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4D334" w14:textId="57C893E0" w:rsidR="005A5FDE" w:rsidRPr="005A5FDE" w:rsidRDefault="005A5FDE" w:rsidP="005A5FDE">
      <w:pPr>
        <w:jc w:val="center"/>
        <w:rPr>
          <w:b/>
          <w:bCs/>
          <w:sz w:val="24"/>
          <w:szCs w:val="24"/>
        </w:rPr>
      </w:pPr>
      <w:r w:rsidRPr="005A5FDE">
        <w:rPr>
          <w:b/>
          <w:bCs/>
          <w:sz w:val="24"/>
          <w:szCs w:val="24"/>
        </w:rPr>
        <w:t>EK-</w:t>
      </w:r>
      <w:r>
        <w:rPr>
          <w:b/>
          <w:bCs/>
          <w:sz w:val="24"/>
          <w:szCs w:val="24"/>
        </w:rPr>
        <w:t>I</w:t>
      </w:r>
    </w:p>
    <w:p w14:paraId="0D173029" w14:textId="77777777" w:rsidR="005A5FDE" w:rsidRDefault="005A5FDE" w:rsidP="005A5FDE">
      <w:pPr>
        <w:ind w:firstLine="567"/>
        <w:jc w:val="center"/>
        <w:rPr>
          <w:b/>
          <w:bCs/>
          <w:color w:val="000000"/>
          <w:sz w:val="24"/>
          <w:szCs w:val="24"/>
        </w:rPr>
      </w:pPr>
      <w:r>
        <w:rPr>
          <w:b/>
          <w:bCs/>
          <w:color w:val="000000"/>
          <w:sz w:val="24"/>
          <w:szCs w:val="24"/>
        </w:rPr>
        <w:t>Ambalajlama ve Etiketlemeye İlişkin Kurallar</w:t>
      </w:r>
    </w:p>
    <w:p w14:paraId="4D9F4632" w14:textId="77777777" w:rsidR="005A5FDE" w:rsidRPr="008B4067" w:rsidRDefault="005A5FDE" w:rsidP="005A5FDE">
      <w:pPr>
        <w:ind w:firstLine="567"/>
        <w:jc w:val="center"/>
        <w:rPr>
          <w:color w:val="000000"/>
          <w:sz w:val="24"/>
          <w:szCs w:val="24"/>
        </w:rPr>
      </w:pPr>
    </w:p>
    <w:p w14:paraId="7254D9EE" w14:textId="77777777" w:rsidR="005A5FDE" w:rsidRPr="008B4067" w:rsidRDefault="005A5FDE" w:rsidP="005A5FDE">
      <w:pPr>
        <w:jc w:val="both"/>
        <w:rPr>
          <w:color w:val="000000"/>
          <w:sz w:val="24"/>
          <w:szCs w:val="24"/>
        </w:rPr>
      </w:pPr>
      <w:r w:rsidRPr="008B4067">
        <w:rPr>
          <w:color w:val="000000"/>
          <w:sz w:val="24"/>
          <w:szCs w:val="24"/>
        </w:rPr>
        <w:t xml:space="preserve"> (1) Kozmetik ürünler ancak iç ve dış ambalajlarında bulunan aşağıdaki bilgilerin silinemez, kolayca okunabilir ve görülebilir olması halinde piyasada bulundurulabilir:</w:t>
      </w:r>
    </w:p>
    <w:p w14:paraId="3C3983A3" w14:textId="77777777" w:rsidR="005A5FDE" w:rsidRPr="008B4067" w:rsidRDefault="005A5FDE" w:rsidP="005A5FDE">
      <w:pPr>
        <w:ind w:firstLine="567"/>
        <w:jc w:val="both"/>
        <w:rPr>
          <w:color w:val="000000"/>
          <w:sz w:val="24"/>
          <w:szCs w:val="24"/>
        </w:rPr>
      </w:pPr>
      <w:r w:rsidRPr="008B4067">
        <w:rPr>
          <w:color w:val="000000"/>
          <w:sz w:val="24"/>
          <w:szCs w:val="24"/>
        </w:rPr>
        <w:t>a) Sorumlu</w:t>
      </w:r>
      <w:r>
        <w:rPr>
          <w:color w:val="000000"/>
          <w:sz w:val="24"/>
          <w:szCs w:val="24"/>
        </w:rPr>
        <w:t xml:space="preserve"> gerçek veya tüzel kişinin adı</w:t>
      </w:r>
      <w:r w:rsidRPr="008B4067">
        <w:rPr>
          <w:color w:val="000000"/>
          <w:sz w:val="24"/>
          <w:szCs w:val="24"/>
        </w:rPr>
        <w:t xml:space="preserve"> ve adresi. Bu bilgiler, sorumlu kişiyi ve adresini tanımlamayı mümkün kılacak şekilde kısaltılabilir. İthal kozmetik ürünlerin menşei belirtilir.</w:t>
      </w:r>
    </w:p>
    <w:p w14:paraId="057BC794" w14:textId="77777777" w:rsidR="005A5FDE" w:rsidRPr="008B4067" w:rsidRDefault="005A5FDE" w:rsidP="005A5FDE">
      <w:pPr>
        <w:ind w:firstLine="567"/>
        <w:jc w:val="both"/>
        <w:rPr>
          <w:color w:val="000000"/>
          <w:sz w:val="24"/>
          <w:szCs w:val="24"/>
        </w:rPr>
      </w:pPr>
      <w:r w:rsidRPr="008B4067">
        <w:rPr>
          <w:color w:val="000000"/>
          <w:sz w:val="24"/>
          <w:szCs w:val="24"/>
        </w:rPr>
        <w:t>b) Beş gram veya beş mililitrenin altındaki ambalajlar, bedelsiz numuneler ve tek dozluk ürünler hariç olmak üzere ağırlık ya da hacim cinsinden ambalajlama anındaki nominal içerik. Ağırlık veya hacim detaylarının önemli olmadığı, birden fazla birim ürünün tek ambalajda satıldığı durumlarda, birim ürün sayısının ambalaj üzerinde belirtilmesi koşuluyla, ambalaj içindeki birimlere miktar yazılması gerekmez. Ürün sayısının dışarıdan rahatlıkla görülebilmesi halinde ya da ürün normalde tek başına satılıyor ise ürün sayısının ambalaj üzerinde belirtilmesine gerek yoktur.</w:t>
      </w:r>
    </w:p>
    <w:p w14:paraId="78A4378D" w14:textId="77777777" w:rsidR="005A5FDE" w:rsidRPr="008B4067" w:rsidRDefault="005A5FDE" w:rsidP="005A5FDE">
      <w:pPr>
        <w:ind w:firstLine="567"/>
        <w:jc w:val="both"/>
        <w:rPr>
          <w:color w:val="000000"/>
          <w:sz w:val="24"/>
          <w:szCs w:val="24"/>
        </w:rPr>
      </w:pPr>
      <w:r w:rsidRPr="008B4067">
        <w:rPr>
          <w:color w:val="000000"/>
          <w:sz w:val="24"/>
          <w:szCs w:val="24"/>
        </w:rPr>
        <w:t xml:space="preserve">c) Bir kozmetik ürünün, normal şartlar altında depolandığı takdirde, başlangıçtaki fonksiyonlarını yerine getirmeye ve özellikle </w:t>
      </w:r>
      <w:r>
        <w:rPr>
          <w:color w:val="000000"/>
          <w:sz w:val="24"/>
          <w:szCs w:val="24"/>
        </w:rPr>
        <w:t xml:space="preserve">bu Tüzüğün </w:t>
      </w:r>
      <w:r w:rsidRPr="008B4067">
        <w:rPr>
          <w:color w:val="000000"/>
          <w:sz w:val="24"/>
          <w:szCs w:val="24"/>
        </w:rPr>
        <w:t>5 inci madde</w:t>
      </w:r>
      <w:r>
        <w:rPr>
          <w:color w:val="000000"/>
          <w:sz w:val="24"/>
          <w:szCs w:val="24"/>
        </w:rPr>
        <w:t>sine</w:t>
      </w:r>
      <w:r w:rsidRPr="008B4067">
        <w:rPr>
          <w:color w:val="000000"/>
          <w:sz w:val="24"/>
          <w:szCs w:val="24"/>
        </w:rPr>
        <w:t xml:space="preserve"> uygun kalmaya devam ettiği minimum dayanma tarihi.</w:t>
      </w:r>
    </w:p>
    <w:p w14:paraId="4EF424AB" w14:textId="77777777" w:rsidR="005A5FDE" w:rsidRPr="008B4067" w:rsidRDefault="005A5FDE" w:rsidP="005A5FDE">
      <w:pPr>
        <w:ind w:firstLine="567"/>
        <w:jc w:val="both"/>
        <w:rPr>
          <w:color w:val="000000"/>
          <w:sz w:val="24"/>
          <w:szCs w:val="24"/>
        </w:rPr>
      </w:pPr>
      <w:r w:rsidRPr="008B4067">
        <w:rPr>
          <w:color w:val="000000"/>
          <w:sz w:val="24"/>
          <w:szCs w:val="24"/>
        </w:rPr>
        <w:t xml:space="preserve">1) Bu tarihe veya ambalaj üzerinde bulunduğu yere ilişkin verilecek detaylardan önce, </w:t>
      </w:r>
      <w:r>
        <w:rPr>
          <w:color w:val="000000"/>
          <w:sz w:val="24"/>
          <w:szCs w:val="24"/>
        </w:rPr>
        <w:t>Ek 3</w:t>
      </w:r>
      <w:r w:rsidRPr="008B4067">
        <w:rPr>
          <w:color w:val="000000"/>
          <w:sz w:val="24"/>
          <w:szCs w:val="24"/>
        </w:rPr>
        <w:t>’</w:t>
      </w:r>
      <w:r>
        <w:rPr>
          <w:color w:val="000000"/>
          <w:sz w:val="24"/>
          <w:szCs w:val="24"/>
        </w:rPr>
        <w:t>ün</w:t>
      </w:r>
      <w:r w:rsidRPr="008B4067">
        <w:rPr>
          <w:color w:val="000000"/>
          <w:sz w:val="24"/>
          <w:szCs w:val="24"/>
        </w:rPr>
        <w:t xml:space="preserve"> üçüncü maddesinde belirtilen sembol veya “tarihinden önce kullanılmalıdır” ifadesi gelir.</w:t>
      </w:r>
    </w:p>
    <w:p w14:paraId="072F851F" w14:textId="77777777" w:rsidR="005A5FDE" w:rsidRPr="008B4067" w:rsidRDefault="005A5FDE" w:rsidP="005A5FDE">
      <w:pPr>
        <w:ind w:firstLine="567"/>
        <w:jc w:val="both"/>
        <w:rPr>
          <w:color w:val="000000"/>
          <w:sz w:val="24"/>
          <w:szCs w:val="24"/>
        </w:rPr>
      </w:pPr>
      <w:r w:rsidRPr="008B4067">
        <w:rPr>
          <w:color w:val="000000"/>
          <w:sz w:val="24"/>
          <w:szCs w:val="24"/>
        </w:rPr>
        <w:t>2) Tarih açıkça ve sırasıyla “ay, yıl” ya da “gün, ay, yıl” olarak belirtilir. Gerektiğinde, ürünün belirtilen dayanıklılığının garanti edilebilmesi için karşılanması gereken şartlara dair ek bilgi verilir.</w:t>
      </w:r>
    </w:p>
    <w:p w14:paraId="4512B74D" w14:textId="77777777" w:rsidR="005A5FDE" w:rsidRPr="008B4067" w:rsidRDefault="005A5FDE" w:rsidP="005A5FDE">
      <w:pPr>
        <w:ind w:firstLine="567"/>
        <w:jc w:val="both"/>
        <w:rPr>
          <w:color w:val="000000"/>
          <w:sz w:val="24"/>
          <w:szCs w:val="24"/>
        </w:rPr>
      </w:pPr>
      <w:r w:rsidRPr="008B4067">
        <w:rPr>
          <w:color w:val="000000"/>
          <w:sz w:val="24"/>
          <w:szCs w:val="24"/>
        </w:rPr>
        <w:t xml:space="preserve">3) Minimum dayanma süresi otuz ayı geçen kozmetik ürünlerde, tarih belirtilmesi zorunlu değildir. Ancak bu ürünlerde, ürünün açılmasından itibaren güvenli olacağı ve tüketiciye bir zarar vermeksizin kullanılabileceği süre belirtilir. Açıldıktan sonra dayanıklılık kavramının aranmadığı ürünler hariç olmak üzere, </w:t>
      </w:r>
      <w:r>
        <w:rPr>
          <w:color w:val="000000"/>
          <w:sz w:val="24"/>
          <w:szCs w:val="24"/>
        </w:rPr>
        <w:t>Ek 3</w:t>
      </w:r>
      <w:r w:rsidRPr="008B4067">
        <w:rPr>
          <w:color w:val="000000"/>
          <w:sz w:val="24"/>
          <w:szCs w:val="24"/>
        </w:rPr>
        <w:t>’nin ikinci maddesinde verilen sembolü takiben kullanım süresi ay ve/veya yıl olarak belirtilir.</w:t>
      </w:r>
    </w:p>
    <w:p w14:paraId="7A0ED1EC" w14:textId="77777777" w:rsidR="005A5FDE" w:rsidRPr="008B4067" w:rsidRDefault="005A5FDE" w:rsidP="005A5FDE">
      <w:pPr>
        <w:ind w:firstLine="567"/>
        <w:jc w:val="both"/>
        <w:rPr>
          <w:color w:val="000000"/>
          <w:sz w:val="24"/>
          <w:szCs w:val="24"/>
        </w:rPr>
      </w:pPr>
      <w:r w:rsidRPr="008B4067">
        <w:rPr>
          <w:color w:val="000000"/>
          <w:sz w:val="24"/>
          <w:szCs w:val="24"/>
        </w:rPr>
        <w:t>ç) Kullanımda dikkate alınması gereken özel uyarılar ve en azından Ek III ila VI’da listelenen tedbirler ve profesyonel kullanım amaçlı kozmetik ürünler ile ilgili bütün özel ihtiyati bilgiler belirtilir.</w:t>
      </w:r>
    </w:p>
    <w:p w14:paraId="2598397B" w14:textId="77777777" w:rsidR="005A5FDE" w:rsidRPr="008B4067" w:rsidRDefault="005A5FDE" w:rsidP="005A5FDE">
      <w:pPr>
        <w:ind w:firstLine="567"/>
        <w:jc w:val="both"/>
        <w:rPr>
          <w:color w:val="000000"/>
          <w:sz w:val="24"/>
          <w:szCs w:val="24"/>
        </w:rPr>
      </w:pPr>
      <w:r w:rsidRPr="008B4067">
        <w:rPr>
          <w:color w:val="000000"/>
          <w:sz w:val="24"/>
          <w:szCs w:val="24"/>
        </w:rPr>
        <w:t>d) Kozmetik ürünün tanımlanması için imalat parti veya seri numarası ile varsa imalatçının verdiği referans numarası belirtilir. Kozmetik ürünün çok küçük olması nedeniyle bunun uygulanmasının imkânsız olması halinde bu bilgiler, dış ambalajın üzerinde bulunur.</w:t>
      </w:r>
    </w:p>
    <w:p w14:paraId="5BE1E924" w14:textId="77777777" w:rsidR="005A5FDE" w:rsidRPr="008B4067" w:rsidRDefault="005A5FDE" w:rsidP="005A5FDE">
      <w:pPr>
        <w:ind w:firstLine="567"/>
        <w:jc w:val="both"/>
        <w:rPr>
          <w:color w:val="000000"/>
          <w:sz w:val="24"/>
          <w:szCs w:val="24"/>
        </w:rPr>
      </w:pPr>
      <w:r w:rsidRPr="008B4067">
        <w:rPr>
          <w:color w:val="000000"/>
          <w:sz w:val="24"/>
          <w:szCs w:val="24"/>
        </w:rPr>
        <w:t>e) Ürünün sunum şekli itibariyle açıkça belli olmadığı takdirde, ambalaj üzerinde ürünün fonksiyonu belirtilir.</w:t>
      </w:r>
    </w:p>
    <w:p w14:paraId="04B9F288" w14:textId="77777777" w:rsidR="005A5FDE" w:rsidRPr="008B4067" w:rsidRDefault="005A5FDE" w:rsidP="005A5FDE">
      <w:pPr>
        <w:ind w:firstLine="567"/>
        <w:jc w:val="both"/>
        <w:rPr>
          <w:color w:val="000000"/>
          <w:sz w:val="24"/>
          <w:szCs w:val="24"/>
        </w:rPr>
      </w:pPr>
      <w:r w:rsidRPr="008B4067">
        <w:rPr>
          <w:color w:val="000000"/>
          <w:sz w:val="24"/>
          <w:szCs w:val="24"/>
        </w:rPr>
        <w:t>f) Ürün bileşenlerinin listesi dış ambalajda belirtilir. Buna ek olarak iç ambalajda da belirtilebilir. Bu listenin başına, “ürün bileşenleri” ifadesi veya aynı anlama gelen Türkçe veya İngilizce bir ifade yazılır. Bu maddenin amaçları doğrultusunda ürün bileşeni; imalat sürecinde kozmetik ürün içerisinde kasıtlı olarak kullanılan her türlü madde veya karışım anlamına gelir. Ancak aşağıdakiler ürün bileşeni olarak değerlendirilmez:</w:t>
      </w:r>
    </w:p>
    <w:p w14:paraId="6C9A06D2" w14:textId="77777777" w:rsidR="005A5FDE" w:rsidRPr="008B4067" w:rsidRDefault="005A5FDE" w:rsidP="005A5FDE">
      <w:pPr>
        <w:ind w:firstLine="567"/>
        <w:jc w:val="both"/>
        <w:rPr>
          <w:color w:val="000000"/>
          <w:sz w:val="24"/>
          <w:szCs w:val="24"/>
        </w:rPr>
      </w:pPr>
      <w:r w:rsidRPr="008B4067">
        <w:rPr>
          <w:color w:val="000000"/>
          <w:sz w:val="24"/>
          <w:szCs w:val="24"/>
        </w:rPr>
        <w:t>1) Kullanılan ham maddedeki safsızlıklar.</w:t>
      </w:r>
    </w:p>
    <w:p w14:paraId="6C04A810" w14:textId="77777777" w:rsidR="005A5FDE" w:rsidRPr="008B4067" w:rsidRDefault="005A5FDE" w:rsidP="005A5FDE">
      <w:pPr>
        <w:ind w:firstLine="567"/>
        <w:jc w:val="both"/>
        <w:rPr>
          <w:color w:val="000000"/>
          <w:sz w:val="24"/>
          <w:szCs w:val="24"/>
        </w:rPr>
      </w:pPr>
      <w:r w:rsidRPr="008B4067">
        <w:rPr>
          <w:color w:val="000000"/>
          <w:sz w:val="24"/>
          <w:szCs w:val="24"/>
        </w:rPr>
        <w:t>2) Karışımda kullanılan ancak bitmiş üründe bulunmayan yardımcı teknik maddeler.</w:t>
      </w:r>
    </w:p>
    <w:p w14:paraId="09B05EBC" w14:textId="77777777" w:rsidR="005A5FDE" w:rsidRPr="008B4067" w:rsidRDefault="005A5FDE" w:rsidP="005A5FDE">
      <w:pPr>
        <w:ind w:firstLine="567"/>
        <w:jc w:val="both"/>
        <w:rPr>
          <w:color w:val="000000"/>
          <w:sz w:val="24"/>
          <w:szCs w:val="24"/>
        </w:rPr>
      </w:pPr>
      <w:r w:rsidRPr="008B4067">
        <w:rPr>
          <w:color w:val="000000"/>
          <w:sz w:val="24"/>
          <w:szCs w:val="24"/>
        </w:rPr>
        <w:t>g) Parfümler, aromatik bileşikler ve bunların ham maddeleri “parfüm” ya da “aroma” terimleri ile ifade edilir. Ayrıca, Ek III’ün “diğer” sütununa göre belirtilmesi gereken maddelerin varlığı, ürün bileşenleri listesinde parfüm veya aroma terimlerine ek olarak belirtilir.</w:t>
      </w:r>
    </w:p>
    <w:p w14:paraId="4E2EFB95" w14:textId="77777777" w:rsidR="005A5FDE" w:rsidRPr="008B4067" w:rsidRDefault="005A5FDE" w:rsidP="005A5FDE">
      <w:pPr>
        <w:ind w:firstLine="567"/>
        <w:jc w:val="both"/>
        <w:rPr>
          <w:color w:val="000000"/>
          <w:sz w:val="24"/>
          <w:szCs w:val="24"/>
        </w:rPr>
      </w:pPr>
      <w:r w:rsidRPr="008B4067">
        <w:rPr>
          <w:color w:val="000000"/>
          <w:sz w:val="24"/>
          <w:szCs w:val="24"/>
        </w:rPr>
        <w:t>ğ) Ürün bileşenleri listesi, kozmetik ürüne eklendikleri zamandaki ağırlıkları baz alınarak azalan ağırlık sıralaması şeklinde verilir. %1’den az olan konsantrasyonlarda bulunan bileşenler, %1’den yüksek konsantrasyonda bulunan bileşenler sıralandıktan sonra, herhangi bir sıralamayla verilebilirler.</w:t>
      </w:r>
    </w:p>
    <w:p w14:paraId="7B766030" w14:textId="77777777" w:rsidR="005A5FDE" w:rsidRPr="008B4067" w:rsidRDefault="005A5FDE" w:rsidP="005A5FDE">
      <w:pPr>
        <w:ind w:firstLine="567"/>
        <w:jc w:val="both"/>
        <w:rPr>
          <w:color w:val="000000"/>
          <w:sz w:val="24"/>
          <w:szCs w:val="24"/>
        </w:rPr>
      </w:pPr>
      <w:r w:rsidRPr="008B4067">
        <w:rPr>
          <w:color w:val="000000"/>
          <w:sz w:val="24"/>
          <w:szCs w:val="24"/>
        </w:rPr>
        <w:t>h) Nanomateryal şeklinde bulunan bütün bileşenler, ürün bileşenleri listesinde açıkça belirtilir. Bu bileşenlerin yanına parantez içinde “nano” ifadesi yazılır.</w:t>
      </w:r>
    </w:p>
    <w:p w14:paraId="07550235" w14:textId="77777777" w:rsidR="005A5FDE" w:rsidRPr="008B4067" w:rsidRDefault="005A5FDE" w:rsidP="005A5FDE">
      <w:pPr>
        <w:ind w:firstLine="567"/>
        <w:jc w:val="both"/>
        <w:rPr>
          <w:color w:val="000000"/>
          <w:sz w:val="24"/>
          <w:szCs w:val="24"/>
        </w:rPr>
      </w:pPr>
      <w:r w:rsidRPr="008B4067">
        <w:rPr>
          <w:color w:val="000000"/>
          <w:sz w:val="24"/>
          <w:szCs w:val="24"/>
        </w:rPr>
        <w:t>ı) Saçların, kılların ve tüylerin boyanması amacıyla kullanılanlar dışındaki boyar maddeler, diğer kozmetik bileşenlerinin ardından herhangi bir sıralamayla listelenebilir. Saçların, kılların ve tüylerin boyanması amacıyla kullanılan boyar maddeler hariç olmak üzere, çeşitli renk tonlarında piyasaya arz edilen dekoratif kozmetik ürünler için renk çeşitleri içinde bulunan boyar maddeler, “içerebilir” ifadesi ya da “+/-” sembolü koyulması kaydıyla listelenebilir. Uygulanabildiği hallerde, Renk İndeksi (CI) kullanılır.</w:t>
      </w:r>
    </w:p>
    <w:p w14:paraId="63426CF7" w14:textId="77777777" w:rsidR="005A5FDE" w:rsidRPr="008B4067" w:rsidRDefault="005A5FDE" w:rsidP="005A5FDE">
      <w:pPr>
        <w:ind w:firstLine="567"/>
        <w:jc w:val="both"/>
        <w:rPr>
          <w:color w:val="000000"/>
          <w:sz w:val="24"/>
          <w:szCs w:val="24"/>
        </w:rPr>
      </w:pPr>
      <w:r w:rsidRPr="008B4067">
        <w:rPr>
          <w:color w:val="000000"/>
          <w:sz w:val="24"/>
          <w:szCs w:val="24"/>
        </w:rPr>
        <w:t>(2) Birinci fıkranın (ç), (f), (g), (ğ), (h) ve (ı) bentlerinde belirtilen bilgilerin etikete eklenmesinin uygulamada mümkün olmaması halinde aşağıdakiler yapılır:</w:t>
      </w:r>
    </w:p>
    <w:p w14:paraId="065B250A" w14:textId="77777777" w:rsidR="005A5FDE" w:rsidRPr="008B4067" w:rsidRDefault="005A5FDE" w:rsidP="005A5FDE">
      <w:pPr>
        <w:ind w:firstLine="567"/>
        <w:jc w:val="both"/>
        <w:rPr>
          <w:color w:val="000000"/>
          <w:sz w:val="24"/>
          <w:szCs w:val="24"/>
        </w:rPr>
      </w:pPr>
      <w:r w:rsidRPr="008B4067">
        <w:rPr>
          <w:color w:val="000000"/>
          <w:sz w:val="24"/>
          <w:szCs w:val="24"/>
        </w:rPr>
        <w:lastRenderedPageBreak/>
        <w:t>a) Bilgiler, kozmetik ürüne ekli ya da ilişiğe konmuş bir broşür, etiket, kâğıt şerit, fiş ya da kart üzerinde verilir.</w:t>
      </w:r>
    </w:p>
    <w:p w14:paraId="71A893EC" w14:textId="77777777" w:rsidR="005A5FDE" w:rsidRPr="008B4067" w:rsidRDefault="005A5FDE" w:rsidP="005A5FDE">
      <w:pPr>
        <w:ind w:firstLine="567"/>
        <w:jc w:val="both"/>
        <w:rPr>
          <w:color w:val="000000"/>
          <w:sz w:val="24"/>
          <w:szCs w:val="24"/>
        </w:rPr>
      </w:pPr>
      <w:r w:rsidRPr="008B4067">
        <w:rPr>
          <w:color w:val="000000"/>
          <w:sz w:val="24"/>
          <w:szCs w:val="24"/>
        </w:rPr>
        <w:t xml:space="preserve">b) Uygulanabildiği hallerde, birinci fıkranın (ç) bendinde belirtilen bilgiler için iç veya dış ambalajda ve birinci fıkranın (f), (g), (ğ), (h) ve (ı) bentlerinde belirtilen bilgiler için dış ambalajda bulunması gereken kısaltmalarla ya da </w:t>
      </w:r>
      <w:r>
        <w:rPr>
          <w:color w:val="000000"/>
          <w:sz w:val="24"/>
          <w:szCs w:val="24"/>
        </w:rPr>
        <w:t>Ek 3</w:t>
      </w:r>
      <w:r w:rsidRPr="008B4067">
        <w:rPr>
          <w:color w:val="000000"/>
          <w:sz w:val="24"/>
          <w:szCs w:val="24"/>
        </w:rPr>
        <w:t>’nin birinci maddesinde verilen sembol ile bu bilgilere atıfta bulunulur.</w:t>
      </w:r>
    </w:p>
    <w:p w14:paraId="6B3FB3C7" w14:textId="77777777" w:rsidR="005A5FDE" w:rsidRPr="008B4067" w:rsidRDefault="005A5FDE" w:rsidP="005A5FDE">
      <w:pPr>
        <w:ind w:firstLine="567"/>
        <w:jc w:val="both"/>
        <w:rPr>
          <w:color w:val="000000"/>
          <w:sz w:val="24"/>
          <w:szCs w:val="24"/>
        </w:rPr>
      </w:pPr>
      <w:r w:rsidRPr="008B4067">
        <w:rPr>
          <w:color w:val="000000"/>
          <w:sz w:val="24"/>
          <w:szCs w:val="24"/>
        </w:rPr>
        <w:t>(3) Birinci fıkranın (f), (g), (ğ), (h) ve (ı) bentlerinde belirtilen bilgilerin bir etiket, kâğıt şerit, fiş veya kart ya da eklenmiş bir broşürde bulunmasının uygulamada imkânsız olduğu sabun, banyo topları ve diğer küçük ürünler söz konusu olduğunda, bu bilgiler, ürünün satışa sunulduğu ambalajın hemen yakınında bulunan bir notta verilir.</w:t>
      </w:r>
    </w:p>
    <w:p w14:paraId="05E0BAA1" w14:textId="77777777" w:rsidR="005A5FDE" w:rsidRPr="008B4067" w:rsidRDefault="005A5FDE" w:rsidP="005A5FDE">
      <w:pPr>
        <w:ind w:firstLine="567"/>
        <w:jc w:val="both"/>
        <w:rPr>
          <w:color w:val="000000"/>
          <w:sz w:val="24"/>
          <w:szCs w:val="24"/>
        </w:rPr>
      </w:pPr>
      <w:r w:rsidRPr="008B4067">
        <w:rPr>
          <w:color w:val="000000"/>
          <w:sz w:val="24"/>
          <w:szCs w:val="24"/>
        </w:rPr>
        <w:t>(4) Satışa hazır şekilde ambalajlanmamış, satış yerinde müşterinin isteği ile ambalajlanan veya anında satılmak üzere satış yerinde önceden ambalajlanmış kozmetik ürünler bu Yönetmelik gerekliliklerine uygun şekilde ve birinci fıkrada atıfta bulunulan bilgilerin yer aldığı bir bilgi kartı ile nihai kullanıcıya sunulur.</w:t>
      </w:r>
    </w:p>
    <w:p w14:paraId="1964642B" w14:textId="77777777" w:rsidR="005A5FDE" w:rsidRPr="008B4067" w:rsidRDefault="005A5FDE" w:rsidP="005A5FDE">
      <w:pPr>
        <w:ind w:firstLine="567"/>
        <w:jc w:val="both"/>
        <w:rPr>
          <w:color w:val="000000"/>
          <w:sz w:val="24"/>
          <w:szCs w:val="24"/>
        </w:rPr>
      </w:pPr>
      <w:r w:rsidRPr="008B4067">
        <w:rPr>
          <w:color w:val="000000"/>
          <w:sz w:val="24"/>
          <w:szCs w:val="24"/>
        </w:rPr>
        <w:t>(5) Birinci fıkranın (b), (c), (ç) ve (e) bentlerinde ve iki ila dördüncü fıkralarda belirtilen bilgiler Türkçe sunulur.</w:t>
      </w:r>
    </w:p>
    <w:p w14:paraId="3B638982" w14:textId="77777777" w:rsidR="005A5FDE" w:rsidRPr="008B4067" w:rsidRDefault="005A5FDE" w:rsidP="005A5FDE">
      <w:pPr>
        <w:ind w:firstLine="567"/>
        <w:jc w:val="both"/>
        <w:rPr>
          <w:color w:val="000000"/>
          <w:sz w:val="24"/>
          <w:szCs w:val="24"/>
        </w:rPr>
      </w:pPr>
      <w:r w:rsidRPr="008B4067">
        <w:rPr>
          <w:color w:val="000000"/>
          <w:sz w:val="24"/>
          <w:szCs w:val="24"/>
        </w:rPr>
        <w:t>(6) Birinci fıkranın (f), (g), (ğ), (h) ve (ı) bentlerinde belirtilen bilgiler, 33 üncü maddede atıfta bulunulan, ortak bileşen adlarına yönelik sözlük kullanılarak belirtilir. Ortak bileşen adının bulunmaması halinde, genel olarak kabul edilmiş bir terminolojide bulunan bir ad kullanılır.</w:t>
      </w:r>
    </w:p>
    <w:p w14:paraId="749F096E" w14:textId="77777777" w:rsidR="005A5FDE" w:rsidRPr="008B4067" w:rsidRDefault="005A5FDE" w:rsidP="005A5FDE">
      <w:pPr>
        <w:ind w:firstLine="567"/>
        <w:jc w:val="both"/>
        <w:rPr>
          <w:color w:val="000000"/>
          <w:sz w:val="24"/>
          <w:szCs w:val="24"/>
        </w:rPr>
      </w:pPr>
      <w:r w:rsidRPr="008B4067">
        <w:rPr>
          <w:b/>
          <w:bCs/>
          <w:color w:val="000000"/>
          <w:sz w:val="24"/>
          <w:szCs w:val="24"/>
        </w:rPr>
        <w:t>Ürün iddiaları</w:t>
      </w:r>
    </w:p>
    <w:p w14:paraId="1439AC90" w14:textId="77777777" w:rsidR="005A5FDE" w:rsidRPr="008B4067" w:rsidRDefault="005A5FDE" w:rsidP="005A5FDE">
      <w:pPr>
        <w:jc w:val="both"/>
        <w:rPr>
          <w:color w:val="000000"/>
          <w:sz w:val="24"/>
          <w:szCs w:val="24"/>
        </w:rPr>
      </w:pPr>
      <w:r w:rsidRPr="008B4067">
        <w:rPr>
          <w:color w:val="000000"/>
          <w:sz w:val="24"/>
          <w:szCs w:val="24"/>
        </w:rPr>
        <w:t xml:space="preserve"> (1) Kozmetik ürünlerin etiketlemesinde, piyasada bulundurulmasında, tanıtımında ve reklamlarında, bu ürünlerin sahip olmadığı özellikler veya fonksiyonların bulunduğunu ima eden metinler, adlar, ticari markalar, tescilli ticari markalar, resimler ve figüratif veya diğer işaretler kullanılamaz.</w:t>
      </w:r>
    </w:p>
    <w:p w14:paraId="039DBD80" w14:textId="77777777" w:rsidR="005A5FDE" w:rsidRPr="008B4067" w:rsidRDefault="005A5FDE" w:rsidP="005A5FDE">
      <w:pPr>
        <w:ind w:firstLine="567"/>
        <w:jc w:val="both"/>
        <w:rPr>
          <w:color w:val="000000"/>
          <w:sz w:val="24"/>
          <w:szCs w:val="24"/>
        </w:rPr>
      </w:pPr>
      <w:r w:rsidRPr="008B4067">
        <w:rPr>
          <w:color w:val="000000"/>
          <w:sz w:val="24"/>
          <w:szCs w:val="24"/>
        </w:rPr>
        <w:t>(2) Kurum, kozmetik ürünlerde kullanılabilecek iddialara ilişkin Komisyonun yayımladığı ortak kriterleri referans alarak ulusal ortak kriterler listesi oluşturur ve buna aykırı olan ürünlerin uygunluğunu sağlamak üzere gerekli tedbirleri alır.</w:t>
      </w:r>
    </w:p>
    <w:p w14:paraId="557B78EB" w14:textId="77777777" w:rsidR="005A5FDE" w:rsidRPr="008B4067" w:rsidRDefault="005A5FDE" w:rsidP="005A5FDE">
      <w:pPr>
        <w:ind w:firstLine="567"/>
        <w:jc w:val="both"/>
        <w:rPr>
          <w:color w:val="000000"/>
          <w:sz w:val="24"/>
          <w:szCs w:val="24"/>
        </w:rPr>
      </w:pPr>
      <w:r w:rsidRPr="008B4067">
        <w:rPr>
          <w:color w:val="000000"/>
          <w:sz w:val="24"/>
          <w:szCs w:val="24"/>
        </w:rPr>
        <w:t>(3) Yalnızca, imalatçının ya da tedarikçilerinin bitmiş kozmetik üründe, prototipinde ya da içerdiği herhangi bir bileşende hayvan testi yapmamış ya da yaptırmamış olması halinde veya başkaları tarafından yeni bir kozmetik ürün geliştirmek amacıyla hayvanlar üzerinde test edilmiş herhangi bir bileşen kullanmamış olması halinde; sorumlu kişi, ürün ambalajında ya da ürünün beraberindeki veya üründen bahseden her türlü dokümanda, notta, etikette, kâğıt şerit ya da kartta herhangi bir hayvan testi yapılmadığını ifade edebilir.</w:t>
      </w:r>
    </w:p>
    <w:p w14:paraId="7CDAA9A8" w14:textId="77777777" w:rsidR="005A5FDE" w:rsidRPr="003E6569" w:rsidRDefault="005A5FDE" w:rsidP="005A5FDE">
      <w:pPr>
        <w:jc w:val="center"/>
      </w:pPr>
    </w:p>
    <w:p w14:paraId="782B3C4A" w14:textId="5D82163A" w:rsidR="005A5FDE" w:rsidRDefault="005A5FDE">
      <w:pPr>
        <w:rPr>
          <w:b/>
          <w:bCs/>
          <w:sz w:val="24"/>
          <w:szCs w:val="24"/>
        </w:rPr>
      </w:pPr>
      <w:r>
        <w:rPr>
          <w:b/>
          <w:bCs/>
          <w:sz w:val="24"/>
          <w:szCs w:val="24"/>
        </w:rPr>
        <w:br w:type="page"/>
      </w:r>
    </w:p>
    <w:p w14:paraId="629BA1EF" w14:textId="77777777" w:rsidR="005A5FDE" w:rsidRDefault="005A5FDE">
      <w:pPr>
        <w:rPr>
          <w:b/>
          <w:bCs/>
          <w:sz w:val="24"/>
          <w:szCs w:val="24"/>
        </w:rPr>
      </w:pPr>
    </w:p>
    <w:p w14:paraId="43774107" w14:textId="57266CDD" w:rsidR="00B52DCC" w:rsidRDefault="00916648">
      <w:pPr>
        <w:pStyle w:val="Heading1"/>
        <w:spacing w:before="77"/>
        <w:ind w:left="2741" w:right="2741"/>
        <w:jc w:val="center"/>
      </w:pPr>
      <w:r>
        <w:t>EK II</w:t>
      </w:r>
    </w:p>
    <w:p w14:paraId="510694D7" w14:textId="77777777" w:rsidR="00B52DCC" w:rsidRDefault="00916648">
      <w:pPr>
        <w:spacing w:before="24"/>
        <w:ind w:left="2741" w:right="2742"/>
        <w:jc w:val="center"/>
        <w:rPr>
          <w:b/>
          <w:sz w:val="24"/>
        </w:rPr>
      </w:pPr>
      <w:r>
        <w:rPr>
          <w:b/>
          <w:sz w:val="24"/>
        </w:rPr>
        <w:t>Kozmetik Ürünlerde Yasaklı Maddeler Listesi</w:t>
      </w:r>
    </w:p>
    <w:p w14:paraId="0488DA25" w14:textId="77777777" w:rsidR="00B52DCC" w:rsidRDefault="00B52DCC">
      <w:pPr>
        <w:pStyle w:val="BodyText"/>
        <w:spacing w:before="10"/>
        <w:rPr>
          <w:b/>
        </w:rPr>
      </w:pPr>
    </w:p>
    <w:tbl>
      <w:tblPr>
        <w:tblStyle w:val="TableNormal1"/>
        <w:tblW w:w="10741"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0"/>
        <w:gridCol w:w="1304"/>
        <w:gridCol w:w="525"/>
        <w:gridCol w:w="433"/>
        <w:gridCol w:w="612"/>
        <w:gridCol w:w="825"/>
        <w:gridCol w:w="579"/>
        <w:gridCol w:w="588"/>
        <w:gridCol w:w="214"/>
        <w:gridCol w:w="707"/>
        <w:gridCol w:w="1704"/>
        <w:gridCol w:w="1846"/>
        <w:gridCol w:w="114"/>
      </w:tblGrid>
      <w:tr w:rsidR="00B52DCC" w14:paraId="3C8E73EF" w14:textId="77777777" w:rsidTr="004567AD">
        <w:trPr>
          <w:trHeight w:val="503"/>
        </w:trPr>
        <w:tc>
          <w:tcPr>
            <w:tcW w:w="1290" w:type="dxa"/>
            <w:vMerge w:val="restart"/>
          </w:tcPr>
          <w:p w14:paraId="11256F59" w14:textId="77777777" w:rsidR="00B52DCC" w:rsidRDefault="00B52DCC">
            <w:pPr>
              <w:pStyle w:val="TableParagraph"/>
              <w:spacing w:before="3"/>
              <w:rPr>
                <w:b/>
                <w:sz w:val="21"/>
              </w:rPr>
            </w:pPr>
          </w:p>
          <w:p w14:paraId="642D5BC2" w14:textId="77777777" w:rsidR="00B52DCC" w:rsidRDefault="00916648">
            <w:pPr>
              <w:pStyle w:val="TableParagraph"/>
              <w:spacing w:line="276" w:lineRule="auto"/>
              <w:ind w:left="19" w:right="114"/>
              <w:rPr>
                <w:b/>
                <w:sz w:val="20"/>
              </w:rPr>
            </w:pPr>
            <w:r>
              <w:rPr>
                <w:b/>
                <w:sz w:val="20"/>
              </w:rPr>
              <w:t>Referan s no</w:t>
            </w:r>
          </w:p>
        </w:tc>
        <w:tc>
          <w:tcPr>
            <w:tcW w:w="9451" w:type="dxa"/>
            <w:gridSpan w:val="12"/>
          </w:tcPr>
          <w:p w14:paraId="3B2604AF" w14:textId="77777777" w:rsidR="00B52DCC" w:rsidRDefault="00916648">
            <w:pPr>
              <w:pStyle w:val="TableParagraph"/>
              <w:spacing w:before="120"/>
              <w:ind w:left="108"/>
              <w:rPr>
                <w:b/>
                <w:sz w:val="20"/>
              </w:rPr>
            </w:pPr>
            <w:r>
              <w:rPr>
                <w:b/>
                <w:sz w:val="20"/>
              </w:rPr>
              <w:t>Madde Tanımlaması</w:t>
            </w:r>
          </w:p>
        </w:tc>
      </w:tr>
      <w:tr w:rsidR="00B52DCC" w14:paraId="04F13677" w14:textId="77777777" w:rsidTr="004567AD">
        <w:trPr>
          <w:trHeight w:val="506"/>
        </w:trPr>
        <w:tc>
          <w:tcPr>
            <w:tcW w:w="1290" w:type="dxa"/>
            <w:vMerge/>
            <w:tcBorders>
              <w:top w:val="nil"/>
            </w:tcBorders>
          </w:tcPr>
          <w:p w14:paraId="400260CE" w14:textId="77777777" w:rsidR="00B52DCC" w:rsidRDefault="00B52DCC">
            <w:pPr>
              <w:rPr>
                <w:sz w:val="2"/>
                <w:szCs w:val="2"/>
              </w:rPr>
            </w:pPr>
          </w:p>
        </w:tc>
        <w:tc>
          <w:tcPr>
            <w:tcW w:w="5787" w:type="dxa"/>
            <w:gridSpan w:val="9"/>
          </w:tcPr>
          <w:p w14:paraId="36489587" w14:textId="77777777" w:rsidR="00B52DCC" w:rsidRDefault="00916648">
            <w:pPr>
              <w:pStyle w:val="TableParagraph"/>
              <w:spacing w:before="120"/>
              <w:ind w:left="108"/>
              <w:rPr>
                <w:b/>
                <w:sz w:val="20"/>
              </w:rPr>
            </w:pPr>
            <w:r>
              <w:rPr>
                <w:b/>
                <w:sz w:val="20"/>
              </w:rPr>
              <w:t>Kimyasal İsmi/INN</w:t>
            </w:r>
          </w:p>
        </w:tc>
        <w:tc>
          <w:tcPr>
            <w:tcW w:w="1704" w:type="dxa"/>
          </w:tcPr>
          <w:p w14:paraId="199D3BF4" w14:textId="77777777" w:rsidR="00B52DCC" w:rsidRDefault="00916648">
            <w:pPr>
              <w:pStyle w:val="TableParagraph"/>
              <w:spacing w:before="120"/>
              <w:ind w:left="111"/>
              <w:rPr>
                <w:b/>
                <w:sz w:val="20"/>
              </w:rPr>
            </w:pPr>
            <w:r>
              <w:rPr>
                <w:b/>
                <w:sz w:val="20"/>
              </w:rPr>
              <w:t>CAS No</w:t>
            </w:r>
          </w:p>
        </w:tc>
        <w:tc>
          <w:tcPr>
            <w:tcW w:w="1960" w:type="dxa"/>
            <w:gridSpan w:val="2"/>
          </w:tcPr>
          <w:p w14:paraId="4011C64C" w14:textId="77777777" w:rsidR="00B52DCC" w:rsidRDefault="00916648">
            <w:pPr>
              <w:pStyle w:val="TableParagraph"/>
              <w:spacing w:before="120"/>
              <w:ind w:left="109"/>
              <w:rPr>
                <w:b/>
                <w:sz w:val="20"/>
              </w:rPr>
            </w:pPr>
            <w:r>
              <w:rPr>
                <w:b/>
                <w:sz w:val="20"/>
              </w:rPr>
              <w:t>EC No</w:t>
            </w:r>
          </w:p>
        </w:tc>
      </w:tr>
      <w:tr w:rsidR="00B52DCC" w14:paraId="5A6C0DDD" w14:textId="77777777" w:rsidTr="004567AD">
        <w:trPr>
          <w:trHeight w:val="503"/>
        </w:trPr>
        <w:tc>
          <w:tcPr>
            <w:tcW w:w="1290" w:type="dxa"/>
          </w:tcPr>
          <w:p w14:paraId="34C33970" w14:textId="77777777" w:rsidR="00B52DCC" w:rsidRDefault="00916648">
            <w:pPr>
              <w:pStyle w:val="TableParagraph"/>
              <w:spacing w:before="120"/>
              <w:ind w:left="107"/>
              <w:rPr>
                <w:b/>
                <w:sz w:val="20"/>
              </w:rPr>
            </w:pPr>
            <w:r>
              <w:rPr>
                <w:b/>
                <w:w w:val="99"/>
                <w:sz w:val="20"/>
              </w:rPr>
              <w:t>a</w:t>
            </w:r>
          </w:p>
        </w:tc>
        <w:tc>
          <w:tcPr>
            <w:tcW w:w="5787" w:type="dxa"/>
            <w:gridSpan w:val="9"/>
          </w:tcPr>
          <w:p w14:paraId="407F5F18" w14:textId="77777777" w:rsidR="00B52DCC" w:rsidRDefault="00916648">
            <w:pPr>
              <w:pStyle w:val="TableParagraph"/>
              <w:spacing w:before="120"/>
              <w:ind w:left="108"/>
              <w:rPr>
                <w:b/>
                <w:sz w:val="20"/>
              </w:rPr>
            </w:pPr>
            <w:r>
              <w:rPr>
                <w:b/>
                <w:w w:val="99"/>
                <w:sz w:val="20"/>
              </w:rPr>
              <w:t>B</w:t>
            </w:r>
          </w:p>
        </w:tc>
        <w:tc>
          <w:tcPr>
            <w:tcW w:w="1704" w:type="dxa"/>
          </w:tcPr>
          <w:p w14:paraId="716FFAA6" w14:textId="77777777" w:rsidR="00B52DCC" w:rsidRDefault="00916648">
            <w:pPr>
              <w:pStyle w:val="TableParagraph"/>
              <w:spacing w:before="120"/>
              <w:ind w:left="111"/>
              <w:rPr>
                <w:b/>
                <w:sz w:val="20"/>
              </w:rPr>
            </w:pPr>
            <w:r>
              <w:rPr>
                <w:b/>
                <w:w w:val="99"/>
                <w:sz w:val="20"/>
              </w:rPr>
              <w:t>c</w:t>
            </w:r>
          </w:p>
        </w:tc>
        <w:tc>
          <w:tcPr>
            <w:tcW w:w="1960" w:type="dxa"/>
            <w:gridSpan w:val="2"/>
          </w:tcPr>
          <w:p w14:paraId="6FEFB7D3" w14:textId="77777777" w:rsidR="00B52DCC" w:rsidRDefault="00916648">
            <w:pPr>
              <w:pStyle w:val="TableParagraph"/>
              <w:spacing w:before="120"/>
              <w:ind w:left="109"/>
              <w:rPr>
                <w:b/>
                <w:sz w:val="20"/>
              </w:rPr>
            </w:pPr>
            <w:r>
              <w:rPr>
                <w:b/>
                <w:w w:val="99"/>
                <w:sz w:val="20"/>
              </w:rPr>
              <w:t>d</w:t>
            </w:r>
          </w:p>
        </w:tc>
      </w:tr>
      <w:tr w:rsidR="00B52DCC" w14:paraId="478A92DF" w14:textId="77777777" w:rsidTr="004567AD">
        <w:trPr>
          <w:trHeight w:val="503"/>
        </w:trPr>
        <w:tc>
          <w:tcPr>
            <w:tcW w:w="1290" w:type="dxa"/>
          </w:tcPr>
          <w:p w14:paraId="7E5CCCFE" w14:textId="77777777" w:rsidR="00B52DCC" w:rsidRDefault="00916648">
            <w:pPr>
              <w:pStyle w:val="TableParagraph"/>
              <w:spacing w:before="115"/>
              <w:ind w:left="107"/>
              <w:rPr>
                <w:sz w:val="20"/>
              </w:rPr>
            </w:pPr>
            <w:r>
              <w:rPr>
                <w:w w:val="99"/>
                <w:sz w:val="20"/>
              </w:rPr>
              <w:t>1</w:t>
            </w:r>
          </w:p>
        </w:tc>
        <w:tc>
          <w:tcPr>
            <w:tcW w:w="5787" w:type="dxa"/>
            <w:gridSpan w:val="9"/>
          </w:tcPr>
          <w:p w14:paraId="49313A30" w14:textId="77777777" w:rsidR="00B52DCC" w:rsidRDefault="00916648">
            <w:pPr>
              <w:pStyle w:val="TableParagraph"/>
              <w:spacing w:before="115"/>
              <w:ind w:left="108"/>
              <w:rPr>
                <w:sz w:val="20"/>
              </w:rPr>
            </w:pPr>
            <w:r>
              <w:rPr>
                <w:sz w:val="20"/>
              </w:rPr>
              <w:t>N-(5-Klorobenzoksazol-2-il)asetamid</w:t>
            </w:r>
          </w:p>
        </w:tc>
        <w:tc>
          <w:tcPr>
            <w:tcW w:w="1704" w:type="dxa"/>
          </w:tcPr>
          <w:p w14:paraId="00921E7B" w14:textId="77777777" w:rsidR="00B52DCC" w:rsidRDefault="00916648">
            <w:pPr>
              <w:pStyle w:val="TableParagraph"/>
              <w:spacing w:before="115"/>
              <w:ind w:left="111"/>
              <w:rPr>
                <w:sz w:val="20"/>
              </w:rPr>
            </w:pPr>
            <w:r>
              <w:rPr>
                <w:sz w:val="20"/>
              </w:rPr>
              <w:t>35783-57-4</w:t>
            </w:r>
          </w:p>
        </w:tc>
        <w:tc>
          <w:tcPr>
            <w:tcW w:w="1960" w:type="dxa"/>
            <w:gridSpan w:val="2"/>
          </w:tcPr>
          <w:p w14:paraId="00A7FC66" w14:textId="77777777" w:rsidR="00B52DCC" w:rsidRDefault="00B52DCC">
            <w:pPr>
              <w:pStyle w:val="TableParagraph"/>
              <w:rPr>
                <w:sz w:val="20"/>
              </w:rPr>
            </w:pPr>
          </w:p>
        </w:tc>
      </w:tr>
      <w:tr w:rsidR="00B52DCC" w14:paraId="770368FD" w14:textId="77777777" w:rsidTr="004567AD">
        <w:trPr>
          <w:trHeight w:val="506"/>
        </w:trPr>
        <w:tc>
          <w:tcPr>
            <w:tcW w:w="1290" w:type="dxa"/>
          </w:tcPr>
          <w:p w14:paraId="2A3154BB" w14:textId="77777777" w:rsidR="00B52DCC" w:rsidRDefault="00916648">
            <w:pPr>
              <w:pStyle w:val="TableParagraph"/>
              <w:spacing w:before="115"/>
              <w:ind w:left="107"/>
              <w:rPr>
                <w:sz w:val="20"/>
              </w:rPr>
            </w:pPr>
            <w:r>
              <w:rPr>
                <w:w w:val="99"/>
                <w:sz w:val="20"/>
              </w:rPr>
              <w:t>2</w:t>
            </w:r>
          </w:p>
        </w:tc>
        <w:tc>
          <w:tcPr>
            <w:tcW w:w="5787" w:type="dxa"/>
            <w:gridSpan w:val="9"/>
          </w:tcPr>
          <w:p w14:paraId="418C61C0" w14:textId="77777777" w:rsidR="00B52DCC" w:rsidRDefault="00916648">
            <w:pPr>
              <w:pStyle w:val="TableParagraph"/>
              <w:spacing w:before="115"/>
              <w:ind w:left="108"/>
              <w:rPr>
                <w:sz w:val="20"/>
              </w:rPr>
            </w:pPr>
            <w:r>
              <w:rPr>
                <w:sz w:val="20"/>
              </w:rPr>
              <w:t>(2-Asetoksietil) trimetilamonyum hidroksit (Asetilkolin) ve tuzları</w:t>
            </w:r>
          </w:p>
        </w:tc>
        <w:tc>
          <w:tcPr>
            <w:tcW w:w="1704" w:type="dxa"/>
          </w:tcPr>
          <w:p w14:paraId="418ED818" w14:textId="77777777" w:rsidR="00B52DCC" w:rsidRDefault="00916648">
            <w:pPr>
              <w:pStyle w:val="TableParagraph"/>
              <w:spacing w:before="115"/>
              <w:ind w:left="111"/>
              <w:rPr>
                <w:sz w:val="20"/>
              </w:rPr>
            </w:pPr>
            <w:r>
              <w:rPr>
                <w:sz w:val="20"/>
              </w:rPr>
              <w:t>51-84-3</w:t>
            </w:r>
          </w:p>
        </w:tc>
        <w:tc>
          <w:tcPr>
            <w:tcW w:w="1960" w:type="dxa"/>
            <w:gridSpan w:val="2"/>
          </w:tcPr>
          <w:p w14:paraId="2004E64A" w14:textId="77777777" w:rsidR="00B52DCC" w:rsidRDefault="00916648">
            <w:pPr>
              <w:pStyle w:val="TableParagraph"/>
              <w:spacing w:before="115"/>
              <w:ind w:left="109"/>
              <w:rPr>
                <w:sz w:val="20"/>
              </w:rPr>
            </w:pPr>
            <w:r>
              <w:rPr>
                <w:sz w:val="20"/>
              </w:rPr>
              <w:t>200-128-9</w:t>
            </w:r>
          </w:p>
        </w:tc>
      </w:tr>
      <w:tr w:rsidR="00B52DCC" w14:paraId="338E5768" w14:textId="77777777" w:rsidTr="004567AD">
        <w:trPr>
          <w:trHeight w:val="503"/>
        </w:trPr>
        <w:tc>
          <w:tcPr>
            <w:tcW w:w="1290" w:type="dxa"/>
          </w:tcPr>
          <w:p w14:paraId="58DFB662" w14:textId="77777777" w:rsidR="00B52DCC" w:rsidRDefault="00916648">
            <w:pPr>
              <w:pStyle w:val="TableParagraph"/>
              <w:spacing w:before="115"/>
              <w:ind w:left="107"/>
              <w:rPr>
                <w:sz w:val="20"/>
              </w:rPr>
            </w:pPr>
            <w:r>
              <w:rPr>
                <w:w w:val="99"/>
                <w:sz w:val="20"/>
              </w:rPr>
              <w:t>3</w:t>
            </w:r>
          </w:p>
        </w:tc>
        <w:tc>
          <w:tcPr>
            <w:tcW w:w="5787" w:type="dxa"/>
            <w:gridSpan w:val="9"/>
          </w:tcPr>
          <w:p w14:paraId="1964ACD7" w14:textId="77777777" w:rsidR="00B52DCC" w:rsidRDefault="00916648">
            <w:pPr>
              <w:pStyle w:val="TableParagraph"/>
              <w:spacing w:before="115"/>
              <w:ind w:left="108"/>
              <w:rPr>
                <w:sz w:val="20"/>
              </w:rPr>
            </w:pPr>
            <w:r>
              <w:rPr>
                <w:sz w:val="20"/>
              </w:rPr>
              <w:t>Deanol aseglumat (INN)</w:t>
            </w:r>
          </w:p>
        </w:tc>
        <w:tc>
          <w:tcPr>
            <w:tcW w:w="1704" w:type="dxa"/>
          </w:tcPr>
          <w:p w14:paraId="46476269" w14:textId="77777777" w:rsidR="00B52DCC" w:rsidRDefault="00916648">
            <w:pPr>
              <w:pStyle w:val="TableParagraph"/>
              <w:spacing w:before="115"/>
              <w:ind w:left="111"/>
              <w:rPr>
                <w:sz w:val="20"/>
              </w:rPr>
            </w:pPr>
            <w:r>
              <w:rPr>
                <w:sz w:val="20"/>
              </w:rPr>
              <w:t>3342-61-8</w:t>
            </w:r>
          </w:p>
        </w:tc>
        <w:tc>
          <w:tcPr>
            <w:tcW w:w="1960" w:type="dxa"/>
            <w:gridSpan w:val="2"/>
          </w:tcPr>
          <w:p w14:paraId="3B9739BA" w14:textId="77777777" w:rsidR="00B52DCC" w:rsidRDefault="00916648">
            <w:pPr>
              <w:pStyle w:val="TableParagraph"/>
              <w:spacing w:before="115"/>
              <w:ind w:left="109"/>
              <w:rPr>
                <w:sz w:val="20"/>
              </w:rPr>
            </w:pPr>
            <w:r>
              <w:rPr>
                <w:sz w:val="20"/>
              </w:rPr>
              <w:t>222-085-5</w:t>
            </w:r>
          </w:p>
        </w:tc>
      </w:tr>
      <w:tr w:rsidR="00B52DCC" w14:paraId="6F95DFB7" w14:textId="77777777" w:rsidTr="004567AD">
        <w:trPr>
          <w:trHeight w:val="503"/>
        </w:trPr>
        <w:tc>
          <w:tcPr>
            <w:tcW w:w="1290" w:type="dxa"/>
          </w:tcPr>
          <w:p w14:paraId="76BC0B84" w14:textId="77777777" w:rsidR="00B52DCC" w:rsidRDefault="00916648">
            <w:pPr>
              <w:pStyle w:val="TableParagraph"/>
              <w:spacing w:before="115"/>
              <w:ind w:left="107"/>
              <w:rPr>
                <w:sz w:val="20"/>
              </w:rPr>
            </w:pPr>
            <w:r>
              <w:rPr>
                <w:w w:val="99"/>
                <w:sz w:val="20"/>
              </w:rPr>
              <w:t>4</w:t>
            </w:r>
          </w:p>
        </w:tc>
        <w:tc>
          <w:tcPr>
            <w:tcW w:w="5787" w:type="dxa"/>
            <w:gridSpan w:val="9"/>
          </w:tcPr>
          <w:p w14:paraId="2712C5E2" w14:textId="77777777" w:rsidR="00B52DCC" w:rsidRDefault="00916648">
            <w:pPr>
              <w:pStyle w:val="TableParagraph"/>
              <w:spacing w:before="115"/>
              <w:ind w:left="108"/>
              <w:rPr>
                <w:sz w:val="20"/>
              </w:rPr>
            </w:pPr>
            <w:r>
              <w:rPr>
                <w:sz w:val="20"/>
              </w:rPr>
              <w:t>Spironolakton (INN)</w:t>
            </w:r>
          </w:p>
        </w:tc>
        <w:tc>
          <w:tcPr>
            <w:tcW w:w="1704" w:type="dxa"/>
          </w:tcPr>
          <w:p w14:paraId="163E3D8E" w14:textId="77777777" w:rsidR="00B52DCC" w:rsidRDefault="00916648">
            <w:pPr>
              <w:pStyle w:val="TableParagraph"/>
              <w:spacing w:before="115"/>
              <w:ind w:left="111"/>
              <w:rPr>
                <w:sz w:val="20"/>
              </w:rPr>
            </w:pPr>
            <w:r>
              <w:rPr>
                <w:sz w:val="20"/>
              </w:rPr>
              <w:t>52-01-7</w:t>
            </w:r>
          </w:p>
        </w:tc>
        <w:tc>
          <w:tcPr>
            <w:tcW w:w="1960" w:type="dxa"/>
            <w:gridSpan w:val="2"/>
          </w:tcPr>
          <w:p w14:paraId="6CCC2AE1" w14:textId="77777777" w:rsidR="00B52DCC" w:rsidRDefault="00916648">
            <w:pPr>
              <w:pStyle w:val="TableParagraph"/>
              <w:spacing w:before="115"/>
              <w:ind w:left="109"/>
              <w:rPr>
                <w:sz w:val="20"/>
              </w:rPr>
            </w:pPr>
            <w:r>
              <w:rPr>
                <w:sz w:val="20"/>
              </w:rPr>
              <w:t>200-133-6</w:t>
            </w:r>
          </w:p>
        </w:tc>
      </w:tr>
      <w:tr w:rsidR="00B52DCC" w14:paraId="6FAD036F" w14:textId="77777777" w:rsidTr="004567AD">
        <w:trPr>
          <w:trHeight w:val="770"/>
        </w:trPr>
        <w:tc>
          <w:tcPr>
            <w:tcW w:w="1290" w:type="dxa"/>
          </w:tcPr>
          <w:p w14:paraId="63B4518F" w14:textId="77777777" w:rsidR="00B52DCC" w:rsidRDefault="00916648">
            <w:pPr>
              <w:pStyle w:val="TableParagraph"/>
              <w:spacing w:before="118"/>
              <w:ind w:left="107"/>
              <w:rPr>
                <w:sz w:val="20"/>
              </w:rPr>
            </w:pPr>
            <w:r>
              <w:rPr>
                <w:w w:val="99"/>
                <w:sz w:val="20"/>
              </w:rPr>
              <w:t>5</w:t>
            </w:r>
          </w:p>
        </w:tc>
        <w:tc>
          <w:tcPr>
            <w:tcW w:w="5787" w:type="dxa"/>
            <w:gridSpan w:val="9"/>
          </w:tcPr>
          <w:p w14:paraId="17A9D250" w14:textId="77777777" w:rsidR="00B52DCC" w:rsidRDefault="00916648">
            <w:pPr>
              <w:pStyle w:val="TableParagraph"/>
              <w:tabs>
                <w:tab w:val="left" w:pos="4757"/>
                <w:tab w:val="left" w:pos="5290"/>
              </w:tabs>
              <w:spacing w:before="118" w:line="276" w:lineRule="auto"/>
              <w:ind w:left="108" w:right="99"/>
              <w:rPr>
                <w:sz w:val="20"/>
              </w:rPr>
            </w:pPr>
            <w:r>
              <w:rPr>
                <w:sz w:val="20"/>
              </w:rPr>
              <w:t>[4-(4-Hidroksi-3-iyodofenoksi)-3,5-diiyodofenil]asetik</w:t>
            </w:r>
            <w:r>
              <w:rPr>
                <w:sz w:val="20"/>
              </w:rPr>
              <w:tab/>
              <w:t>asit</w:t>
            </w:r>
            <w:r>
              <w:rPr>
                <w:sz w:val="20"/>
              </w:rPr>
              <w:tab/>
            </w:r>
            <w:r>
              <w:rPr>
                <w:w w:val="95"/>
                <w:sz w:val="20"/>
              </w:rPr>
              <w:t xml:space="preserve">(Tiratrikol </w:t>
            </w:r>
            <w:r>
              <w:rPr>
                <w:sz w:val="20"/>
              </w:rPr>
              <w:t>(INN)) ve</w:t>
            </w:r>
            <w:r>
              <w:rPr>
                <w:spacing w:val="-1"/>
                <w:sz w:val="20"/>
              </w:rPr>
              <w:t xml:space="preserve"> </w:t>
            </w:r>
            <w:r>
              <w:rPr>
                <w:sz w:val="20"/>
              </w:rPr>
              <w:t>tuzları</w:t>
            </w:r>
          </w:p>
        </w:tc>
        <w:tc>
          <w:tcPr>
            <w:tcW w:w="1704" w:type="dxa"/>
          </w:tcPr>
          <w:p w14:paraId="68F60819" w14:textId="77777777" w:rsidR="00B52DCC" w:rsidRDefault="00916648">
            <w:pPr>
              <w:pStyle w:val="TableParagraph"/>
              <w:spacing w:before="118"/>
              <w:ind w:left="111"/>
              <w:rPr>
                <w:sz w:val="20"/>
              </w:rPr>
            </w:pPr>
            <w:r>
              <w:rPr>
                <w:sz w:val="20"/>
              </w:rPr>
              <w:t>51-24-1</w:t>
            </w:r>
          </w:p>
        </w:tc>
        <w:tc>
          <w:tcPr>
            <w:tcW w:w="1960" w:type="dxa"/>
            <w:gridSpan w:val="2"/>
          </w:tcPr>
          <w:p w14:paraId="41A19A66" w14:textId="77777777" w:rsidR="00B52DCC" w:rsidRDefault="00916648">
            <w:pPr>
              <w:pStyle w:val="TableParagraph"/>
              <w:spacing w:before="118"/>
              <w:ind w:left="109"/>
              <w:rPr>
                <w:sz w:val="20"/>
              </w:rPr>
            </w:pPr>
            <w:r>
              <w:rPr>
                <w:sz w:val="20"/>
              </w:rPr>
              <w:t>200-086-1</w:t>
            </w:r>
          </w:p>
        </w:tc>
      </w:tr>
      <w:tr w:rsidR="00B52DCC" w14:paraId="52CFE403" w14:textId="77777777" w:rsidTr="004567AD">
        <w:trPr>
          <w:trHeight w:val="503"/>
        </w:trPr>
        <w:tc>
          <w:tcPr>
            <w:tcW w:w="1290" w:type="dxa"/>
          </w:tcPr>
          <w:p w14:paraId="5B69A4FF" w14:textId="77777777" w:rsidR="00B52DCC" w:rsidRDefault="00916648">
            <w:pPr>
              <w:pStyle w:val="TableParagraph"/>
              <w:spacing w:before="115"/>
              <w:ind w:left="107"/>
              <w:rPr>
                <w:sz w:val="20"/>
              </w:rPr>
            </w:pPr>
            <w:r>
              <w:rPr>
                <w:w w:val="99"/>
                <w:sz w:val="20"/>
              </w:rPr>
              <w:t>6</w:t>
            </w:r>
          </w:p>
        </w:tc>
        <w:tc>
          <w:tcPr>
            <w:tcW w:w="5787" w:type="dxa"/>
            <w:gridSpan w:val="9"/>
          </w:tcPr>
          <w:p w14:paraId="7EEBA539" w14:textId="77777777" w:rsidR="00B52DCC" w:rsidRDefault="00916648">
            <w:pPr>
              <w:pStyle w:val="TableParagraph"/>
              <w:spacing w:before="115"/>
              <w:ind w:left="108"/>
              <w:rPr>
                <w:sz w:val="20"/>
              </w:rPr>
            </w:pPr>
            <w:r>
              <w:rPr>
                <w:sz w:val="20"/>
              </w:rPr>
              <w:t>Metotreksat (INN)</w:t>
            </w:r>
          </w:p>
        </w:tc>
        <w:tc>
          <w:tcPr>
            <w:tcW w:w="1704" w:type="dxa"/>
          </w:tcPr>
          <w:p w14:paraId="312E6CB3" w14:textId="77777777" w:rsidR="00B52DCC" w:rsidRDefault="00916648">
            <w:pPr>
              <w:pStyle w:val="TableParagraph"/>
              <w:spacing w:before="115"/>
              <w:ind w:left="111"/>
              <w:rPr>
                <w:sz w:val="20"/>
              </w:rPr>
            </w:pPr>
            <w:r>
              <w:rPr>
                <w:sz w:val="20"/>
              </w:rPr>
              <w:t>59-05-2</w:t>
            </w:r>
          </w:p>
        </w:tc>
        <w:tc>
          <w:tcPr>
            <w:tcW w:w="1960" w:type="dxa"/>
            <w:gridSpan w:val="2"/>
          </w:tcPr>
          <w:p w14:paraId="5D0CE591" w14:textId="77777777" w:rsidR="00B52DCC" w:rsidRDefault="00916648">
            <w:pPr>
              <w:pStyle w:val="TableParagraph"/>
              <w:spacing w:before="115"/>
              <w:ind w:left="109"/>
              <w:rPr>
                <w:sz w:val="20"/>
              </w:rPr>
            </w:pPr>
            <w:r>
              <w:rPr>
                <w:sz w:val="20"/>
              </w:rPr>
              <w:t>200-413-8</w:t>
            </w:r>
          </w:p>
        </w:tc>
      </w:tr>
      <w:tr w:rsidR="00B52DCC" w14:paraId="7B0F361F" w14:textId="77777777" w:rsidTr="004567AD">
        <w:trPr>
          <w:trHeight w:val="506"/>
        </w:trPr>
        <w:tc>
          <w:tcPr>
            <w:tcW w:w="1290" w:type="dxa"/>
          </w:tcPr>
          <w:p w14:paraId="0C6B15FE" w14:textId="77777777" w:rsidR="00B52DCC" w:rsidRDefault="00916648">
            <w:pPr>
              <w:pStyle w:val="TableParagraph"/>
              <w:spacing w:before="115"/>
              <w:ind w:left="107"/>
              <w:rPr>
                <w:sz w:val="20"/>
              </w:rPr>
            </w:pPr>
            <w:r>
              <w:rPr>
                <w:w w:val="99"/>
                <w:sz w:val="20"/>
              </w:rPr>
              <w:t>7</w:t>
            </w:r>
          </w:p>
        </w:tc>
        <w:tc>
          <w:tcPr>
            <w:tcW w:w="5787" w:type="dxa"/>
            <w:gridSpan w:val="9"/>
          </w:tcPr>
          <w:p w14:paraId="03376F05" w14:textId="77777777" w:rsidR="00B52DCC" w:rsidRDefault="00916648">
            <w:pPr>
              <w:pStyle w:val="TableParagraph"/>
              <w:spacing w:before="115"/>
              <w:ind w:left="108"/>
              <w:rPr>
                <w:sz w:val="20"/>
              </w:rPr>
            </w:pPr>
            <w:r>
              <w:rPr>
                <w:sz w:val="20"/>
              </w:rPr>
              <w:t>Aminokaproik asit (INN) ve tuzları</w:t>
            </w:r>
          </w:p>
        </w:tc>
        <w:tc>
          <w:tcPr>
            <w:tcW w:w="1704" w:type="dxa"/>
          </w:tcPr>
          <w:p w14:paraId="00AAB9B5" w14:textId="77777777" w:rsidR="00B52DCC" w:rsidRDefault="00916648">
            <w:pPr>
              <w:pStyle w:val="TableParagraph"/>
              <w:spacing w:before="115"/>
              <w:ind w:left="111"/>
              <w:rPr>
                <w:sz w:val="20"/>
              </w:rPr>
            </w:pPr>
            <w:r>
              <w:rPr>
                <w:sz w:val="20"/>
              </w:rPr>
              <w:t>60-32-2</w:t>
            </w:r>
          </w:p>
        </w:tc>
        <w:tc>
          <w:tcPr>
            <w:tcW w:w="1960" w:type="dxa"/>
            <w:gridSpan w:val="2"/>
          </w:tcPr>
          <w:p w14:paraId="30A312A6" w14:textId="77777777" w:rsidR="00B52DCC" w:rsidRDefault="00916648">
            <w:pPr>
              <w:pStyle w:val="TableParagraph"/>
              <w:spacing w:before="115"/>
              <w:ind w:left="109"/>
              <w:rPr>
                <w:sz w:val="20"/>
              </w:rPr>
            </w:pPr>
            <w:r>
              <w:rPr>
                <w:sz w:val="20"/>
              </w:rPr>
              <w:t>200-469-3</w:t>
            </w:r>
          </w:p>
        </w:tc>
      </w:tr>
      <w:tr w:rsidR="00B52DCC" w14:paraId="366CD027" w14:textId="77777777" w:rsidTr="004567AD">
        <w:trPr>
          <w:trHeight w:val="503"/>
        </w:trPr>
        <w:tc>
          <w:tcPr>
            <w:tcW w:w="1290" w:type="dxa"/>
          </w:tcPr>
          <w:p w14:paraId="119C4FCB" w14:textId="77777777" w:rsidR="00B52DCC" w:rsidRDefault="00916648">
            <w:pPr>
              <w:pStyle w:val="TableParagraph"/>
              <w:spacing w:before="116"/>
              <w:ind w:left="107"/>
              <w:rPr>
                <w:sz w:val="20"/>
              </w:rPr>
            </w:pPr>
            <w:r>
              <w:rPr>
                <w:w w:val="99"/>
                <w:sz w:val="20"/>
              </w:rPr>
              <w:t>8</w:t>
            </w:r>
          </w:p>
        </w:tc>
        <w:tc>
          <w:tcPr>
            <w:tcW w:w="5787" w:type="dxa"/>
            <w:gridSpan w:val="9"/>
          </w:tcPr>
          <w:p w14:paraId="34ADD8AB" w14:textId="77777777" w:rsidR="00B52DCC" w:rsidRDefault="00916648">
            <w:pPr>
              <w:pStyle w:val="TableParagraph"/>
              <w:spacing w:before="116"/>
              <w:ind w:left="108"/>
              <w:rPr>
                <w:sz w:val="20"/>
              </w:rPr>
            </w:pPr>
            <w:r>
              <w:rPr>
                <w:sz w:val="20"/>
              </w:rPr>
              <w:t>Cinchofen (INN), tuzları, türevleri ve türevlerin tuzları</w:t>
            </w:r>
          </w:p>
        </w:tc>
        <w:tc>
          <w:tcPr>
            <w:tcW w:w="1704" w:type="dxa"/>
          </w:tcPr>
          <w:p w14:paraId="0C5DDB43" w14:textId="77777777" w:rsidR="00B52DCC" w:rsidRDefault="00916648">
            <w:pPr>
              <w:pStyle w:val="TableParagraph"/>
              <w:spacing w:before="116"/>
              <w:ind w:left="111"/>
              <w:rPr>
                <w:sz w:val="20"/>
              </w:rPr>
            </w:pPr>
            <w:r>
              <w:rPr>
                <w:sz w:val="20"/>
              </w:rPr>
              <w:t>132-60-5</w:t>
            </w:r>
          </w:p>
        </w:tc>
        <w:tc>
          <w:tcPr>
            <w:tcW w:w="1960" w:type="dxa"/>
            <w:gridSpan w:val="2"/>
          </w:tcPr>
          <w:p w14:paraId="07B1433B" w14:textId="77777777" w:rsidR="00B52DCC" w:rsidRDefault="00916648">
            <w:pPr>
              <w:pStyle w:val="TableParagraph"/>
              <w:spacing w:before="116"/>
              <w:ind w:left="109"/>
              <w:rPr>
                <w:sz w:val="20"/>
              </w:rPr>
            </w:pPr>
            <w:r>
              <w:rPr>
                <w:sz w:val="20"/>
              </w:rPr>
              <w:t>205-067-1</w:t>
            </w:r>
          </w:p>
        </w:tc>
      </w:tr>
      <w:tr w:rsidR="00B52DCC" w14:paraId="64C524C1" w14:textId="77777777" w:rsidTr="004567AD">
        <w:trPr>
          <w:trHeight w:val="503"/>
        </w:trPr>
        <w:tc>
          <w:tcPr>
            <w:tcW w:w="1290" w:type="dxa"/>
          </w:tcPr>
          <w:p w14:paraId="077A37F8" w14:textId="77777777" w:rsidR="00B52DCC" w:rsidRDefault="00916648">
            <w:pPr>
              <w:pStyle w:val="TableParagraph"/>
              <w:spacing w:before="115"/>
              <w:ind w:left="107"/>
              <w:rPr>
                <w:sz w:val="20"/>
              </w:rPr>
            </w:pPr>
            <w:r>
              <w:rPr>
                <w:w w:val="99"/>
                <w:sz w:val="20"/>
              </w:rPr>
              <w:t>9</w:t>
            </w:r>
          </w:p>
        </w:tc>
        <w:tc>
          <w:tcPr>
            <w:tcW w:w="5787" w:type="dxa"/>
            <w:gridSpan w:val="9"/>
          </w:tcPr>
          <w:p w14:paraId="76C1E9BA" w14:textId="77777777" w:rsidR="00B52DCC" w:rsidRDefault="00916648">
            <w:pPr>
              <w:pStyle w:val="TableParagraph"/>
              <w:spacing w:before="115"/>
              <w:ind w:left="108"/>
              <w:rPr>
                <w:sz w:val="20"/>
              </w:rPr>
            </w:pPr>
            <w:r>
              <w:rPr>
                <w:sz w:val="20"/>
              </w:rPr>
              <w:t>Tiropropik asit (INN) ve tuzları</w:t>
            </w:r>
          </w:p>
        </w:tc>
        <w:tc>
          <w:tcPr>
            <w:tcW w:w="1704" w:type="dxa"/>
          </w:tcPr>
          <w:p w14:paraId="08306D19" w14:textId="77777777" w:rsidR="00B52DCC" w:rsidRDefault="00916648">
            <w:pPr>
              <w:pStyle w:val="TableParagraph"/>
              <w:spacing w:before="115"/>
              <w:ind w:left="111"/>
              <w:rPr>
                <w:sz w:val="20"/>
              </w:rPr>
            </w:pPr>
            <w:r>
              <w:rPr>
                <w:sz w:val="20"/>
              </w:rPr>
              <w:t>51-26-3</w:t>
            </w:r>
          </w:p>
        </w:tc>
        <w:tc>
          <w:tcPr>
            <w:tcW w:w="1960" w:type="dxa"/>
            <w:gridSpan w:val="2"/>
          </w:tcPr>
          <w:p w14:paraId="44D61A8B" w14:textId="77777777" w:rsidR="00B52DCC" w:rsidRDefault="00B52DCC">
            <w:pPr>
              <w:pStyle w:val="TableParagraph"/>
              <w:rPr>
                <w:sz w:val="20"/>
              </w:rPr>
            </w:pPr>
          </w:p>
        </w:tc>
      </w:tr>
      <w:tr w:rsidR="00B52DCC" w14:paraId="6B9F7819" w14:textId="77777777" w:rsidTr="004567AD">
        <w:trPr>
          <w:trHeight w:val="506"/>
        </w:trPr>
        <w:tc>
          <w:tcPr>
            <w:tcW w:w="1290" w:type="dxa"/>
          </w:tcPr>
          <w:p w14:paraId="7A1FED48" w14:textId="77777777" w:rsidR="00B52DCC" w:rsidRDefault="00916648">
            <w:pPr>
              <w:pStyle w:val="TableParagraph"/>
              <w:spacing w:before="118"/>
              <w:ind w:left="107"/>
              <w:rPr>
                <w:sz w:val="20"/>
              </w:rPr>
            </w:pPr>
            <w:r>
              <w:rPr>
                <w:sz w:val="20"/>
              </w:rPr>
              <w:t>10</w:t>
            </w:r>
          </w:p>
        </w:tc>
        <w:tc>
          <w:tcPr>
            <w:tcW w:w="5787" w:type="dxa"/>
            <w:gridSpan w:val="9"/>
          </w:tcPr>
          <w:p w14:paraId="35DED5F3" w14:textId="77777777" w:rsidR="00B52DCC" w:rsidRDefault="00916648">
            <w:pPr>
              <w:pStyle w:val="TableParagraph"/>
              <w:spacing w:before="118"/>
              <w:ind w:left="108"/>
              <w:rPr>
                <w:sz w:val="20"/>
              </w:rPr>
            </w:pPr>
            <w:r>
              <w:rPr>
                <w:sz w:val="20"/>
              </w:rPr>
              <w:t>Trikloroasetik asit</w:t>
            </w:r>
          </w:p>
        </w:tc>
        <w:tc>
          <w:tcPr>
            <w:tcW w:w="1704" w:type="dxa"/>
          </w:tcPr>
          <w:p w14:paraId="40C2893E" w14:textId="77777777" w:rsidR="00B52DCC" w:rsidRDefault="00916648">
            <w:pPr>
              <w:pStyle w:val="TableParagraph"/>
              <w:spacing w:before="118"/>
              <w:ind w:left="111"/>
              <w:rPr>
                <w:sz w:val="20"/>
              </w:rPr>
            </w:pPr>
            <w:r>
              <w:rPr>
                <w:sz w:val="20"/>
              </w:rPr>
              <w:t>76-03-9</w:t>
            </w:r>
          </w:p>
        </w:tc>
        <w:tc>
          <w:tcPr>
            <w:tcW w:w="1960" w:type="dxa"/>
            <w:gridSpan w:val="2"/>
          </w:tcPr>
          <w:p w14:paraId="0217F1AF" w14:textId="77777777" w:rsidR="00B52DCC" w:rsidRDefault="00916648">
            <w:pPr>
              <w:pStyle w:val="TableParagraph"/>
              <w:spacing w:before="118"/>
              <w:ind w:left="109"/>
              <w:rPr>
                <w:sz w:val="20"/>
              </w:rPr>
            </w:pPr>
            <w:r>
              <w:rPr>
                <w:sz w:val="20"/>
              </w:rPr>
              <w:t>200-927-2</w:t>
            </w:r>
          </w:p>
        </w:tc>
      </w:tr>
      <w:tr w:rsidR="00B52DCC" w14:paraId="7CE531EC" w14:textId="77777777" w:rsidTr="004567AD">
        <w:trPr>
          <w:trHeight w:val="503"/>
        </w:trPr>
        <w:tc>
          <w:tcPr>
            <w:tcW w:w="1290" w:type="dxa"/>
          </w:tcPr>
          <w:p w14:paraId="5FCF59C2" w14:textId="77777777" w:rsidR="00B52DCC" w:rsidRDefault="00916648">
            <w:pPr>
              <w:pStyle w:val="TableParagraph"/>
              <w:spacing w:before="115"/>
              <w:ind w:left="107"/>
              <w:rPr>
                <w:sz w:val="20"/>
              </w:rPr>
            </w:pPr>
            <w:r>
              <w:rPr>
                <w:sz w:val="20"/>
              </w:rPr>
              <w:t>11</w:t>
            </w:r>
          </w:p>
        </w:tc>
        <w:tc>
          <w:tcPr>
            <w:tcW w:w="5787" w:type="dxa"/>
            <w:gridSpan w:val="9"/>
          </w:tcPr>
          <w:p w14:paraId="30B35001" w14:textId="77777777" w:rsidR="00B52DCC" w:rsidRDefault="00916648">
            <w:pPr>
              <w:pStyle w:val="TableParagraph"/>
              <w:spacing w:before="115"/>
              <w:ind w:left="108"/>
              <w:rPr>
                <w:sz w:val="20"/>
              </w:rPr>
            </w:pPr>
            <w:r>
              <w:rPr>
                <w:i/>
                <w:sz w:val="20"/>
              </w:rPr>
              <w:t xml:space="preserve">Aconitum napellus L. </w:t>
            </w:r>
            <w:r>
              <w:rPr>
                <w:sz w:val="20"/>
              </w:rPr>
              <w:t>(yaprakları, kökleri ve galenik praparatları)</w:t>
            </w:r>
          </w:p>
        </w:tc>
        <w:tc>
          <w:tcPr>
            <w:tcW w:w="1704" w:type="dxa"/>
          </w:tcPr>
          <w:p w14:paraId="6A10F8BF" w14:textId="77777777" w:rsidR="00B52DCC" w:rsidRDefault="00916648">
            <w:pPr>
              <w:pStyle w:val="TableParagraph"/>
              <w:spacing w:before="115"/>
              <w:ind w:left="111"/>
              <w:rPr>
                <w:sz w:val="20"/>
              </w:rPr>
            </w:pPr>
            <w:r>
              <w:rPr>
                <w:sz w:val="20"/>
              </w:rPr>
              <w:t>84603-50-9</w:t>
            </w:r>
          </w:p>
        </w:tc>
        <w:tc>
          <w:tcPr>
            <w:tcW w:w="1960" w:type="dxa"/>
            <w:gridSpan w:val="2"/>
          </w:tcPr>
          <w:p w14:paraId="2823B50B" w14:textId="77777777" w:rsidR="00B52DCC" w:rsidRDefault="00916648">
            <w:pPr>
              <w:pStyle w:val="TableParagraph"/>
              <w:spacing w:before="115"/>
              <w:ind w:left="109"/>
              <w:rPr>
                <w:sz w:val="20"/>
              </w:rPr>
            </w:pPr>
            <w:r>
              <w:rPr>
                <w:sz w:val="20"/>
              </w:rPr>
              <w:t>283-252-6</w:t>
            </w:r>
          </w:p>
        </w:tc>
      </w:tr>
      <w:tr w:rsidR="00B52DCC" w14:paraId="6AC1BAB4" w14:textId="77777777" w:rsidTr="004567AD">
        <w:trPr>
          <w:trHeight w:val="503"/>
        </w:trPr>
        <w:tc>
          <w:tcPr>
            <w:tcW w:w="1290" w:type="dxa"/>
          </w:tcPr>
          <w:p w14:paraId="7FB91D25" w14:textId="77777777" w:rsidR="00B52DCC" w:rsidRDefault="00916648">
            <w:pPr>
              <w:pStyle w:val="TableParagraph"/>
              <w:spacing w:before="115"/>
              <w:ind w:left="107"/>
              <w:rPr>
                <w:sz w:val="20"/>
              </w:rPr>
            </w:pPr>
            <w:r>
              <w:rPr>
                <w:sz w:val="20"/>
              </w:rPr>
              <w:t>12</w:t>
            </w:r>
          </w:p>
        </w:tc>
        <w:tc>
          <w:tcPr>
            <w:tcW w:w="5787" w:type="dxa"/>
            <w:gridSpan w:val="9"/>
          </w:tcPr>
          <w:p w14:paraId="7BA022BA" w14:textId="77777777" w:rsidR="00B52DCC" w:rsidRDefault="00916648">
            <w:pPr>
              <w:pStyle w:val="TableParagraph"/>
              <w:spacing w:before="115"/>
              <w:ind w:left="108"/>
              <w:rPr>
                <w:sz w:val="20"/>
              </w:rPr>
            </w:pPr>
            <w:r>
              <w:rPr>
                <w:sz w:val="20"/>
              </w:rPr>
              <w:t>Akonitin (Aconitum napellus L.’nin temel alkoloidi) ve tuzları</w:t>
            </w:r>
          </w:p>
        </w:tc>
        <w:tc>
          <w:tcPr>
            <w:tcW w:w="1704" w:type="dxa"/>
          </w:tcPr>
          <w:p w14:paraId="49613760" w14:textId="77777777" w:rsidR="00B52DCC" w:rsidRDefault="00916648">
            <w:pPr>
              <w:pStyle w:val="TableParagraph"/>
              <w:spacing w:before="115"/>
              <w:ind w:left="111"/>
              <w:rPr>
                <w:sz w:val="20"/>
              </w:rPr>
            </w:pPr>
            <w:r>
              <w:rPr>
                <w:sz w:val="20"/>
              </w:rPr>
              <w:t>302-27-2</w:t>
            </w:r>
          </w:p>
        </w:tc>
        <w:tc>
          <w:tcPr>
            <w:tcW w:w="1960" w:type="dxa"/>
            <w:gridSpan w:val="2"/>
          </w:tcPr>
          <w:p w14:paraId="319636D1" w14:textId="77777777" w:rsidR="00B52DCC" w:rsidRDefault="00916648">
            <w:pPr>
              <w:pStyle w:val="TableParagraph"/>
              <w:spacing w:before="115"/>
              <w:ind w:left="109"/>
              <w:rPr>
                <w:sz w:val="20"/>
              </w:rPr>
            </w:pPr>
            <w:r>
              <w:rPr>
                <w:sz w:val="20"/>
              </w:rPr>
              <w:t>206-121-7</w:t>
            </w:r>
          </w:p>
        </w:tc>
      </w:tr>
      <w:tr w:rsidR="00B52DCC" w14:paraId="11DD3E45" w14:textId="77777777" w:rsidTr="004567AD">
        <w:trPr>
          <w:trHeight w:val="506"/>
        </w:trPr>
        <w:tc>
          <w:tcPr>
            <w:tcW w:w="1290" w:type="dxa"/>
          </w:tcPr>
          <w:p w14:paraId="25246FDF" w14:textId="77777777" w:rsidR="00B52DCC" w:rsidRDefault="00916648">
            <w:pPr>
              <w:pStyle w:val="TableParagraph"/>
              <w:spacing w:before="118"/>
              <w:ind w:left="107"/>
              <w:rPr>
                <w:sz w:val="20"/>
              </w:rPr>
            </w:pPr>
            <w:r>
              <w:rPr>
                <w:sz w:val="20"/>
              </w:rPr>
              <w:t>13</w:t>
            </w:r>
          </w:p>
        </w:tc>
        <w:tc>
          <w:tcPr>
            <w:tcW w:w="5787" w:type="dxa"/>
            <w:gridSpan w:val="9"/>
          </w:tcPr>
          <w:p w14:paraId="01E487BF" w14:textId="77777777" w:rsidR="00B52DCC" w:rsidRDefault="00916648">
            <w:pPr>
              <w:pStyle w:val="TableParagraph"/>
              <w:spacing w:before="118"/>
              <w:ind w:left="108"/>
              <w:rPr>
                <w:sz w:val="20"/>
              </w:rPr>
            </w:pPr>
            <w:r>
              <w:rPr>
                <w:i/>
                <w:sz w:val="20"/>
              </w:rPr>
              <w:t xml:space="preserve">Adonis vernalis L. </w:t>
            </w:r>
            <w:r>
              <w:rPr>
                <w:sz w:val="20"/>
              </w:rPr>
              <w:t>ve preparatları</w:t>
            </w:r>
          </w:p>
        </w:tc>
        <w:tc>
          <w:tcPr>
            <w:tcW w:w="1704" w:type="dxa"/>
          </w:tcPr>
          <w:p w14:paraId="373853AC" w14:textId="77777777" w:rsidR="00B52DCC" w:rsidRDefault="00916648">
            <w:pPr>
              <w:pStyle w:val="TableParagraph"/>
              <w:spacing w:before="118"/>
              <w:ind w:left="111"/>
              <w:rPr>
                <w:sz w:val="20"/>
              </w:rPr>
            </w:pPr>
            <w:r>
              <w:rPr>
                <w:sz w:val="20"/>
              </w:rPr>
              <w:t>84649-73-0</w:t>
            </w:r>
          </w:p>
        </w:tc>
        <w:tc>
          <w:tcPr>
            <w:tcW w:w="1960" w:type="dxa"/>
            <w:gridSpan w:val="2"/>
          </w:tcPr>
          <w:p w14:paraId="06EECA8D" w14:textId="77777777" w:rsidR="00B52DCC" w:rsidRDefault="00916648">
            <w:pPr>
              <w:pStyle w:val="TableParagraph"/>
              <w:spacing w:before="118"/>
              <w:ind w:left="109"/>
              <w:rPr>
                <w:sz w:val="20"/>
              </w:rPr>
            </w:pPr>
            <w:r>
              <w:rPr>
                <w:sz w:val="20"/>
              </w:rPr>
              <w:t>283-458-6</w:t>
            </w:r>
          </w:p>
        </w:tc>
      </w:tr>
      <w:tr w:rsidR="00B52DCC" w14:paraId="68E525EB" w14:textId="77777777" w:rsidTr="004567AD">
        <w:trPr>
          <w:trHeight w:val="504"/>
        </w:trPr>
        <w:tc>
          <w:tcPr>
            <w:tcW w:w="1290" w:type="dxa"/>
          </w:tcPr>
          <w:p w14:paraId="6FAA95A2" w14:textId="77777777" w:rsidR="00B52DCC" w:rsidRDefault="00916648">
            <w:pPr>
              <w:pStyle w:val="TableParagraph"/>
              <w:spacing w:before="115"/>
              <w:ind w:left="107"/>
              <w:rPr>
                <w:sz w:val="20"/>
              </w:rPr>
            </w:pPr>
            <w:r>
              <w:rPr>
                <w:sz w:val="20"/>
              </w:rPr>
              <w:t>14</w:t>
            </w:r>
          </w:p>
        </w:tc>
        <w:tc>
          <w:tcPr>
            <w:tcW w:w="5787" w:type="dxa"/>
            <w:gridSpan w:val="9"/>
          </w:tcPr>
          <w:p w14:paraId="7E3B6D5F" w14:textId="77777777" w:rsidR="00B52DCC" w:rsidRDefault="00916648">
            <w:pPr>
              <w:pStyle w:val="TableParagraph"/>
              <w:spacing w:before="115"/>
              <w:ind w:left="108"/>
              <w:rPr>
                <w:sz w:val="20"/>
              </w:rPr>
            </w:pPr>
            <w:r>
              <w:rPr>
                <w:sz w:val="20"/>
              </w:rPr>
              <w:t>Epinefrin (INN)</w:t>
            </w:r>
          </w:p>
        </w:tc>
        <w:tc>
          <w:tcPr>
            <w:tcW w:w="1704" w:type="dxa"/>
          </w:tcPr>
          <w:p w14:paraId="48DFC9BA" w14:textId="77777777" w:rsidR="00B52DCC" w:rsidRDefault="00916648">
            <w:pPr>
              <w:pStyle w:val="TableParagraph"/>
              <w:spacing w:before="115"/>
              <w:ind w:left="111"/>
              <w:rPr>
                <w:sz w:val="20"/>
              </w:rPr>
            </w:pPr>
            <w:r>
              <w:rPr>
                <w:sz w:val="20"/>
              </w:rPr>
              <w:t>51-43-4</w:t>
            </w:r>
          </w:p>
        </w:tc>
        <w:tc>
          <w:tcPr>
            <w:tcW w:w="1960" w:type="dxa"/>
            <w:gridSpan w:val="2"/>
          </w:tcPr>
          <w:p w14:paraId="4C4AB3EB" w14:textId="77777777" w:rsidR="00B52DCC" w:rsidRDefault="00916648">
            <w:pPr>
              <w:pStyle w:val="TableParagraph"/>
              <w:spacing w:before="115"/>
              <w:ind w:left="109"/>
              <w:rPr>
                <w:sz w:val="20"/>
              </w:rPr>
            </w:pPr>
            <w:r>
              <w:rPr>
                <w:sz w:val="20"/>
              </w:rPr>
              <w:t>200-098-7</w:t>
            </w:r>
          </w:p>
        </w:tc>
      </w:tr>
      <w:tr w:rsidR="00B52DCC" w14:paraId="2308DAE1" w14:textId="77777777" w:rsidTr="004567AD">
        <w:trPr>
          <w:trHeight w:val="505"/>
        </w:trPr>
        <w:tc>
          <w:tcPr>
            <w:tcW w:w="1290" w:type="dxa"/>
          </w:tcPr>
          <w:p w14:paraId="39ECA9A0" w14:textId="77777777" w:rsidR="00B52DCC" w:rsidRDefault="00916648">
            <w:pPr>
              <w:pStyle w:val="TableParagraph"/>
              <w:spacing w:before="115"/>
              <w:ind w:left="107"/>
              <w:rPr>
                <w:sz w:val="20"/>
              </w:rPr>
            </w:pPr>
            <w:r>
              <w:rPr>
                <w:sz w:val="20"/>
              </w:rPr>
              <w:t>15</w:t>
            </w:r>
          </w:p>
        </w:tc>
        <w:tc>
          <w:tcPr>
            <w:tcW w:w="5787" w:type="dxa"/>
            <w:gridSpan w:val="9"/>
          </w:tcPr>
          <w:p w14:paraId="47341F43" w14:textId="77777777" w:rsidR="00B52DCC" w:rsidRDefault="00916648">
            <w:pPr>
              <w:pStyle w:val="TableParagraph"/>
              <w:spacing w:before="115"/>
              <w:ind w:left="108"/>
              <w:rPr>
                <w:sz w:val="20"/>
              </w:rPr>
            </w:pPr>
            <w:r>
              <w:rPr>
                <w:i/>
                <w:sz w:val="20"/>
              </w:rPr>
              <w:t xml:space="preserve">Rauwolfia serpentina L., </w:t>
            </w:r>
            <w:r>
              <w:rPr>
                <w:sz w:val="20"/>
              </w:rPr>
              <w:t>alkaloidleri ve tuzları</w:t>
            </w:r>
          </w:p>
        </w:tc>
        <w:tc>
          <w:tcPr>
            <w:tcW w:w="1704" w:type="dxa"/>
          </w:tcPr>
          <w:p w14:paraId="35A039C3" w14:textId="77777777" w:rsidR="00B52DCC" w:rsidRDefault="00916648">
            <w:pPr>
              <w:pStyle w:val="TableParagraph"/>
              <w:spacing w:before="115"/>
              <w:ind w:left="111"/>
              <w:rPr>
                <w:sz w:val="20"/>
              </w:rPr>
            </w:pPr>
            <w:r>
              <w:rPr>
                <w:sz w:val="20"/>
              </w:rPr>
              <w:t>90106-13-1</w:t>
            </w:r>
          </w:p>
        </w:tc>
        <w:tc>
          <w:tcPr>
            <w:tcW w:w="1960" w:type="dxa"/>
            <w:gridSpan w:val="2"/>
          </w:tcPr>
          <w:p w14:paraId="5ED4C14F" w14:textId="77777777" w:rsidR="00B52DCC" w:rsidRDefault="00916648">
            <w:pPr>
              <w:pStyle w:val="TableParagraph"/>
              <w:spacing w:before="115"/>
              <w:ind w:left="109"/>
              <w:rPr>
                <w:sz w:val="20"/>
              </w:rPr>
            </w:pPr>
            <w:r>
              <w:rPr>
                <w:sz w:val="20"/>
              </w:rPr>
              <w:t>290-234-1</w:t>
            </w:r>
          </w:p>
        </w:tc>
      </w:tr>
      <w:tr w:rsidR="00B52DCC" w14:paraId="585A1B1C" w14:textId="77777777" w:rsidTr="004567AD">
        <w:trPr>
          <w:trHeight w:val="503"/>
        </w:trPr>
        <w:tc>
          <w:tcPr>
            <w:tcW w:w="1290" w:type="dxa"/>
          </w:tcPr>
          <w:p w14:paraId="25C1A1C9" w14:textId="77777777" w:rsidR="00B52DCC" w:rsidRDefault="00916648">
            <w:pPr>
              <w:pStyle w:val="TableParagraph"/>
              <w:spacing w:before="115"/>
              <w:ind w:left="107"/>
              <w:rPr>
                <w:sz w:val="20"/>
              </w:rPr>
            </w:pPr>
            <w:r>
              <w:rPr>
                <w:sz w:val="20"/>
              </w:rPr>
              <w:t>16</w:t>
            </w:r>
          </w:p>
        </w:tc>
        <w:tc>
          <w:tcPr>
            <w:tcW w:w="5787" w:type="dxa"/>
            <w:gridSpan w:val="9"/>
          </w:tcPr>
          <w:p w14:paraId="106870C4" w14:textId="77777777" w:rsidR="00B52DCC" w:rsidRDefault="00916648">
            <w:pPr>
              <w:pStyle w:val="TableParagraph"/>
              <w:spacing w:before="115"/>
              <w:ind w:left="108"/>
              <w:rPr>
                <w:sz w:val="20"/>
              </w:rPr>
            </w:pPr>
            <w:r>
              <w:rPr>
                <w:sz w:val="20"/>
              </w:rPr>
              <w:t>Alkin alkolleri, esterleri, eterleri ve tuzları</w:t>
            </w:r>
          </w:p>
        </w:tc>
        <w:tc>
          <w:tcPr>
            <w:tcW w:w="1704" w:type="dxa"/>
          </w:tcPr>
          <w:p w14:paraId="11BAD364" w14:textId="77777777" w:rsidR="00B52DCC" w:rsidRDefault="00B52DCC">
            <w:pPr>
              <w:pStyle w:val="TableParagraph"/>
              <w:rPr>
                <w:sz w:val="20"/>
              </w:rPr>
            </w:pPr>
          </w:p>
        </w:tc>
        <w:tc>
          <w:tcPr>
            <w:tcW w:w="1960" w:type="dxa"/>
            <w:gridSpan w:val="2"/>
          </w:tcPr>
          <w:p w14:paraId="474C620B" w14:textId="77777777" w:rsidR="00B52DCC" w:rsidRDefault="00B52DCC">
            <w:pPr>
              <w:pStyle w:val="TableParagraph"/>
              <w:rPr>
                <w:sz w:val="20"/>
              </w:rPr>
            </w:pPr>
          </w:p>
        </w:tc>
      </w:tr>
      <w:tr w:rsidR="00B52DCC" w14:paraId="07FD8513" w14:textId="77777777" w:rsidTr="004567AD">
        <w:trPr>
          <w:trHeight w:val="503"/>
        </w:trPr>
        <w:tc>
          <w:tcPr>
            <w:tcW w:w="1290" w:type="dxa"/>
          </w:tcPr>
          <w:p w14:paraId="13CED638" w14:textId="77777777" w:rsidR="00B52DCC" w:rsidRDefault="00916648">
            <w:pPr>
              <w:pStyle w:val="TableParagraph"/>
              <w:spacing w:before="115"/>
              <w:ind w:left="107"/>
              <w:rPr>
                <w:sz w:val="20"/>
              </w:rPr>
            </w:pPr>
            <w:r>
              <w:rPr>
                <w:sz w:val="20"/>
              </w:rPr>
              <w:t>17</w:t>
            </w:r>
          </w:p>
        </w:tc>
        <w:tc>
          <w:tcPr>
            <w:tcW w:w="5787" w:type="dxa"/>
            <w:gridSpan w:val="9"/>
          </w:tcPr>
          <w:p w14:paraId="00FCDC0B" w14:textId="77777777" w:rsidR="00B52DCC" w:rsidRDefault="00916648">
            <w:pPr>
              <w:pStyle w:val="TableParagraph"/>
              <w:spacing w:before="115"/>
              <w:ind w:left="108"/>
              <w:rPr>
                <w:sz w:val="20"/>
              </w:rPr>
            </w:pPr>
            <w:r>
              <w:rPr>
                <w:sz w:val="20"/>
              </w:rPr>
              <w:t>İzoprenalin (INN)</w:t>
            </w:r>
          </w:p>
        </w:tc>
        <w:tc>
          <w:tcPr>
            <w:tcW w:w="1704" w:type="dxa"/>
          </w:tcPr>
          <w:p w14:paraId="7F924039" w14:textId="77777777" w:rsidR="00B52DCC" w:rsidRDefault="00916648">
            <w:pPr>
              <w:pStyle w:val="TableParagraph"/>
              <w:spacing w:before="115"/>
              <w:ind w:left="111"/>
              <w:rPr>
                <w:sz w:val="20"/>
              </w:rPr>
            </w:pPr>
            <w:r>
              <w:rPr>
                <w:sz w:val="20"/>
              </w:rPr>
              <w:t>7683-59-2</w:t>
            </w:r>
          </w:p>
        </w:tc>
        <w:tc>
          <w:tcPr>
            <w:tcW w:w="1960" w:type="dxa"/>
            <w:gridSpan w:val="2"/>
          </w:tcPr>
          <w:p w14:paraId="28B6CDAF" w14:textId="77777777" w:rsidR="00B52DCC" w:rsidRDefault="00916648">
            <w:pPr>
              <w:pStyle w:val="TableParagraph"/>
              <w:spacing w:before="115"/>
              <w:ind w:left="109"/>
              <w:rPr>
                <w:sz w:val="20"/>
              </w:rPr>
            </w:pPr>
            <w:r>
              <w:rPr>
                <w:sz w:val="20"/>
              </w:rPr>
              <w:t>231-687-7</w:t>
            </w:r>
          </w:p>
        </w:tc>
      </w:tr>
      <w:tr w:rsidR="00B52DCC" w14:paraId="191B2E4F" w14:textId="77777777" w:rsidTr="004567AD">
        <w:trPr>
          <w:trHeight w:val="505"/>
        </w:trPr>
        <w:tc>
          <w:tcPr>
            <w:tcW w:w="1290" w:type="dxa"/>
          </w:tcPr>
          <w:p w14:paraId="23E6DCDB" w14:textId="77777777" w:rsidR="00B52DCC" w:rsidRDefault="00916648">
            <w:pPr>
              <w:pStyle w:val="TableParagraph"/>
              <w:spacing w:before="115"/>
              <w:ind w:left="107"/>
              <w:rPr>
                <w:sz w:val="20"/>
              </w:rPr>
            </w:pPr>
            <w:r>
              <w:rPr>
                <w:sz w:val="20"/>
              </w:rPr>
              <w:t>18</w:t>
            </w:r>
          </w:p>
        </w:tc>
        <w:tc>
          <w:tcPr>
            <w:tcW w:w="5787" w:type="dxa"/>
            <w:gridSpan w:val="9"/>
          </w:tcPr>
          <w:p w14:paraId="6AB384D0" w14:textId="77777777" w:rsidR="00B52DCC" w:rsidRDefault="00916648">
            <w:pPr>
              <w:pStyle w:val="TableParagraph"/>
              <w:spacing w:before="115"/>
              <w:ind w:left="108"/>
              <w:rPr>
                <w:sz w:val="20"/>
              </w:rPr>
            </w:pPr>
            <w:r>
              <w:rPr>
                <w:sz w:val="20"/>
              </w:rPr>
              <w:t>Allil izotiyosiyanat</w:t>
            </w:r>
          </w:p>
        </w:tc>
        <w:tc>
          <w:tcPr>
            <w:tcW w:w="1704" w:type="dxa"/>
          </w:tcPr>
          <w:p w14:paraId="03FB15CE" w14:textId="77777777" w:rsidR="00B52DCC" w:rsidRDefault="00916648">
            <w:pPr>
              <w:pStyle w:val="TableParagraph"/>
              <w:spacing w:before="115"/>
              <w:ind w:left="111"/>
              <w:rPr>
                <w:sz w:val="20"/>
              </w:rPr>
            </w:pPr>
            <w:r>
              <w:rPr>
                <w:sz w:val="20"/>
              </w:rPr>
              <w:t>57-06-7</w:t>
            </w:r>
          </w:p>
        </w:tc>
        <w:tc>
          <w:tcPr>
            <w:tcW w:w="1960" w:type="dxa"/>
            <w:gridSpan w:val="2"/>
          </w:tcPr>
          <w:p w14:paraId="52802513" w14:textId="77777777" w:rsidR="00B52DCC" w:rsidRDefault="00916648">
            <w:pPr>
              <w:pStyle w:val="TableParagraph"/>
              <w:spacing w:before="115"/>
              <w:ind w:left="109"/>
              <w:rPr>
                <w:sz w:val="20"/>
              </w:rPr>
            </w:pPr>
            <w:r>
              <w:rPr>
                <w:sz w:val="20"/>
              </w:rPr>
              <w:t>200-309-2</w:t>
            </w:r>
          </w:p>
        </w:tc>
      </w:tr>
      <w:tr w:rsidR="00B52DCC" w14:paraId="73326DB5" w14:textId="77777777" w:rsidTr="004567AD">
        <w:trPr>
          <w:trHeight w:val="503"/>
        </w:trPr>
        <w:tc>
          <w:tcPr>
            <w:tcW w:w="1290" w:type="dxa"/>
          </w:tcPr>
          <w:p w14:paraId="42CC4F76" w14:textId="77777777" w:rsidR="00B52DCC" w:rsidRDefault="00916648">
            <w:pPr>
              <w:pStyle w:val="TableParagraph"/>
              <w:spacing w:before="115"/>
              <w:ind w:left="107"/>
              <w:rPr>
                <w:sz w:val="20"/>
              </w:rPr>
            </w:pPr>
            <w:r>
              <w:rPr>
                <w:sz w:val="20"/>
              </w:rPr>
              <w:t>19</w:t>
            </w:r>
          </w:p>
        </w:tc>
        <w:tc>
          <w:tcPr>
            <w:tcW w:w="5787" w:type="dxa"/>
            <w:gridSpan w:val="9"/>
          </w:tcPr>
          <w:p w14:paraId="331135A3" w14:textId="77777777" w:rsidR="00B52DCC" w:rsidRDefault="00916648">
            <w:pPr>
              <w:pStyle w:val="TableParagraph"/>
              <w:spacing w:before="115"/>
              <w:ind w:left="108"/>
              <w:rPr>
                <w:sz w:val="20"/>
              </w:rPr>
            </w:pPr>
            <w:r>
              <w:rPr>
                <w:sz w:val="20"/>
              </w:rPr>
              <w:t>Alloklamid (INN) ve tuzları</w:t>
            </w:r>
          </w:p>
        </w:tc>
        <w:tc>
          <w:tcPr>
            <w:tcW w:w="1704" w:type="dxa"/>
          </w:tcPr>
          <w:p w14:paraId="36438AE7" w14:textId="77777777" w:rsidR="00B52DCC" w:rsidRDefault="00916648">
            <w:pPr>
              <w:pStyle w:val="TableParagraph"/>
              <w:spacing w:before="115"/>
              <w:ind w:left="111"/>
              <w:rPr>
                <w:sz w:val="20"/>
              </w:rPr>
            </w:pPr>
            <w:r>
              <w:rPr>
                <w:sz w:val="20"/>
              </w:rPr>
              <w:t>5486-77-1</w:t>
            </w:r>
          </w:p>
        </w:tc>
        <w:tc>
          <w:tcPr>
            <w:tcW w:w="1960" w:type="dxa"/>
            <w:gridSpan w:val="2"/>
          </w:tcPr>
          <w:p w14:paraId="58348DD8" w14:textId="77777777" w:rsidR="00B52DCC" w:rsidRDefault="00B52DCC">
            <w:pPr>
              <w:pStyle w:val="TableParagraph"/>
              <w:rPr>
                <w:sz w:val="20"/>
              </w:rPr>
            </w:pPr>
          </w:p>
        </w:tc>
      </w:tr>
      <w:tr w:rsidR="00B52DCC" w14:paraId="02AC3DE1" w14:textId="77777777" w:rsidTr="004567AD">
        <w:trPr>
          <w:trHeight w:val="506"/>
        </w:trPr>
        <w:tc>
          <w:tcPr>
            <w:tcW w:w="1290" w:type="dxa"/>
          </w:tcPr>
          <w:p w14:paraId="70A7BB93" w14:textId="77777777" w:rsidR="00B52DCC" w:rsidRDefault="00916648">
            <w:pPr>
              <w:pStyle w:val="TableParagraph"/>
              <w:spacing w:before="115"/>
              <w:ind w:left="107"/>
              <w:rPr>
                <w:sz w:val="20"/>
              </w:rPr>
            </w:pPr>
            <w:r>
              <w:rPr>
                <w:sz w:val="20"/>
              </w:rPr>
              <w:t>20</w:t>
            </w:r>
          </w:p>
        </w:tc>
        <w:tc>
          <w:tcPr>
            <w:tcW w:w="5787" w:type="dxa"/>
            <w:gridSpan w:val="9"/>
          </w:tcPr>
          <w:p w14:paraId="6DD3FC4C" w14:textId="77777777" w:rsidR="00B52DCC" w:rsidRDefault="00916648">
            <w:pPr>
              <w:pStyle w:val="TableParagraph"/>
              <w:spacing w:before="115"/>
              <w:ind w:left="108"/>
              <w:rPr>
                <w:sz w:val="20"/>
              </w:rPr>
            </w:pPr>
            <w:r>
              <w:rPr>
                <w:sz w:val="20"/>
              </w:rPr>
              <w:t>Nalorfin (INN), tuzları ve eterleri</w:t>
            </w:r>
          </w:p>
        </w:tc>
        <w:tc>
          <w:tcPr>
            <w:tcW w:w="1704" w:type="dxa"/>
          </w:tcPr>
          <w:p w14:paraId="7882E039" w14:textId="77777777" w:rsidR="00B52DCC" w:rsidRDefault="00916648">
            <w:pPr>
              <w:pStyle w:val="TableParagraph"/>
              <w:spacing w:before="115"/>
              <w:ind w:left="111"/>
              <w:rPr>
                <w:sz w:val="20"/>
              </w:rPr>
            </w:pPr>
            <w:r>
              <w:rPr>
                <w:sz w:val="20"/>
              </w:rPr>
              <w:t>62-67-9</w:t>
            </w:r>
          </w:p>
        </w:tc>
        <w:tc>
          <w:tcPr>
            <w:tcW w:w="1960" w:type="dxa"/>
            <w:gridSpan w:val="2"/>
          </w:tcPr>
          <w:p w14:paraId="4FE0EB35" w14:textId="77777777" w:rsidR="00B52DCC" w:rsidRDefault="00916648">
            <w:pPr>
              <w:pStyle w:val="TableParagraph"/>
              <w:spacing w:before="115"/>
              <w:ind w:left="109"/>
              <w:rPr>
                <w:sz w:val="20"/>
              </w:rPr>
            </w:pPr>
            <w:r>
              <w:rPr>
                <w:sz w:val="20"/>
              </w:rPr>
              <w:t>200-546-1</w:t>
            </w:r>
          </w:p>
        </w:tc>
      </w:tr>
      <w:tr w:rsidR="00B52DCC" w14:paraId="3138FBB1" w14:textId="77777777" w:rsidTr="004567AD">
        <w:trPr>
          <w:trHeight w:val="1034"/>
        </w:trPr>
        <w:tc>
          <w:tcPr>
            <w:tcW w:w="1290" w:type="dxa"/>
          </w:tcPr>
          <w:p w14:paraId="229A84DB" w14:textId="77777777" w:rsidR="00B52DCC" w:rsidRDefault="00916648">
            <w:pPr>
              <w:pStyle w:val="TableParagraph"/>
              <w:spacing w:before="116"/>
              <w:ind w:left="107"/>
              <w:rPr>
                <w:sz w:val="20"/>
              </w:rPr>
            </w:pPr>
            <w:r>
              <w:rPr>
                <w:sz w:val="20"/>
              </w:rPr>
              <w:lastRenderedPageBreak/>
              <w:t>21</w:t>
            </w:r>
          </w:p>
        </w:tc>
        <w:tc>
          <w:tcPr>
            <w:tcW w:w="5787" w:type="dxa"/>
            <w:gridSpan w:val="9"/>
          </w:tcPr>
          <w:p w14:paraId="1CE79A9B" w14:textId="77777777" w:rsidR="00B52DCC" w:rsidRDefault="00916648">
            <w:pPr>
              <w:pStyle w:val="TableParagraph"/>
              <w:spacing w:before="116" w:line="276" w:lineRule="auto"/>
              <w:ind w:left="108" w:right="99"/>
              <w:jc w:val="both"/>
              <w:rPr>
                <w:sz w:val="20"/>
              </w:rPr>
            </w:pPr>
            <w:r>
              <w:rPr>
                <w:sz w:val="20"/>
              </w:rPr>
              <w:t>Merkezi sinir sistemi üzerinde etkili sempatomimetik aminler: Avrupa Konseyinin AP (69) 2 sayılı kararında atıfta bulunulan, tıbbi reçeteye tabi ilaçların ilk listesinde bulunan herhangi bir madde</w:t>
            </w:r>
          </w:p>
        </w:tc>
        <w:tc>
          <w:tcPr>
            <w:tcW w:w="1704" w:type="dxa"/>
          </w:tcPr>
          <w:p w14:paraId="7C22E600" w14:textId="77777777" w:rsidR="00B52DCC" w:rsidRDefault="00916648">
            <w:pPr>
              <w:pStyle w:val="TableParagraph"/>
              <w:spacing w:before="116"/>
              <w:ind w:left="111"/>
              <w:rPr>
                <w:sz w:val="20"/>
              </w:rPr>
            </w:pPr>
            <w:r>
              <w:rPr>
                <w:sz w:val="20"/>
              </w:rPr>
              <w:t>300-62-9</w:t>
            </w:r>
          </w:p>
        </w:tc>
        <w:tc>
          <w:tcPr>
            <w:tcW w:w="1960" w:type="dxa"/>
            <w:gridSpan w:val="2"/>
          </w:tcPr>
          <w:p w14:paraId="61DE88F5" w14:textId="77777777" w:rsidR="00B52DCC" w:rsidRDefault="00916648">
            <w:pPr>
              <w:pStyle w:val="TableParagraph"/>
              <w:spacing w:before="116"/>
              <w:ind w:left="109"/>
              <w:rPr>
                <w:sz w:val="20"/>
              </w:rPr>
            </w:pPr>
            <w:r>
              <w:rPr>
                <w:sz w:val="20"/>
              </w:rPr>
              <w:t>206-096-2</w:t>
            </w:r>
          </w:p>
        </w:tc>
      </w:tr>
      <w:tr w:rsidR="00B52DCC" w14:paraId="6E1D4D4E" w14:textId="77777777" w:rsidTr="004567AD">
        <w:trPr>
          <w:trHeight w:val="505"/>
        </w:trPr>
        <w:tc>
          <w:tcPr>
            <w:tcW w:w="1290" w:type="dxa"/>
          </w:tcPr>
          <w:p w14:paraId="721C8339" w14:textId="77777777" w:rsidR="00B52DCC" w:rsidRDefault="00916648">
            <w:pPr>
              <w:pStyle w:val="TableParagraph"/>
              <w:spacing w:before="113"/>
              <w:ind w:left="107"/>
              <w:rPr>
                <w:sz w:val="20"/>
              </w:rPr>
            </w:pPr>
            <w:r>
              <w:rPr>
                <w:sz w:val="20"/>
              </w:rPr>
              <w:t>22</w:t>
            </w:r>
          </w:p>
        </w:tc>
        <w:tc>
          <w:tcPr>
            <w:tcW w:w="5787" w:type="dxa"/>
            <w:gridSpan w:val="9"/>
          </w:tcPr>
          <w:p w14:paraId="4AE31E50" w14:textId="77777777" w:rsidR="00B52DCC" w:rsidRDefault="00916648">
            <w:pPr>
              <w:pStyle w:val="TableParagraph"/>
              <w:spacing w:before="113"/>
              <w:ind w:left="108"/>
              <w:rPr>
                <w:sz w:val="20"/>
              </w:rPr>
            </w:pPr>
            <w:r>
              <w:rPr>
                <w:sz w:val="20"/>
              </w:rPr>
              <w:t>Anilin, tuzları ve halojenlenmiş ve sülfonlanmış türevleri</w:t>
            </w:r>
          </w:p>
        </w:tc>
        <w:tc>
          <w:tcPr>
            <w:tcW w:w="1704" w:type="dxa"/>
          </w:tcPr>
          <w:p w14:paraId="060EBF9A" w14:textId="77777777" w:rsidR="00B52DCC" w:rsidRDefault="00916648">
            <w:pPr>
              <w:pStyle w:val="TableParagraph"/>
              <w:spacing w:before="113"/>
              <w:ind w:left="111"/>
              <w:rPr>
                <w:sz w:val="20"/>
              </w:rPr>
            </w:pPr>
            <w:r>
              <w:rPr>
                <w:sz w:val="20"/>
              </w:rPr>
              <w:t>62-53-3</w:t>
            </w:r>
          </w:p>
        </w:tc>
        <w:tc>
          <w:tcPr>
            <w:tcW w:w="1960" w:type="dxa"/>
            <w:gridSpan w:val="2"/>
          </w:tcPr>
          <w:p w14:paraId="7ED936EE" w14:textId="77777777" w:rsidR="00B52DCC" w:rsidRDefault="00916648">
            <w:pPr>
              <w:pStyle w:val="TableParagraph"/>
              <w:spacing w:before="113"/>
              <w:ind w:left="109"/>
              <w:rPr>
                <w:sz w:val="20"/>
              </w:rPr>
            </w:pPr>
            <w:r>
              <w:rPr>
                <w:sz w:val="20"/>
              </w:rPr>
              <w:t>200-539-3</w:t>
            </w:r>
          </w:p>
        </w:tc>
      </w:tr>
      <w:tr w:rsidR="00B52DCC" w14:paraId="5E58D80C" w14:textId="77777777" w:rsidTr="004567AD">
        <w:trPr>
          <w:trHeight w:val="503"/>
        </w:trPr>
        <w:tc>
          <w:tcPr>
            <w:tcW w:w="1290" w:type="dxa"/>
          </w:tcPr>
          <w:p w14:paraId="752BAB7C" w14:textId="77777777" w:rsidR="00B52DCC" w:rsidRDefault="00916648">
            <w:pPr>
              <w:pStyle w:val="TableParagraph"/>
              <w:spacing w:before="113"/>
              <w:ind w:left="107"/>
              <w:rPr>
                <w:sz w:val="20"/>
              </w:rPr>
            </w:pPr>
            <w:r>
              <w:rPr>
                <w:sz w:val="20"/>
              </w:rPr>
              <w:t>23</w:t>
            </w:r>
          </w:p>
        </w:tc>
        <w:tc>
          <w:tcPr>
            <w:tcW w:w="5787" w:type="dxa"/>
            <w:gridSpan w:val="9"/>
          </w:tcPr>
          <w:p w14:paraId="275EA185" w14:textId="77777777" w:rsidR="00B52DCC" w:rsidRDefault="00916648">
            <w:pPr>
              <w:pStyle w:val="TableParagraph"/>
              <w:spacing w:before="113"/>
              <w:ind w:left="108"/>
              <w:rPr>
                <w:sz w:val="20"/>
              </w:rPr>
            </w:pPr>
            <w:r>
              <w:rPr>
                <w:sz w:val="20"/>
              </w:rPr>
              <w:t>Betoksikain (INN) ve tuzları</w:t>
            </w:r>
          </w:p>
        </w:tc>
        <w:tc>
          <w:tcPr>
            <w:tcW w:w="1704" w:type="dxa"/>
          </w:tcPr>
          <w:p w14:paraId="74672D53" w14:textId="77777777" w:rsidR="00B52DCC" w:rsidRDefault="00916648">
            <w:pPr>
              <w:pStyle w:val="TableParagraph"/>
              <w:spacing w:before="113"/>
              <w:ind w:left="111"/>
              <w:rPr>
                <w:sz w:val="20"/>
              </w:rPr>
            </w:pPr>
            <w:r>
              <w:rPr>
                <w:sz w:val="20"/>
              </w:rPr>
              <w:t>3818-62-0</w:t>
            </w:r>
          </w:p>
        </w:tc>
        <w:tc>
          <w:tcPr>
            <w:tcW w:w="1960" w:type="dxa"/>
            <w:gridSpan w:val="2"/>
          </w:tcPr>
          <w:p w14:paraId="3542CA54" w14:textId="77777777" w:rsidR="00B52DCC" w:rsidRDefault="00B52DCC">
            <w:pPr>
              <w:pStyle w:val="TableParagraph"/>
              <w:rPr>
                <w:sz w:val="18"/>
              </w:rPr>
            </w:pPr>
          </w:p>
        </w:tc>
      </w:tr>
      <w:tr w:rsidR="00B52DCC" w14:paraId="03476425" w14:textId="77777777" w:rsidTr="004567AD">
        <w:trPr>
          <w:trHeight w:val="503"/>
        </w:trPr>
        <w:tc>
          <w:tcPr>
            <w:tcW w:w="1290" w:type="dxa"/>
          </w:tcPr>
          <w:p w14:paraId="116534E8" w14:textId="77777777" w:rsidR="00B52DCC" w:rsidRDefault="00916648">
            <w:pPr>
              <w:pStyle w:val="TableParagraph"/>
              <w:spacing w:before="113"/>
              <w:ind w:left="107"/>
              <w:rPr>
                <w:sz w:val="20"/>
              </w:rPr>
            </w:pPr>
            <w:r>
              <w:rPr>
                <w:sz w:val="20"/>
              </w:rPr>
              <w:t>24</w:t>
            </w:r>
          </w:p>
        </w:tc>
        <w:tc>
          <w:tcPr>
            <w:tcW w:w="5787" w:type="dxa"/>
            <w:gridSpan w:val="9"/>
          </w:tcPr>
          <w:p w14:paraId="72AB5503" w14:textId="77777777" w:rsidR="00B52DCC" w:rsidRDefault="00916648">
            <w:pPr>
              <w:pStyle w:val="TableParagraph"/>
              <w:spacing w:before="113"/>
              <w:ind w:left="108"/>
              <w:rPr>
                <w:sz w:val="20"/>
              </w:rPr>
            </w:pPr>
            <w:r>
              <w:rPr>
                <w:sz w:val="20"/>
              </w:rPr>
              <w:t>Zoksazolamin (INN)</w:t>
            </w:r>
          </w:p>
        </w:tc>
        <w:tc>
          <w:tcPr>
            <w:tcW w:w="1704" w:type="dxa"/>
          </w:tcPr>
          <w:p w14:paraId="31E93ECA" w14:textId="77777777" w:rsidR="00B52DCC" w:rsidRDefault="00916648">
            <w:pPr>
              <w:pStyle w:val="TableParagraph"/>
              <w:spacing w:before="113"/>
              <w:ind w:left="111"/>
              <w:rPr>
                <w:sz w:val="20"/>
              </w:rPr>
            </w:pPr>
            <w:r>
              <w:rPr>
                <w:sz w:val="20"/>
              </w:rPr>
              <w:t>61-80-3</w:t>
            </w:r>
          </w:p>
        </w:tc>
        <w:tc>
          <w:tcPr>
            <w:tcW w:w="1960" w:type="dxa"/>
            <w:gridSpan w:val="2"/>
          </w:tcPr>
          <w:p w14:paraId="5C1A9808" w14:textId="77777777" w:rsidR="00B52DCC" w:rsidRDefault="00916648">
            <w:pPr>
              <w:pStyle w:val="TableParagraph"/>
              <w:spacing w:before="113"/>
              <w:ind w:left="109"/>
              <w:rPr>
                <w:sz w:val="20"/>
              </w:rPr>
            </w:pPr>
            <w:r>
              <w:rPr>
                <w:sz w:val="20"/>
              </w:rPr>
              <w:t>200-519-4</w:t>
            </w:r>
          </w:p>
        </w:tc>
      </w:tr>
      <w:tr w:rsidR="00B52DCC" w14:paraId="33755C10" w14:textId="77777777" w:rsidTr="004567AD">
        <w:trPr>
          <w:trHeight w:val="505"/>
        </w:trPr>
        <w:tc>
          <w:tcPr>
            <w:tcW w:w="1290" w:type="dxa"/>
          </w:tcPr>
          <w:p w14:paraId="64D98EDE" w14:textId="77777777" w:rsidR="00B52DCC" w:rsidRDefault="00916648">
            <w:pPr>
              <w:pStyle w:val="TableParagraph"/>
              <w:spacing w:before="113"/>
              <w:ind w:left="107"/>
              <w:rPr>
                <w:sz w:val="20"/>
              </w:rPr>
            </w:pPr>
            <w:r>
              <w:rPr>
                <w:sz w:val="20"/>
              </w:rPr>
              <w:t>25</w:t>
            </w:r>
          </w:p>
        </w:tc>
        <w:tc>
          <w:tcPr>
            <w:tcW w:w="5787" w:type="dxa"/>
            <w:gridSpan w:val="9"/>
          </w:tcPr>
          <w:p w14:paraId="094ADA08" w14:textId="77777777" w:rsidR="00B52DCC" w:rsidRDefault="00916648">
            <w:pPr>
              <w:pStyle w:val="TableParagraph"/>
              <w:spacing w:before="113"/>
              <w:ind w:left="108"/>
              <w:rPr>
                <w:sz w:val="20"/>
              </w:rPr>
            </w:pPr>
            <w:r>
              <w:rPr>
                <w:sz w:val="20"/>
              </w:rPr>
              <w:t>Prokainamid (INN), tuzları ve türevleri</w:t>
            </w:r>
          </w:p>
        </w:tc>
        <w:tc>
          <w:tcPr>
            <w:tcW w:w="1704" w:type="dxa"/>
          </w:tcPr>
          <w:p w14:paraId="179B274C" w14:textId="77777777" w:rsidR="00B52DCC" w:rsidRDefault="00916648">
            <w:pPr>
              <w:pStyle w:val="TableParagraph"/>
              <w:spacing w:before="113"/>
              <w:ind w:left="111"/>
              <w:rPr>
                <w:sz w:val="20"/>
              </w:rPr>
            </w:pPr>
            <w:r>
              <w:rPr>
                <w:sz w:val="20"/>
              </w:rPr>
              <w:t>51-06-9</w:t>
            </w:r>
          </w:p>
        </w:tc>
        <w:tc>
          <w:tcPr>
            <w:tcW w:w="1960" w:type="dxa"/>
            <w:gridSpan w:val="2"/>
          </w:tcPr>
          <w:p w14:paraId="363F3F8A" w14:textId="77777777" w:rsidR="00B52DCC" w:rsidRDefault="00916648">
            <w:pPr>
              <w:pStyle w:val="TableParagraph"/>
              <w:spacing w:before="113"/>
              <w:ind w:left="109"/>
              <w:rPr>
                <w:sz w:val="20"/>
              </w:rPr>
            </w:pPr>
            <w:r>
              <w:rPr>
                <w:sz w:val="20"/>
              </w:rPr>
              <w:t>200-078-8</w:t>
            </w:r>
          </w:p>
        </w:tc>
      </w:tr>
      <w:tr w:rsidR="00B52DCC" w14:paraId="625ED724" w14:textId="77777777" w:rsidTr="004567AD">
        <w:trPr>
          <w:trHeight w:val="504"/>
        </w:trPr>
        <w:tc>
          <w:tcPr>
            <w:tcW w:w="1290" w:type="dxa"/>
          </w:tcPr>
          <w:p w14:paraId="38599DDE" w14:textId="77777777" w:rsidR="00B52DCC" w:rsidRDefault="00916648">
            <w:pPr>
              <w:pStyle w:val="TableParagraph"/>
              <w:spacing w:before="113"/>
              <w:ind w:left="107"/>
              <w:rPr>
                <w:sz w:val="20"/>
              </w:rPr>
            </w:pPr>
            <w:r>
              <w:rPr>
                <w:sz w:val="20"/>
              </w:rPr>
              <w:t>26</w:t>
            </w:r>
          </w:p>
        </w:tc>
        <w:tc>
          <w:tcPr>
            <w:tcW w:w="5787" w:type="dxa"/>
            <w:gridSpan w:val="9"/>
          </w:tcPr>
          <w:p w14:paraId="610A0F22" w14:textId="77777777" w:rsidR="00B52DCC" w:rsidRDefault="00916648">
            <w:pPr>
              <w:pStyle w:val="TableParagraph"/>
              <w:spacing w:before="113"/>
              <w:ind w:left="108"/>
              <w:rPr>
                <w:sz w:val="20"/>
              </w:rPr>
            </w:pPr>
            <w:r>
              <w:rPr>
                <w:sz w:val="20"/>
              </w:rPr>
              <w:t>Benzidin</w:t>
            </w:r>
          </w:p>
        </w:tc>
        <w:tc>
          <w:tcPr>
            <w:tcW w:w="1704" w:type="dxa"/>
          </w:tcPr>
          <w:p w14:paraId="59F3821D" w14:textId="77777777" w:rsidR="00B52DCC" w:rsidRDefault="00916648">
            <w:pPr>
              <w:pStyle w:val="TableParagraph"/>
              <w:spacing w:before="113"/>
              <w:ind w:left="111"/>
              <w:rPr>
                <w:sz w:val="20"/>
              </w:rPr>
            </w:pPr>
            <w:r>
              <w:rPr>
                <w:sz w:val="20"/>
              </w:rPr>
              <w:t>92-87-5</w:t>
            </w:r>
          </w:p>
        </w:tc>
        <w:tc>
          <w:tcPr>
            <w:tcW w:w="1960" w:type="dxa"/>
            <w:gridSpan w:val="2"/>
          </w:tcPr>
          <w:p w14:paraId="6DD3688D" w14:textId="77777777" w:rsidR="00B52DCC" w:rsidRDefault="00916648">
            <w:pPr>
              <w:pStyle w:val="TableParagraph"/>
              <w:spacing w:before="113"/>
              <w:ind w:left="109"/>
              <w:rPr>
                <w:sz w:val="20"/>
              </w:rPr>
            </w:pPr>
            <w:r>
              <w:rPr>
                <w:sz w:val="20"/>
              </w:rPr>
              <w:t>202-199-1</w:t>
            </w:r>
          </w:p>
        </w:tc>
      </w:tr>
      <w:tr w:rsidR="00B52DCC" w14:paraId="597200E4" w14:textId="77777777" w:rsidTr="004567AD">
        <w:trPr>
          <w:trHeight w:val="503"/>
        </w:trPr>
        <w:tc>
          <w:tcPr>
            <w:tcW w:w="1290" w:type="dxa"/>
          </w:tcPr>
          <w:p w14:paraId="6B706BE6" w14:textId="77777777" w:rsidR="00B52DCC" w:rsidRDefault="00916648">
            <w:pPr>
              <w:pStyle w:val="TableParagraph"/>
              <w:spacing w:before="113"/>
              <w:ind w:left="107"/>
              <w:rPr>
                <w:sz w:val="20"/>
              </w:rPr>
            </w:pPr>
            <w:r>
              <w:rPr>
                <w:sz w:val="20"/>
              </w:rPr>
              <w:t>27</w:t>
            </w:r>
          </w:p>
        </w:tc>
        <w:tc>
          <w:tcPr>
            <w:tcW w:w="5787" w:type="dxa"/>
            <w:gridSpan w:val="9"/>
          </w:tcPr>
          <w:p w14:paraId="52E83F01" w14:textId="77777777" w:rsidR="00B52DCC" w:rsidRDefault="00916648">
            <w:pPr>
              <w:pStyle w:val="TableParagraph"/>
              <w:spacing w:before="113"/>
              <w:ind w:left="108"/>
              <w:rPr>
                <w:sz w:val="20"/>
              </w:rPr>
            </w:pPr>
            <w:r>
              <w:rPr>
                <w:sz w:val="20"/>
              </w:rPr>
              <w:t>Tuaminoheptan (INN), izomerleri ve tuzları</w:t>
            </w:r>
          </w:p>
        </w:tc>
        <w:tc>
          <w:tcPr>
            <w:tcW w:w="1704" w:type="dxa"/>
          </w:tcPr>
          <w:p w14:paraId="32C5EB4C" w14:textId="77777777" w:rsidR="00B52DCC" w:rsidRDefault="00916648">
            <w:pPr>
              <w:pStyle w:val="TableParagraph"/>
              <w:spacing w:before="113"/>
              <w:ind w:left="111"/>
              <w:rPr>
                <w:sz w:val="20"/>
              </w:rPr>
            </w:pPr>
            <w:r>
              <w:rPr>
                <w:sz w:val="20"/>
              </w:rPr>
              <w:t>123-82-0</w:t>
            </w:r>
          </w:p>
        </w:tc>
        <w:tc>
          <w:tcPr>
            <w:tcW w:w="1960" w:type="dxa"/>
            <w:gridSpan w:val="2"/>
          </w:tcPr>
          <w:p w14:paraId="6DE08598" w14:textId="77777777" w:rsidR="00B52DCC" w:rsidRDefault="00916648">
            <w:pPr>
              <w:pStyle w:val="TableParagraph"/>
              <w:spacing w:before="113"/>
              <w:ind w:left="109"/>
              <w:rPr>
                <w:sz w:val="20"/>
              </w:rPr>
            </w:pPr>
            <w:r>
              <w:rPr>
                <w:sz w:val="20"/>
              </w:rPr>
              <w:t>204-655-5</w:t>
            </w:r>
          </w:p>
        </w:tc>
      </w:tr>
      <w:tr w:rsidR="00B52DCC" w14:paraId="3486A7BD" w14:textId="77777777" w:rsidTr="004567AD">
        <w:trPr>
          <w:trHeight w:val="505"/>
        </w:trPr>
        <w:tc>
          <w:tcPr>
            <w:tcW w:w="1290" w:type="dxa"/>
          </w:tcPr>
          <w:p w14:paraId="05992198" w14:textId="77777777" w:rsidR="00B52DCC" w:rsidRDefault="00916648">
            <w:pPr>
              <w:pStyle w:val="TableParagraph"/>
              <w:spacing w:before="115"/>
              <w:ind w:left="107"/>
              <w:rPr>
                <w:sz w:val="20"/>
              </w:rPr>
            </w:pPr>
            <w:r>
              <w:rPr>
                <w:sz w:val="20"/>
              </w:rPr>
              <w:t>28</w:t>
            </w:r>
          </w:p>
        </w:tc>
        <w:tc>
          <w:tcPr>
            <w:tcW w:w="5787" w:type="dxa"/>
            <w:gridSpan w:val="9"/>
          </w:tcPr>
          <w:p w14:paraId="5EAA73DF" w14:textId="77777777" w:rsidR="00B52DCC" w:rsidRDefault="00916648">
            <w:pPr>
              <w:pStyle w:val="TableParagraph"/>
              <w:spacing w:before="115"/>
              <w:ind w:left="108"/>
              <w:rPr>
                <w:sz w:val="20"/>
              </w:rPr>
            </w:pPr>
            <w:r>
              <w:rPr>
                <w:sz w:val="20"/>
              </w:rPr>
              <w:t>Oktodrin (INN) ve tuzları</w:t>
            </w:r>
          </w:p>
        </w:tc>
        <w:tc>
          <w:tcPr>
            <w:tcW w:w="1704" w:type="dxa"/>
          </w:tcPr>
          <w:p w14:paraId="4C2C1FEE" w14:textId="77777777" w:rsidR="00B52DCC" w:rsidRDefault="00916648">
            <w:pPr>
              <w:pStyle w:val="TableParagraph"/>
              <w:spacing w:before="115"/>
              <w:ind w:left="111"/>
              <w:rPr>
                <w:sz w:val="20"/>
              </w:rPr>
            </w:pPr>
            <w:r>
              <w:rPr>
                <w:sz w:val="20"/>
              </w:rPr>
              <w:t>543-82-8</w:t>
            </w:r>
          </w:p>
        </w:tc>
        <w:tc>
          <w:tcPr>
            <w:tcW w:w="1960" w:type="dxa"/>
            <w:gridSpan w:val="2"/>
          </w:tcPr>
          <w:p w14:paraId="53D1D935" w14:textId="77777777" w:rsidR="00B52DCC" w:rsidRDefault="00916648">
            <w:pPr>
              <w:pStyle w:val="TableParagraph"/>
              <w:spacing w:before="115"/>
              <w:ind w:left="109"/>
              <w:rPr>
                <w:sz w:val="20"/>
              </w:rPr>
            </w:pPr>
            <w:r>
              <w:rPr>
                <w:sz w:val="20"/>
              </w:rPr>
              <w:t>208-851-1</w:t>
            </w:r>
          </w:p>
        </w:tc>
      </w:tr>
      <w:tr w:rsidR="00B52DCC" w14:paraId="1C9E73C2" w14:textId="77777777" w:rsidTr="004567AD">
        <w:trPr>
          <w:trHeight w:val="503"/>
        </w:trPr>
        <w:tc>
          <w:tcPr>
            <w:tcW w:w="1290" w:type="dxa"/>
          </w:tcPr>
          <w:p w14:paraId="2CDDBD33" w14:textId="77777777" w:rsidR="00B52DCC" w:rsidRDefault="00916648">
            <w:pPr>
              <w:pStyle w:val="TableParagraph"/>
              <w:spacing w:before="113"/>
              <w:ind w:left="107"/>
              <w:rPr>
                <w:sz w:val="20"/>
              </w:rPr>
            </w:pPr>
            <w:r>
              <w:rPr>
                <w:sz w:val="20"/>
              </w:rPr>
              <w:t>29</w:t>
            </w:r>
          </w:p>
        </w:tc>
        <w:tc>
          <w:tcPr>
            <w:tcW w:w="5787" w:type="dxa"/>
            <w:gridSpan w:val="9"/>
          </w:tcPr>
          <w:p w14:paraId="51B02891" w14:textId="77777777" w:rsidR="00B52DCC" w:rsidRDefault="00916648">
            <w:pPr>
              <w:pStyle w:val="TableParagraph"/>
              <w:spacing w:before="113"/>
              <w:ind w:left="108"/>
              <w:rPr>
                <w:sz w:val="20"/>
              </w:rPr>
            </w:pPr>
            <w:r>
              <w:rPr>
                <w:sz w:val="20"/>
              </w:rPr>
              <w:t>2-Amino-1,2-bis(4-metoksifenil)etanol ve tuzları</w:t>
            </w:r>
          </w:p>
        </w:tc>
        <w:tc>
          <w:tcPr>
            <w:tcW w:w="1704" w:type="dxa"/>
          </w:tcPr>
          <w:p w14:paraId="6E1110C0" w14:textId="77777777" w:rsidR="00B52DCC" w:rsidRDefault="00916648">
            <w:pPr>
              <w:pStyle w:val="TableParagraph"/>
              <w:spacing w:before="113"/>
              <w:ind w:left="111"/>
              <w:rPr>
                <w:sz w:val="20"/>
              </w:rPr>
            </w:pPr>
            <w:r>
              <w:rPr>
                <w:sz w:val="20"/>
              </w:rPr>
              <w:t>530-34-7</w:t>
            </w:r>
          </w:p>
        </w:tc>
        <w:tc>
          <w:tcPr>
            <w:tcW w:w="1960" w:type="dxa"/>
            <w:gridSpan w:val="2"/>
          </w:tcPr>
          <w:p w14:paraId="1FBC79EE" w14:textId="77777777" w:rsidR="00B52DCC" w:rsidRDefault="00B52DCC">
            <w:pPr>
              <w:pStyle w:val="TableParagraph"/>
              <w:rPr>
                <w:sz w:val="18"/>
              </w:rPr>
            </w:pPr>
          </w:p>
        </w:tc>
      </w:tr>
      <w:tr w:rsidR="00B52DCC" w14:paraId="4EF335F4" w14:textId="77777777" w:rsidTr="004567AD">
        <w:trPr>
          <w:trHeight w:val="503"/>
        </w:trPr>
        <w:tc>
          <w:tcPr>
            <w:tcW w:w="1290" w:type="dxa"/>
          </w:tcPr>
          <w:p w14:paraId="05CB9A38" w14:textId="77777777" w:rsidR="00B52DCC" w:rsidRDefault="00916648">
            <w:pPr>
              <w:pStyle w:val="TableParagraph"/>
              <w:spacing w:before="113"/>
              <w:ind w:left="107"/>
              <w:rPr>
                <w:sz w:val="20"/>
              </w:rPr>
            </w:pPr>
            <w:r>
              <w:rPr>
                <w:sz w:val="20"/>
              </w:rPr>
              <w:t>30</w:t>
            </w:r>
          </w:p>
        </w:tc>
        <w:tc>
          <w:tcPr>
            <w:tcW w:w="5787" w:type="dxa"/>
            <w:gridSpan w:val="9"/>
          </w:tcPr>
          <w:p w14:paraId="6EE8076B" w14:textId="77777777" w:rsidR="00B52DCC" w:rsidRDefault="00916648">
            <w:pPr>
              <w:pStyle w:val="TableParagraph"/>
              <w:spacing w:before="113"/>
              <w:ind w:left="108"/>
              <w:rPr>
                <w:sz w:val="20"/>
              </w:rPr>
            </w:pPr>
            <w:r>
              <w:rPr>
                <w:sz w:val="20"/>
              </w:rPr>
              <w:t>1,3-Dimetilpentilamin ve tuzları</w:t>
            </w:r>
          </w:p>
        </w:tc>
        <w:tc>
          <w:tcPr>
            <w:tcW w:w="1704" w:type="dxa"/>
          </w:tcPr>
          <w:p w14:paraId="56719319" w14:textId="77777777" w:rsidR="00B52DCC" w:rsidRDefault="00916648">
            <w:pPr>
              <w:pStyle w:val="TableParagraph"/>
              <w:spacing w:before="113"/>
              <w:ind w:left="111"/>
              <w:rPr>
                <w:sz w:val="20"/>
              </w:rPr>
            </w:pPr>
            <w:r>
              <w:rPr>
                <w:sz w:val="20"/>
              </w:rPr>
              <w:t>105-41-9</w:t>
            </w:r>
          </w:p>
        </w:tc>
        <w:tc>
          <w:tcPr>
            <w:tcW w:w="1960" w:type="dxa"/>
            <w:gridSpan w:val="2"/>
          </w:tcPr>
          <w:p w14:paraId="5E251067" w14:textId="77777777" w:rsidR="00B52DCC" w:rsidRDefault="00916648">
            <w:pPr>
              <w:pStyle w:val="TableParagraph"/>
              <w:spacing w:before="113"/>
              <w:ind w:left="109"/>
              <w:rPr>
                <w:sz w:val="20"/>
              </w:rPr>
            </w:pPr>
            <w:r>
              <w:rPr>
                <w:sz w:val="20"/>
              </w:rPr>
              <w:t>203-296-1</w:t>
            </w:r>
          </w:p>
        </w:tc>
      </w:tr>
      <w:tr w:rsidR="00B52DCC" w14:paraId="38D0E846" w14:textId="77777777" w:rsidTr="004567AD">
        <w:trPr>
          <w:trHeight w:val="505"/>
        </w:trPr>
        <w:tc>
          <w:tcPr>
            <w:tcW w:w="1290" w:type="dxa"/>
          </w:tcPr>
          <w:p w14:paraId="6369B91D" w14:textId="77777777" w:rsidR="00B52DCC" w:rsidRDefault="00916648">
            <w:pPr>
              <w:pStyle w:val="TableParagraph"/>
              <w:spacing w:before="115"/>
              <w:ind w:left="107"/>
              <w:rPr>
                <w:sz w:val="20"/>
              </w:rPr>
            </w:pPr>
            <w:r>
              <w:rPr>
                <w:sz w:val="20"/>
              </w:rPr>
              <w:t>31</w:t>
            </w:r>
          </w:p>
        </w:tc>
        <w:tc>
          <w:tcPr>
            <w:tcW w:w="5787" w:type="dxa"/>
            <w:gridSpan w:val="9"/>
          </w:tcPr>
          <w:p w14:paraId="69EF87D1" w14:textId="77777777" w:rsidR="00B52DCC" w:rsidRDefault="00916648">
            <w:pPr>
              <w:pStyle w:val="TableParagraph"/>
              <w:spacing w:before="115"/>
              <w:ind w:left="108"/>
              <w:rPr>
                <w:sz w:val="20"/>
              </w:rPr>
            </w:pPr>
            <w:r>
              <w:rPr>
                <w:sz w:val="20"/>
              </w:rPr>
              <w:t>4-Aminosalisilik asit ve tuzları</w:t>
            </w:r>
          </w:p>
        </w:tc>
        <w:tc>
          <w:tcPr>
            <w:tcW w:w="1704" w:type="dxa"/>
          </w:tcPr>
          <w:p w14:paraId="253A478D" w14:textId="77777777" w:rsidR="00B52DCC" w:rsidRDefault="00916648">
            <w:pPr>
              <w:pStyle w:val="TableParagraph"/>
              <w:spacing w:before="115"/>
              <w:ind w:left="111"/>
              <w:rPr>
                <w:sz w:val="20"/>
              </w:rPr>
            </w:pPr>
            <w:r>
              <w:rPr>
                <w:sz w:val="20"/>
              </w:rPr>
              <w:t>65-49-6</w:t>
            </w:r>
          </w:p>
        </w:tc>
        <w:tc>
          <w:tcPr>
            <w:tcW w:w="1960" w:type="dxa"/>
            <w:gridSpan w:val="2"/>
          </w:tcPr>
          <w:p w14:paraId="47D7B1E8" w14:textId="77777777" w:rsidR="00B52DCC" w:rsidRDefault="00916648">
            <w:pPr>
              <w:pStyle w:val="TableParagraph"/>
              <w:spacing w:before="115"/>
              <w:ind w:left="109"/>
              <w:rPr>
                <w:sz w:val="20"/>
              </w:rPr>
            </w:pPr>
            <w:r>
              <w:rPr>
                <w:sz w:val="20"/>
              </w:rPr>
              <w:t>200-613-5</w:t>
            </w:r>
          </w:p>
        </w:tc>
      </w:tr>
      <w:tr w:rsidR="00B52DCC" w14:paraId="52547655" w14:textId="77777777" w:rsidTr="004567AD">
        <w:trPr>
          <w:trHeight w:val="504"/>
        </w:trPr>
        <w:tc>
          <w:tcPr>
            <w:tcW w:w="1290" w:type="dxa"/>
          </w:tcPr>
          <w:p w14:paraId="416B9AD9" w14:textId="77777777" w:rsidR="00B52DCC" w:rsidRDefault="00916648">
            <w:pPr>
              <w:pStyle w:val="TableParagraph"/>
              <w:spacing w:before="113"/>
              <w:ind w:left="107"/>
              <w:rPr>
                <w:sz w:val="20"/>
              </w:rPr>
            </w:pPr>
            <w:r>
              <w:rPr>
                <w:sz w:val="20"/>
              </w:rPr>
              <w:t>32</w:t>
            </w:r>
          </w:p>
        </w:tc>
        <w:tc>
          <w:tcPr>
            <w:tcW w:w="5787" w:type="dxa"/>
            <w:gridSpan w:val="9"/>
          </w:tcPr>
          <w:p w14:paraId="5820535E" w14:textId="77777777" w:rsidR="00B52DCC" w:rsidRDefault="00916648">
            <w:pPr>
              <w:pStyle w:val="TableParagraph"/>
              <w:spacing w:before="113"/>
              <w:ind w:left="108"/>
              <w:rPr>
                <w:sz w:val="20"/>
              </w:rPr>
            </w:pPr>
            <w:r>
              <w:rPr>
                <w:sz w:val="20"/>
              </w:rPr>
              <w:t>Toluidinler, izomerleri, tuzları ve halojenlenmiş ve sülfonlanmış türevleri</w:t>
            </w:r>
          </w:p>
        </w:tc>
        <w:tc>
          <w:tcPr>
            <w:tcW w:w="1704" w:type="dxa"/>
          </w:tcPr>
          <w:p w14:paraId="6B2B2380" w14:textId="77777777" w:rsidR="00B52DCC" w:rsidRDefault="00916648">
            <w:pPr>
              <w:pStyle w:val="TableParagraph"/>
              <w:spacing w:before="113"/>
              <w:ind w:left="111"/>
              <w:rPr>
                <w:sz w:val="20"/>
              </w:rPr>
            </w:pPr>
            <w:r>
              <w:rPr>
                <w:sz w:val="20"/>
              </w:rPr>
              <w:t>26915-12-8</w:t>
            </w:r>
          </w:p>
        </w:tc>
        <w:tc>
          <w:tcPr>
            <w:tcW w:w="1960" w:type="dxa"/>
            <w:gridSpan w:val="2"/>
          </w:tcPr>
          <w:p w14:paraId="70FDC3FB" w14:textId="77777777" w:rsidR="00B52DCC" w:rsidRDefault="00916648">
            <w:pPr>
              <w:pStyle w:val="TableParagraph"/>
              <w:spacing w:before="113"/>
              <w:ind w:left="109"/>
              <w:rPr>
                <w:sz w:val="20"/>
              </w:rPr>
            </w:pPr>
            <w:r>
              <w:rPr>
                <w:sz w:val="20"/>
              </w:rPr>
              <w:t>248-105-2</w:t>
            </w:r>
          </w:p>
        </w:tc>
      </w:tr>
      <w:tr w:rsidR="00B52DCC" w14:paraId="3A520B98" w14:textId="77777777" w:rsidTr="004567AD">
        <w:trPr>
          <w:trHeight w:val="505"/>
        </w:trPr>
        <w:tc>
          <w:tcPr>
            <w:tcW w:w="1290" w:type="dxa"/>
          </w:tcPr>
          <w:p w14:paraId="0D4C885A" w14:textId="77777777" w:rsidR="00B52DCC" w:rsidRDefault="00916648">
            <w:pPr>
              <w:pStyle w:val="TableParagraph"/>
              <w:spacing w:before="113"/>
              <w:ind w:left="107"/>
              <w:rPr>
                <w:sz w:val="20"/>
              </w:rPr>
            </w:pPr>
            <w:r>
              <w:rPr>
                <w:sz w:val="20"/>
              </w:rPr>
              <w:t>33</w:t>
            </w:r>
          </w:p>
        </w:tc>
        <w:tc>
          <w:tcPr>
            <w:tcW w:w="5787" w:type="dxa"/>
            <w:gridSpan w:val="9"/>
          </w:tcPr>
          <w:p w14:paraId="4C17A6A2" w14:textId="77777777" w:rsidR="00B52DCC" w:rsidRDefault="00916648">
            <w:pPr>
              <w:pStyle w:val="TableParagraph"/>
              <w:spacing w:before="113"/>
              <w:ind w:left="108"/>
              <w:rPr>
                <w:sz w:val="20"/>
              </w:rPr>
            </w:pPr>
            <w:r>
              <w:rPr>
                <w:sz w:val="20"/>
              </w:rPr>
              <w:t>Ksilidinler, izomerleri, tuzları, halojenlenmiş ve sülfonlanmış türevleri</w:t>
            </w:r>
          </w:p>
        </w:tc>
        <w:tc>
          <w:tcPr>
            <w:tcW w:w="1704" w:type="dxa"/>
          </w:tcPr>
          <w:p w14:paraId="426068B2" w14:textId="77777777" w:rsidR="00B52DCC" w:rsidRDefault="00916648">
            <w:pPr>
              <w:pStyle w:val="TableParagraph"/>
              <w:spacing w:before="113"/>
              <w:ind w:left="111"/>
              <w:rPr>
                <w:sz w:val="20"/>
              </w:rPr>
            </w:pPr>
            <w:r>
              <w:rPr>
                <w:sz w:val="20"/>
              </w:rPr>
              <w:t>1300-73-8</w:t>
            </w:r>
          </w:p>
        </w:tc>
        <w:tc>
          <w:tcPr>
            <w:tcW w:w="1960" w:type="dxa"/>
            <w:gridSpan w:val="2"/>
          </w:tcPr>
          <w:p w14:paraId="079D5853" w14:textId="77777777" w:rsidR="00B52DCC" w:rsidRDefault="00916648">
            <w:pPr>
              <w:pStyle w:val="TableParagraph"/>
              <w:spacing w:before="113"/>
              <w:ind w:left="109"/>
              <w:rPr>
                <w:sz w:val="20"/>
              </w:rPr>
            </w:pPr>
            <w:r>
              <w:rPr>
                <w:sz w:val="20"/>
              </w:rPr>
              <w:t>215-091-4</w:t>
            </w:r>
          </w:p>
        </w:tc>
      </w:tr>
      <w:tr w:rsidR="00B52DCC" w14:paraId="38E240F8" w14:textId="77777777" w:rsidTr="004567AD">
        <w:trPr>
          <w:trHeight w:val="503"/>
        </w:trPr>
        <w:tc>
          <w:tcPr>
            <w:tcW w:w="1290" w:type="dxa"/>
          </w:tcPr>
          <w:p w14:paraId="78939CD5" w14:textId="77777777" w:rsidR="00B52DCC" w:rsidRDefault="00916648">
            <w:pPr>
              <w:pStyle w:val="TableParagraph"/>
              <w:spacing w:before="113"/>
              <w:ind w:left="107"/>
              <w:rPr>
                <w:sz w:val="20"/>
              </w:rPr>
            </w:pPr>
            <w:r>
              <w:rPr>
                <w:sz w:val="20"/>
              </w:rPr>
              <w:t>34</w:t>
            </w:r>
          </w:p>
        </w:tc>
        <w:tc>
          <w:tcPr>
            <w:tcW w:w="5787" w:type="dxa"/>
            <w:gridSpan w:val="9"/>
          </w:tcPr>
          <w:p w14:paraId="51F496AE" w14:textId="77777777" w:rsidR="00B52DCC" w:rsidRDefault="00916648">
            <w:pPr>
              <w:pStyle w:val="TableParagraph"/>
              <w:spacing w:before="113"/>
              <w:ind w:left="108"/>
              <w:rPr>
                <w:sz w:val="20"/>
              </w:rPr>
            </w:pPr>
            <w:r>
              <w:rPr>
                <w:sz w:val="20"/>
              </w:rPr>
              <w:t>Imperatorin (9-(3-metilbut-2-eniloksi)furo[3,2- g]kromen-7-on)</w:t>
            </w:r>
          </w:p>
        </w:tc>
        <w:tc>
          <w:tcPr>
            <w:tcW w:w="1704" w:type="dxa"/>
          </w:tcPr>
          <w:p w14:paraId="2F45826E" w14:textId="77777777" w:rsidR="00B52DCC" w:rsidRDefault="00916648">
            <w:pPr>
              <w:pStyle w:val="TableParagraph"/>
              <w:spacing w:before="113"/>
              <w:ind w:left="111"/>
              <w:rPr>
                <w:sz w:val="20"/>
              </w:rPr>
            </w:pPr>
            <w:r>
              <w:rPr>
                <w:sz w:val="20"/>
              </w:rPr>
              <w:t>482-44-0</w:t>
            </w:r>
          </w:p>
        </w:tc>
        <w:tc>
          <w:tcPr>
            <w:tcW w:w="1960" w:type="dxa"/>
            <w:gridSpan w:val="2"/>
          </w:tcPr>
          <w:p w14:paraId="18A97B0C" w14:textId="77777777" w:rsidR="00B52DCC" w:rsidRDefault="00916648">
            <w:pPr>
              <w:pStyle w:val="TableParagraph"/>
              <w:spacing w:before="113"/>
              <w:ind w:left="109"/>
              <w:rPr>
                <w:sz w:val="20"/>
              </w:rPr>
            </w:pPr>
            <w:r>
              <w:rPr>
                <w:sz w:val="20"/>
              </w:rPr>
              <w:t>207-581-1</w:t>
            </w:r>
          </w:p>
        </w:tc>
      </w:tr>
      <w:tr w:rsidR="00B52DCC" w14:paraId="3D45B87B" w14:textId="77777777" w:rsidTr="004567AD">
        <w:trPr>
          <w:trHeight w:val="503"/>
        </w:trPr>
        <w:tc>
          <w:tcPr>
            <w:tcW w:w="1290" w:type="dxa"/>
          </w:tcPr>
          <w:p w14:paraId="5AE33A1E" w14:textId="77777777" w:rsidR="00B52DCC" w:rsidRDefault="00916648">
            <w:pPr>
              <w:pStyle w:val="TableParagraph"/>
              <w:spacing w:before="113"/>
              <w:ind w:left="107"/>
              <w:rPr>
                <w:sz w:val="20"/>
              </w:rPr>
            </w:pPr>
            <w:r>
              <w:rPr>
                <w:sz w:val="20"/>
              </w:rPr>
              <w:t>35</w:t>
            </w:r>
          </w:p>
        </w:tc>
        <w:tc>
          <w:tcPr>
            <w:tcW w:w="5787" w:type="dxa"/>
            <w:gridSpan w:val="9"/>
          </w:tcPr>
          <w:p w14:paraId="5A396A70" w14:textId="77777777" w:rsidR="00B52DCC" w:rsidRDefault="00916648">
            <w:pPr>
              <w:pStyle w:val="TableParagraph"/>
              <w:spacing w:before="113"/>
              <w:ind w:left="108"/>
              <w:rPr>
                <w:sz w:val="20"/>
              </w:rPr>
            </w:pPr>
            <w:r>
              <w:rPr>
                <w:i/>
                <w:sz w:val="20"/>
              </w:rPr>
              <w:t xml:space="preserve">Ammi majus L. </w:t>
            </w:r>
            <w:r>
              <w:rPr>
                <w:sz w:val="20"/>
              </w:rPr>
              <w:t>ve galenik preparatları</w:t>
            </w:r>
          </w:p>
        </w:tc>
        <w:tc>
          <w:tcPr>
            <w:tcW w:w="1704" w:type="dxa"/>
          </w:tcPr>
          <w:p w14:paraId="67B526D9" w14:textId="77777777" w:rsidR="00B52DCC" w:rsidRDefault="00916648">
            <w:pPr>
              <w:pStyle w:val="TableParagraph"/>
              <w:spacing w:before="113"/>
              <w:ind w:left="111"/>
              <w:rPr>
                <w:sz w:val="20"/>
              </w:rPr>
            </w:pPr>
            <w:r>
              <w:rPr>
                <w:sz w:val="20"/>
              </w:rPr>
              <w:t>90320-46-0</w:t>
            </w:r>
          </w:p>
        </w:tc>
        <w:tc>
          <w:tcPr>
            <w:tcW w:w="1960" w:type="dxa"/>
            <w:gridSpan w:val="2"/>
          </w:tcPr>
          <w:p w14:paraId="2BA03CB5" w14:textId="77777777" w:rsidR="00B52DCC" w:rsidRDefault="00916648">
            <w:pPr>
              <w:pStyle w:val="TableParagraph"/>
              <w:spacing w:before="113"/>
              <w:ind w:left="109"/>
              <w:rPr>
                <w:sz w:val="20"/>
              </w:rPr>
            </w:pPr>
            <w:r>
              <w:rPr>
                <w:sz w:val="20"/>
              </w:rPr>
              <w:t>291-072-4</w:t>
            </w:r>
          </w:p>
        </w:tc>
      </w:tr>
      <w:tr w:rsidR="00B52DCC" w14:paraId="3B7AA5F8" w14:textId="77777777" w:rsidTr="004567AD">
        <w:trPr>
          <w:trHeight w:val="505"/>
        </w:trPr>
        <w:tc>
          <w:tcPr>
            <w:tcW w:w="1290" w:type="dxa"/>
          </w:tcPr>
          <w:p w14:paraId="36C32086" w14:textId="77777777" w:rsidR="00B52DCC" w:rsidRDefault="00916648">
            <w:pPr>
              <w:pStyle w:val="TableParagraph"/>
              <w:spacing w:before="113"/>
              <w:ind w:left="107"/>
              <w:rPr>
                <w:sz w:val="20"/>
              </w:rPr>
            </w:pPr>
            <w:r>
              <w:rPr>
                <w:sz w:val="20"/>
              </w:rPr>
              <w:t>36</w:t>
            </w:r>
          </w:p>
        </w:tc>
        <w:tc>
          <w:tcPr>
            <w:tcW w:w="5787" w:type="dxa"/>
            <w:gridSpan w:val="9"/>
          </w:tcPr>
          <w:p w14:paraId="76C38659" w14:textId="77777777" w:rsidR="00B52DCC" w:rsidRDefault="00916648">
            <w:pPr>
              <w:pStyle w:val="TableParagraph"/>
              <w:spacing w:before="113"/>
              <w:ind w:left="108"/>
              <w:rPr>
                <w:sz w:val="20"/>
              </w:rPr>
            </w:pPr>
            <w:r>
              <w:rPr>
                <w:sz w:val="20"/>
              </w:rPr>
              <w:t>2,3-Dikloro-2-metilbutan</w:t>
            </w:r>
          </w:p>
        </w:tc>
        <w:tc>
          <w:tcPr>
            <w:tcW w:w="1704" w:type="dxa"/>
          </w:tcPr>
          <w:p w14:paraId="46060416" w14:textId="77777777" w:rsidR="00B52DCC" w:rsidRDefault="00916648">
            <w:pPr>
              <w:pStyle w:val="TableParagraph"/>
              <w:spacing w:before="113"/>
              <w:ind w:left="111"/>
              <w:rPr>
                <w:sz w:val="20"/>
              </w:rPr>
            </w:pPr>
            <w:r>
              <w:rPr>
                <w:sz w:val="20"/>
              </w:rPr>
              <w:t>507-45-9</w:t>
            </w:r>
          </w:p>
        </w:tc>
        <w:tc>
          <w:tcPr>
            <w:tcW w:w="1960" w:type="dxa"/>
            <w:gridSpan w:val="2"/>
          </w:tcPr>
          <w:p w14:paraId="6FD78E4A" w14:textId="77777777" w:rsidR="00B52DCC" w:rsidRDefault="00B52DCC">
            <w:pPr>
              <w:pStyle w:val="TableParagraph"/>
              <w:rPr>
                <w:sz w:val="18"/>
              </w:rPr>
            </w:pPr>
          </w:p>
        </w:tc>
      </w:tr>
      <w:tr w:rsidR="00B52DCC" w14:paraId="3E985A0B" w14:textId="77777777" w:rsidTr="004567AD">
        <w:trPr>
          <w:trHeight w:val="503"/>
        </w:trPr>
        <w:tc>
          <w:tcPr>
            <w:tcW w:w="1290" w:type="dxa"/>
          </w:tcPr>
          <w:p w14:paraId="6B3DE2F3" w14:textId="77777777" w:rsidR="00B52DCC" w:rsidRDefault="00916648">
            <w:pPr>
              <w:pStyle w:val="TableParagraph"/>
              <w:spacing w:before="113"/>
              <w:ind w:left="107"/>
              <w:rPr>
                <w:sz w:val="20"/>
              </w:rPr>
            </w:pPr>
            <w:r>
              <w:rPr>
                <w:sz w:val="20"/>
              </w:rPr>
              <w:t>37</w:t>
            </w:r>
          </w:p>
        </w:tc>
        <w:tc>
          <w:tcPr>
            <w:tcW w:w="5787" w:type="dxa"/>
            <w:gridSpan w:val="9"/>
          </w:tcPr>
          <w:p w14:paraId="40386589" w14:textId="77777777" w:rsidR="00B52DCC" w:rsidRDefault="00916648">
            <w:pPr>
              <w:pStyle w:val="TableParagraph"/>
              <w:spacing w:before="113"/>
              <w:ind w:left="108"/>
              <w:rPr>
                <w:sz w:val="20"/>
              </w:rPr>
            </w:pPr>
            <w:r>
              <w:rPr>
                <w:sz w:val="20"/>
              </w:rPr>
              <w:t>Androjenik etkili maddeler</w:t>
            </w:r>
          </w:p>
        </w:tc>
        <w:tc>
          <w:tcPr>
            <w:tcW w:w="1704" w:type="dxa"/>
          </w:tcPr>
          <w:p w14:paraId="4E9C09EB" w14:textId="77777777" w:rsidR="00B52DCC" w:rsidRDefault="00B52DCC">
            <w:pPr>
              <w:pStyle w:val="TableParagraph"/>
              <w:rPr>
                <w:sz w:val="18"/>
              </w:rPr>
            </w:pPr>
          </w:p>
        </w:tc>
        <w:tc>
          <w:tcPr>
            <w:tcW w:w="1960" w:type="dxa"/>
            <w:gridSpan w:val="2"/>
          </w:tcPr>
          <w:p w14:paraId="53354B58" w14:textId="77777777" w:rsidR="00B52DCC" w:rsidRDefault="00B52DCC">
            <w:pPr>
              <w:pStyle w:val="TableParagraph"/>
              <w:rPr>
                <w:sz w:val="18"/>
              </w:rPr>
            </w:pPr>
          </w:p>
        </w:tc>
      </w:tr>
      <w:tr w:rsidR="00B52DCC" w14:paraId="2BA7E704" w14:textId="77777777" w:rsidTr="004567AD">
        <w:trPr>
          <w:trHeight w:val="504"/>
        </w:trPr>
        <w:tc>
          <w:tcPr>
            <w:tcW w:w="1290" w:type="dxa"/>
          </w:tcPr>
          <w:p w14:paraId="75C32120" w14:textId="77777777" w:rsidR="00B52DCC" w:rsidRDefault="00916648">
            <w:pPr>
              <w:pStyle w:val="TableParagraph"/>
              <w:spacing w:before="113"/>
              <w:ind w:left="107"/>
              <w:rPr>
                <w:sz w:val="20"/>
              </w:rPr>
            </w:pPr>
            <w:r>
              <w:rPr>
                <w:sz w:val="20"/>
              </w:rPr>
              <w:t>38</w:t>
            </w:r>
          </w:p>
        </w:tc>
        <w:tc>
          <w:tcPr>
            <w:tcW w:w="5787" w:type="dxa"/>
            <w:gridSpan w:val="9"/>
          </w:tcPr>
          <w:p w14:paraId="59DAAD41" w14:textId="77777777" w:rsidR="00B52DCC" w:rsidRDefault="00916648">
            <w:pPr>
              <w:pStyle w:val="TableParagraph"/>
              <w:spacing w:before="113"/>
              <w:ind w:left="108"/>
              <w:rPr>
                <w:sz w:val="20"/>
              </w:rPr>
            </w:pPr>
            <w:r>
              <w:rPr>
                <w:sz w:val="20"/>
              </w:rPr>
              <w:t>Antrasen yağı</w:t>
            </w:r>
          </w:p>
        </w:tc>
        <w:tc>
          <w:tcPr>
            <w:tcW w:w="1704" w:type="dxa"/>
          </w:tcPr>
          <w:p w14:paraId="35356E5B" w14:textId="77777777" w:rsidR="00B52DCC" w:rsidRDefault="00916648">
            <w:pPr>
              <w:pStyle w:val="TableParagraph"/>
              <w:spacing w:before="113"/>
              <w:ind w:left="111"/>
              <w:rPr>
                <w:sz w:val="20"/>
              </w:rPr>
            </w:pPr>
            <w:r>
              <w:rPr>
                <w:sz w:val="20"/>
              </w:rPr>
              <w:t>120-12-7</w:t>
            </w:r>
          </w:p>
        </w:tc>
        <w:tc>
          <w:tcPr>
            <w:tcW w:w="1960" w:type="dxa"/>
            <w:gridSpan w:val="2"/>
          </w:tcPr>
          <w:p w14:paraId="5DD7676F" w14:textId="77777777" w:rsidR="00B52DCC" w:rsidRDefault="00916648">
            <w:pPr>
              <w:pStyle w:val="TableParagraph"/>
              <w:spacing w:before="113"/>
              <w:ind w:left="109"/>
              <w:rPr>
                <w:sz w:val="20"/>
              </w:rPr>
            </w:pPr>
            <w:r>
              <w:rPr>
                <w:sz w:val="20"/>
              </w:rPr>
              <w:t>204-371-1</w:t>
            </w:r>
          </w:p>
        </w:tc>
      </w:tr>
      <w:tr w:rsidR="00B52DCC" w14:paraId="4D4F5776" w14:textId="77777777" w:rsidTr="004567AD">
        <w:trPr>
          <w:trHeight w:val="506"/>
        </w:trPr>
        <w:tc>
          <w:tcPr>
            <w:tcW w:w="1290" w:type="dxa"/>
          </w:tcPr>
          <w:p w14:paraId="63564830" w14:textId="77777777" w:rsidR="00B52DCC" w:rsidRDefault="00916648">
            <w:pPr>
              <w:pStyle w:val="TableParagraph"/>
              <w:spacing w:before="115"/>
              <w:ind w:left="107"/>
              <w:rPr>
                <w:sz w:val="20"/>
              </w:rPr>
            </w:pPr>
            <w:r>
              <w:rPr>
                <w:sz w:val="20"/>
              </w:rPr>
              <w:t>39</w:t>
            </w:r>
          </w:p>
        </w:tc>
        <w:tc>
          <w:tcPr>
            <w:tcW w:w="5787" w:type="dxa"/>
            <w:gridSpan w:val="9"/>
          </w:tcPr>
          <w:p w14:paraId="001C3B13" w14:textId="77777777" w:rsidR="00B52DCC" w:rsidRDefault="00916648">
            <w:pPr>
              <w:pStyle w:val="TableParagraph"/>
              <w:spacing w:before="115"/>
              <w:ind w:left="108"/>
              <w:rPr>
                <w:sz w:val="20"/>
              </w:rPr>
            </w:pPr>
            <w:r>
              <w:rPr>
                <w:sz w:val="20"/>
              </w:rPr>
              <w:t>Antibiyotikler</w:t>
            </w:r>
          </w:p>
        </w:tc>
        <w:tc>
          <w:tcPr>
            <w:tcW w:w="1704" w:type="dxa"/>
          </w:tcPr>
          <w:p w14:paraId="5612EF04" w14:textId="77777777" w:rsidR="00B52DCC" w:rsidRDefault="00B52DCC">
            <w:pPr>
              <w:pStyle w:val="TableParagraph"/>
              <w:rPr>
                <w:sz w:val="18"/>
              </w:rPr>
            </w:pPr>
          </w:p>
        </w:tc>
        <w:tc>
          <w:tcPr>
            <w:tcW w:w="1960" w:type="dxa"/>
            <w:gridSpan w:val="2"/>
          </w:tcPr>
          <w:p w14:paraId="2F683F40" w14:textId="77777777" w:rsidR="00B52DCC" w:rsidRDefault="00B52DCC">
            <w:pPr>
              <w:pStyle w:val="TableParagraph"/>
              <w:rPr>
                <w:sz w:val="18"/>
              </w:rPr>
            </w:pPr>
          </w:p>
        </w:tc>
      </w:tr>
      <w:tr w:rsidR="00B52DCC" w14:paraId="46B648DE" w14:textId="77777777" w:rsidTr="004567AD">
        <w:trPr>
          <w:trHeight w:val="503"/>
        </w:trPr>
        <w:tc>
          <w:tcPr>
            <w:tcW w:w="1290" w:type="dxa"/>
          </w:tcPr>
          <w:p w14:paraId="77DB2234" w14:textId="77777777" w:rsidR="00B52DCC" w:rsidRDefault="00916648">
            <w:pPr>
              <w:pStyle w:val="TableParagraph"/>
              <w:spacing w:before="113"/>
              <w:ind w:left="107"/>
              <w:rPr>
                <w:sz w:val="20"/>
              </w:rPr>
            </w:pPr>
            <w:r>
              <w:rPr>
                <w:sz w:val="20"/>
              </w:rPr>
              <w:t>40</w:t>
            </w:r>
          </w:p>
        </w:tc>
        <w:tc>
          <w:tcPr>
            <w:tcW w:w="5787" w:type="dxa"/>
            <w:gridSpan w:val="9"/>
          </w:tcPr>
          <w:p w14:paraId="2CBC2B04" w14:textId="77777777" w:rsidR="00B52DCC" w:rsidRDefault="00916648">
            <w:pPr>
              <w:pStyle w:val="TableParagraph"/>
              <w:spacing w:before="113"/>
              <w:ind w:left="108"/>
              <w:rPr>
                <w:sz w:val="20"/>
              </w:rPr>
            </w:pPr>
            <w:r>
              <w:rPr>
                <w:sz w:val="20"/>
              </w:rPr>
              <w:t>Antimon ve bileşikleri</w:t>
            </w:r>
          </w:p>
        </w:tc>
        <w:tc>
          <w:tcPr>
            <w:tcW w:w="1704" w:type="dxa"/>
          </w:tcPr>
          <w:p w14:paraId="49CAF153" w14:textId="77777777" w:rsidR="00B52DCC" w:rsidRDefault="00916648">
            <w:pPr>
              <w:pStyle w:val="TableParagraph"/>
              <w:spacing w:before="113"/>
              <w:ind w:left="111"/>
              <w:rPr>
                <w:sz w:val="20"/>
              </w:rPr>
            </w:pPr>
            <w:r>
              <w:rPr>
                <w:sz w:val="20"/>
              </w:rPr>
              <w:t>7440-36-0</w:t>
            </w:r>
          </w:p>
        </w:tc>
        <w:tc>
          <w:tcPr>
            <w:tcW w:w="1960" w:type="dxa"/>
            <w:gridSpan w:val="2"/>
          </w:tcPr>
          <w:p w14:paraId="0998D1D3" w14:textId="77777777" w:rsidR="00B52DCC" w:rsidRDefault="00916648">
            <w:pPr>
              <w:pStyle w:val="TableParagraph"/>
              <w:spacing w:before="113"/>
              <w:ind w:left="109"/>
              <w:rPr>
                <w:sz w:val="20"/>
              </w:rPr>
            </w:pPr>
            <w:r>
              <w:rPr>
                <w:sz w:val="20"/>
              </w:rPr>
              <w:t>231-146-5</w:t>
            </w:r>
          </w:p>
        </w:tc>
      </w:tr>
      <w:tr w:rsidR="00B52DCC" w14:paraId="37CC9C65" w14:textId="77777777" w:rsidTr="004567AD">
        <w:trPr>
          <w:trHeight w:val="503"/>
        </w:trPr>
        <w:tc>
          <w:tcPr>
            <w:tcW w:w="1290" w:type="dxa"/>
          </w:tcPr>
          <w:p w14:paraId="5A1655D9" w14:textId="77777777" w:rsidR="00B52DCC" w:rsidRDefault="00916648">
            <w:pPr>
              <w:pStyle w:val="TableParagraph"/>
              <w:spacing w:before="113"/>
              <w:ind w:left="107"/>
              <w:rPr>
                <w:sz w:val="20"/>
              </w:rPr>
            </w:pPr>
            <w:r>
              <w:rPr>
                <w:sz w:val="20"/>
              </w:rPr>
              <w:t>41</w:t>
            </w:r>
          </w:p>
        </w:tc>
        <w:tc>
          <w:tcPr>
            <w:tcW w:w="5787" w:type="dxa"/>
            <w:gridSpan w:val="9"/>
          </w:tcPr>
          <w:p w14:paraId="25E84092" w14:textId="77777777" w:rsidR="00B52DCC" w:rsidRDefault="00916648">
            <w:pPr>
              <w:pStyle w:val="TableParagraph"/>
              <w:spacing w:before="113"/>
              <w:ind w:left="108"/>
              <w:rPr>
                <w:sz w:val="20"/>
              </w:rPr>
            </w:pPr>
            <w:r>
              <w:rPr>
                <w:sz w:val="20"/>
              </w:rPr>
              <w:t>Apocynum cannabinum L. ve preparatları</w:t>
            </w:r>
          </w:p>
        </w:tc>
        <w:tc>
          <w:tcPr>
            <w:tcW w:w="1704" w:type="dxa"/>
          </w:tcPr>
          <w:p w14:paraId="5A01F99A" w14:textId="77777777" w:rsidR="00B52DCC" w:rsidRDefault="00916648">
            <w:pPr>
              <w:pStyle w:val="TableParagraph"/>
              <w:spacing w:before="113"/>
              <w:ind w:left="111"/>
              <w:rPr>
                <w:sz w:val="20"/>
              </w:rPr>
            </w:pPr>
            <w:r>
              <w:rPr>
                <w:sz w:val="20"/>
              </w:rPr>
              <w:t>84603-51-0</w:t>
            </w:r>
          </w:p>
        </w:tc>
        <w:tc>
          <w:tcPr>
            <w:tcW w:w="1960" w:type="dxa"/>
            <w:gridSpan w:val="2"/>
          </w:tcPr>
          <w:p w14:paraId="18D17D9D" w14:textId="77777777" w:rsidR="00B52DCC" w:rsidRDefault="00916648">
            <w:pPr>
              <w:pStyle w:val="TableParagraph"/>
              <w:spacing w:before="113"/>
              <w:ind w:left="109"/>
              <w:rPr>
                <w:sz w:val="20"/>
              </w:rPr>
            </w:pPr>
            <w:r>
              <w:rPr>
                <w:sz w:val="20"/>
              </w:rPr>
              <w:t>283-253-1</w:t>
            </w:r>
          </w:p>
        </w:tc>
      </w:tr>
      <w:tr w:rsidR="00B52DCC" w14:paraId="55FAB52B" w14:textId="77777777" w:rsidTr="004567AD">
        <w:trPr>
          <w:trHeight w:val="770"/>
        </w:trPr>
        <w:tc>
          <w:tcPr>
            <w:tcW w:w="1290" w:type="dxa"/>
          </w:tcPr>
          <w:p w14:paraId="3F98968C" w14:textId="77777777" w:rsidR="00B52DCC" w:rsidRDefault="00916648">
            <w:pPr>
              <w:pStyle w:val="TableParagraph"/>
              <w:spacing w:before="115"/>
              <w:ind w:left="107"/>
              <w:rPr>
                <w:sz w:val="20"/>
              </w:rPr>
            </w:pPr>
            <w:r>
              <w:rPr>
                <w:sz w:val="20"/>
              </w:rPr>
              <w:t>42</w:t>
            </w:r>
          </w:p>
        </w:tc>
        <w:tc>
          <w:tcPr>
            <w:tcW w:w="5787" w:type="dxa"/>
            <w:gridSpan w:val="9"/>
          </w:tcPr>
          <w:p w14:paraId="5BD45A1D" w14:textId="77777777" w:rsidR="00B52DCC" w:rsidRDefault="00916648">
            <w:pPr>
              <w:pStyle w:val="TableParagraph"/>
              <w:tabs>
                <w:tab w:val="left" w:pos="1268"/>
                <w:tab w:val="left" w:pos="1877"/>
              </w:tabs>
              <w:spacing w:before="115" w:line="276" w:lineRule="auto"/>
              <w:ind w:left="108" w:right="93"/>
              <w:rPr>
                <w:sz w:val="20"/>
              </w:rPr>
            </w:pPr>
            <w:r>
              <w:rPr>
                <w:sz w:val="20"/>
              </w:rPr>
              <w:t>Apomorfin</w:t>
            </w:r>
            <w:r>
              <w:rPr>
                <w:sz w:val="20"/>
              </w:rPr>
              <w:tab/>
              <w:t>((R)</w:t>
            </w:r>
            <w:r>
              <w:rPr>
                <w:sz w:val="20"/>
              </w:rPr>
              <w:tab/>
              <w:t>5,6,6a,7-tetrahidro-6-metil-4H-dibenzo[de,g]kinolin- 10,11-diol) ve</w:t>
            </w:r>
            <w:r>
              <w:rPr>
                <w:spacing w:val="-1"/>
                <w:sz w:val="20"/>
              </w:rPr>
              <w:t xml:space="preserve"> </w:t>
            </w:r>
            <w:r>
              <w:rPr>
                <w:sz w:val="20"/>
              </w:rPr>
              <w:t>tuzları</w:t>
            </w:r>
          </w:p>
        </w:tc>
        <w:tc>
          <w:tcPr>
            <w:tcW w:w="1704" w:type="dxa"/>
          </w:tcPr>
          <w:p w14:paraId="7C9201E4" w14:textId="77777777" w:rsidR="00B52DCC" w:rsidRDefault="00916648">
            <w:pPr>
              <w:pStyle w:val="TableParagraph"/>
              <w:spacing w:before="115"/>
              <w:ind w:left="111"/>
              <w:rPr>
                <w:sz w:val="20"/>
              </w:rPr>
            </w:pPr>
            <w:r>
              <w:rPr>
                <w:sz w:val="20"/>
              </w:rPr>
              <w:t>58-00-4</w:t>
            </w:r>
          </w:p>
        </w:tc>
        <w:tc>
          <w:tcPr>
            <w:tcW w:w="1960" w:type="dxa"/>
            <w:gridSpan w:val="2"/>
          </w:tcPr>
          <w:p w14:paraId="085F9599" w14:textId="77777777" w:rsidR="00B52DCC" w:rsidRDefault="00916648">
            <w:pPr>
              <w:pStyle w:val="TableParagraph"/>
              <w:spacing w:before="115"/>
              <w:ind w:left="109"/>
              <w:rPr>
                <w:sz w:val="20"/>
              </w:rPr>
            </w:pPr>
            <w:r>
              <w:rPr>
                <w:sz w:val="20"/>
              </w:rPr>
              <w:t>200-360-0</w:t>
            </w:r>
          </w:p>
        </w:tc>
      </w:tr>
      <w:tr w:rsidR="00B52DCC" w14:paraId="2D81ACFC" w14:textId="77777777" w:rsidTr="004567AD">
        <w:trPr>
          <w:trHeight w:val="503"/>
        </w:trPr>
        <w:tc>
          <w:tcPr>
            <w:tcW w:w="1290" w:type="dxa"/>
          </w:tcPr>
          <w:p w14:paraId="0E05215E" w14:textId="77777777" w:rsidR="00B52DCC" w:rsidRDefault="00916648">
            <w:pPr>
              <w:pStyle w:val="TableParagraph"/>
              <w:spacing w:before="113"/>
              <w:ind w:left="107"/>
              <w:rPr>
                <w:sz w:val="20"/>
              </w:rPr>
            </w:pPr>
            <w:r>
              <w:rPr>
                <w:sz w:val="20"/>
              </w:rPr>
              <w:t>43</w:t>
            </w:r>
          </w:p>
        </w:tc>
        <w:tc>
          <w:tcPr>
            <w:tcW w:w="5787" w:type="dxa"/>
            <w:gridSpan w:val="9"/>
          </w:tcPr>
          <w:p w14:paraId="75DDD874" w14:textId="77777777" w:rsidR="00B52DCC" w:rsidRDefault="00916648">
            <w:pPr>
              <w:pStyle w:val="TableParagraph"/>
              <w:spacing w:before="113"/>
              <w:ind w:left="108"/>
              <w:rPr>
                <w:sz w:val="20"/>
              </w:rPr>
            </w:pPr>
            <w:r>
              <w:rPr>
                <w:sz w:val="20"/>
              </w:rPr>
              <w:t>Arsenik ve bileşikleri</w:t>
            </w:r>
          </w:p>
        </w:tc>
        <w:tc>
          <w:tcPr>
            <w:tcW w:w="1704" w:type="dxa"/>
          </w:tcPr>
          <w:p w14:paraId="5AC5DB04" w14:textId="77777777" w:rsidR="00B52DCC" w:rsidRDefault="00916648">
            <w:pPr>
              <w:pStyle w:val="TableParagraph"/>
              <w:spacing w:before="113"/>
              <w:ind w:left="111"/>
              <w:rPr>
                <w:sz w:val="20"/>
              </w:rPr>
            </w:pPr>
            <w:r>
              <w:rPr>
                <w:sz w:val="20"/>
              </w:rPr>
              <w:t>7440-38-2</w:t>
            </w:r>
          </w:p>
        </w:tc>
        <w:tc>
          <w:tcPr>
            <w:tcW w:w="1960" w:type="dxa"/>
            <w:gridSpan w:val="2"/>
          </w:tcPr>
          <w:p w14:paraId="73701279" w14:textId="77777777" w:rsidR="00B52DCC" w:rsidRDefault="00916648">
            <w:pPr>
              <w:pStyle w:val="TableParagraph"/>
              <w:spacing w:before="113"/>
              <w:ind w:left="109"/>
              <w:rPr>
                <w:sz w:val="20"/>
              </w:rPr>
            </w:pPr>
            <w:r>
              <w:rPr>
                <w:sz w:val="20"/>
              </w:rPr>
              <w:t>231-148-6</w:t>
            </w:r>
          </w:p>
        </w:tc>
      </w:tr>
      <w:tr w:rsidR="00B52DCC" w14:paraId="4F5B01AB" w14:textId="77777777" w:rsidTr="004567AD">
        <w:trPr>
          <w:trHeight w:val="506"/>
        </w:trPr>
        <w:tc>
          <w:tcPr>
            <w:tcW w:w="1290" w:type="dxa"/>
          </w:tcPr>
          <w:p w14:paraId="62D6114B" w14:textId="77777777" w:rsidR="00B52DCC" w:rsidRDefault="00916648">
            <w:pPr>
              <w:pStyle w:val="TableParagraph"/>
              <w:spacing w:before="116"/>
              <w:ind w:left="107"/>
              <w:rPr>
                <w:sz w:val="20"/>
              </w:rPr>
            </w:pPr>
            <w:r>
              <w:rPr>
                <w:sz w:val="20"/>
              </w:rPr>
              <w:t>44</w:t>
            </w:r>
          </w:p>
        </w:tc>
        <w:tc>
          <w:tcPr>
            <w:tcW w:w="5787" w:type="dxa"/>
            <w:gridSpan w:val="9"/>
          </w:tcPr>
          <w:p w14:paraId="49624A9B" w14:textId="77777777" w:rsidR="00B52DCC" w:rsidRDefault="00916648">
            <w:pPr>
              <w:pStyle w:val="TableParagraph"/>
              <w:spacing w:before="116"/>
              <w:ind w:left="108"/>
              <w:rPr>
                <w:sz w:val="20"/>
              </w:rPr>
            </w:pPr>
            <w:r>
              <w:rPr>
                <w:sz w:val="20"/>
              </w:rPr>
              <w:t>Atropa belladonna L. ve preparatları</w:t>
            </w:r>
          </w:p>
        </w:tc>
        <w:tc>
          <w:tcPr>
            <w:tcW w:w="1704" w:type="dxa"/>
          </w:tcPr>
          <w:p w14:paraId="5AD4E669" w14:textId="77777777" w:rsidR="00B52DCC" w:rsidRDefault="00916648">
            <w:pPr>
              <w:pStyle w:val="TableParagraph"/>
              <w:spacing w:before="116"/>
              <w:ind w:left="111"/>
              <w:rPr>
                <w:sz w:val="20"/>
              </w:rPr>
            </w:pPr>
            <w:r>
              <w:rPr>
                <w:sz w:val="20"/>
              </w:rPr>
              <w:t>8007-93-0</w:t>
            </w:r>
          </w:p>
        </w:tc>
        <w:tc>
          <w:tcPr>
            <w:tcW w:w="1960" w:type="dxa"/>
            <w:gridSpan w:val="2"/>
          </w:tcPr>
          <w:p w14:paraId="34983CA3" w14:textId="77777777" w:rsidR="00B52DCC" w:rsidRDefault="00916648">
            <w:pPr>
              <w:pStyle w:val="TableParagraph"/>
              <w:spacing w:before="116"/>
              <w:ind w:left="109"/>
              <w:rPr>
                <w:sz w:val="20"/>
              </w:rPr>
            </w:pPr>
            <w:r>
              <w:rPr>
                <w:sz w:val="20"/>
              </w:rPr>
              <w:t>232-365-9</w:t>
            </w:r>
          </w:p>
        </w:tc>
      </w:tr>
      <w:tr w:rsidR="00B52DCC" w14:paraId="09CB8870" w14:textId="77777777" w:rsidTr="004567AD">
        <w:trPr>
          <w:trHeight w:val="503"/>
        </w:trPr>
        <w:tc>
          <w:tcPr>
            <w:tcW w:w="1290" w:type="dxa"/>
          </w:tcPr>
          <w:p w14:paraId="715BEFC2" w14:textId="77777777" w:rsidR="00B52DCC" w:rsidRDefault="00916648">
            <w:pPr>
              <w:pStyle w:val="TableParagraph"/>
              <w:spacing w:before="113"/>
              <w:ind w:left="107"/>
              <w:rPr>
                <w:sz w:val="20"/>
              </w:rPr>
            </w:pPr>
            <w:r>
              <w:rPr>
                <w:sz w:val="20"/>
              </w:rPr>
              <w:t>45</w:t>
            </w:r>
          </w:p>
        </w:tc>
        <w:tc>
          <w:tcPr>
            <w:tcW w:w="5787" w:type="dxa"/>
            <w:gridSpan w:val="9"/>
          </w:tcPr>
          <w:p w14:paraId="6F09E23B" w14:textId="77777777" w:rsidR="00B52DCC" w:rsidRDefault="00916648">
            <w:pPr>
              <w:pStyle w:val="TableParagraph"/>
              <w:spacing w:before="113"/>
              <w:ind w:left="108"/>
              <w:rPr>
                <w:sz w:val="20"/>
              </w:rPr>
            </w:pPr>
            <w:r>
              <w:rPr>
                <w:sz w:val="20"/>
              </w:rPr>
              <w:t>Atropin, tuzları ve türevleri</w:t>
            </w:r>
          </w:p>
        </w:tc>
        <w:tc>
          <w:tcPr>
            <w:tcW w:w="1704" w:type="dxa"/>
          </w:tcPr>
          <w:p w14:paraId="6938DBE8" w14:textId="77777777" w:rsidR="00B52DCC" w:rsidRDefault="00916648">
            <w:pPr>
              <w:pStyle w:val="TableParagraph"/>
              <w:spacing w:before="113"/>
              <w:ind w:left="111"/>
              <w:rPr>
                <w:sz w:val="20"/>
              </w:rPr>
            </w:pPr>
            <w:r>
              <w:rPr>
                <w:sz w:val="20"/>
              </w:rPr>
              <w:t>51-55-8</w:t>
            </w:r>
          </w:p>
        </w:tc>
        <w:tc>
          <w:tcPr>
            <w:tcW w:w="1960" w:type="dxa"/>
            <w:gridSpan w:val="2"/>
          </w:tcPr>
          <w:p w14:paraId="45593177" w14:textId="77777777" w:rsidR="00B52DCC" w:rsidRDefault="00916648">
            <w:pPr>
              <w:pStyle w:val="TableParagraph"/>
              <w:spacing w:before="113"/>
              <w:ind w:left="109"/>
              <w:rPr>
                <w:sz w:val="20"/>
              </w:rPr>
            </w:pPr>
            <w:r>
              <w:rPr>
                <w:sz w:val="20"/>
              </w:rPr>
              <w:t>200-104-8</w:t>
            </w:r>
          </w:p>
        </w:tc>
      </w:tr>
      <w:tr w:rsidR="00B52DCC" w14:paraId="173A9F91" w14:textId="77777777" w:rsidTr="004567AD">
        <w:trPr>
          <w:trHeight w:val="1034"/>
        </w:trPr>
        <w:tc>
          <w:tcPr>
            <w:tcW w:w="1290" w:type="dxa"/>
          </w:tcPr>
          <w:p w14:paraId="400280F7" w14:textId="77777777" w:rsidR="00B52DCC" w:rsidRDefault="00916648">
            <w:pPr>
              <w:pStyle w:val="TableParagraph"/>
              <w:spacing w:before="116"/>
              <w:ind w:left="107"/>
              <w:rPr>
                <w:sz w:val="20"/>
              </w:rPr>
            </w:pPr>
            <w:r>
              <w:rPr>
                <w:sz w:val="20"/>
              </w:rPr>
              <w:lastRenderedPageBreak/>
              <w:t>46</w:t>
            </w:r>
          </w:p>
        </w:tc>
        <w:tc>
          <w:tcPr>
            <w:tcW w:w="5787" w:type="dxa"/>
            <w:gridSpan w:val="9"/>
          </w:tcPr>
          <w:p w14:paraId="3B1A6969" w14:textId="77777777" w:rsidR="00B52DCC" w:rsidRDefault="00916648">
            <w:pPr>
              <w:pStyle w:val="TableParagraph"/>
              <w:spacing w:before="116" w:line="276" w:lineRule="auto"/>
              <w:ind w:left="108" w:right="102"/>
              <w:jc w:val="both"/>
              <w:rPr>
                <w:sz w:val="20"/>
              </w:rPr>
            </w:pPr>
            <w:r>
              <w:rPr>
                <w:sz w:val="20"/>
              </w:rPr>
              <w:t>EK III’te belirtilen şartlar altındaki baryum sülfür istisna olmak üzere baryum tuzları ve Ek IV’te listelenen boyar maddelerden hazırlanmış baryum sülfat, lakları, tuzları ve pigmentleri</w:t>
            </w:r>
          </w:p>
        </w:tc>
        <w:tc>
          <w:tcPr>
            <w:tcW w:w="1704" w:type="dxa"/>
          </w:tcPr>
          <w:p w14:paraId="7F4AA746" w14:textId="77777777" w:rsidR="00B52DCC" w:rsidRDefault="00B52DCC">
            <w:pPr>
              <w:pStyle w:val="TableParagraph"/>
              <w:rPr>
                <w:sz w:val="18"/>
              </w:rPr>
            </w:pPr>
          </w:p>
        </w:tc>
        <w:tc>
          <w:tcPr>
            <w:tcW w:w="1960" w:type="dxa"/>
            <w:gridSpan w:val="2"/>
          </w:tcPr>
          <w:p w14:paraId="6E00293B" w14:textId="77777777" w:rsidR="00B52DCC" w:rsidRDefault="00B52DCC">
            <w:pPr>
              <w:pStyle w:val="TableParagraph"/>
              <w:rPr>
                <w:sz w:val="18"/>
              </w:rPr>
            </w:pPr>
          </w:p>
        </w:tc>
      </w:tr>
      <w:tr w:rsidR="00B52DCC" w14:paraId="66B1BB93" w14:textId="77777777" w:rsidTr="004567AD">
        <w:trPr>
          <w:trHeight w:val="505"/>
        </w:trPr>
        <w:tc>
          <w:tcPr>
            <w:tcW w:w="1290" w:type="dxa"/>
          </w:tcPr>
          <w:p w14:paraId="3F083D24" w14:textId="77777777" w:rsidR="00B52DCC" w:rsidRDefault="00916648">
            <w:pPr>
              <w:pStyle w:val="TableParagraph"/>
              <w:spacing w:before="113"/>
              <w:ind w:left="107"/>
              <w:rPr>
                <w:sz w:val="20"/>
              </w:rPr>
            </w:pPr>
            <w:r>
              <w:rPr>
                <w:sz w:val="20"/>
              </w:rPr>
              <w:t>47</w:t>
            </w:r>
          </w:p>
        </w:tc>
        <w:tc>
          <w:tcPr>
            <w:tcW w:w="5787" w:type="dxa"/>
            <w:gridSpan w:val="9"/>
          </w:tcPr>
          <w:p w14:paraId="3A1E6226" w14:textId="77777777" w:rsidR="00B52DCC" w:rsidRDefault="00916648">
            <w:pPr>
              <w:pStyle w:val="TableParagraph"/>
              <w:spacing w:before="113"/>
              <w:ind w:left="108"/>
              <w:rPr>
                <w:sz w:val="20"/>
              </w:rPr>
            </w:pPr>
            <w:r>
              <w:rPr>
                <w:sz w:val="20"/>
              </w:rPr>
              <w:t>Benzen</w:t>
            </w:r>
          </w:p>
        </w:tc>
        <w:tc>
          <w:tcPr>
            <w:tcW w:w="1704" w:type="dxa"/>
          </w:tcPr>
          <w:p w14:paraId="3AA81E00" w14:textId="77777777" w:rsidR="00B52DCC" w:rsidRDefault="00916648">
            <w:pPr>
              <w:pStyle w:val="TableParagraph"/>
              <w:spacing w:before="113"/>
              <w:ind w:left="111"/>
              <w:rPr>
                <w:sz w:val="20"/>
              </w:rPr>
            </w:pPr>
            <w:r>
              <w:rPr>
                <w:sz w:val="20"/>
              </w:rPr>
              <w:t>71-43-2</w:t>
            </w:r>
          </w:p>
        </w:tc>
        <w:tc>
          <w:tcPr>
            <w:tcW w:w="1960" w:type="dxa"/>
            <w:gridSpan w:val="2"/>
          </w:tcPr>
          <w:p w14:paraId="5E93C9CE" w14:textId="77777777" w:rsidR="00B52DCC" w:rsidRDefault="00916648">
            <w:pPr>
              <w:pStyle w:val="TableParagraph"/>
              <w:spacing w:before="113"/>
              <w:ind w:left="109"/>
              <w:rPr>
                <w:sz w:val="20"/>
              </w:rPr>
            </w:pPr>
            <w:r>
              <w:rPr>
                <w:sz w:val="20"/>
              </w:rPr>
              <w:t>200-753-7</w:t>
            </w:r>
          </w:p>
        </w:tc>
      </w:tr>
      <w:tr w:rsidR="00B52DCC" w14:paraId="649A48C8" w14:textId="77777777" w:rsidTr="004567AD">
        <w:trPr>
          <w:trHeight w:val="503"/>
        </w:trPr>
        <w:tc>
          <w:tcPr>
            <w:tcW w:w="1290" w:type="dxa"/>
          </w:tcPr>
          <w:p w14:paraId="4B75EB24" w14:textId="77777777" w:rsidR="00B52DCC" w:rsidRDefault="00916648">
            <w:pPr>
              <w:pStyle w:val="TableParagraph"/>
              <w:spacing w:before="113"/>
              <w:ind w:left="107"/>
              <w:rPr>
                <w:sz w:val="20"/>
              </w:rPr>
            </w:pPr>
            <w:r>
              <w:rPr>
                <w:sz w:val="20"/>
              </w:rPr>
              <w:t>48</w:t>
            </w:r>
          </w:p>
        </w:tc>
        <w:tc>
          <w:tcPr>
            <w:tcW w:w="5787" w:type="dxa"/>
            <w:gridSpan w:val="9"/>
          </w:tcPr>
          <w:p w14:paraId="05CA9DC5" w14:textId="77777777" w:rsidR="00B52DCC" w:rsidRDefault="00916648">
            <w:pPr>
              <w:pStyle w:val="TableParagraph"/>
              <w:spacing w:before="113"/>
              <w:ind w:left="108"/>
              <w:rPr>
                <w:sz w:val="20"/>
              </w:rPr>
            </w:pPr>
            <w:r>
              <w:rPr>
                <w:sz w:val="20"/>
              </w:rPr>
              <w:t>Benzimidazol-2(3H)-on</w:t>
            </w:r>
          </w:p>
        </w:tc>
        <w:tc>
          <w:tcPr>
            <w:tcW w:w="1704" w:type="dxa"/>
          </w:tcPr>
          <w:p w14:paraId="4913524D" w14:textId="77777777" w:rsidR="00B52DCC" w:rsidRDefault="00916648">
            <w:pPr>
              <w:pStyle w:val="TableParagraph"/>
              <w:spacing w:before="113"/>
              <w:ind w:left="111"/>
              <w:rPr>
                <w:sz w:val="20"/>
              </w:rPr>
            </w:pPr>
            <w:r>
              <w:rPr>
                <w:sz w:val="20"/>
              </w:rPr>
              <w:t>615-16-7</w:t>
            </w:r>
          </w:p>
        </w:tc>
        <w:tc>
          <w:tcPr>
            <w:tcW w:w="1960" w:type="dxa"/>
            <w:gridSpan w:val="2"/>
          </w:tcPr>
          <w:p w14:paraId="0549359C" w14:textId="77777777" w:rsidR="00B52DCC" w:rsidRDefault="00916648">
            <w:pPr>
              <w:pStyle w:val="TableParagraph"/>
              <w:spacing w:before="113"/>
              <w:ind w:left="109"/>
              <w:rPr>
                <w:sz w:val="20"/>
              </w:rPr>
            </w:pPr>
            <w:r>
              <w:rPr>
                <w:sz w:val="20"/>
              </w:rPr>
              <w:t>210-412-4</w:t>
            </w:r>
          </w:p>
        </w:tc>
      </w:tr>
      <w:tr w:rsidR="00B52DCC" w14:paraId="32B2717E" w14:textId="77777777" w:rsidTr="004567AD">
        <w:trPr>
          <w:trHeight w:val="503"/>
        </w:trPr>
        <w:tc>
          <w:tcPr>
            <w:tcW w:w="1290" w:type="dxa"/>
          </w:tcPr>
          <w:p w14:paraId="0DE719D2" w14:textId="77777777" w:rsidR="00B52DCC" w:rsidRDefault="00916648">
            <w:pPr>
              <w:pStyle w:val="TableParagraph"/>
              <w:spacing w:before="113"/>
              <w:ind w:left="107"/>
              <w:rPr>
                <w:sz w:val="20"/>
              </w:rPr>
            </w:pPr>
            <w:r>
              <w:rPr>
                <w:sz w:val="20"/>
              </w:rPr>
              <w:t>49</w:t>
            </w:r>
          </w:p>
        </w:tc>
        <w:tc>
          <w:tcPr>
            <w:tcW w:w="5787" w:type="dxa"/>
            <w:gridSpan w:val="9"/>
          </w:tcPr>
          <w:p w14:paraId="75D635BF" w14:textId="77777777" w:rsidR="00B52DCC" w:rsidRDefault="00916648">
            <w:pPr>
              <w:pStyle w:val="TableParagraph"/>
              <w:spacing w:before="113"/>
              <w:ind w:left="108"/>
              <w:rPr>
                <w:sz w:val="20"/>
              </w:rPr>
            </w:pPr>
            <w:r>
              <w:rPr>
                <w:sz w:val="20"/>
              </w:rPr>
              <w:t>Benzazepinler ve benzodiazepinler</w:t>
            </w:r>
          </w:p>
        </w:tc>
        <w:tc>
          <w:tcPr>
            <w:tcW w:w="1704" w:type="dxa"/>
          </w:tcPr>
          <w:p w14:paraId="35D8E3E3" w14:textId="77777777" w:rsidR="00B52DCC" w:rsidRDefault="00916648">
            <w:pPr>
              <w:pStyle w:val="TableParagraph"/>
              <w:spacing w:before="113"/>
              <w:ind w:left="111"/>
              <w:rPr>
                <w:sz w:val="20"/>
              </w:rPr>
            </w:pPr>
            <w:r>
              <w:rPr>
                <w:sz w:val="20"/>
              </w:rPr>
              <w:t>12794-10-4</w:t>
            </w:r>
          </w:p>
        </w:tc>
        <w:tc>
          <w:tcPr>
            <w:tcW w:w="1960" w:type="dxa"/>
            <w:gridSpan w:val="2"/>
          </w:tcPr>
          <w:p w14:paraId="5CAB4CE9" w14:textId="77777777" w:rsidR="00B52DCC" w:rsidRDefault="00B52DCC">
            <w:pPr>
              <w:pStyle w:val="TableParagraph"/>
              <w:rPr>
                <w:sz w:val="18"/>
              </w:rPr>
            </w:pPr>
          </w:p>
        </w:tc>
      </w:tr>
      <w:tr w:rsidR="00B52DCC" w14:paraId="11C1C7ED" w14:textId="77777777" w:rsidTr="004567AD">
        <w:trPr>
          <w:trHeight w:val="505"/>
        </w:trPr>
        <w:tc>
          <w:tcPr>
            <w:tcW w:w="1290" w:type="dxa"/>
          </w:tcPr>
          <w:p w14:paraId="02B8C95E" w14:textId="77777777" w:rsidR="00B52DCC" w:rsidRDefault="00916648">
            <w:pPr>
              <w:pStyle w:val="TableParagraph"/>
              <w:spacing w:before="113"/>
              <w:ind w:left="107"/>
              <w:rPr>
                <w:sz w:val="20"/>
              </w:rPr>
            </w:pPr>
            <w:r>
              <w:rPr>
                <w:sz w:val="20"/>
              </w:rPr>
              <w:t>50</w:t>
            </w:r>
          </w:p>
        </w:tc>
        <w:tc>
          <w:tcPr>
            <w:tcW w:w="5787" w:type="dxa"/>
            <w:gridSpan w:val="9"/>
          </w:tcPr>
          <w:p w14:paraId="0611BF6B" w14:textId="77777777" w:rsidR="00B52DCC" w:rsidRDefault="00916648">
            <w:pPr>
              <w:pStyle w:val="TableParagraph"/>
              <w:spacing w:before="113"/>
              <w:ind w:left="108"/>
              <w:rPr>
                <w:sz w:val="20"/>
              </w:rPr>
            </w:pPr>
            <w:r>
              <w:rPr>
                <w:sz w:val="20"/>
              </w:rPr>
              <w:t>1-Dimetilaminometil-1-metilpropil benzoat (amilokain) ve tuzları</w:t>
            </w:r>
          </w:p>
        </w:tc>
        <w:tc>
          <w:tcPr>
            <w:tcW w:w="1704" w:type="dxa"/>
          </w:tcPr>
          <w:p w14:paraId="71E91C0D" w14:textId="77777777" w:rsidR="00B52DCC" w:rsidRDefault="00916648">
            <w:pPr>
              <w:pStyle w:val="TableParagraph"/>
              <w:spacing w:before="113"/>
              <w:ind w:left="111"/>
              <w:rPr>
                <w:sz w:val="20"/>
              </w:rPr>
            </w:pPr>
            <w:r>
              <w:rPr>
                <w:sz w:val="20"/>
              </w:rPr>
              <w:t>644-26-8</w:t>
            </w:r>
          </w:p>
        </w:tc>
        <w:tc>
          <w:tcPr>
            <w:tcW w:w="1960" w:type="dxa"/>
            <w:gridSpan w:val="2"/>
          </w:tcPr>
          <w:p w14:paraId="16E607B1" w14:textId="77777777" w:rsidR="00B52DCC" w:rsidRDefault="00916648">
            <w:pPr>
              <w:pStyle w:val="TableParagraph"/>
              <w:spacing w:before="113"/>
              <w:ind w:left="109"/>
              <w:rPr>
                <w:sz w:val="20"/>
              </w:rPr>
            </w:pPr>
            <w:r>
              <w:rPr>
                <w:sz w:val="20"/>
              </w:rPr>
              <w:t>211-411-1</w:t>
            </w:r>
          </w:p>
        </w:tc>
      </w:tr>
      <w:tr w:rsidR="00B52DCC" w14:paraId="414A3F4E" w14:textId="77777777" w:rsidTr="004567AD">
        <w:trPr>
          <w:trHeight w:val="504"/>
        </w:trPr>
        <w:tc>
          <w:tcPr>
            <w:tcW w:w="1290" w:type="dxa"/>
          </w:tcPr>
          <w:p w14:paraId="521F9288" w14:textId="77777777" w:rsidR="00B52DCC" w:rsidRDefault="00916648">
            <w:pPr>
              <w:pStyle w:val="TableParagraph"/>
              <w:spacing w:before="113"/>
              <w:ind w:left="107"/>
              <w:rPr>
                <w:sz w:val="20"/>
              </w:rPr>
            </w:pPr>
            <w:r>
              <w:rPr>
                <w:sz w:val="20"/>
              </w:rPr>
              <w:t>51</w:t>
            </w:r>
          </w:p>
        </w:tc>
        <w:tc>
          <w:tcPr>
            <w:tcW w:w="5787" w:type="dxa"/>
            <w:gridSpan w:val="9"/>
          </w:tcPr>
          <w:p w14:paraId="20455788" w14:textId="77777777" w:rsidR="00B52DCC" w:rsidRDefault="00916648">
            <w:pPr>
              <w:pStyle w:val="TableParagraph"/>
              <w:spacing w:before="113"/>
              <w:ind w:left="108"/>
              <w:rPr>
                <w:sz w:val="20"/>
              </w:rPr>
            </w:pPr>
            <w:r>
              <w:rPr>
                <w:sz w:val="20"/>
              </w:rPr>
              <w:t>2,2,6-Trimetil-4-piperidil benzoat (ökain) ve tuzları</w:t>
            </w:r>
          </w:p>
        </w:tc>
        <w:tc>
          <w:tcPr>
            <w:tcW w:w="1704" w:type="dxa"/>
          </w:tcPr>
          <w:p w14:paraId="1F3BB401" w14:textId="77777777" w:rsidR="00B52DCC" w:rsidRDefault="00916648">
            <w:pPr>
              <w:pStyle w:val="TableParagraph"/>
              <w:spacing w:before="113"/>
              <w:ind w:left="111"/>
              <w:rPr>
                <w:sz w:val="20"/>
              </w:rPr>
            </w:pPr>
            <w:r>
              <w:rPr>
                <w:sz w:val="20"/>
              </w:rPr>
              <w:t>500-34-5</w:t>
            </w:r>
          </w:p>
        </w:tc>
        <w:tc>
          <w:tcPr>
            <w:tcW w:w="1960" w:type="dxa"/>
            <w:gridSpan w:val="2"/>
          </w:tcPr>
          <w:p w14:paraId="50755BA9" w14:textId="77777777" w:rsidR="00B52DCC" w:rsidRDefault="00B52DCC">
            <w:pPr>
              <w:pStyle w:val="TableParagraph"/>
              <w:rPr>
                <w:sz w:val="18"/>
              </w:rPr>
            </w:pPr>
          </w:p>
        </w:tc>
      </w:tr>
      <w:tr w:rsidR="00B52DCC" w14:paraId="187A7FB8" w14:textId="77777777" w:rsidTr="004567AD">
        <w:trPr>
          <w:trHeight w:val="503"/>
        </w:trPr>
        <w:tc>
          <w:tcPr>
            <w:tcW w:w="1290" w:type="dxa"/>
          </w:tcPr>
          <w:p w14:paraId="586B762A" w14:textId="77777777" w:rsidR="00B52DCC" w:rsidRDefault="00916648">
            <w:pPr>
              <w:pStyle w:val="TableParagraph"/>
              <w:spacing w:before="113"/>
              <w:ind w:left="107"/>
              <w:rPr>
                <w:sz w:val="20"/>
              </w:rPr>
            </w:pPr>
            <w:r>
              <w:rPr>
                <w:sz w:val="20"/>
              </w:rPr>
              <w:t>52</w:t>
            </w:r>
          </w:p>
        </w:tc>
        <w:tc>
          <w:tcPr>
            <w:tcW w:w="5787" w:type="dxa"/>
            <w:gridSpan w:val="9"/>
          </w:tcPr>
          <w:p w14:paraId="2DA11980" w14:textId="77777777" w:rsidR="00B52DCC" w:rsidRDefault="00916648">
            <w:pPr>
              <w:pStyle w:val="TableParagraph"/>
              <w:spacing w:before="113"/>
              <w:ind w:left="108"/>
              <w:rPr>
                <w:sz w:val="20"/>
              </w:rPr>
            </w:pPr>
            <w:r>
              <w:rPr>
                <w:sz w:val="20"/>
              </w:rPr>
              <w:t>İzokarboksazid (INN)</w:t>
            </w:r>
          </w:p>
        </w:tc>
        <w:tc>
          <w:tcPr>
            <w:tcW w:w="1704" w:type="dxa"/>
          </w:tcPr>
          <w:p w14:paraId="185C2117" w14:textId="77777777" w:rsidR="00B52DCC" w:rsidRDefault="00916648">
            <w:pPr>
              <w:pStyle w:val="TableParagraph"/>
              <w:spacing w:before="113"/>
              <w:ind w:left="111"/>
              <w:rPr>
                <w:sz w:val="20"/>
              </w:rPr>
            </w:pPr>
            <w:r>
              <w:rPr>
                <w:sz w:val="20"/>
              </w:rPr>
              <w:t>59-63-2</w:t>
            </w:r>
          </w:p>
        </w:tc>
        <w:tc>
          <w:tcPr>
            <w:tcW w:w="1960" w:type="dxa"/>
            <w:gridSpan w:val="2"/>
          </w:tcPr>
          <w:p w14:paraId="216E1DD0" w14:textId="77777777" w:rsidR="00B52DCC" w:rsidRDefault="00916648">
            <w:pPr>
              <w:pStyle w:val="TableParagraph"/>
              <w:spacing w:before="113"/>
              <w:ind w:left="109"/>
              <w:rPr>
                <w:sz w:val="20"/>
              </w:rPr>
            </w:pPr>
            <w:r>
              <w:rPr>
                <w:sz w:val="20"/>
              </w:rPr>
              <w:t>200-438-4</w:t>
            </w:r>
          </w:p>
        </w:tc>
      </w:tr>
      <w:tr w:rsidR="00B52DCC" w14:paraId="0A1C34B4" w14:textId="77777777" w:rsidTr="004567AD">
        <w:trPr>
          <w:trHeight w:val="505"/>
        </w:trPr>
        <w:tc>
          <w:tcPr>
            <w:tcW w:w="1290" w:type="dxa"/>
          </w:tcPr>
          <w:p w14:paraId="2E827070" w14:textId="77777777" w:rsidR="00B52DCC" w:rsidRDefault="00916648">
            <w:pPr>
              <w:pStyle w:val="TableParagraph"/>
              <w:spacing w:before="115"/>
              <w:ind w:left="107"/>
              <w:rPr>
                <w:sz w:val="20"/>
              </w:rPr>
            </w:pPr>
            <w:r>
              <w:rPr>
                <w:sz w:val="20"/>
              </w:rPr>
              <w:t>53</w:t>
            </w:r>
          </w:p>
        </w:tc>
        <w:tc>
          <w:tcPr>
            <w:tcW w:w="5787" w:type="dxa"/>
            <w:gridSpan w:val="9"/>
          </w:tcPr>
          <w:p w14:paraId="5D20542C" w14:textId="77777777" w:rsidR="00B52DCC" w:rsidRDefault="00916648">
            <w:pPr>
              <w:pStyle w:val="TableParagraph"/>
              <w:spacing w:before="115"/>
              <w:ind w:left="108"/>
              <w:rPr>
                <w:sz w:val="20"/>
              </w:rPr>
            </w:pPr>
            <w:r>
              <w:rPr>
                <w:sz w:val="20"/>
              </w:rPr>
              <w:t>Bendroflumetiyazid (INN) ve türevleri</w:t>
            </w:r>
          </w:p>
        </w:tc>
        <w:tc>
          <w:tcPr>
            <w:tcW w:w="1704" w:type="dxa"/>
          </w:tcPr>
          <w:p w14:paraId="3C4A13DF" w14:textId="77777777" w:rsidR="00B52DCC" w:rsidRDefault="00916648">
            <w:pPr>
              <w:pStyle w:val="TableParagraph"/>
              <w:spacing w:before="115"/>
              <w:ind w:left="111"/>
              <w:rPr>
                <w:sz w:val="20"/>
              </w:rPr>
            </w:pPr>
            <w:r>
              <w:rPr>
                <w:sz w:val="20"/>
              </w:rPr>
              <w:t>73-48-3</w:t>
            </w:r>
          </w:p>
        </w:tc>
        <w:tc>
          <w:tcPr>
            <w:tcW w:w="1960" w:type="dxa"/>
            <w:gridSpan w:val="2"/>
          </w:tcPr>
          <w:p w14:paraId="00E91D78" w14:textId="77777777" w:rsidR="00B52DCC" w:rsidRDefault="00916648">
            <w:pPr>
              <w:pStyle w:val="TableParagraph"/>
              <w:spacing w:before="115"/>
              <w:ind w:left="109"/>
              <w:rPr>
                <w:sz w:val="20"/>
              </w:rPr>
            </w:pPr>
            <w:r>
              <w:rPr>
                <w:sz w:val="20"/>
              </w:rPr>
              <w:t>200-800-1</w:t>
            </w:r>
          </w:p>
        </w:tc>
      </w:tr>
      <w:tr w:rsidR="00B52DCC" w14:paraId="58509EF3" w14:textId="77777777" w:rsidTr="004567AD">
        <w:trPr>
          <w:trHeight w:val="503"/>
        </w:trPr>
        <w:tc>
          <w:tcPr>
            <w:tcW w:w="1290" w:type="dxa"/>
          </w:tcPr>
          <w:p w14:paraId="771E8207" w14:textId="77777777" w:rsidR="00B52DCC" w:rsidRDefault="00916648">
            <w:pPr>
              <w:pStyle w:val="TableParagraph"/>
              <w:spacing w:before="113"/>
              <w:ind w:left="107"/>
              <w:rPr>
                <w:sz w:val="20"/>
              </w:rPr>
            </w:pPr>
            <w:r>
              <w:rPr>
                <w:sz w:val="20"/>
              </w:rPr>
              <w:t>54</w:t>
            </w:r>
          </w:p>
        </w:tc>
        <w:tc>
          <w:tcPr>
            <w:tcW w:w="5787" w:type="dxa"/>
            <w:gridSpan w:val="9"/>
          </w:tcPr>
          <w:p w14:paraId="686F4B6D" w14:textId="77777777" w:rsidR="00B52DCC" w:rsidRDefault="00916648">
            <w:pPr>
              <w:pStyle w:val="TableParagraph"/>
              <w:spacing w:before="113"/>
              <w:ind w:left="108"/>
              <w:rPr>
                <w:sz w:val="20"/>
              </w:rPr>
            </w:pPr>
            <w:r>
              <w:rPr>
                <w:sz w:val="20"/>
              </w:rPr>
              <w:t>Berilyum ve bileşikleri</w:t>
            </w:r>
          </w:p>
        </w:tc>
        <w:tc>
          <w:tcPr>
            <w:tcW w:w="1704" w:type="dxa"/>
          </w:tcPr>
          <w:p w14:paraId="10AD8704" w14:textId="77777777" w:rsidR="00B52DCC" w:rsidRDefault="00916648">
            <w:pPr>
              <w:pStyle w:val="TableParagraph"/>
              <w:spacing w:before="113"/>
              <w:ind w:left="111"/>
              <w:rPr>
                <w:sz w:val="20"/>
              </w:rPr>
            </w:pPr>
            <w:r>
              <w:rPr>
                <w:sz w:val="20"/>
              </w:rPr>
              <w:t>7440-41-7</w:t>
            </w:r>
          </w:p>
        </w:tc>
        <w:tc>
          <w:tcPr>
            <w:tcW w:w="1960" w:type="dxa"/>
            <w:gridSpan w:val="2"/>
          </w:tcPr>
          <w:p w14:paraId="6C2165F0" w14:textId="77777777" w:rsidR="00B52DCC" w:rsidRDefault="00916648">
            <w:pPr>
              <w:pStyle w:val="TableParagraph"/>
              <w:spacing w:before="113"/>
              <w:ind w:left="109"/>
              <w:rPr>
                <w:sz w:val="20"/>
              </w:rPr>
            </w:pPr>
            <w:r>
              <w:rPr>
                <w:sz w:val="20"/>
              </w:rPr>
              <w:t>231-150-7</w:t>
            </w:r>
          </w:p>
        </w:tc>
      </w:tr>
      <w:tr w:rsidR="00B52DCC" w14:paraId="17F532BE" w14:textId="77777777" w:rsidTr="004567AD">
        <w:trPr>
          <w:trHeight w:val="503"/>
        </w:trPr>
        <w:tc>
          <w:tcPr>
            <w:tcW w:w="1290" w:type="dxa"/>
          </w:tcPr>
          <w:p w14:paraId="27EEA65F" w14:textId="77777777" w:rsidR="00B52DCC" w:rsidRDefault="00916648">
            <w:pPr>
              <w:pStyle w:val="TableParagraph"/>
              <w:spacing w:before="113"/>
              <w:ind w:left="107"/>
              <w:rPr>
                <w:sz w:val="20"/>
              </w:rPr>
            </w:pPr>
            <w:r>
              <w:rPr>
                <w:sz w:val="20"/>
              </w:rPr>
              <w:t>55</w:t>
            </w:r>
          </w:p>
        </w:tc>
        <w:tc>
          <w:tcPr>
            <w:tcW w:w="5787" w:type="dxa"/>
            <w:gridSpan w:val="9"/>
          </w:tcPr>
          <w:p w14:paraId="0971590A" w14:textId="77777777" w:rsidR="00B52DCC" w:rsidRDefault="00916648">
            <w:pPr>
              <w:pStyle w:val="TableParagraph"/>
              <w:spacing w:before="113"/>
              <w:ind w:left="108"/>
              <w:rPr>
                <w:sz w:val="20"/>
              </w:rPr>
            </w:pPr>
            <w:r>
              <w:rPr>
                <w:sz w:val="20"/>
              </w:rPr>
              <w:t>Brom, elemental</w:t>
            </w:r>
          </w:p>
        </w:tc>
        <w:tc>
          <w:tcPr>
            <w:tcW w:w="1704" w:type="dxa"/>
          </w:tcPr>
          <w:p w14:paraId="5C7195E5" w14:textId="77777777" w:rsidR="00B52DCC" w:rsidRDefault="00916648">
            <w:pPr>
              <w:pStyle w:val="TableParagraph"/>
              <w:spacing w:before="113"/>
              <w:ind w:left="111"/>
              <w:rPr>
                <w:sz w:val="20"/>
              </w:rPr>
            </w:pPr>
            <w:r>
              <w:rPr>
                <w:sz w:val="20"/>
              </w:rPr>
              <w:t>7726-95-6</w:t>
            </w:r>
          </w:p>
        </w:tc>
        <w:tc>
          <w:tcPr>
            <w:tcW w:w="1960" w:type="dxa"/>
            <w:gridSpan w:val="2"/>
          </w:tcPr>
          <w:p w14:paraId="0C90540D" w14:textId="77777777" w:rsidR="00B52DCC" w:rsidRDefault="00916648">
            <w:pPr>
              <w:pStyle w:val="TableParagraph"/>
              <w:spacing w:before="113"/>
              <w:ind w:left="109"/>
              <w:rPr>
                <w:sz w:val="20"/>
              </w:rPr>
            </w:pPr>
            <w:r>
              <w:rPr>
                <w:sz w:val="20"/>
              </w:rPr>
              <w:t>231-778-1</w:t>
            </w:r>
          </w:p>
        </w:tc>
      </w:tr>
      <w:tr w:rsidR="00B52DCC" w14:paraId="758545A0" w14:textId="77777777" w:rsidTr="004567AD">
        <w:trPr>
          <w:trHeight w:val="505"/>
        </w:trPr>
        <w:tc>
          <w:tcPr>
            <w:tcW w:w="1290" w:type="dxa"/>
          </w:tcPr>
          <w:p w14:paraId="34A86975" w14:textId="77777777" w:rsidR="00B52DCC" w:rsidRDefault="00916648">
            <w:pPr>
              <w:pStyle w:val="TableParagraph"/>
              <w:spacing w:before="115"/>
              <w:ind w:left="107"/>
              <w:rPr>
                <w:sz w:val="20"/>
              </w:rPr>
            </w:pPr>
            <w:r>
              <w:rPr>
                <w:sz w:val="20"/>
              </w:rPr>
              <w:t>56</w:t>
            </w:r>
          </w:p>
        </w:tc>
        <w:tc>
          <w:tcPr>
            <w:tcW w:w="5787" w:type="dxa"/>
            <w:gridSpan w:val="9"/>
          </w:tcPr>
          <w:p w14:paraId="3BE27D74" w14:textId="77777777" w:rsidR="00B52DCC" w:rsidRDefault="00916648">
            <w:pPr>
              <w:pStyle w:val="TableParagraph"/>
              <w:spacing w:before="115"/>
              <w:ind w:left="108"/>
              <w:rPr>
                <w:sz w:val="20"/>
              </w:rPr>
            </w:pPr>
            <w:r>
              <w:rPr>
                <w:sz w:val="20"/>
              </w:rPr>
              <w:t>Bretilyum tosilat (INN)</w:t>
            </w:r>
          </w:p>
        </w:tc>
        <w:tc>
          <w:tcPr>
            <w:tcW w:w="1704" w:type="dxa"/>
          </w:tcPr>
          <w:p w14:paraId="7AF39DB5" w14:textId="77777777" w:rsidR="00B52DCC" w:rsidRDefault="00916648">
            <w:pPr>
              <w:pStyle w:val="TableParagraph"/>
              <w:spacing w:before="115"/>
              <w:ind w:left="111"/>
              <w:rPr>
                <w:sz w:val="20"/>
              </w:rPr>
            </w:pPr>
            <w:r>
              <w:rPr>
                <w:sz w:val="20"/>
              </w:rPr>
              <w:t>61-75-6</w:t>
            </w:r>
          </w:p>
        </w:tc>
        <w:tc>
          <w:tcPr>
            <w:tcW w:w="1960" w:type="dxa"/>
            <w:gridSpan w:val="2"/>
          </w:tcPr>
          <w:p w14:paraId="6EF62F66" w14:textId="77777777" w:rsidR="00B52DCC" w:rsidRDefault="00916648">
            <w:pPr>
              <w:pStyle w:val="TableParagraph"/>
              <w:spacing w:before="115"/>
              <w:ind w:left="109"/>
              <w:rPr>
                <w:sz w:val="20"/>
              </w:rPr>
            </w:pPr>
            <w:r>
              <w:rPr>
                <w:sz w:val="20"/>
              </w:rPr>
              <w:t>200-516-8</w:t>
            </w:r>
          </w:p>
        </w:tc>
      </w:tr>
      <w:tr w:rsidR="00B52DCC" w14:paraId="31B91002" w14:textId="77777777" w:rsidTr="004567AD">
        <w:trPr>
          <w:trHeight w:val="504"/>
        </w:trPr>
        <w:tc>
          <w:tcPr>
            <w:tcW w:w="1290" w:type="dxa"/>
          </w:tcPr>
          <w:p w14:paraId="14CD08C8" w14:textId="77777777" w:rsidR="00B52DCC" w:rsidRDefault="00916648">
            <w:pPr>
              <w:pStyle w:val="TableParagraph"/>
              <w:spacing w:before="113"/>
              <w:ind w:left="107"/>
              <w:rPr>
                <w:sz w:val="20"/>
              </w:rPr>
            </w:pPr>
            <w:r>
              <w:rPr>
                <w:sz w:val="20"/>
              </w:rPr>
              <w:t>57</w:t>
            </w:r>
          </w:p>
        </w:tc>
        <w:tc>
          <w:tcPr>
            <w:tcW w:w="5787" w:type="dxa"/>
            <w:gridSpan w:val="9"/>
          </w:tcPr>
          <w:p w14:paraId="18D6ABAA" w14:textId="77777777" w:rsidR="00B52DCC" w:rsidRDefault="00916648">
            <w:pPr>
              <w:pStyle w:val="TableParagraph"/>
              <w:spacing w:before="113"/>
              <w:ind w:left="108"/>
              <w:rPr>
                <w:sz w:val="20"/>
              </w:rPr>
            </w:pPr>
            <w:r>
              <w:rPr>
                <w:sz w:val="20"/>
              </w:rPr>
              <w:t>Karbromal (INN)</w:t>
            </w:r>
          </w:p>
        </w:tc>
        <w:tc>
          <w:tcPr>
            <w:tcW w:w="1704" w:type="dxa"/>
          </w:tcPr>
          <w:p w14:paraId="7E844569" w14:textId="77777777" w:rsidR="00B52DCC" w:rsidRDefault="00916648">
            <w:pPr>
              <w:pStyle w:val="TableParagraph"/>
              <w:spacing w:before="113"/>
              <w:ind w:left="111"/>
              <w:rPr>
                <w:sz w:val="20"/>
              </w:rPr>
            </w:pPr>
            <w:r>
              <w:rPr>
                <w:sz w:val="20"/>
              </w:rPr>
              <w:t>77-65-6</w:t>
            </w:r>
          </w:p>
        </w:tc>
        <w:tc>
          <w:tcPr>
            <w:tcW w:w="1960" w:type="dxa"/>
            <w:gridSpan w:val="2"/>
          </w:tcPr>
          <w:p w14:paraId="3367D73D" w14:textId="77777777" w:rsidR="00B52DCC" w:rsidRDefault="00916648">
            <w:pPr>
              <w:pStyle w:val="TableParagraph"/>
              <w:spacing w:before="113"/>
              <w:ind w:left="109"/>
              <w:rPr>
                <w:sz w:val="20"/>
              </w:rPr>
            </w:pPr>
            <w:r>
              <w:rPr>
                <w:sz w:val="20"/>
              </w:rPr>
              <w:t>201-046-6</w:t>
            </w:r>
          </w:p>
        </w:tc>
      </w:tr>
      <w:tr w:rsidR="00B52DCC" w14:paraId="6224BD4E" w14:textId="77777777" w:rsidTr="004567AD">
        <w:trPr>
          <w:trHeight w:val="505"/>
        </w:trPr>
        <w:tc>
          <w:tcPr>
            <w:tcW w:w="1290" w:type="dxa"/>
          </w:tcPr>
          <w:p w14:paraId="23A7F631" w14:textId="77777777" w:rsidR="00B52DCC" w:rsidRDefault="00916648">
            <w:pPr>
              <w:pStyle w:val="TableParagraph"/>
              <w:spacing w:before="113"/>
              <w:ind w:left="107"/>
              <w:rPr>
                <w:sz w:val="20"/>
              </w:rPr>
            </w:pPr>
            <w:r>
              <w:rPr>
                <w:sz w:val="20"/>
              </w:rPr>
              <w:t>58</w:t>
            </w:r>
          </w:p>
        </w:tc>
        <w:tc>
          <w:tcPr>
            <w:tcW w:w="5787" w:type="dxa"/>
            <w:gridSpan w:val="9"/>
          </w:tcPr>
          <w:p w14:paraId="7D9C8AFE" w14:textId="77777777" w:rsidR="00B52DCC" w:rsidRDefault="00916648">
            <w:pPr>
              <w:pStyle w:val="TableParagraph"/>
              <w:spacing w:before="113"/>
              <w:ind w:left="108"/>
              <w:rPr>
                <w:sz w:val="20"/>
              </w:rPr>
            </w:pPr>
            <w:r>
              <w:rPr>
                <w:sz w:val="20"/>
              </w:rPr>
              <w:t>Bromizoval (INN)</w:t>
            </w:r>
          </w:p>
        </w:tc>
        <w:tc>
          <w:tcPr>
            <w:tcW w:w="1704" w:type="dxa"/>
          </w:tcPr>
          <w:p w14:paraId="798D2044" w14:textId="77777777" w:rsidR="00B52DCC" w:rsidRDefault="00916648">
            <w:pPr>
              <w:pStyle w:val="TableParagraph"/>
              <w:spacing w:before="113"/>
              <w:ind w:left="111"/>
              <w:rPr>
                <w:sz w:val="20"/>
              </w:rPr>
            </w:pPr>
            <w:r>
              <w:rPr>
                <w:sz w:val="20"/>
              </w:rPr>
              <w:t>496-67-3</w:t>
            </w:r>
          </w:p>
        </w:tc>
        <w:tc>
          <w:tcPr>
            <w:tcW w:w="1960" w:type="dxa"/>
            <w:gridSpan w:val="2"/>
          </w:tcPr>
          <w:p w14:paraId="361BC36B" w14:textId="77777777" w:rsidR="00B52DCC" w:rsidRDefault="00916648">
            <w:pPr>
              <w:pStyle w:val="TableParagraph"/>
              <w:spacing w:before="113"/>
              <w:ind w:left="109"/>
              <w:rPr>
                <w:sz w:val="20"/>
              </w:rPr>
            </w:pPr>
            <w:r>
              <w:rPr>
                <w:sz w:val="20"/>
              </w:rPr>
              <w:t>207-825-7</w:t>
            </w:r>
          </w:p>
        </w:tc>
      </w:tr>
      <w:tr w:rsidR="00B52DCC" w14:paraId="349E1602" w14:textId="77777777" w:rsidTr="004567AD">
        <w:trPr>
          <w:trHeight w:val="503"/>
        </w:trPr>
        <w:tc>
          <w:tcPr>
            <w:tcW w:w="1290" w:type="dxa"/>
          </w:tcPr>
          <w:p w14:paraId="367F4695" w14:textId="77777777" w:rsidR="00B52DCC" w:rsidRDefault="00916648">
            <w:pPr>
              <w:pStyle w:val="TableParagraph"/>
              <w:spacing w:before="113"/>
              <w:ind w:left="107"/>
              <w:rPr>
                <w:sz w:val="20"/>
              </w:rPr>
            </w:pPr>
            <w:r>
              <w:rPr>
                <w:sz w:val="20"/>
              </w:rPr>
              <w:t>59</w:t>
            </w:r>
          </w:p>
        </w:tc>
        <w:tc>
          <w:tcPr>
            <w:tcW w:w="5787" w:type="dxa"/>
            <w:gridSpan w:val="9"/>
          </w:tcPr>
          <w:p w14:paraId="4BC39586" w14:textId="77777777" w:rsidR="00B52DCC" w:rsidRDefault="00916648">
            <w:pPr>
              <w:pStyle w:val="TableParagraph"/>
              <w:spacing w:before="113"/>
              <w:ind w:left="108"/>
              <w:rPr>
                <w:sz w:val="20"/>
              </w:rPr>
            </w:pPr>
            <w:r>
              <w:rPr>
                <w:sz w:val="20"/>
              </w:rPr>
              <w:t>Bromfeniramin (INN) ve tuzları</w:t>
            </w:r>
          </w:p>
        </w:tc>
        <w:tc>
          <w:tcPr>
            <w:tcW w:w="1704" w:type="dxa"/>
          </w:tcPr>
          <w:p w14:paraId="294C15E4" w14:textId="77777777" w:rsidR="00B52DCC" w:rsidRDefault="00916648">
            <w:pPr>
              <w:pStyle w:val="TableParagraph"/>
              <w:spacing w:before="113"/>
              <w:ind w:left="111"/>
              <w:rPr>
                <w:sz w:val="20"/>
              </w:rPr>
            </w:pPr>
            <w:r>
              <w:rPr>
                <w:sz w:val="20"/>
              </w:rPr>
              <w:t>86-22-6</w:t>
            </w:r>
          </w:p>
        </w:tc>
        <w:tc>
          <w:tcPr>
            <w:tcW w:w="1960" w:type="dxa"/>
            <w:gridSpan w:val="2"/>
          </w:tcPr>
          <w:p w14:paraId="66F087FE" w14:textId="77777777" w:rsidR="00B52DCC" w:rsidRDefault="00916648">
            <w:pPr>
              <w:pStyle w:val="TableParagraph"/>
              <w:spacing w:before="113"/>
              <w:ind w:left="109"/>
              <w:rPr>
                <w:sz w:val="20"/>
              </w:rPr>
            </w:pPr>
            <w:r>
              <w:rPr>
                <w:sz w:val="20"/>
              </w:rPr>
              <w:t>201-657-8</w:t>
            </w:r>
          </w:p>
        </w:tc>
      </w:tr>
      <w:tr w:rsidR="00B52DCC" w14:paraId="31ABE8C8" w14:textId="77777777" w:rsidTr="004567AD">
        <w:trPr>
          <w:trHeight w:val="503"/>
        </w:trPr>
        <w:tc>
          <w:tcPr>
            <w:tcW w:w="1290" w:type="dxa"/>
          </w:tcPr>
          <w:p w14:paraId="2FBF126F" w14:textId="77777777" w:rsidR="00B52DCC" w:rsidRDefault="00916648">
            <w:pPr>
              <w:pStyle w:val="TableParagraph"/>
              <w:spacing w:before="113"/>
              <w:ind w:left="107"/>
              <w:rPr>
                <w:sz w:val="20"/>
              </w:rPr>
            </w:pPr>
            <w:r>
              <w:rPr>
                <w:sz w:val="20"/>
              </w:rPr>
              <w:t>60</w:t>
            </w:r>
          </w:p>
        </w:tc>
        <w:tc>
          <w:tcPr>
            <w:tcW w:w="5787" w:type="dxa"/>
            <w:gridSpan w:val="9"/>
          </w:tcPr>
          <w:p w14:paraId="5032FFA5" w14:textId="77777777" w:rsidR="00B52DCC" w:rsidRDefault="00916648">
            <w:pPr>
              <w:pStyle w:val="TableParagraph"/>
              <w:spacing w:before="113"/>
              <w:ind w:left="108"/>
              <w:rPr>
                <w:sz w:val="20"/>
              </w:rPr>
            </w:pPr>
            <w:r>
              <w:rPr>
                <w:sz w:val="20"/>
              </w:rPr>
              <w:t>Benzilonyum bromür (INN)</w:t>
            </w:r>
          </w:p>
        </w:tc>
        <w:tc>
          <w:tcPr>
            <w:tcW w:w="1704" w:type="dxa"/>
          </w:tcPr>
          <w:p w14:paraId="4F86362E" w14:textId="77777777" w:rsidR="00B52DCC" w:rsidRDefault="00916648">
            <w:pPr>
              <w:pStyle w:val="TableParagraph"/>
              <w:spacing w:before="113"/>
              <w:ind w:left="111"/>
              <w:rPr>
                <w:sz w:val="20"/>
              </w:rPr>
            </w:pPr>
            <w:r>
              <w:rPr>
                <w:sz w:val="20"/>
              </w:rPr>
              <w:t>1050-48-2</w:t>
            </w:r>
          </w:p>
        </w:tc>
        <w:tc>
          <w:tcPr>
            <w:tcW w:w="1960" w:type="dxa"/>
            <w:gridSpan w:val="2"/>
          </w:tcPr>
          <w:p w14:paraId="6AD9695C" w14:textId="77777777" w:rsidR="00B52DCC" w:rsidRDefault="00916648">
            <w:pPr>
              <w:pStyle w:val="TableParagraph"/>
              <w:spacing w:before="113"/>
              <w:ind w:left="109"/>
              <w:rPr>
                <w:sz w:val="20"/>
              </w:rPr>
            </w:pPr>
            <w:r>
              <w:rPr>
                <w:sz w:val="20"/>
              </w:rPr>
              <w:t>213-885-5</w:t>
            </w:r>
          </w:p>
        </w:tc>
      </w:tr>
      <w:tr w:rsidR="00B52DCC" w14:paraId="64FDD3CB" w14:textId="77777777" w:rsidTr="004567AD">
        <w:trPr>
          <w:trHeight w:val="505"/>
        </w:trPr>
        <w:tc>
          <w:tcPr>
            <w:tcW w:w="1290" w:type="dxa"/>
          </w:tcPr>
          <w:p w14:paraId="2B0E0BF6" w14:textId="77777777" w:rsidR="00B52DCC" w:rsidRDefault="00916648">
            <w:pPr>
              <w:pStyle w:val="TableParagraph"/>
              <w:spacing w:before="113"/>
              <w:ind w:left="107"/>
              <w:rPr>
                <w:sz w:val="20"/>
              </w:rPr>
            </w:pPr>
            <w:r>
              <w:rPr>
                <w:sz w:val="20"/>
              </w:rPr>
              <w:t>61</w:t>
            </w:r>
          </w:p>
        </w:tc>
        <w:tc>
          <w:tcPr>
            <w:tcW w:w="5787" w:type="dxa"/>
            <w:gridSpan w:val="9"/>
          </w:tcPr>
          <w:p w14:paraId="54EDA4E6" w14:textId="77777777" w:rsidR="00B52DCC" w:rsidRDefault="00916648">
            <w:pPr>
              <w:pStyle w:val="TableParagraph"/>
              <w:spacing w:before="113"/>
              <w:ind w:left="108"/>
              <w:rPr>
                <w:sz w:val="20"/>
              </w:rPr>
            </w:pPr>
            <w:r>
              <w:rPr>
                <w:sz w:val="20"/>
              </w:rPr>
              <w:t>Tetrilamonyum bromür (INN)</w:t>
            </w:r>
          </w:p>
        </w:tc>
        <w:tc>
          <w:tcPr>
            <w:tcW w:w="1704" w:type="dxa"/>
          </w:tcPr>
          <w:p w14:paraId="3BDBDECD" w14:textId="77777777" w:rsidR="00B52DCC" w:rsidRDefault="00916648">
            <w:pPr>
              <w:pStyle w:val="TableParagraph"/>
              <w:spacing w:before="113"/>
              <w:ind w:left="111"/>
              <w:rPr>
                <w:sz w:val="20"/>
              </w:rPr>
            </w:pPr>
            <w:r>
              <w:rPr>
                <w:sz w:val="20"/>
              </w:rPr>
              <w:t>71-91-0</w:t>
            </w:r>
          </w:p>
        </w:tc>
        <w:tc>
          <w:tcPr>
            <w:tcW w:w="1960" w:type="dxa"/>
            <w:gridSpan w:val="2"/>
          </w:tcPr>
          <w:p w14:paraId="7CFF30BE" w14:textId="77777777" w:rsidR="00B52DCC" w:rsidRDefault="00916648">
            <w:pPr>
              <w:pStyle w:val="TableParagraph"/>
              <w:spacing w:before="113"/>
              <w:ind w:left="109"/>
              <w:rPr>
                <w:sz w:val="20"/>
              </w:rPr>
            </w:pPr>
            <w:r>
              <w:rPr>
                <w:sz w:val="20"/>
              </w:rPr>
              <w:t>200-769-4</w:t>
            </w:r>
          </w:p>
        </w:tc>
      </w:tr>
      <w:tr w:rsidR="00B52DCC" w14:paraId="37818FD4" w14:textId="77777777" w:rsidTr="004567AD">
        <w:trPr>
          <w:trHeight w:val="503"/>
        </w:trPr>
        <w:tc>
          <w:tcPr>
            <w:tcW w:w="1290" w:type="dxa"/>
          </w:tcPr>
          <w:p w14:paraId="78B30CCD" w14:textId="77777777" w:rsidR="00B52DCC" w:rsidRDefault="00916648">
            <w:pPr>
              <w:pStyle w:val="TableParagraph"/>
              <w:spacing w:before="113"/>
              <w:ind w:left="107"/>
              <w:rPr>
                <w:sz w:val="20"/>
              </w:rPr>
            </w:pPr>
            <w:r>
              <w:rPr>
                <w:sz w:val="20"/>
              </w:rPr>
              <w:t>62</w:t>
            </w:r>
          </w:p>
        </w:tc>
        <w:tc>
          <w:tcPr>
            <w:tcW w:w="5787" w:type="dxa"/>
            <w:gridSpan w:val="9"/>
          </w:tcPr>
          <w:p w14:paraId="07FF108F" w14:textId="77777777" w:rsidR="00B52DCC" w:rsidRDefault="00916648">
            <w:pPr>
              <w:pStyle w:val="TableParagraph"/>
              <w:spacing w:before="113"/>
              <w:ind w:left="108"/>
              <w:rPr>
                <w:sz w:val="20"/>
              </w:rPr>
            </w:pPr>
            <w:r>
              <w:rPr>
                <w:sz w:val="20"/>
              </w:rPr>
              <w:t>Brusin</w:t>
            </w:r>
          </w:p>
        </w:tc>
        <w:tc>
          <w:tcPr>
            <w:tcW w:w="1704" w:type="dxa"/>
          </w:tcPr>
          <w:p w14:paraId="5F2AE9A1" w14:textId="77777777" w:rsidR="00B52DCC" w:rsidRDefault="00916648">
            <w:pPr>
              <w:pStyle w:val="TableParagraph"/>
              <w:spacing w:before="113"/>
              <w:ind w:left="111"/>
              <w:rPr>
                <w:sz w:val="20"/>
              </w:rPr>
            </w:pPr>
            <w:r>
              <w:rPr>
                <w:sz w:val="20"/>
              </w:rPr>
              <w:t>357-57-3</w:t>
            </w:r>
          </w:p>
        </w:tc>
        <w:tc>
          <w:tcPr>
            <w:tcW w:w="1960" w:type="dxa"/>
            <w:gridSpan w:val="2"/>
          </w:tcPr>
          <w:p w14:paraId="0C51C1B9" w14:textId="77777777" w:rsidR="00B52DCC" w:rsidRDefault="00916648">
            <w:pPr>
              <w:pStyle w:val="TableParagraph"/>
              <w:spacing w:before="113"/>
              <w:ind w:left="109"/>
              <w:rPr>
                <w:sz w:val="20"/>
              </w:rPr>
            </w:pPr>
            <w:r>
              <w:rPr>
                <w:sz w:val="20"/>
              </w:rPr>
              <w:t>206-614-7</w:t>
            </w:r>
          </w:p>
        </w:tc>
      </w:tr>
      <w:tr w:rsidR="00B52DCC" w14:paraId="17D16C87" w14:textId="77777777" w:rsidTr="004567AD">
        <w:trPr>
          <w:trHeight w:val="504"/>
        </w:trPr>
        <w:tc>
          <w:tcPr>
            <w:tcW w:w="1290" w:type="dxa"/>
          </w:tcPr>
          <w:p w14:paraId="007785A5" w14:textId="77777777" w:rsidR="00B52DCC" w:rsidRDefault="00916648">
            <w:pPr>
              <w:pStyle w:val="TableParagraph"/>
              <w:spacing w:before="113"/>
              <w:ind w:left="107"/>
              <w:rPr>
                <w:sz w:val="20"/>
              </w:rPr>
            </w:pPr>
            <w:r>
              <w:rPr>
                <w:sz w:val="20"/>
              </w:rPr>
              <w:t>63</w:t>
            </w:r>
          </w:p>
        </w:tc>
        <w:tc>
          <w:tcPr>
            <w:tcW w:w="5787" w:type="dxa"/>
            <w:gridSpan w:val="9"/>
          </w:tcPr>
          <w:p w14:paraId="044EC551" w14:textId="77777777" w:rsidR="00B52DCC" w:rsidRDefault="00916648">
            <w:pPr>
              <w:pStyle w:val="TableParagraph"/>
              <w:spacing w:before="113"/>
              <w:ind w:left="108"/>
              <w:rPr>
                <w:sz w:val="20"/>
              </w:rPr>
            </w:pPr>
            <w:r>
              <w:rPr>
                <w:sz w:val="20"/>
              </w:rPr>
              <w:t>Tetrakain (INN) ve tuzları</w:t>
            </w:r>
          </w:p>
        </w:tc>
        <w:tc>
          <w:tcPr>
            <w:tcW w:w="1704" w:type="dxa"/>
          </w:tcPr>
          <w:p w14:paraId="5CF454A5" w14:textId="77777777" w:rsidR="00B52DCC" w:rsidRDefault="00916648">
            <w:pPr>
              <w:pStyle w:val="TableParagraph"/>
              <w:spacing w:before="113"/>
              <w:ind w:left="111"/>
              <w:rPr>
                <w:sz w:val="20"/>
              </w:rPr>
            </w:pPr>
            <w:r>
              <w:rPr>
                <w:sz w:val="20"/>
              </w:rPr>
              <w:t>94-24-6</w:t>
            </w:r>
          </w:p>
        </w:tc>
        <w:tc>
          <w:tcPr>
            <w:tcW w:w="1960" w:type="dxa"/>
            <w:gridSpan w:val="2"/>
          </w:tcPr>
          <w:p w14:paraId="24602753" w14:textId="77777777" w:rsidR="00B52DCC" w:rsidRDefault="00916648">
            <w:pPr>
              <w:pStyle w:val="TableParagraph"/>
              <w:spacing w:before="113"/>
              <w:ind w:left="109"/>
              <w:rPr>
                <w:sz w:val="20"/>
              </w:rPr>
            </w:pPr>
            <w:r>
              <w:rPr>
                <w:sz w:val="20"/>
              </w:rPr>
              <w:t>202-316-6</w:t>
            </w:r>
          </w:p>
        </w:tc>
      </w:tr>
      <w:tr w:rsidR="00B52DCC" w14:paraId="49B043BA" w14:textId="77777777" w:rsidTr="004567AD">
        <w:trPr>
          <w:trHeight w:val="506"/>
        </w:trPr>
        <w:tc>
          <w:tcPr>
            <w:tcW w:w="1290" w:type="dxa"/>
          </w:tcPr>
          <w:p w14:paraId="583D348F" w14:textId="77777777" w:rsidR="00B52DCC" w:rsidRDefault="00916648">
            <w:pPr>
              <w:pStyle w:val="TableParagraph"/>
              <w:spacing w:before="115"/>
              <w:ind w:left="107"/>
              <w:rPr>
                <w:sz w:val="20"/>
              </w:rPr>
            </w:pPr>
            <w:r>
              <w:rPr>
                <w:sz w:val="20"/>
              </w:rPr>
              <w:t>64</w:t>
            </w:r>
          </w:p>
        </w:tc>
        <w:tc>
          <w:tcPr>
            <w:tcW w:w="5787" w:type="dxa"/>
            <w:gridSpan w:val="9"/>
          </w:tcPr>
          <w:p w14:paraId="3F1630A9" w14:textId="77777777" w:rsidR="00B52DCC" w:rsidRDefault="00916648">
            <w:pPr>
              <w:pStyle w:val="TableParagraph"/>
              <w:spacing w:before="115"/>
              <w:ind w:left="108"/>
              <w:rPr>
                <w:sz w:val="20"/>
              </w:rPr>
            </w:pPr>
            <w:r>
              <w:rPr>
                <w:sz w:val="20"/>
              </w:rPr>
              <w:t>Mofebutazon (INN)</w:t>
            </w:r>
          </w:p>
        </w:tc>
        <w:tc>
          <w:tcPr>
            <w:tcW w:w="1704" w:type="dxa"/>
          </w:tcPr>
          <w:p w14:paraId="51558DA6" w14:textId="77777777" w:rsidR="00B52DCC" w:rsidRDefault="00916648">
            <w:pPr>
              <w:pStyle w:val="TableParagraph"/>
              <w:spacing w:before="115"/>
              <w:ind w:left="111"/>
              <w:rPr>
                <w:sz w:val="20"/>
              </w:rPr>
            </w:pPr>
            <w:r>
              <w:rPr>
                <w:sz w:val="20"/>
              </w:rPr>
              <w:t>2210-63-1</w:t>
            </w:r>
          </w:p>
        </w:tc>
        <w:tc>
          <w:tcPr>
            <w:tcW w:w="1960" w:type="dxa"/>
            <w:gridSpan w:val="2"/>
          </w:tcPr>
          <w:p w14:paraId="5A27F35E" w14:textId="77777777" w:rsidR="00B52DCC" w:rsidRDefault="00916648">
            <w:pPr>
              <w:pStyle w:val="TableParagraph"/>
              <w:spacing w:before="115"/>
              <w:ind w:left="109"/>
              <w:rPr>
                <w:sz w:val="20"/>
              </w:rPr>
            </w:pPr>
            <w:r>
              <w:rPr>
                <w:sz w:val="20"/>
              </w:rPr>
              <w:t>218-641-1</w:t>
            </w:r>
          </w:p>
        </w:tc>
      </w:tr>
      <w:tr w:rsidR="00B52DCC" w14:paraId="2EC4D711" w14:textId="77777777" w:rsidTr="004567AD">
        <w:trPr>
          <w:trHeight w:val="503"/>
        </w:trPr>
        <w:tc>
          <w:tcPr>
            <w:tcW w:w="1290" w:type="dxa"/>
          </w:tcPr>
          <w:p w14:paraId="0A23039A" w14:textId="77777777" w:rsidR="00B52DCC" w:rsidRDefault="00916648">
            <w:pPr>
              <w:pStyle w:val="TableParagraph"/>
              <w:spacing w:before="113"/>
              <w:ind w:left="107"/>
              <w:rPr>
                <w:sz w:val="20"/>
              </w:rPr>
            </w:pPr>
            <w:r>
              <w:rPr>
                <w:sz w:val="20"/>
              </w:rPr>
              <w:t>65</w:t>
            </w:r>
          </w:p>
        </w:tc>
        <w:tc>
          <w:tcPr>
            <w:tcW w:w="5787" w:type="dxa"/>
            <w:gridSpan w:val="9"/>
          </w:tcPr>
          <w:p w14:paraId="7C4DD3EE" w14:textId="77777777" w:rsidR="00B52DCC" w:rsidRDefault="00916648">
            <w:pPr>
              <w:pStyle w:val="TableParagraph"/>
              <w:spacing w:before="113"/>
              <w:ind w:left="108"/>
              <w:rPr>
                <w:sz w:val="20"/>
              </w:rPr>
            </w:pPr>
            <w:r>
              <w:rPr>
                <w:sz w:val="20"/>
              </w:rPr>
              <w:t>Tolbutamid (INN)</w:t>
            </w:r>
          </w:p>
        </w:tc>
        <w:tc>
          <w:tcPr>
            <w:tcW w:w="1704" w:type="dxa"/>
          </w:tcPr>
          <w:p w14:paraId="50C83903" w14:textId="77777777" w:rsidR="00B52DCC" w:rsidRDefault="00916648">
            <w:pPr>
              <w:pStyle w:val="TableParagraph"/>
              <w:spacing w:before="113"/>
              <w:ind w:left="111"/>
              <w:rPr>
                <w:sz w:val="20"/>
              </w:rPr>
            </w:pPr>
            <w:r>
              <w:rPr>
                <w:sz w:val="20"/>
              </w:rPr>
              <w:t>64-77-7</w:t>
            </w:r>
          </w:p>
        </w:tc>
        <w:tc>
          <w:tcPr>
            <w:tcW w:w="1960" w:type="dxa"/>
            <w:gridSpan w:val="2"/>
          </w:tcPr>
          <w:p w14:paraId="2C400321" w14:textId="77777777" w:rsidR="00B52DCC" w:rsidRDefault="00916648">
            <w:pPr>
              <w:pStyle w:val="TableParagraph"/>
              <w:spacing w:before="113"/>
              <w:ind w:left="109"/>
              <w:rPr>
                <w:sz w:val="20"/>
              </w:rPr>
            </w:pPr>
            <w:r>
              <w:rPr>
                <w:sz w:val="20"/>
              </w:rPr>
              <w:t>200-594-3</w:t>
            </w:r>
          </w:p>
        </w:tc>
      </w:tr>
      <w:tr w:rsidR="00B52DCC" w14:paraId="59969B1C" w14:textId="77777777" w:rsidTr="004567AD">
        <w:trPr>
          <w:trHeight w:val="503"/>
        </w:trPr>
        <w:tc>
          <w:tcPr>
            <w:tcW w:w="1290" w:type="dxa"/>
          </w:tcPr>
          <w:p w14:paraId="507B64FE" w14:textId="77777777" w:rsidR="00B52DCC" w:rsidRDefault="00916648">
            <w:pPr>
              <w:pStyle w:val="TableParagraph"/>
              <w:spacing w:before="113"/>
              <w:ind w:left="107"/>
              <w:rPr>
                <w:sz w:val="20"/>
              </w:rPr>
            </w:pPr>
            <w:r>
              <w:rPr>
                <w:sz w:val="20"/>
              </w:rPr>
              <w:t>66</w:t>
            </w:r>
          </w:p>
        </w:tc>
        <w:tc>
          <w:tcPr>
            <w:tcW w:w="5787" w:type="dxa"/>
            <w:gridSpan w:val="9"/>
          </w:tcPr>
          <w:p w14:paraId="28DE387F" w14:textId="77777777" w:rsidR="00B52DCC" w:rsidRDefault="00916648">
            <w:pPr>
              <w:pStyle w:val="TableParagraph"/>
              <w:spacing w:before="113"/>
              <w:ind w:left="108"/>
              <w:rPr>
                <w:sz w:val="20"/>
              </w:rPr>
            </w:pPr>
            <w:r>
              <w:rPr>
                <w:sz w:val="20"/>
              </w:rPr>
              <w:t>Karbutamid (INN)</w:t>
            </w:r>
          </w:p>
        </w:tc>
        <w:tc>
          <w:tcPr>
            <w:tcW w:w="1704" w:type="dxa"/>
          </w:tcPr>
          <w:p w14:paraId="702A19E7" w14:textId="77777777" w:rsidR="00B52DCC" w:rsidRDefault="00916648">
            <w:pPr>
              <w:pStyle w:val="TableParagraph"/>
              <w:spacing w:before="113"/>
              <w:ind w:left="111"/>
              <w:rPr>
                <w:sz w:val="20"/>
              </w:rPr>
            </w:pPr>
            <w:r>
              <w:rPr>
                <w:sz w:val="20"/>
              </w:rPr>
              <w:t>339-43-5</w:t>
            </w:r>
          </w:p>
        </w:tc>
        <w:tc>
          <w:tcPr>
            <w:tcW w:w="1960" w:type="dxa"/>
            <w:gridSpan w:val="2"/>
          </w:tcPr>
          <w:p w14:paraId="1A30B4D9" w14:textId="77777777" w:rsidR="00B52DCC" w:rsidRDefault="00916648">
            <w:pPr>
              <w:pStyle w:val="TableParagraph"/>
              <w:spacing w:before="113"/>
              <w:ind w:left="109"/>
              <w:rPr>
                <w:sz w:val="20"/>
              </w:rPr>
            </w:pPr>
            <w:r>
              <w:rPr>
                <w:sz w:val="20"/>
              </w:rPr>
              <w:t>206-424-4</w:t>
            </w:r>
          </w:p>
        </w:tc>
      </w:tr>
      <w:tr w:rsidR="00B52DCC" w14:paraId="3254F7F0" w14:textId="77777777" w:rsidTr="004567AD">
        <w:trPr>
          <w:trHeight w:val="506"/>
        </w:trPr>
        <w:tc>
          <w:tcPr>
            <w:tcW w:w="1290" w:type="dxa"/>
          </w:tcPr>
          <w:p w14:paraId="01C95672" w14:textId="77777777" w:rsidR="00B52DCC" w:rsidRDefault="00916648">
            <w:pPr>
              <w:pStyle w:val="TableParagraph"/>
              <w:spacing w:before="115"/>
              <w:ind w:left="107"/>
              <w:rPr>
                <w:sz w:val="20"/>
              </w:rPr>
            </w:pPr>
            <w:r>
              <w:rPr>
                <w:sz w:val="20"/>
              </w:rPr>
              <w:t>67</w:t>
            </w:r>
          </w:p>
        </w:tc>
        <w:tc>
          <w:tcPr>
            <w:tcW w:w="5787" w:type="dxa"/>
            <w:gridSpan w:val="9"/>
          </w:tcPr>
          <w:p w14:paraId="2405FBA7" w14:textId="77777777" w:rsidR="00B52DCC" w:rsidRDefault="00916648">
            <w:pPr>
              <w:pStyle w:val="TableParagraph"/>
              <w:spacing w:before="115"/>
              <w:ind w:left="108"/>
              <w:rPr>
                <w:sz w:val="20"/>
              </w:rPr>
            </w:pPr>
            <w:r>
              <w:rPr>
                <w:sz w:val="20"/>
              </w:rPr>
              <w:t>Fenilbutazon (INN)</w:t>
            </w:r>
          </w:p>
        </w:tc>
        <w:tc>
          <w:tcPr>
            <w:tcW w:w="1704" w:type="dxa"/>
          </w:tcPr>
          <w:p w14:paraId="1493FDE7" w14:textId="77777777" w:rsidR="00B52DCC" w:rsidRDefault="00916648">
            <w:pPr>
              <w:pStyle w:val="TableParagraph"/>
              <w:spacing w:before="115"/>
              <w:ind w:left="111"/>
              <w:rPr>
                <w:sz w:val="20"/>
              </w:rPr>
            </w:pPr>
            <w:r>
              <w:rPr>
                <w:sz w:val="20"/>
              </w:rPr>
              <w:t>50-33-9</w:t>
            </w:r>
          </w:p>
        </w:tc>
        <w:tc>
          <w:tcPr>
            <w:tcW w:w="1960" w:type="dxa"/>
            <w:gridSpan w:val="2"/>
          </w:tcPr>
          <w:p w14:paraId="0C80554C" w14:textId="77777777" w:rsidR="00B52DCC" w:rsidRDefault="00916648">
            <w:pPr>
              <w:pStyle w:val="TableParagraph"/>
              <w:spacing w:before="115"/>
              <w:ind w:left="109"/>
              <w:rPr>
                <w:sz w:val="20"/>
              </w:rPr>
            </w:pPr>
            <w:r>
              <w:rPr>
                <w:sz w:val="20"/>
              </w:rPr>
              <w:t>200-029-0</w:t>
            </w:r>
          </w:p>
        </w:tc>
      </w:tr>
      <w:tr w:rsidR="00B52DCC" w14:paraId="02150FC7" w14:textId="77777777" w:rsidTr="004567AD">
        <w:trPr>
          <w:trHeight w:val="503"/>
        </w:trPr>
        <w:tc>
          <w:tcPr>
            <w:tcW w:w="1290" w:type="dxa"/>
          </w:tcPr>
          <w:p w14:paraId="00B875ED" w14:textId="77777777" w:rsidR="00B52DCC" w:rsidRDefault="00916648">
            <w:pPr>
              <w:pStyle w:val="TableParagraph"/>
              <w:spacing w:before="113"/>
              <w:ind w:left="107"/>
              <w:rPr>
                <w:sz w:val="20"/>
              </w:rPr>
            </w:pPr>
            <w:r>
              <w:rPr>
                <w:sz w:val="20"/>
              </w:rPr>
              <w:t>68</w:t>
            </w:r>
          </w:p>
        </w:tc>
        <w:tc>
          <w:tcPr>
            <w:tcW w:w="5787" w:type="dxa"/>
            <w:gridSpan w:val="9"/>
          </w:tcPr>
          <w:p w14:paraId="3F90C05E" w14:textId="77777777" w:rsidR="00B52DCC" w:rsidRDefault="00916648">
            <w:pPr>
              <w:pStyle w:val="TableParagraph"/>
              <w:spacing w:before="113"/>
              <w:ind w:left="108"/>
              <w:rPr>
                <w:sz w:val="20"/>
              </w:rPr>
            </w:pPr>
            <w:r>
              <w:rPr>
                <w:sz w:val="20"/>
              </w:rPr>
              <w:t>Kadmiyum ve bileşikleri</w:t>
            </w:r>
          </w:p>
        </w:tc>
        <w:tc>
          <w:tcPr>
            <w:tcW w:w="1704" w:type="dxa"/>
          </w:tcPr>
          <w:p w14:paraId="2F30A3A0" w14:textId="77777777" w:rsidR="00B52DCC" w:rsidRDefault="00916648">
            <w:pPr>
              <w:pStyle w:val="TableParagraph"/>
              <w:spacing w:before="113"/>
              <w:ind w:left="111"/>
              <w:rPr>
                <w:sz w:val="20"/>
              </w:rPr>
            </w:pPr>
            <w:r>
              <w:rPr>
                <w:sz w:val="20"/>
              </w:rPr>
              <w:t>7440-43-9</w:t>
            </w:r>
          </w:p>
        </w:tc>
        <w:tc>
          <w:tcPr>
            <w:tcW w:w="1960" w:type="dxa"/>
            <w:gridSpan w:val="2"/>
          </w:tcPr>
          <w:p w14:paraId="78020F62" w14:textId="77777777" w:rsidR="00B52DCC" w:rsidRDefault="00916648">
            <w:pPr>
              <w:pStyle w:val="TableParagraph"/>
              <w:spacing w:before="113"/>
              <w:ind w:left="109"/>
              <w:rPr>
                <w:sz w:val="20"/>
              </w:rPr>
            </w:pPr>
            <w:r>
              <w:rPr>
                <w:sz w:val="20"/>
              </w:rPr>
              <w:t>231-152-8</w:t>
            </w:r>
          </w:p>
        </w:tc>
      </w:tr>
      <w:tr w:rsidR="00B52DCC" w14:paraId="2462512D" w14:textId="77777777" w:rsidTr="004567AD">
        <w:trPr>
          <w:trHeight w:val="505"/>
        </w:trPr>
        <w:tc>
          <w:tcPr>
            <w:tcW w:w="1290" w:type="dxa"/>
          </w:tcPr>
          <w:p w14:paraId="7D0AEB6E" w14:textId="77777777" w:rsidR="00B52DCC" w:rsidRDefault="00916648">
            <w:pPr>
              <w:pStyle w:val="TableParagraph"/>
              <w:spacing w:before="113"/>
              <w:ind w:left="107"/>
              <w:rPr>
                <w:sz w:val="20"/>
              </w:rPr>
            </w:pPr>
            <w:r>
              <w:rPr>
                <w:sz w:val="20"/>
              </w:rPr>
              <w:t>69</w:t>
            </w:r>
          </w:p>
        </w:tc>
        <w:tc>
          <w:tcPr>
            <w:tcW w:w="5787" w:type="dxa"/>
            <w:gridSpan w:val="9"/>
          </w:tcPr>
          <w:p w14:paraId="26F6C643" w14:textId="77777777" w:rsidR="00B52DCC" w:rsidRDefault="00916648">
            <w:pPr>
              <w:pStyle w:val="TableParagraph"/>
              <w:spacing w:before="113"/>
              <w:ind w:left="108"/>
              <w:rPr>
                <w:sz w:val="20"/>
              </w:rPr>
            </w:pPr>
            <w:r>
              <w:rPr>
                <w:sz w:val="20"/>
              </w:rPr>
              <w:t>Cantharides, Cantharis vesicatoria</w:t>
            </w:r>
          </w:p>
        </w:tc>
        <w:tc>
          <w:tcPr>
            <w:tcW w:w="1704" w:type="dxa"/>
          </w:tcPr>
          <w:p w14:paraId="6420C716" w14:textId="77777777" w:rsidR="00B52DCC" w:rsidRDefault="00916648">
            <w:pPr>
              <w:pStyle w:val="TableParagraph"/>
              <w:spacing w:before="113"/>
              <w:ind w:left="111"/>
              <w:rPr>
                <w:sz w:val="20"/>
              </w:rPr>
            </w:pPr>
            <w:r>
              <w:rPr>
                <w:sz w:val="20"/>
              </w:rPr>
              <w:t>92457-17-5</w:t>
            </w:r>
          </w:p>
        </w:tc>
        <w:tc>
          <w:tcPr>
            <w:tcW w:w="1960" w:type="dxa"/>
            <w:gridSpan w:val="2"/>
          </w:tcPr>
          <w:p w14:paraId="58829386" w14:textId="77777777" w:rsidR="00B52DCC" w:rsidRDefault="00916648">
            <w:pPr>
              <w:pStyle w:val="TableParagraph"/>
              <w:spacing w:before="113"/>
              <w:ind w:left="109"/>
              <w:rPr>
                <w:sz w:val="20"/>
              </w:rPr>
            </w:pPr>
            <w:r>
              <w:rPr>
                <w:sz w:val="20"/>
              </w:rPr>
              <w:t>296-298-7</w:t>
            </w:r>
          </w:p>
        </w:tc>
      </w:tr>
      <w:tr w:rsidR="00B52DCC" w14:paraId="2FB6EE53" w14:textId="77777777" w:rsidTr="004567AD">
        <w:trPr>
          <w:trHeight w:val="504"/>
        </w:trPr>
        <w:tc>
          <w:tcPr>
            <w:tcW w:w="1290" w:type="dxa"/>
          </w:tcPr>
          <w:p w14:paraId="6AD0E87D" w14:textId="77777777" w:rsidR="00B52DCC" w:rsidRDefault="00916648">
            <w:pPr>
              <w:pStyle w:val="TableParagraph"/>
              <w:spacing w:before="113"/>
              <w:ind w:left="107"/>
              <w:rPr>
                <w:sz w:val="20"/>
              </w:rPr>
            </w:pPr>
            <w:r>
              <w:rPr>
                <w:sz w:val="20"/>
              </w:rPr>
              <w:t>70</w:t>
            </w:r>
          </w:p>
        </w:tc>
        <w:tc>
          <w:tcPr>
            <w:tcW w:w="5787" w:type="dxa"/>
            <w:gridSpan w:val="9"/>
          </w:tcPr>
          <w:p w14:paraId="6B73E5A4" w14:textId="77777777" w:rsidR="00B52DCC" w:rsidRDefault="00916648">
            <w:pPr>
              <w:pStyle w:val="TableParagraph"/>
              <w:spacing w:before="113"/>
              <w:ind w:left="108"/>
              <w:rPr>
                <w:sz w:val="20"/>
              </w:rPr>
            </w:pPr>
            <w:r>
              <w:rPr>
                <w:sz w:val="20"/>
              </w:rPr>
              <w:t>Kantaridin</w:t>
            </w:r>
          </w:p>
        </w:tc>
        <w:tc>
          <w:tcPr>
            <w:tcW w:w="1704" w:type="dxa"/>
          </w:tcPr>
          <w:p w14:paraId="583DA383" w14:textId="77777777" w:rsidR="00B52DCC" w:rsidRDefault="00916648">
            <w:pPr>
              <w:pStyle w:val="TableParagraph"/>
              <w:spacing w:before="113"/>
              <w:ind w:left="111"/>
              <w:rPr>
                <w:sz w:val="20"/>
              </w:rPr>
            </w:pPr>
            <w:r>
              <w:rPr>
                <w:sz w:val="20"/>
              </w:rPr>
              <w:t>56-25-7</w:t>
            </w:r>
          </w:p>
        </w:tc>
        <w:tc>
          <w:tcPr>
            <w:tcW w:w="1960" w:type="dxa"/>
            <w:gridSpan w:val="2"/>
          </w:tcPr>
          <w:p w14:paraId="4FB6B7D3" w14:textId="77777777" w:rsidR="00B52DCC" w:rsidRDefault="00916648">
            <w:pPr>
              <w:pStyle w:val="TableParagraph"/>
              <w:spacing w:before="113"/>
              <w:ind w:left="109"/>
              <w:rPr>
                <w:sz w:val="20"/>
              </w:rPr>
            </w:pPr>
            <w:r>
              <w:rPr>
                <w:sz w:val="20"/>
              </w:rPr>
              <w:t>200-263-3</w:t>
            </w:r>
          </w:p>
        </w:tc>
      </w:tr>
      <w:tr w:rsidR="00B52DCC" w14:paraId="5E9FE01B" w14:textId="77777777" w:rsidTr="004567AD">
        <w:trPr>
          <w:trHeight w:val="503"/>
        </w:trPr>
        <w:tc>
          <w:tcPr>
            <w:tcW w:w="1290" w:type="dxa"/>
          </w:tcPr>
          <w:p w14:paraId="17E1A35F" w14:textId="77777777" w:rsidR="00B52DCC" w:rsidRDefault="00916648">
            <w:pPr>
              <w:pStyle w:val="TableParagraph"/>
              <w:spacing w:before="113"/>
              <w:ind w:left="107"/>
              <w:rPr>
                <w:sz w:val="20"/>
              </w:rPr>
            </w:pPr>
            <w:r>
              <w:rPr>
                <w:sz w:val="20"/>
              </w:rPr>
              <w:t>71</w:t>
            </w:r>
          </w:p>
        </w:tc>
        <w:tc>
          <w:tcPr>
            <w:tcW w:w="5787" w:type="dxa"/>
            <w:gridSpan w:val="9"/>
          </w:tcPr>
          <w:p w14:paraId="46453659" w14:textId="77777777" w:rsidR="00B52DCC" w:rsidRDefault="00916648">
            <w:pPr>
              <w:pStyle w:val="TableParagraph"/>
              <w:spacing w:before="113"/>
              <w:ind w:left="108"/>
              <w:rPr>
                <w:sz w:val="20"/>
              </w:rPr>
            </w:pPr>
            <w:r>
              <w:rPr>
                <w:sz w:val="20"/>
              </w:rPr>
              <w:t>Fenprobamat (INN)</w:t>
            </w:r>
          </w:p>
        </w:tc>
        <w:tc>
          <w:tcPr>
            <w:tcW w:w="1704" w:type="dxa"/>
          </w:tcPr>
          <w:p w14:paraId="6842CF11" w14:textId="77777777" w:rsidR="00B52DCC" w:rsidRDefault="00916648">
            <w:pPr>
              <w:pStyle w:val="TableParagraph"/>
              <w:spacing w:before="113"/>
              <w:ind w:left="111"/>
              <w:rPr>
                <w:sz w:val="20"/>
              </w:rPr>
            </w:pPr>
            <w:r>
              <w:rPr>
                <w:sz w:val="20"/>
              </w:rPr>
              <w:t>673-31-4</w:t>
            </w:r>
          </w:p>
        </w:tc>
        <w:tc>
          <w:tcPr>
            <w:tcW w:w="1960" w:type="dxa"/>
            <w:gridSpan w:val="2"/>
          </w:tcPr>
          <w:p w14:paraId="660EBE1A" w14:textId="77777777" w:rsidR="00B52DCC" w:rsidRDefault="00916648">
            <w:pPr>
              <w:pStyle w:val="TableParagraph"/>
              <w:spacing w:before="113"/>
              <w:ind w:left="109"/>
              <w:rPr>
                <w:sz w:val="20"/>
              </w:rPr>
            </w:pPr>
            <w:r>
              <w:rPr>
                <w:sz w:val="20"/>
              </w:rPr>
              <w:t>211-606-1</w:t>
            </w:r>
          </w:p>
        </w:tc>
      </w:tr>
      <w:tr w:rsidR="00B52DCC" w14:paraId="60372773" w14:textId="77777777" w:rsidTr="004567AD">
        <w:trPr>
          <w:trHeight w:val="506"/>
        </w:trPr>
        <w:tc>
          <w:tcPr>
            <w:tcW w:w="1290" w:type="dxa"/>
          </w:tcPr>
          <w:p w14:paraId="6ADC6D0C" w14:textId="77777777" w:rsidR="00B52DCC" w:rsidRDefault="00916648">
            <w:pPr>
              <w:pStyle w:val="TableParagraph"/>
              <w:spacing w:before="116"/>
              <w:ind w:left="107"/>
              <w:rPr>
                <w:sz w:val="20"/>
              </w:rPr>
            </w:pPr>
            <w:r>
              <w:rPr>
                <w:sz w:val="20"/>
              </w:rPr>
              <w:lastRenderedPageBreak/>
              <w:t>72</w:t>
            </w:r>
          </w:p>
        </w:tc>
        <w:tc>
          <w:tcPr>
            <w:tcW w:w="5787" w:type="dxa"/>
            <w:gridSpan w:val="9"/>
          </w:tcPr>
          <w:p w14:paraId="2550469E" w14:textId="77777777" w:rsidR="00B52DCC" w:rsidRDefault="00916648">
            <w:pPr>
              <w:pStyle w:val="TableParagraph"/>
              <w:spacing w:before="116"/>
              <w:ind w:left="108"/>
              <w:rPr>
                <w:sz w:val="20"/>
              </w:rPr>
            </w:pPr>
            <w:r>
              <w:rPr>
                <w:sz w:val="20"/>
              </w:rPr>
              <w:t>Karbazolün nitro türevleri</w:t>
            </w:r>
          </w:p>
        </w:tc>
        <w:tc>
          <w:tcPr>
            <w:tcW w:w="1704" w:type="dxa"/>
          </w:tcPr>
          <w:p w14:paraId="13B1EC8C" w14:textId="77777777" w:rsidR="00B52DCC" w:rsidRDefault="00B52DCC">
            <w:pPr>
              <w:pStyle w:val="TableParagraph"/>
              <w:rPr>
                <w:sz w:val="18"/>
              </w:rPr>
            </w:pPr>
          </w:p>
        </w:tc>
        <w:tc>
          <w:tcPr>
            <w:tcW w:w="1960" w:type="dxa"/>
            <w:gridSpan w:val="2"/>
          </w:tcPr>
          <w:p w14:paraId="2BCC85D6" w14:textId="77777777" w:rsidR="00B52DCC" w:rsidRDefault="00B52DCC">
            <w:pPr>
              <w:pStyle w:val="TableParagraph"/>
              <w:rPr>
                <w:sz w:val="18"/>
              </w:rPr>
            </w:pPr>
          </w:p>
        </w:tc>
      </w:tr>
      <w:tr w:rsidR="00B52DCC" w14:paraId="429CC354" w14:textId="77777777" w:rsidTr="004567AD">
        <w:trPr>
          <w:trHeight w:val="503"/>
        </w:trPr>
        <w:tc>
          <w:tcPr>
            <w:tcW w:w="1290" w:type="dxa"/>
          </w:tcPr>
          <w:p w14:paraId="3EF15645" w14:textId="77777777" w:rsidR="00B52DCC" w:rsidRDefault="00916648">
            <w:pPr>
              <w:pStyle w:val="TableParagraph"/>
              <w:spacing w:before="113"/>
              <w:ind w:left="107"/>
              <w:rPr>
                <w:sz w:val="20"/>
              </w:rPr>
            </w:pPr>
            <w:r>
              <w:rPr>
                <w:sz w:val="20"/>
              </w:rPr>
              <w:t>73</w:t>
            </w:r>
          </w:p>
        </w:tc>
        <w:tc>
          <w:tcPr>
            <w:tcW w:w="5787" w:type="dxa"/>
            <w:gridSpan w:val="9"/>
          </w:tcPr>
          <w:p w14:paraId="4B8779B2" w14:textId="77777777" w:rsidR="00B52DCC" w:rsidRDefault="00916648">
            <w:pPr>
              <w:pStyle w:val="TableParagraph"/>
              <w:spacing w:before="113"/>
              <w:ind w:left="108"/>
              <w:rPr>
                <w:sz w:val="20"/>
              </w:rPr>
            </w:pPr>
            <w:r>
              <w:rPr>
                <w:sz w:val="20"/>
              </w:rPr>
              <w:t>Karbon disülfit</w:t>
            </w:r>
          </w:p>
        </w:tc>
        <w:tc>
          <w:tcPr>
            <w:tcW w:w="1704" w:type="dxa"/>
          </w:tcPr>
          <w:p w14:paraId="27547955" w14:textId="77777777" w:rsidR="00B52DCC" w:rsidRDefault="00916648">
            <w:pPr>
              <w:pStyle w:val="TableParagraph"/>
              <w:spacing w:before="113"/>
              <w:ind w:left="111"/>
              <w:rPr>
                <w:sz w:val="20"/>
              </w:rPr>
            </w:pPr>
            <w:r>
              <w:rPr>
                <w:sz w:val="20"/>
              </w:rPr>
              <w:t>75-15-0</w:t>
            </w:r>
          </w:p>
        </w:tc>
        <w:tc>
          <w:tcPr>
            <w:tcW w:w="1960" w:type="dxa"/>
            <w:gridSpan w:val="2"/>
          </w:tcPr>
          <w:p w14:paraId="6EBF7948" w14:textId="77777777" w:rsidR="00B52DCC" w:rsidRDefault="00916648">
            <w:pPr>
              <w:pStyle w:val="TableParagraph"/>
              <w:spacing w:before="113"/>
              <w:ind w:left="109"/>
              <w:rPr>
                <w:sz w:val="20"/>
              </w:rPr>
            </w:pPr>
            <w:r>
              <w:rPr>
                <w:sz w:val="20"/>
              </w:rPr>
              <w:t>200-843-6</w:t>
            </w:r>
          </w:p>
        </w:tc>
      </w:tr>
      <w:tr w:rsidR="00B52DCC" w14:paraId="0EB48739" w14:textId="77777777" w:rsidTr="004567AD">
        <w:trPr>
          <w:trHeight w:val="505"/>
        </w:trPr>
        <w:tc>
          <w:tcPr>
            <w:tcW w:w="1290" w:type="dxa"/>
          </w:tcPr>
          <w:p w14:paraId="12FE573E" w14:textId="77777777" w:rsidR="00B52DCC" w:rsidRDefault="00916648">
            <w:pPr>
              <w:pStyle w:val="TableParagraph"/>
              <w:spacing w:before="113"/>
              <w:ind w:left="107"/>
              <w:rPr>
                <w:sz w:val="20"/>
              </w:rPr>
            </w:pPr>
            <w:r>
              <w:rPr>
                <w:sz w:val="20"/>
              </w:rPr>
              <w:t>74</w:t>
            </w:r>
          </w:p>
        </w:tc>
        <w:tc>
          <w:tcPr>
            <w:tcW w:w="5787" w:type="dxa"/>
            <w:gridSpan w:val="9"/>
          </w:tcPr>
          <w:p w14:paraId="4265A450" w14:textId="77777777" w:rsidR="00B52DCC" w:rsidRDefault="00916648">
            <w:pPr>
              <w:pStyle w:val="TableParagraph"/>
              <w:spacing w:before="113"/>
              <w:ind w:left="108"/>
              <w:rPr>
                <w:sz w:val="20"/>
              </w:rPr>
            </w:pPr>
            <w:r>
              <w:rPr>
                <w:sz w:val="20"/>
              </w:rPr>
              <w:t>Katalaz</w:t>
            </w:r>
          </w:p>
        </w:tc>
        <w:tc>
          <w:tcPr>
            <w:tcW w:w="1704" w:type="dxa"/>
          </w:tcPr>
          <w:p w14:paraId="505D7325" w14:textId="77777777" w:rsidR="00B52DCC" w:rsidRDefault="00916648">
            <w:pPr>
              <w:pStyle w:val="TableParagraph"/>
              <w:spacing w:before="113"/>
              <w:ind w:left="111"/>
              <w:rPr>
                <w:sz w:val="20"/>
              </w:rPr>
            </w:pPr>
            <w:r>
              <w:rPr>
                <w:sz w:val="20"/>
              </w:rPr>
              <w:t>9001-05-2</w:t>
            </w:r>
          </w:p>
        </w:tc>
        <w:tc>
          <w:tcPr>
            <w:tcW w:w="1960" w:type="dxa"/>
            <w:gridSpan w:val="2"/>
          </w:tcPr>
          <w:p w14:paraId="2C17235E" w14:textId="77777777" w:rsidR="00B52DCC" w:rsidRDefault="00916648">
            <w:pPr>
              <w:pStyle w:val="TableParagraph"/>
              <w:spacing w:before="113"/>
              <w:ind w:left="109"/>
              <w:rPr>
                <w:sz w:val="20"/>
              </w:rPr>
            </w:pPr>
            <w:r>
              <w:rPr>
                <w:sz w:val="20"/>
              </w:rPr>
              <w:t>232-577-1</w:t>
            </w:r>
          </w:p>
        </w:tc>
      </w:tr>
      <w:tr w:rsidR="00B52DCC" w14:paraId="78D388E5" w14:textId="77777777" w:rsidTr="004567AD">
        <w:trPr>
          <w:trHeight w:val="503"/>
        </w:trPr>
        <w:tc>
          <w:tcPr>
            <w:tcW w:w="1290" w:type="dxa"/>
          </w:tcPr>
          <w:p w14:paraId="3EB4406B" w14:textId="77777777" w:rsidR="00B52DCC" w:rsidRDefault="00916648">
            <w:pPr>
              <w:pStyle w:val="TableParagraph"/>
              <w:spacing w:before="113"/>
              <w:ind w:left="107"/>
              <w:rPr>
                <w:sz w:val="20"/>
              </w:rPr>
            </w:pPr>
            <w:r>
              <w:rPr>
                <w:sz w:val="20"/>
              </w:rPr>
              <w:t>75</w:t>
            </w:r>
          </w:p>
        </w:tc>
        <w:tc>
          <w:tcPr>
            <w:tcW w:w="5787" w:type="dxa"/>
            <w:gridSpan w:val="9"/>
          </w:tcPr>
          <w:p w14:paraId="241810E1" w14:textId="77777777" w:rsidR="00B52DCC" w:rsidRDefault="00916648">
            <w:pPr>
              <w:pStyle w:val="TableParagraph"/>
              <w:spacing w:before="113"/>
              <w:ind w:left="108"/>
              <w:rPr>
                <w:sz w:val="20"/>
              </w:rPr>
            </w:pPr>
            <w:r>
              <w:rPr>
                <w:sz w:val="20"/>
              </w:rPr>
              <w:t>Cephaeline ve tuzları</w:t>
            </w:r>
          </w:p>
        </w:tc>
        <w:tc>
          <w:tcPr>
            <w:tcW w:w="1704" w:type="dxa"/>
          </w:tcPr>
          <w:p w14:paraId="4A4C5091" w14:textId="77777777" w:rsidR="00B52DCC" w:rsidRDefault="00916648">
            <w:pPr>
              <w:pStyle w:val="TableParagraph"/>
              <w:spacing w:before="113"/>
              <w:ind w:left="111"/>
              <w:rPr>
                <w:sz w:val="20"/>
              </w:rPr>
            </w:pPr>
            <w:r>
              <w:rPr>
                <w:sz w:val="20"/>
              </w:rPr>
              <w:t>483-17-0</w:t>
            </w:r>
          </w:p>
        </w:tc>
        <w:tc>
          <w:tcPr>
            <w:tcW w:w="1960" w:type="dxa"/>
            <w:gridSpan w:val="2"/>
          </w:tcPr>
          <w:p w14:paraId="6CBBB9CB" w14:textId="77777777" w:rsidR="00B52DCC" w:rsidRDefault="00916648">
            <w:pPr>
              <w:pStyle w:val="TableParagraph"/>
              <w:spacing w:before="113"/>
              <w:ind w:left="109"/>
              <w:rPr>
                <w:sz w:val="20"/>
              </w:rPr>
            </w:pPr>
            <w:r>
              <w:rPr>
                <w:sz w:val="20"/>
              </w:rPr>
              <w:t>207-591-6</w:t>
            </w:r>
          </w:p>
        </w:tc>
      </w:tr>
      <w:tr w:rsidR="00B52DCC" w14:paraId="03FE43B0" w14:textId="77777777" w:rsidTr="004567AD">
        <w:trPr>
          <w:trHeight w:val="503"/>
        </w:trPr>
        <w:tc>
          <w:tcPr>
            <w:tcW w:w="1290" w:type="dxa"/>
          </w:tcPr>
          <w:p w14:paraId="6637A59C" w14:textId="77777777" w:rsidR="00B52DCC" w:rsidRDefault="00916648">
            <w:pPr>
              <w:pStyle w:val="TableParagraph"/>
              <w:spacing w:before="113"/>
              <w:ind w:left="107"/>
              <w:rPr>
                <w:sz w:val="20"/>
              </w:rPr>
            </w:pPr>
            <w:r>
              <w:rPr>
                <w:sz w:val="20"/>
              </w:rPr>
              <w:t>76</w:t>
            </w:r>
          </w:p>
        </w:tc>
        <w:tc>
          <w:tcPr>
            <w:tcW w:w="5787" w:type="dxa"/>
            <w:gridSpan w:val="9"/>
          </w:tcPr>
          <w:p w14:paraId="7FD94B94" w14:textId="77777777" w:rsidR="00B52DCC" w:rsidRDefault="00916648">
            <w:pPr>
              <w:pStyle w:val="TableParagraph"/>
              <w:spacing w:before="113"/>
              <w:ind w:left="108"/>
              <w:rPr>
                <w:sz w:val="20"/>
              </w:rPr>
            </w:pPr>
            <w:r>
              <w:rPr>
                <w:sz w:val="20"/>
              </w:rPr>
              <w:t>Chenopodium ambrosioides L. (esansiyel yağ)</w:t>
            </w:r>
          </w:p>
        </w:tc>
        <w:tc>
          <w:tcPr>
            <w:tcW w:w="1704" w:type="dxa"/>
          </w:tcPr>
          <w:p w14:paraId="4E355AE9" w14:textId="77777777" w:rsidR="00B52DCC" w:rsidRDefault="00916648">
            <w:pPr>
              <w:pStyle w:val="TableParagraph"/>
              <w:spacing w:before="113"/>
              <w:ind w:left="111"/>
              <w:rPr>
                <w:sz w:val="20"/>
              </w:rPr>
            </w:pPr>
            <w:r>
              <w:rPr>
                <w:sz w:val="20"/>
              </w:rPr>
              <w:t>8006-99-3</w:t>
            </w:r>
          </w:p>
        </w:tc>
        <w:tc>
          <w:tcPr>
            <w:tcW w:w="1960" w:type="dxa"/>
            <w:gridSpan w:val="2"/>
          </w:tcPr>
          <w:p w14:paraId="6FED7715" w14:textId="77777777" w:rsidR="00B52DCC" w:rsidRDefault="00B52DCC">
            <w:pPr>
              <w:pStyle w:val="TableParagraph"/>
              <w:rPr>
                <w:sz w:val="18"/>
              </w:rPr>
            </w:pPr>
          </w:p>
        </w:tc>
      </w:tr>
      <w:tr w:rsidR="00B52DCC" w14:paraId="4E9C0A54" w14:textId="77777777" w:rsidTr="004567AD">
        <w:trPr>
          <w:trHeight w:val="506"/>
        </w:trPr>
        <w:tc>
          <w:tcPr>
            <w:tcW w:w="1290" w:type="dxa"/>
          </w:tcPr>
          <w:p w14:paraId="4C776F82" w14:textId="77777777" w:rsidR="00B52DCC" w:rsidRDefault="00916648">
            <w:pPr>
              <w:pStyle w:val="TableParagraph"/>
              <w:spacing w:before="113"/>
              <w:ind w:left="107"/>
              <w:rPr>
                <w:sz w:val="20"/>
              </w:rPr>
            </w:pPr>
            <w:r>
              <w:rPr>
                <w:sz w:val="20"/>
              </w:rPr>
              <w:t>77</w:t>
            </w:r>
          </w:p>
        </w:tc>
        <w:tc>
          <w:tcPr>
            <w:tcW w:w="5787" w:type="dxa"/>
            <w:gridSpan w:val="9"/>
          </w:tcPr>
          <w:p w14:paraId="1CFDAD63" w14:textId="77777777" w:rsidR="00B52DCC" w:rsidRDefault="00916648">
            <w:pPr>
              <w:pStyle w:val="TableParagraph"/>
              <w:spacing w:before="113"/>
              <w:ind w:left="108"/>
              <w:rPr>
                <w:sz w:val="20"/>
              </w:rPr>
            </w:pPr>
            <w:r>
              <w:rPr>
                <w:sz w:val="20"/>
              </w:rPr>
              <w:t>2,2,2-Trikloroetan-1,1-diol</w:t>
            </w:r>
          </w:p>
        </w:tc>
        <w:tc>
          <w:tcPr>
            <w:tcW w:w="1704" w:type="dxa"/>
          </w:tcPr>
          <w:p w14:paraId="4AF17CAA" w14:textId="77777777" w:rsidR="00B52DCC" w:rsidRDefault="00916648">
            <w:pPr>
              <w:pStyle w:val="TableParagraph"/>
              <w:spacing w:before="113"/>
              <w:ind w:left="111"/>
              <w:rPr>
                <w:sz w:val="20"/>
              </w:rPr>
            </w:pPr>
            <w:r>
              <w:rPr>
                <w:sz w:val="20"/>
              </w:rPr>
              <w:t>302-17-0</w:t>
            </w:r>
          </w:p>
        </w:tc>
        <w:tc>
          <w:tcPr>
            <w:tcW w:w="1960" w:type="dxa"/>
            <w:gridSpan w:val="2"/>
          </w:tcPr>
          <w:p w14:paraId="2D486D76" w14:textId="77777777" w:rsidR="00B52DCC" w:rsidRDefault="00916648">
            <w:pPr>
              <w:pStyle w:val="TableParagraph"/>
              <w:spacing w:before="113"/>
              <w:ind w:left="109"/>
              <w:rPr>
                <w:sz w:val="20"/>
              </w:rPr>
            </w:pPr>
            <w:r>
              <w:rPr>
                <w:sz w:val="20"/>
              </w:rPr>
              <w:t>206-117-5</w:t>
            </w:r>
          </w:p>
        </w:tc>
      </w:tr>
      <w:tr w:rsidR="00B52DCC" w14:paraId="6E0C8AC2" w14:textId="77777777" w:rsidTr="004567AD">
        <w:trPr>
          <w:trHeight w:val="504"/>
        </w:trPr>
        <w:tc>
          <w:tcPr>
            <w:tcW w:w="1290" w:type="dxa"/>
          </w:tcPr>
          <w:p w14:paraId="534516C6" w14:textId="77777777" w:rsidR="00B52DCC" w:rsidRDefault="00916648">
            <w:pPr>
              <w:pStyle w:val="TableParagraph"/>
              <w:spacing w:before="113"/>
              <w:ind w:left="107"/>
              <w:rPr>
                <w:sz w:val="20"/>
              </w:rPr>
            </w:pPr>
            <w:r>
              <w:rPr>
                <w:sz w:val="20"/>
              </w:rPr>
              <w:t>78</w:t>
            </w:r>
          </w:p>
        </w:tc>
        <w:tc>
          <w:tcPr>
            <w:tcW w:w="5787" w:type="dxa"/>
            <w:gridSpan w:val="9"/>
          </w:tcPr>
          <w:p w14:paraId="1C87971A" w14:textId="77777777" w:rsidR="00B52DCC" w:rsidRDefault="00916648">
            <w:pPr>
              <w:pStyle w:val="TableParagraph"/>
              <w:spacing w:before="113"/>
              <w:ind w:left="108"/>
              <w:rPr>
                <w:sz w:val="20"/>
              </w:rPr>
            </w:pPr>
            <w:r>
              <w:rPr>
                <w:sz w:val="20"/>
              </w:rPr>
              <w:t>Klorin</w:t>
            </w:r>
          </w:p>
        </w:tc>
        <w:tc>
          <w:tcPr>
            <w:tcW w:w="1704" w:type="dxa"/>
          </w:tcPr>
          <w:p w14:paraId="18BC8CE0" w14:textId="77777777" w:rsidR="00B52DCC" w:rsidRDefault="00916648">
            <w:pPr>
              <w:pStyle w:val="TableParagraph"/>
              <w:spacing w:before="113"/>
              <w:ind w:left="111"/>
              <w:rPr>
                <w:sz w:val="20"/>
              </w:rPr>
            </w:pPr>
            <w:r>
              <w:rPr>
                <w:sz w:val="20"/>
              </w:rPr>
              <w:t>7782-50-5</w:t>
            </w:r>
          </w:p>
        </w:tc>
        <w:tc>
          <w:tcPr>
            <w:tcW w:w="1960" w:type="dxa"/>
            <w:gridSpan w:val="2"/>
          </w:tcPr>
          <w:p w14:paraId="14752B58" w14:textId="77777777" w:rsidR="00B52DCC" w:rsidRDefault="00916648">
            <w:pPr>
              <w:pStyle w:val="TableParagraph"/>
              <w:spacing w:before="113"/>
              <w:ind w:left="109"/>
              <w:rPr>
                <w:sz w:val="20"/>
              </w:rPr>
            </w:pPr>
            <w:r>
              <w:rPr>
                <w:sz w:val="20"/>
              </w:rPr>
              <w:t>231-959-5</w:t>
            </w:r>
          </w:p>
        </w:tc>
      </w:tr>
      <w:tr w:rsidR="00B52DCC" w14:paraId="60222D40" w14:textId="77777777" w:rsidTr="004567AD">
        <w:trPr>
          <w:trHeight w:val="503"/>
        </w:trPr>
        <w:tc>
          <w:tcPr>
            <w:tcW w:w="1290" w:type="dxa"/>
          </w:tcPr>
          <w:p w14:paraId="723432BA" w14:textId="77777777" w:rsidR="00B52DCC" w:rsidRDefault="00916648">
            <w:pPr>
              <w:pStyle w:val="TableParagraph"/>
              <w:spacing w:before="113"/>
              <w:ind w:left="107"/>
              <w:rPr>
                <w:sz w:val="20"/>
              </w:rPr>
            </w:pPr>
            <w:r>
              <w:rPr>
                <w:sz w:val="20"/>
              </w:rPr>
              <w:t>79</w:t>
            </w:r>
          </w:p>
        </w:tc>
        <w:tc>
          <w:tcPr>
            <w:tcW w:w="5787" w:type="dxa"/>
            <w:gridSpan w:val="9"/>
          </w:tcPr>
          <w:p w14:paraId="578B0C52" w14:textId="77777777" w:rsidR="00B52DCC" w:rsidRDefault="00916648">
            <w:pPr>
              <w:pStyle w:val="TableParagraph"/>
              <w:spacing w:before="113"/>
              <w:ind w:left="108"/>
              <w:rPr>
                <w:sz w:val="20"/>
              </w:rPr>
            </w:pPr>
            <w:r>
              <w:rPr>
                <w:sz w:val="20"/>
              </w:rPr>
              <w:t>Klorpropamid (INN)</w:t>
            </w:r>
          </w:p>
        </w:tc>
        <w:tc>
          <w:tcPr>
            <w:tcW w:w="1704" w:type="dxa"/>
          </w:tcPr>
          <w:p w14:paraId="0C647E48" w14:textId="77777777" w:rsidR="00B52DCC" w:rsidRDefault="00916648">
            <w:pPr>
              <w:pStyle w:val="TableParagraph"/>
              <w:spacing w:before="113"/>
              <w:ind w:left="111"/>
              <w:rPr>
                <w:sz w:val="20"/>
              </w:rPr>
            </w:pPr>
            <w:r>
              <w:rPr>
                <w:sz w:val="20"/>
              </w:rPr>
              <w:t>94-20-2</w:t>
            </w:r>
          </w:p>
        </w:tc>
        <w:tc>
          <w:tcPr>
            <w:tcW w:w="1960" w:type="dxa"/>
            <w:gridSpan w:val="2"/>
          </w:tcPr>
          <w:p w14:paraId="064D577E" w14:textId="77777777" w:rsidR="00B52DCC" w:rsidRDefault="00916648">
            <w:pPr>
              <w:pStyle w:val="TableParagraph"/>
              <w:spacing w:before="113"/>
              <w:ind w:left="109"/>
              <w:rPr>
                <w:sz w:val="20"/>
              </w:rPr>
            </w:pPr>
            <w:r>
              <w:rPr>
                <w:sz w:val="20"/>
              </w:rPr>
              <w:t>202-314-5</w:t>
            </w:r>
          </w:p>
        </w:tc>
      </w:tr>
      <w:tr w:rsidR="00B52DCC" w14:paraId="33F72C00" w14:textId="77777777" w:rsidTr="004567AD">
        <w:trPr>
          <w:trHeight w:val="505"/>
        </w:trPr>
        <w:tc>
          <w:tcPr>
            <w:tcW w:w="1290" w:type="dxa"/>
          </w:tcPr>
          <w:p w14:paraId="1A2EDE19" w14:textId="77777777" w:rsidR="00B52DCC" w:rsidRDefault="00916648">
            <w:pPr>
              <w:pStyle w:val="TableParagraph"/>
              <w:spacing w:before="115"/>
              <w:ind w:left="107"/>
              <w:rPr>
                <w:sz w:val="20"/>
              </w:rPr>
            </w:pPr>
            <w:r>
              <w:rPr>
                <w:sz w:val="20"/>
              </w:rPr>
              <w:t>81</w:t>
            </w:r>
          </w:p>
        </w:tc>
        <w:tc>
          <w:tcPr>
            <w:tcW w:w="5787" w:type="dxa"/>
            <w:gridSpan w:val="9"/>
          </w:tcPr>
          <w:p w14:paraId="130B2380" w14:textId="77777777" w:rsidR="00B52DCC" w:rsidRDefault="00916648">
            <w:pPr>
              <w:pStyle w:val="TableParagraph"/>
              <w:spacing w:before="115"/>
              <w:ind w:left="108"/>
              <w:rPr>
                <w:sz w:val="20"/>
              </w:rPr>
            </w:pPr>
            <w:r>
              <w:rPr>
                <w:sz w:val="20"/>
              </w:rPr>
              <w:t>4-Fenilazofenilen-1,3-diamin sitrat hidroklorür (kriozidin sitrat hidroklorür)</w:t>
            </w:r>
          </w:p>
        </w:tc>
        <w:tc>
          <w:tcPr>
            <w:tcW w:w="1704" w:type="dxa"/>
          </w:tcPr>
          <w:p w14:paraId="2D5DA4BE" w14:textId="77777777" w:rsidR="00B52DCC" w:rsidRDefault="00916648">
            <w:pPr>
              <w:pStyle w:val="TableParagraph"/>
              <w:spacing w:before="115"/>
              <w:ind w:left="111"/>
              <w:rPr>
                <w:sz w:val="20"/>
              </w:rPr>
            </w:pPr>
            <w:r>
              <w:rPr>
                <w:sz w:val="20"/>
              </w:rPr>
              <w:t>5909-04-6</w:t>
            </w:r>
          </w:p>
        </w:tc>
        <w:tc>
          <w:tcPr>
            <w:tcW w:w="1960" w:type="dxa"/>
            <w:gridSpan w:val="2"/>
          </w:tcPr>
          <w:p w14:paraId="7C85CC2F" w14:textId="77777777" w:rsidR="00B52DCC" w:rsidRDefault="00B52DCC">
            <w:pPr>
              <w:pStyle w:val="TableParagraph"/>
              <w:rPr>
                <w:sz w:val="18"/>
              </w:rPr>
            </w:pPr>
          </w:p>
        </w:tc>
      </w:tr>
      <w:tr w:rsidR="00B52DCC" w14:paraId="11B47B74" w14:textId="77777777" w:rsidTr="004567AD">
        <w:trPr>
          <w:trHeight w:val="503"/>
        </w:trPr>
        <w:tc>
          <w:tcPr>
            <w:tcW w:w="1290" w:type="dxa"/>
          </w:tcPr>
          <w:p w14:paraId="2C5FB878" w14:textId="77777777" w:rsidR="00B52DCC" w:rsidRDefault="00916648">
            <w:pPr>
              <w:pStyle w:val="TableParagraph"/>
              <w:spacing w:before="113"/>
              <w:ind w:left="107"/>
              <w:rPr>
                <w:sz w:val="20"/>
              </w:rPr>
            </w:pPr>
            <w:r>
              <w:rPr>
                <w:sz w:val="20"/>
              </w:rPr>
              <w:t>82</w:t>
            </w:r>
          </w:p>
        </w:tc>
        <w:tc>
          <w:tcPr>
            <w:tcW w:w="5787" w:type="dxa"/>
            <w:gridSpan w:val="9"/>
          </w:tcPr>
          <w:p w14:paraId="6F349D78" w14:textId="77777777" w:rsidR="00B52DCC" w:rsidRDefault="00916648">
            <w:pPr>
              <w:pStyle w:val="TableParagraph"/>
              <w:spacing w:before="113"/>
              <w:ind w:left="108"/>
              <w:rPr>
                <w:sz w:val="20"/>
              </w:rPr>
            </w:pPr>
            <w:r>
              <w:rPr>
                <w:sz w:val="20"/>
              </w:rPr>
              <w:t>Klorzoksazon (INN)</w:t>
            </w:r>
          </w:p>
        </w:tc>
        <w:tc>
          <w:tcPr>
            <w:tcW w:w="1704" w:type="dxa"/>
          </w:tcPr>
          <w:p w14:paraId="508A088B" w14:textId="77777777" w:rsidR="00B52DCC" w:rsidRDefault="00916648">
            <w:pPr>
              <w:pStyle w:val="TableParagraph"/>
              <w:spacing w:before="113"/>
              <w:ind w:left="111"/>
              <w:rPr>
                <w:sz w:val="20"/>
              </w:rPr>
            </w:pPr>
            <w:r>
              <w:rPr>
                <w:sz w:val="20"/>
              </w:rPr>
              <w:t>95-25-0</w:t>
            </w:r>
          </w:p>
        </w:tc>
        <w:tc>
          <w:tcPr>
            <w:tcW w:w="1960" w:type="dxa"/>
            <w:gridSpan w:val="2"/>
          </w:tcPr>
          <w:p w14:paraId="5A769163" w14:textId="77777777" w:rsidR="00B52DCC" w:rsidRDefault="00916648">
            <w:pPr>
              <w:pStyle w:val="TableParagraph"/>
              <w:spacing w:before="113"/>
              <w:ind w:left="109"/>
              <w:rPr>
                <w:sz w:val="20"/>
              </w:rPr>
            </w:pPr>
            <w:r>
              <w:rPr>
                <w:sz w:val="20"/>
              </w:rPr>
              <w:t>202-403-9</w:t>
            </w:r>
          </w:p>
        </w:tc>
      </w:tr>
      <w:tr w:rsidR="00B52DCC" w14:paraId="42E20C74" w14:textId="77777777" w:rsidTr="004567AD">
        <w:trPr>
          <w:trHeight w:val="503"/>
        </w:trPr>
        <w:tc>
          <w:tcPr>
            <w:tcW w:w="1290" w:type="dxa"/>
          </w:tcPr>
          <w:p w14:paraId="53F0C79D" w14:textId="77777777" w:rsidR="00B52DCC" w:rsidRDefault="00916648">
            <w:pPr>
              <w:pStyle w:val="TableParagraph"/>
              <w:spacing w:before="113"/>
              <w:ind w:left="107"/>
              <w:rPr>
                <w:sz w:val="20"/>
              </w:rPr>
            </w:pPr>
            <w:r>
              <w:rPr>
                <w:sz w:val="20"/>
              </w:rPr>
              <w:t>83</w:t>
            </w:r>
          </w:p>
        </w:tc>
        <w:tc>
          <w:tcPr>
            <w:tcW w:w="5787" w:type="dxa"/>
            <w:gridSpan w:val="9"/>
          </w:tcPr>
          <w:p w14:paraId="5726ADE5" w14:textId="77777777" w:rsidR="00B52DCC" w:rsidRDefault="00916648">
            <w:pPr>
              <w:pStyle w:val="TableParagraph"/>
              <w:spacing w:before="113"/>
              <w:ind w:left="108"/>
              <w:rPr>
                <w:sz w:val="20"/>
              </w:rPr>
            </w:pPr>
            <w:r>
              <w:rPr>
                <w:sz w:val="20"/>
              </w:rPr>
              <w:t>2-Kloro-6-metilpirimidin-4-ildimetilamin (krimidin-ISO)</w:t>
            </w:r>
          </w:p>
        </w:tc>
        <w:tc>
          <w:tcPr>
            <w:tcW w:w="1704" w:type="dxa"/>
          </w:tcPr>
          <w:p w14:paraId="01EA1E8F" w14:textId="77777777" w:rsidR="00B52DCC" w:rsidRDefault="00916648">
            <w:pPr>
              <w:pStyle w:val="TableParagraph"/>
              <w:spacing w:before="113"/>
              <w:ind w:left="111"/>
              <w:rPr>
                <w:sz w:val="20"/>
              </w:rPr>
            </w:pPr>
            <w:r>
              <w:rPr>
                <w:sz w:val="20"/>
              </w:rPr>
              <w:t>535-89-7</w:t>
            </w:r>
          </w:p>
        </w:tc>
        <w:tc>
          <w:tcPr>
            <w:tcW w:w="1960" w:type="dxa"/>
            <w:gridSpan w:val="2"/>
          </w:tcPr>
          <w:p w14:paraId="0DA30ACD" w14:textId="77777777" w:rsidR="00B52DCC" w:rsidRDefault="00916648">
            <w:pPr>
              <w:pStyle w:val="TableParagraph"/>
              <w:spacing w:before="113"/>
              <w:ind w:left="109"/>
              <w:rPr>
                <w:sz w:val="20"/>
              </w:rPr>
            </w:pPr>
            <w:r>
              <w:rPr>
                <w:sz w:val="20"/>
              </w:rPr>
              <w:t>208-622-6</w:t>
            </w:r>
          </w:p>
        </w:tc>
      </w:tr>
      <w:tr w:rsidR="00B52DCC" w14:paraId="43F05F1F" w14:textId="77777777" w:rsidTr="004567AD">
        <w:trPr>
          <w:trHeight w:val="505"/>
        </w:trPr>
        <w:tc>
          <w:tcPr>
            <w:tcW w:w="1290" w:type="dxa"/>
          </w:tcPr>
          <w:p w14:paraId="75048E89" w14:textId="77777777" w:rsidR="00B52DCC" w:rsidRDefault="00916648">
            <w:pPr>
              <w:pStyle w:val="TableParagraph"/>
              <w:spacing w:before="115"/>
              <w:ind w:left="107"/>
              <w:rPr>
                <w:sz w:val="20"/>
              </w:rPr>
            </w:pPr>
            <w:r>
              <w:rPr>
                <w:sz w:val="20"/>
              </w:rPr>
              <w:t>84</w:t>
            </w:r>
          </w:p>
        </w:tc>
        <w:tc>
          <w:tcPr>
            <w:tcW w:w="5787" w:type="dxa"/>
            <w:gridSpan w:val="9"/>
          </w:tcPr>
          <w:p w14:paraId="4ADD1A26" w14:textId="77777777" w:rsidR="00B52DCC" w:rsidRDefault="00916648">
            <w:pPr>
              <w:pStyle w:val="TableParagraph"/>
              <w:spacing w:before="115"/>
              <w:ind w:left="108"/>
              <w:rPr>
                <w:sz w:val="20"/>
              </w:rPr>
            </w:pPr>
            <w:r>
              <w:rPr>
                <w:sz w:val="20"/>
              </w:rPr>
              <w:t>Klorprotiksen (INN) ve tuzları</w:t>
            </w:r>
          </w:p>
        </w:tc>
        <w:tc>
          <w:tcPr>
            <w:tcW w:w="1704" w:type="dxa"/>
          </w:tcPr>
          <w:p w14:paraId="1F4111BA" w14:textId="77777777" w:rsidR="00B52DCC" w:rsidRDefault="00916648">
            <w:pPr>
              <w:pStyle w:val="TableParagraph"/>
              <w:spacing w:before="115"/>
              <w:ind w:left="111"/>
              <w:rPr>
                <w:sz w:val="20"/>
              </w:rPr>
            </w:pPr>
            <w:r>
              <w:rPr>
                <w:sz w:val="20"/>
              </w:rPr>
              <w:t>113-59-7</w:t>
            </w:r>
          </w:p>
        </w:tc>
        <w:tc>
          <w:tcPr>
            <w:tcW w:w="1960" w:type="dxa"/>
            <w:gridSpan w:val="2"/>
          </w:tcPr>
          <w:p w14:paraId="1E51D1F5" w14:textId="77777777" w:rsidR="00B52DCC" w:rsidRDefault="00916648">
            <w:pPr>
              <w:pStyle w:val="TableParagraph"/>
              <w:spacing w:before="115"/>
              <w:ind w:left="109"/>
              <w:rPr>
                <w:sz w:val="20"/>
              </w:rPr>
            </w:pPr>
            <w:r>
              <w:rPr>
                <w:sz w:val="20"/>
              </w:rPr>
              <w:t>204-032-8</w:t>
            </w:r>
          </w:p>
        </w:tc>
      </w:tr>
      <w:tr w:rsidR="00B52DCC" w14:paraId="3ABA5839" w14:textId="77777777" w:rsidTr="004567AD">
        <w:trPr>
          <w:trHeight w:val="504"/>
        </w:trPr>
        <w:tc>
          <w:tcPr>
            <w:tcW w:w="1290" w:type="dxa"/>
          </w:tcPr>
          <w:p w14:paraId="777E0E29" w14:textId="77777777" w:rsidR="00B52DCC" w:rsidRDefault="00916648">
            <w:pPr>
              <w:pStyle w:val="TableParagraph"/>
              <w:spacing w:before="113"/>
              <w:ind w:left="107"/>
              <w:rPr>
                <w:sz w:val="20"/>
              </w:rPr>
            </w:pPr>
            <w:r>
              <w:rPr>
                <w:sz w:val="20"/>
              </w:rPr>
              <w:t>85</w:t>
            </w:r>
          </w:p>
        </w:tc>
        <w:tc>
          <w:tcPr>
            <w:tcW w:w="5787" w:type="dxa"/>
            <w:gridSpan w:val="9"/>
          </w:tcPr>
          <w:p w14:paraId="39F23C4C" w14:textId="77777777" w:rsidR="00B52DCC" w:rsidRDefault="00916648">
            <w:pPr>
              <w:pStyle w:val="TableParagraph"/>
              <w:spacing w:before="113"/>
              <w:ind w:left="108"/>
              <w:rPr>
                <w:sz w:val="20"/>
              </w:rPr>
            </w:pPr>
            <w:r>
              <w:rPr>
                <w:sz w:val="20"/>
              </w:rPr>
              <w:t>Klofenamid (INN)</w:t>
            </w:r>
          </w:p>
        </w:tc>
        <w:tc>
          <w:tcPr>
            <w:tcW w:w="1704" w:type="dxa"/>
          </w:tcPr>
          <w:p w14:paraId="1CFFFDC3" w14:textId="77777777" w:rsidR="00B52DCC" w:rsidRDefault="00916648">
            <w:pPr>
              <w:pStyle w:val="TableParagraph"/>
              <w:spacing w:before="113"/>
              <w:ind w:left="111"/>
              <w:rPr>
                <w:sz w:val="20"/>
              </w:rPr>
            </w:pPr>
            <w:r>
              <w:rPr>
                <w:sz w:val="20"/>
              </w:rPr>
              <w:t>671-95-4</w:t>
            </w:r>
          </w:p>
        </w:tc>
        <w:tc>
          <w:tcPr>
            <w:tcW w:w="1960" w:type="dxa"/>
            <w:gridSpan w:val="2"/>
          </w:tcPr>
          <w:p w14:paraId="23B6E6A0" w14:textId="77777777" w:rsidR="00B52DCC" w:rsidRDefault="00916648">
            <w:pPr>
              <w:pStyle w:val="TableParagraph"/>
              <w:spacing w:before="113"/>
              <w:ind w:left="109"/>
              <w:rPr>
                <w:sz w:val="20"/>
              </w:rPr>
            </w:pPr>
            <w:r>
              <w:rPr>
                <w:sz w:val="20"/>
              </w:rPr>
              <w:t>211-588-5</w:t>
            </w:r>
          </w:p>
        </w:tc>
      </w:tr>
      <w:tr w:rsidR="00B52DCC" w14:paraId="24D3D094" w14:textId="77777777" w:rsidTr="004567AD">
        <w:trPr>
          <w:trHeight w:val="505"/>
        </w:trPr>
        <w:tc>
          <w:tcPr>
            <w:tcW w:w="1290" w:type="dxa"/>
          </w:tcPr>
          <w:p w14:paraId="19D76338" w14:textId="77777777" w:rsidR="00B52DCC" w:rsidRDefault="00916648">
            <w:pPr>
              <w:pStyle w:val="TableParagraph"/>
              <w:spacing w:before="113"/>
              <w:ind w:left="107"/>
              <w:rPr>
                <w:sz w:val="20"/>
              </w:rPr>
            </w:pPr>
            <w:r>
              <w:rPr>
                <w:sz w:val="20"/>
              </w:rPr>
              <w:t>86</w:t>
            </w:r>
          </w:p>
        </w:tc>
        <w:tc>
          <w:tcPr>
            <w:tcW w:w="5787" w:type="dxa"/>
            <w:gridSpan w:val="9"/>
          </w:tcPr>
          <w:p w14:paraId="77060D05" w14:textId="77777777" w:rsidR="00B52DCC" w:rsidRDefault="00916648">
            <w:pPr>
              <w:pStyle w:val="TableParagraph"/>
              <w:spacing w:before="113"/>
              <w:ind w:left="108"/>
              <w:rPr>
                <w:sz w:val="20"/>
              </w:rPr>
            </w:pPr>
            <w:r>
              <w:rPr>
                <w:sz w:val="20"/>
              </w:rPr>
              <w:t>N,N-bis(2-kloroetil)metilamin N-oksit ve tuzları</w:t>
            </w:r>
          </w:p>
        </w:tc>
        <w:tc>
          <w:tcPr>
            <w:tcW w:w="1704" w:type="dxa"/>
          </w:tcPr>
          <w:p w14:paraId="3E2E6311" w14:textId="77777777" w:rsidR="00B52DCC" w:rsidRDefault="00916648">
            <w:pPr>
              <w:pStyle w:val="TableParagraph"/>
              <w:spacing w:before="113"/>
              <w:ind w:left="111"/>
              <w:rPr>
                <w:sz w:val="20"/>
              </w:rPr>
            </w:pPr>
            <w:r>
              <w:rPr>
                <w:sz w:val="20"/>
              </w:rPr>
              <w:t>126-85-2</w:t>
            </w:r>
          </w:p>
        </w:tc>
        <w:tc>
          <w:tcPr>
            <w:tcW w:w="1960" w:type="dxa"/>
            <w:gridSpan w:val="2"/>
          </w:tcPr>
          <w:p w14:paraId="149B4C89" w14:textId="77777777" w:rsidR="00B52DCC" w:rsidRDefault="00B52DCC">
            <w:pPr>
              <w:pStyle w:val="TableParagraph"/>
              <w:rPr>
                <w:sz w:val="18"/>
              </w:rPr>
            </w:pPr>
          </w:p>
        </w:tc>
      </w:tr>
      <w:tr w:rsidR="00B52DCC" w14:paraId="27D13BA8" w14:textId="77777777" w:rsidTr="004567AD">
        <w:trPr>
          <w:trHeight w:val="503"/>
        </w:trPr>
        <w:tc>
          <w:tcPr>
            <w:tcW w:w="1290" w:type="dxa"/>
          </w:tcPr>
          <w:p w14:paraId="6CF58911" w14:textId="77777777" w:rsidR="00B52DCC" w:rsidRDefault="00916648">
            <w:pPr>
              <w:pStyle w:val="TableParagraph"/>
              <w:spacing w:before="113"/>
              <w:ind w:left="107"/>
              <w:rPr>
                <w:sz w:val="20"/>
              </w:rPr>
            </w:pPr>
            <w:r>
              <w:rPr>
                <w:sz w:val="20"/>
              </w:rPr>
              <w:t>87</w:t>
            </w:r>
          </w:p>
        </w:tc>
        <w:tc>
          <w:tcPr>
            <w:tcW w:w="5787" w:type="dxa"/>
            <w:gridSpan w:val="9"/>
          </w:tcPr>
          <w:p w14:paraId="22984012" w14:textId="77777777" w:rsidR="00B52DCC" w:rsidRDefault="00916648">
            <w:pPr>
              <w:pStyle w:val="TableParagraph"/>
              <w:spacing w:before="113"/>
              <w:ind w:left="108"/>
              <w:rPr>
                <w:sz w:val="20"/>
              </w:rPr>
            </w:pPr>
            <w:r>
              <w:rPr>
                <w:sz w:val="20"/>
              </w:rPr>
              <w:t>Klormetin (INN) ve tuzları</w:t>
            </w:r>
          </w:p>
        </w:tc>
        <w:tc>
          <w:tcPr>
            <w:tcW w:w="1704" w:type="dxa"/>
          </w:tcPr>
          <w:p w14:paraId="45DEC5C9" w14:textId="77777777" w:rsidR="00B52DCC" w:rsidRDefault="00916648">
            <w:pPr>
              <w:pStyle w:val="TableParagraph"/>
              <w:spacing w:before="113"/>
              <w:ind w:left="111"/>
              <w:rPr>
                <w:sz w:val="20"/>
              </w:rPr>
            </w:pPr>
            <w:r>
              <w:rPr>
                <w:sz w:val="20"/>
              </w:rPr>
              <w:t>51-75-2</w:t>
            </w:r>
          </w:p>
        </w:tc>
        <w:tc>
          <w:tcPr>
            <w:tcW w:w="1960" w:type="dxa"/>
            <w:gridSpan w:val="2"/>
          </w:tcPr>
          <w:p w14:paraId="0E56824B" w14:textId="77777777" w:rsidR="00B52DCC" w:rsidRDefault="00916648">
            <w:pPr>
              <w:pStyle w:val="TableParagraph"/>
              <w:spacing w:before="113"/>
              <w:ind w:left="109"/>
              <w:rPr>
                <w:sz w:val="20"/>
              </w:rPr>
            </w:pPr>
            <w:r>
              <w:rPr>
                <w:sz w:val="20"/>
              </w:rPr>
              <w:t>200-120-5</w:t>
            </w:r>
          </w:p>
        </w:tc>
      </w:tr>
      <w:tr w:rsidR="00B52DCC" w14:paraId="42656F21" w14:textId="77777777" w:rsidTr="004567AD">
        <w:trPr>
          <w:trHeight w:val="503"/>
        </w:trPr>
        <w:tc>
          <w:tcPr>
            <w:tcW w:w="1290" w:type="dxa"/>
          </w:tcPr>
          <w:p w14:paraId="20EA6FA7" w14:textId="77777777" w:rsidR="00B52DCC" w:rsidRDefault="00916648">
            <w:pPr>
              <w:pStyle w:val="TableParagraph"/>
              <w:spacing w:before="113"/>
              <w:ind w:left="107"/>
              <w:rPr>
                <w:sz w:val="20"/>
              </w:rPr>
            </w:pPr>
            <w:r>
              <w:rPr>
                <w:sz w:val="20"/>
              </w:rPr>
              <w:t>88</w:t>
            </w:r>
          </w:p>
        </w:tc>
        <w:tc>
          <w:tcPr>
            <w:tcW w:w="5787" w:type="dxa"/>
            <w:gridSpan w:val="9"/>
          </w:tcPr>
          <w:p w14:paraId="5CCA286B" w14:textId="77777777" w:rsidR="00B52DCC" w:rsidRDefault="00916648">
            <w:pPr>
              <w:pStyle w:val="TableParagraph"/>
              <w:spacing w:before="113"/>
              <w:ind w:left="108"/>
              <w:rPr>
                <w:sz w:val="20"/>
              </w:rPr>
            </w:pPr>
            <w:r>
              <w:rPr>
                <w:sz w:val="20"/>
              </w:rPr>
              <w:t>Siklofosfamid (INN) ve tuzları</w:t>
            </w:r>
          </w:p>
        </w:tc>
        <w:tc>
          <w:tcPr>
            <w:tcW w:w="1704" w:type="dxa"/>
          </w:tcPr>
          <w:p w14:paraId="527D670A" w14:textId="77777777" w:rsidR="00B52DCC" w:rsidRDefault="00916648">
            <w:pPr>
              <w:pStyle w:val="TableParagraph"/>
              <w:spacing w:before="113"/>
              <w:ind w:left="111"/>
              <w:rPr>
                <w:sz w:val="20"/>
              </w:rPr>
            </w:pPr>
            <w:r>
              <w:rPr>
                <w:sz w:val="20"/>
              </w:rPr>
              <w:t>50-18-0</w:t>
            </w:r>
          </w:p>
        </w:tc>
        <w:tc>
          <w:tcPr>
            <w:tcW w:w="1960" w:type="dxa"/>
            <w:gridSpan w:val="2"/>
          </w:tcPr>
          <w:p w14:paraId="2FE6C021" w14:textId="77777777" w:rsidR="00B52DCC" w:rsidRDefault="00916648">
            <w:pPr>
              <w:pStyle w:val="TableParagraph"/>
              <w:spacing w:before="113"/>
              <w:ind w:left="109"/>
              <w:rPr>
                <w:sz w:val="20"/>
              </w:rPr>
            </w:pPr>
            <w:r>
              <w:rPr>
                <w:sz w:val="20"/>
              </w:rPr>
              <w:t>200-015-4</w:t>
            </w:r>
          </w:p>
        </w:tc>
      </w:tr>
      <w:tr w:rsidR="00B52DCC" w14:paraId="752ADEF9" w14:textId="77777777" w:rsidTr="004567AD">
        <w:trPr>
          <w:trHeight w:val="505"/>
        </w:trPr>
        <w:tc>
          <w:tcPr>
            <w:tcW w:w="1290" w:type="dxa"/>
          </w:tcPr>
          <w:p w14:paraId="48652738" w14:textId="77777777" w:rsidR="00B52DCC" w:rsidRDefault="00916648">
            <w:pPr>
              <w:pStyle w:val="TableParagraph"/>
              <w:spacing w:before="113"/>
              <w:ind w:left="107"/>
              <w:rPr>
                <w:sz w:val="20"/>
              </w:rPr>
            </w:pPr>
            <w:r>
              <w:rPr>
                <w:sz w:val="20"/>
              </w:rPr>
              <w:t>89</w:t>
            </w:r>
          </w:p>
        </w:tc>
        <w:tc>
          <w:tcPr>
            <w:tcW w:w="5787" w:type="dxa"/>
            <w:gridSpan w:val="9"/>
          </w:tcPr>
          <w:p w14:paraId="6B9E6E33" w14:textId="77777777" w:rsidR="00B52DCC" w:rsidRDefault="00916648">
            <w:pPr>
              <w:pStyle w:val="TableParagraph"/>
              <w:spacing w:before="113"/>
              <w:ind w:left="108"/>
              <w:rPr>
                <w:sz w:val="20"/>
              </w:rPr>
            </w:pPr>
            <w:r>
              <w:rPr>
                <w:sz w:val="20"/>
              </w:rPr>
              <w:t>Mannomustin (INN) ve tuzları</w:t>
            </w:r>
          </w:p>
        </w:tc>
        <w:tc>
          <w:tcPr>
            <w:tcW w:w="1704" w:type="dxa"/>
          </w:tcPr>
          <w:p w14:paraId="37F69915" w14:textId="77777777" w:rsidR="00B52DCC" w:rsidRDefault="00916648">
            <w:pPr>
              <w:pStyle w:val="TableParagraph"/>
              <w:spacing w:before="113"/>
              <w:ind w:left="111"/>
              <w:rPr>
                <w:sz w:val="20"/>
              </w:rPr>
            </w:pPr>
            <w:r>
              <w:rPr>
                <w:sz w:val="20"/>
              </w:rPr>
              <w:t>576-68-1</w:t>
            </w:r>
          </w:p>
        </w:tc>
        <w:tc>
          <w:tcPr>
            <w:tcW w:w="1960" w:type="dxa"/>
            <w:gridSpan w:val="2"/>
          </w:tcPr>
          <w:p w14:paraId="0A5B8C87" w14:textId="77777777" w:rsidR="00B52DCC" w:rsidRDefault="00916648">
            <w:pPr>
              <w:pStyle w:val="TableParagraph"/>
              <w:spacing w:before="113"/>
              <w:ind w:left="109"/>
              <w:rPr>
                <w:sz w:val="20"/>
              </w:rPr>
            </w:pPr>
            <w:r>
              <w:rPr>
                <w:sz w:val="20"/>
              </w:rPr>
              <w:t>209-404-3</w:t>
            </w:r>
          </w:p>
        </w:tc>
      </w:tr>
      <w:tr w:rsidR="00B52DCC" w14:paraId="6672C7CB" w14:textId="77777777" w:rsidTr="004567AD">
        <w:trPr>
          <w:trHeight w:val="503"/>
        </w:trPr>
        <w:tc>
          <w:tcPr>
            <w:tcW w:w="1290" w:type="dxa"/>
          </w:tcPr>
          <w:p w14:paraId="08B8DEB0" w14:textId="77777777" w:rsidR="00B52DCC" w:rsidRDefault="00916648">
            <w:pPr>
              <w:pStyle w:val="TableParagraph"/>
              <w:spacing w:before="113"/>
              <w:ind w:left="107"/>
              <w:rPr>
                <w:sz w:val="20"/>
              </w:rPr>
            </w:pPr>
            <w:r>
              <w:rPr>
                <w:sz w:val="20"/>
              </w:rPr>
              <w:t>90</w:t>
            </w:r>
          </w:p>
        </w:tc>
        <w:tc>
          <w:tcPr>
            <w:tcW w:w="5787" w:type="dxa"/>
            <w:gridSpan w:val="9"/>
          </w:tcPr>
          <w:p w14:paraId="3743AC87" w14:textId="77777777" w:rsidR="00B52DCC" w:rsidRDefault="00916648">
            <w:pPr>
              <w:pStyle w:val="TableParagraph"/>
              <w:spacing w:before="113"/>
              <w:ind w:left="108"/>
              <w:rPr>
                <w:sz w:val="20"/>
              </w:rPr>
            </w:pPr>
            <w:r>
              <w:rPr>
                <w:sz w:val="20"/>
              </w:rPr>
              <w:t>Butanilikain (INN) ve tuzları</w:t>
            </w:r>
          </w:p>
        </w:tc>
        <w:tc>
          <w:tcPr>
            <w:tcW w:w="1704" w:type="dxa"/>
          </w:tcPr>
          <w:p w14:paraId="3A3E7F6D" w14:textId="77777777" w:rsidR="00B52DCC" w:rsidRDefault="00916648">
            <w:pPr>
              <w:pStyle w:val="TableParagraph"/>
              <w:spacing w:before="113"/>
              <w:ind w:left="111"/>
              <w:rPr>
                <w:sz w:val="20"/>
              </w:rPr>
            </w:pPr>
            <w:r>
              <w:rPr>
                <w:sz w:val="20"/>
              </w:rPr>
              <w:t>3785-21-5</w:t>
            </w:r>
          </w:p>
        </w:tc>
        <w:tc>
          <w:tcPr>
            <w:tcW w:w="1960" w:type="dxa"/>
            <w:gridSpan w:val="2"/>
          </w:tcPr>
          <w:p w14:paraId="0AAB3DE9" w14:textId="77777777" w:rsidR="00B52DCC" w:rsidRDefault="00B52DCC">
            <w:pPr>
              <w:pStyle w:val="TableParagraph"/>
              <w:rPr>
                <w:sz w:val="18"/>
              </w:rPr>
            </w:pPr>
          </w:p>
        </w:tc>
      </w:tr>
      <w:tr w:rsidR="00B52DCC" w14:paraId="41836ADD" w14:textId="77777777" w:rsidTr="004567AD">
        <w:trPr>
          <w:trHeight w:val="504"/>
        </w:trPr>
        <w:tc>
          <w:tcPr>
            <w:tcW w:w="1290" w:type="dxa"/>
          </w:tcPr>
          <w:p w14:paraId="5C67A0C5" w14:textId="77777777" w:rsidR="00B52DCC" w:rsidRDefault="00916648">
            <w:pPr>
              <w:pStyle w:val="TableParagraph"/>
              <w:spacing w:before="113"/>
              <w:ind w:left="107"/>
              <w:rPr>
                <w:sz w:val="20"/>
              </w:rPr>
            </w:pPr>
            <w:r>
              <w:rPr>
                <w:sz w:val="20"/>
              </w:rPr>
              <w:t>91</w:t>
            </w:r>
          </w:p>
        </w:tc>
        <w:tc>
          <w:tcPr>
            <w:tcW w:w="5787" w:type="dxa"/>
            <w:gridSpan w:val="9"/>
          </w:tcPr>
          <w:p w14:paraId="0E8F803C" w14:textId="77777777" w:rsidR="00B52DCC" w:rsidRDefault="00916648">
            <w:pPr>
              <w:pStyle w:val="TableParagraph"/>
              <w:spacing w:before="113"/>
              <w:ind w:left="108"/>
              <w:rPr>
                <w:sz w:val="20"/>
              </w:rPr>
            </w:pPr>
            <w:r>
              <w:rPr>
                <w:sz w:val="20"/>
              </w:rPr>
              <w:t>Klormezanon (INN)</w:t>
            </w:r>
          </w:p>
        </w:tc>
        <w:tc>
          <w:tcPr>
            <w:tcW w:w="1704" w:type="dxa"/>
          </w:tcPr>
          <w:p w14:paraId="32372908" w14:textId="77777777" w:rsidR="00B52DCC" w:rsidRDefault="00916648">
            <w:pPr>
              <w:pStyle w:val="TableParagraph"/>
              <w:spacing w:before="113"/>
              <w:ind w:left="111"/>
              <w:rPr>
                <w:sz w:val="20"/>
              </w:rPr>
            </w:pPr>
            <w:r>
              <w:rPr>
                <w:sz w:val="20"/>
              </w:rPr>
              <w:t>80-77-3</w:t>
            </w:r>
          </w:p>
        </w:tc>
        <w:tc>
          <w:tcPr>
            <w:tcW w:w="1960" w:type="dxa"/>
            <w:gridSpan w:val="2"/>
          </w:tcPr>
          <w:p w14:paraId="092DEA55" w14:textId="77777777" w:rsidR="00B52DCC" w:rsidRDefault="00916648">
            <w:pPr>
              <w:pStyle w:val="TableParagraph"/>
              <w:spacing w:before="113"/>
              <w:ind w:left="109"/>
              <w:rPr>
                <w:sz w:val="20"/>
              </w:rPr>
            </w:pPr>
            <w:r>
              <w:rPr>
                <w:sz w:val="20"/>
              </w:rPr>
              <w:t>201-307-4</w:t>
            </w:r>
          </w:p>
        </w:tc>
      </w:tr>
      <w:tr w:rsidR="00B52DCC" w14:paraId="18EF849C" w14:textId="77777777" w:rsidTr="004567AD">
        <w:trPr>
          <w:trHeight w:val="505"/>
        </w:trPr>
        <w:tc>
          <w:tcPr>
            <w:tcW w:w="1290" w:type="dxa"/>
          </w:tcPr>
          <w:p w14:paraId="69A76BA9" w14:textId="77777777" w:rsidR="00B52DCC" w:rsidRDefault="00916648">
            <w:pPr>
              <w:pStyle w:val="TableParagraph"/>
              <w:spacing w:before="115"/>
              <w:ind w:left="107"/>
              <w:rPr>
                <w:sz w:val="20"/>
              </w:rPr>
            </w:pPr>
            <w:r>
              <w:rPr>
                <w:sz w:val="20"/>
              </w:rPr>
              <w:t>92</w:t>
            </w:r>
          </w:p>
        </w:tc>
        <w:tc>
          <w:tcPr>
            <w:tcW w:w="5787" w:type="dxa"/>
            <w:gridSpan w:val="9"/>
          </w:tcPr>
          <w:p w14:paraId="56DA2841" w14:textId="77777777" w:rsidR="00B52DCC" w:rsidRDefault="00916648">
            <w:pPr>
              <w:pStyle w:val="TableParagraph"/>
              <w:spacing w:before="115"/>
              <w:ind w:left="108"/>
              <w:rPr>
                <w:sz w:val="20"/>
              </w:rPr>
            </w:pPr>
            <w:r>
              <w:rPr>
                <w:sz w:val="20"/>
              </w:rPr>
              <w:t>Triparanol (INN)</w:t>
            </w:r>
          </w:p>
        </w:tc>
        <w:tc>
          <w:tcPr>
            <w:tcW w:w="1704" w:type="dxa"/>
          </w:tcPr>
          <w:p w14:paraId="0A473B1B" w14:textId="77777777" w:rsidR="00B52DCC" w:rsidRDefault="00916648">
            <w:pPr>
              <w:pStyle w:val="TableParagraph"/>
              <w:spacing w:before="115"/>
              <w:ind w:left="111"/>
              <w:rPr>
                <w:sz w:val="20"/>
              </w:rPr>
            </w:pPr>
            <w:r>
              <w:rPr>
                <w:sz w:val="20"/>
              </w:rPr>
              <w:t>78-41-1</w:t>
            </w:r>
          </w:p>
        </w:tc>
        <w:tc>
          <w:tcPr>
            <w:tcW w:w="1960" w:type="dxa"/>
            <w:gridSpan w:val="2"/>
          </w:tcPr>
          <w:p w14:paraId="69B32717" w14:textId="77777777" w:rsidR="00B52DCC" w:rsidRDefault="00916648">
            <w:pPr>
              <w:pStyle w:val="TableParagraph"/>
              <w:spacing w:before="115"/>
              <w:ind w:left="109"/>
              <w:rPr>
                <w:sz w:val="20"/>
              </w:rPr>
            </w:pPr>
            <w:r>
              <w:rPr>
                <w:sz w:val="20"/>
              </w:rPr>
              <w:t>201-115-0</w:t>
            </w:r>
          </w:p>
        </w:tc>
      </w:tr>
      <w:tr w:rsidR="00B52DCC" w14:paraId="2412CE8C" w14:textId="77777777" w:rsidTr="004567AD">
        <w:trPr>
          <w:trHeight w:val="503"/>
        </w:trPr>
        <w:tc>
          <w:tcPr>
            <w:tcW w:w="1290" w:type="dxa"/>
          </w:tcPr>
          <w:p w14:paraId="37BF13B0" w14:textId="77777777" w:rsidR="00B52DCC" w:rsidRDefault="00916648">
            <w:pPr>
              <w:pStyle w:val="TableParagraph"/>
              <w:spacing w:before="113"/>
              <w:ind w:left="107"/>
              <w:rPr>
                <w:sz w:val="20"/>
              </w:rPr>
            </w:pPr>
            <w:r>
              <w:rPr>
                <w:sz w:val="20"/>
              </w:rPr>
              <w:t>93</w:t>
            </w:r>
          </w:p>
        </w:tc>
        <w:tc>
          <w:tcPr>
            <w:tcW w:w="5787" w:type="dxa"/>
            <w:gridSpan w:val="9"/>
          </w:tcPr>
          <w:p w14:paraId="38631790" w14:textId="77777777" w:rsidR="00B52DCC" w:rsidRDefault="00916648">
            <w:pPr>
              <w:pStyle w:val="TableParagraph"/>
              <w:spacing w:before="113"/>
              <w:ind w:left="108"/>
              <w:rPr>
                <w:sz w:val="20"/>
              </w:rPr>
            </w:pPr>
            <w:r>
              <w:rPr>
                <w:sz w:val="20"/>
              </w:rPr>
              <w:t>2-[2(4-Klorofenil)-2-fenilasetil]indan-1,3-dion (klorofasinon-ISO)</w:t>
            </w:r>
          </w:p>
        </w:tc>
        <w:tc>
          <w:tcPr>
            <w:tcW w:w="1704" w:type="dxa"/>
          </w:tcPr>
          <w:p w14:paraId="4C8BB3DF" w14:textId="77777777" w:rsidR="00B52DCC" w:rsidRDefault="00916648">
            <w:pPr>
              <w:pStyle w:val="TableParagraph"/>
              <w:spacing w:before="113"/>
              <w:ind w:left="111"/>
              <w:rPr>
                <w:sz w:val="20"/>
              </w:rPr>
            </w:pPr>
            <w:r>
              <w:rPr>
                <w:sz w:val="20"/>
              </w:rPr>
              <w:t>3691-35-8</w:t>
            </w:r>
          </w:p>
        </w:tc>
        <w:tc>
          <w:tcPr>
            <w:tcW w:w="1960" w:type="dxa"/>
            <w:gridSpan w:val="2"/>
          </w:tcPr>
          <w:p w14:paraId="26805392" w14:textId="77777777" w:rsidR="00B52DCC" w:rsidRDefault="00916648">
            <w:pPr>
              <w:pStyle w:val="TableParagraph"/>
              <w:spacing w:before="113"/>
              <w:ind w:left="109"/>
              <w:rPr>
                <w:sz w:val="20"/>
              </w:rPr>
            </w:pPr>
            <w:r>
              <w:rPr>
                <w:sz w:val="20"/>
              </w:rPr>
              <w:t>223-003-0</w:t>
            </w:r>
          </w:p>
        </w:tc>
      </w:tr>
      <w:tr w:rsidR="00B52DCC" w14:paraId="534EACA8" w14:textId="77777777" w:rsidTr="004567AD">
        <w:trPr>
          <w:trHeight w:val="503"/>
        </w:trPr>
        <w:tc>
          <w:tcPr>
            <w:tcW w:w="1290" w:type="dxa"/>
          </w:tcPr>
          <w:p w14:paraId="008AA7C8" w14:textId="77777777" w:rsidR="00B52DCC" w:rsidRDefault="00916648">
            <w:pPr>
              <w:pStyle w:val="TableParagraph"/>
              <w:spacing w:before="113"/>
              <w:ind w:left="107"/>
              <w:rPr>
                <w:sz w:val="20"/>
              </w:rPr>
            </w:pPr>
            <w:r>
              <w:rPr>
                <w:sz w:val="20"/>
              </w:rPr>
              <w:t>94</w:t>
            </w:r>
          </w:p>
        </w:tc>
        <w:tc>
          <w:tcPr>
            <w:tcW w:w="5787" w:type="dxa"/>
            <w:gridSpan w:val="9"/>
          </w:tcPr>
          <w:p w14:paraId="62534BBE" w14:textId="77777777" w:rsidR="00B52DCC" w:rsidRDefault="00916648">
            <w:pPr>
              <w:pStyle w:val="TableParagraph"/>
              <w:spacing w:before="113"/>
              <w:ind w:left="108"/>
              <w:rPr>
                <w:sz w:val="20"/>
              </w:rPr>
            </w:pPr>
            <w:r>
              <w:rPr>
                <w:sz w:val="20"/>
              </w:rPr>
              <w:t>Klorfenoksamin (INN)</w:t>
            </w:r>
          </w:p>
        </w:tc>
        <w:tc>
          <w:tcPr>
            <w:tcW w:w="1704" w:type="dxa"/>
          </w:tcPr>
          <w:p w14:paraId="308D98AF" w14:textId="77777777" w:rsidR="00B52DCC" w:rsidRDefault="00916648">
            <w:pPr>
              <w:pStyle w:val="TableParagraph"/>
              <w:spacing w:before="113"/>
              <w:ind w:left="111"/>
              <w:rPr>
                <w:sz w:val="20"/>
              </w:rPr>
            </w:pPr>
            <w:r>
              <w:rPr>
                <w:sz w:val="20"/>
              </w:rPr>
              <w:t>77-38-3</w:t>
            </w:r>
          </w:p>
        </w:tc>
        <w:tc>
          <w:tcPr>
            <w:tcW w:w="1960" w:type="dxa"/>
            <w:gridSpan w:val="2"/>
          </w:tcPr>
          <w:p w14:paraId="43273CA7" w14:textId="77777777" w:rsidR="00B52DCC" w:rsidRDefault="00B52DCC">
            <w:pPr>
              <w:pStyle w:val="TableParagraph"/>
              <w:rPr>
                <w:sz w:val="18"/>
              </w:rPr>
            </w:pPr>
          </w:p>
        </w:tc>
      </w:tr>
      <w:tr w:rsidR="00B52DCC" w14:paraId="170F66EA" w14:textId="77777777" w:rsidTr="004567AD">
        <w:trPr>
          <w:trHeight w:val="506"/>
        </w:trPr>
        <w:tc>
          <w:tcPr>
            <w:tcW w:w="1290" w:type="dxa"/>
          </w:tcPr>
          <w:p w14:paraId="0C4288A5" w14:textId="77777777" w:rsidR="00B52DCC" w:rsidRDefault="00916648">
            <w:pPr>
              <w:pStyle w:val="TableParagraph"/>
              <w:spacing w:before="115"/>
              <w:ind w:left="107"/>
              <w:rPr>
                <w:sz w:val="20"/>
              </w:rPr>
            </w:pPr>
            <w:r>
              <w:rPr>
                <w:sz w:val="20"/>
              </w:rPr>
              <w:t>95</w:t>
            </w:r>
          </w:p>
        </w:tc>
        <w:tc>
          <w:tcPr>
            <w:tcW w:w="5787" w:type="dxa"/>
            <w:gridSpan w:val="9"/>
          </w:tcPr>
          <w:p w14:paraId="6F80CCB9" w14:textId="77777777" w:rsidR="00B52DCC" w:rsidRDefault="00916648">
            <w:pPr>
              <w:pStyle w:val="TableParagraph"/>
              <w:spacing w:before="115"/>
              <w:ind w:left="108"/>
              <w:rPr>
                <w:sz w:val="20"/>
              </w:rPr>
            </w:pPr>
            <w:r>
              <w:rPr>
                <w:sz w:val="20"/>
              </w:rPr>
              <w:t>Fenaglikodol (INN)</w:t>
            </w:r>
          </w:p>
        </w:tc>
        <w:tc>
          <w:tcPr>
            <w:tcW w:w="1704" w:type="dxa"/>
          </w:tcPr>
          <w:p w14:paraId="3B3ACA8C" w14:textId="77777777" w:rsidR="00B52DCC" w:rsidRDefault="00916648">
            <w:pPr>
              <w:pStyle w:val="TableParagraph"/>
              <w:spacing w:before="115"/>
              <w:ind w:left="111"/>
              <w:rPr>
                <w:sz w:val="20"/>
              </w:rPr>
            </w:pPr>
            <w:r>
              <w:rPr>
                <w:sz w:val="20"/>
              </w:rPr>
              <w:t>79-93-6</w:t>
            </w:r>
          </w:p>
        </w:tc>
        <w:tc>
          <w:tcPr>
            <w:tcW w:w="1960" w:type="dxa"/>
            <w:gridSpan w:val="2"/>
          </w:tcPr>
          <w:p w14:paraId="597921B8" w14:textId="77777777" w:rsidR="00B52DCC" w:rsidRDefault="00916648">
            <w:pPr>
              <w:pStyle w:val="TableParagraph"/>
              <w:spacing w:before="115"/>
              <w:ind w:left="109"/>
              <w:rPr>
                <w:sz w:val="20"/>
              </w:rPr>
            </w:pPr>
            <w:r>
              <w:rPr>
                <w:sz w:val="20"/>
              </w:rPr>
              <w:t>201-235-3</w:t>
            </w:r>
          </w:p>
        </w:tc>
      </w:tr>
      <w:tr w:rsidR="00B52DCC" w14:paraId="5567A47A" w14:textId="77777777" w:rsidTr="004567AD">
        <w:trPr>
          <w:trHeight w:val="503"/>
        </w:trPr>
        <w:tc>
          <w:tcPr>
            <w:tcW w:w="1290" w:type="dxa"/>
          </w:tcPr>
          <w:p w14:paraId="44EBD508" w14:textId="77777777" w:rsidR="00B52DCC" w:rsidRDefault="00916648">
            <w:pPr>
              <w:pStyle w:val="TableParagraph"/>
              <w:spacing w:before="113"/>
              <w:ind w:left="107"/>
              <w:rPr>
                <w:sz w:val="20"/>
              </w:rPr>
            </w:pPr>
            <w:r>
              <w:rPr>
                <w:sz w:val="20"/>
              </w:rPr>
              <w:t>96</w:t>
            </w:r>
          </w:p>
        </w:tc>
        <w:tc>
          <w:tcPr>
            <w:tcW w:w="5787" w:type="dxa"/>
            <w:gridSpan w:val="9"/>
          </w:tcPr>
          <w:p w14:paraId="26586C53" w14:textId="77777777" w:rsidR="00B52DCC" w:rsidRDefault="00916648">
            <w:pPr>
              <w:pStyle w:val="TableParagraph"/>
              <w:spacing w:before="113"/>
              <w:ind w:left="108"/>
              <w:rPr>
                <w:sz w:val="20"/>
              </w:rPr>
            </w:pPr>
            <w:r>
              <w:rPr>
                <w:sz w:val="20"/>
              </w:rPr>
              <w:t>Kloroetan</w:t>
            </w:r>
          </w:p>
        </w:tc>
        <w:tc>
          <w:tcPr>
            <w:tcW w:w="1704" w:type="dxa"/>
          </w:tcPr>
          <w:p w14:paraId="29406C84" w14:textId="77777777" w:rsidR="00B52DCC" w:rsidRDefault="00916648">
            <w:pPr>
              <w:pStyle w:val="TableParagraph"/>
              <w:spacing w:before="113"/>
              <w:ind w:left="111"/>
              <w:rPr>
                <w:sz w:val="20"/>
              </w:rPr>
            </w:pPr>
            <w:r>
              <w:rPr>
                <w:sz w:val="20"/>
              </w:rPr>
              <w:t>75-00-3</w:t>
            </w:r>
          </w:p>
        </w:tc>
        <w:tc>
          <w:tcPr>
            <w:tcW w:w="1960" w:type="dxa"/>
            <w:gridSpan w:val="2"/>
          </w:tcPr>
          <w:p w14:paraId="278FDEEB" w14:textId="77777777" w:rsidR="00B52DCC" w:rsidRDefault="00916648">
            <w:pPr>
              <w:pStyle w:val="TableParagraph"/>
              <w:spacing w:before="113"/>
              <w:ind w:left="109"/>
              <w:rPr>
                <w:sz w:val="20"/>
              </w:rPr>
            </w:pPr>
            <w:r>
              <w:rPr>
                <w:sz w:val="20"/>
              </w:rPr>
              <w:t>200-830-5</w:t>
            </w:r>
          </w:p>
        </w:tc>
      </w:tr>
      <w:tr w:rsidR="00B52DCC" w14:paraId="21C2E364" w14:textId="77777777" w:rsidTr="004567AD">
        <w:trPr>
          <w:trHeight w:val="505"/>
        </w:trPr>
        <w:tc>
          <w:tcPr>
            <w:tcW w:w="1290" w:type="dxa"/>
          </w:tcPr>
          <w:p w14:paraId="041DC4A0" w14:textId="77777777" w:rsidR="00B52DCC" w:rsidRDefault="00916648">
            <w:pPr>
              <w:pStyle w:val="TableParagraph"/>
              <w:spacing w:before="113"/>
              <w:ind w:left="107"/>
              <w:rPr>
                <w:sz w:val="20"/>
              </w:rPr>
            </w:pPr>
            <w:r>
              <w:rPr>
                <w:sz w:val="20"/>
              </w:rPr>
              <w:t>97</w:t>
            </w:r>
          </w:p>
        </w:tc>
        <w:tc>
          <w:tcPr>
            <w:tcW w:w="5787" w:type="dxa"/>
            <w:gridSpan w:val="9"/>
          </w:tcPr>
          <w:p w14:paraId="050CDB9C" w14:textId="77777777" w:rsidR="00B52DCC" w:rsidRDefault="00916648">
            <w:pPr>
              <w:pStyle w:val="TableParagraph"/>
              <w:spacing w:before="113"/>
              <w:ind w:left="108"/>
              <w:rPr>
                <w:sz w:val="20"/>
              </w:rPr>
            </w:pPr>
            <w:r>
              <w:rPr>
                <w:sz w:val="20"/>
              </w:rPr>
              <w:t>Krom; kromik asit ve tuzları</w:t>
            </w:r>
          </w:p>
        </w:tc>
        <w:tc>
          <w:tcPr>
            <w:tcW w:w="1704" w:type="dxa"/>
          </w:tcPr>
          <w:p w14:paraId="5951ACF6" w14:textId="77777777" w:rsidR="00B52DCC" w:rsidRDefault="00916648">
            <w:pPr>
              <w:pStyle w:val="TableParagraph"/>
              <w:spacing w:before="113"/>
              <w:ind w:left="111"/>
              <w:rPr>
                <w:sz w:val="20"/>
              </w:rPr>
            </w:pPr>
            <w:r>
              <w:rPr>
                <w:sz w:val="20"/>
              </w:rPr>
              <w:t>7440-47-3</w:t>
            </w:r>
          </w:p>
        </w:tc>
        <w:tc>
          <w:tcPr>
            <w:tcW w:w="1960" w:type="dxa"/>
            <w:gridSpan w:val="2"/>
          </w:tcPr>
          <w:p w14:paraId="2D654989" w14:textId="77777777" w:rsidR="00B52DCC" w:rsidRDefault="00916648">
            <w:pPr>
              <w:pStyle w:val="TableParagraph"/>
              <w:spacing w:before="113"/>
              <w:ind w:left="109"/>
              <w:rPr>
                <w:sz w:val="20"/>
              </w:rPr>
            </w:pPr>
            <w:r>
              <w:rPr>
                <w:sz w:val="20"/>
              </w:rPr>
              <w:t>231-157-5</w:t>
            </w:r>
          </w:p>
        </w:tc>
      </w:tr>
      <w:tr w:rsidR="00B52DCC" w14:paraId="7100C672" w14:textId="77777777" w:rsidTr="004567AD">
        <w:trPr>
          <w:trHeight w:val="503"/>
        </w:trPr>
        <w:tc>
          <w:tcPr>
            <w:tcW w:w="1290" w:type="dxa"/>
          </w:tcPr>
          <w:p w14:paraId="4C9A25E7" w14:textId="77777777" w:rsidR="00B52DCC" w:rsidRDefault="00916648">
            <w:pPr>
              <w:pStyle w:val="TableParagraph"/>
              <w:spacing w:before="113"/>
              <w:ind w:left="107"/>
              <w:rPr>
                <w:sz w:val="20"/>
              </w:rPr>
            </w:pPr>
            <w:r>
              <w:rPr>
                <w:sz w:val="20"/>
              </w:rPr>
              <w:t>98</w:t>
            </w:r>
          </w:p>
        </w:tc>
        <w:tc>
          <w:tcPr>
            <w:tcW w:w="5787" w:type="dxa"/>
            <w:gridSpan w:val="9"/>
          </w:tcPr>
          <w:p w14:paraId="50AD000F" w14:textId="77777777" w:rsidR="00B52DCC" w:rsidRDefault="00916648">
            <w:pPr>
              <w:pStyle w:val="TableParagraph"/>
              <w:spacing w:before="113"/>
              <w:ind w:left="108"/>
              <w:rPr>
                <w:sz w:val="20"/>
              </w:rPr>
            </w:pPr>
            <w:r>
              <w:rPr>
                <w:sz w:val="20"/>
              </w:rPr>
              <w:t>Claviceps purpurea Tul., alkaloidleri ve galenik preparatları</w:t>
            </w:r>
          </w:p>
        </w:tc>
        <w:tc>
          <w:tcPr>
            <w:tcW w:w="1704" w:type="dxa"/>
          </w:tcPr>
          <w:p w14:paraId="17E823EE" w14:textId="77777777" w:rsidR="00B52DCC" w:rsidRDefault="00916648">
            <w:pPr>
              <w:pStyle w:val="TableParagraph"/>
              <w:spacing w:before="113"/>
              <w:ind w:left="111"/>
              <w:rPr>
                <w:sz w:val="20"/>
              </w:rPr>
            </w:pPr>
            <w:r>
              <w:rPr>
                <w:sz w:val="20"/>
              </w:rPr>
              <w:t>84775-56-4</w:t>
            </w:r>
          </w:p>
        </w:tc>
        <w:tc>
          <w:tcPr>
            <w:tcW w:w="1960" w:type="dxa"/>
            <w:gridSpan w:val="2"/>
          </w:tcPr>
          <w:p w14:paraId="3FB72B31" w14:textId="77777777" w:rsidR="00B52DCC" w:rsidRDefault="00916648">
            <w:pPr>
              <w:pStyle w:val="TableParagraph"/>
              <w:spacing w:before="113"/>
              <w:ind w:left="109"/>
              <w:rPr>
                <w:sz w:val="20"/>
              </w:rPr>
            </w:pPr>
            <w:r>
              <w:rPr>
                <w:sz w:val="20"/>
              </w:rPr>
              <w:t>283-885-8</w:t>
            </w:r>
          </w:p>
        </w:tc>
      </w:tr>
      <w:tr w:rsidR="00B52DCC" w14:paraId="181861B5" w14:textId="77777777" w:rsidTr="004567AD">
        <w:trPr>
          <w:trHeight w:val="503"/>
        </w:trPr>
        <w:tc>
          <w:tcPr>
            <w:tcW w:w="1290" w:type="dxa"/>
          </w:tcPr>
          <w:p w14:paraId="45CA06D7" w14:textId="77777777" w:rsidR="00B52DCC" w:rsidRDefault="00916648">
            <w:pPr>
              <w:pStyle w:val="TableParagraph"/>
              <w:spacing w:before="113"/>
              <w:ind w:left="107"/>
              <w:rPr>
                <w:sz w:val="20"/>
              </w:rPr>
            </w:pPr>
            <w:r>
              <w:rPr>
                <w:sz w:val="20"/>
              </w:rPr>
              <w:t>99</w:t>
            </w:r>
          </w:p>
        </w:tc>
        <w:tc>
          <w:tcPr>
            <w:tcW w:w="5787" w:type="dxa"/>
            <w:gridSpan w:val="9"/>
          </w:tcPr>
          <w:p w14:paraId="727530A8" w14:textId="77777777" w:rsidR="00B52DCC" w:rsidRDefault="00916648">
            <w:pPr>
              <w:pStyle w:val="TableParagraph"/>
              <w:spacing w:before="113"/>
              <w:ind w:left="108"/>
              <w:rPr>
                <w:sz w:val="20"/>
              </w:rPr>
            </w:pPr>
            <w:r>
              <w:rPr>
                <w:sz w:val="20"/>
              </w:rPr>
              <w:t>Conium maculatum L. (meyve, toz, galenik preparatlar)</w:t>
            </w:r>
          </w:p>
        </w:tc>
        <w:tc>
          <w:tcPr>
            <w:tcW w:w="1704" w:type="dxa"/>
          </w:tcPr>
          <w:p w14:paraId="14D892F9" w14:textId="77777777" w:rsidR="00B52DCC" w:rsidRDefault="00916648">
            <w:pPr>
              <w:pStyle w:val="TableParagraph"/>
              <w:spacing w:before="113"/>
              <w:ind w:left="111"/>
              <w:rPr>
                <w:sz w:val="20"/>
              </w:rPr>
            </w:pPr>
            <w:r>
              <w:rPr>
                <w:sz w:val="20"/>
              </w:rPr>
              <w:t>85116-75-2</w:t>
            </w:r>
          </w:p>
        </w:tc>
        <w:tc>
          <w:tcPr>
            <w:tcW w:w="1960" w:type="dxa"/>
            <w:gridSpan w:val="2"/>
          </w:tcPr>
          <w:p w14:paraId="538B0A56" w14:textId="77777777" w:rsidR="00B52DCC" w:rsidRDefault="00916648">
            <w:pPr>
              <w:pStyle w:val="TableParagraph"/>
              <w:spacing w:before="113"/>
              <w:ind w:left="109"/>
              <w:rPr>
                <w:sz w:val="20"/>
              </w:rPr>
            </w:pPr>
            <w:r>
              <w:rPr>
                <w:sz w:val="20"/>
              </w:rPr>
              <w:t>285-527-6</w:t>
            </w:r>
          </w:p>
        </w:tc>
      </w:tr>
      <w:tr w:rsidR="00B52DCC" w14:paraId="4934A6B4" w14:textId="77777777" w:rsidTr="004567AD">
        <w:trPr>
          <w:trHeight w:val="506"/>
        </w:trPr>
        <w:tc>
          <w:tcPr>
            <w:tcW w:w="1290" w:type="dxa"/>
          </w:tcPr>
          <w:p w14:paraId="2C752F89" w14:textId="77777777" w:rsidR="00B52DCC" w:rsidRDefault="00916648">
            <w:pPr>
              <w:pStyle w:val="TableParagraph"/>
              <w:spacing w:before="116"/>
              <w:ind w:left="107"/>
              <w:rPr>
                <w:sz w:val="20"/>
              </w:rPr>
            </w:pPr>
            <w:r>
              <w:rPr>
                <w:sz w:val="20"/>
              </w:rPr>
              <w:lastRenderedPageBreak/>
              <w:t>100</w:t>
            </w:r>
          </w:p>
        </w:tc>
        <w:tc>
          <w:tcPr>
            <w:tcW w:w="5787" w:type="dxa"/>
            <w:gridSpan w:val="9"/>
          </w:tcPr>
          <w:p w14:paraId="26AD761C" w14:textId="77777777" w:rsidR="00B52DCC" w:rsidRDefault="00916648">
            <w:pPr>
              <w:pStyle w:val="TableParagraph"/>
              <w:spacing w:before="116"/>
              <w:ind w:left="108"/>
              <w:rPr>
                <w:sz w:val="20"/>
              </w:rPr>
            </w:pPr>
            <w:r>
              <w:rPr>
                <w:sz w:val="20"/>
              </w:rPr>
              <w:t>Glisiklamit (INN)</w:t>
            </w:r>
          </w:p>
        </w:tc>
        <w:tc>
          <w:tcPr>
            <w:tcW w:w="1704" w:type="dxa"/>
          </w:tcPr>
          <w:p w14:paraId="6798D3C1" w14:textId="77777777" w:rsidR="00B52DCC" w:rsidRDefault="00916648">
            <w:pPr>
              <w:pStyle w:val="TableParagraph"/>
              <w:spacing w:before="116"/>
              <w:ind w:left="111"/>
              <w:rPr>
                <w:sz w:val="20"/>
              </w:rPr>
            </w:pPr>
            <w:r>
              <w:rPr>
                <w:sz w:val="20"/>
              </w:rPr>
              <w:t>664-95-9</w:t>
            </w:r>
          </w:p>
        </w:tc>
        <w:tc>
          <w:tcPr>
            <w:tcW w:w="1960" w:type="dxa"/>
            <w:gridSpan w:val="2"/>
          </w:tcPr>
          <w:p w14:paraId="6D008D2B" w14:textId="77777777" w:rsidR="00B52DCC" w:rsidRDefault="00916648">
            <w:pPr>
              <w:pStyle w:val="TableParagraph"/>
              <w:spacing w:before="116"/>
              <w:ind w:left="109"/>
              <w:rPr>
                <w:sz w:val="20"/>
              </w:rPr>
            </w:pPr>
            <w:r>
              <w:rPr>
                <w:sz w:val="20"/>
              </w:rPr>
              <w:t>211-557-6</w:t>
            </w:r>
          </w:p>
        </w:tc>
      </w:tr>
      <w:tr w:rsidR="00B52DCC" w14:paraId="7102AE7D" w14:textId="77777777" w:rsidTr="004567AD">
        <w:trPr>
          <w:trHeight w:val="503"/>
        </w:trPr>
        <w:tc>
          <w:tcPr>
            <w:tcW w:w="1290" w:type="dxa"/>
          </w:tcPr>
          <w:p w14:paraId="03EC1971" w14:textId="77777777" w:rsidR="00B52DCC" w:rsidRDefault="00916648">
            <w:pPr>
              <w:pStyle w:val="TableParagraph"/>
              <w:spacing w:before="113"/>
              <w:ind w:left="107"/>
              <w:rPr>
                <w:sz w:val="20"/>
              </w:rPr>
            </w:pPr>
            <w:r>
              <w:rPr>
                <w:sz w:val="20"/>
              </w:rPr>
              <w:t>101</w:t>
            </w:r>
          </w:p>
        </w:tc>
        <w:tc>
          <w:tcPr>
            <w:tcW w:w="5787" w:type="dxa"/>
            <w:gridSpan w:val="9"/>
          </w:tcPr>
          <w:p w14:paraId="1398B38F" w14:textId="77777777" w:rsidR="00B52DCC" w:rsidRDefault="00916648">
            <w:pPr>
              <w:pStyle w:val="TableParagraph"/>
              <w:spacing w:before="113"/>
              <w:ind w:left="108"/>
              <w:rPr>
                <w:sz w:val="20"/>
              </w:rPr>
            </w:pPr>
            <w:r>
              <w:rPr>
                <w:sz w:val="20"/>
              </w:rPr>
              <w:t>Kobalt benzensülfonat</w:t>
            </w:r>
          </w:p>
        </w:tc>
        <w:tc>
          <w:tcPr>
            <w:tcW w:w="1704" w:type="dxa"/>
          </w:tcPr>
          <w:p w14:paraId="642D2E91" w14:textId="77777777" w:rsidR="00B52DCC" w:rsidRDefault="00916648">
            <w:pPr>
              <w:pStyle w:val="TableParagraph"/>
              <w:spacing w:before="113"/>
              <w:ind w:left="111"/>
              <w:rPr>
                <w:sz w:val="20"/>
              </w:rPr>
            </w:pPr>
            <w:r>
              <w:rPr>
                <w:sz w:val="20"/>
              </w:rPr>
              <w:t>23384-69-2</w:t>
            </w:r>
          </w:p>
        </w:tc>
        <w:tc>
          <w:tcPr>
            <w:tcW w:w="1960" w:type="dxa"/>
            <w:gridSpan w:val="2"/>
          </w:tcPr>
          <w:p w14:paraId="346064AA" w14:textId="77777777" w:rsidR="00B52DCC" w:rsidRDefault="00B52DCC">
            <w:pPr>
              <w:pStyle w:val="TableParagraph"/>
              <w:rPr>
                <w:sz w:val="18"/>
              </w:rPr>
            </w:pPr>
          </w:p>
        </w:tc>
      </w:tr>
      <w:tr w:rsidR="00B52DCC" w14:paraId="3E3C2573" w14:textId="77777777" w:rsidTr="004567AD">
        <w:trPr>
          <w:trHeight w:val="505"/>
        </w:trPr>
        <w:tc>
          <w:tcPr>
            <w:tcW w:w="1290" w:type="dxa"/>
          </w:tcPr>
          <w:p w14:paraId="0EECDE5C" w14:textId="77777777" w:rsidR="00B52DCC" w:rsidRDefault="00916648">
            <w:pPr>
              <w:pStyle w:val="TableParagraph"/>
              <w:spacing w:before="113"/>
              <w:ind w:left="107"/>
              <w:rPr>
                <w:sz w:val="20"/>
              </w:rPr>
            </w:pPr>
            <w:r>
              <w:rPr>
                <w:sz w:val="20"/>
              </w:rPr>
              <w:t>102</w:t>
            </w:r>
          </w:p>
        </w:tc>
        <w:tc>
          <w:tcPr>
            <w:tcW w:w="5787" w:type="dxa"/>
            <w:gridSpan w:val="9"/>
          </w:tcPr>
          <w:p w14:paraId="301B2718" w14:textId="77777777" w:rsidR="00B52DCC" w:rsidRDefault="00916648">
            <w:pPr>
              <w:pStyle w:val="TableParagraph"/>
              <w:spacing w:before="113"/>
              <w:ind w:left="108"/>
              <w:rPr>
                <w:sz w:val="20"/>
              </w:rPr>
            </w:pPr>
            <w:r>
              <w:rPr>
                <w:sz w:val="20"/>
              </w:rPr>
              <w:t>Kolşisin, tuzları ve türevleri</w:t>
            </w:r>
          </w:p>
        </w:tc>
        <w:tc>
          <w:tcPr>
            <w:tcW w:w="1704" w:type="dxa"/>
          </w:tcPr>
          <w:p w14:paraId="1CB79BFD" w14:textId="77777777" w:rsidR="00B52DCC" w:rsidRDefault="00916648">
            <w:pPr>
              <w:pStyle w:val="TableParagraph"/>
              <w:spacing w:before="113"/>
              <w:ind w:left="111"/>
              <w:rPr>
                <w:sz w:val="20"/>
              </w:rPr>
            </w:pPr>
            <w:r>
              <w:rPr>
                <w:sz w:val="20"/>
              </w:rPr>
              <w:t>64-86-8</w:t>
            </w:r>
          </w:p>
        </w:tc>
        <w:tc>
          <w:tcPr>
            <w:tcW w:w="1960" w:type="dxa"/>
            <w:gridSpan w:val="2"/>
          </w:tcPr>
          <w:p w14:paraId="4AE7EB56" w14:textId="77777777" w:rsidR="00B52DCC" w:rsidRDefault="00916648">
            <w:pPr>
              <w:pStyle w:val="TableParagraph"/>
              <w:spacing w:before="113"/>
              <w:ind w:left="109"/>
              <w:rPr>
                <w:sz w:val="20"/>
              </w:rPr>
            </w:pPr>
            <w:r>
              <w:rPr>
                <w:sz w:val="20"/>
              </w:rPr>
              <w:t>200-598-5</w:t>
            </w:r>
          </w:p>
        </w:tc>
      </w:tr>
      <w:tr w:rsidR="00B52DCC" w14:paraId="64D60BC0" w14:textId="77777777" w:rsidTr="004567AD">
        <w:trPr>
          <w:trHeight w:val="503"/>
        </w:trPr>
        <w:tc>
          <w:tcPr>
            <w:tcW w:w="1290" w:type="dxa"/>
          </w:tcPr>
          <w:p w14:paraId="24757323" w14:textId="77777777" w:rsidR="00B52DCC" w:rsidRDefault="00916648">
            <w:pPr>
              <w:pStyle w:val="TableParagraph"/>
              <w:spacing w:before="113"/>
              <w:ind w:left="107"/>
              <w:rPr>
                <w:sz w:val="20"/>
              </w:rPr>
            </w:pPr>
            <w:r>
              <w:rPr>
                <w:sz w:val="20"/>
              </w:rPr>
              <w:t>103</w:t>
            </w:r>
          </w:p>
        </w:tc>
        <w:tc>
          <w:tcPr>
            <w:tcW w:w="5787" w:type="dxa"/>
            <w:gridSpan w:val="9"/>
          </w:tcPr>
          <w:p w14:paraId="48CECEB2" w14:textId="77777777" w:rsidR="00B52DCC" w:rsidRDefault="00916648">
            <w:pPr>
              <w:pStyle w:val="TableParagraph"/>
              <w:spacing w:before="113"/>
              <w:ind w:left="108"/>
              <w:rPr>
                <w:sz w:val="20"/>
              </w:rPr>
            </w:pPr>
            <w:r>
              <w:rPr>
                <w:sz w:val="20"/>
              </w:rPr>
              <w:t>Kolşikosid ve türevleri</w:t>
            </w:r>
          </w:p>
        </w:tc>
        <w:tc>
          <w:tcPr>
            <w:tcW w:w="1704" w:type="dxa"/>
          </w:tcPr>
          <w:p w14:paraId="40DC595B" w14:textId="77777777" w:rsidR="00B52DCC" w:rsidRDefault="00916648">
            <w:pPr>
              <w:pStyle w:val="TableParagraph"/>
              <w:spacing w:before="113"/>
              <w:ind w:left="111"/>
              <w:rPr>
                <w:sz w:val="20"/>
              </w:rPr>
            </w:pPr>
            <w:r>
              <w:rPr>
                <w:sz w:val="20"/>
              </w:rPr>
              <w:t>477-29-2</w:t>
            </w:r>
          </w:p>
        </w:tc>
        <w:tc>
          <w:tcPr>
            <w:tcW w:w="1960" w:type="dxa"/>
            <w:gridSpan w:val="2"/>
          </w:tcPr>
          <w:p w14:paraId="605CD7F7" w14:textId="77777777" w:rsidR="00B52DCC" w:rsidRDefault="00916648">
            <w:pPr>
              <w:pStyle w:val="TableParagraph"/>
              <w:spacing w:before="113"/>
              <w:ind w:left="109"/>
              <w:rPr>
                <w:sz w:val="20"/>
              </w:rPr>
            </w:pPr>
            <w:r>
              <w:rPr>
                <w:sz w:val="20"/>
              </w:rPr>
              <w:t>207-513-0</w:t>
            </w:r>
          </w:p>
        </w:tc>
      </w:tr>
      <w:tr w:rsidR="00B52DCC" w14:paraId="48EFACAA" w14:textId="77777777" w:rsidTr="004567AD">
        <w:trPr>
          <w:trHeight w:val="503"/>
        </w:trPr>
        <w:tc>
          <w:tcPr>
            <w:tcW w:w="1290" w:type="dxa"/>
          </w:tcPr>
          <w:p w14:paraId="028DA99C" w14:textId="77777777" w:rsidR="00B52DCC" w:rsidRDefault="00916648">
            <w:pPr>
              <w:pStyle w:val="TableParagraph"/>
              <w:spacing w:before="113"/>
              <w:ind w:left="107"/>
              <w:rPr>
                <w:sz w:val="20"/>
              </w:rPr>
            </w:pPr>
            <w:r>
              <w:rPr>
                <w:sz w:val="20"/>
              </w:rPr>
              <w:t>104</w:t>
            </w:r>
          </w:p>
        </w:tc>
        <w:tc>
          <w:tcPr>
            <w:tcW w:w="5787" w:type="dxa"/>
            <w:gridSpan w:val="9"/>
          </w:tcPr>
          <w:p w14:paraId="0FB06585" w14:textId="77777777" w:rsidR="00B52DCC" w:rsidRDefault="00916648">
            <w:pPr>
              <w:pStyle w:val="TableParagraph"/>
              <w:spacing w:before="113"/>
              <w:ind w:left="108"/>
              <w:rPr>
                <w:sz w:val="20"/>
              </w:rPr>
            </w:pPr>
            <w:r>
              <w:rPr>
                <w:sz w:val="20"/>
              </w:rPr>
              <w:t>Colchicum autumnale L. ve galenik preparatları</w:t>
            </w:r>
          </w:p>
        </w:tc>
        <w:tc>
          <w:tcPr>
            <w:tcW w:w="1704" w:type="dxa"/>
          </w:tcPr>
          <w:p w14:paraId="7D335A5C" w14:textId="77777777" w:rsidR="00B52DCC" w:rsidRDefault="00916648">
            <w:pPr>
              <w:pStyle w:val="TableParagraph"/>
              <w:spacing w:before="113"/>
              <w:ind w:left="111"/>
              <w:rPr>
                <w:sz w:val="20"/>
              </w:rPr>
            </w:pPr>
            <w:r>
              <w:rPr>
                <w:sz w:val="20"/>
              </w:rPr>
              <w:t>84696-03-7</w:t>
            </w:r>
          </w:p>
        </w:tc>
        <w:tc>
          <w:tcPr>
            <w:tcW w:w="1960" w:type="dxa"/>
            <w:gridSpan w:val="2"/>
          </w:tcPr>
          <w:p w14:paraId="361E715C" w14:textId="77777777" w:rsidR="00B52DCC" w:rsidRDefault="00916648">
            <w:pPr>
              <w:pStyle w:val="TableParagraph"/>
              <w:spacing w:before="113"/>
              <w:ind w:left="109"/>
              <w:rPr>
                <w:sz w:val="20"/>
              </w:rPr>
            </w:pPr>
            <w:r>
              <w:rPr>
                <w:sz w:val="20"/>
              </w:rPr>
              <w:t>283-623-2</w:t>
            </w:r>
          </w:p>
        </w:tc>
      </w:tr>
      <w:tr w:rsidR="00B52DCC" w14:paraId="2610CB86" w14:textId="77777777" w:rsidTr="004567AD">
        <w:trPr>
          <w:trHeight w:val="506"/>
        </w:trPr>
        <w:tc>
          <w:tcPr>
            <w:tcW w:w="1290" w:type="dxa"/>
          </w:tcPr>
          <w:p w14:paraId="2DBFD239" w14:textId="77777777" w:rsidR="00B52DCC" w:rsidRDefault="00916648">
            <w:pPr>
              <w:pStyle w:val="TableParagraph"/>
              <w:spacing w:before="113"/>
              <w:ind w:left="107"/>
              <w:rPr>
                <w:sz w:val="20"/>
              </w:rPr>
            </w:pPr>
            <w:r>
              <w:rPr>
                <w:sz w:val="20"/>
              </w:rPr>
              <w:t>105</w:t>
            </w:r>
          </w:p>
        </w:tc>
        <w:tc>
          <w:tcPr>
            <w:tcW w:w="5787" w:type="dxa"/>
            <w:gridSpan w:val="9"/>
          </w:tcPr>
          <w:p w14:paraId="32F08DBB" w14:textId="77777777" w:rsidR="00B52DCC" w:rsidRDefault="00916648">
            <w:pPr>
              <w:pStyle w:val="TableParagraph"/>
              <w:spacing w:before="113"/>
              <w:ind w:left="108"/>
              <w:rPr>
                <w:sz w:val="20"/>
              </w:rPr>
            </w:pPr>
            <w:r>
              <w:rPr>
                <w:sz w:val="20"/>
              </w:rPr>
              <w:t>Konvallatoksin</w:t>
            </w:r>
          </w:p>
        </w:tc>
        <w:tc>
          <w:tcPr>
            <w:tcW w:w="1704" w:type="dxa"/>
          </w:tcPr>
          <w:p w14:paraId="5179FB2D" w14:textId="77777777" w:rsidR="00B52DCC" w:rsidRDefault="00916648">
            <w:pPr>
              <w:pStyle w:val="TableParagraph"/>
              <w:spacing w:before="113"/>
              <w:ind w:left="111"/>
              <w:rPr>
                <w:sz w:val="20"/>
              </w:rPr>
            </w:pPr>
            <w:r>
              <w:rPr>
                <w:sz w:val="20"/>
              </w:rPr>
              <w:t>508-75-8</w:t>
            </w:r>
          </w:p>
        </w:tc>
        <w:tc>
          <w:tcPr>
            <w:tcW w:w="1960" w:type="dxa"/>
            <w:gridSpan w:val="2"/>
          </w:tcPr>
          <w:p w14:paraId="4FA5C8AF" w14:textId="77777777" w:rsidR="00B52DCC" w:rsidRDefault="00916648">
            <w:pPr>
              <w:pStyle w:val="TableParagraph"/>
              <w:spacing w:before="113"/>
              <w:ind w:left="109"/>
              <w:rPr>
                <w:sz w:val="20"/>
              </w:rPr>
            </w:pPr>
            <w:r>
              <w:rPr>
                <w:sz w:val="20"/>
              </w:rPr>
              <w:t>208-086-3</w:t>
            </w:r>
          </w:p>
        </w:tc>
      </w:tr>
      <w:tr w:rsidR="00B52DCC" w14:paraId="7E697F05" w14:textId="77777777" w:rsidTr="004567AD">
        <w:trPr>
          <w:trHeight w:val="504"/>
        </w:trPr>
        <w:tc>
          <w:tcPr>
            <w:tcW w:w="1290" w:type="dxa"/>
          </w:tcPr>
          <w:p w14:paraId="6D5CA75F" w14:textId="77777777" w:rsidR="00B52DCC" w:rsidRDefault="00916648">
            <w:pPr>
              <w:pStyle w:val="TableParagraph"/>
              <w:spacing w:before="113"/>
              <w:ind w:left="107"/>
              <w:rPr>
                <w:sz w:val="20"/>
              </w:rPr>
            </w:pPr>
            <w:r>
              <w:rPr>
                <w:sz w:val="20"/>
              </w:rPr>
              <w:t>106</w:t>
            </w:r>
          </w:p>
        </w:tc>
        <w:tc>
          <w:tcPr>
            <w:tcW w:w="5787" w:type="dxa"/>
            <w:gridSpan w:val="9"/>
          </w:tcPr>
          <w:p w14:paraId="168DE399" w14:textId="77777777" w:rsidR="00B52DCC" w:rsidRDefault="00916648">
            <w:pPr>
              <w:pStyle w:val="TableParagraph"/>
              <w:spacing w:before="113"/>
              <w:ind w:left="108"/>
              <w:rPr>
                <w:sz w:val="20"/>
              </w:rPr>
            </w:pPr>
            <w:r>
              <w:rPr>
                <w:sz w:val="20"/>
              </w:rPr>
              <w:t>Anamirta cocculus L. (meyve)</w:t>
            </w:r>
          </w:p>
        </w:tc>
        <w:tc>
          <w:tcPr>
            <w:tcW w:w="1704" w:type="dxa"/>
          </w:tcPr>
          <w:p w14:paraId="5C611044" w14:textId="77777777" w:rsidR="00B52DCC" w:rsidRDefault="00B52DCC">
            <w:pPr>
              <w:pStyle w:val="TableParagraph"/>
              <w:rPr>
                <w:sz w:val="18"/>
              </w:rPr>
            </w:pPr>
          </w:p>
        </w:tc>
        <w:tc>
          <w:tcPr>
            <w:tcW w:w="1960" w:type="dxa"/>
            <w:gridSpan w:val="2"/>
          </w:tcPr>
          <w:p w14:paraId="12B9D693" w14:textId="77777777" w:rsidR="00B52DCC" w:rsidRDefault="00B52DCC">
            <w:pPr>
              <w:pStyle w:val="TableParagraph"/>
              <w:rPr>
                <w:sz w:val="18"/>
              </w:rPr>
            </w:pPr>
          </w:p>
        </w:tc>
      </w:tr>
      <w:tr w:rsidR="00B52DCC" w14:paraId="547587B5" w14:textId="77777777" w:rsidTr="004567AD">
        <w:trPr>
          <w:trHeight w:val="503"/>
        </w:trPr>
        <w:tc>
          <w:tcPr>
            <w:tcW w:w="1290" w:type="dxa"/>
          </w:tcPr>
          <w:p w14:paraId="303AD6CF" w14:textId="77777777" w:rsidR="00B52DCC" w:rsidRDefault="00916648">
            <w:pPr>
              <w:pStyle w:val="TableParagraph"/>
              <w:spacing w:before="113"/>
              <w:ind w:left="107"/>
              <w:rPr>
                <w:sz w:val="20"/>
              </w:rPr>
            </w:pPr>
            <w:r>
              <w:rPr>
                <w:sz w:val="20"/>
              </w:rPr>
              <w:t>107</w:t>
            </w:r>
          </w:p>
        </w:tc>
        <w:tc>
          <w:tcPr>
            <w:tcW w:w="5787" w:type="dxa"/>
            <w:gridSpan w:val="9"/>
          </w:tcPr>
          <w:p w14:paraId="5C4F7D91" w14:textId="77777777" w:rsidR="00B52DCC" w:rsidRDefault="00916648">
            <w:pPr>
              <w:pStyle w:val="TableParagraph"/>
              <w:spacing w:before="113"/>
              <w:ind w:left="108"/>
              <w:rPr>
                <w:sz w:val="20"/>
              </w:rPr>
            </w:pPr>
            <w:r>
              <w:rPr>
                <w:sz w:val="20"/>
              </w:rPr>
              <w:t>Croton tiglium L. (yağ)</w:t>
            </w:r>
          </w:p>
        </w:tc>
        <w:tc>
          <w:tcPr>
            <w:tcW w:w="1704" w:type="dxa"/>
          </w:tcPr>
          <w:p w14:paraId="7091109E" w14:textId="77777777" w:rsidR="00B52DCC" w:rsidRDefault="00916648">
            <w:pPr>
              <w:pStyle w:val="TableParagraph"/>
              <w:spacing w:before="113"/>
              <w:ind w:left="111"/>
              <w:rPr>
                <w:sz w:val="20"/>
              </w:rPr>
            </w:pPr>
            <w:r>
              <w:rPr>
                <w:sz w:val="20"/>
              </w:rPr>
              <w:t>8001-28-3</w:t>
            </w:r>
          </w:p>
        </w:tc>
        <w:tc>
          <w:tcPr>
            <w:tcW w:w="1960" w:type="dxa"/>
            <w:gridSpan w:val="2"/>
          </w:tcPr>
          <w:p w14:paraId="083781A7" w14:textId="77777777" w:rsidR="00B52DCC" w:rsidRDefault="00B52DCC">
            <w:pPr>
              <w:pStyle w:val="TableParagraph"/>
              <w:rPr>
                <w:sz w:val="18"/>
              </w:rPr>
            </w:pPr>
          </w:p>
        </w:tc>
      </w:tr>
      <w:tr w:rsidR="00B52DCC" w14:paraId="47143789" w14:textId="77777777" w:rsidTr="004567AD">
        <w:trPr>
          <w:trHeight w:val="505"/>
        </w:trPr>
        <w:tc>
          <w:tcPr>
            <w:tcW w:w="1290" w:type="dxa"/>
          </w:tcPr>
          <w:p w14:paraId="3BE412C1" w14:textId="77777777" w:rsidR="00B52DCC" w:rsidRDefault="00916648">
            <w:pPr>
              <w:pStyle w:val="TableParagraph"/>
              <w:spacing w:before="115"/>
              <w:ind w:left="107"/>
              <w:rPr>
                <w:sz w:val="20"/>
              </w:rPr>
            </w:pPr>
            <w:r>
              <w:rPr>
                <w:sz w:val="20"/>
              </w:rPr>
              <w:t>108</w:t>
            </w:r>
          </w:p>
        </w:tc>
        <w:tc>
          <w:tcPr>
            <w:tcW w:w="5787" w:type="dxa"/>
            <w:gridSpan w:val="9"/>
          </w:tcPr>
          <w:p w14:paraId="37B05473" w14:textId="77777777" w:rsidR="00B52DCC" w:rsidRDefault="00916648">
            <w:pPr>
              <w:pStyle w:val="TableParagraph"/>
              <w:spacing w:before="115"/>
              <w:ind w:left="108"/>
              <w:rPr>
                <w:sz w:val="20"/>
              </w:rPr>
            </w:pPr>
            <w:r>
              <w:rPr>
                <w:sz w:val="20"/>
              </w:rPr>
              <w:t>1-Butil-3-(N-krotonoilsülfonilil)üre</w:t>
            </w:r>
          </w:p>
        </w:tc>
        <w:tc>
          <w:tcPr>
            <w:tcW w:w="1704" w:type="dxa"/>
          </w:tcPr>
          <w:p w14:paraId="02A48D8F" w14:textId="77777777" w:rsidR="00B52DCC" w:rsidRDefault="00916648">
            <w:pPr>
              <w:pStyle w:val="TableParagraph"/>
              <w:spacing w:before="115"/>
              <w:ind w:left="111"/>
              <w:rPr>
                <w:sz w:val="20"/>
              </w:rPr>
            </w:pPr>
            <w:r>
              <w:rPr>
                <w:sz w:val="20"/>
              </w:rPr>
              <w:t>52964-42-8</w:t>
            </w:r>
          </w:p>
        </w:tc>
        <w:tc>
          <w:tcPr>
            <w:tcW w:w="1960" w:type="dxa"/>
            <w:gridSpan w:val="2"/>
          </w:tcPr>
          <w:p w14:paraId="7DD748E3" w14:textId="77777777" w:rsidR="00B52DCC" w:rsidRDefault="00B52DCC">
            <w:pPr>
              <w:pStyle w:val="TableParagraph"/>
              <w:rPr>
                <w:sz w:val="18"/>
              </w:rPr>
            </w:pPr>
          </w:p>
        </w:tc>
      </w:tr>
      <w:tr w:rsidR="00B52DCC" w14:paraId="46FD4C77" w14:textId="77777777" w:rsidTr="004567AD">
        <w:trPr>
          <w:trHeight w:val="887"/>
        </w:trPr>
        <w:tc>
          <w:tcPr>
            <w:tcW w:w="1290" w:type="dxa"/>
          </w:tcPr>
          <w:p w14:paraId="6DA3521E" w14:textId="77777777" w:rsidR="00B52DCC" w:rsidRDefault="00916648">
            <w:pPr>
              <w:pStyle w:val="TableParagraph"/>
              <w:spacing w:before="113"/>
              <w:ind w:left="107"/>
              <w:rPr>
                <w:sz w:val="20"/>
              </w:rPr>
            </w:pPr>
            <w:r>
              <w:rPr>
                <w:sz w:val="20"/>
              </w:rPr>
              <w:t>109</w:t>
            </w:r>
          </w:p>
        </w:tc>
        <w:tc>
          <w:tcPr>
            <w:tcW w:w="5787" w:type="dxa"/>
            <w:gridSpan w:val="9"/>
          </w:tcPr>
          <w:p w14:paraId="2D923073" w14:textId="77777777" w:rsidR="00B52DCC" w:rsidRDefault="00916648">
            <w:pPr>
              <w:pStyle w:val="TableParagraph"/>
              <w:spacing w:before="113"/>
              <w:ind w:left="108"/>
              <w:rPr>
                <w:sz w:val="20"/>
              </w:rPr>
            </w:pPr>
            <w:r>
              <w:rPr>
                <w:sz w:val="20"/>
              </w:rPr>
              <w:t>Kürar ve kürarin</w:t>
            </w:r>
          </w:p>
        </w:tc>
        <w:tc>
          <w:tcPr>
            <w:tcW w:w="1704" w:type="dxa"/>
          </w:tcPr>
          <w:p w14:paraId="5C5986D0" w14:textId="77777777" w:rsidR="00B52DCC" w:rsidRDefault="00916648">
            <w:pPr>
              <w:pStyle w:val="TableParagraph"/>
              <w:spacing w:before="113"/>
              <w:ind w:left="111"/>
              <w:rPr>
                <w:sz w:val="20"/>
              </w:rPr>
            </w:pPr>
            <w:r>
              <w:rPr>
                <w:sz w:val="20"/>
              </w:rPr>
              <w:t>8063-06-7/</w:t>
            </w:r>
          </w:p>
          <w:p w14:paraId="7195CE00" w14:textId="77777777" w:rsidR="00B52DCC" w:rsidRDefault="00916648">
            <w:pPr>
              <w:pStyle w:val="TableParagraph"/>
              <w:spacing w:before="154"/>
              <w:ind w:left="111"/>
              <w:rPr>
                <w:sz w:val="20"/>
              </w:rPr>
            </w:pPr>
            <w:r>
              <w:rPr>
                <w:sz w:val="20"/>
              </w:rPr>
              <w:t>22260-42-0</w:t>
            </w:r>
          </w:p>
        </w:tc>
        <w:tc>
          <w:tcPr>
            <w:tcW w:w="1960" w:type="dxa"/>
            <w:gridSpan w:val="2"/>
          </w:tcPr>
          <w:p w14:paraId="1B0CBA2F" w14:textId="77777777" w:rsidR="00B52DCC" w:rsidRDefault="00916648">
            <w:pPr>
              <w:pStyle w:val="TableParagraph"/>
              <w:spacing w:before="113"/>
              <w:ind w:left="109"/>
              <w:rPr>
                <w:sz w:val="20"/>
              </w:rPr>
            </w:pPr>
            <w:r>
              <w:rPr>
                <w:sz w:val="20"/>
              </w:rPr>
              <w:t>232-511-1/</w:t>
            </w:r>
          </w:p>
          <w:p w14:paraId="524F4B01" w14:textId="77777777" w:rsidR="00B52DCC" w:rsidRDefault="00916648">
            <w:pPr>
              <w:pStyle w:val="TableParagraph"/>
              <w:spacing w:before="154"/>
              <w:ind w:left="109"/>
              <w:rPr>
                <w:sz w:val="20"/>
              </w:rPr>
            </w:pPr>
            <w:r>
              <w:rPr>
                <w:sz w:val="20"/>
              </w:rPr>
              <w:t>244-880-6</w:t>
            </w:r>
          </w:p>
        </w:tc>
      </w:tr>
      <w:tr w:rsidR="00B52DCC" w14:paraId="24D59E3D" w14:textId="77777777" w:rsidTr="004567AD">
        <w:trPr>
          <w:trHeight w:val="506"/>
        </w:trPr>
        <w:tc>
          <w:tcPr>
            <w:tcW w:w="1290" w:type="dxa"/>
          </w:tcPr>
          <w:p w14:paraId="7E6B48AB" w14:textId="77777777" w:rsidR="00B52DCC" w:rsidRDefault="00916648">
            <w:pPr>
              <w:pStyle w:val="TableParagraph"/>
              <w:spacing w:before="113"/>
              <w:ind w:left="107"/>
              <w:rPr>
                <w:sz w:val="20"/>
              </w:rPr>
            </w:pPr>
            <w:r>
              <w:rPr>
                <w:sz w:val="20"/>
              </w:rPr>
              <w:t>110</w:t>
            </w:r>
          </w:p>
        </w:tc>
        <w:tc>
          <w:tcPr>
            <w:tcW w:w="5787" w:type="dxa"/>
            <w:gridSpan w:val="9"/>
          </w:tcPr>
          <w:p w14:paraId="74CFC759" w14:textId="77777777" w:rsidR="00B52DCC" w:rsidRDefault="00916648">
            <w:pPr>
              <w:pStyle w:val="TableParagraph"/>
              <w:spacing w:before="113"/>
              <w:ind w:left="108"/>
              <w:rPr>
                <w:sz w:val="20"/>
              </w:rPr>
            </w:pPr>
            <w:r>
              <w:rPr>
                <w:sz w:val="20"/>
              </w:rPr>
              <w:t>Sentetik kürarizanlar</w:t>
            </w:r>
          </w:p>
        </w:tc>
        <w:tc>
          <w:tcPr>
            <w:tcW w:w="1704" w:type="dxa"/>
          </w:tcPr>
          <w:p w14:paraId="621F8BA7" w14:textId="77777777" w:rsidR="00B52DCC" w:rsidRDefault="00B52DCC">
            <w:pPr>
              <w:pStyle w:val="TableParagraph"/>
              <w:rPr>
                <w:sz w:val="18"/>
              </w:rPr>
            </w:pPr>
          </w:p>
        </w:tc>
        <w:tc>
          <w:tcPr>
            <w:tcW w:w="1960" w:type="dxa"/>
            <w:gridSpan w:val="2"/>
          </w:tcPr>
          <w:p w14:paraId="6F3D7C47" w14:textId="77777777" w:rsidR="00B52DCC" w:rsidRDefault="00B52DCC">
            <w:pPr>
              <w:pStyle w:val="TableParagraph"/>
              <w:rPr>
                <w:sz w:val="18"/>
              </w:rPr>
            </w:pPr>
          </w:p>
        </w:tc>
      </w:tr>
      <w:tr w:rsidR="00B52DCC" w14:paraId="4956E5FD" w14:textId="77777777" w:rsidTr="004567AD">
        <w:trPr>
          <w:trHeight w:val="503"/>
        </w:trPr>
        <w:tc>
          <w:tcPr>
            <w:tcW w:w="1290" w:type="dxa"/>
          </w:tcPr>
          <w:p w14:paraId="32245A1C" w14:textId="77777777" w:rsidR="00B52DCC" w:rsidRDefault="00916648">
            <w:pPr>
              <w:pStyle w:val="TableParagraph"/>
              <w:spacing w:before="113"/>
              <w:ind w:left="107"/>
              <w:rPr>
                <w:sz w:val="20"/>
              </w:rPr>
            </w:pPr>
            <w:r>
              <w:rPr>
                <w:sz w:val="20"/>
              </w:rPr>
              <w:t>111</w:t>
            </w:r>
          </w:p>
        </w:tc>
        <w:tc>
          <w:tcPr>
            <w:tcW w:w="5787" w:type="dxa"/>
            <w:gridSpan w:val="9"/>
          </w:tcPr>
          <w:p w14:paraId="37A1B6BE" w14:textId="77777777" w:rsidR="00B52DCC" w:rsidRDefault="00916648">
            <w:pPr>
              <w:pStyle w:val="TableParagraph"/>
              <w:spacing w:before="113"/>
              <w:ind w:left="108"/>
              <w:rPr>
                <w:sz w:val="20"/>
              </w:rPr>
            </w:pPr>
            <w:r>
              <w:rPr>
                <w:sz w:val="20"/>
              </w:rPr>
              <w:t>Hidrojen siyanür ve tuzları</w:t>
            </w:r>
          </w:p>
        </w:tc>
        <w:tc>
          <w:tcPr>
            <w:tcW w:w="1704" w:type="dxa"/>
          </w:tcPr>
          <w:p w14:paraId="51EC774E" w14:textId="77777777" w:rsidR="00B52DCC" w:rsidRDefault="00916648">
            <w:pPr>
              <w:pStyle w:val="TableParagraph"/>
              <w:spacing w:before="113"/>
              <w:ind w:left="111"/>
              <w:rPr>
                <w:sz w:val="20"/>
              </w:rPr>
            </w:pPr>
            <w:r>
              <w:rPr>
                <w:sz w:val="20"/>
              </w:rPr>
              <w:t>74-90-8</w:t>
            </w:r>
          </w:p>
        </w:tc>
        <w:tc>
          <w:tcPr>
            <w:tcW w:w="1960" w:type="dxa"/>
            <w:gridSpan w:val="2"/>
          </w:tcPr>
          <w:p w14:paraId="77A9D4D5" w14:textId="77777777" w:rsidR="00B52DCC" w:rsidRDefault="00916648">
            <w:pPr>
              <w:pStyle w:val="TableParagraph"/>
              <w:spacing w:before="113"/>
              <w:ind w:left="109"/>
              <w:rPr>
                <w:sz w:val="20"/>
              </w:rPr>
            </w:pPr>
            <w:r>
              <w:rPr>
                <w:sz w:val="20"/>
              </w:rPr>
              <w:t>200-821-6</w:t>
            </w:r>
          </w:p>
        </w:tc>
      </w:tr>
      <w:tr w:rsidR="00B52DCC" w14:paraId="1A8E914B" w14:textId="77777777" w:rsidTr="004567AD">
        <w:trPr>
          <w:trHeight w:val="770"/>
        </w:trPr>
        <w:tc>
          <w:tcPr>
            <w:tcW w:w="1290" w:type="dxa"/>
          </w:tcPr>
          <w:p w14:paraId="25C2096E" w14:textId="77777777" w:rsidR="00B52DCC" w:rsidRDefault="00916648">
            <w:pPr>
              <w:pStyle w:val="TableParagraph"/>
              <w:spacing w:before="113"/>
              <w:ind w:left="107"/>
              <w:rPr>
                <w:sz w:val="20"/>
              </w:rPr>
            </w:pPr>
            <w:r>
              <w:rPr>
                <w:sz w:val="20"/>
              </w:rPr>
              <w:t>112</w:t>
            </w:r>
          </w:p>
        </w:tc>
        <w:tc>
          <w:tcPr>
            <w:tcW w:w="5787" w:type="dxa"/>
            <w:gridSpan w:val="9"/>
          </w:tcPr>
          <w:p w14:paraId="1FF097BB" w14:textId="77777777" w:rsidR="00B52DCC" w:rsidRDefault="00916648">
            <w:pPr>
              <w:pStyle w:val="TableParagraph"/>
              <w:tabs>
                <w:tab w:val="left" w:pos="1165"/>
                <w:tab w:val="left" w:pos="1925"/>
                <w:tab w:val="left" w:pos="4261"/>
              </w:tabs>
              <w:spacing w:before="113" w:line="276" w:lineRule="auto"/>
              <w:ind w:left="108" w:right="99"/>
              <w:rPr>
                <w:sz w:val="20"/>
              </w:rPr>
            </w:pPr>
            <w:r>
              <w:rPr>
                <w:sz w:val="20"/>
              </w:rPr>
              <w:t>Feklemine</w:t>
            </w:r>
            <w:r>
              <w:rPr>
                <w:sz w:val="20"/>
              </w:rPr>
              <w:tab/>
              <w:t>(INN);</w:t>
            </w:r>
            <w:r>
              <w:rPr>
                <w:sz w:val="20"/>
              </w:rPr>
              <w:tab/>
              <w:t>2-(alfa-Sikloheksilbenzil)-</w:t>
            </w:r>
            <w:r>
              <w:rPr>
                <w:sz w:val="20"/>
              </w:rPr>
              <w:tab/>
            </w:r>
            <w:r>
              <w:rPr>
                <w:w w:val="95"/>
                <w:sz w:val="20"/>
              </w:rPr>
              <w:t xml:space="preserve">N,N,N',N'-tetraetil-1,3- </w:t>
            </w:r>
            <w:r>
              <w:rPr>
                <w:sz w:val="20"/>
              </w:rPr>
              <w:t>propandiamin</w:t>
            </w:r>
          </w:p>
        </w:tc>
        <w:tc>
          <w:tcPr>
            <w:tcW w:w="1704" w:type="dxa"/>
          </w:tcPr>
          <w:p w14:paraId="6BF9A172" w14:textId="77777777" w:rsidR="00B52DCC" w:rsidRDefault="00916648">
            <w:pPr>
              <w:pStyle w:val="TableParagraph"/>
              <w:spacing w:before="113"/>
              <w:ind w:left="111"/>
              <w:rPr>
                <w:sz w:val="20"/>
              </w:rPr>
            </w:pPr>
            <w:r>
              <w:rPr>
                <w:sz w:val="20"/>
              </w:rPr>
              <w:t>3590-16-7</w:t>
            </w:r>
          </w:p>
        </w:tc>
        <w:tc>
          <w:tcPr>
            <w:tcW w:w="1960" w:type="dxa"/>
            <w:gridSpan w:val="2"/>
          </w:tcPr>
          <w:p w14:paraId="62B37B50" w14:textId="77777777" w:rsidR="00B52DCC" w:rsidRDefault="00B52DCC">
            <w:pPr>
              <w:pStyle w:val="TableParagraph"/>
              <w:rPr>
                <w:sz w:val="18"/>
              </w:rPr>
            </w:pPr>
          </w:p>
        </w:tc>
      </w:tr>
      <w:tr w:rsidR="00B52DCC" w14:paraId="445D49A4" w14:textId="77777777" w:rsidTr="004567AD">
        <w:trPr>
          <w:trHeight w:val="503"/>
        </w:trPr>
        <w:tc>
          <w:tcPr>
            <w:tcW w:w="1290" w:type="dxa"/>
          </w:tcPr>
          <w:p w14:paraId="6A68ACEE" w14:textId="77777777" w:rsidR="00B52DCC" w:rsidRDefault="00916648">
            <w:pPr>
              <w:pStyle w:val="TableParagraph"/>
              <w:spacing w:before="113"/>
              <w:ind w:left="107"/>
              <w:rPr>
                <w:sz w:val="20"/>
              </w:rPr>
            </w:pPr>
            <w:r>
              <w:rPr>
                <w:sz w:val="20"/>
              </w:rPr>
              <w:t>113</w:t>
            </w:r>
          </w:p>
        </w:tc>
        <w:tc>
          <w:tcPr>
            <w:tcW w:w="5787" w:type="dxa"/>
            <w:gridSpan w:val="9"/>
          </w:tcPr>
          <w:p w14:paraId="4CBF19A0" w14:textId="77777777" w:rsidR="00B52DCC" w:rsidRDefault="00916648">
            <w:pPr>
              <w:pStyle w:val="TableParagraph"/>
              <w:spacing w:before="113"/>
              <w:ind w:left="108"/>
              <w:rPr>
                <w:sz w:val="20"/>
              </w:rPr>
            </w:pPr>
            <w:r>
              <w:rPr>
                <w:sz w:val="20"/>
              </w:rPr>
              <w:t>Cyclomenol (INN) ve tuzları</w:t>
            </w:r>
          </w:p>
        </w:tc>
        <w:tc>
          <w:tcPr>
            <w:tcW w:w="1704" w:type="dxa"/>
          </w:tcPr>
          <w:p w14:paraId="5A46EFEE" w14:textId="77777777" w:rsidR="00B52DCC" w:rsidRDefault="00916648">
            <w:pPr>
              <w:pStyle w:val="TableParagraph"/>
              <w:spacing w:before="113"/>
              <w:ind w:left="111"/>
              <w:rPr>
                <w:sz w:val="20"/>
              </w:rPr>
            </w:pPr>
            <w:r>
              <w:rPr>
                <w:sz w:val="20"/>
              </w:rPr>
              <w:t>5591-47-9</w:t>
            </w:r>
          </w:p>
        </w:tc>
        <w:tc>
          <w:tcPr>
            <w:tcW w:w="1960" w:type="dxa"/>
            <w:gridSpan w:val="2"/>
          </w:tcPr>
          <w:p w14:paraId="6E6F715F" w14:textId="77777777" w:rsidR="00B52DCC" w:rsidRDefault="00916648">
            <w:pPr>
              <w:pStyle w:val="TableParagraph"/>
              <w:spacing w:before="113"/>
              <w:ind w:left="109"/>
              <w:rPr>
                <w:sz w:val="20"/>
              </w:rPr>
            </w:pPr>
            <w:r>
              <w:rPr>
                <w:sz w:val="20"/>
              </w:rPr>
              <w:t>227-002-6</w:t>
            </w:r>
          </w:p>
        </w:tc>
      </w:tr>
      <w:tr w:rsidR="00B52DCC" w14:paraId="00190342" w14:textId="77777777" w:rsidTr="004567AD">
        <w:trPr>
          <w:trHeight w:val="503"/>
        </w:trPr>
        <w:tc>
          <w:tcPr>
            <w:tcW w:w="1290" w:type="dxa"/>
          </w:tcPr>
          <w:p w14:paraId="49DEE36E" w14:textId="77777777" w:rsidR="00B52DCC" w:rsidRDefault="00916648">
            <w:pPr>
              <w:pStyle w:val="TableParagraph"/>
              <w:spacing w:before="113"/>
              <w:ind w:left="107"/>
              <w:rPr>
                <w:sz w:val="20"/>
              </w:rPr>
            </w:pPr>
            <w:r>
              <w:rPr>
                <w:sz w:val="20"/>
              </w:rPr>
              <w:t>114</w:t>
            </w:r>
          </w:p>
        </w:tc>
        <w:tc>
          <w:tcPr>
            <w:tcW w:w="5787" w:type="dxa"/>
            <w:gridSpan w:val="9"/>
          </w:tcPr>
          <w:p w14:paraId="06C7DE69" w14:textId="77777777" w:rsidR="00B52DCC" w:rsidRDefault="00916648">
            <w:pPr>
              <w:pStyle w:val="TableParagraph"/>
              <w:spacing w:before="113"/>
              <w:ind w:left="108"/>
              <w:rPr>
                <w:sz w:val="20"/>
              </w:rPr>
            </w:pPr>
            <w:r>
              <w:rPr>
                <w:sz w:val="20"/>
              </w:rPr>
              <w:t>Sodium heksasiklonate (INN)</w:t>
            </w:r>
          </w:p>
        </w:tc>
        <w:tc>
          <w:tcPr>
            <w:tcW w:w="1704" w:type="dxa"/>
          </w:tcPr>
          <w:p w14:paraId="3CAC27C1" w14:textId="77777777" w:rsidR="00B52DCC" w:rsidRDefault="00916648">
            <w:pPr>
              <w:pStyle w:val="TableParagraph"/>
              <w:spacing w:before="113"/>
              <w:ind w:left="111"/>
              <w:rPr>
                <w:sz w:val="20"/>
              </w:rPr>
            </w:pPr>
            <w:r>
              <w:rPr>
                <w:sz w:val="20"/>
              </w:rPr>
              <w:t>7009-49-6</w:t>
            </w:r>
          </w:p>
        </w:tc>
        <w:tc>
          <w:tcPr>
            <w:tcW w:w="1960" w:type="dxa"/>
            <w:gridSpan w:val="2"/>
          </w:tcPr>
          <w:p w14:paraId="337DE723" w14:textId="77777777" w:rsidR="00B52DCC" w:rsidRDefault="00B52DCC">
            <w:pPr>
              <w:pStyle w:val="TableParagraph"/>
              <w:rPr>
                <w:sz w:val="18"/>
              </w:rPr>
            </w:pPr>
          </w:p>
        </w:tc>
      </w:tr>
      <w:tr w:rsidR="00B52DCC" w14:paraId="101AC3F2" w14:textId="77777777" w:rsidTr="004567AD">
        <w:trPr>
          <w:trHeight w:val="506"/>
        </w:trPr>
        <w:tc>
          <w:tcPr>
            <w:tcW w:w="1290" w:type="dxa"/>
          </w:tcPr>
          <w:p w14:paraId="5A9EB0C6" w14:textId="77777777" w:rsidR="00B52DCC" w:rsidRDefault="00916648">
            <w:pPr>
              <w:pStyle w:val="TableParagraph"/>
              <w:spacing w:before="113"/>
              <w:ind w:left="107"/>
              <w:rPr>
                <w:sz w:val="20"/>
              </w:rPr>
            </w:pPr>
            <w:r>
              <w:rPr>
                <w:sz w:val="20"/>
              </w:rPr>
              <w:t>115</w:t>
            </w:r>
          </w:p>
        </w:tc>
        <w:tc>
          <w:tcPr>
            <w:tcW w:w="5787" w:type="dxa"/>
            <w:gridSpan w:val="9"/>
          </w:tcPr>
          <w:p w14:paraId="14F085CF" w14:textId="77777777" w:rsidR="00B52DCC" w:rsidRDefault="00916648">
            <w:pPr>
              <w:pStyle w:val="TableParagraph"/>
              <w:spacing w:before="113"/>
              <w:ind w:left="108"/>
              <w:rPr>
                <w:sz w:val="20"/>
              </w:rPr>
            </w:pPr>
            <w:r>
              <w:rPr>
                <w:sz w:val="20"/>
              </w:rPr>
              <w:t>Heksapropimate (INN)</w:t>
            </w:r>
          </w:p>
        </w:tc>
        <w:tc>
          <w:tcPr>
            <w:tcW w:w="1704" w:type="dxa"/>
          </w:tcPr>
          <w:p w14:paraId="6A4A0A32" w14:textId="77777777" w:rsidR="00B52DCC" w:rsidRDefault="00916648">
            <w:pPr>
              <w:pStyle w:val="TableParagraph"/>
              <w:spacing w:before="113"/>
              <w:ind w:left="111"/>
              <w:rPr>
                <w:sz w:val="20"/>
              </w:rPr>
            </w:pPr>
            <w:r>
              <w:rPr>
                <w:sz w:val="20"/>
              </w:rPr>
              <w:t>358-52-1</w:t>
            </w:r>
          </w:p>
        </w:tc>
        <w:tc>
          <w:tcPr>
            <w:tcW w:w="1960" w:type="dxa"/>
            <w:gridSpan w:val="2"/>
          </w:tcPr>
          <w:p w14:paraId="3576229D" w14:textId="77777777" w:rsidR="00B52DCC" w:rsidRDefault="00916648">
            <w:pPr>
              <w:pStyle w:val="TableParagraph"/>
              <w:spacing w:before="113"/>
              <w:ind w:left="109"/>
              <w:rPr>
                <w:sz w:val="20"/>
              </w:rPr>
            </w:pPr>
            <w:r>
              <w:rPr>
                <w:sz w:val="20"/>
              </w:rPr>
              <w:t>206-618-9</w:t>
            </w:r>
          </w:p>
        </w:tc>
      </w:tr>
      <w:tr w:rsidR="00B52DCC" w14:paraId="6079E9D7" w14:textId="77777777" w:rsidTr="004567AD">
        <w:trPr>
          <w:trHeight w:val="503"/>
        </w:trPr>
        <w:tc>
          <w:tcPr>
            <w:tcW w:w="1290" w:type="dxa"/>
          </w:tcPr>
          <w:p w14:paraId="6DDBC565" w14:textId="77777777" w:rsidR="00B52DCC" w:rsidRDefault="00916648">
            <w:pPr>
              <w:pStyle w:val="TableParagraph"/>
              <w:spacing w:before="113"/>
              <w:ind w:left="107"/>
              <w:rPr>
                <w:sz w:val="20"/>
              </w:rPr>
            </w:pPr>
            <w:r>
              <w:rPr>
                <w:sz w:val="20"/>
              </w:rPr>
              <w:t>117</w:t>
            </w:r>
          </w:p>
        </w:tc>
        <w:tc>
          <w:tcPr>
            <w:tcW w:w="5787" w:type="dxa"/>
            <w:gridSpan w:val="9"/>
          </w:tcPr>
          <w:p w14:paraId="2330B385" w14:textId="77777777" w:rsidR="00B52DCC" w:rsidRDefault="00916648">
            <w:pPr>
              <w:pStyle w:val="TableParagraph"/>
              <w:spacing w:before="113"/>
              <w:ind w:left="108"/>
              <w:rPr>
                <w:sz w:val="20"/>
              </w:rPr>
            </w:pPr>
            <w:r>
              <w:rPr>
                <w:sz w:val="20"/>
              </w:rPr>
              <w:t>O,O'-Diasetil-N-allil-N-normorfin</w:t>
            </w:r>
          </w:p>
        </w:tc>
        <w:tc>
          <w:tcPr>
            <w:tcW w:w="1704" w:type="dxa"/>
          </w:tcPr>
          <w:p w14:paraId="1E63CAA9" w14:textId="77777777" w:rsidR="00B52DCC" w:rsidRDefault="00916648">
            <w:pPr>
              <w:pStyle w:val="TableParagraph"/>
              <w:spacing w:before="113"/>
              <w:ind w:left="111"/>
              <w:rPr>
                <w:sz w:val="20"/>
              </w:rPr>
            </w:pPr>
            <w:r>
              <w:rPr>
                <w:sz w:val="20"/>
              </w:rPr>
              <w:t>2748-74-5</w:t>
            </w:r>
          </w:p>
        </w:tc>
        <w:tc>
          <w:tcPr>
            <w:tcW w:w="1960" w:type="dxa"/>
            <w:gridSpan w:val="2"/>
          </w:tcPr>
          <w:p w14:paraId="75628AF6" w14:textId="77777777" w:rsidR="00B52DCC" w:rsidRDefault="00B52DCC">
            <w:pPr>
              <w:pStyle w:val="TableParagraph"/>
              <w:rPr>
                <w:sz w:val="18"/>
              </w:rPr>
            </w:pPr>
          </w:p>
        </w:tc>
      </w:tr>
      <w:tr w:rsidR="00B52DCC" w14:paraId="1001D3AC" w14:textId="77777777" w:rsidTr="004567AD">
        <w:trPr>
          <w:trHeight w:val="504"/>
        </w:trPr>
        <w:tc>
          <w:tcPr>
            <w:tcW w:w="1290" w:type="dxa"/>
          </w:tcPr>
          <w:p w14:paraId="400CBB4A" w14:textId="77777777" w:rsidR="00B52DCC" w:rsidRDefault="00916648">
            <w:pPr>
              <w:pStyle w:val="TableParagraph"/>
              <w:spacing w:before="113"/>
              <w:ind w:left="107"/>
              <w:rPr>
                <w:sz w:val="20"/>
              </w:rPr>
            </w:pPr>
            <w:r>
              <w:rPr>
                <w:sz w:val="20"/>
              </w:rPr>
              <w:t>118</w:t>
            </w:r>
          </w:p>
        </w:tc>
        <w:tc>
          <w:tcPr>
            <w:tcW w:w="5787" w:type="dxa"/>
            <w:gridSpan w:val="9"/>
          </w:tcPr>
          <w:p w14:paraId="4379EC16" w14:textId="77777777" w:rsidR="00B52DCC" w:rsidRDefault="00916648">
            <w:pPr>
              <w:pStyle w:val="TableParagraph"/>
              <w:spacing w:before="113"/>
              <w:ind w:left="108"/>
              <w:rPr>
                <w:sz w:val="20"/>
              </w:rPr>
            </w:pPr>
            <w:r>
              <w:rPr>
                <w:sz w:val="20"/>
              </w:rPr>
              <w:t>Pipazetat (INN) ve tuzları</w:t>
            </w:r>
          </w:p>
        </w:tc>
        <w:tc>
          <w:tcPr>
            <w:tcW w:w="1704" w:type="dxa"/>
          </w:tcPr>
          <w:p w14:paraId="3762D88A" w14:textId="77777777" w:rsidR="00B52DCC" w:rsidRDefault="00916648">
            <w:pPr>
              <w:pStyle w:val="TableParagraph"/>
              <w:spacing w:before="113"/>
              <w:ind w:left="111"/>
              <w:rPr>
                <w:sz w:val="20"/>
              </w:rPr>
            </w:pPr>
            <w:r>
              <w:rPr>
                <w:sz w:val="20"/>
              </w:rPr>
              <w:t>2167-85-3</w:t>
            </w:r>
          </w:p>
        </w:tc>
        <w:tc>
          <w:tcPr>
            <w:tcW w:w="1960" w:type="dxa"/>
            <w:gridSpan w:val="2"/>
          </w:tcPr>
          <w:p w14:paraId="661A0A16" w14:textId="77777777" w:rsidR="00B52DCC" w:rsidRDefault="00916648">
            <w:pPr>
              <w:pStyle w:val="TableParagraph"/>
              <w:spacing w:before="113"/>
              <w:ind w:left="109"/>
              <w:rPr>
                <w:sz w:val="20"/>
              </w:rPr>
            </w:pPr>
            <w:r>
              <w:rPr>
                <w:sz w:val="20"/>
              </w:rPr>
              <w:t>218-508-8</w:t>
            </w:r>
          </w:p>
        </w:tc>
      </w:tr>
      <w:tr w:rsidR="00B52DCC" w14:paraId="14A5AC6B" w14:textId="77777777" w:rsidTr="004567AD">
        <w:trPr>
          <w:trHeight w:val="506"/>
        </w:trPr>
        <w:tc>
          <w:tcPr>
            <w:tcW w:w="1290" w:type="dxa"/>
          </w:tcPr>
          <w:p w14:paraId="3122339E" w14:textId="77777777" w:rsidR="00B52DCC" w:rsidRDefault="00916648">
            <w:pPr>
              <w:pStyle w:val="TableParagraph"/>
              <w:spacing w:before="115"/>
              <w:ind w:left="107"/>
              <w:rPr>
                <w:sz w:val="20"/>
              </w:rPr>
            </w:pPr>
            <w:r>
              <w:rPr>
                <w:sz w:val="20"/>
              </w:rPr>
              <w:t>119</w:t>
            </w:r>
          </w:p>
        </w:tc>
        <w:tc>
          <w:tcPr>
            <w:tcW w:w="5787" w:type="dxa"/>
            <w:gridSpan w:val="9"/>
          </w:tcPr>
          <w:p w14:paraId="08230ED7" w14:textId="77777777" w:rsidR="00B52DCC" w:rsidRDefault="00916648">
            <w:pPr>
              <w:pStyle w:val="TableParagraph"/>
              <w:spacing w:before="115"/>
              <w:ind w:left="108"/>
              <w:rPr>
                <w:sz w:val="20"/>
              </w:rPr>
            </w:pPr>
            <w:r>
              <w:rPr>
                <w:sz w:val="20"/>
              </w:rPr>
              <w:t>5-(α,β-Dibromofenetil)-5-metilhidantoin</w:t>
            </w:r>
          </w:p>
        </w:tc>
        <w:tc>
          <w:tcPr>
            <w:tcW w:w="1704" w:type="dxa"/>
          </w:tcPr>
          <w:p w14:paraId="43FD0ACC" w14:textId="77777777" w:rsidR="00B52DCC" w:rsidRDefault="00916648">
            <w:pPr>
              <w:pStyle w:val="TableParagraph"/>
              <w:spacing w:before="115"/>
              <w:ind w:left="111"/>
              <w:rPr>
                <w:sz w:val="20"/>
              </w:rPr>
            </w:pPr>
            <w:r>
              <w:rPr>
                <w:sz w:val="20"/>
              </w:rPr>
              <w:t>511-75-1</w:t>
            </w:r>
          </w:p>
        </w:tc>
        <w:tc>
          <w:tcPr>
            <w:tcW w:w="1960" w:type="dxa"/>
            <w:gridSpan w:val="2"/>
          </w:tcPr>
          <w:p w14:paraId="5D9412E4" w14:textId="77777777" w:rsidR="00B52DCC" w:rsidRDefault="00916648">
            <w:pPr>
              <w:pStyle w:val="TableParagraph"/>
              <w:spacing w:before="115"/>
              <w:ind w:left="109"/>
              <w:rPr>
                <w:sz w:val="20"/>
              </w:rPr>
            </w:pPr>
            <w:r>
              <w:rPr>
                <w:sz w:val="20"/>
              </w:rPr>
              <w:t>208-133-8</w:t>
            </w:r>
          </w:p>
        </w:tc>
      </w:tr>
      <w:tr w:rsidR="00B52DCC" w14:paraId="39365F2C" w14:textId="77777777" w:rsidTr="004567AD">
        <w:trPr>
          <w:trHeight w:val="767"/>
        </w:trPr>
        <w:tc>
          <w:tcPr>
            <w:tcW w:w="1290" w:type="dxa"/>
          </w:tcPr>
          <w:p w14:paraId="32D43474" w14:textId="77777777" w:rsidR="00B52DCC" w:rsidRDefault="00916648">
            <w:pPr>
              <w:pStyle w:val="TableParagraph"/>
              <w:spacing w:before="113"/>
              <w:ind w:left="107"/>
              <w:rPr>
                <w:sz w:val="20"/>
              </w:rPr>
            </w:pPr>
            <w:r>
              <w:rPr>
                <w:sz w:val="20"/>
              </w:rPr>
              <w:t>120</w:t>
            </w:r>
          </w:p>
        </w:tc>
        <w:tc>
          <w:tcPr>
            <w:tcW w:w="5787" w:type="dxa"/>
            <w:gridSpan w:val="9"/>
          </w:tcPr>
          <w:p w14:paraId="11ED06BB" w14:textId="77777777" w:rsidR="00B52DCC" w:rsidRDefault="00916648">
            <w:pPr>
              <w:pStyle w:val="TableParagraph"/>
              <w:tabs>
                <w:tab w:val="left" w:pos="3546"/>
                <w:tab w:val="left" w:pos="4309"/>
                <w:tab w:val="left" w:pos="4829"/>
              </w:tabs>
              <w:spacing w:before="113" w:line="276" w:lineRule="auto"/>
              <w:ind w:left="108" w:right="102"/>
              <w:rPr>
                <w:sz w:val="20"/>
              </w:rPr>
            </w:pPr>
            <w:r>
              <w:rPr>
                <w:sz w:val="20"/>
              </w:rPr>
              <w:t>N,N'-Pentametilenbis(trimetilamonyum)</w:t>
            </w:r>
            <w:r>
              <w:rPr>
                <w:sz w:val="20"/>
              </w:rPr>
              <w:tab/>
              <w:t>tuzları,</w:t>
            </w:r>
            <w:r>
              <w:rPr>
                <w:sz w:val="20"/>
              </w:rPr>
              <w:tab/>
              <w:t>örn.</w:t>
            </w:r>
            <w:r>
              <w:rPr>
                <w:sz w:val="20"/>
              </w:rPr>
              <w:tab/>
            </w:r>
            <w:r>
              <w:rPr>
                <w:spacing w:val="-1"/>
                <w:sz w:val="20"/>
              </w:rPr>
              <w:t xml:space="preserve">pentametonyum </w:t>
            </w:r>
            <w:r>
              <w:rPr>
                <w:sz w:val="20"/>
              </w:rPr>
              <w:t>bromür</w:t>
            </w:r>
            <w:r>
              <w:rPr>
                <w:spacing w:val="-1"/>
                <w:sz w:val="20"/>
              </w:rPr>
              <w:t xml:space="preserve"> </w:t>
            </w:r>
            <w:r>
              <w:rPr>
                <w:sz w:val="20"/>
              </w:rPr>
              <w:t>(INN)</w:t>
            </w:r>
          </w:p>
        </w:tc>
        <w:tc>
          <w:tcPr>
            <w:tcW w:w="1704" w:type="dxa"/>
          </w:tcPr>
          <w:p w14:paraId="4D27FD70" w14:textId="77777777" w:rsidR="00B52DCC" w:rsidRDefault="00916648">
            <w:pPr>
              <w:pStyle w:val="TableParagraph"/>
              <w:spacing w:before="113"/>
              <w:ind w:left="111"/>
              <w:rPr>
                <w:sz w:val="20"/>
              </w:rPr>
            </w:pPr>
            <w:r>
              <w:rPr>
                <w:sz w:val="20"/>
              </w:rPr>
              <w:t>541-20-8</w:t>
            </w:r>
          </w:p>
        </w:tc>
        <w:tc>
          <w:tcPr>
            <w:tcW w:w="1960" w:type="dxa"/>
            <w:gridSpan w:val="2"/>
          </w:tcPr>
          <w:p w14:paraId="123292CC" w14:textId="77777777" w:rsidR="00B52DCC" w:rsidRDefault="00916648">
            <w:pPr>
              <w:pStyle w:val="TableParagraph"/>
              <w:spacing w:before="113"/>
              <w:ind w:left="109"/>
              <w:rPr>
                <w:sz w:val="20"/>
              </w:rPr>
            </w:pPr>
            <w:r>
              <w:rPr>
                <w:sz w:val="20"/>
              </w:rPr>
              <w:t>208-771-7</w:t>
            </w:r>
          </w:p>
        </w:tc>
      </w:tr>
      <w:tr w:rsidR="00B52DCC" w14:paraId="2666914E" w14:textId="77777777" w:rsidTr="004567AD">
        <w:trPr>
          <w:trHeight w:val="770"/>
        </w:trPr>
        <w:tc>
          <w:tcPr>
            <w:tcW w:w="1290" w:type="dxa"/>
          </w:tcPr>
          <w:p w14:paraId="75EDE443" w14:textId="77777777" w:rsidR="00B52DCC" w:rsidRDefault="00916648">
            <w:pPr>
              <w:pStyle w:val="TableParagraph"/>
              <w:spacing w:before="113"/>
              <w:ind w:left="107"/>
              <w:rPr>
                <w:sz w:val="20"/>
              </w:rPr>
            </w:pPr>
            <w:r>
              <w:rPr>
                <w:sz w:val="20"/>
              </w:rPr>
              <w:t>121</w:t>
            </w:r>
          </w:p>
        </w:tc>
        <w:tc>
          <w:tcPr>
            <w:tcW w:w="5787" w:type="dxa"/>
            <w:gridSpan w:val="9"/>
          </w:tcPr>
          <w:p w14:paraId="425AD0E8" w14:textId="77777777" w:rsidR="00B52DCC" w:rsidRDefault="00916648">
            <w:pPr>
              <w:pStyle w:val="TableParagraph"/>
              <w:tabs>
                <w:tab w:val="left" w:pos="5556"/>
              </w:tabs>
              <w:spacing w:before="113" w:line="278" w:lineRule="auto"/>
              <w:ind w:left="108" w:right="103"/>
              <w:rPr>
                <w:sz w:val="20"/>
              </w:rPr>
            </w:pPr>
            <w:r>
              <w:rPr>
                <w:sz w:val="20"/>
              </w:rPr>
              <w:t>N,N'-[(Metilimino)dietilen]bis(etildimetilamonyum)</w:t>
            </w:r>
            <w:r>
              <w:rPr>
                <w:sz w:val="20"/>
              </w:rPr>
              <w:tab/>
            </w:r>
            <w:r>
              <w:rPr>
                <w:spacing w:val="-3"/>
                <w:sz w:val="20"/>
              </w:rPr>
              <w:t xml:space="preserve">tuzları, </w:t>
            </w:r>
            <w:r>
              <w:rPr>
                <w:sz w:val="20"/>
              </w:rPr>
              <w:t>örn.azametonyum bromür</w:t>
            </w:r>
            <w:r>
              <w:rPr>
                <w:spacing w:val="-3"/>
                <w:sz w:val="20"/>
              </w:rPr>
              <w:t xml:space="preserve"> </w:t>
            </w:r>
            <w:r>
              <w:rPr>
                <w:sz w:val="20"/>
              </w:rPr>
              <w:t>(INN)</w:t>
            </w:r>
          </w:p>
        </w:tc>
        <w:tc>
          <w:tcPr>
            <w:tcW w:w="1704" w:type="dxa"/>
          </w:tcPr>
          <w:p w14:paraId="310D23C8" w14:textId="77777777" w:rsidR="00B52DCC" w:rsidRDefault="00916648">
            <w:pPr>
              <w:pStyle w:val="TableParagraph"/>
              <w:spacing w:before="113"/>
              <w:ind w:left="111"/>
              <w:rPr>
                <w:sz w:val="20"/>
              </w:rPr>
            </w:pPr>
            <w:r>
              <w:rPr>
                <w:sz w:val="20"/>
              </w:rPr>
              <w:t>306-53-6</w:t>
            </w:r>
          </w:p>
        </w:tc>
        <w:tc>
          <w:tcPr>
            <w:tcW w:w="1960" w:type="dxa"/>
            <w:gridSpan w:val="2"/>
          </w:tcPr>
          <w:p w14:paraId="60227EC7" w14:textId="77777777" w:rsidR="00B52DCC" w:rsidRDefault="00916648">
            <w:pPr>
              <w:pStyle w:val="TableParagraph"/>
              <w:spacing w:before="113"/>
              <w:ind w:left="109"/>
              <w:rPr>
                <w:sz w:val="20"/>
              </w:rPr>
            </w:pPr>
            <w:r>
              <w:rPr>
                <w:sz w:val="20"/>
              </w:rPr>
              <w:t>206-186-1</w:t>
            </w:r>
          </w:p>
        </w:tc>
      </w:tr>
      <w:tr w:rsidR="00B52DCC" w14:paraId="014D4F91" w14:textId="77777777" w:rsidTr="004567AD">
        <w:trPr>
          <w:trHeight w:val="503"/>
        </w:trPr>
        <w:tc>
          <w:tcPr>
            <w:tcW w:w="1290" w:type="dxa"/>
          </w:tcPr>
          <w:p w14:paraId="47E11E39" w14:textId="77777777" w:rsidR="00B52DCC" w:rsidRDefault="00916648">
            <w:pPr>
              <w:pStyle w:val="TableParagraph"/>
              <w:spacing w:before="113"/>
              <w:ind w:left="107"/>
              <w:rPr>
                <w:sz w:val="20"/>
              </w:rPr>
            </w:pPr>
            <w:r>
              <w:rPr>
                <w:sz w:val="20"/>
              </w:rPr>
              <w:t>122</w:t>
            </w:r>
          </w:p>
        </w:tc>
        <w:tc>
          <w:tcPr>
            <w:tcW w:w="5787" w:type="dxa"/>
            <w:gridSpan w:val="9"/>
          </w:tcPr>
          <w:p w14:paraId="22515616" w14:textId="77777777" w:rsidR="00B52DCC" w:rsidRDefault="00916648">
            <w:pPr>
              <w:pStyle w:val="TableParagraph"/>
              <w:spacing w:before="113"/>
              <w:ind w:left="108"/>
              <w:rPr>
                <w:sz w:val="20"/>
              </w:rPr>
            </w:pPr>
            <w:r>
              <w:rPr>
                <w:sz w:val="20"/>
              </w:rPr>
              <w:t>Siklarbamat (INN)</w:t>
            </w:r>
          </w:p>
        </w:tc>
        <w:tc>
          <w:tcPr>
            <w:tcW w:w="1704" w:type="dxa"/>
          </w:tcPr>
          <w:p w14:paraId="25605A9E" w14:textId="77777777" w:rsidR="00B52DCC" w:rsidRDefault="00916648">
            <w:pPr>
              <w:pStyle w:val="TableParagraph"/>
              <w:spacing w:before="113"/>
              <w:ind w:left="111"/>
              <w:rPr>
                <w:sz w:val="20"/>
              </w:rPr>
            </w:pPr>
            <w:r>
              <w:rPr>
                <w:sz w:val="20"/>
              </w:rPr>
              <w:t>5779-54-4</w:t>
            </w:r>
          </w:p>
        </w:tc>
        <w:tc>
          <w:tcPr>
            <w:tcW w:w="1960" w:type="dxa"/>
            <w:gridSpan w:val="2"/>
          </w:tcPr>
          <w:p w14:paraId="7C8123F4" w14:textId="77777777" w:rsidR="00B52DCC" w:rsidRDefault="00916648">
            <w:pPr>
              <w:pStyle w:val="TableParagraph"/>
              <w:spacing w:before="113"/>
              <w:ind w:left="109"/>
              <w:rPr>
                <w:sz w:val="20"/>
              </w:rPr>
            </w:pPr>
            <w:r>
              <w:rPr>
                <w:sz w:val="20"/>
              </w:rPr>
              <w:t>227-302-7</w:t>
            </w:r>
          </w:p>
        </w:tc>
      </w:tr>
      <w:tr w:rsidR="00B52DCC" w14:paraId="4D193041" w14:textId="77777777" w:rsidTr="004567AD">
        <w:trPr>
          <w:trHeight w:val="506"/>
        </w:trPr>
        <w:tc>
          <w:tcPr>
            <w:tcW w:w="1290" w:type="dxa"/>
          </w:tcPr>
          <w:p w14:paraId="0DF20DF9" w14:textId="77777777" w:rsidR="00B52DCC" w:rsidRDefault="00916648">
            <w:pPr>
              <w:pStyle w:val="TableParagraph"/>
              <w:spacing w:before="113"/>
              <w:ind w:left="107"/>
              <w:rPr>
                <w:sz w:val="20"/>
              </w:rPr>
            </w:pPr>
            <w:r>
              <w:rPr>
                <w:sz w:val="20"/>
              </w:rPr>
              <w:t>123</w:t>
            </w:r>
          </w:p>
        </w:tc>
        <w:tc>
          <w:tcPr>
            <w:tcW w:w="5787" w:type="dxa"/>
            <w:gridSpan w:val="9"/>
          </w:tcPr>
          <w:p w14:paraId="1A0EC7F3" w14:textId="77777777" w:rsidR="00B52DCC" w:rsidRDefault="00916648">
            <w:pPr>
              <w:pStyle w:val="TableParagraph"/>
              <w:spacing w:before="113"/>
              <w:ind w:left="108"/>
              <w:rPr>
                <w:sz w:val="20"/>
              </w:rPr>
            </w:pPr>
            <w:r>
              <w:rPr>
                <w:sz w:val="20"/>
              </w:rPr>
              <w:t>Klofenotan (INN); DDT (İSO)</w:t>
            </w:r>
          </w:p>
        </w:tc>
        <w:tc>
          <w:tcPr>
            <w:tcW w:w="1704" w:type="dxa"/>
          </w:tcPr>
          <w:p w14:paraId="441986FD" w14:textId="77777777" w:rsidR="00B52DCC" w:rsidRDefault="00916648">
            <w:pPr>
              <w:pStyle w:val="TableParagraph"/>
              <w:spacing w:before="113"/>
              <w:ind w:left="111"/>
              <w:rPr>
                <w:sz w:val="20"/>
              </w:rPr>
            </w:pPr>
            <w:r>
              <w:rPr>
                <w:sz w:val="20"/>
              </w:rPr>
              <w:t>50-29-3</w:t>
            </w:r>
          </w:p>
        </w:tc>
        <w:tc>
          <w:tcPr>
            <w:tcW w:w="1960" w:type="dxa"/>
            <w:gridSpan w:val="2"/>
          </w:tcPr>
          <w:p w14:paraId="225C619B" w14:textId="77777777" w:rsidR="00B52DCC" w:rsidRDefault="00916648">
            <w:pPr>
              <w:pStyle w:val="TableParagraph"/>
              <w:spacing w:before="113"/>
              <w:ind w:left="109"/>
              <w:rPr>
                <w:sz w:val="20"/>
              </w:rPr>
            </w:pPr>
            <w:r>
              <w:rPr>
                <w:sz w:val="20"/>
              </w:rPr>
              <w:t>200-024-3</w:t>
            </w:r>
          </w:p>
        </w:tc>
      </w:tr>
      <w:tr w:rsidR="00B52DCC" w14:paraId="7BDB4141" w14:textId="77777777" w:rsidTr="004567AD">
        <w:trPr>
          <w:trHeight w:val="767"/>
        </w:trPr>
        <w:tc>
          <w:tcPr>
            <w:tcW w:w="1290" w:type="dxa"/>
          </w:tcPr>
          <w:p w14:paraId="5A5D0940" w14:textId="77777777" w:rsidR="00B52DCC" w:rsidRDefault="00916648">
            <w:pPr>
              <w:pStyle w:val="TableParagraph"/>
              <w:spacing w:before="113"/>
              <w:ind w:left="107"/>
              <w:rPr>
                <w:sz w:val="20"/>
              </w:rPr>
            </w:pPr>
            <w:r>
              <w:rPr>
                <w:sz w:val="20"/>
              </w:rPr>
              <w:t>124</w:t>
            </w:r>
          </w:p>
        </w:tc>
        <w:tc>
          <w:tcPr>
            <w:tcW w:w="5787" w:type="dxa"/>
            <w:gridSpan w:val="9"/>
          </w:tcPr>
          <w:p w14:paraId="3E38BBB6" w14:textId="77777777" w:rsidR="00B52DCC" w:rsidRDefault="00916648">
            <w:pPr>
              <w:pStyle w:val="TableParagraph"/>
              <w:tabs>
                <w:tab w:val="left" w:pos="3690"/>
                <w:tab w:val="left" w:pos="4482"/>
              </w:tabs>
              <w:spacing w:before="113" w:line="276" w:lineRule="auto"/>
              <w:ind w:left="108" w:right="103" w:firstLine="50"/>
              <w:rPr>
                <w:sz w:val="20"/>
              </w:rPr>
            </w:pPr>
            <w:r>
              <w:rPr>
                <w:sz w:val="20"/>
              </w:rPr>
              <w:t>N,N'-Hekzametilenbis(trimetilamonyum)</w:t>
            </w:r>
            <w:r>
              <w:rPr>
                <w:sz w:val="20"/>
              </w:rPr>
              <w:tab/>
              <w:t>tuzları,</w:t>
            </w:r>
            <w:r>
              <w:rPr>
                <w:sz w:val="20"/>
              </w:rPr>
              <w:tab/>
            </w:r>
            <w:r>
              <w:rPr>
                <w:w w:val="95"/>
                <w:sz w:val="20"/>
              </w:rPr>
              <w:t xml:space="preserve">örn.hekzametonyum </w:t>
            </w:r>
            <w:r>
              <w:rPr>
                <w:sz w:val="20"/>
              </w:rPr>
              <w:t>bromür</w:t>
            </w:r>
            <w:r>
              <w:rPr>
                <w:spacing w:val="-1"/>
                <w:sz w:val="20"/>
              </w:rPr>
              <w:t xml:space="preserve"> </w:t>
            </w:r>
            <w:r>
              <w:rPr>
                <w:sz w:val="20"/>
              </w:rPr>
              <w:t>(INN)</w:t>
            </w:r>
          </w:p>
        </w:tc>
        <w:tc>
          <w:tcPr>
            <w:tcW w:w="1704" w:type="dxa"/>
          </w:tcPr>
          <w:p w14:paraId="2185F854" w14:textId="77777777" w:rsidR="00B52DCC" w:rsidRDefault="00916648">
            <w:pPr>
              <w:pStyle w:val="TableParagraph"/>
              <w:spacing w:before="113"/>
              <w:ind w:left="111"/>
              <w:rPr>
                <w:sz w:val="20"/>
              </w:rPr>
            </w:pPr>
            <w:r>
              <w:rPr>
                <w:sz w:val="20"/>
              </w:rPr>
              <w:t>55-97-0</w:t>
            </w:r>
          </w:p>
        </w:tc>
        <w:tc>
          <w:tcPr>
            <w:tcW w:w="1960" w:type="dxa"/>
            <w:gridSpan w:val="2"/>
          </w:tcPr>
          <w:p w14:paraId="2B9485BC" w14:textId="77777777" w:rsidR="00B52DCC" w:rsidRDefault="00916648">
            <w:pPr>
              <w:pStyle w:val="TableParagraph"/>
              <w:spacing w:before="113"/>
              <w:ind w:left="109"/>
              <w:rPr>
                <w:sz w:val="20"/>
              </w:rPr>
            </w:pPr>
            <w:r>
              <w:rPr>
                <w:sz w:val="20"/>
              </w:rPr>
              <w:t>200-249-7</w:t>
            </w:r>
          </w:p>
        </w:tc>
      </w:tr>
      <w:tr w:rsidR="00B52DCC" w14:paraId="2A5D5015" w14:textId="77777777" w:rsidTr="004567AD">
        <w:trPr>
          <w:trHeight w:val="506"/>
        </w:trPr>
        <w:tc>
          <w:tcPr>
            <w:tcW w:w="1290" w:type="dxa"/>
          </w:tcPr>
          <w:p w14:paraId="6E2D066E" w14:textId="77777777" w:rsidR="00B52DCC" w:rsidRDefault="00916648">
            <w:pPr>
              <w:pStyle w:val="TableParagraph"/>
              <w:spacing w:before="116"/>
              <w:ind w:left="107"/>
              <w:rPr>
                <w:sz w:val="20"/>
              </w:rPr>
            </w:pPr>
            <w:r>
              <w:rPr>
                <w:sz w:val="20"/>
              </w:rPr>
              <w:lastRenderedPageBreak/>
              <w:t>125</w:t>
            </w:r>
          </w:p>
        </w:tc>
        <w:tc>
          <w:tcPr>
            <w:tcW w:w="5787" w:type="dxa"/>
            <w:gridSpan w:val="9"/>
          </w:tcPr>
          <w:p w14:paraId="505C8BD1" w14:textId="77777777" w:rsidR="00B52DCC" w:rsidRDefault="00916648">
            <w:pPr>
              <w:pStyle w:val="TableParagraph"/>
              <w:spacing w:before="116"/>
              <w:ind w:left="108"/>
              <w:rPr>
                <w:sz w:val="20"/>
              </w:rPr>
            </w:pPr>
            <w:r>
              <w:rPr>
                <w:sz w:val="20"/>
              </w:rPr>
              <w:t>Dikloroetanlar (etilen klorürler) örn.1,2-Dikloroetan</w:t>
            </w:r>
          </w:p>
        </w:tc>
        <w:tc>
          <w:tcPr>
            <w:tcW w:w="1704" w:type="dxa"/>
          </w:tcPr>
          <w:p w14:paraId="096CB376" w14:textId="77777777" w:rsidR="00B52DCC" w:rsidRDefault="00916648">
            <w:pPr>
              <w:pStyle w:val="TableParagraph"/>
              <w:spacing w:before="116"/>
              <w:ind w:left="111"/>
              <w:rPr>
                <w:sz w:val="20"/>
              </w:rPr>
            </w:pPr>
            <w:r>
              <w:rPr>
                <w:sz w:val="20"/>
              </w:rPr>
              <w:t>107-06-2</w:t>
            </w:r>
          </w:p>
        </w:tc>
        <w:tc>
          <w:tcPr>
            <w:tcW w:w="1960" w:type="dxa"/>
            <w:gridSpan w:val="2"/>
          </w:tcPr>
          <w:p w14:paraId="2A2D63E0" w14:textId="77777777" w:rsidR="00B52DCC" w:rsidRDefault="00916648">
            <w:pPr>
              <w:pStyle w:val="TableParagraph"/>
              <w:spacing w:before="116"/>
              <w:ind w:left="109"/>
              <w:rPr>
                <w:sz w:val="20"/>
              </w:rPr>
            </w:pPr>
            <w:r>
              <w:rPr>
                <w:sz w:val="20"/>
              </w:rPr>
              <w:t>203-458-1</w:t>
            </w:r>
          </w:p>
        </w:tc>
      </w:tr>
      <w:tr w:rsidR="00B52DCC" w14:paraId="71A70690" w14:textId="77777777" w:rsidTr="004567AD">
        <w:trPr>
          <w:trHeight w:val="503"/>
        </w:trPr>
        <w:tc>
          <w:tcPr>
            <w:tcW w:w="1290" w:type="dxa"/>
          </w:tcPr>
          <w:p w14:paraId="58D608F3" w14:textId="77777777" w:rsidR="00B52DCC" w:rsidRDefault="00916648">
            <w:pPr>
              <w:pStyle w:val="TableParagraph"/>
              <w:spacing w:before="113"/>
              <w:ind w:left="107"/>
              <w:rPr>
                <w:sz w:val="20"/>
              </w:rPr>
            </w:pPr>
            <w:r>
              <w:rPr>
                <w:sz w:val="20"/>
              </w:rPr>
              <w:t>126</w:t>
            </w:r>
          </w:p>
        </w:tc>
        <w:tc>
          <w:tcPr>
            <w:tcW w:w="5787" w:type="dxa"/>
            <w:gridSpan w:val="9"/>
          </w:tcPr>
          <w:p w14:paraId="26222B85" w14:textId="77777777" w:rsidR="00B52DCC" w:rsidRDefault="00916648">
            <w:pPr>
              <w:pStyle w:val="TableParagraph"/>
              <w:spacing w:before="113"/>
              <w:ind w:left="108"/>
              <w:rPr>
                <w:sz w:val="20"/>
              </w:rPr>
            </w:pPr>
            <w:r>
              <w:rPr>
                <w:sz w:val="20"/>
              </w:rPr>
              <w:t>Dikloroetilenler (asetilen klorürler) örn.Viniliden klorür (1,1-Dikloroetilen)</w:t>
            </w:r>
          </w:p>
        </w:tc>
        <w:tc>
          <w:tcPr>
            <w:tcW w:w="1704" w:type="dxa"/>
          </w:tcPr>
          <w:p w14:paraId="07EC4D9C" w14:textId="77777777" w:rsidR="00B52DCC" w:rsidRDefault="00916648">
            <w:pPr>
              <w:pStyle w:val="TableParagraph"/>
              <w:spacing w:before="113"/>
              <w:ind w:left="111"/>
              <w:rPr>
                <w:sz w:val="20"/>
              </w:rPr>
            </w:pPr>
            <w:r>
              <w:rPr>
                <w:sz w:val="20"/>
              </w:rPr>
              <w:t>75-35-4</w:t>
            </w:r>
          </w:p>
        </w:tc>
        <w:tc>
          <w:tcPr>
            <w:tcW w:w="1960" w:type="dxa"/>
            <w:gridSpan w:val="2"/>
          </w:tcPr>
          <w:p w14:paraId="0F6A074E" w14:textId="77777777" w:rsidR="00B52DCC" w:rsidRDefault="00916648">
            <w:pPr>
              <w:pStyle w:val="TableParagraph"/>
              <w:spacing w:before="113"/>
              <w:ind w:left="109"/>
              <w:rPr>
                <w:sz w:val="20"/>
              </w:rPr>
            </w:pPr>
            <w:r>
              <w:rPr>
                <w:sz w:val="20"/>
              </w:rPr>
              <w:t>200-864-0</w:t>
            </w:r>
          </w:p>
        </w:tc>
      </w:tr>
      <w:tr w:rsidR="00B52DCC" w14:paraId="7794F51C" w14:textId="77777777" w:rsidTr="004567AD">
        <w:trPr>
          <w:trHeight w:val="505"/>
        </w:trPr>
        <w:tc>
          <w:tcPr>
            <w:tcW w:w="1290" w:type="dxa"/>
          </w:tcPr>
          <w:p w14:paraId="2FB3AA3D" w14:textId="77777777" w:rsidR="00B52DCC" w:rsidRDefault="00916648">
            <w:pPr>
              <w:pStyle w:val="TableParagraph"/>
              <w:spacing w:before="113"/>
              <w:ind w:left="107"/>
              <w:rPr>
                <w:sz w:val="20"/>
              </w:rPr>
            </w:pPr>
            <w:r>
              <w:rPr>
                <w:sz w:val="20"/>
              </w:rPr>
              <w:t>127</w:t>
            </w:r>
          </w:p>
        </w:tc>
        <w:tc>
          <w:tcPr>
            <w:tcW w:w="5787" w:type="dxa"/>
            <w:gridSpan w:val="9"/>
          </w:tcPr>
          <w:p w14:paraId="1A96BD9B" w14:textId="77777777" w:rsidR="00B52DCC" w:rsidRDefault="00916648">
            <w:pPr>
              <w:pStyle w:val="TableParagraph"/>
              <w:spacing w:before="113"/>
              <w:ind w:left="108"/>
              <w:rPr>
                <w:sz w:val="20"/>
              </w:rPr>
            </w:pPr>
            <w:r>
              <w:rPr>
                <w:sz w:val="20"/>
              </w:rPr>
              <w:t>Liserjit (INN) (LSD) ve tuzları</w:t>
            </w:r>
          </w:p>
        </w:tc>
        <w:tc>
          <w:tcPr>
            <w:tcW w:w="1704" w:type="dxa"/>
          </w:tcPr>
          <w:p w14:paraId="23F495D0" w14:textId="77777777" w:rsidR="00B52DCC" w:rsidRDefault="00916648">
            <w:pPr>
              <w:pStyle w:val="TableParagraph"/>
              <w:spacing w:before="113"/>
              <w:ind w:left="111"/>
              <w:rPr>
                <w:sz w:val="20"/>
              </w:rPr>
            </w:pPr>
            <w:r>
              <w:rPr>
                <w:sz w:val="20"/>
              </w:rPr>
              <w:t>50-37-3</w:t>
            </w:r>
          </w:p>
        </w:tc>
        <w:tc>
          <w:tcPr>
            <w:tcW w:w="1960" w:type="dxa"/>
            <w:gridSpan w:val="2"/>
          </w:tcPr>
          <w:p w14:paraId="7924105F" w14:textId="77777777" w:rsidR="00B52DCC" w:rsidRDefault="00916648">
            <w:pPr>
              <w:pStyle w:val="TableParagraph"/>
              <w:spacing w:before="113"/>
              <w:ind w:left="109"/>
              <w:rPr>
                <w:sz w:val="20"/>
              </w:rPr>
            </w:pPr>
            <w:r>
              <w:rPr>
                <w:sz w:val="20"/>
              </w:rPr>
              <w:t>200-033-2</w:t>
            </w:r>
          </w:p>
        </w:tc>
      </w:tr>
      <w:tr w:rsidR="00B52DCC" w14:paraId="10891B1A" w14:textId="77777777" w:rsidTr="004567AD">
        <w:trPr>
          <w:trHeight w:val="503"/>
        </w:trPr>
        <w:tc>
          <w:tcPr>
            <w:tcW w:w="1290" w:type="dxa"/>
          </w:tcPr>
          <w:p w14:paraId="288C22E4" w14:textId="77777777" w:rsidR="00B52DCC" w:rsidRDefault="00916648">
            <w:pPr>
              <w:pStyle w:val="TableParagraph"/>
              <w:spacing w:before="113"/>
              <w:ind w:left="107"/>
              <w:rPr>
                <w:sz w:val="20"/>
              </w:rPr>
            </w:pPr>
            <w:r>
              <w:rPr>
                <w:sz w:val="20"/>
              </w:rPr>
              <w:t>128</w:t>
            </w:r>
          </w:p>
        </w:tc>
        <w:tc>
          <w:tcPr>
            <w:tcW w:w="5787" w:type="dxa"/>
            <w:gridSpan w:val="9"/>
          </w:tcPr>
          <w:p w14:paraId="23235813" w14:textId="77777777" w:rsidR="00B52DCC" w:rsidRDefault="00916648">
            <w:pPr>
              <w:pStyle w:val="TableParagraph"/>
              <w:spacing w:before="113"/>
              <w:ind w:left="108"/>
              <w:rPr>
                <w:sz w:val="20"/>
              </w:rPr>
            </w:pPr>
            <w:r>
              <w:rPr>
                <w:sz w:val="20"/>
              </w:rPr>
              <w:t>2-Dietilaminoetil 3-hidroksi-4-fenilbenzoat ve tuzları</w:t>
            </w:r>
          </w:p>
        </w:tc>
        <w:tc>
          <w:tcPr>
            <w:tcW w:w="1704" w:type="dxa"/>
          </w:tcPr>
          <w:p w14:paraId="1DF6A32D" w14:textId="77777777" w:rsidR="00B52DCC" w:rsidRDefault="00916648">
            <w:pPr>
              <w:pStyle w:val="TableParagraph"/>
              <w:spacing w:before="113"/>
              <w:ind w:left="111"/>
              <w:rPr>
                <w:sz w:val="20"/>
              </w:rPr>
            </w:pPr>
            <w:r>
              <w:rPr>
                <w:sz w:val="20"/>
              </w:rPr>
              <w:t>3572-52-9</w:t>
            </w:r>
          </w:p>
        </w:tc>
        <w:tc>
          <w:tcPr>
            <w:tcW w:w="1960" w:type="dxa"/>
            <w:gridSpan w:val="2"/>
          </w:tcPr>
          <w:p w14:paraId="19DEB9C3" w14:textId="77777777" w:rsidR="00B52DCC" w:rsidRDefault="00916648">
            <w:pPr>
              <w:pStyle w:val="TableParagraph"/>
              <w:spacing w:before="113"/>
              <w:ind w:left="109"/>
              <w:rPr>
                <w:sz w:val="20"/>
              </w:rPr>
            </w:pPr>
            <w:r>
              <w:rPr>
                <w:sz w:val="20"/>
              </w:rPr>
              <w:t>222-686-2</w:t>
            </w:r>
          </w:p>
        </w:tc>
      </w:tr>
      <w:tr w:rsidR="00B52DCC" w14:paraId="7A3A6BB0" w14:textId="77777777" w:rsidTr="004567AD">
        <w:trPr>
          <w:trHeight w:val="503"/>
        </w:trPr>
        <w:tc>
          <w:tcPr>
            <w:tcW w:w="1290" w:type="dxa"/>
          </w:tcPr>
          <w:p w14:paraId="76E15CD4" w14:textId="77777777" w:rsidR="00B52DCC" w:rsidRDefault="00916648">
            <w:pPr>
              <w:pStyle w:val="TableParagraph"/>
              <w:spacing w:before="113"/>
              <w:ind w:left="107"/>
              <w:rPr>
                <w:sz w:val="20"/>
              </w:rPr>
            </w:pPr>
            <w:r>
              <w:rPr>
                <w:sz w:val="20"/>
              </w:rPr>
              <w:t>129</w:t>
            </w:r>
          </w:p>
        </w:tc>
        <w:tc>
          <w:tcPr>
            <w:tcW w:w="5787" w:type="dxa"/>
            <w:gridSpan w:val="9"/>
          </w:tcPr>
          <w:p w14:paraId="3EB32D8C" w14:textId="77777777" w:rsidR="00B52DCC" w:rsidRDefault="00916648">
            <w:pPr>
              <w:pStyle w:val="TableParagraph"/>
              <w:spacing w:before="113"/>
              <w:ind w:left="108"/>
              <w:rPr>
                <w:sz w:val="20"/>
              </w:rPr>
            </w:pPr>
            <w:r>
              <w:rPr>
                <w:sz w:val="20"/>
              </w:rPr>
              <w:t>Kinkokain (INN) ve tuzları</w:t>
            </w:r>
          </w:p>
        </w:tc>
        <w:tc>
          <w:tcPr>
            <w:tcW w:w="1704" w:type="dxa"/>
          </w:tcPr>
          <w:p w14:paraId="7AE72980" w14:textId="77777777" w:rsidR="00B52DCC" w:rsidRDefault="00916648">
            <w:pPr>
              <w:pStyle w:val="TableParagraph"/>
              <w:spacing w:before="113"/>
              <w:ind w:left="111"/>
              <w:rPr>
                <w:sz w:val="20"/>
              </w:rPr>
            </w:pPr>
            <w:r>
              <w:rPr>
                <w:sz w:val="20"/>
              </w:rPr>
              <w:t>85-79-0</w:t>
            </w:r>
          </w:p>
        </w:tc>
        <w:tc>
          <w:tcPr>
            <w:tcW w:w="1960" w:type="dxa"/>
            <w:gridSpan w:val="2"/>
          </w:tcPr>
          <w:p w14:paraId="113004F2" w14:textId="77777777" w:rsidR="00B52DCC" w:rsidRDefault="00916648">
            <w:pPr>
              <w:pStyle w:val="TableParagraph"/>
              <w:spacing w:before="113"/>
              <w:ind w:left="109"/>
              <w:rPr>
                <w:sz w:val="20"/>
              </w:rPr>
            </w:pPr>
            <w:r>
              <w:rPr>
                <w:sz w:val="20"/>
              </w:rPr>
              <w:t>201-632-1</w:t>
            </w:r>
          </w:p>
        </w:tc>
      </w:tr>
      <w:tr w:rsidR="00B52DCC" w14:paraId="76787C9C" w14:textId="77777777" w:rsidTr="004567AD">
        <w:trPr>
          <w:trHeight w:val="506"/>
        </w:trPr>
        <w:tc>
          <w:tcPr>
            <w:tcW w:w="1290" w:type="dxa"/>
          </w:tcPr>
          <w:p w14:paraId="2E422C7C" w14:textId="77777777" w:rsidR="00B52DCC" w:rsidRDefault="00916648">
            <w:pPr>
              <w:pStyle w:val="TableParagraph"/>
              <w:spacing w:before="113"/>
              <w:ind w:left="107"/>
              <w:rPr>
                <w:sz w:val="20"/>
              </w:rPr>
            </w:pPr>
            <w:r>
              <w:rPr>
                <w:sz w:val="20"/>
              </w:rPr>
              <w:t>130</w:t>
            </w:r>
          </w:p>
        </w:tc>
        <w:tc>
          <w:tcPr>
            <w:tcW w:w="5787" w:type="dxa"/>
            <w:gridSpan w:val="9"/>
          </w:tcPr>
          <w:p w14:paraId="3BB15A1A" w14:textId="77777777" w:rsidR="00B52DCC" w:rsidRDefault="00916648">
            <w:pPr>
              <w:pStyle w:val="TableParagraph"/>
              <w:spacing w:before="113"/>
              <w:ind w:left="108"/>
              <w:rPr>
                <w:sz w:val="20"/>
              </w:rPr>
            </w:pPr>
            <w:r>
              <w:rPr>
                <w:sz w:val="20"/>
              </w:rPr>
              <w:t>3-Dietilaminopropil sinnamat</w:t>
            </w:r>
          </w:p>
        </w:tc>
        <w:tc>
          <w:tcPr>
            <w:tcW w:w="1704" w:type="dxa"/>
          </w:tcPr>
          <w:p w14:paraId="1DDA751C" w14:textId="77777777" w:rsidR="00B52DCC" w:rsidRDefault="00916648">
            <w:pPr>
              <w:pStyle w:val="TableParagraph"/>
              <w:spacing w:before="113"/>
              <w:ind w:left="111"/>
              <w:rPr>
                <w:sz w:val="20"/>
              </w:rPr>
            </w:pPr>
            <w:r>
              <w:rPr>
                <w:sz w:val="20"/>
              </w:rPr>
              <w:t>538-66-9</w:t>
            </w:r>
          </w:p>
        </w:tc>
        <w:tc>
          <w:tcPr>
            <w:tcW w:w="1960" w:type="dxa"/>
            <w:gridSpan w:val="2"/>
          </w:tcPr>
          <w:p w14:paraId="60CB6898" w14:textId="77777777" w:rsidR="00B52DCC" w:rsidRDefault="00B52DCC">
            <w:pPr>
              <w:pStyle w:val="TableParagraph"/>
              <w:rPr>
                <w:sz w:val="18"/>
              </w:rPr>
            </w:pPr>
          </w:p>
        </w:tc>
      </w:tr>
      <w:tr w:rsidR="00B52DCC" w14:paraId="02BCC2AE" w14:textId="77777777" w:rsidTr="004567AD">
        <w:trPr>
          <w:trHeight w:val="504"/>
        </w:trPr>
        <w:tc>
          <w:tcPr>
            <w:tcW w:w="1290" w:type="dxa"/>
          </w:tcPr>
          <w:p w14:paraId="0751745F" w14:textId="77777777" w:rsidR="00B52DCC" w:rsidRDefault="00916648">
            <w:pPr>
              <w:pStyle w:val="TableParagraph"/>
              <w:spacing w:before="113"/>
              <w:ind w:left="107"/>
              <w:rPr>
                <w:sz w:val="20"/>
              </w:rPr>
            </w:pPr>
            <w:r>
              <w:rPr>
                <w:sz w:val="20"/>
              </w:rPr>
              <w:t>131</w:t>
            </w:r>
          </w:p>
        </w:tc>
        <w:tc>
          <w:tcPr>
            <w:tcW w:w="5787" w:type="dxa"/>
            <w:gridSpan w:val="9"/>
          </w:tcPr>
          <w:p w14:paraId="5AEA1230" w14:textId="77777777" w:rsidR="00B52DCC" w:rsidRDefault="00916648">
            <w:pPr>
              <w:pStyle w:val="TableParagraph"/>
              <w:spacing w:before="113"/>
              <w:ind w:left="108"/>
              <w:rPr>
                <w:sz w:val="20"/>
              </w:rPr>
            </w:pPr>
            <w:r>
              <w:rPr>
                <w:sz w:val="20"/>
              </w:rPr>
              <w:t>O,O'-Dietil-O-4-nitrofenil fosforotiyoat (Paration - ISO)</w:t>
            </w:r>
          </w:p>
        </w:tc>
        <w:tc>
          <w:tcPr>
            <w:tcW w:w="1704" w:type="dxa"/>
          </w:tcPr>
          <w:p w14:paraId="60C8A5AF" w14:textId="77777777" w:rsidR="00B52DCC" w:rsidRDefault="00916648">
            <w:pPr>
              <w:pStyle w:val="TableParagraph"/>
              <w:spacing w:before="113"/>
              <w:ind w:left="111"/>
              <w:rPr>
                <w:sz w:val="20"/>
              </w:rPr>
            </w:pPr>
            <w:r>
              <w:rPr>
                <w:sz w:val="20"/>
              </w:rPr>
              <w:t>56-38-2</w:t>
            </w:r>
          </w:p>
        </w:tc>
        <w:tc>
          <w:tcPr>
            <w:tcW w:w="1960" w:type="dxa"/>
            <w:gridSpan w:val="2"/>
          </w:tcPr>
          <w:p w14:paraId="0C891A25" w14:textId="77777777" w:rsidR="00B52DCC" w:rsidRDefault="00916648">
            <w:pPr>
              <w:pStyle w:val="TableParagraph"/>
              <w:spacing w:before="113"/>
              <w:ind w:left="109"/>
              <w:rPr>
                <w:sz w:val="20"/>
              </w:rPr>
            </w:pPr>
            <w:r>
              <w:rPr>
                <w:sz w:val="20"/>
              </w:rPr>
              <w:t>200-271-7</w:t>
            </w:r>
          </w:p>
        </w:tc>
      </w:tr>
      <w:tr w:rsidR="00B52DCC" w14:paraId="27CF3FD3" w14:textId="77777777" w:rsidTr="004567AD">
        <w:trPr>
          <w:trHeight w:val="770"/>
        </w:trPr>
        <w:tc>
          <w:tcPr>
            <w:tcW w:w="1290" w:type="dxa"/>
          </w:tcPr>
          <w:p w14:paraId="1E853A65" w14:textId="77777777" w:rsidR="00B52DCC" w:rsidRDefault="00916648">
            <w:pPr>
              <w:pStyle w:val="TableParagraph"/>
              <w:spacing w:before="113"/>
              <w:ind w:left="107"/>
              <w:rPr>
                <w:sz w:val="20"/>
              </w:rPr>
            </w:pPr>
            <w:r>
              <w:rPr>
                <w:sz w:val="20"/>
              </w:rPr>
              <w:t>132</w:t>
            </w:r>
          </w:p>
        </w:tc>
        <w:tc>
          <w:tcPr>
            <w:tcW w:w="5787" w:type="dxa"/>
            <w:gridSpan w:val="9"/>
          </w:tcPr>
          <w:p w14:paraId="781DFC79" w14:textId="77777777" w:rsidR="00B52DCC" w:rsidRDefault="00916648">
            <w:pPr>
              <w:pStyle w:val="TableParagraph"/>
              <w:tabs>
                <w:tab w:val="left" w:pos="5558"/>
              </w:tabs>
              <w:spacing w:before="113" w:line="276" w:lineRule="auto"/>
              <w:ind w:left="108" w:right="101"/>
              <w:rPr>
                <w:sz w:val="20"/>
              </w:rPr>
            </w:pPr>
            <w:r>
              <w:rPr>
                <w:sz w:val="20"/>
              </w:rPr>
              <w:t>[Oksalilbis(iminoetilen)]bis[(o-klorobenzil)dietilamonyum]</w:t>
            </w:r>
            <w:r>
              <w:rPr>
                <w:sz w:val="20"/>
              </w:rPr>
              <w:tab/>
            </w:r>
            <w:r>
              <w:rPr>
                <w:spacing w:val="-3"/>
                <w:sz w:val="20"/>
              </w:rPr>
              <w:t xml:space="preserve">tuzları, </w:t>
            </w:r>
            <w:r>
              <w:rPr>
                <w:sz w:val="20"/>
              </w:rPr>
              <w:t>örn.ambenonyum klorür</w:t>
            </w:r>
            <w:r>
              <w:rPr>
                <w:spacing w:val="-3"/>
                <w:sz w:val="20"/>
              </w:rPr>
              <w:t xml:space="preserve"> </w:t>
            </w:r>
            <w:r>
              <w:rPr>
                <w:sz w:val="20"/>
              </w:rPr>
              <w:t>(INN)</w:t>
            </w:r>
          </w:p>
        </w:tc>
        <w:tc>
          <w:tcPr>
            <w:tcW w:w="1704" w:type="dxa"/>
          </w:tcPr>
          <w:p w14:paraId="316B9F40" w14:textId="77777777" w:rsidR="00B52DCC" w:rsidRDefault="00916648">
            <w:pPr>
              <w:pStyle w:val="TableParagraph"/>
              <w:spacing w:before="113"/>
              <w:ind w:left="111"/>
              <w:rPr>
                <w:sz w:val="20"/>
              </w:rPr>
            </w:pPr>
            <w:r>
              <w:rPr>
                <w:sz w:val="20"/>
              </w:rPr>
              <w:t>115-79-7</w:t>
            </w:r>
          </w:p>
        </w:tc>
        <w:tc>
          <w:tcPr>
            <w:tcW w:w="1960" w:type="dxa"/>
            <w:gridSpan w:val="2"/>
          </w:tcPr>
          <w:p w14:paraId="08C9264E" w14:textId="77777777" w:rsidR="00B52DCC" w:rsidRDefault="00916648">
            <w:pPr>
              <w:pStyle w:val="TableParagraph"/>
              <w:spacing w:before="113"/>
              <w:ind w:left="109"/>
              <w:rPr>
                <w:sz w:val="20"/>
              </w:rPr>
            </w:pPr>
            <w:r>
              <w:rPr>
                <w:sz w:val="20"/>
              </w:rPr>
              <w:t>204-107-5</w:t>
            </w:r>
          </w:p>
        </w:tc>
      </w:tr>
      <w:tr w:rsidR="00B52DCC" w14:paraId="6ED4B212" w14:textId="77777777" w:rsidTr="004567AD">
        <w:trPr>
          <w:trHeight w:val="503"/>
        </w:trPr>
        <w:tc>
          <w:tcPr>
            <w:tcW w:w="1290" w:type="dxa"/>
          </w:tcPr>
          <w:p w14:paraId="54D0520D" w14:textId="77777777" w:rsidR="00B52DCC" w:rsidRDefault="00916648">
            <w:pPr>
              <w:pStyle w:val="TableParagraph"/>
              <w:spacing w:before="113"/>
              <w:ind w:left="107"/>
              <w:rPr>
                <w:sz w:val="20"/>
              </w:rPr>
            </w:pPr>
            <w:r>
              <w:rPr>
                <w:sz w:val="20"/>
              </w:rPr>
              <w:t>133</w:t>
            </w:r>
          </w:p>
        </w:tc>
        <w:tc>
          <w:tcPr>
            <w:tcW w:w="5787" w:type="dxa"/>
            <w:gridSpan w:val="9"/>
          </w:tcPr>
          <w:p w14:paraId="56E892BD" w14:textId="77777777" w:rsidR="00B52DCC" w:rsidRDefault="00916648">
            <w:pPr>
              <w:pStyle w:val="TableParagraph"/>
              <w:spacing w:before="113"/>
              <w:ind w:left="108"/>
              <w:rPr>
                <w:sz w:val="20"/>
              </w:rPr>
            </w:pPr>
            <w:r>
              <w:rPr>
                <w:sz w:val="20"/>
              </w:rPr>
              <w:t>Metilprilon (INN) ve tuzları</w:t>
            </w:r>
          </w:p>
        </w:tc>
        <w:tc>
          <w:tcPr>
            <w:tcW w:w="1704" w:type="dxa"/>
          </w:tcPr>
          <w:p w14:paraId="33524A95" w14:textId="77777777" w:rsidR="00B52DCC" w:rsidRDefault="00916648">
            <w:pPr>
              <w:pStyle w:val="TableParagraph"/>
              <w:spacing w:before="113"/>
              <w:ind w:left="111"/>
              <w:rPr>
                <w:sz w:val="20"/>
              </w:rPr>
            </w:pPr>
            <w:r>
              <w:rPr>
                <w:sz w:val="20"/>
              </w:rPr>
              <w:t>125-64-4</w:t>
            </w:r>
          </w:p>
        </w:tc>
        <w:tc>
          <w:tcPr>
            <w:tcW w:w="1960" w:type="dxa"/>
            <w:gridSpan w:val="2"/>
          </w:tcPr>
          <w:p w14:paraId="7703FB82" w14:textId="77777777" w:rsidR="00B52DCC" w:rsidRDefault="00916648">
            <w:pPr>
              <w:pStyle w:val="TableParagraph"/>
              <w:spacing w:before="113"/>
              <w:ind w:left="109"/>
              <w:rPr>
                <w:sz w:val="20"/>
              </w:rPr>
            </w:pPr>
            <w:r>
              <w:rPr>
                <w:sz w:val="20"/>
              </w:rPr>
              <w:t>204-745-4</w:t>
            </w:r>
          </w:p>
        </w:tc>
      </w:tr>
      <w:tr w:rsidR="00B52DCC" w14:paraId="3B1CBEC3" w14:textId="77777777" w:rsidTr="004567AD">
        <w:trPr>
          <w:trHeight w:val="503"/>
        </w:trPr>
        <w:tc>
          <w:tcPr>
            <w:tcW w:w="1290" w:type="dxa"/>
          </w:tcPr>
          <w:p w14:paraId="70C04284" w14:textId="77777777" w:rsidR="00B52DCC" w:rsidRDefault="00916648">
            <w:pPr>
              <w:pStyle w:val="TableParagraph"/>
              <w:spacing w:before="113"/>
              <w:ind w:left="107"/>
              <w:rPr>
                <w:sz w:val="20"/>
              </w:rPr>
            </w:pPr>
            <w:r>
              <w:rPr>
                <w:sz w:val="20"/>
              </w:rPr>
              <w:t>134</w:t>
            </w:r>
          </w:p>
        </w:tc>
        <w:tc>
          <w:tcPr>
            <w:tcW w:w="5787" w:type="dxa"/>
            <w:gridSpan w:val="9"/>
          </w:tcPr>
          <w:p w14:paraId="1AC4A409" w14:textId="77777777" w:rsidR="00B52DCC" w:rsidRDefault="00916648">
            <w:pPr>
              <w:pStyle w:val="TableParagraph"/>
              <w:spacing w:before="113"/>
              <w:ind w:left="108"/>
              <w:rPr>
                <w:sz w:val="20"/>
              </w:rPr>
            </w:pPr>
            <w:r>
              <w:rPr>
                <w:sz w:val="20"/>
              </w:rPr>
              <w:t>Digitalin ve Digitalis purpurea L.’nin tüm heterozitleri</w:t>
            </w:r>
          </w:p>
        </w:tc>
        <w:tc>
          <w:tcPr>
            <w:tcW w:w="1704" w:type="dxa"/>
          </w:tcPr>
          <w:p w14:paraId="04D5BE45" w14:textId="77777777" w:rsidR="00B52DCC" w:rsidRDefault="00916648">
            <w:pPr>
              <w:pStyle w:val="TableParagraph"/>
              <w:spacing w:before="113"/>
              <w:ind w:left="111"/>
              <w:rPr>
                <w:sz w:val="20"/>
              </w:rPr>
            </w:pPr>
            <w:r>
              <w:rPr>
                <w:sz w:val="20"/>
              </w:rPr>
              <w:t>752-61-4</w:t>
            </w:r>
          </w:p>
        </w:tc>
        <w:tc>
          <w:tcPr>
            <w:tcW w:w="1960" w:type="dxa"/>
            <w:gridSpan w:val="2"/>
          </w:tcPr>
          <w:p w14:paraId="16F11E1B" w14:textId="77777777" w:rsidR="00B52DCC" w:rsidRDefault="00916648">
            <w:pPr>
              <w:pStyle w:val="TableParagraph"/>
              <w:spacing w:before="113"/>
              <w:ind w:left="109"/>
              <w:rPr>
                <w:sz w:val="20"/>
              </w:rPr>
            </w:pPr>
            <w:r>
              <w:rPr>
                <w:sz w:val="20"/>
              </w:rPr>
              <w:t>212-036-6</w:t>
            </w:r>
          </w:p>
        </w:tc>
      </w:tr>
      <w:tr w:rsidR="00B52DCC" w14:paraId="28B171C7" w14:textId="77777777" w:rsidTr="004567AD">
        <w:trPr>
          <w:trHeight w:val="506"/>
        </w:trPr>
        <w:tc>
          <w:tcPr>
            <w:tcW w:w="1290" w:type="dxa"/>
          </w:tcPr>
          <w:p w14:paraId="58CF0738" w14:textId="77777777" w:rsidR="00B52DCC" w:rsidRDefault="00916648">
            <w:pPr>
              <w:pStyle w:val="TableParagraph"/>
              <w:spacing w:before="113"/>
              <w:ind w:left="107"/>
              <w:rPr>
                <w:sz w:val="20"/>
              </w:rPr>
            </w:pPr>
            <w:r>
              <w:rPr>
                <w:sz w:val="20"/>
              </w:rPr>
              <w:t>135</w:t>
            </w:r>
          </w:p>
        </w:tc>
        <w:tc>
          <w:tcPr>
            <w:tcW w:w="5787" w:type="dxa"/>
            <w:gridSpan w:val="9"/>
          </w:tcPr>
          <w:p w14:paraId="1954DB05" w14:textId="77777777" w:rsidR="00B52DCC" w:rsidRDefault="00916648">
            <w:pPr>
              <w:pStyle w:val="TableParagraph"/>
              <w:spacing w:before="113"/>
              <w:ind w:left="108"/>
              <w:rPr>
                <w:sz w:val="20"/>
              </w:rPr>
            </w:pPr>
            <w:r>
              <w:rPr>
                <w:sz w:val="20"/>
              </w:rPr>
              <w:t>7-[2-Hidroksi-3-(2-hidroksietil-N-metilamino)propil]teofilin (ksantinol)</w:t>
            </w:r>
          </w:p>
        </w:tc>
        <w:tc>
          <w:tcPr>
            <w:tcW w:w="1704" w:type="dxa"/>
          </w:tcPr>
          <w:p w14:paraId="676302F7" w14:textId="77777777" w:rsidR="00B52DCC" w:rsidRDefault="00916648">
            <w:pPr>
              <w:pStyle w:val="TableParagraph"/>
              <w:spacing w:before="113"/>
              <w:ind w:left="111"/>
              <w:rPr>
                <w:sz w:val="20"/>
              </w:rPr>
            </w:pPr>
            <w:r>
              <w:rPr>
                <w:sz w:val="20"/>
              </w:rPr>
              <w:t>2530-97-4</w:t>
            </w:r>
          </w:p>
        </w:tc>
        <w:tc>
          <w:tcPr>
            <w:tcW w:w="1960" w:type="dxa"/>
            <w:gridSpan w:val="2"/>
          </w:tcPr>
          <w:p w14:paraId="5C75A7C1" w14:textId="77777777" w:rsidR="00B52DCC" w:rsidRDefault="00B52DCC">
            <w:pPr>
              <w:pStyle w:val="TableParagraph"/>
              <w:rPr>
                <w:sz w:val="18"/>
              </w:rPr>
            </w:pPr>
          </w:p>
        </w:tc>
      </w:tr>
      <w:tr w:rsidR="00B52DCC" w14:paraId="2ED19704" w14:textId="77777777" w:rsidTr="004567AD">
        <w:trPr>
          <w:trHeight w:val="503"/>
        </w:trPr>
        <w:tc>
          <w:tcPr>
            <w:tcW w:w="1290" w:type="dxa"/>
          </w:tcPr>
          <w:p w14:paraId="3A66B0E4" w14:textId="77777777" w:rsidR="00B52DCC" w:rsidRDefault="00916648">
            <w:pPr>
              <w:pStyle w:val="TableParagraph"/>
              <w:spacing w:before="113"/>
              <w:ind w:left="107"/>
              <w:rPr>
                <w:sz w:val="20"/>
              </w:rPr>
            </w:pPr>
            <w:r>
              <w:rPr>
                <w:sz w:val="20"/>
              </w:rPr>
              <w:t>136</w:t>
            </w:r>
          </w:p>
        </w:tc>
        <w:tc>
          <w:tcPr>
            <w:tcW w:w="5787" w:type="dxa"/>
            <w:gridSpan w:val="9"/>
          </w:tcPr>
          <w:p w14:paraId="109CED41" w14:textId="77777777" w:rsidR="00B52DCC" w:rsidRDefault="00916648">
            <w:pPr>
              <w:pStyle w:val="TableParagraph"/>
              <w:spacing w:before="113"/>
              <w:ind w:left="108"/>
              <w:rPr>
                <w:sz w:val="20"/>
              </w:rPr>
            </w:pPr>
            <w:r>
              <w:rPr>
                <w:sz w:val="20"/>
              </w:rPr>
              <w:t>Dioksetedrin (INN) ve tuzları</w:t>
            </w:r>
          </w:p>
        </w:tc>
        <w:tc>
          <w:tcPr>
            <w:tcW w:w="1704" w:type="dxa"/>
          </w:tcPr>
          <w:p w14:paraId="6F468298" w14:textId="77777777" w:rsidR="00B52DCC" w:rsidRDefault="00916648">
            <w:pPr>
              <w:pStyle w:val="TableParagraph"/>
              <w:spacing w:before="113"/>
              <w:ind w:left="111"/>
              <w:rPr>
                <w:sz w:val="20"/>
              </w:rPr>
            </w:pPr>
            <w:r>
              <w:rPr>
                <w:sz w:val="20"/>
              </w:rPr>
              <w:t>497-75-6</w:t>
            </w:r>
          </w:p>
        </w:tc>
        <w:tc>
          <w:tcPr>
            <w:tcW w:w="1960" w:type="dxa"/>
            <w:gridSpan w:val="2"/>
          </w:tcPr>
          <w:p w14:paraId="7F0CF2F5" w14:textId="77777777" w:rsidR="00B52DCC" w:rsidRDefault="00916648">
            <w:pPr>
              <w:pStyle w:val="TableParagraph"/>
              <w:spacing w:before="113"/>
              <w:ind w:left="109"/>
              <w:rPr>
                <w:sz w:val="20"/>
              </w:rPr>
            </w:pPr>
            <w:r>
              <w:rPr>
                <w:sz w:val="20"/>
              </w:rPr>
              <w:t>207-849-8</w:t>
            </w:r>
          </w:p>
        </w:tc>
      </w:tr>
      <w:tr w:rsidR="00B52DCC" w14:paraId="3F246B2A" w14:textId="77777777" w:rsidTr="004567AD">
        <w:trPr>
          <w:trHeight w:val="503"/>
        </w:trPr>
        <w:tc>
          <w:tcPr>
            <w:tcW w:w="1290" w:type="dxa"/>
          </w:tcPr>
          <w:p w14:paraId="399B5197" w14:textId="77777777" w:rsidR="00B52DCC" w:rsidRDefault="00916648">
            <w:pPr>
              <w:pStyle w:val="TableParagraph"/>
              <w:spacing w:before="113"/>
              <w:ind w:left="107"/>
              <w:rPr>
                <w:sz w:val="20"/>
              </w:rPr>
            </w:pPr>
            <w:r>
              <w:rPr>
                <w:sz w:val="20"/>
              </w:rPr>
              <w:t>137</w:t>
            </w:r>
          </w:p>
        </w:tc>
        <w:tc>
          <w:tcPr>
            <w:tcW w:w="5787" w:type="dxa"/>
            <w:gridSpan w:val="9"/>
          </w:tcPr>
          <w:p w14:paraId="1695DF3B" w14:textId="77777777" w:rsidR="00B52DCC" w:rsidRDefault="00916648">
            <w:pPr>
              <w:pStyle w:val="TableParagraph"/>
              <w:spacing w:before="113"/>
              <w:ind w:left="108"/>
              <w:rPr>
                <w:sz w:val="20"/>
              </w:rPr>
            </w:pPr>
            <w:r>
              <w:rPr>
                <w:sz w:val="20"/>
              </w:rPr>
              <w:t>Piprokuraryum iyodür (INN)</w:t>
            </w:r>
          </w:p>
        </w:tc>
        <w:tc>
          <w:tcPr>
            <w:tcW w:w="1704" w:type="dxa"/>
          </w:tcPr>
          <w:p w14:paraId="0EA197F4" w14:textId="77777777" w:rsidR="00B52DCC" w:rsidRDefault="00916648">
            <w:pPr>
              <w:pStyle w:val="TableParagraph"/>
              <w:spacing w:before="113"/>
              <w:ind w:left="111"/>
              <w:rPr>
                <w:sz w:val="20"/>
              </w:rPr>
            </w:pPr>
            <w:r>
              <w:rPr>
                <w:sz w:val="20"/>
              </w:rPr>
              <w:t>3562-55-8</w:t>
            </w:r>
          </w:p>
        </w:tc>
        <w:tc>
          <w:tcPr>
            <w:tcW w:w="1960" w:type="dxa"/>
            <w:gridSpan w:val="2"/>
          </w:tcPr>
          <w:p w14:paraId="684F23FC" w14:textId="77777777" w:rsidR="00B52DCC" w:rsidRDefault="00916648">
            <w:pPr>
              <w:pStyle w:val="TableParagraph"/>
              <w:spacing w:before="113"/>
              <w:ind w:left="109"/>
              <w:rPr>
                <w:sz w:val="20"/>
              </w:rPr>
            </w:pPr>
            <w:r>
              <w:rPr>
                <w:sz w:val="20"/>
              </w:rPr>
              <w:t>222-627-0</w:t>
            </w:r>
          </w:p>
        </w:tc>
      </w:tr>
      <w:tr w:rsidR="00B52DCC" w14:paraId="65F6A61B" w14:textId="77777777" w:rsidTr="004567AD">
        <w:trPr>
          <w:trHeight w:val="506"/>
        </w:trPr>
        <w:tc>
          <w:tcPr>
            <w:tcW w:w="1290" w:type="dxa"/>
          </w:tcPr>
          <w:p w14:paraId="73300452" w14:textId="77777777" w:rsidR="00B52DCC" w:rsidRDefault="00916648">
            <w:pPr>
              <w:pStyle w:val="TableParagraph"/>
              <w:spacing w:before="115"/>
              <w:ind w:left="107"/>
              <w:rPr>
                <w:sz w:val="20"/>
              </w:rPr>
            </w:pPr>
            <w:r>
              <w:rPr>
                <w:sz w:val="20"/>
              </w:rPr>
              <w:t>138</w:t>
            </w:r>
          </w:p>
        </w:tc>
        <w:tc>
          <w:tcPr>
            <w:tcW w:w="5787" w:type="dxa"/>
            <w:gridSpan w:val="9"/>
          </w:tcPr>
          <w:p w14:paraId="1422A45E" w14:textId="77777777" w:rsidR="00B52DCC" w:rsidRDefault="00916648">
            <w:pPr>
              <w:pStyle w:val="TableParagraph"/>
              <w:spacing w:before="115"/>
              <w:ind w:left="108"/>
              <w:rPr>
                <w:sz w:val="20"/>
              </w:rPr>
            </w:pPr>
            <w:r>
              <w:rPr>
                <w:sz w:val="20"/>
              </w:rPr>
              <w:t>Propifenazon (INN)</w:t>
            </w:r>
          </w:p>
        </w:tc>
        <w:tc>
          <w:tcPr>
            <w:tcW w:w="1704" w:type="dxa"/>
          </w:tcPr>
          <w:p w14:paraId="10087741" w14:textId="77777777" w:rsidR="00B52DCC" w:rsidRDefault="00916648">
            <w:pPr>
              <w:pStyle w:val="TableParagraph"/>
              <w:spacing w:before="115"/>
              <w:ind w:left="111"/>
              <w:rPr>
                <w:sz w:val="20"/>
              </w:rPr>
            </w:pPr>
            <w:r>
              <w:rPr>
                <w:sz w:val="20"/>
              </w:rPr>
              <w:t>479-92-5</w:t>
            </w:r>
          </w:p>
        </w:tc>
        <w:tc>
          <w:tcPr>
            <w:tcW w:w="1960" w:type="dxa"/>
            <w:gridSpan w:val="2"/>
          </w:tcPr>
          <w:p w14:paraId="2FD3A892" w14:textId="77777777" w:rsidR="00B52DCC" w:rsidRDefault="00916648">
            <w:pPr>
              <w:pStyle w:val="TableParagraph"/>
              <w:spacing w:before="115"/>
              <w:ind w:left="109"/>
              <w:rPr>
                <w:sz w:val="20"/>
              </w:rPr>
            </w:pPr>
            <w:r>
              <w:rPr>
                <w:sz w:val="20"/>
              </w:rPr>
              <w:t>207-539-2</w:t>
            </w:r>
          </w:p>
        </w:tc>
      </w:tr>
      <w:tr w:rsidR="00B52DCC" w14:paraId="76753F3B" w14:textId="77777777" w:rsidTr="004567AD">
        <w:trPr>
          <w:trHeight w:val="503"/>
        </w:trPr>
        <w:tc>
          <w:tcPr>
            <w:tcW w:w="1290" w:type="dxa"/>
          </w:tcPr>
          <w:p w14:paraId="424F3512" w14:textId="77777777" w:rsidR="00B52DCC" w:rsidRDefault="00916648">
            <w:pPr>
              <w:pStyle w:val="TableParagraph"/>
              <w:spacing w:before="113"/>
              <w:ind w:left="107"/>
              <w:rPr>
                <w:sz w:val="20"/>
              </w:rPr>
            </w:pPr>
            <w:r>
              <w:rPr>
                <w:sz w:val="20"/>
              </w:rPr>
              <w:t>139</w:t>
            </w:r>
          </w:p>
        </w:tc>
        <w:tc>
          <w:tcPr>
            <w:tcW w:w="5787" w:type="dxa"/>
            <w:gridSpan w:val="9"/>
          </w:tcPr>
          <w:p w14:paraId="73B3D684" w14:textId="77777777" w:rsidR="00B52DCC" w:rsidRDefault="00916648">
            <w:pPr>
              <w:pStyle w:val="TableParagraph"/>
              <w:spacing w:before="113"/>
              <w:ind w:left="108"/>
              <w:rPr>
                <w:sz w:val="20"/>
              </w:rPr>
            </w:pPr>
            <w:r>
              <w:rPr>
                <w:sz w:val="20"/>
              </w:rPr>
              <w:t>Tetrabenazin (INN) ve tuzları</w:t>
            </w:r>
          </w:p>
        </w:tc>
        <w:tc>
          <w:tcPr>
            <w:tcW w:w="1704" w:type="dxa"/>
          </w:tcPr>
          <w:p w14:paraId="55398422" w14:textId="77777777" w:rsidR="00B52DCC" w:rsidRDefault="00916648">
            <w:pPr>
              <w:pStyle w:val="TableParagraph"/>
              <w:spacing w:before="113"/>
              <w:ind w:left="111"/>
              <w:rPr>
                <w:sz w:val="20"/>
              </w:rPr>
            </w:pPr>
            <w:r>
              <w:rPr>
                <w:sz w:val="20"/>
              </w:rPr>
              <w:t>58-46-8</w:t>
            </w:r>
          </w:p>
        </w:tc>
        <w:tc>
          <w:tcPr>
            <w:tcW w:w="1960" w:type="dxa"/>
            <w:gridSpan w:val="2"/>
          </w:tcPr>
          <w:p w14:paraId="1A8EE1B3" w14:textId="77777777" w:rsidR="00B52DCC" w:rsidRDefault="00916648">
            <w:pPr>
              <w:pStyle w:val="TableParagraph"/>
              <w:spacing w:before="113"/>
              <w:ind w:left="109"/>
              <w:rPr>
                <w:sz w:val="20"/>
              </w:rPr>
            </w:pPr>
            <w:r>
              <w:rPr>
                <w:sz w:val="20"/>
              </w:rPr>
              <w:t>200-383-6</w:t>
            </w:r>
          </w:p>
        </w:tc>
      </w:tr>
      <w:tr w:rsidR="00B52DCC" w14:paraId="2CB399F8" w14:textId="77777777" w:rsidTr="004567AD">
        <w:trPr>
          <w:trHeight w:val="503"/>
        </w:trPr>
        <w:tc>
          <w:tcPr>
            <w:tcW w:w="1290" w:type="dxa"/>
          </w:tcPr>
          <w:p w14:paraId="0B07A4E9" w14:textId="77777777" w:rsidR="00B52DCC" w:rsidRDefault="00916648">
            <w:pPr>
              <w:pStyle w:val="TableParagraph"/>
              <w:spacing w:before="113"/>
              <w:ind w:left="107"/>
              <w:rPr>
                <w:sz w:val="20"/>
              </w:rPr>
            </w:pPr>
            <w:r>
              <w:rPr>
                <w:sz w:val="20"/>
              </w:rPr>
              <w:t>140</w:t>
            </w:r>
          </w:p>
        </w:tc>
        <w:tc>
          <w:tcPr>
            <w:tcW w:w="5787" w:type="dxa"/>
            <w:gridSpan w:val="9"/>
          </w:tcPr>
          <w:p w14:paraId="3F4E3677" w14:textId="77777777" w:rsidR="00B52DCC" w:rsidRDefault="00916648">
            <w:pPr>
              <w:pStyle w:val="TableParagraph"/>
              <w:spacing w:before="113"/>
              <w:ind w:left="108"/>
              <w:rPr>
                <w:sz w:val="20"/>
              </w:rPr>
            </w:pPr>
            <w:r>
              <w:rPr>
                <w:sz w:val="20"/>
              </w:rPr>
              <w:t>Kaptodiam (INN)</w:t>
            </w:r>
          </w:p>
        </w:tc>
        <w:tc>
          <w:tcPr>
            <w:tcW w:w="1704" w:type="dxa"/>
          </w:tcPr>
          <w:p w14:paraId="368C596F" w14:textId="77777777" w:rsidR="00B52DCC" w:rsidRDefault="00916648">
            <w:pPr>
              <w:pStyle w:val="TableParagraph"/>
              <w:spacing w:before="113"/>
              <w:ind w:left="111"/>
              <w:rPr>
                <w:sz w:val="20"/>
              </w:rPr>
            </w:pPr>
            <w:r>
              <w:rPr>
                <w:sz w:val="20"/>
              </w:rPr>
              <w:t>486-17-9</w:t>
            </w:r>
          </w:p>
        </w:tc>
        <w:tc>
          <w:tcPr>
            <w:tcW w:w="1960" w:type="dxa"/>
            <w:gridSpan w:val="2"/>
          </w:tcPr>
          <w:p w14:paraId="414FC7DF" w14:textId="77777777" w:rsidR="00B52DCC" w:rsidRDefault="00916648">
            <w:pPr>
              <w:pStyle w:val="TableParagraph"/>
              <w:spacing w:before="113"/>
              <w:ind w:left="109"/>
              <w:rPr>
                <w:sz w:val="20"/>
              </w:rPr>
            </w:pPr>
            <w:r>
              <w:rPr>
                <w:sz w:val="20"/>
              </w:rPr>
              <w:t>207-629-1</w:t>
            </w:r>
          </w:p>
        </w:tc>
      </w:tr>
      <w:tr w:rsidR="00B52DCC" w14:paraId="6D0D4E68" w14:textId="77777777" w:rsidTr="004567AD">
        <w:trPr>
          <w:trHeight w:val="505"/>
        </w:trPr>
        <w:tc>
          <w:tcPr>
            <w:tcW w:w="1290" w:type="dxa"/>
          </w:tcPr>
          <w:p w14:paraId="01267E6A" w14:textId="77777777" w:rsidR="00B52DCC" w:rsidRDefault="00916648">
            <w:pPr>
              <w:pStyle w:val="TableParagraph"/>
              <w:spacing w:before="115"/>
              <w:ind w:left="107"/>
              <w:rPr>
                <w:sz w:val="20"/>
              </w:rPr>
            </w:pPr>
            <w:r>
              <w:rPr>
                <w:sz w:val="20"/>
              </w:rPr>
              <w:t>141</w:t>
            </w:r>
          </w:p>
        </w:tc>
        <w:tc>
          <w:tcPr>
            <w:tcW w:w="5787" w:type="dxa"/>
            <w:gridSpan w:val="9"/>
          </w:tcPr>
          <w:p w14:paraId="3CCC4847" w14:textId="77777777" w:rsidR="00B52DCC" w:rsidRDefault="00916648">
            <w:pPr>
              <w:pStyle w:val="TableParagraph"/>
              <w:spacing w:before="115"/>
              <w:ind w:left="108"/>
              <w:rPr>
                <w:sz w:val="20"/>
              </w:rPr>
            </w:pPr>
            <w:r>
              <w:rPr>
                <w:sz w:val="20"/>
              </w:rPr>
              <w:t>Mefeklorazin (INN) ve tuzları</w:t>
            </w:r>
          </w:p>
        </w:tc>
        <w:tc>
          <w:tcPr>
            <w:tcW w:w="1704" w:type="dxa"/>
          </w:tcPr>
          <w:p w14:paraId="03FDA63D" w14:textId="77777777" w:rsidR="00B52DCC" w:rsidRDefault="00916648">
            <w:pPr>
              <w:pStyle w:val="TableParagraph"/>
              <w:spacing w:before="115"/>
              <w:ind w:left="111"/>
              <w:rPr>
                <w:sz w:val="20"/>
              </w:rPr>
            </w:pPr>
            <w:r>
              <w:rPr>
                <w:sz w:val="20"/>
              </w:rPr>
              <w:t>1243-33-0</w:t>
            </w:r>
          </w:p>
        </w:tc>
        <w:tc>
          <w:tcPr>
            <w:tcW w:w="1960" w:type="dxa"/>
            <w:gridSpan w:val="2"/>
          </w:tcPr>
          <w:p w14:paraId="34DF13F4" w14:textId="77777777" w:rsidR="00B52DCC" w:rsidRDefault="00B52DCC">
            <w:pPr>
              <w:pStyle w:val="TableParagraph"/>
              <w:rPr>
                <w:sz w:val="18"/>
              </w:rPr>
            </w:pPr>
          </w:p>
        </w:tc>
      </w:tr>
      <w:tr w:rsidR="00B52DCC" w14:paraId="220C50EB" w14:textId="77777777" w:rsidTr="004567AD">
        <w:trPr>
          <w:trHeight w:val="503"/>
        </w:trPr>
        <w:tc>
          <w:tcPr>
            <w:tcW w:w="1290" w:type="dxa"/>
          </w:tcPr>
          <w:p w14:paraId="3285D2A9" w14:textId="77777777" w:rsidR="00B52DCC" w:rsidRDefault="00916648">
            <w:pPr>
              <w:pStyle w:val="TableParagraph"/>
              <w:spacing w:before="113"/>
              <w:ind w:left="107"/>
              <w:rPr>
                <w:sz w:val="20"/>
              </w:rPr>
            </w:pPr>
            <w:r>
              <w:rPr>
                <w:sz w:val="20"/>
              </w:rPr>
              <w:t>142</w:t>
            </w:r>
          </w:p>
        </w:tc>
        <w:tc>
          <w:tcPr>
            <w:tcW w:w="5787" w:type="dxa"/>
            <w:gridSpan w:val="9"/>
          </w:tcPr>
          <w:p w14:paraId="52EF6001" w14:textId="77777777" w:rsidR="00B52DCC" w:rsidRDefault="00916648">
            <w:pPr>
              <w:pStyle w:val="TableParagraph"/>
              <w:spacing w:before="113"/>
              <w:ind w:left="108"/>
              <w:rPr>
                <w:sz w:val="20"/>
              </w:rPr>
            </w:pPr>
            <w:r>
              <w:rPr>
                <w:sz w:val="20"/>
              </w:rPr>
              <w:t>Dimetilamin</w:t>
            </w:r>
          </w:p>
        </w:tc>
        <w:tc>
          <w:tcPr>
            <w:tcW w:w="1704" w:type="dxa"/>
          </w:tcPr>
          <w:p w14:paraId="4442F28F" w14:textId="77777777" w:rsidR="00B52DCC" w:rsidRDefault="00916648">
            <w:pPr>
              <w:pStyle w:val="TableParagraph"/>
              <w:spacing w:before="113"/>
              <w:ind w:left="111"/>
              <w:rPr>
                <w:sz w:val="20"/>
              </w:rPr>
            </w:pPr>
            <w:r>
              <w:rPr>
                <w:sz w:val="20"/>
              </w:rPr>
              <w:t>124-40-3</w:t>
            </w:r>
          </w:p>
        </w:tc>
        <w:tc>
          <w:tcPr>
            <w:tcW w:w="1960" w:type="dxa"/>
            <w:gridSpan w:val="2"/>
          </w:tcPr>
          <w:p w14:paraId="57603CE0" w14:textId="77777777" w:rsidR="00B52DCC" w:rsidRDefault="00916648">
            <w:pPr>
              <w:pStyle w:val="TableParagraph"/>
              <w:spacing w:before="113"/>
              <w:ind w:left="109"/>
              <w:rPr>
                <w:sz w:val="20"/>
              </w:rPr>
            </w:pPr>
            <w:r>
              <w:rPr>
                <w:sz w:val="20"/>
              </w:rPr>
              <w:t>204-697-4</w:t>
            </w:r>
          </w:p>
        </w:tc>
      </w:tr>
      <w:tr w:rsidR="00B52DCC" w14:paraId="5A9D1BD5" w14:textId="77777777" w:rsidTr="004567AD">
        <w:trPr>
          <w:trHeight w:val="506"/>
        </w:trPr>
        <w:tc>
          <w:tcPr>
            <w:tcW w:w="1290" w:type="dxa"/>
          </w:tcPr>
          <w:p w14:paraId="4D88FE4B" w14:textId="77777777" w:rsidR="00B52DCC" w:rsidRDefault="00916648">
            <w:pPr>
              <w:pStyle w:val="TableParagraph"/>
              <w:spacing w:before="113"/>
              <w:ind w:left="107"/>
              <w:rPr>
                <w:sz w:val="20"/>
              </w:rPr>
            </w:pPr>
            <w:r>
              <w:rPr>
                <w:sz w:val="20"/>
              </w:rPr>
              <w:t>143</w:t>
            </w:r>
          </w:p>
        </w:tc>
        <w:tc>
          <w:tcPr>
            <w:tcW w:w="5787" w:type="dxa"/>
            <w:gridSpan w:val="9"/>
          </w:tcPr>
          <w:p w14:paraId="1B90628F" w14:textId="77777777" w:rsidR="00B52DCC" w:rsidRDefault="00916648">
            <w:pPr>
              <w:pStyle w:val="TableParagraph"/>
              <w:spacing w:before="113"/>
              <w:ind w:left="108"/>
              <w:rPr>
                <w:sz w:val="20"/>
              </w:rPr>
            </w:pPr>
            <w:r>
              <w:rPr>
                <w:sz w:val="20"/>
              </w:rPr>
              <w:t>1,1-Bis(dimetilaminometil)propil benzoat (amidrikain, alipin) ve tuzları</w:t>
            </w:r>
          </w:p>
        </w:tc>
        <w:tc>
          <w:tcPr>
            <w:tcW w:w="1704" w:type="dxa"/>
          </w:tcPr>
          <w:p w14:paraId="0D21BD3A" w14:textId="77777777" w:rsidR="00B52DCC" w:rsidRDefault="00916648">
            <w:pPr>
              <w:pStyle w:val="TableParagraph"/>
              <w:spacing w:before="113"/>
              <w:ind w:left="111"/>
              <w:rPr>
                <w:sz w:val="20"/>
              </w:rPr>
            </w:pPr>
            <w:r>
              <w:rPr>
                <w:sz w:val="20"/>
              </w:rPr>
              <w:t>963-07-5</w:t>
            </w:r>
          </w:p>
        </w:tc>
        <w:tc>
          <w:tcPr>
            <w:tcW w:w="1960" w:type="dxa"/>
            <w:gridSpan w:val="2"/>
          </w:tcPr>
          <w:p w14:paraId="6265132A" w14:textId="77777777" w:rsidR="00B52DCC" w:rsidRDefault="00916648">
            <w:pPr>
              <w:pStyle w:val="TableParagraph"/>
              <w:spacing w:before="113"/>
              <w:ind w:left="109"/>
              <w:rPr>
                <w:sz w:val="20"/>
              </w:rPr>
            </w:pPr>
            <w:r>
              <w:rPr>
                <w:sz w:val="20"/>
              </w:rPr>
              <w:t>213-512-6</w:t>
            </w:r>
          </w:p>
        </w:tc>
      </w:tr>
      <w:tr w:rsidR="00B52DCC" w14:paraId="0B836681" w14:textId="77777777" w:rsidTr="004567AD">
        <w:trPr>
          <w:trHeight w:val="503"/>
        </w:trPr>
        <w:tc>
          <w:tcPr>
            <w:tcW w:w="1290" w:type="dxa"/>
          </w:tcPr>
          <w:p w14:paraId="58419198" w14:textId="77777777" w:rsidR="00B52DCC" w:rsidRDefault="00916648">
            <w:pPr>
              <w:pStyle w:val="TableParagraph"/>
              <w:spacing w:before="113"/>
              <w:ind w:left="107"/>
              <w:rPr>
                <w:sz w:val="20"/>
              </w:rPr>
            </w:pPr>
            <w:r>
              <w:rPr>
                <w:sz w:val="20"/>
              </w:rPr>
              <w:t>144</w:t>
            </w:r>
          </w:p>
        </w:tc>
        <w:tc>
          <w:tcPr>
            <w:tcW w:w="5787" w:type="dxa"/>
            <w:gridSpan w:val="9"/>
          </w:tcPr>
          <w:p w14:paraId="667B5E8A" w14:textId="77777777" w:rsidR="00B52DCC" w:rsidRDefault="00916648">
            <w:pPr>
              <w:pStyle w:val="TableParagraph"/>
              <w:spacing w:before="113"/>
              <w:ind w:left="108"/>
              <w:rPr>
                <w:sz w:val="20"/>
              </w:rPr>
            </w:pPr>
            <w:r>
              <w:rPr>
                <w:sz w:val="20"/>
              </w:rPr>
              <w:t>Metapirilen (INN) ve tuzları</w:t>
            </w:r>
          </w:p>
        </w:tc>
        <w:tc>
          <w:tcPr>
            <w:tcW w:w="1704" w:type="dxa"/>
          </w:tcPr>
          <w:p w14:paraId="25E6CAAC" w14:textId="77777777" w:rsidR="00B52DCC" w:rsidRDefault="00916648">
            <w:pPr>
              <w:pStyle w:val="TableParagraph"/>
              <w:spacing w:before="113"/>
              <w:ind w:left="111"/>
              <w:rPr>
                <w:sz w:val="20"/>
              </w:rPr>
            </w:pPr>
            <w:r>
              <w:rPr>
                <w:sz w:val="20"/>
              </w:rPr>
              <w:t>91-80-5</w:t>
            </w:r>
          </w:p>
        </w:tc>
        <w:tc>
          <w:tcPr>
            <w:tcW w:w="1960" w:type="dxa"/>
            <w:gridSpan w:val="2"/>
          </w:tcPr>
          <w:p w14:paraId="21F9E999" w14:textId="77777777" w:rsidR="00B52DCC" w:rsidRDefault="00916648">
            <w:pPr>
              <w:pStyle w:val="TableParagraph"/>
              <w:spacing w:before="113"/>
              <w:ind w:left="109"/>
              <w:rPr>
                <w:sz w:val="20"/>
              </w:rPr>
            </w:pPr>
            <w:r>
              <w:rPr>
                <w:sz w:val="20"/>
              </w:rPr>
              <w:t>202-099-8</w:t>
            </w:r>
          </w:p>
        </w:tc>
      </w:tr>
      <w:tr w:rsidR="00B52DCC" w14:paraId="4F7FFF61" w14:textId="77777777" w:rsidTr="004567AD">
        <w:trPr>
          <w:trHeight w:val="503"/>
        </w:trPr>
        <w:tc>
          <w:tcPr>
            <w:tcW w:w="1290" w:type="dxa"/>
          </w:tcPr>
          <w:p w14:paraId="4B00271F" w14:textId="77777777" w:rsidR="00B52DCC" w:rsidRDefault="00916648">
            <w:pPr>
              <w:pStyle w:val="TableParagraph"/>
              <w:spacing w:before="113"/>
              <w:ind w:left="107"/>
              <w:rPr>
                <w:sz w:val="20"/>
              </w:rPr>
            </w:pPr>
            <w:r>
              <w:rPr>
                <w:sz w:val="20"/>
              </w:rPr>
              <w:t>145</w:t>
            </w:r>
          </w:p>
        </w:tc>
        <w:tc>
          <w:tcPr>
            <w:tcW w:w="5787" w:type="dxa"/>
            <w:gridSpan w:val="9"/>
          </w:tcPr>
          <w:p w14:paraId="5FE9BC4F" w14:textId="77777777" w:rsidR="00B52DCC" w:rsidRDefault="00916648">
            <w:pPr>
              <w:pStyle w:val="TableParagraph"/>
              <w:spacing w:before="113"/>
              <w:ind w:left="108"/>
              <w:rPr>
                <w:sz w:val="20"/>
              </w:rPr>
            </w:pPr>
            <w:r>
              <w:rPr>
                <w:sz w:val="20"/>
              </w:rPr>
              <w:t>Metamfepramon (INN) ve tuzları</w:t>
            </w:r>
          </w:p>
        </w:tc>
        <w:tc>
          <w:tcPr>
            <w:tcW w:w="1704" w:type="dxa"/>
          </w:tcPr>
          <w:p w14:paraId="24E9F9B1" w14:textId="77777777" w:rsidR="00B52DCC" w:rsidRDefault="00916648">
            <w:pPr>
              <w:pStyle w:val="TableParagraph"/>
              <w:spacing w:before="113"/>
              <w:ind w:left="111"/>
              <w:rPr>
                <w:sz w:val="20"/>
              </w:rPr>
            </w:pPr>
            <w:r>
              <w:rPr>
                <w:sz w:val="20"/>
              </w:rPr>
              <w:t>15351-09-4</w:t>
            </w:r>
          </w:p>
        </w:tc>
        <w:tc>
          <w:tcPr>
            <w:tcW w:w="1960" w:type="dxa"/>
            <w:gridSpan w:val="2"/>
          </w:tcPr>
          <w:p w14:paraId="3F1CD0B8" w14:textId="77777777" w:rsidR="00B52DCC" w:rsidRDefault="00916648">
            <w:pPr>
              <w:pStyle w:val="TableParagraph"/>
              <w:spacing w:before="113"/>
              <w:ind w:left="109"/>
              <w:rPr>
                <w:sz w:val="20"/>
              </w:rPr>
            </w:pPr>
            <w:r>
              <w:rPr>
                <w:sz w:val="20"/>
              </w:rPr>
              <w:t>239-384-1</w:t>
            </w:r>
          </w:p>
        </w:tc>
      </w:tr>
      <w:tr w:rsidR="00B52DCC" w14:paraId="3F03398A" w14:textId="77777777" w:rsidTr="004567AD">
        <w:trPr>
          <w:trHeight w:val="505"/>
        </w:trPr>
        <w:tc>
          <w:tcPr>
            <w:tcW w:w="1290" w:type="dxa"/>
          </w:tcPr>
          <w:p w14:paraId="7C751296" w14:textId="77777777" w:rsidR="00B52DCC" w:rsidRDefault="00916648">
            <w:pPr>
              <w:pStyle w:val="TableParagraph"/>
              <w:spacing w:before="113"/>
              <w:ind w:left="107"/>
              <w:rPr>
                <w:sz w:val="20"/>
              </w:rPr>
            </w:pPr>
            <w:r>
              <w:rPr>
                <w:sz w:val="20"/>
              </w:rPr>
              <w:t>146</w:t>
            </w:r>
          </w:p>
        </w:tc>
        <w:tc>
          <w:tcPr>
            <w:tcW w:w="5787" w:type="dxa"/>
            <w:gridSpan w:val="9"/>
          </w:tcPr>
          <w:p w14:paraId="32570957" w14:textId="77777777" w:rsidR="00B52DCC" w:rsidRDefault="00916648">
            <w:pPr>
              <w:pStyle w:val="TableParagraph"/>
              <w:spacing w:before="113"/>
              <w:ind w:left="108"/>
              <w:rPr>
                <w:sz w:val="20"/>
              </w:rPr>
            </w:pPr>
            <w:r>
              <w:rPr>
                <w:sz w:val="20"/>
              </w:rPr>
              <w:t>Amitriptilin (INN) ve tuzları</w:t>
            </w:r>
          </w:p>
        </w:tc>
        <w:tc>
          <w:tcPr>
            <w:tcW w:w="1704" w:type="dxa"/>
          </w:tcPr>
          <w:p w14:paraId="500E2A64" w14:textId="77777777" w:rsidR="00B52DCC" w:rsidRDefault="00916648">
            <w:pPr>
              <w:pStyle w:val="TableParagraph"/>
              <w:spacing w:before="113"/>
              <w:ind w:left="111"/>
              <w:rPr>
                <w:sz w:val="20"/>
              </w:rPr>
            </w:pPr>
            <w:r>
              <w:rPr>
                <w:sz w:val="20"/>
              </w:rPr>
              <w:t>50-48-6</w:t>
            </w:r>
          </w:p>
        </w:tc>
        <w:tc>
          <w:tcPr>
            <w:tcW w:w="1960" w:type="dxa"/>
            <w:gridSpan w:val="2"/>
          </w:tcPr>
          <w:p w14:paraId="4A7D2BB9" w14:textId="77777777" w:rsidR="00B52DCC" w:rsidRDefault="00916648">
            <w:pPr>
              <w:pStyle w:val="TableParagraph"/>
              <w:spacing w:before="113"/>
              <w:ind w:left="109"/>
              <w:rPr>
                <w:sz w:val="20"/>
              </w:rPr>
            </w:pPr>
            <w:r>
              <w:rPr>
                <w:sz w:val="20"/>
              </w:rPr>
              <w:t>200-041-6</w:t>
            </w:r>
          </w:p>
        </w:tc>
      </w:tr>
      <w:tr w:rsidR="00B52DCC" w14:paraId="5272A6A6" w14:textId="77777777" w:rsidTr="004567AD">
        <w:trPr>
          <w:trHeight w:val="503"/>
        </w:trPr>
        <w:tc>
          <w:tcPr>
            <w:tcW w:w="1290" w:type="dxa"/>
          </w:tcPr>
          <w:p w14:paraId="79C33B18" w14:textId="77777777" w:rsidR="00B52DCC" w:rsidRDefault="00916648">
            <w:pPr>
              <w:pStyle w:val="TableParagraph"/>
              <w:spacing w:before="113"/>
              <w:ind w:left="107"/>
              <w:rPr>
                <w:sz w:val="20"/>
              </w:rPr>
            </w:pPr>
            <w:r>
              <w:rPr>
                <w:sz w:val="20"/>
              </w:rPr>
              <w:t>147</w:t>
            </w:r>
          </w:p>
        </w:tc>
        <w:tc>
          <w:tcPr>
            <w:tcW w:w="5787" w:type="dxa"/>
            <w:gridSpan w:val="9"/>
          </w:tcPr>
          <w:p w14:paraId="51BF115C" w14:textId="77777777" w:rsidR="00B52DCC" w:rsidRDefault="00916648">
            <w:pPr>
              <w:pStyle w:val="TableParagraph"/>
              <w:spacing w:before="113"/>
              <w:ind w:left="108"/>
              <w:rPr>
                <w:sz w:val="20"/>
              </w:rPr>
            </w:pPr>
            <w:r>
              <w:rPr>
                <w:sz w:val="20"/>
              </w:rPr>
              <w:t>Metformin (INN) ve tuzları</w:t>
            </w:r>
          </w:p>
        </w:tc>
        <w:tc>
          <w:tcPr>
            <w:tcW w:w="1704" w:type="dxa"/>
          </w:tcPr>
          <w:p w14:paraId="2A09EA30" w14:textId="77777777" w:rsidR="00B52DCC" w:rsidRDefault="00916648">
            <w:pPr>
              <w:pStyle w:val="TableParagraph"/>
              <w:spacing w:before="113"/>
              <w:ind w:left="111"/>
              <w:rPr>
                <w:sz w:val="20"/>
              </w:rPr>
            </w:pPr>
            <w:r>
              <w:rPr>
                <w:sz w:val="20"/>
              </w:rPr>
              <w:t>657-24-9</w:t>
            </w:r>
          </w:p>
        </w:tc>
        <w:tc>
          <w:tcPr>
            <w:tcW w:w="1960" w:type="dxa"/>
            <w:gridSpan w:val="2"/>
          </w:tcPr>
          <w:p w14:paraId="5969FF44" w14:textId="77777777" w:rsidR="00B52DCC" w:rsidRDefault="00916648">
            <w:pPr>
              <w:pStyle w:val="TableParagraph"/>
              <w:spacing w:before="113"/>
              <w:ind w:left="109"/>
              <w:rPr>
                <w:sz w:val="20"/>
              </w:rPr>
            </w:pPr>
            <w:r>
              <w:rPr>
                <w:sz w:val="20"/>
              </w:rPr>
              <w:t>211-517-8</w:t>
            </w:r>
          </w:p>
        </w:tc>
      </w:tr>
      <w:tr w:rsidR="00B52DCC" w14:paraId="23B2A74C" w14:textId="77777777" w:rsidTr="004567AD">
        <w:trPr>
          <w:trHeight w:val="503"/>
        </w:trPr>
        <w:tc>
          <w:tcPr>
            <w:tcW w:w="1290" w:type="dxa"/>
          </w:tcPr>
          <w:p w14:paraId="13700B12" w14:textId="77777777" w:rsidR="00B52DCC" w:rsidRDefault="00916648">
            <w:pPr>
              <w:pStyle w:val="TableParagraph"/>
              <w:spacing w:before="113"/>
              <w:ind w:left="107"/>
              <w:rPr>
                <w:sz w:val="20"/>
              </w:rPr>
            </w:pPr>
            <w:r>
              <w:rPr>
                <w:sz w:val="20"/>
              </w:rPr>
              <w:t>148</w:t>
            </w:r>
          </w:p>
        </w:tc>
        <w:tc>
          <w:tcPr>
            <w:tcW w:w="5787" w:type="dxa"/>
            <w:gridSpan w:val="9"/>
          </w:tcPr>
          <w:p w14:paraId="4C656012" w14:textId="77777777" w:rsidR="00B52DCC" w:rsidRDefault="00916648">
            <w:pPr>
              <w:pStyle w:val="TableParagraph"/>
              <w:spacing w:before="113"/>
              <w:ind w:left="108"/>
              <w:rPr>
                <w:sz w:val="20"/>
              </w:rPr>
            </w:pPr>
            <w:r>
              <w:rPr>
                <w:sz w:val="20"/>
              </w:rPr>
              <w:t>İzosorbid dinitrat (INN)</w:t>
            </w:r>
          </w:p>
        </w:tc>
        <w:tc>
          <w:tcPr>
            <w:tcW w:w="1704" w:type="dxa"/>
          </w:tcPr>
          <w:p w14:paraId="682364A9" w14:textId="77777777" w:rsidR="00B52DCC" w:rsidRDefault="00916648">
            <w:pPr>
              <w:pStyle w:val="TableParagraph"/>
              <w:spacing w:before="113"/>
              <w:ind w:left="111"/>
              <w:rPr>
                <w:sz w:val="20"/>
              </w:rPr>
            </w:pPr>
            <w:r>
              <w:rPr>
                <w:sz w:val="20"/>
              </w:rPr>
              <w:t>87-33-2</w:t>
            </w:r>
          </w:p>
        </w:tc>
        <w:tc>
          <w:tcPr>
            <w:tcW w:w="1960" w:type="dxa"/>
            <w:gridSpan w:val="2"/>
          </w:tcPr>
          <w:p w14:paraId="30D9843B" w14:textId="77777777" w:rsidR="00B52DCC" w:rsidRDefault="00916648">
            <w:pPr>
              <w:pStyle w:val="TableParagraph"/>
              <w:spacing w:before="113"/>
              <w:ind w:left="109"/>
              <w:rPr>
                <w:sz w:val="20"/>
              </w:rPr>
            </w:pPr>
            <w:r>
              <w:rPr>
                <w:sz w:val="20"/>
              </w:rPr>
              <w:t>201-740-9</w:t>
            </w:r>
          </w:p>
        </w:tc>
      </w:tr>
      <w:tr w:rsidR="00B52DCC" w14:paraId="597B6D6F" w14:textId="77777777" w:rsidTr="004567AD">
        <w:trPr>
          <w:trHeight w:val="506"/>
        </w:trPr>
        <w:tc>
          <w:tcPr>
            <w:tcW w:w="1290" w:type="dxa"/>
          </w:tcPr>
          <w:p w14:paraId="17C8DC9D" w14:textId="77777777" w:rsidR="00B52DCC" w:rsidRDefault="00916648">
            <w:pPr>
              <w:pStyle w:val="TableParagraph"/>
              <w:spacing w:before="116"/>
              <w:ind w:left="107"/>
              <w:rPr>
                <w:sz w:val="20"/>
              </w:rPr>
            </w:pPr>
            <w:r>
              <w:rPr>
                <w:sz w:val="20"/>
              </w:rPr>
              <w:t>149</w:t>
            </w:r>
          </w:p>
        </w:tc>
        <w:tc>
          <w:tcPr>
            <w:tcW w:w="5787" w:type="dxa"/>
            <w:gridSpan w:val="9"/>
          </w:tcPr>
          <w:p w14:paraId="0FC429E3" w14:textId="77777777" w:rsidR="00B52DCC" w:rsidRDefault="00916648">
            <w:pPr>
              <w:pStyle w:val="TableParagraph"/>
              <w:spacing w:before="116"/>
              <w:ind w:left="108"/>
              <w:rPr>
                <w:sz w:val="20"/>
              </w:rPr>
            </w:pPr>
            <w:r>
              <w:rPr>
                <w:sz w:val="20"/>
              </w:rPr>
              <w:t>Malononitril</w:t>
            </w:r>
          </w:p>
        </w:tc>
        <w:tc>
          <w:tcPr>
            <w:tcW w:w="1704" w:type="dxa"/>
          </w:tcPr>
          <w:p w14:paraId="73879B70" w14:textId="77777777" w:rsidR="00B52DCC" w:rsidRDefault="00916648">
            <w:pPr>
              <w:pStyle w:val="TableParagraph"/>
              <w:spacing w:before="116"/>
              <w:ind w:left="111"/>
              <w:rPr>
                <w:sz w:val="20"/>
              </w:rPr>
            </w:pPr>
            <w:r>
              <w:rPr>
                <w:sz w:val="20"/>
              </w:rPr>
              <w:t>109-77-3</w:t>
            </w:r>
          </w:p>
        </w:tc>
        <w:tc>
          <w:tcPr>
            <w:tcW w:w="1960" w:type="dxa"/>
            <w:gridSpan w:val="2"/>
          </w:tcPr>
          <w:p w14:paraId="34631DCF" w14:textId="77777777" w:rsidR="00B52DCC" w:rsidRDefault="00916648">
            <w:pPr>
              <w:pStyle w:val="TableParagraph"/>
              <w:spacing w:before="116"/>
              <w:ind w:left="109"/>
              <w:rPr>
                <w:sz w:val="20"/>
              </w:rPr>
            </w:pPr>
            <w:r>
              <w:rPr>
                <w:sz w:val="20"/>
              </w:rPr>
              <w:t>203-703-2</w:t>
            </w:r>
          </w:p>
        </w:tc>
      </w:tr>
      <w:tr w:rsidR="00B52DCC" w14:paraId="60D7D96A" w14:textId="77777777" w:rsidTr="004567AD">
        <w:trPr>
          <w:trHeight w:val="503"/>
        </w:trPr>
        <w:tc>
          <w:tcPr>
            <w:tcW w:w="1290" w:type="dxa"/>
          </w:tcPr>
          <w:p w14:paraId="6F220FFE" w14:textId="77777777" w:rsidR="00B52DCC" w:rsidRDefault="00916648">
            <w:pPr>
              <w:pStyle w:val="TableParagraph"/>
              <w:spacing w:before="113"/>
              <w:ind w:left="107"/>
              <w:rPr>
                <w:sz w:val="20"/>
              </w:rPr>
            </w:pPr>
            <w:r>
              <w:rPr>
                <w:sz w:val="20"/>
              </w:rPr>
              <w:t>150</w:t>
            </w:r>
          </w:p>
        </w:tc>
        <w:tc>
          <w:tcPr>
            <w:tcW w:w="5787" w:type="dxa"/>
            <w:gridSpan w:val="9"/>
          </w:tcPr>
          <w:p w14:paraId="08CC66DB" w14:textId="77777777" w:rsidR="00B52DCC" w:rsidRDefault="00916648">
            <w:pPr>
              <w:pStyle w:val="TableParagraph"/>
              <w:spacing w:before="113"/>
              <w:ind w:left="108"/>
              <w:rPr>
                <w:sz w:val="20"/>
              </w:rPr>
            </w:pPr>
            <w:r>
              <w:rPr>
                <w:sz w:val="20"/>
              </w:rPr>
              <w:t>Suksinonitril</w:t>
            </w:r>
          </w:p>
        </w:tc>
        <w:tc>
          <w:tcPr>
            <w:tcW w:w="1704" w:type="dxa"/>
          </w:tcPr>
          <w:p w14:paraId="2492A279" w14:textId="77777777" w:rsidR="00B52DCC" w:rsidRDefault="00916648">
            <w:pPr>
              <w:pStyle w:val="TableParagraph"/>
              <w:spacing w:before="113"/>
              <w:ind w:left="111"/>
              <w:rPr>
                <w:sz w:val="20"/>
              </w:rPr>
            </w:pPr>
            <w:r>
              <w:rPr>
                <w:sz w:val="20"/>
              </w:rPr>
              <w:t>110-61-2</w:t>
            </w:r>
          </w:p>
        </w:tc>
        <w:tc>
          <w:tcPr>
            <w:tcW w:w="1960" w:type="dxa"/>
            <w:gridSpan w:val="2"/>
          </w:tcPr>
          <w:p w14:paraId="286FB74D" w14:textId="77777777" w:rsidR="00B52DCC" w:rsidRDefault="00916648">
            <w:pPr>
              <w:pStyle w:val="TableParagraph"/>
              <w:spacing w:before="113"/>
              <w:ind w:left="109"/>
              <w:rPr>
                <w:sz w:val="20"/>
              </w:rPr>
            </w:pPr>
            <w:r>
              <w:rPr>
                <w:sz w:val="20"/>
              </w:rPr>
              <w:t>203-783-9</w:t>
            </w:r>
          </w:p>
        </w:tc>
      </w:tr>
      <w:tr w:rsidR="00B52DCC" w14:paraId="420EC899" w14:textId="77777777" w:rsidTr="004567AD">
        <w:trPr>
          <w:trHeight w:val="1658"/>
        </w:trPr>
        <w:tc>
          <w:tcPr>
            <w:tcW w:w="1290" w:type="dxa"/>
          </w:tcPr>
          <w:p w14:paraId="08344610" w14:textId="77777777" w:rsidR="00B52DCC" w:rsidRDefault="00916648">
            <w:pPr>
              <w:pStyle w:val="TableParagraph"/>
              <w:spacing w:before="116"/>
              <w:ind w:left="107"/>
              <w:rPr>
                <w:sz w:val="20"/>
              </w:rPr>
            </w:pPr>
            <w:r>
              <w:rPr>
                <w:sz w:val="20"/>
              </w:rPr>
              <w:lastRenderedPageBreak/>
              <w:t>151</w:t>
            </w:r>
          </w:p>
        </w:tc>
        <w:tc>
          <w:tcPr>
            <w:tcW w:w="5787" w:type="dxa"/>
            <w:gridSpan w:val="9"/>
          </w:tcPr>
          <w:p w14:paraId="58708710" w14:textId="77777777" w:rsidR="00B52DCC" w:rsidRDefault="00916648">
            <w:pPr>
              <w:pStyle w:val="TableParagraph"/>
              <w:spacing w:before="116"/>
              <w:ind w:left="108"/>
              <w:rPr>
                <w:sz w:val="20"/>
              </w:rPr>
            </w:pPr>
            <w:r>
              <w:rPr>
                <w:sz w:val="20"/>
              </w:rPr>
              <w:t>Dinitrofenol izomerleri</w:t>
            </w:r>
          </w:p>
        </w:tc>
        <w:tc>
          <w:tcPr>
            <w:tcW w:w="1704" w:type="dxa"/>
          </w:tcPr>
          <w:p w14:paraId="6FFA53F1" w14:textId="77777777" w:rsidR="00B52DCC" w:rsidRDefault="00916648">
            <w:pPr>
              <w:pStyle w:val="TableParagraph"/>
              <w:spacing w:before="116"/>
              <w:ind w:left="111"/>
              <w:rPr>
                <w:sz w:val="20"/>
              </w:rPr>
            </w:pPr>
            <w:r>
              <w:rPr>
                <w:sz w:val="20"/>
              </w:rPr>
              <w:t>51-28-5/</w:t>
            </w:r>
          </w:p>
          <w:p w14:paraId="71732A4D" w14:textId="77777777" w:rsidR="00B52DCC" w:rsidRDefault="00916648">
            <w:pPr>
              <w:pStyle w:val="TableParagraph"/>
              <w:spacing w:before="154"/>
              <w:ind w:left="111"/>
              <w:rPr>
                <w:sz w:val="20"/>
              </w:rPr>
            </w:pPr>
            <w:r>
              <w:rPr>
                <w:sz w:val="20"/>
              </w:rPr>
              <w:t>329-71-5/</w:t>
            </w:r>
          </w:p>
          <w:p w14:paraId="6A2ABF96" w14:textId="77777777" w:rsidR="00B52DCC" w:rsidRDefault="00916648">
            <w:pPr>
              <w:pStyle w:val="TableParagraph"/>
              <w:spacing w:before="154"/>
              <w:ind w:left="111"/>
              <w:rPr>
                <w:sz w:val="20"/>
              </w:rPr>
            </w:pPr>
            <w:r>
              <w:rPr>
                <w:sz w:val="20"/>
              </w:rPr>
              <w:t>573-56-8/</w:t>
            </w:r>
          </w:p>
          <w:p w14:paraId="0504C1D3" w14:textId="77777777" w:rsidR="00B52DCC" w:rsidRDefault="00916648">
            <w:pPr>
              <w:pStyle w:val="TableParagraph"/>
              <w:spacing w:before="154"/>
              <w:ind w:left="111"/>
              <w:rPr>
                <w:sz w:val="20"/>
              </w:rPr>
            </w:pPr>
            <w:r>
              <w:rPr>
                <w:sz w:val="20"/>
              </w:rPr>
              <w:t>25550-58-7</w:t>
            </w:r>
          </w:p>
        </w:tc>
        <w:tc>
          <w:tcPr>
            <w:tcW w:w="1960" w:type="dxa"/>
            <w:gridSpan w:val="2"/>
          </w:tcPr>
          <w:p w14:paraId="228C7772" w14:textId="77777777" w:rsidR="00B52DCC" w:rsidRDefault="00916648">
            <w:pPr>
              <w:pStyle w:val="TableParagraph"/>
              <w:spacing w:before="116"/>
              <w:ind w:left="109"/>
              <w:rPr>
                <w:sz w:val="20"/>
              </w:rPr>
            </w:pPr>
            <w:r>
              <w:rPr>
                <w:sz w:val="20"/>
              </w:rPr>
              <w:t>200-087-7/</w:t>
            </w:r>
          </w:p>
          <w:p w14:paraId="01CF284F" w14:textId="77777777" w:rsidR="00B52DCC" w:rsidRDefault="00916648">
            <w:pPr>
              <w:pStyle w:val="TableParagraph"/>
              <w:spacing w:before="154"/>
              <w:ind w:left="109"/>
              <w:rPr>
                <w:sz w:val="20"/>
              </w:rPr>
            </w:pPr>
            <w:r>
              <w:rPr>
                <w:sz w:val="20"/>
              </w:rPr>
              <w:t>206-348-1/</w:t>
            </w:r>
          </w:p>
          <w:p w14:paraId="034A14A7" w14:textId="77777777" w:rsidR="00B52DCC" w:rsidRDefault="00916648">
            <w:pPr>
              <w:pStyle w:val="TableParagraph"/>
              <w:spacing w:before="154"/>
              <w:ind w:left="109"/>
              <w:rPr>
                <w:sz w:val="20"/>
              </w:rPr>
            </w:pPr>
            <w:r>
              <w:rPr>
                <w:sz w:val="20"/>
              </w:rPr>
              <w:t>209-357-9/</w:t>
            </w:r>
          </w:p>
          <w:p w14:paraId="4C06F5C1" w14:textId="77777777" w:rsidR="00B52DCC" w:rsidRDefault="00916648">
            <w:pPr>
              <w:pStyle w:val="TableParagraph"/>
              <w:spacing w:before="154"/>
              <w:ind w:left="109"/>
              <w:rPr>
                <w:sz w:val="20"/>
              </w:rPr>
            </w:pPr>
            <w:r>
              <w:rPr>
                <w:sz w:val="20"/>
              </w:rPr>
              <w:t>247-096-2</w:t>
            </w:r>
          </w:p>
        </w:tc>
      </w:tr>
      <w:tr w:rsidR="00B52DCC" w14:paraId="60028846" w14:textId="77777777" w:rsidTr="004567AD">
        <w:trPr>
          <w:trHeight w:val="506"/>
        </w:trPr>
        <w:tc>
          <w:tcPr>
            <w:tcW w:w="1290" w:type="dxa"/>
          </w:tcPr>
          <w:p w14:paraId="4C325F76" w14:textId="77777777" w:rsidR="00B52DCC" w:rsidRDefault="00916648">
            <w:pPr>
              <w:pStyle w:val="TableParagraph"/>
              <w:spacing w:before="115"/>
              <w:ind w:left="107"/>
              <w:rPr>
                <w:sz w:val="20"/>
              </w:rPr>
            </w:pPr>
            <w:r>
              <w:rPr>
                <w:sz w:val="20"/>
              </w:rPr>
              <w:t>152</w:t>
            </w:r>
          </w:p>
        </w:tc>
        <w:tc>
          <w:tcPr>
            <w:tcW w:w="5787" w:type="dxa"/>
            <w:gridSpan w:val="9"/>
          </w:tcPr>
          <w:p w14:paraId="43850F74" w14:textId="77777777" w:rsidR="00B52DCC" w:rsidRDefault="00916648">
            <w:pPr>
              <w:pStyle w:val="TableParagraph"/>
              <w:spacing w:before="115"/>
              <w:ind w:left="108"/>
              <w:rPr>
                <w:sz w:val="20"/>
              </w:rPr>
            </w:pPr>
            <w:r>
              <w:rPr>
                <w:sz w:val="20"/>
              </w:rPr>
              <w:t>Inprokuon (INN)</w:t>
            </w:r>
          </w:p>
        </w:tc>
        <w:tc>
          <w:tcPr>
            <w:tcW w:w="1704" w:type="dxa"/>
          </w:tcPr>
          <w:p w14:paraId="62AEA9F5" w14:textId="77777777" w:rsidR="00B52DCC" w:rsidRDefault="00916648">
            <w:pPr>
              <w:pStyle w:val="TableParagraph"/>
              <w:spacing w:before="115"/>
              <w:ind w:left="111"/>
              <w:rPr>
                <w:sz w:val="20"/>
              </w:rPr>
            </w:pPr>
            <w:r>
              <w:rPr>
                <w:sz w:val="20"/>
              </w:rPr>
              <w:t>436-40-8</w:t>
            </w:r>
          </w:p>
        </w:tc>
        <w:tc>
          <w:tcPr>
            <w:tcW w:w="1960" w:type="dxa"/>
            <w:gridSpan w:val="2"/>
          </w:tcPr>
          <w:p w14:paraId="61BB0D85" w14:textId="77777777" w:rsidR="00B52DCC" w:rsidRDefault="00B52DCC">
            <w:pPr>
              <w:pStyle w:val="TableParagraph"/>
              <w:rPr>
                <w:sz w:val="18"/>
              </w:rPr>
            </w:pPr>
          </w:p>
        </w:tc>
      </w:tr>
      <w:tr w:rsidR="00B52DCC" w14:paraId="65A9BB25" w14:textId="77777777" w:rsidTr="004567AD">
        <w:trPr>
          <w:trHeight w:val="503"/>
        </w:trPr>
        <w:tc>
          <w:tcPr>
            <w:tcW w:w="1290" w:type="dxa"/>
          </w:tcPr>
          <w:p w14:paraId="5C32C0EA" w14:textId="77777777" w:rsidR="00B52DCC" w:rsidRDefault="00916648">
            <w:pPr>
              <w:pStyle w:val="TableParagraph"/>
              <w:spacing w:before="113"/>
              <w:ind w:left="107"/>
              <w:rPr>
                <w:sz w:val="20"/>
              </w:rPr>
            </w:pPr>
            <w:r>
              <w:rPr>
                <w:sz w:val="20"/>
              </w:rPr>
              <w:t>153</w:t>
            </w:r>
          </w:p>
        </w:tc>
        <w:tc>
          <w:tcPr>
            <w:tcW w:w="5787" w:type="dxa"/>
            <w:gridSpan w:val="9"/>
          </w:tcPr>
          <w:p w14:paraId="221FC8E5" w14:textId="77777777" w:rsidR="00B52DCC" w:rsidRDefault="00916648">
            <w:pPr>
              <w:pStyle w:val="TableParagraph"/>
              <w:spacing w:before="113"/>
              <w:ind w:left="108"/>
              <w:rPr>
                <w:sz w:val="20"/>
              </w:rPr>
            </w:pPr>
            <w:r>
              <w:rPr>
                <w:sz w:val="20"/>
              </w:rPr>
              <w:t>Dimevamid (INN) ve tuzları</w:t>
            </w:r>
          </w:p>
        </w:tc>
        <w:tc>
          <w:tcPr>
            <w:tcW w:w="1704" w:type="dxa"/>
          </w:tcPr>
          <w:p w14:paraId="386AC4A5" w14:textId="77777777" w:rsidR="00B52DCC" w:rsidRDefault="00916648">
            <w:pPr>
              <w:pStyle w:val="TableParagraph"/>
              <w:spacing w:before="113"/>
              <w:ind w:left="111"/>
              <w:rPr>
                <w:sz w:val="20"/>
              </w:rPr>
            </w:pPr>
            <w:r>
              <w:rPr>
                <w:sz w:val="20"/>
              </w:rPr>
              <w:t>60-46-8</w:t>
            </w:r>
          </w:p>
        </w:tc>
        <w:tc>
          <w:tcPr>
            <w:tcW w:w="1960" w:type="dxa"/>
            <w:gridSpan w:val="2"/>
          </w:tcPr>
          <w:p w14:paraId="7306C468" w14:textId="77777777" w:rsidR="00B52DCC" w:rsidRDefault="00916648">
            <w:pPr>
              <w:pStyle w:val="TableParagraph"/>
              <w:spacing w:before="113"/>
              <w:ind w:left="109"/>
              <w:rPr>
                <w:sz w:val="20"/>
              </w:rPr>
            </w:pPr>
            <w:r>
              <w:rPr>
                <w:sz w:val="20"/>
              </w:rPr>
              <w:t>200-479-8</w:t>
            </w:r>
          </w:p>
        </w:tc>
      </w:tr>
      <w:tr w:rsidR="00B52DCC" w14:paraId="78B21B31" w14:textId="77777777" w:rsidTr="004567AD">
        <w:trPr>
          <w:trHeight w:val="503"/>
        </w:trPr>
        <w:tc>
          <w:tcPr>
            <w:tcW w:w="1290" w:type="dxa"/>
          </w:tcPr>
          <w:p w14:paraId="3B7D73E7" w14:textId="77777777" w:rsidR="00B52DCC" w:rsidRDefault="00916648">
            <w:pPr>
              <w:pStyle w:val="TableParagraph"/>
              <w:spacing w:before="113"/>
              <w:ind w:left="107"/>
              <w:rPr>
                <w:sz w:val="20"/>
              </w:rPr>
            </w:pPr>
            <w:r>
              <w:rPr>
                <w:sz w:val="20"/>
              </w:rPr>
              <w:t>154</w:t>
            </w:r>
          </w:p>
        </w:tc>
        <w:tc>
          <w:tcPr>
            <w:tcW w:w="5787" w:type="dxa"/>
            <w:gridSpan w:val="9"/>
          </w:tcPr>
          <w:p w14:paraId="56D42940" w14:textId="77777777" w:rsidR="00B52DCC" w:rsidRDefault="00916648">
            <w:pPr>
              <w:pStyle w:val="TableParagraph"/>
              <w:spacing w:before="113"/>
              <w:ind w:left="108"/>
              <w:rPr>
                <w:sz w:val="20"/>
              </w:rPr>
            </w:pPr>
            <w:r>
              <w:rPr>
                <w:sz w:val="20"/>
              </w:rPr>
              <w:t>Difenilpiralin (INN) ve tuzları</w:t>
            </w:r>
          </w:p>
        </w:tc>
        <w:tc>
          <w:tcPr>
            <w:tcW w:w="1704" w:type="dxa"/>
          </w:tcPr>
          <w:p w14:paraId="243F6F44" w14:textId="77777777" w:rsidR="00B52DCC" w:rsidRDefault="00916648">
            <w:pPr>
              <w:pStyle w:val="TableParagraph"/>
              <w:spacing w:before="113"/>
              <w:ind w:left="111"/>
              <w:rPr>
                <w:sz w:val="20"/>
              </w:rPr>
            </w:pPr>
            <w:r>
              <w:rPr>
                <w:sz w:val="20"/>
              </w:rPr>
              <w:t>147-20-6</w:t>
            </w:r>
          </w:p>
        </w:tc>
        <w:tc>
          <w:tcPr>
            <w:tcW w:w="1960" w:type="dxa"/>
            <w:gridSpan w:val="2"/>
          </w:tcPr>
          <w:p w14:paraId="309C5693" w14:textId="77777777" w:rsidR="00B52DCC" w:rsidRDefault="00916648">
            <w:pPr>
              <w:pStyle w:val="TableParagraph"/>
              <w:spacing w:before="113"/>
              <w:ind w:left="109"/>
              <w:rPr>
                <w:sz w:val="20"/>
              </w:rPr>
            </w:pPr>
            <w:r>
              <w:rPr>
                <w:sz w:val="20"/>
              </w:rPr>
              <w:t>205-686-7</w:t>
            </w:r>
          </w:p>
        </w:tc>
      </w:tr>
      <w:tr w:rsidR="00B52DCC" w14:paraId="1DC64C75" w14:textId="77777777" w:rsidTr="004567AD">
        <w:trPr>
          <w:trHeight w:val="506"/>
        </w:trPr>
        <w:tc>
          <w:tcPr>
            <w:tcW w:w="1290" w:type="dxa"/>
          </w:tcPr>
          <w:p w14:paraId="63CA262D" w14:textId="77777777" w:rsidR="00B52DCC" w:rsidRDefault="00916648">
            <w:pPr>
              <w:pStyle w:val="TableParagraph"/>
              <w:spacing w:before="116"/>
              <w:ind w:left="107"/>
              <w:rPr>
                <w:sz w:val="20"/>
              </w:rPr>
            </w:pPr>
            <w:r>
              <w:rPr>
                <w:sz w:val="20"/>
              </w:rPr>
              <w:t>155</w:t>
            </w:r>
          </w:p>
        </w:tc>
        <w:tc>
          <w:tcPr>
            <w:tcW w:w="5787" w:type="dxa"/>
            <w:gridSpan w:val="9"/>
          </w:tcPr>
          <w:p w14:paraId="5D278475" w14:textId="77777777" w:rsidR="00B52DCC" w:rsidRDefault="00916648">
            <w:pPr>
              <w:pStyle w:val="TableParagraph"/>
              <w:spacing w:before="116"/>
              <w:ind w:left="108"/>
              <w:rPr>
                <w:sz w:val="20"/>
              </w:rPr>
            </w:pPr>
            <w:r>
              <w:rPr>
                <w:sz w:val="20"/>
              </w:rPr>
              <w:t>Sulfinpirazon (INN)</w:t>
            </w:r>
          </w:p>
        </w:tc>
        <w:tc>
          <w:tcPr>
            <w:tcW w:w="1704" w:type="dxa"/>
          </w:tcPr>
          <w:p w14:paraId="50115CDC" w14:textId="77777777" w:rsidR="00B52DCC" w:rsidRDefault="00916648">
            <w:pPr>
              <w:pStyle w:val="TableParagraph"/>
              <w:spacing w:before="116"/>
              <w:ind w:left="111"/>
              <w:rPr>
                <w:sz w:val="20"/>
              </w:rPr>
            </w:pPr>
            <w:r>
              <w:rPr>
                <w:sz w:val="20"/>
              </w:rPr>
              <w:t>57-96-5</w:t>
            </w:r>
          </w:p>
        </w:tc>
        <w:tc>
          <w:tcPr>
            <w:tcW w:w="1960" w:type="dxa"/>
            <w:gridSpan w:val="2"/>
          </w:tcPr>
          <w:p w14:paraId="45245464" w14:textId="77777777" w:rsidR="00B52DCC" w:rsidRDefault="00916648">
            <w:pPr>
              <w:pStyle w:val="TableParagraph"/>
              <w:spacing w:before="116"/>
              <w:ind w:left="109"/>
              <w:rPr>
                <w:sz w:val="20"/>
              </w:rPr>
            </w:pPr>
            <w:r>
              <w:rPr>
                <w:sz w:val="20"/>
              </w:rPr>
              <w:t>200-357-4</w:t>
            </w:r>
          </w:p>
        </w:tc>
      </w:tr>
      <w:tr w:rsidR="00B52DCC" w14:paraId="0B580ECF" w14:textId="77777777" w:rsidTr="004567AD">
        <w:trPr>
          <w:trHeight w:val="767"/>
        </w:trPr>
        <w:tc>
          <w:tcPr>
            <w:tcW w:w="1290" w:type="dxa"/>
          </w:tcPr>
          <w:p w14:paraId="5B6FECF5" w14:textId="77777777" w:rsidR="00B52DCC" w:rsidRDefault="00916648">
            <w:pPr>
              <w:pStyle w:val="TableParagraph"/>
              <w:spacing w:before="113"/>
              <w:ind w:left="107"/>
              <w:rPr>
                <w:sz w:val="20"/>
              </w:rPr>
            </w:pPr>
            <w:r>
              <w:rPr>
                <w:sz w:val="20"/>
              </w:rPr>
              <w:t>156</w:t>
            </w:r>
          </w:p>
        </w:tc>
        <w:tc>
          <w:tcPr>
            <w:tcW w:w="5787" w:type="dxa"/>
            <w:gridSpan w:val="9"/>
          </w:tcPr>
          <w:p w14:paraId="6FE265A4" w14:textId="77777777" w:rsidR="00B52DCC" w:rsidRDefault="00916648">
            <w:pPr>
              <w:pStyle w:val="TableParagraph"/>
              <w:spacing w:before="113" w:line="276" w:lineRule="auto"/>
              <w:ind w:left="108"/>
              <w:rPr>
                <w:sz w:val="20"/>
              </w:rPr>
            </w:pPr>
            <w:r>
              <w:rPr>
                <w:sz w:val="20"/>
              </w:rPr>
              <w:t>N-(3-Karbamoil-3,3-difenilpropil)-N,N-diizopropilmetil-amonyum tuzları, örn.izopropamid iyodür (INN)</w:t>
            </w:r>
          </w:p>
        </w:tc>
        <w:tc>
          <w:tcPr>
            <w:tcW w:w="1704" w:type="dxa"/>
          </w:tcPr>
          <w:p w14:paraId="5B624155" w14:textId="77777777" w:rsidR="00B52DCC" w:rsidRDefault="00916648">
            <w:pPr>
              <w:pStyle w:val="TableParagraph"/>
              <w:spacing w:before="113"/>
              <w:ind w:left="111"/>
              <w:rPr>
                <w:sz w:val="20"/>
              </w:rPr>
            </w:pPr>
            <w:r>
              <w:rPr>
                <w:sz w:val="20"/>
              </w:rPr>
              <w:t>71-81-8</w:t>
            </w:r>
          </w:p>
        </w:tc>
        <w:tc>
          <w:tcPr>
            <w:tcW w:w="1960" w:type="dxa"/>
            <w:gridSpan w:val="2"/>
          </w:tcPr>
          <w:p w14:paraId="6371445A" w14:textId="77777777" w:rsidR="00B52DCC" w:rsidRDefault="00916648">
            <w:pPr>
              <w:pStyle w:val="TableParagraph"/>
              <w:spacing w:before="113"/>
              <w:ind w:left="109"/>
              <w:rPr>
                <w:sz w:val="20"/>
              </w:rPr>
            </w:pPr>
            <w:r>
              <w:rPr>
                <w:sz w:val="20"/>
              </w:rPr>
              <w:t>200-766-8</w:t>
            </w:r>
          </w:p>
        </w:tc>
      </w:tr>
      <w:tr w:rsidR="00B52DCC" w14:paraId="167D3782" w14:textId="77777777" w:rsidTr="004567AD">
        <w:trPr>
          <w:trHeight w:val="505"/>
        </w:trPr>
        <w:tc>
          <w:tcPr>
            <w:tcW w:w="1290" w:type="dxa"/>
          </w:tcPr>
          <w:p w14:paraId="4C3CD412" w14:textId="77777777" w:rsidR="00B52DCC" w:rsidRDefault="00916648">
            <w:pPr>
              <w:pStyle w:val="TableParagraph"/>
              <w:spacing w:before="115"/>
              <w:ind w:left="107"/>
              <w:rPr>
                <w:sz w:val="20"/>
              </w:rPr>
            </w:pPr>
            <w:r>
              <w:rPr>
                <w:sz w:val="20"/>
              </w:rPr>
              <w:t>157</w:t>
            </w:r>
          </w:p>
        </w:tc>
        <w:tc>
          <w:tcPr>
            <w:tcW w:w="5787" w:type="dxa"/>
            <w:gridSpan w:val="9"/>
          </w:tcPr>
          <w:p w14:paraId="54A08B35" w14:textId="77777777" w:rsidR="00B52DCC" w:rsidRDefault="00916648">
            <w:pPr>
              <w:pStyle w:val="TableParagraph"/>
              <w:spacing w:before="115"/>
              <w:ind w:left="108"/>
              <w:rPr>
                <w:sz w:val="20"/>
              </w:rPr>
            </w:pPr>
            <w:r>
              <w:rPr>
                <w:sz w:val="20"/>
              </w:rPr>
              <w:t>Benaktizin (INN)</w:t>
            </w:r>
          </w:p>
        </w:tc>
        <w:tc>
          <w:tcPr>
            <w:tcW w:w="1704" w:type="dxa"/>
          </w:tcPr>
          <w:p w14:paraId="2E0953D6" w14:textId="77777777" w:rsidR="00B52DCC" w:rsidRDefault="00916648">
            <w:pPr>
              <w:pStyle w:val="TableParagraph"/>
              <w:spacing w:before="115"/>
              <w:ind w:left="111"/>
              <w:rPr>
                <w:sz w:val="20"/>
              </w:rPr>
            </w:pPr>
            <w:r>
              <w:rPr>
                <w:sz w:val="20"/>
              </w:rPr>
              <w:t>302-40-9</w:t>
            </w:r>
          </w:p>
        </w:tc>
        <w:tc>
          <w:tcPr>
            <w:tcW w:w="1960" w:type="dxa"/>
            <w:gridSpan w:val="2"/>
          </w:tcPr>
          <w:p w14:paraId="36E1FB94" w14:textId="77777777" w:rsidR="00B52DCC" w:rsidRDefault="00916648">
            <w:pPr>
              <w:pStyle w:val="TableParagraph"/>
              <w:spacing w:before="115"/>
              <w:ind w:left="109"/>
              <w:rPr>
                <w:sz w:val="20"/>
              </w:rPr>
            </w:pPr>
            <w:r>
              <w:rPr>
                <w:sz w:val="20"/>
              </w:rPr>
              <w:t>206-123-8</w:t>
            </w:r>
          </w:p>
        </w:tc>
      </w:tr>
      <w:tr w:rsidR="00B52DCC" w14:paraId="00867962" w14:textId="77777777" w:rsidTr="004567AD">
        <w:trPr>
          <w:trHeight w:val="503"/>
        </w:trPr>
        <w:tc>
          <w:tcPr>
            <w:tcW w:w="1290" w:type="dxa"/>
          </w:tcPr>
          <w:p w14:paraId="5CC7286D" w14:textId="77777777" w:rsidR="00B52DCC" w:rsidRDefault="00916648">
            <w:pPr>
              <w:pStyle w:val="TableParagraph"/>
              <w:spacing w:before="113"/>
              <w:ind w:left="107"/>
              <w:rPr>
                <w:sz w:val="20"/>
              </w:rPr>
            </w:pPr>
            <w:r>
              <w:rPr>
                <w:sz w:val="20"/>
              </w:rPr>
              <w:t>158</w:t>
            </w:r>
          </w:p>
        </w:tc>
        <w:tc>
          <w:tcPr>
            <w:tcW w:w="5787" w:type="dxa"/>
            <w:gridSpan w:val="9"/>
          </w:tcPr>
          <w:p w14:paraId="5F66D242" w14:textId="77777777" w:rsidR="00B52DCC" w:rsidRDefault="00916648">
            <w:pPr>
              <w:pStyle w:val="TableParagraph"/>
              <w:spacing w:before="113"/>
              <w:ind w:left="108"/>
              <w:rPr>
                <w:sz w:val="20"/>
              </w:rPr>
            </w:pPr>
            <w:r>
              <w:rPr>
                <w:sz w:val="20"/>
              </w:rPr>
              <w:t>Benzatropin (INN) ve tuzları</w:t>
            </w:r>
          </w:p>
        </w:tc>
        <w:tc>
          <w:tcPr>
            <w:tcW w:w="1704" w:type="dxa"/>
          </w:tcPr>
          <w:p w14:paraId="069D2711" w14:textId="77777777" w:rsidR="00B52DCC" w:rsidRDefault="00916648">
            <w:pPr>
              <w:pStyle w:val="TableParagraph"/>
              <w:spacing w:before="113"/>
              <w:ind w:left="111"/>
              <w:rPr>
                <w:sz w:val="20"/>
              </w:rPr>
            </w:pPr>
            <w:r>
              <w:rPr>
                <w:sz w:val="20"/>
              </w:rPr>
              <w:t>86-13-5</w:t>
            </w:r>
          </w:p>
        </w:tc>
        <w:tc>
          <w:tcPr>
            <w:tcW w:w="1960" w:type="dxa"/>
            <w:gridSpan w:val="2"/>
          </w:tcPr>
          <w:p w14:paraId="55F058AB" w14:textId="77777777" w:rsidR="00B52DCC" w:rsidRDefault="00B52DCC">
            <w:pPr>
              <w:pStyle w:val="TableParagraph"/>
              <w:rPr>
                <w:sz w:val="18"/>
              </w:rPr>
            </w:pPr>
          </w:p>
        </w:tc>
      </w:tr>
      <w:tr w:rsidR="00B52DCC" w14:paraId="685946C1" w14:textId="77777777" w:rsidTr="004567AD">
        <w:trPr>
          <w:trHeight w:val="506"/>
        </w:trPr>
        <w:tc>
          <w:tcPr>
            <w:tcW w:w="1290" w:type="dxa"/>
          </w:tcPr>
          <w:p w14:paraId="41EB4F3C" w14:textId="77777777" w:rsidR="00B52DCC" w:rsidRDefault="00916648">
            <w:pPr>
              <w:pStyle w:val="TableParagraph"/>
              <w:spacing w:before="113"/>
              <w:ind w:left="107"/>
              <w:rPr>
                <w:sz w:val="20"/>
              </w:rPr>
            </w:pPr>
            <w:r>
              <w:rPr>
                <w:sz w:val="20"/>
              </w:rPr>
              <w:t>159</w:t>
            </w:r>
          </w:p>
        </w:tc>
        <w:tc>
          <w:tcPr>
            <w:tcW w:w="5787" w:type="dxa"/>
            <w:gridSpan w:val="9"/>
          </w:tcPr>
          <w:p w14:paraId="7B4B9832" w14:textId="77777777" w:rsidR="00B52DCC" w:rsidRDefault="00916648">
            <w:pPr>
              <w:pStyle w:val="TableParagraph"/>
              <w:spacing w:before="113"/>
              <w:ind w:left="108"/>
              <w:rPr>
                <w:sz w:val="20"/>
              </w:rPr>
            </w:pPr>
            <w:r>
              <w:rPr>
                <w:sz w:val="20"/>
              </w:rPr>
              <w:t>Siklizin (INN) ve tuzları</w:t>
            </w:r>
          </w:p>
        </w:tc>
        <w:tc>
          <w:tcPr>
            <w:tcW w:w="1704" w:type="dxa"/>
          </w:tcPr>
          <w:p w14:paraId="1E1AB4F2" w14:textId="77777777" w:rsidR="00B52DCC" w:rsidRDefault="00916648">
            <w:pPr>
              <w:pStyle w:val="TableParagraph"/>
              <w:spacing w:before="113"/>
              <w:ind w:left="111"/>
              <w:rPr>
                <w:sz w:val="20"/>
              </w:rPr>
            </w:pPr>
            <w:r>
              <w:rPr>
                <w:sz w:val="20"/>
              </w:rPr>
              <w:t>82-92-8</w:t>
            </w:r>
          </w:p>
        </w:tc>
        <w:tc>
          <w:tcPr>
            <w:tcW w:w="1960" w:type="dxa"/>
            <w:gridSpan w:val="2"/>
          </w:tcPr>
          <w:p w14:paraId="019C6848" w14:textId="77777777" w:rsidR="00B52DCC" w:rsidRDefault="00916648">
            <w:pPr>
              <w:pStyle w:val="TableParagraph"/>
              <w:spacing w:before="113"/>
              <w:ind w:left="109"/>
              <w:rPr>
                <w:sz w:val="20"/>
              </w:rPr>
            </w:pPr>
            <w:r>
              <w:rPr>
                <w:sz w:val="20"/>
              </w:rPr>
              <w:t>201-445-5</w:t>
            </w:r>
          </w:p>
        </w:tc>
      </w:tr>
      <w:tr w:rsidR="00B52DCC" w14:paraId="33DA3E9A" w14:textId="77777777" w:rsidTr="004567AD">
        <w:trPr>
          <w:trHeight w:val="503"/>
        </w:trPr>
        <w:tc>
          <w:tcPr>
            <w:tcW w:w="1290" w:type="dxa"/>
          </w:tcPr>
          <w:p w14:paraId="43FC4796" w14:textId="77777777" w:rsidR="00B52DCC" w:rsidRDefault="00916648">
            <w:pPr>
              <w:pStyle w:val="TableParagraph"/>
              <w:spacing w:before="113"/>
              <w:ind w:left="107"/>
              <w:rPr>
                <w:sz w:val="20"/>
              </w:rPr>
            </w:pPr>
            <w:r>
              <w:rPr>
                <w:sz w:val="20"/>
              </w:rPr>
              <w:t>160</w:t>
            </w:r>
          </w:p>
        </w:tc>
        <w:tc>
          <w:tcPr>
            <w:tcW w:w="5787" w:type="dxa"/>
            <w:gridSpan w:val="9"/>
          </w:tcPr>
          <w:p w14:paraId="405312E5" w14:textId="77777777" w:rsidR="00B52DCC" w:rsidRDefault="00916648">
            <w:pPr>
              <w:pStyle w:val="TableParagraph"/>
              <w:spacing w:before="113"/>
              <w:ind w:left="108"/>
              <w:rPr>
                <w:sz w:val="20"/>
              </w:rPr>
            </w:pPr>
            <w:r>
              <w:rPr>
                <w:sz w:val="20"/>
              </w:rPr>
              <w:t>5,5-Difenil-4-imidazolidon (Doksenitoin (INN))</w:t>
            </w:r>
          </w:p>
        </w:tc>
        <w:tc>
          <w:tcPr>
            <w:tcW w:w="1704" w:type="dxa"/>
          </w:tcPr>
          <w:p w14:paraId="4E08A705" w14:textId="77777777" w:rsidR="00B52DCC" w:rsidRDefault="00916648">
            <w:pPr>
              <w:pStyle w:val="TableParagraph"/>
              <w:spacing w:before="113"/>
              <w:ind w:left="111"/>
              <w:rPr>
                <w:sz w:val="20"/>
              </w:rPr>
            </w:pPr>
            <w:r>
              <w:rPr>
                <w:sz w:val="20"/>
              </w:rPr>
              <w:t>3254-93-1</w:t>
            </w:r>
          </w:p>
        </w:tc>
        <w:tc>
          <w:tcPr>
            <w:tcW w:w="1960" w:type="dxa"/>
            <w:gridSpan w:val="2"/>
          </w:tcPr>
          <w:p w14:paraId="3CFC3DC3" w14:textId="77777777" w:rsidR="00B52DCC" w:rsidRDefault="00916648">
            <w:pPr>
              <w:pStyle w:val="TableParagraph"/>
              <w:spacing w:before="113"/>
              <w:ind w:left="109"/>
              <w:rPr>
                <w:sz w:val="20"/>
              </w:rPr>
            </w:pPr>
            <w:r>
              <w:rPr>
                <w:sz w:val="20"/>
              </w:rPr>
              <w:t>221-851-6</w:t>
            </w:r>
          </w:p>
        </w:tc>
      </w:tr>
      <w:tr w:rsidR="00B52DCC" w14:paraId="68112E71" w14:textId="77777777" w:rsidTr="004567AD">
        <w:trPr>
          <w:trHeight w:val="503"/>
        </w:trPr>
        <w:tc>
          <w:tcPr>
            <w:tcW w:w="1290" w:type="dxa"/>
          </w:tcPr>
          <w:p w14:paraId="56A06ED7" w14:textId="77777777" w:rsidR="00B52DCC" w:rsidRDefault="00916648">
            <w:pPr>
              <w:pStyle w:val="TableParagraph"/>
              <w:spacing w:before="113"/>
              <w:ind w:left="107"/>
              <w:rPr>
                <w:sz w:val="20"/>
              </w:rPr>
            </w:pPr>
            <w:r>
              <w:rPr>
                <w:sz w:val="20"/>
              </w:rPr>
              <w:t>161</w:t>
            </w:r>
          </w:p>
        </w:tc>
        <w:tc>
          <w:tcPr>
            <w:tcW w:w="5787" w:type="dxa"/>
            <w:gridSpan w:val="9"/>
          </w:tcPr>
          <w:p w14:paraId="63C9003A" w14:textId="77777777" w:rsidR="00B52DCC" w:rsidRDefault="00916648">
            <w:pPr>
              <w:pStyle w:val="TableParagraph"/>
              <w:spacing w:before="113"/>
              <w:ind w:left="108"/>
              <w:rPr>
                <w:sz w:val="20"/>
              </w:rPr>
            </w:pPr>
            <w:r>
              <w:rPr>
                <w:sz w:val="20"/>
              </w:rPr>
              <w:t>Probenesid (INN)</w:t>
            </w:r>
          </w:p>
        </w:tc>
        <w:tc>
          <w:tcPr>
            <w:tcW w:w="1704" w:type="dxa"/>
          </w:tcPr>
          <w:p w14:paraId="311A8DE8" w14:textId="77777777" w:rsidR="00B52DCC" w:rsidRDefault="00916648">
            <w:pPr>
              <w:pStyle w:val="TableParagraph"/>
              <w:spacing w:before="113"/>
              <w:ind w:left="111"/>
              <w:rPr>
                <w:sz w:val="20"/>
              </w:rPr>
            </w:pPr>
            <w:r>
              <w:rPr>
                <w:sz w:val="20"/>
              </w:rPr>
              <w:t>57-66-9</w:t>
            </w:r>
          </w:p>
        </w:tc>
        <w:tc>
          <w:tcPr>
            <w:tcW w:w="1960" w:type="dxa"/>
            <w:gridSpan w:val="2"/>
          </w:tcPr>
          <w:p w14:paraId="62C2D924" w14:textId="77777777" w:rsidR="00B52DCC" w:rsidRDefault="00916648">
            <w:pPr>
              <w:pStyle w:val="TableParagraph"/>
              <w:spacing w:before="113"/>
              <w:ind w:left="109"/>
              <w:rPr>
                <w:sz w:val="20"/>
              </w:rPr>
            </w:pPr>
            <w:r>
              <w:rPr>
                <w:sz w:val="20"/>
              </w:rPr>
              <w:t>200-344-3</w:t>
            </w:r>
          </w:p>
        </w:tc>
      </w:tr>
      <w:tr w:rsidR="00B52DCC" w14:paraId="134A4AD6" w14:textId="77777777" w:rsidTr="004567AD">
        <w:trPr>
          <w:trHeight w:val="890"/>
        </w:trPr>
        <w:tc>
          <w:tcPr>
            <w:tcW w:w="1290" w:type="dxa"/>
          </w:tcPr>
          <w:p w14:paraId="762F8242" w14:textId="77777777" w:rsidR="00B52DCC" w:rsidRDefault="00916648">
            <w:pPr>
              <w:pStyle w:val="TableParagraph"/>
              <w:spacing w:before="113"/>
              <w:ind w:left="107"/>
              <w:rPr>
                <w:sz w:val="20"/>
              </w:rPr>
            </w:pPr>
            <w:r>
              <w:rPr>
                <w:sz w:val="20"/>
              </w:rPr>
              <w:t>162</w:t>
            </w:r>
          </w:p>
        </w:tc>
        <w:tc>
          <w:tcPr>
            <w:tcW w:w="5787" w:type="dxa"/>
            <w:gridSpan w:val="9"/>
          </w:tcPr>
          <w:p w14:paraId="17A51CAF" w14:textId="77777777" w:rsidR="00B52DCC" w:rsidRDefault="00916648">
            <w:pPr>
              <w:pStyle w:val="TableParagraph"/>
              <w:spacing w:before="113"/>
              <w:ind w:left="108"/>
              <w:rPr>
                <w:sz w:val="20"/>
              </w:rPr>
            </w:pPr>
            <w:r>
              <w:rPr>
                <w:sz w:val="20"/>
              </w:rPr>
              <w:t>Disulfiram (INN); tiram (INN)</w:t>
            </w:r>
          </w:p>
        </w:tc>
        <w:tc>
          <w:tcPr>
            <w:tcW w:w="1704" w:type="dxa"/>
          </w:tcPr>
          <w:p w14:paraId="344A1F0C" w14:textId="77777777" w:rsidR="00B52DCC" w:rsidRDefault="00916648">
            <w:pPr>
              <w:pStyle w:val="TableParagraph"/>
              <w:spacing w:before="113"/>
              <w:ind w:left="111"/>
              <w:rPr>
                <w:sz w:val="20"/>
              </w:rPr>
            </w:pPr>
            <w:r>
              <w:rPr>
                <w:sz w:val="20"/>
              </w:rPr>
              <w:t>97-77-8/</w:t>
            </w:r>
          </w:p>
          <w:p w14:paraId="1A95CF0D" w14:textId="77777777" w:rsidR="00B52DCC" w:rsidRDefault="00916648">
            <w:pPr>
              <w:pStyle w:val="TableParagraph"/>
              <w:spacing w:before="156"/>
              <w:ind w:left="111"/>
              <w:rPr>
                <w:sz w:val="20"/>
              </w:rPr>
            </w:pPr>
            <w:r>
              <w:rPr>
                <w:sz w:val="20"/>
              </w:rPr>
              <w:t>137-26-8</w:t>
            </w:r>
          </w:p>
        </w:tc>
        <w:tc>
          <w:tcPr>
            <w:tcW w:w="1960" w:type="dxa"/>
            <w:gridSpan w:val="2"/>
          </w:tcPr>
          <w:p w14:paraId="0034E857" w14:textId="77777777" w:rsidR="00B52DCC" w:rsidRDefault="00916648">
            <w:pPr>
              <w:pStyle w:val="TableParagraph"/>
              <w:spacing w:before="113"/>
              <w:ind w:left="109"/>
              <w:rPr>
                <w:sz w:val="20"/>
              </w:rPr>
            </w:pPr>
            <w:r>
              <w:rPr>
                <w:sz w:val="20"/>
              </w:rPr>
              <w:t>202-607-8/</w:t>
            </w:r>
          </w:p>
          <w:p w14:paraId="08C1F114" w14:textId="77777777" w:rsidR="00B52DCC" w:rsidRDefault="00916648">
            <w:pPr>
              <w:pStyle w:val="TableParagraph"/>
              <w:spacing w:before="156"/>
              <w:ind w:left="109"/>
              <w:rPr>
                <w:sz w:val="20"/>
              </w:rPr>
            </w:pPr>
            <w:r>
              <w:rPr>
                <w:sz w:val="20"/>
              </w:rPr>
              <w:t>205-286-2</w:t>
            </w:r>
          </w:p>
        </w:tc>
      </w:tr>
      <w:tr w:rsidR="00B52DCC" w14:paraId="146393F2" w14:textId="77777777" w:rsidTr="004567AD">
        <w:trPr>
          <w:trHeight w:val="503"/>
        </w:trPr>
        <w:tc>
          <w:tcPr>
            <w:tcW w:w="1290" w:type="dxa"/>
          </w:tcPr>
          <w:p w14:paraId="2425A8EF" w14:textId="77777777" w:rsidR="00B52DCC" w:rsidRDefault="00916648">
            <w:pPr>
              <w:pStyle w:val="TableParagraph"/>
              <w:spacing w:before="113"/>
              <w:ind w:left="107"/>
              <w:rPr>
                <w:sz w:val="20"/>
              </w:rPr>
            </w:pPr>
            <w:r>
              <w:rPr>
                <w:sz w:val="20"/>
              </w:rPr>
              <w:t>163</w:t>
            </w:r>
          </w:p>
        </w:tc>
        <w:tc>
          <w:tcPr>
            <w:tcW w:w="5787" w:type="dxa"/>
            <w:gridSpan w:val="9"/>
          </w:tcPr>
          <w:p w14:paraId="53CEA211" w14:textId="77777777" w:rsidR="00B52DCC" w:rsidRDefault="00916648">
            <w:pPr>
              <w:pStyle w:val="TableParagraph"/>
              <w:spacing w:before="113"/>
              <w:ind w:left="108"/>
              <w:rPr>
                <w:sz w:val="20"/>
              </w:rPr>
            </w:pPr>
            <w:r>
              <w:rPr>
                <w:sz w:val="20"/>
              </w:rPr>
              <w:t>Emetin, tuzları ve türevleri</w:t>
            </w:r>
          </w:p>
        </w:tc>
        <w:tc>
          <w:tcPr>
            <w:tcW w:w="1704" w:type="dxa"/>
          </w:tcPr>
          <w:p w14:paraId="392C4213" w14:textId="77777777" w:rsidR="00B52DCC" w:rsidRDefault="00916648">
            <w:pPr>
              <w:pStyle w:val="TableParagraph"/>
              <w:spacing w:before="113"/>
              <w:ind w:left="111"/>
              <w:rPr>
                <w:sz w:val="20"/>
              </w:rPr>
            </w:pPr>
            <w:r>
              <w:rPr>
                <w:sz w:val="20"/>
              </w:rPr>
              <w:t>483-18-1</w:t>
            </w:r>
          </w:p>
        </w:tc>
        <w:tc>
          <w:tcPr>
            <w:tcW w:w="1960" w:type="dxa"/>
            <w:gridSpan w:val="2"/>
          </w:tcPr>
          <w:p w14:paraId="71EFB79A" w14:textId="77777777" w:rsidR="00B52DCC" w:rsidRDefault="00916648">
            <w:pPr>
              <w:pStyle w:val="TableParagraph"/>
              <w:spacing w:before="113"/>
              <w:ind w:left="109"/>
              <w:rPr>
                <w:sz w:val="20"/>
              </w:rPr>
            </w:pPr>
            <w:r>
              <w:rPr>
                <w:sz w:val="20"/>
              </w:rPr>
              <w:t>207-592-1</w:t>
            </w:r>
          </w:p>
        </w:tc>
      </w:tr>
      <w:tr w:rsidR="00B52DCC" w14:paraId="6CAFD46F" w14:textId="77777777" w:rsidTr="004567AD">
        <w:trPr>
          <w:trHeight w:val="506"/>
        </w:trPr>
        <w:tc>
          <w:tcPr>
            <w:tcW w:w="1290" w:type="dxa"/>
          </w:tcPr>
          <w:p w14:paraId="4B2F6E46" w14:textId="77777777" w:rsidR="00B52DCC" w:rsidRDefault="00916648">
            <w:pPr>
              <w:pStyle w:val="TableParagraph"/>
              <w:spacing w:before="113"/>
              <w:ind w:left="107"/>
              <w:rPr>
                <w:sz w:val="20"/>
              </w:rPr>
            </w:pPr>
            <w:r>
              <w:rPr>
                <w:sz w:val="20"/>
              </w:rPr>
              <w:t>164</w:t>
            </w:r>
          </w:p>
        </w:tc>
        <w:tc>
          <w:tcPr>
            <w:tcW w:w="5787" w:type="dxa"/>
            <w:gridSpan w:val="9"/>
          </w:tcPr>
          <w:p w14:paraId="75A65894" w14:textId="77777777" w:rsidR="00B52DCC" w:rsidRDefault="00916648">
            <w:pPr>
              <w:pStyle w:val="TableParagraph"/>
              <w:spacing w:before="113"/>
              <w:ind w:left="108"/>
              <w:rPr>
                <w:sz w:val="20"/>
              </w:rPr>
            </w:pPr>
            <w:r>
              <w:rPr>
                <w:sz w:val="20"/>
              </w:rPr>
              <w:t>Efedrin ve tuzları</w:t>
            </w:r>
          </w:p>
        </w:tc>
        <w:tc>
          <w:tcPr>
            <w:tcW w:w="1704" w:type="dxa"/>
          </w:tcPr>
          <w:p w14:paraId="09A12E37" w14:textId="77777777" w:rsidR="00B52DCC" w:rsidRDefault="00916648">
            <w:pPr>
              <w:pStyle w:val="TableParagraph"/>
              <w:spacing w:before="113"/>
              <w:ind w:left="111"/>
              <w:rPr>
                <w:sz w:val="20"/>
              </w:rPr>
            </w:pPr>
            <w:r>
              <w:rPr>
                <w:sz w:val="20"/>
              </w:rPr>
              <w:t>299-42-3</w:t>
            </w:r>
          </w:p>
        </w:tc>
        <w:tc>
          <w:tcPr>
            <w:tcW w:w="1960" w:type="dxa"/>
            <w:gridSpan w:val="2"/>
          </w:tcPr>
          <w:p w14:paraId="07769E9E" w14:textId="77777777" w:rsidR="00B52DCC" w:rsidRDefault="00916648">
            <w:pPr>
              <w:pStyle w:val="TableParagraph"/>
              <w:spacing w:before="113"/>
              <w:ind w:left="109"/>
              <w:rPr>
                <w:sz w:val="20"/>
              </w:rPr>
            </w:pPr>
            <w:r>
              <w:rPr>
                <w:sz w:val="20"/>
              </w:rPr>
              <w:t>206-080-5</w:t>
            </w:r>
          </w:p>
        </w:tc>
      </w:tr>
      <w:tr w:rsidR="00B52DCC" w14:paraId="51FD30A6" w14:textId="77777777" w:rsidTr="004567AD">
        <w:trPr>
          <w:trHeight w:val="503"/>
        </w:trPr>
        <w:tc>
          <w:tcPr>
            <w:tcW w:w="1290" w:type="dxa"/>
          </w:tcPr>
          <w:p w14:paraId="307599A4" w14:textId="77777777" w:rsidR="00B52DCC" w:rsidRDefault="00916648">
            <w:pPr>
              <w:pStyle w:val="TableParagraph"/>
              <w:spacing w:before="113"/>
              <w:ind w:left="107"/>
              <w:rPr>
                <w:sz w:val="20"/>
              </w:rPr>
            </w:pPr>
            <w:r>
              <w:rPr>
                <w:sz w:val="20"/>
              </w:rPr>
              <w:t>165</w:t>
            </w:r>
          </w:p>
        </w:tc>
        <w:tc>
          <w:tcPr>
            <w:tcW w:w="5787" w:type="dxa"/>
            <w:gridSpan w:val="9"/>
          </w:tcPr>
          <w:p w14:paraId="2A93F109" w14:textId="77777777" w:rsidR="00B52DCC" w:rsidRDefault="00916648">
            <w:pPr>
              <w:pStyle w:val="TableParagraph"/>
              <w:spacing w:before="113"/>
              <w:ind w:left="108"/>
              <w:rPr>
                <w:sz w:val="20"/>
              </w:rPr>
            </w:pPr>
            <w:r>
              <w:rPr>
                <w:sz w:val="20"/>
              </w:rPr>
              <w:t>Oksanamid (INN) ve türevleri</w:t>
            </w:r>
          </w:p>
        </w:tc>
        <w:tc>
          <w:tcPr>
            <w:tcW w:w="1704" w:type="dxa"/>
          </w:tcPr>
          <w:p w14:paraId="0892B28D" w14:textId="77777777" w:rsidR="00B52DCC" w:rsidRDefault="00916648">
            <w:pPr>
              <w:pStyle w:val="TableParagraph"/>
              <w:spacing w:before="113"/>
              <w:ind w:left="111"/>
              <w:rPr>
                <w:sz w:val="20"/>
              </w:rPr>
            </w:pPr>
            <w:r>
              <w:rPr>
                <w:sz w:val="20"/>
              </w:rPr>
              <w:t>126-93-2</w:t>
            </w:r>
          </w:p>
        </w:tc>
        <w:tc>
          <w:tcPr>
            <w:tcW w:w="1960" w:type="dxa"/>
            <w:gridSpan w:val="2"/>
          </w:tcPr>
          <w:p w14:paraId="7ED87B40" w14:textId="77777777" w:rsidR="00B52DCC" w:rsidRDefault="00B52DCC">
            <w:pPr>
              <w:pStyle w:val="TableParagraph"/>
              <w:rPr>
                <w:sz w:val="18"/>
              </w:rPr>
            </w:pPr>
          </w:p>
        </w:tc>
      </w:tr>
      <w:tr w:rsidR="00B52DCC" w14:paraId="2BBA2467" w14:textId="77777777" w:rsidTr="004567AD">
        <w:trPr>
          <w:trHeight w:val="504"/>
        </w:trPr>
        <w:tc>
          <w:tcPr>
            <w:tcW w:w="1290" w:type="dxa"/>
          </w:tcPr>
          <w:p w14:paraId="79402771" w14:textId="77777777" w:rsidR="00B52DCC" w:rsidRDefault="00916648">
            <w:pPr>
              <w:pStyle w:val="TableParagraph"/>
              <w:spacing w:before="113"/>
              <w:ind w:left="107"/>
              <w:rPr>
                <w:sz w:val="20"/>
              </w:rPr>
            </w:pPr>
            <w:r>
              <w:rPr>
                <w:sz w:val="20"/>
              </w:rPr>
              <w:t>166</w:t>
            </w:r>
          </w:p>
        </w:tc>
        <w:tc>
          <w:tcPr>
            <w:tcW w:w="5787" w:type="dxa"/>
            <w:gridSpan w:val="9"/>
          </w:tcPr>
          <w:p w14:paraId="2D3623C5" w14:textId="77777777" w:rsidR="00B52DCC" w:rsidRDefault="00916648">
            <w:pPr>
              <w:pStyle w:val="TableParagraph"/>
              <w:spacing w:before="113"/>
              <w:ind w:left="108"/>
              <w:rPr>
                <w:sz w:val="20"/>
              </w:rPr>
            </w:pPr>
            <w:r>
              <w:rPr>
                <w:sz w:val="20"/>
              </w:rPr>
              <w:t>Eserin veya fizostigmin ve tuzları</w:t>
            </w:r>
          </w:p>
        </w:tc>
        <w:tc>
          <w:tcPr>
            <w:tcW w:w="1704" w:type="dxa"/>
          </w:tcPr>
          <w:p w14:paraId="11071104" w14:textId="77777777" w:rsidR="00B52DCC" w:rsidRDefault="00916648">
            <w:pPr>
              <w:pStyle w:val="TableParagraph"/>
              <w:spacing w:before="113"/>
              <w:ind w:left="111"/>
              <w:rPr>
                <w:sz w:val="20"/>
              </w:rPr>
            </w:pPr>
            <w:r>
              <w:rPr>
                <w:sz w:val="20"/>
              </w:rPr>
              <w:t>57-47-6</w:t>
            </w:r>
          </w:p>
        </w:tc>
        <w:tc>
          <w:tcPr>
            <w:tcW w:w="1960" w:type="dxa"/>
            <w:gridSpan w:val="2"/>
          </w:tcPr>
          <w:p w14:paraId="57246EC3" w14:textId="77777777" w:rsidR="00B52DCC" w:rsidRDefault="00916648">
            <w:pPr>
              <w:pStyle w:val="TableParagraph"/>
              <w:spacing w:before="113"/>
              <w:ind w:left="109"/>
              <w:rPr>
                <w:sz w:val="20"/>
              </w:rPr>
            </w:pPr>
            <w:r>
              <w:rPr>
                <w:sz w:val="20"/>
              </w:rPr>
              <w:t>200-332-8</w:t>
            </w:r>
          </w:p>
        </w:tc>
      </w:tr>
      <w:tr w:rsidR="00B52DCC" w14:paraId="2F06797A" w14:textId="77777777" w:rsidTr="004567AD">
        <w:trPr>
          <w:trHeight w:val="505"/>
        </w:trPr>
        <w:tc>
          <w:tcPr>
            <w:tcW w:w="1290" w:type="dxa"/>
          </w:tcPr>
          <w:p w14:paraId="1F135D09" w14:textId="77777777" w:rsidR="00B52DCC" w:rsidRDefault="00916648">
            <w:pPr>
              <w:pStyle w:val="TableParagraph"/>
              <w:spacing w:before="113"/>
              <w:ind w:left="107"/>
              <w:rPr>
                <w:sz w:val="20"/>
              </w:rPr>
            </w:pPr>
            <w:r>
              <w:rPr>
                <w:sz w:val="20"/>
              </w:rPr>
              <w:t>167</w:t>
            </w:r>
          </w:p>
        </w:tc>
        <w:tc>
          <w:tcPr>
            <w:tcW w:w="5787" w:type="dxa"/>
            <w:gridSpan w:val="9"/>
          </w:tcPr>
          <w:p w14:paraId="44E4DF09" w14:textId="77777777" w:rsidR="00B52DCC" w:rsidRDefault="00916648">
            <w:pPr>
              <w:pStyle w:val="TableParagraph"/>
              <w:spacing w:before="113"/>
              <w:ind w:left="108"/>
              <w:rPr>
                <w:sz w:val="20"/>
              </w:rPr>
            </w:pPr>
            <w:r>
              <w:rPr>
                <w:sz w:val="20"/>
              </w:rPr>
              <w:t>Serbest amino grupları olan 4-Aminobenzoik asit ve esterleri</w:t>
            </w:r>
          </w:p>
        </w:tc>
        <w:tc>
          <w:tcPr>
            <w:tcW w:w="1704" w:type="dxa"/>
          </w:tcPr>
          <w:p w14:paraId="1B4D4206" w14:textId="77777777" w:rsidR="00B52DCC" w:rsidRDefault="00916648">
            <w:pPr>
              <w:pStyle w:val="TableParagraph"/>
              <w:spacing w:before="113"/>
              <w:ind w:left="111"/>
              <w:rPr>
                <w:sz w:val="20"/>
              </w:rPr>
            </w:pPr>
            <w:r>
              <w:rPr>
                <w:sz w:val="20"/>
              </w:rPr>
              <w:t>150-13-0</w:t>
            </w:r>
          </w:p>
        </w:tc>
        <w:tc>
          <w:tcPr>
            <w:tcW w:w="1960" w:type="dxa"/>
            <w:gridSpan w:val="2"/>
          </w:tcPr>
          <w:p w14:paraId="7DEAAD47" w14:textId="77777777" w:rsidR="00B52DCC" w:rsidRDefault="00916648">
            <w:pPr>
              <w:pStyle w:val="TableParagraph"/>
              <w:spacing w:before="113"/>
              <w:ind w:left="109"/>
              <w:rPr>
                <w:sz w:val="20"/>
              </w:rPr>
            </w:pPr>
            <w:r>
              <w:rPr>
                <w:sz w:val="20"/>
              </w:rPr>
              <w:t>205-753-0</w:t>
            </w:r>
          </w:p>
        </w:tc>
      </w:tr>
      <w:tr w:rsidR="00B52DCC" w14:paraId="13B4A87B" w14:textId="77777777" w:rsidTr="004567AD">
        <w:trPr>
          <w:trHeight w:val="503"/>
        </w:trPr>
        <w:tc>
          <w:tcPr>
            <w:tcW w:w="1290" w:type="dxa"/>
          </w:tcPr>
          <w:p w14:paraId="266EFA64" w14:textId="77777777" w:rsidR="00B52DCC" w:rsidRDefault="00916648">
            <w:pPr>
              <w:pStyle w:val="TableParagraph"/>
              <w:spacing w:before="113"/>
              <w:ind w:left="107"/>
              <w:rPr>
                <w:sz w:val="20"/>
              </w:rPr>
            </w:pPr>
            <w:r>
              <w:rPr>
                <w:sz w:val="20"/>
              </w:rPr>
              <w:t>168</w:t>
            </w:r>
          </w:p>
        </w:tc>
        <w:tc>
          <w:tcPr>
            <w:tcW w:w="5787" w:type="dxa"/>
            <w:gridSpan w:val="9"/>
          </w:tcPr>
          <w:p w14:paraId="0A88833B" w14:textId="77777777" w:rsidR="00B52DCC" w:rsidRDefault="00916648">
            <w:pPr>
              <w:pStyle w:val="TableParagraph"/>
              <w:spacing w:before="113"/>
              <w:ind w:left="108"/>
              <w:rPr>
                <w:sz w:val="20"/>
              </w:rPr>
            </w:pPr>
            <w:r>
              <w:rPr>
                <w:sz w:val="20"/>
              </w:rPr>
              <w:t>Kolin tuzları ve esterleri, örn.kolin klorür (INN)</w:t>
            </w:r>
          </w:p>
        </w:tc>
        <w:tc>
          <w:tcPr>
            <w:tcW w:w="1704" w:type="dxa"/>
          </w:tcPr>
          <w:p w14:paraId="321F2B0D" w14:textId="77777777" w:rsidR="00B52DCC" w:rsidRDefault="00916648">
            <w:pPr>
              <w:pStyle w:val="TableParagraph"/>
              <w:spacing w:before="113"/>
              <w:ind w:left="111"/>
              <w:rPr>
                <w:sz w:val="20"/>
              </w:rPr>
            </w:pPr>
            <w:r>
              <w:rPr>
                <w:sz w:val="20"/>
              </w:rPr>
              <w:t>67-48-1</w:t>
            </w:r>
          </w:p>
        </w:tc>
        <w:tc>
          <w:tcPr>
            <w:tcW w:w="1960" w:type="dxa"/>
            <w:gridSpan w:val="2"/>
          </w:tcPr>
          <w:p w14:paraId="70C36989" w14:textId="77777777" w:rsidR="00B52DCC" w:rsidRDefault="00916648">
            <w:pPr>
              <w:pStyle w:val="TableParagraph"/>
              <w:spacing w:before="113"/>
              <w:ind w:left="109"/>
              <w:rPr>
                <w:sz w:val="20"/>
              </w:rPr>
            </w:pPr>
            <w:r>
              <w:rPr>
                <w:sz w:val="20"/>
              </w:rPr>
              <w:t>200-655-4</w:t>
            </w:r>
          </w:p>
        </w:tc>
      </w:tr>
      <w:tr w:rsidR="00B52DCC" w14:paraId="238E1C82" w14:textId="77777777" w:rsidTr="004567AD">
        <w:trPr>
          <w:trHeight w:val="503"/>
        </w:trPr>
        <w:tc>
          <w:tcPr>
            <w:tcW w:w="1290" w:type="dxa"/>
          </w:tcPr>
          <w:p w14:paraId="14B025F7" w14:textId="77777777" w:rsidR="00B52DCC" w:rsidRDefault="00916648">
            <w:pPr>
              <w:pStyle w:val="TableParagraph"/>
              <w:spacing w:before="113"/>
              <w:ind w:left="107"/>
              <w:rPr>
                <w:sz w:val="20"/>
              </w:rPr>
            </w:pPr>
            <w:r>
              <w:rPr>
                <w:sz w:val="20"/>
              </w:rPr>
              <w:t>169</w:t>
            </w:r>
          </w:p>
        </w:tc>
        <w:tc>
          <w:tcPr>
            <w:tcW w:w="5787" w:type="dxa"/>
            <w:gridSpan w:val="9"/>
          </w:tcPr>
          <w:p w14:paraId="44AD3FCF" w14:textId="77777777" w:rsidR="00B52DCC" w:rsidRDefault="00916648">
            <w:pPr>
              <w:pStyle w:val="TableParagraph"/>
              <w:spacing w:before="113"/>
              <w:ind w:left="108"/>
              <w:rPr>
                <w:sz w:val="20"/>
              </w:rPr>
            </w:pPr>
            <w:r>
              <w:rPr>
                <w:sz w:val="20"/>
              </w:rPr>
              <w:t>Karamifen (INN) ve tuzları</w:t>
            </w:r>
          </w:p>
        </w:tc>
        <w:tc>
          <w:tcPr>
            <w:tcW w:w="1704" w:type="dxa"/>
          </w:tcPr>
          <w:p w14:paraId="4575C230" w14:textId="77777777" w:rsidR="00B52DCC" w:rsidRDefault="00916648">
            <w:pPr>
              <w:pStyle w:val="TableParagraph"/>
              <w:spacing w:before="113"/>
              <w:ind w:left="111"/>
              <w:rPr>
                <w:sz w:val="20"/>
              </w:rPr>
            </w:pPr>
            <w:r>
              <w:rPr>
                <w:sz w:val="20"/>
              </w:rPr>
              <w:t>77-22-5</w:t>
            </w:r>
          </w:p>
        </w:tc>
        <w:tc>
          <w:tcPr>
            <w:tcW w:w="1960" w:type="dxa"/>
            <w:gridSpan w:val="2"/>
          </w:tcPr>
          <w:p w14:paraId="51A78B0C" w14:textId="77777777" w:rsidR="00B52DCC" w:rsidRDefault="00916648">
            <w:pPr>
              <w:pStyle w:val="TableParagraph"/>
              <w:spacing w:before="113"/>
              <w:ind w:left="109"/>
              <w:rPr>
                <w:sz w:val="20"/>
              </w:rPr>
            </w:pPr>
            <w:r>
              <w:rPr>
                <w:sz w:val="20"/>
              </w:rPr>
              <w:t>201-013-6</w:t>
            </w:r>
          </w:p>
        </w:tc>
      </w:tr>
      <w:tr w:rsidR="00B52DCC" w14:paraId="18998813" w14:textId="77777777" w:rsidTr="004567AD">
        <w:trPr>
          <w:trHeight w:val="505"/>
        </w:trPr>
        <w:tc>
          <w:tcPr>
            <w:tcW w:w="1290" w:type="dxa"/>
          </w:tcPr>
          <w:p w14:paraId="1DE87634" w14:textId="77777777" w:rsidR="00B52DCC" w:rsidRDefault="00916648">
            <w:pPr>
              <w:pStyle w:val="TableParagraph"/>
              <w:spacing w:before="115"/>
              <w:ind w:left="107"/>
              <w:rPr>
                <w:sz w:val="20"/>
              </w:rPr>
            </w:pPr>
            <w:r>
              <w:rPr>
                <w:sz w:val="20"/>
              </w:rPr>
              <w:t>170</w:t>
            </w:r>
          </w:p>
        </w:tc>
        <w:tc>
          <w:tcPr>
            <w:tcW w:w="5787" w:type="dxa"/>
            <w:gridSpan w:val="9"/>
          </w:tcPr>
          <w:p w14:paraId="7A0B6D99" w14:textId="77777777" w:rsidR="00B52DCC" w:rsidRDefault="00916648">
            <w:pPr>
              <w:pStyle w:val="TableParagraph"/>
              <w:spacing w:before="115"/>
              <w:ind w:left="108"/>
              <w:rPr>
                <w:sz w:val="20"/>
              </w:rPr>
            </w:pPr>
            <w:r>
              <w:rPr>
                <w:sz w:val="20"/>
              </w:rPr>
              <w:t>Dietil 4-nitrofenil fosfat (Paraokson - ISO))</w:t>
            </w:r>
          </w:p>
        </w:tc>
        <w:tc>
          <w:tcPr>
            <w:tcW w:w="1704" w:type="dxa"/>
          </w:tcPr>
          <w:p w14:paraId="23787614" w14:textId="77777777" w:rsidR="00B52DCC" w:rsidRDefault="00916648">
            <w:pPr>
              <w:pStyle w:val="TableParagraph"/>
              <w:spacing w:before="115"/>
              <w:ind w:left="111"/>
              <w:rPr>
                <w:sz w:val="20"/>
              </w:rPr>
            </w:pPr>
            <w:r>
              <w:rPr>
                <w:sz w:val="20"/>
              </w:rPr>
              <w:t>311-45-5</w:t>
            </w:r>
          </w:p>
        </w:tc>
        <w:tc>
          <w:tcPr>
            <w:tcW w:w="1960" w:type="dxa"/>
            <w:gridSpan w:val="2"/>
          </w:tcPr>
          <w:p w14:paraId="5F569B88" w14:textId="77777777" w:rsidR="00B52DCC" w:rsidRDefault="00916648">
            <w:pPr>
              <w:pStyle w:val="TableParagraph"/>
              <w:spacing w:before="115"/>
              <w:ind w:left="109"/>
              <w:rPr>
                <w:sz w:val="20"/>
              </w:rPr>
            </w:pPr>
            <w:r>
              <w:rPr>
                <w:sz w:val="20"/>
              </w:rPr>
              <w:t>206-221-0</w:t>
            </w:r>
          </w:p>
        </w:tc>
      </w:tr>
      <w:tr w:rsidR="00B52DCC" w14:paraId="2743A10B" w14:textId="77777777" w:rsidTr="004567AD">
        <w:trPr>
          <w:trHeight w:val="503"/>
        </w:trPr>
        <w:tc>
          <w:tcPr>
            <w:tcW w:w="1290" w:type="dxa"/>
          </w:tcPr>
          <w:p w14:paraId="5506084F" w14:textId="77777777" w:rsidR="00B52DCC" w:rsidRDefault="00916648">
            <w:pPr>
              <w:pStyle w:val="TableParagraph"/>
              <w:spacing w:before="113"/>
              <w:ind w:left="107"/>
              <w:rPr>
                <w:sz w:val="20"/>
              </w:rPr>
            </w:pPr>
            <w:r>
              <w:rPr>
                <w:sz w:val="20"/>
              </w:rPr>
              <w:t>171</w:t>
            </w:r>
          </w:p>
        </w:tc>
        <w:tc>
          <w:tcPr>
            <w:tcW w:w="5787" w:type="dxa"/>
            <w:gridSpan w:val="9"/>
          </w:tcPr>
          <w:p w14:paraId="63799C82" w14:textId="77777777" w:rsidR="00B52DCC" w:rsidRDefault="00916648">
            <w:pPr>
              <w:pStyle w:val="TableParagraph"/>
              <w:spacing w:before="113"/>
              <w:ind w:left="108"/>
              <w:rPr>
                <w:sz w:val="20"/>
              </w:rPr>
            </w:pPr>
            <w:r>
              <w:rPr>
                <w:sz w:val="20"/>
              </w:rPr>
              <w:t>Metetoheptazin (INN) ve tuzları</w:t>
            </w:r>
          </w:p>
        </w:tc>
        <w:tc>
          <w:tcPr>
            <w:tcW w:w="1704" w:type="dxa"/>
          </w:tcPr>
          <w:p w14:paraId="4B7610F3" w14:textId="77777777" w:rsidR="00B52DCC" w:rsidRDefault="00916648">
            <w:pPr>
              <w:pStyle w:val="TableParagraph"/>
              <w:spacing w:before="113"/>
              <w:ind w:left="111"/>
              <w:rPr>
                <w:sz w:val="20"/>
              </w:rPr>
            </w:pPr>
            <w:r>
              <w:rPr>
                <w:sz w:val="20"/>
              </w:rPr>
              <w:t>509-84-2</w:t>
            </w:r>
          </w:p>
        </w:tc>
        <w:tc>
          <w:tcPr>
            <w:tcW w:w="1960" w:type="dxa"/>
            <w:gridSpan w:val="2"/>
          </w:tcPr>
          <w:p w14:paraId="0B751F6F" w14:textId="77777777" w:rsidR="00B52DCC" w:rsidRDefault="00B52DCC">
            <w:pPr>
              <w:pStyle w:val="TableParagraph"/>
              <w:rPr>
                <w:sz w:val="18"/>
              </w:rPr>
            </w:pPr>
          </w:p>
        </w:tc>
      </w:tr>
      <w:tr w:rsidR="00B52DCC" w14:paraId="5F73763D" w14:textId="77777777" w:rsidTr="004567AD">
        <w:trPr>
          <w:trHeight w:val="504"/>
        </w:trPr>
        <w:tc>
          <w:tcPr>
            <w:tcW w:w="1290" w:type="dxa"/>
          </w:tcPr>
          <w:p w14:paraId="6885F3EB" w14:textId="77777777" w:rsidR="00B52DCC" w:rsidRDefault="00916648">
            <w:pPr>
              <w:pStyle w:val="TableParagraph"/>
              <w:spacing w:before="113"/>
              <w:ind w:left="107"/>
              <w:rPr>
                <w:sz w:val="20"/>
              </w:rPr>
            </w:pPr>
            <w:r>
              <w:rPr>
                <w:sz w:val="20"/>
              </w:rPr>
              <w:t>172</w:t>
            </w:r>
          </w:p>
        </w:tc>
        <w:tc>
          <w:tcPr>
            <w:tcW w:w="5787" w:type="dxa"/>
            <w:gridSpan w:val="9"/>
          </w:tcPr>
          <w:p w14:paraId="75EB5ECD" w14:textId="77777777" w:rsidR="00B52DCC" w:rsidRDefault="00916648">
            <w:pPr>
              <w:pStyle w:val="TableParagraph"/>
              <w:spacing w:before="113"/>
              <w:ind w:left="108"/>
              <w:rPr>
                <w:sz w:val="20"/>
              </w:rPr>
            </w:pPr>
            <w:r>
              <w:rPr>
                <w:sz w:val="20"/>
              </w:rPr>
              <w:t>Oksfeneridin (INN) ve tuzları</w:t>
            </w:r>
          </w:p>
        </w:tc>
        <w:tc>
          <w:tcPr>
            <w:tcW w:w="1704" w:type="dxa"/>
          </w:tcPr>
          <w:p w14:paraId="61A0D5E8" w14:textId="77777777" w:rsidR="00B52DCC" w:rsidRDefault="00916648">
            <w:pPr>
              <w:pStyle w:val="TableParagraph"/>
              <w:spacing w:before="113"/>
              <w:ind w:left="111"/>
              <w:rPr>
                <w:sz w:val="20"/>
              </w:rPr>
            </w:pPr>
            <w:r>
              <w:rPr>
                <w:sz w:val="20"/>
              </w:rPr>
              <w:t>546-32-7</w:t>
            </w:r>
          </w:p>
        </w:tc>
        <w:tc>
          <w:tcPr>
            <w:tcW w:w="1960" w:type="dxa"/>
            <w:gridSpan w:val="2"/>
          </w:tcPr>
          <w:p w14:paraId="723B13CC" w14:textId="77777777" w:rsidR="00B52DCC" w:rsidRDefault="00B52DCC">
            <w:pPr>
              <w:pStyle w:val="TableParagraph"/>
              <w:rPr>
                <w:sz w:val="18"/>
              </w:rPr>
            </w:pPr>
          </w:p>
        </w:tc>
      </w:tr>
      <w:tr w:rsidR="00B52DCC" w14:paraId="1E2AAF5F" w14:textId="77777777" w:rsidTr="004567AD">
        <w:trPr>
          <w:trHeight w:val="505"/>
        </w:trPr>
        <w:tc>
          <w:tcPr>
            <w:tcW w:w="1290" w:type="dxa"/>
          </w:tcPr>
          <w:p w14:paraId="6B8BE92F" w14:textId="77777777" w:rsidR="00B52DCC" w:rsidRDefault="00916648">
            <w:pPr>
              <w:pStyle w:val="TableParagraph"/>
              <w:spacing w:before="115"/>
              <w:ind w:left="107"/>
              <w:rPr>
                <w:sz w:val="20"/>
              </w:rPr>
            </w:pPr>
            <w:r>
              <w:rPr>
                <w:sz w:val="20"/>
              </w:rPr>
              <w:t>173</w:t>
            </w:r>
          </w:p>
        </w:tc>
        <w:tc>
          <w:tcPr>
            <w:tcW w:w="5787" w:type="dxa"/>
            <w:gridSpan w:val="9"/>
          </w:tcPr>
          <w:p w14:paraId="717DA6E8" w14:textId="77777777" w:rsidR="00B52DCC" w:rsidRDefault="00916648">
            <w:pPr>
              <w:pStyle w:val="TableParagraph"/>
              <w:spacing w:before="115"/>
              <w:ind w:left="108"/>
              <w:rPr>
                <w:sz w:val="20"/>
              </w:rPr>
            </w:pPr>
            <w:r>
              <w:rPr>
                <w:sz w:val="20"/>
              </w:rPr>
              <w:t>Etoheptazin (INN) ve tuzları</w:t>
            </w:r>
          </w:p>
        </w:tc>
        <w:tc>
          <w:tcPr>
            <w:tcW w:w="1704" w:type="dxa"/>
          </w:tcPr>
          <w:p w14:paraId="7C7915C7" w14:textId="77777777" w:rsidR="00B52DCC" w:rsidRDefault="00916648">
            <w:pPr>
              <w:pStyle w:val="TableParagraph"/>
              <w:spacing w:before="115"/>
              <w:ind w:left="111"/>
              <w:rPr>
                <w:sz w:val="20"/>
              </w:rPr>
            </w:pPr>
            <w:r>
              <w:rPr>
                <w:sz w:val="20"/>
              </w:rPr>
              <w:t>77-15-6</w:t>
            </w:r>
          </w:p>
        </w:tc>
        <w:tc>
          <w:tcPr>
            <w:tcW w:w="1960" w:type="dxa"/>
            <w:gridSpan w:val="2"/>
          </w:tcPr>
          <w:p w14:paraId="4C456B1A" w14:textId="77777777" w:rsidR="00B52DCC" w:rsidRDefault="00916648">
            <w:pPr>
              <w:pStyle w:val="TableParagraph"/>
              <w:spacing w:before="115"/>
              <w:ind w:left="109"/>
              <w:rPr>
                <w:sz w:val="20"/>
              </w:rPr>
            </w:pPr>
            <w:r>
              <w:rPr>
                <w:sz w:val="20"/>
              </w:rPr>
              <w:t>201-007-3</w:t>
            </w:r>
          </w:p>
        </w:tc>
      </w:tr>
      <w:tr w:rsidR="00B52DCC" w14:paraId="44FFF097" w14:textId="77777777" w:rsidTr="004567AD">
        <w:trPr>
          <w:trHeight w:val="506"/>
        </w:trPr>
        <w:tc>
          <w:tcPr>
            <w:tcW w:w="1290" w:type="dxa"/>
          </w:tcPr>
          <w:p w14:paraId="38540843" w14:textId="77777777" w:rsidR="00B52DCC" w:rsidRDefault="00916648">
            <w:pPr>
              <w:pStyle w:val="TableParagraph"/>
              <w:spacing w:before="116"/>
              <w:ind w:left="107"/>
              <w:rPr>
                <w:sz w:val="20"/>
              </w:rPr>
            </w:pPr>
            <w:r>
              <w:rPr>
                <w:sz w:val="20"/>
              </w:rPr>
              <w:t>174</w:t>
            </w:r>
          </w:p>
        </w:tc>
        <w:tc>
          <w:tcPr>
            <w:tcW w:w="5787" w:type="dxa"/>
            <w:gridSpan w:val="9"/>
          </w:tcPr>
          <w:p w14:paraId="0ACDC943" w14:textId="77777777" w:rsidR="00B52DCC" w:rsidRDefault="00916648">
            <w:pPr>
              <w:pStyle w:val="TableParagraph"/>
              <w:spacing w:before="116"/>
              <w:ind w:left="108"/>
              <w:rPr>
                <w:sz w:val="20"/>
              </w:rPr>
            </w:pPr>
            <w:r>
              <w:rPr>
                <w:sz w:val="20"/>
              </w:rPr>
              <w:t>Metheptazin (INN) ve tuzları</w:t>
            </w:r>
          </w:p>
        </w:tc>
        <w:tc>
          <w:tcPr>
            <w:tcW w:w="1704" w:type="dxa"/>
          </w:tcPr>
          <w:p w14:paraId="13AEB76E" w14:textId="77777777" w:rsidR="00B52DCC" w:rsidRDefault="00916648">
            <w:pPr>
              <w:pStyle w:val="TableParagraph"/>
              <w:spacing w:before="116"/>
              <w:ind w:left="111"/>
              <w:rPr>
                <w:sz w:val="20"/>
              </w:rPr>
            </w:pPr>
            <w:r>
              <w:rPr>
                <w:sz w:val="20"/>
              </w:rPr>
              <w:t>469-78-3</w:t>
            </w:r>
          </w:p>
        </w:tc>
        <w:tc>
          <w:tcPr>
            <w:tcW w:w="1960" w:type="dxa"/>
            <w:gridSpan w:val="2"/>
          </w:tcPr>
          <w:p w14:paraId="30BFB142" w14:textId="77777777" w:rsidR="00B52DCC" w:rsidRDefault="00B52DCC">
            <w:pPr>
              <w:pStyle w:val="TableParagraph"/>
              <w:rPr>
                <w:sz w:val="18"/>
              </w:rPr>
            </w:pPr>
          </w:p>
        </w:tc>
      </w:tr>
      <w:tr w:rsidR="00B52DCC" w14:paraId="359BBB0E" w14:textId="77777777" w:rsidTr="004567AD">
        <w:trPr>
          <w:trHeight w:val="503"/>
        </w:trPr>
        <w:tc>
          <w:tcPr>
            <w:tcW w:w="1290" w:type="dxa"/>
          </w:tcPr>
          <w:p w14:paraId="29BDB2DD" w14:textId="77777777" w:rsidR="00B52DCC" w:rsidRDefault="00916648">
            <w:pPr>
              <w:pStyle w:val="TableParagraph"/>
              <w:spacing w:before="113"/>
              <w:ind w:left="107"/>
              <w:rPr>
                <w:sz w:val="20"/>
              </w:rPr>
            </w:pPr>
            <w:r>
              <w:rPr>
                <w:sz w:val="20"/>
              </w:rPr>
              <w:lastRenderedPageBreak/>
              <w:t>175</w:t>
            </w:r>
          </w:p>
        </w:tc>
        <w:tc>
          <w:tcPr>
            <w:tcW w:w="5787" w:type="dxa"/>
            <w:gridSpan w:val="9"/>
          </w:tcPr>
          <w:p w14:paraId="6D83923D" w14:textId="77777777" w:rsidR="00B52DCC" w:rsidRDefault="00916648">
            <w:pPr>
              <w:pStyle w:val="TableParagraph"/>
              <w:spacing w:before="113"/>
              <w:ind w:left="108"/>
              <w:rPr>
                <w:sz w:val="20"/>
              </w:rPr>
            </w:pPr>
            <w:r>
              <w:rPr>
                <w:sz w:val="20"/>
              </w:rPr>
              <w:t>Metilfenidat (INN) ve tuzları</w:t>
            </w:r>
          </w:p>
        </w:tc>
        <w:tc>
          <w:tcPr>
            <w:tcW w:w="1704" w:type="dxa"/>
          </w:tcPr>
          <w:p w14:paraId="6B8E12B6" w14:textId="77777777" w:rsidR="00B52DCC" w:rsidRDefault="00916648">
            <w:pPr>
              <w:pStyle w:val="TableParagraph"/>
              <w:spacing w:before="113"/>
              <w:ind w:left="111"/>
              <w:rPr>
                <w:sz w:val="20"/>
              </w:rPr>
            </w:pPr>
            <w:r>
              <w:rPr>
                <w:sz w:val="20"/>
              </w:rPr>
              <w:t>113-45-1</w:t>
            </w:r>
          </w:p>
        </w:tc>
        <w:tc>
          <w:tcPr>
            <w:tcW w:w="1960" w:type="dxa"/>
            <w:gridSpan w:val="2"/>
          </w:tcPr>
          <w:p w14:paraId="4470C754" w14:textId="77777777" w:rsidR="00B52DCC" w:rsidRDefault="00916648">
            <w:pPr>
              <w:pStyle w:val="TableParagraph"/>
              <w:spacing w:before="113"/>
              <w:ind w:left="109"/>
              <w:rPr>
                <w:sz w:val="20"/>
              </w:rPr>
            </w:pPr>
            <w:r>
              <w:rPr>
                <w:sz w:val="20"/>
              </w:rPr>
              <w:t>204-028-6</w:t>
            </w:r>
          </w:p>
        </w:tc>
      </w:tr>
      <w:tr w:rsidR="00B52DCC" w14:paraId="2D6030A0" w14:textId="77777777" w:rsidTr="004567AD">
        <w:trPr>
          <w:trHeight w:val="505"/>
        </w:trPr>
        <w:tc>
          <w:tcPr>
            <w:tcW w:w="1290" w:type="dxa"/>
          </w:tcPr>
          <w:p w14:paraId="3263E440" w14:textId="77777777" w:rsidR="00B52DCC" w:rsidRDefault="00916648">
            <w:pPr>
              <w:pStyle w:val="TableParagraph"/>
              <w:spacing w:before="113"/>
              <w:ind w:left="107"/>
              <w:rPr>
                <w:sz w:val="20"/>
              </w:rPr>
            </w:pPr>
            <w:r>
              <w:rPr>
                <w:sz w:val="20"/>
              </w:rPr>
              <w:t>176</w:t>
            </w:r>
          </w:p>
        </w:tc>
        <w:tc>
          <w:tcPr>
            <w:tcW w:w="5787" w:type="dxa"/>
            <w:gridSpan w:val="9"/>
          </w:tcPr>
          <w:p w14:paraId="3D382EC3" w14:textId="77777777" w:rsidR="00B52DCC" w:rsidRDefault="00916648">
            <w:pPr>
              <w:pStyle w:val="TableParagraph"/>
              <w:spacing w:before="113"/>
              <w:ind w:left="108"/>
              <w:rPr>
                <w:sz w:val="20"/>
              </w:rPr>
            </w:pPr>
            <w:r>
              <w:rPr>
                <w:sz w:val="20"/>
              </w:rPr>
              <w:t>Doksilamin (INN) ve tuzları</w:t>
            </w:r>
          </w:p>
        </w:tc>
        <w:tc>
          <w:tcPr>
            <w:tcW w:w="1704" w:type="dxa"/>
          </w:tcPr>
          <w:p w14:paraId="2F66BB91" w14:textId="77777777" w:rsidR="00B52DCC" w:rsidRDefault="00916648">
            <w:pPr>
              <w:pStyle w:val="TableParagraph"/>
              <w:spacing w:before="113"/>
              <w:ind w:left="111"/>
              <w:rPr>
                <w:sz w:val="20"/>
              </w:rPr>
            </w:pPr>
            <w:r>
              <w:rPr>
                <w:sz w:val="20"/>
              </w:rPr>
              <w:t>469-21-6</w:t>
            </w:r>
          </w:p>
        </w:tc>
        <w:tc>
          <w:tcPr>
            <w:tcW w:w="1960" w:type="dxa"/>
            <w:gridSpan w:val="2"/>
          </w:tcPr>
          <w:p w14:paraId="13368385" w14:textId="77777777" w:rsidR="00B52DCC" w:rsidRDefault="00916648">
            <w:pPr>
              <w:pStyle w:val="TableParagraph"/>
              <w:spacing w:before="113"/>
              <w:ind w:left="109"/>
              <w:rPr>
                <w:sz w:val="20"/>
              </w:rPr>
            </w:pPr>
            <w:r>
              <w:rPr>
                <w:sz w:val="20"/>
              </w:rPr>
              <w:t>207-414-2</w:t>
            </w:r>
          </w:p>
        </w:tc>
      </w:tr>
      <w:tr w:rsidR="00B52DCC" w14:paraId="5A952023" w14:textId="77777777" w:rsidTr="004567AD">
        <w:trPr>
          <w:trHeight w:val="503"/>
        </w:trPr>
        <w:tc>
          <w:tcPr>
            <w:tcW w:w="1290" w:type="dxa"/>
          </w:tcPr>
          <w:p w14:paraId="5E364383" w14:textId="77777777" w:rsidR="00B52DCC" w:rsidRDefault="00916648">
            <w:pPr>
              <w:pStyle w:val="TableParagraph"/>
              <w:spacing w:before="113"/>
              <w:ind w:left="107"/>
              <w:rPr>
                <w:sz w:val="20"/>
              </w:rPr>
            </w:pPr>
            <w:r>
              <w:rPr>
                <w:sz w:val="20"/>
              </w:rPr>
              <w:t>177</w:t>
            </w:r>
          </w:p>
        </w:tc>
        <w:tc>
          <w:tcPr>
            <w:tcW w:w="5787" w:type="dxa"/>
            <w:gridSpan w:val="9"/>
          </w:tcPr>
          <w:p w14:paraId="62C8ED2D" w14:textId="77777777" w:rsidR="00B52DCC" w:rsidRDefault="00916648">
            <w:pPr>
              <w:pStyle w:val="TableParagraph"/>
              <w:spacing w:before="113"/>
              <w:ind w:left="108"/>
              <w:rPr>
                <w:sz w:val="20"/>
              </w:rPr>
            </w:pPr>
            <w:r>
              <w:rPr>
                <w:sz w:val="20"/>
              </w:rPr>
              <w:t>Tolboksan (INN)</w:t>
            </w:r>
          </w:p>
        </w:tc>
        <w:tc>
          <w:tcPr>
            <w:tcW w:w="1704" w:type="dxa"/>
          </w:tcPr>
          <w:p w14:paraId="513FC976" w14:textId="77777777" w:rsidR="00B52DCC" w:rsidRDefault="00916648">
            <w:pPr>
              <w:pStyle w:val="TableParagraph"/>
              <w:spacing w:before="113"/>
              <w:ind w:left="111"/>
              <w:rPr>
                <w:sz w:val="20"/>
              </w:rPr>
            </w:pPr>
            <w:r>
              <w:rPr>
                <w:sz w:val="20"/>
              </w:rPr>
              <w:t>2430-46-8</w:t>
            </w:r>
          </w:p>
        </w:tc>
        <w:tc>
          <w:tcPr>
            <w:tcW w:w="1960" w:type="dxa"/>
            <w:gridSpan w:val="2"/>
          </w:tcPr>
          <w:p w14:paraId="1720A636" w14:textId="77777777" w:rsidR="00B52DCC" w:rsidRDefault="00B52DCC">
            <w:pPr>
              <w:pStyle w:val="TableParagraph"/>
              <w:rPr>
                <w:sz w:val="18"/>
              </w:rPr>
            </w:pPr>
          </w:p>
        </w:tc>
      </w:tr>
      <w:tr w:rsidR="00B52DCC" w14:paraId="3EAB2339" w14:textId="77777777" w:rsidTr="004567AD">
        <w:trPr>
          <w:trHeight w:val="887"/>
        </w:trPr>
        <w:tc>
          <w:tcPr>
            <w:tcW w:w="1290" w:type="dxa"/>
          </w:tcPr>
          <w:p w14:paraId="25FEB33C" w14:textId="77777777" w:rsidR="00B52DCC" w:rsidRDefault="00916648">
            <w:pPr>
              <w:pStyle w:val="TableParagraph"/>
              <w:spacing w:before="113"/>
              <w:ind w:left="107"/>
              <w:rPr>
                <w:sz w:val="20"/>
              </w:rPr>
            </w:pPr>
            <w:r>
              <w:rPr>
                <w:sz w:val="20"/>
              </w:rPr>
              <w:t>178</w:t>
            </w:r>
          </w:p>
        </w:tc>
        <w:tc>
          <w:tcPr>
            <w:tcW w:w="5787" w:type="dxa"/>
            <w:gridSpan w:val="9"/>
          </w:tcPr>
          <w:p w14:paraId="372EDA71" w14:textId="77777777" w:rsidR="00B52DCC" w:rsidRDefault="00916648">
            <w:pPr>
              <w:pStyle w:val="TableParagraph"/>
              <w:spacing w:before="113"/>
              <w:ind w:left="108"/>
              <w:rPr>
                <w:sz w:val="20"/>
              </w:rPr>
            </w:pPr>
            <w:r>
              <w:rPr>
                <w:sz w:val="20"/>
              </w:rPr>
              <w:t>4-Benziloksifenol ve 4-etoksifenol</w:t>
            </w:r>
          </w:p>
        </w:tc>
        <w:tc>
          <w:tcPr>
            <w:tcW w:w="1704" w:type="dxa"/>
          </w:tcPr>
          <w:p w14:paraId="1B7EEC22" w14:textId="77777777" w:rsidR="00B52DCC" w:rsidRDefault="00916648">
            <w:pPr>
              <w:pStyle w:val="TableParagraph"/>
              <w:spacing w:before="113"/>
              <w:ind w:left="111"/>
              <w:rPr>
                <w:sz w:val="20"/>
              </w:rPr>
            </w:pPr>
            <w:r>
              <w:rPr>
                <w:sz w:val="20"/>
              </w:rPr>
              <w:t>103-16-2/</w:t>
            </w:r>
          </w:p>
          <w:p w14:paraId="6F3587F9" w14:textId="77777777" w:rsidR="00B52DCC" w:rsidRDefault="00916648">
            <w:pPr>
              <w:pStyle w:val="TableParagraph"/>
              <w:spacing w:before="154"/>
              <w:ind w:left="111"/>
              <w:rPr>
                <w:sz w:val="20"/>
              </w:rPr>
            </w:pPr>
            <w:r>
              <w:rPr>
                <w:sz w:val="20"/>
              </w:rPr>
              <w:t>622-62-8</w:t>
            </w:r>
          </w:p>
        </w:tc>
        <w:tc>
          <w:tcPr>
            <w:tcW w:w="1960" w:type="dxa"/>
            <w:gridSpan w:val="2"/>
          </w:tcPr>
          <w:p w14:paraId="73AE616D" w14:textId="77777777" w:rsidR="00B52DCC" w:rsidRDefault="00916648">
            <w:pPr>
              <w:pStyle w:val="TableParagraph"/>
              <w:spacing w:before="113"/>
              <w:ind w:left="109"/>
              <w:rPr>
                <w:sz w:val="20"/>
              </w:rPr>
            </w:pPr>
            <w:r>
              <w:rPr>
                <w:sz w:val="20"/>
              </w:rPr>
              <w:t>203-083-3/</w:t>
            </w:r>
          </w:p>
          <w:p w14:paraId="03DC8A1D" w14:textId="77777777" w:rsidR="00B52DCC" w:rsidRDefault="00916648">
            <w:pPr>
              <w:pStyle w:val="TableParagraph"/>
              <w:spacing w:before="154"/>
              <w:ind w:left="109"/>
              <w:rPr>
                <w:sz w:val="20"/>
              </w:rPr>
            </w:pPr>
            <w:r>
              <w:rPr>
                <w:sz w:val="20"/>
              </w:rPr>
              <w:t>210-748-1</w:t>
            </w:r>
          </w:p>
        </w:tc>
      </w:tr>
      <w:tr w:rsidR="00B52DCC" w14:paraId="67241F41" w14:textId="77777777" w:rsidTr="004567AD">
        <w:trPr>
          <w:trHeight w:val="506"/>
        </w:trPr>
        <w:tc>
          <w:tcPr>
            <w:tcW w:w="1290" w:type="dxa"/>
          </w:tcPr>
          <w:p w14:paraId="46730D62" w14:textId="77777777" w:rsidR="00B52DCC" w:rsidRDefault="00916648">
            <w:pPr>
              <w:pStyle w:val="TableParagraph"/>
              <w:spacing w:before="115"/>
              <w:ind w:left="107"/>
              <w:rPr>
                <w:sz w:val="20"/>
              </w:rPr>
            </w:pPr>
            <w:r>
              <w:rPr>
                <w:sz w:val="20"/>
              </w:rPr>
              <w:t>179</w:t>
            </w:r>
          </w:p>
        </w:tc>
        <w:tc>
          <w:tcPr>
            <w:tcW w:w="5787" w:type="dxa"/>
            <w:gridSpan w:val="9"/>
          </w:tcPr>
          <w:p w14:paraId="46D553F9" w14:textId="77777777" w:rsidR="00B52DCC" w:rsidRDefault="00916648">
            <w:pPr>
              <w:pStyle w:val="TableParagraph"/>
              <w:spacing w:before="115"/>
              <w:ind w:left="108"/>
              <w:rPr>
                <w:sz w:val="20"/>
              </w:rPr>
            </w:pPr>
            <w:r>
              <w:rPr>
                <w:sz w:val="20"/>
              </w:rPr>
              <w:t>Paretoksikain (INN) ve tuzları</w:t>
            </w:r>
          </w:p>
        </w:tc>
        <w:tc>
          <w:tcPr>
            <w:tcW w:w="1704" w:type="dxa"/>
          </w:tcPr>
          <w:p w14:paraId="01035C77" w14:textId="77777777" w:rsidR="00B52DCC" w:rsidRDefault="00916648">
            <w:pPr>
              <w:pStyle w:val="TableParagraph"/>
              <w:spacing w:before="115"/>
              <w:ind w:left="111"/>
              <w:rPr>
                <w:sz w:val="20"/>
              </w:rPr>
            </w:pPr>
            <w:r>
              <w:rPr>
                <w:sz w:val="20"/>
              </w:rPr>
              <w:t>94-23-5</w:t>
            </w:r>
          </w:p>
        </w:tc>
        <w:tc>
          <w:tcPr>
            <w:tcW w:w="1960" w:type="dxa"/>
            <w:gridSpan w:val="2"/>
          </w:tcPr>
          <w:p w14:paraId="78FEEF02" w14:textId="77777777" w:rsidR="00B52DCC" w:rsidRDefault="00916648">
            <w:pPr>
              <w:pStyle w:val="TableParagraph"/>
              <w:spacing w:before="115"/>
              <w:ind w:left="109"/>
              <w:rPr>
                <w:sz w:val="20"/>
              </w:rPr>
            </w:pPr>
            <w:r>
              <w:rPr>
                <w:sz w:val="20"/>
              </w:rPr>
              <w:t>205-246-4</w:t>
            </w:r>
          </w:p>
        </w:tc>
      </w:tr>
      <w:tr w:rsidR="00B52DCC" w14:paraId="50BA54CA" w14:textId="77777777" w:rsidTr="004567AD">
        <w:trPr>
          <w:trHeight w:val="503"/>
        </w:trPr>
        <w:tc>
          <w:tcPr>
            <w:tcW w:w="1290" w:type="dxa"/>
          </w:tcPr>
          <w:p w14:paraId="6FCFEBD5" w14:textId="77777777" w:rsidR="00B52DCC" w:rsidRDefault="00916648">
            <w:pPr>
              <w:pStyle w:val="TableParagraph"/>
              <w:spacing w:before="113"/>
              <w:ind w:left="107"/>
              <w:rPr>
                <w:sz w:val="20"/>
              </w:rPr>
            </w:pPr>
            <w:r>
              <w:rPr>
                <w:sz w:val="20"/>
              </w:rPr>
              <w:t>180</w:t>
            </w:r>
          </w:p>
        </w:tc>
        <w:tc>
          <w:tcPr>
            <w:tcW w:w="5787" w:type="dxa"/>
            <w:gridSpan w:val="9"/>
          </w:tcPr>
          <w:p w14:paraId="169747D0" w14:textId="77777777" w:rsidR="00B52DCC" w:rsidRDefault="00916648">
            <w:pPr>
              <w:pStyle w:val="TableParagraph"/>
              <w:spacing w:before="113"/>
              <w:ind w:left="108"/>
              <w:rPr>
                <w:sz w:val="20"/>
              </w:rPr>
            </w:pPr>
            <w:r>
              <w:rPr>
                <w:sz w:val="20"/>
              </w:rPr>
              <w:t>Fenozolon (INN)</w:t>
            </w:r>
          </w:p>
        </w:tc>
        <w:tc>
          <w:tcPr>
            <w:tcW w:w="1704" w:type="dxa"/>
          </w:tcPr>
          <w:p w14:paraId="44AAACBC" w14:textId="77777777" w:rsidR="00B52DCC" w:rsidRDefault="00916648">
            <w:pPr>
              <w:pStyle w:val="TableParagraph"/>
              <w:spacing w:before="113"/>
              <w:ind w:left="111"/>
              <w:rPr>
                <w:sz w:val="20"/>
              </w:rPr>
            </w:pPr>
            <w:r>
              <w:rPr>
                <w:sz w:val="20"/>
              </w:rPr>
              <w:t>15302-16-6</w:t>
            </w:r>
          </w:p>
        </w:tc>
        <w:tc>
          <w:tcPr>
            <w:tcW w:w="1960" w:type="dxa"/>
            <w:gridSpan w:val="2"/>
          </w:tcPr>
          <w:p w14:paraId="62B18EA6" w14:textId="77777777" w:rsidR="00B52DCC" w:rsidRDefault="00916648">
            <w:pPr>
              <w:pStyle w:val="TableParagraph"/>
              <w:spacing w:before="113"/>
              <w:ind w:left="109"/>
              <w:rPr>
                <w:sz w:val="20"/>
              </w:rPr>
            </w:pPr>
            <w:r>
              <w:rPr>
                <w:sz w:val="20"/>
              </w:rPr>
              <w:t>239-339-6</w:t>
            </w:r>
          </w:p>
        </w:tc>
      </w:tr>
      <w:tr w:rsidR="00B52DCC" w14:paraId="53A34733" w14:textId="77777777" w:rsidTr="004567AD">
        <w:trPr>
          <w:trHeight w:val="506"/>
        </w:trPr>
        <w:tc>
          <w:tcPr>
            <w:tcW w:w="1290" w:type="dxa"/>
          </w:tcPr>
          <w:p w14:paraId="1753A519" w14:textId="77777777" w:rsidR="00B52DCC" w:rsidRDefault="00916648">
            <w:pPr>
              <w:pStyle w:val="TableParagraph"/>
              <w:spacing w:before="113"/>
              <w:ind w:left="107"/>
              <w:rPr>
                <w:sz w:val="20"/>
              </w:rPr>
            </w:pPr>
            <w:r>
              <w:rPr>
                <w:sz w:val="20"/>
              </w:rPr>
              <w:t>181</w:t>
            </w:r>
          </w:p>
        </w:tc>
        <w:tc>
          <w:tcPr>
            <w:tcW w:w="5787" w:type="dxa"/>
            <w:gridSpan w:val="9"/>
          </w:tcPr>
          <w:p w14:paraId="7EF17024" w14:textId="77777777" w:rsidR="00B52DCC" w:rsidRDefault="00916648">
            <w:pPr>
              <w:pStyle w:val="TableParagraph"/>
              <w:spacing w:before="113"/>
              <w:ind w:left="108"/>
              <w:rPr>
                <w:sz w:val="20"/>
              </w:rPr>
            </w:pPr>
            <w:r>
              <w:rPr>
                <w:sz w:val="20"/>
              </w:rPr>
              <w:t>Glutetimid (INN) ve tuzları</w:t>
            </w:r>
          </w:p>
        </w:tc>
        <w:tc>
          <w:tcPr>
            <w:tcW w:w="1704" w:type="dxa"/>
          </w:tcPr>
          <w:p w14:paraId="0F6820E6" w14:textId="77777777" w:rsidR="00B52DCC" w:rsidRDefault="00916648">
            <w:pPr>
              <w:pStyle w:val="TableParagraph"/>
              <w:spacing w:before="113"/>
              <w:ind w:left="111"/>
              <w:rPr>
                <w:sz w:val="20"/>
              </w:rPr>
            </w:pPr>
            <w:r>
              <w:rPr>
                <w:sz w:val="20"/>
              </w:rPr>
              <w:t>77-21-4</w:t>
            </w:r>
          </w:p>
        </w:tc>
        <w:tc>
          <w:tcPr>
            <w:tcW w:w="1960" w:type="dxa"/>
            <w:gridSpan w:val="2"/>
          </w:tcPr>
          <w:p w14:paraId="28C2C8EF" w14:textId="77777777" w:rsidR="00B52DCC" w:rsidRDefault="00916648">
            <w:pPr>
              <w:pStyle w:val="TableParagraph"/>
              <w:spacing w:before="113"/>
              <w:ind w:left="109"/>
              <w:rPr>
                <w:sz w:val="20"/>
              </w:rPr>
            </w:pPr>
            <w:r>
              <w:rPr>
                <w:sz w:val="20"/>
              </w:rPr>
              <w:t>201-012-0</w:t>
            </w:r>
          </w:p>
        </w:tc>
      </w:tr>
      <w:tr w:rsidR="00B52DCC" w14:paraId="50B257B4" w14:textId="77777777" w:rsidTr="004567AD">
        <w:trPr>
          <w:trHeight w:val="503"/>
        </w:trPr>
        <w:tc>
          <w:tcPr>
            <w:tcW w:w="1290" w:type="dxa"/>
          </w:tcPr>
          <w:p w14:paraId="39EF4938" w14:textId="77777777" w:rsidR="00B52DCC" w:rsidRDefault="00916648">
            <w:pPr>
              <w:pStyle w:val="TableParagraph"/>
              <w:spacing w:before="113"/>
              <w:ind w:left="107"/>
              <w:rPr>
                <w:sz w:val="20"/>
              </w:rPr>
            </w:pPr>
            <w:r>
              <w:rPr>
                <w:sz w:val="20"/>
              </w:rPr>
              <w:t>182</w:t>
            </w:r>
          </w:p>
        </w:tc>
        <w:tc>
          <w:tcPr>
            <w:tcW w:w="5787" w:type="dxa"/>
            <w:gridSpan w:val="9"/>
          </w:tcPr>
          <w:p w14:paraId="2BD8AD15" w14:textId="77777777" w:rsidR="00B52DCC" w:rsidRDefault="00916648">
            <w:pPr>
              <w:pStyle w:val="TableParagraph"/>
              <w:spacing w:before="113"/>
              <w:ind w:left="108"/>
              <w:rPr>
                <w:sz w:val="20"/>
              </w:rPr>
            </w:pPr>
            <w:r>
              <w:rPr>
                <w:sz w:val="20"/>
              </w:rPr>
              <w:t>Etilen oksit</w:t>
            </w:r>
          </w:p>
        </w:tc>
        <w:tc>
          <w:tcPr>
            <w:tcW w:w="1704" w:type="dxa"/>
          </w:tcPr>
          <w:p w14:paraId="3274B9E6" w14:textId="77777777" w:rsidR="00B52DCC" w:rsidRDefault="00916648">
            <w:pPr>
              <w:pStyle w:val="TableParagraph"/>
              <w:spacing w:before="113"/>
              <w:ind w:left="111"/>
              <w:rPr>
                <w:sz w:val="20"/>
              </w:rPr>
            </w:pPr>
            <w:r>
              <w:rPr>
                <w:sz w:val="20"/>
              </w:rPr>
              <w:t>75-21-8</w:t>
            </w:r>
          </w:p>
        </w:tc>
        <w:tc>
          <w:tcPr>
            <w:tcW w:w="1960" w:type="dxa"/>
            <w:gridSpan w:val="2"/>
          </w:tcPr>
          <w:p w14:paraId="430C7A08" w14:textId="77777777" w:rsidR="00B52DCC" w:rsidRDefault="00916648">
            <w:pPr>
              <w:pStyle w:val="TableParagraph"/>
              <w:spacing w:before="113"/>
              <w:ind w:left="109"/>
              <w:rPr>
                <w:sz w:val="20"/>
              </w:rPr>
            </w:pPr>
            <w:r>
              <w:rPr>
                <w:sz w:val="20"/>
              </w:rPr>
              <w:t>200-849-9</w:t>
            </w:r>
          </w:p>
        </w:tc>
      </w:tr>
      <w:tr w:rsidR="00B52DCC" w14:paraId="5F575E9F" w14:textId="77777777" w:rsidTr="004567AD">
        <w:trPr>
          <w:trHeight w:val="503"/>
        </w:trPr>
        <w:tc>
          <w:tcPr>
            <w:tcW w:w="1290" w:type="dxa"/>
          </w:tcPr>
          <w:p w14:paraId="64DB6337" w14:textId="77777777" w:rsidR="00B52DCC" w:rsidRDefault="00916648">
            <w:pPr>
              <w:pStyle w:val="TableParagraph"/>
              <w:spacing w:before="113"/>
              <w:ind w:left="107"/>
              <w:rPr>
                <w:sz w:val="20"/>
              </w:rPr>
            </w:pPr>
            <w:r>
              <w:rPr>
                <w:sz w:val="20"/>
              </w:rPr>
              <w:t>183</w:t>
            </w:r>
          </w:p>
        </w:tc>
        <w:tc>
          <w:tcPr>
            <w:tcW w:w="5787" w:type="dxa"/>
            <w:gridSpan w:val="9"/>
          </w:tcPr>
          <w:p w14:paraId="4F7A121E" w14:textId="77777777" w:rsidR="00B52DCC" w:rsidRDefault="00916648">
            <w:pPr>
              <w:pStyle w:val="TableParagraph"/>
              <w:spacing w:before="113"/>
              <w:ind w:left="108"/>
              <w:rPr>
                <w:sz w:val="20"/>
              </w:rPr>
            </w:pPr>
            <w:r>
              <w:rPr>
                <w:sz w:val="20"/>
              </w:rPr>
              <w:t>Bemegrid (INN) ve tuzları</w:t>
            </w:r>
          </w:p>
        </w:tc>
        <w:tc>
          <w:tcPr>
            <w:tcW w:w="1704" w:type="dxa"/>
          </w:tcPr>
          <w:p w14:paraId="1915DA46" w14:textId="77777777" w:rsidR="00B52DCC" w:rsidRDefault="00916648">
            <w:pPr>
              <w:pStyle w:val="TableParagraph"/>
              <w:spacing w:before="113"/>
              <w:ind w:left="111"/>
              <w:rPr>
                <w:sz w:val="20"/>
              </w:rPr>
            </w:pPr>
            <w:r>
              <w:rPr>
                <w:sz w:val="20"/>
              </w:rPr>
              <w:t>64-65-3</w:t>
            </w:r>
          </w:p>
        </w:tc>
        <w:tc>
          <w:tcPr>
            <w:tcW w:w="1960" w:type="dxa"/>
            <w:gridSpan w:val="2"/>
          </w:tcPr>
          <w:p w14:paraId="76636CF1" w14:textId="77777777" w:rsidR="00B52DCC" w:rsidRDefault="00916648">
            <w:pPr>
              <w:pStyle w:val="TableParagraph"/>
              <w:spacing w:before="113"/>
              <w:ind w:left="109"/>
              <w:rPr>
                <w:sz w:val="20"/>
              </w:rPr>
            </w:pPr>
            <w:r>
              <w:rPr>
                <w:sz w:val="20"/>
              </w:rPr>
              <w:t>200-588-0</w:t>
            </w:r>
          </w:p>
        </w:tc>
      </w:tr>
      <w:tr w:rsidR="00B52DCC" w14:paraId="2B48C59A" w14:textId="77777777" w:rsidTr="004567AD">
        <w:trPr>
          <w:trHeight w:val="506"/>
        </w:trPr>
        <w:tc>
          <w:tcPr>
            <w:tcW w:w="1290" w:type="dxa"/>
          </w:tcPr>
          <w:p w14:paraId="35D5EA61" w14:textId="77777777" w:rsidR="00B52DCC" w:rsidRDefault="00916648">
            <w:pPr>
              <w:pStyle w:val="TableParagraph"/>
              <w:spacing w:before="113"/>
              <w:ind w:left="107"/>
              <w:rPr>
                <w:sz w:val="20"/>
              </w:rPr>
            </w:pPr>
            <w:r>
              <w:rPr>
                <w:sz w:val="20"/>
              </w:rPr>
              <w:t>184</w:t>
            </w:r>
          </w:p>
        </w:tc>
        <w:tc>
          <w:tcPr>
            <w:tcW w:w="5787" w:type="dxa"/>
            <w:gridSpan w:val="9"/>
          </w:tcPr>
          <w:p w14:paraId="6A8D654D" w14:textId="77777777" w:rsidR="00B52DCC" w:rsidRDefault="00916648">
            <w:pPr>
              <w:pStyle w:val="TableParagraph"/>
              <w:spacing w:before="113"/>
              <w:ind w:left="108"/>
              <w:rPr>
                <w:sz w:val="20"/>
              </w:rPr>
            </w:pPr>
            <w:r>
              <w:rPr>
                <w:sz w:val="20"/>
              </w:rPr>
              <w:t>Valnoktamid (INN)</w:t>
            </w:r>
          </w:p>
        </w:tc>
        <w:tc>
          <w:tcPr>
            <w:tcW w:w="1704" w:type="dxa"/>
          </w:tcPr>
          <w:p w14:paraId="4D74218D" w14:textId="77777777" w:rsidR="00B52DCC" w:rsidRDefault="00916648">
            <w:pPr>
              <w:pStyle w:val="TableParagraph"/>
              <w:spacing w:before="113"/>
              <w:ind w:left="111"/>
              <w:rPr>
                <w:sz w:val="20"/>
              </w:rPr>
            </w:pPr>
            <w:r>
              <w:rPr>
                <w:sz w:val="20"/>
              </w:rPr>
              <w:t>4171-13-5</w:t>
            </w:r>
          </w:p>
        </w:tc>
        <w:tc>
          <w:tcPr>
            <w:tcW w:w="1960" w:type="dxa"/>
            <w:gridSpan w:val="2"/>
          </w:tcPr>
          <w:p w14:paraId="7B37EB3F" w14:textId="77777777" w:rsidR="00B52DCC" w:rsidRDefault="00916648">
            <w:pPr>
              <w:pStyle w:val="TableParagraph"/>
              <w:spacing w:before="113"/>
              <w:ind w:left="109"/>
              <w:rPr>
                <w:sz w:val="20"/>
              </w:rPr>
            </w:pPr>
            <w:r>
              <w:rPr>
                <w:sz w:val="20"/>
              </w:rPr>
              <w:t>224-033-7</w:t>
            </w:r>
          </w:p>
        </w:tc>
      </w:tr>
      <w:tr w:rsidR="00B52DCC" w14:paraId="1DEE9EA3" w14:textId="77777777" w:rsidTr="004567AD">
        <w:trPr>
          <w:trHeight w:val="503"/>
        </w:trPr>
        <w:tc>
          <w:tcPr>
            <w:tcW w:w="1290" w:type="dxa"/>
          </w:tcPr>
          <w:p w14:paraId="21D16636" w14:textId="77777777" w:rsidR="00B52DCC" w:rsidRDefault="00916648">
            <w:pPr>
              <w:pStyle w:val="TableParagraph"/>
              <w:spacing w:before="113"/>
              <w:ind w:left="107"/>
              <w:rPr>
                <w:sz w:val="20"/>
              </w:rPr>
            </w:pPr>
            <w:r>
              <w:rPr>
                <w:sz w:val="20"/>
              </w:rPr>
              <w:t>185</w:t>
            </w:r>
          </w:p>
        </w:tc>
        <w:tc>
          <w:tcPr>
            <w:tcW w:w="5787" w:type="dxa"/>
            <w:gridSpan w:val="9"/>
          </w:tcPr>
          <w:p w14:paraId="794AE11B" w14:textId="77777777" w:rsidR="00B52DCC" w:rsidRDefault="00916648">
            <w:pPr>
              <w:pStyle w:val="TableParagraph"/>
              <w:spacing w:before="113"/>
              <w:ind w:left="108"/>
              <w:rPr>
                <w:sz w:val="20"/>
              </w:rPr>
            </w:pPr>
            <w:r>
              <w:rPr>
                <w:sz w:val="20"/>
              </w:rPr>
              <w:t>Haloperidol (INN)</w:t>
            </w:r>
          </w:p>
        </w:tc>
        <w:tc>
          <w:tcPr>
            <w:tcW w:w="1704" w:type="dxa"/>
          </w:tcPr>
          <w:p w14:paraId="48AAD18D" w14:textId="77777777" w:rsidR="00B52DCC" w:rsidRDefault="00916648">
            <w:pPr>
              <w:pStyle w:val="TableParagraph"/>
              <w:spacing w:before="113"/>
              <w:ind w:left="111"/>
              <w:rPr>
                <w:sz w:val="20"/>
              </w:rPr>
            </w:pPr>
            <w:r>
              <w:rPr>
                <w:sz w:val="20"/>
              </w:rPr>
              <w:t>52-86-8</w:t>
            </w:r>
          </w:p>
        </w:tc>
        <w:tc>
          <w:tcPr>
            <w:tcW w:w="1960" w:type="dxa"/>
            <w:gridSpan w:val="2"/>
          </w:tcPr>
          <w:p w14:paraId="5C35FB18" w14:textId="77777777" w:rsidR="00B52DCC" w:rsidRDefault="00916648">
            <w:pPr>
              <w:pStyle w:val="TableParagraph"/>
              <w:spacing w:before="113"/>
              <w:ind w:left="109"/>
              <w:rPr>
                <w:sz w:val="20"/>
              </w:rPr>
            </w:pPr>
            <w:r>
              <w:rPr>
                <w:sz w:val="20"/>
              </w:rPr>
              <w:t>200-155-6</w:t>
            </w:r>
          </w:p>
        </w:tc>
      </w:tr>
      <w:tr w:rsidR="00B52DCC" w14:paraId="688A590A" w14:textId="77777777" w:rsidTr="004567AD">
        <w:trPr>
          <w:trHeight w:val="503"/>
        </w:trPr>
        <w:tc>
          <w:tcPr>
            <w:tcW w:w="1290" w:type="dxa"/>
          </w:tcPr>
          <w:p w14:paraId="6648A1AA" w14:textId="77777777" w:rsidR="00B52DCC" w:rsidRDefault="00916648">
            <w:pPr>
              <w:pStyle w:val="TableParagraph"/>
              <w:spacing w:before="113"/>
              <w:ind w:left="107"/>
              <w:rPr>
                <w:sz w:val="20"/>
              </w:rPr>
            </w:pPr>
            <w:r>
              <w:rPr>
                <w:sz w:val="20"/>
              </w:rPr>
              <w:t>186</w:t>
            </w:r>
          </w:p>
        </w:tc>
        <w:tc>
          <w:tcPr>
            <w:tcW w:w="5787" w:type="dxa"/>
            <w:gridSpan w:val="9"/>
          </w:tcPr>
          <w:p w14:paraId="0B6ED76B" w14:textId="77777777" w:rsidR="00B52DCC" w:rsidRDefault="00916648">
            <w:pPr>
              <w:pStyle w:val="TableParagraph"/>
              <w:spacing w:before="113"/>
              <w:ind w:left="108"/>
              <w:rPr>
                <w:sz w:val="20"/>
              </w:rPr>
            </w:pPr>
            <w:r>
              <w:rPr>
                <w:sz w:val="20"/>
              </w:rPr>
              <w:t>Parametazon (INN)</w:t>
            </w:r>
          </w:p>
        </w:tc>
        <w:tc>
          <w:tcPr>
            <w:tcW w:w="1704" w:type="dxa"/>
          </w:tcPr>
          <w:p w14:paraId="364AE37C" w14:textId="77777777" w:rsidR="00B52DCC" w:rsidRDefault="00916648">
            <w:pPr>
              <w:pStyle w:val="TableParagraph"/>
              <w:spacing w:before="113"/>
              <w:ind w:left="111"/>
              <w:rPr>
                <w:sz w:val="20"/>
              </w:rPr>
            </w:pPr>
            <w:r>
              <w:rPr>
                <w:sz w:val="20"/>
              </w:rPr>
              <w:t>53-33-8</w:t>
            </w:r>
          </w:p>
        </w:tc>
        <w:tc>
          <w:tcPr>
            <w:tcW w:w="1960" w:type="dxa"/>
            <w:gridSpan w:val="2"/>
          </w:tcPr>
          <w:p w14:paraId="7205EE0D" w14:textId="77777777" w:rsidR="00B52DCC" w:rsidRDefault="00916648">
            <w:pPr>
              <w:pStyle w:val="TableParagraph"/>
              <w:spacing w:before="113"/>
              <w:ind w:left="109"/>
              <w:rPr>
                <w:sz w:val="20"/>
              </w:rPr>
            </w:pPr>
            <w:r>
              <w:rPr>
                <w:sz w:val="20"/>
              </w:rPr>
              <w:t>200-169-2</w:t>
            </w:r>
          </w:p>
        </w:tc>
      </w:tr>
      <w:tr w:rsidR="00B52DCC" w14:paraId="5A94939E" w14:textId="77777777" w:rsidTr="004567AD">
        <w:trPr>
          <w:trHeight w:val="506"/>
        </w:trPr>
        <w:tc>
          <w:tcPr>
            <w:tcW w:w="1290" w:type="dxa"/>
          </w:tcPr>
          <w:p w14:paraId="1E86B944" w14:textId="77777777" w:rsidR="00B52DCC" w:rsidRDefault="00916648">
            <w:pPr>
              <w:pStyle w:val="TableParagraph"/>
              <w:spacing w:before="115"/>
              <w:ind w:left="107"/>
              <w:rPr>
                <w:sz w:val="20"/>
              </w:rPr>
            </w:pPr>
            <w:r>
              <w:rPr>
                <w:sz w:val="20"/>
              </w:rPr>
              <w:t>187</w:t>
            </w:r>
          </w:p>
        </w:tc>
        <w:tc>
          <w:tcPr>
            <w:tcW w:w="5787" w:type="dxa"/>
            <w:gridSpan w:val="9"/>
          </w:tcPr>
          <w:p w14:paraId="317E1702" w14:textId="77777777" w:rsidR="00B52DCC" w:rsidRDefault="00916648">
            <w:pPr>
              <w:pStyle w:val="TableParagraph"/>
              <w:spacing w:before="115"/>
              <w:ind w:left="108"/>
              <w:rPr>
                <w:sz w:val="20"/>
              </w:rPr>
            </w:pPr>
            <w:r>
              <w:rPr>
                <w:sz w:val="20"/>
              </w:rPr>
              <w:t>Fluanizon (INN)</w:t>
            </w:r>
          </w:p>
        </w:tc>
        <w:tc>
          <w:tcPr>
            <w:tcW w:w="1704" w:type="dxa"/>
          </w:tcPr>
          <w:p w14:paraId="4D456F22" w14:textId="77777777" w:rsidR="00B52DCC" w:rsidRDefault="00916648">
            <w:pPr>
              <w:pStyle w:val="TableParagraph"/>
              <w:spacing w:before="115"/>
              <w:ind w:left="111"/>
              <w:rPr>
                <w:sz w:val="20"/>
              </w:rPr>
            </w:pPr>
            <w:r>
              <w:rPr>
                <w:sz w:val="20"/>
              </w:rPr>
              <w:t>1480-19-9</w:t>
            </w:r>
          </w:p>
        </w:tc>
        <w:tc>
          <w:tcPr>
            <w:tcW w:w="1960" w:type="dxa"/>
            <w:gridSpan w:val="2"/>
          </w:tcPr>
          <w:p w14:paraId="7BC54929" w14:textId="77777777" w:rsidR="00B52DCC" w:rsidRDefault="00916648">
            <w:pPr>
              <w:pStyle w:val="TableParagraph"/>
              <w:spacing w:before="115"/>
              <w:ind w:left="109"/>
              <w:rPr>
                <w:sz w:val="20"/>
              </w:rPr>
            </w:pPr>
            <w:r>
              <w:rPr>
                <w:sz w:val="20"/>
              </w:rPr>
              <w:t>216-038-8</w:t>
            </w:r>
          </w:p>
        </w:tc>
      </w:tr>
      <w:tr w:rsidR="00B52DCC" w14:paraId="0AB03997" w14:textId="77777777" w:rsidTr="004567AD">
        <w:trPr>
          <w:trHeight w:val="503"/>
        </w:trPr>
        <w:tc>
          <w:tcPr>
            <w:tcW w:w="1290" w:type="dxa"/>
          </w:tcPr>
          <w:p w14:paraId="10EFF9A1" w14:textId="77777777" w:rsidR="00B52DCC" w:rsidRDefault="00916648">
            <w:pPr>
              <w:pStyle w:val="TableParagraph"/>
              <w:spacing w:before="113"/>
              <w:ind w:left="107"/>
              <w:rPr>
                <w:sz w:val="20"/>
              </w:rPr>
            </w:pPr>
            <w:r>
              <w:rPr>
                <w:sz w:val="20"/>
              </w:rPr>
              <w:t>188</w:t>
            </w:r>
          </w:p>
        </w:tc>
        <w:tc>
          <w:tcPr>
            <w:tcW w:w="5787" w:type="dxa"/>
            <w:gridSpan w:val="9"/>
          </w:tcPr>
          <w:p w14:paraId="6148582C" w14:textId="77777777" w:rsidR="00B52DCC" w:rsidRDefault="00916648">
            <w:pPr>
              <w:pStyle w:val="TableParagraph"/>
              <w:spacing w:before="113"/>
              <w:ind w:left="108"/>
              <w:rPr>
                <w:sz w:val="20"/>
              </w:rPr>
            </w:pPr>
            <w:r>
              <w:rPr>
                <w:sz w:val="20"/>
              </w:rPr>
              <w:t>Trifluperidol (INN)</w:t>
            </w:r>
          </w:p>
        </w:tc>
        <w:tc>
          <w:tcPr>
            <w:tcW w:w="1704" w:type="dxa"/>
          </w:tcPr>
          <w:p w14:paraId="2F6B8327" w14:textId="77777777" w:rsidR="00B52DCC" w:rsidRDefault="00916648">
            <w:pPr>
              <w:pStyle w:val="TableParagraph"/>
              <w:spacing w:before="113"/>
              <w:ind w:left="111"/>
              <w:rPr>
                <w:sz w:val="20"/>
              </w:rPr>
            </w:pPr>
            <w:r>
              <w:rPr>
                <w:sz w:val="20"/>
              </w:rPr>
              <w:t>749-13-3</w:t>
            </w:r>
          </w:p>
        </w:tc>
        <w:tc>
          <w:tcPr>
            <w:tcW w:w="1960" w:type="dxa"/>
            <w:gridSpan w:val="2"/>
          </w:tcPr>
          <w:p w14:paraId="4A93299D" w14:textId="77777777" w:rsidR="00B52DCC" w:rsidRDefault="00B52DCC">
            <w:pPr>
              <w:pStyle w:val="TableParagraph"/>
              <w:rPr>
                <w:sz w:val="18"/>
              </w:rPr>
            </w:pPr>
          </w:p>
        </w:tc>
      </w:tr>
      <w:tr w:rsidR="00B52DCC" w14:paraId="329A48B9" w14:textId="77777777" w:rsidTr="004567AD">
        <w:trPr>
          <w:trHeight w:val="503"/>
        </w:trPr>
        <w:tc>
          <w:tcPr>
            <w:tcW w:w="1290" w:type="dxa"/>
          </w:tcPr>
          <w:p w14:paraId="259E0942" w14:textId="77777777" w:rsidR="00B52DCC" w:rsidRDefault="00916648">
            <w:pPr>
              <w:pStyle w:val="TableParagraph"/>
              <w:spacing w:before="113"/>
              <w:ind w:left="107"/>
              <w:rPr>
                <w:sz w:val="20"/>
              </w:rPr>
            </w:pPr>
            <w:r>
              <w:rPr>
                <w:sz w:val="20"/>
              </w:rPr>
              <w:t>189</w:t>
            </w:r>
          </w:p>
        </w:tc>
        <w:tc>
          <w:tcPr>
            <w:tcW w:w="5787" w:type="dxa"/>
            <w:gridSpan w:val="9"/>
          </w:tcPr>
          <w:p w14:paraId="3AD5F3AE" w14:textId="77777777" w:rsidR="00B52DCC" w:rsidRDefault="00916648">
            <w:pPr>
              <w:pStyle w:val="TableParagraph"/>
              <w:spacing w:before="113"/>
              <w:ind w:left="108"/>
              <w:rPr>
                <w:sz w:val="20"/>
              </w:rPr>
            </w:pPr>
            <w:r>
              <w:rPr>
                <w:sz w:val="20"/>
              </w:rPr>
              <w:t>Fluoreson (INN)</w:t>
            </w:r>
          </w:p>
        </w:tc>
        <w:tc>
          <w:tcPr>
            <w:tcW w:w="1704" w:type="dxa"/>
          </w:tcPr>
          <w:p w14:paraId="3CF237B9" w14:textId="77777777" w:rsidR="00B52DCC" w:rsidRDefault="00916648">
            <w:pPr>
              <w:pStyle w:val="TableParagraph"/>
              <w:spacing w:before="113"/>
              <w:ind w:left="111"/>
              <w:rPr>
                <w:sz w:val="20"/>
              </w:rPr>
            </w:pPr>
            <w:r>
              <w:rPr>
                <w:sz w:val="20"/>
              </w:rPr>
              <w:t>2924-67-6</w:t>
            </w:r>
          </w:p>
        </w:tc>
        <w:tc>
          <w:tcPr>
            <w:tcW w:w="1960" w:type="dxa"/>
            <w:gridSpan w:val="2"/>
          </w:tcPr>
          <w:p w14:paraId="3350820F" w14:textId="77777777" w:rsidR="00B52DCC" w:rsidRDefault="00916648">
            <w:pPr>
              <w:pStyle w:val="TableParagraph"/>
              <w:spacing w:before="113"/>
              <w:ind w:left="109"/>
              <w:rPr>
                <w:sz w:val="20"/>
              </w:rPr>
            </w:pPr>
            <w:r>
              <w:rPr>
                <w:sz w:val="20"/>
              </w:rPr>
              <w:t>220-889-0</w:t>
            </w:r>
          </w:p>
        </w:tc>
      </w:tr>
      <w:tr w:rsidR="00B52DCC" w14:paraId="115E8EB5" w14:textId="77777777" w:rsidTr="004567AD">
        <w:trPr>
          <w:trHeight w:val="505"/>
        </w:trPr>
        <w:tc>
          <w:tcPr>
            <w:tcW w:w="1290" w:type="dxa"/>
          </w:tcPr>
          <w:p w14:paraId="63E4C1CA" w14:textId="77777777" w:rsidR="00B52DCC" w:rsidRDefault="00916648">
            <w:pPr>
              <w:pStyle w:val="TableParagraph"/>
              <w:spacing w:before="115"/>
              <w:ind w:left="107"/>
              <w:rPr>
                <w:sz w:val="20"/>
              </w:rPr>
            </w:pPr>
            <w:r>
              <w:rPr>
                <w:sz w:val="20"/>
              </w:rPr>
              <w:t>190</w:t>
            </w:r>
          </w:p>
        </w:tc>
        <w:tc>
          <w:tcPr>
            <w:tcW w:w="5787" w:type="dxa"/>
            <w:gridSpan w:val="9"/>
          </w:tcPr>
          <w:p w14:paraId="59EB4164" w14:textId="77777777" w:rsidR="00B52DCC" w:rsidRDefault="00916648">
            <w:pPr>
              <w:pStyle w:val="TableParagraph"/>
              <w:spacing w:before="115"/>
              <w:ind w:left="108"/>
              <w:rPr>
                <w:sz w:val="20"/>
              </w:rPr>
            </w:pPr>
            <w:r>
              <w:rPr>
                <w:sz w:val="20"/>
              </w:rPr>
              <w:t>Florourasil (INN)</w:t>
            </w:r>
          </w:p>
        </w:tc>
        <w:tc>
          <w:tcPr>
            <w:tcW w:w="1704" w:type="dxa"/>
          </w:tcPr>
          <w:p w14:paraId="31387F75" w14:textId="77777777" w:rsidR="00B52DCC" w:rsidRDefault="00916648">
            <w:pPr>
              <w:pStyle w:val="TableParagraph"/>
              <w:spacing w:before="115"/>
              <w:ind w:left="111"/>
              <w:rPr>
                <w:sz w:val="20"/>
              </w:rPr>
            </w:pPr>
            <w:r>
              <w:rPr>
                <w:sz w:val="20"/>
              </w:rPr>
              <w:t>51-21-8</w:t>
            </w:r>
          </w:p>
        </w:tc>
        <w:tc>
          <w:tcPr>
            <w:tcW w:w="1960" w:type="dxa"/>
            <w:gridSpan w:val="2"/>
          </w:tcPr>
          <w:p w14:paraId="5F7E7515" w14:textId="77777777" w:rsidR="00B52DCC" w:rsidRDefault="00916648">
            <w:pPr>
              <w:pStyle w:val="TableParagraph"/>
              <w:spacing w:before="115"/>
              <w:ind w:left="109"/>
              <w:rPr>
                <w:sz w:val="20"/>
              </w:rPr>
            </w:pPr>
            <w:r>
              <w:rPr>
                <w:sz w:val="20"/>
              </w:rPr>
              <w:t>200-085-6</w:t>
            </w:r>
          </w:p>
        </w:tc>
      </w:tr>
      <w:tr w:rsidR="00B52DCC" w14:paraId="4BED165D" w14:textId="77777777" w:rsidTr="004567AD">
        <w:trPr>
          <w:trHeight w:val="768"/>
        </w:trPr>
        <w:tc>
          <w:tcPr>
            <w:tcW w:w="1290" w:type="dxa"/>
          </w:tcPr>
          <w:p w14:paraId="739574B1" w14:textId="77777777" w:rsidR="00B52DCC" w:rsidRDefault="00916648">
            <w:pPr>
              <w:pStyle w:val="TableParagraph"/>
              <w:spacing w:before="113"/>
              <w:ind w:left="107"/>
              <w:rPr>
                <w:sz w:val="20"/>
              </w:rPr>
            </w:pPr>
            <w:r>
              <w:rPr>
                <w:sz w:val="20"/>
              </w:rPr>
              <w:t>191</w:t>
            </w:r>
          </w:p>
        </w:tc>
        <w:tc>
          <w:tcPr>
            <w:tcW w:w="5787" w:type="dxa"/>
            <w:gridSpan w:val="9"/>
          </w:tcPr>
          <w:p w14:paraId="47AA9A52" w14:textId="77777777" w:rsidR="00B52DCC" w:rsidRDefault="00916648">
            <w:pPr>
              <w:pStyle w:val="TableParagraph"/>
              <w:spacing w:before="113" w:line="276" w:lineRule="auto"/>
              <w:ind w:left="108"/>
              <w:rPr>
                <w:sz w:val="20"/>
              </w:rPr>
            </w:pPr>
            <w:r>
              <w:rPr>
                <w:sz w:val="20"/>
              </w:rPr>
              <w:t>Hidroflorik asit, Ek III'de belirtilenler hariç normal tuzları, kompleksleri ve hidroflorürleri</w:t>
            </w:r>
          </w:p>
        </w:tc>
        <w:tc>
          <w:tcPr>
            <w:tcW w:w="1704" w:type="dxa"/>
          </w:tcPr>
          <w:p w14:paraId="76EF048B" w14:textId="77777777" w:rsidR="00B52DCC" w:rsidRDefault="00916648">
            <w:pPr>
              <w:pStyle w:val="TableParagraph"/>
              <w:spacing w:before="113"/>
              <w:ind w:left="111"/>
              <w:rPr>
                <w:sz w:val="20"/>
              </w:rPr>
            </w:pPr>
            <w:r>
              <w:rPr>
                <w:sz w:val="20"/>
              </w:rPr>
              <w:t>7664-39-3</w:t>
            </w:r>
          </w:p>
        </w:tc>
        <w:tc>
          <w:tcPr>
            <w:tcW w:w="1960" w:type="dxa"/>
            <w:gridSpan w:val="2"/>
          </w:tcPr>
          <w:p w14:paraId="4A8E30A5" w14:textId="77777777" w:rsidR="00B52DCC" w:rsidRDefault="00916648">
            <w:pPr>
              <w:pStyle w:val="TableParagraph"/>
              <w:spacing w:before="113"/>
              <w:ind w:left="109"/>
              <w:rPr>
                <w:sz w:val="20"/>
              </w:rPr>
            </w:pPr>
            <w:r>
              <w:rPr>
                <w:sz w:val="20"/>
              </w:rPr>
              <w:t>231-634-8</w:t>
            </w:r>
          </w:p>
        </w:tc>
      </w:tr>
      <w:tr w:rsidR="00B52DCC" w14:paraId="339025F6" w14:textId="77777777" w:rsidTr="004567AD">
        <w:trPr>
          <w:trHeight w:val="506"/>
        </w:trPr>
        <w:tc>
          <w:tcPr>
            <w:tcW w:w="1290" w:type="dxa"/>
          </w:tcPr>
          <w:p w14:paraId="617FC141" w14:textId="77777777" w:rsidR="00B52DCC" w:rsidRDefault="00916648">
            <w:pPr>
              <w:pStyle w:val="TableParagraph"/>
              <w:spacing w:before="115"/>
              <w:ind w:left="107"/>
              <w:rPr>
                <w:sz w:val="20"/>
              </w:rPr>
            </w:pPr>
            <w:r>
              <w:rPr>
                <w:sz w:val="20"/>
              </w:rPr>
              <w:t>192</w:t>
            </w:r>
          </w:p>
        </w:tc>
        <w:tc>
          <w:tcPr>
            <w:tcW w:w="5787" w:type="dxa"/>
            <w:gridSpan w:val="9"/>
          </w:tcPr>
          <w:p w14:paraId="7D25C1C9" w14:textId="77777777" w:rsidR="00B52DCC" w:rsidRDefault="00916648">
            <w:pPr>
              <w:pStyle w:val="TableParagraph"/>
              <w:spacing w:before="115"/>
              <w:ind w:left="108"/>
              <w:rPr>
                <w:sz w:val="20"/>
              </w:rPr>
            </w:pPr>
            <w:r>
              <w:rPr>
                <w:sz w:val="20"/>
              </w:rPr>
              <w:t>Furfuriltrimetilamonyum tuzları, örn. furtretonyum iyodür (INN)</w:t>
            </w:r>
          </w:p>
        </w:tc>
        <w:tc>
          <w:tcPr>
            <w:tcW w:w="1704" w:type="dxa"/>
          </w:tcPr>
          <w:p w14:paraId="2C8840CB" w14:textId="77777777" w:rsidR="00B52DCC" w:rsidRDefault="00916648">
            <w:pPr>
              <w:pStyle w:val="TableParagraph"/>
              <w:spacing w:before="115"/>
              <w:ind w:left="111"/>
              <w:rPr>
                <w:sz w:val="20"/>
              </w:rPr>
            </w:pPr>
            <w:r>
              <w:rPr>
                <w:sz w:val="20"/>
              </w:rPr>
              <w:t>541-64-0</w:t>
            </w:r>
          </w:p>
        </w:tc>
        <w:tc>
          <w:tcPr>
            <w:tcW w:w="1960" w:type="dxa"/>
            <w:gridSpan w:val="2"/>
          </w:tcPr>
          <w:p w14:paraId="022A807E" w14:textId="77777777" w:rsidR="00B52DCC" w:rsidRDefault="00916648">
            <w:pPr>
              <w:pStyle w:val="TableParagraph"/>
              <w:spacing w:before="115"/>
              <w:ind w:left="109"/>
              <w:rPr>
                <w:sz w:val="20"/>
              </w:rPr>
            </w:pPr>
            <w:r>
              <w:rPr>
                <w:sz w:val="20"/>
              </w:rPr>
              <w:t>208-789-5</w:t>
            </w:r>
          </w:p>
        </w:tc>
      </w:tr>
      <w:tr w:rsidR="00B52DCC" w14:paraId="207317A4" w14:textId="77777777" w:rsidTr="004567AD">
        <w:trPr>
          <w:trHeight w:val="503"/>
        </w:trPr>
        <w:tc>
          <w:tcPr>
            <w:tcW w:w="1290" w:type="dxa"/>
          </w:tcPr>
          <w:p w14:paraId="3C0D0D16" w14:textId="77777777" w:rsidR="00B52DCC" w:rsidRDefault="00916648">
            <w:pPr>
              <w:pStyle w:val="TableParagraph"/>
              <w:spacing w:before="113"/>
              <w:ind w:left="107"/>
              <w:rPr>
                <w:sz w:val="20"/>
              </w:rPr>
            </w:pPr>
            <w:r>
              <w:rPr>
                <w:sz w:val="20"/>
              </w:rPr>
              <w:t>193</w:t>
            </w:r>
          </w:p>
        </w:tc>
        <w:tc>
          <w:tcPr>
            <w:tcW w:w="5787" w:type="dxa"/>
            <w:gridSpan w:val="9"/>
          </w:tcPr>
          <w:p w14:paraId="5BBBD0BE" w14:textId="77777777" w:rsidR="00B52DCC" w:rsidRDefault="00916648">
            <w:pPr>
              <w:pStyle w:val="TableParagraph"/>
              <w:spacing w:before="113"/>
              <w:ind w:left="108"/>
              <w:rPr>
                <w:sz w:val="20"/>
              </w:rPr>
            </w:pPr>
            <w:r>
              <w:rPr>
                <w:sz w:val="20"/>
              </w:rPr>
              <w:t>Galantamin (INN)</w:t>
            </w:r>
          </w:p>
        </w:tc>
        <w:tc>
          <w:tcPr>
            <w:tcW w:w="1704" w:type="dxa"/>
          </w:tcPr>
          <w:p w14:paraId="4F43FB5D" w14:textId="77777777" w:rsidR="00B52DCC" w:rsidRDefault="00916648">
            <w:pPr>
              <w:pStyle w:val="TableParagraph"/>
              <w:spacing w:before="113"/>
              <w:ind w:left="111"/>
              <w:rPr>
                <w:sz w:val="20"/>
              </w:rPr>
            </w:pPr>
            <w:r>
              <w:rPr>
                <w:sz w:val="20"/>
              </w:rPr>
              <w:t>357-70-0</w:t>
            </w:r>
          </w:p>
        </w:tc>
        <w:tc>
          <w:tcPr>
            <w:tcW w:w="1960" w:type="dxa"/>
            <w:gridSpan w:val="2"/>
          </w:tcPr>
          <w:p w14:paraId="7E0EFFAA" w14:textId="77777777" w:rsidR="00B52DCC" w:rsidRDefault="00B52DCC">
            <w:pPr>
              <w:pStyle w:val="TableParagraph"/>
              <w:rPr>
                <w:sz w:val="18"/>
              </w:rPr>
            </w:pPr>
          </w:p>
        </w:tc>
      </w:tr>
      <w:tr w:rsidR="00B52DCC" w14:paraId="5E96B22B" w14:textId="77777777" w:rsidTr="004567AD">
        <w:trPr>
          <w:trHeight w:val="503"/>
        </w:trPr>
        <w:tc>
          <w:tcPr>
            <w:tcW w:w="1290" w:type="dxa"/>
          </w:tcPr>
          <w:p w14:paraId="7A5EC438" w14:textId="77777777" w:rsidR="00B52DCC" w:rsidRDefault="00916648">
            <w:pPr>
              <w:pStyle w:val="TableParagraph"/>
              <w:spacing w:before="113"/>
              <w:ind w:left="107"/>
              <w:rPr>
                <w:sz w:val="20"/>
              </w:rPr>
            </w:pPr>
            <w:r>
              <w:rPr>
                <w:sz w:val="20"/>
              </w:rPr>
              <w:t>194</w:t>
            </w:r>
          </w:p>
        </w:tc>
        <w:tc>
          <w:tcPr>
            <w:tcW w:w="5787" w:type="dxa"/>
            <w:gridSpan w:val="9"/>
          </w:tcPr>
          <w:p w14:paraId="209A89CA" w14:textId="77777777" w:rsidR="00B52DCC" w:rsidRDefault="00916648">
            <w:pPr>
              <w:pStyle w:val="TableParagraph"/>
              <w:spacing w:before="113"/>
              <w:ind w:left="108"/>
              <w:rPr>
                <w:sz w:val="20"/>
              </w:rPr>
            </w:pPr>
            <w:r>
              <w:rPr>
                <w:sz w:val="20"/>
              </w:rPr>
              <w:t>Progestojenler</w:t>
            </w:r>
          </w:p>
        </w:tc>
        <w:tc>
          <w:tcPr>
            <w:tcW w:w="1704" w:type="dxa"/>
          </w:tcPr>
          <w:p w14:paraId="63A4BE28" w14:textId="77777777" w:rsidR="00B52DCC" w:rsidRDefault="00B52DCC">
            <w:pPr>
              <w:pStyle w:val="TableParagraph"/>
              <w:rPr>
                <w:sz w:val="18"/>
              </w:rPr>
            </w:pPr>
          </w:p>
        </w:tc>
        <w:tc>
          <w:tcPr>
            <w:tcW w:w="1960" w:type="dxa"/>
            <w:gridSpan w:val="2"/>
          </w:tcPr>
          <w:p w14:paraId="421FF214" w14:textId="77777777" w:rsidR="00B52DCC" w:rsidRDefault="00B52DCC">
            <w:pPr>
              <w:pStyle w:val="TableParagraph"/>
              <w:rPr>
                <w:sz w:val="18"/>
              </w:rPr>
            </w:pPr>
          </w:p>
        </w:tc>
      </w:tr>
      <w:tr w:rsidR="00B52DCC" w14:paraId="33495825" w14:textId="77777777" w:rsidTr="004567AD">
        <w:trPr>
          <w:trHeight w:val="506"/>
        </w:trPr>
        <w:tc>
          <w:tcPr>
            <w:tcW w:w="1290" w:type="dxa"/>
          </w:tcPr>
          <w:p w14:paraId="563E11B5" w14:textId="77777777" w:rsidR="00B52DCC" w:rsidRDefault="00916648">
            <w:pPr>
              <w:pStyle w:val="TableParagraph"/>
              <w:spacing w:before="115"/>
              <w:ind w:left="107"/>
              <w:rPr>
                <w:sz w:val="20"/>
              </w:rPr>
            </w:pPr>
            <w:r>
              <w:rPr>
                <w:sz w:val="20"/>
              </w:rPr>
              <w:t>195</w:t>
            </w:r>
          </w:p>
        </w:tc>
        <w:tc>
          <w:tcPr>
            <w:tcW w:w="5787" w:type="dxa"/>
            <w:gridSpan w:val="9"/>
          </w:tcPr>
          <w:p w14:paraId="263A30C9" w14:textId="77777777" w:rsidR="00B52DCC" w:rsidRDefault="00916648">
            <w:pPr>
              <w:pStyle w:val="TableParagraph"/>
              <w:spacing w:before="115"/>
              <w:ind w:left="108"/>
              <w:rPr>
                <w:sz w:val="20"/>
              </w:rPr>
            </w:pPr>
            <w:r>
              <w:rPr>
                <w:sz w:val="20"/>
              </w:rPr>
              <w:t>1,2,3,4,5,6-Hekzaklorosiklohekzan (BHC-ISO)</w:t>
            </w:r>
          </w:p>
        </w:tc>
        <w:tc>
          <w:tcPr>
            <w:tcW w:w="1704" w:type="dxa"/>
          </w:tcPr>
          <w:p w14:paraId="216E554E" w14:textId="77777777" w:rsidR="00B52DCC" w:rsidRDefault="00916648">
            <w:pPr>
              <w:pStyle w:val="TableParagraph"/>
              <w:spacing w:before="115"/>
              <w:ind w:left="111"/>
              <w:rPr>
                <w:sz w:val="20"/>
              </w:rPr>
            </w:pPr>
            <w:r>
              <w:rPr>
                <w:sz w:val="20"/>
              </w:rPr>
              <w:t>58-89-9</w:t>
            </w:r>
          </w:p>
        </w:tc>
        <w:tc>
          <w:tcPr>
            <w:tcW w:w="1960" w:type="dxa"/>
            <w:gridSpan w:val="2"/>
          </w:tcPr>
          <w:p w14:paraId="20CB535A" w14:textId="77777777" w:rsidR="00B52DCC" w:rsidRDefault="00916648">
            <w:pPr>
              <w:pStyle w:val="TableParagraph"/>
              <w:spacing w:before="115"/>
              <w:ind w:left="109"/>
              <w:rPr>
                <w:sz w:val="20"/>
              </w:rPr>
            </w:pPr>
            <w:r>
              <w:rPr>
                <w:sz w:val="20"/>
              </w:rPr>
              <w:t>200-401-2</w:t>
            </w:r>
          </w:p>
        </w:tc>
      </w:tr>
      <w:tr w:rsidR="00B52DCC" w14:paraId="5EBA0DA0" w14:textId="77777777" w:rsidTr="004567AD">
        <w:trPr>
          <w:trHeight w:val="767"/>
        </w:trPr>
        <w:tc>
          <w:tcPr>
            <w:tcW w:w="1290" w:type="dxa"/>
          </w:tcPr>
          <w:p w14:paraId="1FC762FA" w14:textId="77777777" w:rsidR="00B52DCC" w:rsidRDefault="00916648">
            <w:pPr>
              <w:pStyle w:val="TableParagraph"/>
              <w:spacing w:before="113"/>
              <w:ind w:left="107"/>
              <w:rPr>
                <w:sz w:val="20"/>
              </w:rPr>
            </w:pPr>
            <w:r>
              <w:rPr>
                <w:sz w:val="20"/>
              </w:rPr>
              <w:t>196</w:t>
            </w:r>
          </w:p>
        </w:tc>
        <w:tc>
          <w:tcPr>
            <w:tcW w:w="5787" w:type="dxa"/>
            <w:gridSpan w:val="9"/>
          </w:tcPr>
          <w:p w14:paraId="3F2CDB00" w14:textId="77777777" w:rsidR="00B52DCC" w:rsidRDefault="00916648">
            <w:pPr>
              <w:pStyle w:val="TableParagraph"/>
              <w:spacing w:before="113"/>
              <w:ind w:left="108"/>
              <w:rPr>
                <w:sz w:val="20"/>
              </w:rPr>
            </w:pPr>
            <w:r>
              <w:rPr>
                <w:sz w:val="20"/>
              </w:rPr>
              <w:t>(1</w:t>
            </w:r>
            <w:r>
              <w:rPr>
                <w:i/>
                <w:sz w:val="20"/>
              </w:rPr>
              <w:t>R</w:t>
            </w:r>
            <w:r>
              <w:rPr>
                <w:sz w:val="20"/>
              </w:rPr>
              <w:t>,4</w:t>
            </w:r>
            <w:r>
              <w:rPr>
                <w:i/>
                <w:sz w:val="20"/>
              </w:rPr>
              <w:t>S</w:t>
            </w:r>
            <w:r>
              <w:rPr>
                <w:sz w:val="20"/>
              </w:rPr>
              <w:t>,5R,8S)-1,2,3,4,10,10-Hekzakloro-6,7-epoksi-1,4,4a,5,6,7,8,8a-</w:t>
            </w:r>
          </w:p>
          <w:p w14:paraId="36DA6219" w14:textId="77777777" w:rsidR="00B52DCC" w:rsidRDefault="00916648">
            <w:pPr>
              <w:pStyle w:val="TableParagraph"/>
              <w:spacing w:before="34"/>
              <w:ind w:left="108"/>
              <w:rPr>
                <w:sz w:val="20"/>
              </w:rPr>
            </w:pPr>
            <w:r>
              <w:rPr>
                <w:sz w:val="20"/>
              </w:rPr>
              <w:t>oktahidro-1,4:5,8-dimetano-naftalen (endrin-ISO)</w:t>
            </w:r>
          </w:p>
        </w:tc>
        <w:tc>
          <w:tcPr>
            <w:tcW w:w="1704" w:type="dxa"/>
          </w:tcPr>
          <w:p w14:paraId="72F21D6A" w14:textId="77777777" w:rsidR="00B52DCC" w:rsidRDefault="00916648">
            <w:pPr>
              <w:pStyle w:val="TableParagraph"/>
              <w:spacing w:before="113"/>
              <w:ind w:left="111"/>
              <w:rPr>
                <w:sz w:val="20"/>
              </w:rPr>
            </w:pPr>
            <w:r>
              <w:rPr>
                <w:sz w:val="20"/>
              </w:rPr>
              <w:t>72-20-8</w:t>
            </w:r>
          </w:p>
        </w:tc>
        <w:tc>
          <w:tcPr>
            <w:tcW w:w="1960" w:type="dxa"/>
            <w:gridSpan w:val="2"/>
          </w:tcPr>
          <w:p w14:paraId="4D5F5E86" w14:textId="77777777" w:rsidR="00B52DCC" w:rsidRDefault="00916648">
            <w:pPr>
              <w:pStyle w:val="TableParagraph"/>
              <w:spacing w:before="113"/>
              <w:ind w:left="109"/>
              <w:rPr>
                <w:sz w:val="20"/>
              </w:rPr>
            </w:pPr>
            <w:r>
              <w:rPr>
                <w:sz w:val="20"/>
              </w:rPr>
              <w:t>200-775-7</w:t>
            </w:r>
          </w:p>
        </w:tc>
      </w:tr>
      <w:tr w:rsidR="00B52DCC" w14:paraId="695894BD" w14:textId="77777777" w:rsidTr="004567AD">
        <w:trPr>
          <w:trHeight w:val="506"/>
        </w:trPr>
        <w:tc>
          <w:tcPr>
            <w:tcW w:w="1290" w:type="dxa"/>
          </w:tcPr>
          <w:p w14:paraId="22A98FE3" w14:textId="77777777" w:rsidR="00B52DCC" w:rsidRDefault="00916648">
            <w:pPr>
              <w:pStyle w:val="TableParagraph"/>
              <w:spacing w:before="116"/>
              <w:ind w:left="107"/>
              <w:rPr>
                <w:sz w:val="20"/>
              </w:rPr>
            </w:pPr>
            <w:r>
              <w:rPr>
                <w:sz w:val="20"/>
              </w:rPr>
              <w:t>197</w:t>
            </w:r>
          </w:p>
        </w:tc>
        <w:tc>
          <w:tcPr>
            <w:tcW w:w="5787" w:type="dxa"/>
            <w:gridSpan w:val="9"/>
          </w:tcPr>
          <w:p w14:paraId="5E01CC5B" w14:textId="77777777" w:rsidR="00B52DCC" w:rsidRDefault="00916648">
            <w:pPr>
              <w:pStyle w:val="TableParagraph"/>
              <w:spacing w:before="116"/>
              <w:ind w:left="108"/>
              <w:rPr>
                <w:sz w:val="20"/>
              </w:rPr>
            </w:pPr>
            <w:r>
              <w:rPr>
                <w:sz w:val="20"/>
              </w:rPr>
              <w:t>Hekzakloroetan</w:t>
            </w:r>
          </w:p>
        </w:tc>
        <w:tc>
          <w:tcPr>
            <w:tcW w:w="1704" w:type="dxa"/>
          </w:tcPr>
          <w:p w14:paraId="0609B78C" w14:textId="77777777" w:rsidR="00B52DCC" w:rsidRDefault="00916648">
            <w:pPr>
              <w:pStyle w:val="TableParagraph"/>
              <w:spacing w:before="116"/>
              <w:ind w:left="111"/>
              <w:rPr>
                <w:sz w:val="20"/>
              </w:rPr>
            </w:pPr>
            <w:r>
              <w:rPr>
                <w:sz w:val="20"/>
              </w:rPr>
              <w:t>67-72-1</w:t>
            </w:r>
          </w:p>
        </w:tc>
        <w:tc>
          <w:tcPr>
            <w:tcW w:w="1960" w:type="dxa"/>
            <w:gridSpan w:val="2"/>
          </w:tcPr>
          <w:p w14:paraId="3DD32C55" w14:textId="77777777" w:rsidR="00B52DCC" w:rsidRDefault="00916648">
            <w:pPr>
              <w:pStyle w:val="TableParagraph"/>
              <w:spacing w:before="116"/>
              <w:ind w:left="109"/>
              <w:rPr>
                <w:sz w:val="20"/>
              </w:rPr>
            </w:pPr>
            <w:r>
              <w:rPr>
                <w:sz w:val="20"/>
              </w:rPr>
              <w:t>200-666-4</w:t>
            </w:r>
          </w:p>
        </w:tc>
      </w:tr>
      <w:tr w:rsidR="00B52DCC" w14:paraId="417CE020" w14:textId="77777777" w:rsidTr="004567AD">
        <w:trPr>
          <w:trHeight w:val="770"/>
        </w:trPr>
        <w:tc>
          <w:tcPr>
            <w:tcW w:w="1290" w:type="dxa"/>
          </w:tcPr>
          <w:p w14:paraId="2166C265" w14:textId="77777777" w:rsidR="00B52DCC" w:rsidRDefault="00916648">
            <w:pPr>
              <w:pStyle w:val="TableParagraph"/>
              <w:spacing w:before="116"/>
              <w:ind w:left="107"/>
              <w:rPr>
                <w:sz w:val="20"/>
              </w:rPr>
            </w:pPr>
            <w:r>
              <w:rPr>
                <w:sz w:val="20"/>
              </w:rPr>
              <w:t>198</w:t>
            </w:r>
          </w:p>
        </w:tc>
        <w:tc>
          <w:tcPr>
            <w:tcW w:w="5787" w:type="dxa"/>
            <w:gridSpan w:val="9"/>
          </w:tcPr>
          <w:p w14:paraId="7E3C4EAA" w14:textId="77777777" w:rsidR="00B52DCC" w:rsidRDefault="00916648">
            <w:pPr>
              <w:pStyle w:val="TableParagraph"/>
              <w:spacing w:before="116" w:line="276" w:lineRule="auto"/>
              <w:ind w:left="108" w:right="703"/>
              <w:rPr>
                <w:sz w:val="20"/>
              </w:rPr>
            </w:pPr>
            <w:r>
              <w:rPr>
                <w:w w:val="95"/>
                <w:sz w:val="20"/>
              </w:rPr>
              <w:t xml:space="preserve">(1R,4S,5R,8S)-1,2,3,4,10,10-Hekzakloro-1,4,4a,5,8,8a-hekzahidro- </w:t>
            </w:r>
            <w:r>
              <w:rPr>
                <w:sz w:val="20"/>
              </w:rPr>
              <w:t>1,4:5,8-dimetanonaftalen (izodrin-ISO)</w:t>
            </w:r>
          </w:p>
        </w:tc>
        <w:tc>
          <w:tcPr>
            <w:tcW w:w="1704" w:type="dxa"/>
          </w:tcPr>
          <w:p w14:paraId="6AA2D5E1" w14:textId="77777777" w:rsidR="00B52DCC" w:rsidRDefault="00916648">
            <w:pPr>
              <w:pStyle w:val="TableParagraph"/>
              <w:spacing w:before="116"/>
              <w:ind w:left="111"/>
              <w:rPr>
                <w:sz w:val="20"/>
              </w:rPr>
            </w:pPr>
            <w:r>
              <w:rPr>
                <w:sz w:val="20"/>
              </w:rPr>
              <w:t>465-73-6</w:t>
            </w:r>
          </w:p>
        </w:tc>
        <w:tc>
          <w:tcPr>
            <w:tcW w:w="1960" w:type="dxa"/>
            <w:gridSpan w:val="2"/>
          </w:tcPr>
          <w:p w14:paraId="03F3F7FA" w14:textId="77777777" w:rsidR="00B52DCC" w:rsidRDefault="00916648">
            <w:pPr>
              <w:pStyle w:val="TableParagraph"/>
              <w:spacing w:before="116"/>
              <w:ind w:left="109"/>
              <w:rPr>
                <w:sz w:val="20"/>
              </w:rPr>
            </w:pPr>
            <w:r>
              <w:rPr>
                <w:sz w:val="20"/>
              </w:rPr>
              <w:t>207-366-2</w:t>
            </w:r>
          </w:p>
        </w:tc>
      </w:tr>
      <w:tr w:rsidR="00B52DCC" w14:paraId="5ABAB4D1" w14:textId="77777777" w:rsidTr="004567AD">
        <w:trPr>
          <w:trHeight w:val="890"/>
        </w:trPr>
        <w:tc>
          <w:tcPr>
            <w:tcW w:w="1290" w:type="dxa"/>
          </w:tcPr>
          <w:p w14:paraId="6EAF0F34" w14:textId="77777777" w:rsidR="00B52DCC" w:rsidRDefault="00916648">
            <w:pPr>
              <w:pStyle w:val="TableParagraph"/>
              <w:spacing w:before="113"/>
              <w:ind w:left="107"/>
              <w:rPr>
                <w:sz w:val="20"/>
              </w:rPr>
            </w:pPr>
            <w:r>
              <w:rPr>
                <w:sz w:val="20"/>
              </w:rPr>
              <w:lastRenderedPageBreak/>
              <w:t>199</w:t>
            </w:r>
          </w:p>
        </w:tc>
        <w:tc>
          <w:tcPr>
            <w:tcW w:w="5787" w:type="dxa"/>
            <w:gridSpan w:val="9"/>
          </w:tcPr>
          <w:p w14:paraId="4CE72717" w14:textId="77777777" w:rsidR="00B52DCC" w:rsidRDefault="00916648">
            <w:pPr>
              <w:pStyle w:val="TableParagraph"/>
              <w:spacing w:line="223" w:lineRule="exact"/>
              <w:ind w:left="216"/>
              <w:rPr>
                <w:sz w:val="20"/>
              </w:rPr>
            </w:pPr>
            <w:r>
              <w:rPr>
                <w:sz w:val="20"/>
              </w:rPr>
              <w:t>Hidrastin, hidrastinin ve tuzları</w:t>
            </w:r>
          </w:p>
        </w:tc>
        <w:tc>
          <w:tcPr>
            <w:tcW w:w="1704" w:type="dxa"/>
          </w:tcPr>
          <w:p w14:paraId="5AD37818" w14:textId="77777777" w:rsidR="00B52DCC" w:rsidRDefault="00916648">
            <w:pPr>
              <w:pStyle w:val="TableParagraph"/>
              <w:spacing w:before="113"/>
              <w:ind w:left="111"/>
              <w:rPr>
                <w:sz w:val="20"/>
              </w:rPr>
            </w:pPr>
            <w:r>
              <w:rPr>
                <w:sz w:val="20"/>
              </w:rPr>
              <w:t>118-08-1/</w:t>
            </w:r>
          </w:p>
          <w:p w14:paraId="7DB30948" w14:textId="77777777" w:rsidR="00B52DCC" w:rsidRDefault="00916648">
            <w:pPr>
              <w:pStyle w:val="TableParagraph"/>
              <w:spacing w:before="154"/>
              <w:ind w:left="111"/>
              <w:rPr>
                <w:sz w:val="20"/>
              </w:rPr>
            </w:pPr>
            <w:r>
              <w:rPr>
                <w:sz w:val="20"/>
              </w:rPr>
              <w:t>6592-85-4</w:t>
            </w:r>
          </w:p>
        </w:tc>
        <w:tc>
          <w:tcPr>
            <w:tcW w:w="1960" w:type="dxa"/>
            <w:gridSpan w:val="2"/>
          </w:tcPr>
          <w:p w14:paraId="587803D2" w14:textId="77777777" w:rsidR="00B52DCC" w:rsidRDefault="00916648">
            <w:pPr>
              <w:pStyle w:val="TableParagraph"/>
              <w:spacing w:before="113"/>
              <w:ind w:left="109"/>
              <w:rPr>
                <w:sz w:val="20"/>
              </w:rPr>
            </w:pPr>
            <w:r>
              <w:rPr>
                <w:sz w:val="20"/>
              </w:rPr>
              <w:t>204-233-0/</w:t>
            </w:r>
          </w:p>
          <w:p w14:paraId="0F376217" w14:textId="77777777" w:rsidR="00B52DCC" w:rsidRDefault="00916648">
            <w:pPr>
              <w:pStyle w:val="TableParagraph"/>
              <w:spacing w:before="154"/>
              <w:ind w:left="109"/>
              <w:rPr>
                <w:sz w:val="20"/>
              </w:rPr>
            </w:pPr>
            <w:r>
              <w:rPr>
                <w:sz w:val="20"/>
              </w:rPr>
              <w:t>229-533-9</w:t>
            </w:r>
          </w:p>
        </w:tc>
      </w:tr>
      <w:tr w:rsidR="00B52DCC" w14:paraId="662D8DF2" w14:textId="77777777" w:rsidTr="004567AD">
        <w:trPr>
          <w:trHeight w:val="503"/>
        </w:trPr>
        <w:tc>
          <w:tcPr>
            <w:tcW w:w="1290" w:type="dxa"/>
          </w:tcPr>
          <w:p w14:paraId="47B79310" w14:textId="77777777" w:rsidR="00B52DCC" w:rsidRDefault="00916648">
            <w:pPr>
              <w:pStyle w:val="TableParagraph"/>
              <w:spacing w:before="113"/>
              <w:ind w:left="107"/>
              <w:rPr>
                <w:sz w:val="20"/>
              </w:rPr>
            </w:pPr>
            <w:r>
              <w:rPr>
                <w:sz w:val="20"/>
              </w:rPr>
              <w:t>200</w:t>
            </w:r>
          </w:p>
        </w:tc>
        <w:tc>
          <w:tcPr>
            <w:tcW w:w="5787" w:type="dxa"/>
            <w:gridSpan w:val="9"/>
          </w:tcPr>
          <w:p w14:paraId="68919E2F" w14:textId="77777777" w:rsidR="00B52DCC" w:rsidRDefault="00916648">
            <w:pPr>
              <w:pStyle w:val="TableParagraph"/>
              <w:spacing w:before="113"/>
              <w:ind w:left="108"/>
              <w:rPr>
                <w:sz w:val="20"/>
              </w:rPr>
            </w:pPr>
            <w:r>
              <w:rPr>
                <w:sz w:val="20"/>
              </w:rPr>
              <w:t>Hidrazitler ve tuzları örn.İzoniazid (INN)</w:t>
            </w:r>
          </w:p>
        </w:tc>
        <w:tc>
          <w:tcPr>
            <w:tcW w:w="1704" w:type="dxa"/>
          </w:tcPr>
          <w:p w14:paraId="356E54F4" w14:textId="77777777" w:rsidR="00B52DCC" w:rsidRDefault="00916648">
            <w:pPr>
              <w:pStyle w:val="TableParagraph"/>
              <w:spacing w:before="113"/>
              <w:ind w:left="111"/>
              <w:rPr>
                <w:sz w:val="20"/>
              </w:rPr>
            </w:pPr>
            <w:r>
              <w:rPr>
                <w:sz w:val="20"/>
              </w:rPr>
              <w:t>54-85-3</w:t>
            </w:r>
          </w:p>
        </w:tc>
        <w:tc>
          <w:tcPr>
            <w:tcW w:w="1960" w:type="dxa"/>
            <w:gridSpan w:val="2"/>
          </w:tcPr>
          <w:p w14:paraId="64BDF359" w14:textId="77777777" w:rsidR="00B52DCC" w:rsidRDefault="00916648">
            <w:pPr>
              <w:pStyle w:val="TableParagraph"/>
              <w:spacing w:before="113"/>
              <w:ind w:left="109"/>
              <w:rPr>
                <w:sz w:val="20"/>
              </w:rPr>
            </w:pPr>
            <w:r>
              <w:rPr>
                <w:sz w:val="20"/>
              </w:rPr>
              <w:t>200-214-6</w:t>
            </w:r>
          </w:p>
        </w:tc>
      </w:tr>
      <w:tr w:rsidR="00B52DCC" w14:paraId="6C95762F" w14:textId="77777777" w:rsidTr="004567AD">
        <w:trPr>
          <w:trHeight w:val="503"/>
        </w:trPr>
        <w:tc>
          <w:tcPr>
            <w:tcW w:w="1290" w:type="dxa"/>
          </w:tcPr>
          <w:p w14:paraId="7CAB7D56" w14:textId="77777777" w:rsidR="00B52DCC" w:rsidRDefault="00916648">
            <w:pPr>
              <w:pStyle w:val="TableParagraph"/>
              <w:spacing w:before="113"/>
              <w:ind w:left="107"/>
              <w:rPr>
                <w:sz w:val="20"/>
              </w:rPr>
            </w:pPr>
            <w:r>
              <w:rPr>
                <w:sz w:val="20"/>
              </w:rPr>
              <w:t>201</w:t>
            </w:r>
          </w:p>
        </w:tc>
        <w:tc>
          <w:tcPr>
            <w:tcW w:w="5787" w:type="dxa"/>
            <w:gridSpan w:val="9"/>
          </w:tcPr>
          <w:p w14:paraId="59F4592E" w14:textId="77777777" w:rsidR="00B52DCC" w:rsidRDefault="00916648">
            <w:pPr>
              <w:pStyle w:val="TableParagraph"/>
              <w:spacing w:before="113"/>
              <w:ind w:left="108"/>
              <w:rPr>
                <w:sz w:val="20"/>
              </w:rPr>
            </w:pPr>
            <w:r>
              <w:rPr>
                <w:sz w:val="20"/>
              </w:rPr>
              <w:t>Hidrazin, türevleri ve tuzları</w:t>
            </w:r>
          </w:p>
        </w:tc>
        <w:tc>
          <w:tcPr>
            <w:tcW w:w="1704" w:type="dxa"/>
          </w:tcPr>
          <w:p w14:paraId="0E0E2D2E" w14:textId="77777777" w:rsidR="00B52DCC" w:rsidRDefault="00916648">
            <w:pPr>
              <w:pStyle w:val="TableParagraph"/>
              <w:spacing w:before="113"/>
              <w:ind w:left="111"/>
              <w:rPr>
                <w:sz w:val="20"/>
              </w:rPr>
            </w:pPr>
            <w:r>
              <w:rPr>
                <w:sz w:val="20"/>
              </w:rPr>
              <w:t>302-01-2</w:t>
            </w:r>
          </w:p>
        </w:tc>
        <w:tc>
          <w:tcPr>
            <w:tcW w:w="1960" w:type="dxa"/>
            <w:gridSpan w:val="2"/>
          </w:tcPr>
          <w:p w14:paraId="50E7EDAA" w14:textId="77777777" w:rsidR="00B52DCC" w:rsidRDefault="00916648">
            <w:pPr>
              <w:pStyle w:val="TableParagraph"/>
              <w:spacing w:before="113"/>
              <w:ind w:left="109"/>
              <w:rPr>
                <w:sz w:val="20"/>
              </w:rPr>
            </w:pPr>
            <w:r>
              <w:rPr>
                <w:sz w:val="20"/>
              </w:rPr>
              <w:t>206-114-9</w:t>
            </w:r>
          </w:p>
        </w:tc>
      </w:tr>
      <w:tr w:rsidR="00B52DCC" w14:paraId="0229EF15" w14:textId="77777777" w:rsidTr="004567AD">
        <w:trPr>
          <w:trHeight w:val="505"/>
        </w:trPr>
        <w:tc>
          <w:tcPr>
            <w:tcW w:w="1290" w:type="dxa"/>
          </w:tcPr>
          <w:p w14:paraId="3CE3EAB3" w14:textId="77777777" w:rsidR="00B52DCC" w:rsidRDefault="00916648">
            <w:pPr>
              <w:pStyle w:val="TableParagraph"/>
              <w:spacing w:before="113"/>
              <w:ind w:left="107"/>
              <w:rPr>
                <w:sz w:val="20"/>
              </w:rPr>
            </w:pPr>
            <w:r>
              <w:rPr>
                <w:sz w:val="20"/>
              </w:rPr>
              <w:t>202</w:t>
            </w:r>
          </w:p>
        </w:tc>
        <w:tc>
          <w:tcPr>
            <w:tcW w:w="5787" w:type="dxa"/>
            <w:gridSpan w:val="9"/>
          </w:tcPr>
          <w:p w14:paraId="0EAFB829" w14:textId="77777777" w:rsidR="00B52DCC" w:rsidRDefault="00916648">
            <w:pPr>
              <w:pStyle w:val="TableParagraph"/>
              <w:spacing w:before="113"/>
              <w:ind w:left="108"/>
              <w:rPr>
                <w:sz w:val="20"/>
              </w:rPr>
            </w:pPr>
            <w:r>
              <w:rPr>
                <w:sz w:val="20"/>
              </w:rPr>
              <w:t>Oktamoksin (INN) ve tuzları</w:t>
            </w:r>
          </w:p>
        </w:tc>
        <w:tc>
          <w:tcPr>
            <w:tcW w:w="1704" w:type="dxa"/>
          </w:tcPr>
          <w:p w14:paraId="0638BC4A" w14:textId="77777777" w:rsidR="00B52DCC" w:rsidRDefault="00916648">
            <w:pPr>
              <w:pStyle w:val="TableParagraph"/>
              <w:spacing w:before="113"/>
              <w:ind w:left="111"/>
              <w:rPr>
                <w:sz w:val="20"/>
              </w:rPr>
            </w:pPr>
            <w:r>
              <w:rPr>
                <w:sz w:val="20"/>
              </w:rPr>
              <w:t>4684-87-1</w:t>
            </w:r>
          </w:p>
        </w:tc>
        <w:tc>
          <w:tcPr>
            <w:tcW w:w="1960" w:type="dxa"/>
            <w:gridSpan w:val="2"/>
          </w:tcPr>
          <w:p w14:paraId="499C099F" w14:textId="77777777" w:rsidR="00B52DCC" w:rsidRDefault="00B52DCC">
            <w:pPr>
              <w:pStyle w:val="TableParagraph"/>
              <w:rPr>
                <w:sz w:val="18"/>
              </w:rPr>
            </w:pPr>
          </w:p>
        </w:tc>
      </w:tr>
      <w:tr w:rsidR="00B52DCC" w14:paraId="1EB15968" w14:textId="77777777" w:rsidTr="004567AD">
        <w:trPr>
          <w:trHeight w:val="504"/>
        </w:trPr>
        <w:tc>
          <w:tcPr>
            <w:tcW w:w="1290" w:type="dxa"/>
          </w:tcPr>
          <w:p w14:paraId="1DC5B5B3" w14:textId="77777777" w:rsidR="00B52DCC" w:rsidRDefault="00916648">
            <w:pPr>
              <w:pStyle w:val="TableParagraph"/>
              <w:spacing w:before="113"/>
              <w:ind w:left="107"/>
              <w:rPr>
                <w:sz w:val="20"/>
              </w:rPr>
            </w:pPr>
            <w:r>
              <w:rPr>
                <w:sz w:val="20"/>
              </w:rPr>
              <w:t>203</w:t>
            </w:r>
          </w:p>
        </w:tc>
        <w:tc>
          <w:tcPr>
            <w:tcW w:w="5787" w:type="dxa"/>
            <w:gridSpan w:val="9"/>
          </w:tcPr>
          <w:p w14:paraId="44D848EE" w14:textId="77777777" w:rsidR="00B52DCC" w:rsidRDefault="00916648">
            <w:pPr>
              <w:pStyle w:val="TableParagraph"/>
              <w:spacing w:before="113"/>
              <w:ind w:left="108"/>
              <w:rPr>
                <w:sz w:val="20"/>
              </w:rPr>
            </w:pPr>
            <w:r>
              <w:rPr>
                <w:sz w:val="20"/>
              </w:rPr>
              <w:t>Warfarin (INN) ve tuzları</w:t>
            </w:r>
          </w:p>
        </w:tc>
        <w:tc>
          <w:tcPr>
            <w:tcW w:w="1704" w:type="dxa"/>
          </w:tcPr>
          <w:p w14:paraId="3872A615" w14:textId="77777777" w:rsidR="00B52DCC" w:rsidRDefault="00916648">
            <w:pPr>
              <w:pStyle w:val="TableParagraph"/>
              <w:spacing w:before="113"/>
              <w:ind w:left="111"/>
              <w:rPr>
                <w:sz w:val="20"/>
              </w:rPr>
            </w:pPr>
            <w:r>
              <w:rPr>
                <w:sz w:val="20"/>
              </w:rPr>
              <w:t>81-81-2</w:t>
            </w:r>
          </w:p>
        </w:tc>
        <w:tc>
          <w:tcPr>
            <w:tcW w:w="1960" w:type="dxa"/>
            <w:gridSpan w:val="2"/>
          </w:tcPr>
          <w:p w14:paraId="215A4261" w14:textId="77777777" w:rsidR="00B52DCC" w:rsidRDefault="00916648">
            <w:pPr>
              <w:pStyle w:val="TableParagraph"/>
              <w:spacing w:before="113"/>
              <w:ind w:left="109"/>
              <w:rPr>
                <w:sz w:val="20"/>
              </w:rPr>
            </w:pPr>
            <w:r>
              <w:rPr>
                <w:sz w:val="20"/>
              </w:rPr>
              <w:t>201-377-6</w:t>
            </w:r>
          </w:p>
        </w:tc>
      </w:tr>
      <w:tr w:rsidR="00B52DCC" w14:paraId="03EF021C" w14:textId="77777777" w:rsidTr="004567AD">
        <w:trPr>
          <w:trHeight w:val="503"/>
        </w:trPr>
        <w:tc>
          <w:tcPr>
            <w:tcW w:w="1290" w:type="dxa"/>
          </w:tcPr>
          <w:p w14:paraId="14BFC047" w14:textId="77777777" w:rsidR="00B52DCC" w:rsidRDefault="00916648">
            <w:pPr>
              <w:pStyle w:val="TableParagraph"/>
              <w:spacing w:before="113"/>
              <w:ind w:left="107"/>
              <w:rPr>
                <w:sz w:val="20"/>
              </w:rPr>
            </w:pPr>
            <w:r>
              <w:rPr>
                <w:sz w:val="20"/>
              </w:rPr>
              <w:t>204</w:t>
            </w:r>
          </w:p>
        </w:tc>
        <w:tc>
          <w:tcPr>
            <w:tcW w:w="5787" w:type="dxa"/>
            <w:gridSpan w:val="9"/>
          </w:tcPr>
          <w:p w14:paraId="1B4020F0" w14:textId="77777777" w:rsidR="00B52DCC" w:rsidRDefault="00916648">
            <w:pPr>
              <w:pStyle w:val="TableParagraph"/>
              <w:spacing w:before="113"/>
              <w:ind w:left="108"/>
              <w:rPr>
                <w:sz w:val="20"/>
              </w:rPr>
            </w:pPr>
            <w:r>
              <w:rPr>
                <w:sz w:val="20"/>
              </w:rPr>
              <w:t>Etil bis(4-hidroksi-2-okso-1-benzopiran-3-il)asetat ve asit tuzları</w:t>
            </w:r>
          </w:p>
        </w:tc>
        <w:tc>
          <w:tcPr>
            <w:tcW w:w="1704" w:type="dxa"/>
          </w:tcPr>
          <w:p w14:paraId="063C530F" w14:textId="77777777" w:rsidR="00B52DCC" w:rsidRDefault="00916648">
            <w:pPr>
              <w:pStyle w:val="TableParagraph"/>
              <w:spacing w:before="113"/>
              <w:ind w:left="111"/>
              <w:rPr>
                <w:sz w:val="20"/>
              </w:rPr>
            </w:pPr>
            <w:r>
              <w:rPr>
                <w:sz w:val="20"/>
              </w:rPr>
              <w:t>548-00-5</w:t>
            </w:r>
          </w:p>
        </w:tc>
        <w:tc>
          <w:tcPr>
            <w:tcW w:w="1960" w:type="dxa"/>
            <w:gridSpan w:val="2"/>
          </w:tcPr>
          <w:p w14:paraId="534B1EF2" w14:textId="77777777" w:rsidR="00B52DCC" w:rsidRDefault="00916648">
            <w:pPr>
              <w:pStyle w:val="TableParagraph"/>
              <w:spacing w:before="113"/>
              <w:ind w:left="109"/>
              <w:rPr>
                <w:sz w:val="20"/>
              </w:rPr>
            </w:pPr>
            <w:r>
              <w:rPr>
                <w:sz w:val="20"/>
              </w:rPr>
              <w:t>208-940-5</w:t>
            </w:r>
          </w:p>
        </w:tc>
      </w:tr>
      <w:tr w:rsidR="00B52DCC" w14:paraId="613DC2E8" w14:textId="77777777" w:rsidTr="004567AD">
        <w:trPr>
          <w:trHeight w:val="505"/>
        </w:trPr>
        <w:tc>
          <w:tcPr>
            <w:tcW w:w="1290" w:type="dxa"/>
          </w:tcPr>
          <w:p w14:paraId="033097A2" w14:textId="77777777" w:rsidR="00B52DCC" w:rsidRDefault="00916648">
            <w:pPr>
              <w:pStyle w:val="TableParagraph"/>
              <w:spacing w:before="115"/>
              <w:ind w:left="107"/>
              <w:rPr>
                <w:sz w:val="20"/>
              </w:rPr>
            </w:pPr>
            <w:r>
              <w:rPr>
                <w:sz w:val="20"/>
              </w:rPr>
              <w:t>205</w:t>
            </w:r>
          </w:p>
        </w:tc>
        <w:tc>
          <w:tcPr>
            <w:tcW w:w="5787" w:type="dxa"/>
            <w:gridSpan w:val="9"/>
          </w:tcPr>
          <w:p w14:paraId="7A35E2D0" w14:textId="77777777" w:rsidR="00B52DCC" w:rsidRDefault="00916648">
            <w:pPr>
              <w:pStyle w:val="TableParagraph"/>
              <w:spacing w:before="115"/>
              <w:ind w:left="108"/>
              <w:rPr>
                <w:sz w:val="20"/>
              </w:rPr>
            </w:pPr>
            <w:r>
              <w:rPr>
                <w:sz w:val="20"/>
              </w:rPr>
              <w:t>Metokarbamol (INN)</w:t>
            </w:r>
          </w:p>
        </w:tc>
        <w:tc>
          <w:tcPr>
            <w:tcW w:w="1704" w:type="dxa"/>
          </w:tcPr>
          <w:p w14:paraId="004B31EA" w14:textId="77777777" w:rsidR="00B52DCC" w:rsidRDefault="00916648">
            <w:pPr>
              <w:pStyle w:val="TableParagraph"/>
              <w:spacing w:before="115"/>
              <w:ind w:left="111"/>
              <w:rPr>
                <w:sz w:val="20"/>
              </w:rPr>
            </w:pPr>
            <w:r>
              <w:rPr>
                <w:sz w:val="20"/>
              </w:rPr>
              <w:t>532-03-6</w:t>
            </w:r>
          </w:p>
        </w:tc>
        <w:tc>
          <w:tcPr>
            <w:tcW w:w="1960" w:type="dxa"/>
            <w:gridSpan w:val="2"/>
          </w:tcPr>
          <w:p w14:paraId="5FC69B39" w14:textId="77777777" w:rsidR="00B52DCC" w:rsidRDefault="00916648">
            <w:pPr>
              <w:pStyle w:val="TableParagraph"/>
              <w:spacing w:before="115"/>
              <w:ind w:left="109"/>
              <w:rPr>
                <w:sz w:val="20"/>
              </w:rPr>
            </w:pPr>
            <w:r>
              <w:rPr>
                <w:sz w:val="20"/>
              </w:rPr>
              <w:t>208-524-3</w:t>
            </w:r>
          </w:p>
        </w:tc>
      </w:tr>
      <w:tr w:rsidR="00B52DCC" w14:paraId="3B031848" w14:textId="77777777" w:rsidTr="004567AD">
        <w:trPr>
          <w:trHeight w:val="503"/>
        </w:trPr>
        <w:tc>
          <w:tcPr>
            <w:tcW w:w="1290" w:type="dxa"/>
          </w:tcPr>
          <w:p w14:paraId="196B2769" w14:textId="77777777" w:rsidR="00B52DCC" w:rsidRDefault="00916648">
            <w:pPr>
              <w:pStyle w:val="TableParagraph"/>
              <w:spacing w:before="113"/>
              <w:ind w:left="107"/>
              <w:rPr>
                <w:sz w:val="20"/>
              </w:rPr>
            </w:pPr>
            <w:r>
              <w:rPr>
                <w:sz w:val="20"/>
              </w:rPr>
              <w:t>206</w:t>
            </w:r>
          </w:p>
        </w:tc>
        <w:tc>
          <w:tcPr>
            <w:tcW w:w="5787" w:type="dxa"/>
            <w:gridSpan w:val="9"/>
          </w:tcPr>
          <w:p w14:paraId="3ED3948D" w14:textId="77777777" w:rsidR="00B52DCC" w:rsidRDefault="00916648">
            <w:pPr>
              <w:pStyle w:val="TableParagraph"/>
              <w:spacing w:before="113"/>
              <w:ind w:left="108"/>
              <w:rPr>
                <w:sz w:val="20"/>
              </w:rPr>
            </w:pPr>
            <w:r>
              <w:rPr>
                <w:sz w:val="20"/>
              </w:rPr>
              <w:t>Propatilnitrat (INN)</w:t>
            </w:r>
          </w:p>
        </w:tc>
        <w:tc>
          <w:tcPr>
            <w:tcW w:w="1704" w:type="dxa"/>
          </w:tcPr>
          <w:p w14:paraId="55F6C1E8" w14:textId="77777777" w:rsidR="00B52DCC" w:rsidRDefault="00916648">
            <w:pPr>
              <w:pStyle w:val="TableParagraph"/>
              <w:spacing w:before="113"/>
              <w:ind w:left="111"/>
              <w:rPr>
                <w:sz w:val="20"/>
              </w:rPr>
            </w:pPr>
            <w:r>
              <w:rPr>
                <w:sz w:val="20"/>
              </w:rPr>
              <w:t>2921-92-8</w:t>
            </w:r>
          </w:p>
        </w:tc>
        <w:tc>
          <w:tcPr>
            <w:tcW w:w="1960" w:type="dxa"/>
            <w:gridSpan w:val="2"/>
          </w:tcPr>
          <w:p w14:paraId="7679D591" w14:textId="77777777" w:rsidR="00B52DCC" w:rsidRDefault="00916648">
            <w:pPr>
              <w:pStyle w:val="TableParagraph"/>
              <w:spacing w:before="113"/>
              <w:ind w:left="109"/>
              <w:rPr>
                <w:sz w:val="20"/>
              </w:rPr>
            </w:pPr>
            <w:r>
              <w:rPr>
                <w:sz w:val="20"/>
              </w:rPr>
              <w:t>220-866-5</w:t>
            </w:r>
          </w:p>
        </w:tc>
      </w:tr>
      <w:tr w:rsidR="00B52DCC" w14:paraId="50D5D81E" w14:textId="77777777" w:rsidTr="004567AD">
        <w:trPr>
          <w:trHeight w:val="503"/>
        </w:trPr>
        <w:tc>
          <w:tcPr>
            <w:tcW w:w="1290" w:type="dxa"/>
          </w:tcPr>
          <w:p w14:paraId="00C75EB2" w14:textId="77777777" w:rsidR="00B52DCC" w:rsidRDefault="00916648">
            <w:pPr>
              <w:pStyle w:val="TableParagraph"/>
              <w:spacing w:before="113"/>
              <w:ind w:left="107"/>
              <w:rPr>
                <w:sz w:val="20"/>
              </w:rPr>
            </w:pPr>
            <w:r>
              <w:rPr>
                <w:sz w:val="20"/>
              </w:rPr>
              <w:t>207</w:t>
            </w:r>
          </w:p>
        </w:tc>
        <w:tc>
          <w:tcPr>
            <w:tcW w:w="5787" w:type="dxa"/>
            <w:gridSpan w:val="9"/>
          </w:tcPr>
          <w:p w14:paraId="7B8892A6" w14:textId="77777777" w:rsidR="00B52DCC" w:rsidRDefault="00916648">
            <w:pPr>
              <w:pStyle w:val="TableParagraph"/>
              <w:spacing w:before="113"/>
              <w:ind w:left="108"/>
              <w:rPr>
                <w:sz w:val="20"/>
              </w:rPr>
            </w:pPr>
            <w:r>
              <w:rPr>
                <w:sz w:val="20"/>
              </w:rPr>
              <w:t>4,4'-Dihidroksi-3,3'-(3-metiltiyopropiliden) dikumarin</w:t>
            </w:r>
          </w:p>
        </w:tc>
        <w:tc>
          <w:tcPr>
            <w:tcW w:w="1704" w:type="dxa"/>
          </w:tcPr>
          <w:p w14:paraId="416EEF27" w14:textId="77777777" w:rsidR="00B52DCC" w:rsidRDefault="00B52DCC">
            <w:pPr>
              <w:pStyle w:val="TableParagraph"/>
              <w:rPr>
                <w:sz w:val="18"/>
              </w:rPr>
            </w:pPr>
          </w:p>
        </w:tc>
        <w:tc>
          <w:tcPr>
            <w:tcW w:w="1960" w:type="dxa"/>
            <w:gridSpan w:val="2"/>
          </w:tcPr>
          <w:p w14:paraId="57D9927E" w14:textId="77777777" w:rsidR="00B52DCC" w:rsidRDefault="00B52DCC">
            <w:pPr>
              <w:pStyle w:val="TableParagraph"/>
              <w:rPr>
                <w:sz w:val="18"/>
              </w:rPr>
            </w:pPr>
          </w:p>
        </w:tc>
      </w:tr>
      <w:tr w:rsidR="00B52DCC" w14:paraId="38C3C13E" w14:textId="77777777" w:rsidTr="004567AD">
        <w:trPr>
          <w:trHeight w:val="505"/>
        </w:trPr>
        <w:tc>
          <w:tcPr>
            <w:tcW w:w="1290" w:type="dxa"/>
          </w:tcPr>
          <w:p w14:paraId="36D0E9C4" w14:textId="77777777" w:rsidR="00B52DCC" w:rsidRDefault="00916648">
            <w:pPr>
              <w:pStyle w:val="TableParagraph"/>
              <w:spacing w:before="115"/>
              <w:ind w:left="107"/>
              <w:rPr>
                <w:sz w:val="20"/>
              </w:rPr>
            </w:pPr>
            <w:r>
              <w:rPr>
                <w:sz w:val="20"/>
              </w:rPr>
              <w:t>208</w:t>
            </w:r>
          </w:p>
        </w:tc>
        <w:tc>
          <w:tcPr>
            <w:tcW w:w="5787" w:type="dxa"/>
            <w:gridSpan w:val="9"/>
          </w:tcPr>
          <w:p w14:paraId="07A4C924" w14:textId="77777777" w:rsidR="00B52DCC" w:rsidRDefault="00916648">
            <w:pPr>
              <w:pStyle w:val="TableParagraph"/>
              <w:spacing w:before="115"/>
              <w:ind w:left="108"/>
              <w:rPr>
                <w:sz w:val="20"/>
              </w:rPr>
            </w:pPr>
            <w:r>
              <w:rPr>
                <w:sz w:val="20"/>
              </w:rPr>
              <w:t>Fenadiazol (INN)</w:t>
            </w:r>
          </w:p>
        </w:tc>
        <w:tc>
          <w:tcPr>
            <w:tcW w:w="1704" w:type="dxa"/>
          </w:tcPr>
          <w:p w14:paraId="57C521C0" w14:textId="77777777" w:rsidR="00B52DCC" w:rsidRDefault="00916648">
            <w:pPr>
              <w:pStyle w:val="TableParagraph"/>
              <w:spacing w:before="115"/>
              <w:ind w:left="111"/>
              <w:rPr>
                <w:sz w:val="20"/>
              </w:rPr>
            </w:pPr>
            <w:r>
              <w:rPr>
                <w:sz w:val="20"/>
              </w:rPr>
              <w:t>1008-65-7</w:t>
            </w:r>
          </w:p>
        </w:tc>
        <w:tc>
          <w:tcPr>
            <w:tcW w:w="1960" w:type="dxa"/>
            <w:gridSpan w:val="2"/>
          </w:tcPr>
          <w:p w14:paraId="40AC9B04" w14:textId="77777777" w:rsidR="00B52DCC" w:rsidRDefault="00B52DCC">
            <w:pPr>
              <w:pStyle w:val="TableParagraph"/>
              <w:rPr>
                <w:sz w:val="18"/>
              </w:rPr>
            </w:pPr>
          </w:p>
        </w:tc>
      </w:tr>
      <w:tr w:rsidR="00B52DCC" w14:paraId="51A83FBF" w14:textId="77777777" w:rsidTr="004567AD">
        <w:trPr>
          <w:trHeight w:val="504"/>
        </w:trPr>
        <w:tc>
          <w:tcPr>
            <w:tcW w:w="1290" w:type="dxa"/>
          </w:tcPr>
          <w:p w14:paraId="48D94ABA" w14:textId="77777777" w:rsidR="00B52DCC" w:rsidRDefault="00916648">
            <w:pPr>
              <w:pStyle w:val="TableParagraph"/>
              <w:spacing w:before="113"/>
              <w:ind w:left="107"/>
              <w:rPr>
                <w:sz w:val="20"/>
              </w:rPr>
            </w:pPr>
            <w:r>
              <w:rPr>
                <w:sz w:val="20"/>
              </w:rPr>
              <w:t>209</w:t>
            </w:r>
          </w:p>
        </w:tc>
        <w:tc>
          <w:tcPr>
            <w:tcW w:w="5787" w:type="dxa"/>
            <w:gridSpan w:val="9"/>
          </w:tcPr>
          <w:p w14:paraId="5314AE4A" w14:textId="77777777" w:rsidR="00B52DCC" w:rsidRDefault="00916648">
            <w:pPr>
              <w:pStyle w:val="TableParagraph"/>
              <w:spacing w:before="113"/>
              <w:ind w:left="108"/>
              <w:rPr>
                <w:sz w:val="20"/>
              </w:rPr>
            </w:pPr>
            <w:r>
              <w:rPr>
                <w:sz w:val="20"/>
              </w:rPr>
              <w:t>Nitroksolin (INN) ve tuzları</w:t>
            </w:r>
          </w:p>
        </w:tc>
        <w:tc>
          <w:tcPr>
            <w:tcW w:w="1704" w:type="dxa"/>
          </w:tcPr>
          <w:p w14:paraId="5B6F3C3A" w14:textId="77777777" w:rsidR="00B52DCC" w:rsidRDefault="00916648">
            <w:pPr>
              <w:pStyle w:val="TableParagraph"/>
              <w:spacing w:before="113"/>
              <w:ind w:left="111"/>
              <w:rPr>
                <w:sz w:val="20"/>
              </w:rPr>
            </w:pPr>
            <w:r>
              <w:rPr>
                <w:sz w:val="20"/>
              </w:rPr>
              <w:t>4008-48-4</w:t>
            </w:r>
          </w:p>
        </w:tc>
        <w:tc>
          <w:tcPr>
            <w:tcW w:w="1960" w:type="dxa"/>
            <w:gridSpan w:val="2"/>
          </w:tcPr>
          <w:p w14:paraId="556653C3" w14:textId="77777777" w:rsidR="00B52DCC" w:rsidRDefault="00916648">
            <w:pPr>
              <w:pStyle w:val="TableParagraph"/>
              <w:spacing w:before="113"/>
              <w:ind w:left="109"/>
              <w:rPr>
                <w:sz w:val="20"/>
              </w:rPr>
            </w:pPr>
            <w:r>
              <w:rPr>
                <w:sz w:val="20"/>
              </w:rPr>
              <w:t>223-662-4</w:t>
            </w:r>
          </w:p>
        </w:tc>
      </w:tr>
      <w:tr w:rsidR="00B52DCC" w14:paraId="4B172E62" w14:textId="77777777" w:rsidTr="004567AD">
        <w:trPr>
          <w:trHeight w:val="505"/>
        </w:trPr>
        <w:tc>
          <w:tcPr>
            <w:tcW w:w="1290" w:type="dxa"/>
          </w:tcPr>
          <w:p w14:paraId="3EA26F68" w14:textId="77777777" w:rsidR="00B52DCC" w:rsidRDefault="00916648">
            <w:pPr>
              <w:pStyle w:val="TableParagraph"/>
              <w:spacing w:before="113"/>
              <w:ind w:left="107"/>
              <w:rPr>
                <w:sz w:val="20"/>
              </w:rPr>
            </w:pPr>
            <w:r>
              <w:rPr>
                <w:sz w:val="20"/>
              </w:rPr>
              <w:t>210</w:t>
            </w:r>
          </w:p>
        </w:tc>
        <w:tc>
          <w:tcPr>
            <w:tcW w:w="5787" w:type="dxa"/>
            <w:gridSpan w:val="9"/>
          </w:tcPr>
          <w:p w14:paraId="7898CDA2" w14:textId="77777777" w:rsidR="00B52DCC" w:rsidRDefault="00916648">
            <w:pPr>
              <w:pStyle w:val="TableParagraph"/>
              <w:spacing w:before="113"/>
              <w:ind w:left="108"/>
              <w:rPr>
                <w:sz w:val="20"/>
              </w:rPr>
            </w:pPr>
            <w:r>
              <w:rPr>
                <w:sz w:val="20"/>
              </w:rPr>
              <w:t>Hiyosiyamin, tuzları ve türevleri</w:t>
            </w:r>
          </w:p>
        </w:tc>
        <w:tc>
          <w:tcPr>
            <w:tcW w:w="1704" w:type="dxa"/>
          </w:tcPr>
          <w:p w14:paraId="1915AC6D" w14:textId="77777777" w:rsidR="00B52DCC" w:rsidRDefault="00916648">
            <w:pPr>
              <w:pStyle w:val="TableParagraph"/>
              <w:spacing w:before="113"/>
              <w:ind w:left="111"/>
              <w:rPr>
                <w:sz w:val="20"/>
              </w:rPr>
            </w:pPr>
            <w:r>
              <w:rPr>
                <w:sz w:val="20"/>
              </w:rPr>
              <w:t>101-31-5</w:t>
            </w:r>
          </w:p>
        </w:tc>
        <w:tc>
          <w:tcPr>
            <w:tcW w:w="1960" w:type="dxa"/>
            <w:gridSpan w:val="2"/>
          </w:tcPr>
          <w:p w14:paraId="6F848CB7" w14:textId="77777777" w:rsidR="00B52DCC" w:rsidRDefault="00916648">
            <w:pPr>
              <w:pStyle w:val="TableParagraph"/>
              <w:spacing w:before="113"/>
              <w:ind w:left="109"/>
              <w:rPr>
                <w:sz w:val="20"/>
              </w:rPr>
            </w:pPr>
            <w:r>
              <w:rPr>
                <w:sz w:val="20"/>
              </w:rPr>
              <w:t>202-933-0</w:t>
            </w:r>
          </w:p>
        </w:tc>
      </w:tr>
      <w:tr w:rsidR="00B52DCC" w14:paraId="0D09E6BB" w14:textId="77777777" w:rsidTr="004567AD">
        <w:trPr>
          <w:trHeight w:val="503"/>
        </w:trPr>
        <w:tc>
          <w:tcPr>
            <w:tcW w:w="1290" w:type="dxa"/>
          </w:tcPr>
          <w:p w14:paraId="535B40A3" w14:textId="77777777" w:rsidR="00B52DCC" w:rsidRDefault="00916648">
            <w:pPr>
              <w:pStyle w:val="TableParagraph"/>
              <w:spacing w:before="113"/>
              <w:ind w:left="107"/>
              <w:rPr>
                <w:sz w:val="20"/>
              </w:rPr>
            </w:pPr>
            <w:r>
              <w:rPr>
                <w:sz w:val="20"/>
              </w:rPr>
              <w:t>211</w:t>
            </w:r>
          </w:p>
        </w:tc>
        <w:tc>
          <w:tcPr>
            <w:tcW w:w="5787" w:type="dxa"/>
            <w:gridSpan w:val="9"/>
          </w:tcPr>
          <w:p w14:paraId="6ECBA1A7" w14:textId="77777777" w:rsidR="00B52DCC" w:rsidRDefault="00916648">
            <w:pPr>
              <w:pStyle w:val="TableParagraph"/>
              <w:spacing w:before="113"/>
              <w:ind w:left="108"/>
              <w:rPr>
                <w:sz w:val="20"/>
              </w:rPr>
            </w:pPr>
            <w:r>
              <w:rPr>
                <w:sz w:val="20"/>
              </w:rPr>
              <w:t>Hyoscyamus niger L. (yaprakları, tohumları, tozu ve galenik preparatları)</w:t>
            </w:r>
          </w:p>
        </w:tc>
        <w:tc>
          <w:tcPr>
            <w:tcW w:w="1704" w:type="dxa"/>
          </w:tcPr>
          <w:p w14:paraId="150567DA" w14:textId="77777777" w:rsidR="00B52DCC" w:rsidRDefault="00916648">
            <w:pPr>
              <w:pStyle w:val="TableParagraph"/>
              <w:spacing w:before="113"/>
              <w:ind w:left="111"/>
              <w:rPr>
                <w:sz w:val="20"/>
              </w:rPr>
            </w:pPr>
            <w:r>
              <w:rPr>
                <w:sz w:val="20"/>
              </w:rPr>
              <w:t>84603-65-6</w:t>
            </w:r>
          </w:p>
        </w:tc>
        <w:tc>
          <w:tcPr>
            <w:tcW w:w="1960" w:type="dxa"/>
            <w:gridSpan w:val="2"/>
          </w:tcPr>
          <w:p w14:paraId="0B6DC421" w14:textId="77777777" w:rsidR="00B52DCC" w:rsidRDefault="00916648">
            <w:pPr>
              <w:pStyle w:val="TableParagraph"/>
              <w:spacing w:before="113"/>
              <w:ind w:left="109"/>
              <w:rPr>
                <w:sz w:val="20"/>
              </w:rPr>
            </w:pPr>
            <w:r>
              <w:rPr>
                <w:sz w:val="20"/>
              </w:rPr>
              <w:t>283-265-7</w:t>
            </w:r>
          </w:p>
        </w:tc>
      </w:tr>
      <w:tr w:rsidR="00B52DCC" w14:paraId="3FC3EE9D" w14:textId="77777777" w:rsidTr="004567AD">
        <w:trPr>
          <w:trHeight w:val="503"/>
        </w:trPr>
        <w:tc>
          <w:tcPr>
            <w:tcW w:w="1290" w:type="dxa"/>
          </w:tcPr>
          <w:p w14:paraId="4FE54503" w14:textId="77777777" w:rsidR="00B52DCC" w:rsidRDefault="00916648">
            <w:pPr>
              <w:pStyle w:val="TableParagraph"/>
              <w:spacing w:before="113"/>
              <w:ind w:left="107"/>
              <w:rPr>
                <w:sz w:val="20"/>
              </w:rPr>
            </w:pPr>
            <w:r>
              <w:rPr>
                <w:sz w:val="20"/>
              </w:rPr>
              <w:t>212</w:t>
            </w:r>
          </w:p>
        </w:tc>
        <w:tc>
          <w:tcPr>
            <w:tcW w:w="5787" w:type="dxa"/>
            <w:gridSpan w:val="9"/>
          </w:tcPr>
          <w:p w14:paraId="29955CF5" w14:textId="77777777" w:rsidR="00B52DCC" w:rsidRDefault="00916648">
            <w:pPr>
              <w:pStyle w:val="TableParagraph"/>
              <w:spacing w:before="113"/>
              <w:ind w:left="108"/>
              <w:rPr>
                <w:sz w:val="20"/>
              </w:rPr>
            </w:pPr>
            <w:r>
              <w:rPr>
                <w:sz w:val="20"/>
              </w:rPr>
              <w:t>Pemolin (INN) ve tuzları</w:t>
            </w:r>
          </w:p>
        </w:tc>
        <w:tc>
          <w:tcPr>
            <w:tcW w:w="1704" w:type="dxa"/>
          </w:tcPr>
          <w:p w14:paraId="621BE6D0" w14:textId="77777777" w:rsidR="00B52DCC" w:rsidRDefault="00916648">
            <w:pPr>
              <w:pStyle w:val="TableParagraph"/>
              <w:spacing w:before="113"/>
              <w:ind w:left="111"/>
              <w:rPr>
                <w:sz w:val="20"/>
              </w:rPr>
            </w:pPr>
            <w:r>
              <w:rPr>
                <w:sz w:val="20"/>
              </w:rPr>
              <w:t>2152-34-3</w:t>
            </w:r>
          </w:p>
        </w:tc>
        <w:tc>
          <w:tcPr>
            <w:tcW w:w="1960" w:type="dxa"/>
            <w:gridSpan w:val="2"/>
          </w:tcPr>
          <w:p w14:paraId="6372A229" w14:textId="77777777" w:rsidR="00B52DCC" w:rsidRDefault="00916648">
            <w:pPr>
              <w:pStyle w:val="TableParagraph"/>
              <w:spacing w:before="113"/>
              <w:ind w:left="109"/>
              <w:rPr>
                <w:sz w:val="20"/>
              </w:rPr>
            </w:pPr>
            <w:r>
              <w:rPr>
                <w:sz w:val="20"/>
              </w:rPr>
              <w:t>218-438-8</w:t>
            </w:r>
          </w:p>
        </w:tc>
      </w:tr>
      <w:tr w:rsidR="00B52DCC" w14:paraId="5941FBBB" w14:textId="77777777" w:rsidTr="004567AD">
        <w:trPr>
          <w:trHeight w:val="506"/>
        </w:trPr>
        <w:tc>
          <w:tcPr>
            <w:tcW w:w="1290" w:type="dxa"/>
          </w:tcPr>
          <w:p w14:paraId="5AA5D034" w14:textId="77777777" w:rsidR="00B52DCC" w:rsidRDefault="00916648">
            <w:pPr>
              <w:pStyle w:val="TableParagraph"/>
              <w:spacing w:before="113"/>
              <w:ind w:left="107"/>
              <w:rPr>
                <w:sz w:val="20"/>
              </w:rPr>
            </w:pPr>
            <w:r>
              <w:rPr>
                <w:sz w:val="20"/>
              </w:rPr>
              <w:t>213</w:t>
            </w:r>
          </w:p>
        </w:tc>
        <w:tc>
          <w:tcPr>
            <w:tcW w:w="5787" w:type="dxa"/>
            <w:gridSpan w:val="9"/>
          </w:tcPr>
          <w:p w14:paraId="26314C8F" w14:textId="77777777" w:rsidR="00B52DCC" w:rsidRDefault="00916648">
            <w:pPr>
              <w:pStyle w:val="TableParagraph"/>
              <w:spacing w:before="113"/>
              <w:ind w:left="108"/>
              <w:rPr>
                <w:sz w:val="20"/>
              </w:rPr>
            </w:pPr>
            <w:r>
              <w:rPr>
                <w:sz w:val="20"/>
              </w:rPr>
              <w:t>İyot</w:t>
            </w:r>
          </w:p>
        </w:tc>
        <w:tc>
          <w:tcPr>
            <w:tcW w:w="1704" w:type="dxa"/>
          </w:tcPr>
          <w:p w14:paraId="4C52D27B" w14:textId="77777777" w:rsidR="00B52DCC" w:rsidRDefault="00916648">
            <w:pPr>
              <w:pStyle w:val="TableParagraph"/>
              <w:spacing w:before="113"/>
              <w:ind w:left="111"/>
              <w:rPr>
                <w:sz w:val="20"/>
              </w:rPr>
            </w:pPr>
            <w:r>
              <w:rPr>
                <w:sz w:val="20"/>
              </w:rPr>
              <w:t>7553-56-2</w:t>
            </w:r>
          </w:p>
        </w:tc>
        <w:tc>
          <w:tcPr>
            <w:tcW w:w="1960" w:type="dxa"/>
            <w:gridSpan w:val="2"/>
          </w:tcPr>
          <w:p w14:paraId="20618BEE" w14:textId="77777777" w:rsidR="00B52DCC" w:rsidRDefault="00916648">
            <w:pPr>
              <w:pStyle w:val="TableParagraph"/>
              <w:spacing w:before="113"/>
              <w:ind w:left="109"/>
              <w:rPr>
                <w:sz w:val="20"/>
              </w:rPr>
            </w:pPr>
            <w:r>
              <w:rPr>
                <w:sz w:val="20"/>
              </w:rPr>
              <w:t>231-442-4</w:t>
            </w:r>
          </w:p>
        </w:tc>
      </w:tr>
      <w:tr w:rsidR="00B52DCC" w14:paraId="34E329BE" w14:textId="77777777" w:rsidTr="004567AD">
        <w:trPr>
          <w:trHeight w:val="767"/>
        </w:trPr>
        <w:tc>
          <w:tcPr>
            <w:tcW w:w="1290" w:type="dxa"/>
          </w:tcPr>
          <w:p w14:paraId="53631FB5" w14:textId="77777777" w:rsidR="00B52DCC" w:rsidRDefault="00916648">
            <w:pPr>
              <w:pStyle w:val="TableParagraph"/>
              <w:spacing w:before="113"/>
              <w:ind w:left="107"/>
              <w:rPr>
                <w:sz w:val="20"/>
              </w:rPr>
            </w:pPr>
            <w:r>
              <w:rPr>
                <w:sz w:val="20"/>
              </w:rPr>
              <w:t>214</w:t>
            </w:r>
          </w:p>
        </w:tc>
        <w:tc>
          <w:tcPr>
            <w:tcW w:w="5787" w:type="dxa"/>
            <w:gridSpan w:val="9"/>
          </w:tcPr>
          <w:p w14:paraId="1CC43660" w14:textId="77777777" w:rsidR="00B52DCC" w:rsidRDefault="00916648">
            <w:pPr>
              <w:pStyle w:val="TableParagraph"/>
              <w:spacing w:before="113" w:line="276" w:lineRule="auto"/>
              <w:ind w:left="108" w:right="99"/>
              <w:rPr>
                <w:sz w:val="20"/>
              </w:rPr>
            </w:pPr>
            <w:r>
              <w:rPr>
                <w:sz w:val="20"/>
              </w:rPr>
              <w:t>Dekametilenbis(trimetilamonyum) tuzları, örn.dekametonyum bromür (INN)</w:t>
            </w:r>
          </w:p>
        </w:tc>
        <w:tc>
          <w:tcPr>
            <w:tcW w:w="1704" w:type="dxa"/>
          </w:tcPr>
          <w:p w14:paraId="2E66CFA0" w14:textId="77777777" w:rsidR="00B52DCC" w:rsidRDefault="00916648">
            <w:pPr>
              <w:pStyle w:val="TableParagraph"/>
              <w:spacing w:before="113"/>
              <w:ind w:left="111"/>
              <w:rPr>
                <w:sz w:val="20"/>
              </w:rPr>
            </w:pPr>
            <w:r>
              <w:rPr>
                <w:sz w:val="20"/>
              </w:rPr>
              <w:t>541-22-0</w:t>
            </w:r>
          </w:p>
        </w:tc>
        <w:tc>
          <w:tcPr>
            <w:tcW w:w="1960" w:type="dxa"/>
            <w:gridSpan w:val="2"/>
          </w:tcPr>
          <w:p w14:paraId="3938034B" w14:textId="77777777" w:rsidR="00B52DCC" w:rsidRDefault="00916648">
            <w:pPr>
              <w:pStyle w:val="TableParagraph"/>
              <w:spacing w:before="113"/>
              <w:ind w:left="109"/>
              <w:rPr>
                <w:sz w:val="20"/>
              </w:rPr>
            </w:pPr>
            <w:r>
              <w:rPr>
                <w:sz w:val="20"/>
              </w:rPr>
              <w:t>208-772-2</w:t>
            </w:r>
          </w:p>
        </w:tc>
      </w:tr>
      <w:tr w:rsidR="00B52DCC" w14:paraId="2B4E9ECD" w14:textId="77777777" w:rsidTr="004567AD">
        <w:trPr>
          <w:trHeight w:val="770"/>
        </w:trPr>
        <w:tc>
          <w:tcPr>
            <w:tcW w:w="1290" w:type="dxa"/>
          </w:tcPr>
          <w:p w14:paraId="09C51B2B" w14:textId="77777777" w:rsidR="00B52DCC" w:rsidRDefault="00916648">
            <w:pPr>
              <w:pStyle w:val="TableParagraph"/>
              <w:spacing w:before="113"/>
              <w:ind w:left="107"/>
              <w:rPr>
                <w:sz w:val="20"/>
              </w:rPr>
            </w:pPr>
            <w:r>
              <w:rPr>
                <w:sz w:val="20"/>
              </w:rPr>
              <w:t>215</w:t>
            </w:r>
          </w:p>
        </w:tc>
        <w:tc>
          <w:tcPr>
            <w:tcW w:w="5787" w:type="dxa"/>
            <w:gridSpan w:val="9"/>
          </w:tcPr>
          <w:p w14:paraId="69AFFC7D" w14:textId="77777777" w:rsidR="00B52DCC" w:rsidRDefault="00916648">
            <w:pPr>
              <w:pStyle w:val="TableParagraph"/>
              <w:spacing w:before="113" w:line="278" w:lineRule="auto"/>
              <w:ind w:left="108" w:right="12"/>
              <w:rPr>
                <w:sz w:val="20"/>
              </w:rPr>
            </w:pPr>
            <w:r>
              <w:rPr>
                <w:sz w:val="20"/>
              </w:rPr>
              <w:t>Ipekakuanha (Cephaelis ipecacuanha Brot. ve bağlı türleri) (kökleri, tozu ve galenik preparatları)</w:t>
            </w:r>
          </w:p>
        </w:tc>
        <w:tc>
          <w:tcPr>
            <w:tcW w:w="1704" w:type="dxa"/>
          </w:tcPr>
          <w:p w14:paraId="1F762646" w14:textId="77777777" w:rsidR="00B52DCC" w:rsidRDefault="00916648">
            <w:pPr>
              <w:pStyle w:val="TableParagraph"/>
              <w:spacing w:before="113"/>
              <w:ind w:left="111"/>
              <w:rPr>
                <w:sz w:val="20"/>
              </w:rPr>
            </w:pPr>
            <w:r>
              <w:rPr>
                <w:sz w:val="20"/>
              </w:rPr>
              <w:t>8012-96-2</w:t>
            </w:r>
          </w:p>
        </w:tc>
        <w:tc>
          <w:tcPr>
            <w:tcW w:w="1960" w:type="dxa"/>
            <w:gridSpan w:val="2"/>
          </w:tcPr>
          <w:p w14:paraId="12A6FD43" w14:textId="77777777" w:rsidR="00B52DCC" w:rsidRDefault="00916648">
            <w:pPr>
              <w:pStyle w:val="TableParagraph"/>
              <w:spacing w:before="113"/>
              <w:ind w:left="109"/>
              <w:rPr>
                <w:sz w:val="20"/>
              </w:rPr>
            </w:pPr>
            <w:r>
              <w:rPr>
                <w:sz w:val="20"/>
              </w:rPr>
              <w:t>232-385-8</w:t>
            </w:r>
          </w:p>
        </w:tc>
      </w:tr>
      <w:tr w:rsidR="00B52DCC" w14:paraId="6B7061CC" w14:textId="77777777" w:rsidTr="004567AD">
        <w:trPr>
          <w:trHeight w:val="503"/>
        </w:trPr>
        <w:tc>
          <w:tcPr>
            <w:tcW w:w="1290" w:type="dxa"/>
          </w:tcPr>
          <w:p w14:paraId="022EDF71" w14:textId="77777777" w:rsidR="00B52DCC" w:rsidRDefault="00916648">
            <w:pPr>
              <w:pStyle w:val="TableParagraph"/>
              <w:spacing w:before="113"/>
              <w:ind w:left="107"/>
              <w:rPr>
                <w:sz w:val="20"/>
              </w:rPr>
            </w:pPr>
            <w:r>
              <w:rPr>
                <w:sz w:val="20"/>
              </w:rPr>
              <w:t>216</w:t>
            </w:r>
          </w:p>
        </w:tc>
        <w:tc>
          <w:tcPr>
            <w:tcW w:w="5787" w:type="dxa"/>
            <w:gridSpan w:val="9"/>
          </w:tcPr>
          <w:p w14:paraId="5B3E91AB" w14:textId="77777777" w:rsidR="00B52DCC" w:rsidRDefault="00916648">
            <w:pPr>
              <w:pStyle w:val="TableParagraph"/>
              <w:spacing w:before="113"/>
              <w:ind w:left="108"/>
              <w:rPr>
                <w:sz w:val="20"/>
              </w:rPr>
            </w:pPr>
            <w:r>
              <w:rPr>
                <w:sz w:val="20"/>
              </w:rPr>
              <w:t>(2-İzopropilpent4-enoil)üre (apronalid)</w:t>
            </w:r>
          </w:p>
        </w:tc>
        <w:tc>
          <w:tcPr>
            <w:tcW w:w="1704" w:type="dxa"/>
          </w:tcPr>
          <w:p w14:paraId="0A673FFE" w14:textId="77777777" w:rsidR="00B52DCC" w:rsidRDefault="00916648">
            <w:pPr>
              <w:pStyle w:val="TableParagraph"/>
              <w:spacing w:before="113"/>
              <w:ind w:left="111"/>
              <w:rPr>
                <w:sz w:val="20"/>
              </w:rPr>
            </w:pPr>
            <w:r>
              <w:rPr>
                <w:sz w:val="20"/>
              </w:rPr>
              <w:t>528-92-7</w:t>
            </w:r>
          </w:p>
        </w:tc>
        <w:tc>
          <w:tcPr>
            <w:tcW w:w="1960" w:type="dxa"/>
            <w:gridSpan w:val="2"/>
          </w:tcPr>
          <w:p w14:paraId="360EA8D9" w14:textId="77777777" w:rsidR="00B52DCC" w:rsidRDefault="00916648">
            <w:pPr>
              <w:pStyle w:val="TableParagraph"/>
              <w:spacing w:before="113"/>
              <w:ind w:left="109"/>
              <w:rPr>
                <w:sz w:val="20"/>
              </w:rPr>
            </w:pPr>
            <w:r>
              <w:rPr>
                <w:sz w:val="20"/>
              </w:rPr>
              <w:t>208-443-3</w:t>
            </w:r>
          </w:p>
        </w:tc>
      </w:tr>
      <w:tr w:rsidR="00B52DCC" w14:paraId="760EA585" w14:textId="77777777" w:rsidTr="004567AD">
        <w:trPr>
          <w:trHeight w:val="770"/>
        </w:trPr>
        <w:tc>
          <w:tcPr>
            <w:tcW w:w="1290" w:type="dxa"/>
          </w:tcPr>
          <w:p w14:paraId="5164CE90" w14:textId="77777777" w:rsidR="00B52DCC" w:rsidRDefault="00916648">
            <w:pPr>
              <w:pStyle w:val="TableParagraph"/>
              <w:spacing w:before="113"/>
              <w:ind w:left="107"/>
              <w:rPr>
                <w:sz w:val="20"/>
              </w:rPr>
            </w:pPr>
            <w:r>
              <w:rPr>
                <w:sz w:val="20"/>
              </w:rPr>
              <w:t>217</w:t>
            </w:r>
          </w:p>
        </w:tc>
        <w:tc>
          <w:tcPr>
            <w:tcW w:w="5787" w:type="dxa"/>
            <w:gridSpan w:val="9"/>
          </w:tcPr>
          <w:p w14:paraId="2355431B" w14:textId="77777777" w:rsidR="00B52DCC" w:rsidRDefault="00916648">
            <w:pPr>
              <w:pStyle w:val="TableParagraph"/>
              <w:tabs>
                <w:tab w:val="left" w:pos="1379"/>
              </w:tabs>
              <w:spacing w:before="113" w:line="278" w:lineRule="auto"/>
              <w:ind w:left="108" w:right="-15"/>
              <w:rPr>
                <w:sz w:val="20"/>
              </w:rPr>
            </w:pPr>
            <w:r>
              <w:rPr>
                <w:sz w:val="20"/>
              </w:rPr>
              <w:t>α-Santonin</w:t>
            </w:r>
            <w:r>
              <w:rPr>
                <w:sz w:val="20"/>
              </w:rPr>
              <w:tab/>
              <w:t>[(3S,5aR,9bS)-3,3a,4,5,5a,9b-hekzahidro3,5a,9-trimetilnafto [1,2-b]</w:t>
            </w:r>
            <w:r>
              <w:rPr>
                <w:spacing w:val="-1"/>
                <w:sz w:val="20"/>
              </w:rPr>
              <w:t xml:space="preserve"> </w:t>
            </w:r>
            <w:r>
              <w:rPr>
                <w:sz w:val="20"/>
              </w:rPr>
              <w:t>furan-2,8-dion]</w:t>
            </w:r>
          </w:p>
        </w:tc>
        <w:tc>
          <w:tcPr>
            <w:tcW w:w="1704" w:type="dxa"/>
          </w:tcPr>
          <w:p w14:paraId="18FC1FA7" w14:textId="77777777" w:rsidR="00B52DCC" w:rsidRDefault="00916648">
            <w:pPr>
              <w:pStyle w:val="TableParagraph"/>
              <w:spacing w:before="113"/>
              <w:ind w:left="111"/>
              <w:rPr>
                <w:sz w:val="20"/>
              </w:rPr>
            </w:pPr>
            <w:r>
              <w:rPr>
                <w:sz w:val="20"/>
              </w:rPr>
              <w:t>481-06-1</w:t>
            </w:r>
          </w:p>
        </w:tc>
        <w:tc>
          <w:tcPr>
            <w:tcW w:w="1960" w:type="dxa"/>
            <w:gridSpan w:val="2"/>
          </w:tcPr>
          <w:p w14:paraId="1B571007" w14:textId="77777777" w:rsidR="00B52DCC" w:rsidRDefault="00916648">
            <w:pPr>
              <w:pStyle w:val="TableParagraph"/>
              <w:spacing w:before="113"/>
              <w:ind w:left="109"/>
              <w:rPr>
                <w:sz w:val="20"/>
              </w:rPr>
            </w:pPr>
            <w:r>
              <w:rPr>
                <w:sz w:val="20"/>
              </w:rPr>
              <w:t>207-560-7</w:t>
            </w:r>
          </w:p>
        </w:tc>
      </w:tr>
      <w:tr w:rsidR="00B52DCC" w14:paraId="30F247FC" w14:textId="77777777" w:rsidTr="004567AD">
        <w:trPr>
          <w:trHeight w:val="503"/>
        </w:trPr>
        <w:tc>
          <w:tcPr>
            <w:tcW w:w="1290" w:type="dxa"/>
          </w:tcPr>
          <w:p w14:paraId="2AF0DC60" w14:textId="77777777" w:rsidR="00B52DCC" w:rsidRDefault="00916648">
            <w:pPr>
              <w:pStyle w:val="TableParagraph"/>
              <w:spacing w:before="113"/>
              <w:ind w:left="107"/>
              <w:rPr>
                <w:sz w:val="20"/>
              </w:rPr>
            </w:pPr>
            <w:r>
              <w:rPr>
                <w:sz w:val="20"/>
              </w:rPr>
              <w:t>218</w:t>
            </w:r>
          </w:p>
        </w:tc>
        <w:tc>
          <w:tcPr>
            <w:tcW w:w="5787" w:type="dxa"/>
            <w:gridSpan w:val="9"/>
          </w:tcPr>
          <w:p w14:paraId="7543087E" w14:textId="77777777" w:rsidR="00B52DCC" w:rsidRDefault="00916648">
            <w:pPr>
              <w:pStyle w:val="TableParagraph"/>
              <w:spacing w:before="113"/>
              <w:ind w:left="108"/>
              <w:rPr>
                <w:sz w:val="20"/>
              </w:rPr>
            </w:pPr>
            <w:r>
              <w:rPr>
                <w:sz w:val="20"/>
              </w:rPr>
              <w:t>Lobelia inflata L. ve galenik preparatları</w:t>
            </w:r>
          </w:p>
        </w:tc>
        <w:tc>
          <w:tcPr>
            <w:tcW w:w="1704" w:type="dxa"/>
          </w:tcPr>
          <w:p w14:paraId="27A9BDC4" w14:textId="77777777" w:rsidR="00B52DCC" w:rsidRDefault="00916648">
            <w:pPr>
              <w:pStyle w:val="TableParagraph"/>
              <w:spacing w:before="113"/>
              <w:ind w:left="111"/>
              <w:rPr>
                <w:sz w:val="20"/>
              </w:rPr>
            </w:pPr>
            <w:r>
              <w:rPr>
                <w:sz w:val="20"/>
              </w:rPr>
              <w:t>84696-23-1</w:t>
            </w:r>
          </w:p>
        </w:tc>
        <w:tc>
          <w:tcPr>
            <w:tcW w:w="1960" w:type="dxa"/>
            <w:gridSpan w:val="2"/>
          </w:tcPr>
          <w:p w14:paraId="35E1C293" w14:textId="77777777" w:rsidR="00B52DCC" w:rsidRDefault="00916648">
            <w:pPr>
              <w:pStyle w:val="TableParagraph"/>
              <w:spacing w:before="113"/>
              <w:ind w:left="109"/>
              <w:rPr>
                <w:sz w:val="20"/>
              </w:rPr>
            </w:pPr>
            <w:r>
              <w:rPr>
                <w:sz w:val="20"/>
              </w:rPr>
              <w:t>283-642-6</w:t>
            </w:r>
          </w:p>
        </w:tc>
      </w:tr>
      <w:tr w:rsidR="00B52DCC" w14:paraId="3C36CA99" w14:textId="77777777" w:rsidTr="004567AD">
        <w:trPr>
          <w:trHeight w:val="503"/>
        </w:trPr>
        <w:tc>
          <w:tcPr>
            <w:tcW w:w="1290" w:type="dxa"/>
          </w:tcPr>
          <w:p w14:paraId="59C06C6E" w14:textId="77777777" w:rsidR="00B52DCC" w:rsidRDefault="00916648">
            <w:pPr>
              <w:pStyle w:val="TableParagraph"/>
              <w:spacing w:before="113"/>
              <w:ind w:left="107"/>
              <w:rPr>
                <w:sz w:val="20"/>
              </w:rPr>
            </w:pPr>
            <w:r>
              <w:rPr>
                <w:sz w:val="20"/>
              </w:rPr>
              <w:t>219</w:t>
            </w:r>
          </w:p>
        </w:tc>
        <w:tc>
          <w:tcPr>
            <w:tcW w:w="5787" w:type="dxa"/>
            <w:gridSpan w:val="9"/>
          </w:tcPr>
          <w:p w14:paraId="460CA8A7" w14:textId="77777777" w:rsidR="00B52DCC" w:rsidRDefault="00916648">
            <w:pPr>
              <w:pStyle w:val="TableParagraph"/>
              <w:spacing w:before="113"/>
              <w:ind w:left="108"/>
              <w:rPr>
                <w:sz w:val="20"/>
              </w:rPr>
            </w:pPr>
            <w:r>
              <w:rPr>
                <w:sz w:val="20"/>
              </w:rPr>
              <w:t>Lobelin (INN) ve tuzları</w:t>
            </w:r>
          </w:p>
        </w:tc>
        <w:tc>
          <w:tcPr>
            <w:tcW w:w="1704" w:type="dxa"/>
          </w:tcPr>
          <w:p w14:paraId="6EAEEFB3" w14:textId="77777777" w:rsidR="00B52DCC" w:rsidRDefault="00916648">
            <w:pPr>
              <w:pStyle w:val="TableParagraph"/>
              <w:spacing w:before="113"/>
              <w:ind w:left="111"/>
              <w:rPr>
                <w:sz w:val="20"/>
              </w:rPr>
            </w:pPr>
            <w:r>
              <w:rPr>
                <w:sz w:val="20"/>
              </w:rPr>
              <w:t>90-69-7</w:t>
            </w:r>
          </w:p>
        </w:tc>
        <w:tc>
          <w:tcPr>
            <w:tcW w:w="1960" w:type="dxa"/>
            <w:gridSpan w:val="2"/>
          </w:tcPr>
          <w:p w14:paraId="482E887C" w14:textId="77777777" w:rsidR="00B52DCC" w:rsidRDefault="00916648">
            <w:pPr>
              <w:pStyle w:val="TableParagraph"/>
              <w:spacing w:before="113"/>
              <w:ind w:left="109"/>
              <w:rPr>
                <w:sz w:val="20"/>
              </w:rPr>
            </w:pPr>
            <w:r>
              <w:rPr>
                <w:sz w:val="20"/>
              </w:rPr>
              <w:t>202-012-3</w:t>
            </w:r>
          </w:p>
        </w:tc>
      </w:tr>
      <w:tr w:rsidR="00B52DCC" w14:paraId="31B6BC94" w14:textId="77777777" w:rsidTr="004567AD">
        <w:trPr>
          <w:trHeight w:val="506"/>
        </w:trPr>
        <w:tc>
          <w:tcPr>
            <w:tcW w:w="1290" w:type="dxa"/>
          </w:tcPr>
          <w:p w14:paraId="1D072959" w14:textId="77777777" w:rsidR="00B52DCC" w:rsidRDefault="00916648">
            <w:pPr>
              <w:pStyle w:val="TableParagraph"/>
              <w:spacing w:before="116"/>
              <w:ind w:left="107"/>
              <w:rPr>
                <w:sz w:val="20"/>
              </w:rPr>
            </w:pPr>
            <w:r>
              <w:rPr>
                <w:sz w:val="20"/>
              </w:rPr>
              <w:t>220</w:t>
            </w:r>
          </w:p>
        </w:tc>
        <w:tc>
          <w:tcPr>
            <w:tcW w:w="5787" w:type="dxa"/>
            <w:gridSpan w:val="9"/>
          </w:tcPr>
          <w:p w14:paraId="36CA0609" w14:textId="77777777" w:rsidR="00B52DCC" w:rsidRDefault="00916648">
            <w:pPr>
              <w:pStyle w:val="TableParagraph"/>
              <w:spacing w:before="116"/>
              <w:ind w:left="108"/>
              <w:rPr>
                <w:sz w:val="20"/>
              </w:rPr>
            </w:pPr>
            <w:r>
              <w:rPr>
                <w:sz w:val="20"/>
              </w:rPr>
              <w:t>Barbituratlar</w:t>
            </w:r>
          </w:p>
        </w:tc>
        <w:tc>
          <w:tcPr>
            <w:tcW w:w="1704" w:type="dxa"/>
          </w:tcPr>
          <w:p w14:paraId="7F5664C7" w14:textId="77777777" w:rsidR="00B52DCC" w:rsidRDefault="00B52DCC">
            <w:pPr>
              <w:pStyle w:val="TableParagraph"/>
              <w:rPr>
                <w:sz w:val="18"/>
              </w:rPr>
            </w:pPr>
          </w:p>
        </w:tc>
        <w:tc>
          <w:tcPr>
            <w:tcW w:w="1960" w:type="dxa"/>
            <w:gridSpan w:val="2"/>
          </w:tcPr>
          <w:p w14:paraId="30651A82" w14:textId="77777777" w:rsidR="00B52DCC" w:rsidRDefault="00B52DCC">
            <w:pPr>
              <w:pStyle w:val="TableParagraph"/>
              <w:rPr>
                <w:sz w:val="18"/>
              </w:rPr>
            </w:pPr>
          </w:p>
        </w:tc>
      </w:tr>
      <w:tr w:rsidR="00B52DCC" w14:paraId="246424D8" w14:textId="77777777" w:rsidTr="004567AD">
        <w:trPr>
          <w:trHeight w:val="503"/>
        </w:trPr>
        <w:tc>
          <w:tcPr>
            <w:tcW w:w="1290" w:type="dxa"/>
          </w:tcPr>
          <w:p w14:paraId="4A6D3AF4" w14:textId="77777777" w:rsidR="00B52DCC" w:rsidRDefault="00916648">
            <w:pPr>
              <w:pStyle w:val="TableParagraph"/>
              <w:spacing w:before="113"/>
              <w:ind w:left="107"/>
              <w:rPr>
                <w:sz w:val="20"/>
              </w:rPr>
            </w:pPr>
            <w:r>
              <w:rPr>
                <w:sz w:val="20"/>
              </w:rPr>
              <w:t>221</w:t>
            </w:r>
          </w:p>
        </w:tc>
        <w:tc>
          <w:tcPr>
            <w:tcW w:w="5787" w:type="dxa"/>
            <w:gridSpan w:val="9"/>
          </w:tcPr>
          <w:p w14:paraId="5B7B7D87" w14:textId="77777777" w:rsidR="00B52DCC" w:rsidRDefault="00916648">
            <w:pPr>
              <w:pStyle w:val="TableParagraph"/>
              <w:spacing w:line="223" w:lineRule="exact"/>
              <w:ind w:left="108"/>
              <w:rPr>
                <w:sz w:val="20"/>
              </w:rPr>
            </w:pPr>
            <w:r>
              <w:rPr>
                <w:sz w:val="20"/>
              </w:rPr>
              <w:t>Civa ve bileşikleri, Ek V' de belirtilen özel durumlar dışında</w:t>
            </w:r>
          </w:p>
        </w:tc>
        <w:tc>
          <w:tcPr>
            <w:tcW w:w="1704" w:type="dxa"/>
          </w:tcPr>
          <w:p w14:paraId="2B8B8A8C" w14:textId="77777777" w:rsidR="00B52DCC" w:rsidRDefault="00916648">
            <w:pPr>
              <w:pStyle w:val="TableParagraph"/>
              <w:spacing w:before="113"/>
              <w:ind w:left="111"/>
              <w:rPr>
                <w:sz w:val="20"/>
              </w:rPr>
            </w:pPr>
            <w:r>
              <w:rPr>
                <w:sz w:val="20"/>
              </w:rPr>
              <w:t>7439-97-6</w:t>
            </w:r>
          </w:p>
        </w:tc>
        <w:tc>
          <w:tcPr>
            <w:tcW w:w="1960" w:type="dxa"/>
            <w:gridSpan w:val="2"/>
          </w:tcPr>
          <w:p w14:paraId="234EE2EB" w14:textId="77777777" w:rsidR="00B52DCC" w:rsidRDefault="00916648">
            <w:pPr>
              <w:pStyle w:val="TableParagraph"/>
              <w:spacing w:before="113"/>
              <w:ind w:left="109"/>
              <w:rPr>
                <w:sz w:val="20"/>
              </w:rPr>
            </w:pPr>
            <w:r>
              <w:rPr>
                <w:sz w:val="20"/>
              </w:rPr>
              <w:t>231-106-7</w:t>
            </w:r>
          </w:p>
        </w:tc>
      </w:tr>
      <w:tr w:rsidR="00B52DCC" w14:paraId="39E15365" w14:textId="77777777" w:rsidTr="004567AD">
        <w:trPr>
          <w:trHeight w:val="506"/>
        </w:trPr>
        <w:tc>
          <w:tcPr>
            <w:tcW w:w="1290" w:type="dxa"/>
          </w:tcPr>
          <w:p w14:paraId="0A4A2F92" w14:textId="77777777" w:rsidR="00B52DCC" w:rsidRDefault="00916648">
            <w:pPr>
              <w:pStyle w:val="TableParagraph"/>
              <w:spacing w:before="116"/>
              <w:ind w:left="107"/>
              <w:rPr>
                <w:sz w:val="20"/>
              </w:rPr>
            </w:pPr>
            <w:r>
              <w:rPr>
                <w:sz w:val="20"/>
              </w:rPr>
              <w:t>222</w:t>
            </w:r>
          </w:p>
        </w:tc>
        <w:tc>
          <w:tcPr>
            <w:tcW w:w="5787" w:type="dxa"/>
            <w:gridSpan w:val="9"/>
          </w:tcPr>
          <w:p w14:paraId="5B0FA26B" w14:textId="77777777" w:rsidR="00B52DCC" w:rsidRDefault="00916648">
            <w:pPr>
              <w:pStyle w:val="TableParagraph"/>
              <w:spacing w:before="116"/>
              <w:ind w:left="108"/>
              <w:rPr>
                <w:sz w:val="20"/>
              </w:rPr>
            </w:pPr>
            <w:r>
              <w:rPr>
                <w:sz w:val="20"/>
              </w:rPr>
              <w:t>3,4,5-Trimetoksifenetilamin (Meskalin) ve tuzları</w:t>
            </w:r>
          </w:p>
        </w:tc>
        <w:tc>
          <w:tcPr>
            <w:tcW w:w="1704" w:type="dxa"/>
          </w:tcPr>
          <w:p w14:paraId="01D6CD6C" w14:textId="77777777" w:rsidR="00B52DCC" w:rsidRDefault="00916648">
            <w:pPr>
              <w:pStyle w:val="TableParagraph"/>
              <w:spacing w:before="116"/>
              <w:ind w:left="111"/>
              <w:rPr>
                <w:sz w:val="20"/>
              </w:rPr>
            </w:pPr>
            <w:r>
              <w:rPr>
                <w:sz w:val="20"/>
              </w:rPr>
              <w:t>54-04-6</w:t>
            </w:r>
          </w:p>
        </w:tc>
        <w:tc>
          <w:tcPr>
            <w:tcW w:w="1960" w:type="dxa"/>
            <w:gridSpan w:val="2"/>
          </w:tcPr>
          <w:p w14:paraId="289366F3" w14:textId="77777777" w:rsidR="00B52DCC" w:rsidRDefault="00916648">
            <w:pPr>
              <w:pStyle w:val="TableParagraph"/>
              <w:spacing w:before="116"/>
              <w:ind w:left="109"/>
              <w:rPr>
                <w:sz w:val="20"/>
              </w:rPr>
            </w:pPr>
            <w:r>
              <w:rPr>
                <w:sz w:val="20"/>
              </w:rPr>
              <w:t>200-190-7</w:t>
            </w:r>
          </w:p>
        </w:tc>
      </w:tr>
      <w:tr w:rsidR="00B52DCC" w14:paraId="1B53BA79" w14:textId="77777777" w:rsidTr="004567AD">
        <w:trPr>
          <w:trHeight w:val="503"/>
        </w:trPr>
        <w:tc>
          <w:tcPr>
            <w:tcW w:w="1290" w:type="dxa"/>
          </w:tcPr>
          <w:p w14:paraId="14490F61" w14:textId="77777777" w:rsidR="00B52DCC" w:rsidRDefault="00916648">
            <w:pPr>
              <w:pStyle w:val="TableParagraph"/>
              <w:spacing w:before="113"/>
              <w:ind w:left="107"/>
              <w:rPr>
                <w:sz w:val="20"/>
              </w:rPr>
            </w:pPr>
            <w:r>
              <w:rPr>
                <w:sz w:val="20"/>
              </w:rPr>
              <w:t>223</w:t>
            </w:r>
          </w:p>
        </w:tc>
        <w:tc>
          <w:tcPr>
            <w:tcW w:w="5787" w:type="dxa"/>
            <w:gridSpan w:val="9"/>
          </w:tcPr>
          <w:p w14:paraId="51DFACDE" w14:textId="77777777" w:rsidR="00B52DCC" w:rsidRDefault="00916648">
            <w:pPr>
              <w:pStyle w:val="TableParagraph"/>
              <w:spacing w:before="113"/>
              <w:ind w:left="108"/>
              <w:rPr>
                <w:sz w:val="20"/>
              </w:rPr>
            </w:pPr>
            <w:r>
              <w:rPr>
                <w:sz w:val="20"/>
              </w:rPr>
              <w:t>Metaldehit</w:t>
            </w:r>
          </w:p>
        </w:tc>
        <w:tc>
          <w:tcPr>
            <w:tcW w:w="1704" w:type="dxa"/>
          </w:tcPr>
          <w:p w14:paraId="0CF79612" w14:textId="77777777" w:rsidR="00B52DCC" w:rsidRDefault="00916648">
            <w:pPr>
              <w:pStyle w:val="TableParagraph"/>
              <w:spacing w:before="113"/>
              <w:ind w:left="111"/>
              <w:rPr>
                <w:sz w:val="20"/>
              </w:rPr>
            </w:pPr>
            <w:r>
              <w:rPr>
                <w:sz w:val="20"/>
              </w:rPr>
              <w:t>9002-91-9</w:t>
            </w:r>
          </w:p>
        </w:tc>
        <w:tc>
          <w:tcPr>
            <w:tcW w:w="1960" w:type="dxa"/>
            <w:gridSpan w:val="2"/>
          </w:tcPr>
          <w:p w14:paraId="1144E6B7" w14:textId="77777777" w:rsidR="00B52DCC" w:rsidRDefault="00B52DCC">
            <w:pPr>
              <w:pStyle w:val="TableParagraph"/>
              <w:rPr>
                <w:sz w:val="18"/>
              </w:rPr>
            </w:pPr>
          </w:p>
        </w:tc>
      </w:tr>
      <w:tr w:rsidR="00B52DCC" w14:paraId="49CF9232" w14:textId="77777777" w:rsidTr="004567AD">
        <w:trPr>
          <w:trHeight w:val="505"/>
        </w:trPr>
        <w:tc>
          <w:tcPr>
            <w:tcW w:w="1290" w:type="dxa"/>
          </w:tcPr>
          <w:p w14:paraId="76256C13" w14:textId="77777777" w:rsidR="00B52DCC" w:rsidRDefault="00916648">
            <w:pPr>
              <w:pStyle w:val="TableParagraph"/>
              <w:spacing w:before="113"/>
              <w:ind w:left="107"/>
              <w:rPr>
                <w:sz w:val="20"/>
              </w:rPr>
            </w:pPr>
            <w:r>
              <w:rPr>
                <w:sz w:val="20"/>
              </w:rPr>
              <w:lastRenderedPageBreak/>
              <w:t>224</w:t>
            </w:r>
          </w:p>
        </w:tc>
        <w:tc>
          <w:tcPr>
            <w:tcW w:w="5787" w:type="dxa"/>
            <w:gridSpan w:val="9"/>
          </w:tcPr>
          <w:p w14:paraId="14B016FB" w14:textId="77777777" w:rsidR="00B52DCC" w:rsidRDefault="00916648">
            <w:pPr>
              <w:pStyle w:val="TableParagraph"/>
              <w:spacing w:before="113"/>
              <w:ind w:left="108"/>
              <w:rPr>
                <w:sz w:val="20"/>
              </w:rPr>
            </w:pPr>
            <w:r>
              <w:rPr>
                <w:sz w:val="20"/>
              </w:rPr>
              <w:t>2-(4-Allil-2-metoksifenoksi)-N,N-dietilasetamid ve tuzları</w:t>
            </w:r>
          </w:p>
        </w:tc>
        <w:tc>
          <w:tcPr>
            <w:tcW w:w="1704" w:type="dxa"/>
          </w:tcPr>
          <w:p w14:paraId="426E5B3F" w14:textId="77777777" w:rsidR="00B52DCC" w:rsidRDefault="00916648">
            <w:pPr>
              <w:pStyle w:val="TableParagraph"/>
              <w:spacing w:before="113"/>
              <w:ind w:left="111"/>
              <w:rPr>
                <w:sz w:val="20"/>
              </w:rPr>
            </w:pPr>
            <w:r>
              <w:rPr>
                <w:sz w:val="20"/>
              </w:rPr>
              <w:t>305-13-5</w:t>
            </w:r>
          </w:p>
        </w:tc>
        <w:tc>
          <w:tcPr>
            <w:tcW w:w="1960" w:type="dxa"/>
            <w:gridSpan w:val="2"/>
          </w:tcPr>
          <w:p w14:paraId="1EAF6558" w14:textId="77777777" w:rsidR="00B52DCC" w:rsidRDefault="00B52DCC">
            <w:pPr>
              <w:pStyle w:val="TableParagraph"/>
              <w:rPr>
                <w:sz w:val="18"/>
              </w:rPr>
            </w:pPr>
          </w:p>
        </w:tc>
      </w:tr>
      <w:tr w:rsidR="00B52DCC" w14:paraId="7F0C4359" w14:textId="77777777" w:rsidTr="004567AD">
        <w:trPr>
          <w:trHeight w:val="503"/>
        </w:trPr>
        <w:tc>
          <w:tcPr>
            <w:tcW w:w="1290" w:type="dxa"/>
          </w:tcPr>
          <w:p w14:paraId="3B286EF7" w14:textId="77777777" w:rsidR="00B52DCC" w:rsidRDefault="00916648">
            <w:pPr>
              <w:pStyle w:val="TableParagraph"/>
              <w:spacing w:before="113"/>
              <w:ind w:left="107"/>
              <w:rPr>
                <w:sz w:val="20"/>
              </w:rPr>
            </w:pPr>
            <w:r>
              <w:rPr>
                <w:sz w:val="20"/>
              </w:rPr>
              <w:t>225</w:t>
            </w:r>
          </w:p>
        </w:tc>
        <w:tc>
          <w:tcPr>
            <w:tcW w:w="5787" w:type="dxa"/>
            <w:gridSpan w:val="9"/>
          </w:tcPr>
          <w:p w14:paraId="1935DBAA" w14:textId="77777777" w:rsidR="00B52DCC" w:rsidRDefault="00916648">
            <w:pPr>
              <w:pStyle w:val="TableParagraph"/>
              <w:spacing w:before="113"/>
              <w:ind w:left="108"/>
              <w:rPr>
                <w:sz w:val="20"/>
              </w:rPr>
            </w:pPr>
            <w:r>
              <w:rPr>
                <w:sz w:val="20"/>
              </w:rPr>
              <w:t>Coumetarol (INN)</w:t>
            </w:r>
          </w:p>
        </w:tc>
        <w:tc>
          <w:tcPr>
            <w:tcW w:w="1704" w:type="dxa"/>
          </w:tcPr>
          <w:p w14:paraId="4238CBBE" w14:textId="77777777" w:rsidR="00B52DCC" w:rsidRDefault="00916648">
            <w:pPr>
              <w:pStyle w:val="TableParagraph"/>
              <w:spacing w:before="113"/>
              <w:ind w:left="111"/>
              <w:rPr>
                <w:sz w:val="20"/>
              </w:rPr>
            </w:pPr>
            <w:r>
              <w:rPr>
                <w:sz w:val="20"/>
              </w:rPr>
              <w:t>4366-18-1</w:t>
            </w:r>
          </w:p>
        </w:tc>
        <w:tc>
          <w:tcPr>
            <w:tcW w:w="1960" w:type="dxa"/>
            <w:gridSpan w:val="2"/>
          </w:tcPr>
          <w:p w14:paraId="17ED20B3" w14:textId="77777777" w:rsidR="00B52DCC" w:rsidRDefault="00916648">
            <w:pPr>
              <w:pStyle w:val="TableParagraph"/>
              <w:spacing w:before="113"/>
              <w:ind w:left="109"/>
              <w:rPr>
                <w:sz w:val="20"/>
              </w:rPr>
            </w:pPr>
            <w:r>
              <w:rPr>
                <w:sz w:val="20"/>
              </w:rPr>
              <w:t>224-455-1</w:t>
            </w:r>
          </w:p>
        </w:tc>
      </w:tr>
      <w:tr w:rsidR="00B52DCC" w14:paraId="39A7459D" w14:textId="77777777" w:rsidTr="004567AD">
        <w:trPr>
          <w:trHeight w:val="503"/>
        </w:trPr>
        <w:tc>
          <w:tcPr>
            <w:tcW w:w="1290" w:type="dxa"/>
          </w:tcPr>
          <w:p w14:paraId="1480A2BF" w14:textId="77777777" w:rsidR="00B52DCC" w:rsidRDefault="00916648">
            <w:pPr>
              <w:pStyle w:val="TableParagraph"/>
              <w:spacing w:before="113"/>
              <w:ind w:left="107"/>
              <w:rPr>
                <w:sz w:val="20"/>
              </w:rPr>
            </w:pPr>
            <w:r>
              <w:rPr>
                <w:sz w:val="20"/>
              </w:rPr>
              <w:t>226</w:t>
            </w:r>
          </w:p>
        </w:tc>
        <w:tc>
          <w:tcPr>
            <w:tcW w:w="5787" w:type="dxa"/>
            <w:gridSpan w:val="9"/>
          </w:tcPr>
          <w:p w14:paraId="25F04524" w14:textId="77777777" w:rsidR="00B52DCC" w:rsidRDefault="00916648">
            <w:pPr>
              <w:pStyle w:val="TableParagraph"/>
              <w:spacing w:before="113"/>
              <w:ind w:left="108"/>
              <w:rPr>
                <w:sz w:val="20"/>
              </w:rPr>
            </w:pPr>
            <w:r>
              <w:rPr>
                <w:sz w:val="20"/>
              </w:rPr>
              <w:t>Dekstrometorfan (INN) ve tuzları</w:t>
            </w:r>
          </w:p>
        </w:tc>
        <w:tc>
          <w:tcPr>
            <w:tcW w:w="1704" w:type="dxa"/>
          </w:tcPr>
          <w:p w14:paraId="0D99420F" w14:textId="77777777" w:rsidR="00B52DCC" w:rsidRDefault="00916648">
            <w:pPr>
              <w:pStyle w:val="TableParagraph"/>
              <w:spacing w:before="113"/>
              <w:ind w:left="111"/>
              <w:rPr>
                <w:sz w:val="20"/>
              </w:rPr>
            </w:pPr>
            <w:r>
              <w:rPr>
                <w:sz w:val="20"/>
              </w:rPr>
              <w:t>125-71-3</w:t>
            </w:r>
          </w:p>
        </w:tc>
        <w:tc>
          <w:tcPr>
            <w:tcW w:w="1960" w:type="dxa"/>
            <w:gridSpan w:val="2"/>
          </w:tcPr>
          <w:p w14:paraId="4B87F3F8" w14:textId="77777777" w:rsidR="00B52DCC" w:rsidRDefault="00916648">
            <w:pPr>
              <w:pStyle w:val="TableParagraph"/>
              <w:spacing w:before="113"/>
              <w:ind w:left="109"/>
              <w:rPr>
                <w:sz w:val="20"/>
              </w:rPr>
            </w:pPr>
            <w:r>
              <w:rPr>
                <w:sz w:val="20"/>
              </w:rPr>
              <w:t>204-752-2</w:t>
            </w:r>
          </w:p>
        </w:tc>
      </w:tr>
      <w:tr w:rsidR="00B52DCC" w14:paraId="215949E9" w14:textId="77777777" w:rsidTr="004567AD">
        <w:trPr>
          <w:trHeight w:val="506"/>
        </w:trPr>
        <w:tc>
          <w:tcPr>
            <w:tcW w:w="1290" w:type="dxa"/>
          </w:tcPr>
          <w:p w14:paraId="61266DAD" w14:textId="77777777" w:rsidR="00B52DCC" w:rsidRDefault="00916648">
            <w:pPr>
              <w:pStyle w:val="TableParagraph"/>
              <w:spacing w:before="113"/>
              <w:ind w:left="107"/>
              <w:rPr>
                <w:sz w:val="20"/>
              </w:rPr>
            </w:pPr>
            <w:r>
              <w:rPr>
                <w:sz w:val="20"/>
              </w:rPr>
              <w:t>227</w:t>
            </w:r>
          </w:p>
        </w:tc>
        <w:tc>
          <w:tcPr>
            <w:tcW w:w="5787" w:type="dxa"/>
            <w:gridSpan w:val="9"/>
          </w:tcPr>
          <w:p w14:paraId="1A4A774B" w14:textId="77777777" w:rsidR="00B52DCC" w:rsidRDefault="00916648">
            <w:pPr>
              <w:pStyle w:val="TableParagraph"/>
              <w:spacing w:before="113"/>
              <w:ind w:left="108"/>
              <w:rPr>
                <w:sz w:val="20"/>
              </w:rPr>
            </w:pPr>
            <w:r>
              <w:rPr>
                <w:sz w:val="20"/>
              </w:rPr>
              <w:t>2-Metilheptilamin ve tuzları</w:t>
            </w:r>
          </w:p>
        </w:tc>
        <w:tc>
          <w:tcPr>
            <w:tcW w:w="1704" w:type="dxa"/>
          </w:tcPr>
          <w:p w14:paraId="35CF2BDF" w14:textId="77777777" w:rsidR="00B52DCC" w:rsidRDefault="00916648">
            <w:pPr>
              <w:pStyle w:val="TableParagraph"/>
              <w:spacing w:before="113"/>
              <w:ind w:left="111"/>
              <w:rPr>
                <w:sz w:val="20"/>
              </w:rPr>
            </w:pPr>
            <w:r>
              <w:rPr>
                <w:sz w:val="20"/>
              </w:rPr>
              <w:t>540-43-2</w:t>
            </w:r>
          </w:p>
        </w:tc>
        <w:tc>
          <w:tcPr>
            <w:tcW w:w="1960" w:type="dxa"/>
            <w:gridSpan w:val="2"/>
          </w:tcPr>
          <w:p w14:paraId="67D2E99E" w14:textId="77777777" w:rsidR="00B52DCC" w:rsidRDefault="00B52DCC">
            <w:pPr>
              <w:pStyle w:val="TableParagraph"/>
              <w:rPr>
                <w:sz w:val="18"/>
              </w:rPr>
            </w:pPr>
          </w:p>
        </w:tc>
      </w:tr>
      <w:tr w:rsidR="00B52DCC" w14:paraId="34529E52" w14:textId="77777777" w:rsidTr="004567AD">
        <w:trPr>
          <w:trHeight w:val="504"/>
        </w:trPr>
        <w:tc>
          <w:tcPr>
            <w:tcW w:w="1290" w:type="dxa"/>
          </w:tcPr>
          <w:p w14:paraId="79753E9E" w14:textId="77777777" w:rsidR="00B52DCC" w:rsidRDefault="00916648">
            <w:pPr>
              <w:pStyle w:val="TableParagraph"/>
              <w:spacing w:before="113"/>
              <w:ind w:left="107"/>
              <w:rPr>
                <w:sz w:val="20"/>
              </w:rPr>
            </w:pPr>
            <w:r>
              <w:rPr>
                <w:sz w:val="20"/>
              </w:rPr>
              <w:t>228</w:t>
            </w:r>
          </w:p>
        </w:tc>
        <w:tc>
          <w:tcPr>
            <w:tcW w:w="5787" w:type="dxa"/>
            <w:gridSpan w:val="9"/>
          </w:tcPr>
          <w:p w14:paraId="21F01E79" w14:textId="77777777" w:rsidR="00B52DCC" w:rsidRDefault="00916648">
            <w:pPr>
              <w:pStyle w:val="TableParagraph"/>
              <w:spacing w:before="113"/>
              <w:ind w:left="108"/>
              <w:rPr>
                <w:sz w:val="20"/>
              </w:rPr>
            </w:pPr>
            <w:r>
              <w:rPr>
                <w:sz w:val="20"/>
              </w:rPr>
              <w:t>İzometepten (INN) ve tuzları</w:t>
            </w:r>
          </w:p>
        </w:tc>
        <w:tc>
          <w:tcPr>
            <w:tcW w:w="1704" w:type="dxa"/>
          </w:tcPr>
          <w:p w14:paraId="13CDD12A" w14:textId="77777777" w:rsidR="00B52DCC" w:rsidRDefault="00916648">
            <w:pPr>
              <w:pStyle w:val="TableParagraph"/>
              <w:spacing w:before="113"/>
              <w:ind w:left="111"/>
              <w:rPr>
                <w:sz w:val="20"/>
              </w:rPr>
            </w:pPr>
            <w:r>
              <w:rPr>
                <w:sz w:val="20"/>
              </w:rPr>
              <w:t>503-01-5</w:t>
            </w:r>
          </w:p>
        </w:tc>
        <w:tc>
          <w:tcPr>
            <w:tcW w:w="1960" w:type="dxa"/>
            <w:gridSpan w:val="2"/>
          </w:tcPr>
          <w:p w14:paraId="59DDFD7E" w14:textId="77777777" w:rsidR="00B52DCC" w:rsidRDefault="00916648">
            <w:pPr>
              <w:pStyle w:val="TableParagraph"/>
              <w:spacing w:before="113"/>
              <w:ind w:left="109"/>
              <w:rPr>
                <w:sz w:val="20"/>
              </w:rPr>
            </w:pPr>
            <w:r>
              <w:rPr>
                <w:sz w:val="20"/>
              </w:rPr>
              <w:t>207-959-6</w:t>
            </w:r>
          </w:p>
        </w:tc>
      </w:tr>
      <w:tr w:rsidR="00B52DCC" w14:paraId="7CE9B235" w14:textId="77777777" w:rsidTr="004567AD">
        <w:trPr>
          <w:trHeight w:val="503"/>
        </w:trPr>
        <w:tc>
          <w:tcPr>
            <w:tcW w:w="1290" w:type="dxa"/>
          </w:tcPr>
          <w:p w14:paraId="60907792" w14:textId="77777777" w:rsidR="00B52DCC" w:rsidRDefault="00916648">
            <w:pPr>
              <w:pStyle w:val="TableParagraph"/>
              <w:spacing w:before="113"/>
              <w:ind w:left="107"/>
              <w:rPr>
                <w:sz w:val="20"/>
              </w:rPr>
            </w:pPr>
            <w:r>
              <w:rPr>
                <w:sz w:val="20"/>
              </w:rPr>
              <w:t>229</w:t>
            </w:r>
          </w:p>
        </w:tc>
        <w:tc>
          <w:tcPr>
            <w:tcW w:w="5787" w:type="dxa"/>
            <w:gridSpan w:val="9"/>
          </w:tcPr>
          <w:p w14:paraId="2147F654" w14:textId="77777777" w:rsidR="00B52DCC" w:rsidRDefault="00916648">
            <w:pPr>
              <w:pStyle w:val="TableParagraph"/>
              <w:spacing w:before="113"/>
              <w:ind w:left="108"/>
              <w:rPr>
                <w:sz w:val="20"/>
              </w:rPr>
            </w:pPr>
            <w:r>
              <w:rPr>
                <w:sz w:val="20"/>
              </w:rPr>
              <w:t>Mekamilamin (INN)</w:t>
            </w:r>
          </w:p>
        </w:tc>
        <w:tc>
          <w:tcPr>
            <w:tcW w:w="1704" w:type="dxa"/>
          </w:tcPr>
          <w:p w14:paraId="60C1C9A2" w14:textId="77777777" w:rsidR="00B52DCC" w:rsidRDefault="00916648">
            <w:pPr>
              <w:pStyle w:val="TableParagraph"/>
              <w:spacing w:before="113"/>
              <w:ind w:left="111"/>
              <w:rPr>
                <w:sz w:val="20"/>
              </w:rPr>
            </w:pPr>
            <w:r>
              <w:rPr>
                <w:sz w:val="20"/>
              </w:rPr>
              <w:t>60-40-2</w:t>
            </w:r>
          </w:p>
        </w:tc>
        <w:tc>
          <w:tcPr>
            <w:tcW w:w="1960" w:type="dxa"/>
            <w:gridSpan w:val="2"/>
          </w:tcPr>
          <w:p w14:paraId="056132E2" w14:textId="77777777" w:rsidR="00B52DCC" w:rsidRDefault="00916648">
            <w:pPr>
              <w:pStyle w:val="TableParagraph"/>
              <w:spacing w:before="113"/>
              <w:ind w:left="109"/>
              <w:rPr>
                <w:sz w:val="20"/>
              </w:rPr>
            </w:pPr>
            <w:r>
              <w:rPr>
                <w:sz w:val="20"/>
              </w:rPr>
              <w:t>200-476-1</w:t>
            </w:r>
          </w:p>
        </w:tc>
      </w:tr>
      <w:tr w:rsidR="00B52DCC" w14:paraId="6374F1EB" w14:textId="77777777" w:rsidTr="004567AD">
        <w:trPr>
          <w:trHeight w:val="505"/>
        </w:trPr>
        <w:tc>
          <w:tcPr>
            <w:tcW w:w="1290" w:type="dxa"/>
          </w:tcPr>
          <w:p w14:paraId="2C669E9B" w14:textId="77777777" w:rsidR="00B52DCC" w:rsidRDefault="00916648">
            <w:pPr>
              <w:pStyle w:val="TableParagraph"/>
              <w:spacing w:before="115"/>
              <w:ind w:left="107"/>
              <w:rPr>
                <w:sz w:val="20"/>
              </w:rPr>
            </w:pPr>
            <w:r>
              <w:rPr>
                <w:sz w:val="20"/>
              </w:rPr>
              <w:t>230</w:t>
            </w:r>
          </w:p>
        </w:tc>
        <w:tc>
          <w:tcPr>
            <w:tcW w:w="5787" w:type="dxa"/>
            <w:gridSpan w:val="9"/>
          </w:tcPr>
          <w:p w14:paraId="77DF63D1" w14:textId="77777777" w:rsidR="00B52DCC" w:rsidRDefault="00916648">
            <w:pPr>
              <w:pStyle w:val="TableParagraph"/>
              <w:spacing w:before="115"/>
              <w:ind w:left="108"/>
              <w:rPr>
                <w:sz w:val="20"/>
              </w:rPr>
            </w:pPr>
            <w:r>
              <w:rPr>
                <w:sz w:val="20"/>
              </w:rPr>
              <w:t>Guaifenesin (INN)</w:t>
            </w:r>
          </w:p>
        </w:tc>
        <w:tc>
          <w:tcPr>
            <w:tcW w:w="1704" w:type="dxa"/>
          </w:tcPr>
          <w:p w14:paraId="50053C04" w14:textId="77777777" w:rsidR="00B52DCC" w:rsidRDefault="00916648">
            <w:pPr>
              <w:pStyle w:val="TableParagraph"/>
              <w:spacing w:before="115"/>
              <w:ind w:left="111"/>
              <w:rPr>
                <w:sz w:val="20"/>
              </w:rPr>
            </w:pPr>
            <w:r>
              <w:rPr>
                <w:sz w:val="20"/>
              </w:rPr>
              <w:t>93-14-1</w:t>
            </w:r>
          </w:p>
        </w:tc>
        <w:tc>
          <w:tcPr>
            <w:tcW w:w="1960" w:type="dxa"/>
            <w:gridSpan w:val="2"/>
          </w:tcPr>
          <w:p w14:paraId="73DC3F4A" w14:textId="77777777" w:rsidR="00B52DCC" w:rsidRDefault="00916648">
            <w:pPr>
              <w:pStyle w:val="TableParagraph"/>
              <w:spacing w:before="115"/>
              <w:ind w:left="109"/>
              <w:rPr>
                <w:sz w:val="20"/>
              </w:rPr>
            </w:pPr>
            <w:r>
              <w:rPr>
                <w:sz w:val="20"/>
              </w:rPr>
              <w:t>202-222-5</w:t>
            </w:r>
          </w:p>
        </w:tc>
      </w:tr>
      <w:tr w:rsidR="00B52DCC" w14:paraId="22FAD54F" w14:textId="77777777" w:rsidTr="004567AD">
        <w:trPr>
          <w:trHeight w:val="503"/>
        </w:trPr>
        <w:tc>
          <w:tcPr>
            <w:tcW w:w="1290" w:type="dxa"/>
          </w:tcPr>
          <w:p w14:paraId="18719DEA" w14:textId="77777777" w:rsidR="00B52DCC" w:rsidRDefault="00916648">
            <w:pPr>
              <w:pStyle w:val="TableParagraph"/>
              <w:spacing w:before="113"/>
              <w:ind w:left="107"/>
              <w:rPr>
                <w:sz w:val="20"/>
              </w:rPr>
            </w:pPr>
            <w:r>
              <w:rPr>
                <w:sz w:val="20"/>
              </w:rPr>
              <w:t>231</w:t>
            </w:r>
          </w:p>
        </w:tc>
        <w:tc>
          <w:tcPr>
            <w:tcW w:w="5787" w:type="dxa"/>
            <w:gridSpan w:val="9"/>
          </w:tcPr>
          <w:p w14:paraId="59C3CFCE" w14:textId="77777777" w:rsidR="00B52DCC" w:rsidRDefault="00916648">
            <w:pPr>
              <w:pStyle w:val="TableParagraph"/>
              <w:spacing w:before="113"/>
              <w:ind w:left="108"/>
              <w:rPr>
                <w:sz w:val="20"/>
              </w:rPr>
            </w:pPr>
            <w:r>
              <w:rPr>
                <w:sz w:val="20"/>
              </w:rPr>
              <w:t>Dikumarol (INN)</w:t>
            </w:r>
          </w:p>
        </w:tc>
        <w:tc>
          <w:tcPr>
            <w:tcW w:w="1704" w:type="dxa"/>
          </w:tcPr>
          <w:p w14:paraId="4807FBB6" w14:textId="77777777" w:rsidR="00B52DCC" w:rsidRDefault="00916648">
            <w:pPr>
              <w:pStyle w:val="TableParagraph"/>
              <w:spacing w:before="113"/>
              <w:ind w:left="111"/>
              <w:rPr>
                <w:sz w:val="20"/>
              </w:rPr>
            </w:pPr>
            <w:r>
              <w:rPr>
                <w:sz w:val="20"/>
              </w:rPr>
              <w:t>66-76-2</w:t>
            </w:r>
          </w:p>
        </w:tc>
        <w:tc>
          <w:tcPr>
            <w:tcW w:w="1960" w:type="dxa"/>
            <w:gridSpan w:val="2"/>
          </w:tcPr>
          <w:p w14:paraId="755041D7" w14:textId="77777777" w:rsidR="00B52DCC" w:rsidRDefault="00916648">
            <w:pPr>
              <w:pStyle w:val="TableParagraph"/>
              <w:spacing w:before="113"/>
              <w:ind w:left="109"/>
              <w:rPr>
                <w:sz w:val="20"/>
              </w:rPr>
            </w:pPr>
            <w:r>
              <w:rPr>
                <w:sz w:val="20"/>
              </w:rPr>
              <w:t>200-632-9</w:t>
            </w:r>
          </w:p>
        </w:tc>
      </w:tr>
      <w:tr w:rsidR="00B52DCC" w14:paraId="058C4A84" w14:textId="77777777" w:rsidTr="004567AD">
        <w:trPr>
          <w:trHeight w:val="503"/>
        </w:trPr>
        <w:tc>
          <w:tcPr>
            <w:tcW w:w="1290" w:type="dxa"/>
          </w:tcPr>
          <w:p w14:paraId="0BD60973" w14:textId="77777777" w:rsidR="00B52DCC" w:rsidRDefault="00916648">
            <w:pPr>
              <w:pStyle w:val="TableParagraph"/>
              <w:spacing w:before="113"/>
              <w:ind w:left="107"/>
              <w:rPr>
                <w:sz w:val="20"/>
              </w:rPr>
            </w:pPr>
            <w:r>
              <w:rPr>
                <w:sz w:val="20"/>
              </w:rPr>
              <w:t>232</w:t>
            </w:r>
          </w:p>
        </w:tc>
        <w:tc>
          <w:tcPr>
            <w:tcW w:w="5787" w:type="dxa"/>
            <w:gridSpan w:val="9"/>
          </w:tcPr>
          <w:p w14:paraId="2D353AC6" w14:textId="77777777" w:rsidR="00B52DCC" w:rsidRDefault="00916648">
            <w:pPr>
              <w:pStyle w:val="TableParagraph"/>
              <w:spacing w:before="113"/>
              <w:ind w:left="108"/>
              <w:rPr>
                <w:sz w:val="20"/>
              </w:rPr>
            </w:pPr>
            <w:r>
              <w:rPr>
                <w:sz w:val="20"/>
              </w:rPr>
              <w:t>Fenmetrazin (INN), türevleri ve tuzları</w:t>
            </w:r>
          </w:p>
        </w:tc>
        <w:tc>
          <w:tcPr>
            <w:tcW w:w="1704" w:type="dxa"/>
          </w:tcPr>
          <w:p w14:paraId="6E1C8808" w14:textId="77777777" w:rsidR="00B52DCC" w:rsidRDefault="00916648">
            <w:pPr>
              <w:pStyle w:val="TableParagraph"/>
              <w:spacing w:before="113"/>
              <w:ind w:left="111"/>
              <w:rPr>
                <w:sz w:val="20"/>
              </w:rPr>
            </w:pPr>
            <w:r>
              <w:rPr>
                <w:sz w:val="20"/>
              </w:rPr>
              <w:t>134-49-6</w:t>
            </w:r>
          </w:p>
        </w:tc>
        <w:tc>
          <w:tcPr>
            <w:tcW w:w="1960" w:type="dxa"/>
            <w:gridSpan w:val="2"/>
          </w:tcPr>
          <w:p w14:paraId="579B8D65" w14:textId="77777777" w:rsidR="00B52DCC" w:rsidRDefault="00916648">
            <w:pPr>
              <w:pStyle w:val="TableParagraph"/>
              <w:spacing w:before="113"/>
              <w:ind w:left="109"/>
              <w:rPr>
                <w:sz w:val="20"/>
              </w:rPr>
            </w:pPr>
            <w:r>
              <w:rPr>
                <w:sz w:val="20"/>
              </w:rPr>
              <w:t>205-143-4</w:t>
            </w:r>
          </w:p>
        </w:tc>
      </w:tr>
      <w:tr w:rsidR="00B52DCC" w14:paraId="0008FB9C" w14:textId="77777777" w:rsidTr="004567AD">
        <w:trPr>
          <w:trHeight w:val="505"/>
        </w:trPr>
        <w:tc>
          <w:tcPr>
            <w:tcW w:w="1290" w:type="dxa"/>
          </w:tcPr>
          <w:p w14:paraId="72134FDD" w14:textId="77777777" w:rsidR="00B52DCC" w:rsidRDefault="00916648">
            <w:pPr>
              <w:pStyle w:val="TableParagraph"/>
              <w:spacing w:before="115"/>
              <w:ind w:left="107"/>
              <w:rPr>
                <w:sz w:val="20"/>
              </w:rPr>
            </w:pPr>
            <w:r>
              <w:rPr>
                <w:sz w:val="20"/>
              </w:rPr>
              <w:t>233</w:t>
            </w:r>
          </w:p>
        </w:tc>
        <w:tc>
          <w:tcPr>
            <w:tcW w:w="5787" w:type="dxa"/>
            <w:gridSpan w:val="9"/>
          </w:tcPr>
          <w:p w14:paraId="69EBCE0A" w14:textId="77777777" w:rsidR="00B52DCC" w:rsidRDefault="00916648">
            <w:pPr>
              <w:pStyle w:val="TableParagraph"/>
              <w:spacing w:before="115"/>
              <w:ind w:left="108"/>
              <w:rPr>
                <w:sz w:val="20"/>
              </w:rPr>
            </w:pPr>
            <w:r>
              <w:rPr>
                <w:sz w:val="20"/>
              </w:rPr>
              <w:t>Tiamazol (INN)</w:t>
            </w:r>
          </w:p>
        </w:tc>
        <w:tc>
          <w:tcPr>
            <w:tcW w:w="1704" w:type="dxa"/>
          </w:tcPr>
          <w:p w14:paraId="164C401C" w14:textId="77777777" w:rsidR="00B52DCC" w:rsidRDefault="00916648">
            <w:pPr>
              <w:pStyle w:val="TableParagraph"/>
              <w:spacing w:before="115"/>
              <w:ind w:left="111"/>
              <w:rPr>
                <w:sz w:val="20"/>
              </w:rPr>
            </w:pPr>
            <w:r>
              <w:rPr>
                <w:sz w:val="20"/>
              </w:rPr>
              <w:t>60-56-0</w:t>
            </w:r>
          </w:p>
        </w:tc>
        <w:tc>
          <w:tcPr>
            <w:tcW w:w="1960" w:type="dxa"/>
            <w:gridSpan w:val="2"/>
          </w:tcPr>
          <w:p w14:paraId="064429EC" w14:textId="77777777" w:rsidR="00B52DCC" w:rsidRDefault="00916648">
            <w:pPr>
              <w:pStyle w:val="TableParagraph"/>
              <w:spacing w:before="115"/>
              <w:ind w:left="109"/>
              <w:rPr>
                <w:sz w:val="20"/>
              </w:rPr>
            </w:pPr>
            <w:r>
              <w:rPr>
                <w:sz w:val="20"/>
              </w:rPr>
              <w:t>200-482-4</w:t>
            </w:r>
          </w:p>
        </w:tc>
      </w:tr>
      <w:tr w:rsidR="00B52DCC" w14:paraId="3A441041" w14:textId="77777777" w:rsidTr="004567AD">
        <w:trPr>
          <w:trHeight w:val="767"/>
        </w:trPr>
        <w:tc>
          <w:tcPr>
            <w:tcW w:w="1290" w:type="dxa"/>
          </w:tcPr>
          <w:p w14:paraId="73A93DFA" w14:textId="77777777" w:rsidR="00B52DCC" w:rsidRDefault="00916648">
            <w:pPr>
              <w:pStyle w:val="TableParagraph"/>
              <w:spacing w:before="113"/>
              <w:ind w:left="107"/>
              <w:rPr>
                <w:sz w:val="20"/>
              </w:rPr>
            </w:pPr>
            <w:r>
              <w:rPr>
                <w:sz w:val="20"/>
              </w:rPr>
              <w:t>234</w:t>
            </w:r>
          </w:p>
        </w:tc>
        <w:tc>
          <w:tcPr>
            <w:tcW w:w="5787" w:type="dxa"/>
            <w:gridSpan w:val="9"/>
          </w:tcPr>
          <w:p w14:paraId="3EBB8367" w14:textId="77777777" w:rsidR="00B52DCC" w:rsidRDefault="00916648">
            <w:pPr>
              <w:pStyle w:val="TableParagraph"/>
              <w:tabs>
                <w:tab w:val="left" w:pos="5287"/>
              </w:tabs>
              <w:spacing w:before="113" w:line="276" w:lineRule="auto"/>
              <w:ind w:left="108" w:right="94"/>
              <w:rPr>
                <w:sz w:val="20"/>
              </w:rPr>
            </w:pPr>
            <w:r>
              <w:rPr>
                <w:sz w:val="20"/>
              </w:rPr>
              <w:t>3,4-Dihidro-2-metoksi-2-metil-4-fenil-2H,5</w:t>
            </w:r>
            <w:r>
              <w:rPr>
                <w:i/>
                <w:sz w:val="20"/>
              </w:rPr>
              <w:t>H</w:t>
            </w:r>
            <w:r>
              <w:rPr>
                <w:sz w:val="20"/>
              </w:rPr>
              <w:t>-pirano</w:t>
            </w:r>
            <w:r>
              <w:rPr>
                <w:sz w:val="20"/>
              </w:rPr>
              <w:tab/>
            </w:r>
            <w:r>
              <w:rPr>
                <w:spacing w:val="-3"/>
                <w:sz w:val="20"/>
              </w:rPr>
              <w:t xml:space="preserve">[3,2-c]-[1] </w:t>
            </w:r>
            <w:r>
              <w:rPr>
                <w:sz w:val="20"/>
              </w:rPr>
              <w:t>benzopiran-5-on</w:t>
            </w:r>
            <w:r>
              <w:rPr>
                <w:spacing w:val="-2"/>
                <w:sz w:val="20"/>
              </w:rPr>
              <w:t xml:space="preserve"> </w:t>
            </w:r>
            <w:r>
              <w:rPr>
                <w:sz w:val="20"/>
              </w:rPr>
              <w:t>(siklokumarol)</w:t>
            </w:r>
          </w:p>
        </w:tc>
        <w:tc>
          <w:tcPr>
            <w:tcW w:w="1704" w:type="dxa"/>
          </w:tcPr>
          <w:p w14:paraId="3AACD6F7" w14:textId="77777777" w:rsidR="00B52DCC" w:rsidRDefault="00916648">
            <w:pPr>
              <w:pStyle w:val="TableParagraph"/>
              <w:spacing w:before="113"/>
              <w:ind w:left="111"/>
              <w:rPr>
                <w:sz w:val="20"/>
              </w:rPr>
            </w:pPr>
            <w:r>
              <w:rPr>
                <w:sz w:val="20"/>
              </w:rPr>
              <w:t>518-20-7</w:t>
            </w:r>
          </w:p>
        </w:tc>
        <w:tc>
          <w:tcPr>
            <w:tcW w:w="1960" w:type="dxa"/>
            <w:gridSpan w:val="2"/>
          </w:tcPr>
          <w:p w14:paraId="13BFA5B0" w14:textId="77777777" w:rsidR="00B52DCC" w:rsidRDefault="00916648">
            <w:pPr>
              <w:pStyle w:val="TableParagraph"/>
              <w:spacing w:before="113"/>
              <w:ind w:left="109"/>
              <w:rPr>
                <w:sz w:val="20"/>
              </w:rPr>
            </w:pPr>
            <w:r>
              <w:rPr>
                <w:sz w:val="20"/>
              </w:rPr>
              <w:t>208-248-3</w:t>
            </w:r>
          </w:p>
        </w:tc>
      </w:tr>
      <w:tr w:rsidR="00B52DCC" w14:paraId="5ABB2E5B" w14:textId="77777777" w:rsidTr="004567AD">
        <w:trPr>
          <w:trHeight w:val="506"/>
        </w:trPr>
        <w:tc>
          <w:tcPr>
            <w:tcW w:w="1290" w:type="dxa"/>
          </w:tcPr>
          <w:p w14:paraId="603053BF" w14:textId="77777777" w:rsidR="00B52DCC" w:rsidRDefault="00916648">
            <w:pPr>
              <w:pStyle w:val="TableParagraph"/>
              <w:spacing w:before="115"/>
              <w:ind w:left="107"/>
              <w:rPr>
                <w:sz w:val="20"/>
              </w:rPr>
            </w:pPr>
            <w:r>
              <w:rPr>
                <w:sz w:val="20"/>
              </w:rPr>
              <w:t>235</w:t>
            </w:r>
          </w:p>
        </w:tc>
        <w:tc>
          <w:tcPr>
            <w:tcW w:w="5787" w:type="dxa"/>
            <w:gridSpan w:val="9"/>
          </w:tcPr>
          <w:p w14:paraId="3909A0D3" w14:textId="77777777" w:rsidR="00B52DCC" w:rsidRDefault="00916648">
            <w:pPr>
              <w:pStyle w:val="TableParagraph"/>
              <w:spacing w:before="115"/>
              <w:ind w:left="108"/>
              <w:rPr>
                <w:sz w:val="20"/>
              </w:rPr>
            </w:pPr>
            <w:r>
              <w:rPr>
                <w:sz w:val="20"/>
              </w:rPr>
              <w:t>Carisoprodol (INN)</w:t>
            </w:r>
          </w:p>
        </w:tc>
        <w:tc>
          <w:tcPr>
            <w:tcW w:w="1704" w:type="dxa"/>
          </w:tcPr>
          <w:p w14:paraId="416BA1B5" w14:textId="77777777" w:rsidR="00B52DCC" w:rsidRDefault="00916648">
            <w:pPr>
              <w:pStyle w:val="TableParagraph"/>
              <w:spacing w:before="115"/>
              <w:ind w:left="111"/>
              <w:rPr>
                <w:sz w:val="20"/>
              </w:rPr>
            </w:pPr>
            <w:r>
              <w:rPr>
                <w:sz w:val="20"/>
              </w:rPr>
              <w:t>78-44-4</w:t>
            </w:r>
          </w:p>
        </w:tc>
        <w:tc>
          <w:tcPr>
            <w:tcW w:w="1960" w:type="dxa"/>
            <w:gridSpan w:val="2"/>
          </w:tcPr>
          <w:p w14:paraId="59277B89" w14:textId="77777777" w:rsidR="00B52DCC" w:rsidRDefault="00916648">
            <w:pPr>
              <w:pStyle w:val="TableParagraph"/>
              <w:spacing w:before="115"/>
              <w:ind w:left="109"/>
              <w:rPr>
                <w:sz w:val="20"/>
              </w:rPr>
            </w:pPr>
            <w:r>
              <w:rPr>
                <w:sz w:val="20"/>
              </w:rPr>
              <w:t>201-118-7</w:t>
            </w:r>
          </w:p>
        </w:tc>
      </w:tr>
      <w:tr w:rsidR="00B52DCC" w14:paraId="695AA748" w14:textId="77777777" w:rsidTr="004567AD">
        <w:trPr>
          <w:trHeight w:val="503"/>
        </w:trPr>
        <w:tc>
          <w:tcPr>
            <w:tcW w:w="1290" w:type="dxa"/>
          </w:tcPr>
          <w:p w14:paraId="59EE2F00" w14:textId="77777777" w:rsidR="00B52DCC" w:rsidRDefault="00916648">
            <w:pPr>
              <w:pStyle w:val="TableParagraph"/>
              <w:spacing w:before="113"/>
              <w:ind w:left="107"/>
              <w:rPr>
                <w:sz w:val="20"/>
              </w:rPr>
            </w:pPr>
            <w:r>
              <w:rPr>
                <w:sz w:val="20"/>
              </w:rPr>
              <w:t>236</w:t>
            </w:r>
          </w:p>
        </w:tc>
        <w:tc>
          <w:tcPr>
            <w:tcW w:w="5787" w:type="dxa"/>
            <w:gridSpan w:val="9"/>
          </w:tcPr>
          <w:p w14:paraId="218DF9F4" w14:textId="77777777" w:rsidR="00B52DCC" w:rsidRDefault="00916648">
            <w:pPr>
              <w:pStyle w:val="TableParagraph"/>
              <w:spacing w:before="113"/>
              <w:ind w:left="108"/>
              <w:rPr>
                <w:sz w:val="20"/>
              </w:rPr>
            </w:pPr>
            <w:r>
              <w:rPr>
                <w:sz w:val="20"/>
              </w:rPr>
              <w:t>Meprobamat (INN)</w:t>
            </w:r>
          </w:p>
        </w:tc>
        <w:tc>
          <w:tcPr>
            <w:tcW w:w="1704" w:type="dxa"/>
          </w:tcPr>
          <w:p w14:paraId="5EBACF25" w14:textId="77777777" w:rsidR="00B52DCC" w:rsidRDefault="00916648">
            <w:pPr>
              <w:pStyle w:val="TableParagraph"/>
              <w:spacing w:before="113"/>
              <w:ind w:left="111"/>
              <w:rPr>
                <w:sz w:val="20"/>
              </w:rPr>
            </w:pPr>
            <w:r>
              <w:rPr>
                <w:sz w:val="20"/>
              </w:rPr>
              <w:t>57-53-4</w:t>
            </w:r>
          </w:p>
        </w:tc>
        <w:tc>
          <w:tcPr>
            <w:tcW w:w="1960" w:type="dxa"/>
            <w:gridSpan w:val="2"/>
          </w:tcPr>
          <w:p w14:paraId="3FA99F8C" w14:textId="77777777" w:rsidR="00B52DCC" w:rsidRDefault="00916648">
            <w:pPr>
              <w:pStyle w:val="TableParagraph"/>
              <w:spacing w:before="113"/>
              <w:ind w:left="109"/>
              <w:rPr>
                <w:sz w:val="20"/>
              </w:rPr>
            </w:pPr>
            <w:r>
              <w:rPr>
                <w:sz w:val="20"/>
              </w:rPr>
              <w:t>200-337-5</w:t>
            </w:r>
          </w:p>
        </w:tc>
      </w:tr>
      <w:tr w:rsidR="00B52DCC" w14:paraId="4F623642" w14:textId="77777777" w:rsidTr="004567AD">
        <w:trPr>
          <w:trHeight w:val="503"/>
        </w:trPr>
        <w:tc>
          <w:tcPr>
            <w:tcW w:w="1290" w:type="dxa"/>
          </w:tcPr>
          <w:p w14:paraId="55D064CC" w14:textId="77777777" w:rsidR="00B52DCC" w:rsidRDefault="00916648">
            <w:pPr>
              <w:pStyle w:val="TableParagraph"/>
              <w:spacing w:before="113"/>
              <w:ind w:left="107"/>
              <w:rPr>
                <w:sz w:val="20"/>
              </w:rPr>
            </w:pPr>
            <w:r>
              <w:rPr>
                <w:sz w:val="20"/>
              </w:rPr>
              <w:t>237</w:t>
            </w:r>
          </w:p>
        </w:tc>
        <w:tc>
          <w:tcPr>
            <w:tcW w:w="5787" w:type="dxa"/>
            <w:gridSpan w:val="9"/>
          </w:tcPr>
          <w:p w14:paraId="36B7D8AD" w14:textId="77777777" w:rsidR="00B52DCC" w:rsidRDefault="00916648">
            <w:pPr>
              <w:pStyle w:val="TableParagraph"/>
              <w:spacing w:before="113"/>
              <w:ind w:left="108"/>
              <w:rPr>
                <w:sz w:val="20"/>
              </w:rPr>
            </w:pPr>
            <w:r>
              <w:rPr>
                <w:sz w:val="20"/>
              </w:rPr>
              <w:t>Tefazolin (INN) ve tuzları</w:t>
            </w:r>
          </w:p>
        </w:tc>
        <w:tc>
          <w:tcPr>
            <w:tcW w:w="1704" w:type="dxa"/>
          </w:tcPr>
          <w:p w14:paraId="46003446" w14:textId="77777777" w:rsidR="00B52DCC" w:rsidRDefault="00916648">
            <w:pPr>
              <w:pStyle w:val="TableParagraph"/>
              <w:spacing w:before="113"/>
              <w:ind w:left="111"/>
              <w:rPr>
                <w:sz w:val="20"/>
              </w:rPr>
            </w:pPr>
            <w:r>
              <w:rPr>
                <w:sz w:val="20"/>
              </w:rPr>
              <w:t>1082-56-0</w:t>
            </w:r>
          </w:p>
        </w:tc>
        <w:tc>
          <w:tcPr>
            <w:tcW w:w="1960" w:type="dxa"/>
            <w:gridSpan w:val="2"/>
          </w:tcPr>
          <w:p w14:paraId="10E22997" w14:textId="77777777" w:rsidR="00B52DCC" w:rsidRDefault="00B52DCC">
            <w:pPr>
              <w:pStyle w:val="TableParagraph"/>
              <w:rPr>
                <w:sz w:val="18"/>
              </w:rPr>
            </w:pPr>
          </w:p>
        </w:tc>
      </w:tr>
      <w:tr w:rsidR="00B52DCC" w14:paraId="71CD9D66" w14:textId="77777777" w:rsidTr="004567AD">
        <w:trPr>
          <w:trHeight w:val="505"/>
        </w:trPr>
        <w:tc>
          <w:tcPr>
            <w:tcW w:w="1290" w:type="dxa"/>
          </w:tcPr>
          <w:p w14:paraId="05C868DB" w14:textId="77777777" w:rsidR="00B52DCC" w:rsidRDefault="00916648">
            <w:pPr>
              <w:pStyle w:val="TableParagraph"/>
              <w:spacing w:before="115"/>
              <w:ind w:left="107"/>
              <w:rPr>
                <w:sz w:val="20"/>
              </w:rPr>
            </w:pPr>
            <w:r>
              <w:rPr>
                <w:sz w:val="20"/>
              </w:rPr>
              <w:t>238</w:t>
            </w:r>
          </w:p>
        </w:tc>
        <w:tc>
          <w:tcPr>
            <w:tcW w:w="5787" w:type="dxa"/>
            <w:gridSpan w:val="9"/>
          </w:tcPr>
          <w:p w14:paraId="746B5C18" w14:textId="77777777" w:rsidR="00B52DCC" w:rsidRDefault="00916648">
            <w:pPr>
              <w:pStyle w:val="TableParagraph"/>
              <w:spacing w:before="115"/>
              <w:ind w:left="108"/>
              <w:rPr>
                <w:sz w:val="20"/>
              </w:rPr>
            </w:pPr>
            <w:r>
              <w:rPr>
                <w:sz w:val="20"/>
              </w:rPr>
              <w:t>Arekolin</w:t>
            </w:r>
          </w:p>
        </w:tc>
        <w:tc>
          <w:tcPr>
            <w:tcW w:w="1704" w:type="dxa"/>
          </w:tcPr>
          <w:p w14:paraId="55B8E9F2" w14:textId="77777777" w:rsidR="00B52DCC" w:rsidRDefault="00916648">
            <w:pPr>
              <w:pStyle w:val="TableParagraph"/>
              <w:spacing w:before="115"/>
              <w:ind w:left="111"/>
              <w:rPr>
                <w:sz w:val="20"/>
              </w:rPr>
            </w:pPr>
            <w:r>
              <w:rPr>
                <w:sz w:val="20"/>
              </w:rPr>
              <w:t>63-75-2</w:t>
            </w:r>
          </w:p>
        </w:tc>
        <w:tc>
          <w:tcPr>
            <w:tcW w:w="1960" w:type="dxa"/>
            <w:gridSpan w:val="2"/>
          </w:tcPr>
          <w:p w14:paraId="31F3D20A" w14:textId="77777777" w:rsidR="00B52DCC" w:rsidRDefault="00916648">
            <w:pPr>
              <w:pStyle w:val="TableParagraph"/>
              <w:spacing w:before="115"/>
              <w:ind w:left="109"/>
              <w:rPr>
                <w:sz w:val="20"/>
              </w:rPr>
            </w:pPr>
            <w:r>
              <w:rPr>
                <w:sz w:val="20"/>
              </w:rPr>
              <w:t>200-565-5</w:t>
            </w:r>
          </w:p>
        </w:tc>
      </w:tr>
      <w:tr w:rsidR="00B52DCC" w14:paraId="1B419692" w14:textId="77777777" w:rsidTr="004567AD">
        <w:trPr>
          <w:trHeight w:val="503"/>
        </w:trPr>
        <w:tc>
          <w:tcPr>
            <w:tcW w:w="1290" w:type="dxa"/>
          </w:tcPr>
          <w:p w14:paraId="781C551A" w14:textId="77777777" w:rsidR="00B52DCC" w:rsidRDefault="00916648">
            <w:pPr>
              <w:pStyle w:val="TableParagraph"/>
              <w:spacing w:before="113"/>
              <w:ind w:left="107"/>
              <w:rPr>
                <w:sz w:val="20"/>
              </w:rPr>
            </w:pPr>
            <w:r>
              <w:rPr>
                <w:sz w:val="20"/>
              </w:rPr>
              <w:t>239</w:t>
            </w:r>
          </w:p>
        </w:tc>
        <w:tc>
          <w:tcPr>
            <w:tcW w:w="5787" w:type="dxa"/>
            <w:gridSpan w:val="9"/>
          </w:tcPr>
          <w:p w14:paraId="71F9BACE" w14:textId="77777777" w:rsidR="00B52DCC" w:rsidRDefault="00916648">
            <w:pPr>
              <w:pStyle w:val="TableParagraph"/>
              <w:spacing w:before="113"/>
              <w:ind w:left="108"/>
              <w:rPr>
                <w:sz w:val="20"/>
              </w:rPr>
            </w:pPr>
            <w:r>
              <w:rPr>
                <w:sz w:val="20"/>
              </w:rPr>
              <w:t>Poldin metilsülfat (INN)</w:t>
            </w:r>
          </w:p>
        </w:tc>
        <w:tc>
          <w:tcPr>
            <w:tcW w:w="1704" w:type="dxa"/>
          </w:tcPr>
          <w:p w14:paraId="1480747D" w14:textId="77777777" w:rsidR="00B52DCC" w:rsidRDefault="00916648">
            <w:pPr>
              <w:pStyle w:val="TableParagraph"/>
              <w:spacing w:before="113"/>
              <w:ind w:left="111"/>
              <w:rPr>
                <w:sz w:val="20"/>
              </w:rPr>
            </w:pPr>
            <w:r>
              <w:rPr>
                <w:sz w:val="20"/>
              </w:rPr>
              <w:t>545-80-2</w:t>
            </w:r>
          </w:p>
        </w:tc>
        <w:tc>
          <w:tcPr>
            <w:tcW w:w="1960" w:type="dxa"/>
            <w:gridSpan w:val="2"/>
          </w:tcPr>
          <w:p w14:paraId="1F01986F" w14:textId="77777777" w:rsidR="00B52DCC" w:rsidRDefault="00916648">
            <w:pPr>
              <w:pStyle w:val="TableParagraph"/>
              <w:spacing w:before="113"/>
              <w:ind w:left="109"/>
              <w:rPr>
                <w:sz w:val="20"/>
              </w:rPr>
            </w:pPr>
            <w:r>
              <w:rPr>
                <w:sz w:val="20"/>
              </w:rPr>
              <w:t>208-894-6</w:t>
            </w:r>
          </w:p>
        </w:tc>
      </w:tr>
      <w:tr w:rsidR="00B52DCC" w14:paraId="42415BD8" w14:textId="77777777" w:rsidTr="004567AD">
        <w:trPr>
          <w:trHeight w:val="506"/>
        </w:trPr>
        <w:tc>
          <w:tcPr>
            <w:tcW w:w="1290" w:type="dxa"/>
          </w:tcPr>
          <w:p w14:paraId="3E3A1404" w14:textId="77777777" w:rsidR="00B52DCC" w:rsidRDefault="00916648">
            <w:pPr>
              <w:pStyle w:val="TableParagraph"/>
              <w:spacing w:before="113"/>
              <w:ind w:left="107"/>
              <w:rPr>
                <w:sz w:val="20"/>
              </w:rPr>
            </w:pPr>
            <w:r>
              <w:rPr>
                <w:sz w:val="20"/>
              </w:rPr>
              <w:t>240</w:t>
            </w:r>
          </w:p>
        </w:tc>
        <w:tc>
          <w:tcPr>
            <w:tcW w:w="5787" w:type="dxa"/>
            <w:gridSpan w:val="9"/>
          </w:tcPr>
          <w:p w14:paraId="551EA10A" w14:textId="77777777" w:rsidR="00B52DCC" w:rsidRDefault="00916648">
            <w:pPr>
              <w:pStyle w:val="TableParagraph"/>
              <w:spacing w:before="113"/>
              <w:ind w:left="108"/>
              <w:rPr>
                <w:sz w:val="20"/>
              </w:rPr>
            </w:pPr>
            <w:r>
              <w:rPr>
                <w:sz w:val="20"/>
              </w:rPr>
              <w:t>Hidroksizin (INN)</w:t>
            </w:r>
          </w:p>
        </w:tc>
        <w:tc>
          <w:tcPr>
            <w:tcW w:w="1704" w:type="dxa"/>
          </w:tcPr>
          <w:p w14:paraId="1314D055" w14:textId="77777777" w:rsidR="00B52DCC" w:rsidRDefault="00916648">
            <w:pPr>
              <w:pStyle w:val="TableParagraph"/>
              <w:spacing w:before="113"/>
              <w:ind w:left="111"/>
              <w:rPr>
                <w:sz w:val="20"/>
              </w:rPr>
            </w:pPr>
            <w:r>
              <w:rPr>
                <w:sz w:val="20"/>
              </w:rPr>
              <w:t>68-88-2</w:t>
            </w:r>
          </w:p>
        </w:tc>
        <w:tc>
          <w:tcPr>
            <w:tcW w:w="1960" w:type="dxa"/>
            <w:gridSpan w:val="2"/>
          </w:tcPr>
          <w:p w14:paraId="2088FC3C" w14:textId="77777777" w:rsidR="00B52DCC" w:rsidRDefault="00916648">
            <w:pPr>
              <w:pStyle w:val="TableParagraph"/>
              <w:spacing w:before="113"/>
              <w:ind w:left="109"/>
              <w:rPr>
                <w:sz w:val="20"/>
              </w:rPr>
            </w:pPr>
            <w:r>
              <w:rPr>
                <w:sz w:val="20"/>
              </w:rPr>
              <w:t>200-693-1</w:t>
            </w:r>
          </w:p>
        </w:tc>
      </w:tr>
      <w:tr w:rsidR="00B52DCC" w14:paraId="6B4FB8A3" w14:textId="77777777" w:rsidTr="004567AD">
        <w:trPr>
          <w:trHeight w:val="503"/>
        </w:trPr>
        <w:tc>
          <w:tcPr>
            <w:tcW w:w="1290" w:type="dxa"/>
          </w:tcPr>
          <w:p w14:paraId="606D4356" w14:textId="77777777" w:rsidR="00B52DCC" w:rsidRDefault="00916648">
            <w:pPr>
              <w:pStyle w:val="TableParagraph"/>
              <w:spacing w:before="113"/>
              <w:ind w:left="107"/>
              <w:rPr>
                <w:sz w:val="20"/>
              </w:rPr>
            </w:pPr>
            <w:r>
              <w:rPr>
                <w:sz w:val="20"/>
              </w:rPr>
              <w:t>241</w:t>
            </w:r>
          </w:p>
        </w:tc>
        <w:tc>
          <w:tcPr>
            <w:tcW w:w="5787" w:type="dxa"/>
            <w:gridSpan w:val="9"/>
          </w:tcPr>
          <w:p w14:paraId="5ABD1A39" w14:textId="77777777" w:rsidR="00B52DCC" w:rsidRDefault="00916648">
            <w:pPr>
              <w:pStyle w:val="TableParagraph"/>
              <w:spacing w:before="113"/>
              <w:ind w:left="108"/>
              <w:rPr>
                <w:sz w:val="20"/>
              </w:rPr>
            </w:pPr>
            <w:r>
              <w:rPr>
                <w:sz w:val="20"/>
              </w:rPr>
              <w:t>2-Naftol</w:t>
            </w:r>
          </w:p>
        </w:tc>
        <w:tc>
          <w:tcPr>
            <w:tcW w:w="1704" w:type="dxa"/>
          </w:tcPr>
          <w:p w14:paraId="23A3F0B3" w14:textId="77777777" w:rsidR="00B52DCC" w:rsidRDefault="00916648">
            <w:pPr>
              <w:pStyle w:val="TableParagraph"/>
              <w:spacing w:before="113"/>
              <w:ind w:left="111"/>
              <w:rPr>
                <w:sz w:val="20"/>
              </w:rPr>
            </w:pPr>
            <w:r>
              <w:rPr>
                <w:sz w:val="20"/>
              </w:rPr>
              <w:t>135-19-3</w:t>
            </w:r>
          </w:p>
        </w:tc>
        <w:tc>
          <w:tcPr>
            <w:tcW w:w="1960" w:type="dxa"/>
            <w:gridSpan w:val="2"/>
          </w:tcPr>
          <w:p w14:paraId="6355BD65" w14:textId="77777777" w:rsidR="00B52DCC" w:rsidRDefault="00916648">
            <w:pPr>
              <w:pStyle w:val="TableParagraph"/>
              <w:spacing w:before="113"/>
              <w:ind w:left="109"/>
              <w:rPr>
                <w:sz w:val="20"/>
              </w:rPr>
            </w:pPr>
            <w:r>
              <w:rPr>
                <w:sz w:val="20"/>
              </w:rPr>
              <w:t>205-182-7</w:t>
            </w:r>
          </w:p>
        </w:tc>
      </w:tr>
      <w:tr w:rsidR="00B52DCC" w14:paraId="5B32133A" w14:textId="77777777" w:rsidTr="004567AD">
        <w:trPr>
          <w:trHeight w:val="767"/>
        </w:trPr>
        <w:tc>
          <w:tcPr>
            <w:tcW w:w="1290" w:type="dxa"/>
          </w:tcPr>
          <w:p w14:paraId="6C6B2319" w14:textId="77777777" w:rsidR="00B52DCC" w:rsidRDefault="00916648">
            <w:pPr>
              <w:pStyle w:val="TableParagraph"/>
              <w:spacing w:before="113"/>
              <w:ind w:left="107"/>
              <w:rPr>
                <w:sz w:val="20"/>
              </w:rPr>
            </w:pPr>
            <w:r>
              <w:rPr>
                <w:sz w:val="20"/>
              </w:rPr>
              <w:t>242</w:t>
            </w:r>
          </w:p>
        </w:tc>
        <w:tc>
          <w:tcPr>
            <w:tcW w:w="5787" w:type="dxa"/>
            <w:gridSpan w:val="9"/>
          </w:tcPr>
          <w:p w14:paraId="652E66D9" w14:textId="77777777" w:rsidR="00B52DCC" w:rsidRDefault="00916648">
            <w:pPr>
              <w:pStyle w:val="TableParagraph"/>
              <w:spacing w:before="113"/>
              <w:ind w:left="108"/>
              <w:rPr>
                <w:sz w:val="20"/>
              </w:rPr>
            </w:pPr>
            <w:r>
              <w:rPr>
                <w:sz w:val="20"/>
              </w:rPr>
              <w:t>1-ve 2-Naftilaminler ve tuzları</w:t>
            </w:r>
          </w:p>
        </w:tc>
        <w:tc>
          <w:tcPr>
            <w:tcW w:w="1704" w:type="dxa"/>
          </w:tcPr>
          <w:p w14:paraId="402C7AE8" w14:textId="77777777" w:rsidR="00B52DCC" w:rsidRDefault="00916648">
            <w:pPr>
              <w:pStyle w:val="TableParagraph"/>
              <w:spacing w:before="113"/>
              <w:ind w:left="111"/>
              <w:rPr>
                <w:sz w:val="20"/>
              </w:rPr>
            </w:pPr>
            <w:r>
              <w:rPr>
                <w:sz w:val="20"/>
              </w:rPr>
              <w:t>134-32-7/</w:t>
            </w:r>
          </w:p>
          <w:p w14:paraId="0573FB97" w14:textId="77777777" w:rsidR="00B52DCC" w:rsidRDefault="00916648">
            <w:pPr>
              <w:pStyle w:val="TableParagraph"/>
              <w:spacing w:before="34"/>
              <w:ind w:left="111"/>
              <w:rPr>
                <w:sz w:val="20"/>
              </w:rPr>
            </w:pPr>
            <w:r>
              <w:rPr>
                <w:sz w:val="20"/>
              </w:rPr>
              <w:t>91-59-8</w:t>
            </w:r>
          </w:p>
        </w:tc>
        <w:tc>
          <w:tcPr>
            <w:tcW w:w="1960" w:type="dxa"/>
            <w:gridSpan w:val="2"/>
          </w:tcPr>
          <w:p w14:paraId="4D877325" w14:textId="77777777" w:rsidR="00B52DCC" w:rsidRDefault="00916648">
            <w:pPr>
              <w:pStyle w:val="TableParagraph"/>
              <w:spacing w:before="113"/>
              <w:ind w:left="109"/>
              <w:rPr>
                <w:sz w:val="20"/>
              </w:rPr>
            </w:pPr>
            <w:r>
              <w:rPr>
                <w:sz w:val="20"/>
              </w:rPr>
              <w:t>205-138-7/</w:t>
            </w:r>
          </w:p>
          <w:p w14:paraId="6059417C" w14:textId="77777777" w:rsidR="00B52DCC" w:rsidRDefault="00916648">
            <w:pPr>
              <w:pStyle w:val="TableParagraph"/>
              <w:spacing w:before="34"/>
              <w:ind w:left="109"/>
              <w:rPr>
                <w:sz w:val="20"/>
              </w:rPr>
            </w:pPr>
            <w:r>
              <w:rPr>
                <w:sz w:val="20"/>
              </w:rPr>
              <w:t>202-080-4</w:t>
            </w:r>
          </w:p>
        </w:tc>
      </w:tr>
      <w:tr w:rsidR="00B52DCC" w14:paraId="79DB46FC" w14:textId="77777777" w:rsidTr="004567AD">
        <w:trPr>
          <w:trHeight w:val="506"/>
        </w:trPr>
        <w:tc>
          <w:tcPr>
            <w:tcW w:w="1290" w:type="dxa"/>
          </w:tcPr>
          <w:p w14:paraId="2B188877" w14:textId="77777777" w:rsidR="00B52DCC" w:rsidRDefault="00916648">
            <w:pPr>
              <w:pStyle w:val="TableParagraph"/>
              <w:spacing w:before="115"/>
              <w:ind w:left="107"/>
              <w:rPr>
                <w:sz w:val="20"/>
              </w:rPr>
            </w:pPr>
            <w:r>
              <w:rPr>
                <w:sz w:val="20"/>
              </w:rPr>
              <w:t>243</w:t>
            </w:r>
          </w:p>
        </w:tc>
        <w:tc>
          <w:tcPr>
            <w:tcW w:w="5787" w:type="dxa"/>
            <w:gridSpan w:val="9"/>
          </w:tcPr>
          <w:p w14:paraId="67380263" w14:textId="77777777" w:rsidR="00B52DCC" w:rsidRDefault="00916648">
            <w:pPr>
              <w:pStyle w:val="TableParagraph"/>
              <w:spacing w:before="115"/>
              <w:ind w:left="108"/>
              <w:rPr>
                <w:sz w:val="20"/>
              </w:rPr>
            </w:pPr>
            <w:r>
              <w:rPr>
                <w:sz w:val="20"/>
              </w:rPr>
              <w:t>3-(1-Naftil)-4-hidroksikumarin</w:t>
            </w:r>
          </w:p>
        </w:tc>
        <w:tc>
          <w:tcPr>
            <w:tcW w:w="1704" w:type="dxa"/>
          </w:tcPr>
          <w:p w14:paraId="6AC082E7" w14:textId="77777777" w:rsidR="00B52DCC" w:rsidRDefault="00916648">
            <w:pPr>
              <w:pStyle w:val="TableParagraph"/>
              <w:spacing w:before="115"/>
              <w:ind w:left="111"/>
              <w:rPr>
                <w:sz w:val="20"/>
              </w:rPr>
            </w:pPr>
            <w:r>
              <w:rPr>
                <w:sz w:val="20"/>
              </w:rPr>
              <w:t>39923-41-6</w:t>
            </w:r>
          </w:p>
        </w:tc>
        <w:tc>
          <w:tcPr>
            <w:tcW w:w="1960" w:type="dxa"/>
            <w:gridSpan w:val="2"/>
          </w:tcPr>
          <w:p w14:paraId="766ACA2E" w14:textId="77777777" w:rsidR="00B52DCC" w:rsidRDefault="00B52DCC">
            <w:pPr>
              <w:pStyle w:val="TableParagraph"/>
              <w:rPr>
                <w:sz w:val="18"/>
              </w:rPr>
            </w:pPr>
          </w:p>
        </w:tc>
      </w:tr>
      <w:tr w:rsidR="00B52DCC" w14:paraId="0C7570CA" w14:textId="77777777" w:rsidTr="004567AD">
        <w:trPr>
          <w:trHeight w:val="503"/>
        </w:trPr>
        <w:tc>
          <w:tcPr>
            <w:tcW w:w="1290" w:type="dxa"/>
          </w:tcPr>
          <w:p w14:paraId="6C3F308C" w14:textId="77777777" w:rsidR="00B52DCC" w:rsidRDefault="00916648">
            <w:pPr>
              <w:pStyle w:val="TableParagraph"/>
              <w:spacing w:before="113"/>
              <w:ind w:left="107"/>
              <w:rPr>
                <w:sz w:val="20"/>
              </w:rPr>
            </w:pPr>
            <w:r>
              <w:rPr>
                <w:sz w:val="20"/>
              </w:rPr>
              <w:t>244</w:t>
            </w:r>
          </w:p>
        </w:tc>
        <w:tc>
          <w:tcPr>
            <w:tcW w:w="5787" w:type="dxa"/>
            <w:gridSpan w:val="9"/>
          </w:tcPr>
          <w:p w14:paraId="4F366691" w14:textId="77777777" w:rsidR="00B52DCC" w:rsidRDefault="00916648">
            <w:pPr>
              <w:pStyle w:val="TableParagraph"/>
              <w:spacing w:before="113"/>
              <w:ind w:left="108"/>
              <w:rPr>
                <w:sz w:val="20"/>
              </w:rPr>
            </w:pPr>
            <w:r>
              <w:rPr>
                <w:sz w:val="20"/>
              </w:rPr>
              <w:t>Nafazolin (INN) ve tuzları</w:t>
            </w:r>
          </w:p>
        </w:tc>
        <w:tc>
          <w:tcPr>
            <w:tcW w:w="1704" w:type="dxa"/>
          </w:tcPr>
          <w:p w14:paraId="75099E51" w14:textId="77777777" w:rsidR="00B52DCC" w:rsidRDefault="00916648">
            <w:pPr>
              <w:pStyle w:val="TableParagraph"/>
              <w:spacing w:before="113"/>
              <w:ind w:left="111"/>
              <w:rPr>
                <w:sz w:val="20"/>
              </w:rPr>
            </w:pPr>
            <w:r>
              <w:rPr>
                <w:sz w:val="20"/>
              </w:rPr>
              <w:t>835-31-4</w:t>
            </w:r>
          </w:p>
        </w:tc>
        <w:tc>
          <w:tcPr>
            <w:tcW w:w="1960" w:type="dxa"/>
            <w:gridSpan w:val="2"/>
          </w:tcPr>
          <w:p w14:paraId="0D0B7ADF" w14:textId="77777777" w:rsidR="00B52DCC" w:rsidRDefault="00916648">
            <w:pPr>
              <w:pStyle w:val="TableParagraph"/>
              <w:spacing w:before="113"/>
              <w:ind w:left="109"/>
              <w:rPr>
                <w:sz w:val="20"/>
              </w:rPr>
            </w:pPr>
            <w:r>
              <w:rPr>
                <w:sz w:val="20"/>
              </w:rPr>
              <w:t>212-641-5</w:t>
            </w:r>
          </w:p>
        </w:tc>
      </w:tr>
      <w:tr w:rsidR="00B52DCC" w14:paraId="783FF06D" w14:textId="77777777" w:rsidTr="004567AD">
        <w:trPr>
          <w:trHeight w:val="505"/>
        </w:trPr>
        <w:tc>
          <w:tcPr>
            <w:tcW w:w="1290" w:type="dxa"/>
          </w:tcPr>
          <w:p w14:paraId="1074BC91" w14:textId="77777777" w:rsidR="00B52DCC" w:rsidRDefault="00916648">
            <w:pPr>
              <w:pStyle w:val="TableParagraph"/>
              <w:spacing w:before="113"/>
              <w:ind w:left="107"/>
              <w:rPr>
                <w:sz w:val="20"/>
              </w:rPr>
            </w:pPr>
            <w:r>
              <w:rPr>
                <w:sz w:val="20"/>
              </w:rPr>
              <w:t>245</w:t>
            </w:r>
          </w:p>
        </w:tc>
        <w:tc>
          <w:tcPr>
            <w:tcW w:w="5787" w:type="dxa"/>
            <w:gridSpan w:val="9"/>
          </w:tcPr>
          <w:p w14:paraId="6972CF94" w14:textId="77777777" w:rsidR="00B52DCC" w:rsidRDefault="00916648">
            <w:pPr>
              <w:pStyle w:val="TableParagraph"/>
              <w:spacing w:before="113"/>
              <w:ind w:left="108"/>
              <w:rPr>
                <w:sz w:val="20"/>
              </w:rPr>
            </w:pPr>
            <w:r>
              <w:rPr>
                <w:sz w:val="20"/>
              </w:rPr>
              <w:t>Neostigmin ve tuzları örn.neostigmin bromür (INN)</w:t>
            </w:r>
          </w:p>
        </w:tc>
        <w:tc>
          <w:tcPr>
            <w:tcW w:w="1704" w:type="dxa"/>
          </w:tcPr>
          <w:p w14:paraId="749256DA" w14:textId="77777777" w:rsidR="00B52DCC" w:rsidRDefault="00916648">
            <w:pPr>
              <w:pStyle w:val="TableParagraph"/>
              <w:spacing w:before="113"/>
              <w:ind w:left="111"/>
              <w:rPr>
                <w:sz w:val="20"/>
              </w:rPr>
            </w:pPr>
            <w:r>
              <w:rPr>
                <w:sz w:val="20"/>
              </w:rPr>
              <w:t>114-80-7</w:t>
            </w:r>
          </w:p>
        </w:tc>
        <w:tc>
          <w:tcPr>
            <w:tcW w:w="1960" w:type="dxa"/>
            <w:gridSpan w:val="2"/>
          </w:tcPr>
          <w:p w14:paraId="2D1ACD3A" w14:textId="77777777" w:rsidR="00B52DCC" w:rsidRDefault="00916648">
            <w:pPr>
              <w:pStyle w:val="TableParagraph"/>
              <w:spacing w:before="113"/>
              <w:ind w:left="109"/>
              <w:rPr>
                <w:sz w:val="20"/>
              </w:rPr>
            </w:pPr>
            <w:r>
              <w:rPr>
                <w:sz w:val="20"/>
              </w:rPr>
              <w:t>204-054-8</w:t>
            </w:r>
          </w:p>
        </w:tc>
      </w:tr>
      <w:tr w:rsidR="00B52DCC" w14:paraId="039F1C43" w14:textId="77777777" w:rsidTr="004567AD">
        <w:trPr>
          <w:trHeight w:val="504"/>
        </w:trPr>
        <w:tc>
          <w:tcPr>
            <w:tcW w:w="1290" w:type="dxa"/>
          </w:tcPr>
          <w:p w14:paraId="47F774F1" w14:textId="77777777" w:rsidR="00B52DCC" w:rsidRDefault="00916648">
            <w:pPr>
              <w:pStyle w:val="TableParagraph"/>
              <w:spacing w:before="113"/>
              <w:ind w:left="107"/>
              <w:rPr>
                <w:sz w:val="20"/>
              </w:rPr>
            </w:pPr>
            <w:r>
              <w:rPr>
                <w:sz w:val="20"/>
              </w:rPr>
              <w:t>246</w:t>
            </w:r>
          </w:p>
        </w:tc>
        <w:tc>
          <w:tcPr>
            <w:tcW w:w="5787" w:type="dxa"/>
            <w:gridSpan w:val="9"/>
          </w:tcPr>
          <w:p w14:paraId="7B4E1864" w14:textId="77777777" w:rsidR="00B52DCC" w:rsidRDefault="00916648">
            <w:pPr>
              <w:pStyle w:val="TableParagraph"/>
              <w:spacing w:before="113"/>
              <w:ind w:left="108"/>
              <w:rPr>
                <w:sz w:val="20"/>
              </w:rPr>
            </w:pPr>
            <w:r>
              <w:rPr>
                <w:sz w:val="20"/>
              </w:rPr>
              <w:t>Nikotin ve tuzları</w:t>
            </w:r>
          </w:p>
        </w:tc>
        <w:tc>
          <w:tcPr>
            <w:tcW w:w="1704" w:type="dxa"/>
          </w:tcPr>
          <w:p w14:paraId="7E0AA22B" w14:textId="77777777" w:rsidR="00B52DCC" w:rsidRDefault="00916648">
            <w:pPr>
              <w:pStyle w:val="TableParagraph"/>
              <w:spacing w:before="113"/>
              <w:ind w:left="111"/>
              <w:rPr>
                <w:sz w:val="20"/>
              </w:rPr>
            </w:pPr>
            <w:r>
              <w:rPr>
                <w:sz w:val="20"/>
              </w:rPr>
              <w:t>54-11-5</w:t>
            </w:r>
          </w:p>
        </w:tc>
        <w:tc>
          <w:tcPr>
            <w:tcW w:w="1960" w:type="dxa"/>
            <w:gridSpan w:val="2"/>
          </w:tcPr>
          <w:p w14:paraId="78FC56E9" w14:textId="77777777" w:rsidR="00B52DCC" w:rsidRDefault="00916648">
            <w:pPr>
              <w:pStyle w:val="TableParagraph"/>
              <w:spacing w:before="113"/>
              <w:ind w:left="109"/>
              <w:rPr>
                <w:sz w:val="20"/>
              </w:rPr>
            </w:pPr>
            <w:r>
              <w:rPr>
                <w:sz w:val="20"/>
              </w:rPr>
              <w:t>200-193-3</w:t>
            </w:r>
          </w:p>
        </w:tc>
      </w:tr>
      <w:tr w:rsidR="00B52DCC" w14:paraId="79B710FC" w14:textId="77777777" w:rsidTr="004567AD">
        <w:trPr>
          <w:trHeight w:val="503"/>
        </w:trPr>
        <w:tc>
          <w:tcPr>
            <w:tcW w:w="1290" w:type="dxa"/>
          </w:tcPr>
          <w:p w14:paraId="0A0BF44F" w14:textId="77777777" w:rsidR="00B52DCC" w:rsidRDefault="00916648">
            <w:pPr>
              <w:pStyle w:val="TableParagraph"/>
              <w:spacing w:before="113"/>
              <w:ind w:left="107"/>
              <w:rPr>
                <w:sz w:val="20"/>
              </w:rPr>
            </w:pPr>
            <w:r>
              <w:rPr>
                <w:sz w:val="20"/>
              </w:rPr>
              <w:t>247</w:t>
            </w:r>
          </w:p>
        </w:tc>
        <w:tc>
          <w:tcPr>
            <w:tcW w:w="5787" w:type="dxa"/>
            <w:gridSpan w:val="9"/>
          </w:tcPr>
          <w:p w14:paraId="07A8367F" w14:textId="77777777" w:rsidR="00B52DCC" w:rsidRDefault="00916648">
            <w:pPr>
              <w:pStyle w:val="TableParagraph"/>
              <w:spacing w:before="113"/>
              <w:ind w:left="108"/>
              <w:rPr>
                <w:sz w:val="20"/>
              </w:rPr>
            </w:pPr>
            <w:r>
              <w:rPr>
                <w:sz w:val="20"/>
              </w:rPr>
              <w:t>Amil nitritler</w:t>
            </w:r>
          </w:p>
        </w:tc>
        <w:tc>
          <w:tcPr>
            <w:tcW w:w="1704" w:type="dxa"/>
          </w:tcPr>
          <w:p w14:paraId="5B3F57AA" w14:textId="77777777" w:rsidR="00B52DCC" w:rsidRDefault="00916648">
            <w:pPr>
              <w:pStyle w:val="TableParagraph"/>
              <w:spacing w:before="113"/>
              <w:ind w:left="111"/>
              <w:rPr>
                <w:sz w:val="20"/>
              </w:rPr>
            </w:pPr>
            <w:r>
              <w:rPr>
                <w:sz w:val="20"/>
              </w:rPr>
              <w:t>110-46-3</w:t>
            </w:r>
          </w:p>
        </w:tc>
        <w:tc>
          <w:tcPr>
            <w:tcW w:w="1960" w:type="dxa"/>
            <w:gridSpan w:val="2"/>
          </w:tcPr>
          <w:p w14:paraId="2812F112" w14:textId="77777777" w:rsidR="00B52DCC" w:rsidRDefault="00916648">
            <w:pPr>
              <w:pStyle w:val="TableParagraph"/>
              <w:spacing w:before="113"/>
              <w:ind w:left="109"/>
              <w:rPr>
                <w:sz w:val="20"/>
              </w:rPr>
            </w:pPr>
            <w:r>
              <w:rPr>
                <w:sz w:val="20"/>
              </w:rPr>
              <w:t>203-770-8</w:t>
            </w:r>
          </w:p>
        </w:tc>
      </w:tr>
      <w:tr w:rsidR="00B52DCC" w14:paraId="0632405D" w14:textId="77777777" w:rsidTr="004567AD">
        <w:trPr>
          <w:trHeight w:val="506"/>
        </w:trPr>
        <w:tc>
          <w:tcPr>
            <w:tcW w:w="1290" w:type="dxa"/>
          </w:tcPr>
          <w:p w14:paraId="29E4C36E" w14:textId="77777777" w:rsidR="00B52DCC" w:rsidRDefault="00916648">
            <w:pPr>
              <w:pStyle w:val="TableParagraph"/>
              <w:spacing w:before="116"/>
              <w:ind w:left="107"/>
              <w:rPr>
                <w:sz w:val="20"/>
              </w:rPr>
            </w:pPr>
            <w:r>
              <w:rPr>
                <w:sz w:val="20"/>
              </w:rPr>
              <w:t>248</w:t>
            </w:r>
          </w:p>
        </w:tc>
        <w:tc>
          <w:tcPr>
            <w:tcW w:w="5787" w:type="dxa"/>
            <w:gridSpan w:val="9"/>
          </w:tcPr>
          <w:p w14:paraId="482A2B9A" w14:textId="77777777" w:rsidR="00B52DCC" w:rsidRDefault="00916648">
            <w:pPr>
              <w:pStyle w:val="TableParagraph"/>
              <w:spacing w:before="116"/>
              <w:ind w:left="108"/>
              <w:rPr>
                <w:sz w:val="20"/>
              </w:rPr>
            </w:pPr>
            <w:r>
              <w:rPr>
                <w:sz w:val="20"/>
              </w:rPr>
              <w:t>İnorganik nitritler, sodyum nitrit hariç</w:t>
            </w:r>
          </w:p>
        </w:tc>
        <w:tc>
          <w:tcPr>
            <w:tcW w:w="1704" w:type="dxa"/>
          </w:tcPr>
          <w:p w14:paraId="14D78837" w14:textId="77777777" w:rsidR="00B52DCC" w:rsidRDefault="00916648">
            <w:pPr>
              <w:pStyle w:val="TableParagraph"/>
              <w:spacing w:before="116"/>
              <w:ind w:left="111"/>
              <w:rPr>
                <w:sz w:val="20"/>
              </w:rPr>
            </w:pPr>
            <w:r>
              <w:rPr>
                <w:sz w:val="20"/>
              </w:rPr>
              <w:t>14797-65-0</w:t>
            </w:r>
          </w:p>
        </w:tc>
        <w:tc>
          <w:tcPr>
            <w:tcW w:w="1960" w:type="dxa"/>
            <w:gridSpan w:val="2"/>
          </w:tcPr>
          <w:p w14:paraId="2B917495" w14:textId="77777777" w:rsidR="00B52DCC" w:rsidRDefault="00B52DCC">
            <w:pPr>
              <w:pStyle w:val="TableParagraph"/>
              <w:rPr>
                <w:sz w:val="18"/>
              </w:rPr>
            </w:pPr>
          </w:p>
        </w:tc>
      </w:tr>
      <w:tr w:rsidR="00B52DCC" w14:paraId="46D48C96" w14:textId="77777777" w:rsidTr="004567AD">
        <w:trPr>
          <w:trHeight w:val="503"/>
        </w:trPr>
        <w:tc>
          <w:tcPr>
            <w:tcW w:w="1290" w:type="dxa"/>
          </w:tcPr>
          <w:p w14:paraId="50DBE728" w14:textId="77777777" w:rsidR="00B52DCC" w:rsidRDefault="00916648">
            <w:pPr>
              <w:pStyle w:val="TableParagraph"/>
              <w:spacing w:before="113"/>
              <w:ind w:left="107"/>
              <w:rPr>
                <w:sz w:val="20"/>
              </w:rPr>
            </w:pPr>
            <w:r>
              <w:rPr>
                <w:sz w:val="20"/>
              </w:rPr>
              <w:t>249</w:t>
            </w:r>
          </w:p>
        </w:tc>
        <w:tc>
          <w:tcPr>
            <w:tcW w:w="5787" w:type="dxa"/>
            <w:gridSpan w:val="9"/>
          </w:tcPr>
          <w:p w14:paraId="1F3FCC4A" w14:textId="77777777" w:rsidR="00B52DCC" w:rsidRDefault="00916648">
            <w:pPr>
              <w:pStyle w:val="TableParagraph"/>
              <w:spacing w:before="113"/>
              <w:ind w:left="108"/>
              <w:rPr>
                <w:sz w:val="20"/>
              </w:rPr>
            </w:pPr>
            <w:r>
              <w:rPr>
                <w:sz w:val="20"/>
              </w:rPr>
              <w:t>Nitrobenzen</w:t>
            </w:r>
          </w:p>
        </w:tc>
        <w:tc>
          <w:tcPr>
            <w:tcW w:w="1704" w:type="dxa"/>
          </w:tcPr>
          <w:p w14:paraId="6D8CF5CB" w14:textId="77777777" w:rsidR="00B52DCC" w:rsidRDefault="00916648">
            <w:pPr>
              <w:pStyle w:val="TableParagraph"/>
              <w:spacing w:before="113"/>
              <w:ind w:left="111"/>
              <w:rPr>
                <w:sz w:val="20"/>
              </w:rPr>
            </w:pPr>
            <w:r>
              <w:rPr>
                <w:sz w:val="20"/>
              </w:rPr>
              <w:t>98-95-3</w:t>
            </w:r>
          </w:p>
        </w:tc>
        <w:tc>
          <w:tcPr>
            <w:tcW w:w="1960" w:type="dxa"/>
            <w:gridSpan w:val="2"/>
          </w:tcPr>
          <w:p w14:paraId="53BE4E74" w14:textId="77777777" w:rsidR="00B52DCC" w:rsidRDefault="00916648">
            <w:pPr>
              <w:pStyle w:val="TableParagraph"/>
              <w:spacing w:before="113"/>
              <w:ind w:left="109"/>
              <w:rPr>
                <w:sz w:val="20"/>
              </w:rPr>
            </w:pPr>
            <w:r>
              <w:rPr>
                <w:sz w:val="20"/>
              </w:rPr>
              <w:t>202-716-0</w:t>
            </w:r>
          </w:p>
        </w:tc>
      </w:tr>
      <w:tr w:rsidR="00B52DCC" w14:paraId="22329D30" w14:textId="77777777" w:rsidTr="004567AD">
        <w:trPr>
          <w:trHeight w:val="505"/>
        </w:trPr>
        <w:tc>
          <w:tcPr>
            <w:tcW w:w="1290" w:type="dxa"/>
          </w:tcPr>
          <w:p w14:paraId="6322252A" w14:textId="77777777" w:rsidR="00B52DCC" w:rsidRDefault="00916648">
            <w:pPr>
              <w:pStyle w:val="TableParagraph"/>
              <w:spacing w:before="113"/>
              <w:ind w:left="107"/>
              <w:rPr>
                <w:sz w:val="20"/>
              </w:rPr>
            </w:pPr>
            <w:r>
              <w:rPr>
                <w:sz w:val="20"/>
              </w:rPr>
              <w:lastRenderedPageBreak/>
              <w:t>250</w:t>
            </w:r>
          </w:p>
        </w:tc>
        <w:tc>
          <w:tcPr>
            <w:tcW w:w="5787" w:type="dxa"/>
            <w:gridSpan w:val="9"/>
          </w:tcPr>
          <w:p w14:paraId="2FF8B1D2" w14:textId="77777777" w:rsidR="00B52DCC" w:rsidRDefault="00916648">
            <w:pPr>
              <w:pStyle w:val="TableParagraph"/>
              <w:spacing w:before="113"/>
              <w:ind w:left="108"/>
              <w:rPr>
                <w:sz w:val="20"/>
              </w:rPr>
            </w:pPr>
            <w:r>
              <w:rPr>
                <w:sz w:val="20"/>
              </w:rPr>
              <w:t>Nitrokrezoller ve alkali metal tuzları</w:t>
            </w:r>
          </w:p>
        </w:tc>
        <w:tc>
          <w:tcPr>
            <w:tcW w:w="1704" w:type="dxa"/>
          </w:tcPr>
          <w:p w14:paraId="72CA9EE7" w14:textId="77777777" w:rsidR="00B52DCC" w:rsidRDefault="00916648">
            <w:pPr>
              <w:pStyle w:val="TableParagraph"/>
              <w:spacing w:before="113"/>
              <w:ind w:left="111"/>
              <w:rPr>
                <w:sz w:val="20"/>
              </w:rPr>
            </w:pPr>
            <w:r>
              <w:rPr>
                <w:sz w:val="20"/>
              </w:rPr>
              <w:t>12167-20-3</w:t>
            </w:r>
          </w:p>
        </w:tc>
        <w:tc>
          <w:tcPr>
            <w:tcW w:w="1960" w:type="dxa"/>
            <w:gridSpan w:val="2"/>
          </w:tcPr>
          <w:p w14:paraId="623EE70C" w14:textId="77777777" w:rsidR="00B52DCC" w:rsidRDefault="00B52DCC">
            <w:pPr>
              <w:pStyle w:val="TableParagraph"/>
              <w:rPr>
                <w:sz w:val="18"/>
              </w:rPr>
            </w:pPr>
          </w:p>
        </w:tc>
      </w:tr>
      <w:tr w:rsidR="00B52DCC" w14:paraId="0C61A641" w14:textId="77777777" w:rsidTr="004567AD">
        <w:trPr>
          <w:trHeight w:val="503"/>
        </w:trPr>
        <w:tc>
          <w:tcPr>
            <w:tcW w:w="1290" w:type="dxa"/>
          </w:tcPr>
          <w:p w14:paraId="0AC50E83" w14:textId="77777777" w:rsidR="00B52DCC" w:rsidRDefault="00916648">
            <w:pPr>
              <w:pStyle w:val="TableParagraph"/>
              <w:spacing w:before="113"/>
              <w:ind w:left="107"/>
              <w:rPr>
                <w:sz w:val="20"/>
              </w:rPr>
            </w:pPr>
            <w:r>
              <w:rPr>
                <w:sz w:val="20"/>
              </w:rPr>
              <w:t>251</w:t>
            </w:r>
          </w:p>
        </w:tc>
        <w:tc>
          <w:tcPr>
            <w:tcW w:w="5787" w:type="dxa"/>
            <w:gridSpan w:val="9"/>
          </w:tcPr>
          <w:p w14:paraId="44CA636C" w14:textId="77777777" w:rsidR="00B52DCC" w:rsidRDefault="00916648">
            <w:pPr>
              <w:pStyle w:val="TableParagraph"/>
              <w:spacing w:before="113"/>
              <w:ind w:left="108"/>
              <w:rPr>
                <w:sz w:val="20"/>
              </w:rPr>
            </w:pPr>
            <w:r>
              <w:rPr>
                <w:sz w:val="20"/>
              </w:rPr>
              <w:t>Nitrofurantoin (INN)</w:t>
            </w:r>
          </w:p>
        </w:tc>
        <w:tc>
          <w:tcPr>
            <w:tcW w:w="1704" w:type="dxa"/>
          </w:tcPr>
          <w:p w14:paraId="23550A0A" w14:textId="77777777" w:rsidR="00B52DCC" w:rsidRDefault="00916648">
            <w:pPr>
              <w:pStyle w:val="TableParagraph"/>
              <w:spacing w:before="113"/>
              <w:ind w:left="111"/>
              <w:rPr>
                <w:sz w:val="20"/>
              </w:rPr>
            </w:pPr>
            <w:r>
              <w:rPr>
                <w:sz w:val="20"/>
              </w:rPr>
              <w:t>67-20-9</w:t>
            </w:r>
          </w:p>
        </w:tc>
        <w:tc>
          <w:tcPr>
            <w:tcW w:w="1960" w:type="dxa"/>
            <w:gridSpan w:val="2"/>
          </w:tcPr>
          <w:p w14:paraId="106EF961" w14:textId="77777777" w:rsidR="00B52DCC" w:rsidRDefault="00916648">
            <w:pPr>
              <w:pStyle w:val="TableParagraph"/>
              <w:spacing w:before="113"/>
              <w:ind w:left="109"/>
              <w:rPr>
                <w:sz w:val="20"/>
              </w:rPr>
            </w:pPr>
            <w:r>
              <w:rPr>
                <w:sz w:val="20"/>
              </w:rPr>
              <w:t>200-646-5</w:t>
            </w:r>
          </w:p>
        </w:tc>
      </w:tr>
      <w:tr w:rsidR="00B52DCC" w14:paraId="0E96C2B0" w14:textId="77777777" w:rsidTr="004567AD">
        <w:trPr>
          <w:trHeight w:val="503"/>
        </w:trPr>
        <w:tc>
          <w:tcPr>
            <w:tcW w:w="1290" w:type="dxa"/>
          </w:tcPr>
          <w:p w14:paraId="1933BEF1" w14:textId="77777777" w:rsidR="00B52DCC" w:rsidRDefault="00916648">
            <w:pPr>
              <w:pStyle w:val="TableParagraph"/>
              <w:spacing w:before="113"/>
              <w:ind w:left="107"/>
              <w:rPr>
                <w:sz w:val="20"/>
              </w:rPr>
            </w:pPr>
            <w:r>
              <w:rPr>
                <w:sz w:val="20"/>
              </w:rPr>
              <w:t>252</w:t>
            </w:r>
          </w:p>
        </w:tc>
        <w:tc>
          <w:tcPr>
            <w:tcW w:w="5787" w:type="dxa"/>
            <w:gridSpan w:val="9"/>
          </w:tcPr>
          <w:p w14:paraId="7130E749" w14:textId="77777777" w:rsidR="00B52DCC" w:rsidRDefault="00916648">
            <w:pPr>
              <w:pStyle w:val="TableParagraph"/>
              <w:spacing w:before="113"/>
              <w:ind w:left="108"/>
              <w:rPr>
                <w:sz w:val="20"/>
              </w:rPr>
            </w:pPr>
            <w:r>
              <w:rPr>
                <w:sz w:val="20"/>
              </w:rPr>
              <w:t>Furazolidon (INN)</w:t>
            </w:r>
          </w:p>
        </w:tc>
        <w:tc>
          <w:tcPr>
            <w:tcW w:w="1704" w:type="dxa"/>
          </w:tcPr>
          <w:p w14:paraId="7C25BD26" w14:textId="77777777" w:rsidR="00B52DCC" w:rsidRDefault="00916648">
            <w:pPr>
              <w:pStyle w:val="TableParagraph"/>
              <w:spacing w:before="113"/>
              <w:ind w:left="111"/>
              <w:rPr>
                <w:sz w:val="20"/>
              </w:rPr>
            </w:pPr>
            <w:r>
              <w:rPr>
                <w:sz w:val="20"/>
              </w:rPr>
              <w:t>67-45-8</w:t>
            </w:r>
          </w:p>
        </w:tc>
        <w:tc>
          <w:tcPr>
            <w:tcW w:w="1960" w:type="dxa"/>
            <w:gridSpan w:val="2"/>
          </w:tcPr>
          <w:p w14:paraId="4ED64EB8" w14:textId="77777777" w:rsidR="00B52DCC" w:rsidRDefault="00916648">
            <w:pPr>
              <w:pStyle w:val="TableParagraph"/>
              <w:spacing w:before="113"/>
              <w:ind w:left="109"/>
              <w:rPr>
                <w:sz w:val="20"/>
              </w:rPr>
            </w:pPr>
            <w:r>
              <w:rPr>
                <w:sz w:val="20"/>
              </w:rPr>
              <w:t>200-653-3</w:t>
            </w:r>
          </w:p>
        </w:tc>
      </w:tr>
      <w:tr w:rsidR="00B52DCC" w14:paraId="57D8B504" w14:textId="77777777" w:rsidTr="004567AD">
        <w:trPr>
          <w:trHeight w:val="506"/>
        </w:trPr>
        <w:tc>
          <w:tcPr>
            <w:tcW w:w="1290" w:type="dxa"/>
          </w:tcPr>
          <w:p w14:paraId="48B7853F" w14:textId="77777777" w:rsidR="00B52DCC" w:rsidRDefault="00916648">
            <w:pPr>
              <w:pStyle w:val="TableParagraph"/>
              <w:spacing w:before="113"/>
              <w:ind w:left="107"/>
              <w:rPr>
                <w:sz w:val="20"/>
              </w:rPr>
            </w:pPr>
            <w:r>
              <w:rPr>
                <w:sz w:val="20"/>
              </w:rPr>
              <w:t>253</w:t>
            </w:r>
          </w:p>
        </w:tc>
        <w:tc>
          <w:tcPr>
            <w:tcW w:w="5787" w:type="dxa"/>
            <w:gridSpan w:val="9"/>
          </w:tcPr>
          <w:p w14:paraId="437F9B47" w14:textId="77777777" w:rsidR="00B52DCC" w:rsidRDefault="00916648">
            <w:pPr>
              <w:pStyle w:val="TableParagraph"/>
              <w:spacing w:before="113"/>
              <w:ind w:left="108"/>
              <w:rPr>
                <w:sz w:val="20"/>
              </w:rPr>
            </w:pPr>
            <w:r>
              <w:rPr>
                <w:sz w:val="20"/>
              </w:rPr>
              <w:t>Nitrogliserin; Propan-1,2,3-triil trinitrat</w:t>
            </w:r>
          </w:p>
        </w:tc>
        <w:tc>
          <w:tcPr>
            <w:tcW w:w="1704" w:type="dxa"/>
          </w:tcPr>
          <w:p w14:paraId="1174C105" w14:textId="77777777" w:rsidR="00B52DCC" w:rsidRDefault="00916648">
            <w:pPr>
              <w:pStyle w:val="TableParagraph"/>
              <w:spacing w:before="113"/>
              <w:ind w:left="111"/>
              <w:rPr>
                <w:sz w:val="20"/>
              </w:rPr>
            </w:pPr>
            <w:r>
              <w:rPr>
                <w:sz w:val="20"/>
              </w:rPr>
              <w:t>55-63-0</w:t>
            </w:r>
          </w:p>
        </w:tc>
        <w:tc>
          <w:tcPr>
            <w:tcW w:w="1960" w:type="dxa"/>
            <w:gridSpan w:val="2"/>
          </w:tcPr>
          <w:p w14:paraId="471DA892" w14:textId="77777777" w:rsidR="00B52DCC" w:rsidRDefault="00916648">
            <w:pPr>
              <w:pStyle w:val="TableParagraph"/>
              <w:spacing w:before="113"/>
              <w:ind w:left="109"/>
              <w:rPr>
                <w:sz w:val="20"/>
              </w:rPr>
            </w:pPr>
            <w:r>
              <w:rPr>
                <w:sz w:val="20"/>
              </w:rPr>
              <w:t>200-240-8</w:t>
            </w:r>
          </w:p>
        </w:tc>
      </w:tr>
      <w:tr w:rsidR="00B52DCC" w14:paraId="2430217D" w14:textId="77777777" w:rsidTr="004567AD">
        <w:trPr>
          <w:trHeight w:val="504"/>
        </w:trPr>
        <w:tc>
          <w:tcPr>
            <w:tcW w:w="1290" w:type="dxa"/>
          </w:tcPr>
          <w:p w14:paraId="2FA53B56" w14:textId="77777777" w:rsidR="00B52DCC" w:rsidRDefault="00916648">
            <w:pPr>
              <w:pStyle w:val="TableParagraph"/>
              <w:spacing w:before="113"/>
              <w:ind w:left="107"/>
              <w:rPr>
                <w:sz w:val="20"/>
              </w:rPr>
            </w:pPr>
            <w:r>
              <w:rPr>
                <w:sz w:val="20"/>
              </w:rPr>
              <w:t>254</w:t>
            </w:r>
          </w:p>
        </w:tc>
        <w:tc>
          <w:tcPr>
            <w:tcW w:w="5787" w:type="dxa"/>
            <w:gridSpan w:val="9"/>
          </w:tcPr>
          <w:p w14:paraId="70E226C2" w14:textId="77777777" w:rsidR="00B52DCC" w:rsidRDefault="00916648">
            <w:pPr>
              <w:pStyle w:val="TableParagraph"/>
              <w:spacing w:before="113"/>
              <w:ind w:left="108"/>
              <w:rPr>
                <w:sz w:val="20"/>
              </w:rPr>
            </w:pPr>
            <w:r>
              <w:rPr>
                <w:sz w:val="20"/>
              </w:rPr>
              <w:t>Asenokumarol (INN)</w:t>
            </w:r>
          </w:p>
        </w:tc>
        <w:tc>
          <w:tcPr>
            <w:tcW w:w="1704" w:type="dxa"/>
          </w:tcPr>
          <w:p w14:paraId="2EF5DC7C" w14:textId="77777777" w:rsidR="00B52DCC" w:rsidRDefault="00916648">
            <w:pPr>
              <w:pStyle w:val="TableParagraph"/>
              <w:spacing w:before="113"/>
              <w:ind w:left="111"/>
              <w:rPr>
                <w:sz w:val="20"/>
              </w:rPr>
            </w:pPr>
            <w:r>
              <w:rPr>
                <w:sz w:val="20"/>
              </w:rPr>
              <w:t>152-72-7</w:t>
            </w:r>
          </w:p>
        </w:tc>
        <w:tc>
          <w:tcPr>
            <w:tcW w:w="1960" w:type="dxa"/>
            <w:gridSpan w:val="2"/>
          </w:tcPr>
          <w:p w14:paraId="29184C34" w14:textId="77777777" w:rsidR="00B52DCC" w:rsidRDefault="00916648">
            <w:pPr>
              <w:pStyle w:val="TableParagraph"/>
              <w:spacing w:before="113"/>
              <w:ind w:left="109"/>
              <w:rPr>
                <w:sz w:val="20"/>
              </w:rPr>
            </w:pPr>
            <w:r>
              <w:rPr>
                <w:sz w:val="20"/>
              </w:rPr>
              <w:t>205-807-3</w:t>
            </w:r>
          </w:p>
        </w:tc>
      </w:tr>
      <w:tr w:rsidR="00B52DCC" w14:paraId="118109D8" w14:textId="77777777" w:rsidTr="004567AD">
        <w:trPr>
          <w:trHeight w:val="770"/>
        </w:trPr>
        <w:tc>
          <w:tcPr>
            <w:tcW w:w="1290" w:type="dxa"/>
          </w:tcPr>
          <w:p w14:paraId="65816D88" w14:textId="77777777" w:rsidR="00B52DCC" w:rsidRDefault="00916648">
            <w:pPr>
              <w:pStyle w:val="TableParagraph"/>
              <w:spacing w:before="113"/>
              <w:ind w:left="107"/>
              <w:rPr>
                <w:sz w:val="20"/>
              </w:rPr>
            </w:pPr>
            <w:r>
              <w:rPr>
                <w:sz w:val="20"/>
              </w:rPr>
              <w:t>255</w:t>
            </w:r>
          </w:p>
        </w:tc>
        <w:tc>
          <w:tcPr>
            <w:tcW w:w="5787" w:type="dxa"/>
            <w:gridSpan w:val="9"/>
          </w:tcPr>
          <w:p w14:paraId="3153F24B" w14:textId="77777777" w:rsidR="00B52DCC" w:rsidRDefault="00916648">
            <w:pPr>
              <w:pStyle w:val="TableParagraph"/>
              <w:spacing w:before="113"/>
              <w:ind w:left="108"/>
              <w:rPr>
                <w:sz w:val="20"/>
              </w:rPr>
            </w:pPr>
            <w:r>
              <w:rPr>
                <w:sz w:val="20"/>
              </w:rPr>
              <w:t>Alkali pentasiyanonitrozilferrat (2-)</w:t>
            </w:r>
          </w:p>
        </w:tc>
        <w:tc>
          <w:tcPr>
            <w:tcW w:w="1704" w:type="dxa"/>
          </w:tcPr>
          <w:p w14:paraId="7C82F2B2" w14:textId="77777777" w:rsidR="00B52DCC" w:rsidRDefault="00916648">
            <w:pPr>
              <w:pStyle w:val="TableParagraph"/>
              <w:spacing w:before="113"/>
              <w:ind w:left="111"/>
              <w:rPr>
                <w:sz w:val="20"/>
              </w:rPr>
            </w:pPr>
            <w:r>
              <w:rPr>
                <w:sz w:val="20"/>
              </w:rPr>
              <w:t>14402-89-2/</w:t>
            </w:r>
          </w:p>
          <w:p w14:paraId="46A5937F" w14:textId="77777777" w:rsidR="00B52DCC" w:rsidRDefault="00916648">
            <w:pPr>
              <w:pStyle w:val="TableParagraph"/>
              <w:spacing w:before="34"/>
              <w:ind w:left="111"/>
              <w:rPr>
                <w:sz w:val="20"/>
              </w:rPr>
            </w:pPr>
            <w:r>
              <w:rPr>
                <w:sz w:val="20"/>
              </w:rPr>
              <w:t>13755-38-9</w:t>
            </w:r>
          </w:p>
        </w:tc>
        <w:tc>
          <w:tcPr>
            <w:tcW w:w="1960" w:type="dxa"/>
            <w:gridSpan w:val="2"/>
          </w:tcPr>
          <w:p w14:paraId="59183A4A" w14:textId="77777777" w:rsidR="00B52DCC" w:rsidRDefault="00916648">
            <w:pPr>
              <w:pStyle w:val="TableParagraph"/>
              <w:spacing w:before="113"/>
              <w:ind w:left="109"/>
              <w:rPr>
                <w:sz w:val="20"/>
              </w:rPr>
            </w:pPr>
            <w:r>
              <w:rPr>
                <w:sz w:val="20"/>
              </w:rPr>
              <w:t>238-373-9 / -</w:t>
            </w:r>
          </w:p>
        </w:tc>
      </w:tr>
      <w:tr w:rsidR="00B52DCC" w14:paraId="007C2A64" w14:textId="77777777" w:rsidTr="004567AD">
        <w:trPr>
          <w:trHeight w:val="503"/>
        </w:trPr>
        <w:tc>
          <w:tcPr>
            <w:tcW w:w="1290" w:type="dxa"/>
          </w:tcPr>
          <w:p w14:paraId="1E635898" w14:textId="77777777" w:rsidR="00B52DCC" w:rsidRDefault="00916648">
            <w:pPr>
              <w:pStyle w:val="TableParagraph"/>
              <w:spacing w:before="113"/>
              <w:ind w:left="107"/>
              <w:rPr>
                <w:sz w:val="20"/>
              </w:rPr>
            </w:pPr>
            <w:r>
              <w:rPr>
                <w:sz w:val="20"/>
              </w:rPr>
              <w:t>256</w:t>
            </w:r>
          </w:p>
        </w:tc>
        <w:tc>
          <w:tcPr>
            <w:tcW w:w="5787" w:type="dxa"/>
            <w:gridSpan w:val="9"/>
          </w:tcPr>
          <w:p w14:paraId="644A90BD" w14:textId="77777777" w:rsidR="00B52DCC" w:rsidRDefault="00916648">
            <w:pPr>
              <w:pStyle w:val="TableParagraph"/>
              <w:spacing w:before="113"/>
              <w:ind w:left="108"/>
              <w:rPr>
                <w:sz w:val="20"/>
              </w:rPr>
            </w:pPr>
            <w:r>
              <w:rPr>
                <w:sz w:val="20"/>
              </w:rPr>
              <w:t>Nitrostilbenler, homologları ve türevleri</w:t>
            </w:r>
          </w:p>
        </w:tc>
        <w:tc>
          <w:tcPr>
            <w:tcW w:w="1704" w:type="dxa"/>
          </w:tcPr>
          <w:p w14:paraId="1B9F947B" w14:textId="77777777" w:rsidR="00B52DCC" w:rsidRDefault="00B52DCC">
            <w:pPr>
              <w:pStyle w:val="TableParagraph"/>
              <w:rPr>
                <w:sz w:val="18"/>
              </w:rPr>
            </w:pPr>
          </w:p>
        </w:tc>
        <w:tc>
          <w:tcPr>
            <w:tcW w:w="1960" w:type="dxa"/>
            <w:gridSpan w:val="2"/>
          </w:tcPr>
          <w:p w14:paraId="540FE2C9" w14:textId="77777777" w:rsidR="00B52DCC" w:rsidRDefault="00B52DCC">
            <w:pPr>
              <w:pStyle w:val="TableParagraph"/>
              <w:rPr>
                <w:sz w:val="18"/>
              </w:rPr>
            </w:pPr>
          </w:p>
        </w:tc>
      </w:tr>
      <w:tr w:rsidR="00B52DCC" w14:paraId="51213471" w14:textId="77777777" w:rsidTr="004567AD">
        <w:trPr>
          <w:trHeight w:val="503"/>
        </w:trPr>
        <w:tc>
          <w:tcPr>
            <w:tcW w:w="1290" w:type="dxa"/>
          </w:tcPr>
          <w:p w14:paraId="3672EAFC" w14:textId="77777777" w:rsidR="00B52DCC" w:rsidRDefault="00916648">
            <w:pPr>
              <w:pStyle w:val="TableParagraph"/>
              <w:spacing w:before="113"/>
              <w:ind w:left="107"/>
              <w:rPr>
                <w:sz w:val="20"/>
              </w:rPr>
            </w:pPr>
            <w:r>
              <w:rPr>
                <w:sz w:val="20"/>
              </w:rPr>
              <w:t>257</w:t>
            </w:r>
          </w:p>
        </w:tc>
        <w:tc>
          <w:tcPr>
            <w:tcW w:w="5787" w:type="dxa"/>
            <w:gridSpan w:val="9"/>
          </w:tcPr>
          <w:p w14:paraId="71ADA946" w14:textId="77777777" w:rsidR="00B52DCC" w:rsidRDefault="00916648">
            <w:pPr>
              <w:pStyle w:val="TableParagraph"/>
              <w:spacing w:before="113"/>
              <w:ind w:left="108"/>
              <w:rPr>
                <w:sz w:val="20"/>
              </w:rPr>
            </w:pPr>
            <w:r>
              <w:rPr>
                <w:sz w:val="20"/>
              </w:rPr>
              <w:t>Noradrenalin ve tuzları</w:t>
            </w:r>
          </w:p>
        </w:tc>
        <w:tc>
          <w:tcPr>
            <w:tcW w:w="1704" w:type="dxa"/>
          </w:tcPr>
          <w:p w14:paraId="2E43E508" w14:textId="77777777" w:rsidR="00B52DCC" w:rsidRDefault="00916648">
            <w:pPr>
              <w:pStyle w:val="TableParagraph"/>
              <w:spacing w:before="113"/>
              <w:ind w:left="111"/>
              <w:rPr>
                <w:sz w:val="20"/>
              </w:rPr>
            </w:pPr>
            <w:r>
              <w:rPr>
                <w:sz w:val="20"/>
              </w:rPr>
              <w:t>51-41-2</w:t>
            </w:r>
          </w:p>
        </w:tc>
        <w:tc>
          <w:tcPr>
            <w:tcW w:w="1960" w:type="dxa"/>
            <w:gridSpan w:val="2"/>
          </w:tcPr>
          <w:p w14:paraId="7DB62E75" w14:textId="77777777" w:rsidR="00B52DCC" w:rsidRDefault="00916648">
            <w:pPr>
              <w:pStyle w:val="TableParagraph"/>
              <w:spacing w:before="113"/>
              <w:ind w:left="109"/>
              <w:rPr>
                <w:sz w:val="20"/>
              </w:rPr>
            </w:pPr>
            <w:r>
              <w:rPr>
                <w:sz w:val="20"/>
              </w:rPr>
              <w:t>200-096-6</w:t>
            </w:r>
          </w:p>
        </w:tc>
      </w:tr>
      <w:tr w:rsidR="00B52DCC" w14:paraId="4930476C" w14:textId="77777777" w:rsidTr="004567AD">
        <w:trPr>
          <w:trHeight w:val="506"/>
        </w:trPr>
        <w:tc>
          <w:tcPr>
            <w:tcW w:w="1290" w:type="dxa"/>
          </w:tcPr>
          <w:p w14:paraId="01E5A94C" w14:textId="77777777" w:rsidR="00B52DCC" w:rsidRDefault="00916648">
            <w:pPr>
              <w:pStyle w:val="TableParagraph"/>
              <w:spacing w:before="113"/>
              <w:ind w:left="107"/>
              <w:rPr>
                <w:sz w:val="20"/>
              </w:rPr>
            </w:pPr>
            <w:r>
              <w:rPr>
                <w:sz w:val="20"/>
              </w:rPr>
              <w:t>258</w:t>
            </w:r>
          </w:p>
        </w:tc>
        <w:tc>
          <w:tcPr>
            <w:tcW w:w="5787" w:type="dxa"/>
            <w:gridSpan w:val="9"/>
          </w:tcPr>
          <w:p w14:paraId="629C7EB5" w14:textId="77777777" w:rsidR="00B52DCC" w:rsidRDefault="00916648">
            <w:pPr>
              <w:pStyle w:val="TableParagraph"/>
              <w:spacing w:before="113"/>
              <w:ind w:left="108"/>
              <w:rPr>
                <w:sz w:val="20"/>
              </w:rPr>
            </w:pPr>
            <w:r>
              <w:rPr>
                <w:sz w:val="20"/>
              </w:rPr>
              <w:t>Noskapin (INN) ve tuzları</w:t>
            </w:r>
          </w:p>
        </w:tc>
        <w:tc>
          <w:tcPr>
            <w:tcW w:w="1704" w:type="dxa"/>
          </w:tcPr>
          <w:p w14:paraId="28B5C524" w14:textId="77777777" w:rsidR="00B52DCC" w:rsidRDefault="00916648">
            <w:pPr>
              <w:pStyle w:val="TableParagraph"/>
              <w:spacing w:before="113"/>
              <w:ind w:left="111"/>
              <w:rPr>
                <w:sz w:val="20"/>
              </w:rPr>
            </w:pPr>
            <w:r>
              <w:rPr>
                <w:sz w:val="20"/>
              </w:rPr>
              <w:t>128-62-1</w:t>
            </w:r>
          </w:p>
        </w:tc>
        <w:tc>
          <w:tcPr>
            <w:tcW w:w="1960" w:type="dxa"/>
            <w:gridSpan w:val="2"/>
          </w:tcPr>
          <w:p w14:paraId="6058C952" w14:textId="77777777" w:rsidR="00B52DCC" w:rsidRDefault="00916648">
            <w:pPr>
              <w:pStyle w:val="TableParagraph"/>
              <w:spacing w:before="113"/>
              <w:ind w:left="109"/>
              <w:rPr>
                <w:sz w:val="20"/>
              </w:rPr>
            </w:pPr>
            <w:r>
              <w:rPr>
                <w:sz w:val="20"/>
              </w:rPr>
              <w:t>204-899-2</w:t>
            </w:r>
          </w:p>
        </w:tc>
      </w:tr>
      <w:tr w:rsidR="00B52DCC" w14:paraId="3763389A" w14:textId="77777777" w:rsidTr="004567AD">
        <w:trPr>
          <w:trHeight w:val="503"/>
        </w:trPr>
        <w:tc>
          <w:tcPr>
            <w:tcW w:w="1290" w:type="dxa"/>
          </w:tcPr>
          <w:p w14:paraId="5C30E501" w14:textId="77777777" w:rsidR="00B52DCC" w:rsidRDefault="00916648">
            <w:pPr>
              <w:pStyle w:val="TableParagraph"/>
              <w:spacing w:before="113"/>
              <w:ind w:left="107"/>
              <w:rPr>
                <w:sz w:val="20"/>
              </w:rPr>
            </w:pPr>
            <w:r>
              <w:rPr>
                <w:sz w:val="20"/>
              </w:rPr>
              <w:t>259</w:t>
            </w:r>
          </w:p>
        </w:tc>
        <w:tc>
          <w:tcPr>
            <w:tcW w:w="5787" w:type="dxa"/>
            <w:gridSpan w:val="9"/>
          </w:tcPr>
          <w:p w14:paraId="5ACE5158" w14:textId="77777777" w:rsidR="00B52DCC" w:rsidRDefault="00916648">
            <w:pPr>
              <w:pStyle w:val="TableParagraph"/>
              <w:spacing w:before="113"/>
              <w:ind w:left="108"/>
              <w:rPr>
                <w:sz w:val="20"/>
              </w:rPr>
            </w:pPr>
            <w:r>
              <w:rPr>
                <w:sz w:val="20"/>
              </w:rPr>
              <w:t>Guanetidin (INN) ve tuzları</w:t>
            </w:r>
          </w:p>
        </w:tc>
        <w:tc>
          <w:tcPr>
            <w:tcW w:w="1704" w:type="dxa"/>
          </w:tcPr>
          <w:p w14:paraId="38139215" w14:textId="77777777" w:rsidR="00B52DCC" w:rsidRDefault="00916648">
            <w:pPr>
              <w:pStyle w:val="TableParagraph"/>
              <w:spacing w:before="113"/>
              <w:ind w:left="111"/>
              <w:rPr>
                <w:sz w:val="20"/>
              </w:rPr>
            </w:pPr>
            <w:r>
              <w:rPr>
                <w:sz w:val="20"/>
              </w:rPr>
              <w:t>55-65-2</w:t>
            </w:r>
          </w:p>
        </w:tc>
        <w:tc>
          <w:tcPr>
            <w:tcW w:w="1960" w:type="dxa"/>
            <w:gridSpan w:val="2"/>
          </w:tcPr>
          <w:p w14:paraId="61D805CB" w14:textId="77777777" w:rsidR="00B52DCC" w:rsidRDefault="00916648">
            <w:pPr>
              <w:pStyle w:val="TableParagraph"/>
              <w:spacing w:before="113"/>
              <w:ind w:left="109"/>
              <w:rPr>
                <w:sz w:val="20"/>
              </w:rPr>
            </w:pPr>
            <w:r>
              <w:rPr>
                <w:sz w:val="20"/>
              </w:rPr>
              <w:t>200-241-3</w:t>
            </w:r>
          </w:p>
        </w:tc>
      </w:tr>
      <w:tr w:rsidR="00B52DCC" w14:paraId="2C43174A" w14:textId="77777777" w:rsidTr="004567AD">
        <w:trPr>
          <w:trHeight w:val="503"/>
        </w:trPr>
        <w:tc>
          <w:tcPr>
            <w:tcW w:w="1290" w:type="dxa"/>
          </w:tcPr>
          <w:p w14:paraId="747F4F72" w14:textId="77777777" w:rsidR="00B52DCC" w:rsidRDefault="00916648">
            <w:pPr>
              <w:pStyle w:val="TableParagraph"/>
              <w:spacing w:before="113"/>
              <w:ind w:left="107"/>
              <w:rPr>
                <w:sz w:val="20"/>
              </w:rPr>
            </w:pPr>
            <w:r>
              <w:rPr>
                <w:sz w:val="20"/>
              </w:rPr>
              <w:t>260</w:t>
            </w:r>
          </w:p>
        </w:tc>
        <w:tc>
          <w:tcPr>
            <w:tcW w:w="5787" w:type="dxa"/>
            <w:gridSpan w:val="9"/>
          </w:tcPr>
          <w:p w14:paraId="5317D102" w14:textId="77777777" w:rsidR="00B52DCC" w:rsidRDefault="00916648">
            <w:pPr>
              <w:pStyle w:val="TableParagraph"/>
              <w:spacing w:before="113"/>
              <w:ind w:left="108"/>
              <w:rPr>
                <w:sz w:val="20"/>
              </w:rPr>
            </w:pPr>
            <w:r>
              <w:rPr>
                <w:sz w:val="20"/>
              </w:rPr>
              <w:t>Östrojenler</w:t>
            </w:r>
          </w:p>
        </w:tc>
        <w:tc>
          <w:tcPr>
            <w:tcW w:w="1704" w:type="dxa"/>
          </w:tcPr>
          <w:p w14:paraId="53BA18A9" w14:textId="77777777" w:rsidR="00B52DCC" w:rsidRDefault="00B52DCC">
            <w:pPr>
              <w:pStyle w:val="TableParagraph"/>
              <w:rPr>
                <w:sz w:val="18"/>
              </w:rPr>
            </w:pPr>
          </w:p>
        </w:tc>
        <w:tc>
          <w:tcPr>
            <w:tcW w:w="1960" w:type="dxa"/>
            <w:gridSpan w:val="2"/>
          </w:tcPr>
          <w:p w14:paraId="2550EA8E" w14:textId="77777777" w:rsidR="00B52DCC" w:rsidRDefault="00B52DCC">
            <w:pPr>
              <w:pStyle w:val="TableParagraph"/>
              <w:rPr>
                <w:sz w:val="18"/>
              </w:rPr>
            </w:pPr>
          </w:p>
        </w:tc>
      </w:tr>
      <w:tr w:rsidR="00B52DCC" w14:paraId="15ED35D1" w14:textId="77777777" w:rsidTr="004567AD">
        <w:trPr>
          <w:trHeight w:val="506"/>
        </w:trPr>
        <w:tc>
          <w:tcPr>
            <w:tcW w:w="1290" w:type="dxa"/>
          </w:tcPr>
          <w:p w14:paraId="24E13339" w14:textId="77777777" w:rsidR="00B52DCC" w:rsidRDefault="00916648">
            <w:pPr>
              <w:pStyle w:val="TableParagraph"/>
              <w:spacing w:before="115"/>
              <w:ind w:left="107"/>
              <w:rPr>
                <w:sz w:val="20"/>
              </w:rPr>
            </w:pPr>
            <w:r>
              <w:rPr>
                <w:sz w:val="20"/>
              </w:rPr>
              <w:t>261</w:t>
            </w:r>
          </w:p>
        </w:tc>
        <w:tc>
          <w:tcPr>
            <w:tcW w:w="5787" w:type="dxa"/>
            <w:gridSpan w:val="9"/>
          </w:tcPr>
          <w:p w14:paraId="6E76D42A" w14:textId="77777777" w:rsidR="00B52DCC" w:rsidRDefault="00916648">
            <w:pPr>
              <w:pStyle w:val="TableParagraph"/>
              <w:spacing w:before="115"/>
              <w:ind w:left="108"/>
              <w:rPr>
                <w:sz w:val="20"/>
              </w:rPr>
            </w:pPr>
            <w:r>
              <w:rPr>
                <w:sz w:val="20"/>
              </w:rPr>
              <w:t>Oleandrin</w:t>
            </w:r>
          </w:p>
        </w:tc>
        <w:tc>
          <w:tcPr>
            <w:tcW w:w="1704" w:type="dxa"/>
          </w:tcPr>
          <w:p w14:paraId="5FB653E1" w14:textId="77777777" w:rsidR="00B52DCC" w:rsidRDefault="00916648">
            <w:pPr>
              <w:pStyle w:val="TableParagraph"/>
              <w:spacing w:before="115"/>
              <w:ind w:left="111"/>
              <w:rPr>
                <w:sz w:val="20"/>
              </w:rPr>
            </w:pPr>
            <w:r>
              <w:rPr>
                <w:sz w:val="20"/>
              </w:rPr>
              <w:t>465-16-7</w:t>
            </w:r>
          </w:p>
        </w:tc>
        <w:tc>
          <w:tcPr>
            <w:tcW w:w="1960" w:type="dxa"/>
            <w:gridSpan w:val="2"/>
          </w:tcPr>
          <w:p w14:paraId="70BCCC0E" w14:textId="77777777" w:rsidR="00B52DCC" w:rsidRDefault="00916648">
            <w:pPr>
              <w:pStyle w:val="TableParagraph"/>
              <w:spacing w:before="115"/>
              <w:ind w:left="109"/>
              <w:rPr>
                <w:sz w:val="20"/>
              </w:rPr>
            </w:pPr>
            <w:r>
              <w:rPr>
                <w:sz w:val="20"/>
              </w:rPr>
              <w:t>207-361-5</w:t>
            </w:r>
          </w:p>
        </w:tc>
      </w:tr>
      <w:tr w:rsidR="00B52DCC" w14:paraId="67722598" w14:textId="77777777" w:rsidTr="004567AD">
        <w:trPr>
          <w:trHeight w:val="503"/>
        </w:trPr>
        <w:tc>
          <w:tcPr>
            <w:tcW w:w="1290" w:type="dxa"/>
          </w:tcPr>
          <w:p w14:paraId="483648CD" w14:textId="77777777" w:rsidR="00B52DCC" w:rsidRDefault="00916648">
            <w:pPr>
              <w:pStyle w:val="TableParagraph"/>
              <w:spacing w:before="113"/>
              <w:ind w:left="107"/>
              <w:rPr>
                <w:sz w:val="20"/>
              </w:rPr>
            </w:pPr>
            <w:r>
              <w:rPr>
                <w:sz w:val="20"/>
              </w:rPr>
              <w:t>262</w:t>
            </w:r>
          </w:p>
        </w:tc>
        <w:tc>
          <w:tcPr>
            <w:tcW w:w="5787" w:type="dxa"/>
            <w:gridSpan w:val="9"/>
          </w:tcPr>
          <w:p w14:paraId="6593AAF3" w14:textId="77777777" w:rsidR="00B52DCC" w:rsidRDefault="00916648">
            <w:pPr>
              <w:pStyle w:val="TableParagraph"/>
              <w:spacing w:before="113"/>
              <w:ind w:left="108"/>
              <w:rPr>
                <w:sz w:val="20"/>
              </w:rPr>
            </w:pPr>
            <w:r>
              <w:rPr>
                <w:sz w:val="20"/>
              </w:rPr>
              <w:t>Klortalidon (INN)</w:t>
            </w:r>
          </w:p>
        </w:tc>
        <w:tc>
          <w:tcPr>
            <w:tcW w:w="1704" w:type="dxa"/>
          </w:tcPr>
          <w:p w14:paraId="6D121B3E" w14:textId="77777777" w:rsidR="00B52DCC" w:rsidRDefault="00916648">
            <w:pPr>
              <w:pStyle w:val="TableParagraph"/>
              <w:spacing w:before="113"/>
              <w:ind w:left="111"/>
              <w:rPr>
                <w:sz w:val="20"/>
              </w:rPr>
            </w:pPr>
            <w:r>
              <w:rPr>
                <w:sz w:val="20"/>
              </w:rPr>
              <w:t>77-36-1</w:t>
            </w:r>
          </w:p>
        </w:tc>
        <w:tc>
          <w:tcPr>
            <w:tcW w:w="1960" w:type="dxa"/>
            <w:gridSpan w:val="2"/>
          </w:tcPr>
          <w:p w14:paraId="6AAC1A19" w14:textId="77777777" w:rsidR="00B52DCC" w:rsidRDefault="00916648">
            <w:pPr>
              <w:pStyle w:val="TableParagraph"/>
              <w:spacing w:before="113"/>
              <w:ind w:left="109"/>
              <w:rPr>
                <w:sz w:val="20"/>
              </w:rPr>
            </w:pPr>
            <w:r>
              <w:rPr>
                <w:sz w:val="20"/>
              </w:rPr>
              <w:t>201-022-5</w:t>
            </w:r>
          </w:p>
        </w:tc>
      </w:tr>
      <w:tr w:rsidR="00B52DCC" w14:paraId="2B765F64" w14:textId="77777777" w:rsidTr="004567AD">
        <w:trPr>
          <w:trHeight w:val="770"/>
        </w:trPr>
        <w:tc>
          <w:tcPr>
            <w:tcW w:w="1290" w:type="dxa"/>
          </w:tcPr>
          <w:p w14:paraId="2119235E" w14:textId="77777777" w:rsidR="00B52DCC" w:rsidRDefault="00916648">
            <w:pPr>
              <w:pStyle w:val="TableParagraph"/>
              <w:spacing w:before="113"/>
              <w:ind w:left="107"/>
              <w:rPr>
                <w:sz w:val="20"/>
              </w:rPr>
            </w:pPr>
            <w:r>
              <w:rPr>
                <w:sz w:val="20"/>
              </w:rPr>
              <w:t>263</w:t>
            </w:r>
          </w:p>
        </w:tc>
        <w:tc>
          <w:tcPr>
            <w:tcW w:w="5787" w:type="dxa"/>
            <w:gridSpan w:val="9"/>
          </w:tcPr>
          <w:p w14:paraId="5C6E9D3F" w14:textId="77777777" w:rsidR="00B52DCC" w:rsidRDefault="00916648">
            <w:pPr>
              <w:pStyle w:val="TableParagraph"/>
              <w:spacing w:before="113"/>
              <w:ind w:left="108"/>
              <w:rPr>
                <w:sz w:val="20"/>
              </w:rPr>
            </w:pPr>
            <w:r>
              <w:rPr>
                <w:sz w:val="20"/>
              </w:rPr>
              <w:t>Pelletierin ve tuzları</w:t>
            </w:r>
          </w:p>
        </w:tc>
        <w:tc>
          <w:tcPr>
            <w:tcW w:w="1704" w:type="dxa"/>
          </w:tcPr>
          <w:p w14:paraId="1A935A66" w14:textId="77777777" w:rsidR="00B52DCC" w:rsidRDefault="00916648">
            <w:pPr>
              <w:pStyle w:val="TableParagraph"/>
              <w:spacing w:before="113"/>
              <w:ind w:left="111"/>
              <w:rPr>
                <w:sz w:val="20"/>
              </w:rPr>
            </w:pPr>
            <w:r>
              <w:rPr>
                <w:sz w:val="20"/>
              </w:rPr>
              <w:t>2858-66-4/</w:t>
            </w:r>
          </w:p>
          <w:p w14:paraId="21FFACBC" w14:textId="77777777" w:rsidR="00B52DCC" w:rsidRDefault="00916648">
            <w:pPr>
              <w:pStyle w:val="TableParagraph"/>
              <w:spacing w:before="34"/>
              <w:ind w:left="111"/>
              <w:rPr>
                <w:sz w:val="20"/>
              </w:rPr>
            </w:pPr>
            <w:r>
              <w:rPr>
                <w:sz w:val="20"/>
              </w:rPr>
              <w:t>4396-01-4</w:t>
            </w:r>
          </w:p>
        </w:tc>
        <w:tc>
          <w:tcPr>
            <w:tcW w:w="1960" w:type="dxa"/>
            <w:gridSpan w:val="2"/>
          </w:tcPr>
          <w:p w14:paraId="68926C2E" w14:textId="77777777" w:rsidR="00B52DCC" w:rsidRDefault="00916648">
            <w:pPr>
              <w:pStyle w:val="TableParagraph"/>
              <w:spacing w:before="113"/>
              <w:ind w:left="109"/>
              <w:rPr>
                <w:sz w:val="20"/>
              </w:rPr>
            </w:pPr>
            <w:r>
              <w:rPr>
                <w:sz w:val="20"/>
              </w:rPr>
              <w:t>220-673-6/</w:t>
            </w:r>
          </w:p>
          <w:p w14:paraId="544D1047" w14:textId="77777777" w:rsidR="00B52DCC" w:rsidRDefault="00916648">
            <w:pPr>
              <w:pStyle w:val="TableParagraph"/>
              <w:spacing w:before="34"/>
              <w:ind w:left="109"/>
              <w:rPr>
                <w:sz w:val="20"/>
              </w:rPr>
            </w:pPr>
            <w:r>
              <w:rPr>
                <w:sz w:val="20"/>
              </w:rPr>
              <w:t>224-523-0</w:t>
            </w:r>
          </w:p>
        </w:tc>
      </w:tr>
      <w:tr w:rsidR="00B52DCC" w14:paraId="443C7076" w14:textId="77777777" w:rsidTr="004567AD">
        <w:trPr>
          <w:trHeight w:val="503"/>
        </w:trPr>
        <w:tc>
          <w:tcPr>
            <w:tcW w:w="1290" w:type="dxa"/>
          </w:tcPr>
          <w:p w14:paraId="773652DF" w14:textId="77777777" w:rsidR="00B52DCC" w:rsidRDefault="00916648">
            <w:pPr>
              <w:pStyle w:val="TableParagraph"/>
              <w:spacing w:before="113"/>
              <w:ind w:left="107"/>
              <w:rPr>
                <w:sz w:val="20"/>
              </w:rPr>
            </w:pPr>
            <w:r>
              <w:rPr>
                <w:sz w:val="20"/>
              </w:rPr>
              <w:t>264</w:t>
            </w:r>
          </w:p>
        </w:tc>
        <w:tc>
          <w:tcPr>
            <w:tcW w:w="5787" w:type="dxa"/>
            <w:gridSpan w:val="9"/>
          </w:tcPr>
          <w:p w14:paraId="7A162327" w14:textId="77777777" w:rsidR="00B52DCC" w:rsidRDefault="00916648">
            <w:pPr>
              <w:pStyle w:val="TableParagraph"/>
              <w:spacing w:before="113"/>
              <w:ind w:left="108"/>
              <w:rPr>
                <w:sz w:val="20"/>
              </w:rPr>
            </w:pPr>
            <w:r>
              <w:rPr>
                <w:sz w:val="20"/>
              </w:rPr>
              <w:t>Pentakloroetan</w:t>
            </w:r>
          </w:p>
        </w:tc>
        <w:tc>
          <w:tcPr>
            <w:tcW w:w="1704" w:type="dxa"/>
          </w:tcPr>
          <w:p w14:paraId="3E4F8FF8" w14:textId="77777777" w:rsidR="00B52DCC" w:rsidRDefault="00916648">
            <w:pPr>
              <w:pStyle w:val="TableParagraph"/>
              <w:spacing w:before="113"/>
              <w:ind w:left="111"/>
              <w:rPr>
                <w:sz w:val="20"/>
              </w:rPr>
            </w:pPr>
            <w:r>
              <w:rPr>
                <w:sz w:val="20"/>
              </w:rPr>
              <w:t>76-01-7</w:t>
            </w:r>
          </w:p>
        </w:tc>
        <w:tc>
          <w:tcPr>
            <w:tcW w:w="1960" w:type="dxa"/>
            <w:gridSpan w:val="2"/>
          </w:tcPr>
          <w:p w14:paraId="0D53003A" w14:textId="77777777" w:rsidR="00B52DCC" w:rsidRDefault="00916648">
            <w:pPr>
              <w:pStyle w:val="TableParagraph"/>
              <w:spacing w:before="113"/>
              <w:ind w:left="109"/>
              <w:rPr>
                <w:sz w:val="20"/>
              </w:rPr>
            </w:pPr>
            <w:r>
              <w:rPr>
                <w:sz w:val="20"/>
              </w:rPr>
              <w:t>200-925-1</w:t>
            </w:r>
          </w:p>
        </w:tc>
      </w:tr>
      <w:tr w:rsidR="00B52DCC" w14:paraId="3DC768BD" w14:textId="77777777" w:rsidTr="004567AD">
        <w:trPr>
          <w:trHeight w:val="504"/>
        </w:trPr>
        <w:tc>
          <w:tcPr>
            <w:tcW w:w="1290" w:type="dxa"/>
          </w:tcPr>
          <w:p w14:paraId="5DB32BF8" w14:textId="77777777" w:rsidR="00B52DCC" w:rsidRDefault="00916648">
            <w:pPr>
              <w:pStyle w:val="TableParagraph"/>
              <w:spacing w:before="113"/>
              <w:ind w:left="107"/>
              <w:rPr>
                <w:sz w:val="20"/>
              </w:rPr>
            </w:pPr>
            <w:r>
              <w:rPr>
                <w:sz w:val="20"/>
              </w:rPr>
              <w:t>265</w:t>
            </w:r>
          </w:p>
        </w:tc>
        <w:tc>
          <w:tcPr>
            <w:tcW w:w="5787" w:type="dxa"/>
            <w:gridSpan w:val="9"/>
          </w:tcPr>
          <w:p w14:paraId="3DAA9F69" w14:textId="77777777" w:rsidR="00B52DCC" w:rsidRDefault="00916648">
            <w:pPr>
              <w:pStyle w:val="TableParagraph"/>
              <w:spacing w:before="113"/>
              <w:ind w:left="108"/>
              <w:rPr>
                <w:sz w:val="20"/>
              </w:rPr>
            </w:pPr>
            <w:r>
              <w:rPr>
                <w:sz w:val="20"/>
              </w:rPr>
              <w:t>Pentaeritritil tetranitrat (INN)</w:t>
            </w:r>
          </w:p>
        </w:tc>
        <w:tc>
          <w:tcPr>
            <w:tcW w:w="1704" w:type="dxa"/>
          </w:tcPr>
          <w:p w14:paraId="55B26293" w14:textId="77777777" w:rsidR="00B52DCC" w:rsidRDefault="00916648">
            <w:pPr>
              <w:pStyle w:val="TableParagraph"/>
              <w:spacing w:before="113"/>
              <w:ind w:left="111"/>
              <w:rPr>
                <w:sz w:val="20"/>
              </w:rPr>
            </w:pPr>
            <w:r>
              <w:rPr>
                <w:sz w:val="20"/>
              </w:rPr>
              <w:t>78-11-5</w:t>
            </w:r>
          </w:p>
        </w:tc>
        <w:tc>
          <w:tcPr>
            <w:tcW w:w="1960" w:type="dxa"/>
            <w:gridSpan w:val="2"/>
          </w:tcPr>
          <w:p w14:paraId="377C7CAA" w14:textId="77777777" w:rsidR="00B52DCC" w:rsidRDefault="00916648">
            <w:pPr>
              <w:pStyle w:val="TableParagraph"/>
              <w:spacing w:before="113"/>
              <w:ind w:left="109"/>
              <w:rPr>
                <w:sz w:val="20"/>
              </w:rPr>
            </w:pPr>
            <w:r>
              <w:rPr>
                <w:sz w:val="20"/>
              </w:rPr>
              <w:t>201-084-3</w:t>
            </w:r>
          </w:p>
        </w:tc>
      </w:tr>
      <w:tr w:rsidR="00B52DCC" w14:paraId="4CDDB43C" w14:textId="77777777" w:rsidTr="004567AD">
        <w:trPr>
          <w:trHeight w:val="506"/>
        </w:trPr>
        <w:tc>
          <w:tcPr>
            <w:tcW w:w="1290" w:type="dxa"/>
          </w:tcPr>
          <w:p w14:paraId="2609F27A" w14:textId="77777777" w:rsidR="00B52DCC" w:rsidRDefault="00916648">
            <w:pPr>
              <w:pStyle w:val="TableParagraph"/>
              <w:spacing w:before="115"/>
              <w:ind w:left="107"/>
              <w:rPr>
                <w:sz w:val="20"/>
              </w:rPr>
            </w:pPr>
            <w:r>
              <w:rPr>
                <w:sz w:val="20"/>
              </w:rPr>
              <w:t>266</w:t>
            </w:r>
          </w:p>
        </w:tc>
        <w:tc>
          <w:tcPr>
            <w:tcW w:w="5787" w:type="dxa"/>
            <w:gridSpan w:val="9"/>
          </w:tcPr>
          <w:p w14:paraId="66A807A9" w14:textId="77777777" w:rsidR="00B52DCC" w:rsidRDefault="00916648">
            <w:pPr>
              <w:pStyle w:val="TableParagraph"/>
              <w:spacing w:before="115"/>
              <w:ind w:left="108"/>
              <w:rPr>
                <w:sz w:val="20"/>
              </w:rPr>
            </w:pPr>
            <w:r>
              <w:rPr>
                <w:sz w:val="20"/>
              </w:rPr>
              <w:t>Petrikloral (INN)</w:t>
            </w:r>
          </w:p>
        </w:tc>
        <w:tc>
          <w:tcPr>
            <w:tcW w:w="1704" w:type="dxa"/>
          </w:tcPr>
          <w:p w14:paraId="573ADA53" w14:textId="77777777" w:rsidR="00B52DCC" w:rsidRDefault="00916648">
            <w:pPr>
              <w:pStyle w:val="TableParagraph"/>
              <w:spacing w:before="115"/>
              <w:ind w:left="111"/>
              <w:rPr>
                <w:sz w:val="20"/>
              </w:rPr>
            </w:pPr>
            <w:r>
              <w:rPr>
                <w:sz w:val="20"/>
              </w:rPr>
              <w:t>78-12-6</w:t>
            </w:r>
          </w:p>
        </w:tc>
        <w:tc>
          <w:tcPr>
            <w:tcW w:w="1960" w:type="dxa"/>
            <w:gridSpan w:val="2"/>
          </w:tcPr>
          <w:p w14:paraId="07D68CA1" w14:textId="77777777" w:rsidR="00B52DCC" w:rsidRDefault="00B52DCC">
            <w:pPr>
              <w:pStyle w:val="TableParagraph"/>
              <w:rPr>
                <w:sz w:val="18"/>
              </w:rPr>
            </w:pPr>
          </w:p>
        </w:tc>
      </w:tr>
      <w:tr w:rsidR="00B52DCC" w14:paraId="2004FA20" w14:textId="77777777" w:rsidTr="004567AD">
        <w:trPr>
          <w:trHeight w:val="503"/>
        </w:trPr>
        <w:tc>
          <w:tcPr>
            <w:tcW w:w="1290" w:type="dxa"/>
          </w:tcPr>
          <w:p w14:paraId="70584107" w14:textId="77777777" w:rsidR="00B52DCC" w:rsidRDefault="00916648">
            <w:pPr>
              <w:pStyle w:val="TableParagraph"/>
              <w:spacing w:before="113"/>
              <w:ind w:left="107"/>
              <w:rPr>
                <w:sz w:val="20"/>
              </w:rPr>
            </w:pPr>
            <w:r>
              <w:rPr>
                <w:sz w:val="20"/>
              </w:rPr>
              <w:t>267</w:t>
            </w:r>
          </w:p>
        </w:tc>
        <w:tc>
          <w:tcPr>
            <w:tcW w:w="5787" w:type="dxa"/>
            <w:gridSpan w:val="9"/>
          </w:tcPr>
          <w:p w14:paraId="04C3A494" w14:textId="77777777" w:rsidR="00B52DCC" w:rsidRDefault="00916648">
            <w:pPr>
              <w:pStyle w:val="TableParagraph"/>
              <w:spacing w:before="113"/>
              <w:ind w:left="108"/>
              <w:rPr>
                <w:sz w:val="20"/>
              </w:rPr>
            </w:pPr>
            <w:r>
              <w:rPr>
                <w:sz w:val="20"/>
              </w:rPr>
              <w:t>Oktamilamin (INN) ve tuzları</w:t>
            </w:r>
          </w:p>
        </w:tc>
        <w:tc>
          <w:tcPr>
            <w:tcW w:w="1704" w:type="dxa"/>
          </w:tcPr>
          <w:p w14:paraId="608D7F21" w14:textId="77777777" w:rsidR="00B52DCC" w:rsidRDefault="00916648">
            <w:pPr>
              <w:pStyle w:val="TableParagraph"/>
              <w:spacing w:before="113"/>
              <w:ind w:left="111"/>
              <w:rPr>
                <w:sz w:val="20"/>
              </w:rPr>
            </w:pPr>
            <w:r>
              <w:rPr>
                <w:sz w:val="20"/>
              </w:rPr>
              <w:t>502-59-0</w:t>
            </w:r>
          </w:p>
        </w:tc>
        <w:tc>
          <w:tcPr>
            <w:tcW w:w="1960" w:type="dxa"/>
            <w:gridSpan w:val="2"/>
          </w:tcPr>
          <w:p w14:paraId="2F530C20" w14:textId="77777777" w:rsidR="00B52DCC" w:rsidRDefault="00916648">
            <w:pPr>
              <w:pStyle w:val="TableParagraph"/>
              <w:spacing w:before="113"/>
              <w:ind w:left="109"/>
              <w:rPr>
                <w:sz w:val="20"/>
              </w:rPr>
            </w:pPr>
            <w:r>
              <w:rPr>
                <w:sz w:val="20"/>
              </w:rPr>
              <w:t>207-947-0</w:t>
            </w:r>
          </w:p>
        </w:tc>
      </w:tr>
      <w:tr w:rsidR="00B52DCC" w14:paraId="1C14813C" w14:textId="77777777" w:rsidTr="004567AD">
        <w:trPr>
          <w:trHeight w:val="503"/>
        </w:trPr>
        <w:tc>
          <w:tcPr>
            <w:tcW w:w="1290" w:type="dxa"/>
          </w:tcPr>
          <w:p w14:paraId="79FC5093" w14:textId="77777777" w:rsidR="00B52DCC" w:rsidRDefault="00916648">
            <w:pPr>
              <w:pStyle w:val="TableParagraph"/>
              <w:spacing w:before="113"/>
              <w:ind w:left="107"/>
              <w:rPr>
                <w:sz w:val="20"/>
              </w:rPr>
            </w:pPr>
            <w:r>
              <w:rPr>
                <w:sz w:val="20"/>
              </w:rPr>
              <w:t>268</w:t>
            </w:r>
          </w:p>
        </w:tc>
        <w:tc>
          <w:tcPr>
            <w:tcW w:w="5787" w:type="dxa"/>
            <w:gridSpan w:val="9"/>
          </w:tcPr>
          <w:p w14:paraId="5FAC0505" w14:textId="77777777" w:rsidR="00B52DCC" w:rsidRDefault="00916648">
            <w:pPr>
              <w:pStyle w:val="TableParagraph"/>
              <w:spacing w:before="113"/>
              <w:ind w:left="108"/>
              <w:rPr>
                <w:sz w:val="20"/>
              </w:rPr>
            </w:pPr>
            <w:r>
              <w:rPr>
                <w:sz w:val="20"/>
              </w:rPr>
              <w:t>Pikrik asit</w:t>
            </w:r>
          </w:p>
        </w:tc>
        <w:tc>
          <w:tcPr>
            <w:tcW w:w="1704" w:type="dxa"/>
          </w:tcPr>
          <w:p w14:paraId="65498720" w14:textId="77777777" w:rsidR="00B52DCC" w:rsidRDefault="00916648">
            <w:pPr>
              <w:pStyle w:val="TableParagraph"/>
              <w:spacing w:before="113"/>
              <w:ind w:left="111"/>
              <w:rPr>
                <w:sz w:val="20"/>
              </w:rPr>
            </w:pPr>
            <w:r>
              <w:rPr>
                <w:sz w:val="20"/>
              </w:rPr>
              <w:t>88-89-1</w:t>
            </w:r>
          </w:p>
        </w:tc>
        <w:tc>
          <w:tcPr>
            <w:tcW w:w="1960" w:type="dxa"/>
            <w:gridSpan w:val="2"/>
          </w:tcPr>
          <w:p w14:paraId="50D1CF8F" w14:textId="77777777" w:rsidR="00B52DCC" w:rsidRDefault="00916648">
            <w:pPr>
              <w:pStyle w:val="TableParagraph"/>
              <w:spacing w:before="113"/>
              <w:ind w:left="109"/>
              <w:rPr>
                <w:sz w:val="20"/>
              </w:rPr>
            </w:pPr>
            <w:r>
              <w:rPr>
                <w:sz w:val="20"/>
              </w:rPr>
              <w:t>201-865-9</w:t>
            </w:r>
          </w:p>
        </w:tc>
      </w:tr>
      <w:tr w:rsidR="00B52DCC" w14:paraId="782473F7" w14:textId="77777777" w:rsidTr="004567AD">
        <w:trPr>
          <w:trHeight w:val="506"/>
        </w:trPr>
        <w:tc>
          <w:tcPr>
            <w:tcW w:w="1290" w:type="dxa"/>
          </w:tcPr>
          <w:p w14:paraId="59AE9DEE" w14:textId="77777777" w:rsidR="00B52DCC" w:rsidRDefault="00916648">
            <w:pPr>
              <w:pStyle w:val="TableParagraph"/>
              <w:spacing w:before="115"/>
              <w:ind w:left="107"/>
              <w:rPr>
                <w:sz w:val="20"/>
              </w:rPr>
            </w:pPr>
            <w:r>
              <w:rPr>
                <w:sz w:val="20"/>
              </w:rPr>
              <w:t>269</w:t>
            </w:r>
          </w:p>
        </w:tc>
        <w:tc>
          <w:tcPr>
            <w:tcW w:w="5787" w:type="dxa"/>
            <w:gridSpan w:val="9"/>
          </w:tcPr>
          <w:p w14:paraId="1AEDAA13" w14:textId="77777777" w:rsidR="00B52DCC" w:rsidRDefault="00916648">
            <w:pPr>
              <w:pStyle w:val="TableParagraph"/>
              <w:spacing w:before="115"/>
              <w:ind w:left="108"/>
              <w:rPr>
                <w:sz w:val="20"/>
              </w:rPr>
            </w:pPr>
            <w:r>
              <w:rPr>
                <w:sz w:val="20"/>
              </w:rPr>
              <w:t>Fenasemid (INN)</w:t>
            </w:r>
          </w:p>
        </w:tc>
        <w:tc>
          <w:tcPr>
            <w:tcW w:w="1704" w:type="dxa"/>
          </w:tcPr>
          <w:p w14:paraId="2AA262FC" w14:textId="77777777" w:rsidR="00B52DCC" w:rsidRDefault="00916648">
            <w:pPr>
              <w:pStyle w:val="TableParagraph"/>
              <w:spacing w:before="115"/>
              <w:ind w:left="111"/>
              <w:rPr>
                <w:sz w:val="20"/>
              </w:rPr>
            </w:pPr>
            <w:r>
              <w:rPr>
                <w:sz w:val="20"/>
              </w:rPr>
              <w:t>63-98-9</w:t>
            </w:r>
          </w:p>
        </w:tc>
        <w:tc>
          <w:tcPr>
            <w:tcW w:w="1960" w:type="dxa"/>
            <w:gridSpan w:val="2"/>
          </w:tcPr>
          <w:p w14:paraId="32BC2D59" w14:textId="77777777" w:rsidR="00B52DCC" w:rsidRDefault="00916648">
            <w:pPr>
              <w:pStyle w:val="TableParagraph"/>
              <w:spacing w:before="115"/>
              <w:ind w:left="109"/>
              <w:rPr>
                <w:sz w:val="20"/>
              </w:rPr>
            </w:pPr>
            <w:r>
              <w:rPr>
                <w:sz w:val="20"/>
              </w:rPr>
              <w:t>200-570-2</w:t>
            </w:r>
          </w:p>
        </w:tc>
      </w:tr>
      <w:tr w:rsidR="00B52DCC" w14:paraId="4E195C29" w14:textId="77777777" w:rsidTr="004567AD">
        <w:trPr>
          <w:trHeight w:val="503"/>
        </w:trPr>
        <w:tc>
          <w:tcPr>
            <w:tcW w:w="1290" w:type="dxa"/>
          </w:tcPr>
          <w:p w14:paraId="2981B342" w14:textId="77777777" w:rsidR="00B52DCC" w:rsidRDefault="00916648">
            <w:pPr>
              <w:pStyle w:val="TableParagraph"/>
              <w:spacing w:before="113"/>
              <w:ind w:left="107"/>
              <w:rPr>
                <w:sz w:val="20"/>
              </w:rPr>
            </w:pPr>
            <w:r>
              <w:rPr>
                <w:sz w:val="20"/>
              </w:rPr>
              <w:t>270</w:t>
            </w:r>
          </w:p>
        </w:tc>
        <w:tc>
          <w:tcPr>
            <w:tcW w:w="5787" w:type="dxa"/>
            <w:gridSpan w:val="9"/>
          </w:tcPr>
          <w:p w14:paraId="6FC6AD6F" w14:textId="77777777" w:rsidR="00B52DCC" w:rsidRDefault="00916648">
            <w:pPr>
              <w:pStyle w:val="TableParagraph"/>
              <w:spacing w:before="113"/>
              <w:ind w:left="108"/>
              <w:rPr>
                <w:sz w:val="20"/>
              </w:rPr>
            </w:pPr>
            <w:r>
              <w:rPr>
                <w:sz w:val="20"/>
              </w:rPr>
              <w:t>Difenkloksazin (INN)</w:t>
            </w:r>
          </w:p>
        </w:tc>
        <w:tc>
          <w:tcPr>
            <w:tcW w:w="1704" w:type="dxa"/>
          </w:tcPr>
          <w:p w14:paraId="33F87FF3" w14:textId="77777777" w:rsidR="00B52DCC" w:rsidRDefault="00916648">
            <w:pPr>
              <w:pStyle w:val="TableParagraph"/>
              <w:spacing w:before="113"/>
              <w:ind w:left="111"/>
              <w:rPr>
                <w:sz w:val="20"/>
              </w:rPr>
            </w:pPr>
            <w:r>
              <w:rPr>
                <w:sz w:val="20"/>
              </w:rPr>
              <w:t>5617-26-5</w:t>
            </w:r>
          </w:p>
        </w:tc>
        <w:tc>
          <w:tcPr>
            <w:tcW w:w="1960" w:type="dxa"/>
            <w:gridSpan w:val="2"/>
          </w:tcPr>
          <w:p w14:paraId="5F51543C" w14:textId="77777777" w:rsidR="00B52DCC" w:rsidRDefault="00B52DCC">
            <w:pPr>
              <w:pStyle w:val="TableParagraph"/>
              <w:rPr>
                <w:sz w:val="18"/>
              </w:rPr>
            </w:pPr>
          </w:p>
        </w:tc>
      </w:tr>
      <w:tr w:rsidR="00B52DCC" w14:paraId="70BA3332" w14:textId="77777777" w:rsidTr="004567AD">
        <w:trPr>
          <w:trHeight w:val="505"/>
        </w:trPr>
        <w:tc>
          <w:tcPr>
            <w:tcW w:w="1290" w:type="dxa"/>
          </w:tcPr>
          <w:p w14:paraId="3DF16CFB" w14:textId="77777777" w:rsidR="00B52DCC" w:rsidRDefault="00916648">
            <w:pPr>
              <w:pStyle w:val="TableParagraph"/>
              <w:spacing w:before="113"/>
              <w:ind w:left="107"/>
              <w:rPr>
                <w:sz w:val="20"/>
              </w:rPr>
            </w:pPr>
            <w:r>
              <w:rPr>
                <w:sz w:val="20"/>
              </w:rPr>
              <w:t>271</w:t>
            </w:r>
          </w:p>
        </w:tc>
        <w:tc>
          <w:tcPr>
            <w:tcW w:w="5787" w:type="dxa"/>
            <w:gridSpan w:val="9"/>
          </w:tcPr>
          <w:p w14:paraId="71EEBC16" w14:textId="77777777" w:rsidR="00B52DCC" w:rsidRDefault="00916648">
            <w:pPr>
              <w:pStyle w:val="TableParagraph"/>
              <w:spacing w:before="113"/>
              <w:ind w:left="108"/>
              <w:rPr>
                <w:sz w:val="20"/>
              </w:rPr>
            </w:pPr>
            <w:r>
              <w:rPr>
                <w:sz w:val="20"/>
              </w:rPr>
              <w:t>2-Fenilindan-1,3-dion (fenindion (INN))</w:t>
            </w:r>
          </w:p>
        </w:tc>
        <w:tc>
          <w:tcPr>
            <w:tcW w:w="1704" w:type="dxa"/>
          </w:tcPr>
          <w:p w14:paraId="6EB28F33" w14:textId="77777777" w:rsidR="00B52DCC" w:rsidRDefault="00916648">
            <w:pPr>
              <w:pStyle w:val="TableParagraph"/>
              <w:spacing w:before="113"/>
              <w:ind w:left="111"/>
              <w:rPr>
                <w:sz w:val="20"/>
              </w:rPr>
            </w:pPr>
            <w:r>
              <w:rPr>
                <w:sz w:val="20"/>
              </w:rPr>
              <w:t>83-12-5</w:t>
            </w:r>
          </w:p>
        </w:tc>
        <w:tc>
          <w:tcPr>
            <w:tcW w:w="1960" w:type="dxa"/>
            <w:gridSpan w:val="2"/>
          </w:tcPr>
          <w:p w14:paraId="532C976E" w14:textId="77777777" w:rsidR="00B52DCC" w:rsidRDefault="00916648">
            <w:pPr>
              <w:pStyle w:val="TableParagraph"/>
              <w:spacing w:before="113"/>
              <w:ind w:left="109"/>
              <w:rPr>
                <w:sz w:val="20"/>
              </w:rPr>
            </w:pPr>
            <w:r>
              <w:rPr>
                <w:sz w:val="20"/>
              </w:rPr>
              <w:t>201-454-4</w:t>
            </w:r>
          </w:p>
        </w:tc>
      </w:tr>
      <w:tr w:rsidR="00B52DCC" w14:paraId="4148B7AA" w14:textId="77777777" w:rsidTr="004567AD">
        <w:trPr>
          <w:trHeight w:val="504"/>
        </w:trPr>
        <w:tc>
          <w:tcPr>
            <w:tcW w:w="1290" w:type="dxa"/>
          </w:tcPr>
          <w:p w14:paraId="324AF602" w14:textId="77777777" w:rsidR="00B52DCC" w:rsidRDefault="00916648">
            <w:pPr>
              <w:pStyle w:val="TableParagraph"/>
              <w:spacing w:before="113"/>
              <w:ind w:left="107"/>
              <w:rPr>
                <w:sz w:val="20"/>
              </w:rPr>
            </w:pPr>
            <w:r>
              <w:rPr>
                <w:sz w:val="20"/>
              </w:rPr>
              <w:t>272</w:t>
            </w:r>
          </w:p>
        </w:tc>
        <w:tc>
          <w:tcPr>
            <w:tcW w:w="5787" w:type="dxa"/>
            <w:gridSpan w:val="9"/>
          </w:tcPr>
          <w:p w14:paraId="00CC737C" w14:textId="77777777" w:rsidR="00B52DCC" w:rsidRDefault="00916648">
            <w:pPr>
              <w:pStyle w:val="TableParagraph"/>
              <w:spacing w:before="113"/>
              <w:ind w:left="108"/>
              <w:rPr>
                <w:sz w:val="20"/>
              </w:rPr>
            </w:pPr>
            <w:r>
              <w:rPr>
                <w:sz w:val="20"/>
              </w:rPr>
              <w:t>Etilfenasemid (pheneturide (INN))</w:t>
            </w:r>
          </w:p>
        </w:tc>
        <w:tc>
          <w:tcPr>
            <w:tcW w:w="1704" w:type="dxa"/>
          </w:tcPr>
          <w:p w14:paraId="3E771DD6" w14:textId="77777777" w:rsidR="00B52DCC" w:rsidRDefault="00916648">
            <w:pPr>
              <w:pStyle w:val="TableParagraph"/>
              <w:spacing w:before="113"/>
              <w:ind w:left="111"/>
              <w:rPr>
                <w:sz w:val="20"/>
              </w:rPr>
            </w:pPr>
            <w:r>
              <w:rPr>
                <w:sz w:val="20"/>
              </w:rPr>
              <w:t>90-49-3</w:t>
            </w:r>
          </w:p>
        </w:tc>
        <w:tc>
          <w:tcPr>
            <w:tcW w:w="1960" w:type="dxa"/>
            <w:gridSpan w:val="2"/>
          </w:tcPr>
          <w:p w14:paraId="7AC060A6" w14:textId="77777777" w:rsidR="00B52DCC" w:rsidRDefault="00916648">
            <w:pPr>
              <w:pStyle w:val="TableParagraph"/>
              <w:spacing w:before="113"/>
              <w:ind w:left="109"/>
              <w:rPr>
                <w:sz w:val="20"/>
              </w:rPr>
            </w:pPr>
            <w:r>
              <w:rPr>
                <w:sz w:val="20"/>
              </w:rPr>
              <w:t>201-998-2</w:t>
            </w:r>
          </w:p>
        </w:tc>
      </w:tr>
      <w:tr w:rsidR="00B52DCC" w14:paraId="3CEFA5C4" w14:textId="77777777" w:rsidTr="004567AD">
        <w:trPr>
          <w:trHeight w:val="503"/>
        </w:trPr>
        <w:tc>
          <w:tcPr>
            <w:tcW w:w="1290" w:type="dxa"/>
          </w:tcPr>
          <w:p w14:paraId="1DBADC3C" w14:textId="77777777" w:rsidR="00B52DCC" w:rsidRDefault="00916648">
            <w:pPr>
              <w:pStyle w:val="TableParagraph"/>
              <w:spacing w:before="113"/>
              <w:ind w:left="107"/>
              <w:rPr>
                <w:sz w:val="20"/>
              </w:rPr>
            </w:pPr>
            <w:r>
              <w:rPr>
                <w:sz w:val="20"/>
              </w:rPr>
              <w:t>273</w:t>
            </w:r>
          </w:p>
        </w:tc>
        <w:tc>
          <w:tcPr>
            <w:tcW w:w="5787" w:type="dxa"/>
            <w:gridSpan w:val="9"/>
          </w:tcPr>
          <w:p w14:paraId="249FBDB8" w14:textId="77777777" w:rsidR="00B52DCC" w:rsidRDefault="00916648">
            <w:pPr>
              <w:pStyle w:val="TableParagraph"/>
              <w:spacing w:before="113"/>
              <w:ind w:left="108"/>
              <w:rPr>
                <w:sz w:val="20"/>
              </w:rPr>
            </w:pPr>
            <w:r>
              <w:rPr>
                <w:sz w:val="20"/>
              </w:rPr>
              <w:t>Fenprokumon (INN)</w:t>
            </w:r>
          </w:p>
        </w:tc>
        <w:tc>
          <w:tcPr>
            <w:tcW w:w="1704" w:type="dxa"/>
          </w:tcPr>
          <w:p w14:paraId="1F3E001B" w14:textId="77777777" w:rsidR="00B52DCC" w:rsidRDefault="00916648">
            <w:pPr>
              <w:pStyle w:val="TableParagraph"/>
              <w:spacing w:before="113"/>
              <w:ind w:left="111"/>
              <w:rPr>
                <w:sz w:val="20"/>
              </w:rPr>
            </w:pPr>
            <w:r>
              <w:rPr>
                <w:sz w:val="20"/>
              </w:rPr>
              <w:t>435-97-2</w:t>
            </w:r>
          </w:p>
        </w:tc>
        <w:tc>
          <w:tcPr>
            <w:tcW w:w="1960" w:type="dxa"/>
            <w:gridSpan w:val="2"/>
          </w:tcPr>
          <w:p w14:paraId="2896D17E" w14:textId="77777777" w:rsidR="00B52DCC" w:rsidRDefault="00916648">
            <w:pPr>
              <w:pStyle w:val="TableParagraph"/>
              <w:spacing w:before="113"/>
              <w:ind w:left="109"/>
              <w:rPr>
                <w:sz w:val="20"/>
              </w:rPr>
            </w:pPr>
            <w:r>
              <w:rPr>
                <w:sz w:val="20"/>
              </w:rPr>
              <w:t>207-108-9</w:t>
            </w:r>
          </w:p>
        </w:tc>
      </w:tr>
      <w:tr w:rsidR="00B52DCC" w14:paraId="48B689B5" w14:textId="77777777" w:rsidTr="004567AD">
        <w:trPr>
          <w:trHeight w:val="506"/>
        </w:trPr>
        <w:tc>
          <w:tcPr>
            <w:tcW w:w="1290" w:type="dxa"/>
          </w:tcPr>
          <w:p w14:paraId="1D2B214D" w14:textId="77777777" w:rsidR="00B52DCC" w:rsidRDefault="00916648">
            <w:pPr>
              <w:pStyle w:val="TableParagraph"/>
              <w:spacing w:before="116"/>
              <w:ind w:left="107"/>
              <w:rPr>
                <w:sz w:val="20"/>
              </w:rPr>
            </w:pPr>
            <w:r>
              <w:rPr>
                <w:sz w:val="20"/>
              </w:rPr>
              <w:t>274</w:t>
            </w:r>
          </w:p>
        </w:tc>
        <w:tc>
          <w:tcPr>
            <w:tcW w:w="5787" w:type="dxa"/>
            <w:gridSpan w:val="9"/>
          </w:tcPr>
          <w:p w14:paraId="1AA946F7" w14:textId="77777777" w:rsidR="00B52DCC" w:rsidRDefault="00916648">
            <w:pPr>
              <w:pStyle w:val="TableParagraph"/>
              <w:spacing w:before="116"/>
              <w:ind w:left="108"/>
              <w:rPr>
                <w:sz w:val="20"/>
              </w:rPr>
            </w:pPr>
            <w:r>
              <w:rPr>
                <w:sz w:val="20"/>
              </w:rPr>
              <w:t>Feniramidol (INN)</w:t>
            </w:r>
          </w:p>
        </w:tc>
        <w:tc>
          <w:tcPr>
            <w:tcW w:w="1704" w:type="dxa"/>
          </w:tcPr>
          <w:p w14:paraId="6B1429D9" w14:textId="77777777" w:rsidR="00B52DCC" w:rsidRDefault="00916648">
            <w:pPr>
              <w:pStyle w:val="TableParagraph"/>
              <w:spacing w:before="116"/>
              <w:ind w:left="111"/>
              <w:rPr>
                <w:sz w:val="20"/>
              </w:rPr>
            </w:pPr>
            <w:r>
              <w:rPr>
                <w:sz w:val="20"/>
              </w:rPr>
              <w:t>553-69-5</w:t>
            </w:r>
          </w:p>
        </w:tc>
        <w:tc>
          <w:tcPr>
            <w:tcW w:w="1960" w:type="dxa"/>
            <w:gridSpan w:val="2"/>
          </w:tcPr>
          <w:p w14:paraId="7F966BE7" w14:textId="77777777" w:rsidR="00B52DCC" w:rsidRDefault="00916648">
            <w:pPr>
              <w:pStyle w:val="TableParagraph"/>
              <w:spacing w:before="116"/>
              <w:ind w:left="109"/>
              <w:rPr>
                <w:sz w:val="20"/>
              </w:rPr>
            </w:pPr>
            <w:r>
              <w:rPr>
                <w:sz w:val="20"/>
              </w:rPr>
              <w:t>209-044-7</w:t>
            </w:r>
          </w:p>
        </w:tc>
      </w:tr>
      <w:tr w:rsidR="00B52DCC" w14:paraId="26022E3B" w14:textId="77777777" w:rsidTr="004567AD">
        <w:trPr>
          <w:trHeight w:val="503"/>
        </w:trPr>
        <w:tc>
          <w:tcPr>
            <w:tcW w:w="1290" w:type="dxa"/>
          </w:tcPr>
          <w:p w14:paraId="1DCDCA49" w14:textId="77777777" w:rsidR="00B52DCC" w:rsidRDefault="00916648">
            <w:pPr>
              <w:pStyle w:val="TableParagraph"/>
              <w:spacing w:before="113"/>
              <w:ind w:left="107"/>
              <w:rPr>
                <w:sz w:val="20"/>
              </w:rPr>
            </w:pPr>
            <w:r>
              <w:rPr>
                <w:sz w:val="20"/>
              </w:rPr>
              <w:t>275</w:t>
            </w:r>
          </w:p>
        </w:tc>
        <w:tc>
          <w:tcPr>
            <w:tcW w:w="5787" w:type="dxa"/>
            <w:gridSpan w:val="9"/>
          </w:tcPr>
          <w:p w14:paraId="7AD60AB6" w14:textId="77777777" w:rsidR="00B52DCC" w:rsidRDefault="00916648">
            <w:pPr>
              <w:pStyle w:val="TableParagraph"/>
              <w:spacing w:before="113"/>
              <w:ind w:left="108"/>
              <w:rPr>
                <w:sz w:val="20"/>
              </w:rPr>
            </w:pPr>
            <w:r>
              <w:rPr>
                <w:sz w:val="20"/>
              </w:rPr>
              <w:t>Triamteren (INN) ve tuzları</w:t>
            </w:r>
          </w:p>
        </w:tc>
        <w:tc>
          <w:tcPr>
            <w:tcW w:w="1704" w:type="dxa"/>
          </w:tcPr>
          <w:p w14:paraId="0065F12A" w14:textId="77777777" w:rsidR="00B52DCC" w:rsidRDefault="00916648">
            <w:pPr>
              <w:pStyle w:val="TableParagraph"/>
              <w:spacing w:before="113"/>
              <w:ind w:left="111"/>
              <w:rPr>
                <w:sz w:val="20"/>
              </w:rPr>
            </w:pPr>
            <w:r>
              <w:rPr>
                <w:sz w:val="20"/>
              </w:rPr>
              <w:t>396-01-0</w:t>
            </w:r>
          </w:p>
        </w:tc>
        <w:tc>
          <w:tcPr>
            <w:tcW w:w="1960" w:type="dxa"/>
            <w:gridSpan w:val="2"/>
          </w:tcPr>
          <w:p w14:paraId="61E19446" w14:textId="77777777" w:rsidR="00B52DCC" w:rsidRDefault="00916648">
            <w:pPr>
              <w:pStyle w:val="TableParagraph"/>
              <w:spacing w:before="113"/>
              <w:ind w:left="109"/>
              <w:rPr>
                <w:sz w:val="20"/>
              </w:rPr>
            </w:pPr>
            <w:r>
              <w:rPr>
                <w:sz w:val="20"/>
              </w:rPr>
              <w:t>206-904-3</w:t>
            </w:r>
          </w:p>
        </w:tc>
      </w:tr>
      <w:tr w:rsidR="00B52DCC" w14:paraId="2CF065EF" w14:textId="77777777" w:rsidTr="004567AD">
        <w:trPr>
          <w:trHeight w:val="505"/>
        </w:trPr>
        <w:tc>
          <w:tcPr>
            <w:tcW w:w="1290" w:type="dxa"/>
          </w:tcPr>
          <w:p w14:paraId="3CB44568" w14:textId="77777777" w:rsidR="00B52DCC" w:rsidRDefault="00916648">
            <w:pPr>
              <w:pStyle w:val="TableParagraph"/>
              <w:spacing w:before="113"/>
              <w:ind w:left="107"/>
              <w:rPr>
                <w:sz w:val="20"/>
              </w:rPr>
            </w:pPr>
            <w:r>
              <w:rPr>
                <w:sz w:val="20"/>
              </w:rPr>
              <w:lastRenderedPageBreak/>
              <w:t>276</w:t>
            </w:r>
          </w:p>
        </w:tc>
        <w:tc>
          <w:tcPr>
            <w:tcW w:w="5787" w:type="dxa"/>
            <w:gridSpan w:val="9"/>
          </w:tcPr>
          <w:p w14:paraId="6AD7748E" w14:textId="77777777" w:rsidR="00B52DCC" w:rsidRDefault="00916648">
            <w:pPr>
              <w:pStyle w:val="TableParagraph"/>
              <w:spacing w:before="113"/>
              <w:ind w:left="108"/>
              <w:rPr>
                <w:sz w:val="20"/>
              </w:rPr>
            </w:pPr>
            <w:r>
              <w:rPr>
                <w:sz w:val="20"/>
              </w:rPr>
              <w:t>Tetraetil pirofosfat (TEPP - İSO)</w:t>
            </w:r>
          </w:p>
        </w:tc>
        <w:tc>
          <w:tcPr>
            <w:tcW w:w="1704" w:type="dxa"/>
          </w:tcPr>
          <w:p w14:paraId="669F5A41" w14:textId="77777777" w:rsidR="00B52DCC" w:rsidRDefault="00916648">
            <w:pPr>
              <w:pStyle w:val="TableParagraph"/>
              <w:spacing w:before="113"/>
              <w:ind w:left="111"/>
              <w:rPr>
                <w:sz w:val="20"/>
              </w:rPr>
            </w:pPr>
            <w:r>
              <w:rPr>
                <w:sz w:val="20"/>
              </w:rPr>
              <w:t>107-49-3</w:t>
            </w:r>
          </w:p>
        </w:tc>
        <w:tc>
          <w:tcPr>
            <w:tcW w:w="1960" w:type="dxa"/>
            <w:gridSpan w:val="2"/>
          </w:tcPr>
          <w:p w14:paraId="0A565465" w14:textId="77777777" w:rsidR="00B52DCC" w:rsidRDefault="00916648">
            <w:pPr>
              <w:pStyle w:val="TableParagraph"/>
              <w:spacing w:before="113"/>
              <w:ind w:left="109"/>
              <w:rPr>
                <w:sz w:val="20"/>
              </w:rPr>
            </w:pPr>
            <w:r>
              <w:rPr>
                <w:sz w:val="20"/>
              </w:rPr>
              <w:t>203-495-3</w:t>
            </w:r>
          </w:p>
        </w:tc>
      </w:tr>
      <w:tr w:rsidR="00B52DCC" w14:paraId="15080B21" w14:textId="77777777" w:rsidTr="004567AD">
        <w:trPr>
          <w:trHeight w:val="503"/>
        </w:trPr>
        <w:tc>
          <w:tcPr>
            <w:tcW w:w="1290" w:type="dxa"/>
          </w:tcPr>
          <w:p w14:paraId="1D8340FE" w14:textId="77777777" w:rsidR="00B52DCC" w:rsidRDefault="00916648">
            <w:pPr>
              <w:pStyle w:val="TableParagraph"/>
              <w:spacing w:before="113"/>
              <w:ind w:left="107"/>
              <w:rPr>
                <w:sz w:val="20"/>
              </w:rPr>
            </w:pPr>
            <w:r>
              <w:rPr>
                <w:sz w:val="20"/>
              </w:rPr>
              <w:t>277</w:t>
            </w:r>
          </w:p>
        </w:tc>
        <w:tc>
          <w:tcPr>
            <w:tcW w:w="5787" w:type="dxa"/>
            <w:gridSpan w:val="9"/>
          </w:tcPr>
          <w:p w14:paraId="4F610878" w14:textId="77777777" w:rsidR="00B52DCC" w:rsidRDefault="00916648">
            <w:pPr>
              <w:pStyle w:val="TableParagraph"/>
              <w:spacing w:before="113"/>
              <w:ind w:left="108"/>
              <w:rPr>
                <w:sz w:val="20"/>
              </w:rPr>
            </w:pPr>
            <w:r>
              <w:rPr>
                <w:sz w:val="20"/>
              </w:rPr>
              <w:t>Tritolil fosfat</w:t>
            </w:r>
          </w:p>
        </w:tc>
        <w:tc>
          <w:tcPr>
            <w:tcW w:w="1704" w:type="dxa"/>
          </w:tcPr>
          <w:p w14:paraId="588EC646" w14:textId="77777777" w:rsidR="00B52DCC" w:rsidRDefault="00916648">
            <w:pPr>
              <w:pStyle w:val="TableParagraph"/>
              <w:spacing w:before="113"/>
              <w:ind w:left="111"/>
              <w:rPr>
                <w:sz w:val="20"/>
              </w:rPr>
            </w:pPr>
            <w:r>
              <w:rPr>
                <w:sz w:val="20"/>
              </w:rPr>
              <w:t>1330-78-5</w:t>
            </w:r>
          </w:p>
        </w:tc>
        <w:tc>
          <w:tcPr>
            <w:tcW w:w="1960" w:type="dxa"/>
            <w:gridSpan w:val="2"/>
          </w:tcPr>
          <w:p w14:paraId="78594DBC" w14:textId="77777777" w:rsidR="00B52DCC" w:rsidRDefault="00916648">
            <w:pPr>
              <w:pStyle w:val="TableParagraph"/>
              <w:spacing w:before="113"/>
              <w:ind w:left="109"/>
              <w:rPr>
                <w:sz w:val="20"/>
              </w:rPr>
            </w:pPr>
            <w:r>
              <w:rPr>
                <w:sz w:val="20"/>
              </w:rPr>
              <w:t>215-548-8</w:t>
            </w:r>
          </w:p>
        </w:tc>
      </w:tr>
      <w:tr w:rsidR="00B52DCC" w14:paraId="25025897" w14:textId="77777777" w:rsidTr="004567AD">
        <w:trPr>
          <w:trHeight w:val="503"/>
        </w:trPr>
        <w:tc>
          <w:tcPr>
            <w:tcW w:w="1290" w:type="dxa"/>
          </w:tcPr>
          <w:p w14:paraId="709F9EC4" w14:textId="77777777" w:rsidR="00B52DCC" w:rsidRDefault="00916648">
            <w:pPr>
              <w:pStyle w:val="TableParagraph"/>
              <w:spacing w:before="113"/>
              <w:ind w:left="107"/>
              <w:rPr>
                <w:sz w:val="20"/>
              </w:rPr>
            </w:pPr>
            <w:r>
              <w:rPr>
                <w:sz w:val="20"/>
              </w:rPr>
              <w:t>278</w:t>
            </w:r>
          </w:p>
        </w:tc>
        <w:tc>
          <w:tcPr>
            <w:tcW w:w="5787" w:type="dxa"/>
            <w:gridSpan w:val="9"/>
          </w:tcPr>
          <w:p w14:paraId="369AC4BB" w14:textId="77777777" w:rsidR="00B52DCC" w:rsidRDefault="00916648">
            <w:pPr>
              <w:pStyle w:val="TableParagraph"/>
              <w:spacing w:before="113"/>
              <w:ind w:left="108"/>
              <w:rPr>
                <w:sz w:val="20"/>
              </w:rPr>
            </w:pPr>
            <w:r>
              <w:rPr>
                <w:sz w:val="20"/>
              </w:rPr>
              <w:t>Psilosibin (INN)</w:t>
            </w:r>
          </w:p>
        </w:tc>
        <w:tc>
          <w:tcPr>
            <w:tcW w:w="1704" w:type="dxa"/>
          </w:tcPr>
          <w:p w14:paraId="6A7A19C4" w14:textId="77777777" w:rsidR="00B52DCC" w:rsidRDefault="00916648">
            <w:pPr>
              <w:pStyle w:val="TableParagraph"/>
              <w:spacing w:before="113"/>
              <w:ind w:left="111"/>
              <w:rPr>
                <w:sz w:val="20"/>
              </w:rPr>
            </w:pPr>
            <w:r>
              <w:rPr>
                <w:sz w:val="20"/>
              </w:rPr>
              <w:t>520-52-5</w:t>
            </w:r>
          </w:p>
        </w:tc>
        <w:tc>
          <w:tcPr>
            <w:tcW w:w="1960" w:type="dxa"/>
            <w:gridSpan w:val="2"/>
          </w:tcPr>
          <w:p w14:paraId="693B5A41" w14:textId="77777777" w:rsidR="00B52DCC" w:rsidRDefault="00916648">
            <w:pPr>
              <w:pStyle w:val="TableParagraph"/>
              <w:spacing w:before="113"/>
              <w:ind w:left="109"/>
              <w:rPr>
                <w:sz w:val="20"/>
              </w:rPr>
            </w:pPr>
            <w:r>
              <w:rPr>
                <w:sz w:val="20"/>
              </w:rPr>
              <w:t>208-294-4</w:t>
            </w:r>
          </w:p>
        </w:tc>
      </w:tr>
      <w:tr w:rsidR="00B52DCC" w14:paraId="4FF3F092" w14:textId="77777777" w:rsidTr="004567AD">
        <w:trPr>
          <w:trHeight w:val="506"/>
        </w:trPr>
        <w:tc>
          <w:tcPr>
            <w:tcW w:w="1290" w:type="dxa"/>
          </w:tcPr>
          <w:p w14:paraId="660D5EB0" w14:textId="77777777" w:rsidR="00B52DCC" w:rsidRDefault="00916648">
            <w:pPr>
              <w:pStyle w:val="TableParagraph"/>
              <w:spacing w:before="113"/>
              <w:ind w:left="107"/>
              <w:rPr>
                <w:sz w:val="20"/>
              </w:rPr>
            </w:pPr>
            <w:r>
              <w:rPr>
                <w:sz w:val="20"/>
              </w:rPr>
              <w:t>279</w:t>
            </w:r>
          </w:p>
        </w:tc>
        <w:tc>
          <w:tcPr>
            <w:tcW w:w="5787" w:type="dxa"/>
            <w:gridSpan w:val="9"/>
          </w:tcPr>
          <w:p w14:paraId="29F66ADE" w14:textId="77777777" w:rsidR="00B52DCC" w:rsidRDefault="00916648">
            <w:pPr>
              <w:pStyle w:val="TableParagraph"/>
              <w:spacing w:before="113"/>
              <w:ind w:left="108"/>
              <w:rPr>
                <w:sz w:val="20"/>
              </w:rPr>
            </w:pPr>
            <w:r>
              <w:rPr>
                <w:sz w:val="20"/>
              </w:rPr>
              <w:t>Fosfor ve metal fosfitler</w:t>
            </w:r>
          </w:p>
        </w:tc>
        <w:tc>
          <w:tcPr>
            <w:tcW w:w="1704" w:type="dxa"/>
          </w:tcPr>
          <w:p w14:paraId="6D6E93D2" w14:textId="77777777" w:rsidR="00B52DCC" w:rsidRDefault="00916648">
            <w:pPr>
              <w:pStyle w:val="TableParagraph"/>
              <w:spacing w:before="113"/>
              <w:ind w:left="111"/>
              <w:rPr>
                <w:sz w:val="20"/>
              </w:rPr>
            </w:pPr>
            <w:r>
              <w:rPr>
                <w:sz w:val="20"/>
              </w:rPr>
              <w:t>7723-14-0</w:t>
            </w:r>
          </w:p>
        </w:tc>
        <w:tc>
          <w:tcPr>
            <w:tcW w:w="1960" w:type="dxa"/>
            <w:gridSpan w:val="2"/>
          </w:tcPr>
          <w:p w14:paraId="4629E2F0" w14:textId="77777777" w:rsidR="00B52DCC" w:rsidRDefault="00916648">
            <w:pPr>
              <w:pStyle w:val="TableParagraph"/>
              <w:spacing w:before="113"/>
              <w:ind w:left="109"/>
              <w:rPr>
                <w:sz w:val="20"/>
              </w:rPr>
            </w:pPr>
            <w:r>
              <w:rPr>
                <w:sz w:val="20"/>
              </w:rPr>
              <w:t>231-768-7</w:t>
            </w:r>
          </w:p>
        </w:tc>
      </w:tr>
      <w:tr w:rsidR="00B52DCC" w14:paraId="761705A2" w14:textId="77777777" w:rsidTr="004567AD">
        <w:trPr>
          <w:trHeight w:val="504"/>
        </w:trPr>
        <w:tc>
          <w:tcPr>
            <w:tcW w:w="1290" w:type="dxa"/>
          </w:tcPr>
          <w:p w14:paraId="5C60F3A5" w14:textId="77777777" w:rsidR="00B52DCC" w:rsidRDefault="00916648">
            <w:pPr>
              <w:pStyle w:val="TableParagraph"/>
              <w:spacing w:before="113"/>
              <w:ind w:left="107"/>
              <w:rPr>
                <w:sz w:val="20"/>
              </w:rPr>
            </w:pPr>
            <w:r>
              <w:rPr>
                <w:sz w:val="20"/>
              </w:rPr>
              <w:t>280</w:t>
            </w:r>
          </w:p>
        </w:tc>
        <w:tc>
          <w:tcPr>
            <w:tcW w:w="5787" w:type="dxa"/>
            <w:gridSpan w:val="9"/>
          </w:tcPr>
          <w:p w14:paraId="0E6FDC48" w14:textId="77777777" w:rsidR="00B52DCC" w:rsidRDefault="00916648">
            <w:pPr>
              <w:pStyle w:val="TableParagraph"/>
              <w:spacing w:before="113"/>
              <w:ind w:left="108"/>
              <w:rPr>
                <w:sz w:val="20"/>
              </w:rPr>
            </w:pPr>
            <w:r>
              <w:rPr>
                <w:sz w:val="20"/>
              </w:rPr>
              <w:t>Talidomid (INN) ve tuzları</w:t>
            </w:r>
          </w:p>
        </w:tc>
        <w:tc>
          <w:tcPr>
            <w:tcW w:w="1704" w:type="dxa"/>
          </w:tcPr>
          <w:p w14:paraId="746279BD" w14:textId="77777777" w:rsidR="00B52DCC" w:rsidRDefault="00916648">
            <w:pPr>
              <w:pStyle w:val="TableParagraph"/>
              <w:spacing w:before="113"/>
              <w:ind w:left="111"/>
              <w:rPr>
                <w:sz w:val="20"/>
              </w:rPr>
            </w:pPr>
            <w:r>
              <w:rPr>
                <w:sz w:val="20"/>
              </w:rPr>
              <w:t>50-35-1</w:t>
            </w:r>
          </w:p>
        </w:tc>
        <w:tc>
          <w:tcPr>
            <w:tcW w:w="1960" w:type="dxa"/>
            <w:gridSpan w:val="2"/>
          </w:tcPr>
          <w:p w14:paraId="00E541B9" w14:textId="77777777" w:rsidR="00B52DCC" w:rsidRDefault="00916648">
            <w:pPr>
              <w:pStyle w:val="TableParagraph"/>
              <w:spacing w:before="113"/>
              <w:ind w:left="109"/>
              <w:rPr>
                <w:sz w:val="20"/>
              </w:rPr>
            </w:pPr>
            <w:r>
              <w:rPr>
                <w:sz w:val="20"/>
              </w:rPr>
              <w:t>200-031-1</w:t>
            </w:r>
          </w:p>
        </w:tc>
      </w:tr>
      <w:tr w:rsidR="00B52DCC" w14:paraId="445DDC0E" w14:textId="77777777" w:rsidTr="004567AD">
        <w:trPr>
          <w:trHeight w:val="503"/>
        </w:trPr>
        <w:tc>
          <w:tcPr>
            <w:tcW w:w="1290" w:type="dxa"/>
          </w:tcPr>
          <w:p w14:paraId="6C40173A" w14:textId="77777777" w:rsidR="00B52DCC" w:rsidRDefault="00916648">
            <w:pPr>
              <w:pStyle w:val="TableParagraph"/>
              <w:spacing w:before="113"/>
              <w:ind w:left="107"/>
              <w:rPr>
                <w:sz w:val="20"/>
              </w:rPr>
            </w:pPr>
            <w:r>
              <w:rPr>
                <w:sz w:val="20"/>
              </w:rPr>
              <w:t>281</w:t>
            </w:r>
          </w:p>
        </w:tc>
        <w:tc>
          <w:tcPr>
            <w:tcW w:w="5787" w:type="dxa"/>
            <w:gridSpan w:val="9"/>
          </w:tcPr>
          <w:p w14:paraId="71C80FB7" w14:textId="77777777" w:rsidR="00B52DCC" w:rsidRDefault="00916648">
            <w:pPr>
              <w:pStyle w:val="TableParagraph"/>
              <w:spacing w:before="113"/>
              <w:ind w:left="108"/>
              <w:rPr>
                <w:sz w:val="20"/>
              </w:rPr>
            </w:pPr>
            <w:r>
              <w:rPr>
                <w:sz w:val="20"/>
              </w:rPr>
              <w:t>Physostigma venenosum Balf.</w:t>
            </w:r>
          </w:p>
        </w:tc>
        <w:tc>
          <w:tcPr>
            <w:tcW w:w="1704" w:type="dxa"/>
          </w:tcPr>
          <w:p w14:paraId="230FE53B" w14:textId="77777777" w:rsidR="00B52DCC" w:rsidRDefault="00916648">
            <w:pPr>
              <w:pStyle w:val="TableParagraph"/>
              <w:spacing w:before="113"/>
              <w:ind w:left="111"/>
              <w:rPr>
                <w:sz w:val="20"/>
              </w:rPr>
            </w:pPr>
            <w:r>
              <w:rPr>
                <w:sz w:val="20"/>
              </w:rPr>
              <w:t>89958-15-6</w:t>
            </w:r>
          </w:p>
        </w:tc>
        <w:tc>
          <w:tcPr>
            <w:tcW w:w="1960" w:type="dxa"/>
            <w:gridSpan w:val="2"/>
          </w:tcPr>
          <w:p w14:paraId="33D9C4C0" w14:textId="77777777" w:rsidR="00B52DCC" w:rsidRDefault="00916648">
            <w:pPr>
              <w:pStyle w:val="TableParagraph"/>
              <w:spacing w:before="113"/>
              <w:ind w:left="109"/>
              <w:rPr>
                <w:sz w:val="20"/>
              </w:rPr>
            </w:pPr>
            <w:r>
              <w:rPr>
                <w:sz w:val="20"/>
              </w:rPr>
              <w:t>289-638-0</w:t>
            </w:r>
          </w:p>
        </w:tc>
      </w:tr>
      <w:tr w:rsidR="00B52DCC" w14:paraId="2C61443A" w14:textId="77777777" w:rsidTr="004567AD">
        <w:trPr>
          <w:trHeight w:val="505"/>
        </w:trPr>
        <w:tc>
          <w:tcPr>
            <w:tcW w:w="1290" w:type="dxa"/>
          </w:tcPr>
          <w:p w14:paraId="5FCFEAE9" w14:textId="77777777" w:rsidR="00B52DCC" w:rsidRDefault="00916648">
            <w:pPr>
              <w:pStyle w:val="TableParagraph"/>
              <w:spacing w:before="115"/>
              <w:ind w:left="107"/>
              <w:rPr>
                <w:sz w:val="20"/>
              </w:rPr>
            </w:pPr>
            <w:r>
              <w:rPr>
                <w:sz w:val="20"/>
              </w:rPr>
              <w:t>282</w:t>
            </w:r>
          </w:p>
        </w:tc>
        <w:tc>
          <w:tcPr>
            <w:tcW w:w="5787" w:type="dxa"/>
            <w:gridSpan w:val="9"/>
          </w:tcPr>
          <w:p w14:paraId="4673E714" w14:textId="77777777" w:rsidR="00B52DCC" w:rsidRDefault="00916648">
            <w:pPr>
              <w:pStyle w:val="TableParagraph"/>
              <w:spacing w:before="115"/>
              <w:ind w:left="108"/>
              <w:rPr>
                <w:sz w:val="20"/>
              </w:rPr>
            </w:pPr>
            <w:r>
              <w:rPr>
                <w:sz w:val="20"/>
              </w:rPr>
              <w:t>Pikrotoksin</w:t>
            </w:r>
          </w:p>
        </w:tc>
        <w:tc>
          <w:tcPr>
            <w:tcW w:w="1704" w:type="dxa"/>
          </w:tcPr>
          <w:p w14:paraId="6774BC76" w14:textId="77777777" w:rsidR="00B52DCC" w:rsidRDefault="00916648">
            <w:pPr>
              <w:pStyle w:val="TableParagraph"/>
              <w:spacing w:before="115"/>
              <w:ind w:left="111"/>
              <w:rPr>
                <w:sz w:val="20"/>
              </w:rPr>
            </w:pPr>
            <w:r>
              <w:rPr>
                <w:sz w:val="20"/>
              </w:rPr>
              <w:t>124-87-8</w:t>
            </w:r>
          </w:p>
        </w:tc>
        <w:tc>
          <w:tcPr>
            <w:tcW w:w="1960" w:type="dxa"/>
            <w:gridSpan w:val="2"/>
          </w:tcPr>
          <w:p w14:paraId="046EDEAD" w14:textId="77777777" w:rsidR="00B52DCC" w:rsidRDefault="00916648">
            <w:pPr>
              <w:pStyle w:val="TableParagraph"/>
              <w:spacing w:before="115"/>
              <w:ind w:left="109"/>
              <w:rPr>
                <w:sz w:val="20"/>
              </w:rPr>
            </w:pPr>
            <w:r>
              <w:rPr>
                <w:sz w:val="20"/>
              </w:rPr>
              <w:t>204-716-6</w:t>
            </w:r>
          </w:p>
        </w:tc>
      </w:tr>
      <w:tr w:rsidR="00B52DCC" w14:paraId="5749B277" w14:textId="77777777" w:rsidTr="004567AD">
        <w:trPr>
          <w:trHeight w:val="503"/>
        </w:trPr>
        <w:tc>
          <w:tcPr>
            <w:tcW w:w="1290" w:type="dxa"/>
          </w:tcPr>
          <w:p w14:paraId="2A833372" w14:textId="77777777" w:rsidR="00B52DCC" w:rsidRDefault="00916648">
            <w:pPr>
              <w:pStyle w:val="TableParagraph"/>
              <w:spacing w:before="113"/>
              <w:ind w:left="107"/>
              <w:rPr>
                <w:sz w:val="20"/>
              </w:rPr>
            </w:pPr>
            <w:r>
              <w:rPr>
                <w:sz w:val="20"/>
              </w:rPr>
              <w:t>283</w:t>
            </w:r>
          </w:p>
        </w:tc>
        <w:tc>
          <w:tcPr>
            <w:tcW w:w="5787" w:type="dxa"/>
            <w:gridSpan w:val="9"/>
          </w:tcPr>
          <w:p w14:paraId="0659761B" w14:textId="77777777" w:rsidR="00B52DCC" w:rsidRDefault="00916648">
            <w:pPr>
              <w:pStyle w:val="TableParagraph"/>
              <w:spacing w:before="113"/>
              <w:ind w:left="108"/>
              <w:rPr>
                <w:sz w:val="20"/>
              </w:rPr>
            </w:pPr>
            <w:r>
              <w:rPr>
                <w:sz w:val="20"/>
              </w:rPr>
              <w:t>Pilokarpin ve tuzları</w:t>
            </w:r>
          </w:p>
        </w:tc>
        <w:tc>
          <w:tcPr>
            <w:tcW w:w="1704" w:type="dxa"/>
          </w:tcPr>
          <w:p w14:paraId="3114AD8C" w14:textId="77777777" w:rsidR="00B52DCC" w:rsidRDefault="00916648">
            <w:pPr>
              <w:pStyle w:val="TableParagraph"/>
              <w:spacing w:before="113"/>
              <w:ind w:left="111"/>
              <w:rPr>
                <w:sz w:val="20"/>
              </w:rPr>
            </w:pPr>
            <w:r>
              <w:rPr>
                <w:sz w:val="20"/>
              </w:rPr>
              <w:t>92-13-7</w:t>
            </w:r>
          </w:p>
        </w:tc>
        <w:tc>
          <w:tcPr>
            <w:tcW w:w="1960" w:type="dxa"/>
            <w:gridSpan w:val="2"/>
          </w:tcPr>
          <w:p w14:paraId="01528F22" w14:textId="77777777" w:rsidR="00B52DCC" w:rsidRDefault="00916648">
            <w:pPr>
              <w:pStyle w:val="TableParagraph"/>
              <w:spacing w:before="113"/>
              <w:ind w:left="109"/>
              <w:rPr>
                <w:sz w:val="20"/>
              </w:rPr>
            </w:pPr>
            <w:r>
              <w:rPr>
                <w:sz w:val="20"/>
              </w:rPr>
              <w:t>202-128-4</w:t>
            </w:r>
          </w:p>
        </w:tc>
      </w:tr>
      <w:tr w:rsidR="00B52DCC" w14:paraId="2B901EBB" w14:textId="77777777" w:rsidTr="004567AD">
        <w:trPr>
          <w:trHeight w:val="769"/>
        </w:trPr>
        <w:tc>
          <w:tcPr>
            <w:tcW w:w="1290" w:type="dxa"/>
          </w:tcPr>
          <w:p w14:paraId="41505207" w14:textId="77777777" w:rsidR="00B52DCC" w:rsidRDefault="00916648">
            <w:pPr>
              <w:pStyle w:val="TableParagraph"/>
              <w:spacing w:before="113"/>
              <w:ind w:left="107"/>
              <w:rPr>
                <w:sz w:val="20"/>
              </w:rPr>
            </w:pPr>
            <w:r>
              <w:rPr>
                <w:sz w:val="20"/>
              </w:rPr>
              <w:t>284</w:t>
            </w:r>
          </w:p>
        </w:tc>
        <w:tc>
          <w:tcPr>
            <w:tcW w:w="5787" w:type="dxa"/>
            <w:gridSpan w:val="9"/>
          </w:tcPr>
          <w:p w14:paraId="4167B0D5" w14:textId="77777777" w:rsidR="00B52DCC" w:rsidRDefault="00916648">
            <w:pPr>
              <w:pStyle w:val="TableParagraph"/>
              <w:spacing w:before="113" w:line="276" w:lineRule="auto"/>
              <w:ind w:left="108"/>
              <w:rPr>
                <w:sz w:val="20"/>
              </w:rPr>
            </w:pPr>
            <w:r>
              <w:rPr>
                <w:sz w:val="20"/>
              </w:rPr>
              <w:t>α-Piperidin-2-il-benzil asetat, laevorotatory threoform (levofacetoperan (INN)) ve tuzları</w:t>
            </w:r>
          </w:p>
        </w:tc>
        <w:tc>
          <w:tcPr>
            <w:tcW w:w="1704" w:type="dxa"/>
          </w:tcPr>
          <w:p w14:paraId="41F7B07F" w14:textId="77777777" w:rsidR="00B52DCC" w:rsidRDefault="00916648">
            <w:pPr>
              <w:pStyle w:val="TableParagraph"/>
              <w:spacing w:before="113"/>
              <w:ind w:left="111"/>
              <w:rPr>
                <w:sz w:val="20"/>
              </w:rPr>
            </w:pPr>
            <w:r>
              <w:rPr>
                <w:sz w:val="20"/>
              </w:rPr>
              <w:t>24558-01-8</w:t>
            </w:r>
          </w:p>
        </w:tc>
        <w:tc>
          <w:tcPr>
            <w:tcW w:w="1960" w:type="dxa"/>
            <w:gridSpan w:val="2"/>
          </w:tcPr>
          <w:p w14:paraId="563ADF29" w14:textId="77777777" w:rsidR="00B52DCC" w:rsidRDefault="00B52DCC">
            <w:pPr>
              <w:pStyle w:val="TableParagraph"/>
              <w:rPr>
                <w:sz w:val="18"/>
              </w:rPr>
            </w:pPr>
          </w:p>
        </w:tc>
      </w:tr>
      <w:tr w:rsidR="00B52DCC" w14:paraId="4F52C4FE" w14:textId="77777777" w:rsidTr="004567AD">
        <w:trPr>
          <w:trHeight w:val="503"/>
        </w:trPr>
        <w:tc>
          <w:tcPr>
            <w:tcW w:w="1290" w:type="dxa"/>
          </w:tcPr>
          <w:p w14:paraId="52F7C8EB" w14:textId="77777777" w:rsidR="00B52DCC" w:rsidRDefault="00916648">
            <w:pPr>
              <w:pStyle w:val="TableParagraph"/>
              <w:spacing w:before="113"/>
              <w:ind w:left="107"/>
              <w:rPr>
                <w:sz w:val="20"/>
              </w:rPr>
            </w:pPr>
            <w:r>
              <w:rPr>
                <w:sz w:val="20"/>
              </w:rPr>
              <w:t>285</w:t>
            </w:r>
          </w:p>
        </w:tc>
        <w:tc>
          <w:tcPr>
            <w:tcW w:w="5787" w:type="dxa"/>
            <w:gridSpan w:val="9"/>
          </w:tcPr>
          <w:p w14:paraId="06E3C92C" w14:textId="77777777" w:rsidR="00B52DCC" w:rsidRDefault="00916648">
            <w:pPr>
              <w:pStyle w:val="TableParagraph"/>
              <w:spacing w:before="113"/>
              <w:ind w:left="108"/>
              <w:rPr>
                <w:sz w:val="20"/>
              </w:rPr>
            </w:pPr>
            <w:r>
              <w:rPr>
                <w:sz w:val="20"/>
              </w:rPr>
              <w:t>Pipradrol (INN) ve tuzları</w:t>
            </w:r>
          </w:p>
        </w:tc>
        <w:tc>
          <w:tcPr>
            <w:tcW w:w="1704" w:type="dxa"/>
          </w:tcPr>
          <w:p w14:paraId="6BA962BE" w14:textId="77777777" w:rsidR="00B52DCC" w:rsidRDefault="00916648">
            <w:pPr>
              <w:pStyle w:val="TableParagraph"/>
              <w:spacing w:before="113"/>
              <w:ind w:left="111"/>
              <w:rPr>
                <w:sz w:val="20"/>
              </w:rPr>
            </w:pPr>
            <w:r>
              <w:rPr>
                <w:sz w:val="20"/>
              </w:rPr>
              <w:t>467-60-7</w:t>
            </w:r>
          </w:p>
        </w:tc>
        <w:tc>
          <w:tcPr>
            <w:tcW w:w="1960" w:type="dxa"/>
            <w:gridSpan w:val="2"/>
          </w:tcPr>
          <w:p w14:paraId="5C3DF0FB" w14:textId="77777777" w:rsidR="00B52DCC" w:rsidRDefault="00916648">
            <w:pPr>
              <w:pStyle w:val="TableParagraph"/>
              <w:spacing w:before="113"/>
              <w:ind w:left="109"/>
              <w:rPr>
                <w:sz w:val="20"/>
              </w:rPr>
            </w:pPr>
            <w:r>
              <w:rPr>
                <w:sz w:val="20"/>
              </w:rPr>
              <w:t>207-394-5</w:t>
            </w:r>
          </w:p>
        </w:tc>
      </w:tr>
      <w:tr w:rsidR="00B52DCC" w14:paraId="2B658823" w14:textId="77777777" w:rsidTr="004567AD">
        <w:trPr>
          <w:trHeight w:val="503"/>
        </w:trPr>
        <w:tc>
          <w:tcPr>
            <w:tcW w:w="1290" w:type="dxa"/>
          </w:tcPr>
          <w:p w14:paraId="355C2F1F" w14:textId="77777777" w:rsidR="00B52DCC" w:rsidRDefault="00916648">
            <w:pPr>
              <w:pStyle w:val="TableParagraph"/>
              <w:spacing w:before="113"/>
              <w:ind w:left="107"/>
              <w:rPr>
                <w:sz w:val="20"/>
              </w:rPr>
            </w:pPr>
            <w:r>
              <w:rPr>
                <w:sz w:val="20"/>
              </w:rPr>
              <w:t>286</w:t>
            </w:r>
          </w:p>
        </w:tc>
        <w:tc>
          <w:tcPr>
            <w:tcW w:w="5787" w:type="dxa"/>
            <w:gridSpan w:val="9"/>
          </w:tcPr>
          <w:p w14:paraId="2C8892DA" w14:textId="77777777" w:rsidR="00B52DCC" w:rsidRDefault="00916648">
            <w:pPr>
              <w:pStyle w:val="TableParagraph"/>
              <w:spacing w:before="113"/>
              <w:ind w:left="108"/>
              <w:rPr>
                <w:sz w:val="20"/>
              </w:rPr>
            </w:pPr>
            <w:r>
              <w:rPr>
                <w:sz w:val="20"/>
              </w:rPr>
              <w:t>Azasiklonol (INN) ve tuzları</w:t>
            </w:r>
          </w:p>
        </w:tc>
        <w:tc>
          <w:tcPr>
            <w:tcW w:w="1704" w:type="dxa"/>
          </w:tcPr>
          <w:p w14:paraId="0E767FD4" w14:textId="77777777" w:rsidR="00B52DCC" w:rsidRDefault="00916648">
            <w:pPr>
              <w:pStyle w:val="TableParagraph"/>
              <w:spacing w:before="113"/>
              <w:ind w:left="111"/>
              <w:rPr>
                <w:sz w:val="20"/>
              </w:rPr>
            </w:pPr>
            <w:r>
              <w:rPr>
                <w:sz w:val="20"/>
              </w:rPr>
              <w:t>115-46-8</w:t>
            </w:r>
          </w:p>
        </w:tc>
        <w:tc>
          <w:tcPr>
            <w:tcW w:w="1960" w:type="dxa"/>
            <w:gridSpan w:val="2"/>
          </w:tcPr>
          <w:p w14:paraId="73129831" w14:textId="77777777" w:rsidR="00B52DCC" w:rsidRDefault="00916648">
            <w:pPr>
              <w:pStyle w:val="TableParagraph"/>
              <w:spacing w:before="113"/>
              <w:ind w:left="109"/>
              <w:rPr>
                <w:sz w:val="20"/>
              </w:rPr>
            </w:pPr>
            <w:r>
              <w:rPr>
                <w:sz w:val="20"/>
              </w:rPr>
              <w:t>204-092-5</w:t>
            </w:r>
          </w:p>
        </w:tc>
      </w:tr>
      <w:tr w:rsidR="00B52DCC" w14:paraId="79AE1345" w14:textId="77777777" w:rsidTr="004567AD">
        <w:trPr>
          <w:trHeight w:val="506"/>
        </w:trPr>
        <w:tc>
          <w:tcPr>
            <w:tcW w:w="1290" w:type="dxa"/>
          </w:tcPr>
          <w:p w14:paraId="712475C3" w14:textId="77777777" w:rsidR="00B52DCC" w:rsidRDefault="00916648">
            <w:pPr>
              <w:pStyle w:val="TableParagraph"/>
              <w:spacing w:before="115"/>
              <w:ind w:left="107"/>
              <w:rPr>
                <w:sz w:val="20"/>
              </w:rPr>
            </w:pPr>
            <w:r>
              <w:rPr>
                <w:sz w:val="20"/>
              </w:rPr>
              <w:t>287</w:t>
            </w:r>
          </w:p>
        </w:tc>
        <w:tc>
          <w:tcPr>
            <w:tcW w:w="5787" w:type="dxa"/>
            <w:gridSpan w:val="9"/>
          </w:tcPr>
          <w:p w14:paraId="1EC6ABE2" w14:textId="77777777" w:rsidR="00B52DCC" w:rsidRDefault="00916648">
            <w:pPr>
              <w:pStyle w:val="TableParagraph"/>
              <w:spacing w:before="115"/>
              <w:ind w:left="108"/>
              <w:rPr>
                <w:sz w:val="20"/>
              </w:rPr>
            </w:pPr>
            <w:r>
              <w:rPr>
                <w:sz w:val="20"/>
              </w:rPr>
              <w:t>Bietamiverin (INN)</w:t>
            </w:r>
          </w:p>
        </w:tc>
        <w:tc>
          <w:tcPr>
            <w:tcW w:w="1704" w:type="dxa"/>
          </w:tcPr>
          <w:p w14:paraId="46BCC243" w14:textId="77777777" w:rsidR="00B52DCC" w:rsidRDefault="00916648">
            <w:pPr>
              <w:pStyle w:val="TableParagraph"/>
              <w:spacing w:before="115"/>
              <w:ind w:left="111"/>
              <w:rPr>
                <w:sz w:val="20"/>
              </w:rPr>
            </w:pPr>
            <w:r>
              <w:rPr>
                <w:sz w:val="20"/>
              </w:rPr>
              <w:t>479-81-2</w:t>
            </w:r>
          </w:p>
        </w:tc>
        <w:tc>
          <w:tcPr>
            <w:tcW w:w="1960" w:type="dxa"/>
            <w:gridSpan w:val="2"/>
          </w:tcPr>
          <w:p w14:paraId="527550EA" w14:textId="77777777" w:rsidR="00B52DCC" w:rsidRDefault="00916648">
            <w:pPr>
              <w:pStyle w:val="TableParagraph"/>
              <w:spacing w:before="115"/>
              <w:ind w:left="109"/>
              <w:rPr>
                <w:sz w:val="20"/>
              </w:rPr>
            </w:pPr>
            <w:r>
              <w:rPr>
                <w:sz w:val="20"/>
              </w:rPr>
              <w:t>207-538-7</w:t>
            </w:r>
          </w:p>
        </w:tc>
      </w:tr>
      <w:tr w:rsidR="00B52DCC" w14:paraId="125BBF67" w14:textId="77777777" w:rsidTr="004567AD">
        <w:trPr>
          <w:trHeight w:val="503"/>
        </w:trPr>
        <w:tc>
          <w:tcPr>
            <w:tcW w:w="1290" w:type="dxa"/>
          </w:tcPr>
          <w:p w14:paraId="26263E58" w14:textId="77777777" w:rsidR="00B52DCC" w:rsidRDefault="00916648">
            <w:pPr>
              <w:pStyle w:val="TableParagraph"/>
              <w:spacing w:before="113"/>
              <w:ind w:left="107"/>
              <w:rPr>
                <w:sz w:val="20"/>
              </w:rPr>
            </w:pPr>
            <w:r>
              <w:rPr>
                <w:sz w:val="20"/>
              </w:rPr>
              <w:t>288</w:t>
            </w:r>
          </w:p>
        </w:tc>
        <w:tc>
          <w:tcPr>
            <w:tcW w:w="5787" w:type="dxa"/>
            <w:gridSpan w:val="9"/>
          </w:tcPr>
          <w:p w14:paraId="24328E9C" w14:textId="77777777" w:rsidR="00B52DCC" w:rsidRDefault="00916648">
            <w:pPr>
              <w:pStyle w:val="TableParagraph"/>
              <w:spacing w:before="113"/>
              <w:ind w:left="108"/>
              <w:rPr>
                <w:sz w:val="20"/>
              </w:rPr>
            </w:pPr>
            <w:r>
              <w:rPr>
                <w:sz w:val="20"/>
              </w:rPr>
              <w:t>Butopiprine (INN) ve tuzları</w:t>
            </w:r>
          </w:p>
        </w:tc>
        <w:tc>
          <w:tcPr>
            <w:tcW w:w="1704" w:type="dxa"/>
          </w:tcPr>
          <w:p w14:paraId="4295CBF1" w14:textId="77777777" w:rsidR="00B52DCC" w:rsidRDefault="00916648">
            <w:pPr>
              <w:pStyle w:val="TableParagraph"/>
              <w:spacing w:before="113"/>
              <w:ind w:left="111"/>
              <w:rPr>
                <w:sz w:val="20"/>
              </w:rPr>
            </w:pPr>
            <w:r>
              <w:rPr>
                <w:sz w:val="20"/>
              </w:rPr>
              <w:t>55837-15-5</w:t>
            </w:r>
          </w:p>
        </w:tc>
        <w:tc>
          <w:tcPr>
            <w:tcW w:w="1960" w:type="dxa"/>
            <w:gridSpan w:val="2"/>
          </w:tcPr>
          <w:p w14:paraId="07BDAB28" w14:textId="77777777" w:rsidR="00B52DCC" w:rsidRDefault="00916648">
            <w:pPr>
              <w:pStyle w:val="TableParagraph"/>
              <w:spacing w:before="113"/>
              <w:ind w:left="109"/>
              <w:rPr>
                <w:sz w:val="20"/>
              </w:rPr>
            </w:pPr>
            <w:r>
              <w:rPr>
                <w:sz w:val="20"/>
              </w:rPr>
              <w:t>259-848-7</w:t>
            </w:r>
          </w:p>
        </w:tc>
      </w:tr>
      <w:tr w:rsidR="00B52DCC" w14:paraId="655680D7" w14:textId="77777777" w:rsidTr="004567AD">
        <w:trPr>
          <w:trHeight w:val="503"/>
        </w:trPr>
        <w:tc>
          <w:tcPr>
            <w:tcW w:w="1290" w:type="dxa"/>
          </w:tcPr>
          <w:p w14:paraId="64CA89CA" w14:textId="77777777" w:rsidR="00B52DCC" w:rsidRDefault="00916648">
            <w:pPr>
              <w:pStyle w:val="TableParagraph"/>
              <w:spacing w:before="113"/>
              <w:ind w:left="107"/>
              <w:rPr>
                <w:sz w:val="20"/>
              </w:rPr>
            </w:pPr>
            <w:r>
              <w:rPr>
                <w:sz w:val="20"/>
              </w:rPr>
              <w:t>289</w:t>
            </w:r>
          </w:p>
        </w:tc>
        <w:tc>
          <w:tcPr>
            <w:tcW w:w="5787" w:type="dxa"/>
            <w:gridSpan w:val="9"/>
          </w:tcPr>
          <w:p w14:paraId="4914ED23" w14:textId="77777777" w:rsidR="00B52DCC" w:rsidRDefault="00916648">
            <w:pPr>
              <w:pStyle w:val="TableParagraph"/>
              <w:spacing w:before="113"/>
              <w:ind w:left="108"/>
              <w:rPr>
                <w:sz w:val="20"/>
              </w:rPr>
            </w:pPr>
            <w:r>
              <w:rPr>
                <w:sz w:val="20"/>
              </w:rPr>
              <w:t>Kurşun ve bileşikleri</w:t>
            </w:r>
          </w:p>
        </w:tc>
        <w:tc>
          <w:tcPr>
            <w:tcW w:w="1704" w:type="dxa"/>
          </w:tcPr>
          <w:p w14:paraId="42DA40FD" w14:textId="77777777" w:rsidR="00B52DCC" w:rsidRDefault="00916648">
            <w:pPr>
              <w:pStyle w:val="TableParagraph"/>
              <w:spacing w:before="113"/>
              <w:ind w:left="111"/>
              <w:rPr>
                <w:sz w:val="20"/>
              </w:rPr>
            </w:pPr>
            <w:r>
              <w:rPr>
                <w:sz w:val="20"/>
              </w:rPr>
              <w:t>7439-92-1</w:t>
            </w:r>
          </w:p>
        </w:tc>
        <w:tc>
          <w:tcPr>
            <w:tcW w:w="1960" w:type="dxa"/>
            <w:gridSpan w:val="2"/>
          </w:tcPr>
          <w:p w14:paraId="49FC0B9E" w14:textId="77777777" w:rsidR="00B52DCC" w:rsidRDefault="00916648">
            <w:pPr>
              <w:pStyle w:val="TableParagraph"/>
              <w:spacing w:before="113"/>
              <w:ind w:left="109"/>
              <w:rPr>
                <w:sz w:val="20"/>
              </w:rPr>
            </w:pPr>
            <w:r>
              <w:rPr>
                <w:sz w:val="20"/>
              </w:rPr>
              <w:t>231-100-4</w:t>
            </w:r>
          </w:p>
        </w:tc>
      </w:tr>
      <w:tr w:rsidR="00B52DCC" w14:paraId="16BE364B" w14:textId="77777777" w:rsidTr="004567AD">
        <w:trPr>
          <w:trHeight w:val="505"/>
        </w:trPr>
        <w:tc>
          <w:tcPr>
            <w:tcW w:w="1290" w:type="dxa"/>
          </w:tcPr>
          <w:p w14:paraId="4299AD25" w14:textId="77777777" w:rsidR="00B52DCC" w:rsidRDefault="00916648">
            <w:pPr>
              <w:pStyle w:val="TableParagraph"/>
              <w:spacing w:before="115"/>
              <w:ind w:left="107"/>
              <w:rPr>
                <w:sz w:val="20"/>
              </w:rPr>
            </w:pPr>
            <w:r>
              <w:rPr>
                <w:sz w:val="20"/>
              </w:rPr>
              <w:t>290</w:t>
            </w:r>
          </w:p>
        </w:tc>
        <w:tc>
          <w:tcPr>
            <w:tcW w:w="5787" w:type="dxa"/>
            <w:gridSpan w:val="9"/>
          </w:tcPr>
          <w:p w14:paraId="1C9433A5" w14:textId="77777777" w:rsidR="00B52DCC" w:rsidRDefault="00916648">
            <w:pPr>
              <w:pStyle w:val="TableParagraph"/>
              <w:spacing w:before="115"/>
              <w:ind w:left="108"/>
              <w:rPr>
                <w:sz w:val="20"/>
              </w:rPr>
            </w:pPr>
            <w:r>
              <w:rPr>
                <w:sz w:val="20"/>
              </w:rPr>
              <w:t>Koniin</w:t>
            </w:r>
          </w:p>
        </w:tc>
        <w:tc>
          <w:tcPr>
            <w:tcW w:w="1704" w:type="dxa"/>
          </w:tcPr>
          <w:p w14:paraId="7C8DF430" w14:textId="77777777" w:rsidR="00B52DCC" w:rsidRDefault="00916648">
            <w:pPr>
              <w:pStyle w:val="TableParagraph"/>
              <w:spacing w:before="115"/>
              <w:ind w:left="111"/>
              <w:rPr>
                <w:sz w:val="20"/>
              </w:rPr>
            </w:pPr>
            <w:r>
              <w:rPr>
                <w:sz w:val="20"/>
              </w:rPr>
              <w:t>458-88-8</w:t>
            </w:r>
          </w:p>
        </w:tc>
        <w:tc>
          <w:tcPr>
            <w:tcW w:w="1960" w:type="dxa"/>
            <w:gridSpan w:val="2"/>
          </w:tcPr>
          <w:p w14:paraId="6CDDDEEE" w14:textId="77777777" w:rsidR="00B52DCC" w:rsidRDefault="00916648">
            <w:pPr>
              <w:pStyle w:val="TableParagraph"/>
              <w:spacing w:before="115"/>
              <w:ind w:left="109"/>
              <w:rPr>
                <w:sz w:val="20"/>
              </w:rPr>
            </w:pPr>
            <w:r>
              <w:rPr>
                <w:sz w:val="20"/>
              </w:rPr>
              <w:t>207-282-6</w:t>
            </w:r>
          </w:p>
        </w:tc>
      </w:tr>
      <w:tr w:rsidR="00B52DCC" w14:paraId="265A52B1" w14:textId="77777777" w:rsidTr="004567AD">
        <w:trPr>
          <w:trHeight w:val="503"/>
        </w:trPr>
        <w:tc>
          <w:tcPr>
            <w:tcW w:w="1290" w:type="dxa"/>
          </w:tcPr>
          <w:p w14:paraId="1A358908" w14:textId="77777777" w:rsidR="00B52DCC" w:rsidRDefault="00916648">
            <w:pPr>
              <w:pStyle w:val="TableParagraph"/>
              <w:spacing w:before="113"/>
              <w:ind w:left="107"/>
              <w:rPr>
                <w:sz w:val="20"/>
              </w:rPr>
            </w:pPr>
            <w:r>
              <w:rPr>
                <w:sz w:val="20"/>
              </w:rPr>
              <w:t>291</w:t>
            </w:r>
          </w:p>
        </w:tc>
        <w:tc>
          <w:tcPr>
            <w:tcW w:w="5787" w:type="dxa"/>
            <w:gridSpan w:val="9"/>
          </w:tcPr>
          <w:p w14:paraId="12D6AAB6" w14:textId="77777777" w:rsidR="00B52DCC" w:rsidRDefault="00916648">
            <w:pPr>
              <w:pStyle w:val="TableParagraph"/>
              <w:spacing w:before="113"/>
              <w:ind w:left="108"/>
              <w:rPr>
                <w:sz w:val="20"/>
              </w:rPr>
            </w:pPr>
            <w:r>
              <w:rPr>
                <w:sz w:val="20"/>
              </w:rPr>
              <w:t>Prunus laurocerasus L. (‘karayemiş suyu’)</w:t>
            </w:r>
          </w:p>
        </w:tc>
        <w:tc>
          <w:tcPr>
            <w:tcW w:w="1704" w:type="dxa"/>
          </w:tcPr>
          <w:p w14:paraId="505FC170" w14:textId="77777777" w:rsidR="00B52DCC" w:rsidRDefault="00916648">
            <w:pPr>
              <w:pStyle w:val="TableParagraph"/>
              <w:spacing w:before="113"/>
              <w:ind w:left="111"/>
              <w:rPr>
                <w:sz w:val="20"/>
              </w:rPr>
            </w:pPr>
            <w:r>
              <w:rPr>
                <w:sz w:val="20"/>
              </w:rPr>
              <w:t>89997-54-6</w:t>
            </w:r>
          </w:p>
        </w:tc>
        <w:tc>
          <w:tcPr>
            <w:tcW w:w="1960" w:type="dxa"/>
            <w:gridSpan w:val="2"/>
          </w:tcPr>
          <w:p w14:paraId="048CBDCF" w14:textId="77777777" w:rsidR="00B52DCC" w:rsidRDefault="00916648">
            <w:pPr>
              <w:pStyle w:val="TableParagraph"/>
              <w:spacing w:before="113"/>
              <w:ind w:left="109"/>
              <w:rPr>
                <w:sz w:val="20"/>
              </w:rPr>
            </w:pPr>
            <w:r>
              <w:rPr>
                <w:sz w:val="20"/>
              </w:rPr>
              <w:t>289-689-9</w:t>
            </w:r>
          </w:p>
        </w:tc>
      </w:tr>
      <w:tr w:rsidR="00B52DCC" w14:paraId="6DBB92C4" w14:textId="77777777" w:rsidTr="004567AD">
        <w:trPr>
          <w:trHeight w:val="506"/>
        </w:trPr>
        <w:tc>
          <w:tcPr>
            <w:tcW w:w="1290" w:type="dxa"/>
          </w:tcPr>
          <w:p w14:paraId="72231562" w14:textId="77777777" w:rsidR="00B52DCC" w:rsidRDefault="00916648">
            <w:pPr>
              <w:pStyle w:val="TableParagraph"/>
              <w:spacing w:before="113"/>
              <w:ind w:left="107"/>
              <w:rPr>
                <w:sz w:val="20"/>
              </w:rPr>
            </w:pPr>
            <w:r>
              <w:rPr>
                <w:sz w:val="20"/>
              </w:rPr>
              <w:t>292</w:t>
            </w:r>
          </w:p>
        </w:tc>
        <w:tc>
          <w:tcPr>
            <w:tcW w:w="5787" w:type="dxa"/>
            <w:gridSpan w:val="9"/>
          </w:tcPr>
          <w:p w14:paraId="46F83C93" w14:textId="77777777" w:rsidR="00B52DCC" w:rsidRDefault="00916648">
            <w:pPr>
              <w:pStyle w:val="TableParagraph"/>
              <w:spacing w:before="113"/>
              <w:ind w:left="108"/>
              <w:rPr>
                <w:sz w:val="20"/>
              </w:rPr>
            </w:pPr>
            <w:r>
              <w:rPr>
                <w:sz w:val="20"/>
              </w:rPr>
              <w:t>Metirapon (INN)</w:t>
            </w:r>
          </w:p>
        </w:tc>
        <w:tc>
          <w:tcPr>
            <w:tcW w:w="1704" w:type="dxa"/>
          </w:tcPr>
          <w:p w14:paraId="3C38A380" w14:textId="77777777" w:rsidR="00B52DCC" w:rsidRDefault="00916648">
            <w:pPr>
              <w:pStyle w:val="TableParagraph"/>
              <w:spacing w:before="113"/>
              <w:ind w:left="111"/>
              <w:rPr>
                <w:sz w:val="20"/>
              </w:rPr>
            </w:pPr>
            <w:r>
              <w:rPr>
                <w:sz w:val="20"/>
              </w:rPr>
              <w:t>54-36-4</w:t>
            </w:r>
          </w:p>
        </w:tc>
        <w:tc>
          <w:tcPr>
            <w:tcW w:w="1960" w:type="dxa"/>
            <w:gridSpan w:val="2"/>
          </w:tcPr>
          <w:p w14:paraId="63E54601" w14:textId="77777777" w:rsidR="00B52DCC" w:rsidRDefault="00916648">
            <w:pPr>
              <w:pStyle w:val="TableParagraph"/>
              <w:spacing w:before="113"/>
              <w:ind w:left="109"/>
              <w:rPr>
                <w:sz w:val="20"/>
              </w:rPr>
            </w:pPr>
            <w:r>
              <w:rPr>
                <w:sz w:val="20"/>
              </w:rPr>
              <w:t>200-206-2</w:t>
            </w:r>
          </w:p>
        </w:tc>
      </w:tr>
      <w:tr w:rsidR="00B52DCC" w14:paraId="0A81E550" w14:textId="77777777" w:rsidTr="004567AD">
        <w:trPr>
          <w:trHeight w:val="1057"/>
        </w:trPr>
        <w:tc>
          <w:tcPr>
            <w:tcW w:w="1290" w:type="dxa"/>
          </w:tcPr>
          <w:p w14:paraId="4FFA5373" w14:textId="77777777" w:rsidR="00B52DCC" w:rsidRDefault="00916648">
            <w:pPr>
              <w:pStyle w:val="TableParagraph"/>
              <w:spacing w:before="113"/>
              <w:ind w:left="107"/>
              <w:rPr>
                <w:sz w:val="20"/>
              </w:rPr>
            </w:pPr>
            <w:r>
              <w:rPr>
                <w:sz w:val="20"/>
              </w:rPr>
              <w:t>293</w:t>
            </w:r>
          </w:p>
        </w:tc>
        <w:tc>
          <w:tcPr>
            <w:tcW w:w="5787" w:type="dxa"/>
            <w:gridSpan w:val="9"/>
          </w:tcPr>
          <w:p w14:paraId="5160527F" w14:textId="77777777" w:rsidR="00B52DCC" w:rsidRDefault="00916648">
            <w:pPr>
              <w:pStyle w:val="TableParagraph"/>
              <w:spacing w:line="276" w:lineRule="auto"/>
              <w:ind w:left="108" w:right="100"/>
              <w:jc w:val="both"/>
              <w:rPr>
                <w:sz w:val="20"/>
              </w:rPr>
            </w:pPr>
            <w:r>
              <w:rPr>
                <w:sz w:val="20"/>
              </w:rPr>
              <w:t>İyonize radyasyondan kaynaklanan tehlikelere karşı halkın ve çalışanların sağlığının korunması ile ilgili temel güvenlik standartlarını içeren 24/03/2000 tarihli 23999 sayılı resmi gazete’de yayımlanan Radyasyon</w:t>
            </w:r>
          </w:p>
          <w:p w14:paraId="7749A54E" w14:textId="77777777" w:rsidR="00B52DCC" w:rsidRDefault="00916648">
            <w:pPr>
              <w:pStyle w:val="TableParagraph"/>
              <w:spacing w:line="229" w:lineRule="exact"/>
              <w:ind w:left="108"/>
              <w:jc w:val="both"/>
              <w:rPr>
                <w:sz w:val="20"/>
              </w:rPr>
            </w:pPr>
            <w:r>
              <w:rPr>
                <w:sz w:val="20"/>
              </w:rPr>
              <w:t xml:space="preserve">Güvenliği Yönetmeliğinde </w:t>
            </w:r>
            <w:r>
              <w:rPr>
                <w:position w:val="7"/>
                <w:sz w:val="13"/>
              </w:rPr>
              <w:t xml:space="preserve">(1) </w:t>
            </w:r>
            <w:r>
              <w:rPr>
                <w:sz w:val="20"/>
              </w:rPr>
              <w:t>belirlenmiş radyoaktif maddeler</w:t>
            </w:r>
          </w:p>
        </w:tc>
        <w:tc>
          <w:tcPr>
            <w:tcW w:w="1704" w:type="dxa"/>
          </w:tcPr>
          <w:p w14:paraId="5F579300" w14:textId="77777777" w:rsidR="00B52DCC" w:rsidRDefault="00B52DCC">
            <w:pPr>
              <w:pStyle w:val="TableParagraph"/>
              <w:rPr>
                <w:sz w:val="18"/>
              </w:rPr>
            </w:pPr>
          </w:p>
        </w:tc>
        <w:tc>
          <w:tcPr>
            <w:tcW w:w="1960" w:type="dxa"/>
            <w:gridSpan w:val="2"/>
          </w:tcPr>
          <w:p w14:paraId="3DAF55F8" w14:textId="77777777" w:rsidR="00B52DCC" w:rsidRDefault="00B52DCC">
            <w:pPr>
              <w:pStyle w:val="TableParagraph"/>
              <w:rPr>
                <w:sz w:val="18"/>
              </w:rPr>
            </w:pPr>
          </w:p>
        </w:tc>
      </w:tr>
      <w:tr w:rsidR="00B52DCC" w14:paraId="2F2DB8CD" w14:textId="77777777" w:rsidTr="004567AD">
        <w:trPr>
          <w:trHeight w:val="503"/>
        </w:trPr>
        <w:tc>
          <w:tcPr>
            <w:tcW w:w="1290" w:type="dxa"/>
          </w:tcPr>
          <w:p w14:paraId="3446D5DA" w14:textId="77777777" w:rsidR="00B52DCC" w:rsidRDefault="00916648">
            <w:pPr>
              <w:pStyle w:val="TableParagraph"/>
              <w:spacing w:before="113"/>
              <w:ind w:left="107"/>
              <w:rPr>
                <w:sz w:val="20"/>
              </w:rPr>
            </w:pPr>
            <w:r>
              <w:rPr>
                <w:sz w:val="20"/>
              </w:rPr>
              <w:t>294</w:t>
            </w:r>
          </w:p>
        </w:tc>
        <w:tc>
          <w:tcPr>
            <w:tcW w:w="5787" w:type="dxa"/>
            <w:gridSpan w:val="9"/>
          </w:tcPr>
          <w:p w14:paraId="1C86D0FB" w14:textId="77777777" w:rsidR="00B52DCC" w:rsidRDefault="00916648">
            <w:pPr>
              <w:pStyle w:val="TableParagraph"/>
              <w:spacing w:before="113"/>
              <w:ind w:left="108"/>
              <w:rPr>
                <w:sz w:val="20"/>
              </w:rPr>
            </w:pPr>
            <w:r>
              <w:rPr>
                <w:sz w:val="20"/>
              </w:rPr>
              <w:t>Juniperus sabina L. (yaprakları, esansiyel yağı ve galenik preparatları)</w:t>
            </w:r>
          </w:p>
        </w:tc>
        <w:tc>
          <w:tcPr>
            <w:tcW w:w="1704" w:type="dxa"/>
          </w:tcPr>
          <w:p w14:paraId="7B0BFD47" w14:textId="77777777" w:rsidR="00B52DCC" w:rsidRDefault="00916648">
            <w:pPr>
              <w:pStyle w:val="TableParagraph"/>
              <w:spacing w:before="113"/>
              <w:ind w:left="111"/>
              <w:rPr>
                <w:sz w:val="20"/>
              </w:rPr>
            </w:pPr>
            <w:r>
              <w:rPr>
                <w:sz w:val="20"/>
              </w:rPr>
              <w:t>90046-04-1</w:t>
            </w:r>
          </w:p>
        </w:tc>
        <w:tc>
          <w:tcPr>
            <w:tcW w:w="1960" w:type="dxa"/>
            <w:gridSpan w:val="2"/>
          </w:tcPr>
          <w:p w14:paraId="160093AB" w14:textId="77777777" w:rsidR="00B52DCC" w:rsidRDefault="00916648">
            <w:pPr>
              <w:pStyle w:val="TableParagraph"/>
              <w:spacing w:before="113"/>
              <w:ind w:left="109"/>
              <w:rPr>
                <w:sz w:val="20"/>
              </w:rPr>
            </w:pPr>
            <w:r>
              <w:rPr>
                <w:sz w:val="20"/>
              </w:rPr>
              <w:t>289-971-1</w:t>
            </w:r>
          </w:p>
        </w:tc>
      </w:tr>
      <w:tr w:rsidR="00B52DCC" w14:paraId="0321E1E7" w14:textId="77777777" w:rsidTr="004567AD">
        <w:trPr>
          <w:trHeight w:val="503"/>
        </w:trPr>
        <w:tc>
          <w:tcPr>
            <w:tcW w:w="1290" w:type="dxa"/>
          </w:tcPr>
          <w:p w14:paraId="0817545D" w14:textId="77777777" w:rsidR="00B52DCC" w:rsidRDefault="00916648">
            <w:pPr>
              <w:pStyle w:val="TableParagraph"/>
              <w:spacing w:before="113"/>
              <w:ind w:left="107"/>
              <w:rPr>
                <w:sz w:val="20"/>
              </w:rPr>
            </w:pPr>
            <w:r>
              <w:rPr>
                <w:sz w:val="20"/>
              </w:rPr>
              <w:t>295</w:t>
            </w:r>
          </w:p>
        </w:tc>
        <w:tc>
          <w:tcPr>
            <w:tcW w:w="5787" w:type="dxa"/>
            <w:gridSpan w:val="9"/>
          </w:tcPr>
          <w:p w14:paraId="020C16A2" w14:textId="77777777" w:rsidR="00B52DCC" w:rsidRDefault="00916648">
            <w:pPr>
              <w:pStyle w:val="TableParagraph"/>
              <w:spacing w:before="113"/>
              <w:ind w:left="108"/>
              <w:rPr>
                <w:sz w:val="20"/>
              </w:rPr>
            </w:pPr>
            <w:r>
              <w:rPr>
                <w:sz w:val="20"/>
              </w:rPr>
              <w:t>Hiyosin, tuzları ve türevleri</w:t>
            </w:r>
          </w:p>
        </w:tc>
        <w:tc>
          <w:tcPr>
            <w:tcW w:w="1704" w:type="dxa"/>
          </w:tcPr>
          <w:p w14:paraId="24CCE3B9" w14:textId="77777777" w:rsidR="00B52DCC" w:rsidRDefault="00916648">
            <w:pPr>
              <w:pStyle w:val="TableParagraph"/>
              <w:spacing w:before="113"/>
              <w:ind w:left="111"/>
              <w:rPr>
                <w:sz w:val="20"/>
              </w:rPr>
            </w:pPr>
            <w:r>
              <w:rPr>
                <w:sz w:val="20"/>
              </w:rPr>
              <w:t>51-34-3</w:t>
            </w:r>
          </w:p>
        </w:tc>
        <w:tc>
          <w:tcPr>
            <w:tcW w:w="1960" w:type="dxa"/>
            <w:gridSpan w:val="2"/>
          </w:tcPr>
          <w:p w14:paraId="634903C1" w14:textId="77777777" w:rsidR="00B52DCC" w:rsidRDefault="00916648">
            <w:pPr>
              <w:pStyle w:val="TableParagraph"/>
              <w:spacing w:before="113"/>
              <w:ind w:left="109"/>
              <w:rPr>
                <w:sz w:val="20"/>
              </w:rPr>
            </w:pPr>
            <w:r>
              <w:rPr>
                <w:sz w:val="20"/>
              </w:rPr>
              <w:t>200-090-3</w:t>
            </w:r>
          </w:p>
        </w:tc>
      </w:tr>
      <w:tr w:rsidR="00B52DCC" w14:paraId="2C9EEF28" w14:textId="77777777" w:rsidTr="004567AD">
        <w:trPr>
          <w:trHeight w:val="505"/>
        </w:trPr>
        <w:tc>
          <w:tcPr>
            <w:tcW w:w="1290" w:type="dxa"/>
          </w:tcPr>
          <w:p w14:paraId="45E405C7" w14:textId="77777777" w:rsidR="00B52DCC" w:rsidRDefault="00916648">
            <w:pPr>
              <w:pStyle w:val="TableParagraph"/>
              <w:spacing w:before="113"/>
              <w:ind w:left="107"/>
              <w:rPr>
                <w:sz w:val="20"/>
              </w:rPr>
            </w:pPr>
            <w:r>
              <w:rPr>
                <w:sz w:val="20"/>
              </w:rPr>
              <w:t>296</w:t>
            </w:r>
          </w:p>
        </w:tc>
        <w:tc>
          <w:tcPr>
            <w:tcW w:w="5787" w:type="dxa"/>
            <w:gridSpan w:val="9"/>
          </w:tcPr>
          <w:p w14:paraId="57BE793D" w14:textId="77777777" w:rsidR="00B52DCC" w:rsidRDefault="00916648">
            <w:pPr>
              <w:pStyle w:val="TableParagraph"/>
              <w:spacing w:before="113"/>
              <w:ind w:left="108"/>
              <w:rPr>
                <w:sz w:val="20"/>
              </w:rPr>
            </w:pPr>
            <w:r>
              <w:rPr>
                <w:sz w:val="20"/>
              </w:rPr>
              <w:t>Altın tuzları</w:t>
            </w:r>
          </w:p>
        </w:tc>
        <w:tc>
          <w:tcPr>
            <w:tcW w:w="1704" w:type="dxa"/>
          </w:tcPr>
          <w:p w14:paraId="413DF0C0" w14:textId="77777777" w:rsidR="00B52DCC" w:rsidRDefault="00B52DCC">
            <w:pPr>
              <w:pStyle w:val="TableParagraph"/>
              <w:rPr>
                <w:sz w:val="18"/>
              </w:rPr>
            </w:pPr>
          </w:p>
        </w:tc>
        <w:tc>
          <w:tcPr>
            <w:tcW w:w="1960" w:type="dxa"/>
            <w:gridSpan w:val="2"/>
          </w:tcPr>
          <w:p w14:paraId="0049DC8E" w14:textId="77777777" w:rsidR="00B52DCC" w:rsidRDefault="00B52DCC">
            <w:pPr>
              <w:pStyle w:val="TableParagraph"/>
              <w:rPr>
                <w:sz w:val="18"/>
              </w:rPr>
            </w:pPr>
          </w:p>
        </w:tc>
      </w:tr>
      <w:tr w:rsidR="00B52DCC" w14:paraId="7F67FFB7" w14:textId="77777777" w:rsidTr="004567AD">
        <w:trPr>
          <w:trHeight w:val="768"/>
        </w:trPr>
        <w:tc>
          <w:tcPr>
            <w:tcW w:w="1290" w:type="dxa"/>
          </w:tcPr>
          <w:p w14:paraId="68499484" w14:textId="77777777" w:rsidR="00B52DCC" w:rsidRDefault="00916648">
            <w:pPr>
              <w:pStyle w:val="TableParagraph"/>
              <w:spacing w:before="113"/>
              <w:ind w:left="107"/>
              <w:rPr>
                <w:sz w:val="20"/>
              </w:rPr>
            </w:pPr>
            <w:r>
              <w:rPr>
                <w:sz w:val="20"/>
              </w:rPr>
              <w:t>297</w:t>
            </w:r>
          </w:p>
        </w:tc>
        <w:tc>
          <w:tcPr>
            <w:tcW w:w="5787" w:type="dxa"/>
            <w:gridSpan w:val="9"/>
          </w:tcPr>
          <w:p w14:paraId="69D38303" w14:textId="77777777" w:rsidR="00B52DCC" w:rsidRDefault="00916648">
            <w:pPr>
              <w:pStyle w:val="TableParagraph"/>
              <w:spacing w:before="113" w:line="276" w:lineRule="auto"/>
              <w:ind w:left="108"/>
              <w:rPr>
                <w:sz w:val="20"/>
              </w:rPr>
            </w:pPr>
            <w:r>
              <w:rPr>
                <w:sz w:val="20"/>
              </w:rPr>
              <w:t>Ek III’ün 49 numaralı satırında belirtilen koşullar kapsamında selenyum disülfit hariç selenyum ve bileşikleri</w:t>
            </w:r>
          </w:p>
        </w:tc>
        <w:tc>
          <w:tcPr>
            <w:tcW w:w="1704" w:type="dxa"/>
          </w:tcPr>
          <w:p w14:paraId="7255FBFA" w14:textId="77777777" w:rsidR="00B52DCC" w:rsidRDefault="00916648">
            <w:pPr>
              <w:pStyle w:val="TableParagraph"/>
              <w:spacing w:before="113"/>
              <w:ind w:left="111"/>
              <w:rPr>
                <w:sz w:val="20"/>
              </w:rPr>
            </w:pPr>
            <w:r>
              <w:rPr>
                <w:sz w:val="20"/>
              </w:rPr>
              <w:t>7782-49-2</w:t>
            </w:r>
          </w:p>
        </w:tc>
        <w:tc>
          <w:tcPr>
            <w:tcW w:w="1960" w:type="dxa"/>
            <w:gridSpan w:val="2"/>
          </w:tcPr>
          <w:p w14:paraId="67B0A99E" w14:textId="77777777" w:rsidR="00B52DCC" w:rsidRDefault="00916648">
            <w:pPr>
              <w:pStyle w:val="TableParagraph"/>
              <w:spacing w:before="113"/>
              <w:ind w:left="109"/>
              <w:rPr>
                <w:sz w:val="20"/>
              </w:rPr>
            </w:pPr>
            <w:r>
              <w:rPr>
                <w:sz w:val="20"/>
              </w:rPr>
              <w:t>231-957-4</w:t>
            </w:r>
          </w:p>
        </w:tc>
      </w:tr>
      <w:tr w:rsidR="00B52DCC" w14:paraId="3EF909A2" w14:textId="77777777" w:rsidTr="004567AD">
        <w:trPr>
          <w:trHeight w:val="505"/>
        </w:trPr>
        <w:tc>
          <w:tcPr>
            <w:tcW w:w="1290" w:type="dxa"/>
          </w:tcPr>
          <w:p w14:paraId="53CA1035" w14:textId="77777777" w:rsidR="00B52DCC" w:rsidRDefault="00916648">
            <w:pPr>
              <w:pStyle w:val="TableParagraph"/>
              <w:spacing w:before="113"/>
              <w:ind w:left="107"/>
              <w:rPr>
                <w:sz w:val="20"/>
              </w:rPr>
            </w:pPr>
            <w:r>
              <w:rPr>
                <w:sz w:val="20"/>
              </w:rPr>
              <w:t>298</w:t>
            </w:r>
          </w:p>
        </w:tc>
        <w:tc>
          <w:tcPr>
            <w:tcW w:w="5787" w:type="dxa"/>
            <w:gridSpan w:val="9"/>
          </w:tcPr>
          <w:p w14:paraId="09DC9D7F" w14:textId="77777777" w:rsidR="00B52DCC" w:rsidRDefault="00916648">
            <w:pPr>
              <w:pStyle w:val="TableParagraph"/>
              <w:spacing w:before="113"/>
              <w:ind w:left="108"/>
              <w:rPr>
                <w:sz w:val="20"/>
              </w:rPr>
            </w:pPr>
            <w:r>
              <w:rPr>
                <w:sz w:val="20"/>
              </w:rPr>
              <w:t>Solanum nigrum L. ve galenik preparatları</w:t>
            </w:r>
          </w:p>
        </w:tc>
        <w:tc>
          <w:tcPr>
            <w:tcW w:w="1704" w:type="dxa"/>
          </w:tcPr>
          <w:p w14:paraId="6F92B540" w14:textId="77777777" w:rsidR="00B52DCC" w:rsidRDefault="00916648">
            <w:pPr>
              <w:pStyle w:val="TableParagraph"/>
              <w:spacing w:before="113"/>
              <w:ind w:left="111"/>
              <w:rPr>
                <w:sz w:val="20"/>
              </w:rPr>
            </w:pPr>
            <w:r>
              <w:rPr>
                <w:sz w:val="20"/>
              </w:rPr>
              <w:t>84929-77-1</w:t>
            </w:r>
          </w:p>
        </w:tc>
        <w:tc>
          <w:tcPr>
            <w:tcW w:w="1960" w:type="dxa"/>
            <w:gridSpan w:val="2"/>
          </w:tcPr>
          <w:p w14:paraId="6A404737" w14:textId="77777777" w:rsidR="00B52DCC" w:rsidRDefault="00916648">
            <w:pPr>
              <w:pStyle w:val="TableParagraph"/>
              <w:spacing w:before="113"/>
              <w:ind w:left="109"/>
              <w:rPr>
                <w:sz w:val="20"/>
              </w:rPr>
            </w:pPr>
            <w:r>
              <w:rPr>
                <w:sz w:val="20"/>
              </w:rPr>
              <w:t>284-555-6</w:t>
            </w:r>
          </w:p>
        </w:tc>
      </w:tr>
      <w:tr w:rsidR="00B52DCC" w14:paraId="371838BA" w14:textId="77777777" w:rsidTr="004567AD">
        <w:trPr>
          <w:trHeight w:val="506"/>
        </w:trPr>
        <w:tc>
          <w:tcPr>
            <w:tcW w:w="1290" w:type="dxa"/>
          </w:tcPr>
          <w:p w14:paraId="7DDBF11E" w14:textId="77777777" w:rsidR="00B52DCC" w:rsidRDefault="00916648">
            <w:pPr>
              <w:pStyle w:val="TableParagraph"/>
              <w:spacing w:before="116"/>
              <w:ind w:left="107"/>
              <w:rPr>
                <w:sz w:val="20"/>
              </w:rPr>
            </w:pPr>
            <w:r>
              <w:rPr>
                <w:sz w:val="20"/>
              </w:rPr>
              <w:t>299</w:t>
            </w:r>
          </w:p>
        </w:tc>
        <w:tc>
          <w:tcPr>
            <w:tcW w:w="5787" w:type="dxa"/>
            <w:gridSpan w:val="9"/>
          </w:tcPr>
          <w:p w14:paraId="79BE02CE" w14:textId="77777777" w:rsidR="00B52DCC" w:rsidRDefault="00916648">
            <w:pPr>
              <w:pStyle w:val="TableParagraph"/>
              <w:spacing w:before="116"/>
              <w:ind w:left="108"/>
              <w:rPr>
                <w:sz w:val="20"/>
              </w:rPr>
            </w:pPr>
            <w:r>
              <w:rPr>
                <w:sz w:val="20"/>
              </w:rPr>
              <w:t>Spartein (INN) ve tuzları</w:t>
            </w:r>
          </w:p>
        </w:tc>
        <w:tc>
          <w:tcPr>
            <w:tcW w:w="1704" w:type="dxa"/>
          </w:tcPr>
          <w:p w14:paraId="097EA33B" w14:textId="77777777" w:rsidR="00B52DCC" w:rsidRDefault="00916648">
            <w:pPr>
              <w:pStyle w:val="TableParagraph"/>
              <w:spacing w:before="116"/>
              <w:ind w:left="111"/>
              <w:rPr>
                <w:sz w:val="20"/>
              </w:rPr>
            </w:pPr>
            <w:r>
              <w:rPr>
                <w:sz w:val="20"/>
              </w:rPr>
              <w:t>90-39-1</w:t>
            </w:r>
          </w:p>
        </w:tc>
        <w:tc>
          <w:tcPr>
            <w:tcW w:w="1960" w:type="dxa"/>
            <w:gridSpan w:val="2"/>
          </w:tcPr>
          <w:p w14:paraId="5A48D4CA" w14:textId="77777777" w:rsidR="00B52DCC" w:rsidRDefault="00916648">
            <w:pPr>
              <w:pStyle w:val="TableParagraph"/>
              <w:spacing w:before="116"/>
              <w:ind w:left="109"/>
              <w:rPr>
                <w:sz w:val="20"/>
              </w:rPr>
            </w:pPr>
            <w:r>
              <w:rPr>
                <w:sz w:val="20"/>
              </w:rPr>
              <w:t>201-988-8</w:t>
            </w:r>
          </w:p>
        </w:tc>
      </w:tr>
      <w:tr w:rsidR="00B52DCC" w14:paraId="2CF84ECB" w14:textId="77777777" w:rsidTr="004567AD">
        <w:trPr>
          <w:trHeight w:val="503"/>
        </w:trPr>
        <w:tc>
          <w:tcPr>
            <w:tcW w:w="1290" w:type="dxa"/>
          </w:tcPr>
          <w:p w14:paraId="37450E43" w14:textId="77777777" w:rsidR="00B52DCC" w:rsidRDefault="00916648">
            <w:pPr>
              <w:pStyle w:val="TableParagraph"/>
              <w:spacing w:before="113"/>
              <w:ind w:left="107"/>
              <w:rPr>
                <w:sz w:val="20"/>
              </w:rPr>
            </w:pPr>
            <w:r>
              <w:rPr>
                <w:sz w:val="20"/>
              </w:rPr>
              <w:t>300</w:t>
            </w:r>
          </w:p>
        </w:tc>
        <w:tc>
          <w:tcPr>
            <w:tcW w:w="5787" w:type="dxa"/>
            <w:gridSpan w:val="9"/>
          </w:tcPr>
          <w:p w14:paraId="6F41003F" w14:textId="77777777" w:rsidR="00B52DCC" w:rsidRDefault="00916648">
            <w:pPr>
              <w:pStyle w:val="TableParagraph"/>
              <w:spacing w:before="113"/>
              <w:ind w:left="108"/>
              <w:rPr>
                <w:sz w:val="20"/>
              </w:rPr>
            </w:pPr>
            <w:r>
              <w:rPr>
                <w:sz w:val="20"/>
              </w:rPr>
              <w:t>Glukokortikoidler (Kortikosteroidler)</w:t>
            </w:r>
          </w:p>
        </w:tc>
        <w:tc>
          <w:tcPr>
            <w:tcW w:w="1704" w:type="dxa"/>
          </w:tcPr>
          <w:p w14:paraId="2BB35DE9" w14:textId="77777777" w:rsidR="00B52DCC" w:rsidRDefault="00B52DCC">
            <w:pPr>
              <w:pStyle w:val="TableParagraph"/>
              <w:rPr>
                <w:sz w:val="18"/>
              </w:rPr>
            </w:pPr>
          </w:p>
        </w:tc>
        <w:tc>
          <w:tcPr>
            <w:tcW w:w="1960" w:type="dxa"/>
            <w:gridSpan w:val="2"/>
          </w:tcPr>
          <w:p w14:paraId="1B267236" w14:textId="77777777" w:rsidR="00B52DCC" w:rsidRDefault="00B52DCC">
            <w:pPr>
              <w:pStyle w:val="TableParagraph"/>
              <w:rPr>
                <w:sz w:val="18"/>
              </w:rPr>
            </w:pPr>
          </w:p>
        </w:tc>
      </w:tr>
      <w:tr w:rsidR="00B52DCC" w14:paraId="75766148" w14:textId="77777777" w:rsidTr="004567AD">
        <w:trPr>
          <w:trHeight w:val="505"/>
        </w:trPr>
        <w:tc>
          <w:tcPr>
            <w:tcW w:w="1290" w:type="dxa"/>
          </w:tcPr>
          <w:p w14:paraId="4CF39F08" w14:textId="77777777" w:rsidR="00B52DCC" w:rsidRDefault="00916648">
            <w:pPr>
              <w:pStyle w:val="TableParagraph"/>
              <w:spacing w:before="113"/>
              <w:ind w:left="107"/>
              <w:rPr>
                <w:sz w:val="20"/>
              </w:rPr>
            </w:pPr>
            <w:r>
              <w:rPr>
                <w:sz w:val="20"/>
              </w:rPr>
              <w:lastRenderedPageBreak/>
              <w:t>301</w:t>
            </w:r>
          </w:p>
        </w:tc>
        <w:tc>
          <w:tcPr>
            <w:tcW w:w="5787" w:type="dxa"/>
            <w:gridSpan w:val="9"/>
          </w:tcPr>
          <w:p w14:paraId="3928D537" w14:textId="77777777" w:rsidR="00B52DCC" w:rsidRDefault="00916648">
            <w:pPr>
              <w:pStyle w:val="TableParagraph"/>
              <w:spacing w:before="113"/>
              <w:ind w:left="108"/>
              <w:rPr>
                <w:sz w:val="20"/>
              </w:rPr>
            </w:pPr>
            <w:r>
              <w:rPr>
                <w:sz w:val="20"/>
              </w:rPr>
              <w:t>Datura stramonium L. ve galenik preparatları</w:t>
            </w:r>
          </w:p>
        </w:tc>
        <w:tc>
          <w:tcPr>
            <w:tcW w:w="1704" w:type="dxa"/>
          </w:tcPr>
          <w:p w14:paraId="6E887A9E" w14:textId="77777777" w:rsidR="00B52DCC" w:rsidRDefault="00916648">
            <w:pPr>
              <w:pStyle w:val="TableParagraph"/>
              <w:spacing w:before="113"/>
              <w:ind w:left="111"/>
              <w:rPr>
                <w:sz w:val="20"/>
              </w:rPr>
            </w:pPr>
            <w:r>
              <w:rPr>
                <w:sz w:val="20"/>
              </w:rPr>
              <w:t>84696-08-2</w:t>
            </w:r>
          </w:p>
        </w:tc>
        <w:tc>
          <w:tcPr>
            <w:tcW w:w="1960" w:type="dxa"/>
            <w:gridSpan w:val="2"/>
          </w:tcPr>
          <w:p w14:paraId="04D4DEDC" w14:textId="77777777" w:rsidR="00B52DCC" w:rsidRDefault="00916648">
            <w:pPr>
              <w:pStyle w:val="TableParagraph"/>
              <w:spacing w:before="113"/>
              <w:ind w:left="109"/>
              <w:rPr>
                <w:sz w:val="20"/>
              </w:rPr>
            </w:pPr>
            <w:r>
              <w:rPr>
                <w:sz w:val="20"/>
              </w:rPr>
              <w:t>283-627-4</w:t>
            </w:r>
          </w:p>
        </w:tc>
      </w:tr>
      <w:tr w:rsidR="00B52DCC" w14:paraId="344E00BF" w14:textId="77777777" w:rsidTr="004567AD">
        <w:trPr>
          <w:trHeight w:val="767"/>
        </w:trPr>
        <w:tc>
          <w:tcPr>
            <w:tcW w:w="1290" w:type="dxa"/>
          </w:tcPr>
          <w:p w14:paraId="597EEC4F" w14:textId="77777777" w:rsidR="00B52DCC" w:rsidRDefault="00916648">
            <w:pPr>
              <w:pStyle w:val="TableParagraph"/>
              <w:spacing w:before="113"/>
              <w:ind w:left="107"/>
              <w:rPr>
                <w:sz w:val="20"/>
              </w:rPr>
            </w:pPr>
            <w:r>
              <w:rPr>
                <w:sz w:val="20"/>
              </w:rPr>
              <w:t>302</w:t>
            </w:r>
          </w:p>
        </w:tc>
        <w:tc>
          <w:tcPr>
            <w:tcW w:w="5787" w:type="dxa"/>
            <w:gridSpan w:val="9"/>
          </w:tcPr>
          <w:p w14:paraId="753C74ED" w14:textId="77777777" w:rsidR="00B52DCC" w:rsidRDefault="00916648">
            <w:pPr>
              <w:pStyle w:val="TableParagraph"/>
              <w:spacing w:line="223" w:lineRule="exact"/>
              <w:ind w:left="108"/>
              <w:rPr>
                <w:sz w:val="20"/>
              </w:rPr>
            </w:pPr>
            <w:r>
              <w:rPr>
                <w:sz w:val="20"/>
              </w:rPr>
              <w:t>Strofantinler, aglukonları ve ilgili türevleri</w:t>
            </w:r>
          </w:p>
        </w:tc>
        <w:tc>
          <w:tcPr>
            <w:tcW w:w="1704" w:type="dxa"/>
          </w:tcPr>
          <w:p w14:paraId="2B5EAD52" w14:textId="77777777" w:rsidR="00B52DCC" w:rsidRDefault="00916648">
            <w:pPr>
              <w:pStyle w:val="TableParagraph"/>
              <w:spacing w:before="113"/>
              <w:ind w:left="111"/>
              <w:rPr>
                <w:sz w:val="20"/>
              </w:rPr>
            </w:pPr>
            <w:r>
              <w:rPr>
                <w:sz w:val="20"/>
              </w:rPr>
              <w:t>11005-63-3</w:t>
            </w:r>
          </w:p>
        </w:tc>
        <w:tc>
          <w:tcPr>
            <w:tcW w:w="1960" w:type="dxa"/>
            <w:gridSpan w:val="2"/>
          </w:tcPr>
          <w:p w14:paraId="6A2BFB21" w14:textId="77777777" w:rsidR="00B52DCC" w:rsidRDefault="00916648">
            <w:pPr>
              <w:pStyle w:val="TableParagraph"/>
              <w:spacing w:before="113"/>
              <w:ind w:left="109"/>
              <w:rPr>
                <w:sz w:val="20"/>
              </w:rPr>
            </w:pPr>
            <w:r>
              <w:rPr>
                <w:sz w:val="20"/>
              </w:rPr>
              <w:t>234-239-9</w:t>
            </w:r>
          </w:p>
        </w:tc>
      </w:tr>
      <w:tr w:rsidR="00B52DCC" w14:paraId="35678108" w14:textId="77777777" w:rsidTr="004567AD">
        <w:trPr>
          <w:trHeight w:val="503"/>
        </w:trPr>
        <w:tc>
          <w:tcPr>
            <w:tcW w:w="1290" w:type="dxa"/>
          </w:tcPr>
          <w:p w14:paraId="2F7F7E79" w14:textId="77777777" w:rsidR="00B52DCC" w:rsidRDefault="00916648">
            <w:pPr>
              <w:pStyle w:val="TableParagraph"/>
              <w:spacing w:before="113"/>
              <w:ind w:left="107"/>
              <w:rPr>
                <w:sz w:val="20"/>
              </w:rPr>
            </w:pPr>
            <w:r>
              <w:rPr>
                <w:sz w:val="20"/>
              </w:rPr>
              <w:t>303</w:t>
            </w:r>
          </w:p>
        </w:tc>
        <w:tc>
          <w:tcPr>
            <w:tcW w:w="5787" w:type="dxa"/>
            <w:gridSpan w:val="9"/>
          </w:tcPr>
          <w:p w14:paraId="4923AEB0" w14:textId="77777777" w:rsidR="00B52DCC" w:rsidRDefault="00916648">
            <w:pPr>
              <w:pStyle w:val="TableParagraph"/>
              <w:spacing w:line="223" w:lineRule="exact"/>
              <w:ind w:left="108"/>
              <w:rPr>
                <w:sz w:val="20"/>
              </w:rPr>
            </w:pPr>
            <w:r>
              <w:rPr>
                <w:sz w:val="20"/>
              </w:rPr>
              <w:t>Strophantus türleri ve galenik preparatları</w:t>
            </w:r>
          </w:p>
        </w:tc>
        <w:tc>
          <w:tcPr>
            <w:tcW w:w="1704" w:type="dxa"/>
          </w:tcPr>
          <w:p w14:paraId="78F181C2" w14:textId="77777777" w:rsidR="00B52DCC" w:rsidRDefault="00B52DCC">
            <w:pPr>
              <w:pStyle w:val="TableParagraph"/>
              <w:rPr>
                <w:sz w:val="18"/>
              </w:rPr>
            </w:pPr>
          </w:p>
        </w:tc>
        <w:tc>
          <w:tcPr>
            <w:tcW w:w="1960" w:type="dxa"/>
            <w:gridSpan w:val="2"/>
          </w:tcPr>
          <w:p w14:paraId="640BD7ED" w14:textId="77777777" w:rsidR="00B52DCC" w:rsidRDefault="00B52DCC">
            <w:pPr>
              <w:pStyle w:val="TableParagraph"/>
              <w:rPr>
                <w:sz w:val="18"/>
              </w:rPr>
            </w:pPr>
          </w:p>
        </w:tc>
      </w:tr>
      <w:tr w:rsidR="00B52DCC" w14:paraId="76A1E85D" w14:textId="77777777" w:rsidTr="004567AD">
        <w:trPr>
          <w:trHeight w:val="530"/>
        </w:trPr>
        <w:tc>
          <w:tcPr>
            <w:tcW w:w="1290" w:type="dxa"/>
          </w:tcPr>
          <w:p w14:paraId="5ECDD2E4" w14:textId="77777777" w:rsidR="00B52DCC" w:rsidRDefault="00916648">
            <w:pPr>
              <w:pStyle w:val="TableParagraph"/>
              <w:spacing w:before="115"/>
              <w:ind w:left="107"/>
              <w:rPr>
                <w:sz w:val="20"/>
              </w:rPr>
            </w:pPr>
            <w:r>
              <w:rPr>
                <w:sz w:val="20"/>
              </w:rPr>
              <w:t>304</w:t>
            </w:r>
          </w:p>
        </w:tc>
        <w:tc>
          <w:tcPr>
            <w:tcW w:w="5787" w:type="dxa"/>
            <w:gridSpan w:val="9"/>
          </w:tcPr>
          <w:p w14:paraId="19205D81" w14:textId="77777777" w:rsidR="00B52DCC" w:rsidRDefault="00B52DCC">
            <w:pPr>
              <w:pStyle w:val="TableParagraph"/>
              <w:spacing w:before="6"/>
              <w:rPr>
                <w:b/>
              </w:rPr>
            </w:pPr>
          </w:p>
          <w:p w14:paraId="09AFEE31" w14:textId="77777777" w:rsidR="00B52DCC" w:rsidRDefault="00916648">
            <w:pPr>
              <w:pStyle w:val="TableParagraph"/>
              <w:ind w:left="108"/>
              <w:rPr>
                <w:sz w:val="20"/>
              </w:rPr>
            </w:pPr>
            <w:r>
              <w:rPr>
                <w:sz w:val="20"/>
              </w:rPr>
              <w:t>Striknin ve tuzları</w:t>
            </w:r>
          </w:p>
        </w:tc>
        <w:tc>
          <w:tcPr>
            <w:tcW w:w="1704" w:type="dxa"/>
          </w:tcPr>
          <w:p w14:paraId="3D51767D" w14:textId="77777777" w:rsidR="00B52DCC" w:rsidRDefault="00916648">
            <w:pPr>
              <w:pStyle w:val="TableParagraph"/>
              <w:spacing w:before="115"/>
              <w:ind w:left="111"/>
              <w:rPr>
                <w:sz w:val="20"/>
              </w:rPr>
            </w:pPr>
            <w:r>
              <w:rPr>
                <w:sz w:val="20"/>
              </w:rPr>
              <w:t>57-24-9</w:t>
            </w:r>
          </w:p>
        </w:tc>
        <w:tc>
          <w:tcPr>
            <w:tcW w:w="1960" w:type="dxa"/>
            <w:gridSpan w:val="2"/>
          </w:tcPr>
          <w:p w14:paraId="793B6516" w14:textId="77777777" w:rsidR="00B52DCC" w:rsidRDefault="00916648">
            <w:pPr>
              <w:pStyle w:val="TableParagraph"/>
              <w:spacing w:before="115"/>
              <w:ind w:left="109"/>
              <w:rPr>
                <w:sz w:val="20"/>
              </w:rPr>
            </w:pPr>
            <w:r>
              <w:rPr>
                <w:sz w:val="20"/>
              </w:rPr>
              <w:t>200-319-7</w:t>
            </w:r>
          </w:p>
        </w:tc>
      </w:tr>
      <w:tr w:rsidR="00B52DCC" w14:paraId="5C2093E0" w14:textId="77777777" w:rsidTr="004567AD">
        <w:trPr>
          <w:trHeight w:val="503"/>
        </w:trPr>
        <w:tc>
          <w:tcPr>
            <w:tcW w:w="1290" w:type="dxa"/>
          </w:tcPr>
          <w:p w14:paraId="3C5C1CDD" w14:textId="77777777" w:rsidR="00B52DCC" w:rsidRDefault="00916648">
            <w:pPr>
              <w:pStyle w:val="TableParagraph"/>
              <w:spacing w:before="113"/>
              <w:ind w:left="107"/>
              <w:rPr>
                <w:sz w:val="20"/>
              </w:rPr>
            </w:pPr>
            <w:r>
              <w:rPr>
                <w:sz w:val="20"/>
              </w:rPr>
              <w:t>305</w:t>
            </w:r>
          </w:p>
        </w:tc>
        <w:tc>
          <w:tcPr>
            <w:tcW w:w="5787" w:type="dxa"/>
            <w:gridSpan w:val="9"/>
          </w:tcPr>
          <w:p w14:paraId="34CC2579" w14:textId="77777777" w:rsidR="00B52DCC" w:rsidRDefault="00916648">
            <w:pPr>
              <w:pStyle w:val="TableParagraph"/>
              <w:spacing w:before="113"/>
              <w:ind w:left="108"/>
              <w:rPr>
                <w:sz w:val="20"/>
              </w:rPr>
            </w:pPr>
            <w:r>
              <w:rPr>
                <w:sz w:val="20"/>
              </w:rPr>
              <w:t>Strychnos türleri ve galenik preparatları</w:t>
            </w:r>
          </w:p>
        </w:tc>
        <w:tc>
          <w:tcPr>
            <w:tcW w:w="1704" w:type="dxa"/>
          </w:tcPr>
          <w:p w14:paraId="16C66EF9" w14:textId="77777777" w:rsidR="00B52DCC" w:rsidRDefault="00B52DCC">
            <w:pPr>
              <w:pStyle w:val="TableParagraph"/>
              <w:rPr>
                <w:sz w:val="18"/>
              </w:rPr>
            </w:pPr>
          </w:p>
        </w:tc>
        <w:tc>
          <w:tcPr>
            <w:tcW w:w="1960" w:type="dxa"/>
            <w:gridSpan w:val="2"/>
          </w:tcPr>
          <w:p w14:paraId="559BFC08" w14:textId="77777777" w:rsidR="00B52DCC" w:rsidRDefault="00B52DCC">
            <w:pPr>
              <w:pStyle w:val="TableParagraph"/>
              <w:rPr>
                <w:sz w:val="18"/>
              </w:rPr>
            </w:pPr>
          </w:p>
        </w:tc>
      </w:tr>
      <w:tr w:rsidR="00B52DCC" w14:paraId="6459C2BF" w14:textId="77777777" w:rsidTr="004567AD">
        <w:trPr>
          <w:trHeight w:val="793"/>
        </w:trPr>
        <w:tc>
          <w:tcPr>
            <w:tcW w:w="1290" w:type="dxa"/>
          </w:tcPr>
          <w:p w14:paraId="68D5D176" w14:textId="77777777" w:rsidR="00B52DCC" w:rsidRDefault="00916648">
            <w:pPr>
              <w:pStyle w:val="TableParagraph"/>
              <w:spacing w:before="115"/>
              <w:ind w:left="107"/>
              <w:rPr>
                <w:sz w:val="20"/>
              </w:rPr>
            </w:pPr>
            <w:r>
              <w:rPr>
                <w:sz w:val="20"/>
              </w:rPr>
              <w:t>306</w:t>
            </w:r>
          </w:p>
        </w:tc>
        <w:tc>
          <w:tcPr>
            <w:tcW w:w="5787" w:type="dxa"/>
            <w:gridSpan w:val="9"/>
          </w:tcPr>
          <w:p w14:paraId="6DD19AF1" w14:textId="77777777" w:rsidR="00B52DCC" w:rsidRDefault="00916648">
            <w:pPr>
              <w:pStyle w:val="TableParagraph"/>
              <w:spacing w:line="276" w:lineRule="auto"/>
              <w:ind w:left="108"/>
              <w:rPr>
                <w:sz w:val="20"/>
              </w:rPr>
            </w:pPr>
            <w:r>
              <w:rPr>
                <w:sz w:val="20"/>
              </w:rPr>
              <w:t>Narkotikler, doğal ve sentetik: 30 Mart 1961'de New York'ta imzalanan Narkotik İlaçlara İlişkin Tek Sözleşmenin Tablo I ve II' de listelenen tüm</w:t>
            </w:r>
          </w:p>
          <w:p w14:paraId="1D321227" w14:textId="77777777" w:rsidR="00B52DCC" w:rsidRDefault="00916648">
            <w:pPr>
              <w:pStyle w:val="TableParagraph"/>
              <w:spacing w:line="229" w:lineRule="exact"/>
              <w:ind w:left="108"/>
              <w:rPr>
                <w:sz w:val="20"/>
              </w:rPr>
            </w:pPr>
            <w:r>
              <w:rPr>
                <w:sz w:val="20"/>
              </w:rPr>
              <w:t>maddeler</w:t>
            </w:r>
          </w:p>
        </w:tc>
        <w:tc>
          <w:tcPr>
            <w:tcW w:w="1704" w:type="dxa"/>
          </w:tcPr>
          <w:p w14:paraId="24EF2CB9" w14:textId="77777777" w:rsidR="00B52DCC" w:rsidRDefault="00B52DCC">
            <w:pPr>
              <w:pStyle w:val="TableParagraph"/>
              <w:rPr>
                <w:sz w:val="18"/>
              </w:rPr>
            </w:pPr>
          </w:p>
        </w:tc>
        <w:tc>
          <w:tcPr>
            <w:tcW w:w="1960" w:type="dxa"/>
            <w:gridSpan w:val="2"/>
          </w:tcPr>
          <w:p w14:paraId="069384C9" w14:textId="77777777" w:rsidR="00B52DCC" w:rsidRDefault="00B52DCC">
            <w:pPr>
              <w:pStyle w:val="TableParagraph"/>
              <w:rPr>
                <w:sz w:val="18"/>
              </w:rPr>
            </w:pPr>
          </w:p>
        </w:tc>
      </w:tr>
      <w:tr w:rsidR="00B52DCC" w14:paraId="379CAB00" w14:textId="77777777" w:rsidTr="004567AD">
        <w:trPr>
          <w:trHeight w:val="530"/>
        </w:trPr>
        <w:tc>
          <w:tcPr>
            <w:tcW w:w="1290" w:type="dxa"/>
          </w:tcPr>
          <w:p w14:paraId="62910E46" w14:textId="77777777" w:rsidR="00B52DCC" w:rsidRDefault="00916648">
            <w:pPr>
              <w:pStyle w:val="TableParagraph"/>
              <w:spacing w:before="113"/>
              <w:ind w:left="107"/>
              <w:rPr>
                <w:sz w:val="20"/>
              </w:rPr>
            </w:pPr>
            <w:r>
              <w:rPr>
                <w:sz w:val="20"/>
              </w:rPr>
              <w:t>307</w:t>
            </w:r>
          </w:p>
        </w:tc>
        <w:tc>
          <w:tcPr>
            <w:tcW w:w="5787" w:type="dxa"/>
            <w:gridSpan w:val="9"/>
          </w:tcPr>
          <w:p w14:paraId="71DD7B0E" w14:textId="77777777" w:rsidR="00B52DCC" w:rsidRDefault="00916648">
            <w:pPr>
              <w:pStyle w:val="TableParagraph"/>
              <w:spacing w:line="248" w:lineRule="exact"/>
              <w:ind w:left="108"/>
              <w:rPr>
                <w:sz w:val="20"/>
              </w:rPr>
            </w:pPr>
            <w:r>
              <w:rPr>
                <w:position w:val="2"/>
                <w:sz w:val="20"/>
              </w:rPr>
              <w:t>Sülfonamidler (-NH</w:t>
            </w:r>
            <w:r>
              <w:rPr>
                <w:sz w:val="13"/>
              </w:rPr>
              <w:t xml:space="preserve">2 </w:t>
            </w:r>
            <w:r>
              <w:rPr>
                <w:position w:val="2"/>
                <w:sz w:val="20"/>
              </w:rPr>
              <w:t xml:space="preserve">gruplarının bir ya da daha fazla H- atomunun yer </w:t>
            </w:r>
            <w:r>
              <w:rPr>
                <w:sz w:val="20"/>
              </w:rPr>
              <w:t>değiştirilmesi ile elde edilen sülfanilamid ve türevleri) ve tuzları</w:t>
            </w:r>
          </w:p>
        </w:tc>
        <w:tc>
          <w:tcPr>
            <w:tcW w:w="1704" w:type="dxa"/>
          </w:tcPr>
          <w:p w14:paraId="58C6A9F1" w14:textId="77777777" w:rsidR="00B52DCC" w:rsidRDefault="00B52DCC">
            <w:pPr>
              <w:pStyle w:val="TableParagraph"/>
              <w:rPr>
                <w:sz w:val="18"/>
              </w:rPr>
            </w:pPr>
          </w:p>
        </w:tc>
        <w:tc>
          <w:tcPr>
            <w:tcW w:w="1960" w:type="dxa"/>
            <w:gridSpan w:val="2"/>
          </w:tcPr>
          <w:p w14:paraId="58726515" w14:textId="77777777" w:rsidR="00B52DCC" w:rsidRDefault="00B52DCC">
            <w:pPr>
              <w:pStyle w:val="TableParagraph"/>
              <w:rPr>
                <w:sz w:val="18"/>
              </w:rPr>
            </w:pPr>
          </w:p>
        </w:tc>
      </w:tr>
      <w:tr w:rsidR="00B52DCC" w14:paraId="2F6A6014" w14:textId="77777777" w:rsidTr="004567AD">
        <w:trPr>
          <w:trHeight w:val="503"/>
        </w:trPr>
        <w:tc>
          <w:tcPr>
            <w:tcW w:w="1290" w:type="dxa"/>
          </w:tcPr>
          <w:p w14:paraId="1058E6B6" w14:textId="77777777" w:rsidR="00B52DCC" w:rsidRDefault="00916648">
            <w:pPr>
              <w:pStyle w:val="TableParagraph"/>
              <w:spacing w:before="113"/>
              <w:ind w:left="107"/>
              <w:rPr>
                <w:sz w:val="20"/>
              </w:rPr>
            </w:pPr>
            <w:r>
              <w:rPr>
                <w:sz w:val="20"/>
              </w:rPr>
              <w:t>308</w:t>
            </w:r>
          </w:p>
        </w:tc>
        <w:tc>
          <w:tcPr>
            <w:tcW w:w="5787" w:type="dxa"/>
            <w:gridSpan w:val="9"/>
          </w:tcPr>
          <w:p w14:paraId="3D978113" w14:textId="77777777" w:rsidR="00B52DCC" w:rsidRDefault="00916648">
            <w:pPr>
              <w:pStyle w:val="TableParagraph"/>
              <w:spacing w:before="113"/>
              <w:ind w:left="108"/>
              <w:rPr>
                <w:sz w:val="20"/>
              </w:rPr>
            </w:pPr>
            <w:r>
              <w:rPr>
                <w:sz w:val="20"/>
              </w:rPr>
              <w:t>Sultiame (INN)</w:t>
            </w:r>
          </w:p>
        </w:tc>
        <w:tc>
          <w:tcPr>
            <w:tcW w:w="1704" w:type="dxa"/>
          </w:tcPr>
          <w:p w14:paraId="783F8F24" w14:textId="77777777" w:rsidR="00B52DCC" w:rsidRDefault="00916648">
            <w:pPr>
              <w:pStyle w:val="TableParagraph"/>
              <w:spacing w:before="113"/>
              <w:ind w:left="111"/>
              <w:rPr>
                <w:sz w:val="20"/>
              </w:rPr>
            </w:pPr>
            <w:r>
              <w:rPr>
                <w:sz w:val="20"/>
              </w:rPr>
              <w:t>61-56-3</w:t>
            </w:r>
          </w:p>
        </w:tc>
        <w:tc>
          <w:tcPr>
            <w:tcW w:w="1960" w:type="dxa"/>
            <w:gridSpan w:val="2"/>
          </w:tcPr>
          <w:p w14:paraId="39633EBB" w14:textId="77777777" w:rsidR="00B52DCC" w:rsidRDefault="00916648">
            <w:pPr>
              <w:pStyle w:val="TableParagraph"/>
              <w:spacing w:before="113"/>
              <w:ind w:left="109"/>
              <w:rPr>
                <w:sz w:val="20"/>
              </w:rPr>
            </w:pPr>
            <w:r>
              <w:rPr>
                <w:sz w:val="20"/>
              </w:rPr>
              <w:t>200-511-0</w:t>
            </w:r>
          </w:p>
        </w:tc>
      </w:tr>
      <w:tr w:rsidR="00B52DCC" w14:paraId="59D1B86B" w14:textId="77777777" w:rsidTr="004567AD">
        <w:trPr>
          <w:trHeight w:val="503"/>
        </w:trPr>
        <w:tc>
          <w:tcPr>
            <w:tcW w:w="1290" w:type="dxa"/>
          </w:tcPr>
          <w:p w14:paraId="1EF4B86F" w14:textId="77777777" w:rsidR="00B52DCC" w:rsidRDefault="00916648">
            <w:pPr>
              <w:pStyle w:val="TableParagraph"/>
              <w:spacing w:before="113"/>
              <w:ind w:left="107"/>
              <w:rPr>
                <w:sz w:val="20"/>
              </w:rPr>
            </w:pPr>
            <w:r>
              <w:rPr>
                <w:sz w:val="20"/>
              </w:rPr>
              <w:t>309</w:t>
            </w:r>
          </w:p>
        </w:tc>
        <w:tc>
          <w:tcPr>
            <w:tcW w:w="5787" w:type="dxa"/>
            <w:gridSpan w:val="9"/>
          </w:tcPr>
          <w:p w14:paraId="2D5433A5" w14:textId="77777777" w:rsidR="00B52DCC" w:rsidRDefault="00916648">
            <w:pPr>
              <w:pStyle w:val="TableParagraph"/>
              <w:spacing w:before="113"/>
              <w:ind w:left="108"/>
              <w:rPr>
                <w:sz w:val="20"/>
              </w:rPr>
            </w:pPr>
            <w:r>
              <w:rPr>
                <w:sz w:val="20"/>
              </w:rPr>
              <w:t>Neodimyum ve tuzları</w:t>
            </w:r>
          </w:p>
        </w:tc>
        <w:tc>
          <w:tcPr>
            <w:tcW w:w="1704" w:type="dxa"/>
          </w:tcPr>
          <w:p w14:paraId="124E190F" w14:textId="77777777" w:rsidR="00B52DCC" w:rsidRDefault="00916648">
            <w:pPr>
              <w:pStyle w:val="TableParagraph"/>
              <w:spacing w:before="113"/>
              <w:ind w:left="111"/>
              <w:rPr>
                <w:sz w:val="20"/>
              </w:rPr>
            </w:pPr>
            <w:r>
              <w:rPr>
                <w:sz w:val="20"/>
              </w:rPr>
              <w:t>7440-00-8</w:t>
            </w:r>
          </w:p>
        </w:tc>
        <w:tc>
          <w:tcPr>
            <w:tcW w:w="1960" w:type="dxa"/>
            <w:gridSpan w:val="2"/>
          </w:tcPr>
          <w:p w14:paraId="59241F4D" w14:textId="77777777" w:rsidR="00B52DCC" w:rsidRDefault="00916648">
            <w:pPr>
              <w:pStyle w:val="TableParagraph"/>
              <w:spacing w:before="113"/>
              <w:ind w:left="109"/>
              <w:rPr>
                <w:sz w:val="20"/>
              </w:rPr>
            </w:pPr>
            <w:r>
              <w:rPr>
                <w:sz w:val="20"/>
              </w:rPr>
              <w:t>231-109-3</w:t>
            </w:r>
          </w:p>
        </w:tc>
      </w:tr>
      <w:tr w:rsidR="00B52DCC" w14:paraId="22338E95" w14:textId="77777777" w:rsidTr="004567AD">
        <w:trPr>
          <w:trHeight w:val="506"/>
        </w:trPr>
        <w:tc>
          <w:tcPr>
            <w:tcW w:w="1290" w:type="dxa"/>
          </w:tcPr>
          <w:p w14:paraId="5D9CCCD7" w14:textId="77777777" w:rsidR="00B52DCC" w:rsidRDefault="00916648">
            <w:pPr>
              <w:pStyle w:val="TableParagraph"/>
              <w:spacing w:before="116"/>
              <w:ind w:left="107"/>
              <w:rPr>
                <w:sz w:val="20"/>
              </w:rPr>
            </w:pPr>
            <w:r>
              <w:rPr>
                <w:sz w:val="20"/>
              </w:rPr>
              <w:t>310</w:t>
            </w:r>
          </w:p>
        </w:tc>
        <w:tc>
          <w:tcPr>
            <w:tcW w:w="5787" w:type="dxa"/>
            <w:gridSpan w:val="9"/>
          </w:tcPr>
          <w:p w14:paraId="636B4A7E" w14:textId="77777777" w:rsidR="00B52DCC" w:rsidRDefault="00916648">
            <w:pPr>
              <w:pStyle w:val="TableParagraph"/>
              <w:spacing w:line="228" w:lineRule="exact"/>
              <w:ind w:left="108"/>
              <w:rPr>
                <w:sz w:val="20"/>
              </w:rPr>
            </w:pPr>
            <w:r>
              <w:rPr>
                <w:sz w:val="20"/>
              </w:rPr>
              <w:t>Tiyotepa (INN)</w:t>
            </w:r>
          </w:p>
        </w:tc>
        <w:tc>
          <w:tcPr>
            <w:tcW w:w="1704" w:type="dxa"/>
          </w:tcPr>
          <w:p w14:paraId="26159D51" w14:textId="77777777" w:rsidR="00B52DCC" w:rsidRDefault="00916648">
            <w:pPr>
              <w:pStyle w:val="TableParagraph"/>
              <w:spacing w:before="116"/>
              <w:ind w:left="111"/>
              <w:rPr>
                <w:sz w:val="20"/>
              </w:rPr>
            </w:pPr>
            <w:r>
              <w:rPr>
                <w:sz w:val="20"/>
              </w:rPr>
              <w:t>52-24-4</w:t>
            </w:r>
          </w:p>
        </w:tc>
        <w:tc>
          <w:tcPr>
            <w:tcW w:w="1960" w:type="dxa"/>
            <w:gridSpan w:val="2"/>
          </w:tcPr>
          <w:p w14:paraId="2640E23A" w14:textId="77777777" w:rsidR="00B52DCC" w:rsidRDefault="00916648">
            <w:pPr>
              <w:pStyle w:val="TableParagraph"/>
              <w:spacing w:before="116"/>
              <w:ind w:left="109"/>
              <w:rPr>
                <w:sz w:val="20"/>
              </w:rPr>
            </w:pPr>
            <w:r>
              <w:rPr>
                <w:sz w:val="20"/>
              </w:rPr>
              <w:t>200-135-7</w:t>
            </w:r>
          </w:p>
        </w:tc>
      </w:tr>
      <w:tr w:rsidR="00B52DCC" w14:paraId="6C9ADA97" w14:textId="77777777" w:rsidTr="004567AD">
        <w:trPr>
          <w:trHeight w:val="503"/>
        </w:trPr>
        <w:tc>
          <w:tcPr>
            <w:tcW w:w="1290" w:type="dxa"/>
          </w:tcPr>
          <w:p w14:paraId="2EF1B6DB" w14:textId="77777777" w:rsidR="00B52DCC" w:rsidRDefault="00916648">
            <w:pPr>
              <w:pStyle w:val="TableParagraph"/>
              <w:spacing w:before="113"/>
              <w:ind w:left="107"/>
              <w:rPr>
                <w:sz w:val="20"/>
              </w:rPr>
            </w:pPr>
            <w:r>
              <w:rPr>
                <w:sz w:val="20"/>
              </w:rPr>
              <w:t>311</w:t>
            </w:r>
          </w:p>
        </w:tc>
        <w:tc>
          <w:tcPr>
            <w:tcW w:w="5787" w:type="dxa"/>
            <w:gridSpan w:val="9"/>
          </w:tcPr>
          <w:p w14:paraId="0A00C967" w14:textId="77777777" w:rsidR="00B52DCC" w:rsidRDefault="00916648">
            <w:pPr>
              <w:pStyle w:val="TableParagraph"/>
              <w:spacing w:line="225" w:lineRule="exact"/>
              <w:ind w:left="108"/>
              <w:rPr>
                <w:sz w:val="20"/>
              </w:rPr>
            </w:pPr>
            <w:r>
              <w:rPr>
                <w:sz w:val="20"/>
              </w:rPr>
              <w:t>Pilocarpus jaborandi Holmes ve galenik preparatları</w:t>
            </w:r>
          </w:p>
        </w:tc>
        <w:tc>
          <w:tcPr>
            <w:tcW w:w="1704" w:type="dxa"/>
          </w:tcPr>
          <w:p w14:paraId="5B3B1FBA" w14:textId="77777777" w:rsidR="00B52DCC" w:rsidRDefault="00916648">
            <w:pPr>
              <w:pStyle w:val="TableParagraph"/>
              <w:spacing w:before="113"/>
              <w:ind w:left="111"/>
              <w:rPr>
                <w:sz w:val="20"/>
              </w:rPr>
            </w:pPr>
            <w:r>
              <w:rPr>
                <w:sz w:val="20"/>
              </w:rPr>
              <w:t>84696-42-4</w:t>
            </w:r>
          </w:p>
        </w:tc>
        <w:tc>
          <w:tcPr>
            <w:tcW w:w="1960" w:type="dxa"/>
            <w:gridSpan w:val="2"/>
          </w:tcPr>
          <w:p w14:paraId="063CFBF7" w14:textId="77777777" w:rsidR="00B52DCC" w:rsidRDefault="00916648">
            <w:pPr>
              <w:pStyle w:val="TableParagraph"/>
              <w:spacing w:before="113"/>
              <w:ind w:left="109"/>
              <w:rPr>
                <w:sz w:val="20"/>
              </w:rPr>
            </w:pPr>
            <w:r>
              <w:rPr>
                <w:sz w:val="20"/>
              </w:rPr>
              <w:t>283-649-4</w:t>
            </w:r>
          </w:p>
        </w:tc>
      </w:tr>
      <w:tr w:rsidR="00B52DCC" w14:paraId="443F8D84" w14:textId="77777777" w:rsidTr="004567AD">
        <w:trPr>
          <w:trHeight w:val="506"/>
        </w:trPr>
        <w:tc>
          <w:tcPr>
            <w:tcW w:w="1290" w:type="dxa"/>
          </w:tcPr>
          <w:p w14:paraId="0BC0C4FA" w14:textId="77777777" w:rsidR="00B52DCC" w:rsidRDefault="00916648">
            <w:pPr>
              <w:pStyle w:val="TableParagraph"/>
              <w:spacing w:before="113"/>
              <w:ind w:left="107"/>
              <w:rPr>
                <w:sz w:val="20"/>
              </w:rPr>
            </w:pPr>
            <w:r>
              <w:rPr>
                <w:sz w:val="20"/>
              </w:rPr>
              <w:t>312</w:t>
            </w:r>
          </w:p>
        </w:tc>
        <w:tc>
          <w:tcPr>
            <w:tcW w:w="5787" w:type="dxa"/>
            <w:gridSpan w:val="9"/>
          </w:tcPr>
          <w:p w14:paraId="7D515081" w14:textId="77777777" w:rsidR="00B52DCC" w:rsidRDefault="00916648">
            <w:pPr>
              <w:pStyle w:val="TableParagraph"/>
              <w:spacing w:line="225" w:lineRule="exact"/>
              <w:ind w:left="108"/>
              <w:rPr>
                <w:sz w:val="20"/>
              </w:rPr>
            </w:pPr>
            <w:r>
              <w:rPr>
                <w:sz w:val="20"/>
              </w:rPr>
              <w:t>Tellür ve bileşikleri</w:t>
            </w:r>
          </w:p>
        </w:tc>
        <w:tc>
          <w:tcPr>
            <w:tcW w:w="1704" w:type="dxa"/>
          </w:tcPr>
          <w:p w14:paraId="338A7314" w14:textId="77777777" w:rsidR="00B52DCC" w:rsidRDefault="00916648">
            <w:pPr>
              <w:pStyle w:val="TableParagraph"/>
              <w:spacing w:before="113"/>
              <w:ind w:left="111"/>
              <w:rPr>
                <w:sz w:val="20"/>
              </w:rPr>
            </w:pPr>
            <w:r>
              <w:rPr>
                <w:sz w:val="20"/>
              </w:rPr>
              <w:t>13494-80-9</w:t>
            </w:r>
          </w:p>
        </w:tc>
        <w:tc>
          <w:tcPr>
            <w:tcW w:w="1960" w:type="dxa"/>
            <w:gridSpan w:val="2"/>
          </w:tcPr>
          <w:p w14:paraId="616D96D0" w14:textId="77777777" w:rsidR="00B52DCC" w:rsidRDefault="00916648">
            <w:pPr>
              <w:pStyle w:val="TableParagraph"/>
              <w:spacing w:before="113"/>
              <w:ind w:left="109"/>
              <w:rPr>
                <w:sz w:val="20"/>
              </w:rPr>
            </w:pPr>
            <w:r>
              <w:rPr>
                <w:sz w:val="20"/>
              </w:rPr>
              <w:t>236-813-4</w:t>
            </w:r>
          </w:p>
        </w:tc>
      </w:tr>
      <w:tr w:rsidR="00B52DCC" w14:paraId="559787BB" w14:textId="77777777" w:rsidTr="004567AD">
        <w:trPr>
          <w:trHeight w:val="503"/>
        </w:trPr>
        <w:tc>
          <w:tcPr>
            <w:tcW w:w="1290" w:type="dxa"/>
          </w:tcPr>
          <w:p w14:paraId="5524E6A1" w14:textId="77777777" w:rsidR="00B52DCC" w:rsidRDefault="00916648">
            <w:pPr>
              <w:pStyle w:val="TableParagraph"/>
              <w:spacing w:before="113"/>
              <w:ind w:left="107"/>
              <w:rPr>
                <w:sz w:val="20"/>
              </w:rPr>
            </w:pPr>
            <w:r>
              <w:rPr>
                <w:sz w:val="20"/>
              </w:rPr>
              <w:t>313</w:t>
            </w:r>
          </w:p>
        </w:tc>
        <w:tc>
          <w:tcPr>
            <w:tcW w:w="5787" w:type="dxa"/>
            <w:gridSpan w:val="9"/>
          </w:tcPr>
          <w:p w14:paraId="03B09AFD" w14:textId="77777777" w:rsidR="00B52DCC" w:rsidRDefault="00916648">
            <w:pPr>
              <w:pStyle w:val="TableParagraph"/>
              <w:spacing w:line="225" w:lineRule="exact"/>
              <w:ind w:left="108"/>
              <w:rPr>
                <w:sz w:val="20"/>
              </w:rPr>
            </w:pPr>
            <w:r>
              <w:rPr>
                <w:sz w:val="20"/>
              </w:rPr>
              <w:t>Ksilometazolin (INN) ve tuzları</w:t>
            </w:r>
          </w:p>
        </w:tc>
        <w:tc>
          <w:tcPr>
            <w:tcW w:w="1704" w:type="dxa"/>
          </w:tcPr>
          <w:p w14:paraId="29368FFD" w14:textId="77777777" w:rsidR="00B52DCC" w:rsidRDefault="00916648">
            <w:pPr>
              <w:pStyle w:val="TableParagraph"/>
              <w:spacing w:before="113"/>
              <w:ind w:left="111"/>
              <w:rPr>
                <w:sz w:val="20"/>
              </w:rPr>
            </w:pPr>
            <w:r>
              <w:rPr>
                <w:sz w:val="20"/>
              </w:rPr>
              <w:t>526-36-3</w:t>
            </w:r>
          </w:p>
        </w:tc>
        <w:tc>
          <w:tcPr>
            <w:tcW w:w="1960" w:type="dxa"/>
            <w:gridSpan w:val="2"/>
          </w:tcPr>
          <w:p w14:paraId="2D3E999B" w14:textId="77777777" w:rsidR="00B52DCC" w:rsidRDefault="00916648">
            <w:pPr>
              <w:pStyle w:val="TableParagraph"/>
              <w:spacing w:before="113"/>
              <w:ind w:left="109"/>
              <w:rPr>
                <w:sz w:val="20"/>
              </w:rPr>
            </w:pPr>
            <w:r>
              <w:rPr>
                <w:sz w:val="20"/>
              </w:rPr>
              <w:t>208-390-6</w:t>
            </w:r>
          </w:p>
        </w:tc>
      </w:tr>
      <w:tr w:rsidR="00B52DCC" w14:paraId="76A6E4FC" w14:textId="77777777" w:rsidTr="004567AD">
        <w:trPr>
          <w:trHeight w:val="503"/>
        </w:trPr>
        <w:tc>
          <w:tcPr>
            <w:tcW w:w="1290" w:type="dxa"/>
          </w:tcPr>
          <w:p w14:paraId="313EE228" w14:textId="77777777" w:rsidR="00B52DCC" w:rsidRDefault="00916648">
            <w:pPr>
              <w:pStyle w:val="TableParagraph"/>
              <w:spacing w:before="113"/>
              <w:ind w:left="107"/>
              <w:rPr>
                <w:sz w:val="20"/>
              </w:rPr>
            </w:pPr>
            <w:r>
              <w:rPr>
                <w:sz w:val="20"/>
              </w:rPr>
              <w:t>314</w:t>
            </w:r>
          </w:p>
        </w:tc>
        <w:tc>
          <w:tcPr>
            <w:tcW w:w="5787" w:type="dxa"/>
            <w:gridSpan w:val="9"/>
          </w:tcPr>
          <w:p w14:paraId="5476EE79" w14:textId="77777777" w:rsidR="00B52DCC" w:rsidRDefault="00916648">
            <w:pPr>
              <w:pStyle w:val="TableParagraph"/>
              <w:spacing w:line="225" w:lineRule="exact"/>
              <w:ind w:left="108"/>
              <w:rPr>
                <w:sz w:val="20"/>
              </w:rPr>
            </w:pPr>
            <w:r>
              <w:rPr>
                <w:sz w:val="20"/>
              </w:rPr>
              <w:t>Tetrakloroetilen</w:t>
            </w:r>
          </w:p>
        </w:tc>
        <w:tc>
          <w:tcPr>
            <w:tcW w:w="1704" w:type="dxa"/>
          </w:tcPr>
          <w:p w14:paraId="71A77EE8" w14:textId="77777777" w:rsidR="00B52DCC" w:rsidRDefault="00916648">
            <w:pPr>
              <w:pStyle w:val="TableParagraph"/>
              <w:spacing w:before="113"/>
              <w:ind w:left="111"/>
              <w:rPr>
                <w:sz w:val="20"/>
              </w:rPr>
            </w:pPr>
            <w:r>
              <w:rPr>
                <w:sz w:val="20"/>
              </w:rPr>
              <w:t>127-18-4</w:t>
            </w:r>
          </w:p>
        </w:tc>
        <w:tc>
          <w:tcPr>
            <w:tcW w:w="1960" w:type="dxa"/>
            <w:gridSpan w:val="2"/>
          </w:tcPr>
          <w:p w14:paraId="41BC7A26" w14:textId="77777777" w:rsidR="00B52DCC" w:rsidRDefault="00916648">
            <w:pPr>
              <w:pStyle w:val="TableParagraph"/>
              <w:spacing w:before="113"/>
              <w:ind w:left="109"/>
              <w:rPr>
                <w:sz w:val="20"/>
              </w:rPr>
            </w:pPr>
            <w:r>
              <w:rPr>
                <w:sz w:val="20"/>
              </w:rPr>
              <w:t>204-825-9</w:t>
            </w:r>
          </w:p>
        </w:tc>
      </w:tr>
      <w:tr w:rsidR="00B52DCC" w14:paraId="71313959" w14:textId="77777777" w:rsidTr="004567AD">
        <w:trPr>
          <w:trHeight w:val="506"/>
        </w:trPr>
        <w:tc>
          <w:tcPr>
            <w:tcW w:w="1290" w:type="dxa"/>
          </w:tcPr>
          <w:p w14:paraId="7BAB87F0" w14:textId="77777777" w:rsidR="00B52DCC" w:rsidRDefault="00916648">
            <w:pPr>
              <w:pStyle w:val="TableParagraph"/>
              <w:spacing w:before="113"/>
              <w:ind w:left="107"/>
              <w:rPr>
                <w:sz w:val="20"/>
              </w:rPr>
            </w:pPr>
            <w:r>
              <w:rPr>
                <w:sz w:val="20"/>
              </w:rPr>
              <w:t>315</w:t>
            </w:r>
          </w:p>
        </w:tc>
        <w:tc>
          <w:tcPr>
            <w:tcW w:w="5787" w:type="dxa"/>
            <w:gridSpan w:val="9"/>
          </w:tcPr>
          <w:p w14:paraId="7E8AEDB5" w14:textId="77777777" w:rsidR="00B52DCC" w:rsidRDefault="00916648">
            <w:pPr>
              <w:pStyle w:val="TableParagraph"/>
              <w:spacing w:line="225" w:lineRule="exact"/>
              <w:ind w:left="108"/>
              <w:rPr>
                <w:sz w:val="20"/>
              </w:rPr>
            </w:pPr>
            <w:r>
              <w:rPr>
                <w:sz w:val="20"/>
              </w:rPr>
              <w:t>Karbon tetraklorür</w:t>
            </w:r>
          </w:p>
        </w:tc>
        <w:tc>
          <w:tcPr>
            <w:tcW w:w="1704" w:type="dxa"/>
          </w:tcPr>
          <w:p w14:paraId="32CE2BC5" w14:textId="77777777" w:rsidR="00B52DCC" w:rsidRDefault="00916648">
            <w:pPr>
              <w:pStyle w:val="TableParagraph"/>
              <w:spacing w:before="113"/>
              <w:ind w:left="111"/>
              <w:rPr>
                <w:sz w:val="20"/>
              </w:rPr>
            </w:pPr>
            <w:r>
              <w:rPr>
                <w:sz w:val="20"/>
              </w:rPr>
              <w:t>56-23-5</w:t>
            </w:r>
          </w:p>
        </w:tc>
        <w:tc>
          <w:tcPr>
            <w:tcW w:w="1960" w:type="dxa"/>
            <w:gridSpan w:val="2"/>
          </w:tcPr>
          <w:p w14:paraId="2A71F783" w14:textId="77777777" w:rsidR="00B52DCC" w:rsidRDefault="00916648">
            <w:pPr>
              <w:pStyle w:val="TableParagraph"/>
              <w:spacing w:before="113"/>
              <w:ind w:left="109"/>
              <w:rPr>
                <w:sz w:val="20"/>
              </w:rPr>
            </w:pPr>
            <w:r>
              <w:rPr>
                <w:sz w:val="20"/>
              </w:rPr>
              <w:t>200-262-8</w:t>
            </w:r>
          </w:p>
        </w:tc>
      </w:tr>
      <w:tr w:rsidR="00B52DCC" w14:paraId="4388A265" w14:textId="77777777" w:rsidTr="004567AD">
        <w:trPr>
          <w:trHeight w:val="504"/>
        </w:trPr>
        <w:tc>
          <w:tcPr>
            <w:tcW w:w="1290" w:type="dxa"/>
          </w:tcPr>
          <w:p w14:paraId="08720698" w14:textId="77777777" w:rsidR="00B52DCC" w:rsidRDefault="00916648">
            <w:pPr>
              <w:pStyle w:val="TableParagraph"/>
              <w:spacing w:before="113"/>
              <w:ind w:left="107"/>
              <w:rPr>
                <w:sz w:val="20"/>
              </w:rPr>
            </w:pPr>
            <w:r>
              <w:rPr>
                <w:sz w:val="20"/>
              </w:rPr>
              <w:t>316</w:t>
            </w:r>
          </w:p>
        </w:tc>
        <w:tc>
          <w:tcPr>
            <w:tcW w:w="5787" w:type="dxa"/>
            <w:gridSpan w:val="9"/>
          </w:tcPr>
          <w:p w14:paraId="1973A10E" w14:textId="77777777" w:rsidR="00B52DCC" w:rsidRDefault="00916648">
            <w:pPr>
              <w:pStyle w:val="TableParagraph"/>
              <w:spacing w:line="225" w:lineRule="exact"/>
              <w:ind w:left="108"/>
              <w:rPr>
                <w:sz w:val="20"/>
              </w:rPr>
            </w:pPr>
            <w:r>
              <w:rPr>
                <w:sz w:val="20"/>
              </w:rPr>
              <w:t>Hekzaetil tetrafosfat</w:t>
            </w:r>
          </w:p>
        </w:tc>
        <w:tc>
          <w:tcPr>
            <w:tcW w:w="1704" w:type="dxa"/>
          </w:tcPr>
          <w:p w14:paraId="03F65388" w14:textId="77777777" w:rsidR="00B52DCC" w:rsidRDefault="00916648">
            <w:pPr>
              <w:pStyle w:val="TableParagraph"/>
              <w:spacing w:before="113"/>
              <w:ind w:left="111"/>
              <w:rPr>
                <w:sz w:val="20"/>
              </w:rPr>
            </w:pPr>
            <w:r>
              <w:rPr>
                <w:sz w:val="20"/>
              </w:rPr>
              <w:t>757-58-4</w:t>
            </w:r>
          </w:p>
        </w:tc>
        <w:tc>
          <w:tcPr>
            <w:tcW w:w="1960" w:type="dxa"/>
            <w:gridSpan w:val="2"/>
          </w:tcPr>
          <w:p w14:paraId="1BEF39C9" w14:textId="77777777" w:rsidR="00B52DCC" w:rsidRDefault="00916648">
            <w:pPr>
              <w:pStyle w:val="TableParagraph"/>
              <w:spacing w:before="113"/>
              <w:ind w:left="109"/>
              <w:rPr>
                <w:sz w:val="20"/>
              </w:rPr>
            </w:pPr>
            <w:r>
              <w:rPr>
                <w:sz w:val="20"/>
              </w:rPr>
              <w:t>212-057-0</w:t>
            </w:r>
          </w:p>
        </w:tc>
      </w:tr>
      <w:tr w:rsidR="00B52DCC" w14:paraId="04FC7CFF" w14:textId="77777777" w:rsidTr="004567AD">
        <w:trPr>
          <w:trHeight w:val="503"/>
        </w:trPr>
        <w:tc>
          <w:tcPr>
            <w:tcW w:w="1290" w:type="dxa"/>
          </w:tcPr>
          <w:p w14:paraId="6BCAD661" w14:textId="77777777" w:rsidR="00B52DCC" w:rsidRDefault="00916648">
            <w:pPr>
              <w:pStyle w:val="TableParagraph"/>
              <w:spacing w:before="113"/>
              <w:ind w:left="107"/>
              <w:rPr>
                <w:sz w:val="20"/>
              </w:rPr>
            </w:pPr>
            <w:r>
              <w:rPr>
                <w:sz w:val="20"/>
              </w:rPr>
              <w:t>317</w:t>
            </w:r>
          </w:p>
        </w:tc>
        <w:tc>
          <w:tcPr>
            <w:tcW w:w="5787" w:type="dxa"/>
            <w:gridSpan w:val="9"/>
          </w:tcPr>
          <w:p w14:paraId="5F8F3156" w14:textId="77777777" w:rsidR="00B52DCC" w:rsidRDefault="00916648">
            <w:pPr>
              <w:pStyle w:val="TableParagraph"/>
              <w:spacing w:line="225" w:lineRule="exact"/>
              <w:ind w:left="108"/>
              <w:rPr>
                <w:sz w:val="20"/>
              </w:rPr>
            </w:pPr>
            <w:r>
              <w:rPr>
                <w:sz w:val="20"/>
              </w:rPr>
              <w:t>Talyum ve bileşikleri</w:t>
            </w:r>
          </w:p>
        </w:tc>
        <w:tc>
          <w:tcPr>
            <w:tcW w:w="1704" w:type="dxa"/>
          </w:tcPr>
          <w:p w14:paraId="136491E0" w14:textId="77777777" w:rsidR="00B52DCC" w:rsidRDefault="00916648">
            <w:pPr>
              <w:pStyle w:val="TableParagraph"/>
              <w:spacing w:before="113"/>
              <w:ind w:left="111"/>
              <w:rPr>
                <w:sz w:val="20"/>
              </w:rPr>
            </w:pPr>
            <w:r>
              <w:rPr>
                <w:sz w:val="20"/>
              </w:rPr>
              <w:t>7440-28-0</w:t>
            </w:r>
          </w:p>
        </w:tc>
        <w:tc>
          <w:tcPr>
            <w:tcW w:w="1960" w:type="dxa"/>
            <w:gridSpan w:val="2"/>
          </w:tcPr>
          <w:p w14:paraId="143D0BDB" w14:textId="77777777" w:rsidR="00B52DCC" w:rsidRDefault="00916648">
            <w:pPr>
              <w:pStyle w:val="TableParagraph"/>
              <w:spacing w:before="113"/>
              <w:ind w:left="109"/>
              <w:rPr>
                <w:sz w:val="20"/>
              </w:rPr>
            </w:pPr>
            <w:r>
              <w:rPr>
                <w:sz w:val="20"/>
              </w:rPr>
              <w:t>231-138-1</w:t>
            </w:r>
          </w:p>
        </w:tc>
      </w:tr>
      <w:tr w:rsidR="00B52DCC" w14:paraId="5DAA3C21" w14:textId="77777777" w:rsidTr="004567AD">
        <w:trPr>
          <w:trHeight w:val="505"/>
        </w:trPr>
        <w:tc>
          <w:tcPr>
            <w:tcW w:w="1290" w:type="dxa"/>
          </w:tcPr>
          <w:p w14:paraId="6553EB19" w14:textId="77777777" w:rsidR="00B52DCC" w:rsidRDefault="00916648">
            <w:pPr>
              <w:pStyle w:val="TableParagraph"/>
              <w:spacing w:before="115"/>
              <w:ind w:left="107"/>
              <w:rPr>
                <w:sz w:val="20"/>
              </w:rPr>
            </w:pPr>
            <w:r>
              <w:rPr>
                <w:sz w:val="20"/>
              </w:rPr>
              <w:t>318</w:t>
            </w:r>
          </w:p>
        </w:tc>
        <w:tc>
          <w:tcPr>
            <w:tcW w:w="5787" w:type="dxa"/>
            <w:gridSpan w:val="9"/>
          </w:tcPr>
          <w:p w14:paraId="5F6EFB37" w14:textId="77777777" w:rsidR="00B52DCC" w:rsidRDefault="00916648">
            <w:pPr>
              <w:pStyle w:val="TableParagraph"/>
              <w:spacing w:line="228" w:lineRule="exact"/>
              <w:ind w:left="108"/>
              <w:rPr>
                <w:sz w:val="20"/>
              </w:rPr>
            </w:pPr>
            <w:r>
              <w:rPr>
                <w:sz w:val="20"/>
              </w:rPr>
              <w:t>Thevetia neriifolia Juss., glikozit ekstresi</w:t>
            </w:r>
          </w:p>
        </w:tc>
        <w:tc>
          <w:tcPr>
            <w:tcW w:w="1704" w:type="dxa"/>
          </w:tcPr>
          <w:p w14:paraId="3FA864B7" w14:textId="77777777" w:rsidR="00B52DCC" w:rsidRDefault="00916648">
            <w:pPr>
              <w:pStyle w:val="TableParagraph"/>
              <w:spacing w:before="115"/>
              <w:ind w:left="111"/>
              <w:rPr>
                <w:sz w:val="20"/>
              </w:rPr>
            </w:pPr>
            <w:r>
              <w:rPr>
                <w:sz w:val="20"/>
              </w:rPr>
              <w:t>90147-54-9</w:t>
            </w:r>
          </w:p>
        </w:tc>
        <w:tc>
          <w:tcPr>
            <w:tcW w:w="1960" w:type="dxa"/>
            <w:gridSpan w:val="2"/>
          </w:tcPr>
          <w:p w14:paraId="3A2CA45C" w14:textId="77777777" w:rsidR="00B52DCC" w:rsidRDefault="00916648">
            <w:pPr>
              <w:pStyle w:val="TableParagraph"/>
              <w:spacing w:before="115"/>
              <w:ind w:left="109"/>
              <w:rPr>
                <w:sz w:val="20"/>
              </w:rPr>
            </w:pPr>
            <w:r>
              <w:rPr>
                <w:sz w:val="20"/>
              </w:rPr>
              <w:t>290-446-4</w:t>
            </w:r>
          </w:p>
        </w:tc>
      </w:tr>
      <w:tr w:rsidR="00B52DCC" w14:paraId="09074EF4" w14:textId="77777777" w:rsidTr="004567AD">
        <w:trPr>
          <w:trHeight w:val="503"/>
        </w:trPr>
        <w:tc>
          <w:tcPr>
            <w:tcW w:w="1290" w:type="dxa"/>
          </w:tcPr>
          <w:p w14:paraId="66D1AE9A" w14:textId="77777777" w:rsidR="00B52DCC" w:rsidRDefault="00916648">
            <w:pPr>
              <w:pStyle w:val="TableParagraph"/>
              <w:spacing w:before="113"/>
              <w:ind w:left="107"/>
              <w:rPr>
                <w:sz w:val="20"/>
              </w:rPr>
            </w:pPr>
            <w:r>
              <w:rPr>
                <w:sz w:val="20"/>
              </w:rPr>
              <w:t>319</w:t>
            </w:r>
          </w:p>
        </w:tc>
        <w:tc>
          <w:tcPr>
            <w:tcW w:w="5787" w:type="dxa"/>
            <w:gridSpan w:val="9"/>
          </w:tcPr>
          <w:p w14:paraId="15244A60" w14:textId="77777777" w:rsidR="00B52DCC" w:rsidRDefault="00916648">
            <w:pPr>
              <w:pStyle w:val="TableParagraph"/>
              <w:spacing w:line="225" w:lineRule="exact"/>
              <w:ind w:left="108"/>
              <w:rPr>
                <w:sz w:val="20"/>
              </w:rPr>
            </w:pPr>
            <w:r>
              <w:rPr>
                <w:sz w:val="20"/>
              </w:rPr>
              <w:t>Etiyonamid (INN)</w:t>
            </w:r>
          </w:p>
        </w:tc>
        <w:tc>
          <w:tcPr>
            <w:tcW w:w="1704" w:type="dxa"/>
          </w:tcPr>
          <w:p w14:paraId="2C460517" w14:textId="77777777" w:rsidR="00B52DCC" w:rsidRDefault="00916648">
            <w:pPr>
              <w:pStyle w:val="TableParagraph"/>
              <w:spacing w:before="113"/>
              <w:ind w:left="111"/>
              <w:rPr>
                <w:sz w:val="20"/>
              </w:rPr>
            </w:pPr>
            <w:r>
              <w:rPr>
                <w:sz w:val="20"/>
              </w:rPr>
              <w:t>536-33-4</w:t>
            </w:r>
          </w:p>
        </w:tc>
        <w:tc>
          <w:tcPr>
            <w:tcW w:w="1960" w:type="dxa"/>
            <w:gridSpan w:val="2"/>
          </w:tcPr>
          <w:p w14:paraId="153E1062" w14:textId="77777777" w:rsidR="00B52DCC" w:rsidRDefault="00916648">
            <w:pPr>
              <w:pStyle w:val="TableParagraph"/>
              <w:spacing w:before="113"/>
              <w:ind w:left="109"/>
              <w:rPr>
                <w:sz w:val="20"/>
              </w:rPr>
            </w:pPr>
            <w:r>
              <w:rPr>
                <w:sz w:val="20"/>
              </w:rPr>
              <w:t>208-628-9</w:t>
            </w:r>
          </w:p>
        </w:tc>
      </w:tr>
      <w:tr w:rsidR="00B52DCC" w14:paraId="7103718D" w14:textId="77777777" w:rsidTr="004567AD">
        <w:trPr>
          <w:trHeight w:val="503"/>
        </w:trPr>
        <w:tc>
          <w:tcPr>
            <w:tcW w:w="1290" w:type="dxa"/>
          </w:tcPr>
          <w:p w14:paraId="786CA7D3" w14:textId="77777777" w:rsidR="00B52DCC" w:rsidRDefault="00916648">
            <w:pPr>
              <w:pStyle w:val="TableParagraph"/>
              <w:spacing w:before="113"/>
              <w:ind w:left="107"/>
              <w:rPr>
                <w:sz w:val="20"/>
              </w:rPr>
            </w:pPr>
            <w:r>
              <w:rPr>
                <w:sz w:val="20"/>
              </w:rPr>
              <w:t>320</w:t>
            </w:r>
          </w:p>
        </w:tc>
        <w:tc>
          <w:tcPr>
            <w:tcW w:w="5787" w:type="dxa"/>
            <w:gridSpan w:val="9"/>
          </w:tcPr>
          <w:p w14:paraId="7B6F4AE6" w14:textId="77777777" w:rsidR="00B52DCC" w:rsidRDefault="00916648">
            <w:pPr>
              <w:pStyle w:val="TableParagraph"/>
              <w:spacing w:line="225" w:lineRule="exact"/>
              <w:ind w:left="108"/>
              <w:rPr>
                <w:sz w:val="20"/>
              </w:rPr>
            </w:pPr>
            <w:r>
              <w:rPr>
                <w:sz w:val="20"/>
              </w:rPr>
              <w:t>Fenotiyazin (INN) ve bileşikleri</w:t>
            </w:r>
          </w:p>
        </w:tc>
        <w:tc>
          <w:tcPr>
            <w:tcW w:w="1704" w:type="dxa"/>
          </w:tcPr>
          <w:p w14:paraId="7799667E" w14:textId="77777777" w:rsidR="00B52DCC" w:rsidRDefault="00916648">
            <w:pPr>
              <w:pStyle w:val="TableParagraph"/>
              <w:spacing w:before="113"/>
              <w:ind w:left="111"/>
              <w:rPr>
                <w:sz w:val="20"/>
              </w:rPr>
            </w:pPr>
            <w:r>
              <w:rPr>
                <w:sz w:val="20"/>
              </w:rPr>
              <w:t>92-84-2</w:t>
            </w:r>
          </w:p>
        </w:tc>
        <w:tc>
          <w:tcPr>
            <w:tcW w:w="1960" w:type="dxa"/>
            <w:gridSpan w:val="2"/>
          </w:tcPr>
          <w:p w14:paraId="52FDE33D" w14:textId="77777777" w:rsidR="00B52DCC" w:rsidRDefault="00916648">
            <w:pPr>
              <w:pStyle w:val="TableParagraph"/>
              <w:spacing w:before="113"/>
              <w:ind w:left="109"/>
              <w:rPr>
                <w:sz w:val="20"/>
              </w:rPr>
            </w:pPr>
            <w:r>
              <w:rPr>
                <w:sz w:val="20"/>
              </w:rPr>
              <w:t>202-196-5</w:t>
            </w:r>
          </w:p>
        </w:tc>
      </w:tr>
      <w:tr w:rsidR="00B52DCC" w14:paraId="0B1B4050" w14:textId="77777777" w:rsidTr="004567AD">
        <w:trPr>
          <w:trHeight w:val="506"/>
        </w:trPr>
        <w:tc>
          <w:tcPr>
            <w:tcW w:w="1290" w:type="dxa"/>
          </w:tcPr>
          <w:p w14:paraId="2C28189F" w14:textId="77777777" w:rsidR="00B52DCC" w:rsidRDefault="00916648">
            <w:pPr>
              <w:pStyle w:val="TableParagraph"/>
              <w:spacing w:before="115"/>
              <w:ind w:left="107"/>
              <w:rPr>
                <w:sz w:val="20"/>
              </w:rPr>
            </w:pPr>
            <w:r>
              <w:rPr>
                <w:sz w:val="20"/>
              </w:rPr>
              <w:t>321</w:t>
            </w:r>
          </w:p>
        </w:tc>
        <w:tc>
          <w:tcPr>
            <w:tcW w:w="5787" w:type="dxa"/>
            <w:gridSpan w:val="9"/>
          </w:tcPr>
          <w:p w14:paraId="194562E8" w14:textId="77777777" w:rsidR="00B52DCC" w:rsidRDefault="00916648">
            <w:pPr>
              <w:pStyle w:val="TableParagraph"/>
              <w:spacing w:line="228" w:lineRule="exact"/>
              <w:ind w:left="108"/>
              <w:rPr>
                <w:sz w:val="20"/>
              </w:rPr>
            </w:pPr>
            <w:r>
              <w:rPr>
                <w:sz w:val="20"/>
              </w:rPr>
              <w:t>Tiyoüre ve türevleri, Ek III’te listelenen hariç</w:t>
            </w:r>
          </w:p>
        </w:tc>
        <w:tc>
          <w:tcPr>
            <w:tcW w:w="1704" w:type="dxa"/>
          </w:tcPr>
          <w:p w14:paraId="15F01B47" w14:textId="77777777" w:rsidR="00B52DCC" w:rsidRDefault="00916648">
            <w:pPr>
              <w:pStyle w:val="TableParagraph"/>
              <w:spacing w:before="115"/>
              <w:ind w:left="111"/>
              <w:rPr>
                <w:sz w:val="20"/>
              </w:rPr>
            </w:pPr>
            <w:r>
              <w:rPr>
                <w:sz w:val="20"/>
              </w:rPr>
              <w:t>62-56-6</w:t>
            </w:r>
          </w:p>
        </w:tc>
        <w:tc>
          <w:tcPr>
            <w:tcW w:w="1960" w:type="dxa"/>
            <w:gridSpan w:val="2"/>
          </w:tcPr>
          <w:p w14:paraId="375320BA" w14:textId="77777777" w:rsidR="00B52DCC" w:rsidRDefault="00916648">
            <w:pPr>
              <w:pStyle w:val="TableParagraph"/>
              <w:spacing w:before="115"/>
              <w:ind w:left="109"/>
              <w:rPr>
                <w:sz w:val="20"/>
              </w:rPr>
            </w:pPr>
            <w:r>
              <w:rPr>
                <w:sz w:val="20"/>
              </w:rPr>
              <w:t>200-543-5</w:t>
            </w:r>
          </w:p>
        </w:tc>
      </w:tr>
      <w:tr w:rsidR="00B52DCC" w14:paraId="6BE3498D" w14:textId="77777777" w:rsidTr="004567AD">
        <w:trPr>
          <w:trHeight w:val="503"/>
        </w:trPr>
        <w:tc>
          <w:tcPr>
            <w:tcW w:w="1290" w:type="dxa"/>
          </w:tcPr>
          <w:p w14:paraId="2F7EEE24" w14:textId="77777777" w:rsidR="00B52DCC" w:rsidRDefault="00916648">
            <w:pPr>
              <w:pStyle w:val="TableParagraph"/>
              <w:spacing w:before="113"/>
              <w:ind w:left="107"/>
              <w:rPr>
                <w:sz w:val="20"/>
              </w:rPr>
            </w:pPr>
            <w:r>
              <w:rPr>
                <w:sz w:val="20"/>
              </w:rPr>
              <w:t>322</w:t>
            </w:r>
          </w:p>
        </w:tc>
        <w:tc>
          <w:tcPr>
            <w:tcW w:w="5787" w:type="dxa"/>
            <w:gridSpan w:val="9"/>
          </w:tcPr>
          <w:p w14:paraId="3382B3F2" w14:textId="77777777" w:rsidR="00B52DCC" w:rsidRDefault="00916648">
            <w:pPr>
              <w:pStyle w:val="TableParagraph"/>
              <w:spacing w:line="225" w:lineRule="exact"/>
              <w:ind w:left="108"/>
              <w:rPr>
                <w:sz w:val="20"/>
              </w:rPr>
            </w:pPr>
            <w:r>
              <w:rPr>
                <w:sz w:val="20"/>
              </w:rPr>
              <w:t>Mefenesin (INN) ve esterleri</w:t>
            </w:r>
          </w:p>
        </w:tc>
        <w:tc>
          <w:tcPr>
            <w:tcW w:w="1704" w:type="dxa"/>
          </w:tcPr>
          <w:p w14:paraId="383E0EBA" w14:textId="77777777" w:rsidR="00B52DCC" w:rsidRDefault="00916648">
            <w:pPr>
              <w:pStyle w:val="TableParagraph"/>
              <w:spacing w:before="113"/>
              <w:ind w:left="111"/>
              <w:rPr>
                <w:sz w:val="20"/>
              </w:rPr>
            </w:pPr>
            <w:r>
              <w:rPr>
                <w:sz w:val="20"/>
              </w:rPr>
              <w:t>59-47-2</w:t>
            </w:r>
          </w:p>
        </w:tc>
        <w:tc>
          <w:tcPr>
            <w:tcW w:w="1960" w:type="dxa"/>
            <w:gridSpan w:val="2"/>
          </w:tcPr>
          <w:p w14:paraId="3FC7B7CF" w14:textId="77777777" w:rsidR="00B52DCC" w:rsidRDefault="00916648">
            <w:pPr>
              <w:pStyle w:val="TableParagraph"/>
              <w:spacing w:before="113"/>
              <w:ind w:left="109"/>
              <w:rPr>
                <w:sz w:val="20"/>
              </w:rPr>
            </w:pPr>
            <w:r>
              <w:rPr>
                <w:sz w:val="20"/>
              </w:rPr>
              <w:t>200-427-4</w:t>
            </w:r>
          </w:p>
        </w:tc>
      </w:tr>
      <w:tr w:rsidR="00B52DCC" w14:paraId="515A53C3" w14:textId="77777777" w:rsidTr="004567AD">
        <w:trPr>
          <w:trHeight w:val="530"/>
        </w:trPr>
        <w:tc>
          <w:tcPr>
            <w:tcW w:w="1290" w:type="dxa"/>
          </w:tcPr>
          <w:p w14:paraId="09899FC3" w14:textId="77777777" w:rsidR="00B52DCC" w:rsidRDefault="00916648">
            <w:pPr>
              <w:pStyle w:val="TableParagraph"/>
              <w:spacing w:before="113"/>
              <w:ind w:left="107"/>
              <w:rPr>
                <w:sz w:val="20"/>
              </w:rPr>
            </w:pPr>
            <w:r>
              <w:rPr>
                <w:sz w:val="20"/>
              </w:rPr>
              <w:t>323</w:t>
            </w:r>
          </w:p>
        </w:tc>
        <w:tc>
          <w:tcPr>
            <w:tcW w:w="5787" w:type="dxa"/>
            <w:gridSpan w:val="9"/>
          </w:tcPr>
          <w:p w14:paraId="7FC2A0ED" w14:textId="77777777" w:rsidR="00B52DCC" w:rsidRDefault="00916648">
            <w:pPr>
              <w:pStyle w:val="TableParagraph"/>
              <w:spacing w:line="223" w:lineRule="exact"/>
              <w:ind w:left="108"/>
              <w:rPr>
                <w:sz w:val="20"/>
              </w:rPr>
            </w:pPr>
            <w:r>
              <w:rPr>
                <w:sz w:val="20"/>
              </w:rPr>
              <w:t>Beşeri Tıbbi Ürünler Ruhsatlandırma Yönetmeliği’ne göre immünolojik</w:t>
            </w:r>
          </w:p>
          <w:p w14:paraId="68A4A0ED" w14:textId="77777777" w:rsidR="00B52DCC" w:rsidRDefault="00916648">
            <w:pPr>
              <w:pStyle w:val="TableParagraph"/>
              <w:spacing w:before="36"/>
              <w:ind w:left="108"/>
              <w:rPr>
                <w:sz w:val="20"/>
              </w:rPr>
            </w:pPr>
            <w:r>
              <w:rPr>
                <w:sz w:val="20"/>
              </w:rPr>
              <w:t>tıbbi ürünler olarak tanımlanan aşılar, toksinler veya serumlar</w:t>
            </w:r>
          </w:p>
        </w:tc>
        <w:tc>
          <w:tcPr>
            <w:tcW w:w="1704" w:type="dxa"/>
          </w:tcPr>
          <w:p w14:paraId="0EBE959E" w14:textId="77777777" w:rsidR="00B52DCC" w:rsidRDefault="00B52DCC">
            <w:pPr>
              <w:pStyle w:val="TableParagraph"/>
              <w:rPr>
                <w:sz w:val="18"/>
              </w:rPr>
            </w:pPr>
          </w:p>
        </w:tc>
        <w:tc>
          <w:tcPr>
            <w:tcW w:w="1960" w:type="dxa"/>
            <w:gridSpan w:val="2"/>
          </w:tcPr>
          <w:p w14:paraId="407E88FE" w14:textId="77777777" w:rsidR="00B52DCC" w:rsidRDefault="00B52DCC">
            <w:pPr>
              <w:pStyle w:val="TableParagraph"/>
              <w:rPr>
                <w:sz w:val="18"/>
              </w:rPr>
            </w:pPr>
          </w:p>
        </w:tc>
      </w:tr>
      <w:tr w:rsidR="00B52DCC" w14:paraId="59362079" w14:textId="77777777" w:rsidTr="004567AD">
        <w:trPr>
          <w:trHeight w:val="506"/>
        </w:trPr>
        <w:tc>
          <w:tcPr>
            <w:tcW w:w="1290" w:type="dxa"/>
          </w:tcPr>
          <w:p w14:paraId="330E883D" w14:textId="77777777" w:rsidR="00B52DCC" w:rsidRDefault="00916648">
            <w:pPr>
              <w:pStyle w:val="TableParagraph"/>
              <w:spacing w:before="116"/>
              <w:ind w:left="107"/>
              <w:rPr>
                <w:sz w:val="20"/>
              </w:rPr>
            </w:pPr>
            <w:r>
              <w:rPr>
                <w:sz w:val="20"/>
              </w:rPr>
              <w:t>324</w:t>
            </w:r>
          </w:p>
        </w:tc>
        <w:tc>
          <w:tcPr>
            <w:tcW w:w="5787" w:type="dxa"/>
            <w:gridSpan w:val="9"/>
          </w:tcPr>
          <w:p w14:paraId="4F8D62A0" w14:textId="77777777" w:rsidR="00B52DCC" w:rsidRDefault="00916648">
            <w:pPr>
              <w:pStyle w:val="TableParagraph"/>
              <w:spacing w:line="228" w:lineRule="exact"/>
              <w:ind w:left="108"/>
              <w:rPr>
                <w:sz w:val="20"/>
              </w:rPr>
            </w:pPr>
            <w:r>
              <w:rPr>
                <w:sz w:val="20"/>
              </w:rPr>
              <w:t>Tranilsipromine (INN) ve tuzları</w:t>
            </w:r>
          </w:p>
        </w:tc>
        <w:tc>
          <w:tcPr>
            <w:tcW w:w="1704" w:type="dxa"/>
          </w:tcPr>
          <w:p w14:paraId="7E0D857D" w14:textId="77777777" w:rsidR="00B52DCC" w:rsidRDefault="00916648">
            <w:pPr>
              <w:pStyle w:val="TableParagraph"/>
              <w:spacing w:before="116"/>
              <w:ind w:left="111"/>
              <w:rPr>
                <w:sz w:val="20"/>
              </w:rPr>
            </w:pPr>
            <w:r>
              <w:rPr>
                <w:sz w:val="20"/>
              </w:rPr>
              <w:t>155-09-9</w:t>
            </w:r>
          </w:p>
        </w:tc>
        <w:tc>
          <w:tcPr>
            <w:tcW w:w="1960" w:type="dxa"/>
            <w:gridSpan w:val="2"/>
          </w:tcPr>
          <w:p w14:paraId="67C705CB" w14:textId="77777777" w:rsidR="00B52DCC" w:rsidRDefault="00916648">
            <w:pPr>
              <w:pStyle w:val="TableParagraph"/>
              <w:spacing w:before="116"/>
              <w:ind w:left="109"/>
              <w:rPr>
                <w:sz w:val="20"/>
              </w:rPr>
            </w:pPr>
            <w:r>
              <w:rPr>
                <w:sz w:val="20"/>
              </w:rPr>
              <w:t>205-841-9</w:t>
            </w:r>
          </w:p>
        </w:tc>
      </w:tr>
      <w:tr w:rsidR="00B52DCC" w14:paraId="71B38585" w14:textId="77777777" w:rsidTr="004567AD">
        <w:trPr>
          <w:trHeight w:val="503"/>
        </w:trPr>
        <w:tc>
          <w:tcPr>
            <w:tcW w:w="1290" w:type="dxa"/>
          </w:tcPr>
          <w:p w14:paraId="0C88B919" w14:textId="77777777" w:rsidR="00B52DCC" w:rsidRDefault="00916648">
            <w:pPr>
              <w:pStyle w:val="TableParagraph"/>
              <w:spacing w:before="113"/>
              <w:ind w:left="107"/>
              <w:rPr>
                <w:sz w:val="20"/>
              </w:rPr>
            </w:pPr>
            <w:r>
              <w:rPr>
                <w:sz w:val="20"/>
              </w:rPr>
              <w:t>325</w:t>
            </w:r>
          </w:p>
        </w:tc>
        <w:tc>
          <w:tcPr>
            <w:tcW w:w="5787" w:type="dxa"/>
            <w:gridSpan w:val="9"/>
          </w:tcPr>
          <w:p w14:paraId="7431A036" w14:textId="77777777" w:rsidR="00B52DCC" w:rsidRDefault="00916648">
            <w:pPr>
              <w:pStyle w:val="TableParagraph"/>
              <w:spacing w:line="225" w:lineRule="exact"/>
              <w:ind w:left="108"/>
              <w:rPr>
                <w:sz w:val="20"/>
              </w:rPr>
            </w:pPr>
            <w:r>
              <w:rPr>
                <w:sz w:val="20"/>
              </w:rPr>
              <w:t>Trikloronitrometan (kloropikrin)</w:t>
            </w:r>
          </w:p>
        </w:tc>
        <w:tc>
          <w:tcPr>
            <w:tcW w:w="1704" w:type="dxa"/>
          </w:tcPr>
          <w:p w14:paraId="2EDC374C" w14:textId="77777777" w:rsidR="00B52DCC" w:rsidRDefault="00916648">
            <w:pPr>
              <w:pStyle w:val="TableParagraph"/>
              <w:spacing w:before="113"/>
              <w:ind w:left="111"/>
              <w:rPr>
                <w:sz w:val="20"/>
              </w:rPr>
            </w:pPr>
            <w:r>
              <w:rPr>
                <w:sz w:val="20"/>
              </w:rPr>
              <w:t>76-06-2</w:t>
            </w:r>
          </w:p>
        </w:tc>
        <w:tc>
          <w:tcPr>
            <w:tcW w:w="1960" w:type="dxa"/>
            <w:gridSpan w:val="2"/>
          </w:tcPr>
          <w:p w14:paraId="514225DE" w14:textId="77777777" w:rsidR="00B52DCC" w:rsidRDefault="00916648">
            <w:pPr>
              <w:pStyle w:val="TableParagraph"/>
              <w:spacing w:before="113"/>
              <w:ind w:left="109"/>
              <w:rPr>
                <w:sz w:val="20"/>
              </w:rPr>
            </w:pPr>
            <w:r>
              <w:rPr>
                <w:sz w:val="20"/>
              </w:rPr>
              <w:t>200-930-9</w:t>
            </w:r>
          </w:p>
        </w:tc>
      </w:tr>
      <w:tr w:rsidR="00B52DCC" w14:paraId="28192560" w14:textId="77777777" w:rsidTr="004567AD">
        <w:trPr>
          <w:trHeight w:val="505"/>
        </w:trPr>
        <w:tc>
          <w:tcPr>
            <w:tcW w:w="1290" w:type="dxa"/>
          </w:tcPr>
          <w:p w14:paraId="0F163149" w14:textId="77777777" w:rsidR="00B52DCC" w:rsidRDefault="00916648">
            <w:pPr>
              <w:pStyle w:val="TableParagraph"/>
              <w:spacing w:before="113"/>
              <w:ind w:left="107"/>
              <w:rPr>
                <w:sz w:val="20"/>
              </w:rPr>
            </w:pPr>
            <w:r>
              <w:rPr>
                <w:sz w:val="20"/>
              </w:rPr>
              <w:lastRenderedPageBreak/>
              <w:t>326</w:t>
            </w:r>
          </w:p>
        </w:tc>
        <w:tc>
          <w:tcPr>
            <w:tcW w:w="5787" w:type="dxa"/>
            <w:gridSpan w:val="9"/>
          </w:tcPr>
          <w:p w14:paraId="616D7BA2" w14:textId="77777777" w:rsidR="00B52DCC" w:rsidRDefault="00916648">
            <w:pPr>
              <w:pStyle w:val="TableParagraph"/>
              <w:spacing w:line="225" w:lineRule="exact"/>
              <w:ind w:left="108"/>
              <w:rPr>
                <w:sz w:val="20"/>
              </w:rPr>
            </w:pPr>
            <w:r>
              <w:rPr>
                <w:sz w:val="20"/>
              </w:rPr>
              <w:t>2,2,2-Tribromoetanol (tribromoetil alkol)</w:t>
            </w:r>
          </w:p>
        </w:tc>
        <w:tc>
          <w:tcPr>
            <w:tcW w:w="1704" w:type="dxa"/>
          </w:tcPr>
          <w:p w14:paraId="402CE5F2" w14:textId="77777777" w:rsidR="00B52DCC" w:rsidRDefault="00916648">
            <w:pPr>
              <w:pStyle w:val="TableParagraph"/>
              <w:spacing w:before="113"/>
              <w:ind w:left="111"/>
              <w:rPr>
                <w:sz w:val="20"/>
              </w:rPr>
            </w:pPr>
            <w:r>
              <w:rPr>
                <w:sz w:val="20"/>
              </w:rPr>
              <w:t>75-80-9</w:t>
            </w:r>
          </w:p>
        </w:tc>
        <w:tc>
          <w:tcPr>
            <w:tcW w:w="1960" w:type="dxa"/>
            <w:gridSpan w:val="2"/>
          </w:tcPr>
          <w:p w14:paraId="157E4491" w14:textId="77777777" w:rsidR="00B52DCC" w:rsidRDefault="00916648">
            <w:pPr>
              <w:pStyle w:val="TableParagraph"/>
              <w:spacing w:before="113"/>
              <w:ind w:left="109"/>
              <w:rPr>
                <w:sz w:val="20"/>
              </w:rPr>
            </w:pPr>
            <w:r>
              <w:rPr>
                <w:sz w:val="20"/>
              </w:rPr>
              <w:t>200-903-1</w:t>
            </w:r>
          </w:p>
        </w:tc>
      </w:tr>
      <w:tr w:rsidR="00B52DCC" w14:paraId="38647416" w14:textId="77777777" w:rsidTr="004567AD">
        <w:trPr>
          <w:trHeight w:val="503"/>
        </w:trPr>
        <w:tc>
          <w:tcPr>
            <w:tcW w:w="1290" w:type="dxa"/>
          </w:tcPr>
          <w:p w14:paraId="67BB9E47" w14:textId="77777777" w:rsidR="00B52DCC" w:rsidRDefault="00916648">
            <w:pPr>
              <w:pStyle w:val="TableParagraph"/>
              <w:spacing w:before="113"/>
              <w:ind w:left="107"/>
              <w:rPr>
                <w:sz w:val="20"/>
              </w:rPr>
            </w:pPr>
            <w:r>
              <w:rPr>
                <w:sz w:val="20"/>
              </w:rPr>
              <w:t>327</w:t>
            </w:r>
          </w:p>
        </w:tc>
        <w:tc>
          <w:tcPr>
            <w:tcW w:w="5787" w:type="dxa"/>
            <w:gridSpan w:val="9"/>
          </w:tcPr>
          <w:p w14:paraId="23B3F1CC" w14:textId="77777777" w:rsidR="00B52DCC" w:rsidRDefault="00916648">
            <w:pPr>
              <w:pStyle w:val="TableParagraph"/>
              <w:spacing w:line="225" w:lineRule="exact"/>
              <w:ind w:left="108"/>
              <w:rPr>
                <w:sz w:val="20"/>
              </w:rPr>
            </w:pPr>
            <w:r>
              <w:rPr>
                <w:sz w:val="20"/>
              </w:rPr>
              <w:t>Triklormethin (INN) ve tuzları</w:t>
            </w:r>
          </w:p>
        </w:tc>
        <w:tc>
          <w:tcPr>
            <w:tcW w:w="1704" w:type="dxa"/>
          </w:tcPr>
          <w:p w14:paraId="494FD715" w14:textId="77777777" w:rsidR="00B52DCC" w:rsidRDefault="00916648">
            <w:pPr>
              <w:pStyle w:val="TableParagraph"/>
              <w:spacing w:before="113"/>
              <w:ind w:left="111"/>
              <w:rPr>
                <w:sz w:val="20"/>
              </w:rPr>
            </w:pPr>
            <w:r>
              <w:rPr>
                <w:sz w:val="20"/>
              </w:rPr>
              <w:t>817-09-4</w:t>
            </w:r>
          </w:p>
        </w:tc>
        <w:tc>
          <w:tcPr>
            <w:tcW w:w="1960" w:type="dxa"/>
            <w:gridSpan w:val="2"/>
          </w:tcPr>
          <w:p w14:paraId="16FB0E68" w14:textId="77777777" w:rsidR="00B52DCC" w:rsidRDefault="00916648">
            <w:pPr>
              <w:pStyle w:val="TableParagraph"/>
              <w:spacing w:before="113"/>
              <w:ind w:left="109"/>
              <w:rPr>
                <w:sz w:val="20"/>
              </w:rPr>
            </w:pPr>
            <w:r>
              <w:rPr>
                <w:sz w:val="20"/>
              </w:rPr>
              <w:t>212-442-3</w:t>
            </w:r>
          </w:p>
        </w:tc>
      </w:tr>
      <w:tr w:rsidR="00B52DCC" w14:paraId="69DD114F" w14:textId="77777777" w:rsidTr="004567AD">
        <w:trPr>
          <w:trHeight w:val="503"/>
        </w:trPr>
        <w:tc>
          <w:tcPr>
            <w:tcW w:w="1290" w:type="dxa"/>
          </w:tcPr>
          <w:p w14:paraId="00C654B3" w14:textId="77777777" w:rsidR="00B52DCC" w:rsidRDefault="00916648">
            <w:pPr>
              <w:pStyle w:val="TableParagraph"/>
              <w:spacing w:before="113"/>
              <w:ind w:left="107"/>
              <w:rPr>
                <w:sz w:val="20"/>
              </w:rPr>
            </w:pPr>
            <w:r>
              <w:rPr>
                <w:sz w:val="20"/>
              </w:rPr>
              <w:t>328</w:t>
            </w:r>
          </w:p>
        </w:tc>
        <w:tc>
          <w:tcPr>
            <w:tcW w:w="5787" w:type="dxa"/>
            <w:gridSpan w:val="9"/>
          </w:tcPr>
          <w:p w14:paraId="53AC0F4C" w14:textId="77777777" w:rsidR="00B52DCC" w:rsidRDefault="00916648">
            <w:pPr>
              <w:pStyle w:val="TableParagraph"/>
              <w:spacing w:line="225" w:lineRule="exact"/>
              <w:ind w:left="108"/>
              <w:rPr>
                <w:sz w:val="20"/>
              </w:rPr>
            </w:pPr>
            <w:r>
              <w:rPr>
                <w:sz w:val="20"/>
              </w:rPr>
              <w:t>Tretamin (INN)</w:t>
            </w:r>
          </w:p>
        </w:tc>
        <w:tc>
          <w:tcPr>
            <w:tcW w:w="1704" w:type="dxa"/>
          </w:tcPr>
          <w:p w14:paraId="0AD3C043" w14:textId="77777777" w:rsidR="00B52DCC" w:rsidRDefault="00916648">
            <w:pPr>
              <w:pStyle w:val="TableParagraph"/>
              <w:spacing w:before="113"/>
              <w:ind w:left="111"/>
              <w:rPr>
                <w:sz w:val="20"/>
              </w:rPr>
            </w:pPr>
            <w:r>
              <w:rPr>
                <w:sz w:val="20"/>
              </w:rPr>
              <w:t>51-18-3</w:t>
            </w:r>
          </w:p>
        </w:tc>
        <w:tc>
          <w:tcPr>
            <w:tcW w:w="1960" w:type="dxa"/>
            <w:gridSpan w:val="2"/>
          </w:tcPr>
          <w:p w14:paraId="78838D9F" w14:textId="77777777" w:rsidR="00B52DCC" w:rsidRDefault="00916648">
            <w:pPr>
              <w:pStyle w:val="TableParagraph"/>
              <w:spacing w:before="113"/>
              <w:ind w:left="109"/>
              <w:rPr>
                <w:sz w:val="20"/>
              </w:rPr>
            </w:pPr>
            <w:r>
              <w:rPr>
                <w:sz w:val="20"/>
              </w:rPr>
              <w:t>200-083-5</w:t>
            </w:r>
          </w:p>
        </w:tc>
      </w:tr>
      <w:tr w:rsidR="00B52DCC" w14:paraId="2934599E" w14:textId="77777777" w:rsidTr="004567AD">
        <w:trPr>
          <w:trHeight w:val="506"/>
        </w:trPr>
        <w:tc>
          <w:tcPr>
            <w:tcW w:w="1290" w:type="dxa"/>
          </w:tcPr>
          <w:p w14:paraId="60EDE9FA" w14:textId="77777777" w:rsidR="00B52DCC" w:rsidRDefault="00916648">
            <w:pPr>
              <w:pStyle w:val="TableParagraph"/>
              <w:spacing w:before="113"/>
              <w:ind w:left="107"/>
              <w:rPr>
                <w:sz w:val="20"/>
              </w:rPr>
            </w:pPr>
            <w:r>
              <w:rPr>
                <w:sz w:val="20"/>
              </w:rPr>
              <w:t>329</w:t>
            </w:r>
          </w:p>
        </w:tc>
        <w:tc>
          <w:tcPr>
            <w:tcW w:w="5787" w:type="dxa"/>
            <w:gridSpan w:val="9"/>
          </w:tcPr>
          <w:p w14:paraId="2235F357" w14:textId="77777777" w:rsidR="00B52DCC" w:rsidRDefault="00916648">
            <w:pPr>
              <w:pStyle w:val="TableParagraph"/>
              <w:spacing w:line="225" w:lineRule="exact"/>
              <w:ind w:left="108"/>
              <w:rPr>
                <w:sz w:val="20"/>
              </w:rPr>
            </w:pPr>
            <w:r>
              <w:rPr>
                <w:sz w:val="20"/>
              </w:rPr>
              <w:t>Gallamin trietiyodür (INN)</w:t>
            </w:r>
          </w:p>
        </w:tc>
        <w:tc>
          <w:tcPr>
            <w:tcW w:w="1704" w:type="dxa"/>
          </w:tcPr>
          <w:p w14:paraId="0AC50A14" w14:textId="77777777" w:rsidR="00B52DCC" w:rsidRDefault="00916648">
            <w:pPr>
              <w:pStyle w:val="TableParagraph"/>
              <w:spacing w:before="113"/>
              <w:ind w:left="111"/>
              <w:rPr>
                <w:sz w:val="20"/>
              </w:rPr>
            </w:pPr>
            <w:r>
              <w:rPr>
                <w:sz w:val="20"/>
              </w:rPr>
              <w:t>65-29-2</w:t>
            </w:r>
          </w:p>
        </w:tc>
        <w:tc>
          <w:tcPr>
            <w:tcW w:w="1960" w:type="dxa"/>
            <w:gridSpan w:val="2"/>
          </w:tcPr>
          <w:p w14:paraId="442060F4" w14:textId="77777777" w:rsidR="00B52DCC" w:rsidRDefault="00916648">
            <w:pPr>
              <w:pStyle w:val="TableParagraph"/>
              <w:spacing w:before="113"/>
              <w:ind w:left="109"/>
              <w:rPr>
                <w:sz w:val="20"/>
              </w:rPr>
            </w:pPr>
            <w:r>
              <w:rPr>
                <w:sz w:val="20"/>
              </w:rPr>
              <w:t>200-605-1</w:t>
            </w:r>
          </w:p>
        </w:tc>
      </w:tr>
      <w:tr w:rsidR="00B52DCC" w14:paraId="64C207FA" w14:textId="77777777" w:rsidTr="004567AD">
        <w:trPr>
          <w:trHeight w:val="504"/>
        </w:trPr>
        <w:tc>
          <w:tcPr>
            <w:tcW w:w="1290" w:type="dxa"/>
          </w:tcPr>
          <w:p w14:paraId="585EC83B" w14:textId="77777777" w:rsidR="00B52DCC" w:rsidRDefault="00916648">
            <w:pPr>
              <w:pStyle w:val="TableParagraph"/>
              <w:spacing w:before="113"/>
              <w:ind w:left="107"/>
              <w:rPr>
                <w:sz w:val="20"/>
              </w:rPr>
            </w:pPr>
            <w:r>
              <w:rPr>
                <w:sz w:val="20"/>
              </w:rPr>
              <w:t>330</w:t>
            </w:r>
          </w:p>
        </w:tc>
        <w:tc>
          <w:tcPr>
            <w:tcW w:w="5787" w:type="dxa"/>
            <w:gridSpan w:val="9"/>
          </w:tcPr>
          <w:p w14:paraId="4734645D" w14:textId="77777777" w:rsidR="00B52DCC" w:rsidRDefault="00916648">
            <w:pPr>
              <w:pStyle w:val="TableParagraph"/>
              <w:spacing w:line="225" w:lineRule="exact"/>
              <w:ind w:left="108"/>
              <w:rPr>
                <w:sz w:val="20"/>
              </w:rPr>
            </w:pPr>
            <w:r>
              <w:rPr>
                <w:sz w:val="20"/>
              </w:rPr>
              <w:t>Urginea scilla Steinh. ve galenik preparatları</w:t>
            </w:r>
          </w:p>
        </w:tc>
        <w:tc>
          <w:tcPr>
            <w:tcW w:w="1704" w:type="dxa"/>
          </w:tcPr>
          <w:p w14:paraId="3FFB10F6" w14:textId="77777777" w:rsidR="00B52DCC" w:rsidRDefault="00916648">
            <w:pPr>
              <w:pStyle w:val="TableParagraph"/>
              <w:spacing w:before="113"/>
              <w:ind w:left="111"/>
              <w:rPr>
                <w:sz w:val="20"/>
              </w:rPr>
            </w:pPr>
            <w:r>
              <w:rPr>
                <w:sz w:val="20"/>
              </w:rPr>
              <w:t>84650-62-4</w:t>
            </w:r>
          </w:p>
        </w:tc>
        <w:tc>
          <w:tcPr>
            <w:tcW w:w="1960" w:type="dxa"/>
            <w:gridSpan w:val="2"/>
          </w:tcPr>
          <w:p w14:paraId="1DC68AA8" w14:textId="77777777" w:rsidR="00B52DCC" w:rsidRDefault="00916648">
            <w:pPr>
              <w:pStyle w:val="TableParagraph"/>
              <w:spacing w:before="113"/>
              <w:ind w:left="109"/>
              <w:rPr>
                <w:sz w:val="20"/>
              </w:rPr>
            </w:pPr>
            <w:r>
              <w:rPr>
                <w:sz w:val="20"/>
              </w:rPr>
              <w:t>283-520-2</w:t>
            </w:r>
          </w:p>
        </w:tc>
      </w:tr>
      <w:tr w:rsidR="00B52DCC" w14:paraId="7DC6EFE2" w14:textId="77777777" w:rsidTr="004567AD">
        <w:trPr>
          <w:trHeight w:val="503"/>
        </w:trPr>
        <w:tc>
          <w:tcPr>
            <w:tcW w:w="1290" w:type="dxa"/>
          </w:tcPr>
          <w:p w14:paraId="02B8DD76" w14:textId="77777777" w:rsidR="00B52DCC" w:rsidRDefault="00916648">
            <w:pPr>
              <w:pStyle w:val="TableParagraph"/>
              <w:spacing w:before="113"/>
              <w:ind w:left="107"/>
              <w:rPr>
                <w:sz w:val="20"/>
              </w:rPr>
            </w:pPr>
            <w:r>
              <w:rPr>
                <w:sz w:val="20"/>
              </w:rPr>
              <w:t>331</w:t>
            </w:r>
          </w:p>
        </w:tc>
        <w:tc>
          <w:tcPr>
            <w:tcW w:w="5787" w:type="dxa"/>
            <w:gridSpan w:val="9"/>
          </w:tcPr>
          <w:p w14:paraId="0914B0F7" w14:textId="77777777" w:rsidR="00B52DCC" w:rsidRDefault="00916648">
            <w:pPr>
              <w:pStyle w:val="TableParagraph"/>
              <w:spacing w:line="225" w:lineRule="exact"/>
              <w:ind w:left="108"/>
              <w:rPr>
                <w:sz w:val="20"/>
              </w:rPr>
            </w:pPr>
            <w:r>
              <w:rPr>
                <w:sz w:val="20"/>
              </w:rPr>
              <w:t>Veratrin, tuzları ve galenik preparatları</w:t>
            </w:r>
          </w:p>
        </w:tc>
        <w:tc>
          <w:tcPr>
            <w:tcW w:w="1704" w:type="dxa"/>
          </w:tcPr>
          <w:p w14:paraId="79D5B6F1" w14:textId="77777777" w:rsidR="00B52DCC" w:rsidRDefault="00916648">
            <w:pPr>
              <w:pStyle w:val="TableParagraph"/>
              <w:spacing w:before="113"/>
              <w:ind w:left="111"/>
              <w:rPr>
                <w:sz w:val="20"/>
              </w:rPr>
            </w:pPr>
            <w:r>
              <w:rPr>
                <w:sz w:val="20"/>
              </w:rPr>
              <w:t>8051-02-3</w:t>
            </w:r>
          </w:p>
        </w:tc>
        <w:tc>
          <w:tcPr>
            <w:tcW w:w="1960" w:type="dxa"/>
            <w:gridSpan w:val="2"/>
          </w:tcPr>
          <w:p w14:paraId="16D829C4" w14:textId="77777777" w:rsidR="00B52DCC" w:rsidRDefault="00916648">
            <w:pPr>
              <w:pStyle w:val="TableParagraph"/>
              <w:spacing w:before="113"/>
              <w:ind w:left="109"/>
              <w:rPr>
                <w:sz w:val="20"/>
              </w:rPr>
            </w:pPr>
            <w:r>
              <w:rPr>
                <w:sz w:val="20"/>
              </w:rPr>
              <w:t>613-062-00-4</w:t>
            </w:r>
          </w:p>
        </w:tc>
      </w:tr>
      <w:tr w:rsidR="00B52DCC" w14:paraId="0FC47B3B" w14:textId="77777777" w:rsidTr="004567AD">
        <w:trPr>
          <w:trHeight w:val="505"/>
        </w:trPr>
        <w:tc>
          <w:tcPr>
            <w:tcW w:w="1290" w:type="dxa"/>
          </w:tcPr>
          <w:p w14:paraId="53EDAD55" w14:textId="77777777" w:rsidR="00B52DCC" w:rsidRDefault="00916648">
            <w:pPr>
              <w:pStyle w:val="TableParagraph"/>
              <w:spacing w:before="115"/>
              <w:ind w:left="107"/>
              <w:rPr>
                <w:sz w:val="20"/>
              </w:rPr>
            </w:pPr>
            <w:r>
              <w:rPr>
                <w:sz w:val="20"/>
              </w:rPr>
              <w:t>332</w:t>
            </w:r>
          </w:p>
        </w:tc>
        <w:tc>
          <w:tcPr>
            <w:tcW w:w="5787" w:type="dxa"/>
            <w:gridSpan w:val="9"/>
          </w:tcPr>
          <w:p w14:paraId="601F7603" w14:textId="77777777" w:rsidR="00B52DCC" w:rsidRDefault="00916648">
            <w:pPr>
              <w:pStyle w:val="TableParagraph"/>
              <w:spacing w:line="228" w:lineRule="exact"/>
              <w:ind w:left="108"/>
              <w:rPr>
                <w:sz w:val="20"/>
              </w:rPr>
            </w:pPr>
            <w:r>
              <w:rPr>
                <w:sz w:val="20"/>
              </w:rPr>
              <w:t>Schoenocaulon officinale Lind (tohumları ve galenik preparatları)</w:t>
            </w:r>
          </w:p>
        </w:tc>
        <w:tc>
          <w:tcPr>
            <w:tcW w:w="1704" w:type="dxa"/>
          </w:tcPr>
          <w:p w14:paraId="31FF2CA7" w14:textId="77777777" w:rsidR="00B52DCC" w:rsidRDefault="00916648">
            <w:pPr>
              <w:pStyle w:val="TableParagraph"/>
              <w:spacing w:before="115"/>
              <w:ind w:left="111"/>
              <w:rPr>
                <w:sz w:val="20"/>
              </w:rPr>
            </w:pPr>
            <w:r>
              <w:rPr>
                <w:sz w:val="20"/>
              </w:rPr>
              <w:t>84604-18-2</w:t>
            </w:r>
          </w:p>
        </w:tc>
        <w:tc>
          <w:tcPr>
            <w:tcW w:w="1960" w:type="dxa"/>
            <w:gridSpan w:val="2"/>
          </w:tcPr>
          <w:p w14:paraId="2560DB29" w14:textId="77777777" w:rsidR="00B52DCC" w:rsidRDefault="00916648">
            <w:pPr>
              <w:pStyle w:val="TableParagraph"/>
              <w:spacing w:before="115"/>
              <w:ind w:left="109"/>
              <w:rPr>
                <w:sz w:val="20"/>
              </w:rPr>
            </w:pPr>
            <w:r>
              <w:rPr>
                <w:sz w:val="20"/>
              </w:rPr>
              <w:t>283-296-6</w:t>
            </w:r>
          </w:p>
        </w:tc>
      </w:tr>
      <w:tr w:rsidR="00B52DCC" w14:paraId="621381F1" w14:textId="77777777" w:rsidTr="004567AD">
        <w:trPr>
          <w:trHeight w:val="503"/>
        </w:trPr>
        <w:tc>
          <w:tcPr>
            <w:tcW w:w="1290" w:type="dxa"/>
          </w:tcPr>
          <w:p w14:paraId="7FB836E9" w14:textId="77777777" w:rsidR="00B52DCC" w:rsidRDefault="00916648">
            <w:pPr>
              <w:pStyle w:val="TableParagraph"/>
              <w:spacing w:before="113"/>
              <w:ind w:left="107"/>
              <w:rPr>
                <w:sz w:val="20"/>
              </w:rPr>
            </w:pPr>
            <w:r>
              <w:rPr>
                <w:sz w:val="20"/>
              </w:rPr>
              <w:t>333</w:t>
            </w:r>
          </w:p>
        </w:tc>
        <w:tc>
          <w:tcPr>
            <w:tcW w:w="5787" w:type="dxa"/>
            <w:gridSpan w:val="9"/>
          </w:tcPr>
          <w:p w14:paraId="591F767D" w14:textId="77777777" w:rsidR="00B52DCC" w:rsidRDefault="00916648">
            <w:pPr>
              <w:pStyle w:val="TableParagraph"/>
              <w:spacing w:line="225" w:lineRule="exact"/>
              <w:ind w:left="108"/>
              <w:rPr>
                <w:sz w:val="20"/>
              </w:rPr>
            </w:pPr>
            <w:r>
              <w:rPr>
                <w:sz w:val="20"/>
              </w:rPr>
              <w:t>Veratrum spp. ve preparatları</w:t>
            </w:r>
          </w:p>
        </w:tc>
        <w:tc>
          <w:tcPr>
            <w:tcW w:w="1704" w:type="dxa"/>
          </w:tcPr>
          <w:p w14:paraId="27117E57" w14:textId="77777777" w:rsidR="00B52DCC" w:rsidRDefault="00916648">
            <w:pPr>
              <w:pStyle w:val="TableParagraph"/>
              <w:spacing w:before="113"/>
              <w:ind w:left="111"/>
              <w:rPr>
                <w:sz w:val="20"/>
              </w:rPr>
            </w:pPr>
            <w:r>
              <w:rPr>
                <w:sz w:val="20"/>
              </w:rPr>
              <w:t>90131-91-2</w:t>
            </w:r>
          </w:p>
        </w:tc>
        <w:tc>
          <w:tcPr>
            <w:tcW w:w="1960" w:type="dxa"/>
            <w:gridSpan w:val="2"/>
          </w:tcPr>
          <w:p w14:paraId="65289CC8" w14:textId="77777777" w:rsidR="00B52DCC" w:rsidRDefault="00916648">
            <w:pPr>
              <w:pStyle w:val="TableParagraph"/>
              <w:spacing w:before="113"/>
              <w:ind w:left="109"/>
              <w:rPr>
                <w:sz w:val="20"/>
              </w:rPr>
            </w:pPr>
            <w:r>
              <w:rPr>
                <w:sz w:val="20"/>
              </w:rPr>
              <w:t>290-407-1</w:t>
            </w:r>
          </w:p>
        </w:tc>
      </w:tr>
      <w:tr w:rsidR="00B52DCC" w14:paraId="35FF5A47" w14:textId="77777777" w:rsidTr="004567AD">
        <w:trPr>
          <w:trHeight w:val="503"/>
        </w:trPr>
        <w:tc>
          <w:tcPr>
            <w:tcW w:w="1290" w:type="dxa"/>
          </w:tcPr>
          <w:p w14:paraId="216CD9DD" w14:textId="77777777" w:rsidR="00B52DCC" w:rsidRDefault="00916648">
            <w:pPr>
              <w:pStyle w:val="TableParagraph"/>
              <w:spacing w:before="113"/>
              <w:ind w:left="107"/>
              <w:rPr>
                <w:sz w:val="20"/>
              </w:rPr>
            </w:pPr>
            <w:r>
              <w:rPr>
                <w:sz w:val="20"/>
              </w:rPr>
              <w:t>334</w:t>
            </w:r>
          </w:p>
        </w:tc>
        <w:tc>
          <w:tcPr>
            <w:tcW w:w="5787" w:type="dxa"/>
            <w:gridSpan w:val="9"/>
          </w:tcPr>
          <w:p w14:paraId="67EEA88F" w14:textId="77777777" w:rsidR="00B52DCC" w:rsidRDefault="00916648">
            <w:pPr>
              <w:pStyle w:val="TableParagraph"/>
              <w:spacing w:line="225" w:lineRule="exact"/>
              <w:ind w:left="108"/>
              <w:rPr>
                <w:sz w:val="20"/>
              </w:rPr>
            </w:pPr>
            <w:r>
              <w:rPr>
                <w:sz w:val="20"/>
              </w:rPr>
              <w:t>Vinil klorür monomer</w:t>
            </w:r>
          </w:p>
        </w:tc>
        <w:tc>
          <w:tcPr>
            <w:tcW w:w="1704" w:type="dxa"/>
          </w:tcPr>
          <w:p w14:paraId="49C55568" w14:textId="77777777" w:rsidR="00B52DCC" w:rsidRDefault="00916648">
            <w:pPr>
              <w:pStyle w:val="TableParagraph"/>
              <w:spacing w:before="113"/>
              <w:ind w:left="111"/>
              <w:rPr>
                <w:sz w:val="20"/>
              </w:rPr>
            </w:pPr>
            <w:r>
              <w:rPr>
                <w:sz w:val="20"/>
              </w:rPr>
              <w:t>75-01-4</w:t>
            </w:r>
          </w:p>
        </w:tc>
        <w:tc>
          <w:tcPr>
            <w:tcW w:w="1960" w:type="dxa"/>
            <w:gridSpan w:val="2"/>
          </w:tcPr>
          <w:p w14:paraId="326A605B" w14:textId="77777777" w:rsidR="00B52DCC" w:rsidRDefault="00916648">
            <w:pPr>
              <w:pStyle w:val="TableParagraph"/>
              <w:spacing w:before="113"/>
              <w:ind w:left="109"/>
              <w:rPr>
                <w:sz w:val="20"/>
              </w:rPr>
            </w:pPr>
            <w:r>
              <w:rPr>
                <w:sz w:val="20"/>
              </w:rPr>
              <w:t>200-831-0</w:t>
            </w:r>
          </w:p>
        </w:tc>
      </w:tr>
      <w:tr w:rsidR="00B52DCC" w14:paraId="1EB5722B" w14:textId="77777777" w:rsidTr="004567AD">
        <w:trPr>
          <w:trHeight w:val="770"/>
        </w:trPr>
        <w:tc>
          <w:tcPr>
            <w:tcW w:w="1290" w:type="dxa"/>
          </w:tcPr>
          <w:p w14:paraId="203719C1" w14:textId="77777777" w:rsidR="00B52DCC" w:rsidRDefault="00916648">
            <w:pPr>
              <w:pStyle w:val="TableParagraph"/>
              <w:spacing w:before="115"/>
              <w:ind w:left="107"/>
              <w:rPr>
                <w:sz w:val="20"/>
              </w:rPr>
            </w:pPr>
            <w:r>
              <w:rPr>
                <w:sz w:val="20"/>
              </w:rPr>
              <w:t>335</w:t>
            </w:r>
          </w:p>
        </w:tc>
        <w:tc>
          <w:tcPr>
            <w:tcW w:w="5787" w:type="dxa"/>
            <w:gridSpan w:val="9"/>
          </w:tcPr>
          <w:p w14:paraId="7CE3D148" w14:textId="77777777" w:rsidR="00B52DCC" w:rsidRDefault="00916648">
            <w:pPr>
              <w:pStyle w:val="TableParagraph"/>
              <w:spacing w:line="232" w:lineRule="exact"/>
              <w:ind w:left="108"/>
              <w:rPr>
                <w:sz w:val="20"/>
              </w:rPr>
            </w:pPr>
            <w:r>
              <w:rPr>
                <w:position w:val="2"/>
                <w:sz w:val="20"/>
              </w:rPr>
              <w:t>Ergokalsiferol (INN) ve kolekalsiferol (vitamin D</w:t>
            </w:r>
            <w:r>
              <w:rPr>
                <w:sz w:val="13"/>
              </w:rPr>
              <w:t xml:space="preserve">2 </w:t>
            </w:r>
            <w:r>
              <w:rPr>
                <w:position w:val="2"/>
                <w:sz w:val="20"/>
              </w:rPr>
              <w:t>ve D</w:t>
            </w:r>
            <w:r>
              <w:rPr>
                <w:sz w:val="13"/>
              </w:rPr>
              <w:t>3</w:t>
            </w:r>
            <w:r>
              <w:rPr>
                <w:position w:val="2"/>
                <w:sz w:val="20"/>
              </w:rPr>
              <w:t>)</w:t>
            </w:r>
          </w:p>
        </w:tc>
        <w:tc>
          <w:tcPr>
            <w:tcW w:w="1704" w:type="dxa"/>
          </w:tcPr>
          <w:p w14:paraId="4AE0C4FF" w14:textId="77777777" w:rsidR="00B52DCC" w:rsidRDefault="00916648">
            <w:pPr>
              <w:pStyle w:val="TableParagraph"/>
              <w:spacing w:before="115"/>
              <w:ind w:left="111"/>
              <w:rPr>
                <w:sz w:val="20"/>
              </w:rPr>
            </w:pPr>
            <w:r>
              <w:rPr>
                <w:sz w:val="20"/>
              </w:rPr>
              <w:t>50-14-6/</w:t>
            </w:r>
          </w:p>
          <w:p w14:paraId="2BF23EA2" w14:textId="77777777" w:rsidR="00B52DCC" w:rsidRDefault="00916648">
            <w:pPr>
              <w:pStyle w:val="TableParagraph"/>
              <w:spacing w:before="34"/>
              <w:ind w:left="111"/>
              <w:rPr>
                <w:sz w:val="20"/>
              </w:rPr>
            </w:pPr>
            <w:r>
              <w:rPr>
                <w:sz w:val="20"/>
              </w:rPr>
              <w:t>67-97-0</w:t>
            </w:r>
          </w:p>
        </w:tc>
        <w:tc>
          <w:tcPr>
            <w:tcW w:w="1960" w:type="dxa"/>
            <w:gridSpan w:val="2"/>
          </w:tcPr>
          <w:p w14:paraId="07599815" w14:textId="77777777" w:rsidR="00B52DCC" w:rsidRDefault="00916648">
            <w:pPr>
              <w:pStyle w:val="TableParagraph"/>
              <w:spacing w:before="115"/>
              <w:ind w:left="109"/>
              <w:rPr>
                <w:sz w:val="20"/>
              </w:rPr>
            </w:pPr>
            <w:r>
              <w:rPr>
                <w:sz w:val="20"/>
              </w:rPr>
              <w:t>200-014-9/</w:t>
            </w:r>
          </w:p>
          <w:p w14:paraId="132C1F32" w14:textId="77777777" w:rsidR="00B52DCC" w:rsidRDefault="00916648">
            <w:pPr>
              <w:pStyle w:val="TableParagraph"/>
              <w:spacing w:before="34"/>
              <w:ind w:left="109"/>
              <w:rPr>
                <w:sz w:val="20"/>
              </w:rPr>
            </w:pPr>
            <w:r>
              <w:rPr>
                <w:sz w:val="20"/>
              </w:rPr>
              <w:t>200-673-2</w:t>
            </w:r>
          </w:p>
        </w:tc>
      </w:tr>
      <w:tr w:rsidR="00B52DCC" w14:paraId="234DA0CB" w14:textId="77777777" w:rsidTr="004567AD">
        <w:trPr>
          <w:trHeight w:val="503"/>
        </w:trPr>
        <w:tc>
          <w:tcPr>
            <w:tcW w:w="1290" w:type="dxa"/>
          </w:tcPr>
          <w:p w14:paraId="31E9AD85" w14:textId="77777777" w:rsidR="00B52DCC" w:rsidRDefault="00916648">
            <w:pPr>
              <w:pStyle w:val="TableParagraph"/>
              <w:spacing w:before="113"/>
              <w:ind w:left="107"/>
              <w:rPr>
                <w:sz w:val="20"/>
              </w:rPr>
            </w:pPr>
            <w:r>
              <w:rPr>
                <w:sz w:val="20"/>
              </w:rPr>
              <w:t>336</w:t>
            </w:r>
          </w:p>
        </w:tc>
        <w:tc>
          <w:tcPr>
            <w:tcW w:w="5787" w:type="dxa"/>
            <w:gridSpan w:val="9"/>
          </w:tcPr>
          <w:p w14:paraId="6CB28F3F" w14:textId="77777777" w:rsidR="00B52DCC" w:rsidRDefault="00916648">
            <w:pPr>
              <w:pStyle w:val="TableParagraph"/>
              <w:spacing w:line="226" w:lineRule="exact"/>
              <w:ind w:left="108"/>
              <w:rPr>
                <w:sz w:val="20"/>
              </w:rPr>
            </w:pPr>
            <w:r>
              <w:rPr>
                <w:i/>
                <w:sz w:val="20"/>
              </w:rPr>
              <w:t>O</w:t>
            </w:r>
            <w:r>
              <w:rPr>
                <w:sz w:val="20"/>
              </w:rPr>
              <w:t>-alkilditiyokarbonik asitlerin tuzları (ksantatlar)</w:t>
            </w:r>
          </w:p>
        </w:tc>
        <w:tc>
          <w:tcPr>
            <w:tcW w:w="1704" w:type="dxa"/>
          </w:tcPr>
          <w:p w14:paraId="192E4C1D" w14:textId="77777777" w:rsidR="00B52DCC" w:rsidRDefault="00B52DCC">
            <w:pPr>
              <w:pStyle w:val="TableParagraph"/>
              <w:rPr>
                <w:sz w:val="18"/>
              </w:rPr>
            </w:pPr>
          </w:p>
        </w:tc>
        <w:tc>
          <w:tcPr>
            <w:tcW w:w="1960" w:type="dxa"/>
            <w:gridSpan w:val="2"/>
          </w:tcPr>
          <w:p w14:paraId="202AC17D" w14:textId="77777777" w:rsidR="00B52DCC" w:rsidRDefault="00B52DCC">
            <w:pPr>
              <w:pStyle w:val="TableParagraph"/>
              <w:rPr>
                <w:sz w:val="18"/>
              </w:rPr>
            </w:pPr>
          </w:p>
        </w:tc>
      </w:tr>
      <w:tr w:rsidR="00B52DCC" w14:paraId="1D9E150E" w14:textId="77777777" w:rsidTr="004567AD">
        <w:trPr>
          <w:trHeight w:val="506"/>
        </w:trPr>
        <w:tc>
          <w:tcPr>
            <w:tcW w:w="1290" w:type="dxa"/>
          </w:tcPr>
          <w:p w14:paraId="741E510D" w14:textId="77777777" w:rsidR="00B52DCC" w:rsidRDefault="00916648">
            <w:pPr>
              <w:pStyle w:val="TableParagraph"/>
              <w:spacing w:before="115"/>
              <w:ind w:left="107"/>
              <w:rPr>
                <w:sz w:val="20"/>
              </w:rPr>
            </w:pPr>
            <w:r>
              <w:rPr>
                <w:sz w:val="20"/>
              </w:rPr>
              <w:t>337</w:t>
            </w:r>
          </w:p>
        </w:tc>
        <w:tc>
          <w:tcPr>
            <w:tcW w:w="5787" w:type="dxa"/>
            <w:gridSpan w:val="9"/>
          </w:tcPr>
          <w:p w14:paraId="4A186099" w14:textId="77777777" w:rsidR="00B52DCC" w:rsidRDefault="00916648">
            <w:pPr>
              <w:pStyle w:val="TableParagraph"/>
              <w:spacing w:line="228" w:lineRule="exact"/>
              <w:ind w:left="108"/>
              <w:rPr>
                <w:sz w:val="20"/>
              </w:rPr>
            </w:pPr>
            <w:r>
              <w:rPr>
                <w:sz w:val="20"/>
              </w:rPr>
              <w:t>Yohimbin ve tuzları</w:t>
            </w:r>
          </w:p>
        </w:tc>
        <w:tc>
          <w:tcPr>
            <w:tcW w:w="1704" w:type="dxa"/>
          </w:tcPr>
          <w:p w14:paraId="243EB79C" w14:textId="77777777" w:rsidR="00B52DCC" w:rsidRDefault="00916648">
            <w:pPr>
              <w:pStyle w:val="TableParagraph"/>
              <w:spacing w:before="115"/>
              <w:ind w:left="111"/>
              <w:rPr>
                <w:sz w:val="20"/>
              </w:rPr>
            </w:pPr>
            <w:r>
              <w:rPr>
                <w:sz w:val="20"/>
              </w:rPr>
              <w:t>146-48-5</w:t>
            </w:r>
          </w:p>
        </w:tc>
        <w:tc>
          <w:tcPr>
            <w:tcW w:w="1960" w:type="dxa"/>
            <w:gridSpan w:val="2"/>
          </w:tcPr>
          <w:p w14:paraId="15168FFA" w14:textId="77777777" w:rsidR="00B52DCC" w:rsidRDefault="00916648">
            <w:pPr>
              <w:pStyle w:val="TableParagraph"/>
              <w:spacing w:before="115"/>
              <w:ind w:left="109"/>
              <w:rPr>
                <w:sz w:val="20"/>
              </w:rPr>
            </w:pPr>
            <w:r>
              <w:rPr>
                <w:sz w:val="20"/>
              </w:rPr>
              <w:t>205-672-0</w:t>
            </w:r>
          </w:p>
        </w:tc>
      </w:tr>
      <w:tr w:rsidR="00B52DCC" w14:paraId="7FF824A7" w14:textId="77777777" w:rsidTr="004567AD">
        <w:trPr>
          <w:trHeight w:val="503"/>
        </w:trPr>
        <w:tc>
          <w:tcPr>
            <w:tcW w:w="1290" w:type="dxa"/>
          </w:tcPr>
          <w:p w14:paraId="549A8C82" w14:textId="77777777" w:rsidR="00B52DCC" w:rsidRDefault="00916648">
            <w:pPr>
              <w:pStyle w:val="TableParagraph"/>
              <w:spacing w:before="113"/>
              <w:ind w:left="107"/>
              <w:rPr>
                <w:sz w:val="20"/>
              </w:rPr>
            </w:pPr>
            <w:r>
              <w:rPr>
                <w:sz w:val="20"/>
              </w:rPr>
              <w:t>338</w:t>
            </w:r>
          </w:p>
        </w:tc>
        <w:tc>
          <w:tcPr>
            <w:tcW w:w="5787" w:type="dxa"/>
            <w:gridSpan w:val="9"/>
          </w:tcPr>
          <w:p w14:paraId="480D2993" w14:textId="77777777" w:rsidR="00B52DCC" w:rsidRDefault="00916648">
            <w:pPr>
              <w:pStyle w:val="TableParagraph"/>
              <w:spacing w:line="225" w:lineRule="exact"/>
              <w:ind w:left="108"/>
              <w:rPr>
                <w:sz w:val="20"/>
              </w:rPr>
            </w:pPr>
            <w:r>
              <w:rPr>
                <w:sz w:val="20"/>
              </w:rPr>
              <w:t>Dimetil sülfoksit (INN)</w:t>
            </w:r>
          </w:p>
        </w:tc>
        <w:tc>
          <w:tcPr>
            <w:tcW w:w="1704" w:type="dxa"/>
          </w:tcPr>
          <w:p w14:paraId="3C00B7C8" w14:textId="77777777" w:rsidR="00B52DCC" w:rsidRDefault="00916648">
            <w:pPr>
              <w:pStyle w:val="TableParagraph"/>
              <w:spacing w:before="113"/>
              <w:ind w:left="111"/>
              <w:rPr>
                <w:sz w:val="20"/>
              </w:rPr>
            </w:pPr>
            <w:r>
              <w:rPr>
                <w:sz w:val="20"/>
              </w:rPr>
              <w:t>67-68-5</w:t>
            </w:r>
          </w:p>
        </w:tc>
        <w:tc>
          <w:tcPr>
            <w:tcW w:w="1960" w:type="dxa"/>
            <w:gridSpan w:val="2"/>
          </w:tcPr>
          <w:p w14:paraId="02974329" w14:textId="77777777" w:rsidR="00B52DCC" w:rsidRDefault="00916648">
            <w:pPr>
              <w:pStyle w:val="TableParagraph"/>
              <w:spacing w:before="113"/>
              <w:ind w:left="109"/>
              <w:rPr>
                <w:sz w:val="20"/>
              </w:rPr>
            </w:pPr>
            <w:r>
              <w:rPr>
                <w:sz w:val="20"/>
              </w:rPr>
              <w:t>200-664-3</w:t>
            </w:r>
          </w:p>
        </w:tc>
      </w:tr>
      <w:tr w:rsidR="00B52DCC" w14:paraId="5C26CC79" w14:textId="77777777" w:rsidTr="004567AD">
        <w:trPr>
          <w:trHeight w:val="503"/>
        </w:trPr>
        <w:tc>
          <w:tcPr>
            <w:tcW w:w="1290" w:type="dxa"/>
          </w:tcPr>
          <w:p w14:paraId="6DA313AD" w14:textId="77777777" w:rsidR="00B52DCC" w:rsidRDefault="00916648">
            <w:pPr>
              <w:pStyle w:val="TableParagraph"/>
              <w:spacing w:before="113"/>
              <w:ind w:left="107"/>
              <w:rPr>
                <w:sz w:val="20"/>
              </w:rPr>
            </w:pPr>
            <w:r>
              <w:rPr>
                <w:sz w:val="20"/>
              </w:rPr>
              <w:t>339</w:t>
            </w:r>
          </w:p>
        </w:tc>
        <w:tc>
          <w:tcPr>
            <w:tcW w:w="5787" w:type="dxa"/>
            <w:gridSpan w:val="9"/>
          </w:tcPr>
          <w:p w14:paraId="2436D21B" w14:textId="77777777" w:rsidR="00B52DCC" w:rsidRDefault="00916648">
            <w:pPr>
              <w:pStyle w:val="TableParagraph"/>
              <w:spacing w:line="225" w:lineRule="exact"/>
              <w:ind w:left="108"/>
              <w:rPr>
                <w:sz w:val="20"/>
              </w:rPr>
            </w:pPr>
            <w:r>
              <w:rPr>
                <w:sz w:val="20"/>
              </w:rPr>
              <w:t>Difenhidramin (INN) ve tuzları</w:t>
            </w:r>
          </w:p>
        </w:tc>
        <w:tc>
          <w:tcPr>
            <w:tcW w:w="1704" w:type="dxa"/>
          </w:tcPr>
          <w:p w14:paraId="66270BD4" w14:textId="77777777" w:rsidR="00B52DCC" w:rsidRDefault="00916648">
            <w:pPr>
              <w:pStyle w:val="TableParagraph"/>
              <w:spacing w:before="113"/>
              <w:ind w:left="111"/>
              <w:rPr>
                <w:sz w:val="20"/>
              </w:rPr>
            </w:pPr>
            <w:r>
              <w:rPr>
                <w:sz w:val="20"/>
              </w:rPr>
              <w:t>58-73-1</w:t>
            </w:r>
          </w:p>
        </w:tc>
        <w:tc>
          <w:tcPr>
            <w:tcW w:w="1960" w:type="dxa"/>
            <w:gridSpan w:val="2"/>
          </w:tcPr>
          <w:p w14:paraId="02FDC2CC" w14:textId="77777777" w:rsidR="00B52DCC" w:rsidRDefault="00916648">
            <w:pPr>
              <w:pStyle w:val="TableParagraph"/>
              <w:spacing w:before="113"/>
              <w:ind w:left="109"/>
              <w:rPr>
                <w:sz w:val="20"/>
              </w:rPr>
            </w:pPr>
            <w:r>
              <w:rPr>
                <w:sz w:val="20"/>
              </w:rPr>
              <w:t>200-396-7</w:t>
            </w:r>
          </w:p>
        </w:tc>
      </w:tr>
      <w:tr w:rsidR="00B52DCC" w14:paraId="091A9D08" w14:textId="77777777" w:rsidTr="004567AD">
        <w:trPr>
          <w:trHeight w:val="505"/>
        </w:trPr>
        <w:tc>
          <w:tcPr>
            <w:tcW w:w="1290" w:type="dxa"/>
          </w:tcPr>
          <w:p w14:paraId="577F18EC" w14:textId="77777777" w:rsidR="00B52DCC" w:rsidRDefault="00916648">
            <w:pPr>
              <w:pStyle w:val="TableParagraph"/>
              <w:spacing w:before="115"/>
              <w:ind w:left="107"/>
              <w:rPr>
                <w:sz w:val="20"/>
              </w:rPr>
            </w:pPr>
            <w:r>
              <w:rPr>
                <w:sz w:val="20"/>
              </w:rPr>
              <w:t>340</w:t>
            </w:r>
          </w:p>
        </w:tc>
        <w:tc>
          <w:tcPr>
            <w:tcW w:w="5787" w:type="dxa"/>
            <w:gridSpan w:val="9"/>
          </w:tcPr>
          <w:p w14:paraId="41EBF3D8" w14:textId="77777777" w:rsidR="00B52DCC" w:rsidRDefault="00916648">
            <w:pPr>
              <w:pStyle w:val="TableParagraph"/>
              <w:spacing w:line="228" w:lineRule="exact"/>
              <w:ind w:left="108"/>
              <w:rPr>
                <w:sz w:val="20"/>
              </w:rPr>
            </w:pPr>
            <w:r>
              <w:rPr>
                <w:sz w:val="20"/>
              </w:rPr>
              <w:t>4-tert-Butilfenol</w:t>
            </w:r>
          </w:p>
        </w:tc>
        <w:tc>
          <w:tcPr>
            <w:tcW w:w="1704" w:type="dxa"/>
          </w:tcPr>
          <w:p w14:paraId="13F684B5" w14:textId="77777777" w:rsidR="00B52DCC" w:rsidRDefault="00916648">
            <w:pPr>
              <w:pStyle w:val="TableParagraph"/>
              <w:spacing w:before="115"/>
              <w:ind w:left="111"/>
              <w:rPr>
                <w:sz w:val="20"/>
              </w:rPr>
            </w:pPr>
            <w:r>
              <w:rPr>
                <w:sz w:val="20"/>
              </w:rPr>
              <w:t>98-54-4</w:t>
            </w:r>
          </w:p>
        </w:tc>
        <w:tc>
          <w:tcPr>
            <w:tcW w:w="1960" w:type="dxa"/>
            <w:gridSpan w:val="2"/>
          </w:tcPr>
          <w:p w14:paraId="734DC20F" w14:textId="77777777" w:rsidR="00B52DCC" w:rsidRDefault="00916648">
            <w:pPr>
              <w:pStyle w:val="TableParagraph"/>
              <w:spacing w:before="115"/>
              <w:ind w:left="109"/>
              <w:rPr>
                <w:sz w:val="20"/>
              </w:rPr>
            </w:pPr>
            <w:r>
              <w:rPr>
                <w:sz w:val="20"/>
              </w:rPr>
              <w:t>202-679-0</w:t>
            </w:r>
          </w:p>
        </w:tc>
      </w:tr>
      <w:tr w:rsidR="00B52DCC" w14:paraId="7FFE5996" w14:textId="77777777" w:rsidTr="004567AD">
        <w:trPr>
          <w:trHeight w:val="503"/>
        </w:trPr>
        <w:tc>
          <w:tcPr>
            <w:tcW w:w="1290" w:type="dxa"/>
          </w:tcPr>
          <w:p w14:paraId="5D06FED1" w14:textId="77777777" w:rsidR="00B52DCC" w:rsidRDefault="00916648">
            <w:pPr>
              <w:pStyle w:val="TableParagraph"/>
              <w:spacing w:before="113"/>
              <w:ind w:left="107"/>
              <w:rPr>
                <w:sz w:val="20"/>
              </w:rPr>
            </w:pPr>
            <w:r>
              <w:rPr>
                <w:sz w:val="20"/>
              </w:rPr>
              <w:t>341</w:t>
            </w:r>
          </w:p>
        </w:tc>
        <w:tc>
          <w:tcPr>
            <w:tcW w:w="5787" w:type="dxa"/>
            <w:gridSpan w:val="9"/>
          </w:tcPr>
          <w:p w14:paraId="706A79A1" w14:textId="77777777" w:rsidR="00B52DCC" w:rsidRDefault="00916648">
            <w:pPr>
              <w:pStyle w:val="TableParagraph"/>
              <w:spacing w:line="225" w:lineRule="exact"/>
              <w:ind w:left="108"/>
              <w:rPr>
                <w:sz w:val="20"/>
              </w:rPr>
            </w:pPr>
            <w:r>
              <w:rPr>
                <w:sz w:val="20"/>
              </w:rPr>
              <w:t>4-tert-Butilpirokateşol</w:t>
            </w:r>
          </w:p>
        </w:tc>
        <w:tc>
          <w:tcPr>
            <w:tcW w:w="1704" w:type="dxa"/>
          </w:tcPr>
          <w:p w14:paraId="3FC9104C" w14:textId="77777777" w:rsidR="00B52DCC" w:rsidRDefault="00916648">
            <w:pPr>
              <w:pStyle w:val="TableParagraph"/>
              <w:spacing w:before="113"/>
              <w:ind w:left="111"/>
              <w:rPr>
                <w:sz w:val="20"/>
              </w:rPr>
            </w:pPr>
            <w:r>
              <w:rPr>
                <w:sz w:val="20"/>
              </w:rPr>
              <w:t>98-29-3</w:t>
            </w:r>
          </w:p>
        </w:tc>
        <w:tc>
          <w:tcPr>
            <w:tcW w:w="1960" w:type="dxa"/>
            <w:gridSpan w:val="2"/>
          </w:tcPr>
          <w:p w14:paraId="1F83025C" w14:textId="77777777" w:rsidR="00B52DCC" w:rsidRDefault="00916648">
            <w:pPr>
              <w:pStyle w:val="TableParagraph"/>
              <w:spacing w:before="113"/>
              <w:ind w:left="109"/>
              <w:rPr>
                <w:sz w:val="20"/>
              </w:rPr>
            </w:pPr>
            <w:r>
              <w:rPr>
                <w:sz w:val="20"/>
              </w:rPr>
              <w:t>202-653-9</w:t>
            </w:r>
          </w:p>
        </w:tc>
      </w:tr>
      <w:tr w:rsidR="00B52DCC" w14:paraId="369901E5" w14:textId="77777777" w:rsidTr="004567AD">
        <w:trPr>
          <w:trHeight w:val="506"/>
        </w:trPr>
        <w:tc>
          <w:tcPr>
            <w:tcW w:w="1290" w:type="dxa"/>
          </w:tcPr>
          <w:p w14:paraId="5BBFCB59" w14:textId="77777777" w:rsidR="00B52DCC" w:rsidRDefault="00916648">
            <w:pPr>
              <w:pStyle w:val="TableParagraph"/>
              <w:spacing w:before="113"/>
              <w:ind w:left="107"/>
              <w:rPr>
                <w:sz w:val="20"/>
              </w:rPr>
            </w:pPr>
            <w:r>
              <w:rPr>
                <w:sz w:val="20"/>
              </w:rPr>
              <w:t>342</w:t>
            </w:r>
          </w:p>
        </w:tc>
        <w:tc>
          <w:tcPr>
            <w:tcW w:w="5787" w:type="dxa"/>
            <w:gridSpan w:val="9"/>
          </w:tcPr>
          <w:p w14:paraId="67E8F8E9" w14:textId="77777777" w:rsidR="00B52DCC" w:rsidRDefault="00916648">
            <w:pPr>
              <w:pStyle w:val="TableParagraph"/>
              <w:spacing w:line="226" w:lineRule="exact"/>
              <w:ind w:left="108"/>
              <w:rPr>
                <w:sz w:val="20"/>
              </w:rPr>
            </w:pPr>
            <w:r>
              <w:rPr>
                <w:sz w:val="20"/>
              </w:rPr>
              <w:t>Dihidrotaşisterol (INN)</w:t>
            </w:r>
          </w:p>
        </w:tc>
        <w:tc>
          <w:tcPr>
            <w:tcW w:w="1704" w:type="dxa"/>
          </w:tcPr>
          <w:p w14:paraId="6FA1EBD7" w14:textId="77777777" w:rsidR="00B52DCC" w:rsidRDefault="00916648">
            <w:pPr>
              <w:pStyle w:val="TableParagraph"/>
              <w:spacing w:before="113"/>
              <w:ind w:left="111"/>
              <w:rPr>
                <w:sz w:val="20"/>
              </w:rPr>
            </w:pPr>
            <w:r>
              <w:rPr>
                <w:sz w:val="20"/>
              </w:rPr>
              <w:t>67-96-9</w:t>
            </w:r>
          </w:p>
        </w:tc>
        <w:tc>
          <w:tcPr>
            <w:tcW w:w="1960" w:type="dxa"/>
            <w:gridSpan w:val="2"/>
          </w:tcPr>
          <w:p w14:paraId="31E19835" w14:textId="77777777" w:rsidR="00B52DCC" w:rsidRDefault="00916648">
            <w:pPr>
              <w:pStyle w:val="TableParagraph"/>
              <w:spacing w:before="113"/>
              <w:ind w:left="109"/>
              <w:rPr>
                <w:sz w:val="20"/>
              </w:rPr>
            </w:pPr>
            <w:r>
              <w:rPr>
                <w:sz w:val="20"/>
              </w:rPr>
              <w:t>200-672-7</w:t>
            </w:r>
          </w:p>
        </w:tc>
      </w:tr>
      <w:tr w:rsidR="00B52DCC" w14:paraId="733543B8" w14:textId="77777777" w:rsidTr="004567AD">
        <w:trPr>
          <w:trHeight w:val="503"/>
        </w:trPr>
        <w:tc>
          <w:tcPr>
            <w:tcW w:w="1290" w:type="dxa"/>
          </w:tcPr>
          <w:p w14:paraId="26EA8376" w14:textId="77777777" w:rsidR="00B52DCC" w:rsidRDefault="00916648">
            <w:pPr>
              <w:pStyle w:val="TableParagraph"/>
              <w:spacing w:before="113"/>
              <w:ind w:left="107"/>
              <w:rPr>
                <w:sz w:val="20"/>
              </w:rPr>
            </w:pPr>
            <w:r>
              <w:rPr>
                <w:sz w:val="20"/>
              </w:rPr>
              <w:t>343</w:t>
            </w:r>
          </w:p>
        </w:tc>
        <w:tc>
          <w:tcPr>
            <w:tcW w:w="5787" w:type="dxa"/>
            <w:gridSpan w:val="9"/>
          </w:tcPr>
          <w:p w14:paraId="0DC21478" w14:textId="77777777" w:rsidR="00B52DCC" w:rsidRDefault="00916648">
            <w:pPr>
              <w:pStyle w:val="TableParagraph"/>
              <w:spacing w:line="225" w:lineRule="exact"/>
              <w:ind w:left="108"/>
              <w:rPr>
                <w:sz w:val="20"/>
              </w:rPr>
            </w:pPr>
            <w:r>
              <w:rPr>
                <w:sz w:val="20"/>
              </w:rPr>
              <w:t>Dioksan</w:t>
            </w:r>
          </w:p>
        </w:tc>
        <w:tc>
          <w:tcPr>
            <w:tcW w:w="1704" w:type="dxa"/>
          </w:tcPr>
          <w:p w14:paraId="699807D3" w14:textId="77777777" w:rsidR="00B52DCC" w:rsidRDefault="00916648">
            <w:pPr>
              <w:pStyle w:val="TableParagraph"/>
              <w:spacing w:before="113"/>
              <w:ind w:left="111"/>
              <w:rPr>
                <w:sz w:val="20"/>
              </w:rPr>
            </w:pPr>
            <w:r>
              <w:rPr>
                <w:sz w:val="20"/>
              </w:rPr>
              <w:t>123-91-1</w:t>
            </w:r>
          </w:p>
        </w:tc>
        <w:tc>
          <w:tcPr>
            <w:tcW w:w="1960" w:type="dxa"/>
            <w:gridSpan w:val="2"/>
          </w:tcPr>
          <w:p w14:paraId="08710764" w14:textId="77777777" w:rsidR="00B52DCC" w:rsidRDefault="00916648">
            <w:pPr>
              <w:pStyle w:val="TableParagraph"/>
              <w:spacing w:before="113"/>
              <w:ind w:left="109"/>
              <w:rPr>
                <w:sz w:val="20"/>
              </w:rPr>
            </w:pPr>
            <w:r>
              <w:rPr>
                <w:sz w:val="20"/>
              </w:rPr>
              <w:t>204-661-8</w:t>
            </w:r>
          </w:p>
        </w:tc>
      </w:tr>
      <w:tr w:rsidR="00B52DCC" w14:paraId="0DAC17CA" w14:textId="77777777" w:rsidTr="004567AD">
        <w:trPr>
          <w:trHeight w:val="503"/>
        </w:trPr>
        <w:tc>
          <w:tcPr>
            <w:tcW w:w="1290" w:type="dxa"/>
          </w:tcPr>
          <w:p w14:paraId="5D73D31E" w14:textId="77777777" w:rsidR="00B52DCC" w:rsidRDefault="00916648">
            <w:pPr>
              <w:pStyle w:val="TableParagraph"/>
              <w:spacing w:before="113"/>
              <w:ind w:left="107"/>
              <w:rPr>
                <w:sz w:val="20"/>
              </w:rPr>
            </w:pPr>
            <w:r>
              <w:rPr>
                <w:sz w:val="20"/>
              </w:rPr>
              <w:t>344</w:t>
            </w:r>
          </w:p>
        </w:tc>
        <w:tc>
          <w:tcPr>
            <w:tcW w:w="5787" w:type="dxa"/>
            <w:gridSpan w:val="9"/>
          </w:tcPr>
          <w:p w14:paraId="3F7707AE" w14:textId="77777777" w:rsidR="00B52DCC" w:rsidRDefault="00916648">
            <w:pPr>
              <w:pStyle w:val="TableParagraph"/>
              <w:spacing w:line="225" w:lineRule="exact"/>
              <w:ind w:left="108"/>
              <w:rPr>
                <w:sz w:val="20"/>
              </w:rPr>
            </w:pPr>
            <w:r>
              <w:rPr>
                <w:sz w:val="20"/>
              </w:rPr>
              <w:t>Morfolin ve tuzları</w:t>
            </w:r>
          </w:p>
        </w:tc>
        <w:tc>
          <w:tcPr>
            <w:tcW w:w="1704" w:type="dxa"/>
          </w:tcPr>
          <w:p w14:paraId="546E799F" w14:textId="77777777" w:rsidR="00B52DCC" w:rsidRDefault="00916648">
            <w:pPr>
              <w:pStyle w:val="TableParagraph"/>
              <w:spacing w:before="113"/>
              <w:ind w:left="111"/>
              <w:rPr>
                <w:sz w:val="20"/>
              </w:rPr>
            </w:pPr>
            <w:r>
              <w:rPr>
                <w:sz w:val="20"/>
              </w:rPr>
              <w:t>110-91-8</w:t>
            </w:r>
          </w:p>
        </w:tc>
        <w:tc>
          <w:tcPr>
            <w:tcW w:w="1960" w:type="dxa"/>
            <w:gridSpan w:val="2"/>
          </w:tcPr>
          <w:p w14:paraId="2D3CB9AE" w14:textId="77777777" w:rsidR="00B52DCC" w:rsidRDefault="00916648">
            <w:pPr>
              <w:pStyle w:val="TableParagraph"/>
              <w:spacing w:before="113"/>
              <w:ind w:left="109"/>
              <w:rPr>
                <w:sz w:val="20"/>
              </w:rPr>
            </w:pPr>
            <w:r>
              <w:rPr>
                <w:sz w:val="20"/>
              </w:rPr>
              <w:t>203-815-1</w:t>
            </w:r>
          </w:p>
        </w:tc>
      </w:tr>
      <w:tr w:rsidR="00B52DCC" w14:paraId="21D53902" w14:textId="77777777" w:rsidTr="004567AD">
        <w:trPr>
          <w:trHeight w:val="505"/>
        </w:trPr>
        <w:tc>
          <w:tcPr>
            <w:tcW w:w="1290" w:type="dxa"/>
          </w:tcPr>
          <w:p w14:paraId="1E19501D" w14:textId="77777777" w:rsidR="00B52DCC" w:rsidRDefault="00916648">
            <w:pPr>
              <w:pStyle w:val="TableParagraph"/>
              <w:spacing w:before="113"/>
              <w:ind w:left="107"/>
              <w:rPr>
                <w:sz w:val="20"/>
              </w:rPr>
            </w:pPr>
            <w:r>
              <w:rPr>
                <w:sz w:val="20"/>
              </w:rPr>
              <w:t>345</w:t>
            </w:r>
          </w:p>
        </w:tc>
        <w:tc>
          <w:tcPr>
            <w:tcW w:w="5787" w:type="dxa"/>
            <w:gridSpan w:val="9"/>
          </w:tcPr>
          <w:p w14:paraId="4C23370F" w14:textId="77777777" w:rsidR="00B52DCC" w:rsidRDefault="00916648">
            <w:pPr>
              <w:pStyle w:val="TableParagraph"/>
              <w:spacing w:line="225" w:lineRule="exact"/>
              <w:ind w:left="108"/>
              <w:rPr>
                <w:sz w:val="20"/>
              </w:rPr>
            </w:pPr>
            <w:r>
              <w:rPr>
                <w:sz w:val="20"/>
              </w:rPr>
              <w:t>Pyrethrum album L. ve galenik preparatları</w:t>
            </w:r>
          </w:p>
        </w:tc>
        <w:tc>
          <w:tcPr>
            <w:tcW w:w="1704" w:type="dxa"/>
          </w:tcPr>
          <w:p w14:paraId="7E042212" w14:textId="77777777" w:rsidR="00B52DCC" w:rsidRDefault="00B52DCC">
            <w:pPr>
              <w:pStyle w:val="TableParagraph"/>
              <w:rPr>
                <w:sz w:val="18"/>
              </w:rPr>
            </w:pPr>
          </w:p>
        </w:tc>
        <w:tc>
          <w:tcPr>
            <w:tcW w:w="1960" w:type="dxa"/>
            <w:gridSpan w:val="2"/>
          </w:tcPr>
          <w:p w14:paraId="7F9C14C1" w14:textId="77777777" w:rsidR="00B52DCC" w:rsidRDefault="00B52DCC">
            <w:pPr>
              <w:pStyle w:val="TableParagraph"/>
              <w:rPr>
                <w:sz w:val="18"/>
              </w:rPr>
            </w:pPr>
          </w:p>
        </w:tc>
      </w:tr>
      <w:tr w:rsidR="00B52DCC" w14:paraId="7C3A5481" w14:textId="77777777" w:rsidTr="004567AD">
        <w:trPr>
          <w:trHeight w:val="729"/>
        </w:trPr>
        <w:tc>
          <w:tcPr>
            <w:tcW w:w="1290" w:type="dxa"/>
          </w:tcPr>
          <w:p w14:paraId="0BF8D62D" w14:textId="77777777" w:rsidR="00B52DCC" w:rsidRDefault="00916648">
            <w:pPr>
              <w:pStyle w:val="TableParagraph"/>
              <w:spacing w:before="113"/>
              <w:ind w:left="107"/>
              <w:rPr>
                <w:sz w:val="20"/>
              </w:rPr>
            </w:pPr>
            <w:r>
              <w:rPr>
                <w:sz w:val="20"/>
              </w:rPr>
              <w:t>346</w:t>
            </w:r>
          </w:p>
        </w:tc>
        <w:tc>
          <w:tcPr>
            <w:tcW w:w="5787" w:type="dxa"/>
            <w:gridSpan w:val="9"/>
          </w:tcPr>
          <w:p w14:paraId="643D24A8" w14:textId="77777777" w:rsidR="00B52DCC" w:rsidRDefault="00916648">
            <w:pPr>
              <w:pStyle w:val="TableParagraph"/>
              <w:spacing w:line="278" w:lineRule="auto"/>
              <w:ind w:left="108"/>
              <w:rPr>
                <w:sz w:val="20"/>
              </w:rPr>
            </w:pPr>
            <w:r>
              <w:rPr>
                <w:sz w:val="20"/>
              </w:rPr>
              <w:t>2-[4-Metoksibenzil-</w:t>
            </w:r>
            <w:r>
              <w:rPr>
                <w:i/>
                <w:sz w:val="20"/>
              </w:rPr>
              <w:t>N</w:t>
            </w:r>
            <w:r>
              <w:rPr>
                <w:sz w:val="20"/>
              </w:rPr>
              <w:t>-(2-piridil)amino]etildimetilamin maleat (Mepiramin maleat; pirilamin maleat)</w:t>
            </w:r>
          </w:p>
        </w:tc>
        <w:tc>
          <w:tcPr>
            <w:tcW w:w="1704" w:type="dxa"/>
          </w:tcPr>
          <w:p w14:paraId="18B43699" w14:textId="77777777" w:rsidR="00B52DCC" w:rsidRDefault="00916648">
            <w:pPr>
              <w:pStyle w:val="TableParagraph"/>
              <w:spacing w:before="113"/>
              <w:ind w:left="111"/>
              <w:rPr>
                <w:sz w:val="20"/>
              </w:rPr>
            </w:pPr>
            <w:r>
              <w:rPr>
                <w:sz w:val="20"/>
              </w:rPr>
              <w:t>59-33-6</w:t>
            </w:r>
          </w:p>
        </w:tc>
        <w:tc>
          <w:tcPr>
            <w:tcW w:w="1960" w:type="dxa"/>
            <w:gridSpan w:val="2"/>
          </w:tcPr>
          <w:p w14:paraId="549F3ED5" w14:textId="77777777" w:rsidR="00B52DCC" w:rsidRDefault="00916648">
            <w:pPr>
              <w:pStyle w:val="TableParagraph"/>
              <w:spacing w:before="113"/>
              <w:ind w:left="109"/>
              <w:rPr>
                <w:sz w:val="20"/>
              </w:rPr>
            </w:pPr>
            <w:r>
              <w:rPr>
                <w:sz w:val="20"/>
              </w:rPr>
              <w:t>200-422-7</w:t>
            </w:r>
          </w:p>
        </w:tc>
      </w:tr>
      <w:tr w:rsidR="00B52DCC" w14:paraId="1EC1C0A8" w14:textId="77777777" w:rsidTr="004567AD">
        <w:trPr>
          <w:trHeight w:val="503"/>
        </w:trPr>
        <w:tc>
          <w:tcPr>
            <w:tcW w:w="1290" w:type="dxa"/>
          </w:tcPr>
          <w:p w14:paraId="64C8E4FA" w14:textId="77777777" w:rsidR="00B52DCC" w:rsidRDefault="00916648">
            <w:pPr>
              <w:pStyle w:val="TableParagraph"/>
              <w:spacing w:before="113"/>
              <w:ind w:left="107"/>
              <w:rPr>
                <w:sz w:val="20"/>
              </w:rPr>
            </w:pPr>
            <w:r>
              <w:rPr>
                <w:sz w:val="20"/>
              </w:rPr>
              <w:t>347</w:t>
            </w:r>
          </w:p>
        </w:tc>
        <w:tc>
          <w:tcPr>
            <w:tcW w:w="5787" w:type="dxa"/>
            <w:gridSpan w:val="9"/>
          </w:tcPr>
          <w:p w14:paraId="0A053E70" w14:textId="77777777" w:rsidR="00B52DCC" w:rsidRDefault="00916648">
            <w:pPr>
              <w:pStyle w:val="TableParagraph"/>
              <w:spacing w:line="225" w:lineRule="exact"/>
              <w:ind w:left="108"/>
              <w:rPr>
                <w:sz w:val="20"/>
              </w:rPr>
            </w:pPr>
            <w:r>
              <w:rPr>
                <w:sz w:val="20"/>
              </w:rPr>
              <w:t>Tripelenamin (INN)</w:t>
            </w:r>
          </w:p>
        </w:tc>
        <w:tc>
          <w:tcPr>
            <w:tcW w:w="1704" w:type="dxa"/>
          </w:tcPr>
          <w:p w14:paraId="06390C95" w14:textId="77777777" w:rsidR="00B52DCC" w:rsidRDefault="00916648">
            <w:pPr>
              <w:pStyle w:val="TableParagraph"/>
              <w:spacing w:before="113"/>
              <w:ind w:left="111"/>
              <w:rPr>
                <w:sz w:val="20"/>
              </w:rPr>
            </w:pPr>
            <w:r>
              <w:rPr>
                <w:sz w:val="20"/>
              </w:rPr>
              <w:t>91-81-6</w:t>
            </w:r>
          </w:p>
        </w:tc>
        <w:tc>
          <w:tcPr>
            <w:tcW w:w="1960" w:type="dxa"/>
            <w:gridSpan w:val="2"/>
          </w:tcPr>
          <w:p w14:paraId="55A464F4" w14:textId="77777777" w:rsidR="00B52DCC" w:rsidRDefault="00916648">
            <w:pPr>
              <w:pStyle w:val="TableParagraph"/>
              <w:spacing w:before="113"/>
              <w:ind w:left="109"/>
              <w:rPr>
                <w:sz w:val="20"/>
              </w:rPr>
            </w:pPr>
            <w:r>
              <w:rPr>
                <w:sz w:val="20"/>
              </w:rPr>
              <w:t>202-100-1</w:t>
            </w:r>
          </w:p>
        </w:tc>
      </w:tr>
      <w:tr w:rsidR="00B52DCC" w14:paraId="04CB352B" w14:textId="77777777" w:rsidTr="004567AD">
        <w:trPr>
          <w:trHeight w:val="503"/>
        </w:trPr>
        <w:tc>
          <w:tcPr>
            <w:tcW w:w="1290" w:type="dxa"/>
          </w:tcPr>
          <w:p w14:paraId="0A08A29C" w14:textId="77777777" w:rsidR="00B52DCC" w:rsidRDefault="00916648">
            <w:pPr>
              <w:pStyle w:val="TableParagraph"/>
              <w:spacing w:before="113"/>
              <w:ind w:left="107"/>
              <w:rPr>
                <w:sz w:val="20"/>
              </w:rPr>
            </w:pPr>
            <w:r>
              <w:rPr>
                <w:sz w:val="20"/>
              </w:rPr>
              <w:t>348</w:t>
            </w:r>
          </w:p>
        </w:tc>
        <w:tc>
          <w:tcPr>
            <w:tcW w:w="5787" w:type="dxa"/>
            <w:gridSpan w:val="9"/>
          </w:tcPr>
          <w:p w14:paraId="0852E948" w14:textId="77777777" w:rsidR="00B52DCC" w:rsidRDefault="00916648">
            <w:pPr>
              <w:pStyle w:val="TableParagraph"/>
              <w:spacing w:line="226" w:lineRule="exact"/>
              <w:ind w:left="108"/>
              <w:rPr>
                <w:sz w:val="20"/>
              </w:rPr>
            </w:pPr>
            <w:r>
              <w:rPr>
                <w:sz w:val="20"/>
              </w:rPr>
              <w:t>Tetraklorosalisilanilid’ler</w:t>
            </w:r>
          </w:p>
        </w:tc>
        <w:tc>
          <w:tcPr>
            <w:tcW w:w="1704" w:type="dxa"/>
          </w:tcPr>
          <w:p w14:paraId="6FCC21E1" w14:textId="77777777" w:rsidR="00B52DCC" w:rsidRDefault="00916648">
            <w:pPr>
              <w:pStyle w:val="TableParagraph"/>
              <w:spacing w:before="113"/>
              <w:ind w:left="111"/>
              <w:rPr>
                <w:sz w:val="20"/>
              </w:rPr>
            </w:pPr>
            <w:r>
              <w:rPr>
                <w:sz w:val="20"/>
              </w:rPr>
              <w:t>7426-07-5</w:t>
            </w:r>
          </w:p>
        </w:tc>
        <w:tc>
          <w:tcPr>
            <w:tcW w:w="1960" w:type="dxa"/>
            <w:gridSpan w:val="2"/>
          </w:tcPr>
          <w:p w14:paraId="053CB3D2" w14:textId="77777777" w:rsidR="00B52DCC" w:rsidRDefault="00B52DCC">
            <w:pPr>
              <w:pStyle w:val="TableParagraph"/>
              <w:rPr>
                <w:sz w:val="18"/>
              </w:rPr>
            </w:pPr>
          </w:p>
        </w:tc>
      </w:tr>
      <w:tr w:rsidR="00B52DCC" w14:paraId="5C34B9C2" w14:textId="77777777" w:rsidTr="004567AD">
        <w:trPr>
          <w:trHeight w:val="506"/>
        </w:trPr>
        <w:tc>
          <w:tcPr>
            <w:tcW w:w="1290" w:type="dxa"/>
          </w:tcPr>
          <w:p w14:paraId="02C356BE" w14:textId="77777777" w:rsidR="00B52DCC" w:rsidRDefault="00916648">
            <w:pPr>
              <w:pStyle w:val="TableParagraph"/>
              <w:spacing w:before="113"/>
              <w:ind w:left="107"/>
              <w:rPr>
                <w:sz w:val="20"/>
              </w:rPr>
            </w:pPr>
            <w:r>
              <w:rPr>
                <w:sz w:val="20"/>
              </w:rPr>
              <w:t>349</w:t>
            </w:r>
          </w:p>
        </w:tc>
        <w:tc>
          <w:tcPr>
            <w:tcW w:w="5787" w:type="dxa"/>
            <w:gridSpan w:val="9"/>
          </w:tcPr>
          <w:p w14:paraId="1AE35945" w14:textId="77777777" w:rsidR="00B52DCC" w:rsidRDefault="00916648">
            <w:pPr>
              <w:pStyle w:val="TableParagraph"/>
              <w:spacing w:line="225" w:lineRule="exact"/>
              <w:ind w:left="108"/>
              <w:rPr>
                <w:sz w:val="20"/>
              </w:rPr>
            </w:pPr>
            <w:r>
              <w:rPr>
                <w:sz w:val="20"/>
              </w:rPr>
              <w:t>Diklorosalisilanilid’ler</w:t>
            </w:r>
          </w:p>
        </w:tc>
        <w:tc>
          <w:tcPr>
            <w:tcW w:w="1704" w:type="dxa"/>
          </w:tcPr>
          <w:p w14:paraId="1EE45FEC" w14:textId="77777777" w:rsidR="00B52DCC" w:rsidRDefault="00916648">
            <w:pPr>
              <w:pStyle w:val="TableParagraph"/>
              <w:spacing w:before="113"/>
              <w:ind w:left="111"/>
              <w:rPr>
                <w:sz w:val="20"/>
              </w:rPr>
            </w:pPr>
            <w:r>
              <w:rPr>
                <w:sz w:val="20"/>
              </w:rPr>
              <w:t>1147-98-4</w:t>
            </w:r>
          </w:p>
        </w:tc>
        <w:tc>
          <w:tcPr>
            <w:tcW w:w="1960" w:type="dxa"/>
            <w:gridSpan w:val="2"/>
          </w:tcPr>
          <w:p w14:paraId="3A409F86" w14:textId="77777777" w:rsidR="00B52DCC" w:rsidRDefault="00B52DCC">
            <w:pPr>
              <w:pStyle w:val="TableParagraph"/>
              <w:rPr>
                <w:sz w:val="18"/>
              </w:rPr>
            </w:pPr>
          </w:p>
        </w:tc>
      </w:tr>
      <w:tr w:rsidR="00B52DCC" w14:paraId="19844F6E" w14:textId="77777777" w:rsidTr="004567AD">
        <w:trPr>
          <w:trHeight w:val="506"/>
        </w:trPr>
        <w:tc>
          <w:tcPr>
            <w:tcW w:w="1290" w:type="dxa"/>
          </w:tcPr>
          <w:p w14:paraId="0FBF9F47" w14:textId="77777777" w:rsidR="00B52DCC" w:rsidRDefault="00916648">
            <w:pPr>
              <w:pStyle w:val="TableParagraph"/>
              <w:spacing w:before="116"/>
              <w:ind w:left="107"/>
              <w:rPr>
                <w:sz w:val="20"/>
              </w:rPr>
            </w:pPr>
            <w:r>
              <w:rPr>
                <w:sz w:val="20"/>
              </w:rPr>
              <w:t>350</w:t>
            </w:r>
          </w:p>
        </w:tc>
        <w:tc>
          <w:tcPr>
            <w:tcW w:w="5787" w:type="dxa"/>
            <w:gridSpan w:val="9"/>
          </w:tcPr>
          <w:p w14:paraId="454E1194" w14:textId="77777777" w:rsidR="00B52DCC" w:rsidRDefault="00916648">
            <w:pPr>
              <w:pStyle w:val="TableParagraph"/>
              <w:spacing w:line="228" w:lineRule="exact"/>
              <w:ind w:left="108"/>
              <w:rPr>
                <w:sz w:val="20"/>
              </w:rPr>
            </w:pPr>
            <w:r>
              <w:rPr>
                <w:sz w:val="20"/>
              </w:rPr>
              <w:t>Tetrabromosalisilanilid’ler</w:t>
            </w:r>
          </w:p>
        </w:tc>
        <w:tc>
          <w:tcPr>
            <w:tcW w:w="1704" w:type="dxa"/>
          </w:tcPr>
          <w:p w14:paraId="5F0529BD" w14:textId="77777777" w:rsidR="00B52DCC" w:rsidRDefault="00B52DCC">
            <w:pPr>
              <w:pStyle w:val="TableParagraph"/>
              <w:rPr>
                <w:sz w:val="18"/>
              </w:rPr>
            </w:pPr>
          </w:p>
        </w:tc>
        <w:tc>
          <w:tcPr>
            <w:tcW w:w="1960" w:type="dxa"/>
            <w:gridSpan w:val="2"/>
          </w:tcPr>
          <w:p w14:paraId="641F22BB" w14:textId="77777777" w:rsidR="00B52DCC" w:rsidRDefault="00B52DCC">
            <w:pPr>
              <w:pStyle w:val="TableParagraph"/>
              <w:rPr>
                <w:sz w:val="18"/>
              </w:rPr>
            </w:pPr>
          </w:p>
        </w:tc>
      </w:tr>
      <w:tr w:rsidR="00B52DCC" w14:paraId="5D3B4124" w14:textId="77777777" w:rsidTr="004567AD">
        <w:trPr>
          <w:trHeight w:val="503"/>
        </w:trPr>
        <w:tc>
          <w:tcPr>
            <w:tcW w:w="1290" w:type="dxa"/>
          </w:tcPr>
          <w:p w14:paraId="03E7ED3B" w14:textId="77777777" w:rsidR="00B52DCC" w:rsidRDefault="00916648">
            <w:pPr>
              <w:pStyle w:val="TableParagraph"/>
              <w:spacing w:before="113"/>
              <w:ind w:left="107"/>
              <w:rPr>
                <w:sz w:val="20"/>
              </w:rPr>
            </w:pPr>
            <w:r>
              <w:rPr>
                <w:sz w:val="20"/>
              </w:rPr>
              <w:t>351</w:t>
            </w:r>
          </w:p>
        </w:tc>
        <w:tc>
          <w:tcPr>
            <w:tcW w:w="5787" w:type="dxa"/>
            <w:gridSpan w:val="9"/>
          </w:tcPr>
          <w:p w14:paraId="7384A1BC" w14:textId="77777777" w:rsidR="00B52DCC" w:rsidRDefault="00916648">
            <w:pPr>
              <w:pStyle w:val="TableParagraph"/>
              <w:spacing w:line="225" w:lineRule="exact"/>
              <w:ind w:left="108"/>
              <w:rPr>
                <w:sz w:val="20"/>
              </w:rPr>
            </w:pPr>
            <w:r>
              <w:rPr>
                <w:sz w:val="20"/>
              </w:rPr>
              <w:t>Dibromosalisilanilid’ler</w:t>
            </w:r>
          </w:p>
        </w:tc>
        <w:tc>
          <w:tcPr>
            <w:tcW w:w="1704" w:type="dxa"/>
          </w:tcPr>
          <w:p w14:paraId="423D9711" w14:textId="77777777" w:rsidR="00B52DCC" w:rsidRDefault="00B52DCC">
            <w:pPr>
              <w:pStyle w:val="TableParagraph"/>
              <w:rPr>
                <w:sz w:val="18"/>
              </w:rPr>
            </w:pPr>
          </w:p>
        </w:tc>
        <w:tc>
          <w:tcPr>
            <w:tcW w:w="1960" w:type="dxa"/>
            <w:gridSpan w:val="2"/>
          </w:tcPr>
          <w:p w14:paraId="4FD9450F" w14:textId="77777777" w:rsidR="00B52DCC" w:rsidRDefault="00B52DCC">
            <w:pPr>
              <w:pStyle w:val="TableParagraph"/>
              <w:rPr>
                <w:sz w:val="18"/>
              </w:rPr>
            </w:pPr>
          </w:p>
        </w:tc>
      </w:tr>
      <w:tr w:rsidR="00B52DCC" w14:paraId="6A5229FA" w14:textId="77777777" w:rsidTr="004567AD">
        <w:trPr>
          <w:trHeight w:val="505"/>
        </w:trPr>
        <w:tc>
          <w:tcPr>
            <w:tcW w:w="1290" w:type="dxa"/>
          </w:tcPr>
          <w:p w14:paraId="453EE31C" w14:textId="77777777" w:rsidR="00B52DCC" w:rsidRDefault="00916648">
            <w:pPr>
              <w:pStyle w:val="TableParagraph"/>
              <w:spacing w:before="113"/>
              <w:ind w:left="107"/>
              <w:rPr>
                <w:sz w:val="20"/>
              </w:rPr>
            </w:pPr>
            <w:r>
              <w:rPr>
                <w:sz w:val="20"/>
              </w:rPr>
              <w:lastRenderedPageBreak/>
              <w:t>352</w:t>
            </w:r>
          </w:p>
        </w:tc>
        <w:tc>
          <w:tcPr>
            <w:tcW w:w="5787" w:type="dxa"/>
            <w:gridSpan w:val="9"/>
          </w:tcPr>
          <w:p w14:paraId="189B8BA1" w14:textId="77777777" w:rsidR="00B52DCC" w:rsidRDefault="00916648">
            <w:pPr>
              <w:pStyle w:val="TableParagraph"/>
              <w:spacing w:line="225" w:lineRule="exact"/>
              <w:ind w:left="108"/>
              <w:rPr>
                <w:sz w:val="20"/>
              </w:rPr>
            </w:pPr>
            <w:r>
              <w:rPr>
                <w:sz w:val="20"/>
              </w:rPr>
              <w:t>Bitiyonol (INN)</w:t>
            </w:r>
          </w:p>
        </w:tc>
        <w:tc>
          <w:tcPr>
            <w:tcW w:w="1704" w:type="dxa"/>
          </w:tcPr>
          <w:p w14:paraId="22486CE4" w14:textId="77777777" w:rsidR="00B52DCC" w:rsidRDefault="00916648">
            <w:pPr>
              <w:pStyle w:val="TableParagraph"/>
              <w:spacing w:before="113"/>
              <w:ind w:left="111"/>
              <w:rPr>
                <w:sz w:val="20"/>
              </w:rPr>
            </w:pPr>
            <w:r>
              <w:rPr>
                <w:sz w:val="20"/>
              </w:rPr>
              <w:t>97-18-7</w:t>
            </w:r>
          </w:p>
        </w:tc>
        <w:tc>
          <w:tcPr>
            <w:tcW w:w="1960" w:type="dxa"/>
            <w:gridSpan w:val="2"/>
          </w:tcPr>
          <w:p w14:paraId="4F8632A8" w14:textId="77777777" w:rsidR="00B52DCC" w:rsidRDefault="00916648">
            <w:pPr>
              <w:pStyle w:val="TableParagraph"/>
              <w:spacing w:before="113"/>
              <w:ind w:left="109"/>
              <w:rPr>
                <w:sz w:val="20"/>
              </w:rPr>
            </w:pPr>
            <w:r>
              <w:rPr>
                <w:sz w:val="20"/>
              </w:rPr>
              <w:t>202-565-0</w:t>
            </w:r>
          </w:p>
        </w:tc>
      </w:tr>
      <w:tr w:rsidR="00B52DCC" w14:paraId="676F55F3" w14:textId="77777777" w:rsidTr="004567AD">
        <w:trPr>
          <w:trHeight w:val="503"/>
        </w:trPr>
        <w:tc>
          <w:tcPr>
            <w:tcW w:w="1290" w:type="dxa"/>
          </w:tcPr>
          <w:p w14:paraId="6D213894" w14:textId="77777777" w:rsidR="00B52DCC" w:rsidRDefault="00916648">
            <w:pPr>
              <w:pStyle w:val="TableParagraph"/>
              <w:spacing w:before="113"/>
              <w:ind w:left="107"/>
              <w:rPr>
                <w:sz w:val="20"/>
              </w:rPr>
            </w:pPr>
            <w:r>
              <w:rPr>
                <w:sz w:val="20"/>
              </w:rPr>
              <w:t>353</w:t>
            </w:r>
          </w:p>
        </w:tc>
        <w:tc>
          <w:tcPr>
            <w:tcW w:w="5787" w:type="dxa"/>
            <w:gridSpan w:val="9"/>
          </w:tcPr>
          <w:p w14:paraId="2E848106" w14:textId="77777777" w:rsidR="00B52DCC" w:rsidRDefault="00916648">
            <w:pPr>
              <w:pStyle w:val="TableParagraph"/>
              <w:spacing w:line="225" w:lineRule="exact"/>
              <w:ind w:left="108"/>
              <w:rPr>
                <w:sz w:val="20"/>
              </w:rPr>
            </w:pPr>
            <w:r>
              <w:rPr>
                <w:sz w:val="20"/>
              </w:rPr>
              <w:t>Tiuram monosülfitler</w:t>
            </w:r>
          </w:p>
        </w:tc>
        <w:tc>
          <w:tcPr>
            <w:tcW w:w="1704" w:type="dxa"/>
          </w:tcPr>
          <w:p w14:paraId="2C569561" w14:textId="77777777" w:rsidR="00B52DCC" w:rsidRDefault="00916648">
            <w:pPr>
              <w:pStyle w:val="TableParagraph"/>
              <w:spacing w:before="113"/>
              <w:ind w:left="111"/>
              <w:rPr>
                <w:sz w:val="20"/>
              </w:rPr>
            </w:pPr>
            <w:r>
              <w:rPr>
                <w:sz w:val="20"/>
              </w:rPr>
              <w:t>97-74-5</w:t>
            </w:r>
          </w:p>
        </w:tc>
        <w:tc>
          <w:tcPr>
            <w:tcW w:w="1960" w:type="dxa"/>
            <w:gridSpan w:val="2"/>
          </w:tcPr>
          <w:p w14:paraId="10AD67AF" w14:textId="77777777" w:rsidR="00B52DCC" w:rsidRDefault="00916648">
            <w:pPr>
              <w:pStyle w:val="TableParagraph"/>
              <w:spacing w:before="113"/>
              <w:ind w:left="109"/>
              <w:rPr>
                <w:sz w:val="20"/>
              </w:rPr>
            </w:pPr>
            <w:r>
              <w:rPr>
                <w:sz w:val="20"/>
              </w:rPr>
              <w:t>202-605-7</w:t>
            </w:r>
          </w:p>
        </w:tc>
      </w:tr>
      <w:tr w:rsidR="00B52DCC" w14:paraId="1EC0B3A9" w14:textId="77777777" w:rsidTr="004567AD">
        <w:trPr>
          <w:trHeight w:val="503"/>
        </w:trPr>
        <w:tc>
          <w:tcPr>
            <w:tcW w:w="1290" w:type="dxa"/>
          </w:tcPr>
          <w:p w14:paraId="35414004" w14:textId="77777777" w:rsidR="00B52DCC" w:rsidRDefault="00916648">
            <w:pPr>
              <w:pStyle w:val="TableParagraph"/>
              <w:spacing w:before="113"/>
              <w:ind w:left="107"/>
              <w:rPr>
                <w:sz w:val="20"/>
              </w:rPr>
            </w:pPr>
            <w:r>
              <w:rPr>
                <w:sz w:val="20"/>
              </w:rPr>
              <w:t>355</w:t>
            </w:r>
          </w:p>
        </w:tc>
        <w:tc>
          <w:tcPr>
            <w:tcW w:w="5787" w:type="dxa"/>
            <w:gridSpan w:val="9"/>
          </w:tcPr>
          <w:p w14:paraId="2341B325" w14:textId="77777777" w:rsidR="00B52DCC" w:rsidRDefault="00916648">
            <w:pPr>
              <w:pStyle w:val="TableParagraph"/>
              <w:spacing w:line="225" w:lineRule="exact"/>
              <w:ind w:left="108"/>
              <w:rPr>
                <w:sz w:val="20"/>
              </w:rPr>
            </w:pPr>
            <w:r>
              <w:rPr>
                <w:sz w:val="20"/>
              </w:rPr>
              <w:t>Dimetilformamid (N,N-Dimetilformamid)</w:t>
            </w:r>
          </w:p>
        </w:tc>
        <w:tc>
          <w:tcPr>
            <w:tcW w:w="1704" w:type="dxa"/>
          </w:tcPr>
          <w:p w14:paraId="2A82562E" w14:textId="77777777" w:rsidR="00B52DCC" w:rsidRDefault="00916648">
            <w:pPr>
              <w:pStyle w:val="TableParagraph"/>
              <w:spacing w:before="113"/>
              <w:ind w:left="111"/>
              <w:rPr>
                <w:sz w:val="20"/>
              </w:rPr>
            </w:pPr>
            <w:r>
              <w:rPr>
                <w:sz w:val="20"/>
              </w:rPr>
              <w:t>68-12-2</w:t>
            </w:r>
          </w:p>
        </w:tc>
        <w:tc>
          <w:tcPr>
            <w:tcW w:w="1960" w:type="dxa"/>
            <w:gridSpan w:val="2"/>
          </w:tcPr>
          <w:p w14:paraId="6530DDFA" w14:textId="77777777" w:rsidR="00B52DCC" w:rsidRDefault="00916648">
            <w:pPr>
              <w:pStyle w:val="TableParagraph"/>
              <w:spacing w:before="113"/>
              <w:ind w:left="109"/>
              <w:rPr>
                <w:sz w:val="20"/>
              </w:rPr>
            </w:pPr>
            <w:r>
              <w:rPr>
                <w:sz w:val="20"/>
              </w:rPr>
              <w:t>200-679-5</w:t>
            </w:r>
          </w:p>
        </w:tc>
      </w:tr>
      <w:tr w:rsidR="00B52DCC" w14:paraId="42FD0326" w14:textId="77777777" w:rsidTr="004567AD">
        <w:trPr>
          <w:trHeight w:val="506"/>
        </w:trPr>
        <w:tc>
          <w:tcPr>
            <w:tcW w:w="1290" w:type="dxa"/>
          </w:tcPr>
          <w:p w14:paraId="61B92D30" w14:textId="77777777" w:rsidR="00B52DCC" w:rsidRDefault="00916648">
            <w:pPr>
              <w:pStyle w:val="TableParagraph"/>
              <w:spacing w:before="113"/>
              <w:ind w:left="107"/>
              <w:rPr>
                <w:sz w:val="20"/>
              </w:rPr>
            </w:pPr>
            <w:r>
              <w:rPr>
                <w:sz w:val="20"/>
              </w:rPr>
              <w:t>356</w:t>
            </w:r>
          </w:p>
        </w:tc>
        <w:tc>
          <w:tcPr>
            <w:tcW w:w="5787" w:type="dxa"/>
            <w:gridSpan w:val="9"/>
          </w:tcPr>
          <w:p w14:paraId="18077FA1" w14:textId="77777777" w:rsidR="00B52DCC" w:rsidRDefault="00916648">
            <w:pPr>
              <w:pStyle w:val="TableParagraph"/>
              <w:spacing w:line="225" w:lineRule="exact"/>
              <w:ind w:left="108"/>
              <w:rPr>
                <w:sz w:val="20"/>
              </w:rPr>
            </w:pPr>
            <w:r>
              <w:rPr>
                <w:sz w:val="20"/>
              </w:rPr>
              <w:t>4-Fenilbut-3-en-2-on (Benziliden aseton)</w:t>
            </w:r>
          </w:p>
        </w:tc>
        <w:tc>
          <w:tcPr>
            <w:tcW w:w="1704" w:type="dxa"/>
          </w:tcPr>
          <w:p w14:paraId="72B7FA42" w14:textId="77777777" w:rsidR="00B52DCC" w:rsidRDefault="00916648">
            <w:pPr>
              <w:pStyle w:val="TableParagraph"/>
              <w:spacing w:before="113"/>
              <w:ind w:left="111"/>
              <w:rPr>
                <w:sz w:val="20"/>
              </w:rPr>
            </w:pPr>
            <w:r>
              <w:rPr>
                <w:sz w:val="20"/>
              </w:rPr>
              <w:t>122-57-6</w:t>
            </w:r>
          </w:p>
        </w:tc>
        <w:tc>
          <w:tcPr>
            <w:tcW w:w="1960" w:type="dxa"/>
            <w:gridSpan w:val="2"/>
          </w:tcPr>
          <w:p w14:paraId="1708ADB7" w14:textId="77777777" w:rsidR="00B52DCC" w:rsidRDefault="00916648">
            <w:pPr>
              <w:pStyle w:val="TableParagraph"/>
              <w:spacing w:before="113"/>
              <w:ind w:left="109"/>
              <w:rPr>
                <w:sz w:val="20"/>
              </w:rPr>
            </w:pPr>
            <w:r>
              <w:rPr>
                <w:sz w:val="20"/>
              </w:rPr>
              <w:t>204-555-1</w:t>
            </w:r>
          </w:p>
        </w:tc>
      </w:tr>
      <w:tr w:rsidR="00B52DCC" w14:paraId="3A69CD62" w14:textId="77777777" w:rsidTr="004567AD">
        <w:trPr>
          <w:trHeight w:val="528"/>
        </w:trPr>
        <w:tc>
          <w:tcPr>
            <w:tcW w:w="1290" w:type="dxa"/>
          </w:tcPr>
          <w:p w14:paraId="7F6E8F15" w14:textId="77777777" w:rsidR="00B52DCC" w:rsidRDefault="00916648">
            <w:pPr>
              <w:pStyle w:val="TableParagraph"/>
              <w:spacing w:before="113"/>
              <w:ind w:left="107"/>
              <w:rPr>
                <w:sz w:val="20"/>
              </w:rPr>
            </w:pPr>
            <w:r>
              <w:rPr>
                <w:sz w:val="20"/>
              </w:rPr>
              <w:t>357</w:t>
            </w:r>
          </w:p>
        </w:tc>
        <w:tc>
          <w:tcPr>
            <w:tcW w:w="5787" w:type="dxa"/>
            <w:gridSpan w:val="9"/>
          </w:tcPr>
          <w:p w14:paraId="4F74275E" w14:textId="77777777" w:rsidR="00B52DCC" w:rsidRDefault="00916648">
            <w:pPr>
              <w:pStyle w:val="TableParagraph"/>
              <w:tabs>
                <w:tab w:val="left" w:pos="1161"/>
                <w:tab w:val="left" w:pos="1815"/>
                <w:tab w:val="left" w:pos="3012"/>
                <w:tab w:val="left" w:pos="3787"/>
                <w:tab w:val="left" w:pos="4453"/>
                <w:tab w:val="left" w:pos="5065"/>
              </w:tabs>
              <w:spacing w:line="223" w:lineRule="exact"/>
              <w:ind w:left="108"/>
              <w:rPr>
                <w:sz w:val="20"/>
              </w:rPr>
            </w:pPr>
            <w:r>
              <w:rPr>
                <w:sz w:val="20"/>
              </w:rPr>
              <w:t>Kullanılan</w:t>
            </w:r>
            <w:r>
              <w:rPr>
                <w:sz w:val="20"/>
              </w:rPr>
              <w:tab/>
              <w:t>doğal</w:t>
            </w:r>
            <w:r>
              <w:rPr>
                <w:sz w:val="20"/>
              </w:rPr>
              <w:tab/>
              <w:t>esanslardaki</w:t>
            </w:r>
            <w:r>
              <w:rPr>
                <w:sz w:val="20"/>
              </w:rPr>
              <w:tab/>
              <w:t>normal</w:t>
            </w:r>
            <w:r>
              <w:rPr>
                <w:sz w:val="20"/>
              </w:rPr>
              <w:tab/>
              <w:t>içerik</w:t>
            </w:r>
            <w:r>
              <w:rPr>
                <w:sz w:val="20"/>
              </w:rPr>
              <w:tab/>
              <w:t>hariç</w:t>
            </w:r>
            <w:r>
              <w:rPr>
                <w:sz w:val="20"/>
              </w:rPr>
              <w:tab/>
              <w:t>4-hidroksi-3-</w:t>
            </w:r>
          </w:p>
          <w:p w14:paraId="36171C0A" w14:textId="77777777" w:rsidR="00B52DCC" w:rsidRDefault="00916648">
            <w:pPr>
              <w:pStyle w:val="TableParagraph"/>
              <w:spacing w:before="34"/>
              <w:ind w:left="108"/>
              <w:rPr>
                <w:sz w:val="20"/>
              </w:rPr>
            </w:pPr>
            <w:r>
              <w:rPr>
                <w:sz w:val="20"/>
              </w:rPr>
              <w:t>metoksisinamil alkol (koniferil alkol) benzoatları</w:t>
            </w:r>
          </w:p>
        </w:tc>
        <w:tc>
          <w:tcPr>
            <w:tcW w:w="1704" w:type="dxa"/>
          </w:tcPr>
          <w:p w14:paraId="2F9B6BC6" w14:textId="77777777" w:rsidR="00B52DCC" w:rsidRDefault="00B52DCC">
            <w:pPr>
              <w:pStyle w:val="TableParagraph"/>
              <w:rPr>
                <w:sz w:val="18"/>
              </w:rPr>
            </w:pPr>
          </w:p>
        </w:tc>
        <w:tc>
          <w:tcPr>
            <w:tcW w:w="1960" w:type="dxa"/>
            <w:gridSpan w:val="2"/>
          </w:tcPr>
          <w:p w14:paraId="788250FC" w14:textId="77777777" w:rsidR="00B52DCC" w:rsidRDefault="00B52DCC">
            <w:pPr>
              <w:pStyle w:val="TableParagraph"/>
              <w:rPr>
                <w:sz w:val="18"/>
              </w:rPr>
            </w:pPr>
          </w:p>
        </w:tc>
      </w:tr>
      <w:tr w:rsidR="00B52DCC" w14:paraId="49585A3F" w14:textId="77777777" w:rsidTr="004567AD">
        <w:trPr>
          <w:trHeight w:val="1257"/>
        </w:trPr>
        <w:tc>
          <w:tcPr>
            <w:tcW w:w="1290" w:type="dxa"/>
          </w:tcPr>
          <w:p w14:paraId="07F8E991" w14:textId="77777777" w:rsidR="00B52DCC" w:rsidRDefault="00916648">
            <w:pPr>
              <w:pStyle w:val="TableParagraph"/>
              <w:spacing w:before="113"/>
              <w:ind w:left="107"/>
              <w:rPr>
                <w:sz w:val="20"/>
              </w:rPr>
            </w:pPr>
            <w:r>
              <w:rPr>
                <w:sz w:val="20"/>
              </w:rPr>
              <w:t>358</w:t>
            </w:r>
          </w:p>
        </w:tc>
        <w:tc>
          <w:tcPr>
            <w:tcW w:w="5787" w:type="dxa"/>
            <w:gridSpan w:val="9"/>
          </w:tcPr>
          <w:p w14:paraId="732525A8" w14:textId="77777777" w:rsidR="00B52DCC" w:rsidRDefault="00916648">
            <w:pPr>
              <w:pStyle w:val="TableParagraph"/>
              <w:spacing w:line="278" w:lineRule="auto"/>
              <w:ind w:left="108"/>
              <w:rPr>
                <w:sz w:val="20"/>
              </w:rPr>
            </w:pPr>
            <w:r>
              <w:rPr>
                <w:sz w:val="20"/>
              </w:rPr>
              <w:t>Kullanılan doğal esanslardaki normal içerik hariç furokumarinler (örn. trioksisalen (INN), 8-metoksipsoralen, 5- metoksipsoralen).</w:t>
            </w:r>
          </w:p>
          <w:p w14:paraId="732290E5" w14:textId="77777777" w:rsidR="00B52DCC" w:rsidRDefault="00916648">
            <w:pPr>
              <w:pStyle w:val="TableParagraph"/>
              <w:spacing w:line="278" w:lineRule="auto"/>
              <w:ind w:left="108"/>
              <w:rPr>
                <w:sz w:val="20"/>
              </w:rPr>
            </w:pPr>
            <w:r>
              <w:rPr>
                <w:sz w:val="20"/>
              </w:rPr>
              <w:t>Güneşten korunma ve bronzlaşma ürünlerinde furokumarinler 1 mg/kg’ın altında olmalıdır.</w:t>
            </w:r>
          </w:p>
        </w:tc>
        <w:tc>
          <w:tcPr>
            <w:tcW w:w="1704" w:type="dxa"/>
          </w:tcPr>
          <w:p w14:paraId="101D8C91" w14:textId="77777777" w:rsidR="00B52DCC" w:rsidRDefault="00916648">
            <w:pPr>
              <w:pStyle w:val="TableParagraph"/>
              <w:spacing w:before="113"/>
              <w:ind w:left="111"/>
              <w:rPr>
                <w:sz w:val="20"/>
              </w:rPr>
            </w:pPr>
            <w:r>
              <w:rPr>
                <w:sz w:val="20"/>
              </w:rPr>
              <w:t>3902-71-4/</w:t>
            </w:r>
          </w:p>
          <w:p w14:paraId="58A65564" w14:textId="77777777" w:rsidR="00B52DCC" w:rsidRDefault="00916648">
            <w:pPr>
              <w:pStyle w:val="TableParagraph"/>
              <w:spacing w:before="36"/>
              <w:ind w:left="111"/>
              <w:rPr>
                <w:sz w:val="20"/>
              </w:rPr>
            </w:pPr>
            <w:r>
              <w:rPr>
                <w:sz w:val="20"/>
              </w:rPr>
              <w:t>298-81-7/</w:t>
            </w:r>
          </w:p>
          <w:p w14:paraId="0026B872" w14:textId="77777777" w:rsidR="00B52DCC" w:rsidRDefault="00916648">
            <w:pPr>
              <w:pStyle w:val="TableParagraph"/>
              <w:spacing w:before="34"/>
              <w:ind w:left="111"/>
              <w:rPr>
                <w:sz w:val="20"/>
              </w:rPr>
            </w:pPr>
            <w:r>
              <w:rPr>
                <w:sz w:val="20"/>
              </w:rPr>
              <w:t>484-20-8</w:t>
            </w:r>
          </w:p>
        </w:tc>
        <w:tc>
          <w:tcPr>
            <w:tcW w:w="1960" w:type="dxa"/>
            <w:gridSpan w:val="2"/>
          </w:tcPr>
          <w:p w14:paraId="687E9C18" w14:textId="77777777" w:rsidR="00B52DCC" w:rsidRDefault="00916648">
            <w:pPr>
              <w:pStyle w:val="TableParagraph"/>
              <w:spacing w:before="113"/>
              <w:ind w:left="109"/>
              <w:rPr>
                <w:sz w:val="20"/>
              </w:rPr>
            </w:pPr>
            <w:r>
              <w:rPr>
                <w:sz w:val="20"/>
              </w:rPr>
              <w:t>223-459-0/</w:t>
            </w:r>
          </w:p>
          <w:p w14:paraId="5C3724C7" w14:textId="77777777" w:rsidR="00B52DCC" w:rsidRDefault="00916648">
            <w:pPr>
              <w:pStyle w:val="TableParagraph"/>
              <w:spacing w:before="36"/>
              <w:ind w:left="109"/>
              <w:rPr>
                <w:sz w:val="20"/>
              </w:rPr>
            </w:pPr>
            <w:r>
              <w:rPr>
                <w:sz w:val="20"/>
              </w:rPr>
              <w:t>206-066-9/</w:t>
            </w:r>
          </w:p>
          <w:p w14:paraId="4A8AC946" w14:textId="77777777" w:rsidR="00B52DCC" w:rsidRDefault="00916648">
            <w:pPr>
              <w:pStyle w:val="TableParagraph"/>
              <w:spacing w:before="34"/>
              <w:ind w:left="109"/>
              <w:rPr>
                <w:sz w:val="20"/>
              </w:rPr>
            </w:pPr>
            <w:r>
              <w:rPr>
                <w:sz w:val="20"/>
              </w:rPr>
              <w:t>207-604-5</w:t>
            </w:r>
          </w:p>
        </w:tc>
      </w:tr>
      <w:tr w:rsidR="00B52DCC" w14:paraId="4108FE69" w14:textId="77777777" w:rsidTr="004567AD">
        <w:trPr>
          <w:trHeight w:val="505"/>
        </w:trPr>
        <w:tc>
          <w:tcPr>
            <w:tcW w:w="1290" w:type="dxa"/>
          </w:tcPr>
          <w:p w14:paraId="5D8AF83B" w14:textId="77777777" w:rsidR="00B52DCC" w:rsidRDefault="00916648">
            <w:pPr>
              <w:pStyle w:val="TableParagraph"/>
              <w:spacing w:before="115"/>
              <w:ind w:left="107"/>
              <w:rPr>
                <w:sz w:val="20"/>
              </w:rPr>
            </w:pPr>
            <w:r>
              <w:rPr>
                <w:sz w:val="20"/>
              </w:rPr>
              <w:t>359</w:t>
            </w:r>
          </w:p>
        </w:tc>
        <w:tc>
          <w:tcPr>
            <w:tcW w:w="5787" w:type="dxa"/>
            <w:gridSpan w:val="9"/>
          </w:tcPr>
          <w:p w14:paraId="3761C501" w14:textId="77777777" w:rsidR="00B52DCC" w:rsidRDefault="00916648">
            <w:pPr>
              <w:pStyle w:val="TableParagraph"/>
              <w:spacing w:line="225" w:lineRule="exact"/>
              <w:ind w:left="108"/>
              <w:rPr>
                <w:sz w:val="20"/>
              </w:rPr>
            </w:pPr>
            <w:r>
              <w:rPr>
                <w:sz w:val="20"/>
              </w:rPr>
              <w:t>Laurus nobilis L. tohumlarından elde edilen yağ</w:t>
            </w:r>
          </w:p>
        </w:tc>
        <w:tc>
          <w:tcPr>
            <w:tcW w:w="1704" w:type="dxa"/>
          </w:tcPr>
          <w:p w14:paraId="3CCF7B79" w14:textId="77777777" w:rsidR="00B52DCC" w:rsidRDefault="00916648">
            <w:pPr>
              <w:pStyle w:val="TableParagraph"/>
              <w:spacing w:before="115"/>
              <w:ind w:left="111"/>
              <w:rPr>
                <w:sz w:val="20"/>
              </w:rPr>
            </w:pPr>
            <w:r>
              <w:rPr>
                <w:sz w:val="20"/>
              </w:rPr>
              <w:t>84603-73-6</w:t>
            </w:r>
          </w:p>
        </w:tc>
        <w:tc>
          <w:tcPr>
            <w:tcW w:w="1960" w:type="dxa"/>
            <w:gridSpan w:val="2"/>
          </w:tcPr>
          <w:p w14:paraId="7EC0AF10" w14:textId="77777777" w:rsidR="00B52DCC" w:rsidRDefault="00916648">
            <w:pPr>
              <w:pStyle w:val="TableParagraph"/>
              <w:spacing w:before="115"/>
              <w:ind w:left="109"/>
              <w:rPr>
                <w:sz w:val="20"/>
              </w:rPr>
            </w:pPr>
            <w:r>
              <w:rPr>
                <w:sz w:val="20"/>
              </w:rPr>
              <w:t>283-272-5</w:t>
            </w:r>
          </w:p>
        </w:tc>
      </w:tr>
      <w:tr w:rsidR="00B52DCC" w14:paraId="4556E7AA" w14:textId="77777777" w:rsidTr="004567AD">
        <w:trPr>
          <w:trHeight w:val="1521"/>
        </w:trPr>
        <w:tc>
          <w:tcPr>
            <w:tcW w:w="1290" w:type="dxa"/>
          </w:tcPr>
          <w:p w14:paraId="1114D6E4" w14:textId="77777777" w:rsidR="00B52DCC" w:rsidRDefault="00916648">
            <w:pPr>
              <w:pStyle w:val="TableParagraph"/>
              <w:spacing w:before="113"/>
              <w:ind w:left="107"/>
              <w:rPr>
                <w:sz w:val="20"/>
              </w:rPr>
            </w:pPr>
            <w:r>
              <w:rPr>
                <w:sz w:val="20"/>
              </w:rPr>
              <w:t>360</w:t>
            </w:r>
          </w:p>
        </w:tc>
        <w:tc>
          <w:tcPr>
            <w:tcW w:w="5787" w:type="dxa"/>
            <w:gridSpan w:val="9"/>
          </w:tcPr>
          <w:p w14:paraId="6784AD03" w14:textId="77777777" w:rsidR="00B52DCC" w:rsidRDefault="00916648">
            <w:pPr>
              <w:pStyle w:val="TableParagraph"/>
              <w:spacing w:line="276" w:lineRule="auto"/>
              <w:ind w:left="108" w:right="101"/>
              <w:jc w:val="both"/>
              <w:rPr>
                <w:sz w:val="20"/>
              </w:rPr>
            </w:pPr>
            <w:r>
              <w:rPr>
                <w:sz w:val="20"/>
              </w:rPr>
              <w:t>Safrol, kullanılan doğal esanslardaki normal içerik hariç olmak üzere ve konsantrasyonu aşağıdaki değerleri geçmemek koşuluyla:</w:t>
            </w:r>
          </w:p>
          <w:p w14:paraId="67EE312A" w14:textId="77777777" w:rsidR="00B52DCC" w:rsidRDefault="00916648">
            <w:pPr>
              <w:pStyle w:val="TableParagraph"/>
              <w:spacing w:line="278" w:lineRule="auto"/>
              <w:ind w:left="108" w:right="99"/>
              <w:jc w:val="both"/>
              <w:rPr>
                <w:sz w:val="20"/>
              </w:rPr>
            </w:pPr>
            <w:r>
              <w:rPr>
                <w:sz w:val="20"/>
              </w:rPr>
              <w:t>Bitmiş üründe 100 ppm, diş ve ağız hijyeni için olan ürünlerde 50 ppm ve özellikle çocuklar için hazırlanmış diş macunlarında safrol bulunmamak koşuluyla</w:t>
            </w:r>
          </w:p>
        </w:tc>
        <w:tc>
          <w:tcPr>
            <w:tcW w:w="1704" w:type="dxa"/>
          </w:tcPr>
          <w:p w14:paraId="37E119BC" w14:textId="77777777" w:rsidR="00B52DCC" w:rsidRDefault="00916648">
            <w:pPr>
              <w:pStyle w:val="TableParagraph"/>
              <w:spacing w:before="113"/>
              <w:ind w:left="111"/>
              <w:rPr>
                <w:sz w:val="20"/>
              </w:rPr>
            </w:pPr>
            <w:r>
              <w:rPr>
                <w:sz w:val="20"/>
              </w:rPr>
              <w:t>94-59-7</w:t>
            </w:r>
          </w:p>
        </w:tc>
        <w:tc>
          <w:tcPr>
            <w:tcW w:w="1960" w:type="dxa"/>
            <w:gridSpan w:val="2"/>
          </w:tcPr>
          <w:p w14:paraId="51A51657" w14:textId="77777777" w:rsidR="00B52DCC" w:rsidRDefault="00916648">
            <w:pPr>
              <w:pStyle w:val="TableParagraph"/>
              <w:spacing w:before="113"/>
              <w:ind w:left="109"/>
              <w:rPr>
                <w:sz w:val="20"/>
              </w:rPr>
            </w:pPr>
            <w:r>
              <w:rPr>
                <w:sz w:val="20"/>
              </w:rPr>
              <w:t>202-345-4</w:t>
            </w:r>
          </w:p>
        </w:tc>
      </w:tr>
      <w:tr w:rsidR="00B52DCC" w14:paraId="02FE14C8" w14:textId="77777777" w:rsidTr="004567AD">
        <w:trPr>
          <w:trHeight w:val="505"/>
        </w:trPr>
        <w:tc>
          <w:tcPr>
            <w:tcW w:w="1290" w:type="dxa"/>
          </w:tcPr>
          <w:p w14:paraId="3202395A" w14:textId="77777777" w:rsidR="00B52DCC" w:rsidRDefault="00916648">
            <w:pPr>
              <w:pStyle w:val="TableParagraph"/>
              <w:spacing w:before="113"/>
              <w:ind w:left="107"/>
              <w:rPr>
                <w:sz w:val="20"/>
              </w:rPr>
            </w:pPr>
            <w:r>
              <w:rPr>
                <w:sz w:val="20"/>
              </w:rPr>
              <w:t>361</w:t>
            </w:r>
          </w:p>
        </w:tc>
        <w:tc>
          <w:tcPr>
            <w:tcW w:w="5787" w:type="dxa"/>
            <w:gridSpan w:val="9"/>
          </w:tcPr>
          <w:p w14:paraId="1A5F0E4F" w14:textId="77777777" w:rsidR="00B52DCC" w:rsidRDefault="00916648">
            <w:pPr>
              <w:pStyle w:val="TableParagraph"/>
              <w:spacing w:line="225" w:lineRule="exact"/>
              <w:ind w:left="108"/>
              <w:rPr>
                <w:sz w:val="20"/>
              </w:rPr>
            </w:pPr>
            <w:r>
              <w:rPr>
                <w:sz w:val="20"/>
              </w:rPr>
              <w:t>5,5'-Di-izopropil-2,2'-dimetilbifenil-4,4'- diil hipoiyodit (timol iyodür)</w:t>
            </w:r>
          </w:p>
        </w:tc>
        <w:tc>
          <w:tcPr>
            <w:tcW w:w="1704" w:type="dxa"/>
          </w:tcPr>
          <w:p w14:paraId="4BB4B3A8" w14:textId="77777777" w:rsidR="00B52DCC" w:rsidRDefault="00916648">
            <w:pPr>
              <w:pStyle w:val="TableParagraph"/>
              <w:spacing w:before="113"/>
              <w:ind w:left="111"/>
              <w:rPr>
                <w:sz w:val="20"/>
              </w:rPr>
            </w:pPr>
            <w:r>
              <w:rPr>
                <w:sz w:val="20"/>
              </w:rPr>
              <w:t>552-22-7</w:t>
            </w:r>
          </w:p>
        </w:tc>
        <w:tc>
          <w:tcPr>
            <w:tcW w:w="1960" w:type="dxa"/>
            <w:gridSpan w:val="2"/>
          </w:tcPr>
          <w:p w14:paraId="6E5D0E64" w14:textId="77777777" w:rsidR="00B52DCC" w:rsidRDefault="00916648">
            <w:pPr>
              <w:pStyle w:val="TableParagraph"/>
              <w:spacing w:before="113"/>
              <w:ind w:left="109"/>
              <w:rPr>
                <w:sz w:val="20"/>
              </w:rPr>
            </w:pPr>
            <w:r>
              <w:rPr>
                <w:sz w:val="20"/>
              </w:rPr>
              <w:t>209-007-5</w:t>
            </w:r>
          </w:p>
        </w:tc>
      </w:tr>
      <w:tr w:rsidR="00B52DCC" w14:paraId="19ACA7E9" w14:textId="77777777" w:rsidTr="004567AD">
        <w:trPr>
          <w:trHeight w:val="729"/>
        </w:trPr>
        <w:tc>
          <w:tcPr>
            <w:tcW w:w="1290" w:type="dxa"/>
          </w:tcPr>
          <w:p w14:paraId="686FF945" w14:textId="77777777" w:rsidR="00B52DCC" w:rsidRDefault="00916648">
            <w:pPr>
              <w:pStyle w:val="TableParagraph"/>
              <w:spacing w:before="113"/>
              <w:ind w:left="107"/>
              <w:rPr>
                <w:sz w:val="20"/>
              </w:rPr>
            </w:pPr>
            <w:r>
              <w:rPr>
                <w:sz w:val="20"/>
              </w:rPr>
              <w:t>362</w:t>
            </w:r>
          </w:p>
        </w:tc>
        <w:tc>
          <w:tcPr>
            <w:tcW w:w="5787" w:type="dxa"/>
            <w:gridSpan w:val="9"/>
          </w:tcPr>
          <w:p w14:paraId="2ABACA40" w14:textId="77777777" w:rsidR="00B52DCC" w:rsidRDefault="00916648">
            <w:pPr>
              <w:pStyle w:val="TableParagraph"/>
              <w:spacing w:line="278" w:lineRule="auto"/>
              <w:ind w:left="108" w:right="96"/>
              <w:rPr>
                <w:sz w:val="20"/>
              </w:rPr>
            </w:pPr>
            <w:r>
              <w:rPr>
                <w:sz w:val="20"/>
              </w:rPr>
              <w:t>3'-Etil-5',6',7',8'-tetrahidro-5',5',8',8'-tetrametil-2'- asetonafton veya 7- asetil-6-etil-1,1,4,4-tetrametil- 1,2,3,4-tetrahidronaftalen (AETT; Versalid)</w:t>
            </w:r>
          </w:p>
        </w:tc>
        <w:tc>
          <w:tcPr>
            <w:tcW w:w="1704" w:type="dxa"/>
          </w:tcPr>
          <w:p w14:paraId="5AEDBF3B" w14:textId="77777777" w:rsidR="00B52DCC" w:rsidRDefault="00916648">
            <w:pPr>
              <w:pStyle w:val="TableParagraph"/>
              <w:spacing w:before="113"/>
              <w:ind w:left="111"/>
              <w:rPr>
                <w:sz w:val="20"/>
              </w:rPr>
            </w:pPr>
            <w:r>
              <w:rPr>
                <w:sz w:val="20"/>
              </w:rPr>
              <w:t>88-29-9</w:t>
            </w:r>
          </w:p>
        </w:tc>
        <w:tc>
          <w:tcPr>
            <w:tcW w:w="1960" w:type="dxa"/>
            <w:gridSpan w:val="2"/>
          </w:tcPr>
          <w:p w14:paraId="6DCE2D4C" w14:textId="77777777" w:rsidR="00B52DCC" w:rsidRDefault="00916648">
            <w:pPr>
              <w:pStyle w:val="TableParagraph"/>
              <w:spacing w:before="113"/>
              <w:ind w:left="109"/>
              <w:rPr>
                <w:sz w:val="20"/>
              </w:rPr>
            </w:pPr>
            <w:r>
              <w:rPr>
                <w:sz w:val="20"/>
              </w:rPr>
              <w:t>201-817-7</w:t>
            </w:r>
          </w:p>
        </w:tc>
      </w:tr>
      <w:tr w:rsidR="00B52DCC" w14:paraId="3ADC96AC" w14:textId="77777777" w:rsidTr="004567AD">
        <w:trPr>
          <w:trHeight w:val="503"/>
        </w:trPr>
        <w:tc>
          <w:tcPr>
            <w:tcW w:w="1290" w:type="dxa"/>
          </w:tcPr>
          <w:p w14:paraId="0FB24D52" w14:textId="77777777" w:rsidR="00B52DCC" w:rsidRDefault="00916648">
            <w:pPr>
              <w:pStyle w:val="TableParagraph"/>
              <w:spacing w:before="113"/>
              <w:ind w:left="107"/>
              <w:rPr>
                <w:sz w:val="20"/>
              </w:rPr>
            </w:pPr>
            <w:r>
              <w:rPr>
                <w:sz w:val="20"/>
              </w:rPr>
              <w:t>363</w:t>
            </w:r>
          </w:p>
        </w:tc>
        <w:tc>
          <w:tcPr>
            <w:tcW w:w="5787" w:type="dxa"/>
            <w:gridSpan w:val="9"/>
          </w:tcPr>
          <w:p w14:paraId="464CF4B1" w14:textId="77777777" w:rsidR="00B52DCC" w:rsidRDefault="00916648">
            <w:pPr>
              <w:pStyle w:val="TableParagraph"/>
              <w:spacing w:line="225" w:lineRule="exact"/>
              <w:ind w:left="108"/>
              <w:rPr>
                <w:sz w:val="20"/>
              </w:rPr>
            </w:pPr>
            <w:r>
              <w:rPr>
                <w:i/>
                <w:sz w:val="20"/>
              </w:rPr>
              <w:t>o-</w:t>
            </w:r>
            <w:r>
              <w:rPr>
                <w:sz w:val="20"/>
              </w:rPr>
              <w:t>Fenilendiamin ve tuzları</w:t>
            </w:r>
          </w:p>
        </w:tc>
        <w:tc>
          <w:tcPr>
            <w:tcW w:w="1704" w:type="dxa"/>
          </w:tcPr>
          <w:p w14:paraId="11540318" w14:textId="77777777" w:rsidR="00B52DCC" w:rsidRDefault="00916648">
            <w:pPr>
              <w:pStyle w:val="TableParagraph"/>
              <w:spacing w:before="113"/>
              <w:ind w:left="111"/>
              <w:rPr>
                <w:sz w:val="20"/>
              </w:rPr>
            </w:pPr>
            <w:r>
              <w:rPr>
                <w:sz w:val="20"/>
              </w:rPr>
              <w:t>95-54-5</w:t>
            </w:r>
          </w:p>
        </w:tc>
        <w:tc>
          <w:tcPr>
            <w:tcW w:w="1960" w:type="dxa"/>
            <w:gridSpan w:val="2"/>
          </w:tcPr>
          <w:p w14:paraId="5F076C8F" w14:textId="77777777" w:rsidR="00B52DCC" w:rsidRDefault="00916648">
            <w:pPr>
              <w:pStyle w:val="TableParagraph"/>
              <w:spacing w:before="113"/>
              <w:ind w:left="109"/>
              <w:rPr>
                <w:sz w:val="20"/>
              </w:rPr>
            </w:pPr>
            <w:r>
              <w:rPr>
                <w:sz w:val="20"/>
              </w:rPr>
              <w:t>202-430-6</w:t>
            </w:r>
          </w:p>
        </w:tc>
      </w:tr>
      <w:tr w:rsidR="00B52DCC" w14:paraId="6E402B6F" w14:textId="77777777" w:rsidTr="004567AD">
        <w:trPr>
          <w:trHeight w:val="503"/>
        </w:trPr>
        <w:tc>
          <w:tcPr>
            <w:tcW w:w="1290" w:type="dxa"/>
          </w:tcPr>
          <w:p w14:paraId="3B8D0D77" w14:textId="77777777" w:rsidR="00B52DCC" w:rsidRDefault="00916648">
            <w:pPr>
              <w:pStyle w:val="TableParagraph"/>
              <w:spacing w:before="113"/>
              <w:ind w:left="107"/>
              <w:rPr>
                <w:sz w:val="20"/>
              </w:rPr>
            </w:pPr>
            <w:r>
              <w:rPr>
                <w:sz w:val="20"/>
              </w:rPr>
              <w:t>364</w:t>
            </w:r>
          </w:p>
        </w:tc>
        <w:tc>
          <w:tcPr>
            <w:tcW w:w="5787" w:type="dxa"/>
            <w:gridSpan w:val="9"/>
          </w:tcPr>
          <w:p w14:paraId="2D4A64ED" w14:textId="77777777" w:rsidR="00B52DCC" w:rsidRDefault="00916648">
            <w:pPr>
              <w:pStyle w:val="TableParagraph"/>
              <w:spacing w:line="225" w:lineRule="exact"/>
              <w:ind w:left="108"/>
              <w:rPr>
                <w:sz w:val="20"/>
              </w:rPr>
            </w:pPr>
            <w:r>
              <w:rPr>
                <w:sz w:val="20"/>
              </w:rPr>
              <w:t>4-Metil-</w:t>
            </w:r>
            <w:r>
              <w:rPr>
                <w:i/>
                <w:sz w:val="20"/>
              </w:rPr>
              <w:t>m</w:t>
            </w:r>
            <w:r>
              <w:rPr>
                <w:sz w:val="20"/>
              </w:rPr>
              <w:t>-fenilendiamin (Toluen-2,4-diamin) ve tuzları</w:t>
            </w:r>
          </w:p>
        </w:tc>
        <w:tc>
          <w:tcPr>
            <w:tcW w:w="1704" w:type="dxa"/>
          </w:tcPr>
          <w:p w14:paraId="1A0E91A5" w14:textId="77777777" w:rsidR="00B52DCC" w:rsidRDefault="00916648">
            <w:pPr>
              <w:pStyle w:val="TableParagraph"/>
              <w:spacing w:before="113"/>
              <w:ind w:left="111"/>
              <w:rPr>
                <w:sz w:val="20"/>
              </w:rPr>
            </w:pPr>
            <w:r>
              <w:rPr>
                <w:sz w:val="20"/>
              </w:rPr>
              <w:t>95-80-7</w:t>
            </w:r>
          </w:p>
        </w:tc>
        <w:tc>
          <w:tcPr>
            <w:tcW w:w="1960" w:type="dxa"/>
            <w:gridSpan w:val="2"/>
          </w:tcPr>
          <w:p w14:paraId="3BF62D99" w14:textId="77777777" w:rsidR="00B52DCC" w:rsidRDefault="00916648">
            <w:pPr>
              <w:pStyle w:val="TableParagraph"/>
              <w:spacing w:before="113"/>
              <w:ind w:left="109"/>
              <w:rPr>
                <w:sz w:val="20"/>
              </w:rPr>
            </w:pPr>
            <w:r>
              <w:rPr>
                <w:sz w:val="20"/>
              </w:rPr>
              <w:t>202-453-1</w:t>
            </w:r>
          </w:p>
        </w:tc>
      </w:tr>
      <w:tr w:rsidR="00B52DCC" w14:paraId="3A986038" w14:textId="77777777" w:rsidTr="004567AD">
        <w:trPr>
          <w:trHeight w:val="1034"/>
        </w:trPr>
        <w:tc>
          <w:tcPr>
            <w:tcW w:w="1290" w:type="dxa"/>
          </w:tcPr>
          <w:p w14:paraId="2ECF2DE6" w14:textId="77777777" w:rsidR="00B52DCC" w:rsidRDefault="00916648">
            <w:pPr>
              <w:pStyle w:val="TableParagraph"/>
              <w:spacing w:before="113"/>
              <w:ind w:left="107"/>
              <w:rPr>
                <w:sz w:val="20"/>
              </w:rPr>
            </w:pPr>
            <w:r>
              <w:rPr>
                <w:sz w:val="20"/>
              </w:rPr>
              <w:t>365</w:t>
            </w:r>
          </w:p>
        </w:tc>
        <w:tc>
          <w:tcPr>
            <w:tcW w:w="5787" w:type="dxa"/>
            <w:gridSpan w:val="9"/>
          </w:tcPr>
          <w:p w14:paraId="5D208BAC" w14:textId="77777777" w:rsidR="00B52DCC" w:rsidRDefault="00916648">
            <w:pPr>
              <w:pStyle w:val="TableParagraph"/>
              <w:spacing w:line="225" w:lineRule="exact"/>
              <w:ind w:left="108"/>
              <w:rPr>
                <w:sz w:val="20"/>
              </w:rPr>
            </w:pPr>
            <w:r>
              <w:rPr>
                <w:sz w:val="20"/>
              </w:rPr>
              <w:t>Aristoloşik asit ve tuzları; Aristolochia spp. ve preparatları</w:t>
            </w:r>
          </w:p>
        </w:tc>
        <w:tc>
          <w:tcPr>
            <w:tcW w:w="1704" w:type="dxa"/>
          </w:tcPr>
          <w:p w14:paraId="449B2B63" w14:textId="77777777" w:rsidR="00B52DCC" w:rsidRDefault="00916648">
            <w:pPr>
              <w:pStyle w:val="TableParagraph"/>
              <w:spacing w:before="113"/>
              <w:ind w:left="111"/>
              <w:rPr>
                <w:sz w:val="20"/>
              </w:rPr>
            </w:pPr>
            <w:r>
              <w:rPr>
                <w:sz w:val="20"/>
              </w:rPr>
              <w:t>475-80-9/</w:t>
            </w:r>
          </w:p>
          <w:p w14:paraId="0FDC5002" w14:textId="77777777" w:rsidR="00B52DCC" w:rsidRDefault="00916648">
            <w:pPr>
              <w:pStyle w:val="TableParagraph"/>
              <w:spacing w:before="37"/>
              <w:ind w:left="111"/>
              <w:rPr>
                <w:sz w:val="20"/>
              </w:rPr>
            </w:pPr>
            <w:r>
              <w:rPr>
                <w:sz w:val="20"/>
              </w:rPr>
              <w:t>313-67-7/</w:t>
            </w:r>
          </w:p>
          <w:p w14:paraId="11F60471" w14:textId="77777777" w:rsidR="00B52DCC" w:rsidRDefault="00916648">
            <w:pPr>
              <w:pStyle w:val="TableParagraph"/>
              <w:spacing w:before="34"/>
              <w:ind w:left="111"/>
              <w:rPr>
                <w:sz w:val="20"/>
              </w:rPr>
            </w:pPr>
            <w:r>
              <w:rPr>
                <w:sz w:val="20"/>
              </w:rPr>
              <w:t>15918-62-4</w:t>
            </w:r>
          </w:p>
        </w:tc>
        <w:tc>
          <w:tcPr>
            <w:tcW w:w="1960" w:type="dxa"/>
            <w:gridSpan w:val="2"/>
          </w:tcPr>
          <w:p w14:paraId="261520DE" w14:textId="77777777" w:rsidR="00B52DCC" w:rsidRDefault="00916648">
            <w:pPr>
              <w:pStyle w:val="TableParagraph"/>
              <w:spacing w:before="113"/>
              <w:ind w:left="109"/>
              <w:rPr>
                <w:sz w:val="20"/>
              </w:rPr>
            </w:pPr>
            <w:r>
              <w:rPr>
                <w:sz w:val="20"/>
              </w:rPr>
              <w:t>202-499-6/</w:t>
            </w:r>
          </w:p>
          <w:p w14:paraId="139AB8DF" w14:textId="77777777" w:rsidR="00B52DCC" w:rsidRDefault="00916648">
            <w:pPr>
              <w:pStyle w:val="TableParagraph"/>
              <w:spacing w:before="37"/>
              <w:ind w:left="109"/>
              <w:rPr>
                <w:sz w:val="20"/>
              </w:rPr>
            </w:pPr>
            <w:r>
              <w:rPr>
                <w:sz w:val="20"/>
              </w:rPr>
              <w:t>206-238-3/</w:t>
            </w:r>
          </w:p>
          <w:p w14:paraId="31B2FCC8" w14:textId="77777777" w:rsidR="00B52DCC" w:rsidRDefault="00916648">
            <w:pPr>
              <w:pStyle w:val="TableParagraph"/>
              <w:spacing w:before="34"/>
              <w:ind w:left="109"/>
              <w:rPr>
                <w:sz w:val="20"/>
              </w:rPr>
            </w:pPr>
            <w:r>
              <w:rPr>
                <w:w w:val="99"/>
                <w:sz w:val="20"/>
              </w:rPr>
              <w:t>-</w:t>
            </w:r>
          </w:p>
        </w:tc>
      </w:tr>
      <w:tr w:rsidR="00B52DCC" w14:paraId="7FC52FB8" w14:textId="77777777" w:rsidTr="004567AD">
        <w:trPr>
          <w:trHeight w:val="503"/>
        </w:trPr>
        <w:tc>
          <w:tcPr>
            <w:tcW w:w="1290" w:type="dxa"/>
          </w:tcPr>
          <w:p w14:paraId="02B01CD7" w14:textId="77777777" w:rsidR="00B52DCC" w:rsidRDefault="00916648">
            <w:pPr>
              <w:pStyle w:val="TableParagraph"/>
              <w:spacing w:before="113"/>
              <w:ind w:left="107"/>
              <w:rPr>
                <w:sz w:val="20"/>
              </w:rPr>
            </w:pPr>
            <w:r>
              <w:rPr>
                <w:sz w:val="20"/>
              </w:rPr>
              <w:t>366</w:t>
            </w:r>
          </w:p>
        </w:tc>
        <w:tc>
          <w:tcPr>
            <w:tcW w:w="5787" w:type="dxa"/>
            <w:gridSpan w:val="9"/>
          </w:tcPr>
          <w:p w14:paraId="394F0513" w14:textId="77777777" w:rsidR="00B52DCC" w:rsidRDefault="00916648">
            <w:pPr>
              <w:pStyle w:val="TableParagraph"/>
              <w:spacing w:line="225" w:lineRule="exact"/>
              <w:ind w:left="108"/>
              <w:rPr>
                <w:sz w:val="20"/>
              </w:rPr>
            </w:pPr>
            <w:r>
              <w:rPr>
                <w:sz w:val="20"/>
              </w:rPr>
              <w:t>Kloroform</w:t>
            </w:r>
          </w:p>
        </w:tc>
        <w:tc>
          <w:tcPr>
            <w:tcW w:w="1704" w:type="dxa"/>
          </w:tcPr>
          <w:p w14:paraId="278280C0" w14:textId="77777777" w:rsidR="00B52DCC" w:rsidRDefault="00916648">
            <w:pPr>
              <w:pStyle w:val="TableParagraph"/>
              <w:spacing w:before="113"/>
              <w:ind w:left="111"/>
              <w:rPr>
                <w:sz w:val="20"/>
              </w:rPr>
            </w:pPr>
            <w:r>
              <w:rPr>
                <w:sz w:val="20"/>
              </w:rPr>
              <w:t>67-66-3</w:t>
            </w:r>
          </w:p>
        </w:tc>
        <w:tc>
          <w:tcPr>
            <w:tcW w:w="1960" w:type="dxa"/>
            <w:gridSpan w:val="2"/>
          </w:tcPr>
          <w:p w14:paraId="5491FDDF" w14:textId="77777777" w:rsidR="00B52DCC" w:rsidRDefault="00916648">
            <w:pPr>
              <w:pStyle w:val="TableParagraph"/>
              <w:spacing w:before="113"/>
              <w:ind w:left="109"/>
              <w:rPr>
                <w:sz w:val="20"/>
              </w:rPr>
            </w:pPr>
            <w:r>
              <w:rPr>
                <w:sz w:val="20"/>
              </w:rPr>
              <w:t>200-663-8</w:t>
            </w:r>
          </w:p>
        </w:tc>
      </w:tr>
      <w:tr w:rsidR="00B52DCC" w14:paraId="0E0E186F" w14:textId="77777777" w:rsidTr="004567AD">
        <w:trPr>
          <w:trHeight w:val="506"/>
        </w:trPr>
        <w:tc>
          <w:tcPr>
            <w:tcW w:w="1290" w:type="dxa"/>
          </w:tcPr>
          <w:p w14:paraId="4AC4B2A2" w14:textId="77777777" w:rsidR="00B52DCC" w:rsidRDefault="00916648">
            <w:pPr>
              <w:pStyle w:val="TableParagraph"/>
              <w:spacing w:before="115"/>
              <w:ind w:left="107"/>
              <w:rPr>
                <w:sz w:val="20"/>
              </w:rPr>
            </w:pPr>
            <w:r>
              <w:rPr>
                <w:sz w:val="20"/>
              </w:rPr>
              <w:t>367</w:t>
            </w:r>
          </w:p>
        </w:tc>
        <w:tc>
          <w:tcPr>
            <w:tcW w:w="5787" w:type="dxa"/>
            <w:gridSpan w:val="9"/>
          </w:tcPr>
          <w:p w14:paraId="7705D660" w14:textId="77777777" w:rsidR="00B52DCC" w:rsidRDefault="00916648">
            <w:pPr>
              <w:pStyle w:val="TableParagraph"/>
              <w:spacing w:line="228" w:lineRule="exact"/>
              <w:ind w:left="108"/>
              <w:rPr>
                <w:sz w:val="20"/>
              </w:rPr>
            </w:pPr>
            <w:r>
              <w:rPr>
                <w:sz w:val="20"/>
              </w:rPr>
              <w:t>2,3,7,8-Tetraklorodibenzo-p-dioksin (TCDD)</w:t>
            </w:r>
          </w:p>
        </w:tc>
        <w:tc>
          <w:tcPr>
            <w:tcW w:w="1704" w:type="dxa"/>
          </w:tcPr>
          <w:p w14:paraId="35FE25CC" w14:textId="77777777" w:rsidR="00B52DCC" w:rsidRDefault="00916648">
            <w:pPr>
              <w:pStyle w:val="TableParagraph"/>
              <w:spacing w:before="115"/>
              <w:ind w:left="111"/>
              <w:rPr>
                <w:sz w:val="20"/>
              </w:rPr>
            </w:pPr>
            <w:r>
              <w:rPr>
                <w:sz w:val="20"/>
              </w:rPr>
              <w:t>1746-01-6</w:t>
            </w:r>
          </w:p>
        </w:tc>
        <w:tc>
          <w:tcPr>
            <w:tcW w:w="1960" w:type="dxa"/>
            <w:gridSpan w:val="2"/>
          </w:tcPr>
          <w:p w14:paraId="71FCE5F0" w14:textId="77777777" w:rsidR="00B52DCC" w:rsidRDefault="00916648">
            <w:pPr>
              <w:pStyle w:val="TableParagraph"/>
              <w:spacing w:before="115"/>
              <w:ind w:left="109"/>
              <w:rPr>
                <w:sz w:val="20"/>
              </w:rPr>
            </w:pPr>
            <w:r>
              <w:rPr>
                <w:sz w:val="20"/>
              </w:rPr>
              <w:t>217-122-7</w:t>
            </w:r>
          </w:p>
        </w:tc>
      </w:tr>
      <w:tr w:rsidR="00B52DCC" w14:paraId="6E44CD3F" w14:textId="77777777" w:rsidTr="004567AD">
        <w:trPr>
          <w:trHeight w:val="503"/>
        </w:trPr>
        <w:tc>
          <w:tcPr>
            <w:tcW w:w="1290" w:type="dxa"/>
          </w:tcPr>
          <w:p w14:paraId="4DCC11B2" w14:textId="77777777" w:rsidR="00B52DCC" w:rsidRDefault="00916648">
            <w:pPr>
              <w:pStyle w:val="TableParagraph"/>
              <w:spacing w:before="113"/>
              <w:ind w:left="107"/>
              <w:rPr>
                <w:sz w:val="20"/>
              </w:rPr>
            </w:pPr>
            <w:r>
              <w:rPr>
                <w:sz w:val="20"/>
              </w:rPr>
              <w:t>368</w:t>
            </w:r>
          </w:p>
        </w:tc>
        <w:tc>
          <w:tcPr>
            <w:tcW w:w="5787" w:type="dxa"/>
            <w:gridSpan w:val="9"/>
          </w:tcPr>
          <w:p w14:paraId="28CFBC6C" w14:textId="77777777" w:rsidR="00B52DCC" w:rsidRDefault="00916648">
            <w:pPr>
              <w:pStyle w:val="TableParagraph"/>
              <w:spacing w:line="225" w:lineRule="exact"/>
              <w:ind w:left="108"/>
              <w:rPr>
                <w:sz w:val="20"/>
              </w:rPr>
            </w:pPr>
            <w:r>
              <w:rPr>
                <w:sz w:val="20"/>
              </w:rPr>
              <w:t>2,6-Dimetil-1,3-dioksan-4-il asetat (Dimetoksan)</w:t>
            </w:r>
          </w:p>
        </w:tc>
        <w:tc>
          <w:tcPr>
            <w:tcW w:w="1704" w:type="dxa"/>
          </w:tcPr>
          <w:p w14:paraId="447C3E25" w14:textId="77777777" w:rsidR="00B52DCC" w:rsidRDefault="00916648">
            <w:pPr>
              <w:pStyle w:val="TableParagraph"/>
              <w:spacing w:before="113"/>
              <w:ind w:left="111"/>
              <w:rPr>
                <w:sz w:val="20"/>
              </w:rPr>
            </w:pPr>
            <w:r>
              <w:rPr>
                <w:sz w:val="20"/>
              </w:rPr>
              <w:t>828-00-2</w:t>
            </w:r>
          </w:p>
        </w:tc>
        <w:tc>
          <w:tcPr>
            <w:tcW w:w="1960" w:type="dxa"/>
            <w:gridSpan w:val="2"/>
          </w:tcPr>
          <w:p w14:paraId="6D68F325" w14:textId="77777777" w:rsidR="00B52DCC" w:rsidRDefault="00916648">
            <w:pPr>
              <w:pStyle w:val="TableParagraph"/>
              <w:spacing w:before="113"/>
              <w:ind w:left="109"/>
              <w:rPr>
                <w:sz w:val="20"/>
              </w:rPr>
            </w:pPr>
            <w:r>
              <w:rPr>
                <w:sz w:val="20"/>
              </w:rPr>
              <w:t>212-579-9</w:t>
            </w:r>
          </w:p>
        </w:tc>
      </w:tr>
      <w:tr w:rsidR="00B52DCC" w14:paraId="3C147A11" w14:textId="77777777" w:rsidTr="004567AD">
        <w:trPr>
          <w:trHeight w:val="506"/>
        </w:trPr>
        <w:tc>
          <w:tcPr>
            <w:tcW w:w="1290" w:type="dxa"/>
          </w:tcPr>
          <w:p w14:paraId="6082DEFF" w14:textId="77777777" w:rsidR="00B52DCC" w:rsidRDefault="00916648">
            <w:pPr>
              <w:pStyle w:val="TableParagraph"/>
              <w:spacing w:before="113"/>
              <w:ind w:left="107"/>
              <w:rPr>
                <w:sz w:val="20"/>
              </w:rPr>
            </w:pPr>
            <w:r>
              <w:rPr>
                <w:sz w:val="20"/>
              </w:rPr>
              <w:t>369</w:t>
            </w:r>
          </w:p>
        </w:tc>
        <w:tc>
          <w:tcPr>
            <w:tcW w:w="5787" w:type="dxa"/>
            <w:gridSpan w:val="9"/>
          </w:tcPr>
          <w:p w14:paraId="17B1D93F" w14:textId="77777777" w:rsidR="00B52DCC" w:rsidRDefault="00916648">
            <w:pPr>
              <w:pStyle w:val="TableParagraph"/>
              <w:spacing w:line="225" w:lineRule="exact"/>
              <w:ind w:left="108"/>
              <w:rPr>
                <w:sz w:val="13"/>
              </w:rPr>
            </w:pPr>
            <w:r>
              <w:rPr>
                <w:sz w:val="20"/>
              </w:rPr>
              <w:t xml:space="preserve">Pyrithione sodium (INNM) </w:t>
            </w:r>
            <w:r>
              <w:rPr>
                <w:position w:val="7"/>
                <w:sz w:val="13"/>
              </w:rPr>
              <w:t>(2)</w:t>
            </w:r>
          </w:p>
        </w:tc>
        <w:tc>
          <w:tcPr>
            <w:tcW w:w="1704" w:type="dxa"/>
          </w:tcPr>
          <w:p w14:paraId="1CE7FBFD" w14:textId="77777777" w:rsidR="00B52DCC" w:rsidRDefault="00916648">
            <w:pPr>
              <w:pStyle w:val="TableParagraph"/>
              <w:spacing w:before="113"/>
              <w:ind w:left="111"/>
              <w:rPr>
                <w:sz w:val="20"/>
              </w:rPr>
            </w:pPr>
            <w:r>
              <w:rPr>
                <w:sz w:val="20"/>
              </w:rPr>
              <w:t>3811-73-2</w:t>
            </w:r>
          </w:p>
        </w:tc>
        <w:tc>
          <w:tcPr>
            <w:tcW w:w="1960" w:type="dxa"/>
            <w:gridSpan w:val="2"/>
          </w:tcPr>
          <w:p w14:paraId="0ABAD1EF" w14:textId="77777777" w:rsidR="00B52DCC" w:rsidRDefault="00916648">
            <w:pPr>
              <w:pStyle w:val="TableParagraph"/>
              <w:spacing w:before="113"/>
              <w:ind w:left="109"/>
              <w:rPr>
                <w:sz w:val="20"/>
              </w:rPr>
            </w:pPr>
            <w:r>
              <w:rPr>
                <w:sz w:val="20"/>
              </w:rPr>
              <w:t>223-296-5</w:t>
            </w:r>
          </w:p>
        </w:tc>
      </w:tr>
      <w:tr w:rsidR="00B52DCC" w14:paraId="021CCD47" w14:textId="77777777" w:rsidTr="004567AD">
        <w:trPr>
          <w:trHeight w:val="503"/>
        </w:trPr>
        <w:tc>
          <w:tcPr>
            <w:tcW w:w="1290" w:type="dxa"/>
          </w:tcPr>
          <w:p w14:paraId="789BB983" w14:textId="77777777" w:rsidR="00B52DCC" w:rsidRDefault="00916648">
            <w:pPr>
              <w:pStyle w:val="TableParagraph"/>
              <w:spacing w:before="113"/>
              <w:ind w:left="107"/>
              <w:rPr>
                <w:sz w:val="20"/>
              </w:rPr>
            </w:pPr>
            <w:r>
              <w:rPr>
                <w:sz w:val="20"/>
              </w:rPr>
              <w:t>370</w:t>
            </w:r>
          </w:p>
        </w:tc>
        <w:tc>
          <w:tcPr>
            <w:tcW w:w="5787" w:type="dxa"/>
            <w:gridSpan w:val="9"/>
          </w:tcPr>
          <w:p w14:paraId="0928C08B" w14:textId="77777777" w:rsidR="00B52DCC" w:rsidRDefault="00916648">
            <w:pPr>
              <w:pStyle w:val="TableParagraph"/>
              <w:spacing w:line="225" w:lineRule="exact"/>
              <w:ind w:left="108"/>
              <w:rPr>
                <w:sz w:val="20"/>
              </w:rPr>
            </w:pPr>
            <w:r>
              <w:rPr>
                <w:i/>
                <w:sz w:val="20"/>
              </w:rPr>
              <w:t>N</w:t>
            </w:r>
            <w:r>
              <w:rPr>
                <w:sz w:val="20"/>
              </w:rPr>
              <w:t>-(Triklorometiltiyo)-4-siklohekzen-1,2-dikarboksimid (Captan - ISO)</w:t>
            </w:r>
          </w:p>
        </w:tc>
        <w:tc>
          <w:tcPr>
            <w:tcW w:w="1704" w:type="dxa"/>
          </w:tcPr>
          <w:p w14:paraId="7B6F41F9" w14:textId="77777777" w:rsidR="00B52DCC" w:rsidRDefault="00916648">
            <w:pPr>
              <w:pStyle w:val="TableParagraph"/>
              <w:spacing w:before="113"/>
              <w:ind w:left="111"/>
              <w:rPr>
                <w:sz w:val="20"/>
              </w:rPr>
            </w:pPr>
            <w:r>
              <w:rPr>
                <w:sz w:val="20"/>
              </w:rPr>
              <w:t>133-06-2</w:t>
            </w:r>
          </w:p>
        </w:tc>
        <w:tc>
          <w:tcPr>
            <w:tcW w:w="1960" w:type="dxa"/>
            <w:gridSpan w:val="2"/>
          </w:tcPr>
          <w:p w14:paraId="7642F779" w14:textId="77777777" w:rsidR="00B52DCC" w:rsidRDefault="00916648">
            <w:pPr>
              <w:pStyle w:val="TableParagraph"/>
              <w:spacing w:before="113"/>
              <w:ind w:left="109"/>
              <w:rPr>
                <w:sz w:val="20"/>
              </w:rPr>
            </w:pPr>
            <w:r>
              <w:rPr>
                <w:sz w:val="20"/>
              </w:rPr>
              <w:t>205-087-0</w:t>
            </w:r>
          </w:p>
        </w:tc>
      </w:tr>
      <w:tr w:rsidR="00B52DCC" w14:paraId="0FBF3B9A" w14:textId="77777777" w:rsidTr="004567AD">
        <w:trPr>
          <w:trHeight w:val="729"/>
        </w:trPr>
        <w:tc>
          <w:tcPr>
            <w:tcW w:w="1290" w:type="dxa"/>
          </w:tcPr>
          <w:p w14:paraId="25FBDB0F" w14:textId="77777777" w:rsidR="00B52DCC" w:rsidRDefault="00916648">
            <w:pPr>
              <w:pStyle w:val="TableParagraph"/>
              <w:spacing w:before="113"/>
              <w:ind w:left="107"/>
              <w:rPr>
                <w:sz w:val="20"/>
              </w:rPr>
            </w:pPr>
            <w:r>
              <w:rPr>
                <w:sz w:val="20"/>
              </w:rPr>
              <w:t>371</w:t>
            </w:r>
          </w:p>
        </w:tc>
        <w:tc>
          <w:tcPr>
            <w:tcW w:w="5787" w:type="dxa"/>
            <w:gridSpan w:val="9"/>
          </w:tcPr>
          <w:p w14:paraId="4A0FA61E" w14:textId="77777777" w:rsidR="00B52DCC" w:rsidRDefault="00916648">
            <w:pPr>
              <w:pStyle w:val="TableParagraph"/>
              <w:tabs>
                <w:tab w:val="left" w:pos="4865"/>
              </w:tabs>
              <w:spacing w:line="278" w:lineRule="auto"/>
              <w:ind w:left="108" w:right="100"/>
              <w:rPr>
                <w:sz w:val="20"/>
              </w:rPr>
            </w:pPr>
            <w:r>
              <w:rPr>
                <w:sz w:val="20"/>
              </w:rPr>
              <w:t>2,2'-Dihidroksi-3,3',5,5',6,6'-hekzaklorodifenilmetan</w:t>
            </w:r>
            <w:r>
              <w:rPr>
                <w:sz w:val="20"/>
              </w:rPr>
              <w:tab/>
            </w:r>
            <w:r>
              <w:rPr>
                <w:spacing w:val="-1"/>
                <w:sz w:val="20"/>
              </w:rPr>
              <w:t xml:space="preserve">(Hekzaklorofen </w:t>
            </w:r>
            <w:r>
              <w:rPr>
                <w:sz w:val="20"/>
              </w:rPr>
              <w:t>(INN))</w:t>
            </w:r>
          </w:p>
        </w:tc>
        <w:tc>
          <w:tcPr>
            <w:tcW w:w="1704" w:type="dxa"/>
          </w:tcPr>
          <w:p w14:paraId="5564AB4F" w14:textId="77777777" w:rsidR="00B52DCC" w:rsidRDefault="00916648">
            <w:pPr>
              <w:pStyle w:val="TableParagraph"/>
              <w:spacing w:before="113"/>
              <w:ind w:left="111"/>
              <w:rPr>
                <w:sz w:val="20"/>
              </w:rPr>
            </w:pPr>
            <w:r>
              <w:rPr>
                <w:sz w:val="20"/>
              </w:rPr>
              <w:t>70-30-4</w:t>
            </w:r>
          </w:p>
        </w:tc>
        <w:tc>
          <w:tcPr>
            <w:tcW w:w="1960" w:type="dxa"/>
            <w:gridSpan w:val="2"/>
          </w:tcPr>
          <w:p w14:paraId="120CCA72" w14:textId="77777777" w:rsidR="00B52DCC" w:rsidRDefault="00916648">
            <w:pPr>
              <w:pStyle w:val="TableParagraph"/>
              <w:spacing w:before="113"/>
              <w:ind w:left="109"/>
              <w:rPr>
                <w:sz w:val="20"/>
              </w:rPr>
            </w:pPr>
            <w:r>
              <w:rPr>
                <w:sz w:val="20"/>
              </w:rPr>
              <w:t>200-733-8</w:t>
            </w:r>
          </w:p>
        </w:tc>
      </w:tr>
      <w:tr w:rsidR="00B52DCC" w14:paraId="37DEDAF5" w14:textId="77777777" w:rsidTr="004567AD">
        <w:trPr>
          <w:trHeight w:val="506"/>
        </w:trPr>
        <w:tc>
          <w:tcPr>
            <w:tcW w:w="1290" w:type="dxa"/>
          </w:tcPr>
          <w:p w14:paraId="5909CB82" w14:textId="77777777" w:rsidR="00B52DCC" w:rsidRDefault="00916648">
            <w:pPr>
              <w:pStyle w:val="TableParagraph"/>
              <w:spacing w:before="116"/>
              <w:ind w:left="107"/>
              <w:rPr>
                <w:sz w:val="20"/>
              </w:rPr>
            </w:pPr>
            <w:r>
              <w:rPr>
                <w:sz w:val="20"/>
              </w:rPr>
              <w:t>372</w:t>
            </w:r>
          </w:p>
        </w:tc>
        <w:tc>
          <w:tcPr>
            <w:tcW w:w="5787" w:type="dxa"/>
            <w:gridSpan w:val="9"/>
          </w:tcPr>
          <w:p w14:paraId="67D10F45" w14:textId="77777777" w:rsidR="00B52DCC" w:rsidRDefault="00916648">
            <w:pPr>
              <w:pStyle w:val="TableParagraph"/>
              <w:spacing w:line="228" w:lineRule="exact"/>
              <w:ind w:left="108"/>
              <w:rPr>
                <w:sz w:val="20"/>
              </w:rPr>
            </w:pPr>
            <w:r>
              <w:rPr>
                <w:sz w:val="20"/>
              </w:rPr>
              <w:t>6-(Piperidinil)-2,4-pirimidindiamin 3-oksit (Minoksidil (INN)) ve tuzları</w:t>
            </w:r>
          </w:p>
        </w:tc>
        <w:tc>
          <w:tcPr>
            <w:tcW w:w="1704" w:type="dxa"/>
          </w:tcPr>
          <w:p w14:paraId="5A43AA20" w14:textId="77777777" w:rsidR="00B52DCC" w:rsidRDefault="00916648">
            <w:pPr>
              <w:pStyle w:val="TableParagraph"/>
              <w:spacing w:before="116"/>
              <w:ind w:left="111"/>
              <w:rPr>
                <w:sz w:val="20"/>
              </w:rPr>
            </w:pPr>
            <w:r>
              <w:rPr>
                <w:sz w:val="20"/>
              </w:rPr>
              <w:t>38304-91-5</w:t>
            </w:r>
          </w:p>
        </w:tc>
        <w:tc>
          <w:tcPr>
            <w:tcW w:w="1960" w:type="dxa"/>
            <w:gridSpan w:val="2"/>
          </w:tcPr>
          <w:p w14:paraId="70E26237" w14:textId="77777777" w:rsidR="00B52DCC" w:rsidRDefault="00916648">
            <w:pPr>
              <w:pStyle w:val="TableParagraph"/>
              <w:spacing w:before="116"/>
              <w:ind w:left="109"/>
              <w:rPr>
                <w:sz w:val="20"/>
              </w:rPr>
            </w:pPr>
            <w:r>
              <w:rPr>
                <w:sz w:val="20"/>
              </w:rPr>
              <w:t>253-874-2</w:t>
            </w:r>
          </w:p>
        </w:tc>
      </w:tr>
      <w:tr w:rsidR="00B52DCC" w14:paraId="6FB31BD5" w14:textId="77777777" w:rsidTr="004567AD">
        <w:trPr>
          <w:trHeight w:val="503"/>
        </w:trPr>
        <w:tc>
          <w:tcPr>
            <w:tcW w:w="1290" w:type="dxa"/>
          </w:tcPr>
          <w:p w14:paraId="7B82AFF5" w14:textId="77777777" w:rsidR="00B52DCC" w:rsidRDefault="00916648">
            <w:pPr>
              <w:pStyle w:val="TableParagraph"/>
              <w:spacing w:before="113"/>
              <w:ind w:left="107"/>
              <w:rPr>
                <w:sz w:val="20"/>
              </w:rPr>
            </w:pPr>
            <w:r>
              <w:rPr>
                <w:sz w:val="20"/>
              </w:rPr>
              <w:t>373</w:t>
            </w:r>
          </w:p>
        </w:tc>
        <w:tc>
          <w:tcPr>
            <w:tcW w:w="5787" w:type="dxa"/>
            <w:gridSpan w:val="9"/>
          </w:tcPr>
          <w:p w14:paraId="5FA54ABB" w14:textId="77777777" w:rsidR="00B52DCC" w:rsidRDefault="00916648">
            <w:pPr>
              <w:pStyle w:val="TableParagraph"/>
              <w:spacing w:line="225" w:lineRule="exact"/>
              <w:ind w:left="108"/>
              <w:rPr>
                <w:sz w:val="20"/>
              </w:rPr>
            </w:pPr>
            <w:r>
              <w:rPr>
                <w:sz w:val="20"/>
              </w:rPr>
              <w:t>3,4',5-Tribromosalisilanilid (Tribromsalan (INN))</w:t>
            </w:r>
          </w:p>
        </w:tc>
        <w:tc>
          <w:tcPr>
            <w:tcW w:w="1704" w:type="dxa"/>
          </w:tcPr>
          <w:p w14:paraId="6330C42B" w14:textId="77777777" w:rsidR="00B52DCC" w:rsidRDefault="00916648">
            <w:pPr>
              <w:pStyle w:val="TableParagraph"/>
              <w:spacing w:before="113"/>
              <w:ind w:left="111"/>
              <w:rPr>
                <w:sz w:val="20"/>
              </w:rPr>
            </w:pPr>
            <w:r>
              <w:rPr>
                <w:sz w:val="20"/>
              </w:rPr>
              <w:t>87-10-5</w:t>
            </w:r>
          </w:p>
        </w:tc>
        <w:tc>
          <w:tcPr>
            <w:tcW w:w="1960" w:type="dxa"/>
            <w:gridSpan w:val="2"/>
          </w:tcPr>
          <w:p w14:paraId="60E29676" w14:textId="77777777" w:rsidR="00B52DCC" w:rsidRDefault="00916648">
            <w:pPr>
              <w:pStyle w:val="TableParagraph"/>
              <w:spacing w:before="113"/>
              <w:ind w:left="109"/>
              <w:rPr>
                <w:sz w:val="20"/>
              </w:rPr>
            </w:pPr>
            <w:r>
              <w:rPr>
                <w:sz w:val="20"/>
              </w:rPr>
              <w:t>201-723-6</w:t>
            </w:r>
          </w:p>
        </w:tc>
      </w:tr>
      <w:tr w:rsidR="00B52DCC" w14:paraId="56A66B7A" w14:textId="77777777" w:rsidTr="004567AD">
        <w:trPr>
          <w:trHeight w:val="770"/>
        </w:trPr>
        <w:tc>
          <w:tcPr>
            <w:tcW w:w="1290" w:type="dxa"/>
          </w:tcPr>
          <w:p w14:paraId="453FBAF5" w14:textId="77777777" w:rsidR="00B52DCC" w:rsidRDefault="00916648">
            <w:pPr>
              <w:pStyle w:val="TableParagraph"/>
              <w:spacing w:before="113"/>
              <w:ind w:left="107"/>
              <w:rPr>
                <w:sz w:val="20"/>
              </w:rPr>
            </w:pPr>
            <w:r>
              <w:rPr>
                <w:sz w:val="20"/>
              </w:rPr>
              <w:lastRenderedPageBreak/>
              <w:t>374</w:t>
            </w:r>
          </w:p>
        </w:tc>
        <w:tc>
          <w:tcPr>
            <w:tcW w:w="5787" w:type="dxa"/>
            <w:gridSpan w:val="9"/>
          </w:tcPr>
          <w:p w14:paraId="38F41728" w14:textId="77777777" w:rsidR="00B52DCC" w:rsidRDefault="00916648">
            <w:pPr>
              <w:pStyle w:val="TableParagraph"/>
              <w:spacing w:line="225" w:lineRule="exact"/>
              <w:ind w:left="108"/>
              <w:rPr>
                <w:sz w:val="20"/>
              </w:rPr>
            </w:pPr>
            <w:r>
              <w:rPr>
                <w:sz w:val="20"/>
              </w:rPr>
              <w:t>Phytolacca spp. ve preparatları</w:t>
            </w:r>
          </w:p>
        </w:tc>
        <w:tc>
          <w:tcPr>
            <w:tcW w:w="1704" w:type="dxa"/>
          </w:tcPr>
          <w:p w14:paraId="07291E52" w14:textId="77777777" w:rsidR="00B52DCC" w:rsidRDefault="00916648">
            <w:pPr>
              <w:pStyle w:val="TableParagraph"/>
              <w:spacing w:before="113"/>
              <w:ind w:left="111"/>
              <w:rPr>
                <w:sz w:val="20"/>
              </w:rPr>
            </w:pPr>
            <w:r>
              <w:rPr>
                <w:sz w:val="20"/>
              </w:rPr>
              <w:t>65497-07-6/</w:t>
            </w:r>
          </w:p>
          <w:p w14:paraId="4F7CD986" w14:textId="77777777" w:rsidR="00B52DCC" w:rsidRDefault="00916648">
            <w:pPr>
              <w:pStyle w:val="TableParagraph"/>
              <w:spacing w:before="36"/>
              <w:ind w:left="111"/>
              <w:rPr>
                <w:sz w:val="20"/>
              </w:rPr>
            </w:pPr>
            <w:r>
              <w:rPr>
                <w:sz w:val="20"/>
              </w:rPr>
              <w:t>60820-94-2</w:t>
            </w:r>
          </w:p>
        </w:tc>
        <w:tc>
          <w:tcPr>
            <w:tcW w:w="1960" w:type="dxa"/>
            <w:gridSpan w:val="2"/>
          </w:tcPr>
          <w:p w14:paraId="03B1CA31" w14:textId="77777777" w:rsidR="00B52DCC" w:rsidRDefault="00B52DCC">
            <w:pPr>
              <w:pStyle w:val="TableParagraph"/>
              <w:rPr>
                <w:sz w:val="18"/>
              </w:rPr>
            </w:pPr>
          </w:p>
        </w:tc>
      </w:tr>
      <w:tr w:rsidR="00B52DCC" w14:paraId="515AFDFB" w14:textId="77777777" w:rsidTr="004567AD">
        <w:trPr>
          <w:trHeight w:val="503"/>
        </w:trPr>
        <w:tc>
          <w:tcPr>
            <w:tcW w:w="1290" w:type="dxa"/>
          </w:tcPr>
          <w:p w14:paraId="49761192" w14:textId="77777777" w:rsidR="00B52DCC" w:rsidRDefault="00916648">
            <w:pPr>
              <w:pStyle w:val="TableParagraph"/>
              <w:spacing w:before="113"/>
              <w:ind w:left="107"/>
              <w:rPr>
                <w:sz w:val="20"/>
              </w:rPr>
            </w:pPr>
            <w:r>
              <w:rPr>
                <w:sz w:val="20"/>
              </w:rPr>
              <w:t>375</w:t>
            </w:r>
          </w:p>
        </w:tc>
        <w:tc>
          <w:tcPr>
            <w:tcW w:w="5787" w:type="dxa"/>
            <w:gridSpan w:val="9"/>
          </w:tcPr>
          <w:p w14:paraId="518CD73E" w14:textId="77777777" w:rsidR="00B52DCC" w:rsidRDefault="00916648">
            <w:pPr>
              <w:pStyle w:val="TableParagraph"/>
              <w:spacing w:line="225" w:lineRule="exact"/>
              <w:ind w:left="108"/>
              <w:rPr>
                <w:sz w:val="20"/>
              </w:rPr>
            </w:pPr>
            <w:r>
              <w:rPr>
                <w:sz w:val="20"/>
              </w:rPr>
              <w:t>Tretinoin (INN) (retinoik asit ve tuzları)</w:t>
            </w:r>
          </w:p>
        </w:tc>
        <w:tc>
          <w:tcPr>
            <w:tcW w:w="1704" w:type="dxa"/>
          </w:tcPr>
          <w:p w14:paraId="232A511F" w14:textId="77777777" w:rsidR="00B52DCC" w:rsidRDefault="00916648">
            <w:pPr>
              <w:pStyle w:val="TableParagraph"/>
              <w:spacing w:before="113"/>
              <w:ind w:left="111"/>
              <w:rPr>
                <w:sz w:val="20"/>
              </w:rPr>
            </w:pPr>
            <w:r>
              <w:rPr>
                <w:sz w:val="20"/>
              </w:rPr>
              <w:t>302-79-4</w:t>
            </w:r>
          </w:p>
        </w:tc>
        <w:tc>
          <w:tcPr>
            <w:tcW w:w="1960" w:type="dxa"/>
            <w:gridSpan w:val="2"/>
          </w:tcPr>
          <w:p w14:paraId="2976E5CF" w14:textId="77777777" w:rsidR="00B52DCC" w:rsidRDefault="00916648">
            <w:pPr>
              <w:pStyle w:val="TableParagraph"/>
              <w:spacing w:before="113"/>
              <w:ind w:left="109"/>
              <w:rPr>
                <w:sz w:val="20"/>
              </w:rPr>
            </w:pPr>
            <w:r>
              <w:rPr>
                <w:sz w:val="20"/>
              </w:rPr>
              <w:t>206-129-0</w:t>
            </w:r>
          </w:p>
        </w:tc>
      </w:tr>
      <w:tr w:rsidR="00B52DCC" w14:paraId="56F829CF" w14:textId="77777777" w:rsidTr="004567AD">
        <w:trPr>
          <w:trHeight w:val="503"/>
        </w:trPr>
        <w:tc>
          <w:tcPr>
            <w:tcW w:w="1290" w:type="dxa"/>
          </w:tcPr>
          <w:p w14:paraId="2ACE6079" w14:textId="77777777" w:rsidR="00B52DCC" w:rsidRDefault="00916648">
            <w:pPr>
              <w:pStyle w:val="TableParagraph"/>
              <w:spacing w:before="113"/>
              <w:ind w:left="107"/>
              <w:rPr>
                <w:sz w:val="20"/>
              </w:rPr>
            </w:pPr>
            <w:r>
              <w:rPr>
                <w:sz w:val="20"/>
              </w:rPr>
              <w:t>376</w:t>
            </w:r>
          </w:p>
        </w:tc>
        <w:tc>
          <w:tcPr>
            <w:tcW w:w="5787" w:type="dxa"/>
            <w:gridSpan w:val="9"/>
          </w:tcPr>
          <w:p w14:paraId="4A57D713" w14:textId="77777777" w:rsidR="00B52DCC" w:rsidRDefault="00916648">
            <w:pPr>
              <w:pStyle w:val="TableParagraph"/>
              <w:spacing w:line="225" w:lineRule="exact"/>
              <w:ind w:left="108"/>
              <w:rPr>
                <w:sz w:val="20"/>
              </w:rPr>
            </w:pPr>
            <w:r>
              <w:rPr>
                <w:sz w:val="20"/>
              </w:rPr>
              <w:t>1-Metoksi-2,4-diaminobenzen (2,4-diaminoanisol - CI 76050) ve tuzları</w:t>
            </w:r>
          </w:p>
        </w:tc>
        <w:tc>
          <w:tcPr>
            <w:tcW w:w="1704" w:type="dxa"/>
          </w:tcPr>
          <w:p w14:paraId="26E2DAEE" w14:textId="77777777" w:rsidR="00B52DCC" w:rsidRDefault="00916648">
            <w:pPr>
              <w:pStyle w:val="TableParagraph"/>
              <w:spacing w:before="113"/>
              <w:ind w:left="111"/>
              <w:rPr>
                <w:sz w:val="20"/>
              </w:rPr>
            </w:pPr>
            <w:r>
              <w:rPr>
                <w:sz w:val="20"/>
              </w:rPr>
              <w:t>615-05-4</w:t>
            </w:r>
          </w:p>
        </w:tc>
        <w:tc>
          <w:tcPr>
            <w:tcW w:w="1960" w:type="dxa"/>
            <w:gridSpan w:val="2"/>
          </w:tcPr>
          <w:p w14:paraId="67F5ACEF" w14:textId="77777777" w:rsidR="00B52DCC" w:rsidRDefault="00916648">
            <w:pPr>
              <w:pStyle w:val="TableParagraph"/>
              <w:spacing w:before="113"/>
              <w:ind w:left="109"/>
              <w:rPr>
                <w:sz w:val="20"/>
              </w:rPr>
            </w:pPr>
            <w:r>
              <w:rPr>
                <w:sz w:val="20"/>
              </w:rPr>
              <w:t>210-406-1</w:t>
            </w:r>
          </w:p>
        </w:tc>
      </w:tr>
      <w:tr w:rsidR="00B52DCC" w14:paraId="6FCF9275" w14:textId="77777777" w:rsidTr="004567AD">
        <w:trPr>
          <w:trHeight w:val="506"/>
        </w:trPr>
        <w:tc>
          <w:tcPr>
            <w:tcW w:w="1290" w:type="dxa"/>
          </w:tcPr>
          <w:p w14:paraId="0968D400" w14:textId="77777777" w:rsidR="00B52DCC" w:rsidRDefault="00916648">
            <w:pPr>
              <w:pStyle w:val="TableParagraph"/>
              <w:spacing w:before="115"/>
              <w:ind w:left="107"/>
              <w:rPr>
                <w:sz w:val="20"/>
              </w:rPr>
            </w:pPr>
            <w:r>
              <w:rPr>
                <w:sz w:val="20"/>
              </w:rPr>
              <w:t>377</w:t>
            </w:r>
          </w:p>
        </w:tc>
        <w:tc>
          <w:tcPr>
            <w:tcW w:w="5787" w:type="dxa"/>
            <w:gridSpan w:val="9"/>
          </w:tcPr>
          <w:p w14:paraId="1599C9C3" w14:textId="77777777" w:rsidR="00B52DCC" w:rsidRDefault="00916648">
            <w:pPr>
              <w:pStyle w:val="TableParagraph"/>
              <w:spacing w:line="228" w:lineRule="exact"/>
              <w:ind w:left="108"/>
              <w:rPr>
                <w:sz w:val="20"/>
              </w:rPr>
            </w:pPr>
            <w:r>
              <w:rPr>
                <w:sz w:val="20"/>
              </w:rPr>
              <w:t>1-Metoksi-2,5-diaminobenzen (2,5-diaminoanisol) ve tuzları</w:t>
            </w:r>
          </w:p>
        </w:tc>
        <w:tc>
          <w:tcPr>
            <w:tcW w:w="1704" w:type="dxa"/>
          </w:tcPr>
          <w:p w14:paraId="47DDF570" w14:textId="77777777" w:rsidR="00B52DCC" w:rsidRDefault="00916648">
            <w:pPr>
              <w:pStyle w:val="TableParagraph"/>
              <w:spacing w:before="115"/>
              <w:ind w:left="111"/>
              <w:rPr>
                <w:sz w:val="20"/>
              </w:rPr>
            </w:pPr>
            <w:r>
              <w:rPr>
                <w:sz w:val="20"/>
              </w:rPr>
              <w:t>5307-02-8</w:t>
            </w:r>
          </w:p>
        </w:tc>
        <w:tc>
          <w:tcPr>
            <w:tcW w:w="1960" w:type="dxa"/>
            <w:gridSpan w:val="2"/>
          </w:tcPr>
          <w:p w14:paraId="291D9AFD" w14:textId="77777777" w:rsidR="00B52DCC" w:rsidRDefault="00916648">
            <w:pPr>
              <w:pStyle w:val="TableParagraph"/>
              <w:spacing w:before="115"/>
              <w:ind w:left="109"/>
              <w:rPr>
                <w:sz w:val="20"/>
              </w:rPr>
            </w:pPr>
            <w:r>
              <w:rPr>
                <w:sz w:val="20"/>
              </w:rPr>
              <w:t>226-161-9</w:t>
            </w:r>
          </w:p>
        </w:tc>
      </w:tr>
      <w:tr w:rsidR="00B52DCC" w14:paraId="01CD2EC5" w14:textId="77777777" w:rsidTr="004567AD">
        <w:trPr>
          <w:trHeight w:val="503"/>
        </w:trPr>
        <w:tc>
          <w:tcPr>
            <w:tcW w:w="1290" w:type="dxa"/>
          </w:tcPr>
          <w:p w14:paraId="09327557" w14:textId="77777777" w:rsidR="00B52DCC" w:rsidRDefault="00916648">
            <w:pPr>
              <w:pStyle w:val="TableParagraph"/>
              <w:spacing w:before="113"/>
              <w:ind w:left="107"/>
              <w:rPr>
                <w:sz w:val="20"/>
              </w:rPr>
            </w:pPr>
            <w:r>
              <w:rPr>
                <w:sz w:val="20"/>
              </w:rPr>
              <w:t>378</w:t>
            </w:r>
          </w:p>
        </w:tc>
        <w:tc>
          <w:tcPr>
            <w:tcW w:w="5787" w:type="dxa"/>
            <w:gridSpan w:val="9"/>
          </w:tcPr>
          <w:p w14:paraId="6FCC2E32" w14:textId="77777777" w:rsidR="00B52DCC" w:rsidRDefault="00916648">
            <w:pPr>
              <w:pStyle w:val="TableParagraph"/>
              <w:spacing w:line="225" w:lineRule="exact"/>
              <w:ind w:left="108"/>
              <w:rPr>
                <w:sz w:val="20"/>
              </w:rPr>
            </w:pPr>
            <w:r>
              <w:rPr>
                <w:sz w:val="20"/>
              </w:rPr>
              <w:t>Boyar madde CI 12140</w:t>
            </w:r>
          </w:p>
        </w:tc>
        <w:tc>
          <w:tcPr>
            <w:tcW w:w="1704" w:type="dxa"/>
          </w:tcPr>
          <w:p w14:paraId="071518B9" w14:textId="77777777" w:rsidR="00B52DCC" w:rsidRDefault="00916648">
            <w:pPr>
              <w:pStyle w:val="TableParagraph"/>
              <w:spacing w:before="113"/>
              <w:ind w:left="111"/>
              <w:rPr>
                <w:sz w:val="20"/>
              </w:rPr>
            </w:pPr>
            <w:r>
              <w:rPr>
                <w:sz w:val="20"/>
              </w:rPr>
              <w:t>3118-97-6</w:t>
            </w:r>
          </w:p>
        </w:tc>
        <w:tc>
          <w:tcPr>
            <w:tcW w:w="1960" w:type="dxa"/>
            <w:gridSpan w:val="2"/>
          </w:tcPr>
          <w:p w14:paraId="4F621BB1" w14:textId="77777777" w:rsidR="00B52DCC" w:rsidRDefault="00916648">
            <w:pPr>
              <w:pStyle w:val="TableParagraph"/>
              <w:spacing w:before="113"/>
              <w:ind w:left="109"/>
              <w:rPr>
                <w:sz w:val="20"/>
              </w:rPr>
            </w:pPr>
            <w:r>
              <w:rPr>
                <w:sz w:val="20"/>
              </w:rPr>
              <w:t>221-490-4</w:t>
            </w:r>
          </w:p>
        </w:tc>
      </w:tr>
      <w:tr w:rsidR="00B52DCC" w14:paraId="39DE76FA" w14:textId="77777777" w:rsidTr="004567AD">
        <w:trPr>
          <w:trHeight w:val="506"/>
        </w:trPr>
        <w:tc>
          <w:tcPr>
            <w:tcW w:w="1290" w:type="dxa"/>
          </w:tcPr>
          <w:p w14:paraId="3787EA66" w14:textId="77777777" w:rsidR="00B52DCC" w:rsidRDefault="00916648">
            <w:pPr>
              <w:pStyle w:val="TableParagraph"/>
              <w:spacing w:before="113"/>
              <w:ind w:left="107"/>
              <w:rPr>
                <w:sz w:val="20"/>
              </w:rPr>
            </w:pPr>
            <w:r>
              <w:rPr>
                <w:sz w:val="20"/>
              </w:rPr>
              <w:t>379</w:t>
            </w:r>
          </w:p>
        </w:tc>
        <w:tc>
          <w:tcPr>
            <w:tcW w:w="5787" w:type="dxa"/>
            <w:gridSpan w:val="9"/>
          </w:tcPr>
          <w:p w14:paraId="743812B0" w14:textId="77777777" w:rsidR="00B52DCC" w:rsidRDefault="00916648">
            <w:pPr>
              <w:pStyle w:val="TableParagraph"/>
              <w:spacing w:line="225" w:lineRule="exact"/>
              <w:ind w:left="108"/>
              <w:rPr>
                <w:sz w:val="20"/>
              </w:rPr>
            </w:pPr>
            <w:r>
              <w:rPr>
                <w:sz w:val="20"/>
              </w:rPr>
              <w:t>Boyar madde CI 26105 (Solvent Red 24)</w:t>
            </w:r>
          </w:p>
        </w:tc>
        <w:tc>
          <w:tcPr>
            <w:tcW w:w="1704" w:type="dxa"/>
          </w:tcPr>
          <w:p w14:paraId="2631CD4B" w14:textId="77777777" w:rsidR="00B52DCC" w:rsidRDefault="00916648">
            <w:pPr>
              <w:pStyle w:val="TableParagraph"/>
              <w:spacing w:before="113"/>
              <w:ind w:left="111"/>
              <w:rPr>
                <w:sz w:val="20"/>
              </w:rPr>
            </w:pPr>
            <w:r>
              <w:rPr>
                <w:sz w:val="20"/>
              </w:rPr>
              <w:t>85-83-6</w:t>
            </w:r>
          </w:p>
        </w:tc>
        <w:tc>
          <w:tcPr>
            <w:tcW w:w="1960" w:type="dxa"/>
            <w:gridSpan w:val="2"/>
          </w:tcPr>
          <w:p w14:paraId="5F9D8AB0" w14:textId="77777777" w:rsidR="00B52DCC" w:rsidRDefault="00916648">
            <w:pPr>
              <w:pStyle w:val="TableParagraph"/>
              <w:spacing w:before="113"/>
              <w:ind w:left="109"/>
              <w:rPr>
                <w:sz w:val="20"/>
              </w:rPr>
            </w:pPr>
            <w:r>
              <w:rPr>
                <w:sz w:val="20"/>
              </w:rPr>
              <w:t>201-635-8</w:t>
            </w:r>
          </w:p>
        </w:tc>
      </w:tr>
      <w:tr w:rsidR="00B52DCC" w14:paraId="7D3B3D2F" w14:textId="77777777" w:rsidTr="004567AD">
        <w:trPr>
          <w:trHeight w:val="1391"/>
        </w:trPr>
        <w:tc>
          <w:tcPr>
            <w:tcW w:w="1290" w:type="dxa"/>
          </w:tcPr>
          <w:p w14:paraId="26872405" w14:textId="77777777" w:rsidR="00B52DCC" w:rsidRDefault="00916648">
            <w:pPr>
              <w:pStyle w:val="TableParagraph"/>
              <w:spacing w:before="113"/>
              <w:ind w:left="107"/>
              <w:rPr>
                <w:sz w:val="20"/>
              </w:rPr>
            </w:pPr>
            <w:r>
              <w:rPr>
                <w:sz w:val="20"/>
              </w:rPr>
              <w:t>380</w:t>
            </w:r>
          </w:p>
        </w:tc>
        <w:tc>
          <w:tcPr>
            <w:tcW w:w="5787" w:type="dxa"/>
            <w:gridSpan w:val="9"/>
          </w:tcPr>
          <w:p w14:paraId="297DAD6F" w14:textId="77777777" w:rsidR="00B52DCC" w:rsidRDefault="00916648">
            <w:pPr>
              <w:pStyle w:val="TableParagraph"/>
              <w:spacing w:line="482" w:lineRule="auto"/>
              <w:ind w:left="108" w:right="2903"/>
              <w:rPr>
                <w:sz w:val="20"/>
              </w:rPr>
            </w:pPr>
            <w:r>
              <w:rPr>
                <w:sz w:val="20"/>
              </w:rPr>
              <w:t>Boyar madde CI 42555 (Basic Violet</w:t>
            </w:r>
            <w:r>
              <w:rPr>
                <w:spacing w:val="-10"/>
                <w:sz w:val="20"/>
              </w:rPr>
              <w:t xml:space="preserve"> </w:t>
            </w:r>
            <w:r>
              <w:rPr>
                <w:sz w:val="20"/>
              </w:rPr>
              <w:t>3) Boyar madde CI</w:t>
            </w:r>
            <w:r>
              <w:rPr>
                <w:spacing w:val="2"/>
                <w:sz w:val="20"/>
              </w:rPr>
              <w:t xml:space="preserve"> </w:t>
            </w:r>
            <w:r>
              <w:rPr>
                <w:sz w:val="20"/>
              </w:rPr>
              <w:t>42555:1</w:t>
            </w:r>
          </w:p>
          <w:p w14:paraId="55733817" w14:textId="77777777" w:rsidR="00B52DCC" w:rsidRDefault="00916648">
            <w:pPr>
              <w:pStyle w:val="TableParagraph"/>
              <w:ind w:left="108"/>
              <w:rPr>
                <w:sz w:val="20"/>
              </w:rPr>
            </w:pPr>
            <w:r>
              <w:rPr>
                <w:sz w:val="20"/>
              </w:rPr>
              <w:t>Boyar madde CI</w:t>
            </w:r>
            <w:r>
              <w:rPr>
                <w:spacing w:val="-5"/>
                <w:sz w:val="20"/>
              </w:rPr>
              <w:t xml:space="preserve"> </w:t>
            </w:r>
            <w:r>
              <w:rPr>
                <w:sz w:val="20"/>
              </w:rPr>
              <w:t>42555:2</w:t>
            </w:r>
          </w:p>
        </w:tc>
        <w:tc>
          <w:tcPr>
            <w:tcW w:w="1704" w:type="dxa"/>
          </w:tcPr>
          <w:p w14:paraId="403BB01C" w14:textId="77777777" w:rsidR="00B52DCC" w:rsidRDefault="00916648">
            <w:pPr>
              <w:pStyle w:val="TableParagraph"/>
              <w:spacing w:before="113"/>
              <w:ind w:left="111"/>
              <w:rPr>
                <w:sz w:val="20"/>
              </w:rPr>
            </w:pPr>
            <w:r>
              <w:rPr>
                <w:sz w:val="20"/>
              </w:rPr>
              <w:t>548-62-9</w:t>
            </w:r>
          </w:p>
          <w:p w14:paraId="4CDFEF46" w14:textId="77777777" w:rsidR="00B52DCC" w:rsidRDefault="00916648">
            <w:pPr>
              <w:pStyle w:val="TableParagraph"/>
              <w:spacing w:before="34"/>
              <w:ind w:left="111"/>
              <w:rPr>
                <w:sz w:val="20"/>
              </w:rPr>
            </w:pPr>
            <w:r>
              <w:rPr>
                <w:sz w:val="20"/>
              </w:rPr>
              <w:t>467-63-0</w:t>
            </w:r>
          </w:p>
        </w:tc>
        <w:tc>
          <w:tcPr>
            <w:tcW w:w="1960" w:type="dxa"/>
            <w:gridSpan w:val="2"/>
          </w:tcPr>
          <w:p w14:paraId="45EB26BF" w14:textId="77777777" w:rsidR="00B52DCC" w:rsidRDefault="00916648">
            <w:pPr>
              <w:pStyle w:val="TableParagraph"/>
              <w:spacing w:before="113"/>
              <w:ind w:left="109"/>
              <w:rPr>
                <w:sz w:val="20"/>
              </w:rPr>
            </w:pPr>
            <w:r>
              <w:rPr>
                <w:sz w:val="20"/>
              </w:rPr>
              <w:t>208-953-6</w:t>
            </w:r>
          </w:p>
          <w:p w14:paraId="693A50D0" w14:textId="77777777" w:rsidR="00B52DCC" w:rsidRDefault="00916648">
            <w:pPr>
              <w:pStyle w:val="TableParagraph"/>
              <w:spacing w:before="34"/>
              <w:ind w:left="109"/>
              <w:rPr>
                <w:sz w:val="20"/>
              </w:rPr>
            </w:pPr>
            <w:r>
              <w:rPr>
                <w:sz w:val="20"/>
              </w:rPr>
              <w:t>207-396-6</w:t>
            </w:r>
          </w:p>
        </w:tc>
      </w:tr>
      <w:tr w:rsidR="00B52DCC" w14:paraId="133180E3" w14:textId="77777777" w:rsidTr="004567AD">
        <w:trPr>
          <w:trHeight w:val="506"/>
        </w:trPr>
        <w:tc>
          <w:tcPr>
            <w:tcW w:w="1290" w:type="dxa"/>
          </w:tcPr>
          <w:p w14:paraId="64A73D6A" w14:textId="77777777" w:rsidR="00B52DCC" w:rsidRDefault="00916648">
            <w:pPr>
              <w:pStyle w:val="TableParagraph"/>
              <w:spacing w:before="113"/>
              <w:ind w:left="107"/>
              <w:rPr>
                <w:sz w:val="20"/>
              </w:rPr>
            </w:pPr>
            <w:r>
              <w:rPr>
                <w:sz w:val="20"/>
              </w:rPr>
              <w:t>381</w:t>
            </w:r>
          </w:p>
        </w:tc>
        <w:tc>
          <w:tcPr>
            <w:tcW w:w="5787" w:type="dxa"/>
            <w:gridSpan w:val="9"/>
          </w:tcPr>
          <w:p w14:paraId="7EEC09C2" w14:textId="77777777" w:rsidR="00B52DCC" w:rsidRDefault="00916648">
            <w:pPr>
              <w:pStyle w:val="TableParagraph"/>
              <w:spacing w:line="225" w:lineRule="exact"/>
              <w:ind w:left="108"/>
              <w:rPr>
                <w:sz w:val="20"/>
              </w:rPr>
            </w:pPr>
            <w:r>
              <w:rPr>
                <w:sz w:val="20"/>
              </w:rPr>
              <w:t>Amil 4-dimetilaminobenzoat, karışım izomerleri (Padimat A (INN))</w:t>
            </w:r>
          </w:p>
        </w:tc>
        <w:tc>
          <w:tcPr>
            <w:tcW w:w="1704" w:type="dxa"/>
          </w:tcPr>
          <w:p w14:paraId="403F5A27" w14:textId="77777777" w:rsidR="00B52DCC" w:rsidRDefault="00916648">
            <w:pPr>
              <w:pStyle w:val="TableParagraph"/>
              <w:spacing w:before="113"/>
              <w:ind w:left="111"/>
              <w:rPr>
                <w:sz w:val="20"/>
              </w:rPr>
            </w:pPr>
            <w:r>
              <w:rPr>
                <w:sz w:val="20"/>
              </w:rPr>
              <w:t>14779-78-3</w:t>
            </w:r>
          </w:p>
        </w:tc>
        <w:tc>
          <w:tcPr>
            <w:tcW w:w="1960" w:type="dxa"/>
            <w:gridSpan w:val="2"/>
          </w:tcPr>
          <w:p w14:paraId="59725B9D" w14:textId="77777777" w:rsidR="00B52DCC" w:rsidRDefault="00916648">
            <w:pPr>
              <w:pStyle w:val="TableParagraph"/>
              <w:spacing w:before="113"/>
              <w:ind w:left="109"/>
              <w:rPr>
                <w:sz w:val="20"/>
              </w:rPr>
            </w:pPr>
            <w:r>
              <w:rPr>
                <w:sz w:val="20"/>
              </w:rPr>
              <w:t>238-849-6</w:t>
            </w:r>
          </w:p>
        </w:tc>
      </w:tr>
      <w:tr w:rsidR="00B52DCC" w14:paraId="0D365B4C" w14:textId="77777777" w:rsidTr="004567AD">
        <w:trPr>
          <w:trHeight w:val="503"/>
        </w:trPr>
        <w:tc>
          <w:tcPr>
            <w:tcW w:w="1290" w:type="dxa"/>
          </w:tcPr>
          <w:p w14:paraId="6D2A38B0" w14:textId="77777777" w:rsidR="00B52DCC" w:rsidRDefault="00916648">
            <w:pPr>
              <w:pStyle w:val="TableParagraph"/>
              <w:spacing w:before="113"/>
              <w:ind w:left="107"/>
              <w:rPr>
                <w:sz w:val="20"/>
              </w:rPr>
            </w:pPr>
            <w:r>
              <w:rPr>
                <w:sz w:val="20"/>
              </w:rPr>
              <w:t>383</w:t>
            </w:r>
          </w:p>
        </w:tc>
        <w:tc>
          <w:tcPr>
            <w:tcW w:w="5787" w:type="dxa"/>
            <w:gridSpan w:val="9"/>
          </w:tcPr>
          <w:p w14:paraId="07CDA8EF" w14:textId="77777777" w:rsidR="00B52DCC" w:rsidRDefault="00916648">
            <w:pPr>
              <w:pStyle w:val="TableParagraph"/>
              <w:spacing w:line="225" w:lineRule="exact"/>
              <w:ind w:left="108"/>
              <w:rPr>
                <w:sz w:val="20"/>
              </w:rPr>
            </w:pPr>
            <w:r>
              <w:rPr>
                <w:sz w:val="20"/>
              </w:rPr>
              <w:t>2-Amino-4-nitrofenol</w:t>
            </w:r>
          </w:p>
        </w:tc>
        <w:tc>
          <w:tcPr>
            <w:tcW w:w="1704" w:type="dxa"/>
          </w:tcPr>
          <w:p w14:paraId="77D68900" w14:textId="77777777" w:rsidR="00B52DCC" w:rsidRDefault="00916648">
            <w:pPr>
              <w:pStyle w:val="TableParagraph"/>
              <w:spacing w:before="113"/>
              <w:ind w:left="111"/>
              <w:rPr>
                <w:sz w:val="20"/>
              </w:rPr>
            </w:pPr>
            <w:r>
              <w:rPr>
                <w:sz w:val="20"/>
              </w:rPr>
              <w:t>99-57-0</w:t>
            </w:r>
          </w:p>
        </w:tc>
        <w:tc>
          <w:tcPr>
            <w:tcW w:w="1960" w:type="dxa"/>
            <w:gridSpan w:val="2"/>
          </w:tcPr>
          <w:p w14:paraId="7C52BD55" w14:textId="77777777" w:rsidR="00B52DCC" w:rsidRDefault="00916648">
            <w:pPr>
              <w:pStyle w:val="TableParagraph"/>
              <w:spacing w:before="113"/>
              <w:ind w:left="109"/>
              <w:rPr>
                <w:sz w:val="20"/>
              </w:rPr>
            </w:pPr>
            <w:r>
              <w:rPr>
                <w:sz w:val="20"/>
              </w:rPr>
              <w:t>202-767-9</w:t>
            </w:r>
          </w:p>
        </w:tc>
      </w:tr>
      <w:tr w:rsidR="00B52DCC" w14:paraId="6C9DEB11" w14:textId="77777777" w:rsidTr="004567AD">
        <w:trPr>
          <w:trHeight w:val="503"/>
        </w:trPr>
        <w:tc>
          <w:tcPr>
            <w:tcW w:w="1290" w:type="dxa"/>
          </w:tcPr>
          <w:p w14:paraId="795917FF" w14:textId="77777777" w:rsidR="00B52DCC" w:rsidRDefault="00916648">
            <w:pPr>
              <w:pStyle w:val="TableParagraph"/>
              <w:spacing w:before="113"/>
              <w:ind w:left="107"/>
              <w:rPr>
                <w:sz w:val="20"/>
              </w:rPr>
            </w:pPr>
            <w:r>
              <w:rPr>
                <w:sz w:val="20"/>
              </w:rPr>
              <w:t>384</w:t>
            </w:r>
          </w:p>
        </w:tc>
        <w:tc>
          <w:tcPr>
            <w:tcW w:w="5787" w:type="dxa"/>
            <w:gridSpan w:val="9"/>
          </w:tcPr>
          <w:p w14:paraId="69FA83FA" w14:textId="77777777" w:rsidR="00B52DCC" w:rsidRDefault="00916648">
            <w:pPr>
              <w:pStyle w:val="TableParagraph"/>
              <w:spacing w:line="225" w:lineRule="exact"/>
              <w:ind w:left="108"/>
              <w:rPr>
                <w:sz w:val="20"/>
              </w:rPr>
            </w:pPr>
            <w:r>
              <w:rPr>
                <w:sz w:val="20"/>
              </w:rPr>
              <w:t>2-Amino-5-nitrofenol</w:t>
            </w:r>
          </w:p>
        </w:tc>
        <w:tc>
          <w:tcPr>
            <w:tcW w:w="1704" w:type="dxa"/>
          </w:tcPr>
          <w:p w14:paraId="4AA5EEDA" w14:textId="77777777" w:rsidR="00B52DCC" w:rsidRDefault="00916648">
            <w:pPr>
              <w:pStyle w:val="TableParagraph"/>
              <w:spacing w:before="113"/>
              <w:ind w:left="111"/>
              <w:rPr>
                <w:sz w:val="20"/>
              </w:rPr>
            </w:pPr>
            <w:r>
              <w:rPr>
                <w:sz w:val="20"/>
              </w:rPr>
              <w:t>121-88-0</w:t>
            </w:r>
          </w:p>
        </w:tc>
        <w:tc>
          <w:tcPr>
            <w:tcW w:w="1960" w:type="dxa"/>
            <w:gridSpan w:val="2"/>
          </w:tcPr>
          <w:p w14:paraId="5AC903A6" w14:textId="77777777" w:rsidR="00B52DCC" w:rsidRDefault="00916648">
            <w:pPr>
              <w:pStyle w:val="TableParagraph"/>
              <w:spacing w:before="113"/>
              <w:ind w:left="109"/>
              <w:rPr>
                <w:sz w:val="20"/>
              </w:rPr>
            </w:pPr>
            <w:r>
              <w:rPr>
                <w:sz w:val="20"/>
              </w:rPr>
              <w:t>204-503-8</w:t>
            </w:r>
          </w:p>
        </w:tc>
      </w:tr>
      <w:tr w:rsidR="00B52DCC" w14:paraId="3924D9F9" w14:textId="77777777" w:rsidTr="004567AD">
        <w:trPr>
          <w:trHeight w:val="506"/>
        </w:trPr>
        <w:tc>
          <w:tcPr>
            <w:tcW w:w="1290" w:type="dxa"/>
          </w:tcPr>
          <w:p w14:paraId="014FDD5F" w14:textId="77777777" w:rsidR="00B52DCC" w:rsidRDefault="00916648">
            <w:pPr>
              <w:pStyle w:val="TableParagraph"/>
              <w:spacing w:before="115"/>
              <w:ind w:left="107"/>
              <w:rPr>
                <w:sz w:val="20"/>
              </w:rPr>
            </w:pPr>
            <w:r>
              <w:rPr>
                <w:sz w:val="20"/>
              </w:rPr>
              <w:t>385</w:t>
            </w:r>
          </w:p>
        </w:tc>
        <w:tc>
          <w:tcPr>
            <w:tcW w:w="5787" w:type="dxa"/>
            <w:gridSpan w:val="9"/>
          </w:tcPr>
          <w:p w14:paraId="6FEC3217" w14:textId="77777777" w:rsidR="00B52DCC" w:rsidRDefault="00916648">
            <w:pPr>
              <w:pStyle w:val="TableParagraph"/>
              <w:spacing w:line="228" w:lineRule="exact"/>
              <w:ind w:left="108"/>
              <w:rPr>
                <w:sz w:val="20"/>
              </w:rPr>
            </w:pPr>
            <w:r>
              <w:rPr>
                <w:sz w:val="20"/>
              </w:rPr>
              <w:t>11-α-Hidroksipregn-4-en-3,20-dion ve esterleri</w:t>
            </w:r>
          </w:p>
        </w:tc>
        <w:tc>
          <w:tcPr>
            <w:tcW w:w="1704" w:type="dxa"/>
          </w:tcPr>
          <w:p w14:paraId="534A9F7B" w14:textId="77777777" w:rsidR="00B52DCC" w:rsidRDefault="00916648">
            <w:pPr>
              <w:pStyle w:val="TableParagraph"/>
              <w:spacing w:before="115"/>
              <w:ind w:left="111"/>
              <w:rPr>
                <w:sz w:val="20"/>
              </w:rPr>
            </w:pPr>
            <w:r>
              <w:rPr>
                <w:sz w:val="20"/>
              </w:rPr>
              <w:t>80-75-1</w:t>
            </w:r>
          </w:p>
        </w:tc>
        <w:tc>
          <w:tcPr>
            <w:tcW w:w="1960" w:type="dxa"/>
            <w:gridSpan w:val="2"/>
          </w:tcPr>
          <w:p w14:paraId="70D5121D" w14:textId="77777777" w:rsidR="00B52DCC" w:rsidRDefault="00916648">
            <w:pPr>
              <w:pStyle w:val="TableParagraph"/>
              <w:spacing w:before="115"/>
              <w:ind w:left="109"/>
              <w:rPr>
                <w:sz w:val="20"/>
              </w:rPr>
            </w:pPr>
            <w:r>
              <w:rPr>
                <w:sz w:val="20"/>
              </w:rPr>
              <w:t>201-306-9</w:t>
            </w:r>
          </w:p>
        </w:tc>
      </w:tr>
      <w:tr w:rsidR="00B52DCC" w14:paraId="6AFFC4A9" w14:textId="77777777" w:rsidTr="004567AD">
        <w:trPr>
          <w:trHeight w:val="993"/>
        </w:trPr>
        <w:tc>
          <w:tcPr>
            <w:tcW w:w="1290" w:type="dxa"/>
          </w:tcPr>
          <w:p w14:paraId="55CAED9D" w14:textId="77777777" w:rsidR="00B52DCC" w:rsidRDefault="00916648">
            <w:pPr>
              <w:pStyle w:val="TableParagraph"/>
              <w:spacing w:before="113"/>
              <w:ind w:left="107"/>
              <w:rPr>
                <w:sz w:val="20"/>
              </w:rPr>
            </w:pPr>
            <w:r>
              <w:rPr>
                <w:sz w:val="20"/>
              </w:rPr>
              <w:t>386</w:t>
            </w:r>
          </w:p>
        </w:tc>
        <w:tc>
          <w:tcPr>
            <w:tcW w:w="5787" w:type="dxa"/>
            <w:gridSpan w:val="9"/>
          </w:tcPr>
          <w:p w14:paraId="650A76CD" w14:textId="77777777" w:rsidR="00B52DCC" w:rsidRDefault="00916648">
            <w:pPr>
              <w:pStyle w:val="TableParagraph"/>
              <w:tabs>
                <w:tab w:val="left" w:pos="904"/>
                <w:tab w:val="left" w:pos="1741"/>
                <w:tab w:val="left" w:pos="2247"/>
                <w:tab w:val="left" w:pos="3060"/>
              </w:tabs>
              <w:spacing w:line="276" w:lineRule="auto"/>
              <w:ind w:left="108" w:right="96"/>
              <w:rPr>
                <w:sz w:val="20"/>
              </w:rPr>
            </w:pPr>
            <w:r>
              <w:rPr>
                <w:sz w:val="20"/>
              </w:rPr>
              <w:t>Boyar</w:t>
            </w:r>
            <w:r>
              <w:rPr>
                <w:sz w:val="20"/>
              </w:rPr>
              <w:tab/>
              <w:t>madde</w:t>
            </w:r>
            <w:r>
              <w:rPr>
                <w:sz w:val="20"/>
              </w:rPr>
              <w:tab/>
              <w:t>CI</w:t>
            </w:r>
            <w:r>
              <w:rPr>
                <w:sz w:val="20"/>
              </w:rPr>
              <w:tab/>
              <w:t>42640</w:t>
            </w:r>
            <w:r>
              <w:rPr>
                <w:sz w:val="20"/>
              </w:rPr>
              <w:tab/>
            </w:r>
            <w:r>
              <w:rPr>
                <w:w w:val="95"/>
                <w:sz w:val="20"/>
              </w:rPr>
              <w:t xml:space="preserve">([4-[[4-(Dimetilamino)fenil][4-[etil(3- </w:t>
            </w:r>
            <w:r>
              <w:rPr>
                <w:sz w:val="20"/>
              </w:rPr>
              <w:t>sülfonatobenzil)amino]fenil]metilen]siklohekza-2,5-dien-1-iliden](etil)(3- sülfonato benzil)amonyum, sodyum</w:t>
            </w:r>
            <w:r>
              <w:rPr>
                <w:spacing w:val="-1"/>
                <w:sz w:val="20"/>
              </w:rPr>
              <w:t xml:space="preserve"> </w:t>
            </w:r>
            <w:r>
              <w:rPr>
                <w:sz w:val="20"/>
              </w:rPr>
              <w:t>tuzu)</w:t>
            </w:r>
          </w:p>
        </w:tc>
        <w:tc>
          <w:tcPr>
            <w:tcW w:w="1704" w:type="dxa"/>
          </w:tcPr>
          <w:p w14:paraId="5D7C7D59" w14:textId="77777777" w:rsidR="00B52DCC" w:rsidRDefault="00916648">
            <w:pPr>
              <w:pStyle w:val="TableParagraph"/>
              <w:spacing w:before="113"/>
              <w:ind w:left="111"/>
              <w:rPr>
                <w:sz w:val="20"/>
              </w:rPr>
            </w:pPr>
            <w:r>
              <w:rPr>
                <w:sz w:val="20"/>
              </w:rPr>
              <w:t>1694-09-3</w:t>
            </w:r>
          </w:p>
        </w:tc>
        <w:tc>
          <w:tcPr>
            <w:tcW w:w="1960" w:type="dxa"/>
            <w:gridSpan w:val="2"/>
          </w:tcPr>
          <w:p w14:paraId="0BE1A83C" w14:textId="77777777" w:rsidR="00B52DCC" w:rsidRDefault="00916648">
            <w:pPr>
              <w:pStyle w:val="TableParagraph"/>
              <w:spacing w:before="113"/>
              <w:ind w:left="109"/>
              <w:rPr>
                <w:sz w:val="20"/>
              </w:rPr>
            </w:pPr>
            <w:r>
              <w:rPr>
                <w:sz w:val="20"/>
              </w:rPr>
              <w:t>216-901-9</w:t>
            </w:r>
          </w:p>
        </w:tc>
      </w:tr>
      <w:tr w:rsidR="00B52DCC" w14:paraId="5D54A6E2" w14:textId="77777777" w:rsidTr="004567AD">
        <w:trPr>
          <w:trHeight w:val="503"/>
        </w:trPr>
        <w:tc>
          <w:tcPr>
            <w:tcW w:w="1290" w:type="dxa"/>
          </w:tcPr>
          <w:p w14:paraId="71287071" w14:textId="77777777" w:rsidR="00B52DCC" w:rsidRDefault="00916648">
            <w:pPr>
              <w:pStyle w:val="TableParagraph"/>
              <w:spacing w:before="113"/>
              <w:ind w:left="107"/>
              <w:rPr>
                <w:sz w:val="20"/>
              </w:rPr>
            </w:pPr>
            <w:r>
              <w:rPr>
                <w:sz w:val="20"/>
              </w:rPr>
              <w:t>387</w:t>
            </w:r>
          </w:p>
        </w:tc>
        <w:tc>
          <w:tcPr>
            <w:tcW w:w="5787" w:type="dxa"/>
            <w:gridSpan w:val="9"/>
          </w:tcPr>
          <w:p w14:paraId="376E925E" w14:textId="77777777" w:rsidR="00B52DCC" w:rsidRDefault="00916648">
            <w:pPr>
              <w:pStyle w:val="TableParagraph"/>
              <w:spacing w:line="225" w:lineRule="exact"/>
              <w:ind w:left="108"/>
              <w:rPr>
                <w:sz w:val="20"/>
              </w:rPr>
            </w:pPr>
            <w:r>
              <w:rPr>
                <w:sz w:val="20"/>
              </w:rPr>
              <w:t>Boyar madde CI 13065</w:t>
            </w:r>
          </w:p>
        </w:tc>
        <w:tc>
          <w:tcPr>
            <w:tcW w:w="1704" w:type="dxa"/>
          </w:tcPr>
          <w:p w14:paraId="27F1E89B" w14:textId="77777777" w:rsidR="00B52DCC" w:rsidRDefault="00916648">
            <w:pPr>
              <w:pStyle w:val="TableParagraph"/>
              <w:spacing w:before="113"/>
              <w:ind w:left="111"/>
              <w:rPr>
                <w:sz w:val="20"/>
              </w:rPr>
            </w:pPr>
            <w:r>
              <w:rPr>
                <w:sz w:val="20"/>
              </w:rPr>
              <w:t>587-98-4</w:t>
            </w:r>
          </w:p>
        </w:tc>
        <w:tc>
          <w:tcPr>
            <w:tcW w:w="1960" w:type="dxa"/>
            <w:gridSpan w:val="2"/>
          </w:tcPr>
          <w:p w14:paraId="06754E97" w14:textId="77777777" w:rsidR="00B52DCC" w:rsidRDefault="00916648">
            <w:pPr>
              <w:pStyle w:val="TableParagraph"/>
              <w:spacing w:before="113"/>
              <w:ind w:left="109"/>
              <w:rPr>
                <w:sz w:val="20"/>
              </w:rPr>
            </w:pPr>
            <w:r>
              <w:rPr>
                <w:sz w:val="20"/>
              </w:rPr>
              <w:t>209-608-2</w:t>
            </w:r>
          </w:p>
        </w:tc>
      </w:tr>
      <w:tr w:rsidR="00B52DCC" w14:paraId="4A3A0C00" w14:textId="77777777" w:rsidTr="004567AD">
        <w:trPr>
          <w:trHeight w:val="506"/>
        </w:trPr>
        <w:tc>
          <w:tcPr>
            <w:tcW w:w="1290" w:type="dxa"/>
          </w:tcPr>
          <w:p w14:paraId="13931681" w14:textId="77777777" w:rsidR="00B52DCC" w:rsidRDefault="00916648">
            <w:pPr>
              <w:pStyle w:val="TableParagraph"/>
              <w:spacing w:before="113"/>
              <w:ind w:left="107"/>
              <w:rPr>
                <w:sz w:val="20"/>
              </w:rPr>
            </w:pPr>
            <w:r>
              <w:rPr>
                <w:sz w:val="20"/>
              </w:rPr>
              <w:t>388</w:t>
            </w:r>
          </w:p>
        </w:tc>
        <w:tc>
          <w:tcPr>
            <w:tcW w:w="5787" w:type="dxa"/>
            <w:gridSpan w:val="9"/>
          </w:tcPr>
          <w:p w14:paraId="0CD303A5" w14:textId="77777777" w:rsidR="00B52DCC" w:rsidRDefault="00916648">
            <w:pPr>
              <w:pStyle w:val="TableParagraph"/>
              <w:spacing w:line="225" w:lineRule="exact"/>
              <w:ind w:left="108"/>
              <w:rPr>
                <w:sz w:val="20"/>
              </w:rPr>
            </w:pPr>
            <w:r>
              <w:rPr>
                <w:sz w:val="20"/>
              </w:rPr>
              <w:t>Boyar madde CI 42535 (Basic Violet 1)</w:t>
            </w:r>
          </w:p>
        </w:tc>
        <w:tc>
          <w:tcPr>
            <w:tcW w:w="1704" w:type="dxa"/>
          </w:tcPr>
          <w:p w14:paraId="163F8DF0" w14:textId="77777777" w:rsidR="00B52DCC" w:rsidRDefault="00916648">
            <w:pPr>
              <w:pStyle w:val="TableParagraph"/>
              <w:spacing w:before="113"/>
              <w:ind w:left="111"/>
              <w:rPr>
                <w:sz w:val="20"/>
              </w:rPr>
            </w:pPr>
            <w:r>
              <w:rPr>
                <w:sz w:val="20"/>
              </w:rPr>
              <w:t>8004-87-3</w:t>
            </w:r>
          </w:p>
        </w:tc>
        <w:tc>
          <w:tcPr>
            <w:tcW w:w="1960" w:type="dxa"/>
            <w:gridSpan w:val="2"/>
          </w:tcPr>
          <w:p w14:paraId="1F34DE1F" w14:textId="77777777" w:rsidR="00B52DCC" w:rsidRDefault="00B52DCC">
            <w:pPr>
              <w:pStyle w:val="TableParagraph"/>
              <w:rPr>
                <w:sz w:val="18"/>
              </w:rPr>
            </w:pPr>
          </w:p>
        </w:tc>
      </w:tr>
      <w:tr w:rsidR="00B52DCC" w14:paraId="5C4CB849" w14:textId="77777777" w:rsidTr="004567AD">
        <w:trPr>
          <w:trHeight w:val="503"/>
        </w:trPr>
        <w:tc>
          <w:tcPr>
            <w:tcW w:w="1290" w:type="dxa"/>
          </w:tcPr>
          <w:p w14:paraId="2FEB3371" w14:textId="77777777" w:rsidR="00B52DCC" w:rsidRDefault="00916648">
            <w:pPr>
              <w:pStyle w:val="TableParagraph"/>
              <w:spacing w:before="113"/>
              <w:ind w:left="107"/>
              <w:rPr>
                <w:sz w:val="20"/>
              </w:rPr>
            </w:pPr>
            <w:r>
              <w:rPr>
                <w:sz w:val="20"/>
              </w:rPr>
              <w:t>389</w:t>
            </w:r>
          </w:p>
        </w:tc>
        <w:tc>
          <w:tcPr>
            <w:tcW w:w="5787" w:type="dxa"/>
            <w:gridSpan w:val="9"/>
          </w:tcPr>
          <w:p w14:paraId="6D214EEA" w14:textId="77777777" w:rsidR="00B52DCC" w:rsidRDefault="00916648">
            <w:pPr>
              <w:pStyle w:val="TableParagraph"/>
              <w:spacing w:line="225" w:lineRule="exact"/>
              <w:ind w:left="108"/>
              <w:rPr>
                <w:sz w:val="20"/>
              </w:rPr>
            </w:pPr>
            <w:r>
              <w:rPr>
                <w:sz w:val="20"/>
              </w:rPr>
              <w:t>Boyar madde CI 61554 (Solvent Blue 35)</w:t>
            </w:r>
          </w:p>
        </w:tc>
        <w:tc>
          <w:tcPr>
            <w:tcW w:w="1704" w:type="dxa"/>
          </w:tcPr>
          <w:p w14:paraId="31DD512F" w14:textId="77777777" w:rsidR="00B52DCC" w:rsidRDefault="00916648">
            <w:pPr>
              <w:pStyle w:val="TableParagraph"/>
              <w:spacing w:before="113"/>
              <w:ind w:left="111"/>
              <w:rPr>
                <w:sz w:val="20"/>
              </w:rPr>
            </w:pPr>
            <w:r>
              <w:rPr>
                <w:sz w:val="20"/>
              </w:rPr>
              <w:t>17354-14-2</w:t>
            </w:r>
          </w:p>
        </w:tc>
        <w:tc>
          <w:tcPr>
            <w:tcW w:w="1960" w:type="dxa"/>
            <w:gridSpan w:val="2"/>
          </w:tcPr>
          <w:p w14:paraId="12803A64" w14:textId="77777777" w:rsidR="00B52DCC" w:rsidRDefault="00916648">
            <w:pPr>
              <w:pStyle w:val="TableParagraph"/>
              <w:spacing w:before="113"/>
              <w:ind w:left="109"/>
              <w:rPr>
                <w:sz w:val="20"/>
              </w:rPr>
            </w:pPr>
            <w:r>
              <w:rPr>
                <w:sz w:val="20"/>
              </w:rPr>
              <w:t>241-379-4</w:t>
            </w:r>
          </w:p>
        </w:tc>
      </w:tr>
      <w:tr w:rsidR="00B52DCC" w14:paraId="4C077799" w14:textId="77777777" w:rsidTr="004567AD">
        <w:trPr>
          <w:trHeight w:val="503"/>
        </w:trPr>
        <w:tc>
          <w:tcPr>
            <w:tcW w:w="1290" w:type="dxa"/>
          </w:tcPr>
          <w:p w14:paraId="0646BDF0" w14:textId="77777777" w:rsidR="00B52DCC" w:rsidRDefault="00916648">
            <w:pPr>
              <w:pStyle w:val="TableParagraph"/>
              <w:spacing w:before="113"/>
              <w:ind w:left="107"/>
              <w:rPr>
                <w:sz w:val="20"/>
              </w:rPr>
            </w:pPr>
            <w:r>
              <w:rPr>
                <w:sz w:val="20"/>
              </w:rPr>
              <w:t>390</w:t>
            </w:r>
          </w:p>
        </w:tc>
        <w:tc>
          <w:tcPr>
            <w:tcW w:w="5787" w:type="dxa"/>
            <w:gridSpan w:val="9"/>
          </w:tcPr>
          <w:p w14:paraId="62F14580" w14:textId="77777777" w:rsidR="00B52DCC" w:rsidRDefault="00916648">
            <w:pPr>
              <w:pStyle w:val="TableParagraph"/>
              <w:spacing w:line="223" w:lineRule="exact"/>
              <w:ind w:left="108"/>
              <w:rPr>
                <w:sz w:val="20"/>
              </w:rPr>
            </w:pPr>
            <w:r>
              <w:rPr>
                <w:sz w:val="20"/>
              </w:rPr>
              <w:t>Steroidal yapıda anti-androjenler</w:t>
            </w:r>
          </w:p>
        </w:tc>
        <w:tc>
          <w:tcPr>
            <w:tcW w:w="1704" w:type="dxa"/>
          </w:tcPr>
          <w:p w14:paraId="5D042ADF" w14:textId="77777777" w:rsidR="00B52DCC" w:rsidRDefault="00B52DCC">
            <w:pPr>
              <w:pStyle w:val="TableParagraph"/>
              <w:rPr>
                <w:sz w:val="18"/>
              </w:rPr>
            </w:pPr>
          </w:p>
        </w:tc>
        <w:tc>
          <w:tcPr>
            <w:tcW w:w="1960" w:type="dxa"/>
            <w:gridSpan w:val="2"/>
          </w:tcPr>
          <w:p w14:paraId="03ED9205" w14:textId="77777777" w:rsidR="00B52DCC" w:rsidRDefault="00B52DCC">
            <w:pPr>
              <w:pStyle w:val="TableParagraph"/>
              <w:rPr>
                <w:sz w:val="18"/>
              </w:rPr>
            </w:pPr>
          </w:p>
        </w:tc>
      </w:tr>
      <w:tr w:rsidR="00B52DCC" w14:paraId="002C08B5" w14:textId="77777777" w:rsidTr="004567AD">
        <w:trPr>
          <w:trHeight w:val="793"/>
        </w:trPr>
        <w:tc>
          <w:tcPr>
            <w:tcW w:w="1290" w:type="dxa"/>
          </w:tcPr>
          <w:p w14:paraId="558401BF" w14:textId="77777777" w:rsidR="00B52DCC" w:rsidRDefault="00916648">
            <w:pPr>
              <w:pStyle w:val="TableParagraph"/>
              <w:spacing w:before="113"/>
              <w:ind w:left="107"/>
              <w:rPr>
                <w:sz w:val="20"/>
              </w:rPr>
            </w:pPr>
            <w:r>
              <w:rPr>
                <w:sz w:val="20"/>
              </w:rPr>
              <w:t>391</w:t>
            </w:r>
          </w:p>
        </w:tc>
        <w:tc>
          <w:tcPr>
            <w:tcW w:w="5787" w:type="dxa"/>
            <w:gridSpan w:val="9"/>
          </w:tcPr>
          <w:p w14:paraId="4443DC12" w14:textId="77777777" w:rsidR="00B52DCC" w:rsidRDefault="00916648">
            <w:pPr>
              <w:pStyle w:val="TableParagraph"/>
              <w:spacing w:line="223" w:lineRule="exact"/>
              <w:ind w:left="108"/>
              <w:rPr>
                <w:sz w:val="20"/>
              </w:rPr>
            </w:pPr>
            <w:r>
              <w:rPr>
                <w:sz w:val="20"/>
              </w:rPr>
              <w:t>Ek III, 50 no’lu maddede belirtilen maddeler ile Ek IV’te listelenen boyar</w:t>
            </w:r>
          </w:p>
          <w:p w14:paraId="7A5E76A7" w14:textId="77777777" w:rsidR="00B52DCC" w:rsidRDefault="00D23FB3" w:rsidP="00D23FB3">
            <w:pPr>
              <w:pStyle w:val="TableParagraph"/>
              <w:spacing w:before="6" w:line="260" w:lineRule="atLeast"/>
              <w:rPr>
                <w:sz w:val="20"/>
              </w:rPr>
            </w:pPr>
            <w:r>
              <w:rPr>
                <w:sz w:val="20"/>
              </w:rPr>
              <w:t xml:space="preserve"> </w:t>
            </w:r>
            <w:r w:rsidR="00916648">
              <w:rPr>
                <w:sz w:val="20"/>
              </w:rPr>
              <w:t>maddelerin zirkonyum lakları, pigmentleri ve tuzları hariç zirkonyum ve bileşikleri</w:t>
            </w:r>
          </w:p>
        </w:tc>
        <w:tc>
          <w:tcPr>
            <w:tcW w:w="1704" w:type="dxa"/>
          </w:tcPr>
          <w:p w14:paraId="14FAD5E3" w14:textId="77777777" w:rsidR="00B52DCC" w:rsidRDefault="00916648">
            <w:pPr>
              <w:pStyle w:val="TableParagraph"/>
              <w:spacing w:before="113"/>
              <w:ind w:left="111"/>
              <w:rPr>
                <w:sz w:val="20"/>
              </w:rPr>
            </w:pPr>
            <w:r>
              <w:rPr>
                <w:sz w:val="20"/>
              </w:rPr>
              <w:t>7440-67-7</w:t>
            </w:r>
          </w:p>
        </w:tc>
        <w:tc>
          <w:tcPr>
            <w:tcW w:w="1960" w:type="dxa"/>
            <w:gridSpan w:val="2"/>
          </w:tcPr>
          <w:p w14:paraId="75EC2A9F" w14:textId="77777777" w:rsidR="00B52DCC" w:rsidRDefault="00916648">
            <w:pPr>
              <w:pStyle w:val="TableParagraph"/>
              <w:spacing w:before="113"/>
              <w:ind w:left="109"/>
              <w:rPr>
                <w:sz w:val="20"/>
              </w:rPr>
            </w:pPr>
            <w:r>
              <w:rPr>
                <w:sz w:val="20"/>
              </w:rPr>
              <w:t>231-176-9</w:t>
            </w:r>
          </w:p>
        </w:tc>
      </w:tr>
      <w:tr w:rsidR="00B52DCC" w14:paraId="3E8F65D9" w14:textId="77777777" w:rsidTr="004567AD">
        <w:trPr>
          <w:trHeight w:val="503"/>
        </w:trPr>
        <w:tc>
          <w:tcPr>
            <w:tcW w:w="1290" w:type="dxa"/>
          </w:tcPr>
          <w:p w14:paraId="3456AD72" w14:textId="77777777" w:rsidR="00B52DCC" w:rsidRDefault="00916648">
            <w:pPr>
              <w:pStyle w:val="TableParagraph"/>
              <w:spacing w:before="113"/>
              <w:ind w:left="107"/>
              <w:rPr>
                <w:sz w:val="20"/>
              </w:rPr>
            </w:pPr>
            <w:r>
              <w:rPr>
                <w:sz w:val="20"/>
              </w:rPr>
              <w:t>393</w:t>
            </w:r>
          </w:p>
        </w:tc>
        <w:tc>
          <w:tcPr>
            <w:tcW w:w="5787" w:type="dxa"/>
            <w:gridSpan w:val="9"/>
          </w:tcPr>
          <w:p w14:paraId="7C48AFE6" w14:textId="77777777" w:rsidR="00B52DCC" w:rsidRDefault="00916648">
            <w:pPr>
              <w:pStyle w:val="TableParagraph"/>
              <w:spacing w:line="225" w:lineRule="exact"/>
              <w:ind w:left="108"/>
              <w:rPr>
                <w:sz w:val="20"/>
              </w:rPr>
            </w:pPr>
            <w:r>
              <w:rPr>
                <w:sz w:val="20"/>
              </w:rPr>
              <w:t>Asetonitril</w:t>
            </w:r>
          </w:p>
        </w:tc>
        <w:tc>
          <w:tcPr>
            <w:tcW w:w="1704" w:type="dxa"/>
          </w:tcPr>
          <w:p w14:paraId="0B910FB5" w14:textId="77777777" w:rsidR="00B52DCC" w:rsidRDefault="00916648">
            <w:pPr>
              <w:pStyle w:val="TableParagraph"/>
              <w:spacing w:before="113"/>
              <w:ind w:left="111"/>
              <w:rPr>
                <w:sz w:val="20"/>
              </w:rPr>
            </w:pPr>
            <w:r>
              <w:rPr>
                <w:sz w:val="20"/>
              </w:rPr>
              <w:t>75-05-8</w:t>
            </w:r>
          </w:p>
        </w:tc>
        <w:tc>
          <w:tcPr>
            <w:tcW w:w="1960" w:type="dxa"/>
            <w:gridSpan w:val="2"/>
          </w:tcPr>
          <w:p w14:paraId="57143DB0" w14:textId="77777777" w:rsidR="00B52DCC" w:rsidRDefault="00916648">
            <w:pPr>
              <w:pStyle w:val="TableParagraph"/>
              <w:spacing w:before="113"/>
              <w:ind w:left="109"/>
              <w:rPr>
                <w:sz w:val="20"/>
              </w:rPr>
            </w:pPr>
            <w:r>
              <w:rPr>
                <w:sz w:val="20"/>
              </w:rPr>
              <w:t>200-835-2</w:t>
            </w:r>
          </w:p>
        </w:tc>
      </w:tr>
      <w:tr w:rsidR="00B52DCC" w14:paraId="57474266" w14:textId="77777777" w:rsidTr="004567AD">
        <w:trPr>
          <w:trHeight w:val="506"/>
        </w:trPr>
        <w:tc>
          <w:tcPr>
            <w:tcW w:w="1290" w:type="dxa"/>
          </w:tcPr>
          <w:p w14:paraId="1E4318AA" w14:textId="77777777" w:rsidR="00B52DCC" w:rsidRDefault="00916648">
            <w:pPr>
              <w:pStyle w:val="TableParagraph"/>
              <w:spacing w:before="115"/>
              <w:ind w:left="107"/>
              <w:rPr>
                <w:sz w:val="20"/>
              </w:rPr>
            </w:pPr>
            <w:r>
              <w:rPr>
                <w:sz w:val="20"/>
              </w:rPr>
              <w:t>394</w:t>
            </w:r>
          </w:p>
        </w:tc>
        <w:tc>
          <w:tcPr>
            <w:tcW w:w="5787" w:type="dxa"/>
            <w:gridSpan w:val="9"/>
          </w:tcPr>
          <w:p w14:paraId="0F15FBA4" w14:textId="77777777" w:rsidR="00B52DCC" w:rsidRDefault="00916648">
            <w:pPr>
              <w:pStyle w:val="TableParagraph"/>
              <w:spacing w:line="228" w:lineRule="exact"/>
              <w:ind w:left="108"/>
              <w:rPr>
                <w:sz w:val="20"/>
              </w:rPr>
            </w:pPr>
            <w:r>
              <w:rPr>
                <w:sz w:val="20"/>
              </w:rPr>
              <w:t>Tetrahidrozolin (Tetrizolin (INN)) ve tuzları</w:t>
            </w:r>
          </w:p>
        </w:tc>
        <w:tc>
          <w:tcPr>
            <w:tcW w:w="1704" w:type="dxa"/>
          </w:tcPr>
          <w:p w14:paraId="596379CD" w14:textId="77777777" w:rsidR="00B52DCC" w:rsidRDefault="00916648">
            <w:pPr>
              <w:pStyle w:val="TableParagraph"/>
              <w:spacing w:before="115"/>
              <w:ind w:left="111"/>
              <w:rPr>
                <w:sz w:val="20"/>
              </w:rPr>
            </w:pPr>
            <w:r>
              <w:rPr>
                <w:sz w:val="20"/>
              </w:rPr>
              <w:t>84-22-0</w:t>
            </w:r>
          </w:p>
        </w:tc>
        <w:tc>
          <w:tcPr>
            <w:tcW w:w="1960" w:type="dxa"/>
            <w:gridSpan w:val="2"/>
          </w:tcPr>
          <w:p w14:paraId="5844824A" w14:textId="77777777" w:rsidR="00B52DCC" w:rsidRDefault="00916648">
            <w:pPr>
              <w:pStyle w:val="TableParagraph"/>
              <w:spacing w:before="115"/>
              <w:ind w:left="109"/>
              <w:rPr>
                <w:sz w:val="20"/>
              </w:rPr>
            </w:pPr>
            <w:r>
              <w:rPr>
                <w:sz w:val="20"/>
              </w:rPr>
              <w:t>201-522-3</w:t>
            </w:r>
          </w:p>
        </w:tc>
      </w:tr>
      <w:tr w:rsidR="00B52DCC" w14:paraId="5C4035B7" w14:textId="77777777" w:rsidTr="004567AD">
        <w:trPr>
          <w:trHeight w:val="890"/>
        </w:trPr>
        <w:tc>
          <w:tcPr>
            <w:tcW w:w="1290" w:type="dxa"/>
          </w:tcPr>
          <w:p w14:paraId="63CB2403" w14:textId="77777777" w:rsidR="00B52DCC" w:rsidRDefault="00916648">
            <w:pPr>
              <w:pStyle w:val="TableParagraph"/>
              <w:spacing w:before="113"/>
              <w:ind w:left="107"/>
              <w:rPr>
                <w:sz w:val="20"/>
              </w:rPr>
            </w:pPr>
            <w:r>
              <w:rPr>
                <w:sz w:val="20"/>
              </w:rPr>
              <w:t>395</w:t>
            </w:r>
          </w:p>
        </w:tc>
        <w:tc>
          <w:tcPr>
            <w:tcW w:w="5787" w:type="dxa"/>
            <w:gridSpan w:val="9"/>
          </w:tcPr>
          <w:p w14:paraId="03316295" w14:textId="77777777" w:rsidR="00B52DCC" w:rsidRDefault="00916648">
            <w:pPr>
              <w:pStyle w:val="TableParagraph"/>
              <w:spacing w:line="278" w:lineRule="auto"/>
              <w:ind w:left="108"/>
              <w:rPr>
                <w:sz w:val="20"/>
              </w:rPr>
            </w:pPr>
            <w:r>
              <w:rPr>
                <w:sz w:val="20"/>
              </w:rPr>
              <w:t>Ek III 51. maddede yer alan sülfatın kullanımı hariç, hidroksi-8-kinolin ve sülfatı bis (8-hidroksikinolinyum) sülfat</w:t>
            </w:r>
          </w:p>
        </w:tc>
        <w:tc>
          <w:tcPr>
            <w:tcW w:w="1704" w:type="dxa"/>
          </w:tcPr>
          <w:p w14:paraId="189F994A" w14:textId="77777777" w:rsidR="00B52DCC" w:rsidRDefault="00916648">
            <w:pPr>
              <w:pStyle w:val="TableParagraph"/>
              <w:spacing w:before="113"/>
              <w:ind w:left="111"/>
              <w:rPr>
                <w:sz w:val="20"/>
              </w:rPr>
            </w:pPr>
            <w:r>
              <w:rPr>
                <w:sz w:val="20"/>
              </w:rPr>
              <w:t>148-24-3</w:t>
            </w:r>
          </w:p>
          <w:p w14:paraId="3DC87757" w14:textId="77777777" w:rsidR="00B52DCC" w:rsidRDefault="00916648">
            <w:pPr>
              <w:pStyle w:val="TableParagraph"/>
              <w:spacing w:before="154"/>
              <w:ind w:left="111"/>
              <w:rPr>
                <w:sz w:val="20"/>
              </w:rPr>
            </w:pPr>
            <w:r>
              <w:rPr>
                <w:sz w:val="20"/>
              </w:rPr>
              <w:t>134-31-6</w:t>
            </w:r>
          </w:p>
        </w:tc>
        <w:tc>
          <w:tcPr>
            <w:tcW w:w="1960" w:type="dxa"/>
            <w:gridSpan w:val="2"/>
          </w:tcPr>
          <w:p w14:paraId="4E970BB6" w14:textId="77777777" w:rsidR="00B52DCC" w:rsidRDefault="00916648">
            <w:pPr>
              <w:pStyle w:val="TableParagraph"/>
              <w:spacing w:before="113"/>
              <w:ind w:left="109"/>
              <w:rPr>
                <w:sz w:val="20"/>
              </w:rPr>
            </w:pPr>
            <w:r>
              <w:rPr>
                <w:sz w:val="20"/>
              </w:rPr>
              <w:t>205-711-1/</w:t>
            </w:r>
          </w:p>
          <w:p w14:paraId="13A92D6C" w14:textId="77777777" w:rsidR="00B52DCC" w:rsidRDefault="00916648">
            <w:pPr>
              <w:pStyle w:val="TableParagraph"/>
              <w:spacing w:before="34"/>
              <w:ind w:left="109"/>
              <w:rPr>
                <w:sz w:val="20"/>
              </w:rPr>
            </w:pPr>
            <w:r>
              <w:rPr>
                <w:sz w:val="20"/>
              </w:rPr>
              <w:t>205-137-1</w:t>
            </w:r>
          </w:p>
        </w:tc>
      </w:tr>
      <w:tr w:rsidR="00B52DCC" w14:paraId="75AEB0A9" w14:textId="77777777" w:rsidTr="004567AD">
        <w:trPr>
          <w:trHeight w:val="729"/>
        </w:trPr>
        <w:tc>
          <w:tcPr>
            <w:tcW w:w="1290" w:type="dxa"/>
          </w:tcPr>
          <w:p w14:paraId="5521B585" w14:textId="77777777" w:rsidR="00B52DCC" w:rsidRDefault="00916648">
            <w:pPr>
              <w:pStyle w:val="TableParagraph"/>
              <w:spacing w:before="116"/>
              <w:ind w:left="107"/>
              <w:rPr>
                <w:sz w:val="20"/>
              </w:rPr>
            </w:pPr>
            <w:r>
              <w:rPr>
                <w:sz w:val="20"/>
              </w:rPr>
              <w:t>396</w:t>
            </w:r>
          </w:p>
        </w:tc>
        <w:tc>
          <w:tcPr>
            <w:tcW w:w="5787" w:type="dxa"/>
            <w:gridSpan w:val="9"/>
          </w:tcPr>
          <w:p w14:paraId="093D85F0" w14:textId="77777777" w:rsidR="00B52DCC" w:rsidRDefault="00916648">
            <w:pPr>
              <w:pStyle w:val="TableParagraph"/>
              <w:spacing w:line="278" w:lineRule="auto"/>
              <w:ind w:left="108"/>
              <w:rPr>
                <w:sz w:val="20"/>
              </w:rPr>
            </w:pPr>
            <w:r>
              <w:rPr>
                <w:sz w:val="20"/>
              </w:rPr>
              <w:t>Ditiyo-2,2-bispiridin-dioksit 1,1' (trihidratlı magnezyum sülfat içeren katkı maddesi) - (piritiyon disülfit + magnezyum sülfat)</w:t>
            </w:r>
          </w:p>
        </w:tc>
        <w:tc>
          <w:tcPr>
            <w:tcW w:w="1704" w:type="dxa"/>
          </w:tcPr>
          <w:p w14:paraId="1847FAC4" w14:textId="77777777" w:rsidR="00B52DCC" w:rsidRDefault="00916648">
            <w:pPr>
              <w:pStyle w:val="TableParagraph"/>
              <w:spacing w:before="116"/>
              <w:ind w:left="111"/>
              <w:rPr>
                <w:sz w:val="20"/>
              </w:rPr>
            </w:pPr>
            <w:r>
              <w:rPr>
                <w:sz w:val="20"/>
              </w:rPr>
              <w:t>43143-11-9</w:t>
            </w:r>
          </w:p>
        </w:tc>
        <w:tc>
          <w:tcPr>
            <w:tcW w:w="1960" w:type="dxa"/>
            <w:gridSpan w:val="2"/>
          </w:tcPr>
          <w:p w14:paraId="1C6BFBFC" w14:textId="77777777" w:rsidR="00B52DCC" w:rsidRDefault="00916648">
            <w:pPr>
              <w:pStyle w:val="TableParagraph"/>
              <w:spacing w:before="116"/>
              <w:ind w:left="109"/>
              <w:rPr>
                <w:sz w:val="20"/>
              </w:rPr>
            </w:pPr>
            <w:r>
              <w:rPr>
                <w:sz w:val="20"/>
              </w:rPr>
              <w:t>256-115-3</w:t>
            </w:r>
          </w:p>
        </w:tc>
      </w:tr>
      <w:tr w:rsidR="00B52DCC" w14:paraId="18C52D47" w14:textId="77777777" w:rsidTr="004567AD">
        <w:trPr>
          <w:trHeight w:val="505"/>
        </w:trPr>
        <w:tc>
          <w:tcPr>
            <w:tcW w:w="1290" w:type="dxa"/>
          </w:tcPr>
          <w:p w14:paraId="49BC337D" w14:textId="77777777" w:rsidR="00B52DCC" w:rsidRDefault="00916648">
            <w:pPr>
              <w:pStyle w:val="TableParagraph"/>
              <w:spacing w:before="113"/>
              <w:ind w:left="107"/>
              <w:rPr>
                <w:sz w:val="20"/>
              </w:rPr>
            </w:pPr>
            <w:r>
              <w:rPr>
                <w:sz w:val="20"/>
              </w:rPr>
              <w:t>397</w:t>
            </w:r>
          </w:p>
        </w:tc>
        <w:tc>
          <w:tcPr>
            <w:tcW w:w="5787" w:type="dxa"/>
            <w:gridSpan w:val="9"/>
          </w:tcPr>
          <w:p w14:paraId="5410120F" w14:textId="77777777" w:rsidR="00B52DCC" w:rsidRDefault="00916648">
            <w:pPr>
              <w:pStyle w:val="TableParagraph"/>
              <w:spacing w:line="225" w:lineRule="exact"/>
              <w:ind w:left="108"/>
              <w:rPr>
                <w:sz w:val="20"/>
              </w:rPr>
            </w:pPr>
            <w:r>
              <w:rPr>
                <w:sz w:val="20"/>
              </w:rPr>
              <w:t>Boyar</w:t>
            </w:r>
            <w:r>
              <w:rPr>
                <w:spacing w:val="-10"/>
                <w:sz w:val="20"/>
              </w:rPr>
              <w:t xml:space="preserve"> </w:t>
            </w:r>
            <w:r>
              <w:rPr>
                <w:sz w:val="20"/>
              </w:rPr>
              <w:t>madde</w:t>
            </w:r>
            <w:r>
              <w:rPr>
                <w:spacing w:val="-12"/>
                <w:sz w:val="20"/>
              </w:rPr>
              <w:t xml:space="preserve"> </w:t>
            </w:r>
            <w:r>
              <w:rPr>
                <w:sz w:val="20"/>
              </w:rPr>
              <w:t>CI</w:t>
            </w:r>
            <w:r>
              <w:rPr>
                <w:spacing w:val="-12"/>
                <w:sz w:val="20"/>
              </w:rPr>
              <w:t xml:space="preserve"> </w:t>
            </w:r>
            <w:r>
              <w:rPr>
                <w:sz w:val="20"/>
              </w:rPr>
              <w:t>12075</w:t>
            </w:r>
            <w:r>
              <w:rPr>
                <w:spacing w:val="-14"/>
                <w:sz w:val="20"/>
              </w:rPr>
              <w:t xml:space="preserve"> </w:t>
            </w:r>
            <w:r>
              <w:rPr>
                <w:sz w:val="20"/>
              </w:rPr>
              <w:t>(Pigment</w:t>
            </w:r>
            <w:r>
              <w:rPr>
                <w:spacing w:val="-13"/>
                <w:sz w:val="20"/>
              </w:rPr>
              <w:t xml:space="preserve"> </w:t>
            </w:r>
            <w:r>
              <w:rPr>
                <w:sz w:val="20"/>
              </w:rPr>
              <w:t>Orange</w:t>
            </w:r>
            <w:r>
              <w:rPr>
                <w:spacing w:val="-12"/>
                <w:sz w:val="20"/>
              </w:rPr>
              <w:t xml:space="preserve"> </w:t>
            </w:r>
            <w:r>
              <w:rPr>
                <w:sz w:val="20"/>
              </w:rPr>
              <w:t>5)</w:t>
            </w:r>
            <w:r>
              <w:rPr>
                <w:spacing w:val="-12"/>
                <w:sz w:val="20"/>
              </w:rPr>
              <w:t xml:space="preserve"> </w:t>
            </w:r>
            <w:r>
              <w:rPr>
                <w:sz w:val="20"/>
              </w:rPr>
              <w:t>ve</w:t>
            </w:r>
            <w:r>
              <w:rPr>
                <w:spacing w:val="-12"/>
                <w:sz w:val="20"/>
              </w:rPr>
              <w:t xml:space="preserve"> </w:t>
            </w:r>
            <w:r>
              <w:rPr>
                <w:sz w:val="20"/>
              </w:rPr>
              <w:t>lakları,</w:t>
            </w:r>
            <w:r>
              <w:rPr>
                <w:spacing w:val="-12"/>
                <w:sz w:val="20"/>
              </w:rPr>
              <w:t xml:space="preserve"> </w:t>
            </w:r>
            <w:r>
              <w:rPr>
                <w:sz w:val="20"/>
              </w:rPr>
              <w:t>pigmentleri</w:t>
            </w:r>
            <w:r>
              <w:rPr>
                <w:spacing w:val="-13"/>
                <w:sz w:val="20"/>
              </w:rPr>
              <w:t xml:space="preserve"> </w:t>
            </w:r>
            <w:r>
              <w:rPr>
                <w:sz w:val="20"/>
              </w:rPr>
              <w:t>ve</w:t>
            </w:r>
            <w:r>
              <w:rPr>
                <w:spacing w:val="-12"/>
                <w:sz w:val="20"/>
              </w:rPr>
              <w:t xml:space="preserve"> </w:t>
            </w:r>
            <w:r>
              <w:rPr>
                <w:sz w:val="20"/>
              </w:rPr>
              <w:t>tuzları</w:t>
            </w:r>
          </w:p>
        </w:tc>
        <w:tc>
          <w:tcPr>
            <w:tcW w:w="1704" w:type="dxa"/>
          </w:tcPr>
          <w:p w14:paraId="0791A684" w14:textId="77777777" w:rsidR="00B52DCC" w:rsidRDefault="00916648">
            <w:pPr>
              <w:pStyle w:val="TableParagraph"/>
              <w:spacing w:before="113"/>
              <w:ind w:left="111"/>
              <w:rPr>
                <w:sz w:val="20"/>
              </w:rPr>
            </w:pPr>
            <w:r>
              <w:rPr>
                <w:sz w:val="20"/>
              </w:rPr>
              <w:t>3468-63-1</w:t>
            </w:r>
          </w:p>
        </w:tc>
        <w:tc>
          <w:tcPr>
            <w:tcW w:w="1960" w:type="dxa"/>
            <w:gridSpan w:val="2"/>
          </w:tcPr>
          <w:p w14:paraId="79ADB9FE" w14:textId="77777777" w:rsidR="00B52DCC" w:rsidRDefault="00916648">
            <w:pPr>
              <w:pStyle w:val="TableParagraph"/>
              <w:spacing w:before="113"/>
              <w:ind w:left="109"/>
              <w:rPr>
                <w:sz w:val="20"/>
              </w:rPr>
            </w:pPr>
            <w:r>
              <w:rPr>
                <w:sz w:val="20"/>
              </w:rPr>
              <w:t>222-429-4</w:t>
            </w:r>
          </w:p>
        </w:tc>
      </w:tr>
      <w:tr w:rsidR="00B52DCC" w14:paraId="133954B0" w14:textId="77777777" w:rsidTr="004567AD">
        <w:trPr>
          <w:trHeight w:val="767"/>
        </w:trPr>
        <w:tc>
          <w:tcPr>
            <w:tcW w:w="1290" w:type="dxa"/>
          </w:tcPr>
          <w:p w14:paraId="5F66B4C3" w14:textId="77777777" w:rsidR="00B52DCC" w:rsidRDefault="00916648">
            <w:pPr>
              <w:pStyle w:val="TableParagraph"/>
              <w:spacing w:before="113"/>
              <w:ind w:left="107"/>
              <w:rPr>
                <w:sz w:val="20"/>
              </w:rPr>
            </w:pPr>
            <w:r>
              <w:rPr>
                <w:sz w:val="20"/>
              </w:rPr>
              <w:lastRenderedPageBreak/>
              <w:t>398</w:t>
            </w:r>
          </w:p>
        </w:tc>
        <w:tc>
          <w:tcPr>
            <w:tcW w:w="5787" w:type="dxa"/>
            <w:gridSpan w:val="9"/>
          </w:tcPr>
          <w:p w14:paraId="023190FC" w14:textId="77777777" w:rsidR="00B52DCC" w:rsidRDefault="00916648">
            <w:pPr>
              <w:pStyle w:val="TableParagraph"/>
              <w:spacing w:line="225" w:lineRule="exact"/>
              <w:ind w:left="108"/>
              <w:rPr>
                <w:sz w:val="20"/>
              </w:rPr>
            </w:pPr>
            <w:r>
              <w:rPr>
                <w:sz w:val="20"/>
              </w:rPr>
              <w:t>Boyar madde CI 45170 ve CI 45170:1 (Basic Violet 10)</w:t>
            </w:r>
          </w:p>
        </w:tc>
        <w:tc>
          <w:tcPr>
            <w:tcW w:w="1704" w:type="dxa"/>
          </w:tcPr>
          <w:p w14:paraId="4293B57D" w14:textId="77777777" w:rsidR="00B52DCC" w:rsidRDefault="00916648">
            <w:pPr>
              <w:pStyle w:val="TableParagraph"/>
              <w:spacing w:before="113"/>
              <w:ind w:left="111"/>
              <w:rPr>
                <w:sz w:val="20"/>
              </w:rPr>
            </w:pPr>
            <w:r>
              <w:rPr>
                <w:sz w:val="20"/>
              </w:rPr>
              <w:t>81-88-9/</w:t>
            </w:r>
          </w:p>
          <w:p w14:paraId="37A6611E" w14:textId="77777777" w:rsidR="00B52DCC" w:rsidRDefault="00916648">
            <w:pPr>
              <w:pStyle w:val="TableParagraph"/>
              <w:spacing w:before="34"/>
              <w:ind w:left="111"/>
              <w:rPr>
                <w:sz w:val="20"/>
              </w:rPr>
            </w:pPr>
            <w:r>
              <w:rPr>
                <w:sz w:val="20"/>
              </w:rPr>
              <w:t>509-34-2</w:t>
            </w:r>
          </w:p>
        </w:tc>
        <w:tc>
          <w:tcPr>
            <w:tcW w:w="1960" w:type="dxa"/>
            <w:gridSpan w:val="2"/>
          </w:tcPr>
          <w:p w14:paraId="04E88B2D" w14:textId="77777777" w:rsidR="00B52DCC" w:rsidRDefault="00916648">
            <w:pPr>
              <w:pStyle w:val="TableParagraph"/>
              <w:spacing w:before="113"/>
              <w:ind w:left="109"/>
              <w:rPr>
                <w:sz w:val="20"/>
              </w:rPr>
            </w:pPr>
            <w:r>
              <w:rPr>
                <w:sz w:val="20"/>
              </w:rPr>
              <w:t>201-383-9/</w:t>
            </w:r>
          </w:p>
          <w:p w14:paraId="682FF791" w14:textId="77777777" w:rsidR="00B52DCC" w:rsidRDefault="00916648">
            <w:pPr>
              <w:pStyle w:val="TableParagraph"/>
              <w:spacing w:before="34"/>
              <w:ind w:left="109"/>
              <w:rPr>
                <w:sz w:val="20"/>
              </w:rPr>
            </w:pPr>
            <w:r>
              <w:rPr>
                <w:sz w:val="20"/>
              </w:rPr>
              <w:t>208-096-8</w:t>
            </w:r>
          </w:p>
        </w:tc>
      </w:tr>
      <w:tr w:rsidR="00B52DCC" w14:paraId="53178AC0" w14:textId="77777777" w:rsidTr="004567AD">
        <w:trPr>
          <w:trHeight w:val="506"/>
        </w:trPr>
        <w:tc>
          <w:tcPr>
            <w:tcW w:w="1290" w:type="dxa"/>
          </w:tcPr>
          <w:p w14:paraId="1972A3B4" w14:textId="77777777" w:rsidR="00B52DCC" w:rsidRDefault="00916648">
            <w:pPr>
              <w:pStyle w:val="TableParagraph"/>
              <w:spacing w:before="113"/>
              <w:ind w:left="107"/>
              <w:rPr>
                <w:sz w:val="20"/>
              </w:rPr>
            </w:pPr>
            <w:r>
              <w:rPr>
                <w:sz w:val="20"/>
              </w:rPr>
              <w:t>399</w:t>
            </w:r>
          </w:p>
        </w:tc>
        <w:tc>
          <w:tcPr>
            <w:tcW w:w="5787" w:type="dxa"/>
            <w:gridSpan w:val="9"/>
          </w:tcPr>
          <w:p w14:paraId="5DFEF9F8" w14:textId="77777777" w:rsidR="00B52DCC" w:rsidRDefault="00916648">
            <w:pPr>
              <w:pStyle w:val="TableParagraph"/>
              <w:spacing w:line="225" w:lineRule="exact"/>
              <w:ind w:left="108"/>
              <w:rPr>
                <w:sz w:val="20"/>
              </w:rPr>
            </w:pPr>
            <w:r>
              <w:rPr>
                <w:sz w:val="20"/>
              </w:rPr>
              <w:t>Lidokain (INN)</w:t>
            </w:r>
          </w:p>
        </w:tc>
        <w:tc>
          <w:tcPr>
            <w:tcW w:w="1704" w:type="dxa"/>
          </w:tcPr>
          <w:p w14:paraId="19C8872C" w14:textId="77777777" w:rsidR="00B52DCC" w:rsidRDefault="00916648">
            <w:pPr>
              <w:pStyle w:val="TableParagraph"/>
              <w:spacing w:before="113"/>
              <w:ind w:left="111"/>
              <w:rPr>
                <w:sz w:val="20"/>
              </w:rPr>
            </w:pPr>
            <w:r>
              <w:rPr>
                <w:sz w:val="20"/>
              </w:rPr>
              <w:t>137-58-6</w:t>
            </w:r>
          </w:p>
        </w:tc>
        <w:tc>
          <w:tcPr>
            <w:tcW w:w="1960" w:type="dxa"/>
            <w:gridSpan w:val="2"/>
          </w:tcPr>
          <w:p w14:paraId="3CF661ED" w14:textId="77777777" w:rsidR="00B52DCC" w:rsidRDefault="00916648">
            <w:pPr>
              <w:pStyle w:val="TableParagraph"/>
              <w:spacing w:before="113"/>
              <w:ind w:left="109"/>
              <w:rPr>
                <w:sz w:val="20"/>
              </w:rPr>
            </w:pPr>
            <w:r>
              <w:rPr>
                <w:sz w:val="20"/>
              </w:rPr>
              <w:t>205-302-8</w:t>
            </w:r>
          </w:p>
        </w:tc>
      </w:tr>
      <w:tr w:rsidR="00B52DCC" w14:paraId="48D63167" w14:textId="77777777" w:rsidTr="004567AD">
        <w:trPr>
          <w:trHeight w:val="503"/>
        </w:trPr>
        <w:tc>
          <w:tcPr>
            <w:tcW w:w="1290" w:type="dxa"/>
          </w:tcPr>
          <w:p w14:paraId="4932D6CB" w14:textId="77777777" w:rsidR="00B52DCC" w:rsidRDefault="00916648">
            <w:pPr>
              <w:pStyle w:val="TableParagraph"/>
              <w:spacing w:before="113"/>
              <w:ind w:left="107"/>
              <w:rPr>
                <w:sz w:val="20"/>
              </w:rPr>
            </w:pPr>
            <w:r>
              <w:rPr>
                <w:sz w:val="20"/>
              </w:rPr>
              <w:t>400</w:t>
            </w:r>
          </w:p>
        </w:tc>
        <w:tc>
          <w:tcPr>
            <w:tcW w:w="5787" w:type="dxa"/>
            <w:gridSpan w:val="9"/>
          </w:tcPr>
          <w:p w14:paraId="3E670AEE" w14:textId="77777777" w:rsidR="00B52DCC" w:rsidRDefault="00916648">
            <w:pPr>
              <w:pStyle w:val="TableParagraph"/>
              <w:spacing w:line="225" w:lineRule="exact"/>
              <w:ind w:left="108"/>
              <w:rPr>
                <w:sz w:val="20"/>
              </w:rPr>
            </w:pPr>
            <w:r>
              <w:rPr>
                <w:sz w:val="20"/>
              </w:rPr>
              <w:t>1,2-Epoksibutan</w:t>
            </w:r>
          </w:p>
        </w:tc>
        <w:tc>
          <w:tcPr>
            <w:tcW w:w="1704" w:type="dxa"/>
          </w:tcPr>
          <w:p w14:paraId="121B167E" w14:textId="77777777" w:rsidR="00B52DCC" w:rsidRDefault="00916648">
            <w:pPr>
              <w:pStyle w:val="TableParagraph"/>
              <w:spacing w:before="113"/>
              <w:ind w:left="111"/>
              <w:rPr>
                <w:sz w:val="20"/>
              </w:rPr>
            </w:pPr>
            <w:r>
              <w:rPr>
                <w:sz w:val="20"/>
              </w:rPr>
              <w:t>106-88-7</w:t>
            </w:r>
          </w:p>
        </w:tc>
        <w:tc>
          <w:tcPr>
            <w:tcW w:w="1960" w:type="dxa"/>
            <w:gridSpan w:val="2"/>
          </w:tcPr>
          <w:p w14:paraId="343AA4EF" w14:textId="77777777" w:rsidR="00B52DCC" w:rsidRDefault="00916648">
            <w:pPr>
              <w:pStyle w:val="TableParagraph"/>
              <w:spacing w:before="113"/>
              <w:ind w:left="109"/>
              <w:rPr>
                <w:sz w:val="20"/>
              </w:rPr>
            </w:pPr>
            <w:r>
              <w:rPr>
                <w:sz w:val="20"/>
              </w:rPr>
              <w:t>203-438-2</w:t>
            </w:r>
          </w:p>
        </w:tc>
      </w:tr>
      <w:tr w:rsidR="00B52DCC" w14:paraId="76900BBD" w14:textId="77777777" w:rsidTr="004567AD">
        <w:trPr>
          <w:trHeight w:val="770"/>
        </w:trPr>
        <w:tc>
          <w:tcPr>
            <w:tcW w:w="1290" w:type="dxa"/>
          </w:tcPr>
          <w:p w14:paraId="5C320852" w14:textId="77777777" w:rsidR="00B52DCC" w:rsidRDefault="00916648">
            <w:pPr>
              <w:pStyle w:val="TableParagraph"/>
              <w:spacing w:before="113"/>
              <w:ind w:left="107"/>
              <w:rPr>
                <w:sz w:val="20"/>
              </w:rPr>
            </w:pPr>
            <w:r>
              <w:rPr>
                <w:sz w:val="20"/>
              </w:rPr>
              <w:t>401</w:t>
            </w:r>
          </w:p>
        </w:tc>
        <w:tc>
          <w:tcPr>
            <w:tcW w:w="5787" w:type="dxa"/>
            <w:gridSpan w:val="9"/>
          </w:tcPr>
          <w:p w14:paraId="06760BB5" w14:textId="77777777" w:rsidR="00B52DCC" w:rsidRDefault="00916648">
            <w:pPr>
              <w:pStyle w:val="TableParagraph"/>
              <w:spacing w:line="225" w:lineRule="exact"/>
              <w:ind w:left="108"/>
              <w:rPr>
                <w:sz w:val="20"/>
              </w:rPr>
            </w:pPr>
            <w:r>
              <w:rPr>
                <w:sz w:val="20"/>
              </w:rPr>
              <w:t>Boyar madde CI 15585</w:t>
            </w:r>
          </w:p>
        </w:tc>
        <w:tc>
          <w:tcPr>
            <w:tcW w:w="1704" w:type="dxa"/>
          </w:tcPr>
          <w:p w14:paraId="79ABD107" w14:textId="77777777" w:rsidR="00B52DCC" w:rsidRDefault="00916648">
            <w:pPr>
              <w:pStyle w:val="TableParagraph"/>
              <w:spacing w:before="113"/>
              <w:ind w:left="111"/>
              <w:rPr>
                <w:sz w:val="20"/>
              </w:rPr>
            </w:pPr>
            <w:r>
              <w:rPr>
                <w:sz w:val="20"/>
              </w:rPr>
              <w:t>5160-02-1/</w:t>
            </w:r>
          </w:p>
          <w:p w14:paraId="4F7EF52D" w14:textId="77777777" w:rsidR="00B52DCC" w:rsidRDefault="00916648">
            <w:pPr>
              <w:pStyle w:val="TableParagraph"/>
              <w:spacing w:before="34"/>
              <w:ind w:left="111"/>
              <w:rPr>
                <w:sz w:val="20"/>
              </w:rPr>
            </w:pPr>
            <w:r>
              <w:rPr>
                <w:sz w:val="20"/>
              </w:rPr>
              <w:t>2092-56-0</w:t>
            </w:r>
          </w:p>
        </w:tc>
        <w:tc>
          <w:tcPr>
            <w:tcW w:w="1960" w:type="dxa"/>
            <w:gridSpan w:val="2"/>
          </w:tcPr>
          <w:p w14:paraId="54908E19" w14:textId="77777777" w:rsidR="00B52DCC" w:rsidRDefault="00916648">
            <w:pPr>
              <w:pStyle w:val="TableParagraph"/>
              <w:spacing w:before="113"/>
              <w:ind w:left="109"/>
              <w:rPr>
                <w:sz w:val="20"/>
              </w:rPr>
            </w:pPr>
            <w:r>
              <w:rPr>
                <w:sz w:val="20"/>
              </w:rPr>
              <w:t>225-935-3/</w:t>
            </w:r>
          </w:p>
          <w:p w14:paraId="48A82B40" w14:textId="77777777" w:rsidR="00B52DCC" w:rsidRDefault="00916648">
            <w:pPr>
              <w:pStyle w:val="TableParagraph"/>
              <w:spacing w:before="34"/>
              <w:ind w:left="109"/>
              <w:rPr>
                <w:sz w:val="20"/>
              </w:rPr>
            </w:pPr>
            <w:r>
              <w:rPr>
                <w:sz w:val="20"/>
              </w:rPr>
              <w:t>218-248-5</w:t>
            </w:r>
          </w:p>
        </w:tc>
      </w:tr>
      <w:tr w:rsidR="00B52DCC" w14:paraId="4C0295B9" w14:textId="77777777" w:rsidTr="004567AD">
        <w:trPr>
          <w:trHeight w:val="503"/>
        </w:trPr>
        <w:tc>
          <w:tcPr>
            <w:tcW w:w="1290" w:type="dxa"/>
          </w:tcPr>
          <w:p w14:paraId="0F1F5B88" w14:textId="77777777" w:rsidR="00B52DCC" w:rsidRDefault="00916648">
            <w:pPr>
              <w:pStyle w:val="TableParagraph"/>
              <w:spacing w:before="113"/>
              <w:ind w:left="107"/>
              <w:rPr>
                <w:sz w:val="20"/>
              </w:rPr>
            </w:pPr>
            <w:r>
              <w:rPr>
                <w:sz w:val="20"/>
              </w:rPr>
              <w:t>402</w:t>
            </w:r>
          </w:p>
        </w:tc>
        <w:tc>
          <w:tcPr>
            <w:tcW w:w="5787" w:type="dxa"/>
            <w:gridSpan w:val="9"/>
          </w:tcPr>
          <w:p w14:paraId="41072C46" w14:textId="77777777" w:rsidR="00B52DCC" w:rsidRDefault="00916648">
            <w:pPr>
              <w:pStyle w:val="TableParagraph"/>
              <w:spacing w:line="225" w:lineRule="exact"/>
              <w:ind w:left="108"/>
              <w:rPr>
                <w:sz w:val="20"/>
              </w:rPr>
            </w:pPr>
            <w:r>
              <w:rPr>
                <w:sz w:val="20"/>
              </w:rPr>
              <w:t>Strontiyum laktat</w:t>
            </w:r>
          </w:p>
        </w:tc>
        <w:tc>
          <w:tcPr>
            <w:tcW w:w="1704" w:type="dxa"/>
          </w:tcPr>
          <w:p w14:paraId="4B3A584A" w14:textId="77777777" w:rsidR="00B52DCC" w:rsidRDefault="00916648">
            <w:pPr>
              <w:pStyle w:val="TableParagraph"/>
              <w:spacing w:before="113"/>
              <w:ind w:left="111"/>
              <w:rPr>
                <w:sz w:val="20"/>
              </w:rPr>
            </w:pPr>
            <w:r>
              <w:rPr>
                <w:sz w:val="20"/>
              </w:rPr>
              <w:t>29870-99-3</w:t>
            </w:r>
          </w:p>
        </w:tc>
        <w:tc>
          <w:tcPr>
            <w:tcW w:w="1960" w:type="dxa"/>
            <w:gridSpan w:val="2"/>
          </w:tcPr>
          <w:p w14:paraId="1859E713" w14:textId="77777777" w:rsidR="00B52DCC" w:rsidRDefault="00916648">
            <w:pPr>
              <w:pStyle w:val="TableParagraph"/>
              <w:spacing w:before="113"/>
              <w:ind w:left="109"/>
              <w:rPr>
                <w:sz w:val="20"/>
              </w:rPr>
            </w:pPr>
            <w:r>
              <w:rPr>
                <w:sz w:val="20"/>
              </w:rPr>
              <w:t>249-915-9</w:t>
            </w:r>
          </w:p>
        </w:tc>
      </w:tr>
      <w:tr w:rsidR="00B52DCC" w14:paraId="5A058EEA" w14:textId="77777777" w:rsidTr="004567AD">
        <w:trPr>
          <w:trHeight w:val="503"/>
        </w:trPr>
        <w:tc>
          <w:tcPr>
            <w:tcW w:w="1290" w:type="dxa"/>
          </w:tcPr>
          <w:p w14:paraId="1A36C189" w14:textId="77777777" w:rsidR="00B52DCC" w:rsidRDefault="00916648">
            <w:pPr>
              <w:pStyle w:val="TableParagraph"/>
              <w:spacing w:before="113"/>
              <w:ind w:left="107"/>
              <w:rPr>
                <w:sz w:val="20"/>
              </w:rPr>
            </w:pPr>
            <w:r>
              <w:rPr>
                <w:sz w:val="20"/>
              </w:rPr>
              <w:t>403</w:t>
            </w:r>
          </w:p>
        </w:tc>
        <w:tc>
          <w:tcPr>
            <w:tcW w:w="5787" w:type="dxa"/>
            <w:gridSpan w:val="9"/>
          </w:tcPr>
          <w:p w14:paraId="41AB6AC1" w14:textId="77777777" w:rsidR="00B52DCC" w:rsidRDefault="00916648">
            <w:pPr>
              <w:pStyle w:val="TableParagraph"/>
              <w:spacing w:line="225" w:lineRule="exact"/>
              <w:ind w:left="108"/>
              <w:rPr>
                <w:sz w:val="20"/>
              </w:rPr>
            </w:pPr>
            <w:r>
              <w:rPr>
                <w:sz w:val="20"/>
              </w:rPr>
              <w:t>Strontiyum nitrat</w:t>
            </w:r>
          </w:p>
        </w:tc>
        <w:tc>
          <w:tcPr>
            <w:tcW w:w="1704" w:type="dxa"/>
          </w:tcPr>
          <w:p w14:paraId="682B3A9D" w14:textId="77777777" w:rsidR="00B52DCC" w:rsidRDefault="00916648">
            <w:pPr>
              <w:pStyle w:val="TableParagraph"/>
              <w:spacing w:before="113"/>
              <w:ind w:left="111"/>
              <w:rPr>
                <w:sz w:val="20"/>
              </w:rPr>
            </w:pPr>
            <w:r>
              <w:rPr>
                <w:sz w:val="20"/>
              </w:rPr>
              <w:t>10042-76-9</w:t>
            </w:r>
          </w:p>
        </w:tc>
        <w:tc>
          <w:tcPr>
            <w:tcW w:w="1960" w:type="dxa"/>
            <w:gridSpan w:val="2"/>
          </w:tcPr>
          <w:p w14:paraId="5D748455" w14:textId="77777777" w:rsidR="00B52DCC" w:rsidRDefault="00916648">
            <w:pPr>
              <w:pStyle w:val="TableParagraph"/>
              <w:spacing w:before="113"/>
              <w:ind w:left="109"/>
              <w:rPr>
                <w:sz w:val="20"/>
              </w:rPr>
            </w:pPr>
            <w:r>
              <w:rPr>
                <w:sz w:val="20"/>
              </w:rPr>
              <w:t>233-131-9</w:t>
            </w:r>
          </w:p>
        </w:tc>
      </w:tr>
      <w:tr w:rsidR="00B52DCC" w14:paraId="1DCB241D" w14:textId="77777777" w:rsidTr="004567AD">
        <w:trPr>
          <w:trHeight w:val="506"/>
        </w:trPr>
        <w:tc>
          <w:tcPr>
            <w:tcW w:w="1290" w:type="dxa"/>
          </w:tcPr>
          <w:p w14:paraId="22487F47" w14:textId="77777777" w:rsidR="00B52DCC" w:rsidRDefault="00916648">
            <w:pPr>
              <w:pStyle w:val="TableParagraph"/>
              <w:spacing w:before="113"/>
              <w:ind w:left="107"/>
              <w:rPr>
                <w:sz w:val="20"/>
              </w:rPr>
            </w:pPr>
            <w:r>
              <w:rPr>
                <w:sz w:val="20"/>
              </w:rPr>
              <w:t>404</w:t>
            </w:r>
          </w:p>
        </w:tc>
        <w:tc>
          <w:tcPr>
            <w:tcW w:w="5787" w:type="dxa"/>
            <w:gridSpan w:val="9"/>
          </w:tcPr>
          <w:p w14:paraId="52477938" w14:textId="77777777" w:rsidR="00B52DCC" w:rsidRDefault="00916648">
            <w:pPr>
              <w:pStyle w:val="TableParagraph"/>
              <w:spacing w:line="225" w:lineRule="exact"/>
              <w:ind w:left="108"/>
              <w:rPr>
                <w:sz w:val="20"/>
              </w:rPr>
            </w:pPr>
            <w:r>
              <w:rPr>
                <w:sz w:val="20"/>
              </w:rPr>
              <w:t>Strontiyum polikarboksilat</w:t>
            </w:r>
          </w:p>
        </w:tc>
        <w:tc>
          <w:tcPr>
            <w:tcW w:w="1704" w:type="dxa"/>
          </w:tcPr>
          <w:p w14:paraId="1B023C8D" w14:textId="77777777" w:rsidR="00B52DCC" w:rsidRDefault="00B52DCC">
            <w:pPr>
              <w:pStyle w:val="TableParagraph"/>
              <w:rPr>
                <w:sz w:val="18"/>
              </w:rPr>
            </w:pPr>
          </w:p>
        </w:tc>
        <w:tc>
          <w:tcPr>
            <w:tcW w:w="1960" w:type="dxa"/>
            <w:gridSpan w:val="2"/>
          </w:tcPr>
          <w:p w14:paraId="3FD9B395" w14:textId="77777777" w:rsidR="00B52DCC" w:rsidRDefault="00B52DCC">
            <w:pPr>
              <w:pStyle w:val="TableParagraph"/>
              <w:rPr>
                <w:sz w:val="18"/>
              </w:rPr>
            </w:pPr>
          </w:p>
        </w:tc>
      </w:tr>
      <w:tr w:rsidR="00B52DCC" w14:paraId="041150A7" w14:textId="77777777" w:rsidTr="004567AD">
        <w:trPr>
          <w:trHeight w:val="503"/>
        </w:trPr>
        <w:tc>
          <w:tcPr>
            <w:tcW w:w="1290" w:type="dxa"/>
          </w:tcPr>
          <w:p w14:paraId="15351CDE" w14:textId="77777777" w:rsidR="00B52DCC" w:rsidRDefault="00916648">
            <w:pPr>
              <w:pStyle w:val="TableParagraph"/>
              <w:spacing w:before="113"/>
              <w:ind w:left="107"/>
              <w:rPr>
                <w:sz w:val="20"/>
              </w:rPr>
            </w:pPr>
            <w:r>
              <w:rPr>
                <w:sz w:val="20"/>
              </w:rPr>
              <w:t>405</w:t>
            </w:r>
          </w:p>
        </w:tc>
        <w:tc>
          <w:tcPr>
            <w:tcW w:w="5787" w:type="dxa"/>
            <w:gridSpan w:val="9"/>
          </w:tcPr>
          <w:p w14:paraId="31A12A32" w14:textId="77777777" w:rsidR="00B52DCC" w:rsidRDefault="00916648">
            <w:pPr>
              <w:pStyle w:val="TableParagraph"/>
              <w:spacing w:line="225" w:lineRule="exact"/>
              <w:ind w:left="108"/>
              <w:rPr>
                <w:sz w:val="20"/>
              </w:rPr>
            </w:pPr>
            <w:r>
              <w:rPr>
                <w:sz w:val="20"/>
              </w:rPr>
              <w:t>Pramokain (INN)</w:t>
            </w:r>
          </w:p>
        </w:tc>
        <w:tc>
          <w:tcPr>
            <w:tcW w:w="1704" w:type="dxa"/>
          </w:tcPr>
          <w:p w14:paraId="0EDC86D3" w14:textId="77777777" w:rsidR="00B52DCC" w:rsidRDefault="00916648">
            <w:pPr>
              <w:pStyle w:val="TableParagraph"/>
              <w:spacing w:before="113"/>
              <w:ind w:left="111"/>
              <w:rPr>
                <w:sz w:val="20"/>
              </w:rPr>
            </w:pPr>
            <w:r>
              <w:rPr>
                <w:sz w:val="20"/>
              </w:rPr>
              <w:t>140-65-8</w:t>
            </w:r>
          </w:p>
        </w:tc>
        <w:tc>
          <w:tcPr>
            <w:tcW w:w="1960" w:type="dxa"/>
            <w:gridSpan w:val="2"/>
          </w:tcPr>
          <w:p w14:paraId="3D2D0B25" w14:textId="77777777" w:rsidR="00B52DCC" w:rsidRDefault="00916648">
            <w:pPr>
              <w:pStyle w:val="TableParagraph"/>
              <w:spacing w:before="113"/>
              <w:ind w:left="109"/>
              <w:rPr>
                <w:sz w:val="20"/>
              </w:rPr>
            </w:pPr>
            <w:r>
              <w:rPr>
                <w:sz w:val="20"/>
              </w:rPr>
              <w:t>205-425-7</w:t>
            </w:r>
          </w:p>
        </w:tc>
      </w:tr>
      <w:tr w:rsidR="00B52DCC" w14:paraId="3F62322C" w14:textId="77777777" w:rsidTr="004567AD">
        <w:trPr>
          <w:trHeight w:val="503"/>
        </w:trPr>
        <w:tc>
          <w:tcPr>
            <w:tcW w:w="1290" w:type="dxa"/>
          </w:tcPr>
          <w:p w14:paraId="274FD1B7" w14:textId="77777777" w:rsidR="00B52DCC" w:rsidRDefault="00916648">
            <w:pPr>
              <w:pStyle w:val="TableParagraph"/>
              <w:spacing w:before="113"/>
              <w:ind w:left="107"/>
              <w:rPr>
                <w:sz w:val="20"/>
              </w:rPr>
            </w:pPr>
            <w:r>
              <w:rPr>
                <w:sz w:val="20"/>
              </w:rPr>
              <w:t>406</w:t>
            </w:r>
          </w:p>
        </w:tc>
        <w:tc>
          <w:tcPr>
            <w:tcW w:w="5787" w:type="dxa"/>
            <w:gridSpan w:val="9"/>
          </w:tcPr>
          <w:p w14:paraId="3C2D120D" w14:textId="77777777" w:rsidR="00B52DCC" w:rsidRDefault="00916648">
            <w:pPr>
              <w:pStyle w:val="TableParagraph"/>
              <w:spacing w:line="225" w:lineRule="exact"/>
              <w:ind w:left="108"/>
              <w:rPr>
                <w:sz w:val="20"/>
              </w:rPr>
            </w:pPr>
            <w:r>
              <w:rPr>
                <w:sz w:val="20"/>
              </w:rPr>
              <w:t>4-Etoksi-m-fenilendiamin ve tuzları</w:t>
            </w:r>
          </w:p>
        </w:tc>
        <w:tc>
          <w:tcPr>
            <w:tcW w:w="1704" w:type="dxa"/>
          </w:tcPr>
          <w:p w14:paraId="281A5BE2" w14:textId="77777777" w:rsidR="00B52DCC" w:rsidRDefault="00916648">
            <w:pPr>
              <w:pStyle w:val="TableParagraph"/>
              <w:spacing w:before="113"/>
              <w:ind w:left="111"/>
              <w:rPr>
                <w:sz w:val="20"/>
              </w:rPr>
            </w:pPr>
            <w:r>
              <w:rPr>
                <w:sz w:val="20"/>
              </w:rPr>
              <w:t>5862-77-1</w:t>
            </w:r>
          </w:p>
        </w:tc>
        <w:tc>
          <w:tcPr>
            <w:tcW w:w="1960" w:type="dxa"/>
            <w:gridSpan w:val="2"/>
          </w:tcPr>
          <w:p w14:paraId="1643BACE" w14:textId="77777777" w:rsidR="00B52DCC" w:rsidRDefault="00B52DCC">
            <w:pPr>
              <w:pStyle w:val="TableParagraph"/>
              <w:rPr>
                <w:sz w:val="18"/>
              </w:rPr>
            </w:pPr>
          </w:p>
        </w:tc>
      </w:tr>
      <w:tr w:rsidR="00B52DCC" w14:paraId="6E28ACC2" w14:textId="77777777" w:rsidTr="004567AD">
        <w:trPr>
          <w:trHeight w:val="506"/>
        </w:trPr>
        <w:tc>
          <w:tcPr>
            <w:tcW w:w="1290" w:type="dxa"/>
          </w:tcPr>
          <w:p w14:paraId="352BAACF" w14:textId="77777777" w:rsidR="00B52DCC" w:rsidRDefault="00916648">
            <w:pPr>
              <w:pStyle w:val="TableParagraph"/>
              <w:spacing w:before="116"/>
              <w:ind w:left="107"/>
              <w:rPr>
                <w:sz w:val="20"/>
              </w:rPr>
            </w:pPr>
            <w:r>
              <w:rPr>
                <w:sz w:val="20"/>
              </w:rPr>
              <w:t>407</w:t>
            </w:r>
          </w:p>
        </w:tc>
        <w:tc>
          <w:tcPr>
            <w:tcW w:w="5787" w:type="dxa"/>
            <w:gridSpan w:val="9"/>
          </w:tcPr>
          <w:p w14:paraId="6744A575" w14:textId="77777777" w:rsidR="00B52DCC" w:rsidRDefault="00916648">
            <w:pPr>
              <w:pStyle w:val="TableParagraph"/>
              <w:spacing w:line="228" w:lineRule="exact"/>
              <w:ind w:left="108"/>
              <w:rPr>
                <w:sz w:val="20"/>
              </w:rPr>
            </w:pPr>
            <w:r>
              <w:rPr>
                <w:sz w:val="20"/>
              </w:rPr>
              <w:t>2,4-Diaminofeniletanol ve tuzları</w:t>
            </w:r>
          </w:p>
        </w:tc>
        <w:tc>
          <w:tcPr>
            <w:tcW w:w="1704" w:type="dxa"/>
          </w:tcPr>
          <w:p w14:paraId="4F8C66AC" w14:textId="77777777" w:rsidR="00B52DCC" w:rsidRDefault="00916648">
            <w:pPr>
              <w:pStyle w:val="TableParagraph"/>
              <w:spacing w:before="116"/>
              <w:ind w:left="111"/>
              <w:rPr>
                <w:sz w:val="20"/>
              </w:rPr>
            </w:pPr>
            <w:r>
              <w:rPr>
                <w:sz w:val="20"/>
              </w:rPr>
              <w:t>14572-93-1</w:t>
            </w:r>
          </w:p>
        </w:tc>
        <w:tc>
          <w:tcPr>
            <w:tcW w:w="1960" w:type="dxa"/>
            <w:gridSpan w:val="2"/>
          </w:tcPr>
          <w:p w14:paraId="584BC746" w14:textId="77777777" w:rsidR="00B52DCC" w:rsidRDefault="00B52DCC">
            <w:pPr>
              <w:pStyle w:val="TableParagraph"/>
              <w:rPr>
                <w:sz w:val="18"/>
              </w:rPr>
            </w:pPr>
          </w:p>
        </w:tc>
      </w:tr>
      <w:tr w:rsidR="00B52DCC" w14:paraId="1E901231" w14:textId="77777777" w:rsidTr="004567AD">
        <w:trPr>
          <w:trHeight w:val="503"/>
        </w:trPr>
        <w:tc>
          <w:tcPr>
            <w:tcW w:w="1290" w:type="dxa"/>
          </w:tcPr>
          <w:p w14:paraId="297870A2" w14:textId="77777777" w:rsidR="00B52DCC" w:rsidRDefault="00916648">
            <w:pPr>
              <w:pStyle w:val="TableParagraph"/>
              <w:spacing w:before="113"/>
              <w:ind w:left="107"/>
              <w:rPr>
                <w:sz w:val="20"/>
              </w:rPr>
            </w:pPr>
            <w:r>
              <w:rPr>
                <w:sz w:val="20"/>
              </w:rPr>
              <w:t>408</w:t>
            </w:r>
          </w:p>
        </w:tc>
        <w:tc>
          <w:tcPr>
            <w:tcW w:w="5787" w:type="dxa"/>
            <w:gridSpan w:val="9"/>
          </w:tcPr>
          <w:p w14:paraId="0C85CEE5" w14:textId="77777777" w:rsidR="00B52DCC" w:rsidRDefault="00916648">
            <w:pPr>
              <w:pStyle w:val="TableParagraph"/>
              <w:spacing w:line="225" w:lineRule="exact"/>
              <w:ind w:left="108"/>
              <w:rPr>
                <w:sz w:val="20"/>
              </w:rPr>
            </w:pPr>
            <w:r>
              <w:rPr>
                <w:sz w:val="20"/>
              </w:rPr>
              <w:t>Pirokateşol (Kateşol)</w:t>
            </w:r>
          </w:p>
        </w:tc>
        <w:tc>
          <w:tcPr>
            <w:tcW w:w="1704" w:type="dxa"/>
          </w:tcPr>
          <w:p w14:paraId="045EEB15" w14:textId="77777777" w:rsidR="00B52DCC" w:rsidRDefault="00916648">
            <w:pPr>
              <w:pStyle w:val="TableParagraph"/>
              <w:spacing w:before="113"/>
              <w:ind w:left="111"/>
              <w:rPr>
                <w:sz w:val="20"/>
              </w:rPr>
            </w:pPr>
            <w:r>
              <w:rPr>
                <w:sz w:val="20"/>
              </w:rPr>
              <w:t>120-80-9</w:t>
            </w:r>
          </w:p>
        </w:tc>
        <w:tc>
          <w:tcPr>
            <w:tcW w:w="1960" w:type="dxa"/>
            <w:gridSpan w:val="2"/>
          </w:tcPr>
          <w:p w14:paraId="486D2778" w14:textId="77777777" w:rsidR="00B52DCC" w:rsidRDefault="00916648">
            <w:pPr>
              <w:pStyle w:val="TableParagraph"/>
              <w:spacing w:before="113"/>
              <w:ind w:left="109"/>
              <w:rPr>
                <w:sz w:val="20"/>
              </w:rPr>
            </w:pPr>
            <w:r>
              <w:rPr>
                <w:sz w:val="20"/>
              </w:rPr>
              <w:t>204-427-5</w:t>
            </w:r>
          </w:p>
        </w:tc>
      </w:tr>
      <w:tr w:rsidR="00B52DCC" w14:paraId="6A1BD097" w14:textId="77777777" w:rsidTr="004567AD">
        <w:trPr>
          <w:trHeight w:val="503"/>
        </w:trPr>
        <w:tc>
          <w:tcPr>
            <w:tcW w:w="1290" w:type="dxa"/>
          </w:tcPr>
          <w:p w14:paraId="1816B559" w14:textId="77777777" w:rsidR="00B52DCC" w:rsidRDefault="00916648">
            <w:pPr>
              <w:pStyle w:val="TableParagraph"/>
              <w:spacing w:before="113"/>
              <w:ind w:left="107"/>
              <w:rPr>
                <w:sz w:val="20"/>
              </w:rPr>
            </w:pPr>
            <w:r>
              <w:rPr>
                <w:sz w:val="20"/>
              </w:rPr>
              <w:t>409</w:t>
            </w:r>
          </w:p>
        </w:tc>
        <w:tc>
          <w:tcPr>
            <w:tcW w:w="5787" w:type="dxa"/>
            <w:gridSpan w:val="9"/>
          </w:tcPr>
          <w:p w14:paraId="3A37DF1D" w14:textId="77777777" w:rsidR="00B52DCC" w:rsidRDefault="00916648">
            <w:pPr>
              <w:pStyle w:val="TableParagraph"/>
              <w:spacing w:line="225" w:lineRule="exact"/>
              <w:ind w:left="108"/>
              <w:rPr>
                <w:sz w:val="20"/>
              </w:rPr>
            </w:pPr>
            <w:r>
              <w:rPr>
                <w:sz w:val="20"/>
              </w:rPr>
              <w:t>Pirogallol</w:t>
            </w:r>
          </w:p>
        </w:tc>
        <w:tc>
          <w:tcPr>
            <w:tcW w:w="1704" w:type="dxa"/>
          </w:tcPr>
          <w:p w14:paraId="0C7735D4" w14:textId="77777777" w:rsidR="00B52DCC" w:rsidRDefault="00916648">
            <w:pPr>
              <w:pStyle w:val="TableParagraph"/>
              <w:spacing w:before="113"/>
              <w:ind w:left="111"/>
              <w:rPr>
                <w:sz w:val="20"/>
              </w:rPr>
            </w:pPr>
            <w:r>
              <w:rPr>
                <w:sz w:val="20"/>
              </w:rPr>
              <w:t>87-66-1</w:t>
            </w:r>
          </w:p>
        </w:tc>
        <w:tc>
          <w:tcPr>
            <w:tcW w:w="1960" w:type="dxa"/>
            <w:gridSpan w:val="2"/>
          </w:tcPr>
          <w:p w14:paraId="5458B4C5" w14:textId="77777777" w:rsidR="00B52DCC" w:rsidRDefault="00916648">
            <w:pPr>
              <w:pStyle w:val="TableParagraph"/>
              <w:spacing w:before="113"/>
              <w:ind w:left="109"/>
              <w:rPr>
                <w:sz w:val="20"/>
              </w:rPr>
            </w:pPr>
            <w:r>
              <w:rPr>
                <w:sz w:val="20"/>
              </w:rPr>
              <w:t>201-762-9</w:t>
            </w:r>
          </w:p>
        </w:tc>
      </w:tr>
      <w:tr w:rsidR="00B52DCC" w14:paraId="2A8D7C06" w14:textId="77777777" w:rsidTr="004567AD">
        <w:trPr>
          <w:trHeight w:val="1034"/>
        </w:trPr>
        <w:tc>
          <w:tcPr>
            <w:tcW w:w="1290" w:type="dxa"/>
          </w:tcPr>
          <w:p w14:paraId="481E27B1" w14:textId="77777777" w:rsidR="00B52DCC" w:rsidRDefault="00916648">
            <w:pPr>
              <w:pStyle w:val="TableParagraph"/>
              <w:spacing w:before="115"/>
              <w:ind w:left="107"/>
              <w:rPr>
                <w:sz w:val="20"/>
              </w:rPr>
            </w:pPr>
            <w:r>
              <w:rPr>
                <w:sz w:val="20"/>
              </w:rPr>
              <w:t>410</w:t>
            </w:r>
          </w:p>
        </w:tc>
        <w:tc>
          <w:tcPr>
            <w:tcW w:w="5787" w:type="dxa"/>
            <w:gridSpan w:val="9"/>
          </w:tcPr>
          <w:p w14:paraId="47E58E49" w14:textId="77777777" w:rsidR="00B52DCC" w:rsidRDefault="00916648">
            <w:pPr>
              <w:pStyle w:val="TableParagraph"/>
              <w:tabs>
                <w:tab w:val="left" w:pos="1532"/>
                <w:tab w:val="left" w:pos="3771"/>
                <w:tab w:val="left" w:pos="5766"/>
              </w:tabs>
              <w:spacing w:line="278" w:lineRule="auto"/>
              <w:ind w:left="108" w:right="96"/>
              <w:rPr>
                <w:sz w:val="20"/>
              </w:rPr>
            </w:pPr>
            <w:r>
              <w:rPr>
                <w:sz w:val="20"/>
              </w:rPr>
              <w:t>Nitrozaminler</w:t>
            </w:r>
            <w:r>
              <w:rPr>
                <w:sz w:val="20"/>
              </w:rPr>
              <w:tab/>
              <w:t>örn.Dimetilnitrosoamin;</w:t>
            </w:r>
            <w:r>
              <w:rPr>
                <w:sz w:val="20"/>
              </w:rPr>
              <w:tab/>
              <w:t>Nitrosodipropilamin;</w:t>
            </w:r>
            <w:r>
              <w:rPr>
                <w:sz w:val="20"/>
              </w:rPr>
              <w:tab/>
            </w:r>
            <w:r>
              <w:rPr>
                <w:spacing w:val="-4"/>
                <w:sz w:val="20"/>
              </w:rPr>
              <w:t xml:space="preserve">2,2'- </w:t>
            </w:r>
            <w:r>
              <w:rPr>
                <w:sz w:val="20"/>
              </w:rPr>
              <w:t>Nitrosoimino)bisetanol</w:t>
            </w:r>
          </w:p>
        </w:tc>
        <w:tc>
          <w:tcPr>
            <w:tcW w:w="1704" w:type="dxa"/>
          </w:tcPr>
          <w:p w14:paraId="4C907051" w14:textId="77777777" w:rsidR="00B52DCC" w:rsidRDefault="00916648">
            <w:pPr>
              <w:pStyle w:val="TableParagraph"/>
              <w:spacing w:before="115"/>
              <w:ind w:left="111"/>
              <w:rPr>
                <w:sz w:val="20"/>
              </w:rPr>
            </w:pPr>
            <w:r>
              <w:rPr>
                <w:sz w:val="20"/>
              </w:rPr>
              <w:t>62-75-9/</w:t>
            </w:r>
          </w:p>
          <w:p w14:paraId="5C31BF8C" w14:textId="77777777" w:rsidR="00B52DCC" w:rsidRDefault="00916648">
            <w:pPr>
              <w:pStyle w:val="TableParagraph"/>
              <w:spacing w:before="34"/>
              <w:ind w:left="111"/>
              <w:rPr>
                <w:sz w:val="20"/>
              </w:rPr>
            </w:pPr>
            <w:r>
              <w:rPr>
                <w:sz w:val="20"/>
              </w:rPr>
              <w:t>621-64-7/</w:t>
            </w:r>
          </w:p>
          <w:p w14:paraId="7B8E3BD1" w14:textId="77777777" w:rsidR="00B52DCC" w:rsidRDefault="00916648">
            <w:pPr>
              <w:pStyle w:val="TableParagraph"/>
              <w:spacing w:before="34"/>
              <w:ind w:left="111"/>
              <w:rPr>
                <w:sz w:val="20"/>
              </w:rPr>
            </w:pPr>
            <w:r>
              <w:rPr>
                <w:sz w:val="20"/>
              </w:rPr>
              <w:t>1116-54-7</w:t>
            </w:r>
          </w:p>
        </w:tc>
        <w:tc>
          <w:tcPr>
            <w:tcW w:w="1960" w:type="dxa"/>
            <w:gridSpan w:val="2"/>
          </w:tcPr>
          <w:p w14:paraId="1A99B897" w14:textId="77777777" w:rsidR="00B52DCC" w:rsidRDefault="00916648">
            <w:pPr>
              <w:pStyle w:val="TableParagraph"/>
              <w:spacing w:before="115"/>
              <w:ind w:left="109"/>
              <w:rPr>
                <w:sz w:val="20"/>
              </w:rPr>
            </w:pPr>
            <w:r>
              <w:rPr>
                <w:sz w:val="20"/>
              </w:rPr>
              <w:t>200-549-8/</w:t>
            </w:r>
          </w:p>
          <w:p w14:paraId="164B2F7B" w14:textId="77777777" w:rsidR="00B52DCC" w:rsidRDefault="00916648">
            <w:pPr>
              <w:pStyle w:val="TableParagraph"/>
              <w:spacing w:before="34"/>
              <w:ind w:left="109"/>
              <w:rPr>
                <w:sz w:val="20"/>
              </w:rPr>
            </w:pPr>
            <w:r>
              <w:rPr>
                <w:sz w:val="20"/>
              </w:rPr>
              <w:t>210-698-0/</w:t>
            </w:r>
          </w:p>
          <w:p w14:paraId="5D69451E" w14:textId="77777777" w:rsidR="00B52DCC" w:rsidRDefault="00916648">
            <w:pPr>
              <w:pStyle w:val="TableParagraph"/>
              <w:spacing w:before="34"/>
              <w:ind w:left="109"/>
              <w:rPr>
                <w:sz w:val="20"/>
              </w:rPr>
            </w:pPr>
            <w:r>
              <w:rPr>
                <w:sz w:val="20"/>
              </w:rPr>
              <w:t>214-237-4</w:t>
            </w:r>
          </w:p>
        </w:tc>
      </w:tr>
      <w:tr w:rsidR="00B52DCC" w14:paraId="78DB6A25" w14:textId="77777777" w:rsidTr="004567AD">
        <w:trPr>
          <w:trHeight w:val="505"/>
        </w:trPr>
        <w:tc>
          <w:tcPr>
            <w:tcW w:w="1290" w:type="dxa"/>
          </w:tcPr>
          <w:p w14:paraId="10DBA9C8" w14:textId="77777777" w:rsidR="00B52DCC" w:rsidRDefault="00916648">
            <w:pPr>
              <w:pStyle w:val="TableParagraph"/>
              <w:spacing w:before="113"/>
              <w:ind w:left="107"/>
              <w:rPr>
                <w:sz w:val="20"/>
              </w:rPr>
            </w:pPr>
            <w:r>
              <w:rPr>
                <w:sz w:val="20"/>
              </w:rPr>
              <w:t>411</w:t>
            </w:r>
          </w:p>
        </w:tc>
        <w:tc>
          <w:tcPr>
            <w:tcW w:w="5787" w:type="dxa"/>
            <w:gridSpan w:val="9"/>
          </w:tcPr>
          <w:p w14:paraId="560D0897" w14:textId="77777777" w:rsidR="00B52DCC" w:rsidRDefault="00916648">
            <w:pPr>
              <w:pStyle w:val="TableParagraph"/>
              <w:spacing w:line="225" w:lineRule="exact"/>
              <w:ind w:left="108"/>
              <w:rPr>
                <w:sz w:val="20"/>
              </w:rPr>
            </w:pPr>
            <w:r>
              <w:rPr>
                <w:sz w:val="20"/>
              </w:rPr>
              <w:t>Sekonder alkil- ve alkanolaminler ve tuzları</w:t>
            </w:r>
          </w:p>
        </w:tc>
        <w:tc>
          <w:tcPr>
            <w:tcW w:w="1704" w:type="dxa"/>
          </w:tcPr>
          <w:p w14:paraId="4D0F65C4" w14:textId="77777777" w:rsidR="00B52DCC" w:rsidRDefault="00B52DCC">
            <w:pPr>
              <w:pStyle w:val="TableParagraph"/>
              <w:rPr>
                <w:sz w:val="18"/>
              </w:rPr>
            </w:pPr>
          </w:p>
        </w:tc>
        <w:tc>
          <w:tcPr>
            <w:tcW w:w="1960" w:type="dxa"/>
            <w:gridSpan w:val="2"/>
          </w:tcPr>
          <w:p w14:paraId="62BFF308" w14:textId="77777777" w:rsidR="00B52DCC" w:rsidRDefault="00B52DCC">
            <w:pPr>
              <w:pStyle w:val="TableParagraph"/>
              <w:rPr>
                <w:sz w:val="18"/>
              </w:rPr>
            </w:pPr>
          </w:p>
        </w:tc>
      </w:tr>
      <w:tr w:rsidR="00B52DCC" w14:paraId="4F77360F" w14:textId="77777777" w:rsidTr="004567AD">
        <w:trPr>
          <w:trHeight w:val="504"/>
        </w:trPr>
        <w:tc>
          <w:tcPr>
            <w:tcW w:w="1290" w:type="dxa"/>
          </w:tcPr>
          <w:p w14:paraId="14841165" w14:textId="77777777" w:rsidR="00B52DCC" w:rsidRDefault="00916648">
            <w:pPr>
              <w:pStyle w:val="TableParagraph"/>
              <w:spacing w:before="113"/>
              <w:ind w:left="107"/>
              <w:rPr>
                <w:sz w:val="20"/>
              </w:rPr>
            </w:pPr>
            <w:r>
              <w:rPr>
                <w:sz w:val="20"/>
              </w:rPr>
              <w:t>412</w:t>
            </w:r>
          </w:p>
        </w:tc>
        <w:tc>
          <w:tcPr>
            <w:tcW w:w="5787" w:type="dxa"/>
            <w:gridSpan w:val="9"/>
          </w:tcPr>
          <w:p w14:paraId="299BFE39" w14:textId="77777777" w:rsidR="00B52DCC" w:rsidRDefault="00916648">
            <w:pPr>
              <w:pStyle w:val="TableParagraph"/>
              <w:spacing w:line="226" w:lineRule="exact"/>
              <w:ind w:left="108"/>
              <w:rPr>
                <w:sz w:val="20"/>
              </w:rPr>
            </w:pPr>
            <w:r>
              <w:rPr>
                <w:sz w:val="20"/>
              </w:rPr>
              <w:t>4-Amino-2-nitrofenol</w:t>
            </w:r>
          </w:p>
        </w:tc>
        <w:tc>
          <w:tcPr>
            <w:tcW w:w="1704" w:type="dxa"/>
          </w:tcPr>
          <w:p w14:paraId="6074A2D4" w14:textId="77777777" w:rsidR="00B52DCC" w:rsidRDefault="00916648">
            <w:pPr>
              <w:pStyle w:val="TableParagraph"/>
              <w:spacing w:before="113"/>
              <w:ind w:left="111"/>
              <w:rPr>
                <w:sz w:val="20"/>
              </w:rPr>
            </w:pPr>
            <w:r>
              <w:rPr>
                <w:sz w:val="20"/>
              </w:rPr>
              <w:t>119-34-6</w:t>
            </w:r>
          </w:p>
        </w:tc>
        <w:tc>
          <w:tcPr>
            <w:tcW w:w="1960" w:type="dxa"/>
            <w:gridSpan w:val="2"/>
          </w:tcPr>
          <w:p w14:paraId="75977BD9" w14:textId="77777777" w:rsidR="00B52DCC" w:rsidRDefault="00916648">
            <w:pPr>
              <w:pStyle w:val="TableParagraph"/>
              <w:spacing w:before="113"/>
              <w:ind w:left="109"/>
              <w:rPr>
                <w:sz w:val="20"/>
              </w:rPr>
            </w:pPr>
            <w:r>
              <w:rPr>
                <w:sz w:val="20"/>
              </w:rPr>
              <w:t>204-316-1</w:t>
            </w:r>
          </w:p>
        </w:tc>
      </w:tr>
      <w:tr w:rsidR="00B52DCC" w14:paraId="50167A8C" w14:textId="77777777" w:rsidTr="004567AD">
        <w:trPr>
          <w:trHeight w:val="503"/>
        </w:trPr>
        <w:tc>
          <w:tcPr>
            <w:tcW w:w="1290" w:type="dxa"/>
          </w:tcPr>
          <w:p w14:paraId="2B61AB9A" w14:textId="77777777" w:rsidR="00B52DCC" w:rsidRDefault="00916648">
            <w:pPr>
              <w:pStyle w:val="TableParagraph"/>
              <w:spacing w:before="113"/>
              <w:ind w:left="107"/>
              <w:rPr>
                <w:sz w:val="20"/>
              </w:rPr>
            </w:pPr>
            <w:r>
              <w:rPr>
                <w:sz w:val="20"/>
              </w:rPr>
              <w:t>413</w:t>
            </w:r>
          </w:p>
        </w:tc>
        <w:tc>
          <w:tcPr>
            <w:tcW w:w="5787" w:type="dxa"/>
            <w:gridSpan w:val="9"/>
          </w:tcPr>
          <w:p w14:paraId="5D00F7BA" w14:textId="77777777" w:rsidR="00B52DCC" w:rsidRDefault="00916648">
            <w:pPr>
              <w:pStyle w:val="TableParagraph"/>
              <w:spacing w:line="225" w:lineRule="exact"/>
              <w:ind w:left="108"/>
              <w:rPr>
                <w:sz w:val="20"/>
              </w:rPr>
            </w:pPr>
            <w:r>
              <w:rPr>
                <w:sz w:val="20"/>
              </w:rPr>
              <w:t>2-Metil-m-fenilendiamin (Toluen-2,6-diamin)</w:t>
            </w:r>
          </w:p>
        </w:tc>
        <w:tc>
          <w:tcPr>
            <w:tcW w:w="1704" w:type="dxa"/>
          </w:tcPr>
          <w:p w14:paraId="092C9109" w14:textId="77777777" w:rsidR="00B52DCC" w:rsidRDefault="00916648">
            <w:pPr>
              <w:pStyle w:val="TableParagraph"/>
              <w:spacing w:before="113"/>
              <w:ind w:left="111"/>
              <w:rPr>
                <w:sz w:val="20"/>
              </w:rPr>
            </w:pPr>
            <w:r>
              <w:rPr>
                <w:sz w:val="20"/>
              </w:rPr>
              <w:t>823-40-5</w:t>
            </w:r>
          </w:p>
        </w:tc>
        <w:tc>
          <w:tcPr>
            <w:tcW w:w="1960" w:type="dxa"/>
            <w:gridSpan w:val="2"/>
          </w:tcPr>
          <w:p w14:paraId="0DC4C06B" w14:textId="77777777" w:rsidR="00B52DCC" w:rsidRDefault="00916648">
            <w:pPr>
              <w:pStyle w:val="TableParagraph"/>
              <w:spacing w:before="113"/>
              <w:ind w:left="109"/>
              <w:rPr>
                <w:sz w:val="20"/>
              </w:rPr>
            </w:pPr>
            <w:r>
              <w:rPr>
                <w:sz w:val="20"/>
              </w:rPr>
              <w:t>212-513-9</w:t>
            </w:r>
          </w:p>
        </w:tc>
      </w:tr>
      <w:tr w:rsidR="00B52DCC" w14:paraId="596629A5" w14:textId="77777777" w:rsidTr="004567AD">
        <w:trPr>
          <w:trHeight w:val="505"/>
        </w:trPr>
        <w:tc>
          <w:tcPr>
            <w:tcW w:w="1290" w:type="dxa"/>
          </w:tcPr>
          <w:p w14:paraId="0968371D" w14:textId="77777777" w:rsidR="00B52DCC" w:rsidRDefault="00916648">
            <w:pPr>
              <w:pStyle w:val="TableParagraph"/>
              <w:spacing w:before="113"/>
              <w:ind w:left="107"/>
              <w:rPr>
                <w:sz w:val="20"/>
              </w:rPr>
            </w:pPr>
            <w:r>
              <w:rPr>
                <w:sz w:val="20"/>
              </w:rPr>
              <w:t>414</w:t>
            </w:r>
          </w:p>
        </w:tc>
        <w:tc>
          <w:tcPr>
            <w:tcW w:w="5787" w:type="dxa"/>
            <w:gridSpan w:val="9"/>
          </w:tcPr>
          <w:p w14:paraId="7E16F660" w14:textId="77777777" w:rsidR="00B52DCC" w:rsidRDefault="00916648">
            <w:pPr>
              <w:pStyle w:val="TableParagraph"/>
              <w:spacing w:line="225" w:lineRule="exact"/>
              <w:ind w:left="108"/>
              <w:rPr>
                <w:sz w:val="20"/>
              </w:rPr>
            </w:pPr>
            <w:r>
              <w:rPr>
                <w:sz w:val="20"/>
              </w:rPr>
              <w:t>4-tert.-Butil-3-metoksi-2,6-dinitrotoluen (Misk Amberi)</w:t>
            </w:r>
          </w:p>
        </w:tc>
        <w:tc>
          <w:tcPr>
            <w:tcW w:w="1704" w:type="dxa"/>
          </w:tcPr>
          <w:p w14:paraId="51F6AC79" w14:textId="77777777" w:rsidR="00B52DCC" w:rsidRDefault="00916648">
            <w:pPr>
              <w:pStyle w:val="TableParagraph"/>
              <w:spacing w:before="113"/>
              <w:ind w:left="111"/>
              <w:rPr>
                <w:sz w:val="20"/>
              </w:rPr>
            </w:pPr>
            <w:r>
              <w:rPr>
                <w:sz w:val="20"/>
              </w:rPr>
              <w:t>83-66-9</w:t>
            </w:r>
          </w:p>
        </w:tc>
        <w:tc>
          <w:tcPr>
            <w:tcW w:w="1960" w:type="dxa"/>
            <w:gridSpan w:val="2"/>
          </w:tcPr>
          <w:p w14:paraId="7F437180" w14:textId="77777777" w:rsidR="00B52DCC" w:rsidRDefault="00916648">
            <w:pPr>
              <w:pStyle w:val="TableParagraph"/>
              <w:spacing w:before="113"/>
              <w:ind w:left="109"/>
              <w:rPr>
                <w:sz w:val="20"/>
              </w:rPr>
            </w:pPr>
            <w:r>
              <w:rPr>
                <w:sz w:val="20"/>
              </w:rPr>
              <w:t>201-493-7</w:t>
            </w:r>
          </w:p>
        </w:tc>
      </w:tr>
      <w:tr w:rsidR="00B52DCC" w14:paraId="622E1CEE" w14:textId="77777777" w:rsidTr="004567AD">
        <w:trPr>
          <w:trHeight w:val="503"/>
        </w:trPr>
        <w:tc>
          <w:tcPr>
            <w:tcW w:w="1290" w:type="dxa"/>
          </w:tcPr>
          <w:p w14:paraId="3F587961" w14:textId="77777777" w:rsidR="00B52DCC" w:rsidRDefault="00916648">
            <w:pPr>
              <w:pStyle w:val="TableParagraph"/>
              <w:spacing w:before="113"/>
              <w:ind w:left="107"/>
              <w:rPr>
                <w:sz w:val="20"/>
              </w:rPr>
            </w:pPr>
            <w:r>
              <w:rPr>
                <w:sz w:val="20"/>
              </w:rPr>
              <w:t>416</w:t>
            </w:r>
          </w:p>
        </w:tc>
        <w:tc>
          <w:tcPr>
            <w:tcW w:w="5787" w:type="dxa"/>
            <w:gridSpan w:val="9"/>
          </w:tcPr>
          <w:p w14:paraId="4035614B" w14:textId="77777777" w:rsidR="00B52DCC" w:rsidRDefault="00916648">
            <w:pPr>
              <w:pStyle w:val="TableParagraph"/>
              <w:spacing w:line="223" w:lineRule="exact"/>
              <w:ind w:left="108"/>
              <w:rPr>
                <w:sz w:val="20"/>
              </w:rPr>
            </w:pPr>
            <w:r>
              <w:rPr>
                <w:sz w:val="20"/>
              </w:rPr>
              <w:t>İnsan kaynaklı hücre, doku ve ürünler</w:t>
            </w:r>
          </w:p>
        </w:tc>
        <w:tc>
          <w:tcPr>
            <w:tcW w:w="1704" w:type="dxa"/>
          </w:tcPr>
          <w:p w14:paraId="5AE25907" w14:textId="77777777" w:rsidR="00B52DCC" w:rsidRDefault="00B52DCC">
            <w:pPr>
              <w:pStyle w:val="TableParagraph"/>
              <w:rPr>
                <w:sz w:val="18"/>
              </w:rPr>
            </w:pPr>
          </w:p>
        </w:tc>
        <w:tc>
          <w:tcPr>
            <w:tcW w:w="1960" w:type="dxa"/>
            <w:gridSpan w:val="2"/>
          </w:tcPr>
          <w:p w14:paraId="387E5921" w14:textId="77777777" w:rsidR="00B52DCC" w:rsidRDefault="00B52DCC">
            <w:pPr>
              <w:pStyle w:val="TableParagraph"/>
              <w:rPr>
                <w:sz w:val="18"/>
              </w:rPr>
            </w:pPr>
          </w:p>
        </w:tc>
      </w:tr>
      <w:tr w:rsidR="00B52DCC" w14:paraId="117E7223" w14:textId="77777777" w:rsidTr="004567AD">
        <w:trPr>
          <w:trHeight w:val="503"/>
        </w:trPr>
        <w:tc>
          <w:tcPr>
            <w:tcW w:w="1290" w:type="dxa"/>
          </w:tcPr>
          <w:p w14:paraId="1E18BD6A" w14:textId="77777777" w:rsidR="00B52DCC" w:rsidRDefault="00916648">
            <w:pPr>
              <w:pStyle w:val="TableParagraph"/>
              <w:spacing w:before="113"/>
              <w:ind w:left="107"/>
              <w:rPr>
                <w:sz w:val="20"/>
              </w:rPr>
            </w:pPr>
            <w:r>
              <w:rPr>
                <w:sz w:val="20"/>
              </w:rPr>
              <w:t>417</w:t>
            </w:r>
          </w:p>
        </w:tc>
        <w:tc>
          <w:tcPr>
            <w:tcW w:w="5787" w:type="dxa"/>
            <w:gridSpan w:val="9"/>
          </w:tcPr>
          <w:p w14:paraId="36275503" w14:textId="77777777" w:rsidR="00B52DCC" w:rsidRDefault="00916648">
            <w:pPr>
              <w:pStyle w:val="TableParagraph"/>
              <w:spacing w:line="225" w:lineRule="exact"/>
              <w:ind w:left="108"/>
              <w:rPr>
                <w:sz w:val="20"/>
              </w:rPr>
            </w:pPr>
            <w:r>
              <w:rPr>
                <w:sz w:val="20"/>
              </w:rPr>
              <w:t>3,3-Bis(4-hidroksifenil)ftalit (Fenolftalein (INN))</w:t>
            </w:r>
          </w:p>
        </w:tc>
        <w:tc>
          <w:tcPr>
            <w:tcW w:w="1704" w:type="dxa"/>
          </w:tcPr>
          <w:p w14:paraId="1DF53533" w14:textId="77777777" w:rsidR="00B52DCC" w:rsidRDefault="00916648">
            <w:pPr>
              <w:pStyle w:val="TableParagraph"/>
              <w:spacing w:before="113"/>
              <w:ind w:left="111"/>
              <w:rPr>
                <w:sz w:val="20"/>
              </w:rPr>
            </w:pPr>
            <w:r>
              <w:rPr>
                <w:sz w:val="20"/>
              </w:rPr>
              <w:t>77-09-8</w:t>
            </w:r>
          </w:p>
        </w:tc>
        <w:tc>
          <w:tcPr>
            <w:tcW w:w="1960" w:type="dxa"/>
            <w:gridSpan w:val="2"/>
          </w:tcPr>
          <w:p w14:paraId="6306A896" w14:textId="77777777" w:rsidR="00B52DCC" w:rsidRDefault="00916648">
            <w:pPr>
              <w:pStyle w:val="TableParagraph"/>
              <w:spacing w:before="113"/>
              <w:ind w:left="109"/>
              <w:rPr>
                <w:sz w:val="20"/>
              </w:rPr>
            </w:pPr>
            <w:r>
              <w:rPr>
                <w:sz w:val="20"/>
              </w:rPr>
              <w:t>201-004-7</w:t>
            </w:r>
          </w:p>
        </w:tc>
      </w:tr>
      <w:tr w:rsidR="00B52DCC" w14:paraId="62206BF2" w14:textId="77777777" w:rsidTr="004567AD">
        <w:trPr>
          <w:trHeight w:val="770"/>
        </w:trPr>
        <w:tc>
          <w:tcPr>
            <w:tcW w:w="1290" w:type="dxa"/>
          </w:tcPr>
          <w:p w14:paraId="3AED74EB" w14:textId="77777777" w:rsidR="00B52DCC" w:rsidRDefault="00916648">
            <w:pPr>
              <w:pStyle w:val="TableParagraph"/>
              <w:spacing w:before="115"/>
              <w:ind w:left="107"/>
              <w:rPr>
                <w:sz w:val="20"/>
              </w:rPr>
            </w:pPr>
            <w:r>
              <w:rPr>
                <w:sz w:val="20"/>
              </w:rPr>
              <w:t>418</w:t>
            </w:r>
          </w:p>
        </w:tc>
        <w:tc>
          <w:tcPr>
            <w:tcW w:w="5787" w:type="dxa"/>
            <w:gridSpan w:val="9"/>
          </w:tcPr>
          <w:p w14:paraId="42AB2ACC" w14:textId="77777777" w:rsidR="00B52DCC" w:rsidRDefault="00916648">
            <w:pPr>
              <w:pStyle w:val="TableParagraph"/>
              <w:spacing w:line="228" w:lineRule="exact"/>
              <w:ind w:left="108"/>
              <w:rPr>
                <w:sz w:val="20"/>
              </w:rPr>
            </w:pPr>
            <w:r>
              <w:rPr>
                <w:sz w:val="20"/>
              </w:rPr>
              <w:t>3-İmidazol-4-il akrilik asit(Ürokanik asit) ve etil esteri</w:t>
            </w:r>
          </w:p>
        </w:tc>
        <w:tc>
          <w:tcPr>
            <w:tcW w:w="1704" w:type="dxa"/>
          </w:tcPr>
          <w:p w14:paraId="3B959C44" w14:textId="77777777" w:rsidR="00B52DCC" w:rsidRDefault="00916648">
            <w:pPr>
              <w:pStyle w:val="TableParagraph"/>
              <w:spacing w:before="115"/>
              <w:ind w:left="111"/>
              <w:rPr>
                <w:sz w:val="20"/>
              </w:rPr>
            </w:pPr>
            <w:r>
              <w:rPr>
                <w:sz w:val="20"/>
              </w:rPr>
              <w:t>104-98-3/</w:t>
            </w:r>
          </w:p>
          <w:p w14:paraId="7598B378" w14:textId="77777777" w:rsidR="00B52DCC" w:rsidRDefault="00916648">
            <w:pPr>
              <w:pStyle w:val="TableParagraph"/>
              <w:spacing w:before="34"/>
              <w:ind w:left="111"/>
              <w:rPr>
                <w:sz w:val="20"/>
              </w:rPr>
            </w:pPr>
            <w:r>
              <w:rPr>
                <w:sz w:val="20"/>
              </w:rPr>
              <w:t>27538-35-8</w:t>
            </w:r>
          </w:p>
        </w:tc>
        <w:tc>
          <w:tcPr>
            <w:tcW w:w="1960" w:type="dxa"/>
            <w:gridSpan w:val="2"/>
          </w:tcPr>
          <w:p w14:paraId="7E29E978" w14:textId="77777777" w:rsidR="00B52DCC" w:rsidRDefault="00916648">
            <w:pPr>
              <w:pStyle w:val="TableParagraph"/>
              <w:spacing w:before="115"/>
              <w:ind w:left="109"/>
              <w:rPr>
                <w:sz w:val="20"/>
              </w:rPr>
            </w:pPr>
            <w:r>
              <w:rPr>
                <w:sz w:val="20"/>
              </w:rPr>
              <w:t>203-258-4/</w:t>
            </w:r>
          </w:p>
          <w:p w14:paraId="28EE8992" w14:textId="77777777" w:rsidR="00B52DCC" w:rsidRDefault="00916648">
            <w:pPr>
              <w:pStyle w:val="TableParagraph"/>
              <w:spacing w:before="34"/>
              <w:ind w:left="109"/>
              <w:rPr>
                <w:sz w:val="20"/>
              </w:rPr>
            </w:pPr>
            <w:r>
              <w:rPr>
                <w:sz w:val="20"/>
              </w:rPr>
              <w:t>248-515-1</w:t>
            </w:r>
          </w:p>
        </w:tc>
      </w:tr>
      <w:tr w:rsidR="00B52DCC" w14:paraId="013BAC23" w14:textId="77777777" w:rsidTr="004567AD">
        <w:trPr>
          <w:trHeight w:val="794"/>
        </w:trPr>
        <w:tc>
          <w:tcPr>
            <w:tcW w:w="1290" w:type="dxa"/>
          </w:tcPr>
          <w:p w14:paraId="10DA0ED0" w14:textId="77777777" w:rsidR="00B52DCC" w:rsidRDefault="00916648">
            <w:pPr>
              <w:pStyle w:val="TableParagraph"/>
              <w:spacing w:before="113"/>
              <w:ind w:left="107"/>
              <w:rPr>
                <w:sz w:val="20"/>
              </w:rPr>
            </w:pPr>
            <w:r>
              <w:rPr>
                <w:sz w:val="20"/>
              </w:rPr>
              <w:t>419</w:t>
            </w:r>
          </w:p>
        </w:tc>
        <w:tc>
          <w:tcPr>
            <w:tcW w:w="5787" w:type="dxa"/>
            <w:gridSpan w:val="9"/>
          </w:tcPr>
          <w:p w14:paraId="18770A9F" w14:textId="77777777" w:rsidR="00B52DCC" w:rsidRDefault="00916648">
            <w:pPr>
              <w:pStyle w:val="TableParagraph"/>
              <w:spacing w:line="271" w:lineRule="auto"/>
              <w:ind w:left="108"/>
              <w:rPr>
                <w:sz w:val="20"/>
              </w:rPr>
            </w:pPr>
            <w:r>
              <w:rPr>
                <w:sz w:val="20"/>
              </w:rPr>
              <w:t>İnsan Tüketimi Amacıyla Kullanılmayan Hayvansal Yan Ürünler Yönetmeliği</w:t>
            </w:r>
            <w:r>
              <w:rPr>
                <w:position w:val="7"/>
                <w:sz w:val="13"/>
              </w:rPr>
              <w:t>(3)</w:t>
            </w:r>
            <w:r>
              <w:rPr>
                <w:sz w:val="20"/>
              </w:rPr>
              <w:t>, Madde 7’ de sırasıyla tanımlanan Kategori 1 maddesi ve</w:t>
            </w:r>
          </w:p>
          <w:p w14:paraId="29DF2D0F" w14:textId="77777777" w:rsidR="00B52DCC" w:rsidRDefault="00916648">
            <w:pPr>
              <w:pStyle w:val="TableParagraph"/>
              <w:ind w:left="108"/>
              <w:rPr>
                <w:sz w:val="20"/>
              </w:rPr>
            </w:pPr>
            <w:r>
              <w:rPr>
                <w:sz w:val="20"/>
              </w:rPr>
              <w:t>Kategori 2 maddesi ve türemiş bileşenler</w:t>
            </w:r>
          </w:p>
        </w:tc>
        <w:tc>
          <w:tcPr>
            <w:tcW w:w="1704" w:type="dxa"/>
          </w:tcPr>
          <w:p w14:paraId="71D0743C" w14:textId="77777777" w:rsidR="00B52DCC" w:rsidRDefault="00B52DCC">
            <w:pPr>
              <w:pStyle w:val="TableParagraph"/>
              <w:rPr>
                <w:sz w:val="18"/>
              </w:rPr>
            </w:pPr>
          </w:p>
        </w:tc>
        <w:tc>
          <w:tcPr>
            <w:tcW w:w="1960" w:type="dxa"/>
            <w:gridSpan w:val="2"/>
          </w:tcPr>
          <w:p w14:paraId="65080F31" w14:textId="77777777" w:rsidR="00B52DCC" w:rsidRDefault="00B52DCC">
            <w:pPr>
              <w:pStyle w:val="TableParagraph"/>
              <w:rPr>
                <w:sz w:val="18"/>
              </w:rPr>
            </w:pPr>
          </w:p>
        </w:tc>
      </w:tr>
      <w:tr w:rsidR="00B52DCC" w14:paraId="749CC49F" w14:textId="77777777" w:rsidTr="004567AD">
        <w:trPr>
          <w:trHeight w:val="506"/>
        </w:trPr>
        <w:tc>
          <w:tcPr>
            <w:tcW w:w="1290" w:type="dxa"/>
          </w:tcPr>
          <w:p w14:paraId="741342B4" w14:textId="77777777" w:rsidR="00B52DCC" w:rsidRDefault="00916648">
            <w:pPr>
              <w:pStyle w:val="TableParagraph"/>
              <w:spacing w:before="116"/>
              <w:ind w:left="107"/>
              <w:rPr>
                <w:sz w:val="20"/>
              </w:rPr>
            </w:pPr>
            <w:r>
              <w:rPr>
                <w:sz w:val="20"/>
              </w:rPr>
              <w:t>420</w:t>
            </w:r>
          </w:p>
        </w:tc>
        <w:tc>
          <w:tcPr>
            <w:tcW w:w="5787" w:type="dxa"/>
            <w:gridSpan w:val="9"/>
          </w:tcPr>
          <w:p w14:paraId="21F2F28C" w14:textId="77777777" w:rsidR="00B52DCC" w:rsidRDefault="00916648">
            <w:pPr>
              <w:pStyle w:val="TableParagraph"/>
              <w:spacing w:line="226" w:lineRule="exact"/>
              <w:ind w:left="108"/>
              <w:rPr>
                <w:sz w:val="20"/>
              </w:rPr>
            </w:pPr>
            <w:r>
              <w:rPr>
                <w:sz w:val="20"/>
              </w:rPr>
              <w:t>Ham ve rafine kömür katranları</w:t>
            </w:r>
          </w:p>
        </w:tc>
        <w:tc>
          <w:tcPr>
            <w:tcW w:w="1704" w:type="dxa"/>
          </w:tcPr>
          <w:p w14:paraId="004FA1C8" w14:textId="77777777" w:rsidR="00B52DCC" w:rsidRDefault="00916648">
            <w:pPr>
              <w:pStyle w:val="TableParagraph"/>
              <w:spacing w:before="116"/>
              <w:ind w:left="111"/>
              <w:rPr>
                <w:sz w:val="20"/>
              </w:rPr>
            </w:pPr>
            <w:r>
              <w:rPr>
                <w:sz w:val="20"/>
              </w:rPr>
              <w:t>8007-45-2</w:t>
            </w:r>
          </w:p>
        </w:tc>
        <w:tc>
          <w:tcPr>
            <w:tcW w:w="1960" w:type="dxa"/>
            <w:gridSpan w:val="2"/>
          </w:tcPr>
          <w:p w14:paraId="09FE1C9F" w14:textId="77777777" w:rsidR="00B52DCC" w:rsidRDefault="00916648">
            <w:pPr>
              <w:pStyle w:val="TableParagraph"/>
              <w:spacing w:before="116"/>
              <w:ind w:left="109"/>
              <w:rPr>
                <w:sz w:val="20"/>
              </w:rPr>
            </w:pPr>
            <w:r>
              <w:rPr>
                <w:sz w:val="20"/>
              </w:rPr>
              <w:t>232-361-7</w:t>
            </w:r>
          </w:p>
        </w:tc>
      </w:tr>
      <w:tr w:rsidR="00B52DCC" w14:paraId="006080C6" w14:textId="77777777" w:rsidTr="004567AD">
        <w:trPr>
          <w:trHeight w:val="503"/>
        </w:trPr>
        <w:tc>
          <w:tcPr>
            <w:tcW w:w="1290" w:type="dxa"/>
          </w:tcPr>
          <w:p w14:paraId="3D2FED35" w14:textId="77777777" w:rsidR="00B52DCC" w:rsidRDefault="00916648">
            <w:pPr>
              <w:pStyle w:val="TableParagraph"/>
              <w:spacing w:before="113"/>
              <w:ind w:left="107"/>
              <w:rPr>
                <w:sz w:val="20"/>
              </w:rPr>
            </w:pPr>
            <w:r>
              <w:rPr>
                <w:sz w:val="20"/>
              </w:rPr>
              <w:t>421</w:t>
            </w:r>
          </w:p>
        </w:tc>
        <w:tc>
          <w:tcPr>
            <w:tcW w:w="5787" w:type="dxa"/>
            <w:gridSpan w:val="9"/>
          </w:tcPr>
          <w:p w14:paraId="72ABD2B5" w14:textId="77777777" w:rsidR="00B52DCC" w:rsidRDefault="00916648">
            <w:pPr>
              <w:pStyle w:val="TableParagraph"/>
              <w:spacing w:line="225" w:lineRule="exact"/>
              <w:ind w:left="108"/>
              <w:rPr>
                <w:sz w:val="20"/>
              </w:rPr>
            </w:pPr>
            <w:r>
              <w:rPr>
                <w:sz w:val="20"/>
              </w:rPr>
              <w:t>1,1,3,3,5-Pentametil-4,6-dinitroindan (Moskene)</w:t>
            </w:r>
          </w:p>
        </w:tc>
        <w:tc>
          <w:tcPr>
            <w:tcW w:w="1704" w:type="dxa"/>
          </w:tcPr>
          <w:p w14:paraId="44BF5C65" w14:textId="77777777" w:rsidR="00B52DCC" w:rsidRDefault="00916648">
            <w:pPr>
              <w:pStyle w:val="TableParagraph"/>
              <w:spacing w:before="113"/>
              <w:ind w:left="111"/>
              <w:rPr>
                <w:sz w:val="20"/>
              </w:rPr>
            </w:pPr>
            <w:r>
              <w:rPr>
                <w:sz w:val="20"/>
              </w:rPr>
              <w:t>116-66-5</w:t>
            </w:r>
          </w:p>
        </w:tc>
        <w:tc>
          <w:tcPr>
            <w:tcW w:w="1960" w:type="dxa"/>
            <w:gridSpan w:val="2"/>
          </w:tcPr>
          <w:p w14:paraId="7C48653B" w14:textId="77777777" w:rsidR="00B52DCC" w:rsidRDefault="00916648">
            <w:pPr>
              <w:pStyle w:val="TableParagraph"/>
              <w:spacing w:before="113"/>
              <w:ind w:left="109"/>
              <w:rPr>
                <w:sz w:val="20"/>
              </w:rPr>
            </w:pPr>
            <w:r>
              <w:rPr>
                <w:sz w:val="20"/>
              </w:rPr>
              <w:t>204-149-4</w:t>
            </w:r>
          </w:p>
        </w:tc>
      </w:tr>
      <w:tr w:rsidR="00B52DCC" w14:paraId="516AEDF8" w14:textId="77777777" w:rsidTr="004567AD">
        <w:trPr>
          <w:trHeight w:val="505"/>
        </w:trPr>
        <w:tc>
          <w:tcPr>
            <w:tcW w:w="1290" w:type="dxa"/>
          </w:tcPr>
          <w:p w14:paraId="1138D49E" w14:textId="77777777" w:rsidR="00B52DCC" w:rsidRDefault="00916648">
            <w:pPr>
              <w:pStyle w:val="TableParagraph"/>
              <w:spacing w:before="113"/>
              <w:ind w:left="107"/>
              <w:rPr>
                <w:sz w:val="20"/>
              </w:rPr>
            </w:pPr>
            <w:r>
              <w:rPr>
                <w:sz w:val="20"/>
              </w:rPr>
              <w:t>422</w:t>
            </w:r>
          </w:p>
        </w:tc>
        <w:tc>
          <w:tcPr>
            <w:tcW w:w="5787" w:type="dxa"/>
            <w:gridSpan w:val="9"/>
          </w:tcPr>
          <w:p w14:paraId="4C417D14" w14:textId="77777777" w:rsidR="00B52DCC" w:rsidRDefault="00916648">
            <w:pPr>
              <w:pStyle w:val="TableParagraph"/>
              <w:spacing w:line="225" w:lineRule="exact"/>
              <w:ind w:left="108"/>
              <w:rPr>
                <w:sz w:val="20"/>
              </w:rPr>
            </w:pPr>
            <w:r>
              <w:rPr>
                <w:sz w:val="20"/>
              </w:rPr>
              <w:t>5-tert.-Butil-1,2,3-trimetil-4,6-dinitrobenzen (Musk Tibetene)</w:t>
            </w:r>
          </w:p>
        </w:tc>
        <w:tc>
          <w:tcPr>
            <w:tcW w:w="1704" w:type="dxa"/>
          </w:tcPr>
          <w:p w14:paraId="07683BA5" w14:textId="77777777" w:rsidR="00B52DCC" w:rsidRDefault="00916648">
            <w:pPr>
              <w:pStyle w:val="TableParagraph"/>
              <w:spacing w:before="113"/>
              <w:ind w:left="111"/>
              <w:rPr>
                <w:sz w:val="20"/>
              </w:rPr>
            </w:pPr>
            <w:r>
              <w:rPr>
                <w:sz w:val="20"/>
              </w:rPr>
              <w:t>145-39-1</w:t>
            </w:r>
          </w:p>
        </w:tc>
        <w:tc>
          <w:tcPr>
            <w:tcW w:w="1960" w:type="dxa"/>
            <w:gridSpan w:val="2"/>
          </w:tcPr>
          <w:p w14:paraId="44C4EAA7" w14:textId="77777777" w:rsidR="00B52DCC" w:rsidRDefault="00916648">
            <w:pPr>
              <w:pStyle w:val="TableParagraph"/>
              <w:spacing w:before="113"/>
              <w:ind w:left="109"/>
              <w:rPr>
                <w:sz w:val="20"/>
              </w:rPr>
            </w:pPr>
            <w:r>
              <w:rPr>
                <w:sz w:val="20"/>
              </w:rPr>
              <w:t>205-651-6</w:t>
            </w:r>
          </w:p>
        </w:tc>
      </w:tr>
      <w:tr w:rsidR="00B52DCC" w14:paraId="77211C0A" w14:textId="77777777" w:rsidTr="004567AD">
        <w:trPr>
          <w:trHeight w:val="503"/>
        </w:trPr>
        <w:tc>
          <w:tcPr>
            <w:tcW w:w="1290" w:type="dxa"/>
          </w:tcPr>
          <w:p w14:paraId="0E38331D" w14:textId="77777777" w:rsidR="00B52DCC" w:rsidRDefault="00916648">
            <w:pPr>
              <w:pStyle w:val="TableParagraph"/>
              <w:spacing w:before="113"/>
              <w:ind w:left="107"/>
              <w:rPr>
                <w:sz w:val="20"/>
              </w:rPr>
            </w:pPr>
            <w:r>
              <w:rPr>
                <w:sz w:val="20"/>
              </w:rPr>
              <w:lastRenderedPageBreak/>
              <w:t>423</w:t>
            </w:r>
          </w:p>
        </w:tc>
        <w:tc>
          <w:tcPr>
            <w:tcW w:w="5787" w:type="dxa"/>
            <w:gridSpan w:val="9"/>
          </w:tcPr>
          <w:p w14:paraId="1D0DA838" w14:textId="77777777" w:rsidR="00B52DCC" w:rsidRDefault="00916648">
            <w:pPr>
              <w:pStyle w:val="TableParagraph"/>
              <w:spacing w:line="225" w:lineRule="exact"/>
              <w:ind w:left="108"/>
              <w:rPr>
                <w:sz w:val="20"/>
              </w:rPr>
            </w:pPr>
            <w:r>
              <w:rPr>
                <w:sz w:val="20"/>
              </w:rPr>
              <w:t>Alanroot oil (Inula helenium L.), koku bileşeni olarak kullanıldığında</w:t>
            </w:r>
          </w:p>
        </w:tc>
        <w:tc>
          <w:tcPr>
            <w:tcW w:w="1704" w:type="dxa"/>
          </w:tcPr>
          <w:p w14:paraId="2FFB272A" w14:textId="77777777" w:rsidR="00B52DCC" w:rsidRDefault="00916648">
            <w:pPr>
              <w:pStyle w:val="TableParagraph"/>
              <w:spacing w:before="113"/>
              <w:ind w:left="111"/>
              <w:rPr>
                <w:sz w:val="20"/>
              </w:rPr>
            </w:pPr>
            <w:r>
              <w:rPr>
                <w:sz w:val="20"/>
              </w:rPr>
              <w:t>97676-35-2</w:t>
            </w:r>
          </w:p>
        </w:tc>
        <w:tc>
          <w:tcPr>
            <w:tcW w:w="1960" w:type="dxa"/>
            <w:gridSpan w:val="2"/>
          </w:tcPr>
          <w:p w14:paraId="511A4049" w14:textId="77777777" w:rsidR="00B52DCC" w:rsidRDefault="00B52DCC">
            <w:pPr>
              <w:pStyle w:val="TableParagraph"/>
              <w:rPr>
                <w:sz w:val="18"/>
              </w:rPr>
            </w:pPr>
          </w:p>
        </w:tc>
      </w:tr>
      <w:tr w:rsidR="00B52DCC" w14:paraId="15FA2A3F" w14:textId="77777777" w:rsidTr="004567AD">
        <w:trPr>
          <w:trHeight w:val="503"/>
        </w:trPr>
        <w:tc>
          <w:tcPr>
            <w:tcW w:w="1290" w:type="dxa"/>
          </w:tcPr>
          <w:p w14:paraId="4C3D9E93" w14:textId="77777777" w:rsidR="00B52DCC" w:rsidRDefault="00916648">
            <w:pPr>
              <w:pStyle w:val="TableParagraph"/>
              <w:spacing w:before="113"/>
              <w:ind w:left="107"/>
              <w:rPr>
                <w:sz w:val="20"/>
              </w:rPr>
            </w:pPr>
            <w:r>
              <w:rPr>
                <w:sz w:val="20"/>
              </w:rPr>
              <w:t>424</w:t>
            </w:r>
          </w:p>
        </w:tc>
        <w:tc>
          <w:tcPr>
            <w:tcW w:w="5787" w:type="dxa"/>
            <w:gridSpan w:val="9"/>
          </w:tcPr>
          <w:p w14:paraId="72F93974" w14:textId="77777777" w:rsidR="00B52DCC" w:rsidRDefault="00916648">
            <w:pPr>
              <w:pStyle w:val="TableParagraph"/>
              <w:spacing w:line="225" w:lineRule="exact"/>
              <w:ind w:left="108"/>
              <w:rPr>
                <w:sz w:val="20"/>
              </w:rPr>
            </w:pPr>
            <w:r>
              <w:rPr>
                <w:sz w:val="20"/>
              </w:rPr>
              <w:t>Benzil siyanür, koku bileşeni olarak kullanıldığında</w:t>
            </w:r>
          </w:p>
        </w:tc>
        <w:tc>
          <w:tcPr>
            <w:tcW w:w="1704" w:type="dxa"/>
          </w:tcPr>
          <w:p w14:paraId="5E1DFEFD" w14:textId="77777777" w:rsidR="00B52DCC" w:rsidRDefault="00916648">
            <w:pPr>
              <w:pStyle w:val="TableParagraph"/>
              <w:spacing w:before="113"/>
              <w:ind w:left="111"/>
              <w:rPr>
                <w:sz w:val="20"/>
              </w:rPr>
            </w:pPr>
            <w:r>
              <w:rPr>
                <w:sz w:val="20"/>
              </w:rPr>
              <w:t>140-29-4</w:t>
            </w:r>
          </w:p>
        </w:tc>
        <w:tc>
          <w:tcPr>
            <w:tcW w:w="1960" w:type="dxa"/>
            <w:gridSpan w:val="2"/>
          </w:tcPr>
          <w:p w14:paraId="3FCC26D2" w14:textId="77777777" w:rsidR="00B52DCC" w:rsidRDefault="00916648">
            <w:pPr>
              <w:pStyle w:val="TableParagraph"/>
              <w:spacing w:before="113"/>
              <w:ind w:left="109"/>
              <w:rPr>
                <w:sz w:val="20"/>
              </w:rPr>
            </w:pPr>
            <w:r>
              <w:rPr>
                <w:sz w:val="20"/>
              </w:rPr>
              <w:t>205-410-5</w:t>
            </w:r>
          </w:p>
        </w:tc>
      </w:tr>
      <w:tr w:rsidR="00B52DCC" w14:paraId="4ADF3813" w14:textId="77777777" w:rsidTr="004567AD">
        <w:trPr>
          <w:trHeight w:val="506"/>
        </w:trPr>
        <w:tc>
          <w:tcPr>
            <w:tcW w:w="1290" w:type="dxa"/>
          </w:tcPr>
          <w:p w14:paraId="39337234" w14:textId="77777777" w:rsidR="00B52DCC" w:rsidRDefault="00916648">
            <w:pPr>
              <w:pStyle w:val="TableParagraph"/>
              <w:spacing w:before="113"/>
              <w:ind w:left="107"/>
              <w:rPr>
                <w:sz w:val="20"/>
              </w:rPr>
            </w:pPr>
            <w:r>
              <w:rPr>
                <w:sz w:val="20"/>
              </w:rPr>
              <w:t>425</w:t>
            </w:r>
          </w:p>
        </w:tc>
        <w:tc>
          <w:tcPr>
            <w:tcW w:w="5787" w:type="dxa"/>
            <w:gridSpan w:val="9"/>
          </w:tcPr>
          <w:p w14:paraId="05B0FB07" w14:textId="77777777" w:rsidR="00B52DCC" w:rsidRDefault="00916648">
            <w:pPr>
              <w:pStyle w:val="TableParagraph"/>
              <w:spacing w:line="225" w:lineRule="exact"/>
              <w:ind w:left="108"/>
              <w:rPr>
                <w:sz w:val="20"/>
              </w:rPr>
            </w:pPr>
            <w:r>
              <w:rPr>
                <w:sz w:val="20"/>
              </w:rPr>
              <w:t>Siklamen alkol, koku bileşeni olarak kullanıldığında</w:t>
            </w:r>
          </w:p>
        </w:tc>
        <w:tc>
          <w:tcPr>
            <w:tcW w:w="1704" w:type="dxa"/>
          </w:tcPr>
          <w:p w14:paraId="719AEF9E" w14:textId="77777777" w:rsidR="00B52DCC" w:rsidRDefault="00916648">
            <w:pPr>
              <w:pStyle w:val="TableParagraph"/>
              <w:spacing w:before="113"/>
              <w:ind w:left="111"/>
              <w:rPr>
                <w:sz w:val="20"/>
              </w:rPr>
            </w:pPr>
            <w:r>
              <w:rPr>
                <w:sz w:val="20"/>
              </w:rPr>
              <w:t>4756-19-8</w:t>
            </w:r>
          </w:p>
        </w:tc>
        <w:tc>
          <w:tcPr>
            <w:tcW w:w="1960" w:type="dxa"/>
            <w:gridSpan w:val="2"/>
          </w:tcPr>
          <w:p w14:paraId="5FE76374" w14:textId="77777777" w:rsidR="00B52DCC" w:rsidRDefault="00916648">
            <w:pPr>
              <w:pStyle w:val="TableParagraph"/>
              <w:spacing w:before="113"/>
              <w:ind w:left="109"/>
              <w:rPr>
                <w:sz w:val="20"/>
              </w:rPr>
            </w:pPr>
            <w:r>
              <w:rPr>
                <w:sz w:val="20"/>
              </w:rPr>
              <w:t>225-289-2</w:t>
            </w:r>
          </w:p>
        </w:tc>
      </w:tr>
      <w:tr w:rsidR="00B52DCC" w14:paraId="2278AAE8" w14:textId="77777777" w:rsidTr="004567AD">
        <w:trPr>
          <w:trHeight w:val="504"/>
        </w:trPr>
        <w:tc>
          <w:tcPr>
            <w:tcW w:w="1290" w:type="dxa"/>
          </w:tcPr>
          <w:p w14:paraId="7077100F" w14:textId="77777777" w:rsidR="00B52DCC" w:rsidRDefault="00916648">
            <w:pPr>
              <w:pStyle w:val="TableParagraph"/>
              <w:spacing w:before="113"/>
              <w:ind w:left="107"/>
              <w:rPr>
                <w:sz w:val="20"/>
              </w:rPr>
            </w:pPr>
            <w:r>
              <w:rPr>
                <w:sz w:val="20"/>
              </w:rPr>
              <w:t>426</w:t>
            </w:r>
          </w:p>
        </w:tc>
        <w:tc>
          <w:tcPr>
            <w:tcW w:w="5787" w:type="dxa"/>
            <w:gridSpan w:val="9"/>
          </w:tcPr>
          <w:p w14:paraId="22B00384" w14:textId="77777777" w:rsidR="00B52DCC" w:rsidRDefault="00916648">
            <w:pPr>
              <w:pStyle w:val="TableParagraph"/>
              <w:spacing w:line="225" w:lineRule="exact"/>
              <w:ind w:left="108"/>
              <w:rPr>
                <w:sz w:val="20"/>
              </w:rPr>
            </w:pPr>
            <w:r>
              <w:rPr>
                <w:sz w:val="20"/>
              </w:rPr>
              <w:t>Dietil maleat, koku bileşeni olarak kullanıldığında</w:t>
            </w:r>
          </w:p>
        </w:tc>
        <w:tc>
          <w:tcPr>
            <w:tcW w:w="1704" w:type="dxa"/>
          </w:tcPr>
          <w:p w14:paraId="5583A05D" w14:textId="77777777" w:rsidR="00B52DCC" w:rsidRDefault="00916648">
            <w:pPr>
              <w:pStyle w:val="TableParagraph"/>
              <w:spacing w:before="113"/>
              <w:ind w:left="111"/>
              <w:rPr>
                <w:sz w:val="20"/>
              </w:rPr>
            </w:pPr>
            <w:r>
              <w:rPr>
                <w:sz w:val="20"/>
              </w:rPr>
              <w:t>141-05-9</w:t>
            </w:r>
          </w:p>
        </w:tc>
        <w:tc>
          <w:tcPr>
            <w:tcW w:w="1960" w:type="dxa"/>
            <w:gridSpan w:val="2"/>
          </w:tcPr>
          <w:p w14:paraId="35ABFF94" w14:textId="77777777" w:rsidR="00B52DCC" w:rsidRDefault="00916648">
            <w:pPr>
              <w:pStyle w:val="TableParagraph"/>
              <w:spacing w:before="113"/>
              <w:ind w:left="109"/>
              <w:rPr>
                <w:sz w:val="20"/>
              </w:rPr>
            </w:pPr>
            <w:r>
              <w:rPr>
                <w:sz w:val="20"/>
              </w:rPr>
              <w:t>205-451-9</w:t>
            </w:r>
          </w:p>
        </w:tc>
      </w:tr>
      <w:tr w:rsidR="00B52DCC" w14:paraId="564EC620" w14:textId="77777777" w:rsidTr="004567AD">
        <w:trPr>
          <w:trHeight w:val="503"/>
        </w:trPr>
        <w:tc>
          <w:tcPr>
            <w:tcW w:w="1290" w:type="dxa"/>
          </w:tcPr>
          <w:p w14:paraId="0A414D77" w14:textId="77777777" w:rsidR="00B52DCC" w:rsidRDefault="00916648">
            <w:pPr>
              <w:pStyle w:val="TableParagraph"/>
              <w:spacing w:before="113"/>
              <w:ind w:left="107"/>
              <w:rPr>
                <w:sz w:val="20"/>
              </w:rPr>
            </w:pPr>
            <w:r>
              <w:rPr>
                <w:sz w:val="20"/>
              </w:rPr>
              <w:t>427</w:t>
            </w:r>
          </w:p>
        </w:tc>
        <w:tc>
          <w:tcPr>
            <w:tcW w:w="5787" w:type="dxa"/>
            <w:gridSpan w:val="9"/>
          </w:tcPr>
          <w:p w14:paraId="06459724" w14:textId="77777777" w:rsidR="00B52DCC" w:rsidRDefault="00916648">
            <w:pPr>
              <w:pStyle w:val="TableParagraph"/>
              <w:spacing w:line="225" w:lineRule="exact"/>
              <w:ind w:left="108"/>
              <w:rPr>
                <w:sz w:val="20"/>
              </w:rPr>
            </w:pPr>
            <w:r>
              <w:rPr>
                <w:sz w:val="20"/>
              </w:rPr>
              <w:t>3,4-Dihidrokumarin, koku bileşeni olarak kullanıldığında</w:t>
            </w:r>
          </w:p>
        </w:tc>
        <w:tc>
          <w:tcPr>
            <w:tcW w:w="1704" w:type="dxa"/>
          </w:tcPr>
          <w:p w14:paraId="36C3E970" w14:textId="77777777" w:rsidR="00B52DCC" w:rsidRDefault="00916648">
            <w:pPr>
              <w:pStyle w:val="TableParagraph"/>
              <w:spacing w:before="113"/>
              <w:ind w:left="111"/>
              <w:rPr>
                <w:sz w:val="20"/>
              </w:rPr>
            </w:pPr>
            <w:r>
              <w:rPr>
                <w:sz w:val="20"/>
              </w:rPr>
              <w:t>119-84-6</w:t>
            </w:r>
          </w:p>
        </w:tc>
        <w:tc>
          <w:tcPr>
            <w:tcW w:w="1960" w:type="dxa"/>
            <w:gridSpan w:val="2"/>
          </w:tcPr>
          <w:p w14:paraId="14DF51B8" w14:textId="77777777" w:rsidR="00B52DCC" w:rsidRDefault="00916648">
            <w:pPr>
              <w:pStyle w:val="TableParagraph"/>
              <w:spacing w:before="113"/>
              <w:ind w:left="109"/>
              <w:rPr>
                <w:sz w:val="20"/>
              </w:rPr>
            </w:pPr>
            <w:r>
              <w:rPr>
                <w:sz w:val="20"/>
              </w:rPr>
              <w:t>204-354-9</w:t>
            </w:r>
          </w:p>
        </w:tc>
      </w:tr>
      <w:tr w:rsidR="00B52DCC" w14:paraId="3FE7C970" w14:textId="77777777" w:rsidTr="004567AD">
        <w:trPr>
          <w:trHeight w:val="505"/>
        </w:trPr>
        <w:tc>
          <w:tcPr>
            <w:tcW w:w="1290" w:type="dxa"/>
          </w:tcPr>
          <w:p w14:paraId="2713A201" w14:textId="77777777" w:rsidR="00B52DCC" w:rsidRDefault="00916648">
            <w:pPr>
              <w:pStyle w:val="TableParagraph"/>
              <w:spacing w:before="115"/>
              <w:ind w:left="107"/>
              <w:rPr>
                <w:sz w:val="20"/>
              </w:rPr>
            </w:pPr>
            <w:r>
              <w:rPr>
                <w:sz w:val="20"/>
              </w:rPr>
              <w:t>428</w:t>
            </w:r>
          </w:p>
        </w:tc>
        <w:tc>
          <w:tcPr>
            <w:tcW w:w="5787" w:type="dxa"/>
            <w:gridSpan w:val="9"/>
          </w:tcPr>
          <w:p w14:paraId="373AB4D0" w14:textId="77777777" w:rsidR="00B52DCC" w:rsidRDefault="00916648">
            <w:pPr>
              <w:pStyle w:val="TableParagraph"/>
              <w:spacing w:line="228" w:lineRule="exact"/>
              <w:ind w:left="108"/>
              <w:rPr>
                <w:sz w:val="20"/>
              </w:rPr>
            </w:pPr>
            <w:r>
              <w:rPr>
                <w:sz w:val="20"/>
              </w:rPr>
              <w:t>2,4-Dihidroksi-3-metilbenzaldehit, koku bileşeni olarak kullanıldığında</w:t>
            </w:r>
          </w:p>
        </w:tc>
        <w:tc>
          <w:tcPr>
            <w:tcW w:w="1704" w:type="dxa"/>
          </w:tcPr>
          <w:p w14:paraId="62376F18" w14:textId="77777777" w:rsidR="00B52DCC" w:rsidRDefault="00916648">
            <w:pPr>
              <w:pStyle w:val="TableParagraph"/>
              <w:spacing w:before="115"/>
              <w:ind w:left="111"/>
              <w:rPr>
                <w:sz w:val="20"/>
              </w:rPr>
            </w:pPr>
            <w:r>
              <w:rPr>
                <w:sz w:val="20"/>
              </w:rPr>
              <w:t>6248-20-0</w:t>
            </w:r>
          </w:p>
        </w:tc>
        <w:tc>
          <w:tcPr>
            <w:tcW w:w="1960" w:type="dxa"/>
            <w:gridSpan w:val="2"/>
          </w:tcPr>
          <w:p w14:paraId="03ADDC44" w14:textId="77777777" w:rsidR="00B52DCC" w:rsidRDefault="00916648">
            <w:pPr>
              <w:pStyle w:val="TableParagraph"/>
              <w:spacing w:before="115"/>
              <w:ind w:left="109"/>
              <w:rPr>
                <w:sz w:val="20"/>
              </w:rPr>
            </w:pPr>
            <w:r>
              <w:rPr>
                <w:sz w:val="20"/>
              </w:rPr>
              <w:t>228-369-5</w:t>
            </w:r>
          </w:p>
        </w:tc>
      </w:tr>
      <w:tr w:rsidR="00B52DCC" w14:paraId="7D29F202" w14:textId="77777777" w:rsidTr="004567AD">
        <w:trPr>
          <w:trHeight w:val="729"/>
        </w:trPr>
        <w:tc>
          <w:tcPr>
            <w:tcW w:w="1290" w:type="dxa"/>
          </w:tcPr>
          <w:p w14:paraId="3A279206" w14:textId="77777777" w:rsidR="00B52DCC" w:rsidRDefault="00916648">
            <w:pPr>
              <w:pStyle w:val="TableParagraph"/>
              <w:spacing w:before="113"/>
              <w:ind w:left="107"/>
              <w:rPr>
                <w:sz w:val="20"/>
              </w:rPr>
            </w:pPr>
            <w:r>
              <w:rPr>
                <w:sz w:val="20"/>
              </w:rPr>
              <w:t>429</w:t>
            </w:r>
          </w:p>
        </w:tc>
        <w:tc>
          <w:tcPr>
            <w:tcW w:w="5787" w:type="dxa"/>
            <w:gridSpan w:val="9"/>
          </w:tcPr>
          <w:p w14:paraId="1B19BCD5" w14:textId="77777777" w:rsidR="00B52DCC" w:rsidRDefault="00916648">
            <w:pPr>
              <w:pStyle w:val="TableParagraph"/>
              <w:spacing w:line="278" w:lineRule="auto"/>
              <w:ind w:left="108"/>
              <w:rPr>
                <w:sz w:val="20"/>
              </w:rPr>
            </w:pPr>
            <w:r>
              <w:rPr>
                <w:sz w:val="20"/>
              </w:rPr>
              <w:t>3,7-Dimetil-2-okten-1-ol (6,7-Dihidrogeraniol), koku bileşeni olarak kullanıldığında</w:t>
            </w:r>
          </w:p>
        </w:tc>
        <w:tc>
          <w:tcPr>
            <w:tcW w:w="1704" w:type="dxa"/>
          </w:tcPr>
          <w:p w14:paraId="456E0A40" w14:textId="77777777" w:rsidR="00B52DCC" w:rsidRDefault="00916648">
            <w:pPr>
              <w:pStyle w:val="TableParagraph"/>
              <w:spacing w:before="113"/>
              <w:ind w:left="111"/>
              <w:rPr>
                <w:sz w:val="20"/>
              </w:rPr>
            </w:pPr>
            <w:r>
              <w:rPr>
                <w:sz w:val="20"/>
              </w:rPr>
              <w:t>40607-48-5</w:t>
            </w:r>
          </w:p>
        </w:tc>
        <w:tc>
          <w:tcPr>
            <w:tcW w:w="1960" w:type="dxa"/>
            <w:gridSpan w:val="2"/>
          </w:tcPr>
          <w:p w14:paraId="298C0F0B" w14:textId="77777777" w:rsidR="00B52DCC" w:rsidRDefault="00916648">
            <w:pPr>
              <w:pStyle w:val="TableParagraph"/>
              <w:spacing w:before="113"/>
              <w:ind w:left="109"/>
              <w:rPr>
                <w:sz w:val="20"/>
              </w:rPr>
            </w:pPr>
            <w:r>
              <w:rPr>
                <w:sz w:val="20"/>
              </w:rPr>
              <w:t>254-999-5</w:t>
            </w:r>
          </w:p>
        </w:tc>
      </w:tr>
      <w:tr w:rsidR="00B52DCC" w14:paraId="55E25D5A" w14:textId="77777777" w:rsidTr="004567AD">
        <w:trPr>
          <w:trHeight w:val="503"/>
        </w:trPr>
        <w:tc>
          <w:tcPr>
            <w:tcW w:w="1290" w:type="dxa"/>
          </w:tcPr>
          <w:p w14:paraId="4D362ED6" w14:textId="77777777" w:rsidR="00B52DCC" w:rsidRDefault="00916648">
            <w:pPr>
              <w:pStyle w:val="TableParagraph"/>
              <w:spacing w:before="113"/>
              <w:ind w:left="107"/>
              <w:rPr>
                <w:sz w:val="20"/>
              </w:rPr>
            </w:pPr>
            <w:r>
              <w:rPr>
                <w:sz w:val="20"/>
              </w:rPr>
              <w:t>430</w:t>
            </w:r>
          </w:p>
        </w:tc>
        <w:tc>
          <w:tcPr>
            <w:tcW w:w="5787" w:type="dxa"/>
            <w:gridSpan w:val="9"/>
          </w:tcPr>
          <w:p w14:paraId="32AFA82D" w14:textId="77777777" w:rsidR="00B52DCC" w:rsidRDefault="00916648">
            <w:pPr>
              <w:pStyle w:val="TableParagraph"/>
              <w:spacing w:line="225" w:lineRule="exact"/>
              <w:ind w:left="108"/>
              <w:rPr>
                <w:sz w:val="20"/>
              </w:rPr>
            </w:pPr>
            <w:r>
              <w:rPr>
                <w:sz w:val="20"/>
              </w:rPr>
              <w:t>4,6-Dimetil-8-</w:t>
            </w:r>
            <w:r>
              <w:rPr>
                <w:i/>
                <w:sz w:val="20"/>
              </w:rPr>
              <w:t>tert</w:t>
            </w:r>
            <w:r>
              <w:rPr>
                <w:sz w:val="20"/>
              </w:rPr>
              <w:t>-butilkumarin, koku bileşeni olarak kullanıldığında</w:t>
            </w:r>
          </w:p>
        </w:tc>
        <w:tc>
          <w:tcPr>
            <w:tcW w:w="1704" w:type="dxa"/>
          </w:tcPr>
          <w:p w14:paraId="17D3976C" w14:textId="77777777" w:rsidR="00B52DCC" w:rsidRDefault="00916648">
            <w:pPr>
              <w:pStyle w:val="TableParagraph"/>
              <w:spacing w:before="113"/>
              <w:ind w:left="111"/>
              <w:rPr>
                <w:sz w:val="20"/>
              </w:rPr>
            </w:pPr>
            <w:r>
              <w:rPr>
                <w:sz w:val="20"/>
              </w:rPr>
              <w:t>17874-34-9</w:t>
            </w:r>
          </w:p>
        </w:tc>
        <w:tc>
          <w:tcPr>
            <w:tcW w:w="1960" w:type="dxa"/>
            <w:gridSpan w:val="2"/>
          </w:tcPr>
          <w:p w14:paraId="2B64D23E" w14:textId="77777777" w:rsidR="00B52DCC" w:rsidRDefault="00916648">
            <w:pPr>
              <w:pStyle w:val="TableParagraph"/>
              <w:spacing w:before="113"/>
              <w:ind w:left="109"/>
              <w:rPr>
                <w:sz w:val="20"/>
              </w:rPr>
            </w:pPr>
            <w:r>
              <w:rPr>
                <w:sz w:val="20"/>
              </w:rPr>
              <w:t>241-827-9</w:t>
            </w:r>
          </w:p>
        </w:tc>
      </w:tr>
      <w:tr w:rsidR="00B52DCC" w14:paraId="16911958" w14:textId="77777777" w:rsidTr="004567AD">
        <w:trPr>
          <w:trHeight w:val="503"/>
        </w:trPr>
        <w:tc>
          <w:tcPr>
            <w:tcW w:w="1290" w:type="dxa"/>
          </w:tcPr>
          <w:p w14:paraId="682434D0" w14:textId="77777777" w:rsidR="00B52DCC" w:rsidRDefault="00916648">
            <w:pPr>
              <w:pStyle w:val="TableParagraph"/>
              <w:spacing w:before="113"/>
              <w:ind w:left="107"/>
              <w:rPr>
                <w:sz w:val="20"/>
              </w:rPr>
            </w:pPr>
            <w:r>
              <w:rPr>
                <w:sz w:val="20"/>
              </w:rPr>
              <w:t>431</w:t>
            </w:r>
          </w:p>
        </w:tc>
        <w:tc>
          <w:tcPr>
            <w:tcW w:w="5787" w:type="dxa"/>
            <w:gridSpan w:val="9"/>
          </w:tcPr>
          <w:p w14:paraId="500AF7B6" w14:textId="77777777" w:rsidR="00B52DCC" w:rsidRDefault="00916648">
            <w:pPr>
              <w:pStyle w:val="TableParagraph"/>
              <w:spacing w:line="225" w:lineRule="exact"/>
              <w:ind w:left="108"/>
              <w:rPr>
                <w:sz w:val="20"/>
              </w:rPr>
            </w:pPr>
            <w:r>
              <w:rPr>
                <w:sz w:val="20"/>
              </w:rPr>
              <w:t>Dimetil sitrakonat, koku bileşeni olarak kullanıldığında</w:t>
            </w:r>
          </w:p>
        </w:tc>
        <w:tc>
          <w:tcPr>
            <w:tcW w:w="1704" w:type="dxa"/>
          </w:tcPr>
          <w:p w14:paraId="4FCDED63" w14:textId="77777777" w:rsidR="00B52DCC" w:rsidRDefault="00916648">
            <w:pPr>
              <w:pStyle w:val="TableParagraph"/>
              <w:spacing w:before="113"/>
              <w:ind w:left="111"/>
              <w:rPr>
                <w:sz w:val="20"/>
              </w:rPr>
            </w:pPr>
            <w:r>
              <w:rPr>
                <w:sz w:val="20"/>
              </w:rPr>
              <w:t>617-54-9</w:t>
            </w:r>
          </w:p>
        </w:tc>
        <w:tc>
          <w:tcPr>
            <w:tcW w:w="1960" w:type="dxa"/>
            <w:gridSpan w:val="2"/>
          </w:tcPr>
          <w:p w14:paraId="2A18DADD" w14:textId="77777777" w:rsidR="00B52DCC" w:rsidRDefault="00B52DCC">
            <w:pPr>
              <w:pStyle w:val="TableParagraph"/>
              <w:rPr>
                <w:sz w:val="18"/>
              </w:rPr>
            </w:pPr>
          </w:p>
        </w:tc>
      </w:tr>
      <w:tr w:rsidR="00B52DCC" w14:paraId="44F4E996" w14:textId="77777777" w:rsidTr="004567AD">
        <w:trPr>
          <w:trHeight w:val="729"/>
        </w:trPr>
        <w:tc>
          <w:tcPr>
            <w:tcW w:w="1290" w:type="dxa"/>
          </w:tcPr>
          <w:p w14:paraId="5785FC44" w14:textId="77777777" w:rsidR="00B52DCC" w:rsidRDefault="00916648">
            <w:pPr>
              <w:pStyle w:val="TableParagraph"/>
              <w:spacing w:before="116"/>
              <w:ind w:left="107"/>
              <w:rPr>
                <w:sz w:val="20"/>
              </w:rPr>
            </w:pPr>
            <w:r>
              <w:rPr>
                <w:sz w:val="20"/>
              </w:rPr>
              <w:t>432</w:t>
            </w:r>
          </w:p>
        </w:tc>
        <w:tc>
          <w:tcPr>
            <w:tcW w:w="5787" w:type="dxa"/>
            <w:gridSpan w:val="9"/>
          </w:tcPr>
          <w:p w14:paraId="4A2B987D" w14:textId="77777777" w:rsidR="00B52DCC" w:rsidRDefault="00916648">
            <w:pPr>
              <w:pStyle w:val="TableParagraph"/>
              <w:spacing w:line="278" w:lineRule="auto"/>
              <w:ind w:left="108"/>
              <w:rPr>
                <w:sz w:val="20"/>
              </w:rPr>
            </w:pPr>
            <w:r>
              <w:rPr>
                <w:sz w:val="20"/>
              </w:rPr>
              <w:t>7,11-Dimetil-4,6,10-dodekatrien-3-on (Psödometiliyonon), koku bileşeni olarak kullanıldığında</w:t>
            </w:r>
          </w:p>
        </w:tc>
        <w:tc>
          <w:tcPr>
            <w:tcW w:w="1704" w:type="dxa"/>
          </w:tcPr>
          <w:p w14:paraId="0585E0CF" w14:textId="77777777" w:rsidR="00B52DCC" w:rsidRDefault="00916648">
            <w:pPr>
              <w:pStyle w:val="TableParagraph"/>
              <w:spacing w:before="116"/>
              <w:ind w:left="111"/>
              <w:rPr>
                <w:sz w:val="20"/>
              </w:rPr>
            </w:pPr>
            <w:r>
              <w:rPr>
                <w:sz w:val="20"/>
              </w:rPr>
              <w:t>26651-96-7</w:t>
            </w:r>
          </w:p>
        </w:tc>
        <w:tc>
          <w:tcPr>
            <w:tcW w:w="1960" w:type="dxa"/>
            <w:gridSpan w:val="2"/>
          </w:tcPr>
          <w:p w14:paraId="7C0E202A" w14:textId="77777777" w:rsidR="00B52DCC" w:rsidRDefault="00916648">
            <w:pPr>
              <w:pStyle w:val="TableParagraph"/>
              <w:spacing w:before="116"/>
              <w:ind w:left="109"/>
              <w:rPr>
                <w:sz w:val="20"/>
              </w:rPr>
            </w:pPr>
            <w:r>
              <w:rPr>
                <w:sz w:val="20"/>
              </w:rPr>
              <w:t>247-878-3</w:t>
            </w:r>
          </w:p>
        </w:tc>
      </w:tr>
      <w:tr w:rsidR="00B52DCC" w14:paraId="0FF0099E" w14:textId="77777777" w:rsidTr="004567AD">
        <w:trPr>
          <w:trHeight w:val="729"/>
        </w:trPr>
        <w:tc>
          <w:tcPr>
            <w:tcW w:w="1290" w:type="dxa"/>
          </w:tcPr>
          <w:p w14:paraId="02B202ED" w14:textId="77777777" w:rsidR="00B52DCC" w:rsidRDefault="00916648">
            <w:pPr>
              <w:pStyle w:val="TableParagraph"/>
              <w:spacing w:before="113"/>
              <w:ind w:left="107"/>
              <w:rPr>
                <w:sz w:val="20"/>
              </w:rPr>
            </w:pPr>
            <w:r>
              <w:rPr>
                <w:sz w:val="20"/>
              </w:rPr>
              <w:t>433</w:t>
            </w:r>
          </w:p>
        </w:tc>
        <w:tc>
          <w:tcPr>
            <w:tcW w:w="5787" w:type="dxa"/>
            <w:gridSpan w:val="9"/>
          </w:tcPr>
          <w:p w14:paraId="0226F300" w14:textId="77777777" w:rsidR="00B52DCC" w:rsidRDefault="00916648">
            <w:pPr>
              <w:pStyle w:val="TableParagraph"/>
              <w:spacing w:line="280" w:lineRule="auto"/>
              <w:ind w:left="108"/>
              <w:rPr>
                <w:sz w:val="20"/>
              </w:rPr>
            </w:pPr>
            <w:r>
              <w:rPr>
                <w:sz w:val="20"/>
              </w:rPr>
              <w:t>6,10-Dimetil-3,5,9-undekatrien-2-on (Psödoiyonon), koku bileşeni olarak kullanıldığında</w:t>
            </w:r>
          </w:p>
        </w:tc>
        <w:tc>
          <w:tcPr>
            <w:tcW w:w="1704" w:type="dxa"/>
          </w:tcPr>
          <w:p w14:paraId="2B45039F" w14:textId="77777777" w:rsidR="00B52DCC" w:rsidRDefault="00916648">
            <w:pPr>
              <w:pStyle w:val="TableParagraph"/>
              <w:spacing w:before="113"/>
              <w:ind w:left="111"/>
              <w:rPr>
                <w:sz w:val="20"/>
              </w:rPr>
            </w:pPr>
            <w:r>
              <w:rPr>
                <w:sz w:val="20"/>
              </w:rPr>
              <w:t>141-10-6</w:t>
            </w:r>
          </w:p>
        </w:tc>
        <w:tc>
          <w:tcPr>
            <w:tcW w:w="1960" w:type="dxa"/>
            <w:gridSpan w:val="2"/>
          </w:tcPr>
          <w:p w14:paraId="11A8B337" w14:textId="77777777" w:rsidR="00B52DCC" w:rsidRDefault="00916648">
            <w:pPr>
              <w:pStyle w:val="TableParagraph"/>
              <w:spacing w:before="113"/>
              <w:ind w:left="109"/>
              <w:rPr>
                <w:sz w:val="20"/>
              </w:rPr>
            </w:pPr>
            <w:r>
              <w:rPr>
                <w:sz w:val="20"/>
              </w:rPr>
              <w:t>205-457-1</w:t>
            </w:r>
          </w:p>
        </w:tc>
      </w:tr>
      <w:tr w:rsidR="00B52DCC" w14:paraId="30FABEE6" w14:textId="77777777" w:rsidTr="004567AD">
        <w:trPr>
          <w:trHeight w:val="503"/>
        </w:trPr>
        <w:tc>
          <w:tcPr>
            <w:tcW w:w="1290" w:type="dxa"/>
          </w:tcPr>
          <w:p w14:paraId="06ADB490" w14:textId="77777777" w:rsidR="00B52DCC" w:rsidRDefault="00916648">
            <w:pPr>
              <w:pStyle w:val="TableParagraph"/>
              <w:spacing w:before="113"/>
              <w:ind w:left="107"/>
              <w:rPr>
                <w:sz w:val="20"/>
              </w:rPr>
            </w:pPr>
            <w:r>
              <w:rPr>
                <w:sz w:val="20"/>
              </w:rPr>
              <w:t>434</w:t>
            </w:r>
          </w:p>
        </w:tc>
        <w:tc>
          <w:tcPr>
            <w:tcW w:w="5787" w:type="dxa"/>
            <w:gridSpan w:val="9"/>
          </w:tcPr>
          <w:p w14:paraId="50F4BAB3" w14:textId="77777777" w:rsidR="00B52DCC" w:rsidRDefault="00916648">
            <w:pPr>
              <w:pStyle w:val="TableParagraph"/>
              <w:spacing w:line="225" w:lineRule="exact"/>
              <w:ind w:left="108"/>
              <w:rPr>
                <w:sz w:val="20"/>
              </w:rPr>
            </w:pPr>
            <w:r>
              <w:rPr>
                <w:sz w:val="20"/>
              </w:rPr>
              <w:t>Difenilamin, koku bileşeni olarak kullanıldığında</w:t>
            </w:r>
          </w:p>
        </w:tc>
        <w:tc>
          <w:tcPr>
            <w:tcW w:w="1704" w:type="dxa"/>
          </w:tcPr>
          <w:p w14:paraId="57AB3C51" w14:textId="77777777" w:rsidR="00B52DCC" w:rsidRDefault="00916648">
            <w:pPr>
              <w:pStyle w:val="TableParagraph"/>
              <w:spacing w:before="113"/>
              <w:ind w:left="111"/>
              <w:rPr>
                <w:sz w:val="20"/>
              </w:rPr>
            </w:pPr>
            <w:r>
              <w:rPr>
                <w:sz w:val="20"/>
              </w:rPr>
              <w:t>122-39-4</w:t>
            </w:r>
          </w:p>
        </w:tc>
        <w:tc>
          <w:tcPr>
            <w:tcW w:w="1960" w:type="dxa"/>
            <w:gridSpan w:val="2"/>
          </w:tcPr>
          <w:p w14:paraId="5F35E0B7" w14:textId="77777777" w:rsidR="00B52DCC" w:rsidRDefault="00916648">
            <w:pPr>
              <w:pStyle w:val="TableParagraph"/>
              <w:spacing w:before="113"/>
              <w:ind w:left="109"/>
              <w:rPr>
                <w:sz w:val="20"/>
              </w:rPr>
            </w:pPr>
            <w:r>
              <w:rPr>
                <w:sz w:val="20"/>
              </w:rPr>
              <w:t>204-539-4</w:t>
            </w:r>
          </w:p>
        </w:tc>
      </w:tr>
      <w:tr w:rsidR="00B52DCC" w14:paraId="684DE03B" w14:textId="77777777" w:rsidTr="004567AD">
        <w:trPr>
          <w:trHeight w:val="506"/>
        </w:trPr>
        <w:tc>
          <w:tcPr>
            <w:tcW w:w="1290" w:type="dxa"/>
          </w:tcPr>
          <w:p w14:paraId="1E7A3F0B" w14:textId="77777777" w:rsidR="00B52DCC" w:rsidRDefault="00916648">
            <w:pPr>
              <w:pStyle w:val="TableParagraph"/>
              <w:spacing w:before="115"/>
              <w:ind w:left="107"/>
              <w:rPr>
                <w:sz w:val="20"/>
              </w:rPr>
            </w:pPr>
            <w:r>
              <w:rPr>
                <w:sz w:val="20"/>
              </w:rPr>
              <w:t>435</w:t>
            </w:r>
          </w:p>
        </w:tc>
        <w:tc>
          <w:tcPr>
            <w:tcW w:w="5787" w:type="dxa"/>
            <w:gridSpan w:val="9"/>
          </w:tcPr>
          <w:p w14:paraId="52D15965" w14:textId="77777777" w:rsidR="00B52DCC" w:rsidRDefault="00916648">
            <w:pPr>
              <w:pStyle w:val="TableParagraph"/>
              <w:spacing w:line="228" w:lineRule="exact"/>
              <w:ind w:left="108"/>
              <w:rPr>
                <w:sz w:val="20"/>
              </w:rPr>
            </w:pPr>
            <w:r>
              <w:rPr>
                <w:sz w:val="20"/>
              </w:rPr>
              <w:t>Etil akrilat, koku bileşeni olarak kullanıldığında</w:t>
            </w:r>
          </w:p>
        </w:tc>
        <w:tc>
          <w:tcPr>
            <w:tcW w:w="1704" w:type="dxa"/>
          </w:tcPr>
          <w:p w14:paraId="445F4DB6" w14:textId="77777777" w:rsidR="00B52DCC" w:rsidRDefault="00916648">
            <w:pPr>
              <w:pStyle w:val="TableParagraph"/>
              <w:spacing w:before="115"/>
              <w:ind w:left="111"/>
              <w:rPr>
                <w:sz w:val="20"/>
              </w:rPr>
            </w:pPr>
            <w:r>
              <w:rPr>
                <w:sz w:val="20"/>
              </w:rPr>
              <w:t>140-88-5</w:t>
            </w:r>
          </w:p>
        </w:tc>
        <w:tc>
          <w:tcPr>
            <w:tcW w:w="1960" w:type="dxa"/>
            <w:gridSpan w:val="2"/>
          </w:tcPr>
          <w:p w14:paraId="173506AD" w14:textId="77777777" w:rsidR="00B52DCC" w:rsidRDefault="00916648">
            <w:pPr>
              <w:pStyle w:val="TableParagraph"/>
              <w:spacing w:before="115"/>
              <w:ind w:left="109"/>
              <w:rPr>
                <w:sz w:val="20"/>
              </w:rPr>
            </w:pPr>
            <w:r>
              <w:rPr>
                <w:sz w:val="20"/>
              </w:rPr>
              <w:t>205-438-8</w:t>
            </w:r>
          </w:p>
        </w:tc>
      </w:tr>
      <w:tr w:rsidR="00B52DCC" w14:paraId="77CB627B" w14:textId="77777777" w:rsidTr="004567AD">
        <w:trPr>
          <w:trHeight w:val="503"/>
        </w:trPr>
        <w:tc>
          <w:tcPr>
            <w:tcW w:w="1290" w:type="dxa"/>
          </w:tcPr>
          <w:p w14:paraId="0EA018EB" w14:textId="77777777" w:rsidR="00B52DCC" w:rsidRDefault="00916648">
            <w:pPr>
              <w:pStyle w:val="TableParagraph"/>
              <w:spacing w:before="113"/>
              <w:ind w:left="107"/>
              <w:rPr>
                <w:sz w:val="20"/>
              </w:rPr>
            </w:pPr>
            <w:r>
              <w:rPr>
                <w:sz w:val="20"/>
              </w:rPr>
              <w:t>436</w:t>
            </w:r>
          </w:p>
        </w:tc>
        <w:tc>
          <w:tcPr>
            <w:tcW w:w="5787" w:type="dxa"/>
            <w:gridSpan w:val="9"/>
          </w:tcPr>
          <w:p w14:paraId="2EE8AEE9" w14:textId="77777777" w:rsidR="00B52DCC" w:rsidRDefault="00916648">
            <w:pPr>
              <w:pStyle w:val="TableParagraph"/>
              <w:spacing w:line="225" w:lineRule="exact"/>
              <w:ind w:left="108"/>
              <w:rPr>
                <w:sz w:val="20"/>
              </w:rPr>
            </w:pPr>
            <w:r>
              <w:rPr>
                <w:sz w:val="20"/>
              </w:rPr>
              <w:t>İncir yaprağı absolü (Ficus carica L.), koku bileşeni olarak kullanıldığında</w:t>
            </w:r>
          </w:p>
        </w:tc>
        <w:tc>
          <w:tcPr>
            <w:tcW w:w="1704" w:type="dxa"/>
          </w:tcPr>
          <w:p w14:paraId="2F8AFBAF" w14:textId="77777777" w:rsidR="00B52DCC" w:rsidRDefault="00916648">
            <w:pPr>
              <w:pStyle w:val="TableParagraph"/>
              <w:spacing w:before="113"/>
              <w:ind w:left="111"/>
              <w:rPr>
                <w:sz w:val="20"/>
              </w:rPr>
            </w:pPr>
            <w:r>
              <w:rPr>
                <w:sz w:val="20"/>
              </w:rPr>
              <w:t>68916-52-9</w:t>
            </w:r>
          </w:p>
        </w:tc>
        <w:tc>
          <w:tcPr>
            <w:tcW w:w="1960" w:type="dxa"/>
            <w:gridSpan w:val="2"/>
          </w:tcPr>
          <w:p w14:paraId="01E636A7" w14:textId="77777777" w:rsidR="00B52DCC" w:rsidRDefault="00B52DCC">
            <w:pPr>
              <w:pStyle w:val="TableParagraph"/>
              <w:rPr>
                <w:sz w:val="18"/>
              </w:rPr>
            </w:pPr>
          </w:p>
        </w:tc>
      </w:tr>
      <w:tr w:rsidR="00B52DCC" w14:paraId="66740A8A" w14:textId="77777777" w:rsidTr="004567AD">
        <w:trPr>
          <w:trHeight w:val="506"/>
        </w:trPr>
        <w:tc>
          <w:tcPr>
            <w:tcW w:w="1290" w:type="dxa"/>
          </w:tcPr>
          <w:p w14:paraId="508E0345" w14:textId="77777777" w:rsidR="00B52DCC" w:rsidRDefault="00916648">
            <w:pPr>
              <w:pStyle w:val="TableParagraph"/>
              <w:spacing w:before="113"/>
              <w:ind w:left="107"/>
              <w:rPr>
                <w:sz w:val="20"/>
              </w:rPr>
            </w:pPr>
            <w:r>
              <w:rPr>
                <w:sz w:val="20"/>
              </w:rPr>
              <w:t>437</w:t>
            </w:r>
          </w:p>
        </w:tc>
        <w:tc>
          <w:tcPr>
            <w:tcW w:w="5787" w:type="dxa"/>
            <w:gridSpan w:val="9"/>
          </w:tcPr>
          <w:p w14:paraId="73203EE9" w14:textId="77777777" w:rsidR="00B52DCC" w:rsidRDefault="00916648">
            <w:pPr>
              <w:pStyle w:val="TableParagraph"/>
              <w:spacing w:line="225" w:lineRule="exact"/>
              <w:ind w:left="108"/>
              <w:rPr>
                <w:sz w:val="20"/>
              </w:rPr>
            </w:pPr>
            <w:r>
              <w:rPr>
                <w:i/>
                <w:sz w:val="20"/>
              </w:rPr>
              <w:t>trans</w:t>
            </w:r>
            <w:r>
              <w:rPr>
                <w:sz w:val="20"/>
              </w:rPr>
              <w:t>-2-Heptenal, koku bileşeni olarak kullanıldığında</w:t>
            </w:r>
          </w:p>
        </w:tc>
        <w:tc>
          <w:tcPr>
            <w:tcW w:w="1704" w:type="dxa"/>
          </w:tcPr>
          <w:p w14:paraId="371A7079" w14:textId="77777777" w:rsidR="00B52DCC" w:rsidRDefault="00916648">
            <w:pPr>
              <w:pStyle w:val="TableParagraph"/>
              <w:spacing w:before="113"/>
              <w:ind w:left="111"/>
              <w:rPr>
                <w:sz w:val="20"/>
              </w:rPr>
            </w:pPr>
            <w:r>
              <w:rPr>
                <w:sz w:val="20"/>
              </w:rPr>
              <w:t>18829-55-5</w:t>
            </w:r>
          </w:p>
        </w:tc>
        <w:tc>
          <w:tcPr>
            <w:tcW w:w="1960" w:type="dxa"/>
            <w:gridSpan w:val="2"/>
          </w:tcPr>
          <w:p w14:paraId="0C59A74E" w14:textId="77777777" w:rsidR="00B52DCC" w:rsidRDefault="00916648">
            <w:pPr>
              <w:pStyle w:val="TableParagraph"/>
              <w:spacing w:before="113"/>
              <w:ind w:left="109"/>
              <w:rPr>
                <w:sz w:val="20"/>
              </w:rPr>
            </w:pPr>
            <w:r>
              <w:rPr>
                <w:sz w:val="20"/>
              </w:rPr>
              <w:t>242-608-0</w:t>
            </w:r>
          </w:p>
        </w:tc>
      </w:tr>
      <w:tr w:rsidR="00B52DCC" w14:paraId="344985E7" w14:textId="77777777" w:rsidTr="004567AD">
        <w:trPr>
          <w:trHeight w:val="503"/>
        </w:trPr>
        <w:tc>
          <w:tcPr>
            <w:tcW w:w="1290" w:type="dxa"/>
          </w:tcPr>
          <w:p w14:paraId="0CC53A9C" w14:textId="77777777" w:rsidR="00B52DCC" w:rsidRDefault="00916648">
            <w:pPr>
              <w:pStyle w:val="TableParagraph"/>
              <w:spacing w:before="113"/>
              <w:ind w:left="107"/>
              <w:rPr>
                <w:sz w:val="20"/>
              </w:rPr>
            </w:pPr>
            <w:r>
              <w:rPr>
                <w:sz w:val="20"/>
              </w:rPr>
              <w:t>438</w:t>
            </w:r>
          </w:p>
        </w:tc>
        <w:tc>
          <w:tcPr>
            <w:tcW w:w="5787" w:type="dxa"/>
            <w:gridSpan w:val="9"/>
          </w:tcPr>
          <w:p w14:paraId="05662A6C" w14:textId="77777777" w:rsidR="00B52DCC" w:rsidRDefault="00916648">
            <w:pPr>
              <w:pStyle w:val="TableParagraph"/>
              <w:spacing w:line="225" w:lineRule="exact"/>
              <w:ind w:left="108"/>
              <w:rPr>
                <w:sz w:val="20"/>
              </w:rPr>
            </w:pPr>
            <w:r>
              <w:rPr>
                <w:i/>
                <w:sz w:val="20"/>
              </w:rPr>
              <w:t>trans</w:t>
            </w:r>
            <w:r>
              <w:rPr>
                <w:sz w:val="20"/>
              </w:rPr>
              <w:t>-2-Hekzenal dietil asetal, koku bileşeni olarak kullanıldığında</w:t>
            </w:r>
          </w:p>
        </w:tc>
        <w:tc>
          <w:tcPr>
            <w:tcW w:w="1704" w:type="dxa"/>
          </w:tcPr>
          <w:p w14:paraId="3B762A1B" w14:textId="77777777" w:rsidR="00B52DCC" w:rsidRDefault="00916648">
            <w:pPr>
              <w:pStyle w:val="TableParagraph"/>
              <w:spacing w:before="113"/>
              <w:ind w:left="111"/>
              <w:rPr>
                <w:sz w:val="20"/>
              </w:rPr>
            </w:pPr>
            <w:r>
              <w:rPr>
                <w:sz w:val="20"/>
              </w:rPr>
              <w:t>67746-30-9</w:t>
            </w:r>
          </w:p>
        </w:tc>
        <w:tc>
          <w:tcPr>
            <w:tcW w:w="1960" w:type="dxa"/>
            <w:gridSpan w:val="2"/>
          </w:tcPr>
          <w:p w14:paraId="3F3A227A" w14:textId="77777777" w:rsidR="00B52DCC" w:rsidRDefault="00916648">
            <w:pPr>
              <w:pStyle w:val="TableParagraph"/>
              <w:spacing w:before="113"/>
              <w:ind w:left="109"/>
              <w:rPr>
                <w:sz w:val="20"/>
              </w:rPr>
            </w:pPr>
            <w:r>
              <w:rPr>
                <w:sz w:val="20"/>
              </w:rPr>
              <w:t>266-989-8</w:t>
            </w:r>
          </w:p>
        </w:tc>
      </w:tr>
      <w:tr w:rsidR="00B52DCC" w14:paraId="4D5DFCCC" w14:textId="77777777" w:rsidTr="004567AD">
        <w:trPr>
          <w:trHeight w:val="503"/>
        </w:trPr>
        <w:tc>
          <w:tcPr>
            <w:tcW w:w="1290" w:type="dxa"/>
          </w:tcPr>
          <w:p w14:paraId="03A2B1C2" w14:textId="77777777" w:rsidR="00B52DCC" w:rsidRDefault="00916648">
            <w:pPr>
              <w:pStyle w:val="TableParagraph"/>
              <w:spacing w:before="113"/>
              <w:ind w:left="107"/>
              <w:rPr>
                <w:sz w:val="20"/>
              </w:rPr>
            </w:pPr>
            <w:r>
              <w:rPr>
                <w:sz w:val="20"/>
              </w:rPr>
              <w:t>439</w:t>
            </w:r>
          </w:p>
        </w:tc>
        <w:tc>
          <w:tcPr>
            <w:tcW w:w="5787" w:type="dxa"/>
            <w:gridSpan w:val="9"/>
          </w:tcPr>
          <w:p w14:paraId="138A13DB" w14:textId="77777777" w:rsidR="00B52DCC" w:rsidRDefault="00916648">
            <w:pPr>
              <w:pStyle w:val="TableParagraph"/>
              <w:spacing w:line="225" w:lineRule="exact"/>
              <w:ind w:left="108"/>
              <w:rPr>
                <w:sz w:val="20"/>
              </w:rPr>
            </w:pPr>
            <w:r>
              <w:rPr>
                <w:i/>
                <w:sz w:val="20"/>
              </w:rPr>
              <w:t>trans</w:t>
            </w:r>
            <w:r>
              <w:rPr>
                <w:sz w:val="20"/>
              </w:rPr>
              <w:t>-2-Hekzenal dimetil asetal, koku bileşeni olarak kullanıldığında</w:t>
            </w:r>
          </w:p>
        </w:tc>
        <w:tc>
          <w:tcPr>
            <w:tcW w:w="1704" w:type="dxa"/>
          </w:tcPr>
          <w:p w14:paraId="33286AC3" w14:textId="77777777" w:rsidR="00B52DCC" w:rsidRDefault="00916648">
            <w:pPr>
              <w:pStyle w:val="TableParagraph"/>
              <w:spacing w:before="113"/>
              <w:ind w:left="111"/>
              <w:rPr>
                <w:sz w:val="20"/>
              </w:rPr>
            </w:pPr>
            <w:r>
              <w:rPr>
                <w:sz w:val="20"/>
              </w:rPr>
              <w:t>18318-83-7</w:t>
            </w:r>
          </w:p>
        </w:tc>
        <w:tc>
          <w:tcPr>
            <w:tcW w:w="1960" w:type="dxa"/>
            <w:gridSpan w:val="2"/>
          </w:tcPr>
          <w:p w14:paraId="30948924" w14:textId="77777777" w:rsidR="00B52DCC" w:rsidRDefault="00916648">
            <w:pPr>
              <w:pStyle w:val="TableParagraph"/>
              <w:spacing w:before="113"/>
              <w:ind w:left="109"/>
              <w:rPr>
                <w:sz w:val="20"/>
              </w:rPr>
            </w:pPr>
            <w:r>
              <w:rPr>
                <w:sz w:val="20"/>
              </w:rPr>
              <w:t>242-204-4</w:t>
            </w:r>
          </w:p>
        </w:tc>
      </w:tr>
      <w:tr w:rsidR="00B52DCC" w14:paraId="7F0D5573" w14:textId="77777777" w:rsidTr="004567AD">
        <w:trPr>
          <w:trHeight w:val="505"/>
        </w:trPr>
        <w:tc>
          <w:tcPr>
            <w:tcW w:w="1290" w:type="dxa"/>
          </w:tcPr>
          <w:p w14:paraId="29B80C55" w14:textId="77777777" w:rsidR="00B52DCC" w:rsidRDefault="00916648">
            <w:pPr>
              <w:pStyle w:val="TableParagraph"/>
              <w:spacing w:before="113"/>
              <w:ind w:left="107"/>
              <w:rPr>
                <w:sz w:val="20"/>
              </w:rPr>
            </w:pPr>
            <w:r>
              <w:rPr>
                <w:sz w:val="20"/>
              </w:rPr>
              <w:t>440</w:t>
            </w:r>
          </w:p>
        </w:tc>
        <w:tc>
          <w:tcPr>
            <w:tcW w:w="5787" w:type="dxa"/>
            <w:gridSpan w:val="9"/>
          </w:tcPr>
          <w:p w14:paraId="14BDD3C7" w14:textId="77777777" w:rsidR="00B52DCC" w:rsidRDefault="00916648">
            <w:pPr>
              <w:pStyle w:val="TableParagraph"/>
              <w:spacing w:line="225" w:lineRule="exact"/>
              <w:ind w:left="108"/>
              <w:rPr>
                <w:sz w:val="20"/>
              </w:rPr>
            </w:pPr>
            <w:r>
              <w:rPr>
                <w:sz w:val="20"/>
              </w:rPr>
              <w:t>Hidroabietil alkol, koku bileşeni olarak kullanıldığında</w:t>
            </w:r>
          </w:p>
        </w:tc>
        <w:tc>
          <w:tcPr>
            <w:tcW w:w="1704" w:type="dxa"/>
          </w:tcPr>
          <w:p w14:paraId="517223ED" w14:textId="77777777" w:rsidR="00B52DCC" w:rsidRDefault="00916648">
            <w:pPr>
              <w:pStyle w:val="TableParagraph"/>
              <w:spacing w:before="113"/>
              <w:ind w:left="111"/>
              <w:rPr>
                <w:sz w:val="20"/>
              </w:rPr>
            </w:pPr>
            <w:r>
              <w:rPr>
                <w:sz w:val="20"/>
              </w:rPr>
              <w:t>13393-93-6</w:t>
            </w:r>
          </w:p>
        </w:tc>
        <w:tc>
          <w:tcPr>
            <w:tcW w:w="1960" w:type="dxa"/>
            <w:gridSpan w:val="2"/>
          </w:tcPr>
          <w:p w14:paraId="22D92280" w14:textId="77777777" w:rsidR="00B52DCC" w:rsidRDefault="00916648">
            <w:pPr>
              <w:pStyle w:val="TableParagraph"/>
              <w:spacing w:before="113"/>
              <w:ind w:left="109"/>
              <w:rPr>
                <w:sz w:val="20"/>
              </w:rPr>
            </w:pPr>
            <w:r>
              <w:rPr>
                <w:sz w:val="20"/>
              </w:rPr>
              <w:t>236-476-3</w:t>
            </w:r>
          </w:p>
        </w:tc>
      </w:tr>
      <w:tr w:rsidR="00B52DCC" w14:paraId="21034FCA" w14:textId="77777777" w:rsidTr="004567AD">
        <w:trPr>
          <w:trHeight w:val="503"/>
        </w:trPr>
        <w:tc>
          <w:tcPr>
            <w:tcW w:w="1290" w:type="dxa"/>
          </w:tcPr>
          <w:p w14:paraId="3D940B86" w14:textId="77777777" w:rsidR="00B52DCC" w:rsidRDefault="00916648">
            <w:pPr>
              <w:pStyle w:val="TableParagraph"/>
              <w:spacing w:before="113"/>
              <w:ind w:left="107"/>
              <w:rPr>
                <w:sz w:val="20"/>
              </w:rPr>
            </w:pPr>
            <w:r>
              <w:rPr>
                <w:sz w:val="20"/>
              </w:rPr>
              <w:t>441</w:t>
            </w:r>
          </w:p>
        </w:tc>
        <w:tc>
          <w:tcPr>
            <w:tcW w:w="5787" w:type="dxa"/>
            <w:gridSpan w:val="9"/>
          </w:tcPr>
          <w:p w14:paraId="738AD923" w14:textId="77777777" w:rsidR="00B52DCC" w:rsidRDefault="00916648">
            <w:pPr>
              <w:pStyle w:val="TableParagraph"/>
              <w:spacing w:line="225" w:lineRule="exact"/>
              <w:ind w:left="108"/>
              <w:rPr>
                <w:sz w:val="20"/>
              </w:rPr>
            </w:pPr>
            <w:r>
              <w:rPr>
                <w:sz w:val="20"/>
              </w:rPr>
              <w:t>6-İzopropil-2- dekahidronaftalenol, koku bileşeni olarak kullanıldığında</w:t>
            </w:r>
          </w:p>
        </w:tc>
        <w:tc>
          <w:tcPr>
            <w:tcW w:w="1704" w:type="dxa"/>
          </w:tcPr>
          <w:p w14:paraId="30B8FC2B" w14:textId="77777777" w:rsidR="00B52DCC" w:rsidRDefault="00916648">
            <w:pPr>
              <w:pStyle w:val="TableParagraph"/>
              <w:spacing w:before="113"/>
              <w:ind w:left="111"/>
              <w:rPr>
                <w:sz w:val="20"/>
              </w:rPr>
            </w:pPr>
            <w:r>
              <w:rPr>
                <w:sz w:val="20"/>
              </w:rPr>
              <w:t>34131-99-2</w:t>
            </w:r>
          </w:p>
        </w:tc>
        <w:tc>
          <w:tcPr>
            <w:tcW w:w="1960" w:type="dxa"/>
            <w:gridSpan w:val="2"/>
          </w:tcPr>
          <w:p w14:paraId="43AEB930" w14:textId="77777777" w:rsidR="00B52DCC" w:rsidRDefault="00916648">
            <w:pPr>
              <w:pStyle w:val="TableParagraph"/>
              <w:spacing w:before="113"/>
              <w:ind w:left="109"/>
              <w:rPr>
                <w:sz w:val="20"/>
              </w:rPr>
            </w:pPr>
            <w:r>
              <w:rPr>
                <w:sz w:val="20"/>
              </w:rPr>
              <w:t>251-841-7</w:t>
            </w:r>
          </w:p>
        </w:tc>
      </w:tr>
      <w:tr w:rsidR="00B52DCC" w14:paraId="1284B485" w14:textId="77777777" w:rsidTr="004567AD">
        <w:trPr>
          <w:trHeight w:val="503"/>
        </w:trPr>
        <w:tc>
          <w:tcPr>
            <w:tcW w:w="1290" w:type="dxa"/>
          </w:tcPr>
          <w:p w14:paraId="1718BAB2" w14:textId="77777777" w:rsidR="00B52DCC" w:rsidRDefault="00916648">
            <w:pPr>
              <w:pStyle w:val="TableParagraph"/>
              <w:spacing w:before="113"/>
              <w:ind w:left="107"/>
              <w:rPr>
                <w:sz w:val="20"/>
              </w:rPr>
            </w:pPr>
            <w:r>
              <w:rPr>
                <w:sz w:val="20"/>
              </w:rPr>
              <w:t>442</w:t>
            </w:r>
          </w:p>
        </w:tc>
        <w:tc>
          <w:tcPr>
            <w:tcW w:w="5787" w:type="dxa"/>
            <w:gridSpan w:val="9"/>
          </w:tcPr>
          <w:p w14:paraId="2ABF0EFD" w14:textId="77777777" w:rsidR="00B52DCC" w:rsidRDefault="00916648">
            <w:pPr>
              <w:pStyle w:val="TableParagraph"/>
              <w:spacing w:line="225" w:lineRule="exact"/>
              <w:ind w:left="108"/>
              <w:rPr>
                <w:sz w:val="20"/>
              </w:rPr>
            </w:pPr>
            <w:r>
              <w:rPr>
                <w:sz w:val="20"/>
              </w:rPr>
              <w:t>7-Metoksikumarin, koku bileşeni olarak kullanıldığında</w:t>
            </w:r>
          </w:p>
        </w:tc>
        <w:tc>
          <w:tcPr>
            <w:tcW w:w="1704" w:type="dxa"/>
          </w:tcPr>
          <w:p w14:paraId="7EAECEF5" w14:textId="77777777" w:rsidR="00B52DCC" w:rsidRDefault="00916648">
            <w:pPr>
              <w:pStyle w:val="TableParagraph"/>
              <w:spacing w:before="113"/>
              <w:ind w:left="111"/>
              <w:rPr>
                <w:sz w:val="20"/>
              </w:rPr>
            </w:pPr>
            <w:r>
              <w:rPr>
                <w:sz w:val="20"/>
              </w:rPr>
              <w:t>531-59-9</w:t>
            </w:r>
          </w:p>
        </w:tc>
        <w:tc>
          <w:tcPr>
            <w:tcW w:w="1960" w:type="dxa"/>
            <w:gridSpan w:val="2"/>
          </w:tcPr>
          <w:p w14:paraId="13467F0C" w14:textId="77777777" w:rsidR="00B52DCC" w:rsidRDefault="00916648">
            <w:pPr>
              <w:pStyle w:val="TableParagraph"/>
              <w:spacing w:before="113"/>
              <w:ind w:left="109"/>
              <w:rPr>
                <w:sz w:val="20"/>
              </w:rPr>
            </w:pPr>
            <w:r>
              <w:rPr>
                <w:sz w:val="20"/>
              </w:rPr>
              <w:t>208-513-3</w:t>
            </w:r>
          </w:p>
        </w:tc>
      </w:tr>
      <w:tr w:rsidR="00B52DCC" w14:paraId="2B758B0B" w14:textId="77777777" w:rsidTr="004567AD">
        <w:trPr>
          <w:trHeight w:val="729"/>
        </w:trPr>
        <w:tc>
          <w:tcPr>
            <w:tcW w:w="1290" w:type="dxa"/>
          </w:tcPr>
          <w:p w14:paraId="080E1EE6" w14:textId="77777777" w:rsidR="00B52DCC" w:rsidRDefault="00916648">
            <w:pPr>
              <w:pStyle w:val="TableParagraph"/>
              <w:spacing w:before="115"/>
              <w:ind w:left="107"/>
              <w:rPr>
                <w:sz w:val="20"/>
              </w:rPr>
            </w:pPr>
            <w:r>
              <w:rPr>
                <w:sz w:val="20"/>
              </w:rPr>
              <w:t>443</w:t>
            </w:r>
          </w:p>
        </w:tc>
        <w:tc>
          <w:tcPr>
            <w:tcW w:w="5787" w:type="dxa"/>
            <w:gridSpan w:val="9"/>
          </w:tcPr>
          <w:p w14:paraId="20C40319" w14:textId="77777777" w:rsidR="00B52DCC" w:rsidRDefault="00916648">
            <w:pPr>
              <w:pStyle w:val="TableParagraph"/>
              <w:spacing w:line="278" w:lineRule="auto"/>
              <w:ind w:left="108"/>
              <w:rPr>
                <w:sz w:val="20"/>
              </w:rPr>
            </w:pPr>
            <w:r>
              <w:rPr>
                <w:sz w:val="20"/>
              </w:rPr>
              <w:t>4-(4-Metoksifenil)-3-buten-2-on (Anisiliden aseton), koku bileşeni olarak kullanıldığında</w:t>
            </w:r>
          </w:p>
        </w:tc>
        <w:tc>
          <w:tcPr>
            <w:tcW w:w="1704" w:type="dxa"/>
          </w:tcPr>
          <w:p w14:paraId="1AB789A3" w14:textId="77777777" w:rsidR="00B52DCC" w:rsidRDefault="00916648">
            <w:pPr>
              <w:pStyle w:val="TableParagraph"/>
              <w:spacing w:before="115"/>
              <w:ind w:left="111"/>
              <w:rPr>
                <w:sz w:val="20"/>
              </w:rPr>
            </w:pPr>
            <w:r>
              <w:rPr>
                <w:sz w:val="20"/>
              </w:rPr>
              <w:t>943-88-4</w:t>
            </w:r>
          </w:p>
        </w:tc>
        <w:tc>
          <w:tcPr>
            <w:tcW w:w="1960" w:type="dxa"/>
            <w:gridSpan w:val="2"/>
          </w:tcPr>
          <w:p w14:paraId="0E27E47F" w14:textId="77777777" w:rsidR="00B52DCC" w:rsidRDefault="00916648">
            <w:pPr>
              <w:pStyle w:val="TableParagraph"/>
              <w:spacing w:before="115"/>
              <w:ind w:left="109"/>
              <w:rPr>
                <w:sz w:val="20"/>
              </w:rPr>
            </w:pPr>
            <w:r>
              <w:rPr>
                <w:sz w:val="20"/>
              </w:rPr>
              <w:t>213-404-9</w:t>
            </w:r>
          </w:p>
        </w:tc>
      </w:tr>
      <w:tr w:rsidR="00B52DCC" w14:paraId="28014436" w14:textId="77777777" w:rsidTr="004567AD">
        <w:trPr>
          <w:trHeight w:val="729"/>
        </w:trPr>
        <w:tc>
          <w:tcPr>
            <w:tcW w:w="1290" w:type="dxa"/>
          </w:tcPr>
          <w:p w14:paraId="5763F398" w14:textId="77777777" w:rsidR="00B52DCC" w:rsidRDefault="00916648">
            <w:pPr>
              <w:pStyle w:val="TableParagraph"/>
              <w:spacing w:before="113"/>
              <w:ind w:left="107"/>
              <w:rPr>
                <w:sz w:val="20"/>
              </w:rPr>
            </w:pPr>
            <w:r>
              <w:rPr>
                <w:sz w:val="20"/>
              </w:rPr>
              <w:t>444</w:t>
            </w:r>
          </w:p>
        </w:tc>
        <w:tc>
          <w:tcPr>
            <w:tcW w:w="5787" w:type="dxa"/>
            <w:gridSpan w:val="9"/>
          </w:tcPr>
          <w:p w14:paraId="3084FCD0" w14:textId="77777777" w:rsidR="00B52DCC" w:rsidRDefault="00916648">
            <w:pPr>
              <w:pStyle w:val="TableParagraph"/>
              <w:tabs>
                <w:tab w:val="left" w:pos="3012"/>
                <w:tab w:val="left" w:pos="3665"/>
                <w:tab w:val="left" w:pos="5720"/>
              </w:tabs>
              <w:spacing w:line="280" w:lineRule="auto"/>
              <w:ind w:left="108" w:right="99"/>
              <w:rPr>
                <w:sz w:val="20"/>
              </w:rPr>
            </w:pPr>
            <w:r>
              <w:rPr>
                <w:sz w:val="20"/>
              </w:rPr>
              <w:t>1-(4-Metoksifenil)-1-penten-3-on</w:t>
            </w:r>
            <w:r>
              <w:rPr>
                <w:sz w:val="20"/>
              </w:rPr>
              <w:tab/>
              <w:t>(alfa-</w:t>
            </w:r>
            <w:r>
              <w:rPr>
                <w:sz w:val="20"/>
              </w:rPr>
              <w:tab/>
              <w:t>Metilanisilidenaseton),</w:t>
            </w:r>
            <w:r>
              <w:rPr>
                <w:sz w:val="20"/>
              </w:rPr>
              <w:tab/>
            </w:r>
            <w:r>
              <w:rPr>
                <w:spacing w:val="-6"/>
                <w:sz w:val="20"/>
              </w:rPr>
              <w:t xml:space="preserve">koku </w:t>
            </w:r>
            <w:r>
              <w:rPr>
                <w:sz w:val="20"/>
              </w:rPr>
              <w:t>bileşeni olarak</w:t>
            </w:r>
            <w:r>
              <w:rPr>
                <w:spacing w:val="-1"/>
                <w:sz w:val="20"/>
              </w:rPr>
              <w:t xml:space="preserve"> </w:t>
            </w:r>
            <w:r>
              <w:rPr>
                <w:sz w:val="20"/>
              </w:rPr>
              <w:t>kullanıldığında</w:t>
            </w:r>
          </w:p>
        </w:tc>
        <w:tc>
          <w:tcPr>
            <w:tcW w:w="1704" w:type="dxa"/>
          </w:tcPr>
          <w:p w14:paraId="78E3954B" w14:textId="77777777" w:rsidR="00B52DCC" w:rsidRDefault="00916648">
            <w:pPr>
              <w:pStyle w:val="TableParagraph"/>
              <w:spacing w:before="113"/>
              <w:ind w:left="111"/>
              <w:rPr>
                <w:sz w:val="20"/>
              </w:rPr>
            </w:pPr>
            <w:r>
              <w:rPr>
                <w:sz w:val="20"/>
              </w:rPr>
              <w:t>104-27-8</w:t>
            </w:r>
          </w:p>
        </w:tc>
        <w:tc>
          <w:tcPr>
            <w:tcW w:w="1960" w:type="dxa"/>
            <w:gridSpan w:val="2"/>
          </w:tcPr>
          <w:p w14:paraId="4DE3675D" w14:textId="77777777" w:rsidR="00B52DCC" w:rsidRDefault="00916648">
            <w:pPr>
              <w:pStyle w:val="TableParagraph"/>
              <w:spacing w:before="113"/>
              <w:ind w:left="109"/>
              <w:rPr>
                <w:sz w:val="20"/>
              </w:rPr>
            </w:pPr>
            <w:r>
              <w:rPr>
                <w:sz w:val="20"/>
              </w:rPr>
              <w:t>203-190-5</w:t>
            </w:r>
          </w:p>
        </w:tc>
      </w:tr>
      <w:tr w:rsidR="00B52DCC" w14:paraId="66AF4BFF" w14:textId="77777777" w:rsidTr="004567AD">
        <w:trPr>
          <w:trHeight w:val="506"/>
        </w:trPr>
        <w:tc>
          <w:tcPr>
            <w:tcW w:w="1290" w:type="dxa"/>
          </w:tcPr>
          <w:p w14:paraId="1F3707C2" w14:textId="77777777" w:rsidR="00B52DCC" w:rsidRDefault="00916648">
            <w:pPr>
              <w:pStyle w:val="TableParagraph"/>
              <w:spacing w:before="116"/>
              <w:ind w:left="107"/>
              <w:rPr>
                <w:sz w:val="20"/>
              </w:rPr>
            </w:pPr>
            <w:r>
              <w:rPr>
                <w:sz w:val="20"/>
              </w:rPr>
              <w:t>445</w:t>
            </w:r>
          </w:p>
        </w:tc>
        <w:tc>
          <w:tcPr>
            <w:tcW w:w="5787" w:type="dxa"/>
            <w:gridSpan w:val="9"/>
          </w:tcPr>
          <w:p w14:paraId="1D316CE7" w14:textId="77777777" w:rsidR="00B52DCC" w:rsidRDefault="00916648">
            <w:pPr>
              <w:pStyle w:val="TableParagraph"/>
              <w:spacing w:line="228" w:lineRule="exact"/>
              <w:ind w:left="108"/>
              <w:rPr>
                <w:sz w:val="20"/>
              </w:rPr>
            </w:pPr>
            <w:r>
              <w:rPr>
                <w:sz w:val="20"/>
              </w:rPr>
              <w:t xml:space="preserve">Metil </w:t>
            </w:r>
            <w:r>
              <w:rPr>
                <w:i/>
                <w:sz w:val="20"/>
              </w:rPr>
              <w:t>trans</w:t>
            </w:r>
            <w:r>
              <w:rPr>
                <w:sz w:val="20"/>
              </w:rPr>
              <w:t>-2-butenoat, koku bileşeni olarak kullanıldığında</w:t>
            </w:r>
          </w:p>
        </w:tc>
        <w:tc>
          <w:tcPr>
            <w:tcW w:w="1704" w:type="dxa"/>
          </w:tcPr>
          <w:p w14:paraId="0C2BA214" w14:textId="77777777" w:rsidR="00B52DCC" w:rsidRDefault="00916648">
            <w:pPr>
              <w:pStyle w:val="TableParagraph"/>
              <w:spacing w:before="116"/>
              <w:ind w:left="111"/>
              <w:rPr>
                <w:sz w:val="20"/>
              </w:rPr>
            </w:pPr>
            <w:r>
              <w:rPr>
                <w:sz w:val="20"/>
              </w:rPr>
              <w:t>623-43-8</w:t>
            </w:r>
          </w:p>
        </w:tc>
        <w:tc>
          <w:tcPr>
            <w:tcW w:w="1960" w:type="dxa"/>
            <w:gridSpan w:val="2"/>
          </w:tcPr>
          <w:p w14:paraId="00F589AC" w14:textId="77777777" w:rsidR="00B52DCC" w:rsidRDefault="00916648">
            <w:pPr>
              <w:pStyle w:val="TableParagraph"/>
              <w:spacing w:before="116"/>
              <w:ind w:left="109"/>
              <w:rPr>
                <w:sz w:val="20"/>
              </w:rPr>
            </w:pPr>
            <w:r>
              <w:rPr>
                <w:sz w:val="20"/>
              </w:rPr>
              <w:t>210-793-7</w:t>
            </w:r>
          </w:p>
        </w:tc>
      </w:tr>
      <w:tr w:rsidR="00B52DCC" w14:paraId="0F274FA5" w14:textId="77777777" w:rsidTr="004567AD">
        <w:trPr>
          <w:trHeight w:val="503"/>
        </w:trPr>
        <w:tc>
          <w:tcPr>
            <w:tcW w:w="1290" w:type="dxa"/>
          </w:tcPr>
          <w:p w14:paraId="6E035E89" w14:textId="77777777" w:rsidR="00B52DCC" w:rsidRDefault="00916648">
            <w:pPr>
              <w:pStyle w:val="TableParagraph"/>
              <w:spacing w:before="113"/>
              <w:ind w:left="107"/>
              <w:rPr>
                <w:sz w:val="20"/>
              </w:rPr>
            </w:pPr>
            <w:r>
              <w:rPr>
                <w:sz w:val="20"/>
              </w:rPr>
              <w:t>446</w:t>
            </w:r>
          </w:p>
        </w:tc>
        <w:tc>
          <w:tcPr>
            <w:tcW w:w="5787" w:type="dxa"/>
            <w:gridSpan w:val="9"/>
          </w:tcPr>
          <w:p w14:paraId="124E9E77" w14:textId="77777777" w:rsidR="00B52DCC" w:rsidRDefault="00916648">
            <w:pPr>
              <w:pStyle w:val="TableParagraph"/>
              <w:spacing w:line="225" w:lineRule="exact"/>
              <w:ind w:left="108"/>
              <w:rPr>
                <w:sz w:val="20"/>
              </w:rPr>
            </w:pPr>
            <w:r>
              <w:rPr>
                <w:sz w:val="20"/>
              </w:rPr>
              <w:t>7-Metilkumarin, koku bileşeni olarak kullanıldığında</w:t>
            </w:r>
          </w:p>
        </w:tc>
        <w:tc>
          <w:tcPr>
            <w:tcW w:w="1704" w:type="dxa"/>
          </w:tcPr>
          <w:p w14:paraId="6D21F5E6" w14:textId="77777777" w:rsidR="00B52DCC" w:rsidRDefault="00916648">
            <w:pPr>
              <w:pStyle w:val="TableParagraph"/>
              <w:spacing w:before="113"/>
              <w:ind w:left="111"/>
              <w:rPr>
                <w:sz w:val="20"/>
              </w:rPr>
            </w:pPr>
            <w:r>
              <w:rPr>
                <w:sz w:val="20"/>
              </w:rPr>
              <w:t>2445-83-2</w:t>
            </w:r>
          </w:p>
        </w:tc>
        <w:tc>
          <w:tcPr>
            <w:tcW w:w="1960" w:type="dxa"/>
            <w:gridSpan w:val="2"/>
          </w:tcPr>
          <w:p w14:paraId="4AE35B03" w14:textId="77777777" w:rsidR="00B52DCC" w:rsidRDefault="00916648">
            <w:pPr>
              <w:pStyle w:val="TableParagraph"/>
              <w:spacing w:before="113"/>
              <w:ind w:left="109"/>
              <w:rPr>
                <w:sz w:val="20"/>
              </w:rPr>
            </w:pPr>
            <w:r>
              <w:rPr>
                <w:sz w:val="20"/>
              </w:rPr>
              <w:t>219-499-3</w:t>
            </w:r>
          </w:p>
        </w:tc>
      </w:tr>
      <w:tr w:rsidR="00B52DCC" w14:paraId="42D66593" w14:textId="77777777" w:rsidTr="004567AD">
        <w:trPr>
          <w:trHeight w:val="729"/>
        </w:trPr>
        <w:tc>
          <w:tcPr>
            <w:tcW w:w="1290" w:type="dxa"/>
          </w:tcPr>
          <w:p w14:paraId="72272057" w14:textId="77777777" w:rsidR="00B52DCC" w:rsidRDefault="00916648">
            <w:pPr>
              <w:pStyle w:val="TableParagraph"/>
              <w:spacing w:before="113"/>
              <w:ind w:left="107"/>
              <w:rPr>
                <w:sz w:val="20"/>
              </w:rPr>
            </w:pPr>
            <w:r>
              <w:rPr>
                <w:sz w:val="20"/>
              </w:rPr>
              <w:t>447</w:t>
            </w:r>
          </w:p>
        </w:tc>
        <w:tc>
          <w:tcPr>
            <w:tcW w:w="5787" w:type="dxa"/>
            <w:gridSpan w:val="9"/>
          </w:tcPr>
          <w:p w14:paraId="62109AAC" w14:textId="77777777" w:rsidR="00B52DCC" w:rsidRDefault="00916648">
            <w:pPr>
              <w:pStyle w:val="TableParagraph"/>
              <w:tabs>
                <w:tab w:val="left" w:pos="2245"/>
                <w:tab w:val="left" w:pos="3025"/>
                <w:tab w:val="left" w:pos="4130"/>
                <w:tab w:val="left" w:pos="4764"/>
                <w:tab w:val="left" w:pos="5618"/>
              </w:tabs>
              <w:spacing w:line="280" w:lineRule="auto"/>
              <w:ind w:left="108" w:right="100"/>
              <w:rPr>
                <w:sz w:val="20"/>
              </w:rPr>
            </w:pPr>
            <w:r>
              <w:rPr>
                <w:sz w:val="20"/>
              </w:rPr>
              <w:t>5-Metil-2,3-hekzandion</w:t>
            </w:r>
            <w:r>
              <w:rPr>
                <w:sz w:val="20"/>
              </w:rPr>
              <w:tab/>
              <w:t>(Asetil</w:t>
            </w:r>
            <w:r>
              <w:rPr>
                <w:sz w:val="20"/>
              </w:rPr>
              <w:tab/>
              <w:t>izovaleril),</w:t>
            </w:r>
            <w:r>
              <w:rPr>
                <w:sz w:val="20"/>
              </w:rPr>
              <w:tab/>
              <w:t>koku</w:t>
            </w:r>
            <w:r>
              <w:rPr>
                <w:sz w:val="20"/>
              </w:rPr>
              <w:tab/>
              <w:t>bileşeni</w:t>
            </w:r>
            <w:r>
              <w:rPr>
                <w:sz w:val="20"/>
              </w:rPr>
              <w:tab/>
            </w:r>
            <w:r>
              <w:rPr>
                <w:spacing w:val="-3"/>
                <w:sz w:val="20"/>
              </w:rPr>
              <w:t xml:space="preserve">olarak </w:t>
            </w:r>
            <w:r>
              <w:rPr>
                <w:sz w:val="20"/>
              </w:rPr>
              <w:t>kullanıldığında</w:t>
            </w:r>
          </w:p>
        </w:tc>
        <w:tc>
          <w:tcPr>
            <w:tcW w:w="1704" w:type="dxa"/>
          </w:tcPr>
          <w:p w14:paraId="320A9612" w14:textId="77777777" w:rsidR="00B52DCC" w:rsidRDefault="00916648">
            <w:pPr>
              <w:pStyle w:val="TableParagraph"/>
              <w:spacing w:before="113"/>
              <w:ind w:left="111"/>
              <w:rPr>
                <w:sz w:val="20"/>
              </w:rPr>
            </w:pPr>
            <w:r>
              <w:rPr>
                <w:sz w:val="20"/>
              </w:rPr>
              <w:t>13706-86-0</w:t>
            </w:r>
          </w:p>
        </w:tc>
        <w:tc>
          <w:tcPr>
            <w:tcW w:w="1960" w:type="dxa"/>
            <w:gridSpan w:val="2"/>
          </w:tcPr>
          <w:p w14:paraId="5B2C055B" w14:textId="77777777" w:rsidR="00B52DCC" w:rsidRDefault="00916648">
            <w:pPr>
              <w:pStyle w:val="TableParagraph"/>
              <w:spacing w:before="113"/>
              <w:ind w:left="109"/>
              <w:rPr>
                <w:sz w:val="20"/>
              </w:rPr>
            </w:pPr>
            <w:r>
              <w:rPr>
                <w:sz w:val="20"/>
              </w:rPr>
              <w:t>237-241-8</w:t>
            </w:r>
          </w:p>
        </w:tc>
      </w:tr>
      <w:tr w:rsidR="00B52DCC" w14:paraId="5585915E" w14:textId="77777777" w:rsidTr="004567AD">
        <w:trPr>
          <w:trHeight w:val="503"/>
        </w:trPr>
        <w:tc>
          <w:tcPr>
            <w:tcW w:w="1290" w:type="dxa"/>
          </w:tcPr>
          <w:p w14:paraId="3603995C" w14:textId="77777777" w:rsidR="00B52DCC" w:rsidRDefault="00916648">
            <w:pPr>
              <w:pStyle w:val="TableParagraph"/>
              <w:spacing w:before="113"/>
              <w:ind w:left="107"/>
              <w:rPr>
                <w:sz w:val="20"/>
              </w:rPr>
            </w:pPr>
            <w:r>
              <w:rPr>
                <w:sz w:val="20"/>
              </w:rPr>
              <w:lastRenderedPageBreak/>
              <w:t>448</w:t>
            </w:r>
          </w:p>
        </w:tc>
        <w:tc>
          <w:tcPr>
            <w:tcW w:w="5787" w:type="dxa"/>
            <w:gridSpan w:val="9"/>
          </w:tcPr>
          <w:p w14:paraId="431F39E9" w14:textId="77777777" w:rsidR="00B52DCC" w:rsidRDefault="00916648">
            <w:pPr>
              <w:pStyle w:val="TableParagraph"/>
              <w:spacing w:line="225" w:lineRule="exact"/>
              <w:ind w:left="108"/>
              <w:rPr>
                <w:sz w:val="20"/>
              </w:rPr>
            </w:pPr>
            <w:r>
              <w:rPr>
                <w:sz w:val="20"/>
              </w:rPr>
              <w:t>2-Pentilidensiklohekzanon, koku bileşeni olarak kullanıldığında</w:t>
            </w:r>
          </w:p>
        </w:tc>
        <w:tc>
          <w:tcPr>
            <w:tcW w:w="1704" w:type="dxa"/>
          </w:tcPr>
          <w:p w14:paraId="1FFD712B" w14:textId="77777777" w:rsidR="00B52DCC" w:rsidRDefault="00916648">
            <w:pPr>
              <w:pStyle w:val="TableParagraph"/>
              <w:spacing w:before="113"/>
              <w:ind w:left="111"/>
              <w:rPr>
                <w:sz w:val="20"/>
              </w:rPr>
            </w:pPr>
            <w:r>
              <w:rPr>
                <w:sz w:val="20"/>
              </w:rPr>
              <w:t>25677-40-1</w:t>
            </w:r>
          </w:p>
        </w:tc>
        <w:tc>
          <w:tcPr>
            <w:tcW w:w="1960" w:type="dxa"/>
            <w:gridSpan w:val="2"/>
          </w:tcPr>
          <w:p w14:paraId="58EB4A13" w14:textId="77777777" w:rsidR="00B52DCC" w:rsidRDefault="00916648">
            <w:pPr>
              <w:pStyle w:val="TableParagraph"/>
              <w:spacing w:before="113"/>
              <w:ind w:left="109"/>
              <w:rPr>
                <w:sz w:val="20"/>
              </w:rPr>
            </w:pPr>
            <w:r>
              <w:rPr>
                <w:sz w:val="20"/>
              </w:rPr>
              <w:t>247-178-8</w:t>
            </w:r>
          </w:p>
        </w:tc>
      </w:tr>
      <w:tr w:rsidR="00B52DCC" w14:paraId="42945548" w14:textId="77777777" w:rsidTr="004567AD">
        <w:trPr>
          <w:trHeight w:val="729"/>
        </w:trPr>
        <w:tc>
          <w:tcPr>
            <w:tcW w:w="1290" w:type="dxa"/>
          </w:tcPr>
          <w:p w14:paraId="0026B485" w14:textId="77777777" w:rsidR="00B52DCC" w:rsidRDefault="00916648">
            <w:pPr>
              <w:pStyle w:val="TableParagraph"/>
              <w:spacing w:before="115"/>
              <w:ind w:left="107"/>
              <w:rPr>
                <w:sz w:val="20"/>
              </w:rPr>
            </w:pPr>
            <w:r>
              <w:rPr>
                <w:sz w:val="20"/>
              </w:rPr>
              <w:t>449</w:t>
            </w:r>
          </w:p>
        </w:tc>
        <w:tc>
          <w:tcPr>
            <w:tcW w:w="5787" w:type="dxa"/>
            <w:gridSpan w:val="9"/>
          </w:tcPr>
          <w:p w14:paraId="67E7FEF9" w14:textId="77777777" w:rsidR="00B52DCC" w:rsidRDefault="00916648">
            <w:pPr>
              <w:pStyle w:val="TableParagraph"/>
              <w:tabs>
                <w:tab w:val="left" w:pos="4849"/>
              </w:tabs>
              <w:spacing w:line="278" w:lineRule="auto"/>
              <w:ind w:left="108" w:right="103"/>
              <w:rPr>
                <w:sz w:val="20"/>
              </w:rPr>
            </w:pPr>
            <w:r>
              <w:rPr>
                <w:sz w:val="20"/>
              </w:rPr>
              <w:t xml:space="preserve">3,6,10-Trimetil-3,5,9-undekatrien-2-on  </w:t>
            </w:r>
            <w:r>
              <w:rPr>
                <w:spacing w:val="40"/>
                <w:sz w:val="20"/>
              </w:rPr>
              <w:t xml:space="preserve"> </w:t>
            </w:r>
            <w:r>
              <w:rPr>
                <w:sz w:val="20"/>
              </w:rPr>
              <w:t>(Psödoizometil</w:t>
            </w:r>
            <w:r>
              <w:rPr>
                <w:sz w:val="20"/>
              </w:rPr>
              <w:tab/>
              <w:t xml:space="preserve">iyonon), </w:t>
            </w:r>
            <w:r>
              <w:rPr>
                <w:spacing w:val="-4"/>
                <w:sz w:val="20"/>
              </w:rPr>
              <w:t xml:space="preserve">koku </w:t>
            </w:r>
            <w:r>
              <w:rPr>
                <w:sz w:val="20"/>
              </w:rPr>
              <w:t>bileşeni olarak</w:t>
            </w:r>
            <w:r>
              <w:rPr>
                <w:spacing w:val="-1"/>
                <w:sz w:val="20"/>
              </w:rPr>
              <w:t xml:space="preserve"> </w:t>
            </w:r>
            <w:r>
              <w:rPr>
                <w:sz w:val="20"/>
              </w:rPr>
              <w:t>kullanıldığında</w:t>
            </w:r>
          </w:p>
        </w:tc>
        <w:tc>
          <w:tcPr>
            <w:tcW w:w="1704" w:type="dxa"/>
          </w:tcPr>
          <w:p w14:paraId="4A2D7A30" w14:textId="77777777" w:rsidR="00B52DCC" w:rsidRDefault="00916648">
            <w:pPr>
              <w:pStyle w:val="TableParagraph"/>
              <w:spacing w:before="115"/>
              <w:ind w:left="111"/>
              <w:rPr>
                <w:sz w:val="20"/>
              </w:rPr>
            </w:pPr>
            <w:r>
              <w:rPr>
                <w:sz w:val="20"/>
              </w:rPr>
              <w:t>1117-41-5</w:t>
            </w:r>
          </w:p>
        </w:tc>
        <w:tc>
          <w:tcPr>
            <w:tcW w:w="1960" w:type="dxa"/>
            <w:gridSpan w:val="2"/>
          </w:tcPr>
          <w:p w14:paraId="4DB56299" w14:textId="77777777" w:rsidR="00B52DCC" w:rsidRDefault="00916648">
            <w:pPr>
              <w:pStyle w:val="TableParagraph"/>
              <w:spacing w:before="115"/>
              <w:ind w:left="109"/>
              <w:rPr>
                <w:sz w:val="20"/>
              </w:rPr>
            </w:pPr>
            <w:r>
              <w:rPr>
                <w:sz w:val="20"/>
              </w:rPr>
              <w:t>214-245-8</w:t>
            </w:r>
          </w:p>
        </w:tc>
      </w:tr>
      <w:tr w:rsidR="00B52DCC" w14:paraId="4AF71F25" w14:textId="77777777" w:rsidTr="004567AD">
        <w:trPr>
          <w:trHeight w:val="729"/>
        </w:trPr>
        <w:tc>
          <w:tcPr>
            <w:tcW w:w="1290" w:type="dxa"/>
          </w:tcPr>
          <w:p w14:paraId="4F9892DB" w14:textId="77777777" w:rsidR="00B52DCC" w:rsidRDefault="00916648">
            <w:pPr>
              <w:pStyle w:val="TableParagraph"/>
              <w:spacing w:before="113"/>
              <w:ind w:left="107"/>
              <w:rPr>
                <w:sz w:val="20"/>
              </w:rPr>
            </w:pPr>
            <w:r>
              <w:rPr>
                <w:sz w:val="20"/>
              </w:rPr>
              <w:t>450</w:t>
            </w:r>
          </w:p>
        </w:tc>
        <w:tc>
          <w:tcPr>
            <w:tcW w:w="5787" w:type="dxa"/>
            <w:gridSpan w:val="9"/>
          </w:tcPr>
          <w:p w14:paraId="2B46C463" w14:textId="77777777" w:rsidR="00B52DCC" w:rsidRDefault="00916648">
            <w:pPr>
              <w:pStyle w:val="TableParagraph"/>
              <w:spacing w:line="280" w:lineRule="auto"/>
              <w:ind w:left="108"/>
              <w:rPr>
                <w:sz w:val="20"/>
              </w:rPr>
            </w:pPr>
            <w:r>
              <w:rPr>
                <w:sz w:val="20"/>
              </w:rPr>
              <w:t>Verbena</w:t>
            </w:r>
            <w:r>
              <w:rPr>
                <w:spacing w:val="-13"/>
                <w:sz w:val="20"/>
              </w:rPr>
              <w:t xml:space="preserve"> </w:t>
            </w:r>
            <w:r>
              <w:rPr>
                <w:sz w:val="20"/>
              </w:rPr>
              <w:t>essential</w:t>
            </w:r>
            <w:r>
              <w:rPr>
                <w:spacing w:val="-13"/>
                <w:sz w:val="20"/>
              </w:rPr>
              <w:t xml:space="preserve"> </w:t>
            </w:r>
            <w:r>
              <w:rPr>
                <w:sz w:val="20"/>
              </w:rPr>
              <w:t>oils</w:t>
            </w:r>
            <w:r>
              <w:rPr>
                <w:spacing w:val="-14"/>
                <w:sz w:val="20"/>
              </w:rPr>
              <w:t xml:space="preserve"> </w:t>
            </w:r>
            <w:r>
              <w:rPr>
                <w:sz w:val="20"/>
              </w:rPr>
              <w:t>(Lippia</w:t>
            </w:r>
            <w:r>
              <w:rPr>
                <w:spacing w:val="-12"/>
                <w:sz w:val="20"/>
              </w:rPr>
              <w:t xml:space="preserve"> </w:t>
            </w:r>
            <w:r>
              <w:rPr>
                <w:sz w:val="20"/>
              </w:rPr>
              <w:t>citriodora</w:t>
            </w:r>
            <w:r>
              <w:rPr>
                <w:spacing w:val="-15"/>
                <w:sz w:val="20"/>
              </w:rPr>
              <w:t xml:space="preserve"> </w:t>
            </w:r>
            <w:r>
              <w:rPr>
                <w:sz w:val="20"/>
              </w:rPr>
              <w:t>Kunth.)</w:t>
            </w:r>
            <w:r>
              <w:rPr>
                <w:spacing w:val="-13"/>
                <w:sz w:val="20"/>
              </w:rPr>
              <w:t xml:space="preserve"> </w:t>
            </w:r>
            <w:r>
              <w:rPr>
                <w:sz w:val="20"/>
              </w:rPr>
              <w:t>ve</w:t>
            </w:r>
            <w:r>
              <w:rPr>
                <w:spacing w:val="-12"/>
                <w:sz w:val="20"/>
              </w:rPr>
              <w:t xml:space="preserve"> </w:t>
            </w:r>
            <w:r>
              <w:rPr>
                <w:sz w:val="20"/>
              </w:rPr>
              <w:t>absolü</w:t>
            </w:r>
            <w:r>
              <w:rPr>
                <w:spacing w:val="-14"/>
                <w:sz w:val="20"/>
              </w:rPr>
              <w:t xml:space="preserve"> </w:t>
            </w:r>
            <w:r>
              <w:rPr>
                <w:sz w:val="20"/>
              </w:rPr>
              <w:t>haricindeki</w:t>
            </w:r>
            <w:r>
              <w:rPr>
                <w:spacing w:val="-13"/>
                <w:sz w:val="20"/>
              </w:rPr>
              <w:t xml:space="preserve"> </w:t>
            </w:r>
            <w:r>
              <w:rPr>
                <w:sz w:val="20"/>
              </w:rPr>
              <w:t>diğer türevleri, koku bileşeni olarak kullanıldığında</w:t>
            </w:r>
          </w:p>
        </w:tc>
        <w:tc>
          <w:tcPr>
            <w:tcW w:w="1704" w:type="dxa"/>
          </w:tcPr>
          <w:p w14:paraId="54E8C1DC" w14:textId="77777777" w:rsidR="00B52DCC" w:rsidRDefault="00916648">
            <w:pPr>
              <w:pStyle w:val="TableParagraph"/>
              <w:spacing w:before="113"/>
              <w:ind w:left="111"/>
              <w:rPr>
                <w:sz w:val="20"/>
              </w:rPr>
            </w:pPr>
            <w:r>
              <w:rPr>
                <w:sz w:val="20"/>
              </w:rPr>
              <w:t>8024-12-2</w:t>
            </w:r>
          </w:p>
        </w:tc>
        <w:tc>
          <w:tcPr>
            <w:tcW w:w="1960" w:type="dxa"/>
            <w:gridSpan w:val="2"/>
          </w:tcPr>
          <w:p w14:paraId="00620219" w14:textId="77777777" w:rsidR="00B52DCC" w:rsidRDefault="00916648">
            <w:pPr>
              <w:pStyle w:val="TableParagraph"/>
              <w:spacing w:before="113"/>
              <w:ind w:left="109"/>
              <w:rPr>
                <w:sz w:val="20"/>
              </w:rPr>
            </w:pPr>
            <w:r>
              <w:rPr>
                <w:sz w:val="20"/>
              </w:rPr>
              <w:t>285-515-0</w:t>
            </w:r>
          </w:p>
        </w:tc>
      </w:tr>
      <w:tr w:rsidR="00B52DCC" w14:paraId="3AD69812" w14:textId="77777777" w:rsidTr="004567AD">
        <w:trPr>
          <w:trHeight w:val="505"/>
        </w:trPr>
        <w:tc>
          <w:tcPr>
            <w:tcW w:w="1290" w:type="dxa"/>
          </w:tcPr>
          <w:p w14:paraId="0572B2C7" w14:textId="77777777" w:rsidR="00B52DCC" w:rsidRDefault="00916648">
            <w:pPr>
              <w:pStyle w:val="TableParagraph"/>
              <w:spacing w:before="113"/>
              <w:ind w:left="107"/>
              <w:rPr>
                <w:sz w:val="20"/>
              </w:rPr>
            </w:pPr>
            <w:r>
              <w:rPr>
                <w:sz w:val="20"/>
              </w:rPr>
              <w:t>452</w:t>
            </w:r>
          </w:p>
        </w:tc>
        <w:tc>
          <w:tcPr>
            <w:tcW w:w="5787" w:type="dxa"/>
            <w:gridSpan w:val="9"/>
          </w:tcPr>
          <w:p w14:paraId="1C41201C" w14:textId="77777777" w:rsidR="00B52DCC" w:rsidRDefault="00916648">
            <w:pPr>
              <w:pStyle w:val="TableParagraph"/>
              <w:spacing w:line="225" w:lineRule="exact"/>
              <w:ind w:left="108"/>
              <w:rPr>
                <w:sz w:val="20"/>
              </w:rPr>
            </w:pPr>
            <w:r>
              <w:rPr>
                <w:sz w:val="20"/>
              </w:rPr>
              <w:t>6-(2-Kloroetil)-6-(2-metoksietoksi)-2,5,7,10- tetraoksa-6-silaundekan</w:t>
            </w:r>
          </w:p>
        </w:tc>
        <w:tc>
          <w:tcPr>
            <w:tcW w:w="1704" w:type="dxa"/>
          </w:tcPr>
          <w:p w14:paraId="0979A545" w14:textId="77777777" w:rsidR="00B52DCC" w:rsidRDefault="00916648">
            <w:pPr>
              <w:pStyle w:val="TableParagraph"/>
              <w:spacing w:before="113"/>
              <w:ind w:left="111"/>
              <w:rPr>
                <w:sz w:val="20"/>
              </w:rPr>
            </w:pPr>
            <w:r>
              <w:rPr>
                <w:sz w:val="20"/>
              </w:rPr>
              <w:t>37894-46-5</w:t>
            </w:r>
          </w:p>
        </w:tc>
        <w:tc>
          <w:tcPr>
            <w:tcW w:w="1960" w:type="dxa"/>
            <w:gridSpan w:val="2"/>
          </w:tcPr>
          <w:p w14:paraId="1AC60C67" w14:textId="77777777" w:rsidR="00B52DCC" w:rsidRDefault="00916648">
            <w:pPr>
              <w:pStyle w:val="TableParagraph"/>
              <w:spacing w:before="113"/>
              <w:ind w:left="109"/>
              <w:rPr>
                <w:sz w:val="20"/>
              </w:rPr>
            </w:pPr>
            <w:r>
              <w:rPr>
                <w:sz w:val="20"/>
              </w:rPr>
              <w:t>253-704-7</w:t>
            </w:r>
          </w:p>
        </w:tc>
      </w:tr>
      <w:tr w:rsidR="00B52DCC" w14:paraId="45FD6B93" w14:textId="77777777" w:rsidTr="004567AD">
        <w:trPr>
          <w:trHeight w:val="503"/>
        </w:trPr>
        <w:tc>
          <w:tcPr>
            <w:tcW w:w="1290" w:type="dxa"/>
          </w:tcPr>
          <w:p w14:paraId="5594BD69" w14:textId="77777777" w:rsidR="00B52DCC" w:rsidRDefault="00916648">
            <w:pPr>
              <w:pStyle w:val="TableParagraph"/>
              <w:spacing w:before="113"/>
              <w:ind w:left="107"/>
              <w:rPr>
                <w:sz w:val="20"/>
              </w:rPr>
            </w:pPr>
            <w:r>
              <w:rPr>
                <w:sz w:val="20"/>
              </w:rPr>
              <w:t>453</w:t>
            </w:r>
          </w:p>
        </w:tc>
        <w:tc>
          <w:tcPr>
            <w:tcW w:w="5787" w:type="dxa"/>
            <w:gridSpan w:val="9"/>
          </w:tcPr>
          <w:p w14:paraId="46333AF0" w14:textId="77777777" w:rsidR="00B52DCC" w:rsidRDefault="00916648">
            <w:pPr>
              <w:pStyle w:val="TableParagraph"/>
              <w:spacing w:line="225" w:lineRule="exact"/>
              <w:ind w:left="108"/>
              <w:rPr>
                <w:sz w:val="20"/>
              </w:rPr>
            </w:pPr>
            <w:r>
              <w:rPr>
                <w:sz w:val="20"/>
              </w:rPr>
              <w:t>Kobalt diklorür</w:t>
            </w:r>
          </w:p>
        </w:tc>
        <w:tc>
          <w:tcPr>
            <w:tcW w:w="1704" w:type="dxa"/>
          </w:tcPr>
          <w:p w14:paraId="3668E234" w14:textId="77777777" w:rsidR="00B52DCC" w:rsidRDefault="00916648">
            <w:pPr>
              <w:pStyle w:val="TableParagraph"/>
              <w:spacing w:before="113"/>
              <w:ind w:left="111"/>
              <w:rPr>
                <w:sz w:val="20"/>
              </w:rPr>
            </w:pPr>
            <w:r>
              <w:rPr>
                <w:sz w:val="20"/>
              </w:rPr>
              <w:t>7646-79-9</w:t>
            </w:r>
          </w:p>
        </w:tc>
        <w:tc>
          <w:tcPr>
            <w:tcW w:w="1960" w:type="dxa"/>
            <w:gridSpan w:val="2"/>
          </w:tcPr>
          <w:p w14:paraId="70BAB6A2" w14:textId="77777777" w:rsidR="00B52DCC" w:rsidRDefault="00916648">
            <w:pPr>
              <w:pStyle w:val="TableParagraph"/>
              <w:spacing w:before="113"/>
              <w:ind w:left="109"/>
              <w:rPr>
                <w:sz w:val="20"/>
              </w:rPr>
            </w:pPr>
            <w:r>
              <w:rPr>
                <w:sz w:val="20"/>
              </w:rPr>
              <w:t>231-589-4</w:t>
            </w:r>
          </w:p>
        </w:tc>
      </w:tr>
      <w:tr w:rsidR="00B52DCC" w14:paraId="24AF4D92" w14:textId="77777777" w:rsidTr="004567AD">
        <w:trPr>
          <w:trHeight w:val="503"/>
        </w:trPr>
        <w:tc>
          <w:tcPr>
            <w:tcW w:w="1290" w:type="dxa"/>
          </w:tcPr>
          <w:p w14:paraId="2614B0A8" w14:textId="77777777" w:rsidR="00B52DCC" w:rsidRDefault="00916648">
            <w:pPr>
              <w:pStyle w:val="TableParagraph"/>
              <w:spacing w:before="113"/>
              <w:ind w:left="107"/>
              <w:rPr>
                <w:sz w:val="20"/>
              </w:rPr>
            </w:pPr>
            <w:r>
              <w:rPr>
                <w:sz w:val="20"/>
              </w:rPr>
              <w:t>454</w:t>
            </w:r>
          </w:p>
        </w:tc>
        <w:tc>
          <w:tcPr>
            <w:tcW w:w="5787" w:type="dxa"/>
            <w:gridSpan w:val="9"/>
          </w:tcPr>
          <w:p w14:paraId="02C9F719" w14:textId="77777777" w:rsidR="00B52DCC" w:rsidRDefault="00916648">
            <w:pPr>
              <w:pStyle w:val="TableParagraph"/>
              <w:spacing w:line="225" w:lineRule="exact"/>
              <w:ind w:left="108"/>
              <w:rPr>
                <w:sz w:val="20"/>
              </w:rPr>
            </w:pPr>
            <w:r>
              <w:rPr>
                <w:sz w:val="20"/>
              </w:rPr>
              <w:t>Kobalt sülfat</w:t>
            </w:r>
          </w:p>
        </w:tc>
        <w:tc>
          <w:tcPr>
            <w:tcW w:w="1704" w:type="dxa"/>
          </w:tcPr>
          <w:p w14:paraId="19193A4C" w14:textId="77777777" w:rsidR="00B52DCC" w:rsidRDefault="00916648">
            <w:pPr>
              <w:pStyle w:val="TableParagraph"/>
              <w:spacing w:before="113"/>
              <w:ind w:left="111"/>
              <w:rPr>
                <w:sz w:val="20"/>
              </w:rPr>
            </w:pPr>
            <w:r>
              <w:rPr>
                <w:sz w:val="20"/>
              </w:rPr>
              <w:t>10124-43-3</w:t>
            </w:r>
          </w:p>
        </w:tc>
        <w:tc>
          <w:tcPr>
            <w:tcW w:w="1960" w:type="dxa"/>
            <w:gridSpan w:val="2"/>
          </w:tcPr>
          <w:p w14:paraId="77DE42A3" w14:textId="77777777" w:rsidR="00B52DCC" w:rsidRDefault="00916648">
            <w:pPr>
              <w:pStyle w:val="TableParagraph"/>
              <w:spacing w:before="113"/>
              <w:ind w:left="109"/>
              <w:rPr>
                <w:sz w:val="20"/>
              </w:rPr>
            </w:pPr>
            <w:r>
              <w:rPr>
                <w:sz w:val="20"/>
              </w:rPr>
              <w:t>233-334-2</w:t>
            </w:r>
          </w:p>
        </w:tc>
      </w:tr>
      <w:tr w:rsidR="00B52DCC" w14:paraId="71699EDC" w14:textId="77777777" w:rsidTr="004567AD">
        <w:trPr>
          <w:trHeight w:val="506"/>
        </w:trPr>
        <w:tc>
          <w:tcPr>
            <w:tcW w:w="1290" w:type="dxa"/>
          </w:tcPr>
          <w:p w14:paraId="743F924F" w14:textId="77777777" w:rsidR="00B52DCC" w:rsidRDefault="00916648">
            <w:pPr>
              <w:pStyle w:val="TableParagraph"/>
              <w:spacing w:before="113"/>
              <w:ind w:left="107"/>
              <w:rPr>
                <w:sz w:val="20"/>
              </w:rPr>
            </w:pPr>
            <w:r>
              <w:rPr>
                <w:sz w:val="20"/>
              </w:rPr>
              <w:t>455</w:t>
            </w:r>
          </w:p>
        </w:tc>
        <w:tc>
          <w:tcPr>
            <w:tcW w:w="5787" w:type="dxa"/>
            <w:gridSpan w:val="9"/>
          </w:tcPr>
          <w:p w14:paraId="45DCCA59" w14:textId="77777777" w:rsidR="00B52DCC" w:rsidRDefault="00916648">
            <w:pPr>
              <w:pStyle w:val="TableParagraph"/>
              <w:spacing w:line="225" w:lineRule="exact"/>
              <w:ind w:left="108"/>
              <w:rPr>
                <w:sz w:val="20"/>
              </w:rPr>
            </w:pPr>
            <w:r>
              <w:rPr>
                <w:sz w:val="20"/>
              </w:rPr>
              <w:t>Nikel monoksit</w:t>
            </w:r>
          </w:p>
        </w:tc>
        <w:tc>
          <w:tcPr>
            <w:tcW w:w="1704" w:type="dxa"/>
          </w:tcPr>
          <w:p w14:paraId="424B96AB" w14:textId="77777777" w:rsidR="00B52DCC" w:rsidRDefault="00916648">
            <w:pPr>
              <w:pStyle w:val="TableParagraph"/>
              <w:spacing w:before="113"/>
              <w:ind w:left="111"/>
              <w:rPr>
                <w:sz w:val="20"/>
              </w:rPr>
            </w:pPr>
            <w:r>
              <w:rPr>
                <w:sz w:val="20"/>
              </w:rPr>
              <w:t>1313-99-1</w:t>
            </w:r>
          </w:p>
        </w:tc>
        <w:tc>
          <w:tcPr>
            <w:tcW w:w="1960" w:type="dxa"/>
            <w:gridSpan w:val="2"/>
          </w:tcPr>
          <w:p w14:paraId="68DFEBE5" w14:textId="77777777" w:rsidR="00B52DCC" w:rsidRDefault="00916648">
            <w:pPr>
              <w:pStyle w:val="TableParagraph"/>
              <w:spacing w:before="113"/>
              <w:ind w:left="109"/>
              <w:rPr>
                <w:sz w:val="20"/>
              </w:rPr>
            </w:pPr>
            <w:r>
              <w:rPr>
                <w:sz w:val="20"/>
              </w:rPr>
              <w:t>215-215-7</w:t>
            </w:r>
          </w:p>
        </w:tc>
      </w:tr>
      <w:tr w:rsidR="00B52DCC" w14:paraId="4431B04B" w14:textId="77777777" w:rsidTr="004567AD">
        <w:trPr>
          <w:trHeight w:val="503"/>
        </w:trPr>
        <w:tc>
          <w:tcPr>
            <w:tcW w:w="1290" w:type="dxa"/>
          </w:tcPr>
          <w:p w14:paraId="7C00429F" w14:textId="77777777" w:rsidR="00B52DCC" w:rsidRDefault="00916648">
            <w:pPr>
              <w:pStyle w:val="TableParagraph"/>
              <w:spacing w:before="113"/>
              <w:ind w:left="107"/>
              <w:rPr>
                <w:sz w:val="20"/>
              </w:rPr>
            </w:pPr>
            <w:r>
              <w:rPr>
                <w:sz w:val="20"/>
              </w:rPr>
              <w:t>456</w:t>
            </w:r>
          </w:p>
        </w:tc>
        <w:tc>
          <w:tcPr>
            <w:tcW w:w="5787" w:type="dxa"/>
            <w:gridSpan w:val="9"/>
          </w:tcPr>
          <w:p w14:paraId="3108D2C3" w14:textId="77777777" w:rsidR="00B52DCC" w:rsidRDefault="00916648">
            <w:pPr>
              <w:pStyle w:val="TableParagraph"/>
              <w:spacing w:line="225" w:lineRule="exact"/>
              <w:ind w:left="108"/>
              <w:rPr>
                <w:sz w:val="20"/>
              </w:rPr>
            </w:pPr>
            <w:r>
              <w:rPr>
                <w:sz w:val="20"/>
              </w:rPr>
              <w:t>Dinikel trioksit</w:t>
            </w:r>
          </w:p>
        </w:tc>
        <w:tc>
          <w:tcPr>
            <w:tcW w:w="1704" w:type="dxa"/>
          </w:tcPr>
          <w:p w14:paraId="3A8A4633" w14:textId="77777777" w:rsidR="00B52DCC" w:rsidRDefault="00916648">
            <w:pPr>
              <w:pStyle w:val="TableParagraph"/>
              <w:spacing w:before="113"/>
              <w:ind w:left="111"/>
              <w:rPr>
                <w:sz w:val="20"/>
              </w:rPr>
            </w:pPr>
            <w:r>
              <w:rPr>
                <w:sz w:val="20"/>
              </w:rPr>
              <w:t>1314-06-3</w:t>
            </w:r>
          </w:p>
        </w:tc>
        <w:tc>
          <w:tcPr>
            <w:tcW w:w="1960" w:type="dxa"/>
            <w:gridSpan w:val="2"/>
          </w:tcPr>
          <w:p w14:paraId="65B3F7AE" w14:textId="77777777" w:rsidR="00B52DCC" w:rsidRDefault="00916648">
            <w:pPr>
              <w:pStyle w:val="TableParagraph"/>
              <w:spacing w:before="113"/>
              <w:ind w:left="109"/>
              <w:rPr>
                <w:sz w:val="20"/>
              </w:rPr>
            </w:pPr>
            <w:r>
              <w:rPr>
                <w:sz w:val="20"/>
              </w:rPr>
              <w:t>215-217-8</w:t>
            </w:r>
          </w:p>
        </w:tc>
      </w:tr>
      <w:tr w:rsidR="00B52DCC" w14:paraId="1884D4D3" w14:textId="77777777" w:rsidTr="004567AD">
        <w:trPr>
          <w:trHeight w:val="503"/>
        </w:trPr>
        <w:tc>
          <w:tcPr>
            <w:tcW w:w="1290" w:type="dxa"/>
          </w:tcPr>
          <w:p w14:paraId="4144FE2B" w14:textId="77777777" w:rsidR="00B52DCC" w:rsidRDefault="00916648">
            <w:pPr>
              <w:pStyle w:val="TableParagraph"/>
              <w:spacing w:before="113"/>
              <w:ind w:left="107"/>
              <w:rPr>
                <w:sz w:val="20"/>
              </w:rPr>
            </w:pPr>
            <w:r>
              <w:rPr>
                <w:sz w:val="20"/>
              </w:rPr>
              <w:t>457</w:t>
            </w:r>
          </w:p>
        </w:tc>
        <w:tc>
          <w:tcPr>
            <w:tcW w:w="5787" w:type="dxa"/>
            <w:gridSpan w:val="9"/>
          </w:tcPr>
          <w:p w14:paraId="0ED7980F" w14:textId="77777777" w:rsidR="00B52DCC" w:rsidRDefault="00916648">
            <w:pPr>
              <w:pStyle w:val="TableParagraph"/>
              <w:spacing w:line="225" w:lineRule="exact"/>
              <w:ind w:left="108"/>
              <w:rPr>
                <w:sz w:val="20"/>
              </w:rPr>
            </w:pPr>
            <w:r>
              <w:rPr>
                <w:sz w:val="20"/>
              </w:rPr>
              <w:t>Nikel dioksit</w:t>
            </w:r>
          </w:p>
        </w:tc>
        <w:tc>
          <w:tcPr>
            <w:tcW w:w="1704" w:type="dxa"/>
          </w:tcPr>
          <w:p w14:paraId="7FF12228" w14:textId="77777777" w:rsidR="00B52DCC" w:rsidRDefault="00916648">
            <w:pPr>
              <w:pStyle w:val="TableParagraph"/>
              <w:spacing w:before="113"/>
              <w:ind w:left="111"/>
              <w:rPr>
                <w:sz w:val="20"/>
              </w:rPr>
            </w:pPr>
            <w:r>
              <w:rPr>
                <w:sz w:val="20"/>
              </w:rPr>
              <w:t>12035-36-8</w:t>
            </w:r>
          </w:p>
        </w:tc>
        <w:tc>
          <w:tcPr>
            <w:tcW w:w="1960" w:type="dxa"/>
            <w:gridSpan w:val="2"/>
          </w:tcPr>
          <w:p w14:paraId="60B846E6" w14:textId="77777777" w:rsidR="00B52DCC" w:rsidRDefault="00916648">
            <w:pPr>
              <w:pStyle w:val="TableParagraph"/>
              <w:spacing w:before="113"/>
              <w:ind w:left="109"/>
              <w:rPr>
                <w:sz w:val="20"/>
              </w:rPr>
            </w:pPr>
            <w:r>
              <w:rPr>
                <w:sz w:val="20"/>
              </w:rPr>
              <w:t>234-823-3</w:t>
            </w:r>
          </w:p>
        </w:tc>
      </w:tr>
      <w:tr w:rsidR="00B52DCC" w14:paraId="2AB410C1" w14:textId="77777777" w:rsidTr="004567AD">
        <w:trPr>
          <w:trHeight w:val="506"/>
        </w:trPr>
        <w:tc>
          <w:tcPr>
            <w:tcW w:w="1290" w:type="dxa"/>
          </w:tcPr>
          <w:p w14:paraId="3AE57260" w14:textId="77777777" w:rsidR="00B52DCC" w:rsidRDefault="00916648">
            <w:pPr>
              <w:pStyle w:val="TableParagraph"/>
              <w:spacing w:before="115"/>
              <w:ind w:left="107"/>
              <w:rPr>
                <w:sz w:val="20"/>
              </w:rPr>
            </w:pPr>
            <w:r>
              <w:rPr>
                <w:sz w:val="20"/>
              </w:rPr>
              <w:t>458</w:t>
            </w:r>
          </w:p>
        </w:tc>
        <w:tc>
          <w:tcPr>
            <w:tcW w:w="5787" w:type="dxa"/>
            <w:gridSpan w:val="9"/>
          </w:tcPr>
          <w:p w14:paraId="0F61B0E8" w14:textId="77777777" w:rsidR="00B52DCC" w:rsidRDefault="00916648">
            <w:pPr>
              <w:pStyle w:val="TableParagraph"/>
              <w:spacing w:line="228" w:lineRule="exact"/>
              <w:ind w:left="108"/>
              <w:rPr>
                <w:sz w:val="20"/>
              </w:rPr>
            </w:pPr>
            <w:r>
              <w:rPr>
                <w:sz w:val="20"/>
              </w:rPr>
              <w:t>Trinikel disülfit</w:t>
            </w:r>
          </w:p>
        </w:tc>
        <w:tc>
          <w:tcPr>
            <w:tcW w:w="1704" w:type="dxa"/>
          </w:tcPr>
          <w:p w14:paraId="31CC7A91" w14:textId="77777777" w:rsidR="00B52DCC" w:rsidRDefault="00916648">
            <w:pPr>
              <w:pStyle w:val="TableParagraph"/>
              <w:spacing w:before="115"/>
              <w:ind w:left="111"/>
              <w:rPr>
                <w:sz w:val="20"/>
              </w:rPr>
            </w:pPr>
            <w:r>
              <w:rPr>
                <w:sz w:val="20"/>
              </w:rPr>
              <w:t>12035-72-2</w:t>
            </w:r>
          </w:p>
        </w:tc>
        <w:tc>
          <w:tcPr>
            <w:tcW w:w="1960" w:type="dxa"/>
            <w:gridSpan w:val="2"/>
          </w:tcPr>
          <w:p w14:paraId="0C86CEB1" w14:textId="77777777" w:rsidR="00B52DCC" w:rsidRDefault="00916648">
            <w:pPr>
              <w:pStyle w:val="TableParagraph"/>
              <w:spacing w:before="115"/>
              <w:ind w:left="109"/>
              <w:rPr>
                <w:sz w:val="20"/>
              </w:rPr>
            </w:pPr>
            <w:r>
              <w:rPr>
                <w:sz w:val="20"/>
              </w:rPr>
              <w:t>234-829-6</w:t>
            </w:r>
          </w:p>
        </w:tc>
      </w:tr>
      <w:tr w:rsidR="00B52DCC" w14:paraId="0F181A06" w14:textId="77777777" w:rsidTr="004567AD">
        <w:trPr>
          <w:trHeight w:val="503"/>
        </w:trPr>
        <w:tc>
          <w:tcPr>
            <w:tcW w:w="1290" w:type="dxa"/>
          </w:tcPr>
          <w:p w14:paraId="58F37548" w14:textId="77777777" w:rsidR="00B52DCC" w:rsidRDefault="00916648">
            <w:pPr>
              <w:pStyle w:val="TableParagraph"/>
              <w:spacing w:before="113"/>
              <w:ind w:left="107"/>
              <w:rPr>
                <w:sz w:val="20"/>
              </w:rPr>
            </w:pPr>
            <w:r>
              <w:rPr>
                <w:sz w:val="20"/>
              </w:rPr>
              <w:t>459</w:t>
            </w:r>
          </w:p>
        </w:tc>
        <w:tc>
          <w:tcPr>
            <w:tcW w:w="5787" w:type="dxa"/>
            <w:gridSpan w:val="9"/>
          </w:tcPr>
          <w:p w14:paraId="0EE73BB4" w14:textId="77777777" w:rsidR="00B52DCC" w:rsidRDefault="00916648">
            <w:pPr>
              <w:pStyle w:val="TableParagraph"/>
              <w:spacing w:line="225" w:lineRule="exact"/>
              <w:ind w:left="108"/>
              <w:rPr>
                <w:sz w:val="20"/>
              </w:rPr>
            </w:pPr>
            <w:r>
              <w:rPr>
                <w:sz w:val="20"/>
              </w:rPr>
              <w:t>Tetrakarbonilnikel</w:t>
            </w:r>
          </w:p>
        </w:tc>
        <w:tc>
          <w:tcPr>
            <w:tcW w:w="1704" w:type="dxa"/>
          </w:tcPr>
          <w:p w14:paraId="57EA151F" w14:textId="77777777" w:rsidR="00B52DCC" w:rsidRDefault="00916648">
            <w:pPr>
              <w:pStyle w:val="TableParagraph"/>
              <w:spacing w:before="113"/>
              <w:ind w:left="111"/>
              <w:rPr>
                <w:sz w:val="20"/>
              </w:rPr>
            </w:pPr>
            <w:r>
              <w:rPr>
                <w:sz w:val="20"/>
              </w:rPr>
              <w:t>13463-39-3</w:t>
            </w:r>
          </w:p>
        </w:tc>
        <w:tc>
          <w:tcPr>
            <w:tcW w:w="1960" w:type="dxa"/>
            <w:gridSpan w:val="2"/>
          </w:tcPr>
          <w:p w14:paraId="4A3930F6" w14:textId="77777777" w:rsidR="00B52DCC" w:rsidRDefault="00916648">
            <w:pPr>
              <w:pStyle w:val="TableParagraph"/>
              <w:spacing w:before="113"/>
              <w:ind w:left="109"/>
              <w:rPr>
                <w:sz w:val="20"/>
              </w:rPr>
            </w:pPr>
            <w:r>
              <w:rPr>
                <w:sz w:val="20"/>
              </w:rPr>
              <w:t>236-669-2</w:t>
            </w:r>
          </w:p>
        </w:tc>
      </w:tr>
      <w:tr w:rsidR="00B52DCC" w14:paraId="683B2D89" w14:textId="77777777" w:rsidTr="004567AD">
        <w:trPr>
          <w:trHeight w:val="503"/>
        </w:trPr>
        <w:tc>
          <w:tcPr>
            <w:tcW w:w="1290" w:type="dxa"/>
          </w:tcPr>
          <w:p w14:paraId="2AAB04B0" w14:textId="77777777" w:rsidR="00B52DCC" w:rsidRDefault="00916648">
            <w:pPr>
              <w:pStyle w:val="TableParagraph"/>
              <w:spacing w:before="113"/>
              <w:ind w:left="107"/>
              <w:rPr>
                <w:sz w:val="20"/>
              </w:rPr>
            </w:pPr>
            <w:r>
              <w:rPr>
                <w:sz w:val="20"/>
              </w:rPr>
              <w:t>460</w:t>
            </w:r>
          </w:p>
        </w:tc>
        <w:tc>
          <w:tcPr>
            <w:tcW w:w="5787" w:type="dxa"/>
            <w:gridSpan w:val="9"/>
          </w:tcPr>
          <w:p w14:paraId="7DDFA9BA" w14:textId="77777777" w:rsidR="00B52DCC" w:rsidRDefault="00916648">
            <w:pPr>
              <w:pStyle w:val="TableParagraph"/>
              <w:spacing w:line="225" w:lineRule="exact"/>
              <w:ind w:left="108"/>
              <w:rPr>
                <w:sz w:val="20"/>
              </w:rPr>
            </w:pPr>
            <w:r>
              <w:rPr>
                <w:sz w:val="20"/>
              </w:rPr>
              <w:t>Nikel sülfit</w:t>
            </w:r>
          </w:p>
        </w:tc>
        <w:tc>
          <w:tcPr>
            <w:tcW w:w="1704" w:type="dxa"/>
          </w:tcPr>
          <w:p w14:paraId="087F43F4" w14:textId="77777777" w:rsidR="00B52DCC" w:rsidRDefault="00916648">
            <w:pPr>
              <w:pStyle w:val="TableParagraph"/>
              <w:spacing w:before="113"/>
              <w:ind w:left="111"/>
              <w:rPr>
                <w:sz w:val="20"/>
              </w:rPr>
            </w:pPr>
            <w:r>
              <w:rPr>
                <w:sz w:val="20"/>
              </w:rPr>
              <w:t>16812-54-7</w:t>
            </w:r>
          </w:p>
        </w:tc>
        <w:tc>
          <w:tcPr>
            <w:tcW w:w="1960" w:type="dxa"/>
            <w:gridSpan w:val="2"/>
          </w:tcPr>
          <w:p w14:paraId="155E9307" w14:textId="77777777" w:rsidR="00B52DCC" w:rsidRDefault="00916648">
            <w:pPr>
              <w:pStyle w:val="TableParagraph"/>
              <w:spacing w:before="113"/>
              <w:ind w:left="109"/>
              <w:rPr>
                <w:sz w:val="20"/>
              </w:rPr>
            </w:pPr>
            <w:r>
              <w:rPr>
                <w:sz w:val="20"/>
              </w:rPr>
              <w:t>240-841-2</w:t>
            </w:r>
          </w:p>
        </w:tc>
      </w:tr>
      <w:tr w:rsidR="00B52DCC" w14:paraId="31ED7D7F" w14:textId="77777777" w:rsidTr="004567AD">
        <w:trPr>
          <w:trHeight w:val="506"/>
        </w:trPr>
        <w:tc>
          <w:tcPr>
            <w:tcW w:w="1290" w:type="dxa"/>
          </w:tcPr>
          <w:p w14:paraId="414ED13D" w14:textId="77777777" w:rsidR="00B52DCC" w:rsidRDefault="00916648">
            <w:pPr>
              <w:pStyle w:val="TableParagraph"/>
              <w:spacing w:before="115"/>
              <w:ind w:left="107"/>
              <w:rPr>
                <w:sz w:val="20"/>
              </w:rPr>
            </w:pPr>
            <w:r>
              <w:rPr>
                <w:sz w:val="20"/>
              </w:rPr>
              <w:t>461</w:t>
            </w:r>
          </w:p>
        </w:tc>
        <w:tc>
          <w:tcPr>
            <w:tcW w:w="5787" w:type="dxa"/>
            <w:gridSpan w:val="9"/>
          </w:tcPr>
          <w:p w14:paraId="07BDDD4B" w14:textId="77777777" w:rsidR="00B52DCC" w:rsidRDefault="00916648">
            <w:pPr>
              <w:pStyle w:val="TableParagraph"/>
              <w:spacing w:line="228" w:lineRule="exact"/>
              <w:ind w:left="108"/>
              <w:rPr>
                <w:sz w:val="20"/>
              </w:rPr>
            </w:pPr>
            <w:r>
              <w:rPr>
                <w:sz w:val="20"/>
              </w:rPr>
              <w:t>Potasyum bromat</w:t>
            </w:r>
          </w:p>
        </w:tc>
        <w:tc>
          <w:tcPr>
            <w:tcW w:w="1704" w:type="dxa"/>
          </w:tcPr>
          <w:p w14:paraId="19DF2857" w14:textId="77777777" w:rsidR="00B52DCC" w:rsidRDefault="00916648">
            <w:pPr>
              <w:pStyle w:val="TableParagraph"/>
              <w:spacing w:before="115"/>
              <w:ind w:left="111"/>
              <w:rPr>
                <w:sz w:val="20"/>
              </w:rPr>
            </w:pPr>
            <w:r>
              <w:rPr>
                <w:sz w:val="20"/>
              </w:rPr>
              <w:t>7758-01-2</w:t>
            </w:r>
          </w:p>
        </w:tc>
        <w:tc>
          <w:tcPr>
            <w:tcW w:w="1960" w:type="dxa"/>
            <w:gridSpan w:val="2"/>
          </w:tcPr>
          <w:p w14:paraId="211B5DE2" w14:textId="77777777" w:rsidR="00B52DCC" w:rsidRDefault="00916648">
            <w:pPr>
              <w:pStyle w:val="TableParagraph"/>
              <w:spacing w:before="115"/>
              <w:ind w:left="109"/>
              <w:rPr>
                <w:sz w:val="20"/>
              </w:rPr>
            </w:pPr>
            <w:r>
              <w:rPr>
                <w:sz w:val="20"/>
              </w:rPr>
              <w:t>231-829-8</w:t>
            </w:r>
          </w:p>
        </w:tc>
      </w:tr>
      <w:tr w:rsidR="00B52DCC" w14:paraId="41A4942F" w14:textId="77777777" w:rsidTr="004567AD">
        <w:trPr>
          <w:trHeight w:val="503"/>
        </w:trPr>
        <w:tc>
          <w:tcPr>
            <w:tcW w:w="1290" w:type="dxa"/>
          </w:tcPr>
          <w:p w14:paraId="7EF4352B" w14:textId="77777777" w:rsidR="00B52DCC" w:rsidRDefault="00916648">
            <w:pPr>
              <w:pStyle w:val="TableParagraph"/>
              <w:spacing w:before="113"/>
              <w:ind w:left="107"/>
              <w:rPr>
                <w:sz w:val="20"/>
              </w:rPr>
            </w:pPr>
            <w:r>
              <w:rPr>
                <w:sz w:val="20"/>
              </w:rPr>
              <w:t>462</w:t>
            </w:r>
          </w:p>
        </w:tc>
        <w:tc>
          <w:tcPr>
            <w:tcW w:w="5787" w:type="dxa"/>
            <w:gridSpan w:val="9"/>
          </w:tcPr>
          <w:p w14:paraId="79A8B01F" w14:textId="77777777" w:rsidR="00B52DCC" w:rsidRDefault="00916648">
            <w:pPr>
              <w:pStyle w:val="TableParagraph"/>
              <w:spacing w:line="225" w:lineRule="exact"/>
              <w:ind w:left="108"/>
              <w:rPr>
                <w:sz w:val="20"/>
              </w:rPr>
            </w:pPr>
            <w:r>
              <w:rPr>
                <w:sz w:val="20"/>
              </w:rPr>
              <w:t>Karbon monoksit</w:t>
            </w:r>
          </w:p>
        </w:tc>
        <w:tc>
          <w:tcPr>
            <w:tcW w:w="1704" w:type="dxa"/>
          </w:tcPr>
          <w:p w14:paraId="57799F0E" w14:textId="77777777" w:rsidR="00B52DCC" w:rsidRDefault="00916648">
            <w:pPr>
              <w:pStyle w:val="TableParagraph"/>
              <w:spacing w:before="113"/>
              <w:ind w:left="111"/>
              <w:rPr>
                <w:sz w:val="20"/>
              </w:rPr>
            </w:pPr>
            <w:r>
              <w:rPr>
                <w:sz w:val="20"/>
              </w:rPr>
              <w:t>630-08-0</w:t>
            </w:r>
          </w:p>
        </w:tc>
        <w:tc>
          <w:tcPr>
            <w:tcW w:w="1960" w:type="dxa"/>
            <w:gridSpan w:val="2"/>
          </w:tcPr>
          <w:p w14:paraId="6FD7B76C" w14:textId="77777777" w:rsidR="00B52DCC" w:rsidRDefault="00916648">
            <w:pPr>
              <w:pStyle w:val="TableParagraph"/>
              <w:spacing w:before="113"/>
              <w:ind w:left="109"/>
              <w:rPr>
                <w:sz w:val="20"/>
              </w:rPr>
            </w:pPr>
            <w:r>
              <w:rPr>
                <w:sz w:val="20"/>
              </w:rPr>
              <w:t>211-128-3</w:t>
            </w:r>
          </w:p>
        </w:tc>
      </w:tr>
      <w:tr w:rsidR="00B52DCC" w14:paraId="66B60E37" w14:textId="77777777" w:rsidTr="004567AD">
        <w:trPr>
          <w:trHeight w:val="506"/>
        </w:trPr>
        <w:tc>
          <w:tcPr>
            <w:tcW w:w="1290" w:type="dxa"/>
          </w:tcPr>
          <w:p w14:paraId="61D5A2EB" w14:textId="77777777" w:rsidR="00B52DCC" w:rsidRDefault="00916648">
            <w:pPr>
              <w:pStyle w:val="TableParagraph"/>
              <w:spacing w:before="113"/>
              <w:ind w:left="107"/>
              <w:rPr>
                <w:sz w:val="20"/>
              </w:rPr>
            </w:pPr>
            <w:r>
              <w:rPr>
                <w:sz w:val="20"/>
              </w:rPr>
              <w:t>463</w:t>
            </w:r>
          </w:p>
        </w:tc>
        <w:tc>
          <w:tcPr>
            <w:tcW w:w="5787" w:type="dxa"/>
            <w:gridSpan w:val="9"/>
          </w:tcPr>
          <w:p w14:paraId="5BD7F506" w14:textId="77777777" w:rsidR="00B52DCC" w:rsidRDefault="00916648">
            <w:pPr>
              <w:pStyle w:val="TableParagraph"/>
              <w:spacing w:line="225" w:lineRule="exact"/>
              <w:ind w:left="108"/>
              <w:rPr>
                <w:sz w:val="20"/>
              </w:rPr>
            </w:pPr>
            <w:r>
              <w:rPr>
                <w:sz w:val="20"/>
              </w:rPr>
              <w:t>Buta-1,3-dien, ayrıca 464-611 arasındaki satırlara bakınız.</w:t>
            </w:r>
          </w:p>
        </w:tc>
        <w:tc>
          <w:tcPr>
            <w:tcW w:w="1704" w:type="dxa"/>
          </w:tcPr>
          <w:p w14:paraId="06DFD75A" w14:textId="77777777" w:rsidR="00B52DCC" w:rsidRDefault="00916648">
            <w:pPr>
              <w:pStyle w:val="TableParagraph"/>
              <w:spacing w:before="113"/>
              <w:ind w:left="111"/>
              <w:rPr>
                <w:sz w:val="20"/>
              </w:rPr>
            </w:pPr>
            <w:r>
              <w:rPr>
                <w:sz w:val="20"/>
              </w:rPr>
              <w:t>106-99-0</w:t>
            </w:r>
          </w:p>
        </w:tc>
        <w:tc>
          <w:tcPr>
            <w:tcW w:w="1960" w:type="dxa"/>
            <w:gridSpan w:val="2"/>
          </w:tcPr>
          <w:p w14:paraId="545547F3" w14:textId="77777777" w:rsidR="00B52DCC" w:rsidRDefault="00916648">
            <w:pPr>
              <w:pStyle w:val="TableParagraph"/>
              <w:spacing w:before="113"/>
              <w:ind w:left="109"/>
              <w:rPr>
                <w:sz w:val="20"/>
              </w:rPr>
            </w:pPr>
            <w:r>
              <w:rPr>
                <w:sz w:val="20"/>
              </w:rPr>
              <w:t>203-450-8</w:t>
            </w:r>
          </w:p>
        </w:tc>
      </w:tr>
      <w:tr w:rsidR="00B52DCC" w14:paraId="14E142CB" w14:textId="77777777" w:rsidTr="004567AD">
        <w:trPr>
          <w:trHeight w:val="503"/>
        </w:trPr>
        <w:tc>
          <w:tcPr>
            <w:tcW w:w="1290" w:type="dxa"/>
          </w:tcPr>
          <w:p w14:paraId="714C451F" w14:textId="77777777" w:rsidR="00B52DCC" w:rsidRDefault="00916648">
            <w:pPr>
              <w:pStyle w:val="TableParagraph"/>
              <w:spacing w:before="113"/>
              <w:ind w:left="107"/>
              <w:rPr>
                <w:sz w:val="20"/>
              </w:rPr>
            </w:pPr>
            <w:r>
              <w:rPr>
                <w:sz w:val="20"/>
              </w:rPr>
              <w:t>464</w:t>
            </w:r>
          </w:p>
        </w:tc>
        <w:tc>
          <w:tcPr>
            <w:tcW w:w="5787" w:type="dxa"/>
            <w:gridSpan w:val="9"/>
          </w:tcPr>
          <w:p w14:paraId="16049ABE" w14:textId="77777777" w:rsidR="00B52DCC" w:rsidRDefault="00916648">
            <w:pPr>
              <w:pStyle w:val="TableParagraph"/>
              <w:spacing w:line="225" w:lineRule="exact"/>
              <w:ind w:left="108"/>
              <w:rPr>
                <w:sz w:val="20"/>
              </w:rPr>
            </w:pPr>
            <w:r>
              <w:rPr>
                <w:sz w:val="20"/>
              </w:rPr>
              <w:t>İzobutan, a/a cinsinden % 0,1’e eşit ve fazla Butadien içerirse</w:t>
            </w:r>
          </w:p>
        </w:tc>
        <w:tc>
          <w:tcPr>
            <w:tcW w:w="1704" w:type="dxa"/>
          </w:tcPr>
          <w:p w14:paraId="49B134D4" w14:textId="77777777" w:rsidR="00B52DCC" w:rsidRDefault="00916648">
            <w:pPr>
              <w:pStyle w:val="TableParagraph"/>
              <w:spacing w:before="113"/>
              <w:ind w:left="111"/>
              <w:rPr>
                <w:sz w:val="20"/>
              </w:rPr>
            </w:pPr>
            <w:r>
              <w:rPr>
                <w:sz w:val="20"/>
              </w:rPr>
              <w:t>75-28-5</w:t>
            </w:r>
          </w:p>
        </w:tc>
        <w:tc>
          <w:tcPr>
            <w:tcW w:w="1960" w:type="dxa"/>
            <w:gridSpan w:val="2"/>
          </w:tcPr>
          <w:p w14:paraId="2E447FA2" w14:textId="77777777" w:rsidR="00B52DCC" w:rsidRDefault="00916648">
            <w:pPr>
              <w:pStyle w:val="TableParagraph"/>
              <w:spacing w:before="113"/>
              <w:ind w:left="109"/>
              <w:rPr>
                <w:sz w:val="20"/>
              </w:rPr>
            </w:pPr>
            <w:r>
              <w:rPr>
                <w:sz w:val="20"/>
              </w:rPr>
              <w:t>200-857-2</w:t>
            </w:r>
          </w:p>
        </w:tc>
      </w:tr>
      <w:tr w:rsidR="00B52DCC" w14:paraId="2E2078FE" w14:textId="77777777" w:rsidTr="004567AD">
        <w:trPr>
          <w:trHeight w:val="503"/>
        </w:trPr>
        <w:tc>
          <w:tcPr>
            <w:tcW w:w="1290" w:type="dxa"/>
          </w:tcPr>
          <w:p w14:paraId="20CC3087" w14:textId="77777777" w:rsidR="00B52DCC" w:rsidRDefault="00916648">
            <w:pPr>
              <w:pStyle w:val="TableParagraph"/>
              <w:spacing w:before="113"/>
              <w:ind w:left="107"/>
              <w:rPr>
                <w:sz w:val="20"/>
              </w:rPr>
            </w:pPr>
            <w:r>
              <w:rPr>
                <w:sz w:val="20"/>
              </w:rPr>
              <w:t>465</w:t>
            </w:r>
          </w:p>
        </w:tc>
        <w:tc>
          <w:tcPr>
            <w:tcW w:w="5787" w:type="dxa"/>
            <w:gridSpan w:val="9"/>
          </w:tcPr>
          <w:p w14:paraId="546E6928" w14:textId="77777777" w:rsidR="00B52DCC" w:rsidRDefault="00916648">
            <w:pPr>
              <w:pStyle w:val="TableParagraph"/>
              <w:spacing w:line="225" w:lineRule="exact"/>
              <w:ind w:left="108"/>
              <w:rPr>
                <w:sz w:val="20"/>
              </w:rPr>
            </w:pPr>
            <w:r>
              <w:rPr>
                <w:sz w:val="20"/>
              </w:rPr>
              <w:t>Butan, a/a cinsinden % 0,1’e eşit ve fazla Butadien içerirse</w:t>
            </w:r>
          </w:p>
        </w:tc>
        <w:tc>
          <w:tcPr>
            <w:tcW w:w="1704" w:type="dxa"/>
          </w:tcPr>
          <w:p w14:paraId="2AC513A0" w14:textId="77777777" w:rsidR="00B52DCC" w:rsidRDefault="00916648">
            <w:pPr>
              <w:pStyle w:val="TableParagraph"/>
              <w:spacing w:before="113"/>
              <w:ind w:left="111"/>
              <w:rPr>
                <w:sz w:val="20"/>
              </w:rPr>
            </w:pPr>
            <w:r>
              <w:rPr>
                <w:sz w:val="20"/>
              </w:rPr>
              <w:t>106-97-8</w:t>
            </w:r>
          </w:p>
        </w:tc>
        <w:tc>
          <w:tcPr>
            <w:tcW w:w="1960" w:type="dxa"/>
            <w:gridSpan w:val="2"/>
          </w:tcPr>
          <w:p w14:paraId="658EB0C6" w14:textId="77777777" w:rsidR="00B52DCC" w:rsidRDefault="00916648">
            <w:pPr>
              <w:pStyle w:val="TableParagraph"/>
              <w:spacing w:before="113"/>
              <w:ind w:left="109"/>
              <w:rPr>
                <w:sz w:val="20"/>
              </w:rPr>
            </w:pPr>
            <w:r>
              <w:rPr>
                <w:sz w:val="20"/>
              </w:rPr>
              <w:t>203-448-7</w:t>
            </w:r>
          </w:p>
        </w:tc>
      </w:tr>
      <w:tr w:rsidR="00B52DCC" w14:paraId="21F8E583" w14:textId="77777777" w:rsidTr="004567AD">
        <w:trPr>
          <w:trHeight w:val="505"/>
        </w:trPr>
        <w:tc>
          <w:tcPr>
            <w:tcW w:w="1290" w:type="dxa"/>
          </w:tcPr>
          <w:p w14:paraId="2ECE72AE" w14:textId="77777777" w:rsidR="00B52DCC" w:rsidRDefault="00916648">
            <w:pPr>
              <w:pStyle w:val="TableParagraph"/>
              <w:spacing w:before="113"/>
              <w:ind w:left="107"/>
              <w:rPr>
                <w:sz w:val="20"/>
              </w:rPr>
            </w:pPr>
            <w:r>
              <w:rPr>
                <w:sz w:val="20"/>
              </w:rPr>
              <w:t>466</w:t>
            </w:r>
          </w:p>
        </w:tc>
        <w:tc>
          <w:tcPr>
            <w:tcW w:w="5787" w:type="dxa"/>
            <w:gridSpan w:val="9"/>
          </w:tcPr>
          <w:p w14:paraId="41123ED9" w14:textId="77777777" w:rsidR="00B52DCC" w:rsidRDefault="00916648">
            <w:pPr>
              <w:pStyle w:val="TableParagraph"/>
              <w:spacing w:line="230" w:lineRule="exact"/>
              <w:ind w:left="108"/>
              <w:rPr>
                <w:sz w:val="20"/>
              </w:rPr>
            </w:pPr>
            <w:r>
              <w:rPr>
                <w:position w:val="2"/>
                <w:sz w:val="20"/>
              </w:rPr>
              <w:t>Gazlar (petrol), C</w:t>
            </w:r>
            <w:r>
              <w:rPr>
                <w:sz w:val="13"/>
              </w:rPr>
              <w:t>3-4</w:t>
            </w:r>
            <w:r>
              <w:rPr>
                <w:position w:val="2"/>
                <w:sz w:val="20"/>
              </w:rPr>
              <w:t>, a/a cinsinden % 0,1’den fazla Butadien içerirse</w:t>
            </w:r>
          </w:p>
        </w:tc>
        <w:tc>
          <w:tcPr>
            <w:tcW w:w="1704" w:type="dxa"/>
          </w:tcPr>
          <w:p w14:paraId="7401E92A" w14:textId="77777777" w:rsidR="00B52DCC" w:rsidRDefault="00916648">
            <w:pPr>
              <w:pStyle w:val="TableParagraph"/>
              <w:spacing w:before="113"/>
              <w:ind w:left="111"/>
              <w:rPr>
                <w:sz w:val="20"/>
              </w:rPr>
            </w:pPr>
            <w:r>
              <w:rPr>
                <w:sz w:val="20"/>
              </w:rPr>
              <w:t>68131-75-9</w:t>
            </w:r>
          </w:p>
        </w:tc>
        <w:tc>
          <w:tcPr>
            <w:tcW w:w="1960" w:type="dxa"/>
            <w:gridSpan w:val="2"/>
          </w:tcPr>
          <w:p w14:paraId="085AE467" w14:textId="77777777" w:rsidR="00B52DCC" w:rsidRDefault="00916648">
            <w:pPr>
              <w:pStyle w:val="TableParagraph"/>
              <w:spacing w:before="113"/>
              <w:ind w:left="109"/>
              <w:rPr>
                <w:sz w:val="20"/>
              </w:rPr>
            </w:pPr>
            <w:r>
              <w:rPr>
                <w:sz w:val="20"/>
              </w:rPr>
              <w:t>268-629-5</w:t>
            </w:r>
          </w:p>
        </w:tc>
      </w:tr>
      <w:tr w:rsidR="00B52DCC" w14:paraId="7BE810C5" w14:textId="77777777" w:rsidTr="004567AD">
        <w:trPr>
          <w:trHeight w:val="791"/>
        </w:trPr>
        <w:tc>
          <w:tcPr>
            <w:tcW w:w="1290" w:type="dxa"/>
          </w:tcPr>
          <w:p w14:paraId="64899EDD" w14:textId="77777777" w:rsidR="00B52DCC" w:rsidRDefault="00916648">
            <w:pPr>
              <w:pStyle w:val="TableParagraph"/>
              <w:spacing w:before="113"/>
              <w:ind w:left="107"/>
              <w:rPr>
                <w:sz w:val="20"/>
              </w:rPr>
            </w:pPr>
            <w:r>
              <w:rPr>
                <w:sz w:val="20"/>
              </w:rPr>
              <w:t>467</w:t>
            </w:r>
          </w:p>
        </w:tc>
        <w:tc>
          <w:tcPr>
            <w:tcW w:w="5787" w:type="dxa"/>
            <w:gridSpan w:val="9"/>
          </w:tcPr>
          <w:p w14:paraId="0EA0810B" w14:textId="77777777" w:rsidR="00B52DCC" w:rsidRDefault="00916648">
            <w:pPr>
              <w:pStyle w:val="TableParagraph"/>
              <w:spacing w:line="223" w:lineRule="exact"/>
              <w:ind w:left="108"/>
              <w:rPr>
                <w:sz w:val="20"/>
              </w:rPr>
            </w:pPr>
            <w:r>
              <w:rPr>
                <w:sz w:val="20"/>
              </w:rPr>
              <w:t>Artık gaz (petrol), katalitik olarak ayrışmış distilat ve katalitik olarak</w:t>
            </w:r>
          </w:p>
          <w:p w14:paraId="3E834708" w14:textId="77777777" w:rsidR="00B52DCC" w:rsidRDefault="00916648">
            <w:pPr>
              <w:pStyle w:val="TableParagraph"/>
              <w:spacing w:before="4" w:line="260" w:lineRule="atLeast"/>
              <w:ind w:left="108"/>
              <w:rPr>
                <w:sz w:val="20"/>
              </w:rPr>
            </w:pPr>
            <w:r>
              <w:rPr>
                <w:sz w:val="20"/>
              </w:rPr>
              <w:t>ayrışmış neftyağı fraksiyonlama absorbanı, a/a cinsinden % 0,1’den fazla Butadien içerirse</w:t>
            </w:r>
          </w:p>
        </w:tc>
        <w:tc>
          <w:tcPr>
            <w:tcW w:w="1704" w:type="dxa"/>
          </w:tcPr>
          <w:p w14:paraId="4D48D50C" w14:textId="77777777" w:rsidR="00B52DCC" w:rsidRDefault="00916648">
            <w:pPr>
              <w:pStyle w:val="TableParagraph"/>
              <w:spacing w:before="113"/>
              <w:ind w:left="111"/>
              <w:rPr>
                <w:sz w:val="20"/>
              </w:rPr>
            </w:pPr>
            <w:r>
              <w:rPr>
                <w:sz w:val="20"/>
              </w:rPr>
              <w:t>68307-98-2</w:t>
            </w:r>
          </w:p>
        </w:tc>
        <w:tc>
          <w:tcPr>
            <w:tcW w:w="1960" w:type="dxa"/>
            <w:gridSpan w:val="2"/>
          </w:tcPr>
          <w:p w14:paraId="7E2210B6" w14:textId="77777777" w:rsidR="00B52DCC" w:rsidRDefault="00916648">
            <w:pPr>
              <w:pStyle w:val="TableParagraph"/>
              <w:spacing w:before="113"/>
              <w:ind w:left="109"/>
              <w:rPr>
                <w:sz w:val="20"/>
              </w:rPr>
            </w:pPr>
            <w:r>
              <w:rPr>
                <w:sz w:val="20"/>
              </w:rPr>
              <w:t>269-617-2</w:t>
            </w:r>
          </w:p>
        </w:tc>
      </w:tr>
      <w:tr w:rsidR="00B52DCC" w14:paraId="1DB6A76B" w14:textId="77777777" w:rsidTr="004567AD">
        <w:trPr>
          <w:trHeight w:val="995"/>
        </w:trPr>
        <w:tc>
          <w:tcPr>
            <w:tcW w:w="1290" w:type="dxa"/>
          </w:tcPr>
          <w:p w14:paraId="10D8631C" w14:textId="77777777" w:rsidR="00B52DCC" w:rsidRDefault="00916648">
            <w:pPr>
              <w:pStyle w:val="TableParagraph"/>
              <w:spacing w:before="115"/>
              <w:ind w:left="107"/>
              <w:rPr>
                <w:sz w:val="20"/>
              </w:rPr>
            </w:pPr>
            <w:r>
              <w:rPr>
                <w:sz w:val="20"/>
              </w:rPr>
              <w:t>468</w:t>
            </w:r>
          </w:p>
        </w:tc>
        <w:tc>
          <w:tcPr>
            <w:tcW w:w="5787" w:type="dxa"/>
            <w:gridSpan w:val="9"/>
          </w:tcPr>
          <w:p w14:paraId="585EE14B" w14:textId="77777777" w:rsidR="00B52DCC" w:rsidRDefault="00916648">
            <w:pPr>
              <w:pStyle w:val="TableParagraph"/>
              <w:spacing w:line="276" w:lineRule="auto"/>
              <w:ind w:left="108" w:right="94"/>
              <w:rPr>
                <w:sz w:val="20"/>
              </w:rPr>
            </w:pPr>
            <w:r>
              <w:rPr>
                <w:sz w:val="20"/>
              </w:rPr>
              <w:t>Artık gaz (petrol), katalitik polimn. neft yağı fraksiyonlama stabilizörü, a/a cinsinden % 0,1’den fazla Butadien içerirse</w:t>
            </w:r>
          </w:p>
        </w:tc>
        <w:tc>
          <w:tcPr>
            <w:tcW w:w="1704" w:type="dxa"/>
          </w:tcPr>
          <w:p w14:paraId="4AF5D5F5" w14:textId="77777777" w:rsidR="00B52DCC" w:rsidRDefault="00916648">
            <w:pPr>
              <w:pStyle w:val="TableParagraph"/>
              <w:spacing w:before="115"/>
              <w:ind w:left="111"/>
              <w:rPr>
                <w:sz w:val="20"/>
              </w:rPr>
            </w:pPr>
            <w:r>
              <w:rPr>
                <w:sz w:val="20"/>
              </w:rPr>
              <w:t>68307-99-3</w:t>
            </w:r>
          </w:p>
        </w:tc>
        <w:tc>
          <w:tcPr>
            <w:tcW w:w="1960" w:type="dxa"/>
            <w:gridSpan w:val="2"/>
          </w:tcPr>
          <w:p w14:paraId="541DFE6E" w14:textId="77777777" w:rsidR="00B52DCC" w:rsidRDefault="00916648">
            <w:pPr>
              <w:pStyle w:val="TableParagraph"/>
              <w:spacing w:before="115"/>
              <w:ind w:left="109"/>
              <w:rPr>
                <w:sz w:val="20"/>
              </w:rPr>
            </w:pPr>
            <w:r>
              <w:rPr>
                <w:sz w:val="20"/>
              </w:rPr>
              <w:t>269-618-8</w:t>
            </w:r>
          </w:p>
        </w:tc>
      </w:tr>
      <w:tr w:rsidR="00B52DCC" w14:paraId="4681198D" w14:textId="77777777" w:rsidTr="004567AD">
        <w:trPr>
          <w:trHeight w:val="794"/>
        </w:trPr>
        <w:tc>
          <w:tcPr>
            <w:tcW w:w="1290" w:type="dxa"/>
          </w:tcPr>
          <w:p w14:paraId="7ED056E1" w14:textId="77777777" w:rsidR="00B52DCC" w:rsidRDefault="00916648">
            <w:pPr>
              <w:pStyle w:val="TableParagraph"/>
              <w:spacing w:before="116"/>
              <w:ind w:left="107"/>
              <w:rPr>
                <w:sz w:val="20"/>
              </w:rPr>
            </w:pPr>
            <w:r>
              <w:rPr>
                <w:sz w:val="20"/>
              </w:rPr>
              <w:t>469</w:t>
            </w:r>
          </w:p>
        </w:tc>
        <w:tc>
          <w:tcPr>
            <w:tcW w:w="5787" w:type="dxa"/>
            <w:gridSpan w:val="9"/>
          </w:tcPr>
          <w:p w14:paraId="19A1FE0A" w14:textId="77777777" w:rsidR="00B52DCC" w:rsidRDefault="00916648">
            <w:pPr>
              <w:pStyle w:val="TableParagraph"/>
              <w:spacing w:line="276" w:lineRule="auto"/>
              <w:ind w:left="108"/>
              <w:rPr>
                <w:sz w:val="20"/>
              </w:rPr>
            </w:pPr>
            <w:r>
              <w:rPr>
                <w:sz w:val="20"/>
              </w:rPr>
              <w:t>Artık gaz (petrol), katalitik olarak dönüştürülmüş neftyağı fraksiyonlama stabilizörü, hidrojen sülfür içermeyen, a/a cinsinden % 0,1’den fazla</w:t>
            </w:r>
          </w:p>
          <w:p w14:paraId="769B7941" w14:textId="77777777" w:rsidR="00B52DCC" w:rsidRDefault="00916648">
            <w:pPr>
              <w:pStyle w:val="TableParagraph"/>
              <w:spacing w:line="229" w:lineRule="exact"/>
              <w:ind w:left="108"/>
              <w:rPr>
                <w:sz w:val="20"/>
              </w:rPr>
            </w:pPr>
            <w:r>
              <w:rPr>
                <w:sz w:val="20"/>
              </w:rPr>
              <w:t>Butadien içerirse</w:t>
            </w:r>
          </w:p>
        </w:tc>
        <w:tc>
          <w:tcPr>
            <w:tcW w:w="1704" w:type="dxa"/>
          </w:tcPr>
          <w:p w14:paraId="4587B896" w14:textId="77777777" w:rsidR="00B52DCC" w:rsidRDefault="00916648">
            <w:pPr>
              <w:pStyle w:val="TableParagraph"/>
              <w:spacing w:before="116"/>
              <w:ind w:left="111"/>
              <w:rPr>
                <w:sz w:val="20"/>
              </w:rPr>
            </w:pPr>
            <w:r>
              <w:rPr>
                <w:sz w:val="20"/>
              </w:rPr>
              <w:t>68308-00-9</w:t>
            </w:r>
          </w:p>
        </w:tc>
        <w:tc>
          <w:tcPr>
            <w:tcW w:w="1960" w:type="dxa"/>
            <w:gridSpan w:val="2"/>
          </w:tcPr>
          <w:p w14:paraId="02C123A5" w14:textId="77777777" w:rsidR="00B52DCC" w:rsidRDefault="00916648">
            <w:pPr>
              <w:pStyle w:val="TableParagraph"/>
              <w:spacing w:before="116"/>
              <w:ind w:left="109"/>
              <w:rPr>
                <w:sz w:val="20"/>
              </w:rPr>
            </w:pPr>
            <w:r>
              <w:rPr>
                <w:sz w:val="20"/>
              </w:rPr>
              <w:t>269-619-3</w:t>
            </w:r>
          </w:p>
        </w:tc>
      </w:tr>
      <w:tr w:rsidR="00B52DCC" w14:paraId="67BEF694" w14:textId="77777777" w:rsidTr="004567AD">
        <w:trPr>
          <w:trHeight w:val="530"/>
        </w:trPr>
        <w:tc>
          <w:tcPr>
            <w:tcW w:w="1290" w:type="dxa"/>
          </w:tcPr>
          <w:p w14:paraId="61BE214C" w14:textId="77777777" w:rsidR="00B52DCC" w:rsidRDefault="00916648">
            <w:pPr>
              <w:pStyle w:val="TableParagraph"/>
              <w:spacing w:before="113"/>
              <w:ind w:left="107"/>
              <w:rPr>
                <w:sz w:val="20"/>
              </w:rPr>
            </w:pPr>
            <w:r>
              <w:rPr>
                <w:sz w:val="20"/>
              </w:rPr>
              <w:t>470</w:t>
            </w:r>
          </w:p>
        </w:tc>
        <w:tc>
          <w:tcPr>
            <w:tcW w:w="5787" w:type="dxa"/>
            <w:gridSpan w:val="9"/>
          </w:tcPr>
          <w:p w14:paraId="561040BE" w14:textId="77777777" w:rsidR="00B52DCC" w:rsidRDefault="00916648">
            <w:pPr>
              <w:pStyle w:val="TableParagraph"/>
              <w:spacing w:line="223" w:lineRule="exact"/>
              <w:ind w:left="108"/>
              <w:rPr>
                <w:sz w:val="20"/>
              </w:rPr>
            </w:pPr>
            <w:r>
              <w:rPr>
                <w:sz w:val="20"/>
              </w:rPr>
              <w:t>Artık gaz (petrol), ayrışmış distilat hidrojenle muamele edici soyucu, a/a</w:t>
            </w:r>
          </w:p>
          <w:p w14:paraId="48909496" w14:textId="77777777" w:rsidR="00B52DCC" w:rsidRDefault="00916648">
            <w:pPr>
              <w:pStyle w:val="TableParagraph"/>
              <w:spacing w:before="36"/>
              <w:ind w:left="108"/>
              <w:rPr>
                <w:sz w:val="20"/>
              </w:rPr>
            </w:pPr>
            <w:r>
              <w:rPr>
                <w:sz w:val="20"/>
              </w:rPr>
              <w:t>cinsinden % 0,1’den fazla Butadien içerirse</w:t>
            </w:r>
          </w:p>
        </w:tc>
        <w:tc>
          <w:tcPr>
            <w:tcW w:w="1704" w:type="dxa"/>
          </w:tcPr>
          <w:p w14:paraId="6DA116FB" w14:textId="77777777" w:rsidR="00B52DCC" w:rsidRDefault="00916648">
            <w:pPr>
              <w:pStyle w:val="TableParagraph"/>
              <w:spacing w:before="113"/>
              <w:ind w:left="111"/>
              <w:rPr>
                <w:sz w:val="20"/>
              </w:rPr>
            </w:pPr>
            <w:r>
              <w:rPr>
                <w:sz w:val="20"/>
              </w:rPr>
              <w:t>68308-01-0</w:t>
            </w:r>
          </w:p>
        </w:tc>
        <w:tc>
          <w:tcPr>
            <w:tcW w:w="1960" w:type="dxa"/>
            <w:gridSpan w:val="2"/>
          </w:tcPr>
          <w:p w14:paraId="57FB88E1" w14:textId="77777777" w:rsidR="00B52DCC" w:rsidRDefault="00916648">
            <w:pPr>
              <w:pStyle w:val="TableParagraph"/>
              <w:spacing w:before="113"/>
              <w:ind w:left="109"/>
              <w:rPr>
                <w:sz w:val="20"/>
              </w:rPr>
            </w:pPr>
            <w:r>
              <w:rPr>
                <w:sz w:val="20"/>
              </w:rPr>
              <w:t>269-620-9</w:t>
            </w:r>
          </w:p>
        </w:tc>
      </w:tr>
      <w:tr w:rsidR="00B52DCC" w14:paraId="56E7A1AB" w14:textId="77777777" w:rsidTr="004567AD">
        <w:trPr>
          <w:trHeight w:val="527"/>
        </w:trPr>
        <w:tc>
          <w:tcPr>
            <w:tcW w:w="1290" w:type="dxa"/>
          </w:tcPr>
          <w:p w14:paraId="2406799D" w14:textId="77777777" w:rsidR="00B52DCC" w:rsidRDefault="00916648">
            <w:pPr>
              <w:pStyle w:val="TableParagraph"/>
              <w:spacing w:before="113"/>
              <w:ind w:left="107"/>
              <w:rPr>
                <w:sz w:val="20"/>
              </w:rPr>
            </w:pPr>
            <w:r>
              <w:rPr>
                <w:sz w:val="20"/>
              </w:rPr>
              <w:t>471</w:t>
            </w:r>
          </w:p>
        </w:tc>
        <w:tc>
          <w:tcPr>
            <w:tcW w:w="5787" w:type="dxa"/>
            <w:gridSpan w:val="9"/>
          </w:tcPr>
          <w:p w14:paraId="27743A74" w14:textId="77777777" w:rsidR="00B52DCC" w:rsidRDefault="00916648">
            <w:pPr>
              <w:pStyle w:val="TableParagraph"/>
              <w:spacing w:line="223" w:lineRule="exact"/>
              <w:ind w:left="108"/>
              <w:rPr>
                <w:sz w:val="20"/>
              </w:rPr>
            </w:pPr>
            <w:r>
              <w:rPr>
                <w:sz w:val="20"/>
              </w:rPr>
              <w:t>Artık gaz (petrol), gaz yağı katalitik dönüştürme absorbanı, a/a cinsinden %</w:t>
            </w:r>
          </w:p>
          <w:p w14:paraId="30F33362" w14:textId="77777777" w:rsidR="00B52DCC" w:rsidRDefault="00916648">
            <w:pPr>
              <w:pStyle w:val="TableParagraph"/>
              <w:spacing w:before="34"/>
              <w:ind w:left="108"/>
              <w:rPr>
                <w:sz w:val="20"/>
              </w:rPr>
            </w:pPr>
            <w:r>
              <w:rPr>
                <w:sz w:val="20"/>
              </w:rPr>
              <w:t>0,1’den fazla Butadien içerirse</w:t>
            </w:r>
          </w:p>
        </w:tc>
        <w:tc>
          <w:tcPr>
            <w:tcW w:w="1704" w:type="dxa"/>
          </w:tcPr>
          <w:p w14:paraId="7D06F5C3" w14:textId="77777777" w:rsidR="00B52DCC" w:rsidRDefault="00916648">
            <w:pPr>
              <w:pStyle w:val="TableParagraph"/>
              <w:spacing w:before="113"/>
              <w:ind w:left="111"/>
              <w:rPr>
                <w:sz w:val="20"/>
              </w:rPr>
            </w:pPr>
            <w:r>
              <w:rPr>
                <w:sz w:val="20"/>
              </w:rPr>
              <w:t>68308-03-2</w:t>
            </w:r>
          </w:p>
        </w:tc>
        <w:tc>
          <w:tcPr>
            <w:tcW w:w="1960" w:type="dxa"/>
            <w:gridSpan w:val="2"/>
          </w:tcPr>
          <w:p w14:paraId="0F0F3EC4" w14:textId="77777777" w:rsidR="00B52DCC" w:rsidRDefault="00916648">
            <w:pPr>
              <w:pStyle w:val="TableParagraph"/>
              <w:spacing w:before="113"/>
              <w:ind w:left="109"/>
              <w:rPr>
                <w:sz w:val="20"/>
              </w:rPr>
            </w:pPr>
            <w:r>
              <w:rPr>
                <w:sz w:val="20"/>
              </w:rPr>
              <w:t>269-623-5</w:t>
            </w:r>
          </w:p>
        </w:tc>
      </w:tr>
      <w:tr w:rsidR="00B52DCC" w14:paraId="009E7AC8" w14:textId="77777777" w:rsidTr="004567AD">
        <w:trPr>
          <w:trHeight w:val="530"/>
        </w:trPr>
        <w:tc>
          <w:tcPr>
            <w:tcW w:w="1290" w:type="dxa"/>
          </w:tcPr>
          <w:p w14:paraId="0F320D5E" w14:textId="77777777" w:rsidR="00B52DCC" w:rsidRDefault="00916648">
            <w:pPr>
              <w:pStyle w:val="TableParagraph"/>
              <w:spacing w:before="113"/>
              <w:ind w:left="107"/>
              <w:rPr>
                <w:sz w:val="20"/>
              </w:rPr>
            </w:pPr>
            <w:r>
              <w:rPr>
                <w:sz w:val="20"/>
              </w:rPr>
              <w:lastRenderedPageBreak/>
              <w:t>472</w:t>
            </w:r>
          </w:p>
        </w:tc>
        <w:tc>
          <w:tcPr>
            <w:tcW w:w="5787" w:type="dxa"/>
            <w:gridSpan w:val="9"/>
          </w:tcPr>
          <w:p w14:paraId="0E378660" w14:textId="77777777" w:rsidR="00B52DCC" w:rsidRDefault="00916648">
            <w:pPr>
              <w:pStyle w:val="TableParagraph"/>
              <w:spacing w:line="223" w:lineRule="exact"/>
              <w:ind w:left="108"/>
              <w:rPr>
                <w:sz w:val="20"/>
              </w:rPr>
            </w:pPr>
            <w:r>
              <w:rPr>
                <w:sz w:val="20"/>
              </w:rPr>
              <w:t>Artık gaz (petrol), gaz geri kazanım tesisi, a/a cinsinden % 0,1’den fazla</w:t>
            </w:r>
          </w:p>
          <w:p w14:paraId="032ABF56" w14:textId="77777777" w:rsidR="00B52DCC" w:rsidRDefault="00916648">
            <w:pPr>
              <w:pStyle w:val="TableParagraph"/>
              <w:spacing w:before="36"/>
              <w:ind w:left="108"/>
              <w:rPr>
                <w:sz w:val="20"/>
              </w:rPr>
            </w:pPr>
            <w:r>
              <w:rPr>
                <w:sz w:val="20"/>
              </w:rPr>
              <w:t>Butadien içerirse</w:t>
            </w:r>
          </w:p>
        </w:tc>
        <w:tc>
          <w:tcPr>
            <w:tcW w:w="1704" w:type="dxa"/>
          </w:tcPr>
          <w:p w14:paraId="19FAEB09" w14:textId="77777777" w:rsidR="00B52DCC" w:rsidRDefault="00916648">
            <w:pPr>
              <w:pStyle w:val="TableParagraph"/>
              <w:spacing w:before="113"/>
              <w:ind w:left="111"/>
              <w:rPr>
                <w:sz w:val="20"/>
              </w:rPr>
            </w:pPr>
            <w:r>
              <w:rPr>
                <w:sz w:val="20"/>
              </w:rPr>
              <w:t>68308-04-3</w:t>
            </w:r>
          </w:p>
        </w:tc>
        <w:tc>
          <w:tcPr>
            <w:tcW w:w="1960" w:type="dxa"/>
            <w:gridSpan w:val="2"/>
          </w:tcPr>
          <w:p w14:paraId="4A1772DE" w14:textId="77777777" w:rsidR="00B52DCC" w:rsidRDefault="00916648">
            <w:pPr>
              <w:pStyle w:val="TableParagraph"/>
              <w:spacing w:before="113"/>
              <w:ind w:left="109"/>
              <w:rPr>
                <w:sz w:val="20"/>
              </w:rPr>
            </w:pPr>
            <w:r>
              <w:rPr>
                <w:sz w:val="20"/>
              </w:rPr>
              <w:t>269-624-0</w:t>
            </w:r>
          </w:p>
        </w:tc>
      </w:tr>
      <w:tr w:rsidR="00B52DCC" w14:paraId="054D9220" w14:textId="77777777" w:rsidTr="004567AD">
        <w:trPr>
          <w:trHeight w:val="560"/>
        </w:trPr>
        <w:tc>
          <w:tcPr>
            <w:tcW w:w="1290" w:type="dxa"/>
          </w:tcPr>
          <w:p w14:paraId="5AD8ECBF" w14:textId="77777777" w:rsidR="00B52DCC" w:rsidRDefault="00916648">
            <w:pPr>
              <w:pStyle w:val="TableParagraph"/>
              <w:spacing w:before="113"/>
              <w:ind w:left="107"/>
              <w:rPr>
                <w:sz w:val="20"/>
              </w:rPr>
            </w:pPr>
            <w:r>
              <w:rPr>
                <w:sz w:val="20"/>
              </w:rPr>
              <w:t>473</w:t>
            </w:r>
          </w:p>
        </w:tc>
        <w:tc>
          <w:tcPr>
            <w:tcW w:w="5787" w:type="dxa"/>
            <w:gridSpan w:val="9"/>
          </w:tcPr>
          <w:p w14:paraId="4EFF4E07" w14:textId="77777777" w:rsidR="00B52DCC" w:rsidRDefault="00916648">
            <w:pPr>
              <w:pStyle w:val="TableParagraph"/>
              <w:spacing w:line="276" w:lineRule="auto"/>
              <w:ind w:left="108"/>
              <w:rPr>
                <w:sz w:val="20"/>
              </w:rPr>
            </w:pPr>
            <w:r>
              <w:rPr>
                <w:sz w:val="20"/>
              </w:rPr>
              <w:t>Artık gaz (petrol), gaz geri kazanım tesisi deetanizör, a/a cinsinden % 0,1’den fazla Butadien içerirse</w:t>
            </w:r>
          </w:p>
        </w:tc>
        <w:tc>
          <w:tcPr>
            <w:tcW w:w="1704" w:type="dxa"/>
          </w:tcPr>
          <w:p w14:paraId="33614467" w14:textId="77777777" w:rsidR="00B52DCC" w:rsidRDefault="00916648">
            <w:pPr>
              <w:pStyle w:val="TableParagraph"/>
              <w:spacing w:before="113"/>
              <w:ind w:left="111"/>
              <w:rPr>
                <w:sz w:val="20"/>
              </w:rPr>
            </w:pPr>
            <w:r>
              <w:rPr>
                <w:sz w:val="20"/>
              </w:rPr>
              <w:t>68308-05-4</w:t>
            </w:r>
          </w:p>
        </w:tc>
        <w:tc>
          <w:tcPr>
            <w:tcW w:w="1960" w:type="dxa"/>
            <w:gridSpan w:val="2"/>
          </w:tcPr>
          <w:p w14:paraId="3589DF70" w14:textId="77777777" w:rsidR="00B52DCC" w:rsidRDefault="00916648">
            <w:pPr>
              <w:pStyle w:val="TableParagraph"/>
              <w:spacing w:before="113"/>
              <w:ind w:left="109"/>
              <w:rPr>
                <w:sz w:val="20"/>
              </w:rPr>
            </w:pPr>
            <w:r>
              <w:rPr>
                <w:sz w:val="20"/>
              </w:rPr>
              <w:t>269-625-6</w:t>
            </w:r>
          </w:p>
        </w:tc>
      </w:tr>
      <w:tr w:rsidR="00B52DCC" w14:paraId="540A7A6D" w14:textId="77777777" w:rsidTr="004567AD">
        <w:trPr>
          <w:trHeight w:val="794"/>
        </w:trPr>
        <w:tc>
          <w:tcPr>
            <w:tcW w:w="1290" w:type="dxa"/>
          </w:tcPr>
          <w:p w14:paraId="0BEB7F37" w14:textId="77777777" w:rsidR="00B52DCC" w:rsidRDefault="00916648">
            <w:pPr>
              <w:pStyle w:val="TableParagraph"/>
              <w:spacing w:before="113"/>
              <w:ind w:left="107"/>
              <w:rPr>
                <w:sz w:val="20"/>
              </w:rPr>
            </w:pPr>
            <w:r>
              <w:rPr>
                <w:sz w:val="20"/>
              </w:rPr>
              <w:t>474</w:t>
            </w:r>
          </w:p>
        </w:tc>
        <w:tc>
          <w:tcPr>
            <w:tcW w:w="5787" w:type="dxa"/>
            <w:gridSpan w:val="9"/>
          </w:tcPr>
          <w:p w14:paraId="647C0D30" w14:textId="77777777" w:rsidR="00B52DCC" w:rsidRDefault="00916648">
            <w:pPr>
              <w:pStyle w:val="TableParagraph"/>
              <w:spacing w:line="276" w:lineRule="auto"/>
              <w:ind w:left="108"/>
              <w:rPr>
                <w:sz w:val="20"/>
              </w:rPr>
            </w:pPr>
            <w:r>
              <w:rPr>
                <w:sz w:val="20"/>
              </w:rPr>
              <w:t>Artık gaz (petrol), hidrodesülfürlenmiş distilat ve hidrodesülfürlenmiş neftyağı fraksiyonlayıcısı, asit içermeyen, a/a cinsinden % 0,1’den fazla</w:t>
            </w:r>
          </w:p>
          <w:p w14:paraId="0612CAB9" w14:textId="77777777" w:rsidR="00B52DCC" w:rsidRDefault="00916648">
            <w:pPr>
              <w:pStyle w:val="TableParagraph"/>
              <w:ind w:left="108"/>
              <w:rPr>
                <w:sz w:val="20"/>
              </w:rPr>
            </w:pPr>
            <w:r>
              <w:rPr>
                <w:sz w:val="20"/>
              </w:rPr>
              <w:t>Butadien içerirse</w:t>
            </w:r>
          </w:p>
        </w:tc>
        <w:tc>
          <w:tcPr>
            <w:tcW w:w="1704" w:type="dxa"/>
          </w:tcPr>
          <w:p w14:paraId="19F7DE58" w14:textId="77777777" w:rsidR="00B52DCC" w:rsidRDefault="00916648">
            <w:pPr>
              <w:pStyle w:val="TableParagraph"/>
              <w:spacing w:before="113"/>
              <w:ind w:left="111"/>
              <w:rPr>
                <w:sz w:val="20"/>
              </w:rPr>
            </w:pPr>
            <w:r>
              <w:rPr>
                <w:sz w:val="20"/>
              </w:rPr>
              <w:t>68308-06-5</w:t>
            </w:r>
          </w:p>
        </w:tc>
        <w:tc>
          <w:tcPr>
            <w:tcW w:w="1960" w:type="dxa"/>
            <w:gridSpan w:val="2"/>
          </w:tcPr>
          <w:p w14:paraId="5519A637" w14:textId="77777777" w:rsidR="00B52DCC" w:rsidRDefault="00916648">
            <w:pPr>
              <w:pStyle w:val="TableParagraph"/>
              <w:spacing w:before="113"/>
              <w:ind w:left="109"/>
              <w:rPr>
                <w:sz w:val="20"/>
              </w:rPr>
            </w:pPr>
            <w:r>
              <w:rPr>
                <w:sz w:val="20"/>
              </w:rPr>
              <w:t>269-626-1</w:t>
            </w:r>
          </w:p>
        </w:tc>
      </w:tr>
      <w:tr w:rsidR="00B52DCC" w14:paraId="48F6043B" w14:textId="77777777" w:rsidTr="004567AD">
        <w:trPr>
          <w:trHeight w:val="527"/>
        </w:trPr>
        <w:tc>
          <w:tcPr>
            <w:tcW w:w="1290" w:type="dxa"/>
          </w:tcPr>
          <w:p w14:paraId="31077766" w14:textId="77777777" w:rsidR="00B52DCC" w:rsidRDefault="00916648">
            <w:pPr>
              <w:pStyle w:val="TableParagraph"/>
              <w:spacing w:before="113"/>
              <w:ind w:left="107"/>
              <w:rPr>
                <w:sz w:val="20"/>
              </w:rPr>
            </w:pPr>
            <w:r>
              <w:rPr>
                <w:sz w:val="20"/>
              </w:rPr>
              <w:t>475</w:t>
            </w:r>
          </w:p>
        </w:tc>
        <w:tc>
          <w:tcPr>
            <w:tcW w:w="5787" w:type="dxa"/>
            <w:gridSpan w:val="9"/>
          </w:tcPr>
          <w:p w14:paraId="067C48B1" w14:textId="77777777" w:rsidR="00B52DCC" w:rsidRDefault="00916648">
            <w:pPr>
              <w:pStyle w:val="TableParagraph"/>
              <w:spacing w:line="223" w:lineRule="exact"/>
              <w:ind w:left="108"/>
              <w:rPr>
                <w:sz w:val="20"/>
              </w:rPr>
            </w:pPr>
            <w:r>
              <w:rPr>
                <w:sz w:val="20"/>
              </w:rPr>
              <w:t>Artık gaz (petrol), hidrodesülfürlenmiş vakum gaz yağı soyucu, hidrojen</w:t>
            </w:r>
          </w:p>
          <w:p w14:paraId="68FD7076" w14:textId="77777777" w:rsidR="00B52DCC" w:rsidRDefault="00916648">
            <w:pPr>
              <w:pStyle w:val="TableParagraph"/>
              <w:spacing w:before="34"/>
              <w:ind w:left="108"/>
              <w:rPr>
                <w:sz w:val="20"/>
              </w:rPr>
            </w:pPr>
            <w:r>
              <w:rPr>
                <w:sz w:val="20"/>
              </w:rPr>
              <w:t>sülfür içermeyen, a/a cinsinden % 0,1’den fazla Butadien içerirse</w:t>
            </w:r>
          </w:p>
        </w:tc>
        <w:tc>
          <w:tcPr>
            <w:tcW w:w="1704" w:type="dxa"/>
          </w:tcPr>
          <w:p w14:paraId="5DD0479E" w14:textId="77777777" w:rsidR="00B52DCC" w:rsidRDefault="00916648">
            <w:pPr>
              <w:pStyle w:val="TableParagraph"/>
              <w:spacing w:before="113"/>
              <w:ind w:left="111"/>
              <w:rPr>
                <w:sz w:val="20"/>
              </w:rPr>
            </w:pPr>
            <w:r>
              <w:rPr>
                <w:sz w:val="20"/>
              </w:rPr>
              <w:t>68308-07-6</w:t>
            </w:r>
          </w:p>
        </w:tc>
        <w:tc>
          <w:tcPr>
            <w:tcW w:w="1960" w:type="dxa"/>
            <w:gridSpan w:val="2"/>
          </w:tcPr>
          <w:p w14:paraId="1A584FB1" w14:textId="77777777" w:rsidR="00B52DCC" w:rsidRDefault="00916648">
            <w:pPr>
              <w:pStyle w:val="TableParagraph"/>
              <w:spacing w:before="113"/>
              <w:ind w:left="109"/>
              <w:rPr>
                <w:sz w:val="20"/>
              </w:rPr>
            </w:pPr>
            <w:r>
              <w:rPr>
                <w:sz w:val="20"/>
              </w:rPr>
              <w:t>269-627-7</w:t>
            </w:r>
          </w:p>
        </w:tc>
      </w:tr>
      <w:tr w:rsidR="00B52DCC" w14:paraId="2FFAC807" w14:textId="77777777" w:rsidTr="004567AD">
        <w:trPr>
          <w:trHeight w:val="530"/>
        </w:trPr>
        <w:tc>
          <w:tcPr>
            <w:tcW w:w="1290" w:type="dxa"/>
          </w:tcPr>
          <w:p w14:paraId="210D177D" w14:textId="77777777" w:rsidR="00B52DCC" w:rsidRDefault="00916648">
            <w:pPr>
              <w:pStyle w:val="TableParagraph"/>
              <w:spacing w:before="113"/>
              <w:ind w:left="107"/>
              <w:rPr>
                <w:sz w:val="20"/>
              </w:rPr>
            </w:pPr>
            <w:r>
              <w:rPr>
                <w:sz w:val="20"/>
              </w:rPr>
              <w:t>476</w:t>
            </w:r>
          </w:p>
        </w:tc>
        <w:tc>
          <w:tcPr>
            <w:tcW w:w="5787" w:type="dxa"/>
            <w:gridSpan w:val="9"/>
          </w:tcPr>
          <w:p w14:paraId="0E4AD7E7" w14:textId="77777777" w:rsidR="00B52DCC" w:rsidRDefault="00916648">
            <w:pPr>
              <w:pStyle w:val="TableParagraph"/>
              <w:spacing w:line="223" w:lineRule="exact"/>
              <w:ind w:left="108"/>
              <w:rPr>
                <w:sz w:val="20"/>
              </w:rPr>
            </w:pPr>
            <w:r>
              <w:rPr>
                <w:sz w:val="20"/>
              </w:rPr>
              <w:t>Artık gaz (petrol), izomerize neftyağı fraksiyonlama stabilizörü, a/a</w:t>
            </w:r>
          </w:p>
          <w:p w14:paraId="684962F3" w14:textId="77777777" w:rsidR="00B52DCC" w:rsidRDefault="00916648">
            <w:pPr>
              <w:pStyle w:val="TableParagraph"/>
              <w:spacing w:before="36"/>
              <w:ind w:left="108"/>
              <w:rPr>
                <w:sz w:val="20"/>
              </w:rPr>
            </w:pPr>
            <w:r>
              <w:rPr>
                <w:sz w:val="20"/>
              </w:rPr>
              <w:t>cinsinden % 0,1’den fazla Butadien içerirse</w:t>
            </w:r>
          </w:p>
        </w:tc>
        <w:tc>
          <w:tcPr>
            <w:tcW w:w="1704" w:type="dxa"/>
          </w:tcPr>
          <w:p w14:paraId="626600A8" w14:textId="77777777" w:rsidR="00B52DCC" w:rsidRDefault="00916648">
            <w:pPr>
              <w:pStyle w:val="TableParagraph"/>
              <w:spacing w:before="113"/>
              <w:ind w:left="111"/>
              <w:rPr>
                <w:sz w:val="20"/>
              </w:rPr>
            </w:pPr>
            <w:r>
              <w:rPr>
                <w:sz w:val="20"/>
              </w:rPr>
              <w:t>68308-08-7</w:t>
            </w:r>
          </w:p>
        </w:tc>
        <w:tc>
          <w:tcPr>
            <w:tcW w:w="1960" w:type="dxa"/>
            <w:gridSpan w:val="2"/>
          </w:tcPr>
          <w:p w14:paraId="7E341AF3" w14:textId="77777777" w:rsidR="00B52DCC" w:rsidRDefault="00916648">
            <w:pPr>
              <w:pStyle w:val="TableParagraph"/>
              <w:spacing w:before="113"/>
              <w:ind w:left="109"/>
              <w:rPr>
                <w:sz w:val="20"/>
              </w:rPr>
            </w:pPr>
            <w:r>
              <w:rPr>
                <w:sz w:val="20"/>
              </w:rPr>
              <w:t>269-628-2</w:t>
            </w:r>
          </w:p>
        </w:tc>
      </w:tr>
      <w:tr w:rsidR="00B52DCC" w14:paraId="0E091BE8" w14:textId="77777777" w:rsidTr="004567AD">
        <w:trPr>
          <w:trHeight w:val="794"/>
        </w:trPr>
        <w:tc>
          <w:tcPr>
            <w:tcW w:w="1290" w:type="dxa"/>
          </w:tcPr>
          <w:p w14:paraId="42D86FD0" w14:textId="77777777" w:rsidR="00B52DCC" w:rsidRDefault="00916648">
            <w:pPr>
              <w:pStyle w:val="TableParagraph"/>
              <w:spacing w:before="113"/>
              <w:ind w:left="107"/>
              <w:rPr>
                <w:sz w:val="20"/>
              </w:rPr>
            </w:pPr>
            <w:r>
              <w:rPr>
                <w:sz w:val="20"/>
              </w:rPr>
              <w:t>477</w:t>
            </w:r>
          </w:p>
        </w:tc>
        <w:tc>
          <w:tcPr>
            <w:tcW w:w="5787" w:type="dxa"/>
            <w:gridSpan w:val="9"/>
          </w:tcPr>
          <w:p w14:paraId="04464C0B" w14:textId="77777777" w:rsidR="00B52DCC" w:rsidRDefault="00916648">
            <w:pPr>
              <w:pStyle w:val="TableParagraph"/>
              <w:spacing w:line="276" w:lineRule="auto"/>
              <w:ind w:left="108"/>
              <w:rPr>
                <w:sz w:val="20"/>
              </w:rPr>
            </w:pPr>
            <w:r>
              <w:rPr>
                <w:sz w:val="20"/>
              </w:rPr>
              <w:t>Artık gaz (petrol), hafif normal üretim aşamasında üretilen neftyağı stabilizörü, hidrojen sülfür içermeyen, a/a cinsinden % 0,1’den fazla</w:t>
            </w:r>
          </w:p>
          <w:p w14:paraId="17DFEE6E" w14:textId="77777777" w:rsidR="00B52DCC" w:rsidRDefault="00916648">
            <w:pPr>
              <w:pStyle w:val="TableParagraph"/>
              <w:spacing w:line="229" w:lineRule="exact"/>
              <w:ind w:left="108"/>
              <w:rPr>
                <w:sz w:val="20"/>
              </w:rPr>
            </w:pPr>
            <w:r>
              <w:rPr>
                <w:sz w:val="20"/>
              </w:rPr>
              <w:t>Butadien içerirse</w:t>
            </w:r>
          </w:p>
        </w:tc>
        <w:tc>
          <w:tcPr>
            <w:tcW w:w="1704" w:type="dxa"/>
          </w:tcPr>
          <w:p w14:paraId="04CAC0CA" w14:textId="77777777" w:rsidR="00B52DCC" w:rsidRDefault="00916648">
            <w:pPr>
              <w:pStyle w:val="TableParagraph"/>
              <w:spacing w:before="113"/>
              <w:ind w:left="111"/>
              <w:rPr>
                <w:sz w:val="20"/>
              </w:rPr>
            </w:pPr>
            <w:r>
              <w:rPr>
                <w:sz w:val="20"/>
              </w:rPr>
              <w:t>68308-09-8</w:t>
            </w:r>
          </w:p>
        </w:tc>
        <w:tc>
          <w:tcPr>
            <w:tcW w:w="1960" w:type="dxa"/>
            <w:gridSpan w:val="2"/>
          </w:tcPr>
          <w:p w14:paraId="7152BC27" w14:textId="77777777" w:rsidR="00B52DCC" w:rsidRDefault="00916648">
            <w:pPr>
              <w:pStyle w:val="TableParagraph"/>
              <w:spacing w:before="113"/>
              <w:ind w:left="109"/>
              <w:rPr>
                <w:sz w:val="20"/>
              </w:rPr>
            </w:pPr>
            <w:r>
              <w:rPr>
                <w:sz w:val="20"/>
              </w:rPr>
              <w:t>269-629-8</w:t>
            </w:r>
          </w:p>
        </w:tc>
      </w:tr>
      <w:tr w:rsidR="00B52DCC" w14:paraId="3C89E3C6" w14:textId="77777777" w:rsidTr="004567AD">
        <w:trPr>
          <w:trHeight w:val="1058"/>
        </w:trPr>
        <w:tc>
          <w:tcPr>
            <w:tcW w:w="1290" w:type="dxa"/>
          </w:tcPr>
          <w:p w14:paraId="0E8050F3" w14:textId="77777777" w:rsidR="00B52DCC" w:rsidRDefault="00916648">
            <w:pPr>
              <w:pStyle w:val="TableParagraph"/>
              <w:spacing w:before="113"/>
              <w:ind w:left="107"/>
              <w:rPr>
                <w:sz w:val="20"/>
              </w:rPr>
            </w:pPr>
            <w:r>
              <w:rPr>
                <w:sz w:val="20"/>
              </w:rPr>
              <w:t>478</w:t>
            </w:r>
          </w:p>
        </w:tc>
        <w:tc>
          <w:tcPr>
            <w:tcW w:w="5787" w:type="dxa"/>
            <w:gridSpan w:val="9"/>
          </w:tcPr>
          <w:p w14:paraId="6BAE408F" w14:textId="77777777" w:rsidR="00B52DCC" w:rsidRDefault="00916648">
            <w:pPr>
              <w:pStyle w:val="TableParagraph"/>
              <w:spacing w:line="276" w:lineRule="auto"/>
              <w:ind w:left="108" w:right="101"/>
              <w:jc w:val="both"/>
              <w:rPr>
                <w:sz w:val="20"/>
              </w:rPr>
            </w:pPr>
            <w:r>
              <w:rPr>
                <w:sz w:val="20"/>
              </w:rPr>
              <w:t>Artık gaz (petrol), normal üretim aşamasında üretilen distilat hidrodesülfürlenmiş, hidrojen sülfür içermeyen, a/a cinsinden % 0,1’den fazla</w:t>
            </w:r>
          </w:p>
          <w:p w14:paraId="16EF9654" w14:textId="77777777" w:rsidR="00B52DCC" w:rsidRDefault="00916648">
            <w:pPr>
              <w:pStyle w:val="TableParagraph"/>
              <w:spacing w:line="229" w:lineRule="exact"/>
              <w:ind w:left="108"/>
              <w:jc w:val="both"/>
              <w:rPr>
                <w:sz w:val="20"/>
              </w:rPr>
            </w:pPr>
            <w:r>
              <w:rPr>
                <w:sz w:val="20"/>
              </w:rPr>
              <w:t>Butadien içerirse</w:t>
            </w:r>
          </w:p>
        </w:tc>
        <w:tc>
          <w:tcPr>
            <w:tcW w:w="1704" w:type="dxa"/>
          </w:tcPr>
          <w:p w14:paraId="0066C90B" w14:textId="77777777" w:rsidR="00B52DCC" w:rsidRDefault="00916648">
            <w:pPr>
              <w:pStyle w:val="TableParagraph"/>
              <w:spacing w:before="113"/>
              <w:ind w:left="111"/>
              <w:rPr>
                <w:sz w:val="20"/>
              </w:rPr>
            </w:pPr>
            <w:r>
              <w:rPr>
                <w:sz w:val="20"/>
              </w:rPr>
              <w:t>68308-10-1</w:t>
            </w:r>
          </w:p>
        </w:tc>
        <w:tc>
          <w:tcPr>
            <w:tcW w:w="1960" w:type="dxa"/>
            <w:gridSpan w:val="2"/>
          </w:tcPr>
          <w:p w14:paraId="023B6B24" w14:textId="77777777" w:rsidR="00B52DCC" w:rsidRDefault="00916648">
            <w:pPr>
              <w:pStyle w:val="TableParagraph"/>
              <w:spacing w:before="113"/>
              <w:ind w:left="109"/>
              <w:rPr>
                <w:sz w:val="20"/>
              </w:rPr>
            </w:pPr>
            <w:r>
              <w:rPr>
                <w:sz w:val="20"/>
              </w:rPr>
              <w:t>269-630-3</w:t>
            </w:r>
          </w:p>
        </w:tc>
      </w:tr>
      <w:tr w:rsidR="00B52DCC" w14:paraId="025CA4DC" w14:textId="77777777" w:rsidTr="004567AD">
        <w:trPr>
          <w:trHeight w:val="527"/>
        </w:trPr>
        <w:tc>
          <w:tcPr>
            <w:tcW w:w="1290" w:type="dxa"/>
          </w:tcPr>
          <w:p w14:paraId="10F404C7" w14:textId="77777777" w:rsidR="00B52DCC" w:rsidRDefault="00916648">
            <w:pPr>
              <w:pStyle w:val="TableParagraph"/>
              <w:spacing w:before="113"/>
              <w:ind w:left="107"/>
              <w:rPr>
                <w:sz w:val="20"/>
              </w:rPr>
            </w:pPr>
            <w:r>
              <w:rPr>
                <w:sz w:val="20"/>
              </w:rPr>
              <w:t>479</w:t>
            </w:r>
          </w:p>
        </w:tc>
        <w:tc>
          <w:tcPr>
            <w:tcW w:w="5787" w:type="dxa"/>
            <w:gridSpan w:val="9"/>
          </w:tcPr>
          <w:p w14:paraId="7C680262" w14:textId="77777777" w:rsidR="00B52DCC" w:rsidRDefault="00916648">
            <w:pPr>
              <w:pStyle w:val="TableParagraph"/>
              <w:spacing w:line="223" w:lineRule="exact"/>
              <w:ind w:left="108"/>
              <w:rPr>
                <w:sz w:val="20"/>
              </w:rPr>
            </w:pPr>
            <w:r>
              <w:rPr>
                <w:sz w:val="20"/>
              </w:rPr>
              <w:t>Artık gaz (petrol), propan-propilen alkilasyon besleme hazırlık etan</w:t>
            </w:r>
          </w:p>
          <w:p w14:paraId="3D305D5E" w14:textId="77777777" w:rsidR="00B52DCC" w:rsidRDefault="00916648">
            <w:pPr>
              <w:pStyle w:val="TableParagraph"/>
              <w:spacing w:before="34"/>
              <w:ind w:left="108"/>
              <w:rPr>
                <w:sz w:val="20"/>
              </w:rPr>
            </w:pPr>
            <w:r>
              <w:rPr>
                <w:sz w:val="20"/>
              </w:rPr>
              <w:t>giderici, a/a cinsinden % 0,1’den fazla Butadien içerirse</w:t>
            </w:r>
          </w:p>
        </w:tc>
        <w:tc>
          <w:tcPr>
            <w:tcW w:w="1704" w:type="dxa"/>
          </w:tcPr>
          <w:p w14:paraId="037AAB0E" w14:textId="77777777" w:rsidR="00B52DCC" w:rsidRDefault="00916648">
            <w:pPr>
              <w:pStyle w:val="TableParagraph"/>
              <w:spacing w:before="113"/>
              <w:ind w:left="111"/>
              <w:rPr>
                <w:sz w:val="20"/>
              </w:rPr>
            </w:pPr>
            <w:r>
              <w:rPr>
                <w:sz w:val="20"/>
              </w:rPr>
              <w:t>68308-11-2</w:t>
            </w:r>
          </w:p>
        </w:tc>
        <w:tc>
          <w:tcPr>
            <w:tcW w:w="1960" w:type="dxa"/>
            <w:gridSpan w:val="2"/>
          </w:tcPr>
          <w:p w14:paraId="1400EBA4" w14:textId="77777777" w:rsidR="00B52DCC" w:rsidRDefault="00916648">
            <w:pPr>
              <w:pStyle w:val="TableParagraph"/>
              <w:spacing w:before="113"/>
              <w:ind w:left="109"/>
              <w:rPr>
                <w:sz w:val="20"/>
              </w:rPr>
            </w:pPr>
            <w:r>
              <w:rPr>
                <w:sz w:val="20"/>
              </w:rPr>
              <w:t>269-631-9</w:t>
            </w:r>
          </w:p>
        </w:tc>
      </w:tr>
      <w:tr w:rsidR="00B52DCC" w14:paraId="5E48CB64" w14:textId="77777777" w:rsidTr="004567AD">
        <w:trPr>
          <w:trHeight w:val="530"/>
        </w:trPr>
        <w:tc>
          <w:tcPr>
            <w:tcW w:w="1290" w:type="dxa"/>
          </w:tcPr>
          <w:p w14:paraId="372D3AD4" w14:textId="77777777" w:rsidR="00B52DCC" w:rsidRDefault="00916648">
            <w:pPr>
              <w:pStyle w:val="TableParagraph"/>
              <w:spacing w:before="113"/>
              <w:ind w:left="107"/>
              <w:rPr>
                <w:sz w:val="20"/>
              </w:rPr>
            </w:pPr>
            <w:r>
              <w:rPr>
                <w:sz w:val="20"/>
              </w:rPr>
              <w:t>480</w:t>
            </w:r>
          </w:p>
        </w:tc>
        <w:tc>
          <w:tcPr>
            <w:tcW w:w="5787" w:type="dxa"/>
            <w:gridSpan w:val="9"/>
          </w:tcPr>
          <w:p w14:paraId="5D36A59E" w14:textId="77777777" w:rsidR="00B52DCC" w:rsidRDefault="00916648">
            <w:pPr>
              <w:pStyle w:val="TableParagraph"/>
              <w:spacing w:line="223" w:lineRule="exact"/>
              <w:ind w:left="108"/>
              <w:rPr>
                <w:sz w:val="20"/>
              </w:rPr>
            </w:pPr>
            <w:r>
              <w:rPr>
                <w:sz w:val="20"/>
              </w:rPr>
              <w:t>Artık gaz (petrol), vakum gaz yağı hidrodesülfürlenmiş, hidrojen sülfür</w:t>
            </w:r>
          </w:p>
          <w:p w14:paraId="147C7DA3" w14:textId="77777777" w:rsidR="00B52DCC" w:rsidRDefault="00916648">
            <w:pPr>
              <w:pStyle w:val="TableParagraph"/>
              <w:spacing w:before="36"/>
              <w:ind w:left="108"/>
              <w:rPr>
                <w:sz w:val="20"/>
              </w:rPr>
            </w:pPr>
            <w:r>
              <w:rPr>
                <w:sz w:val="20"/>
              </w:rPr>
              <w:t>içermeyen, a/a cinsinden % 0,1’den fazla Butadien içerirse</w:t>
            </w:r>
          </w:p>
        </w:tc>
        <w:tc>
          <w:tcPr>
            <w:tcW w:w="1704" w:type="dxa"/>
          </w:tcPr>
          <w:p w14:paraId="06EC8486" w14:textId="77777777" w:rsidR="00B52DCC" w:rsidRDefault="00916648">
            <w:pPr>
              <w:pStyle w:val="TableParagraph"/>
              <w:spacing w:before="113"/>
              <w:ind w:left="111"/>
              <w:rPr>
                <w:sz w:val="20"/>
              </w:rPr>
            </w:pPr>
            <w:r>
              <w:rPr>
                <w:sz w:val="20"/>
              </w:rPr>
              <w:t>68308-12-3</w:t>
            </w:r>
          </w:p>
        </w:tc>
        <w:tc>
          <w:tcPr>
            <w:tcW w:w="1960" w:type="dxa"/>
            <w:gridSpan w:val="2"/>
          </w:tcPr>
          <w:p w14:paraId="3AA4C5E6" w14:textId="77777777" w:rsidR="00B52DCC" w:rsidRDefault="00916648">
            <w:pPr>
              <w:pStyle w:val="TableParagraph"/>
              <w:spacing w:before="113"/>
              <w:ind w:left="109"/>
              <w:rPr>
                <w:sz w:val="20"/>
              </w:rPr>
            </w:pPr>
            <w:r>
              <w:rPr>
                <w:sz w:val="20"/>
              </w:rPr>
              <w:t>269-632-4</w:t>
            </w:r>
          </w:p>
        </w:tc>
      </w:tr>
      <w:tr w:rsidR="00B52DCC" w14:paraId="1979C4C5" w14:textId="77777777" w:rsidTr="004567AD">
        <w:trPr>
          <w:trHeight w:val="527"/>
        </w:trPr>
        <w:tc>
          <w:tcPr>
            <w:tcW w:w="1290" w:type="dxa"/>
          </w:tcPr>
          <w:p w14:paraId="29AF9611" w14:textId="77777777" w:rsidR="00B52DCC" w:rsidRDefault="00916648">
            <w:pPr>
              <w:pStyle w:val="TableParagraph"/>
              <w:spacing w:before="113"/>
              <w:ind w:left="107"/>
              <w:rPr>
                <w:sz w:val="20"/>
              </w:rPr>
            </w:pPr>
            <w:r>
              <w:rPr>
                <w:sz w:val="20"/>
              </w:rPr>
              <w:t>481</w:t>
            </w:r>
          </w:p>
        </w:tc>
        <w:tc>
          <w:tcPr>
            <w:tcW w:w="5787" w:type="dxa"/>
            <w:gridSpan w:val="9"/>
          </w:tcPr>
          <w:p w14:paraId="501CE2BE" w14:textId="77777777" w:rsidR="00B52DCC" w:rsidRDefault="00916648">
            <w:pPr>
              <w:pStyle w:val="TableParagraph"/>
              <w:spacing w:line="223" w:lineRule="exact"/>
              <w:ind w:left="108"/>
              <w:rPr>
                <w:sz w:val="20"/>
              </w:rPr>
            </w:pPr>
            <w:r>
              <w:rPr>
                <w:sz w:val="20"/>
              </w:rPr>
              <w:t>Gazlar (petrol), katalitik olarak ayrışmış üstleri, a/a cinsinden % 0,1’den</w:t>
            </w:r>
          </w:p>
          <w:p w14:paraId="7F336152" w14:textId="77777777" w:rsidR="00B52DCC" w:rsidRDefault="00916648">
            <w:pPr>
              <w:pStyle w:val="TableParagraph"/>
              <w:spacing w:before="34"/>
              <w:ind w:left="108"/>
              <w:rPr>
                <w:sz w:val="20"/>
              </w:rPr>
            </w:pPr>
            <w:r>
              <w:rPr>
                <w:sz w:val="20"/>
              </w:rPr>
              <w:t>fazla Butadien içerirse</w:t>
            </w:r>
          </w:p>
        </w:tc>
        <w:tc>
          <w:tcPr>
            <w:tcW w:w="1704" w:type="dxa"/>
          </w:tcPr>
          <w:p w14:paraId="71297FDF" w14:textId="77777777" w:rsidR="00B52DCC" w:rsidRDefault="00916648">
            <w:pPr>
              <w:pStyle w:val="TableParagraph"/>
              <w:spacing w:before="113"/>
              <w:ind w:left="111"/>
              <w:rPr>
                <w:sz w:val="20"/>
              </w:rPr>
            </w:pPr>
            <w:r>
              <w:rPr>
                <w:sz w:val="20"/>
              </w:rPr>
              <w:t>68409-99-4</w:t>
            </w:r>
          </w:p>
        </w:tc>
        <w:tc>
          <w:tcPr>
            <w:tcW w:w="1960" w:type="dxa"/>
            <w:gridSpan w:val="2"/>
          </w:tcPr>
          <w:p w14:paraId="601B7C3B" w14:textId="77777777" w:rsidR="00B52DCC" w:rsidRDefault="00916648">
            <w:pPr>
              <w:pStyle w:val="TableParagraph"/>
              <w:spacing w:before="113"/>
              <w:ind w:left="109"/>
              <w:rPr>
                <w:sz w:val="20"/>
              </w:rPr>
            </w:pPr>
            <w:r>
              <w:rPr>
                <w:sz w:val="20"/>
              </w:rPr>
              <w:t>270-071-2</w:t>
            </w:r>
          </w:p>
        </w:tc>
      </w:tr>
      <w:tr w:rsidR="00B52DCC" w14:paraId="7BDC2357" w14:textId="77777777" w:rsidTr="004567AD">
        <w:trPr>
          <w:trHeight w:val="505"/>
        </w:trPr>
        <w:tc>
          <w:tcPr>
            <w:tcW w:w="1290" w:type="dxa"/>
          </w:tcPr>
          <w:p w14:paraId="6F7E6B2B" w14:textId="77777777" w:rsidR="00B52DCC" w:rsidRDefault="00916648">
            <w:pPr>
              <w:pStyle w:val="TableParagraph"/>
              <w:spacing w:before="113"/>
              <w:ind w:left="107"/>
              <w:rPr>
                <w:sz w:val="20"/>
              </w:rPr>
            </w:pPr>
            <w:r>
              <w:rPr>
                <w:sz w:val="20"/>
              </w:rPr>
              <w:t>482</w:t>
            </w:r>
          </w:p>
        </w:tc>
        <w:tc>
          <w:tcPr>
            <w:tcW w:w="5787" w:type="dxa"/>
            <w:gridSpan w:val="9"/>
          </w:tcPr>
          <w:p w14:paraId="5FE233E6" w14:textId="77777777" w:rsidR="00B52DCC" w:rsidRDefault="00916648">
            <w:pPr>
              <w:pStyle w:val="TableParagraph"/>
              <w:spacing w:line="227" w:lineRule="exact"/>
              <w:ind w:left="108"/>
              <w:rPr>
                <w:sz w:val="20"/>
              </w:rPr>
            </w:pPr>
            <w:r>
              <w:rPr>
                <w:position w:val="2"/>
                <w:sz w:val="20"/>
              </w:rPr>
              <w:t>Alkanlar, C</w:t>
            </w:r>
            <w:r>
              <w:rPr>
                <w:sz w:val="13"/>
              </w:rPr>
              <w:t>1-2</w:t>
            </w:r>
            <w:r>
              <w:rPr>
                <w:position w:val="2"/>
                <w:sz w:val="20"/>
              </w:rPr>
              <w:t>, a/a cinsinden % 0,1’den fazla Butadien içerirse</w:t>
            </w:r>
          </w:p>
        </w:tc>
        <w:tc>
          <w:tcPr>
            <w:tcW w:w="1704" w:type="dxa"/>
          </w:tcPr>
          <w:p w14:paraId="03EDF253" w14:textId="77777777" w:rsidR="00B52DCC" w:rsidRDefault="00916648">
            <w:pPr>
              <w:pStyle w:val="TableParagraph"/>
              <w:spacing w:before="113"/>
              <w:ind w:left="111"/>
              <w:rPr>
                <w:sz w:val="20"/>
              </w:rPr>
            </w:pPr>
            <w:r>
              <w:rPr>
                <w:sz w:val="20"/>
              </w:rPr>
              <w:t>68475-57-0</w:t>
            </w:r>
          </w:p>
        </w:tc>
        <w:tc>
          <w:tcPr>
            <w:tcW w:w="1960" w:type="dxa"/>
            <w:gridSpan w:val="2"/>
          </w:tcPr>
          <w:p w14:paraId="5A75FF9D" w14:textId="77777777" w:rsidR="00B52DCC" w:rsidRDefault="00916648">
            <w:pPr>
              <w:pStyle w:val="TableParagraph"/>
              <w:spacing w:before="113"/>
              <w:ind w:left="109"/>
              <w:rPr>
                <w:sz w:val="20"/>
              </w:rPr>
            </w:pPr>
            <w:r>
              <w:rPr>
                <w:sz w:val="20"/>
              </w:rPr>
              <w:t>270-651-5</w:t>
            </w:r>
          </w:p>
        </w:tc>
      </w:tr>
      <w:tr w:rsidR="00B52DCC" w14:paraId="6B82707D" w14:textId="77777777" w:rsidTr="004567AD">
        <w:trPr>
          <w:trHeight w:val="504"/>
        </w:trPr>
        <w:tc>
          <w:tcPr>
            <w:tcW w:w="1290" w:type="dxa"/>
          </w:tcPr>
          <w:p w14:paraId="4744C3BB" w14:textId="77777777" w:rsidR="00B52DCC" w:rsidRDefault="00916648">
            <w:pPr>
              <w:pStyle w:val="TableParagraph"/>
              <w:spacing w:before="113"/>
              <w:ind w:left="107"/>
              <w:rPr>
                <w:sz w:val="20"/>
              </w:rPr>
            </w:pPr>
            <w:r>
              <w:rPr>
                <w:sz w:val="20"/>
              </w:rPr>
              <w:t>483</w:t>
            </w:r>
          </w:p>
        </w:tc>
        <w:tc>
          <w:tcPr>
            <w:tcW w:w="5787" w:type="dxa"/>
            <w:gridSpan w:val="9"/>
          </w:tcPr>
          <w:p w14:paraId="3415B1FA" w14:textId="77777777" w:rsidR="00B52DCC" w:rsidRDefault="00916648">
            <w:pPr>
              <w:pStyle w:val="TableParagraph"/>
              <w:spacing w:line="227" w:lineRule="exact"/>
              <w:ind w:left="108"/>
              <w:rPr>
                <w:sz w:val="20"/>
              </w:rPr>
            </w:pPr>
            <w:r>
              <w:rPr>
                <w:position w:val="2"/>
                <w:sz w:val="20"/>
              </w:rPr>
              <w:t>Alkanlar, C</w:t>
            </w:r>
            <w:r>
              <w:rPr>
                <w:sz w:val="13"/>
              </w:rPr>
              <w:t>2-3</w:t>
            </w:r>
            <w:r>
              <w:rPr>
                <w:position w:val="2"/>
                <w:sz w:val="20"/>
              </w:rPr>
              <w:t>, a/a cinsinden % 0,1’den fazla Butadien içerirse</w:t>
            </w:r>
          </w:p>
        </w:tc>
        <w:tc>
          <w:tcPr>
            <w:tcW w:w="1704" w:type="dxa"/>
          </w:tcPr>
          <w:p w14:paraId="3F59A3E1" w14:textId="77777777" w:rsidR="00B52DCC" w:rsidRDefault="00916648">
            <w:pPr>
              <w:pStyle w:val="TableParagraph"/>
              <w:spacing w:before="113"/>
              <w:ind w:left="111"/>
              <w:rPr>
                <w:sz w:val="20"/>
              </w:rPr>
            </w:pPr>
            <w:r>
              <w:rPr>
                <w:sz w:val="20"/>
              </w:rPr>
              <w:t>68475-58-1</w:t>
            </w:r>
          </w:p>
        </w:tc>
        <w:tc>
          <w:tcPr>
            <w:tcW w:w="1960" w:type="dxa"/>
            <w:gridSpan w:val="2"/>
          </w:tcPr>
          <w:p w14:paraId="6CF0C354" w14:textId="77777777" w:rsidR="00B52DCC" w:rsidRDefault="00916648">
            <w:pPr>
              <w:pStyle w:val="TableParagraph"/>
              <w:spacing w:before="113"/>
              <w:ind w:left="109"/>
              <w:rPr>
                <w:sz w:val="20"/>
              </w:rPr>
            </w:pPr>
            <w:r>
              <w:rPr>
                <w:sz w:val="20"/>
              </w:rPr>
              <w:t>270-652-0</w:t>
            </w:r>
          </w:p>
        </w:tc>
      </w:tr>
      <w:tr w:rsidR="00B52DCC" w14:paraId="72D863D4" w14:textId="77777777" w:rsidTr="004567AD">
        <w:trPr>
          <w:trHeight w:val="503"/>
        </w:trPr>
        <w:tc>
          <w:tcPr>
            <w:tcW w:w="1290" w:type="dxa"/>
          </w:tcPr>
          <w:p w14:paraId="062258BC" w14:textId="77777777" w:rsidR="00B52DCC" w:rsidRDefault="00916648">
            <w:pPr>
              <w:pStyle w:val="TableParagraph"/>
              <w:spacing w:before="113"/>
              <w:ind w:left="107"/>
              <w:rPr>
                <w:sz w:val="20"/>
              </w:rPr>
            </w:pPr>
            <w:r>
              <w:rPr>
                <w:sz w:val="20"/>
              </w:rPr>
              <w:t>484</w:t>
            </w:r>
          </w:p>
        </w:tc>
        <w:tc>
          <w:tcPr>
            <w:tcW w:w="5787" w:type="dxa"/>
            <w:gridSpan w:val="9"/>
          </w:tcPr>
          <w:p w14:paraId="6EB2D85F" w14:textId="77777777" w:rsidR="00B52DCC" w:rsidRDefault="00916648">
            <w:pPr>
              <w:pStyle w:val="TableParagraph"/>
              <w:spacing w:line="227" w:lineRule="exact"/>
              <w:ind w:left="108"/>
              <w:rPr>
                <w:sz w:val="20"/>
              </w:rPr>
            </w:pPr>
            <w:r>
              <w:rPr>
                <w:position w:val="2"/>
                <w:sz w:val="20"/>
              </w:rPr>
              <w:t>Alkanlar, C</w:t>
            </w:r>
            <w:r>
              <w:rPr>
                <w:sz w:val="13"/>
              </w:rPr>
              <w:t>3-4</w:t>
            </w:r>
            <w:r>
              <w:rPr>
                <w:position w:val="2"/>
                <w:sz w:val="20"/>
              </w:rPr>
              <w:t>, a/a cinsinden % 0,1’den fazla Butadien içerirse</w:t>
            </w:r>
          </w:p>
        </w:tc>
        <w:tc>
          <w:tcPr>
            <w:tcW w:w="1704" w:type="dxa"/>
          </w:tcPr>
          <w:p w14:paraId="5E239791" w14:textId="77777777" w:rsidR="00B52DCC" w:rsidRDefault="00916648">
            <w:pPr>
              <w:pStyle w:val="TableParagraph"/>
              <w:spacing w:before="113"/>
              <w:ind w:left="111"/>
              <w:rPr>
                <w:sz w:val="20"/>
              </w:rPr>
            </w:pPr>
            <w:r>
              <w:rPr>
                <w:sz w:val="20"/>
              </w:rPr>
              <w:t>68475-59-2</w:t>
            </w:r>
          </w:p>
        </w:tc>
        <w:tc>
          <w:tcPr>
            <w:tcW w:w="1960" w:type="dxa"/>
            <w:gridSpan w:val="2"/>
          </w:tcPr>
          <w:p w14:paraId="167A749D" w14:textId="77777777" w:rsidR="00B52DCC" w:rsidRDefault="00916648">
            <w:pPr>
              <w:pStyle w:val="TableParagraph"/>
              <w:spacing w:before="113"/>
              <w:ind w:left="109"/>
              <w:rPr>
                <w:sz w:val="20"/>
              </w:rPr>
            </w:pPr>
            <w:r>
              <w:rPr>
                <w:sz w:val="20"/>
              </w:rPr>
              <w:t>270-653-6</w:t>
            </w:r>
          </w:p>
        </w:tc>
      </w:tr>
      <w:tr w:rsidR="00B52DCC" w14:paraId="1B0CF0BC" w14:textId="77777777" w:rsidTr="004567AD">
        <w:trPr>
          <w:trHeight w:val="505"/>
        </w:trPr>
        <w:tc>
          <w:tcPr>
            <w:tcW w:w="1290" w:type="dxa"/>
          </w:tcPr>
          <w:p w14:paraId="727AB014" w14:textId="77777777" w:rsidR="00B52DCC" w:rsidRDefault="00916648">
            <w:pPr>
              <w:pStyle w:val="TableParagraph"/>
              <w:spacing w:before="115"/>
              <w:ind w:left="107"/>
              <w:rPr>
                <w:sz w:val="20"/>
              </w:rPr>
            </w:pPr>
            <w:r>
              <w:rPr>
                <w:sz w:val="20"/>
              </w:rPr>
              <w:t>485</w:t>
            </w:r>
          </w:p>
        </w:tc>
        <w:tc>
          <w:tcPr>
            <w:tcW w:w="5787" w:type="dxa"/>
            <w:gridSpan w:val="9"/>
          </w:tcPr>
          <w:p w14:paraId="67C1D70A" w14:textId="77777777" w:rsidR="00B52DCC" w:rsidRDefault="00916648">
            <w:pPr>
              <w:pStyle w:val="TableParagraph"/>
              <w:spacing w:line="230" w:lineRule="exact"/>
              <w:ind w:left="108"/>
              <w:rPr>
                <w:sz w:val="20"/>
              </w:rPr>
            </w:pPr>
            <w:r>
              <w:rPr>
                <w:position w:val="2"/>
                <w:sz w:val="20"/>
              </w:rPr>
              <w:t>Alkanlar, C</w:t>
            </w:r>
            <w:r>
              <w:rPr>
                <w:sz w:val="13"/>
              </w:rPr>
              <w:t>4-5</w:t>
            </w:r>
            <w:r>
              <w:rPr>
                <w:position w:val="2"/>
                <w:sz w:val="20"/>
              </w:rPr>
              <w:t>, a/a cinsinden % 0,1’den fazla Butadien içerirse</w:t>
            </w:r>
          </w:p>
        </w:tc>
        <w:tc>
          <w:tcPr>
            <w:tcW w:w="1704" w:type="dxa"/>
          </w:tcPr>
          <w:p w14:paraId="12638A81" w14:textId="77777777" w:rsidR="00B52DCC" w:rsidRDefault="00916648">
            <w:pPr>
              <w:pStyle w:val="TableParagraph"/>
              <w:spacing w:before="115"/>
              <w:ind w:left="111"/>
              <w:rPr>
                <w:sz w:val="20"/>
              </w:rPr>
            </w:pPr>
            <w:r>
              <w:rPr>
                <w:sz w:val="20"/>
              </w:rPr>
              <w:t>68475-60-5</w:t>
            </w:r>
          </w:p>
        </w:tc>
        <w:tc>
          <w:tcPr>
            <w:tcW w:w="1960" w:type="dxa"/>
            <w:gridSpan w:val="2"/>
          </w:tcPr>
          <w:p w14:paraId="0FC5319C" w14:textId="77777777" w:rsidR="00B52DCC" w:rsidRDefault="00916648">
            <w:pPr>
              <w:pStyle w:val="TableParagraph"/>
              <w:spacing w:before="115"/>
              <w:ind w:left="109"/>
              <w:rPr>
                <w:sz w:val="20"/>
              </w:rPr>
            </w:pPr>
            <w:r>
              <w:rPr>
                <w:sz w:val="20"/>
              </w:rPr>
              <w:t>270-654-1</w:t>
            </w:r>
          </w:p>
        </w:tc>
      </w:tr>
      <w:tr w:rsidR="00B52DCC" w14:paraId="5E8AA9CC" w14:textId="77777777" w:rsidTr="004567AD">
        <w:trPr>
          <w:trHeight w:val="503"/>
        </w:trPr>
        <w:tc>
          <w:tcPr>
            <w:tcW w:w="1290" w:type="dxa"/>
          </w:tcPr>
          <w:p w14:paraId="5A7C2593" w14:textId="77777777" w:rsidR="00B52DCC" w:rsidRDefault="00916648">
            <w:pPr>
              <w:pStyle w:val="TableParagraph"/>
              <w:spacing w:before="113"/>
              <w:ind w:left="107"/>
              <w:rPr>
                <w:sz w:val="20"/>
              </w:rPr>
            </w:pPr>
            <w:r>
              <w:rPr>
                <w:sz w:val="20"/>
              </w:rPr>
              <w:t>486</w:t>
            </w:r>
          </w:p>
        </w:tc>
        <w:tc>
          <w:tcPr>
            <w:tcW w:w="5787" w:type="dxa"/>
            <w:gridSpan w:val="9"/>
          </w:tcPr>
          <w:p w14:paraId="67BA6AF7" w14:textId="77777777" w:rsidR="00B52DCC" w:rsidRDefault="00916648">
            <w:pPr>
              <w:pStyle w:val="TableParagraph"/>
              <w:spacing w:line="223" w:lineRule="exact"/>
              <w:ind w:left="108"/>
              <w:rPr>
                <w:sz w:val="20"/>
              </w:rPr>
            </w:pPr>
            <w:r>
              <w:rPr>
                <w:sz w:val="20"/>
              </w:rPr>
              <w:t>Yakıt gazlar, a/a cinsinden % 0,1’den fazla Butadien içerirse</w:t>
            </w:r>
          </w:p>
        </w:tc>
        <w:tc>
          <w:tcPr>
            <w:tcW w:w="1704" w:type="dxa"/>
          </w:tcPr>
          <w:p w14:paraId="75A67B84" w14:textId="77777777" w:rsidR="00B52DCC" w:rsidRDefault="00916648">
            <w:pPr>
              <w:pStyle w:val="TableParagraph"/>
              <w:spacing w:before="113"/>
              <w:ind w:left="111"/>
              <w:rPr>
                <w:sz w:val="20"/>
              </w:rPr>
            </w:pPr>
            <w:r>
              <w:rPr>
                <w:sz w:val="20"/>
              </w:rPr>
              <w:t>68476-26-6</w:t>
            </w:r>
          </w:p>
        </w:tc>
        <w:tc>
          <w:tcPr>
            <w:tcW w:w="1960" w:type="dxa"/>
            <w:gridSpan w:val="2"/>
          </w:tcPr>
          <w:p w14:paraId="0EDD657A" w14:textId="77777777" w:rsidR="00B52DCC" w:rsidRDefault="00916648">
            <w:pPr>
              <w:pStyle w:val="TableParagraph"/>
              <w:spacing w:before="113"/>
              <w:ind w:left="109"/>
              <w:rPr>
                <w:sz w:val="20"/>
              </w:rPr>
            </w:pPr>
            <w:r>
              <w:rPr>
                <w:sz w:val="20"/>
              </w:rPr>
              <w:t>270-667-2</w:t>
            </w:r>
          </w:p>
        </w:tc>
      </w:tr>
      <w:tr w:rsidR="00B52DCC" w14:paraId="2E8481DC" w14:textId="77777777" w:rsidTr="004567AD">
        <w:trPr>
          <w:trHeight w:val="530"/>
        </w:trPr>
        <w:tc>
          <w:tcPr>
            <w:tcW w:w="1290" w:type="dxa"/>
          </w:tcPr>
          <w:p w14:paraId="08A0E4F5" w14:textId="77777777" w:rsidR="00B52DCC" w:rsidRDefault="00916648">
            <w:pPr>
              <w:pStyle w:val="TableParagraph"/>
              <w:spacing w:before="113"/>
              <w:ind w:left="107"/>
              <w:rPr>
                <w:sz w:val="20"/>
              </w:rPr>
            </w:pPr>
            <w:r>
              <w:rPr>
                <w:sz w:val="20"/>
              </w:rPr>
              <w:t>487</w:t>
            </w:r>
          </w:p>
        </w:tc>
        <w:tc>
          <w:tcPr>
            <w:tcW w:w="5787" w:type="dxa"/>
            <w:gridSpan w:val="9"/>
          </w:tcPr>
          <w:p w14:paraId="1F7C496C" w14:textId="77777777" w:rsidR="00B52DCC" w:rsidRDefault="00916648">
            <w:pPr>
              <w:pStyle w:val="TableParagraph"/>
              <w:spacing w:line="223" w:lineRule="exact"/>
              <w:ind w:left="108"/>
              <w:rPr>
                <w:sz w:val="20"/>
              </w:rPr>
            </w:pPr>
            <w:r>
              <w:rPr>
                <w:sz w:val="20"/>
              </w:rPr>
              <w:t>Yakıt gazlar, ham petrol distilatları, a/a cinsinden % 0,1’den fazla Butadien</w:t>
            </w:r>
          </w:p>
          <w:p w14:paraId="7E197378" w14:textId="77777777" w:rsidR="00B52DCC" w:rsidRDefault="00916648">
            <w:pPr>
              <w:pStyle w:val="TableParagraph"/>
              <w:spacing w:before="34"/>
              <w:ind w:left="108"/>
              <w:rPr>
                <w:sz w:val="20"/>
              </w:rPr>
            </w:pPr>
            <w:r>
              <w:rPr>
                <w:sz w:val="20"/>
              </w:rPr>
              <w:t>içerirse</w:t>
            </w:r>
          </w:p>
        </w:tc>
        <w:tc>
          <w:tcPr>
            <w:tcW w:w="1704" w:type="dxa"/>
          </w:tcPr>
          <w:p w14:paraId="316FCE7C" w14:textId="77777777" w:rsidR="00B52DCC" w:rsidRDefault="00916648">
            <w:pPr>
              <w:pStyle w:val="TableParagraph"/>
              <w:spacing w:before="113"/>
              <w:ind w:left="111"/>
              <w:rPr>
                <w:sz w:val="20"/>
              </w:rPr>
            </w:pPr>
            <w:r>
              <w:rPr>
                <w:sz w:val="20"/>
              </w:rPr>
              <w:t>68476-29-9</w:t>
            </w:r>
          </w:p>
        </w:tc>
        <w:tc>
          <w:tcPr>
            <w:tcW w:w="1960" w:type="dxa"/>
            <w:gridSpan w:val="2"/>
          </w:tcPr>
          <w:p w14:paraId="295149AF" w14:textId="77777777" w:rsidR="00B52DCC" w:rsidRDefault="00916648">
            <w:pPr>
              <w:pStyle w:val="TableParagraph"/>
              <w:spacing w:before="113"/>
              <w:ind w:left="109"/>
              <w:rPr>
                <w:sz w:val="20"/>
              </w:rPr>
            </w:pPr>
            <w:r>
              <w:rPr>
                <w:sz w:val="20"/>
              </w:rPr>
              <w:t>270-670-9</w:t>
            </w:r>
          </w:p>
        </w:tc>
      </w:tr>
      <w:tr w:rsidR="00B52DCC" w14:paraId="2FDA3C4D" w14:textId="77777777" w:rsidTr="004567AD">
        <w:trPr>
          <w:trHeight w:val="503"/>
        </w:trPr>
        <w:tc>
          <w:tcPr>
            <w:tcW w:w="1290" w:type="dxa"/>
          </w:tcPr>
          <w:p w14:paraId="2C76B31C" w14:textId="77777777" w:rsidR="00B52DCC" w:rsidRDefault="00916648">
            <w:pPr>
              <w:pStyle w:val="TableParagraph"/>
              <w:spacing w:before="113"/>
              <w:ind w:left="107"/>
              <w:rPr>
                <w:sz w:val="20"/>
              </w:rPr>
            </w:pPr>
            <w:r>
              <w:rPr>
                <w:sz w:val="20"/>
              </w:rPr>
              <w:t>488</w:t>
            </w:r>
          </w:p>
        </w:tc>
        <w:tc>
          <w:tcPr>
            <w:tcW w:w="5787" w:type="dxa"/>
            <w:gridSpan w:val="9"/>
          </w:tcPr>
          <w:p w14:paraId="60C1F902" w14:textId="77777777" w:rsidR="00B52DCC" w:rsidRDefault="00916648">
            <w:pPr>
              <w:pStyle w:val="TableParagraph"/>
              <w:spacing w:line="227" w:lineRule="exact"/>
              <w:ind w:left="108"/>
              <w:rPr>
                <w:sz w:val="20"/>
              </w:rPr>
            </w:pPr>
            <w:r>
              <w:rPr>
                <w:position w:val="2"/>
                <w:sz w:val="20"/>
              </w:rPr>
              <w:t>Hidrokarbonlar, C</w:t>
            </w:r>
            <w:r>
              <w:rPr>
                <w:sz w:val="13"/>
              </w:rPr>
              <w:t>3-4</w:t>
            </w:r>
            <w:r>
              <w:rPr>
                <w:position w:val="2"/>
                <w:sz w:val="20"/>
              </w:rPr>
              <w:t>, a/a cinsinden % 0,1’den fazla Butadien içerirse</w:t>
            </w:r>
          </w:p>
        </w:tc>
        <w:tc>
          <w:tcPr>
            <w:tcW w:w="1704" w:type="dxa"/>
          </w:tcPr>
          <w:p w14:paraId="0C7AB8A4" w14:textId="77777777" w:rsidR="00B52DCC" w:rsidRDefault="00916648">
            <w:pPr>
              <w:pStyle w:val="TableParagraph"/>
              <w:spacing w:before="113"/>
              <w:ind w:left="111"/>
              <w:rPr>
                <w:sz w:val="20"/>
              </w:rPr>
            </w:pPr>
            <w:r>
              <w:rPr>
                <w:sz w:val="20"/>
              </w:rPr>
              <w:t>68476-40-4</w:t>
            </w:r>
          </w:p>
        </w:tc>
        <w:tc>
          <w:tcPr>
            <w:tcW w:w="1960" w:type="dxa"/>
            <w:gridSpan w:val="2"/>
          </w:tcPr>
          <w:p w14:paraId="5B0A292B" w14:textId="77777777" w:rsidR="00B52DCC" w:rsidRDefault="00916648">
            <w:pPr>
              <w:pStyle w:val="TableParagraph"/>
              <w:spacing w:before="113"/>
              <w:ind w:left="109"/>
              <w:rPr>
                <w:sz w:val="20"/>
              </w:rPr>
            </w:pPr>
            <w:r>
              <w:rPr>
                <w:sz w:val="20"/>
              </w:rPr>
              <w:t>270-681-9</w:t>
            </w:r>
          </w:p>
        </w:tc>
      </w:tr>
      <w:tr w:rsidR="00B52DCC" w14:paraId="7B42C576" w14:textId="77777777" w:rsidTr="004567AD">
        <w:trPr>
          <w:trHeight w:val="503"/>
        </w:trPr>
        <w:tc>
          <w:tcPr>
            <w:tcW w:w="1290" w:type="dxa"/>
          </w:tcPr>
          <w:p w14:paraId="62481C1B" w14:textId="77777777" w:rsidR="00B52DCC" w:rsidRDefault="00916648">
            <w:pPr>
              <w:pStyle w:val="TableParagraph"/>
              <w:spacing w:before="113"/>
              <w:ind w:left="107"/>
              <w:rPr>
                <w:sz w:val="20"/>
              </w:rPr>
            </w:pPr>
            <w:r>
              <w:rPr>
                <w:sz w:val="20"/>
              </w:rPr>
              <w:t>489</w:t>
            </w:r>
          </w:p>
        </w:tc>
        <w:tc>
          <w:tcPr>
            <w:tcW w:w="5787" w:type="dxa"/>
            <w:gridSpan w:val="9"/>
          </w:tcPr>
          <w:p w14:paraId="036B1240" w14:textId="77777777" w:rsidR="00B52DCC" w:rsidRDefault="00916648">
            <w:pPr>
              <w:pStyle w:val="TableParagraph"/>
              <w:spacing w:line="227" w:lineRule="exact"/>
              <w:ind w:left="108"/>
              <w:rPr>
                <w:sz w:val="20"/>
              </w:rPr>
            </w:pPr>
            <w:r>
              <w:rPr>
                <w:position w:val="2"/>
                <w:sz w:val="20"/>
              </w:rPr>
              <w:t>Hidrokarbonlar, C</w:t>
            </w:r>
            <w:r>
              <w:rPr>
                <w:sz w:val="13"/>
              </w:rPr>
              <w:t>4-5</w:t>
            </w:r>
            <w:r>
              <w:rPr>
                <w:position w:val="2"/>
                <w:sz w:val="20"/>
              </w:rPr>
              <w:t>, a/a cinsinden % 0,1’den fazla Butadien içerirse</w:t>
            </w:r>
          </w:p>
        </w:tc>
        <w:tc>
          <w:tcPr>
            <w:tcW w:w="1704" w:type="dxa"/>
          </w:tcPr>
          <w:p w14:paraId="3DA7DDF1" w14:textId="77777777" w:rsidR="00B52DCC" w:rsidRDefault="00916648">
            <w:pPr>
              <w:pStyle w:val="TableParagraph"/>
              <w:spacing w:before="113"/>
              <w:ind w:left="111"/>
              <w:rPr>
                <w:sz w:val="20"/>
              </w:rPr>
            </w:pPr>
            <w:r>
              <w:rPr>
                <w:sz w:val="20"/>
              </w:rPr>
              <w:t>68476-42-6</w:t>
            </w:r>
          </w:p>
        </w:tc>
        <w:tc>
          <w:tcPr>
            <w:tcW w:w="1960" w:type="dxa"/>
            <w:gridSpan w:val="2"/>
          </w:tcPr>
          <w:p w14:paraId="6BFA4555" w14:textId="77777777" w:rsidR="00B52DCC" w:rsidRDefault="00916648">
            <w:pPr>
              <w:pStyle w:val="TableParagraph"/>
              <w:spacing w:before="113"/>
              <w:ind w:left="109"/>
              <w:rPr>
                <w:sz w:val="20"/>
              </w:rPr>
            </w:pPr>
            <w:r>
              <w:rPr>
                <w:sz w:val="20"/>
              </w:rPr>
              <w:t>270-682-4</w:t>
            </w:r>
          </w:p>
        </w:tc>
      </w:tr>
      <w:tr w:rsidR="00B52DCC" w14:paraId="6E2E6C68" w14:textId="77777777" w:rsidTr="004567AD">
        <w:trPr>
          <w:trHeight w:val="530"/>
        </w:trPr>
        <w:tc>
          <w:tcPr>
            <w:tcW w:w="1290" w:type="dxa"/>
          </w:tcPr>
          <w:p w14:paraId="4B9E3C2C" w14:textId="77777777" w:rsidR="00B52DCC" w:rsidRDefault="00916648">
            <w:pPr>
              <w:pStyle w:val="TableParagraph"/>
              <w:spacing w:before="115"/>
              <w:ind w:left="107"/>
              <w:rPr>
                <w:sz w:val="20"/>
              </w:rPr>
            </w:pPr>
            <w:r>
              <w:rPr>
                <w:sz w:val="20"/>
              </w:rPr>
              <w:t>490</w:t>
            </w:r>
          </w:p>
        </w:tc>
        <w:tc>
          <w:tcPr>
            <w:tcW w:w="5787" w:type="dxa"/>
            <w:gridSpan w:val="9"/>
          </w:tcPr>
          <w:p w14:paraId="10774B04" w14:textId="77777777" w:rsidR="00B52DCC" w:rsidRDefault="00916648">
            <w:pPr>
              <w:pStyle w:val="TableParagraph"/>
              <w:spacing w:before="6" w:line="244" w:lineRule="exact"/>
              <w:ind w:left="108"/>
              <w:rPr>
                <w:sz w:val="20"/>
              </w:rPr>
            </w:pPr>
            <w:r>
              <w:rPr>
                <w:position w:val="2"/>
                <w:sz w:val="20"/>
              </w:rPr>
              <w:t>Hidrokarbonlar, C</w:t>
            </w:r>
            <w:r>
              <w:rPr>
                <w:sz w:val="13"/>
              </w:rPr>
              <w:t>2-4</w:t>
            </w:r>
            <w:r>
              <w:rPr>
                <w:position w:val="2"/>
                <w:sz w:val="20"/>
              </w:rPr>
              <w:t>, C</w:t>
            </w:r>
            <w:r>
              <w:rPr>
                <w:sz w:val="13"/>
              </w:rPr>
              <w:t>3</w:t>
            </w:r>
            <w:r>
              <w:rPr>
                <w:position w:val="2"/>
                <w:sz w:val="20"/>
              </w:rPr>
              <w:t xml:space="preserve">-yönünden zengin, a/a cinsinden % 0,1’den fazla </w:t>
            </w:r>
            <w:r>
              <w:rPr>
                <w:sz w:val="20"/>
              </w:rPr>
              <w:t>Butadien içerirse</w:t>
            </w:r>
          </w:p>
        </w:tc>
        <w:tc>
          <w:tcPr>
            <w:tcW w:w="1704" w:type="dxa"/>
          </w:tcPr>
          <w:p w14:paraId="4B858290" w14:textId="77777777" w:rsidR="00B52DCC" w:rsidRDefault="00916648">
            <w:pPr>
              <w:pStyle w:val="TableParagraph"/>
              <w:spacing w:before="115"/>
              <w:ind w:left="111"/>
              <w:rPr>
                <w:sz w:val="20"/>
              </w:rPr>
            </w:pPr>
            <w:r>
              <w:rPr>
                <w:sz w:val="20"/>
              </w:rPr>
              <w:t>68476-49-3</w:t>
            </w:r>
          </w:p>
        </w:tc>
        <w:tc>
          <w:tcPr>
            <w:tcW w:w="1960" w:type="dxa"/>
            <w:gridSpan w:val="2"/>
          </w:tcPr>
          <w:p w14:paraId="5BEEAB4C" w14:textId="77777777" w:rsidR="00B52DCC" w:rsidRDefault="00916648">
            <w:pPr>
              <w:pStyle w:val="TableParagraph"/>
              <w:spacing w:before="115"/>
              <w:ind w:left="109"/>
              <w:rPr>
                <w:sz w:val="20"/>
              </w:rPr>
            </w:pPr>
            <w:r>
              <w:rPr>
                <w:sz w:val="20"/>
              </w:rPr>
              <w:t>270-689-2</w:t>
            </w:r>
          </w:p>
        </w:tc>
      </w:tr>
      <w:tr w:rsidR="00B52DCC" w14:paraId="1336635F" w14:textId="77777777" w:rsidTr="004567AD">
        <w:trPr>
          <w:trHeight w:val="530"/>
        </w:trPr>
        <w:tc>
          <w:tcPr>
            <w:tcW w:w="1290" w:type="dxa"/>
          </w:tcPr>
          <w:p w14:paraId="0BDF24F5" w14:textId="77777777" w:rsidR="00B52DCC" w:rsidRDefault="00916648">
            <w:pPr>
              <w:pStyle w:val="TableParagraph"/>
              <w:spacing w:before="116"/>
              <w:ind w:left="107"/>
              <w:rPr>
                <w:sz w:val="20"/>
              </w:rPr>
            </w:pPr>
            <w:r>
              <w:rPr>
                <w:sz w:val="20"/>
              </w:rPr>
              <w:t>491</w:t>
            </w:r>
          </w:p>
        </w:tc>
        <w:tc>
          <w:tcPr>
            <w:tcW w:w="5787" w:type="dxa"/>
            <w:gridSpan w:val="9"/>
          </w:tcPr>
          <w:p w14:paraId="0A997CE9" w14:textId="77777777" w:rsidR="00B52DCC" w:rsidRDefault="00916648">
            <w:pPr>
              <w:pStyle w:val="TableParagraph"/>
              <w:spacing w:line="226" w:lineRule="exact"/>
              <w:ind w:left="108"/>
              <w:rPr>
                <w:sz w:val="20"/>
              </w:rPr>
            </w:pPr>
            <w:r>
              <w:rPr>
                <w:sz w:val="20"/>
              </w:rPr>
              <w:t>Petrol gazları, sıvılaştırılmış, a/a cinsinden % 0,1’den fazla Butadien</w:t>
            </w:r>
          </w:p>
          <w:p w14:paraId="3D59A912" w14:textId="77777777" w:rsidR="00B52DCC" w:rsidRDefault="00916648">
            <w:pPr>
              <w:pStyle w:val="TableParagraph"/>
              <w:spacing w:before="34"/>
              <w:ind w:left="108"/>
              <w:rPr>
                <w:sz w:val="20"/>
              </w:rPr>
            </w:pPr>
            <w:r>
              <w:rPr>
                <w:sz w:val="20"/>
              </w:rPr>
              <w:t>içerirse</w:t>
            </w:r>
          </w:p>
        </w:tc>
        <w:tc>
          <w:tcPr>
            <w:tcW w:w="1704" w:type="dxa"/>
          </w:tcPr>
          <w:p w14:paraId="33B7FABF" w14:textId="77777777" w:rsidR="00B52DCC" w:rsidRDefault="00916648">
            <w:pPr>
              <w:pStyle w:val="TableParagraph"/>
              <w:spacing w:before="116"/>
              <w:ind w:left="111"/>
              <w:rPr>
                <w:sz w:val="20"/>
              </w:rPr>
            </w:pPr>
            <w:r>
              <w:rPr>
                <w:sz w:val="20"/>
              </w:rPr>
              <w:t>68476-85-7</w:t>
            </w:r>
          </w:p>
        </w:tc>
        <w:tc>
          <w:tcPr>
            <w:tcW w:w="1960" w:type="dxa"/>
            <w:gridSpan w:val="2"/>
          </w:tcPr>
          <w:p w14:paraId="341B37BF" w14:textId="77777777" w:rsidR="00B52DCC" w:rsidRDefault="00916648">
            <w:pPr>
              <w:pStyle w:val="TableParagraph"/>
              <w:spacing w:before="116"/>
              <w:ind w:left="109"/>
              <w:rPr>
                <w:sz w:val="20"/>
              </w:rPr>
            </w:pPr>
            <w:r>
              <w:rPr>
                <w:sz w:val="20"/>
              </w:rPr>
              <w:t>270-704-2</w:t>
            </w:r>
          </w:p>
        </w:tc>
      </w:tr>
      <w:tr w:rsidR="00B52DCC" w14:paraId="37789F3C" w14:textId="77777777" w:rsidTr="004567AD">
        <w:trPr>
          <w:trHeight w:val="530"/>
        </w:trPr>
        <w:tc>
          <w:tcPr>
            <w:tcW w:w="1290" w:type="dxa"/>
          </w:tcPr>
          <w:p w14:paraId="288EE3D8" w14:textId="77777777" w:rsidR="00B52DCC" w:rsidRDefault="00916648">
            <w:pPr>
              <w:pStyle w:val="TableParagraph"/>
              <w:spacing w:before="113"/>
              <w:ind w:left="107"/>
              <w:rPr>
                <w:sz w:val="20"/>
              </w:rPr>
            </w:pPr>
            <w:r>
              <w:rPr>
                <w:sz w:val="20"/>
              </w:rPr>
              <w:t>492</w:t>
            </w:r>
          </w:p>
        </w:tc>
        <w:tc>
          <w:tcPr>
            <w:tcW w:w="5787" w:type="dxa"/>
            <w:gridSpan w:val="9"/>
          </w:tcPr>
          <w:p w14:paraId="0CC78F04" w14:textId="77777777" w:rsidR="00B52DCC" w:rsidRDefault="00916648">
            <w:pPr>
              <w:pStyle w:val="TableParagraph"/>
              <w:spacing w:line="223" w:lineRule="exact"/>
              <w:ind w:left="108"/>
              <w:rPr>
                <w:sz w:val="20"/>
              </w:rPr>
            </w:pPr>
            <w:r>
              <w:rPr>
                <w:sz w:val="20"/>
              </w:rPr>
              <w:t>Petrol gazları, sıvılaştırılmış, kıvamı arttırılmış, a/a cinsinden % 0,1’den</w:t>
            </w:r>
          </w:p>
          <w:p w14:paraId="5EC6531C" w14:textId="77777777" w:rsidR="00B52DCC" w:rsidRDefault="00916648">
            <w:pPr>
              <w:pStyle w:val="TableParagraph"/>
              <w:spacing w:before="34"/>
              <w:ind w:left="108"/>
              <w:rPr>
                <w:sz w:val="20"/>
              </w:rPr>
            </w:pPr>
            <w:r>
              <w:rPr>
                <w:sz w:val="20"/>
              </w:rPr>
              <w:t>fazla Butadien içerirse</w:t>
            </w:r>
          </w:p>
        </w:tc>
        <w:tc>
          <w:tcPr>
            <w:tcW w:w="1704" w:type="dxa"/>
          </w:tcPr>
          <w:p w14:paraId="796F3E06" w14:textId="77777777" w:rsidR="00B52DCC" w:rsidRDefault="00916648">
            <w:pPr>
              <w:pStyle w:val="TableParagraph"/>
              <w:spacing w:before="113"/>
              <w:ind w:left="111"/>
              <w:rPr>
                <w:sz w:val="20"/>
              </w:rPr>
            </w:pPr>
            <w:r>
              <w:rPr>
                <w:sz w:val="20"/>
              </w:rPr>
              <w:t>68476-86-8</w:t>
            </w:r>
          </w:p>
        </w:tc>
        <w:tc>
          <w:tcPr>
            <w:tcW w:w="1960" w:type="dxa"/>
            <w:gridSpan w:val="2"/>
          </w:tcPr>
          <w:p w14:paraId="3BAB58C0" w14:textId="77777777" w:rsidR="00B52DCC" w:rsidRDefault="00916648">
            <w:pPr>
              <w:pStyle w:val="TableParagraph"/>
              <w:spacing w:before="113"/>
              <w:ind w:left="109"/>
              <w:rPr>
                <w:sz w:val="20"/>
              </w:rPr>
            </w:pPr>
            <w:r>
              <w:rPr>
                <w:sz w:val="20"/>
              </w:rPr>
              <w:t>270-705-8</w:t>
            </w:r>
          </w:p>
        </w:tc>
      </w:tr>
      <w:tr w:rsidR="00B52DCC" w14:paraId="7FB3D853" w14:textId="77777777" w:rsidTr="004567AD">
        <w:trPr>
          <w:trHeight w:val="527"/>
        </w:trPr>
        <w:tc>
          <w:tcPr>
            <w:tcW w:w="1290" w:type="dxa"/>
          </w:tcPr>
          <w:p w14:paraId="29818056" w14:textId="77777777" w:rsidR="00B52DCC" w:rsidRDefault="00916648">
            <w:pPr>
              <w:pStyle w:val="TableParagraph"/>
              <w:spacing w:before="113"/>
              <w:ind w:left="107"/>
              <w:rPr>
                <w:sz w:val="20"/>
              </w:rPr>
            </w:pPr>
            <w:r>
              <w:rPr>
                <w:sz w:val="20"/>
              </w:rPr>
              <w:t>493</w:t>
            </w:r>
          </w:p>
        </w:tc>
        <w:tc>
          <w:tcPr>
            <w:tcW w:w="5787" w:type="dxa"/>
            <w:gridSpan w:val="9"/>
          </w:tcPr>
          <w:p w14:paraId="68253E47" w14:textId="77777777" w:rsidR="00B52DCC" w:rsidRDefault="00916648">
            <w:pPr>
              <w:pStyle w:val="TableParagraph"/>
              <w:spacing w:before="4" w:line="244" w:lineRule="exact"/>
              <w:ind w:left="108"/>
              <w:rPr>
                <w:sz w:val="20"/>
              </w:rPr>
            </w:pPr>
            <w:r>
              <w:rPr>
                <w:position w:val="2"/>
                <w:sz w:val="20"/>
              </w:rPr>
              <w:t>Gazlar (petrol), C</w:t>
            </w:r>
            <w:r>
              <w:rPr>
                <w:sz w:val="13"/>
              </w:rPr>
              <w:t>3-4</w:t>
            </w:r>
            <w:r>
              <w:rPr>
                <w:position w:val="2"/>
                <w:sz w:val="20"/>
              </w:rPr>
              <w:t xml:space="preserve">, izobutan-yönünden zengin, a/a cinsinden % 0,1’den </w:t>
            </w:r>
            <w:r>
              <w:rPr>
                <w:sz w:val="20"/>
              </w:rPr>
              <w:t>fazla Butadien içerirse</w:t>
            </w:r>
          </w:p>
        </w:tc>
        <w:tc>
          <w:tcPr>
            <w:tcW w:w="1704" w:type="dxa"/>
          </w:tcPr>
          <w:p w14:paraId="77D31E3A" w14:textId="77777777" w:rsidR="00B52DCC" w:rsidRDefault="00916648">
            <w:pPr>
              <w:pStyle w:val="TableParagraph"/>
              <w:spacing w:before="113"/>
              <w:ind w:left="111"/>
              <w:rPr>
                <w:sz w:val="20"/>
              </w:rPr>
            </w:pPr>
            <w:r>
              <w:rPr>
                <w:sz w:val="20"/>
              </w:rPr>
              <w:t>68477-33-8</w:t>
            </w:r>
          </w:p>
        </w:tc>
        <w:tc>
          <w:tcPr>
            <w:tcW w:w="1960" w:type="dxa"/>
            <w:gridSpan w:val="2"/>
          </w:tcPr>
          <w:p w14:paraId="793BA19C" w14:textId="77777777" w:rsidR="00B52DCC" w:rsidRDefault="00916648">
            <w:pPr>
              <w:pStyle w:val="TableParagraph"/>
              <w:spacing w:before="113"/>
              <w:ind w:left="109"/>
              <w:rPr>
                <w:sz w:val="20"/>
              </w:rPr>
            </w:pPr>
            <w:r>
              <w:rPr>
                <w:sz w:val="20"/>
              </w:rPr>
              <w:t>270-724-1</w:t>
            </w:r>
          </w:p>
        </w:tc>
      </w:tr>
      <w:tr w:rsidR="00B52DCC" w14:paraId="786EADDF" w14:textId="77777777" w:rsidTr="004567AD">
        <w:trPr>
          <w:trHeight w:val="530"/>
        </w:trPr>
        <w:tc>
          <w:tcPr>
            <w:tcW w:w="1290" w:type="dxa"/>
          </w:tcPr>
          <w:p w14:paraId="317EF5B1" w14:textId="77777777" w:rsidR="00B52DCC" w:rsidRDefault="00916648">
            <w:pPr>
              <w:pStyle w:val="TableParagraph"/>
              <w:spacing w:before="113"/>
              <w:ind w:left="107"/>
              <w:rPr>
                <w:sz w:val="20"/>
              </w:rPr>
            </w:pPr>
            <w:r>
              <w:rPr>
                <w:sz w:val="20"/>
              </w:rPr>
              <w:lastRenderedPageBreak/>
              <w:t>494</w:t>
            </w:r>
          </w:p>
        </w:tc>
        <w:tc>
          <w:tcPr>
            <w:tcW w:w="5787" w:type="dxa"/>
            <w:gridSpan w:val="9"/>
          </w:tcPr>
          <w:p w14:paraId="6EA465C8" w14:textId="77777777" w:rsidR="00B52DCC" w:rsidRDefault="00916648">
            <w:pPr>
              <w:pStyle w:val="TableParagraph"/>
              <w:spacing w:before="4" w:line="244" w:lineRule="exact"/>
              <w:ind w:left="108" w:right="94"/>
              <w:rPr>
                <w:sz w:val="20"/>
              </w:rPr>
            </w:pPr>
            <w:r>
              <w:rPr>
                <w:position w:val="2"/>
                <w:sz w:val="20"/>
              </w:rPr>
              <w:t>Distilatlar</w:t>
            </w:r>
            <w:r>
              <w:rPr>
                <w:spacing w:val="-13"/>
                <w:position w:val="2"/>
                <w:sz w:val="20"/>
              </w:rPr>
              <w:t xml:space="preserve"> </w:t>
            </w:r>
            <w:r>
              <w:rPr>
                <w:position w:val="2"/>
                <w:sz w:val="20"/>
              </w:rPr>
              <w:t>(petrol),</w:t>
            </w:r>
            <w:r>
              <w:rPr>
                <w:spacing w:val="-12"/>
                <w:position w:val="2"/>
                <w:sz w:val="20"/>
              </w:rPr>
              <w:t xml:space="preserve"> </w:t>
            </w:r>
            <w:r>
              <w:rPr>
                <w:position w:val="2"/>
                <w:sz w:val="20"/>
              </w:rPr>
              <w:t>C</w:t>
            </w:r>
            <w:r>
              <w:rPr>
                <w:sz w:val="13"/>
              </w:rPr>
              <w:t>3-6</w:t>
            </w:r>
            <w:r>
              <w:rPr>
                <w:position w:val="2"/>
                <w:sz w:val="20"/>
              </w:rPr>
              <w:t>,</w:t>
            </w:r>
            <w:r>
              <w:rPr>
                <w:spacing w:val="-12"/>
                <w:position w:val="2"/>
                <w:sz w:val="20"/>
              </w:rPr>
              <w:t xml:space="preserve"> </w:t>
            </w:r>
            <w:r>
              <w:rPr>
                <w:position w:val="2"/>
                <w:sz w:val="20"/>
              </w:rPr>
              <w:t>piperilen</w:t>
            </w:r>
            <w:r>
              <w:rPr>
                <w:spacing w:val="-11"/>
                <w:position w:val="2"/>
                <w:sz w:val="20"/>
              </w:rPr>
              <w:t xml:space="preserve"> </w:t>
            </w:r>
            <w:r>
              <w:rPr>
                <w:position w:val="2"/>
                <w:sz w:val="20"/>
              </w:rPr>
              <w:t>yönünden</w:t>
            </w:r>
            <w:r>
              <w:rPr>
                <w:spacing w:val="-14"/>
                <w:position w:val="2"/>
                <w:sz w:val="20"/>
              </w:rPr>
              <w:t xml:space="preserve"> </w:t>
            </w:r>
            <w:r>
              <w:rPr>
                <w:position w:val="2"/>
                <w:sz w:val="20"/>
              </w:rPr>
              <w:t>zengin,</w:t>
            </w:r>
            <w:r>
              <w:rPr>
                <w:spacing w:val="-12"/>
                <w:position w:val="2"/>
                <w:sz w:val="20"/>
              </w:rPr>
              <w:t xml:space="preserve"> </w:t>
            </w:r>
            <w:r>
              <w:rPr>
                <w:position w:val="2"/>
                <w:sz w:val="20"/>
              </w:rPr>
              <w:t>a/a</w:t>
            </w:r>
            <w:r>
              <w:rPr>
                <w:spacing w:val="-12"/>
                <w:position w:val="2"/>
                <w:sz w:val="20"/>
              </w:rPr>
              <w:t xml:space="preserve"> </w:t>
            </w:r>
            <w:r>
              <w:rPr>
                <w:position w:val="2"/>
                <w:sz w:val="20"/>
              </w:rPr>
              <w:t>cinsinden</w:t>
            </w:r>
            <w:r>
              <w:rPr>
                <w:spacing w:val="-13"/>
                <w:position w:val="2"/>
                <w:sz w:val="20"/>
              </w:rPr>
              <w:t xml:space="preserve"> </w:t>
            </w:r>
            <w:r>
              <w:rPr>
                <w:position w:val="2"/>
                <w:sz w:val="20"/>
              </w:rPr>
              <w:t>%</w:t>
            </w:r>
            <w:r>
              <w:rPr>
                <w:spacing w:val="-13"/>
                <w:position w:val="2"/>
                <w:sz w:val="20"/>
              </w:rPr>
              <w:t xml:space="preserve"> </w:t>
            </w:r>
            <w:r>
              <w:rPr>
                <w:position w:val="2"/>
                <w:sz w:val="20"/>
              </w:rPr>
              <w:t xml:space="preserve">0,1’den </w:t>
            </w:r>
            <w:r>
              <w:rPr>
                <w:sz w:val="20"/>
              </w:rPr>
              <w:t>fazla Butadien</w:t>
            </w:r>
            <w:r>
              <w:rPr>
                <w:spacing w:val="-2"/>
                <w:sz w:val="20"/>
              </w:rPr>
              <w:t xml:space="preserve"> </w:t>
            </w:r>
            <w:r>
              <w:rPr>
                <w:sz w:val="20"/>
              </w:rPr>
              <w:t>içerirse</w:t>
            </w:r>
          </w:p>
        </w:tc>
        <w:tc>
          <w:tcPr>
            <w:tcW w:w="1704" w:type="dxa"/>
          </w:tcPr>
          <w:p w14:paraId="33E1ABBC" w14:textId="77777777" w:rsidR="00B52DCC" w:rsidRDefault="00916648">
            <w:pPr>
              <w:pStyle w:val="TableParagraph"/>
              <w:spacing w:before="113"/>
              <w:ind w:left="111"/>
              <w:rPr>
                <w:sz w:val="20"/>
              </w:rPr>
            </w:pPr>
            <w:r>
              <w:rPr>
                <w:sz w:val="20"/>
              </w:rPr>
              <w:t>68477-35-0</w:t>
            </w:r>
          </w:p>
        </w:tc>
        <w:tc>
          <w:tcPr>
            <w:tcW w:w="1960" w:type="dxa"/>
            <w:gridSpan w:val="2"/>
          </w:tcPr>
          <w:p w14:paraId="73860B5C" w14:textId="77777777" w:rsidR="00B52DCC" w:rsidRDefault="00916648">
            <w:pPr>
              <w:pStyle w:val="TableParagraph"/>
              <w:spacing w:before="113"/>
              <w:ind w:left="109"/>
              <w:rPr>
                <w:sz w:val="20"/>
              </w:rPr>
            </w:pPr>
            <w:r>
              <w:rPr>
                <w:sz w:val="20"/>
              </w:rPr>
              <w:t>270-726-2</w:t>
            </w:r>
          </w:p>
        </w:tc>
      </w:tr>
      <w:tr w:rsidR="00B52DCC" w14:paraId="204405EA" w14:textId="77777777" w:rsidTr="004567AD">
        <w:trPr>
          <w:trHeight w:val="527"/>
        </w:trPr>
        <w:tc>
          <w:tcPr>
            <w:tcW w:w="1290" w:type="dxa"/>
          </w:tcPr>
          <w:p w14:paraId="4911421E" w14:textId="77777777" w:rsidR="00B52DCC" w:rsidRDefault="00916648">
            <w:pPr>
              <w:pStyle w:val="TableParagraph"/>
              <w:spacing w:before="113"/>
              <w:ind w:left="107"/>
              <w:rPr>
                <w:sz w:val="20"/>
              </w:rPr>
            </w:pPr>
            <w:r>
              <w:rPr>
                <w:sz w:val="20"/>
              </w:rPr>
              <w:t>495</w:t>
            </w:r>
          </w:p>
        </w:tc>
        <w:tc>
          <w:tcPr>
            <w:tcW w:w="5787" w:type="dxa"/>
            <w:gridSpan w:val="9"/>
          </w:tcPr>
          <w:p w14:paraId="36224759" w14:textId="77777777" w:rsidR="00B52DCC" w:rsidRDefault="00916648">
            <w:pPr>
              <w:pStyle w:val="TableParagraph"/>
              <w:spacing w:line="223" w:lineRule="exact"/>
              <w:ind w:left="108"/>
              <w:rPr>
                <w:sz w:val="20"/>
              </w:rPr>
            </w:pPr>
            <w:r>
              <w:rPr>
                <w:sz w:val="20"/>
              </w:rPr>
              <w:t>Gazlar (petrol), amin besleyici sistem, a/a cinsinden % 0,1’den fazla</w:t>
            </w:r>
          </w:p>
          <w:p w14:paraId="5C1801FD" w14:textId="77777777" w:rsidR="00B52DCC" w:rsidRDefault="00916648">
            <w:pPr>
              <w:pStyle w:val="TableParagraph"/>
              <w:spacing w:before="34"/>
              <w:ind w:left="108"/>
              <w:rPr>
                <w:sz w:val="20"/>
              </w:rPr>
            </w:pPr>
            <w:r>
              <w:rPr>
                <w:sz w:val="20"/>
              </w:rPr>
              <w:t>Butadien içerirse</w:t>
            </w:r>
          </w:p>
        </w:tc>
        <w:tc>
          <w:tcPr>
            <w:tcW w:w="1704" w:type="dxa"/>
          </w:tcPr>
          <w:p w14:paraId="20112CE4" w14:textId="77777777" w:rsidR="00B52DCC" w:rsidRDefault="00916648">
            <w:pPr>
              <w:pStyle w:val="TableParagraph"/>
              <w:spacing w:before="113"/>
              <w:ind w:left="111"/>
              <w:rPr>
                <w:sz w:val="20"/>
              </w:rPr>
            </w:pPr>
            <w:r>
              <w:rPr>
                <w:sz w:val="20"/>
              </w:rPr>
              <w:t>68477-65-6</w:t>
            </w:r>
          </w:p>
        </w:tc>
        <w:tc>
          <w:tcPr>
            <w:tcW w:w="1960" w:type="dxa"/>
            <w:gridSpan w:val="2"/>
          </w:tcPr>
          <w:p w14:paraId="4DF3E278" w14:textId="77777777" w:rsidR="00B52DCC" w:rsidRDefault="00916648">
            <w:pPr>
              <w:pStyle w:val="TableParagraph"/>
              <w:spacing w:before="113"/>
              <w:ind w:left="109"/>
              <w:rPr>
                <w:sz w:val="20"/>
              </w:rPr>
            </w:pPr>
            <w:r>
              <w:rPr>
                <w:sz w:val="20"/>
              </w:rPr>
              <w:t>270-746-1</w:t>
            </w:r>
          </w:p>
        </w:tc>
      </w:tr>
      <w:tr w:rsidR="00B52DCC" w14:paraId="1D4818A1" w14:textId="77777777" w:rsidTr="004567AD">
        <w:trPr>
          <w:trHeight w:val="530"/>
        </w:trPr>
        <w:tc>
          <w:tcPr>
            <w:tcW w:w="1290" w:type="dxa"/>
          </w:tcPr>
          <w:p w14:paraId="6CA3A032" w14:textId="77777777" w:rsidR="00B52DCC" w:rsidRDefault="00916648">
            <w:pPr>
              <w:pStyle w:val="TableParagraph"/>
              <w:spacing w:before="113"/>
              <w:ind w:left="107"/>
              <w:rPr>
                <w:sz w:val="20"/>
              </w:rPr>
            </w:pPr>
            <w:r>
              <w:rPr>
                <w:sz w:val="20"/>
              </w:rPr>
              <w:t>496</w:t>
            </w:r>
          </w:p>
        </w:tc>
        <w:tc>
          <w:tcPr>
            <w:tcW w:w="5787" w:type="dxa"/>
            <w:gridSpan w:val="9"/>
          </w:tcPr>
          <w:p w14:paraId="5C459539" w14:textId="77777777" w:rsidR="00B52DCC" w:rsidRDefault="00916648">
            <w:pPr>
              <w:pStyle w:val="TableParagraph"/>
              <w:spacing w:line="223" w:lineRule="exact"/>
              <w:ind w:left="108"/>
              <w:rPr>
                <w:sz w:val="20"/>
              </w:rPr>
            </w:pPr>
            <w:r>
              <w:rPr>
                <w:sz w:val="20"/>
              </w:rPr>
              <w:t>Gazlar (petrol), benzen hidrodesülfürlenmiş ünitesi çalışmazken, a/a</w:t>
            </w:r>
          </w:p>
          <w:p w14:paraId="747A9DAC" w14:textId="77777777" w:rsidR="00B52DCC" w:rsidRDefault="00916648">
            <w:pPr>
              <w:pStyle w:val="TableParagraph"/>
              <w:spacing w:before="36"/>
              <w:ind w:left="108"/>
              <w:rPr>
                <w:sz w:val="20"/>
              </w:rPr>
            </w:pPr>
            <w:r>
              <w:rPr>
                <w:sz w:val="20"/>
              </w:rPr>
              <w:t>cinsinden % 0,1’den fazla Butadien içerirse</w:t>
            </w:r>
          </w:p>
        </w:tc>
        <w:tc>
          <w:tcPr>
            <w:tcW w:w="1704" w:type="dxa"/>
          </w:tcPr>
          <w:p w14:paraId="1EFFB3E4" w14:textId="77777777" w:rsidR="00B52DCC" w:rsidRDefault="00916648">
            <w:pPr>
              <w:pStyle w:val="TableParagraph"/>
              <w:spacing w:before="113"/>
              <w:ind w:left="111"/>
              <w:rPr>
                <w:sz w:val="20"/>
              </w:rPr>
            </w:pPr>
            <w:r>
              <w:rPr>
                <w:sz w:val="20"/>
              </w:rPr>
              <w:t>68477-66-7</w:t>
            </w:r>
          </w:p>
        </w:tc>
        <w:tc>
          <w:tcPr>
            <w:tcW w:w="1960" w:type="dxa"/>
            <w:gridSpan w:val="2"/>
          </w:tcPr>
          <w:p w14:paraId="52A4F497" w14:textId="77777777" w:rsidR="00B52DCC" w:rsidRDefault="00916648">
            <w:pPr>
              <w:pStyle w:val="TableParagraph"/>
              <w:spacing w:before="113"/>
              <w:ind w:left="109"/>
              <w:rPr>
                <w:sz w:val="20"/>
              </w:rPr>
            </w:pPr>
            <w:r>
              <w:rPr>
                <w:sz w:val="20"/>
              </w:rPr>
              <w:t>270-747-7</w:t>
            </w:r>
          </w:p>
        </w:tc>
      </w:tr>
      <w:tr w:rsidR="00B52DCC" w14:paraId="79B7DB1D" w14:textId="77777777" w:rsidTr="004567AD">
        <w:trPr>
          <w:trHeight w:val="528"/>
        </w:trPr>
        <w:tc>
          <w:tcPr>
            <w:tcW w:w="1290" w:type="dxa"/>
          </w:tcPr>
          <w:p w14:paraId="71E58ECF" w14:textId="77777777" w:rsidR="00B52DCC" w:rsidRDefault="00916648">
            <w:pPr>
              <w:pStyle w:val="TableParagraph"/>
              <w:spacing w:before="113"/>
              <w:ind w:left="107"/>
              <w:rPr>
                <w:sz w:val="20"/>
              </w:rPr>
            </w:pPr>
            <w:r>
              <w:rPr>
                <w:sz w:val="20"/>
              </w:rPr>
              <w:t>497</w:t>
            </w:r>
          </w:p>
        </w:tc>
        <w:tc>
          <w:tcPr>
            <w:tcW w:w="5787" w:type="dxa"/>
            <w:gridSpan w:val="9"/>
          </w:tcPr>
          <w:p w14:paraId="0EA48F7E" w14:textId="77777777" w:rsidR="00B52DCC" w:rsidRDefault="00916648">
            <w:pPr>
              <w:pStyle w:val="TableParagraph"/>
              <w:spacing w:line="224" w:lineRule="exact"/>
              <w:ind w:left="108"/>
              <w:rPr>
                <w:sz w:val="20"/>
              </w:rPr>
            </w:pPr>
            <w:r>
              <w:rPr>
                <w:sz w:val="20"/>
              </w:rPr>
              <w:t>Gazlar (petrol), benzen dönüşüm ünitesi, hidrojen yönünden zengin, a/a</w:t>
            </w:r>
          </w:p>
          <w:p w14:paraId="5A2184A7" w14:textId="77777777" w:rsidR="00B52DCC" w:rsidRDefault="00916648">
            <w:pPr>
              <w:pStyle w:val="TableParagraph"/>
              <w:spacing w:before="34"/>
              <w:ind w:left="108"/>
              <w:rPr>
                <w:sz w:val="20"/>
              </w:rPr>
            </w:pPr>
            <w:r>
              <w:rPr>
                <w:sz w:val="20"/>
              </w:rPr>
              <w:t>cinsinden % 0,1’den fazla Butadien içerirse</w:t>
            </w:r>
          </w:p>
        </w:tc>
        <w:tc>
          <w:tcPr>
            <w:tcW w:w="1704" w:type="dxa"/>
          </w:tcPr>
          <w:p w14:paraId="52EAD721" w14:textId="77777777" w:rsidR="00B52DCC" w:rsidRDefault="00916648">
            <w:pPr>
              <w:pStyle w:val="TableParagraph"/>
              <w:spacing w:before="113"/>
              <w:ind w:left="111"/>
              <w:rPr>
                <w:sz w:val="20"/>
              </w:rPr>
            </w:pPr>
            <w:r>
              <w:rPr>
                <w:sz w:val="20"/>
              </w:rPr>
              <w:t>68477-67-8</w:t>
            </w:r>
          </w:p>
        </w:tc>
        <w:tc>
          <w:tcPr>
            <w:tcW w:w="1960" w:type="dxa"/>
            <w:gridSpan w:val="2"/>
          </w:tcPr>
          <w:p w14:paraId="164BEC60" w14:textId="77777777" w:rsidR="00B52DCC" w:rsidRDefault="00916648">
            <w:pPr>
              <w:pStyle w:val="TableParagraph"/>
              <w:spacing w:before="113"/>
              <w:ind w:left="109"/>
              <w:rPr>
                <w:sz w:val="20"/>
              </w:rPr>
            </w:pPr>
            <w:r>
              <w:rPr>
                <w:sz w:val="20"/>
              </w:rPr>
              <w:t>270-748-2</w:t>
            </w:r>
          </w:p>
        </w:tc>
      </w:tr>
      <w:tr w:rsidR="00B52DCC" w14:paraId="31913C59" w14:textId="77777777" w:rsidTr="004567AD">
        <w:trPr>
          <w:trHeight w:val="529"/>
        </w:trPr>
        <w:tc>
          <w:tcPr>
            <w:tcW w:w="1290" w:type="dxa"/>
          </w:tcPr>
          <w:p w14:paraId="1D5DE93D" w14:textId="77777777" w:rsidR="00B52DCC" w:rsidRDefault="00916648">
            <w:pPr>
              <w:pStyle w:val="TableParagraph"/>
              <w:spacing w:before="115"/>
              <w:ind w:left="107"/>
              <w:rPr>
                <w:sz w:val="20"/>
              </w:rPr>
            </w:pPr>
            <w:r>
              <w:rPr>
                <w:sz w:val="20"/>
              </w:rPr>
              <w:t>498</w:t>
            </w:r>
          </w:p>
        </w:tc>
        <w:tc>
          <w:tcPr>
            <w:tcW w:w="5787" w:type="dxa"/>
            <w:gridSpan w:val="9"/>
          </w:tcPr>
          <w:p w14:paraId="36C98CD2" w14:textId="77777777" w:rsidR="00B52DCC" w:rsidRDefault="00916648">
            <w:pPr>
              <w:pStyle w:val="TableParagraph"/>
              <w:spacing w:line="225" w:lineRule="exact"/>
              <w:ind w:left="108"/>
              <w:rPr>
                <w:sz w:val="20"/>
              </w:rPr>
            </w:pPr>
            <w:r>
              <w:rPr>
                <w:sz w:val="20"/>
              </w:rPr>
              <w:t>Gazlar (petrol), karışık yağ, hidrojen – nitrojen yönünden zengin, a/a</w:t>
            </w:r>
          </w:p>
          <w:p w14:paraId="6D2C2EF3" w14:textId="77777777" w:rsidR="00B52DCC" w:rsidRDefault="00916648">
            <w:pPr>
              <w:pStyle w:val="TableParagraph"/>
              <w:spacing w:before="34"/>
              <w:ind w:left="108"/>
              <w:rPr>
                <w:sz w:val="20"/>
              </w:rPr>
            </w:pPr>
            <w:r>
              <w:rPr>
                <w:sz w:val="20"/>
              </w:rPr>
              <w:t>cinsinden % 0,1’den fazla Butadien içerirse</w:t>
            </w:r>
          </w:p>
        </w:tc>
        <w:tc>
          <w:tcPr>
            <w:tcW w:w="1704" w:type="dxa"/>
          </w:tcPr>
          <w:p w14:paraId="5312183D" w14:textId="77777777" w:rsidR="00B52DCC" w:rsidRDefault="00916648">
            <w:pPr>
              <w:pStyle w:val="TableParagraph"/>
              <w:spacing w:before="115"/>
              <w:ind w:left="111"/>
              <w:rPr>
                <w:sz w:val="20"/>
              </w:rPr>
            </w:pPr>
            <w:r>
              <w:rPr>
                <w:sz w:val="20"/>
              </w:rPr>
              <w:t>68477-68-9</w:t>
            </w:r>
          </w:p>
        </w:tc>
        <w:tc>
          <w:tcPr>
            <w:tcW w:w="1960" w:type="dxa"/>
            <w:gridSpan w:val="2"/>
          </w:tcPr>
          <w:p w14:paraId="7838AEA7" w14:textId="77777777" w:rsidR="00B52DCC" w:rsidRDefault="00916648">
            <w:pPr>
              <w:pStyle w:val="TableParagraph"/>
              <w:spacing w:before="115"/>
              <w:ind w:left="109"/>
              <w:rPr>
                <w:sz w:val="20"/>
              </w:rPr>
            </w:pPr>
            <w:r>
              <w:rPr>
                <w:sz w:val="20"/>
              </w:rPr>
              <w:t>270-749-8</w:t>
            </w:r>
          </w:p>
        </w:tc>
      </w:tr>
      <w:tr w:rsidR="00B52DCC" w14:paraId="7AC0E8F0" w14:textId="77777777" w:rsidTr="004567AD">
        <w:trPr>
          <w:trHeight w:val="527"/>
        </w:trPr>
        <w:tc>
          <w:tcPr>
            <w:tcW w:w="1290" w:type="dxa"/>
          </w:tcPr>
          <w:p w14:paraId="2BC4E997" w14:textId="77777777" w:rsidR="00B52DCC" w:rsidRDefault="00916648">
            <w:pPr>
              <w:pStyle w:val="TableParagraph"/>
              <w:spacing w:before="113"/>
              <w:ind w:left="107"/>
              <w:rPr>
                <w:sz w:val="20"/>
              </w:rPr>
            </w:pPr>
            <w:r>
              <w:rPr>
                <w:sz w:val="20"/>
              </w:rPr>
              <w:t>499</w:t>
            </w:r>
          </w:p>
        </w:tc>
        <w:tc>
          <w:tcPr>
            <w:tcW w:w="5787" w:type="dxa"/>
            <w:gridSpan w:val="9"/>
          </w:tcPr>
          <w:p w14:paraId="3C4215BB" w14:textId="77777777" w:rsidR="00B52DCC" w:rsidRDefault="00916648">
            <w:pPr>
              <w:pStyle w:val="TableParagraph"/>
              <w:spacing w:line="223" w:lineRule="exact"/>
              <w:ind w:left="108"/>
              <w:rPr>
                <w:sz w:val="20"/>
              </w:rPr>
            </w:pPr>
            <w:r>
              <w:rPr>
                <w:sz w:val="20"/>
              </w:rPr>
              <w:t>Gazlar (petrol), bütan parçalayıcı üstleri, a/a cinsinden % 0,1’den fazla</w:t>
            </w:r>
          </w:p>
          <w:p w14:paraId="4E487289" w14:textId="77777777" w:rsidR="00B52DCC" w:rsidRDefault="00916648">
            <w:pPr>
              <w:pStyle w:val="TableParagraph"/>
              <w:spacing w:before="34"/>
              <w:ind w:left="108"/>
              <w:rPr>
                <w:sz w:val="20"/>
              </w:rPr>
            </w:pPr>
            <w:r>
              <w:rPr>
                <w:sz w:val="20"/>
              </w:rPr>
              <w:t>Butadien içerirse</w:t>
            </w:r>
          </w:p>
        </w:tc>
        <w:tc>
          <w:tcPr>
            <w:tcW w:w="1704" w:type="dxa"/>
          </w:tcPr>
          <w:p w14:paraId="4C5ED62C" w14:textId="77777777" w:rsidR="00B52DCC" w:rsidRDefault="00916648">
            <w:pPr>
              <w:pStyle w:val="TableParagraph"/>
              <w:spacing w:before="113"/>
              <w:ind w:left="111"/>
              <w:rPr>
                <w:sz w:val="20"/>
              </w:rPr>
            </w:pPr>
            <w:r>
              <w:rPr>
                <w:sz w:val="20"/>
              </w:rPr>
              <w:t>68477-69-0</w:t>
            </w:r>
          </w:p>
        </w:tc>
        <w:tc>
          <w:tcPr>
            <w:tcW w:w="1960" w:type="dxa"/>
            <w:gridSpan w:val="2"/>
          </w:tcPr>
          <w:p w14:paraId="6D4B3F1B" w14:textId="77777777" w:rsidR="00B52DCC" w:rsidRDefault="00916648">
            <w:pPr>
              <w:pStyle w:val="TableParagraph"/>
              <w:spacing w:before="113"/>
              <w:ind w:left="109"/>
              <w:rPr>
                <w:sz w:val="20"/>
              </w:rPr>
            </w:pPr>
            <w:r>
              <w:rPr>
                <w:sz w:val="20"/>
              </w:rPr>
              <w:t>270-750-3</w:t>
            </w:r>
          </w:p>
        </w:tc>
      </w:tr>
      <w:tr w:rsidR="00B52DCC" w14:paraId="10BC4261" w14:textId="77777777" w:rsidTr="004567AD">
        <w:trPr>
          <w:trHeight w:val="505"/>
        </w:trPr>
        <w:tc>
          <w:tcPr>
            <w:tcW w:w="1290" w:type="dxa"/>
          </w:tcPr>
          <w:p w14:paraId="55B54263" w14:textId="77777777" w:rsidR="00B52DCC" w:rsidRDefault="00916648">
            <w:pPr>
              <w:pStyle w:val="TableParagraph"/>
              <w:spacing w:before="115"/>
              <w:ind w:left="107"/>
              <w:rPr>
                <w:sz w:val="20"/>
              </w:rPr>
            </w:pPr>
            <w:r>
              <w:rPr>
                <w:sz w:val="20"/>
              </w:rPr>
              <w:t>500</w:t>
            </w:r>
          </w:p>
        </w:tc>
        <w:tc>
          <w:tcPr>
            <w:tcW w:w="5787" w:type="dxa"/>
            <w:gridSpan w:val="9"/>
          </w:tcPr>
          <w:p w14:paraId="25C0ABE7" w14:textId="77777777" w:rsidR="00B52DCC" w:rsidRDefault="00916648">
            <w:pPr>
              <w:pStyle w:val="TableParagraph"/>
              <w:spacing w:line="230" w:lineRule="exact"/>
              <w:ind w:left="108"/>
              <w:rPr>
                <w:sz w:val="20"/>
              </w:rPr>
            </w:pPr>
            <w:r>
              <w:rPr>
                <w:position w:val="2"/>
                <w:sz w:val="20"/>
              </w:rPr>
              <w:t>Gazlar (petrol), C</w:t>
            </w:r>
            <w:r>
              <w:rPr>
                <w:sz w:val="13"/>
              </w:rPr>
              <w:t>2-3</w:t>
            </w:r>
            <w:r>
              <w:rPr>
                <w:position w:val="2"/>
                <w:sz w:val="20"/>
              </w:rPr>
              <w:t>, a/a cinsinden % 0,1’den fazla Butadien içerirse</w:t>
            </w:r>
          </w:p>
        </w:tc>
        <w:tc>
          <w:tcPr>
            <w:tcW w:w="1704" w:type="dxa"/>
          </w:tcPr>
          <w:p w14:paraId="6B8F91E2" w14:textId="77777777" w:rsidR="00B52DCC" w:rsidRDefault="00916648">
            <w:pPr>
              <w:pStyle w:val="TableParagraph"/>
              <w:spacing w:before="115"/>
              <w:ind w:left="111"/>
              <w:rPr>
                <w:sz w:val="20"/>
              </w:rPr>
            </w:pPr>
            <w:r>
              <w:rPr>
                <w:sz w:val="20"/>
              </w:rPr>
              <w:t>68477-70-3</w:t>
            </w:r>
          </w:p>
        </w:tc>
        <w:tc>
          <w:tcPr>
            <w:tcW w:w="1960" w:type="dxa"/>
            <w:gridSpan w:val="2"/>
          </w:tcPr>
          <w:p w14:paraId="7DDC8A8D" w14:textId="77777777" w:rsidR="00B52DCC" w:rsidRDefault="00916648">
            <w:pPr>
              <w:pStyle w:val="TableParagraph"/>
              <w:spacing w:before="115"/>
              <w:ind w:left="109"/>
              <w:rPr>
                <w:sz w:val="20"/>
              </w:rPr>
            </w:pPr>
            <w:r>
              <w:rPr>
                <w:sz w:val="20"/>
              </w:rPr>
              <w:t>270-751-9</w:t>
            </w:r>
          </w:p>
        </w:tc>
      </w:tr>
      <w:tr w:rsidR="00B52DCC" w14:paraId="35E2EEA3" w14:textId="77777777" w:rsidTr="004567AD">
        <w:trPr>
          <w:trHeight w:val="794"/>
        </w:trPr>
        <w:tc>
          <w:tcPr>
            <w:tcW w:w="1290" w:type="dxa"/>
          </w:tcPr>
          <w:p w14:paraId="214B4028" w14:textId="77777777" w:rsidR="00B52DCC" w:rsidRDefault="00916648">
            <w:pPr>
              <w:pStyle w:val="TableParagraph"/>
              <w:spacing w:before="113"/>
              <w:ind w:left="107"/>
              <w:rPr>
                <w:sz w:val="20"/>
              </w:rPr>
            </w:pPr>
            <w:r>
              <w:rPr>
                <w:sz w:val="20"/>
              </w:rPr>
              <w:t>501</w:t>
            </w:r>
          </w:p>
        </w:tc>
        <w:tc>
          <w:tcPr>
            <w:tcW w:w="5787" w:type="dxa"/>
            <w:gridSpan w:val="9"/>
          </w:tcPr>
          <w:p w14:paraId="5EE90BDB" w14:textId="77777777" w:rsidR="00B52DCC" w:rsidRDefault="00916648">
            <w:pPr>
              <w:pStyle w:val="TableParagraph"/>
              <w:spacing w:line="223" w:lineRule="exact"/>
              <w:ind w:left="108"/>
              <w:rPr>
                <w:sz w:val="20"/>
              </w:rPr>
            </w:pPr>
            <w:r>
              <w:rPr>
                <w:sz w:val="20"/>
              </w:rPr>
              <w:t>Gazlar (petrol), katalitik olarak ayrışmış gaz yağı depropanize edici</w:t>
            </w:r>
          </w:p>
          <w:p w14:paraId="2D78BBC8" w14:textId="77777777" w:rsidR="00B52DCC" w:rsidRDefault="00916648">
            <w:pPr>
              <w:pStyle w:val="TableParagraph"/>
              <w:spacing w:before="8" w:line="260" w:lineRule="atLeast"/>
              <w:ind w:left="108" w:right="20"/>
              <w:rPr>
                <w:sz w:val="20"/>
              </w:rPr>
            </w:pPr>
            <w:r>
              <w:rPr>
                <w:position w:val="2"/>
                <w:sz w:val="20"/>
              </w:rPr>
              <w:t>tabanları, C</w:t>
            </w:r>
            <w:r>
              <w:rPr>
                <w:sz w:val="13"/>
              </w:rPr>
              <w:t xml:space="preserve">4 </w:t>
            </w:r>
            <w:r>
              <w:rPr>
                <w:position w:val="2"/>
                <w:sz w:val="20"/>
              </w:rPr>
              <w:t xml:space="preserve">yönünden zengin asit içermeyen, a/a cinsinden % 0,1’den fazla </w:t>
            </w:r>
            <w:r>
              <w:rPr>
                <w:sz w:val="20"/>
              </w:rPr>
              <w:t>Butadien içerirse</w:t>
            </w:r>
          </w:p>
        </w:tc>
        <w:tc>
          <w:tcPr>
            <w:tcW w:w="1704" w:type="dxa"/>
          </w:tcPr>
          <w:p w14:paraId="0BC8BEBA" w14:textId="77777777" w:rsidR="00B52DCC" w:rsidRDefault="00916648">
            <w:pPr>
              <w:pStyle w:val="TableParagraph"/>
              <w:spacing w:before="113"/>
              <w:ind w:left="111"/>
              <w:rPr>
                <w:sz w:val="20"/>
              </w:rPr>
            </w:pPr>
            <w:r>
              <w:rPr>
                <w:sz w:val="20"/>
              </w:rPr>
              <w:t>68477-71-4</w:t>
            </w:r>
          </w:p>
        </w:tc>
        <w:tc>
          <w:tcPr>
            <w:tcW w:w="1960" w:type="dxa"/>
            <w:gridSpan w:val="2"/>
          </w:tcPr>
          <w:p w14:paraId="2F499B98" w14:textId="77777777" w:rsidR="00B52DCC" w:rsidRDefault="00916648">
            <w:pPr>
              <w:pStyle w:val="TableParagraph"/>
              <w:spacing w:before="113"/>
              <w:ind w:left="109"/>
              <w:rPr>
                <w:sz w:val="20"/>
              </w:rPr>
            </w:pPr>
            <w:r>
              <w:rPr>
                <w:sz w:val="20"/>
              </w:rPr>
              <w:t>270-752-4</w:t>
            </w:r>
          </w:p>
        </w:tc>
      </w:tr>
      <w:tr w:rsidR="00B52DCC" w14:paraId="5B49723D" w14:textId="77777777" w:rsidTr="004567AD">
        <w:trPr>
          <w:trHeight w:val="791"/>
        </w:trPr>
        <w:tc>
          <w:tcPr>
            <w:tcW w:w="1290" w:type="dxa"/>
          </w:tcPr>
          <w:p w14:paraId="5DE9A394" w14:textId="77777777" w:rsidR="00B52DCC" w:rsidRDefault="00916648">
            <w:pPr>
              <w:pStyle w:val="TableParagraph"/>
              <w:spacing w:before="113"/>
              <w:ind w:left="107"/>
              <w:rPr>
                <w:sz w:val="20"/>
              </w:rPr>
            </w:pPr>
            <w:r>
              <w:rPr>
                <w:sz w:val="20"/>
              </w:rPr>
              <w:t>502</w:t>
            </w:r>
          </w:p>
        </w:tc>
        <w:tc>
          <w:tcPr>
            <w:tcW w:w="5787" w:type="dxa"/>
            <w:gridSpan w:val="9"/>
          </w:tcPr>
          <w:p w14:paraId="67353FBA" w14:textId="77777777" w:rsidR="00B52DCC" w:rsidRDefault="00916648">
            <w:pPr>
              <w:pStyle w:val="TableParagraph"/>
              <w:spacing w:line="223" w:lineRule="exact"/>
              <w:ind w:left="108"/>
              <w:rPr>
                <w:sz w:val="20"/>
              </w:rPr>
            </w:pPr>
            <w:r>
              <w:rPr>
                <w:sz w:val="20"/>
              </w:rPr>
              <w:t>Gazlar (petrol), katalitik olarak ayrışmış neftyağı debütanize edici</w:t>
            </w:r>
          </w:p>
          <w:p w14:paraId="00DAB00B" w14:textId="77777777" w:rsidR="00B52DCC" w:rsidRDefault="00916648">
            <w:pPr>
              <w:pStyle w:val="TableParagraph"/>
              <w:spacing w:before="8" w:line="260" w:lineRule="atLeast"/>
              <w:ind w:left="108" w:right="99"/>
              <w:rPr>
                <w:sz w:val="20"/>
              </w:rPr>
            </w:pPr>
            <w:r>
              <w:rPr>
                <w:position w:val="2"/>
                <w:sz w:val="20"/>
              </w:rPr>
              <w:t>dipleri,C</w:t>
            </w:r>
            <w:r>
              <w:rPr>
                <w:sz w:val="13"/>
              </w:rPr>
              <w:t xml:space="preserve">3-5 </w:t>
            </w:r>
            <w:r>
              <w:rPr>
                <w:position w:val="2"/>
                <w:sz w:val="20"/>
              </w:rPr>
              <w:t xml:space="preserve">yönünden zengin, a/a cinsinden % 0,1’den fazla Butadien </w:t>
            </w:r>
            <w:r>
              <w:rPr>
                <w:sz w:val="20"/>
              </w:rPr>
              <w:t>içerirse</w:t>
            </w:r>
          </w:p>
        </w:tc>
        <w:tc>
          <w:tcPr>
            <w:tcW w:w="1704" w:type="dxa"/>
          </w:tcPr>
          <w:p w14:paraId="60A057EE" w14:textId="77777777" w:rsidR="00B52DCC" w:rsidRDefault="00916648">
            <w:pPr>
              <w:pStyle w:val="TableParagraph"/>
              <w:spacing w:before="113"/>
              <w:ind w:left="111"/>
              <w:rPr>
                <w:sz w:val="20"/>
              </w:rPr>
            </w:pPr>
            <w:r>
              <w:rPr>
                <w:sz w:val="20"/>
              </w:rPr>
              <w:t>68477-72-5</w:t>
            </w:r>
          </w:p>
        </w:tc>
        <w:tc>
          <w:tcPr>
            <w:tcW w:w="1960" w:type="dxa"/>
            <w:gridSpan w:val="2"/>
          </w:tcPr>
          <w:p w14:paraId="025A3FAD" w14:textId="77777777" w:rsidR="00B52DCC" w:rsidRDefault="00916648">
            <w:pPr>
              <w:pStyle w:val="TableParagraph"/>
              <w:spacing w:before="113"/>
              <w:ind w:left="109"/>
              <w:rPr>
                <w:sz w:val="20"/>
              </w:rPr>
            </w:pPr>
            <w:r>
              <w:rPr>
                <w:sz w:val="20"/>
              </w:rPr>
              <w:t>270-754-5</w:t>
            </w:r>
          </w:p>
        </w:tc>
      </w:tr>
      <w:tr w:rsidR="00B52DCC" w14:paraId="033A6E7F" w14:textId="77777777" w:rsidTr="004567AD">
        <w:trPr>
          <w:trHeight w:val="793"/>
        </w:trPr>
        <w:tc>
          <w:tcPr>
            <w:tcW w:w="1290" w:type="dxa"/>
          </w:tcPr>
          <w:p w14:paraId="2BB07650" w14:textId="77777777" w:rsidR="00B52DCC" w:rsidRDefault="00916648">
            <w:pPr>
              <w:pStyle w:val="TableParagraph"/>
              <w:spacing w:before="115"/>
              <w:ind w:left="107"/>
              <w:rPr>
                <w:sz w:val="20"/>
              </w:rPr>
            </w:pPr>
            <w:r>
              <w:rPr>
                <w:sz w:val="20"/>
              </w:rPr>
              <w:t>503</w:t>
            </w:r>
          </w:p>
        </w:tc>
        <w:tc>
          <w:tcPr>
            <w:tcW w:w="5787" w:type="dxa"/>
            <w:gridSpan w:val="9"/>
          </w:tcPr>
          <w:p w14:paraId="2BB7B7FA" w14:textId="77777777" w:rsidR="00B52DCC" w:rsidRDefault="00916648">
            <w:pPr>
              <w:pStyle w:val="TableParagraph"/>
              <w:spacing w:line="276" w:lineRule="auto"/>
              <w:ind w:left="108"/>
              <w:rPr>
                <w:sz w:val="20"/>
              </w:rPr>
            </w:pPr>
            <w:r>
              <w:rPr>
                <w:sz w:val="20"/>
              </w:rPr>
              <w:t>Gazlar</w:t>
            </w:r>
            <w:r>
              <w:rPr>
                <w:spacing w:val="-12"/>
                <w:sz w:val="20"/>
              </w:rPr>
              <w:t xml:space="preserve"> </w:t>
            </w:r>
            <w:r>
              <w:rPr>
                <w:sz w:val="20"/>
              </w:rPr>
              <w:t>(petrol),</w:t>
            </w:r>
            <w:r>
              <w:rPr>
                <w:spacing w:val="-14"/>
                <w:sz w:val="20"/>
              </w:rPr>
              <w:t xml:space="preserve"> </w:t>
            </w:r>
            <w:r>
              <w:rPr>
                <w:sz w:val="20"/>
              </w:rPr>
              <w:t>katalitik</w:t>
            </w:r>
            <w:r>
              <w:rPr>
                <w:spacing w:val="-13"/>
                <w:sz w:val="20"/>
              </w:rPr>
              <w:t xml:space="preserve"> </w:t>
            </w:r>
            <w:r>
              <w:rPr>
                <w:sz w:val="20"/>
              </w:rPr>
              <w:t>olarak</w:t>
            </w:r>
            <w:r>
              <w:rPr>
                <w:spacing w:val="-14"/>
                <w:sz w:val="20"/>
              </w:rPr>
              <w:t xml:space="preserve"> </w:t>
            </w:r>
            <w:r>
              <w:rPr>
                <w:sz w:val="20"/>
              </w:rPr>
              <w:t>ayrışmış</w:t>
            </w:r>
            <w:r>
              <w:rPr>
                <w:spacing w:val="-13"/>
                <w:sz w:val="20"/>
              </w:rPr>
              <w:t xml:space="preserve"> </w:t>
            </w:r>
            <w:r>
              <w:rPr>
                <w:sz w:val="20"/>
              </w:rPr>
              <w:t>neftyağı</w:t>
            </w:r>
            <w:r>
              <w:rPr>
                <w:spacing w:val="-12"/>
                <w:sz w:val="20"/>
              </w:rPr>
              <w:t xml:space="preserve"> </w:t>
            </w:r>
            <w:r>
              <w:rPr>
                <w:sz w:val="20"/>
              </w:rPr>
              <w:t>depropanize</w:t>
            </w:r>
            <w:r>
              <w:rPr>
                <w:spacing w:val="-12"/>
                <w:sz w:val="20"/>
              </w:rPr>
              <w:t xml:space="preserve"> </w:t>
            </w:r>
            <w:r>
              <w:rPr>
                <w:sz w:val="20"/>
              </w:rPr>
              <w:t>edici</w:t>
            </w:r>
            <w:r>
              <w:rPr>
                <w:spacing w:val="-13"/>
                <w:sz w:val="20"/>
              </w:rPr>
              <w:t xml:space="preserve"> </w:t>
            </w:r>
            <w:r>
              <w:rPr>
                <w:sz w:val="20"/>
              </w:rPr>
              <w:t>üstü,</w:t>
            </w:r>
            <w:r>
              <w:rPr>
                <w:spacing w:val="-9"/>
                <w:sz w:val="20"/>
              </w:rPr>
              <w:t xml:space="preserve"> </w:t>
            </w:r>
            <w:r>
              <w:rPr>
                <w:sz w:val="20"/>
              </w:rPr>
              <w:t>C3 yönünden</w:t>
            </w:r>
            <w:r>
              <w:rPr>
                <w:spacing w:val="18"/>
                <w:sz w:val="20"/>
              </w:rPr>
              <w:t xml:space="preserve"> </w:t>
            </w:r>
            <w:r>
              <w:rPr>
                <w:sz w:val="20"/>
              </w:rPr>
              <w:t>zengin</w:t>
            </w:r>
            <w:r>
              <w:rPr>
                <w:spacing w:val="18"/>
                <w:sz w:val="20"/>
              </w:rPr>
              <w:t xml:space="preserve"> </w:t>
            </w:r>
            <w:r>
              <w:rPr>
                <w:sz w:val="20"/>
              </w:rPr>
              <w:t>asit</w:t>
            </w:r>
            <w:r>
              <w:rPr>
                <w:spacing w:val="19"/>
                <w:sz w:val="20"/>
              </w:rPr>
              <w:t xml:space="preserve"> </w:t>
            </w:r>
            <w:r>
              <w:rPr>
                <w:sz w:val="20"/>
              </w:rPr>
              <w:t>içermeyen,</w:t>
            </w:r>
            <w:r>
              <w:rPr>
                <w:spacing w:val="20"/>
                <w:sz w:val="20"/>
              </w:rPr>
              <w:t xml:space="preserve"> </w:t>
            </w:r>
            <w:r>
              <w:rPr>
                <w:sz w:val="20"/>
              </w:rPr>
              <w:t>a/a</w:t>
            </w:r>
            <w:r>
              <w:rPr>
                <w:spacing w:val="22"/>
                <w:sz w:val="20"/>
              </w:rPr>
              <w:t xml:space="preserve"> </w:t>
            </w:r>
            <w:r>
              <w:rPr>
                <w:sz w:val="20"/>
              </w:rPr>
              <w:t>cinsinden</w:t>
            </w:r>
            <w:r>
              <w:rPr>
                <w:spacing w:val="18"/>
                <w:sz w:val="20"/>
              </w:rPr>
              <w:t xml:space="preserve"> </w:t>
            </w:r>
            <w:r>
              <w:rPr>
                <w:sz w:val="20"/>
              </w:rPr>
              <w:t>%</w:t>
            </w:r>
            <w:r>
              <w:rPr>
                <w:spacing w:val="21"/>
                <w:sz w:val="20"/>
              </w:rPr>
              <w:t xml:space="preserve"> </w:t>
            </w:r>
            <w:r>
              <w:rPr>
                <w:sz w:val="20"/>
              </w:rPr>
              <w:t>0,1’den</w:t>
            </w:r>
            <w:r>
              <w:rPr>
                <w:spacing w:val="22"/>
                <w:sz w:val="20"/>
              </w:rPr>
              <w:t xml:space="preserve"> </w:t>
            </w:r>
            <w:r>
              <w:rPr>
                <w:sz w:val="20"/>
              </w:rPr>
              <w:t>fazla</w:t>
            </w:r>
            <w:r>
              <w:rPr>
                <w:spacing w:val="19"/>
                <w:sz w:val="20"/>
              </w:rPr>
              <w:t xml:space="preserve"> </w:t>
            </w:r>
            <w:r>
              <w:rPr>
                <w:sz w:val="20"/>
              </w:rPr>
              <w:t>Butadien</w:t>
            </w:r>
          </w:p>
          <w:p w14:paraId="4219AE4A" w14:textId="77777777" w:rsidR="00B52DCC" w:rsidRDefault="00916648">
            <w:pPr>
              <w:pStyle w:val="TableParagraph"/>
              <w:spacing w:line="229" w:lineRule="exact"/>
              <w:ind w:left="108"/>
              <w:rPr>
                <w:sz w:val="20"/>
              </w:rPr>
            </w:pPr>
            <w:r>
              <w:rPr>
                <w:sz w:val="20"/>
              </w:rPr>
              <w:t>içerirse</w:t>
            </w:r>
          </w:p>
        </w:tc>
        <w:tc>
          <w:tcPr>
            <w:tcW w:w="1704" w:type="dxa"/>
          </w:tcPr>
          <w:p w14:paraId="6E4016C2" w14:textId="77777777" w:rsidR="00B52DCC" w:rsidRDefault="00916648">
            <w:pPr>
              <w:pStyle w:val="TableParagraph"/>
              <w:spacing w:before="115"/>
              <w:ind w:left="111"/>
              <w:rPr>
                <w:sz w:val="20"/>
              </w:rPr>
            </w:pPr>
            <w:r>
              <w:rPr>
                <w:sz w:val="20"/>
              </w:rPr>
              <w:t>68477-73-6</w:t>
            </w:r>
          </w:p>
        </w:tc>
        <w:tc>
          <w:tcPr>
            <w:tcW w:w="1960" w:type="dxa"/>
            <w:gridSpan w:val="2"/>
          </w:tcPr>
          <w:p w14:paraId="2BB6146D" w14:textId="77777777" w:rsidR="00B52DCC" w:rsidRDefault="00916648">
            <w:pPr>
              <w:pStyle w:val="TableParagraph"/>
              <w:spacing w:before="115"/>
              <w:ind w:left="109"/>
              <w:rPr>
                <w:sz w:val="20"/>
              </w:rPr>
            </w:pPr>
            <w:r>
              <w:rPr>
                <w:sz w:val="20"/>
              </w:rPr>
              <w:t>270-755-0</w:t>
            </w:r>
          </w:p>
        </w:tc>
      </w:tr>
      <w:tr w:rsidR="00B52DCC" w14:paraId="6CADF23C" w14:textId="77777777" w:rsidTr="004567AD">
        <w:trPr>
          <w:trHeight w:val="530"/>
        </w:trPr>
        <w:tc>
          <w:tcPr>
            <w:tcW w:w="1290" w:type="dxa"/>
          </w:tcPr>
          <w:p w14:paraId="73ADA9E4" w14:textId="77777777" w:rsidR="00B52DCC" w:rsidRDefault="00916648">
            <w:pPr>
              <w:pStyle w:val="TableParagraph"/>
              <w:spacing w:before="113"/>
              <w:ind w:left="107"/>
              <w:rPr>
                <w:sz w:val="20"/>
              </w:rPr>
            </w:pPr>
            <w:r>
              <w:rPr>
                <w:sz w:val="20"/>
              </w:rPr>
              <w:t>504</w:t>
            </w:r>
          </w:p>
        </w:tc>
        <w:tc>
          <w:tcPr>
            <w:tcW w:w="5787" w:type="dxa"/>
            <w:gridSpan w:val="9"/>
          </w:tcPr>
          <w:p w14:paraId="685B9307" w14:textId="77777777" w:rsidR="00B52DCC" w:rsidRDefault="00916648">
            <w:pPr>
              <w:pStyle w:val="TableParagraph"/>
              <w:spacing w:line="223" w:lineRule="exact"/>
              <w:ind w:left="108"/>
              <w:rPr>
                <w:sz w:val="20"/>
              </w:rPr>
            </w:pPr>
            <w:r>
              <w:rPr>
                <w:sz w:val="20"/>
              </w:rPr>
              <w:t>Gazlar (petrol), katalitik ayrıştırıcı, a/a cinsinden % 0,1’den fazla Butadien</w:t>
            </w:r>
          </w:p>
          <w:p w14:paraId="1C246669" w14:textId="77777777" w:rsidR="00B52DCC" w:rsidRDefault="00916648">
            <w:pPr>
              <w:pStyle w:val="TableParagraph"/>
              <w:spacing w:before="36"/>
              <w:ind w:left="108"/>
              <w:rPr>
                <w:sz w:val="20"/>
              </w:rPr>
            </w:pPr>
            <w:r>
              <w:rPr>
                <w:sz w:val="20"/>
              </w:rPr>
              <w:t>içerirse</w:t>
            </w:r>
          </w:p>
        </w:tc>
        <w:tc>
          <w:tcPr>
            <w:tcW w:w="1704" w:type="dxa"/>
          </w:tcPr>
          <w:p w14:paraId="3B798F14" w14:textId="77777777" w:rsidR="00B52DCC" w:rsidRDefault="00916648">
            <w:pPr>
              <w:pStyle w:val="TableParagraph"/>
              <w:spacing w:before="113"/>
              <w:ind w:left="111"/>
              <w:rPr>
                <w:sz w:val="20"/>
              </w:rPr>
            </w:pPr>
            <w:r>
              <w:rPr>
                <w:sz w:val="20"/>
              </w:rPr>
              <w:t>68477-74-7</w:t>
            </w:r>
          </w:p>
        </w:tc>
        <w:tc>
          <w:tcPr>
            <w:tcW w:w="1960" w:type="dxa"/>
            <w:gridSpan w:val="2"/>
          </w:tcPr>
          <w:p w14:paraId="4172D04D" w14:textId="77777777" w:rsidR="00B52DCC" w:rsidRDefault="00916648">
            <w:pPr>
              <w:pStyle w:val="TableParagraph"/>
              <w:spacing w:before="113"/>
              <w:ind w:left="109"/>
              <w:rPr>
                <w:sz w:val="20"/>
              </w:rPr>
            </w:pPr>
            <w:r>
              <w:rPr>
                <w:sz w:val="20"/>
              </w:rPr>
              <w:t>270-756-6</w:t>
            </w:r>
          </w:p>
        </w:tc>
      </w:tr>
      <w:tr w:rsidR="00B52DCC" w14:paraId="53BC3FBC" w14:textId="77777777" w:rsidTr="004567AD">
        <w:trPr>
          <w:trHeight w:val="527"/>
        </w:trPr>
        <w:tc>
          <w:tcPr>
            <w:tcW w:w="1290" w:type="dxa"/>
          </w:tcPr>
          <w:p w14:paraId="6832E6F3" w14:textId="77777777" w:rsidR="00B52DCC" w:rsidRDefault="00916648">
            <w:pPr>
              <w:pStyle w:val="TableParagraph"/>
              <w:spacing w:before="113"/>
              <w:ind w:left="107"/>
              <w:rPr>
                <w:sz w:val="20"/>
              </w:rPr>
            </w:pPr>
            <w:r>
              <w:rPr>
                <w:sz w:val="20"/>
              </w:rPr>
              <w:t>505</w:t>
            </w:r>
          </w:p>
        </w:tc>
        <w:tc>
          <w:tcPr>
            <w:tcW w:w="5787" w:type="dxa"/>
            <w:gridSpan w:val="9"/>
          </w:tcPr>
          <w:p w14:paraId="03D2DB90" w14:textId="77777777" w:rsidR="00B52DCC" w:rsidRDefault="00916648">
            <w:pPr>
              <w:pStyle w:val="TableParagraph"/>
              <w:spacing w:before="4" w:line="244" w:lineRule="exact"/>
              <w:ind w:left="108"/>
              <w:rPr>
                <w:sz w:val="20"/>
              </w:rPr>
            </w:pPr>
            <w:r>
              <w:rPr>
                <w:position w:val="2"/>
                <w:sz w:val="20"/>
              </w:rPr>
              <w:t>Gazlar (petrol), katalitik ayrıştırıcı, C</w:t>
            </w:r>
            <w:r>
              <w:rPr>
                <w:sz w:val="13"/>
              </w:rPr>
              <w:t xml:space="preserve">1-5 </w:t>
            </w:r>
            <w:r>
              <w:rPr>
                <w:position w:val="2"/>
                <w:sz w:val="20"/>
              </w:rPr>
              <w:t xml:space="preserve">yönünden zengin, a/a cinsinden % </w:t>
            </w:r>
            <w:r>
              <w:rPr>
                <w:sz w:val="20"/>
              </w:rPr>
              <w:t>0,1’den fazla Butadien içerirse</w:t>
            </w:r>
          </w:p>
        </w:tc>
        <w:tc>
          <w:tcPr>
            <w:tcW w:w="1704" w:type="dxa"/>
          </w:tcPr>
          <w:p w14:paraId="4B3DCA46" w14:textId="77777777" w:rsidR="00B52DCC" w:rsidRDefault="00916648">
            <w:pPr>
              <w:pStyle w:val="TableParagraph"/>
              <w:spacing w:before="113"/>
              <w:ind w:left="111"/>
              <w:rPr>
                <w:sz w:val="20"/>
              </w:rPr>
            </w:pPr>
            <w:r>
              <w:rPr>
                <w:sz w:val="20"/>
              </w:rPr>
              <w:t>68477-75-8</w:t>
            </w:r>
          </w:p>
        </w:tc>
        <w:tc>
          <w:tcPr>
            <w:tcW w:w="1960" w:type="dxa"/>
            <w:gridSpan w:val="2"/>
          </w:tcPr>
          <w:p w14:paraId="1C85CAA8" w14:textId="77777777" w:rsidR="00B52DCC" w:rsidRDefault="00916648">
            <w:pPr>
              <w:pStyle w:val="TableParagraph"/>
              <w:spacing w:before="113"/>
              <w:ind w:left="109"/>
              <w:rPr>
                <w:sz w:val="20"/>
              </w:rPr>
            </w:pPr>
            <w:r>
              <w:rPr>
                <w:sz w:val="20"/>
              </w:rPr>
              <w:t>270-757-1</w:t>
            </w:r>
          </w:p>
        </w:tc>
      </w:tr>
      <w:tr w:rsidR="00B52DCC" w14:paraId="631153F7" w14:textId="77777777" w:rsidTr="004567AD">
        <w:trPr>
          <w:trHeight w:val="530"/>
        </w:trPr>
        <w:tc>
          <w:tcPr>
            <w:tcW w:w="1290" w:type="dxa"/>
          </w:tcPr>
          <w:p w14:paraId="77E5EBAE" w14:textId="77777777" w:rsidR="00B52DCC" w:rsidRDefault="00916648">
            <w:pPr>
              <w:pStyle w:val="TableParagraph"/>
              <w:spacing w:before="113"/>
              <w:ind w:left="107"/>
              <w:rPr>
                <w:sz w:val="20"/>
              </w:rPr>
            </w:pPr>
            <w:r>
              <w:rPr>
                <w:sz w:val="20"/>
              </w:rPr>
              <w:t>506</w:t>
            </w:r>
          </w:p>
        </w:tc>
        <w:tc>
          <w:tcPr>
            <w:tcW w:w="5787" w:type="dxa"/>
            <w:gridSpan w:val="9"/>
          </w:tcPr>
          <w:p w14:paraId="4A8F70FD" w14:textId="77777777" w:rsidR="00B52DCC" w:rsidRDefault="00916648">
            <w:pPr>
              <w:pStyle w:val="TableParagraph"/>
              <w:spacing w:line="248" w:lineRule="exact"/>
              <w:ind w:left="108" w:right="99"/>
              <w:rPr>
                <w:sz w:val="20"/>
              </w:rPr>
            </w:pPr>
            <w:r>
              <w:rPr>
                <w:position w:val="2"/>
                <w:sz w:val="20"/>
              </w:rPr>
              <w:t>Gazlar (petrol), katalitik polimd. neft yağı stabilize edici üstü, C</w:t>
            </w:r>
            <w:r>
              <w:rPr>
                <w:sz w:val="13"/>
              </w:rPr>
              <w:t xml:space="preserve">2-4 </w:t>
            </w:r>
            <w:r>
              <w:rPr>
                <w:sz w:val="20"/>
              </w:rPr>
              <w:t>yönünden zengin, a/a cinsinden % 0,1’den fazla Butadien içerirse</w:t>
            </w:r>
          </w:p>
        </w:tc>
        <w:tc>
          <w:tcPr>
            <w:tcW w:w="1704" w:type="dxa"/>
          </w:tcPr>
          <w:p w14:paraId="7BEE80A2" w14:textId="77777777" w:rsidR="00B52DCC" w:rsidRDefault="00916648">
            <w:pPr>
              <w:pStyle w:val="TableParagraph"/>
              <w:spacing w:before="113"/>
              <w:ind w:left="111"/>
              <w:rPr>
                <w:sz w:val="20"/>
              </w:rPr>
            </w:pPr>
            <w:r>
              <w:rPr>
                <w:sz w:val="20"/>
              </w:rPr>
              <w:t>68477-76-9</w:t>
            </w:r>
          </w:p>
        </w:tc>
        <w:tc>
          <w:tcPr>
            <w:tcW w:w="1960" w:type="dxa"/>
            <w:gridSpan w:val="2"/>
          </w:tcPr>
          <w:p w14:paraId="07C9C82E" w14:textId="77777777" w:rsidR="00B52DCC" w:rsidRDefault="00916648">
            <w:pPr>
              <w:pStyle w:val="TableParagraph"/>
              <w:spacing w:before="113"/>
              <w:ind w:left="109"/>
              <w:rPr>
                <w:sz w:val="20"/>
              </w:rPr>
            </w:pPr>
            <w:r>
              <w:rPr>
                <w:sz w:val="20"/>
              </w:rPr>
              <w:t>270-758-7</w:t>
            </w:r>
          </w:p>
        </w:tc>
      </w:tr>
      <w:tr w:rsidR="00B52DCC" w14:paraId="62FF75B5" w14:textId="77777777" w:rsidTr="004567AD">
        <w:trPr>
          <w:trHeight w:val="528"/>
        </w:trPr>
        <w:tc>
          <w:tcPr>
            <w:tcW w:w="1290" w:type="dxa"/>
          </w:tcPr>
          <w:p w14:paraId="2ACF20F8" w14:textId="77777777" w:rsidR="00B52DCC" w:rsidRDefault="00916648">
            <w:pPr>
              <w:pStyle w:val="TableParagraph"/>
              <w:spacing w:before="113"/>
              <w:ind w:left="107"/>
              <w:rPr>
                <w:sz w:val="20"/>
              </w:rPr>
            </w:pPr>
            <w:r>
              <w:rPr>
                <w:sz w:val="20"/>
              </w:rPr>
              <w:t>507</w:t>
            </w:r>
          </w:p>
        </w:tc>
        <w:tc>
          <w:tcPr>
            <w:tcW w:w="5787" w:type="dxa"/>
            <w:gridSpan w:val="9"/>
          </w:tcPr>
          <w:p w14:paraId="673095B2" w14:textId="77777777" w:rsidR="00B52DCC" w:rsidRDefault="00916648">
            <w:pPr>
              <w:pStyle w:val="TableParagraph"/>
              <w:spacing w:line="223" w:lineRule="exact"/>
              <w:ind w:left="108"/>
              <w:rPr>
                <w:sz w:val="20"/>
              </w:rPr>
            </w:pPr>
            <w:r>
              <w:rPr>
                <w:sz w:val="20"/>
              </w:rPr>
              <w:t>Gazlar (petrol), katalitik olarak dönüştürülmüş neftyağı soyucusu üstleri, a/a</w:t>
            </w:r>
          </w:p>
          <w:p w14:paraId="4DEBB211" w14:textId="77777777" w:rsidR="00B52DCC" w:rsidRDefault="00916648">
            <w:pPr>
              <w:pStyle w:val="TableParagraph"/>
              <w:spacing w:before="34"/>
              <w:ind w:left="108"/>
              <w:rPr>
                <w:sz w:val="20"/>
              </w:rPr>
            </w:pPr>
            <w:r>
              <w:rPr>
                <w:sz w:val="20"/>
              </w:rPr>
              <w:t>cinsinden % 0,1’den fazla Butadien içerirse</w:t>
            </w:r>
          </w:p>
        </w:tc>
        <w:tc>
          <w:tcPr>
            <w:tcW w:w="1704" w:type="dxa"/>
          </w:tcPr>
          <w:p w14:paraId="661B1F4C" w14:textId="77777777" w:rsidR="00B52DCC" w:rsidRDefault="00916648">
            <w:pPr>
              <w:pStyle w:val="TableParagraph"/>
              <w:spacing w:before="113"/>
              <w:ind w:left="111"/>
              <w:rPr>
                <w:sz w:val="20"/>
              </w:rPr>
            </w:pPr>
            <w:r>
              <w:rPr>
                <w:sz w:val="20"/>
              </w:rPr>
              <w:t>68477-77-0</w:t>
            </w:r>
          </w:p>
        </w:tc>
        <w:tc>
          <w:tcPr>
            <w:tcW w:w="1960" w:type="dxa"/>
            <w:gridSpan w:val="2"/>
          </w:tcPr>
          <w:p w14:paraId="398CA0BE" w14:textId="77777777" w:rsidR="00B52DCC" w:rsidRDefault="00916648">
            <w:pPr>
              <w:pStyle w:val="TableParagraph"/>
              <w:spacing w:before="113"/>
              <w:ind w:left="109"/>
              <w:rPr>
                <w:sz w:val="20"/>
              </w:rPr>
            </w:pPr>
            <w:r>
              <w:rPr>
                <w:sz w:val="20"/>
              </w:rPr>
              <w:t>270-759-2</w:t>
            </w:r>
          </w:p>
        </w:tc>
      </w:tr>
      <w:tr w:rsidR="00B52DCC" w14:paraId="754AA5E6" w14:textId="77777777" w:rsidTr="004567AD">
        <w:trPr>
          <w:trHeight w:val="530"/>
        </w:trPr>
        <w:tc>
          <w:tcPr>
            <w:tcW w:w="1290" w:type="dxa"/>
          </w:tcPr>
          <w:p w14:paraId="7D53950A" w14:textId="77777777" w:rsidR="00B52DCC" w:rsidRDefault="00916648">
            <w:pPr>
              <w:pStyle w:val="TableParagraph"/>
              <w:spacing w:before="115"/>
              <w:ind w:left="107"/>
              <w:rPr>
                <w:sz w:val="20"/>
              </w:rPr>
            </w:pPr>
            <w:r>
              <w:rPr>
                <w:sz w:val="20"/>
              </w:rPr>
              <w:t>508</w:t>
            </w:r>
          </w:p>
        </w:tc>
        <w:tc>
          <w:tcPr>
            <w:tcW w:w="5787" w:type="dxa"/>
            <w:gridSpan w:val="9"/>
          </w:tcPr>
          <w:p w14:paraId="0A899D3E" w14:textId="77777777" w:rsidR="00B52DCC" w:rsidRDefault="00916648">
            <w:pPr>
              <w:pStyle w:val="TableParagraph"/>
              <w:spacing w:line="230" w:lineRule="exact"/>
              <w:ind w:left="108"/>
              <w:rPr>
                <w:sz w:val="20"/>
              </w:rPr>
            </w:pPr>
            <w:r>
              <w:rPr>
                <w:position w:val="2"/>
                <w:sz w:val="20"/>
              </w:rPr>
              <w:t>Gazlar (petrol), katalitik dönüştürücü, C</w:t>
            </w:r>
            <w:r>
              <w:rPr>
                <w:sz w:val="13"/>
              </w:rPr>
              <w:t xml:space="preserve">1-4 </w:t>
            </w:r>
            <w:r>
              <w:rPr>
                <w:position w:val="2"/>
                <w:sz w:val="20"/>
              </w:rPr>
              <w:t>yönünden zengin, a/a cinsinden</w:t>
            </w:r>
          </w:p>
          <w:p w14:paraId="5C6209B2" w14:textId="77777777" w:rsidR="00B52DCC" w:rsidRDefault="00916648">
            <w:pPr>
              <w:pStyle w:val="TableParagraph"/>
              <w:spacing w:before="30"/>
              <w:ind w:left="108"/>
              <w:rPr>
                <w:sz w:val="20"/>
              </w:rPr>
            </w:pPr>
            <w:r>
              <w:rPr>
                <w:sz w:val="20"/>
              </w:rPr>
              <w:t>% 0,1’den fazla Butadien içerirse</w:t>
            </w:r>
          </w:p>
        </w:tc>
        <w:tc>
          <w:tcPr>
            <w:tcW w:w="1704" w:type="dxa"/>
          </w:tcPr>
          <w:p w14:paraId="381AD804" w14:textId="77777777" w:rsidR="00B52DCC" w:rsidRDefault="00916648">
            <w:pPr>
              <w:pStyle w:val="TableParagraph"/>
              <w:spacing w:before="115"/>
              <w:ind w:left="111"/>
              <w:rPr>
                <w:sz w:val="20"/>
              </w:rPr>
            </w:pPr>
            <w:r>
              <w:rPr>
                <w:sz w:val="20"/>
              </w:rPr>
              <w:t>68477-79-2</w:t>
            </w:r>
          </w:p>
        </w:tc>
        <w:tc>
          <w:tcPr>
            <w:tcW w:w="1960" w:type="dxa"/>
            <w:gridSpan w:val="2"/>
          </w:tcPr>
          <w:p w14:paraId="78DDEFEF" w14:textId="77777777" w:rsidR="00B52DCC" w:rsidRDefault="00916648">
            <w:pPr>
              <w:pStyle w:val="TableParagraph"/>
              <w:spacing w:before="115"/>
              <w:ind w:left="109"/>
              <w:rPr>
                <w:sz w:val="20"/>
              </w:rPr>
            </w:pPr>
            <w:r>
              <w:rPr>
                <w:sz w:val="20"/>
              </w:rPr>
              <w:t>270-760-8</w:t>
            </w:r>
          </w:p>
        </w:tc>
      </w:tr>
      <w:tr w:rsidR="00B52DCC" w14:paraId="1CF5CC5A" w14:textId="77777777" w:rsidTr="004567AD">
        <w:trPr>
          <w:trHeight w:val="530"/>
        </w:trPr>
        <w:tc>
          <w:tcPr>
            <w:tcW w:w="1290" w:type="dxa"/>
          </w:tcPr>
          <w:p w14:paraId="4BCB4EFB" w14:textId="77777777" w:rsidR="00B52DCC" w:rsidRDefault="00916648">
            <w:pPr>
              <w:pStyle w:val="TableParagraph"/>
              <w:spacing w:before="113"/>
              <w:ind w:left="107"/>
              <w:rPr>
                <w:sz w:val="20"/>
              </w:rPr>
            </w:pPr>
            <w:r>
              <w:rPr>
                <w:sz w:val="20"/>
              </w:rPr>
              <w:t>509</w:t>
            </w:r>
          </w:p>
        </w:tc>
        <w:tc>
          <w:tcPr>
            <w:tcW w:w="5787" w:type="dxa"/>
            <w:gridSpan w:val="9"/>
          </w:tcPr>
          <w:p w14:paraId="51A1D8B6" w14:textId="77777777" w:rsidR="00B52DCC" w:rsidRDefault="00916648">
            <w:pPr>
              <w:pStyle w:val="TableParagraph"/>
              <w:spacing w:before="4" w:line="244" w:lineRule="exact"/>
              <w:ind w:left="108"/>
              <w:rPr>
                <w:sz w:val="20"/>
              </w:rPr>
            </w:pPr>
            <w:r>
              <w:rPr>
                <w:position w:val="2"/>
                <w:sz w:val="20"/>
              </w:rPr>
              <w:t>Gazlar (petrol), C</w:t>
            </w:r>
            <w:r>
              <w:rPr>
                <w:sz w:val="13"/>
              </w:rPr>
              <w:t xml:space="preserve">6-8 </w:t>
            </w:r>
            <w:r>
              <w:rPr>
                <w:position w:val="2"/>
                <w:sz w:val="20"/>
              </w:rPr>
              <w:t xml:space="preserve">katalitik dönüştürücü geri dönüşümü, a/a cinsinden % </w:t>
            </w:r>
            <w:r>
              <w:rPr>
                <w:sz w:val="20"/>
              </w:rPr>
              <w:t>0,1’den fazla Butadien içerirse</w:t>
            </w:r>
          </w:p>
        </w:tc>
        <w:tc>
          <w:tcPr>
            <w:tcW w:w="1704" w:type="dxa"/>
          </w:tcPr>
          <w:p w14:paraId="49039CAD" w14:textId="77777777" w:rsidR="00B52DCC" w:rsidRDefault="00916648">
            <w:pPr>
              <w:pStyle w:val="TableParagraph"/>
              <w:spacing w:before="113"/>
              <w:ind w:left="111"/>
              <w:rPr>
                <w:sz w:val="20"/>
              </w:rPr>
            </w:pPr>
            <w:r>
              <w:rPr>
                <w:sz w:val="20"/>
              </w:rPr>
              <w:t>68477-80-5</w:t>
            </w:r>
          </w:p>
        </w:tc>
        <w:tc>
          <w:tcPr>
            <w:tcW w:w="1960" w:type="dxa"/>
            <w:gridSpan w:val="2"/>
          </w:tcPr>
          <w:p w14:paraId="2A9E7B88" w14:textId="77777777" w:rsidR="00B52DCC" w:rsidRDefault="00916648">
            <w:pPr>
              <w:pStyle w:val="TableParagraph"/>
              <w:spacing w:before="113"/>
              <w:ind w:left="109"/>
              <w:rPr>
                <w:sz w:val="20"/>
              </w:rPr>
            </w:pPr>
            <w:r>
              <w:rPr>
                <w:sz w:val="20"/>
              </w:rPr>
              <w:t>270-761-3</w:t>
            </w:r>
          </w:p>
        </w:tc>
      </w:tr>
      <w:tr w:rsidR="00B52DCC" w14:paraId="237BCDA9" w14:textId="77777777" w:rsidTr="004567AD">
        <w:trPr>
          <w:trHeight w:val="527"/>
        </w:trPr>
        <w:tc>
          <w:tcPr>
            <w:tcW w:w="1290" w:type="dxa"/>
          </w:tcPr>
          <w:p w14:paraId="1CAD5829" w14:textId="77777777" w:rsidR="00B52DCC" w:rsidRDefault="00916648">
            <w:pPr>
              <w:pStyle w:val="TableParagraph"/>
              <w:spacing w:before="113"/>
              <w:ind w:left="107"/>
              <w:rPr>
                <w:sz w:val="20"/>
              </w:rPr>
            </w:pPr>
            <w:r>
              <w:rPr>
                <w:sz w:val="20"/>
              </w:rPr>
              <w:t>510</w:t>
            </w:r>
          </w:p>
        </w:tc>
        <w:tc>
          <w:tcPr>
            <w:tcW w:w="5787" w:type="dxa"/>
            <w:gridSpan w:val="9"/>
          </w:tcPr>
          <w:p w14:paraId="411BF0F7" w14:textId="77777777" w:rsidR="00B52DCC" w:rsidRDefault="00916648">
            <w:pPr>
              <w:pStyle w:val="TableParagraph"/>
              <w:spacing w:before="4" w:line="244" w:lineRule="exact"/>
              <w:ind w:left="108"/>
              <w:rPr>
                <w:sz w:val="20"/>
              </w:rPr>
            </w:pPr>
            <w:r>
              <w:rPr>
                <w:position w:val="2"/>
                <w:sz w:val="20"/>
              </w:rPr>
              <w:t>Gazlar (petrol), C</w:t>
            </w:r>
            <w:r>
              <w:rPr>
                <w:sz w:val="13"/>
              </w:rPr>
              <w:t xml:space="preserve">6-8 </w:t>
            </w:r>
            <w:r>
              <w:rPr>
                <w:position w:val="2"/>
                <w:sz w:val="20"/>
              </w:rPr>
              <w:t xml:space="preserve">katalitik dönüştürücü, a/a cinsinden % 0,1’den fazla </w:t>
            </w:r>
            <w:r>
              <w:rPr>
                <w:sz w:val="20"/>
              </w:rPr>
              <w:t>Butadien içerirse</w:t>
            </w:r>
          </w:p>
        </w:tc>
        <w:tc>
          <w:tcPr>
            <w:tcW w:w="1704" w:type="dxa"/>
          </w:tcPr>
          <w:p w14:paraId="67F805ED" w14:textId="77777777" w:rsidR="00B52DCC" w:rsidRDefault="00916648">
            <w:pPr>
              <w:pStyle w:val="TableParagraph"/>
              <w:spacing w:before="113"/>
              <w:ind w:left="111"/>
              <w:rPr>
                <w:sz w:val="20"/>
              </w:rPr>
            </w:pPr>
            <w:r>
              <w:rPr>
                <w:sz w:val="20"/>
              </w:rPr>
              <w:t>68477-81-6</w:t>
            </w:r>
          </w:p>
        </w:tc>
        <w:tc>
          <w:tcPr>
            <w:tcW w:w="1960" w:type="dxa"/>
            <w:gridSpan w:val="2"/>
          </w:tcPr>
          <w:p w14:paraId="310838E7" w14:textId="77777777" w:rsidR="00B52DCC" w:rsidRDefault="00916648">
            <w:pPr>
              <w:pStyle w:val="TableParagraph"/>
              <w:spacing w:before="113"/>
              <w:ind w:left="109"/>
              <w:rPr>
                <w:sz w:val="20"/>
              </w:rPr>
            </w:pPr>
            <w:r>
              <w:rPr>
                <w:sz w:val="20"/>
              </w:rPr>
              <w:t>270-762-9</w:t>
            </w:r>
          </w:p>
        </w:tc>
      </w:tr>
      <w:tr w:rsidR="00B52DCC" w14:paraId="303A723A" w14:textId="77777777" w:rsidTr="004567AD">
        <w:trPr>
          <w:trHeight w:val="530"/>
        </w:trPr>
        <w:tc>
          <w:tcPr>
            <w:tcW w:w="1290" w:type="dxa"/>
          </w:tcPr>
          <w:p w14:paraId="5F8D9AC5" w14:textId="77777777" w:rsidR="00B52DCC" w:rsidRDefault="00916648">
            <w:pPr>
              <w:pStyle w:val="TableParagraph"/>
              <w:spacing w:before="113"/>
              <w:ind w:left="107"/>
              <w:rPr>
                <w:sz w:val="20"/>
              </w:rPr>
            </w:pPr>
            <w:r>
              <w:rPr>
                <w:sz w:val="20"/>
              </w:rPr>
              <w:t>511</w:t>
            </w:r>
          </w:p>
        </w:tc>
        <w:tc>
          <w:tcPr>
            <w:tcW w:w="5787" w:type="dxa"/>
            <w:gridSpan w:val="9"/>
          </w:tcPr>
          <w:p w14:paraId="56775141" w14:textId="77777777" w:rsidR="00B52DCC" w:rsidRDefault="00916648">
            <w:pPr>
              <w:pStyle w:val="TableParagraph"/>
              <w:spacing w:before="3" w:line="244" w:lineRule="exact"/>
              <w:ind w:left="108" w:right="99"/>
              <w:rPr>
                <w:sz w:val="20"/>
              </w:rPr>
            </w:pPr>
            <w:r>
              <w:rPr>
                <w:position w:val="2"/>
                <w:sz w:val="20"/>
              </w:rPr>
              <w:t>Gazlar (petrol), C</w:t>
            </w:r>
            <w:r>
              <w:rPr>
                <w:sz w:val="13"/>
              </w:rPr>
              <w:t xml:space="preserve">6-8 </w:t>
            </w:r>
            <w:r>
              <w:rPr>
                <w:position w:val="2"/>
                <w:sz w:val="20"/>
              </w:rPr>
              <w:t xml:space="preserve">katalitik dönüştürücü geri dönüşümü, hidrojence </w:t>
            </w:r>
            <w:r>
              <w:rPr>
                <w:sz w:val="20"/>
              </w:rPr>
              <w:t>zengin, a/a cinsinden % 0,1’den fazla Butadien içerirse</w:t>
            </w:r>
          </w:p>
        </w:tc>
        <w:tc>
          <w:tcPr>
            <w:tcW w:w="1704" w:type="dxa"/>
          </w:tcPr>
          <w:p w14:paraId="3A7514B6" w14:textId="77777777" w:rsidR="00B52DCC" w:rsidRDefault="00916648">
            <w:pPr>
              <w:pStyle w:val="TableParagraph"/>
              <w:spacing w:before="113"/>
              <w:ind w:left="111"/>
              <w:rPr>
                <w:sz w:val="20"/>
              </w:rPr>
            </w:pPr>
            <w:r>
              <w:rPr>
                <w:sz w:val="20"/>
              </w:rPr>
              <w:t>68477-82-7</w:t>
            </w:r>
          </w:p>
        </w:tc>
        <w:tc>
          <w:tcPr>
            <w:tcW w:w="1960" w:type="dxa"/>
            <w:gridSpan w:val="2"/>
          </w:tcPr>
          <w:p w14:paraId="38A86BC0" w14:textId="77777777" w:rsidR="00B52DCC" w:rsidRDefault="00916648">
            <w:pPr>
              <w:pStyle w:val="TableParagraph"/>
              <w:spacing w:before="113"/>
              <w:ind w:left="109"/>
              <w:rPr>
                <w:sz w:val="20"/>
              </w:rPr>
            </w:pPr>
            <w:r>
              <w:rPr>
                <w:sz w:val="20"/>
              </w:rPr>
              <w:t>270-763-4</w:t>
            </w:r>
          </w:p>
        </w:tc>
      </w:tr>
      <w:tr w:rsidR="00B52DCC" w14:paraId="2C773B82" w14:textId="77777777" w:rsidTr="004567AD">
        <w:trPr>
          <w:trHeight w:val="527"/>
        </w:trPr>
        <w:tc>
          <w:tcPr>
            <w:tcW w:w="1290" w:type="dxa"/>
          </w:tcPr>
          <w:p w14:paraId="4D3CEDDE" w14:textId="77777777" w:rsidR="00B52DCC" w:rsidRDefault="00916648">
            <w:pPr>
              <w:pStyle w:val="TableParagraph"/>
              <w:spacing w:before="113"/>
              <w:ind w:left="107"/>
              <w:rPr>
                <w:sz w:val="20"/>
              </w:rPr>
            </w:pPr>
            <w:r>
              <w:rPr>
                <w:sz w:val="20"/>
              </w:rPr>
              <w:t>512</w:t>
            </w:r>
          </w:p>
        </w:tc>
        <w:tc>
          <w:tcPr>
            <w:tcW w:w="5787" w:type="dxa"/>
            <w:gridSpan w:val="9"/>
          </w:tcPr>
          <w:p w14:paraId="357E2C79" w14:textId="77777777" w:rsidR="00B52DCC" w:rsidRDefault="00916648">
            <w:pPr>
              <w:pStyle w:val="TableParagraph"/>
              <w:spacing w:line="227" w:lineRule="exact"/>
              <w:ind w:left="108"/>
              <w:rPr>
                <w:sz w:val="20"/>
              </w:rPr>
            </w:pPr>
            <w:r>
              <w:rPr>
                <w:position w:val="2"/>
                <w:sz w:val="20"/>
              </w:rPr>
              <w:t>Gazlar (petrol), C</w:t>
            </w:r>
            <w:r>
              <w:rPr>
                <w:sz w:val="13"/>
              </w:rPr>
              <w:t xml:space="preserve">3-5 </w:t>
            </w:r>
            <w:r>
              <w:rPr>
                <w:position w:val="2"/>
                <w:sz w:val="20"/>
              </w:rPr>
              <w:t>olefinik- parafinik alkilasyon beslemesi, a/a cinsinden</w:t>
            </w:r>
          </w:p>
          <w:p w14:paraId="447CFB18" w14:textId="77777777" w:rsidR="00B52DCC" w:rsidRDefault="00916648">
            <w:pPr>
              <w:pStyle w:val="TableParagraph"/>
              <w:spacing w:before="30"/>
              <w:ind w:left="108"/>
              <w:rPr>
                <w:sz w:val="20"/>
              </w:rPr>
            </w:pPr>
            <w:r>
              <w:rPr>
                <w:sz w:val="20"/>
              </w:rPr>
              <w:t>% 0,1’den fazla Butadien içerirse</w:t>
            </w:r>
          </w:p>
        </w:tc>
        <w:tc>
          <w:tcPr>
            <w:tcW w:w="1704" w:type="dxa"/>
          </w:tcPr>
          <w:p w14:paraId="09B99918" w14:textId="77777777" w:rsidR="00B52DCC" w:rsidRDefault="00916648">
            <w:pPr>
              <w:pStyle w:val="TableParagraph"/>
              <w:spacing w:before="113"/>
              <w:ind w:left="111"/>
              <w:rPr>
                <w:sz w:val="20"/>
              </w:rPr>
            </w:pPr>
            <w:r>
              <w:rPr>
                <w:sz w:val="20"/>
              </w:rPr>
              <w:t>68477-83-8</w:t>
            </w:r>
          </w:p>
        </w:tc>
        <w:tc>
          <w:tcPr>
            <w:tcW w:w="1960" w:type="dxa"/>
            <w:gridSpan w:val="2"/>
          </w:tcPr>
          <w:p w14:paraId="3032EB3C" w14:textId="77777777" w:rsidR="00B52DCC" w:rsidRDefault="00916648">
            <w:pPr>
              <w:pStyle w:val="TableParagraph"/>
              <w:spacing w:before="113"/>
              <w:ind w:left="109"/>
              <w:rPr>
                <w:sz w:val="20"/>
              </w:rPr>
            </w:pPr>
            <w:r>
              <w:rPr>
                <w:sz w:val="20"/>
              </w:rPr>
              <w:t>270-765-5</w:t>
            </w:r>
          </w:p>
        </w:tc>
      </w:tr>
      <w:tr w:rsidR="00B52DCC" w14:paraId="58270E9B" w14:textId="77777777" w:rsidTr="004567AD">
        <w:trPr>
          <w:trHeight w:val="530"/>
        </w:trPr>
        <w:tc>
          <w:tcPr>
            <w:tcW w:w="1290" w:type="dxa"/>
          </w:tcPr>
          <w:p w14:paraId="7532B47A" w14:textId="77777777" w:rsidR="00B52DCC" w:rsidRDefault="00916648">
            <w:pPr>
              <w:pStyle w:val="TableParagraph"/>
              <w:spacing w:before="113"/>
              <w:ind w:left="107"/>
              <w:rPr>
                <w:sz w:val="20"/>
              </w:rPr>
            </w:pPr>
            <w:r>
              <w:rPr>
                <w:sz w:val="20"/>
              </w:rPr>
              <w:t>513</w:t>
            </w:r>
          </w:p>
        </w:tc>
        <w:tc>
          <w:tcPr>
            <w:tcW w:w="5787" w:type="dxa"/>
            <w:gridSpan w:val="9"/>
          </w:tcPr>
          <w:p w14:paraId="3542ACC0" w14:textId="77777777" w:rsidR="00B52DCC" w:rsidRDefault="00916648">
            <w:pPr>
              <w:pStyle w:val="TableParagraph"/>
              <w:spacing w:line="248" w:lineRule="exact"/>
              <w:ind w:left="108"/>
              <w:rPr>
                <w:sz w:val="20"/>
              </w:rPr>
            </w:pPr>
            <w:r>
              <w:rPr>
                <w:position w:val="2"/>
                <w:sz w:val="20"/>
              </w:rPr>
              <w:t>Gazlar (petrol), C</w:t>
            </w:r>
            <w:r>
              <w:rPr>
                <w:sz w:val="13"/>
              </w:rPr>
              <w:t>2</w:t>
            </w:r>
            <w:r>
              <w:rPr>
                <w:position w:val="2"/>
                <w:sz w:val="20"/>
              </w:rPr>
              <w:t xml:space="preserve">-dönüşü akışı, a/a cinsinden % 0,1’den fazla Butadien </w:t>
            </w:r>
            <w:r>
              <w:rPr>
                <w:sz w:val="20"/>
              </w:rPr>
              <w:t>içerirse</w:t>
            </w:r>
          </w:p>
        </w:tc>
        <w:tc>
          <w:tcPr>
            <w:tcW w:w="1704" w:type="dxa"/>
          </w:tcPr>
          <w:p w14:paraId="59EA021D" w14:textId="77777777" w:rsidR="00B52DCC" w:rsidRDefault="00916648">
            <w:pPr>
              <w:pStyle w:val="TableParagraph"/>
              <w:spacing w:before="113"/>
              <w:ind w:left="111"/>
              <w:rPr>
                <w:sz w:val="20"/>
              </w:rPr>
            </w:pPr>
            <w:r>
              <w:rPr>
                <w:sz w:val="20"/>
              </w:rPr>
              <w:t>68477-84-9</w:t>
            </w:r>
          </w:p>
        </w:tc>
        <w:tc>
          <w:tcPr>
            <w:tcW w:w="1960" w:type="dxa"/>
            <w:gridSpan w:val="2"/>
          </w:tcPr>
          <w:p w14:paraId="015FED81" w14:textId="77777777" w:rsidR="00B52DCC" w:rsidRDefault="00916648">
            <w:pPr>
              <w:pStyle w:val="TableParagraph"/>
              <w:spacing w:before="113"/>
              <w:ind w:left="109"/>
              <w:rPr>
                <w:sz w:val="20"/>
              </w:rPr>
            </w:pPr>
            <w:r>
              <w:rPr>
                <w:sz w:val="20"/>
              </w:rPr>
              <w:t>270-766-0</w:t>
            </w:r>
          </w:p>
        </w:tc>
      </w:tr>
      <w:tr w:rsidR="00B52DCC" w14:paraId="3AF24F1C" w14:textId="77777777" w:rsidTr="004567AD">
        <w:trPr>
          <w:trHeight w:val="530"/>
        </w:trPr>
        <w:tc>
          <w:tcPr>
            <w:tcW w:w="1290" w:type="dxa"/>
          </w:tcPr>
          <w:p w14:paraId="6D68389C" w14:textId="77777777" w:rsidR="00B52DCC" w:rsidRDefault="00916648">
            <w:pPr>
              <w:pStyle w:val="TableParagraph"/>
              <w:spacing w:before="113"/>
              <w:ind w:left="107"/>
              <w:rPr>
                <w:sz w:val="20"/>
              </w:rPr>
            </w:pPr>
            <w:r>
              <w:rPr>
                <w:sz w:val="20"/>
              </w:rPr>
              <w:t>514</w:t>
            </w:r>
          </w:p>
        </w:tc>
        <w:tc>
          <w:tcPr>
            <w:tcW w:w="5787" w:type="dxa"/>
            <w:gridSpan w:val="9"/>
          </w:tcPr>
          <w:p w14:paraId="525097FB" w14:textId="77777777" w:rsidR="00B52DCC" w:rsidRDefault="00916648">
            <w:pPr>
              <w:pStyle w:val="TableParagraph"/>
              <w:spacing w:before="4" w:line="244" w:lineRule="exact"/>
              <w:ind w:left="108"/>
              <w:rPr>
                <w:sz w:val="20"/>
              </w:rPr>
            </w:pPr>
            <w:r>
              <w:rPr>
                <w:position w:val="2"/>
                <w:sz w:val="20"/>
              </w:rPr>
              <w:t>Gazlar</w:t>
            </w:r>
            <w:r>
              <w:rPr>
                <w:spacing w:val="-14"/>
                <w:position w:val="2"/>
                <w:sz w:val="20"/>
              </w:rPr>
              <w:t xml:space="preserve"> </w:t>
            </w:r>
            <w:r>
              <w:rPr>
                <w:position w:val="2"/>
                <w:sz w:val="20"/>
              </w:rPr>
              <w:t>(petrol),</w:t>
            </w:r>
            <w:r>
              <w:rPr>
                <w:spacing w:val="-16"/>
                <w:position w:val="2"/>
                <w:sz w:val="20"/>
              </w:rPr>
              <w:t xml:space="preserve"> </w:t>
            </w:r>
            <w:r>
              <w:rPr>
                <w:position w:val="2"/>
                <w:sz w:val="20"/>
              </w:rPr>
              <w:t>C</w:t>
            </w:r>
            <w:r>
              <w:rPr>
                <w:sz w:val="13"/>
              </w:rPr>
              <w:t>4</w:t>
            </w:r>
            <w:r>
              <w:rPr>
                <w:spacing w:val="5"/>
                <w:sz w:val="13"/>
              </w:rPr>
              <w:t xml:space="preserve"> </w:t>
            </w:r>
            <w:r>
              <w:rPr>
                <w:position w:val="2"/>
                <w:sz w:val="20"/>
              </w:rPr>
              <w:t>yönünden</w:t>
            </w:r>
            <w:r>
              <w:rPr>
                <w:spacing w:val="-15"/>
                <w:position w:val="2"/>
                <w:sz w:val="20"/>
              </w:rPr>
              <w:t xml:space="preserve"> </w:t>
            </w:r>
            <w:r>
              <w:rPr>
                <w:position w:val="2"/>
                <w:sz w:val="20"/>
              </w:rPr>
              <w:t>zengin,</w:t>
            </w:r>
            <w:r>
              <w:rPr>
                <w:spacing w:val="-14"/>
                <w:position w:val="2"/>
                <w:sz w:val="20"/>
              </w:rPr>
              <w:t xml:space="preserve"> </w:t>
            </w:r>
            <w:r>
              <w:rPr>
                <w:position w:val="2"/>
                <w:sz w:val="20"/>
              </w:rPr>
              <w:t>a/a</w:t>
            </w:r>
            <w:r>
              <w:rPr>
                <w:spacing w:val="-14"/>
                <w:position w:val="2"/>
                <w:sz w:val="20"/>
              </w:rPr>
              <w:t xml:space="preserve"> </w:t>
            </w:r>
            <w:r>
              <w:rPr>
                <w:position w:val="2"/>
                <w:sz w:val="20"/>
              </w:rPr>
              <w:t>cinsinden</w:t>
            </w:r>
            <w:r>
              <w:rPr>
                <w:spacing w:val="-16"/>
                <w:position w:val="2"/>
                <w:sz w:val="20"/>
              </w:rPr>
              <w:t xml:space="preserve"> </w:t>
            </w:r>
            <w:r>
              <w:rPr>
                <w:position w:val="2"/>
                <w:sz w:val="20"/>
              </w:rPr>
              <w:t>%</w:t>
            </w:r>
            <w:r>
              <w:rPr>
                <w:spacing w:val="-14"/>
                <w:position w:val="2"/>
                <w:sz w:val="20"/>
              </w:rPr>
              <w:t xml:space="preserve"> </w:t>
            </w:r>
            <w:r>
              <w:rPr>
                <w:position w:val="2"/>
                <w:sz w:val="20"/>
              </w:rPr>
              <w:t>0,1’den</w:t>
            </w:r>
            <w:r>
              <w:rPr>
                <w:spacing w:val="-15"/>
                <w:position w:val="2"/>
                <w:sz w:val="20"/>
              </w:rPr>
              <w:t xml:space="preserve"> </w:t>
            </w:r>
            <w:r>
              <w:rPr>
                <w:position w:val="2"/>
                <w:sz w:val="20"/>
              </w:rPr>
              <w:t>fazla</w:t>
            </w:r>
            <w:r>
              <w:rPr>
                <w:spacing w:val="-15"/>
                <w:position w:val="2"/>
                <w:sz w:val="20"/>
              </w:rPr>
              <w:t xml:space="preserve"> </w:t>
            </w:r>
            <w:r>
              <w:rPr>
                <w:position w:val="2"/>
                <w:sz w:val="20"/>
              </w:rPr>
              <w:t xml:space="preserve">Butadien </w:t>
            </w:r>
            <w:r>
              <w:rPr>
                <w:sz w:val="20"/>
              </w:rPr>
              <w:t>içerirse</w:t>
            </w:r>
          </w:p>
        </w:tc>
        <w:tc>
          <w:tcPr>
            <w:tcW w:w="1704" w:type="dxa"/>
          </w:tcPr>
          <w:p w14:paraId="78E353D1" w14:textId="77777777" w:rsidR="00B52DCC" w:rsidRDefault="00916648">
            <w:pPr>
              <w:pStyle w:val="TableParagraph"/>
              <w:spacing w:before="113"/>
              <w:ind w:left="111"/>
              <w:rPr>
                <w:sz w:val="20"/>
              </w:rPr>
            </w:pPr>
            <w:r>
              <w:rPr>
                <w:sz w:val="20"/>
              </w:rPr>
              <w:t>68477-85-0</w:t>
            </w:r>
          </w:p>
        </w:tc>
        <w:tc>
          <w:tcPr>
            <w:tcW w:w="1960" w:type="dxa"/>
            <w:gridSpan w:val="2"/>
          </w:tcPr>
          <w:p w14:paraId="44137EBF" w14:textId="77777777" w:rsidR="00B52DCC" w:rsidRDefault="00916648">
            <w:pPr>
              <w:pStyle w:val="TableParagraph"/>
              <w:spacing w:before="113"/>
              <w:ind w:left="109"/>
              <w:rPr>
                <w:sz w:val="20"/>
              </w:rPr>
            </w:pPr>
            <w:r>
              <w:rPr>
                <w:sz w:val="20"/>
              </w:rPr>
              <w:t>270-767-6</w:t>
            </w:r>
          </w:p>
        </w:tc>
      </w:tr>
      <w:tr w:rsidR="00B52DCC" w14:paraId="07EE4E62" w14:textId="77777777" w:rsidTr="004567AD">
        <w:trPr>
          <w:trHeight w:val="530"/>
        </w:trPr>
        <w:tc>
          <w:tcPr>
            <w:tcW w:w="1290" w:type="dxa"/>
          </w:tcPr>
          <w:p w14:paraId="174BB43C" w14:textId="77777777" w:rsidR="00B52DCC" w:rsidRDefault="00916648">
            <w:pPr>
              <w:pStyle w:val="TableParagraph"/>
              <w:spacing w:before="116"/>
              <w:ind w:left="107"/>
              <w:rPr>
                <w:sz w:val="20"/>
              </w:rPr>
            </w:pPr>
            <w:r>
              <w:rPr>
                <w:sz w:val="20"/>
              </w:rPr>
              <w:t>515</w:t>
            </w:r>
          </w:p>
        </w:tc>
        <w:tc>
          <w:tcPr>
            <w:tcW w:w="5787" w:type="dxa"/>
            <w:gridSpan w:val="9"/>
          </w:tcPr>
          <w:p w14:paraId="4E4E32CB" w14:textId="77777777" w:rsidR="00B52DCC" w:rsidRDefault="00916648">
            <w:pPr>
              <w:pStyle w:val="TableParagraph"/>
              <w:spacing w:line="226" w:lineRule="exact"/>
              <w:ind w:left="108"/>
              <w:rPr>
                <w:sz w:val="20"/>
              </w:rPr>
            </w:pPr>
            <w:r>
              <w:rPr>
                <w:sz w:val="20"/>
              </w:rPr>
              <w:t>Gazlar (petrol), etan giderici üstler, a/a cinsinden % 0,1’den fazla Butadien</w:t>
            </w:r>
          </w:p>
          <w:p w14:paraId="28FF7D26" w14:textId="77777777" w:rsidR="00B52DCC" w:rsidRDefault="00916648">
            <w:pPr>
              <w:pStyle w:val="TableParagraph"/>
              <w:spacing w:before="34"/>
              <w:ind w:left="108"/>
              <w:rPr>
                <w:sz w:val="20"/>
              </w:rPr>
            </w:pPr>
            <w:r>
              <w:rPr>
                <w:sz w:val="20"/>
              </w:rPr>
              <w:t>içerirse</w:t>
            </w:r>
          </w:p>
        </w:tc>
        <w:tc>
          <w:tcPr>
            <w:tcW w:w="1704" w:type="dxa"/>
          </w:tcPr>
          <w:p w14:paraId="6C70E7C1" w14:textId="77777777" w:rsidR="00B52DCC" w:rsidRDefault="00916648">
            <w:pPr>
              <w:pStyle w:val="TableParagraph"/>
              <w:spacing w:before="116"/>
              <w:ind w:left="111"/>
              <w:rPr>
                <w:sz w:val="20"/>
              </w:rPr>
            </w:pPr>
            <w:r>
              <w:rPr>
                <w:sz w:val="20"/>
              </w:rPr>
              <w:t>68477-86-1</w:t>
            </w:r>
          </w:p>
        </w:tc>
        <w:tc>
          <w:tcPr>
            <w:tcW w:w="1960" w:type="dxa"/>
            <w:gridSpan w:val="2"/>
          </w:tcPr>
          <w:p w14:paraId="4277C5DC" w14:textId="77777777" w:rsidR="00B52DCC" w:rsidRDefault="00916648">
            <w:pPr>
              <w:pStyle w:val="TableParagraph"/>
              <w:spacing w:before="116"/>
              <w:ind w:left="109"/>
              <w:rPr>
                <w:sz w:val="20"/>
              </w:rPr>
            </w:pPr>
            <w:r>
              <w:rPr>
                <w:sz w:val="20"/>
              </w:rPr>
              <w:t>270-768-1</w:t>
            </w:r>
          </w:p>
        </w:tc>
      </w:tr>
      <w:tr w:rsidR="00B52DCC" w14:paraId="0F9BF36E" w14:textId="77777777" w:rsidTr="004567AD">
        <w:trPr>
          <w:trHeight w:val="530"/>
        </w:trPr>
        <w:tc>
          <w:tcPr>
            <w:tcW w:w="1290" w:type="dxa"/>
          </w:tcPr>
          <w:p w14:paraId="5C41C7B0" w14:textId="77777777" w:rsidR="00B52DCC" w:rsidRDefault="00916648">
            <w:pPr>
              <w:pStyle w:val="TableParagraph"/>
              <w:spacing w:before="113"/>
              <w:ind w:left="107"/>
              <w:rPr>
                <w:sz w:val="20"/>
              </w:rPr>
            </w:pPr>
            <w:r>
              <w:rPr>
                <w:sz w:val="20"/>
              </w:rPr>
              <w:lastRenderedPageBreak/>
              <w:t>516</w:t>
            </w:r>
          </w:p>
        </w:tc>
        <w:tc>
          <w:tcPr>
            <w:tcW w:w="5787" w:type="dxa"/>
            <w:gridSpan w:val="9"/>
          </w:tcPr>
          <w:p w14:paraId="62968CB8" w14:textId="77777777" w:rsidR="00B52DCC" w:rsidRDefault="00916648">
            <w:pPr>
              <w:pStyle w:val="TableParagraph"/>
              <w:spacing w:line="223" w:lineRule="exact"/>
              <w:ind w:left="108"/>
              <w:rPr>
                <w:sz w:val="20"/>
              </w:rPr>
            </w:pPr>
            <w:r>
              <w:rPr>
                <w:sz w:val="20"/>
              </w:rPr>
              <w:t>Gazlar (petrol), deizobütanizer kule üstleri, a/a cinsinden % 0,1’den fazla</w:t>
            </w:r>
          </w:p>
          <w:p w14:paraId="44A14A42" w14:textId="77777777" w:rsidR="00B52DCC" w:rsidRDefault="00916648">
            <w:pPr>
              <w:pStyle w:val="TableParagraph"/>
              <w:spacing w:before="34"/>
              <w:ind w:left="108"/>
              <w:rPr>
                <w:sz w:val="20"/>
              </w:rPr>
            </w:pPr>
            <w:r>
              <w:rPr>
                <w:sz w:val="20"/>
              </w:rPr>
              <w:t>Butadien içerirse</w:t>
            </w:r>
          </w:p>
        </w:tc>
        <w:tc>
          <w:tcPr>
            <w:tcW w:w="1704" w:type="dxa"/>
          </w:tcPr>
          <w:p w14:paraId="7AAA9087" w14:textId="77777777" w:rsidR="00B52DCC" w:rsidRDefault="00916648">
            <w:pPr>
              <w:pStyle w:val="TableParagraph"/>
              <w:spacing w:before="113"/>
              <w:ind w:left="111"/>
              <w:rPr>
                <w:sz w:val="20"/>
              </w:rPr>
            </w:pPr>
            <w:r>
              <w:rPr>
                <w:sz w:val="20"/>
              </w:rPr>
              <w:t>68477-87-2</w:t>
            </w:r>
          </w:p>
        </w:tc>
        <w:tc>
          <w:tcPr>
            <w:tcW w:w="1960" w:type="dxa"/>
            <w:gridSpan w:val="2"/>
          </w:tcPr>
          <w:p w14:paraId="7C7780FA" w14:textId="77777777" w:rsidR="00B52DCC" w:rsidRDefault="00916648">
            <w:pPr>
              <w:pStyle w:val="TableParagraph"/>
              <w:spacing w:before="113"/>
              <w:ind w:left="109"/>
              <w:rPr>
                <w:sz w:val="20"/>
              </w:rPr>
            </w:pPr>
            <w:r>
              <w:rPr>
                <w:sz w:val="20"/>
              </w:rPr>
              <w:t>270-769-7</w:t>
            </w:r>
          </w:p>
        </w:tc>
      </w:tr>
      <w:tr w:rsidR="00B52DCC" w14:paraId="32424D9F" w14:textId="77777777" w:rsidTr="004567AD">
        <w:trPr>
          <w:trHeight w:val="527"/>
        </w:trPr>
        <w:tc>
          <w:tcPr>
            <w:tcW w:w="1290" w:type="dxa"/>
          </w:tcPr>
          <w:p w14:paraId="6CD67922" w14:textId="77777777" w:rsidR="00B52DCC" w:rsidRDefault="00916648">
            <w:pPr>
              <w:pStyle w:val="TableParagraph"/>
              <w:spacing w:before="113"/>
              <w:ind w:left="107"/>
              <w:rPr>
                <w:sz w:val="20"/>
              </w:rPr>
            </w:pPr>
            <w:r>
              <w:rPr>
                <w:sz w:val="20"/>
              </w:rPr>
              <w:t>517</w:t>
            </w:r>
          </w:p>
        </w:tc>
        <w:tc>
          <w:tcPr>
            <w:tcW w:w="5787" w:type="dxa"/>
            <w:gridSpan w:val="9"/>
          </w:tcPr>
          <w:p w14:paraId="7AF1F3B3" w14:textId="77777777" w:rsidR="00B52DCC" w:rsidRDefault="00916648">
            <w:pPr>
              <w:pStyle w:val="TableParagraph"/>
              <w:spacing w:line="223" w:lineRule="exact"/>
              <w:ind w:left="108"/>
              <w:rPr>
                <w:sz w:val="20"/>
              </w:rPr>
            </w:pPr>
            <w:r>
              <w:rPr>
                <w:sz w:val="20"/>
              </w:rPr>
              <w:t>Gazlar (petrol), depropanize edici kuru, propan yönünden zengin, a/a</w:t>
            </w:r>
          </w:p>
          <w:p w14:paraId="2F1F1F07" w14:textId="77777777" w:rsidR="00B52DCC" w:rsidRDefault="00916648">
            <w:pPr>
              <w:pStyle w:val="TableParagraph"/>
              <w:spacing w:before="34"/>
              <w:ind w:left="108"/>
              <w:rPr>
                <w:sz w:val="20"/>
              </w:rPr>
            </w:pPr>
            <w:r>
              <w:rPr>
                <w:sz w:val="20"/>
              </w:rPr>
              <w:t>cinsinden % 0,1’den fazla Butadien içerirse</w:t>
            </w:r>
          </w:p>
        </w:tc>
        <w:tc>
          <w:tcPr>
            <w:tcW w:w="1704" w:type="dxa"/>
          </w:tcPr>
          <w:p w14:paraId="57F612E7" w14:textId="77777777" w:rsidR="00B52DCC" w:rsidRDefault="00916648">
            <w:pPr>
              <w:pStyle w:val="TableParagraph"/>
              <w:spacing w:before="113"/>
              <w:ind w:left="111"/>
              <w:rPr>
                <w:sz w:val="20"/>
              </w:rPr>
            </w:pPr>
            <w:r>
              <w:rPr>
                <w:sz w:val="20"/>
              </w:rPr>
              <w:t>68477-90-7</w:t>
            </w:r>
          </w:p>
        </w:tc>
        <w:tc>
          <w:tcPr>
            <w:tcW w:w="1960" w:type="dxa"/>
            <w:gridSpan w:val="2"/>
          </w:tcPr>
          <w:p w14:paraId="16400D13" w14:textId="77777777" w:rsidR="00B52DCC" w:rsidRDefault="00916648">
            <w:pPr>
              <w:pStyle w:val="TableParagraph"/>
              <w:spacing w:before="113"/>
              <w:ind w:left="109"/>
              <w:rPr>
                <w:sz w:val="20"/>
              </w:rPr>
            </w:pPr>
            <w:r>
              <w:rPr>
                <w:sz w:val="20"/>
              </w:rPr>
              <w:t>270-772-3</w:t>
            </w:r>
          </w:p>
        </w:tc>
      </w:tr>
      <w:tr w:rsidR="00B52DCC" w14:paraId="26FA2FB6" w14:textId="77777777" w:rsidTr="004567AD">
        <w:trPr>
          <w:trHeight w:val="530"/>
        </w:trPr>
        <w:tc>
          <w:tcPr>
            <w:tcW w:w="1290" w:type="dxa"/>
          </w:tcPr>
          <w:p w14:paraId="34A89DAF" w14:textId="77777777" w:rsidR="00B52DCC" w:rsidRDefault="00916648">
            <w:pPr>
              <w:pStyle w:val="TableParagraph"/>
              <w:spacing w:before="113"/>
              <w:ind w:left="107"/>
              <w:rPr>
                <w:sz w:val="20"/>
              </w:rPr>
            </w:pPr>
            <w:r>
              <w:rPr>
                <w:sz w:val="20"/>
              </w:rPr>
              <w:t>518</w:t>
            </w:r>
          </w:p>
        </w:tc>
        <w:tc>
          <w:tcPr>
            <w:tcW w:w="5787" w:type="dxa"/>
            <w:gridSpan w:val="9"/>
          </w:tcPr>
          <w:p w14:paraId="43B62302" w14:textId="77777777" w:rsidR="00B52DCC" w:rsidRDefault="00916648">
            <w:pPr>
              <w:pStyle w:val="TableParagraph"/>
              <w:spacing w:line="223" w:lineRule="exact"/>
              <w:ind w:left="108"/>
              <w:rPr>
                <w:sz w:val="20"/>
              </w:rPr>
            </w:pPr>
            <w:r>
              <w:rPr>
                <w:sz w:val="20"/>
              </w:rPr>
              <w:t>Gazlar (petrol), depropanize edici üstleri, a/a cinsinden % 0,1’den fazla</w:t>
            </w:r>
          </w:p>
          <w:p w14:paraId="3D69D4CD" w14:textId="77777777" w:rsidR="00B52DCC" w:rsidRDefault="00916648">
            <w:pPr>
              <w:pStyle w:val="TableParagraph"/>
              <w:spacing w:before="34"/>
              <w:ind w:left="108"/>
              <w:rPr>
                <w:sz w:val="20"/>
              </w:rPr>
            </w:pPr>
            <w:r>
              <w:rPr>
                <w:sz w:val="20"/>
              </w:rPr>
              <w:t>Butadien içerirse</w:t>
            </w:r>
          </w:p>
        </w:tc>
        <w:tc>
          <w:tcPr>
            <w:tcW w:w="1704" w:type="dxa"/>
          </w:tcPr>
          <w:p w14:paraId="2015847B" w14:textId="77777777" w:rsidR="00B52DCC" w:rsidRDefault="00916648">
            <w:pPr>
              <w:pStyle w:val="TableParagraph"/>
              <w:spacing w:before="113"/>
              <w:ind w:left="111"/>
              <w:rPr>
                <w:sz w:val="20"/>
              </w:rPr>
            </w:pPr>
            <w:r>
              <w:rPr>
                <w:sz w:val="20"/>
              </w:rPr>
              <w:t>68477-91-8</w:t>
            </w:r>
          </w:p>
        </w:tc>
        <w:tc>
          <w:tcPr>
            <w:tcW w:w="1960" w:type="dxa"/>
            <w:gridSpan w:val="2"/>
          </w:tcPr>
          <w:p w14:paraId="74882B83" w14:textId="77777777" w:rsidR="00B52DCC" w:rsidRDefault="00916648">
            <w:pPr>
              <w:pStyle w:val="TableParagraph"/>
              <w:spacing w:before="113"/>
              <w:ind w:left="109"/>
              <w:rPr>
                <w:sz w:val="20"/>
              </w:rPr>
            </w:pPr>
            <w:r>
              <w:rPr>
                <w:sz w:val="20"/>
              </w:rPr>
              <w:t>270-773-9</w:t>
            </w:r>
          </w:p>
        </w:tc>
      </w:tr>
      <w:tr w:rsidR="00B52DCC" w14:paraId="664A6BC2" w14:textId="77777777" w:rsidTr="004567AD">
        <w:trPr>
          <w:trHeight w:val="527"/>
        </w:trPr>
        <w:tc>
          <w:tcPr>
            <w:tcW w:w="1290" w:type="dxa"/>
          </w:tcPr>
          <w:p w14:paraId="67051AFA" w14:textId="77777777" w:rsidR="00B52DCC" w:rsidRDefault="00916648">
            <w:pPr>
              <w:pStyle w:val="TableParagraph"/>
              <w:spacing w:before="113"/>
              <w:ind w:left="107"/>
              <w:rPr>
                <w:sz w:val="20"/>
              </w:rPr>
            </w:pPr>
            <w:r>
              <w:rPr>
                <w:sz w:val="20"/>
              </w:rPr>
              <w:t>519</w:t>
            </w:r>
          </w:p>
        </w:tc>
        <w:tc>
          <w:tcPr>
            <w:tcW w:w="5787" w:type="dxa"/>
            <w:gridSpan w:val="9"/>
          </w:tcPr>
          <w:p w14:paraId="49E8DC0F" w14:textId="77777777" w:rsidR="00B52DCC" w:rsidRDefault="00916648">
            <w:pPr>
              <w:pStyle w:val="TableParagraph"/>
              <w:spacing w:line="223" w:lineRule="exact"/>
              <w:ind w:left="108"/>
              <w:rPr>
                <w:sz w:val="20"/>
              </w:rPr>
            </w:pPr>
            <w:r>
              <w:rPr>
                <w:sz w:val="20"/>
              </w:rPr>
              <w:t>Gazlar (petrol), kuru asitli, gaz konsantrasyonu ünitesi –çalışmazken, a/a</w:t>
            </w:r>
          </w:p>
          <w:p w14:paraId="054F133B" w14:textId="77777777" w:rsidR="00B52DCC" w:rsidRDefault="00916648">
            <w:pPr>
              <w:pStyle w:val="TableParagraph"/>
              <w:spacing w:before="34"/>
              <w:ind w:left="108"/>
              <w:rPr>
                <w:sz w:val="20"/>
              </w:rPr>
            </w:pPr>
            <w:r>
              <w:rPr>
                <w:sz w:val="20"/>
              </w:rPr>
              <w:t>cinsinden % 0,1’den fazla Butadien içerirse</w:t>
            </w:r>
          </w:p>
        </w:tc>
        <w:tc>
          <w:tcPr>
            <w:tcW w:w="1704" w:type="dxa"/>
          </w:tcPr>
          <w:p w14:paraId="45A16180" w14:textId="77777777" w:rsidR="00B52DCC" w:rsidRDefault="00916648">
            <w:pPr>
              <w:pStyle w:val="TableParagraph"/>
              <w:spacing w:before="113"/>
              <w:ind w:left="111"/>
              <w:rPr>
                <w:sz w:val="20"/>
              </w:rPr>
            </w:pPr>
            <w:r>
              <w:rPr>
                <w:sz w:val="20"/>
              </w:rPr>
              <w:t>68477-92-9</w:t>
            </w:r>
          </w:p>
        </w:tc>
        <w:tc>
          <w:tcPr>
            <w:tcW w:w="1960" w:type="dxa"/>
            <w:gridSpan w:val="2"/>
          </w:tcPr>
          <w:p w14:paraId="5B2645A3" w14:textId="77777777" w:rsidR="00B52DCC" w:rsidRDefault="00916648">
            <w:pPr>
              <w:pStyle w:val="TableParagraph"/>
              <w:spacing w:before="113"/>
              <w:ind w:left="109"/>
              <w:rPr>
                <w:sz w:val="20"/>
              </w:rPr>
            </w:pPr>
            <w:r>
              <w:rPr>
                <w:sz w:val="20"/>
              </w:rPr>
              <w:t>270-774-4</w:t>
            </w:r>
          </w:p>
        </w:tc>
      </w:tr>
      <w:tr w:rsidR="00B52DCC" w14:paraId="6A386A3C" w14:textId="77777777" w:rsidTr="004567AD">
        <w:trPr>
          <w:trHeight w:val="530"/>
        </w:trPr>
        <w:tc>
          <w:tcPr>
            <w:tcW w:w="1290" w:type="dxa"/>
          </w:tcPr>
          <w:p w14:paraId="5014E0BF" w14:textId="77777777" w:rsidR="00B52DCC" w:rsidRDefault="00916648">
            <w:pPr>
              <w:pStyle w:val="TableParagraph"/>
              <w:spacing w:before="113"/>
              <w:ind w:left="107"/>
              <w:rPr>
                <w:sz w:val="20"/>
              </w:rPr>
            </w:pPr>
            <w:r>
              <w:rPr>
                <w:sz w:val="20"/>
              </w:rPr>
              <w:t>520</w:t>
            </w:r>
          </w:p>
        </w:tc>
        <w:tc>
          <w:tcPr>
            <w:tcW w:w="5787" w:type="dxa"/>
            <w:gridSpan w:val="9"/>
          </w:tcPr>
          <w:p w14:paraId="4BFECF1C" w14:textId="77777777" w:rsidR="00B52DCC" w:rsidRDefault="00916648">
            <w:pPr>
              <w:pStyle w:val="TableParagraph"/>
              <w:spacing w:line="223" w:lineRule="exact"/>
              <w:ind w:left="108"/>
              <w:rPr>
                <w:sz w:val="20"/>
              </w:rPr>
            </w:pPr>
            <w:r>
              <w:rPr>
                <w:sz w:val="20"/>
              </w:rPr>
              <w:t>Gazlar (petrol), gaz konsantrasyonu geri emici distilasyonu, a/a cinsinden</w:t>
            </w:r>
          </w:p>
          <w:p w14:paraId="095C4934" w14:textId="77777777" w:rsidR="00B52DCC" w:rsidRDefault="00916648">
            <w:pPr>
              <w:pStyle w:val="TableParagraph"/>
              <w:spacing w:before="36"/>
              <w:ind w:left="108"/>
              <w:rPr>
                <w:sz w:val="20"/>
              </w:rPr>
            </w:pPr>
            <w:r>
              <w:rPr>
                <w:sz w:val="20"/>
              </w:rPr>
              <w:t>% 0,1’den fazla Butadien içerirse</w:t>
            </w:r>
          </w:p>
        </w:tc>
        <w:tc>
          <w:tcPr>
            <w:tcW w:w="1704" w:type="dxa"/>
          </w:tcPr>
          <w:p w14:paraId="3471162D" w14:textId="77777777" w:rsidR="00B52DCC" w:rsidRDefault="00916648">
            <w:pPr>
              <w:pStyle w:val="TableParagraph"/>
              <w:spacing w:before="113"/>
              <w:ind w:left="111"/>
              <w:rPr>
                <w:sz w:val="20"/>
              </w:rPr>
            </w:pPr>
            <w:r>
              <w:rPr>
                <w:sz w:val="20"/>
              </w:rPr>
              <w:t>68477-93-0</w:t>
            </w:r>
          </w:p>
        </w:tc>
        <w:tc>
          <w:tcPr>
            <w:tcW w:w="1960" w:type="dxa"/>
            <w:gridSpan w:val="2"/>
          </w:tcPr>
          <w:p w14:paraId="716C7E5B" w14:textId="77777777" w:rsidR="00B52DCC" w:rsidRDefault="00916648">
            <w:pPr>
              <w:pStyle w:val="TableParagraph"/>
              <w:spacing w:before="113"/>
              <w:ind w:left="109"/>
              <w:rPr>
                <w:sz w:val="20"/>
              </w:rPr>
            </w:pPr>
            <w:r>
              <w:rPr>
                <w:sz w:val="20"/>
              </w:rPr>
              <w:t>270-776-5</w:t>
            </w:r>
          </w:p>
        </w:tc>
      </w:tr>
      <w:tr w:rsidR="00B52DCC" w14:paraId="34B881DF" w14:textId="77777777" w:rsidTr="004567AD">
        <w:trPr>
          <w:trHeight w:val="528"/>
        </w:trPr>
        <w:tc>
          <w:tcPr>
            <w:tcW w:w="1290" w:type="dxa"/>
          </w:tcPr>
          <w:p w14:paraId="11505F55" w14:textId="77777777" w:rsidR="00B52DCC" w:rsidRDefault="00916648">
            <w:pPr>
              <w:pStyle w:val="TableParagraph"/>
              <w:spacing w:before="113"/>
              <w:ind w:left="107"/>
              <w:rPr>
                <w:sz w:val="20"/>
              </w:rPr>
            </w:pPr>
            <w:r>
              <w:rPr>
                <w:sz w:val="20"/>
              </w:rPr>
              <w:t>521</w:t>
            </w:r>
          </w:p>
        </w:tc>
        <w:tc>
          <w:tcPr>
            <w:tcW w:w="5787" w:type="dxa"/>
            <w:gridSpan w:val="9"/>
          </w:tcPr>
          <w:p w14:paraId="53660A0F" w14:textId="77777777" w:rsidR="00B52DCC" w:rsidRDefault="00916648">
            <w:pPr>
              <w:pStyle w:val="TableParagraph"/>
              <w:spacing w:line="224" w:lineRule="exact"/>
              <w:ind w:left="108"/>
              <w:rPr>
                <w:sz w:val="20"/>
              </w:rPr>
            </w:pPr>
            <w:r>
              <w:rPr>
                <w:sz w:val="20"/>
              </w:rPr>
              <w:t>Gazlar (petrol), gaz geri kazanım tesisi depropanize edici üstleri, a/a</w:t>
            </w:r>
          </w:p>
          <w:p w14:paraId="0C9CB48C" w14:textId="77777777" w:rsidR="00B52DCC" w:rsidRDefault="00916648">
            <w:pPr>
              <w:pStyle w:val="TableParagraph"/>
              <w:spacing w:before="34"/>
              <w:ind w:left="108"/>
              <w:rPr>
                <w:sz w:val="20"/>
              </w:rPr>
            </w:pPr>
            <w:r>
              <w:rPr>
                <w:sz w:val="20"/>
              </w:rPr>
              <w:t>cinsinden % 0,1’den fazla Butadien içerirse</w:t>
            </w:r>
          </w:p>
        </w:tc>
        <w:tc>
          <w:tcPr>
            <w:tcW w:w="1704" w:type="dxa"/>
          </w:tcPr>
          <w:p w14:paraId="72C72331" w14:textId="77777777" w:rsidR="00B52DCC" w:rsidRDefault="00916648">
            <w:pPr>
              <w:pStyle w:val="TableParagraph"/>
              <w:spacing w:before="113"/>
              <w:ind w:left="111"/>
              <w:rPr>
                <w:sz w:val="20"/>
              </w:rPr>
            </w:pPr>
            <w:r>
              <w:rPr>
                <w:sz w:val="20"/>
              </w:rPr>
              <w:t>68477-94-1</w:t>
            </w:r>
          </w:p>
        </w:tc>
        <w:tc>
          <w:tcPr>
            <w:tcW w:w="1960" w:type="dxa"/>
            <w:gridSpan w:val="2"/>
          </w:tcPr>
          <w:p w14:paraId="5C9E01D0" w14:textId="77777777" w:rsidR="00B52DCC" w:rsidRDefault="00916648">
            <w:pPr>
              <w:pStyle w:val="TableParagraph"/>
              <w:spacing w:before="113"/>
              <w:ind w:left="109"/>
              <w:rPr>
                <w:sz w:val="20"/>
              </w:rPr>
            </w:pPr>
            <w:r>
              <w:rPr>
                <w:sz w:val="20"/>
              </w:rPr>
              <w:t>270-777-0</w:t>
            </w:r>
          </w:p>
        </w:tc>
      </w:tr>
      <w:tr w:rsidR="00B52DCC" w14:paraId="4356952D" w14:textId="77777777" w:rsidTr="004567AD">
        <w:trPr>
          <w:trHeight w:val="529"/>
        </w:trPr>
        <w:tc>
          <w:tcPr>
            <w:tcW w:w="1290" w:type="dxa"/>
          </w:tcPr>
          <w:p w14:paraId="255B24C6" w14:textId="77777777" w:rsidR="00B52DCC" w:rsidRDefault="00916648">
            <w:pPr>
              <w:pStyle w:val="TableParagraph"/>
              <w:spacing w:before="115"/>
              <w:ind w:left="107"/>
              <w:rPr>
                <w:sz w:val="20"/>
              </w:rPr>
            </w:pPr>
            <w:r>
              <w:rPr>
                <w:sz w:val="20"/>
              </w:rPr>
              <w:t>522</w:t>
            </w:r>
          </w:p>
        </w:tc>
        <w:tc>
          <w:tcPr>
            <w:tcW w:w="5787" w:type="dxa"/>
            <w:gridSpan w:val="9"/>
          </w:tcPr>
          <w:p w14:paraId="349E94D3" w14:textId="77777777" w:rsidR="00B52DCC" w:rsidRDefault="00916648">
            <w:pPr>
              <w:pStyle w:val="TableParagraph"/>
              <w:spacing w:line="225" w:lineRule="exact"/>
              <w:ind w:left="108"/>
              <w:rPr>
                <w:sz w:val="20"/>
              </w:rPr>
            </w:pPr>
            <w:r>
              <w:rPr>
                <w:sz w:val="20"/>
              </w:rPr>
              <w:t>Gazlar (petrol), Girbatol besleme ünitesi, a/a cinsinden % 0,1’den fazla</w:t>
            </w:r>
          </w:p>
          <w:p w14:paraId="42C034C6" w14:textId="77777777" w:rsidR="00B52DCC" w:rsidRDefault="00916648">
            <w:pPr>
              <w:pStyle w:val="TableParagraph"/>
              <w:spacing w:before="34"/>
              <w:ind w:left="108"/>
              <w:rPr>
                <w:sz w:val="20"/>
              </w:rPr>
            </w:pPr>
            <w:r>
              <w:rPr>
                <w:sz w:val="20"/>
              </w:rPr>
              <w:t>Butadien içerirse</w:t>
            </w:r>
          </w:p>
        </w:tc>
        <w:tc>
          <w:tcPr>
            <w:tcW w:w="1704" w:type="dxa"/>
          </w:tcPr>
          <w:p w14:paraId="62B56CC4" w14:textId="77777777" w:rsidR="00B52DCC" w:rsidRDefault="00916648">
            <w:pPr>
              <w:pStyle w:val="TableParagraph"/>
              <w:spacing w:before="115"/>
              <w:ind w:left="111"/>
              <w:rPr>
                <w:sz w:val="20"/>
              </w:rPr>
            </w:pPr>
            <w:r>
              <w:rPr>
                <w:sz w:val="20"/>
              </w:rPr>
              <w:t>68477-95-2</w:t>
            </w:r>
          </w:p>
        </w:tc>
        <w:tc>
          <w:tcPr>
            <w:tcW w:w="1960" w:type="dxa"/>
            <w:gridSpan w:val="2"/>
          </w:tcPr>
          <w:p w14:paraId="651A7710" w14:textId="77777777" w:rsidR="00B52DCC" w:rsidRDefault="00916648">
            <w:pPr>
              <w:pStyle w:val="TableParagraph"/>
              <w:spacing w:before="115"/>
              <w:ind w:left="109"/>
              <w:rPr>
                <w:sz w:val="20"/>
              </w:rPr>
            </w:pPr>
            <w:r>
              <w:rPr>
                <w:sz w:val="20"/>
              </w:rPr>
              <w:t>270-778-6</w:t>
            </w:r>
          </w:p>
        </w:tc>
      </w:tr>
      <w:tr w:rsidR="00B52DCC" w14:paraId="05ADB970" w14:textId="77777777" w:rsidTr="004567AD">
        <w:trPr>
          <w:trHeight w:val="527"/>
        </w:trPr>
        <w:tc>
          <w:tcPr>
            <w:tcW w:w="1290" w:type="dxa"/>
          </w:tcPr>
          <w:p w14:paraId="6BA5BC8E" w14:textId="77777777" w:rsidR="00B52DCC" w:rsidRDefault="00916648">
            <w:pPr>
              <w:pStyle w:val="TableParagraph"/>
              <w:spacing w:before="113"/>
              <w:ind w:left="107"/>
              <w:rPr>
                <w:sz w:val="20"/>
              </w:rPr>
            </w:pPr>
            <w:r>
              <w:rPr>
                <w:sz w:val="20"/>
              </w:rPr>
              <w:t>523</w:t>
            </w:r>
          </w:p>
        </w:tc>
        <w:tc>
          <w:tcPr>
            <w:tcW w:w="5787" w:type="dxa"/>
            <w:gridSpan w:val="9"/>
          </w:tcPr>
          <w:p w14:paraId="503F924A" w14:textId="77777777" w:rsidR="00B52DCC" w:rsidRDefault="00916648">
            <w:pPr>
              <w:pStyle w:val="TableParagraph"/>
              <w:spacing w:line="223" w:lineRule="exact"/>
              <w:ind w:left="108"/>
              <w:rPr>
                <w:sz w:val="20"/>
              </w:rPr>
            </w:pPr>
            <w:r>
              <w:rPr>
                <w:sz w:val="20"/>
              </w:rPr>
              <w:t>Gazlar</w:t>
            </w:r>
            <w:r>
              <w:rPr>
                <w:spacing w:val="-13"/>
                <w:sz w:val="20"/>
              </w:rPr>
              <w:t xml:space="preserve"> </w:t>
            </w:r>
            <w:r>
              <w:rPr>
                <w:sz w:val="20"/>
              </w:rPr>
              <w:t>(petrol),</w:t>
            </w:r>
            <w:r>
              <w:rPr>
                <w:spacing w:val="-14"/>
                <w:sz w:val="20"/>
              </w:rPr>
              <w:t xml:space="preserve"> </w:t>
            </w:r>
            <w:r>
              <w:rPr>
                <w:sz w:val="20"/>
              </w:rPr>
              <w:t>hidrojen</w:t>
            </w:r>
            <w:r>
              <w:rPr>
                <w:spacing w:val="-15"/>
                <w:sz w:val="20"/>
              </w:rPr>
              <w:t xml:space="preserve"> </w:t>
            </w:r>
            <w:r>
              <w:rPr>
                <w:sz w:val="20"/>
              </w:rPr>
              <w:t>absorbe</w:t>
            </w:r>
            <w:r>
              <w:rPr>
                <w:spacing w:val="-14"/>
                <w:sz w:val="20"/>
              </w:rPr>
              <w:t xml:space="preserve"> </w:t>
            </w:r>
            <w:r>
              <w:rPr>
                <w:sz w:val="20"/>
              </w:rPr>
              <w:t>edici</w:t>
            </w:r>
            <w:r>
              <w:rPr>
                <w:spacing w:val="-13"/>
                <w:sz w:val="20"/>
              </w:rPr>
              <w:t xml:space="preserve"> </w:t>
            </w:r>
            <w:r>
              <w:rPr>
                <w:sz w:val="20"/>
              </w:rPr>
              <w:t>çalışmazken,</w:t>
            </w:r>
            <w:r>
              <w:rPr>
                <w:spacing w:val="-14"/>
                <w:sz w:val="20"/>
              </w:rPr>
              <w:t xml:space="preserve"> </w:t>
            </w:r>
            <w:r>
              <w:rPr>
                <w:sz w:val="20"/>
              </w:rPr>
              <w:t>a/a</w:t>
            </w:r>
            <w:r>
              <w:rPr>
                <w:spacing w:val="-14"/>
                <w:sz w:val="20"/>
              </w:rPr>
              <w:t xml:space="preserve"> </w:t>
            </w:r>
            <w:r>
              <w:rPr>
                <w:sz w:val="20"/>
              </w:rPr>
              <w:t>cinsinden</w:t>
            </w:r>
            <w:r>
              <w:rPr>
                <w:spacing w:val="-15"/>
                <w:sz w:val="20"/>
              </w:rPr>
              <w:t xml:space="preserve"> </w:t>
            </w:r>
            <w:r>
              <w:rPr>
                <w:sz w:val="20"/>
              </w:rPr>
              <w:t>%</w:t>
            </w:r>
            <w:r>
              <w:rPr>
                <w:spacing w:val="-13"/>
                <w:sz w:val="20"/>
              </w:rPr>
              <w:t xml:space="preserve"> </w:t>
            </w:r>
            <w:r>
              <w:rPr>
                <w:sz w:val="20"/>
              </w:rPr>
              <w:t>0,1’den</w:t>
            </w:r>
          </w:p>
          <w:p w14:paraId="31DC00B8" w14:textId="77777777" w:rsidR="00B52DCC" w:rsidRDefault="00916648">
            <w:pPr>
              <w:pStyle w:val="TableParagraph"/>
              <w:spacing w:before="34"/>
              <w:ind w:left="108"/>
              <w:rPr>
                <w:sz w:val="20"/>
              </w:rPr>
            </w:pPr>
            <w:r>
              <w:rPr>
                <w:sz w:val="20"/>
              </w:rPr>
              <w:t>fazla Butadien içerirse</w:t>
            </w:r>
          </w:p>
        </w:tc>
        <w:tc>
          <w:tcPr>
            <w:tcW w:w="1704" w:type="dxa"/>
          </w:tcPr>
          <w:p w14:paraId="60145288" w14:textId="77777777" w:rsidR="00B52DCC" w:rsidRDefault="00916648">
            <w:pPr>
              <w:pStyle w:val="TableParagraph"/>
              <w:spacing w:before="113"/>
              <w:ind w:left="111"/>
              <w:rPr>
                <w:sz w:val="20"/>
              </w:rPr>
            </w:pPr>
            <w:r>
              <w:rPr>
                <w:sz w:val="20"/>
              </w:rPr>
              <w:t>68477-96-3</w:t>
            </w:r>
          </w:p>
        </w:tc>
        <w:tc>
          <w:tcPr>
            <w:tcW w:w="1960" w:type="dxa"/>
            <w:gridSpan w:val="2"/>
          </w:tcPr>
          <w:p w14:paraId="06AF1462" w14:textId="77777777" w:rsidR="00B52DCC" w:rsidRDefault="00916648">
            <w:pPr>
              <w:pStyle w:val="TableParagraph"/>
              <w:spacing w:before="113"/>
              <w:ind w:left="109"/>
              <w:rPr>
                <w:sz w:val="20"/>
              </w:rPr>
            </w:pPr>
            <w:r>
              <w:rPr>
                <w:sz w:val="20"/>
              </w:rPr>
              <w:t>270-779-1</w:t>
            </w:r>
          </w:p>
        </w:tc>
      </w:tr>
      <w:tr w:rsidR="00B52DCC" w14:paraId="60611F72" w14:textId="77777777" w:rsidTr="004567AD">
        <w:trPr>
          <w:trHeight w:val="530"/>
        </w:trPr>
        <w:tc>
          <w:tcPr>
            <w:tcW w:w="1290" w:type="dxa"/>
          </w:tcPr>
          <w:p w14:paraId="74AFBC40" w14:textId="77777777" w:rsidR="00B52DCC" w:rsidRDefault="00916648">
            <w:pPr>
              <w:pStyle w:val="TableParagraph"/>
              <w:spacing w:before="115"/>
              <w:ind w:left="107"/>
              <w:rPr>
                <w:sz w:val="20"/>
              </w:rPr>
            </w:pPr>
            <w:r>
              <w:rPr>
                <w:sz w:val="20"/>
              </w:rPr>
              <w:t>524</w:t>
            </w:r>
          </w:p>
        </w:tc>
        <w:tc>
          <w:tcPr>
            <w:tcW w:w="5787" w:type="dxa"/>
            <w:gridSpan w:val="9"/>
          </w:tcPr>
          <w:p w14:paraId="14D5D6CB" w14:textId="77777777" w:rsidR="00B52DCC" w:rsidRDefault="00916648">
            <w:pPr>
              <w:pStyle w:val="TableParagraph"/>
              <w:spacing w:line="225" w:lineRule="exact"/>
              <w:ind w:left="108"/>
              <w:rPr>
                <w:sz w:val="20"/>
              </w:rPr>
            </w:pPr>
            <w:r>
              <w:rPr>
                <w:sz w:val="20"/>
              </w:rPr>
              <w:t>Gazlar (petrol), hidrojen yönünden zengin, a/a cinsinden % 0,1’den fazla</w:t>
            </w:r>
          </w:p>
          <w:p w14:paraId="6A9DE0D1" w14:textId="77777777" w:rsidR="00B52DCC" w:rsidRDefault="00916648">
            <w:pPr>
              <w:pStyle w:val="TableParagraph"/>
              <w:spacing w:before="34"/>
              <w:ind w:left="108"/>
              <w:rPr>
                <w:sz w:val="20"/>
              </w:rPr>
            </w:pPr>
            <w:r>
              <w:rPr>
                <w:sz w:val="20"/>
              </w:rPr>
              <w:t>Butadien içerirse</w:t>
            </w:r>
          </w:p>
        </w:tc>
        <w:tc>
          <w:tcPr>
            <w:tcW w:w="1704" w:type="dxa"/>
          </w:tcPr>
          <w:p w14:paraId="45C69F2C" w14:textId="77777777" w:rsidR="00B52DCC" w:rsidRDefault="00916648">
            <w:pPr>
              <w:pStyle w:val="TableParagraph"/>
              <w:spacing w:before="115"/>
              <w:ind w:left="111"/>
              <w:rPr>
                <w:sz w:val="20"/>
              </w:rPr>
            </w:pPr>
            <w:r>
              <w:rPr>
                <w:sz w:val="20"/>
              </w:rPr>
              <w:t>68477-97-4</w:t>
            </w:r>
          </w:p>
        </w:tc>
        <w:tc>
          <w:tcPr>
            <w:tcW w:w="1960" w:type="dxa"/>
            <w:gridSpan w:val="2"/>
          </w:tcPr>
          <w:p w14:paraId="6FD52E61" w14:textId="77777777" w:rsidR="00B52DCC" w:rsidRDefault="00916648">
            <w:pPr>
              <w:pStyle w:val="TableParagraph"/>
              <w:spacing w:before="115"/>
              <w:ind w:left="109"/>
              <w:rPr>
                <w:sz w:val="20"/>
              </w:rPr>
            </w:pPr>
            <w:r>
              <w:rPr>
                <w:sz w:val="20"/>
              </w:rPr>
              <w:t>270-780-7</w:t>
            </w:r>
          </w:p>
        </w:tc>
      </w:tr>
      <w:tr w:rsidR="00B52DCC" w14:paraId="4EF68854" w14:textId="77777777" w:rsidTr="004567AD">
        <w:trPr>
          <w:trHeight w:val="793"/>
        </w:trPr>
        <w:tc>
          <w:tcPr>
            <w:tcW w:w="1290" w:type="dxa"/>
          </w:tcPr>
          <w:p w14:paraId="09003AF3" w14:textId="77777777" w:rsidR="00B52DCC" w:rsidRDefault="00916648">
            <w:pPr>
              <w:pStyle w:val="TableParagraph"/>
              <w:spacing w:before="113"/>
              <w:ind w:left="107"/>
              <w:rPr>
                <w:sz w:val="20"/>
              </w:rPr>
            </w:pPr>
            <w:r>
              <w:rPr>
                <w:sz w:val="20"/>
              </w:rPr>
              <w:t>525</w:t>
            </w:r>
          </w:p>
        </w:tc>
        <w:tc>
          <w:tcPr>
            <w:tcW w:w="5787" w:type="dxa"/>
            <w:gridSpan w:val="9"/>
          </w:tcPr>
          <w:p w14:paraId="68E22A48" w14:textId="77777777" w:rsidR="00B52DCC" w:rsidRDefault="00916648">
            <w:pPr>
              <w:pStyle w:val="TableParagraph"/>
              <w:spacing w:line="276" w:lineRule="auto"/>
              <w:ind w:left="108"/>
              <w:rPr>
                <w:sz w:val="20"/>
              </w:rPr>
            </w:pPr>
            <w:r>
              <w:rPr>
                <w:sz w:val="20"/>
              </w:rPr>
              <w:t>Gazlar (petrol), hidrojenle muamele edilmiş yağ karışımı geri dönüşümlü, hidrojen – nitrojen yönünden zengin, a/a cinsinden % 0,1’den fazla</w:t>
            </w:r>
          </w:p>
          <w:p w14:paraId="477CFA3A" w14:textId="77777777" w:rsidR="00B52DCC" w:rsidRDefault="00916648">
            <w:pPr>
              <w:pStyle w:val="TableParagraph"/>
              <w:ind w:left="108"/>
              <w:rPr>
                <w:sz w:val="20"/>
              </w:rPr>
            </w:pPr>
            <w:r>
              <w:rPr>
                <w:sz w:val="20"/>
              </w:rPr>
              <w:t>Butadien içerirse</w:t>
            </w:r>
          </w:p>
        </w:tc>
        <w:tc>
          <w:tcPr>
            <w:tcW w:w="1704" w:type="dxa"/>
          </w:tcPr>
          <w:p w14:paraId="20985665" w14:textId="77777777" w:rsidR="00B52DCC" w:rsidRDefault="00916648">
            <w:pPr>
              <w:pStyle w:val="TableParagraph"/>
              <w:spacing w:before="113"/>
              <w:ind w:left="111"/>
              <w:rPr>
                <w:sz w:val="20"/>
              </w:rPr>
            </w:pPr>
            <w:r>
              <w:rPr>
                <w:sz w:val="20"/>
              </w:rPr>
              <w:t>68477-98-5</w:t>
            </w:r>
          </w:p>
        </w:tc>
        <w:tc>
          <w:tcPr>
            <w:tcW w:w="1960" w:type="dxa"/>
            <w:gridSpan w:val="2"/>
          </w:tcPr>
          <w:p w14:paraId="0F371392" w14:textId="77777777" w:rsidR="00B52DCC" w:rsidRDefault="00916648">
            <w:pPr>
              <w:pStyle w:val="TableParagraph"/>
              <w:spacing w:before="113"/>
              <w:ind w:left="109"/>
              <w:rPr>
                <w:sz w:val="20"/>
              </w:rPr>
            </w:pPr>
            <w:r>
              <w:rPr>
                <w:sz w:val="20"/>
              </w:rPr>
              <w:t>270-781-2</w:t>
            </w:r>
          </w:p>
        </w:tc>
      </w:tr>
      <w:tr w:rsidR="00B52DCC" w14:paraId="4E47EF35" w14:textId="77777777" w:rsidTr="004567AD">
        <w:trPr>
          <w:trHeight w:val="528"/>
        </w:trPr>
        <w:tc>
          <w:tcPr>
            <w:tcW w:w="1290" w:type="dxa"/>
          </w:tcPr>
          <w:p w14:paraId="62D8D282" w14:textId="77777777" w:rsidR="00B52DCC" w:rsidRDefault="00916648">
            <w:pPr>
              <w:pStyle w:val="TableParagraph"/>
              <w:spacing w:before="113"/>
              <w:ind w:left="107"/>
              <w:rPr>
                <w:sz w:val="20"/>
              </w:rPr>
            </w:pPr>
            <w:r>
              <w:rPr>
                <w:sz w:val="20"/>
              </w:rPr>
              <w:t>526</w:t>
            </w:r>
          </w:p>
        </w:tc>
        <w:tc>
          <w:tcPr>
            <w:tcW w:w="5787" w:type="dxa"/>
            <w:gridSpan w:val="9"/>
          </w:tcPr>
          <w:p w14:paraId="3310B6D2" w14:textId="77777777" w:rsidR="00B52DCC" w:rsidRDefault="00916648">
            <w:pPr>
              <w:pStyle w:val="TableParagraph"/>
              <w:spacing w:before="2" w:line="246" w:lineRule="exact"/>
              <w:ind w:left="108"/>
              <w:rPr>
                <w:sz w:val="20"/>
              </w:rPr>
            </w:pPr>
            <w:r>
              <w:rPr>
                <w:position w:val="2"/>
                <w:sz w:val="20"/>
              </w:rPr>
              <w:t>Gazlar (petrol), izomerize neftyağı fraksiyonlayıcısı, C</w:t>
            </w:r>
            <w:r>
              <w:rPr>
                <w:sz w:val="13"/>
              </w:rPr>
              <w:t xml:space="preserve">4 </w:t>
            </w:r>
            <w:r>
              <w:rPr>
                <w:position w:val="2"/>
                <w:sz w:val="20"/>
              </w:rPr>
              <w:t xml:space="preserve">yönünden zengin, </w:t>
            </w:r>
            <w:r>
              <w:rPr>
                <w:sz w:val="20"/>
              </w:rPr>
              <w:t>hidrojen sülfür içermeyen, a/a cinsinden % 0,1’den fazla Butadien içerirse</w:t>
            </w:r>
          </w:p>
        </w:tc>
        <w:tc>
          <w:tcPr>
            <w:tcW w:w="1704" w:type="dxa"/>
          </w:tcPr>
          <w:p w14:paraId="234257DA" w14:textId="77777777" w:rsidR="00B52DCC" w:rsidRDefault="00916648">
            <w:pPr>
              <w:pStyle w:val="TableParagraph"/>
              <w:spacing w:before="113"/>
              <w:ind w:left="111"/>
              <w:rPr>
                <w:sz w:val="20"/>
              </w:rPr>
            </w:pPr>
            <w:r>
              <w:rPr>
                <w:sz w:val="20"/>
              </w:rPr>
              <w:t>68477-99-6</w:t>
            </w:r>
          </w:p>
        </w:tc>
        <w:tc>
          <w:tcPr>
            <w:tcW w:w="1960" w:type="dxa"/>
            <w:gridSpan w:val="2"/>
          </w:tcPr>
          <w:p w14:paraId="43311D90" w14:textId="77777777" w:rsidR="00B52DCC" w:rsidRDefault="00916648">
            <w:pPr>
              <w:pStyle w:val="TableParagraph"/>
              <w:spacing w:before="113"/>
              <w:ind w:left="109"/>
              <w:rPr>
                <w:sz w:val="20"/>
              </w:rPr>
            </w:pPr>
            <w:r>
              <w:rPr>
                <w:sz w:val="20"/>
              </w:rPr>
              <w:t>270-782-8</w:t>
            </w:r>
          </w:p>
        </w:tc>
      </w:tr>
      <w:tr w:rsidR="00B52DCC" w14:paraId="2AE21E77" w14:textId="77777777" w:rsidTr="004567AD">
        <w:trPr>
          <w:trHeight w:val="530"/>
        </w:trPr>
        <w:tc>
          <w:tcPr>
            <w:tcW w:w="1290" w:type="dxa"/>
          </w:tcPr>
          <w:p w14:paraId="38B0B28D" w14:textId="77777777" w:rsidR="00B52DCC" w:rsidRDefault="00916648">
            <w:pPr>
              <w:pStyle w:val="TableParagraph"/>
              <w:spacing w:before="115"/>
              <w:ind w:left="107"/>
              <w:rPr>
                <w:sz w:val="20"/>
              </w:rPr>
            </w:pPr>
            <w:r>
              <w:rPr>
                <w:sz w:val="20"/>
              </w:rPr>
              <w:t>527</w:t>
            </w:r>
          </w:p>
        </w:tc>
        <w:tc>
          <w:tcPr>
            <w:tcW w:w="5787" w:type="dxa"/>
            <w:gridSpan w:val="9"/>
          </w:tcPr>
          <w:p w14:paraId="6DBE8D15" w14:textId="77777777" w:rsidR="00B52DCC" w:rsidRDefault="00916648">
            <w:pPr>
              <w:pStyle w:val="TableParagraph"/>
              <w:spacing w:line="225" w:lineRule="exact"/>
              <w:ind w:left="108"/>
              <w:rPr>
                <w:sz w:val="20"/>
              </w:rPr>
            </w:pPr>
            <w:r>
              <w:rPr>
                <w:sz w:val="20"/>
              </w:rPr>
              <w:t>Gazlar (petrol), geri dönüşümlü, hidrojen yönünden zengin, a/a cinsinden %</w:t>
            </w:r>
          </w:p>
          <w:p w14:paraId="423751DE" w14:textId="77777777" w:rsidR="00B52DCC" w:rsidRDefault="00916648">
            <w:pPr>
              <w:pStyle w:val="TableParagraph"/>
              <w:spacing w:before="34"/>
              <w:ind w:left="108"/>
              <w:rPr>
                <w:sz w:val="20"/>
              </w:rPr>
            </w:pPr>
            <w:r>
              <w:rPr>
                <w:sz w:val="20"/>
              </w:rPr>
              <w:t>0,1’den fazla Butadien içerirse</w:t>
            </w:r>
          </w:p>
        </w:tc>
        <w:tc>
          <w:tcPr>
            <w:tcW w:w="1704" w:type="dxa"/>
          </w:tcPr>
          <w:p w14:paraId="5F4C9993" w14:textId="77777777" w:rsidR="00B52DCC" w:rsidRDefault="00916648">
            <w:pPr>
              <w:pStyle w:val="TableParagraph"/>
              <w:spacing w:before="115"/>
              <w:ind w:left="111"/>
              <w:rPr>
                <w:sz w:val="20"/>
              </w:rPr>
            </w:pPr>
            <w:r>
              <w:rPr>
                <w:sz w:val="20"/>
              </w:rPr>
              <w:t>68478-00-2</w:t>
            </w:r>
          </w:p>
        </w:tc>
        <w:tc>
          <w:tcPr>
            <w:tcW w:w="1960" w:type="dxa"/>
            <w:gridSpan w:val="2"/>
          </w:tcPr>
          <w:p w14:paraId="18AC73C5" w14:textId="77777777" w:rsidR="00B52DCC" w:rsidRDefault="00916648">
            <w:pPr>
              <w:pStyle w:val="TableParagraph"/>
              <w:spacing w:before="115"/>
              <w:ind w:left="109"/>
              <w:rPr>
                <w:sz w:val="20"/>
              </w:rPr>
            </w:pPr>
            <w:r>
              <w:rPr>
                <w:sz w:val="20"/>
              </w:rPr>
              <w:t>270-783-3</w:t>
            </w:r>
          </w:p>
        </w:tc>
      </w:tr>
      <w:tr w:rsidR="00B52DCC" w14:paraId="551A8BCF" w14:textId="77777777" w:rsidTr="004567AD">
        <w:trPr>
          <w:trHeight w:val="530"/>
        </w:trPr>
        <w:tc>
          <w:tcPr>
            <w:tcW w:w="1290" w:type="dxa"/>
          </w:tcPr>
          <w:p w14:paraId="3FB78329" w14:textId="77777777" w:rsidR="00B52DCC" w:rsidRDefault="00916648">
            <w:pPr>
              <w:pStyle w:val="TableParagraph"/>
              <w:spacing w:before="113"/>
              <w:ind w:left="107"/>
              <w:rPr>
                <w:sz w:val="20"/>
              </w:rPr>
            </w:pPr>
            <w:r>
              <w:rPr>
                <w:sz w:val="20"/>
              </w:rPr>
              <w:t>528</w:t>
            </w:r>
          </w:p>
        </w:tc>
        <w:tc>
          <w:tcPr>
            <w:tcW w:w="5787" w:type="dxa"/>
            <w:gridSpan w:val="9"/>
          </w:tcPr>
          <w:p w14:paraId="7E2FA41E" w14:textId="77777777" w:rsidR="00B52DCC" w:rsidRDefault="00916648">
            <w:pPr>
              <w:pStyle w:val="TableParagraph"/>
              <w:spacing w:line="223" w:lineRule="exact"/>
              <w:ind w:left="108"/>
              <w:rPr>
                <w:sz w:val="20"/>
              </w:rPr>
            </w:pPr>
            <w:r>
              <w:rPr>
                <w:sz w:val="20"/>
              </w:rPr>
              <w:t>Gazlar (petrol), dönüştürücü düzenleme, hidrojence zengin, a/a cinsinden %</w:t>
            </w:r>
          </w:p>
          <w:p w14:paraId="04B80624" w14:textId="77777777" w:rsidR="00B52DCC" w:rsidRDefault="00916648">
            <w:pPr>
              <w:pStyle w:val="TableParagraph"/>
              <w:spacing w:before="34"/>
              <w:ind w:left="108"/>
              <w:rPr>
                <w:sz w:val="20"/>
              </w:rPr>
            </w:pPr>
            <w:r>
              <w:rPr>
                <w:sz w:val="20"/>
              </w:rPr>
              <w:t>0,1’den fazla Butadien içerirse</w:t>
            </w:r>
          </w:p>
        </w:tc>
        <w:tc>
          <w:tcPr>
            <w:tcW w:w="1704" w:type="dxa"/>
          </w:tcPr>
          <w:p w14:paraId="22D054A4" w14:textId="77777777" w:rsidR="00B52DCC" w:rsidRDefault="00916648">
            <w:pPr>
              <w:pStyle w:val="TableParagraph"/>
              <w:spacing w:before="113"/>
              <w:ind w:left="111"/>
              <w:rPr>
                <w:sz w:val="20"/>
              </w:rPr>
            </w:pPr>
            <w:r>
              <w:rPr>
                <w:sz w:val="20"/>
              </w:rPr>
              <w:t>68478-01-3</w:t>
            </w:r>
          </w:p>
        </w:tc>
        <w:tc>
          <w:tcPr>
            <w:tcW w:w="1960" w:type="dxa"/>
            <w:gridSpan w:val="2"/>
          </w:tcPr>
          <w:p w14:paraId="2D4BEEF2" w14:textId="77777777" w:rsidR="00B52DCC" w:rsidRDefault="00916648">
            <w:pPr>
              <w:pStyle w:val="TableParagraph"/>
              <w:spacing w:before="113"/>
              <w:ind w:left="109"/>
              <w:rPr>
                <w:sz w:val="20"/>
              </w:rPr>
            </w:pPr>
            <w:r>
              <w:rPr>
                <w:sz w:val="20"/>
              </w:rPr>
              <w:t>270-784-9</w:t>
            </w:r>
          </w:p>
        </w:tc>
      </w:tr>
      <w:tr w:rsidR="00B52DCC" w14:paraId="2F720600" w14:textId="77777777" w:rsidTr="004567AD">
        <w:trPr>
          <w:trHeight w:val="527"/>
        </w:trPr>
        <w:tc>
          <w:tcPr>
            <w:tcW w:w="1290" w:type="dxa"/>
          </w:tcPr>
          <w:p w14:paraId="7672727E" w14:textId="77777777" w:rsidR="00B52DCC" w:rsidRDefault="00916648">
            <w:pPr>
              <w:pStyle w:val="TableParagraph"/>
              <w:spacing w:before="113"/>
              <w:ind w:left="107"/>
              <w:rPr>
                <w:sz w:val="20"/>
              </w:rPr>
            </w:pPr>
            <w:r>
              <w:rPr>
                <w:sz w:val="20"/>
              </w:rPr>
              <w:t>529</w:t>
            </w:r>
          </w:p>
        </w:tc>
        <w:tc>
          <w:tcPr>
            <w:tcW w:w="5787" w:type="dxa"/>
            <w:gridSpan w:val="9"/>
          </w:tcPr>
          <w:p w14:paraId="1F9F3400" w14:textId="77777777" w:rsidR="00B52DCC" w:rsidRDefault="00916648">
            <w:pPr>
              <w:pStyle w:val="TableParagraph"/>
              <w:spacing w:line="223" w:lineRule="exact"/>
              <w:ind w:left="108"/>
              <w:rPr>
                <w:sz w:val="20"/>
              </w:rPr>
            </w:pPr>
            <w:r>
              <w:rPr>
                <w:sz w:val="20"/>
              </w:rPr>
              <w:t>Gazlar (petrol), dönüştürücü hidrojen ile muamele edilmiş, a/a cinsinden %</w:t>
            </w:r>
          </w:p>
          <w:p w14:paraId="399AB0F4" w14:textId="77777777" w:rsidR="00B52DCC" w:rsidRDefault="00916648">
            <w:pPr>
              <w:pStyle w:val="TableParagraph"/>
              <w:spacing w:before="34"/>
              <w:ind w:left="108"/>
              <w:rPr>
                <w:sz w:val="20"/>
              </w:rPr>
            </w:pPr>
            <w:r>
              <w:rPr>
                <w:sz w:val="20"/>
              </w:rPr>
              <w:t>0,1’den fazla Butadien içerirse</w:t>
            </w:r>
          </w:p>
        </w:tc>
        <w:tc>
          <w:tcPr>
            <w:tcW w:w="1704" w:type="dxa"/>
          </w:tcPr>
          <w:p w14:paraId="7E834905" w14:textId="77777777" w:rsidR="00B52DCC" w:rsidRDefault="00916648">
            <w:pPr>
              <w:pStyle w:val="TableParagraph"/>
              <w:spacing w:before="113"/>
              <w:ind w:left="111"/>
              <w:rPr>
                <w:sz w:val="20"/>
              </w:rPr>
            </w:pPr>
            <w:r>
              <w:rPr>
                <w:sz w:val="20"/>
              </w:rPr>
              <w:t>68478-02-4</w:t>
            </w:r>
          </w:p>
        </w:tc>
        <w:tc>
          <w:tcPr>
            <w:tcW w:w="1960" w:type="dxa"/>
            <w:gridSpan w:val="2"/>
          </w:tcPr>
          <w:p w14:paraId="0D95307E" w14:textId="77777777" w:rsidR="00B52DCC" w:rsidRDefault="00916648">
            <w:pPr>
              <w:pStyle w:val="TableParagraph"/>
              <w:spacing w:before="113"/>
              <w:ind w:left="109"/>
              <w:rPr>
                <w:sz w:val="20"/>
              </w:rPr>
            </w:pPr>
            <w:r>
              <w:rPr>
                <w:sz w:val="20"/>
              </w:rPr>
              <w:t>270-785-4</w:t>
            </w:r>
          </w:p>
        </w:tc>
      </w:tr>
      <w:tr w:rsidR="00B52DCC" w14:paraId="7B490D09" w14:textId="77777777" w:rsidTr="004567AD">
        <w:trPr>
          <w:trHeight w:val="529"/>
        </w:trPr>
        <w:tc>
          <w:tcPr>
            <w:tcW w:w="1290" w:type="dxa"/>
          </w:tcPr>
          <w:p w14:paraId="445CF8A1" w14:textId="77777777" w:rsidR="00B52DCC" w:rsidRDefault="00916648">
            <w:pPr>
              <w:pStyle w:val="TableParagraph"/>
              <w:spacing w:before="113"/>
              <w:ind w:left="107"/>
              <w:rPr>
                <w:sz w:val="20"/>
              </w:rPr>
            </w:pPr>
            <w:r>
              <w:rPr>
                <w:sz w:val="20"/>
              </w:rPr>
              <w:t>530</w:t>
            </w:r>
          </w:p>
        </w:tc>
        <w:tc>
          <w:tcPr>
            <w:tcW w:w="5787" w:type="dxa"/>
            <w:gridSpan w:val="9"/>
          </w:tcPr>
          <w:p w14:paraId="3DBB0F08" w14:textId="77777777" w:rsidR="00B52DCC" w:rsidRDefault="00916648">
            <w:pPr>
              <w:pStyle w:val="TableParagraph"/>
              <w:spacing w:line="223" w:lineRule="exact"/>
              <w:ind w:left="108"/>
              <w:rPr>
                <w:sz w:val="20"/>
              </w:rPr>
            </w:pPr>
            <w:r>
              <w:rPr>
                <w:sz w:val="20"/>
              </w:rPr>
              <w:t>Gazlar</w:t>
            </w:r>
            <w:r>
              <w:rPr>
                <w:spacing w:val="-14"/>
                <w:sz w:val="20"/>
              </w:rPr>
              <w:t xml:space="preserve"> </w:t>
            </w:r>
            <w:r>
              <w:rPr>
                <w:sz w:val="20"/>
              </w:rPr>
              <w:t>(petrol),</w:t>
            </w:r>
            <w:r>
              <w:rPr>
                <w:spacing w:val="-14"/>
                <w:sz w:val="20"/>
              </w:rPr>
              <w:t xml:space="preserve"> </w:t>
            </w:r>
            <w:r>
              <w:rPr>
                <w:sz w:val="20"/>
              </w:rPr>
              <w:t>dönüştürücü</w:t>
            </w:r>
            <w:r>
              <w:rPr>
                <w:spacing w:val="-12"/>
                <w:sz w:val="20"/>
              </w:rPr>
              <w:t xml:space="preserve"> </w:t>
            </w:r>
            <w:r>
              <w:rPr>
                <w:sz w:val="20"/>
              </w:rPr>
              <w:t>hidrojen</w:t>
            </w:r>
            <w:r>
              <w:rPr>
                <w:spacing w:val="-15"/>
                <w:sz w:val="20"/>
              </w:rPr>
              <w:t xml:space="preserve"> </w:t>
            </w:r>
            <w:r>
              <w:rPr>
                <w:sz w:val="20"/>
              </w:rPr>
              <w:t>ile</w:t>
            </w:r>
            <w:r>
              <w:rPr>
                <w:spacing w:val="-13"/>
                <w:sz w:val="20"/>
              </w:rPr>
              <w:t xml:space="preserve"> </w:t>
            </w:r>
            <w:r>
              <w:rPr>
                <w:sz w:val="20"/>
              </w:rPr>
              <w:t>muamele</w:t>
            </w:r>
            <w:r>
              <w:rPr>
                <w:spacing w:val="-14"/>
                <w:sz w:val="20"/>
              </w:rPr>
              <w:t xml:space="preserve"> </w:t>
            </w:r>
            <w:r>
              <w:rPr>
                <w:sz w:val="20"/>
              </w:rPr>
              <w:t>edilmiş,</w:t>
            </w:r>
            <w:r>
              <w:rPr>
                <w:spacing w:val="-14"/>
                <w:sz w:val="20"/>
              </w:rPr>
              <w:t xml:space="preserve"> </w:t>
            </w:r>
            <w:r>
              <w:rPr>
                <w:sz w:val="20"/>
              </w:rPr>
              <w:t>hidrojen</w:t>
            </w:r>
            <w:r>
              <w:rPr>
                <w:spacing w:val="-10"/>
                <w:sz w:val="20"/>
              </w:rPr>
              <w:t xml:space="preserve"> </w:t>
            </w:r>
            <w:r>
              <w:rPr>
                <w:sz w:val="20"/>
              </w:rPr>
              <w:t>–</w:t>
            </w:r>
            <w:r>
              <w:rPr>
                <w:spacing w:val="-10"/>
                <w:sz w:val="20"/>
              </w:rPr>
              <w:t xml:space="preserve"> </w:t>
            </w:r>
            <w:r>
              <w:rPr>
                <w:sz w:val="20"/>
              </w:rPr>
              <w:t>metan</w:t>
            </w:r>
          </w:p>
          <w:p w14:paraId="4C3C77E1" w14:textId="77777777" w:rsidR="00B52DCC" w:rsidRDefault="00916648">
            <w:pPr>
              <w:pStyle w:val="TableParagraph"/>
              <w:spacing w:before="34"/>
              <w:ind w:left="108"/>
              <w:rPr>
                <w:sz w:val="20"/>
              </w:rPr>
            </w:pPr>
            <w:r>
              <w:rPr>
                <w:sz w:val="20"/>
              </w:rPr>
              <w:t>yönünden zengin, a/a cinsinden % 0,1’den fazla Butadien içerirse</w:t>
            </w:r>
          </w:p>
        </w:tc>
        <w:tc>
          <w:tcPr>
            <w:tcW w:w="1704" w:type="dxa"/>
          </w:tcPr>
          <w:p w14:paraId="46CFC1A3" w14:textId="77777777" w:rsidR="00B52DCC" w:rsidRDefault="00916648">
            <w:pPr>
              <w:pStyle w:val="TableParagraph"/>
              <w:spacing w:before="113"/>
              <w:ind w:left="111"/>
              <w:rPr>
                <w:sz w:val="20"/>
              </w:rPr>
            </w:pPr>
            <w:r>
              <w:rPr>
                <w:sz w:val="20"/>
              </w:rPr>
              <w:t>68478-03-5</w:t>
            </w:r>
          </w:p>
        </w:tc>
        <w:tc>
          <w:tcPr>
            <w:tcW w:w="1960" w:type="dxa"/>
            <w:gridSpan w:val="2"/>
          </w:tcPr>
          <w:p w14:paraId="2B446E52" w14:textId="77777777" w:rsidR="00B52DCC" w:rsidRDefault="00916648">
            <w:pPr>
              <w:pStyle w:val="TableParagraph"/>
              <w:spacing w:before="113"/>
              <w:ind w:left="109"/>
              <w:rPr>
                <w:sz w:val="20"/>
              </w:rPr>
            </w:pPr>
            <w:r>
              <w:rPr>
                <w:sz w:val="20"/>
              </w:rPr>
              <w:t>270-787-5</w:t>
            </w:r>
          </w:p>
        </w:tc>
      </w:tr>
      <w:tr w:rsidR="00B52DCC" w14:paraId="011D1639" w14:textId="77777777" w:rsidTr="004567AD">
        <w:trPr>
          <w:trHeight w:val="527"/>
        </w:trPr>
        <w:tc>
          <w:tcPr>
            <w:tcW w:w="1290" w:type="dxa"/>
          </w:tcPr>
          <w:p w14:paraId="3C861CE3" w14:textId="77777777" w:rsidR="00B52DCC" w:rsidRDefault="00916648">
            <w:pPr>
              <w:pStyle w:val="TableParagraph"/>
              <w:spacing w:before="113"/>
              <w:ind w:left="107"/>
              <w:rPr>
                <w:sz w:val="20"/>
              </w:rPr>
            </w:pPr>
            <w:r>
              <w:rPr>
                <w:sz w:val="20"/>
              </w:rPr>
              <w:t>531</w:t>
            </w:r>
          </w:p>
        </w:tc>
        <w:tc>
          <w:tcPr>
            <w:tcW w:w="5787" w:type="dxa"/>
            <w:gridSpan w:val="9"/>
          </w:tcPr>
          <w:p w14:paraId="000F0BCF" w14:textId="77777777" w:rsidR="00B52DCC" w:rsidRDefault="00916648">
            <w:pPr>
              <w:pStyle w:val="TableParagraph"/>
              <w:spacing w:line="223" w:lineRule="exact"/>
              <w:ind w:left="108"/>
              <w:rPr>
                <w:sz w:val="20"/>
              </w:rPr>
            </w:pPr>
            <w:r>
              <w:rPr>
                <w:sz w:val="20"/>
              </w:rPr>
              <w:t>Gazlar (petrol), dönüştürücü hidrojen ile muamele edilmiş düzenleme,</w:t>
            </w:r>
          </w:p>
          <w:p w14:paraId="5C44A16B" w14:textId="77777777" w:rsidR="00B52DCC" w:rsidRDefault="00916648">
            <w:pPr>
              <w:pStyle w:val="TableParagraph"/>
              <w:spacing w:before="34"/>
              <w:ind w:left="108"/>
              <w:rPr>
                <w:sz w:val="20"/>
              </w:rPr>
            </w:pPr>
            <w:r>
              <w:rPr>
                <w:sz w:val="20"/>
              </w:rPr>
              <w:t>hidrojen yönünden zengin, a/a cinsinden % 0,1’den fazla Butadien içerirse</w:t>
            </w:r>
          </w:p>
        </w:tc>
        <w:tc>
          <w:tcPr>
            <w:tcW w:w="1704" w:type="dxa"/>
          </w:tcPr>
          <w:p w14:paraId="4FF17FEE" w14:textId="77777777" w:rsidR="00B52DCC" w:rsidRDefault="00916648">
            <w:pPr>
              <w:pStyle w:val="TableParagraph"/>
              <w:spacing w:before="113"/>
              <w:ind w:left="111"/>
              <w:rPr>
                <w:sz w:val="20"/>
              </w:rPr>
            </w:pPr>
            <w:r>
              <w:rPr>
                <w:sz w:val="20"/>
              </w:rPr>
              <w:t>68478-04-6</w:t>
            </w:r>
          </w:p>
        </w:tc>
        <w:tc>
          <w:tcPr>
            <w:tcW w:w="1960" w:type="dxa"/>
            <w:gridSpan w:val="2"/>
          </w:tcPr>
          <w:p w14:paraId="7EC5B0D0" w14:textId="77777777" w:rsidR="00B52DCC" w:rsidRDefault="00916648">
            <w:pPr>
              <w:pStyle w:val="TableParagraph"/>
              <w:spacing w:before="113"/>
              <w:ind w:left="109"/>
              <w:rPr>
                <w:sz w:val="20"/>
              </w:rPr>
            </w:pPr>
            <w:r>
              <w:rPr>
                <w:sz w:val="20"/>
              </w:rPr>
              <w:t>270-788-0</w:t>
            </w:r>
          </w:p>
        </w:tc>
      </w:tr>
      <w:tr w:rsidR="00B52DCC" w14:paraId="3810A4E3" w14:textId="77777777" w:rsidTr="004567AD">
        <w:trPr>
          <w:trHeight w:val="530"/>
        </w:trPr>
        <w:tc>
          <w:tcPr>
            <w:tcW w:w="1290" w:type="dxa"/>
          </w:tcPr>
          <w:p w14:paraId="53EA4985" w14:textId="77777777" w:rsidR="00B52DCC" w:rsidRDefault="00916648">
            <w:pPr>
              <w:pStyle w:val="TableParagraph"/>
              <w:spacing w:before="113"/>
              <w:ind w:left="107"/>
              <w:rPr>
                <w:sz w:val="20"/>
              </w:rPr>
            </w:pPr>
            <w:r>
              <w:rPr>
                <w:sz w:val="20"/>
              </w:rPr>
              <w:t>532</w:t>
            </w:r>
          </w:p>
        </w:tc>
        <w:tc>
          <w:tcPr>
            <w:tcW w:w="5787" w:type="dxa"/>
            <w:gridSpan w:val="9"/>
          </w:tcPr>
          <w:p w14:paraId="5E1351BA" w14:textId="77777777" w:rsidR="00B52DCC" w:rsidRDefault="00916648">
            <w:pPr>
              <w:pStyle w:val="TableParagraph"/>
              <w:spacing w:line="223" w:lineRule="exact"/>
              <w:ind w:left="108"/>
              <w:rPr>
                <w:sz w:val="20"/>
              </w:rPr>
            </w:pPr>
            <w:r>
              <w:rPr>
                <w:sz w:val="20"/>
              </w:rPr>
              <w:t>Gazlar (petrol), termal parçalanma distilasyonu, a/a cinsinden % 0,1’den</w:t>
            </w:r>
          </w:p>
          <w:p w14:paraId="26332CC8" w14:textId="77777777" w:rsidR="00B52DCC" w:rsidRDefault="00916648">
            <w:pPr>
              <w:pStyle w:val="TableParagraph"/>
              <w:spacing w:before="37"/>
              <w:ind w:left="108"/>
              <w:rPr>
                <w:sz w:val="20"/>
              </w:rPr>
            </w:pPr>
            <w:r>
              <w:rPr>
                <w:sz w:val="20"/>
              </w:rPr>
              <w:t>fazla Butadien içerirse</w:t>
            </w:r>
          </w:p>
        </w:tc>
        <w:tc>
          <w:tcPr>
            <w:tcW w:w="1704" w:type="dxa"/>
          </w:tcPr>
          <w:p w14:paraId="1449B0D4" w14:textId="77777777" w:rsidR="00B52DCC" w:rsidRDefault="00916648">
            <w:pPr>
              <w:pStyle w:val="TableParagraph"/>
              <w:spacing w:before="113"/>
              <w:ind w:left="111"/>
              <w:rPr>
                <w:sz w:val="20"/>
              </w:rPr>
            </w:pPr>
            <w:r>
              <w:rPr>
                <w:sz w:val="20"/>
              </w:rPr>
              <w:t>68478-05-7</w:t>
            </w:r>
          </w:p>
        </w:tc>
        <w:tc>
          <w:tcPr>
            <w:tcW w:w="1960" w:type="dxa"/>
            <w:gridSpan w:val="2"/>
          </w:tcPr>
          <w:p w14:paraId="6A116305" w14:textId="77777777" w:rsidR="00B52DCC" w:rsidRDefault="00916648">
            <w:pPr>
              <w:pStyle w:val="TableParagraph"/>
              <w:spacing w:before="113"/>
              <w:ind w:left="109"/>
              <w:rPr>
                <w:sz w:val="20"/>
              </w:rPr>
            </w:pPr>
            <w:r>
              <w:rPr>
                <w:sz w:val="20"/>
              </w:rPr>
              <w:t>270-789-6</w:t>
            </w:r>
          </w:p>
        </w:tc>
      </w:tr>
      <w:tr w:rsidR="00B52DCC" w14:paraId="333E3B51" w14:textId="77777777" w:rsidTr="004567AD">
        <w:trPr>
          <w:trHeight w:val="1058"/>
        </w:trPr>
        <w:tc>
          <w:tcPr>
            <w:tcW w:w="1290" w:type="dxa"/>
          </w:tcPr>
          <w:p w14:paraId="71926BC8" w14:textId="77777777" w:rsidR="00B52DCC" w:rsidRDefault="00916648">
            <w:pPr>
              <w:pStyle w:val="TableParagraph"/>
              <w:spacing w:before="113"/>
              <w:ind w:left="107"/>
              <w:rPr>
                <w:sz w:val="20"/>
              </w:rPr>
            </w:pPr>
            <w:r>
              <w:rPr>
                <w:sz w:val="20"/>
              </w:rPr>
              <w:t>533</w:t>
            </w:r>
          </w:p>
        </w:tc>
        <w:tc>
          <w:tcPr>
            <w:tcW w:w="5787" w:type="dxa"/>
            <w:gridSpan w:val="9"/>
          </w:tcPr>
          <w:p w14:paraId="193DD743" w14:textId="77777777" w:rsidR="00B52DCC" w:rsidRDefault="00916648">
            <w:pPr>
              <w:pStyle w:val="TableParagraph"/>
              <w:spacing w:line="276" w:lineRule="auto"/>
              <w:ind w:left="108" w:right="102"/>
              <w:jc w:val="both"/>
              <w:rPr>
                <w:sz w:val="20"/>
              </w:rPr>
            </w:pPr>
            <w:r>
              <w:rPr>
                <w:sz w:val="20"/>
              </w:rPr>
              <w:t>Artık gaz (petrol), katalitik olarak ayrışmış arıtılmış yağ ve termal olarak ayrışmış vakum kalıntı fraksiyonlama geri akım silindiri, a/a cinsinden % 0,1’den fazla Butadien içerirse</w:t>
            </w:r>
          </w:p>
        </w:tc>
        <w:tc>
          <w:tcPr>
            <w:tcW w:w="1704" w:type="dxa"/>
          </w:tcPr>
          <w:p w14:paraId="7477E5B3" w14:textId="77777777" w:rsidR="00B52DCC" w:rsidRDefault="00916648">
            <w:pPr>
              <w:pStyle w:val="TableParagraph"/>
              <w:spacing w:before="113"/>
              <w:ind w:left="111"/>
              <w:rPr>
                <w:sz w:val="20"/>
              </w:rPr>
            </w:pPr>
            <w:r>
              <w:rPr>
                <w:sz w:val="20"/>
              </w:rPr>
              <w:t>68478-21-7</w:t>
            </w:r>
          </w:p>
        </w:tc>
        <w:tc>
          <w:tcPr>
            <w:tcW w:w="1960" w:type="dxa"/>
            <w:gridSpan w:val="2"/>
          </w:tcPr>
          <w:p w14:paraId="36B4055B" w14:textId="77777777" w:rsidR="00B52DCC" w:rsidRDefault="00916648">
            <w:pPr>
              <w:pStyle w:val="TableParagraph"/>
              <w:spacing w:before="113"/>
              <w:ind w:left="109"/>
              <w:rPr>
                <w:sz w:val="20"/>
              </w:rPr>
            </w:pPr>
            <w:r>
              <w:rPr>
                <w:sz w:val="20"/>
              </w:rPr>
              <w:t>270-802-5</w:t>
            </w:r>
          </w:p>
        </w:tc>
      </w:tr>
      <w:tr w:rsidR="00B52DCC" w14:paraId="53E3AD9A" w14:textId="77777777" w:rsidTr="004567AD">
        <w:trPr>
          <w:trHeight w:val="527"/>
        </w:trPr>
        <w:tc>
          <w:tcPr>
            <w:tcW w:w="1290" w:type="dxa"/>
          </w:tcPr>
          <w:p w14:paraId="7576624C" w14:textId="77777777" w:rsidR="00B52DCC" w:rsidRDefault="00916648">
            <w:pPr>
              <w:pStyle w:val="TableParagraph"/>
              <w:spacing w:before="113"/>
              <w:ind w:left="107"/>
              <w:rPr>
                <w:sz w:val="20"/>
              </w:rPr>
            </w:pPr>
            <w:r>
              <w:rPr>
                <w:sz w:val="20"/>
              </w:rPr>
              <w:t>534</w:t>
            </w:r>
          </w:p>
        </w:tc>
        <w:tc>
          <w:tcPr>
            <w:tcW w:w="5787" w:type="dxa"/>
            <w:gridSpan w:val="9"/>
          </w:tcPr>
          <w:p w14:paraId="59A5EF93" w14:textId="77777777" w:rsidR="00B52DCC" w:rsidRDefault="00916648">
            <w:pPr>
              <w:pStyle w:val="TableParagraph"/>
              <w:spacing w:line="223" w:lineRule="exact"/>
              <w:ind w:left="108"/>
              <w:rPr>
                <w:sz w:val="20"/>
              </w:rPr>
            </w:pPr>
            <w:r>
              <w:rPr>
                <w:sz w:val="20"/>
              </w:rPr>
              <w:t>Artık gaz (petrol), katalitik olarak ayrışmış neft yağı stabilizasyon absorbe</w:t>
            </w:r>
          </w:p>
          <w:p w14:paraId="4DE4BEE1" w14:textId="77777777" w:rsidR="00B52DCC" w:rsidRDefault="00916648">
            <w:pPr>
              <w:pStyle w:val="TableParagraph"/>
              <w:spacing w:before="34"/>
              <w:ind w:left="108"/>
              <w:rPr>
                <w:sz w:val="20"/>
              </w:rPr>
            </w:pPr>
            <w:r>
              <w:rPr>
                <w:sz w:val="20"/>
              </w:rPr>
              <w:t>edici, a/a cinsinden % 0,1’den fazla Butadien içerirse</w:t>
            </w:r>
          </w:p>
        </w:tc>
        <w:tc>
          <w:tcPr>
            <w:tcW w:w="1704" w:type="dxa"/>
          </w:tcPr>
          <w:p w14:paraId="5B7BADD4" w14:textId="77777777" w:rsidR="00B52DCC" w:rsidRDefault="00916648">
            <w:pPr>
              <w:pStyle w:val="TableParagraph"/>
              <w:spacing w:before="113"/>
              <w:ind w:left="111"/>
              <w:rPr>
                <w:sz w:val="20"/>
              </w:rPr>
            </w:pPr>
            <w:r>
              <w:rPr>
                <w:sz w:val="20"/>
              </w:rPr>
              <w:t>68478-22-8</w:t>
            </w:r>
          </w:p>
        </w:tc>
        <w:tc>
          <w:tcPr>
            <w:tcW w:w="1960" w:type="dxa"/>
            <w:gridSpan w:val="2"/>
          </w:tcPr>
          <w:p w14:paraId="32C89407" w14:textId="77777777" w:rsidR="00B52DCC" w:rsidRDefault="00916648">
            <w:pPr>
              <w:pStyle w:val="TableParagraph"/>
              <w:spacing w:before="113"/>
              <w:ind w:left="109"/>
              <w:rPr>
                <w:sz w:val="20"/>
              </w:rPr>
            </w:pPr>
            <w:r>
              <w:rPr>
                <w:sz w:val="20"/>
              </w:rPr>
              <w:t>270-803-0</w:t>
            </w:r>
          </w:p>
        </w:tc>
      </w:tr>
      <w:tr w:rsidR="00B52DCC" w14:paraId="20EA5234" w14:textId="77777777" w:rsidTr="004567AD">
        <w:trPr>
          <w:trHeight w:val="794"/>
        </w:trPr>
        <w:tc>
          <w:tcPr>
            <w:tcW w:w="1290" w:type="dxa"/>
          </w:tcPr>
          <w:p w14:paraId="6087DDB6" w14:textId="77777777" w:rsidR="00B52DCC" w:rsidRDefault="00916648">
            <w:pPr>
              <w:pStyle w:val="TableParagraph"/>
              <w:spacing w:before="113"/>
              <w:ind w:left="107"/>
              <w:rPr>
                <w:sz w:val="20"/>
              </w:rPr>
            </w:pPr>
            <w:r>
              <w:rPr>
                <w:sz w:val="20"/>
              </w:rPr>
              <w:lastRenderedPageBreak/>
              <w:t>535</w:t>
            </w:r>
          </w:p>
        </w:tc>
        <w:tc>
          <w:tcPr>
            <w:tcW w:w="5787" w:type="dxa"/>
            <w:gridSpan w:val="9"/>
          </w:tcPr>
          <w:p w14:paraId="5751771E" w14:textId="77777777" w:rsidR="00B52DCC" w:rsidRDefault="00916648">
            <w:pPr>
              <w:pStyle w:val="TableParagraph"/>
              <w:spacing w:line="223" w:lineRule="exact"/>
              <w:ind w:left="108"/>
              <w:rPr>
                <w:sz w:val="20"/>
              </w:rPr>
            </w:pPr>
            <w:r>
              <w:rPr>
                <w:sz w:val="20"/>
              </w:rPr>
              <w:t>Artık gaz (petrol), katalitik ayrıştırıcı, katalitik dönüştürücü ve</w:t>
            </w:r>
          </w:p>
          <w:p w14:paraId="6B53983B" w14:textId="77777777" w:rsidR="00B52DCC" w:rsidRDefault="00916648">
            <w:pPr>
              <w:pStyle w:val="TableParagraph"/>
              <w:spacing w:before="6" w:line="260" w:lineRule="atLeast"/>
              <w:ind w:left="108" w:right="99"/>
              <w:rPr>
                <w:sz w:val="20"/>
              </w:rPr>
            </w:pPr>
            <w:r>
              <w:rPr>
                <w:sz w:val="20"/>
              </w:rPr>
              <w:t>hidrodesülfürlenmiş kombinasyonlu fraksiyonlayıcı, a/a cinsinden % 0,1’den fazla Butadien içerirse</w:t>
            </w:r>
          </w:p>
        </w:tc>
        <w:tc>
          <w:tcPr>
            <w:tcW w:w="1704" w:type="dxa"/>
          </w:tcPr>
          <w:p w14:paraId="01040394" w14:textId="77777777" w:rsidR="00B52DCC" w:rsidRDefault="00916648">
            <w:pPr>
              <w:pStyle w:val="TableParagraph"/>
              <w:spacing w:before="113"/>
              <w:ind w:left="111"/>
              <w:rPr>
                <w:sz w:val="20"/>
              </w:rPr>
            </w:pPr>
            <w:r>
              <w:rPr>
                <w:sz w:val="20"/>
              </w:rPr>
              <w:t>68478-24-0</w:t>
            </w:r>
          </w:p>
        </w:tc>
        <w:tc>
          <w:tcPr>
            <w:tcW w:w="1960" w:type="dxa"/>
            <w:gridSpan w:val="2"/>
          </w:tcPr>
          <w:p w14:paraId="1209E6DC" w14:textId="77777777" w:rsidR="00B52DCC" w:rsidRDefault="00916648">
            <w:pPr>
              <w:pStyle w:val="TableParagraph"/>
              <w:spacing w:before="113"/>
              <w:ind w:left="109"/>
              <w:rPr>
                <w:sz w:val="20"/>
              </w:rPr>
            </w:pPr>
            <w:r>
              <w:rPr>
                <w:sz w:val="20"/>
              </w:rPr>
              <w:t>270-804-6</w:t>
            </w:r>
          </w:p>
        </w:tc>
      </w:tr>
      <w:tr w:rsidR="00B52DCC" w14:paraId="1A4564BE" w14:textId="77777777" w:rsidTr="004567AD">
        <w:trPr>
          <w:trHeight w:val="530"/>
        </w:trPr>
        <w:tc>
          <w:tcPr>
            <w:tcW w:w="1290" w:type="dxa"/>
          </w:tcPr>
          <w:p w14:paraId="5860506C" w14:textId="77777777" w:rsidR="00B52DCC" w:rsidRDefault="00916648">
            <w:pPr>
              <w:pStyle w:val="TableParagraph"/>
              <w:spacing w:before="113"/>
              <w:ind w:left="107"/>
              <w:rPr>
                <w:sz w:val="20"/>
              </w:rPr>
            </w:pPr>
            <w:r>
              <w:rPr>
                <w:sz w:val="20"/>
              </w:rPr>
              <w:t>536</w:t>
            </w:r>
          </w:p>
        </w:tc>
        <w:tc>
          <w:tcPr>
            <w:tcW w:w="5787" w:type="dxa"/>
            <w:gridSpan w:val="9"/>
          </w:tcPr>
          <w:p w14:paraId="01FA11EC" w14:textId="77777777" w:rsidR="00B52DCC" w:rsidRDefault="00916648">
            <w:pPr>
              <w:pStyle w:val="TableParagraph"/>
              <w:spacing w:line="223" w:lineRule="exact"/>
              <w:ind w:left="108"/>
              <w:rPr>
                <w:sz w:val="20"/>
              </w:rPr>
            </w:pPr>
            <w:r>
              <w:rPr>
                <w:sz w:val="20"/>
              </w:rPr>
              <w:t>Artık gaz (petrol), katalitik ayrıştırıcı refraksiyonlama absorbe edici, a/a</w:t>
            </w:r>
          </w:p>
          <w:p w14:paraId="718E3BE2" w14:textId="77777777" w:rsidR="00B52DCC" w:rsidRDefault="00916648">
            <w:pPr>
              <w:pStyle w:val="TableParagraph"/>
              <w:spacing w:before="34"/>
              <w:ind w:left="108"/>
              <w:rPr>
                <w:sz w:val="20"/>
              </w:rPr>
            </w:pPr>
            <w:r>
              <w:rPr>
                <w:sz w:val="20"/>
              </w:rPr>
              <w:t>cinsinden % 0,1’den fazla Butadien içerirse</w:t>
            </w:r>
          </w:p>
        </w:tc>
        <w:tc>
          <w:tcPr>
            <w:tcW w:w="1704" w:type="dxa"/>
          </w:tcPr>
          <w:p w14:paraId="789C534C" w14:textId="77777777" w:rsidR="00B52DCC" w:rsidRDefault="00916648">
            <w:pPr>
              <w:pStyle w:val="TableParagraph"/>
              <w:spacing w:before="113"/>
              <w:ind w:left="111"/>
              <w:rPr>
                <w:sz w:val="20"/>
              </w:rPr>
            </w:pPr>
            <w:r>
              <w:rPr>
                <w:sz w:val="20"/>
              </w:rPr>
              <w:t>68478-25-1</w:t>
            </w:r>
          </w:p>
        </w:tc>
        <w:tc>
          <w:tcPr>
            <w:tcW w:w="1960" w:type="dxa"/>
            <w:gridSpan w:val="2"/>
          </w:tcPr>
          <w:p w14:paraId="203487AB" w14:textId="77777777" w:rsidR="00B52DCC" w:rsidRDefault="00916648">
            <w:pPr>
              <w:pStyle w:val="TableParagraph"/>
              <w:spacing w:before="113"/>
              <w:ind w:left="109"/>
              <w:rPr>
                <w:sz w:val="20"/>
              </w:rPr>
            </w:pPr>
            <w:r>
              <w:rPr>
                <w:sz w:val="20"/>
              </w:rPr>
              <w:t>270-805-1</w:t>
            </w:r>
          </w:p>
        </w:tc>
      </w:tr>
      <w:tr w:rsidR="00B52DCC" w14:paraId="1AE4720F" w14:textId="77777777" w:rsidTr="004567AD">
        <w:trPr>
          <w:trHeight w:val="527"/>
        </w:trPr>
        <w:tc>
          <w:tcPr>
            <w:tcW w:w="1290" w:type="dxa"/>
          </w:tcPr>
          <w:p w14:paraId="73369AA5" w14:textId="77777777" w:rsidR="00B52DCC" w:rsidRDefault="00916648">
            <w:pPr>
              <w:pStyle w:val="TableParagraph"/>
              <w:spacing w:before="113"/>
              <w:ind w:left="107"/>
              <w:rPr>
                <w:sz w:val="20"/>
              </w:rPr>
            </w:pPr>
            <w:r>
              <w:rPr>
                <w:sz w:val="20"/>
              </w:rPr>
              <w:t>537</w:t>
            </w:r>
          </w:p>
        </w:tc>
        <w:tc>
          <w:tcPr>
            <w:tcW w:w="5787" w:type="dxa"/>
            <w:gridSpan w:val="9"/>
          </w:tcPr>
          <w:p w14:paraId="10D7B30A" w14:textId="77777777" w:rsidR="00B52DCC" w:rsidRDefault="00916648">
            <w:pPr>
              <w:pStyle w:val="TableParagraph"/>
              <w:spacing w:line="223" w:lineRule="exact"/>
              <w:ind w:left="108"/>
              <w:rPr>
                <w:sz w:val="20"/>
              </w:rPr>
            </w:pPr>
            <w:r>
              <w:rPr>
                <w:sz w:val="20"/>
              </w:rPr>
              <w:t>Artık gaz (petrol), katalitik olarak dönüştürülmüş neft yağı fraksiyonlama</w:t>
            </w:r>
          </w:p>
          <w:p w14:paraId="3DFC4D4A" w14:textId="77777777" w:rsidR="00B52DCC" w:rsidRDefault="00916648">
            <w:pPr>
              <w:pStyle w:val="TableParagraph"/>
              <w:spacing w:before="34"/>
              <w:ind w:left="108"/>
              <w:rPr>
                <w:sz w:val="20"/>
              </w:rPr>
            </w:pPr>
            <w:r>
              <w:rPr>
                <w:sz w:val="20"/>
              </w:rPr>
              <w:t>stabilizörü, a/a cinsinden % 0,1’den fazla Butadien içerirse</w:t>
            </w:r>
          </w:p>
        </w:tc>
        <w:tc>
          <w:tcPr>
            <w:tcW w:w="1704" w:type="dxa"/>
          </w:tcPr>
          <w:p w14:paraId="132DF4BD" w14:textId="77777777" w:rsidR="00B52DCC" w:rsidRDefault="00916648">
            <w:pPr>
              <w:pStyle w:val="TableParagraph"/>
              <w:spacing w:before="113"/>
              <w:ind w:left="111"/>
              <w:rPr>
                <w:sz w:val="20"/>
              </w:rPr>
            </w:pPr>
            <w:r>
              <w:rPr>
                <w:sz w:val="20"/>
              </w:rPr>
              <w:t>68478-26-2</w:t>
            </w:r>
          </w:p>
        </w:tc>
        <w:tc>
          <w:tcPr>
            <w:tcW w:w="1960" w:type="dxa"/>
            <w:gridSpan w:val="2"/>
          </w:tcPr>
          <w:p w14:paraId="6512BCDE" w14:textId="77777777" w:rsidR="00B52DCC" w:rsidRDefault="00916648">
            <w:pPr>
              <w:pStyle w:val="TableParagraph"/>
              <w:spacing w:before="113"/>
              <w:ind w:left="109"/>
              <w:rPr>
                <w:sz w:val="20"/>
              </w:rPr>
            </w:pPr>
            <w:r>
              <w:rPr>
                <w:sz w:val="20"/>
              </w:rPr>
              <w:t>270-806-7</w:t>
            </w:r>
          </w:p>
        </w:tc>
      </w:tr>
      <w:tr w:rsidR="00B52DCC" w14:paraId="4F0E37F1" w14:textId="77777777" w:rsidTr="004567AD">
        <w:trPr>
          <w:trHeight w:val="530"/>
        </w:trPr>
        <w:tc>
          <w:tcPr>
            <w:tcW w:w="1290" w:type="dxa"/>
          </w:tcPr>
          <w:p w14:paraId="48F86205" w14:textId="77777777" w:rsidR="00B52DCC" w:rsidRDefault="00916648">
            <w:pPr>
              <w:pStyle w:val="TableParagraph"/>
              <w:spacing w:before="113"/>
              <w:ind w:left="107"/>
              <w:rPr>
                <w:sz w:val="20"/>
              </w:rPr>
            </w:pPr>
            <w:r>
              <w:rPr>
                <w:sz w:val="20"/>
              </w:rPr>
              <w:t>538</w:t>
            </w:r>
          </w:p>
        </w:tc>
        <w:tc>
          <w:tcPr>
            <w:tcW w:w="5787" w:type="dxa"/>
            <w:gridSpan w:val="9"/>
          </w:tcPr>
          <w:p w14:paraId="7BD538F9" w14:textId="77777777" w:rsidR="00B52DCC" w:rsidRDefault="00916648">
            <w:pPr>
              <w:pStyle w:val="TableParagraph"/>
              <w:spacing w:line="223" w:lineRule="exact"/>
              <w:ind w:left="108"/>
              <w:rPr>
                <w:sz w:val="20"/>
              </w:rPr>
            </w:pPr>
            <w:r>
              <w:rPr>
                <w:sz w:val="20"/>
              </w:rPr>
              <w:t>Artık gaz (petrol), katalitik olarak dönüştürülmüş neft yağı ayırıcısı, a/a</w:t>
            </w:r>
          </w:p>
          <w:p w14:paraId="3DF79C85" w14:textId="77777777" w:rsidR="00B52DCC" w:rsidRDefault="00916648">
            <w:pPr>
              <w:pStyle w:val="TableParagraph"/>
              <w:spacing w:before="36"/>
              <w:ind w:left="108"/>
              <w:rPr>
                <w:sz w:val="20"/>
              </w:rPr>
            </w:pPr>
            <w:r>
              <w:rPr>
                <w:sz w:val="20"/>
              </w:rPr>
              <w:t>cinsinden % 0,1’den fazla Butadien içerirse</w:t>
            </w:r>
          </w:p>
        </w:tc>
        <w:tc>
          <w:tcPr>
            <w:tcW w:w="1704" w:type="dxa"/>
          </w:tcPr>
          <w:p w14:paraId="5F3C8217" w14:textId="77777777" w:rsidR="00B52DCC" w:rsidRDefault="00916648">
            <w:pPr>
              <w:pStyle w:val="TableParagraph"/>
              <w:spacing w:before="113"/>
              <w:ind w:left="111"/>
              <w:rPr>
                <w:sz w:val="20"/>
              </w:rPr>
            </w:pPr>
            <w:r>
              <w:rPr>
                <w:sz w:val="20"/>
              </w:rPr>
              <w:t>68478-27-3</w:t>
            </w:r>
          </w:p>
        </w:tc>
        <w:tc>
          <w:tcPr>
            <w:tcW w:w="1960" w:type="dxa"/>
            <w:gridSpan w:val="2"/>
          </w:tcPr>
          <w:p w14:paraId="2F579C26" w14:textId="77777777" w:rsidR="00B52DCC" w:rsidRDefault="00916648">
            <w:pPr>
              <w:pStyle w:val="TableParagraph"/>
              <w:spacing w:before="113"/>
              <w:ind w:left="109"/>
              <w:rPr>
                <w:sz w:val="20"/>
              </w:rPr>
            </w:pPr>
            <w:r>
              <w:rPr>
                <w:sz w:val="20"/>
              </w:rPr>
              <w:t>270-807-2</w:t>
            </w:r>
          </w:p>
        </w:tc>
      </w:tr>
      <w:tr w:rsidR="00B52DCC" w14:paraId="2BA63401" w14:textId="77777777" w:rsidTr="004567AD">
        <w:trPr>
          <w:trHeight w:val="530"/>
        </w:trPr>
        <w:tc>
          <w:tcPr>
            <w:tcW w:w="1290" w:type="dxa"/>
          </w:tcPr>
          <w:p w14:paraId="5D47B5FC" w14:textId="77777777" w:rsidR="00B52DCC" w:rsidRDefault="00916648">
            <w:pPr>
              <w:pStyle w:val="TableParagraph"/>
              <w:spacing w:before="116"/>
              <w:ind w:left="107"/>
              <w:rPr>
                <w:sz w:val="20"/>
              </w:rPr>
            </w:pPr>
            <w:r>
              <w:rPr>
                <w:sz w:val="20"/>
              </w:rPr>
              <w:t>539</w:t>
            </w:r>
          </w:p>
        </w:tc>
        <w:tc>
          <w:tcPr>
            <w:tcW w:w="5787" w:type="dxa"/>
            <w:gridSpan w:val="9"/>
          </w:tcPr>
          <w:p w14:paraId="231D7AB6" w14:textId="77777777" w:rsidR="00B52DCC" w:rsidRDefault="00916648">
            <w:pPr>
              <w:pStyle w:val="TableParagraph"/>
              <w:spacing w:line="226" w:lineRule="exact"/>
              <w:ind w:left="108"/>
              <w:rPr>
                <w:sz w:val="20"/>
              </w:rPr>
            </w:pPr>
            <w:r>
              <w:rPr>
                <w:sz w:val="20"/>
              </w:rPr>
              <w:t>Artık gaz (petrol), katalitik olarak dönüştürülmüş neft yağı stabilizörü, a/a</w:t>
            </w:r>
          </w:p>
          <w:p w14:paraId="3CF95CC1" w14:textId="77777777" w:rsidR="00B52DCC" w:rsidRDefault="00916648">
            <w:pPr>
              <w:pStyle w:val="TableParagraph"/>
              <w:spacing w:before="34"/>
              <w:ind w:left="108"/>
              <w:rPr>
                <w:sz w:val="20"/>
              </w:rPr>
            </w:pPr>
            <w:r>
              <w:rPr>
                <w:sz w:val="20"/>
              </w:rPr>
              <w:t>cinsinden % 0,1’den fazla Butadien içerirse</w:t>
            </w:r>
          </w:p>
        </w:tc>
        <w:tc>
          <w:tcPr>
            <w:tcW w:w="1704" w:type="dxa"/>
          </w:tcPr>
          <w:p w14:paraId="45681A46" w14:textId="77777777" w:rsidR="00B52DCC" w:rsidRDefault="00916648">
            <w:pPr>
              <w:pStyle w:val="TableParagraph"/>
              <w:spacing w:before="116"/>
              <w:ind w:left="111"/>
              <w:rPr>
                <w:sz w:val="20"/>
              </w:rPr>
            </w:pPr>
            <w:r>
              <w:rPr>
                <w:sz w:val="20"/>
              </w:rPr>
              <w:t>68478-28-4</w:t>
            </w:r>
          </w:p>
        </w:tc>
        <w:tc>
          <w:tcPr>
            <w:tcW w:w="1960" w:type="dxa"/>
            <w:gridSpan w:val="2"/>
          </w:tcPr>
          <w:p w14:paraId="45C4D82E" w14:textId="77777777" w:rsidR="00B52DCC" w:rsidRDefault="00916648">
            <w:pPr>
              <w:pStyle w:val="TableParagraph"/>
              <w:spacing w:before="116"/>
              <w:ind w:left="109"/>
              <w:rPr>
                <w:sz w:val="20"/>
              </w:rPr>
            </w:pPr>
            <w:r>
              <w:rPr>
                <w:sz w:val="20"/>
              </w:rPr>
              <w:t>270-808-8</w:t>
            </w:r>
          </w:p>
        </w:tc>
      </w:tr>
      <w:tr w:rsidR="00B52DCC" w14:paraId="55E066C3" w14:textId="77777777" w:rsidTr="004567AD">
        <w:trPr>
          <w:trHeight w:val="530"/>
        </w:trPr>
        <w:tc>
          <w:tcPr>
            <w:tcW w:w="1290" w:type="dxa"/>
          </w:tcPr>
          <w:p w14:paraId="2225D54B" w14:textId="77777777" w:rsidR="00B52DCC" w:rsidRDefault="00916648">
            <w:pPr>
              <w:pStyle w:val="TableParagraph"/>
              <w:spacing w:before="113"/>
              <w:ind w:left="107"/>
              <w:rPr>
                <w:sz w:val="20"/>
              </w:rPr>
            </w:pPr>
            <w:r>
              <w:rPr>
                <w:sz w:val="20"/>
              </w:rPr>
              <w:t>540</w:t>
            </w:r>
          </w:p>
        </w:tc>
        <w:tc>
          <w:tcPr>
            <w:tcW w:w="5787" w:type="dxa"/>
            <w:gridSpan w:val="9"/>
          </w:tcPr>
          <w:p w14:paraId="20746A4D" w14:textId="77777777" w:rsidR="00B52DCC" w:rsidRDefault="00916648">
            <w:pPr>
              <w:pStyle w:val="TableParagraph"/>
              <w:spacing w:line="223" w:lineRule="exact"/>
              <w:ind w:left="108"/>
              <w:rPr>
                <w:sz w:val="20"/>
              </w:rPr>
            </w:pPr>
            <w:r>
              <w:rPr>
                <w:sz w:val="20"/>
              </w:rPr>
              <w:t>Artık gaz (petrol), ayrıştırılmış distilat hidrojen ile muamele edilmiş</w:t>
            </w:r>
          </w:p>
          <w:p w14:paraId="2D1ECD76" w14:textId="77777777" w:rsidR="00B52DCC" w:rsidRDefault="00916648">
            <w:pPr>
              <w:pStyle w:val="TableParagraph"/>
              <w:spacing w:before="34"/>
              <w:ind w:left="108"/>
              <w:rPr>
                <w:sz w:val="20"/>
              </w:rPr>
            </w:pPr>
            <w:r>
              <w:rPr>
                <w:sz w:val="20"/>
              </w:rPr>
              <w:t>ayırıcısı, a/a cinsinden % 0,1’den fazla Butadien içerirse</w:t>
            </w:r>
          </w:p>
        </w:tc>
        <w:tc>
          <w:tcPr>
            <w:tcW w:w="1704" w:type="dxa"/>
          </w:tcPr>
          <w:p w14:paraId="11BCF845" w14:textId="77777777" w:rsidR="00B52DCC" w:rsidRDefault="00916648">
            <w:pPr>
              <w:pStyle w:val="TableParagraph"/>
              <w:spacing w:before="113"/>
              <w:ind w:left="111"/>
              <w:rPr>
                <w:sz w:val="20"/>
              </w:rPr>
            </w:pPr>
            <w:r>
              <w:rPr>
                <w:sz w:val="20"/>
              </w:rPr>
              <w:t>68478-29-5</w:t>
            </w:r>
          </w:p>
        </w:tc>
        <w:tc>
          <w:tcPr>
            <w:tcW w:w="1960" w:type="dxa"/>
            <w:gridSpan w:val="2"/>
          </w:tcPr>
          <w:p w14:paraId="198D1EB9" w14:textId="77777777" w:rsidR="00B52DCC" w:rsidRDefault="00916648">
            <w:pPr>
              <w:pStyle w:val="TableParagraph"/>
              <w:spacing w:before="113"/>
              <w:ind w:left="109"/>
              <w:rPr>
                <w:sz w:val="20"/>
              </w:rPr>
            </w:pPr>
            <w:r>
              <w:rPr>
                <w:sz w:val="20"/>
              </w:rPr>
              <w:t>270-809-3</w:t>
            </w:r>
          </w:p>
        </w:tc>
      </w:tr>
      <w:tr w:rsidR="00B52DCC" w14:paraId="148D74BC" w14:textId="77777777" w:rsidTr="004567AD">
        <w:trPr>
          <w:trHeight w:val="527"/>
        </w:trPr>
        <w:tc>
          <w:tcPr>
            <w:tcW w:w="1290" w:type="dxa"/>
          </w:tcPr>
          <w:p w14:paraId="1CD33297" w14:textId="77777777" w:rsidR="00B52DCC" w:rsidRDefault="00916648">
            <w:pPr>
              <w:pStyle w:val="TableParagraph"/>
              <w:spacing w:before="113"/>
              <w:ind w:left="107"/>
              <w:rPr>
                <w:sz w:val="20"/>
              </w:rPr>
            </w:pPr>
            <w:r>
              <w:rPr>
                <w:sz w:val="20"/>
              </w:rPr>
              <w:t>541</w:t>
            </w:r>
          </w:p>
        </w:tc>
        <w:tc>
          <w:tcPr>
            <w:tcW w:w="5787" w:type="dxa"/>
            <w:gridSpan w:val="9"/>
          </w:tcPr>
          <w:p w14:paraId="6D4885F9" w14:textId="77777777" w:rsidR="00B52DCC" w:rsidRDefault="00916648">
            <w:pPr>
              <w:pStyle w:val="TableParagraph"/>
              <w:spacing w:line="223" w:lineRule="exact"/>
              <w:ind w:left="108"/>
              <w:rPr>
                <w:sz w:val="20"/>
              </w:rPr>
            </w:pPr>
            <w:r>
              <w:rPr>
                <w:sz w:val="20"/>
              </w:rPr>
              <w:t>Artık gaz (petrol), hidrodesülfürlenmiş normal üretim aşamasında üretilen</w:t>
            </w:r>
          </w:p>
          <w:p w14:paraId="1248875D" w14:textId="77777777" w:rsidR="00B52DCC" w:rsidRDefault="00916648">
            <w:pPr>
              <w:pStyle w:val="TableParagraph"/>
              <w:spacing w:before="34"/>
              <w:ind w:left="108"/>
              <w:rPr>
                <w:sz w:val="20"/>
              </w:rPr>
            </w:pPr>
            <w:r>
              <w:rPr>
                <w:sz w:val="20"/>
              </w:rPr>
              <w:t>neft yağı ayırıcısı, a/a cinsinden % 0,1’den fazla Butadien içerirse</w:t>
            </w:r>
          </w:p>
        </w:tc>
        <w:tc>
          <w:tcPr>
            <w:tcW w:w="1704" w:type="dxa"/>
          </w:tcPr>
          <w:p w14:paraId="037DAF77" w14:textId="77777777" w:rsidR="00B52DCC" w:rsidRDefault="00916648">
            <w:pPr>
              <w:pStyle w:val="TableParagraph"/>
              <w:spacing w:before="113"/>
              <w:ind w:left="111"/>
              <w:rPr>
                <w:sz w:val="20"/>
              </w:rPr>
            </w:pPr>
            <w:r>
              <w:rPr>
                <w:sz w:val="20"/>
              </w:rPr>
              <w:t>68478-30-8</w:t>
            </w:r>
          </w:p>
        </w:tc>
        <w:tc>
          <w:tcPr>
            <w:tcW w:w="1960" w:type="dxa"/>
            <w:gridSpan w:val="2"/>
          </w:tcPr>
          <w:p w14:paraId="07C10FF2" w14:textId="77777777" w:rsidR="00B52DCC" w:rsidRDefault="00916648">
            <w:pPr>
              <w:pStyle w:val="TableParagraph"/>
              <w:spacing w:before="113"/>
              <w:ind w:left="109"/>
              <w:rPr>
                <w:sz w:val="20"/>
              </w:rPr>
            </w:pPr>
            <w:r>
              <w:rPr>
                <w:sz w:val="20"/>
              </w:rPr>
              <w:t>270-810-9</w:t>
            </w:r>
          </w:p>
        </w:tc>
      </w:tr>
      <w:tr w:rsidR="00B52DCC" w14:paraId="7980F4AB" w14:textId="77777777" w:rsidTr="004567AD">
        <w:trPr>
          <w:trHeight w:val="530"/>
        </w:trPr>
        <w:tc>
          <w:tcPr>
            <w:tcW w:w="1290" w:type="dxa"/>
          </w:tcPr>
          <w:p w14:paraId="11C3FE28" w14:textId="77777777" w:rsidR="00B52DCC" w:rsidRDefault="00916648">
            <w:pPr>
              <w:pStyle w:val="TableParagraph"/>
              <w:spacing w:before="113"/>
              <w:ind w:left="107"/>
              <w:rPr>
                <w:sz w:val="20"/>
              </w:rPr>
            </w:pPr>
            <w:r>
              <w:rPr>
                <w:sz w:val="20"/>
              </w:rPr>
              <w:t>542</w:t>
            </w:r>
          </w:p>
        </w:tc>
        <w:tc>
          <w:tcPr>
            <w:tcW w:w="5787" w:type="dxa"/>
            <w:gridSpan w:val="9"/>
          </w:tcPr>
          <w:p w14:paraId="26F9FE4E" w14:textId="77777777" w:rsidR="00B52DCC" w:rsidRDefault="00916648">
            <w:pPr>
              <w:pStyle w:val="TableParagraph"/>
              <w:spacing w:before="4" w:line="244" w:lineRule="exact"/>
              <w:ind w:left="108" w:right="18"/>
              <w:rPr>
                <w:sz w:val="20"/>
              </w:rPr>
            </w:pPr>
            <w:r>
              <w:rPr>
                <w:position w:val="2"/>
                <w:sz w:val="20"/>
              </w:rPr>
              <w:t>Artık gaz (petrol), karıştırılmış buhar sisteminde elde edilen doygun gaz, C</w:t>
            </w:r>
            <w:r>
              <w:rPr>
                <w:sz w:val="13"/>
              </w:rPr>
              <w:t xml:space="preserve">4 </w:t>
            </w:r>
            <w:r>
              <w:rPr>
                <w:sz w:val="20"/>
              </w:rPr>
              <w:t>yönünden zengin, a/a cinsinden % 0,1’den fazla Butadien içerirse</w:t>
            </w:r>
          </w:p>
        </w:tc>
        <w:tc>
          <w:tcPr>
            <w:tcW w:w="1704" w:type="dxa"/>
          </w:tcPr>
          <w:p w14:paraId="5F9DAB89" w14:textId="77777777" w:rsidR="00B52DCC" w:rsidRDefault="00916648">
            <w:pPr>
              <w:pStyle w:val="TableParagraph"/>
              <w:spacing w:before="113"/>
              <w:ind w:left="111"/>
              <w:rPr>
                <w:sz w:val="20"/>
              </w:rPr>
            </w:pPr>
            <w:r>
              <w:rPr>
                <w:sz w:val="20"/>
              </w:rPr>
              <w:t>68478-32-0</w:t>
            </w:r>
          </w:p>
        </w:tc>
        <w:tc>
          <w:tcPr>
            <w:tcW w:w="1960" w:type="dxa"/>
            <w:gridSpan w:val="2"/>
          </w:tcPr>
          <w:p w14:paraId="3ECA7F43" w14:textId="77777777" w:rsidR="00B52DCC" w:rsidRDefault="00916648">
            <w:pPr>
              <w:pStyle w:val="TableParagraph"/>
              <w:spacing w:before="113"/>
              <w:ind w:left="109"/>
              <w:rPr>
                <w:sz w:val="20"/>
              </w:rPr>
            </w:pPr>
            <w:r>
              <w:rPr>
                <w:sz w:val="20"/>
              </w:rPr>
              <w:t>270-813-5</w:t>
            </w:r>
          </w:p>
        </w:tc>
      </w:tr>
      <w:tr w:rsidR="00B52DCC" w14:paraId="52FB24E7" w14:textId="77777777" w:rsidTr="004567AD">
        <w:trPr>
          <w:trHeight w:val="527"/>
        </w:trPr>
        <w:tc>
          <w:tcPr>
            <w:tcW w:w="1290" w:type="dxa"/>
          </w:tcPr>
          <w:p w14:paraId="63374153" w14:textId="77777777" w:rsidR="00B52DCC" w:rsidRDefault="00916648">
            <w:pPr>
              <w:pStyle w:val="TableParagraph"/>
              <w:spacing w:before="113"/>
              <w:ind w:left="107"/>
              <w:rPr>
                <w:sz w:val="20"/>
              </w:rPr>
            </w:pPr>
            <w:r>
              <w:rPr>
                <w:sz w:val="20"/>
              </w:rPr>
              <w:t>543</w:t>
            </w:r>
          </w:p>
        </w:tc>
        <w:tc>
          <w:tcPr>
            <w:tcW w:w="5787" w:type="dxa"/>
            <w:gridSpan w:val="9"/>
          </w:tcPr>
          <w:p w14:paraId="59D1FB12" w14:textId="77777777" w:rsidR="00B52DCC" w:rsidRDefault="00916648">
            <w:pPr>
              <w:pStyle w:val="TableParagraph"/>
              <w:spacing w:before="4" w:line="244" w:lineRule="exact"/>
              <w:ind w:left="108" w:right="94"/>
              <w:rPr>
                <w:sz w:val="20"/>
              </w:rPr>
            </w:pPr>
            <w:r>
              <w:rPr>
                <w:position w:val="2"/>
                <w:sz w:val="20"/>
              </w:rPr>
              <w:t xml:space="preserve">Artık gaz (petrol), doymuş gaz geri kazanım birimi, C </w:t>
            </w:r>
            <w:r>
              <w:rPr>
                <w:sz w:val="13"/>
              </w:rPr>
              <w:t xml:space="preserve">1-2 </w:t>
            </w:r>
            <w:r>
              <w:rPr>
                <w:position w:val="2"/>
                <w:sz w:val="20"/>
              </w:rPr>
              <w:t xml:space="preserve">yönünden zengin, </w:t>
            </w:r>
            <w:r>
              <w:rPr>
                <w:sz w:val="20"/>
              </w:rPr>
              <w:t>a/a cinsinden % 0,1’den fazla Butadien içerirse</w:t>
            </w:r>
          </w:p>
        </w:tc>
        <w:tc>
          <w:tcPr>
            <w:tcW w:w="1704" w:type="dxa"/>
          </w:tcPr>
          <w:p w14:paraId="6799CD49" w14:textId="77777777" w:rsidR="00B52DCC" w:rsidRDefault="00916648">
            <w:pPr>
              <w:pStyle w:val="TableParagraph"/>
              <w:spacing w:before="113"/>
              <w:ind w:left="111"/>
              <w:rPr>
                <w:sz w:val="20"/>
              </w:rPr>
            </w:pPr>
            <w:r>
              <w:rPr>
                <w:sz w:val="20"/>
              </w:rPr>
              <w:t>68478-33-1</w:t>
            </w:r>
          </w:p>
        </w:tc>
        <w:tc>
          <w:tcPr>
            <w:tcW w:w="1960" w:type="dxa"/>
            <w:gridSpan w:val="2"/>
          </w:tcPr>
          <w:p w14:paraId="12654B01" w14:textId="77777777" w:rsidR="00B52DCC" w:rsidRDefault="00916648">
            <w:pPr>
              <w:pStyle w:val="TableParagraph"/>
              <w:spacing w:before="113"/>
              <w:ind w:left="109"/>
              <w:rPr>
                <w:sz w:val="20"/>
              </w:rPr>
            </w:pPr>
            <w:r>
              <w:rPr>
                <w:sz w:val="20"/>
              </w:rPr>
              <w:t>270-814-0</w:t>
            </w:r>
          </w:p>
        </w:tc>
      </w:tr>
      <w:tr w:rsidR="00B52DCC" w14:paraId="5C8D6800" w14:textId="77777777" w:rsidTr="004567AD">
        <w:trPr>
          <w:trHeight w:val="530"/>
        </w:trPr>
        <w:tc>
          <w:tcPr>
            <w:tcW w:w="1290" w:type="dxa"/>
          </w:tcPr>
          <w:p w14:paraId="07C38CF6" w14:textId="77777777" w:rsidR="00B52DCC" w:rsidRDefault="00916648">
            <w:pPr>
              <w:pStyle w:val="TableParagraph"/>
              <w:spacing w:before="113"/>
              <w:ind w:left="107"/>
              <w:rPr>
                <w:sz w:val="20"/>
              </w:rPr>
            </w:pPr>
            <w:r>
              <w:rPr>
                <w:sz w:val="20"/>
              </w:rPr>
              <w:t>544</w:t>
            </w:r>
          </w:p>
        </w:tc>
        <w:tc>
          <w:tcPr>
            <w:tcW w:w="5787" w:type="dxa"/>
            <w:gridSpan w:val="9"/>
          </w:tcPr>
          <w:p w14:paraId="74036114" w14:textId="77777777" w:rsidR="00B52DCC" w:rsidRDefault="00916648">
            <w:pPr>
              <w:pStyle w:val="TableParagraph"/>
              <w:spacing w:line="223" w:lineRule="exact"/>
              <w:ind w:left="108"/>
              <w:rPr>
                <w:sz w:val="20"/>
              </w:rPr>
            </w:pPr>
            <w:r>
              <w:rPr>
                <w:sz w:val="20"/>
              </w:rPr>
              <w:t>Artık gaz (petrol), vakum artıkları termal ayrıştırıcısı, a/a cinsinden %</w:t>
            </w:r>
          </w:p>
          <w:p w14:paraId="40B02072" w14:textId="77777777" w:rsidR="00B52DCC" w:rsidRDefault="00916648">
            <w:pPr>
              <w:pStyle w:val="TableParagraph"/>
              <w:spacing w:before="36"/>
              <w:ind w:left="108"/>
              <w:rPr>
                <w:sz w:val="20"/>
              </w:rPr>
            </w:pPr>
            <w:r>
              <w:rPr>
                <w:sz w:val="20"/>
              </w:rPr>
              <w:t>0,1’den fazla Butadien içerirse</w:t>
            </w:r>
          </w:p>
        </w:tc>
        <w:tc>
          <w:tcPr>
            <w:tcW w:w="1704" w:type="dxa"/>
          </w:tcPr>
          <w:p w14:paraId="3FD989B5" w14:textId="77777777" w:rsidR="00B52DCC" w:rsidRDefault="00916648">
            <w:pPr>
              <w:pStyle w:val="TableParagraph"/>
              <w:spacing w:before="113"/>
              <w:ind w:left="111"/>
              <w:rPr>
                <w:sz w:val="20"/>
              </w:rPr>
            </w:pPr>
            <w:r>
              <w:rPr>
                <w:sz w:val="20"/>
              </w:rPr>
              <w:t>68478-34-2</w:t>
            </w:r>
          </w:p>
        </w:tc>
        <w:tc>
          <w:tcPr>
            <w:tcW w:w="1960" w:type="dxa"/>
            <w:gridSpan w:val="2"/>
          </w:tcPr>
          <w:p w14:paraId="1784CBDC" w14:textId="77777777" w:rsidR="00B52DCC" w:rsidRDefault="00916648">
            <w:pPr>
              <w:pStyle w:val="TableParagraph"/>
              <w:spacing w:before="113"/>
              <w:ind w:left="109"/>
              <w:rPr>
                <w:sz w:val="20"/>
              </w:rPr>
            </w:pPr>
            <w:r>
              <w:rPr>
                <w:sz w:val="20"/>
              </w:rPr>
              <w:t>270-815-6</w:t>
            </w:r>
          </w:p>
        </w:tc>
      </w:tr>
      <w:tr w:rsidR="00B52DCC" w14:paraId="10F6006E" w14:textId="77777777" w:rsidTr="004567AD">
        <w:trPr>
          <w:trHeight w:val="528"/>
        </w:trPr>
        <w:tc>
          <w:tcPr>
            <w:tcW w:w="1290" w:type="dxa"/>
          </w:tcPr>
          <w:p w14:paraId="37DBA0DE" w14:textId="77777777" w:rsidR="00B52DCC" w:rsidRDefault="00916648">
            <w:pPr>
              <w:pStyle w:val="TableParagraph"/>
              <w:spacing w:before="113"/>
              <w:ind w:left="107"/>
              <w:rPr>
                <w:sz w:val="20"/>
              </w:rPr>
            </w:pPr>
            <w:r>
              <w:rPr>
                <w:sz w:val="20"/>
              </w:rPr>
              <w:t>545</w:t>
            </w:r>
          </w:p>
        </w:tc>
        <w:tc>
          <w:tcPr>
            <w:tcW w:w="5787" w:type="dxa"/>
            <w:gridSpan w:val="9"/>
          </w:tcPr>
          <w:p w14:paraId="7FB72874" w14:textId="77777777" w:rsidR="00B52DCC" w:rsidRDefault="00916648">
            <w:pPr>
              <w:pStyle w:val="TableParagraph"/>
              <w:spacing w:before="4" w:line="244" w:lineRule="exact"/>
              <w:ind w:left="108"/>
              <w:rPr>
                <w:sz w:val="20"/>
              </w:rPr>
            </w:pPr>
            <w:r>
              <w:rPr>
                <w:position w:val="2"/>
                <w:sz w:val="20"/>
              </w:rPr>
              <w:t>Hidrokarbonlar, C</w:t>
            </w:r>
            <w:r>
              <w:rPr>
                <w:sz w:val="13"/>
              </w:rPr>
              <w:t xml:space="preserve">3-4 </w:t>
            </w:r>
            <w:r>
              <w:rPr>
                <w:position w:val="2"/>
                <w:sz w:val="20"/>
              </w:rPr>
              <w:t xml:space="preserve">yönünden zengin, petrol distilatı, a/a cinsinden % </w:t>
            </w:r>
            <w:r>
              <w:rPr>
                <w:sz w:val="20"/>
              </w:rPr>
              <w:t>0,1’den fazla Butadien içerirse</w:t>
            </w:r>
          </w:p>
        </w:tc>
        <w:tc>
          <w:tcPr>
            <w:tcW w:w="1704" w:type="dxa"/>
          </w:tcPr>
          <w:p w14:paraId="3097F91B" w14:textId="77777777" w:rsidR="00B52DCC" w:rsidRDefault="00916648">
            <w:pPr>
              <w:pStyle w:val="TableParagraph"/>
              <w:spacing w:before="113"/>
              <w:ind w:left="111"/>
              <w:rPr>
                <w:sz w:val="20"/>
              </w:rPr>
            </w:pPr>
            <w:r>
              <w:rPr>
                <w:sz w:val="20"/>
              </w:rPr>
              <w:t>68512-91-4</w:t>
            </w:r>
          </w:p>
        </w:tc>
        <w:tc>
          <w:tcPr>
            <w:tcW w:w="1960" w:type="dxa"/>
            <w:gridSpan w:val="2"/>
          </w:tcPr>
          <w:p w14:paraId="513C4A2A" w14:textId="77777777" w:rsidR="00B52DCC" w:rsidRDefault="00916648">
            <w:pPr>
              <w:pStyle w:val="TableParagraph"/>
              <w:spacing w:before="113"/>
              <w:ind w:left="109"/>
              <w:rPr>
                <w:sz w:val="20"/>
              </w:rPr>
            </w:pPr>
            <w:r>
              <w:rPr>
                <w:sz w:val="20"/>
              </w:rPr>
              <w:t>270-990-9</w:t>
            </w:r>
          </w:p>
        </w:tc>
      </w:tr>
      <w:tr w:rsidR="00B52DCC" w14:paraId="0B643C05" w14:textId="77777777" w:rsidTr="004567AD">
        <w:trPr>
          <w:trHeight w:val="793"/>
        </w:trPr>
        <w:tc>
          <w:tcPr>
            <w:tcW w:w="1290" w:type="dxa"/>
          </w:tcPr>
          <w:p w14:paraId="487B4744" w14:textId="77777777" w:rsidR="00B52DCC" w:rsidRDefault="00916648">
            <w:pPr>
              <w:pStyle w:val="TableParagraph"/>
              <w:spacing w:before="115"/>
              <w:ind w:left="107"/>
              <w:rPr>
                <w:sz w:val="20"/>
              </w:rPr>
            </w:pPr>
            <w:r>
              <w:rPr>
                <w:sz w:val="20"/>
              </w:rPr>
              <w:t>546</w:t>
            </w:r>
          </w:p>
        </w:tc>
        <w:tc>
          <w:tcPr>
            <w:tcW w:w="5787" w:type="dxa"/>
            <w:gridSpan w:val="9"/>
          </w:tcPr>
          <w:p w14:paraId="3C69C43C" w14:textId="77777777" w:rsidR="00B52DCC" w:rsidRDefault="00916648">
            <w:pPr>
              <w:pStyle w:val="TableParagraph"/>
              <w:spacing w:line="276" w:lineRule="auto"/>
              <w:ind w:left="108"/>
              <w:rPr>
                <w:sz w:val="20"/>
              </w:rPr>
            </w:pPr>
            <w:r>
              <w:rPr>
                <w:sz w:val="20"/>
              </w:rPr>
              <w:t>Gazlar (petrol), katalitik olarak dönüştürülmüş normal üretim aşamasında üretilen neft yağı stabilizör üstleri, a/a cinsinden % 0,1’den fazla Butadien</w:t>
            </w:r>
          </w:p>
          <w:p w14:paraId="409A050B" w14:textId="77777777" w:rsidR="00B52DCC" w:rsidRDefault="00916648">
            <w:pPr>
              <w:pStyle w:val="TableParagraph"/>
              <w:spacing w:line="229" w:lineRule="exact"/>
              <w:ind w:left="108"/>
              <w:rPr>
                <w:sz w:val="20"/>
              </w:rPr>
            </w:pPr>
            <w:r>
              <w:rPr>
                <w:sz w:val="20"/>
              </w:rPr>
              <w:t>içerirse</w:t>
            </w:r>
          </w:p>
        </w:tc>
        <w:tc>
          <w:tcPr>
            <w:tcW w:w="1704" w:type="dxa"/>
          </w:tcPr>
          <w:p w14:paraId="6FC04944" w14:textId="77777777" w:rsidR="00B52DCC" w:rsidRDefault="00916648">
            <w:pPr>
              <w:pStyle w:val="TableParagraph"/>
              <w:spacing w:before="115"/>
              <w:ind w:left="111"/>
              <w:rPr>
                <w:sz w:val="20"/>
              </w:rPr>
            </w:pPr>
            <w:r>
              <w:rPr>
                <w:sz w:val="20"/>
              </w:rPr>
              <w:t>68513-14-4</w:t>
            </w:r>
          </w:p>
        </w:tc>
        <w:tc>
          <w:tcPr>
            <w:tcW w:w="1960" w:type="dxa"/>
            <w:gridSpan w:val="2"/>
          </w:tcPr>
          <w:p w14:paraId="3EC7A07A" w14:textId="77777777" w:rsidR="00B52DCC" w:rsidRDefault="00916648">
            <w:pPr>
              <w:pStyle w:val="TableParagraph"/>
              <w:spacing w:before="115"/>
              <w:ind w:left="109"/>
              <w:rPr>
                <w:sz w:val="20"/>
              </w:rPr>
            </w:pPr>
            <w:r>
              <w:rPr>
                <w:sz w:val="20"/>
              </w:rPr>
              <w:t>270-999-8</w:t>
            </w:r>
          </w:p>
        </w:tc>
      </w:tr>
      <w:tr w:rsidR="00B52DCC" w14:paraId="5D064195" w14:textId="77777777" w:rsidTr="004567AD">
        <w:trPr>
          <w:trHeight w:val="530"/>
        </w:trPr>
        <w:tc>
          <w:tcPr>
            <w:tcW w:w="1290" w:type="dxa"/>
          </w:tcPr>
          <w:p w14:paraId="1F5F3B2C" w14:textId="77777777" w:rsidR="00B52DCC" w:rsidRDefault="00916648">
            <w:pPr>
              <w:pStyle w:val="TableParagraph"/>
              <w:spacing w:before="113"/>
              <w:ind w:left="107"/>
              <w:rPr>
                <w:sz w:val="20"/>
              </w:rPr>
            </w:pPr>
            <w:r>
              <w:rPr>
                <w:sz w:val="20"/>
              </w:rPr>
              <w:t>547</w:t>
            </w:r>
          </w:p>
        </w:tc>
        <w:tc>
          <w:tcPr>
            <w:tcW w:w="5787" w:type="dxa"/>
            <w:gridSpan w:val="9"/>
          </w:tcPr>
          <w:p w14:paraId="236DD908" w14:textId="77777777" w:rsidR="00B52DCC" w:rsidRDefault="00916648">
            <w:pPr>
              <w:pStyle w:val="TableParagraph"/>
              <w:spacing w:line="223" w:lineRule="exact"/>
              <w:ind w:left="108"/>
              <w:rPr>
                <w:sz w:val="20"/>
              </w:rPr>
            </w:pPr>
            <w:r>
              <w:rPr>
                <w:sz w:val="20"/>
              </w:rPr>
              <w:t xml:space="preserve">Gazlar  (petrol),  tam aralık normal  üretim aşamasında  üretilen  neft </w:t>
            </w:r>
            <w:r>
              <w:rPr>
                <w:spacing w:val="29"/>
                <w:sz w:val="20"/>
              </w:rPr>
              <w:t xml:space="preserve"> </w:t>
            </w:r>
            <w:r>
              <w:rPr>
                <w:sz w:val="20"/>
              </w:rPr>
              <w:t>yağı</w:t>
            </w:r>
          </w:p>
          <w:p w14:paraId="482BDDC6" w14:textId="77777777" w:rsidR="00B52DCC" w:rsidRDefault="00916648">
            <w:pPr>
              <w:pStyle w:val="TableParagraph"/>
              <w:spacing w:before="34"/>
              <w:ind w:left="108"/>
              <w:rPr>
                <w:sz w:val="20"/>
              </w:rPr>
            </w:pPr>
            <w:r>
              <w:rPr>
                <w:sz w:val="20"/>
              </w:rPr>
              <w:t>heksan</w:t>
            </w:r>
            <w:r>
              <w:rPr>
                <w:spacing w:val="-14"/>
                <w:sz w:val="20"/>
              </w:rPr>
              <w:t xml:space="preserve"> </w:t>
            </w:r>
            <w:r>
              <w:rPr>
                <w:sz w:val="20"/>
              </w:rPr>
              <w:t>giderici</w:t>
            </w:r>
            <w:r>
              <w:rPr>
                <w:spacing w:val="-15"/>
                <w:sz w:val="20"/>
              </w:rPr>
              <w:t xml:space="preserve"> </w:t>
            </w:r>
            <w:r>
              <w:rPr>
                <w:sz w:val="20"/>
              </w:rPr>
              <w:t>çalışmazken,</w:t>
            </w:r>
            <w:r>
              <w:rPr>
                <w:spacing w:val="-14"/>
                <w:sz w:val="20"/>
              </w:rPr>
              <w:t xml:space="preserve"> </w:t>
            </w:r>
            <w:r>
              <w:rPr>
                <w:sz w:val="20"/>
              </w:rPr>
              <w:t>a/a</w:t>
            </w:r>
            <w:r>
              <w:rPr>
                <w:spacing w:val="-15"/>
                <w:sz w:val="20"/>
              </w:rPr>
              <w:t xml:space="preserve"> </w:t>
            </w:r>
            <w:r>
              <w:rPr>
                <w:sz w:val="20"/>
              </w:rPr>
              <w:t>cinsinden</w:t>
            </w:r>
            <w:r>
              <w:rPr>
                <w:spacing w:val="-16"/>
                <w:sz w:val="20"/>
              </w:rPr>
              <w:t xml:space="preserve"> </w:t>
            </w:r>
            <w:r>
              <w:rPr>
                <w:sz w:val="20"/>
              </w:rPr>
              <w:t>%</w:t>
            </w:r>
            <w:r>
              <w:rPr>
                <w:spacing w:val="-15"/>
                <w:sz w:val="20"/>
              </w:rPr>
              <w:t xml:space="preserve"> </w:t>
            </w:r>
            <w:r>
              <w:rPr>
                <w:sz w:val="20"/>
              </w:rPr>
              <w:t>0,1’den</w:t>
            </w:r>
            <w:r>
              <w:rPr>
                <w:spacing w:val="-13"/>
                <w:sz w:val="20"/>
              </w:rPr>
              <w:t xml:space="preserve"> </w:t>
            </w:r>
            <w:r>
              <w:rPr>
                <w:sz w:val="20"/>
              </w:rPr>
              <w:t>fazla</w:t>
            </w:r>
            <w:r>
              <w:rPr>
                <w:spacing w:val="-15"/>
                <w:sz w:val="20"/>
              </w:rPr>
              <w:t xml:space="preserve"> </w:t>
            </w:r>
            <w:r>
              <w:rPr>
                <w:sz w:val="20"/>
              </w:rPr>
              <w:t>Butadien</w:t>
            </w:r>
            <w:r>
              <w:rPr>
                <w:spacing w:val="-16"/>
                <w:sz w:val="20"/>
              </w:rPr>
              <w:t xml:space="preserve"> </w:t>
            </w:r>
            <w:r>
              <w:rPr>
                <w:sz w:val="20"/>
              </w:rPr>
              <w:t>içerirse</w:t>
            </w:r>
          </w:p>
        </w:tc>
        <w:tc>
          <w:tcPr>
            <w:tcW w:w="1704" w:type="dxa"/>
          </w:tcPr>
          <w:p w14:paraId="55E7D4E9" w14:textId="77777777" w:rsidR="00B52DCC" w:rsidRDefault="00916648">
            <w:pPr>
              <w:pStyle w:val="TableParagraph"/>
              <w:spacing w:before="113"/>
              <w:ind w:left="111"/>
              <w:rPr>
                <w:sz w:val="20"/>
              </w:rPr>
            </w:pPr>
            <w:r>
              <w:rPr>
                <w:sz w:val="20"/>
              </w:rPr>
              <w:t>68513-15-5</w:t>
            </w:r>
          </w:p>
        </w:tc>
        <w:tc>
          <w:tcPr>
            <w:tcW w:w="1960" w:type="dxa"/>
            <w:gridSpan w:val="2"/>
          </w:tcPr>
          <w:p w14:paraId="39DFE2A2" w14:textId="77777777" w:rsidR="00B52DCC" w:rsidRDefault="00916648">
            <w:pPr>
              <w:pStyle w:val="TableParagraph"/>
              <w:spacing w:before="113"/>
              <w:ind w:left="109"/>
              <w:rPr>
                <w:sz w:val="20"/>
              </w:rPr>
            </w:pPr>
            <w:r>
              <w:rPr>
                <w:sz w:val="20"/>
              </w:rPr>
              <w:t>271-000-8</w:t>
            </w:r>
          </w:p>
        </w:tc>
      </w:tr>
      <w:tr w:rsidR="00B52DCC" w14:paraId="1688A1BE" w14:textId="77777777" w:rsidTr="004567AD">
        <w:trPr>
          <w:trHeight w:val="791"/>
        </w:trPr>
        <w:tc>
          <w:tcPr>
            <w:tcW w:w="1290" w:type="dxa"/>
          </w:tcPr>
          <w:p w14:paraId="540EDE13" w14:textId="77777777" w:rsidR="00B52DCC" w:rsidRDefault="00916648">
            <w:pPr>
              <w:pStyle w:val="TableParagraph"/>
              <w:spacing w:before="113"/>
              <w:ind w:left="107"/>
              <w:rPr>
                <w:sz w:val="20"/>
              </w:rPr>
            </w:pPr>
            <w:r>
              <w:rPr>
                <w:sz w:val="20"/>
              </w:rPr>
              <w:t>548</w:t>
            </w:r>
          </w:p>
        </w:tc>
        <w:tc>
          <w:tcPr>
            <w:tcW w:w="5787" w:type="dxa"/>
            <w:gridSpan w:val="9"/>
          </w:tcPr>
          <w:p w14:paraId="596A5CC9" w14:textId="77777777" w:rsidR="00B52DCC" w:rsidRDefault="00916648">
            <w:pPr>
              <w:pStyle w:val="TableParagraph"/>
              <w:spacing w:line="223" w:lineRule="exact"/>
              <w:ind w:left="108"/>
              <w:rPr>
                <w:sz w:val="20"/>
              </w:rPr>
            </w:pPr>
            <w:r>
              <w:rPr>
                <w:sz w:val="20"/>
              </w:rPr>
              <w:t>Gazlar (petrol), hidrojen ile parçalayıcılı propan giderici çalışmazken,</w:t>
            </w:r>
          </w:p>
          <w:p w14:paraId="60767BB6" w14:textId="77777777" w:rsidR="00B52DCC" w:rsidRDefault="00916648">
            <w:pPr>
              <w:pStyle w:val="TableParagraph"/>
              <w:spacing w:before="4" w:line="260" w:lineRule="atLeast"/>
              <w:ind w:left="108"/>
              <w:rPr>
                <w:sz w:val="20"/>
              </w:rPr>
            </w:pPr>
            <w:r>
              <w:rPr>
                <w:sz w:val="20"/>
              </w:rPr>
              <w:t>hidrokarbon yönünden zengin, a/a cinsinden % 0,1’den fazla Butadien içerirse</w:t>
            </w:r>
          </w:p>
        </w:tc>
        <w:tc>
          <w:tcPr>
            <w:tcW w:w="1704" w:type="dxa"/>
          </w:tcPr>
          <w:p w14:paraId="3C74D626" w14:textId="77777777" w:rsidR="00B52DCC" w:rsidRDefault="00916648">
            <w:pPr>
              <w:pStyle w:val="TableParagraph"/>
              <w:spacing w:before="113"/>
              <w:ind w:left="111"/>
              <w:rPr>
                <w:sz w:val="20"/>
              </w:rPr>
            </w:pPr>
            <w:r>
              <w:rPr>
                <w:sz w:val="20"/>
              </w:rPr>
              <w:t>68513-16-6</w:t>
            </w:r>
          </w:p>
        </w:tc>
        <w:tc>
          <w:tcPr>
            <w:tcW w:w="1960" w:type="dxa"/>
            <w:gridSpan w:val="2"/>
          </w:tcPr>
          <w:p w14:paraId="69485242" w14:textId="77777777" w:rsidR="00B52DCC" w:rsidRDefault="00916648">
            <w:pPr>
              <w:pStyle w:val="TableParagraph"/>
              <w:spacing w:before="113"/>
              <w:ind w:left="109"/>
              <w:rPr>
                <w:sz w:val="20"/>
              </w:rPr>
            </w:pPr>
            <w:r>
              <w:rPr>
                <w:sz w:val="20"/>
              </w:rPr>
              <w:t>271-001-3</w:t>
            </w:r>
          </w:p>
        </w:tc>
      </w:tr>
      <w:tr w:rsidR="00B52DCC" w14:paraId="4322D119" w14:textId="77777777" w:rsidTr="004567AD">
        <w:trPr>
          <w:trHeight w:val="530"/>
        </w:trPr>
        <w:tc>
          <w:tcPr>
            <w:tcW w:w="1290" w:type="dxa"/>
          </w:tcPr>
          <w:p w14:paraId="12B1C1DB" w14:textId="77777777" w:rsidR="00B52DCC" w:rsidRDefault="00916648">
            <w:pPr>
              <w:pStyle w:val="TableParagraph"/>
              <w:spacing w:before="115"/>
              <w:ind w:left="107"/>
              <w:rPr>
                <w:sz w:val="20"/>
              </w:rPr>
            </w:pPr>
            <w:r>
              <w:rPr>
                <w:sz w:val="20"/>
              </w:rPr>
              <w:t>549</w:t>
            </w:r>
          </w:p>
        </w:tc>
        <w:tc>
          <w:tcPr>
            <w:tcW w:w="5787" w:type="dxa"/>
            <w:gridSpan w:val="9"/>
          </w:tcPr>
          <w:p w14:paraId="48669B24" w14:textId="77777777" w:rsidR="00B52DCC" w:rsidRDefault="00916648">
            <w:pPr>
              <w:pStyle w:val="TableParagraph"/>
              <w:spacing w:line="225" w:lineRule="exact"/>
              <w:ind w:left="108"/>
              <w:rPr>
                <w:sz w:val="20"/>
              </w:rPr>
            </w:pPr>
            <w:r>
              <w:rPr>
                <w:sz w:val="20"/>
              </w:rPr>
              <w:t>Gazlar (petrol), hafif normal üretim aşamasında üretilen neft yağı</w:t>
            </w:r>
          </w:p>
          <w:p w14:paraId="235A90D7" w14:textId="77777777" w:rsidR="00B52DCC" w:rsidRDefault="00916648">
            <w:pPr>
              <w:pStyle w:val="TableParagraph"/>
              <w:spacing w:before="34"/>
              <w:ind w:left="108"/>
              <w:rPr>
                <w:sz w:val="20"/>
              </w:rPr>
            </w:pPr>
            <w:r>
              <w:rPr>
                <w:sz w:val="20"/>
              </w:rPr>
              <w:t>stabilizörü çalışmazken, a/a cinsinden % 0,1’den fazla Butadien içerirse</w:t>
            </w:r>
          </w:p>
        </w:tc>
        <w:tc>
          <w:tcPr>
            <w:tcW w:w="1704" w:type="dxa"/>
          </w:tcPr>
          <w:p w14:paraId="64735CFF" w14:textId="77777777" w:rsidR="00B52DCC" w:rsidRDefault="00916648">
            <w:pPr>
              <w:pStyle w:val="TableParagraph"/>
              <w:spacing w:before="115"/>
              <w:ind w:left="111"/>
              <w:rPr>
                <w:sz w:val="20"/>
              </w:rPr>
            </w:pPr>
            <w:r>
              <w:rPr>
                <w:sz w:val="20"/>
              </w:rPr>
              <w:t>68513-17-7</w:t>
            </w:r>
          </w:p>
        </w:tc>
        <w:tc>
          <w:tcPr>
            <w:tcW w:w="1960" w:type="dxa"/>
            <w:gridSpan w:val="2"/>
          </w:tcPr>
          <w:p w14:paraId="38C39B1F" w14:textId="77777777" w:rsidR="00B52DCC" w:rsidRDefault="00916648">
            <w:pPr>
              <w:pStyle w:val="TableParagraph"/>
              <w:spacing w:before="115"/>
              <w:ind w:left="109"/>
              <w:rPr>
                <w:sz w:val="20"/>
              </w:rPr>
            </w:pPr>
            <w:r>
              <w:rPr>
                <w:sz w:val="20"/>
              </w:rPr>
              <w:t>271-002-9</w:t>
            </w:r>
          </w:p>
        </w:tc>
      </w:tr>
      <w:tr w:rsidR="00B52DCC" w14:paraId="08712ED6" w14:textId="77777777" w:rsidTr="004567AD">
        <w:trPr>
          <w:trHeight w:val="530"/>
        </w:trPr>
        <w:tc>
          <w:tcPr>
            <w:tcW w:w="1290" w:type="dxa"/>
          </w:tcPr>
          <w:p w14:paraId="29BC87F2" w14:textId="77777777" w:rsidR="00B52DCC" w:rsidRDefault="00916648">
            <w:pPr>
              <w:pStyle w:val="TableParagraph"/>
              <w:spacing w:before="113"/>
              <w:ind w:left="107"/>
              <w:rPr>
                <w:sz w:val="20"/>
              </w:rPr>
            </w:pPr>
            <w:r>
              <w:rPr>
                <w:sz w:val="20"/>
              </w:rPr>
              <w:t>550</w:t>
            </w:r>
          </w:p>
        </w:tc>
        <w:tc>
          <w:tcPr>
            <w:tcW w:w="5787" w:type="dxa"/>
            <w:gridSpan w:val="9"/>
          </w:tcPr>
          <w:p w14:paraId="40B81CEA" w14:textId="77777777" w:rsidR="00B52DCC" w:rsidRDefault="00916648">
            <w:pPr>
              <w:pStyle w:val="TableParagraph"/>
              <w:spacing w:line="223" w:lineRule="exact"/>
              <w:ind w:left="108"/>
              <w:rPr>
                <w:sz w:val="20"/>
              </w:rPr>
            </w:pPr>
            <w:r>
              <w:rPr>
                <w:sz w:val="20"/>
              </w:rPr>
              <w:t>Gazlar (petrol), dönüştürücü atık yüksek-basınç parlayıcı silindir</w:t>
            </w:r>
          </w:p>
          <w:p w14:paraId="723A1A37" w14:textId="77777777" w:rsidR="00B52DCC" w:rsidRDefault="00916648">
            <w:pPr>
              <w:pStyle w:val="TableParagraph"/>
              <w:spacing w:before="34"/>
              <w:ind w:left="108"/>
              <w:rPr>
                <w:sz w:val="20"/>
              </w:rPr>
            </w:pPr>
            <w:r>
              <w:rPr>
                <w:sz w:val="20"/>
              </w:rPr>
              <w:t>çalışmazken, a/a cinsinden % 0,1’den fazla Butadien içerirse</w:t>
            </w:r>
          </w:p>
        </w:tc>
        <w:tc>
          <w:tcPr>
            <w:tcW w:w="1704" w:type="dxa"/>
          </w:tcPr>
          <w:p w14:paraId="3A0CAEAF" w14:textId="77777777" w:rsidR="00B52DCC" w:rsidRDefault="00916648">
            <w:pPr>
              <w:pStyle w:val="TableParagraph"/>
              <w:spacing w:before="113"/>
              <w:ind w:left="111"/>
              <w:rPr>
                <w:sz w:val="20"/>
              </w:rPr>
            </w:pPr>
            <w:r>
              <w:rPr>
                <w:sz w:val="20"/>
              </w:rPr>
              <w:t>68513-18-8</w:t>
            </w:r>
          </w:p>
        </w:tc>
        <w:tc>
          <w:tcPr>
            <w:tcW w:w="1960" w:type="dxa"/>
            <w:gridSpan w:val="2"/>
          </w:tcPr>
          <w:p w14:paraId="13964F69" w14:textId="77777777" w:rsidR="00B52DCC" w:rsidRDefault="00916648">
            <w:pPr>
              <w:pStyle w:val="TableParagraph"/>
              <w:spacing w:before="113"/>
              <w:ind w:left="109"/>
              <w:rPr>
                <w:sz w:val="20"/>
              </w:rPr>
            </w:pPr>
            <w:r>
              <w:rPr>
                <w:sz w:val="20"/>
              </w:rPr>
              <w:t>271-003-4</w:t>
            </w:r>
          </w:p>
        </w:tc>
      </w:tr>
      <w:tr w:rsidR="00B52DCC" w14:paraId="79D7B2B0" w14:textId="77777777" w:rsidTr="004567AD">
        <w:trPr>
          <w:trHeight w:val="527"/>
        </w:trPr>
        <w:tc>
          <w:tcPr>
            <w:tcW w:w="1290" w:type="dxa"/>
          </w:tcPr>
          <w:p w14:paraId="791E8A5A" w14:textId="77777777" w:rsidR="00B52DCC" w:rsidRDefault="00916648">
            <w:pPr>
              <w:pStyle w:val="TableParagraph"/>
              <w:spacing w:before="113"/>
              <w:ind w:left="107"/>
              <w:rPr>
                <w:sz w:val="20"/>
              </w:rPr>
            </w:pPr>
            <w:r>
              <w:rPr>
                <w:sz w:val="20"/>
              </w:rPr>
              <w:t>551</w:t>
            </w:r>
          </w:p>
        </w:tc>
        <w:tc>
          <w:tcPr>
            <w:tcW w:w="5787" w:type="dxa"/>
            <w:gridSpan w:val="9"/>
          </w:tcPr>
          <w:p w14:paraId="23AE8AE5" w14:textId="77777777" w:rsidR="00B52DCC" w:rsidRDefault="00916648">
            <w:pPr>
              <w:pStyle w:val="TableParagraph"/>
              <w:tabs>
                <w:tab w:val="left" w:pos="844"/>
                <w:tab w:val="left" w:pos="1696"/>
                <w:tab w:val="left" w:pos="2886"/>
                <w:tab w:val="left" w:pos="3387"/>
                <w:tab w:val="left" w:pos="4651"/>
                <w:tab w:val="left" w:pos="5553"/>
              </w:tabs>
              <w:spacing w:line="223" w:lineRule="exact"/>
              <w:ind w:left="108"/>
              <w:rPr>
                <w:sz w:val="20"/>
              </w:rPr>
            </w:pPr>
            <w:r>
              <w:rPr>
                <w:sz w:val="20"/>
              </w:rPr>
              <w:t>Gazlar</w:t>
            </w:r>
            <w:r>
              <w:rPr>
                <w:sz w:val="20"/>
              </w:rPr>
              <w:tab/>
              <w:t>(petrol),</w:t>
            </w:r>
            <w:r>
              <w:rPr>
                <w:sz w:val="20"/>
              </w:rPr>
              <w:tab/>
              <w:t>dönüştürücü</w:t>
            </w:r>
            <w:r>
              <w:rPr>
                <w:sz w:val="20"/>
              </w:rPr>
              <w:tab/>
              <w:t>atık</w:t>
            </w:r>
            <w:r>
              <w:rPr>
                <w:sz w:val="20"/>
              </w:rPr>
              <w:tab/>
              <w:t>düşük-basınç</w:t>
            </w:r>
            <w:r>
              <w:rPr>
                <w:sz w:val="20"/>
              </w:rPr>
              <w:tab/>
              <w:t>parlayıcı</w:t>
            </w:r>
            <w:r>
              <w:rPr>
                <w:sz w:val="20"/>
              </w:rPr>
              <w:tab/>
              <w:t>silindir</w:t>
            </w:r>
          </w:p>
          <w:p w14:paraId="7A1331C1" w14:textId="77777777" w:rsidR="00B52DCC" w:rsidRDefault="00916648">
            <w:pPr>
              <w:pStyle w:val="TableParagraph"/>
              <w:spacing w:before="34"/>
              <w:ind w:left="108"/>
              <w:rPr>
                <w:sz w:val="20"/>
              </w:rPr>
            </w:pPr>
            <w:r>
              <w:rPr>
                <w:sz w:val="20"/>
              </w:rPr>
              <w:t>çalışmazken, a/a cinsinden % 0,1’den fazla Butadien içerirse</w:t>
            </w:r>
          </w:p>
        </w:tc>
        <w:tc>
          <w:tcPr>
            <w:tcW w:w="1704" w:type="dxa"/>
          </w:tcPr>
          <w:p w14:paraId="4D68ACA7" w14:textId="77777777" w:rsidR="00B52DCC" w:rsidRDefault="00916648">
            <w:pPr>
              <w:pStyle w:val="TableParagraph"/>
              <w:spacing w:before="113"/>
              <w:ind w:left="111"/>
              <w:rPr>
                <w:sz w:val="20"/>
              </w:rPr>
            </w:pPr>
            <w:r>
              <w:rPr>
                <w:sz w:val="20"/>
              </w:rPr>
              <w:t>68513-19-9</w:t>
            </w:r>
          </w:p>
        </w:tc>
        <w:tc>
          <w:tcPr>
            <w:tcW w:w="1960" w:type="dxa"/>
            <w:gridSpan w:val="2"/>
          </w:tcPr>
          <w:p w14:paraId="43B4601B" w14:textId="77777777" w:rsidR="00B52DCC" w:rsidRDefault="00916648">
            <w:pPr>
              <w:pStyle w:val="TableParagraph"/>
              <w:spacing w:before="113"/>
              <w:ind w:left="109"/>
              <w:rPr>
                <w:sz w:val="20"/>
              </w:rPr>
            </w:pPr>
            <w:r>
              <w:rPr>
                <w:sz w:val="20"/>
              </w:rPr>
              <w:t>271-005-5</w:t>
            </w:r>
          </w:p>
        </w:tc>
      </w:tr>
      <w:tr w:rsidR="00B52DCC" w14:paraId="12540890" w14:textId="77777777" w:rsidTr="004567AD">
        <w:trPr>
          <w:trHeight w:val="530"/>
        </w:trPr>
        <w:tc>
          <w:tcPr>
            <w:tcW w:w="1290" w:type="dxa"/>
          </w:tcPr>
          <w:p w14:paraId="62EF03B2" w14:textId="77777777" w:rsidR="00B52DCC" w:rsidRDefault="00916648">
            <w:pPr>
              <w:pStyle w:val="TableParagraph"/>
              <w:spacing w:before="113"/>
              <w:ind w:left="107"/>
              <w:rPr>
                <w:sz w:val="20"/>
              </w:rPr>
            </w:pPr>
            <w:r>
              <w:rPr>
                <w:sz w:val="20"/>
              </w:rPr>
              <w:t>552</w:t>
            </w:r>
          </w:p>
        </w:tc>
        <w:tc>
          <w:tcPr>
            <w:tcW w:w="5787" w:type="dxa"/>
            <w:gridSpan w:val="9"/>
          </w:tcPr>
          <w:p w14:paraId="066DA3F3" w14:textId="77777777" w:rsidR="00B52DCC" w:rsidRDefault="00916648">
            <w:pPr>
              <w:pStyle w:val="TableParagraph"/>
              <w:spacing w:line="248" w:lineRule="exact"/>
              <w:ind w:left="108" w:right="36"/>
              <w:rPr>
                <w:sz w:val="20"/>
              </w:rPr>
            </w:pPr>
            <w:r>
              <w:rPr>
                <w:position w:val="2"/>
                <w:sz w:val="20"/>
              </w:rPr>
              <w:t>Kalıntılar (petrol), alkilasyon dağıtıcı, C</w:t>
            </w:r>
            <w:r>
              <w:rPr>
                <w:sz w:val="13"/>
              </w:rPr>
              <w:t xml:space="preserve">4 </w:t>
            </w:r>
            <w:r>
              <w:rPr>
                <w:position w:val="2"/>
                <w:sz w:val="20"/>
              </w:rPr>
              <w:t xml:space="preserve">yönünden zengin, a/a cinsinden % </w:t>
            </w:r>
            <w:r>
              <w:rPr>
                <w:sz w:val="20"/>
              </w:rPr>
              <w:t>0,1’den fazla Butadien içerirse</w:t>
            </w:r>
          </w:p>
        </w:tc>
        <w:tc>
          <w:tcPr>
            <w:tcW w:w="1704" w:type="dxa"/>
          </w:tcPr>
          <w:p w14:paraId="3737646A" w14:textId="77777777" w:rsidR="00B52DCC" w:rsidRDefault="00916648">
            <w:pPr>
              <w:pStyle w:val="TableParagraph"/>
              <w:spacing w:before="113"/>
              <w:ind w:left="111"/>
              <w:rPr>
                <w:sz w:val="20"/>
              </w:rPr>
            </w:pPr>
            <w:r>
              <w:rPr>
                <w:sz w:val="20"/>
              </w:rPr>
              <w:t>68513-66-6</w:t>
            </w:r>
          </w:p>
        </w:tc>
        <w:tc>
          <w:tcPr>
            <w:tcW w:w="1960" w:type="dxa"/>
            <w:gridSpan w:val="2"/>
          </w:tcPr>
          <w:p w14:paraId="631406C1" w14:textId="77777777" w:rsidR="00B52DCC" w:rsidRDefault="00916648">
            <w:pPr>
              <w:pStyle w:val="TableParagraph"/>
              <w:spacing w:before="113"/>
              <w:ind w:left="109"/>
              <w:rPr>
                <w:sz w:val="20"/>
              </w:rPr>
            </w:pPr>
            <w:r>
              <w:rPr>
                <w:sz w:val="20"/>
              </w:rPr>
              <w:t>271-010-2</w:t>
            </w:r>
          </w:p>
        </w:tc>
      </w:tr>
      <w:tr w:rsidR="00B52DCC" w14:paraId="05F0BD0A" w14:textId="77777777" w:rsidTr="004567AD">
        <w:trPr>
          <w:trHeight w:val="503"/>
        </w:trPr>
        <w:tc>
          <w:tcPr>
            <w:tcW w:w="1290" w:type="dxa"/>
          </w:tcPr>
          <w:p w14:paraId="3CD925C0" w14:textId="77777777" w:rsidR="00B52DCC" w:rsidRDefault="00916648">
            <w:pPr>
              <w:pStyle w:val="TableParagraph"/>
              <w:spacing w:before="113"/>
              <w:ind w:left="107"/>
              <w:rPr>
                <w:sz w:val="20"/>
              </w:rPr>
            </w:pPr>
            <w:r>
              <w:rPr>
                <w:sz w:val="20"/>
              </w:rPr>
              <w:t>553</w:t>
            </w:r>
          </w:p>
        </w:tc>
        <w:tc>
          <w:tcPr>
            <w:tcW w:w="5787" w:type="dxa"/>
            <w:gridSpan w:val="9"/>
          </w:tcPr>
          <w:p w14:paraId="7189FB62" w14:textId="77777777" w:rsidR="00B52DCC" w:rsidRDefault="00916648">
            <w:pPr>
              <w:pStyle w:val="TableParagraph"/>
              <w:spacing w:line="227" w:lineRule="exact"/>
              <w:ind w:left="108"/>
              <w:rPr>
                <w:sz w:val="20"/>
              </w:rPr>
            </w:pPr>
            <w:r>
              <w:rPr>
                <w:position w:val="2"/>
                <w:sz w:val="20"/>
              </w:rPr>
              <w:t>Hidrokarbonlar, C</w:t>
            </w:r>
            <w:r>
              <w:rPr>
                <w:sz w:val="13"/>
              </w:rPr>
              <w:t>1-4</w:t>
            </w:r>
            <w:r>
              <w:rPr>
                <w:position w:val="2"/>
                <w:sz w:val="20"/>
              </w:rPr>
              <w:t>, a/a cinsinden % 0,1’den fazla Butadien içerirse</w:t>
            </w:r>
          </w:p>
        </w:tc>
        <w:tc>
          <w:tcPr>
            <w:tcW w:w="1704" w:type="dxa"/>
          </w:tcPr>
          <w:p w14:paraId="557DC720" w14:textId="77777777" w:rsidR="00B52DCC" w:rsidRDefault="00916648">
            <w:pPr>
              <w:pStyle w:val="TableParagraph"/>
              <w:spacing w:before="113"/>
              <w:ind w:left="111"/>
              <w:rPr>
                <w:sz w:val="20"/>
              </w:rPr>
            </w:pPr>
            <w:r>
              <w:rPr>
                <w:sz w:val="20"/>
              </w:rPr>
              <w:t>68514-31-8</w:t>
            </w:r>
          </w:p>
        </w:tc>
        <w:tc>
          <w:tcPr>
            <w:tcW w:w="1960" w:type="dxa"/>
            <w:gridSpan w:val="2"/>
          </w:tcPr>
          <w:p w14:paraId="554CFF73" w14:textId="77777777" w:rsidR="00B52DCC" w:rsidRDefault="00916648">
            <w:pPr>
              <w:pStyle w:val="TableParagraph"/>
              <w:spacing w:before="113"/>
              <w:ind w:left="109"/>
              <w:rPr>
                <w:sz w:val="20"/>
              </w:rPr>
            </w:pPr>
            <w:r>
              <w:rPr>
                <w:sz w:val="20"/>
              </w:rPr>
              <w:t>271-032-2</w:t>
            </w:r>
          </w:p>
        </w:tc>
      </w:tr>
      <w:tr w:rsidR="00B52DCC" w14:paraId="747A22AD" w14:textId="77777777" w:rsidTr="004567AD">
        <w:trPr>
          <w:trHeight w:val="529"/>
        </w:trPr>
        <w:tc>
          <w:tcPr>
            <w:tcW w:w="1290" w:type="dxa"/>
          </w:tcPr>
          <w:p w14:paraId="7F90EF70" w14:textId="77777777" w:rsidR="00B52DCC" w:rsidRDefault="00916648">
            <w:pPr>
              <w:pStyle w:val="TableParagraph"/>
              <w:spacing w:before="113"/>
              <w:ind w:left="107"/>
              <w:rPr>
                <w:sz w:val="20"/>
              </w:rPr>
            </w:pPr>
            <w:r>
              <w:rPr>
                <w:sz w:val="20"/>
              </w:rPr>
              <w:t>554</w:t>
            </w:r>
          </w:p>
        </w:tc>
        <w:tc>
          <w:tcPr>
            <w:tcW w:w="5787" w:type="dxa"/>
            <w:gridSpan w:val="9"/>
          </w:tcPr>
          <w:p w14:paraId="763E8E7A" w14:textId="77777777" w:rsidR="00B52DCC" w:rsidRDefault="00916648">
            <w:pPr>
              <w:pStyle w:val="TableParagraph"/>
              <w:spacing w:line="223" w:lineRule="exact"/>
              <w:ind w:left="108"/>
              <w:rPr>
                <w:sz w:val="20"/>
              </w:rPr>
            </w:pPr>
            <w:r>
              <w:rPr>
                <w:sz w:val="20"/>
              </w:rPr>
              <w:t>Hidrokarbonlar, C1-4, tatlandırılmış, a/a cinsinden % 0,1’den fazla</w:t>
            </w:r>
          </w:p>
          <w:p w14:paraId="58ECC2A6" w14:textId="77777777" w:rsidR="00B52DCC" w:rsidRDefault="00916648">
            <w:pPr>
              <w:pStyle w:val="TableParagraph"/>
              <w:spacing w:before="34"/>
              <w:ind w:left="108"/>
              <w:rPr>
                <w:sz w:val="20"/>
              </w:rPr>
            </w:pPr>
            <w:r>
              <w:rPr>
                <w:sz w:val="20"/>
              </w:rPr>
              <w:t>Butadien içerirse</w:t>
            </w:r>
          </w:p>
        </w:tc>
        <w:tc>
          <w:tcPr>
            <w:tcW w:w="1704" w:type="dxa"/>
          </w:tcPr>
          <w:p w14:paraId="0DF43C8A" w14:textId="77777777" w:rsidR="00B52DCC" w:rsidRDefault="00916648">
            <w:pPr>
              <w:pStyle w:val="TableParagraph"/>
              <w:spacing w:before="113"/>
              <w:ind w:left="111"/>
              <w:rPr>
                <w:sz w:val="20"/>
              </w:rPr>
            </w:pPr>
            <w:r>
              <w:rPr>
                <w:sz w:val="20"/>
              </w:rPr>
              <w:t>68514-36-3</w:t>
            </w:r>
          </w:p>
        </w:tc>
        <w:tc>
          <w:tcPr>
            <w:tcW w:w="1960" w:type="dxa"/>
            <w:gridSpan w:val="2"/>
          </w:tcPr>
          <w:p w14:paraId="6DC332A0" w14:textId="77777777" w:rsidR="00B52DCC" w:rsidRDefault="00916648">
            <w:pPr>
              <w:pStyle w:val="TableParagraph"/>
              <w:spacing w:before="113"/>
              <w:ind w:left="109"/>
              <w:rPr>
                <w:sz w:val="20"/>
              </w:rPr>
            </w:pPr>
            <w:r>
              <w:rPr>
                <w:sz w:val="20"/>
              </w:rPr>
              <w:t>271-038-5</w:t>
            </w:r>
          </w:p>
        </w:tc>
      </w:tr>
      <w:tr w:rsidR="00B52DCC" w14:paraId="54276B53" w14:textId="77777777" w:rsidTr="004567AD">
        <w:trPr>
          <w:trHeight w:val="527"/>
        </w:trPr>
        <w:tc>
          <w:tcPr>
            <w:tcW w:w="1290" w:type="dxa"/>
          </w:tcPr>
          <w:p w14:paraId="0C913F1C" w14:textId="77777777" w:rsidR="00B52DCC" w:rsidRDefault="00916648">
            <w:pPr>
              <w:pStyle w:val="TableParagraph"/>
              <w:spacing w:before="113"/>
              <w:ind w:left="107"/>
              <w:rPr>
                <w:sz w:val="20"/>
              </w:rPr>
            </w:pPr>
            <w:r>
              <w:rPr>
                <w:sz w:val="20"/>
              </w:rPr>
              <w:t>555</w:t>
            </w:r>
          </w:p>
        </w:tc>
        <w:tc>
          <w:tcPr>
            <w:tcW w:w="5787" w:type="dxa"/>
            <w:gridSpan w:val="9"/>
          </w:tcPr>
          <w:p w14:paraId="3B2EDD2E" w14:textId="77777777" w:rsidR="00B52DCC" w:rsidRDefault="00916648">
            <w:pPr>
              <w:pStyle w:val="TableParagraph"/>
              <w:spacing w:line="223" w:lineRule="exact"/>
              <w:ind w:left="108"/>
              <w:rPr>
                <w:sz w:val="20"/>
              </w:rPr>
            </w:pPr>
            <w:r>
              <w:rPr>
                <w:sz w:val="20"/>
              </w:rPr>
              <w:t>Gazlar (petrol), yağ rafinerisi gaz distilasyonu çalışmazken, a/a cinsinden %</w:t>
            </w:r>
          </w:p>
          <w:p w14:paraId="0FE7F68B" w14:textId="77777777" w:rsidR="00B52DCC" w:rsidRDefault="00916648">
            <w:pPr>
              <w:pStyle w:val="TableParagraph"/>
              <w:spacing w:before="34"/>
              <w:ind w:left="108"/>
              <w:rPr>
                <w:sz w:val="20"/>
              </w:rPr>
            </w:pPr>
            <w:r>
              <w:rPr>
                <w:sz w:val="20"/>
              </w:rPr>
              <w:lastRenderedPageBreak/>
              <w:t>0,1’den fazla Butadien içerirse</w:t>
            </w:r>
          </w:p>
        </w:tc>
        <w:tc>
          <w:tcPr>
            <w:tcW w:w="1704" w:type="dxa"/>
          </w:tcPr>
          <w:p w14:paraId="50E9FB40" w14:textId="77777777" w:rsidR="00B52DCC" w:rsidRDefault="00916648">
            <w:pPr>
              <w:pStyle w:val="TableParagraph"/>
              <w:spacing w:before="113"/>
              <w:ind w:left="111"/>
              <w:rPr>
                <w:sz w:val="20"/>
              </w:rPr>
            </w:pPr>
            <w:r>
              <w:rPr>
                <w:sz w:val="20"/>
              </w:rPr>
              <w:lastRenderedPageBreak/>
              <w:t>68527-15-1</w:t>
            </w:r>
          </w:p>
        </w:tc>
        <w:tc>
          <w:tcPr>
            <w:tcW w:w="1960" w:type="dxa"/>
            <w:gridSpan w:val="2"/>
          </w:tcPr>
          <w:p w14:paraId="3B58AE67" w14:textId="77777777" w:rsidR="00B52DCC" w:rsidRDefault="00916648">
            <w:pPr>
              <w:pStyle w:val="TableParagraph"/>
              <w:spacing w:before="113"/>
              <w:ind w:left="109"/>
              <w:rPr>
                <w:sz w:val="20"/>
              </w:rPr>
            </w:pPr>
            <w:r>
              <w:rPr>
                <w:sz w:val="20"/>
              </w:rPr>
              <w:t>271-258-1</w:t>
            </w:r>
          </w:p>
        </w:tc>
      </w:tr>
      <w:tr w:rsidR="00B52DCC" w14:paraId="4DFBB7FE" w14:textId="77777777" w:rsidTr="004567AD">
        <w:trPr>
          <w:trHeight w:val="506"/>
        </w:trPr>
        <w:tc>
          <w:tcPr>
            <w:tcW w:w="1290" w:type="dxa"/>
          </w:tcPr>
          <w:p w14:paraId="074D3B0E" w14:textId="77777777" w:rsidR="00B52DCC" w:rsidRDefault="00916648">
            <w:pPr>
              <w:pStyle w:val="TableParagraph"/>
              <w:spacing w:before="113"/>
              <w:ind w:left="107"/>
              <w:rPr>
                <w:sz w:val="20"/>
              </w:rPr>
            </w:pPr>
            <w:r>
              <w:rPr>
                <w:sz w:val="20"/>
              </w:rPr>
              <w:t>556</w:t>
            </w:r>
          </w:p>
        </w:tc>
        <w:tc>
          <w:tcPr>
            <w:tcW w:w="5787" w:type="dxa"/>
            <w:gridSpan w:val="9"/>
          </w:tcPr>
          <w:p w14:paraId="38DF2AC7" w14:textId="77777777" w:rsidR="00B52DCC" w:rsidRDefault="00916648">
            <w:pPr>
              <w:pStyle w:val="TableParagraph"/>
              <w:spacing w:line="228" w:lineRule="exact"/>
              <w:ind w:left="108"/>
              <w:rPr>
                <w:sz w:val="20"/>
              </w:rPr>
            </w:pPr>
            <w:r>
              <w:rPr>
                <w:position w:val="2"/>
                <w:sz w:val="20"/>
              </w:rPr>
              <w:t>Hidrokarbonlar, C</w:t>
            </w:r>
            <w:r>
              <w:rPr>
                <w:sz w:val="13"/>
              </w:rPr>
              <w:t>1-3</w:t>
            </w:r>
            <w:r>
              <w:rPr>
                <w:position w:val="2"/>
                <w:sz w:val="20"/>
              </w:rPr>
              <w:t>, a/a cinsinden % 0,1’den fazla Butadien içerirse</w:t>
            </w:r>
          </w:p>
        </w:tc>
        <w:tc>
          <w:tcPr>
            <w:tcW w:w="1704" w:type="dxa"/>
          </w:tcPr>
          <w:p w14:paraId="6478F1F4" w14:textId="77777777" w:rsidR="00B52DCC" w:rsidRDefault="00916648">
            <w:pPr>
              <w:pStyle w:val="TableParagraph"/>
              <w:spacing w:before="113"/>
              <w:ind w:left="111"/>
              <w:rPr>
                <w:sz w:val="20"/>
              </w:rPr>
            </w:pPr>
            <w:r>
              <w:rPr>
                <w:sz w:val="20"/>
              </w:rPr>
              <w:t>68527-16-2</w:t>
            </w:r>
          </w:p>
        </w:tc>
        <w:tc>
          <w:tcPr>
            <w:tcW w:w="1960" w:type="dxa"/>
            <w:gridSpan w:val="2"/>
          </w:tcPr>
          <w:p w14:paraId="0EE6F96E" w14:textId="77777777" w:rsidR="00B52DCC" w:rsidRDefault="00916648">
            <w:pPr>
              <w:pStyle w:val="TableParagraph"/>
              <w:spacing w:before="113"/>
              <w:ind w:left="109"/>
              <w:rPr>
                <w:sz w:val="20"/>
              </w:rPr>
            </w:pPr>
            <w:r>
              <w:rPr>
                <w:sz w:val="20"/>
              </w:rPr>
              <w:t>271-259-7</w:t>
            </w:r>
          </w:p>
        </w:tc>
      </w:tr>
      <w:tr w:rsidR="00B52DCC" w14:paraId="6077A746" w14:textId="77777777" w:rsidTr="004567AD">
        <w:trPr>
          <w:trHeight w:val="527"/>
        </w:trPr>
        <w:tc>
          <w:tcPr>
            <w:tcW w:w="1290" w:type="dxa"/>
          </w:tcPr>
          <w:p w14:paraId="4CCE6C9B" w14:textId="77777777" w:rsidR="00B52DCC" w:rsidRDefault="00916648">
            <w:pPr>
              <w:pStyle w:val="TableParagraph"/>
              <w:spacing w:before="113"/>
              <w:ind w:left="107"/>
              <w:rPr>
                <w:sz w:val="20"/>
              </w:rPr>
            </w:pPr>
            <w:r>
              <w:rPr>
                <w:sz w:val="20"/>
              </w:rPr>
              <w:t>557</w:t>
            </w:r>
          </w:p>
        </w:tc>
        <w:tc>
          <w:tcPr>
            <w:tcW w:w="5787" w:type="dxa"/>
            <w:gridSpan w:val="9"/>
          </w:tcPr>
          <w:p w14:paraId="26294E47" w14:textId="77777777" w:rsidR="00B52DCC" w:rsidRDefault="00916648">
            <w:pPr>
              <w:pStyle w:val="TableParagraph"/>
              <w:spacing w:before="3" w:line="244" w:lineRule="exact"/>
              <w:ind w:left="108"/>
              <w:rPr>
                <w:sz w:val="20"/>
              </w:rPr>
            </w:pPr>
            <w:r>
              <w:rPr>
                <w:position w:val="2"/>
                <w:sz w:val="20"/>
              </w:rPr>
              <w:t>Hidrokarbonlar, C</w:t>
            </w:r>
            <w:r>
              <w:rPr>
                <w:sz w:val="13"/>
              </w:rPr>
              <w:t>1-4</w:t>
            </w:r>
            <w:r>
              <w:rPr>
                <w:position w:val="2"/>
                <w:sz w:val="20"/>
              </w:rPr>
              <w:t xml:space="preserve">, debutanize edici fraksiyon, a/a cinsinden % 0,1’den </w:t>
            </w:r>
            <w:r>
              <w:rPr>
                <w:sz w:val="20"/>
              </w:rPr>
              <w:t>fazla Butadien içerirse</w:t>
            </w:r>
          </w:p>
        </w:tc>
        <w:tc>
          <w:tcPr>
            <w:tcW w:w="1704" w:type="dxa"/>
          </w:tcPr>
          <w:p w14:paraId="19ACB6B6" w14:textId="77777777" w:rsidR="00B52DCC" w:rsidRDefault="00916648">
            <w:pPr>
              <w:pStyle w:val="TableParagraph"/>
              <w:spacing w:before="113"/>
              <w:ind w:left="111"/>
              <w:rPr>
                <w:sz w:val="20"/>
              </w:rPr>
            </w:pPr>
            <w:r>
              <w:rPr>
                <w:sz w:val="20"/>
              </w:rPr>
              <w:t>68527-19-5</w:t>
            </w:r>
          </w:p>
        </w:tc>
        <w:tc>
          <w:tcPr>
            <w:tcW w:w="1960" w:type="dxa"/>
            <w:gridSpan w:val="2"/>
          </w:tcPr>
          <w:p w14:paraId="11EA3172" w14:textId="77777777" w:rsidR="00B52DCC" w:rsidRDefault="00916648">
            <w:pPr>
              <w:pStyle w:val="TableParagraph"/>
              <w:spacing w:before="113"/>
              <w:ind w:left="109"/>
              <w:rPr>
                <w:sz w:val="20"/>
              </w:rPr>
            </w:pPr>
            <w:r>
              <w:rPr>
                <w:sz w:val="20"/>
              </w:rPr>
              <w:t>271-261-8</w:t>
            </w:r>
          </w:p>
        </w:tc>
      </w:tr>
      <w:tr w:rsidR="00B52DCC" w14:paraId="5B8C0F58" w14:textId="77777777" w:rsidTr="004567AD">
        <w:trPr>
          <w:trHeight w:val="530"/>
        </w:trPr>
        <w:tc>
          <w:tcPr>
            <w:tcW w:w="1290" w:type="dxa"/>
          </w:tcPr>
          <w:p w14:paraId="6958FF7F" w14:textId="77777777" w:rsidR="00B52DCC" w:rsidRDefault="00916648">
            <w:pPr>
              <w:pStyle w:val="TableParagraph"/>
              <w:spacing w:before="113"/>
              <w:ind w:left="107"/>
              <w:rPr>
                <w:sz w:val="20"/>
              </w:rPr>
            </w:pPr>
            <w:r>
              <w:rPr>
                <w:sz w:val="20"/>
              </w:rPr>
              <w:t>558</w:t>
            </w:r>
          </w:p>
        </w:tc>
        <w:tc>
          <w:tcPr>
            <w:tcW w:w="5787" w:type="dxa"/>
            <w:gridSpan w:val="9"/>
          </w:tcPr>
          <w:p w14:paraId="164E8787" w14:textId="77777777" w:rsidR="00B52DCC" w:rsidRDefault="00916648">
            <w:pPr>
              <w:pStyle w:val="TableParagraph"/>
              <w:spacing w:line="223" w:lineRule="exact"/>
              <w:ind w:left="108"/>
              <w:rPr>
                <w:sz w:val="20"/>
              </w:rPr>
            </w:pPr>
            <w:r>
              <w:rPr>
                <w:sz w:val="20"/>
              </w:rPr>
              <w:t>Gazlar (petrol), benzen birimi hidrojen ile muamele edilmiş depentanize</w:t>
            </w:r>
          </w:p>
          <w:p w14:paraId="5DB1F818" w14:textId="77777777" w:rsidR="00B52DCC" w:rsidRDefault="00916648">
            <w:pPr>
              <w:pStyle w:val="TableParagraph"/>
              <w:spacing w:before="36"/>
              <w:ind w:left="108"/>
              <w:rPr>
                <w:sz w:val="20"/>
              </w:rPr>
            </w:pPr>
            <w:r>
              <w:rPr>
                <w:sz w:val="20"/>
              </w:rPr>
              <w:t>edici üstler, a/a cinsinden % 0,1’den fazla Butadien içerirse</w:t>
            </w:r>
          </w:p>
        </w:tc>
        <w:tc>
          <w:tcPr>
            <w:tcW w:w="1704" w:type="dxa"/>
          </w:tcPr>
          <w:p w14:paraId="0F879773" w14:textId="77777777" w:rsidR="00B52DCC" w:rsidRDefault="00916648">
            <w:pPr>
              <w:pStyle w:val="TableParagraph"/>
              <w:spacing w:before="113"/>
              <w:ind w:left="111"/>
              <w:rPr>
                <w:sz w:val="20"/>
              </w:rPr>
            </w:pPr>
            <w:r>
              <w:rPr>
                <w:sz w:val="20"/>
              </w:rPr>
              <w:t>68602-82-4</w:t>
            </w:r>
          </w:p>
        </w:tc>
        <w:tc>
          <w:tcPr>
            <w:tcW w:w="1960" w:type="dxa"/>
            <w:gridSpan w:val="2"/>
          </w:tcPr>
          <w:p w14:paraId="5FC9CB60" w14:textId="77777777" w:rsidR="00B52DCC" w:rsidRDefault="00916648">
            <w:pPr>
              <w:pStyle w:val="TableParagraph"/>
              <w:spacing w:before="113"/>
              <w:ind w:left="109"/>
              <w:rPr>
                <w:sz w:val="20"/>
              </w:rPr>
            </w:pPr>
            <w:r>
              <w:rPr>
                <w:sz w:val="20"/>
              </w:rPr>
              <w:t>271-623-5</w:t>
            </w:r>
          </w:p>
        </w:tc>
      </w:tr>
      <w:tr w:rsidR="00B52DCC" w14:paraId="10D8DAEA" w14:textId="77777777" w:rsidTr="004567AD">
        <w:trPr>
          <w:trHeight w:val="503"/>
        </w:trPr>
        <w:tc>
          <w:tcPr>
            <w:tcW w:w="1290" w:type="dxa"/>
          </w:tcPr>
          <w:p w14:paraId="27358B45" w14:textId="77777777" w:rsidR="00B52DCC" w:rsidRDefault="00916648">
            <w:pPr>
              <w:pStyle w:val="TableParagraph"/>
              <w:spacing w:before="113"/>
              <w:ind w:left="107"/>
              <w:rPr>
                <w:sz w:val="20"/>
              </w:rPr>
            </w:pPr>
            <w:r>
              <w:rPr>
                <w:sz w:val="20"/>
              </w:rPr>
              <w:t>559</w:t>
            </w:r>
          </w:p>
        </w:tc>
        <w:tc>
          <w:tcPr>
            <w:tcW w:w="5787" w:type="dxa"/>
            <w:gridSpan w:val="9"/>
          </w:tcPr>
          <w:p w14:paraId="4C2CA9E9" w14:textId="77777777" w:rsidR="00B52DCC" w:rsidRDefault="00916648">
            <w:pPr>
              <w:pStyle w:val="TableParagraph"/>
              <w:spacing w:line="227" w:lineRule="exact"/>
              <w:ind w:left="108"/>
              <w:rPr>
                <w:sz w:val="20"/>
              </w:rPr>
            </w:pPr>
            <w:r>
              <w:rPr>
                <w:position w:val="2"/>
                <w:sz w:val="20"/>
              </w:rPr>
              <w:t>Gazlar (petrol), C</w:t>
            </w:r>
            <w:r>
              <w:rPr>
                <w:sz w:val="13"/>
              </w:rPr>
              <w:t>1-5</w:t>
            </w:r>
            <w:r>
              <w:rPr>
                <w:position w:val="2"/>
                <w:sz w:val="20"/>
              </w:rPr>
              <w:t>, ıslak, a/a cinsinden % 0,1’den fazla Butadien içerirse</w:t>
            </w:r>
          </w:p>
        </w:tc>
        <w:tc>
          <w:tcPr>
            <w:tcW w:w="1704" w:type="dxa"/>
          </w:tcPr>
          <w:p w14:paraId="687F334C" w14:textId="77777777" w:rsidR="00B52DCC" w:rsidRDefault="00916648">
            <w:pPr>
              <w:pStyle w:val="TableParagraph"/>
              <w:spacing w:before="113"/>
              <w:ind w:left="111"/>
              <w:rPr>
                <w:sz w:val="20"/>
              </w:rPr>
            </w:pPr>
            <w:r>
              <w:rPr>
                <w:sz w:val="20"/>
              </w:rPr>
              <w:t>68602-83-5</w:t>
            </w:r>
          </w:p>
        </w:tc>
        <w:tc>
          <w:tcPr>
            <w:tcW w:w="1960" w:type="dxa"/>
            <w:gridSpan w:val="2"/>
          </w:tcPr>
          <w:p w14:paraId="72DFDAC6" w14:textId="77777777" w:rsidR="00B52DCC" w:rsidRDefault="00916648">
            <w:pPr>
              <w:pStyle w:val="TableParagraph"/>
              <w:spacing w:before="113"/>
              <w:ind w:left="109"/>
              <w:rPr>
                <w:sz w:val="20"/>
              </w:rPr>
            </w:pPr>
            <w:r>
              <w:rPr>
                <w:sz w:val="20"/>
              </w:rPr>
              <w:t>271-624-0</w:t>
            </w:r>
          </w:p>
        </w:tc>
      </w:tr>
      <w:tr w:rsidR="00B52DCC" w14:paraId="58AA12EC" w14:textId="77777777" w:rsidTr="004567AD">
        <w:trPr>
          <w:trHeight w:val="793"/>
        </w:trPr>
        <w:tc>
          <w:tcPr>
            <w:tcW w:w="1290" w:type="dxa"/>
          </w:tcPr>
          <w:p w14:paraId="6A52F595" w14:textId="77777777" w:rsidR="00B52DCC" w:rsidRDefault="00916648">
            <w:pPr>
              <w:pStyle w:val="TableParagraph"/>
              <w:spacing w:before="113"/>
              <w:ind w:left="107"/>
              <w:rPr>
                <w:sz w:val="20"/>
              </w:rPr>
            </w:pPr>
            <w:r>
              <w:rPr>
                <w:sz w:val="20"/>
              </w:rPr>
              <w:t>560</w:t>
            </w:r>
          </w:p>
        </w:tc>
        <w:tc>
          <w:tcPr>
            <w:tcW w:w="5787" w:type="dxa"/>
            <w:gridSpan w:val="9"/>
          </w:tcPr>
          <w:p w14:paraId="0BA44646" w14:textId="77777777" w:rsidR="00B52DCC" w:rsidRDefault="00916648">
            <w:pPr>
              <w:pStyle w:val="TableParagraph"/>
              <w:spacing w:line="276" w:lineRule="auto"/>
              <w:ind w:left="108"/>
              <w:rPr>
                <w:sz w:val="20"/>
              </w:rPr>
            </w:pPr>
            <w:r>
              <w:rPr>
                <w:sz w:val="20"/>
              </w:rPr>
              <w:t>Gazlar (petrol), ikincil absorbe edici çalışmazken, akışkan katalitik parçalayıcı ünitesi üstleri fraksiyonlayıcısı, a/a cinsinden % 0,1’den fazla</w:t>
            </w:r>
          </w:p>
          <w:p w14:paraId="3828A98C" w14:textId="77777777" w:rsidR="00B52DCC" w:rsidRDefault="00916648">
            <w:pPr>
              <w:pStyle w:val="TableParagraph"/>
              <w:ind w:left="108"/>
              <w:rPr>
                <w:sz w:val="20"/>
              </w:rPr>
            </w:pPr>
            <w:r>
              <w:rPr>
                <w:sz w:val="20"/>
              </w:rPr>
              <w:t>Butadien içerirse</w:t>
            </w:r>
          </w:p>
        </w:tc>
        <w:tc>
          <w:tcPr>
            <w:tcW w:w="1704" w:type="dxa"/>
          </w:tcPr>
          <w:p w14:paraId="0AFD2998" w14:textId="77777777" w:rsidR="00B52DCC" w:rsidRDefault="00916648">
            <w:pPr>
              <w:pStyle w:val="TableParagraph"/>
              <w:spacing w:before="113"/>
              <w:ind w:left="111"/>
              <w:rPr>
                <w:sz w:val="20"/>
              </w:rPr>
            </w:pPr>
            <w:r>
              <w:rPr>
                <w:sz w:val="20"/>
              </w:rPr>
              <w:t>68602-84-6</w:t>
            </w:r>
          </w:p>
        </w:tc>
        <w:tc>
          <w:tcPr>
            <w:tcW w:w="1960" w:type="dxa"/>
            <w:gridSpan w:val="2"/>
          </w:tcPr>
          <w:p w14:paraId="2D315581" w14:textId="77777777" w:rsidR="00B52DCC" w:rsidRDefault="00916648">
            <w:pPr>
              <w:pStyle w:val="TableParagraph"/>
              <w:spacing w:before="113"/>
              <w:ind w:left="109"/>
              <w:rPr>
                <w:sz w:val="20"/>
              </w:rPr>
            </w:pPr>
            <w:r>
              <w:rPr>
                <w:sz w:val="20"/>
              </w:rPr>
              <w:t>271-625-6</w:t>
            </w:r>
          </w:p>
        </w:tc>
      </w:tr>
      <w:tr w:rsidR="00B52DCC" w14:paraId="5FD9EB9F" w14:textId="77777777" w:rsidTr="004567AD">
        <w:trPr>
          <w:trHeight w:val="504"/>
        </w:trPr>
        <w:tc>
          <w:tcPr>
            <w:tcW w:w="1290" w:type="dxa"/>
          </w:tcPr>
          <w:p w14:paraId="0FA4D881" w14:textId="77777777" w:rsidR="00B52DCC" w:rsidRDefault="00916648">
            <w:pPr>
              <w:pStyle w:val="TableParagraph"/>
              <w:spacing w:before="113"/>
              <w:ind w:left="107"/>
              <w:rPr>
                <w:sz w:val="20"/>
              </w:rPr>
            </w:pPr>
            <w:r>
              <w:rPr>
                <w:sz w:val="20"/>
              </w:rPr>
              <w:t>561</w:t>
            </w:r>
          </w:p>
        </w:tc>
        <w:tc>
          <w:tcPr>
            <w:tcW w:w="5787" w:type="dxa"/>
            <w:gridSpan w:val="9"/>
          </w:tcPr>
          <w:p w14:paraId="42128E80" w14:textId="77777777" w:rsidR="00B52DCC" w:rsidRDefault="00916648">
            <w:pPr>
              <w:pStyle w:val="TableParagraph"/>
              <w:spacing w:line="227" w:lineRule="exact"/>
              <w:ind w:left="108"/>
              <w:rPr>
                <w:sz w:val="20"/>
              </w:rPr>
            </w:pPr>
            <w:r>
              <w:rPr>
                <w:position w:val="2"/>
                <w:sz w:val="20"/>
              </w:rPr>
              <w:t>Hidrokarbonlar, C</w:t>
            </w:r>
            <w:r>
              <w:rPr>
                <w:sz w:val="13"/>
              </w:rPr>
              <w:t>2-4</w:t>
            </w:r>
            <w:r>
              <w:rPr>
                <w:position w:val="2"/>
                <w:sz w:val="20"/>
              </w:rPr>
              <w:t>, a/a cinsinden % 0,1’den fazla Butadien içerirse</w:t>
            </w:r>
          </w:p>
        </w:tc>
        <w:tc>
          <w:tcPr>
            <w:tcW w:w="1704" w:type="dxa"/>
          </w:tcPr>
          <w:p w14:paraId="5CF1A2D5" w14:textId="77777777" w:rsidR="00B52DCC" w:rsidRDefault="00916648">
            <w:pPr>
              <w:pStyle w:val="TableParagraph"/>
              <w:spacing w:before="113"/>
              <w:ind w:left="111"/>
              <w:rPr>
                <w:sz w:val="20"/>
              </w:rPr>
            </w:pPr>
            <w:r>
              <w:rPr>
                <w:sz w:val="20"/>
              </w:rPr>
              <w:t>68606-25-7</w:t>
            </w:r>
          </w:p>
        </w:tc>
        <w:tc>
          <w:tcPr>
            <w:tcW w:w="1960" w:type="dxa"/>
            <w:gridSpan w:val="2"/>
          </w:tcPr>
          <w:p w14:paraId="3D00B985" w14:textId="77777777" w:rsidR="00B52DCC" w:rsidRDefault="00916648">
            <w:pPr>
              <w:pStyle w:val="TableParagraph"/>
              <w:spacing w:before="113"/>
              <w:ind w:left="109"/>
              <w:rPr>
                <w:sz w:val="20"/>
              </w:rPr>
            </w:pPr>
            <w:r>
              <w:rPr>
                <w:sz w:val="20"/>
              </w:rPr>
              <w:t>271-734-9</w:t>
            </w:r>
          </w:p>
        </w:tc>
      </w:tr>
      <w:tr w:rsidR="00B52DCC" w14:paraId="3BCB8AEE" w14:textId="77777777" w:rsidTr="004567AD">
        <w:trPr>
          <w:trHeight w:val="505"/>
        </w:trPr>
        <w:tc>
          <w:tcPr>
            <w:tcW w:w="1290" w:type="dxa"/>
          </w:tcPr>
          <w:p w14:paraId="46311777" w14:textId="77777777" w:rsidR="00B52DCC" w:rsidRDefault="00916648">
            <w:pPr>
              <w:pStyle w:val="TableParagraph"/>
              <w:spacing w:before="113"/>
              <w:ind w:left="107"/>
              <w:rPr>
                <w:sz w:val="20"/>
              </w:rPr>
            </w:pPr>
            <w:r>
              <w:rPr>
                <w:sz w:val="20"/>
              </w:rPr>
              <w:t>562</w:t>
            </w:r>
          </w:p>
        </w:tc>
        <w:tc>
          <w:tcPr>
            <w:tcW w:w="5787" w:type="dxa"/>
            <w:gridSpan w:val="9"/>
          </w:tcPr>
          <w:p w14:paraId="645E0EDD" w14:textId="77777777" w:rsidR="00B52DCC" w:rsidRDefault="00916648">
            <w:pPr>
              <w:pStyle w:val="TableParagraph"/>
              <w:spacing w:line="227" w:lineRule="exact"/>
              <w:ind w:left="108"/>
              <w:rPr>
                <w:sz w:val="20"/>
              </w:rPr>
            </w:pPr>
            <w:r>
              <w:rPr>
                <w:position w:val="2"/>
                <w:sz w:val="20"/>
              </w:rPr>
              <w:t>Hidrokarbonlar, C</w:t>
            </w:r>
            <w:r>
              <w:rPr>
                <w:sz w:val="13"/>
              </w:rPr>
              <w:t>3</w:t>
            </w:r>
            <w:r>
              <w:rPr>
                <w:position w:val="2"/>
                <w:sz w:val="20"/>
              </w:rPr>
              <w:t>, a/a cinsinden % 0,1’den fazla Butadien içerirse</w:t>
            </w:r>
          </w:p>
        </w:tc>
        <w:tc>
          <w:tcPr>
            <w:tcW w:w="1704" w:type="dxa"/>
          </w:tcPr>
          <w:p w14:paraId="076D1DF0" w14:textId="77777777" w:rsidR="00B52DCC" w:rsidRDefault="00916648">
            <w:pPr>
              <w:pStyle w:val="TableParagraph"/>
              <w:spacing w:before="113"/>
              <w:ind w:left="111"/>
              <w:rPr>
                <w:sz w:val="20"/>
              </w:rPr>
            </w:pPr>
            <w:r>
              <w:rPr>
                <w:sz w:val="20"/>
              </w:rPr>
              <w:t>68606-26-8</w:t>
            </w:r>
          </w:p>
        </w:tc>
        <w:tc>
          <w:tcPr>
            <w:tcW w:w="1960" w:type="dxa"/>
            <w:gridSpan w:val="2"/>
          </w:tcPr>
          <w:p w14:paraId="00223803" w14:textId="77777777" w:rsidR="00B52DCC" w:rsidRDefault="00916648">
            <w:pPr>
              <w:pStyle w:val="TableParagraph"/>
              <w:spacing w:before="113"/>
              <w:ind w:left="109"/>
              <w:rPr>
                <w:sz w:val="20"/>
              </w:rPr>
            </w:pPr>
            <w:r>
              <w:rPr>
                <w:sz w:val="20"/>
              </w:rPr>
              <w:t>271-735-4</w:t>
            </w:r>
          </w:p>
        </w:tc>
      </w:tr>
      <w:tr w:rsidR="00B52DCC" w14:paraId="3CFFD085" w14:textId="77777777" w:rsidTr="004567AD">
        <w:trPr>
          <w:trHeight w:val="530"/>
        </w:trPr>
        <w:tc>
          <w:tcPr>
            <w:tcW w:w="1290" w:type="dxa"/>
          </w:tcPr>
          <w:p w14:paraId="5B9D4811" w14:textId="77777777" w:rsidR="00B52DCC" w:rsidRDefault="00916648">
            <w:pPr>
              <w:pStyle w:val="TableParagraph"/>
              <w:spacing w:before="116"/>
              <w:ind w:left="107"/>
              <w:rPr>
                <w:sz w:val="20"/>
              </w:rPr>
            </w:pPr>
            <w:r>
              <w:rPr>
                <w:sz w:val="20"/>
              </w:rPr>
              <w:t>563</w:t>
            </w:r>
          </w:p>
        </w:tc>
        <w:tc>
          <w:tcPr>
            <w:tcW w:w="5787" w:type="dxa"/>
            <w:gridSpan w:val="9"/>
          </w:tcPr>
          <w:p w14:paraId="3BE2950F" w14:textId="77777777" w:rsidR="00B52DCC" w:rsidRDefault="00916648">
            <w:pPr>
              <w:pStyle w:val="TableParagraph"/>
              <w:spacing w:line="226" w:lineRule="exact"/>
              <w:ind w:left="108"/>
              <w:rPr>
                <w:sz w:val="20"/>
              </w:rPr>
            </w:pPr>
            <w:r>
              <w:rPr>
                <w:sz w:val="20"/>
              </w:rPr>
              <w:t>Gazlar (petrol), alkilasyon besleme, a/a cinsinden % 0,1’den fazla Butadien</w:t>
            </w:r>
          </w:p>
          <w:p w14:paraId="7E7D34F7" w14:textId="77777777" w:rsidR="00B52DCC" w:rsidRDefault="00916648">
            <w:pPr>
              <w:pStyle w:val="TableParagraph"/>
              <w:spacing w:before="34"/>
              <w:ind w:left="108"/>
              <w:rPr>
                <w:sz w:val="20"/>
              </w:rPr>
            </w:pPr>
            <w:r>
              <w:rPr>
                <w:sz w:val="20"/>
              </w:rPr>
              <w:t>içerirse</w:t>
            </w:r>
          </w:p>
        </w:tc>
        <w:tc>
          <w:tcPr>
            <w:tcW w:w="1704" w:type="dxa"/>
          </w:tcPr>
          <w:p w14:paraId="2465E3BD" w14:textId="77777777" w:rsidR="00B52DCC" w:rsidRDefault="00916648">
            <w:pPr>
              <w:pStyle w:val="TableParagraph"/>
              <w:spacing w:before="116"/>
              <w:ind w:left="111"/>
              <w:rPr>
                <w:sz w:val="20"/>
              </w:rPr>
            </w:pPr>
            <w:r>
              <w:rPr>
                <w:sz w:val="20"/>
              </w:rPr>
              <w:t>68606-27-9</w:t>
            </w:r>
          </w:p>
        </w:tc>
        <w:tc>
          <w:tcPr>
            <w:tcW w:w="1960" w:type="dxa"/>
            <w:gridSpan w:val="2"/>
          </w:tcPr>
          <w:p w14:paraId="73DE94CF" w14:textId="77777777" w:rsidR="00B52DCC" w:rsidRDefault="00916648">
            <w:pPr>
              <w:pStyle w:val="TableParagraph"/>
              <w:spacing w:before="116"/>
              <w:ind w:left="109"/>
              <w:rPr>
                <w:sz w:val="20"/>
              </w:rPr>
            </w:pPr>
            <w:r>
              <w:rPr>
                <w:sz w:val="20"/>
              </w:rPr>
              <w:t>271-737-5</w:t>
            </w:r>
          </w:p>
        </w:tc>
      </w:tr>
      <w:tr w:rsidR="00B52DCC" w14:paraId="687437CA" w14:textId="77777777" w:rsidTr="004567AD">
        <w:trPr>
          <w:trHeight w:val="530"/>
        </w:trPr>
        <w:tc>
          <w:tcPr>
            <w:tcW w:w="1290" w:type="dxa"/>
          </w:tcPr>
          <w:p w14:paraId="3CEF59F4" w14:textId="77777777" w:rsidR="00B52DCC" w:rsidRDefault="00916648">
            <w:pPr>
              <w:pStyle w:val="TableParagraph"/>
              <w:spacing w:before="113"/>
              <w:ind w:left="107"/>
              <w:rPr>
                <w:sz w:val="20"/>
              </w:rPr>
            </w:pPr>
            <w:r>
              <w:rPr>
                <w:sz w:val="20"/>
              </w:rPr>
              <w:t>564</w:t>
            </w:r>
          </w:p>
        </w:tc>
        <w:tc>
          <w:tcPr>
            <w:tcW w:w="5787" w:type="dxa"/>
            <w:gridSpan w:val="9"/>
          </w:tcPr>
          <w:p w14:paraId="455AC519" w14:textId="77777777" w:rsidR="00B52DCC" w:rsidRDefault="00916648">
            <w:pPr>
              <w:pStyle w:val="TableParagraph"/>
              <w:spacing w:line="223" w:lineRule="exact"/>
              <w:ind w:left="108"/>
              <w:rPr>
                <w:sz w:val="20"/>
              </w:rPr>
            </w:pPr>
            <w:r>
              <w:rPr>
                <w:sz w:val="20"/>
              </w:rPr>
              <w:t>Gazlar (petrol), depropanize edici dipleri fraksiyonlama çalışmazken, a/a</w:t>
            </w:r>
          </w:p>
          <w:p w14:paraId="464839A8" w14:textId="77777777" w:rsidR="00B52DCC" w:rsidRDefault="00916648">
            <w:pPr>
              <w:pStyle w:val="TableParagraph"/>
              <w:spacing w:before="34"/>
              <w:ind w:left="108"/>
              <w:rPr>
                <w:sz w:val="20"/>
              </w:rPr>
            </w:pPr>
            <w:r>
              <w:rPr>
                <w:sz w:val="20"/>
              </w:rPr>
              <w:t>cinsinden % 0,1’den fazla Butadien içerirse</w:t>
            </w:r>
          </w:p>
        </w:tc>
        <w:tc>
          <w:tcPr>
            <w:tcW w:w="1704" w:type="dxa"/>
          </w:tcPr>
          <w:p w14:paraId="5BD8B93F" w14:textId="77777777" w:rsidR="00B52DCC" w:rsidRDefault="00916648">
            <w:pPr>
              <w:pStyle w:val="TableParagraph"/>
              <w:spacing w:before="113"/>
              <w:ind w:left="111"/>
              <w:rPr>
                <w:sz w:val="20"/>
              </w:rPr>
            </w:pPr>
            <w:r>
              <w:rPr>
                <w:sz w:val="20"/>
              </w:rPr>
              <w:t>68606-34-8</w:t>
            </w:r>
          </w:p>
        </w:tc>
        <w:tc>
          <w:tcPr>
            <w:tcW w:w="1960" w:type="dxa"/>
            <w:gridSpan w:val="2"/>
          </w:tcPr>
          <w:p w14:paraId="24479036" w14:textId="77777777" w:rsidR="00B52DCC" w:rsidRDefault="00916648">
            <w:pPr>
              <w:pStyle w:val="TableParagraph"/>
              <w:spacing w:before="113"/>
              <w:ind w:left="109"/>
              <w:rPr>
                <w:sz w:val="20"/>
              </w:rPr>
            </w:pPr>
            <w:r>
              <w:rPr>
                <w:sz w:val="20"/>
              </w:rPr>
              <w:t>271-742-2</w:t>
            </w:r>
          </w:p>
        </w:tc>
      </w:tr>
      <w:tr w:rsidR="00B52DCC" w14:paraId="0CB6687E" w14:textId="77777777" w:rsidTr="004567AD">
        <w:trPr>
          <w:trHeight w:val="527"/>
        </w:trPr>
        <w:tc>
          <w:tcPr>
            <w:tcW w:w="1290" w:type="dxa"/>
          </w:tcPr>
          <w:p w14:paraId="4D8D27DC" w14:textId="77777777" w:rsidR="00B52DCC" w:rsidRDefault="00916648">
            <w:pPr>
              <w:pStyle w:val="TableParagraph"/>
              <w:spacing w:before="113"/>
              <w:ind w:left="107"/>
              <w:rPr>
                <w:sz w:val="20"/>
              </w:rPr>
            </w:pPr>
            <w:r>
              <w:rPr>
                <w:sz w:val="20"/>
              </w:rPr>
              <w:t>565</w:t>
            </w:r>
          </w:p>
        </w:tc>
        <w:tc>
          <w:tcPr>
            <w:tcW w:w="5787" w:type="dxa"/>
            <w:gridSpan w:val="9"/>
          </w:tcPr>
          <w:p w14:paraId="3B3EF6D8" w14:textId="77777777" w:rsidR="00B52DCC" w:rsidRDefault="00916648">
            <w:pPr>
              <w:pStyle w:val="TableParagraph"/>
              <w:spacing w:line="223" w:lineRule="exact"/>
              <w:ind w:left="108"/>
              <w:rPr>
                <w:sz w:val="20"/>
              </w:rPr>
            </w:pPr>
            <w:r>
              <w:rPr>
                <w:sz w:val="20"/>
              </w:rPr>
              <w:t>Petrol ürünleri, rafineri gazlar, a/a cinsinden % 0,1’den fazla Butadien</w:t>
            </w:r>
          </w:p>
          <w:p w14:paraId="799080BA" w14:textId="77777777" w:rsidR="00B52DCC" w:rsidRDefault="00916648">
            <w:pPr>
              <w:pStyle w:val="TableParagraph"/>
              <w:spacing w:before="34"/>
              <w:ind w:left="108"/>
              <w:rPr>
                <w:sz w:val="20"/>
              </w:rPr>
            </w:pPr>
            <w:r>
              <w:rPr>
                <w:sz w:val="20"/>
              </w:rPr>
              <w:t>içerirse</w:t>
            </w:r>
          </w:p>
        </w:tc>
        <w:tc>
          <w:tcPr>
            <w:tcW w:w="1704" w:type="dxa"/>
          </w:tcPr>
          <w:p w14:paraId="37A74B9E" w14:textId="77777777" w:rsidR="00B52DCC" w:rsidRDefault="00916648">
            <w:pPr>
              <w:pStyle w:val="TableParagraph"/>
              <w:spacing w:before="113"/>
              <w:ind w:left="111"/>
              <w:rPr>
                <w:sz w:val="20"/>
              </w:rPr>
            </w:pPr>
            <w:r>
              <w:rPr>
                <w:sz w:val="20"/>
              </w:rPr>
              <w:t>68607-11-4</w:t>
            </w:r>
          </w:p>
        </w:tc>
        <w:tc>
          <w:tcPr>
            <w:tcW w:w="1960" w:type="dxa"/>
            <w:gridSpan w:val="2"/>
          </w:tcPr>
          <w:p w14:paraId="280CC38B" w14:textId="77777777" w:rsidR="00B52DCC" w:rsidRDefault="00916648">
            <w:pPr>
              <w:pStyle w:val="TableParagraph"/>
              <w:spacing w:before="113"/>
              <w:ind w:left="109"/>
              <w:rPr>
                <w:sz w:val="20"/>
              </w:rPr>
            </w:pPr>
            <w:r>
              <w:rPr>
                <w:sz w:val="20"/>
              </w:rPr>
              <w:t>271-750-6</w:t>
            </w:r>
          </w:p>
        </w:tc>
      </w:tr>
      <w:tr w:rsidR="00B52DCC" w14:paraId="6974F22D" w14:textId="77777777" w:rsidTr="004567AD">
        <w:trPr>
          <w:trHeight w:val="530"/>
        </w:trPr>
        <w:tc>
          <w:tcPr>
            <w:tcW w:w="1290" w:type="dxa"/>
          </w:tcPr>
          <w:p w14:paraId="4CD357B4" w14:textId="77777777" w:rsidR="00B52DCC" w:rsidRDefault="00916648">
            <w:pPr>
              <w:pStyle w:val="TableParagraph"/>
              <w:spacing w:before="113"/>
              <w:ind w:left="107"/>
              <w:rPr>
                <w:sz w:val="20"/>
              </w:rPr>
            </w:pPr>
            <w:r>
              <w:rPr>
                <w:sz w:val="20"/>
              </w:rPr>
              <w:t>566</w:t>
            </w:r>
          </w:p>
        </w:tc>
        <w:tc>
          <w:tcPr>
            <w:tcW w:w="5787" w:type="dxa"/>
            <w:gridSpan w:val="9"/>
          </w:tcPr>
          <w:p w14:paraId="62D87B7D" w14:textId="77777777" w:rsidR="00B52DCC" w:rsidRDefault="00916648">
            <w:pPr>
              <w:pStyle w:val="TableParagraph"/>
              <w:spacing w:line="223" w:lineRule="exact"/>
              <w:ind w:left="108"/>
              <w:rPr>
                <w:sz w:val="20"/>
              </w:rPr>
            </w:pPr>
            <w:r>
              <w:rPr>
                <w:sz w:val="20"/>
              </w:rPr>
              <w:t>Gazlar (petrol), hidrojen ile parçalayıcılı düşük basınçlı ayırıcı, a/a</w:t>
            </w:r>
          </w:p>
          <w:p w14:paraId="26066837" w14:textId="77777777" w:rsidR="00B52DCC" w:rsidRDefault="00916648">
            <w:pPr>
              <w:pStyle w:val="TableParagraph"/>
              <w:spacing w:before="34"/>
              <w:ind w:left="108"/>
              <w:rPr>
                <w:sz w:val="20"/>
              </w:rPr>
            </w:pPr>
            <w:r>
              <w:rPr>
                <w:sz w:val="20"/>
              </w:rPr>
              <w:t>cinsinden % 0,1’den fazla Butadien içerirse</w:t>
            </w:r>
          </w:p>
        </w:tc>
        <w:tc>
          <w:tcPr>
            <w:tcW w:w="1704" w:type="dxa"/>
          </w:tcPr>
          <w:p w14:paraId="5ED8DED8" w14:textId="77777777" w:rsidR="00B52DCC" w:rsidRDefault="00916648">
            <w:pPr>
              <w:pStyle w:val="TableParagraph"/>
              <w:spacing w:before="113"/>
              <w:ind w:left="111"/>
              <w:rPr>
                <w:sz w:val="20"/>
              </w:rPr>
            </w:pPr>
            <w:r>
              <w:rPr>
                <w:sz w:val="20"/>
              </w:rPr>
              <w:t>68783-06-2</w:t>
            </w:r>
          </w:p>
        </w:tc>
        <w:tc>
          <w:tcPr>
            <w:tcW w:w="1960" w:type="dxa"/>
            <w:gridSpan w:val="2"/>
          </w:tcPr>
          <w:p w14:paraId="40E9EEA4" w14:textId="77777777" w:rsidR="00B52DCC" w:rsidRDefault="00916648">
            <w:pPr>
              <w:pStyle w:val="TableParagraph"/>
              <w:spacing w:before="113"/>
              <w:ind w:left="109"/>
              <w:rPr>
                <w:sz w:val="20"/>
              </w:rPr>
            </w:pPr>
            <w:r>
              <w:rPr>
                <w:sz w:val="20"/>
              </w:rPr>
              <w:t>272-182-1</w:t>
            </w:r>
          </w:p>
        </w:tc>
      </w:tr>
      <w:tr w:rsidR="00B52DCC" w14:paraId="12930C20" w14:textId="77777777" w:rsidTr="004567AD">
        <w:trPr>
          <w:trHeight w:val="527"/>
        </w:trPr>
        <w:tc>
          <w:tcPr>
            <w:tcW w:w="1290" w:type="dxa"/>
          </w:tcPr>
          <w:p w14:paraId="467B9811" w14:textId="77777777" w:rsidR="00B52DCC" w:rsidRDefault="00916648">
            <w:pPr>
              <w:pStyle w:val="TableParagraph"/>
              <w:spacing w:before="113"/>
              <w:ind w:left="107"/>
              <w:rPr>
                <w:sz w:val="20"/>
              </w:rPr>
            </w:pPr>
            <w:r>
              <w:rPr>
                <w:sz w:val="20"/>
              </w:rPr>
              <w:t>567</w:t>
            </w:r>
          </w:p>
        </w:tc>
        <w:tc>
          <w:tcPr>
            <w:tcW w:w="5787" w:type="dxa"/>
            <w:gridSpan w:val="9"/>
          </w:tcPr>
          <w:p w14:paraId="0E859759" w14:textId="77777777" w:rsidR="00B52DCC" w:rsidRDefault="00916648">
            <w:pPr>
              <w:pStyle w:val="TableParagraph"/>
              <w:spacing w:line="223" w:lineRule="exact"/>
              <w:ind w:left="108"/>
              <w:rPr>
                <w:sz w:val="20"/>
              </w:rPr>
            </w:pPr>
            <w:r>
              <w:rPr>
                <w:sz w:val="20"/>
              </w:rPr>
              <w:t>Gazlar (petrol), rafineri karışımı, a/a cinsinden % 0,1’den fazla Butadien</w:t>
            </w:r>
          </w:p>
          <w:p w14:paraId="360BFCA3" w14:textId="77777777" w:rsidR="00B52DCC" w:rsidRDefault="00916648">
            <w:pPr>
              <w:pStyle w:val="TableParagraph"/>
              <w:spacing w:before="34"/>
              <w:ind w:left="108"/>
              <w:rPr>
                <w:sz w:val="20"/>
              </w:rPr>
            </w:pPr>
            <w:r>
              <w:rPr>
                <w:sz w:val="20"/>
              </w:rPr>
              <w:t>içerirse</w:t>
            </w:r>
          </w:p>
        </w:tc>
        <w:tc>
          <w:tcPr>
            <w:tcW w:w="1704" w:type="dxa"/>
          </w:tcPr>
          <w:p w14:paraId="04E7C1C0" w14:textId="77777777" w:rsidR="00B52DCC" w:rsidRDefault="00916648">
            <w:pPr>
              <w:pStyle w:val="TableParagraph"/>
              <w:spacing w:before="113"/>
              <w:ind w:left="111"/>
              <w:rPr>
                <w:sz w:val="20"/>
              </w:rPr>
            </w:pPr>
            <w:r>
              <w:rPr>
                <w:sz w:val="20"/>
              </w:rPr>
              <w:t>68783-07-3</w:t>
            </w:r>
          </w:p>
        </w:tc>
        <w:tc>
          <w:tcPr>
            <w:tcW w:w="1960" w:type="dxa"/>
            <w:gridSpan w:val="2"/>
          </w:tcPr>
          <w:p w14:paraId="4A008FA2" w14:textId="77777777" w:rsidR="00B52DCC" w:rsidRDefault="00916648">
            <w:pPr>
              <w:pStyle w:val="TableParagraph"/>
              <w:spacing w:before="113"/>
              <w:ind w:left="109"/>
              <w:rPr>
                <w:sz w:val="20"/>
              </w:rPr>
            </w:pPr>
            <w:r>
              <w:rPr>
                <w:sz w:val="20"/>
              </w:rPr>
              <w:t>272-183-7</w:t>
            </w:r>
          </w:p>
        </w:tc>
      </w:tr>
      <w:tr w:rsidR="00B52DCC" w14:paraId="33F4F4EE" w14:textId="77777777" w:rsidTr="004567AD">
        <w:trPr>
          <w:trHeight w:val="530"/>
        </w:trPr>
        <w:tc>
          <w:tcPr>
            <w:tcW w:w="1290" w:type="dxa"/>
          </w:tcPr>
          <w:p w14:paraId="2E44EC09" w14:textId="77777777" w:rsidR="00B52DCC" w:rsidRDefault="00916648">
            <w:pPr>
              <w:pStyle w:val="TableParagraph"/>
              <w:spacing w:before="113"/>
              <w:ind w:left="107"/>
              <w:rPr>
                <w:sz w:val="20"/>
              </w:rPr>
            </w:pPr>
            <w:r>
              <w:rPr>
                <w:sz w:val="20"/>
              </w:rPr>
              <w:t>568</w:t>
            </w:r>
          </w:p>
        </w:tc>
        <w:tc>
          <w:tcPr>
            <w:tcW w:w="5787" w:type="dxa"/>
            <w:gridSpan w:val="9"/>
          </w:tcPr>
          <w:p w14:paraId="251FE8E4" w14:textId="77777777" w:rsidR="00B52DCC" w:rsidRDefault="00916648">
            <w:pPr>
              <w:pStyle w:val="TableParagraph"/>
              <w:spacing w:line="223" w:lineRule="exact"/>
              <w:ind w:left="108"/>
              <w:rPr>
                <w:sz w:val="20"/>
              </w:rPr>
            </w:pPr>
            <w:r>
              <w:rPr>
                <w:sz w:val="20"/>
              </w:rPr>
              <w:t>Gazlar (petrol), katalitik ayrıştırıcı, a/a cinsinden % 0,1’den fazla Butadien</w:t>
            </w:r>
          </w:p>
          <w:p w14:paraId="54364194" w14:textId="77777777" w:rsidR="00B52DCC" w:rsidRDefault="00916648">
            <w:pPr>
              <w:pStyle w:val="TableParagraph"/>
              <w:spacing w:before="36"/>
              <w:ind w:left="108"/>
              <w:rPr>
                <w:sz w:val="20"/>
              </w:rPr>
            </w:pPr>
            <w:r>
              <w:rPr>
                <w:sz w:val="20"/>
              </w:rPr>
              <w:t>içerirse</w:t>
            </w:r>
          </w:p>
        </w:tc>
        <w:tc>
          <w:tcPr>
            <w:tcW w:w="1704" w:type="dxa"/>
          </w:tcPr>
          <w:p w14:paraId="407EA0EF" w14:textId="77777777" w:rsidR="00B52DCC" w:rsidRDefault="00916648">
            <w:pPr>
              <w:pStyle w:val="TableParagraph"/>
              <w:spacing w:before="113"/>
              <w:ind w:left="111"/>
              <w:rPr>
                <w:sz w:val="20"/>
              </w:rPr>
            </w:pPr>
            <w:r>
              <w:rPr>
                <w:sz w:val="20"/>
              </w:rPr>
              <w:t>68783-64-2</w:t>
            </w:r>
          </w:p>
        </w:tc>
        <w:tc>
          <w:tcPr>
            <w:tcW w:w="1960" w:type="dxa"/>
            <w:gridSpan w:val="2"/>
          </w:tcPr>
          <w:p w14:paraId="54F0C651" w14:textId="77777777" w:rsidR="00B52DCC" w:rsidRDefault="00916648">
            <w:pPr>
              <w:pStyle w:val="TableParagraph"/>
              <w:spacing w:before="113"/>
              <w:ind w:left="109"/>
              <w:rPr>
                <w:sz w:val="20"/>
              </w:rPr>
            </w:pPr>
            <w:r>
              <w:rPr>
                <w:sz w:val="20"/>
              </w:rPr>
              <w:t>272-203-4</w:t>
            </w:r>
          </w:p>
        </w:tc>
      </w:tr>
      <w:tr w:rsidR="00B52DCC" w14:paraId="7B9F69E3" w14:textId="77777777" w:rsidTr="004567AD">
        <w:trPr>
          <w:trHeight w:val="528"/>
        </w:trPr>
        <w:tc>
          <w:tcPr>
            <w:tcW w:w="1290" w:type="dxa"/>
          </w:tcPr>
          <w:p w14:paraId="576530B1" w14:textId="77777777" w:rsidR="00B52DCC" w:rsidRDefault="00916648">
            <w:pPr>
              <w:pStyle w:val="TableParagraph"/>
              <w:spacing w:before="113"/>
              <w:ind w:left="107"/>
              <w:rPr>
                <w:sz w:val="20"/>
              </w:rPr>
            </w:pPr>
            <w:r>
              <w:rPr>
                <w:sz w:val="20"/>
              </w:rPr>
              <w:t>569</w:t>
            </w:r>
          </w:p>
        </w:tc>
        <w:tc>
          <w:tcPr>
            <w:tcW w:w="5787" w:type="dxa"/>
            <w:gridSpan w:val="9"/>
          </w:tcPr>
          <w:p w14:paraId="6009D529" w14:textId="77777777" w:rsidR="00B52DCC" w:rsidRDefault="00916648">
            <w:pPr>
              <w:pStyle w:val="TableParagraph"/>
              <w:spacing w:before="4" w:line="244" w:lineRule="exact"/>
              <w:ind w:left="108"/>
              <w:rPr>
                <w:sz w:val="20"/>
              </w:rPr>
            </w:pPr>
            <w:r>
              <w:rPr>
                <w:position w:val="2"/>
                <w:sz w:val="20"/>
              </w:rPr>
              <w:t>Gazlar (petrol), C</w:t>
            </w:r>
            <w:r>
              <w:rPr>
                <w:sz w:val="13"/>
              </w:rPr>
              <w:t>2-4</w:t>
            </w:r>
            <w:r>
              <w:rPr>
                <w:position w:val="2"/>
                <w:sz w:val="20"/>
              </w:rPr>
              <w:t xml:space="preserve">, kıvamı arttırılmış, a/a cinsinden % 0,1’den fazla </w:t>
            </w:r>
            <w:r>
              <w:rPr>
                <w:sz w:val="20"/>
              </w:rPr>
              <w:t>Butadien içerirse</w:t>
            </w:r>
          </w:p>
        </w:tc>
        <w:tc>
          <w:tcPr>
            <w:tcW w:w="1704" w:type="dxa"/>
          </w:tcPr>
          <w:p w14:paraId="74435E15" w14:textId="77777777" w:rsidR="00B52DCC" w:rsidRDefault="00916648">
            <w:pPr>
              <w:pStyle w:val="TableParagraph"/>
              <w:spacing w:before="113"/>
              <w:ind w:left="111"/>
              <w:rPr>
                <w:sz w:val="20"/>
              </w:rPr>
            </w:pPr>
            <w:r>
              <w:rPr>
                <w:sz w:val="20"/>
              </w:rPr>
              <w:t>68783-65-3</w:t>
            </w:r>
          </w:p>
        </w:tc>
        <w:tc>
          <w:tcPr>
            <w:tcW w:w="1960" w:type="dxa"/>
            <w:gridSpan w:val="2"/>
          </w:tcPr>
          <w:p w14:paraId="577D43D0" w14:textId="77777777" w:rsidR="00B52DCC" w:rsidRDefault="00916648">
            <w:pPr>
              <w:pStyle w:val="TableParagraph"/>
              <w:spacing w:before="113"/>
              <w:ind w:left="109"/>
              <w:rPr>
                <w:sz w:val="20"/>
              </w:rPr>
            </w:pPr>
            <w:r>
              <w:rPr>
                <w:sz w:val="20"/>
              </w:rPr>
              <w:t>272-205-5</w:t>
            </w:r>
          </w:p>
        </w:tc>
      </w:tr>
      <w:tr w:rsidR="00B52DCC" w14:paraId="3B41CFED" w14:textId="77777777" w:rsidTr="004567AD">
        <w:trPr>
          <w:trHeight w:val="505"/>
        </w:trPr>
        <w:tc>
          <w:tcPr>
            <w:tcW w:w="1290" w:type="dxa"/>
          </w:tcPr>
          <w:p w14:paraId="2DAE15D0" w14:textId="77777777" w:rsidR="00B52DCC" w:rsidRDefault="00916648">
            <w:pPr>
              <w:pStyle w:val="TableParagraph"/>
              <w:spacing w:before="115"/>
              <w:ind w:left="107"/>
              <w:rPr>
                <w:sz w:val="20"/>
              </w:rPr>
            </w:pPr>
            <w:r>
              <w:rPr>
                <w:sz w:val="20"/>
              </w:rPr>
              <w:t>570</w:t>
            </w:r>
          </w:p>
        </w:tc>
        <w:tc>
          <w:tcPr>
            <w:tcW w:w="5787" w:type="dxa"/>
            <w:gridSpan w:val="9"/>
          </w:tcPr>
          <w:p w14:paraId="0A879938" w14:textId="77777777" w:rsidR="00B52DCC" w:rsidRDefault="00916648">
            <w:pPr>
              <w:pStyle w:val="TableParagraph"/>
              <w:spacing w:line="225" w:lineRule="exact"/>
              <w:ind w:left="108"/>
              <w:rPr>
                <w:sz w:val="20"/>
              </w:rPr>
            </w:pPr>
            <w:r>
              <w:rPr>
                <w:sz w:val="20"/>
              </w:rPr>
              <w:t>Gazlar (petrol), rafineri, a/a cinsinden % 0,1’den fazla Butadien içerirse</w:t>
            </w:r>
          </w:p>
        </w:tc>
        <w:tc>
          <w:tcPr>
            <w:tcW w:w="1704" w:type="dxa"/>
          </w:tcPr>
          <w:p w14:paraId="0F0DA5DB" w14:textId="77777777" w:rsidR="00B52DCC" w:rsidRDefault="00916648">
            <w:pPr>
              <w:pStyle w:val="TableParagraph"/>
              <w:spacing w:before="115"/>
              <w:ind w:left="111"/>
              <w:rPr>
                <w:sz w:val="20"/>
              </w:rPr>
            </w:pPr>
            <w:r>
              <w:rPr>
                <w:sz w:val="20"/>
              </w:rPr>
              <w:t>68814-67-5</w:t>
            </w:r>
          </w:p>
        </w:tc>
        <w:tc>
          <w:tcPr>
            <w:tcW w:w="1960" w:type="dxa"/>
            <w:gridSpan w:val="2"/>
          </w:tcPr>
          <w:p w14:paraId="19A071FE" w14:textId="77777777" w:rsidR="00B52DCC" w:rsidRDefault="00916648">
            <w:pPr>
              <w:pStyle w:val="TableParagraph"/>
              <w:spacing w:before="115"/>
              <w:ind w:left="109"/>
              <w:rPr>
                <w:sz w:val="20"/>
              </w:rPr>
            </w:pPr>
            <w:r>
              <w:rPr>
                <w:sz w:val="20"/>
              </w:rPr>
              <w:t>272-338-9</w:t>
            </w:r>
          </w:p>
        </w:tc>
      </w:tr>
      <w:tr w:rsidR="00B52DCC" w14:paraId="18B8294D" w14:textId="77777777" w:rsidTr="004567AD">
        <w:trPr>
          <w:trHeight w:val="527"/>
        </w:trPr>
        <w:tc>
          <w:tcPr>
            <w:tcW w:w="1290" w:type="dxa"/>
          </w:tcPr>
          <w:p w14:paraId="66D288D8" w14:textId="77777777" w:rsidR="00B52DCC" w:rsidRDefault="00916648">
            <w:pPr>
              <w:pStyle w:val="TableParagraph"/>
              <w:spacing w:before="113"/>
              <w:ind w:left="107"/>
              <w:rPr>
                <w:sz w:val="20"/>
              </w:rPr>
            </w:pPr>
            <w:r>
              <w:rPr>
                <w:sz w:val="20"/>
              </w:rPr>
              <w:t>571</w:t>
            </w:r>
          </w:p>
        </w:tc>
        <w:tc>
          <w:tcPr>
            <w:tcW w:w="5787" w:type="dxa"/>
            <w:gridSpan w:val="9"/>
          </w:tcPr>
          <w:p w14:paraId="35D8A6D4" w14:textId="77777777" w:rsidR="00B52DCC" w:rsidRDefault="00916648">
            <w:pPr>
              <w:pStyle w:val="TableParagraph"/>
              <w:spacing w:line="223" w:lineRule="exact"/>
              <w:ind w:left="108"/>
              <w:rPr>
                <w:sz w:val="20"/>
              </w:rPr>
            </w:pPr>
            <w:r>
              <w:rPr>
                <w:sz w:val="20"/>
              </w:rPr>
              <w:t>Gazlar (petrol), platform oluşturucu ürünler ayırıcısı çalışmazken, a/a</w:t>
            </w:r>
          </w:p>
          <w:p w14:paraId="5384DD1E" w14:textId="77777777" w:rsidR="00B52DCC" w:rsidRDefault="00916648">
            <w:pPr>
              <w:pStyle w:val="TableParagraph"/>
              <w:spacing w:before="34"/>
              <w:ind w:left="108"/>
              <w:rPr>
                <w:sz w:val="20"/>
              </w:rPr>
            </w:pPr>
            <w:r>
              <w:rPr>
                <w:sz w:val="20"/>
              </w:rPr>
              <w:t>cinsinden % 0,1’den fazla Butadien içerirse</w:t>
            </w:r>
          </w:p>
        </w:tc>
        <w:tc>
          <w:tcPr>
            <w:tcW w:w="1704" w:type="dxa"/>
          </w:tcPr>
          <w:p w14:paraId="2B23BA64" w14:textId="77777777" w:rsidR="00B52DCC" w:rsidRDefault="00916648">
            <w:pPr>
              <w:pStyle w:val="TableParagraph"/>
              <w:spacing w:before="113"/>
              <w:ind w:left="111"/>
              <w:rPr>
                <w:sz w:val="20"/>
              </w:rPr>
            </w:pPr>
            <w:r>
              <w:rPr>
                <w:sz w:val="20"/>
              </w:rPr>
              <w:t>68814-90-4</w:t>
            </w:r>
          </w:p>
        </w:tc>
        <w:tc>
          <w:tcPr>
            <w:tcW w:w="1960" w:type="dxa"/>
            <w:gridSpan w:val="2"/>
          </w:tcPr>
          <w:p w14:paraId="14B256C9" w14:textId="77777777" w:rsidR="00B52DCC" w:rsidRDefault="00916648">
            <w:pPr>
              <w:pStyle w:val="TableParagraph"/>
              <w:spacing w:before="113"/>
              <w:ind w:left="109"/>
              <w:rPr>
                <w:sz w:val="20"/>
              </w:rPr>
            </w:pPr>
            <w:r>
              <w:rPr>
                <w:sz w:val="20"/>
              </w:rPr>
              <w:t>272-343-6</w:t>
            </w:r>
          </w:p>
        </w:tc>
      </w:tr>
      <w:tr w:rsidR="00B52DCC" w14:paraId="0EBDF3DC" w14:textId="77777777" w:rsidTr="004567AD">
        <w:trPr>
          <w:trHeight w:val="530"/>
        </w:trPr>
        <w:tc>
          <w:tcPr>
            <w:tcW w:w="1290" w:type="dxa"/>
          </w:tcPr>
          <w:p w14:paraId="6C151F00" w14:textId="77777777" w:rsidR="00B52DCC" w:rsidRDefault="00916648">
            <w:pPr>
              <w:pStyle w:val="TableParagraph"/>
              <w:spacing w:before="113"/>
              <w:ind w:left="107"/>
              <w:rPr>
                <w:sz w:val="20"/>
              </w:rPr>
            </w:pPr>
            <w:r>
              <w:rPr>
                <w:sz w:val="20"/>
              </w:rPr>
              <w:t>572</w:t>
            </w:r>
          </w:p>
        </w:tc>
        <w:tc>
          <w:tcPr>
            <w:tcW w:w="5787" w:type="dxa"/>
            <w:gridSpan w:val="9"/>
          </w:tcPr>
          <w:p w14:paraId="01532D67" w14:textId="77777777" w:rsidR="00B52DCC" w:rsidRDefault="00916648">
            <w:pPr>
              <w:pStyle w:val="TableParagraph"/>
              <w:spacing w:line="223" w:lineRule="exact"/>
              <w:ind w:left="108"/>
              <w:rPr>
                <w:sz w:val="20"/>
              </w:rPr>
            </w:pPr>
            <w:r>
              <w:rPr>
                <w:sz w:val="20"/>
              </w:rPr>
              <w:t>Gazlar</w:t>
            </w:r>
            <w:r>
              <w:rPr>
                <w:spacing w:val="23"/>
                <w:sz w:val="20"/>
              </w:rPr>
              <w:t xml:space="preserve"> </w:t>
            </w:r>
            <w:r>
              <w:rPr>
                <w:sz w:val="20"/>
              </w:rPr>
              <w:t>(petrol),</w:t>
            </w:r>
            <w:r>
              <w:rPr>
                <w:spacing w:val="23"/>
                <w:sz w:val="20"/>
              </w:rPr>
              <w:t xml:space="preserve"> </w:t>
            </w:r>
            <w:r>
              <w:rPr>
                <w:sz w:val="20"/>
              </w:rPr>
              <w:t>hidrojen</w:t>
            </w:r>
            <w:r>
              <w:rPr>
                <w:spacing w:val="21"/>
                <w:sz w:val="20"/>
              </w:rPr>
              <w:t xml:space="preserve"> </w:t>
            </w:r>
            <w:r>
              <w:rPr>
                <w:sz w:val="20"/>
              </w:rPr>
              <w:t>ile</w:t>
            </w:r>
            <w:r>
              <w:rPr>
                <w:spacing w:val="18"/>
                <w:sz w:val="20"/>
              </w:rPr>
              <w:t xml:space="preserve"> </w:t>
            </w:r>
            <w:r>
              <w:rPr>
                <w:sz w:val="20"/>
              </w:rPr>
              <w:t>muamele</w:t>
            </w:r>
            <w:r>
              <w:rPr>
                <w:spacing w:val="23"/>
                <w:sz w:val="20"/>
              </w:rPr>
              <w:t xml:space="preserve"> </w:t>
            </w:r>
            <w:r>
              <w:rPr>
                <w:sz w:val="20"/>
              </w:rPr>
              <w:t>edilmiş</w:t>
            </w:r>
            <w:r>
              <w:rPr>
                <w:spacing w:val="21"/>
                <w:sz w:val="20"/>
              </w:rPr>
              <w:t xml:space="preserve"> </w:t>
            </w:r>
            <w:r>
              <w:rPr>
                <w:sz w:val="20"/>
              </w:rPr>
              <w:t>asitli</w:t>
            </w:r>
            <w:r>
              <w:rPr>
                <w:spacing w:val="23"/>
                <w:sz w:val="20"/>
              </w:rPr>
              <w:t xml:space="preserve"> </w:t>
            </w:r>
            <w:r>
              <w:rPr>
                <w:sz w:val="20"/>
              </w:rPr>
              <w:t>gaz</w:t>
            </w:r>
            <w:r>
              <w:rPr>
                <w:spacing w:val="25"/>
                <w:sz w:val="20"/>
              </w:rPr>
              <w:t xml:space="preserve"> </w:t>
            </w:r>
            <w:r>
              <w:rPr>
                <w:sz w:val="20"/>
              </w:rPr>
              <w:t>yağı</w:t>
            </w:r>
            <w:r>
              <w:rPr>
                <w:spacing w:val="22"/>
                <w:sz w:val="20"/>
              </w:rPr>
              <w:t xml:space="preserve"> </w:t>
            </w:r>
            <w:r>
              <w:rPr>
                <w:sz w:val="20"/>
              </w:rPr>
              <w:t>depentanize</w:t>
            </w:r>
          </w:p>
          <w:p w14:paraId="6F017932" w14:textId="77777777" w:rsidR="00B52DCC" w:rsidRDefault="00916648">
            <w:pPr>
              <w:pStyle w:val="TableParagraph"/>
              <w:spacing w:before="36"/>
              <w:ind w:left="108"/>
              <w:rPr>
                <w:sz w:val="20"/>
              </w:rPr>
            </w:pPr>
            <w:r>
              <w:rPr>
                <w:sz w:val="20"/>
              </w:rPr>
              <w:t>edici</w:t>
            </w:r>
            <w:r>
              <w:rPr>
                <w:spacing w:val="-12"/>
                <w:sz w:val="20"/>
              </w:rPr>
              <w:t xml:space="preserve"> </w:t>
            </w:r>
            <w:r>
              <w:rPr>
                <w:sz w:val="20"/>
              </w:rPr>
              <w:t>stabilizör</w:t>
            </w:r>
            <w:r>
              <w:rPr>
                <w:spacing w:val="-12"/>
                <w:sz w:val="20"/>
              </w:rPr>
              <w:t xml:space="preserve"> </w:t>
            </w:r>
            <w:r>
              <w:rPr>
                <w:sz w:val="20"/>
              </w:rPr>
              <w:t>çalışmazken,</w:t>
            </w:r>
            <w:r>
              <w:rPr>
                <w:spacing w:val="-9"/>
                <w:sz w:val="20"/>
              </w:rPr>
              <w:t xml:space="preserve"> </w:t>
            </w:r>
            <w:r>
              <w:rPr>
                <w:sz w:val="20"/>
              </w:rPr>
              <w:t>a/a</w:t>
            </w:r>
            <w:r>
              <w:rPr>
                <w:spacing w:val="-11"/>
                <w:sz w:val="20"/>
              </w:rPr>
              <w:t xml:space="preserve"> </w:t>
            </w:r>
            <w:r>
              <w:rPr>
                <w:sz w:val="20"/>
              </w:rPr>
              <w:t>cinsinden</w:t>
            </w:r>
            <w:r>
              <w:rPr>
                <w:spacing w:val="-13"/>
                <w:sz w:val="20"/>
              </w:rPr>
              <w:t xml:space="preserve"> </w:t>
            </w:r>
            <w:r>
              <w:rPr>
                <w:sz w:val="20"/>
              </w:rPr>
              <w:t>%</w:t>
            </w:r>
            <w:r>
              <w:rPr>
                <w:spacing w:val="-10"/>
                <w:sz w:val="20"/>
              </w:rPr>
              <w:t xml:space="preserve"> </w:t>
            </w:r>
            <w:r>
              <w:rPr>
                <w:sz w:val="20"/>
              </w:rPr>
              <w:t>0,1’den</w:t>
            </w:r>
            <w:r>
              <w:rPr>
                <w:spacing w:val="-10"/>
                <w:sz w:val="20"/>
              </w:rPr>
              <w:t xml:space="preserve"> </w:t>
            </w:r>
            <w:r>
              <w:rPr>
                <w:sz w:val="20"/>
              </w:rPr>
              <w:t>fazla</w:t>
            </w:r>
            <w:r>
              <w:rPr>
                <w:spacing w:val="-11"/>
                <w:sz w:val="20"/>
              </w:rPr>
              <w:t xml:space="preserve"> </w:t>
            </w:r>
            <w:r>
              <w:rPr>
                <w:sz w:val="20"/>
              </w:rPr>
              <w:t>Butadien</w:t>
            </w:r>
            <w:r>
              <w:rPr>
                <w:spacing w:val="-10"/>
                <w:sz w:val="20"/>
              </w:rPr>
              <w:t xml:space="preserve"> </w:t>
            </w:r>
            <w:r>
              <w:rPr>
                <w:sz w:val="20"/>
              </w:rPr>
              <w:t>içerirse</w:t>
            </w:r>
          </w:p>
        </w:tc>
        <w:tc>
          <w:tcPr>
            <w:tcW w:w="1704" w:type="dxa"/>
          </w:tcPr>
          <w:p w14:paraId="26935686" w14:textId="77777777" w:rsidR="00B52DCC" w:rsidRDefault="00916648">
            <w:pPr>
              <w:pStyle w:val="TableParagraph"/>
              <w:spacing w:before="113"/>
              <w:ind w:left="111"/>
              <w:rPr>
                <w:sz w:val="20"/>
              </w:rPr>
            </w:pPr>
            <w:r>
              <w:rPr>
                <w:sz w:val="20"/>
              </w:rPr>
              <w:t>68911-58-0</w:t>
            </w:r>
          </w:p>
        </w:tc>
        <w:tc>
          <w:tcPr>
            <w:tcW w:w="1960" w:type="dxa"/>
            <w:gridSpan w:val="2"/>
          </w:tcPr>
          <w:p w14:paraId="7D6B0C25" w14:textId="77777777" w:rsidR="00B52DCC" w:rsidRDefault="00916648">
            <w:pPr>
              <w:pStyle w:val="TableParagraph"/>
              <w:spacing w:before="113"/>
              <w:ind w:left="109"/>
              <w:rPr>
                <w:sz w:val="20"/>
              </w:rPr>
            </w:pPr>
            <w:r>
              <w:rPr>
                <w:sz w:val="20"/>
              </w:rPr>
              <w:t>272-775-5</w:t>
            </w:r>
          </w:p>
        </w:tc>
      </w:tr>
      <w:tr w:rsidR="00B52DCC" w14:paraId="2C50965A" w14:textId="77777777" w:rsidTr="004567AD">
        <w:trPr>
          <w:trHeight w:val="527"/>
        </w:trPr>
        <w:tc>
          <w:tcPr>
            <w:tcW w:w="1290" w:type="dxa"/>
          </w:tcPr>
          <w:p w14:paraId="284101AF" w14:textId="77777777" w:rsidR="00B52DCC" w:rsidRDefault="00916648">
            <w:pPr>
              <w:pStyle w:val="TableParagraph"/>
              <w:spacing w:before="113"/>
              <w:ind w:left="107"/>
              <w:rPr>
                <w:sz w:val="20"/>
              </w:rPr>
            </w:pPr>
            <w:r>
              <w:rPr>
                <w:sz w:val="20"/>
              </w:rPr>
              <w:t>573</w:t>
            </w:r>
          </w:p>
        </w:tc>
        <w:tc>
          <w:tcPr>
            <w:tcW w:w="5787" w:type="dxa"/>
            <w:gridSpan w:val="9"/>
          </w:tcPr>
          <w:p w14:paraId="60EA6A58" w14:textId="77777777" w:rsidR="00B52DCC" w:rsidRDefault="00916648">
            <w:pPr>
              <w:pStyle w:val="TableParagraph"/>
              <w:spacing w:line="223" w:lineRule="exact"/>
              <w:ind w:left="108"/>
              <w:rPr>
                <w:sz w:val="20"/>
              </w:rPr>
            </w:pPr>
            <w:r>
              <w:rPr>
                <w:sz w:val="20"/>
              </w:rPr>
              <w:t>Gazlar (petrol), hidrojen ile işlem görmüş asitli gaz yağı parlayıcı silindir,</w:t>
            </w:r>
          </w:p>
          <w:p w14:paraId="1BFE8EA8" w14:textId="77777777" w:rsidR="00B52DCC" w:rsidRDefault="00916648">
            <w:pPr>
              <w:pStyle w:val="TableParagraph"/>
              <w:spacing w:before="34"/>
              <w:ind w:left="108"/>
              <w:rPr>
                <w:sz w:val="20"/>
              </w:rPr>
            </w:pPr>
            <w:r>
              <w:rPr>
                <w:sz w:val="20"/>
              </w:rPr>
              <w:t>a/a cinsinden % 0,1’den fazla Butadien içerirse</w:t>
            </w:r>
          </w:p>
        </w:tc>
        <w:tc>
          <w:tcPr>
            <w:tcW w:w="1704" w:type="dxa"/>
          </w:tcPr>
          <w:p w14:paraId="0FB390F6" w14:textId="77777777" w:rsidR="00B52DCC" w:rsidRDefault="00916648">
            <w:pPr>
              <w:pStyle w:val="TableParagraph"/>
              <w:spacing w:before="113"/>
              <w:ind w:left="111"/>
              <w:rPr>
                <w:sz w:val="20"/>
              </w:rPr>
            </w:pPr>
            <w:r>
              <w:rPr>
                <w:sz w:val="20"/>
              </w:rPr>
              <w:t>68911-59-1</w:t>
            </w:r>
          </w:p>
        </w:tc>
        <w:tc>
          <w:tcPr>
            <w:tcW w:w="1960" w:type="dxa"/>
            <w:gridSpan w:val="2"/>
          </w:tcPr>
          <w:p w14:paraId="76CCDD3E" w14:textId="77777777" w:rsidR="00B52DCC" w:rsidRDefault="00916648">
            <w:pPr>
              <w:pStyle w:val="TableParagraph"/>
              <w:spacing w:before="113"/>
              <w:ind w:left="109"/>
              <w:rPr>
                <w:sz w:val="20"/>
              </w:rPr>
            </w:pPr>
            <w:r>
              <w:rPr>
                <w:sz w:val="20"/>
              </w:rPr>
              <w:t>272-776-0</w:t>
            </w:r>
          </w:p>
        </w:tc>
      </w:tr>
      <w:tr w:rsidR="00B52DCC" w14:paraId="53FD60B4" w14:textId="77777777" w:rsidTr="004567AD">
        <w:trPr>
          <w:trHeight w:val="530"/>
        </w:trPr>
        <w:tc>
          <w:tcPr>
            <w:tcW w:w="1290" w:type="dxa"/>
          </w:tcPr>
          <w:p w14:paraId="2AA4B3DE" w14:textId="77777777" w:rsidR="00B52DCC" w:rsidRDefault="00916648">
            <w:pPr>
              <w:pStyle w:val="TableParagraph"/>
              <w:spacing w:before="115"/>
              <w:ind w:left="107"/>
              <w:rPr>
                <w:sz w:val="20"/>
              </w:rPr>
            </w:pPr>
            <w:r>
              <w:rPr>
                <w:sz w:val="20"/>
              </w:rPr>
              <w:t>574</w:t>
            </w:r>
          </w:p>
        </w:tc>
        <w:tc>
          <w:tcPr>
            <w:tcW w:w="5787" w:type="dxa"/>
            <w:gridSpan w:val="9"/>
          </w:tcPr>
          <w:p w14:paraId="0B9515D5" w14:textId="77777777" w:rsidR="00B52DCC" w:rsidRDefault="00916648">
            <w:pPr>
              <w:pStyle w:val="TableParagraph"/>
              <w:spacing w:line="225" w:lineRule="exact"/>
              <w:ind w:left="108"/>
              <w:rPr>
                <w:sz w:val="20"/>
              </w:rPr>
            </w:pPr>
            <w:r>
              <w:rPr>
                <w:sz w:val="20"/>
              </w:rPr>
              <w:t>Gazlar (petrol), ham petrol fraksiyonlama çalışmazken, a/a cinsinden %</w:t>
            </w:r>
          </w:p>
          <w:p w14:paraId="7173391C" w14:textId="77777777" w:rsidR="00B52DCC" w:rsidRDefault="00916648">
            <w:pPr>
              <w:pStyle w:val="TableParagraph"/>
              <w:spacing w:before="34"/>
              <w:ind w:left="108"/>
              <w:rPr>
                <w:sz w:val="20"/>
              </w:rPr>
            </w:pPr>
            <w:r>
              <w:rPr>
                <w:sz w:val="20"/>
              </w:rPr>
              <w:t>0,1’den fazla Butadien içerirse</w:t>
            </w:r>
          </w:p>
        </w:tc>
        <w:tc>
          <w:tcPr>
            <w:tcW w:w="1704" w:type="dxa"/>
          </w:tcPr>
          <w:p w14:paraId="6C62D1DE" w14:textId="77777777" w:rsidR="00B52DCC" w:rsidRDefault="00916648">
            <w:pPr>
              <w:pStyle w:val="TableParagraph"/>
              <w:spacing w:before="115"/>
              <w:ind w:left="111"/>
              <w:rPr>
                <w:sz w:val="20"/>
              </w:rPr>
            </w:pPr>
            <w:r>
              <w:rPr>
                <w:sz w:val="20"/>
              </w:rPr>
              <w:t>68918-99-0</w:t>
            </w:r>
          </w:p>
        </w:tc>
        <w:tc>
          <w:tcPr>
            <w:tcW w:w="1960" w:type="dxa"/>
            <w:gridSpan w:val="2"/>
          </w:tcPr>
          <w:p w14:paraId="261A24AA" w14:textId="77777777" w:rsidR="00B52DCC" w:rsidRDefault="00916648">
            <w:pPr>
              <w:pStyle w:val="TableParagraph"/>
              <w:spacing w:before="115"/>
              <w:ind w:left="109"/>
              <w:rPr>
                <w:sz w:val="20"/>
              </w:rPr>
            </w:pPr>
            <w:r>
              <w:rPr>
                <w:sz w:val="20"/>
              </w:rPr>
              <w:t>272-871-7</w:t>
            </w:r>
          </w:p>
        </w:tc>
      </w:tr>
      <w:tr w:rsidR="00B52DCC" w14:paraId="46C667FA" w14:textId="77777777" w:rsidTr="004567AD">
        <w:trPr>
          <w:trHeight w:val="530"/>
        </w:trPr>
        <w:tc>
          <w:tcPr>
            <w:tcW w:w="1290" w:type="dxa"/>
          </w:tcPr>
          <w:p w14:paraId="3A73B627" w14:textId="77777777" w:rsidR="00B52DCC" w:rsidRDefault="00916648">
            <w:pPr>
              <w:pStyle w:val="TableParagraph"/>
              <w:spacing w:before="113"/>
              <w:ind w:left="107"/>
              <w:rPr>
                <w:sz w:val="20"/>
              </w:rPr>
            </w:pPr>
            <w:r>
              <w:rPr>
                <w:sz w:val="20"/>
              </w:rPr>
              <w:t>575</w:t>
            </w:r>
          </w:p>
        </w:tc>
        <w:tc>
          <w:tcPr>
            <w:tcW w:w="5787" w:type="dxa"/>
            <w:gridSpan w:val="9"/>
          </w:tcPr>
          <w:p w14:paraId="041FCB11" w14:textId="77777777" w:rsidR="00B52DCC" w:rsidRDefault="00916648">
            <w:pPr>
              <w:pStyle w:val="TableParagraph"/>
              <w:spacing w:line="223" w:lineRule="exact"/>
              <w:ind w:left="108"/>
              <w:rPr>
                <w:sz w:val="20"/>
              </w:rPr>
            </w:pPr>
            <w:r>
              <w:rPr>
                <w:sz w:val="20"/>
              </w:rPr>
              <w:t>Gazlar (petrol), heksan giderici çalışmazken, a/a cinsinden % 0,1’den fazla</w:t>
            </w:r>
          </w:p>
          <w:p w14:paraId="52BDF6EF" w14:textId="77777777" w:rsidR="00B52DCC" w:rsidRDefault="00916648">
            <w:pPr>
              <w:pStyle w:val="TableParagraph"/>
              <w:spacing w:before="34"/>
              <w:ind w:left="108"/>
              <w:rPr>
                <w:sz w:val="20"/>
              </w:rPr>
            </w:pPr>
            <w:r>
              <w:rPr>
                <w:sz w:val="20"/>
              </w:rPr>
              <w:t>Butadien içerirse</w:t>
            </w:r>
          </w:p>
        </w:tc>
        <w:tc>
          <w:tcPr>
            <w:tcW w:w="1704" w:type="dxa"/>
          </w:tcPr>
          <w:p w14:paraId="5CB70BA9" w14:textId="77777777" w:rsidR="00B52DCC" w:rsidRDefault="00916648">
            <w:pPr>
              <w:pStyle w:val="TableParagraph"/>
              <w:spacing w:before="113"/>
              <w:ind w:left="111"/>
              <w:rPr>
                <w:sz w:val="20"/>
              </w:rPr>
            </w:pPr>
            <w:r>
              <w:rPr>
                <w:sz w:val="20"/>
              </w:rPr>
              <w:t>68919-00-6</w:t>
            </w:r>
          </w:p>
        </w:tc>
        <w:tc>
          <w:tcPr>
            <w:tcW w:w="1960" w:type="dxa"/>
            <w:gridSpan w:val="2"/>
          </w:tcPr>
          <w:p w14:paraId="75472E41" w14:textId="77777777" w:rsidR="00B52DCC" w:rsidRDefault="00916648">
            <w:pPr>
              <w:pStyle w:val="TableParagraph"/>
              <w:spacing w:before="113"/>
              <w:ind w:left="109"/>
              <w:rPr>
                <w:sz w:val="20"/>
              </w:rPr>
            </w:pPr>
            <w:r>
              <w:rPr>
                <w:sz w:val="20"/>
              </w:rPr>
              <w:t>272-872-2</w:t>
            </w:r>
          </w:p>
        </w:tc>
      </w:tr>
      <w:tr w:rsidR="00B52DCC" w14:paraId="5C7AD228" w14:textId="77777777" w:rsidTr="004567AD">
        <w:trPr>
          <w:trHeight w:val="527"/>
        </w:trPr>
        <w:tc>
          <w:tcPr>
            <w:tcW w:w="1290" w:type="dxa"/>
          </w:tcPr>
          <w:p w14:paraId="448FBF1B" w14:textId="77777777" w:rsidR="00B52DCC" w:rsidRDefault="00916648">
            <w:pPr>
              <w:pStyle w:val="TableParagraph"/>
              <w:spacing w:before="113"/>
              <w:ind w:left="107"/>
              <w:rPr>
                <w:sz w:val="20"/>
              </w:rPr>
            </w:pPr>
            <w:r>
              <w:rPr>
                <w:sz w:val="20"/>
              </w:rPr>
              <w:t>576</w:t>
            </w:r>
          </w:p>
        </w:tc>
        <w:tc>
          <w:tcPr>
            <w:tcW w:w="5787" w:type="dxa"/>
            <w:gridSpan w:val="9"/>
          </w:tcPr>
          <w:p w14:paraId="59A34E1E" w14:textId="77777777" w:rsidR="00B52DCC" w:rsidRDefault="00916648">
            <w:pPr>
              <w:pStyle w:val="TableParagraph"/>
              <w:spacing w:line="223" w:lineRule="exact"/>
              <w:ind w:left="108"/>
              <w:rPr>
                <w:sz w:val="20"/>
              </w:rPr>
            </w:pPr>
            <w:r>
              <w:rPr>
                <w:sz w:val="20"/>
              </w:rPr>
              <w:t>Gazlar (petrol), distilat birleştiricisi desülfürizasyon soyucusu çalışmazken,</w:t>
            </w:r>
          </w:p>
          <w:p w14:paraId="68F8B089" w14:textId="77777777" w:rsidR="00B52DCC" w:rsidRDefault="00916648">
            <w:pPr>
              <w:pStyle w:val="TableParagraph"/>
              <w:spacing w:before="34"/>
              <w:ind w:left="108"/>
              <w:rPr>
                <w:sz w:val="20"/>
              </w:rPr>
            </w:pPr>
            <w:r>
              <w:rPr>
                <w:sz w:val="20"/>
              </w:rPr>
              <w:t>a/a cinsinden % 0,1’den fazla Butadien içerirse</w:t>
            </w:r>
          </w:p>
        </w:tc>
        <w:tc>
          <w:tcPr>
            <w:tcW w:w="1704" w:type="dxa"/>
          </w:tcPr>
          <w:p w14:paraId="2799573B" w14:textId="77777777" w:rsidR="00B52DCC" w:rsidRDefault="00916648">
            <w:pPr>
              <w:pStyle w:val="TableParagraph"/>
              <w:spacing w:before="113"/>
              <w:ind w:left="111"/>
              <w:rPr>
                <w:sz w:val="20"/>
              </w:rPr>
            </w:pPr>
            <w:r>
              <w:rPr>
                <w:sz w:val="20"/>
              </w:rPr>
              <w:t>68919-01-7</w:t>
            </w:r>
          </w:p>
        </w:tc>
        <w:tc>
          <w:tcPr>
            <w:tcW w:w="1960" w:type="dxa"/>
            <w:gridSpan w:val="2"/>
          </w:tcPr>
          <w:p w14:paraId="40B435A5" w14:textId="77777777" w:rsidR="00B52DCC" w:rsidRDefault="00916648">
            <w:pPr>
              <w:pStyle w:val="TableParagraph"/>
              <w:spacing w:before="113"/>
              <w:ind w:left="109"/>
              <w:rPr>
                <w:sz w:val="20"/>
              </w:rPr>
            </w:pPr>
            <w:r>
              <w:rPr>
                <w:sz w:val="20"/>
              </w:rPr>
              <w:t>272-873-8</w:t>
            </w:r>
          </w:p>
        </w:tc>
      </w:tr>
      <w:tr w:rsidR="00B52DCC" w14:paraId="1F5EAAC7" w14:textId="77777777" w:rsidTr="004567AD">
        <w:trPr>
          <w:trHeight w:val="530"/>
        </w:trPr>
        <w:tc>
          <w:tcPr>
            <w:tcW w:w="1290" w:type="dxa"/>
          </w:tcPr>
          <w:p w14:paraId="6EDD32DA" w14:textId="77777777" w:rsidR="00B52DCC" w:rsidRDefault="00916648">
            <w:pPr>
              <w:pStyle w:val="TableParagraph"/>
              <w:spacing w:before="113"/>
              <w:ind w:left="107"/>
              <w:rPr>
                <w:sz w:val="20"/>
              </w:rPr>
            </w:pPr>
            <w:r>
              <w:rPr>
                <w:sz w:val="20"/>
              </w:rPr>
              <w:lastRenderedPageBreak/>
              <w:t>577</w:t>
            </w:r>
          </w:p>
        </w:tc>
        <w:tc>
          <w:tcPr>
            <w:tcW w:w="5787" w:type="dxa"/>
            <w:gridSpan w:val="9"/>
          </w:tcPr>
          <w:p w14:paraId="36F4CBBC" w14:textId="77777777" w:rsidR="00B52DCC" w:rsidRDefault="00916648">
            <w:pPr>
              <w:pStyle w:val="TableParagraph"/>
              <w:spacing w:line="223" w:lineRule="exact"/>
              <w:ind w:left="108"/>
              <w:rPr>
                <w:sz w:val="20"/>
              </w:rPr>
            </w:pPr>
            <w:r>
              <w:rPr>
                <w:sz w:val="20"/>
              </w:rPr>
              <w:t>Gazlar (petrol), akışkan katalitik ayrıştırıcı fraksiyonlama çalışmazken, a/a</w:t>
            </w:r>
          </w:p>
          <w:p w14:paraId="6838AC8F" w14:textId="77777777" w:rsidR="00B52DCC" w:rsidRDefault="00916648">
            <w:pPr>
              <w:pStyle w:val="TableParagraph"/>
              <w:spacing w:before="34"/>
              <w:ind w:left="108"/>
              <w:rPr>
                <w:sz w:val="20"/>
              </w:rPr>
            </w:pPr>
            <w:r>
              <w:rPr>
                <w:sz w:val="20"/>
              </w:rPr>
              <w:t>cinsinden % 0,1’den fazla Butadien içerirse</w:t>
            </w:r>
          </w:p>
        </w:tc>
        <w:tc>
          <w:tcPr>
            <w:tcW w:w="1704" w:type="dxa"/>
          </w:tcPr>
          <w:p w14:paraId="6140CBCE" w14:textId="77777777" w:rsidR="00B52DCC" w:rsidRDefault="00916648">
            <w:pPr>
              <w:pStyle w:val="TableParagraph"/>
              <w:spacing w:before="113"/>
              <w:ind w:left="111"/>
              <w:rPr>
                <w:sz w:val="20"/>
              </w:rPr>
            </w:pPr>
            <w:r>
              <w:rPr>
                <w:sz w:val="20"/>
              </w:rPr>
              <w:t>68919-02-8</w:t>
            </w:r>
          </w:p>
        </w:tc>
        <w:tc>
          <w:tcPr>
            <w:tcW w:w="1960" w:type="dxa"/>
            <w:gridSpan w:val="2"/>
          </w:tcPr>
          <w:p w14:paraId="0DD78038" w14:textId="77777777" w:rsidR="00B52DCC" w:rsidRDefault="00916648">
            <w:pPr>
              <w:pStyle w:val="TableParagraph"/>
              <w:spacing w:before="113"/>
              <w:ind w:left="109"/>
              <w:rPr>
                <w:sz w:val="20"/>
              </w:rPr>
            </w:pPr>
            <w:r>
              <w:rPr>
                <w:sz w:val="20"/>
              </w:rPr>
              <w:t>272-874-3</w:t>
            </w:r>
          </w:p>
        </w:tc>
      </w:tr>
      <w:tr w:rsidR="00B52DCC" w14:paraId="730662E7" w14:textId="77777777" w:rsidTr="004567AD">
        <w:trPr>
          <w:trHeight w:val="527"/>
        </w:trPr>
        <w:tc>
          <w:tcPr>
            <w:tcW w:w="1290" w:type="dxa"/>
          </w:tcPr>
          <w:p w14:paraId="0DCA643F" w14:textId="77777777" w:rsidR="00B52DCC" w:rsidRDefault="00916648">
            <w:pPr>
              <w:pStyle w:val="TableParagraph"/>
              <w:spacing w:before="113"/>
              <w:ind w:left="107"/>
              <w:rPr>
                <w:sz w:val="20"/>
              </w:rPr>
            </w:pPr>
            <w:r>
              <w:rPr>
                <w:sz w:val="20"/>
              </w:rPr>
              <w:t>578</w:t>
            </w:r>
          </w:p>
        </w:tc>
        <w:tc>
          <w:tcPr>
            <w:tcW w:w="5787" w:type="dxa"/>
            <w:gridSpan w:val="9"/>
          </w:tcPr>
          <w:p w14:paraId="28747119" w14:textId="77777777" w:rsidR="00B52DCC" w:rsidRDefault="00916648">
            <w:pPr>
              <w:pStyle w:val="TableParagraph"/>
              <w:spacing w:line="223" w:lineRule="exact"/>
              <w:ind w:left="108"/>
              <w:rPr>
                <w:sz w:val="20"/>
              </w:rPr>
            </w:pPr>
            <w:r>
              <w:rPr>
                <w:sz w:val="20"/>
              </w:rPr>
              <w:t>Gazlar (petrol), akışkan katalitik ayrıştırıcı ovucu ikincil absorbe edici</w:t>
            </w:r>
          </w:p>
          <w:p w14:paraId="16238601" w14:textId="77777777" w:rsidR="00B52DCC" w:rsidRDefault="00916648">
            <w:pPr>
              <w:pStyle w:val="TableParagraph"/>
              <w:spacing w:before="34"/>
              <w:ind w:left="108"/>
              <w:rPr>
                <w:sz w:val="20"/>
              </w:rPr>
            </w:pPr>
            <w:r>
              <w:rPr>
                <w:sz w:val="20"/>
              </w:rPr>
              <w:t>çalışmazken, a/a cinsinden % 0,1’den fazla Butadien içerirse</w:t>
            </w:r>
          </w:p>
        </w:tc>
        <w:tc>
          <w:tcPr>
            <w:tcW w:w="1704" w:type="dxa"/>
          </w:tcPr>
          <w:p w14:paraId="6BD8977F" w14:textId="77777777" w:rsidR="00B52DCC" w:rsidRDefault="00916648">
            <w:pPr>
              <w:pStyle w:val="TableParagraph"/>
              <w:spacing w:before="113"/>
              <w:ind w:left="111"/>
              <w:rPr>
                <w:sz w:val="20"/>
              </w:rPr>
            </w:pPr>
            <w:r>
              <w:rPr>
                <w:sz w:val="20"/>
              </w:rPr>
              <w:t>68919-03-9</w:t>
            </w:r>
          </w:p>
        </w:tc>
        <w:tc>
          <w:tcPr>
            <w:tcW w:w="1960" w:type="dxa"/>
            <w:gridSpan w:val="2"/>
          </w:tcPr>
          <w:p w14:paraId="6F38D9BF" w14:textId="77777777" w:rsidR="00B52DCC" w:rsidRDefault="00916648">
            <w:pPr>
              <w:pStyle w:val="TableParagraph"/>
              <w:spacing w:before="113"/>
              <w:ind w:left="109"/>
              <w:rPr>
                <w:sz w:val="20"/>
              </w:rPr>
            </w:pPr>
            <w:r>
              <w:rPr>
                <w:sz w:val="20"/>
              </w:rPr>
              <w:t>272-875-9</w:t>
            </w:r>
          </w:p>
        </w:tc>
      </w:tr>
      <w:tr w:rsidR="00B52DCC" w14:paraId="648810D0" w14:textId="77777777" w:rsidTr="004567AD">
        <w:trPr>
          <w:trHeight w:val="530"/>
        </w:trPr>
        <w:tc>
          <w:tcPr>
            <w:tcW w:w="1290" w:type="dxa"/>
          </w:tcPr>
          <w:p w14:paraId="570D351F" w14:textId="77777777" w:rsidR="00B52DCC" w:rsidRDefault="00916648">
            <w:pPr>
              <w:pStyle w:val="TableParagraph"/>
              <w:spacing w:before="113"/>
              <w:ind w:left="107"/>
              <w:rPr>
                <w:sz w:val="20"/>
              </w:rPr>
            </w:pPr>
            <w:r>
              <w:rPr>
                <w:sz w:val="20"/>
              </w:rPr>
              <w:t>579</w:t>
            </w:r>
          </w:p>
        </w:tc>
        <w:tc>
          <w:tcPr>
            <w:tcW w:w="5787" w:type="dxa"/>
            <w:gridSpan w:val="9"/>
          </w:tcPr>
          <w:p w14:paraId="30BBD42F" w14:textId="77777777" w:rsidR="00B52DCC" w:rsidRDefault="00916648">
            <w:pPr>
              <w:pStyle w:val="TableParagraph"/>
              <w:spacing w:line="223" w:lineRule="exact"/>
              <w:ind w:left="108"/>
              <w:rPr>
                <w:sz w:val="20"/>
              </w:rPr>
            </w:pPr>
            <w:r>
              <w:rPr>
                <w:sz w:val="20"/>
              </w:rPr>
              <w:t>Gazlar (petrol), ağır distilat hidrojen ile muamele edilmiş desülfürizasyon</w:t>
            </w:r>
          </w:p>
          <w:p w14:paraId="30C7D476" w14:textId="77777777" w:rsidR="00B52DCC" w:rsidRDefault="00916648">
            <w:pPr>
              <w:pStyle w:val="TableParagraph"/>
              <w:spacing w:before="36"/>
              <w:ind w:left="108"/>
              <w:rPr>
                <w:sz w:val="20"/>
              </w:rPr>
            </w:pPr>
            <w:r>
              <w:rPr>
                <w:sz w:val="20"/>
              </w:rPr>
              <w:t>soyucusu çalışmazken, a/a cinsinden % 0,1’den fazla Butadien içerirse</w:t>
            </w:r>
          </w:p>
        </w:tc>
        <w:tc>
          <w:tcPr>
            <w:tcW w:w="1704" w:type="dxa"/>
          </w:tcPr>
          <w:p w14:paraId="7D2E6DFB" w14:textId="77777777" w:rsidR="00B52DCC" w:rsidRDefault="00916648">
            <w:pPr>
              <w:pStyle w:val="TableParagraph"/>
              <w:spacing w:before="113"/>
              <w:ind w:left="111"/>
              <w:rPr>
                <w:sz w:val="20"/>
              </w:rPr>
            </w:pPr>
            <w:r>
              <w:rPr>
                <w:sz w:val="20"/>
              </w:rPr>
              <w:t>68919-04-0</w:t>
            </w:r>
          </w:p>
        </w:tc>
        <w:tc>
          <w:tcPr>
            <w:tcW w:w="1960" w:type="dxa"/>
            <w:gridSpan w:val="2"/>
          </w:tcPr>
          <w:p w14:paraId="793E4272" w14:textId="77777777" w:rsidR="00B52DCC" w:rsidRDefault="00916648">
            <w:pPr>
              <w:pStyle w:val="TableParagraph"/>
              <w:spacing w:before="113"/>
              <w:ind w:left="109"/>
              <w:rPr>
                <w:sz w:val="20"/>
              </w:rPr>
            </w:pPr>
            <w:r>
              <w:rPr>
                <w:sz w:val="20"/>
              </w:rPr>
              <w:t>272-876-4</w:t>
            </w:r>
          </w:p>
        </w:tc>
      </w:tr>
      <w:tr w:rsidR="00B52DCC" w14:paraId="08954B0F" w14:textId="77777777" w:rsidTr="004567AD">
        <w:trPr>
          <w:trHeight w:val="527"/>
        </w:trPr>
        <w:tc>
          <w:tcPr>
            <w:tcW w:w="1290" w:type="dxa"/>
          </w:tcPr>
          <w:p w14:paraId="52F9F013" w14:textId="77777777" w:rsidR="00B52DCC" w:rsidRDefault="00916648">
            <w:pPr>
              <w:pStyle w:val="TableParagraph"/>
              <w:spacing w:before="113"/>
              <w:ind w:left="107"/>
              <w:rPr>
                <w:sz w:val="20"/>
              </w:rPr>
            </w:pPr>
            <w:r>
              <w:rPr>
                <w:sz w:val="20"/>
              </w:rPr>
              <w:t>580</w:t>
            </w:r>
          </w:p>
        </w:tc>
        <w:tc>
          <w:tcPr>
            <w:tcW w:w="5787" w:type="dxa"/>
            <w:gridSpan w:val="9"/>
          </w:tcPr>
          <w:p w14:paraId="597BF40C" w14:textId="77777777" w:rsidR="00B52DCC" w:rsidRDefault="00916648">
            <w:pPr>
              <w:pStyle w:val="TableParagraph"/>
              <w:spacing w:line="223" w:lineRule="exact"/>
              <w:ind w:left="108"/>
              <w:rPr>
                <w:sz w:val="20"/>
              </w:rPr>
            </w:pPr>
            <w:r>
              <w:rPr>
                <w:sz w:val="20"/>
              </w:rPr>
              <w:t>Gazlar (petrol), hafif, oktan oranı düşük benzin fraksiyonlama stabilizörü</w:t>
            </w:r>
          </w:p>
          <w:p w14:paraId="034E66D3" w14:textId="77777777" w:rsidR="00B52DCC" w:rsidRDefault="00916648">
            <w:pPr>
              <w:pStyle w:val="TableParagraph"/>
              <w:spacing w:before="34"/>
              <w:ind w:left="108"/>
              <w:rPr>
                <w:sz w:val="20"/>
              </w:rPr>
            </w:pPr>
            <w:r>
              <w:rPr>
                <w:sz w:val="20"/>
              </w:rPr>
              <w:t>çalışmazken, a/a cinsinden % 0,1’den fazla Butadien içerirse</w:t>
            </w:r>
          </w:p>
        </w:tc>
        <w:tc>
          <w:tcPr>
            <w:tcW w:w="1704" w:type="dxa"/>
          </w:tcPr>
          <w:p w14:paraId="71CB66CB" w14:textId="77777777" w:rsidR="00B52DCC" w:rsidRDefault="00916648">
            <w:pPr>
              <w:pStyle w:val="TableParagraph"/>
              <w:spacing w:before="113"/>
              <w:ind w:left="111"/>
              <w:rPr>
                <w:sz w:val="20"/>
              </w:rPr>
            </w:pPr>
            <w:r>
              <w:rPr>
                <w:sz w:val="20"/>
              </w:rPr>
              <w:t>68919-05-1</w:t>
            </w:r>
          </w:p>
        </w:tc>
        <w:tc>
          <w:tcPr>
            <w:tcW w:w="1960" w:type="dxa"/>
            <w:gridSpan w:val="2"/>
          </w:tcPr>
          <w:p w14:paraId="23337828" w14:textId="77777777" w:rsidR="00B52DCC" w:rsidRDefault="00916648">
            <w:pPr>
              <w:pStyle w:val="TableParagraph"/>
              <w:spacing w:before="113"/>
              <w:ind w:left="109"/>
              <w:rPr>
                <w:sz w:val="20"/>
              </w:rPr>
            </w:pPr>
            <w:r>
              <w:rPr>
                <w:sz w:val="20"/>
              </w:rPr>
              <w:t>272-878-5</w:t>
            </w:r>
          </w:p>
        </w:tc>
      </w:tr>
      <w:tr w:rsidR="00B52DCC" w14:paraId="14B5649B" w14:textId="77777777" w:rsidTr="004567AD">
        <w:trPr>
          <w:trHeight w:val="530"/>
        </w:trPr>
        <w:tc>
          <w:tcPr>
            <w:tcW w:w="1290" w:type="dxa"/>
          </w:tcPr>
          <w:p w14:paraId="626D3E96" w14:textId="77777777" w:rsidR="00B52DCC" w:rsidRDefault="00916648">
            <w:pPr>
              <w:pStyle w:val="TableParagraph"/>
              <w:spacing w:before="116"/>
              <w:ind w:left="107"/>
              <w:rPr>
                <w:sz w:val="20"/>
              </w:rPr>
            </w:pPr>
            <w:r>
              <w:rPr>
                <w:sz w:val="20"/>
              </w:rPr>
              <w:t>581</w:t>
            </w:r>
          </w:p>
        </w:tc>
        <w:tc>
          <w:tcPr>
            <w:tcW w:w="5787" w:type="dxa"/>
            <w:gridSpan w:val="9"/>
          </w:tcPr>
          <w:p w14:paraId="1406ECEB" w14:textId="77777777" w:rsidR="00B52DCC" w:rsidRDefault="00916648">
            <w:pPr>
              <w:pStyle w:val="TableParagraph"/>
              <w:tabs>
                <w:tab w:val="left" w:pos="841"/>
                <w:tab w:val="left" w:pos="1694"/>
                <w:tab w:val="left" w:pos="2205"/>
                <w:tab w:val="left" w:pos="2749"/>
                <w:tab w:val="left" w:pos="3903"/>
                <w:tab w:val="left" w:pos="5372"/>
              </w:tabs>
              <w:spacing w:line="226" w:lineRule="exact"/>
              <w:ind w:left="108"/>
              <w:rPr>
                <w:sz w:val="20"/>
              </w:rPr>
            </w:pPr>
            <w:r>
              <w:rPr>
                <w:sz w:val="20"/>
              </w:rPr>
              <w:t>Gazlar</w:t>
            </w:r>
            <w:r>
              <w:rPr>
                <w:sz w:val="20"/>
              </w:rPr>
              <w:tab/>
              <w:t>(petrol),</w:t>
            </w:r>
            <w:r>
              <w:rPr>
                <w:sz w:val="20"/>
              </w:rPr>
              <w:tab/>
              <w:t>neft</w:t>
            </w:r>
            <w:r>
              <w:rPr>
                <w:sz w:val="20"/>
              </w:rPr>
              <w:tab/>
              <w:t>yağı</w:t>
            </w:r>
            <w:r>
              <w:rPr>
                <w:sz w:val="20"/>
              </w:rPr>
              <w:tab/>
              <w:t>birleştiricisi</w:t>
            </w:r>
            <w:r>
              <w:rPr>
                <w:sz w:val="20"/>
              </w:rPr>
              <w:tab/>
              <w:t>desülfürizasyon</w:t>
            </w:r>
            <w:r>
              <w:rPr>
                <w:sz w:val="20"/>
              </w:rPr>
              <w:tab/>
              <w:t>soyucusu</w:t>
            </w:r>
          </w:p>
          <w:p w14:paraId="68BBA07A" w14:textId="77777777" w:rsidR="00B52DCC" w:rsidRDefault="00916648">
            <w:pPr>
              <w:pStyle w:val="TableParagraph"/>
              <w:spacing w:before="34"/>
              <w:ind w:left="108"/>
              <w:rPr>
                <w:sz w:val="20"/>
              </w:rPr>
            </w:pPr>
            <w:r>
              <w:rPr>
                <w:sz w:val="20"/>
              </w:rPr>
              <w:t>çalışmazken, a/a cinsinden % 0,1’den fazla Butadien içerirse</w:t>
            </w:r>
          </w:p>
        </w:tc>
        <w:tc>
          <w:tcPr>
            <w:tcW w:w="1704" w:type="dxa"/>
          </w:tcPr>
          <w:p w14:paraId="01084F80" w14:textId="77777777" w:rsidR="00B52DCC" w:rsidRDefault="00916648">
            <w:pPr>
              <w:pStyle w:val="TableParagraph"/>
              <w:spacing w:before="116"/>
              <w:ind w:left="111"/>
              <w:rPr>
                <w:sz w:val="20"/>
              </w:rPr>
            </w:pPr>
            <w:r>
              <w:rPr>
                <w:sz w:val="20"/>
              </w:rPr>
              <w:t>68919-06-2</w:t>
            </w:r>
          </w:p>
        </w:tc>
        <w:tc>
          <w:tcPr>
            <w:tcW w:w="1960" w:type="dxa"/>
            <w:gridSpan w:val="2"/>
          </w:tcPr>
          <w:p w14:paraId="36DE998C" w14:textId="77777777" w:rsidR="00B52DCC" w:rsidRDefault="00916648">
            <w:pPr>
              <w:pStyle w:val="TableParagraph"/>
              <w:spacing w:before="116"/>
              <w:ind w:left="109"/>
              <w:rPr>
                <w:sz w:val="20"/>
              </w:rPr>
            </w:pPr>
            <w:r>
              <w:rPr>
                <w:sz w:val="20"/>
              </w:rPr>
              <w:t>272-879-0</w:t>
            </w:r>
          </w:p>
        </w:tc>
      </w:tr>
      <w:tr w:rsidR="00B52DCC" w14:paraId="3905D3EA" w14:textId="77777777" w:rsidTr="004567AD">
        <w:trPr>
          <w:trHeight w:val="793"/>
        </w:trPr>
        <w:tc>
          <w:tcPr>
            <w:tcW w:w="1290" w:type="dxa"/>
          </w:tcPr>
          <w:p w14:paraId="0DE15DF6" w14:textId="77777777" w:rsidR="00B52DCC" w:rsidRDefault="00916648">
            <w:pPr>
              <w:pStyle w:val="TableParagraph"/>
              <w:spacing w:before="113"/>
              <w:ind w:left="107"/>
              <w:rPr>
                <w:sz w:val="20"/>
              </w:rPr>
            </w:pPr>
            <w:r>
              <w:rPr>
                <w:sz w:val="20"/>
              </w:rPr>
              <w:t>582</w:t>
            </w:r>
          </w:p>
        </w:tc>
        <w:tc>
          <w:tcPr>
            <w:tcW w:w="5787" w:type="dxa"/>
            <w:gridSpan w:val="9"/>
          </w:tcPr>
          <w:p w14:paraId="19DE5D11" w14:textId="77777777" w:rsidR="00B52DCC" w:rsidRDefault="00916648">
            <w:pPr>
              <w:pStyle w:val="TableParagraph"/>
              <w:tabs>
                <w:tab w:val="left" w:pos="844"/>
                <w:tab w:val="left" w:pos="1699"/>
                <w:tab w:val="left" w:pos="2588"/>
                <w:tab w:val="left" w:pos="3636"/>
                <w:tab w:val="left" w:pos="4583"/>
                <w:tab w:val="left" w:pos="5826"/>
              </w:tabs>
              <w:spacing w:line="276" w:lineRule="auto"/>
              <w:ind w:left="108" w:right="100"/>
              <w:rPr>
                <w:sz w:val="20"/>
              </w:rPr>
            </w:pPr>
            <w:r>
              <w:rPr>
                <w:sz w:val="20"/>
              </w:rPr>
              <w:t>Gazlar</w:t>
            </w:r>
            <w:r>
              <w:rPr>
                <w:sz w:val="20"/>
              </w:rPr>
              <w:tab/>
              <w:t>(petrol),</w:t>
            </w:r>
            <w:r>
              <w:rPr>
                <w:sz w:val="20"/>
              </w:rPr>
              <w:tab/>
              <w:t>platform</w:t>
            </w:r>
            <w:r>
              <w:rPr>
                <w:sz w:val="20"/>
              </w:rPr>
              <w:tab/>
              <w:t>oluşturucu</w:t>
            </w:r>
            <w:r>
              <w:rPr>
                <w:sz w:val="20"/>
              </w:rPr>
              <w:tab/>
              <w:t>stabilizör</w:t>
            </w:r>
            <w:r>
              <w:rPr>
                <w:sz w:val="20"/>
              </w:rPr>
              <w:tab/>
              <w:t>çalışmazken,</w:t>
            </w:r>
            <w:r>
              <w:rPr>
                <w:sz w:val="20"/>
              </w:rPr>
              <w:tab/>
            </w:r>
            <w:r>
              <w:rPr>
                <w:spacing w:val="-4"/>
                <w:sz w:val="20"/>
              </w:rPr>
              <w:t xml:space="preserve">ışık </w:t>
            </w:r>
            <w:r>
              <w:rPr>
                <w:sz w:val="20"/>
              </w:rPr>
              <w:t>fraksiyonlama</w:t>
            </w:r>
            <w:r>
              <w:rPr>
                <w:spacing w:val="19"/>
                <w:sz w:val="20"/>
              </w:rPr>
              <w:t xml:space="preserve"> </w:t>
            </w:r>
            <w:r>
              <w:rPr>
                <w:sz w:val="20"/>
              </w:rPr>
              <w:t>sonlandırıcısı,</w:t>
            </w:r>
            <w:r>
              <w:rPr>
                <w:spacing w:val="21"/>
                <w:sz w:val="20"/>
              </w:rPr>
              <w:t xml:space="preserve"> </w:t>
            </w:r>
            <w:r>
              <w:rPr>
                <w:sz w:val="20"/>
              </w:rPr>
              <w:t>a/a</w:t>
            </w:r>
            <w:r>
              <w:rPr>
                <w:spacing w:val="19"/>
                <w:sz w:val="20"/>
              </w:rPr>
              <w:t xml:space="preserve"> </w:t>
            </w:r>
            <w:r>
              <w:rPr>
                <w:sz w:val="20"/>
              </w:rPr>
              <w:t>cinsinden</w:t>
            </w:r>
            <w:r>
              <w:rPr>
                <w:spacing w:val="21"/>
                <w:sz w:val="20"/>
              </w:rPr>
              <w:t xml:space="preserve"> </w:t>
            </w:r>
            <w:r>
              <w:rPr>
                <w:sz w:val="20"/>
              </w:rPr>
              <w:t>%</w:t>
            </w:r>
            <w:r>
              <w:rPr>
                <w:spacing w:val="18"/>
                <w:sz w:val="20"/>
              </w:rPr>
              <w:t xml:space="preserve"> </w:t>
            </w:r>
            <w:r>
              <w:rPr>
                <w:sz w:val="20"/>
              </w:rPr>
              <w:t>0,1’den</w:t>
            </w:r>
            <w:r>
              <w:rPr>
                <w:spacing w:val="20"/>
                <w:sz w:val="20"/>
              </w:rPr>
              <w:t xml:space="preserve"> </w:t>
            </w:r>
            <w:r>
              <w:rPr>
                <w:sz w:val="20"/>
              </w:rPr>
              <w:t>fazla</w:t>
            </w:r>
            <w:r>
              <w:rPr>
                <w:spacing w:val="19"/>
                <w:sz w:val="20"/>
              </w:rPr>
              <w:t xml:space="preserve"> </w:t>
            </w:r>
            <w:r>
              <w:rPr>
                <w:sz w:val="20"/>
              </w:rPr>
              <w:t>Butadien</w:t>
            </w:r>
          </w:p>
          <w:p w14:paraId="02A51F95" w14:textId="77777777" w:rsidR="00B52DCC" w:rsidRDefault="00916648">
            <w:pPr>
              <w:pStyle w:val="TableParagraph"/>
              <w:ind w:left="108"/>
              <w:rPr>
                <w:sz w:val="20"/>
              </w:rPr>
            </w:pPr>
            <w:r>
              <w:rPr>
                <w:sz w:val="20"/>
              </w:rPr>
              <w:t>içerirse</w:t>
            </w:r>
          </w:p>
        </w:tc>
        <w:tc>
          <w:tcPr>
            <w:tcW w:w="1704" w:type="dxa"/>
          </w:tcPr>
          <w:p w14:paraId="13B958C5" w14:textId="77777777" w:rsidR="00B52DCC" w:rsidRDefault="00916648">
            <w:pPr>
              <w:pStyle w:val="TableParagraph"/>
              <w:spacing w:before="113"/>
              <w:ind w:left="111"/>
              <w:rPr>
                <w:sz w:val="20"/>
              </w:rPr>
            </w:pPr>
            <w:r>
              <w:rPr>
                <w:sz w:val="20"/>
              </w:rPr>
              <w:t>68919-07-3</w:t>
            </w:r>
          </w:p>
        </w:tc>
        <w:tc>
          <w:tcPr>
            <w:tcW w:w="1960" w:type="dxa"/>
            <w:gridSpan w:val="2"/>
          </w:tcPr>
          <w:p w14:paraId="488F358A" w14:textId="77777777" w:rsidR="00B52DCC" w:rsidRDefault="00916648">
            <w:pPr>
              <w:pStyle w:val="TableParagraph"/>
              <w:spacing w:before="113"/>
              <w:ind w:left="109"/>
              <w:rPr>
                <w:sz w:val="20"/>
              </w:rPr>
            </w:pPr>
            <w:r>
              <w:rPr>
                <w:sz w:val="20"/>
              </w:rPr>
              <w:t>272-880-6</w:t>
            </w:r>
          </w:p>
        </w:tc>
      </w:tr>
      <w:tr w:rsidR="00B52DCC" w14:paraId="77E08F1C" w14:textId="77777777" w:rsidTr="004567AD">
        <w:trPr>
          <w:trHeight w:val="527"/>
        </w:trPr>
        <w:tc>
          <w:tcPr>
            <w:tcW w:w="1290" w:type="dxa"/>
          </w:tcPr>
          <w:p w14:paraId="2F9F7740" w14:textId="77777777" w:rsidR="00B52DCC" w:rsidRDefault="00916648">
            <w:pPr>
              <w:pStyle w:val="TableParagraph"/>
              <w:spacing w:before="113"/>
              <w:ind w:left="107"/>
              <w:rPr>
                <w:sz w:val="20"/>
              </w:rPr>
            </w:pPr>
            <w:r>
              <w:rPr>
                <w:sz w:val="20"/>
              </w:rPr>
              <w:t>583</w:t>
            </w:r>
          </w:p>
        </w:tc>
        <w:tc>
          <w:tcPr>
            <w:tcW w:w="5787" w:type="dxa"/>
            <w:gridSpan w:val="9"/>
          </w:tcPr>
          <w:p w14:paraId="13AE916B" w14:textId="77777777" w:rsidR="00B52DCC" w:rsidRDefault="00916648">
            <w:pPr>
              <w:pStyle w:val="TableParagraph"/>
              <w:spacing w:line="223" w:lineRule="exact"/>
              <w:ind w:left="108"/>
              <w:rPr>
                <w:sz w:val="20"/>
              </w:rPr>
            </w:pPr>
            <w:r>
              <w:rPr>
                <w:sz w:val="20"/>
              </w:rPr>
              <w:t>Gazlar (petrol), ön flash kulesi çalışmazken, ham petrol distilasyonu, a/a</w:t>
            </w:r>
          </w:p>
          <w:p w14:paraId="2B0D6E12" w14:textId="77777777" w:rsidR="00B52DCC" w:rsidRDefault="00916648">
            <w:pPr>
              <w:pStyle w:val="TableParagraph"/>
              <w:spacing w:before="34"/>
              <w:ind w:left="108"/>
              <w:rPr>
                <w:sz w:val="20"/>
              </w:rPr>
            </w:pPr>
            <w:r>
              <w:rPr>
                <w:sz w:val="20"/>
              </w:rPr>
              <w:t>cinsinden % 0,1’den fazla Butadien içerirse</w:t>
            </w:r>
          </w:p>
        </w:tc>
        <w:tc>
          <w:tcPr>
            <w:tcW w:w="1704" w:type="dxa"/>
          </w:tcPr>
          <w:p w14:paraId="3D4464DB" w14:textId="77777777" w:rsidR="00B52DCC" w:rsidRDefault="00916648">
            <w:pPr>
              <w:pStyle w:val="TableParagraph"/>
              <w:spacing w:before="113"/>
              <w:ind w:left="111"/>
              <w:rPr>
                <w:sz w:val="20"/>
              </w:rPr>
            </w:pPr>
            <w:r>
              <w:rPr>
                <w:sz w:val="20"/>
              </w:rPr>
              <w:t>68919-08-4</w:t>
            </w:r>
          </w:p>
        </w:tc>
        <w:tc>
          <w:tcPr>
            <w:tcW w:w="1960" w:type="dxa"/>
            <w:gridSpan w:val="2"/>
          </w:tcPr>
          <w:p w14:paraId="03DE07DE" w14:textId="77777777" w:rsidR="00B52DCC" w:rsidRDefault="00916648">
            <w:pPr>
              <w:pStyle w:val="TableParagraph"/>
              <w:spacing w:before="113"/>
              <w:ind w:left="109"/>
              <w:rPr>
                <w:sz w:val="20"/>
              </w:rPr>
            </w:pPr>
            <w:r>
              <w:rPr>
                <w:sz w:val="20"/>
              </w:rPr>
              <w:t>272-881-1</w:t>
            </w:r>
          </w:p>
        </w:tc>
      </w:tr>
      <w:tr w:rsidR="00B52DCC" w14:paraId="686FEE06" w14:textId="77777777" w:rsidTr="004567AD">
        <w:trPr>
          <w:trHeight w:val="530"/>
        </w:trPr>
        <w:tc>
          <w:tcPr>
            <w:tcW w:w="1290" w:type="dxa"/>
          </w:tcPr>
          <w:p w14:paraId="7CDF1F9A" w14:textId="77777777" w:rsidR="00B52DCC" w:rsidRDefault="00916648">
            <w:pPr>
              <w:pStyle w:val="TableParagraph"/>
              <w:spacing w:before="113"/>
              <w:ind w:left="107"/>
              <w:rPr>
                <w:sz w:val="20"/>
              </w:rPr>
            </w:pPr>
            <w:r>
              <w:rPr>
                <w:sz w:val="20"/>
              </w:rPr>
              <w:t>584</w:t>
            </w:r>
          </w:p>
        </w:tc>
        <w:tc>
          <w:tcPr>
            <w:tcW w:w="5787" w:type="dxa"/>
            <w:gridSpan w:val="9"/>
          </w:tcPr>
          <w:p w14:paraId="16CC4FA8" w14:textId="77777777" w:rsidR="00B52DCC" w:rsidRDefault="00916648">
            <w:pPr>
              <w:pStyle w:val="TableParagraph"/>
              <w:spacing w:line="223" w:lineRule="exact"/>
              <w:ind w:left="108"/>
              <w:rPr>
                <w:sz w:val="20"/>
              </w:rPr>
            </w:pPr>
            <w:r>
              <w:rPr>
                <w:sz w:val="20"/>
              </w:rPr>
              <w:t xml:space="preserve">Gazlar </w:t>
            </w:r>
            <w:r>
              <w:rPr>
                <w:spacing w:val="9"/>
                <w:sz w:val="20"/>
              </w:rPr>
              <w:t xml:space="preserve"> </w:t>
            </w:r>
            <w:r>
              <w:rPr>
                <w:sz w:val="20"/>
              </w:rPr>
              <w:t xml:space="preserve">(petrol), </w:t>
            </w:r>
            <w:r>
              <w:rPr>
                <w:spacing w:val="8"/>
                <w:sz w:val="20"/>
              </w:rPr>
              <w:t xml:space="preserve"> </w:t>
            </w:r>
            <w:r>
              <w:rPr>
                <w:sz w:val="20"/>
              </w:rPr>
              <w:t xml:space="preserve">normal </w:t>
            </w:r>
            <w:r>
              <w:rPr>
                <w:spacing w:val="8"/>
                <w:sz w:val="20"/>
              </w:rPr>
              <w:t xml:space="preserve"> </w:t>
            </w:r>
            <w:r>
              <w:rPr>
                <w:sz w:val="20"/>
              </w:rPr>
              <w:t xml:space="preserve">üretim </w:t>
            </w:r>
            <w:r>
              <w:rPr>
                <w:spacing w:val="7"/>
                <w:sz w:val="20"/>
              </w:rPr>
              <w:t xml:space="preserve"> </w:t>
            </w:r>
            <w:r>
              <w:rPr>
                <w:sz w:val="20"/>
              </w:rPr>
              <w:t xml:space="preserve">aşamasında </w:t>
            </w:r>
            <w:r>
              <w:rPr>
                <w:spacing w:val="10"/>
                <w:sz w:val="20"/>
              </w:rPr>
              <w:t xml:space="preserve"> </w:t>
            </w:r>
            <w:r>
              <w:rPr>
                <w:sz w:val="20"/>
              </w:rPr>
              <w:t xml:space="preserve">üretilen </w:t>
            </w:r>
            <w:r>
              <w:rPr>
                <w:spacing w:val="9"/>
                <w:sz w:val="20"/>
              </w:rPr>
              <w:t xml:space="preserve"> </w:t>
            </w:r>
            <w:r>
              <w:rPr>
                <w:sz w:val="20"/>
              </w:rPr>
              <w:t xml:space="preserve">neft </w:t>
            </w:r>
            <w:r>
              <w:rPr>
                <w:spacing w:val="10"/>
                <w:sz w:val="20"/>
              </w:rPr>
              <w:t xml:space="preserve"> </w:t>
            </w:r>
            <w:r>
              <w:rPr>
                <w:sz w:val="20"/>
              </w:rPr>
              <w:t xml:space="preserve">yağı </w:t>
            </w:r>
            <w:r>
              <w:rPr>
                <w:spacing w:val="10"/>
                <w:sz w:val="20"/>
              </w:rPr>
              <w:t xml:space="preserve"> </w:t>
            </w:r>
            <w:r>
              <w:rPr>
                <w:sz w:val="20"/>
              </w:rPr>
              <w:t>katalitik</w:t>
            </w:r>
          </w:p>
          <w:p w14:paraId="3718AB7C" w14:textId="77777777" w:rsidR="00B52DCC" w:rsidRDefault="00916648">
            <w:pPr>
              <w:pStyle w:val="TableParagraph"/>
              <w:spacing w:before="36"/>
              <w:ind w:left="108"/>
              <w:rPr>
                <w:sz w:val="20"/>
              </w:rPr>
            </w:pPr>
            <w:r>
              <w:rPr>
                <w:sz w:val="20"/>
              </w:rPr>
              <w:t>dönüştürücüsü</w:t>
            </w:r>
            <w:r>
              <w:rPr>
                <w:spacing w:val="-12"/>
                <w:sz w:val="20"/>
              </w:rPr>
              <w:t xml:space="preserve"> </w:t>
            </w:r>
            <w:r>
              <w:rPr>
                <w:sz w:val="20"/>
              </w:rPr>
              <w:t>çalışmazken,</w:t>
            </w:r>
            <w:r>
              <w:rPr>
                <w:spacing w:val="-11"/>
                <w:sz w:val="20"/>
              </w:rPr>
              <w:t xml:space="preserve"> </w:t>
            </w:r>
            <w:r>
              <w:rPr>
                <w:sz w:val="20"/>
              </w:rPr>
              <w:t>a/a</w:t>
            </w:r>
            <w:r>
              <w:rPr>
                <w:spacing w:val="-11"/>
                <w:sz w:val="20"/>
              </w:rPr>
              <w:t xml:space="preserve"> </w:t>
            </w:r>
            <w:r>
              <w:rPr>
                <w:sz w:val="20"/>
              </w:rPr>
              <w:t>cinsinden</w:t>
            </w:r>
            <w:r>
              <w:rPr>
                <w:spacing w:val="-11"/>
                <w:sz w:val="20"/>
              </w:rPr>
              <w:t xml:space="preserve"> </w:t>
            </w:r>
            <w:r>
              <w:rPr>
                <w:sz w:val="20"/>
              </w:rPr>
              <w:t>%</w:t>
            </w:r>
            <w:r>
              <w:rPr>
                <w:spacing w:val="-12"/>
                <w:sz w:val="20"/>
              </w:rPr>
              <w:t xml:space="preserve"> </w:t>
            </w:r>
            <w:r>
              <w:rPr>
                <w:sz w:val="20"/>
              </w:rPr>
              <w:t>0,1’den</w:t>
            </w:r>
            <w:r>
              <w:rPr>
                <w:spacing w:val="-10"/>
                <w:sz w:val="20"/>
              </w:rPr>
              <w:t xml:space="preserve"> </w:t>
            </w:r>
            <w:r>
              <w:rPr>
                <w:sz w:val="20"/>
              </w:rPr>
              <w:t>fazla</w:t>
            </w:r>
            <w:r>
              <w:rPr>
                <w:spacing w:val="-11"/>
                <w:sz w:val="20"/>
              </w:rPr>
              <w:t xml:space="preserve"> </w:t>
            </w:r>
            <w:r>
              <w:rPr>
                <w:sz w:val="20"/>
              </w:rPr>
              <w:t>Butadien</w:t>
            </w:r>
            <w:r>
              <w:rPr>
                <w:spacing w:val="-11"/>
                <w:sz w:val="20"/>
              </w:rPr>
              <w:t xml:space="preserve"> </w:t>
            </w:r>
            <w:r>
              <w:rPr>
                <w:sz w:val="20"/>
              </w:rPr>
              <w:t>içerirse</w:t>
            </w:r>
          </w:p>
        </w:tc>
        <w:tc>
          <w:tcPr>
            <w:tcW w:w="1704" w:type="dxa"/>
          </w:tcPr>
          <w:p w14:paraId="48778A84" w14:textId="77777777" w:rsidR="00B52DCC" w:rsidRDefault="00916648">
            <w:pPr>
              <w:pStyle w:val="TableParagraph"/>
              <w:spacing w:before="113"/>
              <w:ind w:left="111"/>
              <w:rPr>
                <w:sz w:val="20"/>
              </w:rPr>
            </w:pPr>
            <w:r>
              <w:rPr>
                <w:sz w:val="20"/>
              </w:rPr>
              <w:t>68919-09-5</w:t>
            </w:r>
          </w:p>
        </w:tc>
        <w:tc>
          <w:tcPr>
            <w:tcW w:w="1960" w:type="dxa"/>
            <w:gridSpan w:val="2"/>
          </w:tcPr>
          <w:p w14:paraId="2D09B4F5" w14:textId="77777777" w:rsidR="00B52DCC" w:rsidRDefault="00916648">
            <w:pPr>
              <w:pStyle w:val="TableParagraph"/>
              <w:spacing w:before="113"/>
              <w:ind w:left="109"/>
              <w:rPr>
                <w:sz w:val="20"/>
              </w:rPr>
            </w:pPr>
            <w:r>
              <w:rPr>
                <w:sz w:val="20"/>
              </w:rPr>
              <w:t>272-882-7</w:t>
            </w:r>
          </w:p>
        </w:tc>
      </w:tr>
      <w:tr w:rsidR="00B52DCC" w14:paraId="69892348" w14:textId="77777777" w:rsidTr="004567AD">
        <w:trPr>
          <w:trHeight w:val="527"/>
        </w:trPr>
        <w:tc>
          <w:tcPr>
            <w:tcW w:w="1290" w:type="dxa"/>
          </w:tcPr>
          <w:p w14:paraId="290B3FE9" w14:textId="77777777" w:rsidR="00B52DCC" w:rsidRDefault="00916648">
            <w:pPr>
              <w:pStyle w:val="TableParagraph"/>
              <w:spacing w:before="113"/>
              <w:ind w:left="107"/>
              <w:rPr>
                <w:sz w:val="20"/>
              </w:rPr>
            </w:pPr>
            <w:r>
              <w:rPr>
                <w:sz w:val="20"/>
              </w:rPr>
              <w:t>585</w:t>
            </w:r>
          </w:p>
        </w:tc>
        <w:tc>
          <w:tcPr>
            <w:tcW w:w="5787" w:type="dxa"/>
            <w:gridSpan w:val="9"/>
          </w:tcPr>
          <w:p w14:paraId="2F9F9E6B" w14:textId="77777777" w:rsidR="00B52DCC" w:rsidRDefault="00916648">
            <w:pPr>
              <w:pStyle w:val="TableParagraph"/>
              <w:spacing w:line="223" w:lineRule="exact"/>
              <w:ind w:left="108"/>
              <w:rPr>
                <w:sz w:val="20"/>
              </w:rPr>
            </w:pPr>
            <w:r>
              <w:rPr>
                <w:sz w:val="20"/>
              </w:rPr>
              <w:t>Gazlar (petrol), normal üretim aşamasında üretilen stabilizörü çalışmazken,</w:t>
            </w:r>
          </w:p>
          <w:p w14:paraId="198D415F" w14:textId="77777777" w:rsidR="00B52DCC" w:rsidRDefault="00916648">
            <w:pPr>
              <w:pStyle w:val="TableParagraph"/>
              <w:spacing w:before="34"/>
              <w:ind w:left="108"/>
              <w:rPr>
                <w:sz w:val="20"/>
              </w:rPr>
            </w:pPr>
            <w:r>
              <w:rPr>
                <w:sz w:val="20"/>
              </w:rPr>
              <w:t>a/a cinsinden % 0,1’den fazla Butadien içerirse</w:t>
            </w:r>
          </w:p>
        </w:tc>
        <w:tc>
          <w:tcPr>
            <w:tcW w:w="1704" w:type="dxa"/>
          </w:tcPr>
          <w:p w14:paraId="5B118C76" w14:textId="77777777" w:rsidR="00B52DCC" w:rsidRDefault="00916648">
            <w:pPr>
              <w:pStyle w:val="TableParagraph"/>
              <w:spacing w:before="113"/>
              <w:ind w:left="111"/>
              <w:rPr>
                <w:sz w:val="20"/>
              </w:rPr>
            </w:pPr>
            <w:r>
              <w:rPr>
                <w:sz w:val="20"/>
              </w:rPr>
              <w:t>68919-10-8</w:t>
            </w:r>
          </w:p>
        </w:tc>
        <w:tc>
          <w:tcPr>
            <w:tcW w:w="1960" w:type="dxa"/>
            <w:gridSpan w:val="2"/>
          </w:tcPr>
          <w:p w14:paraId="4B46787D" w14:textId="77777777" w:rsidR="00B52DCC" w:rsidRDefault="00916648">
            <w:pPr>
              <w:pStyle w:val="TableParagraph"/>
              <w:spacing w:before="113"/>
              <w:ind w:left="109"/>
              <w:rPr>
                <w:sz w:val="20"/>
              </w:rPr>
            </w:pPr>
            <w:r>
              <w:rPr>
                <w:sz w:val="20"/>
              </w:rPr>
              <w:t>272-883-2</w:t>
            </w:r>
          </w:p>
        </w:tc>
      </w:tr>
      <w:tr w:rsidR="00B52DCC" w14:paraId="7F749EF3" w14:textId="77777777" w:rsidTr="004567AD">
        <w:trPr>
          <w:trHeight w:val="530"/>
        </w:trPr>
        <w:tc>
          <w:tcPr>
            <w:tcW w:w="1290" w:type="dxa"/>
          </w:tcPr>
          <w:p w14:paraId="4D1B731F" w14:textId="77777777" w:rsidR="00B52DCC" w:rsidRDefault="00916648">
            <w:pPr>
              <w:pStyle w:val="TableParagraph"/>
              <w:spacing w:before="116"/>
              <w:ind w:left="107"/>
              <w:rPr>
                <w:sz w:val="20"/>
              </w:rPr>
            </w:pPr>
            <w:r>
              <w:rPr>
                <w:sz w:val="20"/>
              </w:rPr>
              <w:t>586</w:t>
            </w:r>
          </w:p>
        </w:tc>
        <w:tc>
          <w:tcPr>
            <w:tcW w:w="5787" w:type="dxa"/>
            <w:gridSpan w:val="9"/>
          </w:tcPr>
          <w:p w14:paraId="311C50AB" w14:textId="77777777" w:rsidR="00B52DCC" w:rsidRDefault="00916648">
            <w:pPr>
              <w:pStyle w:val="TableParagraph"/>
              <w:spacing w:line="225" w:lineRule="exact"/>
              <w:ind w:left="108"/>
              <w:rPr>
                <w:sz w:val="20"/>
              </w:rPr>
            </w:pPr>
            <w:r>
              <w:rPr>
                <w:sz w:val="20"/>
              </w:rPr>
              <w:t>Gazlar (petrol), katran soyucusu çalışmazken, a/a cinsinden % 0,1’den fazla</w:t>
            </w:r>
          </w:p>
          <w:p w14:paraId="264F72E2" w14:textId="77777777" w:rsidR="00B52DCC" w:rsidRDefault="00916648">
            <w:pPr>
              <w:pStyle w:val="TableParagraph"/>
              <w:spacing w:before="34"/>
              <w:ind w:left="108"/>
              <w:rPr>
                <w:sz w:val="20"/>
              </w:rPr>
            </w:pPr>
            <w:r>
              <w:rPr>
                <w:sz w:val="20"/>
              </w:rPr>
              <w:t>Butadien içerirse</w:t>
            </w:r>
          </w:p>
        </w:tc>
        <w:tc>
          <w:tcPr>
            <w:tcW w:w="1704" w:type="dxa"/>
          </w:tcPr>
          <w:p w14:paraId="50F71BDF" w14:textId="77777777" w:rsidR="00B52DCC" w:rsidRDefault="00916648">
            <w:pPr>
              <w:pStyle w:val="TableParagraph"/>
              <w:spacing w:before="116"/>
              <w:ind w:left="111"/>
              <w:rPr>
                <w:sz w:val="20"/>
              </w:rPr>
            </w:pPr>
            <w:r>
              <w:rPr>
                <w:sz w:val="20"/>
              </w:rPr>
              <w:t>68919-11-9</w:t>
            </w:r>
          </w:p>
        </w:tc>
        <w:tc>
          <w:tcPr>
            <w:tcW w:w="1960" w:type="dxa"/>
            <w:gridSpan w:val="2"/>
          </w:tcPr>
          <w:p w14:paraId="32F516B3" w14:textId="77777777" w:rsidR="00B52DCC" w:rsidRDefault="00916648">
            <w:pPr>
              <w:pStyle w:val="TableParagraph"/>
              <w:spacing w:before="116"/>
              <w:ind w:left="109"/>
              <w:rPr>
                <w:sz w:val="20"/>
              </w:rPr>
            </w:pPr>
            <w:r>
              <w:rPr>
                <w:sz w:val="20"/>
              </w:rPr>
              <w:t>272-884-8</w:t>
            </w:r>
          </w:p>
        </w:tc>
      </w:tr>
      <w:tr w:rsidR="00B52DCC" w14:paraId="2B1F96BD" w14:textId="77777777" w:rsidTr="004567AD">
        <w:trPr>
          <w:trHeight w:val="530"/>
        </w:trPr>
        <w:tc>
          <w:tcPr>
            <w:tcW w:w="1290" w:type="dxa"/>
          </w:tcPr>
          <w:p w14:paraId="3802CCE2" w14:textId="77777777" w:rsidR="00B52DCC" w:rsidRDefault="00916648">
            <w:pPr>
              <w:pStyle w:val="TableParagraph"/>
              <w:spacing w:before="113"/>
              <w:ind w:left="107"/>
              <w:rPr>
                <w:sz w:val="20"/>
              </w:rPr>
            </w:pPr>
            <w:r>
              <w:rPr>
                <w:sz w:val="20"/>
              </w:rPr>
              <w:t>587</w:t>
            </w:r>
          </w:p>
        </w:tc>
        <w:tc>
          <w:tcPr>
            <w:tcW w:w="5787" w:type="dxa"/>
            <w:gridSpan w:val="9"/>
          </w:tcPr>
          <w:p w14:paraId="5E7AD6A3" w14:textId="77777777" w:rsidR="00B52DCC" w:rsidRDefault="00916648">
            <w:pPr>
              <w:pStyle w:val="TableParagraph"/>
              <w:spacing w:line="223" w:lineRule="exact"/>
              <w:ind w:left="108"/>
              <w:rPr>
                <w:sz w:val="20"/>
              </w:rPr>
            </w:pPr>
            <w:r>
              <w:rPr>
                <w:sz w:val="20"/>
              </w:rPr>
              <w:t>Gazlar (petrol), birleştirici soyucusu çalışmazken, a/a cinsinden % 0,1’den</w:t>
            </w:r>
          </w:p>
          <w:p w14:paraId="29891192" w14:textId="77777777" w:rsidR="00B52DCC" w:rsidRDefault="00916648">
            <w:pPr>
              <w:pStyle w:val="TableParagraph"/>
              <w:spacing w:before="34"/>
              <w:ind w:left="108"/>
              <w:rPr>
                <w:sz w:val="20"/>
              </w:rPr>
            </w:pPr>
            <w:r>
              <w:rPr>
                <w:sz w:val="20"/>
              </w:rPr>
              <w:t>fazla Butadien içerirse</w:t>
            </w:r>
          </w:p>
        </w:tc>
        <w:tc>
          <w:tcPr>
            <w:tcW w:w="1704" w:type="dxa"/>
          </w:tcPr>
          <w:p w14:paraId="0A73C62A" w14:textId="77777777" w:rsidR="00B52DCC" w:rsidRDefault="00916648">
            <w:pPr>
              <w:pStyle w:val="TableParagraph"/>
              <w:spacing w:before="113"/>
              <w:ind w:left="111"/>
              <w:rPr>
                <w:sz w:val="20"/>
              </w:rPr>
            </w:pPr>
            <w:r>
              <w:rPr>
                <w:sz w:val="20"/>
              </w:rPr>
              <w:t>68919-12-0</w:t>
            </w:r>
          </w:p>
        </w:tc>
        <w:tc>
          <w:tcPr>
            <w:tcW w:w="1960" w:type="dxa"/>
            <w:gridSpan w:val="2"/>
          </w:tcPr>
          <w:p w14:paraId="1685EE9C" w14:textId="77777777" w:rsidR="00B52DCC" w:rsidRDefault="00916648">
            <w:pPr>
              <w:pStyle w:val="TableParagraph"/>
              <w:spacing w:before="113"/>
              <w:ind w:left="109"/>
              <w:rPr>
                <w:sz w:val="20"/>
              </w:rPr>
            </w:pPr>
            <w:r>
              <w:rPr>
                <w:sz w:val="20"/>
              </w:rPr>
              <w:t>272-885-3</w:t>
            </w:r>
          </w:p>
        </w:tc>
      </w:tr>
      <w:tr w:rsidR="00B52DCC" w14:paraId="11128F20" w14:textId="77777777" w:rsidTr="004567AD">
        <w:trPr>
          <w:trHeight w:val="530"/>
        </w:trPr>
        <w:tc>
          <w:tcPr>
            <w:tcW w:w="1290" w:type="dxa"/>
          </w:tcPr>
          <w:p w14:paraId="29259058" w14:textId="77777777" w:rsidR="00B52DCC" w:rsidRDefault="00916648">
            <w:pPr>
              <w:pStyle w:val="TableParagraph"/>
              <w:spacing w:before="116"/>
              <w:ind w:left="107"/>
              <w:rPr>
                <w:sz w:val="20"/>
              </w:rPr>
            </w:pPr>
            <w:r>
              <w:rPr>
                <w:sz w:val="20"/>
              </w:rPr>
              <w:t>588</w:t>
            </w:r>
          </w:p>
        </w:tc>
        <w:tc>
          <w:tcPr>
            <w:tcW w:w="5787" w:type="dxa"/>
            <w:gridSpan w:val="9"/>
          </w:tcPr>
          <w:p w14:paraId="211F407C" w14:textId="77777777" w:rsidR="00B52DCC" w:rsidRDefault="00916648">
            <w:pPr>
              <w:pStyle w:val="TableParagraph"/>
              <w:spacing w:line="226" w:lineRule="exact"/>
              <w:ind w:left="108"/>
              <w:rPr>
                <w:sz w:val="20"/>
              </w:rPr>
            </w:pPr>
            <w:r>
              <w:rPr>
                <w:sz w:val="20"/>
              </w:rPr>
              <w:t>Gazlar (petrol), akışkan katalitik ayrıştırıcı dağıtıcı üstleri, a/a cinsinden %</w:t>
            </w:r>
          </w:p>
          <w:p w14:paraId="46F99795" w14:textId="77777777" w:rsidR="00B52DCC" w:rsidRDefault="00916648">
            <w:pPr>
              <w:pStyle w:val="TableParagraph"/>
              <w:spacing w:before="34"/>
              <w:ind w:left="108"/>
              <w:rPr>
                <w:sz w:val="20"/>
              </w:rPr>
            </w:pPr>
            <w:r>
              <w:rPr>
                <w:sz w:val="20"/>
              </w:rPr>
              <w:t>0,1’den fazla Butadien içerirse</w:t>
            </w:r>
          </w:p>
        </w:tc>
        <w:tc>
          <w:tcPr>
            <w:tcW w:w="1704" w:type="dxa"/>
          </w:tcPr>
          <w:p w14:paraId="7039145B" w14:textId="77777777" w:rsidR="00B52DCC" w:rsidRDefault="00916648">
            <w:pPr>
              <w:pStyle w:val="TableParagraph"/>
              <w:spacing w:before="116"/>
              <w:ind w:left="111"/>
              <w:rPr>
                <w:sz w:val="20"/>
              </w:rPr>
            </w:pPr>
            <w:r>
              <w:rPr>
                <w:sz w:val="20"/>
              </w:rPr>
              <w:t>68919-20-0</w:t>
            </w:r>
          </w:p>
        </w:tc>
        <w:tc>
          <w:tcPr>
            <w:tcW w:w="1960" w:type="dxa"/>
            <w:gridSpan w:val="2"/>
          </w:tcPr>
          <w:p w14:paraId="58CED01B" w14:textId="77777777" w:rsidR="00B52DCC" w:rsidRDefault="00916648">
            <w:pPr>
              <w:pStyle w:val="TableParagraph"/>
              <w:spacing w:before="116"/>
              <w:ind w:left="109"/>
              <w:rPr>
                <w:sz w:val="20"/>
              </w:rPr>
            </w:pPr>
            <w:r>
              <w:rPr>
                <w:sz w:val="20"/>
              </w:rPr>
              <w:t>272-893-7</w:t>
            </w:r>
          </w:p>
        </w:tc>
      </w:tr>
      <w:tr w:rsidR="00B52DCC" w14:paraId="350499F9" w14:textId="77777777" w:rsidTr="004567AD">
        <w:trPr>
          <w:trHeight w:val="530"/>
        </w:trPr>
        <w:tc>
          <w:tcPr>
            <w:tcW w:w="1290" w:type="dxa"/>
          </w:tcPr>
          <w:p w14:paraId="10098702" w14:textId="77777777" w:rsidR="00B52DCC" w:rsidRDefault="00916648">
            <w:pPr>
              <w:pStyle w:val="TableParagraph"/>
              <w:spacing w:before="113"/>
              <w:ind w:left="107"/>
              <w:rPr>
                <w:sz w:val="20"/>
              </w:rPr>
            </w:pPr>
            <w:r>
              <w:rPr>
                <w:sz w:val="20"/>
              </w:rPr>
              <w:t>589</w:t>
            </w:r>
          </w:p>
        </w:tc>
        <w:tc>
          <w:tcPr>
            <w:tcW w:w="5787" w:type="dxa"/>
            <w:gridSpan w:val="9"/>
          </w:tcPr>
          <w:p w14:paraId="588D1D09" w14:textId="77777777" w:rsidR="00B52DCC" w:rsidRDefault="00916648">
            <w:pPr>
              <w:pStyle w:val="TableParagraph"/>
              <w:spacing w:line="223" w:lineRule="exact"/>
              <w:ind w:left="108"/>
              <w:rPr>
                <w:sz w:val="20"/>
              </w:rPr>
            </w:pPr>
            <w:r>
              <w:rPr>
                <w:sz w:val="20"/>
              </w:rPr>
              <w:t>Gazlar (petrol), katalitik olarak ayrışmış neft yağı debütanize edici, a/a</w:t>
            </w:r>
          </w:p>
          <w:p w14:paraId="389FBCC9" w14:textId="77777777" w:rsidR="00B52DCC" w:rsidRDefault="00916648">
            <w:pPr>
              <w:pStyle w:val="TableParagraph"/>
              <w:spacing w:before="34"/>
              <w:ind w:left="108"/>
              <w:rPr>
                <w:sz w:val="20"/>
              </w:rPr>
            </w:pPr>
            <w:r>
              <w:rPr>
                <w:sz w:val="20"/>
              </w:rPr>
              <w:t>cinsinden % 0,1’den fazla Butadien içerirse</w:t>
            </w:r>
          </w:p>
        </w:tc>
        <w:tc>
          <w:tcPr>
            <w:tcW w:w="1704" w:type="dxa"/>
          </w:tcPr>
          <w:p w14:paraId="631A2EAE" w14:textId="77777777" w:rsidR="00B52DCC" w:rsidRDefault="00916648">
            <w:pPr>
              <w:pStyle w:val="TableParagraph"/>
              <w:spacing w:before="113"/>
              <w:ind w:left="111"/>
              <w:rPr>
                <w:sz w:val="20"/>
              </w:rPr>
            </w:pPr>
            <w:r>
              <w:rPr>
                <w:sz w:val="20"/>
              </w:rPr>
              <w:t>68952-76-1</w:t>
            </w:r>
          </w:p>
        </w:tc>
        <w:tc>
          <w:tcPr>
            <w:tcW w:w="1960" w:type="dxa"/>
            <w:gridSpan w:val="2"/>
          </w:tcPr>
          <w:p w14:paraId="7E7DA3DF" w14:textId="77777777" w:rsidR="00B52DCC" w:rsidRDefault="00916648">
            <w:pPr>
              <w:pStyle w:val="TableParagraph"/>
              <w:spacing w:before="113"/>
              <w:ind w:left="109"/>
              <w:rPr>
                <w:sz w:val="20"/>
              </w:rPr>
            </w:pPr>
            <w:r>
              <w:rPr>
                <w:sz w:val="20"/>
              </w:rPr>
              <w:t>273-169-3</w:t>
            </w:r>
          </w:p>
        </w:tc>
      </w:tr>
      <w:tr w:rsidR="00B52DCC" w14:paraId="1D22419C" w14:textId="77777777" w:rsidTr="004567AD">
        <w:trPr>
          <w:trHeight w:val="527"/>
        </w:trPr>
        <w:tc>
          <w:tcPr>
            <w:tcW w:w="1290" w:type="dxa"/>
          </w:tcPr>
          <w:p w14:paraId="0C93B7F5" w14:textId="77777777" w:rsidR="00B52DCC" w:rsidRDefault="00916648">
            <w:pPr>
              <w:pStyle w:val="TableParagraph"/>
              <w:spacing w:before="113"/>
              <w:ind w:left="107"/>
              <w:rPr>
                <w:sz w:val="20"/>
              </w:rPr>
            </w:pPr>
            <w:r>
              <w:rPr>
                <w:sz w:val="20"/>
              </w:rPr>
              <w:t>590</w:t>
            </w:r>
          </w:p>
        </w:tc>
        <w:tc>
          <w:tcPr>
            <w:tcW w:w="5787" w:type="dxa"/>
            <w:gridSpan w:val="9"/>
          </w:tcPr>
          <w:p w14:paraId="1A04E4F5" w14:textId="77777777" w:rsidR="00B52DCC" w:rsidRDefault="00916648">
            <w:pPr>
              <w:pStyle w:val="TableParagraph"/>
              <w:spacing w:line="223" w:lineRule="exact"/>
              <w:ind w:left="108"/>
              <w:rPr>
                <w:sz w:val="20"/>
              </w:rPr>
            </w:pPr>
            <w:r>
              <w:rPr>
                <w:sz w:val="20"/>
              </w:rPr>
              <w:t>Artık gaz (petrol), katalitik olarak ayrışmış distilat ve neft yağı stabilizörü,</w:t>
            </w:r>
          </w:p>
          <w:p w14:paraId="48D05243" w14:textId="77777777" w:rsidR="00B52DCC" w:rsidRDefault="00916648">
            <w:pPr>
              <w:pStyle w:val="TableParagraph"/>
              <w:spacing w:before="34"/>
              <w:ind w:left="108"/>
              <w:rPr>
                <w:sz w:val="20"/>
              </w:rPr>
            </w:pPr>
            <w:r>
              <w:rPr>
                <w:sz w:val="20"/>
              </w:rPr>
              <w:t>a/a cinsinden % 0,1’den fazla Butadien içerirse</w:t>
            </w:r>
          </w:p>
        </w:tc>
        <w:tc>
          <w:tcPr>
            <w:tcW w:w="1704" w:type="dxa"/>
          </w:tcPr>
          <w:p w14:paraId="7AF0A436" w14:textId="77777777" w:rsidR="00B52DCC" w:rsidRDefault="00916648">
            <w:pPr>
              <w:pStyle w:val="TableParagraph"/>
              <w:spacing w:before="113"/>
              <w:ind w:left="111"/>
              <w:rPr>
                <w:sz w:val="20"/>
              </w:rPr>
            </w:pPr>
            <w:r>
              <w:rPr>
                <w:sz w:val="20"/>
              </w:rPr>
              <w:t>68952-77-2</w:t>
            </w:r>
          </w:p>
        </w:tc>
        <w:tc>
          <w:tcPr>
            <w:tcW w:w="1960" w:type="dxa"/>
            <w:gridSpan w:val="2"/>
          </w:tcPr>
          <w:p w14:paraId="7CD89D94" w14:textId="77777777" w:rsidR="00B52DCC" w:rsidRDefault="00916648">
            <w:pPr>
              <w:pStyle w:val="TableParagraph"/>
              <w:spacing w:before="113"/>
              <w:ind w:left="109"/>
              <w:rPr>
                <w:sz w:val="20"/>
              </w:rPr>
            </w:pPr>
            <w:r>
              <w:rPr>
                <w:sz w:val="20"/>
              </w:rPr>
              <w:t>273-170-9</w:t>
            </w:r>
          </w:p>
        </w:tc>
      </w:tr>
      <w:tr w:rsidR="00B52DCC" w14:paraId="7BDB2957" w14:textId="77777777" w:rsidTr="004567AD">
        <w:trPr>
          <w:trHeight w:val="530"/>
        </w:trPr>
        <w:tc>
          <w:tcPr>
            <w:tcW w:w="1290" w:type="dxa"/>
          </w:tcPr>
          <w:p w14:paraId="463BC77A" w14:textId="77777777" w:rsidR="00B52DCC" w:rsidRDefault="00916648">
            <w:pPr>
              <w:pStyle w:val="TableParagraph"/>
              <w:spacing w:before="113"/>
              <w:ind w:left="107"/>
              <w:rPr>
                <w:sz w:val="20"/>
              </w:rPr>
            </w:pPr>
            <w:r>
              <w:rPr>
                <w:sz w:val="20"/>
              </w:rPr>
              <w:t>591</w:t>
            </w:r>
          </w:p>
        </w:tc>
        <w:tc>
          <w:tcPr>
            <w:tcW w:w="5787" w:type="dxa"/>
            <w:gridSpan w:val="9"/>
          </w:tcPr>
          <w:p w14:paraId="7E6069EF" w14:textId="77777777" w:rsidR="00B52DCC" w:rsidRDefault="00916648">
            <w:pPr>
              <w:pStyle w:val="TableParagraph"/>
              <w:spacing w:line="223" w:lineRule="exact"/>
              <w:ind w:left="108"/>
              <w:rPr>
                <w:sz w:val="20"/>
              </w:rPr>
            </w:pPr>
            <w:r>
              <w:rPr>
                <w:sz w:val="20"/>
              </w:rPr>
              <w:t>Artık gaz (petrol), katalitik hidrodesülfürlenmiş neft yağı ayırıcısı, a/a</w:t>
            </w:r>
          </w:p>
          <w:p w14:paraId="53CCF520" w14:textId="77777777" w:rsidR="00B52DCC" w:rsidRDefault="00916648">
            <w:pPr>
              <w:pStyle w:val="TableParagraph"/>
              <w:spacing w:before="34"/>
              <w:ind w:left="108"/>
              <w:rPr>
                <w:sz w:val="20"/>
              </w:rPr>
            </w:pPr>
            <w:r>
              <w:rPr>
                <w:sz w:val="20"/>
              </w:rPr>
              <w:t>cinsinden % 0,1’den fazla Butadien içerirse</w:t>
            </w:r>
          </w:p>
        </w:tc>
        <w:tc>
          <w:tcPr>
            <w:tcW w:w="1704" w:type="dxa"/>
          </w:tcPr>
          <w:p w14:paraId="78E4BDD7" w14:textId="77777777" w:rsidR="00B52DCC" w:rsidRDefault="00916648">
            <w:pPr>
              <w:pStyle w:val="TableParagraph"/>
              <w:spacing w:before="113"/>
              <w:ind w:left="111"/>
              <w:rPr>
                <w:sz w:val="20"/>
              </w:rPr>
            </w:pPr>
            <w:r>
              <w:rPr>
                <w:sz w:val="20"/>
              </w:rPr>
              <w:t>68952-79-4</w:t>
            </w:r>
          </w:p>
        </w:tc>
        <w:tc>
          <w:tcPr>
            <w:tcW w:w="1960" w:type="dxa"/>
            <w:gridSpan w:val="2"/>
          </w:tcPr>
          <w:p w14:paraId="7A53CC8D" w14:textId="77777777" w:rsidR="00B52DCC" w:rsidRDefault="00916648">
            <w:pPr>
              <w:pStyle w:val="TableParagraph"/>
              <w:spacing w:before="113"/>
              <w:ind w:left="109"/>
              <w:rPr>
                <w:sz w:val="20"/>
              </w:rPr>
            </w:pPr>
            <w:r>
              <w:rPr>
                <w:sz w:val="20"/>
              </w:rPr>
              <w:t>273-173-5</w:t>
            </w:r>
          </w:p>
        </w:tc>
      </w:tr>
      <w:tr w:rsidR="00B52DCC" w14:paraId="7DA05C8D" w14:textId="77777777" w:rsidTr="004567AD">
        <w:trPr>
          <w:trHeight w:val="527"/>
        </w:trPr>
        <w:tc>
          <w:tcPr>
            <w:tcW w:w="1290" w:type="dxa"/>
          </w:tcPr>
          <w:p w14:paraId="21CDF302" w14:textId="77777777" w:rsidR="00B52DCC" w:rsidRDefault="00916648">
            <w:pPr>
              <w:pStyle w:val="TableParagraph"/>
              <w:spacing w:before="113"/>
              <w:ind w:left="107"/>
              <w:rPr>
                <w:sz w:val="20"/>
              </w:rPr>
            </w:pPr>
            <w:r>
              <w:rPr>
                <w:sz w:val="20"/>
              </w:rPr>
              <w:t>592</w:t>
            </w:r>
          </w:p>
        </w:tc>
        <w:tc>
          <w:tcPr>
            <w:tcW w:w="5787" w:type="dxa"/>
            <w:gridSpan w:val="9"/>
          </w:tcPr>
          <w:p w14:paraId="74F045B3" w14:textId="77777777" w:rsidR="00B52DCC" w:rsidRDefault="00916648">
            <w:pPr>
              <w:pStyle w:val="TableParagraph"/>
              <w:spacing w:line="223" w:lineRule="exact"/>
              <w:ind w:left="108"/>
              <w:rPr>
                <w:sz w:val="20"/>
              </w:rPr>
            </w:pPr>
            <w:r>
              <w:rPr>
                <w:sz w:val="20"/>
              </w:rPr>
              <w:t>Artık gaz (petrol), normal üretim aşamasında üretilen neft yağı</w:t>
            </w:r>
          </w:p>
          <w:p w14:paraId="40AEEA26" w14:textId="77777777" w:rsidR="00B52DCC" w:rsidRDefault="00916648">
            <w:pPr>
              <w:pStyle w:val="TableParagraph"/>
              <w:spacing w:before="34"/>
              <w:ind w:left="108"/>
              <w:rPr>
                <w:sz w:val="20"/>
              </w:rPr>
            </w:pPr>
            <w:r>
              <w:rPr>
                <w:sz w:val="20"/>
              </w:rPr>
              <w:t>hidrodesülfürizasyonu, a/a cinsinden % 0,1’den fazla Butadien içerirse</w:t>
            </w:r>
          </w:p>
        </w:tc>
        <w:tc>
          <w:tcPr>
            <w:tcW w:w="1704" w:type="dxa"/>
          </w:tcPr>
          <w:p w14:paraId="1159930B" w14:textId="77777777" w:rsidR="00B52DCC" w:rsidRDefault="00916648">
            <w:pPr>
              <w:pStyle w:val="TableParagraph"/>
              <w:spacing w:before="113"/>
              <w:ind w:left="111"/>
              <w:rPr>
                <w:sz w:val="20"/>
              </w:rPr>
            </w:pPr>
            <w:r>
              <w:rPr>
                <w:sz w:val="20"/>
              </w:rPr>
              <w:t>68952-80-7</w:t>
            </w:r>
          </w:p>
        </w:tc>
        <w:tc>
          <w:tcPr>
            <w:tcW w:w="1960" w:type="dxa"/>
            <w:gridSpan w:val="2"/>
          </w:tcPr>
          <w:p w14:paraId="346ABB4E" w14:textId="77777777" w:rsidR="00B52DCC" w:rsidRDefault="00916648">
            <w:pPr>
              <w:pStyle w:val="TableParagraph"/>
              <w:spacing w:before="113"/>
              <w:ind w:left="109"/>
              <w:rPr>
                <w:sz w:val="20"/>
              </w:rPr>
            </w:pPr>
            <w:r>
              <w:rPr>
                <w:sz w:val="20"/>
              </w:rPr>
              <w:t>273-174-0</w:t>
            </w:r>
          </w:p>
        </w:tc>
      </w:tr>
      <w:tr w:rsidR="00B52DCC" w14:paraId="7A5DB2A2" w14:textId="77777777" w:rsidTr="004567AD">
        <w:trPr>
          <w:trHeight w:val="530"/>
        </w:trPr>
        <w:tc>
          <w:tcPr>
            <w:tcW w:w="1290" w:type="dxa"/>
          </w:tcPr>
          <w:p w14:paraId="0C0B766D" w14:textId="77777777" w:rsidR="00B52DCC" w:rsidRDefault="00916648">
            <w:pPr>
              <w:pStyle w:val="TableParagraph"/>
              <w:spacing w:before="113"/>
              <w:ind w:left="107"/>
              <w:rPr>
                <w:sz w:val="20"/>
              </w:rPr>
            </w:pPr>
            <w:r>
              <w:rPr>
                <w:sz w:val="20"/>
              </w:rPr>
              <w:t>593</w:t>
            </w:r>
          </w:p>
        </w:tc>
        <w:tc>
          <w:tcPr>
            <w:tcW w:w="5787" w:type="dxa"/>
            <w:gridSpan w:val="9"/>
          </w:tcPr>
          <w:p w14:paraId="2ECAE7F9" w14:textId="77777777" w:rsidR="00B52DCC" w:rsidRDefault="00916648">
            <w:pPr>
              <w:pStyle w:val="TableParagraph"/>
              <w:spacing w:line="223" w:lineRule="exact"/>
              <w:ind w:left="108"/>
              <w:rPr>
                <w:sz w:val="20"/>
              </w:rPr>
            </w:pPr>
            <w:r>
              <w:rPr>
                <w:sz w:val="20"/>
              </w:rPr>
              <w:t>Artık gaz (petrol), termal olarak ayrışmış distilat, gaz yağı ve neft yağı</w:t>
            </w:r>
          </w:p>
          <w:p w14:paraId="39321406" w14:textId="77777777" w:rsidR="00B52DCC" w:rsidRDefault="00916648">
            <w:pPr>
              <w:pStyle w:val="TableParagraph"/>
              <w:spacing w:before="36"/>
              <w:ind w:left="108"/>
              <w:rPr>
                <w:sz w:val="20"/>
              </w:rPr>
            </w:pPr>
            <w:r>
              <w:rPr>
                <w:sz w:val="20"/>
              </w:rPr>
              <w:t>absorbe edici, a/a cinsinden % 0,1’den fazla Butadien içerirse</w:t>
            </w:r>
          </w:p>
        </w:tc>
        <w:tc>
          <w:tcPr>
            <w:tcW w:w="1704" w:type="dxa"/>
          </w:tcPr>
          <w:p w14:paraId="5136F87B" w14:textId="77777777" w:rsidR="00B52DCC" w:rsidRDefault="00916648">
            <w:pPr>
              <w:pStyle w:val="TableParagraph"/>
              <w:spacing w:before="113"/>
              <w:ind w:left="111"/>
              <w:rPr>
                <w:sz w:val="20"/>
              </w:rPr>
            </w:pPr>
            <w:r>
              <w:rPr>
                <w:sz w:val="20"/>
              </w:rPr>
              <w:t>68952-81-8</w:t>
            </w:r>
          </w:p>
        </w:tc>
        <w:tc>
          <w:tcPr>
            <w:tcW w:w="1960" w:type="dxa"/>
            <w:gridSpan w:val="2"/>
          </w:tcPr>
          <w:p w14:paraId="44E75968" w14:textId="77777777" w:rsidR="00B52DCC" w:rsidRDefault="00916648">
            <w:pPr>
              <w:pStyle w:val="TableParagraph"/>
              <w:spacing w:before="113"/>
              <w:ind w:left="109"/>
              <w:rPr>
                <w:sz w:val="20"/>
              </w:rPr>
            </w:pPr>
            <w:r>
              <w:rPr>
                <w:sz w:val="20"/>
              </w:rPr>
              <w:t>273-175-6</w:t>
            </w:r>
          </w:p>
        </w:tc>
      </w:tr>
      <w:tr w:rsidR="00B52DCC" w14:paraId="567145A5" w14:textId="77777777" w:rsidTr="004567AD">
        <w:trPr>
          <w:trHeight w:val="794"/>
        </w:trPr>
        <w:tc>
          <w:tcPr>
            <w:tcW w:w="1290" w:type="dxa"/>
          </w:tcPr>
          <w:p w14:paraId="779AF878" w14:textId="77777777" w:rsidR="00B52DCC" w:rsidRDefault="00916648">
            <w:pPr>
              <w:pStyle w:val="TableParagraph"/>
              <w:spacing w:before="113"/>
              <w:ind w:left="107"/>
              <w:rPr>
                <w:sz w:val="20"/>
              </w:rPr>
            </w:pPr>
            <w:r>
              <w:rPr>
                <w:sz w:val="20"/>
              </w:rPr>
              <w:t>594</w:t>
            </w:r>
          </w:p>
        </w:tc>
        <w:tc>
          <w:tcPr>
            <w:tcW w:w="5787" w:type="dxa"/>
            <w:gridSpan w:val="9"/>
          </w:tcPr>
          <w:p w14:paraId="0F3B0B1C" w14:textId="77777777" w:rsidR="00B52DCC" w:rsidRDefault="00916648">
            <w:pPr>
              <w:pStyle w:val="TableParagraph"/>
              <w:spacing w:line="276" w:lineRule="auto"/>
              <w:ind w:left="108"/>
              <w:rPr>
                <w:sz w:val="20"/>
              </w:rPr>
            </w:pPr>
            <w:r>
              <w:rPr>
                <w:sz w:val="20"/>
              </w:rPr>
              <w:t>Artık gaz (petrol), termal olarak ayrışmış hidrokarbon fraksiyonlama stabilizörü, petrol koklaştırma, a/a cinsinden % 0,1’den fazla Butadien</w:t>
            </w:r>
          </w:p>
          <w:p w14:paraId="6725D9DB" w14:textId="77777777" w:rsidR="00B52DCC" w:rsidRDefault="00916648">
            <w:pPr>
              <w:pStyle w:val="TableParagraph"/>
              <w:spacing w:line="229" w:lineRule="exact"/>
              <w:ind w:left="108"/>
              <w:rPr>
                <w:sz w:val="20"/>
              </w:rPr>
            </w:pPr>
            <w:r>
              <w:rPr>
                <w:sz w:val="20"/>
              </w:rPr>
              <w:t>içerirse</w:t>
            </w:r>
          </w:p>
        </w:tc>
        <w:tc>
          <w:tcPr>
            <w:tcW w:w="1704" w:type="dxa"/>
          </w:tcPr>
          <w:p w14:paraId="3223989A" w14:textId="77777777" w:rsidR="00B52DCC" w:rsidRDefault="00916648">
            <w:pPr>
              <w:pStyle w:val="TableParagraph"/>
              <w:spacing w:before="113"/>
              <w:ind w:left="111"/>
              <w:rPr>
                <w:sz w:val="20"/>
              </w:rPr>
            </w:pPr>
            <w:r>
              <w:rPr>
                <w:sz w:val="20"/>
              </w:rPr>
              <w:t>68952-82-9</w:t>
            </w:r>
          </w:p>
        </w:tc>
        <w:tc>
          <w:tcPr>
            <w:tcW w:w="1960" w:type="dxa"/>
            <w:gridSpan w:val="2"/>
          </w:tcPr>
          <w:p w14:paraId="1AA210F5" w14:textId="77777777" w:rsidR="00B52DCC" w:rsidRDefault="00916648">
            <w:pPr>
              <w:pStyle w:val="TableParagraph"/>
              <w:spacing w:before="113"/>
              <w:ind w:left="109"/>
              <w:rPr>
                <w:sz w:val="20"/>
              </w:rPr>
            </w:pPr>
            <w:r>
              <w:rPr>
                <w:sz w:val="20"/>
              </w:rPr>
              <w:t>273-176-1</w:t>
            </w:r>
          </w:p>
        </w:tc>
      </w:tr>
      <w:tr w:rsidR="00B52DCC" w14:paraId="25608546" w14:textId="77777777" w:rsidTr="004567AD">
        <w:trPr>
          <w:trHeight w:val="527"/>
        </w:trPr>
        <w:tc>
          <w:tcPr>
            <w:tcW w:w="1290" w:type="dxa"/>
          </w:tcPr>
          <w:p w14:paraId="52899F16" w14:textId="77777777" w:rsidR="00B52DCC" w:rsidRDefault="00916648">
            <w:pPr>
              <w:pStyle w:val="TableParagraph"/>
              <w:spacing w:before="113"/>
              <w:ind w:left="107"/>
              <w:rPr>
                <w:sz w:val="20"/>
              </w:rPr>
            </w:pPr>
            <w:r>
              <w:rPr>
                <w:sz w:val="20"/>
              </w:rPr>
              <w:t>595</w:t>
            </w:r>
          </w:p>
        </w:tc>
        <w:tc>
          <w:tcPr>
            <w:tcW w:w="5787" w:type="dxa"/>
            <w:gridSpan w:val="9"/>
          </w:tcPr>
          <w:p w14:paraId="04A8E829" w14:textId="77777777" w:rsidR="00B52DCC" w:rsidRDefault="00916648">
            <w:pPr>
              <w:pStyle w:val="TableParagraph"/>
              <w:spacing w:line="223" w:lineRule="exact"/>
              <w:ind w:left="108"/>
              <w:rPr>
                <w:sz w:val="20"/>
              </w:rPr>
            </w:pPr>
            <w:r>
              <w:rPr>
                <w:sz w:val="20"/>
              </w:rPr>
              <w:t>Gazlar (petrol), hafif buhar ile ayrışmış, Butadien konsantre, a/a cinsinden</w:t>
            </w:r>
          </w:p>
          <w:p w14:paraId="5EDF2637" w14:textId="77777777" w:rsidR="00B52DCC" w:rsidRDefault="00916648">
            <w:pPr>
              <w:pStyle w:val="TableParagraph"/>
              <w:spacing w:before="34"/>
              <w:ind w:left="108"/>
              <w:rPr>
                <w:sz w:val="20"/>
              </w:rPr>
            </w:pPr>
            <w:r>
              <w:rPr>
                <w:sz w:val="20"/>
              </w:rPr>
              <w:t>% 0,1’den fazla Butadien içerirse</w:t>
            </w:r>
          </w:p>
        </w:tc>
        <w:tc>
          <w:tcPr>
            <w:tcW w:w="1704" w:type="dxa"/>
          </w:tcPr>
          <w:p w14:paraId="31C9E419" w14:textId="77777777" w:rsidR="00B52DCC" w:rsidRDefault="00916648">
            <w:pPr>
              <w:pStyle w:val="TableParagraph"/>
              <w:spacing w:before="113"/>
              <w:ind w:left="111"/>
              <w:rPr>
                <w:sz w:val="20"/>
              </w:rPr>
            </w:pPr>
            <w:r>
              <w:rPr>
                <w:sz w:val="20"/>
              </w:rPr>
              <w:t>68955-28-2</w:t>
            </w:r>
          </w:p>
        </w:tc>
        <w:tc>
          <w:tcPr>
            <w:tcW w:w="1960" w:type="dxa"/>
            <w:gridSpan w:val="2"/>
          </w:tcPr>
          <w:p w14:paraId="29405DF0" w14:textId="77777777" w:rsidR="00B52DCC" w:rsidRDefault="00916648">
            <w:pPr>
              <w:pStyle w:val="TableParagraph"/>
              <w:spacing w:before="113"/>
              <w:ind w:left="109"/>
              <w:rPr>
                <w:sz w:val="20"/>
              </w:rPr>
            </w:pPr>
            <w:r>
              <w:rPr>
                <w:sz w:val="20"/>
              </w:rPr>
              <w:t>273-265-5</w:t>
            </w:r>
          </w:p>
        </w:tc>
      </w:tr>
      <w:tr w:rsidR="00B52DCC" w14:paraId="7A07D493" w14:textId="77777777" w:rsidTr="004567AD">
        <w:trPr>
          <w:trHeight w:val="793"/>
        </w:trPr>
        <w:tc>
          <w:tcPr>
            <w:tcW w:w="1290" w:type="dxa"/>
          </w:tcPr>
          <w:p w14:paraId="02E5940B" w14:textId="77777777" w:rsidR="00B52DCC" w:rsidRDefault="00916648">
            <w:pPr>
              <w:pStyle w:val="TableParagraph"/>
              <w:spacing w:before="113"/>
              <w:ind w:left="107"/>
              <w:rPr>
                <w:sz w:val="20"/>
              </w:rPr>
            </w:pPr>
            <w:r>
              <w:rPr>
                <w:sz w:val="20"/>
              </w:rPr>
              <w:t>596</w:t>
            </w:r>
          </w:p>
        </w:tc>
        <w:tc>
          <w:tcPr>
            <w:tcW w:w="5787" w:type="dxa"/>
            <w:gridSpan w:val="9"/>
          </w:tcPr>
          <w:p w14:paraId="3C6D13A8" w14:textId="77777777" w:rsidR="00B52DCC" w:rsidRDefault="00916648">
            <w:pPr>
              <w:pStyle w:val="TableParagraph"/>
              <w:spacing w:line="276" w:lineRule="auto"/>
              <w:ind w:left="108" w:right="95"/>
              <w:rPr>
                <w:sz w:val="20"/>
              </w:rPr>
            </w:pPr>
            <w:r>
              <w:rPr>
                <w:sz w:val="20"/>
              </w:rPr>
              <w:t>Gazlar (petrol), sünger absorbe edici çalışmazken, akışkan katalitik ayrıştırıcı ve gaz yağı desülfürize edici üstleri fraksiyonlama, a/a cinsinden</w:t>
            </w:r>
          </w:p>
          <w:p w14:paraId="3F97ED93" w14:textId="77777777" w:rsidR="00B52DCC" w:rsidRDefault="00916648">
            <w:pPr>
              <w:pStyle w:val="TableParagraph"/>
              <w:ind w:left="108"/>
              <w:rPr>
                <w:sz w:val="20"/>
              </w:rPr>
            </w:pPr>
            <w:r>
              <w:rPr>
                <w:sz w:val="20"/>
              </w:rPr>
              <w:lastRenderedPageBreak/>
              <w:t>% 0,1’den fazla Butadien içerirse</w:t>
            </w:r>
          </w:p>
        </w:tc>
        <w:tc>
          <w:tcPr>
            <w:tcW w:w="1704" w:type="dxa"/>
          </w:tcPr>
          <w:p w14:paraId="4281ED34" w14:textId="77777777" w:rsidR="00B52DCC" w:rsidRDefault="00916648">
            <w:pPr>
              <w:pStyle w:val="TableParagraph"/>
              <w:spacing w:before="113"/>
              <w:ind w:left="111"/>
              <w:rPr>
                <w:sz w:val="20"/>
              </w:rPr>
            </w:pPr>
            <w:r>
              <w:rPr>
                <w:sz w:val="20"/>
              </w:rPr>
              <w:lastRenderedPageBreak/>
              <w:t>68955-33-9</w:t>
            </w:r>
          </w:p>
        </w:tc>
        <w:tc>
          <w:tcPr>
            <w:tcW w:w="1960" w:type="dxa"/>
            <w:gridSpan w:val="2"/>
          </w:tcPr>
          <w:p w14:paraId="0D75C4B4" w14:textId="77777777" w:rsidR="00B52DCC" w:rsidRDefault="00916648">
            <w:pPr>
              <w:pStyle w:val="TableParagraph"/>
              <w:spacing w:before="113"/>
              <w:ind w:left="109"/>
              <w:rPr>
                <w:sz w:val="20"/>
              </w:rPr>
            </w:pPr>
            <w:r>
              <w:rPr>
                <w:sz w:val="20"/>
              </w:rPr>
              <w:t>273-269-7</w:t>
            </w:r>
          </w:p>
        </w:tc>
      </w:tr>
      <w:tr w:rsidR="00B52DCC" w14:paraId="4925DE1E" w14:textId="77777777" w:rsidTr="004567AD">
        <w:trPr>
          <w:trHeight w:val="527"/>
        </w:trPr>
        <w:tc>
          <w:tcPr>
            <w:tcW w:w="1290" w:type="dxa"/>
          </w:tcPr>
          <w:p w14:paraId="19730B88" w14:textId="77777777" w:rsidR="00B52DCC" w:rsidRDefault="00916648">
            <w:pPr>
              <w:pStyle w:val="TableParagraph"/>
              <w:spacing w:before="113"/>
              <w:ind w:left="107"/>
              <w:rPr>
                <w:sz w:val="20"/>
              </w:rPr>
            </w:pPr>
            <w:r>
              <w:rPr>
                <w:sz w:val="20"/>
              </w:rPr>
              <w:t>597</w:t>
            </w:r>
          </w:p>
        </w:tc>
        <w:tc>
          <w:tcPr>
            <w:tcW w:w="5787" w:type="dxa"/>
            <w:gridSpan w:val="9"/>
          </w:tcPr>
          <w:p w14:paraId="6D8E2B42" w14:textId="77777777" w:rsidR="00B52DCC" w:rsidRDefault="00916648">
            <w:pPr>
              <w:pStyle w:val="TableParagraph"/>
              <w:spacing w:line="223" w:lineRule="exact"/>
              <w:ind w:left="108"/>
              <w:rPr>
                <w:sz w:val="20"/>
              </w:rPr>
            </w:pPr>
            <w:r>
              <w:rPr>
                <w:sz w:val="20"/>
              </w:rPr>
              <w:t xml:space="preserve">Gazlar </w:t>
            </w:r>
            <w:r>
              <w:rPr>
                <w:spacing w:val="9"/>
                <w:sz w:val="20"/>
              </w:rPr>
              <w:t xml:space="preserve"> </w:t>
            </w:r>
            <w:r>
              <w:rPr>
                <w:sz w:val="20"/>
              </w:rPr>
              <w:t xml:space="preserve">(petrol), </w:t>
            </w:r>
            <w:r>
              <w:rPr>
                <w:spacing w:val="8"/>
                <w:sz w:val="20"/>
              </w:rPr>
              <w:t xml:space="preserve"> </w:t>
            </w:r>
            <w:r>
              <w:rPr>
                <w:sz w:val="20"/>
              </w:rPr>
              <w:t xml:space="preserve">normal </w:t>
            </w:r>
            <w:r>
              <w:rPr>
                <w:spacing w:val="8"/>
                <w:sz w:val="20"/>
              </w:rPr>
              <w:t xml:space="preserve"> </w:t>
            </w:r>
            <w:r>
              <w:rPr>
                <w:sz w:val="20"/>
              </w:rPr>
              <w:t xml:space="preserve">üretim </w:t>
            </w:r>
            <w:r>
              <w:rPr>
                <w:spacing w:val="7"/>
                <w:sz w:val="20"/>
              </w:rPr>
              <w:t xml:space="preserve"> </w:t>
            </w:r>
            <w:r>
              <w:rPr>
                <w:sz w:val="20"/>
              </w:rPr>
              <w:t xml:space="preserve">aşamasında </w:t>
            </w:r>
            <w:r>
              <w:rPr>
                <w:spacing w:val="10"/>
                <w:sz w:val="20"/>
              </w:rPr>
              <w:t xml:space="preserve"> </w:t>
            </w:r>
            <w:r>
              <w:rPr>
                <w:sz w:val="20"/>
              </w:rPr>
              <w:t xml:space="preserve">üretilen </w:t>
            </w:r>
            <w:r>
              <w:rPr>
                <w:spacing w:val="9"/>
                <w:sz w:val="20"/>
              </w:rPr>
              <w:t xml:space="preserve"> </w:t>
            </w:r>
            <w:r>
              <w:rPr>
                <w:sz w:val="20"/>
              </w:rPr>
              <w:t xml:space="preserve">neft </w:t>
            </w:r>
            <w:r>
              <w:rPr>
                <w:spacing w:val="10"/>
                <w:sz w:val="20"/>
              </w:rPr>
              <w:t xml:space="preserve"> </w:t>
            </w:r>
            <w:r>
              <w:rPr>
                <w:sz w:val="20"/>
              </w:rPr>
              <w:t xml:space="preserve">yağı </w:t>
            </w:r>
            <w:r>
              <w:rPr>
                <w:spacing w:val="10"/>
                <w:sz w:val="20"/>
              </w:rPr>
              <w:t xml:space="preserve"> </w:t>
            </w:r>
            <w:r>
              <w:rPr>
                <w:sz w:val="20"/>
              </w:rPr>
              <w:t>katalitik</w:t>
            </w:r>
          </w:p>
          <w:p w14:paraId="021E6E6E" w14:textId="77777777" w:rsidR="00B52DCC" w:rsidRDefault="00916648">
            <w:pPr>
              <w:pStyle w:val="TableParagraph"/>
              <w:spacing w:before="34"/>
              <w:ind w:left="108"/>
              <w:rPr>
                <w:sz w:val="20"/>
              </w:rPr>
            </w:pPr>
            <w:r>
              <w:rPr>
                <w:sz w:val="20"/>
              </w:rPr>
              <w:t>dönüştürücü</w:t>
            </w:r>
            <w:r>
              <w:rPr>
                <w:spacing w:val="-7"/>
                <w:sz w:val="20"/>
              </w:rPr>
              <w:t xml:space="preserve"> </w:t>
            </w:r>
            <w:r>
              <w:rPr>
                <w:sz w:val="20"/>
              </w:rPr>
              <w:t>stabilizör</w:t>
            </w:r>
            <w:r>
              <w:rPr>
                <w:spacing w:val="-5"/>
                <w:sz w:val="20"/>
              </w:rPr>
              <w:t xml:space="preserve"> </w:t>
            </w:r>
            <w:r>
              <w:rPr>
                <w:sz w:val="20"/>
              </w:rPr>
              <w:t>üstü,</w:t>
            </w:r>
            <w:r>
              <w:rPr>
                <w:spacing w:val="-5"/>
                <w:sz w:val="20"/>
              </w:rPr>
              <w:t xml:space="preserve"> </w:t>
            </w:r>
            <w:r>
              <w:rPr>
                <w:sz w:val="20"/>
              </w:rPr>
              <w:t>a/a</w:t>
            </w:r>
            <w:r>
              <w:rPr>
                <w:spacing w:val="-4"/>
                <w:sz w:val="20"/>
              </w:rPr>
              <w:t xml:space="preserve"> </w:t>
            </w:r>
            <w:r>
              <w:rPr>
                <w:sz w:val="20"/>
              </w:rPr>
              <w:t>cinsinden</w:t>
            </w:r>
            <w:r>
              <w:rPr>
                <w:spacing w:val="-6"/>
                <w:sz w:val="20"/>
              </w:rPr>
              <w:t xml:space="preserve"> </w:t>
            </w:r>
            <w:r>
              <w:rPr>
                <w:sz w:val="20"/>
              </w:rPr>
              <w:t>%</w:t>
            </w:r>
            <w:r>
              <w:rPr>
                <w:spacing w:val="-6"/>
                <w:sz w:val="20"/>
              </w:rPr>
              <w:t xml:space="preserve"> </w:t>
            </w:r>
            <w:r>
              <w:rPr>
                <w:sz w:val="20"/>
              </w:rPr>
              <w:t>0,1’den</w:t>
            </w:r>
            <w:r>
              <w:rPr>
                <w:spacing w:val="-6"/>
                <w:sz w:val="20"/>
              </w:rPr>
              <w:t xml:space="preserve"> </w:t>
            </w:r>
            <w:r>
              <w:rPr>
                <w:sz w:val="20"/>
              </w:rPr>
              <w:t>fazla</w:t>
            </w:r>
            <w:r>
              <w:rPr>
                <w:spacing w:val="-5"/>
                <w:sz w:val="20"/>
              </w:rPr>
              <w:t xml:space="preserve"> </w:t>
            </w:r>
            <w:r>
              <w:rPr>
                <w:sz w:val="20"/>
              </w:rPr>
              <w:t>Butadien</w:t>
            </w:r>
            <w:r>
              <w:rPr>
                <w:spacing w:val="-6"/>
                <w:sz w:val="20"/>
              </w:rPr>
              <w:t xml:space="preserve"> </w:t>
            </w:r>
            <w:r>
              <w:rPr>
                <w:sz w:val="20"/>
              </w:rPr>
              <w:t>içerirse</w:t>
            </w:r>
          </w:p>
        </w:tc>
        <w:tc>
          <w:tcPr>
            <w:tcW w:w="1704" w:type="dxa"/>
          </w:tcPr>
          <w:p w14:paraId="647F115B" w14:textId="77777777" w:rsidR="00B52DCC" w:rsidRDefault="00916648">
            <w:pPr>
              <w:pStyle w:val="TableParagraph"/>
              <w:spacing w:before="113"/>
              <w:ind w:left="111"/>
              <w:rPr>
                <w:sz w:val="20"/>
              </w:rPr>
            </w:pPr>
            <w:r>
              <w:rPr>
                <w:sz w:val="20"/>
              </w:rPr>
              <w:t>68955-34-0</w:t>
            </w:r>
          </w:p>
        </w:tc>
        <w:tc>
          <w:tcPr>
            <w:tcW w:w="1960" w:type="dxa"/>
            <w:gridSpan w:val="2"/>
          </w:tcPr>
          <w:p w14:paraId="79C9AE05" w14:textId="77777777" w:rsidR="00B52DCC" w:rsidRDefault="00916648">
            <w:pPr>
              <w:pStyle w:val="TableParagraph"/>
              <w:spacing w:before="113"/>
              <w:ind w:left="109"/>
              <w:rPr>
                <w:sz w:val="20"/>
              </w:rPr>
            </w:pPr>
            <w:r>
              <w:rPr>
                <w:sz w:val="20"/>
              </w:rPr>
              <w:t>273-270-2</w:t>
            </w:r>
          </w:p>
        </w:tc>
      </w:tr>
      <w:tr w:rsidR="00B52DCC" w14:paraId="1629AD77" w14:textId="77777777" w:rsidTr="004567AD">
        <w:trPr>
          <w:trHeight w:val="530"/>
        </w:trPr>
        <w:tc>
          <w:tcPr>
            <w:tcW w:w="1290" w:type="dxa"/>
          </w:tcPr>
          <w:p w14:paraId="4CC6F8BE" w14:textId="77777777" w:rsidR="00B52DCC" w:rsidRDefault="00916648">
            <w:pPr>
              <w:pStyle w:val="TableParagraph"/>
              <w:spacing w:before="115"/>
              <w:ind w:left="107"/>
              <w:rPr>
                <w:sz w:val="20"/>
              </w:rPr>
            </w:pPr>
            <w:r>
              <w:rPr>
                <w:sz w:val="20"/>
              </w:rPr>
              <w:t>598</w:t>
            </w:r>
          </w:p>
        </w:tc>
        <w:tc>
          <w:tcPr>
            <w:tcW w:w="5787" w:type="dxa"/>
            <w:gridSpan w:val="9"/>
          </w:tcPr>
          <w:p w14:paraId="084174AF" w14:textId="77777777" w:rsidR="00B52DCC" w:rsidRDefault="00916648">
            <w:pPr>
              <w:pStyle w:val="TableParagraph"/>
              <w:spacing w:line="225" w:lineRule="exact"/>
              <w:ind w:left="108"/>
              <w:rPr>
                <w:sz w:val="20"/>
              </w:rPr>
            </w:pPr>
            <w:r>
              <w:rPr>
                <w:sz w:val="20"/>
              </w:rPr>
              <w:t>Gazlar (petrol), ham petrol distilasyonu ve katalitik ayrışma, a/a cinsinden</w:t>
            </w:r>
          </w:p>
          <w:p w14:paraId="52260104" w14:textId="77777777" w:rsidR="00B52DCC" w:rsidRDefault="00916648">
            <w:pPr>
              <w:pStyle w:val="TableParagraph"/>
              <w:spacing w:before="34"/>
              <w:ind w:left="108"/>
              <w:rPr>
                <w:sz w:val="20"/>
              </w:rPr>
            </w:pPr>
            <w:r>
              <w:rPr>
                <w:sz w:val="20"/>
              </w:rPr>
              <w:t>% 0,1’den fazla Butadien içerirse</w:t>
            </w:r>
          </w:p>
        </w:tc>
        <w:tc>
          <w:tcPr>
            <w:tcW w:w="1704" w:type="dxa"/>
          </w:tcPr>
          <w:p w14:paraId="1701CD13" w14:textId="77777777" w:rsidR="00B52DCC" w:rsidRDefault="00916648">
            <w:pPr>
              <w:pStyle w:val="TableParagraph"/>
              <w:spacing w:before="115"/>
              <w:ind w:left="111"/>
              <w:rPr>
                <w:sz w:val="20"/>
              </w:rPr>
            </w:pPr>
            <w:r>
              <w:rPr>
                <w:sz w:val="20"/>
              </w:rPr>
              <w:t>68989-88-8</w:t>
            </w:r>
          </w:p>
        </w:tc>
        <w:tc>
          <w:tcPr>
            <w:tcW w:w="1960" w:type="dxa"/>
            <w:gridSpan w:val="2"/>
          </w:tcPr>
          <w:p w14:paraId="3B25047B" w14:textId="77777777" w:rsidR="00B52DCC" w:rsidRDefault="00916648">
            <w:pPr>
              <w:pStyle w:val="TableParagraph"/>
              <w:spacing w:before="115"/>
              <w:ind w:left="109"/>
              <w:rPr>
                <w:sz w:val="20"/>
              </w:rPr>
            </w:pPr>
            <w:r>
              <w:rPr>
                <w:sz w:val="20"/>
              </w:rPr>
              <w:t>273-563-5</w:t>
            </w:r>
          </w:p>
        </w:tc>
      </w:tr>
      <w:tr w:rsidR="00B52DCC" w14:paraId="593B5D03" w14:textId="77777777" w:rsidTr="004567AD">
        <w:trPr>
          <w:trHeight w:val="504"/>
        </w:trPr>
        <w:tc>
          <w:tcPr>
            <w:tcW w:w="1290" w:type="dxa"/>
          </w:tcPr>
          <w:p w14:paraId="57F06C58" w14:textId="77777777" w:rsidR="00B52DCC" w:rsidRDefault="00916648">
            <w:pPr>
              <w:pStyle w:val="TableParagraph"/>
              <w:spacing w:before="113"/>
              <w:ind w:left="107"/>
              <w:rPr>
                <w:sz w:val="20"/>
              </w:rPr>
            </w:pPr>
            <w:r>
              <w:rPr>
                <w:sz w:val="20"/>
              </w:rPr>
              <w:t>599</w:t>
            </w:r>
          </w:p>
        </w:tc>
        <w:tc>
          <w:tcPr>
            <w:tcW w:w="5787" w:type="dxa"/>
            <w:gridSpan w:val="9"/>
          </w:tcPr>
          <w:p w14:paraId="3D795C10" w14:textId="77777777" w:rsidR="00B52DCC" w:rsidRDefault="00916648">
            <w:pPr>
              <w:pStyle w:val="TableParagraph"/>
              <w:spacing w:line="228" w:lineRule="exact"/>
              <w:ind w:left="108"/>
              <w:rPr>
                <w:sz w:val="20"/>
              </w:rPr>
            </w:pPr>
            <w:r>
              <w:rPr>
                <w:position w:val="2"/>
                <w:sz w:val="20"/>
              </w:rPr>
              <w:t>Hidrokarbonlar, C</w:t>
            </w:r>
            <w:r>
              <w:rPr>
                <w:sz w:val="13"/>
              </w:rPr>
              <w:t>4</w:t>
            </w:r>
            <w:r>
              <w:rPr>
                <w:position w:val="2"/>
                <w:sz w:val="20"/>
              </w:rPr>
              <w:t>, a/a cinsinden % 0,1’den fazla Butadien içerirse</w:t>
            </w:r>
          </w:p>
        </w:tc>
        <w:tc>
          <w:tcPr>
            <w:tcW w:w="1704" w:type="dxa"/>
          </w:tcPr>
          <w:p w14:paraId="73CDA175" w14:textId="77777777" w:rsidR="00B52DCC" w:rsidRDefault="00916648">
            <w:pPr>
              <w:pStyle w:val="TableParagraph"/>
              <w:spacing w:before="113"/>
              <w:ind w:left="111"/>
              <w:rPr>
                <w:sz w:val="20"/>
              </w:rPr>
            </w:pPr>
            <w:r>
              <w:rPr>
                <w:sz w:val="20"/>
              </w:rPr>
              <w:t>87741-01-3</w:t>
            </w:r>
          </w:p>
        </w:tc>
        <w:tc>
          <w:tcPr>
            <w:tcW w:w="1960" w:type="dxa"/>
            <w:gridSpan w:val="2"/>
          </w:tcPr>
          <w:p w14:paraId="32B808EE" w14:textId="77777777" w:rsidR="00B52DCC" w:rsidRDefault="00916648">
            <w:pPr>
              <w:pStyle w:val="TableParagraph"/>
              <w:spacing w:before="113"/>
              <w:ind w:left="109"/>
              <w:rPr>
                <w:sz w:val="20"/>
              </w:rPr>
            </w:pPr>
            <w:r>
              <w:rPr>
                <w:sz w:val="20"/>
              </w:rPr>
              <w:t>289-339-5</w:t>
            </w:r>
          </w:p>
        </w:tc>
      </w:tr>
      <w:tr w:rsidR="00B52DCC" w14:paraId="14C07361" w14:textId="77777777" w:rsidTr="004567AD">
        <w:trPr>
          <w:trHeight w:val="530"/>
        </w:trPr>
        <w:tc>
          <w:tcPr>
            <w:tcW w:w="1290" w:type="dxa"/>
          </w:tcPr>
          <w:p w14:paraId="556C3207" w14:textId="77777777" w:rsidR="00B52DCC" w:rsidRDefault="00916648">
            <w:pPr>
              <w:pStyle w:val="TableParagraph"/>
              <w:spacing w:before="115"/>
              <w:ind w:left="107"/>
              <w:rPr>
                <w:sz w:val="20"/>
              </w:rPr>
            </w:pPr>
            <w:r>
              <w:rPr>
                <w:sz w:val="20"/>
              </w:rPr>
              <w:t>600</w:t>
            </w:r>
          </w:p>
        </w:tc>
        <w:tc>
          <w:tcPr>
            <w:tcW w:w="5787" w:type="dxa"/>
            <w:gridSpan w:val="9"/>
          </w:tcPr>
          <w:p w14:paraId="32C80CA3" w14:textId="77777777" w:rsidR="00B52DCC" w:rsidRDefault="00916648">
            <w:pPr>
              <w:pStyle w:val="TableParagraph"/>
              <w:spacing w:before="6" w:line="244" w:lineRule="exact"/>
              <w:ind w:left="108"/>
              <w:rPr>
                <w:sz w:val="20"/>
              </w:rPr>
            </w:pPr>
            <w:r>
              <w:rPr>
                <w:position w:val="2"/>
                <w:sz w:val="20"/>
              </w:rPr>
              <w:t>Alkanlar, C</w:t>
            </w:r>
            <w:r>
              <w:rPr>
                <w:sz w:val="13"/>
              </w:rPr>
              <w:t>1-4</w:t>
            </w:r>
            <w:r>
              <w:rPr>
                <w:position w:val="2"/>
                <w:sz w:val="20"/>
              </w:rPr>
              <w:t>, C</w:t>
            </w:r>
            <w:r>
              <w:rPr>
                <w:sz w:val="13"/>
              </w:rPr>
              <w:t xml:space="preserve">3 </w:t>
            </w:r>
            <w:r>
              <w:rPr>
                <w:position w:val="2"/>
                <w:sz w:val="20"/>
              </w:rPr>
              <w:t xml:space="preserve">yönünden zengin, a/a cinsinden % 0,1’den fazla Butadien </w:t>
            </w:r>
            <w:r>
              <w:rPr>
                <w:sz w:val="20"/>
              </w:rPr>
              <w:t>içerirse</w:t>
            </w:r>
          </w:p>
        </w:tc>
        <w:tc>
          <w:tcPr>
            <w:tcW w:w="1704" w:type="dxa"/>
          </w:tcPr>
          <w:p w14:paraId="3F9997BD" w14:textId="77777777" w:rsidR="00B52DCC" w:rsidRDefault="00916648">
            <w:pPr>
              <w:pStyle w:val="TableParagraph"/>
              <w:spacing w:before="115"/>
              <w:ind w:left="111"/>
              <w:rPr>
                <w:sz w:val="20"/>
              </w:rPr>
            </w:pPr>
            <w:r>
              <w:rPr>
                <w:sz w:val="20"/>
              </w:rPr>
              <w:t>90622-55-2</w:t>
            </w:r>
          </w:p>
        </w:tc>
        <w:tc>
          <w:tcPr>
            <w:tcW w:w="1960" w:type="dxa"/>
            <w:gridSpan w:val="2"/>
          </w:tcPr>
          <w:p w14:paraId="025F154A" w14:textId="77777777" w:rsidR="00B52DCC" w:rsidRDefault="00916648">
            <w:pPr>
              <w:pStyle w:val="TableParagraph"/>
              <w:spacing w:before="115"/>
              <w:ind w:left="109"/>
              <w:rPr>
                <w:sz w:val="20"/>
              </w:rPr>
            </w:pPr>
            <w:r>
              <w:rPr>
                <w:sz w:val="20"/>
              </w:rPr>
              <w:t>292-456-4</w:t>
            </w:r>
          </w:p>
        </w:tc>
      </w:tr>
      <w:tr w:rsidR="00B52DCC" w14:paraId="0532DB0B" w14:textId="77777777" w:rsidTr="004567AD">
        <w:trPr>
          <w:trHeight w:val="530"/>
        </w:trPr>
        <w:tc>
          <w:tcPr>
            <w:tcW w:w="1290" w:type="dxa"/>
          </w:tcPr>
          <w:p w14:paraId="36170C42" w14:textId="77777777" w:rsidR="00B52DCC" w:rsidRDefault="00916648">
            <w:pPr>
              <w:pStyle w:val="TableParagraph"/>
              <w:spacing w:before="113"/>
              <w:ind w:left="107"/>
              <w:rPr>
                <w:sz w:val="20"/>
              </w:rPr>
            </w:pPr>
            <w:r>
              <w:rPr>
                <w:sz w:val="20"/>
              </w:rPr>
              <w:t>601</w:t>
            </w:r>
          </w:p>
        </w:tc>
        <w:tc>
          <w:tcPr>
            <w:tcW w:w="5787" w:type="dxa"/>
            <w:gridSpan w:val="9"/>
          </w:tcPr>
          <w:p w14:paraId="2D3E1D6A" w14:textId="77777777" w:rsidR="00B52DCC" w:rsidRDefault="00916648">
            <w:pPr>
              <w:pStyle w:val="TableParagraph"/>
              <w:spacing w:line="223" w:lineRule="exact"/>
              <w:ind w:left="108"/>
              <w:rPr>
                <w:sz w:val="20"/>
              </w:rPr>
            </w:pPr>
            <w:r>
              <w:rPr>
                <w:sz w:val="20"/>
              </w:rPr>
              <w:t>Gazlar (petrol), gaz yağı dietanolamin ovucusu çalışmazken, a/a cinsinden</w:t>
            </w:r>
          </w:p>
          <w:p w14:paraId="42FB3264" w14:textId="77777777" w:rsidR="00B52DCC" w:rsidRDefault="00916648">
            <w:pPr>
              <w:pStyle w:val="TableParagraph"/>
              <w:spacing w:before="34"/>
              <w:ind w:left="108"/>
              <w:rPr>
                <w:sz w:val="20"/>
              </w:rPr>
            </w:pPr>
            <w:r>
              <w:rPr>
                <w:sz w:val="20"/>
              </w:rPr>
              <w:t>% 0,1’den fazla Butadien içerirse</w:t>
            </w:r>
          </w:p>
        </w:tc>
        <w:tc>
          <w:tcPr>
            <w:tcW w:w="1704" w:type="dxa"/>
          </w:tcPr>
          <w:p w14:paraId="39C8F9B9" w14:textId="77777777" w:rsidR="00B52DCC" w:rsidRDefault="00916648">
            <w:pPr>
              <w:pStyle w:val="TableParagraph"/>
              <w:spacing w:before="113"/>
              <w:ind w:left="111"/>
              <w:rPr>
                <w:sz w:val="20"/>
              </w:rPr>
            </w:pPr>
            <w:r>
              <w:rPr>
                <w:sz w:val="20"/>
              </w:rPr>
              <w:t>92045-15-3</w:t>
            </w:r>
          </w:p>
        </w:tc>
        <w:tc>
          <w:tcPr>
            <w:tcW w:w="1960" w:type="dxa"/>
            <w:gridSpan w:val="2"/>
          </w:tcPr>
          <w:p w14:paraId="6E210E6A" w14:textId="77777777" w:rsidR="00B52DCC" w:rsidRDefault="00916648">
            <w:pPr>
              <w:pStyle w:val="TableParagraph"/>
              <w:spacing w:before="113"/>
              <w:ind w:left="109"/>
              <w:rPr>
                <w:sz w:val="20"/>
              </w:rPr>
            </w:pPr>
            <w:r>
              <w:rPr>
                <w:sz w:val="20"/>
              </w:rPr>
              <w:t>295-397-2</w:t>
            </w:r>
          </w:p>
        </w:tc>
      </w:tr>
      <w:tr w:rsidR="00B52DCC" w14:paraId="3ABC37C3" w14:textId="77777777" w:rsidTr="004567AD">
        <w:trPr>
          <w:trHeight w:val="527"/>
        </w:trPr>
        <w:tc>
          <w:tcPr>
            <w:tcW w:w="1290" w:type="dxa"/>
          </w:tcPr>
          <w:p w14:paraId="0B09E315" w14:textId="77777777" w:rsidR="00B52DCC" w:rsidRDefault="00916648">
            <w:pPr>
              <w:pStyle w:val="TableParagraph"/>
              <w:spacing w:before="113"/>
              <w:ind w:left="107"/>
              <w:rPr>
                <w:sz w:val="20"/>
              </w:rPr>
            </w:pPr>
            <w:r>
              <w:rPr>
                <w:sz w:val="20"/>
              </w:rPr>
              <w:t>602</w:t>
            </w:r>
          </w:p>
        </w:tc>
        <w:tc>
          <w:tcPr>
            <w:tcW w:w="5787" w:type="dxa"/>
            <w:gridSpan w:val="9"/>
          </w:tcPr>
          <w:p w14:paraId="155944F1" w14:textId="77777777" w:rsidR="00B52DCC" w:rsidRDefault="00916648">
            <w:pPr>
              <w:pStyle w:val="TableParagraph"/>
              <w:spacing w:line="223" w:lineRule="exact"/>
              <w:ind w:left="108"/>
              <w:rPr>
                <w:sz w:val="20"/>
              </w:rPr>
            </w:pPr>
            <w:r>
              <w:rPr>
                <w:sz w:val="20"/>
              </w:rPr>
              <w:t>Gazlar (petrol), gaz yağı hidrojen ile desülfürizasyon atık, a/a cinsinden %</w:t>
            </w:r>
          </w:p>
          <w:p w14:paraId="1CB6A0C1" w14:textId="77777777" w:rsidR="00B52DCC" w:rsidRDefault="00916648">
            <w:pPr>
              <w:pStyle w:val="TableParagraph"/>
              <w:spacing w:before="34"/>
              <w:ind w:left="108"/>
              <w:rPr>
                <w:sz w:val="20"/>
              </w:rPr>
            </w:pPr>
            <w:r>
              <w:rPr>
                <w:sz w:val="20"/>
              </w:rPr>
              <w:t>0,1’den fazla Butadien içerirse</w:t>
            </w:r>
          </w:p>
        </w:tc>
        <w:tc>
          <w:tcPr>
            <w:tcW w:w="1704" w:type="dxa"/>
          </w:tcPr>
          <w:p w14:paraId="2541BF5E" w14:textId="77777777" w:rsidR="00B52DCC" w:rsidRDefault="00916648">
            <w:pPr>
              <w:pStyle w:val="TableParagraph"/>
              <w:spacing w:before="113"/>
              <w:ind w:left="111"/>
              <w:rPr>
                <w:sz w:val="20"/>
              </w:rPr>
            </w:pPr>
            <w:r>
              <w:rPr>
                <w:sz w:val="20"/>
              </w:rPr>
              <w:t>92045-16-4</w:t>
            </w:r>
          </w:p>
        </w:tc>
        <w:tc>
          <w:tcPr>
            <w:tcW w:w="1960" w:type="dxa"/>
            <w:gridSpan w:val="2"/>
          </w:tcPr>
          <w:p w14:paraId="665735EA" w14:textId="77777777" w:rsidR="00B52DCC" w:rsidRDefault="00916648">
            <w:pPr>
              <w:pStyle w:val="TableParagraph"/>
              <w:spacing w:before="113"/>
              <w:ind w:left="109"/>
              <w:rPr>
                <w:sz w:val="20"/>
              </w:rPr>
            </w:pPr>
            <w:r>
              <w:rPr>
                <w:sz w:val="20"/>
              </w:rPr>
              <w:t>295-398-8</w:t>
            </w:r>
          </w:p>
        </w:tc>
      </w:tr>
      <w:tr w:rsidR="00B52DCC" w14:paraId="7173F8FE" w14:textId="77777777" w:rsidTr="004567AD">
        <w:trPr>
          <w:trHeight w:val="529"/>
        </w:trPr>
        <w:tc>
          <w:tcPr>
            <w:tcW w:w="1290" w:type="dxa"/>
          </w:tcPr>
          <w:p w14:paraId="61B400F0" w14:textId="77777777" w:rsidR="00B52DCC" w:rsidRDefault="00916648">
            <w:pPr>
              <w:pStyle w:val="TableParagraph"/>
              <w:spacing w:before="113"/>
              <w:ind w:left="107"/>
              <w:rPr>
                <w:sz w:val="20"/>
              </w:rPr>
            </w:pPr>
            <w:r>
              <w:rPr>
                <w:sz w:val="20"/>
              </w:rPr>
              <w:t>603</w:t>
            </w:r>
          </w:p>
        </w:tc>
        <w:tc>
          <w:tcPr>
            <w:tcW w:w="5787" w:type="dxa"/>
            <w:gridSpan w:val="9"/>
          </w:tcPr>
          <w:p w14:paraId="5194F3DE" w14:textId="77777777" w:rsidR="00B52DCC" w:rsidRDefault="00916648">
            <w:pPr>
              <w:pStyle w:val="TableParagraph"/>
              <w:spacing w:line="223" w:lineRule="exact"/>
              <w:ind w:left="108"/>
              <w:rPr>
                <w:sz w:val="20"/>
              </w:rPr>
            </w:pPr>
            <w:r>
              <w:rPr>
                <w:sz w:val="20"/>
              </w:rPr>
              <w:t>Gazlar</w:t>
            </w:r>
            <w:r>
              <w:rPr>
                <w:spacing w:val="-14"/>
                <w:sz w:val="20"/>
              </w:rPr>
              <w:t xml:space="preserve"> </w:t>
            </w:r>
            <w:r>
              <w:rPr>
                <w:sz w:val="20"/>
              </w:rPr>
              <w:t>(petrol),</w:t>
            </w:r>
            <w:r>
              <w:rPr>
                <w:spacing w:val="-14"/>
                <w:sz w:val="20"/>
              </w:rPr>
              <w:t xml:space="preserve"> </w:t>
            </w:r>
            <w:r>
              <w:rPr>
                <w:sz w:val="20"/>
              </w:rPr>
              <w:t>gaz</w:t>
            </w:r>
            <w:r>
              <w:rPr>
                <w:spacing w:val="-11"/>
                <w:sz w:val="20"/>
              </w:rPr>
              <w:t xml:space="preserve"> </w:t>
            </w:r>
            <w:r>
              <w:rPr>
                <w:sz w:val="20"/>
              </w:rPr>
              <w:t>yağı</w:t>
            </w:r>
            <w:r>
              <w:rPr>
                <w:spacing w:val="-12"/>
                <w:sz w:val="20"/>
              </w:rPr>
              <w:t xml:space="preserve"> </w:t>
            </w:r>
            <w:r>
              <w:rPr>
                <w:sz w:val="20"/>
              </w:rPr>
              <w:t>hidrojen</w:t>
            </w:r>
            <w:r>
              <w:rPr>
                <w:spacing w:val="-15"/>
                <w:sz w:val="20"/>
              </w:rPr>
              <w:t xml:space="preserve"> </w:t>
            </w:r>
            <w:r>
              <w:rPr>
                <w:sz w:val="20"/>
              </w:rPr>
              <w:t>ile</w:t>
            </w:r>
            <w:r>
              <w:rPr>
                <w:spacing w:val="-14"/>
                <w:sz w:val="20"/>
              </w:rPr>
              <w:t xml:space="preserve"> </w:t>
            </w:r>
            <w:r>
              <w:rPr>
                <w:sz w:val="20"/>
              </w:rPr>
              <w:t>desülfürizasyon</w:t>
            </w:r>
            <w:r>
              <w:rPr>
                <w:spacing w:val="-15"/>
                <w:sz w:val="20"/>
              </w:rPr>
              <w:t xml:space="preserve"> </w:t>
            </w:r>
            <w:r>
              <w:rPr>
                <w:sz w:val="20"/>
              </w:rPr>
              <w:t>tahliyesi,</w:t>
            </w:r>
            <w:r>
              <w:rPr>
                <w:spacing w:val="-14"/>
                <w:sz w:val="20"/>
              </w:rPr>
              <w:t xml:space="preserve"> </w:t>
            </w:r>
            <w:r>
              <w:rPr>
                <w:sz w:val="20"/>
              </w:rPr>
              <w:t>a/a</w:t>
            </w:r>
            <w:r>
              <w:rPr>
                <w:spacing w:val="-14"/>
                <w:sz w:val="20"/>
              </w:rPr>
              <w:t xml:space="preserve"> </w:t>
            </w:r>
            <w:r>
              <w:rPr>
                <w:sz w:val="20"/>
              </w:rPr>
              <w:t>cinsinden</w:t>
            </w:r>
          </w:p>
          <w:p w14:paraId="5A5C6F14" w14:textId="77777777" w:rsidR="00B52DCC" w:rsidRDefault="00916648">
            <w:pPr>
              <w:pStyle w:val="TableParagraph"/>
              <w:spacing w:before="34"/>
              <w:ind w:left="108"/>
              <w:rPr>
                <w:sz w:val="20"/>
              </w:rPr>
            </w:pPr>
            <w:r>
              <w:rPr>
                <w:sz w:val="20"/>
              </w:rPr>
              <w:t>% 0,1’den fazla Butadien içerirse</w:t>
            </w:r>
          </w:p>
        </w:tc>
        <w:tc>
          <w:tcPr>
            <w:tcW w:w="1704" w:type="dxa"/>
          </w:tcPr>
          <w:p w14:paraId="271E2D88" w14:textId="77777777" w:rsidR="00B52DCC" w:rsidRDefault="00916648">
            <w:pPr>
              <w:pStyle w:val="TableParagraph"/>
              <w:spacing w:before="113"/>
              <w:ind w:left="111"/>
              <w:rPr>
                <w:sz w:val="20"/>
              </w:rPr>
            </w:pPr>
            <w:r>
              <w:rPr>
                <w:sz w:val="20"/>
              </w:rPr>
              <w:t>92045-17-5</w:t>
            </w:r>
          </w:p>
        </w:tc>
        <w:tc>
          <w:tcPr>
            <w:tcW w:w="1960" w:type="dxa"/>
            <w:gridSpan w:val="2"/>
          </w:tcPr>
          <w:p w14:paraId="4BC57706" w14:textId="77777777" w:rsidR="00B52DCC" w:rsidRDefault="00916648">
            <w:pPr>
              <w:pStyle w:val="TableParagraph"/>
              <w:spacing w:before="113"/>
              <w:ind w:left="109"/>
              <w:rPr>
                <w:sz w:val="20"/>
              </w:rPr>
            </w:pPr>
            <w:r>
              <w:rPr>
                <w:sz w:val="20"/>
              </w:rPr>
              <w:t>295-399-3</w:t>
            </w:r>
          </w:p>
        </w:tc>
      </w:tr>
      <w:tr w:rsidR="00B52DCC" w14:paraId="6D270ECD" w14:textId="77777777" w:rsidTr="004567AD">
        <w:trPr>
          <w:trHeight w:val="527"/>
        </w:trPr>
        <w:tc>
          <w:tcPr>
            <w:tcW w:w="1290" w:type="dxa"/>
          </w:tcPr>
          <w:p w14:paraId="092423FC" w14:textId="77777777" w:rsidR="00B52DCC" w:rsidRDefault="00916648">
            <w:pPr>
              <w:pStyle w:val="TableParagraph"/>
              <w:spacing w:before="113"/>
              <w:ind w:left="107"/>
              <w:rPr>
                <w:sz w:val="20"/>
              </w:rPr>
            </w:pPr>
            <w:r>
              <w:rPr>
                <w:sz w:val="20"/>
              </w:rPr>
              <w:t>604</w:t>
            </w:r>
          </w:p>
        </w:tc>
        <w:tc>
          <w:tcPr>
            <w:tcW w:w="5787" w:type="dxa"/>
            <w:gridSpan w:val="9"/>
          </w:tcPr>
          <w:p w14:paraId="4A8529D4" w14:textId="77777777" w:rsidR="00B52DCC" w:rsidRDefault="00916648">
            <w:pPr>
              <w:pStyle w:val="TableParagraph"/>
              <w:spacing w:line="223" w:lineRule="exact"/>
              <w:ind w:left="108"/>
              <w:rPr>
                <w:sz w:val="20"/>
              </w:rPr>
            </w:pPr>
            <w:r>
              <w:rPr>
                <w:sz w:val="20"/>
              </w:rPr>
              <w:t>Gazlar (petrol), hidrojeneratör atık parlayıcı silindiri çalışmazken, a/a</w:t>
            </w:r>
          </w:p>
          <w:p w14:paraId="71A27517" w14:textId="77777777" w:rsidR="00B52DCC" w:rsidRDefault="00916648">
            <w:pPr>
              <w:pStyle w:val="TableParagraph"/>
              <w:spacing w:before="34"/>
              <w:ind w:left="108"/>
              <w:rPr>
                <w:sz w:val="20"/>
              </w:rPr>
            </w:pPr>
            <w:r>
              <w:rPr>
                <w:sz w:val="20"/>
              </w:rPr>
              <w:t>cinsinden % 0,1’den fazla Butadien içerirse</w:t>
            </w:r>
          </w:p>
        </w:tc>
        <w:tc>
          <w:tcPr>
            <w:tcW w:w="1704" w:type="dxa"/>
          </w:tcPr>
          <w:p w14:paraId="0072F3B6" w14:textId="77777777" w:rsidR="00B52DCC" w:rsidRDefault="00916648">
            <w:pPr>
              <w:pStyle w:val="TableParagraph"/>
              <w:spacing w:before="113"/>
              <w:ind w:left="111"/>
              <w:rPr>
                <w:sz w:val="20"/>
              </w:rPr>
            </w:pPr>
            <w:r>
              <w:rPr>
                <w:sz w:val="20"/>
              </w:rPr>
              <w:t>92045-18-6</w:t>
            </w:r>
          </w:p>
        </w:tc>
        <w:tc>
          <w:tcPr>
            <w:tcW w:w="1960" w:type="dxa"/>
            <w:gridSpan w:val="2"/>
          </w:tcPr>
          <w:p w14:paraId="54FC4670" w14:textId="77777777" w:rsidR="00B52DCC" w:rsidRDefault="00916648">
            <w:pPr>
              <w:pStyle w:val="TableParagraph"/>
              <w:spacing w:before="113"/>
              <w:ind w:left="109"/>
              <w:rPr>
                <w:sz w:val="20"/>
              </w:rPr>
            </w:pPr>
            <w:r>
              <w:rPr>
                <w:sz w:val="20"/>
              </w:rPr>
              <w:t>295-400-7</w:t>
            </w:r>
          </w:p>
        </w:tc>
      </w:tr>
      <w:tr w:rsidR="00B52DCC" w14:paraId="4F01E258" w14:textId="77777777" w:rsidTr="004567AD">
        <w:trPr>
          <w:trHeight w:val="530"/>
        </w:trPr>
        <w:tc>
          <w:tcPr>
            <w:tcW w:w="1290" w:type="dxa"/>
          </w:tcPr>
          <w:p w14:paraId="0E6FCB28" w14:textId="77777777" w:rsidR="00B52DCC" w:rsidRDefault="00916648">
            <w:pPr>
              <w:pStyle w:val="TableParagraph"/>
              <w:spacing w:before="113"/>
              <w:ind w:left="107"/>
              <w:rPr>
                <w:sz w:val="20"/>
              </w:rPr>
            </w:pPr>
            <w:r>
              <w:rPr>
                <w:sz w:val="20"/>
              </w:rPr>
              <w:t>605</w:t>
            </w:r>
          </w:p>
        </w:tc>
        <w:tc>
          <w:tcPr>
            <w:tcW w:w="5787" w:type="dxa"/>
            <w:gridSpan w:val="9"/>
          </w:tcPr>
          <w:p w14:paraId="71D17A98" w14:textId="77777777" w:rsidR="00B52DCC" w:rsidRDefault="00916648">
            <w:pPr>
              <w:pStyle w:val="TableParagraph"/>
              <w:spacing w:line="224" w:lineRule="exact"/>
              <w:ind w:left="108"/>
              <w:rPr>
                <w:sz w:val="20"/>
              </w:rPr>
            </w:pPr>
            <w:r>
              <w:rPr>
                <w:sz w:val="20"/>
              </w:rPr>
              <w:t>Gazlar (petrol), neft yağı buhar ayrıştırıcı yüksek basınç kalıntısı, a/a</w:t>
            </w:r>
          </w:p>
          <w:p w14:paraId="0C591AD9" w14:textId="77777777" w:rsidR="00B52DCC" w:rsidRDefault="00916648">
            <w:pPr>
              <w:pStyle w:val="TableParagraph"/>
              <w:spacing w:before="36"/>
              <w:ind w:left="108"/>
              <w:rPr>
                <w:sz w:val="20"/>
              </w:rPr>
            </w:pPr>
            <w:r>
              <w:rPr>
                <w:sz w:val="20"/>
              </w:rPr>
              <w:t>cinsinden % 0,1’den fazla Butadien içerirse</w:t>
            </w:r>
          </w:p>
        </w:tc>
        <w:tc>
          <w:tcPr>
            <w:tcW w:w="1704" w:type="dxa"/>
          </w:tcPr>
          <w:p w14:paraId="5167B399" w14:textId="77777777" w:rsidR="00B52DCC" w:rsidRDefault="00916648">
            <w:pPr>
              <w:pStyle w:val="TableParagraph"/>
              <w:spacing w:before="113"/>
              <w:ind w:left="111"/>
              <w:rPr>
                <w:sz w:val="20"/>
              </w:rPr>
            </w:pPr>
            <w:r>
              <w:rPr>
                <w:sz w:val="20"/>
              </w:rPr>
              <w:t>92045-19-7</w:t>
            </w:r>
          </w:p>
        </w:tc>
        <w:tc>
          <w:tcPr>
            <w:tcW w:w="1960" w:type="dxa"/>
            <w:gridSpan w:val="2"/>
          </w:tcPr>
          <w:p w14:paraId="1261DA56" w14:textId="77777777" w:rsidR="00B52DCC" w:rsidRDefault="00916648">
            <w:pPr>
              <w:pStyle w:val="TableParagraph"/>
              <w:spacing w:before="113"/>
              <w:ind w:left="109"/>
              <w:rPr>
                <w:sz w:val="20"/>
              </w:rPr>
            </w:pPr>
            <w:r>
              <w:rPr>
                <w:sz w:val="20"/>
              </w:rPr>
              <w:t>295-401-2</w:t>
            </w:r>
          </w:p>
        </w:tc>
      </w:tr>
      <w:tr w:rsidR="00B52DCC" w14:paraId="2B65D70A" w14:textId="77777777" w:rsidTr="004567AD">
        <w:trPr>
          <w:trHeight w:val="527"/>
        </w:trPr>
        <w:tc>
          <w:tcPr>
            <w:tcW w:w="1290" w:type="dxa"/>
          </w:tcPr>
          <w:p w14:paraId="1655204A" w14:textId="77777777" w:rsidR="00B52DCC" w:rsidRDefault="00916648">
            <w:pPr>
              <w:pStyle w:val="TableParagraph"/>
              <w:spacing w:before="113"/>
              <w:ind w:left="107"/>
              <w:rPr>
                <w:sz w:val="20"/>
              </w:rPr>
            </w:pPr>
            <w:r>
              <w:rPr>
                <w:sz w:val="20"/>
              </w:rPr>
              <w:t>606</w:t>
            </w:r>
          </w:p>
        </w:tc>
        <w:tc>
          <w:tcPr>
            <w:tcW w:w="5787" w:type="dxa"/>
            <w:gridSpan w:val="9"/>
          </w:tcPr>
          <w:p w14:paraId="5AC473F3" w14:textId="77777777" w:rsidR="00B52DCC" w:rsidRDefault="00916648">
            <w:pPr>
              <w:pStyle w:val="TableParagraph"/>
              <w:spacing w:line="223" w:lineRule="exact"/>
              <w:ind w:left="108"/>
              <w:rPr>
                <w:sz w:val="20"/>
              </w:rPr>
            </w:pPr>
            <w:r>
              <w:rPr>
                <w:sz w:val="20"/>
              </w:rPr>
              <w:t>Gazlar (petrol), kalıntı kırıcısı çalışmazken, a/a cinsinden % 0,1’den fazla</w:t>
            </w:r>
          </w:p>
          <w:p w14:paraId="3DA10C8A" w14:textId="77777777" w:rsidR="00B52DCC" w:rsidRDefault="00916648">
            <w:pPr>
              <w:pStyle w:val="TableParagraph"/>
              <w:spacing w:before="34"/>
              <w:ind w:left="108"/>
              <w:rPr>
                <w:sz w:val="20"/>
              </w:rPr>
            </w:pPr>
            <w:r>
              <w:rPr>
                <w:sz w:val="20"/>
              </w:rPr>
              <w:t>Butadien içerirse</w:t>
            </w:r>
          </w:p>
        </w:tc>
        <w:tc>
          <w:tcPr>
            <w:tcW w:w="1704" w:type="dxa"/>
          </w:tcPr>
          <w:p w14:paraId="666AED1C" w14:textId="77777777" w:rsidR="00B52DCC" w:rsidRDefault="00916648">
            <w:pPr>
              <w:pStyle w:val="TableParagraph"/>
              <w:spacing w:before="113"/>
              <w:ind w:left="111"/>
              <w:rPr>
                <w:sz w:val="20"/>
              </w:rPr>
            </w:pPr>
            <w:r>
              <w:rPr>
                <w:sz w:val="20"/>
              </w:rPr>
              <w:t>92045-20-0</w:t>
            </w:r>
          </w:p>
        </w:tc>
        <w:tc>
          <w:tcPr>
            <w:tcW w:w="1960" w:type="dxa"/>
            <w:gridSpan w:val="2"/>
          </w:tcPr>
          <w:p w14:paraId="2F17495A" w14:textId="77777777" w:rsidR="00B52DCC" w:rsidRDefault="00916648">
            <w:pPr>
              <w:pStyle w:val="TableParagraph"/>
              <w:spacing w:before="113"/>
              <w:ind w:left="109"/>
              <w:rPr>
                <w:sz w:val="20"/>
              </w:rPr>
            </w:pPr>
            <w:r>
              <w:rPr>
                <w:sz w:val="20"/>
              </w:rPr>
              <w:t>295-402-8</w:t>
            </w:r>
          </w:p>
        </w:tc>
      </w:tr>
      <w:tr w:rsidR="00B52DCC" w14:paraId="4E4D8A57" w14:textId="77777777" w:rsidTr="004567AD">
        <w:trPr>
          <w:trHeight w:val="530"/>
        </w:trPr>
        <w:tc>
          <w:tcPr>
            <w:tcW w:w="1290" w:type="dxa"/>
          </w:tcPr>
          <w:p w14:paraId="7CF77033" w14:textId="77777777" w:rsidR="00B52DCC" w:rsidRDefault="00916648">
            <w:pPr>
              <w:pStyle w:val="TableParagraph"/>
              <w:spacing w:before="115"/>
              <w:ind w:left="107"/>
              <w:rPr>
                <w:sz w:val="20"/>
              </w:rPr>
            </w:pPr>
            <w:r>
              <w:rPr>
                <w:sz w:val="20"/>
              </w:rPr>
              <w:t>607</w:t>
            </w:r>
          </w:p>
        </w:tc>
        <w:tc>
          <w:tcPr>
            <w:tcW w:w="5787" w:type="dxa"/>
            <w:gridSpan w:val="9"/>
          </w:tcPr>
          <w:p w14:paraId="3B983F00" w14:textId="77777777" w:rsidR="00B52DCC" w:rsidRDefault="00916648">
            <w:pPr>
              <w:pStyle w:val="TableParagraph"/>
              <w:spacing w:before="6" w:line="244" w:lineRule="exact"/>
              <w:ind w:left="108"/>
              <w:rPr>
                <w:sz w:val="20"/>
              </w:rPr>
            </w:pPr>
            <w:r>
              <w:rPr>
                <w:position w:val="2"/>
                <w:sz w:val="20"/>
              </w:rPr>
              <w:t>Gazlar (petrol), buhar ayrıştırıcısı C</w:t>
            </w:r>
            <w:r>
              <w:rPr>
                <w:sz w:val="13"/>
              </w:rPr>
              <w:t xml:space="preserve">3 </w:t>
            </w:r>
            <w:r>
              <w:rPr>
                <w:position w:val="2"/>
                <w:sz w:val="20"/>
              </w:rPr>
              <w:t xml:space="preserve">yönünden zengin, a/a cinsinden % </w:t>
            </w:r>
            <w:r>
              <w:rPr>
                <w:sz w:val="20"/>
              </w:rPr>
              <w:t>0,1’den fazla Butadien içerirse</w:t>
            </w:r>
          </w:p>
        </w:tc>
        <w:tc>
          <w:tcPr>
            <w:tcW w:w="1704" w:type="dxa"/>
          </w:tcPr>
          <w:p w14:paraId="5AB5C12F" w14:textId="77777777" w:rsidR="00B52DCC" w:rsidRDefault="00916648">
            <w:pPr>
              <w:pStyle w:val="TableParagraph"/>
              <w:spacing w:before="115"/>
              <w:ind w:left="111"/>
              <w:rPr>
                <w:sz w:val="20"/>
              </w:rPr>
            </w:pPr>
            <w:r>
              <w:rPr>
                <w:sz w:val="20"/>
              </w:rPr>
              <w:t>92045-22-2</w:t>
            </w:r>
          </w:p>
        </w:tc>
        <w:tc>
          <w:tcPr>
            <w:tcW w:w="1960" w:type="dxa"/>
            <w:gridSpan w:val="2"/>
          </w:tcPr>
          <w:p w14:paraId="09C10E48" w14:textId="77777777" w:rsidR="00B52DCC" w:rsidRDefault="00916648">
            <w:pPr>
              <w:pStyle w:val="TableParagraph"/>
              <w:spacing w:before="115"/>
              <w:ind w:left="109"/>
              <w:rPr>
                <w:sz w:val="20"/>
              </w:rPr>
            </w:pPr>
            <w:r>
              <w:rPr>
                <w:sz w:val="20"/>
              </w:rPr>
              <w:t>295-404-9</w:t>
            </w:r>
          </w:p>
        </w:tc>
      </w:tr>
      <w:tr w:rsidR="00B52DCC" w14:paraId="3C2C3195" w14:textId="77777777" w:rsidTr="004567AD">
        <w:trPr>
          <w:trHeight w:val="527"/>
        </w:trPr>
        <w:tc>
          <w:tcPr>
            <w:tcW w:w="1290" w:type="dxa"/>
          </w:tcPr>
          <w:p w14:paraId="0FC10F90" w14:textId="77777777" w:rsidR="00B52DCC" w:rsidRDefault="00916648">
            <w:pPr>
              <w:pStyle w:val="TableParagraph"/>
              <w:spacing w:before="113"/>
              <w:ind w:left="107"/>
              <w:rPr>
                <w:sz w:val="20"/>
              </w:rPr>
            </w:pPr>
            <w:r>
              <w:rPr>
                <w:sz w:val="20"/>
              </w:rPr>
              <w:t>608</w:t>
            </w:r>
          </w:p>
        </w:tc>
        <w:tc>
          <w:tcPr>
            <w:tcW w:w="5787" w:type="dxa"/>
            <w:gridSpan w:val="9"/>
          </w:tcPr>
          <w:p w14:paraId="7C7EC6A0" w14:textId="77777777" w:rsidR="00B52DCC" w:rsidRDefault="00916648">
            <w:pPr>
              <w:pStyle w:val="TableParagraph"/>
              <w:spacing w:before="4" w:line="244" w:lineRule="exact"/>
              <w:ind w:left="108" w:right="2"/>
              <w:rPr>
                <w:sz w:val="20"/>
              </w:rPr>
            </w:pPr>
            <w:r>
              <w:rPr>
                <w:position w:val="2"/>
                <w:sz w:val="20"/>
              </w:rPr>
              <w:t>Hidrokarbonlar, C</w:t>
            </w:r>
            <w:r>
              <w:rPr>
                <w:sz w:val="13"/>
              </w:rPr>
              <w:t>4</w:t>
            </w:r>
            <w:r>
              <w:rPr>
                <w:position w:val="2"/>
                <w:sz w:val="20"/>
              </w:rPr>
              <w:t xml:space="preserve">, buhar ayrıştırıcısı distilat, a/a cinsinden % 0,1’den fazla </w:t>
            </w:r>
            <w:r>
              <w:rPr>
                <w:sz w:val="20"/>
              </w:rPr>
              <w:t>Butadien içerirse</w:t>
            </w:r>
          </w:p>
        </w:tc>
        <w:tc>
          <w:tcPr>
            <w:tcW w:w="1704" w:type="dxa"/>
          </w:tcPr>
          <w:p w14:paraId="2696D49F" w14:textId="77777777" w:rsidR="00B52DCC" w:rsidRDefault="00916648">
            <w:pPr>
              <w:pStyle w:val="TableParagraph"/>
              <w:spacing w:before="113"/>
              <w:ind w:left="111"/>
              <w:rPr>
                <w:sz w:val="20"/>
              </w:rPr>
            </w:pPr>
            <w:r>
              <w:rPr>
                <w:sz w:val="20"/>
              </w:rPr>
              <w:t>92045-23-3</w:t>
            </w:r>
          </w:p>
        </w:tc>
        <w:tc>
          <w:tcPr>
            <w:tcW w:w="1960" w:type="dxa"/>
            <w:gridSpan w:val="2"/>
          </w:tcPr>
          <w:p w14:paraId="0367B234" w14:textId="77777777" w:rsidR="00B52DCC" w:rsidRDefault="00916648">
            <w:pPr>
              <w:pStyle w:val="TableParagraph"/>
              <w:spacing w:before="113"/>
              <w:ind w:left="109"/>
              <w:rPr>
                <w:sz w:val="20"/>
              </w:rPr>
            </w:pPr>
            <w:r>
              <w:rPr>
                <w:sz w:val="20"/>
              </w:rPr>
              <w:t>295-405-4</w:t>
            </w:r>
          </w:p>
        </w:tc>
      </w:tr>
      <w:tr w:rsidR="00B52DCC" w14:paraId="70BDAC6C" w14:textId="77777777" w:rsidTr="004567AD">
        <w:trPr>
          <w:trHeight w:val="530"/>
        </w:trPr>
        <w:tc>
          <w:tcPr>
            <w:tcW w:w="1290" w:type="dxa"/>
          </w:tcPr>
          <w:p w14:paraId="0676FFEB" w14:textId="77777777" w:rsidR="00B52DCC" w:rsidRDefault="00916648">
            <w:pPr>
              <w:pStyle w:val="TableParagraph"/>
              <w:spacing w:before="115"/>
              <w:ind w:left="107"/>
              <w:rPr>
                <w:sz w:val="20"/>
              </w:rPr>
            </w:pPr>
            <w:r>
              <w:rPr>
                <w:sz w:val="20"/>
              </w:rPr>
              <w:t>609</w:t>
            </w:r>
          </w:p>
        </w:tc>
        <w:tc>
          <w:tcPr>
            <w:tcW w:w="5787" w:type="dxa"/>
            <w:gridSpan w:val="9"/>
          </w:tcPr>
          <w:p w14:paraId="1E44853C" w14:textId="77777777" w:rsidR="00B52DCC" w:rsidRDefault="00916648">
            <w:pPr>
              <w:pStyle w:val="TableParagraph"/>
              <w:spacing w:line="230" w:lineRule="exact"/>
              <w:ind w:left="108"/>
              <w:rPr>
                <w:sz w:val="20"/>
              </w:rPr>
            </w:pPr>
            <w:r>
              <w:rPr>
                <w:position w:val="2"/>
                <w:sz w:val="20"/>
              </w:rPr>
              <w:t>Petrol gazları, sıvılaştırılmış, kıvamı arttırılmış, C</w:t>
            </w:r>
            <w:r>
              <w:rPr>
                <w:sz w:val="13"/>
              </w:rPr>
              <w:t xml:space="preserve">4 </w:t>
            </w:r>
            <w:r>
              <w:rPr>
                <w:position w:val="2"/>
                <w:sz w:val="20"/>
              </w:rPr>
              <w:t>fraksiyonu, a/a cinsinden</w:t>
            </w:r>
          </w:p>
          <w:p w14:paraId="45B7FE60" w14:textId="77777777" w:rsidR="00B52DCC" w:rsidRDefault="00916648">
            <w:pPr>
              <w:pStyle w:val="TableParagraph"/>
              <w:spacing w:before="30"/>
              <w:ind w:left="108"/>
              <w:rPr>
                <w:sz w:val="20"/>
              </w:rPr>
            </w:pPr>
            <w:r>
              <w:rPr>
                <w:sz w:val="20"/>
              </w:rPr>
              <w:t>% 0,1’den fazla Butadien içerirse</w:t>
            </w:r>
          </w:p>
        </w:tc>
        <w:tc>
          <w:tcPr>
            <w:tcW w:w="1704" w:type="dxa"/>
          </w:tcPr>
          <w:p w14:paraId="3EA68FD4" w14:textId="77777777" w:rsidR="00B52DCC" w:rsidRDefault="00916648">
            <w:pPr>
              <w:pStyle w:val="TableParagraph"/>
              <w:spacing w:before="115"/>
              <w:ind w:left="111"/>
              <w:rPr>
                <w:sz w:val="20"/>
              </w:rPr>
            </w:pPr>
            <w:r>
              <w:rPr>
                <w:sz w:val="20"/>
              </w:rPr>
              <w:t>92045-80-2</w:t>
            </w:r>
          </w:p>
        </w:tc>
        <w:tc>
          <w:tcPr>
            <w:tcW w:w="1960" w:type="dxa"/>
            <w:gridSpan w:val="2"/>
          </w:tcPr>
          <w:p w14:paraId="16E88186" w14:textId="77777777" w:rsidR="00B52DCC" w:rsidRDefault="00916648">
            <w:pPr>
              <w:pStyle w:val="TableParagraph"/>
              <w:spacing w:before="115"/>
              <w:ind w:left="109"/>
              <w:rPr>
                <w:sz w:val="20"/>
              </w:rPr>
            </w:pPr>
            <w:r>
              <w:rPr>
                <w:sz w:val="20"/>
              </w:rPr>
              <w:t>295-463-0</w:t>
            </w:r>
          </w:p>
        </w:tc>
      </w:tr>
      <w:tr w:rsidR="00B52DCC" w14:paraId="5D72E53D" w14:textId="77777777" w:rsidTr="004567AD">
        <w:trPr>
          <w:trHeight w:val="530"/>
        </w:trPr>
        <w:tc>
          <w:tcPr>
            <w:tcW w:w="1290" w:type="dxa"/>
          </w:tcPr>
          <w:p w14:paraId="378C94A9" w14:textId="77777777" w:rsidR="00B52DCC" w:rsidRDefault="00916648">
            <w:pPr>
              <w:pStyle w:val="TableParagraph"/>
              <w:spacing w:before="113"/>
              <w:ind w:left="107"/>
              <w:rPr>
                <w:sz w:val="20"/>
              </w:rPr>
            </w:pPr>
            <w:r>
              <w:rPr>
                <w:sz w:val="20"/>
              </w:rPr>
              <w:t>610</w:t>
            </w:r>
          </w:p>
        </w:tc>
        <w:tc>
          <w:tcPr>
            <w:tcW w:w="5787" w:type="dxa"/>
            <w:gridSpan w:val="9"/>
          </w:tcPr>
          <w:p w14:paraId="272FE0C0" w14:textId="77777777" w:rsidR="00B52DCC" w:rsidRDefault="00916648">
            <w:pPr>
              <w:pStyle w:val="TableParagraph"/>
              <w:spacing w:before="4" w:line="244" w:lineRule="exact"/>
              <w:ind w:left="108"/>
              <w:rPr>
                <w:sz w:val="20"/>
              </w:rPr>
            </w:pPr>
            <w:r>
              <w:rPr>
                <w:position w:val="2"/>
                <w:sz w:val="20"/>
              </w:rPr>
              <w:t>Hidrokarbonlar, C</w:t>
            </w:r>
            <w:r>
              <w:rPr>
                <w:sz w:val="13"/>
              </w:rPr>
              <w:t>4</w:t>
            </w:r>
            <w:r>
              <w:rPr>
                <w:position w:val="2"/>
                <w:sz w:val="20"/>
              </w:rPr>
              <w:t xml:space="preserve">, 1,3-bütadien ve izobüten içermeyen, a/a cinsinden % </w:t>
            </w:r>
            <w:r>
              <w:rPr>
                <w:sz w:val="20"/>
              </w:rPr>
              <w:t>0,1’den fazla Butadien içerirse</w:t>
            </w:r>
          </w:p>
        </w:tc>
        <w:tc>
          <w:tcPr>
            <w:tcW w:w="1704" w:type="dxa"/>
          </w:tcPr>
          <w:p w14:paraId="72CDF8EB" w14:textId="77777777" w:rsidR="00B52DCC" w:rsidRDefault="00916648">
            <w:pPr>
              <w:pStyle w:val="TableParagraph"/>
              <w:spacing w:before="113"/>
              <w:ind w:left="111"/>
              <w:rPr>
                <w:sz w:val="20"/>
              </w:rPr>
            </w:pPr>
            <w:r>
              <w:rPr>
                <w:sz w:val="20"/>
              </w:rPr>
              <w:t>95465-89-7</w:t>
            </w:r>
          </w:p>
        </w:tc>
        <w:tc>
          <w:tcPr>
            <w:tcW w:w="1960" w:type="dxa"/>
            <w:gridSpan w:val="2"/>
          </w:tcPr>
          <w:p w14:paraId="62D34109" w14:textId="77777777" w:rsidR="00B52DCC" w:rsidRDefault="00916648">
            <w:pPr>
              <w:pStyle w:val="TableParagraph"/>
              <w:spacing w:before="113"/>
              <w:ind w:left="109"/>
              <w:rPr>
                <w:sz w:val="20"/>
              </w:rPr>
            </w:pPr>
            <w:r>
              <w:rPr>
                <w:sz w:val="20"/>
              </w:rPr>
              <w:t>306-004-1</w:t>
            </w:r>
          </w:p>
        </w:tc>
      </w:tr>
      <w:tr w:rsidR="00B52DCC" w14:paraId="1887C68A" w14:textId="77777777" w:rsidTr="004567AD">
        <w:trPr>
          <w:trHeight w:val="794"/>
        </w:trPr>
        <w:tc>
          <w:tcPr>
            <w:tcW w:w="1290" w:type="dxa"/>
          </w:tcPr>
          <w:p w14:paraId="1BD12F60" w14:textId="77777777" w:rsidR="00B52DCC" w:rsidRDefault="00916648">
            <w:pPr>
              <w:pStyle w:val="TableParagraph"/>
              <w:spacing w:before="113"/>
              <w:ind w:left="107"/>
              <w:rPr>
                <w:sz w:val="20"/>
              </w:rPr>
            </w:pPr>
            <w:r>
              <w:rPr>
                <w:sz w:val="20"/>
              </w:rPr>
              <w:t>611</w:t>
            </w:r>
          </w:p>
        </w:tc>
        <w:tc>
          <w:tcPr>
            <w:tcW w:w="5787" w:type="dxa"/>
            <w:gridSpan w:val="9"/>
          </w:tcPr>
          <w:p w14:paraId="43134406" w14:textId="77777777" w:rsidR="00B52DCC" w:rsidRDefault="00916648">
            <w:pPr>
              <w:pStyle w:val="TableParagraph"/>
              <w:spacing w:line="227" w:lineRule="exact"/>
              <w:ind w:left="108"/>
              <w:rPr>
                <w:sz w:val="20"/>
              </w:rPr>
            </w:pPr>
            <w:r>
              <w:rPr>
                <w:position w:val="2"/>
                <w:sz w:val="20"/>
              </w:rPr>
              <w:t>Rafinatlar (petrol), buhar ile ayrıştırılmış, C</w:t>
            </w:r>
            <w:r>
              <w:rPr>
                <w:sz w:val="13"/>
              </w:rPr>
              <w:t xml:space="preserve">4 </w:t>
            </w:r>
            <w:r>
              <w:rPr>
                <w:position w:val="2"/>
                <w:sz w:val="20"/>
              </w:rPr>
              <w:t>fraksiyonu bakır amonyum</w:t>
            </w:r>
          </w:p>
          <w:p w14:paraId="55258554" w14:textId="77777777" w:rsidR="00B52DCC" w:rsidRDefault="00916648">
            <w:pPr>
              <w:pStyle w:val="TableParagraph"/>
              <w:spacing w:before="4" w:line="260" w:lineRule="atLeast"/>
              <w:ind w:left="108"/>
              <w:rPr>
                <w:sz w:val="20"/>
              </w:rPr>
            </w:pPr>
            <w:r>
              <w:rPr>
                <w:position w:val="2"/>
                <w:sz w:val="20"/>
              </w:rPr>
              <w:t>asetat ektraksiyonu, C</w:t>
            </w:r>
            <w:r>
              <w:rPr>
                <w:sz w:val="13"/>
              </w:rPr>
              <w:t xml:space="preserve">3-5 </w:t>
            </w:r>
            <w:r>
              <w:rPr>
                <w:position w:val="2"/>
                <w:sz w:val="20"/>
              </w:rPr>
              <w:t>ve doymamış C</w:t>
            </w:r>
            <w:r>
              <w:rPr>
                <w:sz w:val="13"/>
              </w:rPr>
              <w:t>3-5</w:t>
            </w:r>
            <w:r>
              <w:rPr>
                <w:position w:val="2"/>
                <w:sz w:val="20"/>
              </w:rPr>
              <w:t xml:space="preserve">, bütadien içermeyen, a/a </w:t>
            </w:r>
            <w:r>
              <w:rPr>
                <w:sz w:val="20"/>
              </w:rPr>
              <w:t>cinsinden % 0,1’den fazla Butadien içerirse</w:t>
            </w:r>
          </w:p>
        </w:tc>
        <w:tc>
          <w:tcPr>
            <w:tcW w:w="1704" w:type="dxa"/>
          </w:tcPr>
          <w:p w14:paraId="1B78B79E" w14:textId="77777777" w:rsidR="00B52DCC" w:rsidRDefault="00916648">
            <w:pPr>
              <w:pStyle w:val="TableParagraph"/>
              <w:spacing w:before="113"/>
              <w:ind w:left="111"/>
              <w:rPr>
                <w:sz w:val="20"/>
              </w:rPr>
            </w:pPr>
            <w:r>
              <w:rPr>
                <w:sz w:val="20"/>
              </w:rPr>
              <w:t>97722-19-5</w:t>
            </w:r>
          </w:p>
        </w:tc>
        <w:tc>
          <w:tcPr>
            <w:tcW w:w="1960" w:type="dxa"/>
            <w:gridSpan w:val="2"/>
          </w:tcPr>
          <w:p w14:paraId="0128E28C" w14:textId="77777777" w:rsidR="00B52DCC" w:rsidRDefault="00916648">
            <w:pPr>
              <w:pStyle w:val="TableParagraph"/>
              <w:spacing w:before="113"/>
              <w:ind w:left="109"/>
              <w:rPr>
                <w:sz w:val="20"/>
              </w:rPr>
            </w:pPr>
            <w:r>
              <w:rPr>
                <w:sz w:val="20"/>
              </w:rPr>
              <w:t>307-769-4</w:t>
            </w:r>
          </w:p>
        </w:tc>
      </w:tr>
      <w:tr w:rsidR="00B52DCC" w14:paraId="700A0803" w14:textId="77777777" w:rsidTr="004567AD">
        <w:trPr>
          <w:trHeight w:val="506"/>
        </w:trPr>
        <w:tc>
          <w:tcPr>
            <w:tcW w:w="1290" w:type="dxa"/>
          </w:tcPr>
          <w:p w14:paraId="26E87486" w14:textId="77777777" w:rsidR="00B52DCC" w:rsidRDefault="00916648">
            <w:pPr>
              <w:pStyle w:val="TableParagraph"/>
              <w:spacing w:before="116"/>
              <w:ind w:left="107"/>
              <w:rPr>
                <w:sz w:val="20"/>
              </w:rPr>
            </w:pPr>
            <w:r>
              <w:rPr>
                <w:sz w:val="20"/>
              </w:rPr>
              <w:t>612</w:t>
            </w:r>
          </w:p>
        </w:tc>
        <w:tc>
          <w:tcPr>
            <w:tcW w:w="5787" w:type="dxa"/>
            <w:gridSpan w:val="9"/>
          </w:tcPr>
          <w:p w14:paraId="3ECB0C90" w14:textId="77777777" w:rsidR="00B52DCC" w:rsidRDefault="00916648">
            <w:pPr>
              <w:pStyle w:val="TableParagraph"/>
              <w:spacing w:line="228" w:lineRule="exact"/>
              <w:ind w:left="108"/>
              <w:rPr>
                <w:sz w:val="20"/>
              </w:rPr>
            </w:pPr>
            <w:r>
              <w:rPr>
                <w:sz w:val="20"/>
              </w:rPr>
              <w:t>Benzo[def ]krizen (benzo[a]piren)</w:t>
            </w:r>
          </w:p>
        </w:tc>
        <w:tc>
          <w:tcPr>
            <w:tcW w:w="1704" w:type="dxa"/>
          </w:tcPr>
          <w:p w14:paraId="0EADC446" w14:textId="77777777" w:rsidR="00B52DCC" w:rsidRDefault="00916648">
            <w:pPr>
              <w:pStyle w:val="TableParagraph"/>
              <w:spacing w:before="116"/>
              <w:ind w:left="111"/>
              <w:rPr>
                <w:sz w:val="20"/>
              </w:rPr>
            </w:pPr>
            <w:r>
              <w:rPr>
                <w:sz w:val="20"/>
              </w:rPr>
              <w:t>50-32-8</w:t>
            </w:r>
          </w:p>
        </w:tc>
        <w:tc>
          <w:tcPr>
            <w:tcW w:w="1960" w:type="dxa"/>
            <w:gridSpan w:val="2"/>
          </w:tcPr>
          <w:p w14:paraId="3B4F6608" w14:textId="77777777" w:rsidR="00B52DCC" w:rsidRDefault="00916648">
            <w:pPr>
              <w:pStyle w:val="TableParagraph"/>
              <w:spacing w:before="116"/>
              <w:ind w:left="109"/>
              <w:rPr>
                <w:sz w:val="20"/>
              </w:rPr>
            </w:pPr>
            <w:r>
              <w:rPr>
                <w:sz w:val="20"/>
              </w:rPr>
              <w:t>200-028-5</w:t>
            </w:r>
          </w:p>
        </w:tc>
      </w:tr>
      <w:tr w:rsidR="00B52DCC" w14:paraId="39822E49" w14:textId="77777777" w:rsidTr="004567AD">
        <w:trPr>
          <w:trHeight w:val="527"/>
        </w:trPr>
        <w:tc>
          <w:tcPr>
            <w:tcW w:w="1290" w:type="dxa"/>
          </w:tcPr>
          <w:p w14:paraId="4BE24364" w14:textId="77777777" w:rsidR="00B52DCC" w:rsidRDefault="00916648">
            <w:pPr>
              <w:pStyle w:val="TableParagraph"/>
              <w:spacing w:before="113"/>
              <w:ind w:left="107"/>
              <w:rPr>
                <w:sz w:val="20"/>
              </w:rPr>
            </w:pPr>
            <w:r>
              <w:rPr>
                <w:sz w:val="20"/>
              </w:rPr>
              <w:t>613</w:t>
            </w:r>
          </w:p>
        </w:tc>
        <w:tc>
          <w:tcPr>
            <w:tcW w:w="5787" w:type="dxa"/>
            <w:gridSpan w:val="9"/>
          </w:tcPr>
          <w:p w14:paraId="4240272C" w14:textId="77777777" w:rsidR="00B52DCC" w:rsidRDefault="00916648">
            <w:pPr>
              <w:pStyle w:val="TableParagraph"/>
              <w:spacing w:line="223" w:lineRule="exact"/>
              <w:ind w:left="108"/>
              <w:rPr>
                <w:sz w:val="20"/>
              </w:rPr>
            </w:pPr>
            <w:r>
              <w:rPr>
                <w:sz w:val="20"/>
              </w:rPr>
              <w:t>Zift, kömür katran-petrolü, a/a cinsinden % 0,005’ten fazla benzo[a]piren</w:t>
            </w:r>
          </w:p>
          <w:p w14:paraId="322BA6A4" w14:textId="77777777" w:rsidR="00B52DCC" w:rsidRDefault="00916648">
            <w:pPr>
              <w:pStyle w:val="TableParagraph"/>
              <w:spacing w:before="34"/>
              <w:ind w:left="108"/>
              <w:rPr>
                <w:sz w:val="20"/>
              </w:rPr>
            </w:pPr>
            <w:r>
              <w:rPr>
                <w:sz w:val="20"/>
              </w:rPr>
              <w:t>içerirse</w:t>
            </w:r>
          </w:p>
        </w:tc>
        <w:tc>
          <w:tcPr>
            <w:tcW w:w="1704" w:type="dxa"/>
          </w:tcPr>
          <w:p w14:paraId="4FA4AB62" w14:textId="77777777" w:rsidR="00B52DCC" w:rsidRDefault="00916648">
            <w:pPr>
              <w:pStyle w:val="TableParagraph"/>
              <w:spacing w:before="113"/>
              <w:ind w:left="111"/>
              <w:rPr>
                <w:sz w:val="20"/>
              </w:rPr>
            </w:pPr>
            <w:r>
              <w:rPr>
                <w:sz w:val="20"/>
              </w:rPr>
              <w:t>68187-57-5</w:t>
            </w:r>
          </w:p>
        </w:tc>
        <w:tc>
          <w:tcPr>
            <w:tcW w:w="1960" w:type="dxa"/>
            <w:gridSpan w:val="2"/>
          </w:tcPr>
          <w:p w14:paraId="7B4FA537" w14:textId="77777777" w:rsidR="00B52DCC" w:rsidRDefault="00916648">
            <w:pPr>
              <w:pStyle w:val="TableParagraph"/>
              <w:spacing w:before="113"/>
              <w:ind w:left="109"/>
              <w:rPr>
                <w:sz w:val="20"/>
              </w:rPr>
            </w:pPr>
            <w:r>
              <w:rPr>
                <w:sz w:val="20"/>
              </w:rPr>
              <w:t>269-109-0</w:t>
            </w:r>
          </w:p>
        </w:tc>
      </w:tr>
      <w:tr w:rsidR="00B52DCC" w14:paraId="0AB814E4" w14:textId="77777777" w:rsidTr="004567AD">
        <w:trPr>
          <w:trHeight w:val="529"/>
        </w:trPr>
        <w:tc>
          <w:tcPr>
            <w:tcW w:w="1290" w:type="dxa"/>
          </w:tcPr>
          <w:p w14:paraId="5236715F" w14:textId="77777777" w:rsidR="00B52DCC" w:rsidRDefault="00916648">
            <w:pPr>
              <w:pStyle w:val="TableParagraph"/>
              <w:spacing w:before="115"/>
              <w:ind w:left="107"/>
              <w:rPr>
                <w:sz w:val="20"/>
              </w:rPr>
            </w:pPr>
            <w:r>
              <w:rPr>
                <w:sz w:val="20"/>
              </w:rPr>
              <w:t>614</w:t>
            </w:r>
          </w:p>
        </w:tc>
        <w:tc>
          <w:tcPr>
            <w:tcW w:w="5787" w:type="dxa"/>
            <w:gridSpan w:val="9"/>
          </w:tcPr>
          <w:p w14:paraId="0DA834F6" w14:textId="77777777" w:rsidR="00B52DCC" w:rsidRDefault="00916648">
            <w:pPr>
              <w:pStyle w:val="TableParagraph"/>
              <w:spacing w:line="225" w:lineRule="exact"/>
              <w:ind w:left="108"/>
              <w:rPr>
                <w:sz w:val="20"/>
              </w:rPr>
            </w:pPr>
            <w:r>
              <w:rPr>
                <w:sz w:val="20"/>
              </w:rPr>
              <w:t>Distilatlar (kömür-petrolü), yoğunlaştırılmış-halkalı aromatik, a/a cinsinden</w:t>
            </w:r>
          </w:p>
          <w:p w14:paraId="090486FB" w14:textId="77777777" w:rsidR="00B52DCC" w:rsidRDefault="00916648">
            <w:pPr>
              <w:pStyle w:val="TableParagraph"/>
              <w:spacing w:before="34"/>
              <w:ind w:left="108"/>
              <w:rPr>
                <w:sz w:val="20"/>
              </w:rPr>
            </w:pPr>
            <w:r>
              <w:rPr>
                <w:sz w:val="20"/>
              </w:rPr>
              <w:t>% 0,005’ten fazla benzo[a]piren içerirse</w:t>
            </w:r>
          </w:p>
        </w:tc>
        <w:tc>
          <w:tcPr>
            <w:tcW w:w="1704" w:type="dxa"/>
          </w:tcPr>
          <w:p w14:paraId="0DBAF4D9" w14:textId="77777777" w:rsidR="00B52DCC" w:rsidRDefault="00916648">
            <w:pPr>
              <w:pStyle w:val="TableParagraph"/>
              <w:spacing w:before="115"/>
              <w:ind w:left="111"/>
              <w:rPr>
                <w:sz w:val="20"/>
              </w:rPr>
            </w:pPr>
            <w:r>
              <w:rPr>
                <w:sz w:val="20"/>
              </w:rPr>
              <w:t>68188-48-7</w:t>
            </w:r>
          </w:p>
        </w:tc>
        <w:tc>
          <w:tcPr>
            <w:tcW w:w="1960" w:type="dxa"/>
            <w:gridSpan w:val="2"/>
          </w:tcPr>
          <w:p w14:paraId="584FDC02" w14:textId="77777777" w:rsidR="00B52DCC" w:rsidRDefault="00916648">
            <w:pPr>
              <w:pStyle w:val="TableParagraph"/>
              <w:spacing w:before="115"/>
              <w:ind w:left="109"/>
              <w:rPr>
                <w:sz w:val="20"/>
              </w:rPr>
            </w:pPr>
            <w:r>
              <w:rPr>
                <w:sz w:val="20"/>
              </w:rPr>
              <w:t>269-159-3</w:t>
            </w:r>
          </w:p>
        </w:tc>
      </w:tr>
      <w:tr w:rsidR="00B52DCC" w14:paraId="5FBAED44" w14:textId="77777777" w:rsidTr="004567AD">
        <w:trPr>
          <w:trHeight w:val="527"/>
        </w:trPr>
        <w:tc>
          <w:tcPr>
            <w:tcW w:w="1290" w:type="dxa"/>
          </w:tcPr>
          <w:p w14:paraId="53063256" w14:textId="77777777" w:rsidR="00B52DCC" w:rsidRDefault="00916648">
            <w:pPr>
              <w:pStyle w:val="TableParagraph"/>
              <w:spacing w:before="113"/>
              <w:ind w:left="107"/>
              <w:rPr>
                <w:sz w:val="20"/>
              </w:rPr>
            </w:pPr>
            <w:r>
              <w:rPr>
                <w:sz w:val="20"/>
              </w:rPr>
              <w:t>617</w:t>
            </w:r>
          </w:p>
        </w:tc>
        <w:tc>
          <w:tcPr>
            <w:tcW w:w="5787" w:type="dxa"/>
            <w:gridSpan w:val="9"/>
          </w:tcPr>
          <w:p w14:paraId="2FC60055" w14:textId="77777777" w:rsidR="00B52DCC" w:rsidRDefault="00916648">
            <w:pPr>
              <w:pStyle w:val="TableParagraph"/>
              <w:spacing w:line="223" w:lineRule="exact"/>
              <w:ind w:left="108"/>
              <w:rPr>
                <w:sz w:val="20"/>
              </w:rPr>
            </w:pPr>
            <w:r>
              <w:rPr>
                <w:sz w:val="20"/>
              </w:rPr>
              <w:t>Kreosot yağı, asenaften fraksiyonu, asenaften içermeyen, a/a cinsinden %</w:t>
            </w:r>
          </w:p>
          <w:p w14:paraId="5A0796B7" w14:textId="77777777" w:rsidR="00B52DCC" w:rsidRDefault="00916648">
            <w:pPr>
              <w:pStyle w:val="TableParagraph"/>
              <w:spacing w:before="34"/>
              <w:ind w:left="108"/>
              <w:rPr>
                <w:sz w:val="20"/>
              </w:rPr>
            </w:pPr>
            <w:r>
              <w:rPr>
                <w:sz w:val="20"/>
              </w:rPr>
              <w:t>0,005’ten fazla benzo[a]piren içerirse</w:t>
            </w:r>
          </w:p>
        </w:tc>
        <w:tc>
          <w:tcPr>
            <w:tcW w:w="1704" w:type="dxa"/>
          </w:tcPr>
          <w:p w14:paraId="702DE283" w14:textId="77777777" w:rsidR="00B52DCC" w:rsidRDefault="00916648">
            <w:pPr>
              <w:pStyle w:val="TableParagraph"/>
              <w:spacing w:before="113"/>
              <w:ind w:left="111"/>
              <w:rPr>
                <w:sz w:val="20"/>
              </w:rPr>
            </w:pPr>
            <w:r>
              <w:rPr>
                <w:sz w:val="20"/>
              </w:rPr>
              <w:t>90640-85-0</w:t>
            </w:r>
          </w:p>
        </w:tc>
        <w:tc>
          <w:tcPr>
            <w:tcW w:w="1960" w:type="dxa"/>
            <w:gridSpan w:val="2"/>
          </w:tcPr>
          <w:p w14:paraId="2B57BB58" w14:textId="77777777" w:rsidR="00B52DCC" w:rsidRDefault="00916648">
            <w:pPr>
              <w:pStyle w:val="TableParagraph"/>
              <w:spacing w:before="113"/>
              <w:ind w:left="109"/>
              <w:rPr>
                <w:sz w:val="20"/>
              </w:rPr>
            </w:pPr>
            <w:r>
              <w:rPr>
                <w:sz w:val="20"/>
              </w:rPr>
              <w:t>292-606-9</w:t>
            </w:r>
          </w:p>
        </w:tc>
      </w:tr>
      <w:tr w:rsidR="00B52DCC" w14:paraId="1C4CECAD" w14:textId="77777777" w:rsidTr="004567AD">
        <w:trPr>
          <w:trHeight w:val="530"/>
        </w:trPr>
        <w:tc>
          <w:tcPr>
            <w:tcW w:w="1290" w:type="dxa"/>
          </w:tcPr>
          <w:p w14:paraId="212D42CA" w14:textId="77777777" w:rsidR="00B52DCC" w:rsidRDefault="00916648">
            <w:pPr>
              <w:pStyle w:val="TableParagraph"/>
              <w:spacing w:before="115"/>
              <w:ind w:left="107"/>
              <w:rPr>
                <w:sz w:val="20"/>
              </w:rPr>
            </w:pPr>
            <w:r>
              <w:rPr>
                <w:sz w:val="20"/>
              </w:rPr>
              <w:t>618</w:t>
            </w:r>
          </w:p>
        </w:tc>
        <w:tc>
          <w:tcPr>
            <w:tcW w:w="5787" w:type="dxa"/>
            <w:gridSpan w:val="9"/>
          </w:tcPr>
          <w:p w14:paraId="6068073D" w14:textId="77777777" w:rsidR="00B52DCC" w:rsidRDefault="00916648">
            <w:pPr>
              <w:pStyle w:val="TableParagraph"/>
              <w:spacing w:line="225" w:lineRule="exact"/>
              <w:ind w:left="108"/>
              <w:rPr>
                <w:sz w:val="20"/>
              </w:rPr>
            </w:pPr>
            <w:r>
              <w:rPr>
                <w:sz w:val="20"/>
              </w:rPr>
              <w:t>Zift, kömür-katranı, düşük sıcaklık, a/a cinsinden % 0,005’ten fazla</w:t>
            </w:r>
          </w:p>
          <w:p w14:paraId="11EA906C" w14:textId="77777777" w:rsidR="00B52DCC" w:rsidRDefault="00916648">
            <w:pPr>
              <w:pStyle w:val="TableParagraph"/>
              <w:spacing w:before="34"/>
              <w:ind w:left="108"/>
              <w:rPr>
                <w:sz w:val="20"/>
              </w:rPr>
            </w:pPr>
            <w:r>
              <w:rPr>
                <w:sz w:val="20"/>
              </w:rPr>
              <w:t>benzo[a]piren içerirse</w:t>
            </w:r>
          </w:p>
        </w:tc>
        <w:tc>
          <w:tcPr>
            <w:tcW w:w="1704" w:type="dxa"/>
          </w:tcPr>
          <w:p w14:paraId="6EB329DE" w14:textId="77777777" w:rsidR="00B52DCC" w:rsidRDefault="00916648">
            <w:pPr>
              <w:pStyle w:val="TableParagraph"/>
              <w:spacing w:before="115"/>
              <w:ind w:left="111"/>
              <w:rPr>
                <w:sz w:val="20"/>
              </w:rPr>
            </w:pPr>
            <w:r>
              <w:rPr>
                <w:sz w:val="20"/>
              </w:rPr>
              <w:t>90669-57-1</w:t>
            </w:r>
          </w:p>
        </w:tc>
        <w:tc>
          <w:tcPr>
            <w:tcW w:w="1960" w:type="dxa"/>
            <w:gridSpan w:val="2"/>
          </w:tcPr>
          <w:p w14:paraId="6A5A110C" w14:textId="77777777" w:rsidR="00B52DCC" w:rsidRDefault="00916648">
            <w:pPr>
              <w:pStyle w:val="TableParagraph"/>
              <w:spacing w:before="115"/>
              <w:ind w:left="109"/>
              <w:rPr>
                <w:sz w:val="20"/>
              </w:rPr>
            </w:pPr>
            <w:r>
              <w:rPr>
                <w:sz w:val="20"/>
              </w:rPr>
              <w:t>292-651-4</w:t>
            </w:r>
          </w:p>
        </w:tc>
      </w:tr>
      <w:tr w:rsidR="00B52DCC" w14:paraId="2FFB4CBE" w14:textId="77777777" w:rsidTr="004567AD">
        <w:trPr>
          <w:trHeight w:val="530"/>
        </w:trPr>
        <w:tc>
          <w:tcPr>
            <w:tcW w:w="1290" w:type="dxa"/>
          </w:tcPr>
          <w:p w14:paraId="4E20713A" w14:textId="77777777" w:rsidR="00B52DCC" w:rsidRDefault="00916648">
            <w:pPr>
              <w:pStyle w:val="TableParagraph"/>
              <w:spacing w:before="113"/>
              <w:ind w:left="107"/>
              <w:rPr>
                <w:sz w:val="20"/>
              </w:rPr>
            </w:pPr>
            <w:r>
              <w:rPr>
                <w:sz w:val="20"/>
              </w:rPr>
              <w:lastRenderedPageBreak/>
              <w:t>619</w:t>
            </w:r>
          </w:p>
        </w:tc>
        <w:tc>
          <w:tcPr>
            <w:tcW w:w="5787" w:type="dxa"/>
            <w:gridSpan w:val="9"/>
          </w:tcPr>
          <w:p w14:paraId="4DA4A9BE" w14:textId="77777777" w:rsidR="00B52DCC" w:rsidRDefault="00916648">
            <w:pPr>
              <w:pStyle w:val="TableParagraph"/>
              <w:spacing w:line="223" w:lineRule="exact"/>
              <w:ind w:left="108"/>
              <w:rPr>
                <w:sz w:val="20"/>
              </w:rPr>
            </w:pPr>
            <w:r>
              <w:rPr>
                <w:sz w:val="20"/>
              </w:rPr>
              <w:t>Zift, kömür-katranı, düşük sıcaklık, ısıyla muamele edilmiş, a/a cinsinden</w:t>
            </w:r>
          </w:p>
          <w:p w14:paraId="4110B889" w14:textId="77777777" w:rsidR="00B52DCC" w:rsidRDefault="00916648">
            <w:pPr>
              <w:pStyle w:val="TableParagraph"/>
              <w:spacing w:before="34"/>
              <w:ind w:left="108"/>
              <w:rPr>
                <w:sz w:val="20"/>
              </w:rPr>
            </w:pPr>
            <w:r>
              <w:rPr>
                <w:sz w:val="20"/>
              </w:rPr>
              <w:t>% 0,005’ten fazla benzo[a]piren içerirse</w:t>
            </w:r>
          </w:p>
        </w:tc>
        <w:tc>
          <w:tcPr>
            <w:tcW w:w="1704" w:type="dxa"/>
          </w:tcPr>
          <w:p w14:paraId="398449CB" w14:textId="77777777" w:rsidR="00B52DCC" w:rsidRDefault="00916648">
            <w:pPr>
              <w:pStyle w:val="TableParagraph"/>
              <w:spacing w:before="113"/>
              <w:ind w:left="111"/>
              <w:rPr>
                <w:sz w:val="20"/>
              </w:rPr>
            </w:pPr>
            <w:r>
              <w:rPr>
                <w:sz w:val="20"/>
              </w:rPr>
              <w:t>90669-58-2</w:t>
            </w:r>
          </w:p>
        </w:tc>
        <w:tc>
          <w:tcPr>
            <w:tcW w:w="1960" w:type="dxa"/>
            <w:gridSpan w:val="2"/>
          </w:tcPr>
          <w:p w14:paraId="230FCB69" w14:textId="77777777" w:rsidR="00B52DCC" w:rsidRDefault="00916648">
            <w:pPr>
              <w:pStyle w:val="TableParagraph"/>
              <w:spacing w:before="113"/>
              <w:ind w:left="109"/>
              <w:rPr>
                <w:sz w:val="20"/>
              </w:rPr>
            </w:pPr>
            <w:r>
              <w:rPr>
                <w:sz w:val="20"/>
              </w:rPr>
              <w:t>292-653-5</w:t>
            </w:r>
          </w:p>
        </w:tc>
      </w:tr>
      <w:tr w:rsidR="00B52DCC" w14:paraId="27DEFC2A" w14:textId="77777777" w:rsidTr="004567AD">
        <w:trPr>
          <w:trHeight w:val="528"/>
        </w:trPr>
        <w:tc>
          <w:tcPr>
            <w:tcW w:w="1290" w:type="dxa"/>
          </w:tcPr>
          <w:p w14:paraId="56BBE772" w14:textId="77777777" w:rsidR="00B52DCC" w:rsidRDefault="00916648">
            <w:pPr>
              <w:pStyle w:val="TableParagraph"/>
              <w:spacing w:before="113"/>
              <w:ind w:left="107"/>
              <w:rPr>
                <w:sz w:val="20"/>
              </w:rPr>
            </w:pPr>
            <w:r>
              <w:rPr>
                <w:sz w:val="20"/>
              </w:rPr>
              <w:t>620</w:t>
            </w:r>
          </w:p>
        </w:tc>
        <w:tc>
          <w:tcPr>
            <w:tcW w:w="5787" w:type="dxa"/>
            <w:gridSpan w:val="9"/>
          </w:tcPr>
          <w:p w14:paraId="01AAD2C4" w14:textId="77777777" w:rsidR="00B52DCC" w:rsidRDefault="00916648">
            <w:pPr>
              <w:pStyle w:val="TableParagraph"/>
              <w:spacing w:line="224" w:lineRule="exact"/>
              <w:ind w:left="108"/>
              <w:rPr>
                <w:sz w:val="20"/>
              </w:rPr>
            </w:pPr>
            <w:r>
              <w:rPr>
                <w:sz w:val="20"/>
              </w:rPr>
              <w:t>Zift, kömür-katranı, düşük sıcaklık, okside, a/a cinsinden % 0,005’ten fazla</w:t>
            </w:r>
          </w:p>
          <w:p w14:paraId="11644E39" w14:textId="77777777" w:rsidR="00B52DCC" w:rsidRDefault="00916648">
            <w:pPr>
              <w:pStyle w:val="TableParagraph"/>
              <w:spacing w:before="34"/>
              <w:ind w:left="108"/>
              <w:rPr>
                <w:sz w:val="20"/>
              </w:rPr>
            </w:pPr>
            <w:r>
              <w:rPr>
                <w:sz w:val="20"/>
              </w:rPr>
              <w:t>benzo[a]piren içerirse</w:t>
            </w:r>
          </w:p>
        </w:tc>
        <w:tc>
          <w:tcPr>
            <w:tcW w:w="1704" w:type="dxa"/>
          </w:tcPr>
          <w:p w14:paraId="501989D8" w14:textId="77777777" w:rsidR="00B52DCC" w:rsidRDefault="00916648">
            <w:pPr>
              <w:pStyle w:val="TableParagraph"/>
              <w:spacing w:before="113"/>
              <w:ind w:left="111"/>
              <w:rPr>
                <w:sz w:val="20"/>
              </w:rPr>
            </w:pPr>
            <w:r>
              <w:rPr>
                <w:sz w:val="20"/>
              </w:rPr>
              <w:t>90669-59-3</w:t>
            </w:r>
          </w:p>
        </w:tc>
        <w:tc>
          <w:tcPr>
            <w:tcW w:w="1960" w:type="dxa"/>
            <w:gridSpan w:val="2"/>
          </w:tcPr>
          <w:p w14:paraId="7ECA0998" w14:textId="77777777" w:rsidR="00B52DCC" w:rsidRDefault="00916648">
            <w:pPr>
              <w:pStyle w:val="TableParagraph"/>
              <w:spacing w:before="113"/>
              <w:ind w:left="109"/>
              <w:rPr>
                <w:sz w:val="20"/>
              </w:rPr>
            </w:pPr>
            <w:r>
              <w:rPr>
                <w:sz w:val="20"/>
              </w:rPr>
              <w:t>292-654-0</w:t>
            </w:r>
          </w:p>
        </w:tc>
      </w:tr>
      <w:tr w:rsidR="00B52DCC" w14:paraId="0B04A317" w14:textId="77777777" w:rsidTr="004567AD">
        <w:trPr>
          <w:trHeight w:val="530"/>
        </w:trPr>
        <w:tc>
          <w:tcPr>
            <w:tcW w:w="1290" w:type="dxa"/>
          </w:tcPr>
          <w:p w14:paraId="307C991F" w14:textId="77777777" w:rsidR="00B52DCC" w:rsidRDefault="00916648">
            <w:pPr>
              <w:pStyle w:val="TableParagraph"/>
              <w:spacing w:before="113"/>
              <w:ind w:left="107"/>
              <w:rPr>
                <w:sz w:val="20"/>
              </w:rPr>
            </w:pPr>
            <w:r>
              <w:rPr>
                <w:sz w:val="20"/>
              </w:rPr>
              <w:t>621</w:t>
            </w:r>
          </w:p>
        </w:tc>
        <w:tc>
          <w:tcPr>
            <w:tcW w:w="5787" w:type="dxa"/>
            <w:gridSpan w:val="9"/>
          </w:tcPr>
          <w:p w14:paraId="370B0724" w14:textId="77777777" w:rsidR="00B52DCC" w:rsidRDefault="00916648">
            <w:pPr>
              <w:pStyle w:val="TableParagraph"/>
              <w:spacing w:line="223" w:lineRule="exact"/>
              <w:ind w:left="108"/>
              <w:rPr>
                <w:sz w:val="20"/>
              </w:rPr>
            </w:pPr>
            <w:r>
              <w:rPr>
                <w:sz w:val="20"/>
              </w:rPr>
              <w:t>Özüt artıklar (kömür), kahverengi, a/a cinsinden % 0,005’ten fazla</w:t>
            </w:r>
          </w:p>
          <w:p w14:paraId="3D1DB17E" w14:textId="77777777" w:rsidR="00B52DCC" w:rsidRDefault="00916648">
            <w:pPr>
              <w:pStyle w:val="TableParagraph"/>
              <w:spacing w:before="36"/>
              <w:ind w:left="108"/>
              <w:rPr>
                <w:sz w:val="20"/>
              </w:rPr>
            </w:pPr>
            <w:r>
              <w:rPr>
                <w:sz w:val="20"/>
              </w:rPr>
              <w:t>benzo[a]piren içerirse</w:t>
            </w:r>
          </w:p>
        </w:tc>
        <w:tc>
          <w:tcPr>
            <w:tcW w:w="1704" w:type="dxa"/>
          </w:tcPr>
          <w:p w14:paraId="372EF834" w14:textId="77777777" w:rsidR="00B52DCC" w:rsidRDefault="00916648">
            <w:pPr>
              <w:pStyle w:val="TableParagraph"/>
              <w:spacing w:before="113"/>
              <w:ind w:left="111"/>
              <w:rPr>
                <w:sz w:val="20"/>
              </w:rPr>
            </w:pPr>
            <w:r>
              <w:rPr>
                <w:sz w:val="20"/>
              </w:rPr>
              <w:t>91697-23-3</w:t>
            </w:r>
          </w:p>
        </w:tc>
        <w:tc>
          <w:tcPr>
            <w:tcW w:w="1960" w:type="dxa"/>
            <w:gridSpan w:val="2"/>
          </w:tcPr>
          <w:p w14:paraId="1FF4BD08" w14:textId="77777777" w:rsidR="00B52DCC" w:rsidRDefault="00916648">
            <w:pPr>
              <w:pStyle w:val="TableParagraph"/>
              <w:spacing w:before="113"/>
              <w:ind w:left="109"/>
              <w:rPr>
                <w:sz w:val="20"/>
              </w:rPr>
            </w:pPr>
            <w:r>
              <w:rPr>
                <w:sz w:val="20"/>
              </w:rPr>
              <w:t>294-285-0</w:t>
            </w:r>
          </w:p>
        </w:tc>
      </w:tr>
      <w:tr w:rsidR="00B52DCC" w14:paraId="7C00116F" w14:textId="77777777" w:rsidTr="004567AD">
        <w:trPr>
          <w:trHeight w:val="527"/>
        </w:trPr>
        <w:tc>
          <w:tcPr>
            <w:tcW w:w="1290" w:type="dxa"/>
          </w:tcPr>
          <w:p w14:paraId="4BF17243" w14:textId="77777777" w:rsidR="00B52DCC" w:rsidRDefault="00916648">
            <w:pPr>
              <w:pStyle w:val="TableParagraph"/>
              <w:spacing w:before="113"/>
              <w:ind w:left="107"/>
              <w:rPr>
                <w:sz w:val="20"/>
              </w:rPr>
            </w:pPr>
            <w:r>
              <w:rPr>
                <w:sz w:val="20"/>
              </w:rPr>
              <w:t>622</w:t>
            </w:r>
          </w:p>
        </w:tc>
        <w:tc>
          <w:tcPr>
            <w:tcW w:w="5787" w:type="dxa"/>
            <w:gridSpan w:val="9"/>
          </w:tcPr>
          <w:p w14:paraId="08B94411" w14:textId="77777777" w:rsidR="00B52DCC" w:rsidRDefault="00916648">
            <w:pPr>
              <w:pStyle w:val="TableParagraph"/>
              <w:spacing w:line="223" w:lineRule="exact"/>
              <w:ind w:left="108"/>
              <w:rPr>
                <w:sz w:val="20"/>
              </w:rPr>
            </w:pPr>
            <w:r>
              <w:rPr>
                <w:sz w:val="20"/>
              </w:rPr>
              <w:t>Parafin mumu (kömür), kahverengi kömür yüksek sıcaklıkta katran, a/a</w:t>
            </w:r>
          </w:p>
          <w:p w14:paraId="4674FDD7" w14:textId="77777777" w:rsidR="00B52DCC" w:rsidRDefault="00916648">
            <w:pPr>
              <w:pStyle w:val="TableParagraph"/>
              <w:spacing w:before="34"/>
              <w:ind w:left="108"/>
              <w:rPr>
                <w:sz w:val="20"/>
              </w:rPr>
            </w:pPr>
            <w:r>
              <w:rPr>
                <w:sz w:val="20"/>
              </w:rPr>
              <w:t>cinsinden % 0,005’ten fazla benzo[a]piren içerirse</w:t>
            </w:r>
          </w:p>
        </w:tc>
        <w:tc>
          <w:tcPr>
            <w:tcW w:w="1704" w:type="dxa"/>
          </w:tcPr>
          <w:p w14:paraId="113B0DC1" w14:textId="77777777" w:rsidR="00B52DCC" w:rsidRDefault="00916648">
            <w:pPr>
              <w:pStyle w:val="TableParagraph"/>
              <w:spacing w:before="113"/>
              <w:ind w:left="111"/>
              <w:rPr>
                <w:sz w:val="20"/>
              </w:rPr>
            </w:pPr>
            <w:r>
              <w:rPr>
                <w:sz w:val="20"/>
              </w:rPr>
              <w:t>92045-71-1</w:t>
            </w:r>
          </w:p>
        </w:tc>
        <w:tc>
          <w:tcPr>
            <w:tcW w:w="1960" w:type="dxa"/>
            <w:gridSpan w:val="2"/>
          </w:tcPr>
          <w:p w14:paraId="218B6721" w14:textId="77777777" w:rsidR="00B52DCC" w:rsidRDefault="00916648">
            <w:pPr>
              <w:pStyle w:val="TableParagraph"/>
              <w:spacing w:before="113"/>
              <w:ind w:left="109"/>
              <w:rPr>
                <w:sz w:val="20"/>
              </w:rPr>
            </w:pPr>
            <w:r>
              <w:rPr>
                <w:sz w:val="20"/>
              </w:rPr>
              <w:t>295-454-1</w:t>
            </w:r>
          </w:p>
        </w:tc>
      </w:tr>
      <w:tr w:rsidR="00B52DCC" w14:paraId="5A43C106" w14:textId="77777777" w:rsidTr="004567AD">
        <w:trPr>
          <w:trHeight w:val="794"/>
        </w:trPr>
        <w:tc>
          <w:tcPr>
            <w:tcW w:w="1290" w:type="dxa"/>
          </w:tcPr>
          <w:p w14:paraId="29A9D539" w14:textId="77777777" w:rsidR="00B52DCC" w:rsidRDefault="00916648">
            <w:pPr>
              <w:pStyle w:val="TableParagraph"/>
              <w:spacing w:before="113"/>
              <w:ind w:left="107"/>
              <w:rPr>
                <w:sz w:val="20"/>
              </w:rPr>
            </w:pPr>
            <w:r>
              <w:rPr>
                <w:sz w:val="20"/>
              </w:rPr>
              <w:t>623</w:t>
            </w:r>
          </w:p>
        </w:tc>
        <w:tc>
          <w:tcPr>
            <w:tcW w:w="5787" w:type="dxa"/>
            <w:gridSpan w:val="9"/>
          </w:tcPr>
          <w:p w14:paraId="7365B5F5" w14:textId="77777777" w:rsidR="00B52DCC" w:rsidRDefault="00916648">
            <w:pPr>
              <w:pStyle w:val="TableParagraph"/>
              <w:spacing w:line="223" w:lineRule="exact"/>
              <w:ind w:left="108"/>
              <w:rPr>
                <w:sz w:val="20"/>
              </w:rPr>
            </w:pPr>
            <w:r>
              <w:rPr>
                <w:sz w:val="20"/>
              </w:rPr>
              <w:t>Parafin mumu (kömür), kahverengi kömür yüksek sıcakklıkta katran,</w:t>
            </w:r>
          </w:p>
          <w:p w14:paraId="2002786F" w14:textId="77777777" w:rsidR="00B52DCC" w:rsidRDefault="00916648">
            <w:pPr>
              <w:pStyle w:val="TableParagraph"/>
              <w:spacing w:before="6" w:line="260" w:lineRule="atLeast"/>
              <w:ind w:left="108"/>
              <w:rPr>
                <w:sz w:val="20"/>
              </w:rPr>
            </w:pPr>
            <w:r>
              <w:rPr>
                <w:sz w:val="20"/>
              </w:rPr>
              <w:t>hidrojen</w:t>
            </w:r>
            <w:r>
              <w:rPr>
                <w:spacing w:val="-15"/>
                <w:sz w:val="20"/>
              </w:rPr>
              <w:t xml:space="preserve"> </w:t>
            </w:r>
            <w:r>
              <w:rPr>
                <w:sz w:val="20"/>
              </w:rPr>
              <w:t>ile</w:t>
            </w:r>
            <w:r>
              <w:rPr>
                <w:spacing w:val="-12"/>
                <w:sz w:val="20"/>
              </w:rPr>
              <w:t xml:space="preserve"> </w:t>
            </w:r>
            <w:r>
              <w:rPr>
                <w:sz w:val="20"/>
              </w:rPr>
              <w:t>muamele</w:t>
            </w:r>
            <w:r>
              <w:rPr>
                <w:spacing w:val="-14"/>
                <w:sz w:val="20"/>
              </w:rPr>
              <w:t xml:space="preserve"> </w:t>
            </w:r>
            <w:r>
              <w:rPr>
                <w:sz w:val="20"/>
              </w:rPr>
              <w:t>edilmiş,</w:t>
            </w:r>
            <w:r>
              <w:rPr>
                <w:spacing w:val="-11"/>
                <w:sz w:val="20"/>
              </w:rPr>
              <w:t xml:space="preserve"> </w:t>
            </w:r>
            <w:r>
              <w:rPr>
                <w:sz w:val="20"/>
              </w:rPr>
              <w:t>a/a</w:t>
            </w:r>
            <w:r>
              <w:rPr>
                <w:spacing w:val="-14"/>
                <w:sz w:val="20"/>
              </w:rPr>
              <w:t xml:space="preserve"> </w:t>
            </w:r>
            <w:r>
              <w:rPr>
                <w:sz w:val="20"/>
              </w:rPr>
              <w:t>cinsinden</w:t>
            </w:r>
            <w:r>
              <w:rPr>
                <w:spacing w:val="-15"/>
                <w:sz w:val="20"/>
              </w:rPr>
              <w:t xml:space="preserve"> </w:t>
            </w:r>
            <w:r>
              <w:rPr>
                <w:sz w:val="20"/>
              </w:rPr>
              <w:t>%</w:t>
            </w:r>
            <w:r>
              <w:rPr>
                <w:spacing w:val="-12"/>
                <w:sz w:val="20"/>
              </w:rPr>
              <w:t xml:space="preserve"> </w:t>
            </w:r>
            <w:r>
              <w:rPr>
                <w:sz w:val="20"/>
              </w:rPr>
              <w:t>0,005’ten</w:t>
            </w:r>
            <w:r>
              <w:rPr>
                <w:spacing w:val="-13"/>
                <w:sz w:val="20"/>
              </w:rPr>
              <w:t xml:space="preserve"> </w:t>
            </w:r>
            <w:r>
              <w:rPr>
                <w:sz w:val="20"/>
              </w:rPr>
              <w:t>fazla</w:t>
            </w:r>
            <w:r>
              <w:rPr>
                <w:spacing w:val="-14"/>
                <w:sz w:val="20"/>
              </w:rPr>
              <w:t xml:space="preserve"> </w:t>
            </w:r>
            <w:r>
              <w:rPr>
                <w:sz w:val="20"/>
              </w:rPr>
              <w:t>benzo[a]piren içerirse</w:t>
            </w:r>
          </w:p>
        </w:tc>
        <w:tc>
          <w:tcPr>
            <w:tcW w:w="1704" w:type="dxa"/>
          </w:tcPr>
          <w:p w14:paraId="19D2FAB1" w14:textId="77777777" w:rsidR="00B52DCC" w:rsidRDefault="00916648">
            <w:pPr>
              <w:pStyle w:val="TableParagraph"/>
              <w:spacing w:before="113"/>
              <w:ind w:left="111"/>
              <w:rPr>
                <w:sz w:val="20"/>
              </w:rPr>
            </w:pPr>
            <w:r>
              <w:rPr>
                <w:sz w:val="20"/>
              </w:rPr>
              <w:t>92045-72-2</w:t>
            </w:r>
          </w:p>
        </w:tc>
        <w:tc>
          <w:tcPr>
            <w:tcW w:w="1960" w:type="dxa"/>
            <w:gridSpan w:val="2"/>
          </w:tcPr>
          <w:p w14:paraId="4DE80CE6" w14:textId="77777777" w:rsidR="00B52DCC" w:rsidRDefault="00916648">
            <w:pPr>
              <w:pStyle w:val="TableParagraph"/>
              <w:spacing w:before="113"/>
              <w:ind w:left="109"/>
              <w:rPr>
                <w:sz w:val="20"/>
              </w:rPr>
            </w:pPr>
            <w:r>
              <w:rPr>
                <w:sz w:val="20"/>
              </w:rPr>
              <w:t>295-455-7</w:t>
            </w:r>
          </w:p>
        </w:tc>
      </w:tr>
      <w:tr w:rsidR="00B52DCC" w14:paraId="0558BF86" w14:textId="77777777" w:rsidTr="004567AD">
        <w:trPr>
          <w:trHeight w:val="530"/>
        </w:trPr>
        <w:tc>
          <w:tcPr>
            <w:tcW w:w="1290" w:type="dxa"/>
          </w:tcPr>
          <w:p w14:paraId="7450EB7A" w14:textId="77777777" w:rsidR="00B52DCC" w:rsidRDefault="00916648">
            <w:pPr>
              <w:pStyle w:val="TableParagraph"/>
              <w:spacing w:before="113"/>
              <w:ind w:left="107"/>
              <w:rPr>
                <w:sz w:val="20"/>
              </w:rPr>
            </w:pPr>
            <w:r>
              <w:rPr>
                <w:sz w:val="20"/>
              </w:rPr>
              <w:t>624</w:t>
            </w:r>
          </w:p>
        </w:tc>
        <w:tc>
          <w:tcPr>
            <w:tcW w:w="5787" w:type="dxa"/>
            <w:gridSpan w:val="9"/>
          </w:tcPr>
          <w:p w14:paraId="5F66A187" w14:textId="77777777" w:rsidR="00B52DCC" w:rsidRDefault="00916648">
            <w:pPr>
              <w:pStyle w:val="TableParagraph"/>
              <w:spacing w:line="223" w:lineRule="exact"/>
              <w:ind w:left="108"/>
              <w:rPr>
                <w:sz w:val="20"/>
              </w:rPr>
            </w:pPr>
            <w:r>
              <w:rPr>
                <w:sz w:val="20"/>
              </w:rPr>
              <w:t>Katı atıklar, kömür katranı zift koklaştırma, a/a cinsinden % 0,005’ten fazla</w:t>
            </w:r>
          </w:p>
          <w:p w14:paraId="7F4F9BC5" w14:textId="77777777" w:rsidR="00B52DCC" w:rsidRDefault="00916648">
            <w:pPr>
              <w:pStyle w:val="TableParagraph"/>
              <w:spacing w:before="34"/>
              <w:ind w:left="108"/>
              <w:rPr>
                <w:sz w:val="20"/>
              </w:rPr>
            </w:pPr>
            <w:r>
              <w:rPr>
                <w:sz w:val="20"/>
              </w:rPr>
              <w:t>benzo[a]piren içerirse</w:t>
            </w:r>
          </w:p>
        </w:tc>
        <w:tc>
          <w:tcPr>
            <w:tcW w:w="1704" w:type="dxa"/>
          </w:tcPr>
          <w:p w14:paraId="2C17CBB4" w14:textId="77777777" w:rsidR="00B52DCC" w:rsidRDefault="00916648">
            <w:pPr>
              <w:pStyle w:val="TableParagraph"/>
              <w:spacing w:before="113"/>
              <w:ind w:left="111"/>
              <w:rPr>
                <w:sz w:val="20"/>
              </w:rPr>
            </w:pPr>
            <w:r>
              <w:rPr>
                <w:sz w:val="20"/>
              </w:rPr>
              <w:t>92062-34-5</w:t>
            </w:r>
          </w:p>
        </w:tc>
        <w:tc>
          <w:tcPr>
            <w:tcW w:w="1960" w:type="dxa"/>
            <w:gridSpan w:val="2"/>
          </w:tcPr>
          <w:p w14:paraId="27EE8B0A" w14:textId="77777777" w:rsidR="00B52DCC" w:rsidRDefault="00916648">
            <w:pPr>
              <w:pStyle w:val="TableParagraph"/>
              <w:spacing w:before="113"/>
              <w:ind w:left="109"/>
              <w:rPr>
                <w:sz w:val="20"/>
              </w:rPr>
            </w:pPr>
            <w:r>
              <w:rPr>
                <w:sz w:val="20"/>
              </w:rPr>
              <w:t>295-549-8</w:t>
            </w:r>
          </w:p>
        </w:tc>
      </w:tr>
      <w:tr w:rsidR="00B52DCC" w14:paraId="2A4188A1" w14:textId="77777777" w:rsidTr="004567AD">
        <w:trPr>
          <w:trHeight w:val="527"/>
        </w:trPr>
        <w:tc>
          <w:tcPr>
            <w:tcW w:w="1290" w:type="dxa"/>
          </w:tcPr>
          <w:p w14:paraId="38B836B2" w14:textId="77777777" w:rsidR="00B52DCC" w:rsidRDefault="00916648">
            <w:pPr>
              <w:pStyle w:val="TableParagraph"/>
              <w:spacing w:before="113"/>
              <w:ind w:left="107"/>
              <w:rPr>
                <w:sz w:val="20"/>
              </w:rPr>
            </w:pPr>
            <w:r>
              <w:rPr>
                <w:sz w:val="20"/>
              </w:rPr>
              <w:t>625</w:t>
            </w:r>
          </w:p>
        </w:tc>
        <w:tc>
          <w:tcPr>
            <w:tcW w:w="5787" w:type="dxa"/>
            <w:gridSpan w:val="9"/>
          </w:tcPr>
          <w:p w14:paraId="0E171B4A" w14:textId="77777777" w:rsidR="00B52DCC" w:rsidRDefault="00916648">
            <w:pPr>
              <w:pStyle w:val="TableParagraph"/>
              <w:spacing w:line="223" w:lineRule="exact"/>
              <w:ind w:left="108"/>
              <w:rPr>
                <w:sz w:val="20"/>
              </w:rPr>
            </w:pPr>
            <w:r>
              <w:rPr>
                <w:sz w:val="20"/>
              </w:rPr>
              <w:t>Zift, kömür katranı, yüksek sıcaklık, ikincil, a/a cinsinden % 0,005’ten fazla</w:t>
            </w:r>
          </w:p>
          <w:p w14:paraId="277EAA72" w14:textId="77777777" w:rsidR="00B52DCC" w:rsidRDefault="00916648">
            <w:pPr>
              <w:pStyle w:val="TableParagraph"/>
              <w:spacing w:before="34"/>
              <w:ind w:left="108"/>
              <w:rPr>
                <w:sz w:val="20"/>
              </w:rPr>
            </w:pPr>
            <w:r>
              <w:rPr>
                <w:sz w:val="20"/>
              </w:rPr>
              <w:t>benzo[a]piren içerirse</w:t>
            </w:r>
          </w:p>
        </w:tc>
        <w:tc>
          <w:tcPr>
            <w:tcW w:w="1704" w:type="dxa"/>
          </w:tcPr>
          <w:p w14:paraId="415D929C" w14:textId="77777777" w:rsidR="00B52DCC" w:rsidRDefault="00916648">
            <w:pPr>
              <w:pStyle w:val="TableParagraph"/>
              <w:spacing w:before="113"/>
              <w:ind w:left="111"/>
              <w:rPr>
                <w:sz w:val="20"/>
              </w:rPr>
            </w:pPr>
            <w:r>
              <w:rPr>
                <w:sz w:val="20"/>
              </w:rPr>
              <w:t>94114-13-3</w:t>
            </w:r>
          </w:p>
        </w:tc>
        <w:tc>
          <w:tcPr>
            <w:tcW w:w="1960" w:type="dxa"/>
            <w:gridSpan w:val="2"/>
          </w:tcPr>
          <w:p w14:paraId="3DCE312E" w14:textId="77777777" w:rsidR="00B52DCC" w:rsidRDefault="00916648">
            <w:pPr>
              <w:pStyle w:val="TableParagraph"/>
              <w:spacing w:before="113"/>
              <w:ind w:left="109"/>
              <w:rPr>
                <w:sz w:val="20"/>
              </w:rPr>
            </w:pPr>
            <w:r>
              <w:rPr>
                <w:sz w:val="20"/>
              </w:rPr>
              <w:t>302-650-3</w:t>
            </w:r>
          </w:p>
        </w:tc>
      </w:tr>
      <w:tr w:rsidR="00B52DCC" w14:paraId="17FD3CD5" w14:textId="77777777" w:rsidTr="004567AD">
        <w:trPr>
          <w:trHeight w:val="530"/>
        </w:trPr>
        <w:tc>
          <w:tcPr>
            <w:tcW w:w="1290" w:type="dxa"/>
          </w:tcPr>
          <w:p w14:paraId="2F2356F1" w14:textId="77777777" w:rsidR="00B52DCC" w:rsidRDefault="00916648">
            <w:pPr>
              <w:pStyle w:val="TableParagraph"/>
              <w:spacing w:before="113"/>
              <w:ind w:left="107"/>
              <w:rPr>
                <w:sz w:val="20"/>
              </w:rPr>
            </w:pPr>
            <w:r>
              <w:rPr>
                <w:sz w:val="20"/>
              </w:rPr>
              <w:t>626</w:t>
            </w:r>
          </w:p>
        </w:tc>
        <w:tc>
          <w:tcPr>
            <w:tcW w:w="5787" w:type="dxa"/>
            <w:gridSpan w:val="9"/>
          </w:tcPr>
          <w:p w14:paraId="79CB15D7" w14:textId="77777777" w:rsidR="00B52DCC" w:rsidRDefault="00916648">
            <w:pPr>
              <w:pStyle w:val="TableParagraph"/>
              <w:spacing w:line="223" w:lineRule="exact"/>
              <w:ind w:left="108"/>
              <w:rPr>
                <w:sz w:val="20"/>
              </w:rPr>
            </w:pPr>
            <w:r>
              <w:rPr>
                <w:sz w:val="20"/>
              </w:rPr>
              <w:t>Kalıntılar (kömür), sıvı çözücü ekstraksiyonu, a/a cinsinden % 0,005’ten</w:t>
            </w:r>
          </w:p>
          <w:p w14:paraId="7F11E571" w14:textId="77777777" w:rsidR="00B52DCC" w:rsidRDefault="00916648">
            <w:pPr>
              <w:pStyle w:val="TableParagraph"/>
              <w:spacing w:before="36"/>
              <w:ind w:left="108"/>
              <w:rPr>
                <w:sz w:val="20"/>
              </w:rPr>
            </w:pPr>
            <w:r>
              <w:rPr>
                <w:sz w:val="20"/>
              </w:rPr>
              <w:t>fazla benzo[a]piren içerirse</w:t>
            </w:r>
          </w:p>
        </w:tc>
        <w:tc>
          <w:tcPr>
            <w:tcW w:w="1704" w:type="dxa"/>
          </w:tcPr>
          <w:p w14:paraId="6C9C287E" w14:textId="77777777" w:rsidR="00B52DCC" w:rsidRDefault="00916648">
            <w:pPr>
              <w:pStyle w:val="TableParagraph"/>
              <w:spacing w:before="113"/>
              <w:ind w:left="111"/>
              <w:rPr>
                <w:sz w:val="20"/>
              </w:rPr>
            </w:pPr>
            <w:r>
              <w:rPr>
                <w:sz w:val="20"/>
              </w:rPr>
              <w:t>94114-46-2</w:t>
            </w:r>
          </w:p>
        </w:tc>
        <w:tc>
          <w:tcPr>
            <w:tcW w:w="1960" w:type="dxa"/>
            <w:gridSpan w:val="2"/>
          </w:tcPr>
          <w:p w14:paraId="3DCA6122" w14:textId="77777777" w:rsidR="00B52DCC" w:rsidRDefault="00916648">
            <w:pPr>
              <w:pStyle w:val="TableParagraph"/>
              <w:spacing w:before="113"/>
              <w:ind w:left="109"/>
              <w:rPr>
                <w:sz w:val="20"/>
              </w:rPr>
            </w:pPr>
            <w:r>
              <w:rPr>
                <w:sz w:val="20"/>
              </w:rPr>
              <w:t>302-681-2</w:t>
            </w:r>
          </w:p>
        </w:tc>
      </w:tr>
      <w:tr w:rsidR="00B52DCC" w14:paraId="4B1A1024" w14:textId="77777777" w:rsidTr="004567AD">
        <w:trPr>
          <w:trHeight w:val="527"/>
        </w:trPr>
        <w:tc>
          <w:tcPr>
            <w:tcW w:w="1290" w:type="dxa"/>
          </w:tcPr>
          <w:p w14:paraId="691364EF" w14:textId="77777777" w:rsidR="00B52DCC" w:rsidRDefault="00916648">
            <w:pPr>
              <w:pStyle w:val="TableParagraph"/>
              <w:spacing w:before="113"/>
              <w:ind w:left="107"/>
              <w:rPr>
                <w:sz w:val="20"/>
              </w:rPr>
            </w:pPr>
            <w:r>
              <w:rPr>
                <w:sz w:val="20"/>
              </w:rPr>
              <w:t>627</w:t>
            </w:r>
          </w:p>
        </w:tc>
        <w:tc>
          <w:tcPr>
            <w:tcW w:w="5787" w:type="dxa"/>
            <w:gridSpan w:val="9"/>
          </w:tcPr>
          <w:p w14:paraId="28140F73" w14:textId="77777777" w:rsidR="00B52DCC" w:rsidRDefault="00916648">
            <w:pPr>
              <w:pStyle w:val="TableParagraph"/>
              <w:spacing w:line="223" w:lineRule="exact"/>
              <w:ind w:left="108"/>
              <w:rPr>
                <w:sz w:val="20"/>
              </w:rPr>
            </w:pPr>
            <w:r>
              <w:rPr>
                <w:sz w:val="20"/>
              </w:rPr>
              <w:t>Sıvı kömür, sıvı çözücü ektraksiyon çözeltisi, a/a cinsinden % 0,005’ten</w:t>
            </w:r>
          </w:p>
          <w:p w14:paraId="24A17476" w14:textId="77777777" w:rsidR="00B52DCC" w:rsidRDefault="00916648">
            <w:pPr>
              <w:pStyle w:val="TableParagraph"/>
              <w:spacing w:before="34"/>
              <w:ind w:left="108"/>
              <w:rPr>
                <w:sz w:val="20"/>
              </w:rPr>
            </w:pPr>
            <w:r>
              <w:rPr>
                <w:sz w:val="20"/>
              </w:rPr>
              <w:t>fazla benzo[a]piren içerirse</w:t>
            </w:r>
          </w:p>
        </w:tc>
        <w:tc>
          <w:tcPr>
            <w:tcW w:w="1704" w:type="dxa"/>
          </w:tcPr>
          <w:p w14:paraId="60FDA9DB" w14:textId="77777777" w:rsidR="00B52DCC" w:rsidRDefault="00916648">
            <w:pPr>
              <w:pStyle w:val="TableParagraph"/>
              <w:spacing w:before="113"/>
              <w:ind w:left="111"/>
              <w:rPr>
                <w:sz w:val="20"/>
              </w:rPr>
            </w:pPr>
            <w:r>
              <w:rPr>
                <w:sz w:val="20"/>
              </w:rPr>
              <w:t>94114-47-3</w:t>
            </w:r>
          </w:p>
        </w:tc>
        <w:tc>
          <w:tcPr>
            <w:tcW w:w="1960" w:type="dxa"/>
            <w:gridSpan w:val="2"/>
          </w:tcPr>
          <w:p w14:paraId="7E6A3256" w14:textId="77777777" w:rsidR="00B52DCC" w:rsidRDefault="00916648">
            <w:pPr>
              <w:pStyle w:val="TableParagraph"/>
              <w:spacing w:before="113"/>
              <w:ind w:left="109"/>
              <w:rPr>
                <w:sz w:val="20"/>
              </w:rPr>
            </w:pPr>
            <w:r>
              <w:rPr>
                <w:sz w:val="20"/>
              </w:rPr>
              <w:t>302-682-8</w:t>
            </w:r>
          </w:p>
        </w:tc>
      </w:tr>
      <w:tr w:rsidR="00B52DCC" w14:paraId="17D640EC" w14:textId="77777777" w:rsidTr="004567AD">
        <w:trPr>
          <w:trHeight w:val="530"/>
        </w:trPr>
        <w:tc>
          <w:tcPr>
            <w:tcW w:w="1290" w:type="dxa"/>
          </w:tcPr>
          <w:p w14:paraId="41EA1B81" w14:textId="77777777" w:rsidR="00B52DCC" w:rsidRDefault="00916648">
            <w:pPr>
              <w:pStyle w:val="TableParagraph"/>
              <w:spacing w:before="113"/>
              <w:ind w:left="107"/>
              <w:rPr>
                <w:sz w:val="20"/>
              </w:rPr>
            </w:pPr>
            <w:r>
              <w:rPr>
                <w:sz w:val="20"/>
              </w:rPr>
              <w:t>628</w:t>
            </w:r>
          </w:p>
        </w:tc>
        <w:tc>
          <w:tcPr>
            <w:tcW w:w="5787" w:type="dxa"/>
            <w:gridSpan w:val="9"/>
          </w:tcPr>
          <w:p w14:paraId="4D2E0951" w14:textId="77777777" w:rsidR="00B52DCC" w:rsidRDefault="00916648">
            <w:pPr>
              <w:pStyle w:val="TableParagraph"/>
              <w:spacing w:line="223" w:lineRule="exact"/>
              <w:ind w:left="108"/>
              <w:rPr>
                <w:sz w:val="20"/>
              </w:rPr>
            </w:pPr>
            <w:r>
              <w:rPr>
                <w:sz w:val="20"/>
              </w:rPr>
              <w:t>Sıvı kömür, sıvı çözücü ektraksiyonu, a/a cinsinden % 0,005’ten fazla</w:t>
            </w:r>
          </w:p>
          <w:p w14:paraId="7A284004" w14:textId="77777777" w:rsidR="00B52DCC" w:rsidRDefault="00916648">
            <w:pPr>
              <w:pStyle w:val="TableParagraph"/>
              <w:spacing w:before="36"/>
              <w:ind w:left="108"/>
              <w:rPr>
                <w:sz w:val="20"/>
              </w:rPr>
            </w:pPr>
            <w:r>
              <w:rPr>
                <w:sz w:val="20"/>
              </w:rPr>
              <w:t>benzo[a]piren içerirse</w:t>
            </w:r>
          </w:p>
        </w:tc>
        <w:tc>
          <w:tcPr>
            <w:tcW w:w="1704" w:type="dxa"/>
          </w:tcPr>
          <w:p w14:paraId="752CC040" w14:textId="77777777" w:rsidR="00B52DCC" w:rsidRDefault="00916648">
            <w:pPr>
              <w:pStyle w:val="TableParagraph"/>
              <w:spacing w:before="113"/>
              <w:ind w:left="111"/>
              <w:rPr>
                <w:sz w:val="20"/>
              </w:rPr>
            </w:pPr>
            <w:r>
              <w:rPr>
                <w:sz w:val="20"/>
              </w:rPr>
              <w:t>94114-48-4</w:t>
            </w:r>
          </w:p>
        </w:tc>
        <w:tc>
          <w:tcPr>
            <w:tcW w:w="1960" w:type="dxa"/>
            <w:gridSpan w:val="2"/>
          </w:tcPr>
          <w:p w14:paraId="50D85F8B" w14:textId="77777777" w:rsidR="00B52DCC" w:rsidRDefault="00916648">
            <w:pPr>
              <w:pStyle w:val="TableParagraph"/>
              <w:spacing w:before="113"/>
              <w:ind w:left="109"/>
              <w:rPr>
                <w:sz w:val="20"/>
              </w:rPr>
            </w:pPr>
            <w:r>
              <w:rPr>
                <w:sz w:val="20"/>
              </w:rPr>
              <w:t>302-683-3</w:t>
            </w:r>
          </w:p>
        </w:tc>
      </w:tr>
      <w:tr w:rsidR="00B52DCC" w14:paraId="325DD9C6" w14:textId="77777777" w:rsidTr="004567AD">
        <w:trPr>
          <w:trHeight w:val="793"/>
        </w:trPr>
        <w:tc>
          <w:tcPr>
            <w:tcW w:w="1290" w:type="dxa"/>
          </w:tcPr>
          <w:p w14:paraId="11856704" w14:textId="77777777" w:rsidR="00B52DCC" w:rsidRDefault="00916648">
            <w:pPr>
              <w:pStyle w:val="TableParagraph"/>
              <w:spacing w:before="113"/>
              <w:ind w:left="107"/>
              <w:rPr>
                <w:sz w:val="20"/>
              </w:rPr>
            </w:pPr>
            <w:r>
              <w:rPr>
                <w:sz w:val="20"/>
              </w:rPr>
              <w:t>629</w:t>
            </w:r>
          </w:p>
        </w:tc>
        <w:tc>
          <w:tcPr>
            <w:tcW w:w="5787" w:type="dxa"/>
            <w:gridSpan w:val="9"/>
          </w:tcPr>
          <w:p w14:paraId="45CDD0A8" w14:textId="77777777" w:rsidR="00B52DCC" w:rsidRDefault="00916648">
            <w:pPr>
              <w:pStyle w:val="TableParagraph"/>
              <w:spacing w:line="276" w:lineRule="auto"/>
              <w:ind w:left="108"/>
              <w:rPr>
                <w:sz w:val="20"/>
              </w:rPr>
            </w:pPr>
            <w:r>
              <w:rPr>
                <w:sz w:val="20"/>
              </w:rPr>
              <w:t>Parafin mumları (kömür), kahverengi kömür yüksek derecede katran, karbonla muamele edilmiş, a/a cinsinden % 0,005’ten fazla benzo[a]piren</w:t>
            </w:r>
          </w:p>
          <w:p w14:paraId="03CA8C76" w14:textId="77777777" w:rsidR="00B52DCC" w:rsidRDefault="00916648">
            <w:pPr>
              <w:pStyle w:val="TableParagraph"/>
              <w:spacing w:line="229" w:lineRule="exact"/>
              <w:ind w:left="108"/>
              <w:rPr>
                <w:sz w:val="20"/>
              </w:rPr>
            </w:pPr>
            <w:r>
              <w:rPr>
                <w:sz w:val="20"/>
              </w:rPr>
              <w:t>içerirse</w:t>
            </w:r>
          </w:p>
        </w:tc>
        <w:tc>
          <w:tcPr>
            <w:tcW w:w="1704" w:type="dxa"/>
          </w:tcPr>
          <w:p w14:paraId="0C7B2CAA" w14:textId="77777777" w:rsidR="00B52DCC" w:rsidRDefault="00916648">
            <w:pPr>
              <w:pStyle w:val="TableParagraph"/>
              <w:spacing w:before="113"/>
              <w:ind w:left="111"/>
              <w:rPr>
                <w:sz w:val="20"/>
              </w:rPr>
            </w:pPr>
            <w:r>
              <w:rPr>
                <w:sz w:val="20"/>
              </w:rPr>
              <w:t>97926-76-6</w:t>
            </w:r>
          </w:p>
        </w:tc>
        <w:tc>
          <w:tcPr>
            <w:tcW w:w="1960" w:type="dxa"/>
            <w:gridSpan w:val="2"/>
          </w:tcPr>
          <w:p w14:paraId="6C6D2629" w14:textId="77777777" w:rsidR="00B52DCC" w:rsidRDefault="00916648">
            <w:pPr>
              <w:pStyle w:val="TableParagraph"/>
              <w:spacing w:before="113"/>
              <w:ind w:left="109"/>
              <w:rPr>
                <w:sz w:val="20"/>
              </w:rPr>
            </w:pPr>
            <w:r>
              <w:rPr>
                <w:sz w:val="20"/>
              </w:rPr>
              <w:t>308-296-6</w:t>
            </w:r>
          </w:p>
        </w:tc>
      </w:tr>
      <w:tr w:rsidR="00B52DCC" w14:paraId="6EF41CAE" w14:textId="77777777" w:rsidTr="004567AD">
        <w:trPr>
          <w:trHeight w:val="527"/>
        </w:trPr>
        <w:tc>
          <w:tcPr>
            <w:tcW w:w="1290" w:type="dxa"/>
          </w:tcPr>
          <w:p w14:paraId="5578438A" w14:textId="77777777" w:rsidR="00B52DCC" w:rsidRDefault="00916648">
            <w:pPr>
              <w:pStyle w:val="TableParagraph"/>
              <w:spacing w:before="113"/>
              <w:ind w:left="107"/>
              <w:rPr>
                <w:sz w:val="20"/>
              </w:rPr>
            </w:pPr>
            <w:r>
              <w:rPr>
                <w:sz w:val="20"/>
              </w:rPr>
              <w:t>630</w:t>
            </w:r>
          </w:p>
        </w:tc>
        <w:tc>
          <w:tcPr>
            <w:tcW w:w="5787" w:type="dxa"/>
            <w:gridSpan w:val="9"/>
          </w:tcPr>
          <w:p w14:paraId="01C3F155" w14:textId="77777777" w:rsidR="00B52DCC" w:rsidRDefault="00916648">
            <w:pPr>
              <w:pStyle w:val="TableParagraph"/>
              <w:spacing w:line="223" w:lineRule="exact"/>
              <w:ind w:left="108"/>
              <w:rPr>
                <w:sz w:val="20"/>
              </w:rPr>
            </w:pPr>
            <w:r>
              <w:rPr>
                <w:sz w:val="20"/>
              </w:rPr>
              <w:t>Parafin mumu (kömür), kahverengi kömür yüksek derecede katran, kille</w:t>
            </w:r>
          </w:p>
          <w:p w14:paraId="550E0871" w14:textId="77777777" w:rsidR="00B52DCC" w:rsidRDefault="00916648">
            <w:pPr>
              <w:pStyle w:val="TableParagraph"/>
              <w:spacing w:before="34"/>
              <w:ind w:left="108"/>
              <w:rPr>
                <w:sz w:val="20"/>
              </w:rPr>
            </w:pPr>
            <w:r>
              <w:rPr>
                <w:sz w:val="20"/>
              </w:rPr>
              <w:t>muamele edilmiş, a/a cinsinden % 0,005’ten fazla benzo[a]piren içerirse</w:t>
            </w:r>
          </w:p>
        </w:tc>
        <w:tc>
          <w:tcPr>
            <w:tcW w:w="1704" w:type="dxa"/>
          </w:tcPr>
          <w:p w14:paraId="1666CA98" w14:textId="77777777" w:rsidR="00B52DCC" w:rsidRDefault="00916648">
            <w:pPr>
              <w:pStyle w:val="TableParagraph"/>
              <w:spacing w:before="113"/>
              <w:ind w:left="111"/>
              <w:rPr>
                <w:sz w:val="20"/>
              </w:rPr>
            </w:pPr>
            <w:r>
              <w:rPr>
                <w:sz w:val="20"/>
              </w:rPr>
              <w:t>97926-77-7</w:t>
            </w:r>
          </w:p>
        </w:tc>
        <w:tc>
          <w:tcPr>
            <w:tcW w:w="1960" w:type="dxa"/>
            <w:gridSpan w:val="2"/>
          </w:tcPr>
          <w:p w14:paraId="0076F726" w14:textId="77777777" w:rsidR="00B52DCC" w:rsidRDefault="00916648">
            <w:pPr>
              <w:pStyle w:val="TableParagraph"/>
              <w:spacing w:before="113"/>
              <w:ind w:left="109"/>
              <w:rPr>
                <w:sz w:val="20"/>
              </w:rPr>
            </w:pPr>
            <w:r>
              <w:rPr>
                <w:sz w:val="20"/>
              </w:rPr>
              <w:t>308-297-1</w:t>
            </w:r>
          </w:p>
        </w:tc>
      </w:tr>
      <w:tr w:rsidR="00B52DCC" w14:paraId="46B70A9F" w14:textId="77777777" w:rsidTr="004567AD">
        <w:trPr>
          <w:trHeight w:val="794"/>
        </w:trPr>
        <w:tc>
          <w:tcPr>
            <w:tcW w:w="1290" w:type="dxa"/>
          </w:tcPr>
          <w:p w14:paraId="25FD420A" w14:textId="77777777" w:rsidR="00B52DCC" w:rsidRDefault="00916648">
            <w:pPr>
              <w:pStyle w:val="TableParagraph"/>
              <w:spacing w:before="113"/>
              <w:ind w:left="107"/>
              <w:rPr>
                <w:sz w:val="20"/>
              </w:rPr>
            </w:pPr>
            <w:r>
              <w:rPr>
                <w:sz w:val="20"/>
              </w:rPr>
              <w:t>631</w:t>
            </w:r>
          </w:p>
        </w:tc>
        <w:tc>
          <w:tcPr>
            <w:tcW w:w="5787" w:type="dxa"/>
            <w:gridSpan w:val="9"/>
          </w:tcPr>
          <w:p w14:paraId="7FDB3E30" w14:textId="77777777" w:rsidR="00B52DCC" w:rsidRDefault="00916648">
            <w:pPr>
              <w:pStyle w:val="TableParagraph"/>
              <w:spacing w:line="224" w:lineRule="exact"/>
              <w:ind w:left="108"/>
              <w:rPr>
                <w:sz w:val="20"/>
              </w:rPr>
            </w:pPr>
            <w:r>
              <w:rPr>
                <w:sz w:val="20"/>
              </w:rPr>
              <w:t>Parafin mumu (kömür), kahverengi kömür yüksek derecede katran, silisik</w:t>
            </w:r>
          </w:p>
          <w:p w14:paraId="18EDBF5C" w14:textId="77777777" w:rsidR="00B52DCC" w:rsidRDefault="00916648">
            <w:pPr>
              <w:pStyle w:val="TableParagraph"/>
              <w:spacing w:before="6" w:line="260" w:lineRule="atLeast"/>
              <w:ind w:left="108"/>
              <w:rPr>
                <w:sz w:val="20"/>
              </w:rPr>
            </w:pPr>
            <w:r>
              <w:rPr>
                <w:sz w:val="20"/>
              </w:rPr>
              <w:t>asitle muamele edilmiş, a/a cinsinden % 0,005’ten fazla benzo[a]piren içerirse</w:t>
            </w:r>
          </w:p>
        </w:tc>
        <w:tc>
          <w:tcPr>
            <w:tcW w:w="1704" w:type="dxa"/>
          </w:tcPr>
          <w:p w14:paraId="73D2F314" w14:textId="77777777" w:rsidR="00B52DCC" w:rsidRDefault="00916648">
            <w:pPr>
              <w:pStyle w:val="TableParagraph"/>
              <w:spacing w:before="113"/>
              <w:ind w:left="111"/>
              <w:rPr>
                <w:sz w:val="20"/>
              </w:rPr>
            </w:pPr>
            <w:r>
              <w:rPr>
                <w:sz w:val="20"/>
              </w:rPr>
              <w:t>97926-78-8</w:t>
            </w:r>
          </w:p>
        </w:tc>
        <w:tc>
          <w:tcPr>
            <w:tcW w:w="1960" w:type="dxa"/>
            <w:gridSpan w:val="2"/>
          </w:tcPr>
          <w:p w14:paraId="7EC42B1E" w14:textId="77777777" w:rsidR="00B52DCC" w:rsidRDefault="00916648">
            <w:pPr>
              <w:pStyle w:val="TableParagraph"/>
              <w:spacing w:before="113"/>
              <w:ind w:left="109"/>
              <w:rPr>
                <w:sz w:val="20"/>
              </w:rPr>
            </w:pPr>
            <w:r>
              <w:rPr>
                <w:sz w:val="20"/>
              </w:rPr>
              <w:t>308-298-7</w:t>
            </w:r>
          </w:p>
        </w:tc>
      </w:tr>
      <w:tr w:rsidR="00B52DCC" w14:paraId="0597D3F1" w14:textId="77777777" w:rsidTr="004567AD">
        <w:trPr>
          <w:trHeight w:val="530"/>
        </w:trPr>
        <w:tc>
          <w:tcPr>
            <w:tcW w:w="1290" w:type="dxa"/>
          </w:tcPr>
          <w:p w14:paraId="771F3ED0" w14:textId="77777777" w:rsidR="00B52DCC" w:rsidRDefault="00916648">
            <w:pPr>
              <w:pStyle w:val="TableParagraph"/>
              <w:spacing w:before="113"/>
              <w:ind w:left="107"/>
              <w:rPr>
                <w:sz w:val="20"/>
              </w:rPr>
            </w:pPr>
            <w:r>
              <w:rPr>
                <w:sz w:val="20"/>
              </w:rPr>
              <w:t>632</w:t>
            </w:r>
          </w:p>
        </w:tc>
        <w:tc>
          <w:tcPr>
            <w:tcW w:w="5787" w:type="dxa"/>
            <w:gridSpan w:val="9"/>
          </w:tcPr>
          <w:p w14:paraId="04B9B597" w14:textId="77777777" w:rsidR="00B52DCC" w:rsidRDefault="00916648">
            <w:pPr>
              <w:pStyle w:val="TableParagraph"/>
              <w:spacing w:line="223" w:lineRule="exact"/>
              <w:ind w:left="108"/>
              <w:rPr>
                <w:sz w:val="20"/>
              </w:rPr>
            </w:pPr>
            <w:r>
              <w:rPr>
                <w:sz w:val="20"/>
              </w:rPr>
              <w:t>Absorpsiyon yağları, bisiklo aromatik ve heterosiklik hidrokarbon</w:t>
            </w:r>
          </w:p>
          <w:p w14:paraId="6378176D" w14:textId="77777777" w:rsidR="00B52DCC" w:rsidRDefault="00916648">
            <w:pPr>
              <w:pStyle w:val="TableParagraph"/>
              <w:spacing w:before="34"/>
              <w:ind w:left="108"/>
              <w:rPr>
                <w:sz w:val="20"/>
              </w:rPr>
            </w:pPr>
            <w:r>
              <w:rPr>
                <w:sz w:val="20"/>
              </w:rPr>
              <w:t>fraksiyonu, a/a cinsinden % 0,005’ten fazla benzo[a]piren içerirse</w:t>
            </w:r>
          </w:p>
        </w:tc>
        <w:tc>
          <w:tcPr>
            <w:tcW w:w="1704" w:type="dxa"/>
          </w:tcPr>
          <w:p w14:paraId="1127ABEF" w14:textId="77777777" w:rsidR="00B52DCC" w:rsidRDefault="00916648">
            <w:pPr>
              <w:pStyle w:val="TableParagraph"/>
              <w:spacing w:before="113"/>
              <w:ind w:left="111"/>
              <w:rPr>
                <w:sz w:val="20"/>
              </w:rPr>
            </w:pPr>
            <w:r>
              <w:rPr>
                <w:sz w:val="20"/>
              </w:rPr>
              <w:t>101316-45-4</w:t>
            </w:r>
          </w:p>
        </w:tc>
        <w:tc>
          <w:tcPr>
            <w:tcW w:w="1960" w:type="dxa"/>
            <w:gridSpan w:val="2"/>
          </w:tcPr>
          <w:p w14:paraId="39FBA28D" w14:textId="77777777" w:rsidR="00B52DCC" w:rsidRDefault="00916648">
            <w:pPr>
              <w:pStyle w:val="TableParagraph"/>
              <w:spacing w:before="113"/>
              <w:ind w:left="109"/>
              <w:rPr>
                <w:sz w:val="20"/>
              </w:rPr>
            </w:pPr>
            <w:r>
              <w:rPr>
                <w:sz w:val="20"/>
              </w:rPr>
              <w:t>309-851-5</w:t>
            </w:r>
          </w:p>
        </w:tc>
      </w:tr>
      <w:tr w:rsidR="00B52DCC" w14:paraId="4FDC947E" w14:textId="77777777" w:rsidTr="004567AD">
        <w:trPr>
          <w:trHeight w:val="791"/>
        </w:trPr>
        <w:tc>
          <w:tcPr>
            <w:tcW w:w="1290" w:type="dxa"/>
          </w:tcPr>
          <w:p w14:paraId="2CAA7A6D" w14:textId="77777777" w:rsidR="00B52DCC" w:rsidRDefault="00916648">
            <w:pPr>
              <w:pStyle w:val="TableParagraph"/>
              <w:spacing w:before="113"/>
              <w:ind w:left="107"/>
              <w:rPr>
                <w:sz w:val="20"/>
              </w:rPr>
            </w:pPr>
            <w:r>
              <w:rPr>
                <w:sz w:val="20"/>
              </w:rPr>
              <w:t>633</w:t>
            </w:r>
          </w:p>
        </w:tc>
        <w:tc>
          <w:tcPr>
            <w:tcW w:w="5787" w:type="dxa"/>
            <w:gridSpan w:val="9"/>
          </w:tcPr>
          <w:p w14:paraId="23277214" w14:textId="77777777" w:rsidR="00B52DCC" w:rsidRDefault="00916648">
            <w:pPr>
              <w:pStyle w:val="TableParagraph"/>
              <w:spacing w:line="271" w:lineRule="auto"/>
              <w:ind w:left="108" w:right="42"/>
              <w:rPr>
                <w:sz w:val="20"/>
              </w:rPr>
            </w:pPr>
            <w:r>
              <w:rPr>
                <w:position w:val="2"/>
                <w:sz w:val="20"/>
              </w:rPr>
              <w:t>Aromatik hidrokarbonlar, C</w:t>
            </w:r>
            <w:r>
              <w:rPr>
                <w:sz w:val="13"/>
              </w:rPr>
              <w:t>20-28</w:t>
            </w:r>
            <w:r>
              <w:rPr>
                <w:position w:val="2"/>
                <w:sz w:val="20"/>
              </w:rPr>
              <w:t xml:space="preserve">, polisiklik, karışım halinde kömür katranı </w:t>
            </w:r>
            <w:r>
              <w:rPr>
                <w:sz w:val="20"/>
              </w:rPr>
              <w:t>zift-polietilen polipropilen piroliz-türevleri, a/a cinsinden % 0,005’ten fazla</w:t>
            </w:r>
          </w:p>
          <w:p w14:paraId="3B5031DF" w14:textId="77777777" w:rsidR="00B52DCC" w:rsidRDefault="00916648">
            <w:pPr>
              <w:pStyle w:val="TableParagraph"/>
              <w:ind w:left="108"/>
              <w:rPr>
                <w:sz w:val="20"/>
              </w:rPr>
            </w:pPr>
            <w:r>
              <w:rPr>
                <w:sz w:val="20"/>
              </w:rPr>
              <w:t>benzo[a]piren içerirse</w:t>
            </w:r>
          </w:p>
        </w:tc>
        <w:tc>
          <w:tcPr>
            <w:tcW w:w="1704" w:type="dxa"/>
          </w:tcPr>
          <w:p w14:paraId="0E96123B" w14:textId="77777777" w:rsidR="00B52DCC" w:rsidRDefault="00916648">
            <w:pPr>
              <w:pStyle w:val="TableParagraph"/>
              <w:spacing w:before="113"/>
              <w:ind w:left="111"/>
              <w:rPr>
                <w:sz w:val="20"/>
              </w:rPr>
            </w:pPr>
            <w:r>
              <w:rPr>
                <w:sz w:val="20"/>
              </w:rPr>
              <w:t>101794-74-5</w:t>
            </w:r>
          </w:p>
        </w:tc>
        <w:tc>
          <w:tcPr>
            <w:tcW w:w="1960" w:type="dxa"/>
            <w:gridSpan w:val="2"/>
          </w:tcPr>
          <w:p w14:paraId="2E460939" w14:textId="77777777" w:rsidR="00B52DCC" w:rsidRDefault="00916648">
            <w:pPr>
              <w:pStyle w:val="TableParagraph"/>
              <w:spacing w:before="113"/>
              <w:ind w:left="109"/>
              <w:rPr>
                <w:sz w:val="20"/>
              </w:rPr>
            </w:pPr>
            <w:r>
              <w:rPr>
                <w:sz w:val="20"/>
              </w:rPr>
              <w:t>309-956-6</w:t>
            </w:r>
          </w:p>
        </w:tc>
      </w:tr>
      <w:tr w:rsidR="00B52DCC" w14:paraId="4E1C2B55" w14:textId="77777777" w:rsidTr="004567AD">
        <w:trPr>
          <w:trHeight w:val="794"/>
        </w:trPr>
        <w:tc>
          <w:tcPr>
            <w:tcW w:w="1290" w:type="dxa"/>
          </w:tcPr>
          <w:p w14:paraId="5C3975DF" w14:textId="77777777" w:rsidR="00B52DCC" w:rsidRDefault="00916648">
            <w:pPr>
              <w:pStyle w:val="TableParagraph"/>
              <w:spacing w:before="113"/>
              <w:ind w:left="107"/>
              <w:rPr>
                <w:sz w:val="20"/>
              </w:rPr>
            </w:pPr>
            <w:r>
              <w:rPr>
                <w:sz w:val="20"/>
              </w:rPr>
              <w:t>634</w:t>
            </w:r>
          </w:p>
        </w:tc>
        <w:tc>
          <w:tcPr>
            <w:tcW w:w="5787" w:type="dxa"/>
            <w:gridSpan w:val="9"/>
          </w:tcPr>
          <w:p w14:paraId="236BCC85" w14:textId="77777777" w:rsidR="00B52DCC" w:rsidRDefault="00916648">
            <w:pPr>
              <w:pStyle w:val="TableParagraph"/>
              <w:tabs>
                <w:tab w:val="left" w:pos="1410"/>
                <w:tab w:val="left" w:pos="2944"/>
                <w:tab w:val="left" w:pos="3393"/>
                <w:tab w:val="left" w:pos="4371"/>
                <w:tab w:val="left" w:pos="4753"/>
                <w:tab w:val="left" w:pos="5733"/>
              </w:tabs>
              <w:spacing w:line="273" w:lineRule="auto"/>
              <w:ind w:left="108" w:right="99"/>
              <w:rPr>
                <w:sz w:val="20"/>
              </w:rPr>
            </w:pPr>
            <w:r>
              <w:rPr>
                <w:position w:val="2"/>
                <w:sz w:val="20"/>
              </w:rPr>
              <w:t>Aromatik hidrokarbonlar, C</w:t>
            </w:r>
            <w:r>
              <w:rPr>
                <w:sz w:val="13"/>
              </w:rPr>
              <w:t>20-28</w:t>
            </w:r>
            <w:r>
              <w:rPr>
                <w:position w:val="2"/>
                <w:sz w:val="20"/>
              </w:rPr>
              <w:t xml:space="preserve">, polisiklik, karışım halinde kömür katranı </w:t>
            </w:r>
            <w:r>
              <w:rPr>
                <w:sz w:val="20"/>
              </w:rPr>
              <w:t>zift-polietilen</w:t>
            </w:r>
            <w:r>
              <w:rPr>
                <w:sz w:val="20"/>
              </w:rPr>
              <w:tab/>
              <w:t>piroliz-türevleri,</w:t>
            </w:r>
            <w:r>
              <w:rPr>
                <w:sz w:val="20"/>
              </w:rPr>
              <w:tab/>
              <w:t>a/a</w:t>
            </w:r>
            <w:r>
              <w:rPr>
                <w:sz w:val="20"/>
              </w:rPr>
              <w:tab/>
              <w:t>cinsinden</w:t>
            </w:r>
            <w:r>
              <w:rPr>
                <w:sz w:val="20"/>
              </w:rPr>
              <w:tab/>
              <w:t>%</w:t>
            </w:r>
            <w:r>
              <w:rPr>
                <w:sz w:val="20"/>
              </w:rPr>
              <w:tab/>
              <w:t>0,005’ten</w:t>
            </w:r>
            <w:r>
              <w:rPr>
                <w:sz w:val="20"/>
              </w:rPr>
              <w:tab/>
            </w:r>
            <w:r>
              <w:rPr>
                <w:spacing w:val="-5"/>
                <w:sz w:val="20"/>
              </w:rPr>
              <w:t>fazla</w:t>
            </w:r>
          </w:p>
          <w:p w14:paraId="7991E25B" w14:textId="77777777" w:rsidR="00B52DCC" w:rsidRDefault="00916648">
            <w:pPr>
              <w:pStyle w:val="TableParagraph"/>
              <w:ind w:left="108"/>
              <w:rPr>
                <w:sz w:val="20"/>
              </w:rPr>
            </w:pPr>
            <w:r>
              <w:rPr>
                <w:sz w:val="20"/>
              </w:rPr>
              <w:t>benzo[a]piren içerirse</w:t>
            </w:r>
          </w:p>
        </w:tc>
        <w:tc>
          <w:tcPr>
            <w:tcW w:w="1704" w:type="dxa"/>
          </w:tcPr>
          <w:p w14:paraId="6CA5A74E" w14:textId="77777777" w:rsidR="00B52DCC" w:rsidRDefault="00916648">
            <w:pPr>
              <w:pStyle w:val="TableParagraph"/>
              <w:spacing w:before="113"/>
              <w:ind w:left="111"/>
              <w:rPr>
                <w:sz w:val="20"/>
              </w:rPr>
            </w:pPr>
            <w:r>
              <w:rPr>
                <w:sz w:val="20"/>
              </w:rPr>
              <w:t>101794-75-6</w:t>
            </w:r>
          </w:p>
        </w:tc>
        <w:tc>
          <w:tcPr>
            <w:tcW w:w="1960" w:type="dxa"/>
            <w:gridSpan w:val="2"/>
          </w:tcPr>
          <w:p w14:paraId="2A104B0E" w14:textId="77777777" w:rsidR="00B52DCC" w:rsidRDefault="00916648">
            <w:pPr>
              <w:pStyle w:val="TableParagraph"/>
              <w:spacing w:before="113"/>
              <w:ind w:left="109"/>
              <w:rPr>
                <w:sz w:val="20"/>
              </w:rPr>
            </w:pPr>
            <w:r>
              <w:rPr>
                <w:sz w:val="20"/>
              </w:rPr>
              <w:t>309-957-1</w:t>
            </w:r>
          </w:p>
        </w:tc>
      </w:tr>
      <w:tr w:rsidR="00B52DCC" w14:paraId="32236ACD" w14:textId="77777777" w:rsidTr="004567AD">
        <w:trPr>
          <w:trHeight w:val="794"/>
        </w:trPr>
        <w:tc>
          <w:tcPr>
            <w:tcW w:w="1290" w:type="dxa"/>
          </w:tcPr>
          <w:p w14:paraId="29B72E27" w14:textId="77777777" w:rsidR="00B52DCC" w:rsidRDefault="00916648">
            <w:pPr>
              <w:pStyle w:val="TableParagraph"/>
              <w:spacing w:before="113"/>
              <w:ind w:left="107"/>
              <w:rPr>
                <w:sz w:val="20"/>
              </w:rPr>
            </w:pPr>
            <w:r>
              <w:rPr>
                <w:sz w:val="20"/>
              </w:rPr>
              <w:t>635</w:t>
            </w:r>
          </w:p>
        </w:tc>
        <w:tc>
          <w:tcPr>
            <w:tcW w:w="5787" w:type="dxa"/>
            <w:gridSpan w:val="9"/>
          </w:tcPr>
          <w:p w14:paraId="73725293" w14:textId="77777777" w:rsidR="00B52DCC" w:rsidRDefault="00916648">
            <w:pPr>
              <w:pStyle w:val="TableParagraph"/>
              <w:tabs>
                <w:tab w:val="left" w:pos="1410"/>
                <w:tab w:val="left" w:pos="2944"/>
                <w:tab w:val="left" w:pos="3393"/>
                <w:tab w:val="left" w:pos="4371"/>
                <w:tab w:val="left" w:pos="4753"/>
                <w:tab w:val="left" w:pos="5733"/>
              </w:tabs>
              <w:spacing w:line="271" w:lineRule="auto"/>
              <w:ind w:left="108" w:right="99"/>
              <w:rPr>
                <w:sz w:val="20"/>
              </w:rPr>
            </w:pPr>
            <w:r>
              <w:rPr>
                <w:position w:val="2"/>
                <w:sz w:val="20"/>
              </w:rPr>
              <w:t>Aromatik hidrokarbonlar, C</w:t>
            </w:r>
            <w:r>
              <w:rPr>
                <w:sz w:val="13"/>
              </w:rPr>
              <w:t>20-28</w:t>
            </w:r>
            <w:r>
              <w:rPr>
                <w:position w:val="2"/>
                <w:sz w:val="20"/>
              </w:rPr>
              <w:t xml:space="preserve">, polisiklik, karışım halinde kömür katranı </w:t>
            </w:r>
            <w:r>
              <w:rPr>
                <w:sz w:val="20"/>
              </w:rPr>
              <w:t>zift-polistiren</w:t>
            </w:r>
            <w:r>
              <w:rPr>
                <w:sz w:val="20"/>
              </w:rPr>
              <w:tab/>
              <w:t>piroliz-türevleri,</w:t>
            </w:r>
            <w:r>
              <w:rPr>
                <w:sz w:val="20"/>
              </w:rPr>
              <w:tab/>
              <w:t>a/a</w:t>
            </w:r>
            <w:r>
              <w:rPr>
                <w:sz w:val="20"/>
              </w:rPr>
              <w:tab/>
              <w:t>cinsinden</w:t>
            </w:r>
            <w:r>
              <w:rPr>
                <w:sz w:val="20"/>
              </w:rPr>
              <w:tab/>
              <w:t>%</w:t>
            </w:r>
            <w:r>
              <w:rPr>
                <w:sz w:val="20"/>
              </w:rPr>
              <w:tab/>
              <w:t>0,005’ten</w:t>
            </w:r>
            <w:r>
              <w:rPr>
                <w:sz w:val="20"/>
              </w:rPr>
              <w:tab/>
            </w:r>
            <w:r>
              <w:rPr>
                <w:spacing w:val="-5"/>
                <w:sz w:val="20"/>
              </w:rPr>
              <w:t>fazla</w:t>
            </w:r>
          </w:p>
          <w:p w14:paraId="03D6CB64" w14:textId="77777777" w:rsidR="00B52DCC" w:rsidRDefault="00916648">
            <w:pPr>
              <w:pStyle w:val="TableParagraph"/>
              <w:ind w:left="108"/>
              <w:rPr>
                <w:sz w:val="20"/>
              </w:rPr>
            </w:pPr>
            <w:r>
              <w:rPr>
                <w:sz w:val="20"/>
              </w:rPr>
              <w:t>benzo[a]piren içerirse</w:t>
            </w:r>
          </w:p>
        </w:tc>
        <w:tc>
          <w:tcPr>
            <w:tcW w:w="1704" w:type="dxa"/>
          </w:tcPr>
          <w:p w14:paraId="624563B6" w14:textId="77777777" w:rsidR="00B52DCC" w:rsidRDefault="00916648">
            <w:pPr>
              <w:pStyle w:val="TableParagraph"/>
              <w:spacing w:before="113"/>
              <w:ind w:left="111"/>
              <w:rPr>
                <w:sz w:val="20"/>
              </w:rPr>
            </w:pPr>
            <w:r>
              <w:rPr>
                <w:sz w:val="20"/>
              </w:rPr>
              <w:t>101794-76-7</w:t>
            </w:r>
          </w:p>
        </w:tc>
        <w:tc>
          <w:tcPr>
            <w:tcW w:w="1960" w:type="dxa"/>
            <w:gridSpan w:val="2"/>
          </w:tcPr>
          <w:p w14:paraId="1B0F39A7" w14:textId="77777777" w:rsidR="00B52DCC" w:rsidRDefault="00916648">
            <w:pPr>
              <w:pStyle w:val="TableParagraph"/>
              <w:spacing w:before="113"/>
              <w:ind w:left="109"/>
              <w:rPr>
                <w:sz w:val="20"/>
              </w:rPr>
            </w:pPr>
            <w:r>
              <w:rPr>
                <w:sz w:val="20"/>
              </w:rPr>
              <w:t>309-958-7</w:t>
            </w:r>
          </w:p>
        </w:tc>
      </w:tr>
      <w:tr w:rsidR="00B52DCC" w14:paraId="331C69E7" w14:textId="77777777" w:rsidTr="004567AD">
        <w:trPr>
          <w:trHeight w:val="530"/>
        </w:trPr>
        <w:tc>
          <w:tcPr>
            <w:tcW w:w="1290" w:type="dxa"/>
          </w:tcPr>
          <w:p w14:paraId="13C4F79E" w14:textId="77777777" w:rsidR="00B52DCC" w:rsidRDefault="00916648">
            <w:pPr>
              <w:pStyle w:val="TableParagraph"/>
              <w:spacing w:before="113"/>
              <w:ind w:left="107"/>
              <w:rPr>
                <w:sz w:val="20"/>
              </w:rPr>
            </w:pPr>
            <w:r>
              <w:rPr>
                <w:sz w:val="20"/>
              </w:rPr>
              <w:lastRenderedPageBreak/>
              <w:t>636</w:t>
            </w:r>
          </w:p>
        </w:tc>
        <w:tc>
          <w:tcPr>
            <w:tcW w:w="5787" w:type="dxa"/>
            <w:gridSpan w:val="9"/>
          </w:tcPr>
          <w:p w14:paraId="065C2445" w14:textId="77777777" w:rsidR="00B52DCC" w:rsidRDefault="00916648">
            <w:pPr>
              <w:pStyle w:val="TableParagraph"/>
              <w:spacing w:line="223" w:lineRule="exact"/>
              <w:ind w:left="108"/>
              <w:rPr>
                <w:sz w:val="20"/>
              </w:rPr>
            </w:pPr>
            <w:r>
              <w:rPr>
                <w:sz w:val="20"/>
              </w:rPr>
              <w:t>Zift, kömür katran, yüksek sıcaklık, ısıyla muamele edilmiş, a/a cinsinden</w:t>
            </w:r>
          </w:p>
          <w:p w14:paraId="17E82391" w14:textId="77777777" w:rsidR="00B52DCC" w:rsidRDefault="00916648">
            <w:pPr>
              <w:pStyle w:val="TableParagraph"/>
              <w:spacing w:before="34"/>
              <w:ind w:left="108"/>
              <w:rPr>
                <w:sz w:val="20"/>
              </w:rPr>
            </w:pPr>
            <w:r>
              <w:rPr>
                <w:sz w:val="20"/>
              </w:rPr>
              <w:t>% 0,005’ten fazla benzo[a]piren içerirse</w:t>
            </w:r>
          </w:p>
        </w:tc>
        <w:tc>
          <w:tcPr>
            <w:tcW w:w="1704" w:type="dxa"/>
          </w:tcPr>
          <w:p w14:paraId="3FA92381" w14:textId="77777777" w:rsidR="00B52DCC" w:rsidRDefault="00916648">
            <w:pPr>
              <w:pStyle w:val="TableParagraph"/>
              <w:spacing w:before="113"/>
              <w:ind w:left="111"/>
              <w:rPr>
                <w:sz w:val="20"/>
              </w:rPr>
            </w:pPr>
            <w:r>
              <w:rPr>
                <w:sz w:val="20"/>
              </w:rPr>
              <w:t>121575-60-8</w:t>
            </w:r>
          </w:p>
        </w:tc>
        <w:tc>
          <w:tcPr>
            <w:tcW w:w="1960" w:type="dxa"/>
            <w:gridSpan w:val="2"/>
          </w:tcPr>
          <w:p w14:paraId="56C3DDAF" w14:textId="77777777" w:rsidR="00B52DCC" w:rsidRDefault="00916648">
            <w:pPr>
              <w:pStyle w:val="TableParagraph"/>
              <w:spacing w:before="113"/>
              <w:ind w:left="109"/>
              <w:rPr>
                <w:sz w:val="20"/>
              </w:rPr>
            </w:pPr>
            <w:r>
              <w:rPr>
                <w:sz w:val="20"/>
              </w:rPr>
              <w:t>310-162-7</w:t>
            </w:r>
          </w:p>
        </w:tc>
      </w:tr>
      <w:tr w:rsidR="00B52DCC" w14:paraId="3A5A2A45" w14:textId="77777777" w:rsidTr="004567AD">
        <w:trPr>
          <w:trHeight w:val="506"/>
        </w:trPr>
        <w:tc>
          <w:tcPr>
            <w:tcW w:w="1290" w:type="dxa"/>
          </w:tcPr>
          <w:p w14:paraId="75EBD26B" w14:textId="77777777" w:rsidR="00B52DCC" w:rsidRDefault="00916648">
            <w:pPr>
              <w:pStyle w:val="TableParagraph"/>
              <w:spacing w:before="116"/>
              <w:ind w:left="107"/>
              <w:rPr>
                <w:sz w:val="20"/>
              </w:rPr>
            </w:pPr>
            <w:r>
              <w:rPr>
                <w:sz w:val="20"/>
              </w:rPr>
              <w:t>637</w:t>
            </w:r>
          </w:p>
        </w:tc>
        <w:tc>
          <w:tcPr>
            <w:tcW w:w="5787" w:type="dxa"/>
            <w:gridSpan w:val="9"/>
          </w:tcPr>
          <w:p w14:paraId="72F43E2A" w14:textId="77777777" w:rsidR="00B52DCC" w:rsidRDefault="00916648">
            <w:pPr>
              <w:pStyle w:val="TableParagraph"/>
              <w:spacing w:line="228" w:lineRule="exact"/>
              <w:ind w:left="108"/>
              <w:rPr>
                <w:sz w:val="20"/>
              </w:rPr>
            </w:pPr>
            <w:r>
              <w:rPr>
                <w:sz w:val="20"/>
              </w:rPr>
              <w:t>Dibenz[</w:t>
            </w:r>
            <w:r>
              <w:rPr>
                <w:i/>
                <w:sz w:val="20"/>
              </w:rPr>
              <w:t>a,h</w:t>
            </w:r>
            <w:r>
              <w:rPr>
                <w:sz w:val="20"/>
              </w:rPr>
              <w:t>]antrasen</w:t>
            </w:r>
          </w:p>
        </w:tc>
        <w:tc>
          <w:tcPr>
            <w:tcW w:w="1704" w:type="dxa"/>
          </w:tcPr>
          <w:p w14:paraId="1F01D5A9" w14:textId="77777777" w:rsidR="00B52DCC" w:rsidRDefault="00916648">
            <w:pPr>
              <w:pStyle w:val="TableParagraph"/>
              <w:spacing w:before="116"/>
              <w:ind w:left="111"/>
              <w:rPr>
                <w:sz w:val="20"/>
              </w:rPr>
            </w:pPr>
            <w:r>
              <w:rPr>
                <w:sz w:val="20"/>
              </w:rPr>
              <w:t>53-70-3</w:t>
            </w:r>
          </w:p>
        </w:tc>
        <w:tc>
          <w:tcPr>
            <w:tcW w:w="1960" w:type="dxa"/>
            <w:gridSpan w:val="2"/>
          </w:tcPr>
          <w:p w14:paraId="246E6660" w14:textId="77777777" w:rsidR="00B52DCC" w:rsidRDefault="00916648">
            <w:pPr>
              <w:pStyle w:val="TableParagraph"/>
              <w:spacing w:before="116"/>
              <w:ind w:left="109"/>
              <w:rPr>
                <w:sz w:val="20"/>
              </w:rPr>
            </w:pPr>
            <w:r>
              <w:rPr>
                <w:sz w:val="20"/>
              </w:rPr>
              <w:t>200-181-8</w:t>
            </w:r>
          </w:p>
        </w:tc>
      </w:tr>
      <w:tr w:rsidR="00B52DCC" w14:paraId="7C3C59EE" w14:textId="77777777" w:rsidTr="004567AD">
        <w:trPr>
          <w:trHeight w:val="503"/>
        </w:trPr>
        <w:tc>
          <w:tcPr>
            <w:tcW w:w="1290" w:type="dxa"/>
          </w:tcPr>
          <w:p w14:paraId="30147827" w14:textId="77777777" w:rsidR="00B52DCC" w:rsidRDefault="00916648">
            <w:pPr>
              <w:pStyle w:val="TableParagraph"/>
              <w:spacing w:before="113"/>
              <w:ind w:left="107"/>
              <w:rPr>
                <w:sz w:val="20"/>
              </w:rPr>
            </w:pPr>
            <w:r>
              <w:rPr>
                <w:sz w:val="20"/>
              </w:rPr>
              <w:t>638</w:t>
            </w:r>
          </w:p>
        </w:tc>
        <w:tc>
          <w:tcPr>
            <w:tcW w:w="5787" w:type="dxa"/>
            <w:gridSpan w:val="9"/>
          </w:tcPr>
          <w:p w14:paraId="1C5236E7" w14:textId="77777777" w:rsidR="00B52DCC" w:rsidRDefault="00916648">
            <w:pPr>
              <w:pStyle w:val="TableParagraph"/>
              <w:spacing w:line="225" w:lineRule="exact"/>
              <w:ind w:left="108"/>
              <w:rPr>
                <w:sz w:val="20"/>
              </w:rPr>
            </w:pPr>
            <w:r>
              <w:rPr>
                <w:sz w:val="20"/>
              </w:rPr>
              <w:t>Benz[a]antrasen</w:t>
            </w:r>
          </w:p>
        </w:tc>
        <w:tc>
          <w:tcPr>
            <w:tcW w:w="1704" w:type="dxa"/>
          </w:tcPr>
          <w:p w14:paraId="19110161" w14:textId="77777777" w:rsidR="00B52DCC" w:rsidRDefault="00916648">
            <w:pPr>
              <w:pStyle w:val="TableParagraph"/>
              <w:spacing w:before="113"/>
              <w:ind w:left="111"/>
              <w:rPr>
                <w:sz w:val="20"/>
              </w:rPr>
            </w:pPr>
            <w:r>
              <w:rPr>
                <w:sz w:val="20"/>
              </w:rPr>
              <w:t>56-55-3</w:t>
            </w:r>
          </w:p>
        </w:tc>
        <w:tc>
          <w:tcPr>
            <w:tcW w:w="1960" w:type="dxa"/>
            <w:gridSpan w:val="2"/>
          </w:tcPr>
          <w:p w14:paraId="3C6EA853" w14:textId="77777777" w:rsidR="00B52DCC" w:rsidRDefault="00916648">
            <w:pPr>
              <w:pStyle w:val="TableParagraph"/>
              <w:spacing w:before="113"/>
              <w:ind w:left="109"/>
              <w:rPr>
                <w:sz w:val="20"/>
              </w:rPr>
            </w:pPr>
            <w:r>
              <w:rPr>
                <w:sz w:val="20"/>
              </w:rPr>
              <w:t>200-280-6</w:t>
            </w:r>
          </w:p>
        </w:tc>
      </w:tr>
      <w:tr w:rsidR="00B52DCC" w14:paraId="6066193C" w14:textId="77777777" w:rsidTr="004567AD">
        <w:trPr>
          <w:trHeight w:val="505"/>
        </w:trPr>
        <w:tc>
          <w:tcPr>
            <w:tcW w:w="1290" w:type="dxa"/>
          </w:tcPr>
          <w:p w14:paraId="3253013D" w14:textId="77777777" w:rsidR="00B52DCC" w:rsidRDefault="00916648">
            <w:pPr>
              <w:pStyle w:val="TableParagraph"/>
              <w:spacing w:before="113"/>
              <w:ind w:left="107"/>
              <w:rPr>
                <w:sz w:val="20"/>
              </w:rPr>
            </w:pPr>
            <w:r>
              <w:rPr>
                <w:sz w:val="20"/>
              </w:rPr>
              <w:t>639</w:t>
            </w:r>
          </w:p>
        </w:tc>
        <w:tc>
          <w:tcPr>
            <w:tcW w:w="5787" w:type="dxa"/>
            <w:gridSpan w:val="9"/>
          </w:tcPr>
          <w:p w14:paraId="35634BB7" w14:textId="77777777" w:rsidR="00B52DCC" w:rsidRDefault="00916648">
            <w:pPr>
              <w:pStyle w:val="TableParagraph"/>
              <w:spacing w:line="225" w:lineRule="exact"/>
              <w:ind w:left="108"/>
              <w:rPr>
                <w:sz w:val="20"/>
              </w:rPr>
            </w:pPr>
            <w:r>
              <w:rPr>
                <w:sz w:val="20"/>
              </w:rPr>
              <w:t>Benzo[e]piren</w:t>
            </w:r>
          </w:p>
        </w:tc>
        <w:tc>
          <w:tcPr>
            <w:tcW w:w="1704" w:type="dxa"/>
          </w:tcPr>
          <w:p w14:paraId="3D5C7B0E" w14:textId="77777777" w:rsidR="00B52DCC" w:rsidRDefault="00916648">
            <w:pPr>
              <w:pStyle w:val="TableParagraph"/>
              <w:spacing w:before="113"/>
              <w:ind w:left="111"/>
              <w:rPr>
                <w:sz w:val="20"/>
              </w:rPr>
            </w:pPr>
            <w:r>
              <w:rPr>
                <w:sz w:val="20"/>
              </w:rPr>
              <w:t>192-97-2</w:t>
            </w:r>
          </w:p>
        </w:tc>
        <w:tc>
          <w:tcPr>
            <w:tcW w:w="1960" w:type="dxa"/>
            <w:gridSpan w:val="2"/>
          </w:tcPr>
          <w:p w14:paraId="1FE99E2E" w14:textId="77777777" w:rsidR="00B52DCC" w:rsidRDefault="00916648">
            <w:pPr>
              <w:pStyle w:val="TableParagraph"/>
              <w:spacing w:before="113"/>
              <w:ind w:left="109"/>
              <w:rPr>
                <w:sz w:val="20"/>
              </w:rPr>
            </w:pPr>
            <w:r>
              <w:rPr>
                <w:sz w:val="20"/>
              </w:rPr>
              <w:t>205-892-7</w:t>
            </w:r>
          </w:p>
        </w:tc>
      </w:tr>
      <w:tr w:rsidR="00B52DCC" w14:paraId="0F47E0AC" w14:textId="77777777" w:rsidTr="004567AD">
        <w:trPr>
          <w:trHeight w:val="503"/>
        </w:trPr>
        <w:tc>
          <w:tcPr>
            <w:tcW w:w="1290" w:type="dxa"/>
          </w:tcPr>
          <w:p w14:paraId="47E2FA6C" w14:textId="77777777" w:rsidR="00B52DCC" w:rsidRDefault="00916648">
            <w:pPr>
              <w:pStyle w:val="TableParagraph"/>
              <w:spacing w:before="113"/>
              <w:ind w:left="107"/>
              <w:rPr>
                <w:sz w:val="20"/>
              </w:rPr>
            </w:pPr>
            <w:r>
              <w:rPr>
                <w:sz w:val="20"/>
              </w:rPr>
              <w:t>640</w:t>
            </w:r>
          </w:p>
        </w:tc>
        <w:tc>
          <w:tcPr>
            <w:tcW w:w="5787" w:type="dxa"/>
            <w:gridSpan w:val="9"/>
          </w:tcPr>
          <w:p w14:paraId="69ADE317" w14:textId="77777777" w:rsidR="00B52DCC" w:rsidRDefault="00916648">
            <w:pPr>
              <w:pStyle w:val="TableParagraph"/>
              <w:spacing w:line="225" w:lineRule="exact"/>
              <w:ind w:left="108"/>
              <w:rPr>
                <w:sz w:val="20"/>
              </w:rPr>
            </w:pPr>
            <w:r>
              <w:rPr>
                <w:sz w:val="20"/>
              </w:rPr>
              <w:t>Benzo[j]floranten</w:t>
            </w:r>
          </w:p>
        </w:tc>
        <w:tc>
          <w:tcPr>
            <w:tcW w:w="1704" w:type="dxa"/>
          </w:tcPr>
          <w:p w14:paraId="4EEDCBBC" w14:textId="77777777" w:rsidR="00B52DCC" w:rsidRDefault="00916648">
            <w:pPr>
              <w:pStyle w:val="TableParagraph"/>
              <w:spacing w:before="113"/>
              <w:ind w:left="111"/>
              <w:rPr>
                <w:sz w:val="20"/>
              </w:rPr>
            </w:pPr>
            <w:r>
              <w:rPr>
                <w:sz w:val="20"/>
              </w:rPr>
              <w:t>205-82-3</w:t>
            </w:r>
          </w:p>
        </w:tc>
        <w:tc>
          <w:tcPr>
            <w:tcW w:w="1960" w:type="dxa"/>
            <w:gridSpan w:val="2"/>
          </w:tcPr>
          <w:p w14:paraId="13ADD819" w14:textId="77777777" w:rsidR="00B52DCC" w:rsidRDefault="00916648">
            <w:pPr>
              <w:pStyle w:val="TableParagraph"/>
              <w:spacing w:before="113"/>
              <w:ind w:left="109"/>
              <w:rPr>
                <w:sz w:val="20"/>
              </w:rPr>
            </w:pPr>
            <w:r>
              <w:rPr>
                <w:sz w:val="20"/>
              </w:rPr>
              <w:t>205-910-3</w:t>
            </w:r>
          </w:p>
        </w:tc>
      </w:tr>
      <w:tr w:rsidR="00B52DCC" w14:paraId="3AA89FBE" w14:textId="77777777" w:rsidTr="004567AD">
        <w:trPr>
          <w:trHeight w:val="503"/>
        </w:trPr>
        <w:tc>
          <w:tcPr>
            <w:tcW w:w="1290" w:type="dxa"/>
          </w:tcPr>
          <w:p w14:paraId="5382D2B1" w14:textId="77777777" w:rsidR="00B52DCC" w:rsidRDefault="00916648">
            <w:pPr>
              <w:pStyle w:val="TableParagraph"/>
              <w:spacing w:before="113"/>
              <w:ind w:left="107"/>
              <w:rPr>
                <w:sz w:val="20"/>
              </w:rPr>
            </w:pPr>
            <w:r>
              <w:rPr>
                <w:sz w:val="20"/>
              </w:rPr>
              <w:t>641</w:t>
            </w:r>
          </w:p>
        </w:tc>
        <w:tc>
          <w:tcPr>
            <w:tcW w:w="5787" w:type="dxa"/>
            <w:gridSpan w:val="9"/>
          </w:tcPr>
          <w:p w14:paraId="5CD9B095" w14:textId="77777777" w:rsidR="00B52DCC" w:rsidRDefault="00916648">
            <w:pPr>
              <w:pStyle w:val="TableParagraph"/>
              <w:spacing w:line="225" w:lineRule="exact"/>
              <w:ind w:left="108"/>
              <w:rPr>
                <w:sz w:val="20"/>
              </w:rPr>
            </w:pPr>
            <w:r>
              <w:rPr>
                <w:sz w:val="20"/>
              </w:rPr>
              <w:t>Benz(e) asefenantrilen</w:t>
            </w:r>
          </w:p>
        </w:tc>
        <w:tc>
          <w:tcPr>
            <w:tcW w:w="1704" w:type="dxa"/>
          </w:tcPr>
          <w:p w14:paraId="26582DA1" w14:textId="77777777" w:rsidR="00B52DCC" w:rsidRDefault="00916648">
            <w:pPr>
              <w:pStyle w:val="TableParagraph"/>
              <w:spacing w:before="113"/>
              <w:ind w:left="111"/>
              <w:rPr>
                <w:sz w:val="20"/>
              </w:rPr>
            </w:pPr>
            <w:r>
              <w:rPr>
                <w:sz w:val="20"/>
              </w:rPr>
              <w:t>205-99-2</w:t>
            </w:r>
          </w:p>
        </w:tc>
        <w:tc>
          <w:tcPr>
            <w:tcW w:w="1960" w:type="dxa"/>
            <w:gridSpan w:val="2"/>
          </w:tcPr>
          <w:p w14:paraId="1FDB49BD" w14:textId="77777777" w:rsidR="00B52DCC" w:rsidRDefault="00916648">
            <w:pPr>
              <w:pStyle w:val="TableParagraph"/>
              <w:spacing w:before="113"/>
              <w:ind w:left="109"/>
              <w:rPr>
                <w:sz w:val="20"/>
              </w:rPr>
            </w:pPr>
            <w:r>
              <w:rPr>
                <w:sz w:val="20"/>
              </w:rPr>
              <w:t>205-911-9</w:t>
            </w:r>
          </w:p>
        </w:tc>
      </w:tr>
      <w:tr w:rsidR="00B52DCC" w14:paraId="2C3657AE" w14:textId="77777777" w:rsidTr="004567AD">
        <w:trPr>
          <w:trHeight w:val="506"/>
        </w:trPr>
        <w:tc>
          <w:tcPr>
            <w:tcW w:w="1290" w:type="dxa"/>
          </w:tcPr>
          <w:p w14:paraId="72050BD2" w14:textId="77777777" w:rsidR="00B52DCC" w:rsidRDefault="00916648">
            <w:pPr>
              <w:pStyle w:val="TableParagraph"/>
              <w:spacing w:before="113"/>
              <w:ind w:left="107"/>
              <w:rPr>
                <w:sz w:val="20"/>
              </w:rPr>
            </w:pPr>
            <w:r>
              <w:rPr>
                <w:sz w:val="20"/>
              </w:rPr>
              <w:t>642</w:t>
            </w:r>
          </w:p>
        </w:tc>
        <w:tc>
          <w:tcPr>
            <w:tcW w:w="5787" w:type="dxa"/>
            <w:gridSpan w:val="9"/>
          </w:tcPr>
          <w:p w14:paraId="46A36249" w14:textId="77777777" w:rsidR="00B52DCC" w:rsidRDefault="00916648">
            <w:pPr>
              <w:pStyle w:val="TableParagraph"/>
              <w:spacing w:line="225" w:lineRule="exact"/>
              <w:ind w:left="108"/>
              <w:rPr>
                <w:sz w:val="20"/>
              </w:rPr>
            </w:pPr>
            <w:r>
              <w:rPr>
                <w:sz w:val="20"/>
              </w:rPr>
              <w:t>Benzo(k)floranten</w:t>
            </w:r>
          </w:p>
        </w:tc>
        <w:tc>
          <w:tcPr>
            <w:tcW w:w="1704" w:type="dxa"/>
          </w:tcPr>
          <w:p w14:paraId="04FE730C" w14:textId="77777777" w:rsidR="00B52DCC" w:rsidRDefault="00916648">
            <w:pPr>
              <w:pStyle w:val="TableParagraph"/>
              <w:spacing w:before="113"/>
              <w:ind w:left="111"/>
              <w:rPr>
                <w:sz w:val="20"/>
              </w:rPr>
            </w:pPr>
            <w:r>
              <w:rPr>
                <w:sz w:val="20"/>
              </w:rPr>
              <w:t>207-08-9</w:t>
            </w:r>
          </w:p>
        </w:tc>
        <w:tc>
          <w:tcPr>
            <w:tcW w:w="1960" w:type="dxa"/>
            <w:gridSpan w:val="2"/>
          </w:tcPr>
          <w:p w14:paraId="309055BF" w14:textId="77777777" w:rsidR="00B52DCC" w:rsidRDefault="00916648">
            <w:pPr>
              <w:pStyle w:val="TableParagraph"/>
              <w:spacing w:before="113"/>
              <w:ind w:left="109"/>
              <w:rPr>
                <w:sz w:val="20"/>
              </w:rPr>
            </w:pPr>
            <w:r>
              <w:rPr>
                <w:sz w:val="20"/>
              </w:rPr>
              <w:t>205-916-6</w:t>
            </w:r>
          </w:p>
        </w:tc>
      </w:tr>
      <w:tr w:rsidR="00B52DCC" w14:paraId="25CCF1A0" w14:textId="77777777" w:rsidTr="004567AD">
        <w:trPr>
          <w:trHeight w:val="504"/>
        </w:trPr>
        <w:tc>
          <w:tcPr>
            <w:tcW w:w="1290" w:type="dxa"/>
          </w:tcPr>
          <w:p w14:paraId="3BCE7924" w14:textId="77777777" w:rsidR="00B52DCC" w:rsidRDefault="00916648">
            <w:pPr>
              <w:pStyle w:val="TableParagraph"/>
              <w:spacing w:before="113"/>
              <w:ind w:left="107"/>
              <w:rPr>
                <w:sz w:val="20"/>
              </w:rPr>
            </w:pPr>
            <w:r>
              <w:rPr>
                <w:sz w:val="20"/>
              </w:rPr>
              <w:t>643</w:t>
            </w:r>
          </w:p>
        </w:tc>
        <w:tc>
          <w:tcPr>
            <w:tcW w:w="5787" w:type="dxa"/>
            <w:gridSpan w:val="9"/>
          </w:tcPr>
          <w:p w14:paraId="7B0A2621" w14:textId="77777777" w:rsidR="00B52DCC" w:rsidRDefault="00916648">
            <w:pPr>
              <w:pStyle w:val="TableParagraph"/>
              <w:spacing w:line="225" w:lineRule="exact"/>
              <w:ind w:left="108"/>
              <w:rPr>
                <w:sz w:val="20"/>
              </w:rPr>
            </w:pPr>
            <w:r>
              <w:rPr>
                <w:sz w:val="20"/>
              </w:rPr>
              <w:t>Krizen</w:t>
            </w:r>
          </w:p>
        </w:tc>
        <w:tc>
          <w:tcPr>
            <w:tcW w:w="1704" w:type="dxa"/>
          </w:tcPr>
          <w:p w14:paraId="4F65A7D7" w14:textId="77777777" w:rsidR="00B52DCC" w:rsidRDefault="00916648">
            <w:pPr>
              <w:pStyle w:val="TableParagraph"/>
              <w:spacing w:before="113"/>
              <w:ind w:left="111"/>
              <w:rPr>
                <w:sz w:val="20"/>
              </w:rPr>
            </w:pPr>
            <w:r>
              <w:rPr>
                <w:sz w:val="20"/>
              </w:rPr>
              <w:t>218-01-9</w:t>
            </w:r>
          </w:p>
        </w:tc>
        <w:tc>
          <w:tcPr>
            <w:tcW w:w="1960" w:type="dxa"/>
            <w:gridSpan w:val="2"/>
          </w:tcPr>
          <w:p w14:paraId="09E4B3A8" w14:textId="77777777" w:rsidR="00B52DCC" w:rsidRDefault="00916648">
            <w:pPr>
              <w:pStyle w:val="TableParagraph"/>
              <w:spacing w:before="113"/>
              <w:ind w:left="109"/>
              <w:rPr>
                <w:sz w:val="20"/>
              </w:rPr>
            </w:pPr>
            <w:r>
              <w:rPr>
                <w:sz w:val="20"/>
              </w:rPr>
              <w:t>205-923-4</w:t>
            </w:r>
          </w:p>
        </w:tc>
      </w:tr>
      <w:tr w:rsidR="00B52DCC" w14:paraId="605B08B9" w14:textId="77777777" w:rsidTr="004567AD">
        <w:trPr>
          <w:trHeight w:val="503"/>
        </w:trPr>
        <w:tc>
          <w:tcPr>
            <w:tcW w:w="1290" w:type="dxa"/>
          </w:tcPr>
          <w:p w14:paraId="425E4671" w14:textId="77777777" w:rsidR="00B52DCC" w:rsidRDefault="00916648">
            <w:pPr>
              <w:pStyle w:val="TableParagraph"/>
              <w:spacing w:before="113"/>
              <w:ind w:left="107"/>
              <w:rPr>
                <w:sz w:val="20"/>
              </w:rPr>
            </w:pPr>
            <w:r>
              <w:rPr>
                <w:sz w:val="20"/>
              </w:rPr>
              <w:t>644</w:t>
            </w:r>
          </w:p>
        </w:tc>
        <w:tc>
          <w:tcPr>
            <w:tcW w:w="5787" w:type="dxa"/>
            <w:gridSpan w:val="9"/>
          </w:tcPr>
          <w:p w14:paraId="35C1232F" w14:textId="77777777" w:rsidR="00B52DCC" w:rsidRDefault="00916648">
            <w:pPr>
              <w:pStyle w:val="TableParagraph"/>
              <w:spacing w:line="225" w:lineRule="exact"/>
              <w:ind w:left="108"/>
              <w:rPr>
                <w:sz w:val="20"/>
              </w:rPr>
            </w:pPr>
            <w:r>
              <w:rPr>
                <w:sz w:val="20"/>
              </w:rPr>
              <w:t>2-Bromopropan</w:t>
            </w:r>
          </w:p>
        </w:tc>
        <w:tc>
          <w:tcPr>
            <w:tcW w:w="1704" w:type="dxa"/>
          </w:tcPr>
          <w:p w14:paraId="4D6F9C83" w14:textId="77777777" w:rsidR="00B52DCC" w:rsidRDefault="00916648">
            <w:pPr>
              <w:pStyle w:val="TableParagraph"/>
              <w:spacing w:before="113"/>
              <w:ind w:left="111"/>
              <w:rPr>
                <w:sz w:val="20"/>
              </w:rPr>
            </w:pPr>
            <w:r>
              <w:rPr>
                <w:sz w:val="20"/>
              </w:rPr>
              <w:t>75-26-3</w:t>
            </w:r>
          </w:p>
        </w:tc>
        <w:tc>
          <w:tcPr>
            <w:tcW w:w="1960" w:type="dxa"/>
            <w:gridSpan w:val="2"/>
          </w:tcPr>
          <w:p w14:paraId="4DD430A5" w14:textId="77777777" w:rsidR="00B52DCC" w:rsidRDefault="00916648">
            <w:pPr>
              <w:pStyle w:val="TableParagraph"/>
              <w:spacing w:before="113"/>
              <w:ind w:left="109"/>
              <w:rPr>
                <w:sz w:val="20"/>
              </w:rPr>
            </w:pPr>
            <w:r>
              <w:rPr>
                <w:sz w:val="20"/>
              </w:rPr>
              <w:t>200-855-1</w:t>
            </w:r>
          </w:p>
        </w:tc>
      </w:tr>
      <w:tr w:rsidR="00B52DCC" w14:paraId="6CB294FC" w14:textId="77777777" w:rsidTr="004567AD">
        <w:trPr>
          <w:trHeight w:val="505"/>
        </w:trPr>
        <w:tc>
          <w:tcPr>
            <w:tcW w:w="1290" w:type="dxa"/>
          </w:tcPr>
          <w:p w14:paraId="1F6A98CB" w14:textId="77777777" w:rsidR="00B52DCC" w:rsidRDefault="00916648">
            <w:pPr>
              <w:pStyle w:val="TableParagraph"/>
              <w:spacing w:before="115"/>
              <w:ind w:left="107"/>
              <w:rPr>
                <w:sz w:val="20"/>
              </w:rPr>
            </w:pPr>
            <w:r>
              <w:rPr>
                <w:sz w:val="20"/>
              </w:rPr>
              <w:t>645</w:t>
            </w:r>
          </w:p>
        </w:tc>
        <w:tc>
          <w:tcPr>
            <w:tcW w:w="5787" w:type="dxa"/>
            <w:gridSpan w:val="9"/>
          </w:tcPr>
          <w:p w14:paraId="577479B0" w14:textId="77777777" w:rsidR="00B52DCC" w:rsidRDefault="00916648">
            <w:pPr>
              <w:pStyle w:val="TableParagraph"/>
              <w:spacing w:line="228" w:lineRule="exact"/>
              <w:ind w:left="108"/>
              <w:rPr>
                <w:sz w:val="20"/>
              </w:rPr>
            </w:pPr>
            <w:r>
              <w:rPr>
                <w:sz w:val="20"/>
              </w:rPr>
              <w:t>Trikloroetilen</w:t>
            </w:r>
          </w:p>
        </w:tc>
        <w:tc>
          <w:tcPr>
            <w:tcW w:w="1704" w:type="dxa"/>
          </w:tcPr>
          <w:p w14:paraId="2A6D3BE4" w14:textId="77777777" w:rsidR="00B52DCC" w:rsidRDefault="00916648">
            <w:pPr>
              <w:pStyle w:val="TableParagraph"/>
              <w:spacing w:before="115"/>
              <w:ind w:left="111"/>
              <w:rPr>
                <w:sz w:val="20"/>
              </w:rPr>
            </w:pPr>
            <w:r>
              <w:rPr>
                <w:sz w:val="20"/>
              </w:rPr>
              <w:t>79-01-6</w:t>
            </w:r>
          </w:p>
        </w:tc>
        <w:tc>
          <w:tcPr>
            <w:tcW w:w="1960" w:type="dxa"/>
            <w:gridSpan w:val="2"/>
          </w:tcPr>
          <w:p w14:paraId="3B9F6355" w14:textId="77777777" w:rsidR="00B52DCC" w:rsidRDefault="00916648">
            <w:pPr>
              <w:pStyle w:val="TableParagraph"/>
              <w:spacing w:before="115"/>
              <w:ind w:left="109"/>
              <w:rPr>
                <w:sz w:val="20"/>
              </w:rPr>
            </w:pPr>
            <w:r>
              <w:rPr>
                <w:sz w:val="20"/>
              </w:rPr>
              <w:t>201-167-4</w:t>
            </w:r>
          </w:p>
        </w:tc>
      </w:tr>
      <w:tr w:rsidR="00B52DCC" w14:paraId="1BD7F27A" w14:textId="77777777" w:rsidTr="004567AD">
        <w:trPr>
          <w:trHeight w:val="503"/>
        </w:trPr>
        <w:tc>
          <w:tcPr>
            <w:tcW w:w="1290" w:type="dxa"/>
          </w:tcPr>
          <w:p w14:paraId="1A0A70F9" w14:textId="77777777" w:rsidR="00B52DCC" w:rsidRDefault="00916648">
            <w:pPr>
              <w:pStyle w:val="TableParagraph"/>
              <w:spacing w:before="113"/>
              <w:ind w:left="107"/>
              <w:rPr>
                <w:sz w:val="20"/>
              </w:rPr>
            </w:pPr>
            <w:r>
              <w:rPr>
                <w:sz w:val="20"/>
              </w:rPr>
              <w:t>646</w:t>
            </w:r>
          </w:p>
        </w:tc>
        <w:tc>
          <w:tcPr>
            <w:tcW w:w="5787" w:type="dxa"/>
            <w:gridSpan w:val="9"/>
          </w:tcPr>
          <w:p w14:paraId="1D9CC9D0" w14:textId="77777777" w:rsidR="00B52DCC" w:rsidRDefault="00916648">
            <w:pPr>
              <w:pStyle w:val="TableParagraph"/>
              <w:spacing w:line="225" w:lineRule="exact"/>
              <w:ind w:left="108"/>
              <w:rPr>
                <w:sz w:val="20"/>
              </w:rPr>
            </w:pPr>
            <w:r>
              <w:rPr>
                <w:sz w:val="20"/>
              </w:rPr>
              <w:t>1,2-Dibromo-3-kloropropan</w:t>
            </w:r>
          </w:p>
        </w:tc>
        <w:tc>
          <w:tcPr>
            <w:tcW w:w="1704" w:type="dxa"/>
          </w:tcPr>
          <w:p w14:paraId="22F703BC" w14:textId="77777777" w:rsidR="00B52DCC" w:rsidRDefault="00916648">
            <w:pPr>
              <w:pStyle w:val="TableParagraph"/>
              <w:spacing w:before="113"/>
              <w:ind w:left="111"/>
              <w:rPr>
                <w:sz w:val="20"/>
              </w:rPr>
            </w:pPr>
            <w:r>
              <w:rPr>
                <w:sz w:val="20"/>
              </w:rPr>
              <w:t>96-12-8</w:t>
            </w:r>
          </w:p>
        </w:tc>
        <w:tc>
          <w:tcPr>
            <w:tcW w:w="1960" w:type="dxa"/>
            <w:gridSpan w:val="2"/>
          </w:tcPr>
          <w:p w14:paraId="79570E99" w14:textId="77777777" w:rsidR="00B52DCC" w:rsidRDefault="00916648">
            <w:pPr>
              <w:pStyle w:val="TableParagraph"/>
              <w:spacing w:before="113"/>
              <w:ind w:left="109"/>
              <w:rPr>
                <w:sz w:val="20"/>
              </w:rPr>
            </w:pPr>
            <w:r>
              <w:rPr>
                <w:sz w:val="20"/>
              </w:rPr>
              <w:t>202-479-3</w:t>
            </w:r>
          </w:p>
        </w:tc>
      </w:tr>
      <w:tr w:rsidR="00B52DCC" w14:paraId="0E799293" w14:textId="77777777" w:rsidTr="004567AD">
        <w:trPr>
          <w:trHeight w:val="503"/>
        </w:trPr>
        <w:tc>
          <w:tcPr>
            <w:tcW w:w="1290" w:type="dxa"/>
          </w:tcPr>
          <w:p w14:paraId="467E0591" w14:textId="77777777" w:rsidR="00B52DCC" w:rsidRDefault="00916648">
            <w:pPr>
              <w:pStyle w:val="TableParagraph"/>
              <w:spacing w:before="113"/>
              <w:ind w:left="107"/>
              <w:rPr>
                <w:sz w:val="20"/>
              </w:rPr>
            </w:pPr>
            <w:r>
              <w:rPr>
                <w:sz w:val="20"/>
              </w:rPr>
              <w:t>647</w:t>
            </w:r>
          </w:p>
        </w:tc>
        <w:tc>
          <w:tcPr>
            <w:tcW w:w="5787" w:type="dxa"/>
            <w:gridSpan w:val="9"/>
          </w:tcPr>
          <w:p w14:paraId="6BA85DF2" w14:textId="77777777" w:rsidR="00B52DCC" w:rsidRDefault="00916648">
            <w:pPr>
              <w:pStyle w:val="TableParagraph"/>
              <w:spacing w:line="225" w:lineRule="exact"/>
              <w:ind w:left="108"/>
              <w:rPr>
                <w:sz w:val="20"/>
              </w:rPr>
            </w:pPr>
            <w:r>
              <w:rPr>
                <w:sz w:val="20"/>
              </w:rPr>
              <w:t>2,3-Dibromopropan-1-ol</w:t>
            </w:r>
          </w:p>
        </w:tc>
        <w:tc>
          <w:tcPr>
            <w:tcW w:w="1704" w:type="dxa"/>
          </w:tcPr>
          <w:p w14:paraId="3528F7B0" w14:textId="77777777" w:rsidR="00B52DCC" w:rsidRDefault="00916648">
            <w:pPr>
              <w:pStyle w:val="TableParagraph"/>
              <w:spacing w:before="113"/>
              <w:ind w:left="111"/>
              <w:rPr>
                <w:sz w:val="20"/>
              </w:rPr>
            </w:pPr>
            <w:r>
              <w:rPr>
                <w:sz w:val="20"/>
              </w:rPr>
              <w:t>96-13-9</w:t>
            </w:r>
          </w:p>
        </w:tc>
        <w:tc>
          <w:tcPr>
            <w:tcW w:w="1960" w:type="dxa"/>
            <w:gridSpan w:val="2"/>
          </w:tcPr>
          <w:p w14:paraId="7FB2EEA1" w14:textId="77777777" w:rsidR="00B52DCC" w:rsidRDefault="00916648">
            <w:pPr>
              <w:pStyle w:val="TableParagraph"/>
              <w:spacing w:before="113"/>
              <w:ind w:left="109"/>
              <w:rPr>
                <w:sz w:val="20"/>
              </w:rPr>
            </w:pPr>
            <w:r>
              <w:rPr>
                <w:sz w:val="20"/>
              </w:rPr>
              <w:t>202-480-9</w:t>
            </w:r>
          </w:p>
        </w:tc>
      </w:tr>
      <w:tr w:rsidR="00B52DCC" w14:paraId="5DEC1303" w14:textId="77777777" w:rsidTr="004567AD">
        <w:trPr>
          <w:trHeight w:val="505"/>
        </w:trPr>
        <w:tc>
          <w:tcPr>
            <w:tcW w:w="1290" w:type="dxa"/>
          </w:tcPr>
          <w:p w14:paraId="68F8BD15" w14:textId="77777777" w:rsidR="00B52DCC" w:rsidRDefault="00916648">
            <w:pPr>
              <w:pStyle w:val="TableParagraph"/>
              <w:spacing w:before="115"/>
              <w:ind w:left="107"/>
              <w:rPr>
                <w:sz w:val="20"/>
              </w:rPr>
            </w:pPr>
            <w:r>
              <w:rPr>
                <w:sz w:val="20"/>
              </w:rPr>
              <w:t>648</w:t>
            </w:r>
          </w:p>
        </w:tc>
        <w:tc>
          <w:tcPr>
            <w:tcW w:w="5787" w:type="dxa"/>
            <w:gridSpan w:val="9"/>
          </w:tcPr>
          <w:p w14:paraId="297ACADD" w14:textId="77777777" w:rsidR="00B52DCC" w:rsidRDefault="00916648">
            <w:pPr>
              <w:pStyle w:val="TableParagraph"/>
              <w:spacing w:line="228" w:lineRule="exact"/>
              <w:ind w:left="108"/>
              <w:rPr>
                <w:sz w:val="20"/>
              </w:rPr>
            </w:pPr>
            <w:r>
              <w:rPr>
                <w:sz w:val="20"/>
              </w:rPr>
              <w:t>1,3-Dikloropropan-2-ol</w:t>
            </w:r>
          </w:p>
        </w:tc>
        <w:tc>
          <w:tcPr>
            <w:tcW w:w="1704" w:type="dxa"/>
          </w:tcPr>
          <w:p w14:paraId="66C539E7" w14:textId="77777777" w:rsidR="00B52DCC" w:rsidRDefault="00916648">
            <w:pPr>
              <w:pStyle w:val="TableParagraph"/>
              <w:spacing w:before="115"/>
              <w:ind w:left="111"/>
              <w:rPr>
                <w:sz w:val="20"/>
              </w:rPr>
            </w:pPr>
            <w:r>
              <w:rPr>
                <w:sz w:val="20"/>
              </w:rPr>
              <w:t>96-23-1</w:t>
            </w:r>
          </w:p>
        </w:tc>
        <w:tc>
          <w:tcPr>
            <w:tcW w:w="1960" w:type="dxa"/>
            <w:gridSpan w:val="2"/>
          </w:tcPr>
          <w:p w14:paraId="374B46E8" w14:textId="77777777" w:rsidR="00B52DCC" w:rsidRDefault="00916648">
            <w:pPr>
              <w:pStyle w:val="TableParagraph"/>
              <w:spacing w:before="115"/>
              <w:ind w:left="109"/>
              <w:rPr>
                <w:sz w:val="20"/>
              </w:rPr>
            </w:pPr>
            <w:r>
              <w:rPr>
                <w:sz w:val="20"/>
              </w:rPr>
              <w:t>202-491-9</w:t>
            </w:r>
          </w:p>
        </w:tc>
      </w:tr>
      <w:tr w:rsidR="00B52DCC" w14:paraId="4A9BFD19" w14:textId="77777777" w:rsidTr="004567AD">
        <w:trPr>
          <w:trHeight w:val="504"/>
        </w:trPr>
        <w:tc>
          <w:tcPr>
            <w:tcW w:w="1290" w:type="dxa"/>
          </w:tcPr>
          <w:p w14:paraId="44A24709" w14:textId="77777777" w:rsidR="00B52DCC" w:rsidRDefault="00916648">
            <w:pPr>
              <w:pStyle w:val="TableParagraph"/>
              <w:spacing w:before="113"/>
              <w:ind w:left="107"/>
              <w:rPr>
                <w:sz w:val="20"/>
              </w:rPr>
            </w:pPr>
            <w:r>
              <w:rPr>
                <w:sz w:val="20"/>
              </w:rPr>
              <w:t>649</w:t>
            </w:r>
          </w:p>
        </w:tc>
        <w:tc>
          <w:tcPr>
            <w:tcW w:w="5787" w:type="dxa"/>
            <w:gridSpan w:val="9"/>
          </w:tcPr>
          <w:p w14:paraId="208C0228" w14:textId="77777777" w:rsidR="00B52DCC" w:rsidRDefault="00916648">
            <w:pPr>
              <w:pStyle w:val="TableParagraph"/>
              <w:spacing w:line="225" w:lineRule="exact"/>
              <w:ind w:left="108"/>
              <w:rPr>
                <w:sz w:val="20"/>
              </w:rPr>
            </w:pPr>
            <w:r>
              <w:rPr>
                <w:sz w:val="20"/>
              </w:rPr>
              <w:t>α,α,α-Triklorotoluen</w:t>
            </w:r>
          </w:p>
        </w:tc>
        <w:tc>
          <w:tcPr>
            <w:tcW w:w="1704" w:type="dxa"/>
          </w:tcPr>
          <w:p w14:paraId="363B82DC" w14:textId="77777777" w:rsidR="00B52DCC" w:rsidRDefault="00916648">
            <w:pPr>
              <w:pStyle w:val="TableParagraph"/>
              <w:spacing w:before="113"/>
              <w:ind w:left="111"/>
              <w:rPr>
                <w:sz w:val="20"/>
              </w:rPr>
            </w:pPr>
            <w:r>
              <w:rPr>
                <w:sz w:val="20"/>
              </w:rPr>
              <w:t>98-07-7</w:t>
            </w:r>
          </w:p>
        </w:tc>
        <w:tc>
          <w:tcPr>
            <w:tcW w:w="1960" w:type="dxa"/>
            <w:gridSpan w:val="2"/>
          </w:tcPr>
          <w:p w14:paraId="241812F5" w14:textId="77777777" w:rsidR="00B52DCC" w:rsidRDefault="00916648">
            <w:pPr>
              <w:pStyle w:val="TableParagraph"/>
              <w:spacing w:before="113"/>
              <w:ind w:left="109"/>
              <w:rPr>
                <w:sz w:val="20"/>
              </w:rPr>
            </w:pPr>
            <w:r>
              <w:rPr>
                <w:sz w:val="20"/>
              </w:rPr>
              <w:t>202-634-5</w:t>
            </w:r>
          </w:p>
        </w:tc>
      </w:tr>
      <w:tr w:rsidR="00B52DCC" w14:paraId="63D1AD1D" w14:textId="77777777" w:rsidTr="004567AD">
        <w:trPr>
          <w:trHeight w:val="505"/>
        </w:trPr>
        <w:tc>
          <w:tcPr>
            <w:tcW w:w="1290" w:type="dxa"/>
          </w:tcPr>
          <w:p w14:paraId="5D49757B" w14:textId="77777777" w:rsidR="00B52DCC" w:rsidRDefault="00916648">
            <w:pPr>
              <w:pStyle w:val="TableParagraph"/>
              <w:spacing w:before="113"/>
              <w:ind w:left="107"/>
              <w:rPr>
                <w:sz w:val="20"/>
              </w:rPr>
            </w:pPr>
            <w:r>
              <w:rPr>
                <w:sz w:val="20"/>
              </w:rPr>
              <w:t>650</w:t>
            </w:r>
          </w:p>
        </w:tc>
        <w:tc>
          <w:tcPr>
            <w:tcW w:w="5787" w:type="dxa"/>
            <w:gridSpan w:val="9"/>
          </w:tcPr>
          <w:p w14:paraId="662CE1DF" w14:textId="77777777" w:rsidR="00B52DCC" w:rsidRDefault="00916648">
            <w:pPr>
              <w:pStyle w:val="TableParagraph"/>
              <w:spacing w:line="225" w:lineRule="exact"/>
              <w:ind w:left="108"/>
              <w:rPr>
                <w:sz w:val="20"/>
              </w:rPr>
            </w:pPr>
            <w:r>
              <w:rPr>
                <w:sz w:val="20"/>
              </w:rPr>
              <w:t>α-Klorotoluen (Benzil klorür)</w:t>
            </w:r>
          </w:p>
        </w:tc>
        <w:tc>
          <w:tcPr>
            <w:tcW w:w="1704" w:type="dxa"/>
          </w:tcPr>
          <w:p w14:paraId="62E22152" w14:textId="77777777" w:rsidR="00B52DCC" w:rsidRDefault="00916648">
            <w:pPr>
              <w:pStyle w:val="TableParagraph"/>
              <w:spacing w:before="113"/>
              <w:ind w:left="111"/>
              <w:rPr>
                <w:sz w:val="20"/>
              </w:rPr>
            </w:pPr>
            <w:r>
              <w:rPr>
                <w:sz w:val="20"/>
              </w:rPr>
              <w:t>100-44-7</w:t>
            </w:r>
          </w:p>
        </w:tc>
        <w:tc>
          <w:tcPr>
            <w:tcW w:w="1960" w:type="dxa"/>
            <w:gridSpan w:val="2"/>
          </w:tcPr>
          <w:p w14:paraId="1825238E" w14:textId="77777777" w:rsidR="00B52DCC" w:rsidRDefault="00916648">
            <w:pPr>
              <w:pStyle w:val="TableParagraph"/>
              <w:spacing w:before="113"/>
              <w:ind w:left="109"/>
              <w:rPr>
                <w:sz w:val="20"/>
              </w:rPr>
            </w:pPr>
            <w:r>
              <w:rPr>
                <w:sz w:val="20"/>
              </w:rPr>
              <w:t>202-853-6</w:t>
            </w:r>
          </w:p>
        </w:tc>
      </w:tr>
      <w:tr w:rsidR="00B52DCC" w14:paraId="200AB7E3" w14:textId="77777777" w:rsidTr="004567AD">
        <w:trPr>
          <w:trHeight w:val="503"/>
        </w:trPr>
        <w:tc>
          <w:tcPr>
            <w:tcW w:w="1290" w:type="dxa"/>
          </w:tcPr>
          <w:p w14:paraId="7DEB2A04" w14:textId="77777777" w:rsidR="00B52DCC" w:rsidRDefault="00916648">
            <w:pPr>
              <w:pStyle w:val="TableParagraph"/>
              <w:spacing w:before="113"/>
              <w:ind w:left="107"/>
              <w:rPr>
                <w:sz w:val="20"/>
              </w:rPr>
            </w:pPr>
            <w:r>
              <w:rPr>
                <w:sz w:val="20"/>
              </w:rPr>
              <w:t>651</w:t>
            </w:r>
          </w:p>
        </w:tc>
        <w:tc>
          <w:tcPr>
            <w:tcW w:w="5787" w:type="dxa"/>
            <w:gridSpan w:val="9"/>
          </w:tcPr>
          <w:p w14:paraId="41B7DEA7" w14:textId="77777777" w:rsidR="00B52DCC" w:rsidRDefault="00916648">
            <w:pPr>
              <w:pStyle w:val="TableParagraph"/>
              <w:spacing w:line="225" w:lineRule="exact"/>
              <w:ind w:left="108"/>
              <w:rPr>
                <w:sz w:val="20"/>
              </w:rPr>
            </w:pPr>
            <w:r>
              <w:rPr>
                <w:sz w:val="20"/>
              </w:rPr>
              <w:t>1,2-Dibromoetan</w:t>
            </w:r>
          </w:p>
        </w:tc>
        <w:tc>
          <w:tcPr>
            <w:tcW w:w="1704" w:type="dxa"/>
          </w:tcPr>
          <w:p w14:paraId="45E5889B" w14:textId="77777777" w:rsidR="00B52DCC" w:rsidRDefault="00916648">
            <w:pPr>
              <w:pStyle w:val="TableParagraph"/>
              <w:spacing w:before="113"/>
              <w:ind w:left="111"/>
              <w:rPr>
                <w:sz w:val="20"/>
              </w:rPr>
            </w:pPr>
            <w:r>
              <w:rPr>
                <w:sz w:val="20"/>
              </w:rPr>
              <w:t>106-93-4</w:t>
            </w:r>
          </w:p>
        </w:tc>
        <w:tc>
          <w:tcPr>
            <w:tcW w:w="1960" w:type="dxa"/>
            <w:gridSpan w:val="2"/>
          </w:tcPr>
          <w:p w14:paraId="11B67748" w14:textId="77777777" w:rsidR="00B52DCC" w:rsidRDefault="00916648">
            <w:pPr>
              <w:pStyle w:val="TableParagraph"/>
              <w:spacing w:before="113"/>
              <w:ind w:left="109"/>
              <w:rPr>
                <w:sz w:val="20"/>
              </w:rPr>
            </w:pPr>
            <w:r>
              <w:rPr>
                <w:sz w:val="20"/>
              </w:rPr>
              <w:t>203-444-5</w:t>
            </w:r>
          </w:p>
        </w:tc>
      </w:tr>
      <w:tr w:rsidR="00B52DCC" w14:paraId="32FD3DFE" w14:textId="77777777" w:rsidTr="004567AD">
        <w:trPr>
          <w:trHeight w:val="503"/>
        </w:trPr>
        <w:tc>
          <w:tcPr>
            <w:tcW w:w="1290" w:type="dxa"/>
          </w:tcPr>
          <w:p w14:paraId="563D31D1" w14:textId="77777777" w:rsidR="00B52DCC" w:rsidRDefault="00916648">
            <w:pPr>
              <w:pStyle w:val="TableParagraph"/>
              <w:spacing w:before="113"/>
              <w:ind w:left="107"/>
              <w:rPr>
                <w:sz w:val="20"/>
              </w:rPr>
            </w:pPr>
            <w:r>
              <w:rPr>
                <w:sz w:val="20"/>
              </w:rPr>
              <w:t>652</w:t>
            </w:r>
          </w:p>
        </w:tc>
        <w:tc>
          <w:tcPr>
            <w:tcW w:w="5787" w:type="dxa"/>
            <w:gridSpan w:val="9"/>
          </w:tcPr>
          <w:p w14:paraId="04ACFB2B" w14:textId="77777777" w:rsidR="00B52DCC" w:rsidRDefault="00916648">
            <w:pPr>
              <w:pStyle w:val="TableParagraph"/>
              <w:spacing w:line="225" w:lineRule="exact"/>
              <w:ind w:left="108"/>
              <w:rPr>
                <w:sz w:val="20"/>
              </w:rPr>
            </w:pPr>
            <w:r>
              <w:rPr>
                <w:sz w:val="20"/>
              </w:rPr>
              <w:t>Hekzaklorobenzen</w:t>
            </w:r>
          </w:p>
        </w:tc>
        <w:tc>
          <w:tcPr>
            <w:tcW w:w="1704" w:type="dxa"/>
          </w:tcPr>
          <w:p w14:paraId="7B2C44BC" w14:textId="77777777" w:rsidR="00B52DCC" w:rsidRDefault="00916648">
            <w:pPr>
              <w:pStyle w:val="TableParagraph"/>
              <w:spacing w:before="113"/>
              <w:ind w:left="111"/>
              <w:rPr>
                <w:sz w:val="20"/>
              </w:rPr>
            </w:pPr>
            <w:r>
              <w:rPr>
                <w:sz w:val="20"/>
              </w:rPr>
              <w:t>118-74-1</w:t>
            </w:r>
          </w:p>
        </w:tc>
        <w:tc>
          <w:tcPr>
            <w:tcW w:w="1960" w:type="dxa"/>
            <w:gridSpan w:val="2"/>
          </w:tcPr>
          <w:p w14:paraId="6C55CF43" w14:textId="77777777" w:rsidR="00B52DCC" w:rsidRDefault="00916648">
            <w:pPr>
              <w:pStyle w:val="TableParagraph"/>
              <w:spacing w:before="113"/>
              <w:ind w:left="109"/>
              <w:rPr>
                <w:sz w:val="20"/>
              </w:rPr>
            </w:pPr>
            <w:r>
              <w:rPr>
                <w:sz w:val="20"/>
              </w:rPr>
              <w:t>204-273-9</w:t>
            </w:r>
          </w:p>
        </w:tc>
      </w:tr>
      <w:tr w:rsidR="00B52DCC" w14:paraId="63806BA5" w14:textId="77777777" w:rsidTr="004567AD">
        <w:trPr>
          <w:trHeight w:val="505"/>
        </w:trPr>
        <w:tc>
          <w:tcPr>
            <w:tcW w:w="1290" w:type="dxa"/>
          </w:tcPr>
          <w:p w14:paraId="38400E78" w14:textId="77777777" w:rsidR="00B52DCC" w:rsidRDefault="00916648">
            <w:pPr>
              <w:pStyle w:val="TableParagraph"/>
              <w:spacing w:before="113"/>
              <w:ind w:left="107"/>
              <w:rPr>
                <w:sz w:val="20"/>
              </w:rPr>
            </w:pPr>
            <w:r>
              <w:rPr>
                <w:sz w:val="20"/>
              </w:rPr>
              <w:t>653</w:t>
            </w:r>
          </w:p>
        </w:tc>
        <w:tc>
          <w:tcPr>
            <w:tcW w:w="5787" w:type="dxa"/>
            <w:gridSpan w:val="9"/>
          </w:tcPr>
          <w:p w14:paraId="0C77D93B" w14:textId="77777777" w:rsidR="00B52DCC" w:rsidRDefault="00916648">
            <w:pPr>
              <w:pStyle w:val="TableParagraph"/>
              <w:spacing w:line="225" w:lineRule="exact"/>
              <w:ind w:left="108"/>
              <w:rPr>
                <w:sz w:val="20"/>
              </w:rPr>
            </w:pPr>
            <w:r>
              <w:rPr>
                <w:sz w:val="20"/>
              </w:rPr>
              <w:t>Bromoetilen (Vinil bromür)</w:t>
            </w:r>
          </w:p>
        </w:tc>
        <w:tc>
          <w:tcPr>
            <w:tcW w:w="1704" w:type="dxa"/>
          </w:tcPr>
          <w:p w14:paraId="6CD5526B" w14:textId="77777777" w:rsidR="00B52DCC" w:rsidRDefault="00916648">
            <w:pPr>
              <w:pStyle w:val="TableParagraph"/>
              <w:spacing w:before="113"/>
              <w:ind w:left="111"/>
              <w:rPr>
                <w:sz w:val="20"/>
              </w:rPr>
            </w:pPr>
            <w:r>
              <w:rPr>
                <w:sz w:val="20"/>
              </w:rPr>
              <w:t>593-60-2</w:t>
            </w:r>
          </w:p>
        </w:tc>
        <w:tc>
          <w:tcPr>
            <w:tcW w:w="1960" w:type="dxa"/>
            <w:gridSpan w:val="2"/>
          </w:tcPr>
          <w:p w14:paraId="4EC7D698" w14:textId="77777777" w:rsidR="00B52DCC" w:rsidRDefault="00916648">
            <w:pPr>
              <w:pStyle w:val="TableParagraph"/>
              <w:spacing w:before="113"/>
              <w:ind w:left="109"/>
              <w:rPr>
                <w:sz w:val="20"/>
              </w:rPr>
            </w:pPr>
            <w:r>
              <w:rPr>
                <w:sz w:val="20"/>
              </w:rPr>
              <w:t>209-800-6</w:t>
            </w:r>
          </w:p>
        </w:tc>
      </w:tr>
      <w:tr w:rsidR="00B52DCC" w14:paraId="2F50E22D" w14:textId="77777777" w:rsidTr="004567AD">
        <w:trPr>
          <w:trHeight w:val="503"/>
        </w:trPr>
        <w:tc>
          <w:tcPr>
            <w:tcW w:w="1290" w:type="dxa"/>
          </w:tcPr>
          <w:p w14:paraId="50AE7E65" w14:textId="77777777" w:rsidR="00B52DCC" w:rsidRDefault="00916648">
            <w:pPr>
              <w:pStyle w:val="TableParagraph"/>
              <w:spacing w:before="113"/>
              <w:ind w:left="107"/>
              <w:rPr>
                <w:sz w:val="20"/>
              </w:rPr>
            </w:pPr>
            <w:r>
              <w:rPr>
                <w:sz w:val="20"/>
              </w:rPr>
              <w:t>654</w:t>
            </w:r>
          </w:p>
        </w:tc>
        <w:tc>
          <w:tcPr>
            <w:tcW w:w="5787" w:type="dxa"/>
            <w:gridSpan w:val="9"/>
          </w:tcPr>
          <w:p w14:paraId="5133C048" w14:textId="77777777" w:rsidR="00B52DCC" w:rsidRDefault="00916648">
            <w:pPr>
              <w:pStyle w:val="TableParagraph"/>
              <w:spacing w:line="225" w:lineRule="exact"/>
              <w:ind w:left="108"/>
              <w:rPr>
                <w:sz w:val="20"/>
              </w:rPr>
            </w:pPr>
            <w:r>
              <w:rPr>
                <w:sz w:val="20"/>
              </w:rPr>
              <w:t>1,4-Diklorobut-2-en</w:t>
            </w:r>
          </w:p>
        </w:tc>
        <w:tc>
          <w:tcPr>
            <w:tcW w:w="1704" w:type="dxa"/>
          </w:tcPr>
          <w:p w14:paraId="496470F5" w14:textId="77777777" w:rsidR="00B52DCC" w:rsidRDefault="00916648">
            <w:pPr>
              <w:pStyle w:val="TableParagraph"/>
              <w:spacing w:before="113"/>
              <w:ind w:left="111"/>
              <w:rPr>
                <w:sz w:val="20"/>
              </w:rPr>
            </w:pPr>
            <w:r>
              <w:rPr>
                <w:sz w:val="20"/>
              </w:rPr>
              <w:t>764-41-0</w:t>
            </w:r>
          </w:p>
        </w:tc>
        <w:tc>
          <w:tcPr>
            <w:tcW w:w="1960" w:type="dxa"/>
            <w:gridSpan w:val="2"/>
          </w:tcPr>
          <w:p w14:paraId="2D4E48F0" w14:textId="77777777" w:rsidR="00B52DCC" w:rsidRDefault="00916648">
            <w:pPr>
              <w:pStyle w:val="TableParagraph"/>
              <w:spacing w:before="113"/>
              <w:ind w:left="109"/>
              <w:rPr>
                <w:sz w:val="20"/>
              </w:rPr>
            </w:pPr>
            <w:r>
              <w:rPr>
                <w:sz w:val="20"/>
              </w:rPr>
              <w:t>212-121-8</w:t>
            </w:r>
          </w:p>
        </w:tc>
      </w:tr>
      <w:tr w:rsidR="00B52DCC" w14:paraId="6A1FEE05" w14:textId="77777777" w:rsidTr="004567AD">
        <w:trPr>
          <w:trHeight w:val="504"/>
        </w:trPr>
        <w:tc>
          <w:tcPr>
            <w:tcW w:w="1290" w:type="dxa"/>
          </w:tcPr>
          <w:p w14:paraId="4D019AA9" w14:textId="77777777" w:rsidR="00B52DCC" w:rsidRDefault="00916648">
            <w:pPr>
              <w:pStyle w:val="TableParagraph"/>
              <w:spacing w:before="113"/>
              <w:ind w:left="107"/>
              <w:rPr>
                <w:sz w:val="20"/>
              </w:rPr>
            </w:pPr>
            <w:r>
              <w:rPr>
                <w:sz w:val="20"/>
              </w:rPr>
              <w:t>655</w:t>
            </w:r>
          </w:p>
        </w:tc>
        <w:tc>
          <w:tcPr>
            <w:tcW w:w="5787" w:type="dxa"/>
            <w:gridSpan w:val="9"/>
          </w:tcPr>
          <w:p w14:paraId="519715B8" w14:textId="77777777" w:rsidR="00B52DCC" w:rsidRDefault="00916648">
            <w:pPr>
              <w:pStyle w:val="TableParagraph"/>
              <w:spacing w:line="225" w:lineRule="exact"/>
              <w:ind w:left="108"/>
              <w:rPr>
                <w:sz w:val="20"/>
              </w:rPr>
            </w:pPr>
            <w:r>
              <w:rPr>
                <w:sz w:val="20"/>
              </w:rPr>
              <w:t>Metiloksiran (Propilen oksit)</w:t>
            </w:r>
          </w:p>
        </w:tc>
        <w:tc>
          <w:tcPr>
            <w:tcW w:w="1704" w:type="dxa"/>
          </w:tcPr>
          <w:p w14:paraId="2C2902E5" w14:textId="77777777" w:rsidR="00B52DCC" w:rsidRDefault="00916648">
            <w:pPr>
              <w:pStyle w:val="TableParagraph"/>
              <w:spacing w:before="113"/>
              <w:ind w:left="111"/>
              <w:rPr>
                <w:sz w:val="20"/>
              </w:rPr>
            </w:pPr>
            <w:r>
              <w:rPr>
                <w:sz w:val="20"/>
              </w:rPr>
              <w:t>75-56-9</w:t>
            </w:r>
          </w:p>
        </w:tc>
        <w:tc>
          <w:tcPr>
            <w:tcW w:w="1960" w:type="dxa"/>
            <w:gridSpan w:val="2"/>
          </w:tcPr>
          <w:p w14:paraId="3C60D6DF" w14:textId="77777777" w:rsidR="00B52DCC" w:rsidRDefault="00916648">
            <w:pPr>
              <w:pStyle w:val="TableParagraph"/>
              <w:spacing w:before="113"/>
              <w:ind w:left="109"/>
              <w:rPr>
                <w:sz w:val="20"/>
              </w:rPr>
            </w:pPr>
            <w:r>
              <w:rPr>
                <w:sz w:val="20"/>
              </w:rPr>
              <w:t>200-879-2</w:t>
            </w:r>
          </w:p>
        </w:tc>
      </w:tr>
      <w:tr w:rsidR="00B52DCC" w14:paraId="4A3BC893" w14:textId="77777777" w:rsidTr="004567AD">
        <w:trPr>
          <w:trHeight w:val="505"/>
        </w:trPr>
        <w:tc>
          <w:tcPr>
            <w:tcW w:w="1290" w:type="dxa"/>
          </w:tcPr>
          <w:p w14:paraId="65FB1AD1" w14:textId="77777777" w:rsidR="00B52DCC" w:rsidRDefault="00916648">
            <w:pPr>
              <w:pStyle w:val="TableParagraph"/>
              <w:spacing w:before="115"/>
              <w:ind w:left="107"/>
              <w:rPr>
                <w:sz w:val="20"/>
              </w:rPr>
            </w:pPr>
            <w:r>
              <w:rPr>
                <w:sz w:val="20"/>
              </w:rPr>
              <w:t>656</w:t>
            </w:r>
          </w:p>
        </w:tc>
        <w:tc>
          <w:tcPr>
            <w:tcW w:w="5787" w:type="dxa"/>
            <w:gridSpan w:val="9"/>
          </w:tcPr>
          <w:p w14:paraId="6D40BE6E" w14:textId="77777777" w:rsidR="00B52DCC" w:rsidRDefault="00916648">
            <w:pPr>
              <w:pStyle w:val="TableParagraph"/>
              <w:spacing w:line="228" w:lineRule="exact"/>
              <w:ind w:left="108"/>
              <w:rPr>
                <w:sz w:val="20"/>
              </w:rPr>
            </w:pPr>
            <w:r>
              <w:rPr>
                <w:sz w:val="20"/>
              </w:rPr>
              <w:t>(Epoksietil)benzen (Stiren oksit)</w:t>
            </w:r>
          </w:p>
        </w:tc>
        <w:tc>
          <w:tcPr>
            <w:tcW w:w="1704" w:type="dxa"/>
          </w:tcPr>
          <w:p w14:paraId="67D6817D" w14:textId="77777777" w:rsidR="00B52DCC" w:rsidRDefault="00916648">
            <w:pPr>
              <w:pStyle w:val="TableParagraph"/>
              <w:spacing w:before="115"/>
              <w:ind w:left="111"/>
              <w:rPr>
                <w:sz w:val="20"/>
              </w:rPr>
            </w:pPr>
            <w:r>
              <w:rPr>
                <w:sz w:val="20"/>
              </w:rPr>
              <w:t>96-09-3</w:t>
            </w:r>
          </w:p>
        </w:tc>
        <w:tc>
          <w:tcPr>
            <w:tcW w:w="1960" w:type="dxa"/>
            <w:gridSpan w:val="2"/>
          </w:tcPr>
          <w:p w14:paraId="2B32783F" w14:textId="77777777" w:rsidR="00B52DCC" w:rsidRDefault="00916648">
            <w:pPr>
              <w:pStyle w:val="TableParagraph"/>
              <w:spacing w:before="115"/>
              <w:ind w:left="109"/>
              <w:rPr>
                <w:sz w:val="20"/>
              </w:rPr>
            </w:pPr>
            <w:r>
              <w:rPr>
                <w:sz w:val="20"/>
              </w:rPr>
              <w:t>202-476-7</w:t>
            </w:r>
          </w:p>
        </w:tc>
      </w:tr>
      <w:tr w:rsidR="00B52DCC" w14:paraId="32503CDA" w14:textId="77777777" w:rsidTr="004567AD">
        <w:trPr>
          <w:trHeight w:val="503"/>
        </w:trPr>
        <w:tc>
          <w:tcPr>
            <w:tcW w:w="1290" w:type="dxa"/>
          </w:tcPr>
          <w:p w14:paraId="728A9860" w14:textId="77777777" w:rsidR="00B52DCC" w:rsidRDefault="00916648">
            <w:pPr>
              <w:pStyle w:val="TableParagraph"/>
              <w:spacing w:before="113"/>
              <w:ind w:left="107"/>
              <w:rPr>
                <w:sz w:val="20"/>
              </w:rPr>
            </w:pPr>
            <w:r>
              <w:rPr>
                <w:sz w:val="20"/>
              </w:rPr>
              <w:t>657</w:t>
            </w:r>
          </w:p>
        </w:tc>
        <w:tc>
          <w:tcPr>
            <w:tcW w:w="5787" w:type="dxa"/>
            <w:gridSpan w:val="9"/>
          </w:tcPr>
          <w:p w14:paraId="4A048712" w14:textId="77777777" w:rsidR="00B52DCC" w:rsidRDefault="00916648">
            <w:pPr>
              <w:pStyle w:val="TableParagraph"/>
              <w:spacing w:line="225" w:lineRule="exact"/>
              <w:ind w:left="108"/>
              <w:rPr>
                <w:sz w:val="20"/>
              </w:rPr>
            </w:pPr>
            <w:r>
              <w:rPr>
                <w:sz w:val="20"/>
              </w:rPr>
              <w:t>1-Kloro-2,3-epoksipropan (Epiklorohidrin)</w:t>
            </w:r>
          </w:p>
        </w:tc>
        <w:tc>
          <w:tcPr>
            <w:tcW w:w="1704" w:type="dxa"/>
          </w:tcPr>
          <w:p w14:paraId="2ABEA278" w14:textId="77777777" w:rsidR="00B52DCC" w:rsidRDefault="00916648">
            <w:pPr>
              <w:pStyle w:val="TableParagraph"/>
              <w:spacing w:before="113"/>
              <w:ind w:left="111"/>
              <w:rPr>
                <w:sz w:val="20"/>
              </w:rPr>
            </w:pPr>
            <w:r>
              <w:rPr>
                <w:sz w:val="20"/>
              </w:rPr>
              <w:t>106-89-8</w:t>
            </w:r>
          </w:p>
        </w:tc>
        <w:tc>
          <w:tcPr>
            <w:tcW w:w="1960" w:type="dxa"/>
            <w:gridSpan w:val="2"/>
          </w:tcPr>
          <w:p w14:paraId="6E6BA2C4" w14:textId="77777777" w:rsidR="00B52DCC" w:rsidRDefault="00916648">
            <w:pPr>
              <w:pStyle w:val="TableParagraph"/>
              <w:spacing w:before="113"/>
              <w:ind w:left="109"/>
              <w:rPr>
                <w:sz w:val="20"/>
              </w:rPr>
            </w:pPr>
            <w:r>
              <w:rPr>
                <w:sz w:val="20"/>
              </w:rPr>
              <w:t>203-439-8</w:t>
            </w:r>
          </w:p>
        </w:tc>
      </w:tr>
      <w:tr w:rsidR="00B52DCC" w14:paraId="517A575A" w14:textId="77777777" w:rsidTr="004567AD">
        <w:trPr>
          <w:trHeight w:val="503"/>
        </w:trPr>
        <w:tc>
          <w:tcPr>
            <w:tcW w:w="1290" w:type="dxa"/>
          </w:tcPr>
          <w:p w14:paraId="4B3B5694" w14:textId="77777777" w:rsidR="00B52DCC" w:rsidRDefault="00916648">
            <w:pPr>
              <w:pStyle w:val="TableParagraph"/>
              <w:spacing w:before="113"/>
              <w:ind w:left="107"/>
              <w:rPr>
                <w:sz w:val="20"/>
              </w:rPr>
            </w:pPr>
            <w:r>
              <w:rPr>
                <w:sz w:val="20"/>
              </w:rPr>
              <w:t>658</w:t>
            </w:r>
          </w:p>
        </w:tc>
        <w:tc>
          <w:tcPr>
            <w:tcW w:w="5787" w:type="dxa"/>
            <w:gridSpan w:val="9"/>
          </w:tcPr>
          <w:p w14:paraId="3E754E5F" w14:textId="77777777" w:rsidR="00B52DCC" w:rsidRDefault="00916648">
            <w:pPr>
              <w:pStyle w:val="TableParagraph"/>
              <w:spacing w:line="225" w:lineRule="exact"/>
              <w:ind w:left="108"/>
              <w:rPr>
                <w:sz w:val="20"/>
              </w:rPr>
            </w:pPr>
            <w:r>
              <w:rPr>
                <w:sz w:val="20"/>
              </w:rPr>
              <w:t>R-1-Kloro-2,3-epoksipropan</w:t>
            </w:r>
          </w:p>
        </w:tc>
        <w:tc>
          <w:tcPr>
            <w:tcW w:w="1704" w:type="dxa"/>
          </w:tcPr>
          <w:p w14:paraId="354C6DDA" w14:textId="77777777" w:rsidR="00B52DCC" w:rsidRDefault="00916648">
            <w:pPr>
              <w:pStyle w:val="TableParagraph"/>
              <w:spacing w:before="113"/>
              <w:ind w:left="111"/>
              <w:rPr>
                <w:sz w:val="20"/>
              </w:rPr>
            </w:pPr>
            <w:r>
              <w:rPr>
                <w:sz w:val="20"/>
              </w:rPr>
              <w:t>51594-55-9</w:t>
            </w:r>
          </w:p>
        </w:tc>
        <w:tc>
          <w:tcPr>
            <w:tcW w:w="1960" w:type="dxa"/>
            <w:gridSpan w:val="2"/>
          </w:tcPr>
          <w:p w14:paraId="501F07C8" w14:textId="77777777" w:rsidR="00B52DCC" w:rsidRDefault="00916648">
            <w:pPr>
              <w:pStyle w:val="TableParagraph"/>
              <w:spacing w:before="113"/>
              <w:ind w:left="109"/>
              <w:rPr>
                <w:sz w:val="20"/>
              </w:rPr>
            </w:pPr>
            <w:r>
              <w:rPr>
                <w:sz w:val="20"/>
              </w:rPr>
              <w:t>424-280-2</w:t>
            </w:r>
          </w:p>
        </w:tc>
      </w:tr>
      <w:tr w:rsidR="00B52DCC" w14:paraId="42DE5953" w14:textId="77777777" w:rsidTr="004567AD">
        <w:trPr>
          <w:trHeight w:val="506"/>
        </w:trPr>
        <w:tc>
          <w:tcPr>
            <w:tcW w:w="1290" w:type="dxa"/>
          </w:tcPr>
          <w:p w14:paraId="5D75ED69" w14:textId="77777777" w:rsidR="00B52DCC" w:rsidRDefault="00916648">
            <w:pPr>
              <w:pStyle w:val="TableParagraph"/>
              <w:spacing w:before="115"/>
              <w:ind w:left="107"/>
              <w:rPr>
                <w:sz w:val="20"/>
              </w:rPr>
            </w:pPr>
            <w:r>
              <w:rPr>
                <w:sz w:val="20"/>
              </w:rPr>
              <w:t>659</w:t>
            </w:r>
          </w:p>
        </w:tc>
        <w:tc>
          <w:tcPr>
            <w:tcW w:w="5787" w:type="dxa"/>
            <w:gridSpan w:val="9"/>
          </w:tcPr>
          <w:p w14:paraId="1021CD8F" w14:textId="77777777" w:rsidR="00B52DCC" w:rsidRDefault="00916648">
            <w:pPr>
              <w:pStyle w:val="TableParagraph"/>
              <w:spacing w:line="228" w:lineRule="exact"/>
              <w:ind w:left="108"/>
              <w:rPr>
                <w:sz w:val="20"/>
              </w:rPr>
            </w:pPr>
            <w:r>
              <w:rPr>
                <w:sz w:val="20"/>
              </w:rPr>
              <w:t>1,2-Epoksi-3-fenoksipropan (Fenilglisidil eter)</w:t>
            </w:r>
          </w:p>
        </w:tc>
        <w:tc>
          <w:tcPr>
            <w:tcW w:w="1704" w:type="dxa"/>
          </w:tcPr>
          <w:p w14:paraId="7BD79673" w14:textId="77777777" w:rsidR="00B52DCC" w:rsidRDefault="00916648">
            <w:pPr>
              <w:pStyle w:val="TableParagraph"/>
              <w:spacing w:before="115"/>
              <w:ind w:left="111"/>
              <w:rPr>
                <w:sz w:val="20"/>
              </w:rPr>
            </w:pPr>
            <w:r>
              <w:rPr>
                <w:sz w:val="20"/>
              </w:rPr>
              <w:t>122-60-1</w:t>
            </w:r>
          </w:p>
        </w:tc>
        <w:tc>
          <w:tcPr>
            <w:tcW w:w="1960" w:type="dxa"/>
            <w:gridSpan w:val="2"/>
          </w:tcPr>
          <w:p w14:paraId="18B3C020" w14:textId="77777777" w:rsidR="00B52DCC" w:rsidRDefault="00916648">
            <w:pPr>
              <w:pStyle w:val="TableParagraph"/>
              <w:spacing w:before="115"/>
              <w:ind w:left="109"/>
              <w:rPr>
                <w:sz w:val="20"/>
              </w:rPr>
            </w:pPr>
            <w:r>
              <w:rPr>
                <w:sz w:val="20"/>
              </w:rPr>
              <w:t>204-557-2</w:t>
            </w:r>
          </w:p>
        </w:tc>
      </w:tr>
      <w:tr w:rsidR="00B52DCC" w14:paraId="74EEF154" w14:textId="77777777" w:rsidTr="004567AD">
        <w:trPr>
          <w:trHeight w:val="503"/>
        </w:trPr>
        <w:tc>
          <w:tcPr>
            <w:tcW w:w="1290" w:type="dxa"/>
          </w:tcPr>
          <w:p w14:paraId="6715ACDA" w14:textId="77777777" w:rsidR="00B52DCC" w:rsidRDefault="00916648">
            <w:pPr>
              <w:pStyle w:val="TableParagraph"/>
              <w:spacing w:before="113"/>
              <w:ind w:left="107"/>
              <w:rPr>
                <w:sz w:val="20"/>
              </w:rPr>
            </w:pPr>
            <w:r>
              <w:rPr>
                <w:sz w:val="20"/>
              </w:rPr>
              <w:t>660</w:t>
            </w:r>
          </w:p>
        </w:tc>
        <w:tc>
          <w:tcPr>
            <w:tcW w:w="5787" w:type="dxa"/>
            <w:gridSpan w:val="9"/>
          </w:tcPr>
          <w:p w14:paraId="45951005" w14:textId="77777777" w:rsidR="00B52DCC" w:rsidRDefault="00916648">
            <w:pPr>
              <w:pStyle w:val="TableParagraph"/>
              <w:spacing w:line="225" w:lineRule="exact"/>
              <w:ind w:left="108"/>
              <w:rPr>
                <w:sz w:val="20"/>
              </w:rPr>
            </w:pPr>
            <w:r>
              <w:rPr>
                <w:sz w:val="20"/>
              </w:rPr>
              <w:t>2,3-Epoksipropan-1-ol (Glisidol)</w:t>
            </w:r>
          </w:p>
        </w:tc>
        <w:tc>
          <w:tcPr>
            <w:tcW w:w="1704" w:type="dxa"/>
          </w:tcPr>
          <w:p w14:paraId="02946E15" w14:textId="77777777" w:rsidR="00B52DCC" w:rsidRDefault="00916648">
            <w:pPr>
              <w:pStyle w:val="TableParagraph"/>
              <w:spacing w:before="113"/>
              <w:ind w:left="111"/>
              <w:rPr>
                <w:sz w:val="20"/>
              </w:rPr>
            </w:pPr>
            <w:r>
              <w:rPr>
                <w:sz w:val="20"/>
              </w:rPr>
              <w:t>556-52-5</w:t>
            </w:r>
          </w:p>
        </w:tc>
        <w:tc>
          <w:tcPr>
            <w:tcW w:w="1960" w:type="dxa"/>
            <w:gridSpan w:val="2"/>
          </w:tcPr>
          <w:p w14:paraId="134FBC13" w14:textId="77777777" w:rsidR="00B52DCC" w:rsidRDefault="00916648">
            <w:pPr>
              <w:pStyle w:val="TableParagraph"/>
              <w:spacing w:before="113"/>
              <w:ind w:left="109"/>
              <w:rPr>
                <w:sz w:val="20"/>
              </w:rPr>
            </w:pPr>
            <w:r>
              <w:rPr>
                <w:sz w:val="20"/>
              </w:rPr>
              <w:t>209-128-3</w:t>
            </w:r>
          </w:p>
        </w:tc>
      </w:tr>
      <w:tr w:rsidR="00B52DCC" w14:paraId="5ECF7156" w14:textId="77777777" w:rsidTr="004567AD">
        <w:trPr>
          <w:trHeight w:val="505"/>
        </w:trPr>
        <w:tc>
          <w:tcPr>
            <w:tcW w:w="1290" w:type="dxa"/>
          </w:tcPr>
          <w:p w14:paraId="0DAD1EDA" w14:textId="77777777" w:rsidR="00B52DCC" w:rsidRDefault="00916648">
            <w:pPr>
              <w:pStyle w:val="TableParagraph"/>
              <w:spacing w:before="113"/>
              <w:ind w:left="107"/>
              <w:rPr>
                <w:sz w:val="20"/>
              </w:rPr>
            </w:pPr>
            <w:r>
              <w:rPr>
                <w:sz w:val="20"/>
              </w:rPr>
              <w:t>661</w:t>
            </w:r>
          </w:p>
        </w:tc>
        <w:tc>
          <w:tcPr>
            <w:tcW w:w="5787" w:type="dxa"/>
            <w:gridSpan w:val="9"/>
          </w:tcPr>
          <w:p w14:paraId="45854412" w14:textId="77777777" w:rsidR="00B52DCC" w:rsidRDefault="00916648">
            <w:pPr>
              <w:pStyle w:val="TableParagraph"/>
              <w:spacing w:line="225" w:lineRule="exact"/>
              <w:ind w:left="108"/>
              <w:rPr>
                <w:sz w:val="20"/>
              </w:rPr>
            </w:pPr>
            <w:r>
              <w:rPr>
                <w:sz w:val="20"/>
              </w:rPr>
              <w:t>R-2,3-Epoksi-1-propanol</w:t>
            </w:r>
          </w:p>
        </w:tc>
        <w:tc>
          <w:tcPr>
            <w:tcW w:w="1704" w:type="dxa"/>
          </w:tcPr>
          <w:p w14:paraId="24914D31" w14:textId="77777777" w:rsidR="00B52DCC" w:rsidRDefault="00916648">
            <w:pPr>
              <w:pStyle w:val="TableParagraph"/>
              <w:spacing w:before="113"/>
              <w:ind w:left="111"/>
              <w:rPr>
                <w:sz w:val="20"/>
              </w:rPr>
            </w:pPr>
            <w:r>
              <w:rPr>
                <w:sz w:val="20"/>
              </w:rPr>
              <w:t>57044-25-4</w:t>
            </w:r>
          </w:p>
        </w:tc>
        <w:tc>
          <w:tcPr>
            <w:tcW w:w="1960" w:type="dxa"/>
            <w:gridSpan w:val="2"/>
          </w:tcPr>
          <w:p w14:paraId="754B24CB" w14:textId="77777777" w:rsidR="00B52DCC" w:rsidRDefault="00916648">
            <w:pPr>
              <w:pStyle w:val="TableParagraph"/>
              <w:spacing w:before="113"/>
              <w:ind w:left="109"/>
              <w:rPr>
                <w:sz w:val="20"/>
              </w:rPr>
            </w:pPr>
            <w:r>
              <w:rPr>
                <w:sz w:val="20"/>
              </w:rPr>
              <w:t>404-660-4</w:t>
            </w:r>
          </w:p>
        </w:tc>
      </w:tr>
      <w:tr w:rsidR="00B52DCC" w14:paraId="09B0E638" w14:textId="77777777" w:rsidTr="004567AD">
        <w:trPr>
          <w:trHeight w:val="503"/>
        </w:trPr>
        <w:tc>
          <w:tcPr>
            <w:tcW w:w="1290" w:type="dxa"/>
          </w:tcPr>
          <w:p w14:paraId="573BD82B" w14:textId="77777777" w:rsidR="00B52DCC" w:rsidRDefault="00916648">
            <w:pPr>
              <w:pStyle w:val="TableParagraph"/>
              <w:spacing w:before="113"/>
              <w:ind w:left="107"/>
              <w:rPr>
                <w:sz w:val="20"/>
              </w:rPr>
            </w:pPr>
            <w:r>
              <w:rPr>
                <w:sz w:val="20"/>
              </w:rPr>
              <w:t>662</w:t>
            </w:r>
          </w:p>
        </w:tc>
        <w:tc>
          <w:tcPr>
            <w:tcW w:w="5787" w:type="dxa"/>
            <w:gridSpan w:val="9"/>
          </w:tcPr>
          <w:p w14:paraId="2DE0C0FD" w14:textId="77777777" w:rsidR="00B52DCC" w:rsidRDefault="00916648">
            <w:pPr>
              <w:pStyle w:val="TableParagraph"/>
              <w:spacing w:line="226" w:lineRule="exact"/>
              <w:ind w:left="108"/>
              <w:rPr>
                <w:sz w:val="20"/>
              </w:rPr>
            </w:pPr>
            <w:r>
              <w:rPr>
                <w:sz w:val="20"/>
              </w:rPr>
              <w:t>2,2′-Bioksiran (1,2:3,4-Diepoksibutan)</w:t>
            </w:r>
          </w:p>
        </w:tc>
        <w:tc>
          <w:tcPr>
            <w:tcW w:w="1704" w:type="dxa"/>
          </w:tcPr>
          <w:p w14:paraId="22587BCF" w14:textId="77777777" w:rsidR="00B52DCC" w:rsidRDefault="00916648">
            <w:pPr>
              <w:pStyle w:val="TableParagraph"/>
              <w:spacing w:before="113"/>
              <w:ind w:left="111"/>
              <w:rPr>
                <w:sz w:val="20"/>
              </w:rPr>
            </w:pPr>
            <w:r>
              <w:rPr>
                <w:sz w:val="20"/>
              </w:rPr>
              <w:t>1464-53-5</w:t>
            </w:r>
          </w:p>
        </w:tc>
        <w:tc>
          <w:tcPr>
            <w:tcW w:w="1960" w:type="dxa"/>
            <w:gridSpan w:val="2"/>
          </w:tcPr>
          <w:p w14:paraId="37927C22" w14:textId="77777777" w:rsidR="00B52DCC" w:rsidRDefault="00916648">
            <w:pPr>
              <w:pStyle w:val="TableParagraph"/>
              <w:spacing w:before="113"/>
              <w:ind w:left="109"/>
              <w:rPr>
                <w:sz w:val="20"/>
              </w:rPr>
            </w:pPr>
            <w:r>
              <w:rPr>
                <w:sz w:val="20"/>
              </w:rPr>
              <w:t>215-979-1</w:t>
            </w:r>
          </w:p>
        </w:tc>
      </w:tr>
      <w:tr w:rsidR="00B52DCC" w14:paraId="2E2B598D" w14:textId="77777777" w:rsidTr="004567AD">
        <w:trPr>
          <w:trHeight w:val="729"/>
        </w:trPr>
        <w:tc>
          <w:tcPr>
            <w:tcW w:w="1290" w:type="dxa"/>
          </w:tcPr>
          <w:p w14:paraId="6100F155" w14:textId="77777777" w:rsidR="00B52DCC" w:rsidRDefault="00916648">
            <w:pPr>
              <w:pStyle w:val="TableParagraph"/>
              <w:spacing w:before="116"/>
              <w:ind w:left="107"/>
              <w:rPr>
                <w:sz w:val="20"/>
              </w:rPr>
            </w:pPr>
            <w:r>
              <w:rPr>
                <w:sz w:val="20"/>
              </w:rPr>
              <w:lastRenderedPageBreak/>
              <w:t>663</w:t>
            </w:r>
          </w:p>
        </w:tc>
        <w:tc>
          <w:tcPr>
            <w:tcW w:w="5787" w:type="dxa"/>
            <w:gridSpan w:val="9"/>
          </w:tcPr>
          <w:p w14:paraId="7C3739AB" w14:textId="77777777" w:rsidR="00B52DCC" w:rsidRDefault="00916648">
            <w:pPr>
              <w:pStyle w:val="TableParagraph"/>
              <w:spacing w:line="278" w:lineRule="auto"/>
              <w:ind w:left="108"/>
              <w:rPr>
                <w:sz w:val="20"/>
              </w:rPr>
            </w:pPr>
            <w:r>
              <w:rPr>
                <w:w w:val="95"/>
                <w:sz w:val="20"/>
              </w:rPr>
              <w:t xml:space="preserve">(2RS,3RS)-3-(2-Klorofenil)-2-(4-florofenil)-[1H-1,2,4-triazol-1- </w:t>
            </w:r>
            <w:r>
              <w:rPr>
                <w:sz w:val="20"/>
              </w:rPr>
              <w:t>il)metil]oksirane; Epoksikonazol</w:t>
            </w:r>
          </w:p>
        </w:tc>
        <w:tc>
          <w:tcPr>
            <w:tcW w:w="1704" w:type="dxa"/>
          </w:tcPr>
          <w:p w14:paraId="6DAC559F" w14:textId="77777777" w:rsidR="00B52DCC" w:rsidRDefault="00916648">
            <w:pPr>
              <w:pStyle w:val="TableParagraph"/>
              <w:spacing w:before="116"/>
              <w:ind w:left="111"/>
              <w:rPr>
                <w:sz w:val="20"/>
              </w:rPr>
            </w:pPr>
            <w:r>
              <w:rPr>
                <w:sz w:val="20"/>
              </w:rPr>
              <w:t>133855-98-8</w:t>
            </w:r>
          </w:p>
        </w:tc>
        <w:tc>
          <w:tcPr>
            <w:tcW w:w="1960" w:type="dxa"/>
            <w:gridSpan w:val="2"/>
          </w:tcPr>
          <w:p w14:paraId="075DA263" w14:textId="77777777" w:rsidR="00B52DCC" w:rsidRDefault="00916648">
            <w:pPr>
              <w:pStyle w:val="TableParagraph"/>
              <w:spacing w:before="116"/>
              <w:ind w:left="109"/>
              <w:rPr>
                <w:sz w:val="20"/>
              </w:rPr>
            </w:pPr>
            <w:r>
              <w:rPr>
                <w:sz w:val="20"/>
              </w:rPr>
              <w:t>406-850-2</w:t>
            </w:r>
          </w:p>
        </w:tc>
      </w:tr>
      <w:tr w:rsidR="00B52DCC" w14:paraId="6BA180F7" w14:textId="77777777" w:rsidTr="004567AD">
        <w:trPr>
          <w:trHeight w:val="505"/>
        </w:trPr>
        <w:tc>
          <w:tcPr>
            <w:tcW w:w="1290" w:type="dxa"/>
          </w:tcPr>
          <w:p w14:paraId="501748CB" w14:textId="77777777" w:rsidR="00B52DCC" w:rsidRDefault="00916648">
            <w:pPr>
              <w:pStyle w:val="TableParagraph"/>
              <w:spacing w:before="113"/>
              <w:ind w:left="107"/>
              <w:rPr>
                <w:sz w:val="20"/>
              </w:rPr>
            </w:pPr>
            <w:r>
              <w:rPr>
                <w:sz w:val="20"/>
              </w:rPr>
              <w:t>664</w:t>
            </w:r>
          </w:p>
        </w:tc>
        <w:tc>
          <w:tcPr>
            <w:tcW w:w="5787" w:type="dxa"/>
            <w:gridSpan w:val="9"/>
          </w:tcPr>
          <w:p w14:paraId="28507408" w14:textId="77777777" w:rsidR="00B52DCC" w:rsidRDefault="00916648">
            <w:pPr>
              <w:pStyle w:val="TableParagraph"/>
              <w:spacing w:line="225" w:lineRule="exact"/>
              <w:ind w:left="108"/>
              <w:rPr>
                <w:sz w:val="20"/>
              </w:rPr>
            </w:pPr>
            <w:r>
              <w:rPr>
                <w:sz w:val="20"/>
              </w:rPr>
              <w:t>Klorometil metil eter</w:t>
            </w:r>
          </w:p>
        </w:tc>
        <w:tc>
          <w:tcPr>
            <w:tcW w:w="1704" w:type="dxa"/>
          </w:tcPr>
          <w:p w14:paraId="31801A0B" w14:textId="77777777" w:rsidR="00B52DCC" w:rsidRDefault="00916648">
            <w:pPr>
              <w:pStyle w:val="TableParagraph"/>
              <w:spacing w:before="113"/>
              <w:ind w:left="111"/>
              <w:rPr>
                <w:sz w:val="20"/>
              </w:rPr>
            </w:pPr>
            <w:r>
              <w:rPr>
                <w:sz w:val="20"/>
              </w:rPr>
              <w:t>107-30-2</w:t>
            </w:r>
          </w:p>
        </w:tc>
        <w:tc>
          <w:tcPr>
            <w:tcW w:w="1960" w:type="dxa"/>
            <w:gridSpan w:val="2"/>
          </w:tcPr>
          <w:p w14:paraId="1A73E83F" w14:textId="77777777" w:rsidR="00B52DCC" w:rsidRDefault="00916648">
            <w:pPr>
              <w:pStyle w:val="TableParagraph"/>
              <w:spacing w:before="113"/>
              <w:ind w:left="109"/>
              <w:rPr>
                <w:sz w:val="20"/>
              </w:rPr>
            </w:pPr>
            <w:r>
              <w:rPr>
                <w:sz w:val="20"/>
              </w:rPr>
              <w:t>203-480-1</w:t>
            </w:r>
          </w:p>
        </w:tc>
      </w:tr>
      <w:tr w:rsidR="00B52DCC" w14:paraId="7C618888" w14:textId="77777777" w:rsidTr="004567AD">
        <w:trPr>
          <w:trHeight w:val="767"/>
        </w:trPr>
        <w:tc>
          <w:tcPr>
            <w:tcW w:w="1290" w:type="dxa"/>
          </w:tcPr>
          <w:p w14:paraId="2DDD79E5" w14:textId="77777777" w:rsidR="00B52DCC" w:rsidRDefault="00916648">
            <w:pPr>
              <w:pStyle w:val="TableParagraph"/>
              <w:spacing w:before="113"/>
              <w:ind w:left="107"/>
              <w:rPr>
                <w:sz w:val="20"/>
              </w:rPr>
            </w:pPr>
            <w:r>
              <w:rPr>
                <w:sz w:val="20"/>
              </w:rPr>
              <w:t>665</w:t>
            </w:r>
          </w:p>
        </w:tc>
        <w:tc>
          <w:tcPr>
            <w:tcW w:w="5787" w:type="dxa"/>
            <w:gridSpan w:val="9"/>
          </w:tcPr>
          <w:p w14:paraId="249A0AE7" w14:textId="77777777" w:rsidR="00B52DCC" w:rsidRDefault="00916648">
            <w:pPr>
              <w:pStyle w:val="TableParagraph"/>
              <w:spacing w:line="225" w:lineRule="exact"/>
              <w:ind w:left="108"/>
              <w:rPr>
                <w:sz w:val="20"/>
              </w:rPr>
            </w:pPr>
            <w:r>
              <w:rPr>
                <w:sz w:val="20"/>
              </w:rPr>
              <w:t>2-Metoksietanol ve asetatı (2-Metoksietil asetat)</w:t>
            </w:r>
          </w:p>
        </w:tc>
        <w:tc>
          <w:tcPr>
            <w:tcW w:w="1704" w:type="dxa"/>
          </w:tcPr>
          <w:p w14:paraId="44A1090C" w14:textId="77777777" w:rsidR="00B52DCC" w:rsidRDefault="00916648">
            <w:pPr>
              <w:pStyle w:val="TableParagraph"/>
              <w:spacing w:before="113"/>
              <w:ind w:left="111"/>
              <w:rPr>
                <w:sz w:val="20"/>
              </w:rPr>
            </w:pPr>
            <w:r>
              <w:rPr>
                <w:sz w:val="20"/>
              </w:rPr>
              <w:t>109-86-4/</w:t>
            </w:r>
          </w:p>
          <w:p w14:paraId="70E4F5FC" w14:textId="77777777" w:rsidR="00B52DCC" w:rsidRDefault="00916648">
            <w:pPr>
              <w:pStyle w:val="TableParagraph"/>
              <w:spacing w:before="34"/>
              <w:ind w:left="111"/>
              <w:rPr>
                <w:sz w:val="20"/>
              </w:rPr>
            </w:pPr>
            <w:r>
              <w:rPr>
                <w:sz w:val="20"/>
              </w:rPr>
              <w:t>110-49-6</w:t>
            </w:r>
          </w:p>
        </w:tc>
        <w:tc>
          <w:tcPr>
            <w:tcW w:w="1960" w:type="dxa"/>
            <w:gridSpan w:val="2"/>
          </w:tcPr>
          <w:p w14:paraId="1ABDC294" w14:textId="77777777" w:rsidR="00B52DCC" w:rsidRDefault="00916648">
            <w:pPr>
              <w:pStyle w:val="TableParagraph"/>
              <w:spacing w:before="113"/>
              <w:ind w:left="109"/>
              <w:rPr>
                <w:sz w:val="20"/>
              </w:rPr>
            </w:pPr>
            <w:r>
              <w:rPr>
                <w:sz w:val="20"/>
              </w:rPr>
              <w:t>203-713-7/</w:t>
            </w:r>
          </w:p>
          <w:p w14:paraId="7CDE6F52" w14:textId="77777777" w:rsidR="00B52DCC" w:rsidRDefault="00916648">
            <w:pPr>
              <w:pStyle w:val="TableParagraph"/>
              <w:spacing w:before="34"/>
              <w:ind w:left="109"/>
              <w:rPr>
                <w:sz w:val="20"/>
              </w:rPr>
            </w:pPr>
            <w:r>
              <w:rPr>
                <w:sz w:val="20"/>
              </w:rPr>
              <w:t>203-772-9</w:t>
            </w:r>
          </w:p>
        </w:tc>
      </w:tr>
      <w:tr w:rsidR="00B52DCC" w14:paraId="0D3CCB74" w14:textId="77777777" w:rsidTr="004567AD">
        <w:trPr>
          <w:trHeight w:val="770"/>
        </w:trPr>
        <w:tc>
          <w:tcPr>
            <w:tcW w:w="1290" w:type="dxa"/>
          </w:tcPr>
          <w:p w14:paraId="44BFD167" w14:textId="77777777" w:rsidR="00B52DCC" w:rsidRDefault="00916648">
            <w:pPr>
              <w:pStyle w:val="TableParagraph"/>
              <w:spacing w:before="113"/>
              <w:ind w:left="107"/>
              <w:rPr>
                <w:sz w:val="20"/>
              </w:rPr>
            </w:pPr>
            <w:r>
              <w:rPr>
                <w:sz w:val="20"/>
              </w:rPr>
              <w:t>666</w:t>
            </w:r>
          </w:p>
        </w:tc>
        <w:tc>
          <w:tcPr>
            <w:tcW w:w="5787" w:type="dxa"/>
            <w:gridSpan w:val="9"/>
          </w:tcPr>
          <w:p w14:paraId="0DD129F9" w14:textId="77777777" w:rsidR="00B52DCC" w:rsidRDefault="00916648">
            <w:pPr>
              <w:pStyle w:val="TableParagraph"/>
              <w:spacing w:line="225" w:lineRule="exact"/>
              <w:ind w:left="108"/>
              <w:rPr>
                <w:sz w:val="20"/>
              </w:rPr>
            </w:pPr>
            <w:r>
              <w:rPr>
                <w:sz w:val="20"/>
              </w:rPr>
              <w:t>2-Etoksietanol ve asetatı (2-Etoksietil asetat)</w:t>
            </w:r>
          </w:p>
        </w:tc>
        <w:tc>
          <w:tcPr>
            <w:tcW w:w="1704" w:type="dxa"/>
          </w:tcPr>
          <w:p w14:paraId="2C43E8DC" w14:textId="77777777" w:rsidR="00B52DCC" w:rsidRDefault="00916648">
            <w:pPr>
              <w:pStyle w:val="TableParagraph"/>
              <w:spacing w:before="113"/>
              <w:ind w:left="111"/>
              <w:rPr>
                <w:sz w:val="20"/>
              </w:rPr>
            </w:pPr>
            <w:r>
              <w:rPr>
                <w:sz w:val="20"/>
              </w:rPr>
              <w:t>110-80-5/</w:t>
            </w:r>
          </w:p>
          <w:p w14:paraId="44490AA0" w14:textId="77777777" w:rsidR="00B52DCC" w:rsidRDefault="00916648">
            <w:pPr>
              <w:pStyle w:val="TableParagraph"/>
              <w:spacing w:before="36"/>
              <w:ind w:left="111"/>
              <w:rPr>
                <w:sz w:val="20"/>
              </w:rPr>
            </w:pPr>
            <w:r>
              <w:rPr>
                <w:sz w:val="20"/>
              </w:rPr>
              <w:t>111-15-9</w:t>
            </w:r>
          </w:p>
        </w:tc>
        <w:tc>
          <w:tcPr>
            <w:tcW w:w="1960" w:type="dxa"/>
            <w:gridSpan w:val="2"/>
          </w:tcPr>
          <w:p w14:paraId="412979A3" w14:textId="77777777" w:rsidR="00B52DCC" w:rsidRDefault="00916648">
            <w:pPr>
              <w:pStyle w:val="TableParagraph"/>
              <w:spacing w:before="113"/>
              <w:ind w:left="109"/>
              <w:rPr>
                <w:sz w:val="20"/>
              </w:rPr>
            </w:pPr>
            <w:r>
              <w:rPr>
                <w:sz w:val="20"/>
              </w:rPr>
              <w:t>203-804-1/</w:t>
            </w:r>
          </w:p>
          <w:p w14:paraId="6F2C3010" w14:textId="77777777" w:rsidR="00B52DCC" w:rsidRDefault="00916648">
            <w:pPr>
              <w:pStyle w:val="TableParagraph"/>
              <w:spacing w:before="36"/>
              <w:ind w:left="109"/>
              <w:rPr>
                <w:sz w:val="20"/>
              </w:rPr>
            </w:pPr>
            <w:r>
              <w:rPr>
                <w:sz w:val="20"/>
              </w:rPr>
              <w:t>203-839-2</w:t>
            </w:r>
          </w:p>
        </w:tc>
      </w:tr>
      <w:tr w:rsidR="00B52DCC" w14:paraId="500CAF6B" w14:textId="77777777" w:rsidTr="004567AD">
        <w:trPr>
          <w:trHeight w:val="503"/>
        </w:trPr>
        <w:tc>
          <w:tcPr>
            <w:tcW w:w="1290" w:type="dxa"/>
          </w:tcPr>
          <w:p w14:paraId="7055DB82" w14:textId="77777777" w:rsidR="00B52DCC" w:rsidRDefault="00916648">
            <w:pPr>
              <w:pStyle w:val="TableParagraph"/>
              <w:spacing w:before="113"/>
              <w:ind w:left="107"/>
              <w:rPr>
                <w:sz w:val="20"/>
              </w:rPr>
            </w:pPr>
            <w:r>
              <w:rPr>
                <w:sz w:val="20"/>
              </w:rPr>
              <w:t>667</w:t>
            </w:r>
          </w:p>
        </w:tc>
        <w:tc>
          <w:tcPr>
            <w:tcW w:w="5787" w:type="dxa"/>
            <w:gridSpan w:val="9"/>
          </w:tcPr>
          <w:p w14:paraId="28D2F72D" w14:textId="77777777" w:rsidR="00B52DCC" w:rsidRDefault="00916648">
            <w:pPr>
              <w:pStyle w:val="TableParagraph"/>
              <w:spacing w:line="225" w:lineRule="exact"/>
              <w:ind w:left="108"/>
              <w:rPr>
                <w:sz w:val="20"/>
              </w:rPr>
            </w:pPr>
            <w:r>
              <w:rPr>
                <w:sz w:val="20"/>
              </w:rPr>
              <w:t>Oksibis[klorometan], bis (Klorometil) eter</w:t>
            </w:r>
          </w:p>
        </w:tc>
        <w:tc>
          <w:tcPr>
            <w:tcW w:w="1704" w:type="dxa"/>
          </w:tcPr>
          <w:p w14:paraId="40613105" w14:textId="77777777" w:rsidR="00B52DCC" w:rsidRDefault="00916648">
            <w:pPr>
              <w:pStyle w:val="TableParagraph"/>
              <w:spacing w:before="113"/>
              <w:ind w:left="111"/>
              <w:rPr>
                <w:sz w:val="20"/>
              </w:rPr>
            </w:pPr>
            <w:r>
              <w:rPr>
                <w:sz w:val="20"/>
              </w:rPr>
              <w:t>542-88-1</w:t>
            </w:r>
          </w:p>
        </w:tc>
        <w:tc>
          <w:tcPr>
            <w:tcW w:w="1960" w:type="dxa"/>
            <w:gridSpan w:val="2"/>
          </w:tcPr>
          <w:p w14:paraId="6BA26514" w14:textId="77777777" w:rsidR="00B52DCC" w:rsidRDefault="00916648">
            <w:pPr>
              <w:pStyle w:val="TableParagraph"/>
              <w:spacing w:before="113"/>
              <w:ind w:left="109"/>
              <w:rPr>
                <w:sz w:val="20"/>
              </w:rPr>
            </w:pPr>
            <w:r>
              <w:rPr>
                <w:sz w:val="20"/>
              </w:rPr>
              <w:t>208-832-8</w:t>
            </w:r>
          </w:p>
        </w:tc>
      </w:tr>
      <w:tr w:rsidR="00B52DCC" w14:paraId="454CA2C7" w14:textId="77777777" w:rsidTr="004567AD">
        <w:trPr>
          <w:trHeight w:val="506"/>
        </w:trPr>
        <w:tc>
          <w:tcPr>
            <w:tcW w:w="1290" w:type="dxa"/>
          </w:tcPr>
          <w:p w14:paraId="11B27F27" w14:textId="77777777" w:rsidR="00B52DCC" w:rsidRDefault="00916648">
            <w:pPr>
              <w:pStyle w:val="TableParagraph"/>
              <w:spacing w:before="113"/>
              <w:ind w:left="107"/>
              <w:rPr>
                <w:sz w:val="20"/>
              </w:rPr>
            </w:pPr>
            <w:r>
              <w:rPr>
                <w:sz w:val="20"/>
              </w:rPr>
              <w:t>668</w:t>
            </w:r>
          </w:p>
        </w:tc>
        <w:tc>
          <w:tcPr>
            <w:tcW w:w="5787" w:type="dxa"/>
            <w:gridSpan w:val="9"/>
          </w:tcPr>
          <w:p w14:paraId="07C4C87F" w14:textId="77777777" w:rsidR="00B52DCC" w:rsidRDefault="00916648">
            <w:pPr>
              <w:pStyle w:val="TableParagraph"/>
              <w:spacing w:line="226" w:lineRule="exact"/>
              <w:ind w:left="108"/>
              <w:rPr>
                <w:sz w:val="20"/>
              </w:rPr>
            </w:pPr>
            <w:r>
              <w:rPr>
                <w:sz w:val="20"/>
              </w:rPr>
              <w:t>2-Metoksipropanol</w:t>
            </w:r>
          </w:p>
        </w:tc>
        <w:tc>
          <w:tcPr>
            <w:tcW w:w="1704" w:type="dxa"/>
          </w:tcPr>
          <w:p w14:paraId="234C74FF" w14:textId="77777777" w:rsidR="00B52DCC" w:rsidRDefault="00916648">
            <w:pPr>
              <w:pStyle w:val="TableParagraph"/>
              <w:spacing w:before="113"/>
              <w:ind w:left="111"/>
              <w:rPr>
                <w:sz w:val="20"/>
              </w:rPr>
            </w:pPr>
            <w:r>
              <w:rPr>
                <w:sz w:val="20"/>
              </w:rPr>
              <w:t>1589-47-5</w:t>
            </w:r>
          </w:p>
        </w:tc>
        <w:tc>
          <w:tcPr>
            <w:tcW w:w="1960" w:type="dxa"/>
            <w:gridSpan w:val="2"/>
          </w:tcPr>
          <w:p w14:paraId="473131B4" w14:textId="77777777" w:rsidR="00B52DCC" w:rsidRDefault="00916648">
            <w:pPr>
              <w:pStyle w:val="TableParagraph"/>
              <w:spacing w:before="113"/>
              <w:ind w:left="109"/>
              <w:rPr>
                <w:sz w:val="20"/>
              </w:rPr>
            </w:pPr>
            <w:r>
              <w:rPr>
                <w:sz w:val="20"/>
              </w:rPr>
              <w:t>216-455-5</w:t>
            </w:r>
          </w:p>
        </w:tc>
      </w:tr>
      <w:tr w:rsidR="00B52DCC" w14:paraId="4BA68272" w14:textId="77777777" w:rsidTr="004567AD">
        <w:trPr>
          <w:trHeight w:val="503"/>
        </w:trPr>
        <w:tc>
          <w:tcPr>
            <w:tcW w:w="1290" w:type="dxa"/>
          </w:tcPr>
          <w:p w14:paraId="280D84B6" w14:textId="77777777" w:rsidR="00B52DCC" w:rsidRDefault="00916648">
            <w:pPr>
              <w:pStyle w:val="TableParagraph"/>
              <w:spacing w:before="113"/>
              <w:ind w:left="107"/>
              <w:rPr>
                <w:sz w:val="20"/>
              </w:rPr>
            </w:pPr>
            <w:r>
              <w:rPr>
                <w:sz w:val="20"/>
              </w:rPr>
              <w:t>669</w:t>
            </w:r>
          </w:p>
        </w:tc>
        <w:tc>
          <w:tcPr>
            <w:tcW w:w="5787" w:type="dxa"/>
            <w:gridSpan w:val="9"/>
          </w:tcPr>
          <w:p w14:paraId="29A8FA7B" w14:textId="77777777" w:rsidR="00B52DCC" w:rsidRDefault="00916648">
            <w:pPr>
              <w:pStyle w:val="TableParagraph"/>
              <w:spacing w:line="225" w:lineRule="exact"/>
              <w:ind w:left="108"/>
              <w:rPr>
                <w:sz w:val="20"/>
              </w:rPr>
            </w:pPr>
            <w:r>
              <w:rPr>
                <w:sz w:val="20"/>
              </w:rPr>
              <w:t>Propiolakton</w:t>
            </w:r>
          </w:p>
        </w:tc>
        <w:tc>
          <w:tcPr>
            <w:tcW w:w="1704" w:type="dxa"/>
          </w:tcPr>
          <w:p w14:paraId="529E1BA5" w14:textId="77777777" w:rsidR="00B52DCC" w:rsidRDefault="00916648">
            <w:pPr>
              <w:pStyle w:val="TableParagraph"/>
              <w:spacing w:before="113"/>
              <w:ind w:left="111"/>
              <w:rPr>
                <w:sz w:val="20"/>
              </w:rPr>
            </w:pPr>
            <w:r>
              <w:rPr>
                <w:sz w:val="20"/>
              </w:rPr>
              <w:t>57-57-8</w:t>
            </w:r>
          </w:p>
        </w:tc>
        <w:tc>
          <w:tcPr>
            <w:tcW w:w="1960" w:type="dxa"/>
            <w:gridSpan w:val="2"/>
          </w:tcPr>
          <w:p w14:paraId="1697766A" w14:textId="77777777" w:rsidR="00B52DCC" w:rsidRDefault="00916648">
            <w:pPr>
              <w:pStyle w:val="TableParagraph"/>
              <w:spacing w:before="113"/>
              <w:ind w:left="109"/>
              <w:rPr>
                <w:sz w:val="20"/>
              </w:rPr>
            </w:pPr>
            <w:r>
              <w:rPr>
                <w:sz w:val="20"/>
              </w:rPr>
              <w:t>200-340-1</w:t>
            </w:r>
          </w:p>
        </w:tc>
      </w:tr>
      <w:tr w:rsidR="00B52DCC" w14:paraId="0A02D640" w14:textId="77777777" w:rsidTr="004567AD">
        <w:trPr>
          <w:trHeight w:val="503"/>
        </w:trPr>
        <w:tc>
          <w:tcPr>
            <w:tcW w:w="1290" w:type="dxa"/>
          </w:tcPr>
          <w:p w14:paraId="4DE72342" w14:textId="77777777" w:rsidR="00B52DCC" w:rsidRDefault="00916648">
            <w:pPr>
              <w:pStyle w:val="TableParagraph"/>
              <w:spacing w:before="113"/>
              <w:ind w:left="107"/>
              <w:rPr>
                <w:sz w:val="20"/>
              </w:rPr>
            </w:pPr>
            <w:r>
              <w:rPr>
                <w:sz w:val="20"/>
              </w:rPr>
              <w:t>670</w:t>
            </w:r>
          </w:p>
        </w:tc>
        <w:tc>
          <w:tcPr>
            <w:tcW w:w="5787" w:type="dxa"/>
            <w:gridSpan w:val="9"/>
          </w:tcPr>
          <w:p w14:paraId="37407EA2" w14:textId="77777777" w:rsidR="00B52DCC" w:rsidRDefault="00916648">
            <w:pPr>
              <w:pStyle w:val="TableParagraph"/>
              <w:spacing w:line="225" w:lineRule="exact"/>
              <w:ind w:left="108"/>
              <w:rPr>
                <w:sz w:val="20"/>
              </w:rPr>
            </w:pPr>
            <w:r>
              <w:rPr>
                <w:sz w:val="20"/>
              </w:rPr>
              <w:t>Dimetilkarbamoil klorür</w:t>
            </w:r>
          </w:p>
        </w:tc>
        <w:tc>
          <w:tcPr>
            <w:tcW w:w="1704" w:type="dxa"/>
          </w:tcPr>
          <w:p w14:paraId="4046D6A8" w14:textId="77777777" w:rsidR="00B52DCC" w:rsidRDefault="00916648">
            <w:pPr>
              <w:pStyle w:val="TableParagraph"/>
              <w:spacing w:before="113"/>
              <w:ind w:left="111"/>
              <w:rPr>
                <w:sz w:val="20"/>
              </w:rPr>
            </w:pPr>
            <w:r>
              <w:rPr>
                <w:sz w:val="20"/>
              </w:rPr>
              <w:t>79-44-7</w:t>
            </w:r>
          </w:p>
        </w:tc>
        <w:tc>
          <w:tcPr>
            <w:tcW w:w="1960" w:type="dxa"/>
            <w:gridSpan w:val="2"/>
          </w:tcPr>
          <w:p w14:paraId="78A5C1A5" w14:textId="77777777" w:rsidR="00B52DCC" w:rsidRDefault="00916648">
            <w:pPr>
              <w:pStyle w:val="TableParagraph"/>
              <w:spacing w:before="113"/>
              <w:ind w:left="109"/>
              <w:rPr>
                <w:sz w:val="20"/>
              </w:rPr>
            </w:pPr>
            <w:r>
              <w:rPr>
                <w:sz w:val="20"/>
              </w:rPr>
              <w:t>201-208-6</w:t>
            </w:r>
          </w:p>
        </w:tc>
      </w:tr>
      <w:tr w:rsidR="00B52DCC" w14:paraId="79F802BF" w14:textId="77777777" w:rsidTr="004567AD">
        <w:trPr>
          <w:trHeight w:val="506"/>
        </w:trPr>
        <w:tc>
          <w:tcPr>
            <w:tcW w:w="1290" w:type="dxa"/>
          </w:tcPr>
          <w:p w14:paraId="29E1F9BE" w14:textId="77777777" w:rsidR="00B52DCC" w:rsidRDefault="00916648">
            <w:pPr>
              <w:pStyle w:val="TableParagraph"/>
              <w:spacing w:before="113"/>
              <w:ind w:left="107"/>
              <w:rPr>
                <w:sz w:val="20"/>
              </w:rPr>
            </w:pPr>
            <w:r>
              <w:rPr>
                <w:sz w:val="20"/>
              </w:rPr>
              <w:t>671</w:t>
            </w:r>
          </w:p>
        </w:tc>
        <w:tc>
          <w:tcPr>
            <w:tcW w:w="5787" w:type="dxa"/>
            <w:gridSpan w:val="9"/>
          </w:tcPr>
          <w:p w14:paraId="5D36B31B" w14:textId="77777777" w:rsidR="00B52DCC" w:rsidRDefault="00916648">
            <w:pPr>
              <w:pStyle w:val="TableParagraph"/>
              <w:spacing w:line="225" w:lineRule="exact"/>
              <w:ind w:left="108"/>
              <w:rPr>
                <w:sz w:val="20"/>
              </w:rPr>
            </w:pPr>
            <w:r>
              <w:rPr>
                <w:sz w:val="20"/>
              </w:rPr>
              <w:t>Uretan (Etil karbamat)</w:t>
            </w:r>
          </w:p>
        </w:tc>
        <w:tc>
          <w:tcPr>
            <w:tcW w:w="1704" w:type="dxa"/>
          </w:tcPr>
          <w:p w14:paraId="1681FEC8" w14:textId="77777777" w:rsidR="00B52DCC" w:rsidRDefault="00916648">
            <w:pPr>
              <w:pStyle w:val="TableParagraph"/>
              <w:spacing w:before="113"/>
              <w:ind w:left="111"/>
              <w:rPr>
                <w:sz w:val="20"/>
              </w:rPr>
            </w:pPr>
            <w:r>
              <w:rPr>
                <w:sz w:val="20"/>
              </w:rPr>
              <w:t>51-79-6</w:t>
            </w:r>
          </w:p>
        </w:tc>
        <w:tc>
          <w:tcPr>
            <w:tcW w:w="1960" w:type="dxa"/>
            <w:gridSpan w:val="2"/>
          </w:tcPr>
          <w:p w14:paraId="14180EAF" w14:textId="77777777" w:rsidR="00B52DCC" w:rsidRDefault="00916648">
            <w:pPr>
              <w:pStyle w:val="TableParagraph"/>
              <w:spacing w:before="113"/>
              <w:ind w:left="109"/>
              <w:rPr>
                <w:sz w:val="20"/>
              </w:rPr>
            </w:pPr>
            <w:r>
              <w:rPr>
                <w:sz w:val="20"/>
              </w:rPr>
              <w:t>200-123-1</w:t>
            </w:r>
          </w:p>
        </w:tc>
      </w:tr>
      <w:tr w:rsidR="00B52DCC" w14:paraId="2F09FFD1" w14:textId="77777777" w:rsidTr="004567AD">
        <w:trPr>
          <w:trHeight w:val="503"/>
        </w:trPr>
        <w:tc>
          <w:tcPr>
            <w:tcW w:w="1290" w:type="dxa"/>
          </w:tcPr>
          <w:p w14:paraId="3A8E5BEA" w14:textId="77777777" w:rsidR="00B52DCC" w:rsidRDefault="00916648">
            <w:pPr>
              <w:pStyle w:val="TableParagraph"/>
              <w:spacing w:before="113"/>
              <w:ind w:left="107"/>
              <w:rPr>
                <w:sz w:val="20"/>
              </w:rPr>
            </w:pPr>
            <w:r>
              <w:rPr>
                <w:sz w:val="20"/>
              </w:rPr>
              <w:t>674</w:t>
            </w:r>
          </w:p>
        </w:tc>
        <w:tc>
          <w:tcPr>
            <w:tcW w:w="5787" w:type="dxa"/>
            <w:gridSpan w:val="9"/>
          </w:tcPr>
          <w:p w14:paraId="0268E3AC" w14:textId="77777777" w:rsidR="00B52DCC" w:rsidRDefault="00916648">
            <w:pPr>
              <w:pStyle w:val="TableParagraph"/>
              <w:spacing w:line="225" w:lineRule="exact"/>
              <w:ind w:left="108"/>
              <w:rPr>
                <w:sz w:val="20"/>
              </w:rPr>
            </w:pPr>
            <w:r>
              <w:rPr>
                <w:sz w:val="20"/>
              </w:rPr>
              <w:t>Metoksiasetik asit</w:t>
            </w:r>
          </w:p>
        </w:tc>
        <w:tc>
          <w:tcPr>
            <w:tcW w:w="1704" w:type="dxa"/>
          </w:tcPr>
          <w:p w14:paraId="0CF2F1CA" w14:textId="77777777" w:rsidR="00B52DCC" w:rsidRDefault="00916648">
            <w:pPr>
              <w:pStyle w:val="TableParagraph"/>
              <w:spacing w:before="113"/>
              <w:ind w:left="111"/>
              <w:rPr>
                <w:sz w:val="20"/>
              </w:rPr>
            </w:pPr>
            <w:r>
              <w:rPr>
                <w:sz w:val="20"/>
              </w:rPr>
              <w:t>625-45-6</w:t>
            </w:r>
          </w:p>
        </w:tc>
        <w:tc>
          <w:tcPr>
            <w:tcW w:w="1960" w:type="dxa"/>
            <w:gridSpan w:val="2"/>
          </w:tcPr>
          <w:p w14:paraId="5F327D9E" w14:textId="77777777" w:rsidR="00B52DCC" w:rsidRDefault="00916648">
            <w:pPr>
              <w:pStyle w:val="TableParagraph"/>
              <w:spacing w:before="113"/>
              <w:ind w:left="109"/>
              <w:rPr>
                <w:sz w:val="20"/>
              </w:rPr>
            </w:pPr>
            <w:r>
              <w:rPr>
                <w:sz w:val="20"/>
              </w:rPr>
              <w:t>210-894-6</w:t>
            </w:r>
          </w:p>
        </w:tc>
      </w:tr>
      <w:tr w:rsidR="00B52DCC" w14:paraId="03FF6CE5" w14:textId="77777777" w:rsidTr="004567AD">
        <w:trPr>
          <w:trHeight w:val="503"/>
        </w:trPr>
        <w:tc>
          <w:tcPr>
            <w:tcW w:w="1290" w:type="dxa"/>
          </w:tcPr>
          <w:p w14:paraId="2DA7AEEC" w14:textId="77777777" w:rsidR="00B52DCC" w:rsidRDefault="00916648">
            <w:pPr>
              <w:pStyle w:val="TableParagraph"/>
              <w:spacing w:before="113"/>
              <w:ind w:left="107"/>
              <w:rPr>
                <w:sz w:val="20"/>
              </w:rPr>
            </w:pPr>
            <w:r>
              <w:rPr>
                <w:sz w:val="20"/>
              </w:rPr>
              <w:t>675</w:t>
            </w:r>
          </w:p>
        </w:tc>
        <w:tc>
          <w:tcPr>
            <w:tcW w:w="5787" w:type="dxa"/>
            <w:gridSpan w:val="9"/>
          </w:tcPr>
          <w:p w14:paraId="14EE5DD7" w14:textId="77777777" w:rsidR="00B52DCC" w:rsidRDefault="00916648">
            <w:pPr>
              <w:pStyle w:val="TableParagraph"/>
              <w:spacing w:line="225" w:lineRule="exact"/>
              <w:ind w:left="108"/>
              <w:rPr>
                <w:sz w:val="20"/>
              </w:rPr>
            </w:pPr>
            <w:r>
              <w:rPr>
                <w:sz w:val="20"/>
              </w:rPr>
              <w:t>Dibutil ftalat</w:t>
            </w:r>
          </w:p>
        </w:tc>
        <w:tc>
          <w:tcPr>
            <w:tcW w:w="1704" w:type="dxa"/>
          </w:tcPr>
          <w:p w14:paraId="1792CD3C" w14:textId="77777777" w:rsidR="00B52DCC" w:rsidRDefault="00916648">
            <w:pPr>
              <w:pStyle w:val="TableParagraph"/>
              <w:spacing w:before="113"/>
              <w:ind w:left="111"/>
              <w:rPr>
                <w:sz w:val="20"/>
              </w:rPr>
            </w:pPr>
            <w:r>
              <w:rPr>
                <w:sz w:val="20"/>
              </w:rPr>
              <w:t>84-74-2</w:t>
            </w:r>
          </w:p>
        </w:tc>
        <w:tc>
          <w:tcPr>
            <w:tcW w:w="1960" w:type="dxa"/>
            <w:gridSpan w:val="2"/>
          </w:tcPr>
          <w:p w14:paraId="75D83F40" w14:textId="77777777" w:rsidR="00B52DCC" w:rsidRDefault="00916648">
            <w:pPr>
              <w:pStyle w:val="TableParagraph"/>
              <w:spacing w:before="113"/>
              <w:ind w:left="109"/>
              <w:rPr>
                <w:sz w:val="20"/>
              </w:rPr>
            </w:pPr>
            <w:r>
              <w:rPr>
                <w:sz w:val="20"/>
              </w:rPr>
              <w:t>201-557-4</w:t>
            </w:r>
          </w:p>
        </w:tc>
      </w:tr>
      <w:tr w:rsidR="00B52DCC" w14:paraId="1726B6DA" w14:textId="77777777" w:rsidTr="004567AD">
        <w:trPr>
          <w:trHeight w:val="506"/>
        </w:trPr>
        <w:tc>
          <w:tcPr>
            <w:tcW w:w="1290" w:type="dxa"/>
          </w:tcPr>
          <w:p w14:paraId="79013D5E" w14:textId="77777777" w:rsidR="00B52DCC" w:rsidRDefault="00916648">
            <w:pPr>
              <w:pStyle w:val="TableParagraph"/>
              <w:spacing w:before="116"/>
              <w:ind w:left="107"/>
              <w:rPr>
                <w:sz w:val="20"/>
              </w:rPr>
            </w:pPr>
            <w:r>
              <w:rPr>
                <w:sz w:val="20"/>
              </w:rPr>
              <w:t>676</w:t>
            </w:r>
          </w:p>
        </w:tc>
        <w:tc>
          <w:tcPr>
            <w:tcW w:w="5787" w:type="dxa"/>
            <w:gridSpan w:val="9"/>
          </w:tcPr>
          <w:p w14:paraId="3F9C377C" w14:textId="77777777" w:rsidR="00B52DCC" w:rsidRDefault="00916648">
            <w:pPr>
              <w:pStyle w:val="TableParagraph"/>
              <w:spacing w:line="228" w:lineRule="exact"/>
              <w:ind w:left="108"/>
              <w:rPr>
                <w:sz w:val="20"/>
              </w:rPr>
            </w:pPr>
            <w:r>
              <w:rPr>
                <w:sz w:val="20"/>
              </w:rPr>
              <w:t>bis(2-Metoksietil) eter (Dimetoksidiglikol)</w:t>
            </w:r>
          </w:p>
        </w:tc>
        <w:tc>
          <w:tcPr>
            <w:tcW w:w="1704" w:type="dxa"/>
          </w:tcPr>
          <w:p w14:paraId="67095F18" w14:textId="77777777" w:rsidR="00B52DCC" w:rsidRDefault="00916648">
            <w:pPr>
              <w:pStyle w:val="TableParagraph"/>
              <w:spacing w:before="116"/>
              <w:ind w:left="111"/>
              <w:rPr>
                <w:sz w:val="20"/>
              </w:rPr>
            </w:pPr>
            <w:r>
              <w:rPr>
                <w:sz w:val="20"/>
              </w:rPr>
              <w:t>111-96-6</w:t>
            </w:r>
          </w:p>
        </w:tc>
        <w:tc>
          <w:tcPr>
            <w:tcW w:w="1960" w:type="dxa"/>
            <w:gridSpan w:val="2"/>
          </w:tcPr>
          <w:p w14:paraId="6D920DC2" w14:textId="77777777" w:rsidR="00B52DCC" w:rsidRDefault="00916648">
            <w:pPr>
              <w:pStyle w:val="TableParagraph"/>
              <w:spacing w:before="116"/>
              <w:ind w:left="109"/>
              <w:rPr>
                <w:sz w:val="20"/>
              </w:rPr>
            </w:pPr>
            <w:r>
              <w:rPr>
                <w:sz w:val="20"/>
              </w:rPr>
              <w:t>203-924-4</w:t>
            </w:r>
          </w:p>
        </w:tc>
      </w:tr>
      <w:tr w:rsidR="00B52DCC" w14:paraId="4FB27C9E" w14:textId="77777777" w:rsidTr="004567AD">
        <w:trPr>
          <w:trHeight w:val="503"/>
        </w:trPr>
        <w:tc>
          <w:tcPr>
            <w:tcW w:w="1290" w:type="dxa"/>
          </w:tcPr>
          <w:p w14:paraId="434187E9" w14:textId="77777777" w:rsidR="00B52DCC" w:rsidRDefault="00916648">
            <w:pPr>
              <w:pStyle w:val="TableParagraph"/>
              <w:spacing w:before="113"/>
              <w:ind w:left="107"/>
              <w:rPr>
                <w:sz w:val="20"/>
              </w:rPr>
            </w:pPr>
            <w:r>
              <w:rPr>
                <w:sz w:val="20"/>
              </w:rPr>
              <w:t>677</w:t>
            </w:r>
          </w:p>
        </w:tc>
        <w:tc>
          <w:tcPr>
            <w:tcW w:w="5787" w:type="dxa"/>
            <w:gridSpan w:val="9"/>
          </w:tcPr>
          <w:p w14:paraId="4407D0C2" w14:textId="77777777" w:rsidR="00B52DCC" w:rsidRDefault="00916648">
            <w:pPr>
              <w:pStyle w:val="TableParagraph"/>
              <w:spacing w:line="225" w:lineRule="exact"/>
              <w:ind w:left="108"/>
              <w:rPr>
                <w:sz w:val="20"/>
              </w:rPr>
            </w:pPr>
            <w:r>
              <w:rPr>
                <w:sz w:val="20"/>
              </w:rPr>
              <w:t>bis(2-Etilhekzil) ftalat (Dietilhekzil ftalat)</w:t>
            </w:r>
          </w:p>
        </w:tc>
        <w:tc>
          <w:tcPr>
            <w:tcW w:w="1704" w:type="dxa"/>
          </w:tcPr>
          <w:p w14:paraId="7AE07784" w14:textId="77777777" w:rsidR="00B52DCC" w:rsidRDefault="00916648">
            <w:pPr>
              <w:pStyle w:val="TableParagraph"/>
              <w:spacing w:before="113"/>
              <w:ind w:left="111"/>
              <w:rPr>
                <w:sz w:val="20"/>
              </w:rPr>
            </w:pPr>
            <w:r>
              <w:rPr>
                <w:sz w:val="20"/>
              </w:rPr>
              <w:t>117-81-7</w:t>
            </w:r>
          </w:p>
        </w:tc>
        <w:tc>
          <w:tcPr>
            <w:tcW w:w="1960" w:type="dxa"/>
            <w:gridSpan w:val="2"/>
          </w:tcPr>
          <w:p w14:paraId="10560961" w14:textId="77777777" w:rsidR="00B52DCC" w:rsidRDefault="00916648">
            <w:pPr>
              <w:pStyle w:val="TableParagraph"/>
              <w:spacing w:before="113"/>
              <w:ind w:left="109"/>
              <w:rPr>
                <w:sz w:val="20"/>
              </w:rPr>
            </w:pPr>
            <w:r>
              <w:rPr>
                <w:sz w:val="20"/>
              </w:rPr>
              <w:t>204-211-0</w:t>
            </w:r>
          </w:p>
        </w:tc>
      </w:tr>
      <w:tr w:rsidR="00B52DCC" w14:paraId="2318A9DD" w14:textId="77777777" w:rsidTr="004567AD">
        <w:trPr>
          <w:trHeight w:val="503"/>
        </w:trPr>
        <w:tc>
          <w:tcPr>
            <w:tcW w:w="1290" w:type="dxa"/>
          </w:tcPr>
          <w:p w14:paraId="0D63A3F3" w14:textId="77777777" w:rsidR="00B52DCC" w:rsidRDefault="00916648">
            <w:pPr>
              <w:pStyle w:val="TableParagraph"/>
              <w:spacing w:before="113"/>
              <w:ind w:left="107"/>
              <w:rPr>
                <w:sz w:val="20"/>
              </w:rPr>
            </w:pPr>
            <w:r>
              <w:rPr>
                <w:sz w:val="20"/>
              </w:rPr>
              <w:t>678</w:t>
            </w:r>
          </w:p>
        </w:tc>
        <w:tc>
          <w:tcPr>
            <w:tcW w:w="5787" w:type="dxa"/>
            <w:gridSpan w:val="9"/>
          </w:tcPr>
          <w:p w14:paraId="42955FFE" w14:textId="77777777" w:rsidR="00B52DCC" w:rsidRDefault="00916648">
            <w:pPr>
              <w:pStyle w:val="TableParagraph"/>
              <w:spacing w:line="225" w:lineRule="exact"/>
              <w:ind w:left="108"/>
              <w:rPr>
                <w:sz w:val="20"/>
              </w:rPr>
            </w:pPr>
            <w:r>
              <w:rPr>
                <w:sz w:val="20"/>
              </w:rPr>
              <w:t>bis(2-Metoksietil) ftalat</w:t>
            </w:r>
          </w:p>
        </w:tc>
        <w:tc>
          <w:tcPr>
            <w:tcW w:w="1704" w:type="dxa"/>
          </w:tcPr>
          <w:p w14:paraId="77906E62" w14:textId="77777777" w:rsidR="00B52DCC" w:rsidRDefault="00916648">
            <w:pPr>
              <w:pStyle w:val="TableParagraph"/>
              <w:spacing w:before="113"/>
              <w:ind w:left="111"/>
              <w:rPr>
                <w:sz w:val="20"/>
              </w:rPr>
            </w:pPr>
            <w:r>
              <w:rPr>
                <w:sz w:val="20"/>
              </w:rPr>
              <w:t>117-82-8</w:t>
            </w:r>
          </w:p>
        </w:tc>
        <w:tc>
          <w:tcPr>
            <w:tcW w:w="1960" w:type="dxa"/>
            <w:gridSpan w:val="2"/>
          </w:tcPr>
          <w:p w14:paraId="7AE7A101" w14:textId="77777777" w:rsidR="00B52DCC" w:rsidRDefault="00916648">
            <w:pPr>
              <w:pStyle w:val="TableParagraph"/>
              <w:spacing w:before="113"/>
              <w:ind w:left="109"/>
              <w:rPr>
                <w:sz w:val="20"/>
              </w:rPr>
            </w:pPr>
            <w:r>
              <w:rPr>
                <w:sz w:val="20"/>
              </w:rPr>
              <w:t>204-212-6</w:t>
            </w:r>
          </w:p>
        </w:tc>
      </w:tr>
      <w:tr w:rsidR="00B52DCC" w14:paraId="3906A9C1" w14:textId="77777777" w:rsidTr="004567AD">
        <w:trPr>
          <w:trHeight w:val="506"/>
        </w:trPr>
        <w:tc>
          <w:tcPr>
            <w:tcW w:w="1290" w:type="dxa"/>
          </w:tcPr>
          <w:p w14:paraId="04393890" w14:textId="77777777" w:rsidR="00B52DCC" w:rsidRDefault="00916648">
            <w:pPr>
              <w:pStyle w:val="TableParagraph"/>
              <w:spacing w:before="115"/>
              <w:ind w:left="107"/>
              <w:rPr>
                <w:sz w:val="20"/>
              </w:rPr>
            </w:pPr>
            <w:r>
              <w:rPr>
                <w:sz w:val="20"/>
              </w:rPr>
              <w:t>679</w:t>
            </w:r>
          </w:p>
        </w:tc>
        <w:tc>
          <w:tcPr>
            <w:tcW w:w="5787" w:type="dxa"/>
            <w:gridSpan w:val="9"/>
          </w:tcPr>
          <w:p w14:paraId="223BA569" w14:textId="77777777" w:rsidR="00B52DCC" w:rsidRDefault="00916648">
            <w:pPr>
              <w:pStyle w:val="TableParagraph"/>
              <w:spacing w:line="228" w:lineRule="exact"/>
              <w:ind w:left="108"/>
              <w:rPr>
                <w:sz w:val="20"/>
              </w:rPr>
            </w:pPr>
            <w:r>
              <w:rPr>
                <w:sz w:val="20"/>
              </w:rPr>
              <w:t>2-Metoksipropil asetat</w:t>
            </w:r>
          </w:p>
        </w:tc>
        <w:tc>
          <w:tcPr>
            <w:tcW w:w="1704" w:type="dxa"/>
          </w:tcPr>
          <w:p w14:paraId="6545705A" w14:textId="77777777" w:rsidR="00B52DCC" w:rsidRDefault="00916648">
            <w:pPr>
              <w:pStyle w:val="TableParagraph"/>
              <w:spacing w:before="115"/>
              <w:ind w:left="111"/>
              <w:rPr>
                <w:sz w:val="20"/>
              </w:rPr>
            </w:pPr>
            <w:r>
              <w:rPr>
                <w:sz w:val="20"/>
              </w:rPr>
              <w:t>70657-70-4</w:t>
            </w:r>
          </w:p>
        </w:tc>
        <w:tc>
          <w:tcPr>
            <w:tcW w:w="1960" w:type="dxa"/>
            <w:gridSpan w:val="2"/>
          </w:tcPr>
          <w:p w14:paraId="33F42A47" w14:textId="77777777" w:rsidR="00B52DCC" w:rsidRDefault="00916648">
            <w:pPr>
              <w:pStyle w:val="TableParagraph"/>
              <w:spacing w:before="115"/>
              <w:ind w:left="109"/>
              <w:rPr>
                <w:sz w:val="20"/>
              </w:rPr>
            </w:pPr>
            <w:r>
              <w:rPr>
                <w:sz w:val="20"/>
              </w:rPr>
              <w:t>274-724-2</w:t>
            </w:r>
          </w:p>
        </w:tc>
      </w:tr>
      <w:tr w:rsidR="00B52DCC" w14:paraId="6ACE054D" w14:textId="77777777" w:rsidTr="004567AD">
        <w:trPr>
          <w:trHeight w:val="503"/>
        </w:trPr>
        <w:tc>
          <w:tcPr>
            <w:tcW w:w="1290" w:type="dxa"/>
          </w:tcPr>
          <w:p w14:paraId="4FAB2149" w14:textId="77777777" w:rsidR="00B52DCC" w:rsidRDefault="00916648">
            <w:pPr>
              <w:pStyle w:val="TableParagraph"/>
              <w:spacing w:before="113"/>
              <w:ind w:left="107"/>
              <w:rPr>
                <w:sz w:val="20"/>
              </w:rPr>
            </w:pPr>
            <w:r>
              <w:rPr>
                <w:sz w:val="20"/>
              </w:rPr>
              <w:t>680</w:t>
            </w:r>
          </w:p>
        </w:tc>
        <w:tc>
          <w:tcPr>
            <w:tcW w:w="5787" w:type="dxa"/>
            <w:gridSpan w:val="9"/>
          </w:tcPr>
          <w:p w14:paraId="7328D4FE" w14:textId="77777777" w:rsidR="00B52DCC" w:rsidRDefault="00916648">
            <w:pPr>
              <w:pStyle w:val="TableParagraph"/>
              <w:spacing w:line="225" w:lineRule="exact"/>
              <w:ind w:left="108"/>
              <w:rPr>
                <w:sz w:val="20"/>
              </w:rPr>
            </w:pPr>
            <w:r>
              <w:rPr>
                <w:sz w:val="20"/>
              </w:rPr>
              <w:t>2-Etilhekzil[[[3,5-bis(1,1-dimetiletil)-4-hidroksifenil]-metil]tiyo]asetat</w:t>
            </w:r>
          </w:p>
        </w:tc>
        <w:tc>
          <w:tcPr>
            <w:tcW w:w="1704" w:type="dxa"/>
          </w:tcPr>
          <w:p w14:paraId="00800E90" w14:textId="77777777" w:rsidR="00B52DCC" w:rsidRDefault="00916648">
            <w:pPr>
              <w:pStyle w:val="TableParagraph"/>
              <w:spacing w:before="113"/>
              <w:ind w:left="111"/>
              <w:rPr>
                <w:sz w:val="20"/>
              </w:rPr>
            </w:pPr>
            <w:r>
              <w:rPr>
                <w:sz w:val="20"/>
              </w:rPr>
              <w:t>80387-97-9</w:t>
            </w:r>
          </w:p>
        </w:tc>
        <w:tc>
          <w:tcPr>
            <w:tcW w:w="1960" w:type="dxa"/>
            <w:gridSpan w:val="2"/>
          </w:tcPr>
          <w:p w14:paraId="4BBB4835" w14:textId="77777777" w:rsidR="00B52DCC" w:rsidRDefault="00916648">
            <w:pPr>
              <w:pStyle w:val="TableParagraph"/>
              <w:spacing w:before="113"/>
              <w:ind w:left="109"/>
              <w:rPr>
                <w:sz w:val="20"/>
              </w:rPr>
            </w:pPr>
            <w:r>
              <w:rPr>
                <w:sz w:val="20"/>
              </w:rPr>
              <w:t>279-452-8</w:t>
            </w:r>
          </w:p>
        </w:tc>
      </w:tr>
      <w:tr w:rsidR="00B52DCC" w14:paraId="72ECE63D" w14:textId="77777777" w:rsidTr="004567AD">
        <w:trPr>
          <w:trHeight w:val="506"/>
        </w:trPr>
        <w:tc>
          <w:tcPr>
            <w:tcW w:w="1290" w:type="dxa"/>
          </w:tcPr>
          <w:p w14:paraId="7CAE3D6D" w14:textId="77777777" w:rsidR="00B52DCC" w:rsidRDefault="00916648">
            <w:pPr>
              <w:pStyle w:val="TableParagraph"/>
              <w:spacing w:before="113"/>
              <w:ind w:left="107"/>
              <w:rPr>
                <w:sz w:val="20"/>
              </w:rPr>
            </w:pPr>
            <w:r>
              <w:rPr>
                <w:sz w:val="20"/>
              </w:rPr>
              <w:t>681</w:t>
            </w:r>
          </w:p>
        </w:tc>
        <w:tc>
          <w:tcPr>
            <w:tcW w:w="5787" w:type="dxa"/>
            <w:gridSpan w:val="9"/>
          </w:tcPr>
          <w:p w14:paraId="43777283" w14:textId="190182A7" w:rsidR="00B52DCC" w:rsidRDefault="00916648">
            <w:pPr>
              <w:pStyle w:val="TableParagraph"/>
              <w:spacing w:line="225" w:lineRule="exact"/>
              <w:ind w:left="108"/>
              <w:rPr>
                <w:sz w:val="20"/>
              </w:rPr>
            </w:pPr>
            <w:r>
              <w:rPr>
                <w:sz w:val="20"/>
              </w:rPr>
              <w:t xml:space="preserve">Akrilamid, bu </w:t>
            </w:r>
            <w:r w:rsidR="009868D1">
              <w:rPr>
                <w:sz w:val="20"/>
              </w:rPr>
              <w:t>Tüzükte</w:t>
            </w:r>
            <w:r>
              <w:rPr>
                <w:sz w:val="20"/>
              </w:rPr>
              <w:t xml:space="preserve"> başka bir yerde düzenlenmemişse</w:t>
            </w:r>
          </w:p>
        </w:tc>
        <w:tc>
          <w:tcPr>
            <w:tcW w:w="1704" w:type="dxa"/>
          </w:tcPr>
          <w:p w14:paraId="5870E56D" w14:textId="77777777" w:rsidR="00B52DCC" w:rsidRDefault="00916648">
            <w:pPr>
              <w:pStyle w:val="TableParagraph"/>
              <w:spacing w:before="113"/>
              <w:ind w:left="111"/>
              <w:rPr>
                <w:sz w:val="20"/>
              </w:rPr>
            </w:pPr>
            <w:r>
              <w:rPr>
                <w:sz w:val="20"/>
              </w:rPr>
              <w:t>79-06-1</w:t>
            </w:r>
          </w:p>
        </w:tc>
        <w:tc>
          <w:tcPr>
            <w:tcW w:w="1960" w:type="dxa"/>
            <w:gridSpan w:val="2"/>
          </w:tcPr>
          <w:p w14:paraId="7E1E7EA1" w14:textId="77777777" w:rsidR="00B52DCC" w:rsidRDefault="00916648">
            <w:pPr>
              <w:pStyle w:val="TableParagraph"/>
              <w:spacing w:before="113"/>
              <w:ind w:left="109"/>
              <w:rPr>
                <w:sz w:val="20"/>
              </w:rPr>
            </w:pPr>
            <w:r>
              <w:rPr>
                <w:sz w:val="20"/>
              </w:rPr>
              <w:t>201-173-7</w:t>
            </w:r>
          </w:p>
        </w:tc>
      </w:tr>
      <w:tr w:rsidR="00B52DCC" w14:paraId="50ED1913" w14:textId="77777777" w:rsidTr="004567AD">
        <w:trPr>
          <w:trHeight w:val="504"/>
        </w:trPr>
        <w:tc>
          <w:tcPr>
            <w:tcW w:w="1290" w:type="dxa"/>
          </w:tcPr>
          <w:p w14:paraId="0549A6D4" w14:textId="77777777" w:rsidR="00B52DCC" w:rsidRDefault="00916648">
            <w:pPr>
              <w:pStyle w:val="TableParagraph"/>
              <w:spacing w:before="113"/>
              <w:ind w:left="107"/>
              <w:rPr>
                <w:sz w:val="20"/>
              </w:rPr>
            </w:pPr>
            <w:r>
              <w:rPr>
                <w:sz w:val="20"/>
              </w:rPr>
              <w:t>682</w:t>
            </w:r>
          </w:p>
        </w:tc>
        <w:tc>
          <w:tcPr>
            <w:tcW w:w="5787" w:type="dxa"/>
            <w:gridSpan w:val="9"/>
          </w:tcPr>
          <w:p w14:paraId="7591BF72" w14:textId="77777777" w:rsidR="00B52DCC" w:rsidRDefault="00916648">
            <w:pPr>
              <w:pStyle w:val="TableParagraph"/>
              <w:spacing w:line="225" w:lineRule="exact"/>
              <w:ind w:left="108"/>
              <w:rPr>
                <w:sz w:val="20"/>
              </w:rPr>
            </w:pPr>
            <w:r>
              <w:rPr>
                <w:sz w:val="20"/>
              </w:rPr>
              <w:t>Akrilonitril</w:t>
            </w:r>
          </w:p>
        </w:tc>
        <w:tc>
          <w:tcPr>
            <w:tcW w:w="1704" w:type="dxa"/>
          </w:tcPr>
          <w:p w14:paraId="736A6D99" w14:textId="77777777" w:rsidR="00B52DCC" w:rsidRDefault="00916648">
            <w:pPr>
              <w:pStyle w:val="TableParagraph"/>
              <w:spacing w:before="113"/>
              <w:ind w:left="111"/>
              <w:rPr>
                <w:sz w:val="20"/>
              </w:rPr>
            </w:pPr>
            <w:r>
              <w:rPr>
                <w:sz w:val="20"/>
              </w:rPr>
              <w:t>107-13-1</w:t>
            </w:r>
          </w:p>
        </w:tc>
        <w:tc>
          <w:tcPr>
            <w:tcW w:w="1960" w:type="dxa"/>
            <w:gridSpan w:val="2"/>
          </w:tcPr>
          <w:p w14:paraId="54FB8A15" w14:textId="77777777" w:rsidR="00B52DCC" w:rsidRDefault="00916648">
            <w:pPr>
              <w:pStyle w:val="TableParagraph"/>
              <w:spacing w:before="113"/>
              <w:ind w:left="109"/>
              <w:rPr>
                <w:sz w:val="20"/>
              </w:rPr>
            </w:pPr>
            <w:r>
              <w:rPr>
                <w:sz w:val="20"/>
              </w:rPr>
              <w:t>203-466-5</w:t>
            </w:r>
          </w:p>
        </w:tc>
      </w:tr>
      <w:tr w:rsidR="00B52DCC" w14:paraId="784ACBA6" w14:textId="77777777" w:rsidTr="004567AD">
        <w:trPr>
          <w:trHeight w:val="503"/>
        </w:trPr>
        <w:tc>
          <w:tcPr>
            <w:tcW w:w="1290" w:type="dxa"/>
          </w:tcPr>
          <w:p w14:paraId="32E7D8C0" w14:textId="77777777" w:rsidR="00B52DCC" w:rsidRDefault="00916648">
            <w:pPr>
              <w:pStyle w:val="TableParagraph"/>
              <w:spacing w:before="113"/>
              <w:ind w:left="107"/>
              <w:rPr>
                <w:sz w:val="20"/>
              </w:rPr>
            </w:pPr>
            <w:r>
              <w:rPr>
                <w:sz w:val="20"/>
              </w:rPr>
              <w:t>683</w:t>
            </w:r>
          </w:p>
        </w:tc>
        <w:tc>
          <w:tcPr>
            <w:tcW w:w="5787" w:type="dxa"/>
            <w:gridSpan w:val="9"/>
          </w:tcPr>
          <w:p w14:paraId="03731858" w14:textId="77777777" w:rsidR="00B52DCC" w:rsidRDefault="00916648">
            <w:pPr>
              <w:pStyle w:val="TableParagraph"/>
              <w:spacing w:line="225" w:lineRule="exact"/>
              <w:ind w:left="108"/>
              <w:rPr>
                <w:sz w:val="20"/>
              </w:rPr>
            </w:pPr>
            <w:r>
              <w:rPr>
                <w:sz w:val="20"/>
              </w:rPr>
              <w:t>2-Nitropropan</w:t>
            </w:r>
          </w:p>
        </w:tc>
        <w:tc>
          <w:tcPr>
            <w:tcW w:w="1704" w:type="dxa"/>
          </w:tcPr>
          <w:p w14:paraId="71798C3B" w14:textId="77777777" w:rsidR="00B52DCC" w:rsidRDefault="00916648">
            <w:pPr>
              <w:pStyle w:val="TableParagraph"/>
              <w:spacing w:before="113"/>
              <w:ind w:left="111"/>
              <w:rPr>
                <w:sz w:val="20"/>
              </w:rPr>
            </w:pPr>
            <w:r>
              <w:rPr>
                <w:sz w:val="20"/>
              </w:rPr>
              <w:t>79-46-9</w:t>
            </w:r>
          </w:p>
        </w:tc>
        <w:tc>
          <w:tcPr>
            <w:tcW w:w="1960" w:type="dxa"/>
            <w:gridSpan w:val="2"/>
          </w:tcPr>
          <w:p w14:paraId="5F05B056" w14:textId="77777777" w:rsidR="00B52DCC" w:rsidRDefault="00916648">
            <w:pPr>
              <w:pStyle w:val="TableParagraph"/>
              <w:spacing w:before="113"/>
              <w:ind w:left="109"/>
              <w:rPr>
                <w:sz w:val="20"/>
              </w:rPr>
            </w:pPr>
            <w:r>
              <w:rPr>
                <w:sz w:val="20"/>
              </w:rPr>
              <w:t>201-209-1</w:t>
            </w:r>
          </w:p>
        </w:tc>
      </w:tr>
      <w:tr w:rsidR="00B52DCC" w14:paraId="7472DFC0" w14:textId="77777777" w:rsidTr="004567AD">
        <w:trPr>
          <w:trHeight w:val="729"/>
        </w:trPr>
        <w:tc>
          <w:tcPr>
            <w:tcW w:w="1290" w:type="dxa"/>
          </w:tcPr>
          <w:p w14:paraId="68739B89" w14:textId="77777777" w:rsidR="00B52DCC" w:rsidRDefault="00916648">
            <w:pPr>
              <w:pStyle w:val="TableParagraph"/>
              <w:spacing w:before="113"/>
              <w:ind w:left="107"/>
              <w:rPr>
                <w:sz w:val="20"/>
              </w:rPr>
            </w:pPr>
            <w:r>
              <w:rPr>
                <w:sz w:val="20"/>
              </w:rPr>
              <w:t>684</w:t>
            </w:r>
          </w:p>
        </w:tc>
        <w:tc>
          <w:tcPr>
            <w:tcW w:w="5787" w:type="dxa"/>
            <w:gridSpan w:val="9"/>
          </w:tcPr>
          <w:p w14:paraId="3622B6E7" w14:textId="77777777" w:rsidR="00B52DCC" w:rsidRDefault="00916648">
            <w:pPr>
              <w:pStyle w:val="TableParagraph"/>
              <w:spacing w:line="280" w:lineRule="auto"/>
              <w:ind w:left="108"/>
              <w:rPr>
                <w:sz w:val="20"/>
              </w:rPr>
            </w:pPr>
            <w:r>
              <w:rPr>
                <w:sz w:val="20"/>
              </w:rPr>
              <w:t>Dinoseb, bu listenin başka bir yerinde belirtilenler dışındaki tuzları ve esterleri</w:t>
            </w:r>
          </w:p>
        </w:tc>
        <w:tc>
          <w:tcPr>
            <w:tcW w:w="1704" w:type="dxa"/>
          </w:tcPr>
          <w:p w14:paraId="6CCF977A" w14:textId="77777777" w:rsidR="00B52DCC" w:rsidRDefault="00916648">
            <w:pPr>
              <w:pStyle w:val="TableParagraph"/>
              <w:spacing w:before="113"/>
              <w:ind w:left="111"/>
              <w:rPr>
                <w:sz w:val="20"/>
              </w:rPr>
            </w:pPr>
            <w:r>
              <w:rPr>
                <w:sz w:val="20"/>
              </w:rPr>
              <w:t>88-85-7</w:t>
            </w:r>
          </w:p>
        </w:tc>
        <w:tc>
          <w:tcPr>
            <w:tcW w:w="1960" w:type="dxa"/>
            <w:gridSpan w:val="2"/>
          </w:tcPr>
          <w:p w14:paraId="72F3222C" w14:textId="77777777" w:rsidR="00B52DCC" w:rsidRDefault="00916648">
            <w:pPr>
              <w:pStyle w:val="TableParagraph"/>
              <w:spacing w:before="113"/>
              <w:ind w:left="109"/>
              <w:rPr>
                <w:sz w:val="20"/>
              </w:rPr>
            </w:pPr>
            <w:r>
              <w:rPr>
                <w:sz w:val="20"/>
              </w:rPr>
              <w:t>201-861-7</w:t>
            </w:r>
          </w:p>
        </w:tc>
      </w:tr>
      <w:tr w:rsidR="00B52DCC" w14:paraId="4830B1EC" w14:textId="77777777" w:rsidTr="004567AD">
        <w:trPr>
          <w:trHeight w:val="505"/>
        </w:trPr>
        <w:tc>
          <w:tcPr>
            <w:tcW w:w="1290" w:type="dxa"/>
          </w:tcPr>
          <w:p w14:paraId="75FECCFF" w14:textId="77777777" w:rsidR="00B52DCC" w:rsidRDefault="00916648">
            <w:pPr>
              <w:pStyle w:val="TableParagraph"/>
              <w:spacing w:before="113"/>
              <w:ind w:left="107"/>
              <w:rPr>
                <w:sz w:val="20"/>
              </w:rPr>
            </w:pPr>
            <w:r>
              <w:rPr>
                <w:sz w:val="20"/>
              </w:rPr>
              <w:t>685</w:t>
            </w:r>
          </w:p>
        </w:tc>
        <w:tc>
          <w:tcPr>
            <w:tcW w:w="5787" w:type="dxa"/>
            <w:gridSpan w:val="9"/>
          </w:tcPr>
          <w:p w14:paraId="4B0B4367" w14:textId="77777777" w:rsidR="00B52DCC" w:rsidRDefault="00916648">
            <w:pPr>
              <w:pStyle w:val="TableParagraph"/>
              <w:spacing w:line="225" w:lineRule="exact"/>
              <w:ind w:left="108"/>
              <w:rPr>
                <w:sz w:val="20"/>
              </w:rPr>
            </w:pPr>
            <w:r>
              <w:rPr>
                <w:sz w:val="20"/>
              </w:rPr>
              <w:t>2-Nitroanizol</w:t>
            </w:r>
          </w:p>
        </w:tc>
        <w:tc>
          <w:tcPr>
            <w:tcW w:w="1704" w:type="dxa"/>
          </w:tcPr>
          <w:p w14:paraId="0A25AE7F" w14:textId="77777777" w:rsidR="00B52DCC" w:rsidRDefault="00916648">
            <w:pPr>
              <w:pStyle w:val="TableParagraph"/>
              <w:spacing w:before="113"/>
              <w:ind w:left="111"/>
              <w:rPr>
                <w:sz w:val="20"/>
              </w:rPr>
            </w:pPr>
            <w:r>
              <w:rPr>
                <w:sz w:val="20"/>
              </w:rPr>
              <w:t>91-23-6</w:t>
            </w:r>
          </w:p>
        </w:tc>
        <w:tc>
          <w:tcPr>
            <w:tcW w:w="1960" w:type="dxa"/>
            <w:gridSpan w:val="2"/>
          </w:tcPr>
          <w:p w14:paraId="62A3FD13" w14:textId="77777777" w:rsidR="00B52DCC" w:rsidRDefault="00916648">
            <w:pPr>
              <w:pStyle w:val="TableParagraph"/>
              <w:spacing w:before="113"/>
              <w:ind w:left="109"/>
              <w:rPr>
                <w:sz w:val="20"/>
              </w:rPr>
            </w:pPr>
            <w:r>
              <w:rPr>
                <w:sz w:val="20"/>
              </w:rPr>
              <w:t>202-052-1</w:t>
            </w:r>
          </w:p>
        </w:tc>
      </w:tr>
      <w:tr w:rsidR="00B52DCC" w14:paraId="341D0836" w14:textId="77777777" w:rsidTr="004567AD">
        <w:trPr>
          <w:trHeight w:val="503"/>
        </w:trPr>
        <w:tc>
          <w:tcPr>
            <w:tcW w:w="1290" w:type="dxa"/>
          </w:tcPr>
          <w:p w14:paraId="0F26736B" w14:textId="77777777" w:rsidR="00B52DCC" w:rsidRDefault="00916648">
            <w:pPr>
              <w:pStyle w:val="TableParagraph"/>
              <w:spacing w:before="113"/>
              <w:ind w:left="107"/>
              <w:rPr>
                <w:sz w:val="20"/>
              </w:rPr>
            </w:pPr>
            <w:r>
              <w:rPr>
                <w:sz w:val="20"/>
              </w:rPr>
              <w:t>686</w:t>
            </w:r>
          </w:p>
        </w:tc>
        <w:tc>
          <w:tcPr>
            <w:tcW w:w="5787" w:type="dxa"/>
            <w:gridSpan w:val="9"/>
          </w:tcPr>
          <w:p w14:paraId="51268AB0" w14:textId="77777777" w:rsidR="00B52DCC" w:rsidRDefault="00916648">
            <w:pPr>
              <w:pStyle w:val="TableParagraph"/>
              <w:spacing w:line="225" w:lineRule="exact"/>
              <w:ind w:left="108"/>
              <w:rPr>
                <w:sz w:val="20"/>
              </w:rPr>
            </w:pPr>
            <w:r>
              <w:rPr>
                <w:sz w:val="20"/>
              </w:rPr>
              <w:t>4-Nitrobifenil</w:t>
            </w:r>
          </w:p>
        </w:tc>
        <w:tc>
          <w:tcPr>
            <w:tcW w:w="1704" w:type="dxa"/>
          </w:tcPr>
          <w:p w14:paraId="4EA37254" w14:textId="77777777" w:rsidR="00B52DCC" w:rsidRDefault="00916648">
            <w:pPr>
              <w:pStyle w:val="TableParagraph"/>
              <w:spacing w:before="113"/>
              <w:ind w:left="111"/>
              <w:rPr>
                <w:sz w:val="20"/>
              </w:rPr>
            </w:pPr>
            <w:r>
              <w:rPr>
                <w:sz w:val="20"/>
              </w:rPr>
              <w:t>92-93-3</w:t>
            </w:r>
          </w:p>
        </w:tc>
        <w:tc>
          <w:tcPr>
            <w:tcW w:w="1960" w:type="dxa"/>
            <w:gridSpan w:val="2"/>
          </w:tcPr>
          <w:p w14:paraId="6F65EC09" w14:textId="77777777" w:rsidR="00B52DCC" w:rsidRDefault="00916648">
            <w:pPr>
              <w:pStyle w:val="TableParagraph"/>
              <w:spacing w:before="113"/>
              <w:ind w:left="109"/>
              <w:rPr>
                <w:sz w:val="20"/>
              </w:rPr>
            </w:pPr>
            <w:r>
              <w:rPr>
                <w:sz w:val="20"/>
              </w:rPr>
              <w:t>202-204-7</w:t>
            </w:r>
          </w:p>
        </w:tc>
      </w:tr>
      <w:tr w:rsidR="00B52DCC" w14:paraId="47C63840" w14:textId="77777777" w:rsidTr="004567AD">
        <w:trPr>
          <w:trHeight w:val="767"/>
        </w:trPr>
        <w:tc>
          <w:tcPr>
            <w:tcW w:w="1290" w:type="dxa"/>
          </w:tcPr>
          <w:p w14:paraId="58D0CBAB" w14:textId="77777777" w:rsidR="00B52DCC" w:rsidRDefault="00916648">
            <w:pPr>
              <w:pStyle w:val="TableParagraph"/>
              <w:spacing w:before="113"/>
              <w:ind w:left="107"/>
              <w:rPr>
                <w:sz w:val="20"/>
              </w:rPr>
            </w:pPr>
            <w:r>
              <w:rPr>
                <w:sz w:val="20"/>
              </w:rPr>
              <w:t>687</w:t>
            </w:r>
          </w:p>
        </w:tc>
        <w:tc>
          <w:tcPr>
            <w:tcW w:w="5787" w:type="dxa"/>
            <w:gridSpan w:val="9"/>
          </w:tcPr>
          <w:p w14:paraId="5D2246F8" w14:textId="77777777" w:rsidR="00B52DCC" w:rsidRDefault="00916648">
            <w:pPr>
              <w:pStyle w:val="TableParagraph"/>
              <w:spacing w:line="225" w:lineRule="exact"/>
              <w:ind w:left="108"/>
              <w:rPr>
                <w:sz w:val="20"/>
              </w:rPr>
            </w:pPr>
            <w:r>
              <w:rPr>
                <w:sz w:val="20"/>
              </w:rPr>
              <w:t>2,4-Dinitrotoluen; Dinitrotoluen, teknik seviye</w:t>
            </w:r>
          </w:p>
        </w:tc>
        <w:tc>
          <w:tcPr>
            <w:tcW w:w="1704" w:type="dxa"/>
          </w:tcPr>
          <w:p w14:paraId="07098EDC" w14:textId="77777777" w:rsidR="00B52DCC" w:rsidRDefault="00916648">
            <w:pPr>
              <w:pStyle w:val="TableParagraph"/>
              <w:spacing w:before="113"/>
              <w:ind w:left="111"/>
              <w:rPr>
                <w:sz w:val="20"/>
              </w:rPr>
            </w:pPr>
            <w:r>
              <w:rPr>
                <w:sz w:val="20"/>
              </w:rPr>
              <w:t>121-14-2/</w:t>
            </w:r>
          </w:p>
          <w:p w14:paraId="14BA3D94" w14:textId="77777777" w:rsidR="00B52DCC" w:rsidRDefault="00916648">
            <w:pPr>
              <w:pStyle w:val="TableParagraph"/>
              <w:spacing w:before="34"/>
              <w:ind w:left="111"/>
              <w:rPr>
                <w:sz w:val="20"/>
              </w:rPr>
            </w:pPr>
            <w:r>
              <w:rPr>
                <w:sz w:val="20"/>
              </w:rPr>
              <w:t>25321-14-6</w:t>
            </w:r>
          </w:p>
        </w:tc>
        <w:tc>
          <w:tcPr>
            <w:tcW w:w="1960" w:type="dxa"/>
            <w:gridSpan w:val="2"/>
          </w:tcPr>
          <w:p w14:paraId="47D91E52" w14:textId="77777777" w:rsidR="00B52DCC" w:rsidRDefault="00916648">
            <w:pPr>
              <w:pStyle w:val="TableParagraph"/>
              <w:spacing w:before="113"/>
              <w:ind w:left="109"/>
              <w:rPr>
                <w:sz w:val="20"/>
              </w:rPr>
            </w:pPr>
            <w:r>
              <w:rPr>
                <w:sz w:val="20"/>
              </w:rPr>
              <w:t>204-450-0/</w:t>
            </w:r>
          </w:p>
          <w:p w14:paraId="6F6D1B89" w14:textId="77777777" w:rsidR="00B52DCC" w:rsidRDefault="00916648">
            <w:pPr>
              <w:pStyle w:val="TableParagraph"/>
              <w:spacing w:before="34"/>
              <w:ind w:left="109"/>
              <w:rPr>
                <w:sz w:val="20"/>
              </w:rPr>
            </w:pPr>
            <w:r>
              <w:rPr>
                <w:sz w:val="20"/>
              </w:rPr>
              <w:t>246-836-1</w:t>
            </w:r>
          </w:p>
        </w:tc>
      </w:tr>
      <w:tr w:rsidR="00B52DCC" w14:paraId="60F10540" w14:textId="77777777" w:rsidTr="004567AD">
        <w:trPr>
          <w:trHeight w:val="506"/>
        </w:trPr>
        <w:tc>
          <w:tcPr>
            <w:tcW w:w="1290" w:type="dxa"/>
          </w:tcPr>
          <w:p w14:paraId="1A68D53B" w14:textId="77777777" w:rsidR="00B52DCC" w:rsidRDefault="00916648">
            <w:pPr>
              <w:pStyle w:val="TableParagraph"/>
              <w:spacing w:before="115"/>
              <w:ind w:left="107"/>
              <w:rPr>
                <w:sz w:val="20"/>
              </w:rPr>
            </w:pPr>
            <w:r>
              <w:rPr>
                <w:sz w:val="20"/>
              </w:rPr>
              <w:t>688</w:t>
            </w:r>
          </w:p>
        </w:tc>
        <w:tc>
          <w:tcPr>
            <w:tcW w:w="5787" w:type="dxa"/>
            <w:gridSpan w:val="9"/>
          </w:tcPr>
          <w:p w14:paraId="42C8F414" w14:textId="77777777" w:rsidR="00B52DCC" w:rsidRDefault="00916648">
            <w:pPr>
              <w:pStyle w:val="TableParagraph"/>
              <w:spacing w:line="228" w:lineRule="exact"/>
              <w:ind w:left="108"/>
              <w:rPr>
                <w:sz w:val="20"/>
              </w:rPr>
            </w:pPr>
            <w:r>
              <w:rPr>
                <w:sz w:val="20"/>
              </w:rPr>
              <w:t>Binapakril</w:t>
            </w:r>
          </w:p>
        </w:tc>
        <w:tc>
          <w:tcPr>
            <w:tcW w:w="1704" w:type="dxa"/>
          </w:tcPr>
          <w:p w14:paraId="32486D39" w14:textId="77777777" w:rsidR="00B52DCC" w:rsidRDefault="00916648">
            <w:pPr>
              <w:pStyle w:val="TableParagraph"/>
              <w:spacing w:before="115"/>
              <w:ind w:left="111"/>
              <w:rPr>
                <w:sz w:val="20"/>
              </w:rPr>
            </w:pPr>
            <w:r>
              <w:rPr>
                <w:sz w:val="20"/>
              </w:rPr>
              <w:t>485-31-4</w:t>
            </w:r>
          </w:p>
        </w:tc>
        <w:tc>
          <w:tcPr>
            <w:tcW w:w="1960" w:type="dxa"/>
            <w:gridSpan w:val="2"/>
          </w:tcPr>
          <w:p w14:paraId="1F92E1E6" w14:textId="77777777" w:rsidR="00B52DCC" w:rsidRDefault="00916648">
            <w:pPr>
              <w:pStyle w:val="TableParagraph"/>
              <w:spacing w:before="115"/>
              <w:ind w:left="109"/>
              <w:rPr>
                <w:sz w:val="20"/>
              </w:rPr>
            </w:pPr>
            <w:r>
              <w:rPr>
                <w:sz w:val="20"/>
              </w:rPr>
              <w:t>207-612-9</w:t>
            </w:r>
          </w:p>
        </w:tc>
      </w:tr>
      <w:tr w:rsidR="00B52DCC" w14:paraId="4DA4ED44" w14:textId="77777777" w:rsidTr="004567AD">
        <w:trPr>
          <w:trHeight w:val="506"/>
        </w:trPr>
        <w:tc>
          <w:tcPr>
            <w:tcW w:w="1290" w:type="dxa"/>
          </w:tcPr>
          <w:p w14:paraId="1385F484" w14:textId="77777777" w:rsidR="00B52DCC" w:rsidRDefault="00916648">
            <w:pPr>
              <w:pStyle w:val="TableParagraph"/>
              <w:spacing w:before="116"/>
              <w:ind w:left="107"/>
              <w:rPr>
                <w:sz w:val="20"/>
              </w:rPr>
            </w:pPr>
            <w:r>
              <w:rPr>
                <w:sz w:val="20"/>
              </w:rPr>
              <w:t>689</w:t>
            </w:r>
          </w:p>
        </w:tc>
        <w:tc>
          <w:tcPr>
            <w:tcW w:w="5787" w:type="dxa"/>
            <w:gridSpan w:val="9"/>
          </w:tcPr>
          <w:p w14:paraId="150232D7" w14:textId="77777777" w:rsidR="00B52DCC" w:rsidRDefault="00916648">
            <w:pPr>
              <w:pStyle w:val="TableParagraph"/>
              <w:spacing w:line="228" w:lineRule="exact"/>
              <w:ind w:left="108"/>
              <w:rPr>
                <w:sz w:val="20"/>
              </w:rPr>
            </w:pPr>
            <w:r>
              <w:rPr>
                <w:sz w:val="20"/>
              </w:rPr>
              <w:t>2-Nitronaftalen</w:t>
            </w:r>
          </w:p>
        </w:tc>
        <w:tc>
          <w:tcPr>
            <w:tcW w:w="1704" w:type="dxa"/>
          </w:tcPr>
          <w:p w14:paraId="10650F24" w14:textId="77777777" w:rsidR="00B52DCC" w:rsidRDefault="00916648">
            <w:pPr>
              <w:pStyle w:val="TableParagraph"/>
              <w:spacing w:before="116"/>
              <w:ind w:left="111"/>
              <w:rPr>
                <w:sz w:val="20"/>
              </w:rPr>
            </w:pPr>
            <w:r>
              <w:rPr>
                <w:sz w:val="20"/>
              </w:rPr>
              <w:t>581-89-5</w:t>
            </w:r>
          </w:p>
        </w:tc>
        <w:tc>
          <w:tcPr>
            <w:tcW w:w="1960" w:type="dxa"/>
            <w:gridSpan w:val="2"/>
          </w:tcPr>
          <w:p w14:paraId="100291ED" w14:textId="77777777" w:rsidR="00B52DCC" w:rsidRDefault="00916648">
            <w:pPr>
              <w:pStyle w:val="TableParagraph"/>
              <w:spacing w:before="116"/>
              <w:ind w:left="109"/>
              <w:rPr>
                <w:sz w:val="20"/>
              </w:rPr>
            </w:pPr>
            <w:r>
              <w:rPr>
                <w:sz w:val="20"/>
              </w:rPr>
              <w:t>209-474-5</w:t>
            </w:r>
          </w:p>
        </w:tc>
      </w:tr>
      <w:tr w:rsidR="00B52DCC" w14:paraId="541FD651" w14:textId="77777777" w:rsidTr="004567AD">
        <w:trPr>
          <w:trHeight w:val="503"/>
        </w:trPr>
        <w:tc>
          <w:tcPr>
            <w:tcW w:w="1290" w:type="dxa"/>
          </w:tcPr>
          <w:p w14:paraId="4B2F1E12" w14:textId="77777777" w:rsidR="00B52DCC" w:rsidRDefault="00916648">
            <w:pPr>
              <w:pStyle w:val="TableParagraph"/>
              <w:spacing w:before="113"/>
              <w:ind w:left="107"/>
              <w:rPr>
                <w:sz w:val="20"/>
              </w:rPr>
            </w:pPr>
            <w:r>
              <w:rPr>
                <w:sz w:val="20"/>
              </w:rPr>
              <w:lastRenderedPageBreak/>
              <w:t>690</w:t>
            </w:r>
          </w:p>
        </w:tc>
        <w:tc>
          <w:tcPr>
            <w:tcW w:w="5787" w:type="dxa"/>
            <w:gridSpan w:val="9"/>
          </w:tcPr>
          <w:p w14:paraId="69A1869B" w14:textId="77777777" w:rsidR="00B52DCC" w:rsidRDefault="00916648">
            <w:pPr>
              <w:pStyle w:val="TableParagraph"/>
              <w:spacing w:line="225" w:lineRule="exact"/>
              <w:ind w:left="108"/>
              <w:rPr>
                <w:sz w:val="20"/>
              </w:rPr>
            </w:pPr>
            <w:r>
              <w:rPr>
                <w:sz w:val="20"/>
              </w:rPr>
              <w:t>2,3-Dinitrotoluen</w:t>
            </w:r>
          </w:p>
        </w:tc>
        <w:tc>
          <w:tcPr>
            <w:tcW w:w="1704" w:type="dxa"/>
          </w:tcPr>
          <w:p w14:paraId="74B5E1FD" w14:textId="77777777" w:rsidR="00B52DCC" w:rsidRDefault="00916648">
            <w:pPr>
              <w:pStyle w:val="TableParagraph"/>
              <w:spacing w:before="113"/>
              <w:ind w:left="111"/>
              <w:rPr>
                <w:sz w:val="20"/>
              </w:rPr>
            </w:pPr>
            <w:r>
              <w:rPr>
                <w:sz w:val="20"/>
              </w:rPr>
              <w:t>602-01-7</w:t>
            </w:r>
          </w:p>
        </w:tc>
        <w:tc>
          <w:tcPr>
            <w:tcW w:w="1960" w:type="dxa"/>
            <w:gridSpan w:val="2"/>
          </w:tcPr>
          <w:p w14:paraId="00ABA684" w14:textId="77777777" w:rsidR="00B52DCC" w:rsidRDefault="00916648">
            <w:pPr>
              <w:pStyle w:val="TableParagraph"/>
              <w:spacing w:before="113"/>
              <w:ind w:left="109"/>
              <w:rPr>
                <w:sz w:val="20"/>
              </w:rPr>
            </w:pPr>
            <w:r>
              <w:rPr>
                <w:sz w:val="20"/>
              </w:rPr>
              <w:t>210-013-5</w:t>
            </w:r>
          </w:p>
        </w:tc>
      </w:tr>
      <w:tr w:rsidR="00B52DCC" w14:paraId="0ACB1AC6" w14:textId="77777777" w:rsidTr="004567AD">
        <w:trPr>
          <w:trHeight w:val="505"/>
        </w:trPr>
        <w:tc>
          <w:tcPr>
            <w:tcW w:w="1290" w:type="dxa"/>
          </w:tcPr>
          <w:p w14:paraId="646DBC63" w14:textId="77777777" w:rsidR="00B52DCC" w:rsidRDefault="00916648">
            <w:pPr>
              <w:pStyle w:val="TableParagraph"/>
              <w:spacing w:before="113"/>
              <w:ind w:left="107"/>
              <w:rPr>
                <w:sz w:val="20"/>
              </w:rPr>
            </w:pPr>
            <w:r>
              <w:rPr>
                <w:sz w:val="20"/>
              </w:rPr>
              <w:t>691</w:t>
            </w:r>
          </w:p>
        </w:tc>
        <w:tc>
          <w:tcPr>
            <w:tcW w:w="5787" w:type="dxa"/>
            <w:gridSpan w:val="9"/>
          </w:tcPr>
          <w:p w14:paraId="60E11AE6" w14:textId="77777777" w:rsidR="00B52DCC" w:rsidRDefault="00916648">
            <w:pPr>
              <w:pStyle w:val="TableParagraph"/>
              <w:spacing w:line="225" w:lineRule="exact"/>
              <w:ind w:left="108"/>
              <w:rPr>
                <w:sz w:val="20"/>
              </w:rPr>
            </w:pPr>
            <w:r>
              <w:rPr>
                <w:sz w:val="20"/>
              </w:rPr>
              <w:t>5-Nitroasenaften</w:t>
            </w:r>
          </w:p>
        </w:tc>
        <w:tc>
          <w:tcPr>
            <w:tcW w:w="1704" w:type="dxa"/>
          </w:tcPr>
          <w:p w14:paraId="36D1C9D7" w14:textId="77777777" w:rsidR="00B52DCC" w:rsidRDefault="00916648">
            <w:pPr>
              <w:pStyle w:val="TableParagraph"/>
              <w:spacing w:before="113"/>
              <w:ind w:left="111"/>
              <w:rPr>
                <w:sz w:val="20"/>
              </w:rPr>
            </w:pPr>
            <w:r>
              <w:rPr>
                <w:sz w:val="20"/>
              </w:rPr>
              <w:t>602-87-9</w:t>
            </w:r>
          </w:p>
        </w:tc>
        <w:tc>
          <w:tcPr>
            <w:tcW w:w="1960" w:type="dxa"/>
            <w:gridSpan w:val="2"/>
          </w:tcPr>
          <w:p w14:paraId="2939003E" w14:textId="77777777" w:rsidR="00B52DCC" w:rsidRDefault="00916648">
            <w:pPr>
              <w:pStyle w:val="TableParagraph"/>
              <w:spacing w:before="113"/>
              <w:ind w:left="109"/>
              <w:rPr>
                <w:sz w:val="20"/>
              </w:rPr>
            </w:pPr>
            <w:r>
              <w:rPr>
                <w:sz w:val="20"/>
              </w:rPr>
              <w:t>210-025-0</w:t>
            </w:r>
          </w:p>
        </w:tc>
      </w:tr>
      <w:tr w:rsidR="00B52DCC" w14:paraId="2B357728" w14:textId="77777777" w:rsidTr="004567AD">
        <w:trPr>
          <w:trHeight w:val="503"/>
        </w:trPr>
        <w:tc>
          <w:tcPr>
            <w:tcW w:w="1290" w:type="dxa"/>
          </w:tcPr>
          <w:p w14:paraId="2CCEE603" w14:textId="77777777" w:rsidR="00B52DCC" w:rsidRDefault="00916648">
            <w:pPr>
              <w:pStyle w:val="TableParagraph"/>
              <w:spacing w:before="113"/>
              <w:ind w:left="107"/>
              <w:rPr>
                <w:sz w:val="20"/>
              </w:rPr>
            </w:pPr>
            <w:r>
              <w:rPr>
                <w:sz w:val="20"/>
              </w:rPr>
              <w:t>692</w:t>
            </w:r>
          </w:p>
        </w:tc>
        <w:tc>
          <w:tcPr>
            <w:tcW w:w="5787" w:type="dxa"/>
            <w:gridSpan w:val="9"/>
          </w:tcPr>
          <w:p w14:paraId="185AD0E4" w14:textId="77777777" w:rsidR="00B52DCC" w:rsidRDefault="00916648">
            <w:pPr>
              <w:pStyle w:val="TableParagraph"/>
              <w:spacing w:line="225" w:lineRule="exact"/>
              <w:ind w:left="108"/>
              <w:rPr>
                <w:sz w:val="20"/>
              </w:rPr>
            </w:pPr>
            <w:r>
              <w:rPr>
                <w:sz w:val="20"/>
              </w:rPr>
              <w:t>2,6-Dinitrotoluen</w:t>
            </w:r>
          </w:p>
        </w:tc>
        <w:tc>
          <w:tcPr>
            <w:tcW w:w="1704" w:type="dxa"/>
          </w:tcPr>
          <w:p w14:paraId="6F0C7F76" w14:textId="77777777" w:rsidR="00B52DCC" w:rsidRDefault="00916648">
            <w:pPr>
              <w:pStyle w:val="TableParagraph"/>
              <w:spacing w:before="113"/>
              <w:ind w:left="111"/>
              <w:rPr>
                <w:sz w:val="20"/>
              </w:rPr>
            </w:pPr>
            <w:r>
              <w:rPr>
                <w:sz w:val="20"/>
              </w:rPr>
              <w:t>606-20-2</w:t>
            </w:r>
          </w:p>
        </w:tc>
        <w:tc>
          <w:tcPr>
            <w:tcW w:w="1960" w:type="dxa"/>
            <w:gridSpan w:val="2"/>
          </w:tcPr>
          <w:p w14:paraId="4D82BA64" w14:textId="77777777" w:rsidR="00B52DCC" w:rsidRDefault="00916648">
            <w:pPr>
              <w:pStyle w:val="TableParagraph"/>
              <w:spacing w:before="113"/>
              <w:ind w:left="109"/>
              <w:rPr>
                <w:sz w:val="20"/>
              </w:rPr>
            </w:pPr>
            <w:r>
              <w:rPr>
                <w:sz w:val="20"/>
              </w:rPr>
              <w:t>210-106-0</w:t>
            </w:r>
          </w:p>
        </w:tc>
      </w:tr>
      <w:tr w:rsidR="00B52DCC" w14:paraId="5E6B3E1A" w14:textId="77777777" w:rsidTr="004567AD">
        <w:trPr>
          <w:trHeight w:val="503"/>
        </w:trPr>
        <w:tc>
          <w:tcPr>
            <w:tcW w:w="1290" w:type="dxa"/>
          </w:tcPr>
          <w:p w14:paraId="3D28F16E" w14:textId="77777777" w:rsidR="00B52DCC" w:rsidRDefault="00916648">
            <w:pPr>
              <w:pStyle w:val="TableParagraph"/>
              <w:spacing w:before="113"/>
              <w:ind w:left="107"/>
              <w:rPr>
                <w:sz w:val="20"/>
              </w:rPr>
            </w:pPr>
            <w:r>
              <w:rPr>
                <w:sz w:val="20"/>
              </w:rPr>
              <w:t>693</w:t>
            </w:r>
          </w:p>
        </w:tc>
        <w:tc>
          <w:tcPr>
            <w:tcW w:w="5787" w:type="dxa"/>
            <w:gridSpan w:val="9"/>
          </w:tcPr>
          <w:p w14:paraId="66C2CFC4" w14:textId="77777777" w:rsidR="00B52DCC" w:rsidRDefault="00916648">
            <w:pPr>
              <w:pStyle w:val="TableParagraph"/>
              <w:spacing w:line="225" w:lineRule="exact"/>
              <w:ind w:left="108"/>
              <w:rPr>
                <w:sz w:val="20"/>
              </w:rPr>
            </w:pPr>
            <w:r>
              <w:rPr>
                <w:sz w:val="20"/>
              </w:rPr>
              <w:t>3,4-Dinitrotoluen</w:t>
            </w:r>
          </w:p>
        </w:tc>
        <w:tc>
          <w:tcPr>
            <w:tcW w:w="1704" w:type="dxa"/>
          </w:tcPr>
          <w:p w14:paraId="5AA984FE" w14:textId="77777777" w:rsidR="00B52DCC" w:rsidRDefault="00916648">
            <w:pPr>
              <w:pStyle w:val="TableParagraph"/>
              <w:spacing w:before="113"/>
              <w:ind w:left="111"/>
              <w:rPr>
                <w:sz w:val="20"/>
              </w:rPr>
            </w:pPr>
            <w:r>
              <w:rPr>
                <w:sz w:val="20"/>
              </w:rPr>
              <w:t>610-39-9</w:t>
            </w:r>
          </w:p>
        </w:tc>
        <w:tc>
          <w:tcPr>
            <w:tcW w:w="1960" w:type="dxa"/>
            <w:gridSpan w:val="2"/>
          </w:tcPr>
          <w:p w14:paraId="345FE89A" w14:textId="77777777" w:rsidR="00B52DCC" w:rsidRDefault="00916648">
            <w:pPr>
              <w:pStyle w:val="TableParagraph"/>
              <w:spacing w:before="113"/>
              <w:ind w:left="109"/>
              <w:rPr>
                <w:sz w:val="20"/>
              </w:rPr>
            </w:pPr>
            <w:r>
              <w:rPr>
                <w:sz w:val="20"/>
              </w:rPr>
              <w:t>210-222-1</w:t>
            </w:r>
          </w:p>
        </w:tc>
      </w:tr>
      <w:tr w:rsidR="00B52DCC" w14:paraId="7E143E92" w14:textId="77777777" w:rsidTr="004567AD">
        <w:trPr>
          <w:trHeight w:val="506"/>
        </w:trPr>
        <w:tc>
          <w:tcPr>
            <w:tcW w:w="1290" w:type="dxa"/>
          </w:tcPr>
          <w:p w14:paraId="533A4356" w14:textId="77777777" w:rsidR="00B52DCC" w:rsidRDefault="00916648">
            <w:pPr>
              <w:pStyle w:val="TableParagraph"/>
              <w:spacing w:before="113"/>
              <w:ind w:left="107"/>
              <w:rPr>
                <w:sz w:val="20"/>
              </w:rPr>
            </w:pPr>
            <w:r>
              <w:rPr>
                <w:sz w:val="20"/>
              </w:rPr>
              <w:t>694</w:t>
            </w:r>
          </w:p>
        </w:tc>
        <w:tc>
          <w:tcPr>
            <w:tcW w:w="5787" w:type="dxa"/>
            <w:gridSpan w:val="9"/>
          </w:tcPr>
          <w:p w14:paraId="7D36168D" w14:textId="77777777" w:rsidR="00B52DCC" w:rsidRDefault="00916648">
            <w:pPr>
              <w:pStyle w:val="TableParagraph"/>
              <w:spacing w:line="225" w:lineRule="exact"/>
              <w:ind w:left="108"/>
              <w:rPr>
                <w:sz w:val="20"/>
              </w:rPr>
            </w:pPr>
            <w:r>
              <w:rPr>
                <w:sz w:val="20"/>
              </w:rPr>
              <w:t>3,5-Dinitrotoluen</w:t>
            </w:r>
          </w:p>
        </w:tc>
        <w:tc>
          <w:tcPr>
            <w:tcW w:w="1704" w:type="dxa"/>
          </w:tcPr>
          <w:p w14:paraId="1F0C1709" w14:textId="77777777" w:rsidR="00B52DCC" w:rsidRDefault="00916648">
            <w:pPr>
              <w:pStyle w:val="TableParagraph"/>
              <w:spacing w:before="113"/>
              <w:ind w:left="111"/>
              <w:rPr>
                <w:sz w:val="20"/>
              </w:rPr>
            </w:pPr>
            <w:r>
              <w:rPr>
                <w:sz w:val="20"/>
              </w:rPr>
              <w:t>618-85-9</w:t>
            </w:r>
          </w:p>
        </w:tc>
        <w:tc>
          <w:tcPr>
            <w:tcW w:w="1960" w:type="dxa"/>
            <w:gridSpan w:val="2"/>
          </w:tcPr>
          <w:p w14:paraId="2DDC78D5" w14:textId="77777777" w:rsidR="00B52DCC" w:rsidRDefault="00916648">
            <w:pPr>
              <w:pStyle w:val="TableParagraph"/>
              <w:spacing w:before="113"/>
              <w:ind w:left="109"/>
              <w:rPr>
                <w:sz w:val="20"/>
              </w:rPr>
            </w:pPr>
            <w:r>
              <w:rPr>
                <w:sz w:val="20"/>
              </w:rPr>
              <w:t>210-566-2</w:t>
            </w:r>
          </w:p>
        </w:tc>
      </w:tr>
      <w:tr w:rsidR="00B52DCC" w14:paraId="76A6CD50" w14:textId="77777777" w:rsidTr="004567AD">
        <w:trPr>
          <w:trHeight w:val="504"/>
        </w:trPr>
        <w:tc>
          <w:tcPr>
            <w:tcW w:w="1290" w:type="dxa"/>
          </w:tcPr>
          <w:p w14:paraId="69B153E8" w14:textId="77777777" w:rsidR="00B52DCC" w:rsidRDefault="00916648">
            <w:pPr>
              <w:pStyle w:val="TableParagraph"/>
              <w:spacing w:before="113"/>
              <w:ind w:left="107"/>
              <w:rPr>
                <w:sz w:val="20"/>
              </w:rPr>
            </w:pPr>
            <w:r>
              <w:rPr>
                <w:sz w:val="20"/>
              </w:rPr>
              <w:t>695</w:t>
            </w:r>
          </w:p>
        </w:tc>
        <w:tc>
          <w:tcPr>
            <w:tcW w:w="5787" w:type="dxa"/>
            <w:gridSpan w:val="9"/>
          </w:tcPr>
          <w:p w14:paraId="52ECE8A3" w14:textId="77777777" w:rsidR="00B52DCC" w:rsidRDefault="00916648">
            <w:pPr>
              <w:pStyle w:val="TableParagraph"/>
              <w:spacing w:line="225" w:lineRule="exact"/>
              <w:ind w:left="108"/>
              <w:rPr>
                <w:sz w:val="20"/>
              </w:rPr>
            </w:pPr>
            <w:r>
              <w:rPr>
                <w:sz w:val="20"/>
              </w:rPr>
              <w:t>2,5-Dinitrotoluen</w:t>
            </w:r>
          </w:p>
        </w:tc>
        <w:tc>
          <w:tcPr>
            <w:tcW w:w="1704" w:type="dxa"/>
          </w:tcPr>
          <w:p w14:paraId="65A58AA2" w14:textId="77777777" w:rsidR="00B52DCC" w:rsidRDefault="00916648">
            <w:pPr>
              <w:pStyle w:val="TableParagraph"/>
              <w:spacing w:before="113"/>
              <w:ind w:left="111"/>
              <w:rPr>
                <w:sz w:val="20"/>
              </w:rPr>
            </w:pPr>
            <w:r>
              <w:rPr>
                <w:sz w:val="20"/>
              </w:rPr>
              <w:t>619-15-8</w:t>
            </w:r>
          </w:p>
        </w:tc>
        <w:tc>
          <w:tcPr>
            <w:tcW w:w="1960" w:type="dxa"/>
            <w:gridSpan w:val="2"/>
          </w:tcPr>
          <w:p w14:paraId="1AC44564" w14:textId="77777777" w:rsidR="00B52DCC" w:rsidRDefault="00916648">
            <w:pPr>
              <w:pStyle w:val="TableParagraph"/>
              <w:spacing w:before="113"/>
              <w:ind w:left="109"/>
              <w:rPr>
                <w:sz w:val="20"/>
              </w:rPr>
            </w:pPr>
            <w:r>
              <w:rPr>
                <w:sz w:val="20"/>
              </w:rPr>
              <w:t>210-581-4</w:t>
            </w:r>
          </w:p>
        </w:tc>
      </w:tr>
      <w:tr w:rsidR="00B52DCC" w14:paraId="31A01B30" w14:textId="77777777" w:rsidTr="004567AD">
        <w:trPr>
          <w:trHeight w:val="503"/>
        </w:trPr>
        <w:tc>
          <w:tcPr>
            <w:tcW w:w="1290" w:type="dxa"/>
          </w:tcPr>
          <w:p w14:paraId="781F7AE8" w14:textId="77777777" w:rsidR="00B52DCC" w:rsidRDefault="00916648">
            <w:pPr>
              <w:pStyle w:val="TableParagraph"/>
              <w:spacing w:before="113"/>
              <w:ind w:left="107"/>
              <w:rPr>
                <w:sz w:val="20"/>
              </w:rPr>
            </w:pPr>
            <w:r>
              <w:rPr>
                <w:sz w:val="20"/>
              </w:rPr>
              <w:t>696</w:t>
            </w:r>
          </w:p>
        </w:tc>
        <w:tc>
          <w:tcPr>
            <w:tcW w:w="5787" w:type="dxa"/>
            <w:gridSpan w:val="9"/>
          </w:tcPr>
          <w:p w14:paraId="6ABB186E" w14:textId="77777777" w:rsidR="00B52DCC" w:rsidRDefault="00916648">
            <w:pPr>
              <w:pStyle w:val="TableParagraph"/>
              <w:spacing w:line="225" w:lineRule="exact"/>
              <w:ind w:left="108"/>
              <w:rPr>
                <w:sz w:val="20"/>
              </w:rPr>
            </w:pPr>
            <w:r>
              <w:rPr>
                <w:sz w:val="20"/>
              </w:rPr>
              <w:t>Dinoterb, tuzları ve esterleri</w:t>
            </w:r>
          </w:p>
        </w:tc>
        <w:tc>
          <w:tcPr>
            <w:tcW w:w="1704" w:type="dxa"/>
          </w:tcPr>
          <w:p w14:paraId="26A5216F" w14:textId="77777777" w:rsidR="00B52DCC" w:rsidRDefault="00916648">
            <w:pPr>
              <w:pStyle w:val="TableParagraph"/>
              <w:spacing w:before="113"/>
              <w:ind w:left="111"/>
              <w:rPr>
                <w:sz w:val="20"/>
              </w:rPr>
            </w:pPr>
            <w:r>
              <w:rPr>
                <w:sz w:val="20"/>
              </w:rPr>
              <w:t>1420-07-1</w:t>
            </w:r>
          </w:p>
        </w:tc>
        <w:tc>
          <w:tcPr>
            <w:tcW w:w="1960" w:type="dxa"/>
            <w:gridSpan w:val="2"/>
          </w:tcPr>
          <w:p w14:paraId="28006143" w14:textId="77777777" w:rsidR="00B52DCC" w:rsidRDefault="00916648">
            <w:pPr>
              <w:pStyle w:val="TableParagraph"/>
              <w:spacing w:before="113"/>
              <w:ind w:left="109"/>
              <w:rPr>
                <w:sz w:val="20"/>
              </w:rPr>
            </w:pPr>
            <w:r>
              <w:rPr>
                <w:sz w:val="20"/>
              </w:rPr>
              <w:t>215-813-8</w:t>
            </w:r>
          </w:p>
        </w:tc>
      </w:tr>
      <w:tr w:rsidR="00B52DCC" w14:paraId="02478C14" w14:textId="77777777" w:rsidTr="004567AD">
        <w:trPr>
          <w:trHeight w:val="505"/>
        </w:trPr>
        <w:tc>
          <w:tcPr>
            <w:tcW w:w="1290" w:type="dxa"/>
          </w:tcPr>
          <w:p w14:paraId="663FBDBA" w14:textId="77777777" w:rsidR="00B52DCC" w:rsidRDefault="00916648">
            <w:pPr>
              <w:pStyle w:val="TableParagraph"/>
              <w:spacing w:before="115"/>
              <w:ind w:left="107"/>
              <w:rPr>
                <w:sz w:val="20"/>
              </w:rPr>
            </w:pPr>
            <w:r>
              <w:rPr>
                <w:sz w:val="20"/>
              </w:rPr>
              <w:t>697</w:t>
            </w:r>
          </w:p>
        </w:tc>
        <w:tc>
          <w:tcPr>
            <w:tcW w:w="5787" w:type="dxa"/>
            <w:gridSpan w:val="9"/>
          </w:tcPr>
          <w:p w14:paraId="365E78BD" w14:textId="77777777" w:rsidR="00B52DCC" w:rsidRDefault="00916648">
            <w:pPr>
              <w:pStyle w:val="TableParagraph"/>
              <w:spacing w:line="228" w:lineRule="exact"/>
              <w:ind w:left="108"/>
              <w:rPr>
                <w:sz w:val="20"/>
              </w:rPr>
            </w:pPr>
            <w:r>
              <w:rPr>
                <w:sz w:val="20"/>
              </w:rPr>
              <w:t>Nitrofen</w:t>
            </w:r>
          </w:p>
        </w:tc>
        <w:tc>
          <w:tcPr>
            <w:tcW w:w="1704" w:type="dxa"/>
          </w:tcPr>
          <w:p w14:paraId="614AC147" w14:textId="77777777" w:rsidR="00B52DCC" w:rsidRDefault="00916648">
            <w:pPr>
              <w:pStyle w:val="TableParagraph"/>
              <w:spacing w:before="115"/>
              <w:ind w:left="111"/>
              <w:rPr>
                <w:sz w:val="20"/>
              </w:rPr>
            </w:pPr>
            <w:r>
              <w:rPr>
                <w:sz w:val="20"/>
              </w:rPr>
              <w:t>1836-75-5</w:t>
            </w:r>
          </w:p>
        </w:tc>
        <w:tc>
          <w:tcPr>
            <w:tcW w:w="1960" w:type="dxa"/>
            <w:gridSpan w:val="2"/>
          </w:tcPr>
          <w:p w14:paraId="0BE599BD" w14:textId="77777777" w:rsidR="00B52DCC" w:rsidRDefault="00916648">
            <w:pPr>
              <w:pStyle w:val="TableParagraph"/>
              <w:spacing w:before="115"/>
              <w:ind w:left="109"/>
              <w:rPr>
                <w:sz w:val="20"/>
              </w:rPr>
            </w:pPr>
            <w:r>
              <w:rPr>
                <w:sz w:val="20"/>
              </w:rPr>
              <w:t>217-406-0</w:t>
            </w:r>
          </w:p>
        </w:tc>
      </w:tr>
      <w:tr w:rsidR="00B52DCC" w14:paraId="4A84BCA5" w14:textId="77777777" w:rsidTr="004567AD">
        <w:trPr>
          <w:trHeight w:val="503"/>
        </w:trPr>
        <w:tc>
          <w:tcPr>
            <w:tcW w:w="1290" w:type="dxa"/>
          </w:tcPr>
          <w:p w14:paraId="0DD59962" w14:textId="77777777" w:rsidR="00B52DCC" w:rsidRDefault="00916648">
            <w:pPr>
              <w:pStyle w:val="TableParagraph"/>
              <w:spacing w:before="113"/>
              <w:ind w:left="107"/>
              <w:rPr>
                <w:sz w:val="20"/>
              </w:rPr>
            </w:pPr>
            <w:r>
              <w:rPr>
                <w:sz w:val="20"/>
              </w:rPr>
              <w:t>699</w:t>
            </w:r>
          </w:p>
        </w:tc>
        <w:tc>
          <w:tcPr>
            <w:tcW w:w="5787" w:type="dxa"/>
            <w:gridSpan w:val="9"/>
          </w:tcPr>
          <w:p w14:paraId="566A0E55" w14:textId="77777777" w:rsidR="00B52DCC" w:rsidRDefault="00916648">
            <w:pPr>
              <w:pStyle w:val="TableParagraph"/>
              <w:spacing w:line="225" w:lineRule="exact"/>
              <w:ind w:left="108"/>
              <w:rPr>
                <w:sz w:val="20"/>
              </w:rPr>
            </w:pPr>
            <w:r>
              <w:rPr>
                <w:sz w:val="20"/>
              </w:rPr>
              <w:t>Diazometan</w:t>
            </w:r>
          </w:p>
        </w:tc>
        <w:tc>
          <w:tcPr>
            <w:tcW w:w="1704" w:type="dxa"/>
          </w:tcPr>
          <w:p w14:paraId="3DB4B988" w14:textId="77777777" w:rsidR="00B52DCC" w:rsidRDefault="00916648">
            <w:pPr>
              <w:pStyle w:val="TableParagraph"/>
              <w:spacing w:before="113"/>
              <w:ind w:left="111"/>
              <w:rPr>
                <w:sz w:val="20"/>
              </w:rPr>
            </w:pPr>
            <w:r>
              <w:rPr>
                <w:sz w:val="20"/>
              </w:rPr>
              <w:t>334-88-3</w:t>
            </w:r>
          </w:p>
        </w:tc>
        <w:tc>
          <w:tcPr>
            <w:tcW w:w="1960" w:type="dxa"/>
            <w:gridSpan w:val="2"/>
          </w:tcPr>
          <w:p w14:paraId="593E6A66" w14:textId="77777777" w:rsidR="00B52DCC" w:rsidRDefault="00916648">
            <w:pPr>
              <w:pStyle w:val="TableParagraph"/>
              <w:spacing w:before="113"/>
              <w:ind w:left="109"/>
              <w:rPr>
                <w:sz w:val="20"/>
              </w:rPr>
            </w:pPr>
            <w:r>
              <w:rPr>
                <w:sz w:val="20"/>
              </w:rPr>
              <w:t>206-382-7</w:t>
            </w:r>
          </w:p>
        </w:tc>
      </w:tr>
      <w:tr w:rsidR="00B52DCC" w14:paraId="2287A25A" w14:textId="77777777" w:rsidTr="004567AD">
        <w:trPr>
          <w:trHeight w:val="503"/>
        </w:trPr>
        <w:tc>
          <w:tcPr>
            <w:tcW w:w="1290" w:type="dxa"/>
          </w:tcPr>
          <w:p w14:paraId="6145EDDE" w14:textId="77777777" w:rsidR="00B52DCC" w:rsidRDefault="00916648">
            <w:pPr>
              <w:pStyle w:val="TableParagraph"/>
              <w:spacing w:before="113"/>
              <w:ind w:left="107"/>
              <w:rPr>
                <w:sz w:val="20"/>
              </w:rPr>
            </w:pPr>
            <w:r>
              <w:rPr>
                <w:sz w:val="20"/>
              </w:rPr>
              <w:t>700</w:t>
            </w:r>
          </w:p>
        </w:tc>
        <w:tc>
          <w:tcPr>
            <w:tcW w:w="5787" w:type="dxa"/>
            <w:gridSpan w:val="9"/>
          </w:tcPr>
          <w:p w14:paraId="52C33504" w14:textId="77777777" w:rsidR="00B52DCC" w:rsidRDefault="00916648">
            <w:pPr>
              <w:pStyle w:val="TableParagraph"/>
              <w:spacing w:line="225" w:lineRule="exact"/>
              <w:ind w:left="108"/>
              <w:rPr>
                <w:sz w:val="20"/>
              </w:rPr>
            </w:pPr>
            <w:r>
              <w:rPr>
                <w:sz w:val="20"/>
              </w:rPr>
              <w:t>1,4,5,8-Tetraaminoantrakinon (Dispers Blue 1)</w:t>
            </w:r>
          </w:p>
        </w:tc>
        <w:tc>
          <w:tcPr>
            <w:tcW w:w="1704" w:type="dxa"/>
          </w:tcPr>
          <w:p w14:paraId="25D5AC5A" w14:textId="77777777" w:rsidR="00B52DCC" w:rsidRDefault="00916648">
            <w:pPr>
              <w:pStyle w:val="TableParagraph"/>
              <w:spacing w:before="113"/>
              <w:ind w:left="111"/>
              <w:rPr>
                <w:sz w:val="20"/>
              </w:rPr>
            </w:pPr>
            <w:r>
              <w:rPr>
                <w:sz w:val="20"/>
              </w:rPr>
              <w:t>2475-45-8</w:t>
            </w:r>
          </w:p>
        </w:tc>
        <w:tc>
          <w:tcPr>
            <w:tcW w:w="1960" w:type="dxa"/>
            <w:gridSpan w:val="2"/>
          </w:tcPr>
          <w:p w14:paraId="1141C0A1" w14:textId="77777777" w:rsidR="00B52DCC" w:rsidRDefault="00916648">
            <w:pPr>
              <w:pStyle w:val="TableParagraph"/>
              <w:spacing w:before="113"/>
              <w:ind w:left="109"/>
              <w:rPr>
                <w:sz w:val="20"/>
              </w:rPr>
            </w:pPr>
            <w:r>
              <w:rPr>
                <w:sz w:val="20"/>
              </w:rPr>
              <w:t>219-603-7</w:t>
            </w:r>
          </w:p>
        </w:tc>
      </w:tr>
      <w:tr w:rsidR="00B52DCC" w14:paraId="7B1D82C8" w14:textId="77777777" w:rsidTr="004567AD">
        <w:trPr>
          <w:trHeight w:val="505"/>
        </w:trPr>
        <w:tc>
          <w:tcPr>
            <w:tcW w:w="1290" w:type="dxa"/>
          </w:tcPr>
          <w:p w14:paraId="486C2392" w14:textId="77777777" w:rsidR="00B52DCC" w:rsidRDefault="00916648">
            <w:pPr>
              <w:pStyle w:val="TableParagraph"/>
              <w:spacing w:before="115"/>
              <w:ind w:left="107"/>
              <w:rPr>
                <w:sz w:val="20"/>
              </w:rPr>
            </w:pPr>
            <w:r>
              <w:rPr>
                <w:sz w:val="20"/>
              </w:rPr>
              <w:t>702</w:t>
            </w:r>
          </w:p>
        </w:tc>
        <w:tc>
          <w:tcPr>
            <w:tcW w:w="5787" w:type="dxa"/>
            <w:gridSpan w:val="9"/>
          </w:tcPr>
          <w:p w14:paraId="779D7FD0" w14:textId="77777777" w:rsidR="00B52DCC" w:rsidRDefault="00916648">
            <w:pPr>
              <w:pStyle w:val="TableParagraph"/>
              <w:spacing w:line="228" w:lineRule="exact"/>
              <w:ind w:left="108"/>
              <w:rPr>
                <w:sz w:val="20"/>
              </w:rPr>
            </w:pPr>
            <w:r>
              <w:rPr>
                <w:sz w:val="20"/>
              </w:rPr>
              <w:t>1-Metil-3-nitro-1-nitrozoguanidin</w:t>
            </w:r>
          </w:p>
        </w:tc>
        <w:tc>
          <w:tcPr>
            <w:tcW w:w="1704" w:type="dxa"/>
          </w:tcPr>
          <w:p w14:paraId="703D3E5A" w14:textId="77777777" w:rsidR="00B52DCC" w:rsidRDefault="00916648">
            <w:pPr>
              <w:pStyle w:val="TableParagraph"/>
              <w:spacing w:before="115"/>
              <w:ind w:left="111"/>
              <w:rPr>
                <w:sz w:val="20"/>
              </w:rPr>
            </w:pPr>
            <w:r>
              <w:rPr>
                <w:sz w:val="20"/>
              </w:rPr>
              <w:t>70-25-7</w:t>
            </w:r>
          </w:p>
        </w:tc>
        <w:tc>
          <w:tcPr>
            <w:tcW w:w="1960" w:type="dxa"/>
            <w:gridSpan w:val="2"/>
          </w:tcPr>
          <w:p w14:paraId="788E0332" w14:textId="77777777" w:rsidR="00B52DCC" w:rsidRDefault="00916648">
            <w:pPr>
              <w:pStyle w:val="TableParagraph"/>
              <w:spacing w:before="115"/>
              <w:ind w:left="109"/>
              <w:rPr>
                <w:sz w:val="20"/>
              </w:rPr>
            </w:pPr>
            <w:r>
              <w:rPr>
                <w:sz w:val="20"/>
              </w:rPr>
              <w:t>200-730-1</w:t>
            </w:r>
          </w:p>
        </w:tc>
      </w:tr>
      <w:tr w:rsidR="00B52DCC" w14:paraId="5C309BCD" w14:textId="77777777" w:rsidTr="004567AD">
        <w:trPr>
          <w:trHeight w:val="504"/>
        </w:trPr>
        <w:tc>
          <w:tcPr>
            <w:tcW w:w="1290" w:type="dxa"/>
          </w:tcPr>
          <w:p w14:paraId="362F28F8" w14:textId="77777777" w:rsidR="00B52DCC" w:rsidRDefault="00916648">
            <w:pPr>
              <w:pStyle w:val="TableParagraph"/>
              <w:spacing w:before="113"/>
              <w:ind w:left="107"/>
              <w:rPr>
                <w:sz w:val="20"/>
              </w:rPr>
            </w:pPr>
            <w:r>
              <w:rPr>
                <w:sz w:val="20"/>
              </w:rPr>
              <w:t>705</w:t>
            </w:r>
          </w:p>
        </w:tc>
        <w:tc>
          <w:tcPr>
            <w:tcW w:w="5787" w:type="dxa"/>
            <w:gridSpan w:val="9"/>
          </w:tcPr>
          <w:p w14:paraId="4A4384BD" w14:textId="77777777" w:rsidR="00B52DCC" w:rsidRDefault="00916648">
            <w:pPr>
              <w:pStyle w:val="TableParagraph"/>
              <w:spacing w:line="225" w:lineRule="exact"/>
              <w:ind w:left="108"/>
              <w:rPr>
                <w:sz w:val="20"/>
              </w:rPr>
            </w:pPr>
            <w:r>
              <w:rPr>
                <w:sz w:val="20"/>
              </w:rPr>
              <w:t>4,4′-Metilendianilin</w:t>
            </w:r>
          </w:p>
        </w:tc>
        <w:tc>
          <w:tcPr>
            <w:tcW w:w="1704" w:type="dxa"/>
          </w:tcPr>
          <w:p w14:paraId="1B482DEA" w14:textId="77777777" w:rsidR="00B52DCC" w:rsidRDefault="00916648">
            <w:pPr>
              <w:pStyle w:val="TableParagraph"/>
              <w:spacing w:before="113"/>
              <w:ind w:left="111"/>
              <w:rPr>
                <w:sz w:val="20"/>
              </w:rPr>
            </w:pPr>
            <w:r>
              <w:rPr>
                <w:sz w:val="20"/>
              </w:rPr>
              <w:t>101-77-9</w:t>
            </w:r>
          </w:p>
        </w:tc>
        <w:tc>
          <w:tcPr>
            <w:tcW w:w="1960" w:type="dxa"/>
            <w:gridSpan w:val="2"/>
          </w:tcPr>
          <w:p w14:paraId="3B162906" w14:textId="77777777" w:rsidR="00B52DCC" w:rsidRDefault="00916648">
            <w:pPr>
              <w:pStyle w:val="TableParagraph"/>
              <w:spacing w:before="113"/>
              <w:ind w:left="109"/>
              <w:rPr>
                <w:sz w:val="20"/>
              </w:rPr>
            </w:pPr>
            <w:r>
              <w:rPr>
                <w:sz w:val="20"/>
              </w:rPr>
              <w:t>202-974-4</w:t>
            </w:r>
          </w:p>
        </w:tc>
      </w:tr>
      <w:tr w:rsidR="00B52DCC" w14:paraId="14D84125" w14:textId="77777777" w:rsidTr="004567AD">
        <w:trPr>
          <w:trHeight w:val="505"/>
        </w:trPr>
        <w:tc>
          <w:tcPr>
            <w:tcW w:w="1290" w:type="dxa"/>
          </w:tcPr>
          <w:p w14:paraId="4FD5F265" w14:textId="77777777" w:rsidR="00B52DCC" w:rsidRDefault="00916648">
            <w:pPr>
              <w:pStyle w:val="TableParagraph"/>
              <w:spacing w:before="113"/>
              <w:ind w:left="107"/>
              <w:rPr>
                <w:sz w:val="20"/>
              </w:rPr>
            </w:pPr>
            <w:r>
              <w:rPr>
                <w:sz w:val="20"/>
              </w:rPr>
              <w:t>706</w:t>
            </w:r>
          </w:p>
        </w:tc>
        <w:tc>
          <w:tcPr>
            <w:tcW w:w="5787" w:type="dxa"/>
            <w:gridSpan w:val="9"/>
          </w:tcPr>
          <w:p w14:paraId="5DC0EE3F" w14:textId="77777777" w:rsidR="00B52DCC" w:rsidRDefault="00916648">
            <w:pPr>
              <w:pStyle w:val="TableParagraph"/>
              <w:spacing w:line="225" w:lineRule="exact"/>
              <w:ind w:left="108"/>
              <w:rPr>
                <w:sz w:val="20"/>
              </w:rPr>
            </w:pPr>
            <w:r>
              <w:rPr>
                <w:sz w:val="20"/>
              </w:rPr>
              <w:t>4,4′-(4-iminosiklohekza-2,5-dienilidenmetilen) dianilin hidroklorür</w:t>
            </w:r>
          </w:p>
        </w:tc>
        <w:tc>
          <w:tcPr>
            <w:tcW w:w="1704" w:type="dxa"/>
          </w:tcPr>
          <w:p w14:paraId="4D80D3C2" w14:textId="77777777" w:rsidR="00B52DCC" w:rsidRDefault="00916648">
            <w:pPr>
              <w:pStyle w:val="TableParagraph"/>
              <w:spacing w:before="113"/>
              <w:ind w:left="111"/>
              <w:rPr>
                <w:sz w:val="20"/>
              </w:rPr>
            </w:pPr>
            <w:r>
              <w:rPr>
                <w:sz w:val="20"/>
              </w:rPr>
              <w:t>569-61-9</w:t>
            </w:r>
          </w:p>
        </w:tc>
        <w:tc>
          <w:tcPr>
            <w:tcW w:w="1960" w:type="dxa"/>
            <w:gridSpan w:val="2"/>
          </w:tcPr>
          <w:p w14:paraId="62489064" w14:textId="77777777" w:rsidR="00B52DCC" w:rsidRDefault="00916648">
            <w:pPr>
              <w:pStyle w:val="TableParagraph"/>
              <w:spacing w:before="113"/>
              <w:ind w:left="109"/>
              <w:rPr>
                <w:sz w:val="20"/>
              </w:rPr>
            </w:pPr>
            <w:r>
              <w:rPr>
                <w:sz w:val="20"/>
              </w:rPr>
              <w:t>209-321-2</w:t>
            </w:r>
          </w:p>
        </w:tc>
      </w:tr>
      <w:tr w:rsidR="00B52DCC" w14:paraId="1186F523" w14:textId="77777777" w:rsidTr="004567AD">
        <w:trPr>
          <w:trHeight w:val="503"/>
        </w:trPr>
        <w:tc>
          <w:tcPr>
            <w:tcW w:w="1290" w:type="dxa"/>
          </w:tcPr>
          <w:p w14:paraId="4747E2BC" w14:textId="77777777" w:rsidR="00B52DCC" w:rsidRDefault="00916648">
            <w:pPr>
              <w:pStyle w:val="TableParagraph"/>
              <w:spacing w:before="113"/>
              <w:ind w:left="107"/>
              <w:rPr>
                <w:sz w:val="20"/>
              </w:rPr>
            </w:pPr>
            <w:r>
              <w:rPr>
                <w:sz w:val="20"/>
              </w:rPr>
              <w:t>707</w:t>
            </w:r>
          </w:p>
        </w:tc>
        <w:tc>
          <w:tcPr>
            <w:tcW w:w="5787" w:type="dxa"/>
            <w:gridSpan w:val="9"/>
          </w:tcPr>
          <w:p w14:paraId="2BD22C47" w14:textId="77777777" w:rsidR="00B52DCC" w:rsidRDefault="00916648">
            <w:pPr>
              <w:pStyle w:val="TableParagraph"/>
              <w:spacing w:line="225" w:lineRule="exact"/>
              <w:ind w:left="108"/>
              <w:rPr>
                <w:sz w:val="20"/>
              </w:rPr>
            </w:pPr>
            <w:r>
              <w:rPr>
                <w:sz w:val="20"/>
              </w:rPr>
              <w:t>4,4′-Metilendi-o-toluidin</w:t>
            </w:r>
          </w:p>
        </w:tc>
        <w:tc>
          <w:tcPr>
            <w:tcW w:w="1704" w:type="dxa"/>
          </w:tcPr>
          <w:p w14:paraId="38F95B70" w14:textId="77777777" w:rsidR="00B52DCC" w:rsidRDefault="00916648">
            <w:pPr>
              <w:pStyle w:val="TableParagraph"/>
              <w:spacing w:before="113"/>
              <w:ind w:left="111"/>
              <w:rPr>
                <w:sz w:val="20"/>
              </w:rPr>
            </w:pPr>
            <w:r>
              <w:rPr>
                <w:sz w:val="20"/>
              </w:rPr>
              <w:t>838-88-0</w:t>
            </w:r>
          </w:p>
        </w:tc>
        <w:tc>
          <w:tcPr>
            <w:tcW w:w="1960" w:type="dxa"/>
            <w:gridSpan w:val="2"/>
          </w:tcPr>
          <w:p w14:paraId="5135A1A4" w14:textId="77777777" w:rsidR="00B52DCC" w:rsidRDefault="00916648">
            <w:pPr>
              <w:pStyle w:val="TableParagraph"/>
              <w:spacing w:before="113"/>
              <w:ind w:left="109"/>
              <w:rPr>
                <w:sz w:val="20"/>
              </w:rPr>
            </w:pPr>
            <w:r>
              <w:rPr>
                <w:sz w:val="20"/>
              </w:rPr>
              <w:t>212-658-8</w:t>
            </w:r>
          </w:p>
        </w:tc>
      </w:tr>
      <w:tr w:rsidR="00B52DCC" w14:paraId="1DFAB9E6" w14:textId="77777777" w:rsidTr="004567AD">
        <w:trPr>
          <w:trHeight w:val="503"/>
        </w:trPr>
        <w:tc>
          <w:tcPr>
            <w:tcW w:w="1290" w:type="dxa"/>
          </w:tcPr>
          <w:p w14:paraId="0176EA0E" w14:textId="77777777" w:rsidR="00B52DCC" w:rsidRDefault="00916648">
            <w:pPr>
              <w:pStyle w:val="TableParagraph"/>
              <w:spacing w:before="113"/>
              <w:ind w:left="107"/>
              <w:rPr>
                <w:sz w:val="20"/>
              </w:rPr>
            </w:pPr>
            <w:r>
              <w:rPr>
                <w:sz w:val="20"/>
              </w:rPr>
              <w:t>708</w:t>
            </w:r>
          </w:p>
        </w:tc>
        <w:tc>
          <w:tcPr>
            <w:tcW w:w="5787" w:type="dxa"/>
            <w:gridSpan w:val="9"/>
          </w:tcPr>
          <w:p w14:paraId="49FDC040" w14:textId="77777777" w:rsidR="00B52DCC" w:rsidRDefault="00916648">
            <w:pPr>
              <w:pStyle w:val="TableParagraph"/>
              <w:spacing w:line="225" w:lineRule="exact"/>
              <w:ind w:left="108"/>
              <w:rPr>
                <w:sz w:val="20"/>
              </w:rPr>
            </w:pPr>
            <w:r>
              <w:rPr>
                <w:sz w:val="20"/>
              </w:rPr>
              <w:t>o-Anisidin</w:t>
            </w:r>
          </w:p>
        </w:tc>
        <w:tc>
          <w:tcPr>
            <w:tcW w:w="1704" w:type="dxa"/>
          </w:tcPr>
          <w:p w14:paraId="26C534B0" w14:textId="77777777" w:rsidR="00B52DCC" w:rsidRDefault="00916648">
            <w:pPr>
              <w:pStyle w:val="TableParagraph"/>
              <w:spacing w:before="113"/>
              <w:ind w:left="111"/>
              <w:rPr>
                <w:sz w:val="20"/>
              </w:rPr>
            </w:pPr>
            <w:r>
              <w:rPr>
                <w:sz w:val="20"/>
              </w:rPr>
              <w:t>90-04-0</w:t>
            </w:r>
          </w:p>
        </w:tc>
        <w:tc>
          <w:tcPr>
            <w:tcW w:w="1960" w:type="dxa"/>
            <w:gridSpan w:val="2"/>
          </w:tcPr>
          <w:p w14:paraId="76831648" w14:textId="77777777" w:rsidR="00B52DCC" w:rsidRDefault="00916648">
            <w:pPr>
              <w:pStyle w:val="TableParagraph"/>
              <w:spacing w:before="113"/>
              <w:ind w:left="109"/>
              <w:rPr>
                <w:sz w:val="20"/>
              </w:rPr>
            </w:pPr>
            <w:r>
              <w:rPr>
                <w:sz w:val="20"/>
              </w:rPr>
              <w:t>201-963-1</w:t>
            </w:r>
          </w:p>
        </w:tc>
      </w:tr>
      <w:tr w:rsidR="00B52DCC" w14:paraId="4C5C3FF9" w14:textId="77777777" w:rsidTr="004567AD">
        <w:trPr>
          <w:trHeight w:val="505"/>
        </w:trPr>
        <w:tc>
          <w:tcPr>
            <w:tcW w:w="1290" w:type="dxa"/>
          </w:tcPr>
          <w:p w14:paraId="36BA7C34" w14:textId="77777777" w:rsidR="00B52DCC" w:rsidRDefault="00916648">
            <w:pPr>
              <w:pStyle w:val="TableParagraph"/>
              <w:spacing w:before="113"/>
              <w:ind w:left="107"/>
              <w:rPr>
                <w:sz w:val="20"/>
              </w:rPr>
            </w:pPr>
            <w:r>
              <w:rPr>
                <w:sz w:val="20"/>
              </w:rPr>
              <w:t>709</w:t>
            </w:r>
          </w:p>
        </w:tc>
        <w:tc>
          <w:tcPr>
            <w:tcW w:w="5787" w:type="dxa"/>
            <w:gridSpan w:val="9"/>
          </w:tcPr>
          <w:p w14:paraId="2B3BB3F4" w14:textId="77777777" w:rsidR="00B52DCC" w:rsidRDefault="00916648">
            <w:pPr>
              <w:pStyle w:val="TableParagraph"/>
              <w:spacing w:line="225" w:lineRule="exact"/>
              <w:ind w:left="108"/>
              <w:rPr>
                <w:sz w:val="20"/>
              </w:rPr>
            </w:pPr>
            <w:r>
              <w:rPr>
                <w:sz w:val="20"/>
              </w:rPr>
              <w:t>3,3′-Dimetoksibenzidin (orto-Dianisidin) ve tuzları</w:t>
            </w:r>
          </w:p>
        </w:tc>
        <w:tc>
          <w:tcPr>
            <w:tcW w:w="1704" w:type="dxa"/>
          </w:tcPr>
          <w:p w14:paraId="2C73620C" w14:textId="77777777" w:rsidR="00B52DCC" w:rsidRDefault="00916648">
            <w:pPr>
              <w:pStyle w:val="TableParagraph"/>
              <w:spacing w:before="113"/>
              <w:ind w:left="111"/>
              <w:rPr>
                <w:sz w:val="20"/>
              </w:rPr>
            </w:pPr>
            <w:r>
              <w:rPr>
                <w:sz w:val="20"/>
              </w:rPr>
              <w:t>119-90-4</w:t>
            </w:r>
          </w:p>
        </w:tc>
        <w:tc>
          <w:tcPr>
            <w:tcW w:w="1960" w:type="dxa"/>
            <w:gridSpan w:val="2"/>
          </w:tcPr>
          <w:p w14:paraId="618527FF" w14:textId="77777777" w:rsidR="00B52DCC" w:rsidRDefault="00916648">
            <w:pPr>
              <w:pStyle w:val="TableParagraph"/>
              <w:spacing w:before="113"/>
              <w:ind w:left="109"/>
              <w:rPr>
                <w:sz w:val="20"/>
              </w:rPr>
            </w:pPr>
            <w:r>
              <w:rPr>
                <w:sz w:val="20"/>
              </w:rPr>
              <w:t>204-355-4</w:t>
            </w:r>
          </w:p>
        </w:tc>
      </w:tr>
      <w:tr w:rsidR="00B52DCC" w14:paraId="29504B57" w14:textId="77777777" w:rsidTr="004567AD">
        <w:trPr>
          <w:trHeight w:val="503"/>
        </w:trPr>
        <w:tc>
          <w:tcPr>
            <w:tcW w:w="1290" w:type="dxa"/>
          </w:tcPr>
          <w:p w14:paraId="0A0F013C" w14:textId="77777777" w:rsidR="00B52DCC" w:rsidRDefault="00916648">
            <w:pPr>
              <w:pStyle w:val="TableParagraph"/>
              <w:spacing w:before="113"/>
              <w:ind w:left="107"/>
              <w:rPr>
                <w:sz w:val="20"/>
              </w:rPr>
            </w:pPr>
            <w:r>
              <w:rPr>
                <w:sz w:val="20"/>
              </w:rPr>
              <w:t>711</w:t>
            </w:r>
          </w:p>
        </w:tc>
        <w:tc>
          <w:tcPr>
            <w:tcW w:w="5787" w:type="dxa"/>
            <w:gridSpan w:val="9"/>
          </w:tcPr>
          <w:p w14:paraId="7CAF2319" w14:textId="77777777" w:rsidR="00B52DCC" w:rsidRDefault="00916648">
            <w:pPr>
              <w:pStyle w:val="TableParagraph"/>
              <w:spacing w:line="225" w:lineRule="exact"/>
              <w:ind w:left="108"/>
              <w:rPr>
                <w:sz w:val="20"/>
              </w:rPr>
            </w:pPr>
            <w:r>
              <w:rPr>
                <w:sz w:val="20"/>
              </w:rPr>
              <w:t>o-Dianisidin bazlı azo boyaları</w:t>
            </w:r>
          </w:p>
        </w:tc>
        <w:tc>
          <w:tcPr>
            <w:tcW w:w="1704" w:type="dxa"/>
          </w:tcPr>
          <w:p w14:paraId="65E28126" w14:textId="77777777" w:rsidR="00B52DCC" w:rsidRDefault="00B52DCC">
            <w:pPr>
              <w:pStyle w:val="TableParagraph"/>
              <w:rPr>
                <w:sz w:val="18"/>
              </w:rPr>
            </w:pPr>
          </w:p>
        </w:tc>
        <w:tc>
          <w:tcPr>
            <w:tcW w:w="1960" w:type="dxa"/>
            <w:gridSpan w:val="2"/>
          </w:tcPr>
          <w:p w14:paraId="3D816D71" w14:textId="77777777" w:rsidR="00B52DCC" w:rsidRDefault="00B52DCC">
            <w:pPr>
              <w:pStyle w:val="TableParagraph"/>
              <w:rPr>
                <w:sz w:val="18"/>
              </w:rPr>
            </w:pPr>
          </w:p>
        </w:tc>
      </w:tr>
      <w:tr w:rsidR="00B52DCC" w14:paraId="71683A30" w14:textId="77777777" w:rsidTr="004567AD">
        <w:trPr>
          <w:trHeight w:val="504"/>
        </w:trPr>
        <w:tc>
          <w:tcPr>
            <w:tcW w:w="1290" w:type="dxa"/>
          </w:tcPr>
          <w:p w14:paraId="0867006E" w14:textId="77777777" w:rsidR="00B52DCC" w:rsidRDefault="00916648">
            <w:pPr>
              <w:pStyle w:val="TableParagraph"/>
              <w:spacing w:before="113"/>
              <w:ind w:left="107"/>
              <w:rPr>
                <w:sz w:val="20"/>
              </w:rPr>
            </w:pPr>
            <w:r>
              <w:rPr>
                <w:sz w:val="20"/>
              </w:rPr>
              <w:t>712</w:t>
            </w:r>
          </w:p>
        </w:tc>
        <w:tc>
          <w:tcPr>
            <w:tcW w:w="5787" w:type="dxa"/>
            <w:gridSpan w:val="9"/>
          </w:tcPr>
          <w:p w14:paraId="72883BCC" w14:textId="77777777" w:rsidR="00B52DCC" w:rsidRDefault="00916648">
            <w:pPr>
              <w:pStyle w:val="TableParagraph"/>
              <w:spacing w:line="225" w:lineRule="exact"/>
              <w:ind w:left="108"/>
              <w:rPr>
                <w:sz w:val="20"/>
              </w:rPr>
            </w:pPr>
            <w:r>
              <w:rPr>
                <w:sz w:val="20"/>
              </w:rPr>
              <w:t>3,3′-Diklorobenzidin</w:t>
            </w:r>
          </w:p>
        </w:tc>
        <w:tc>
          <w:tcPr>
            <w:tcW w:w="1704" w:type="dxa"/>
          </w:tcPr>
          <w:p w14:paraId="6F6AF805" w14:textId="77777777" w:rsidR="00B52DCC" w:rsidRDefault="00916648">
            <w:pPr>
              <w:pStyle w:val="TableParagraph"/>
              <w:spacing w:before="113"/>
              <w:ind w:left="111"/>
              <w:rPr>
                <w:sz w:val="20"/>
              </w:rPr>
            </w:pPr>
            <w:r>
              <w:rPr>
                <w:sz w:val="20"/>
              </w:rPr>
              <w:t>91-94-1</w:t>
            </w:r>
          </w:p>
        </w:tc>
        <w:tc>
          <w:tcPr>
            <w:tcW w:w="1960" w:type="dxa"/>
            <w:gridSpan w:val="2"/>
          </w:tcPr>
          <w:p w14:paraId="75B9BBD8" w14:textId="77777777" w:rsidR="00B52DCC" w:rsidRDefault="00916648">
            <w:pPr>
              <w:pStyle w:val="TableParagraph"/>
              <w:spacing w:before="113"/>
              <w:ind w:left="109"/>
              <w:rPr>
                <w:sz w:val="20"/>
              </w:rPr>
            </w:pPr>
            <w:r>
              <w:rPr>
                <w:sz w:val="20"/>
              </w:rPr>
              <w:t>202-109-0</w:t>
            </w:r>
          </w:p>
        </w:tc>
      </w:tr>
      <w:tr w:rsidR="00B52DCC" w14:paraId="6CEF6122" w14:textId="77777777" w:rsidTr="004567AD">
        <w:trPr>
          <w:trHeight w:val="505"/>
        </w:trPr>
        <w:tc>
          <w:tcPr>
            <w:tcW w:w="1290" w:type="dxa"/>
          </w:tcPr>
          <w:p w14:paraId="468D32DB" w14:textId="77777777" w:rsidR="00B52DCC" w:rsidRDefault="00916648">
            <w:pPr>
              <w:pStyle w:val="TableParagraph"/>
              <w:spacing w:before="115"/>
              <w:ind w:left="107"/>
              <w:rPr>
                <w:sz w:val="20"/>
              </w:rPr>
            </w:pPr>
            <w:r>
              <w:rPr>
                <w:sz w:val="20"/>
              </w:rPr>
              <w:t>713</w:t>
            </w:r>
          </w:p>
        </w:tc>
        <w:tc>
          <w:tcPr>
            <w:tcW w:w="5787" w:type="dxa"/>
            <w:gridSpan w:val="9"/>
          </w:tcPr>
          <w:p w14:paraId="31E4D94C" w14:textId="77777777" w:rsidR="00B52DCC" w:rsidRDefault="00916648">
            <w:pPr>
              <w:pStyle w:val="TableParagraph"/>
              <w:spacing w:line="228" w:lineRule="exact"/>
              <w:ind w:left="108"/>
              <w:rPr>
                <w:sz w:val="20"/>
              </w:rPr>
            </w:pPr>
            <w:r>
              <w:rPr>
                <w:sz w:val="20"/>
              </w:rPr>
              <w:t>Benzidin dihidroklorür</w:t>
            </w:r>
          </w:p>
        </w:tc>
        <w:tc>
          <w:tcPr>
            <w:tcW w:w="1704" w:type="dxa"/>
          </w:tcPr>
          <w:p w14:paraId="3370F501" w14:textId="77777777" w:rsidR="00B52DCC" w:rsidRDefault="00916648">
            <w:pPr>
              <w:pStyle w:val="TableParagraph"/>
              <w:spacing w:before="115"/>
              <w:ind w:left="111"/>
              <w:rPr>
                <w:sz w:val="20"/>
              </w:rPr>
            </w:pPr>
            <w:r>
              <w:rPr>
                <w:sz w:val="20"/>
              </w:rPr>
              <w:t>531-85-1</w:t>
            </w:r>
          </w:p>
        </w:tc>
        <w:tc>
          <w:tcPr>
            <w:tcW w:w="1960" w:type="dxa"/>
            <w:gridSpan w:val="2"/>
          </w:tcPr>
          <w:p w14:paraId="0F73EA47" w14:textId="77777777" w:rsidR="00B52DCC" w:rsidRDefault="00916648">
            <w:pPr>
              <w:pStyle w:val="TableParagraph"/>
              <w:spacing w:before="115"/>
              <w:ind w:left="109"/>
              <w:rPr>
                <w:sz w:val="20"/>
              </w:rPr>
            </w:pPr>
            <w:r>
              <w:rPr>
                <w:sz w:val="20"/>
              </w:rPr>
              <w:t>208-519-6</w:t>
            </w:r>
          </w:p>
        </w:tc>
      </w:tr>
      <w:tr w:rsidR="00B52DCC" w14:paraId="63A40743" w14:textId="77777777" w:rsidTr="004567AD">
        <w:trPr>
          <w:trHeight w:val="503"/>
        </w:trPr>
        <w:tc>
          <w:tcPr>
            <w:tcW w:w="1290" w:type="dxa"/>
          </w:tcPr>
          <w:p w14:paraId="366E5029" w14:textId="77777777" w:rsidR="00B52DCC" w:rsidRDefault="00916648">
            <w:pPr>
              <w:pStyle w:val="TableParagraph"/>
              <w:spacing w:before="113"/>
              <w:ind w:left="107"/>
              <w:rPr>
                <w:sz w:val="20"/>
              </w:rPr>
            </w:pPr>
            <w:r>
              <w:rPr>
                <w:sz w:val="20"/>
              </w:rPr>
              <w:t>714</w:t>
            </w:r>
          </w:p>
        </w:tc>
        <w:tc>
          <w:tcPr>
            <w:tcW w:w="5787" w:type="dxa"/>
            <w:gridSpan w:val="9"/>
          </w:tcPr>
          <w:p w14:paraId="410603A5" w14:textId="77777777" w:rsidR="00B52DCC" w:rsidRDefault="00916648">
            <w:pPr>
              <w:pStyle w:val="TableParagraph"/>
              <w:spacing w:line="225" w:lineRule="exact"/>
              <w:ind w:left="108"/>
              <w:rPr>
                <w:sz w:val="20"/>
              </w:rPr>
            </w:pPr>
            <w:r>
              <w:rPr>
                <w:sz w:val="20"/>
              </w:rPr>
              <w:t>[[1,1′-Bifenil]-4,4′-diyl]diamonyum sülfat</w:t>
            </w:r>
          </w:p>
        </w:tc>
        <w:tc>
          <w:tcPr>
            <w:tcW w:w="1704" w:type="dxa"/>
          </w:tcPr>
          <w:p w14:paraId="1EC6A71C" w14:textId="77777777" w:rsidR="00B52DCC" w:rsidRDefault="00916648">
            <w:pPr>
              <w:pStyle w:val="TableParagraph"/>
              <w:spacing w:before="113"/>
              <w:ind w:left="111"/>
              <w:rPr>
                <w:sz w:val="20"/>
              </w:rPr>
            </w:pPr>
            <w:r>
              <w:rPr>
                <w:sz w:val="20"/>
              </w:rPr>
              <w:t>531-86-2</w:t>
            </w:r>
          </w:p>
        </w:tc>
        <w:tc>
          <w:tcPr>
            <w:tcW w:w="1960" w:type="dxa"/>
            <w:gridSpan w:val="2"/>
          </w:tcPr>
          <w:p w14:paraId="4605B2AA" w14:textId="77777777" w:rsidR="00B52DCC" w:rsidRDefault="00916648">
            <w:pPr>
              <w:pStyle w:val="TableParagraph"/>
              <w:spacing w:before="113"/>
              <w:ind w:left="109"/>
              <w:rPr>
                <w:sz w:val="20"/>
              </w:rPr>
            </w:pPr>
            <w:r>
              <w:rPr>
                <w:sz w:val="20"/>
              </w:rPr>
              <w:t>208-520-1</w:t>
            </w:r>
          </w:p>
        </w:tc>
      </w:tr>
      <w:tr w:rsidR="00B52DCC" w14:paraId="3CEFCE95" w14:textId="77777777" w:rsidTr="004567AD">
        <w:trPr>
          <w:trHeight w:val="503"/>
        </w:trPr>
        <w:tc>
          <w:tcPr>
            <w:tcW w:w="1290" w:type="dxa"/>
          </w:tcPr>
          <w:p w14:paraId="26B77793" w14:textId="77777777" w:rsidR="00B52DCC" w:rsidRDefault="00916648">
            <w:pPr>
              <w:pStyle w:val="TableParagraph"/>
              <w:spacing w:before="113"/>
              <w:ind w:left="107"/>
              <w:rPr>
                <w:sz w:val="20"/>
              </w:rPr>
            </w:pPr>
            <w:r>
              <w:rPr>
                <w:sz w:val="20"/>
              </w:rPr>
              <w:t>715</w:t>
            </w:r>
          </w:p>
        </w:tc>
        <w:tc>
          <w:tcPr>
            <w:tcW w:w="5787" w:type="dxa"/>
            <w:gridSpan w:val="9"/>
          </w:tcPr>
          <w:p w14:paraId="6772FAE5" w14:textId="77777777" w:rsidR="00B52DCC" w:rsidRDefault="00916648">
            <w:pPr>
              <w:pStyle w:val="TableParagraph"/>
              <w:spacing w:line="225" w:lineRule="exact"/>
              <w:ind w:left="108"/>
              <w:rPr>
                <w:sz w:val="20"/>
              </w:rPr>
            </w:pPr>
            <w:r>
              <w:rPr>
                <w:sz w:val="20"/>
              </w:rPr>
              <w:t>3,3′-Diklorobenzidin dihidroklorür</w:t>
            </w:r>
          </w:p>
        </w:tc>
        <w:tc>
          <w:tcPr>
            <w:tcW w:w="1704" w:type="dxa"/>
          </w:tcPr>
          <w:p w14:paraId="411021BF" w14:textId="77777777" w:rsidR="00B52DCC" w:rsidRDefault="00916648">
            <w:pPr>
              <w:pStyle w:val="TableParagraph"/>
              <w:spacing w:before="113"/>
              <w:ind w:left="111"/>
              <w:rPr>
                <w:sz w:val="20"/>
              </w:rPr>
            </w:pPr>
            <w:r>
              <w:rPr>
                <w:sz w:val="20"/>
              </w:rPr>
              <w:t>612-83-9</w:t>
            </w:r>
          </w:p>
        </w:tc>
        <w:tc>
          <w:tcPr>
            <w:tcW w:w="1960" w:type="dxa"/>
            <w:gridSpan w:val="2"/>
          </w:tcPr>
          <w:p w14:paraId="22EB6E36" w14:textId="77777777" w:rsidR="00B52DCC" w:rsidRDefault="00916648">
            <w:pPr>
              <w:pStyle w:val="TableParagraph"/>
              <w:spacing w:before="113"/>
              <w:ind w:left="109"/>
              <w:rPr>
                <w:sz w:val="20"/>
              </w:rPr>
            </w:pPr>
            <w:r>
              <w:rPr>
                <w:sz w:val="20"/>
              </w:rPr>
              <w:t>210-323-0</w:t>
            </w:r>
          </w:p>
        </w:tc>
      </w:tr>
      <w:tr w:rsidR="00B52DCC" w14:paraId="17566376" w14:textId="77777777" w:rsidTr="004567AD">
        <w:trPr>
          <w:trHeight w:val="506"/>
        </w:trPr>
        <w:tc>
          <w:tcPr>
            <w:tcW w:w="1290" w:type="dxa"/>
          </w:tcPr>
          <w:p w14:paraId="56D4F01C" w14:textId="77777777" w:rsidR="00B52DCC" w:rsidRDefault="00916648">
            <w:pPr>
              <w:pStyle w:val="TableParagraph"/>
              <w:spacing w:before="115"/>
              <w:ind w:left="107"/>
              <w:rPr>
                <w:sz w:val="20"/>
              </w:rPr>
            </w:pPr>
            <w:r>
              <w:rPr>
                <w:sz w:val="20"/>
              </w:rPr>
              <w:t>716</w:t>
            </w:r>
          </w:p>
        </w:tc>
        <w:tc>
          <w:tcPr>
            <w:tcW w:w="5787" w:type="dxa"/>
            <w:gridSpan w:val="9"/>
          </w:tcPr>
          <w:p w14:paraId="420C550A" w14:textId="77777777" w:rsidR="00B52DCC" w:rsidRDefault="00916648">
            <w:pPr>
              <w:pStyle w:val="TableParagraph"/>
              <w:spacing w:line="228" w:lineRule="exact"/>
              <w:ind w:left="108"/>
              <w:rPr>
                <w:sz w:val="20"/>
              </w:rPr>
            </w:pPr>
            <w:r>
              <w:rPr>
                <w:sz w:val="20"/>
              </w:rPr>
              <w:t>Benzidin sülfat</w:t>
            </w:r>
          </w:p>
        </w:tc>
        <w:tc>
          <w:tcPr>
            <w:tcW w:w="1704" w:type="dxa"/>
          </w:tcPr>
          <w:p w14:paraId="6E272590" w14:textId="77777777" w:rsidR="00B52DCC" w:rsidRDefault="00916648">
            <w:pPr>
              <w:pStyle w:val="TableParagraph"/>
              <w:spacing w:before="115"/>
              <w:ind w:left="111"/>
              <w:rPr>
                <w:sz w:val="20"/>
              </w:rPr>
            </w:pPr>
            <w:r>
              <w:rPr>
                <w:sz w:val="20"/>
              </w:rPr>
              <w:t>21136-70-9</w:t>
            </w:r>
          </w:p>
        </w:tc>
        <w:tc>
          <w:tcPr>
            <w:tcW w:w="1960" w:type="dxa"/>
            <w:gridSpan w:val="2"/>
          </w:tcPr>
          <w:p w14:paraId="6ED909B5" w14:textId="77777777" w:rsidR="00B52DCC" w:rsidRDefault="00916648">
            <w:pPr>
              <w:pStyle w:val="TableParagraph"/>
              <w:spacing w:before="115"/>
              <w:ind w:left="109"/>
              <w:rPr>
                <w:sz w:val="20"/>
              </w:rPr>
            </w:pPr>
            <w:r>
              <w:rPr>
                <w:sz w:val="20"/>
              </w:rPr>
              <w:t>244-236-4</w:t>
            </w:r>
          </w:p>
        </w:tc>
      </w:tr>
      <w:tr w:rsidR="00B52DCC" w14:paraId="1CA7D4EF" w14:textId="77777777" w:rsidTr="004567AD">
        <w:trPr>
          <w:trHeight w:val="503"/>
        </w:trPr>
        <w:tc>
          <w:tcPr>
            <w:tcW w:w="1290" w:type="dxa"/>
          </w:tcPr>
          <w:p w14:paraId="68325F56" w14:textId="77777777" w:rsidR="00B52DCC" w:rsidRDefault="00916648">
            <w:pPr>
              <w:pStyle w:val="TableParagraph"/>
              <w:spacing w:before="113"/>
              <w:ind w:left="107"/>
              <w:rPr>
                <w:sz w:val="20"/>
              </w:rPr>
            </w:pPr>
            <w:r>
              <w:rPr>
                <w:sz w:val="20"/>
              </w:rPr>
              <w:t>717</w:t>
            </w:r>
          </w:p>
        </w:tc>
        <w:tc>
          <w:tcPr>
            <w:tcW w:w="5787" w:type="dxa"/>
            <w:gridSpan w:val="9"/>
          </w:tcPr>
          <w:p w14:paraId="6F804C4B" w14:textId="77777777" w:rsidR="00B52DCC" w:rsidRDefault="00916648">
            <w:pPr>
              <w:pStyle w:val="TableParagraph"/>
              <w:spacing w:line="225" w:lineRule="exact"/>
              <w:ind w:left="108"/>
              <w:rPr>
                <w:sz w:val="20"/>
              </w:rPr>
            </w:pPr>
            <w:r>
              <w:rPr>
                <w:sz w:val="20"/>
              </w:rPr>
              <w:t>Benzidin asetat</w:t>
            </w:r>
          </w:p>
        </w:tc>
        <w:tc>
          <w:tcPr>
            <w:tcW w:w="1704" w:type="dxa"/>
          </w:tcPr>
          <w:p w14:paraId="27FBC239" w14:textId="77777777" w:rsidR="00B52DCC" w:rsidRDefault="00916648">
            <w:pPr>
              <w:pStyle w:val="TableParagraph"/>
              <w:spacing w:before="113"/>
              <w:ind w:left="111"/>
              <w:rPr>
                <w:sz w:val="20"/>
              </w:rPr>
            </w:pPr>
            <w:r>
              <w:rPr>
                <w:sz w:val="20"/>
              </w:rPr>
              <w:t>36341-27-2</w:t>
            </w:r>
          </w:p>
        </w:tc>
        <w:tc>
          <w:tcPr>
            <w:tcW w:w="1960" w:type="dxa"/>
            <w:gridSpan w:val="2"/>
          </w:tcPr>
          <w:p w14:paraId="0056CA9F" w14:textId="77777777" w:rsidR="00B52DCC" w:rsidRDefault="00916648">
            <w:pPr>
              <w:pStyle w:val="TableParagraph"/>
              <w:spacing w:before="113"/>
              <w:ind w:left="109"/>
              <w:rPr>
                <w:sz w:val="20"/>
              </w:rPr>
            </w:pPr>
            <w:r>
              <w:rPr>
                <w:sz w:val="20"/>
              </w:rPr>
              <w:t>252-984-8</w:t>
            </w:r>
          </w:p>
        </w:tc>
      </w:tr>
      <w:tr w:rsidR="00B52DCC" w14:paraId="6A15D58B" w14:textId="77777777" w:rsidTr="004567AD">
        <w:trPr>
          <w:trHeight w:val="505"/>
        </w:trPr>
        <w:tc>
          <w:tcPr>
            <w:tcW w:w="1290" w:type="dxa"/>
          </w:tcPr>
          <w:p w14:paraId="6DA09DE1" w14:textId="77777777" w:rsidR="00B52DCC" w:rsidRDefault="00916648">
            <w:pPr>
              <w:pStyle w:val="TableParagraph"/>
              <w:spacing w:before="113"/>
              <w:ind w:left="107"/>
              <w:rPr>
                <w:sz w:val="20"/>
              </w:rPr>
            </w:pPr>
            <w:r>
              <w:rPr>
                <w:sz w:val="20"/>
              </w:rPr>
              <w:t>718</w:t>
            </w:r>
          </w:p>
        </w:tc>
        <w:tc>
          <w:tcPr>
            <w:tcW w:w="5787" w:type="dxa"/>
            <w:gridSpan w:val="9"/>
          </w:tcPr>
          <w:p w14:paraId="45D5ACC9" w14:textId="77777777" w:rsidR="00B52DCC" w:rsidRDefault="00916648">
            <w:pPr>
              <w:pStyle w:val="TableParagraph"/>
              <w:spacing w:line="225" w:lineRule="exact"/>
              <w:ind w:left="108"/>
              <w:rPr>
                <w:sz w:val="20"/>
              </w:rPr>
            </w:pPr>
            <w:r>
              <w:rPr>
                <w:sz w:val="20"/>
              </w:rPr>
              <w:t>3,3′-Diklorobenzidin dihidrojen bis(sülfat)</w:t>
            </w:r>
          </w:p>
        </w:tc>
        <w:tc>
          <w:tcPr>
            <w:tcW w:w="1704" w:type="dxa"/>
          </w:tcPr>
          <w:p w14:paraId="3152722A" w14:textId="77777777" w:rsidR="00B52DCC" w:rsidRDefault="00916648">
            <w:pPr>
              <w:pStyle w:val="TableParagraph"/>
              <w:spacing w:before="113"/>
              <w:ind w:left="111"/>
              <w:rPr>
                <w:sz w:val="20"/>
              </w:rPr>
            </w:pPr>
            <w:r>
              <w:rPr>
                <w:sz w:val="20"/>
              </w:rPr>
              <w:t>64969-34-2</w:t>
            </w:r>
          </w:p>
        </w:tc>
        <w:tc>
          <w:tcPr>
            <w:tcW w:w="1960" w:type="dxa"/>
            <w:gridSpan w:val="2"/>
          </w:tcPr>
          <w:p w14:paraId="42F27240" w14:textId="77777777" w:rsidR="00B52DCC" w:rsidRDefault="00916648">
            <w:pPr>
              <w:pStyle w:val="TableParagraph"/>
              <w:spacing w:before="113"/>
              <w:ind w:left="109"/>
              <w:rPr>
                <w:sz w:val="20"/>
              </w:rPr>
            </w:pPr>
            <w:r>
              <w:rPr>
                <w:sz w:val="20"/>
              </w:rPr>
              <w:t>265-293-1</w:t>
            </w:r>
          </w:p>
        </w:tc>
      </w:tr>
      <w:tr w:rsidR="00B52DCC" w14:paraId="738F5638" w14:textId="77777777" w:rsidTr="004567AD">
        <w:trPr>
          <w:trHeight w:val="503"/>
        </w:trPr>
        <w:tc>
          <w:tcPr>
            <w:tcW w:w="1290" w:type="dxa"/>
          </w:tcPr>
          <w:p w14:paraId="62AE1C98" w14:textId="77777777" w:rsidR="00B52DCC" w:rsidRDefault="00916648">
            <w:pPr>
              <w:pStyle w:val="TableParagraph"/>
              <w:spacing w:before="113"/>
              <w:ind w:left="107"/>
              <w:rPr>
                <w:sz w:val="20"/>
              </w:rPr>
            </w:pPr>
            <w:r>
              <w:rPr>
                <w:sz w:val="20"/>
              </w:rPr>
              <w:t>719</w:t>
            </w:r>
          </w:p>
        </w:tc>
        <w:tc>
          <w:tcPr>
            <w:tcW w:w="5787" w:type="dxa"/>
            <w:gridSpan w:val="9"/>
          </w:tcPr>
          <w:p w14:paraId="4C8BF106" w14:textId="77777777" w:rsidR="00B52DCC" w:rsidRDefault="00916648">
            <w:pPr>
              <w:pStyle w:val="TableParagraph"/>
              <w:spacing w:line="226" w:lineRule="exact"/>
              <w:ind w:left="108"/>
              <w:rPr>
                <w:sz w:val="20"/>
              </w:rPr>
            </w:pPr>
            <w:r>
              <w:rPr>
                <w:sz w:val="20"/>
              </w:rPr>
              <w:t>3,3′-Diklorobenzidin sülfat</w:t>
            </w:r>
          </w:p>
        </w:tc>
        <w:tc>
          <w:tcPr>
            <w:tcW w:w="1704" w:type="dxa"/>
          </w:tcPr>
          <w:p w14:paraId="2FAA4C0C" w14:textId="77777777" w:rsidR="00B52DCC" w:rsidRDefault="00916648">
            <w:pPr>
              <w:pStyle w:val="TableParagraph"/>
              <w:spacing w:before="113"/>
              <w:ind w:left="111"/>
              <w:rPr>
                <w:sz w:val="20"/>
              </w:rPr>
            </w:pPr>
            <w:r>
              <w:rPr>
                <w:sz w:val="20"/>
              </w:rPr>
              <w:t>74332-73-3</w:t>
            </w:r>
          </w:p>
        </w:tc>
        <w:tc>
          <w:tcPr>
            <w:tcW w:w="1960" w:type="dxa"/>
            <w:gridSpan w:val="2"/>
          </w:tcPr>
          <w:p w14:paraId="33342C2C" w14:textId="77777777" w:rsidR="00B52DCC" w:rsidRDefault="00916648">
            <w:pPr>
              <w:pStyle w:val="TableParagraph"/>
              <w:spacing w:before="113"/>
              <w:ind w:left="109"/>
              <w:rPr>
                <w:sz w:val="20"/>
              </w:rPr>
            </w:pPr>
            <w:r>
              <w:rPr>
                <w:sz w:val="20"/>
              </w:rPr>
              <w:t>277-822-3</w:t>
            </w:r>
          </w:p>
        </w:tc>
      </w:tr>
      <w:tr w:rsidR="00B52DCC" w14:paraId="53AD9218" w14:textId="77777777" w:rsidTr="004567AD">
        <w:trPr>
          <w:trHeight w:val="503"/>
        </w:trPr>
        <w:tc>
          <w:tcPr>
            <w:tcW w:w="1290" w:type="dxa"/>
          </w:tcPr>
          <w:p w14:paraId="5CEB920F" w14:textId="77777777" w:rsidR="00B52DCC" w:rsidRDefault="00916648">
            <w:pPr>
              <w:pStyle w:val="TableParagraph"/>
              <w:spacing w:before="113"/>
              <w:ind w:left="107"/>
              <w:rPr>
                <w:sz w:val="20"/>
              </w:rPr>
            </w:pPr>
            <w:r>
              <w:rPr>
                <w:sz w:val="20"/>
              </w:rPr>
              <w:t>720</w:t>
            </w:r>
          </w:p>
        </w:tc>
        <w:tc>
          <w:tcPr>
            <w:tcW w:w="5787" w:type="dxa"/>
            <w:gridSpan w:val="9"/>
          </w:tcPr>
          <w:p w14:paraId="544F430F" w14:textId="77777777" w:rsidR="00B52DCC" w:rsidRDefault="00916648">
            <w:pPr>
              <w:pStyle w:val="TableParagraph"/>
              <w:spacing w:line="225" w:lineRule="exact"/>
              <w:ind w:left="108"/>
              <w:rPr>
                <w:sz w:val="20"/>
              </w:rPr>
            </w:pPr>
            <w:r>
              <w:rPr>
                <w:sz w:val="20"/>
              </w:rPr>
              <w:t>Benzidin bazlı azo boyaları</w:t>
            </w:r>
          </w:p>
        </w:tc>
        <w:tc>
          <w:tcPr>
            <w:tcW w:w="1704" w:type="dxa"/>
          </w:tcPr>
          <w:p w14:paraId="7FCC68B8" w14:textId="77777777" w:rsidR="00B52DCC" w:rsidRDefault="00B52DCC">
            <w:pPr>
              <w:pStyle w:val="TableParagraph"/>
              <w:rPr>
                <w:sz w:val="18"/>
              </w:rPr>
            </w:pPr>
          </w:p>
        </w:tc>
        <w:tc>
          <w:tcPr>
            <w:tcW w:w="1960" w:type="dxa"/>
            <w:gridSpan w:val="2"/>
          </w:tcPr>
          <w:p w14:paraId="5FDA459D" w14:textId="77777777" w:rsidR="00B52DCC" w:rsidRDefault="00B52DCC">
            <w:pPr>
              <w:pStyle w:val="TableParagraph"/>
              <w:rPr>
                <w:sz w:val="18"/>
              </w:rPr>
            </w:pPr>
          </w:p>
        </w:tc>
      </w:tr>
      <w:tr w:rsidR="00B52DCC" w14:paraId="2A83E98A" w14:textId="77777777" w:rsidTr="004567AD">
        <w:trPr>
          <w:trHeight w:val="506"/>
        </w:trPr>
        <w:tc>
          <w:tcPr>
            <w:tcW w:w="1290" w:type="dxa"/>
          </w:tcPr>
          <w:p w14:paraId="267B32BC" w14:textId="77777777" w:rsidR="00B52DCC" w:rsidRDefault="00916648">
            <w:pPr>
              <w:pStyle w:val="TableParagraph"/>
              <w:spacing w:before="116"/>
              <w:ind w:left="107"/>
              <w:rPr>
                <w:sz w:val="20"/>
              </w:rPr>
            </w:pPr>
            <w:r>
              <w:rPr>
                <w:sz w:val="20"/>
              </w:rPr>
              <w:t>721</w:t>
            </w:r>
          </w:p>
        </w:tc>
        <w:tc>
          <w:tcPr>
            <w:tcW w:w="5787" w:type="dxa"/>
            <w:gridSpan w:val="9"/>
          </w:tcPr>
          <w:p w14:paraId="5F562C2A" w14:textId="77777777" w:rsidR="00B52DCC" w:rsidRDefault="00916648">
            <w:pPr>
              <w:pStyle w:val="TableParagraph"/>
              <w:spacing w:line="228" w:lineRule="exact"/>
              <w:ind w:left="108"/>
              <w:rPr>
                <w:sz w:val="20"/>
              </w:rPr>
            </w:pPr>
            <w:r>
              <w:rPr>
                <w:sz w:val="20"/>
              </w:rPr>
              <w:t>4,4′-Bi-o-toluidin (orto-Tolidin)</w:t>
            </w:r>
          </w:p>
        </w:tc>
        <w:tc>
          <w:tcPr>
            <w:tcW w:w="1704" w:type="dxa"/>
          </w:tcPr>
          <w:p w14:paraId="07E9273F" w14:textId="77777777" w:rsidR="00B52DCC" w:rsidRDefault="00916648">
            <w:pPr>
              <w:pStyle w:val="TableParagraph"/>
              <w:spacing w:before="116"/>
              <w:ind w:left="111"/>
              <w:rPr>
                <w:sz w:val="20"/>
              </w:rPr>
            </w:pPr>
            <w:r>
              <w:rPr>
                <w:sz w:val="20"/>
              </w:rPr>
              <w:t>119-93-7</w:t>
            </w:r>
          </w:p>
        </w:tc>
        <w:tc>
          <w:tcPr>
            <w:tcW w:w="1960" w:type="dxa"/>
            <w:gridSpan w:val="2"/>
          </w:tcPr>
          <w:p w14:paraId="16934327" w14:textId="77777777" w:rsidR="00B52DCC" w:rsidRDefault="00916648">
            <w:pPr>
              <w:pStyle w:val="TableParagraph"/>
              <w:spacing w:before="116"/>
              <w:ind w:left="109"/>
              <w:rPr>
                <w:sz w:val="20"/>
              </w:rPr>
            </w:pPr>
            <w:r>
              <w:rPr>
                <w:sz w:val="20"/>
              </w:rPr>
              <w:t>204-358-0</w:t>
            </w:r>
          </w:p>
        </w:tc>
      </w:tr>
      <w:tr w:rsidR="00B52DCC" w14:paraId="09CBFF3B" w14:textId="77777777" w:rsidTr="004567AD">
        <w:trPr>
          <w:trHeight w:val="503"/>
        </w:trPr>
        <w:tc>
          <w:tcPr>
            <w:tcW w:w="1290" w:type="dxa"/>
          </w:tcPr>
          <w:p w14:paraId="21A319B8" w14:textId="77777777" w:rsidR="00B52DCC" w:rsidRDefault="00916648">
            <w:pPr>
              <w:pStyle w:val="TableParagraph"/>
              <w:spacing w:before="113"/>
              <w:ind w:left="107"/>
              <w:rPr>
                <w:sz w:val="20"/>
              </w:rPr>
            </w:pPr>
            <w:r>
              <w:rPr>
                <w:sz w:val="20"/>
              </w:rPr>
              <w:lastRenderedPageBreak/>
              <w:t>722</w:t>
            </w:r>
          </w:p>
        </w:tc>
        <w:tc>
          <w:tcPr>
            <w:tcW w:w="5787" w:type="dxa"/>
            <w:gridSpan w:val="9"/>
          </w:tcPr>
          <w:p w14:paraId="091E5F5F" w14:textId="77777777" w:rsidR="00B52DCC" w:rsidRDefault="00916648">
            <w:pPr>
              <w:pStyle w:val="TableParagraph"/>
              <w:spacing w:line="225" w:lineRule="exact"/>
              <w:ind w:left="108"/>
              <w:rPr>
                <w:sz w:val="20"/>
              </w:rPr>
            </w:pPr>
            <w:r>
              <w:rPr>
                <w:sz w:val="20"/>
              </w:rPr>
              <w:t>4,4′-Bi-o-toluidin dihidroklorür</w:t>
            </w:r>
          </w:p>
        </w:tc>
        <w:tc>
          <w:tcPr>
            <w:tcW w:w="1704" w:type="dxa"/>
          </w:tcPr>
          <w:p w14:paraId="6D3D637A" w14:textId="77777777" w:rsidR="00B52DCC" w:rsidRDefault="00916648">
            <w:pPr>
              <w:pStyle w:val="TableParagraph"/>
              <w:spacing w:before="113"/>
              <w:ind w:left="111"/>
              <w:rPr>
                <w:sz w:val="20"/>
              </w:rPr>
            </w:pPr>
            <w:r>
              <w:rPr>
                <w:sz w:val="20"/>
              </w:rPr>
              <w:t>612-82-8</w:t>
            </w:r>
          </w:p>
        </w:tc>
        <w:tc>
          <w:tcPr>
            <w:tcW w:w="1960" w:type="dxa"/>
            <w:gridSpan w:val="2"/>
          </w:tcPr>
          <w:p w14:paraId="671E205A" w14:textId="77777777" w:rsidR="00B52DCC" w:rsidRDefault="00916648">
            <w:pPr>
              <w:pStyle w:val="TableParagraph"/>
              <w:spacing w:before="113"/>
              <w:ind w:left="109"/>
              <w:rPr>
                <w:sz w:val="20"/>
              </w:rPr>
            </w:pPr>
            <w:r>
              <w:rPr>
                <w:sz w:val="20"/>
              </w:rPr>
              <w:t>210-322-5</w:t>
            </w:r>
          </w:p>
        </w:tc>
      </w:tr>
      <w:tr w:rsidR="00B52DCC" w14:paraId="4EF688E0" w14:textId="77777777" w:rsidTr="004567AD">
        <w:trPr>
          <w:trHeight w:val="505"/>
        </w:trPr>
        <w:tc>
          <w:tcPr>
            <w:tcW w:w="1290" w:type="dxa"/>
          </w:tcPr>
          <w:p w14:paraId="720B2870" w14:textId="77777777" w:rsidR="00B52DCC" w:rsidRDefault="00916648">
            <w:pPr>
              <w:pStyle w:val="TableParagraph"/>
              <w:spacing w:before="113"/>
              <w:ind w:left="107"/>
              <w:rPr>
                <w:sz w:val="20"/>
              </w:rPr>
            </w:pPr>
            <w:r>
              <w:rPr>
                <w:sz w:val="20"/>
              </w:rPr>
              <w:t>723</w:t>
            </w:r>
          </w:p>
        </w:tc>
        <w:tc>
          <w:tcPr>
            <w:tcW w:w="5787" w:type="dxa"/>
            <w:gridSpan w:val="9"/>
          </w:tcPr>
          <w:p w14:paraId="311B3EC2" w14:textId="77777777" w:rsidR="00B52DCC" w:rsidRDefault="00916648">
            <w:pPr>
              <w:pStyle w:val="TableParagraph"/>
              <w:spacing w:line="225" w:lineRule="exact"/>
              <w:ind w:left="108"/>
              <w:rPr>
                <w:sz w:val="20"/>
              </w:rPr>
            </w:pPr>
            <w:r>
              <w:rPr>
                <w:sz w:val="20"/>
              </w:rPr>
              <w:t>[3,3′-Dimetil[1,1′-bifenil]-4,4′-diil]diamonyum bis(hidrojen sülfat)</w:t>
            </w:r>
          </w:p>
        </w:tc>
        <w:tc>
          <w:tcPr>
            <w:tcW w:w="1704" w:type="dxa"/>
          </w:tcPr>
          <w:p w14:paraId="7D436BDE" w14:textId="77777777" w:rsidR="00B52DCC" w:rsidRDefault="00916648">
            <w:pPr>
              <w:pStyle w:val="TableParagraph"/>
              <w:spacing w:before="113"/>
              <w:ind w:left="111"/>
              <w:rPr>
                <w:sz w:val="20"/>
              </w:rPr>
            </w:pPr>
            <w:r>
              <w:rPr>
                <w:sz w:val="20"/>
              </w:rPr>
              <w:t>64969-36-4</w:t>
            </w:r>
          </w:p>
        </w:tc>
        <w:tc>
          <w:tcPr>
            <w:tcW w:w="1960" w:type="dxa"/>
            <w:gridSpan w:val="2"/>
          </w:tcPr>
          <w:p w14:paraId="1E8E2A39" w14:textId="77777777" w:rsidR="00B52DCC" w:rsidRDefault="00916648">
            <w:pPr>
              <w:pStyle w:val="TableParagraph"/>
              <w:spacing w:before="113"/>
              <w:ind w:left="109"/>
              <w:rPr>
                <w:sz w:val="20"/>
              </w:rPr>
            </w:pPr>
            <w:r>
              <w:rPr>
                <w:sz w:val="20"/>
              </w:rPr>
              <w:t>265-294-7</w:t>
            </w:r>
          </w:p>
        </w:tc>
      </w:tr>
      <w:tr w:rsidR="00B52DCC" w14:paraId="5AFB75AA" w14:textId="77777777" w:rsidTr="004567AD">
        <w:trPr>
          <w:trHeight w:val="503"/>
        </w:trPr>
        <w:tc>
          <w:tcPr>
            <w:tcW w:w="1290" w:type="dxa"/>
          </w:tcPr>
          <w:p w14:paraId="62EDCDBE" w14:textId="77777777" w:rsidR="00B52DCC" w:rsidRDefault="00916648">
            <w:pPr>
              <w:pStyle w:val="TableParagraph"/>
              <w:spacing w:before="113"/>
              <w:ind w:left="107"/>
              <w:rPr>
                <w:sz w:val="20"/>
              </w:rPr>
            </w:pPr>
            <w:r>
              <w:rPr>
                <w:sz w:val="20"/>
              </w:rPr>
              <w:t>724</w:t>
            </w:r>
          </w:p>
        </w:tc>
        <w:tc>
          <w:tcPr>
            <w:tcW w:w="5787" w:type="dxa"/>
            <w:gridSpan w:val="9"/>
          </w:tcPr>
          <w:p w14:paraId="57FAE018" w14:textId="77777777" w:rsidR="00B52DCC" w:rsidRDefault="00916648">
            <w:pPr>
              <w:pStyle w:val="TableParagraph"/>
              <w:spacing w:line="225" w:lineRule="exact"/>
              <w:ind w:left="108"/>
              <w:rPr>
                <w:sz w:val="20"/>
              </w:rPr>
            </w:pPr>
            <w:r>
              <w:rPr>
                <w:sz w:val="20"/>
              </w:rPr>
              <w:t>4,4′-Bi-o-toluidin sülfat</w:t>
            </w:r>
          </w:p>
        </w:tc>
        <w:tc>
          <w:tcPr>
            <w:tcW w:w="1704" w:type="dxa"/>
          </w:tcPr>
          <w:p w14:paraId="4E73CC0A" w14:textId="77777777" w:rsidR="00B52DCC" w:rsidRDefault="00916648">
            <w:pPr>
              <w:pStyle w:val="TableParagraph"/>
              <w:spacing w:before="113"/>
              <w:ind w:left="111"/>
              <w:rPr>
                <w:sz w:val="20"/>
              </w:rPr>
            </w:pPr>
            <w:r>
              <w:rPr>
                <w:sz w:val="20"/>
              </w:rPr>
              <w:t>74753-18-7</w:t>
            </w:r>
          </w:p>
        </w:tc>
        <w:tc>
          <w:tcPr>
            <w:tcW w:w="1960" w:type="dxa"/>
            <w:gridSpan w:val="2"/>
          </w:tcPr>
          <w:p w14:paraId="4B6774DF" w14:textId="77777777" w:rsidR="00B52DCC" w:rsidRDefault="00916648">
            <w:pPr>
              <w:pStyle w:val="TableParagraph"/>
              <w:spacing w:before="113"/>
              <w:ind w:left="109"/>
              <w:rPr>
                <w:sz w:val="20"/>
              </w:rPr>
            </w:pPr>
            <w:r>
              <w:rPr>
                <w:sz w:val="20"/>
              </w:rPr>
              <w:t>277-985-0</w:t>
            </w:r>
          </w:p>
        </w:tc>
      </w:tr>
      <w:tr w:rsidR="00B52DCC" w14:paraId="3396CFD4" w14:textId="77777777" w:rsidTr="004567AD">
        <w:trPr>
          <w:trHeight w:val="503"/>
        </w:trPr>
        <w:tc>
          <w:tcPr>
            <w:tcW w:w="1290" w:type="dxa"/>
          </w:tcPr>
          <w:p w14:paraId="7BDDCEC0" w14:textId="77777777" w:rsidR="00B52DCC" w:rsidRDefault="00916648">
            <w:pPr>
              <w:pStyle w:val="TableParagraph"/>
              <w:spacing w:before="113"/>
              <w:ind w:left="107"/>
              <w:rPr>
                <w:sz w:val="20"/>
              </w:rPr>
            </w:pPr>
            <w:r>
              <w:rPr>
                <w:sz w:val="20"/>
              </w:rPr>
              <w:t>725</w:t>
            </w:r>
          </w:p>
        </w:tc>
        <w:tc>
          <w:tcPr>
            <w:tcW w:w="5787" w:type="dxa"/>
            <w:gridSpan w:val="9"/>
          </w:tcPr>
          <w:p w14:paraId="07518D58" w14:textId="77777777" w:rsidR="00B52DCC" w:rsidRDefault="00916648">
            <w:pPr>
              <w:pStyle w:val="TableParagraph"/>
              <w:spacing w:line="225" w:lineRule="exact"/>
              <w:ind w:left="108"/>
              <w:rPr>
                <w:sz w:val="20"/>
              </w:rPr>
            </w:pPr>
            <w:r>
              <w:rPr>
                <w:sz w:val="20"/>
              </w:rPr>
              <w:t>o-tolidin bazlı boyalar</w:t>
            </w:r>
          </w:p>
        </w:tc>
        <w:tc>
          <w:tcPr>
            <w:tcW w:w="1704" w:type="dxa"/>
          </w:tcPr>
          <w:p w14:paraId="5EA82A88" w14:textId="77777777" w:rsidR="00B52DCC" w:rsidRDefault="00B52DCC">
            <w:pPr>
              <w:pStyle w:val="TableParagraph"/>
              <w:rPr>
                <w:sz w:val="18"/>
              </w:rPr>
            </w:pPr>
          </w:p>
        </w:tc>
        <w:tc>
          <w:tcPr>
            <w:tcW w:w="1960" w:type="dxa"/>
            <w:gridSpan w:val="2"/>
          </w:tcPr>
          <w:p w14:paraId="74747AC5" w14:textId="77777777" w:rsidR="00B52DCC" w:rsidRDefault="00916648">
            <w:pPr>
              <w:pStyle w:val="TableParagraph"/>
              <w:spacing w:before="113"/>
              <w:ind w:left="109"/>
              <w:rPr>
                <w:sz w:val="20"/>
              </w:rPr>
            </w:pPr>
            <w:r>
              <w:rPr>
                <w:sz w:val="20"/>
              </w:rPr>
              <w:t>611-030-00-4</w:t>
            </w:r>
          </w:p>
        </w:tc>
      </w:tr>
      <w:tr w:rsidR="00B52DCC" w14:paraId="1FA585AC" w14:textId="77777777" w:rsidTr="004567AD">
        <w:trPr>
          <w:trHeight w:val="506"/>
        </w:trPr>
        <w:tc>
          <w:tcPr>
            <w:tcW w:w="1290" w:type="dxa"/>
          </w:tcPr>
          <w:p w14:paraId="3BAFC006" w14:textId="77777777" w:rsidR="00B52DCC" w:rsidRDefault="00916648">
            <w:pPr>
              <w:pStyle w:val="TableParagraph"/>
              <w:spacing w:before="113"/>
              <w:ind w:left="107"/>
              <w:rPr>
                <w:sz w:val="20"/>
              </w:rPr>
            </w:pPr>
            <w:r>
              <w:rPr>
                <w:sz w:val="20"/>
              </w:rPr>
              <w:t>726</w:t>
            </w:r>
          </w:p>
        </w:tc>
        <w:tc>
          <w:tcPr>
            <w:tcW w:w="5787" w:type="dxa"/>
            <w:gridSpan w:val="9"/>
          </w:tcPr>
          <w:p w14:paraId="60666F02" w14:textId="77777777" w:rsidR="00B52DCC" w:rsidRDefault="00916648">
            <w:pPr>
              <w:pStyle w:val="TableParagraph"/>
              <w:spacing w:line="225" w:lineRule="exact"/>
              <w:ind w:left="108"/>
              <w:rPr>
                <w:sz w:val="20"/>
              </w:rPr>
            </w:pPr>
            <w:r>
              <w:rPr>
                <w:sz w:val="20"/>
              </w:rPr>
              <w:t>Bifenil-4-ilamin (4-Aminobifenil) ve tuzları</w:t>
            </w:r>
          </w:p>
        </w:tc>
        <w:tc>
          <w:tcPr>
            <w:tcW w:w="1704" w:type="dxa"/>
          </w:tcPr>
          <w:p w14:paraId="54BD8ED8" w14:textId="77777777" w:rsidR="00B52DCC" w:rsidRDefault="00916648">
            <w:pPr>
              <w:pStyle w:val="TableParagraph"/>
              <w:spacing w:before="113"/>
              <w:ind w:left="111"/>
              <w:rPr>
                <w:sz w:val="20"/>
              </w:rPr>
            </w:pPr>
            <w:r>
              <w:rPr>
                <w:sz w:val="20"/>
              </w:rPr>
              <w:t>92-67-1</w:t>
            </w:r>
          </w:p>
        </w:tc>
        <w:tc>
          <w:tcPr>
            <w:tcW w:w="1960" w:type="dxa"/>
            <w:gridSpan w:val="2"/>
          </w:tcPr>
          <w:p w14:paraId="071DDC9F" w14:textId="77777777" w:rsidR="00B52DCC" w:rsidRDefault="00916648">
            <w:pPr>
              <w:pStyle w:val="TableParagraph"/>
              <w:spacing w:before="113"/>
              <w:ind w:left="109"/>
              <w:rPr>
                <w:sz w:val="20"/>
              </w:rPr>
            </w:pPr>
            <w:r>
              <w:rPr>
                <w:sz w:val="20"/>
              </w:rPr>
              <w:t>202-177-1</w:t>
            </w:r>
          </w:p>
        </w:tc>
      </w:tr>
      <w:tr w:rsidR="00B52DCC" w14:paraId="0CE87B35" w14:textId="77777777" w:rsidTr="004567AD">
        <w:trPr>
          <w:trHeight w:val="504"/>
        </w:trPr>
        <w:tc>
          <w:tcPr>
            <w:tcW w:w="1290" w:type="dxa"/>
          </w:tcPr>
          <w:p w14:paraId="2C05DD05" w14:textId="77777777" w:rsidR="00B52DCC" w:rsidRDefault="00916648">
            <w:pPr>
              <w:pStyle w:val="TableParagraph"/>
              <w:spacing w:before="113"/>
              <w:ind w:left="107"/>
              <w:rPr>
                <w:sz w:val="20"/>
              </w:rPr>
            </w:pPr>
            <w:r>
              <w:rPr>
                <w:sz w:val="20"/>
              </w:rPr>
              <w:t>727</w:t>
            </w:r>
          </w:p>
        </w:tc>
        <w:tc>
          <w:tcPr>
            <w:tcW w:w="5787" w:type="dxa"/>
            <w:gridSpan w:val="9"/>
          </w:tcPr>
          <w:p w14:paraId="77FCD1DE" w14:textId="77777777" w:rsidR="00B52DCC" w:rsidRDefault="00916648">
            <w:pPr>
              <w:pStyle w:val="TableParagraph"/>
              <w:spacing w:line="225" w:lineRule="exact"/>
              <w:ind w:left="108"/>
              <w:rPr>
                <w:sz w:val="20"/>
              </w:rPr>
            </w:pPr>
            <w:r>
              <w:rPr>
                <w:sz w:val="20"/>
              </w:rPr>
              <w:t>Azobenzen</w:t>
            </w:r>
          </w:p>
        </w:tc>
        <w:tc>
          <w:tcPr>
            <w:tcW w:w="1704" w:type="dxa"/>
          </w:tcPr>
          <w:p w14:paraId="390C35AC" w14:textId="77777777" w:rsidR="00B52DCC" w:rsidRDefault="00916648">
            <w:pPr>
              <w:pStyle w:val="TableParagraph"/>
              <w:spacing w:before="113"/>
              <w:ind w:left="111"/>
              <w:rPr>
                <w:sz w:val="20"/>
              </w:rPr>
            </w:pPr>
            <w:r>
              <w:rPr>
                <w:sz w:val="20"/>
              </w:rPr>
              <w:t>103-33-3</w:t>
            </w:r>
          </w:p>
        </w:tc>
        <w:tc>
          <w:tcPr>
            <w:tcW w:w="1960" w:type="dxa"/>
            <w:gridSpan w:val="2"/>
          </w:tcPr>
          <w:p w14:paraId="2473E36C" w14:textId="77777777" w:rsidR="00B52DCC" w:rsidRDefault="00916648">
            <w:pPr>
              <w:pStyle w:val="TableParagraph"/>
              <w:spacing w:before="113"/>
              <w:ind w:left="109"/>
              <w:rPr>
                <w:sz w:val="20"/>
              </w:rPr>
            </w:pPr>
            <w:r>
              <w:rPr>
                <w:sz w:val="20"/>
              </w:rPr>
              <w:t>203-102-5</w:t>
            </w:r>
          </w:p>
        </w:tc>
      </w:tr>
      <w:tr w:rsidR="00B52DCC" w14:paraId="0C9B7DAE" w14:textId="77777777" w:rsidTr="004567AD">
        <w:trPr>
          <w:trHeight w:val="503"/>
        </w:trPr>
        <w:tc>
          <w:tcPr>
            <w:tcW w:w="1290" w:type="dxa"/>
          </w:tcPr>
          <w:p w14:paraId="4DCB52FB" w14:textId="77777777" w:rsidR="00B52DCC" w:rsidRDefault="00916648">
            <w:pPr>
              <w:pStyle w:val="TableParagraph"/>
              <w:spacing w:before="113"/>
              <w:ind w:left="107"/>
              <w:rPr>
                <w:sz w:val="20"/>
              </w:rPr>
            </w:pPr>
            <w:r>
              <w:rPr>
                <w:sz w:val="20"/>
              </w:rPr>
              <w:t>728</w:t>
            </w:r>
          </w:p>
        </w:tc>
        <w:tc>
          <w:tcPr>
            <w:tcW w:w="5787" w:type="dxa"/>
            <w:gridSpan w:val="9"/>
          </w:tcPr>
          <w:p w14:paraId="0C3B3FE7" w14:textId="77777777" w:rsidR="00B52DCC" w:rsidRDefault="00916648">
            <w:pPr>
              <w:pStyle w:val="TableParagraph"/>
              <w:spacing w:line="225" w:lineRule="exact"/>
              <w:ind w:left="108"/>
              <w:rPr>
                <w:sz w:val="20"/>
              </w:rPr>
            </w:pPr>
            <w:r>
              <w:rPr>
                <w:sz w:val="20"/>
              </w:rPr>
              <w:t>(Metil-ONN-azoksi)metil asetat</w:t>
            </w:r>
          </w:p>
        </w:tc>
        <w:tc>
          <w:tcPr>
            <w:tcW w:w="1704" w:type="dxa"/>
          </w:tcPr>
          <w:p w14:paraId="580F36CA" w14:textId="77777777" w:rsidR="00B52DCC" w:rsidRDefault="00916648">
            <w:pPr>
              <w:pStyle w:val="TableParagraph"/>
              <w:spacing w:before="113"/>
              <w:ind w:left="111"/>
              <w:rPr>
                <w:sz w:val="20"/>
              </w:rPr>
            </w:pPr>
            <w:r>
              <w:rPr>
                <w:sz w:val="20"/>
              </w:rPr>
              <w:t>592-62-1</w:t>
            </w:r>
          </w:p>
        </w:tc>
        <w:tc>
          <w:tcPr>
            <w:tcW w:w="1960" w:type="dxa"/>
            <w:gridSpan w:val="2"/>
          </w:tcPr>
          <w:p w14:paraId="5AB5D439" w14:textId="77777777" w:rsidR="00B52DCC" w:rsidRDefault="00916648">
            <w:pPr>
              <w:pStyle w:val="TableParagraph"/>
              <w:spacing w:before="113"/>
              <w:ind w:left="109"/>
              <w:rPr>
                <w:sz w:val="20"/>
              </w:rPr>
            </w:pPr>
            <w:r>
              <w:rPr>
                <w:sz w:val="20"/>
              </w:rPr>
              <w:t>209-765-7</w:t>
            </w:r>
          </w:p>
        </w:tc>
      </w:tr>
      <w:tr w:rsidR="00B52DCC" w14:paraId="05D0423C" w14:textId="77777777" w:rsidTr="004567AD">
        <w:trPr>
          <w:trHeight w:val="505"/>
        </w:trPr>
        <w:tc>
          <w:tcPr>
            <w:tcW w:w="1290" w:type="dxa"/>
          </w:tcPr>
          <w:p w14:paraId="44313010" w14:textId="77777777" w:rsidR="00B52DCC" w:rsidRDefault="00916648">
            <w:pPr>
              <w:pStyle w:val="TableParagraph"/>
              <w:spacing w:before="115"/>
              <w:ind w:left="107"/>
              <w:rPr>
                <w:sz w:val="20"/>
              </w:rPr>
            </w:pPr>
            <w:r>
              <w:rPr>
                <w:sz w:val="20"/>
              </w:rPr>
              <w:t>729</w:t>
            </w:r>
          </w:p>
        </w:tc>
        <w:tc>
          <w:tcPr>
            <w:tcW w:w="5787" w:type="dxa"/>
            <w:gridSpan w:val="9"/>
          </w:tcPr>
          <w:p w14:paraId="2E0DA3F7" w14:textId="77777777" w:rsidR="00B52DCC" w:rsidRDefault="00916648">
            <w:pPr>
              <w:pStyle w:val="TableParagraph"/>
              <w:spacing w:line="228" w:lineRule="exact"/>
              <w:ind w:left="108"/>
              <w:rPr>
                <w:sz w:val="20"/>
              </w:rPr>
            </w:pPr>
            <w:r>
              <w:rPr>
                <w:sz w:val="20"/>
              </w:rPr>
              <w:t>Sikloheksimid</w:t>
            </w:r>
          </w:p>
        </w:tc>
        <w:tc>
          <w:tcPr>
            <w:tcW w:w="1704" w:type="dxa"/>
          </w:tcPr>
          <w:p w14:paraId="5C57FF83" w14:textId="77777777" w:rsidR="00B52DCC" w:rsidRDefault="00916648">
            <w:pPr>
              <w:pStyle w:val="TableParagraph"/>
              <w:spacing w:before="115"/>
              <w:ind w:left="111"/>
              <w:rPr>
                <w:sz w:val="20"/>
              </w:rPr>
            </w:pPr>
            <w:r>
              <w:rPr>
                <w:sz w:val="20"/>
              </w:rPr>
              <w:t>66-81-9</w:t>
            </w:r>
          </w:p>
        </w:tc>
        <w:tc>
          <w:tcPr>
            <w:tcW w:w="1960" w:type="dxa"/>
            <w:gridSpan w:val="2"/>
          </w:tcPr>
          <w:p w14:paraId="36F23B0D" w14:textId="77777777" w:rsidR="00B52DCC" w:rsidRDefault="00916648">
            <w:pPr>
              <w:pStyle w:val="TableParagraph"/>
              <w:spacing w:before="115"/>
              <w:ind w:left="109"/>
              <w:rPr>
                <w:sz w:val="20"/>
              </w:rPr>
            </w:pPr>
            <w:r>
              <w:rPr>
                <w:sz w:val="20"/>
              </w:rPr>
              <w:t>200-636-0</w:t>
            </w:r>
          </w:p>
        </w:tc>
      </w:tr>
      <w:tr w:rsidR="00B52DCC" w14:paraId="624E1BFD" w14:textId="77777777" w:rsidTr="004567AD">
        <w:trPr>
          <w:trHeight w:val="503"/>
        </w:trPr>
        <w:tc>
          <w:tcPr>
            <w:tcW w:w="1290" w:type="dxa"/>
          </w:tcPr>
          <w:p w14:paraId="2189A97A" w14:textId="77777777" w:rsidR="00B52DCC" w:rsidRDefault="00916648">
            <w:pPr>
              <w:pStyle w:val="TableParagraph"/>
              <w:spacing w:before="113"/>
              <w:ind w:left="107"/>
              <w:rPr>
                <w:sz w:val="20"/>
              </w:rPr>
            </w:pPr>
            <w:r>
              <w:rPr>
                <w:sz w:val="20"/>
              </w:rPr>
              <w:t>730</w:t>
            </w:r>
          </w:p>
        </w:tc>
        <w:tc>
          <w:tcPr>
            <w:tcW w:w="5787" w:type="dxa"/>
            <w:gridSpan w:val="9"/>
          </w:tcPr>
          <w:p w14:paraId="39377135" w14:textId="77777777" w:rsidR="00B52DCC" w:rsidRDefault="00916648">
            <w:pPr>
              <w:pStyle w:val="TableParagraph"/>
              <w:spacing w:line="225" w:lineRule="exact"/>
              <w:ind w:left="108"/>
              <w:rPr>
                <w:sz w:val="20"/>
              </w:rPr>
            </w:pPr>
            <w:r>
              <w:rPr>
                <w:sz w:val="20"/>
              </w:rPr>
              <w:t>2-Metilaziridin</w:t>
            </w:r>
          </w:p>
        </w:tc>
        <w:tc>
          <w:tcPr>
            <w:tcW w:w="1704" w:type="dxa"/>
          </w:tcPr>
          <w:p w14:paraId="1EFEC776" w14:textId="77777777" w:rsidR="00B52DCC" w:rsidRDefault="00916648">
            <w:pPr>
              <w:pStyle w:val="TableParagraph"/>
              <w:spacing w:before="113"/>
              <w:ind w:left="111"/>
              <w:rPr>
                <w:sz w:val="20"/>
              </w:rPr>
            </w:pPr>
            <w:r>
              <w:rPr>
                <w:sz w:val="20"/>
              </w:rPr>
              <w:t>75-55-8</w:t>
            </w:r>
          </w:p>
        </w:tc>
        <w:tc>
          <w:tcPr>
            <w:tcW w:w="1960" w:type="dxa"/>
            <w:gridSpan w:val="2"/>
          </w:tcPr>
          <w:p w14:paraId="2F36BF1A" w14:textId="77777777" w:rsidR="00B52DCC" w:rsidRDefault="00916648">
            <w:pPr>
              <w:pStyle w:val="TableParagraph"/>
              <w:spacing w:before="113"/>
              <w:ind w:left="109"/>
              <w:rPr>
                <w:sz w:val="20"/>
              </w:rPr>
            </w:pPr>
            <w:r>
              <w:rPr>
                <w:sz w:val="20"/>
              </w:rPr>
              <w:t>200-878-7</w:t>
            </w:r>
          </w:p>
        </w:tc>
      </w:tr>
      <w:tr w:rsidR="00B52DCC" w14:paraId="55EF5A72" w14:textId="77777777" w:rsidTr="004567AD">
        <w:trPr>
          <w:trHeight w:val="503"/>
        </w:trPr>
        <w:tc>
          <w:tcPr>
            <w:tcW w:w="1290" w:type="dxa"/>
          </w:tcPr>
          <w:p w14:paraId="6994A70D" w14:textId="77777777" w:rsidR="00B52DCC" w:rsidRDefault="00916648">
            <w:pPr>
              <w:pStyle w:val="TableParagraph"/>
              <w:spacing w:before="113"/>
              <w:ind w:left="107"/>
              <w:rPr>
                <w:sz w:val="20"/>
              </w:rPr>
            </w:pPr>
            <w:r>
              <w:rPr>
                <w:sz w:val="20"/>
              </w:rPr>
              <w:t>731</w:t>
            </w:r>
          </w:p>
        </w:tc>
        <w:tc>
          <w:tcPr>
            <w:tcW w:w="5787" w:type="dxa"/>
            <w:gridSpan w:val="9"/>
          </w:tcPr>
          <w:p w14:paraId="06D99E61" w14:textId="77777777" w:rsidR="00B52DCC" w:rsidRDefault="00916648">
            <w:pPr>
              <w:pStyle w:val="TableParagraph"/>
              <w:spacing w:line="225" w:lineRule="exact"/>
              <w:ind w:left="108"/>
              <w:rPr>
                <w:sz w:val="20"/>
              </w:rPr>
            </w:pPr>
            <w:r>
              <w:rPr>
                <w:sz w:val="20"/>
              </w:rPr>
              <w:t>İmidazolidin-2-tiyon (Etilen tiyoüre)</w:t>
            </w:r>
          </w:p>
        </w:tc>
        <w:tc>
          <w:tcPr>
            <w:tcW w:w="1704" w:type="dxa"/>
          </w:tcPr>
          <w:p w14:paraId="659D9DFE" w14:textId="77777777" w:rsidR="00B52DCC" w:rsidRDefault="00916648">
            <w:pPr>
              <w:pStyle w:val="TableParagraph"/>
              <w:spacing w:before="113"/>
              <w:ind w:left="111"/>
              <w:rPr>
                <w:sz w:val="20"/>
              </w:rPr>
            </w:pPr>
            <w:r>
              <w:rPr>
                <w:sz w:val="20"/>
              </w:rPr>
              <w:t>96-45-7</w:t>
            </w:r>
          </w:p>
        </w:tc>
        <w:tc>
          <w:tcPr>
            <w:tcW w:w="1960" w:type="dxa"/>
            <w:gridSpan w:val="2"/>
          </w:tcPr>
          <w:p w14:paraId="6AC3004C" w14:textId="77777777" w:rsidR="00B52DCC" w:rsidRDefault="00916648">
            <w:pPr>
              <w:pStyle w:val="TableParagraph"/>
              <w:spacing w:before="113"/>
              <w:ind w:left="109"/>
              <w:rPr>
                <w:sz w:val="20"/>
              </w:rPr>
            </w:pPr>
            <w:r>
              <w:rPr>
                <w:sz w:val="20"/>
              </w:rPr>
              <w:t>202-506-9</w:t>
            </w:r>
          </w:p>
        </w:tc>
      </w:tr>
      <w:tr w:rsidR="00B52DCC" w14:paraId="06B9716A" w14:textId="77777777" w:rsidTr="004567AD">
        <w:trPr>
          <w:trHeight w:val="505"/>
        </w:trPr>
        <w:tc>
          <w:tcPr>
            <w:tcW w:w="1290" w:type="dxa"/>
          </w:tcPr>
          <w:p w14:paraId="5A6DA466" w14:textId="77777777" w:rsidR="00B52DCC" w:rsidRDefault="00916648">
            <w:pPr>
              <w:pStyle w:val="TableParagraph"/>
              <w:spacing w:before="115"/>
              <w:ind w:left="107"/>
              <w:rPr>
                <w:sz w:val="20"/>
              </w:rPr>
            </w:pPr>
            <w:r>
              <w:rPr>
                <w:sz w:val="20"/>
              </w:rPr>
              <w:t>732</w:t>
            </w:r>
          </w:p>
        </w:tc>
        <w:tc>
          <w:tcPr>
            <w:tcW w:w="5787" w:type="dxa"/>
            <w:gridSpan w:val="9"/>
          </w:tcPr>
          <w:p w14:paraId="3B48C6DB" w14:textId="77777777" w:rsidR="00B52DCC" w:rsidRDefault="00916648">
            <w:pPr>
              <w:pStyle w:val="TableParagraph"/>
              <w:spacing w:line="228" w:lineRule="exact"/>
              <w:ind w:left="108"/>
              <w:rPr>
                <w:sz w:val="20"/>
              </w:rPr>
            </w:pPr>
            <w:r>
              <w:rPr>
                <w:sz w:val="20"/>
              </w:rPr>
              <w:t>Furan</w:t>
            </w:r>
          </w:p>
        </w:tc>
        <w:tc>
          <w:tcPr>
            <w:tcW w:w="1704" w:type="dxa"/>
          </w:tcPr>
          <w:p w14:paraId="72018550" w14:textId="77777777" w:rsidR="00B52DCC" w:rsidRDefault="00916648">
            <w:pPr>
              <w:pStyle w:val="TableParagraph"/>
              <w:spacing w:before="115"/>
              <w:ind w:left="111"/>
              <w:rPr>
                <w:sz w:val="20"/>
              </w:rPr>
            </w:pPr>
            <w:r>
              <w:rPr>
                <w:sz w:val="20"/>
              </w:rPr>
              <w:t>110-00-9</w:t>
            </w:r>
          </w:p>
        </w:tc>
        <w:tc>
          <w:tcPr>
            <w:tcW w:w="1960" w:type="dxa"/>
            <w:gridSpan w:val="2"/>
          </w:tcPr>
          <w:p w14:paraId="3F645263" w14:textId="77777777" w:rsidR="00B52DCC" w:rsidRDefault="00916648">
            <w:pPr>
              <w:pStyle w:val="TableParagraph"/>
              <w:spacing w:before="115"/>
              <w:ind w:left="109"/>
              <w:rPr>
                <w:sz w:val="20"/>
              </w:rPr>
            </w:pPr>
            <w:r>
              <w:rPr>
                <w:sz w:val="20"/>
              </w:rPr>
              <w:t>203-727-3</w:t>
            </w:r>
          </w:p>
        </w:tc>
      </w:tr>
      <w:tr w:rsidR="00B52DCC" w14:paraId="37CBBB45" w14:textId="77777777" w:rsidTr="004567AD">
        <w:trPr>
          <w:trHeight w:val="504"/>
        </w:trPr>
        <w:tc>
          <w:tcPr>
            <w:tcW w:w="1290" w:type="dxa"/>
          </w:tcPr>
          <w:p w14:paraId="1340B3FF" w14:textId="77777777" w:rsidR="00B52DCC" w:rsidRDefault="00916648">
            <w:pPr>
              <w:pStyle w:val="TableParagraph"/>
              <w:spacing w:before="113"/>
              <w:ind w:left="107"/>
              <w:rPr>
                <w:sz w:val="20"/>
              </w:rPr>
            </w:pPr>
            <w:r>
              <w:rPr>
                <w:sz w:val="20"/>
              </w:rPr>
              <w:t>733</w:t>
            </w:r>
          </w:p>
        </w:tc>
        <w:tc>
          <w:tcPr>
            <w:tcW w:w="5787" w:type="dxa"/>
            <w:gridSpan w:val="9"/>
          </w:tcPr>
          <w:p w14:paraId="3445F1DD" w14:textId="77777777" w:rsidR="00B52DCC" w:rsidRDefault="00916648">
            <w:pPr>
              <w:pStyle w:val="TableParagraph"/>
              <w:spacing w:line="225" w:lineRule="exact"/>
              <w:ind w:left="108"/>
              <w:rPr>
                <w:sz w:val="20"/>
              </w:rPr>
            </w:pPr>
            <w:r>
              <w:rPr>
                <w:sz w:val="20"/>
              </w:rPr>
              <w:t>Aziridin</w:t>
            </w:r>
          </w:p>
        </w:tc>
        <w:tc>
          <w:tcPr>
            <w:tcW w:w="1704" w:type="dxa"/>
          </w:tcPr>
          <w:p w14:paraId="7A5C75E9" w14:textId="77777777" w:rsidR="00B52DCC" w:rsidRDefault="00916648">
            <w:pPr>
              <w:pStyle w:val="TableParagraph"/>
              <w:spacing w:before="113"/>
              <w:ind w:left="111"/>
              <w:rPr>
                <w:sz w:val="20"/>
              </w:rPr>
            </w:pPr>
            <w:r>
              <w:rPr>
                <w:sz w:val="20"/>
              </w:rPr>
              <w:t>151-56-4</w:t>
            </w:r>
          </w:p>
        </w:tc>
        <w:tc>
          <w:tcPr>
            <w:tcW w:w="1960" w:type="dxa"/>
            <w:gridSpan w:val="2"/>
          </w:tcPr>
          <w:p w14:paraId="4824688D" w14:textId="77777777" w:rsidR="00B52DCC" w:rsidRDefault="00916648">
            <w:pPr>
              <w:pStyle w:val="TableParagraph"/>
              <w:spacing w:before="113"/>
              <w:ind w:left="109"/>
              <w:rPr>
                <w:sz w:val="20"/>
              </w:rPr>
            </w:pPr>
            <w:r>
              <w:rPr>
                <w:sz w:val="20"/>
              </w:rPr>
              <w:t>205-793-9</w:t>
            </w:r>
          </w:p>
        </w:tc>
      </w:tr>
      <w:tr w:rsidR="00B52DCC" w14:paraId="63941C8C" w14:textId="77777777" w:rsidTr="004567AD">
        <w:trPr>
          <w:trHeight w:val="505"/>
        </w:trPr>
        <w:tc>
          <w:tcPr>
            <w:tcW w:w="1290" w:type="dxa"/>
          </w:tcPr>
          <w:p w14:paraId="1DDC1BF0" w14:textId="77777777" w:rsidR="00B52DCC" w:rsidRDefault="00916648">
            <w:pPr>
              <w:pStyle w:val="TableParagraph"/>
              <w:spacing w:before="113"/>
              <w:ind w:left="107"/>
              <w:rPr>
                <w:sz w:val="20"/>
              </w:rPr>
            </w:pPr>
            <w:r>
              <w:rPr>
                <w:sz w:val="20"/>
              </w:rPr>
              <w:t>734</w:t>
            </w:r>
          </w:p>
        </w:tc>
        <w:tc>
          <w:tcPr>
            <w:tcW w:w="5787" w:type="dxa"/>
            <w:gridSpan w:val="9"/>
          </w:tcPr>
          <w:p w14:paraId="20287FCF" w14:textId="77777777" w:rsidR="00B52DCC" w:rsidRDefault="00916648">
            <w:pPr>
              <w:pStyle w:val="TableParagraph"/>
              <w:spacing w:line="225" w:lineRule="exact"/>
              <w:ind w:left="108"/>
              <w:rPr>
                <w:sz w:val="20"/>
              </w:rPr>
            </w:pPr>
            <w:r>
              <w:rPr>
                <w:sz w:val="20"/>
              </w:rPr>
              <w:t>Kaptafol</w:t>
            </w:r>
          </w:p>
        </w:tc>
        <w:tc>
          <w:tcPr>
            <w:tcW w:w="1704" w:type="dxa"/>
          </w:tcPr>
          <w:p w14:paraId="4CBBF5D3" w14:textId="77777777" w:rsidR="00B52DCC" w:rsidRDefault="00916648">
            <w:pPr>
              <w:pStyle w:val="TableParagraph"/>
              <w:spacing w:before="113"/>
              <w:ind w:left="111"/>
              <w:rPr>
                <w:sz w:val="20"/>
              </w:rPr>
            </w:pPr>
            <w:r>
              <w:rPr>
                <w:sz w:val="20"/>
              </w:rPr>
              <w:t>2425-06-1</w:t>
            </w:r>
          </w:p>
        </w:tc>
        <w:tc>
          <w:tcPr>
            <w:tcW w:w="1960" w:type="dxa"/>
            <w:gridSpan w:val="2"/>
          </w:tcPr>
          <w:p w14:paraId="61D28062" w14:textId="77777777" w:rsidR="00B52DCC" w:rsidRDefault="00916648">
            <w:pPr>
              <w:pStyle w:val="TableParagraph"/>
              <w:spacing w:before="113"/>
              <w:ind w:left="109"/>
              <w:rPr>
                <w:sz w:val="20"/>
              </w:rPr>
            </w:pPr>
            <w:r>
              <w:rPr>
                <w:sz w:val="20"/>
              </w:rPr>
              <w:t>219-363-3</w:t>
            </w:r>
          </w:p>
        </w:tc>
      </w:tr>
      <w:tr w:rsidR="00B52DCC" w14:paraId="7E0253C2" w14:textId="77777777" w:rsidTr="004567AD">
        <w:trPr>
          <w:trHeight w:val="503"/>
        </w:trPr>
        <w:tc>
          <w:tcPr>
            <w:tcW w:w="1290" w:type="dxa"/>
          </w:tcPr>
          <w:p w14:paraId="441804BF" w14:textId="77777777" w:rsidR="00B52DCC" w:rsidRDefault="00916648">
            <w:pPr>
              <w:pStyle w:val="TableParagraph"/>
              <w:spacing w:before="113"/>
              <w:ind w:left="107"/>
              <w:rPr>
                <w:sz w:val="20"/>
              </w:rPr>
            </w:pPr>
            <w:r>
              <w:rPr>
                <w:sz w:val="20"/>
              </w:rPr>
              <w:t>735</w:t>
            </w:r>
          </w:p>
        </w:tc>
        <w:tc>
          <w:tcPr>
            <w:tcW w:w="5787" w:type="dxa"/>
            <w:gridSpan w:val="9"/>
          </w:tcPr>
          <w:p w14:paraId="687ADDB7" w14:textId="77777777" w:rsidR="00B52DCC" w:rsidRDefault="00916648">
            <w:pPr>
              <w:pStyle w:val="TableParagraph"/>
              <w:spacing w:line="225" w:lineRule="exact"/>
              <w:ind w:left="108"/>
              <w:rPr>
                <w:sz w:val="20"/>
              </w:rPr>
            </w:pPr>
            <w:r>
              <w:rPr>
                <w:sz w:val="20"/>
              </w:rPr>
              <w:t>Karbadoks</w:t>
            </w:r>
          </w:p>
        </w:tc>
        <w:tc>
          <w:tcPr>
            <w:tcW w:w="1704" w:type="dxa"/>
          </w:tcPr>
          <w:p w14:paraId="4C989683" w14:textId="77777777" w:rsidR="00B52DCC" w:rsidRDefault="00916648">
            <w:pPr>
              <w:pStyle w:val="TableParagraph"/>
              <w:spacing w:before="113"/>
              <w:ind w:left="111"/>
              <w:rPr>
                <w:sz w:val="20"/>
              </w:rPr>
            </w:pPr>
            <w:r>
              <w:rPr>
                <w:sz w:val="20"/>
              </w:rPr>
              <w:t>6804-07-5</w:t>
            </w:r>
          </w:p>
        </w:tc>
        <w:tc>
          <w:tcPr>
            <w:tcW w:w="1960" w:type="dxa"/>
            <w:gridSpan w:val="2"/>
          </w:tcPr>
          <w:p w14:paraId="14D3020C" w14:textId="77777777" w:rsidR="00B52DCC" w:rsidRDefault="00916648">
            <w:pPr>
              <w:pStyle w:val="TableParagraph"/>
              <w:spacing w:before="113"/>
              <w:ind w:left="109"/>
              <w:rPr>
                <w:sz w:val="20"/>
              </w:rPr>
            </w:pPr>
            <w:r>
              <w:rPr>
                <w:sz w:val="20"/>
              </w:rPr>
              <w:t>229-879-0</w:t>
            </w:r>
          </w:p>
        </w:tc>
      </w:tr>
      <w:tr w:rsidR="00B52DCC" w14:paraId="278F15C1" w14:textId="77777777" w:rsidTr="004567AD">
        <w:trPr>
          <w:trHeight w:val="503"/>
        </w:trPr>
        <w:tc>
          <w:tcPr>
            <w:tcW w:w="1290" w:type="dxa"/>
          </w:tcPr>
          <w:p w14:paraId="3A542BAB" w14:textId="77777777" w:rsidR="00B52DCC" w:rsidRDefault="00916648">
            <w:pPr>
              <w:pStyle w:val="TableParagraph"/>
              <w:spacing w:before="113"/>
              <w:ind w:left="107"/>
              <w:rPr>
                <w:sz w:val="20"/>
              </w:rPr>
            </w:pPr>
            <w:r>
              <w:rPr>
                <w:sz w:val="20"/>
              </w:rPr>
              <w:t>736</w:t>
            </w:r>
          </w:p>
        </w:tc>
        <w:tc>
          <w:tcPr>
            <w:tcW w:w="5787" w:type="dxa"/>
            <w:gridSpan w:val="9"/>
          </w:tcPr>
          <w:p w14:paraId="4A1C1211" w14:textId="77777777" w:rsidR="00B52DCC" w:rsidRDefault="00916648">
            <w:pPr>
              <w:pStyle w:val="TableParagraph"/>
              <w:spacing w:line="225" w:lineRule="exact"/>
              <w:ind w:left="108"/>
              <w:rPr>
                <w:sz w:val="20"/>
              </w:rPr>
            </w:pPr>
            <w:r>
              <w:rPr>
                <w:sz w:val="20"/>
              </w:rPr>
              <w:t>Flumioksazin</w:t>
            </w:r>
          </w:p>
        </w:tc>
        <w:tc>
          <w:tcPr>
            <w:tcW w:w="1704" w:type="dxa"/>
          </w:tcPr>
          <w:p w14:paraId="31EDF2F0" w14:textId="77777777" w:rsidR="00B52DCC" w:rsidRDefault="00916648">
            <w:pPr>
              <w:pStyle w:val="TableParagraph"/>
              <w:spacing w:before="113"/>
              <w:ind w:left="111"/>
              <w:rPr>
                <w:sz w:val="20"/>
              </w:rPr>
            </w:pPr>
            <w:r>
              <w:rPr>
                <w:sz w:val="20"/>
              </w:rPr>
              <w:t>103361-09-7</w:t>
            </w:r>
          </w:p>
        </w:tc>
        <w:tc>
          <w:tcPr>
            <w:tcW w:w="1960" w:type="dxa"/>
            <w:gridSpan w:val="2"/>
          </w:tcPr>
          <w:p w14:paraId="108DB616" w14:textId="77777777" w:rsidR="00B52DCC" w:rsidRDefault="00916648">
            <w:pPr>
              <w:pStyle w:val="TableParagraph"/>
              <w:spacing w:before="113"/>
              <w:ind w:left="109"/>
              <w:rPr>
                <w:sz w:val="20"/>
              </w:rPr>
            </w:pPr>
            <w:r>
              <w:rPr>
                <w:sz w:val="20"/>
              </w:rPr>
              <w:t>613-166-00-X</w:t>
            </w:r>
          </w:p>
        </w:tc>
      </w:tr>
      <w:tr w:rsidR="00B52DCC" w14:paraId="74E971BC" w14:textId="77777777" w:rsidTr="004567AD">
        <w:trPr>
          <w:trHeight w:val="505"/>
        </w:trPr>
        <w:tc>
          <w:tcPr>
            <w:tcW w:w="1290" w:type="dxa"/>
          </w:tcPr>
          <w:p w14:paraId="37424396" w14:textId="77777777" w:rsidR="00B52DCC" w:rsidRDefault="00916648">
            <w:pPr>
              <w:pStyle w:val="TableParagraph"/>
              <w:spacing w:before="113"/>
              <w:ind w:left="107"/>
              <w:rPr>
                <w:sz w:val="20"/>
              </w:rPr>
            </w:pPr>
            <w:r>
              <w:rPr>
                <w:sz w:val="20"/>
              </w:rPr>
              <w:t>737</w:t>
            </w:r>
          </w:p>
        </w:tc>
        <w:tc>
          <w:tcPr>
            <w:tcW w:w="5787" w:type="dxa"/>
            <w:gridSpan w:val="9"/>
          </w:tcPr>
          <w:p w14:paraId="0427AD5C" w14:textId="77777777" w:rsidR="00B52DCC" w:rsidRDefault="00916648">
            <w:pPr>
              <w:pStyle w:val="TableParagraph"/>
              <w:spacing w:line="225" w:lineRule="exact"/>
              <w:ind w:left="108"/>
              <w:rPr>
                <w:sz w:val="20"/>
              </w:rPr>
            </w:pPr>
            <w:r>
              <w:rPr>
                <w:sz w:val="20"/>
              </w:rPr>
              <w:t>Tridemorf</w:t>
            </w:r>
          </w:p>
        </w:tc>
        <w:tc>
          <w:tcPr>
            <w:tcW w:w="1704" w:type="dxa"/>
          </w:tcPr>
          <w:p w14:paraId="01324A10" w14:textId="77777777" w:rsidR="00B52DCC" w:rsidRDefault="00916648">
            <w:pPr>
              <w:pStyle w:val="TableParagraph"/>
              <w:spacing w:before="113"/>
              <w:ind w:left="111"/>
              <w:rPr>
                <w:sz w:val="20"/>
              </w:rPr>
            </w:pPr>
            <w:r>
              <w:rPr>
                <w:sz w:val="20"/>
              </w:rPr>
              <w:t>24602-86-6</w:t>
            </w:r>
          </w:p>
        </w:tc>
        <w:tc>
          <w:tcPr>
            <w:tcW w:w="1960" w:type="dxa"/>
            <w:gridSpan w:val="2"/>
          </w:tcPr>
          <w:p w14:paraId="014FFEAA" w14:textId="77777777" w:rsidR="00B52DCC" w:rsidRDefault="00916648">
            <w:pPr>
              <w:pStyle w:val="TableParagraph"/>
              <w:spacing w:before="113"/>
              <w:ind w:left="109"/>
              <w:rPr>
                <w:sz w:val="20"/>
              </w:rPr>
            </w:pPr>
            <w:r>
              <w:rPr>
                <w:sz w:val="20"/>
              </w:rPr>
              <w:t>246-347-3</w:t>
            </w:r>
          </w:p>
        </w:tc>
      </w:tr>
      <w:tr w:rsidR="00B52DCC" w14:paraId="3AC5E69E" w14:textId="77777777" w:rsidTr="004567AD">
        <w:trPr>
          <w:trHeight w:val="503"/>
        </w:trPr>
        <w:tc>
          <w:tcPr>
            <w:tcW w:w="1290" w:type="dxa"/>
          </w:tcPr>
          <w:p w14:paraId="3ABD248E" w14:textId="77777777" w:rsidR="00B52DCC" w:rsidRDefault="00916648">
            <w:pPr>
              <w:pStyle w:val="TableParagraph"/>
              <w:spacing w:before="113"/>
              <w:ind w:left="107"/>
              <w:rPr>
                <w:sz w:val="20"/>
              </w:rPr>
            </w:pPr>
            <w:r>
              <w:rPr>
                <w:sz w:val="20"/>
              </w:rPr>
              <w:t>738</w:t>
            </w:r>
          </w:p>
        </w:tc>
        <w:tc>
          <w:tcPr>
            <w:tcW w:w="5787" w:type="dxa"/>
            <w:gridSpan w:val="9"/>
          </w:tcPr>
          <w:p w14:paraId="0530326F" w14:textId="77777777" w:rsidR="00B52DCC" w:rsidRDefault="00916648">
            <w:pPr>
              <w:pStyle w:val="TableParagraph"/>
              <w:spacing w:line="225" w:lineRule="exact"/>
              <w:ind w:left="108"/>
              <w:rPr>
                <w:sz w:val="20"/>
              </w:rPr>
            </w:pPr>
            <w:r>
              <w:rPr>
                <w:sz w:val="20"/>
              </w:rPr>
              <w:t>Vinklozolin</w:t>
            </w:r>
          </w:p>
        </w:tc>
        <w:tc>
          <w:tcPr>
            <w:tcW w:w="1704" w:type="dxa"/>
          </w:tcPr>
          <w:p w14:paraId="250B6D72" w14:textId="77777777" w:rsidR="00B52DCC" w:rsidRDefault="00916648">
            <w:pPr>
              <w:pStyle w:val="TableParagraph"/>
              <w:spacing w:before="113"/>
              <w:ind w:left="111"/>
              <w:rPr>
                <w:sz w:val="20"/>
              </w:rPr>
            </w:pPr>
            <w:r>
              <w:rPr>
                <w:sz w:val="20"/>
              </w:rPr>
              <w:t>50471-44-8</w:t>
            </w:r>
          </w:p>
        </w:tc>
        <w:tc>
          <w:tcPr>
            <w:tcW w:w="1960" w:type="dxa"/>
            <w:gridSpan w:val="2"/>
          </w:tcPr>
          <w:p w14:paraId="42726CD4" w14:textId="77777777" w:rsidR="00B52DCC" w:rsidRDefault="00916648">
            <w:pPr>
              <w:pStyle w:val="TableParagraph"/>
              <w:spacing w:before="113"/>
              <w:ind w:left="109"/>
              <w:rPr>
                <w:sz w:val="20"/>
              </w:rPr>
            </w:pPr>
            <w:r>
              <w:rPr>
                <w:sz w:val="20"/>
              </w:rPr>
              <w:t>256-599-6</w:t>
            </w:r>
          </w:p>
        </w:tc>
      </w:tr>
      <w:tr w:rsidR="00B52DCC" w14:paraId="55D16E10" w14:textId="77777777" w:rsidTr="004567AD">
        <w:trPr>
          <w:trHeight w:val="504"/>
        </w:trPr>
        <w:tc>
          <w:tcPr>
            <w:tcW w:w="1290" w:type="dxa"/>
          </w:tcPr>
          <w:p w14:paraId="552D20ED" w14:textId="77777777" w:rsidR="00B52DCC" w:rsidRDefault="00916648">
            <w:pPr>
              <w:pStyle w:val="TableParagraph"/>
              <w:spacing w:before="113"/>
              <w:ind w:left="107"/>
              <w:rPr>
                <w:sz w:val="20"/>
              </w:rPr>
            </w:pPr>
            <w:r>
              <w:rPr>
                <w:sz w:val="20"/>
              </w:rPr>
              <w:t>739</w:t>
            </w:r>
          </w:p>
        </w:tc>
        <w:tc>
          <w:tcPr>
            <w:tcW w:w="5787" w:type="dxa"/>
            <w:gridSpan w:val="9"/>
          </w:tcPr>
          <w:p w14:paraId="3F5502A8" w14:textId="77777777" w:rsidR="00B52DCC" w:rsidRDefault="00916648">
            <w:pPr>
              <w:pStyle w:val="TableParagraph"/>
              <w:spacing w:line="225" w:lineRule="exact"/>
              <w:ind w:left="108"/>
              <w:rPr>
                <w:sz w:val="20"/>
              </w:rPr>
            </w:pPr>
            <w:r>
              <w:rPr>
                <w:sz w:val="20"/>
              </w:rPr>
              <w:t>Fluazifop-butil</w:t>
            </w:r>
          </w:p>
        </w:tc>
        <w:tc>
          <w:tcPr>
            <w:tcW w:w="1704" w:type="dxa"/>
          </w:tcPr>
          <w:p w14:paraId="3B53C9B6" w14:textId="77777777" w:rsidR="00B52DCC" w:rsidRDefault="00916648">
            <w:pPr>
              <w:pStyle w:val="TableParagraph"/>
              <w:spacing w:before="113"/>
              <w:ind w:left="111"/>
              <w:rPr>
                <w:sz w:val="20"/>
              </w:rPr>
            </w:pPr>
            <w:r>
              <w:rPr>
                <w:sz w:val="20"/>
              </w:rPr>
              <w:t>69806-50-4</w:t>
            </w:r>
          </w:p>
        </w:tc>
        <w:tc>
          <w:tcPr>
            <w:tcW w:w="1960" w:type="dxa"/>
            <w:gridSpan w:val="2"/>
          </w:tcPr>
          <w:p w14:paraId="186E2D6D" w14:textId="77777777" w:rsidR="00B52DCC" w:rsidRDefault="00916648">
            <w:pPr>
              <w:pStyle w:val="TableParagraph"/>
              <w:spacing w:before="113"/>
              <w:ind w:left="109"/>
              <w:rPr>
                <w:sz w:val="20"/>
              </w:rPr>
            </w:pPr>
            <w:r>
              <w:rPr>
                <w:sz w:val="20"/>
              </w:rPr>
              <w:t>274-125-6</w:t>
            </w:r>
          </w:p>
        </w:tc>
      </w:tr>
      <w:tr w:rsidR="00B52DCC" w14:paraId="500D85A0" w14:textId="77777777" w:rsidTr="004567AD">
        <w:trPr>
          <w:trHeight w:val="505"/>
        </w:trPr>
        <w:tc>
          <w:tcPr>
            <w:tcW w:w="1290" w:type="dxa"/>
          </w:tcPr>
          <w:p w14:paraId="5E782FE1" w14:textId="77777777" w:rsidR="00B52DCC" w:rsidRDefault="00916648">
            <w:pPr>
              <w:pStyle w:val="TableParagraph"/>
              <w:spacing w:before="115"/>
              <w:ind w:left="107"/>
              <w:rPr>
                <w:sz w:val="20"/>
              </w:rPr>
            </w:pPr>
            <w:r>
              <w:rPr>
                <w:sz w:val="20"/>
              </w:rPr>
              <w:t>740</w:t>
            </w:r>
          </w:p>
        </w:tc>
        <w:tc>
          <w:tcPr>
            <w:tcW w:w="5787" w:type="dxa"/>
            <w:gridSpan w:val="9"/>
          </w:tcPr>
          <w:p w14:paraId="43D1C34C" w14:textId="77777777" w:rsidR="00B52DCC" w:rsidRDefault="00916648">
            <w:pPr>
              <w:pStyle w:val="TableParagraph"/>
              <w:spacing w:line="228" w:lineRule="exact"/>
              <w:ind w:left="108"/>
              <w:rPr>
                <w:sz w:val="20"/>
              </w:rPr>
            </w:pPr>
            <w:r>
              <w:rPr>
                <w:sz w:val="20"/>
              </w:rPr>
              <w:t>Flusilazol</w:t>
            </w:r>
          </w:p>
        </w:tc>
        <w:tc>
          <w:tcPr>
            <w:tcW w:w="1704" w:type="dxa"/>
          </w:tcPr>
          <w:p w14:paraId="613E1E6A" w14:textId="77777777" w:rsidR="00B52DCC" w:rsidRDefault="00916648">
            <w:pPr>
              <w:pStyle w:val="TableParagraph"/>
              <w:spacing w:before="115"/>
              <w:ind w:left="111"/>
              <w:rPr>
                <w:sz w:val="20"/>
              </w:rPr>
            </w:pPr>
            <w:r>
              <w:rPr>
                <w:sz w:val="20"/>
              </w:rPr>
              <w:t>85509-19-9</w:t>
            </w:r>
          </w:p>
        </w:tc>
        <w:tc>
          <w:tcPr>
            <w:tcW w:w="1960" w:type="dxa"/>
            <w:gridSpan w:val="2"/>
          </w:tcPr>
          <w:p w14:paraId="2721A040" w14:textId="77777777" w:rsidR="00B52DCC" w:rsidRDefault="00916648">
            <w:pPr>
              <w:pStyle w:val="TableParagraph"/>
              <w:spacing w:before="115"/>
              <w:ind w:left="109"/>
              <w:rPr>
                <w:sz w:val="20"/>
              </w:rPr>
            </w:pPr>
            <w:r>
              <w:rPr>
                <w:sz w:val="20"/>
              </w:rPr>
              <w:t>014-017-00-6</w:t>
            </w:r>
          </w:p>
        </w:tc>
      </w:tr>
      <w:tr w:rsidR="00B52DCC" w14:paraId="1FFF0E7C" w14:textId="77777777" w:rsidTr="004567AD">
        <w:trPr>
          <w:trHeight w:val="503"/>
        </w:trPr>
        <w:tc>
          <w:tcPr>
            <w:tcW w:w="1290" w:type="dxa"/>
          </w:tcPr>
          <w:p w14:paraId="31CC24D1" w14:textId="77777777" w:rsidR="00B52DCC" w:rsidRDefault="00916648">
            <w:pPr>
              <w:pStyle w:val="TableParagraph"/>
              <w:spacing w:before="113"/>
              <w:ind w:left="107"/>
              <w:rPr>
                <w:sz w:val="20"/>
              </w:rPr>
            </w:pPr>
            <w:r>
              <w:rPr>
                <w:sz w:val="20"/>
              </w:rPr>
              <w:t>741</w:t>
            </w:r>
          </w:p>
        </w:tc>
        <w:tc>
          <w:tcPr>
            <w:tcW w:w="5787" w:type="dxa"/>
            <w:gridSpan w:val="9"/>
          </w:tcPr>
          <w:p w14:paraId="7FAD29A8" w14:textId="77777777" w:rsidR="00B52DCC" w:rsidRDefault="00916648">
            <w:pPr>
              <w:pStyle w:val="TableParagraph"/>
              <w:spacing w:line="225" w:lineRule="exact"/>
              <w:ind w:left="108"/>
              <w:rPr>
                <w:sz w:val="20"/>
              </w:rPr>
            </w:pPr>
            <w:r>
              <w:rPr>
                <w:sz w:val="20"/>
              </w:rPr>
              <w:t>1,3,5-Tris(oksiranilmetil)-1,3,5-triazin- 2,4,6(1</w:t>
            </w:r>
            <w:r>
              <w:rPr>
                <w:i/>
                <w:sz w:val="20"/>
              </w:rPr>
              <w:t>H</w:t>
            </w:r>
            <w:r>
              <w:rPr>
                <w:sz w:val="20"/>
              </w:rPr>
              <w:t>,3</w:t>
            </w:r>
            <w:r>
              <w:rPr>
                <w:i/>
                <w:sz w:val="20"/>
              </w:rPr>
              <w:t>H</w:t>
            </w:r>
            <w:r>
              <w:rPr>
                <w:sz w:val="20"/>
              </w:rPr>
              <w:t>,5</w:t>
            </w:r>
            <w:r>
              <w:rPr>
                <w:i/>
                <w:sz w:val="20"/>
              </w:rPr>
              <w:t>H</w:t>
            </w:r>
            <w:r>
              <w:rPr>
                <w:sz w:val="20"/>
              </w:rPr>
              <w:t>)-trion (TGIC)</w:t>
            </w:r>
          </w:p>
        </w:tc>
        <w:tc>
          <w:tcPr>
            <w:tcW w:w="1704" w:type="dxa"/>
          </w:tcPr>
          <w:p w14:paraId="31241A07" w14:textId="77777777" w:rsidR="00B52DCC" w:rsidRDefault="00916648">
            <w:pPr>
              <w:pStyle w:val="TableParagraph"/>
              <w:spacing w:before="113"/>
              <w:ind w:left="111"/>
              <w:rPr>
                <w:sz w:val="20"/>
              </w:rPr>
            </w:pPr>
            <w:r>
              <w:rPr>
                <w:sz w:val="20"/>
              </w:rPr>
              <w:t>2451-62-9</w:t>
            </w:r>
          </w:p>
        </w:tc>
        <w:tc>
          <w:tcPr>
            <w:tcW w:w="1960" w:type="dxa"/>
            <w:gridSpan w:val="2"/>
          </w:tcPr>
          <w:p w14:paraId="51074C18" w14:textId="77777777" w:rsidR="00B52DCC" w:rsidRDefault="00916648">
            <w:pPr>
              <w:pStyle w:val="TableParagraph"/>
              <w:spacing w:before="113"/>
              <w:ind w:left="109"/>
              <w:rPr>
                <w:sz w:val="20"/>
              </w:rPr>
            </w:pPr>
            <w:r>
              <w:rPr>
                <w:sz w:val="20"/>
              </w:rPr>
              <w:t>219-514-3</w:t>
            </w:r>
          </w:p>
        </w:tc>
      </w:tr>
      <w:tr w:rsidR="00B52DCC" w14:paraId="36FC105B" w14:textId="77777777" w:rsidTr="004567AD">
        <w:trPr>
          <w:trHeight w:val="503"/>
        </w:trPr>
        <w:tc>
          <w:tcPr>
            <w:tcW w:w="1290" w:type="dxa"/>
          </w:tcPr>
          <w:p w14:paraId="16DB75C1" w14:textId="77777777" w:rsidR="00B52DCC" w:rsidRDefault="00916648">
            <w:pPr>
              <w:pStyle w:val="TableParagraph"/>
              <w:spacing w:before="113"/>
              <w:ind w:left="107"/>
              <w:rPr>
                <w:sz w:val="20"/>
              </w:rPr>
            </w:pPr>
            <w:r>
              <w:rPr>
                <w:sz w:val="20"/>
              </w:rPr>
              <w:t>742</w:t>
            </w:r>
          </w:p>
        </w:tc>
        <w:tc>
          <w:tcPr>
            <w:tcW w:w="5787" w:type="dxa"/>
            <w:gridSpan w:val="9"/>
          </w:tcPr>
          <w:p w14:paraId="7C412442" w14:textId="77777777" w:rsidR="00B52DCC" w:rsidRDefault="00916648">
            <w:pPr>
              <w:pStyle w:val="TableParagraph"/>
              <w:spacing w:line="225" w:lineRule="exact"/>
              <w:ind w:left="108"/>
              <w:rPr>
                <w:sz w:val="20"/>
              </w:rPr>
            </w:pPr>
            <w:r>
              <w:rPr>
                <w:sz w:val="20"/>
              </w:rPr>
              <w:t>Tiyoasetamid</w:t>
            </w:r>
          </w:p>
        </w:tc>
        <w:tc>
          <w:tcPr>
            <w:tcW w:w="1704" w:type="dxa"/>
          </w:tcPr>
          <w:p w14:paraId="6A18EC30" w14:textId="77777777" w:rsidR="00B52DCC" w:rsidRDefault="00916648">
            <w:pPr>
              <w:pStyle w:val="TableParagraph"/>
              <w:spacing w:before="113"/>
              <w:ind w:left="111"/>
              <w:rPr>
                <w:sz w:val="20"/>
              </w:rPr>
            </w:pPr>
            <w:r>
              <w:rPr>
                <w:sz w:val="20"/>
              </w:rPr>
              <w:t>62-55-5</w:t>
            </w:r>
          </w:p>
        </w:tc>
        <w:tc>
          <w:tcPr>
            <w:tcW w:w="1960" w:type="dxa"/>
            <w:gridSpan w:val="2"/>
          </w:tcPr>
          <w:p w14:paraId="5929E326" w14:textId="77777777" w:rsidR="00B52DCC" w:rsidRDefault="00916648">
            <w:pPr>
              <w:pStyle w:val="TableParagraph"/>
              <w:spacing w:before="113"/>
              <w:ind w:left="109"/>
              <w:rPr>
                <w:sz w:val="20"/>
              </w:rPr>
            </w:pPr>
            <w:r>
              <w:rPr>
                <w:sz w:val="20"/>
              </w:rPr>
              <w:t>200-541-4</w:t>
            </w:r>
          </w:p>
        </w:tc>
      </w:tr>
      <w:tr w:rsidR="00B52DCC" w14:paraId="48DB67A3" w14:textId="77777777" w:rsidTr="004567AD">
        <w:trPr>
          <w:trHeight w:val="506"/>
        </w:trPr>
        <w:tc>
          <w:tcPr>
            <w:tcW w:w="1290" w:type="dxa"/>
          </w:tcPr>
          <w:p w14:paraId="7F0C4DF1" w14:textId="77777777" w:rsidR="00B52DCC" w:rsidRDefault="00916648">
            <w:pPr>
              <w:pStyle w:val="TableParagraph"/>
              <w:spacing w:before="115"/>
              <w:ind w:left="107"/>
              <w:rPr>
                <w:sz w:val="20"/>
              </w:rPr>
            </w:pPr>
            <w:r>
              <w:rPr>
                <w:sz w:val="20"/>
              </w:rPr>
              <w:t>744</w:t>
            </w:r>
          </w:p>
        </w:tc>
        <w:tc>
          <w:tcPr>
            <w:tcW w:w="5787" w:type="dxa"/>
            <w:gridSpan w:val="9"/>
          </w:tcPr>
          <w:p w14:paraId="1617236B" w14:textId="77777777" w:rsidR="00B52DCC" w:rsidRDefault="00916648">
            <w:pPr>
              <w:pStyle w:val="TableParagraph"/>
              <w:spacing w:line="228" w:lineRule="exact"/>
              <w:ind w:left="108"/>
              <w:rPr>
                <w:sz w:val="20"/>
              </w:rPr>
            </w:pPr>
            <w:r>
              <w:rPr>
                <w:sz w:val="20"/>
              </w:rPr>
              <w:t>Formamid</w:t>
            </w:r>
          </w:p>
        </w:tc>
        <w:tc>
          <w:tcPr>
            <w:tcW w:w="1704" w:type="dxa"/>
          </w:tcPr>
          <w:p w14:paraId="10B685EF" w14:textId="77777777" w:rsidR="00B52DCC" w:rsidRDefault="00916648">
            <w:pPr>
              <w:pStyle w:val="TableParagraph"/>
              <w:spacing w:before="115"/>
              <w:ind w:left="111"/>
              <w:rPr>
                <w:sz w:val="20"/>
              </w:rPr>
            </w:pPr>
            <w:r>
              <w:rPr>
                <w:sz w:val="20"/>
              </w:rPr>
              <w:t>75-12-7</w:t>
            </w:r>
          </w:p>
        </w:tc>
        <w:tc>
          <w:tcPr>
            <w:tcW w:w="1960" w:type="dxa"/>
            <w:gridSpan w:val="2"/>
          </w:tcPr>
          <w:p w14:paraId="453CCEEE" w14:textId="77777777" w:rsidR="00B52DCC" w:rsidRDefault="00916648">
            <w:pPr>
              <w:pStyle w:val="TableParagraph"/>
              <w:spacing w:before="115"/>
              <w:ind w:left="109"/>
              <w:rPr>
                <w:sz w:val="20"/>
              </w:rPr>
            </w:pPr>
            <w:r>
              <w:rPr>
                <w:sz w:val="20"/>
              </w:rPr>
              <w:t>200-842-0</w:t>
            </w:r>
          </w:p>
        </w:tc>
      </w:tr>
      <w:tr w:rsidR="00B52DCC" w14:paraId="2B2F9FB6" w14:textId="77777777" w:rsidTr="004567AD">
        <w:trPr>
          <w:trHeight w:val="503"/>
        </w:trPr>
        <w:tc>
          <w:tcPr>
            <w:tcW w:w="1290" w:type="dxa"/>
          </w:tcPr>
          <w:p w14:paraId="2423B6A0" w14:textId="77777777" w:rsidR="00B52DCC" w:rsidRDefault="00916648">
            <w:pPr>
              <w:pStyle w:val="TableParagraph"/>
              <w:spacing w:before="113"/>
              <w:ind w:left="107"/>
              <w:rPr>
                <w:sz w:val="20"/>
              </w:rPr>
            </w:pPr>
            <w:r>
              <w:rPr>
                <w:sz w:val="20"/>
              </w:rPr>
              <w:t>745</w:t>
            </w:r>
          </w:p>
        </w:tc>
        <w:tc>
          <w:tcPr>
            <w:tcW w:w="5787" w:type="dxa"/>
            <w:gridSpan w:val="9"/>
          </w:tcPr>
          <w:p w14:paraId="0921ECDF" w14:textId="77777777" w:rsidR="00B52DCC" w:rsidRDefault="00916648">
            <w:pPr>
              <w:pStyle w:val="TableParagraph"/>
              <w:spacing w:line="225" w:lineRule="exact"/>
              <w:ind w:left="108"/>
              <w:rPr>
                <w:sz w:val="20"/>
              </w:rPr>
            </w:pPr>
            <w:r>
              <w:rPr>
                <w:sz w:val="20"/>
              </w:rPr>
              <w:t>N-Metilasetamid</w:t>
            </w:r>
          </w:p>
        </w:tc>
        <w:tc>
          <w:tcPr>
            <w:tcW w:w="1704" w:type="dxa"/>
          </w:tcPr>
          <w:p w14:paraId="7588EB32" w14:textId="77777777" w:rsidR="00B52DCC" w:rsidRDefault="00916648">
            <w:pPr>
              <w:pStyle w:val="TableParagraph"/>
              <w:spacing w:before="113"/>
              <w:ind w:left="111"/>
              <w:rPr>
                <w:sz w:val="20"/>
              </w:rPr>
            </w:pPr>
            <w:r>
              <w:rPr>
                <w:sz w:val="20"/>
              </w:rPr>
              <w:t>79-16-3</w:t>
            </w:r>
          </w:p>
        </w:tc>
        <w:tc>
          <w:tcPr>
            <w:tcW w:w="1960" w:type="dxa"/>
            <w:gridSpan w:val="2"/>
          </w:tcPr>
          <w:p w14:paraId="20B3C23F" w14:textId="77777777" w:rsidR="00B52DCC" w:rsidRDefault="00916648">
            <w:pPr>
              <w:pStyle w:val="TableParagraph"/>
              <w:spacing w:before="113"/>
              <w:ind w:left="109"/>
              <w:rPr>
                <w:sz w:val="20"/>
              </w:rPr>
            </w:pPr>
            <w:r>
              <w:rPr>
                <w:sz w:val="20"/>
              </w:rPr>
              <w:t>201-182-6</w:t>
            </w:r>
          </w:p>
        </w:tc>
      </w:tr>
      <w:tr w:rsidR="00B52DCC" w14:paraId="2824917F" w14:textId="77777777" w:rsidTr="004567AD">
        <w:trPr>
          <w:trHeight w:val="505"/>
        </w:trPr>
        <w:tc>
          <w:tcPr>
            <w:tcW w:w="1290" w:type="dxa"/>
          </w:tcPr>
          <w:p w14:paraId="5D0EE521" w14:textId="77777777" w:rsidR="00B52DCC" w:rsidRDefault="00916648">
            <w:pPr>
              <w:pStyle w:val="TableParagraph"/>
              <w:spacing w:before="113"/>
              <w:ind w:left="107"/>
              <w:rPr>
                <w:sz w:val="20"/>
              </w:rPr>
            </w:pPr>
            <w:r>
              <w:rPr>
                <w:sz w:val="20"/>
              </w:rPr>
              <w:t>746</w:t>
            </w:r>
          </w:p>
        </w:tc>
        <w:tc>
          <w:tcPr>
            <w:tcW w:w="5787" w:type="dxa"/>
            <w:gridSpan w:val="9"/>
          </w:tcPr>
          <w:p w14:paraId="1F78FEED" w14:textId="77777777" w:rsidR="00B52DCC" w:rsidRDefault="00916648">
            <w:pPr>
              <w:pStyle w:val="TableParagraph"/>
              <w:spacing w:line="225" w:lineRule="exact"/>
              <w:ind w:left="108"/>
              <w:rPr>
                <w:sz w:val="20"/>
              </w:rPr>
            </w:pPr>
            <w:r>
              <w:rPr>
                <w:sz w:val="20"/>
              </w:rPr>
              <w:t>N-Metilformamid</w:t>
            </w:r>
          </w:p>
        </w:tc>
        <w:tc>
          <w:tcPr>
            <w:tcW w:w="1704" w:type="dxa"/>
          </w:tcPr>
          <w:p w14:paraId="7FD89F10" w14:textId="77777777" w:rsidR="00B52DCC" w:rsidRDefault="00916648">
            <w:pPr>
              <w:pStyle w:val="TableParagraph"/>
              <w:spacing w:before="113"/>
              <w:ind w:left="111"/>
              <w:rPr>
                <w:sz w:val="20"/>
              </w:rPr>
            </w:pPr>
            <w:r>
              <w:rPr>
                <w:sz w:val="20"/>
              </w:rPr>
              <w:t>123-39-7</w:t>
            </w:r>
          </w:p>
        </w:tc>
        <w:tc>
          <w:tcPr>
            <w:tcW w:w="1960" w:type="dxa"/>
            <w:gridSpan w:val="2"/>
          </w:tcPr>
          <w:p w14:paraId="345B2844" w14:textId="77777777" w:rsidR="00B52DCC" w:rsidRDefault="00916648">
            <w:pPr>
              <w:pStyle w:val="TableParagraph"/>
              <w:spacing w:before="113"/>
              <w:ind w:left="109"/>
              <w:rPr>
                <w:sz w:val="20"/>
              </w:rPr>
            </w:pPr>
            <w:r>
              <w:rPr>
                <w:sz w:val="20"/>
              </w:rPr>
              <w:t>204-624-6</w:t>
            </w:r>
          </w:p>
        </w:tc>
      </w:tr>
      <w:tr w:rsidR="00B52DCC" w14:paraId="52B80AFF" w14:textId="77777777" w:rsidTr="004567AD">
        <w:trPr>
          <w:trHeight w:val="503"/>
        </w:trPr>
        <w:tc>
          <w:tcPr>
            <w:tcW w:w="1290" w:type="dxa"/>
          </w:tcPr>
          <w:p w14:paraId="1DEE71FB" w14:textId="77777777" w:rsidR="00B52DCC" w:rsidRDefault="00916648">
            <w:pPr>
              <w:pStyle w:val="TableParagraph"/>
              <w:spacing w:before="113"/>
              <w:ind w:left="107"/>
              <w:rPr>
                <w:sz w:val="20"/>
              </w:rPr>
            </w:pPr>
            <w:r>
              <w:rPr>
                <w:sz w:val="20"/>
              </w:rPr>
              <w:t>747</w:t>
            </w:r>
          </w:p>
        </w:tc>
        <w:tc>
          <w:tcPr>
            <w:tcW w:w="5787" w:type="dxa"/>
            <w:gridSpan w:val="9"/>
          </w:tcPr>
          <w:p w14:paraId="5F97708A" w14:textId="77777777" w:rsidR="00B52DCC" w:rsidRDefault="00916648">
            <w:pPr>
              <w:pStyle w:val="TableParagraph"/>
              <w:spacing w:line="226" w:lineRule="exact"/>
              <w:ind w:left="108"/>
              <w:rPr>
                <w:sz w:val="20"/>
              </w:rPr>
            </w:pPr>
            <w:r>
              <w:rPr>
                <w:sz w:val="20"/>
              </w:rPr>
              <w:t>N,N-Dimetilasetamid</w:t>
            </w:r>
          </w:p>
        </w:tc>
        <w:tc>
          <w:tcPr>
            <w:tcW w:w="1704" w:type="dxa"/>
          </w:tcPr>
          <w:p w14:paraId="4FC54D7A" w14:textId="77777777" w:rsidR="00B52DCC" w:rsidRDefault="00916648">
            <w:pPr>
              <w:pStyle w:val="TableParagraph"/>
              <w:spacing w:before="113"/>
              <w:ind w:left="111"/>
              <w:rPr>
                <w:sz w:val="20"/>
              </w:rPr>
            </w:pPr>
            <w:r>
              <w:rPr>
                <w:sz w:val="20"/>
              </w:rPr>
              <w:t>127-19-5</w:t>
            </w:r>
          </w:p>
        </w:tc>
        <w:tc>
          <w:tcPr>
            <w:tcW w:w="1960" w:type="dxa"/>
            <w:gridSpan w:val="2"/>
          </w:tcPr>
          <w:p w14:paraId="5F3A1803" w14:textId="77777777" w:rsidR="00B52DCC" w:rsidRDefault="00916648">
            <w:pPr>
              <w:pStyle w:val="TableParagraph"/>
              <w:spacing w:before="113"/>
              <w:ind w:left="109"/>
              <w:rPr>
                <w:sz w:val="20"/>
              </w:rPr>
            </w:pPr>
            <w:r>
              <w:rPr>
                <w:sz w:val="20"/>
              </w:rPr>
              <w:t>204-826-4</w:t>
            </w:r>
          </w:p>
        </w:tc>
      </w:tr>
      <w:tr w:rsidR="00B52DCC" w14:paraId="22034CB2" w14:textId="77777777" w:rsidTr="004567AD">
        <w:trPr>
          <w:trHeight w:val="503"/>
        </w:trPr>
        <w:tc>
          <w:tcPr>
            <w:tcW w:w="1290" w:type="dxa"/>
          </w:tcPr>
          <w:p w14:paraId="798AC5A7" w14:textId="77777777" w:rsidR="00B52DCC" w:rsidRDefault="00916648">
            <w:pPr>
              <w:pStyle w:val="TableParagraph"/>
              <w:spacing w:before="113"/>
              <w:ind w:left="107"/>
              <w:rPr>
                <w:sz w:val="20"/>
              </w:rPr>
            </w:pPr>
            <w:r>
              <w:rPr>
                <w:sz w:val="20"/>
              </w:rPr>
              <w:t>748</w:t>
            </w:r>
          </w:p>
        </w:tc>
        <w:tc>
          <w:tcPr>
            <w:tcW w:w="5787" w:type="dxa"/>
            <w:gridSpan w:val="9"/>
          </w:tcPr>
          <w:p w14:paraId="5BCDA2E2" w14:textId="77777777" w:rsidR="00B52DCC" w:rsidRDefault="00916648">
            <w:pPr>
              <w:pStyle w:val="TableParagraph"/>
              <w:spacing w:line="225" w:lineRule="exact"/>
              <w:ind w:left="108"/>
              <w:rPr>
                <w:sz w:val="20"/>
              </w:rPr>
            </w:pPr>
            <w:r>
              <w:rPr>
                <w:sz w:val="20"/>
              </w:rPr>
              <w:t>Hekzametilfosforik-triamid</w:t>
            </w:r>
          </w:p>
        </w:tc>
        <w:tc>
          <w:tcPr>
            <w:tcW w:w="1704" w:type="dxa"/>
          </w:tcPr>
          <w:p w14:paraId="7AEEA4D2" w14:textId="77777777" w:rsidR="00B52DCC" w:rsidRDefault="00916648">
            <w:pPr>
              <w:pStyle w:val="TableParagraph"/>
              <w:spacing w:before="113"/>
              <w:ind w:left="111"/>
              <w:rPr>
                <w:sz w:val="20"/>
              </w:rPr>
            </w:pPr>
            <w:r>
              <w:rPr>
                <w:sz w:val="20"/>
              </w:rPr>
              <w:t>680-31-9</w:t>
            </w:r>
          </w:p>
        </w:tc>
        <w:tc>
          <w:tcPr>
            <w:tcW w:w="1960" w:type="dxa"/>
            <w:gridSpan w:val="2"/>
          </w:tcPr>
          <w:p w14:paraId="3035FBA2" w14:textId="77777777" w:rsidR="00B52DCC" w:rsidRDefault="00916648">
            <w:pPr>
              <w:pStyle w:val="TableParagraph"/>
              <w:spacing w:before="113"/>
              <w:ind w:left="109"/>
              <w:rPr>
                <w:sz w:val="20"/>
              </w:rPr>
            </w:pPr>
            <w:r>
              <w:rPr>
                <w:sz w:val="20"/>
              </w:rPr>
              <w:t>211-653-8</w:t>
            </w:r>
          </w:p>
        </w:tc>
      </w:tr>
      <w:tr w:rsidR="00B52DCC" w14:paraId="69E8EA8E" w14:textId="77777777" w:rsidTr="004567AD">
        <w:trPr>
          <w:trHeight w:val="506"/>
        </w:trPr>
        <w:tc>
          <w:tcPr>
            <w:tcW w:w="1290" w:type="dxa"/>
          </w:tcPr>
          <w:p w14:paraId="2B524039" w14:textId="77777777" w:rsidR="00B52DCC" w:rsidRDefault="00916648">
            <w:pPr>
              <w:pStyle w:val="TableParagraph"/>
              <w:spacing w:before="116"/>
              <w:ind w:left="107"/>
              <w:rPr>
                <w:sz w:val="20"/>
              </w:rPr>
            </w:pPr>
            <w:r>
              <w:rPr>
                <w:sz w:val="20"/>
              </w:rPr>
              <w:t>749</w:t>
            </w:r>
          </w:p>
        </w:tc>
        <w:tc>
          <w:tcPr>
            <w:tcW w:w="5787" w:type="dxa"/>
            <w:gridSpan w:val="9"/>
          </w:tcPr>
          <w:p w14:paraId="0D768A06" w14:textId="77777777" w:rsidR="00B52DCC" w:rsidRDefault="00916648">
            <w:pPr>
              <w:pStyle w:val="TableParagraph"/>
              <w:spacing w:line="228" w:lineRule="exact"/>
              <w:ind w:left="108"/>
              <w:rPr>
                <w:sz w:val="20"/>
              </w:rPr>
            </w:pPr>
            <w:r>
              <w:rPr>
                <w:sz w:val="20"/>
              </w:rPr>
              <w:t>Dietil sülfat</w:t>
            </w:r>
          </w:p>
        </w:tc>
        <w:tc>
          <w:tcPr>
            <w:tcW w:w="1704" w:type="dxa"/>
          </w:tcPr>
          <w:p w14:paraId="1799CE51" w14:textId="77777777" w:rsidR="00B52DCC" w:rsidRDefault="00916648">
            <w:pPr>
              <w:pStyle w:val="TableParagraph"/>
              <w:spacing w:before="116"/>
              <w:ind w:left="111"/>
              <w:rPr>
                <w:sz w:val="20"/>
              </w:rPr>
            </w:pPr>
            <w:r>
              <w:rPr>
                <w:sz w:val="20"/>
              </w:rPr>
              <w:t>64-67-5</w:t>
            </w:r>
          </w:p>
        </w:tc>
        <w:tc>
          <w:tcPr>
            <w:tcW w:w="1960" w:type="dxa"/>
            <w:gridSpan w:val="2"/>
          </w:tcPr>
          <w:p w14:paraId="028CAD81" w14:textId="77777777" w:rsidR="00B52DCC" w:rsidRDefault="00916648">
            <w:pPr>
              <w:pStyle w:val="TableParagraph"/>
              <w:spacing w:before="116"/>
              <w:ind w:left="109"/>
              <w:rPr>
                <w:sz w:val="20"/>
              </w:rPr>
            </w:pPr>
            <w:r>
              <w:rPr>
                <w:sz w:val="20"/>
              </w:rPr>
              <w:t>200-589-6</w:t>
            </w:r>
          </w:p>
        </w:tc>
      </w:tr>
      <w:tr w:rsidR="00B52DCC" w14:paraId="6D38CA49" w14:textId="77777777" w:rsidTr="004567AD">
        <w:trPr>
          <w:trHeight w:val="503"/>
        </w:trPr>
        <w:tc>
          <w:tcPr>
            <w:tcW w:w="1290" w:type="dxa"/>
          </w:tcPr>
          <w:p w14:paraId="277B2860" w14:textId="77777777" w:rsidR="00B52DCC" w:rsidRDefault="00916648">
            <w:pPr>
              <w:pStyle w:val="TableParagraph"/>
              <w:spacing w:before="113"/>
              <w:ind w:left="107"/>
              <w:rPr>
                <w:sz w:val="20"/>
              </w:rPr>
            </w:pPr>
            <w:r>
              <w:rPr>
                <w:sz w:val="20"/>
              </w:rPr>
              <w:lastRenderedPageBreak/>
              <w:t>750</w:t>
            </w:r>
          </w:p>
        </w:tc>
        <w:tc>
          <w:tcPr>
            <w:tcW w:w="5787" w:type="dxa"/>
            <w:gridSpan w:val="9"/>
          </w:tcPr>
          <w:p w14:paraId="3AC8ACBD" w14:textId="77777777" w:rsidR="00B52DCC" w:rsidRDefault="00916648">
            <w:pPr>
              <w:pStyle w:val="TableParagraph"/>
              <w:spacing w:line="225" w:lineRule="exact"/>
              <w:ind w:left="108"/>
              <w:rPr>
                <w:sz w:val="20"/>
              </w:rPr>
            </w:pPr>
            <w:r>
              <w:rPr>
                <w:sz w:val="20"/>
              </w:rPr>
              <w:t>Dimetil sülfat</w:t>
            </w:r>
          </w:p>
        </w:tc>
        <w:tc>
          <w:tcPr>
            <w:tcW w:w="1704" w:type="dxa"/>
          </w:tcPr>
          <w:p w14:paraId="3F979B89" w14:textId="77777777" w:rsidR="00B52DCC" w:rsidRDefault="00916648">
            <w:pPr>
              <w:pStyle w:val="TableParagraph"/>
              <w:spacing w:before="113"/>
              <w:ind w:left="111"/>
              <w:rPr>
                <w:sz w:val="20"/>
              </w:rPr>
            </w:pPr>
            <w:r>
              <w:rPr>
                <w:sz w:val="20"/>
              </w:rPr>
              <w:t>77-78-1</w:t>
            </w:r>
          </w:p>
        </w:tc>
        <w:tc>
          <w:tcPr>
            <w:tcW w:w="1960" w:type="dxa"/>
            <w:gridSpan w:val="2"/>
          </w:tcPr>
          <w:p w14:paraId="3636BE8C" w14:textId="77777777" w:rsidR="00B52DCC" w:rsidRDefault="00916648">
            <w:pPr>
              <w:pStyle w:val="TableParagraph"/>
              <w:spacing w:before="113"/>
              <w:ind w:left="109"/>
              <w:rPr>
                <w:sz w:val="20"/>
              </w:rPr>
            </w:pPr>
            <w:r>
              <w:rPr>
                <w:sz w:val="20"/>
              </w:rPr>
              <w:t>201-058-1</w:t>
            </w:r>
          </w:p>
        </w:tc>
      </w:tr>
      <w:tr w:rsidR="00B52DCC" w14:paraId="6814F469" w14:textId="77777777" w:rsidTr="004567AD">
        <w:trPr>
          <w:trHeight w:val="505"/>
        </w:trPr>
        <w:tc>
          <w:tcPr>
            <w:tcW w:w="1290" w:type="dxa"/>
          </w:tcPr>
          <w:p w14:paraId="36B55306" w14:textId="77777777" w:rsidR="00B52DCC" w:rsidRDefault="00916648">
            <w:pPr>
              <w:pStyle w:val="TableParagraph"/>
              <w:spacing w:before="113"/>
              <w:ind w:left="107"/>
              <w:rPr>
                <w:sz w:val="20"/>
              </w:rPr>
            </w:pPr>
            <w:r>
              <w:rPr>
                <w:sz w:val="20"/>
              </w:rPr>
              <w:t>751</w:t>
            </w:r>
          </w:p>
        </w:tc>
        <w:tc>
          <w:tcPr>
            <w:tcW w:w="5787" w:type="dxa"/>
            <w:gridSpan w:val="9"/>
          </w:tcPr>
          <w:p w14:paraId="653ED46F" w14:textId="77777777" w:rsidR="00B52DCC" w:rsidRDefault="00916648">
            <w:pPr>
              <w:pStyle w:val="TableParagraph"/>
              <w:spacing w:line="225" w:lineRule="exact"/>
              <w:ind w:left="108"/>
              <w:rPr>
                <w:sz w:val="20"/>
              </w:rPr>
            </w:pPr>
            <w:r>
              <w:rPr>
                <w:sz w:val="20"/>
              </w:rPr>
              <w:t>1,3-Propansulton</w:t>
            </w:r>
          </w:p>
        </w:tc>
        <w:tc>
          <w:tcPr>
            <w:tcW w:w="1704" w:type="dxa"/>
          </w:tcPr>
          <w:p w14:paraId="36689C90" w14:textId="77777777" w:rsidR="00B52DCC" w:rsidRDefault="00916648">
            <w:pPr>
              <w:pStyle w:val="TableParagraph"/>
              <w:spacing w:before="113"/>
              <w:ind w:left="111"/>
              <w:rPr>
                <w:sz w:val="20"/>
              </w:rPr>
            </w:pPr>
            <w:r>
              <w:rPr>
                <w:sz w:val="20"/>
              </w:rPr>
              <w:t>1120-71-4</w:t>
            </w:r>
          </w:p>
        </w:tc>
        <w:tc>
          <w:tcPr>
            <w:tcW w:w="1960" w:type="dxa"/>
            <w:gridSpan w:val="2"/>
          </w:tcPr>
          <w:p w14:paraId="664B0BEA" w14:textId="77777777" w:rsidR="00B52DCC" w:rsidRDefault="00916648">
            <w:pPr>
              <w:pStyle w:val="TableParagraph"/>
              <w:spacing w:before="113"/>
              <w:ind w:left="109"/>
              <w:rPr>
                <w:sz w:val="20"/>
              </w:rPr>
            </w:pPr>
            <w:r>
              <w:rPr>
                <w:sz w:val="20"/>
              </w:rPr>
              <w:t>214-317-9</w:t>
            </w:r>
          </w:p>
        </w:tc>
      </w:tr>
      <w:tr w:rsidR="00B52DCC" w14:paraId="7F4788A6" w14:textId="77777777" w:rsidTr="004567AD">
        <w:trPr>
          <w:trHeight w:val="503"/>
        </w:trPr>
        <w:tc>
          <w:tcPr>
            <w:tcW w:w="1290" w:type="dxa"/>
          </w:tcPr>
          <w:p w14:paraId="06F14946" w14:textId="77777777" w:rsidR="00B52DCC" w:rsidRDefault="00916648">
            <w:pPr>
              <w:pStyle w:val="TableParagraph"/>
              <w:spacing w:before="113"/>
              <w:ind w:left="107"/>
              <w:rPr>
                <w:sz w:val="20"/>
              </w:rPr>
            </w:pPr>
            <w:r>
              <w:rPr>
                <w:sz w:val="20"/>
              </w:rPr>
              <w:t>752</w:t>
            </w:r>
          </w:p>
        </w:tc>
        <w:tc>
          <w:tcPr>
            <w:tcW w:w="5787" w:type="dxa"/>
            <w:gridSpan w:val="9"/>
          </w:tcPr>
          <w:p w14:paraId="7194AFD5" w14:textId="77777777" w:rsidR="00B52DCC" w:rsidRDefault="00916648">
            <w:pPr>
              <w:pStyle w:val="TableParagraph"/>
              <w:spacing w:line="225" w:lineRule="exact"/>
              <w:ind w:left="108"/>
              <w:rPr>
                <w:sz w:val="20"/>
              </w:rPr>
            </w:pPr>
            <w:r>
              <w:rPr>
                <w:sz w:val="20"/>
              </w:rPr>
              <w:t>Dimetilsülfamoil-klorür</w:t>
            </w:r>
          </w:p>
        </w:tc>
        <w:tc>
          <w:tcPr>
            <w:tcW w:w="1704" w:type="dxa"/>
          </w:tcPr>
          <w:p w14:paraId="702A816D" w14:textId="77777777" w:rsidR="00B52DCC" w:rsidRDefault="00916648">
            <w:pPr>
              <w:pStyle w:val="TableParagraph"/>
              <w:spacing w:before="113"/>
              <w:ind w:left="111"/>
              <w:rPr>
                <w:sz w:val="20"/>
              </w:rPr>
            </w:pPr>
            <w:r>
              <w:rPr>
                <w:sz w:val="20"/>
              </w:rPr>
              <w:t>13360-57-1</w:t>
            </w:r>
          </w:p>
        </w:tc>
        <w:tc>
          <w:tcPr>
            <w:tcW w:w="1960" w:type="dxa"/>
            <w:gridSpan w:val="2"/>
          </w:tcPr>
          <w:p w14:paraId="29B426F7" w14:textId="77777777" w:rsidR="00B52DCC" w:rsidRDefault="00916648">
            <w:pPr>
              <w:pStyle w:val="TableParagraph"/>
              <w:spacing w:before="113"/>
              <w:ind w:left="109"/>
              <w:rPr>
                <w:sz w:val="20"/>
              </w:rPr>
            </w:pPr>
            <w:r>
              <w:rPr>
                <w:sz w:val="20"/>
              </w:rPr>
              <w:t>236-412-4</w:t>
            </w:r>
          </w:p>
        </w:tc>
      </w:tr>
      <w:tr w:rsidR="00B52DCC" w14:paraId="2811A2A9" w14:textId="77777777" w:rsidTr="004567AD">
        <w:trPr>
          <w:trHeight w:val="503"/>
        </w:trPr>
        <w:tc>
          <w:tcPr>
            <w:tcW w:w="1290" w:type="dxa"/>
          </w:tcPr>
          <w:p w14:paraId="76524DF9" w14:textId="77777777" w:rsidR="00B52DCC" w:rsidRDefault="00916648">
            <w:pPr>
              <w:pStyle w:val="TableParagraph"/>
              <w:spacing w:before="113"/>
              <w:ind w:left="107"/>
              <w:rPr>
                <w:sz w:val="20"/>
              </w:rPr>
            </w:pPr>
            <w:r>
              <w:rPr>
                <w:sz w:val="20"/>
              </w:rPr>
              <w:t>753</w:t>
            </w:r>
          </w:p>
        </w:tc>
        <w:tc>
          <w:tcPr>
            <w:tcW w:w="5787" w:type="dxa"/>
            <w:gridSpan w:val="9"/>
          </w:tcPr>
          <w:p w14:paraId="4E864B75" w14:textId="77777777" w:rsidR="00B52DCC" w:rsidRDefault="00916648">
            <w:pPr>
              <w:pStyle w:val="TableParagraph"/>
              <w:spacing w:line="225" w:lineRule="exact"/>
              <w:ind w:left="108"/>
              <w:rPr>
                <w:sz w:val="20"/>
              </w:rPr>
            </w:pPr>
            <w:r>
              <w:rPr>
                <w:sz w:val="20"/>
              </w:rPr>
              <w:t>Sulfallat</w:t>
            </w:r>
          </w:p>
        </w:tc>
        <w:tc>
          <w:tcPr>
            <w:tcW w:w="1704" w:type="dxa"/>
          </w:tcPr>
          <w:p w14:paraId="1109A70A" w14:textId="77777777" w:rsidR="00B52DCC" w:rsidRDefault="00916648">
            <w:pPr>
              <w:pStyle w:val="TableParagraph"/>
              <w:spacing w:before="113"/>
              <w:ind w:left="111"/>
              <w:rPr>
                <w:sz w:val="20"/>
              </w:rPr>
            </w:pPr>
            <w:r>
              <w:rPr>
                <w:sz w:val="20"/>
              </w:rPr>
              <w:t>95-06-7</w:t>
            </w:r>
          </w:p>
        </w:tc>
        <w:tc>
          <w:tcPr>
            <w:tcW w:w="1960" w:type="dxa"/>
            <w:gridSpan w:val="2"/>
          </w:tcPr>
          <w:p w14:paraId="3A59F4D0" w14:textId="77777777" w:rsidR="00B52DCC" w:rsidRDefault="00916648">
            <w:pPr>
              <w:pStyle w:val="TableParagraph"/>
              <w:spacing w:before="113"/>
              <w:ind w:left="109"/>
              <w:rPr>
                <w:sz w:val="20"/>
              </w:rPr>
            </w:pPr>
            <w:r>
              <w:rPr>
                <w:sz w:val="20"/>
              </w:rPr>
              <w:t>202-388-9</w:t>
            </w:r>
          </w:p>
        </w:tc>
      </w:tr>
      <w:tr w:rsidR="00B52DCC" w14:paraId="1CF48930" w14:textId="77777777" w:rsidTr="004567AD">
        <w:trPr>
          <w:trHeight w:val="530"/>
        </w:trPr>
        <w:tc>
          <w:tcPr>
            <w:tcW w:w="1290" w:type="dxa"/>
          </w:tcPr>
          <w:p w14:paraId="4799F1BB" w14:textId="77777777" w:rsidR="00B52DCC" w:rsidRDefault="00916648">
            <w:pPr>
              <w:pStyle w:val="TableParagraph"/>
              <w:spacing w:before="113"/>
              <w:ind w:left="107"/>
              <w:rPr>
                <w:sz w:val="20"/>
              </w:rPr>
            </w:pPr>
            <w:r>
              <w:rPr>
                <w:sz w:val="20"/>
              </w:rPr>
              <w:t>754</w:t>
            </w:r>
          </w:p>
        </w:tc>
        <w:tc>
          <w:tcPr>
            <w:tcW w:w="5787" w:type="dxa"/>
            <w:gridSpan w:val="9"/>
          </w:tcPr>
          <w:p w14:paraId="77DB5F95" w14:textId="77777777" w:rsidR="00B52DCC" w:rsidRDefault="00916648">
            <w:pPr>
              <w:pStyle w:val="TableParagraph"/>
              <w:spacing w:line="223" w:lineRule="exact"/>
              <w:ind w:left="108"/>
              <w:rPr>
                <w:sz w:val="20"/>
              </w:rPr>
            </w:pPr>
            <w:r>
              <w:rPr>
                <w:sz w:val="20"/>
              </w:rPr>
              <w:t>4-[[bis-(4-Fluorofenil) metil-silil]metil]-4</w:t>
            </w:r>
            <w:r>
              <w:rPr>
                <w:i/>
                <w:sz w:val="20"/>
              </w:rPr>
              <w:t>H</w:t>
            </w:r>
            <w:r>
              <w:rPr>
                <w:sz w:val="20"/>
              </w:rPr>
              <w:t>-1,2,4-triazol ve 1-[[bis-(4-</w:t>
            </w:r>
          </w:p>
          <w:p w14:paraId="35EED05D" w14:textId="77777777" w:rsidR="00B52DCC" w:rsidRDefault="00916648">
            <w:pPr>
              <w:pStyle w:val="TableParagraph"/>
              <w:spacing w:before="36"/>
              <w:ind w:left="108"/>
              <w:rPr>
                <w:sz w:val="20"/>
              </w:rPr>
            </w:pPr>
            <w:r>
              <w:rPr>
                <w:sz w:val="20"/>
              </w:rPr>
              <w:t>florofenil) metilsilil]metil]-1</w:t>
            </w:r>
            <w:r>
              <w:rPr>
                <w:i/>
                <w:sz w:val="20"/>
              </w:rPr>
              <w:t>H</w:t>
            </w:r>
            <w:r>
              <w:rPr>
                <w:sz w:val="20"/>
              </w:rPr>
              <w:t>-1,2,4-triazol karışımı</w:t>
            </w:r>
          </w:p>
        </w:tc>
        <w:tc>
          <w:tcPr>
            <w:tcW w:w="1704" w:type="dxa"/>
          </w:tcPr>
          <w:p w14:paraId="25BC55BB" w14:textId="77777777" w:rsidR="00B52DCC" w:rsidRDefault="00B52DCC">
            <w:pPr>
              <w:pStyle w:val="TableParagraph"/>
              <w:rPr>
                <w:sz w:val="18"/>
              </w:rPr>
            </w:pPr>
          </w:p>
        </w:tc>
        <w:tc>
          <w:tcPr>
            <w:tcW w:w="1960" w:type="dxa"/>
            <w:gridSpan w:val="2"/>
          </w:tcPr>
          <w:p w14:paraId="4531A786" w14:textId="77777777" w:rsidR="00B52DCC" w:rsidRDefault="00916648">
            <w:pPr>
              <w:pStyle w:val="TableParagraph"/>
              <w:spacing w:before="113"/>
              <w:ind w:left="109"/>
              <w:rPr>
                <w:sz w:val="20"/>
              </w:rPr>
            </w:pPr>
            <w:r>
              <w:rPr>
                <w:sz w:val="20"/>
              </w:rPr>
              <w:t>403-250-2</w:t>
            </w:r>
          </w:p>
        </w:tc>
      </w:tr>
      <w:tr w:rsidR="00B52DCC" w14:paraId="31233192" w14:textId="77777777" w:rsidTr="004567AD">
        <w:trPr>
          <w:trHeight w:val="729"/>
        </w:trPr>
        <w:tc>
          <w:tcPr>
            <w:tcW w:w="1290" w:type="dxa"/>
          </w:tcPr>
          <w:p w14:paraId="6C3FB12E" w14:textId="77777777" w:rsidR="00B52DCC" w:rsidRDefault="00916648">
            <w:pPr>
              <w:pStyle w:val="TableParagraph"/>
              <w:spacing w:before="113"/>
              <w:ind w:left="107"/>
              <w:rPr>
                <w:sz w:val="20"/>
              </w:rPr>
            </w:pPr>
            <w:r>
              <w:rPr>
                <w:sz w:val="20"/>
              </w:rPr>
              <w:t>755</w:t>
            </w:r>
          </w:p>
        </w:tc>
        <w:tc>
          <w:tcPr>
            <w:tcW w:w="5787" w:type="dxa"/>
            <w:gridSpan w:val="9"/>
          </w:tcPr>
          <w:p w14:paraId="627D1B22" w14:textId="77777777" w:rsidR="00B52DCC" w:rsidRDefault="00916648">
            <w:pPr>
              <w:pStyle w:val="TableParagraph"/>
              <w:spacing w:line="278" w:lineRule="auto"/>
              <w:ind w:left="108"/>
              <w:rPr>
                <w:sz w:val="20"/>
              </w:rPr>
            </w:pPr>
            <w:r>
              <w:rPr>
                <w:w w:val="95"/>
                <w:sz w:val="20"/>
              </w:rPr>
              <w:t xml:space="preserve">(+/–)-Tetrahidrofurfuril–(R)-2-[4-(6-klorokinoksalin-2- </w:t>
            </w:r>
            <w:r>
              <w:rPr>
                <w:sz w:val="20"/>
              </w:rPr>
              <w:t>iloksi)feniloksi]propiyonat</w:t>
            </w:r>
          </w:p>
        </w:tc>
        <w:tc>
          <w:tcPr>
            <w:tcW w:w="1704" w:type="dxa"/>
          </w:tcPr>
          <w:p w14:paraId="7486D711" w14:textId="77777777" w:rsidR="00B52DCC" w:rsidRDefault="00916648">
            <w:pPr>
              <w:pStyle w:val="TableParagraph"/>
              <w:spacing w:before="113"/>
              <w:ind w:left="111"/>
              <w:rPr>
                <w:sz w:val="20"/>
              </w:rPr>
            </w:pPr>
            <w:r>
              <w:rPr>
                <w:sz w:val="20"/>
              </w:rPr>
              <w:t>119738-06-6</w:t>
            </w:r>
          </w:p>
        </w:tc>
        <w:tc>
          <w:tcPr>
            <w:tcW w:w="1960" w:type="dxa"/>
            <w:gridSpan w:val="2"/>
          </w:tcPr>
          <w:p w14:paraId="73F5A0B5" w14:textId="77777777" w:rsidR="00B52DCC" w:rsidRDefault="00916648">
            <w:pPr>
              <w:pStyle w:val="TableParagraph"/>
              <w:spacing w:before="113"/>
              <w:ind w:left="109"/>
              <w:rPr>
                <w:sz w:val="20"/>
              </w:rPr>
            </w:pPr>
            <w:r>
              <w:rPr>
                <w:sz w:val="20"/>
              </w:rPr>
              <w:t>607-373-00-4</w:t>
            </w:r>
          </w:p>
        </w:tc>
      </w:tr>
      <w:tr w:rsidR="00B52DCC" w14:paraId="256AC028" w14:textId="77777777" w:rsidTr="004567AD">
        <w:trPr>
          <w:trHeight w:val="729"/>
        </w:trPr>
        <w:tc>
          <w:tcPr>
            <w:tcW w:w="1290" w:type="dxa"/>
          </w:tcPr>
          <w:p w14:paraId="2E318495" w14:textId="77777777" w:rsidR="00B52DCC" w:rsidRDefault="00916648">
            <w:pPr>
              <w:pStyle w:val="TableParagraph"/>
              <w:spacing w:before="113"/>
              <w:ind w:left="107"/>
              <w:rPr>
                <w:sz w:val="20"/>
              </w:rPr>
            </w:pPr>
            <w:r>
              <w:rPr>
                <w:sz w:val="20"/>
              </w:rPr>
              <w:t>756</w:t>
            </w:r>
          </w:p>
        </w:tc>
        <w:tc>
          <w:tcPr>
            <w:tcW w:w="5787" w:type="dxa"/>
            <w:gridSpan w:val="9"/>
          </w:tcPr>
          <w:p w14:paraId="3CB81A1A" w14:textId="77777777" w:rsidR="00B52DCC" w:rsidRDefault="00916648">
            <w:pPr>
              <w:pStyle w:val="TableParagraph"/>
              <w:spacing w:line="278" w:lineRule="auto"/>
              <w:ind w:left="108" w:right="1555"/>
              <w:rPr>
                <w:sz w:val="20"/>
              </w:rPr>
            </w:pPr>
            <w:r>
              <w:rPr>
                <w:w w:val="95"/>
                <w:sz w:val="20"/>
              </w:rPr>
              <w:t xml:space="preserve">6-Hidroksi-1-(3-İzopropoksipropil)-4-metil-2-okso-5-[4- </w:t>
            </w:r>
            <w:r>
              <w:rPr>
                <w:sz w:val="20"/>
              </w:rPr>
              <w:t>(fenilazo)fenilazo]-1,2-dihidro-3-piridinkarbonitril</w:t>
            </w:r>
          </w:p>
        </w:tc>
        <w:tc>
          <w:tcPr>
            <w:tcW w:w="1704" w:type="dxa"/>
          </w:tcPr>
          <w:p w14:paraId="7DCE2657" w14:textId="77777777" w:rsidR="00B52DCC" w:rsidRDefault="00916648">
            <w:pPr>
              <w:pStyle w:val="TableParagraph"/>
              <w:spacing w:before="113"/>
              <w:ind w:left="111"/>
              <w:rPr>
                <w:sz w:val="20"/>
              </w:rPr>
            </w:pPr>
            <w:r>
              <w:rPr>
                <w:sz w:val="20"/>
              </w:rPr>
              <w:t>85136-74-9</w:t>
            </w:r>
          </w:p>
        </w:tc>
        <w:tc>
          <w:tcPr>
            <w:tcW w:w="1960" w:type="dxa"/>
            <w:gridSpan w:val="2"/>
          </w:tcPr>
          <w:p w14:paraId="68A1E212" w14:textId="77777777" w:rsidR="00B52DCC" w:rsidRDefault="00916648">
            <w:pPr>
              <w:pStyle w:val="TableParagraph"/>
              <w:spacing w:before="113"/>
              <w:ind w:left="109"/>
              <w:rPr>
                <w:sz w:val="20"/>
              </w:rPr>
            </w:pPr>
            <w:r>
              <w:rPr>
                <w:sz w:val="20"/>
              </w:rPr>
              <w:t>400-340-3</w:t>
            </w:r>
          </w:p>
        </w:tc>
      </w:tr>
      <w:tr w:rsidR="00B52DCC" w14:paraId="539F20B2" w14:textId="77777777" w:rsidTr="004567AD">
        <w:trPr>
          <w:trHeight w:val="729"/>
        </w:trPr>
        <w:tc>
          <w:tcPr>
            <w:tcW w:w="1290" w:type="dxa"/>
          </w:tcPr>
          <w:p w14:paraId="0B5A7C6D" w14:textId="77777777" w:rsidR="00B52DCC" w:rsidRDefault="00916648">
            <w:pPr>
              <w:pStyle w:val="TableParagraph"/>
              <w:spacing w:before="113"/>
              <w:ind w:left="107"/>
              <w:rPr>
                <w:sz w:val="20"/>
              </w:rPr>
            </w:pPr>
            <w:r>
              <w:rPr>
                <w:sz w:val="20"/>
              </w:rPr>
              <w:t>757</w:t>
            </w:r>
          </w:p>
        </w:tc>
        <w:tc>
          <w:tcPr>
            <w:tcW w:w="5787" w:type="dxa"/>
            <w:gridSpan w:val="9"/>
          </w:tcPr>
          <w:p w14:paraId="2964166C" w14:textId="77777777" w:rsidR="00B52DCC" w:rsidRDefault="00916648">
            <w:pPr>
              <w:pStyle w:val="TableParagraph"/>
              <w:tabs>
                <w:tab w:val="left" w:pos="4601"/>
              </w:tabs>
              <w:spacing w:line="278" w:lineRule="auto"/>
              <w:ind w:left="108" w:right="93"/>
              <w:rPr>
                <w:sz w:val="20"/>
              </w:rPr>
            </w:pPr>
            <w:r>
              <w:rPr>
                <w:sz w:val="20"/>
              </w:rPr>
              <w:t>(6-(4-Hidroksi-3-(2-metoksifenilazo)-2-sülfonato-7-</w:t>
            </w:r>
            <w:r>
              <w:rPr>
                <w:sz w:val="20"/>
              </w:rPr>
              <w:tab/>
            </w:r>
            <w:r>
              <w:rPr>
                <w:w w:val="95"/>
                <w:sz w:val="20"/>
              </w:rPr>
              <w:t xml:space="preserve">naftilamino)-1,3,5- </w:t>
            </w:r>
            <w:r>
              <w:rPr>
                <w:sz w:val="20"/>
              </w:rPr>
              <w:t>triazin-2,4-diil)bis[(amino-1- metiletil)amonyum]</w:t>
            </w:r>
            <w:r>
              <w:rPr>
                <w:spacing w:val="-1"/>
                <w:sz w:val="20"/>
              </w:rPr>
              <w:t xml:space="preserve"> </w:t>
            </w:r>
            <w:r>
              <w:rPr>
                <w:sz w:val="20"/>
              </w:rPr>
              <w:t>format</w:t>
            </w:r>
          </w:p>
        </w:tc>
        <w:tc>
          <w:tcPr>
            <w:tcW w:w="1704" w:type="dxa"/>
          </w:tcPr>
          <w:p w14:paraId="7FBD093E" w14:textId="77777777" w:rsidR="00B52DCC" w:rsidRDefault="00916648">
            <w:pPr>
              <w:pStyle w:val="TableParagraph"/>
              <w:spacing w:before="113"/>
              <w:ind w:left="111"/>
              <w:rPr>
                <w:sz w:val="20"/>
              </w:rPr>
            </w:pPr>
            <w:r>
              <w:rPr>
                <w:sz w:val="20"/>
              </w:rPr>
              <w:t>108225-03-2</w:t>
            </w:r>
          </w:p>
        </w:tc>
        <w:tc>
          <w:tcPr>
            <w:tcW w:w="1960" w:type="dxa"/>
            <w:gridSpan w:val="2"/>
          </w:tcPr>
          <w:p w14:paraId="121891D4" w14:textId="77777777" w:rsidR="00B52DCC" w:rsidRDefault="00916648">
            <w:pPr>
              <w:pStyle w:val="TableParagraph"/>
              <w:spacing w:before="113"/>
              <w:ind w:left="109"/>
              <w:rPr>
                <w:sz w:val="20"/>
              </w:rPr>
            </w:pPr>
            <w:r>
              <w:rPr>
                <w:sz w:val="20"/>
              </w:rPr>
              <w:t>402-060-7</w:t>
            </w:r>
          </w:p>
        </w:tc>
      </w:tr>
      <w:tr w:rsidR="00B52DCC" w14:paraId="074D78A5" w14:textId="77777777" w:rsidTr="004567AD">
        <w:trPr>
          <w:trHeight w:val="993"/>
        </w:trPr>
        <w:tc>
          <w:tcPr>
            <w:tcW w:w="1290" w:type="dxa"/>
          </w:tcPr>
          <w:p w14:paraId="1AB62CBA" w14:textId="77777777" w:rsidR="00B52DCC" w:rsidRDefault="00916648">
            <w:pPr>
              <w:pStyle w:val="TableParagraph"/>
              <w:spacing w:before="113"/>
              <w:ind w:left="107"/>
              <w:rPr>
                <w:sz w:val="20"/>
              </w:rPr>
            </w:pPr>
            <w:r>
              <w:rPr>
                <w:sz w:val="20"/>
              </w:rPr>
              <w:t>758</w:t>
            </w:r>
          </w:p>
        </w:tc>
        <w:tc>
          <w:tcPr>
            <w:tcW w:w="5787" w:type="dxa"/>
            <w:gridSpan w:val="9"/>
          </w:tcPr>
          <w:p w14:paraId="59DE89CD" w14:textId="77777777" w:rsidR="00B52DCC" w:rsidRDefault="00916648">
            <w:pPr>
              <w:pStyle w:val="TableParagraph"/>
              <w:spacing w:line="276" w:lineRule="auto"/>
              <w:ind w:left="108" w:right="655"/>
              <w:rPr>
                <w:sz w:val="20"/>
              </w:rPr>
            </w:pPr>
            <w:r>
              <w:rPr>
                <w:sz w:val="20"/>
              </w:rPr>
              <w:t xml:space="preserve">Trisodyum[4′-(8-asetilamino-3,6-disüfonato-2-naftilazo)-4″-(6- </w:t>
            </w:r>
            <w:r>
              <w:rPr>
                <w:w w:val="95"/>
                <w:sz w:val="20"/>
              </w:rPr>
              <w:t xml:space="preserve">benzoilamino-3-Sülfonato-2-naftilazo)-bifenil-1,3′,3″,1′′′-tetraolato- </w:t>
            </w:r>
            <w:r>
              <w:rPr>
                <w:sz w:val="20"/>
              </w:rPr>
              <w:t>O,O′,O″,O′′′]bakır(II)</w:t>
            </w:r>
          </w:p>
        </w:tc>
        <w:tc>
          <w:tcPr>
            <w:tcW w:w="1704" w:type="dxa"/>
          </w:tcPr>
          <w:p w14:paraId="49595A15" w14:textId="77777777" w:rsidR="00B52DCC" w:rsidRDefault="00B52DCC">
            <w:pPr>
              <w:pStyle w:val="TableParagraph"/>
              <w:rPr>
                <w:sz w:val="18"/>
              </w:rPr>
            </w:pPr>
          </w:p>
        </w:tc>
        <w:tc>
          <w:tcPr>
            <w:tcW w:w="1960" w:type="dxa"/>
            <w:gridSpan w:val="2"/>
          </w:tcPr>
          <w:p w14:paraId="03E1C4F4" w14:textId="77777777" w:rsidR="00B52DCC" w:rsidRDefault="00916648">
            <w:pPr>
              <w:pStyle w:val="TableParagraph"/>
              <w:spacing w:before="113"/>
              <w:ind w:left="109"/>
              <w:rPr>
                <w:sz w:val="20"/>
              </w:rPr>
            </w:pPr>
            <w:r>
              <w:rPr>
                <w:sz w:val="20"/>
              </w:rPr>
              <w:t>413-590-3</w:t>
            </w:r>
          </w:p>
        </w:tc>
      </w:tr>
      <w:tr w:rsidR="00B52DCC" w14:paraId="417CE4FF" w14:textId="77777777" w:rsidTr="004567AD">
        <w:trPr>
          <w:trHeight w:val="1521"/>
        </w:trPr>
        <w:tc>
          <w:tcPr>
            <w:tcW w:w="1290" w:type="dxa"/>
          </w:tcPr>
          <w:p w14:paraId="421A07AA" w14:textId="77777777" w:rsidR="00B52DCC" w:rsidRDefault="00916648">
            <w:pPr>
              <w:pStyle w:val="TableParagraph"/>
              <w:spacing w:before="113"/>
              <w:ind w:left="107"/>
              <w:rPr>
                <w:sz w:val="20"/>
              </w:rPr>
            </w:pPr>
            <w:r>
              <w:rPr>
                <w:sz w:val="20"/>
              </w:rPr>
              <w:t>759</w:t>
            </w:r>
          </w:p>
        </w:tc>
        <w:tc>
          <w:tcPr>
            <w:tcW w:w="5787" w:type="dxa"/>
            <w:gridSpan w:val="9"/>
          </w:tcPr>
          <w:p w14:paraId="7BA4E7A9" w14:textId="77777777" w:rsidR="00B52DCC" w:rsidRDefault="00916648">
            <w:pPr>
              <w:pStyle w:val="TableParagraph"/>
              <w:tabs>
                <w:tab w:val="left" w:pos="1491"/>
                <w:tab w:val="left" w:pos="1889"/>
                <w:tab w:val="left" w:pos="2295"/>
                <w:tab w:val="left" w:pos="2828"/>
                <w:tab w:val="left" w:pos="3377"/>
                <w:tab w:val="left" w:pos="4211"/>
                <w:tab w:val="left" w:pos="4720"/>
                <w:tab w:val="left" w:pos="5216"/>
                <w:tab w:val="left" w:pos="5542"/>
              </w:tabs>
              <w:spacing w:line="276" w:lineRule="auto"/>
              <w:ind w:left="108" w:right="93"/>
              <w:rPr>
                <w:sz w:val="20"/>
              </w:rPr>
            </w:pPr>
            <w:r>
              <w:rPr>
                <w:i/>
                <w:sz w:val="20"/>
              </w:rPr>
              <w:t>N</w:t>
            </w:r>
            <w:r>
              <w:rPr>
                <w:sz w:val="20"/>
              </w:rPr>
              <w:t>-[3-Hidroksi-2-(2-metilakriloilaminometoksi)propoksimetil]-2- metilakrilamid</w:t>
            </w:r>
            <w:r>
              <w:rPr>
                <w:sz w:val="20"/>
              </w:rPr>
              <w:tab/>
              <w:t>ve</w:t>
            </w:r>
            <w:r>
              <w:rPr>
                <w:sz w:val="20"/>
              </w:rPr>
              <w:tab/>
            </w:r>
            <w:r>
              <w:rPr>
                <w:i/>
                <w:sz w:val="20"/>
              </w:rPr>
              <w:t>N</w:t>
            </w:r>
            <w:r>
              <w:rPr>
                <w:sz w:val="20"/>
              </w:rPr>
              <w:t>-</w:t>
            </w:r>
            <w:r>
              <w:rPr>
                <w:sz w:val="20"/>
              </w:rPr>
              <w:tab/>
            </w:r>
            <w:r>
              <w:rPr>
                <w:w w:val="95"/>
                <w:sz w:val="20"/>
              </w:rPr>
              <w:t xml:space="preserve">[2,3-bis-(2-Metilakriloilaminometoksi)propoksi </w:t>
            </w:r>
            <w:r>
              <w:rPr>
                <w:sz w:val="20"/>
              </w:rPr>
              <w:t>metil]-2-metilakrilamid</w:t>
            </w:r>
            <w:r>
              <w:rPr>
                <w:sz w:val="20"/>
              </w:rPr>
              <w:tab/>
              <w:t>ve</w:t>
            </w:r>
            <w:r>
              <w:rPr>
                <w:sz w:val="20"/>
              </w:rPr>
              <w:tab/>
              <w:t>metakrilamid</w:t>
            </w:r>
            <w:r>
              <w:rPr>
                <w:sz w:val="20"/>
              </w:rPr>
              <w:tab/>
              <w:t>ve</w:t>
            </w:r>
            <w:r>
              <w:rPr>
                <w:sz w:val="20"/>
              </w:rPr>
              <w:tab/>
              <w:t>2-</w:t>
            </w:r>
            <w:r>
              <w:rPr>
                <w:sz w:val="20"/>
              </w:rPr>
              <w:tab/>
            </w:r>
            <w:r>
              <w:rPr>
                <w:spacing w:val="-3"/>
                <w:sz w:val="20"/>
              </w:rPr>
              <w:t>metil-</w:t>
            </w:r>
            <w:r>
              <w:rPr>
                <w:i/>
                <w:spacing w:val="-3"/>
                <w:sz w:val="20"/>
              </w:rPr>
              <w:t>N</w:t>
            </w:r>
            <w:r>
              <w:rPr>
                <w:spacing w:val="-3"/>
                <w:sz w:val="20"/>
              </w:rPr>
              <w:t xml:space="preserve">-(2- </w:t>
            </w:r>
            <w:r>
              <w:rPr>
                <w:sz w:val="20"/>
              </w:rPr>
              <w:t>metilakriloilaminometoksimetil)-</w:t>
            </w:r>
            <w:r>
              <w:rPr>
                <w:sz w:val="20"/>
              </w:rPr>
              <w:tab/>
            </w:r>
            <w:r>
              <w:rPr>
                <w:sz w:val="20"/>
              </w:rPr>
              <w:tab/>
              <w:t>akrilamid</w:t>
            </w:r>
            <w:r>
              <w:rPr>
                <w:sz w:val="20"/>
              </w:rPr>
              <w:tab/>
            </w:r>
            <w:r>
              <w:rPr>
                <w:sz w:val="20"/>
              </w:rPr>
              <w:tab/>
              <w:t>ve</w:t>
            </w:r>
            <w:r>
              <w:rPr>
                <w:sz w:val="20"/>
              </w:rPr>
              <w:tab/>
            </w:r>
            <w:r>
              <w:rPr>
                <w:sz w:val="20"/>
              </w:rPr>
              <w:tab/>
            </w:r>
            <w:r>
              <w:rPr>
                <w:i/>
                <w:spacing w:val="-3"/>
                <w:sz w:val="20"/>
              </w:rPr>
              <w:t>N</w:t>
            </w:r>
            <w:r>
              <w:rPr>
                <w:spacing w:val="-3"/>
                <w:sz w:val="20"/>
              </w:rPr>
              <w:t xml:space="preserve">-(2,3- </w:t>
            </w:r>
            <w:r>
              <w:rPr>
                <w:sz w:val="20"/>
              </w:rPr>
              <w:t>dihidroksipropoksimetil)-2-metilakrilamid karışımı</w:t>
            </w:r>
          </w:p>
        </w:tc>
        <w:tc>
          <w:tcPr>
            <w:tcW w:w="1704" w:type="dxa"/>
          </w:tcPr>
          <w:p w14:paraId="0058359C" w14:textId="77777777" w:rsidR="00B52DCC" w:rsidRDefault="00B52DCC">
            <w:pPr>
              <w:pStyle w:val="TableParagraph"/>
              <w:rPr>
                <w:sz w:val="18"/>
              </w:rPr>
            </w:pPr>
          </w:p>
        </w:tc>
        <w:tc>
          <w:tcPr>
            <w:tcW w:w="1960" w:type="dxa"/>
            <w:gridSpan w:val="2"/>
          </w:tcPr>
          <w:p w14:paraId="530D54D9" w14:textId="77777777" w:rsidR="00B52DCC" w:rsidRDefault="00916648">
            <w:pPr>
              <w:pStyle w:val="TableParagraph"/>
              <w:spacing w:before="113"/>
              <w:ind w:left="109"/>
              <w:rPr>
                <w:sz w:val="20"/>
              </w:rPr>
            </w:pPr>
            <w:r>
              <w:rPr>
                <w:sz w:val="20"/>
              </w:rPr>
              <w:t>412-790-8</w:t>
            </w:r>
          </w:p>
        </w:tc>
      </w:tr>
      <w:tr w:rsidR="00B52DCC" w14:paraId="2E5BBF30" w14:textId="77777777" w:rsidTr="004567AD">
        <w:trPr>
          <w:trHeight w:val="729"/>
        </w:trPr>
        <w:tc>
          <w:tcPr>
            <w:tcW w:w="1290" w:type="dxa"/>
          </w:tcPr>
          <w:p w14:paraId="6F69DC88" w14:textId="77777777" w:rsidR="00B52DCC" w:rsidRDefault="00916648">
            <w:pPr>
              <w:pStyle w:val="TableParagraph"/>
              <w:spacing w:before="113"/>
              <w:ind w:left="107"/>
              <w:rPr>
                <w:sz w:val="20"/>
              </w:rPr>
            </w:pPr>
            <w:r>
              <w:rPr>
                <w:sz w:val="20"/>
              </w:rPr>
              <w:t>760</w:t>
            </w:r>
          </w:p>
        </w:tc>
        <w:tc>
          <w:tcPr>
            <w:tcW w:w="5787" w:type="dxa"/>
            <w:gridSpan w:val="9"/>
          </w:tcPr>
          <w:p w14:paraId="4B3E3BB3" w14:textId="77777777" w:rsidR="00B52DCC" w:rsidRDefault="00916648">
            <w:pPr>
              <w:pStyle w:val="TableParagraph"/>
              <w:spacing w:line="278" w:lineRule="auto"/>
              <w:ind w:left="108"/>
              <w:rPr>
                <w:sz w:val="20"/>
              </w:rPr>
            </w:pPr>
            <w:r>
              <w:rPr>
                <w:sz w:val="20"/>
              </w:rPr>
              <w:t>1,3,5-tris-[(2</w:t>
            </w:r>
            <w:r>
              <w:rPr>
                <w:i/>
                <w:sz w:val="20"/>
              </w:rPr>
              <w:t xml:space="preserve">S </w:t>
            </w:r>
            <w:r>
              <w:rPr>
                <w:sz w:val="20"/>
              </w:rPr>
              <w:t>ve 2</w:t>
            </w:r>
            <w:r>
              <w:rPr>
                <w:i/>
                <w:sz w:val="20"/>
              </w:rPr>
              <w:t>R</w:t>
            </w:r>
            <w:r>
              <w:rPr>
                <w:sz w:val="20"/>
              </w:rPr>
              <w:t>)-2,3-Epoksipropil]-1,3,5-triazin- 2,4,6-(1</w:t>
            </w:r>
            <w:r>
              <w:rPr>
                <w:i/>
                <w:sz w:val="20"/>
              </w:rPr>
              <w:t>H</w:t>
            </w:r>
            <w:r>
              <w:rPr>
                <w:sz w:val="20"/>
              </w:rPr>
              <w:t>,3</w:t>
            </w:r>
            <w:r>
              <w:rPr>
                <w:i/>
                <w:sz w:val="20"/>
              </w:rPr>
              <w:t>H</w:t>
            </w:r>
            <w:r>
              <w:rPr>
                <w:sz w:val="20"/>
              </w:rPr>
              <w:t>,5</w:t>
            </w:r>
            <w:r>
              <w:rPr>
                <w:i/>
                <w:sz w:val="20"/>
              </w:rPr>
              <w:t>H</w:t>
            </w:r>
            <w:r>
              <w:rPr>
                <w:sz w:val="20"/>
              </w:rPr>
              <w:t>)- trion (Teroksiron)</w:t>
            </w:r>
          </w:p>
        </w:tc>
        <w:tc>
          <w:tcPr>
            <w:tcW w:w="1704" w:type="dxa"/>
          </w:tcPr>
          <w:p w14:paraId="2D852A41" w14:textId="77777777" w:rsidR="00B52DCC" w:rsidRDefault="00916648">
            <w:pPr>
              <w:pStyle w:val="TableParagraph"/>
              <w:spacing w:before="113"/>
              <w:ind w:left="111"/>
              <w:rPr>
                <w:sz w:val="20"/>
              </w:rPr>
            </w:pPr>
            <w:r>
              <w:rPr>
                <w:sz w:val="20"/>
              </w:rPr>
              <w:t>59653-74-6</w:t>
            </w:r>
          </w:p>
        </w:tc>
        <w:tc>
          <w:tcPr>
            <w:tcW w:w="1960" w:type="dxa"/>
            <w:gridSpan w:val="2"/>
          </w:tcPr>
          <w:p w14:paraId="68B2CC7D" w14:textId="77777777" w:rsidR="00B52DCC" w:rsidRDefault="00916648">
            <w:pPr>
              <w:pStyle w:val="TableParagraph"/>
              <w:spacing w:before="113"/>
              <w:ind w:left="109"/>
              <w:rPr>
                <w:sz w:val="20"/>
              </w:rPr>
            </w:pPr>
            <w:r>
              <w:rPr>
                <w:sz w:val="20"/>
              </w:rPr>
              <w:t>616-091-00-0</w:t>
            </w:r>
          </w:p>
        </w:tc>
      </w:tr>
      <w:tr w:rsidR="00B52DCC" w14:paraId="7236A9DA" w14:textId="77777777" w:rsidTr="004567AD">
        <w:trPr>
          <w:trHeight w:val="503"/>
        </w:trPr>
        <w:tc>
          <w:tcPr>
            <w:tcW w:w="1290" w:type="dxa"/>
          </w:tcPr>
          <w:p w14:paraId="10C25DDF" w14:textId="77777777" w:rsidR="00B52DCC" w:rsidRDefault="00916648">
            <w:pPr>
              <w:pStyle w:val="TableParagraph"/>
              <w:spacing w:before="113"/>
              <w:ind w:left="107"/>
              <w:rPr>
                <w:sz w:val="20"/>
              </w:rPr>
            </w:pPr>
            <w:r>
              <w:rPr>
                <w:sz w:val="20"/>
              </w:rPr>
              <w:t>761</w:t>
            </w:r>
          </w:p>
        </w:tc>
        <w:tc>
          <w:tcPr>
            <w:tcW w:w="5787" w:type="dxa"/>
            <w:gridSpan w:val="9"/>
          </w:tcPr>
          <w:p w14:paraId="0B97E7CA" w14:textId="77777777" w:rsidR="00B52DCC" w:rsidRDefault="00916648">
            <w:pPr>
              <w:pStyle w:val="TableParagraph"/>
              <w:spacing w:line="225" w:lineRule="exact"/>
              <w:ind w:left="108"/>
              <w:rPr>
                <w:sz w:val="20"/>
              </w:rPr>
            </w:pPr>
            <w:r>
              <w:rPr>
                <w:sz w:val="20"/>
              </w:rPr>
              <w:t>Erionit</w:t>
            </w:r>
          </w:p>
        </w:tc>
        <w:tc>
          <w:tcPr>
            <w:tcW w:w="1704" w:type="dxa"/>
          </w:tcPr>
          <w:p w14:paraId="5DA3F790" w14:textId="77777777" w:rsidR="00B52DCC" w:rsidRDefault="00916648">
            <w:pPr>
              <w:pStyle w:val="TableParagraph"/>
              <w:spacing w:before="113"/>
              <w:ind w:left="111"/>
              <w:rPr>
                <w:sz w:val="20"/>
              </w:rPr>
            </w:pPr>
            <w:r>
              <w:rPr>
                <w:sz w:val="20"/>
              </w:rPr>
              <w:t>12510-42-8</w:t>
            </w:r>
          </w:p>
        </w:tc>
        <w:tc>
          <w:tcPr>
            <w:tcW w:w="1960" w:type="dxa"/>
            <w:gridSpan w:val="2"/>
          </w:tcPr>
          <w:p w14:paraId="765D3E94" w14:textId="77777777" w:rsidR="00B52DCC" w:rsidRDefault="00916648">
            <w:pPr>
              <w:pStyle w:val="TableParagraph"/>
              <w:spacing w:before="113"/>
              <w:ind w:left="109"/>
              <w:rPr>
                <w:sz w:val="20"/>
              </w:rPr>
            </w:pPr>
            <w:r>
              <w:rPr>
                <w:sz w:val="20"/>
              </w:rPr>
              <w:t>650-012-00-0</w:t>
            </w:r>
          </w:p>
        </w:tc>
      </w:tr>
      <w:tr w:rsidR="00B52DCC" w14:paraId="6619B96E" w14:textId="77777777" w:rsidTr="004567AD">
        <w:trPr>
          <w:trHeight w:val="505"/>
        </w:trPr>
        <w:tc>
          <w:tcPr>
            <w:tcW w:w="1290" w:type="dxa"/>
          </w:tcPr>
          <w:p w14:paraId="361EF43A" w14:textId="77777777" w:rsidR="00B52DCC" w:rsidRDefault="00916648">
            <w:pPr>
              <w:pStyle w:val="TableParagraph"/>
              <w:spacing w:before="115"/>
              <w:ind w:left="107"/>
              <w:rPr>
                <w:sz w:val="20"/>
              </w:rPr>
            </w:pPr>
            <w:r>
              <w:rPr>
                <w:sz w:val="20"/>
              </w:rPr>
              <w:t>762</w:t>
            </w:r>
          </w:p>
        </w:tc>
        <w:tc>
          <w:tcPr>
            <w:tcW w:w="5787" w:type="dxa"/>
            <w:gridSpan w:val="9"/>
          </w:tcPr>
          <w:p w14:paraId="5C8C1B6D" w14:textId="77777777" w:rsidR="00B52DCC" w:rsidRDefault="00916648">
            <w:pPr>
              <w:pStyle w:val="TableParagraph"/>
              <w:spacing w:line="228" w:lineRule="exact"/>
              <w:ind w:left="108"/>
              <w:rPr>
                <w:sz w:val="20"/>
              </w:rPr>
            </w:pPr>
            <w:r>
              <w:rPr>
                <w:sz w:val="20"/>
              </w:rPr>
              <w:t>Asbest</w:t>
            </w:r>
          </w:p>
        </w:tc>
        <w:tc>
          <w:tcPr>
            <w:tcW w:w="1704" w:type="dxa"/>
          </w:tcPr>
          <w:p w14:paraId="060513F2" w14:textId="77777777" w:rsidR="00B52DCC" w:rsidRDefault="00916648">
            <w:pPr>
              <w:pStyle w:val="TableParagraph"/>
              <w:spacing w:before="115"/>
              <w:ind w:left="111"/>
              <w:rPr>
                <w:sz w:val="20"/>
              </w:rPr>
            </w:pPr>
            <w:r>
              <w:rPr>
                <w:sz w:val="20"/>
              </w:rPr>
              <w:t>12001-28-4</w:t>
            </w:r>
          </w:p>
        </w:tc>
        <w:tc>
          <w:tcPr>
            <w:tcW w:w="1960" w:type="dxa"/>
            <w:gridSpan w:val="2"/>
          </w:tcPr>
          <w:p w14:paraId="0BDADB3F" w14:textId="77777777" w:rsidR="00B52DCC" w:rsidRDefault="00916648">
            <w:pPr>
              <w:pStyle w:val="TableParagraph"/>
              <w:spacing w:before="115"/>
              <w:ind w:left="109"/>
              <w:rPr>
                <w:sz w:val="20"/>
              </w:rPr>
            </w:pPr>
            <w:r>
              <w:rPr>
                <w:sz w:val="20"/>
              </w:rPr>
              <w:t>650-013-00-6</w:t>
            </w:r>
          </w:p>
        </w:tc>
      </w:tr>
      <w:tr w:rsidR="00B52DCC" w14:paraId="31708507" w14:textId="77777777" w:rsidTr="004567AD">
        <w:trPr>
          <w:trHeight w:val="504"/>
        </w:trPr>
        <w:tc>
          <w:tcPr>
            <w:tcW w:w="1290" w:type="dxa"/>
          </w:tcPr>
          <w:p w14:paraId="03EB9DFC" w14:textId="77777777" w:rsidR="00B52DCC" w:rsidRDefault="00916648">
            <w:pPr>
              <w:pStyle w:val="TableParagraph"/>
              <w:spacing w:before="113"/>
              <w:ind w:left="107"/>
              <w:rPr>
                <w:sz w:val="20"/>
              </w:rPr>
            </w:pPr>
            <w:r>
              <w:rPr>
                <w:sz w:val="20"/>
              </w:rPr>
              <w:t>763</w:t>
            </w:r>
          </w:p>
        </w:tc>
        <w:tc>
          <w:tcPr>
            <w:tcW w:w="5787" w:type="dxa"/>
            <w:gridSpan w:val="9"/>
          </w:tcPr>
          <w:p w14:paraId="01188B0B" w14:textId="77777777" w:rsidR="00B52DCC" w:rsidRDefault="00916648">
            <w:pPr>
              <w:pStyle w:val="TableParagraph"/>
              <w:spacing w:line="226" w:lineRule="exact"/>
              <w:ind w:left="108"/>
              <w:rPr>
                <w:sz w:val="20"/>
              </w:rPr>
            </w:pPr>
            <w:r>
              <w:rPr>
                <w:sz w:val="20"/>
              </w:rPr>
              <w:t>Petrol</w:t>
            </w:r>
          </w:p>
        </w:tc>
        <w:tc>
          <w:tcPr>
            <w:tcW w:w="1704" w:type="dxa"/>
          </w:tcPr>
          <w:p w14:paraId="259AC4D8" w14:textId="77777777" w:rsidR="00B52DCC" w:rsidRDefault="00916648">
            <w:pPr>
              <w:pStyle w:val="TableParagraph"/>
              <w:spacing w:before="113"/>
              <w:ind w:left="111"/>
              <w:rPr>
                <w:sz w:val="20"/>
              </w:rPr>
            </w:pPr>
            <w:r>
              <w:rPr>
                <w:sz w:val="20"/>
              </w:rPr>
              <w:t>8002-05-9</w:t>
            </w:r>
          </w:p>
        </w:tc>
        <w:tc>
          <w:tcPr>
            <w:tcW w:w="1960" w:type="dxa"/>
            <w:gridSpan w:val="2"/>
          </w:tcPr>
          <w:p w14:paraId="3D7E4D84" w14:textId="77777777" w:rsidR="00B52DCC" w:rsidRDefault="00916648">
            <w:pPr>
              <w:pStyle w:val="TableParagraph"/>
              <w:spacing w:before="113"/>
              <w:ind w:left="109"/>
              <w:rPr>
                <w:sz w:val="20"/>
              </w:rPr>
            </w:pPr>
            <w:r>
              <w:rPr>
                <w:sz w:val="20"/>
              </w:rPr>
              <w:t>232-298-5</w:t>
            </w:r>
          </w:p>
        </w:tc>
      </w:tr>
      <w:tr w:rsidR="00B52DCC" w14:paraId="26352AA8" w14:textId="77777777" w:rsidTr="004567AD">
        <w:trPr>
          <w:trHeight w:val="530"/>
        </w:trPr>
        <w:tc>
          <w:tcPr>
            <w:tcW w:w="1290" w:type="dxa"/>
          </w:tcPr>
          <w:p w14:paraId="44AC2506" w14:textId="77777777" w:rsidR="00B52DCC" w:rsidRDefault="00916648">
            <w:pPr>
              <w:pStyle w:val="TableParagraph"/>
              <w:spacing w:before="113"/>
              <w:ind w:left="107"/>
              <w:rPr>
                <w:sz w:val="20"/>
              </w:rPr>
            </w:pPr>
            <w:r>
              <w:rPr>
                <w:sz w:val="20"/>
              </w:rPr>
              <w:t>764</w:t>
            </w:r>
          </w:p>
        </w:tc>
        <w:tc>
          <w:tcPr>
            <w:tcW w:w="5787" w:type="dxa"/>
            <w:gridSpan w:val="9"/>
          </w:tcPr>
          <w:p w14:paraId="1B153BF6" w14:textId="77777777" w:rsidR="00B52DCC" w:rsidRDefault="00916648">
            <w:pPr>
              <w:pStyle w:val="TableParagraph"/>
              <w:spacing w:line="223" w:lineRule="exact"/>
              <w:ind w:left="108"/>
              <w:rPr>
                <w:sz w:val="20"/>
              </w:rPr>
            </w:pPr>
            <w:r>
              <w:rPr>
                <w:sz w:val="20"/>
              </w:rPr>
              <w:t>Distilatlar (petrol), ağır hidrojen ile parçalanmış, a/a cinsinden % 3’ten fazla</w:t>
            </w:r>
          </w:p>
          <w:p w14:paraId="18AA0B9C" w14:textId="77777777" w:rsidR="00B52DCC" w:rsidRDefault="00916648">
            <w:pPr>
              <w:pStyle w:val="TableParagraph"/>
              <w:spacing w:before="34"/>
              <w:ind w:left="108"/>
              <w:rPr>
                <w:sz w:val="20"/>
              </w:rPr>
            </w:pPr>
            <w:r>
              <w:rPr>
                <w:sz w:val="20"/>
              </w:rPr>
              <w:t>DMSO ekstresi içerirse</w:t>
            </w:r>
          </w:p>
        </w:tc>
        <w:tc>
          <w:tcPr>
            <w:tcW w:w="1704" w:type="dxa"/>
          </w:tcPr>
          <w:p w14:paraId="4E8C1ED6" w14:textId="77777777" w:rsidR="00B52DCC" w:rsidRDefault="00916648">
            <w:pPr>
              <w:pStyle w:val="TableParagraph"/>
              <w:spacing w:before="113"/>
              <w:ind w:left="111"/>
              <w:rPr>
                <w:sz w:val="20"/>
              </w:rPr>
            </w:pPr>
            <w:r>
              <w:rPr>
                <w:sz w:val="20"/>
              </w:rPr>
              <w:t>64741-76-0</w:t>
            </w:r>
          </w:p>
        </w:tc>
        <w:tc>
          <w:tcPr>
            <w:tcW w:w="1960" w:type="dxa"/>
            <w:gridSpan w:val="2"/>
          </w:tcPr>
          <w:p w14:paraId="7087D64D" w14:textId="77777777" w:rsidR="00B52DCC" w:rsidRDefault="00916648">
            <w:pPr>
              <w:pStyle w:val="TableParagraph"/>
              <w:spacing w:before="113"/>
              <w:ind w:left="109"/>
              <w:rPr>
                <w:sz w:val="20"/>
              </w:rPr>
            </w:pPr>
            <w:r>
              <w:rPr>
                <w:sz w:val="20"/>
              </w:rPr>
              <w:t>265-077-7</w:t>
            </w:r>
          </w:p>
        </w:tc>
      </w:tr>
      <w:tr w:rsidR="00B52DCC" w14:paraId="67832AB0" w14:textId="77777777" w:rsidTr="004567AD">
        <w:trPr>
          <w:trHeight w:val="527"/>
        </w:trPr>
        <w:tc>
          <w:tcPr>
            <w:tcW w:w="1290" w:type="dxa"/>
          </w:tcPr>
          <w:p w14:paraId="60B22B0C" w14:textId="77777777" w:rsidR="00B52DCC" w:rsidRDefault="00916648">
            <w:pPr>
              <w:pStyle w:val="TableParagraph"/>
              <w:spacing w:before="113"/>
              <w:ind w:left="107"/>
              <w:rPr>
                <w:sz w:val="20"/>
              </w:rPr>
            </w:pPr>
            <w:r>
              <w:rPr>
                <w:sz w:val="20"/>
              </w:rPr>
              <w:t>765</w:t>
            </w:r>
          </w:p>
        </w:tc>
        <w:tc>
          <w:tcPr>
            <w:tcW w:w="5787" w:type="dxa"/>
            <w:gridSpan w:val="9"/>
          </w:tcPr>
          <w:p w14:paraId="2E2A5828" w14:textId="77777777" w:rsidR="00B52DCC" w:rsidRDefault="00916648">
            <w:pPr>
              <w:pStyle w:val="TableParagraph"/>
              <w:spacing w:line="223" w:lineRule="exact"/>
              <w:ind w:left="108"/>
              <w:rPr>
                <w:sz w:val="20"/>
              </w:rPr>
            </w:pPr>
            <w:r>
              <w:rPr>
                <w:sz w:val="20"/>
              </w:rPr>
              <w:t>Distilatlar (petrol), çözücü-rafine edilmiş ağır parafinik, a/a cinsinden %</w:t>
            </w:r>
          </w:p>
          <w:p w14:paraId="2984C67B" w14:textId="77777777" w:rsidR="00B52DCC" w:rsidRDefault="00916648">
            <w:pPr>
              <w:pStyle w:val="TableParagraph"/>
              <w:spacing w:before="34"/>
              <w:ind w:left="108"/>
              <w:rPr>
                <w:sz w:val="20"/>
              </w:rPr>
            </w:pPr>
            <w:r>
              <w:rPr>
                <w:sz w:val="20"/>
              </w:rPr>
              <w:t>3’ten fazla DMSO ekstresi içerirse</w:t>
            </w:r>
          </w:p>
        </w:tc>
        <w:tc>
          <w:tcPr>
            <w:tcW w:w="1704" w:type="dxa"/>
          </w:tcPr>
          <w:p w14:paraId="65BF2F41" w14:textId="77777777" w:rsidR="00B52DCC" w:rsidRDefault="00916648">
            <w:pPr>
              <w:pStyle w:val="TableParagraph"/>
              <w:spacing w:before="113"/>
              <w:ind w:left="111"/>
              <w:rPr>
                <w:sz w:val="20"/>
              </w:rPr>
            </w:pPr>
            <w:r>
              <w:rPr>
                <w:sz w:val="20"/>
              </w:rPr>
              <w:t>64741-88-4</w:t>
            </w:r>
          </w:p>
        </w:tc>
        <w:tc>
          <w:tcPr>
            <w:tcW w:w="1960" w:type="dxa"/>
            <w:gridSpan w:val="2"/>
          </w:tcPr>
          <w:p w14:paraId="7284B0E5" w14:textId="77777777" w:rsidR="00B52DCC" w:rsidRDefault="00916648">
            <w:pPr>
              <w:pStyle w:val="TableParagraph"/>
              <w:spacing w:before="113"/>
              <w:ind w:left="109"/>
              <w:rPr>
                <w:sz w:val="20"/>
              </w:rPr>
            </w:pPr>
            <w:r>
              <w:rPr>
                <w:sz w:val="20"/>
              </w:rPr>
              <w:t>265-090-8</w:t>
            </w:r>
          </w:p>
        </w:tc>
      </w:tr>
      <w:tr w:rsidR="00B52DCC" w14:paraId="34B00C62" w14:textId="77777777" w:rsidTr="004567AD">
        <w:trPr>
          <w:trHeight w:val="530"/>
        </w:trPr>
        <w:tc>
          <w:tcPr>
            <w:tcW w:w="1290" w:type="dxa"/>
          </w:tcPr>
          <w:p w14:paraId="2E09988D" w14:textId="77777777" w:rsidR="00B52DCC" w:rsidRDefault="00916648">
            <w:pPr>
              <w:pStyle w:val="TableParagraph"/>
              <w:spacing w:before="113"/>
              <w:ind w:left="107"/>
              <w:rPr>
                <w:sz w:val="20"/>
              </w:rPr>
            </w:pPr>
            <w:r>
              <w:rPr>
                <w:sz w:val="20"/>
              </w:rPr>
              <w:t>766</w:t>
            </w:r>
          </w:p>
        </w:tc>
        <w:tc>
          <w:tcPr>
            <w:tcW w:w="5787" w:type="dxa"/>
            <w:gridSpan w:val="9"/>
          </w:tcPr>
          <w:p w14:paraId="412E214E" w14:textId="77777777" w:rsidR="00B52DCC" w:rsidRDefault="00916648">
            <w:pPr>
              <w:pStyle w:val="TableParagraph"/>
              <w:spacing w:line="223" w:lineRule="exact"/>
              <w:ind w:left="108"/>
              <w:rPr>
                <w:sz w:val="20"/>
              </w:rPr>
            </w:pPr>
            <w:r>
              <w:rPr>
                <w:sz w:val="20"/>
              </w:rPr>
              <w:t>Distilatlar (petrol), çözücü-rafine edilmiş hafif parafinik, a/a cinsinden %</w:t>
            </w:r>
          </w:p>
          <w:p w14:paraId="21C07D23" w14:textId="77777777" w:rsidR="00B52DCC" w:rsidRDefault="00916648">
            <w:pPr>
              <w:pStyle w:val="TableParagraph"/>
              <w:spacing w:before="36"/>
              <w:ind w:left="108"/>
              <w:rPr>
                <w:sz w:val="20"/>
              </w:rPr>
            </w:pPr>
            <w:r>
              <w:rPr>
                <w:sz w:val="20"/>
              </w:rPr>
              <w:t>3’ten fazla DMSO ekstresi içerirse</w:t>
            </w:r>
          </w:p>
        </w:tc>
        <w:tc>
          <w:tcPr>
            <w:tcW w:w="1704" w:type="dxa"/>
          </w:tcPr>
          <w:p w14:paraId="708D6C59" w14:textId="77777777" w:rsidR="00B52DCC" w:rsidRDefault="00916648">
            <w:pPr>
              <w:pStyle w:val="TableParagraph"/>
              <w:spacing w:before="113"/>
              <w:ind w:left="111"/>
              <w:rPr>
                <w:sz w:val="20"/>
              </w:rPr>
            </w:pPr>
            <w:r>
              <w:rPr>
                <w:sz w:val="20"/>
              </w:rPr>
              <w:t>64741-89-5</w:t>
            </w:r>
          </w:p>
        </w:tc>
        <w:tc>
          <w:tcPr>
            <w:tcW w:w="1960" w:type="dxa"/>
            <w:gridSpan w:val="2"/>
          </w:tcPr>
          <w:p w14:paraId="7C827ADB" w14:textId="77777777" w:rsidR="00B52DCC" w:rsidRDefault="00916648">
            <w:pPr>
              <w:pStyle w:val="TableParagraph"/>
              <w:spacing w:before="113"/>
              <w:ind w:left="109"/>
              <w:rPr>
                <w:sz w:val="20"/>
              </w:rPr>
            </w:pPr>
            <w:r>
              <w:rPr>
                <w:sz w:val="20"/>
              </w:rPr>
              <w:t>265-091-3</w:t>
            </w:r>
          </w:p>
        </w:tc>
      </w:tr>
      <w:tr w:rsidR="00B52DCC" w14:paraId="2D801482" w14:textId="77777777" w:rsidTr="004567AD">
        <w:trPr>
          <w:trHeight w:val="527"/>
        </w:trPr>
        <w:tc>
          <w:tcPr>
            <w:tcW w:w="1290" w:type="dxa"/>
          </w:tcPr>
          <w:p w14:paraId="60D7E9EF" w14:textId="77777777" w:rsidR="00B52DCC" w:rsidRDefault="00916648">
            <w:pPr>
              <w:pStyle w:val="TableParagraph"/>
              <w:spacing w:before="113"/>
              <w:ind w:left="107"/>
              <w:rPr>
                <w:sz w:val="20"/>
              </w:rPr>
            </w:pPr>
            <w:r>
              <w:rPr>
                <w:sz w:val="20"/>
              </w:rPr>
              <w:t>767</w:t>
            </w:r>
          </w:p>
        </w:tc>
        <w:tc>
          <w:tcPr>
            <w:tcW w:w="5787" w:type="dxa"/>
            <w:gridSpan w:val="9"/>
          </w:tcPr>
          <w:p w14:paraId="563669F6" w14:textId="77777777" w:rsidR="00B52DCC" w:rsidRDefault="00916648">
            <w:pPr>
              <w:pStyle w:val="TableParagraph"/>
              <w:spacing w:line="223" w:lineRule="exact"/>
              <w:ind w:left="108"/>
              <w:rPr>
                <w:sz w:val="20"/>
              </w:rPr>
            </w:pPr>
            <w:r>
              <w:rPr>
                <w:sz w:val="20"/>
              </w:rPr>
              <w:t>Kalıntı yağlar (petrol), asfaltı alınmış çözücü, a/a cinsinden % 3’ten fazla</w:t>
            </w:r>
          </w:p>
          <w:p w14:paraId="008BF10A" w14:textId="77777777" w:rsidR="00B52DCC" w:rsidRDefault="00916648">
            <w:pPr>
              <w:pStyle w:val="TableParagraph"/>
              <w:spacing w:before="34"/>
              <w:ind w:left="108"/>
              <w:rPr>
                <w:sz w:val="20"/>
              </w:rPr>
            </w:pPr>
            <w:r>
              <w:rPr>
                <w:sz w:val="20"/>
              </w:rPr>
              <w:t>DMSO ekstresi içerirse</w:t>
            </w:r>
          </w:p>
        </w:tc>
        <w:tc>
          <w:tcPr>
            <w:tcW w:w="1704" w:type="dxa"/>
          </w:tcPr>
          <w:p w14:paraId="13AACAFA" w14:textId="77777777" w:rsidR="00B52DCC" w:rsidRDefault="00916648">
            <w:pPr>
              <w:pStyle w:val="TableParagraph"/>
              <w:spacing w:before="113"/>
              <w:ind w:left="111"/>
              <w:rPr>
                <w:sz w:val="20"/>
              </w:rPr>
            </w:pPr>
            <w:r>
              <w:rPr>
                <w:sz w:val="20"/>
              </w:rPr>
              <w:t>64741-95-3</w:t>
            </w:r>
          </w:p>
        </w:tc>
        <w:tc>
          <w:tcPr>
            <w:tcW w:w="1960" w:type="dxa"/>
            <w:gridSpan w:val="2"/>
          </w:tcPr>
          <w:p w14:paraId="1A399118" w14:textId="77777777" w:rsidR="00B52DCC" w:rsidRDefault="00916648">
            <w:pPr>
              <w:pStyle w:val="TableParagraph"/>
              <w:spacing w:before="113"/>
              <w:ind w:left="109"/>
              <w:rPr>
                <w:sz w:val="20"/>
              </w:rPr>
            </w:pPr>
            <w:r>
              <w:rPr>
                <w:sz w:val="20"/>
              </w:rPr>
              <w:t>265-096-0</w:t>
            </w:r>
          </w:p>
        </w:tc>
      </w:tr>
      <w:tr w:rsidR="00B52DCC" w14:paraId="4B3A3543" w14:textId="77777777" w:rsidTr="004567AD">
        <w:trPr>
          <w:trHeight w:val="530"/>
        </w:trPr>
        <w:tc>
          <w:tcPr>
            <w:tcW w:w="1290" w:type="dxa"/>
          </w:tcPr>
          <w:p w14:paraId="259F85B3" w14:textId="77777777" w:rsidR="00B52DCC" w:rsidRDefault="00916648">
            <w:pPr>
              <w:pStyle w:val="TableParagraph"/>
              <w:spacing w:before="115"/>
              <w:ind w:left="107"/>
              <w:rPr>
                <w:sz w:val="20"/>
              </w:rPr>
            </w:pPr>
            <w:r>
              <w:rPr>
                <w:sz w:val="20"/>
              </w:rPr>
              <w:t>768</w:t>
            </w:r>
          </w:p>
        </w:tc>
        <w:tc>
          <w:tcPr>
            <w:tcW w:w="5787" w:type="dxa"/>
            <w:gridSpan w:val="9"/>
          </w:tcPr>
          <w:p w14:paraId="73D8E447" w14:textId="77777777" w:rsidR="00B52DCC" w:rsidRDefault="00916648">
            <w:pPr>
              <w:pStyle w:val="TableParagraph"/>
              <w:spacing w:line="225" w:lineRule="exact"/>
              <w:ind w:left="108"/>
              <w:rPr>
                <w:sz w:val="20"/>
              </w:rPr>
            </w:pPr>
            <w:r>
              <w:rPr>
                <w:sz w:val="20"/>
              </w:rPr>
              <w:t>Distilatlar (petrol), çözücü-rafine edilmiş ağır naftanik, a/a cinsinden %</w:t>
            </w:r>
          </w:p>
          <w:p w14:paraId="62BA5B7C" w14:textId="77777777" w:rsidR="00B52DCC" w:rsidRDefault="00916648">
            <w:pPr>
              <w:pStyle w:val="TableParagraph"/>
              <w:spacing w:before="34"/>
              <w:ind w:left="108"/>
              <w:rPr>
                <w:sz w:val="20"/>
              </w:rPr>
            </w:pPr>
            <w:r>
              <w:rPr>
                <w:sz w:val="20"/>
              </w:rPr>
              <w:t>3’ten fazla DMSO ekstresi içerirse</w:t>
            </w:r>
          </w:p>
        </w:tc>
        <w:tc>
          <w:tcPr>
            <w:tcW w:w="1704" w:type="dxa"/>
          </w:tcPr>
          <w:p w14:paraId="225484A2" w14:textId="77777777" w:rsidR="00B52DCC" w:rsidRDefault="00916648">
            <w:pPr>
              <w:pStyle w:val="TableParagraph"/>
              <w:spacing w:before="115"/>
              <w:ind w:left="111"/>
              <w:rPr>
                <w:sz w:val="20"/>
              </w:rPr>
            </w:pPr>
            <w:r>
              <w:rPr>
                <w:sz w:val="20"/>
              </w:rPr>
              <w:t>64741-96-4</w:t>
            </w:r>
          </w:p>
        </w:tc>
        <w:tc>
          <w:tcPr>
            <w:tcW w:w="1960" w:type="dxa"/>
            <w:gridSpan w:val="2"/>
          </w:tcPr>
          <w:p w14:paraId="1F70F380" w14:textId="77777777" w:rsidR="00B52DCC" w:rsidRDefault="00916648">
            <w:pPr>
              <w:pStyle w:val="TableParagraph"/>
              <w:spacing w:before="115"/>
              <w:ind w:left="109"/>
              <w:rPr>
                <w:sz w:val="20"/>
              </w:rPr>
            </w:pPr>
            <w:r>
              <w:rPr>
                <w:sz w:val="20"/>
              </w:rPr>
              <w:t>265-097-6</w:t>
            </w:r>
          </w:p>
        </w:tc>
      </w:tr>
      <w:tr w:rsidR="00B52DCC" w14:paraId="20F941FE" w14:textId="77777777" w:rsidTr="004567AD">
        <w:trPr>
          <w:trHeight w:val="527"/>
        </w:trPr>
        <w:tc>
          <w:tcPr>
            <w:tcW w:w="1290" w:type="dxa"/>
          </w:tcPr>
          <w:p w14:paraId="131A3B49" w14:textId="77777777" w:rsidR="00B52DCC" w:rsidRDefault="00916648">
            <w:pPr>
              <w:pStyle w:val="TableParagraph"/>
              <w:spacing w:before="113"/>
              <w:ind w:left="107"/>
              <w:rPr>
                <w:sz w:val="20"/>
              </w:rPr>
            </w:pPr>
            <w:r>
              <w:rPr>
                <w:sz w:val="20"/>
              </w:rPr>
              <w:t>769</w:t>
            </w:r>
          </w:p>
        </w:tc>
        <w:tc>
          <w:tcPr>
            <w:tcW w:w="5787" w:type="dxa"/>
            <w:gridSpan w:val="9"/>
          </w:tcPr>
          <w:p w14:paraId="7061213B" w14:textId="77777777" w:rsidR="00B52DCC" w:rsidRDefault="00916648">
            <w:pPr>
              <w:pStyle w:val="TableParagraph"/>
              <w:spacing w:line="223" w:lineRule="exact"/>
              <w:ind w:left="108"/>
              <w:rPr>
                <w:sz w:val="20"/>
              </w:rPr>
            </w:pPr>
            <w:r>
              <w:rPr>
                <w:sz w:val="20"/>
              </w:rPr>
              <w:t>Distilatlar (petrol), çözücü-rafine edilmiş hafif naftenik, a/a cinsinden %</w:t>
            </w:r>
          </w:p>
          <w:p w14:paraId="5944B9BC" w14:textId="77777777" w:rsidR="00B52DCC" w:rsidRDefault="00916648">
            <w:pPr>
              <w:pStyle w:val="TableParagraph"/>
              <w:spacing w:before="34"/>
              <w:ind w:left="108"/>
              <w:rPr>
                <w:sz w:val="20"/>
              </w:rPr>
            </w:pPr>
            <w:r>
              <w:rPr>
                <w:sz w:val="20"/>
              </w:rPr>
              <w:lastRenderedPageBreak/>
              <w:t>3’ten fazla DMSO ekstresi içerirse</w:t>
            </w:r>
          </w:p>
        </w:tc>
        <w:tc>
          <w:tcPr>
            <w:tcW w:w="1704" w:type="dxa"/>
          </w:tcPr>
          <w:p w14:paraId="3C965151" w14:textId="77777777" w:rsidR="00B52DCC" w:rsidRDefault="00916648">
            <w:pPr>
              <w:pStyle w:val="TableParagraph"/>
              <w:spacing w:before="113"/>
              <w:ind w:left="111"/>
              <w:rPr>
                <w:sz w:val="20"/>
              </w:rPr>
            </w:pPr>
            <w:r>
              <w:rPr>
                <w:sz w:val="20"/>
              </w:rPr>
              <w:lastRenderedPageBreak/>
              <w:t>64741-97-5</w:t>
            </w:r>
          </w:p>
        </w:tc>
        <w:tc>
          <w:tcPr>
            <w:tcW w:w="1960" w:type="dxa"/>
            <w:gridSpan w:val="2"/>
          </w:tcPr>
          <w:p w14:paraId="6DBA591B" w14:textId="77777777" w:rsidR="00B52DCC" w:rsidRDefault="00916648">
            <w:pPr>
              <w:pStyle w:val="TableParagraph"/>
              <w:spacing w:before="113"/>
              <w:ind w:left="109"/>
              <w:rPr>
                <w:sz w:val="20"/>
              </w:rPr>
            </w:pPr>
            <w:r>
              <w:rPr>
                <w:sz w:val="20"/>
              </w:rPr>
              <w:t>265-098-1</w:t>
            </w:r>
          </w:p>
        </w:tc>
      </w:tr>
      <w:tr w:rsidR="00B52DCC" w14:paraId="78ACE9E4" w14:textId="77777777" w:rsidTr="004567AD">
        <w:trPr>
          <w:trHeight w:val="530"/>
        </w:trPr>
        <w:tc>
          <w:tcPr>
            <w:tcW w:w="1290" w:type="dxa"/>
          </w:tcPr>
          <w:p w14:paraId="15657761" w14:textId="77777777" w:rsidR="00B52DCC" w:rsidRDefault="00916648">
            <w:pPr>
              <w:pStyle w:val="TableParagraph"/>
              <w:spacing w:before="115"/>
              <w:ind w:left="107"/>
              <w:rPr>
                <w:sz w:val="20"/>
              </w:rPr>
            </w:pPr>
            <w:r>
              <w:rPr>
                <w:sz w:val="20"/>
              </w:rPr>
              <w:t>770</w:t>
            </w:r>
          </w:p>
        </w:tc>
        <w:tc>
          <w:tcPr>
            <w:tcW w:w="5787" w:type="dxa"/>
            <w:gridSpan w:val="9"/>
          </w:tcPr>
          <w:p w14:paraId="70A1905D" w14:textId="77777777" w:rsidR="00B52DCC" w:rsidRDefault="00916648">
            <w:pPr>
              <w:pStyle w:val="TableParagraph"/>
              <w:spacing w:line="225" w:lineRule="exact"/>
              <w:ind w:left="108"/>
              <w:rPr>
                <w:sz w:val="20"/>
              </w:rPr>
            </w:pPr>
            <w:r>
              <w:rPr>
                <w:sz w:val="20"/>
              </w:rPr>
              <w:t>Kalıntı yağlar (petrol), çözücü-rafine edilmiş, a/a cinsinden % 3’ten fazla</w:t>
            </w:r>
          </w:p>
          <w:p w14:paraId="012C2E9C" w14:textId="77777777" w:rsidR="00B52DCC" w:rsidRDefault="00916648">
            <w:pPr>
              <w:pStyle w:val="TableParagraph"/>
              <w:spacing w:before="34"/>
              <w:ind w:left="108"/>
              <w:rPr>
                <w:sz w:val="20"/>
              </w:rPr>
            </w:pPr>
            <w:r>
              <w:rPr>
                <w:sz w:val="20"/>
              </w:rPr>
              <w:t>DMSO ekstresi içerirse</w:t>
            </w:r>
          </w:p>
        </w:tc>
        <w:tc>
          <w:tcPr>
            <w:tcW w:w="1704" w:type="dxa"/>
          </w:tcPr>
          <w:p w14:paraId="1704BCAA" w14:textId="77777777" w:rsidR="00B52DCC" w:rsidRDefault="00916648">
            <w:pPr>
              <w:pStyle w:val="TableParagraph"/>
              <w:spacing w:before="115"/>
              <w:ind w:left="111"/>
              <w:rPr>
                <w:sz w:val="20"/>
              </w:rPr>
            </w:pPr>
            <w:r>
              <w:rPr>
                <w:sz w:val="20"/>
              </w:rPr>
              <w:t>64742-01-4</w:t>
            </w:r>
          </w:p>
        </w:tc>
        <w:tc>
          <w:tcPr>
            <w:tcW w:w="1960" w:type="dxa"/>
            <w:gridSpan w:val="2"/>
          </w:tcPr>
          <w:p w14:paraId="2BC67CC2" w14:textId="77777777" w:rsidR="00B52DCC" w:rsidRDefault="00916648">
            <w:pPr>
              <w:pStyle w:val="TableParagraph"/>
              <w:spacing w:before="115"/>
              <w:ind w:left="109"/>
              <w:rPr>
                <w:sz w:val="20"/>
              </w:rPr>
            </w:pPr>
            <w:r>
              <w:rPr>
                <w:sz w:val="20"/>
              </w:rPr>
              <w:t>265-101-6</w:t>
            </w:r>
          </w:p>
        </w:tc>
      </w:tr>
      <w:tr w:rsidR="00B52DCC" w14:paraId="352B24CF" w14:textId="77777777" w:rsidTr="004567AD">
        <w:trPr>
          <w:trHeight w:val="530"/>
        </w:trPr>
        <w:tc>
          <w:tcPr>
            <w:tcW w:w="1290" w:type="dxa"/>
          </w:tcPr>
          <w:p w14:paraId="3673B18F" w14:textId="77777777" w:rsidR="00B52DCC" w:rsidRDefault="00916648">
            <w:pPr>
              <w:pStyle w:val="TableParagraph"/>
              <w:spacing w:before="116"/>
              <w:ind w:left="107"/>
              <w:rPr>
                <w:sz w:val="20"/>
              </w:rPr>
            </w:pPr>
            <w:r>
              <w:rPr>
                <w:sz w:val="20"/>
              </w:rPr>
              <w:t>771</w:t>
            </w:r>
          </w:p>
        </w:tc>
        <w:tc>
          <w:tcPr>
            <w:tcW w:w="5787" w:type="dxa"/>
            <w:gridSpan w:val="9"/>
          </w:tcPr>
          <w:p w14:paraId="0F6F7E17" w14:textId="77777777" w:rsidR="00B52DCC" w:rsidRDefault="00916648">
            <w:pPr>
              <w:pStyle w:val="TableParagraph"/>
              <w:spacing w:line="226" w:lineRule="exact"/>
              <w:ind w:left="108"/>
              <w:rPr>
                <w:sz w:val="20"/>
              </w:rPr>
            </w:pPr>
            <w:r>
              <w:rPr>
                <w:sz w:val="20"/>
              </w:rPr>
              <w:t>Distilatlar (petrol), kille işlem görmüş ağır parafinik, a/a cinsinden % 3’ten</w:t>
            </w:r>
          </w:p>
          <w:p w14:paraId="4344E23E" w14:textId="77777777" w:rsidR="00B52DCC" w:rsidRDefault="00916648">
            <w:pPr>
              <w:pStyle w:val="TableParagraph"/>
              <w:spacing w:before="34"/>
              <w:ind w:left="108"/>
              <w:rPr>
                <w:sz w:val="20"/>
              </w:rPr>
            </w:pPr>
            <w:r>
              <w:rPr>
                <w:sz w:val="20"/>
              </w:rPr>
              <w:t>fazla DMSO ekstresi içerirse</w:t>
            </w:r>
          </w:p>
        </w:tc>
        <w:tc>
          <w:tcPr>
            <w:tcW w:w="1704" w:type="dxa"/>
          </w:tcPr>
          <w:p w14:paraId="44A82C9B" w14:textId="77777777" w:rsidR="00B52DCC" w:rsidRDefault="00916648">
            <w:pPr>
              <w:pStyle w:val="TableParagraph"/>
              <w:spacing w:before="116"/>
              <w:ind w:left="111"/>
              <w:rPr>
                <w:sz w:val="20"/>
              </w:rPr>
            </w:pPr>
            <w:r>
              <w:rPr>
                <w:sz w:val="20"/>
              </w:rPr>
              <w:t>64742-36-5</w:t>
            </w:r>
          </w:p>
        </w:tc>
        <w:tc>
          <w:tcPr>
            <w:tcW w:w="1960" w:type="dxa"/>
            <w:gridSpan w:val="2"/>
          </w:tcPr>
          <w:p w14:paraId="02C4061C" w14:textId="77777777" w:rsidR="00B52DCC" w:rsidRDefault="00916648">
            <w:pPr>
              <w:pStyle w:val="TableParagraph"/>
              <w:spacing w:before="116"/>
              <w:ind w:left="109"/>
              <w:rPr>
                <w:sz w:val="20"/>
              </w:rPr>
            </w:pPr>
            <w:r>
              <w:rPr>
                <w:sz w:val="20"/>
              </w:rPr>
              <w:t>265-137-2</w:t>
            </w:r>
          </w:p>
        </w:tc>
      </w:tr>
      <w:tr w:rsidR="00B52DCC" w14:paraId="66B1DCFA" w14:textId="77777777" w:rsidTr="004567AD">
        <w:trPr>
          <w:trHeight w:val="530"/>
        </w:trPr>
        <w:tc>
          <w:tcPr>
            <w:tcW w:w="1290" w:type="dxa"/>
          </w:tcPr>
          <w:p w14:paraId="532FDB5D" w14:textId="77777777" w:rsidR="00B52DCC" w:rsidRDefault="00916648">
            <w:pPr>
              <w:pStyle w:val="TableParagraph"/>
              <w:spacing w:before="113"/>
              <w:ind w:left="107"/>
              <w:rPr>
                <w:sz w:val="20"/>
              </w:rPr>
            </w:pPr>
            <w:r>
              <w:rPr>
                <w:sz w:val="20"/>
              </w:rPr>
              <w:t>772</w:t>
            </w:r>
          </w:p>
        </w:tc>
        <w:tc>
          <w:tcPr>
            <w:tcW w:w="5787" w:type="dxa"/>
            <w:gridSpan w:val="9"/>
          </w:tcPr>
          <w:p w14:paraId="6DFF582C" w14:textId="77777777" w:rsidR="00B52DCC" w:rsidRDefault="00916648">
            <w:pPr>
              <w:pStyle w:val="TableParagraph"/>
              <w:spacing w:line="223" w:lineRule="exact"/>
              <w:ind w:left="108"/>
              <w:rPr>
                <w:sz w:val="20"/>
              </w:rPr>
            </w:pPr>
            <w:r>
              <w:rPr>
                <w:sz w:val="20"/>
              </w:rPr>
              <w:t>Distilatlar (petrol), kille işlem görmüş hafif parafinik, a/a cinsinden % 3’ten</w:t>
            </w:r>
          </w:p>
          <w:p w14:paraId="77E68492" w14:textId="77777777" w:rsidR="00B52DCC" w:rsidRDefault="00916648">
            <w:pPr>
              <w:pStyle w:val="TableParagraph"/>
              <w:spacing w:before="34"/>
              <w:ind w:left="108"/>
              <w:rPr>
                <w:sz w:val="20"/>
              </w:rPr>
            </w:pPr>
            <w:r>
              <w:rPr>
                <w:sz w:val="20"/>
              </w:rPr>
              <w:t>fazla DMSO ekstresi içerirse</w:t>
            </w:r>
          </w:p>
        </w:tc>
        <w:tc>
          <w:tcPr>
            <w:tcW w:w="1704" w:type="dxa"/>
          </w:tcPr>
          <w:p w14:paraId="6178C727" w14:textId="77777777" w:rsidR="00B52DCC" w:rsidRDefault="00916648">
            <w:pPr>
              <w:pStyle w:val="TableParagraph"/>
              <w:spacing w:before="113"/>
              <w:ind w:left="111"/>
              <w:rPr>
                <w:sz w:val="20"/>
              </w:rPr>
            </w:pPr>
            <w:r>
              <w:rPr>
                <w:sz w:val="20"/>
              </w:rPr>
              <w:t>64742-37-6</w:t>
            </w:r>
          </w:p>
        </w:tc>
        <w:tc>
          <w:tcPr>
            <w:tcW w:w="1960" w:type="dxa"/>
            <w:gridSpan w:val="2"/>
          </w:tcPr>
          <w:p w14:paraId="717D1595" w14:textId="77777777" w:rsidR="00B52DCC" w:rsidRDefault="00916648">
            <w:pPr>
              <w:pStyle w:val="TableParagraph"/>
              <w:spacing w:before="113"/>
              <w:ind w:left="109"/>
              <w:rPr>
                <w:sz w:val="20"/>
              </w:rPr>
            </w:pPr>
            <w:r>
              <w:rPr>
                <w:sz w:val="20"/>
              </w:rPr>
              <w:t>265-138-8</w:t>
            </w:r>
          </w:p>
        </w:tc>
      </w:tr>
      <w:tr w:rsidR="00B52DCC" w14:paraId="4B26A13C" w14:textId="77777777" w:rsidTr="004567AD">
        <w:trPr>
          <w:trHeight w:val="527"/>
        </w:trPr>
        <w:tc>
          <w:tcPr>
            <w:tcW w:w="1290" w:type="dxa"/>
          </w:tcPr>
          <w:p w14:paraId="507759BB" w14:textId="77777777" w:rsidR="00B52DCC" w:rsidRDefault="00916648">
            <w:pPr>
              <w:pStyle w:val="TableParagraph"/>
              <w:spacing w:before="113"/>
              <w:ind w:left="107"/>
              <w:rPr>
                <w:sz w:val="20"/>
              </w:rPr>
            </w:pPr>
            <w:r>
              <w:rPr>
                <w:sz w:val="20"/>
              </w:rPr>
              <w:t>773</w:t>
            </w:r>
          </w:p>
        </w:tc>
        <w:tc>
          <w:tcPr>
            <w:tcW w:w="5787" w:type="dxa"/>
            <w:gridSpan w:val="9"/>
          </w:tcPr>
          <w:p w14:paraId="0DBA3EE4" w14:textId="77777777" w:rsidR="00B52DCC" w:rsidRDefault="00916648">
            <w:pPr>
              <w:pStyle w:val="TableParagraph"/>
              <w:spacing w:line="223" w:lineRule="exact"/>
              <w:ind w:left="108"/>
              <w:rPr>
                <w:sz w:val="20"/>
              </w:rPr>
            </w:pPr>
            <w:r>
              <w:rPr>
                <w:sz w:val="20"/>
              </w:rPr>
              <w:t>Kalıntı yağlar (petrol), kille işlem görmüş, a/a cinsinden % 3’ten fazla</w:t>
            </w:r>
          </w:p>
          <w:p w14:paraId="3D0B7025" w14:textId="77777777" w:rsidR="00B52DCC" w:rsidRDefault="00916648">
            <w:pPr>
              <w:pStyle w:val="TableParagraph"/>
              <w:spacing w:before="34"/>
              <w:ind w:left="108"/>
              <w:rPr>
                <w:sz w:val="20"/>
              </w:rPr>
            </w:pPr>
            <w:r>
              <w:rPr>
                <w:sz w:val="20"/>
              </w:rPr>
              <w:t>DMSO ekstresi içerirse</w:t>
            </w:r>
          </w:p>
        </w:tc>
        <w:tc>
          <w:tcPr>
            <w:tcW w:w="1704" w:type="dxa"/>
          </w:tcPr>
          <w:p w14:paraId="7ADA0192" w14:textId="77777777" w:rsidR="00B52DCC" w:rsidRDefault="00916648">
            <w:pPr>
              <w:pStyle w:val="TableParagraph"/>
              <w:spacing w:before="113"/>
              <w:ind w:left="111"/>
              <w:rPr>
                <w:sz w:val="20"/>
              </w:rPr>
            </w:pPr>
            <w:r>
              <w:rPr>
                <w:sz w:val="20"/>
              </w:rPr>
              <w:t>64742-41-2</w:t>
            </w:r>
          </w:p>
        </w:tc>
        <w:tc>
          <w:tcPr>
            <w:tcW w:w="1960" w:type="dxa"/>
            <w:gridSpan w:val="2"/>
          </w:tcPr>
          <w:p w14:paraId="187B3ED8" w14:textId="77777777" w:rsidR="00B52DCC" w:rsidRDefault="00916648">
            <w:pPr>
              <w:pStyle w:val="TableParagraph"/>
              <w:spacing w:before="113"/>
              <w:ind w:left="109"/>
              <w:rPr>
                <w:sz w:val="20"/>
              </w:rPr>
            </w:pPr>
            <w:r>
              <w:rPr>
                <w:sz w:val="20"/>
              </w:rPr>
              <w:t>265-143-5</w:t>
            </w:r>
          </w:p>
        </w:tc>
      </w:tr>
      <w:tr w:rsidR="00B52DCC" w14:paraId="44D39208" w14:textId="77777777" w:rsidTr="004567AD">
        <w:trPr>
          <w:trHeight w:val="530"/>
        </w:trPr>
        <w:tc>
          <w:tcPr>
            <w:tcW w:w="1290" w:type="dxa"/>
          </w:tcPr>
          <w:p w14:paraId="2404608D" w14:textId="77777777" w:rsidR="00B52DCC" w:rsidRDefault="00916648">
            <w:pPr>
              <w:pStyle w:val="TableParagraph"/>
              <w:spacing w:before="113"/>
              <w:ind w:left="107"/>
              <w:rPr>
                <w:sz w:val="20"/>
              </w:rPr>
            </w:pPr>
            <w:r>
              <w:rPr>
                <w:sz w:val="20"/>
              </w:rPr>
              <w:t>774</w:t>
            </w:r>
          </w:p>
        </w:tc>
        <w:tc>
          <w:tcPr>
            <w:tcW w:w="5787" w:type="dxa"/>
            <w:gridSpan w:val="9"/>
          </w:tcPr>
          <w:p w14:paraId="56F8CE53" w14:textId="77777777" w:rsidR="00B52DCC" w:rsidRDefault="00916648">
            <w:pPr>
              <w:pStyle w:val="TableParagraph"/>
              <w:spacing w:line="223" w:lineRule="exact"/>
              <w:ind w:left="108"/>
              <w:rPr>
                <w:sz w:val="20"/>
              </w:rPr>
            </w:pPr>
            <w:r>
              <w:rPr>
                <w:sz w:val="20"/>
              </w:rPr>
              <w:t>Distilatlar (petrol), kille işlem görmüş ağır naftenik, a/a cinsinden % 3’ten</w:t>
            </w:r>
          </w:p>
          <w:p w14:paraId="22101C79" w14:textId="77777777" w:rsidR="00B52DCC" w:rsidRDefault="00916648">
            <w:pPr>
              <w:pStyle w:val="TableParagraph"/>
              <w:spacing w:before="34"/>
              <w:ind w:left="108"/>
              <w:rPr>
                <w:sz w:val="20"/>
              </w:rPr>
            </w:pPr>
            <w:r>
              <w:rPr>
                <w:sz w:val="20"/>
              </w:rPr>
              <w:t>fazla DMSO ekstresi içerirse</w:t>
            </w:r>
          </w:p>
        </w:tc>
        <w:tc>
          <w:tcPr>
            <w:tcW w:w="1704" w:type="dxa"/>
          </w:tcPr>
          <w:p w14:paraId="5F210B06" w14:textId="77777777" w:rsidR="00B52DCC" w:rsidRDefault="00916648">
            <w:pPr>
              <w:pStyle w:val="TableParagraph"/>
              <w:spacing w:before="113"/>
              <w:ind w:left="111"/>
              <w:rPr>
                <w:sz w:val="20"/>
              </w:rPr>
            </w:pPr>
            <w:r>
              <w:rPr>
                <w:sz w:val="20"/>
              </w:rPr>
              <w:t>64742-44-5</w:t>
            </w:r>
          </w:p>
        </w:tc>
        <w:tc>
          <w:tcPr>
            <w:tcW w:w="1960" w:type="dxa"/>
            <w:gridSpan w:val="2"/>
          </w:tcPr>
          <w:p w14:paraId="11B0C072" w14:textId="77777777" w:rsidR="00B52DCC" w:rsidRDefault="00916648">
            <w:pPr>
              <w:pStyle w:val="TableParagraph"/>
              <w:spacing w:before="113"/>
              <w:ind w:left="109"/>
              <w:rPr>
                <w:sz w:val="20"/>
              </w:rPr>
            </w:pPr>
            <w:r>
              <w:rPr>
                <w:sz w:val="20"/>
              </w:rPr>
              <w:t>265-146-1</w:t>
            </w:r>
          </w:p>
        </w:tc>
      </w:tr>
      <w:tr w:rsidR="00B52DCC" w14:paraId="3A0C395B" w14:textId="77777777" w:rsidTr="004567AD">
        <w:trPr>
          <w:trHeight w:val="527"/>
        </w:trPr>
        <w:tc>
          <w:tcPr>
            <w:tcW w:w="1290" w:type="dxa"/>
          </w:tcPr>
          <w:p w14:paraId="039614BA" w14:textId="77777777" w:rsidR="00B52DCC" w:rsidRDefault="00916648">
            <w:pPr>
              <w:pStyle w:val="TableParagraph"/>
              <w:spacing w:before="113"/>
              <w:ind w:left="107"/>
              <w:rPr>
                <w:sz w:val="20"/>
              </w:rPr>
            </w:pPr>
            <w:r>
              <w:rPr>
                <w:sz w:val="20"/>
              </w:rPr>
              <w:t>775</w:t>
            </w:r>
          </w:p>
        </w:tc>
        <w:tc>
          <w:tcPr>
            <w:tcW w:w="5787" w:type="dxa"/>
            <w:gridSpan w:val="9"/>
          </w:tcPr>
          <w:p w14:paraId="2FA5D28D" w14:textId="77777777" w:rsidR="00B52DCC" w:rsidRDefault="00916648">
            <w:pPr>
              <w:pStyle w:val="TableParagraph"/>
              <w:spacing w:line="223" w:lineRule="exact"/>
              <w:ind w:left="108"/>
              <w:rPr>
                <w:sz w:val="20"/>
              </w:rPr>
            </w:pPr>
            <w:r>
              <w:rPr>
                <w:sz w:val="20"/>
              </w:rPr>
              <w:t>Distilatlar (petrol), kille işlem görmüş hafif naftenik, a/a cinsinden % 3’ten</w:t>
            </w:r>
          </w:p>
          <w:p w14:paraId="078B40CB" w14:textId="77777777" w:rsidR="00B52DCC" w:rsidRDefault="00916648">
            <w:pPr>
              <w:pStyle w:val="TableParagraph"/>
              <w:spacing w:before="34"/>
              <w:ind w:left="108"/>
              <w:rPr>
                <w:sz w:val="20"/>
              </w:rPr>
            </w:pPr>
            <w:r>
              <w:rPr>
                <w:sz w:val="20"/>
              </w:rPr>
              <w:t>fazla DMSO ekstresi içerirse</w:t>
            </w:r>
          </w:p>
        </w:tc>
        <w:tc>
          <w:tcPr>
            <w:tcW w:w="1704" w:type="dxa"/>
          </w:tcPr>
          <w:p w14:paraId="04416FDC" w14:textId="77777777" w:rsidR="00B52DCC" w:rsidRDefault="00916648">
            <w:pPr>
              <w:pStyle w:val="TableParagraph"/>
              <w:spacing w:before="113"/>
              <w:ind w:left="111"/>
              <w:rPr>
                <w:sz w:val="20"/>
              </w:rPr>
            </w:pPr>
            <w:r>
              <w:rPr>
                <w:sz w:val="20"/>
              </w:rPr>
              <w:t>64742-45-6</w:t>
            </w:r>
          </w:p>
        </w:tc>
        <w:tc>
          <w:tcPr>
            <w:tcW w:w="1960" w:type="dxa"/>
            <w:gridSpan w:val="2"/>
          </w:tcPr>
          <w:p w14:paraId="5D6D02AB" w14:textId="77777777" w:rsidR="00B52DCC" w:rsidRDefault="00916648">
            <w:pPr>
              <w:pStyle w:val="TableParagraph"/>
              <w:spacing w:before="113"/>
              <w:ind w:left="109"/>
              <w:rPr>
                <w:sz w:val="20"/>
              </w:rPr>
            </w:pPr>
            <w:r>
              <w:rPr>
                <w:sz w:val="20"/>
              </w:rPr>
              <w:t>265-147-7</w:t>
            </w:r>
          </w:p>
        </w:tc>
      </w:tr>
      <w:tr w:rsidR="00B52DCC" w14:paraId="1D6C123B" w14:textId="77777777" w:rsidTr="004567AD">
        <w:trPr>
          <w:trHeight w:val="530"/>
        </w:trPr>
        <w:tc>
          <w:tcPr>
            <w:tcW w:w="1290" w:type="dxa"/>
          </w:tcPr>
          <w:p w14:paraId="02012CBB" w14:textId="77777777" w:rsidR="00B52DCC" w:rsidRDefault="00916648">
            <w:pPr>
              <w:pStyle w:val="TableParagraph"/>
              <w:spacing w:before="113"/>
              <w:ind w:left="107"/>
              <w:rPr>
                <w:sz w:val="20"/>
              </w:rPr>
            </w:pPr>
            <w:r>
              <w:rPr>
                <w:sz w:val="20"/>
              </w:rPr>
              <w:t>776</w:t>
            </w:r>
          </w:p>
        </w:tc>
        <w:tc>
          <w:tcPr>
            <w:tcW w:w="5787" w:type="dxa"/>
            <w:gridSpan w:val="9"/>
          </w:tcPr>
          <w:p w14:paraId="021DBF27" w14:textId="77777777" w:rsidR="00B52DCC" w:rsidRDefault="00916648">
            <w:pPr>
              <w:pStyle w:val="TableParagraph"/>
              <w:spacing w:line="223" w:lineRule="exact"/>
              <w:ind w:left="108"/>
              <w:rPr>
                <w:sz w:val="20"/>
              </w:rPr>
            </w:pPr>
            <w:r>
              <w:rPr>
                <w:sz w:val="20"/>
              </w:rPr>
              <w:t>Distilatlar (petrol), hidrojenle muamale edilmiş ağır naftenik, a/a cinsinden</w:t>
            </w:r>
          </w:p>
          <w:p w14:paraId="4A3AFE02" w14:textId="77777777" w:rsidR="00B52DCC" w:rsidRDefault="00916648">
            <w:pPr>
              <w:pStyle w:val="TableParagraph"/>
              <w:spacing w:before="36"/>
              <w:ind w:left="108"/>
              <w:rPr>
                <w:sz w:val="20"/>
              </w:rPr>
            </w:pPr>
            <w:r>
              <w:rPr>
                <w:sz w:val="20"/>
              </w:rPr>
              <w:t>% 3’ten fazla DMSO ekstresi içerirse</w:t>
            </w:r>
          </w:p>
        </w:tc>
        <w:tc>
          <w:tcPr>
            <w:tcW w:w="1704" w:type="dxa"/>
          </w:tcPr>
          <w:p w14:paraId="542F5E19" w14:textId="77777777" w:rsidR="00B52DCC" w:rsidRDefault="00916648">
            <w:pPr>
              <w:pStyle w:val="TableParagraph"/>
              <w:spacing w:before="113"/>
              <w:ind w:left="111"/>
              <w:rPr>
                <w:sz w:val="20"/>
              </w:rPr>
            </w:pPr>
            <w:r>
              <w:rPr>
                <w:sz w:val="20"/>
              </w:rPr>
              <w:t>64742-52-5</w:t>
            </w:r>
          </w:p>
        </w:tc>
        <w:tc>
          <w:tcPr>
            <w:tcW w:w="1960" w:type="dxa"/>
            <w:gridSpan w:val="2"/>
          </w:tcPr>
          <w:p w14:paraId="3839D34D" w14:textId="77777777" w:rsidR="00B52DCC" w:rsidRDefault="00916648">
            <w:pPr>
              <w:pStyle w:val="TableParagraph"/>
              <w:spacing w:before="113"/>
              <w:ind w:left="109"/>
              <w:rPr>
                <w:sz w:val="20"/>
              </w:rPr>
            </w:pPr>
            <w:r>
              <w:rPr>
                <w:sz w:val="20"/>
              </w:rPr>
              <w:t>265-155-0</w:t>
            </w:r>
          </w:p>
        </w:tc>
      </w:tr>
      <w:tr w:rsidR="00B52DCC" w14:paraId="3985CFE4" w14:textId="77777777" w:rsidTr="004567AD">
        <w:trPr>
          <w:trHeight w:val="528"/>
        </w:trPr>
        <w:tc>
          <w:tcPr>
            <w:tcW w:w="1290" w:type="dxa"/>
          </w:tcPr>
          <w:p w14:paraId="5604326E" w14:textId="77777777" w:rsidR="00B52DCC" w:rsidRDefault="00916648">
            <w:pPr>
              <w:pStyle w:val="TableParagraph"/>
              <w:spacing w:before="113"/>
              <w:ind w:left="107"/>
              <w:rPr>
                <w:sz w:val="20"/>
              </w:rPr>
            </w:pPr>
            <w:r>
              <w:rPr>
                <w:sz w:val="20"/>
              </w:rPr>
              <w:t>777</w:t>
            </w:r>
          </w:p>
        </w:tc>
        <w:tc>
          <w:tcPr>
            <w:tcW w:w="5787" w:type="dxa"/>
            <w:gridSpan w:val="9"/>
          </w:tcPr>
          <w:p w14:paraId="7A0F8D5C" w14:textId="77777777" w:rsidR="00B52DCC" w:rsidRDefault="00916648">
            <w:pPr>
              <w:pStyle w:val="TableParagraph"/>
              <w:spacing w:line="224" w:lineRule="exact"/>
              <w:ind w:left="108"/>
              <w:rPr>
                <w:sz w:val="20"/>
              </w:rPr>
            </w:pPr>
            <w:r>
              <w:rPr>
                <w:sz w:val="20"/>
              </w:rPr>
              <w:t>Distilatlar (petrol), hidrojenle muamale edilmiş hafif naftenik, a/a cinsinden</w:t>
            </w:r>
          </w:p>
          <w:p w14:paraId="41AEF5BD" w14:textId="77777777" w:rsidR="00B52DCC" w:rsidRDefault="00916648">
            <w:pPr>
              <w:pStyle w:val="TableParagraph"/>
              <w:spacing w:before="34"/>
              <w:ind w:left="108"/>
              <w:rPr>
                <w:sz w:val="20"/>
              </w:rPr>
            </w:pPr>
            <w:r>
              <w:rPr>
                <w:sz w:val="20"/>
              </w:rPr>
              <w:t>% 3’ten fazla DMSO ekstresi içerirse</w:t>
            </w:r>
          </w:p>
        </w:tc>
        <w:tc>
          <w:tcPr>
            <w:tcW w:w="1704" w:type="dxa"/>
          </w:tcPr>
          <w:p w14:paraId="70161C1D" w14:textId="77777777" w:rsidR="00B52DCC" w:rsidRDefault="00916648">
            <w:pPr>
              <w:pStyle w:val="TableParagraph"/>
              <w:spacing w:before="113"/>
              <w:ind w:left="111"/>
              <w:rPr>
                <w:sz w:val="20"/>
              </w:rPr>
            </w:pPr>
            <w:r>
              <w:rPr>
                <w:sz w:val="20"/>
              </w:rPr>
              <w:t>64742-53-6</w:t>
            </w:r>
          </w:p>
        </w:tc>
        <w:tc>
          <w:tcPr>
            <w:tcW w:w="1960" w:type="dxa"/>
            <w:gridSpan w:val="2"/>
          </w:tcPr>
          <w:p w14:paraId="1B41772E" w14:textId="77777777" w:rsidR="00B52DCC" w:rsidRDefault="00916648">
            <w:pPr>
              <w:pStyle w:val="TableParagraph"/>
              <w:spacing w:before="113"/>
              <w:ind w:left="109"/>
              <w:rPr>
                <w:sz w:val="20"/>
              </w:rPr>
            </w:pPr>
            <w:r>
              <w:rPr>
                <w:sz w:val="20"/>
              </w:rPr>
              <w:t>265-156-6</w:t>
            </w:r>
          </w:p>
        </w:tc>
      </w:tr>
      <w:tr w:rsidR="00B52DCC" w14:paraId="3F6497BA" w14:textId="77777777" w:rsidTr="004567AD">
        <w:trPr>
          <w:trHeight w:val="793"/>
        </w:trPr>
        <w:tc>
          <w:tcPr>
            <w:tcW w:w="1290" w:type="dxa"/>
          </w:tcPr>
          <w:p w14:paraId="5D852FCC" w14:textId="77777777" w:rsidR="00B52DCC" w:rsidRDefault="00916648">
            <w:pPr>
              <w:pStyle w:val="TableParagraph"/>
              <w:spacing w:before="115"/>
              <w:ind w:left="107"/>
              <w:rPr>
                <w:sz w:val="20"/>
              </w:rPr>
            </w:pPr>
            <w:r>
              <w:rPr>
                <w:sz w:val="20"/>
              </w:rPr>
              <w:t>778</w:t>
            </w:r>
          </w:p>
        </w:tc>
        <w:tc>
          <w:tcPr>
            <w:tcW w:w="5787" w:type="dxa"/>
            <w:gridSpan w:val="9"/>
          </w:tcPr>
          <w:p w14:paraId="59879A5F" w14:textId="77777777" w:rsidR="00B52DCC" w:rsidRDefault="00916648">
            <w:pPr>
              <w:pStyle w:val="TableParagraph"/>
              <w:spacing w:line="225" w:lineRule="exact"/>
              <w:ind w:left="108"/>
              <w:rPr>
                <w:sz w:val="20"/>
              </w:rPr>
            </w:pPr>
            <w:r>
              <w:rPr>
                <w:sz w:val="20"/>
              </w:rPr>
              <w:t>Distilatlar (petrol), hidrojenle muamale edilmiş ağır parafinik, a/a cinsinden</w:t>
            </w:r>
          </w:p>
          <w:p w14:paraId="423A129E" w14:textId="77777777" w:rsidR="00B52DCC" w:rsidRDefault="00916648">
            <w:pPr>
              <w:pStyle w:val="TableParagraph"/>
              <w:spacing w:before="34"/>
              <w:ind w:left="108"/>
              <w:rPr>
                <w:sz w:val="20"/>
              </w:rPr>
            </w:pPr>
            <w:r>
              <w:rPr>
                <w:w w:val="99"/>
                <w:sz w:val="20"/>
              </w:rPr>
              <w:t>%</w:t>
            </w:r>
          </w:p>
          <w:p w14:paraId="48E904A6" w14:textId="77777777" w:rsidR="00B52DCC" w:rsidRDefault="00916648">
            <w:pPr>
              <w:pStyle w:val="TableParagraph"/>
              <w:spacing w:before="34"/>
              <w:ind w:left="108"/>
              <w:rPr>
                <w:sz w:val="20"/>
              </w:rPr>
            </w:pPr>
            <w:r>
              <w:rPr>
                <w:sz w:val="20"/>
              </w:rPr>
              <w:t>3’ten fazla DMSO ekstresi içerirse</w:t>
            </w:r>
          </w:p>
        </w:tc>
        <w:tc>
          <w:tcPr>
            <w:tcW w:w="1704" w:type="dxa"/>
          </w:tcPr>
          <w:p w14:paraId="2E64388F" w14:textId="77777777" w:rsidR="00B52DCC" w:rsidRDefault="00916648">
            <w:pPr>
              <w:pStyle w:val="TableParagraph"/>
              <w:spacing w:before="115"/>
              <w:ind w:left="111"/>
              <w:rPr>
                <w:sz w:val="20"/>
              </w:rPr>
            </w:pPr>
            <w:r>
              <w:rPr>
                <w:sz w:val="20"/>
              </w:rPr>
              <w:t>64742-54-7</w:t>
            </w:r>
          </w:p>
        </w:tc>
        <w:tc>
          <w:tcPr>
            <w:tcW w:w="1960" w:type="dxa"/>
            <w:gridSpan w:val="2"/>
          </w:tcPr>
          <w:p w14:paraId="55DAA123" w14:textId="77777777" w:rsidR="00B52DCC" w:rsidRDefault="00916648">
            <w:pPr>
              <w:pStyle w:val="TableParagraph"/>
              <w:spacing w:before="115"/>
              <w:ind w:left="109"/>
              <w:rPr>
                <w:sz w:val="20"/>
              </w:rPr>
            </w:pPr>
            <w:r>
              <w:rPr>
                <w:sz w:val="20"/>
              </w:rPr>
              <w:t>265-157-1</w:t>
            </w:r>
          </w:p>
        </w:tc>
      </w:tr>
      <w:tr w:rsidR="00B52DCC" w14:paraId="6248C797" w14:textId="77777777" w:rsidTr="004567AD">
        <w:trPr>
          <w:trHeight w:val="530"/>
        </w:trPr>
        <w:tc>
          <w:tcPr>
            <w:tcW w:w="1290" w:type="dxa"/>
          </w:tcPr>
          <w:p w14:paraId="111D9683" w14:textId="77777777" w:rsidR="00B52DCC" w:rsidRDefault="00916648">
            <w:pPr>
              <w:pStyle w:val="TableParagraph"/>
              <w:spacing w:before="113"/>
              <w:ind w:left="107"/>
              <w:rPr>
                <w:sz w:val="20"/>
              </w:rPr>
            </w:pPr>
            <w:r>
              <w:rPr>
                <w:sz w:val="20"/>
              </w:rPr>
              <w:t>779</w:t>
            </w:r>
          </w:p>
        </w:tc>
        <w:tc>
          <w:tcPr>
            <w:tcW w:w="5787" w:type="dxa"/>
            <w:gridSpan w:val="9"/>
          </w:tcPr>
          <w:p w14:paraId="3723CE32" w14:textId="77777777" w:rsidR="00B52DCC" w:rsidRDefault="00916648">
            <w:pPr>
              <w:pStyle w:val="TableParagraph"/>
              <w:spacing w:line="223" w:lineRule="exact"/>
              <w:ind w:left="108"/>
              <w:rPr>
                <w:sz w:val="20"/>
              </w:rPr>
            </w:pPr>
            <w:r>
              <w:rPr>
                <w:sz w:val="20"/>
              </w:rPr>
              <w:t>Distilatlar (petrol), hidrojenle muamale edilmiş hafif parafinik, a/a</w:t>
            </w:r>
          </w:p>
          <w:p w14:paraId="73AA2D40"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6296EF54" w14:textId="77777777" w:rsidR="00B52DCC" w:rsidRDefault="00916648">
            <w:pPr>
              <w:pStyle w:val="TableParagraph"/>
              <w:spacing w:before="113"/>
              <w:ind w:left="111"/>
              <w:rPr>
                <w:sz w:val="20"/>
              </w:rPr>
            </w:pPr>
            <w:r>
              <w:rPr>
                <w:sz w:val="20"/>
              </w:rPr>
              <w:t>64742-55-8</w:t>
            </w:r>
          </w:p>
        </w:tc>
        <w:tc>
          <w:tcPr>
            <w:tcW w:w="1960" w:type="dxa"/>
            <w:gridSpan w:val="2"/>
          </w:tcPr>
          <w:p w14:paraId="536845C0" w14:textId="77777777" w:rsidR="00B52DCC" w:rsidRDefault="00916648">
            <w:pPr>
              <w:pStyle w:val="TableParagraph"/>
              <w:spacing w:before="113"/>
              <w:ind w:left="109"/>
              <w:rPr>
                <w:sz w:val="20"/>
              </w:rPr>
            </w:pPr>
            <w:r>
              <w:rPr>
                <w:sz w:val="20"/>
              </w:rPr>
              <w:t>265-158-7</w:t>
            </w:r>
          </w:p>
        </w:tc>
      </w:tr>
      <w:tr w:rsidR="00B52DCC" w14:paraId="00BC666A" w14:textId="77777777" w:rsidTr="004567AD">
        <w:trPr>
          <w:trHeight w:val="527"/>
        </w:trPr>
        <w:tc>
          <w:tcPr>
            <w:tcW w:w="1290" w:type="dxa"/>
          </w:tcPr>
          <w:p w14:paraId="1D1DDAD4" w14:textId="77777777" w:rsidR="00B52DCC" w:rsidRDefault="00916648">
            <w:pPr>
              <w:pStyle w:val="TableParagraph"/>
              <w:spacing w:before="113"/>
              <w:ind w:left="107"/>
              <w:rPr>
                <w:sz w:val="20"/>
              </w:rPr>
            </w:pPr>
            <w:r>
              <w:rPr>
                <w:sz w:val="20"/>
              </w:rPr>
              <w:t>780</w:t>
            </w:r>
          </w:p>
        </w:tc>
        <w:tc>
          <w:tcPr>
            <w:tcW w:w="5787" w:type="dxa"/>
            <w:gridSpan w:val="9"/>
          </w:tcPr>
          <w:p w14:paraId="1D60AADE" w14:textId="77777777" w:rsidR="00B52DCC" w:rsidRDefault="00916648">
            <w:pPr>
              <w:pStyle w:val="TableParagraph"/>
              <w:spacing w:line="223" w:lineRule="exact"/>
              <w:ind w:left="108"/>
              <w:rPr>
                <w:sz w:val="20"/>
              </w:rPr>
            </w:pPr>
            <w:r>
              <w:rPr>
                <w:sz w:val="20"/>
              </w:rPr>
              <w:t>Distilatlar (petrol), çözücü ile cilası alınmış hafif parafinik, a/a cinsinden %</w:t>
            </w:r>
          </w:p>
          <w:p w14:paraId="2087D4CD" w14:textId="77777777" w:rsidR="00B52DCC" w:rsidRDefault="00916648">
            <w:pPr>
              <w:pStyle w:val="TableParagraph"/>
              <w:spacing w:before="34"/>
              <w:ind w:left="108"/>
              <w:rPr>
                <w:sz w:val="20"/>
              </w:rPr>
            </w:pPr>
            <w:r>
              <w:rPr>
                <w:sz w:val="20"/>
              </w:rPr>
              <w:t>3’ten fazla DMSO ekstresi içerirse</w:t>
            </w:r>
          </w:p>
        </w:tc>
        <w:tc>
          <w:tcPr>
            <w:tcW w:w="1704" w:type="dxa"/>
          </w:tcPr>
          <w:p w14:paraId="15FB8142" w14:textId="77777777" w:rsidR="00B52DCC" w:rsidRDefault="00916648">
            <w:pPr>
              <w:pStyle w:val="TableParagraph"/>
              <w:spacing w:before="113"/>
              <w:ind w:left="111"/>
              <w:rPr>
                <w:sz w:val="20"/>
              </w:rPr>
            </w:pPr>
            <w:r>
              <w:rPr>
                <w:sz w:val="20"/>
              </w:rPr>
              <w:t>64742-56-9</w:t>
            </w:r>
          </w:p>
        </w:tc>
        <w:tc>
          <w:tcPr>
            <w:tcW w:w="1960" w:type="dxa"/>
            <w:gridSpan w:val="2"/>
          </w:tcPr>
          <w:p w14:paraId="6C9A9113" w14:textId="77777777" w:rsidR="00B52DCC" w:rsidRDefault="00916648">
            <w:pPr>
              <w:pStyle w:val="TableParagraph"/>
              <w:spacing w:before="113"/>
              <w:ind w:left="109"/>
              <w:rPr>
                <w:sz w:val="20"/>
              </w:rPr>
            </w:pPr>
            <w:r>
              <w:rPr>
                <w:sz w:val="20"/>
              </w:rPr>
              <w:t>265-159-2</w:t>
            </w:r>
          </w:p>
        </w:tc>
      </w:tr>
      <w:tr w:rsidR="00B52DCC" w14:paraId="111B324D" w14:textId="77777777" w:rsidTr="004567AD">
        <w:trPr>
          <w:trHeight w:val="530"/>
        </w:trPr>
        <w:tc>
          <w:tcPr>
            <w:tcW w:w="1290" w:type="dxa"/>
          </w:tcPr>
          <w:p w14:paraId="56B1A22F" w14:textId="77777777" w:rsidR="00B52DCC" w:rsidRDefault="00916648">
            <w:pPr>
              <w:pStyle w:val="TableParagraph"/>
              <w:spacing w:before="113"/>
              <w:ind w:left="107"/>
              <w:rPr>
                <w:sz w:val="20"/>
              </w:rPr>
            </w:pPr>
            <w:r>
              <w:rPr>
                <w:sz w:val="20"/>
              </w:rPr>
              <w:t>781</w:t>
            </w:r>
          </w:p>
        </w:tc>
        <w:tc>
          <w:tcPr>
            <w:tcW w:w="5787" w:type="dxa"/>
            <w:gridSpan w:val="9"/>
          </w:tcPr>
          <w:p w14:paraId="77A7CF52" w14:textId="77777777" w:rsidR="00B52DCC" w:rsidRDefault="00916648">
            <w:pPr>
              <w:pStyle w:val="TableParagraph"/>
              <w:spacing w:line="223" w:lineRule="exact"/>
              <w:ind w:left="108"/>
              <w:rPr>
                <w:sz w:val="20"/>
              </w:rPr>
            </w:pPr>
            <w:r>
              <w:rPr>
                <w:sz w:val="20"/>
              </w:rPr>
              <w:t>Kalıntı yağlar (petrol), hidrojenle muamale edilmiş, a/a cinsinden % 3’ten</w:t>
            </w:r>
          </w:p>
          <w:p w14:paraId="7BC977D1" w14:textId="77777777" w:rsidR="00B52DCC" w:rsidRDefault="00916648">
            <w:pPr>
              <w:pStyle w:val="TableParagraph"/>
              <w:spacing w:before="36"/>
              <w:ind w:left="108"/>
              <w:rPr>
                <w:sz w:val="20"/>
              </w:rPr>
            </w:pPr>
            <w:r>
              <w:rPr>
                <w:sz w:val="20"/>
              </w:rPr>
              <w:t>fazla DMSO ekstresi içerirse</w:t>
            </w:r>
          </w:p>
        </w:tc>
        <w:tc>
          <w:tcPr>
            <w:tcW w:w="1704" w:type="dxa"/>
          </w:tcPr>
          <w:p w14:paraId="7B069704" w14:textId="77777777" w:rsidR="00B52DCC" w:rsidRDefault="00916648">
            <w:pPr>
              <w:pStyle w:val="TableParagraph"/>
              <w:spacing w:before="113"/>
              <w:ind w:left="111"/>
              <w:rPr>
                <w:sz w:val="20"/>
              </w:rPr>
            </w:pPr>
            <w:r>
              <w:rPr>
                <w:sz w:val="20"/>
              </w:rPr>
              <w:t>64742-57-0</w:t>
            </w:r>
          </w:p>
        </w:tc>
        <w:tc>
          <w:tcPr>
            <w:tcW w:w="1960" w:type="dxa"/>
            <w:gridSpan w:val="2"/>
          </w:tcPr>
          <w:p w14:paraId="46DC6BAA" w14:textId="77777777" w:rsidR="00B52DCC" w:rsidRDefault="00916648">
            <w:pPr>
              <w:pStyle w:val="TableParagraph"/>
              <w:spacing w:before="113"/>
              <w:ind w:left="109"/>
              <w:rPr>
                <w:sz w:val="20"/>
              </w:rPr>
            </w:pPr>
            <w:r>
              <w:rPr>
                <w:sz w:val="20"/>
              </w:rPr>
              <w:t>265-160-8</w:t>
            </w:r>
          </w:p>
        </w:tc>
      </w:tr>
      <w:tr w:rsidR="00B52DCC" w14:paraId="39C14892" w14:textId="77777777" w:rsidTr="004567AD">
        <w:trPr>
          <w:trHeight w:val="528"/>
        </w:trPr>
        <w:tc>
          <w:tcPr>
            <w:tcW w:w="1290" w:type="dxa"/>
          </w:tcPr>
          <w:p w14:paraId="5B6569C5" w14:textId="77777777" w:rsidR="00B52DCC" w:rsidRDefault="00916648">
            <w:pPr>
              <w:pStyle w:val="TableParagraph"/>
              <w:spacing w:before="113"/>
              <w:ind w:left="107"/>
              <w:rPr>
                <w:sz w:val="20"/>
              </w:rPr>
            </w:pPr>
            <w:r>
              <w:rPr>
                <w:sz w:val="20"/>
              </w:rPr>
              <w:t>782</w:t>
            </w:r>
          </w:p>
        </w:tc>
        <w:tc>
          <w:tcPr>
            <w:tcW w:w="5787" w:type="dxa"/>
            <w:gridSpan w:val="9"/>
          </w:tcPr>
          <w:p w14:paraId="5C979470" w14:textId="77777777" w:rsidR="00B52DCC" w:rsidRDefault="00916648">
            <w:pPr>
              <w:pStyle w:val="TableParagraph"/>
              <w:spacing w:line="223" w:lineRule="exact"/>
              <w:ind w:left="108"/>
              <w:rPr>
                <w:sz w:val="20"/>
              </w:rPr>
            </w:pPr>
            <w:r>
              <w:rPr>
                <w:sz w:val="20"/>
              </w:rPr>
              <w:t>Kalıntı</w:t>
            </w:r>
            <w:r>
              <w:rPr>
                <w:spacing w:val="-12"/>
                <w:sz w:val="20"/>
              </w:rPr>
              <w:t xml:space="preserve"> </w:t>
            </w:r>
            <w:r>
              <w:rPr>
                <w:sz w:val="20"/>
              </w:rPr>
              <w:t>yağlar</w:t>
            </w:r>
            <w:r>
              <w:rPr>
                <w:spacing w:val="-13"/>
                <w:sz w:val="20"/>
              </w:rPr>
              <w:t xml:space="preserve"> </w:t>
            </w:r>
            <w:r>
              <w:rPr>
                <w:sz w:val="20"/>
              </w:rPr>
              <w:t>(petrol),</w:t>
            </w:r>
            <w:r>
              <w:rPr>
                <w:spacing w:val="-14"/>
                <w:sz w:val="20"/>
              </w:rPr>
              <w:t xml:space="preserve"> </w:t>
            </w:r>
            <w:r>
              <w:rPr>
                <w:sz w:val="20"/>
              </w:rPr>
              <w:t>çözücü</w:t>
            </w:r>
            <w:r>
              <w:rPr>
                <w:spacing w:val="-15"/>
                <w:sz w:val="20"/>
              </w:rPr>
              <w:t xml:space="preserve"> </w:t>
            </w:r>
            <w:r>
              <w:rPr>
                <w:sz w:val="20"/>
              </w:rPr>
              <w:t>ile</w:t>
            </w:r>
            <w:r>
              <w:rPr>
                <w:spacing w:val="-14"/>
                <w:sz w:val="20"/>
              </w:rPr>
              <w:t xml:space="preserve"> </w:t>
            </w:r>
            <w:r>
              <w:rPr>
                <w:sz w:val="20"/>
              </w:rPr>
              <w:t>cilası</w:t>
            </w:r>
            <w:r>
              <w:rPr>
                <w:spacing w:val="-15"/>
                <w:sz w:val="20"/>
              </w:rPr>
              <w:t xml:space="preserve"> </w:t>
            </w:r>
            <w:r>
              <w:rPr>
                <w:sz w:val="20"/>
              </w:rPr>
              <w:t>alınmış</w:t>
            </w:r>
            <w:r>
              <w:rPr>
                <w:spacing w:val="-14"/>
                <w:sz w:val="20"/>
              </w:rPr>
              <w:t xml:space="preserve"> </w:t>
            </w:r>
            <w:r>
              <w:rPr>
                <w:sz w:val="20"/>
              </w:rPr>
              <w:t>hafif</w:t>
            </w:r>
            <w:r>
              <w:rPr>
                <w:spacing w:val="-16"/>
                <w:sz w:val="20"/>
              </w:rPr>
              <w:t xml:space="preserve"> </w:t>
            </w:r>
            <w:r>
              <w:rPr>
                <w:sz w:val="20"/>
              </w:rPr>
              <w:t>parafinik,</w:t>
            </w:r>
            <w:r>
              <w:rPr>
                <w:spacing w:val="-14"/>
                <w:sz w:val="20"/>
              </w:rPr>
              <w:t xml:space="preserve"> </w:t>
            </w:r>
            <w:r>
              <w:rPr>
                <w:sz w:val="20"/>
              </w:rPr>
              <w:t>a/a</w:t>
            </w:r>
            <w:r>
              <w:rPr>
                <w:spacing w:val="-14"/>
                <w:sz w:val="20"/>
              </w:rPr>
              <w:t xml:space="preserve"> </w:t>
            </w:r>
            <w:r>
              <w:rPr>
                <w:sz w:val="20"/>
              </w:rPr>
              <w:t>cinsinden</w:t>
            </w:r>
          </w:p>
          <w:p w14:paraId="3E267FC7" w14:textId="77777777" w:rsidR="00B52DCC" w:rsidRDefault="00916648">
            <w:pPr>
              <w:pStyle w:val="TableParagraph"/>
              <w:spacing w:before="34"/>
              <w:ind w:left="108"/>
              <w:rPr>
                <w:sz w:val="20"/>
              </w:rPr>
            </w:pPr>
            <w:r>
              <w:rPr>
                <w:sz w:val="20"/>
              </w:rPr>
              <w:t>% 3’ten fazla DMSO ekstresi içerirse</w:t>
            </w:r>
          </w:p>
        </w:tc>
        <w:tc>
          <w:tcPr>
            <w:tcW w:w="1704" w:type="dxa"/>
          </w:tcPr>
          <w:p w14:paraId="6600CF21" w14:textId="77777777" w:rsidR="00B52DCC" w:rsidRDefault="00916648">
            <w:pPr>
              <w:pStyle w:val="TableParagraph"/>
              <w:spacing w:before="113"/>
              <w:ind w:left="111"/>
              <w:rPr>
                <w:sz w:val="20"/>
              </w:rPr>
            </w:pPr>
            <w:r>
              <w:rPr>
                <w:sz w:val="20"/>
              </w:rPr>
              <w:t>64742-62-7</w:t>
            </w:r>
          </w:p>
        </w:tc>
        <w:tc>
          <w:tcPr>
            <w:tcW w:w="1960" w:type="dxa"/>
            <w:gridSpan w:val="2"/>
          </w:tcPr>
          <w:p w14:paraId="48171D06" w14:textId="77777777" w:rsidR="00B52DCC" w:rsidRDefault="00916648">
            <w:pPr>
              <w:pStyle w:val="TableParagraph"/>
              <w:spacing w:before="113"/>
              <w:ind w:left="109"/>
              <w:rPr>
                <w:sz w:val="20"/>
              </w:rPr>
            </w:pPr>
            <w:r>
              <w:rPr>
                <w:sz w:val="20"/>
              </w:rPr>
              <w:t>265-166-0</w:t>
            </w:r>
          </w:p>
        </w:tc>
      </w:tr>
      <w:tr w:rsidR="00B52DCC" w14:paraId="6423B8CE" w14:textId="77777777" w:rsidTr="004567AD">
        <w:trPr>
          <w:trHeight w:val="530"/>
        </w:trPr>
        <w:tc>
          <w:tcPr>
            <w:tcW w:w="1290" w:type="dxa"/>
          </w:tcPr>
          <w:p w14:paraId="4709D744" w14:textId="77777777" w:rsidR="00B52DCC" w:rsidRDefault="00916648">
            <w:pPr>
              <w:pStyle w:val="TableParagraph"/>
              <w:spacing w:before="115"/>
              <w:ind w:left="107"/>
              <w:rPr>
                <w:sz w:val="20"/>
              </w:rPr>
            </w:pPr>
            <w:r>
              <w:rPr>
                <w:sz w:val="20"/>
              </w:rPr>
              <w:t>783</w:t>
            </w:r>
          </w:p>
        </w:tc>
        <w:tc>
          <w:tcPr>
            <w:tcW w:w="5787" w:type="dxa"/>
            <w:gridSpan w:val="9"/>
          </w:tcPr>
          <w:p w14:paraId="5F941774" w14:textId="77777777" w:rsidR="00B52DCC" w:rsidRDefault="00916648">
            <w:pPr>
              <w:pStyle w:val="TableParagraph"/>
              <w:spacing w:line="225" w:lineRule="exact"/>
              <w:ind w:left="108"/>
              <w:rPr>
                <w:sz w:val="20"/>
              </w:rPr>
            </w:pPr>
            <w:r>
              <w:rPr>
                <w:sz w:val="20"/>
              </w:rPr>
              <w:t>Distilatlar (petrol), çözücü ile cilası alınmış ağır naftenik, a/a cinsinden %</w:t>
            </w:r>
          </w:p>
          <w:p w14:paraId="4F54AF7B" w14:textId="77777777" w:rsidR="00B52DCC" w:rsidRDefault="00916648">
            <w:pPr>
              <w:pStyle w:val="TableParagraph"/>
              <w:spacing w:before="34"/>
              <w:ind w:left="108"/>
              <w:rPr>
                <w:sz w:val="20"/>
              </w:rPr>
            </w:pPr>
            <w:r>
              <w:rPr>
                <w:sz w:val="20"/>
              </w:rPr>
              <w:t>3’ten fazla DMSO ekstresi içerirse</w:t>
            </w:r>
          </w:p>
        </w:tc>
        <w:tc>
          <w:tcPr>
            <w:tcW w:w="1704" w:type="dxa"/>
          </w:tcPr>
          <w:p w14:paraId="7EDCE290" w14:textId="77777777" w:rsidR="00B52DCC" w:rsidRDefault="00916648">
            <w:pPr>
              <w:pStyle w:val="TableParagraph"/>
              <w:spacing w:before="115"/>
              <w:ind w:left="111"/>
              <w:rPr>
                <w:sz w:val="20"/>
              </w:rPr>
            </w:pPr>
            <w:r>
              <w:rPr>
                <w:sz w:val="20"/>
              </w:rPr>
              <w:t>64742-63-8</w:t>
            </w:r>
          </w:p>
        </w:tc>
        <w:tc>
          <w:tcPr>
            <w:tcW w:w="1960" w:type="dxa"/>
            <w:gridSpan w:val="2"/>
          </w:tcPr>
          <w:p w14:paraId="7AECA931" w14:textId="77777777" w:rsidR="00B52DCC" w:rsidRDefault="00916648">
            <w:pPr>
              <w:pStyle w:val="TableParagraph"/>
              <w:spacing w:before="115"/>
              <w:ind w:left="109"/>
              <w:rPr>
                <w:sz w:val="20"/>
              </w:rPr>
            </w:pPr>
            <w:r>
              <w:rPr>
                <w:sz w:val="20"/>
              </w:rPr>
              <w:t>265-167-6</w:t>
            </w:r>
          </w:p>
        </w:tc>
      </w:tr>
      <w:tr w:rsidR="00B52DCC" w14:paraId="56428799" w14:textId="77777777" w:rsidTr="004567AD">
        <w:trPr>
          <w:trHeight w:val="530"/>
        </w:trPr>
        <w:tc>
          <w:tcPr>
            <w:tcW w:w="1290" w:type="dxa"/>
          </w:tcPr>
          <w:p w14:paraId="4975A85A" w14:textId="77777777" w:rsidR="00B52DCC" w:rsidRDefault="00916648">
            <w:pPr>
              <w:pStyle w:val="TableParagraph"/>
              <w:spacing w:before="113"/>
              <w:ind w:left="107"/>
              <w:rPr>
                <w:sz w:val="20"/>
              </w:rPr>
            </w:pPr>
            <w:r>
              <w:rPr>
                <w:sz w:val="20"/>
              </w:rPr>
              <w:t>784</w:t>
            </w:r>
          </w:p>
        </w:tc>
        <w:tc>
          <w:tcPr>
            <w:tcW w:w="5787" w:type="dxa"/>
            <w:gridSpan w:val="9"/>
          </w:tcPr>
          <w:p w14:paraId="41C865A7" w14:textId="77777777" w:rsidR="00B52DCC" w:rsidRDefault="00916648">
            <w:pPr>
              <w:pStyle w:val="TableParagraph"/>
              <w:spacing w:line="223" w:lineRule="exact"/>
              <w:ind w:left="108"/>
              <w:rPr>
                <w:sz w:val="20"/>
              </w:rPr>
            </w:pPr>
            <w:r>
              <w:rPr>
                <w:sz w:val="20"/>
              </w:rPr>
              <w:t>Distilatlar (petrol), çözücü ile cilası alınmış hafif naftenik, a/a cinsinden %</w:t>
            </w:r>
          </w:p>
          <w:p w14:paraId="3FF09328" w14:textId="77777777" w:rsidR="00B52DCC" w:rsidRDefault="00916648">
            <w:pPr>
              <w:pStyle w:val="TableParagraph"/>
              <w:spacing w:before="34"/>
              <w:ind w:left="108"/>
              <w:rPr>
                <w:sz w:val="20"/>
              </w:rPr>
            </w:pPr>
            <w:r>
              <w:rPr>
                <w:sz w:val="20"/>
              </w:rPr>
              <w:t>3’ten fazla DMSO ekstresi içerirse</w:t>
            </w:r>
          </w:p>
        </w:tc>
        <w:tc>
          <w:tcPr>
            <w:tcW w:w="1704" w:type="dxa"/>
          </w:tcPr>
          <w:p w14:paraId="0B4A370F" w14:textId="77777777" w:rsidR="00B52DCC" w:rsidRDefault="00916648">
            <w:pPr>
              <w:pStyle w:val="TableParagraph"/>
              <w:spacing w:before="113"/>
              <w:ind w:left="111"/>
              <w:rPr>
                <w:sz w:val="20"/>
              </w:rPr>
            </w:pPr>
            <w:r>
              <w:rPr>
                <w:sz w:val="20"/>
              </w:rPr>
              <w:t>64742-64-9</w:t>
            </w:r>
          </w:p>
        </w:tc>
        <w:tc>
          <w:tcPr>
            <w:tcW w:w="1960" w:type="dxa"/>
            <w:gridSpan w:val="2"/>
          </w:tcPr>
          <w:p w14:paraId="392EDF8A" w14:textId="77777777" w:rsidR="00B52DCC" w:rsidRDefault="00916648">
            <w:pPr>
              <w:pStyle w:val="TableParagraph"/>
              <w:spacing w:before="113"/>
              <w:ind w:left="109"/>
              <w:rPr>
                <w:sz w:val="20"/>
              </w:rPr>
            </w:pPr>
            <w:r>
              <w:rPr>
                <w:sz w:val="20"/>
              </w:rPr>
              <w:t>265-168-1</w:t>
            </w:r>
          </w:p>
        </w:tc>
      </w:tr>
      <w:tr w:rsidR="00B52DCC" w14:paraId="25F4239D" w14:textId="77777777" w:rsidTr="004567AD">
        <w:trPr>
          <w:trHeight w:val="527"/>
        </w:trPr>
        <w:tc>
          <w:tcPr>
            <w:tcW w:w="1290" w:type="dxa"/>
          </w:tcPr>
          <w:p w14:paraId="5158E9F3" w14:textId="77777777" w:rsidR="00B52DCC" w:rsidRDefault="00916648">
            <w:pPr>
              <w:pStyle w:val="TableParagraph"/>
              <w:spacing w:before="113"/>
              <w:ind w:left="107"/>
              <w:rPr>
                <w:sz w:val="20"/>
              </w:rPr>
            </w:pPr>
            <w:r>
              <w:rPr>
                <w:sz w:val="20"/>
              </w:rPr>
              <w:t>785</w:t>
            </w:r>
          </w:p>
        </w:tc>
        <w:tc>
          <w:tcPr>
            <w:tcW w:w="5787" w:type="dxa"/>
            <w:gridSpan w:val="9"/>
          </w:tcPr>
          <w:p w14:paraId="5B13E24C" w14:textId="77777777" w:rsidR="00B52DCC" w:rsidRDefault="00916648">
            <w:pPr>
              <w:pStyle w:val="TableParagraph"/>
              <w:spacing w:line="223" w:lineRule="exact"/>
              <w:ind w:left="108"/>
              <w:rPr>
                <w:sz w:val="20"/>
              </w:rPr>
            </w:pPr>
            <w:r>
              <w:rPr>
                <w:sz w:val="20"/>
              </w:rPr>
              <w:t>Distilatlar (petrol), çözücü ile cilası alınmış ağır parafinik, a/a cinsinden %</w:t>
            </w:r>
          </w:p>
          <w:p w14:paraId="24DD6157" w14:textId="77777777" w:rsidR="00B52DCC" w:rsidRDefault="00916648">
            <w:pPr>
              <w:pStyle w:val="TableParagraph"/>
              <w:spacing w:before="34"/>
              <w:ind w:left="108"/>
              <w:rPr>
                <w:sz w:val="20"/>
              </w:rPr>
            </w:pPr>
            <w:r>
              <w:rPr>
                <w:sz w:val="20"/>
              </w:rPr>
              <w:t>3’ten fazla DMSO ekstresi içerirse</w:t>
            </w:r>
          </w:p>
        </w:tc>
        <w:tc>
          <w:tcPr>
            <w:tcW w:w="1704" w:type="dxa"/>
          </w:tcPr>
          <w:p w14:paraId="5BEC1760" w14:textId="77777777" w:rsidR="00B52DCC" w:rsidRDefault="00916648">
            <w:pPr>
              <w:pStyle w:val="TableParagraph"/>
              <w:spacing w:before="113"/>
              <w:ind w:left="111"/>
              <w:rPr>
                <w:sz w:val="20"/>
              </w:rPr>
            </w:pPr>
            <w:r>
              <w:rPr>
                <w:sz w:val="20"/>
              </w:rPr>
              <w:t>64742-65-0</w:t>
            </w:r>
          </w:p>
        </w:tc>
        <w:tc>
          <w:tcPr>
            <w:tcW w:w="1960" w:type="dxa"/>
            <w:gridSpan w:val="2"/>
          </w:tcPr>
          <w:p w14:paraId="0B49B6BD" w14:textId="77777777" w:rsidR="00B52DCC" w:rsidRDefault="00916648">
            <w:pPr>
              <w:pStyle w:val="TableParagraph"/>
              <w:spacing w:before="113"/>
              <w:ind w:left="109"/>
              <w:rPr>
                <w:sz w:val="20"/>
              </w:rPr>
            </w:pPr>
            <w:r>
              <w:rPr>
                <w:sz w:val="20"/>
              </w:rPr>
              <w:t>265-169-7</w:t>
            </w:r>
          </w:p>
        </w:tc>
      </w:tr>
      <w:tr w:rsidR="00B52DCC" w14:paraId="42E96011" w14:textId="77777777" w:rsidTr="004567AD">
        <w:trPr>
          <w:trHeight w:val="503"/>
        </w:trPr>
        <w:tc>
          <w:tcPr>
            <w:tcW w:w="1290" w:type="dxa"/>
          </w:tcPr>
          <w:p w14:paraId="2207054B" w14:textId="77777777" w:rsidR="00B52DCC" w:rsidRDefault="00916648">
            <w:pPr>
              <w:pStyle w:val="TableParagraph"/>
              <w:spacing w:before="113"/>
              <w:ind w:left="107"/>
              <w:rPr>
                <w:sz w:val="20"/>
              </w:rPr>
            </w:pPr>
            <w:r>
              <w:rPr>
                <w:sz w:val="20"/>
              </w:rPr>
              <w:t>786</w:t>
            </w:r>
          </w:p>
        </w:tc>
        <w:tc>
          <w:tcPr>
            <w:tcW w:w="5787" w:type="dxa"/>
            <w:gridSpan w:val="9"/>
          </w:tcPr>
          <w:p w14:paraId="0262DE20" w14:textId="77777777" w:rsidR="00B52DCC" w:rsidRDefault="00916648">
            <w:pPr>
              <w:pStyle w:val="TableParagraph"/>
              <w:spacing w:line="223" w:lineRule="exact"/>
              <w:ind w:left="108"/>
              <w:rPr>
                <w:sz w:val="20"/>
              </w:rPr>
            </w:pPr>
            <w:r>
              <w:rPr>
                <w:sz w:val="20"/>
              </w:rPr>
              <w:t>Tortu yağı (petrol), a/a cinsinden % 3’ten fazla DMSO ekstresi içerirse</w:t>
            </w:r>
          </w:p>
        </w:tc>
        <w:tc>
          <w:tcPr>
            <w:tcW w:w="1704" w:type="dxa"/>
          </w:tcPr>
          <w:p w14:paraId="25F016DE" w14:textId="77777777" w:rsidR="00B52DCC" w:rsidRDefault="00916648">
            <w:pPr>
              <w:pStyle w:val="TableParagraph"/>
              <w:spacing w:before="113"/>
              <w:ind w:left="111"/>
              <w:rPr>
                <w:sz w:val="20"/>
              </w:rPr>
            </w:pPr>
            <w:r>
              <w:rPr>
                <w:sz w:val="20"/>
              </w:rPr>
              <w:t>64742-67-2</w:t>
            </w:r>
          </w:p>
        </w:tc>
        <w:tc>
          <w:tcPr>
            <w:tcW w:w="1960" w:type="dxa"/>
            <w:gridSpan w:val="2"/>
          </w:tcPr>
          <w:p w14:paraId="06AA00B2" w14:textId="77777777" w:rsidR="00B52DCC" w:rsidRDefault="00916648">
            <w:pPr>
              <w:pStyle w:val="TableParagraph"/>
              <w:spacing w:before="113"/>
              <w:ind w:left="109"/>
              <w:rPr>
                <w:sz w:val="20"/>
              </w:rPr>
            </w:pPr>
            <w:r>
              <w:rPr>
                <w:sz w:val="20"/>
              </w:rPr>
              <w:t>265-171-8</w:t>
            </w:r>
          </w:p>
        </w:tc>
      </w:tr>
      <w:tr w:rsidR="00B52DCC" w14:paraId="7A59EB9A" w14:textId="77777777" w:rsidTr="004567AD">
        <w:trPr>
          <w:trHeight w:val="530"/>
        </w:trPr>
        <w:tc>
          <w:tcPr>
            <w:tcW w:w="1290" w:type="dxa"/>
          </w:tcPr>
          <w:p w14:paraId="0E1736E2" w14:textId="77777777" w:rsidR="00B52DCC" w:rsidRDefault="00916648">
            <w:pPr>
              <w:pStyle w:val="TableParagraph"/>
              <w:spacing w:before="115"/>
              <w:ind w:left="107"/>
              <w:rPr>
                <w:sz w:val="20"/>
              </w:rPr>
            </w:pPr>
            <w:r>
              <w:rPr>
                <w:sz w:val="20"/>
              </w:rPr>
              <w:t>787</w:t>
            </w:r>
          </w:p>
        </w:tc>
        <w:tc>
          <w:tcPr>
            <w:tcW w:w="5787" w:type="dxa"/>
            <w:gridSpan w:val="9"/>
          </w:tcPr>
          <w:p w14:paraId="2BA13340" w14:textId="77777777" w:rsidR="00B52DCC" w:rsidRDefault="00916648">
            <w:pPr>
              <w:pStyle w:val="TableParagraph"/>
              <w:spacing w:line="225" w:lineRule="exact"/>
              <w:ind w:left="108"/>
              <w:rPr>
                <w:sz w:val="20"/>
              </w:rPr>
            </w:pPr>
            <w:r>
              <w:rPr>
                <w:sz w:val="20"/>
              </w:rPr>
              <w:t>Naftenik yağlar (petrol), katalitik cilası alınmış ağır, a/a cinsinden % 3’ten</w:t>
            </w:r>
          </w:p>
          <w:p w14:paraId="6237EC19" w14:textId="77777777" w:rsidR="00B52DCC" w:rsidRDefault="00916648">
            <w:pPr>
              <w:pStyle w:val="TableParagraph"/>
              <w:spacing w:before="34"/>
              <w:ind w:left="108"/>
              <w:rPr>
                <w:sz w:val="20"/>
              </w:rPr>
            </w:pPr>
            <w:r>
              <w:rPr>
                <w:sz w:val="20"/>
              </w:rPr>
              <w:t>fazla DMSO ekstresi içerirse</w:t>
            </w:r>
          </w:p>
        </w:tc>
        <w:tc>
          <w:tcPr>
            <w:tcW w:w="1704" w:type="dxa"/>
          </w:tcPr>
          <w:p w14:paraId="166970B9" w14:textId="77777777" w:rsidR="00B52DCC" w:rsidRDefault="00916648">
            <w:pPr>
              <w:pStyle w:val="TableParagraph"/>
              <w:spacing w:before="115"/>
              <w:ind w:left="111"/>
              <w:rPr>
                <w:sz w:val="20"/>
              </w:rPr>
            </w:pPr>
            <w:r>
              <w:rPr>
                <w:sz w:val="20"/>
              </w:rPr>
              <w:t>64742-68-3</w:t>
            </w:r>
          </w:p>
        </w:tc>
        <w:tc>
          <w:tcPr>
            <w:tcW w:w="1960" w:type="dxa"/>
            <w:gridSpan w:val="2"/>
          </w:tcPr>
          <w:p w14:paraId="6616236D" w14:textId="77777777" w:rsidR="00B52DCC" w:rsidRDefault="00916648">
            <w:pPr>
              <w:pStyle w:val="TableParagraph"/>
              <w:spacing w:before="115"/>
              <w:ind w:left="109"/>
              <w:rPr>
                <w:sz w:val="20"/>
              </w:rPr>
            </w:pPr>
            <w:r>
              <w:rPr>
                <w:sz w:val="20"/>
              </w:rPr>
              <w:t>265-172-3</w:t>
            </w:r>
          </w:p>
        </w:tc>
      </w:tr>
      <w:tr w:rsidR="00B52DCC" w14:paraId="553E2B35" w14:textId="77777777" w:rsidTr="004567AD">
        <w:trPr>
          <w:trHeight w:val="530"/>
        </w:trPr>
        <w:tc>
          <w:tcPr>
            <w:tcW w:w="1290" w:type="dxa"/>
          </w:tcPr>
          <w:p w14:paraId="66B07F6F" w14:textId="77777777" w:rsidR="00B52DCC" w:rsidRDefault="00916648">
            <w:pPr>
              <w:pStyle w:val="TableParagraph"/>
              <w:spacing w:before="113"/>
              <w:ind w:left="107"/>
              <w:rPr>
                <w:sz w:val="20"/>
              </w:rPr>
            </w:pPr>
            <w:r>
              <w:rPr>
                <w:sz w:val="20"/>
              </w:rPr>
              <w:t>788</w:t>
            </w:r>
          </w:p>
        </w:tc>
        <w:tc>
          <w:tcPr>
            <w:tcW w:w="5787" w:type="dxa"/>
            <w:gridSpan w:val="9"/>
          </w:tcPr>
          <w:p w14:paraId="1C15B558" w14:textId="77777777" w:rsidR="00B52DCC" w:rsidRDefault="00916648">
            <w:pPr>
              <w:pStyle w:val="TableParagraph"/>
              <w:spacing w:line="223" w:lineRule="exact"/>
              <w:ind w:left="108"/>
              <w:rPr>
                <w:sz w:val="20"/>
              </w:rPr>
            </w:pPr>
            <w:r>
              <w:rPr>
                <w:sz w:val="20"/>
              </w:rPr>
              <w:t>Naftenik yağlar (petrol), katalitik cilası alınmış hafif, a/a cinsinden % 3’ten</w:t>
            </w:r>
          </w:p>
          <w:p w14:paraId="07DAB9A7" w14:textId="77777777" w:rsidR="00B52DCC" w:rsidRDefault="00916648">
            <w:pPr>
              <w:pStyle w:val="TableParagraph"/>
              <w:spacing w:before="34"/>
              <w:ind w:left="108"/>
              <w:rPr>
                <w:sz w:val="20"/>
              </w:rPr>
            </w:pPr>
            <w:r>
              <w:rPr>
                <w:sz w:val="20"/>
              </w:rPr>
              <w:t>fazla DMSO ekstresi içerirse</w:t>
            </w:r>
          </w:p>
        </w:tc>
        <w:tc>
          <w:tcPr>
            <w:tcW w:w="1704" w:type="dxa"/>
          </w:tcPr>
          <w:p w14:paraId="6D10F67C" w14:textId="77777777" w:rsidR="00B52DCC" w:rsidRDefault="00916648">
            <w:pPr>
              <w:pStyle w:val="TableParagraph"/>
              <w:spacing w:before="113"/>
              <w:ind w:left="111"/>
              <w:rPr>
                <w:sz w:val="20"/>
              </w:rPr>
            </w:pPr>
            <w:r>
              <w:rPr>
                <w:sz w:val="20"/>
              </w:rPr>
              <w:t>64742-69-4</w:t>
            </w:r>
          </w:p>
        </w:tc>
        <w:tc>
          <w:tcPr>
            <w:tcW w:w="1960" w:type="dxa"/>
            <w:gridSpan w:val="2"/>
          </w:tcPr>
          <w:p w14:paraId="3ECCE371" w14:textId="77777777" w:rsidR="00B52DCC" w:rsidRDefault="00916648">
            <w:pPr>
              <w:pStyle w:val="TableParagraph"/>
              <w:spacing w:before="113"/>
              <w:ind w:left="109"/>
              <w:rPr>
                <w:sz w:val="20"/>
              </w:rPr>
            </w:pPr>
            <w:r>
              <w:rPr>
                <w:sz w:val="20"/>
              </w:rPr>
              <w:t>265-173-9</w:t>
            </w:r>
          </w:p>
        </w:tc>
      </w:tr>
      <w:tr w:rsidR="00B52DCC" w14:paraId="41E83AD4" w14:textId="77777777" w:rsidTr="004567AD">
        <w:trPr>
          <w:trHeight w:val="527"/>
        </w:trPr>
        <w:tc>
          <w:tcPr>
            <w:tcW w:w="1290" w:type="dxa"/>
          </w:tcPr>
          <w:p w14:paraId="4D0C8332" w14:textId="77777777" w:rsidR="00B52DCC" w:rsidRDefault="00916648">
            <w:pPr>
              <w:pStyle w:val="TableParagraph"/>
              <w:spacing w:before="113"/>
              <w:ind w:left="107"/>
              <w:rPr>
                <w:sz w:val="20"/>
              </w:rPr>
            </w:pPr>
            <w:r>
              <w:rPr>
                <w:sz w:val="20"/>
              </w:rPr>
              <w:lastRenderedPageBreak/>
              <w:t>789</w:t>
            </w:r>
          </w:p>
        </w:tc>
        <w:tc>
          <w:tcPr>
            <w:tcW w:w="5787" w:type="dxa"/>
            <w:gridSpan w:val="9"/>
          </w:tcPr>
          <w:p w14:paraId="7411E110" w14:textId="77777777" w:rsidR="00B52DCC" w:rsidRDefault="00916648">
            <w:pPr>
              <w:pStyle w:val="TableParagraph"/>
              <w:spacing w:line="223" w:lineRule="exact"/>
              <w:ind w:left="108"/>
              <w:rPr>
                <w:sz w:val="20"/>
              </w:rPr>
            </w:pPr>
            <w:r>
              <w:rPr>
                <w:sz w:val="20"/>
              </w:rPr>
              <w:t>Parafin yağlar (petrol), katalitik cilası alınmış ağır, a/a cinsinden % 3’ten</w:t>
            </w:r>
          </w:p>
          <w:p w14:paraId="6CF42316" w14:textId="77777777" w:rsidR="00B52DCC" w:rsidRDefault="00916648">
            <w:pPr>
              <w:pStyle w:val="TableParagraph"/>
              <w:spacing w:before="34"/>
              <w:ind w:left="108"/>
              <w:rPr>
                <w:sz w:val="20"/>
              </w:rPr>
            </w:pPr>
            <w:r>
              <w:rPr>
                <w:sz w:val="20"/>
              </w:rPr>
              <w:t>fazla DMSO ekstresi içerirse</w:t>
            </w:r>
          </w:p>
        </w:tc>
        <w:tc>
          <w:tcPr>
            <w:tcW w:w="1704" w:type="dxa"/>
          </w:tcPr>
          <w:p w14:paraId="6CF301FE" w14:textId="77777777" w:rsidR="00B52DCC" w:rsidRDefault="00916648">
            <w:pPr>
              <w:pStyle w:val="TableParagraph"/>
              <w:spacing w:before="113"/>
              <w:ind w:left="111"/>
              <w:rPr>
                <w:sz w:val="20"/>
              </w:rPr>
            </w:pPr>
            <w:r>
              <w:rPr>
                <w:sz w:val="20"/>
              </w:rPr>
              <w:t>64742-70-7</w:t>
            </w:r>
          </w:p>
        </w:tc>
        <w:tc>
          <w:tcPr>
            <w:tcW w:w="1960" w:type="dxa"/>
            <w:gridSpan w:val="2"/>
          </w:tcPr>
          <w:p w14:paraId="41A068FB" w14:textId="77777777" w:rsidR="00B52DCC" w:rsidRDefault="00916648">
            <w:pPr>
              <w:pStyle w:val="TableParagraph"/>
              <w:spacing w:before="113"/>
              <w:ind w:left="109"/>
              <w:rPr>
                <w:sz w:val="20"/>
              </w:rPr>
            </w:pPr>
            <w:r>
              <w:rPr>
                <w:sz w:val="20"/>
              </w:rPr>
              <w:t>265-174-4</w:t>
            </w:r>
          </w:p>
        </w:tc>
      </w:tr>
      <w:tr w:rsidR="00B52DCC" w14:paraId="684A072E" w14:textId="77777777" w:rsidTr="004567AD">
        <w:trPr>
          <w:trHeight w:val="530"/>
        </w:trPr>
        <w:tc>
          <w:tcPr>
            <w:tcW w:w="1290" w:type="dxa"/>
          </w:tcPr>
          <w:p w14:paraId="0525A219" w14:textId="77777777" w:rsidR="00B52DCC" w:rsidRDefault="00916648">
            <w:pPr>
              <w:pStyle w:val="TableParagraph"/>
              <w:spacing w:before="113"/>
              <w:ind w:left="107"/>
              <w:rPr>
                <w:sz w:val="20"/>
              </w:rPr>
            </w:pPr>
            <w:r>
              <w:rPr>
                <w:sz w:val="20"/>
              </w:rPr>
              <w:t>790</w:t>
            </w:r>
          </w:p>
        </w:tc>
        <w:tc>
          <w:tcPr>
            <w:tcW w:w="5787" w:type="dxa"/>
            <w:gridSpan w:val="9"/>
          </w:tcPr>
          <w:p w14:paraId="0FC84CB6" w14:textId="77777777" w:rsidR="00B52DCC" w:rsidRDefault="00916648">
            <w:pPr>
              <w:pStyle w:val="TableParagraph"/>
              <w:spacing w:line="223" w:lineRule="exact"/>
              <w:ind w:left="108"/>
              <w:rPr>
                <w:sz w:val="20"/>
              </w:rPr>
            </w:pPr>
            <w:r>
              <w:rPr>
                <w:sz w:val="20"/>
              </w:rPr>
              <w:t>Parafin yağlar (petrol), katalitik cilası alınmış hafif, a/a cinsinden % 3’ten</w:t>
            </w:r>
          </w:p>
          <w:p w14:paraId="12339B5E" w14:textId="77777777" w:rsidR="00B52DCC" w:rsidRDefault="00916648">
            <w:pPr>
              <w:pStyle w:val="TableParagraph"/>
              <w:spacing w:before="36"/>
              <w:ind w:left="108"/>
              <w:rPr>
                <w:sz w:val="20"/>
              </w:rPr>
            </w:pPr>
            <w:r>
              <w:rPr>
                <w:sz w:val="20"/>
              </w:rPr>
              <w:t>fazla DMSO ekstresi içerirse</w:t>
            </w:r>
          </w:p>
        </w:tc>
        <w:tc>
          <w:tcPr>
            <w:tcW w:w="1704" w:type="dxa"/>
          </w:tcPr>
          <w:p w14:paraId="60DC0FEE" w14:textId="77777777" w:rsidR="00B52DCC" w:rsidRDefault="00916648">
            <w:pPr>
              <w:pStyle w:val="TableParagraph"/>
              <w:spacing w:before="113"/>
              <w:ind w:left="111"/>
              <w:rPr>
                <w:sz w:val="20"/>
              </w:rPr>
            </w:pPr>
            <w:r>
              <w:rPr>
                <w:sz w:val="20"/>
              </w:rPr>
              <w:t>64742-71-8</w:t>
            </w:r>
          </w:p>
        </w:tc>
        <w:tc>
          <w:tcPr>
            <w:tcW w:w="1960" w:type="dxa"/>
            <w:gridSpan w:val="2"/>
          </w:tcPr>
          <w:p w14:paraId="755C12CC" w14:textId="77777777" w:rsidR="00B52DCC" w:rsidRDefault="00916648">
            <w:pPr>
              <w:pStyle w:val="TableParagraph"/>
              <w:spacing w:before="113"/>
              <w:ind w:left="109"/>
              <w:rPr>
                <w:sz w:val="20"/>
              </w:rPr>
            </w:pPr>
            <w:r>
              <w:rPr>
                <w:sz w:val="20"/>
              </w:rPr>
              <w:t>265-176-5</w:t>
            </w:r>
          </w:p>
        </w:tc>
      </w:tr>
      <w:tr w:rsidR="00B52DCC" w14:paraId="3B2B637C" w14:textId="77777777" w:rsidTr="004567AD">
        <w:trPr>
          <w:trHeight w:val="527"/>
        </w:trPr>
        <w:tc>
          <w:tcPr>
            <w:tcW w:w="1290" w:type="dxa"/>
          </w:tcPr>
          <w:p w14:paraId="7B025F47" w14:textId="77777777" w:rsidR="00B52DCC" w:rsidRDefault="00916648">
            <w:pPr>
              <w:pStyle w:val="TableParagraph"/>
              <w:spacing w:before="113"/>
              <w:ind w:left="107"/>
              <w:rPr>
                <w:sz w:val="20"/>
              </w:rPr>
            </w:pPr>
            <w:r>
              <w:rPr>
                <w:sz w:val="20"/>
              </w:rPr>
              <w:t>791</w:t>
            </w:r>
          </w:p>
        </w:tc>
        <w:tc>
          <w:tcPr>
            <w:tcW w:w="5787" w:type="dxa"/>
            <w:gridSpan w:val="9"/>
          </w:tcPr>
          <w:p w14:paraId="250E1264" w14:textId="77777777" w:rsidR="00B52DCC" w:rsidRDefault="00916648">
            <w:pPr>
              <w:pStyle w:val="TableParagraph"/>
              <w:spacing w:line="223" w:lineRule="exact"/>
              <w:ind w:left="108"/>
              <w:rPr>
                <w:sz w:val="20"/>
              </w:rPr>
            </w:pPr>
            <w:r>
              <w:rPr>
                <w:sz w:val="20"/>
              </w:rPr>
              <w:t>Naftenik yağlar (petrol), kompleks cilası alınmış ağır, a/a cinsinden % 3’ten</w:t>
            </w:r>
          </w:p>
          <w:p w14:paraId="27E459E0" w14:textId="77777777" w:rsidR="00B52DCC" w:rsidRDefault="00916648">
            <w:pPr>
              <w:pStyle w:val="TableParagraph"/>
              <w:spacing w:before="34"/>
              <w:ind w:left="108"/>
              <w:rPr>
                <w:sz w:val="20"/>
              </w:rPr>
            </w:pPr>
            <w:r>
              <w:rPr>
                <w:sz w:val="20"/>
              </w:rPr>
              <w:t>fazla DMSO ekstresi içerirse</w:t>
            </w:r>
          </w:p>
        </w:tc>
        <w:tc>
          <w:tcPr>
            <w:tcW w:w="1704" w:type="dxa"/>
          </w:tcPr>
          <w:p w14:paraId="7E58AE27" w14:textId="77777777" w:rsidR="00B52DCC" w:rsidRDefault="00916648">
            <w:pPr>
              <w:pStyle w:val="TableParagraph"/>
              <w:spacing w:before="113"/>
              <w:ind w:left="111"/>
              <w:rPr>
                <w:sz w:val="20"/>
              </w:rPr>
            </w:pPr>
            <w:r>
              <w:rPr>
                <w:sz w:val="20"/>
              </w:rPr>
              <w:t>64742-75-2</w:t>
            </w:r>
          </w:p>
        </w:tc>
        <w:tc>
          <w:tcPr>
            <w:tcW w:w="1960" w:type="dxa"/>
            <w:gridSpan w:val="2"/>
          </w:tcPr>
          <w:p w14:paraId="2B1E0ED2" w14:textId="77777777" w:rsidR="00B52DCC" w:rsidRDefault="00916648">
            <w:pPr>
              <w:pStyle w:val="TableParagraph"/>
              <w:spacing w:before="113"/>
              <w:ind w:left="109"/>
              <w:rPr>
                <w:sz w:val="20"/>
              </w:rPr>
            </w:pPr>
            <w:r>
              <w:rPr>
                <w:sz w:val="20"/>
              </w:rPr>
              <w:t>265-179-1</w:t>
            </w:r>
          </w:p>
        </w:tc>
      </w:tr>
      <w:tr w:rsidR="00B52DCC" w14:paraId="2A592D9F" w14:textId="77777777" w:rsidTr="004567AD">
        <w:trPr>
          <w:trHeight w:val="530"/>
        </w:trPr>
        <w:tc>
          <w:tcPr>
            <w:tcW w:w="1290" w:type="dxa"/>
          </w:tcPr>
          <w:p w14:paraId="0A9453AF" w14:textId="77777777" w:rsidR="00B52DCC" w:rsidRDefault="00916648">
            <w:pPr>
              <w:pStyle w:val="TableParagraph"/>
              <w:spacing w:before="113"/>
              <w:ind w:left="107"/>
              <w:rPr>
                <w:sz w:val="20"/>
              </w:rPr>
            </w:pPr>
            <w:r>
              <w:rPr>
                <w:sz w:val="20"/>
              </w:rPr>
              <w:t>792</w:t>
            </w:r>
          </w:p>
        </w:tc>
        <w:tc>
          <w:tcPr>
            <w:tcW w:w="5787" w:type="dxa"/>
            <w:gridSpan w:val="9"/>
          </w:tcPr>
          <w:p w14:paraId="775B068F" w14:textId="77777777" w:rsidR="00B52DCC" w:rsidRDefault="00916648">
            <w:pPr>
              <w:pStyle w:val="TableParagraph"/>
              <w:spacing w:line="223" w:lineRule="exact"/>
              <w:ind w:left="108"/>
              <w:rPr>
                <w:sz w:val="20"/>
              </w:rPr>
            </w:pPr>
            <w:r>
              <w:rPr>
                <w:sz w:val="20"/>
              </w:rPr>
              <w:t>Naftenik yağlar (petrol), kompleks cilası alınmış hafif, a/a cinsinden %</w:t>
            </w:r>
          </w:p>
          <w:p w14:paraId="7A179FAC" w14:textId="77777777" w:rsidR="00B52DCC" w:rsidRDefault="00916648">
            <w:pPr>
              <w:pStyle w:val="TableParagraph"/>
              <w:spacing w:before="36"/>
              <w:ind w:left="108"/>
              <w:rPr>
                <w:sz w:val="20"/>
              </w:rPr>
            </w:pPr>
            <w:r>
              <w:rPr>
                <w:sz w:val="20"/>
              </w:rPr>
              <w:t>3’ten fazla DMSO ekstresi içerirse</w:t>
            </w:r>
          </w:p>
        </w:tc>
        <w:tc>
          <w:tcPr>
            <w:tcW w:w="1704" w:type="dxa"/>
          </w:tcPr>
          <w:p w14:paraId="77556FE9" w14:textId="77777777" w:rsidR="00B52DCC" w:rsidRDefault="00916648">
            <w:pPr>
              <w:pStyle w:val="TableParagraph"/>
              <w:spacing w:before="113"/>
              <w:ind w:left="111"/>
              <w:rPr>
                <w:sz w:val="20"/>
              </w:rPr>
            </w:pPr>
            <w:r>
              <w:rPr>
                <w:sz w:val="20"/>
              </w:rPr>
              <w:t>64742-76-3</w:t>
            </w:r>
          </w:p>
        </w:tc>
        <w:tc>
          <w:tcPr>
            <w:tcW w:w="1960" w:type="dxa"/>
            <w:gridSpan w:val="2"/>
          </w:tcPr>
          <w:p w14:paraId="23B3232D" w14:textId="77777777" w:rsidR="00B52DCC" w:rsidRDefault="00916648">
            <w:pPr>
              <w:pStyle w:val="TableParagraph"/>
              <w:spacing w:before="113"/>
              <w:ind w:left="109"/>
              <w:rPr>
                <w:sz w:val="20"/>
              </w:rPr>
            </w:pPr>
            <w:r>
              <w:rPr>
                <w:sz w:val="20"/>
              </w:rPr>
              <w:t>265-180-7</w:t>
            </w:r>
          </w:p>
        </w:tc>
      </w:tr>
      <w:tr w:rsidR="00B52DCC" w14:paraId="5E827EBC" w14:textId="77777777" w:rsidTr="004567AD">
        <w:trPr>
          <w:trHeight w:val="527"/>
        </w:trPr>
        <w:tc>
          <w:tcPr>
            <w:tcW w:w="1290" w:type="dxa"/>
          </w:tcPr>
          <w:p w14:paraId="3A37F00C" w14:textId="77777777" w:rsidR="00B52DCC" w:rsidRDefault="00916648">
            <w:pPr>
              <w:pStyle w:val="TableParagraph"/>
              <w:spacing w:before="113"/>
              <w:ind w:left="107"/>
              <w:rPr>
                <w:sz w:val="20"/>
              </w:rPr>
            </w:pPr>
            <w:r>
              <w:rPr>
                <w:sz w:val="20"/>
              </w:rPr>
              <w:t>793</w:t>
            </w:r>
          </w:p>
        </w:tc>
        <w:tc>
          <w:tcPr>
            <w:tcW w:w="5787" w:type="dxa"/>
            <w:gridSpan w:val="9"/>
          </w:tcPr>
          <w:p w14:paraId="0F00DA8C" w14:textId="77777777" w:rsidR="00B52DCC" w:rsidRDefault="00916648">
            <w:pPr>
              <w:pStyle w:val="TableParagraph"/>
              <w:spacing w:line="223" w:lineRule="exact"/>
              <w:ind w:left="108"/>
              <w:rPr>
                <w:sz w:val="20"/>
              </w:rPr>
            </w:pPr>
            <w:r>
              <w:rPr>
                <w:sz w:val="20"/>
              </w:rPr>
              <w:t>Ekstreler (petrol), ağır naftenik distilat çözücü, aromatik konsantre, a/a</w:t>
            </w:r>
          </w:p>
          <w:p w14:paraId="2ECCECB3"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06A15F94" w14:textId="77777777" w:rsidR="00B52DCC" w:rsidRDefault="00916648">
            <w:pPr>
              <w:pStyle w:val="TableParagraph"/>
              <w:spacing w:before="113"/>
              <w:ind w:left="111"/>
              <w:rPr>
                <w:sz w:val="20"/>
              </w:rPr>
            </w:pPr>
            <w:r>
              <w:rPr>
                <w:sz w:val="20"/>
              </w:rPr>
              <w:t>68783-00-6</w:t>
            </w:r>
          </w:p>
        </w:tc>
        <w:tc>
          <w:tcPr>
            <w:tcW w:w="1960" w:type="dxa"/>
            <w:gridSpan w:val="2"/>
          </w:tcPr>
          <w:p w14:paraId="77DC6E5B" w14:textId="77777777" w:rsidR="00B52DCC" w:rsidRDefault="00916648">
            <w:pPr>
              <w:pStyle w:val="TableParagraph"/>
              <w:spacing w:before="113"/>
              <w:ind w:left="109"/>
              <w:rPr>
                <w:sz w:val="20"/>
              </w:rPr>
            </w:pPr>
            <w:r>
              <w:rPr>
                <w:sz w:val="20"/>
              </w:rPr>
              <w:t>272-175-3</w:t>
            </w:r>
          </w:p>
        </w:tc>
      </w:tr>
      <w:tr w:rsidR="00B52DCC" w14:paraId="1C9DFC05" w14:textId="77777777" w:rsidTr="004567AD">
        <w:trPr>
          <w:trHeight w:val="530"/>
        </w:trPr>
        <w:tc>
          <w:tcPr>
            <w:tcW w:w="1290" w:type="dxa"/>
          </w:tcPr>
          <w:p w14:paraId="4F44DEDE" w14:textId="77777777" w:rsidR="00B52DCC" w:rsidRDefault="00916648">
            <w:pPr>
              <w:pStyle w:val="TableParagraph"/>
              <w:spacing w:before="116"/>
              <w:ind w:left="107"/>
              <w:rPr>
                <w:sz w:val="20"/>
              </w:rPr>
            </w:pPr>
            <w:r>
              <w:rPr>
                <w:sz w:val="20"/>
              </w:rPr>
              <w:t>794</w:t>
            </w:r>
          </w:p>
        </w:tc>
        <w:tc>
          <w:tcPr>
            <w:tcW w:w="5787" w:type="dxa"/>
            <w:gridSpan w:val="9"/>
          </w:tcPr>
          <w:p w14:paraId="2026CC0F" w14:textId="77777777" w:rsidR="00B52DCC" w:rsidRDefault="00916648">
            <w:pPr>
              <w:pStyle w:val="TableParagraph"/>
              <w:spacing w:line="225" w:lineRule="exact"/>
              <w:ind w:left="108"/>
              <w:rPr>
                <w:sz w:val="20"/>
              </w:rPr>
            </w:pPr>
            <w:r>
              <w:rPr>
                <w:sz w:val="20"/>
              </w:rPr>
              <w:t>Ekstreler (petrol), çözücü-rafine edilmiş ağır parafinik distilat çözücü, a/a</w:t>
            </w:r>
          </w:p>
          <w:p w14:paraId="0B6F1406"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3F5FE2FA" w14:textId="77777777" w:rsidR="00B52DCC" w:rsidRDefault="00916648">
            <w:pPr>
              <w:pStyle w:val="TableParagraph"/>
              <w:spacing w:before="116"/>
              <w:ind w:left="111"/>
              <w:rPr>
                <w:sz w:val="20"/>
              </w:rPr>
            </w:pPr>
            <w:r>
              <w:rPr>
                <w:sz w:val="20"/>
              </w:rPr>
              <w:t>68783-04-0</w:t>
            </w:r>
          </w:p>
        </w:tc>
        <w:tc>
          <w:tcPr>
            <w:tcW w:w="1960" w:type="dxa"/>
            <w:gridSpan w:val="2"/>
          </w:tcPr>
          <w:p w14:paraId="5C935E85" w14:textId="77777777" w:rsidR="00B52DCC" w:rsidRDefault="00916648">
            <w:pPr>
              <w:pStyle w:val="TableParagraph"/>
              <w:spacing w:before="116"/>
              <w:ind w:left="109"/>
              <w:rPr>
                <w:sz w:val="20"/>
              </w:rPr>
            </w:pPr>
            <w:r>
              <w:rPr>
                <w:sz w:val="20"/>
              </w:rPr>
              <w:t>272-180-0</w:t>
            </w:r>
          </w:p>
        </w:tc>
      </w:tr>
      <w:tr w:rsidR="00B52DCC" w14:paraId="5C1F4735" w14:textId="77777777" w:rsidTr="004567AD">
        <w:trPr>
          <w:trHeight w:val="530"/>
        </w:trPr>
        <w:tc>
          <w:tcPr>
            <w:tcW w:w="1290" w:type="dxa"/>
          </w:tcPr>
          <w:p w14:paraId="73DA0E46" w14:textId="77777777" w:rsidR="00B52DCC" w:rsidRDefault="00916648">
            <w:pPr>
              <w:pStyle w:val="TableParagraph"/>
              <w:spacing w:before="113"/>
              <w:ind w:left="107"/>
              <w:rPr>
                <w:sz w:val="20"/>
              </w:rPr>
            </w:pPr>
            <w:r>
              <w:rPr>
                <w:sz w:val="20"/>
              </w:rPr>
              <w:t>795</w:t>
            </w:r>
          </w:p>
        </w:tc>
        <w:tc>
          <w:tcPr>
            <w:tcW w:w="5787" w:type="dxa"/>
            <w:gridSpan w:val="9"/>
          </w:tcPr>
          <w:p w14:paraId="0F62980E" w14:textId="77777777" w:rsidR="00B52DCC" w:rsidRDefault="00916648">
            <w:pPr>
              <w:pStyle w:val="TableParagraph"/>
              <w:spacing w:line="223" w:lineRule="exact"/>
              <w:ind w:left="108"/>
              <w:rPr>
                <w:sz w:val="20"/>
              </w:rPr>
            </w:pPr>
            <w:r>
              <w:rPr>
                <w:sz w:val="20"/>
              </w:rPr>
              <w:t>Ekstreler (petrol), ağır parafinik distilatlar, asfaltı alınmış çözücü, a/a</w:t>
            </w:r>
          </w:p>
          <w:p w14:paraId="5470180B"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6B57385B" w14:textId="77777777" w:rsidR="00B52DCC" w:rsidRDefault="00916648">
            <w:pPr>
              <w:pStyle w:val="TableParagraph"/>
              <w:spacing w:before="113"/>
              <w:ind w:left="111"/>
              <w:rPr>
                <w:sz w:val="20"/>
              </w:rPr>
            </w:pPr>
            <w:r>
              <w:rPr>
                <w:sz w:val="20"/>
              </w:rPr>
              <w:t>68814-89-1</w:t>
            </w:r>
          </w:p>
        </w:tc>
        <w:tc>
          <w:tcPr>
            <w:tcW w:w="1960" w:type="dxa"/>
            <w:gridSpan w:val="2"/>
          </w:tcPr>
          <w:p w14:paraId="0C19FD83" w14:textId="77777777" w:rsidR="00B52DCC" w:rsidRDefault="00916648">
            <w:pPr>
              <w:pStyle w:val="TableParagraph"/>
              <w:spacing w:before="113"/>
              <w:ind w:left="109"/>
              <w:rPr>
                <w:sz w:val="20"/>
              </w:rPr>
            </w:pPr>
            <w:r>
              <w:rPr>
                <w:sz w:val="20"/>
              </w:rPr>
              <w:t>272-342-0</w:t>
            </w:r>
          </w:p>
        </w:tc>
      </w:tr>
      <w:tr w:rsidR="00B52DCC" w14:paraId="5C934EAE" w14:textId="77777777" w:rsidTr="004567AD">
        <w:trPr>
          <w:trHeight w:val="530"/>
        </w:trPr>
        <w:tc>
          <w:tcPr>
            <w:tcW w:w="1290" w:type="dxa"/>
          </w:tcPr>
          <w:p w14:paraId="6C6C4BE1" w14:textId="77777777" w:rsidR="00B52DCC" w:rsidRDefault="00916648">
            <w:pPr>
              <w:pStyle w:val="TableParagraph"/>
              <w:spacing w:before="116"/>
              <w:ind w:left="107"/>
              <w:rPr>
                <w:sz w:val="20"/>
              </w:rPr>
            </w:pPr>
            <w:r>
              <w:rPr>
                <w:sz w:val="20"/>
              </w:rPr>
              <w:t>796</w:t>
            </w:r>
          </w:p>
        </w:tc>
        <w:tc>
          <w:tcPr>
            <w:tcW w:w="5787" w:type="dxa"/>
            <w:gridSpan w:val="9"/>
          </w:tcPr>
          <w:p w14:paraId="11A7F2AC" w14:textId="77777777" w:rsidR="00B52DCC" w:rsidRDefault="00916648">
            <w:pPr>
              <w:pStyle w:val="TableParagraph"/>
              <w:spacing w:before="6" w:line="244" w:lineRule="exact"/>
              <w:ind w:left="108" w:right="39"/>
              <w:rPr>
                <w:sz w:val="20"/>
              </w:rPr>
            </w:pPr>
            <w:r>
              <w:rPr>
                <w:position w:val="2"/>
                <w:sz w:val="20"/>
              </w:rPr>
              <w:t>Yağlama yağı (petrol),C</w:t>
            </w:r>
            <w:r>
              <w:rPr>
                <w:sz w:val="13"/>
              </w:rPr>
              <w:t>20-50</w:t>
            </w:r>
            <w:r>
              <w:rPr>
                <w:position w:val="2"/>
                <w:sz w:val="20"/>
              </w:rPr>
              <w:t xml:space="preserve">, hidrojen ile muamele edilmiş nötral yağ-bazlı, </w:t>
            </w:r>
            <w:r>
              <w:rPr>
                <w:sz w:val="20"/>
              </w:rPr>
              <w:t>yüksek-viskozite, a/a cinsinden % 3’ten fazla DMSO ekstresi içerirse</w:t>
            </w:r>
          </w:p>
        </w:tc>
        <w:tc>
          <w:tcPr>
            <w:tcW w:w="1704" w:type="dxa"/>
          </w:tcPr>
          <w:p w14:paraId="731574BE" w14:textId="77777777" w:rsidR="00B52DCC" w:rsidRDefault="00916648">
            <w:pPr>
              <w:pStyle w:val="TableParagraph"/>
              <w:spacing w:before="116"/>
              <w:ind w:left="111"/>
              <w:rPr>
                <w:sz w:val="20"/>
              </w:rPr>
            </w:pPr>
            <w:r>
              <w:rPr>
                <w:sz w:val="20"/>
              </w:rPr>
              <w:t>72623-85-9</w:t>
            </w:r>
          </w:p>
        </w:tc>
        <w:tc>
          <w:tcPr>
            <w:tcW w:w="1960" w:type="dxa"/>
            <w:gridSpan w:val="2"/>
          </w:tcPr>
          <w:p w14:paraId="192C8913" w14:textId="77777777" w:rsidR="00B52DCC" w:rsidRDefault="00916648">
            <w:pPr>
              <w:pStyle w:val="TableParagraph"/>
              <w:spacing w:before="116"/>
              <w:ind w:left="109"/>
              <w:rPr>
                <w:sz w:val="20"/>
              </w:rPr>
            </w:pPr>
            <w:r>
              <w:rPr>
                <w:sz w:val="20"/>
              </w:rPr>
              <w:t>276-736-3</w:t>
            </w:r>
          </w:p>
        </w:tc>
      </w:tr>
      <w:tr w:rsidR="00B52DCC" w14:paraId="040E1F2D" w14:textId="77777777" w:rsidTr="004567AD">
        <w:trPr>
          <w:trHeight w:val="530"/>
        </w:trPr>
        <w:tc>
          <w:tcPr>
            <w:tcW w:w="1290" w:type="dxa"/>
          </w:tcPr>
          <w:p w14:paraId="1A3E4C92" w14:textId="77777777" w:rsidR="00B52DCC" w:rsidRDefault="00916648">
            <w:pPr>
              <w:pStyle w:val="TableParagraph"/>
              <w:spacing w:before="113"/>
              <w:ind w:left="107"/>
              <w:rPr>
                <w:sz w:val="20"/>
              </w:rPr>
            </w:pPr>
            <w:r>
              <w:rPr>
                <w:sz w:val="20"/>
              </w:rPr>
              <w:t>797</w:t>
            </w:r>
          </w:p>
        </w:tc>
        <w:tc>
          <w:tcPr>
            <w:tcW w:w="5787" w:type="dxa"/>
            <w:gridSpan w:val="9"/>
          </w:tcPr>
          <w:p w14:paraId="630C2AF8" w14:textId="77777777" w:rsidR="00B52DCC" w:rsidRDefault="00916648">
            <w:pPr>
              <w:pStyle w:val="TableParagraph"/>
              <w:spacing w:before="4" w:line="244" w:lineRule="exact"/>
              <w:ind w:left="108"/>
              <w:rPr>
                <w:sz w:val="20"/>
              </w:rPr>
            </w:pPr>
            <w:r>
              <w:rPr>
                <w:position w:val="2"/>
                <w:sz w:val="20"/>
              </w:rPr>
              <w:t>Yağlama yağı (petrol),C</w:t>
            </w:r>
            <w:r>
              <w:rPr>
                <w:sz w:val="13"/>
              </w:rPr>
              <w:t>15-30</w:t>
            </w:r>
            <w:r>
              <w:rPr>
                <w:position w:val="2"/>
                <w:sz w:val="20"/>
              </w:rPr>
              <w:t xml:space="preserve">, hidrojenle muamele edilmiş nötral yağ-bazlı, </w:t>
            </w:r>
            <w:r>
              <w:rPr>
                <w:sz w:val="20"/>
              </w:rPr>
              <w:t>a/a cinsinden % 3’ten fazla DMSO ekstresi içerirse</w:t>
            </w:r>
          </w:p>
        </w:tc>
        <w:tc>
          <w:tcPr>
            <w:tcW w:w="1704" w:type="dxa"/>
          </w:tcPr>
          <w:p w14:paraId="64D95331" w14:textId="77777777" w:rsidR="00B52DCC" w:rsidRDefault="00916648">
            <w:pPr>
              <w:pStyle w:val="TableParagraph"/>
              <w:spacing w:before="113"/>
              <w:ind w:left="111"/>
              <w:rPr>
                <w:sz w:val="20"/>
              </w:rPr>
            </w:pPr>
            <w:r>
              <w:rPr>
                <w:sz w:val="20"/>
              </w:rPr>
              <w:t>72623-86-0</w:t>
            </w:r>
          </w:p>
        </w:tc>
        <w:tc>
          <w:tcPr>
            <w:tcW w:w="1960" w:type="dxa"/>
            <w:gridSpan w:val="2"/>
          </w:tcPr>
          <w:p w14:paraId="00597C9C" w14:textId="77777777" w:rsidR="00B52DCC" w:rsidRDefault="00916648">
            <w:pPr>
              <w:pStyle w:val="TableParagraph"/>
              <w:spacing w:before="113"/>
              <w:ind w:left="109"/>
              <w:rPr>
                <w:sz w:val="20"/>
              </w:rPr>
            </w:pPr>
            <w:r>
              <w:rPr>
                <w:sz w:val="20"/>
              </w:rPr>
              <w:t>276-737-9</w:t>
            </w:r>
          </w:p>
        </w:tc>
      </w:tr>
      <w:tr w:rsidR="00B52DCC" w14:paraId="4631E367" w14:textId="77777777" w:rsidTr="004567AD">
        <w:trPr>
          <w:trHeight w:val="791"/>
        </w:trPr>
        <w:tc>
          <w:tcPr>
            <w:tcW w:w="1290" w:type="dxa"/>
          </w:tcPr>
          <w:p w14:paraId="2CCEC529" w14:textId="77777777" w:rsidR="00B52DCC" w:rsidRDefault="00916648">
            <w:pPr>
              <w:pStyle w:val="TableParagraph"/>
              <w:spacing w:before="113"/>
              <w:ind w:left="107"/>
              <w:rPr>
                <w:sz w:val="20"/>
              </w:rPr>
            </w:pPr>
            <w:r>
              <w:rPr>
                <w:sz w:val="20"/>
              </w:rPr>
              <w:t>798</w:t>
            </w:r>
          </w:p>
        </w:tc>
        <w:tc>
          <w:tcPr>
            <w:tcW w:w="5787" w:type="dxa"/>
            <w:gridSpan w:val="9"/>
          </w:tcPr>
          <w:p w14:paraId="136E8682" w14:textId="77777777" w:rsidR="00B52DCC" w:rsidRDefault="00916648">
            <w:pPr>
              <w:pStyle w:val="TableParagraph"/>
              <w:spacing w:line="271" w:lineRule="auto"/>
              <w:ind w:left="108"/>
              <w:rPr>
                <w:sz w:val="20"/>
              </w:rPr>
            </w:pPr>
            <w:r>
              <w:rPr>
                <w:position w:val="2"/>
                <w:sz w:val="20"/>
              </w:rPr>
              <w:t>Yağlama yağı (petrol),C</w:t>
            </w:r>
            <w:r>
              <w:rPr>
                <w:sz w:val="13"/>
              </w:rPr>
              <w:t>20-50</w:t>
            </w:r>
            <w:r>
              <w:rPr>
                <w:position w:val="2"/>
                <w:sz w:val="20"/>
              </w:rPr>
              <w:t xml:space="preserve">, hidrojenle muamele edilmiş nötral yağ-bazlı, </w:t>
            </w:r>
            <w:r>
              <w:rPr>
                <w:sz w:val="20"/>
              </w:rPr>
              <w:t>a/a</w:t>
            </w:r>
          </w:p>
          <w:p w14:paraId="122AD6E6" w14:textId="77777777" w:rsidR="00B52DCC" w:rsidRDefault="00916648">
            <w:pPr>
              <w:pStyle w:val="TableParagraph"/>
              <w:ind w:left="108"/>
              <w:rPr>
                <w:sz w:val="20"/>
              </w:rPr>
            </w:pPr>
            <w:r>
              <w:rPr>
                <w:sz w:val="20"/>
              </w:rPr>
              <w:t>cinsinden % 3’ten fazla DMSO ekstresi içerirse</w:t>
            </w:r>
          </w:p>
        </w:tc>
        <w:tc>
          <w:tcPr>
            <w:tcW w:w="1704" w:type="dxa"/>
          </w:tcPr>
          <w:p w14:paraId="1082F117" w14:textId="77777777" w:rsidR="00B52DCC" w:rsidRDefault="00916648">
            <w:pPr>
              <w:pStyle w:val="TableParagraph"/>
              <w:spacing w:before="113"/>
              <w:ind w:left="111"/>
              <w:rPr>
                <w:sz w:val="20"/>
              </w:rPr>
            </w:pPr>
            <w:r>
              <w:rPr>
                <w:sz w:val="20"/>
              </w:rPr>
              <w:t>72623-87-1</w:t>
            </w:r>
          </w:p>
        </w:tc>
        <w:tc>
          <w:tcPr>
            <w:tcW w:w="1960" w:type="dxa"/>
            <w:gridSpan w:val="2"/>
          </w:tcPr>
          <w:p w14:paraId="0A67ABAE" w14:textId="77777777" w:rsidR="00B52DCC" w:rsidRDefault="00916648">
            <w:pPr>
              <w:pStyle w:val="TableParagraph"/>
              <w:spacing w:before="113"/>
              <w:ind w:left="109"/>
              <w:rPr>
                <w:sz w:val="20"/>
              </w:rPr>
            </w:pPr>
            <w:r>
              <w:rPr>
                <w:sz w:val="20"/>
              </w:rPr>
              <w:t>276-738-4</w:t>
            </w:r>
          </w:p>
        </w:tc>
      </w:tr>
      <w:tr w:rsidR="00B52DCC" w14:paraId="6D78307D" w14:textId="77777777" w:rsidTr="004567AD">
        <w:trPr>
          <w:trHeight w:val="505"/>
        </w:trPr>
        <w:tc>
          <w:tcPr>
            <w:tcW w:w="1290" w:type="dxa"/>
          </w:tcPr>
          <w:p w14:paraId="02EDB68F" w14:textId="77777777" w:rsidR="00B52DCC" w:rsidRDefault="00916648">
            <w:pPr>
              <w:pStyle w:val="TableParagraph"/>
              <w:spacing w:before="113"/>
              <w:ind w:left="107"/>
              <w:rPr>
                <w:sz w:val="20"/>
              </w:rPr>
            </w:pPr>
            <w:r>
              <w:rPr>
                <w:sz w:val="20"/>
              </w:rPr>
              <w:t>799</w:t>
            </w:r>
          </w:p>
        </w:tc>
        <w:tc>
          <w:tcPr>
            <w:tcW w:w="5787" w:type="dxa"/>
            <w:gridSpan w:val="9"/>
          </w:tcPr>
          <w:p w14:paraId="7481365B" w14:textId="77777777" w:rsidR="00B52DCC" w:rsidRDefault="00916648">
            <w:pPr>
              <w:pStyle w:val="TableParagraph"/>
              <w:spacing w:line="223" w:lineRule="exact"/>
              <w:ind w:left="108"/>
              <w:rPr>
                <w:sz w:val="20"/>
              </w:rPr>
            </w:pPr>
            <w:r>
              <w:rPr>
                <w:sz w:val="20"/>
              </w:rPr>
              <w:t>Yağlama yağı, a/a cinsinden % 3’ten fazla DMSO ekstresi içerirse</w:t>
            </w:r>
          </w:p>
        </w:tc>
        <w:tc>
          <w:tcPr>
            <w:tcW w:w="1704" w:type="dxa"/>
          </w:tcPr>
          <w:p w14:paraId="1C0F39EC" w14:textId="77777777" w:rsidR="00B52DCC" w:rsidRDefault="00916648">
            <w:pPr>
              <w:pStyle w:val="TableParagraph"/>
              <w:spacing w:before="113"/>
              <w:ind w:left="111"/>
              <w:rPr>
                <w:sz w:val="20"/>
              </w:rPr>
            </w:pPr>
            <w:r>
              <w:rPr>
                <w:sz w:val="20"/>
              </w:rPr>
              <w:t>74869-22-0</w:t>
            </w:r>
          </w:p>
        </w:tc>
        <w:tc>
          <w:tcPr>
            <w:tcW w:w="1960" w:type="dxa"/>
            <w:gridSpan w:val="2"/>
          </w:tcPr>
          <w:p w14:paraId="0F2DDCB1" w14:textId="77777777" w:rsidR="00B52DCC" w:rsidRDefault="00916648">
            <w:pPr>
              <w:pStyle w:val="TableParagraph"/>
              <w:spacing w:before="113"/>
              <w:ind w:left="109"/>
              <w:rPr>
                <w:sz w:val="20"/>
              </w:rPr>
            </w:pPr>
            <w:r>
              <w:rPr>
                <w:sz w:val="20"/>
              </w:rPr>
              <w:t>278-012-2</w:t>
            </w:r>
          </w:p>
        </w:tc>
      </w:tr>
      <w:tr w:rsidR="00B52DCC" w14:paraId="76DB9622" w14:textId="77777777" w:rsidTr="004567AD">
        <w:trPr>
          <w:trHeight w:val="527"/>
        </w:trPr>
        <w:tc>
          <w:tcPr>
            <w:tcW w:w="1290" w:type="dxa"/>
          </w:tcPr>
          <w:p w14:paraId="36E92279" w14:textId="77777777" w:rsidR="00B52DCC" w:rsidRDefault="00916648">
            <w:pPr>
              <w:pStyle w:val="TableParagraph"/>
              <w:spacing w:before="113"/>
              <w:ind w:left="107"/>
              <w:rPr>
                <w:sz w:val="20"/>
              </w:rPr>
            </w:pPr>
            <w:r>
              <w:rPr>
                <w:sz w:val="20"/>
              </w:rPr>
              <w:t>800</w:t>
            </w:r>
          </w:p>
        </w:tc>
        <w:tc>
          <w:tcPr>
            <w:tcW w:w="5787" w:type="dxa"/>
            <w:gridSpan w:val="9"/>
          </w:tcPr>
          <w:p w14:paraId="28DC4790" w14:textId="77777777" w:rsidR="00B52DCC" w:rsidRDefault="00916648">
            <w:pPr>
              <w:pStyle w:val="TableParagraph"/>
              <w:spacing w:line="223" w:lineRule="exact"/>
              <w:ind w:left="108"/>
              <w:rPr>
                <w:sz w:val="20"/>
              </w:rPr>
            </w:pPr>
            <w:r>
              <w:rPr>
                <w:sz w:val="20"/>
              </w:rPr>
              <w:t>Distilatlar (petrol), kompleks cilası alınmış ağır parafinik, a/a cinsinden %</w:t>
            </w:r>
          </w:p>
          <w:p w14:paraId="25B21D5B" w14:textId="77777777" w:rsidR="00B52DCC" w:rsidRDefault="00916648">
            <w:pPr>
              <w:pStyle w:val="TableParagraph"/>
              <w:spacing w:before="34"/>
              <w:ind w:left="108"/>
              <w:rPr>
                <w:sz w:val="20"/>
              </w:rPr>
            </w:pPr>
            <w:r>
              <w:rPr>
                <w:sz w:val="20"/>
              </w:rPr>
              <w:t>3’ten fazla DMSO ekstresi içerirse</w:t>
            </w:r>
          </w:p>
        </w:tc>
        <w:tc>
          <w:tcPr>
            <w:tcW w:w="1704" w:type="dxa"/>
          </w:tcPr>
          <w:p w14:paraId="3D1CEED2" w14:textId="77777777" w:rsidR="00B52DCC" w:rsidRDefault="00916648">
            <w:pPr>
              <w:pStyle w:val="TableParagraph"/>
              <w:spacing w:before="113"/>
              <w:ind w:left="111"/>
              <w:rPr>
                <w:sz w:val="20"/>
              </w:rPr>
            </w:pPr>
            <w:r>
              <w:rPr>
                <w:sz w:val="20"/>
              </w:rPr>
              <w:t>90640-91-8</w:t>
            </w:r>
          </w:p>
        </w:tc>
        <w:tc>
          <w:tcPr>
            <w:tcW w:w="1960" w:type="dxa"/>
            <w:gridSpan w:val="2"/>
          </w:tcPr>
          <w:p w14:paraId="1A02C210" w14:textId="77777777" w:rsidR="00B52DCC" w:rsidRDefault="00916648">
            <w:pPr>
              <w:pStyle w:val="TableParagraph"/>
              <w:spacing w:before="113"/>
              <w:ind w:left="109"/>
              <w:rPr>
                <w:sz w:val="20"/>
              </w:rPr>
            </w:pPr>
            <w:r>
              <w:rPr>
                <w:sz w:val="20"/>
              </w:rPr>
              <w:t>292-613-7</w:t>
            </w:r>
          </w:p>
        </w:tc>
      </w:tr>
      <w:tr w:rsidR="00B52DCC" w14:paraId="4E03E446" w14:textId="77777777" w:rsidTr="004567AD">
        <w:trPr>
          <w:trHeight w:val="530"/>
        </w:trPr>
        <w:tc>
          <w:tcPr>
            <w:tcW w:w="1290" w:type="dxa"/>
          </w:tcPr>
          <w:p w14:paraId="611B8AA3" w14:textId="77777777" w:rsidR="00B52DCC" w:rsidRDefault="00916648">
            <w:pPr>
              <w:pStyle w:val="TableParagraph"/>
              <w:spacing w:before="113"/>
              <w:ind w:left="107"/>
              <w:rPr>
                <w:sz w:val="20"/>
              </w:rPr>
            </w:pPr>
            <w:r>
              <w:rPr>
                <w:sz w:val="20"/>
              </w:rPr>
              <w:t>801</w:t>
            </w:r>
          </w:p>
        </w:tc>
        <w:tc>
          <w:tcPr>
            <w:tcW w:w="5787" w:type="dxa"/>
            <w:gridSpan w:val="9"/>
          </w:tcPr>
          <w:p w14:paraId="78A28BD1" w14:textId="77777777" w:rsidR="00B52DCC" w:rsidRDefault="00916648">
            <w:pPr>
              <w:pStyle w:val="TableParagraph"/>
              <w:spacing w:line="223" w:lineRule="exact"/>
              <w:ind w:left="108"/>
              <w:rPr>
                <w:sz w:val="20"/>
              </w:rPr>
            </w:pPr>
            <w:r>
              <w:rPr>
                <w:sz w:val="20"/>
              </w:rPr>
              <w:t>Distilatlar (petrol), kompleks cilası alınmış hafif parafinik, a/a cinsinden %</w:t>
            </w:r>
          </w:p>
          <w:p w14:paraId="0EDAD3C1" w14:textId="77777777" w:rsidR="00B52DCC" w:rsidRDefault="00916648">
            <w:pPr>
              <w:pStyle w:val="TableParagraph"/>
              <w:spacing w:before="37"/>
              <w:ind w:left="108"/>
              <w:rPr>
                <w:sz w:val="20"/>
              </w:rPr>
            </w:pPr>
            <w:r>
              <w:rPr>
                <w:sz w:val="20"/>
              </w:rPr>
              <w:t>3’ten fazla DMSO ekstresi içerirse</w:t>
            </w:r>
          </w:p>
        </w:tc>
        <w:tc>
          <w:tcPr>
            <w:tcW w:w="1704" w:type="dxa"/>
          </w:tcPr>
          <w:p w14:paraId="7BFA4C48" w14:textId="77777777" w:rsidR="00B52DCC" w:rsidRDefault="00916648">
            <w:pPr>
              <w:pStyle w:val="TableParagraph"/>
              <w:spacing w:before="113"/>
              <w:ind w:left="111"/>
              <w:rPr>
                <w:sz w:val="20"/>
              </w:rPr>
            </w:pPr>
            <w:r>
              <w:rPr>
                <w:sz w:val="20"/>
              </w:rPr>
              <w:t>90640-92-9</w:t>
            </w:r>
          </w:p>
        </w:tc>
        <w:tc>
          <w:tcPr>
            <w:tcW w:w="1960" w:type="dxa"/>
            <w:gridSpan w:val="2"/>
          </w:tcPr>
          <w:p w14:paraId="4C4D56B3" w14:textId="77777777" w:rsidR="00B52DCC" w:rsidRDefault="00916648">
            <w:pPr>
              <w:pStyle w:val="TableParagraph"/>
              <w:spacing w:before="113"/>
              <w:ind w:left="109"/>
              <w:rPr>
                <w:sz w:val="20"/>
              </w:rPr>
            </w:pPr>
            <w:r>
              <w:rPr>
                <w:sz w:val="20"/>
              </w:rPr>
              <w:t>292-614-2</w:t>
            </w:r>
          </w:p>
        </w:tc>
      </w:tr>
      <w:tr w:rsidR="00B52DCC" w14:paraId="173D4A56" w14:textId="77777777" w:rsidTr="004567AD">
        <w:trPr>
          <w:trHeight w:val="527"/>
        </w:trPr>
        <w:tc>
          <w:tcPr>
            <w:tcW w:w="1290" w:type="dxa"/>
          </w:tcPr>
          <w:p w14:paraId="065923B4" w14:textId="77777777" w:rsidR="00B52DCC" w:rsidRDefault="00916648">
            <w:pPr>
              <w:pStyle w:val="TableParagraph"/>
              <w:spacing w:before="113"/>
              <w:ind w:left="107"/>
              <w:rPr>
                <w:sz w:val="20"/>
              </w:rPr>
            </w:pPr>
            <w:r>
              <w:rPr>
                <w:sz w:val="20"/>
              </w:rPr>
              <w:t>802</w:t>
            </w:r>
          </w:p>
        </w:tc>
        <w:tc>
          <w:tcPr>
            <w:tcW w:w="5787" w:type="dxa"/>
            <w:gridSpan w:val="9"/>
          </w:tcPr>
          <w:p w14:paraId="24BB74CD" w14:textId="77777777" w:rsidR="00B52DCC" w:rsidRDefault="00916648">
            <w:pPr>
              <w:pStyle w:val="TableParagraph"/>
              <w:spacing w:line="223" w:lineRule="exact"/>
              <w:ind w:left="108"/>
              <w:rPr>
                <w:sz w:val="20"/>
              </w:rPr>
            </w:pPr>
            <w:r>
              <w:rPr>
                <w:sz w:val="20"/>
              </w:rPr>
              <w:t>Distilatlar (petrol), çözücü ile cilası alınmış ağır parafinik, kille muamele</w:t>
            </w:r>
          </w:p>
          <w:p w14:paraId="467CB018" w14:textId="77777777" w:rsidR="00B52DCC" w:rsidRDefault="00916648">
            <w:pPr>
              <w:pStyle w:val="TableParagraph"/>
              <w:spacing w:before="34"/>
              <w:ind w:left="108"/>
              <w:rPr>
                <w:sz w:val="20"/>
              </w:rPr>
            </w:pPr>
            <w:r>
              <w:rPr>
                <w:sz w:val="20"/>
              </w:rPr>
              <w:t>edilmiş, a/a cinsinden % 3’ten fazla DMSO ekstresi içerirse</w:t>
            </w:r>
          </w:p>
        </w:tc>
        <w:tc>
          <w:tcPr>
            <w:tcW w:w="1704" w:type="dxa"/>
          </w:tcPr>
          <w:p w14:paraId="387C5778" w14:textId="77777777" w:rsidR="00B52DCC" w:rsidRDefault="00916648">
            <w:pPr>
              <w:pStyle w:val="TableParagraph"/>
              <w:spacing w:before="113"/>
              <w:ind w:left="111"/>
              <w:rPr>
                <w:sz w:val="20"/>
              </w:rPr>
            </w:pPr>
            <w:r>
              <w:rPr>
                <w:sz w:val="20"/>
              </w:rPr>
              <w:t>90640-94-1</w:t>
            </w:r>
          </w:p>
        </w:tc>
        <w:tc>
          <w:tcPr>
            <w:tcW w:w="1960" w:type="dxa"/>
            <w:gridSpan w:val="2"/>
          </w:tcPr>
          <w:p w14:paraId="15346CC4" w14:textId="77777777" w:rsidR="00B52DCC" w:rsidRDefault="00916648">
            <w:pPr>
              <w:pStyle w:val="TableParagraph"/>
              <w:spacing w:before="113"/>
              <w:ind w:left="109"/>
              <w:rPr>
                <w:sz w:val="20"/>
              </w:rPr>
            </w:pPr>
            <w:r>
              <w:rPr>
                <w:sz w:val="20"/>
              </w:rPr>
              <w:t>292-616-3</w:t>
            </w:r>
          </w:p>
        </w:tc>
      </w:tr>
      <w:tr w:rsidR="00B52DCC" w14:paraId="28042B56" w14:textId="77777777" w:rsidTr="004567AD">
        <w:trPr>
          <w:trHeight w:val="530"/>
        </w:trPr>
        <w:tc>
          <w:tcPr>
            <w:tcW w:w="1290" w:type="dxa"/>
          </w:tcPr>
          <w:p w14:paraId="25598263" w14:textId="77777777" w:rsidR="00B52DCC" w:rsidRDefault="00916648">
            <w:pPr>
              <w:pStyle w:val="TableParagraph"/>
              <w:spacing w:before="115"/>
              <w:ind w:left="107"/>
              <w:rPr>
                <w:sz w:val="20"/>
              </w:rPr>
            </w:pPr>
            <w:r>
              <w:rPr>
                <w:sz w:val="20"/>
              </w:rPr>
              <w:t>803</w:t>
            </w:r>
          </w:p>
        </w:tc>
        <w:tc>
          <w:tcPr>
            <w:tcW w:w="5787" w:type="dxa"/>
            <w:gridSpan w:val="9"/>
          </w:tcPr>
          <w:p w14:paraId="75EBCBD4" w14:textId="77777777" w:rsidR="00B52DCC" w:rsidRDefault="00916648">
            <w:pPr>
              <w:pStyle w:val="TableParagraph"/>
              <w:spacing w:before="6" w:line="244" w:lineRule="exact"/>
              <w:ind w:left="108"/>
              <w:rPr>
                <w:sz w:val="20"/>
              </w:rPr>
            </w:pPr>
            <w:r>
              <w:rPr>
                <w:position w:val="2"/>
                <w:sz w:val="20"/>
              </w:rPr>
              <w:t>Hidrokarbonlar, C</w:t>
            </w:r>
            <w:r>
              <w:rPr>
                <w:sz w:val="13"/>
              </w:rPr>
              <w:t>20-50</w:t>
            </w:r>
            <w:r>
              <w:rPr>
                <w:position w:val="2"/>
                <w:sz w:val="20"/>
              </w:rPr>
              <w:t xml:space="preserve">, çözücü ile cilası alınmış ağır parafinik, hidrojenle </w:t>
            </w:r>
            <w:r>
              <w:rPr>
                <w:sz w:val="20"/>
              </w:rPr>
              <w:t>muamele edilmiş, a/a cinsinden % 3’ten fazla DMSO ekstresi içerirse</w:t>
            </w:r>
          </w:p>
        </w:tc>
        <w:tc>
          <w:tcPr>
            <w:tcW w:w="1704" w:type="dxa"/>
          </w:tcPr>
          <w:p w14:paraId="71F7893C" w14:textId="77777777" w:rsidR="00B52DCC" w:rsidRDefault="00916648">
            <w:pPr>
              <w:pStyle w:val="TableParagraph"/>
              <w:spacing w:before="115"/>
              <w:ind w:left="111"/>
              <w:rPr>
                <w:sz w:val="20"/>
              </w:rPr>
            </w:pPr>
            <w:r>
              <w:rPr>
                <w:sz w:val="20"/>
              </w:rPr>
              <w:t>90640-95-2</w:t>
            </w:r>
          </w:p>
        </w:tc>
        <w:tc>
          <w:tcPr>
            <w:tcW w:w="1960" w:type="dxa"/>
            <w:gridSpan w:val="2"/>
          </w:tcPr>
          <w:p w14:paraId="4058C180" w14:textId="77777777" w:rsidR="00B52DCC" w:rsidRDefault="00916648">
            <w:pPr>
              <w:pStyle w:val="TableParagraph"/>
              <w:spacing w:before="115"/>
              <w:ind w:left="109"/>
              <w:rPr>
                <w:sz w:val="20"/>
              </w:rPr>
            </w:pPr>
            <w:r>
              <w:rPr>
                <w:sz w:val="20"/>
              </w:rPr>
              <w:t>292-617-9</w:t>
            </w:r>
          </w:p>
        </w:tc>
      </w:tr>
      <w:tr w:rsidR="00B52DCC" w14:paraId="23406A1A" w14:textId="77777777" w:rsidTr="004567AD">
        <w:trPr>
          <w:trHeight w:val="527"/>
        </w:trPr>
        <w:tc>
          <w:tcPr>
            <w:tcW w:w="1290" w:type="dxa"/>
          </w:tcPr>
          <w:p w14:paraId="42FF41EE" w14:textId="77777777" w:rsidR="00B52DCC" w:rsidRDefault="00916648">
            <w:pPr>
              <w:pStyle w:val="TableParagraph"/>
              <w:spacing w:before="113"/>
              <w:ind w:left="107"/>
              <w:rPr>
                <w:sz w:val="20"/>
              </w:rPr>
            </w:pPr>
            <w:r>
              <w:rPr>
                <w:sz w:val="20"/>
              </w:rPr>
              <w:t>804</w:t>
            </w:r>
          </w:p>
        </w:tc>
        <w:tc>
          <w:tcPr>
            <w:tcW w:w="5787" w:type="dxa"/>
            <w:gridSpan w:val="9"/>
          </w:tcPr>
          <w:p w14:paraId="5591306F" w14:textId="77777777" w:rsidR="00B52DCC" w:rsidRDefault="00916648">
            <w:pPr>
              <w:pStyle w:val="TableParagraph"/>
              <w:spacing w:line="223" w:lineRule="exact"/>
              <w:ind w:left="108"/>
              <w:rPr>
                <w:sz w:val="20"/>
              </w:rPr>
            </w:pPr>
            <w:r>
              <w:rPr>
                <w:sz w:val="20"/>
              </w:rPr>
              <w:t>Distilatlar (petrol), çözücü ile cilası alınmış hafif parafinik, kille muamele</w:t>
            </w:r>
          </w:p>
          <w:p w14:paraId="3DFBFE85" w14:textId="77777777" w:rsidR="00B52DCC" w:rsidRDefault="00916648">
            <w:pPr>
              <w:pStyle w:val="TableParagraph"/>
              <w:spacing w:before="34"/>
              <w:ind w:left="108"/>
              <w:rPr>
                <w:sz w:val="20"/>
              </w:rPr>
            </w:pPr>
            <w:r>
              <w:rPr>
                <w:sz w:val="20"/>
              </w:rPr>
              <w:t>edilmiş, a/a cinsinden % 3’ten fazla DMSO ekstresi içerirse</w:t>
            </w:r>
          </w:p>
        </w:tc>
        <w:tc>
          <w:tcPr>
            <w:tcW w:w="1704" w:type="dxa"/>
          </w:tcPr>
          <w:p w14:paraId="07601940" w14:textId="77777777" w:rsidR="00B52DCC" w:rsidRDefault="00916648">
            <w:pPr>
              <w:pStyle w:val="TableParagraph"/>
              <w:spacing w:before="113"/>
              <w:ind w:left="111"/>
              <w:rPr>
                <w:sz w:val="20"/>
              </w:rPr>
            </w:pPr>
            <w:r>
              <w:rPr>
                <w:sz w:val="20"/>
              </w:rPr>
              <w:t>90640-96-3</w:t>
            </w:r>
          </w:p>
        </w:tc>
        <w:tc>
          <w:tcPr>
            <w:tcW w:w="1960" w:type="dxa"/>
            <w:gridSpan w:val="2"/>
          </w:tcPr>
          <w:p w14:paraId="0CB55311" w14:textId="77777777" w:rsidR="00B52DCC" w:rsidRDefault="00916648">
            <w:pPr>
              <w:pStyle w:val="TableParagraph"/>
              <w:spacing w:before="113"/>
              <w:ind w:left="109"/>
              <w:rPr>
                <w:sz w:val="20"/>
              </w:rPr>
            </w:pPr>
            <w:r>
              <w:rPr>
                <w:sz w:val="20"/>
              </w:rPr>
              <w:t>292-618-4</w:t>
            </w:r>
          </w:p>
        </w:tc>
      </w:tr>
      <w:tr w:rsidR="00B52DCC" w14:paraId="7A4E95DC" w14:textId="77777777" w:rsidTr="004567AD">
        <w:trPr>
          <w:trHeight w:val="530"/>
        </w:trPr>
        <w:tc>
          <w:tcPr>
            <w:tcW w:w="1290" w:type="dxa"/>
          </w:tcPr>
          <w:p w14:paraId="79332063" w14:textId="77777777" w:rsidR="00B52DCC" w:rsidRDefault="00916648">
            <w:pPr>
              <w:pStyle w:val="TableParagraph"/>
              <w:spacing w:before="115"/>
              <w:ind w:left="107"/>
              <w:rPr>
                <w:sz w:val="20"/>
              </w:rPr>
            </w:pPr>
            <w:r>
              <w:rPr>
                <w:sz w:val="20"/>
              </w:rPr>
              <w:t>805</w:t>
            </w:r>
          </w:p>
        </w:tc>
        <w:tc>
          <w:tcPr>
            <w:tcW w:w="5787" w:type="dxa"/>
            <w:gridSpan w:val="9"/>
          </w:tcPr>
          <w:p w14:paraId="396E77F7" w14:textId="77777777" w:rsidR="00B52DCC" w:rsidRDefault="00916648">
            <w:pPr>
              <w:pStyle w:val="TableParagraph"/>
              <w:spacing w:line="225" w:lineRule="exact"/>
              <w:ind w:left="108"/>
              <w:rPr>
                <w:sz w:val="20"/>
              </w:rPr>
            </w:pPr>
            <w:r>
              <w:rPr>
                <w:sz w:val="20"/>
              </w:rPr>
              <w:t>Distilatlar (petrol), çözücü ile cilası alınmış hafif parafinik, hidrojenle</w:t>
            </w:r>
          </w:p>
          <w:p w14:paraId="5DFD1E43" w14:textId="77777777" w:rsidR="00B52DCC" w:rsidRDefault="00916648">
            <w:pPr>
              <w:pStyle w:val="TableParagraph"/>
              <w:spacing w:before="34"/>
              <w:ind w:left="108"/>
              <w:rPr>
                <w:sz w:val="20"/>
              </w:rPr>
            </w:pPr>
            <w:r>
              <w:rPr>
                <w:sz w:val="20"/>
              </w:rPr>
              <w:t>muamele edilmiş, a/a cinsinden % 3’ten fazla DMSO ekstresi içerirse</w:t>
            </w:r>
          </w:p>
        </w:tc>
        <w:tc>
          <w:tcPr>
            <w:tcW w:w="1704" w:type="dxa"/>
          </w:tcPr>
          <w:p w14:paraId="527EE0E2" w14:textId="77777777" w:rsidR="00B52DCC" w:rsidRDefault="00916648">
            <w:pPr>
              <w:pStyle w:val="TableParagraph"/>
              <w:spacing w:before="115"/>
              <w:ind w:left="111"/>
              <w:rPr>
                <w:sz w:val="20"/>
              </w:rPr>
            </w:pPr>
            <w:r>
              <w:rPr>
                <w:sz w:val="20"/>
              </w:rPr>
              <w:t>90640-97-4</w:t>
            </w:r>
          </w:p>
        </w:tc>
        <w:tc>
          <w:tcPr>
            <w:tcW w:w="1960" w:type="dxa"/>
            <w:gridSpan w:val="2"/>
          </w:tcPr>
          <w:p w14:paraId="68861132" w14:textId="77777777" w:rsidR="00B52DCC" w:rsidRDefault="00916648">
            <w:pPr>
              <w:pStyle w:val="TableParagraph"/>
              <w:spacing w:before="115"/>
              <w:ind w:left="109"/>
              <w:rPr>
                <w:sz w:val="20"/>
              </w:rPr>
            </w:pPr>
            <w:r>
              <w:rPr>
                <w:sz w:val="20"/>
              </w:rPr>
              <w:t>292-620-5</w:t>
            </w:r>
          </w:p>
        </w:tc>
      </w:tr>
      <w:tr w:rsidR="00B52DCC" w14:paraId="066407C4" w14:textId="77777777" w:rsidTr="004567AD">
        <w:trPr>
          <w:trHeight w:val="530"/>
        </w:trPr>
        <w:tc>
          <w:tcPr>
            <w:tcW w:w="1290" w:type="dxa"/>
          </w:tcPr>
          <w:p w14:paraId="33D80BF0" w14:textId="77777777" w:rsidR="00B52DCC" w:rsidRDefault="00916648">
            <w:pPr>
              <w:pStyle w:val="TableParagraph"/>
              <w:spacing w:before="113"/>
              <w:ind w:left="107"/>
              <w:rPr>
                <w:sz w:val="20"/>
              </w:rPr>
            </w:pPr>
            <w:r>
              <w:rPr>
                <w:sz w:val="20"/>
              </w:rPr>
              <w:t>806</w:t>
            </w:r>
          </w:p>
        </w:tc>
        <w:tc>
          <w:tcPr>
            <w:tcW w:w="5787" w:type="dxa"/>
            <w:gridSpan w:val="9"/>
          </w:tcPr>
          <w:p w14:paraId="024EC923" w14:textId="77777777" w:rsidR="00B52DCC" w:rsidRDefault="00916648">
            <w:pPr>
              <w:pStyle w:val="TableParagraph"/>
              <w:spacing w:line="223" w:lineRule="exact"/>
              <w:ind w:left="108"/>
              <w:rPr>
                <w:sz w:val="20"/>
              </w:rPr>
            </w:pPr>
            <w:r>
              <w:rPr>
                <w:sz w:val="20"/>
              </w:rPr>
              <w:t>Ekstreler (petrol), ağır naftenik distilat çözücü, hidrojenle muamele edilmiş,</w:t>
            </w:r>
          </w:p>
          <w:p w14:paraId="2386FA1D" w14:textId="77777777" w:rsidR="00B52DCC" w:rsidRDefault="00916648">
            <w:pPr>
              <w:pStyle w:val="TableParagraph"/>
              <w:spacing w:before="34"/>
              <w:ind w:left="108"/>
              <w:rPr>
                <w:sz w:val="20"/>
              </w:rPr>
            </w:pPr>
            <w:r>
              <w:rPr>
                <w:sz w:val="20"/>
              </w:rPr>
              <w:t>a/a cinsinden % 3’ten fazla DMSO ekstresi içerirse</w:t>
            </w:r>
          </w:p>
        </w:tc>
        <w:tc>
          <w:tcPr>
            <w:tcW w:w="1704" w:type="dxa"/>
          </w:tcPr>
          <w:p w14:paraId="0C35FF6F" w14:textId="77777777" w:rsidR="00B52DCC" w:rsidRDefault="00916648">
            <w:pPr>
              <w:pStyle w:val="TableParagraph"/>
              <w:spacing w:before="113"/>
              <w:ind w:left="111"/>
              <w:rPr>
                <w:sz w:val="20"/>
              </w:rPr>
            </w:pPr>
            <w:r>
              <w:rPr>
                <w:sz w:val="20"/>
              </w:rPr>
              <w:t>90641-07-9</w:t>
            </w:r>
          </w:p>
        </w:tc>
        <w:tc>
          <w:tcPr>
            <w:tcW w:w="1960" w:type="dxa"/>
            <w:gridSpan w:val="2"/>
          </w:tcPr>
          <w:p w14:paraId="0E950817" w14:textId="77777777" w:rsidR="00B52DCC" w:rsidRDefault="00916648">
            <w:pPr>
              <w:pStyle w:val="TableParagraph"/>
              <w:spacing w:before="113"/>
              <w:ind w:left="109"/>
              <w:rPr>
                <w:sz w:val="20"/>
              </w:rPr>
            </w:pPr>
            <w:r>
              <w:rPr>
                <w:sz w:val="20"/>
              </w:rPr>
              <w:t>292-631-5</w:t>
            </w:r>
          </w:p>
        </w:tc>
      </w:tr>
      <w:tr w:rsidR="00B52DCC" w14:paraId="10F36548" w14:textId="77777777" w:rsidTr="004567AD">
        <w:trPr>
          <w:trHeight w:val="527"/>
        </w:trPr>
        <w:tc>
          <w:tcPr>
            <w:tcW w:w="1290" w:type="dxa"/>
          </w:tcPr>
          <w:p w14:paraId="468AA087" w14:textId="77777777" w:rsidR="00B52DCC" w:rsidRDefault="00916648">
            <w:pPr>
              <w:pStyle w:val="TableParagraph"/>
              <w:spacing w:before="113"/>
              <w:ind w:left="107"/>
              <w:rPr>
                <w:sz w:val="20"/>
              </w:rPr>
            </w:pPr>
            <w:r>
              <w:rPr>
                <w:sz w:val="20"/>
              </w:rPr>
              <w:t>807</w:t>
            </w:r>
          </w:p>
        </w:tc>
        <w:tc>
          <w:tcPr>
            <w:tcW w:w="5787" w:type="dxa"/>
            <w:gridSpan w:val="9"/>
          </w:tcPr>
          <w:p w14:paraId="4F3D28F8" w14:textId="77777777" w:rsidR="00B52DCC" w:rsidRDefault="00916648">
            <w:pPr>
              <w:pStyle w:val="TableParagraph"/>
              <w:spacing w:line="223" w:lineRule="exact"/>
              <w:ind w:left="108"/>
              <w:rPr>
                <w:sz w:val="20"/>
              </w:rPr>
            </w:pPr>
            <w:r>
              <w:rPr>
                <w:sz w:val="20"/>
              </w:rPr>
              <w:t>Ekstreler (petrol), ağır parafinik distilat çözücü, hidrojenle muamele</w:t>
            </w:r>
          </w:p>
          <w:p w14:paraId="78598855" w14:textId="77777777" w:rsidR="00B52DCC" w:rsidRDefault="00916648">
            <w:pPr>
              <w:pStyle w:val="TableParagraph"/>
              <w:spacing w:before="34"/>
              <w:ind w:left="108"/>
              <w:rPr>
                <w:sz w:val="20"/>
              </w:rPr>
            </w:pPr>
            <w:r>
              <w:rPr>
                <w:sz w:val="20"/>
              </w:rPr>
              <w:t>edilmiş, a/a cinsinden % 3’ten fazla DMSO ekstresi içerirse</w:t>
            </w:r>
          </w:p>
        </w:tc>
        <w:tc>
          <w:tcPr>
            <w:tcW w:w="1704" w:type="dxa"/>
          </w:tcPr>
          <w:p w14:paraId="1DD027B5" w14:textId="77777777" w:rsidR="00B52DCC" w:rsidRDefault="00916648">
            <w:pPr>
              <w:pStyle w:val="TableParagraph"/>
              <w:spacing w:before="113"/>
              <w:ind w:left="111"/>
              <w:rPr>
                <w:sz w:val="20"/>
              </w:rPr>
            </w:pPr>
            <w:r>
              <w:rPr>
                <w:sz w:val="20"/>
              </w:rPr>
              <w:t>90641-08-0</w:t>
            </w:r>
          </w:p>
        </w:tc>
        <w:tc>
          <w:tcPr>
            <w:tcW w:w="1960" w:type="dxa"/>
            <w:gridSpan w:val="2"/>
          </w:tcPr>
          <w:p w14:paraId="559003EC" w14:textId="77777777" w:rsidR="00B52DCC" w:rsidRDefault="00916648">
            <w:pPr>
              <w:pStyle w:val="TableParagraph"/>
              <w:spacing w:before="113"/>
              <w:ind w:left="109"/>
              <w:rPr>
                <w:sz w:val="20"/>
              </w:rPr>
            </w:pPr>
            <w:r>
              <w:rPr>
                <w:sz w:val="20"/>
              </w:rPr>
              <w:t>292-632-0</w:t>
            </w:r>
          </w:p>
        </w:tc>
      </w:tr>
      <w:tr w:rsidR="00B52DCC" w14:paraId="275B9367" w14:textId="77777777" w:rsidTr="004567AD">
        <w:trPr>
          <w:trHeight w:val="530"/>
        </w:trPr>
        <w:tc>
          <w:tcPr>
            <w:tcW w:w="1290" w:type="dxa"/>
          </w:tcPr>
          <w:p w14:paraId="648127E3" w14:textId="77777777" w:rsidR="00B52DCC" w:rsidRDefault="00916648">
            <w:pPr>
              <w:pStyle w:val="TableParagraph"/>
              <w:spacing w:before="113"/>
              <w:ind w:left="107"/>
              <w:rPr>
                <w:sz w:val="20"/>
              </w:rPr>
            </w:pPr>
            <w:r>
              <w:rPr>
                <w:sz w:val="20"/>
              </w:rPr>
              <w:t>808</w:t>
            </w:r>
          </w:p>
        </w:tc>
        <w:tc>
          <w:tcPr>
            <w:tcW w:w="5787" w:type="dxa"/>
            <w:gridSpan w:val="9"/>
          </w:tcPr>
          <w:p w14:paraId="49E41A2A" w14:textId="77777777" w:rsidR="00B52DCC" w:rsidRDefault="00916648">
            <w:pPr>
              <w:pStyle w:val="TableParagraph"/>
              <w:spacing w:line="223" w:lineRule="exact"/>
              <w:ind w:left="108"/>
              <w:rPr>
                <w:sz w:val="20"/>
              </w:rPr>
            </w:pPr>
            <w:r>
              <w:rPr>
                <w:sz w:val="20"/>
              </w:rPr>
              <w:t>Ekstreler (petrol), hafif parafinik distilat çözücü, hidrojenle muamele</w:t>
            </w:r>
          </w:p>
          <w:p w14:paraId="4ECC89E9" w14:textId="77777777" w:rsidR="00B52DCC" w:rsidRDefault="00916648">
            <w:pPr>
              <w:pStyle w:val="TableParagraph"/>
              <w:spacing w:before="36"/>
              <w:ind w:left="108"/>
              <w:rPr>
                <w:sz w:val="20"/>
              </w:rPr>
            </w:pPr>
            <w:r>
              <w:rPr>
                <w:sz w:val="20"/>
              </w:rPr>
              <w:t>edilmiş, a/a cinsinden % 3’ten fazla DMSO ekstresi içerirse</w:t>
            </w:r>
          </w:p>
        </w:tc>
        <w:tc>
          <w:tcPr>
            <w:tcW w:w="1704" w:type="dxa"/>
          </w:tcPr>
          <w:p w14:paraId="17D38285" w14:textId="77777777" w:rsidR="00B52DCC" w:rsidRDefault="00916648">
            <w:pPr>
              <w:pStyle w:val="TableParagraph"/>
              <w:spacing w:before="113"/>
              <w:ind w:left="111"/>
              <w:rPr>
                <w:sz w:val="20"/>
              </w:rPr>
            </w:pPr>
            <w:r>
              <w:rPr>
                <w:sz w:val="20"/>
              </w:rPr>
              <w:t>90641-09-1</w:t>
            </w:r>
          </w:p>
        </w:tc>
        <w:tc>
          <w:tcPr>
            <w:tcW w:w="1960" w:type="dxa"/>
            <w:gridSpan w:val="2"/>
          </w:tcPr>
          <w:p w14:paraId="2842D7BF" w14:textId="77777777" w:rsidR="00B52DCC" w:rsidRDefault="00916648">
            <w:pPr>
              <w:pStyle w:val="TableParagraph"/>
              <w:spacing w:before="113"/>
              <w:ind w:left="109"/>
              <w:rPr>
                <w:sz w:val="20"/>
              </w:rPr>
            </w:pPr>
            <w:r>
              <w:rPr>
                <w:sz w:val="20"/>
              </w:rPr>
              <w:t>292-633-6</w:t>
            </w:r>
          </w:p>
        </w:tc>
      </w:tr>
      <w:tr w:rsidR="00B52DCC" w14:paraId="630A009D" w14:textId="77777777" w:rsidTr="004567AD">
        <w:trPr>
          <w:trHeight w:val="527"/>
        </w:trPr>
        <w:tc>
          <w:tcPr>
            <w:tcW w:w="1290" w:type="dxa"/>
          </w:tcPr>
          <w:p w14:paraId="7F32A829" w14:textId="77777777" w:rsidR="00B52DCC" w:rsidRDefault="00916648">
            <w:pPr>
              <w:pStyle w:val="TableParagraph"/>
              <w:spacing w:before="113"/>
              <w:ind w:left="107"/>
              <w:rPr>
                <w:sz w:val="20"/>
              </w:rPr>
            </w:pPr>
            <w:r>
              <w:rPr>
                <w:sz w:val="20"/>
              </w:rPr>
              <w:t>809</w:t>
            </w:r>
          </w:p>
        </w:tc>
        <w:tc>
          <w:tcPr>
            <w:tcW w:w="5787" w:type="dxa"/>
            <w:gridSpan w:val="9"/>
          </w:tcPr>
          <w:p w14:paraId="556A339D" w14:textId="77777777" w:rsidR="00B52DCC" w:rsidRDefault="00916648">
            <w:pPr>
              <w:pStyle w:val="TableParagraph"/>
              <w:spacing w:line="223" w:lineRule="exact"/>
              <w:ind w:left="108"/>
              <w:rPr>
                <w:sz w:val="20"/>
              </w:rPr>
            </w:pPr>
            <w:r>
              <w:rPr>
                <w:sz w:val="20"/>
              </w:rPr>
              <w:t>Kalıntı yağlar (petrol), hidrojen ile muamele edilmiş çözücü ile cilası</w:t>
            </w:r>
          </w:p>
          <w:p w14:paraId="664AFEA6" w14:textId="77777777" w:rsidR="00B52DCC" w:rsidRDefault="00916648">
            <w:pPr>
              <w:pStyle w:val="TableParagraph"/>
              <w:spacing w:before="34"/>
              <w:ind w:left="108"/>
              <w:rPr>
                <w:sz w:val="20"/>
              </w:rPr>
            </w:pPr>
            <w:r>
              <w:rPr>
                <w:sz w:val="20"/>
              </w:rPr>
              <w:t>alınmış, a/a cinsinden % 3’ten fazla DMSO ekstresi içerirse</w:t>
            </w:r>
          </w:p>
        </w:tc>
        <w:tc>
          <w:tcPr>
            <w:tcW w:w="1704" w:type="dxa"/>
          </w:tcPr>
          <w:p w14:paraId="661826BB" w14:textId="77777777" w:rsidR="00B52DCC" w:rsidRDefault="00916648">
            <w:pPr>
              <w:pStyle w:val="TableParagraph"/>
              <w:spacing w:before="113"/>
              <w:ind w:left="111"/>
              <w:rPr>
                <w:sz w:val="20"/>
              </w:rPr>
            </w:pPr>
            <w:r>
              <w:rPr>
                <w:sz w:val="20"/>
              </w:rPr>
              <w:t>90669-74-2</w:t>
            </w:r>
          </w:p>
        </w:tc>
        <w:tc>
          <w:tcPr>
            <w:tcW w:w="1960" w:type="dxa"/>
            <w:gridSpan w:val="2"/>
          </w:tcPr>
          <w:p w14:paraId="4792BA83" w14:textId="77777777" w:rsidR="00B52DCC" w:rsidRDefault="00916648">
            <w:pPr>
              <w:pStyle w:val="TableParagraph"/>
              <w:spacing w:before="113"/>
              <w:ind w:left="109"/>
              <w:rPr>
                <w:sz w:val="20"/>
              </w:rPr>
            </w:pPr>
            <w:r>
              <w:rPr>
                <w:sz w:val="20"/>
              </w:rPr>
              <w:t>292-656-1</w:t>
            </w:r>
          </w:p>
        </w:tc>
      </w:tr>
      <w:tr w:rsidR="00B52DCC" w14:paraId="6E015D93" w14:textId="77777777" w:rsidTr="004567AD">
        <w:trPr>
          <w:trHeight w:val="530"/>
        </w:trPr>
        <w:tc>
          <w:tcPr>
            <w:tcW w:w="1290" w:type="dxa"/>
          </w:tcPr>
          <w:p w14:paraId="11C67CC0" w14:textId="77777777" w:rsidR="00B52DCC" w:rsidRDefault="00916648">
            <w:pPr>
              <w:pStyle w:val="TableParagraph"/>
              <w:spacing w:before="113"/>
              <w:ind w:left="107"/>
              <w:rPr>
                <w:sz w:val="20"/>
              </w:rPr>
            </w:pPr>
            <w:r>
              <w:rPr>
                <w:sz w:val="20"/>
              </w:rPr>
              <w:lastRenderedPageBreak/>
              <w:t>810</w:t>
            </w:r>
          </w:p>
        </w:tc>
        <w:tc>
          <w:tcPr>
            <w:tcW w:w="5787" w:type="dxa"/>
            <w:gridSpan w:val="9"/>
          </w:tcPr>
          <w:p w14:paraId="06AC92F1" w14:textId="77777777" w:rsidR="00B52DCC" w:rsidRDefault="00916648">
            <w:pPr>
              <w:pStyle w:val="TableParagraph"/>
              <w:spacing w:line="223" w:lineRule="exact"/>
              <w:ind w:left="108"/>
              <w:rPr>
                <w:sz w:val="20"/>
              </w:rPr>
            </w:pPr>
            <w:r>
              <w:rPr>
                <w:sz w:val="20"/>
              </w:rPr>
              <w:t>Kalıntı yağlar (petrol), katalitik cilası alınmış, a/a cinsinden % 3’ten fazla</w:t>
            </w:r>
          </w:p>
          <w:p w14:paraId="258DDC14" w14:textId="77777777" w:rsidR="00B52DCC" w:rsidRDefault="00916648">
            <w:pPr>
              <w:pStyle w:val="TableParagraph"/>
              <w:spacing w:before="36"/>
              <w:ind w:left="108"/>
              <w:rPr>
                <w:sz w:val="20"/>
              </w:rPr>
            </w:pPr>
            <w:r>
              <w:rPr>
                <w:sz w:val="20"/>
              </w:rPr>
              <w:t>DMSO ekstresi içerirse</w:t>
            </w:r>
          </w:p>
        </w:tc>
        <w:tc>
          <w:tcPr>
            <w:tcW w:w="1704" w:type="dxa"/>
          </w:tcPr>
          <w:p w14:paraId="4E40AB67" w14:textId="77777777" w:rsidR="00B52DCC" w:rsidRDefault="00916648">
            <w:pPr>
              <w:pStyle w:val="TableParagraph"/>
              <w:spacing w:before="113"/>
              <w:ind w:left="111"/>
              <w:rPr>
                <w:sz w:val="20"/>
              </w:rPr>
            </w:pPr>
            <w:r>
              <w:rPr>
                <w:sz w:val="20"/>
              </w:rPr>
              <w:t>91770-57-9</w:t>
            </w:r>
          </w:p>
        </w:tc>
        <w:tc>
          <w:tcPr>
            <w:tcW w:w="1960" w:type="dxa"/>
            <w:gridSpan w:val="2"/>
          </w:tcPr>
          <w:p w14:paraId="21FC7AD7" w14:textId="77777777" w:rsidR="00B52DCC" w:rsidRDefault="00916648">
            <w:pPr>
              <w:pStyle w:val="TableParagraph"/>
              <w:spacing w:before="113"/>
              <w:ind w:left="109"/>
              <w:rPr>
                <w:sz w:val="20"/>
              </w:rPr>
            </w:pPr>
            <w:r>
              <w:rPr>
                <w:sz w:val="20"/>
              </w:rPr>
              <w:t>294-843-3</w:t>
            </w:r>
          </w:p>
        </w:tc>
      </w:tr>
      <w:tr w:rsidR="00B52DCC" w14:paraId="78A1751E" w14:textId="77777777" w:rsidTr="004567AD">
        <w:trPr>
          <w:trHeight w:val="527"/>
        </w:trPr>
        <w:tc>
          <w:tcPr>
            <w:tcW w:w="1290" w:type="dxa"/>
          </w:tcPr>
          <w:p w14:paraId="456FB794" w14:textId="77777777" w:rsidR="00B52DCC" w:rsidRDefault="00916648">
            <w:pPr>
              <w:pStyle w:val="TableParagraph"/>
              <w:spacing w:before="113"/>
              <w:ind w:left="107"/>
              <w:rPr>
                <w:sz w:val="20"/>
              </w:rPr>
            </w:pPr>
            <w:r>
              <w:rPr>
                <w:sz w:val="20"/>
              </w:rPr>
              <w:t>811</w:t>
            </w:r>
          </w:p>
        </w:tc>
        <w:tc>
          <w:tcPr>
            <w:tcW w:w="5787" w:type="dxa"/>
            <w:gridSpan w:val="9"/>
          </w:tcPr>
          <w:p w14:paraId="69E2873F" w14:textId="77777777" w:rsidR="00B52DCC" w:rsidRDefault="00916648">
            <w:pPr>
              <w:pStyle w:val="TableParagraph"/>
              <w:spacing w:line="223" w:lineRule="exact"/>
              <w:ind w:left="108"/>
              <w:rPr>
                <w:sz w:val="20"/>
              </w:rPr>
            </w:pPr>
            <w:r>
              <w:rPr>
                <w:sz w:val="20"/>
              </w:rPr>
              <w:t>Distilatlar (petrol), cilası alınmış ağır parafinik, hidrojenle muamele</w:t>
            </w:r>
          </w:p>
          <w:p w14:paraId="326B7DF7" w14:textId="77777777" w:rsidR="00B52DCC" w:rsidRDefault="00916648">
            <w:pPr>
              <w:pStyle w:val="TableParagraph"/>
              <w:spacing w:before="34"/>
              <w:ind w:left="108"/>
              <w:rPr>
                <w:sz w:val="20"/>
              </w:rPr>
            </w:pPr>
            <w:r>
              <w:rPr>
                <w:sz w:val="20"/>
              </w:rPr>
              <w:t>edilmiş, a/a cinsinden % 3’ten fazla DMSO ekstresi içerirse</w:t>
            </w:r>
          </w:p>
        </w:tc>
        <w:tc>
          <w:tcPr>
            <w:tcW w:w="1704" w:type="dxa"/>
          </w:tcPr>
          <w:p w14:paraId="60CC2CCB" w14:textId="77777777" w:rsidR="00B52DCC" w:rsidRDefault="00916648">
            <w:pPr>
              <w:pStyle w:val="TableParagraph"/>
              <w:spacing w:before="113"/>
              <w:ind w:left="111"/>
              <w:rPr>
                <w:sz w:val="20"/>
              </w:rPr>
            </w:pPr>
            <w:r>
              <w:rPr>
                <w:sz w:val="20"/>
              </w:rPr>
              <w:t>91995-39-0</w:t>
            </w:r>
          </w:p>
        </w:tc>
        <w:tc>
          <w:tcPr>
            <w:tcW w:w="1960" w:type="dxa"/>
            <w:gridSpan w:val="2"/>
          </w:tcPr>
          <w:p w14:paraId="13DF4D34" w14:textId="77777777" w:rsidR="00B52DCC" w:rsidRDefault="00916648">
            <w:pPr>
              <w:pStyle w:val="TableParagraph"/>
              <w:spacing w:before="113"/>
              <w:ind w:left="109"/>
              <w:rPr>
                <w:sz w:val="20"/>
              </w:rPr>
            </w:pPr>
            <w:r>
              <w:rPr>
                <w:sz w:val="20"/>
              </w:rPr>
              <w:t>295-300-3</w:t>
            </w:r>
          </w:p>
        </w:tc>
      </w:tr>
      <w:tr w:rsidR="00B52DCC" w14:paraId="23FB8BCB" w14:textId="77777777" w:rsidTr="004567AD">
        <w:trPr>
          <w:trHeight w:val="530"/>
        </w:trPr>
        <w:tc>
          <w:tcPr>
            <w:tcW w:w="1290" w:type="dxa"/>
          </w:tcPr>
          <w:p w14:paraId="6516E6B3" w14:textId="77777777" w:rsidR="00B52DCC" w:rsidRDefault="00916648">
            <w:pPr>
              <w:pStyle w:val="TableParagraph"/>
              <w:spacing w:before="115"/>
              <w:ind w:left="107"/>
              <w:rPr>
                <w:sz w:val="20"/>
              </w:rPr>
            </w:pPr>
            <w:r>
              <w:rPr>
                <w:sz w:val="20"/>
              </w:rPr>
              <w:t>812</w:t>
            </w:r>
          </w:p>
        </w:tc>
        <w:tc>
          <w:tcPr>
            <w:tcW w:w="5787" w:type="dxa"/>
            <w:gridSpan w:val="9"/>
          </w:tcPr>
          <w:p w14:paraId="3A9D42F6" w14:textId="77777777" w:rsidR="00B52DCC" w:rsidRDefault="00916648">
            <w:pPr>
              <w:pStyle w:val="TableParagraph"/>
              <w:spacing w:line="225" w:lineRule="exact"/>
              <w:ind w:left="108"/>
              <w:rPr>
                <w:sz w:val="20"/>
              </w:rPr>
            </w:pPr>
            <w:r>
              <w:rPr>
                <w:sz w:val="20"/>
              </w:rPr>
              <w:t>Distilatlar (petrol), cilası alınmış hafif parafinik, hidrojenle muamele</w:t>
            </w:r>
          </w:p>
          <w:p w14:paraId="3E1E9A5B" w14:textId="77777777" w:rsidR="00B52DCC" w:rsidRDefault="00916648">
            <w:pPr>
              <w:pStyle w:val="TableParagraph"/>
              <w:spacing w:before="34"/>
              <w:ind w:left="108"/>
              <w:rPr>
                <w:sz w:val="20"/>
              </w:rPr>
            </w:pPr>
            <w:r>
              <w:rPr>
                <w:sz w:val="20"/>
              </w:rPr>
              <w:t>edilmiş, a/a cinsinden % 3’ten fazla DMSO ekstresi içerirse</w:t>
            </w:r>
          </w:p>
        </w:tc>
        <w:tc>
          <w:tcPr>
            <w:tcW w:w="1704" w:type="dxa"/>
          </w:tcPr>
          <w:p w14:paraId="3714575F" w14:textId="77777777" w:rsidR="00B52DCC" w:rsidRDefault="00916648">
            <w:pPr>
              <w:pStyle w:val="TableParagraph"/>
              <w:spacing w:before="115"/>
              <w:ind w:left="111"/>
              <w:rPr>
                <w:sz w:val="20"/>
              </w:rPr>
            </w:pPr>
            <w:r>
              <w:rPr>
                <w:sz w:val="20"/>
              </w:rPr>
              <w:t>91995-40-3</w:t>
            </w:r>
          </w:p>
        </w:tc>
        <w:tc>
          <w:tcPr>
            <w:tcW w:w="1960" w:type="dxa"/>
            <w:gridSpan w:val="2"/>
          </w:tcPr>
          <w:p w14:paraId="2268A7D6" w14:textId="77777777" w:rsidR="00B52DCC" w:rsidRDefault="00916648">
            <w:pPr>
              <w:pStyle w:val="TableParagraph"/>
              <w:spacing w:before="115"/>
              <w:ind w:left="109"/>
              <w:rPr>
                <w:sz w:val="20"/>
              </w:rPr>
            </w:pPr>
            <w:r>
              <w:rPr>
                <w:sz w:val="20"/>
              </w:rPr>
              <w:t>295-301-9</w:t>
            </w:r>
          </w:p>
        </w:tc>
      </w:tr>
      <w:tr w:rsidR="00B52DCC" w14:paraId="557AB68E" w14:textId="77777777" w:rsidTr="004567AD">
        <w:trPr>
          <w:trHeight w:val="530"/>
        </w:trPr>
        <w:tc>
          <w:tcPr>
            <w:tcW w:w="1290" w:type="dxa"/>
          </w:tcPr>
          <w:p w14:paraId="042EB66D" w14:textId="77777777" w:rsidR="00B52DCC" w:rsidRDefault="00916648">
            <w:pPr>
              <w:pStyle w:val="TableParagraph"/>
              <w:spacing w:before="113"/>
              <w:ind w:left="107"/>
              <w:rPr>
                <w:sz w:val="20"/>
              </w:rPr>
            </w:pPr>
            <w:r>
              <w:rPr>
                <w:sz w:val="20"/>
              </w:rPr>
              <w:t>813</w:t>
            </w:r>
          </w:p>
        </w:tc>
        <w:tc>
          <w:tcPr>
            <w:tcW w:w="5787" w:type="dxa"/>
            <w:gridSpan w:val="9"/>
          </w:tcPr>
          <w:p w14:paraId="0F19389C" w14:textId="77777777" w:rsidR="00B52DCC" w:rsidRDefault="00916648">
            <w:pPr>
              <w:pStyle w:val="TableParagraph"/>
              <w:spacing w:line="223" w:lineRule="exact"/>
              <w:ind w:left="108"/>
              <w:rPr>
                <w:sz w:val="20"/>
              </w:rPr>
            </w:pPr>
            <w:r>
              <w:rPr>
                <w:sz w:val="20"/>
              </w:rPr>
              <w:t>Distilatlar (petrol), hidrojen ile parçalanmış çözücü-rafine edilmiş, cilası</w:t>
            </w:r>
          </w:p>
          <w:p w14:paraId="559D7750" w14:textId="77777777" w:rsidR="00B52DCC" w:rsidRDefault="00916648">
            <w:pPr>
              <w:pStyle w:val="TableParagraph"/>
              <w:spacing w:before="34"/>
              <w:ind w:left="108"/>
              <w:rPr>
                <w:sz w:val="20"/>
              </w:rPr>
            </w:pPr>
            <w:r>
              <w:rPr>
                <w:sz w:val="20"/>
              </w:rPr>
              <w:t>alınmış, a/a cinsinden % 3’ten fazla DMSO ekstresi içerirse</w:t>
            </w:r>
          </w:p>
        </w:tc>
        <w:tc>
          <w:tcPr>
            <w:tcW w:w="1704" w:type="dxa"/>
          </w:tcPr>
          <w:p w14:paraId="14F70C36" w14:textId="77777777" w:rsidR="00B52DCC" w:rsidRDefault="00916648">
            <w:pPr>
              <w:pStyle w:val="TableParagraph"/>
              <w:spacing w:before="113"/>
              <w:ind w:left="111"/>
              <w:rPr>
                <w:sz w:val="20"/>
              </w:rPr>
            </w:pPr>
            <w:r>
              <w:rPr>
                <w:sz w:val="20"/>
              </w:rPr>
              <w:t>91995-45-8</w:t>
            </w:r>
          </w:p>
        </w:tc>
        <w:tc>
          <w:tcPr>
            <w:tcW w:w="1960" w:type="dxa"/>
            <w:gridSpan w:val="2"/>
          </w:tcPr>
          <w:p w14:paraId="649C266B" w14:textId="77777777" w:rsidR="00B52DCC" w:rsidRDefault="00916648">
            <w:pPr>
              <w:pStyle w:val="TableParagraph"/>
              <w:spacing w:before="113"/>
              <w:ind w:left="109"/>
              <w:rPr>
                <w:sz w:val="20"/>
              </w:rPr>
            </w:pPr>
            <w:r>
              <w:rPr>
                <w:sz w:val="20"/>
              </w:rPr>
              <w:t>295-306-6</w:t>
            </w:r>
          </w:p>
        </w:tc>
      </w:tr>
      <w:tr w:rsidR="00B52DCC" w14:paraId="0B42B612" w14:textId="77777777" w:rsidTr="004567AD">
        <w:trPr>
          <w:trHeight w:val="527"/>
        </w:trPr>
        <w:tc>
          <w:tcPr>
            <w:tcW w:w="1290" w:type="dxa"/>
          </w:tcPr>
          <w:p w14:paraId="5FBA3DB3" w14:textId="77777777" w:rsidR="00B52DCC" w:rsidRDefault="00916648">
            <w:pPr>
              <w:pStyle w:val="TableParagraph"/>
              <w:spacing w:before="113"/>
              <w:ind w:left="107"/>
              <w:rPr>
                <w:sz w:val="20"/>
              </w:rPr>
            </w:pPr>
            <w:r>
              <w:rPr>
                <w:sz w:val="20"/>
              </w:rPr>
              <w:t>814</w:t>
            </w:r>
          </w:p>
        </w:tc>
        <w:tc>
          <w:tcPr>
            <w:tcW w:w="5787" w:type="dxa"/>
            <w:gridSpan w:val="9"/>
          </w:tcPr>
          <w:p w14:paraId="06DDED3F" w14:textId="77777777" w:rsidR="00B52DCC" w:rsidRDefault="00916648">
            <w:pPr>
              <w:pStyle w:val="TableParagraph"/>
              <w:spacing w:line="223" w:lineRule="exact"/>
              <w:ind w:left="108"/>
              <w:rPr>
                <w:sz w:val="20"/>
              </w:rPr>
            </w:pPr>
            <w:r>
              <w:rPr>
                <w:sz w:val="20"/>
              </w:rPr>
              <w:t>Distilatlar (petrol), çözücü-rafine edilmiş hafif naftenik, hidrojenle</w:t>
            </w:r>
          </w:p>
          <w:p w14:paraId="0AE34EF9" w14:textId="77777777" w:rsidR="00B52DCC" w:rsidRDefault="00916648">
            <w:pPr>
              <w:pStyle w:val="TableParagraph"/>
              <w:spacing w:before="34"/>
              <w:ind w:left="108"/>
              <w:rPr>
                <w:sz w:val="20"/>
              </w:rPr>
            </w:pPr>
            <w:r>
              <w:rPr>
                <w:sz w:val="20"/>
              </w:rPr>
              <w:t>muamele edilmiş, a/a cinsinden % 3’ten fazla DMSO ekstresi içerirse</w:t>
            </w:r>
          </w:p>
        </w:tc>
        <w:tc>
          <w:tcPr>
            <w:tcW w:w="1704" w:type="dxa"/>
          </w:tcPr>
          <w:p w14:paraId="4D596C11" w14:textId="77777777" w:rsidR="00B52DCC" w:rsidRDefault="00916648">
            <w:pPr>
              <w:pStyle w:val="TableParagraph"/>
              <w:spacing w:before="113"/>
              <w:ind w:left="111"/>
              <w:rPr>
                <w:sz w:val="20"/>
              </w:rPr>
            </w:pPr>
            <w:r>
              <w:rPr>
                <w:sz w:val="20"/>
              </w:rPr>
              <w:t>91995-54-9</w:t>
            </w:r>
          </w:p>
        </w:tc>
        <w:tc>
          <w:tcPr>
            <w:tcW w:w="1960" w:type="dxa"/>
            <w:gridSpan w:val="2"/>
          </w:tcPr>
          <w:p w14:paraId="7A939832" w14:textId="77777777" w:rsidR="00B52DCC" w:rsidRDefault="00916648">
            <w:pPr>
              <w:pStyle w:val="TableParagraph"/>
              <w:spacing w:before="113"/>
              <w:ind w:left="109"/>
              <w:rPr>
                <w:sz w:val="20"/>
              </w:rPr>
            </w:pPr>
            <w:r>
              <w:rPr>
                <w:sz w:val="20"/>
              </w:rPr>
              <w:t>295-316-0</w:t>
            </w:r>
          </w:p>
        </w:tc>
      </w:tr>
      <w:tr w:rsidR="00B52DCC" w14:paraId="7C6C79B6" w14:textId="77777777" w:rsidTr="004567AD">
        <w:trPr>
          <w:trHeight w:val="530"/>
        </w:trPr>
        <w:tc>
          <w:tcPr>
            <w:tcW w:w="1290" w:type="dxa"/>
          </w:tcPr>
          <w:p w14:paraId="194F866A" w14:textId="77777777" w:rsidR="00B52DCC" w:rsidRDefault="00916648">
            <w:pPr>
              <w:pStyle w:val="TableParagraph"/>
              <w:spacing w:before="113"/>
              <w:ind w:left="107"/>
              <w:rPr>
                <w:sz w:val="20"/>
              </w:rPr>
            </w:pPr>
            <w:r>
              <w:rPr>
                <w:sz w:val="20"/>
              </w:rPr>
              <w:t>815</w:t>
            </w:r>
          </w:p>
        </w:tc>
        <w:tc>
          <w:tcPr>
            <w:tcW w:w="5787" w:type="dxa"/>
            <w:gridSpan w:val="9"/>
          </w:tcPr>
          <w:p w14:paraId="1AE45AFD" w14:textId="77777777" w:rsidR="00B52DCC" w:rsidRDefault="00916648">
            <w:pPr>
              <w:pStyle w:val="TableParagraph"/>
              <w:spacing w:line="223" w:lineRule="exact"/>
              <w:ind w:left="108"/>
              <w:rPr>
                <w:sz w:val="20"/>
              </w:rPr>
            </w:pPr>
            <w:r>
              <w:rPr>
                <w:sz w:val="20"/>
              </w:rPr>
              <w:t>Ekstreler (petrol), hidrojenle muamele edilmiş hafif parafinik distilat</w:t>
            </w:r>
          </w:p>
          <w:p w14:paraId="45836484" w14:textId="77777777" w:rsidR="00B52DCC" w:rsidRDefault="00916648">
            <w:pPr>
              <w:pStyle w:val="TableParagraph"/>
              <w:spacing w:before="36"/>
              <w:ind w:left="108"/>
              <w:rPr>
                <w:sz w:val="20"/>
              </w:rPr>
            </w:pPr>
            <w:r>
              <w:rPr>
                <w:sz w:val="20"/>
              </w:rPr>
              <w:t>çözücü, a/a cinsinden % 3’ten fazla DMSO ekstresi içerirse</w:t>
            </w:r>
          </w:p>
        </w:tc>
        <w:tc>
          <w:tcPr>
            <w:tcW w:w="1704" w:type="dxa"/>
          </w:tcPr>
          <w:p w14:paraId="5CB3F62A" w14:textId="77777777" w:rsidR="00B52DCC" w:rsidRDefault="00916648">
            <w:pPr>
              <w:pStyle w:val="TableParagraph"/>
              <w:spacing w:before="113"/>
              <w:ind w:left="111"/>
              <w:rPr>
                <w:sz w:val="20"/>
              </w:rPr>
            </w:pPr>
            <w:r>
              <w:rPr>
                <w:sz w:val="20"/>
              </w:rPr>
              <w:t>91995-73-2</w:t>
            </w:r>
          </w:p>
        </w:tc>
        <w:tc>
          <w:tcPr>
            <w:tcW w:w="1960" w:type="dxa"/>
            <w:gridSpan w:val="2"/>
          </w:tcPr>
          <w:p w14:paraId="7EF79DC5" w14:textId="77777777" w:rsidR="00B52DCC" w:rsidRDefault="00916648">
            <w:pPr>
              <w:pStyle w:val="TableParagraph"/>
              <w:spacing w:before="113"/>
              <w:ind w:left="109"/>
              <w:rPr>
                <w:sz w:val="20"/>
              </w:rPr>
            </w:pPr>
            <w:r>
              <w:rPr>
                <w:sz w:val="20"/>
              </w:rPr>
              <w:t>295-335-4</w:t>
            </w:r>
          </w:p>
        </w:tc>
      </w:tr>
      <w:tr w:rsidR="00B52DCC" w14:paraId="08F94F0C" w14:textId="77777777" w:rsidTr="004567AD">
        <w:trPr>
          <w:trHeight w:val="527"/>
        </w:trPr>
        <w:tc>
          <w:tcPr>
            <w:tcW w:w="1290" w:type="dxa"/>
          </w:tcPr>
          <w:p w14:paraId="688631BA" w14:textId="77777777" w:rsidR="00B52DCC" w:rsidRDefault="00916648">
            <w:pPr>
              <w:pStyle w:val="TableParagraph"/>
              <w:spacing w:before="113"/>
              <w:ind w:left="107"/>
              <w:rPr>
                <w:sz w:val="20"/>
              </w:rPr>
            </w:pPr>
            <w:r>
              <w:rPr>
                <w:sz w:val="20"/>
              </w:rPr>
              <w:t>816</w:t>
            </w:r>
          </w:p>
        </w:tc>
        <w:tc>
          <w:tcPr>
            <w:tcW w:w="5787" w:type="dxa"/>
            <w:gridSpan w:val="9"/>
          </w:tcPr>
          <w:p w14:paraId="7F2E9B16" w14:textId="77777777" w:rsidR="00B52DCC" w:rsidRDefault="00916648">
            <w:pPr>
              <w:pStyle w:val="TableParagraph"/>
              <w:spacing w:line="223" w:lineRule="exact"/>
              <w:ind w:left="108"/>
              <w:rPr>
                <w:sz w:val="20"/>
              </w:rPr>
            </w:pPr>
            <w:r>
              <w:rPr>
                <w:sz w:val="20"/>
              </w:rPr>
              <w:t>Ekstreler (petrol), hafif naftenik distilat çözücü, hidrodesülfürlenmiş, a/a</w:t>
            </w:r>
          </w:p>
          <w:p w14:paraId="3A009820"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43D8C44A" w14:textId="77777777" w:rsidR="00B52DCC" w:rsidRDefault="00916648">
            <w:pPr>
              <w:pStyle w:val="TableParagraph"/>
              <w:spacing w:before="113"/>
              <w:ind w:left="111"/>
              <w:rPr>
                <w:sz w:val="20"/>
              </w:rPr>
            </w:pPr>
            <w:r>
              <w:rPr>
                <w:sz w:val="20"/>
              </w:rPr>
              <w:t>91995-75-4</w:t>
            </w:r>
          </w:p>
        </w:tc>
        <w:tc>
          <w:tcPr>
            <w:tcW w:w="1960" w:type="dxa"/>
            <w:gridSpan w:val="2"/>
          </w:tcPr>
          <w:p w14:paraId="6DEF1B5A" w14:textId="77777777" w:rsidR="00B52DCC" w:rsidRDefault="00916648">
            <w:pPr>
              <w:pStyle w:val="TableParagraph"/>
              <w:spacing w:before="113"/>
              <w:ind w:left="109"/>
              <w:rPr>
                <w:sz w:val="20"/>
              </w:rPr>
            </w:pPr>
            <w:r>
              <w:rPr>
                <w:sz w:val="20"/>
              </w:rPr>
              <w:t>295-338-0</w:t>
            </w:r>
          </w:p>
        </w:tc>
      </w:tr>
      <w:tr w:rsidR="00B52DCC" w14:paraId="4A221B1A" w14:textId="77777777" w:rsidTr="004567AD">
        <w:trPr>
          <w:trHeight w:val="530"/>
        </w:trPr>
        <w:tc>
          <w:tcPr>
            <w:tcW w:w="1290" w:type="dxa"/>
          </w:tcPr>
          <w:p w14:paraId="5F5A42DE" w14:textId="77777777" w:rsidR="00B52DCC" w:rsidRDefault="00916648">
            <w:pPr>
              <w:pStyle w:val="TableParagraph"/>
              <w:spacing w:before="113"/>
              <w:ind w:left="107"/>
              <w:rPr>
                <w:sz w:val="20"/>
              </w:rPr>
            </w:pPr>
            <w:r>
              <w:rPr>
                <w:sz w:val="20"/>
              </w:rPr>
              <w:t>817</w:t>
            </w:r>
          </w:p>
        </w:tc>
        <w:tc>
          <w:tcPr>
            <w:tcW w:w="5787" w:type="dxa"/>
            <w:gridSpan w:val="9"/>
          </w:tcPr>
          <w:p w14:paraId="24C431BE" w14:textId="77777777" w:rsidR="00B52DCC" w:rsidRDefault="00916648">
            <w:pPr>
              <w:pStyle w:val="TableParagraph"/>
              <w:spacing w:line="223" w:lineRule="exact"/>
              <w:ind w:left="108"/>
              <w:rPr>
                <w:sz w:val="20"/>
              </w:rPr>
            </w:pPr>
            <w:r>
              <w:rPr>
                <w:sz w:val="20"/>
              </w:rPr>
              <w:t>Ekstreler (petrol), hafif parafinik distilat çözücü, asitle muamele edilmiş, a/a</w:t>
            </w:r>
          </w:p>
          <w:p w14:paraId="15B4F981" w14:textId="77777777" w:rsidR="00B52DCC" w:rsidRDefault="00916648">
            <w:pPr>
              <w:pStyle w:val="TableParagraph"/>
              <w:spacing w:before="36"/>
              <w:ind w:left="108"/>
              <w:rPr>
                <w:sz w:val="20"/>
              </w:rPr>
            </w:pPr>
            <w:r>
              <w:rPr>
                <w:sz w:val="20"/>
              </w:rPr>
              <w:t>cinsinden % 3’ten fazla DMSO ekstresi içerirse</w:t>
            </w:r>
          </w:p>
        </w:tc>
        <w:tc>
          <w:tcPr>
            <w:tcW w:w="1704" w:type="dxa"/>
          </w:tcPr>
          <w:p w14:paraId="5AD4752C" w14:textId="77777777" w:rsidR="00B52DCC" w:rsidRDefault="00916648">
            <w:pPr>
              <w:pStyle w:val="TableParagraph"/>
              <w:spacing w:before="113"/>
              <w:ind w:left="111"/>
              <w:rPr>
                <w:sz w:val="20"/>
              </w:rPr>
            </w:pPr>
            <w:r>
              <w:rPr>
                <w:sz w:val="20"/>
              </w:rPr>
              <w:t>91995-76-5</w:t>
            </w:r>
          </w:p>
        </w:tc>
        <w:tc>
          <w:tcPr>
            <w:tcW w:w="1960" w:type="dxa"/>
            <w:gridSpan w:val="2"/>
          </w:tcPr>
          <w:p w14:paraId="239FF260" w14:textId="77777777" w:rsidR="00B52DCC" w:rsidRDefault="00916648">
            <w:pPr>
              <w:pStyle w:val="TableParagraph"/>
              <w:spacing w:before="113"/>
              <w:ind w:left="109"/>
              <w:rPr>
                <w:sz w:val="20"/>
              </w:rPr>
            </w:pPr>
            <w:r>
              <w:rPr>
                <w:sz w:val="20"/>
              </w:rPr>
              <w:t>295-339-6</w:t>
            </w:r>
          </w:p>
        </w:tc>
      </w:tr>
      <w:tr w:rsidR="00B52DCC" w14:paraId="026971F1" w14:textId="77777777" w:rsidTr="004567AD">
        <w:trPr>
          <w:trHeight w:val="527"/>
        </w:trPr>
        <w:tc>
          <w:tcPr>
            <w:tcW w:w="1290" w:type="dxa"/>
          </w:tcPr>
          <w:p w14:paraId="19768033" w14:textId="77777777" w:rsidR="00B52DCC" w:rsidRDefault="00916648">
            <w:pPr>
              <w:pStyle w:val="TableParagraph"/>
              <w:spacing w:before="113"/>
              <w:ind w:left="107"/>
              <w:rPr>
                <w:sz w:val="20"/>
              </w:rPr>
            </w:pPr>
            <w:r>
              <w:rPr>
                <w:sz w:val="20"/>
              </w:rPr>
              <w:t>818</w:t>
            </w:r>
          </w:p>
        </w:tc>
        <w:tc>
          <w:tcPr>
            <w:tcW w:w="5787" w:type="dxa"/>
            <w:gridSpan w:val="9"/>
          </w:tcPr>
          <w:p w14:paraId="7220F080" w14:textId="77777777" w:rsidR="00B52DCC" w:rsidRDefault="00916648">
            <w:pPr>
              <w:pStyle w:val="TableParagraph"/>
              <w:spacing w:line="223" w:lineRule="exact"/>
              <w:ind w:left="108"/>
              <w:rPr>
                <w:sz w:val="20"/>
              </w:rPr>
            </w:pPr>
            <w:r>
              <w:rPr>
                <w:sz w:val="20"/>
              </w:rPr>
              <w:t>Ekstreler (petrol), hafif parafinik distilat çözücü, hidrodesülfürlenmiş, a/a</w:t>
            </w:r>
          </w:p>
          <w:p w14:paraId="74B765BE"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3AC724FB" w14:textId="77777777" w:rsidR="00B52DCC" w:rsidRDefault="00916648">
            <w:pPr>
              <w:pStyle w:val="TableParagraph"/>
              <w:spacing w:before="113"/>
              <w:ind w:left="111"/>
              <w:rPr>
                <w:sz w:val="20"/>
              </w:rPr>
            </w:pPr>
            <w:r>
              <w:rPr>
                <w:sz w:val="20"/>
              </w:rPr>
              <w:t>91995-77-6</w:t>
            </w:r>
          </w:p>
        </w:tc>
        <w:tc>
          <w:tcPr>
            <w:tcW w:w="1960" w:type="dxa"/>
            <w:gridSpan w:val="2"/>
          </w:tcPr>
          <w:p w14:paraId="04E28DE0" w14:textId="77777777" w:rsidR="00B52DCC" w:rsidRDefault="00916648">
            <w:pPr>
              <w:pStyle w:val="TableParagraph"/>
              <w:spacing w:before="113"/>
              <w:ind w:left="109"/>
              <w:rPr>
                <w:sz w:val="20"/>
              </w:rPr>
            </w:pPr>
            <w:r>
              <w:rPr>
                <w:sz w:val="20"/>
              </w:rPr>
              <w:t>295-340-1</w:t>
            </w:r>
          </w:p>
        </w:tc>
      </w:tr>
      <w:tr w:rsidR="00B52DCC" w14:paraId="3C8AFE23" w14:textId="77777777" w:rsidTr="004567AD">
        <w:trPr>
          <w:trHeight w:val="549"/>
        </w:trPr>
        <w:tc>
          <w:tcPr>
            <w:tcW w:w="1290" w:type="dxa"/>
          </w:tcPr>
          <w:p w14:paraId="2244DA6F" w14:textId="77777777" w:rsidR="00B52DCC" w:rsidRDefault="00916648">
            <w:pPr>
              <w:pStyle w:val="TableParagraph"/>
              <w:spacing w:before="116"/>
              <w:ind w:left="107"/>
              <w:rPr>
                <w:sz w:val="20"/>
              </w:rPr>
            </w:pPr>
            <w:r>
              <w:rPr>
                <w:sz w:val="20"/>
              </w:rPr>
              <w:t>819</w:t>
            </w:r>
          </w:p>
        </w:tc>
        <w:tc>
          <w:tcPr>
            <w:tcW w:w="5787" w:type="dxa"/>
            <w:gridSpan w:val="9"/>
          </w:tcPr>
          <w:p w14:paraId="467C8A6D" w14:textId="77777777" w:rsidR="00B52DCC" w:rsidRDefault="00916648">
            <w:pPr>
              <w:pStyle w:val="TableParagraph"/>
              <w:spacing w:line="276" w:lineRule="auto"/>
              <w:ind w:left="108" w:right="99"/>
              <w:rPr>
                <w:sz w:val="20"/>
              </w:rPr>
            </w:pPr>
            <w:r>
              <w:rPr>
                <w:sz w:val="20"/>
              </w:rPr>
              <w:t>Ekstreler (petrol), hafif vakum gaz yağı çözücü, hidrojenle muamele edilmiş, a/a cinsinden % 3’ten fazla DMSO ekstresi içerirse</w:t>
            </w:r>
          </w:p>
        </w:tc>
        <w:tc>
          <w:tcPr>
            <w:tcW w:w="1704" w:type="dxa"/>
          </w:tcPr>
          <w:p w14:paraId="32D7479F" w14:textId="77777777" w:rsidR="00B52DCC" w:rsidRDefault="00916648">
            <w:pPr>
              <w:pStyle w:val="TableParagraph"/>
              <w:spacing w:before="116"/>
              <w:ind w:left="111"/>
              <w:rPr>
                <w:sz w:val="20"/>
              </w:rPr>
            </w:pPr>
            <w:r>
              <w:rPr>
                <w:sz w:val="20"/>
              </w:rPr>
              <w:t>91995-79-8</w:t>
            </w:r>
          </w:p>
        </w:tc>
        <w:tc>
          <w:tcPr>
            <w:tcW w:w="1960" w:type="dxa"/>
            <w:gridSpan w:val="2"/>
          </w:tcPr>
          <w:p w14:paraId="07E3784E" w14:textId="77777777" w:rsidR="00B52DCC" w:rsidRDefault="00916648">
            <w:pPr>
              <w:pStyle w:val="TableParagraph"/>
              <w:spacing w:before="116"/>
              <w:ind w:left="109"/>
              <w:rPr>
                <w:sz w:val="20"/>
              </w:rPr>
            </w:pPr>
            <w:r>
              <w:rPr>
                <w:sz w:val="20"/>
              </w:rPr>
              <w:t>295-342-2</w:t>
            </w:r>
          </w:p>
        </w:tc>
      </w:tr>
      <w:tr w:rsidR="00B52DCC" w14:paraId="7C91E458" w14:textId="77777777" w:rsidTr="004567AD">
        <w:trPr>
          <w:trHeight w:val="530"/>
        </w:trPr>
        <w:tc>
          <w:tcPr>
            <w:tcW w:w="1290" w:type="dxa"/>
          </w:tcPr>
          <w:p w14:paraId="3B44483A" w14:textId="77777777" w:rsidR="00B52DCC" w:rsidRDefault="00916648">
            <w:pPr>
              <w:pStyle w:val="TableParagraph"/>
              <w:spacing w:before="113"/>
              <w:ind w:left="107"/>
              <w:rPr>
                <w:sz w:val="20"/>
              </w:rPr>
            </w:pPr>
            <w:r>
              <w:rPr>
                <w:sz w:val="20"/>
              </w:rPr>
              <w:t>820</w:t>
            </w:r>
          </w:p>
        </w:tc>
        <w:tc>
          <w:tcPr>
            <w:tcW w:w="5787" w:type="dxa"/>
            <w:gridSpan w:val="9"/>
          </w:tcPr>
          <w:p w14:paraId="4593A5CC" w14:textId="77777777" w:rsidR="00B52DCC" w:rsidRDefault="00916648">
            <w:pPr>
              <w:pStyle w:val="TableParagraph"/>
              <w:spacing w:line="223" w:lineRule="exact"/>
              <w:ind w:left="108"/>
              <w:rPr>
                <w:sz w:val="20"/>
              </w:rPr>
            </w:pPr>
            <w:r>
              <w:rPr>
                <w:sz w:val="20"/>
              </w:rPr>
              <w:t>Tortu yağı (petrol), hidrojenle muamele edilmiş, a/a cinsinden % 3’ten fazla</w:t>
            </w:r>
          </w:p>
          <w:p w14:paraId="4C4C5CF3" w14:textId="77777777" w:rsidR="00B52DCC" w:rsidRDefault="00916648">
            <w:pPr>
              <w:pStyle w:val="TableParagraph"/>
              <w:spacing w:before="36"/>
              <w:ind w:left="108"/>
              <w:rPr>
                <w:sz w:val="20"/>
              </w:rPr>
            </w:pPr>
            <w:r>
              <w:rPr>
                <w:sz w:val="20"/>
              </w:rPr>
              <w:t>DMSO ekstresi içerirse</w:t>
            </w:r>
          </w:p>
        </w:tc>
        <w:tc>
          <w:tcPr>
            <w:tcW w:w="1704" w:type="dxa"/>
          </w:tcPr>
          <w:p w14:paraId="2896A7F3" w14:textId="77777777" w:rsidR="00B52DCC" w:rsidRDefault="00916648">
            <w:pPr>
              <w:pStyle w:val="TableParagraph"/>
              <w:spacing w:before="113"/>
              <w:ind w:left="111"/>
              <w:rPr>
                <w:sz w:val="20"/>
              </w:rPr>
            </w:pPr>
            <w:r>
              <w:rPr>
                <w:sz w:val="20"/>
              </w:rPr>
              <w:t>92045-12-0</w:t>
            </w:r>
          </w:p>
        </w:tc>
        <w:tc>
          <w:tcPr>
            <w:tcW w:w="1960" w:type="dxa"/>
            <w:gridSpan w:val="2"/>
          </w:tcPr>
          <w:p w14:paraId="36B5EEAB" w14:textId="77777777" w:rsidR="00B52DCC" w:rsidRDefault="00916648">
            <w:pPr>
              <w:pStyle w:val="TableParagraph"/>
              <w:spacing w:before="113"/>
              <w:ind w:left="109"/>
              <w:rPr>
                <w:sz w:val="20"/>
              </w:rPr>
            </w:pPr>
            <w:r>
              <w:rPr>
                <w:sz w:val="20"/>
              </w:rPr>
              <w:t>295-394-6</w:t>
            </w:r>
          </w:p>
        </w:tc>
      </w:tr>
      <w:tr w:rsidR="00B52DCC" w14:paraId="587CB68F" w14:textId="77777777" w:rsidTr="004567AD">
        <w:trPr>
          <w:trHeight w:val="794"/>
        </w:trPr>
        <w:tc>
          <w:tcPr>
            <w:tcW w:w="1290" w:type="dxa"/>
          </w:tcPr>
          <w:p w14:paraId="747A760B" w14:textId="77777777" w:rsidR="00B52DCC" w:rsidRDefault="00916648">
            <w:pPr>
              <w:pStyle w:val="TableParagraph"/>
              <w:spacing w:before="116"/>
              <w:ind w:left="107"/>
              <w:rPr>
                <w:sz w:val="20"/>
              </w:rPr>
            </w:pPr>
            <w:r>
              <w:rPr>
                <w:sz w:val="20"/>
              </w:rPr>
              <w:t>821</w:t>
            </w:r>
          </w:p>
        </w:tc>
        <w:tc>
          <w:tcPr>
            <w:tcW w:w="5787" w:type="dxa"/>
            <w:gridSpan w:val="9"/>
          </w:tcPr>
          <w:p w14:paraId="190F6BD9" w14:textId="77777777" w:rsidR="00B52DCC" w:rsidRDefault="00916648">
            <w:pPr>
              <w:pStyle w:val="TableParagraph"/>
              <w:spacing w:line="271" w:lineRule="auto"/>
              <w:ind w:left="108"/>
              <w:rPr>
                <w:sz w:val="20"/>
              </w:rPr>
            </w:pPr>
            <w:r>
              <w:rPr>
                <w:position w:val="2"/>
                <w:sz w:val="20"/>
              </w:rPr>
              <w:t>Yağlama yağı (petrol), C</w:t>
            </w:r>
            <w:r>
              <w:rPr>
                <w:sz w:val="13"/>
              </w:rPr>
              <w:t>17-35</w:t>
            </w:r>
            <w:r>
              <w:rPr>
                <w:position w:val="2"/>
                <w:sz w:val="20"/>
              </w:rPr>
              <w:t xml:space="preserve">, çözücü ile özütlenmiş, cilası alınmış, </w:t>
            </w:r>
            <w:r>
              <w:rPr>
                <w:sz w:val="20"/>
              </w:rPr>
              <w:t>hidrojenle muamele edilmiş, a/a cinsinden % 3’ten fazla DMSO ekstresi</w:t>
            </w:r>
          </w:p>
          <w:p w14:paraId="7FA93460" w14:textId="77777777" w:rsidR="00B52DCC" w:rsidRDefault="00916648">
            <w:pPr>
              <w:pStyle w:val="TableParagraph"/>
              <w:ind w:left="108"/>
              <w:rPr>
                <w:sz w:val="20"/>
              </w:rPr>
            </w:pPr>
            <w:r>
              <w:rPr>
                <w:sz w:val="20"/>
              </w:rPr>
              <w:t>içerirse</w:t>
            </w:r>
          </w:p>
        </w:tc>
        <w:tc>
          <w:tcPr>
            <w:tcW w:w="1704" w:type="dxa"/>
          </w:tcPr>
          <w:p w14:paraId="194B5132" w14:textId="77777777" w:rsidR="00B52DCC" w:rsidRDefault="00916648">
            <w:pPr>
              <w:pStyle w:val="TableParagraph"/>
              <w:spacing w:before="116"/>
              <w:ind w:left="111"/>
              <w:rPr>
                <w:sz w:val="20"/>
              </w:rPr>
            </w:pPr>
            <w:r>
              <w:rPr>
                <w:sz w:val="20"/>
              </w:rPr>
              <w:t>92045-42-6</w:t>
            </w:r>
          </w:p>
        </w:tc>
        <w:tc>
          <w:tcPr>
            <w:tcW w:w="1960" w:type="dxa"/>
            <w:gridSpan w:val="2"/>
          </w:tcPr>
          <w:p w14:paraId="7976AAA0" w14:textId="77777777" w:rsidR="00B52DCC" w:rsidRDefault="00916648">
            <w:pPr>
              <w:pStyle w:val="TableParagraph"/>
              <w:spacing w:before="116"/>
              <w:ind w:left="109"/>
              <w:rPr>
                <w:sz w:val="20"/>
              </w:rPr>
            </w:pPr>
            <w:r>
              <w:rPr>
                <w:sz w:val="20"/>
              </w:rPr>
              <w:t>295-423-2</w:t>
            </w:r>
          </w:p>
        </w:tc>
      </w:tr>
      <w:tr w:rsidR="00B52DCC" w14:paraId="7C38665D" w14:textId="77777777" w:rsidTr="004567AD">
        <w:trPr>
          <w:trHeight w:val="530"/>
        </w:trPr>
        <w:tc>
          <w:tcPr>
            <w:tcW w:w="1290" w:type="dxa"/>
          </w:tcPr>
          <w:p w14:paraId="43745E4C" w14:textId="77777777" w:rsidR="00B52DCC" w:rsidRDefault="00916648">
            <w:pPr>
              <w:pStyle w:val="TableParagraph"/>
              <w:spacing w:before="113"/>
              <w:ind w:left="107"/>
              <w:rPr>
                <w:sz w:val="20"/>
              </w:rPr>
            </w:pPr>
            <w:r>
              <w:rPr>
                <w:sz w:val="20"/>
              </w:rPr>
              <w:t>822</w:t>
            </w:r>
          </w:p>
        </w:tc>
        <w:tc>
          <w:tcPr>
            <w:tcW w:w="5787" w:type="dxa"/>
            <w:gridSpan w:val="9"/>
          </w:tcPr>
          <w:p w14:paraId="625254FC" w14:textId="77777777" w:rsidR="00B52DCC" w:rsidRDefault="00916648">
            <w:pPr>
              <w:pStyle w:val="TableParagraph"/>
              <w:spacing w:line="223" w:lineRule="exact"/>
              <w:ind w:left="108"/>
              <w:rPr>
                <w:sz w:val="20"/>
              </w:rPr>
            </w:pPr>
            <w:r>
              <w:rPr>
                <w:sz w:val="20"/>
              </w:rPr>
              <w:t>Yağlama yağı (petrol), hidrojenle parçalanmış aromatik olmayan çözücü ile</w:t>
            </w:r>
          </w:p>
          <w:p w14:paraId="0B933D6A" w14:textId="77777777" w:rsidR="00B52DCC" w:rsidRDefault="00916648">
            <w:pPr>
              <w:pStyle w:val="TableParagraph"/>
              <w:spacing w:before="36"/>
              <w:ind w:left="108"/>
              <w:rPr>
                <w:sz w:val="20"/>
              </w:rPr>
            </w:pPr>
            <w:r>
              <w:rPr>
                <w:sz w:val="20"/>
              </w:rPr>
              <w:t>parafini alınmış, a/a cinsinden % 3’ten fazla DMSO ekstresi içerirse</w:t>
            </w:r>
          </w:p>
        </w:tc>
        <w:tc>
          <w:tcPr>
            <w:tcW w:w="1704" w:type="dxa"/>
          </w:tcPr>
          <w:p w14:paraId="2AA7B445" w14:textId="77777777" w:rsidR="00B52DCC" w:rsidRDefault="00916648">
            <w:pPr>
              <w:pStyle w:val="TableParagraph"/>
              <w:spacing w:before="113"/>
              <w:ind w:left="111"/>
              <w:rPr>
                <w:sz w:val="20"/>
              </w:rPr>
            </w:pPr>
            <w:r>
              <w:rPr>
                <w:sz w:val="20"/>
              </w:rPr>
              <w:t>92045-43-7</w:t>
            </w:r>
          </w:p>
        </w:tc>
        <w:tc>
          <w:tcPr>
            <w:tcW w:w="1960" w:type="dxa"/>
            <w:gridSpan w:val="2"/>
          </w:tcPr>
          <w:p w14:paraId="7EBB8DB5" w14:textId="77777777" w:rsidR="00B52DCC" w:rsidRDefault="00916648">
            <w:pPr>
              <w:pStyle w:val="TableParagraph"/>
              <w:spacing w:before="113"/>
              <w:ind w:left="109"/>
              <w:rPr>
                <w:sz w:val="20"/>
              </w:rPr>
            </w:pPr>
            <w:r>
              <w:rPr>
                <w:sz w:val="20"/>
              </w:rPr>
              <w:t>295-424-8</w:t>
            </w:r>
          </w:p>
        </w:tc>
      </w:tr>
      <w:tr w:rsidR="00B52DCC" w14:paraId="2FD38101" w14:textId="77777777" w:rsidTr="004567AD">
        <w:trPr>
          <w:trHeight w:val="527"/>
        </w:trPr>
        <w:tc>
          <w:tcPr>
            <w:tcW w:w="1290" w:type="dxa"/>
          </w:tcPr>
          <w:p w14:paraId="1ABC09AE" w14:textId="77777777" w:rsidR="00B52DCC" w:rsidRDefault="00916648">
            <w:pPr>
              <w:pStyle w:val="TableParagraph"/>
              <w:spacing w:before="113"/>
              <w:ind w:left="107"/>
              <w:rPr>
                <w:sz w:val="20"/>
              </w:rPr>
            </w:pPr>
            <w:r>
              <w:rPr>
                <w:sz w:val="20"/>
              </w:rPr>
              <w:t>823</w:t>
            </w:r>
          </w:p>
        </w:tc>
        <w:tc>
          <w:tcPr>
            <w:tcW w:w="5787" w:type="dxa"/>
            <w:gridSpan w:val="9"/>
          </w:tcPr>
          <w:p w14:paraId="3ACC107C" w14:textId="77777777" w:rsidR="00B52DCC" w:rsidRDefault="00916648">
            <w:pPr>
              <w:pStyle w:val="TableParagraph"/>
              <w:spacing w:line="223" w:lineRule="exact"/>
              <w:ind w:left="108"/>
              <w:rPr>
                <w:sz w:val="20"/>
              </w:rPr>
            </w:pPr>
            <w:r>
              <w:rPr>
                <w:sz w:val="20"/>
              </w:rPr>
              <w:t xml:space="preserve">Kalıntı  yağlar  (petrol), hidrojen ile parçalanmış, asitle  muamele  </w:t>
            </w:r>
            <w:r>
              <w:rPr>
                <w:spacing w:val="5"/>
                <w:sz w:val="20"/>
              </w:rPr>
              <w:t xml:space="preserve"> </w:t>
            </w:r>
            <w:r>
              <w:rPr>
                <w:sz w:val="20"/>
              </w:rPr>
              <w:t>edilmiş</w:t>
            </w:r>
          </w:p>
          <w:p w14:paraId="41A12855" w14:textId="77777777" w:rsidR="00B52DCC" w:rsidRDefault="00916648">
            <w:pPr>
              <w:pStyle w:val="TableParagraph"/>
              <w:spacing w:before="34"/>
              <w:ind w:left="108"/>
              <w:rPr>
                <w:sz w:val="20"/>
              </w:rPr>
            </w:pPr>
            <w:r>
              <w:rPr>
                <w:sz w:val="20"/>
              </w:rPr>
              <w:t>çözücü</w:t>
            </w:r>
            <w:r>
              <w:rPr>
                <w:spacing w:val="-12"/>
                <w:sz w:val="20"/>
              </w:rPr>
              <w:t xml:space="preserve"> </w:t>
            </w:r>
            <w:r>
              <w:rPr>
                <w:sz w:val="20"/>
              </w:rPr>
              <w:t>ile</w:t>
            </w:r>
            <w:r>
              <w:rPr>
                <w:spacing w:val="-12"/>
                <w:sz w:val="20"/>
              </w:rPr>
              <w:t xml:space="preserve"> </w:t>
            </w:r>
            <w:r>
              <w:rPr>
                <w:sz w:val="20"/>
              </w:rPr>
              <w:t>cilası</w:t>
            </w:r>
            <w:r>
              <w:rPr>
                <w:spacing w:val="-12"/>
                <w:sz w:val="20"/>
              </w:rPr>
              <w:t xml:space="preserve"> </w:t>
            </w:r>
            <w:r>
              <w:rPr>
                <w:sz w:val="20"/>
              </w:rPr>
              <w:t>alınmış,</w:t>
            </w:r>
            <w:r>
              <w:rPr>
                <w:spacing w:val="-11"/>
                <w:sz w:val="20"/>
              </w:rPr>
              <w:t xml:space="preserve"> </w:t>
            </w:r>
            <w:r>
              <w:rPr>
                <w:sz w:val="20"/>
              </w:rPr>
              <w:t>a/a</w:t>
            </w:r>
            <w:r>
              <w:rPr>
                <w:spacing w:val="-11"/>
                <w:sz w:val="20"/>
              </w:rPr>
              <w:t xml:space="preserve"> </w:t>
            </w:r>
            <w:r>
              <w:rPr>
                <w:sz w:val="20"/>
              </w:rPr>
              <w:t>cinsinden</w:t>
            </w:r>
            <w:r>
              <w:rPr>
                <w:spacing w:val="-10"/>
                <w:sz w:val="20"/>
              </w:rPr>
              <w:t xml:space="preserve"> </w:t>
            </w:r>
            <w:r>
              <w:rPr>
                <w:sz w:val="20"/>
              </w:rPr>
              <w:t>%</w:t>
            </w:r>
            <w:r>
              <w:rPr>
                <w:spacing w:val="-12"/>
                <w:sz w:val="20"/>
              </w:rPr>
              <w:t xml:space="preserve"> </w:t>
            </w:r>
            <w:r>
              <w:rPr>
                <w:sz w:val="20"/>
              </w:rPr>
              <w:t>3’ten</w:t>
            </w:r>
            <w:r>
              <w:rPr>
                <w:spacing w:val="-13"/>
                <w:sz w:val="20"/>
              </w:rPr>
              <w:t xml:space="preserve"> </w:t>
            </w:r>
            <w:r>
              <w:rPr>
                <w:sz w:val="20"/>
              </w:rPr>
              <w:t>fazla</w:t>
            </w:r>
            <w:r>
              <w:rPr>
                <w:spacing w:val="-11"/>
                <w:sz w:val="20"/>
              </w:rPr>
              <w:t xml:space="preserve"> </w:t>
            </w:r>
            <w:r>
              <w:rPr>
                <w:sz w:val="20"/>
              </w:rPr>
              <w:t>DMSO</w:t>
            </w:r>
            <w:r>
              <w:rPr>
                <w:spacing w:val="-10"/>
                <w:sz w:val="20"/>
              </w:rPr>
              <w:t xml:space="preserve"> </w:t>
            </w:r>
            <w:r>
              <w:rPr>
                <w:sz w:val="20"/>
              </w:rPr>
              <w:t>ekstresi</w:t>
            </w:r>
            <w:r>
              <w:rPr>
                <w:spacing w:val="-12"/>
                <w:sz w:val="20"/>
              </w:rPr>
              <w:t xml:space="preserve"> </w:t>
            </w:r>
            <w:r>
              <w:rPr>
                <w:sz w:val="20"/>
              </w:rPr>
              <w:t>içerirse</w:t>
            </w:r>
          </w:p>
        </w:tc>
        <w:tc>
          <w:tcPr>
            <w:tcW w:w="1704" w:type="dxa"/>
          </w:tcPr>
          <w:p w14:paraId="5E952310" w14:textId="77777777" w:rsidR="00B52DCC" w:rsidRDefault="00916648">
            <w:pPr>
              <w:pStyle w:val="TableParagraph"/>
              <w:spacing w:before="113"/>
              <w:ind w:left="111"/>
              <w:rPr>
                <w:sz w:val="20"/>
              </w:rPr>
            </w:pPr>
            <w:r>
              <w:rPr>
                <w:sz w:val="20"/>
              </w:rPr>
              <w:t>92061-86-4</w:t>
            </w:r>
          </w:p>
        </w:tc>
        <w:tc>
          <w:tcPr>
            <w:tcW w:w="1960" w:type="dxa"/>
            <w:gridSpan w:val="2"/>
          </w:tcPr>
          <w:p w14:paraId="1A6F0304" w14:textId="77777777" w:rsidR="00B52DCC" w:rsidRDefault="00916648">
            <w:pPr>
              <w:pStyle w:val="TableParagraph"/>
              <w:spacing w:before="113"/>
              <w:ind w:left="109"/>
              <w:rPr>
                <w:sz w:val="20"/>
              </w:rPr>
            </w:pPr>
            <w:r>
              <w:rPr>
                <w:sz w:val="20"/>
              </w:rPr>
              <w:t>295-499-7</w:t>
            </w:r>
          </w:p>
        </w:tc>
      </w:tr>
      <w:tr w:rsidR="00B52DCC" w14:paraId="36C5464A" w14:textId="77777777" w:rsidTr="004567AD">
        <w:trPr>
          <w:trHeight w:val="530"/>
        </w:trPr>
        <w:tc>
          <w:tcPr>
            <w:tcW w:w="1290" w:type="dxa"/>
          </w:tcPr>
          <w:p w14:paraId="6008C0F4" w14:textId="77777777" w:rsidR="00B52DCC" w:rsidRDefault="00916648">
            <w:pPr>
              <w:pStyle w:val="TableParagraph"/>
              <w:spacing w:before="113"/>
              <w:ind w:left="107"/>
              <w:rPr>
                <w:sz w:val="20"/>
              </w:rPr>
            </w:pPr>
            <w:r>
              <w:rPr>
                <w:sz w:val="20"/>
              </w:rPr>
              <w:t>824</w:t>
            </w:r>
          </w:p>
        </w:tc>
        <w:tc>
          <w:tcPr>
            <w:tcW w:w="5787" w:type="dxa"/>
            <w:gridSpan w:val="9"/>
          </w:tcPr>
          <w:p w14:paraId="4ADF3651" w14:textId="77777777" w:rsidR="00B52DCC" w:rsidRDefault="00916648">
            <w:pPr>
              <w:pStyle w:val="TableParagraph"/>
              <w:spacing w:line="223" w:lineRule="exact"/>
              <w:ind w:left="108"/>
              <w:rPr>
                <w:sz w:val="20"/>
              </w:rPr>
            </w:pPr>
            <w:r>
              <w:rPr>
                <w:sz w:val="20"/>
              </w:rPr>
              <w:t>Parafin yağlar (petrol), çözücü-rafine edilmiş cilası alınmış ağır, a/a</w:t>
            </w:r>
          </w:p>
          <w:p w14:paraId="7033ADEB" w14:textId="77777777" w:rsidR="00B52DCC" w:rsidRDefault="00916648">
            <w:pPr>
              <w:pStyle w:val="TableParagraph"/>
              <w:spacing w:before="36"/>
              <w:ind w:left="108"/>
              <w:rPr>
                <w:sz w:val="20"/>
              </w:rPr>
            </w:pPr>
            <w:r>
              <w:rPr>
                <w:sz w:val="20"/>
              </w:rPr>
              <w:t>cinsinden % 3’ten fazla DMSO ekstresi içerirse</w:t>
            </w:r>
          </w:p>
        </w:tc>
        <w:tc>
          <w:tcPr>
            <w:tcW w:w="1704" w:type="dxa"/>
          </w:tcPr>
          <w:p w14:paraId="09A4112D" w14:textId="77777777" w:rsidR="00B52DCC" w:rsidRDefault="00916648">
            <w:pPr>
              <w:pStyle w:val="TableParagraph"/>
              <w:spacing w:before="113"/>
              <w:ind w:left="111"/>
              <w:rPr>
                <w:sz w:val="20"/>
              </w:rPr>
            </w:pPr>
            <w:r>
              <w:rPr>
                <w:sz w:val="20"/>
              </w:rPr>
              <w:t>92129-09-4</w:t>
            </w:r>
          </w:p>
        </w:tc>
        <w:tc>
          <w:tcPr>
            <w:tcW w:w="1960" w:type="dxa"/>
            <w:gridSpan w:val="2"/>
          </w:tcPr>
          <w:p w14:paraId="7633A81D" w14:textId="77777777" w:rsidR="00B52DCC" w:rsidRDefault="00916648">
            <w:pPr>
              <w:pStyle w:val="TableParagraph"/>
              <w:spacing w:before="113"/>
              <w:ind w:left="109"/>
              <w:rPr>
                <w:sz w:val="20"/>
              </w:rPr>
            </w:pPr>
            <w:r>
              <w:rPr>
                <w:sz w:val="20"/>
              </w:rPr>
              <w:t>295-810-6</w:t>
            </w:r>
          </w:p>
        </w:tc>
      </w:tr>
      <w:tr w:rsidR="00B52DCC" w14:paraId="1B1399FF" w14:textId="77777777" w:rsidTr="004567AD">
        <w:trPr>
          <w:trHeight w:val="527"/>
        </w:trPr>
        <w:tc>
          <w:tcPr>
            <w:tcW w:w="1290" w:type="dxa"/>
          </w:tcPr>
          <w:p w14:paraId="49265222" w14:textId="77777777" w:rsidR="00B52DCC" w:rsidRDefault="00916648">
            <w:pPr>
              <w:pStyle w:val="TableParagraph"/>
              <w:spacing w:before="113"/>
              <w:ind w:left="107"/>
              <w:rPr>
                <w:sz w:val="20"/>
              </w:rPr>
            </w:pPr>
            <w:r>
              <w:rPr>
                <w:sz w:val="20"/>
              </w:rPr>
              <w:t>825</w:t>
            </w:r>
          </w:p>
        </w:tc>
        <w:tc>
          <w:tcPr>
            <w:tcW w:w="5787" w:type="dxa"/>
            <w:gridSpan w:val="9"/>
          </w:tcPr>
          <w:p w14:paraId="5E29C69B" w14:textId="77777777" w:rsidR="00B52DCC" w:rsidRDefault="00916648">
            <w:pPr>
              <w:pStyle w:val="TableParagraph"/>
              <w:spacing w:line="223" w:lineRule="exact"/>
              <w:ind w:left="108"/>
              <w:rPr>
                <w:sz w:val="20"/>
              </w:rPr>
            </w:pPr>
            <w:r>
              <w:rPr>
                <w:sz w:val="20"/>
              </w:rPr>
              <w:t>Ekstreler (petrol), ağır parafinik distilat çözücü, kille muamele edilmiş, a/a</w:t>
            </w:r>
          </w:p>
          <w:p w14:paraId="03B50380"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5253FB26" w14:textId="77777777" w:rsidR="00B52DCC" w:rsidRDefault="00916648">
            <w:pPr>
              <w:pStyle w:val="TableParagraph"/>
              <w:spacing w:before="113"/>
              <w:ind w:left="111"/>
              <w:rPr>
                <w:sz w:val="20"/>
              </w:rPr>
            </w:pPr>
            <w:r>
              <w:rPr>
                <w:sz w:val="20"/>
              </w:rPr>
              <w:t>92704-08-0</w:t>
            </w:r>
          </w:p>
        </w:tc>
        <w:tc>
          <w:tcPr>
            <w:tcW w:w="1960" w:type="dxa"/>
            <w:gridSpan w:val="2"/>
          </w:tcPr>
          <w:p w14:paraId="7AD6BCBD" w14:textId="77777777" w:rsidR="00B52DCC" w:rsidRDefault="00916648">
            <w:pPr>
              <w:pStyle w:val="TableParagraph"/>
              <w:spacing w:before="113"/>
              <w:ind w:left="109"/>
              <w:rPr>
                <w:sz w:val="20"/>
              </w:rPr>
            </w:pPr>
            <w:r>
              <w:rPr>
                <w:sz w:val="20"/>
              </w:rPr>
              <w:t>296-437-1</w:t>
            </w:r>
          </w:p>
        </w:tc>
      </w:tr>
      <w:tr w:rsidR="00B52DCC" w14:paraId="2570417E" w14:textId="77777777" w:rsidTr="004567AD">
        <w:trPr>
          <w:trHeight w:val="530"/>
        </w:trPr>
        <w:tc>
          <w:tcPr>
            <w:tcW w:w="1290" w:type="dxa"/>
          </w:tcPr>
          <w:p w14:paraId="5A077E83" w14:textId="77777777" w:rsidR="00B52DCC" w:rsidRDefault="00916648">
            <w:pPr>
              <w:pStyle w:val="TableParagraph"/>
              <w:spacing w:before="115"/>
              <w:ind w:left="107"/>
              <w:rPr>
                <w:sz w:val="20"/>
              </w:rPr>
            </w:pPr>
            <w:r>
              <w:rPr>
                <w:sz w:val="20"/>
              </w:rPr>
              <w:t>826</w:t>
            </w:r>
          </w:p>
        </w:tc>
        <w:tc>
          <w:tcPr>
            <w:tcW w:w="5787" w:type="dxa"/>
            <w:gridSpan w:val="9"/>
          </w:tcPr>
          <w:p w14:paraId="6C8D4E3D" w14:textId="77777777" w:rsidR="00B52DCC" w:rsidRDefault="00916648">
            <w:pPr>
              <w:pStyle w:val="TableParagraph"/>
              <w:spacing w:line="225" w:lineRule="exact"/>
              <w:ind w:left="108"/>
              <w:rPr>
                <w:sz w:val="20"/>
              </w:rPr>
            </w:pPr>
            <w:r>
              <w:rPr>
                <w:sz w:val="20"/>
              </w:rPr>
              <w:t>Yağlama yağı (petrol), baz yağlar, parafinik, a/a cinsinden % 3’ten fazla</w:t>
            </w:r>
          </w:p>
          <w:p w14:paraId="03FF7486" w14:textId="77777777" w:rsidR="00B52DCC" w:rsidRDefault="00916648">
            <w:pPr>
              <w:pStyle w:val="TableParagraph"/>
              <w:spacing w:before="34"/>
              <w:ind w:left="108"/>
              <w:rPr>
                <w:sz w:val="20"/>
              </w:rPr>
            </w:pPr>
            <w:r>
              <w:rPr>
                <w:sz w:val="20"/>
              </w:rPr>
              <w:t>DMSO ekstresi içerirse</w:t>
            </w:r>
          </w:p>
        </w:tc>
        <w:tc>
          <w:tcPr>
            <w:tcW w:w="1704" w:type="dxa"/>
          </w:tcPr>
          <w:p w14:paraId="7A25DD9E" w14:textId="77777777" w:rsidR="00B52DCC" w:rsidRDefault="00916648">
            <w:pPr>
              <w:pStyle w:val="TableParagraph"/>
              <w:spacing w:before="115"/>
              <w:ind w:left="111"/>
              <w:rPr>
                <w:sz w:val="20"/>
              </w:rPr>
            </w:pPr>
            <w:r>
              <w:rPr>
                <w:sz w:val="20"/>
              </w:rPr>
              <w:t>93572-43-1</w:t>
            </w:r>
          </w:p>
        </w:tc>
        <w:tc>
          <w:tcPr>
            <w:tcW w:w="1960" w:type="dxa"/>
            <w:gridSpan w:val="2"/>
          </w:tcPr>
          <w:p w14:paraId="19B3E54C" w14:textId="77777777" w:rsidR="00B52DCC" w:rsidRDefault="00916648">
            <w:pPr>
              <w:pStyle w:val="TableParagraph"/>
              <w:spacing w:before="115"/>
              <w:ind w:left="109"/>
              <w:rPr>
                <w:sz w:val="20"/>
              </w:rPr>
            </w:pPr>
            <w:r>
              <w:rPr>
                <w:sz w:val="20"/>
              </w:rPr>
              <w:t>297-474-6</w:t>
            </w:r>
          </w:p>
        </w:tc>
      </w:tr>
      <w:tr w:rsidR="00B52DCC" w14:paraId="3AA7E4CD" w14:textId="77777777" w:rsidTr="004567AD">
        <w:trPr>
          <w:trHeight w:val="530"/>
        </w:trPr>
        <w:tc>
          <w:tcPr>
            <w:tcW w:w="1290" w:type="dxa"/>
          </w:tcPr>
          <w:p w14:paraId="5E8D510B" w14:textId="77777777" w:rsidR="00B52DCC" w:rsidRDefault="00916648">
            <w:pPr>
              <w:pStyle w:val="TableParagraph"/>
              <w:spacing w:before="113"/>
              <w:ind w:left="107"/>
              <w:rPr>
                <w:sz w:val="20"/>
              </w:rPr>
            </w:pPr>
            <w:r>
              <w:rPr>
                <w:sz w:val="20"/>
              </w:rPr>
              <w:t>827</w:t>
            </w:r>
          </w:p>
        </w:tc>
        <w:tc>
          <w:tcPr>
            <w:tcW w:w="5787" w:type="dxa"/>
            <w:gridSpan w:val="9"/>
          </w:tcPr>
          <w:p w14:paraId="6E6AFDC4" w14:textId="77777777" w:rsidR="00B52DCC" w:rsidRDefault="00916648">
            <w:pPr>
              <w:pStyle w:val="TableParagraph"/>
              <w:spacing w:line="223" w:lineRule="exact"/>
              <w:ind w:left="108"/>
              <w:rPr>
                <w:sz w:val="20"/>
              </w:rPr>
            </w:pPr>
            <w:r>
              <w:rPr>
                <w:sz w:val="20"/>
              </w:rPr>
              <w:t>Ekstreler (petrol), ağır naftenik distilat çözücü, hidrodesülfürlenmiş, a/a</w:t>
            </w:r>
          </w:p>
          <w:p w14:paraId="19964230"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3475FA30" w14:textId="77777777" w:rsidR="00B52DCC" w:rsidRDefault="00916648">
            <w:pPr>
              <w:pStyle w:val="TableParagraph"/>
              <w:spacing w:before="113"/>
              <w:ind w:left="111"/>
              <w:rPr>
                <w:sz w:val="20"/>
              </w:rPr>
            </w:pPr>
            <w:r>
              <w:rPr>
                <w:sz w:val="20"/>
              </w:rPr>
              <w:t>93763-10-1</w:t>
            </w:r>
          </w:p>
        </w:tc>
        <w:tc>
          <w:tcPr>
            <w:tcW w:w="1960" w:type="dxa"/>
            <w:gridSpan w:val="2"/>
          </w:tcPr>
          <w:p w14:paraId="2D0BD99B" w14:textId="77777777" w:rsidR="00B52DCC" w:rsidRDefault="00916648">
            <w:pPr>
              <w:pStyle w:val="TableParagraph"/>
              <w:spacing w:before="113"/>
              <w:ind w:left="109"/>
              <w:rPr>
                <w:sz w:val="20"/>
              </w:rPr>
            </w:pPr>
            <w:r>
              <w:rPr>
                <w:sz w:val="20"/>
              </w:rPr>
              <w:t>297-827-4</w:t>
            </w:r>
          </w:p>
        </w:tc>
      </w:tr>
      <w:tr w:rsidR="00B52DCC" w14:paraId="59B223FF" w14:textId="77777777" w:rsidTr="004567AD">
        <w:trPr>
          <w:trHeight w:val="527"/>
        </w:trPr>
        <w:tc>
          <w:tcPr>
            <w:tcW w:w="1290" w:type="dxa"/>
          </w:tcPr>
          <w:p w14:paraId="56016FFA" w14:textId="77777777" w:rsidR="00B52DCC" w:rsidRDefault="00916648">
            <w:pPr>
              <w:pStyle w:val="TableParagraph"/>
              <w:spacing w:before="113"/>
              <w:ind w:left="107"/>
              <w:rPr>
                <w:sz w:val="20"/>
              </w:rPr>
            </w:pPr>
            <w:r>
              <w:rPr>
                <w:sz w:val="20"/>
              </w:rPr>
              <w:t>828</w:t>
            </w:r>
          </w:p>
        </w:tc>
        <w:tc>
          <w:tcPr>
            <w:tcW w:w="5787" w:type="dxa"/>
            <w:gridSpan w:val="9"/>
          </w:tcPr>
          <w:p w14:paraId="1031AC0E" w14:textId="77777777" w:rsidR="00B52DCC" w:rsidRDefault="00916648">
            <w:pPr>
              <w:pStyle w:val="TableParagraph"/>
              <w:spacing w:line="223" w:lineRule="exact"/>
              <w:ind w:left="108"/>
              <w:rPr>
                <w:sz w:val="20"/>
              </w:rPr>
            </w:pPr>
            <w:r>
              <w:rPr>
                <w:sz w:val="20"/>
              </w:rPr>
              <w:t>Ekstreler (petrol), çözücü ile cilası alınmış ağır parafinik distilat çözücü,</w:t>
            </w:r>
          </w:p>
          <w:p w14:paraId="5CA24D95" w14:textId="77777777" w:rsidR="00B52DCC" w:rsidRDefault="00916648">
            <w:pPr>
              <w:pStyle w:val="TableParagraph"/>
              <w:spacing w:before="34"/>
              <w:ind w:left="108"/>
              <w:rPr>
                <w:sz w:val="20"/>
              </w:rPr>
            </w:pPr>
            <w:r>
              <w:rPr>
                <w:sz w:val="20"/>
              </w:rPr>
              <w:t>hidrodesülfürlenmiş, a/a cinsinden % 3’ten fazla DMSO ekstresi içerirse</w:t>
            </w:r>
          </w:p>
        </w:tc>
        <w:tc>
          <w:tcPr>
            <w:tcW w:w="1704" w:type="dxa"/>
          </w:tcPr>
          <w:p w14:paraId="59872551" w14:textId="77777777" w:rsidR="00B52DCC" w:rsidRDefault="00916648">
            <w:pPr>
              <w:pStyle w:val="TableParagraph"/>
              <w:spacing w:before="113"/>
              <w:ind w:left="111"/>
              <w:rPr>
                <w:sz w:val="20"/>
              </w:rPr>
            </w:pPr>
            <w:r>
              <w:rPr>
                <w:sz w:val="20"/>
              </w:rPr>
              <w:t>93763-11-2</w:t>
            </w:r>
          </w:p>
        </w:tc>
        <w:tc>
          <w:tcPr>
            <w:tcW w:w="1960" w:type="dxa"/>
            <w:gridSpan w:val="2"/>
          </w:tcPr>
          <w:p w14:paraId="30AF8C9D" w14:textId="77777777" w:rsidR="00B52DCC" w:rsidRDefault="00916648">
            <w:pPr>
              <w:pStyle w:val="TableParagraph"/>
              <w:spacing w:before="113"/>
              <w:ind w:left="109"/>
              <w:rPr>
                <w:sz w:val="20"/>
              </w:rPr>
            </w:pPr>
            <w:r>
              <w:rPr>
                <w:sz w:val="20"/>
              </w:rPr>
              <w:t>297-829-5</w:t>
            </w:r>
          </w:p>
        </w:tc>
      </w:tr>
      <w:tr w:rsidR="00B52DCC" w14:paraId="4127C6D7" w14:textId="77777777" w:rsidTr="004567AD">
        <w:trPr>
          <w:trHeight w:val="530"/>
        </w:trPr>
        <w:tc>
          <w:tcPr>
            <w:tcW w:w="1290" w:type="dxa"/>
          </w:tcPr>
          <w:p w14:paraId="221BD9FC" w14:textId="77777777" w:rsidR="00B52DCC" w:rsidRDefault="00916648">
            <w:pPr>
              <w:pStyle w:val="TableParagraph"/>
              <w:spacing w:before="113"/>
              <w:ind w:left="107"/>
              <w:rPr>
                <w:sz w:val="20"/>
              </w:rPr>
            </w:pPr>
            <w:r>
              <w:rPr>
                <w:sz w:val="20"/>
              </w:rPr>
              <w:t>829</w:t>
            </w:r>
          </w:p>
        </w:tc>
        <w:tc>
          <w:tcPr>
            <w:tcW w:w="5787" w:type="dxa"/>
            <w:gridSpan w:val="9"/>
          </w:tcPr>
          <w:p w14:paraId="2186650D" w14:textId="77777777" w:rsidR="00B52DCC" w:rsidRDefault="00916648">
            <w:pPr>
              <w:pStyle w:val="TableParagraph"/>
              <w:spacing w:line="223" w:lineRule="exact"/>
              <w:ind w:left="108"/>
              <w:rPr>
                <w:sz w:val="20"/>
              </w:rPr>
            </w:pPr>
            <w:r>
              <w:rPr>
                <w:sz w:val="20"/>
              </w:rPr>
              <w:t>Hidrokarbonlar,</w:t>
            </w:r>
            <w:r>
              <w:rPr>
                <w:spacing w:val="27"/>
                <w:sz w:val="20"/>
              </w:rPr>
              <w:t xml:space="preserve"> </w:t>
            </w:r>
            <w:r>
              <w:rPr>
                <w:sz w:val="20"/>
              </w:rPr>
              <w:t>hidrojen</w:t>
            </w:r>
            <w:r>
              <w:rPr>
                <w:spacing w:val="26"/>
                <w:sz w:val="20"/>
              </w:rPr>
              <w:t xml:space="preserve"> </w:t>
            </w:r>
            <w:r>
              <w:rPr>
                <w:sz w:val="20"/>
              </w:rPr>
              <w:t>ile</w:t>
            </w:r>
            <w:r>
              <w:rPr>
                <w:spacing w:val="25"/>
                <w:sz w:val="20"/>
              </w:rPr>
              <w:t xml:space="preserve"> </w:t>
            </w:r>
            <w:r>
              <w:rPr>
                <w:sz w:val="20"/>
              </w:rPr>
              <w:t>parçalanmış</w:t>
            </w:r>
            <w:r>
              <w:rPr>
                <w:spacing w:val="26"/>
                <w:sz w:val="20"/>
              </w:rPr>
              <w:t xml:space="preserve"> </w:t>
            </w:r>
            <w:r>
              <w:rPr>
                <w:sz w:val="20"/>
              </w:rPr>
              <w:t>parafinik</w:t>
            </w:r>
            <w:r>
              <w:rPr>
                <w:spacing w:val="26"/>
                <w:sz w:val="20"/>
              </w:rPr>
              <w:t xml:space="preserve"> </w:t>
            </w:r>
            <w:r>
              <w:rPr>
                <w:sz w:val="20"/>
              </w:rPr>
              <w:t>distilasyon</w:t>
            </w:r>
            <w:r>
              <w:rPr>
                <w:spacing w:val="26"/>
                <w:sz w:val="20"/>
              </w:rPr>
              <w:t xml:space="preserve"> </w:t>
            </w:r>
            <w:r>
              <w:rPr>
                <w:sz w:val="20"/>
              </w:rPr>
              <w:t>kalıntıları,</w:t>
            </w:r>
          </w:p>
          <w:p w14:paraId="3BDF68A8" w14:textId="77777777" w:rsidR="00B52DCC" w:rsidRDefault="00916648">
            <w:pPr>
              <w:pStyle w:val="TableParagraph"/>
              <w:spacing w:before="34"/>
              <w:ind w:left="108"/>
              <w:rPr>
                <w:sz w:val="20"/>
              </w:rPr>
            </w:pPr>
            <w:r>
              <w:rPr>
                <w:sz w:val="20"/>
              </w:rPr>
              <w:t>çözücü</w:t>
            </w:r>
            <w:r>
              <w:rPr>
                <w:spacing w:val="-13"/>
                <w:sz w:val="20"/>
              </w:rPr>
              <w:t xml:space="preserve"> </w:t>
            </w:r>
            <w:r>
              <w:rPr>
                <w:sz w:val="20"/>
              </w:rPr>
              <w:t>ile</w:t>
            </w:r>
            <w:r>
              <w:rPr>
                <w:spacing w:val="-12"/>
                <w:sz w:val="20"/>
              </w:rPr>
              <w:t xml:space="preserve"> </w:t>
            </w:r>
            <w:r>
              <w:rPr>
                <w:sz w:val="20"/>
              </w:rPr>
              <w:t>cilası</w:t>
            </w:r>
            <w:r>
              <w:rPr>
                <w:spacing w:val="-12"/>
                <w:sz w:val="20"/>
              </w:rPr>
              <w:t xml:space="preserve"> </w:t>
            </w:r>
            <w:r>
              <w:rPr>
                <w:sz w:val="20"/>
              </w:rPr>
              <w:t>alınmış,</w:t>
            </w:r>
            <w:r>
              <w:rPr>
                <w:spacing w:val="-11"/>
                <w:sz w:val="20"/>
              </w:rPr>
              <w:t xml:space="preserve"> </w:t>
            </w:r>
            <w:r>
              <w:rPr>
                <w:sz w:val="20"/>
              </w:rPr>
              <w:t>a/a</w:t>
            </w:r>
            <w:r>
              <w:rPr>
                <w:spacing w:val="-11"/>
                <w:sz w:val="20"/>
              </w:rPr>
              <w:t xml:space="preserve"> </w:t>
            </w:r>
            <w:r>
              <w:rPr>
                <w:sz w:val="20"/>
              </w:rPr>
              <w:t>cinsinden</w:t>
            </w:r>
            <w:r>
              <w:rPr>
                <w:spacing w:val="-10"/>
                <w:sz w:val="20"/>
              </w:rPr>
              <w:t xml:space="preserve"> </w:t>
            </w:r>
            <w:r>
              <w:rPr>
                <w:sz w:val="20"/>
              </w:rPr>
              <w:t>%</w:t>
            </w:r>
            <w:r>
              <w:rPr>
                <w:spacing w:val="-12"/>
                <w:sz w:val="20"/>
              </w:rPr>
              <w:t xml:space="preserve"> </w:t>
            </w:r>
            <w:r>
              <w:rPr>
                <w:sz w:val="20"/>
              </w:rPr>
              <w:t>3’ten</w:t>
            </w:r>
            <w:r>
              <w:rPr>
                <w:spacing w:val="-13"/>
                <w:sz w:val="20"/>
              </w:rPr>
              <w:t xml:space="preserve"> </w:t>
            </w:r>
            <w:r>
              <w:rPr>
                <w:sz w:val="20"/>
              </w:rPr>
              <w:t>fazla</w:t>
            </w:r>
            <w:r>
              <w:rPr>
                <w:spacing w:val="-11"/>
                <w:sz w:val="20"/>
              </w:rPr>
              <w:t xml:space="preserve"> </w:t>
            </w:r>
            <w:r>
              <w:rPr>
                <w:sz w:val="20"/>
              </w:rPr>
              <w:t>DMSO</w:t>
            </w:r>
            <w:r>
              <w:rPr>
                <w:spacing w:val="-11"/>
                <w:sz w:val="20"/>
              </w:rPr>
              <w:t xml:space="preserve"> </w:t>
            </w:r>
            <w:r>
              <w:rPr>
                <w:sz w:val="20"/>
              </w:rPr>
              <w:t>ekstresi</w:t>
            </w:r>
            <w:r>
              <w:rPr>
                <w:spacing w:val="-12"/>
                <w:sz w:val="20"/>
              </w:rPr>
              <w:t xml:space="preserve"> </w:t>
            </w:r>
            <w:r>
              <w:rPr>
                <w:sz w:val="20"/>
              </w:rPr>
              <w:t>içerirse</w:t>
            </w:r>
          </w:p>
        </w:tc>
        <w:tc>
          <w:tcPr>
            <w:tcW w:w="1704" w:type="dxa"/>
          </w:tcPr>
          <w:p w14:paraId="04BED312" w14:textId="77777777" w:rsidR="00B52DCC" w:rsidRDefault="00916648">
            <w:pPr>
              <w:pStyle w:val="TableParagraph"/>
              <w:spacing w:before="113"/>
              <w:ind w:left="111"/>
              <w:rPr>
                <w:sz w:val="20"/>
              </w:rPr>
            </w:pPr>
            <w:r>
              <w:rPr>
                <w:sz w:val="20"/>
              </w:rPr>
              <w:t>93763-38-3</w:t>
            </w:r>
          </w:p>
        </w:tc>
        <w:tc>
          <w:tcPr>
            <w:tcW w:w="1960" w:type="dxa"/>
            <w:gridSpan w:val="2"/>
          </w:tcPr>
          <w:p w14:paraId="27B40B71" w14:textId="77777777" w:rsidR="00B52DCC" w:rsidRDefault="00916648">
            <w:pPr>
              <w:pStyle w:val="TableParagraph"/>
              <w:spacing w:before="113"/>
              <w:ind w:left="109"/>
              <w:rPr>
                <w:sz w:val="20"/>
              </w:rPr>
            </w:pPr>
            <w:r>
              <w:rPr>
                <w:sz w:val="20"/>
              </w:rPr>
              <w:t>297-857-8</w:t>
            </w:r>
          </w:p>
        </w:tc>
      </w:tr>
      <w:tr w:rsidR="00B52DCC" w14:paraId="05FFFF01" w14:textId="77777777" w:rsidTr="004567AD">
        <w:trPr>
          <w:trHeight w:val="527"/>
        </w:trPr>
        <w:tc>
          <w:tcPr>
            <w:tcW w:w="1290" w:type="dxa"/>
          </w:tcPr>
          <w:p w14:paraId="2E040950" w14:textId="77777777" w:rsidR="00B52DCC" w:rsidRDefault="00916648">
            <w:pPr>
              <w:pStyle w:val="TableParagraph"/>
              <w:spacing w:before="113"/>
              <w:ind w:left="107"/>
              <w:rPr>
                <w:sz w:val="20"/>
              </w:rPr>
            </w:pPr>
            <w:r>
              <w:rPr>
                <w:sz w:val="20"/>
              </w:rPr>
              <w:lastRenderedPageBreak/>
              <w:t>830</w:t>
            </w:r>
          </w:p>
        </w:tc>
        <w:tc>
          <w:tcPr>
            <w:tcW w:w="5787" w:type="dxa"/>
            <w:gridSpan w:val="9"/>
          </w:tcPr>
          <w:p w14:paraId="6BE6086B" w14:textId="77777777" w:rsidR="00B52DCC" w:rsidRDefault="00916648">
            <w:pPr>
              <w:pStyle w:val="TableParagraph"/>
              <w:spacing w:line="223" w:lineRule="exact"/>
              <w:ind w:left="108"/>
              <w:rPr>
                <w:sz w:val="20"/>
              </w:rPr>
            </w:pPr>
            <w:r>
              <w:rPr>
                <w:sz w:val="20"/>
              </w:rPr>
              <w:t>Tortu yağı (petrol), asitle muamele edilmiş, a/a cinsinden % 3’ten fazla</w:t>
            </w:r>
          </w:p>
          <w:p w14:paraId="72DDE036" w14:textId="77777777" w:rsidR="00B52DCC" w:rsidRDefault="00916648">
            <w:pPr>
              <w:pStyle w:val="TableParagraph"/>
              <w:spacing w:before="34"/>
              <w:ind w:left="108"/>
              <w:rPr>
                <w:sz w:val="20"/>
              </w:rPr>
            </w:pPr>
            <w:r>
              <w:rPr>
                <w:sz w:val="20"/>
              </w:rPr>
              <w:t>DMSO ekstresi içerirse</w:t>
            </w:r>
          </w:p>
        </w:tc>
        <w:tc>
          <w:tcPr>
            <w:tcW w:w="1704" w:type="dxa"/>
          </w:tcPr>
          <w:p w14:paraId="44EF74D3" w14:textId="77777777" w:rsidR="00B52DCC" w:rsidRDefault="00916648">
            <w:pPr>
              <w:pStyle w:val="TableParagraph"/>
              <w:spacing w:before="113"/>
              <w:ind w:left="111"/>
              <w:rPr>
                <w:sz w:val="20"/>
              </w:rPr>
            </w:pPr>
            <w:r>
              <w:rPr>
                <w:sz w:val="20"/>
              </w:rPr>
              <w:t>93924-31-3</w:t>
            </w:r>
          </w:p>
        </w:tc>
        <w:tc>
          <w:tcPr>
            <w:tcW w:w="1960" w:type="dxa"/>
            <w:gridSpan w:val="2"/>
          </w:tcPr>
          <w:p w14:paraId="31618A36" w14:textId="77777777" w:rsidR="00B52DCC" w:rsidRDefault="00916648">
            <w:pPr>
              <w:pStyle w:val="TableParagraph"/>
              <w:spacing w:before="113"/>
              <w:ind w:left="109"/>
              <w:rPr>
                <w:sz w:val="20"/>
              </w:rPr>
            </w:pPr>
            <w:r>
              <w:rPr>
                <w:sz w:val="20"/>
              </w:rPr>
              <w:t>300-225-7</w:t>
            </w:r>
          </w:p>
        </w:tc>
      </w:tr>
      <w:tr w:rsidR="00B52DCC" w14:paraId="684C1481" w14:textId="77777777" w:rsidTr="004567AD">
        <w:trPr>
          <w:trHeight w:val="530"/>
        </w:trPr>
        <w:tc>
          <w:tcPr>
            <w:tcW w:w="1290" w:type="dxa"/>
          </w:tcPr>
          <w:p w14:paraId="48E6847B" w14:textId="77777777" w:rsidR="00B52DCC" w:rsidRDefault="00916648">
            <w:pPr>
              <w:pStyle w:val="TableParagraph"/>
              <w:spacing w:before="113"/>
              <w:ind w:left="107"/>
              <w:rPr>
                <w:sz w:val="20"/>
              </w:rPr>
            </w:pPr>
            <w:r>
              <w:rPr>
                <w:sz w:val="20"/>
              </w:rPr>
              <w:t>831</w:t>
            </w:r>
          </w:p>
        </w:tc>
        <w:tc>
          <w:tcPr>
            <w:tcW w:w="5787" w:type="dxa"/>
            <w:gridSpan w:val="9"/>
          </w:tcPr>
          <w:p w14:paraId="4E754896" w14:textId="77777777" w:rsidR="00B52DCC" w:rsidRDefault="00916648">
            <w:pPr>
              <w:pStyle w:val="TableParagraph"/>
              <w:spacing w:line="223" w:lineRule="exact"/>
              <w:ind w:left="108"/>
              <w:rPr>
                <w:sz w:val="20"/>
              </w:rPr>
            </w:pPr>
            <w:r>
              <w:rPr>
                <w:sz w:val="20"/>
              </w:rPr>
              <w:t>Tortu yağı (petrol), kille muamele edilmiş, a/a cinsinden % 3’ten fazla</w:t>
            </w:r>
          </w:p>
          <w:p w14:paraId="046E7D89" w14:textId="77777777" w:rsidR="00B52DCC" w:rsidRDefault="00916648">
            <w:pPr>
              <w:pStyle w:val="TableParagraph"/>
              <w:spacing w:before="36"/>
              <w:ind w:left="108"/>
              <w:rPr>
                <w:sz w:val="20"/>
              </w:rPr>
            </w:pPr>
            <w:r>
              <w:rPr>
                <w:sz w:val="20"/>
              </w:rPr>
              <w:t>DMSO ekstresi içerirse</w:t>
            </w:r>
          </w:p>
        </w:tc>
        <w:tc>
          <w:tcPr>
            <w:tcW w:w="1704" w:type="dxa"/>
          </w:tcPr>
          <w:p w14:paraId="1DD2987C" w14:textId="77777777" w:rsidR="00B52DCC" w:rsidRDefault="00916648">
            <w:pPr>
              <w:pStyle w:val="TableParagraph"/>
              <w:spacing w:before="113"/>
              <w:ind w:left="111"/>
              <w:rPr>
                <w:sz w:val="20"/>
              </w:rPr>
            </w:pPr>
            <w:r>
              <w:rPr>
                <w:sz w:val="20"/>
              </w:rPr>
              <w:t>93924-32-4</w:t>
            </w:r>
          </w:p>
        </w:tc>
        <w:tc>
          <w:tcPr>
            <w:tcW w:w="1960" w:type="dxa"/>
            <w:gridSpan w:val="2"/>
          </w:tcPr>
          <w:p w14:paraId="33308ADD" w14:textId="77777777" w:rsidR="00B52DCC" w:rsidRDefault="00916648">
            <w:pPr>
              <w:pStyle w:val="TableParagraph"/>
              <w:spacing w:before="113"/>
              <w:ind w:left="109"/>
              <w:rPr>
                <w:sz w:val="20"/>
              </w:rPr>
            </w:pPr>
            <w:r>
              <w:rPr>
                <w:sz w:val="20"/>
              </w:rPr>
              <w:t>300-226-2</w:t>
            </w:r>
          </w:p>
        </w:tc>
      </w:tr>
      <w:tr w:rsidR="00B52DCC" w14:paraId="7ACA0AA5" w14:textId="77777777" w:rsidTr="004567AD">
        <w:trPr>
          <w:trHeight w:val="528"/>
        </w:trPr>
        <w:tc>
          <w:tcPr>
            <w:tcW w:w="1290" w:type="dxa"/>
          </w:tcPr>
          <w:p w14:paraId="49BB78FF" w14:textId="77777777" w:rsidR="00B52DCC" w:rsidRDefault="00916648">
            <w:pPr>
              <w:pStyle w:val="TableParagraph"/>
              <w:spacing w:before="113"/>
              <w:ind w:left="107"/>
              <w:rPr>
                <w:sz w:val="20"/>
              </w:rPr>
            </w:pPr>
            <w:r>
              <w:rPr>
                <w:sz w:val="20"/>
              </w:rPr>
              <w:t>832</w:t>
            </w:r>
          </w:p>
        </w:tc>
        <w:tc>
          <w:tcPr>
            <w:tcW w:w="5787" w:type="dxa"/>
            <w:gridSpan w:val="9"/>
          </w:tcPr>
          <w:p w14:paraId="381DAA33" w14:textId="77777777" w:rsidR="00B52DCC" w:rsidRDefault="00916648">
            <w:pPr>
              <w:pStyle w:val="TableParagraph"/>
              <w:spacing w:before="2" w:line="246" w:lineRule="exact"/>
              <w:ind w:left="108"/>
              <w:rPr>
                <w:sz w:val="20"/>
              </w:rPr>
            </w:pPr>
            <w:r>
              <w:rPr>
                <w:position w:val="2"/>
                <w:sz w:val="20"/>
              </w:rPr>
              <w:t>Hidrokarbonlar, C</w:t>
            </w:r>
            <w:r>
              <w:rPr>
                <w:sz w:val="13"/>
              </w:rPr>
              <w:t>20-50</w:t>
            </w:r>
            <w:r>
              <w:rPr>
                <w:position w:val="2"/>
                <w:sz w:val="20"/>
              </w:rPr>
              <w:t xml:space="preserve">, kalıntı yağ hidrojenasyonu vakum distilat, a/a </w:t>
            </w:r>
            <w:r>
              <w:rPr>
                <w:sz w:val="20"/>
              </w:rPr>
              <w:t>cinsinden % 3’ten fazla DMSO ekstresi içerirse</w:t>
            </w:r>
          </w:p>
        </w:tc>
        <w:tc>
          <w:tcPr>
            <w:tcW w:w="1704" w:type="dxa"/>
          </w:tcPr>
          <w:p w14:paraId="65173F04" w14:textId="77777777" w:rsidR="00B52DCC" w:rsidRDefault="00916648">
            <w:pPr>
              <w:pStyle w:val="TableParagraph"/>
              <w:spacing w:before="113"/>
              <w:ind w:left="111"/>
              <w:rPr>
                <w:sz w:val="20"/>
              </w:rPr>
            </w:pPr>
            <w:r>
              <w:rPr>
                <w:sz w:val="20"/>
              </w:rPr>
              <w:t>93924-61-9</w:t>
            </w:r>
          </w:p>
        </w:tc>
        <w:tc>
          <w:tcPr>
            <w:tcW w:w="1960" w:type="dxa"/>
            <w:gridSpan w:val="2"/>
          </w:tcPr>
          <w:p w14:paraId="47D96A26" w14:textId="77777777" w:rsidR="00B52DCC" w:rsidRDefault="00916648">
            <w:pPr>
              <w:pStyle w:val="TableParagraph"/>
              <w:spacing w:before="113"/>
              <w:ind w:left="109"/>
              <w:rPr>
                <w:sz w:val="20"/>
              </w:rPr>
            </w:pPr>
            <w:r>
              <w:rPr>
                <w:sz w:val="20"/>
              </w:rPr>
              <w:t>300-257-1</w:t>
            </w:r>
          </w:p>
        </w:tc>
      </w:tr>
      <w:tr w:rsidR="00B52DCC" w14:paraId="396115EB" w14:textId="77777777" w:rsidTr="004567AD">
        <w:trPr>
          <w:trHeight w:val="530"/>
        </w:trPr>
        <w:tc>
          <w:tcPr>
            <w:tcW w:w="1290" w:type="dxa"/>
          </w:tcPr>
          <w:p w14:paraId="340749CA" w14:textId="77777777" w:rsidR="00B52DCC" w:rsidRDefault="00916648">
            <w:pPr>
              <w:pStyle w:val="TableParagraph"/>
              <w:spacing w:before="115"/>
              <w:ind w:left="107"/>
              <w:rPr>
                <w:sz w:val="20"/>
              </w:rPr>
            </w:pPr>
            <w:r>
              <w:rPr>
                <w:sz w:val="20"/>
              </w:rPr>
              <w:t>833</w:t>
            </w:r>
          </w:p>
        </w:tc>
        <w:tc>
          <w:tcPr>
            <w:tcW w:w="5787" w:type="dxa"/>
            <w:gridSpan w:val="9"/>
          </w:tcPr>
          <w:p w14:paraId="16A688F3" w14:textId="77777777" w:rsidR="00B52DCC" w:rsidRDefault="00916648">
            <w:pPr>
              <w:pStyle w:val="TableParagraph"/>
              <w:spacing w:line="225" w:lineRule="exact"/>
              <w:ind w:left="108"/>
              <w:rPr>
                <w:sz w:val="20"/>
              </w:rPr>
            </w:pPr>
            <w:r>
              <w:rPr>
                <w:sz w:val="20"/>
              </w:rPr>
              <w:t>Distilatlar (petrol), çözücü-rafine edilmiş, hidrojenle muamele edilmiş ağır,</w:t>
            </w:r>
          </w:p>
          <w:p w14:paraId="0DE09F75" w14:textId="77777777" w:rsidR="00B52DCC" w:rsidRDefault="00916648">
            <w:pPr>
              <w:pStyle w:val="TableParagraph"/>
              <w:spacing w:before="34"/>
              <w:ind w:left="108"/>
              <w:rPr>
                <w:sz w:val="20"/>
              </w:rPr>
            </w:pPr>
            <w:r>
              <w:rPr>
                <w:sz w:val="20"/>
              </w:rPr>
              <w:t>hidrojenlenmiş, a/a cinsinden % 3’ten fazla DMSO ekstresi içerirse</w:t>
            </w:r>
          </w:p>
        </w:tc>
        <w:tc>
          <w:tcPr>
            <w:tcW w:w="1704" w:type="dxa"/>
          </w:tcPr>
          <w:p w14:paraId="7D52026C" w14:textId="77777777" w:rsidR="00B52DCC" w:rsidRDefault="00916648">
            <w:pPr>
              <w:pStyle w:val="TableParagraph"/>
              <w:spacing w:before="115"/>
              <w:ind w:left="111"/>
              <w:rPr>
                <w:sz w:val="20"/>
              </w:rPr>
            </w:pPr>
            <w:r>
              <w:rPr>
                <w:sz w:val="20"/>
              </w:rPr>
              <w:t>94733-08-1</w:t>
            </w:r>
          </w:p>
        </w:tc>
        <w:tc>
          <w:tcPr>
            <w:tcW w:w="1960" w:type="dxa"/>
            <w:gridSpan w:val="2"/>
          </w:tcPr>
          <w:p w14:paraId="4E33EEE8" w14:textId="77777777" w:rsidR="00B52DCC" w:rsidRDefault="00916648">
            <w:pPr>
              <w:pStyle w:val="TableParagraph"/>
              <w:spacing w:before="115"/>
              <w:ind w:left="109"/>
              <w:rPr>
                <w:sz w:val="20"/>
              </w:rPr>
            </w:pPr>
            <w:r>
              <w:rPr>
                <w:sz w:val="20"/>
              </w:rPr>
              <w:t>305-588-5</w:t>
            </w:r>
          </w:p>
        </w:tc>
      </w:tr>
      <w:tr w:rsidR="00B52DCC" w14:paraId="58B432FB" w14:textId="77777777" w:rsidTr="004567AD">
        <w:trPr>
          <w:trHeight w:val="530"/>
        </w:trPr>
        <w:tc>
          <w:tcPr>
            <w:tcW w:w="1290" w:type="dxa"/>
          </w:tcPr>
          <w:p w14:paraId="5C92B7D4" w14:textId="77777777" w:rsidR="00B52DCC" w:rsidRDefault="00916648">
            <w:pPr>
              <w:pStyle w:val="TableParagraph"/>
              <w:spacing w:before="113"/>
              <w:ind w:left="107"/>
              <w:rPr>
                <w:sz w:val="20"/>
              </w:rPr>
            </w:pPr>
            <w:r>
              <w:rPr>
                <w:sz w:val="20"/>
              </w:rPr>
              <w:t>834</w:t>
            </w:r>
          </w:p>
        </w:tc>
        <w:tc>
          <w:tcPr>
            <w:tcW w:w="5787" w:type="dxa"/>
            <w:gridSpan w:val="9"/>
          </w:tcPr>
          <w:p w14:paraId="03A32998" w14:textId="77777777" w:rsidR="00B52DCC" w:rsidRDefault="00916648">
            <w:pPr>
              <w:pStyle w:val="TableParagraph"/>
              <w:spacing w:line="223" w:lineRule="exact"/>
              <w:ind w:left="108"/>
              <w:rPr>
                <w:sz w:val="20"/>
              </w:rPr>
            </w:pPr>
            <w:r>
              <w:rPr>
                <w:sz w:val="20"/>
              </w:rPr>
              <w:t>Distilatlar (petrol), çözücü-rafine edilmiş, hidrojen ile parçalanmış hafif, a/a</w:t>
            </w:r>
          </w:p>
          <w:p w14:paraId="257F5D13"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222265DD" w14:textId="77777777" w:rsidR="00B52DCC" w:rsidRDefault="00916648">
            <w:pPr>
              <w:pStyle w:val="TableParagraph"/>
              <w:spacing w:before="113"/>
              <w:ind w:left="111"/>
              <w:rPr>
                <w:sz w:val="20"/>
              </w:rPr>
            </w:pPr>
            <w:r>
              <w:rPr>
                <w:sz w:val="20"/>
              </w:rPr>
              <w:t>94733-09-2</w:t>
            </w:r>
          </w:p>
        </w:tc>
        <w:tc>
          <w:tcPr>
            <w:tcW w:w="1960" w:type="dxa"/>
            <w:gridSpan w:val="2"/>
          </w:tcPr>
          <w:p w14:paraId="1CAA9F76" w14:textId="77777777" w:rsidR="00B52DCC" w:rsidRDefault="00916648">
            <w:pPr>
              <w:pStyle w:val="TableParagraph"/>
              <w:spacing w:before="113"/>
              <w:ind w:left="109"/>
              <w:rPr>
                <w:sz w:val="20"/>
              </w:rPr>
            </w:pPr>
            <w:r>
              <w:rPr>
                <w:sz w:val="20"/>
              </w:rPr>
              <w:t>305-589-0</w:t>
            </w:r>
          </w:p>
        </w:tc>
      </w:tr>
      <w:tr w:rsidR="00B52DCC" w14:paraId="17C79DBC" w14:textId="77777777" w:rsidTr="004567AD">
        <w:trPr>
          <w:trHeight w:val="791"/>
        </w:trPr>
        <w:tc>
          <w:tcPr>
            <w:tcW w:w="1290" w:type="dxa"/>
          </w:tcPr>
          <w:p w14:paraId="14149B1B" w14:textId="77777777" w:rsidR="00B52DCC" w:rsidRDefault="00916648">
            <w:pPr>
              <w:pStyle w:val="TableParagraph"/>
              <w:spacing w:before="113"/>
              <w:ind w:left="107"/>
              <w:rPr>
                <w:sz w:val="20"/>
              </w:rPr>
            </w:pPr>
            <w:r>
              <w:rPr>
                <w:sz w:val="20"/>
              </w:rPr>
              <w:t>835</w:t>
            </w:r>
          </w:p>
        </w:tc>
        <w:tc>
          <w:tcPr>
            <w:tcW w:w="5787" w:type="dxa"/>
            <w:gridSpan w:val="9"/>
          </w:tcPr>
          <w:p w14:paraId="758F1F11" w14:textId="77777777" w:rsidR="00B52DCC" w:rsidRDefault="00916648">
            <w:pPr>
              <w:pStyle w:val="TableParagraph"/>
              <w:spacing w:line="271" w:lineRule="auto"/>
              <w:ind w:left="108"/>
              <w:rPr>
                <w:sz w:val="20"/>
              </w:rPr>
            </w:pPr>
            <w:r>
              <w:rPr>
                <w:position w:val="2"/>
                <w:sz w:val="20"/>
              </w:rPr>
              <w:t>Yağlama yağı (petrol), C</w:t>
            </w:r>
            <w:r>
              <w:rPr>
                <w:sz w:val="13"/>
              </w:rPr>
              <w:t>18-40</w:t>
            </w:r>
            <w:r>
              <w:rPr>
                <w:position w:val="2"/>
                <w:sz w:val="20"/>
              </w:rPr>
              <w:t xml:space="preserve">, çözücü ile cilası alınmış hidrojen ile </w:t>
            </w:r>
            <w:r>
              <w:rPr>
                <w:sz w:val="20"/>
              </w:rPr>
              <w:t>parçalanmış distilat-bazlı, a/a cinsinden % 3’ten fazla DMSO ekstresi</w:t>
            </w:r>
          </w:p>
          <w:p w14:paraId="0EA7BB3A" w14:textId="77777777" w:rsidR="00B52DCC" w:rsidRDefault="00916648">
            <w:pPr>
              <w:pStyle w:val="TableParagraph"/>
              <w:ind w:left="108"/>
              <w:rPr>
                <w:sz w:val="20"/>
              </w:rPr>
            </w:pPr>
            <w:r>
              <w:rPr>
                <w:sz w:val="20"/>
              </w:rPr>
              <w:t>içerirse</w:t>
            </w:r>
          </w:p>
        </w:tc>
        <w:tc>
          <w:tcPr>
            <w:tcW w:w="1704" w:type="dxa"/>
          </w:tcPr>
          <w:p w14:paraId="53C650D9" w14:textId="77777777" w:rsidR="00B52DCC" w:rsidRDefault="00916648">
            <w:pPr>
              <w:pStyle w:val="TableParagraph"/>
              <w:spacing w:before="113"/>
              <w:ind w:left="111"/>
              <w:rPr>
                <w:sz w:val="20"/>
              </w:rPr>
            </w:pPr>
            <w:r>
              <w:rPr>
                <w:sz w:val="20"/>
              </w:rPr>
              <w:t>94733-15-0</w:t>
            </w:r>
          </w:p>
        </w:tc>
        <w:tc>
          <w:tcPr>
            <w:tcW w:w="1960" w:type="dxa"/>
            <w:gridSpan w:val="2"/>
          </w:tcPr>
          <w:p w14:paraId="7A18782F" w14:textId="77777777" w:rsidR="00B52DCC" w:rsidRDefault="00916648">
            <w:pPr>
              <w:pStyle w:val="TableParagraph"/>
              <w:spacing w:before="113"/>
              <w:ind w:left="109"/>
              <w:rPr>
                <w:sz w:val="20"/>
              </w:rPr>
            </w:pPr>
            <w:r>
              <w:rPr>
                <w:sz w:val="20"/>
              </w:rPr>
              <w:t>305-594-8</w:t>
            </w:r>
          </w:p>
        </w:tc>
      </w:tr>
      <w:tr w:rsidR="00B52DCC" w14:paraId="1769C208" w14:textId="77777777" w:rsidTr="004567AD">
        <w:trPr>
          <w:trHeight w:val="530"/>
        </w:trPr>
        <w:tc>
          <w:tcPr>
            <w:tcW w:w="1290" w:type="dxa"/>
          </w:tcPr>
          <w:p w14:paraId="5FFAF61C" w14:textId="77777777" w:rsidR="00B52DCC" w:rsidRDefault="00916648">
            <w:pPr>
              <w:pStyle w:val="TableParagraph"/>
              <w:spacing w:before="113"/>
              <w:ind w:left="107"/>
              <w:rPr>
                <w:sz w:val="20"/>
              </w:rPr>
            </w:pPr>
            <w:r>
              <w:rPr>
                <w:sz w:val="20"/>
              </w:rPr>
              <w:t>836</w:t>
            </w:r>
          </w:p>
        </w:tc>
        <w:tc>
          <w:tcPr>
            <w:tcW w:w="5787" w:type="dxa"/>
            <w:gridSpan w:val="9"/>
          </w:tcPr>
          <w:p w14:paraId="39C06E95" w14:textId="77777777" w:rsidR="00B52DCC" w:rsidRDefault="00916648">
            <w:pPr>
              <w:pStyle w:val="TableParagraph"/>
              <w:spacing w:line="248" w:lineRule="exact"/>
              <w:ind w:left="108" w:right="99"/>
              <w:rPr>
                <w:sz w:val="20"/>
              </w:rPr>
            </w:pPr>
            <w:r>
              <w:rPr>
                <w:position w:val="2"/>
                <w:sz w:val="20"/>
              </w:rPr>
              <w:t>Yağlama yağı (petrol), C</w:t>
            </w:r>
            <w:r>
              <w:rPr>
                <w:sz w:val="13"/>
              </w:rPr>
              <w:t>18-40</w:t>
            </w:r>
            <w:r>
              <w:rPr>
                <w:position w:val="2"/>
                <w:sz w:val="20"/>
              </w:rPr>
              <w:t xml:space="preserve">, çözücü ile cilası alınmış hidrojenlenmiş </w:t>
            </w:r>
            <w:r>
              <w:rPr>
                <w:sz w:val="20"/>
              </w:rPr>
              <w:t>arıtılmış-bazlı, a/a cinsinden % 3’ten fazla DMSO ekstresi içerirse</w:t>
            </w:r>
          </w:p>
        </w:tc>
        <w:tc>
          <w:tcPr>
            <w:tcW w:w="1704" w:type="dxa"/>
          </w:tcPr>
          <w:p w14:paraId="265F1EE0" w14:textId="77777777" w:rsidR="00B52DCC" w:rsidRDefault="00916648">
            <w:pPr>
              <w:pStyle w:val="TableParagraph"/>
              <w:spacing w:before="113"/>
              <w:ind w:left="111"/>
              <w:rPr>
                <w:sz w:val="20"/>
              </w:rPr>
            </w:pPr>
            <w:r>
              <w:rPr>
                <w:sz w:val="20"/>
              </w:rPr>
              <w:t>94733-16-1</w:t>
            </w:r>
          </w:p>
        </w:tc>
        <w:tc>
          <w:tcPr>
            <w:tcW w:w="1960" w:type="dxa"/>
            <w:gridSpan w:val="2"/>
          </w:tcPr>
          <w:p w14:paraId="2A303B90" w14:textId="77777777" w:rsidR="00B52DCC" w:rsidRDefault="00916648">
            <w:pPr>
              <w:pStyle w:val="TableParagraph"/>
              <w:spacing w:before="113"/>
              <w:ind w:left="109"/>
              <w:rPr>
                <w:sz w:val="20"/>
              </w:rPr>
            </w:pPr>
            <w:r>
              <w:rPr>
                <w:sz w:val="20"/>
              </w:rPr>
              <w:t>305-595-3</w:t>
            </w:r>
          </w:p>
        </w:tc>
      </w:tr>
      <w:tr w:rsidR="00B52DCC" w14:paraId="1FADBA0E" w14:textId="77777777" w:rsidTr="004567AD">
        <w:trPr>
          <w:trHeight w:val="527"/>
        </w:trPr>
        <w:tc>
          <w:tcPr>
            <w:tcW w:w="1290" w:type="dxa"/>
          </w:tcPr>
          <w:p w14:paraId="4F4561A8" w14:textId="77777777" w:rsidR="00B52DCC" w:rsidRDefault="00916648">
            <w:pPr>
              <w:pStyle w:val="TableParagraph"/>
              <w:spacing w:before="113"/>
              <w:ind w:left="107"/>
              <w:rPr>
                <w:sz w:val="20"/>
              </w:rPr>
            </w:pPr>
            <w:r>
              <w:rPr>
                <w:sz w:val="20"/>
              </w:rPr>
              <w:t>837</w:t>
            </w:r>
          </w:p>
        </w:tc>
        <w:tc>
          <w:tcPr>
            <w:tcW w:w="5787" w:type="dxa"/>
            <w:gridSpan w:val="9"/>
          </w:tcPr>
          <w:p w14:paraId="33C03F13" w14:textId="77777777" w:rsidR="00B52DCC" w:rsidRDefault="00916648">
            <w:pPr>
              <w:pStyle w:val="TableParagraph"/>
              <w:spacing w:before="3" w:line="244" w:lineRule="exact"/>
              <w:ind w:left="108"/>
              <w:rPr>
                <w:sz w:val="20"/>
              </w:rPr>
            </w:pPr>
            <w:r>
              <w:rPr>
                <w:position w:val="2"/>
                <w:sz w:val="20"/>
              </w:rPr>
              <w:t>Hidrokarbonlar, C</w:t>
            </w:r>
            <w:r>
              <w:rPr>
                <w:sz w:val="13"/>
              </w:rPr>
              <w:t>13-30</w:t>
            </w:r>
            <w:r>
              <w:rPr>
                <w:position w:val="2"/>
                <w:sz w:val="20"/>
              </w:rPr>
              <w:t xml:space="preserve">, aromatikçe zengin, çözücü ile özütlenmiş naftenik </w:t>
            </w:r>
            <w:r>
              <w:rPr>
                <w:sz w:val="20"/>
              </w:rPr>
              <w:t>distilat, a/a cinsinden % 3’ten fazla DMSO ekstresi içerirse</w:t>
            </w:r>
          </w:p>
        </w:tc>
        <w:tc>
          <w:tcPr>
            <w:tcW w:w="1704" w:type="dxa"/>
          </w:tcPr>
          <w:p w14:paraId="71409BF5" w14:textId="77777777" w:rsidR="00B52DCC" w:rsidRDefault="00916648">
            <w:pPr>
              <w:pStyle w:val="TableParagraph"/>
              <w:spacing w:before="113"/>
              <w:ind w:left="111"/>
              <w:rPr>
                <w:sz w:val="20"/>
              </w:rPr>
            </w:pPr>
            <w:r>
              <w:rPr>
                <w:sz w:val="20"/>
              </w:rPr>
              <w:t>95371-04-3</w:t>
            </w:r>
          </w:p>
        </w:tc>
        <w:tc>
          <w:tcPr>
            <w:tcW w:w="1960" w:type="dxa"/>
            <w:gridSpan w:val="2"/>
          </w:tcPr>
          <w:p w14:paraId="56AC00F6" w14:textId="77777777" w:rsidR="00B52DCC" w:rsidRDefault="00916648">
            <w:pPr>
              <w:pStyle w:val="TableParagraph"/>
              <w:spacing w:before="113"/>
              <w:ind w:left="109"/>
              <w:rPr>
                <w:sz w:val="20"/>
              </w:rPr>
            </w:pPr>
            <w:r>
              <w:rPr>
                <w:sz w:val="20"/>
              </w:rPr>
              <w:t>305-971-7</w:t>
            </w:r>
          </w:p>
        </w:tc>
      </w:tr>
      <w:tr w:rsidR="00B52DCC" w14:paraId="7DED6B83" w14:textId="77777777" w:rsidTr="004567AD">
        <w:trPr>
          <w:trHeight w:val="530"/>
        </w:trPr>
        <w:tc>
          <w:tcPr>
            <w:tcW w:w="1290" w:type="dxa"/>
          </w:tcPr>
          <w:p w14:paraId="66C77902" w14:textId="77777777" w:rsidR="00B52DCC" w:rsidRDefault="00916648">
            <w:pPr>
              <w:pStyle w:val="TableParagraph"/>
              <w:spacing w:before="116"/>
              <w:ind w:left="107"/>
              <w:rPr>
                <w:sz w:val="20"/>
              </w:rPr>
            </w:pPr>
            <w:r>
              <w:rPr>
                <w:sz w:val="20"/>
              </w:rPr>
              <w:t>838</w:t>
            </w:r>
          </w:p>
        </w:tc>
        <w:tc>
          <w:tcPr>
            <w:tcW w:w="5787" w:type="dxa"/>
            <w:gridSpan w:val="9"/>
          </w:tcPr>
          <w:p w14:paraId="0D7A3E56" w14:textId="77777777" w:rsidR="00B52DCC" w:rsidRDefault="00916648">
            <w:pPr>
              <w:pStyle w:val="TableParagraph"/>
              <w:spacing w:before="6" w:line="244" w:lineRule="exact"/>
              <w:ind w:left="108"/>
              <w:rPr>
                <w:sz w:val="20"/>
              </w:rPr>
            </w:pPr>
            <w:r>
              <w:rPr>
                <w:position w:val="2"/>
                <w:sz w:val="20"/>
              </w:rPr>
              <w:t>Hidrokarbonlar, C</w:t>
            </w:r>
            <w:r>
              <w:rPr>
                <w:sz w:val="13"/>
              </w:rPr>
              <w:t>16-32</w:t>
            </w:r>
            <w:r>
              <w:rPr>
                <w:position w:val="2"/>
                <w:sz w:val="20"/>
              </w:rPr>
              <w:t xml:space="preserve">, aromatik yönünden zengin, çözücü ile özütlenmiş </w:t>
            </w:r>
            <w:r>
              <w:rPr>
                <w:sz w:val="20"/>
              </w:rPr>
              <w:t>naftenik distilat, a/a cinsinden % 3’ten fazla DMSO ekstresi içerirse</w:t>
            </w:r>
          </w:p>
        </w:tc>
        <w:tc>
          <w:tcPr>
            <w:tcW w:w="1704" w:type="dxa"/>
          </w:tcPr>
          <w:p w14:paraId="25B61F58" w14:textId="77777777" w:rsidR="00B52DCC" w:rsidRDefault="00916648">
            <w:pPr>
              <w:pStyle w:val="TableParagraph"/>
              <w:spacing w:before="116"/>
              <w:ind w:left="111"/>
              <w:rPr>
                <w:sz w:val="20"/>
              </w:rPr>
            </w:pPr>
            <w:r>
              <w:rPr>
                <w:sz w:val="20"/>
              </w:rPr>
              <w:t>95371-05-4</w:t>
            </w:r>
          </w:p>
        </w:tc>
        <w:tc>
          <w:tcPr>
            <w:tcW w:w="1960" w:type="dxa"/>
            <w:gridSpan w:val="2"/>
          </w:tcPr>
          <w:p w14:paraId="56DD2BFD" w14:textId="77777777" w:rsidR="00B52DCC" w:rsidRDefault="00916648">
            <w:pPr>
              <w:pStyle w:val="TableParagraph"/>
              <w:spacing w:before="116"/>
              <w:ind w:left="109"/>
              <w:rPr>
                <w:sz w:val="20"/>
              </w:rPr>
            </w:pPr>
            <w:r>
              <w:rPr>
                <w:sz w:val="20"/>
              </w:rPr>
              <w:t>305-972-2</w:t>
            </w:r>
          </w:p>
        </w:tc>
      </w:tr>
      <w:tr w:rsidR="00B52DCC" w14:paraId="6D1A566F" w14:textId="77777777" w:rsidTr="004567AD">
        <w:trPr>
          <w:trHeight w:val="794"/>
        </w:trPr>
        <w:tc>
          <w:tcPr>
            <w:tcW w:w="1290" w:type="dxa"/>
          </w:tcPr>
          <w:p w14:paraId="1842824B" w14:textId="77777777" w:rsidR="00B52DCC" w:rsidRDefault="00916648">
            <w:pPr>
              <w:pStyle w:val="TableParagraph"/>
              <w:spacing w:before="113"/>
              <w:ind w:left="107"/>
              <w:rPr>
                <w:sz w:val="20"/>
              </w:rPr>
            </w:pPr>
            <w:r>
              <w:rPr>
                <w:sz w:val="20"/>
              </w:rPr>
              <w:t>839</w:t>
            </w:r>
          </w:p>
        </w:tc>
        <w:tc>
          <w:tcPr>
            <w:tcW w:w="5787" w:type="dxa"/>
            <w:gridSpan w:val="9"/>
          </w:tcPr>
          <w:p w14:paraId="4A8D3AE8" w14:textId="77777777" w:rsidR="00B52DCC" w:rsidRDefault="00916648">
            <w:pPr>
              <w:pStyle w:val="TableParagraph"/>
              <w:spacing w:line="271" w:lineRule="auto"/>
              <w:ind w:left="108"/>
              <w:rPr>
                <w:sz w:val="20"/>
              </w:rPr>
            </w:pPr>
            <w:r>
              <w:rPr>
                <w:position w:val="2"/>
                <w:sz w:val="20"/>
              </w:rPr>
              <w:t>Hidrokarbonlar, C</w:t>
            </w:r>
            <w:r>
              <w:rPr>
                <w:sz w:val="13"/>
              </w:rPr>
              <w:t>37-68</w:t>
            </w:r>
            <w:r>
              <w:rPr>
                <w:position w:val="2"/>
                <w:sz w:val="20"/>
              </w:rPr>
              <w:t xml:space="preserve">, cilası alınmış asfaltı alınmış hidrojenle muamele </w:t>
            </w:r>
            <w:r>
              <w:rPr>
                <w:sz w:val="20"/>
              </w:rPr>
              <w:t>edilmiş vakum distilasyon kalıntıları, a/a cinsinden % 3’ten fazla DMSO</w:t>
            </w:r>
          </w:p>
          <w:p w14:paraId="2719B0F2" w14:textId="77777777" w:rsidR="00B52DCC" w:rsidRDefault="00916648">
            <w:pPr>
              <w:pStyle w:val="TableParagraph"/>
              <w:ind w:left="108"/>
              <w:rPr>
                <w:sz w:val="20"/>
              </w:rPr>
            </w:pPr>
            <w:r>
              <w:rPr>
                <w:sz w:val="20"/>
              </w:rPr>
              <w:t>ekstresi içerirse</w:t>
            </w:r>
          </w:p>
        </w:tc>
        <w:tc>
          <w:tcPr>
            <w:tcW w:w="1704" w:type="dxa"/>
          </w:tcPr>
          <w:p w14:paraId="1FA60583" w14:textId="77777777" w:rsidR="00B52DCC" w:rsidRDefault="00916648">
            <w:pPr>
              <w:pStyle w:val="TableParagraph"/>
              <w:spacing w:before="113"/>
              <w:ind w:left="111"/>
              <w:rPr>
                <w:sz w:val="20"/>
              </w:rPr>
            </w:pPr>
            <w:r>
              <w:rPr>
                <w:sz w:val="20"/>
              </w:rPr>
              <w:t>95371-07-6</w:t>
            </w:r>
          </w:p>
        </w:tc>
        <w:tc>
          <w:tcPr>
            <w:tcW w:w="1960" w:type="dxa"/>
            <w:gridSpan w:val="2"/>
          </w:tcPr>
          <w:p w14:paraId="3F2E4503" w14:textId="77777777" w:rsidR="00B52DCC" w:rsidRDefault="00916648">
            <w:pPr>
              <w:pStyle w:val="TableParagraph"/>
              <w:spacing w:before="113"/>
              <w:ind w:left="109"/>
              <w:rPr>
                <w:sz w:val="20"/>
              </w:rPr>
            </w:pPr>
            <w:r>
              <w:rPr>
                <w:sz w:val="20"/>
              </w:rPr>
              <w:t>305-974-3</w:t>
            </w:r>
          </w:p>
        </w:tc>
      </w:tr>
      <w:tr w:rsidR="00B52DCC" w14:paraId="402A301A" w14:textId="77777777" w:rsidTr="004567AD">
        <w:trPr>
          <w:trHeight w:val="527"/>
        </w:trPr>
        <w:tc>
          <w:tcPr>
            <w:tcW w:w="1290" w:type="dxa"/>
          </w:tcPr>
          <w:p w14:paraId="2672D211" w14:textId="77777777" w:rsidR="00B52DCC" w:rsidRDefault="00916648">
            <w:pPr>
              <w:pStyle w:val="TableParagraph"/>
              <w:spacing w:before="113"/>
              <w:ind w:left="107"/>
              <w:rPr>
                <w:sz w:val="20"/>
              </w:rPr>
            </w:pPr>
            <w:r>
              <w:rPr>
                <w:sz w:val="20"/>
              </w:rPr>
              <w:t>840</w:t>
            </w:r>
          </w:p>
        </w:tc>
        <w:tc>
          <w:tcPr>
            <w:tcW w:w="5787" w:type="dxa"/>
            <w:gridSpan w:val="9"/>
          </w:tcPr>
          <w:p w14:paraId="1DF1A5D4" w14:textId="77777777" w:rsidR="00B52DCC" w:rsidRDefault="00916648">
            <w:pPr>
              <w:pStyle w:val="TableParagraph"/>
              <w:spacing w:before="3" w:line="244" w:lineRule="exact"/>
              <w:ind w:left="108"/>
              <w:rPr>
                <w:sz w:val="20"/>
              </w:rPr>
            </w:pPr>
            <w:r>
              <w:rPr>
                <w:position w:val="2"/>
                <w:sz w:val="20"/>
              </w:rPr>
              <w:t>Hidrokarbonlar, C</w:t>
            </w:r>
            <w:r>
              <w:rPr>
                <w:sz w:val="13"/>
              </w:rPr>
              <w:t>37-65</w:t>
            </w:r>
            <w:r>
              <w:rPr>
                <w:position w:val="2"/>
                <w:sz w:val="20"/>
              </w:rPr>
              <w:t xml:space="preserve">, hidrojenle muamele edilmiş asfaltı alınmış vakum </w:t>
            </w:r>
            <w:r>
              <w:rPr>
                <w:sz w:val="20"/>
              </w:rPr>
              <w:t>distilasyon kalıntıları, a/a cinsinden % 3’ten fazla DMSO ekstresi içerirse</w:t>
            </w:r>
          </w:p>
        </w:tc>
        <w:tc>
          <w:tcPr>
            <w:tcW w:w="1704" w:type="dxa"/>
          </w:tcPr>
          <w:p w14:paraId="5A736CB6" w14:textId="77777777" w:rsidR="00B52DCC" w:rsidRDefault="00916648">
            <w:pPr>
              <w:pStyle w:val="TableParagraph"/>
              <w:spacing w:before="113"/>
              <w:ind w:left="111"/>
              <w:rPr>
                <w:sz w:val="20"/>
              </w:rPr>
            </w:pPr>
            <w:r>
              <w:rPr>
                <w:sz w:val="20"/>
              </w:rPr>
              <w:t>95371-08-7</w:t>
            </w:r>
          </w:p>
        </w:tc>
        <w:tc>
          <w:tcPr>
            <w:tcW w:w="1960" w:type="dxa"/>
            <w:gridSpan w:val="2"/>
          </w:tcPr>
          <w:p w14:paraId="191E72E3" w14:textId="77777777" w:rsidR="00B52DCC" w:rsidRDefault="00916648">
            <w:pPr>
              <w:pStyle w:val="TableParagraph"/>
              <w:spacing w:before="113"/>
              <w:ind w:left="109"/>
              <w:rPr>
                <w:sz w:val="20"/>
              </w:rPr>
            </w:pPr>
            <w:r>
              <w:rPr>
                <w:sz w:val="20"/>
              </w:rPr>
              <w:t>305-975-9</w:t>
            </w:r>
          </w:p>
        </w:tc>
      </w:tr>
      <w:tr w:rsidR="00B52DCC" w14:paraId="380B05F9" w14:textId="77777777" w:rsidTr="004567AD">
        <w:trPr>
          <w:trHeight w:val="530"/>
        </w:trPr>
        <w:tc>
          <w:tcPr>
            <w:tcW w:w="1290" w:type="dxa"/>
          </w:tcPr>
          <w:p w14:paraId="2D8433C8" w14:textId="77777777" w:rsidR="00B52DCC" w:rsidRDefault="00916648">
            <w:pPr>
              <w:pStyle w:val="TableParagraph"/>
              <w:spacing w:before="113"/>
              <w:ind w:left="107"/>
              <w:rPr>
                <w:sz w:val="20"/>
              </w:rPr>
            </w:pPr>
            <w:r>
              <w:rPr>
                <w:sz w:val="20"/>
              </w:rPr>
              <w:t>841</w:t>
            </w:r>
          </w:p>
        </w:tc>
        <w:tc>
          <w:tcPr>
            <w:tcW w:w="5787" w:type="dxa"/>
            <w:gridSpan w:val="9"/>
          </w:tcPr>
          <w:p w14:paraId="43C34D6F" w14:textId="77777777" w:rsidR="00B52DCC" w:rsidRDefault="00916648">
            <w:pPr>
              <w:pStyle w:val="TableParagraph"/>
              <w:spacing w:line="223" w:lineRule="exact"/>
              <w:ind w:left="108"/>
              <w:rPr>
                <w:sz w:val="20"/>
              </w:rPr>
            </w:pPr>
            <w:r>
              <w:rPr>
                <w:sz w:val="20"/>
              </w:rPr>
              <w:t>Distilatlar (petrol), hidrojen ile parçalanmış çözücü-rafine edilmiş hafif, a/a</w:t>
            </w:r>
          </w:p>
          <w:p w14:paraId="367E63A2" w14:textId="77777777" w:rsidR="00B52DCC" w:rsidRDefault="00916648">
            <w:pPr>
              <w:pStyle w:val="TableParagraph"/>
              <w:spacing w:before="36"/>
              <w:ind w:left="108"/>
              <w:rPr>
                <w:sz w:val="20"/>
              </w:rPr>
            </w:pPr>
            <w:r>
              <w:rPr>
                <w:sz w:val="20"/>
              </w:rPr>
              <w:t>cinsinden % 3’ten fazla DMSO ekstresi içerirse</w:t>
            </w:r>
          </w:p>
        </w:tc>
        <w:tc>
          <w:tcPr>
            <w:tcW w:w="1704" w:type="dxa"/>
          </w:tcPr>
          <w:p w14:paraId="29C0FC32" w14:textId="77777777" w:rsidR="00B52DCC" w:rsidRDefault="00916648">
            <w:pPr>
              <w:pStyle w:val="TableParagraph"/>
              <w:spacing w:before="113"/>
              <w:ind w:left="111"/>
              <w:rPr>
                <w:sz w:val="20"/>
              </w:rPr>
            </w:pPr>
            <w:r>
              <w:rPr>
                <w:sz w:val="20"/>
              </w:rPr>
              <w:t>97488-73-8</w:t>
            </w:r>
          </w:p>
        </w:tc>
        <w:tc>
          <w:tcPr>
            <w:tcW w:w="1960" w:type="dxa"/>
            <w:gridSpan w:val="2"/>
          </w:tcPr>
          <w:p w14:paraId="6B97C26F" w14:textId="77777777" w:rsidR="00B52DCC" w:rsidRDefault="00916648">
            <w:pPr>
              <w:pStyle w:val="TableParagraph"/>
              <w:spacing w:before="113"/>
              <w:ind w:left="109"/>
              <w:rPr>
                <w:sz w:val="20"/>
              </w:rPr>
            </w:pPr>
            <w:r>
              <w:rPr>
                <w:sz w:val="20"/>
              </w:rPr>
              <w:t>307-010-7</w:t>
            </w:r>
          </w:p>
        </w:tc>
      </w:tr>
      <w:tr w:rsidR="00B52DCC" w14:paraId="6BA018C0" w14:textId="77777777" w:rsidTr="004567AD">
        <w:trPr>
          <w:trHeight w:val="527"/>
        </w:trPr>
        <w:tc>
          <w:tcPr>
            <w:tcW w:w="1290" w:type="dxa"/>
          </w:tcPr>
          <w:p w14:paraId="19F0FFCB" w14:textId="77777777" w:rsidR="00B52DCC" w:rsidRDefault="00916648">
            <w:pPr>
              <w:pStyle w:val="TableParagraph"/>
              <w:spacing w:before="113"/>
              <w:ind w:left="107"/>
              <w:rPr>
                <w:sz w:val="20"/>
              </w:rPr>
            </w:pPr>
            <w:r>
              <w:rPr>
                <w:sz w:val="20"/>
              </w:rPr>
              <w:t>842</w:t>
            </w:r>
          </w:p>
        </w:tc>
        <w:tc>
          <w:tcPr>
            <w:tcW w:w="5787" w:type="dxa"/>
            <w:gridSpan w:val="9"/>
          </w:tcPr>
          <w:p w14:paraId="4D91DC85" w14:textId="77777777" w:rsidR="00B52DCC" w:rsidRDefault="00916648">
            <w:pPr>
              <w:pStyle w:val="TableParagraph"/>
              <w:spacing w:line="223" w:lineRule="exact"/>
              <w:ind w:left="108"/>
              <w:rPr>
                <w:sz w:val="20"/>
              </w:rPr>
            </w:pPr>
            <w:r>
              <w:rPr>
                <w:sz w:val="20"/>
              </w:rPr>
              <w:t>Distilatlar (petrol), çözücü-rafine edilmiş hidrojenlenmiş ağır, a/a cinsinden</w:t>
            </w:r>
          </w:p>
          <w:p w14:paraId="6FC5C8FC" w14:textId="77777777" w:rsidR="00B52DCC" w:rsidRDefault="00916648">
            <w:pPr>
              <w:pStyle w:val="TableParagraph"/>
              <w:spacing w:before="34"/>
              <w:ind w:left="108"/>
              <w:rPr>
                <w:sz w:val="20"/>
              </w:rPr>
            </w:pPr>
            <w:r>
              <w:rPr>
                <w:sz w:val="20"/>
              </w:rPr>
              <w:t>% 3’ten fazla DMSO ekstresi içerirse</w:t>
            </w:r>
          </w:p>
        </w:tc>
        <w:tc>
          <w:tcPr>
            <w:tcW w:w="1704" w:type="dxa"/>
          </w:tcPr>
          <w:p w14:paraId="11BC5041" w14:textId="77777777" w:rsidR="00B52DCC" w:rsidRDefault="00916648">
            <w:pPr>
              <w:pStyle w:val="TableParagraph"/>
              <w:spacing w:before="113"/>
              <w:ind w:left="111"/>
              <w:rPr>
                <w:sz w:val="20"/>
              </w:rPr>
            </w:pPr>
            <w:r>
              <w:rPr>
                <w:sz w:val="20"/>
              </w:rPr>
              <w:t>97488-74-9</w:t>
            </w:r>
          </w:p>
        </w:tc>
        <w:tc>
          <w:tcPr>
            <w:tcW w:w="1960" w:type="dxa"/>
            <w:gridSpan w:val="2"/>
          </w:tcPr>
          <w:p w14:paraId="005F85E3" w14:textId="77777777" w:rsidR="00B52DCC" w:rsidRDefault="00916648">
            <w:pPr>
              <w:pStyle w:val="TableParagraph"/>
              <w:spacing w:before="113"/>
              <w:ind w:left="109"/>
              <w:rPr>
                <w:sz w:val="20"/>
              </w:rPr>
            </w:pPr>
            <w:r>
              <w:rPr>
                <w:sz w:val="20"/>
              </w:rPr>
              <w:t>307-011-2</w:t>
            </w:r>
          </w:p>
        </w:tc>
      </w:tr>
      <w:tr w:rsidR="00B52DCC" w14:paraId="62FB3E66" w14:textId="77777777" w:rsidTr="004567AD">
        <w:trPr>
          <w:trHeight w:val="530"/>
        </w:trPr>
        <w:tc>
          <w:tcPr>
            <w:tcW w:w="1290" w:type="dxa"/>
          </w:tcPr>
          <w:p w14:paraId="77E25BEF" w14:textId="77777777" w:rsidR="00B52DCC" w:rsidRDefault="00916648">
            <w:pPr>
              <w:pStyle w:val="TableParagraph"/>
              <w:spacing w:before="116"/>
              <w:ind w:left="107"/>
              <w:rPr>
                <w:sz w:val="20"/>
              </w:rPr>
            </w:pPr>
            <w:r>
              <w:rPr>
                <w:sz w:val="20"/>
              </w:rPr>
              <w:t>843</w:t>
            </w:r>
          </w:p>
        </w:tc>
        <w:tc>
          <w:tcPr>
            <w:tcW w:w="5787" w:type="dxa"/>
            <w:gridSpan w:val="9"/>
          </w:tcPr>
          <w:p w14:paraId="41EDD47D" w14:textId="77777777" w:rsidR="00B52DCC" w:rsidRDefault="00916648">
            <w:pPr>
              <w:pStyle w:val="TableParagraph"/>
              <w:spacing w:before="4" w:line="246" w:lineRule="exact"/>
              <w:ind w:left="108"/>
              <w:rPr>
                <w:sz w:val="20"/>
              </w:rPr>
            </w:pPr>
            <w:r>
              <w:rPr>
                <w:position w:val="2"/>
                <w:sz w:val="20"/>
              </w:rPr>
              <w:t>Yağlama yağı (petrol), C</w:t>
            </w:r>
            <w:r>
              <w:rPr>
                <w:sz w:val="13"/>
              </w:rPr>
              <w:t>18-27</w:t>
            </w:r>
            <w:r>
              <w:rPr>
                <w:position w:val="2"/>
                <w:sz w:val="20"/>
              </w:rPr>
              <w:t xml:space="preserve">, hidrojen ile parçalanmış çözücü ile cilası </w:t>
            </w:r>
            <w:r>
              <w:rPr>
                <w:sz w:val="20"/>
              </w:rPr>
              <w:t>alınmış, a/a cinsinden % 3’ten fazla DMSO ekstresi içerirse</w:t>
            </w:r>
          </w:p>
        </w:tc>
        <w:tc>
          <w:tcPr>
            <w:tcW w:w="1704" w:type="dxa"/>
          </w:tcPr>
          <w:p w14:paraId="5BFD9234" w14:textId="77777777" w:rsidR="00B52DCC" w:rsidRDefault="00916648">
            <w:pPr>
              <w:pStyle w:val="TableParagraph"/>
              <w:spacing w:before="116"/>
              <w:ind w:left="111"/>
              <w:rPr>
                <w:sz w:val="20"/>
              </w:rPr>
            </w:pPr>
            <w:r>
              <w:rPr>
                <w:sz w:val="20"/>
              </w:rPr>
              <w:t>97488-95-4</w:t>
            </w:r>
          </w:p>
        </w:tc>
        <w:tc>
          <w:tcPr>
            <w:tcW w:w="1960" w:type="dxa"/>
            <w:gridSpan w:val="2"/>
          </w:tcPr>
          <w:p w14:paraId="29DECA15" w14:textId="77777777" w:rsidR="00B52DCC" w:rsidRDefault="00916648">
            <w:pPr>
              <w:pStyle w:val="TableParagraph"/>
              <w:spacing w:before="116"/>
              <w:ind w:left="109"/>
              <w:rPr>
                <w:sz w:val="20"/>
              </w:rPr>
            </w:pPr>
            <w:r>
              <w:rPr>
                <w:sz w:val="20"/>
              </w:rPr>
              <w:t>307-034-8</w:t>
            </w:r>
          </w:p>
        </w:tc>
      </w:tr>
      <w:tr w:rsidR="00B52DCC" w14:paraId="56F9C4AD" w14:textId="77777777" w:rsidTr="004567AD">
        <w:trPr>
          <w:trHeight w:val="794"/>
        </w:trPr>
        <w:tc>
          <w:tcPr>
            <w:tcW w:w="1290" w:type="dxa"/>
          </w:tcPr>
          <w:p w14:paraId="5B95C6CA" w14:textId="77777777" w:rsidR="00B52DCC" w:rsidRDefault="00916648">
            <w:pPr>
              <w:pStyle w:val="TableParagraph"/>
              <w:spacing w:before="113"/>
              <w:ind w:left="107"/>
              <w:rPr>
                <w:sz w:val="20"/>
              </w:rPr>
            </w:pPr>
            <w:r>
              <w:rPr>
                <w:sz w:val="20"/>
              </w:rPr>
              <w:t>844</w:t>
            </w:r>
          </w:p>
        </w:tc>
        <w:tc>
          <w:tcPr>
            <w:tcW w:w="5787" w:type="dxa"/>
            <w:gridSpan w:val="9"/>
          </w:tcPr>
          <w:p w14:paraId="1BF81744" w14:textId="77777777" w:rsidR="00B52DCC" w:rsidRDefault="00916648">
            <w:pPr>
              <w:pStyle w:val="TableParagraph"/>
              <w:spacing w:line="271" w:lineRule="auto"/>
              <w:ind w:left="108" w:right="99"/>
              <w:rPr>
                <w:sz w:val="20"/>
              </w:rPr>
            </w:pPr>
            <w:r>
              <w:rPr>
                <w:position w:val="2"/>
                <w:sz w:val="20"/>
              </w:rPr>
              <w:t>Hidrokarbonlar, C</w:t>
            </w:r>
            <w:r>
              <w:rPr>
                <w:sz w:val="13"/>
              </w:rPr>
              <w:t>17-30</w:t>
            </w:r>
            <w:r>
              <w:rPr>
                <w:position w:val="2"/>
                <w:sz w:val="20"/>
              </w:rPr>
              <w:t xml:space="preserve">, hidrojenle muamele edilmiş çözücü ile asfaltı </w:t>
            </w:r>
            <w:r>
              <w:rPr>
                <w:sz w:val="20"/>
              </w:rPr>
              <w:t>alınmış atmosferik distilasyon kalıntısı, distilasyonda hafif olanlar, a/a</w:t>
            </w:r>
          </w:p>
          <w:p w14:paraId="17A1440D" w14:textId="77777777" w:rsidR="00B52DCC" w:rsidRDefault="00916648">
            <w:pPr>
              <w:pStyle w:val="TableParagraph"/>
              <w:ind w:left="108"/>
              <w:rPr>
                <w:sz w:val="20"/>
              </w:rPr>
            </w:pPr>
            <w:r>
              <w:rPr>
                <w:sz w:val="20"/>
              </w:rPr>
              <w:t>cinsinden % 3’ten fazla DMSO ekstresi içerirse</w:t>
            </w:r>
          </w:p>
        </w:tc>
        <w:tc>
          <w:tcPr>
            <w:tcW w:w="1704" w:type="dxa"/>
          </w:tcPr>
          <w:p w14:paraId="20BC70FB" w14:textId="77777777" w:rsidR="00B52DCC" w:rsidRDefault="00916648">
            <w:pPr>
              <w:pStyle w:val="TableParagraph"/>
              <w:spacing w:before="113"/>
              <w:ind w:left="111"/>
              <w:rPr>
                <w:sz w:val="20"/>
              </w:rPr>
            </w:pPr>
            <w:r>
              <w:rPr>
                <w:sz w:val="20"/>
              </w:rPr>
              <w:t>97675-87-1</w:t>
            </w:r>
          </w:p>
        </w:tc>
        <w:tc>
          <w:tcPr>
            <w:tcW w:w="1960" w:type="dxa"/>
            <w:gridSpan w:val="2"/>
          </w:tcPr>
          <w:p w14:paraId="784700E2" w14:textId="77777777" w:rsidR="00B52DCC" w:rsidRDefault="00916648">
            <w:pPr>
              <w:pStyle w:val="TableParagraph"/>
              <w:spacing w:before="113"/>
              <w:ind w:left="109"/>
              <w:rPr>
                <w:sz w:val="20"/>
              </w:rPr>
            </w:pPr>
            <w:r>
              <w:rPr>
                <w:sz w:val="20"/>
              </w:rPr>
              <w:t>307-661-7</w:t>
            </w:r>
          </w:p>
        </w:tc>
      </w:tr>
      <w:tr w:rsidR="00B52DCC" w14:paraId="712D3841" w14:textId="77777777" w:rsidTr="004567AD">
        <w:trPr>
          <w:trHeight w:val="794"/>
        </w:trPr>
        <w:tc>
          <w:tcPr>
            <w:tcW w:w="1290" w:type="dxa"/>
          </w:tcPr>
          <w:p w14:paraId="29471762" w14:textId="77777777" w:rsidR="00B52DCC" w:rsidRDefault="00916648">
            <w:pPr>
              <w:pStyle w:val="TableParagraph"/>
              <w:spacing w:before="116"/>
              <w:ind w:left="107"/>
              <w:rPr>
                <w:sz w:val="20"/>
              </w:rPr>
            </w:pPr>
            <w:r>
              <w:rPr>
                <w:sz w:val="20"/>
              </w:rPr>
              <w:t>845</w:t>
            </w:r>
          </w:p>
        </w:tc>
        <w:tc>
          <w:tcPr>
            <w:tcW w:w="5787" w:type="dxa"/>
            <w:gridSpan w:val="9"/>
          </w:tcPr>
          <w:p w14:paraId="2758C7AC" w14:textId="77777777" w:rsidR="00B52DCC" w:rsidRDefault="00916648">
            <w:pPr>
              <w:pStyle w:val="TableParagraph"/>
              <w:spacing w:line="271" w:lineRule="auto"/>
              <w:ind w:left="108"/>
              <w:rPr>
                <w:sz w:val="20"/>
              </w:rPr>
            </w:pPr>
            <w:r>
              <w:rPr>
                <w:position w:val="2"/>
                <w:sz w:val="20"/>
              </w:rPr>
              <w:t xml:space="preserve">Hidrokarbonlar, C </w:t>
            </w:r>
            <w:r>
              <w:rPr>
                <w:sz w:val="13"/>
              </w:rPr>
              <w:t>17-40</w:t>
            </w:r>
            <w:r>
              <w:rPr>
                <w:position w:val="2"/>
                <w:sz w:val="20"/>
              </w:rPr>
              <w:t xml:space="preserve">, hidrojenle muamele edilmiş çözücü ile asfaltı </w:t>
            </w:r>
            <w:r>
              <w:rPr>
                <w:sz w:val="20"/>
              </w:rPr>
              <w:t>alınmış distilasyon kalıntısı, vakum distilasyonda hafif olanlar, a/a</w:t>
            </w:r>
          </w:p>
          <w:p w14:paraId="13F0C663" w14:textId="77777777" w:rsidR="00B52DCC" w:rsidRDefault="00916648">
            <w:pPr>
              <w:pStyle w:val="TableParagraph"/>
              <w:ind w:left="108"/>
              <w:rPr>
                <w:sz w:val="20"/>
              </w:rPr>
            </w:pPr>
            <w:r>
              <w:rPr>
                <w:sz w:val="20"/>
              </w:rPr>
              <w:t>cinsinden % 3’ten fazla DMSO ekstresi içerirse</w:t>
            </w:r>
          </w:p>
        </w:tc>
        <w:tc>
          <w:tcPr>
            <w:tcW w:w="1704" w:type="dxa"/>
          </w:tcPr>
          <w:p w14:paraId="16F78096" w14:textId="77777777" w:rsidR="00B52DCC" w:rsidRDefault="00916648">
            <w:pPr>
              <w:pStyle w:val="TableParagraph"/>
              <w:spacing w:before="116"/>
              <w:ind w:left="111"/>
              <w:rPr>
                <w:sz w:val="20"/>
              </w:rPr>
            </w:pPr>
            <w:r>
              <w:rPr>
                <w:sz w:val="20"/>
              </w:rPr>
              <w:t>97722-06-0</w:t>
            </w:r>
          </w:p>
        </w:tc>
        <w:tc>
          <w:tcPr>
            <w:tcW w:w="1960" w:type="dxa"/>
            <w:gridSpan w:val="2"/>
          </w:tcPr>
          <w:p w14:paraId="300CABF2" w14:textId="77777777" w:rsidR="00B52DCC" w:rsidRDefault="00916648">
            <w:pPr>
              <w:pStyle w:val="TableParagraph"/>
              <w:spacing w:before="116"/>
              <w:ind w:left="109"/>
              <w:rPr>
                <w:sz w:val="20"/>
              </w:rPr>
            </w:pPr>
            <w:r>
              <w:rPr>
                <w:sz w:val="20"/>
              </w:rPr>
              <w:t>307-755-8</w:t>
            </w:r>
          </w:p>
        </w:tc>
      </w:tr>
      <w:tr w:rsidR="00B52DCC" w14:paraId="0E90BCC5" w14:textId="77777777" w:rsidTr="004567AD">
        <w:trPr>
          <w:trHeight w:val="530"/>
        </w:trPr>
        <w:tc>
          <w:tcPr>
            <w:tcW w:w="1290" w:type="dxa"/>
          </w:tcPr>
          <w:p w14:paraId="6ED4118B" w14:textId="77777777" w:rsidR="00B52DCC" w:rsidRDefault="00916648">
            <w:pPr>
              <w:pStyle w:val="TableParagraph"/>
              <w:spacing w:before="113"/>
              <w:ind w:left="107"/>
              <w:rPr>
                <w:sz w:val="20"/>
              </w:rPr>
            </w:pPr>
            <w:r>
              <w:rPr>
                <w:sz w:val="20"/>
              </w:rPr>
              <w:t>846</w:t>
            </w:r>
          </w:p>
        </w:tc>
        <w:tc>
          <w:tcPr>
            <w:tcW w:w="5787" w:type="dxa"/>
            <w:gridSpan w:val="9"/>
          </w:tcPr>
          <w:p w14:paraId="58B1EC1E" w14:textId="77777777" w:rsidR="00B52DCC" w:rsidRDefault="00916648">
            <w:pPr>
              <w:pStyle w:val="TableParagraph"/>
              <w:spacing w:line="227" w:lineRule="exact"/>
              <w:ind w:left="108"/>
              <w:rPr>
                <w:sz w:val="20"/>
              </w:rPr>
            </w:pPr>
            <w:r>
              <w:rPr>
                <w:position w:val="2"/>
                <w:sz w:val="20"/>
              </w:rPr>
              <w:t>Hidrokarbonlar, C</w:t>
            </w:r>
            <w:r>
              <w:rPr>
                <w:sz w:val="13"/>
              </w:rPr>
              <w:t>13-27</w:t>
            </w:r>
            <w:r>
              <w:rPr>
                <w:position w:val="2"/>
                <w:sz w:val="20"/>
              </w:rPr>
              <w:t>, çözücü ile özütlenmiş hafif naftenik, a/a cinsinden</w:t>
            </w:r>
          </w:p>
          <w:p w14:paraId="3CBC2705" w14:textId="77777777" w:rsidR="00B52DCC" w:rsidRDefault="00916648">
            <w:pPr>
              <w:pStyle w:val="TableParagraph"/>
              <w:spacing w:before="32"/>
              <w:ind w:left="108"/>
              <w:rPr>
                <w:sz w:val="20"/>
              </w:rPr>
            </w:pPr>
            <w:r>
              <w:rPr>
                <w:sz w:val="20"/>
              </w:rPr>
              <w:t>% 3’ten fazla DMSO ekstresi içerirse</w:t>
            </w:r>
          </w:p>
        </w:tc>
        <w:tc>
          <w:tcPr>
            <w:tcW w:w="1704" w:type="dxa"/>
          </w:tcPr>
          <w:p w14:paraId="1931C8C7" w14:textId="77777777" w:rsidR="00B52DCC" w:rsidRDefault="00916648">
            <w:pPr>
              <w:pStyle w:val="TableParagraph"/>
              <w:spacing w:before="113"/>
              <w:ind w:left="111"/>
              <w:rPr>
                <w:sz w:val="20"/>
              </w:rPr>
            </w:pPr>
            <w:r>
              <w:rPr>
                <w:sz w:val="20"/>
              </w:rPr>
              <w:t>97722-09-3</w:t>
            </w:r>
          </w:p>
        </w:tc>
        <w:tc>
          <w:tcPr>
            <w:tcW w:w="1960" w:type="dxa"/>
            <w:gridSpan w:val="2"/>
          </w:tcPr>
          <w:p w14:paraId="25F04B98" w14:textId="77777777" w:rsidR="00B52DCC" w:rsidRDefault="00916648">
            <w:pPr>
              <w:pStyle w:val="TableParagraph"/>
              <w:spacing w:before="113"/>
              <w:ind w:left="109"/>
              <w:rPr>
                <w:sz w:val="20"/>
              </w:rPr>
            </w:pPr>
            <w:r>
              <w:rPr>
                <w:sz w:val="20"/>
              </w:rPr>
              <w:t>307-758-4</w:t>
            </w:r>
          </w:p>
        </w:tc>
      </w:tr>
      <w:tr w:rsidR="00B52DCC" w14:paraId="36A290F6" w14:textId="77777777" w:rsidTr="004567AD">
        <w:trPr>
          <w:trHeight w:val="527"/>
        </w:trPr>
        <w:tc>
          <w:tcPr>
            <w:tcW w:w="1290" w:type="dxa"/>
          </w:tcPr>
          <w:p w14:paraId="61A68E08" w14:textId="77777777" w:rsidR="00B52DCC" w:rsidRDefault="00916648">
            <w:pPr>
              <w:pStyle w:val="TableParagraph"/>
              <w:spacing w:before="113"/>
              <w:ind w:left="107"/>
              <w:rPr>
                <w:sz w:val="20"/>
              </w:rPr>
            </w:pPr>
            <w:r>
              <w:rPr>
                <w:sz w:val="20"/>
              </w:rPr>
              <w:t>847</w:t>
            </w:r>
          </w:p>
        </w:tc>
        <w:tc>
          <w:tcPr>
            <w:tcW w:w="5787" w:type="dxa"/>
            <w:gridSpan w:val="9"/>
          </w:tcPr>
          <w:p w14:paraId="4DA3B926" w14:textId="77777777" w:rsidR="00B52DCC" w:rsidRDefault="00916648">
            <w:pPr>
              <w:pStyle w:val="TableParagraph"/>
              <w:spacing w:line="227" w:lineRule="exact"/>
              <w:ind w:left="108"/>
              <w:rPr>
                <w:sz w:val="20"/>
              </w:rPr>
            </w:pPr>
            <w:r>
              <w:rPr>
                <w:position w:val="2"/>
                <w:sz w:val="20"/>
              </w:rPr>
              <w:t>Hidrokarbonlar, C</w:t>
            </w:r>
            <w:r>
              <w:rPr>
                <w:sz w:val="13"/>
              </w:rPr>
              <w:t>14-29</w:t>
            </w:r>
            <w:r>
              <w:rPr>
                <w:position w:val="2"/>
                <w:sz w:val="20"/>
              </w:rPr>
              <w:t>, çözücü ile özütlenmiş hafif naftenik, a/a cinsinden</w:t>
            </w:r>
          </w:p>
          <w:p w14:paraId="1D02C465" w14:textId="77777777" w:rsidR="00B52DCC" w:rsidRDefault="00916648">
            <w:pPr>
              <w:pStyle w:val="TableParagraph"/>
              <w:spacing w:before="30"/>
              <w:ind w:left="108"/>
              <w:rPr>
                <w:sz w:val="20"/>
              </w:rPr>
            </w:pPr>
            <w:r>
              <w:rPr>
                <w:sz w:val="20"/>
              </w:rPr>
              <w:t>% 3’ten fazla DMSO ekstresi içerirse</w:t>
            </w:r>
          </w:p>
        </w:tc>
        <w:tc>
          <w:tcPr>
            <w:tcW w:w="1704" w:type="dxa"/>
          </w:tcPr>
          <w:p w14:paraId="0E350526" w14:textId="77777777" w:rsidR="00B52DCC" w:rsidRDefault="00916648">
            <w:pPr>
              <w:pStyle w:val="TableParagraph"/>
              <w:spacing w:before="113"/>
              <w:ind w:left="111"/>
              <w:rPr>
                <w:sz w:val="20"/>
              </w:rPr>
            </w:pPr>
            <w:r>
              <w:rPr>
                <w:sz w:val="20"/>
              </w:rPr>
              <w:t>97722-10-6</w:t>
            </w:r>
          </w:p>
        </w:tc>
        <w:tc>
          <w:tcPr>
            <w:tcW w:w="1960" w:type="dxa"/>
            <w:gridSpan w:val="2"/>
          </w:tcPr>
          <w:p w14:paraId="23134DF6" w14:textId="77777777" w:rsidR="00B52DCC" w:rsidRDefault="00916648">
            <w:pPr>
              <w:pStyle w:val="TableParagraph"/>
              <w:spacing w:before="113"/>
              <w:ind w:left="109"/>
              <w:rPr>
                <w:sz w:val="20"/>
              </w:rPr>
            </w:pPr>
            <w:r>
              <w:rPr>
                <w:sz w:val="20"/>
              </w:rPr>
              <w:t>307-760-5</w:t>
            </w:r>
          </w:p>
        </w:tc>
      </w:tr>
      <w:tr w:rsidR="00B52DCC" w14:paraId="7B9D4D16" w14:textId="77777777" w:rsidTr="004567AD">
        <w:trPr>
          <w:trHeight w:val="530"/>
        </w:trPr>
        <w:tc>
          <w:tcPr>
            <w:tcW w:w="1290" w:type="dxa"/>
          </w:tcPr>
          <w:p w14:paraId="15A008DC" w14:textId="77777777" w:rsidR="00B52DCC" w:rsidRDefault="00916648">
            <w:pPr>
              <w:pStyle w:val="TableParagraph"/>
              <w:spacing w:before="113"/>
              <w:ind w:left="107"/>
              <w:rPr>
                <w:sz w:val="20"/>
              </w:rPr>
            </w:pPr>
            <w:r>
              <w:rPr>
                <w:sz w:val="20"/>
              </w:rPr>
              <w:t>848</w:t>
            </w:r>
          </w:p>
        </w:tc>
        <w:tc>
          <w:tcPr>
            <w:tcW w:w="5787" w:type="dxa"/>
            <w:gridSpan w:val="9"/>
          </w:tcPr>
          <w:p w14:paraId="37808B15" w14:textId="77777777" w:rsidR="00B52DCC" w:rsidRDefault="00916648">
            <w:pPr>
              <w:pStyle w:val="TableParagraph"/>
              <w:spacing w:line="223" w:lineRule="exact"/>
              <w:ind w:left="108"/>
              <w:rPr>
                <w:sz w:val="20"/>
              </w:rPr>
            </w:pPr>
            <w:r>
              <w:rPr>
                <w:sz w:val="20"/>
              </w:rPr>
              <w:t>Tortu yağı (petrol), karbonla işlem görmüş, a/a cinsinden % 3’ten fazla</w:t>
            </w:r>
          </w:p>
          <w:p w14:paraId="59647015" w14:textId="77777777" w:rsidR="00B52DCC" w:rsidRDefault="00916648">
            <w:pPr>
              <w:pStyle w:val="TableParagraph"/>
              <w:spacing w:before="36"/>
              <w:ind w:left="108"/>
              <w:rPr>
                <w:sz w:val="20"/>
              </w:rPr>
            </w:pPr>
            <w:r>
              <w:rPr>
                <w:sz w:val="20"/>
              </w:rPr>
              <w:t>DMSO ekstresi içerirse</w:t>
            </w:r>
          </w:p>
        </w:tc>
        <w:tc>
          <w:tcPr>
            <w:tcW w:w="1704" w:type="dxa"/>
          </w:tcPr>
          <w:p w14:paraId="7D2CAC18" w14:textId="77777777" w:rsidR="00B52DCC" w:rsidRDefault="00916648">
            <w:pPr>
              <w:pStyle w:val="TableParagraph"/>
              <w:spacing w:before="113"/>
              <w:ind w:left="111"/>
              <w:rPr>
                <w:sz w:val="20"/>
              </w:rPr>
            </w:pPr>
            <w:r>
              <w:rPr>
                <w:sz w:val="20"/>
              </w:rPr>
              <w:t>97862-76-5</w:t>
            </w:r>
          </w:p>
        </w:tc>
        <w:tc>
          <w:tcPr>
            <w:tcW w:w="1960" w:type="dxa"/>
            <w:gridSpan w:val="2"/>
          </w:tcPr>
          <w:p w14:paraId="35D30616" w14:textId="77777777" w:rsidR="00B52DCC" w:rsidRDefault="00916648">
            <w:pPr>
              <w:pStyle w:val="TableParagraph"/>
              <w:spacing w:before="113"/>
              <w:ind w:left="109"/>
              <w:rPr>
                <w:sz w:val="20"/>
              </w:rPr>
            </w:pPr>
            <w:r>
              <w:rPr>
                <w:sz w:val="20"/>
              </w:rPr>
              <w:t>308-126-0</w:t>
            </w:r>
          </w:p>
        </w:tc>
      </w:tr>
      <w:tr w:rsidR="00B52DCC" w14:paraId="73378DEC" w14:textId="77777777" w:rsidTr="004567AD">
        <w:trPr>
          <w:trHeight w:val="527"/>
        </w:trPr>
        <w:tc>
          <w:tcPr>
            <w:tcW w:w="1290" w:type="dxa"/>
          </w:tcPr>
          <w:p w14:paraId="5CA32FB0" w14:textId="77777777" w:rsidR="00B52DCC" w:rsidRDefault="00916648">
            <w:pPr>
              <w:pStyle w:val="TableParagraph"/>
              <w:spacing w:before="113"/>
              <w:ind w:left="107"/>
              <w:rPr>
                <w:sz w:val="20"/>
              </w:rPr>
            </w:pPr>
            <w:r>
              <w:rPr>
                <w:sz w:val="20"/>
              </w:rPr>
              <w:lastRenderedPageBreak/>
              <w:t>849</w:t>
            </w:r>
          </w:p>
        </w:tc>
        <w:tc>
          <w:tcPr>
            <w:tcW w:w="5787" w:type="dxa"/>
            <w:gridSpan w:val="9"/>
          </w:tcPr>
          <w:p w14:paraId="7B6965F3" w14:textId="77777777" w:rsidR="00B52DCC" w:rsidRDefault="00916648">
            <w:pPr>
              <w:pStyle w:val="TableParagraph"/>
              <w:spacing w:line="223" w:lineRule="exact"/>
              <w:ind w:left="108"/>
              <w:rPr>
                <w:sz w:val="20"/>
              </w:rPr>
            </w:pPr>
            <w:r>
              <w:rPr>
                <w:sz w:val="20"/>
              </w:rPr>
              <w:t>Tortu yağı (petrol), silisik asitle muamele edilmiş, a/a cinsinden % 3’ten</w:t>
            </w:r>
          </w:p>
          <w:p w14:paraId="15791484" w14:textId="77777777" w:rsidR="00B52DCC" w:rsidRDefault="00916648">
            <w:pPr>
              <w:pStyle w:val="TableParagraph"/>
              <w:spacing w:before="34"/>
              <w:ind w:left="108"/>
              <w:rPr>
                <w:sz w:val="20"/>
              </w:rPr>
            </w:pPr>
            <w:r>
              <w:rPr>
                <w:sz w:val="20"/>
              </w:rPr>
              <w:t>fazla DMSO ekstresi içerirse</w:t>
            </w:r>
          </w:p>
        </w:tc>
        <w:tc>
          <w:tcPr>
            <w:tcW w:w="1704" w:type="dxa"/>
          </w:tcPr>
          <w:p w14:paraId="6114BB88" w14:textId="77777777" w:rsidR="00B52DCC" w:rsidRDefault="00916648">
            <w:pPr>
              <w:pStyle w:val="TableParagraph"/>
              <w:spacing w:before="113"/>
              <w:ind w:left="111"/>
              <w:rPr>
                <w:sz w:val="20"/>
              </w:rPr>
            </w:pPr>
            <w:r>
              <w:rPr>
                <w:sz w:val="20"/>
              </w:rPr>
              <w:t>97862-77-6</w:t>
            </w:r>
          </w:p>
        </w:tc>
        <w:tc>
          <w:tcPr>
            <w:tcW w:w="1960" w:type="dxa"/>
            <w:gridSpan w:val="2"/>
          </w:tcPr>
          <w:p w14:paraId="736B375B" w14:textId="77777777" w:rsidR="00B52DCC" w:rsidRDefault="00916648">
            <w:pPr>
              <w:pStyle w:val="TableParagraph"/>
              <w:spacing w:before="113"/>
              <w:ind w:left="109"/>
              <w:rPr>
                <w:sz w:val="20"/>
              </w:rPr>
            </w:pPr>
            <w:r>
              <w:rPr>
                <w:sz w:val="20"/>
              </w:rPr>
              <w:t>308-127-6</w:t>
            </w:r>
          </w:p>
        </w:tc>
      </w:tr>
      <w:tr w:rsidR="00B52DCC" w14:paraId="5774DB00" w14:textId="77777777" w:rsidTr="004567AD">
        <w:trPr>
          <w:trHeight w:val="530"/>
        </w:trPr>
        <w:tc>
          <w:tcPr>
            <w:tcW w:w="1290" w:type="dxa"/>
          </w:tcPr>
          <w:p w14:paraId="354C9E48" w14:textId="77777777" w:rsidR="00B52DCC" w:rsidRDefault="00916648">
            <w:pPr>
              <w:pStyle w:val="TableParagraph"/>
              <w:spacing w:before="115"/>
              <w:ind w:left="107"/>
              <w:rPr>
                <w:sz w:val="20"/>
              </w:rPr>
            </w:pPr>
            <w:r>
              <w:rPr>
                <w:sz w:val="20"/>
              </w:rPr>
              <w:t>850</w:t>
            </w:r>
          </w:p>
        </w:tc>
        <w:tc>
          <w:tcPr>
            <w:tcW w:w="5787" w:type="dxa"/>
            <w:gridSpan w:val="9"/>
          </w:tcPr>
          <w:p w14:paraId="5760FA42" w14:textId="77777777" w:rsidR="00B52DCC" w:rsidRDefault="00916648">
            <w:pPr>
              <w:pStyle w:val="TableParagraph"/>
              <w:spacing w:before="4" w:line="246" w:lineRule="exact"/>
              <w:ind w:left="108"/>
              <w:rPr>
                <w:sz w:val="20"/>
              </w:rPr>
            </w:pPr>
            <w:r>
              <w:rPr>
                <w:position w:val="2"/>
                <w:sz w:val="20"/>
              </w:rPr>
              <w:t>Hidrokarbonlar, C</w:t>
            </w:r>
            <w:r>
              <w:rPr>
                <w:sz w:val="13"/>
              </w:rPr>
              <w:t>27-42</w:t>
            </w:r>
            <w:r>
              <w:rPr>
                <w:position w:val="2"/>
                <w:sz w:val="20"/>
              </w:rPr>
              <w:t xml:space="preserve">, dearomatize edilmiş, a/a cinsinden % 3’ten fazla </w:t>
            </w:r>
            <w:r>
              <w:rPr>
                <w:sz w:val="20"/>
              </w:rPr>
              <w:t>DMSO ekstresi içerirse</w:t>
            </w:r>
          </w:p>
        </w:tc>
        <w:tc>
          <w:tcPr>
            <w:tcW w:w="1704" w:type="dxa"/>
          </w:tcPr>
          <w:p w14:paraId="3E6DA878" w14:textId="77777777" w:rsidR="00B52DCC" w:rsidRDefault="00916648">
            <w:pPr>
              <w:pStyle w:val="TableParagraph"/>
              <w:spacing w:before="115"/>
              <w:ind w:left="111"/>
              <w:rPr>
                <w:sz w:val="20"/>
              </w:rPr>
            </w:pPr>
            <w:r>
              <w:rPr>
                <w:sz w:val="20"/>
              </w:rPr>
              <w:t>97862-81-2</w:t>
            </w:r>
          </w:p>
        </w:tc>
        <w:tc>
          <w:tcPr>
            <w:tcW w:w="1960" w:type="dxa"/>
            <w:gridSpan w:val="2"/>
          </w:tcPr>
          <w:p w14:paraId="0FE4CC0D" w14:textId="77777777" w:rsidR="00B52DCC" w:rsidRDefault="00916648">
            <w:pPr>
              <w:pStyle w:val="TableParagraph"/>
              <w:spacing w:before="115"/>
              <w:ind w:left="109"/>
              <w:rPr>
                <w:sz w:val="20"/>
              </w:rPr>
            </w:pPr>
            <w:r>
              <w:rPr>
                <w:sz w:val="20"/>
              </w:rPr>
              <w:t>308-131-8</w:t>
            </w:r>
          </w:p>
        </w:tc>
      </w:tr>
      <w:tr w:rsidR="00B52DCC" w14:paraId="20F3B467" w14:textId="77777777" w:rsidTr="004567AD">
        <w:trPr>
          <w:trHeight w:val="530"/>
        </w:trPr>
        <w:tc>
          <w:tcPr>
            <w:tcW w:w="1290" w:type="dxa"/>
          </w:tcPr>
          <w:p w14:paraId="39026565" w14:textId="77777777" w:rsidR="00B52DCC" w:rsidRDefault="00916648">
            <w:pPr>
              <w:pStyle w:val="TableParagraph"/>
              <w:spacing w:before="113"/>
              <w:ind w:left="107"/>
              <w:rPr>
                <w:sz w:val="20"/>
              </w:rPr>
            </w:pPr>
            <w:r>
              <w:rPr>
                <w:sz w:val="20"/>
              </w:rPr>
              <w:t>851</w:t>
            </w:r>
          </w:p>
        </w:tc>
        <w:tc>
          <w:tcPr>
            <w:tcW w:w="5787" w:type="dxa"/>
            <w:gridSpan w:val="9"/>
          </w:tcPr>
          <w:p w14:paraId="2BF897BA" w14:textId="77777777" w:rsidR="00B52DCC" w:rsidRDefault="00916648">
            <w:pPr>
              <w:pStyle w:val="TableParagraph"/>
              <w:spacing w:before="4" w:line="244" w:lineRule="exact"/>
              <w:ind w:left="108" w:right="29"/>
              <w:rPr>
                <w:sz w:val="20"/>
              </w:rPr>
            </w:pPr>
            <w:r>
              <w:rPr>
                <w:position w:val="2"/>
                <w:sz w:val="20"/>
              </w:rPr>
              <w:t>Hidrokarbonlar, C</w:t>
            </w:r>
            <w:r>
              <w:rPr>
                <w:sz w:val="13"/>
              </w:rPr>
              <w:t>17-30</w:t>
            </w:r>
            <w:r>
              <w:rPr>
                <w:position w:val="2"/>
                <w:sz w:val="20"/>
              </w:rPr>
              <w:t xml:space="preserve">, hidrojenle muamele edilmiş distilatlar, distilasyonda </w:t>
            </w:r>
            <w:r>
              <w:rPr>
                <w:sz w:val="20"/>
              </w:rPr>
              <w:t>hafif olanlar, a/a cinsinden % 3’ten fazla DMSO ekstresi içerirse</w:t>
            </w:r>
          </w:p>
        </w:tc>
        <w:tc>
          <w:tcPr>
            <w:tcW w:w="1704" w:type="dxa"/>
          </w:tcPr>
          <w:p w14:paraId="7AE191B5" w14:textId="77777777" w:rsidR="00B52DCC" w:rsidRDefault="00916648">
            <w:pPr>
              <w:pStyle w:val="TableParagraph"/>
              <w:spacing w:before="113"/>
              <w:ind w:left="111"/>
              <w:rPr>
                <w:sz w:val="20"/>
              </w:rPr>
            </w:pPr>
            <w:r>
              <w:rPr>
                <w:sz w:val="20"/>
              </w:rPr>
              <w:t>97862-82-3</w:t>
            </w:r>
          </w:p>
        </w:tc>
        <w:tc>
          <w:tcPr>
            <w:tcW w:w="1960" w:type="dxa"/>
            <w:gridSpan w:val="2"/>
          </w:tcPr>
          <w:p w14:paraId="3A9FD679" w14:textId="77777777" w:rsidR="00B52DCC" w:rsidRDefault="00916648">
            <w:pPr>
              <w:pStyle w:val="TableParagraph"/>
              <w:spacing w:before="113"/>
              <w:ind w:left="109"/>
              <w:rPr>
                <w:sz w:val="20"/>
              </w:rPr>
            </w:pPr>
            <w:r>
              <w:rPr>
                <w:sz w:val="20"/>
              </w:rPr>
              <w:t>308-132-3</w:t>
            </w:r>
          </w:p>
        </w:tc>
      </w:tr>
      <w:tr w:rsidR="00B52DCC" w14:paraId="1355F59A" w14:textId="77777777" w:rsidTr="004567AD">
        <w:trPr>
          <w:trHeight w:val="527"/>
        </w:trPr>
        <w:tc>
          <w:tcPr>
            <w:tcW w:w="1290" w:type="dxa"/>
          </w:tcPr>
          <w:p w14:paraId="405CA218" w14:textId="77777777" w:rsidR="00B52DCC" w:rsidRDefault="00916648">
            <w:pPr>
              <w:pStyle w:val="TableParagraph"/>
              <w:spacing w:before="113"/>
              <w:ind w:left="107"/>
              <w:rPr>
                <w:sz w:val="20"/>
              </w:rPr>
            </w:pPr>
            <w:r>
              <w:rPr>
                <w:sz w:val="20"/>
              </w:rPr>
              <w:t>852</w:t>
            </w:r>
          </w:p>
        </w:tc>
        <w:tc>
          <w:tcPr>
            <w:tcW w:w="5787" w:type="dxa"/>
            <w:gridSpan w:val="9"/>
          </w:tcPr>
          <w:p w14:paraId="3CC341EB" w14:textId="77777777" w:rsidR="00B52DCC" w:rsidRDefault="00916648">
            <w:pPr>
              <w:pStyle w:val="TableParagraph"/>
              <w:spacing w:before="4" w:line="244" w:lineRule="exact"/>
              <w:ind w:left="108"/>
              <w:rPr>
                <w:sz w:val="20"/>
              </w:rPr>
            </w:pPr>
            <w:r>
              <w:rPr>
                <w:position w:val="2"/>
                <w:sz w:val="20"/>
              </w:rPr>
              <w:t>Hidrokarbonlar, C</w:t>
            </w:r>
            <w:r>
              <w:rPr>
                <w:sz w:val="13"/>
              </w:rPr>
              <w:t>27-45</w:t>
            </w:r>
            <w:r>
              <w:rPr>
                <w:position w:val="2"/>
                <w:sz w:val="20"/>
              </w:rPr>
              <w:t xml:space="preserve">, naftenik vakum distilasyon, a/a cinsinden % 3’ten </w:t>
            </w:r>
            <w:r>
              <w:rPr>
                <w:sz w:val="20"/>
              </w:rPr>
              <w:t>fazla DMSO ekstresi içerirse</w:t>
            </w:r>
          </w:p>
        </w:tc>
        <w:tc>
          <w:tcPr>
            <w:tcW w:w="1704" w:type="dxa"/>
          </w:tcPr>
          <w:p w14:paraId="29C4ADFD" w14:textId="77777777" w:rsidR="00B52DCC" w:rsidRDefault="00916648">
            <w:pPr>
              <w:pStyle w:val="TableParagraph"/>
              <w:spacing w:before="113"/>
              <w:ind w:left="111"/>
              <w:rPr>
                <w:sz w:val="20"/>
              </w:rPr>
            </w:pPr>
            <w:r>
              <w:rPr>
                <w:sz w:val="20"/>
              </w:rPr>
              <w:t>97862-83-4</w:t>
            </w:r>
          </w:p>
        </w:tc>
        <w:tc>
          <w:tcPr>
            <w:tcW w:w="1960" w:type="dxa"/>
            <w:gridSpan w:val="2"/>
          </w:tcPr>
          <w:p w14:paraId="79537FAD" w14:textId="77777777" w:rsidR="00B52DCC" w:rsidRDefault="00916648">
            <w:pPr>
              <w:pStyle w:val="TableParagraph"/>
              <w:spacing w:before="113"/>
              <w:ind w:left="109"/>
              <w:rPr>
                <w:sz w:val="20"/>
              </w:rPr>
            </w:pPr>
            <w:r>
              <w:rPr>
                <w:sz w:val="20"/>
              </w:rPr>
              <w:t>308-133-9</w:t>
            </w:r>
          </w:p>
        </w:tc>
      </w:tr>
      <w:tr w:rsidR="00B52DCC" w14:paraId="65E7C9CD" w14:textId="77777777" w:rsidTr="004567AD">
        <w:trPr>
          <w:trHeight w:val="530"/>
        </w:trPr>
        <w:tc>
          <w:tcPr>
            <w:tcW w:w="1290" w:type="dxa"/>
          </w:tcPr>
          <w:p w14:paraId="63BBE232" w14:textId="77777777" w:rsidR="00B52DCC" w:rsidRDefault="00916648">
            <w:pPr>
              <w:pStyle w:val="TableParagraph"/>
              <w:spacing w:before="113"/>
              <w:ind w:left="107"/>
              <w:rPr>
                <w:sz w:val="20"/>
              </w:rPr>
            </w:pPr>
            <w:r>
              <w:rPr>
                <w:sz w:val="20"/>
              </w:rPr>
              <w:t>853</w:t>
            </w:r>
          </w:p>
        </w:tc>
        <w:tc>
          <w:tcPr>
            <w:tcW w:w="5787" w:type="dxa"/>
            <w:gridSpan w:val="9"/>
          </w:tcPr>
          <w:p w14:paraId="39E17C6B" w14:textId="77777777" w:rsidR="00B52DCC" w:rsidRDefault="00916648">
            <w:pPr>
              <w:pStyle w:val="TableParagraph"/>
              <w:spacing w:before="4" w:line="244" w:lineRule="exact"/>
              <w:ind w:left="108"/>
              <w:rPr>
                <w:sz w:val="20"/>
              </w:rPr>
            </w:pPr>
            <w:r>
              <w:rPr>
                <w:position w:val="2"/>
                <w:sz w:val="20"/>
              </w:rPr>
              <w:t>Hidrokarbonlar, C</w:t>
            </w:r>
            <w:r>
              <w:rPr>
                <w:sz w:val="13"/>
              </w:rPr>
              <w:t>27-45</w:t>
            </w:r>
            <w:r>
              <w:rPr>
                <w:position w:val="2"/>
                <w:sz w:val="20"/>
              </w:rPr>
              <w:t xml:space="preserve">, dearomatize edilmiş, a/a cinsinden % 3’ten fazla </w:t>
            </w:r>
            <w:r>
              <w:rPr>
                <w:sz w:val="20"/>
              </w:rPr>
              <w:t>DMSO ekstresi içerirse</w:t>
            </w:r>
          </w:p>
        </w:tc>
        <w:tc>
          <w:tcPr>
            <w:tcW w:w="1704" w:type="dxa"/>
          </w:tcPr>
          <w:p w14:paraId="1A6EF010" w14:textId="77777777" w:rsidR="00B52DCC" w:rsidRDefault="00916648">
            <w:pPr>
              <w:pStyle w:val="TableParagraph"/>
              <w:spacing w:before="113"/>
              <w:ind w:left="111"/>
              <w:rPr>
                <w:sz w:val="20"/>
              </w:rPr>
            </w:pPr>
            <w:r>
              <w:rPr>
                <w:sz w:val="20"/>
              </w:rPr>
              <w:t>97926-68-6</w:t>
            </w:r>
          </w:p>
        </w:tc>
        <w:tc>
          <w:tcPr>
            <w:tcW w:w="1960" w:type="dxa"/>
            <w:gridSpan w:val="2"/>
          </w:tcPr>
          <w:p w14:paraId="2CFC4B76" w14:textId="77777777" w:rsidR="00B52DCC" w:rsidRDefault="00916648">
            <w:pPr>
              <w:pStyle w:val="TableParagraph"/>
              <w:spacing w:before="113"/>
              <w:ind w:left="109"/>
              <w:rPr>
                <w:sz w:val="20"/>
              </w:rPr>
            </w:pPr>
            <w:r>
              <w:rPr>
                <w:sz w:val="20"/>
              </w:rPr>
              <w:t>308-287-7</w:t>
            </w:r>
          </w:p>
        </w:tc>
      </w:tr>
      <w:tr w:rsidR="00B52DCC" w14:paraId="08CE14F4" w14:textId="77777777" w:rsidTr="004567AD">
        <w:trPr>
          <w:trHeight w:val="527"/>
        </w:trPr>
        <w:tc>
          <w:tcPr>
            <w:tcW w:w="1290" w:type="dxa"/>
          </w:tcPr>
          <w:p w14:paraId="0835B8CF" w14:textId="77777777" w:rsidR="00B52DCC" w:rsidRDefault="00916648">
            <w:pPr>
              <w:pStyle w:val="TableParagraph"/>
              <w:spacing w:before="113"/>
              <w:ind w:left="107"/>
              <w:rPr>
                <w:sz w:val="20"/>
              </w:rPr>
            </w:pPr>
            <w:r>
              <w:rPr>
                <w:sz w:val="20"/>
              </w:rPr>
              <w:t>854</w:t>
            </w:r>
          </w:p>
        </w:tc>
        <w:tc>
          <w:tcPr>
            <w:tcW w:w="5787" w:type="dxa"/>
            <w:gridSpan w:val="9"/>
          </w:tcPr>
          <w:p w14:paraId="0FFF8FEE" w14:textId="77777777" w:rsidR="00B52DCC" w:rsidRDefault="00916648">
            <w:pPr>
              <w:pStyle w:val="TableParagraph"/>
              <w:spacing w:before="3" w:line="244" w:lineRule="exact"/>
              <w:ind w:left="108"/>
              <w:rPr>
                <w:sz w:val="20"/>
              </w:rPr>
            </w:pPr>
            <w:r>
              <w:rPr>
                <w:position w:val="2"/>
                <w:sz w:val="20"/>
              </w:rPr>
              <w:t>Hidrokarbonlar, C</w:t>
            </w:r>
            <w:r>
              <w:rPr>
                <w:sz w:val="13"/>
              </w:rPr>
              <w:t>20-58</w:t>
            </w:r>
            <w:r>
              <w:rPr>
                <w:position w:val="2"/>
                <w:sz w:val="20"/>
              </w:rPr>
              <w:t xml:space="preserve">, hidrojenle muamele edilmiş, a/a cinsinden % 3’ten </w:t>
            </w:r>
            <w:r>
              <w:rPr>
                <w:sz w:val="20"/>
              </w:rPr>
              <w:t>fazla DMSO ekstresi içerirse</w:t>
            </w:r>
          </w:p>
        </w:tc>
        <w:tc>
          <w:tcPr>
            <w:tcW w:w="1704" w:type="dxa"/>
          </w:tcPr>
          <w:p w14:paraId="5A414FD0" w14:textId="77777777" w:rsidR="00B52DCC" w:rsidRDefault="00916648">
            <w:pPr>
              <w:pStyle w:val="TableParagraph"/>
              <w:spacing w:before="113"/>
              <w:ind w:left="111"/>
              <w:rPr>
                <w:sz w:val="20"/>
              </w:rPr>
            </w:pPr>
            <w:r>
              <w:rPr>
                <w:sz w:val="20"/>
              </w:rPr>
              <w:t>97926-70-0</w:t>
            </w:r>
          </w:p>
        </w:tc>
        <w:tc>
          <w:tcPr>
            <w:tcW w:w="1960" w:type="dxa"/>
            <w:gridSpan w:val="2"/>
          </w:tcPr>
          <w:p w14:paraId="169FBACD" w14:textId="77777777" w:rsidR="00B52DCC" w:rsidRDefault="00916648">
            <w:pPr>
              <w:pStyle w:val="TableParagraph"/>
              <w:spacing w:before="113"/>
              <w:ind w:left="109"/>
              <w:rPr>
                <w:sz w:val="20"/>
              </w:rPr>
            </w:pPr>
            <w:r>
              <w:rPr>
                <w:sz w:val="20"/>
              </w:rPr>
              <w:t>308-289-8</w:t>
            </w:r>
          </w:p>
        </w:tc>
      </w:tr>
      <w:tr w:rsidR="00B52DCC" w14:paraId="6B5ABF3F" w14:textId="77777777" w:rsidTr="004567AD">
        <w:trPr>
          <w:trHeight w:val="530"/>
        </w:trPr>
        <w:tc>
          <w:tcPr>
            <w:tcW w:w="1290" w:type="dxa"/>
          </w:tcPr>
          <w:p w14:paraId="65069D3F" w14:textId="77777777" w:rsidR="00B52DCC" w:rsidRDefault="00916648">
            <w:pPr>
              <w:pStyle w:val="TableParagraph"/>
              <w:spacing w:before="113"/>
              <w:ind w:left="107"/>
              <w:rPr>
                <w:sz w:val="20"/>
              </w:rPr>
            </w:pPr>
            <w:r>
              <w:rPr>
                <w:sz w:val="20"/>
              </w:rPr>
              <w:t>855</w:t>
            </w:r>
          </w:p>
        </w:tc>
        <w:tc>
          <w:tcPr>
            <w:tcW w:w="5787" w:type="dxa"/>
            <w:gridSpan w:val="9"/>
          </w:tcPr>
          <w:p w14:paraId="49CB541A" w14:textId="77777777" w:rsidR="00B52DCC" w:rsidRDefault="00916648">
            <w:pPr>
              <w:pStyle w:val="TableParagraph"/>
              <w:spacing w:line="248" w:lineRule="exact"/>
              <w:ind w:left="108" w:right="13"/>
              <w:rPr>
                <w:sz w:val="20"/>
              </w:rPr>
            </w:pPr>
            <w:r>
              <w:rPr>
                <w:position w:val="2"/>
                <w:sz w:val="20"/>
              </w:rPr>
              <w:t>Hidrokarbonlar, C</w:t>
            </w:r>
            <w:r>
              <w:rPr>
                <w:sz w:val="13"/>
              </w:rPr>
              <w:t>27-42</w:t>
            </w:r>
            <w:r>
              <w:rPr>
                <w:position w:val="2"/>
                <w:sz w:val="20"/>
              </w:rPr>
              <w:t xml:space="preserve">, naftenik, a/a cinsinden % 3’ten fazla DMSO ekstresi </w:t>
            </w:r>
            <w:r>
              <w:rPr>
                <w:sz w:val="20"/>
              </w:rPr>
              <w:t>içerirse</w:t>
            </w:r>
          </w:p>
        </w:tc>
        <w:tc>
          <w:tcPr>
            <w:tcW w:w="1704" w:type="dxa"/>
          </w:tcPr>
          <w:p w14:paraId="18663799" w14:textId="77777777" w:rsidR="00B52DCC" w:rsidRDefault="00916648">
            <w:pPr>
              <w:pStyle w:val="TableParagraph"/>
              <w:spacing w:before="113"/>
              <w:ind w:left="111"/>
              <w:rPr>
                <w:sz w:val="20"/>
              </w:rPr>
            </w:pPr>
            <w:r>
              <w:rPr>
                <w:sz w:val="20"/>
              </w:rPr>
              <w:t>97926-71-1</w:t>
            </w:r>
          </w:p>
        </w:tc>
        <w:tc>
          <w:tcPr>
            <w:tcW w:w="1960" w:type="dxa"/>
            <w:gridSpan w:val="2"/>
          </w:tcPr>
          <w:p w14:paraId="246FAD5E" w14:textId="77777777" w:rsidR="00B52DCC" w:rsidRDefault="00916648">
            <w:pPr>
              <w:pStyle w:val="TableParagraph"/>
              <w:spacing w:before="113"/>
              <w:ind w:left="109"/>
              <w:rPr>
                <w:sz w:val="20"/>
              </w:rPr>
            </w:pPr>
            <w:r>
              <w:rPr>
                <w:sz w:val="20"/>
              </w:rPr>
              <w:t>308-290-3</w:t>
            </w:r>
          </w:p>
        </w:tc>
      </w:tr>
      <w:tr w:rsidR="00B52DCC" w14:paraId="71E5A4DF" w14:textId="77777777" w:rsidTr="004567AD">
        <w:trPr>
          <w:trHeight w:val="528"/>
        </w:trPr>
        <w:tc>
          <w:tcPr>
            <w:tcW w:w="1290" w:type="dxa"/>
          </w:tcPr>
          <w:p w14:paraId="1367B466" w14:textId="77777777" w:rsidR="00B52DCC" w:rsidRDefault="00916648">
            <w:pPr>
              <w:pStyle w:val="TableParagraph"/>
              <w:spacing w:before="113"/>
              <w:ind w:left="107"/>
              <w:rPr>
                <w:sz w:val="20"/>
              </w:rPr>
            </w:pPr>
            <w:r>
              <w:rPr>
                <w:sz w:val="20"/>
              </w:rPr>
              <w:t>856</w:t>
            </w:r>
          </w:p>
        </w:tc>
        <w:tc>
          <w:tcPr>
            <w:tcW w:w="5787" w:type="dxa"/>
            <w:gridSpan w:val="9"/>
          </w:tcPr>
          <w:p w14:paraId="0C805EBC" w14:textId="77777777" w:rsidR="00B52DCC" w:rsidRDefault="00916648">
            <w:pPr>
              <w:pStyle w:val="TableParagraph"/>
              <w:spacing w:line="223" w:lineRule="exact"/>
              <w:ind w:left="108"/>
              <w:rPr>
                <w:sz w:val="20"/>
              </w:rPr>
            </w:pPr>
            <w:r>
              <w:rPr>
                <w:sz w:val="20"/>
              </w:rPr>
              <w:t>Ekstreler (petrol), hafif parafinik distilat çözücü, karbonla muamele edilmiş,</w:t>
            </w:r>
          </w:p>
          <w:p w14:paraId="33BF162F" w14:textId="77777777" w:rsidR="00B52DCC" w:rsidRDefault="00916648">
            <w:pPr>
              <w:pStyle w:val="TableParagraph"/>
              <w:spacing w:before="34"/>
              <w:ind w:left="108"/>
              <w:rPr>
                <w:sz w:val="20"/>
              </w:rPr>
            </w:pPr>
            <w:r>
              <w:rPr>
                <w:sz w:val="20"/>
              </w:rPr>
              <w:t>a/a cinsinden % 3’ten fazla DMSO ekstresi içerirse</w:t>
            </w:r>
          </w:p>
        </w:tc>
        <w:tc>
          <w:tcPr>
            <w:tcW w:w="1704" w:type="dxa"/>
          </w:tcPr>
          <w:p w14:paraId="44C2D247" w14:textId="77777777" w:rsidR="00B52DCC" w:rsidRDefault="00916648">
            <w:pPr>
              <w:pStyle w:val="TableParagraph"/>
              <w:spacing w:before="113"/>
              <w:ind w:left="111"/>
              <w:rPr>
                <w:sz w:val="20"/>
              </w:rPr>
            </w:pPr>
            <w:r>
              <w:rPr>
                <w:sz w:val="20"/>
              </w:rPr>
              <w:t>100684-02-4</w:t>
            </w:r>
          </w:p>
        </w:tc>
        <w:tc>
          <w:tcPr>
            <w:tcW w:w="1960" w:type="dxa"/>
            <w:gridSpan w:val="2"/>
          </w:tcPr>
          <w:p w14:paraId="0109D965" w14:textId="77777777" w:rsidR="00B52DCC" w:rsidRDefault="00916648">
            <w:pPr>
              <w:pStyle w:val="TableParagraph"/>
              <w:spacing w:before="113"/>
              <w:ind w:left="109"/>
              <w:rPr>
                <w:sz w:val="20"/>
              </w:rPr>
            </w:pPr>
            <w:r>
              <w:rPr>
                <w:sz w:val="20"/>
              </w:rPr>
              <w:t>309-672-2</w:t>
            </w:r>
          </w:p>
        </w:tc>
      </w:tr>
      <w:tr w:rsidR="00B52DCC" w14:paraId="319D484D" w14:textId="77777777" w:rsidTr="004567AD">
        <w:trPr>
          <w:trHeight w:val="530"/>
        </w:trPr>
        <w:tc>
          <w:tcPr>
            <w:tcW w:w="1290" w:type="dxa"/>
          </w:tcPr>
          <w:p w14:paraId="11F2ED29" w14:textId="77777777" w:rsidR="00B52DCC" w:rsidRDefault="00916648">
            <w:pPr>
              <w:pStyle w:val="TableParagraph"/>
              <w:spacing w:before="115"/>
              <w:ind w:left="107"/>
              <w:rPr>
                <w:sz w:val="20"/>
              </w:rPr>
            </w:pPr>
            <w:r>
              <w:rPr>
                <w:sz w:val="20"/>
              </w:rPr>
              <w:t>857</w:t>
            </w:r>
          </w:p>
        </w:tc>
        <w:tc>
          <w:tcPr>
            <w:tcW w:w="5787" w:type="dxa"/>
            <w:gridSpan w:val="9"/>
          </w:tcPr>
          <w:p w14:paraId="2F80FD5C" w14:textId="77777777" w:rsidR="00B52DCC" w:rsidRDefault="00916648">
            <w:pPr>
              <w:pStyle w:val="TableParagraph"/>
              <w:spacing w:line="225" w:lineRule="exact"/>
              <w:ind w:left="108"/>
              <w:rPr>
                <w:sz w:val="20"/>
              </w:rPr>
            </w:pPr>
            <w:r>
              <w:rPr>
                <w:sz w:val="20"/>
              </w:rPr>
              <w:t>Ekstreler (petrol), hafif parafinik distilat çözücü, kille muamele edilmiş</w:t>
            </w:r>
          </w:p>
          <w:p w14:paraId="0284867F" w14:textId="77777777" w:rsidR="00B52DCC" w:rsidRDefault="00916648">
            <w:pPr>
              <w:pStyle w:val="TableParagraph"/>
              <w:spacing w:before="34"/>
              <w:ind w:left="108"/>
              <w:rPr>
                <w:sz w:val="20"/>
              </w:rPr>
            </w:pPr>
            <w:r>
              <w:rPr>
                <w:sz w:val="20"/>
              </w:rPr>
              <w:t>işlem görmüş, a/a cinsinden % 3’ten fazla DMSO ekstresi içerirse</w:t>
            </w:r>
          </w:p>
        </w:tc>
        <w:tc>
          <w:tcPr>
            <w:tcW w:w="1704" w:type="dxa"/>
          </w:tcPr>
          <w:p w14:paraId="312861F9" w14:textId="77777777" w:rsidR="00B52DCC" w:rsidRDefault="00916648">
            <w:pPr>
              <w:pStyle w:val="TableParagraph"/>
              <w:spacing w:before="115"/>
              <w:ind w:left="111"/>
              <w:rPr>
                <w:sz w:val="20"/>
              </w:rPr>
            </w:pPr>
            <w:r>
              <w:rPr>
                <w:sz w:val="20"/>
              </w:rPr>
              <w:t>100684-03-5</w:t>
            </w:r>
          </w:p>
        </w:tc>
        <w:tc>
          <w:tcPr>
            <w:tcW w:w="1960" w:type="dxa"/>
            <w:gridSpan w:val="2"/>
          </w:tcPr>
          <w:p w14:paraId="75434AE6" w14:textId="77777777" w:rsidR="00B52DCC" w:rsidRDefault="00916648">
            <w:pPr>
              <w:pStyle w:val="TableParagraph"/>
              <w:spacing w:before="115"/>
              <w:ind w:left="109"/>
              <w:rPr>
                <w:sz w:val="20"/>
              </w:rPr>
            </w:pPr>
            <w:r>
              <w:rPr>
                <w:sz w:val="20"/>
              </w:rPr>
              <w:t>309-673-8</w:t>
            </w:r>
          </w:p>
        </w:tc>
      </w:tr>
      <w:tr w:rsidR="00B52DCC" w14:paraId="286AAE6C" w14:textId="77777777" w:rsidTr="004567AD">
        <w:trPr>
          <w:trHeight w:val="530"/>
        </w:trPr>
        <w:tc>
          <w:tcPr>
            <w:tcW w:w="1290" w:type="dxa"/>
          </w:tcPr>
          <w:p w14:paraId="79EB776E" w14:textId="77777777" w:rsidR="00B52DCC" w:rsidRDefault="00916648">
            <w:pPr>
              <w:pStyle w:val="TableParagraph"/>
              <w:spacing w:before="113"/>
              <w:ind w:left="107"/>
              <w:rPr>
                <w:sz w:val="20"/>
              </w:rPr>
            </w:pPr>
            <w:r>
              <w:rPr>
                <w:sz w:val="20"/>
              </w:rPr>
              <w:t>858</w:t>
            </w:r>
          </w:p>
        </w:tc>
        <w:tc>
          <w:tcPr>
            <w:tcW w:w="5787" w:type="dxa"/>
            <w:gridSpan w:val="9"/>
          </w:tcPr>
          <w:p w14:paraId="59519F69" w14:textId="77777777" w:rsidR="00B52DCC" w:rsidRDefault="00916648">
            <w:pPr>
              <w:pStyle w:val="TableParagraph"/>
              <w:spacing w:line="223" w:lineRule="exact"/>
              <w:ind w:left="108"/>
              <w:rPr>
                <w:sz w:val="20"/>
              </w:rPr>
            </w:pPr>
            <w:r>
              <w:rPr>
                <w:sz w:val="20"/>
              </w:rPr>
              <w:t>Ekstreler (petrol), hafif vakum, gaz yağı çözücü, karbonla muamele edilmiş,</w:t>
            </w:r>
          </w:p>
          <w:p w14:paraId="2B5D6114" w14:textId="77777777" w:rsidR="00B52DCC" w:rsidRDefault="00916648">
            <w:pPr>
              <w:pStyle w:val="TableParagraph"/>
              <w:spacing w:before="34"/>
              <w:ind w:left="108"/>
              <w:rPr>
                <w:sz w:val="20"/>
              </w:rPr>
            </w:pPr>
            <w:r>
              <w:rPr>
                <w:sz w:val="20"/>
              </w:rPr>
              <w:t>a/a cinsinden % 3’ten fazla DMSO ekstresi içerirse</w:t>
            </w:r>
          </w:p>
        </w:tc>
        <w:tc>
          <w:tcPr>
            <w:tcW w:w="1704" w:type="dxa"/>
          </w:tcPr>
          <w:p w14:paraId="3861FF41" w14:textId="77777777" w:rsidR="00B52DCC" w:rsidRDefault="00916648">
            <w:pPr>
              <w:pStyle w:val="TableParagraph"/>
              <w:spacing w:before="113"/>
              <w:ind w:left="111"/>
              <w:rPr>
                <w:sz w:val="20"/>
              </w:rPr>
            </w:pPr>
            <w:r>
              <w:rPr>
                <w:sz w:val="20"/>
              </w:rPr>
              <w:t>100684-04-6</w:t>
            </w:r>
          </w:p>
        </w:tc>
        <w:tc>
          <w:tcPr>
            <w:tcW w:w="1960" w:type="dxa"/>
            <w:gridSpan w:val="2"/>
          </w:tcPr>
          <w:p w14:paraId="228A22ED" w14:textId="77777777" w:rsidR="00B52DCC" w:rsidRDefault="00916648">
            <w:pPr>
              <w:pStyle w:val="TableParagraph"/>
              <w:spacing w:before="113"/>
              <w:ind w:left="109"/>
              <w:rPr>
                <w:sz w:val="20"/>
              </w:rPr>
            </w:pPr>
            <w:r>
              <w:rPr>
                <w:sz w:val="20"/>
              </w:rPr>
              <w:t>309-674-3</w:t>
            </w:r>
          </w:p>
        </w:tc>
      </w:tr>
      <w:tr w:rsidR="00B52DCC" w14:paraId="1416AB12" w14:textId="77777777" w:rsidTr="004567AD">
        <w:trPr>
          <w:trHeight w:val="527"/>
        </w:trPr>
        <w:tc>
          <w:tcPr>
            <w:tcW w:w="1290" w:type="dxa"/>
          </w:tcPr>
          <w:p w14:paraId="1FB23449" w14:textId="77777777" w:rsidR="00B52DCC" w:rsidRDefault="00916648">
            <w:pPr>
              <w:pStyle w:val="TableParagraph"/>
              <w:spacing w:before="113"/>
              <w:ind w:left="107"/>
              <w:rPr>
                <w:sz w:val="20"/>
              </w:rPr>
            </w:pPr>
            <w:r>
              <w:rPr>
                <w:sz w:val="20"/>
              </w:rPr>
              <w:t>859</w:t>
            </w:r>
          </w:p>
        </w:tc>
        <w:tc>
          <w:tcPr>
            <w:tcW w:w="5787" w:type="dxa"/>
            <w:gridSpan w:val="9"/>
          </w:tcPr>
          <w:p w14:paraId="128CA033" w14:textId="77777777" w:rsidR="00B52DCC" w:rsidRDefault="00916648">
            <w:pPr>
              <w:pStyle w:val="TableParagraph"/>
              <w:spacing w:line="223" w:lineRule="exact"/>
              <w:ind w:left="108"/>
              <w:rPr>
                <w:sz w:val="20"/>
              </w:rPr>
            </w:pPr>
            <w:r>
              <w:rPr>
                <w:sz w:val="20"/>
              </w:rPr>
              <w:t>Ekstreler (petrol), hafif vakum, gaz yağı çözücü, kille muamele edilmiş, a/a</w:t>
            </w:r>
          </w:p>
          <w:p w14:paraId="37EA898A"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3BAB31C6" w14:textId="77777777" w:rsidR="00B52DCC" w:rsidRDefault="00916648">
            <w:pPr>
              <w:pStyle w:val="TableParagraph"/>
              <w:spacing w:before="113"/>
              <w:ind w:left="111"/>
              <w:rPr>
                <w:sz w:val="20"/>
              </w:rPr>
            </w:pPr>
            <w:r>
              <w:rPr>
                <w:sz w:val="20"/>
              </w:rPr>
              <w:t>100684-05-7</w:t>
            </w:r>
          </w:p>
        </w:tc>
        <w:tc>
          <w:tcPr>
            <w:tcW w:w="1960" w:type="dxa"/>
            <w:gridSpan w:val="2"/>
          </w:tcPr>
          <w:p w14:paraId="31A14D13" w14:textId="77777777" w:rsidR="00B52DCC" w:rsidRDefault="00916648">
            <w:pPr>
              <w:pStyle w:val="TableParagraph"/>
              <w:spacing w:before="113"/>
              <w:ind w:left="109"/>
              <w:rPr>
                <w:sz w:val="20"/>
              </w:rPr>
            </w:pPr>
            <w:r>
              <w:rPr>
                <w:sz w:val="20"/>
              </w:rPr>
              <w:t>309-675-9</w:t>
            </w:r>
          </w:p>
        </w:tc>
      </w:tr>
      <w:tr w:rsidR="00B52DCC" w14:paraId="5B8F6C69" w14:textId="77777777" w:rsidTr="004567AD">
        <w:trPr>
          <w:trHeight w:val="529"/>
        </w:trPr>
        <w:tc>
          <w:tcPr>
            <w:tcW w:w="1290" w:type="dxa"/>
          </w:tcPr>
          <w:p w14:paraId="44AD8ADC" w14:textId="77777777" w:rsidR="00B52DCC" w:rsidRDefault="00916648">
            <w:pPr>
              <w:pStyle w:val="TableParagraph"/>
              <w:spacing w:before="113"/>
              <w:ind w:left="107"/>
              <w:rPr>
                <w:sz w:val="20"/>
              </w:rPr>
            </w:pPr>
            <w:r>
              <w:rPr>
                <w:sz w:val="20"/>
              </w:rPr>
              <w:t>860</w:t>
            </w:r>
          </w:p>
        </w:tc>
        <w:tc>
          <w:tcPr>
            <w:tcW w:w="5787" w:type="dxa"/>
            <w:gridSpan w:val="9"/>
          </w:tcPr>
          <w:p w14:paraId="50B4F209" w14:textId="77777777" w:rsidR="00B52DCC" w:rsidRDefault="00916648">
            <w:pPr>
              <w:pStyle w:val="TableParagraph"/>
              <w:spacing w:line="223" w:lineRule="exact"/>
              <w:ind w:left="108"/>
              <w:rPr>
                <w:sz w:val="20"/>
              </w:rPr>
            </w:pPr>
            <w:r>
              <w:rPr>
                <w:sz w:val="20"/>
              </w:rPr>
              <w:t>Kalıntı yağlar (petrol), karbonla muamele edilmiş çözücü ile cilası alınmış,</w:t>
            </w:r>
          </w:p>
          <w:p w14:paraId="48B6347C" w14:textId="77777777" w:rsidR="00B52DCC" w:rsidRDefault="00916648">
            <w:pPr>
              <w:pStyle w:val="TableParagraph"/>
              <w:spacing w:before="34"/>
              <w:ind w:left="108"/>
              <w:rPr>
                <w:sz w:val="20"/>
              </w:rPr>
            </w:pPr>
            <w:r>
              <w:rPr>
                <w:sz w:val="20"/>
              </w:rPr>
              <w:t>a/a cinsinden % 3’ten fazla DMSO ekstresi içerirse</w:t>
            </w:r>
          </w:p>
        </w:tc>
        <w:tc>
          <w:tcPr>
            <w:tcW w:w="1704" w:type="dxa"/>
          </w:tcPr>
          <w:p w14:paraId="1108647F" w14:textId="77777777" w:rsidR="00B52DCC" w:rsidRDefault="00916648">
            <w:pPr>
              <w:pStyle w:val="TableParagraph"/>
              <w:spacing w:before="113"/>
              <w:ind w:left="111"/>
              <w:rPr>
                <w:sz w:val="20"/>
              </w:rPr>
            </w:pPr>
            <w:r>
              <w:rPr>
                <w:sz w:val="20"/>
              </w:rPr>
              <w:t>100684-37-5</w:t>
            </w:r>
          </w:p>
        </w:tc>
        <w:tc>
          <w:tcPr>
            <w:tcW w:w="1960" w:type="dxa"/>
            <w:gridSpan w:val="2"/>
          </w:tcPr>
          <w:p w14:paraId="0A0421C0" w14:textId="77777777" w:rsidR="00B52DCC" w:rsidRDefault="00916648">
            <w:pPr>
              <w:pStyle w:val="TableParagraph"/>
              <w:spacing w:before="113"/>
              <w:ind w:left="109"/>
              <w:rPr>
                <w:sz w:val="20"/>
              </w:rPr>
            </w:pPr>
            <w:r>
              <w:rPr>
                <w:sz w:val="20"/>
              </w:rPr>
              <w:t>309-710-8</w:t>
            </w:r>
          </w:p>
        </w:tc>
      </w:tr>
      <w:tr w:rsidR="00B52DCC" w14:paraId="55685FAD" w14:textId="77777777" w:rsidTr="004567AD">
        <w:trPr>
          <w:trHeight w:val="527"/>
        </w:trPr>
        <w:tc>
          <w:tcPr>
            <w:tcW w:w="1290" w:type="dxa"/>
          </w:tcPr>
          <w:p w14:paraId="283ED1B0" w14:textId="77777777" w:rsidR="00B52DCC" w:rsidRDefault="00916648">
            <w:pPr>
              <w:pStyle w:val="TableParagraph"/>
              <w:spacing w:before="113"/>
              <w:ind w:left="107"/>
              <w:rPr>
                <w:sz w:val="20"/>
              </w:rPr>
            </w:pPr>
            <w:r>
              <w:rPr>
                <w:sz w:val="20"/>
              </w:rPr>
              <w:t>861</w:t>
            </w:r>
          </w:p>
        </w:tc>
        <w:tc>
          <w:tcPr>
            <w:tcW w:w="5787" w:type="dxa"/>
            <w:gridSpan w:val="9"/>
          </w:tcPr>
          <w:p w14:paraId="0CFF02BD" w14:textId="77777777" w:rsidR="00B52DCC" w:rsidRDefault="00916648">
            <w:pPr>
              <w:pStyle w:val="TableParagraph"/>
              <w:spacing w:line="223" w:lineRule="exact"/>
              <w:ind w:left="108"/>
              <w:rPr>
                <w:sz w:val="20"/>
              </w:rPr>
            </w:pPr>
            <w:r>
              <w:rPr>
                <w:sz w:val="20"/>
              </w:rPr>
              <w:t>Kalıntı yağlar (petrol), kille muamele edilmiş çözücü ile cilası alınmış, a/a</w:t>
            </w:r>
          </w:p>
          <w:p w14:paraId="2E18D02C" w14:textId="77777777" w:rsidR="00B52DCC" w:rsidRDefault="00916648">
            <w:pPr>
              <w:pStyle w:val="TableParagraph"/>
              <w:spacing w:before="34"/>
              <w:ind w:left="108"/>
              <w:rPr>
                <w:sz w:val="20"/>
              </w:rPr>
            </w:pPr>
            <w:r>
              <w:rPr>
                <w:sz w:val="20"/>
              </w:rPr>
              <w:t>cinsinden % 3’ten fazla DMSO ekstresi içerirse</w:t>
            </w:r>
          </w:p>
        </w:tc>
        <w:tc>
          <w:tcPr>
            <w:tcW w:w="1704" w:type="dxa"/>
          </w:tcPr>
          <w:p w14:paraId="08F6F4B7" w14:textId="77777777" w:rsidR="00B52DCC" w:rsidRDefault="00916648">
            <w:pPr>
              <w:pStyle w:val="TableParagraph"/>
              <w:spacing w:before="113"/>
              <w:ind w:left="111"/>
              <w:rPr>
                <w:sz w:val="20"/>
              </w:rPr>
            </w:pPr>
            <w:r>
              <w:rPr>
                <w:sz w:val="20"/>
              </w:rPr>
              <w:t>100684-38-6</w:t>
            </w:r>
          </w:p>
        </w:tc>
        <w:tc>
          <w:tcPr>
            <w:tcW w:w="1960" w:type="dxa"/>
            <w:gridSpan w:val="2"/>
          </w:tcPr>
          <w:p w14:paraId="0516C3F6" w14:textId="77777777" w:rsidR="00B52DCC" w:rsidRDefault="00916648">
            <w:pPr>
              <w:pStyle w:val="TableParagraph"/>
              <w:spacing w:before="113"/>
              <w:ind w:left="109"/>
              <w:rPr>
                <w:sz w:val="20"/>
              </w:rPr>
            </w:pPr>
            <w:r>
              <w:rPr>
                <w:sz w:val="20"/>
              </w:rPr>
              <w:t>309-711-3</w:t>
            </w:r>
          </w:p>
        </w:tc>
      </w:tr>
      <w:tr w:rsidR="00B52DCC" w14:paraId="348C3B2C" w14:textId="77777777" w:rsidTr="004567AD">
        <w:trPr>
          <w:trHeight w:val="530"/>
        </w:trPr>
        <w:tc>
          <w:tcPr>
            <w:tcW w:w="1290" w:type="dxa"/>
          </w:tcPr>
          <w:p w14:paraId="202B493D" w14:textId="77777777" w:rsidR="00B52DCC" w:rsidRDefault="00916648">
            <w:pPr>
              <w:pStyle w:val="TableParagraph"/>
              <w:spacing w:before="113"/>
              <w:ind w:left="107"/>
              <w:rPr>
                <w:sz w:val="20"/>
              </w:rPr>
            </w:pPr>
            <w:r>
              <w:rPr>
                <w:sz w:val="20"/>
              </w:rPr>
              <w:t>862</w:t>
            </w:r>
          </w:p>
        </w:tc>
        <w:tc>
          <w:tcPr>
            <w:tcW w:w="5787" w:type="dxa"/>
            <w:gridSpan w:val="9"/>
          </w:tcPr>
          <w:p w14:paraId="37A57763" w14:textId="77777777" w:rsidR="00B52DCC" w:rsidRDefault="00916648">
            <w:pPr>
              <w:pStyle w:val="TableParagraph"/>
              <w:spacing w:line="248" w:lineRule="exact"/>
              <w:ind w:left="108" w:right="11"/>
              <w:rPr>
                <w:sz w:val="20"/>
              </w:rPr>
            </w:pPr>
            <w:r>
              <w:rPr>
                <w:position w:val="2"/>
                <w:sz w:val="20"/>
              </w:rPr>
              <w:t>Yağlama yağı (petrol), C</w:t>
            </w:r>
            <w:r>
              <w:rPr>
                <w:sz w:val="13"/>
              </w:rPr>
              <w:t>&gt;25</w:t>
            </w:r>
            <w:r>
              <w:rPr>
                <w:position w:val="2"/>
                <w:sz w:val="20"/>
              </w:rPr>
              <w:t xml:space="preserve">, çözücü ile özütlenmiş, asfaltı alınmış, cilası </w:t>
            </w:r>
            <w:r>
              <w:rPr>
                <w:sz w:val="20"/>
              </w:rPr>
              <w:t>alınmış, hidrojenlenmiş, a/a cinsinden % 3’ten fazla DMSO ekstresi içerirse</w:t>
            </w:r>
          </w:p>
        </w:tc>
        <w:tc>
          <w:tcPr>
            <w:tcW w:w="1704" w:type="dxa"/>
          </w:tcPr>
          <w:p w14:paraId="61E1DCB7" w14:textId="77777777" w:rsidR="00B52DCC" w:rsidRDefault="00916648">
            <w:pPr>
              <w:pStyle w:val="TableParagraph"/>
              <w:spacing w:before="113"/>
              <w:ind w:left="111"/>
              <w:rPr>
                <w:sz w:val="20"/>
              </w:rPr>
            </w:pPr>
            <w:r>
              <w:rPr>
                <w:sz w:val="20"/>
              </w:rPr>
              <w:t>101316-69-2</w:t>
            </w:r>
          </w:p>
        </w:tc>
        <w:tc>
          <w:tcPr>
            <w:tcW w:w="1960" w:type="dxa"/>
            <w:gridSpan w:val="2"/>
          </w:tcPr>
          <w:p w14:paraId="30DD4AD3" w14:textId="77777777" w:rsidR="00B52DCC" w:rsidRDefault="00916648">
            <w:pPr>
              <w:pStyle w:val="TableParagraph"/>
              <w:spacing w:before="113"/>
              <w:ind w:left="109"/>
              <w:rPr>
                <w:sz w:val="20"/>
              </w:rPr>
            </w:pPr>
            <w:r>
              <w:rPr>
                <w:sz w:val="20"/>
              </w:rPr>
              <w:t>309-874-0</w:t>
            </w:r>
          </w:p>
        </w:tc>
      </w:tr>
      <w:tr w:rsidR="00B52DCC" w14:paraId="61DD7D0E" w14:textId="77777777" w:rsidTr="004567AD">
        <w:trPr>
          <w:trHeight w:val="527"/>
        </w:trPr>
        <w:tc>
          <w:tcPr>
            <w:tcW w:w="1290" w:type="dxa"/>
          </w:tcPr>
          <w:p w14:paraId="02C6DB82" w14:textId="77777777" w:rsidR="00B52DCC" w:rsidRDefault="00916648">
            <w:pPr>
              <w:pStyle w:val="TableParagraph"/>
              <w:spacing w:before="113"/>
              <w:ind w:left="107"/>
              <w:rPr>
                <w:sz w:val="20"/>
              </w:rPr>
            </w:pPr>
            <w:r>
              <w:rPr>
                <w:sz w:val="20"/>
              </w:rPr>
              <w:t>863</w:t>
            </w:r>
          </w:p>
        </w:tc>
        <w:tc>
          <w:tcPr>
            <w:tcW w:w="5787" w:type="dxa"/>
            <w:gridSpan w:val="9"/>
          </w:tcPr>
          <w:p w14:paraId="21DFB982" w14:textId="77777777" w:rsidR="00B52DCC" w:rsidRDefault="00916648">
            <w:pPr>
              <w:pStyle w:val="TableParagraph"/>
              <w:spacing w:before="4" w:line="244" w:lineRule="exact"/>
              <w:ind w:left="108"/>
              <w:rPr>
                <w:sz w:val="20"/>
              </w:rPr>
            </w:pPr>
            <w:r>
              <w:rPr>
                <w:position w:val="2"/>
                <w:sz w:val="20"/>
              </w:rPr>
              <w:t>Yağlama yağı (petrol), C</w:t>
            </w:r>
            <w:r>
              <w:rPr>
                <w:sz w:val="13"/>
              </w:rPr>
              <w:t>17-32</w:t>
            </w:r>
            <w:r>
              <w:rPr>
                <w:position w:val="2"/>
                <w:sz w:val="20"/>
              </w:rPr>
              <w:t xml:space="preserve">, çözücü ile özütlenmiş, cilası alınmış, </w:t>
            </w:r>
            <w:r>
              <w:rPr>
                <w:sz w:val="20"/>
              </w:rPr>
              <w:t>hidrojenlenmiş, a/a cinsinden % 3’ten fazla DMSO ekstresi içerirse</w:t>
            </w:r>
          </w:p>
        </w:tc>
        <w:tc>
          <w:tcPr>
            <w:tcW w:w="1704" w:type="dxa"/>
          </w:tcPr>
          <w:p w14:paraId="1EDC7B4F" w14:textId="77777777" w:rsidR="00B52DCC" w:rsidRDefault="00916648">
            <w:pPr>
              <w:pStyle w:val="TableParagraph"/>
              <w:spacing w:before="113"/>
              <w:ind w:left="111"/>
              <w:rPr>
                <w:sz w:val="20"/>
              </w:rPr>
            </w:pPr>
            <w:r>
              <w:rPr>
                <w:sz w:val="20"/>
              </w:rPr>
              <w:t>101316-70-5</w:t>
            </w:r>
          </w:p>
        </w:tc>
        <w:tc>
          <w:tcPr>
            <w:tcW w:w="1960" w:type="dxa"/>
            <w:gridSpan w:val="2"/>
          </w:tcPr>
          <w:p w14:paraId="0B735055" w14:textId="77777777" w:rsidR="00B52DCC" w:rsidRDefault="00916648">
            <w:pPr>
              <w:pStyle w:val="TableParagraph"/>
              <w:spacing w:before="113"/>
              <w:ind w:left="109"/>
              <w:rPr>
                <w:sz w:val="20"/>
              </w:rPr>
            </w:pPr>
            <w:r>
              <w:rPr>
                <w:sz w:val="20"/>
              </w:rPr>
              <w:t>309-875-6</w:t>
            </w:r>
          </w:p>
        </w:tc>
      </w:tr>
      <w:tr w:rsidR="00B52DCC" w14:paraId="08F51D5F" w14:textId="77777777" w:rsidTr="004567AD">
        <w:trPr>
          <w:trHeight w:val="530"/>
        </w:trPr>
        <w:tc>
          <w:tcPr>
            <w:tcW w:w="1290" w:type="dxa"/>
          </w:tcPr>
          <w:p w14:paraId="09137A6D" w14:textId="77777777" w:rsidR="00B52DCC" w:rsidRDefault="00916648">
            <w:pPr>
              <w:pStyle w:val="TableParagraph"/>
              <w:spacing w:before="115"/>
              <w:ind w:left="107"/>
              <w:rPr>
                <w:sz w:val="20"/>
              </w:rPr>
            </w:pPr>
            <w:r>
              <w:rPr>
                <w:sz w:val="20"/>
              </w:rPr>
              <w:t>864</w:t>
            </w:r>
          </w:p>
        </w:tc>
        <w:tc>
          <w:tcPr>
            <w:tcW w:w="5787" w:type="dxa"/>
            <w:gridSpan w:val="9"/>
          </w:tcPr>
          <w:p w14:paraId="4B4C5022" w14:textId="77777777" w:rsidR="00B52DCC" w:rsidRDefault="00916648">
            <w:pPr>
              <w:pStyle w:val="TableParagraph"/>
              <w:spacing w:before="6" w:line="244" w:lineRule="exact"/>
              <w:ind w:left="108"/>
              <w:rPr>
                <w:sz w:val="20"/>
              </w:rPr>
            </w:pPr>
            <w:r>
              <w:rPr>
                <w:position w:val="2"/>
                <w:sz w:val="20"/>
              </w:rPr>
              <w:t>Yağlama yağı (petrol), C</w:t>
            </w:r>
            <w:r>
              <w:rPr>
                <w:sz w:val="13"/>
              </w:rPr>
              <w:t>20-35</w:t>
            </w:r>
            <w:r>
              <w:rPr>
                <w:position w:val="2"/>
                <w:sz w:val="20"/>
              </w:rPr>
              <w:t xml:space="preserve">, çözücü ile özütlenmiş, cilası alınmış, </w:t>
            </w:r>
            <w:r>
              <w:rPr>
                <w:sz w:val="20"/>
              </w:rPr>
              <w:t>hidrojenlenmiş, a/a cinsinden % 3’ten fazla DMSO ekstresi içerirse</w:t>
            </w:r>
          </w:p>
        </w:tc>
        <w:tc>
          <w:tcPr>
            <w:tcW w:w="1704" w:type="dxa"/>
          </w:tcPr>
          <w:p w14:paraId="49AB0C75" w14:textId="77777777" w:rsidR="00B52DCC" w:rsidRDefault="00916648">
            <w:pPr>
              <w:pStyle w:val="TableParagraph"/>
              <w:spacing w:before="115"/>
              <w:ind w:left="111"/>
              <w:rPr>
                <w:sz w:val="20"/>
              </w:rPr>
            </w:pPr>
            <w:r>
              <w:rPr>
                <w:sz w:val="20"/>
              </w:rPr>
              <w:t>101316-71-6</w:t>
            </w:r>
          </w:p>
        </w:tc>
        <w:tc>
          <w:tcPr>
            <w:tcW w:w="1960" w:type="dxa"/>
            <w:gridSpan w:val="2"/>
          </w:tcPr>
          <w:p w14:paraId="4209B1C1" w14:textId="77777777" w:rsidR="00B52DCC" w:rsidRDefault="00916648">
            <w:pPr>
              <w:pStyle w:val="TableParagraph"/>
              <w:spacing w:before="115"/>
              <w:ind w:left="109"/>
              <w:rPr>
                <w:sz w:val="20"/>
              </w:rPr>
            </w:pPr>
            <w:r>
              <w:rPr>
                <w:sz w:val="20"/>
              </w:rPr>
              <w:t>309-876-1</w:t>
            </w:r>
          </w:p>
        </w:tc>
      </w:tr>
      <w:tr w:rsidR="00B52DCC" w14:paraId="478804E4" w14:textId="77777777" w:rsidTr="004567AD">
        <w:trPr>
          <w:trHeight w:val="527"/>
        </w:trPr>
        <w:tc>
          <w:tcPr>
            <w:tcW w:w="1290" w:type="dxa"/>
          </w:tcPr>
          <w:p w14:paraId="3E747A56" w14:textId="77777777" w:rsidR="00B52DCC" w:rsidRDefault="00916648">
            <w:pPr>
              <w:pStyle w:val="TableParagraph"/>
              <w:spacing w:before="113"/>
              <w:ind w:left="107"/>
              <w:rPr>
                <w:sz w:val="20"/>
              </w:rPr>
            </w:pPr>
            <w:r>
              <w:rPr>
                <w:sz w:val="20"/>
              </w:rPr>
              <w:t>865</w:t>
            </w:r>
          </w:p>
        </w:tc>
        <w:tc>
          <w:tcPr>
            <w:tcW w:w="5787" w:type="dxa"/>
            <w:gridSpan w:val="9"/>
          </w:tcPr>
          <w:p w14:paraId="15861142" w14:textId="77777777" w:rsidR="00B52DCC" w:rsidRDefault="00916648">
            <w:pPr>
              <w:pStyle w:val="TableParagraph"/>
              <w:spacing w:before="4" w:line="244" w:lineRule="exact"/>
              <w:ind w:left="108"/>
              <w:rPr>
                <w:sz w:val="20"/>
              </w:rPr>
            </w:pPr>
            <w:r>
              <w:rPr>
                <w:position w:val="2"/>
                <w:sz w:val="20"/>
              </w:rPr>
              <w:t>Yağlama yağı (petrol), C</w:t>
            </w:r>
            <w:r>
              <w:rPr>
                <w:sz w:val="13"/>
              </w:rPr>
              <w:t>24-50</w:t>
            </w:r>
            <w:r>
              <w:rPr>
                <w:position w:val="2"/>
                <w:sz w:val="20"/>
              </w:rPr>
              <w:t xml:space="preserve">, çözücü ile özütlenmiş, cilası alınmış, </w:t>
            </w:r>
            <w:r>
              <w:rPr>
                <w:sz w:val="20"/>
              </w:rPr>
              <w:t>hidrojenlenmiş, a/a cinsinden % 3’ten fazla DMSO ekstresi içerirse</w:t>
            </w:r>
          </w:p>
        </w:tc>
        <w:tc>
          <w:tcPr>
            <w:tcW w:w="1704" w:type="dxa"/>
          </w:tcPr>
          <w:p w14:paraId="5350C68D" w14:textId="77777777" w:rsidR="00B52DCC" w:rsidRDefault="00916648">
            <w:pPr>
              <w:pStyle w:val="TableParagraph"/>
              <w:spacing w:before="113"/>
              <w:ind w:left="111"/>
              <w:rPr>
                <w:sz w:val="20"/>
              </w:rPr>
            </w:pPr>
            <w:r>
              <w:rPr>
                <w:sz w:val="20"/>
              </w:rPr>
              <w:t>101316-72-7</w:t>
            </w:r>
          </w:p>
        </w:tc>
        <w:tc>
          <w:tcPr>
            <w:tcW w:w="1960" w:type="dxa"/>
            <w:gridSpan w:val="2"/>
          </w:tcPr>
          <w:p w14:paraId="5CDDE431" w14:textId="77777777" w:rsidR="00B52DCC" w:rsidRDefault="00916648">
            <w:pPr>
              <w:pStyle w:val="TableParagraph"/>
              <w:spacing w:before="113"/>
              <w:ind w:left="109"/>
              <w:rPr>
                <w:sz w:val="20"/>
              </w:rPr>
            </w:pPr>
            <w:r>
              <w:rPr>
                <w:sz w:val="20"/>
              </w:rPr>
              <w:t>309-877-7</w:t>
            </w:r>
          </w:p>
        </w:tc>
      </w:tr>
      <w:tr w:rsidR="00B52DCC" w14:paraId="7C1553B7" w14:textId="77777777" w:rsidTr="004567AD">
        <w:trPr>
          <w:trHeight w:val="794"/>
        </w:trPr>
        <w:tc>
          <w:tcPr>
            <w:tcW w:w="1290" w:type="dxa"/>
          </w:tcPr>
          <w:p w14:paraId="4830778B" w14:textId="77777777" w:rsidR="00B52DCC" w:rsidRDefault="00916648">
            <w:pPr>
              <w:pStyle w:val="TableParagraph"/>
              <w:spacing w:before="115"/>
              <w:ind w:left="107"/>
              <w:rPr>
                <w:sz w:val="20"/>
              </w:rPr>
            </w:pPr>
            <w:r>
              <w:rPr>
                <w:sz w:val="20"/>
              </w:rPr>
              <w:t>866</w:t>
            </w:r>
          </w:p>
        </w:tc>
        <w:tc>
          <w:tcPr>
            <w:tcW w:w="5787" w:type="dxa"/>
            <w:gridSpan w:val="9"/>
          </w:tcPr>
          <w:p w14:paraId="0666EBBD" w14:textId="77777777" w:rsidR="00B52DCC" w:rsidRDefault="00916648">
            <w:pPr>
              <w:pStyle w:val="TableParagraph"/>
              <w:spacing w:line="276" w:lineRule="auto"/>
              <w:ind w:left="108"/>
              <w:rPr>
                <w:sz w:val="20"/>
              </w:rPr>
            </w:pPr>
            <w:r>
              <w:rPr>
                <w:sz w:val="20"/>
              </w:rPr>
              <w:t>Distilatlar (petrol), orta derecede kıvamı arttırılmış, tüm rafine edilme geçmişi bilinen ve ürünün üretildiği maddenin karsinojen olmadığının</w:t>
            </w:r>
          </w:p>
          <w:p w14:paraId="356E55C7" w14:textId="77777777" w:rsidR="00B52DCC" w:rsidRDefault="00916648">
            <w:pPr>
              <w:pStyle w:val="TableParagraph"/>
              <w:spacing w:line="229" w:lineRule="exact"/>
              <w:ind w:left="108"/>
              <w:rPr>
                <w:sz w:val="20"/>
              </w:rPr>
            </w:pPr>
            <w:r>
              <w:rPr>
                <w:sz w:val="20"/>
              </w:rPr>
              <w:t>gösterildiği durumlar hariç</w:t>
            </w:r>
          </w:p>
        </w:tc>
        <w:tc>
          <w:tcPr>
            <w:tcW w:w="1704" w:type="dxa"/>
          </w:tcPr>
          <w:p w14:paraId="64DD7BE6" w14:textId="77777777" w:rsidR="00B52DCC" w:rsidRDefault="00916648">
            <w:pPr>
              <w:pStyle w:val="TableParagraph"/>
              <w:spacing w:before="115"/>
              <w:ind w:left="111"/>
              <w:rPr>
                <w:sz w:val="20"/>
              </w:rPr>
            </w:pPr>
            <w:r>
              <w:rPr>
                <w:sz w:val="20"/>
              </w:rPr>
              <w:t>64741-86-2</w:t>
            </w:r>
          </w:p>
        </w:tc>
        <w:tc>
          <w:tcPr>
            <w:tcW w:w="1960" w:type="dxa"/>
            <w:gridSpan w:val="2"/>
          </w:tcPr>
          <w:p w14:paraId="1FE700C5" w14:textId="77777777" w:rsidR="00B52DCC" w:rsidRDefault="00916648">
            <w:pPr>
              <w:pStyle w:val="TableParagraph"/>
              <w:spacing w:before="115"/>
              <w:ind w:left="109"/>
              <w:rPr>
                <w:sz w:val="20"/>
              </w:rPr>
            </w:pPr>
            <w:r>
              <w:rPr>
                <w:sz w:val="20"/>
              </w:rPr>
              <w:t>265-088-7</w:t>
            </w:r>
          </w:p>
        </w:tc>
      </w:tr>
      <w:tr w:rsidR="00B52DCC" w14:paraId="25154FEB" w14:textId="77777777" w:rsidTr="004567AD">
        <w:trPr>
          <w:trHeight w:val="794"/>
        </w:trPr>
        <w:tc>
          <w:tcPr>
            <w:tcW w:w="1290" w:type="dxa"/>
          </w:tcPr>
          <w:p w14:paraId="59397EA0" w14:textId="77777777" w:rsidR="00B52DCC" w:rsidRDefault="00916648">
            <w:pPr>
              <w:pStyle w:val="TableParagraph"/>
              <w:spacing w:before="113"/>
              <w:ind w:left="107"/>
              <w:rPr>
                <w:sz w:val="20"/>
              </w:rPr>
            </w:pPr>
            <w:r>
              <w:rPr>
                <w:sz w:val="20"/>
              </w:rPr>
              <w:t>867</w:t>
            </w:r>
          </w:p>
        </w:tc>
        <w:tc>
          <w:tcPr>
            <w:tcW w:w="5787" w:type="dxa"/>
            <w:gridSpan w:val="9"/>
          </w:tcPr>
          <w:p w14:paraId="0DBBB6BD" w14:textId="77777777" w:rsidR="00B52DCC" w:rsidRDefault="00916648">
            <w:pPr>
              <w:pStyle w:val="TableParagraph"/>
              <w:spacing w:line="223" w:lineRule="exact"/>
              <w:ind w:left="108"/>
              <w:rPr>
                <w:sz w:val="20"/>
              </w:rPr>
            </w:pPr>
            <w:r>
              <w:rPr>
                <w:sz w:val="20"/>
              </w:rPr>
              <w:t>Gaz yağları (petrol), çözücü-rafine edilmiş, tüm rafine edilme geçmişi</w:t>
            </w:r>
          </w:p>
          <w:p w14:paraId="755E38BD" w14:textId="77777777" w:rsidR="00B52DCC" w:rsidRDefault="00916648">
            <w:pPr>
              <w:pStyle w:val="TableParagraph"/>
              <w:spacing w:before="6" w:line="260" w:lineRule="atLeast"/>
              <w:ind w:left="108"/>
              <w:rPr>
                <w:sz w:val="20"/>
              </w:rPr>
            </w:pPr>
            <w:r>
              <w:rPr>
                <w:sz w:val="20"/>
              </w:rPr>
              <w:t>bilinen ve ürünün üretildiği maddenin karsinojen olmadığının gösterildiği durumlar hariç</w:t>
            </w:r>
          </w:p>
        </w:tc>
        <w:tc>
          <w:tcPr>
            <w:tcW w:w="1704" w:type="dxa"/>
          </w:tcPr>
          <w:p w14:paraId="3AB3A0D3" w14:textId="77777777" w:rsidR="00B52DCC" w:rsidRDefault="00916648">
            <w:pPr>
              <w:pStyle w:val="TableParagraph"/>
              <w:spacing w:before="113"/>
              <w:ind w:left="111"/>
              <w:rPr>
                <w:sz w:val="20"/>
              </w:rPr>
            </w:pPr>
            <w:r>
              <w:rPr>
                <w:sz w:val="20"/>
              </w:rPr>
              <w:t>64741-90-8</w:t>
            </w:r>
          </w:p>
        </w:tc>
        <w:tc>
          <w:tcPr>
            <w:tcW w:w="1960" w:type="dxa"/>
            <w:gridSpan w:val="2"/>
          </w:tcPr>
          <w:p w14:paraId="182D835D" w14:textId="77777777" w:rsidR="00B52DCC" w:rsidRDefault="00916648">
            <w:pPr>
              <w:pStyle w:val="TableParagraph"/>
              <w:spacing w:before="113"/>
              <w:ind w:left="109"/>
              <w:rPr>
                <w:sz w:val="20"/>
              </w:rPr>
            </w:pPr>
            <w:r>
              <w:rPr>
                <w:sz w:val="20"/>
              </w:rPr>
              <w:t>265-092-9</w:t>
            </w:r>
          </w:p>
        </w:tc>
      </w:tr>
      <w:tr w:rsidR="00B52DCC" w14:paraId="2578156E" w14:textId="77777777" w:rsidTr="004567AD">
        <w:trPr>
          <w:trHeight w:val="794"/>
        </w:trPr>
        <w:tc>
          <w:tcPr>
            <w:tcW w:w="1290" w:type="dxa"/>
          </w:tcPr>
          <w:p w14:paraId="3DA7A8A3" w14:textId="77777777" w:rsidR="00B52DCC" w:rsidRDefault="00916648">
            <w:pPr>
              <w:pStyle w:val="TableParagraph"/>
              <w:spacing w:before="113"/>
              <w:ind w:left="107"/>
              <w:rPr>
                <w:sz w:val="20"/>
              </w:rPr>
            </w:pPr>
            <w:r>
              <w:rPr>
                <w:sz w:val="20"/>
              </w:rPr>
              <w:t>868</w:t>
            </w:r>
          </w:p>
        </w:tc>
        <w:tc>
          <w:tcPr>
            <w:tcW w:w="5787" w:type="dxa"/>
            <w:gridSpan w:val="9"/>
          </w:tcPr>
          <w:p w14:paraId="63FD4CE1" w14:textId="77777777" w:rsidR="00B52DCC" w:rsidRDefault="00916648">
            <w:pPr>
              <w:pStyle w:val="TableParagraph"/>
              <w:spacing w:line="276" w:lineRule="auto"/>
              <w:ind w:left="108"/>
              <w:rPr>
                <w:sz w:val="20"/>
              </w:rPr>
            </w:pPr>
            <w:r>
              <w:rPr>
                <w:sz w:val="20"/>
              </w:rPr>
              <w:t>Distilatlar (petrol), çözücü- orta derecede rafine edilmiş, tüm rafine edilme geçmişi bilinen ve ürünün üretildiği maddenin karsinojen olmadığının</w:t>
            </w:r>
          </w:p>
          <w:p w14:paraId="077B4183" w14:textId="77777777" w:rsidR="00B52DCC" w:rsidRDefault="00916648">
            <w:pPr>
              <w:pStyle w:val="TableParagraph"/>
              <w:ind w:left="108"/>
              <w:rPr>
                <w:sz w:val="20"/>
              </w:rPr>
            </w:pPr>
            <w:r>
              <w:rPr>
                <w:sz w:val="20"/>
              </w:rPr>
              <w:t>gösterildiği durumlar hariç</w:t>
            </w:r>
          </w:p>
        </w:tc>
        <w:tc>
          <w:tcPr>
            <w:tcW w:w="1704" w:type="dxa"/>
          </w:tcPr>
          <w:p w14:paraId="1E8CF60A" w14:textId="77777777" w:rsidR="00B52DCC" w:rsidRDefault="00916648">
            <w:pPr>
              <w:pStyle w:val="TableParagraph"/>
              <w:spacing w:before="113"/>
              <w:ind w:left="111"/>
              <w:rPr>
                <w:sz w:val="20"/>
              </w:rPr>
            </w:pPr>
            <w:r>
              <w:rPr>
                <w:sz w:val="20"/>
              </w:rPr>
              <w:t>64741-91-9</w:t>
            </w:r>
          </w:p>
        </w:tc>
        <w:tc>
          <w:tcPr>
            <w:tcW w:w="1960" w:type="dxa"/>
            <w:gridSpan w:val="2"/>
          </w:tcPr>
          <w:p w14:paraId="20C7A0FF" w14:textId="77777777" w:rsidR="00B52DCC" w:rsidRDefault="00916648">
            <w:pPr>
              <w:pStyle w:val="TableParagraph"/>
              <w:spacing w:before="113"/>
              <w:ind w:left="109"/>
              <w:rPr>
                <w:sz w:val="20"/>
              </w:rPr>
            </w:pPr>
            <w:r>
              <w:rPr>
                <w:sz w:val="20"/>
              </w:rPr>
              <w:t>265-093-4</w:t>
            </w:r>
          </w:p>
        </w:tc>
      </w:tr>
      <w:tr w:rsidR="00B52DCC" w14:paraId="4E36A7D3" w14:textId="77777777" w:rsidTr="004567AD">
        <w:trPr>
          <w:trHeight w:val="794"/>
        </w:trPr>
        <w:tc>
          <w:tcPr>
            <w:tcW w:w="1290" w:type="dxa"/>
          </w:tcPr>
          <w:p w14:paraId="08B75C23" w14:textId="77777777" w:rsidR="00B52DCC" w:rsidRDefault="00916648">
            <w:pPr>
              <w:pStyle w:val="TableParagraph"/>
              <w:spacing w:before="116"/>
              <w:ind w:left="107"/>
              <w:rPr>
                <w:sz w:val="20"/>
              </w:rPr>
            </w:pPr>
            <w:r>
              <w:rPr>
                <w:sz w:val="20"/>
              </w:rPr>
              <w:t>869</w:t>
            </w:r>
          </w:p>
        </w:tc>
        <w:tc>
          <w:tcPr>
            <w:tcW w:w="5787" w:type="dxa"/>
            <w:gridSpan w:val="9"/>
          </w:tcPr>
          <w:p w14:paraId="7D5664C8" w14:textId="77777777" w:rsidR="00B52DCC" w:rsidRDefault="00916648">
            <w:pPr>
              <w:pStyle w:val="TableParagraph"/>
              <w:spacing w:line="276" w:lineRule="auto"/>
              <w:ind w:left="108"/>
              <w:rPr>
                <w:sz w:val="20"/>
              </w:rPr>
            </w:pPr>
            <w:r>
              <w:rPr>
                <w:sz w:val="20"/>
              </w:rPr>
              <w:t>Gaz yağları (petrol), asitle muamele edilmiş, tüm rafine edilme geçmişi bilinen ve ürünün üretildiği maddenin karsinojen olmadığının gösterildiği</w:t>
            </w:r>
          </w:p>
          <w:p w14:paraId="76654417" w14:textId="77777777" w:rsidR="00B52DCC" w:rsidRDefault="00916648">
            <w:pPr>
              <w:pStyle w:val="TableParagraph"/>
              <w:spacing w:line="229" w:lineRule="exact"/>
              <w:ind w:left="108"/>
              <w:rPr>
                <w:sz w:val="20"/>
              </w:rPr>
            </w:pPr>
            <w:r>
              <w:rPr>
                <w:sz w:val="20"/>
              </w:rPr>
              <w:lastRenderedPageBreak/>
              <w:t>durumlar hariç</w:t>
            </w:r>
          </w:p>
        </w:tc>
        <w:tc>
          <w:tcPr>
            <w:tcW w:w="1704" w:type="dxa"/>
          </w:tcPr>
          <w:p w14:paraId="25F214E0" w14:textId="77777777" w:rsidR="00B52DCC" w:rsidRDefault="00916648">
            <w:pPr>
              <w:pStyle w:val="TableParagraph"/>
              <w:spacing w:before="116"/>
              <w:ind w:left="111"/>
              <w:rPr>
                <w:sz w:val="20"/>
              </w:rPr>
            </w:pPr>
            <w:r>
              <w:rPr>
                <w:sz w:val="20"/>
              </w:rPr>
              <w:lastRenderedPageBreak/>
              <w:t>64742-12-7</w:t>
            </w:r>
          </w:p>
        </w:tc>
        <w:tc>
          <w:tcPr>
            <w:tcW w:w="1960" w:type="dxa"/>
            <w:gridSpan w:val="2"/>
          </w:tcPr>
          <w:p w14:paraId="5317AC37" w14:textId="77777777" w:rsidR="00B52DCC" w:rsidRDefault="00916648">
            <w:pPr>
              <w:pStyle w:val="TableParagraph"/>
              <w:spacing w:before="116"/>
              <w:ind w:left="109"/>
              <w:rPr>
                <w:sz w:val="20"/>
              </w:rPr>
            </w:pPr>
            <w:r>
              <w:rPr>
                <w:sz w:val="20"/>
              </w:rPr>
              <w:t>265-112-6</w:t>
            </w:r>
          </w:p>
        </w:tc>
      </w:tr>
      <w:tr w:rsidR="00B52DCC" w14:paraId="1846EB09" w14:textId="77777777" w:rsidTr="004567AD">
        <w:trPr>
          <w:trHeight w:val="793"/>
        </w:trPr>
        <w:tc>
          <w:tcPr>
            <w:tcW w:w="1290" w:type="dxa"/>
          </w:tcPr>
          <w:p w14:paraId="21D12E6F" w14:textId="77777777" w:rsidR="00B52DCC" w:rsidRDefault="00916648">
            <w:pPr>
              <w:pStyle w:val="TableParagraph"/>
              <w:spacing w:before="113"/>
              <w:ind w:left="107"/>
              <w:rPr>
                <w:sz w:val="20"/>
              </w:rPr>
            </w:pPr>
            <w:r>
              <w:rPr>
                <w:sz w:val="20"/>
              </w:rPr>
              <w:t>870</w:t>
            </w:r>
          </w:p>
        </w:tc>
        <w:tc>
          <w:tcPr>
            <w:tcW w:w="5787" w:type="dxa"/>
            <w:gridSpan w:val="9"/>
          </w:tcPr>
          <w:p w14:paraId="70EF1790" w14:textId="77777777" w:rsidR="00B52DCC" w:rsidRDefault="00916648">
            <w:pPr>
              <w:pStyle w:val="TableParagraph"/>
              <w:spacing w:line="223" w:lineRule="exact"/>
              <w:ind w:left="108"/>
              <w:rPr>
                <w:sz w:val="20"/>
              </w:rPr>
            </w:pPr>
            <w:r>
              <w:rPr>
                <w:sz w:val="20"/>
              </w:rPr>
              <w:t>Distilatlar (petrol), orta derecede asitle muamele edilmiş, tüm rafine edilme</w:t>
            </w:r>
          </w:p>
          <w:p w14:paraId="1F67D4D8" w14:textId="77777777" w:rsidR="00B52DCC" w:rsidRDefault="00916648">
            <w:pPr>
              <w:pStyle w:val="TableParagraph"/>
              <w:spacing w:before="6" w:line="260" w:lineRule="atLeast"/>
              <w:ind w:left="108"/>
              <w:rPr>
                <w:sz w:val="20"/>
              </w:rPr>
            </w:pPr>
            <w:r>
              <w:rPr>
                <w:sz w:val="20"/>
              </w:rPr>
              <w:t>geçmişi bilinen ve ürünün üretildiği maddenin karsinojen olmadığının gösterildiği durumlar hariç</w:t>
            </w:r>
          </w:p>
        </w:tc>
        <w:tc>
          <w:tcPr>
            <w:tcW w:w="1704" w:type="dxa"/>
          </w:tcPr>
          <w:p w14:paraId="6D5D1ABD" w14:textId="77777777" w:rsidR="00B52DCC" w:rsidRDefault="00916648">
            <w:pPr>
              <w:pStyle w:val="TableParagraph"/>
              <w:spacing w:before="113"/>
              <w:ind w:left="111"/>
              <w:rPr>
                <w:sz w:val="20"/>
              </w:rPr>
            </w:pPr>
            <w:r>
              <w:rPr>
                <w:sz w:val="20"/>
              </w:rPr>
              <w:t>64742-13-8</w:t>
            </w:r>
          </w:p>
        </w:tc>
        <w:tc>
          <w:tcPr>
            <w:tcW w:w="1960" w:type="dxa"/>
            <w:gridSpan w:val="2"/>
          </w:tcPr>
          <w:p w14:paraId="27D7AE50" w14:textId="77777777" w:rsidR="00B52DCC" w:rsidRDefault="00916648">
            <w:pPr>
              <w:pStyle w:val="TableParagraph"/>
              <w:spacing w:before="113"/>
              <w:ind w:left="109"/>
              <w:rPr>
                <w:sz w:val="20"/>
              </w:rPr>
            </w:pPr>
            <w:r>
              <w:rPr>
                <w:sz w:val="20"/>
              </w:rPr>
              <w:t>265-113-1</w:t>
            </w:r>
          </w:p>
        </w:tc>
      </w:tr>
      <w:tr w:rsidR="00B52DCC" w14:paraId="3FEB0531" w14:textId="77777777" w:rsidTr="004567AD">
        <w:trPr>
          <w:trHeight w:val="793"/>
        </w:trPr>
        <w:tc>
          <w:tcPr>
            <w:tcW w:w="1290" w:type="dxa"/>
          </w:tcPr>
          <w:p w14:paraId="73B3860B" w14:textId="77777777" w:rsidR="00B52DCC" w:rsidRDefault="00916648">
            <w:pPr>
              <w:pStyle w:val="TableParagraph"/>
              <w:spacing w:before="113"/>
              <w:ind w:left="107"/>
              <w:rPr>
                <w:sz w:val="20"/>
              </w:rPr>
            </w:pPr>
            <w:r>
              <w:rPr>
                <w:sz w:val="20"/>
              </w:rPr>
              <w:t>871</w:t>
            </w:r>
          </w:p>
        </w:tc>
        <w:tc>
          <w:tcPr>
            <w:tcW w:w="5787" w:type="dxa"/>
            <w:gridSpan w:val="9"/>
          </w:tcPr>
          <w:p w14:paraId="492A42AA" w14:textId="77777777" w:rsidR="00B52DCC" w:rsidRDefault="00916648">
            <w:pPr>
              <w:pStyle w:val="TableParagraph"/>
              <w:spacing w:line="276" w:lineRule="auto"/>
              <w:ind w:left="108"/>
              <w:rPr>
                <w:sz w:val="20"/>
              </w:rPr>
            </w:pPr>
            <w:r>
              <w:rPr>
                <w:sz w:val="20"/>
              </w:rPr>
              <w:t>Distilatlar</w:t>
            </w:r>
            <w:r>
              <w:rPr>
                <w:spacing w:val="-13"/>
                <w:sz w:val="20"/>
              </w:rPr>
              <w:t xml:space="preserve"> </w:t>
            </w:r>
            <w:r>
              <w:rPr>
                <w:sz w:val="20"/>
              </w:rPr>
              <w:t>(petrol),</w:t>
            </w:r>
            <w:r>
              <w:rPr>
                <w:spacing w:val="-12"/>
                <w:sz w:val="20"/>
              </w:rPr>
              <w:t xml:space="preserve"> </w:t>
            </w:r>
            <w:r>
              <w:rPr>
                <w:sz w:val="20"/>
              </w:rPr>
              <w:t>hafif</w:t>
            </w:r>
            <w:r>
              <w:rPr>
                <w:spacing w:val="-15"/>
                <w:sz w:val="20"/>
              </w:rPr>
              <w:t xml:space="preserve"> </w:t>
            </w:r>
            <w:r>
              <w:rPr>
                <w:sz w:val="20"/>
              </w:rPr>
              <w:t>derecede</w:t>
            </w:r>
            <w:r>
              <w:rPr>
                <w:spacing w:val="-12"/>
                <w:sz w:val="20"/>
              </w:rPr>
              <w:t xml:space="preserve"> </w:t>
            </w:r>
            <w:r>
              <w:rPr>
                <w:sz w:val="20"/>
              </w:rPr>
              <w:t>asitle</w:t>
            </w:r>
            <w:r>
              <w:rPr>
                <w:spacing w:val="-11"/>
                <w:sz w:val="20"/>
              </w:rPr>
              <w:t xml:space="preserve"> </w:t>
            </w:r>
            <w:r>
              <w:rPr>
                <w:sz w:val="20"/>
              </w:rPr>
              <w:t>muamele</w:t>
            </w:r>
            <w:r>
              <w:rPr>
                <w:spacing w:val="-13"/>
                <w:sz w:val="20"/>
              </w:rPr>
              <w:t xml:space="preserve"> </w:t>
            </w:r>
            <w:r>
              <w:rPr>
                <w:sz w:val="20"/>
              </w:rPr>
              <w:t>edilmiş,</w:t>
            </w:r>
            <w:r>
              <w:rPr>
                <w:spacing w:val="-12"/>
                <w:sz w:val="20"/>
              </w:rPr>
              <w:t xml:space="preserve"> </w:t>
            </w:r>
            <w:r>
              <w:rPr>
                <w:sz w:val="20"/>
              </w:rPr>
              <w:t>tüm</w:t>
            </w:r>
            <w:r>
              <w:rPr>
                <w:spacing w:val="-14"/>
                <w:sz w:val="20"/>
              </w:rPr>
              <w:t xml:space="preserve"> </w:t>
            </w:r>
            <w:r>
              <w:rPr>
                <w:sz w:val="20"/>
              </w:rPr>
              <w:t>rafine</w:t>
            </w:r>
            <w:r>
              <w:rPr>
                <w:spacing w:val="-13"/>
                <w:sz w:val="20"/>
              </w:rPr>
              <w:t xml:space="preserve"> </w:t>
            </w:r>
            <w:r>
              <w:rPr>
                <w:sz w:val="20"/>
              </w:rPr>
              <w:t>edilme geçmişi bilinen ve ürünün üretildiği maddenin karsinojen</w:t>
            </w:r>
            <w:r>
              <w:rPr>
                <w:spacing w:val="36"/>
                <w:sz w:val="20"/>
              </w:rPr>
              <w:t xml:space="preserve"> </w:t>
            </w:r>
            <w:r>
              <w:rPr>
                <w:sz w:val="20"/>
              </w:rPr>
              <w:t>olmadığının</w:t>
            </w:r>
          </w:p>
          <w:p w14:paraId="754C5889" w14:textId="77777777" w:rsidR="00B52DCC" w:rsidRDefault="00916648">
            <w:pPr>
              <w:pStyle w:val="TableParagraph"/>
              <w:ind w:left="108"/>
              <w:rPr>
                <w:sz w:val="20"/>
              </w:rPr>
            </w:pPr>
            <w:r>
              <w:rPr>
                <w:sz w:val="20"/>
              </w:rPr>
              <w:t>gösterildiği durumlar hariç</w:t>
            </w:r>
          </w:p>
        </w:tc>
        <w:tc>
          <w:tcPr>
            <w:tcW w:w="1704" w:type="dxa"/>
          </w:tcPr>
          <w:p w14:paraId="0CED6560" w14:textId="77777777" w:rsidR="00B52DCC" w:rsidRDefault="00916648">
            <w:pPr>
              <w:pStyle w:val="TableParagraph"/>
              <w:spacing w:before="113"/>
              <w:ind w:left="111"/>
              <w:rPr>
                <w:sz w:val="20"/>
              </w:rPr>
            </w:pPr>
            <w:r>
              <w:rPr>
                <w:sz w:val="20"/>
              </w:rPr>
              <w:t>64742-14-9</w:t>
            </w:r>
          </w:p>
        </w:tc>
        <w:tc>
          <w:tcPr>
            <w:tcW w:w="1960" w:type="dxa"/>
            <w:gridSpan w:val="2"/>
          </w:tcPr>
          <w:p w14:paraId="0A56D30B" w14:textId="77777777" w:rsidR="00B52DCC" w:rsidRDefault="00916648">
            <w:pPr>
              <w:pStyle w:val="TableParagraph"/>
              <w:spacing w:before="113"/>
              <w:ind w:left="109"/>
              <w:rPr>
                <w:sz w:val="20"/>
              </w:rPr>
            </w:pPr>
            <w:r>
              <w:rPr>
                <w:sz w:val="20"/>
              </w:rPr>
              <w:t>265-114-7</w:t>
            </w:r>
          </w:p>
        </w:tc>
      </w:tr>
      <w:tr w:rsidR="00B52DCC" w14:paraId="4F20ADCB" w14:textId="77777777" w:rsidTr="004567AD">
        <w:trPr>
          <w:trHeight w:val="791"/>
        </w:trPr>
        <w:tc>
          <w:tcPr>
            <w:tcW w:w="1290" w:type="dxa"/>
          </w:tcPr>
          <w:p w14:paraId="36330B7B" w14:textId="77777777" w:rsidR="00B52DCC" w:rsidRDefault="00916648">
            <w:pPr>
              <w:pStyle w:val="TableParagraph"/>
              <w:spacing w:before="113"/>
              <w:ind w:left="107"/>
              <w:rPr>
                <w:sz w:val="20"/>
              </w:rPr>
            </w:pPr>
            <w:r>
              <w:rPr>
                <w:sz w:val="20"/>
              </w:rPr>
              <w:t>872</w:t>
            </w:r>
          </w:p>
        </w:tc>
        <w:tc>
          <w:tcPr>
            <w:tcW w:w="5787" w:type="dxa"/>
            <w:gridSpan w:val="9"/>
          </w:tcPr>
          <w:p w14:paraId="5F4C4FFD" w14:textId="77777777" w:rsidR="00B52DCC" w:rsidRDefault="00916648">
            <w:pPr>
              <w:pStyle w:val="TableParagraph"/>
              <w:spacing w:line="276" w:lineRule="auto"/>
              <w:ind w:left="108"/>
              <w:rPr>
                <w:sz w:val="20"/>
              </w:rPr>
            </w:pPr>
            <w:r>
              <w:rPr>
                <w:sz w:val="20"/>
              </w:rPr>
              <w:t>Gaz yağları (petrol), kimyasal olarak nötralize edilmiş, tüm rafine edilme geçmişi bilinen ve ürünün üretildiği maddenin karsinojen olmadığının</w:t>
            </w:r>
          </w:p>
          <w:p w14:paraId="0DA582BE" w14:textId="77777777" w:rsidR="00B52DCC" w:rsidRDefault="00916648">
            <w:pPr>
              <w:pStyle w:val="TableParagraph"/>
              <w:spacing w:line="229" w:lineRule="exact"/>
              <w:ind w:left="108"/>
              <w:rPr>
                <w:sz w:val="20"/>
              </w:rPr>
            </w:pPr>
            <w:r>
              <w:rPr>
                <w:sz w:val="20"/>
              </w:rPr>
              <w:t>gösterildiği durumlar hariç</w:t>
            </w:r>
          </w:p>
        </w:tc>
        <w:tc>
          <w:tcPr>
            <w:tcW w:w="1704" w:type="dxa"/>
          </w:tcPr>
          <w:p w14:paraId="219560BB" w14:textId="77777777" w:rsidR="00B52DCC" w:rsidRDefault="00916648">
            <w:pPr>
              <w:pStyle w:val="TableParagraph"/>
              <w:spacing w:before="113"/>
              <w:ind w:left="111"/>
              <w:rPr>
                <w:sz w:val="20"/>
              </w:rPr>
            </w:pPr>
            <w:r>
              <w:rPr>
                <w:sz w:val="20"/>
              </w:rPr>
              <w:t>64742-29-6</w:t>
            </w:r>
          </w:p>
        </w:tc>
        <w:tc>
          <w:tcPr>
            <w:tcW w:w="1960" w:type="dxa"/>
            <w:gridSpan w:val="2"/>
          </w:tcPr>
          <w:p w14:paraId="7AACB820" w14:textId="77777777" w:rsidR="00B52DCC" w:rsidRDefault="00916648">
            <w:pPr>
              <w:pStyle w:val="TableParagraph"/>
              <w:spacing w:before="113"/>
              <w:ind w:left="109"/>
              <w:rPr>
                <w:sz w:val="20"/>
              </w:rPr>
            </w:pPr>
            <w:r>
              <w:rPr>
                <w:sz w:val="20"/>
              </w:rPr>
              <w:t>265-129-9</w:t>
            </w:r>
          </w:p>
        </w:tc>
      </w:tr>
      <w:tr w:rsidR="00B52DCC" w14:paraId="6A0B1C7D" w14:textId="77777777" w:rsidTr="004567AD">
        <w:trPr>
          <w:trHeight w:val="794"/>
        </w:trPr>
        <w:tc>
          <w:tcPr>
            <w:tcW w:w="1290" w:type="dxa"/>
          </w:tcPr>
          <w:p w14:paraId="33B81C7D" w14:textId="77777777" w:rsidR="00B52DCC" w:rsidRDefault="00916648">
            <w:pPr>
              <w:pStyle w:val="TableParagraph"/>
              <w:spacing w:before="116"/>
              <w:ind w:left="107"/>
              <w:rPr>
                <w:sz w:val="20"/>
              </w:rPr>
            </w:pPr>
            <w:r>
              <w:rPr>
                <w:sz w:val="20"/>
              </w:rPr>
              <w:t>873</w:t>
            </w:r>
          </w:p>
        </w:tc>
        <w:tc>
          <w:tcPr>
            <w:tcW w:w="5787" w:type="dxa"/>
            <w:gridSpan w:val="9"/>
          </w:tcPr>
          <w:p w14:paraId="3929B5C9" w14:textId="77777777" w:rsidR="00B52DCC" w:rsidRDefault="00916648">
            <w:pPr>
              <w:pStyle w:val="TableParagraph"/>
              <w:spacing w:line="226" w:lineRule="exact"/>
              <w:ind w:left="108"/>
              <w:rPr>
                <w:sz w:val="20"/>
              </w:rPr>
            </w:pPr>
            <w:r>
              <w:rPr>
                <w:sz w:val="20"/>
              </w:rPr>
              <w:t>Distilatlar (petrol), orta derecede kimyasal olarak nötralize edilmiş, tüm</w:t>
            </w:r>
          </w:p>
          <w:p w14:paraId="102FB9B6" w14:textId="77777777" w:rsidR="00B52DCC" w:rsidRDefault="00916648">
            <w:pPr>
              <w:pStyle w:val="TableParagraph"/>
              <w:spacing w:before="4" w:line="260" w:lineRule="atLeast"/>
              <w:ind w:left="108"/>
              <w:rPr>
                <w:sz w:val="20"/>
              </w:rPr>
            </w:pPr>
            <w:r>
              <w:rPr>
                <w:sz w:val="20"/>
              </w:rPr>
              <w:t>rafine edilme geçmişi bilinen ve ürünün üretildiği maddenin karsinojen olmadığının gösterildiği durumlar hariç</w:t>
            </w:r>
          </w:p>
        </w:tc>
        <w:tc>
          <w:tcPr>
            <w:tcW w:w="1704" w:type="dxa"/>
          </w:tcPr>
          <w:p w14:paraId="11F43EDB" w14:textId="77777777" w:rsidR="00B52DCC" w:rsidRDefault="00916648">
            <w:pPr>
              <w:pStyle w:val="TableParagraph"/>
              <w:spacing w:before="116"/>
              <w:ind w:left="111"/>
              <w:rPr>
                <w:sz w:val="20"/>
              </w:rPr>
            </w:pPr>
            <w:r>
              <w:rPr>
                <w:sz w:val="20"/>
              </w:rPr>
              <w:t>64742-30-9</w:t>
            </w:r>
          </w:p>
        </w:tc>
        <w:tc>
          <w:tcPr>
            <w:tcW w:w="1960" w:type="dxa"/>
            <w:gridSpan w:val="2"/>
          </w:tcPr>
          <w:p w14:paraId="621C12D3" w14:textId="77777777" w:rsidR="00B52DCC" w:rsidRDefault="00916648">
            <w:pPr>
              <w:pStyle w:val="TableParagraph"/>
              <w:spacing w:before="116"/>
              <w:ind w:left="109"/>
              <w:rPr>
                <w:sz w:val="20"/>
              </w:rPr>
            </w:pPr>
            <w:r>
              <w:rPr>
                <w:sz w:val="20"/>
              </w:rPr>
              <w:t>265-130-4</w:t>
            </w:r>
          </w:p>
        </w:tc>
      </w:tr>
      <w:tr w:rsidR="00B52DCC" w14:paraId="0188DBF8" w14:textId="77777777" w:rsidTr="004567AD">
        <w:trPr>
          <w:trHeight w:val="794"/>
        </w:trPr>
        <w:tc>
          <w:tcPr>
            <w:tcW w:w="1290" w:type="dxa"/>
          </w:tcPr>
          <w:p w14:paraId="4750E092" w14:textId="77777777" w:rsidR="00B52DCC" w:rsidRDefault="00916648">
            <w:pPr>
              <w:pStyle w:val="TableParagraph"/>
              <w:spacing w:before="113"/>
              <w:ind w:left="107"/>
              <w:rPr>
                <w:sz w:val="20"/>
              </w:rPr>
            </w:pPr>
            <w:r>
              <w:rPr>
                <w:sz w:val="20"/>
              </w:rPr>
              <w:t>874</w:t>
            </w:r>
          </w:p>
        </w:tc>
        <w:tc>
          <w:tcPr>
            <w:tcW w:w="5787" w:type="dxa"/>
            <w:gridSpan w:val="9"/>
          </w:tcPr>
          <w:p w14:paraId="04C40FDE" w14:textId="77777777" w:rsidR="00B52DCC" w:rsidRDefault="00916648">
            <w:pPr>
              <w:pStyle w:val="TableParagraph"/>
              <w:spacing w:line="223" w:lineRule="exact"/>
              <w:ind w:left="108"/>
              <w:rPr>
                <w:sz w:val="20"/>
              </w:rPr>
            </w:pPr>
            <w:r>
              <w:rPr>
                <w:sz w:val="20"/>
              </w:rPr>
              <w:t>Distilatlar (petrol), orta derecede kille muamele edilmiş, tüm rafine edilme</w:t>
            </w:r>
          </w:p>
          <w:p w14:paraId="70A16E6B" w14:textId="77777777" w:rsidR="00B52DCC" w:rsidRDefault="00916648">
            <w:pPr>
              <w:pStyle w:val="TableParagraph"/>
              <w:spacing w:before="6" w:line="260" w:lineRule="atLeast"/>
              <w:ind w:left="108"/>
              <w:rPr>
                <w:sz w:val="20"/>
              </w:rPr>
            </w:pPr>
            <w:r>
              <w:rPr>
                <w:sz w:val="20"/>
              </w:rPr>
              <w:t>geçmişi bilinen ve ürünün üretildiği maddenin karsinojen olmadığının gösterildiği durumlar hariç</w:t>
            </w:r>
          </w:p>
        </w:tc>
        <w:tc>
          <w:tcPr>
            <w:tcW w:w="1704" w:type="dxa"/>
          </w:tcPr>
          <w:p w14:paraId="7C15F69A" w14:textId="77777777" w:rsidR="00B52DCC" w:rsidRDefault="00916648">
            <w:pPr>
              <w:pStyle w:val="TableParagraph"/>
              <w:spacing w:before="113"/>
              <w:ind w:left="111"/>
              <w:rPr>
                <w:sz w:val="20"/>
              </w:rPr>
            </w:pPr>
            <w:r>
              <w:rPr>
                <w:sz w:val="20"/>
              </w:rPr>
              <w:t>64742-38-7</w:t>
            </w:r>
          </w:p>
        </w:tc>
        <w:tc>
          <w:tcPr>
            <w:tcW w:w="1960" w:type="dxa"/>
            <w:gridSpan w:val="2"/>
          </w:tcPr>
          <w:p w14:paraId="71A27C56" w14:textId="77777777" w:rsidR="00B52DCC" w:rsidRDefault="00916648">
            <w:pPr>
              <w:pStyle w:val="TableParagraph"/>
              <w:spacing w:before="113"/>
              <w:ind w:left="109"/>
              <w:rPr>
                <w:sz w:val="20"/>
              </w:rPr>
            </w:pPr>
            <w:r>
              <w:rPr>
                <w:sz w:val="20"/>
              </w:rPr>
              <w:t>265-139-3</w:t>
            </w:r>
          </w:p>
        </w:tc>
      </w:tr>
      <w:tr w:rsidR="00B52DCC" w14:paraId="1634645B" w14:textId="77777777" w:rsidTr="004567AD">
        <w:trPr>
          <w:trHeight w:val="793"/>
        </w:trPr>
        <w:tc>
          <w:tcPr>
            <w:tcW w:w="1290" w:type="dxa"/>
          </w:tcPr>
          <w:p w14:paraId="7A6B5BC8" w14:textId="77777777" w:rsidR="00B52DCC" w:rsidRDefault="00916648">
            <w:pPr>
              <w:pStyle w:val="TableParagraph"/>
              <w:spacing w:before="113"/>
              <w:ind w:left="107"/>
              <w:rPr>
                <w:sz w:val="20"/>
              </w:rPr>
            </w:pPr>
            <w:r>
              <w:rPr>
                <w:sz w:val="20"/>
              </w:rPr>
              <w:t>875</w:t>
            </w:r>
          </w:p>
        </w:tc>
        <w:tc>
          <w:tcPr>
            <w:tcW w:w="5787" w:type="dxa"/>
            <w:gridSpan w:val="9"/>
          </w:tcPr>
          <w:p w14:paraId="03AD0BAF" w14:textId="77777777" w:rsidR="00B52DCC" w:rsidRDefault="00916648">
            <w:pPr>
              <w:pStyle w:val="TableParagraph"/>
              <w:spacing w:line="276" w:lineRule="auto"/>
              <w:ind w:left="108"/>
              <w:rPr>
                <w:sz w:val="20"/>
              </w:rPr>
            </w:pPr>
            <w:r>
              <w:rPr>
                <w:sz w:val="20"/>
              </w:rPr>
              <w:t>Distilatlar (petrol), orta derecede hidrojenle muamele edilmiş, tüm rafine edilme geçmişi bilinen ve ürünün üretildiği maddenin karsinojen</w:t>
            </w:r>
          </w:p>
          <w:p w14:paraId="20A5F98A" w14:textId="77777777" w:rsidR="00B52DCC" w:rsidRDefault="00916648">
            <w:pPr>
              <w:pStyle w:val="TableParagraph"/>
              <w:ind w:left="108"/>
              <w:rPr>
                <w:sz w:val="20"/>
              </w:rPr>
            </w:pPr>
            <w:r>
              <w:rPr>
                <w:sz w:val="20"/>
              </w:rPr>
              <w:t>olmadığının gösterildiği durumlar hariç</w:t>
            </w:r>
          </w:p>
        </w:tc>
        <w:tc>
          <w:tcPr>
            <w:tcW w:w="1704" w:type="dxa"/>
          </w:tcPr>
          <w:p w14:paraId="1A62E91E" w14:textId="77777777" w:rsidR="00B52DCC" w:rsidRDefault="00916648">
            <w:pPr>
              <w:pStyle w:val="TableParagraph"/>
              <w:spacing w:before="113"/>
              <w:ind w:left="111"/>
              <w:rPr>
                <w:sz w:val="20"/>
              </w:rPr>
            </w:pPr>
            <w:r>
              <w:rPr>
                <w:sz w:val="20"/>
              </w:rPr>
              <w:t>64742-46-7</w:t>
            </w:r>
          </w:p>
        </w:tc>
        <w:tc>
          <w:tcPr>
            <w:tcW w:w="1960" w:type="dxa"/>
            <w:gridSpan w:val="2"/>
          </w:tcPr>
          <w:p w14:paraId="5F95F066" w14:textId="77777777" w:rsidR="00B52DCC" w:rsidRDefault="00916648">
            <w:pPr>
              <w:pStyle w:val="TableParagraph"/>
              <w:spacing w:before="113"/>
              <w:ind w:left="109"/>
              <w:rPr>
                <w:sz w:val="20"/>
              </w:rPr>
            </w:pPr>
            <w:r>
              <w:rPr>
                <w:sz w:val="20"/>
              </w:rPr>
              <w:t>265-148-2</w:t>
            </w:r>
          </w:p>
        </w:tc>
      </w:tr>
      <w:tr w:rsidR="00B52DCC" w14:paraId="73BDB500" w14:textId="77777777" w:rsidTr="004567AD">
        <w:trPr>
          <w:trHeight w:val="793"/>
        </w:trPr>
        <w:tc>
          <w:tcPr>
            <w:tcW w:w="1290" w:type="dxa"/>
          </w:tcPr>
          <w:p w14:paraId="72FAAEBA" w14:textId="77777777" w:rsidR="00B52DCC" w:rsidRDefault="00916648">
            <w:pPr>
              <w:pStyle w:val="TableParagraph"/>
              <w:spacing w:before="113"/>
              <w:ind w:left="107"/>
              <w:rPr>
                <w:sz w:val="20"/>
              </w:rPr>
            </w:pPr>
            <w:r>
              <w:rPr>
                <w:sz w:val="20"/>
              </w:rPr>
              <w:t>876</w:t>
            </w:r>
          </w:p>
        </w:tc>
        <w:tc>
          <w:tcPr>
            <w:tcW w:w="5787" w:type="dxa"/>
            <w:gridSpan w:val="9"/>
          </w:tcPr>
          <w:p w14:paraId="160E1434" w14:textId="77777777" w:rsidR="00B52DCC" w:rsidRDefault="00916648">
            <w:pPr>
              <w:pStyle w:val="TableParagraph"/>
              <w:spacing w:line="223" w:lineRule="exact"/>
              <w:ind w:left="108"/>
              <w:rPr>
                <w:sz w:val="20"/>
              </w:rPr>
            </w:pPr>
            <w:r>
              <w:rPr>
                <w:sz w:val="20"/>
              </w:rPr>
              <w:t>Gaz yağları (petrol), hidrodesülfürlenmiş, tüm rafine edilme geçmişi bilinen</w:t>
            </w:r>
          </w:p>
          <w:p w14:paraId="3529C178" w14:textId="77777777" w:rsidR="00B52DCC" w:rsidRDefault="00916648">
            <w:pPr>
              <w:pStyle w:val="TableParagraph"/>
              <w:spacing w:before="4" w:line="260" w:lineRule="atLeast"/>
              <w:ind w:left="108" w:right="21"/>
              <w:rPr>
                <w:sz w:val="20"/>
              </w:rPr>
            </w:pPr>
            <w:r>
              <w:rPr>
                <w:sz w:val="20"/>
              </w:rPr>
              <w:t>ve ürünün üretildiği maddenin karsinojen olmadığının gösterildiği durumlar hariç</w:t>
            </w:r>
          </w:p>
        </w:tc>
        <w:tc>
          <w:tcPr>
            <w:tcW w:w="1704" w:type="dxa"/>
          </w:tcPr>
          <w:p w14:paraId="1DEFE360" w14:textId="77777777" w:rsidR="00B52DCC" w:rsidRDefault="00916648">
            <w:pPr>
              <w:pStyle w:val="TableParagraph"/>
              <w:spacing w:before="113"/>
              <w:ind w:left="111"/>
              <w:rPr>
                <w:sz w:val="20"/>
              </w:rPr>
            </w:pPr>
            <w:r>
              <w:rPr>
                <w:sz w:val="20"/>
              </w:rPr>
              <w:t>64742-79-6</w:t>
            </w:r>
          </w:p>
        </w:tc>
        <w:tc>
          <w:tcPr>
            <w:tcW w:w="1960" w:type="dxa"/>
            <w:gridSpan w:val="2"/>
          </w:tcPr>
          <w:p w14:paraId="16F297FE" w14:textId="77777777" w:rsidR="00B52DCC" w:rsidRDefault="00916648">
            <w:pPr>
              <w:pStyle w:val="TableParagraph"/>
              <w:spacing w:before="113"/>
              <w:ind w:left="109"/>
              <w:rPr>
                <w:sz w:val="20"/>
              </w:rPr>
            </w:pPr>
            <w:r>
              <w:rPr>
                <w:sz w:val="20"/>
              </w:rPr>
              <w:t>265-182-8</w:t>
            </w:r>
          </w:p>
        </w:tc>
      </w:tr>
      <w:tr w:rsidR="00B52DCC" w14:paraId="55C74E3D" w14:textId="77777777" w:rsidTr="004567AD">
        <w:trPr>
          <w:trHeight w:val="792"/>
        </w:trPr>
        <w:tc>
          <w:tcPr>
            <w:tcW w:w="1290" w:type="dxa"/>
          </w:tcPr>
          <w:p w14:paraId="4FD5B703" w14:textId="77777777" w:rsidR="00B52DCC" w:rsidRDefault="00916648">
            <w:pPr>
              <w:pStyle w:val="TableParagraph"/>
              <w:spacing w:before="113"/>
              <w:ind w:left="107"/>
              <w:rPr>
                <w:sz w:val="20"/>
              </w:rPr>
            </w:pPr>
            <w:r>
              <w:rPr>
                <w:sz w:val="20"/>
              </w:rPr>
              <w:t>877</w:t>
            </w:r>
          </w:p>
        </w:tc>
        <w:tc>
          <w:tcPr>
            <w:tcW w:w="5787" w:type="dxa"/>
            <w:gridSpan w:val="9"/>
          </w:tcPr>
          <w:p w14:paraId="54DACB3A" w14:textId="77777777" w:rsidR="00B52DCC" w:rsidRDefault="00916648">
            <w:pPr>
              <w:pStyle w:val="TableParagraph"/>
              <w:spacing w:line="223" w:lineRule="exact"/>
              <w:ind w:left="108"/>
              <w:rPr>
                <w:sz w:val="20"/>
              </w:rPr>
            </w:pPr>
            <w:r>
              <w:rPr>
                <w:sz w:val="20"/>
              </w:rPr>
              <w:t>Distilatlar (petrol), orta derecede hidrodesülfürlenmiş, tüm rafine edilme</w:t>
            </w:r>
          </w:p>
          <w:p w14:paraId="68B34171" w14:textId="77777777" w:rsidR="00B52DCC" w:rsidRDefault="00916648">
            <w:pPr>
              <w:pStyle w:val="TableParagraph"/>
              <w:spacing w:before="4" w:line="260" w:lineRule="atLeast"/>
              <w:ind w:left="108"/>
              <w:rPr>
                <w:sz w:val="20"/>
              </w:rPr>
            </w:pPr>
            <w:r>
              <w:rPr>
                <w:sz w:val="20"/>
              </w:rPr>
              <w:t>geçmişi bilinen ve ürünün üretildiği maddenin karsinojen olmadığının gösterildiği durumlar hariç</w:t>
            </w:r>
          </w:p>
        </w:tc>
        <w:tc>
          <w:tcPr>
            <w:tcW w:w="1704" w:type="dxa"/>
          </w:tcPr>
          <w:p w14:paraId="3FE26FEE" w14:textId="77777777" w:rsidR="00B52DCC" w:rsidRDefault="00916648">
            <w:pPr>
              <w:pStyle w:val="TableParagraph"/>
              <w:spacing w:before="113"/>
              <w:ind w:left="111"/>
              <w:rPr>
                <w:sz w:val="20"/>
              </w:rPr>
            </w:pPr>
            <w:r>
              <w:rPr>
                <w:sz w:val="20"/>
              </w:rPr>
              <w:t>64742-80-9</w:t>
            </w:r>
          </w:p>
        </w:tc>
        <w:tc>
          <w:tcPr>
            <w:tcW w:w="1960" w:type="dxa"/>
            <w:gridSpan w:val="2"/>
          </w:tcPr>
          <w:p w14:paraId="6CECDC2B" w14:textId="77777777" w:rsidR="00B52DCC" w:rsidRDefault="00916648">
            <w:pPr>
              <w:pStyle w:val="TableParagraph"/>
              <w:spacing w:before="113"/>
              <w:ind w:left="109"/>
              <w:rPr>
                <w:sz w:val="20"/>
              </w:rPr>
            </w:pPr>
            <w:r>
              <w:rPr>
                <w:sz w:val="20"/>
              </w:rPr>
              <w:t>265-183-3</w:t>
            </w:r>
          </w:p>
        </w:tc>
      </w:tr>
      <w:tr w:rsidR="00B52DCC" w14:paraId="32AFC4B5" w14:textId="77777777" w:rsidTr="004567AD">
        <w:trPr>
          <w:trHeight w:val="794"/>
        </w:trPr>
        <w:tc>
          <w:tcPr>
            <w:tcW w:w="1290" w:type="dxa"/>
          </w:tcPr>
          <w:p w14:paraId="5A11544C" w14:textId="77777777" w:rsidR="00B52DCC" w:rsidRDefault="00916648">
            <w:pPr>
              <w:pStyle w:val="TableParagraph"/>
              <w:spacing w:before="113"/>
              <w:ind w:left="107"/>
              <w:rPr>
                <w:sz w:val="20"/>
              </w:rPr>
            </w:pPr>
            <w:r>
              <w:rPr>
                <w:sz w:val="20"/>
              </w:rPr>
              <w:t>878</w:t>
            </w:r>
          </w:p>
        </w:tc>
        <w:tc>
          <w:tcPr>
            <w:tcW w:w="5787" w:type="dxa"/>
            <w:gridSpan w:val="9"/>
          </w:tcPr>
          <w:p w14:paraId="65DBD527" w14:textId="77777777" w:rsidR="00B52DCC" w:rsidRDefault="00916648">
            <w:pPr>
              <w:pStyle w:val="TableParagraph"/>
              <w:spacing w:line="223" w:lineRule="exact"/>
              <w:ind w:left="108"/>
              <w:rPr>
                <w:sz w:val="20"/>
              </w:rPr>
            </w:pPr>
            <w:r>
              <w:rPr>
                <w:sz w:val="20"/>
              </w:rPr>
              <w:t>Distilatlar (petrol), katalitik dönüştürücü fraksiyonlayıcı kalıntı, yüksek-</w:t>
            </w:r>
          </w:p>
          <w:p w14:paraId="3D8D2870" w14:textId="77777777" w:rsidR="00B52DCC" w:rsidRDefault="00916648">
            <w:pPr>
              <w:pStyle w:val="TableParagraph"/>
              <w:spacing w:before="6" w:line="260" w:lineRule="atLeast"/>
              <w:ind w:left="108" w:right="94"/>
              <w:rPr>
                <w:sz w:val="20"/>
              </w:rPr>
            </w:pPr>
            <w:r>
              <w:rPr>
                <w:sz w:val="20"/>
              </w:rPr>
              <w:t>kaynama, tüm rafine edilme geçmişi bilinen ve ürünün üretildiği maddenin karsinojen olmadığının gösterildiği durumlar hariç</w:t>
            </w:r>
          </w:p>
        </w:tc>
        <w:tc>
          <w:tcPr>
            <w:tcW w:w="1704" w:type="dxa"/>
          </w:tcPr>
          <w:p w14:paraId="6B552069" w14:textId="77777777" w:rsidR="00B52DCC" w:rsidRDefault="00916648">
            <w:pPr>
              <w:pStyle w:val="TableParagraph"/>
              <w:spacing w:before="113"/>
              <w:ind w:left="111"/>
              <w:rPr>
                <w:sz w:val="20"/>
              </w:rPr>
            </w:pPr>
            <w:r>
              <w:rPr>
                <w:sz w:val="20"/>
              </w:rPr>
              <w:t>68477-29-2</w:t>
            </w:r>
          </w:p>
        </w:tc>
        <w:tc>
          <w:tcPr>
            <w:tcW w:w="1960" w:type="dxa"/>
            <w:gridSpan w:val="2"/>
          </w:tcPr>
          <w:p w14:paraId="3BC9402D" w14:textId="77777777" w:rsidR="00B52DCC" w:rsidRDefault="00916648">
            <w:pPr>
              <w:pStyle w:val="TableParagraph"/>
              <w:spacing w:before="113"/>
              <w:ind w:left="109"/>
              <w:rPr>
                <w:sz w:val="20"/>
              </w:rPr>
            </w:pPr>
            <w:r>
              <w:rPr>
                <w:sz w:val="20"/>
              </w:rPr>
              <w:t>270-719-4</w:t>
            </w:r>
          </w:p>
        </w:tc>
      </w:tr>
      <w:tr w:rsidR="00B52DCC" w14:paraId="0E82FCC7" w14:textId="77777777" w:rsidTr="004567AD">
        <w:trPr>
          <w:trHeight w:val="793"/>
        </w:trPr>
        <w:tc>
          <w:tcPr>
            <w:tcW w:w="1290" w:type="dxa"/>
          </w:tcPr>
          <w:p w14:paraId="1C1A1CBD" w14:textId="77777777" w:rsidR="00B52DCC" w:rsidRDefault="00916648">
            <w:pPr>
              <w:pStyle w:val="TableParagraph"/>
              <w:spacing w:before="113"/>
              <w:ind w:left="107"/>
              <w:rPr>
                <w:sz w:val="20"/>
              </w:rPr>
            </w:pPr>
            <w:r>
              <w:rPr>
                <w:sz w:val="20"/>
              </w:rPr>
              <w:t>879</w:t>
            </w:r>
          </w:p>
        </w:tc>
        <w:tc>
          <w:tcPr>
            <w:tcW w:w="5787" w:type="dxa"/>
            <w:gridSpan w:val="9"/>
          </w:tcPr>
          <w:p w14:paraId="30CD2EFD" w14:textId="77777777" w:rsidR="00B52DCC" w:rsidRDefault="00916648">
            <w:pPr>
              <w:pStyle w:val="TableParagraph"/>
              <w:spacing w:line="276" w:lineRule="auto"/>
              <w:ind w:left="108" w:right="99"/>
              <w:rPr>
                <w:sz w:val="20"/>
              </w:rPr>
            </w:pPr>
            <w:r>
              <w:rPr>
                <w:sz w:val="20"/>
              </w:rPr>
              <w:t>Distilatlar (petrol), katalitik dönüştürücü fraksiyonlayıcı kalıntı, orta derecede-kaynama, tüm rafine edilme geçmişi bilinen ve ürünün üretildiği</w:t>
            </w:r>
          </w:p>
          <w:p w14:paraId="4A907FD1" w14:textId="77777777" w:rsidR="00B52DCC" w:rsidRDefault="00916648">
            <w:pPr>
              <w:pStyle w:val="TableParagraph"/>
              <w:ind w:left="108"/>
              <w:rPr>
                <w:sz w:val="20"/>
              </w:rPr>
            </w:pPr>
            <w:r>
              <w:rPr>
                <w:sz w:val="20"/>
              </w:rPr>
              <w:t>maddenin karsinojen olmadığının gösterildiği durumlar hariç</w:t>
            </w:r>
          </w:p>
        </w:tc>
        <w:tc>
          <w:tcPr>
            <w:tcW w:w="1704" w:type="dxa"/>
          </w:tcPr>
          <w:p w14:paraId="248461F3" w14:textId="77777777" w:rsidR="00B52DCC" w:rsidRDefault="00916648">
            <w:pPr>
              <w:pStyle w:val="TableParagraph"/>
              <w:spacing w:before="113"/>
              <w:ind w:left="111"/>
              <w:rPr>
                <w:sz w:val="20"/>
              </w:rPr>
            </w:pPr>
            <w:r>
              <w:rPr>
                <w:sz w:val="20"/>
              </w:rPr>
              <w:t>68477-30-5</w:t>
            </w:r>
          </w:p>
        </w:tc>
        <w:tc>
          <w:tcPr>
            <w:tcW w:w="1960" w:type="dxa"/>
            <w:gridSpan w:val="2"/>
          </w:tcPr>
          <w:p w14:paraId="05AE65C5" w14:textId="77777777" w:rsidR="00B52DCC" w:rsidRDefault="00916648">
            <w:pPr>
              <w:pStyle w:val="TableParagraph"/>
              <w:spacing w:before="113"/>
              <w:ind w:left="109"/>
              <w:rPr>
                <w:sz w:val="20"/>
              </w:rPr>
            </w:pPr>
            <w:r>
              <w:rPr>
                <w:sz w:val="20"/>
              </w:rPr>
              <w:t>270-721-5</w:t>
            </w:r>
          </w:p>
        </w:tc>
      </w:tr>
      <w:tr w:rsidR="00B52DCC" w14:paraId="02BF79F0" w14:textId="77777777" w:rsidTr="004567AD">
        <w:trPr>
          <w:trHeight w:val="793"/>
        </w:trPr>
        <w:tc>
          <w:tcPr>
            <w:tcW w:w="1290" w:type="dxa"/>
          </w:tcPr>
          <w:p w14:paraId="52281956" w14:textId="77777777" w:rsidR="00B52DCC" w:rsidRDefault="00916648">
            <w:pPr>
              <w:pStyle w:val="TableParagraph"/>
              <w:spacing w:before="113"/>
              <w:ind w:left="107"/>
              <w:rPr>
                <w:sz w:val="20"/>
              </w:rPr>
            </w:pPr>
            <w:r>
              <w:rPr>
                <w:sz w:val="20"/>
              </w:rPr>
              <w:t>880</w:t>
            </w:r>
          </w:p>
        </w:tc>
        <w:tc>
          <w:tcPr>
            <w:tcW w:w="5787" w:type="dxa"/>
            <w:gridSpan w:val="9"/>
          </w:tcPr>
          <w:p w14:paraId="6760D72D" w14:textId="77777777" w:rsidR="00B52DCC" w:rsidRDefault="00916648">
            <w:pPr>
              <w:pStyle w:val="TableParagraph"/>
              <w:spacing w:line="276" w:lineRule="auto"/>
              <w:ind w:left="108" w:right="94"/>
              <w:rPr>
                <w:sz w:val="20"/>
              </w:rPr>
            </w:pPr>
            <w:r>
              <w:rPr>
                <w:sz w:val="20"/>
              </w:rPr>
              <w:t>Distilatlar (petrol), katalitik dönüştürücü fraksiyonlayıcı kalıntı, düşük- kaynama, tüm rafine edilme geçmişi bilinen ve ürünün üretildiği maddenin</w:t>
            </w:r>
          </w:p>
          <w:p w14:paraId="092BB883" w14:textId="77777777" w:rsidR="00B52DCC" w:rsidRDefault="00916648">
            <w:pPr>
              <w:pStyle w:val="TableParagraph"/>
              <w:spacing w:line="229" w:lineRule="exact"/>
              <w:ind w:left="108"/>
              <w:rPr>
                <w:sz w:val="20"/>
              </w:rPr>
            </w:pPr>
            <w:r>
              <w:rPr>
                <w:sz w:val="20"/>
              </w:rPr>
              <w:t>karsinojen olmadığının gösterildiği durumlar hariç</w:t>
            </w:r>
          </w:p>
        </w:tc>
        <w:tc>
          <w:tcPr>
            <w:tcW w:w="1704" w:type="dxa"/>
          </w:tcPr>
          <w:p w14:paraId="6D5220ED" w14:textId="77777777" w:rsidR="00B52DCC" w:rsidRDefault="00916648">
            <w:pPr>
              <w:pStyle w:val="TableParagraph"/>
              <w:spacing w:before="113"/>
              <w:ind w:left="111"/>
              <w:rPr>
                <w:sz w:val="20"/>
              </w:rPr>
            </w:pPr>
            <w:r>
              <w:rPr>
                <w:sz w:val="20"/>
              </w:rPr>
              <w:t>68477-31-6</w:t>
            </w:r>
          </w:p>
        </w:tc>
        <w:tc>
          <w:tcPr>
            <w:tcW w:w="1960" w:type="dxa"/>
            <w:gridSpan w:val="2"/>
          </w:tcPr>
          <w:p w14:paraId="02C60BCD" w14:textId="77777777" w:rsidR="00B52DCC" w:rsidRDefault="00916648">
            <w:pPr>
              <w:pStyle w:val="TableParagraph"/>
              <w:spacing w:before="113"/>
              <w:ind w:left="109"/>
              <w:rPr>
                <w:sz w:val="20"/>
              </w:rPr>
            </w:pPr>
            <w:r>
              <w:rPr>
                <w:sz w:val="20"/>
              </w:rPr>
              <w:t>270-722-0</w:t>
            </w:r>
          </w:p>
        </w:tc>
      </w:tr>
      <w:tr w:rsidR="00B52DCC" w14:paraId="004542DF" w14:textId="77777777" w:rsidTr="004567AD">
        <w:trPr>
          <w:trHeight w:val="792"/>
        </w:trPr>
        <w:tc>
          <w:tcPr>
            <w:tcW w:w="1290" w:type="dxa"/>
          </w:tcPr>
          <w:p w14:paraId="06B5A417" w14:textId="77777777" w:rsidR="00B52DCC" w:rsidRDefault="00916648">
            <w:pPr>
              <w:pStyle w:val="TableParagraph"/>
              <w:spacing w:before="113"/>
              <w:ind w:left="107"/>
              <w:rPr>
                <w:sz w:val="20"/>
              </w:rPr>
            </w:pPr>
            <w:r>
              <w:rPr>
                <w:sz w:val="20"/>
              </w:rPr>
              <w:t>881</w:t>
            </w:r>
          </w:p>
        </w:tc>
        <w:tc>
          <w:tcPr>
            <w:tcW w:w="5787" w:type="dxa"/>
            <w:gridSpan w:val="9"/>
          </w:tcPr>
          <w:p w14:paraId="0164BDCD" w14:textId="77777777" w:rsidR="00B52DCC" w:rsidRDefault="00916648">
            <w:pPr>
              <w:pStyle w:val="TableParagraph"/>
              <w:spacing w:line="271" w:lineRule="auto"/>
              <w:ind w:left="108" w:right="33"/>
              <w:rPr>
                <w:sz w:val="20"/>
              </w:rPr>
            </w:pPr>
            <w:r>
              <w:rPr>
                <w:position w:val="2"/>
                <w:sz w:val="20"/>
              </w:rPr>
              <w:t>Alkanlar, C</w:t>
            </w:r>
            <w:r>
              <w:rPr>
                <w:sz w:val="13"/>
              </w:rPr>
              <w:t>12-26</w:t>
            </w:r>
            <w:r>
              <w:rPr>
                <w:position w:val="2"/>
                <w:sz w:val="20"/>
              </w:rPr>
              <w:t xml:space="preserve">, dallanmış ve doğrusal, tüm rafine edilme geçmişi bilinen </w:t>
            </w:r>
            <w:r>
              <w:rPr>
                <w:sz w:val="20"/>
              </w:rPr>
              <w:t>ve ürünün üretildiği maddenin karsinojen olmadığının gösterildiği durumlar</w:t>
            </w:r>
          </w:p>
          <w:p w14:paraId="10D21D36" w14:textId="77777777" w:rsidR="00B52DCC" w:rsidRDefault="00916648">
            <w:pPr>
              <w:pStyle w:val="TableParagraph"/>
              <w:ind w:left="108"/>
              <w:rPr>
                <w:sz w:val="20"/>
              </w:rPr>
            </w:pPr>
            <w:r>
              <w:rPr>
                <w:sz w:val="20"/>
              </w:rPr>
              <w:t>hariç</w:t>
            </w:r>
          </w:p>
        </w:tc>
        <w:tc>
          <w:tcPr>
            <w:tcW w:w="1704" w:type="dxa"/>
          </w:tcPr>
          <w:p w14:paraId="67B769B1" w14:textId="77777777" w:rsidR="00B52DCC" w:rsidRDefault="00916648">
            <w:pPr>
              <w:pStyle w:val="TableParagraph"/>
              <w:spacing w:before="113"/>
              <w:ind w:left="111"/>
              <w:rPr>
                <w:sz w:val="20"/>
              </w:rPr>
            </w:pPr>
            <w:r>
              <w:rPr>
                <w:sz w:val="20"/>
              </w:rPr>
              <w:t>90622-53-0</w:t>
            </w:r>
          </w:p>
        </w:tc>
        <w:tc>
          <w:tcPr>
            <w:tcW w:w="1960" w:type="dxa"/>
            <w:gridSpan w:val="2"/>
          </w:tcPr>
          <w:p w14:paraId="025E8C9E" w14:textId="77777777" w:rsidR="00B52DCC" w:rsidRDefault="00916648">
            <w:pPr>
              <w:pStyle w:val="TableParagraph"/>
              <w:spacing w:before="113"/>
              <w:ind w:left="109"/>
              <w:rPr>
                <w:sz w:val="20"/>
              </w:rPr>
            </w:pPr>
            <w:r>
              <w:rPr>
                <w:sz w:val="20"/>
              </w:rPr>
              <w:t>292-454-3</w:t>
            </w:r>
          </w:p>
        </w:tc>
      </w:tr>
      <w:tr w:rsidR="00B52DCC" w14:paraId="0B0CA30A" w14:textId="77777777" w:rsidTr="004567AD">
        <w:trPr>
          <w:trHeight w:val="794"/>
        </w:trPr>
        <w:tc>
          <w:tcPr>
            <w:tcW w:w="1290" w:type="dxa"/>
          </w:tcPr>
          <w:p w14:paraId="7C2324B3" w14:textId="77777777" w:rsidR="00B52DCC" w:rsidRDefault="00916648">
            <w:pPr>
              <w:pStyle w:val="TableParagraph"/>
              <w:spacing w:before="115"/>
              <w:ind w:left="107"/>
              <w:rPr>
                <w:sz w:val="20"/>
              </w:rPr>
            </w:pPr>
            <w:r>
              <w:rPr>
                <w:sz w:val="20"/>
              </w:rPr>
              <w:t>882</w:t>
            </w:r>
          </w:p>
        </w:tc>
        <w:tc>
          <w:tcPr>
            <w:tcW w:w="5787" w:type="dxa"/>
            <w:gridSpan w:val="9"/>
          </w:tcPr>
          <w:p w14:paraId="6B43E6FF" w14:textId="77777777" w:rsidR="00B52DCC" w:rsidRDefault="00916648">
            <w:pPr>
              <w:pStyle w:val="TableParagraph"/>
              <w:spacing w:line="276" w:lineRule="auto"/>
              <w:ind w:left="108"/>
              <w:rPr>
                <w:sz w:val="20"/>
              </w:rPr>
            </w:pPr>
            <w:r>
              <w:rPr>
                <w:sz w:val="20"/>
              </w:rPr>
              <w:t>Distilatlar (petrol), yüksek derecede rafine edilmiş orta, tüm rafine edilme geçmişi bilinen ve ürünün üretildiği maddenin karsinojen olmadığının</w:t>
            </w:r>
          </w:p>
          <w:p w14:paraId="2701BDF3" w14:textId="77777777" w:rsidR="00B52DCC" w:rsidRDefault="00916648">
            <w:pPr>
              <w:pStyle w:val="TableParagraph"/>
              <w:spacing w:line="229" w:lineRule="exact"/>
              <w:ind w:left="108"/>
              <w:rPr>
                <w:sz w:val="20"/>
              </w:rPr>
            </w:pPr>
            <w:r>
              <w:rPr>
                <w:sz w:val="20"/>
              </w:rPr>
              <w:t>gösterildiği durumlar hariç</w:t>
            </w:r>
          </w:p>
        </w:tc>
        <w:tc>
          <w:tcPr>
            <w:tcW w:w="1704" w:type="dxa"/>
          </w:tcPr>
          <w:p w14:paraId="08E0C9C1" w14:textId="77777777" w:rsidR="00B52DCC" w:rsidRDefault="00916648">
            <w:pPr>
              <w:pStyle w:val="TableParagraph"/>
              <w:spacing w:before="115"/>
              <w:ind w:left="111"/>
              <w:rPr>
                <w:sz w:val="20"/>
              </w:rPr>
            </w:pPr>
            <w:r>
              <w:rPr>
                <w:sz w:val="20"/>
              </w:rPr>
              <w:t>90640-93-0</w:t>
            </w:r>
          </w:p>
        </w:tc>
        <w:tc>
          <w:tcPr>
            <w:tcW w:w="1960" w:type="dxa"/>
            <w:gridSpan w:val="2"/>
          </w:tcPr>
          <w:p w14:paraId="32A8A69D" w14:textId="77777777" w:rsidR="00B52DCC" w:rsidRDefault="00916648">
            <w:pPr>
              <w:pStyle w:val="TableParagraph"/>
              <w:spacing w:before="115"/>
              <w:ind w:left="109"/>
              <w:rPr>
                <w:sz w:val="20"/>
              </w:rPr>
            </w:pPr>
            <w:r>
              <w:rPr>
                <w:sz w:val="20"/>
              </w:rPr>
              <w:t>292-615-8</w:t>
            </w:r>
          </w:p>
        </w:tc>
      </w:tr>
      <w:tr w:rsidR="00B52DCC" w14:paraId="7503D3FE" w14:textId="77777777" w:rsidTr="004567AD">
        <w:trPr>
          <w:trHeight w:val="793"/>
        </w:trPr>
        <w:tc>
          <w:tcPr>
            <w:tcW w:w="1290" w:type="dxa"/>
          </w:tcPr>
          <w:p w14:paraId="7ED76D7A" w14:textId="77777777" w:rsidR="00B52DCC" w:rsidRDefault="00916648">
            <w:pPr>
              <w:pStyle w:val="TableParagraph"/>
              <w:spacing w:before="113"/>
              <w:ind w:left="107"/>
              <w:rPr>
                <w:sz w:val="20"/>
              </w:rPr>
            </w:pPr>
            <w:r>
              <w:rPr>
                <w:sz w:val="20"/>
              </w:rPr>
              <w:lastRenderedPageBreak/>
              <w:t>883</w:t>
            </w:r>
          </w:p>
        </w:tc>
        <w:tc>
          <w:tcPr>
            <w:tcW w:w="5787" w:type="dxa"/>
            <w:gridSpan w:val="9"/>
          </w:tcPr>
          <w:p w14:paraId="298FE007" w14:textId="77777777" w:rsidR="00B52DCC" w:rsidRDefault="00916648">
            <w:pPr>
              <w:pStyle w:val="TableParagraph"/>
              <w:spacing w:line="276" w:lineRule="auto"/>
              <w:ind w:left="108" w:right="99"/>
              <w:rPr>
                <w:sz w:val="20"/>
              </w:rPr>
            </w:pPr>
            <w:r>
              <w:rPr>
                <w:sz w:val="20"/>
              </w:rPr>
              <w:t>Distilatlar (petrol), katalitik dönüştürücü, ağır aromatik konsantre, tüm rafine edilme geçmişi bilinen ve ürünün üretildiği maddenin karsinojen</w:t>
            </w:r>
          </w:p>
          <w:p w14:paraId="0F922604" w14:textId="77777777" w:rsidR="00B52DCC" w:rsidRDefault="00916648">
            <w:pPr>
              <w:pStyle w:val="TableParagraph"/>
              <w:ind w:left="108"/>
              <w:rPr>
                <w:sz w:val="20"/>
              </w:rPr>
            </w:pPr>
            <w:r>
              <w:rPr>
                <w:sz w:val="20"/>
              </w:rPr>
              <w:t>olmadığının gösterildiği durumlar hariç</w:t>
            </w:r>
          </w:p>
        </w:tc>
        <w:tc>
          <w:tcPr>
            <w:tcW w:w="1704" w:type="dxa"/>
          </w:tcPr>
          <w:p w14:paraId="74C92724" w14:textId="77777777" w:rsidR="00B52DCC" w:rsidRDefault="00916648">
            <w:pPr>
              <w:pStyle w:val="TableParagraph"/>
              <w:spacing w:before="113"/>
              <w:ind w:left="111"/>
              <w:rPr>
                <w:sz w:val="20"/>
              </w:rPr>
            </w:pPr>
            <w:r>
              <w:rPr>
                <w:sz w:val="20"/>
              </w:rPr>
              <w:t>91995-34-5</w:t>
            </w:r>
          </w:p>
        </w:tc>
        <w:tc>
          <w:tcPr>
            <w:tcW w:w="1960" w:type="dxa"/>
            <w:gridSpan w:val="2"/>
          </w:tcPr>
          <w:p w14:paraId="63EF790D" w14:textId="77777777" w:rsidR="00B52DCC" w:rsidRDefault="00916648">
            <w:pPr>
              <w:pStyle w:val="TableParagraph"/>
              <w:spacing w:before="113"/>
              <w:ind w:left="109"/>
              <w:rPr>
                <w:sz w:val="20"/>
              </w:rPr>
            </w:pPr>
            <w:r>
              <w:rPr>
                <w:sz w:val="20"/>
              </w:rPr>
              <w:t>295-294-2</w:t>
            </w:r>
          </w:p>
        </w:tc>
      </w:tr>
      <w:tr w:rsidR="00B52DCC" w14:paraId="3C36954E" w14:textId="77777777" w:rsidTr="004567AD">
        <w:trPr>
          <w:trHeight w:val="527"/>
        </w:trPr>
        <w:tc>
          <w:tcPr>
            <w:tcW w:w="1290" w:type="dxa"/>
          </w:tcPr>
          <w:p w14:paraId="2EE8A32C" w14:textId="77777777" w:rsidR="00B52DCC" w:rsidRDefault="00916648">
            <w:pPr>
              <w:pStyle w:val="TableParagraph"/>
              <w:spacing w:before="113"/>
              <w:ind w:left="107"/>
              <w:rPr>
                <w:sz w:val="20"/>
              </w:rPr>
            </w:pPr>
            <w:r>
              <w:rPr>
                <w:sz w:val="20"/>
              </w:rPr>
              <w:t>884</w:t>
            </w:r>
          </w:p>
        </w:tc>
        <w:tc>
          <w:tcPr>
            <w:tcW w:w="5787" w:type="dxa"/>
            <w:gridSpan w:val="9"/>
          </w:tcPr>
          <w:p w14:paraId="2DC8980A" w14:textId="77777777" w:rsidR="00B52DCC" w:rsidRDefault="00916648">
            <w:pPr>
              <w:pStyle w:val="TableParagraph"/>
              <w:spacing w:line="223" w:lineRule="exact"/>
              <w:ind w:left="108"/>
              <w:rPr>
                <w:sz w:val="20"/>
              </w:rPr>
            </w:pPr>
            <w:r>
              <w:rPr>
                <w:sz w:val="20"/>
              </w:rPr>
              <w:t>Gaz yağları, parafinik, tüm rafine edilme geçmişi bilinen ve ürünün</w:t>
            </w:r>
          </w:p>
          <w:p w14:paraId="037D954C" w14:textId="77777777" w:rsidR="00B52DCC" w:rsidRDefault="00916648">
            <w:pPr>
              <w:pStyle w:val="TableParagraph"/>
              <w:spacing w:before="34"/>
              <w:ind w:left="108"/>
              <w:rPr>
                <w:sz w:val="20"/>
              </w:rPr>
            </w:pPr>
            <w:r>
              <w:rPr>
                <w:sz w:val="20"/>
              </w:rPr>
              <w:t>üretildiği maddenin karsinojen olmadığının gösterildiği durumlar hariç</w:t>
            </w:r>
          </w:p>
        </w:tc>
        <w:tc>
          <w:tcPr>
            <w:tcW w:w="1704" w:type="dxa"/>
          </w:tcPr>
          <w:p w14:paraId="03D53A0A" w14:textId="77777777" w:rsidR="00B52DCC" w:rsidRDefault="00916648">
            <w:pPr>
              <w:pStyle w:val="TableParagraph"/>
              <w:spacing w:before="113"/>
              <w:ind w:left="111"/>
              <w:rPr>
                <w:sz w:val="20"/>
              </w:rPr>
            </w:pPr>
            <w:r>
              <w:rPr>
                <w:sz w:val="20"/>
              </w:rPr>
              <w:t>93924-33-5</w:t>
            </w:r>
          </w:p>
        </w:tc>
        <w:tc>
          <w:tcPr>
            <w:tcW w:w="1960" w:type="dxa"/>
            <w:gridSpan w:val="2"/>
          </w:tcPr>
          <w:p w14:paraId="2620324E" w14:textId="77777777" w:rsidR="00B52DCC" w:rsidRDefault="00916648">
            <w:pPr>
              <w:pStyle w:val="TableParagraph"/>
              <w:spacing w:before="113"/>
              <w:ind w:left="109"/>
              <w:rPr>
                <w:sz w:val="20"/>
              </w:rPr>
            </w:pPr>
            <w:r>
              <w:rPr>
                <w:sz w:val="20"/>
              </w:rPr>
              <w:t>300-227-8</w:t>
            </w:r>
          </w:p>
        </w:tc>
      </w:tr>
      <w:tr w:rsidR="00B52DCC" w14:paraId="618AF127" w14:textId="77777777" w:rsidTr="004567AD">
        <w:trPr>
          <w:trHeight w:val="794"/>
        </w:trPr>
        <w:tc>
          <w:tcPr>
            <w:tcW w:w="1290" w:type="dxa"/>
          </w:tcPr>
          <w:p w14:paraId="150AA94E" w14:textId="77777777" w:rsidR="00B52DCC" w:rsidRDefault="00916648">
            <w:pPr>
              <w:pStyle w:val="TableParagraph"/>
              <w:spacing w:before="116"/>
              <w:ind w:left="107"/>
              <w:rPr>
                <w:sz w:val="20"/>
              </w:rPr>
            </w:pPr>
            <w:r>
              <w:rPr>
                <w:sz w:val="20"/>
              </w:rPr>
              <w:t>885</w:t>
            </w:r>
          </w:p>
        </w:tc>
        <w:tc>
          <w:tcPr>
            <w:tcW w:w="5787" w:type="dxa"/>
            <w:gridSpan w:val="9"/>
          </w:tcPr>
          <w:p w14:paraId="550DD240" w14:textId="77777777" w:rsidR="00B52DCC" w:rsidRDefault="00916648">
            <w:pPr>
              <w:pStyle w:val="TableParagraph"/>
              <w:spacing w:line="225" w:lineRule="exact"/>
              <w:ind w:left="108"/>
              <w:rPr>
                <w:sz w:val="20"/>
              </w:rPr>
            </w:pPr>
            <w:r>
              <w:rPr>
                <w:sz w:val="20"/>
              </w:rPr>
              <w:t>Neftyağı (petrol), çözücü-rafine edilmiş hidrodesülfürlenmiş ağır, tüm</w:t>
            </w:r>
          </w:p>
          <w:p w14:paraId="0E47D4F1" w14:textId="77777777" w:rsidR="00B52DCC" w:rsidRDefault="00916648">
            <w:pPr>
              <w:pStyle w:val="TableParagraph"/>
              <w:spacing w:before="4" w:line="260" w:lineRule="atLeast"/>
              <w:ind w:left="108"/>
              <w:rPr>
                <w:sz w:val="20"/>
              </w:rPr>
            </w:pPr>
            <w:r>
              <w:rPr>
                <w:sz w:val="20"/>
              </w:rPr>
              <w:t>rafine edilme geçmişi bilinen ve ürünün üretildiği maddenin karsinojen olmadığının gösterildiği durumlar hariç</w:t>
            </w:r>
          </w:p>
        </w:tc>
        <w:tc>
          <w:tcPr>
            <w:tcW w:w="1704" w:type="dxa"/>
          </w:tcPr>
          <w:p w14:paraId="74C0E668" w14:textId="77777777" w:rsidR="00B52DCC" w:rsidRDefault="00916648">
            <w:pPr>
              <w:pStyle w:val="TableParagraph"/>
              <w:spacing w:before="116"/>
              <w:ind w:left="111"/>
              <w:rPr>
                <w:sz w:val="20"/>
              </w:rPr>
            </w:pPr>
            <w:r>
              <w:rPr>
                <w:sz w:val="20"/>
              </w:rPr>
              <w:t>97488-96-5</w:t>
            </w:r>
          </w:p>
        </w:tc>
        <w:tc>
          <w:tcPr>
            <w:tcW w:w="1960" w:type="dxa"/>
            <w:gridSpan w:val="2"/>
          </w:tcPr>
          <w:p w14:paraId="27542137" w14:textId="77777777" w:rsidR="00B52DCC" w:rsidRDefault="00916648">
            <w:pPr>
              <w:pStyle w:val="TableParagraph"/>
              <w:spacing w:before="116"/>
              <w:ind w:left="109"/>
              <w:rPr>
                <w:sz w:val="20"/>
              </w:rPr>
            </w:pPr>
            <w:r>
              <w:rPr>
                <w:sz w:val="20"/>
              </w:rPr>
              <w:t>307-035-3</w:t>
            </w:r>
          </w:p>
        </w:tc>
      </w:tr>
      <w:tr w:rsidR="00B52DCC" w14:paraId="3FA0293C" w14:textId="77777777" w:rsidTr="004567AD">
        <w:trPr>
          <w:trHeight w:val="794"/>
        </w:trPr>
        <w:tc>
          <w:tcPr>
            <w:tcW w:w="1290" w:type="dxa"/>
          </w:tcPr>
          <w:p w14:paraId="32280BCD" w14:textId="77777777" w:rsidR="00B52DCC" w:rsidRDefault="00916648">
            <w:pPr>
              <w:pStyle w:val="TableParagraph"/>
              <w:spacing w:before="116"/>
              <w:ind w:left="107"/>
              <w:rPr>
                <w:sz w:val="20"/>
              </w:rPr>
            </w:pPr>
            <w:r>
              <w:rPr>
                <w:sz w:val="20"/>
              </w:rPr>
              <w:t>886</w:t>
            </w:r>
          </w:p>
        </w:tc>
        <w:tc>
          <w:tcPr>
            <w:tcW w:w="5787" w:type="dxa"/>
            <w:gridSpan w:val="9"/>
          </w:tcPr>
          <w:p w14:paraId="4559932F" w14:textId="77777777" w:rsidR="00B52DCC" w:rsidRDefault="00916648">
            <w:pPr>
              <w:pStyle w:val="TableParagraph"/>
              <w:tabs>
                <w:tab w:val="left" w:pos="1591"/>
                <w:tab w:val="left" w:pos="2280"/>
                <w:tab w:val="left" w:pos="3294"/>
                <w:tab w:val="left" w:pos="4225"/>
                <w:tab w:val="left" w:pos="5018"/>
                <w:tab w:val="left" w:pos="5531"/>
              </w:tabs>
              <w:spacing w:line="271" w:lineRule="auto"/>
              <w:ind w:left="108" w:right="94"/>
              <w:rPr>
                <w:sz w:val="20"/>
              </w:rPr>
            </w:pPr>
            <w:r>
              <w:rPr>
                <w:position w:val="2"/>
                <w:sz w:val="20"/>
              </w:rPr>
              <w:t>Hidrokarbonlar,</w:t>
            </w:r>
            <w:r>
              <w:rPr>
                <w:position w:val="2"/>
                <w:sz w:val="20"/>
              </w:rPr>
              <w:tab/>
              <w:t>C</w:t>
            </w:r>
            <w:r>
              <w:rPr>
                <w:sz w:val="13"/>
              </w:rPr>
              <w:t>16-20</w:t>
            </w:r>
            <w:r>
              <w:rPr>
                <w:position w:val="2"/>
                <w:sz w:val="20"/>
              </w:rPr>
              <w:t>,</w:t>
            </w:r>
            <w:r>
              <w:rPr>
                <w:position w:val="2"/>
                <w:sz w:val="20"/>
              </w:rPr>
              <w:tab/>
              <w:t>hidrojenle</w:t>
            </w:r>
            <w:r>
              <w:rPr>
                <w:position w:val="2"/>
                <w:sz w:val="20"/>
              </w:rPr>
              <w:tab/>
              <w:t>muamele</w:t>
            </w:r>
            <w:r>
              <w:rPr>
                <w:position w:val="2"/>
                <w:sz w:val="20"/>
              </w:rPr>
              <w:tab/>
              <w:t>edilmiş</w:t>
            </w:r>
            <w:r>
              <w:rPr>
                <w:position w:val="2"/>
                <w:sz w:val="20"/>
              </w:rPr>
              <w:tab/>
              <w:t>orta</w:t>
            </w:r>
            <w:r>
              <w:rPr>
                <w:position w:val="2"/>
                <w:sz w:val="20"/>
              </w:rPr>
              <w:tab/>
            </w:r>
            <w:r>
              <w:rPr>
                <w:spacing w:val="-1"/>
                <w:position w:val="2"/>
                <w:sz w:val="20"/>
              </w:rPr>
              <w:t xml:space="preserve">distilat, </w:t>
            </w:r>
            <w:r>
              <w:rPr>
                <w:sz w:val="20"/>
              </w:rPr>
              <w:t>distilasyonda</w:t>
            </w:r>
            <w:r>
              <w:rPr>
                <w:spacing w:val="27"/>
                <w:sz w:val="20"/>
              </w:rPr>
              <w:t xml:space="preserve"> </w:t>
            </w:r>
            <w:r>
              <w:rPr>
                <w:sz w:val="20"/>
              </w:rPr>
              <w:t>hafif</w:t>
            </w:r>
            <w:r>
              <w:rPr>
                <w:spacing w:val="26"/>
                <w:sz w:val="20"/>
              </w:rPr>
              <w:t xml:space="preserve"> </w:t>
            </w:r>
            <w:r>
              <w:rPr>
                <w:sz w:val="20"/>
              </w:rPr>
              <w:t>olanlar,</w:t>
            </w:r>
            <w:r>
              <w:rPr>
                <w:spacing w:val="27"/>
                <w:sz w:val="20"/>
              </w:rPr>
              <w:t xml:space="preserve"> </w:t>
            </w:r>
            <w:r>
              <w:rPr>
                <w:sz w:val="20"/>
              </w:rPr>
              <w:t>tüm</w:t>
            </w:r>
            <w:r>
              <w:rPr>
                <w:spacing w:val="24"/>
                <w:sz w:val="20"/>
              </w:rPr>
              <w:t xml:space="preserve"> </w:t>
            </w:r>
            <w:r>
              <w:rPr>
                <w:sz w:val="20"/>
              </w:rPr>
              <w:t>rafine</w:t>
            </w:r>
            <w:r>
              <w:rPr>
                <w:spacing w:val="28"/>
                <w:sz w:val="20"/>
              </w:rPr>
              <w:t xml:space="preserve"> </w:t>
            </w:r>
            <w:r>
              <w:rPr>
                <w:sz w:val="20"/>
              </w:rPr>
              <w:t>edilme</w:t>
            </w:r>
            <w:r>
              <w:rPr>
                <w:spacing w:val="27"/>
                <w:sz w:val="20"/>
              </w:rPr>
              <w:t xml:space="preserve"> </w:t>
            </w:r>
            <w:r>
              <w:rPr>
                <w:sz w:val="20"/>
              </w:rPr>
              <w:t>geçmişi</w:t>
            </w:r>
            <w:r>
              <w:rPr>
                <w:spacing w:val="28"/>
                <w:sz w:val="20"/>
              </w:rPr>
              <w:t xml:space="preserve"> </w:t>
            </w:r>
            <w:r>
              <w:rPr>
                <w:sz w:val="20"/>
              </w:rPr>
              <w:t>bilinen</w:t>
            </w:r>
            <w:r>
              <w:rPr>
                <w:spacing w:val="26"/>
                <w:sz w:val="20"/>
              </w:rPr>
              <w:t xml:space="preserve"> </w:t>
            </w:r>
            <w:r>
              <w:rPr>
                <w:sz w:val="20"/>
              </w:rPr>
              <w:t>ve</w:t>
            </w:r>
            <w:r>
              <w:rPr>
                <w:spacing w:val="31"/>
                <w:sz w:val="20"/>
              </w:rPr>
              <w:t xml:space="preserve"> </w:t>
            </w:r>
            <w:r>
              <w:rPr>
                <w:sz w:val="20"/>
              </w:rPr>
              <w:t>ürünün</w:t>
            </w:r>
          </w:p>
          <w:p w14:paraId="18705881" w14:textId="77777777" w:rsidR="00B52DCC" w:rsidRDefault="00916648">
            <w:pPr>
              <w:pStyle w:val="TableParagraph"/>
              <w:ind w:left="108"/>
              <w:rPr>
                <w:sz w:val="20"/>
              </w:rPr>
            </w:pPr>
            <w:r>
              <w:rPr>
                <w:sz w:val="20"/>
              </w:rPr>
              <w:t>üretildiği maddenin karsinojen olmadığının gösterildiği durumlar hariç</w:t>
            </w:r>
          </w:p>
        </w:tc>
        <w:tc>
          <w:tcPr>
            <w:tcW w:w="1704" w:type="dxa"/>
          </w:tcPr>
          <w:p w14:paraId="29000BF4" w14:textId="77777777" w:rsidR="00B52DCC" w:rsidRDefault="00916648">
            <w:pPr>
              <w:pStyle w:val="TableParagraph"/>
              <w:spacing w:before="116"/>
              <w:ind w:left="111"/>
              <w:rPr>
                <w:sz w:val="20"/>
              </w:rPr>
            </w:pPr>
            <w:r>
              <w:rPr>
                <w:sz w:val="20"/>
              </w:rPr>
              <w:t>97675-85-9</w:t>
            </w:r>
          </w:p>
        </w:tc>
        <w:tc>
          <w:tcPr>
            <w:tcW w:w="1960" w:type="dxa"/>
            <w:gridSpan w:val="2"/>
          </w:tcPr>
          <w:p w14:paraId="01D7673C" w14:textId="77777777" w:rsidR="00B52DCC" w:rsidRDefault="00916648">
            <w:pPr>
              <w:pStyle w:val="TableParagraph"/>
              <w:spacing w:before="116"/>
              <w:ind w:left="109"/>
              <w:rPr>
                <w:sz w:val="20"/>
              </w:rPr>
            </w:pPr>
            <w:r>
              <w:rPr>
                <w:sz w:val="20"/>
              </w:rPr>
              <w:t>307-659-6</w:t>
            </w:r>
          </w:p>
        </w:tc>
      </w:tr>
      <w:tr w:rsidR="00B52DCC" w14:paraId="034A6621" w14:textId="77777777" w:rsidTr="004567AD">
        <w:trPr>
          <w:trHeight w:val="793"/>
        </w:trPr>
        <w:tc>
          <w:tcPr>
            <w:tcW w:w="1290" w:type="dxa"/>
          </w:tcPr>
          <w:p w14:paraId="7E5AC4BA" w14:textId="77777777" w:rsidR="00B52DCC" w:rsidRDefault="00916648">
            <w:pPr>
              <w:pStyle w:val="TableParagraph"/>
              <w:spacing w:before="113"/>
              <w:ind w:left="107"/>
              <w:rPr>
                <w:sz w:val="20"/>
              </w:rPr>
            </w:pPr>
            <w:r>
              <w:rPr>
                <w:sz w:val="20"/>
              </w:rPr>
              <w:t>887</w:t>
            </w:r>
          </w:p>
        </w:tc>
        <w:tc>
          <w:tcPr>
            <w:tcW w:w="5787" w:type="dxa"/>
            <w:gridSpan w:val="9"/>
          </w:tcPr>
          <w:p w14:paraId="7B3A13EB" w14:textId="77777777" w:rsidR="00B52DCC" w:rsidRDefault="00916648">
            <w:pPr>
              <w:pStyle w:val="TableParagraph"/>
              <w:spacing w:line="273" w:lineRule="auto"/>
              <w:ind w:left="108"/>
              <w:rPr>
                <w:sz w:val="20"/>
              </w:rPr>
            </w:pPr>
            <w:r>
              <w:rPr>
                <w:position w:val="2"/>
                <w:sz w:val="20"/>
              </w:rPr>
              <w:t>Hidrokarbonlar, C</w:t>
            </w:r>
            <w:r>
              <w:rPr>
                <w:sz w:val="13"/>
              </w:rPr>
              <w:t>12-20</w:t>
            </w:r>
            <w:r>
              <w:rPr>
                <w:position w:val="2"/>
                <w:sz w:val="20"/>
              </w:rPr>
              <w:t xml:space="preserve">, hidrojenle muamele edilmiş parafinik, distilasyonda </w:t>
            </w:r>
            <w:r>
              <w:rPr>
                <w:sz w:val="20"/>
              </w:rPr>
              <w:t>hafif olanlar, tüm rafine edilme geçmişi bilinen ve ürünün üretildiği</w:t>
            </w:r>
          </w:p>
          <w:p w14:paraId="7E1B246A" w14:textId="77777777" w:rsidR="00B52DCC" w:rsidRDefault="00916648">
            <w:pPr>
              <w:pStyle w:val="TableParagraph"/>
              <w:ind w:left="108"/>
              <w:rPr>
                <w:sz w:val="20"/>
              </w:rPr>
            </w:pPr>
            <w:r>
              <w:rPr>
                <w:sz w:val="20"/>
              </w:rPr>
              <w:t>maddenin karsinojen olmadığının gösterildiği durumlar hariç</w:t>
            </w:r>
          </w:p>
        </w:tc>
        <w:tc>
          <w:tcPr>
            <w:tcW w:w="1704" w:type="dxa"/>
          </w:tcPr>
          <w:p w14:paraId="7250F50F" w14:textId="77777777" w:rsidR="00B52DCC" w:rsidRDefault="00916648">
            <w:pPr>
              <w:pStyle w:val="TableParagraph"/>
              <w:spacing w:before="113"/>
              <w:ind w:left="111"/>
              <w:rPr>
                <w:sz w:val="20"/>
              </w:rPr>
            </w:pPr>
            <w:r>
              <w:rPr>
                <w:sz w:val="20"/>
              </w:rPr>
              <w:t>97675-86-0</w:t>
            </w:r>
          </w:p>
        </w:tc>
        <w:tc>
          <w:tcPr>
            <w:tcW w:w="1960" w:type="dxa"/>
            <w:gridSpan w:val="2"/>
          </w:tcPr>
          <w:p w14:paraId="26D638B6" w14:textId="77777777" w:rsidR="00B52DCC" w:rsidRDefault="00916648">
            <w:pPr>
              <w:pStyle w:val="TableParagraph"/>
              <w:spacing w:before="113"/>
              <w:ind w:left="109"/>
              <w:rPr>
                <w:sz w:val="20"/>
              </w:rPr>
            </w:pPr>
            <w:r>
              <w:rPr>
                <w:sz w:val="20"/>
              </w:rPr>
              <w:t>307-660-1</w:t>
            </w:r>
          </w:p>
        </w:tc>
      </w:tr>
      <w:tr w:rsidR="00B52DCC" w14:paraId="151258AA" w14:textId="77777777" w:rsidTr="004567AD">
        <w:trPr>
          <w:trHeight w:val="793"/>
        </w:trPr>
        <w:tc>
          <w:tcPr>
            <w:tcW w:w="1290" w:type="dxa"/>
          </w:tcPr>
          <w:p w14:paraId="583CA274" w14:textId="77777777" w:rsidR="00B52DCC" w:rsidRDefault="00916648">
            <w:pPr>
              <w:pStyle w:val="TableParagraph"/>
              <w:spacing w:before="113"/>
              <w:ind w:left="107"/>
              <w:rPr>
                <w:sz w:val="20"/>
              </w:rPr>
            </w:pPr>
            <w:r>
              <w:rPr>
                <w:sz w:val="20"/>
              </w:rPr>
              <w:t>888</w:t>
            </w:r>
          </w:p>
        </w:tc>
        <w:tc>
          <w:tcPr>
            <w:tcW w:w="5787" w:type="dxa"/>
            <w:gridSpan w:val="9"/>
          </w:tcPr>
          <w:p w14:paraId="29312B43" w14:textId="77777777" w:rsidR="00B52DCC" w:rsidRDefault="00916648">
            <w:pPr>
              <w:pStyle w:val="TableParagraph"/>
              <w:spacing w:line="271" w:lineRule="auto"/>
              <w:ind w:left="108"/>
              <w:rPr>
                <w:sz w:val="20"/>
              </w:rPr>
            </w:pPr>
            <w:r>
              <w:rPr>
                <w:position w:val="2"/>
                <w:sz w:val="20"/>
              </w:rPr>
              <w:t>Hidrokarbonlar, C</w:t>
            </w:r>
            <w:r>
              <w:rPr>
                <w:sz w:val="13"/>
              </w:rPr>
              <w:t>11-17</w:t>
            </w:r>
            <w:r>
              <w:rPr>
                <w:position w:val="2"/>
                <w:sz w:val="20"/>
              </w:rPr>
              <w:t xml:space="preserve">, çözücü ile özütlenmiş hafif naftenik, tüm rafine </w:t>
            </w:r>
            <w:r>
              <w:rPr>
                <w:sz w:val="20"/>
              </w:rPr>
              <w:t>edilme geçmişi bilinen ve ürünün üretildiği maddenin karsinojen</w:t>
            </w:r>
          </w:p>
          <w:p w14:paraId="5E558221" w14:textId="77777777" w:rsidR="00B52DCC" w:rsidRDefault="00916648">
            <w:pPr>
              <w:pStyle w:val="TableParagraph"/>
              <w:ind w:left="108"/>
              <w:rPr>
                <w:sz w:val="20"/>
              </w:rPr>
            </w:pPr>
            <w:r>
              <w:rPr>
                <w:sz w:val="20"/>
              </w:rPr>
              <w:t>olmadığının gösterildiği durumlar hariç</w:t>
            </w:r>
          </w:p>
        </w:tc>
        <w:tc>
          <w:tcPr>
            <w:tcW w:w="1704" w:type="dxa"/>
          </w:tcPr>
          <w:p w14:paraId="116E0F32" w14:textId="77777777" w:rsidR="00B52DCC" w:rsidRDefault="00916648">
            <w:pPr>
              <w:pStyle w:val="TableParagraph"/>
              <w:spacing w:before="113"/>
              <w:ind w:left="111"/>
              <w:rPr>
                <w:sz w:val="20"/>
              </w:rPr>
            </w:pPr>
            <w:r>
              <w:rPr>
                <w:sz w:val="20"/>
              </w:rPr>
              <w:t>97722-08-2</w:t>
            </w:r>
          </w:p>
        </w:tc>
        <w:tc>
          <w:tcPr>
            <w:tcW w:w="1960" w:type="dxa"/>
            <w:gridSpan w:val="2"/>
          </w:tcPr>
          <w:p w14:paraId="4649B786" w14:textId="77777777" w:rsidR="00B52DCC" w:rsidRDefault="00916648">
            <w:pPr>
              <w:pStyle w:val="TableParagraph"/>
              <w:spacing w:before="113"/>
              <w:ind w:left="109"/>
              <w:rPr>
                <w:sz w:val="20"/>
              </w:rPr>
            </w:pPr>
            <w:r>
              <w:rPr>
                <w:sz w:val="20"/>
              </w:rPr>
              <w:t>307-757-9</w:t>
            </w:r>
          </w:p>
        </w:tc>
      </w:tr>
      <w:tr w:rsidR="00B52DCC" w14:paraId="513D4339" w14:textId="77777777" w:rsidTr="004567AD">
        <w:trPr>
          <w:trHeight w:val="791"/>
        </w:trPr>
        <w:tc>
          <w:tcPr>
            <w:tcW w:w="1290" w:type="dxa"/>
          </w:tcPr>
          <w:p w14:paraId="7BE02215" w14:textId="77777777" w:rsidR="00B52DCC" w:rsidRDefault="00916648">
            <w:pPr>
              <w:pStyle w:val="TableParagraph"/>
              <w:spacing w:before="113"/>
              <w:ind w:left="107"/>
              <w:rPr>
                <w:sz w:val="20"/>
              </w:rPr>
            </w:pPr>
            <w:r>
              <w:rPr>
                <w:sz w:val="20"/>
              </w:rPr>
              <w:t>889</w:t>
            </w:r>
          </w:p>
        </w:tc>
        <w:tc>
          <w:tcPr>
            <w:tcW w:w="5787" w:type="dxa"/>
            <w:gridSpan w:val="9"/>
          </w:tcPr>
          <w:p w14:paraId="608885E6" w14:textId="77777777" w:rsidR="00B52DCC" w:rsidRDefault="00916648">
            <w:pPr>
              <w:pStyle w:val="TableParagraph"/>
              <w:spacing w:line="276" w:lineRule="auto"/>
              <w:ind w:left="108" w:right="88"/>
              <w:rPr>
                <w:sz w:val="20"/>
              </w:rPr>
            </w:pPr>
            <w:r>
              <w:rPr>
                <w:sz w:val="20"/>
              </w:rPr>
              <w:t>Gaz yağları, hidrojen ile muamele edilmiş, tüm rafine edilme geçmişi bilinen ve ürünün üretildiği maddelerin karsinojen olmadığının gösterildiği</w:t>
            </w:r>
          </w:p>
          <w:p w14:paraId="7085B593" w14:textId="77777777" w:rsidR="00B52DCC" w:rsidRDefault="00916648">
            <w:pPr>
              <w:pStyle w:val="TableParagraph"/>
              <w:spacing w:line="229" w:lineRule="exact"/>
              <w:ind w:left="108"/>
              <w:rPr>
                <w:sz w:val="20"/>
              </w:rPr>
            </w:pPr>
            <w:r>
              <w:rPr>
                <w:sz w:val="20"/>
              </w:rPr>
              <w:t>durumlar hariç</w:t>
            </w:r>
          </w:p>
        </w:tc>
        <w:tc>
          <w:tcPr>
            <w:tcW w:w="1704" w:type="dxa"/>
          </w:tcPr>
          <w:p w14:paraId="5493AD41" w14:textId="77777777" w:rsidR="00B52DCC" w:rsidRDefault="00916648">
            <w:pPr>
              <w:pStyle w:val="TableParagraph"/>
              <w:spacing w:before="113"/>
              <w:ind w:left="111"/>
              <w:rPr>
                <w:sz w:val="20"/>
              </w:rPr>
            </w:pPr>
            <w:r>
              <w:rPr>
                <w:sz w:val="20"/>
              </w:rPr>
              <w:t>97862-78-7</w:t>
            </w:r>
          </w:p>
        </w:tc>
        <w:tc>
          <w:tcPr>
            <w:tcW w:w="1960" w:type="dxa"/>
            <w:gridSpan w:val="2"/>
          </w:tcPr>
          <w:p w14:paraId="406A8356" w14:textId="77777777" w:rsidR="00B52DCC" w:rsidRDefault="00916648">
            <w:pPr>
              <w:pStyle w:val="TableParagraph"/>
              <w:spacing w:before="113"/>
              <w:ind w:left="109"/>
              <w:rPr>
                <w:sz w:val="20"/>
              </w:rPr>
            </w:pPr>
            <w:r>
              <w:rPr>
                <w:sz w:val="20"/>
              </w:rPr>
              <w:t>308-128-1</w:t>
            </w:r>
          </w:p>
        </w:tc>
      </w:tr>
      <w:tr w:rsidR="00B52DCC" w14:paraId="2CCD6B8C" w14:textId="77777777" w:rsidTr="004567AD">
        <w:trPr>
          <w:trHeight w:val="794"/>
        </w:trPr>
        <w:tc>
          <w:tcPr>
            <w:tcW w:w="1290" w:type="dxa"/>
          </w:tcPr>
          <w:p w14:paraId="3648B866" w14:textId="77777777" w:rsidR="00B52DCC" w:rsidRDefault="00916648">
            <w:pPr>
              <w:pStyle w:val="TableParagraph"/>
              <w:spacing w:before="116"/>
              <w:ind w:left="107"/>
              <w:rPr>
                <w:sz w:val="20"/>
              </w:rPr>
            </w:pPr>
            <w:r>
              <w:rPr>
                <w:sz w:val="20"/>
              </w:rPr>
              <w:t>890</w:t>
            </w:r>
          </w:p>
        </w:tc>
        <w:tc>
          <w:tcPr>
            <w:tcW w:w="5787" w:type="dxa"/>
            <w:gridSpan w:val="9"/>
          </w:tcPr>
          <w:p w14:paraId="1ED700F7" w14:textId="77777777" w:rsidR="00B52DCC" w:rsidRDefault="00916648">
            <w:pPr>
              <w:pStyle w:val="TableParagraph"/>
              <w:spacing w:line="226" w:lineRule="exact"/>
              <w:ind w:left="108"/>
              <w:rPr>
                <w:sz w:val="20"/>
              </w:rPr>
            </w:pPr>
            <w:r>
              <w:rPr>
                <w:sz w:val="20"/>
              </w:rPr>
              <w:t>Distilatlar (petrol), karbon ile muamele edilmiş, hafif derecede parafinik,</w:t>
            </w:r>
          </w:p>
          <w:p w14:paraId="394CCA63" w14:textId="77777777" w:rsidR="00B52DCC" w:rsidRDefault="00916648">
            <w:pPr>
              <w:pStyle w:val="TableParagraph"/>
              <w:spacing w:before="4" w:line="260" w:lineRule="atLeast"/>
              <w:ind w:left="108" w:right="99"/>
              <w:rPr>
                <w:sz w:val="20"/>
              </w:rPr>
            </w:pPr>
            <w:r>
              <w:rPr>
                <w:sz w:val="20"/>
              </w:rPr>
              <w:t>tüm rafine edilme geçmişi bilinen ve ürünün üretildiği maddelerin karsinojen olmadığının gösterildiği durumlar hariç</w:t>
            </w:r>
          </w:p>
        </w:tc>
        <w:tc>
          <w:tcPr>
            <w:tcW w:w="1704" w:type="dxa"/>
          </w:tcPr>
          <w:p w14:paraId="51FD1CD1" w14:textId="77777777" w:rsidR="00B52DCC" w:rsidRDefault="00916648">
            <w:pPr>
              <w:pStyle w:val="TableParagraph"/>
              <w:spacing w:before="116"/>
              <w:ind w:left="111"/>
              <w:rPr>
                <w:sz w:val="20"/>
              </w:rPr>
            </w:pPr>
            <w:r>
              <w:rPr>
                <w:sz w:val="20"/>
              </w:rPr>
              <w:t>100683-97-4</w:t>
            </w:r>
          </w:p>
        </w:tc>
        <w:tc>
          <w:tcPr>
            <w:tcW w:w="1960" w:type="dxa"/>
            <w:gridSpan w:val="2"/>
          </w:tcPr>
          <w:p w14:paraId="76476A7E" w14:textId="77777777" w:rsidR="00B52DCC" w:rsidRDefault="00916648">
            <w:pPr>
              <w:pStyle w:val="TableParagraph"/>
              <w:spacing w:before="116"/>
              <w:ind w:left="109"/>
              <w:rPr>
                <w:sz w:val="20"/>
              </w:rPr>
            </w:pPr>
            <w:r>
              <w:rPr>
                <w:sz w:val="20"/>
              </w:rPr>
              <w:t>309-667-5</w:t>
            </w:r>
          </w:p>
        </w:tc>
      </w:tr>
      <w:tr w:rsidR="00B52DCC" w14:paraId="252EBB43" w14:textId="77777777" w:rsidTr="004567AD">
        <w:trPr>
          <w:trHeight w:val="794"/>
        </w:trPr>
        <w:tc>
          <w:tcPr>
            <w:tcW w:w="1290" w:type="dxa"/>
          </w:tcPr>
          <w:p w14:paraId="5FA3926E" w14:textId="77777777" w:rsidR="00B52DCC" w:rsidRDefault="00916648">
            <w:pPr>
              <w:pStyle w:val="TableParagraph"/>
              <w:spacing w:before="113"/>
              <w:ind w:left="107"/>
              <w:rPr>
                <w:sz w:val="20"/>
              </w:rPr>
            </w:pPr>
            <w:r>
              <w:rPr>
                <w:sz w:val="20"/>
              </w:rPr>
              <w:t>891</w:t>
            </w:r>
          </w:p>
        </w:tc>
        <w:tc>
          <w:tcPr>
            <w:tcW w:w="5787" w:type="dxa"/>
            <w:gridSpan w:val="9"/>
          </w:tcPr>
          <w:p w14:paraId="2135651F" w14:textId="77777777" w:rsidR="00B52DCC" w:rsidRDefault="00916648">
            <w:pPr>
              <w:pStyle w:val="TableParagraph"/>
              <w:spacing w:line="223" w:lineRule="exact"/>
              <w:ind w:left="108"/>
              <w:rPr>
                <w:sz w:val="20"/>
              </w:rPr>
            </w:pPr>
            <w:r>
              <w:rPr>
                <w:sz w:val="20"/>
              </w:rPr>
              <w:t>Distilatlar (petrol) orta derecede parafinik, karbon ile muamele edilmiş, tüm</w:t>
            </w:r>
          </w:p>
          <w:p w14:paraId="187523F7" w14:textId="77777777" w:rsidR="00B52DCC" w:rsidRDefault="00916648">
            <w:pPr>
              <w:pStyle w:val="TableParagraph"/>
              <w:spacing w:before="6" w:line="260" w:lineRule="atLeast"/>
              <w:ind w:left="108"/>
              <w:rPr>
                <w:sz w:val="20"/>
              </w:rPr>
            </w:pPr>
            <w:r>
              <w:rPr>
                <w:sz w:val="20"/>
              </w:rPr>
              <w:t>rafine edilme geçmişi bilinen ve ürünün üretildiği maddelerin karsinojen olmadığının gösterildiği durumlar hariç</w:t>
            </w:r>
          </w:p>
        </w:tc>
        <w:tc>
          <w:tcPr>
            <w:tcW w:w="1704" w:type="dxa"/>
          </w:tcPr>
          <w:p w14:paraId="60F17C11" w14:textId="77777777" w:rsidR="00B52DCC" w:rsidRDefault="00916648">
            <w:pPr>
              <w:pStyle w:val="TableParagraph"/>
              <w:spacing w:before="113"/>
              <w:ind w:left="111"/>
              <w:rPr>
                <w:sz w:val="20"/>
              </w:rPr>
            </w:pPr>
            <w:r>
              <w:rPr>
                <w:sz w:val="20"/>
              </w:rPr>
              <w:t>100683-98-5</w:t>
            </w:r>
          </w:p>
        </w:tc>
        <w:tc>
          <w:tcPr>
            <w:tcW w:w="1960" w:type="dxa"/>
            <w:gridSpan w:val="2"/>
          </w:tcPr>
          <w:p w14:paraId="2B318101" w14:textId="77777777" w:rsidR="00B52DCC" w:rsidRDefault="00916648">
            <w:pPr>
              <w:pStyle w:val="TableParagraph"/>
              <w:spacing w:before="113"/>
              <w:ind w:left="109"/>
              <w:rPr>
                <w:sz w:val="20"/>
              </w:rPr>
            </w:pPr>
            <w:r>
              <w:rPr>
                <w:sz w:val="20"/>
              </w:rPr>
              <w:t>309-668-0</w:t>
            </w:r>
          </w:p>
        </w:tc>
      </w:tr>
      <w:tr w:rsidR="00B52DCC" w14:paraId="716CDC5A" w14:textId="77777777" w:rsidTr="004567AD">
        <w:trPr>
          <w:trHeight w:val="793"/>
        </w:trPr>
        <w:tc>
          <w:tcPr>
            <w:tcW w:w="1290" w:type="dxa"/>
          </w:tcPr>
          <w:p w14:paraId="0CD2C027" w14:textId="77777777" w:rsidR="00B52DCC" w:rsidRDefault="00916648">
            <w:pPr>
              <w:pStyle w:val="TableParagraph"/>
              <w:spacing w:before="113"/>
              <w:ind w:left="107"/>
              <w:rPr>
                <w:sz w:val="20"/>
              </w:rPr>
            </w:pPr>
            <w:r>
              <w:rPr>
                <w:sz w:val="20"/>
              </w:rPr>
              <w:t>892</w:t>
            </w:r>
          </w:p>
        </w:tc>
        <w:tc>
          <w:tcPr>
            <w:tcW w:w="5787" w:type="dxa"/>
            <w:gridSpan w:val="9"/>
          </w:tcPr>
          <w:p w14:paraId="0C223E3C" w14:textId="77777777" w:rsidR="00B52DCC" w:rsidRDefault="00916648">
            <w:pPr>
              <w:pStyle w:val="TableParagraph"/>
              <w:spacing w:line="276" w:lineRule="auto"/>
              <w:ind w:left="108"/>
              <w:rPr>
                <w:sz w:val="20"/>
              </w:rPr>
            </w:pPr>
            <w:r>
              <w:rPr>
                <w:sz w:val="20"/>
              </w:rPr>
              <w:t>Distilatlar (petrol), orta derecede parafinik, kil ile muamele edilmiş, tüm rafine edilme geçmişi bilinen ve ürünün üretildiği maddelerin karsinojen</w:t>
            </w:r>
          </w:p>
          <w:p w14:paraId="18BA41C4" w14:textId="77777777" w:rsidR="00B52DCC" w:rsidRDefault="00916648">
            <w:pPr>
              <w:pStyle w:val="TableParagraph"/>
              <w:ind w:left="108"/>
              <w:rPr>
                <w:sz w:val="20"/>
              </w:rPr>
            </w:pPr>
            <w:r>
              <w:rPr>
                <w:sz w:val="20"/>
              </w:rPr>
              <w:t>olmadığının gösterildiği durumlar hariç</w:t>
            </w:r>
          </w:p>
        </w:tc>
        <w:tc>
          <w:tcPr>
            <w:tcW w:w="1704" w:type="dxa"/>
          </w:tcPr>
          <w:p w14:paraId="3C79B7FF" w14:textId="77777777" w:rsidR="00B52DCC" w:rsidRDefault="00916648">
            <w:pPr>
              <w:pStyle w:val="TableParagraph"/>
              <w:spacing w:before="113"/>
              <w:ind w:left="111"/>
              <w:rPr>
                <w:sz w:val="20"/>
              </w:rPr>
            </w:pPr>
            <w:r>
              <w:rPr>
                <w:sz w:val="20"/>
              </w:rPr>
              <w:t>100683-99-6</w:t>
            </w:r>
          </w:p>
        </w:tc>
        <w:tc>
          <w:tcPr>
            <w:tcW w:w="1960" w:type="dxa"/>
            <w:gridSpan w:val="2"/>
          </w:tcPr>
          <w:p w14:paraId="24948988" w14:textId="77777777" w:rsidR="00B52DCC" w:rsidRDefault="00916648">
            <w:pPr>
              <w:pStyle w:val="TableParagraph"/>
              <w:spacing w:before="113"/>
              <w:ind w:left="109"/>
              <w:rPr>
                <w:sz w:val="20"/>
              </w:rPr>
            </w:pPr>
            <w:r>
              <w:rPr>
                <w:sz w:val="20"/>
              </w:rPr>
              <w:t>309-669-6</w:t>
            </w:r>
          </w:p>
        </w:tc>
      </w:tr>
      <w:tr w:rsidR="00B52DCC" w14:paraId="50C645E0" w14:textId="77777777" w:rsidTr="004567AD">
        <w:trPr>
          <w:trHeight w:val="527"/>
        </w:trPr>
        <w:tc>
          <w:tcPr>
            <w:tcW w:w="1290" w:type="dxa"/>
          </w:tcPr>
          <w:p w14:paraId="784E6081" w14:textId="77777777" w:rsidR="00B52DCC" w:rsidRDefault="00916648">
            <w:pPr>
              <w:pStyle w:val="TableParagraph"/>
              <w:spacing w:before="113"/>
              <w:ind w:left="107"/>
              <w:rPr>
                <w:sz w:val="20"/>
              </w:rPr>
            </w:pPr>
            <w:r>
              <w:rPr>
                <w:sz w:val="20"/>
              </w:rPr>
              <w:t>893</w:t>
            </w:r>
          </w:p>
        </w:tc>
        <w:tc>
          <w:tcPr>
            <w:tcW w:w="5787" w:type="dxa"/>
            <w:gridSpan w:val="9"/>
          </w:tcPr>
          <w:p w14:paraId="71D91FC9" w14:textId="77777777" w:rsidR="00B52DCC" w:rsidRDefault="00916648">
            <w:pPr>
              <w:pStyle w:val="TableParagraph"/>
              <w:spacing w:line="223" w:lineRule="exact"/>
              <w:ind w:left="108"/>
              <w:rPr>
                <w:sz w:val="20"/>
              </w:rPr>
            </w:pPr>
            <w:r>
              <w:rPr>
                <w:sz w:val="20"/>
              </w:rPr>
              <w:t>Yağlama gresleri, tüm rafine edilme geçmişi bilinen ve ürünün üretildiği</w:t>
            </w:r>
          </w:p>
          <w:p w14:paraId="31A543A7" w14:textId="77777777" w:rsidR="00B52DCC" w:rsidRDefault="00916648">
            <w:pPr>
              <w:pStyle w:val="TableParagraph"/>
              <w:spacing w:before="34"/>
              <w:ind w:left="108"/>
              <w:rPr>
                <w:sz w:val="20"/>
              </w:rPr>
            </w:pPr>
            <w:r>
              <w:rPr>
                <w:sz w:val="20"/>
              </w:rPr>
              <w:t>maddelerin karsinojen olmadığının gösterildiği durumlar hariç</w:t>
            </w:r>
          </w:p>
        </w:tc>
        <w:tc>
          <w:tcPr>
            <w:tcW w:w="1704" w:type="dxa"/>
          </w:tcPr>
          <w:p w14:paraId="2C212B38" w14:textId="77777777" w:rsidR="00B52DCC" w:rsidRDefault="00916648">
            <w:pPr>
              <w:pStyle w:val="TableParagraph"/>
              <w:spacing w:before="113"/>
              <w:ind w:left="111"/>
              <w:rPr>
                <w:sz w:val="20"/>
              </w:rPr>
            </w:pPr>
            <w:r>
              <w:rPr>
                <w:sz w:val="20"/>
              </w:rPr>
              <w:t>74869-21-9</w:t>
            </w:r>
          </w:p>
        </w:tc>
        <w:tc>
          <w:tcPr>
            <w:tcW w:w="1960" w:type="dxa"/>
            <w:gridSpan w:val="2"/>
          </w:tcPr>
          <w:p w14:paraId="0F83DD1C" w14:textId="77777777" w:rsidR="00B52DCC" w:rsidRDefault="00916648">
            <w:pPr>
              <w:pStyle w:val="TableParagraph"/>
              <w:spacing w:before="113"/>
              <w:ind w:left="109"/>
              <w:rPr>
                <w:sz w:val="20"/>
              </w:rPr>
            </w:pPr>
            <w:r>
              <w:rPr>
                <w:sz w:val="20"/>
              </w:rPr>
              <w:t>278-011-7</w:t>
            </w:r>
          </w:p>
        </w:tc>
      </w:tr>
      <w:tr w:rsidR="00B52DCC" w14:paraId="24760636" w14:textId="77777777" w:rsidTr="004567AD">
        <w:trPr>
          <w:trHeight w:val="530"/>
        </w:trPr>
        <w:tc>
          <w:tcPr>
            <w:tcW w:w="1290" w:type="dxa"/>
          </w:tcPr>
          <w:p w14:paraId="61737FE2" w14:textId="77777777" w:rsidR="00B52DCC" w:rsidRDefault="00916648">
            <w:pPr>
              <w:pStyle w:val="TableParagraph"/>
              <w:spacing w:before="113"/>
              <w:ind w:left="107"/>
              <w:rPr>
                <w:sz w:val="20"/>
              </w:rPr>
            </w:pPr>
            <w:r>
              <w:rPr>
                <w:sz w:val="20"/>
              </w:rPr>
              <w:t>894</w:t>
            </w:r>
          </w:p>
        </w:tc>
        <w:tc>
          <w:tcPr>
            <w:tcW w:w="5787" w:type="dxa"/>
            <w:gridSpan w:val="9"/>
          </w:tcPr>
          <w:p w14:paraId="26FDF551" w14:textId="77777777" w:rsidR="00B52DCC" w:rsidRDefault="00916648">
            <w:pPr>
              <w:pStyle w:val="TableParagraph"/>
              <w:spacing w:line="223" w:lineRule="exact"/>
              <w:ind w:left="108"/>
              <w:rPr>
                <w:sz w:val="20"/>
              </w:rPr>
            </w:pPr>
            <w:r>
              <w:rPr>
                <w:sz w:val="20"/>
              </w:rPr>
              <w:t>Yağlı mum (petrol), tüm rafine edilme geçmişi bilinen ve ürünün üretildiği</w:t>
            </w:r>
          </w:p>
          <w:p w14:paraId="77B8F3B2" w14:textId="77777777" w:rsidR="00B52DCC" w:rsidRDefault="00916648">
            <w:pPr>
              <w:pStyle w:val="TableParagraph"/>
              <w:spacing w:before="37"/>
              <w:ind w:left="108"/>
              <w:rPr>
                <w:sz w:val="20"/>
              </w:rPr>
            </w:pPr>
            <w:r>
              <w:rPr>
                <w:sz w:val="20"/>
              </w:rPr>
              <w:t>maddelerin karsinojen olmadığının gösterildiği durumlar hariç</w:t>
            </w:r>
          </w:p>
        </w:tc>
        <w:tc>
          <w:tcPr>
            <w:tcW w:w="1704" w:type="dxa"/>
          </w:tcPr>
          <w:p w14:paraId="0D69FA9D" w14:textId="77777777" w:rsidR="00B52DCC" w:rsidRDefault="00916648">
            <w:pPr>
              <w:pStyle w:val="TableParagraph"/>
              <w:spacing w:before="113"/>
              <w:ind w:left="111"/>
              <w:rPr>
                <w:sz w:val="20"/>
              </w:rPr>
            </w:pPr>
            <w:r>
              <w:rPr>
                <w:sz w:val="20"/>
              </w:rPr>
              <w:t>64742-61-6</w:t>
            </w:r>
          </w:p>
        </w:tc>
        <w:tc>
          <w:tcPr>
            <w:tcW w:w="1960" w:type="dxa"/>
            <w:gridSpan w:val="2"/>
          </w:tcPr>
          <w:p w14:paraId="35C011C2" w14:textId="77777777" w:rsidR="00B52DCC" w:rsidRDefault="00916648">
            <w:pPr>
              <w:pStyle w:val="TableParagraph"/>
              <w:spacing w:before="113"/>
              <w:ind w:left="109"/>
              <w:rPr>
                <w:sz w:val="20"/>
              </w:rPr>
            </w:pPr>
            <w:r>
              <w:rPr>
                <w:sz w:val="20"/>
              </w:rPr>
              <w:t>265-165-5</w:t>
            </w:r>
          </w:p>
        </w:tc>
      </w:tr>
      <w:tr w:rsidR="00B52DCC" w14:paraId="4956E9C5" w14:textId="77777777" w:rsidTr="004567AD">
        <w:trPr>
          <w:trHeight w:val="793"/>
        </w:trPr>
        <w:tc>
          <w:tcPr>
            <w:tcW w:w="1290" w:type="dxa"/>
          </w:tcPr>
          <w:p w14:paraId="5ED90B13" w14:textId="77777777" w:rsidR="00B52DCC" w:rsidRDefault="00916648">
            <w:pPr>
              <w:pStyle w:val="TableParagraph"/>
              <w:spacing w:before="113"/>
              <w:ind w:left="107"/>
              <w:rPr>
                <w:sz w:val="20"/>
              </w:rPr>
            </w:pPr>
            <w:r>
              <w:rPr>
                <w:sz w:val="20"/>
              </w:rPr>
              <w:t>895</w:t>
            </w:r>
          </w:p>
        </w:tc>
        <w:tc>
          <w:tcPr>
            <w:tcW w:w="5787" w:type="dxa"/>
            <w:gridSpan w:val="9"/>
          </w:tcPr>
          <w:p w14:paraId="478AC05A" w14:textId="77777777" w:rsidR="00B52DCC" w:rsidRDefault="00916648">
            <w:pPr>
              <w:pStyle w:val="TableParagraph"/>
              <w:spacing w:line="223" w:lineRule="exact"/>
              <w:ind w:left="108"/>
              <w:rPr>
                <w:sz w:val="20"/>
              </w:rPr>
            </w:pPr>
            <w:r>
              <w:rPr>
                <w:sz w:val="20"/>
              </w:rPr>
              <w:t>Yağlı mum (petrol), asit ile muamele edilmiş, tüm rafine edilme geçmişi</w:t>
            </w:r>
          </w:p>
          <w:p w14:paraId="31021E7A" w14:textId="77777777" w:rsidR="00B52DCC" w:rsidRDefault="00916648">
            <w:pPr>
              <w:pStyle w:val="TableParagraph"/>
              <w:spacing w:before="4" w:line="260" w:lineRule="atLeast"/>
              <w:ind w:left="108" w:right="88"/>
              <w:rPr>
                <w:sz w:val="20"/>
              </w:rPr>
            </w:pPr>
            <w:r>
              <w:rPr>
                <w:sz w:val="20"/>
              </w:rPr>
              <w:t>bilinen ve ürünün üretildiği maddelerin karsinojen olmadığının gösterildiği durumlar hariç</w:t>
            </w:r>
          </w:p>
        </w:tc>
        <w:tc>
          <w:tcPr>
            <w:tcW w:w="1704" w:type="dxa"/>
          </w:tcPr>
          <w:p w14:paraId="395809BC" w14:textId="77777777" w:rsidR="00B52DCC" w:rsidRDefault="00916648">
            <w:pPr>
              <w:pStyle w:val="TableParagraph"/>
              <w:spacing w:before="113"/>
              <w:ind w:left="111"/>
              <w:rPr>
                <w:sz w:val="20"/>
              </w:rPr>
            </w:pPr>
            <w:r>
              <w:rPr>
                <w:sz w:val="20"/>
              </w:rPr>
              <w:t>90669-77-5</w:t>
            </w:r>
          </w:p>
        </w:tc>
        <w:tc>
          <w:tcPr>
            <w:tcW w:w="1960" w:type="dxa"/>
            <w:gridSpan w:val="2"/>
          </w:tcPr>
          <w:p w14:paraId="017A3BDB" w14:textId="77777777" w:rsidR="00B52DCC" w:rsidRDefault="00916648">
            <w:pPr>
              <w:pStyle w:val="TableParagraph"/>
              <w:spacing w:before="113"/>
              <w:ind w:left="109"/>
              <w:rPr>
                <w:sz w:val="20"/>
              </w:rPr>
            </w:pPr>
            <w:r>
              <w:rPr>
                <w:sz w:val="20"/>
              </w:rPr>
              <w:t>292-659-8</w:t>
            </w:r>
          </w:p>
        </w:tc>
      </w:tr>
      <w:tr w:rsidR="00B52DCC" w14:paraId="084B1AE3" w14:textId="77777777" w:rsidTr="004567AD">
        <w:trPr>
          <w:trHeight w:val="791"/>
        </w:trPr>
        <w:tc>
          <w:tcPr>
            <w:tcW w:w="1290" w:type="dxa"/>
          </w:tcPr>
          <w:p w14:paraId="265300A9" w14:textId="77777777" w:rsidR="00B52DCC" w:rsidRDefault="00916648">
            <w:pPr>
              <w:pStyle w:val="TableParagraph"/>
              <w:spacing w:before="113"/>
              <w:ind w:left="107"/>
              <w:rPr>
                <w:sz w:val="20"/>
              </w:rPr>
            </w:pPr>
            <w:r>
              <w:rPr>
                <w:sz w:val="20"/>
              </w:rPr>
              <w:t>896</w:t>
            </w:r>
          </w:p>
        </w:tc>
        <w:tc>
          <w:tcPr>
            <w:tcW w:w="5787" w:type="dxa"/>
            <w:gridSpan w:val="9"/>
          </w:tcPr>
          <w:p w14:paraId="594D2D62" w14:textId="77777777" w:rsidR="00B52DCC" w:rsidRDefault="00916648">
            <w:pPr>
              <w:pStyle w:val="TableParagraph"/>
              <w:spacing w:line="276" w:lineRule="auto"/>
              <w:ind w:left="108" w:right="88"/>
              <w:rPr>
                <w:sz w:val="20"/>
              </w:rPr>
            </w:pPr>
            <w:r>
              <w:rPr>
                <w:sz w:val="20"/>
              </w:rPr>
              <w:t>Yağlı mum (petrol), kil ile muamele edilmiş, tüm rafine edilme geçmişi bilinen ve ürünün üretildiği maddelerin karsinojen olmadığının gösterildiği</w:t>
            </w:r>
          </w:p>
          <w:p w14:paraId="00D2E837" w14:textId="77777777" w:rsidR="00B52DCC" w:rsidRDefault="00916648">
            <w:pPr>
              <w:pStyle w:val="TableParagraph"/>
              <w:spacing w:line="229" w:lineRule="exact"/>
              <w:ind w:left="108"/>
              <w:rPr>
                <w:sz w:val="20"/>
              </w:rPr>
            </w:pPr>
            <w:r>
              <w:rPr>
                <w:sz w:val="20"/>
              </w:rPr>
              <w:t>durumlar hariç</w:t>
            </w:r>
          </w:p>
        </w:tc>
        <w:tc>
          <w:tcPr>
            <w:tcW w:w="1704" w:type="dxa"/>
          </w:tcPr>
          <w:p w14:paraId="362330C4" w14:textId="77777777" w:rsidR="00B52DCC" w:rsidRDefault="00916648">
            <w:pPr>
              <w:pStyle w:val="TableParagraph"/>
              <w:spacing w:before="113"/>
              <w:ind w:left="111"/>
              <w:rPr>
                <w:sz w:val="20"/>
              </w:rPr>
            </w:pPr>
            <w:r>
              <w:rPr>
                <w:sz w:val="20"/>
              </w:rPr>
              <w:t>90669-78-6</w:t>
            </w:r>
          </w:p>
        </w:tc>
        <w:tc>
          <w:tcPr>
            <w:tcW w:w="1960" w:type="dxa"/>
            <w:gridSpan w:val="2"/>
          </w:tcPr>
          <w:p w14:paraId="7F129E2D" w14:textId="77777777" w:rsidR="00B52DCC" w:rsidRDefault="00916648">
            <w:pPr>
              <w:pStyle w:val="TableParagraph"/>
              <w:spacing w:before="113"/>
              <w:ind w:left="109"/>
              <w:rPr>
                <w:sz w:val="20"/>
              </w:rPr>
            </w:pPr>
            <w:r>
              <w:rPr>
                <w:sz w:val="20"/>
              </w:rPr>
              <w:t>292-660-3</w:t>
            </w:r>
          </w:p>
        </w:tc>
      </w:tr>
      <w:tr w:rsidR="00B52DCC" w14:paraId="6D74DBE7" w14:textId="77777777" w:rsidTr="004567AD">
        <w:trPr>
          <w:trHeight w:val="794"/>
        </w:trPr>
        <w:tc>
          <w:tcPr>
            <w:tcW w:w="1290" w:type="dxa"/>
          </w:tcPr>
          <w:p w14:paraId="445337BA" w14:textId="77777777" w:rsidR="00B52DCC" w:rsidRDefault="00916648">
            <w:pPr>
              <w:pStyle w:val="TableParagraph"/>
              <w:spacing w:before="115"/>
              <w:ind w:left="107"/>
              <w:rPr>
                <w:sz w:val="20"/>
              </w:rPr>
            </w:pPr>
            <w:r>
              <w:rPr>
                <w:sz w:val="20"/>
              </w:rPr>
              <w:t>897</w:t>
            </w:r>
          </w:p>
        </w:tc>
        <w:tc>
          <w:tcPr>
            <w:tcW w:w="5787" w:type="dxa"/>
            <w:gridSpan w:val="9"/>
          </w:tcPr>
          <w:p w14:paraId="478DBC6D" w14:textId="77777777" w:rsidR="00B52DCC" w:rsidRDefault="00916648">
            <w:pPr>
              <w:pStyle w:val="TableParagraph"/>
              <w:spacing w:line="276" w:lineRule="auto"/>
              <w:ind w:left="108"/>
              <w:rPr>
                <w:sz w:val="20"/>
              </w:rPr>
            </w:pPr>
            <w:r>
              <w:rPr>
                <w:sz w:val="20"/>
              </w:rPr>
              <w:t>Yağlı mum (petrol), hidrojen ile muamele edilmiş, tüm rafine edilme geçmişi bilinen ve ürünün üretildiği maddelerin karsinojen olmadığının</w:t>
            </w:r>
          </w:p>
          <w:p w14:paraId="238283FB" w14:textId="77777777" w:rsidR="00B52DCC" w:rsidRDefault="00916648">
            <w:pPr>
              <w:pStyle w:val="TableParagraph"/>
              <w:spacing w:line="229" w:lineRule="exact"/>
              <w:ind w:left="108"/>
              <w:rPr>
                <w:sz w:val="20"/>
              </w:rPr>
            </w:pPr>
            <w:r>
              <w:rPr>
                <w:sz w:val="20"/>
              </w:rPr>
              <w:t>gösterildiği durumlar hariç</w:t>
            </w:r>
          </w:p>
        </w:tc>
        <w:tc>
          <w:tcPr>
            <w:tcW w:w="1704" w:type="dxa"/>
          </w:tcPr>
          <w:p w14:paraId="610DFA9D" w14:textId="77777777" w:rsidR="00B52DCC" w:rsidRDefault="00916648">
            <w:pPr>
              <w:pStyle w:val="TableParagraph"/>
              <w:spacing w:before="115"/>
              <w:ind w:left="111"/>
              <w:rPr>
                <w:sz w:val="20"/>
              </w:rPr>
            </w:pPr>
            <w:r>
              <w:rPr>
                <w:sz w:val="20"/>
              </w:rPr>
              <w:t>92062-09-4</w:t>
            </w:r>
          </w:p>
        </w:tc>
        <w:tc>
          <w:tcPr>
            <w:tcW w:w="1960" w:type="dxa"/>
            <w:gridSpan w:val="2"/>
          </w:tcPr>
          <w:p w14:paraId="70544F58" w14:textId="77777777" w:rsidR="00B52DCC" w:rsidRDefault="00916648">
            <w:pPr>
              <w:pStyle w:val="TableParagraph"/>
              <w:spacing w:before="115"/>
              <w:ind w:left="109"/>
              <w:rPr>
                <w:sz w:val="20"/>
              </w:rPr>
            </w:pPr>
            <w:r>
              <w:rPr>
                <w:sz w:val="20"/>
              </w:rPr>
              <w:t>295-523-6</w:t>
            </w:r>
          </w:p>
        </w:tc>
      </w:tr>
      <w:tr w:rsidR="00B52DCC" w14:paraId="5F3D85BE" w14:textId="77777777" w:rsidTr="004567AD">
        <w:trPr>
          <w:trHeight w:val="794"/>
        </w:trPr>
        <w:tc>
          <w:tcPr>
            <w:tcW w:w="1290" w:type="dxa"/>
          </w:tcPr>
          <w:p w14:paraId="37250D5A" w14:textId="77777777" w:rsidR="00B52DCC" w:rsidRDefault="00916648">
            <w:pPr>
              <w:pStyle w:val="TableParagraph"/>
              <w:spacing w:before="113"/>
              <w:ind w:left="107"/>
              <w:rPr>
                <w:sz w:val="20"/>
              </w:rPr>
            </w:pPr>
            <w:r>
              <w:rPr>
                <w:sz w:val="20"/>
              </w:rPr>
              <w:lastRenderedPageBreak/>
              <w:t>898</w:t>
            </w:r>
          </w:p>
        </w:tc>
        <w:tc>
          <w:tcPr>
            <w:tcW w:w="5787" w:type="dxa"/>
            <w:gridSpan w:val="9"/>
          </w:tcPr>
          <w:p w14:paraId="237E06D8" w14:textId="77777777" w:rsidR="00B52DCC" w:rsidRDefault="00916648">
            <w:pPr>
              <w:pStyle w:val="TableParagraph"/>
              <w:spacing w:line="223" w:lineRule="exact"/>
              <w:ind w:left="108"/>
              <w:rPr>
                <w:sz w:val="20"/>
              </w:rPr>
            </w:pPr>
            <w:r>
              <w:rPr>
                <w:sz w:val="20"/>
              </w:rPr>
              <w:t>Yağlı mum (petrol), düşük sıcaklıkta eriyen, tüm rafine edilme geçmişi</w:t>
            </w:r>
          </w:p>
          <w:p w14:paraId="34D95B72" w14:textId="77777777" w:rsidR="00B52DCC" w:rsidRDefault="00916648">
            <w:pPr>
              <w:pStyle w:val="TableParagraph"/>
              <w:spacing w:before="6" w:line="260" w:lineRule="atLeast"/>
              <w:ind w:left="108" w:right="33"/>
              <w:rPr>
                <w:sz w:val="20"/>
              </w:rPr>
            </w:pPr>
            <w:r>
              <w:rPr>
                <w:sz w:val="20"/>
              </w:rPr>
              <w:t>bilinen ve ürünün üretilldiği maddelerin karsinojen olmadığının gösterildiği durumlar hariç</w:t>
            </w:r>
          </w:p>
        </w:tc>
        <w:tc>
          <w:tcPr>
            <w:tcW w:w="1704" w:type="dxa"/>
          </w:tcPr>
          <w:p w14:paraId="1195E920" w14:textId="77777777" w:rsidR="00B52DCC" w:rsidRDefault="00916648">
            <w:pPr>
              <w:pStyle w:val="TableParagraph"/>
              <w:spacing w:before="113"/>
              <w:ind w:left="111"/>
              <w:rPr>
                <w:sz w:val="20"/>
              </w:rPr>
            </w:pPr>
            <w:r>
              <w:rPr>
                <w:sz w:val="20"/>
              </w:rPr>
              <w:t>92062-10-7</w:t>
            </w:r>
          </w:p>
        </w:tc>
        <w:tc>
          <w:tcPr>
            <w:tcW w:w="1960" w:type="dxa"/>
            <w:gridSpan w:val="2"/>
          </w:tcPr>
          <w:p w14:paraId="3F1D39C1" w14:textId="77777777" w:rsidR="00B52DCC" w:rsidRDefault="00916648">
            <w:pPr>
              <w:pStyle w:val="TableParagraph"/>
              <w:spacing w:before="113"/>
              <w:ind w:left="109"/>
              <w:rPr>
                <w:sz w:val="20"/>
              </w:rPr>
            </w:pPr>
            <w:r>
              <w:rPr>
                <w:sz w:val="20"/>
              </w:rPr>
              <w:t>295-524-1</w:t>
            </w:r>
          </w:p>
        </w:tc>
      </w:tr>
      <w:tr w:rsidR="00B52DCC" w14:paraId="792A6050" w14:textId="77777777" w:rsidTr="004567AD">
        <w:trPr>
          <w:trHeight w:val="793"/>
        </w:trPr>
        <w:tc>
          <w:tcPr>
            <w:tcW w:w="1290" w:type="dxa"/>
          </w:tcPr>
          <w:p w14:paraId="5640A1B0" w14:textId="77777777" w:rsidR="00B52DCC" w:rsidRDefault="00916648">
            <w:pPr>
              <w:pStyle w:val="TableParagraph"/>
              <w:spacing w:before="113"/>
              <w:ind w:left="107"/>
              <w:rPr>
                <w:sz w:val="20"/>
              </w:rPr>
            </w:pPr>
            <w:r>
              <w:rPr>
                <w:sz w:val="20"/>
              </w:rPr>
              <w:t>899</w:t>
            </w:r>
          </w:p>
        </w:tc>
        <w:tc>
          <w:tcPr>
            <w:tcW w:w="5787" w:type="dxa"/>
            <w:gridSpan w:val="9"/>
          </w:tcPr>
          <w:p w14:paraId="0887CAB6" w14:textId="77777777" w:rsidR="00B52DCC" w:rsidRDefault="00916648">
            <w:pPr>
              <w:pStyle w:val="TableParagraph"/>
              <w:spacing w:line="276" w:lineRule="auto"/>
              <w:ind w:left="108"/>
              <w:rPr>
                <w:sz w:val="20"/>
              </w:rPr>
            </w:pPr>
            <w:r>
              <w:rPr>
                <w:sz w:val="20"/>
              </w:rPr>
              <w:t>Yağlı mum (petrol), düşük sıcaklıkta eriyen, hidrojen ile muamele edilmiş, tüm rafine edilme geçmişi bilinen ve ürünün üretilldiği maddelerin</w:t>
            </w:r>
          </w:p>
          <w:p w14:paraId="5C785F90" w14:textId="77777777" w:rsidR="00B52DCC" w:rsidRDefault="00916648">
            <w:pPr>
              <w:pStyle w:val="TableParagraph"/>
              <w:ind w:left="108"/>
              <w:rPr>
                <w:sz w:val="20"/>
              </w:rPr>
            </w:pPr>
            <w:r>
              <w:rPr>
                <w:sz w:val="20"/>
              </w:rPr>
              <w:t>karsinojen olmadığının gösterildiği durumlar hariç</w:t>
            </w:r>
          </w:p>
        </w:tc>
        <w:tc>
          <w:tcPr>
            <w:tcW w:w="1704" w:type="dxa"/>
          </w:tcPr>
          <w:p w14:paraId="10F7010A" w14:textId="77777777" w:rsidR="00B52DCC" w:rsidRDefault="00916648">
            <w:pPr>
              <w:pStyle w:val="TableParagraph"/>
              <w:spacing w:before="113"/>
              <w:ind w:left="111"/>
              <w:rPr>
                <w:sz w:val="20"/>
              </w:rPr>
            </w:pPr>
            <w:r>
              <w:rPr>
                <w:sz w:val="20"/>
              </w:rPr>
              <w:t>92062-11-8</w:t>
            </w:r>
          </w:p>
        </w:tc>
        <w:tc>
          <w:tcPr>
            <w:tcW w:w="1960" w:type="dxa"/>
            <w:gridSpan w:val="2"/>
          </w:tcPr>
          <w:p w14:paraId="6EEF9B6C" w14:textId="77777777" w:rsidR="00B52DCC" w:rsidRDefault="00916648">
            <w:pPr>
              <w:pStyle w:val="TableParagraph"/>
              <w:spacing w:before="113"/>
              <w:ind w:left="109"/>
              <w:rPr>
                <w:sz w:val="20"/>
              </w:rPr>
            </w:pPr>
            <w:r>
              <w:rPr>
                <w:sz w:val="20"/>
              </w:rPr>
              <w:t>295-525-7</w:t>
            </w:r>
          </w:p>
        </w:tc>
      </w:tr>
      <w:tr w:rsidR="00B52DCC" w14:paraId="0055BD5F" w14:textId="77777777" w:rsidTr="004567AD">
        <w:trPr>
          <w:trHeight w:val="791"/>
        </w:trPr>
        <w:tc>
          <w:tcPr>
            <w:tcW w:w="1290" w:type="dxa"/>
          </w:tcPr>
          <w:p w14:paraId="69BDD46C" w14:textId="77777777" w:rsidR="00B52DCC" w:rsidRDefault="00916648">
            <w:pPr>
              <w:pStyle w:val="TableParagraph"/>
              <w:spacing w:before="113"/>
              <w:ind w:left="107"/>
              <w:rPr>
                <w:sz w:val="20"/>
              </w:rPr>
            </w:pPr>
            <w:r>
              <w:rPr>
                <w:sz w:val="20"/>
              </w:rPr>
              <w:t>900</w:t>
            </w:r>
          </w:p>
        </w:tc>
        <w:tc>
          <w:tcPr>
            <w:tcW w:w="5787" w:type="dxa"/>
            <w:gridSpan w:val="9"/>
          </w:tcPr>
          <w:p w14:paraId="328B1AB6" w14:textId="77777777" w:rsidR="00B52DCC" w:rsidRDefault="00916648">
            <w:pPr>
              <w:pStyle w:val="TableParagraph"/>
              <w:spacing w:line="223" w:lineRule="exact"/>
              <w:ind w:left="108"/>
              <w:rPr>
                <w:sz w:val="20"/>
              </w:rPr>
            </w:pPr>
            <w:r>
              <w:rPr>
                <w:sz w:val="20"/>
              </w:rPr>
              <w:t>Yağlı mum (petrol), düşük sıcaklıkta eriyen, karbon ile muamele edilmiş,</w:t>
            </w:r>
          </w:p>
          <w:p w14:paraId="1D8C8C0A" w14:textId="77777777" w:rsidR="00B52DCC" w:rsidRDefault="00916648">
            <w:pPr>
              <w:pStyle w:val="TableParagraph"/>
              <w:spacing w:before="4" w:line="260" w:lineRule="atLeast"/>
              <w:ind w:left="108" w:right="99"/>
              <w:rPr>
                <w:sz w:val="20"/>
              </w:rPr>
            </w:pPr>
            <w:r>
              <w:rPr>
                <w:sz w:val="20"/>
              </w:rPr>
              <w:t>tüm rafine edilme geçmişi bilinen ve ürünün üretildiği maddelerin karsinojen olmadığının gösterildiği durumlar hariç</w:t>
            </w:r>
          </w:p>
        </w:tc>
        <w:tc>
          <w:tcPr>
            <w:tcW w:w="1704" w:type="dxa"/>
          </w:tcPr>
          <w:p w14:paraId="33E51FE5" w14:textId="77777777" w:rsidR="00B52DCC" w:rsidRDefault="00916648">
            <w:pPr>
              <w:pStyle w:val="TableParagraph"/>
              <w:spacing w:before="113"/>
              <w:ind w:left="111"/>
              <w:rPr>
                <w:sz w:val="20"/>
              </w:rPr>
            </w:pPr>
            <w:r>
              <w:rPr>
                <w:sz w:val="20"/>
              </w:rPr>
              <w:t>97863-04-2</w:t>
            </w:r>
          </w:p>
        </w:tc>
        <w:tc>
          <w:tcPr>
            <w:tcW w:w="1960" w:type="dxa"/>
            <w:gridSpan w:val="2"/>
          </w:tcPr>
          <w:p w14:paraId="780559DF" w14:textId="77777777" w:rsidR="00B52DCC" w:rsidRDefault="00916648">
            <w:pPr>
              <w:pStyle w:val="TableParagraph"/>
              <w:spacing w:before="113"/>
              <w:ind w:left="109"/>
              <w:rPr>
                <w:sz w:val="20"/>
              </w:rPr>
            </w:pPr>
            <w:r>
              <w:rPr>
                <w:sz w:val="20"/>
              </w:rPr>
              <w:t>308-155-9</w:t>
            </w:r>
          </w:p>
        </w:tc>
      </w:tr>
      <w:tr w:rsidR="00B52DCC" w14:paraId="0D806197" w14:textId="77777777" w:rsidTr="004567AD">
        <w:trPr>
          <w:trHeight w:val="794"/>
        </w:trPr>
        <w:tc>
          <w:tcPr>
            <w:tcW w:w="1290" w:type="dxa"/>
          </w:tcPr>
          <w:p w14:paraId="744E94A4" w14:textId="77777777" w:rsidR="00B52DCC" w:rsidRDefault="00916648">
            <w:pPr>
              <w:pStyle w:val="TableParagraph"/>
              <w:spacing w:before="115"/>
              <w:ind w:left="107"/>
              <w:rPr>
                <w:sz w:val="20"/>
              </w:rPr>
            </w:pPr>
            <w:r>
              <w:rPr>
                <w:sz w:val="20"/>
              </w:rPr>
              <w:t>901</w:t>
            </w:r>
          </w:p>
        </w:tc>
        <w:tc>
          <w:tcPr>
            <w:tcW w:w="5787" w:type="dxa"/>
            <w:gridSpan w:val="9"/>
          </w:tcPr>
          <w:p w14:paraId="05A93B17" w14:textId="77777777" w:rsidR="00B52DCC" w:rsidRDefault="00916648">
            <w:pPr>
              <w:pStyle w:val="TableParagraph"/>
              <w:spacing w:line="276" w:lineRule="auto"/>
              <w:ind w:left="108"/>
              <w:rPr>
                <w:sz w:val="20"/>
              </w:rPr>
            </w:pPr>
            <w:r>
              <w:rPr>
                <w:sz w:val="20"/>
              </w:rPr>
              <w:t>Yağlı mum (petrol), düşük sıcaklıkta eriyen, kil ile muamele edilmiş, tüm rafine edilme geçmişi bilinen ve ürünün üretildiği maddelerin karsinojen</w:t>
            </w:r>
          </w:p>
          <w:p w14:paraId="484C853F" w14:textId="77777777" w:rsidR="00B52DCC" w:rsidRDefault="00916648">
            <w:pPr>
              <w:pStyle w:val="TableParagraph"/>
              <w:spacing w:line="229" w:lineRule="exact"/>
              <w:ind w:left="108"/>
              <w:rPr>
                <w:sz w:val="20"/>
              </w:rPr>
            </w:pPr>
            <w:r>
              <w:rPr>
                <w:sz w:val="20"/>
              </w:rPr>
              <w:t>olmadığının gösterildiği durumlar hariç</w:t>
            </w:r>
          </w:p>
        </w:tc>
        <w:tc>
          <w:tcPr>
            <w:tcW w:w="1704" w:type="dxa"/>
          </w:tcPr>
          <w:p w14:paraId="3AA09BF4" w14:textId="77777777" w:rsidR="00B52DCC" w:rsidRDefault="00916648">
            <w:pPr>
              <w:pStyle w:val="TableParagraph"/>
              <w:spacing w:before="115"/>
              <w:ind w:left="111"/>
              <w:rPr>
                <w:sz w:val="20"/>
              </w:rPr>
            </w:pPr>
            <w:r>
              <w:rPr>
                <w:sz w:val="20"/>
              </w:rPr>
              <w:t>97863-05-3</w:t>
            </w:r>
          </w:p>
        </w:tc>
        <w:tc>
          <w:tcPr>
            <w:tcW w:w="1960" w:type="dxa"/>
            <w:gridSpan w:val="2"/>
          </w:tcPr>
          <w:p w14:paraId="3E8B9FDB" w14:textId="77777777" w:rsidR="00B52DCC" w:rsidRDefault="00916648">
            <w:pPr>
              <w:pStyle w:val="TableParagraph"/>
              <w:spacing w:before="115"/>
              <w:ind w:left="109"/>
              <w:rPr>
                <w:sz w:val="20"/>
              </w:rPr>
            </w:pPr>
            <w:r>
              <w:rPr>
                <w:sz w:val="20"/>
              </w:rPr>
              <w:t>308-156-4</w:t>
            </w:r>
          </w:p>
        </w:tc>
      </w:tr>
      <w:tr w:rsidR="00B52DCC" w14:paraId="3178D6C4" w14:textId="77777777" w:rsidTr="004567AD">
        <w:trPr>
          <w:trHeight w:val="794"/>
        </w:trPr>
        <w:tc>
          <w:tcPr>
            <w:tcW w:w="1290" w:type="dxa"/>
          </w:tcPr>
          <w:p w14:paraId="112C86D8" w14:textId="77777777" w:rsidR="00B52DCC" w:rsidRDefault="00916648">
            <w:pPr>
              <w:pStyle w:val="TableParagraph"/>
              <w:spacing w:before="113"/>
              <w:ind w:left="107"/>
              <w:rPr>
                <w:sz w:val="20"/>
              </w:rPr>
            </w:pPr>
            <w:r>
              <w:rPr>
                <w:sz w:val="20"/>
              </w:rPr>
              <w:t>902</w:t>
            </w:r>
          </w:p>
        </w:tc>
        <w:tc>
          <w:tcPr>
            <w:tcW w:w="5787" w:type="dxa"/>
            <w:gridSpan w:val="9"/>
          </w:tcPr>
          <w:p w14:paraId="743DCDA7" w14:textId="77777777" w:rsidR="00B52DCC" w:rsidRDefault="00916648">
            <w:pPr>
              <w:pStyle w:val="TableParagraph"/>
              <w:spacing w:line="223" w:lineRule="exact"/>
              <w:ind w:left="108"/>
              <w:rPr>
                <w:sz w:val="20"/>
              </w:rPr>
            </w:pPr>
            <w:r>
              <w:rPr>
                <w:sz w:val="20"/>
              </w:rPr>
              <w:t>Yağlı</w:t>
            </w:r>
            <w:r>
              <w:rPr>
                <w:spacing w:val="-13"/>
                <w:sz w:val="20"/>
              </w:rPr>
              <w:t xml:space="preserve"> </w:t>
            </w:r>
            <w:r>
              <w:rPr>
                <w:sz w:val="20"/>
              </w:rPr>
              <w:t>mum</w:t>
            </w:r>
            <w:r>
              <w:rPr>
                <w:spacing w:val="-14"/>
                <w:sz w:val="20"/>
              </w:rPr>
              <w:t xml:space="preserve"> </w:t>
            </w:r>
            <w:r>
              <w:rPr>
                <w:sz w:val="20"/>
              </w:rPr>
              <w:t>(petrol),</w:t>
            </w:r>
            <w:r>
              <w:rPr>
                <w:spacing w:val="-14"/>
                <w:sz w:val="20"/>
              </w:rPr>
              <w:t xml:space="preserve"> </w:t>
            </w:r>
            <w:r>
              <w:rPr>
                <w:sz w:val="20"/>
              </w:rPr>
              <w:t>düşük</w:t>
            </w:r>
            <w:r>
              <w:rPr>
                <w:spacing w:val="-15"/>
                <w:sz w:val="20"/>
              </w:rPr>
              <w:t xml:space="preserve"> </w:t>
            </w:r>
            <w:r>
              <w:rPr>
                <w:sz w:val="20"/>
              </w:rPr>
              <w:t>sıcaklıkta</w:t>
            </w:r>
            <w:r>
              <w:rPr>
                <w:spacing w:val="-14"/>
                <w:sz w:val="20"/>
              </w:rPr>
              <w:t xml:space="preserve"> </w:t>
            </w:r>
            <w:r>
              <w:rPr>
                <w:sz w:val="20"/>
              </w:rPr>
              <w:t>eriyen,</w:t>
            </w:r>
            <w:r>
              <w:rPr>
                <w:spacing w:val="-11"/>
                <w:sz w:val="20"/>
              </w:rPr>
              <w:t xml:space="preserve"> </w:t>
            </w:r>
            <w:r>
              <w:rPr>
                <w:sz w:val="20"/>
              </w:rPr>
              <w:t>silisik</w:t>
            </w:r>
            <w:r>
              <w:rPr>
                <w:spacing w:val="-13"/>
                <w:sz w:val="20"/>
              </w:rPr>
              <w:t xml:space="preserve"> </w:t>
            </w:r>
            <w:r>
              <w:rPr>
                <w:sz w:val="20"/>
              </w:rPr>
              <w:t>asit</w:t>
            </w:r>
            <w:r>
              <w:rPr>
                <w:spacing w:val="-13"/>
                <w:sz w:val="20"/>
              </w:rPr>
              <w:t xml:space="preserve"> </w:t>
            </w:r>
            <w:r>
              <w:rPr>
                <w:sz w:val="20"/>
              </w:rPr>
              <w:t>ile</w:t>
            </w:r>
            <w:r>
              <w:rPr>
                <w:spacing w:val="-12"/>
                <w:sz w:val="20"/>
              </w:rPr>
              <w:t xml:space="preserve"> </w:t>
            </w:r>
            <w:r>
              <w:rPr>
                <w:sz w:val="20"/>
              </w:rPr>
              <w:t>muamele</w:t>
            </w:r>
            <w:r>
              <w:rPr>
                <w:spacing w:val="-14"/>
                <w:sz w:val="20"/>
              </w:rPr>
              <w:t xml:space="preserve"> </w:t>
            </w:r>
            <w:r>
              <w:rPr>
                <w:sz w:val="20"/>
              </w:rPr>
              <w:t>edilmiş,</w:t>
            </w:r>
          </w:p>
          <w:p w14:paraId="020780EC" w14:textId="77777777" w:rsidR="00B52DCC" w:rsidRDefault="00916648">
            <w:pPr>
              <w:pStyle w:val="TableParagraph"/>
              <w:spacing w:before="6" w:line="260" w:lineRule="atLeast"/>
              <w:ind w:left="108" w:right="99"/>
              <w:rPr>
                <w:sz w:val="20"/>
              </w:rPr>
            </w:pPr>
            <w:r>
              <w:rPr>
                <w:sz w:val="20"/>
              </w:rPr>
              <w:t>tüm rafine edilme geçmişi bilinen ve ürünün üretildiği maddelerin karsinojen olmadığının gösterildiği durumlar hariç</w:t>
            </w:r>
          </w:p>
        </w:tc>
        <w:tc>
          <w:tcPr>
            <w:tcW w:w="1704" w:type="dxa"/>
          </w:tcPr>
          <w:p w14:paraId="74E99DF2" w14:textId="77777777" w:rsidR="00B52DCC" w:rsidRDefault="00916648">
            <w:pPr>
              <w:pStyle w:val="TableParagraph"/>
              <w:spacing w:before="113"/>
              <w:ind w:left="111"/>
              <w:rPr>
                <w:sz w:val="20"/>
              </w:rPr>
            </w:pPr>
            <w:r>
              <w:rPr>
                <w:sz w:val="20"/>
              </w:rPr>
              <w:t>97863-06-4</w:t>
            </w:r>
          </w:p>
        </w:tc>
        <w:tc>
          <w:tcPr>
            <w:tcW w:w="1960" w:type="dxa"/>
            <w:gridSpan w:val="2"/>
          </w:tcPr>
          <w:p w14:paraId="415D404E" w14:textId="77777777" w:rsidR="00B52DCC" w:rsidRDefault="00916648">
            <w:pPr>
              <w:pStyle w:val="TableParagraph"/>
              <w:spacing w:before="113"/>
              <w:ind w:left="109"/>
              <w:rPr>
                <w:sz w:val="20"/>
              </w:rPr>
            </w:pPr>
            <w:r>
              <w:rPr>
                <w:sz w:val="20"/>
              </w:rPr>
              <w:t>308-158-5</w:t>
            </w:r>
          </w:p>
        </w:tc>
      </w:tr>
      <w:tr w:rsidR="00B52DCC" w14:paraId="4FE27097" w14:textId="77777777" w:rsidTr="004567AD">
        <w:trPr>
          <w:trHeight w:val="794"/>
        </w:trPr>
        <w:tc>
          <w:tcPr>
            <w:tcW w:w="1290" w:type="dxa"/>
          </w:tcPr>
          <w:p w14:paraId="03D3DC4C" w14:textId="77777777" w:rsidR="00B52DCC" w:rsidRDefault="00916648">
            <w:pPr>
              <w:pStyle w:val="TableParagraph"/>
              <w:spacing w:before="113"/>
              <w:ind w:left="107"/>
              <w:rPr>
                <w:sz w:val="20"/>
              </w:rPr>
            </w:pPr>
            <w:r>
              <w:rPr>
                <w:sz w:val="20"/>
              </w:rPr>
              <w:t>903</w:t>
            </w:r>
          </w:p>
        </w:tc>
        <w:tc>
          <w:tcPr>
            <w:tcW w:w="5787" w:type="dxa"/>
            <w:gridSpan w:val="9"/>
          </w:tcPr>
          <w:p w14:paraId="71B700D6" w14:textId="77777777" w:rsidR="00B52DCC" w:rsidRDefault="00916648">
            <w:pPr>
              <w:pStyle w:val="TableParagraph"/>
              <w:spacing w:line="276" w:lineRule="auto"/>
              <w:ind w:left="108" w:right="16"/>
              <w:rPr>
                <w:sz w:val="20"/>
              </w:rPr>
            </w:pPr>
            <w:r>
              <w:rPr>
                <w:sz w:val="20"/>
              </w:rPr>
              <w:t>Yağlı mum (petrol), karbon ile muamele edilmiş, tüm rafine edilme geçmişi bilinen ve ürünün üretildiği maddelerin karsinojen olmadığının gösterildiği</w:t>
            </w:r>
          </w:p>
          <w:p w14:paraId="14A7F88C" w14:textId="77777777" w:rsidR="00B52DCC" w:rsidRDefault="00916648">
            <w:pPr>
              <w:pStyle w:val="TableParagraph"/>
              <w:ind w:left="108"/>
              <w:rPr>
                <w:sz w:val="20"/>
              </w:rPr>
            </w:pPr>
            <w:r>
              <w:rPr>
                <w:sz w:val="20"/>
              </w:rPr>
              <w:t>durumlar hariç</w:t>
            </w:r>
          </w:p>
        </w:tc>
        <w:tc>
          <w:tcPr>
            <w:tcW w:w="1704" w:type="dxa"/>
          </w:tcPr>
          <w:p w14:paraId="0AF6CE6E" w14:textId="77777777" w:rsidR="00B52DCC" w:rsidRDefault="00916648">
            <w:pPr>
              <w:pStyle w:val="TableParagraph"/>
              <w:spacing w:before="113"/>
              <w:ind w:left="111"/>
              <w:rPr>
                <w:sz w:val="20"/>
              </w:rPr>
            </w:pPr>
            <w:r>
              <w:rPr>
                <w:sz w:val="20"/>
              </w:rPr>
              <w:t>100684-49-9</w:t>
            </w:r>
          </w:p>
        </w:tc>
        <w:tc>
          <w:tcPr>
            <w:tcW w:w="1960" w:type="dxa"/>
            <w:gridSpan w:val="2"/>
          </w:tcPr>
          <w:p w14:paraId="395A14F3" w14:textId="77777777" w:rsidR="00B52DCC" w:rsidRDefault="00916648">
            <w:pPr>
              <w:pStyle w:val="TableParagraph"/>
              <w:spacing w:before="113"/>
              <w:ind w:left="109"/>
              <w:rPr>
                <w:sz w:val="20"/>
              </w:rPr>
            </w:pPr>
            <w:r>
              <w:rPr>
                <w:sz w:val="20"/>
              </w:rPr>
              <w:t>309-723-9</w:t>
            </w:r>
          </w:p>
        </w:tc>
      </w:tr>
      <w:tr w:rsidR="00B52DCC" w14:paraId="0992E9E9" w14:textId="77777777" w:rsidTr="004567AD">
        <w:trPr>
          <w:trHeight w:val="530"/>
        </w:trPr>
        <w:tc>
          <w:tcPr>
            <w:tcW w:w="1290" w:type="dxa"/>
          </w:tcPr>
          <w:p w14:paraId="2F33B0C3" w14:textId="77777777" w:rsidR="00B52DCC" w:rsidRDefault="00916648">
            <w:pPr>
              <w:pStyle w:val="TableParagraph"/>
              <w:spacing w:before="116"/>
              <w:ind w:left="107"/>
              <w:rPr>
                <w:sz w:val="20"/>
              </w:rPr>
            </w:pPr>
            <w:r>
              <w:rPr>
                <w:sz w:val="20"/>
              </w:rPr>
              <w:t>904</w:t>
            </w:r>
          </w:p>
        </w:tc>
        <w:tc>
          <w:tcPr>
            <w:tcW w:w="5787" w:type="dxa"/>
            <w:gridSpan w:val="9"/>
          </w:tcPr>
          <w:p w14:paraId="6D10F484" w14:textId="77777777" w:rsidR="00B52DCC" w:rsidRDefault="00916648">
            <w:pPr>
              <w:pStyle w:val="TableParagraph"/>
              <w:spacing w:line="226" w:lineRule="exact"/>
              <w:ind w:left="108"/>
              <w:rPr>
                <w:sz w:val="20"/>
              </w:rPr>
            </w:pPr>
            <w:r>
              <w:rPr>
                <w:sz w:val="20"/>
              </w:rPr>
              <w:t>Petrolatum, tüm rafine edilme geçmişi bilinen ve ürünün üretildiği</w:t>
            </w:r>
          </w:p>
          <w:p w14:paraId="3E815753" w14:textId="77777777" w:rsidR="00B52DCC" w:rsidRDefault="00916648">
            <w:pPr>
              <w:pStyle w:val="TableParagraph"/>
              <w:spacing w:before="34"/>
              <w:ind w:left="108"/>
              <w:rPr>
                <w:sz w:val="20"/>
              </w:rPr>
            </w:pPr>
            <w:r>
              <w:rPr>
                <w:sz w:val="20"/>
              </w:rPr>
              <w:t>maddelerin karsinojen olmadığının gösterildiği durumlar hariç</w:t>
            </w:r>
          </w:p>
        </w:tc>
        <w:tc>
          <w:tcPr>
            <w:tcW w:w="1704" w:type="dxa"/>
          </w:tcPr>
          <w:p w14:paraId="02FFF03C" w14:textId="77777777" w:rsidR="00B52DCC" w:rsidRDefault="00916648">
            <w:pPr>
              <w:pStyle w:val="TableParagraph"/>
              <w:spacing w:before="116"/>
              <w:ind w:left="111"/>
              <w:rPr>
                <w:sz w:val="20"/>
              </w:rPr>
            </w:pPr>
            <w:r>
              <w:rPr>
                <w:sz w:val="20"/>
              </w:rPr>
              <w:t>8009-03-8</w:t>
            </w:r>
          </w:p>
        </w:tc>
        <w:tc>
          <w:tcPr>
            <w:tcW w:w="1960" w:type="dxa"/>
            <w:gridSpan w:val="2"/>
          </w:tcPr>
          <w:p w14:paraId="2FAFE28C" w14:textId="77777777" w:rsidR="00B52DCC" w:rsidRDefault="00916648">
            <w:pPr>
              <w:pStyle w:val="TableParagraph"/>
              <w:spacing w:before="116"/>
              <w:ind w:left="109"/>
              <w:rPr>
                <w:sz w:val="20"/>
              </w:rPr>
            </w:pPr>
            <w:r>
              <w:rPr>
                <w:sz w:val="20"/>
              </w:rPr>
              <w:t>232-373-2</w:t>
            </w:r>
          </w:p>
        </w:tc>
      </w:tr>
      <w:tr w:rsidR="00B52DCC" w14:paraId="318EFA1F" w14:textId="77777777" w:rsidTr="004567AD">
        <w:trPr>
          <w:trHeight w:val="794"/>
        </w:trPr>
        <w:tc>
          <w:tcPr>
            <w:tcW w:w="1290" w:type="dxa"/>
          </w:tcPr>
          <w:p w14:paraId="642439FA" w14:textId="77777777" w:rsidR="00B52DCC" w:rsidRDefault="00916648">
            <w:pPr>
              <w:pStyle w:val="TableParagraph"/>
              <w:spacing w:before="113"/>
              <w:ind w:left="107"/>
              <w:rPr>
                <w:sz w:val="20"/>
              </w:rPr>
            </w:pPr>
            <w:r>
              <w:rPr>
                <w:sz w:val="20"/>
              </w:rPr>
              <w:t>905</w:t>
            </w:r>
          </w:p>
        </w:tc>
        <w:tc>
          <w:tcPr>
            <w:tcW w:w="5787" w:type="dxa"/>
            <w:gridSpan w:val="9"/>
          </w:tcPr>
          <w:p w14:paraId="5CD11DB6" w14:textId="77777777" w:rsidR="00B52DCC" w:rsidRDefault="00916648">
            <w:pPr>
              <w:pStyle w:val="TableParagraph"/>
              <w:spacing w:line="276" w:lineRule="auto"/>
              <w:ind w:left="108"/>
              <w:rPr>
                <w:sz w:val="20"/>
              </w:rPr>
            </w:pPr>
            <w:r>
              <w:rPr>
                <w:sz w:val="20"/>
              </w:rPr>
              <w:t>Petrolatum (petrol), oksitlenmiş, tüm rafine edilme geçmişi bilinen ve ürünün üretildiği maddelerin karsinojen olmadığının gösterildiği durumlar</w:t>
            </w:r>
          </w:p>
          <w:p w14:paraId="5D6DAC8D" w14:textId="77777777" w:rsidR="00B52DCC" w:rsidRDefault="00916648">
            <w:pPr>
              <w:pStyle w:val="TableParagraph"/>
              <w:ind w:left="108"/>
              <w:rPr>
                <w:sz w:val="20"/>
              </w:rPr>
            </w:pPr>
            <w:r>
              <w:rPr>
                <w:sz w:val="20"/>
              </w:rPr>
              <w:t>hariç</w:t>
            </w:r>
          </w:p>
        </w:tc>
        <w:tc>
          <w:tcPr>
            <w:tcW w:w="1704" w:type="dxa"/>
          </w:tcPr>
          <w:p w14:paraId="53818A78" w14:textId="77777777" w:rsidR="00B52DCC" w:rsidRDefault="00916648">
            <w:pPr>
              <w:pStyle w:val="TableParagraph"/>
              <w:spacing w:before="113"/>
              <w:ind w:left="111"/>
              <w:rPr>
                <w:sz w:val="20"/>
              </w:rPr>
            </w:pPr>
            <w:r>
              <w:rPr>
                <w:sz w:val="20"/>
              </w:rPr>
              <w:t>64743-01-7</w:t>
            </w:r>
          </w:p>
        </w:tc>
        <w:tc>
          <w:tcPr>
            <w:tcW w:w="1960" w:type="dxa"/>
            <w:gridSpan w:val="2"/>
          </w:tcPr>
          <w:p w14:paraId="2BA9F0FE" w14:textId="77777777" w:rsidR="00B52DCC" w:rsidRDefault="00916648">
            <w:pPr>
              <w:pStyle w:val="TableParagraph"/>
              <w:spacing w:before="113"/>
              <w:ind w:left="109"/>
              <w:rPr>
                <w:sz w:val="20"/>
              </w:rPr>
            </w:pPr>
            <w:r>
              <w:rPr>
                <w:sz w:val="20"/>
              </w:rPr>
              <w:t>265-206-7</w:t>
            </w:r>
          </w:p>
        </w:tc>
      </w:tr>
      <w:tr w:rsidR="00B52DCC" w14:paraId="2CEDFB4B" w14:textId="77777777" w:rsidTr="004567AD">
        <w:trPr>
          <w:trHeight w:val="793"/>
        </w:trPr>
        <w:tc>
          <w:tcPr>
            <w:tcW w:w="1290" w:type="dxa"/>
          </w:tcPr>
          <w:p w14:paraId="551E336E" w14:textId="77777777" w:rsidR="00B52DCC" w:rsidRDefault="00916648">
            <w:pPr>
              <w:pStyle w:val="TableParagraph"/>
              <w:spacing w:before="113"/>
              <w:ind w:left="107"/>
              <w:rPr>
                <w:sz w:val="20"/>
              </w:rPr>
            </w:pPr>
            <w:r>
              <w:rPr>
                <w:sz w:val="20"/>
              </w:rPr>
              <w:t>906</w:t>
            </w:r>
          </w:p>
        </w:tc>
        <w:tc>
          <w:tcPr>
            <w:tcW w:w="5787" w:type="dxa"/>
            <w:gridSpan w:val="9"/>
          </w:tcPr>
          <w:p w14:paraId="02A7D756" w14:textId="77777777" w:rsidR="00B52DCC" w:rsidRDefault="00916648">
            <w:pPr>
              <w:pStyle w:val="TableParagraph"/>
              <w:spacing w:line="223" w:lineRule="exact"/>
              <w:ind w:left="108"/>
              <w:rPr>
                <w:sz w:val="20"/>
              </w:rPr>
            </w:pPr>
            <w:r>
              <w:rPr>
                <w:sz w:val="20"/>
              </w:rPr>
              <w:t>Petrolatum (petrol), aluminyum ile muamele edilmiş, tüm rafine edilme</w:t>
            </w:r>
          </w:p>
          <w:p w14:paraId="7BFC9F95" w14:textId="77777777" w:rsidR="00B52DCC" w:rsidRDefault="00916648">
            <w:pPr>
              <w:pStyle w:val="TableParagraph"/>
              <w:spacing w:before="4" w:line="260" w:lineRule="atLeast"/>
              <w:ind w:left="108"/>
              <w:rPr>
                <w:sz w:val="20"/>
              </w:rPr>
            </w:pPr>
            <w:r>
              <w:rPr>
                <w:sz w:val="20"/>
              </w:rPr>
              <w:t>geçmişi bilinen ve ürünün üretildiği maddelerin karsinojen olmadığının gösterildiği durumlar hariç</w:t>
            </w:r>
          </w:p>
        </w:tc>
        <w:tc>
          <w:tcPr>
            <w:tcW w:w="1704" w:type="dxa"/>
          </w:tcPr>
          <w:p w14:paraId="258310D1" w14:textId="77777777" w:rsidR="00B52DCC" w:rsidRDefault="00916648">
            <w:pPr>
              <w:pStyle w:val="TableParagraph"/>
              <w:spacing w:before="113"/>
              <w:ind w:left="111"/>
              <w:rPr>
                <w:sz w:val="20"/>
              </w:rPr>
            </w:pPr>
            <w:r>
              <w:rPr>
                <w:sz w:val="20"/>
              </w:rPr>
              <w:t>85029-74-9</w:t>
            </w:r>
          </w:p>
        </w:tc>
        <w:tc>
          <w:tcPr>
            <w:tcW w:w="1960" w:type="dxa"/>
            <w:gridSpan w:val="2"/>
          </w:tcPr>
          <w:p w14:paraId="3028EBE2" w14:textId="77777777" w:rsidR="00B52DCC" w:rsidRDefault="00916648">
            <w:pPr>
              <w:pStyle w:val="TableParagraph"/>
              <w:spacing w:before="113"/>
              <w:ind w:left="109"/>
              <w:rPr>
                <w:sz w:val="20"/>
              </w:rPr>
            </w:pPr>
            <w:r>
              <w:rPr>
                <w:sz w:val="20"/>
              </w:rPr>
              <w:t>285-098-5</w:t>
            </w:r>
          </w:p>
        </w:tc>
      </w:tr>
      <w:tr w:rsidR="00B52DCC" w14:paraId="3C07BDA4" w14:textId="77777777" w:rsidTr="004567AD">
        <w:trPr>
          <w:trHeight w:val="887"/>
        </w:trPr>
        <w:tc>
          <w:tcPr>
            <w:tcW w:w="1290" w:type="dxa"/>
          </w:tcPr>
          <w:p w14:paraId="40CE3CF2" w14:textId="77777777" w:rsidR="00B52DCC" w:rsidRDefault="00916648">
            <w:pPr>
              <w:pStyle w:val="TableParagraph"/>
              <w:spacing w:before="113"/>
              <w:ind w:left="107"/>
              <w:rPr>
                <w:sz w:val="20"/>
              </w:rPr>
            </w:pPr>
            <w:r>
              <w:rPr>
                <w:sz w:val="20"/>
              </w:rPr>
              <w:t>907</w:t>
            </w:r>
          </w:p>
        </w:tc>
        <w:tc>
          <w:tcPr>
            <w:tcW w:w="5787" w:type="dxa"/>
            <w:gridSpan w:val="9"/>
          </w:tcPr>
          <w:p w14:paraId="4304DB71" w14:textId="77777777" w:rsidR="00B52DCC" w:rsidRDefault="00916648">
            <w:pPr>
              <w:pStyle w:val="TableParagraph"/>
              <w:spacing w:line="276" w:lineRule="auto"/>
              <w:ind w:left="108" w:right="96"/>
              <w:jc w:val="both"/>
              <w:rPr>
                <w:sz w:val="20"/>
              </w:rPr>
            </w:pPr>
            <w:r>
              <w:rPr>
                <w:sz w:val="20"/>
              </w:rPr>
              <w:t>Petrolatum (petrol), hidrojen ile muamele edilmiş, tüm rafine edilme geçmişi bilinen ve ürünün üretildiği maddelerin karsinojen olmadığının gösterildiği durumlar hariç</w:t>
            </w:r>
          </w:p>
        </w:tc>
        <w:tc>
          <w:tcPr>
            <w:tcW w:w="1704" w:type="dxa"/>
          </w:tcPr>
          <w:p w14:paraId="2C635B7D" w14:textId="77777777" w:rsidR="00B52DCC" w:rsidRDefault="00916648">
            <w:pPr>
              <w:pStyle w:val="TableParagraph"/>
              <w:spacing w:before="113"/>
              <w:ind w:left="111"/>
              <w:rPr>
                <w:sz w:val="20"/>
              </w:rPr>
            </w:pPr>
            <w:r>
              <w:rPr>
                <w:sz w:val="20"/>
              </w:rPr>
              <w:t>92045-77-7</w:t>
            </w:r>
          </w:p>
        </w:tc>
        <w:tc>
          <w:tcPr>
            <w:tcW w:w="1960" w:type="dxa"/>
            <w:gridSpan w:val="2"/>
          </w:tcPr>
          <w:p w14:paraId="7AB9914A" w14:textId="77777777" w:rsidR="00B52DCC" w:rsidRDefault="00916648">
            <w:pPr>
              <w:pStyle w:val="TableParagraph"/>
              <w:spacing w:before="113"/>
              <w:ind w:left="109"/>
              <w:rPr>
                <w:sz w:val="20"/>
              </w:rPr>
            </w:pPr>
            <w:r>
              <w:rPr>
                <w:sz w:val="20"/>
              </w:rPr>
              <w:t>295-459-9</w:t>
            </w:r>
          </w:p>
        </w:tc>
      </w:tr>
      <w:tr w:rsidR="00B52DCC" w14:paraId="35C702CA" w14:textId="77777777" w:rsidTr="004567AD">
        <w:trPr>
          <w:trHeight w:val="890"/>
        </w:trPr>
        <w:tc>
          <w:tcPr>
            <w:tcW w:w="1290" w:type="dxa"/>
          </w:tcPr>
          <w:p w14:paraId="10031CDD" w14:textId="77777777" w:rsidR="00B52DCC" w:rsidRDefault="00916648">
            <w:pPr>
              <w:pStyle w:val="TableParagraph"/>
              <w:spacing w:before="113"/>
              <w:ind w:left="107"/>
              <w:rPr>
                <w:sz w:val="20"/>
              </w:rPr>
            </w:pPr>
            <w:r>
              <w:rPr>
                <w:sz w:val="20"/>
              </w:rPr>
              <w:t>908</w:t>
            </w:r>
          </w:p>
        </w:tc>
        <w:tc>
          <w:tcPr>
            <w:tcW w:w="5787" w:type="dxa"/>
            <w:gridSpan w:val="9"/>
          </w:tcPr>
          <w:p w14:paraId="62770D6B" w14:textId="77777777" w:rsidR="00B52DCC" w:rsidRDefault="00916648">
            <w:pPr>
              <w:pStyle w:val="TableParagraph"/>
              <w:spacing w:line="276" w:lineRule="auto"/>
              <w:ind w:left="108" w:right="103"/>
              <w:jc w:val="both"/>
              <w:rPr>
                <w:sz w:val="20"/>
              </w:rPr>
            </w:pPr>
            <w:r>
              <w:rPr>
                <w:sz w:val="20"/>
              </w:rPr>
              <w:t>Petrolatum</w:t>
            </w:r>
            <w:r>
              <w:rPr>
                <w:spacing w:val="-12"/>
                <w:sz w:val="20"/>
              </w:rPr>
              <w:t xml:space="preserve"> </w:t>
            </w:r>
            <w:r>
              <w:rPr>
                <w:sz w:val="20"/>
              </w:rPr>
              <w:t>(petrol),</w:t>
            </w:r>
            <w:r>
              <w:rPr>
                <w:spacing w:val="-7"/>
                <w:sz w:val="20"/>
              </w:rPr>
              <w:t xml:space="preserve"> </w:t>
            </w:r>
            <w:r>
              <w:rPr>
                <w:sz w:val="20"/>
              </w:rPr>
              <w:t>karbon</w:t>
            </w:r>
            <w:r>
              <w:rPr>
                <w:spacing w:val="-8"/>
                <w:sz w:val="20"/>
              </w:rPr>
              <w:t xml:space="preserve"> </w:t>
            </w:r>
            <w:r>
              <w:rPr>
                <w:sz w:val="20"/>
              </w:rPr>
              <w:t>ile</w:t>
            </w:r>
            <w:r>
              <w:rPr>
                <w:spacing w:val="-3"/>
                <w:sz w:val="20"/>
              </w:rPr>
              <w:t xml:space="preserve"> </w:t>
            </w:r>
            <w:r>
              <w:rPr>
                <w:sz w:val="20"/>
              </w:rPr>
              <w:t>muamele</w:t>
            </w:r>
            <w:r>
              <w:rPr>
                <w:spacing w:val="-7"/>
                <w:sz w:val="20"/>
              </w:rPr>
              <w:t xml:space="preserve"> </w:t>
            </w:r>
            <w:r>
              <w:rPr>
                <w:sz w:val="20"/>
              </w:rPr>
              <w:t>edilmiş,</w:t>
            </w:r>
            <w:r>
              <w:rPr>
                <w:spacing w:val="-4"/>
                <w:sz w:val="20"/>
              </w:rPr>
              <w:t xml:space="preserve"> </w:t>
            </w:r>
            <w:r>
              <w:rPr>
                <w:sz w:val="20"/>
              </w:rPr>
              <w:t>tüm</w:t>
            </w:r>
            <w:r>
              <w:rPr>
                <w:spacing w:val="-9"/>
                <w:sz w:val="20"/>
              </w:rPr>
              <w:t xml:space="preserve"> </w:t>
            </w:r>
            <w:r>
              <w:rPr>
                <w:sz w:val="20"/>
              </w:rPr>
              <w:t>rafine</w:t>
            </w:r>
            <w:r>
              <w:rPr>
                <w:spacing w:val="-5"/>
                <w:sz w:val="20"/>
              </w:rPr>
              <w:t xml:space="preserve"> </w:t>
            </w:r>
            <w:r>
              <w:rPr>
                <w:sz w:val="20"/>
              </w:rPr>
              <w:t>edilme</w:t>
            </w:r>
            <w:r>
              <w:rPr>
                <w:spacing w:val="-5"/>
                <w:sz w:val="20"/>
              </w:rPr>
              <w:t xml:space="preserve"> </w:t>
            </w:r>
            <w:r>
              <w:rPr>
                <w:sz w:val="20"/>
              </w:rPr>
              <w:t>geçmişi bilinen ve ürünün üretildiği maddelerin karsinojen olmadığının gösterildiği durumlar hariç</w:t>
            </w:r>
          </w:p>
        </w:tc>
        <w:tc>
          <w:tcPr>
            <w:tcW w:w="1704" w:type="dxa"/>
          </w:tcPr>
          <w:p w14:paraId="0C4AB87C" w14:textId="77777777" w:rsidR="00B52DCC" w:rsidRDefault="00916648">
            <w:pPr>
              <w:pStyle w:val="TableParagraph"/>
              <w:spacing w:before="113"/>
              <w:ind w:left="111"/>
              <w:rPr>
                <w:sz w:val="20"/>
              </w:rPr>
            </w:pPr>
            <w:r>
              <w:rPr>
                <w:sz w:val="20"/>
              </w:rPr>
              <w:t>97862-97-0</w:t>
            </w:r>
          </w:p>
        </w:tc>
        <w:tc>
          <w:tcPr>
            <w:tcW w:w="1960" w:type="dxa"/>
            <w:gridSpan w:val="2"/>
          </w:tcPr>
          <w:p w14:paraId="29943521" w14:textId="77777777" w:rsidR="00B52DCC" w:rsidRDefault="00916648">
            <w:pPr>
              <w:pStyle w:val="TableParagraph"/>
              <w:spacing w:before="113"/>
              <w:ind w:left="109"/>
              <w:rPr>
                <w:sz w:val="20"/>
              </w:rPr>
            </w:pPr>
            <w:r>
              <w:rPr>
                <w:sz w:val="20"/>
              </w:rPr>
              <w:t>308-149-6</w:t>
            </w:r>
          </w:p>
        </w:tc>
      </w:tr>
      <w:tr w:rsidR="00B52DCC" w14:paraId="55B03066" w14:textId="77777777" w:rsidTr="004567AD">
        <w:trPr>
          <w:trHeight w:val="791"/>
        </w:trPr>
        <w:tc>
          <w:tcPr>
            <w:tcW w:w="1290" w:type="dxa"/>
          </w:tcPr>
          <w:p w14:paraId="2EC2C405" w14:textId="77777777" w:rsidR="00B52DCC" w:rsidRDefault="00916648">
            <w:pPr>
              <w:pStyle w:val="TableParagraph"/>
              <w:spacing w:before="113"/>
              <w:ind w:left="107"/>
              <w:rPr>
                <w:sz w:val="20"/>
              </w:rPr>
            </w:pPr>
            <w:r>
              <w:rPr>
                <w:sz w:val="20"/>
              </w:rPr>
              <w:t>909</w:t>
            </w:r>
          </w:p>
        </w:tc>
        <w:tc>
          <w:tcPr>
            <w:tcW w:w="5787" w:type="dxa"/>
            <w:gridSpan w:val="9"/>
          </w:tcPr>
          <w:p w14:paraId="00E6B5FB" w14:textId="77777777" w:rsidR="00B52DCC" w:rsidRDefault="00916648">
            <w:pPr>
              <w:pStyle w:val="TableParagraph"/>
              <w:spacing w:line="276" w:lineRule="auto"/>
              <w:ind w:left="108"/>
              <w:rPr>
                <w:sz w:val="20"/>
              </w:rPr>
            </w:pPr>
            <w:r>
              <w:rPr>
                <w:sz w:val="20"/>
              </w:rPr>
              <w:t>Petrolatum (petrol), silisik asit ile muamele edilmiş, tüm rafine edilme geçmişi bilinen ve ürünün üretildiği maddelerin karsinojen olmadığının</w:t>
            </w:r>
          </w:p>
          <w:p w14:paraId="2DE02092" w14:textId="77777777" w:rsidR="00B52DCC" w:rsidRDefault="00916648">
            <w:pPr>
              <w:pStyle w:val="TableParagraph"/>
              <w:spacing w:line="229" w:lineRule="exact"/>
              <w:ind w:left="108"/>
              <w:rPr>
                <w:sz w:val="20"/>
              </w:rPr>
            </w:pPr>
            <w:r>
              <w:rPr>
                <w:sz w:val="20"/>
              </w:rPr>
              <w:t>gösterildiği durumlar hariç</w:t>
            </w:r>
          </w:p>
        </w:tc>
        <w:tc>
          <w:tcPr>
            <w:tcW w:w="1704" w:type="dxa"/>
          </w:tcPr>
          <w:p w14:paraId="0A4E5856" w14:textId="77777777" w:rsidR="00B52DCC" w:rsidRDefault="00916648">
            <w:pPr>
              <w:pStyle w:val="TableParagraph"/>
              <w:spacing w:before="113"/>
              <w:ind w:left="111"/>
              <w:rPr>
                <w:sz w:val="20"/>
              </w:rPr>
            </w:pPr>
            <w:r>
              <w:rPr>
                <w:sz w:val="20"/>
              </w:rPr>
              <w:t>97862-98-1</w:t>
            </w:r>
          </w:p>
        </w:tc>
        <w:tc>
          <w:tcPr>
            <w:tcW w:w="1960" w:type="dxa"/>
            <w:gridSpan w:val="2"/>
          </w:tcPr>
          <w:p w14:paraId="7A9F8B4E" w14:textId="77777777" w:rsidR="00B52DCC" w:rsidRDefault="00916648">
            <w:pPr>
              <w:pStyle w:val="TableParagraph"/>
              <w:spacing w:before="113"/>
              <w:ind w:left="109"/>
              <w:rPr>
                <w:sz w:val="20"/>
              </w:rPr>
            </w:pPr>
            <w:r>
              <w:rPr>
                <w:sz w:val="20"/>
              </w:rPr>
              <w:t>308-150-1</w:t>
            </w:r>
          </w:p>
        </w:tc>
      </w:tr>
      <w:tr w:rsidR="00B52DCC" w14:paraId="4F61D2DC" w14:textId="77777777" w:rsidTr="004567AD">
        <w:trPr>
          <w:trHeight w:val="793"/>
        </w:trPr>
        <w:tc>
          <w:tcPr>
            <w:tcW w:w="1290" w:type="dxa"/>
          </w:tcPr>
          <w:p w14:paraId="633DA16E" w14:textId="77777777" w:rsidR="00B52DCC" w:rsidRDefault="00916648">
            <w:pPr>
              <w:pStyle w:val="TableParagraph"/>
              <w:spacing w:before="115"/>
              <w:ind w:left="107"/>
              <w:rPr>
                <w:sz w:val="20"/>
              </w:rPr>
            </w:pPr>
            <w:r>
              <w:rPr>
                <w:sz w:val="20"/>
              </w:rPr>
              <w:t>910</w:t>
            </w:r>
          </w:p>
        </w:tc>
        <w:tc>
          <w:tcPr>
            <w:tcW w:w="5787" w:type="dxa"/>
            <w:gridSpan w:val="9"/>
          </w:tcPr>
          <w:p w14:paraId="4E66D3C6" w14:textId="77777777" w:rsidR="00B52DCC" w:rsidRDefault="00916648">
            <w:pPr>
              <w:pStyle w:val="TableParagraph"/>
              <w:spacing w:line="276" w:lineRule="auto"/>
              <w:ind w:left="108" w:right="88"/>
              <w:rPr>
                <w:sz w:val="20"/>
              </w:rPr>
            </w:pPr>
            <w:r>
              <w:rPr>
                <w:sz w:val="20"/>
              </w:rPr>
              <w:t>Petrolatum (petrol), kil ile muamele edilmiş, tüm rafine edilme geçmişi bilinen ve ürünün üretildiği maddelerin karsinojen olmadığının gösterildiği</w:t>
            </w:r>
          </w:p>
          <w:p w14:paraId="59D73276" w14:textId="77777777" w:rsidR="00B52DCC" w:rsidRDefault="00916648">
            <w:pPr>
              <w:pStyle w:val="TableParagraph"/>
              <w:spacing w:line="229" w:lineRule="exact"/>
              <w:ind w:left="108"/>
              <w:rPr>
                <w:sz w:val="20"/>
              </w:rPr>
            </w:pPr>
            <w:r>
              <w:rPr>
                <w:sz w:val="20"/>
              </w:rPr>
              <w:t>durumlar hariç</w:t>
            </w:r>
          </w:p>
        </w:tc>
        <w:tc>
          <w:tcPr>
            <w:tcW w:w="1704" w:type="dxa"/>
          </w:tcPr>
          <w:p w14:paraId="2FB7C969" w14:textId="77777777" w:rsidR="00B52DCC" w:rsidRDefault="00916648">
            <w:pPr>
              <w:pStyle w:val="TableParagraph"/>
              <w:spacing w:before="115"/>
              <w:ind w:left="111"/>
              <w:rPr>
                <w:sz w:val="20"/>
              </w:rPr>
            </w:pPr>
            <w:r>
              <w:rPr>
                <w:sz w:val="20"/>
              </w:rPr>
              <w:t>100684-33-1</w:t>
            </w:r>
          </w:p>
        </w:tc>
        <w:tc>
          <w:tcPr>
            <w:tcW w:w="1960" w:type="dxa"/>
            <w:gridSpan w:val="2"/>
          </w:tcPr>
          <w:p w14:paraId="38B6943E" w14:textId="77777777" w:rsidR="00B52DCC" w:rsidRDefault="00916648">
            <w:pPr>
              <w:pStyle w:val="TableParagraph"/>
              <w:spacing w:before="115"/>
              <w:ind w:left="109"/>
              <w:rPr>
                <w:sz w:val="20"/>
              </w:rPr>
            </w:pPr>
            <w:r>
              <w:rPr>
                <w:sz w:val="20"/>
              </w:rPr>
              <w:t>309-706-6</w:t>
            </w:r>
          </w:p>
        </w:tc>
      </w:tr>
      <w:tr w:rsidR="00B52DCC" w14:paraId="7FC5109A" w14:textId="77777777" w:rsidTr="004567AD">
        <w:trPr>
          <w:trHeight w:val="506"/>
        </w:trPr>
        <w:tc>
          <w:tcPr>
            <w:tcW w:w="1290" w:type="dxa"/>
          </w:tcPr>
          <w:p w14:paraId="76E30E92" w14:textId="77777777" w:rsidR="00B52DCC" w:rsidRDefault="00916648">
            <w:pPr>
              <w:pStyle w:val="TableParagraph"/>
              <w:spacing w:before="113"/>
              <w:ind w:left="107"/>
              <w:rPr>
                <w:sz w:val="20"/>
              </w:rPr>
            </w:pPr>
            <w:r>
              <w:rPr>
                <w:sz w:val="20"/>
              </w:rPr>
              <w:t>911</w:t>
            </w:r>
          </w:p>
        </w:tc>
        <w:tc>
          <w:tcPr>
            <w:tcW w:w="5787" w:type="dxa"/>
            <w:gridSpan w:val="9"/>
          </w:tcPr>
          <w:p w14:paraId="7FB2F045" w14:textId="77777777" w:rsidR="00B52DCC" w:rsidRDefault="00916648">
            <w:pPr>
              <w:pStyle w:val="TableParagraph"/>
              <w:spacing w:line="223" w:lineRule="exact"/>
              <w:ind w:left="108"/>
              <w:rPr>
                <w:sz w:val="20"/>
              </w:rPr>
            </w:pPr>
            <w:r>
              <w:rPr>
                <w:sz w:val="20"/>
              </w:rPr>
              <w:t>Distilatlar (petrol), hafif derecede katalitik olarak ayrışmış</w:t>
            </w:r>
          </w:p>
        </w:tc>
        <w:tc>
          <w:tcPr>
            <w:tcW w:w="1704" w:type="dxa"/>
          </w:tcPr>
          <w:p w14:paraId="0EB88360" w14:textId="77777777" w:rsidR="00B52DCC" w:rsidRDefault="00916648">
            <w:pPr>
              <w:pStyle w:val="TableParagraph"/>
              <w:spacing w:before="113"/>
              <w:ind w:left="111"/>
              <w:rPr>
                <w:sz w:val="20"/>
              </w:rPr>
            </w:pPr>
            <w:r>
              <w:rPr>
                <w:sz w:val="20"/>
              </w:rPr>
              <w:t>64741-59-9</w:t>
            </w:r>
          </w:p>
        </w:tc>
        <w:tc>
          <w:tcPr>
            <w:tcW w:w="1960" w:type="dxa"/>
            <w:gridSpan w:val="2"/>
          </w:tcPr>
          <w:p w14:paraId="5794BA89" w14:textId="77777777" w:rsidR="00B52DCC" w:rsidRDefault="00916648">
            <w:pPr>
              <w:pStyle w:val="TableParagraph"/>
              <w:spacing w:before="113"/>
              <w:ind w:left="109"/>
              <w:rPr>
                <w:sz w:val="20"/>
              </w:rPr>
            </w:pPr>
            <w:r>
              <w:rPr>
                <w:sz w:val="20"/>
              </w:rPr>
              <w:t>265-060-4</w:t>
            </w:r>
          </w:p>
        </w:tc>
      </w:tr>
      <w:tr w:rsidR="00B52DCC" w14:paraId="6F83816B" w14:textId="77777777" w:rsidTr="004567AD">
        <w:trPr>
          <w:trHeight w:val="700"/>
        </w:trPr>
        <w:tc>
          <w:tcPr>
            <w:tcW w:w="1290" w:type="dxa"/>
          </w:tcPr>
          <w:p w14:paraId="461AE74B" w14:textId="77777777" w:rsidR="00B52DCC" w:rsidRDefault="00916648">
            <w:pPr>
              <w:pStyle w:val="TableParagraph"/>
              <w:spacing w:before="113"/>
              <w:ind w:left="107"/>
              <w:rPr>
                <w:sz w:val="20"/>
              </w:rPr>
            </w:pPr>
            <w:r>
              <w:rPr>
                <w:sz w:val="20"/>
              </w:rPr>
              <w:t>912</w:t>
            </w:r>
          </w:p>
        </w:tc>
        <w:tc>
          <w:tcPr>
            <w:tcW w:w="5787" w:type="dxa"/>
            <w:gridSpan w:val="9"/>
          </w:tcPr>
          <w:p w14:paraId="1128121F" w14:textId="77777777" w:rsidR="00B52DCC" w:rsidRDefault="00916648">
            <w:pPr>
              <w:pStyle w:val="TableParagraph"/>
              <w:spacing w:line="225" w:lineRule="exact"/>
              <w:ind w:left="108"/>
              <w:rPr>
                <w:sz w:val="20"/>
              </w:rPr>
            </w:pPr>
            <w:r>
              <w:rPr>
                <w:sz w:val="20"/>
              </w:rPr>
              <w:t>Distilatlar (petrol), orta derecede katalitik olarak ayrışmış</w:t>
            </w:r>
          </w:p>
        </w:tc>
        <w:tc>
          <w:tcPr>
            <w:tcW w:w="1704" w:type="dxa"/>
          </w:tcPr>
          <w:p w14:paraId="494BFBFD" w14:textId="77777777" w:rsidR="00B52DCC" w:rsidRDefault="00916648">
            <w:pPr>
              <w:pStyle w:val="TableParagraph"/>
              <w:spacing w:before="113"/>
              <w:ind w:left="111"/>
              <w:rPr>
                <w:sz w:val="20"/>
              </w:rPr>
            </w:pPr>
            <w:r>
              <w:rPr>
                <w:sz w:val="20"/>
              </w:rPr>
              <w:t>64741-60-2</w:t>
            </w:r>
          </w:p>
        </w:tc>
        <w:tc>
          <w:tcPr>
            <w:tcW w:w="1960" w:type="dxa"/>
            <w:gridSpan w:val="2"/>
          </w:tcPr>
          <w:p w14:paraId="030EF2C1" w14:textId="77777777" w:rsidR="00B52DCC" w:rsidRDefault="00916648">
            <w:pPr>
              <w:pStyle w:val="TableParagraph"/>
              <w:spacing w:before="113"/>
              <w:ind w:left="109"/>
              <w:rPr>
                <w:sz w:val="20"/>
              </w:rPr>
            </w:pPr>
            <w:r>
              <w:rPr>
                <w:sz w:val="20"/>
              </w:rPr>
              <w:t>265-062-5</w:t>
            </w:r>
          </w:p>
        </w:tc>
      </w:tr>
      <w:tr w:rsidR="00B52DCC" w14:paraId="2FC8EB3F" w14:textId="77777777" w:rsidTr="004567AD">
        <w:trPr>
          <w:trHeight w:val="505"/>
        </w:trPr>
        <w:tc>
          <w:tcPr>
            <w:tcW w:w="1290" w:type="dxa"/>
          </w:tcPr>
          <w:p w14:paraId="2308E5A1" w14:textId="77777777" w:rsidR="00B52DCC" w:rsidRDefault="00916648">
            <w:pPr>
              <w:pStyle w:val="TableParagraph"/>
              <w:spacing w:before="113"/>
              <w:ind w:left="107"/>
              <w:rPr>
                <w:sz w:val="20"/>
              </w:rPr>
            </w:pPr>
            <w:r>
              <w:rPr>
                <w:sz w:val="20"/>
              </w:rPr>
              <w:t>913</w:t>
            </w:r>
          </w:p>
        </w:tc>
        <w:tc>
          <w:tcPr>
            <w:tcW w:w="5787" w:type="dxa"/>
            <w:gridSpan w:val="9"/>
          </w:tcPr>
          <w:p w14:paraId="275E105B" w14:textId="77777777" w:rsidR="00B52DCC" w:rsidRDefault="00916648">
            <w:pPr>
              <w:pStyle w:val="TableParagraph"/>
              <w:spacing w:line="225" w:lineRule="exact"/>
              <w:ind w:left="108"/>
              <w:rPr>
                <w:sz w:val="20"/>
              </w:rPr>
            </w:pPr>
            <w:r>
              <w:rPr>
                <w:sz w:val="20"/>
              </w:rPr>
              <w:t>Distilatlar (petrol), hafif derecede termal olarak ayrışmış</w:t>
            </w:r>
          </w:p>
        </w:tc>
        <w:tc>
          <w:tcPr>
            <w:tcW w:w="1704" w:type="dxa"/>
          </w:tcPr>
          <w:p w14:paraId="5EA635BE" w14:textId="77777777" w:rsidR="00B52DCC" w:rsidRDefault="00916648">
            <w:pPr>
              <w:pStyle w:val="TableParagraph"/>
              <w:spacing w:before="113"/>
              <w:ind w:left="111"/>
              <w:rPr>
                <w:sz w:val="20"/>
              </w:rPr>
            </w:pPr>
            <w:r>
              <w:rPr>
                <w:sz w:val="20"/>
              </w:rPr>
              <w:t>64741-82-8</w:t>
            </w:r>
          </w:p>
        </w:tc>
        <w:tc>
          <w:tcPr>
            <w:tcW w:w="1960" w:type="dxa"/>
            <w:gridSpan w:val="2"/>
          </w:tcPr>
          <w:p w14:paraId="2968AD31" w14:textId="77777777" w:rsidR="00B52DCC" w:rsidRDefault="00916648">
            <w:pPr>
              <w:pStyle w:val="TableParagraph"/>
              <w:spacing w:before="113"/>
              <w:ind w:left="109"/>
              <w:rPr>
                <w:sz w:val="20"/>
              </w:rPr>
            </w:pPr>
            <w:r>
              <w:rPr>
                <w:sz w:val="20"/>
              </w:rPr>
              <w:t>265-084-5</w:t>
            </w:r>
          </w:p>
        </w:tc>
      </w:tr>
      <w:tr w:rsidR="00B52DCC" w14:paraId="619E3B6F" w14:textId="77777777" w:rsidTr="004567AD">
        <w:trPr>
          <w:trHeight w:val="527"/>
        </w:trPr>
        <w:tc>
          <w:tcPr>
            <w:tcW w:w="1290" w:type="dxa"/>
          </w:tcPr>
          <w:p w14:paraId="49F59D70" w14:textId="77777777" w:rsidR="00B52DCC" w:rsidRDefault="00916648">
            <w:pPr>
              <w:pStyle w:val="TableParagraph"/>
              <w:spacing w:before="113"/>
              <w:ind w:left="107"/>
              <w:rPr>
                <w:sz w:val="20"/>
              </w:rPr>
            </w:pPr>
            <w:r>
              <w:rPr>
                <w:sz w:val="20"/>
              </w:rPr>
              <w:lastRenderedPageBreak/>
              <w:t>914</w:t>
            </w:r>
          </w:p>
        </w:tc>
        <w:tc>
          <w:tcPr>
            <w:tcW w:w="5787" w:type="dxa"/>
            <w:gridSpan w:val="9"/>
          </w:tcPr>
          <w:p w14:paraId="6EA5AB73" w14:textId="77777777" w:rsidR="00B52DCC" w:rsidRDefault="00916648">
            <w:pPr>
              <w:pStyle w:val="TableParagraph"/>
              <w:spacing w:line="223" w:lineRule="exact"/>
              <w:ind w:left="108"/>
              <w:rPr>
                <w:sz w:val="20"/>
              </w:rPr>
            </w:pPr>
            <w:r>
              <w:rPr>
                <w:sz w:val="20"/>
              </w:rPr>
              <w:t>Distilatlar (petrol), hidrodesülfürlenmiş, hafif derecede katalitik olarak</w:t>
            </w:r>
          </w:p>
          <w:p w14:paraId="64AF4BD8" w14:textId="77777777" w:rsidR="00B52DCC" w:rsidRDefault="00916648">
            <w:pPr>
              <w:pStyle w:val="TableParagraph"/>
              <w:spacing w:before="34"/>
              <w:ind w:left="108"/>
              <w:rPr>
                <w:sz w:val="20"/>
              </w:rPr>
            </w:pPr>
            <w:r>
              <w:rPr>
                <w:sz w:val="20"/>
              </w:rPr>
              <w:t>ayrışmış</w:t>
            </w:r>
          </w:p>
        </w:tc>
        <w:tc>
          <w:tcPr>
            <w:tcW w:w="1704" w:type="dxa"/>
          </w:tcPr>
          <w:p w14:paraId="33FD7B0E" w14:textId="77777777" w:rsidR="00B52DCC" w:rsidRDefault="00916648">
            <w:pPr>
              <w:pStyle w:val="TableParagraph"/>
              <w:spacing w:before="113"/>
              <w:ind w:left="111"/>
              <w:rPr>
                <w:sz w:val="20"/>
              </w:rPr>
            </w:pPr>
            <w:r>
              <w:rPr>
                <w:sz w:val="20"/>
              </w:rPr>
              <w:t>68333-25-5</w:t>
            </w:r>
          </w:p>
        </w:tc>
        <w:tc>
          <w:tcPr>
            <w:tcW w:w="1960" w:type="dxa"/>
            <w:gridSpan w:val="2"/>
          </w:tcPr>
          <w:p w14:paraId="1E669CE8" w14:textId="77777777" w:rsidR="00B52DCC" w:rsidRDefault="00916648">
            <w:pPr>
              <w:pStyle w:val="TableParagraph"/>
              <w:spacing w:before="113"/>
              <w:ind w:left="109"/>
              <w:rPr>
                <w:sz w:val="20"/>
              </w:rPr>
            </w:pPr>
            <w:r>
              <w:rPr>
                <w:sz w:val="20"/>
              </w:rPr>
              <w:t>269-781-5</w:t>
            </w:r>
          </w:p>
        </w:tc>
      </w:tr>
      <w:tr w:rsidR="00B52DCC" w14:paraId="4D1C1E1E" w14:textId="77777777" w:rsidTr="004567AD">
        <w:trPr>
          <w:trHeight w:val="503"/>
        </w:trPr>
        <w:tc>
          <w:tcPr>
            <w:tcW w:w="1290" w:type="dxa"/>
          </w:tcPr>
          <w:p w14:paraId="0E5AF249" w14:textId="77777777" w:rsidR="00B52DCC" w:rsidRDefault="00916648">
            <w:pPr>
              <w:pStyle w:val="TableParagraph"/>
              <w:spacing w:before="113"/>
              <w:ind w:left="107"/>
              <w:rPr>
                <w:sz w:val="20"/>
              </w:rPr>
            </w:pPr>
            <w:r>
              <w:rPr>
                <w:sz w:val="20"/>
              </w:rPr>
              <w:t>915</w:t>
            </w:r>
          </w:p>
        </w:tc>
        <w:tc>
          <w:tcPr>
            <w:tcW w:w="5787" w:type="dxa"/>
            <w:gridSpan w:val="9"/>
          </w:tcPr>
          <w:p w14:paraId="520D8FA5" w14:textId="77777777" w:rsidR="00B52DCC" w:rsidRDefault="00916648">
            <w:pPr>
              <w:pStyle w:val="TableParagraph"/>
              <w:spacing w:line="223" w:lineRule="exact"/>
              <w:ind w:left="108"/>
              <w:rPr>
                <w:sz w:val="20"/>
              </w:rPr>
            </w:pPr>
            <w:r>
              <w:rPr>
                <w:sz w:val="20"/>
              </w:rPr>
              <w:t>Distilatlar (petrol), hafif derecede buhar ile ayrışmış neft yağı</w:t>
            </w:r>
          </w:p>
        </w:tc>
        <w:tc>
          <w:tcPr>
            <w:tcW w:w="1704" w:type="dxa"/>
          </w:tcPr>
          <w:p w14:paraId="6D4C7E76" w14:textId="77777777" w:rsidR="00B52DCC" w:rsidRDefault="00916648">
            <w:pPr>
              <w:pStyle w:val="TableParagraph"/>
              <w:spacing w:before="113"/>
              <w:ind w:left="111"/>
              <w:rPr>
                <w:sz w:val="20"/>
              </w:rPr>
            </w:pPr>
            <w:r>
              <w:rPr>
                <w:sz w:val="20"/>
              </w:rPr>
              <w:t>68475-80-9</w:t>
            </w:r>
          </w:p>
        </w:tc>
        <w:tc>
          <w:tcPr>
            <w:tcW w:w="1960" w:type="dxa"/>
            <w:gridSpan w:val="2"/>
          </w:tcPr>
          <w:p w14:paraId="2A9C66AF" w14:textId="77777777" w:rsidR="00B52DCC" w:rsidRDefault="00916648">
            <w:pPr>
              <w:pStyle w:val="TableParagraph"/>
              <w:spacing w:before="113"/>
              <w:ind w:left="109"/>
              <w:rPr>
                <w:sz w:val="20"/>
              </w:rPr>
            </w:pPr>
            <w:r>
              <w:rPr>
                <w:sz w:val="20"/>
              </w:rPr>
              <w:t>270-662-5</w:t>
            </w:r>
          </w:p>
        </w:tc>
      </w:tr>
      <w:tr w:rsidR="00B52DCC" w14:paraId="17693C42" w14:textId="77777777" w:rsidTr="004567AD">
        <w:trPr>
          <w:trHeight w:val="505"/>
        </w:trPr>
        <w:tc>
          <w:tcPr>
            <w:tcW w:w="1290" w:type="dxa"/>
          </w:tcPr>
          <w:p w14:paraId="4ABC36DF" w14:textId="77777777" w:rsidR="00B52DCC" w:rsidRDefault="00916648">
            <w:pPr>
              <w:pStyle w:val="TableParagraph"/>
              <w:spacing w:before="115"/>
              <w:ind w:left="107"/>
              <w:rPr>
                <w:sz w:val="20"/>
              </w:rPr>
            </w:pPr>
            <w:r>
              <w:rPr>
                <w:sz w:val="20"/>
              </w:rPr>
              <w:t>916</w:t>
            </w:r>
          </w:p>
        </w:tc>
        <w:tc>
          <w:tcPr>
            <w:tcW w:w="5787" w:type="dxa"/>
            <w:gridSpan w:val="9"/>
          </w:tcPr>
          <w:p w14:paraId="3191D7EA" w14:textId="77777777" w:rsidR="00B52DCC" w:rsidRDefault="00916648">
            <w:pPr>
              <w:pStyle w:val="TableParagraph"/>
              <w:spacing w:line="225" w:lineRule="exact"/>
              <w:ind w:left="108"/>
              <w:rPr>
                <w:sz w:val="20"/>
              </w:rPr>
            </w:pPr>
            <w:r>
              <w:rPr>
                <w:sz w:val="20"/>
              </w:rPr>
              <w:t>Distilatlar (petrol), ayrışmış buhar ile ayrışmış petrol distilatları</w:t>
            </w:r>
          </w:p>
        </w:tc>
        <w:tc>
          <w:tcPr>
            <w:tcW w:w="1704" w:type="dxa"/>
          </w:tcPr>
          <w:p w14:paraId="4314E9C0" w14:textId="77777777" w:rsidR="00B52DCC" w:rsidRDefault="00916648">
            <w:pPr>
              <w:pStyle w:val="TableParagraph"/>
              <w:spacing w:before="115"/>
              <w:ind w:left="111"/>
              <w:rPr>
                <w:sz w:val="20"/>
              </w:rPr>
            </w:pPr>
            <w:r>
              <w:rPr>
                <w:sz w:val="20"/>
              </w:rPr>
              <w:t>68477-38-3</w:t>
            </w:r>
          </w:p>
        </w:tc>
        <w:tc>
          <w:tcPr>
            <w:tcW w:w="1960" w:type="dxa"/>
            <w:gridSpan w:val="2"/>
          </w:tcPr>
          <w:p w14:paraId="14583801" w14:textId="77777777" w:rsidR="00B52DCC" w:rsidRDefault="00916648">
            <w:pPr>
              <w:pStyle w:val="TableParagraph"/>
              <w:spacing w:before="115"/>
              <w:ind w:left="109"/>
              <w:rPr>
                <w:sz w:val="20"/>
              </w:rPr>
            </w:pPr>
            <w:r>
              <w:rPr>
                <w:sz w:val="20"/>
              </w:rPr>
              <w:t>270-727-8</w:t>
            </w:r>
          </w:p>
        </w:tc>
      </w:tr>
      <w:tr w:rsidR="00B52DCC" w14:paraId="11015132" w14:textId="77777777" w:rsidTr="004567AD">
        <w:trPr>
          <w:trHeight w:val="503"/>
        </w:trPr>
        <w:tc>
          <w:tcPr>
            <w:tcW w:w="1290" w:type="dxa"/>
          </w:tcPr>
          <w:p w14:paraId="3B3964CD" w14:textId="77777777" w:rsidR="00B52DCC" w:rsidRDefault="00916648">
            <w:pPr>
              <w:pStyle w:val="TableParagraph"/>
              <w:spacing w:before="113"/>
              <w:ind w:left="107"/>
              <w:rPr>
                <w:sz w:val="20"/>
              </w:rPr>
            </w:pPr>
            <w:r>
              <w:rPr>
                <w:sz w:val="20"/>
              </w:rPr>
              <w:t>917</w:t>
            </w:r>
          </w:p>
        </w:tc>
        <w:tc>
          <w:tcPr>
            <w:tcW w:w="5787" w:type="dxa"/>
            <w:gridSpan w:val="9"/>
          </w:tcPr>
          <w:p w14:paraId="23DCE87D" w14:textId="77777777" w:rsidR="00B52DCC" w:rsidRDefault="00916648">
            <w:pPr>
              <w:pStyle w:val="TableParagraph"/>
              <w:spacing w:line="223" w:lineRule="exact"/>
              <w:ind w:left="108"/>
              <w:rPr>
                <w:sz w:val="20"/>
              </w:rPr>
            </w:pPr>
            <w:r>
              <w:rPr>
                <w:sz w:val="20"/>
              </w:rPr>
              <w:t>Gaz yağları (petrol), buhar ile ayrışmış</w:t>
            </w:r>
          </w:p>
        </w:tc>
        <w:tc>
          <w:tcPr>
            <w:tcW w:w="1704" w:type="dxa"/>
          </w:tcPr>
          <w:p w14:paraId="6CCFB8FB" w14:textId="77777777" w:rsidR="00B52DCC" w:rsidRDefault="00916648">
            <w:pPr>
              <w:pStyle w:val="TableParagraph"/>
              <w:spacing w:before="113"/>
              <w:ind w:left="111"/>
              <w:rPr>
                <w:sz w:val="20"/>
              </w:rPr>
            </w:pPr>
            <w:r>
              <w:rPr>
                <w:sz w:val="20"/>
              </w:rPr>
              <w:t>68527-18-4</w:t>
            </w:r>
          </w:p>
        </w:tc>
        <w:tc>
          <w:tcPr>
            <w:tcW w:w="1960" w:type="dxa"/>
            <w:gridSpan w:val="2"/>
          </w:tcPr>
          <w:p w14:paraId="77F87083" w14:textId="77777777" w:rsidR="00B52DCC" w:rsidRDefault="00916648">
            <w:pPr>
              <w:pStyle w:val="TableParagraph"/>
              <w:spacing w:before="113"/>
              <w:ind w:left="109"/>
              <w:rPr>
                <w:sz w:val="20"/>
              </w:rPr>
            </w:pPr>
            <w:r>
              <w:rPr>
                <w:sz w:val="20"/>
              </w:rPr>
              <w:t>271-260-2</w:t>
            </w:r>
          </w:p>
        </w:tc>
      </w:tr>
      <w:tr w:rsidR="00B52DCC" w14:paraId="203E96F7" w14:textId="77777777" w:rsidTr="004567AD">
        <w:trPr>
          <w:trHeight w:val="530"/>
        </w:trPr>
        <w:tc>
          <w:tcPr>
            <w:tcW w:w="1290" w:type="dxa"/>
          </w:tcPr>
          <w:p w14:paraId="7A94AB86" w14:textId="77777777" w:rsidR="00B52DCC" w:rsidRDefault="00916648">
            <w:pPr>
              <w:pStyle w:val="TableParagraph"/>
              <w:spacing w:before="113"/>
              <w:ind w:left="107"/>
              <w:rPr>
                <w:sz w:val="20"/>
              </w:rPr>
            </w:pPr>
            <w:r>
              <w:rPr>
                <w:sz w:val="20"/>
              </w:rPr>
              <w:t>918</w:t>
            </w:r>
          </w:p>
        </w:tc>
        <w:tc>
          <w:tcPr>
            <w:tcW w:w="5787" w:type="dxa"/>
            <w:gridSpan w:val="9"/>
          </w:tcPr>
          <w:p w14:paraId="34853502" w14:textId="77777777" w:rsidR="00B52DCC" w:rsidRDefault="00916648">
            <w:pPr>
              <w:pStyle w:val="TableParagraph"/>
              <w:spacing w:line="223" w:lineRule="exact"/>
              <w:ind w:left="108"/>
              <w:rPr>
                <w:sz w:val="20"/>
              </w:rPr>
            </w:pPr>
            <w:r>
              <w:rPr>
                <w:sz w:val="20"/>
              </w:rPr>
              <w:t>Distilatlar (petrol), hidrodesülfürlenmiş, orta derecede termal olarak</w:t>
            </w:r>
          </w:p>
          <w:p w14:paraId="754F54FB" w14:textId="77777777" w:rsidR="00B52DCC" w:rsidRDefault="00916648">
            <w:pPr>
              <w:pStyle w:val="TableParagraph"/>
              <w:spacing w:before="37"/>
              <w:ind w:left="108"/>
              <w:rPr>
                <w:sz w:val="20"/>
              </w:rPr>
            </w:pPr>
            <w:r>
              <w:rPr>
                <w:sz w:val="20"/>
              </w:rPr>
              <w:t>ayrışmış</w:t>
            </w:r>
          </w:p>
        </w:tc>
        <w:tc>
          <w:tcPr>
            <w:tcW w:w="1704" w:type="dxa"/>
          </w:tcPr>
          <w:p w14:paraId="7F7C176B" w14:textId="77777777" w:rsidR="00B52DCC" w:rsidRDefault="00916648">
            <w:pPr>
              <w:pStyle w:val="TableParagraph"/>
              <w:spacing w:before="113"/>
              <w:ind w:left="111"/>
              <w:rPr>
                <w:sz w:val="20"/>
              </w:rPr>
            </w:pPr>
            <w:r>
              <w:rPr>
                <w:sz w:val="20"/>
              </w:rPr>
              <w:t>85116-53-6</w:t>
            </w:r>
          </w:p>
        </w:tc>
        <w:tc>
          <w:tcPr>
            <w:tcW w:w="1960" w:type="dxa"/>
            <w:gridSpan w:val="2"/>
          </w:tcPr>
          <w:p w14:paraId="569B55FC" w14:textId="77777777" w:rsidR="00B52DCC" w:rsidRDefault="00916648">
            <w:pPr>
              <w:pStyle w:val="TableParagraph"/>
              <w:spacing w:before="113"/>
              <w:ind w:left="109"/>
              <w:rPr>
                <w:sz w:val="20"/>
              </w:rPr>
            </w:pPr>
            <w:r>
              <w:rPr>
                <w:sz w:val="20"/>
              </w:rPr>
              <w:t>285-505-6</w:t>
            </w:r>
          </w:p>
        </w:tc>
      </w:tr>
      <w:tr w:rsidR="00B52DCC" w14:paraId="695763F8" w14:textId="77777777" w:rsidTr="004567AD">
        <w:trPr>
          <w:trHeight w:val="503"/>
        </w:trPr>
        <w:tc>
          <w:tcPr>
            <w:tcW w:w="1290" w:type="dxa"/>
          </w:tcPr>
          <w:p w14:paraId="1C324338" w14:textId="77777777" w:rsidR="00B52DCC" w:rsidRDefault="00916648">
            <w:pPr>
              <w:pStyle w:val="TableParagraph"/>
              <w:spacing w:before="113"/>
              <w:ind w:left="107"/>
              <w:rPr>
                <w:sz w:val="20"/>
              </w:rPr>
            </w:pPr>
            <w:r>
              <w:rPr>
                <w:sz w:val="20"/>
              </w:rPr>
              <w:t>919</w:t>
            </w:r>
          </w:p>
        </w:tc>
        <w:tc>
          <w:tcPr>
            <w:tcW w:w="5787" w:type="dxa"/>
            <w:gridSpan w:val="9"/>
          </w:tcPr>
          <w:p w14:paraId="4F498BBE" w14:textId="77777777" w:rsidR="00B52DCC" w:rsidRDefault="00916648">
            <w:pPr>
              <w:pStyle w:val="TableParagraph"/>
              <w:spacing w:line="223" w:lineRule="exact"/>
              <w:ind w:left="108"/>
              <w:rPr>
                <w:sz w:val="20"/>
              </w:rPr>
            </w:pPr>
            <w:r>
              <w:rPr>
                <w:sz w:val="20"/>
              </w:rPr>
              <w:t>Gaz yağları (petrol), termal olarak ayrışmış, hidrodesülfürlenmiş</w:t>
            </w:r>
          </w:p>
        </w:tc>
        <w:tc>
          <w:tcPr>
            <w:tcW w:w="1704" w:type="dxa"/>
          </w:tcPr>
          <w:p w14:paraId="5382CE0A" w14:textId="77777777" w:rsidR="00B52DCC" w:rsidRDefault="00916648">
            <w:pPr>
              <w:pStyle w:val="TableParagraph"/>
              <w:spacing w:before="113"/>
              <w:ind w:left="111"/>
              <w:rPr>
                <w:sz w:val="20"/>
              </w:rPr>
            </w:pPr>
            <w:r>
              <w:rPr>
                <w:sz w:val="20"/>
              </w:rPr>
              <w:t>92045-29-9</w:t>
            </w:r>
          </w:p>
        </w:tc>
        <w:tc>
          <w:tcPr>
            <w:tcW w:w="1960" w:type="dxa"/>
            <w:gridSpan w:val="2"/>
          </w:tcPr>
          <w:p w14:paraId="5C27438D" w14:textId="77777777" w:rsidR="00B52DCC" w:rsidRDefault="00916648">
            <w:pPr>
              <w:pStyle w:val="TableParagraph"/>
              <w:spacing w:before="113"/>
              <w:ind w:left="109"/>
              <w:rPr>
                <w:sz w:val="20"/>
              </w:rPr>
            </w:pPr>
            <w:r>
              <w:rPr>
                <w:sz w:val="20"/>
              </w:rPr>
              <w:t>295-411-7</w:t>
            </w:r>
          </w:p>
        </w:tc>
      </w:tr>
      <w:tr w:rsidR="00B52DCC" w14:paraId="71CF2FF5" w14:textId="77777777" w:rsidTr="004567AD">
        <w:trPr>
          <w:trHeight w:val="505"/>
        </w:trPr>
        <w:tc>
          <w:tcPr>
            <w:tcW w:w="1290" w:type="dxa"/>
          </w:tcPr>
          <w:p w14:paraId="58A30293" w14:textId="77777777" w:rsidR="00B52DCC" w:rsidRDefault="00916648">
            <w:pPr>
              <w:pStyle w:val="TableParagraph"/>
              <w:spacing w:before="113"/>
              <w:ind w:left="107"/>
              <w:rPr>
                <w:sz w:val="20"/>
              </w:rPr>
            </w:pPr>
            <w:r>
              <w:rPr>
                <w:sz w:val="20"/>
              </w:rPr>
              <w:t>920</w:t>
            </w:r>
          </w:p>
        </w:tc>
        <w:tc>
          <w:tcPr>
            <w:tcW w:w="5787" w:type="dxa"/>
            <w:gridSpan w:val="9"/>
          </w:tcPr>
          <w:p w14:paraId="00A6A74F" w14:textId="77777777" w:rsidR="00B52DCC" w:rsidRDefault="00916648">
            <w:pPr>
              <w:pStyle w:val="TableParagraph"/>
              <w:spacing w:line="223" w:lineRule="exact"/>
              <w:ind w:left="108"/>
              <w:rPr>
                <w:sz w:val="20"/>
              </w:rPr>
            </w:pPr>
            <w:r>
              <w:rPr>
                <w:sz w:val="20"/>
              </w:rPr>
              <w:t>Kalıntılar (petrol), hidrojenlenmiş buhar ile ayrışmış neft yağı</w:t>
            </w:r>
          </w:p>
        </w:tc>
        <w:tc>
          <w:tcPr>
            <w:tcW w:w="1704" w:type="dxa"/>
          </w:tcPr>
          <w:p w14:paraId="146D3660" w14:textId="77777777" w:rsidR="00B52DCC" w:rsidRDefault="00916648">
            <w:pPr>
              <w:pStyle w:val="TableParagraph"/>
              <w:spacing w:before="113"/>
              <w:ind w:left="111"/>
              <w:rPr>
                <w:sz w:val="20"/>
              </w:rPr>
            </w:pPr>
            <w:r>
              <w:rPr>
                <w:sz w:val="20"/>
              </w:rPr>
              <w:t>92062-00-5</w:t>
            </w:r>
          </w:p>
        </w:tc>
        <w:tc>
          <w:tcPr>
            <w:tcW w:w="1960" w:type="dxa"/>
            <w:gridSpan w:val="2"/>
          </w:tcPr>
          <w:p w14:paraId="3CCBCEF4" w14:textId="77777777" w:rsidR="00B52DCC" w:rsidRDefault="00916648">
            <w:pPr>
              <w:pStyle w:val="TableParagraph"/>
              <w:spacing w:before="113"/>
              <w:ind w:left="109"/>
              <w:rPr>
                <w:sz w:val="20"/>
              </w:rPr>
            </w:pPr>
            <w:r>
              <w:rPr>
                <w:sz w:val="20"/>
              </w:rPr>
              <w:t>295-514-7</w:t>
            </w:r>
          </w:p>
        </w:tc>
      </w:tr>
      <w:tr w:rsidR="00B52DCC" w14:paraId="236AC5B2" w14:textId="77777777" w:rsidTr="004567AD">
        <w:trPr>
          <w:trHeight w:val="503"/>
        </w:trPr>
        <w:tc>
          <w:tcPr>
            <w:tcW w:w="1290" w:type="dxa"/>
          </w:tcPr>
          <w:p w14:paraId="346FACE9" w14:textId="77777777" w:rsidR="00B52DCC" w:rsidRDefault="00916648">
            <w:pPr>
              <w:pStyle w:val="TableParagraph"/>
              <w:spacing w:before="113"/>
              <w:ind w:left="107"/>
              <w:rPr>
                <w:sz w:val="20"/>
              </w:rPr>
            </w:pPr>
            <w:r>
              <w:rPr>
                <w:sz w:val="20"/>
              </w:rPr>
              <w:t>921</w:t>
            </w:r>
          </w:p>
        </w:tc>
        <w:tc>
          <w:tcPr>
            <w:tcW w:w="5787" w:type="dxa"/>
            <w:gridSpan w:val="9"/>
          </w:tcPr>
          <w:p w14:paraId="3B49377E" w14:textId="77777777" w:rsidR="00B52DCC" w:rsidRDefault="00916648">
            <w:pPr>
              <w:pStyle w:val="TableParagraph"/>
              <w:spacing w:line="223" w:lineRule="exact"/>
              <w:ind w:left="108"/>
              <w:rPr>
                <w:sz w:val="20"/>
              </w:rPr>
            </w:pPr>
            <w:r>
              <w:rPr>
                <w:sz w:val="20"/>
              </w:rPr>
              <w:t>Kalıntılar (petrol), buhar ile ayrışmış neft yağı distilasyonu</w:t>
            </w:r>
          </w:p>
        </w:tc>
        <w:tc>
          <w:tcPr>
            <w:tcW w:w="1704" w:type="dxa"/>
          </w:tcPr>
          <w:p w14:paraId="02E2B63E" w14:textId="77777777" w:rsidR="00B52DCC" w:rsidRDefault="00916648">
            <w:pPr>
              <w:pStyle w:val="TableParagraph"/>
              <w:spacing w:before="113"/>
              <w:ind w:left="111"/>
              <w:rPr>
                <w:sz w:val="20"/>
              </w:rPr>
            </w:pPr>
            <w:r>
              <w:rPr>
                <w:sz w:val="20"/>
              </w:rPr>
              <w:t>92062-04-9</w:t>
            </w:r>
          </w:p>
        </w:tc>
        <w:tc>
          <w:tcPr>
            <w:tcW w:w="1960" w:type="dxa"/>
            <w:gridSpan w:val="2"/>
          </w:tcPr>
          <w:p w14:paraId="4E76175A" w14:textId="77777777" w:rsidR="00B52DCC" w:rsidRDefault="00916648">
            <w:pPr>
              <w:pStyle w:val="TableParagraph"/>
              <w:spacing w:before="113"/>
              <w:ind w:left="109"/>
              <w:rPr>
                <w:sz w:val="20"/>
              </w:rPr>
            </w:pPr>
            <w:r>
              <w:rPr>
                <w:sz w:val="20"/>
              </w:rPr>
              <w:t>295-517-3</w:t>
            </w:r>
          </w:p>
        </w:tc>
      </w:tr>
      <w:tr w:rsidR="00B52DCC" w14:paraId="611AD473" w14:textId="77777777" w:rsidTr="004567AD">
        <w:trPr>
          <w:trHeight w:val="527"/>
        </w:trPr>
        <w:tc>
          <w:tcPr>
            <w:tcW w:w="1290" w:type="dxa"/>
          </w:tcPr>
          <w:p w14:paraId="522EFAA8" w14:textId="77777777" w:rsidR="00B52DCC" w:rsidRDefault="00916648">
            <w:pPr>
              <w:pStyle w:val="TableParagraph"/>
              <w:spacing w:before="113"/>
              <w:ind w:left="107"/>
              <w:rPr>
                <w:sz w:val="20"/>
              </w:rPr>
            </w:pPr>
            <w:r>
              <w:rPr>
                <w:sz w:val="20"/>
              </w:rPr>
              <w:t>922</w:t>
            </w:r>
          </w:p>
        </w:tc>
        <w:tc>
          <w:tcPr>
            <w:tcW w:w="5787" w:type="dxa"/>
            <w:gridSpan w:val="9"/>
          </w:tcPr>
          <w:p w14:paraId="6F52D353" w14:textId="77777777" w:rsidR="00B52DCC" w:rsidRDefault="00916648">
            <w:pPr>
              <w:pStyle w:val="TableParagraph"/>
              <w:spacing w:line="223" w:lineRule="exact"/>
              <w:ind w:left="108"/>
              <w:rPr>
                <w:sz w:val="20"/>
              </w:rPr>
            </w:pPr>
            <w:r>
              <w:rPr>
                <w:sz w:val="20"/>
              </w:rPr>
              <w:t>Distilatlar (petrol), hafif derecede katalitik olarak ayrışmış, termal olarak</w:t>
            </w:r>
          </w:p>
          <w:p w14:paraId="5781FE41" w14:textId="77777777" w:rsidR="00B52DCC" w:rsidRDefault="00916648">
            <w:pPr>
              <w:pStyle w:val="TableParagraph"/>
              <w:spacing w:before="34"/>
              <w:ind w:left="108"/>
              <w:rPr>
                <w:sz w:val="20"/>
              </w:rPr>
            </w:pPr>
            <w:r>
              <w:rPr>
                <w:sz w:val="20"/>
              </w:rPr>
              <w:t>bozunmuş</w:t>
            </w:r>
          </w:p>
        </w:tc>
        <w:tc>
          <w:tcPr>
            <w:tcW w:w="1704" w:type="dxa"/>
          </w:tcPr>
          <w:p w14:paraId="3103DB0E" w14:textId="77777777" w:rsidR="00B52DCC" w:rsidRDefault="00916648">
            <w:pPr>
              <w:pStyle w:val="TableParagraph"/>
              <w:spacing w:before="113"/>
              <w:ind w:left="111"/>
              <w:rPr>
                <w:sz w:val="20"/>
              </w:rPr>
            </w:pPr>
            <w:r>
              <w:rPr>
                <w:sz w:val="20"/>
              </w:rPr>
              <w:t>92201-60-0</w:t>
            </w:r>
          </w:p>
        </w:tc>
        <w:tc>
          <w:tcPr>
            <w:tcW w:w="1960" w:type="dxa"/>
            <w:gridSpan w:val="2"/>
          </w:tcPr>
          <w:p w14:paraId="7BF780F3" w14:textId="77777777" w:rsidR="00B52DCC" w:rsidRDefault="00916648">
            <w:pPr>
              <w:pStyle w:val="TableParagraph"/>
              <w:spacing w:before="113"/>
              <w:ind w:left="109"/>
              <w:rPr>
                <w:sz w:val="20"/>
              </w:rPr>
            </w:pPr>
            <w:r>
              <w:rPr>
                <w:sz w:val="20"/>
              </w:rPr>
              <w:t>295-991-1</w:t>
            </w:r>
          </w:p>
        </w:tc>
      </w:tr>
      <w:tr w:rsidR="00B52DCC" w14:paraId="03435DE8" w14:textId="77777777" w:rsidTr="004567AD">
        <w:trPr>
          <w:trHeight w:val="505"/>
        </w:trPr>
        <w:tc>
          <w:tcPr>
            <w:tcW w:w="1290" w:type="dxa"/>
          </w:tcPr>
          <w:p w14:paraId="5D552873" w14:textId="77777777" w:rsidR="00B52DCC" w:rsidRDefault="00916648">
            <w:pPr>
              <w:pStyle w:val="TableParagraph"/>
              <w:spacing w:before="115"/>
              <w:ind w:left="107"/>
              <w:rPr>
                <w:sz w:val="20"/>
              </w:rPr>
            </w:pPr>
            <w:r>
              <w:rPr>
                <w:sz w:val="20"/>
              </w:rPr>
              <w:t>923</w:t>
            </w:r>
          </w:p>
        </w:tc>
        <w:tc>
          <w:tcPr>
            <w:tcW w:w="5787" w:type="dxa"/>
            <w:gridSpan w:val="9"/>
          </w:tcPr>
          <w:p w14:paraId="26FDBA77" w14:textId="77777777" w:rsidR="00B52DCC" w:rsidRDefault="00916648">
            <w:pPr>
              <w:pStyle w:val="TableParagraph"/>
              <w:spacing w:line="225" w:lineRule="exact"/>
              <w:ind w:left="108"/>
              <w:rPr>
                <w:sz w:val="20"/>
              </w:rPr>
            </w:pPr>
            <w:r>
              <w:rPr>
                <w:sz w:val="20"/>
              </w:rPr>
              <w:t>Kalıntılar (petrol), buhar ile ayrışmış ısıya tabi tutulmuş neft yağı</w:t>
            </w:r>
          </w:p>
        </w:tc>
        <w:tc>
          <w:tcPr>
            <w:tcW w:w="1704" w:type="dxa"/>
          </w:tcPr>
          <w:p w14:paraId="6EE73647" w14:textId="77777777" w:rsidR="00B52DCC" w:rsidRDefault="00916648">
            <w:pPr>
              <w:pStyle w:val="TableParagraph"/>
              <w:spacing w:before="115"/>
              <w:ind w:left="111"/>
              <w:rPr>
                <w:sz w:val="20"/>
              </w:rPr>
            </w:pPr>
            <w:r>
              <w:rPr>
                <w:sz w:val="20"/>
              </w:rPr>
              <w:t>93763-85-0</w:t>
            </w:r>
          </w:p>
        </w:tc>
        <w:tc>
          <w:tcPr>
            <w:tcW w:w="1960" w:type="dxa"/>
            <w:gridSpan w:val="2"/>
          </w:tcPr>
          <w:p w14:paraId="371A33D6" w14:textId="77777777" w:rsidR="00B52DCC" w:rsidRDefault="00916648">
            <w:pPr>
              <w:pStyle w:val="TableParagraph"/>
              <w:spacing w:before="115"/>
              <w:ind w:left="109"/>
              <w:rPr>
                <w:sz w:val="20"/>
              </w:rPr>
            </w:pPr>
            <w:r>
              <w:rPr>
                <w:sz w:val="20"/>
              </w:rPr>
              <w:t>297-905-8</w:t>
            </w:r>
          </w:p>
        </w:tc>
      </w:tr>
      <w:tr w:rsidR="00B52DCC" w14:paraId="50160C28" w14:textId="77777777" w:rsidTr="004567AD">
        <w:trPr>
          <w:trHeight w:val="527"/>
        </w:trPr>
        <w:tc>
          <w:tcPr>
            <w:tcW w:w="1290" w:type="dxa"/>
          </w:tcPr>
          <w:p w14:paraId="4A76337F" w14:textId="77777777" w:rsidR="00B52DCC" w:rsidRDefault="00916648">
            <w:pPr>
              <w:pStyle w:val="TableParagraph"/>
              <w:spacing w:before="113"/>
              <w:ind w:left="107"/>
              <w:rPr>
                <w:sz w:val="20"/>
              </w:rPr>
            </w:pPr>
            <w:r>
              <w:rPr>
                <w:sz w:val="20"/>
              </w:rPr>
              <w:t>924</w:t>
            </w:r>
          </w:p>
        </w:tc>
        <w:tc>
          <w:tcPr>
            <w:tcW w:w="5787" w:type="dxa"/>
            <w:gridSpan w:val="9"/>
          </w:tcPr>
          <w:p w14:paraId="33A25B0B" w14:textId="77777777" w:rsidR="00B52DCC" w:rsidRDefault="00916648">
            <w:pPr>
              <w:pStyle w:val="TableParagraph"/>
              <w:tabs>
                <w:tab w:val="left" w:pos="693"/>
                <w:tab w:val="left" w:pos="1503"/>
                <w:tab w:val="left" w:pos="2416"/>
                <w:tab w:val="left" w:pos="3052"/>
                <w:tab w:val="left" w:pos="3905"/>
                <w:tab w:val="left" w:pos="4678"/>
                <w:tab w:val="left" w:pos="5438"/>
              </w:tabs>
              <w:spacing w:line="223" w:lineRule="exact"/>
              <w:ind w:left="108"/>
              <w:rPr>
                <w:sz w:val="20"/>
              </w:rPr>
            </w:pPr>
            <w:r>
              <w:rPr>
                <w:sz w:val="20"/>
              </w:rPr>
              <w:t>Gaz</w:t>
            </w:r>
            <w:r>
              <w:rPr>
                <w:sz w:val="20"/>
              </w:rPr>
              <w:tab/>
              <w:t>yağları</w:t>
            </w:r>
            <w:r>
              <w:rPr>
                <w:sz w:val="20"/>
              </w:rPr>
              <w:tab/>
              <w:t>(petrol),</w:t>
            </w:r>
            <w:r>
              <w:rPr>
                <w:sz w:val="20"/>
              </w:rPr>
              <w:tab/>
              <w:t>hafif</w:t>
            </w:r>
            <w:r>
              <w:rPr>
                <w:sz w:val="20"/>
              </w:rPr>
              <w:tab/>
              <w:t>vakum,</w:t>
            </w:r>
            <w:r>
              <w:rPr>
                <w:sz w:val="20"/>
              </w:rPr>
              <w:tab/>
              <w:t>termal</w:t>
            </w:r>
            <w:r>
              <w:rPr>
                <w:sz w:val="20"/>
              </w:rPr>
              <w:tab/>
              <w:t>olarak</w:t>
            </w:r>
            <w:r>
              <w:rPr>
                <w:sz w:val="20"/>
              </w:rPr>
              <w:tab/>
              <w:t>ayrışmış</w:t>
            </w:r>
          </w:p>
          <w:p w14:paraId="768B7F8C" w14:textId="77777777" w:rsidR="00B52DCC" w:rsidRDefault="00916648">
            <w:pPr>
              <w:pStyle w:val="TableParagraph"/>
              <w:spacing w:before="34"/>
              <w:ind w:left="108"/>
              <w:rPr>
                <w:sz w:val="20"/>
              </w:rPr>
            </w:pPr>
            <w:r>
              <w:rPr>
                <w:sz w:val="20"/>
              </w:rPr>
              <w:t>hidrodesülfürlenmiş</w:t>
            </w:r>
          </w:p>
        </w:tc>
        <w:tc>
          <w:tcPr>
            <w:tcW w:w="1704" w:type="dxa"/>
          </w:tcPr>
          <w:p w14:paraId="60A913CB" w14:textId="77777777" w:rsidR="00B52DCC" w:rsidRDefault="00916648">
            <w:pPr>
              <w:pStyle w:val="TableParagraph"/>
              <w:spacing w:before="113"/>
              <w:ind w:left="111"/>
              <w:rPr>
                <w:sz w:val="20"/>
              </w:rPr>
            </w:pPr>
            <w:r>
              <w:rPr>
                <w:sz w:val="20"/>
              </w:rPr>
              <w:t>97926-59-5</w:t>
            </w:r>
          </w:p>
        </w:tc>
        <w:tc>
          <w:tcPr>
            <w:tcW w:w="1960" w:type="dxa"/>
            <w:gridSpan w:val="2"/>
          </w:tcPr>
          <w:p w14:paraId="51694F5A" w14:textId="77777777" w:rsidR="00B52DCC" w:rsidRDefault="00916648">
            <w:pPr>
              <w:pStyle w:val="TableParagraph"/>
              <w:spacing w:before="113"/>
              <w:ind w:left="109"/>
              <w:rPr>
                <w:sz w:val="20"/>
              </w:rPr>
            </w:pPr>
            <w:r>
              <w:rPr>
                <w:sz w:val="20"/>
              </w:rPr>
              <w:t>308-278-8</w:t>
            </w:r>
          </w:p>
        </w:tc>
      </w:tr>
      <w:tr w:rsidR="00B52DCC" w14:paraId="5ADC8A90" w14:textId="77777777" w:rsidTr="004567AD">
        <w:trPr>
          <w:trHeight w:val="506"/>
        </w:trPr>
        <w:tc>
          <w:tcPr>
            <w:tcW w:w="1290" w:type="dxa"/>
          </w:tcPr>
          <w:p w14:paraId="78DD39E9" w14:textId="77777777" w:rsidR="00B52DCC" w:rsidRDefault="00916648">
            <w:pPr>
              <w:pStyle w:val="TableParagraph"/>
              <w:spacing w:before="115"/>
              <w:ind w:left="107"/>
              <w:rPr>
                <w:sz w:val="20"/>
              </w:rPr>
            </w:pPr>
            <w:r>
              <w:rPr>
                <w:sz w:val="20"/>
              </w:rPr>
              <w:t>925</w:t>
            </w:r>
          </w:p>
        </w:tc>
        <w:tc>
          <w:tcPr>
            <w:tcW w:w="5787" w:type="dxa"/>
            <w:gridSpan w:val="9"/>
          </w:tcPr>
          <w:p w14:paraId="5A03A89D" w14:textId="77777777" w:rsidR="00B52DCC" w:rsidRDefault="00916648">
            <w:pPr>
              <w:pStyle w:val="TableParagraph"/>
              <w:spacing w:line="225" w:lineRule="exact"/>
              <w:ind w:left="108"/>
              <w:rPr>
                <w:sz w:val="20"/>
              </w:rPr>
            </w:pPr>
            <w:r>
              <w:rPr>
                <w:sz w:val="20"/>
              </w:rPr>
              <w:t>Distilatlar (petrol), hidrodesülfürlenmiş orta derecede koklaştırma</w:t>
            </w:r>
          </w:p>
        </w:tc>
        <w:tc>
          <w:tcPr>
            <w:tcW w:w="1704" w:type="dxa"/>
          </w:tcPr>
          <w:p w14:paraId="59686A5F" w14:textId="77777777" w:rsidR="00B52DCC" w:rsidRDefault="00916648">
            <w:pPr>
              <w:pStyle w:val="TableParagraph"/>
              <w:spacing w:before="115"/>
              <w:ind w:left="111"/>
              <w:rPr>
                <w:sz w:val="20"/>
              </w:rPr>
            </w:pPr>
            <w:r>
              <w:rPr>
                <w:sz w:val="20"/>
              </w:rPr>
              <w:t>101316-59-0</w:t>
            </w:r>
          </w:p>
        </w:tc>
        <w:tc>
          <w:tcPr>
            <w:tcW w:w="1960" w:type="dxa"/>
            <w:gridSpan w:val="2"/>
          </w:tcPr>
          <w:p w14:paraId="15C5A877" w14:textId="77777777" w:rsidR="00B52DCC" w:rsidRDefault="00916648">
            <w:pPr>
              <w:pStyle w:val="TableParagraph"/>
              <w:spacing w:before="115"/>
              <w:ind w:left="109"/>
              <w:rPr>
                <w:sz w:val="20"/>
              </w:rPr>
            </w:pPr>
            <w:r>
              <w:rPr>
                <w:sz w:val="20"/>
              </w:rPr>
              <w:t>309-865-1</w:t>
            </w:r>
          </w:p>
        </w:tc>
      </w:tr>
      <w:tr w:rsidR="00B52DCC" w14:paraId="3E53AD42" w14:textId="77777777" w:rsidTr="004567AD">
        <w:trPr>
          <w:trHeight w:val="506"/>
        </w:trPr>
        <w:tc>
          <w:tcPr>
            <w:tcW w:w="1290" w:type="dxa"/>
          </w:tcPr>
          <w:p w14:paraId="3154E0F4" w14:textId="77777777" w:rsidR="00B52DCC" w:rsidRDefault="00916648">
            <w:pPr>
              <w:pStyle w:val="TableParagraph"/>
              <w:spacing w:before="116"/>
              <w:ind w:left="107"/>
              <w:rPr>
                <w:sz w:val="20"/>
              </w:rPr>
            </w:pPr>
            <w:r>
              <w:rPr>
                <w:sz w:val="20"/>
              </w:rPr>
              <w:t>926</w:t>
            </w:r>
          </w:p>
        </w:tc>
        <w:tc>
          <w:tcPr>
            <w:tcW w:w="5787" w:type="dxa"/>
            <w:gridSpan w:val="9"/>
          </w:tcPr>
          <w:p w14:paraId="2046C683" w14:textId="77777777" w:rsidR="00B52DCC" w:rsidRDefault="00916648">
            <w:pPr>
              <w:pStyle w:val="TableParagraph"/>
              <w:spacing w:line="226" w:lineRule="exact"/>
              <w:ind w:left="108"/>
              <w:rPr>
                <w:sz w:val="20"/>
              </w:rPr>
            </w:pPr>
            <w:r>
              <w:rPr>
                <w:sz w:val="20"/>
              </w:rPr>
              <w:t>Distilatlar (petrol), ağır buhar ile ayrışmış</w:t>
            </w:r>
          </w:p>
        </w:tc>
        <w:tc>
          <w:tcPr>
            <w:tcW w:w="1704" w:type="dxa"/>
          </w:tcPr>
          <w:p w14:paraId="563A4935" w14:textId="77777777" w:rsidR="00B52DCC" w:rsidRDefault="00916648">
            <w:pPr>
              <w:pStyle w:val="TableParagraph"/>
              <w:spacing w:before="116"/>
              <w:ind w:left="111"/>
              <w:rPr>
                <w:sz w:val="20"/>
              </w:rPr>
            </w:pPr>
            <w:r>
              <w:rPr>
                <w:sz w:val="20"/>
              </w:rPr>
              <w:t>101631-14-5</w:t>
            </w:r>
          </w:p>
        </w:tc>
        <w:tc>
          <w:tcPr>
            <w:tcW w:w="1960" w:type="dxa"/>
            <w:gridSpan w:val="2"/>
          </w:tcPr>
          <w:p w14:paraId="15176A3F" w14:textId="77777777" w:rsidR="00B52DCC" w:rsidRDefault="00916648">
            <w:pPr>
              <w:pStyle w:val="TableParagraph"/>
              <w:spacing w:before="116"/>
              <w:ind w:left="109"/>
              <w:rPr>
                <w:sz w:val="20"/>
              </w:rPr>
            </w:pPr>
            <w:r>
              <w:rPr>
                <w:sz w:val="20"/>
              </w:rPr>
              <w:t>309-939-3</w:t>
            </w:r>
          </w:p>
        </w:tc>
      </w:tr>
      <w:tr w:rsidR="00B52DCC" w14:paraId="33EF507F" w14:textId="77777777" w:rsidTr="004567AD">
        <w:trPr>
          <w:trHeight w:val="503"/>
        </w:trPr>
        <w:tc>
          <w:tcPr>
            <w:tcW w:w="1290" w:type="dxa"/>
          </w:tcPr>
          <w:p w14:paraId="2B2A8390" w14:textId="77777777" w:rsidR="00B52DCC" w:rsidRDefault="00916648">
            <w:pPr>
              <w:pStyle w:val="TableParagraph"/>
              <w:spacing w:before="113"/>
              <w:ind w:left="107"/>
              <w:rPr>
                <w:sz w:val="20"/>
              </w:rPr>
            </w:pPr>
            <w:r>
              <w:rPr>
                <w:sz w:val="20"/>
              </w:rPr>
              <w:t>927</w:t>
            </w:r>
          </w:p>
        </w:tc>
        <w:tc>
          <w:tcPr>
            <w:tcW w:w="5787" w:type="dxa"/>
            <w:gridSpan w:val="9"/>
          </w:tcPr>
          <w:p w14:paraId="1905E2D6" w14:textId="77777777" w:rsidR="00B52DCC" w:rsidRDefault="00916648">
            <w:pPr>
              <w:pStyle w:val="TableParagraph"/>
              <w:spacing w:line="223" w:lineRule="exact"/>
              <w:ind w:left="108"/>
              <w:rPr>
                <w:sz w:val="20"/>
              </w:rPr>
            </w:pPr>
            <w:r>
              <w:rPr>
                <w:sz w:val="20"/>
              </w:rPr>
              <w:t>Kalıntılar (petrol), atmosferik kule</w:t>
            </w:r>
          </w:p>
        </w:tc>
        <w:tc>
          <w:tcPr>
            <w:tcW w:w="1704" w:type="dxa"/>
          </w:tcPr>
          <w:p w14:paraId="11DBF613" w14:textId="77777777" w:rsidR="00B52DCC" w:rsidRDefault="00916648">
            <w:pPr>
              <w:pStyle w:val="TableParagraph"/>
              <w:spacing w:before="113"/>
              <w:ind w:left="111"/>
              <w:rPr>
                <w:sz w:val="20"/>
              </w:rPr>
            </w:pPr>
            <w:r>
              <w:rPr>
                <w:sz w:val="20"/>
              </w:rPr>
              <w:t>64741-45-3</w:t>
            </w:r>
          </w:p>
        </w:tc>
        <w:tc>
          <w:tcPr>
            <w:tcW w:w="1960" w:type="dxa"/>
            <w:gridSpan w:val="2"/>
          </w:tcPr>
          <w:p w14:paraId="3E7BF192" w14:textId="77777777" w:rsidR="00B52DCC" w:rsidRDefault="00916648">
            <w:pPr>
              <w:pStyle w:val="TableParagraph"/>
              <w:spacing w:before="113"/>
              <w:ind w:left="109"/>
              <w:rPr>
                <w:sz w:val="20"/>
              </w:rPr>
            </w:pPr>
            <w:r>
              <w:rPr>
                <w:sz w:val="20"/>
              </w:rPr>
              <w:t>265-045-2</w:t>
            </w:r>
          </w:p>
        </w:tc>
      </w:tr>
      <w:tr w:rsidR="00B52DCC" w14:paraId="2C88CA8C" w14:textId="77777777" w:rsidTr="004567AD">
        <w:trPr>
          <w:trHeight w:val="505"/>
        </w:trPr>
        <w:tc>
          <w:tcPr>
            <w:tcW w:w="1290" w:type="dxa"/>
          </w:tcPr>
          <w:p w14:paraId="7EEFE589" w14:textId="77777777" w:rsidR="00B52DCC" w:rsidRDefault="00916648">
            <w:pPr>
              <w:pStyle w:val="TableParagraph"/>
              <w:spacing w:before="113"/>
              <w:ind w:left="107"/>
              <w:rPr>
                <w:sz w:val="20"/>
              </w:rPr>
            </w:pPr>
            <w:r>
              <w:rPr>
                <w:sz w:val="20"/>
              </w:rPr>
              <w:t>928</w:t>
            </w:r>
          </w:p>
        </w:tc>
        <w:tc>
          <w:tcPr>
            <w:tcW w:w="5787" w:type="dxa"/>
            <w:gridSpan w:val="9"/>
          </w:tcPr>
          <w:p w14:paraId="5445AAF6" w14:textId="77777777" w:rsidR="00B52DCC" w:rsidRDefault="00916648">
            <w:pPr>
              <w:pStyle w:val="TableParagraph"/>
              <w:spacing w:line="223" w:lineRule="exact"/>
              <w:ind w:left="108"/>
              <w:rPr>
                <w:sz w:val="20"/>
              </w:rPr>
            </w:pPr>
            <w:r>
              <w:rPr>
                <w:sz w:val="20"/>
              </w:rPr>
              <w:t>Gaz yağları (petrol), ağır vakum</w:t>
            </w:r>
          </w:p>
        </w:tc>
        <w:tc>
          <w:tcPr>
            <w:tcW w:w="1704" w:type="dxa"/>
          </w:tcPr>
          <w:p w14:paraId="0FBC7251" w14:textId="77777777" w:rsidR="00B52DCC" w:rsidRDefault="00916648">
            <w:pPr>
              <w:pStyle w:val="TableParagraph"/>
              <w:spacing w:before="113"/>
              <w:ind w:left="111"/>
              <w:rPr>
                <w:sz w:val="20"/>
              </w:rPr>
            </w:pPr>
            <w:r>
              <w:rPr>
                <w:sz w:val="20"/>
              </w:rPr>
              <w:t>64741-57-7</w:t>
            </w:r>
          </w:p>
        </w:tc>
        <w:tc>
          <w:tcPr>
            <w:tcW w:w="1960" w:type="dxa"/>
            <w:gridSpan w:val="2"/>
          </w:tcPr>
          <w:p w14:paraId="4B7A43D3" w14:textId="77777777" w:rsidR="00B52DCC" w:rsidRDefault="00916648">
            <w:pPr>
              <w:pStyle w:val="TableParagraph"/>
              <w:spacing w:before="113"/>
              <w:ind w:left="109"/>
              <w:rPr>
                <w:sz w:val="20"/>
              </w:rPr>
            </w:pPr>
            <w:r>
              <w:rPr>
                <w:sz w:val="20"/>
              </w:rPr>
              <w:t>265-058-3</w:t>
            </w:r>
          </w:p>
        </w:tc>
      </w:tr>
      <w:tr w:rsidR="00B52DCC" w14:paraId="6BAB54D3" w14:textId="77777777" w:rsidTr="004567AD">
        <w:trPr>
          <w:trHeight w:val="503"/>
        </w:trPr>
        <w:tc>
          <w:tcPr>
            <w:tcW w:w="1290" w:type="dxa"/>
          </w:tcPr>
          <w:p w14:paraId="16CF2EFC" w14:textId="77777777" w:rsidR="00B52DCC" w:rsidRDefault="00916648">
            <w:pPr>
              <w:pStyle w:val="TableParagraph"/>
              <w:spacing w:before="113"/>
              <w:ind w:left="107"/>
              <w:rPr>
                <w:sz w:val="20"/>
              </w:rPr>
            </w:pPr>
            <w:r>
              <w:rPr>
                <w:sz w:val="20"/>
              </w:rPr>
              <w:t>929</w:t>
            </w:r>
          </w:p>
        </w:tc>
        <w:tc>
          <w:tcPr>
            <w:tcW w:w="5787" w:type="dxa"/>
            <w:gridSpan w:val="9"/>
          </w:tcPr>
          <w:p w14:paraId="254A3006" w14:textId="77777777" w:rsidR="00B52DCC" w:rsidRDefault="00916648">
            <w:pPr>
              <w:pStyle w:val="TableParagraph"/>
              <w:spacing w:line="223" w:lineRule="exact"/>
              <w:ind w:left="108"/>
              <w:rPr>
                <w:sz w:val="20"/>
              </w:rPr>
            </w:pPr>
            <w:r>
              <w:rPr>
                <w:sz w:val="20"/>
              </w:rPr>
              <w:t>Distilatlar (petrol), ağır katalitik olarak ayrışmış</w:t>
            </w:r>
          </w:p>
        </w:tc>
        <w:tc>
          <w:tcPr>
            <w:tcW w:w="1704" w:type="dxa"/>
          </w:tcPr>
          <w:p w14:paraId="2A210BAE" w14:textId="77777777" w:rsidR="00B52DCC" w:rsidRDefault="00916648">
            <w:pPr>
              <w:pStyle w:val="TableParagraph"/>
              <w:spacing w:before="113"/>
              <w:ind w:left="111"/>
              <w:rPr>
                <w:sz w:val="20"/>
              </w:rPr>
            </w:pPr>
            <w:r>
              <w:rPr>
                <w:sz w:val="20"/>
              </w:rPr>
              <w:t>64741-61-3</w:t>
            </w:r>
          </w:p>
        </w:tc>
        <w:tc>
          <w:tcPr>
            <w:tcW w:w="1960" w:type="dxa"/>
            <w:gridSpan w:val="2"/>
          </w:tcPr>
          <w:p w14:paraId="50C9E036" w14:textId="77777777" w:rsidR="00B52DCC" w:rsidRDefault="00916648">
            <w:pPr>
              <w:pStyle w:val="TableParagraph"/>
              <w:spacing w:before="113"/>
              <w:ind w:left="109"/>
              <w:rPr>
                <w:sz w:val="20"/>
              </w:rPr>
            </w:pPr>
            <w:r>
              <w:rPr>
                <w:sz w:val="20"/>
              </w:rPr>
              <w:t>265-063-0</w:t>
            </w:r>
          </w:p>
        </w:tc>
      </w:tr>
      <w:tr w:rsidR="00B52DCC" w14:paraId="2A945D64" w14:textId="77777777" w:rsidTr="004567AD">
        <w:trPr>
          <w:trHeight w:val="503"/>
        </w:trPr>
        <w:tc>
          <w:tcPr>
            <w:tcW w:w="1290" w:type="dxa"/>
          </w:tcPr>
          <w:p w14:paraId="26E2215C" w14:textId="77777777" w:rsidR="00B52DCC" w:rsidRDefault="00916648">
            <w:pPr>
              <w:pStyle w:val="TableParagraph"/>
              <w:spacing w:before="113"/>
              <w:ind w:left="107"/>
              <w:rPr>
                <w:sz w:val="20"/>
              </w:rPr>
            </w:pPr>
            <w:r>
              <w:rPr>
                <w:sz w:val="20"/>
              </w:rPr>
              <w:t>930</w:t>
            </w:r>
          </w:p>
        </w:tc>
        <w:tc>
          <w:tcPr>
            <w:tcW w:w="5787" w:type="dxa"/>
            <w:gridSpan w:val="9"/>
          </w:tcPr>
          <w:p w14:paraId="4C267FE4" w14:textId="77777777" w:rsidR="00B52DCC" w:rsidRDefault="00916648">
            <w:pPr>
              <w:pStyle w:val="TableParagraph"/>
              <w:spacing w:line="223" w:lineRule="exact"/>
              <w:ind w:left="108"/>
              <w:rPr>
                <w:sz w:val="20"/>
              </w:rPr>
            </w:pPr>
            <w:r>
              <w:rPr>
                <w:sz w:val="20"/>
              </w:rPr>
              <w:t>Arıtılmış yağlar (petrol), katalitik olarak ayrışmış</w:t>
            </w:r>
          </w:p>
        </w:tc>
        <w:tc>
          <w:tcPr>
            <w:tcW w:w="1704" w:type="dxa"/>
          </w:tcPr>
          <w:p w14:paraId="7C0533E1" w14:textId="77777777" w:rsidR="00B52DCC" w:rsidRDefault="00916648">
            <w:pPr>
              <w:pStyle w:val="TableParagraph"/>
              <w:spacing w:before="113"/>
              <w:ind w:left="111"/>
              <w:rPr>
                <w:sz w:val="20"/>
              </w:rPr>
            </w:pPr>
            <w:r>
              <w:rPr>
                <w:sz w:val="20"/>
              </w:rPr>
              <w:t>64741-62-4</w:t>
            </w:r>
          </w:p>
        </w:tc>
        <w:tc>
          <w:tcPr>
            <w:tcW w:w="1960" w:type="dxa"/>
            <w:gridSpan w:val="2"/>
          </w:tcPr>
          <w:p w14:paraId="6EA427B6" w14:textId="77777777" w:rsidR="00B52DCC" w:rsidRDefault="00916648">
            <w:pPr>
              <w:pStyle w:val="TableParagraph"/>
              <w:spacing w:before="113"/>
              <w:ind w:left="109"/>
              <w:rPr>
                <w:sz w:val="20"/>
              </w:rPr>
            </w:pPr>
            <w:r>
              <w:rPr>
                <w:sz w:val="20"/>
              </w:rPr>
              <w:t>265-064-6</w:t>
            </w:r>
          </w:p>
        </w:tc>
      </w:tr>
      <w:tr w:rsidR="00B52DCC" w14:paraId="701F480B" w14:textId="77777777" w:rsidTr="004567AD">
        <w:trPr>
          <w:trHeight w:val="506"/>
        </w:trPr>
        <w:tc>
          <w:tcPr>
            <w:tcW w:w="1290" w:type="dxa"/>
          </w:tcPr>
          <w:p w14:paraId="18CF8AF0" w14:textId="77777777" w:rsidR="00B52DCC" w:rsidRDefault="00916648">
            <w:pPr>
              <w:pStyle w:val="TableParagraph"/>
              <w:spacing w:before="113"/>
              <w:ind w:left="107"/>
              <w:rPr>
                <w:sz w:val="20"/>
              </w:rPr>
            </w:pPr>
            <w:r>
              <w:rPr>
                <w:sz w:val="20"/>
              </w:rPr>
              <w:t>931</w:t>
            </w:r>
          </w:p>
        </w:tc>
        <w:tc>
          <w:tcPr>
            <w:tcW w:w="5787" w:type="dxa"/>
            <w:gridSpan w:val="9"/>
          </w:tcPr>
          <w:p w14:paraId="6D11E935" w14:textId="77777777" w:rsidR="00B52DCC" w:rsidRDefault="00916648">
            <w:pPr>
              <w:pStyle w:val="TableParagraph"/>
              <w:spacing w:line="223" w:lineRule="exact"/>
              <w:ind w:left="108"/>
              <w:rPr>
                <w:sz w:val="20"/>
              </w:rPr>
            </w:pPr>
            <w:r>
              <w:rPr>
                <w:sz w:val="20"/>
              </w:rPr>
              <w:t>Kalıntılar (petrol), katalitik dönüştürücü fraksiyonlayıcı</w:t>
            </w:r>
          </w:p>
        </w:tc>
        <w:tc>
          <w:tcPr>
            <w:tcW w:w="1704" w:type="dxa"/>
          </w:tcPr>
          <w:p w14:paraId="632C9628" w14:textId="77777777" w:rsidR="00B52DCC" w:rsidRDefault="00916648">
            <w:pPr>
              <w:pStyle w:val="TableParagraph"/>
              <w:spacing w:before="113"/>
              <w:ind w:left="111"/>
              <w:rPr>
                <w:sz w:val="20"/>
              </w:rPr>
            </w:pPr>
            <w:r>
              <w:rPr>
                <w:sz w:val="20"/>
              </w:rPr>
              <w:t>64741-67-9</w:t>
            </w:r>
          </w:p>
        </w:tc>
        <w:tc>
          <w:tcPr>
            <w:tcW w:w="1960" w:type="dxa"/>
            <w:gridSpan w:val="2"/>
          </w:tcPr>
          <w:p w14:paraId="408958C5" w14:textId="77777777" w:rsidR="00B52DCC" w:rsidRDefault="00916648">
            <w:pPr>
              <w:pStyle w:val="TableParagraph"/>
              <w:spacing w:before="113"/>
              <w:ind w:left="109"/>
              <w:rPr>
                <w:sz w:val="20"/>
              </w:rPr>
            </w:pPr>
            <w:r>
              <w:rPr>
                <w:sz w:val="20"/>
              </w:rPr>
              <w:t>265-069-3</w:t>
            </w:r>
          </w:p>
        </w:tc>
      </w:tr>
      <w:tr w:rsidR="00B52DCC" w14:paraId="76F2466D" w14:textId="77777777" w:rsidTr="004567AD">
        <w:trPr>
          <w:trHeight w:val="504"/>
        </w:trPr>
        <w:tc>
          <w:tcPr>
            <w:tcW w:w="1290" w:type="dxa"/>
          </w:tcPr>
          <w:p w14:paraId="7B1BBCF6" w14:textId="77777777" w:rsidR="00B52DCC" w:rsidRDefault="00916648">
            <w:pPr>
              <w:pStyle w:val="TableParagraph"/>
              <w:spacing w:before="113"/>
              <w:ind w:left="107"/>
              <w:rPr>
                <w:sz w:val="20"/>
              </w:rPr>
            </w:pPr>
            <w:r>
              <w:rPr>
                <w:sz w:val="20"/>
              </w:rPr>
              <w:t>932</w:t>
            </w:r>
          </w:p>
        </w:tc>
        <w:tc>
          <w:tcPr>
            <w:tcW w:w="5787" w:type="dxa"/>
            <w:gridSpan w:val="9"/>
          </w:tcPr>
          <w:p w14:paraId="722D2A04" w14:textId="77777777" w:rsidR="00B52DCC" w:rsidRDefault="00916648">
            <w:pPr>
              <w:pStyle w:val="TableParagraph"/>
              <w:spacing w:line="223" w:lineRule="exact"/>
              <w:ind w:left="108"/>
              <w:rPr>
                <w:sz w:val="20"/>
              </w:rPr>
            </w:pPr>
            <w:r>
              <w:rPr>
                <w:sz w:val="20"/>
              </w:rPr>
              <w:t>Kalıntılar (petrol), hidrojenle ayrışmış</w:t>
            </w:r>
          </w:p>
        </w:tc>
        <w:tc>
          <w:tcPr>
            <w:tcW w:w="1704" w:type="dxa"/>
          </w:tcPr>
          <w:p w14:paraId="49B1D702" w14:textId="77777777" w:rsidR="00B52DCC" w:rsidRDefault="00916648">
            <w:pPr>
              <w:pStyle w:val="TableParagraph"/>
              <w:spacing w:before="113"/>
              <w:ind w:left="111"/>
              <w:rPr>
                <w:sz w:val="20"/>
              </w:rPr>
            </w:pPr>
            <w:r>
              <w:rPr>
                <w:sz w:val="20"/>
              </w:rPr>
              <w:t>64741-75-9</w:t>
            </w:r>
          </w:p>
        </w:tc>
        <w:tc>
          <w:tcPr>
            <w:tcW w:w="1960" w:type="dxa"/>
            <w:gridSpan w:val="2"/>
          </w:tcPr>
          <w:p w14:paraId="469255CC" w14:textId="77777777" w:rsidR="00B52DCC" w:rsidRDefault="00916648">
            <w:pPr>
              <w:pStyle w:val="TableParagraph"/>
              <w:spacing w:before="113"/>
              <w:ind w:left="109"/>
              <w:rPr>
                <w:sz w:val="20"/>
              </w:rPr>
            </w:pPr>
            <w:r>
              <w:rPr>
                <w:sz w:val="20"/>
              </w:rPr>
              <w:t>265-076-1</w:t>
            </w:r>
          </w:p>
        </w:tc>
      </w:tr>
      <w:tr w:rsidR="00B52DCC" w14:paraId="54E53950" w14:textId="77777777" w:rsidTr="004567AD">
        <w:trPr>
          <w:trHeight w:val="503"/>
        </w:trPr>
        <w:tc>
          <w:tcPr>
            <w:tcW w:w="1290" w:type="dxa"/>
          </w:tcPr>
          <w:p w14:paraId="4784C333" w14:textId="77777777" w:rsidR="00B52DCC" w:rsidRDefault="00916648">
            <w:pPr>
              <w:pStyle w:val="TableParagraph"/>
              <w:spacing w:before="113"/>
              <w:ind w:left="107"/>
              <w:rPr>
                <w:sz w:val="20"/>
              </w:rPr>
            </w:pPr>
            <w:r>
              <w:rPr>
                <w:sz w:val="20"/>
              </w:rPr>
              <w:t>933</w:t>
            </w:r>
          </w:p>
        </w:tc>
        <w:tc>
          <w:tcPr>
            <w:tcW w:w="5787" w:type="dxa"/>
            <w:gridSpan w:val="9"/>
          </w:tcPr>
          <w:p w14:paraId="4B416241" w14:textId="77777777" w:rsidR="00B52DCC" w:rsidRDefault="00916648">
            <w:pPr>
              <w:pStyle w:val="TableParagraph"/>
              <w:spacing w:line="223" w:lineRule="exact"/>
              <w:ind w:left="108"/>
              <w:rPr>
                <w:sz w:val="20"/>
              </w:rPr>
            </w:pPr>
            <w:r>
              <w:rPr>
                <w:sz w:val="20"/>
              </w:rPr>
              <w:t>Kalıntılar (petrol), termal olarak ayrışmış</w:t>
            </w:r>
          </w:p>
        </w:tc>
        <w:tc>
          <w:tcPr>
            <w:tcW w:w="1704" w:type="dxa"/>
          </w:tcPr>
          <w:p w14:paraId="26633294" w14:textId="77777777" w:rsidR="00B52DCC" w:rsidRDefault="00916648">
            <w:pPr>
              <w:pStyle w:val="TableParagraph"/>
              <w:spacing w:before="113"/>
              <w:ind w:left="111"/>
              <w:rPr>
                <w:sz w:val="20"/>
              </w:rPr>
            </w:pPr>
            <w:r>
              <w:rPr>
                <w:sz w:val="20"/>
              </w:rPr>
              <w:t>64741-80-6</w:t>
            </w:r>
          </w:p>
        </w:tc>
        <w:tc>
          <w:tcPr>
            <w:tcW w:w="1960" w:type="dxa"/>
            <w:gridSpan w:val="2"/>
          </w:tcPr>
          <w:p w14:paraId="46981EDF" w14:textId="77777777" w:rsidR="00B52DCC" w:rsidRDefault="00916648">
            <w:pPr>
              <w:pStyle w:val="TableParagraph"/>
              <w:spacing w:before="113"/>
              <w:ind w:left="109"/>
              <w:rPr>
                <w:sz w:val="20"/>
              </w:rPr>
            </w:pPr>
            <w:r>
              <w:rPr>
                <w:sz w:val="20"/>
              </w:rPr>
              <w:t>265-081-9</w:t>
            </w:r>
          </w:p>
        </w:tc>
      </w:tr>
      <w:tr w:rsidR="00B52DCC" w14:paraId="2CCDFD8D" w14:textId="77777777" w:rsidTr="004567AD">
        <w:trPr>
          <w:trHeight w:val="505"/>
        </w:trPr>
        <w:tc>
          <w:tcPr>
            <w:tcW w:w="1290" w:type="dxa"/>
          </w:tcPr>
          <w:p w14:paraId="78D485E7" w14:textId="77777777" w:rsidR="00B52DCC" w:rsidRDefault="00916648">
            <w:pPr>
              <w:pStyle w:val="TableParagraph"/>
              <w:spacing w:before="115"/>
              <w:ind w:left="107"/>
              <w:rPr>
                <w:sz w:val="20"/>
              </w:rPr>
            </w:pPr>
            <w:r>
              <w:rPr>
                <w:sz w:val="20"/>
              </w:rPr>
              <w:t>934</w:t>
            </w:r>
          </w:p>
        </w:tc>
        <w:tc>
          <w:tcPr>
            <w:tcW w:w="5787" w:type="dxa"/>
            <w:gridSpan w:val="9"/>
          </w:tcPr>
          <w:p w14:paraId="0C21F8F0" w14:textId="77777777" w:rsidR="00B52DCC" w:rsidRDefault="00916648">
            <w:pPr>
              <w:pStyle w:val="TableParagraph"/>
              <w:spacing w:line="225" w:lineRule="exact"/>
              <w:ind w:left="108"/>
              <w:rPr>
                <w:sz w:val="20"/>
              </w:rPr>
            </w:pPr>
            <w:r>
              <w:rPr>
                <w:sz w:val="20"/>
              </w:rPr>
              <w:t>Distilatlar (petrol), ağır termal olarak ayrışmış</w:t>
            </w:r>
          </w:p>
        </w:tc>
        <w:tc>
          <w:tcPr>
            <w:tcW w:w="1704" w:type="dxa"/>
          </w:tcPr>
          <w:p w14:paraId="0E57D925" w14:textId="77777777" w:rsidR="00B52DCC" w:rsidRDefault="00916648">
            <w:pPr>
              <w:pStyle w:val="TableParagraph"/>
              <w:spacing w:before="115"/>
              <w:ind w:left="111"/>
              <w:rPr>
                <w:sz w:val="20"/>
              </w:rPr>
            </w:pPr>
            <w:r>
              <w:rPr>
                <w:sz w:val="20"/>
              </w:rPr>
              <w:t>64741-81-7</w:t>
            </w:r>
          </w:p>
        </w:tc>
        <w:tc>
          <w:tcPr>
            <w:tcW w:w="1960" w:type="dxa"/>
            <w:gridSpan w:val="2"/>
          </w:tcPr>
          <w:p w14:paraId="5B321EA1" w14:textId="77777777" w:rsidR="00B52DCC" w:rsidRDefault="00916648">
            <w:pPr>
              <w:pStyle w:val="TableParagraph"/>
              <w:spacing w:before="115"/>
              <w:ind w:left="109"/>
              <w:rPr>
                <w:sz w:val="20"/>
              </w:rPr>
            </w:pPr>
            <w:r>
              <w:rPr>
                <w:sz w:val="20"/>
              </w:rPr>
              <w:t>265-082-4</w:t>
            </w:r>
          </w:p>
        </w:tc>
      </w:tr>
      <w:tr w:rsidR="00B52DCC" w14:paraId="0FDAAA2D" w14:textId="77777777" w:rsidTr="004567AD">
        <w:trPr>
          <w:trHeight w:val="503"/>
        </w:trPr>
        <w:tc>
          <w:tcPr>
            <w:tcW w:w="1290" w:type="dxa"/>
          </w:tcPr>
          <w:p w14:paraId="7584D5BF" w14:textId="77777777" w:rsidR="00B52DCC" w:rsidRDefault="00916648">
            <w:pPr>
              <w:pStyle w:val="TableParagraph"/>
              <w:spacing w:before="113"/>
              <w:ind w:left="107"/>
              <w:rPr>
                <w:sz w:val="20"/>
              </w:rPr>
            </w:pPr>
            <w:r>
              <w:rPr>
                <w:sz w:val="20"/>
              </w:rPr>
              <w:t>935</w:t>
            </w:r>
          </w:p>
        </w:tc>
        <w:tc>
          <w:tcPr>
            <w:tcW w:w="5787" w:type="dxa"/>
            <w:gridSpan w:val="9"/>
          </w:tcPr>
          <w:p w14:paraId="04090431" w14:textId="77777777" w:rsidR="00B52DCC" w:rsidRDefault="00916648">
            <w:pPr>
              <w:pStyle w:val="TableParagraph"/>
              <w:spacing w:line="223" w:lineRule="exact"/>
              <w:ind w:left="108"/>
              <w:rPr>
                <w:sz w:val="20"/>
              </w:rPr>
            </w:pPr>
            <w:r>
              <w:rPr>
                <w:sz w:val="20"/>
              </w:rPr>
              <w:t>Gaz yağları (petrol), hidrojen ile muamele edilmiş vakum</w:t>
            </w:r>
          </w:p>
        </w:tc>
        <w:tc>
          <w:tcPr>
            <w:tcW w:w="1704" w:type="dxa"/>
          </w:tcPr>
          <w:p w14:paraId="68F26C64" w14:textId="77777777" w:rsidR="00B52DCC" w:rsidRDefault="00916648">
            <w:pPr>
              <w:pStyle w:val="TableParagraph"/>
              <w:spacing w:before="113"/>
              <w:ind w:left="111"/>
              <w:rPr>
                <w:sz w:val="20"/>
              </w:rPr>
            </w:pPr>
            <w:r>
              <w:rPr>
                <w:sz w:val="20"/>
              </w:rPr>
              <w:t>64742-59-2</w:t>
            </w:r>
          </w:p>
        </w:tc>
        <w:tc>
          <w:tcPr>
            <w:tcW w:w="1960" w:type="dxa"/>
            <w:gridSpan w:val="2"/>
          </w:tcPr>
          <w:p w14:paraId="3735390E" w14:textId="77777777" w:rsidR="00B52DCC" w:rsidRDefault="00916648">
            <w:pPr>
              <w:pStyle w:val="TableParagraph"/>
              <w:spacing w:before="113"/>
              <w:ind w:left="109"/>
              <w:rPr>
                <w:sz w:val="20"/>
              </w:rPr>
            </w:pPr>
            <w:r>
              <w:rPr>
                <w:sz w:val="20"/>
              </w:rPr>
              <w:t>265-162-9</w:t>
            </w:r>
          </w:p>
        </w:tc>
      </w:tr>
      <w:tr w:rsidR="00B52DCC" w14:paraId="6A2D4E9B" w14:textId="77777777" w:rsidTr="004567AD">
        <w:trPr>
          <w:trHeight w:val="503"/>
        </w:trPr>
        <w:tc>
          <w:tcPr>
            <w:tcW w:w="1290" w:type="dxa"/>
          </w:tcPr>
          <w:p w14:paraId="52BF3CE4" w14:textId="77777777" w:rsidR="00B52DCC" w:rsidRDefault="00916648">
            <w:pPr>
              <w:pStyle w:val="TableParagraph"/>
              <w:spacing w:before="113"/>
              <w:ind w:left="107"/>
              <w:rPr>
                <w:sz w:val="20"/>
              </w:rPr>
            </w:pPr>
            <w:r>
              <w:rPr>
                <w:sz w:val="20"/>
              </w:rPr>
              <w:t>936</w:t>
            </w:r>
          </w:p>
        </w:tc>
        <w:tc>
          <w:tcPr>
            <w:tcW w:w="5787" w:type="dxa"/>
            <w:gridSpan w:val="9"/>
          </w:tcPr>
          <w:p w14:paraId="0D8FC7AE" w14:textId="77777777" w:rsidR="00B52DCC" w:rsidRDefault="00916648">
            <w:pPr>
              <w:pStyle w:val="TableParagraph"/>
              <w:spacing w:line="223" w:lineRule="exact"/>
              <w:ind w:left="108"/>
              <w:rPr>
                <w:sz w:val="20"/>
              </w:rPr>
            </w:pPr>
            <w:r>
              <w:rPr>
                <w:sz w:val="20"/>
              </w:rPr>
              <w:t>Kalıntılar (petrol), hidrodesülfürlenmiş atmosferik kule</w:t>
            </w:r>
          </w:p>
        </w:tc>
        <w:tc>
          <w:tcPr>
            <w:tcW w:w="1704" w:type="dxa"/>
          </w:tcPr>
          <w:p w14:paraId="5FEC114F" w14:textId="77777777" w:rsidR="00B52DCC" w:rsidRDefault="00916648">
            <w:pPr>
              <w:pStyle w:val="TableParagraph"/>
              <w:spacing w:before="113"/>
              <w:ind w:left="111"/>
              <w:rPr>
                <w:sz w:val="20"/>
              </w:rPr>
            </w:pPr>
            <w:r>
              <w:rPr>
                <w:sz w:val="20"/>
              </w:rPr>
              <w:t>64742-78-5</w:t>
            </w:r>
          </w:p>
        </w:tc>
        <w:tc>
          <w:tcPr>
            <w:tcW w:w="1960" w:type="dxa"/>
            <w:gridSpan w:val="2"/>
          </w:tcPr>
          <w:p w14:paraId="7E60FF41" w14:textId="77777777" w:rsidR="00B52DCC" w:rsidRDefault="00916648">
            <w:pPr>
              <w:pStyle w:val="TableParagraph"/>
              <w:spacing w:before="113"/>
              <w:ind w:left="109"/>
              <w:rPr>
                <w:sz w:val="20"/>
              </w:rPr>
            </w:pPr>
            <w:r>
              <w:rPr>
                <w:sz w:val="20"/>
              </w:rPr>
              <w:t>265-181-2</w:t>
            </w:r>
          </w:p>
        </w:tc>
      </w:tr>
      <w:tr w:rsidR="00B52DCC" w14:paraId="2274903B" w14:textId="77777777" w:rsidTr="004567AD">
        <w:trPr>
          <w:trHeight w:val="505"/>
        </w:trPr>
        <w:tc>
          <w:tcPr>
            <w:tcW w:w="1290" w:type="dxa"/>
          </w:tcPr>
          <w:p w14:paraId="672D8306" w14:textId="77777777" w:rsidR="00B52DCC" w:rsidRDefault="00916648">
            <w:pPr>
              <w:pStyle w:val="TableParagraph"/>
              <w:spacing w:before="115"/>
              <w:ind w:left="107"/>
              <w:rPr>
                <w:sz w:val="20"/>
              </w:rPr>
            </w:pPr>
            <w:r>
              <w:rPr>
                <w:sz w:val="20"/>
              </w:rPr>
              <w:t>937</w:t>
            </w:r>
          </w:p>
        </w:tc>
        <w:tc>
          <w:tcPr>
            <w:tcW w:w="5787" w:type="dxa"/>
            <w:gridSpan w:val="9"/>
          </w:tcPr>
          <w:p w14:paraId="58085A8A" w14:textId="77777777" w:rsidR="00B52DCC" w:rsidRDefault="00916648">
            <w:pPr>
              <w:pStyle w:val="TableParagraph"/>
              <w:spacing w:line="225" w:lineRule="exact"/>
              <w:ind w:left="108"/>
              <w:rPr>
                <w:sz w:val="20"/>
              </w:rPr>
            </w:pPr>
            <w:r>
              <w:rPr>
                <w:sz w:val="20"/>
              </w:rPr>
              <w:t>Gaz yağları (petrol), hidrodesülfürlenmiş ağır vakum</w:t>
            </w:r>
          </w:p>
        </w:tc>
        <w:tc>
          <w:tcPr>
            <w:tcW w:w="1704" w:type="dxa"/>
          </w:tcPr>
          <w:p w14:paraId="53864669" w14:textId="77777777" w:rsidR="00B52DCC" w:rsidRDefault="00916648">
            <w:pPr>
              <w:pStyle w:val="TableParagraph"/>
              <w:spacing w:before="115"/>
              <w:ind w:left="111"/>
              <w:rPr>
                <w:sz w:val="20"/>
              </w:rPr>
            </w:pPr>
            <w:r>
              <w:rPr>
                <w:sz w:val="20"/>
              </w:rPr>
              <w:t>64742-86-5</w:t>
            </w:r>
          </w:p>
        </w:tc>
        <w:tc>
          <w:tcPr>
            <w:tcW w:w="1960" w:type="dxa"/>
            <w:gridSpan w:val="2"/>
          </w:tcPr>
          <w:p w14:paraId="614801A9" w14:textId="77777777" w:rsidR="00B52DCC" w:rsidRDefault="00916648">
            <w:pPr>
              <w:pStyle w:val="TableParagraph"/>
              <w:spacing w:before="115"/>
              <w:ind w:left="109"/>
              <w:rPr>
                <w:sz w:val="20"/>
              </w:rPr>
            </w:pPr>
            <w:r>
              <w:rPr>
                <w:sz w:val="20"/>
              </w:rPr>
              <w:t>265-189-6</w:t>
            </w:r>
          </w:p>
        </w:tc>
      </w:tr>
      <w:tr w:rsidR="00B52DCC" w14:paraId="17C750F6" w14:textId="77777777" w:rsidTr="004567AD">
        <w:trPr>
          <w:trHeight w:val="504"/>
        </w:trPr>
        <w:tc>
          <w:tcPr>
            <w:tcW w:w="1290" w:type="dxa"/>
          </w:tcPr>
          <w:p w14:paraId="6CCDE71F" w14:textId="77777777" w:rsidR="00B52DCC" w:rsidRDefault="00916648">
            <w:pPr>
              <w:pStyle w:val="TableParagraph"/>
              <w:spacing w:before="113"/>
              <w:ind w:left="107"/>
              <w:rPr>
                <w:sz w:val="20"/>
              </w:rPr>
            </w:pPr>
            <w:r>
              <w:rPr>
                <w:sz w:val="20"/>
              </w:rPr>
              <w:t>938</w:t>
            </w:r>
          </w:p>
        </w:tc>
        <w:tc>
          <w:tcPr>
            <w:tcW w:w="5787" w:type="dxa"/>
            <w:gridSpan w:val="9"/>
          </w:tcPr>
          <w:p w14:paraId="3228793D" w14:textId="77777777" w:rsidR="00B52DCC" w:rsidRDefault="00916648">
            <w:pPr>
              <w:pStyle w:val="TableParagraph"/>
              <w:spacing w:line="223" w:lineRule="exact"/>
              <w:ind w:left="108"/>
              <w:rPr>
                <w:sz w:val="20"/>
              </w:rPr>
            </w:pPr>
            <w:r>
              <w:rPr>
                <w:sz w:val="20"/>
              </w:rPr>
              <w:t>Kalıntılar (petrol), buhar ile ayrışmış</w:t>
            </w:r>
          </w:p>
        </w:tc>
        <w:tc>
          <w:tcPr>
            <w:tcW w:w="1704" w:type="dxa"/>
          </w:tcPr>
          <w:p w14:paraId="55BFDF11" w14:textId="77777777" w:rsidR="00B52DCC" w:rsidRDefault="00916648">
            <w:pPr>
              <w:pStyle w:val="TableParagraph"/>
              <w:spacing w:before="113"/>
              <w:ind w:left="111"/>
              <w:rPr>
                <w:sz w:val="20"/>
              </w:rPr>
            </w:pPr>
            <w:r>
              <w:rPr>
                <w:sz w:val="20"/>
              </w:rPr>
              <w:t>64742-90-1</w:t>
            </w:r>
          </w:p>
        </w:tc>
        <w:tc>
          <w:tcPr>
            <w:tcW w:w="1960" w:type="dxa"/>
            <w:gridSpan w:val="2"/>
          </w:tcPr>
          <w:p w14:paraId="3CDD7B13" w14:textId="77777777" w:rsidR="00B52DCC" w:rsidRDefault="00916648">
            <w:pPr>
              <w:pStyle w:val="TableParagraph"/>
              <w:spacing w:before="113"/>
              <w:ind w:left="109"/>
              <w:rPr>
                <w:sz w:val="20"/>
              </w:rPr>
            </w:pPr>
            <w:r>
              <w:rPr>
                <w:sz w:val="20"/>
              </w:rPr>
              <w:t>265-193-8</w:t>
            </w:r>
          </w:p>
        </w:tc>
      </w:tr>
      <w:tr w:rsidR="00B52DCC" w14:paraId="20626EDD" w14:textId="77777777" w:rsidTr="004567AD">
        <w:trPr>
          <w:trHeight w:val="505"/>
        </w:trPr>
        <w:tc>
          <w:tcPr>
            <w:tcW w:w="1290" w:type="dxa"/>
          </w:tcPr>
          <w:p w14:paraId="5479A4AA" w14:textId="77777777" w:rsidR="00B52DCC" w:rsidRDefault="00916648">
            <w:pPr>
              <w:pStyle w:val="TableParagraph"/>
              <w:spacing w:before="113"/>
              <w:ind w:left="107"/>
              <w:rPr>
                <w:sz w:val="20"/>
              </w:rPr>
            </w:pPr>
            <w:r>
              <w:rPr>
                <w:sz w:val="20"/>
              </w:rPr>
              <w:t>939</w:t>
            </w:r>
          </w:p>
        </w:tc>
        <w:tc>
          <w:tcPr>
            <w:tcW w:w="5787" w:type="dxa"/>
            <w:gridSpan w:val="9"/>
          </w:tcPr>
          <w:p w14:paraId="59AEE98B" w14:textId="77777777" w:rsidR="00B52DCC" w:rsidRDefault="00916648">
            <w:pPr>
              <w:pStyle w:val="TableParagraph"/>
              <w:spacing w:line="223" w:lineRule="exact"/>
              <w:ind w:left="108"/>
              <w:rPr>
                <w:sz w:val="20"/>
              </w:rPr>
            </w:pPr>
            <w:r>
              <w:rPr>
                <w:sz w:val="20"/>
              </w:rPr>
              <w:t>Kalıntılar (petrol), atmosferik</w:t>
            </w:r>
          </w:p>
        </w:tc>
        <w:tc>
          <w:tcPr>
            <w:tcW w:w="1704" w:type="dxa"/>
          </w:tcPr>
          <w:p w14:paraId="264266E5" w14:textId="77777777" w:rsidR="00B52DCC" w:rsidRDefault="00916648">
            <w:pPr>
              <w:pStyle w:val="TableParagraph"/>
              <w:spacing w:before="113"/>
              <w:ind w:left="111"/>
              <w:rPr>
                <w:sz w:val="20"/>
              </w:rPr>
            </w:pPr>
            <w:r>
              <w:rPr>
                <w:sz w:val="20"/>
              </w:rPr>
              <w:t>68333-22-2</w:t>
            </w:r>
          </w:p>
        </w:tc>
        <w:tc>
          <w:tcPr>
            <w:tcW w:w="1960" w:type="dxa"/>
            <w:gridSpan w:val="2"/>
          </w:tcPr>
          <w:p w14:paraId="5C721A29" w14:textId="77777777" w:rsidR="00B52DCC" w:rsidRDefault="00916648">
            <w:pPr>
              <w:pStyle w:val="TableParagraph"/>
              <w:spacing w:before="113"/>
              <w:ind w:left="109"/>
              <w:rPr>
                <w:sz w:val="20"/>
              </w:rPr>
            </w:pPr>
            <w:r>
              <w:rPr>
                <w:sz w:val="20"/>
              </w:rPr>
              <w:t>269-777-3</w:t>
            </w:r>
          </w:p>
        </w:tc>
      </w:tr>
      <w:tr w:rsidR="00B52DCC" w14:paraId="6D16BA42" w14:textId="77777777" w:rsidTr="004567AD">
        <w:trPr>
          <w:trHeight w:val="503"/>
        </w:trPr>
        <w:tc>
          <w:tcPr>
            <w:tcW w:w="1290" w:type="dxa"/>
          </w:tcPr>
          <w:p w14:paraId="7B43D133" w14:textId="77777777" w:rsidR="00B52DCC" w:rsidRDefault="00916648">
            <w:pPr>
              <w:pStyle w:val="TableParagraph"/>
              <w:spacing w:before="113"/>
              <w:ind w:left="107"/>
              <w:rPr>
                <w:sz w:val="20"/>
              </w:rPr>
            </w:pPr>
            <w:r>
              <w:rPr>
                <w:sz w:val="20"/>
              </w:rPr>
              <w:lastRenderedPageBreak/>
              <w:t>940</w:t>
            </w:r>
          </w:p>
        </w:tc>
        <w:tc>
          <w:tcPr>
            <w:tcW w:w="5787" w:type="dxa"/>
            <w:gridSpan w:val="9"/>
          </w:tcPr>
          <w:p w14:paraId="73BD8537" w14:textId="77777777" w:rsidR="00B52DCC" w:rsidRDefault="00916648">
            <w:pPr>
              <w:pStyle w:val="TableParagraph"/>
              <w:spacing w:line="223" w:lineRule="exact"/>
              <w:ind w:left="108"/>
              <w:rPr>
                <w:sz w:val="20"/>
              </w:rPr>
            </w:pPr>
            <w:r>
              <w:rPr>
                <w:sz w:val="20"/>
              </w:rPr>
              <w:t>Arıtılmış yağlar (petrol), hidrodesülfürlenmiş katalitik olarak ayrışmış</w:t>
            </w:r>
          </w:p>
        </w:tc>
        <w:tc>
          <w:tcPr>
            <w:tcW w:w="1704" w:type="dxa"/>
          </w:tcPr>
          <w:p w14:paraId="48AC7A34" w14:textId="77777777" w:rsidR="00B52DCC" w:rsidRDefault="00916648">
            <w:pPr>
              <w:pStyle w:val="TableParagraph"/>
              <w:spacing w:before="113"/>
              <w:ind w:left="111"/>
              <w:rPr>
                <w:sz w:val="20"/>
              </w:rPr>
            </w:pPr>
            <w:r>
              <w:rPr>
                <w:sz w:val="20"/>
              </w:rPr>
              <w:t>68333-26-6</w:t>
            </w:r>
          </w:p>
        </w:tc>
        <w:tc>
          <w:tcPr>
            <w:tcW w:w="1960" w:type="dxa"/>
            <w:gridSpan w:val="2"/>
          </w:tcPr>
          <w:p w14:paraId="1BD8F409" w14:textId="77777777" w:rsidR="00B52DCC" w:rsidRDefault="00916648">
            <w:pPr>
              <w:pStyle w:val="TableParagraph"/>
              <w:spacing w:before="113"/>
              <w:ind w:left="109"/>
              <w:rPr>
                <w:sz w:val="20"/>
              </w:rPr>
            </w:pPr>
            <w:r>
              <w:rPr>
                <w:sz w:val="20"/>
              </w:rPr>
              <w:t>269-782-0</w:t>
            </w:r>
          </w:p>
        </w:tc>
      </w:tr>
      <w:tr w:rsidR="00B52DCC" w14:paraId="5FCF85C1" w14:textId="77777777" w:rsidTr="004567AD">
        <w:trPr>
          <w:trHeight w:val="527"/>
        </w:trPr>
        <w:tc>
          <w:tcPr>
            <w:tcW w:w="1290" w:type="dxa"/>
          </w:tcPr>
          <w:p w14:paraId="1BF470A3" w14:textId="77777777" w:rsidR="00B52DCC" w:rsidRDefault="00916648">
            <w:pPr>
              <w:pStyle w:val="TableParagraph"/>
              <w:spacing w:before="113"/>
              <w:ind w:left="107"/>
              <w:rPr>
                <w:sz w:val="20"/>
              </w:rPr>
            </w:pPr>
            <w:r>
              <w:rPr>
                <w:sz w:val="20"/>
              </w:rPr>
              <w:t>941</w:t>
            </w:r>
          </w:p>
        </w:tc>
        <w:tc>
          <w:tcPr>
            <w:tcW w:w="5787" w:type="dxa"/>
            <w:gridSpan w:val="9"/>
          </w:tcPr>
          <w:p w14:paraId="0B91DE08" w14:textId="77777777" w:rsidR="00B52DCC" w:rsidRDefault="00916648">
            <w:pPr>
              <w:pStyle w:val="TableParagraph"/>
              <w:spacing w:line="223" w:lineRule="exact"/>
              <w:ind w:left="108"/>
              <w:rPr>
                <w:sz w:val="20"/>
              </w:rPr>
            </w:pPr>
            <w:r>
              <w:rPr>
                <w:sz w:val="20"/>
              </w:rPr>
              <w:t>Distilatlar (petrol), hidrodesülfürlenmiş orta derecede katalitik olarak</w:t>
            </w:r>
          </w:p>
          <w:p w14:paraId="75FF90F3" w14:textId="77777777" w:rsidR="00B52DCC" w:rsidRDefault="00916648">
            <w:pPr>
              <w:pStyle w:val="TableParagraph"/>
              <w:spacing w:before="34"/>
              <w:ind w:left="108"/>
              <w:rPr>
                <w:sz w:val="20"/>
              </w:rPr>
            </w:pPr>
            <w:r>
              <w:rPr>
                <w:sz w:val="20"/>
              </w:rPr>
              <w:t>ayrışmış</w:t>
            </w:r>
          </w:p>
        </w:tc>
        <w:tc>
          <w:tcPr>
            <w:tcW w:w="1704" w:type="dxa"/>
          </w:tcPr>
          <w:p w14:paraId="6868B562" w14:textId="77777777" w:rsidR="00B52DCC" w:rsidRDefault="00916648">
            <w:pPr>
              <w:pStyle w:val="TableParagraph"/>
              <w:spacing w:before="113"/>
              <w:ind w:left="111"/>
              <w:rPr>
                <w:sz w:val="20"/>
              </w:rPr>
            </w:pPr>
            <w:r>
              <w:rPr>
                <w:sz w:val="20"/>
              </w:rPr>
              <w:t>68333-27-7</w:t>
            </w:r>
          </w:p>
        </w:tc>
        <w:tc>
          <w:tcPr>
            <w:tcW w:w="1960" w:type="dxa"/>
            <w:gridSpan w:val="2"/>
          </w:tcPr>
          <w:p w14:paraId="14035B3A" w14:textId="77777777" w:rsidR="00B52DCC" w:rsidRDefault="00916648">
            <w:pPr>
              <w:pStyle w:val="TableParagraph"/>
              <w:spacing w:before="113"/>
              <w:ind w:left="109"/>
              <w:rPr>
                <w:sz w:val="20"/>
              </w:rPr>
            </w:pPr>
            <w:r>
              <w:rPr>
                <w:sz w:val="20"/>
              </w:rPr>
              <w:t>269-783-6</w:t>
            </w:r>
          </w:p>
        </w:tc>
      </w:tr>
      <w:tr w:rsidR="00B52DCC" w14:paraId="377E3FE1" w14:textId="77777777" w:rsidTr="004567AD">
        <w:trPr>
          <w:trHeight w:val="506"/>
        </w:trPr>
        <w:tc>
          <w:tcPr>
            <w:tcW w:w="1290" w:type="dxa"/>
          </w:tcPr>
          <w:p w14:paraId="374B141B" w14:textId="77777777" w:rsidR="00B52DCC" w:rsidRDefault="00916648">
            <w:pPr>
              <w:pStyle w:val="TableParagraph"/>
              <w:spacing w:before="115"/>
              <w:ind w:left="107"/>
              <w:rPr>
                <w:sz w:val="20"/>
              </w:rPr>
            </w:pPr>
            <w:r>
              <w:rPr>
                <w:sz w:val="20"/>
              </w:rPr>
              <w:t>942</w:t>
            </w:r>
          </w:p>
        </w:tc>
        <w:tc>
          <w:tcPr>
            <w:tcW w:w="5787" w:type="dxa"/>
            <w:gridSpan w:val="9"/>
          </w:tcPr>
          <w:p w14:paraId="564F253A" w14:textId="77777777" w:rsidR="00B52DCC" w:rsidRDefault="00916648">
            <w:pPr>
              <w:pStyle w:val="TableParagraph"/>
              <w:spacing w:line="225" w:lineRule="exact"/>
              <w:ind w:left="108"/>
              <w:rPr>
                <w:sz w:val="20"/>
              </w:rPr>
            </w:pPr>
            <w:r>
              <w:rPr>
                <w:sz w:val="20"/>
              </w:rPr>
              <w:t>Distilatlar (petrol), hidrodesülfürlenmiş ağır katalitik olarak ayrışmış</w:t>
            </w:r>
          </w:p>
        </w:tc>
        <w:tc>
          <w:tcPr>
            <w:tcW w:w="1704" w:type="dxa"/>
          </w:tcPr>
          <w:p w14:paraId="3553FE9C" w14:textId="77777777" w:rsidR="00B52DCC" w:rsidRDefault="00916648">
            <w:pPr>
              <w:pStyle w:val="TableParagraph"/>
              <w:spacing w:before="115"/>
              <w:ind w:left="111"/>
              <w:rPr>
                <w:sz w:val="20"/>
              </w:rPr>
            </w:pPr>
            <w:r>
              <w:rPr>
                <w:sz w:val="20"/>
              </w:rPr>
              <w:t>68333-28-8</w:t>
            </w:r>
          </w:p>
        </w:tc>
        <w:tc>
          <w:tcPr>
            <w:tcW w:w="1960" w:type="dxa"/>
            <w:gridSpan w:val="2"/>
          </w:tcPr>
          <w:p w14:paraId="725B66A8" w14:textId="77777777" w:rsidR="00B52DCC" w:rsidRDefault="00916648">
            <w:pPr>
              <w:pStyle w:val="TableParagraph"/>
              <w:spacing w:before="115"/>
              <w:ind w:left="109"/>
              <w:rPr>
                <w:sz w:val="20"/>
              </w:rPr>
            </w:pPr>
            <w:r>
              <w:rPr>
                <w:sz w:val="20"/>
              </w:rPr>
              <w:t>269-784-1</w:t>
            </w:r>
          </w:p>
        </w:tc>
      </w:tr>
      <w:tr w:rsidR="00B52DCC" w14:paraId="009F233C" w14:textId="77777777" w:rsidTr="004567AD">
        <w:trPr>
          <w:trHeight w:val="503"/>
        </w:trPr>
        <w:tc>
          <w:tcPr>
            <w:tcW w:w="1290" w:type="dxa"/>
          </w:tcPr>
          <w:p w14:paraId="01657688" w14:textId="77777777" w:rsidR="00B52DCC" w:rsidRDefault="00916648">
            <w:pPr>
              <w:pStyle w:val="TableParagraph"/>
              <w:spacing w:before="113"/>
              <w:ind w:left="107"/>
              <w:rPr>
                <w:sz w:val="20"/>
              </w:rPr>
            </w:pPr>
            <w:r>
              <w:rPr>
                <w:sz w:val="20"/>
              </w:rPr>
              <w:t>943</w:t>
            </w:r>
          </w:p>
        </w:tc>
        <w:tc>
          <w:tcPr>
            <w:tcW w:w="5787" w:type="dxa"/>
            <w:gridSpan w:val="9"/>
          </w:tcPr>
          <w:p w14:paraId="2C80E014" w14:textId="77777777" w:rsidR="00B52DCC" w:rsidRDefault="00916648">
            <w:pPr>
              <w:pStyle w:val="TableParagraph"/>
              <w:spacing w:line="223" w:lineRule="exact"/>
              <w:ind w:left="108"/>
              <w:rPr>
                <w:sz w:val="20"/>
              </w:rPr>
            </w:pPr>
            <w:r>
              <w:rPr>
                <w:sz w:val="20"/>
              </w:rPr>
              <w:t>Yakıt yağı, kalıntılar-direkt distilasyon ürünü gaz yağları, yüksek sülfür</w:t>
            </w:r>
          </w:p>
        </w:tc>
        <w:tc>
          <w:tcPr>
            <w:tcW w:w="1704" w:type="dxa"/>
          </w:tcPr>
          <w:p w14:paraId="67211A3C" w14:textId="77777777" w:rsidR="00B52DCC" w:rsidRDefault="00916648">
            <w:pPr>
              <w:pStyle w:val="TableParagraph"/>
              <w:spacing w:before="113"/>
              <w:ind w:left="111"/>
              <w:rPr>
                <w:sz w:val="20"/>
              </w:rPr>
            </w:pPr>
            <w:r>
              <w:rPr>
                <w:sz w:val="20"/>
              </w:rPr>
              <w:t>68476-32-4</w:t>
            </w:r>
          </w:p>
        </w:tc>
        <w:tc>
          <w:tcPr>
            <w:tcW w:w="1960" w:type="dxa"/>
            <w:gridSpan w:val="2"/>
          </w:tcPr>
          <w:p w14:paraId="7BF85343" w14:textId="77777777" w:rsidR="00B52DCC" w:rsidRDefault="00916648">
            <w:pPr>
              <w:pStyle w:val="TableParagraph"/>
              <w:spacing w:before="113"/>
              <w:ind w:left="109"/>
              <w:rPr>
                <w:sz w:val="20"/>
              </w:rPr>
            </w:pPr>
            <w:r>
              <w:rPr>
                <w:sz w:val="20"/>
              </w:rPr>
              <w:t>270-674-0</w:t>
            </w:r>
          </w:p>
        </w:tc>
      </w:tr>
      <w:tr w:rsidR="00B52DCC" w14:paraId="22A8AEB9" w14:textId="77777777" w:rsidTr="004567AD">
        <w:trPr>
          <w:trHeight w:val="506"/>
        </w:trPr>
        <w:tc>
          <w:tcPr>
            <w:tcW w:w="1290" w:type="dxa"/>
          </w:tcPr>
          <w:p w14:paraId="74176BDE" w14:textId="77777777" w:rsidR="00B52DCC" w:rsidRDefault="00916648">
            <w:pPr>
              <w:pStyle w:val="TableParagraph"/>
              <w:spacing w:before="113"/>
              <w:ind w:left="107"/>
              <w:rPr>
                <w:sz w:val="20"/>
              </w:rPr>
            </w:pPr>
            <w:r>
              <w:rPr>
                <w:sz w:val="20"/>
              </w:rPr>
              <w:t>944</w:t>
            </w:r>
          </w:p>
        </w:tc>
        <w:tc>
          <w:tcPr>
            <w:tcW w:w="5787" w:type="dxa"/>
            <w:gridSpan w:val="9"/>
          </w:tcPr>
          <w:p w14:paraId="419210E5" w14:textId="77777777" w:rsidR="00B52DCC" w:rsidRDefault="00916648">
            <w:pPr>
              <w:pStyle w:val="TableParagraph"/>
              <w:spacing w:line="223" w:lineRule="exact"/>
              <w:ind w:left="108"/>
              <w:rPr>
                <w:sz w:val="20"/>
              </w:rPr>
            </w:pPr>
            <w:r>
              <w:rPr>
                <w:sz w:val="20"/>
              </w:rPr>
              <w:t>Yakıt yağı, kalıntı</w:t>
            </w:r>
          </w:p>
        </w:tc>
        <w:tc>
          <w:tcPr>
            <w:tcW w:w="1704" w:type="dxa"/>
          </w:tcPr>
          <w:p w14:paraId="1B9F0021" w14:textId="77777777" w:rsidR="00B52DCC" w:rsidRDefault="00916648">
            <w:pPr>
              <w:pStyle w:val="TableParagraph"/>
              <w:spacing w:before="113"/>
              <w:ind w:left="111"/>
              <w:rPr>
                <w:sz w:val="20"/>
              </w:rPr>
            </w:pPr>
            <w:r>
              <w:rPr>
                <w:sz w:val="20"/>
              </w:rPr>
              <w:t>68476-33-5</w:t>
            </w:r>
          </w:p>
        </w:tc>
        <w:tc>
          <w:tcPr>
            <w:tcW w:w="1960" w:type="dxa"/>
            <w:gridSpan w:val="2"/>
          </w:tcPr>
          <w:p w14:paraId="3DD4AAC9" w14:textId="77777777" w:rsidR="00B52DCC" w:rsidRDefault="00916648">
            <w:pPr>
              <w:pStyle w:val="TableParagraph"/>
              <w:spacing w:before="113"/>
              <w:ind w:left="109"/>
              <w:rPr>
                <w:sz w:val="20"/>
              </w:rPr>
            </w:pPr>
            <w:r>
              <w:rPr>
                <w:sz w:val="20"/>
              </w:rPr>
              <w:t>270-675-6</w:t>
            </w:r>
          </w:p>
        </w:tc>
      </w:tr>
      <w:tr w:rsidR="00B52DCC" w14:paraId="699C2BD5" w14:textId="77777777" w:rsidTr="004567AD">
        <w:trPr>
          <w:trHeight w:val="503"/>
        </w:trPr>
        <w:tc>
          <w:tcPr>
            <w:tcW w:w="1290" w:type="dxa"/>
          </w:tcPr>
          <w:p w14:paraId="3C43B08C" w14:textId="77777777" w:rsidR="00B52DCC" w:rsidRDefault="00916648">
            <w:pPr>
              <w:pStyle w:val="TableParagraph"/>
              <w:spacing w:before="113"/>
              <w:ind w:left="107"/>
              <w:rPr>
                <w:sz w:val="20"/>
              </w:rPr>
            </w:pPr>
            <w:r>
              <w:rPr>
                <w:sz w:val="20"/>
              </w:rPr>
              <w:t>945</w:t>
            </w:r>
          </w:p>
        </w:tc>
        <w:tc>
          <w:tcPr>
            <w:tcW w:w="5787" w:type="dxa"/>
            <w:gridSpan w:val="9"/>
          </w:tcPr>
          <w:p w14:paraId="0BD8AD53" w14:textId="77777777" w:rsidR="00B52DCC" w:rsidRDefault="00916648">
            <w:pPr>
              <w:pStyle w:val="TableParagraph"/>
              <w:spacing w:line="223" w:lineRule="exact"/>
              <w:ind w:left="108"/>
              <w:rPr>
                <w:sz w:val="20"/>
              </w:rPr>
            </w:pPr>
            <w:r>
              <w:rPr>
                <w:sz w:val="20"/>
              </w:rPr>
              <w:t>Kalıntılar (petrol), katalitik dönüştürücü fraksiyonlayıcı kalıntı distilasyonu</w:t>
            </w:r>
          </w:p>
        </w:tc>
        <w:tc>
          <w:tcPr>
            <w:tcW w:w="1704" w:type="dxa"/>
          </w:tcPr>
          <w:p w14:paraId="127E010D" w14:textId="77777777" w:rsidR="00B52DCC" w:rsidRDefault="00916648">
            <w:pPr>
              <w:pStyle w:val="TableParagraph"/>
              <w:spacing w:before="113"/>
              <w:ind w:left="111"/>
              <w:rPr>
                <w:sz w:val="20"/>
              </w:rPr>
            </w:pPr>
            <w:r>
              <w:rPr>
                <w:sz w:val="20"/>
              </w:rPr>
              <w:t>68478-13-7</w:t>
            </w:r>
          </w:p>
        </w:tc>
        <w:tc>
          <w:tcPr>
            <w:tcW w:w="1960" w:type="dxa"/>
            <w:gridSpan w:val="2"/>
          </w:tcPr>
          <w:p w14:paraId="06FB1689" w14:textId="77777777" w:rsidR="00B52DCC" w:rsidRDefault="00916648">
            <w:pPr>
              <w:pStyle w:val="TableParagraph"/>
              <w:spacing w:before="113"/>
              <w:ind w:left="109"/>
              <w:rPr>
                <w:sz w:val="20"/>
              </w:rPr>
            </w:pPr>
            <w:r>
              <w:rPr>
                <w:sz w:val="20"/>
              </w:rPr>
              <w:t>270-792-2</w:t>
            </w:r>
          </w:p>
        </w:tc>
      </w:tr>
      <w:tr w:rsidR="00B52DCC" w14:paraId="255B4FF3" w14:textId="77777777" w:rsidTr="004567AD">
        <w:trPr>
          <w:trHeight w:val="503"/>
        </w:trPr>
        <w:tc>
          <w:tcPr>
            <w:tcW w:w="1290" w:type="dxa"/>
          </w:tcPr>
          <w:p w14:paraId="274A6EB6" w14:textId="77777777" w:rsidR="00B52DCC" w:rsidRDefault="00916648">
            <w:pPr>
              <w:pStyle w:val="TableParagraph"/>
              <w:spacing w:before="113"/>
              <w:ind w:left="107"/>
              <w:rPr>
                <w:sz w:val="20"/>
              </w:rPr>
            </w:pPr>
            <w:r>
              <w:rPr>
                <w:sz w:val="20"/>
              </w:rPr>
              <w:t>946</w:t>
            </w:r>
          </w:p>
        </w:tc>
        <w:tc>
          <w:tcPr>
            <w:tcW w:w="5787" w:type="dxa"/>
            <w:gridSpan w:val="9"/>
          </w:tcPr>
          <w:p w14:paraId="6D85F7E8" w14:textId="77777777" w:rsidR="00B52DCC" w:rsidRDefault="00916648">
            <w:pPr>
              <w:pStyle w:val="TableParagraph"/>
              <w:spacing w:line="223" w:lineRule="exact"/>
              <w:ind w:left="108"/>
              <w:rPr>
                <w:sz w:val="20"/>
              </w:rPr>
            </w:pPr>
            <w:r>
              <w:rPr>
                <w:sz w:val="20"/>
              </w:rPr>
              <w:t>Kalıntılar (petrol), ağır koklaştırma gaz yağı ve vakum gaz yağı</w:t>
            </w:r>
          </w:p>
        </w:tc>
        <w:tc>
          <w:tcPr>
            <w:tcW w:w="1704" w:type="dxa"/>
          </w:tcPr>
          <w:p w14:paraId="47847D89" w14:textId="77777777" w:rsidR="00B52DCC" w:rsidRDefault="00916648">
            <w:pPr>
              <w:pStyle w:val="TableParagraph"/>
              <w:spacing w:before="113"/>
              <w:ind w:left="111"/>
              <w:rPr>
                <w:sz w:val="20"/>
              </w:rPr>
            </w:pPr>
            <w:r>
              <w:rPr>
                <w:sz w:val="20"/>
              </w:rPr>
              <w:t>68478-17-1</w:t>
            </w:r>
          </w:p>
        </w:tc>
        <w:tc>
          <w:tcPr>
            <w:tcW w:w="1960" w:type="dxa"/>
            <w:gridSpan w:val="2"/>
          </w:tcPr>
          <w:p w14:paraId="40D0CD28" w14:textId="77777777" w:rsidR="00B52DCC" w:rsidRDefault="00916648">
            <w:pPr>
              <w:pStyle w:val="TableParagraph"/>
              <w:spacing w:before="113"/>
              <w:ind w:left="109"/>
              <w:rPr>
                <w:sz w:val="20"/>
              </w:rPr>
            </w:pPr>
            <w:r>
              <w:rPr>
                <w:sz w:val="20"/>
              </w:rPr>
              <w:t>270-796-4</w:t>
            </w:r>
          </w:p>
        </w:tc>
      </w:tr>
      <w:tr w:rsidR="00B52DCC" w14:paraId="10A5F69B" w14:textId="77777777" w:rsidTr="004567AD">
        <w:trPr>
          <w:trHeight w:val="505"/>
        </w:trPr>
        <w:tc>
          <w:tcPr>
            <w:tcW w:w="1290" w:type="dxa"/>
          </w:tcPr>
          <w:p w14:paraId="3B16DDA4" w14:textId="77777777" w:rsidR="00B52DCC" w:rsidRDefault="00916648">
            <w:pPr>
              <w:pStyle w:val="TableParagraph"/>
              <w:spacing w:before="113"/>
              <w:ind w:left="107"/>
              <w:rPr>
                <w:sz w:val="20"/>
              </w:rPr>
            </w:pPr>
            <w:r>
              <w:rPr>
                <w:sz w:val="20"/>
              </w:rPr>
              <w:t>947</w:t>
            </w:r>
          </w:p>
        </w:tc>
        <w:tc>
          <w:tcPr>
            <w:tcW w:w="5787" w:type="dxa"/>
            <w:gridSpan w:val="9"/>
          </w:tcPr>
          <w:p w14:paraId="7741B78A" w14:textId="77777777" w:rsidR="00B52DCC" w:rsidRDefault="00916648">
            <w:pPr>
              <w:pStyle w:val="TableParagraph"/>
              <w:spacing w:line="223" w:lineRule="exact"/>
              <w:ind w:left="108"/>
              <w:rPr>
                <w:sz w:val="20"/>
              </w:rPr>
            </w:pPr>
            <w:r>
              <w:rPr>
                <w:sz w:val="20"/>
              </w:rPr>
              <w:t>Kalıntılar (petrol), ağır koklaştırma ve hafif vakum</w:t>
            </w:r>
          </w:p>
        </w:tc>
        <w:tc>
          <w:tcPr>
            <w:tcW w:w="1704" w:type="dxa"/>
          </w:tcPr>
          <w:p w14:paraId="2F2B169B" w14:textId="77777777" w:rsidR="00B52DCC" w:rsidRDefault="00916648">
            <w:pPr>
              <w:pStyle w:val="TableParagraph"/>
              <w:spacing w:before="113"/>
              <w:ind w:left="111"/>
              <w:rPr>
                <w:sz w:val="20"/>
              </w:rPr>
            </w:pPr>
            <w:r>
              <w:rPr>
                <w:sz w:val="20"/>
              </w:rPr>
              <w:t>68512-61-8</w:t>
            </w:r>
          </w:p>
        </w:tc>
        <w:tc>
          <w:tcPr>
            <w:tcW w:w="1960" w:type="dxa"/>
            <w:gridSpan w:val="2"/>
          </w:tcPr>
          <w:p w14:paraId="230EFA53" w14:textId="77777777" w:rsidR="00B52DCC" w:rsidRDefault="00916648">
            <w:pPr>
              <w:pStyle w:val="TableParagraph"/>
              <w:spacing w:before="113"/>
              <w:ind w:left="109"/>
              <w:rPr>
                <w:sz w:val="20"/>
              </w:rPr>
            </w:pPr>
            <w:r>
              <w:rPr>
                <w:sz w:val="20"/>
              </w:rPr>
              <w:t>270-983-0</w:t>
            </w:r>
          </w:p>
        </w:tc>
      </w:tr>
      <w:tr w:rsidR="00B52DCC" w14:paraId="2904DCC9" w14:textId="77777777" w:rsidTr="004567AD">
        <w:trPr>
          <w:trHeight w:val="503"/>
        </w:trPr>
        <w:tc>
          <w:tcPr>
            <w:tcW w:w="1290" w:type="dxa"/>
          </w:tcPr>
          <w:p w14:paraId="49F2517B" w14:textId="77777777" w:rsidR="00B52DCC" w:rsidRDefault="00916648">
            <w:pPr>
              <w:pStyle w:val="TableParagraph"/>
              <w:spacing w:before="113"/>
              <w:ind w:left="107"/>
              <w:rPr>
                <w:sz w:val="20"/>
              </w:rPr>
            </w:pPr>
            <w:r>
              <w:rPr>
                <w:sz w:val="20"/>
              </w:rPr>
              <w:t>948</w:t>
            </w:r>
          </w:p>
        </w:tc>
        <w:tc>
          <w:tcPr>
            <w:tcW w:w="5787" w:type="dxa"/>
            <w:gridSpan w:val="9"/>
          </w:tcPr>
          <w:p w14:paraId="702CA5DC" w14:textId="77777777" w:rsidR="00B52DCC" w:rsidRDefault="00916648">
            <w:pPr>
              <w:pStyle w:val="TableParagraph"/>
              <w:spacing w:line="223" w:lineRule="exact"/>
              <w:ind w:left="108"/>
              <w:rPr>
                <w:sz w:val="20"/>
              </w:rPr>
            </w:pPr>
            <w:r>
              <w:rPr>
                <w:sz w:val="20"/>
              </w:rPr>
              <w:t>Kalıntılar (petrol), hafif vakum</w:t>
            </w:r>
          </w:p>
        </w:tc>
        <w:tc>
          <w:tcPr>
            <w:tcW w:w="1704" w:type="dxa"/>
          </w:tcPr>
          <w:p w14:paraId="7BE3E261" w14:textId="77777777" w:rsidR="00B52DCC" w:rsidRDefault="00916648">
            <w:pPr>
              <w:pStyle w:val="TableParagraph"/>
              <w:spacing w:before="113"/>
              <w:ind w:left="111"/>
              <w:rPr>
                <w:sz w:val="20"/>
              </w:rPr>
            </w:pPr>
            <w:r>
              <w:rPr>
                <w:sz w:val="20"/>
              </w:rPr>
              <w:t>68512-62-9</w:t>
            </w:r>
          </w:p>
        </w:tc>
        <w:tc>
          <w:tcPr>
            <w:tcW w:w="1960" w:type="dxa"/>
            <w:gridSpan w:val="2"/>
          </w:tcPr>
          <w:p w14:paraId="70708E02" w14:textId="77777777" w:rsidR="00B52DCC" w:rsidRDefault="00916648">
            <w:pPr>
              <w:pStyle w:val="TableParagraph"/>
              <w:spacing w:before="113"/>
              <w:ind w:left="109"/>
              <w:rPr>
                <w:sz w:val="20"/>
              </w:rPr>
            </w:pPr>
            <w:r>
              <w:rPr>
                <w:sz w:val="20"/>
              </w:rPr>
              <w:t>270-984-6</w:t>
            </w:r>
          </w:p>
        </w:tc>
      </w:tr>
      <w:tr w:rsidR="00B52DCC" w14:paraId="6F2C3C61" w14:textId="77777777" w:rsidTr="004567AD">
        <w:trPr>
          <w:trHeight w:val="503"/>
        </w:trPr>
        <w:tc>
          <w:tcPr>
            <w:tcW w:w="1290" w:type="dxa"/>
          </w:tcPr>
          <w:p w14:paraId="3A96E0D0" w14:textId="77777777" w:rsidR="00B52DCC" w:rsidRDefault="00916648">
            <w:pPr>
              <w:pStyle w:val="TableParagraph"/>
              <w:spacing w:before="113"/>
              <w:ind w:left="107"/>
              <w:rPr>
                <w:sz w:val="20"/>
              </w:rPr>
            </w:pPr>
            <w:r>
              <w:rPr>
                <w:sz w:val="20"/>
              </w:rPr>
              <w:t>949</w:t>
            </w:r>
          </w:p>
        </w:tc>
        <w:tc>
          <w:tcPr>
            <w:tcW w:w="5787" w:type="dxa"/>
            <w:gridSpan w:val="9"/>
          </w:tcPr>
          <w:p w14:paraId="493B6494" w14:textId="77777777" w:rsidR="00B52DCC" w:rsidRDefault="00916648">
            <w:pPr>
              <w:pStyle w:val="TableParagraph"/>
              <w:spacing w:line="223" w:lineRule="exact"/>
              <w:ind w:left="108"/>
              <w:rPr>
                <w:sz w:val="20"/>
              </w:rPr>
            </w:pPr>
            <w:r>
              <w:rPr>
                <w:sz w:val="20"/>
              </w:rPr>
              <w:t>Kalıntılar (petrol), buhar ile ayrışmış hafif</w:t>
            </w:r>
          </w:p>
        </w:tc>
        <w:tc>
          <w:tcPr>
            <w:tcW w:w="1704" w:type="dxa"/>
          </w:tcPr>
          <w:p w14:paraId="068E5384" w14:textId="77777777" w:rsidR="00B52DCC" w:rsidRDefault="00916648">
            <w:pPr>
              <w:pStyle w:val="TableParagraph"/>
              <w:spacing w:before="113"/>
              <w:ind w:left="111"/>
              <w:rPr>
                <w:sz w:val="20"/>
              </w:rPr>
            </w:pPr>
            <w:r>
              <w:rPr>
                <w:sz w:val="20"/>
              </w:rPr>
              <w:t>68513-69-9</w:t>
            </w:r>
          </w:p>
        </w:tc>
        <w:tc>
          <w:tcPr>
            <w:tcW w:w="1960" w:type="dxa"/>
            <w:gridSpan w:val="2"/>
          </w:tcPr>
          <w:p w14:paraId="1D26A8F3" w14:textId="77777777" w:rsidR="00B52DCC" w:rsidRDefault="00916648">
            <w:pPr>
              <w:pStyle w:val="TableParagraph"/>
              <w:spacing w:before="113"/>
              <w:ind w:left="109"/>
              <w:rPr>
                <w:sz w:val="20"/>
              </w:rPr>
            </w:pPr>
            <w:r>
              <w:rPr>
                <w:sz w:val="20"/>
              </w:rPr>
              <w:t>271-013-9</w:t>
            </w:r>
          </w:p>
        </w:tc>
      </w:tr>
      <w:tr w:rsidR="00B52DCC" w14:paraId="47C5926D" w14:textId="77777777" w:rsidTr="004567AD">
        <w:trPr>
          <w:trHeight w:val="503"/>
        </w:trPr>
        <w:tc>
          <w:tcPr>
            <w:tcW w:w="1290" w:type="dxa"/>
            <w:tcBorders>
              <w:bottom w:val="single" w:sz="6" w:space="0" w:color="000000"/>
            </w:tcBorders>
          </w:tcPr>
          <w:p w14:paraId="0F1547BB" w14:textId="77777777" w:rsidR="00B52DCC" w:rsidRDefault="00916648">
            <w:pPr>
              <w:pStyle w:val="TableParagraph"/>
              <w:spacing w:before="115"/>
              <w:ind w:left="107"/>
              <w:rPr>
                <w:sz w:val="20"/>
              </w:rPr>
            </w:pPr>
            <w:r>
              <w:rPr>
                <w:sz w:val="20"/>
              </w:rPr>
              <w:t>950</w:t>
            </w:r>
          </w:p>
        </w:tc>
        <w:tc>
          <w:tcPr>
            <w:tcW w:w="5787" w:type="dxa"/>
            <w:gridSpan w:val="9"/>
            <w:tcBorders>
              <w:bottom w:val="single" w:sz="6" w:space="0" w:color="000000"/>
            </w:tcBorders>
          </w:tcPr>
          <w:p w14:paraId="3E6D9964" w14:textId="77777777" w:rsidR="00B52DCC" w:rsidRDefault="00916648">
            <w:pPr>
              <w:pStyle w:val="TableParagraph"/>
              <w:spacing w:line="225" w:lineRule="exact"/>
              <w:ind w:left="108"/>
              <w:rPr>
                <w:sz w:val="20"/>
              </w:rPr>
            </w:pPr>
            <w:r>
              <w:rPr>
                <w:sz w:val="20"/>
              </w:rPr>
              <w:t>Yakıt yağı, No 6</w:t>
            </w:r>
          </w:p>
        </w:tc>
        <w:tc>
          <w:tcPr>
            <w:tcW w:w="1704" w:type="dxa"/>
            <w:tcBorders>
              <w:bottom w:val="single" w:sz="6" w:space="0" w:color="000000"/>
            </w:tcBorders>
          </w:tcPr>
          <w:p w14:paraId="0DA25D9C" w14:textId="77777777" w:rsidR="00B52DCC" w:rsidRDefault="00916648">
            <w:pPr>
              <w:pStyle w:val="TableParagraph"/>
              <w:spacing w:before="115"/>
              <w:ind w:left="111"/>
              <w:rPr>
                <w:sz w:val="20"/>
              </w:rPr>
            </w:pPr>
            <w:r>
              <w:rPr>
                <w:sz w:val="20"/>
              </w:rPr>
              <w:t>68553-00-4</w:t>
            </w:r>
          </w:p>
        </w:tc>
        <w:tc>
          <w:tcPr>
            <w:tcW w:w="1960" w:type="dxa"/>
            <w:gridSpan w:val="2"/>
            <w:tcBorders>
              <w:bottom w:val="single" w:sz="6" w:space="0" w:color="000000"/>
            </w:tcBorders>
          </w:tcPr>
          <w:p w14:paraId="28EDD9B4" w14:textId="77777777" w:rsidR="00B52DCC" w:rsidRDefault="00916648">
            <w:pPr>
              <w:pStyle w:val="TableParagraph"/>
              <w:spacing w:before="115"/>
              <w:ind w:left="109"/>
              <w:rPr>
                <w:sz w:val="20"/>
              </w:rPr>
            </w:pPr>
            <w:r>
              <w:rPr>
                <w:sz w:val="20"/>
              </w:rPr>
              <w:t>271-384-7</w:t>
            </w:r>
          </w:p>
        </w:tc>
      </w:tr>
      <w:tr w:rsidR="00B52DCC" w14:paraId="7F7D85CD" w14:textId="77777777" w:rsidTr="004567AD">
        <w:trPr>
          <w:trHeight w:val="726"/>
        </w:trPr>
        <w:tc>
          <w:tcPr>
            <w:tcW w:w="1290" w:type="dxa"/>
            <w:tcBorders>
              <w:top w:val="single" w:sz="6" w:space="0" w:color="000000"/>
            </w:tcBorders>
          </w:tcPr>
          <w:p w14:paraId="018F36BE" w14:textId="77777777" w:rsidR="00B52DCC" w:rsidRDefault="00916648">
            <w:pPr>
              <w:pStyle w:val="TableParagraph"/>
              <w:spacing w:before="111"/>
              <w:ind w:left="107"/>
              <w:rPr>
                <w:sz w:val="20"/>
              </w:rPr>
            </w:pPr>
            <w:r>
              <w:rPr>
                <w:sz w:val="20"/>
              </w:rPr>
              <w:t>951</w:t>
            </w:r>
          </w:p>
        </w:tc>
        <w:tc>
          <w:tcPr>
            <w:tcW w:w="5787" w:type="dxa"/>
            <w:gridSpan w:val="9"/>
            <w:tcBorders>
              <w:top w:val="single" w:sz="6" w:space="0" w:color="000000"/>
            </w:tcBorders>
          </w:tcPr>
          <w:p w14:paraId="6E33D403" w14:textId="77777777" w:rsidR="00B52DCC" w:rsidRDefault="00916648">
            <w:pPr>
              <w:pStyle w:val="TableParagraph"/>
              <w:spacing w:line="221" w:lineRule="exact"/>
              <w:ind w:left="108"/>
              <w:rPr>
                <w:sz w:val="20"/>
              </w:rPr>
            </w:pPr>
            <w:r>
              <w:rPr>
                <w:sz w:val="20"/>
              </w:rPr>
              <w:t>Kalıntılar (petrol), üst birim, düşük sülfür</w:t>
            </w:r>
          </w:p>
        </w:tc>
        <w:tc>
          <w:tcPr>
            <w:tcW w:w="1704" w:type="dxa"/>
            <w:tcBorders>
              <w:top w:val="single" w:sz="6" w:space="0" w:color="000000"/>
            </w:tcBorders>
          </w:tcPr>
          <w:p w14:paraId="555971BF" w14:textId="77777777" w:rsidR="00B52DCC" w:rsidRDefault="00916648">
            <w:pPr>
              <w:pStyle w:val="TableParagraph"/>
              <w:spacing w:before="111"/>
              <w:ind w:left="111"/>
              <w:rPr>
                <w:sz w:val="20"/>
              </w:rPr>
            </w:pPr>
            <w:r>
              <w:rPr>
                <w:sz w:val="20"/>
              </w:rPr>
              <w:t>68607-30-7</w:t>
            </w:r>
          </w:p>
        </w:tc>
        <w:tc>
          <w:tcPr>
            <w:tcW w:w="1960" w:type="dxa"/>
            <w:gridSpan w:val="2"/>
            <w:tcBorders>
              <w:top w:val="single" w:sz="6" w:space="0" w:color="000000"/>
            </w:tcBorders>
          </w:tcPr>
          <w:p w14:paraId="636D9F1A" w14:textId="77777777" w:rsidR="00B52DCC" w:rsidRDefault="00916648">
            <w:pPr>
              <w:pStyle w:val="TableParagraph"/>
              <w:spacing w:before="111"/>
              <w:ind w:left="109"/>
              <w:rPr>
                <w:sz w:val="20"/>
              </w:rPr>
            </w:pPr>
            <w:r>
              <w:rPr>
                <w:sz w:val="20"/>
              </w:rPr>
              <w:t>271-763-7</w:t>
            </w:r>
          </w:p>
        </w:tc>
      </w:tr>
      <w:tr w:rsidR="00B52DCC" w14:paraId="144D3002" w14:textId="77777777" w:rsidTr="004567AD">
        <w:trPr>
          <w:trHeight w:val="506"/>
        </w:trPr>
        <w:tc>
          <w:tcPr>
            <w:tcW w:w="1290" w:type="dxa"/>
          </w:tcPr>
          <w:p w14:paraId="78F42E20" w14:textId="77777777" w:rsidR="00B52DCC" w:rsidRDefault="00916648">
            <w:pPr>
              <w:pStyle w:val="TableParagraph"/>
              <w:spacing w:before="116"/>
              <w:ind w:left="107"/>
              <w:rPr>
                <w:sz w:val="20"/>
              </w:rPr>
            </w:pPr>
            <w:r>
              <w:rPr>
                <w:sz w:val="20"/>
              </w:rPr>
              <w:t>952</w:t>
            </w:r>
          </w:p>
        </w:tc>
        <w:tc>
          <w:tcPr>
            <w:tcW w:w="5787" w:type="dxa"/>
            <w:gridSpan w:val="9"/>
          </w:tcPr>
          <w:p w14:paraId="4A9A686D" w14:textId="77777777" w:rsidR="00B52DCC" w:rsidRDefault="00916648">
            <w:pPr>
              <w:pStyle w:val="TableParagraph"/>
              <w:spacing w:line="226" w:lineRule="exact"/>
              <w:ind w:left="108"/>
              <w:rPr>
                <w:sz w:val="20"/>
              </w:rPr>
            </w:pPr>
            <w:r>
              <w:rPr>
                <w:sz w:val="20"/>
              </w:rPr>
              <w:t>Gaz yağları (petrol), ağır atmosferik</w:t>
            </w:r>
          </w:p>
        </w:tc>
        <w:tc>
          <w:tcPr>
            <w:tcW w:w="1704" w:type="dxa"/>
          </w:tcPr>
          <w:p w14:paraId="20A4FF88" w14:textId="77777777" w:rsidR="00B52DCC" w:rsidRDefault="00916648">
            <w:pPr>
              <w:pStyle w:val="TableParagraph"/>
              <w:spacing w:before="116"/>
              <w:ind w:left="111"/>
              <w:rPr>
                <w:sz w:val="20"/>
              </w:rPr>
            </w:pPr>
            <w:r>
              <w:rPr>
                <w:sz w:val="20"/>
              </w:rPr>
              <w:t>68783-08-4</w:t>
            </w:r>
          </w:p>
        </w:tc>
        <w:tc>
          <w:tcPr>
            <w:tcW w:w="1960" w:type="dxa"/>
            <w:gridSpan w:val="2"/>
          </w:tcPr>
          <w:p w14:paraId="74EBC764" w14:textId="77777777" w:rsidR="00B52DCC" w:rsidRDefault="00916648">
            <w:pPr>
              <w:pStyle w:val="TableParagraph"/>
              <w:spacing w:before="116"/>
              <w:ind w:left="109"/>
              <w:rPr>
                <w:sz w:val="20"/>
              </w:rPr>
            </w:pPr>
            <w:r>
              <w:rPr>
                <w:sz w:val="20"/>
              </w:rPr>
              <w:t>272-184-2</w:t>
            </w:r>
          </w:p>
        </w:tc>
      </w:tr>
      <w:tr w:rsidR="00B52DCC" w14:paraId="4C1816EF" w14:textId="77777777" w:rsidTr="004567AD">
        <w:trPr>
          <w:trHeight w:val="527"/>
        </w:trPr>
        <w:tc>
          <w:tcPr>
            <w:tcW w:w="1290" w:type="dxa"/>
          </w:tcPr>
          <w:p w14:paraId="703766C2" w14:textId="77777777" w:rsidR="00B52DCC" w:rsidRDefault="00916648">
            <w:pPr>
              <w:pStyle w:val="TableParagraph"/>
              <w:spacing w:before="113"/>
              <w:ind w:left="107"/>
              <w:rPr>
                <w:sz w:val="20"/>
              </w:rPr>
            </w:pPr>
            <w:r>
              <w:rPr>
                <w:sz w:val="20"/>
              </w:rPr>
              <w:t>953</w:t>
            </w:r>
          </w:p>
        </w:tc>
        <w:tc>
          <w:tcPr>
            <w:tcW w:w="5787" w:type="dxa"/>
            <w:gridSpan w:val="9"/>
          </w:tcPr>
          <w:p w14:paraId="186E1CDC" w14:textId="77777777" w:rsidR="00B52DCC" w:rsidRDefault="00916648">
            <w:pPr>
              <w:pStyle w:val="TableParagraph"/>
              <w:spacing w:line="223" w:lineRule="exact"/>
              <w:ind w:left="108"/>
              <w:rPr>
                <w:sz w:val="20"/>
              </w:rPr>
            </w:pPr>
            <w:r>
              <w:rPr>
                <w:sz w:val="20"/>
              </w:rPr>
              <w:t>Kalıntılar (petrol), koklaştırma ovucusu, yoğunlaştırılmış-halka- aromatik-</w:t>
            </w:r>
          </w:p>
          <w:p w14:paraId="5355EB7A" w14:textId="77777777" w:rsidR="00B52DCC" w:rsidRDefault="00916648">
            <w:pPr>
              <w:pStyle w:val="TableParagraph"/>
              <w:spacing w:before="34"/>
              <w:ind w:left="108"/>
              <w:rPr>
                <w:sz w:val="20"/>
              </w:rPr>
            </w:pPr>
            <w:r>
              <w:rPr>
                <w:sz w:val="20"/>
              </w:rPr>
              <w:t>içeren</w:t>
            </w:r>
          </w:p>
        </w:tc>
        <w:tc>
          <w:tcPr>
            <w:tcW w:w="1704" w:type="dxa"/>
          </w:tcPr>
          <w:p w14:paraId="22379312" w14:textId="77777777" w:rsidR="00B52DCC" w:rsidRDefault="00916648">
            <w:pPr>
              <w:pStyle w:val="TableParagraph"/>
              <w:spacing w:before="113"/>
              <w:ind w:left="111"/>
              <w:rPr>
                <w:sz w:val="20"/>
              </w:rPr>
            </w:pPr>
            <w:r>
              <w:rPr>
                <w:sz w:val="20"/>
              </w:rPr>
              <w:t>68783-13-1</w:t>
            </w:r>
          </w:p>
        </w:tc>
        <w:tc>
          <w:tcPr>
            <w:tcW w:w="1960" w:type="dxa"/>
            <w:gridSpan w:val="2"/>
          </w:tcPr>
          <w:p w14:paraId="4911D4A8" w14:textId="77777777" w:rsidR="00B52DCC" w:rsidRDefault="00916648">
            <w:pPr>
              <w:pStyle w:val="TableParagraph"/>
              <w:spacing w:before="113"/>
              <w:ind w:left="109"/>
              <w:rPr>
                <w:sz w:val="20"/>
              </w:rPr>
            </w:pPr>
            <w:r>
              <w:rPr>
                <w:sz w:val="20"/>
              </w:rPr>
              <w:t>272-187-9</w:t>
            </w:r>
          </w:p>
        </w:tc>
      </w:tr>
      <w:tr w:rsidR="00B52DCC" w14:paraId="027BDD65" w14:textId="77777777" w:rsidTr="004567AD">
        <w:trPr>
          <w:trHeight w:val="506"/>
        </w:trPr>
        <w:tc>
          <w:tcPr>
            <w:tcW w:w="1290" w:type="dxa"/>
          </w:tcPr>
          <w:p w14:paraId="5334A9DC" w14:textId="77777777" w:rsidR="00B52DCC" w:rsidRDefault="00916648">
            <w:pPr>
              <w:pStyle w:val="TableParagraph"/>
              <w:spacing w:before="115"/>
              <w:ind w:left="107"/>
              <w:rPr>
                <w:sz w:val="20"/>
              </w:rPr>
            </w:pPr>
            <w:r>
              <w:rPr>
                <w:sz w:val="20"/>
              </w:rPr>
              <w:t>954</w:t>
            </w:r>
          </w:p>
        </w:tc>
        <w:tc>
          <w:tcPr>
            <w:tcW w:w="5787" w:type="dxa"/>
            <w:gridSpan w:val="9"/>
          </w:tcPr>
          <w:p w14:paraId="2665515D" w14:textId="77777777" w:rsidR="00B52DCC" w:rsidRDefault="00916648">
            <w:pPr>
              <w:pStyle w:val="TableParagraph"/>
              <w:spacing w:line="225" w:lineRule="exact"/>
              <w:ind w:left="108"/>
              <w:rPr>
                <w:sz w:val="20"/>
              </w:rPr>
            </w:pPr>
            <w:r>
              <w:rPr>
                <w:sz w:val="20"/>
              </w:rPr>
              <w:t>Distilatlar (petrol), petrol kalıntıları vakum</w:t>
            </w:r>
          </w:p>
        </w:tc>
        <w:tc>
          <w:tcPr>
            <w:tcW w:w="1704" w:type="dxa"/>
          </w:tcPr>
          <w:p w14:paraId="17EF1A9B" w14:textId="77777777" w:rsidR="00B52DCC" w:rsidRDefault="00916648">
            <w:pPr>
              <w:pStyle w:val="TableParagraph"/>
              <w:spacing w:before="115"/>
              <w:ind w:left="111"/>
              <w:rPr>
                <w:sz w:val="20"/>
              </w:rPr>
            </w:pPr>
            <w:r>
              <w:rPr>
                <w:sz w:val="20"/>
              </w:rPr>
              <w:t>68955-27-1</w:t>
            </w:r>
          </w:p>
        </w:tc>
        <w:tc>
          <w:tcPr>
            <w:tcW w:w="1960" w:type="dxa"/>
            <w:gridSpan w:val="2"/>
          </w:tcPr>
          <w:p w14:paraId="4ADC5A2A" w14:textId="77777777" w:rsidR="00B52DCC" w:rsidRDefault="00916648">
            <w:pPr>
              <w:pStyle w:val="TableParagraph"/>
              <w:spacing w:before="115"/>
              <w:ind w:left="109"/>
              <w:rPr>
                <w:sz w:val="20"/>
              </w:rPr>
            </w:pPr>
            <w:r>
              <w:rPr>
                <w:sz w:val="20"/>
              </w:rPr>
              <w:t>273-263-4</w:t>
            </w:r>
          </w:p>
        </w:tc>
      </w:tr>
      <w:tr w:rsidR="00B52DCC" w14:paraId="27F563BA" w14:textId="77777777" w:rsidTr="004567AD">
        <w:trPr>
          <w:trHeight w:val="503"/>
        </w:trPr>
        <w:tc>
          <w:tcPr>
            <w:tcW w:w="1290" w:type="dxa"/>
          </w:tcPr>
          <w:p w14:paraId="64E920E3" w14:textId="77777777" w:rsidR="00B52DCC" w:rsidRDefault="00916648">
            <w:pPr>
              <w:pStyle w:val="TableParagraph"/>
              <w:spacing w:before="113"/>
              <w:ind w:left="107"/>
              <w:rPr>
                <w:sz w:val="20"/>
              </w:rPr>
            </w:pPr>
            <w:r>
              <w:rPr>
                <w:sz w:val="20"/>
              </w:rPr>
              <w:t>955</w:t>
            </w:r>
          </w:p>
        </w:tc>
        <w:tc>
          <w:tcPr>
            <w:tcW w:w="5787" w:type="dxa"/>
            <w:gridSpan w:val="9"/>
          </w:tcPr>
          <w:p w14:paraId="5E9FA352" w14:textId="77777777" w:rsidR="00B52DCC" w:rsidRDefault="00916648">
            <w:pPr>
              <w:pStyle w:val="TableParagraph"/>
              <w:spacing w:line="223" w:lineRule="exact"/>
              <w:ind w:left="108"/>
              <w:rPr>
                <w:sz w:val="20"/>
              </w:rPr>
            </w:pPr>
            <w:r>
              <w:rPr>
                <w:sz w:val="20"/>
              </w:rPr>
              <w:t>Kalıntılar (petrol), buhar ile ayrışmış, reçineli</w:t>
            </w:r>
          </w:p>
        </w:tc>
        <w:tc>
          <w:tcPr>
            <w:tcW w:w="1704" w:type="dxa"/>
          </w:tcPr>
          <w:p w14:paraId="2D495F20" w14:textId="77777777" w:rsidR="00B52DCC" w:rsidRDefault="00916648">
            <w:pPr>
              <w:pStyle w:val="TableParagraph"/>
              <w:spacing w:before="113"/>
              <w:ind w:left="111"/>
              <w:rPr>
                <w:sz w:val="20"/>
              </w:rPr>
            </w:pPr>
            <w:r>
              <w:rPr>
                <w:sz w:val="20"/>
              </w:rPr>
              <w:t>68955-36-2</w:t>
            </w:r>
          </w:p>
        </w:tc>
        <w:tc>
          <w:tcPr>
            <w:tcW w:w="1960" w:type="dxa"/>
            <w:gridSpan w:val="2"/>
          </w:tcPr>
          <w:p w14:paraId="72D31C66" w14:textId="77777777" w:rsidR="00B52DCC" w:rsidRDefault="00916648">
            <w:pPr>
              <w:pStyle w:val="TableParagraph"/>
              <w:spacing w:before="113"/>
              <w:ind w:left="109"/>
              <w:rPr>
                <w:sz w:val="20"/>
              </w:rPr>
            </w:pPr>
            <w:r>
              <w:rPr>
                <w:sz w:val="20"/>
              </w:rPr>
              <w:t>273-272-3</w:t>
            </w:r>
          </w:p>
        </w:tc>
      </w:tr>
      <w:tr w:rsidR="00B52DCC" w14:paraId="6BB9AA5E" w14:textId="77777777" w:rsidTr="004567AD">
        <w:trPr>
          <w:trHeight w:val="503"/>
        </w:trPr>
        <w:tc>
          <w:tcPr>
            <w:tcW w:w="1290" w:type="dxa"/>
          </w:tcPr>
          <w:p w14:paraId="0BFF94FD" w14:textId="77777777" w:rsidR="00B52DCC" w:rsidRDefault="00916648">
            <w:pPr>
              <w:pStyle w:val="TableParagraph"/>
              <w:spacing w:before="113"/>
              <w:ind w:left="107"/>
              <w:rPr>
                <w:sz w:val="20"/>
              </w:rPr>
            </w:pPr>
            <w:r>
              <w:rPr>
                <w:sz w:val="20"/>
              </w:rPr>
              <w:t>956</w:t>
            </w:r>
          </w:p>
        </w:tc>
        <w:tc>
          <w:tcPr>
            <w:tcW w:w="5787" w:type="dxa"/>
            <w:gridSpan w:val="9"/>
          </w:tcPr>
          <w:p w14:paraId="67036D26" w14:textId="77777777" w:rsidR="00B52DCC" w:rsidRDefault="00916648">
            <w:pPr>
              <w:pStyle w:val="TableParagraph"/>
              <w:spacing w:line="223" w:lineRule="exact"/>
              <w:ind w:left="108"/>
              <w:rPr>
                <w:sz w:val="20"/>
              </w:rPr>
            </w:pPr>
            <w:r>
              <w:rPr>
                <w:sz w:val="20"/>
              </w:rPr>
              <w:t>Distilatlar (petrol), orta derecede vakum</w:t>
            </w:r>
          </w:p>
        </w:tc>
        <w:tc>
          <w:tcPr>
            <w:tcW w:w="1704" w:type="dxa"/>
          </w:tcPr>
          <w:p w14:paraId="097F3056" w14:textId="77777777" w:rsidR="00B52DCC" w:rsidRDefault="00916648">
            <w:pPr>
              <w:pStyle w:val="TableParagraph"/>
              <w:spacing w:before="113"/>
              <w:ind w:left="111"/>
              <w:rPr>
                <w:sz w:val="20"/>
              </w:rPr>
            </w:pPr>
            <w:r>
              <w:rPr>
                <w:sz w:val="20"/>
              </w:rPr>
              <w:t>70592-76-6</w:t>
            </w:r>
          </w:p>
        </w:tc>
        <w:tc>
          <w:tcPr>
            <w:tcW w:w="1960" w:type="dxa"/>
            <w:gridSpan w:val="2"/>
          </w:tcPr>
          <w:p w14:paraId="6F6E0B70" w14:textId="77777777" w:rsidR="00B52DCC" w:rsidRDefault="00916648">
            <w:pPr>
              <w:pStyle w:val="TableParagraph"/>
              <w:spacing w:before="113"/>
              <w:ind w:left="109"/>
              <w:rPr>
                <w:sz w:val="20"/>
              </w:rPr>
            </w:pPr>
            <w:r>
              <w:rPr>
                <w:sz w:val="20"/>
              </w:rPr>
              <w:t>274-683-0</w:t>
            </w:r>
          </w:p>
        </w:tc>
      </w:tr>
      <w:tr w:rsidR="00B52DCC" w14:paraId="64A7A184" w14:textId="77777777" w:rsidTr="004567AD">
        <w:trPr>
          <w:trHeight w:val="505"/>
        </w:trPr>
        <w:tc>
          <w:tcPr>
            <w:tcW w:w="1290" w:type="dxa"/>
          </w:tcPr>
          <w:p w14:paraId="4CC9BA87" w14:textId="77777777" w:rsidR="00B52DCC" w:rsidRDefault="00916648">
            <w:pPr>
              <w:pStyle w:val="TableParagraph"/>
              <w:spacing w:before="115"/>
              <w:ind w:left="107"/>
              <w:rPr>
                <w:sz w:val="20"/>
              </w:rPr>
            </w:pPr>
            <w:r>
              <w:rPr>
                <w:sz w:val="20"/>
              </w:rPr>
              <w:t>957</w:t>
            </w:r>
          </w:p>
        </w:tc>
        <w:tc>
          <w:tcPr>
            <w:tcW w:w="5787" w:type="dxa"/>
            <w:gridSpan w:val="9"/>
          </w:tcPr>
          <w:p w14:paraId="7205B9E9" w14:textId="77777777" w:rsidR="00B52DCC" w:rsidRDefault="00916648">
            <w:pPr>
              <w:pStyle w:val="TableParagraph"/>
              <w:spacing w:line="225" w:lineRule="exact"/>
              <w:ind w:left="108"/>
              <w:rPr>
                <w:sz w:val="20"/>
              </w:rPr>
            </w:pPr>
            <w:r>
              <w:rPr>
                <w:sz w:val="20"/>
              </w:rPr>
              <w:t>Distilatlar (petrol), hafif vakum</w:t>
            </w:r>
          </w:p>
        </w:tc>
        <w:tc>
          <w:tcPr>
            <w:tcW w:w="1704" w:type="dxa"/>
          </w:tcPr>
          <w:p w14:paraId="60BA1CEC" w14:textId="77777777" w:rsidR="00B52DCC" w:rsidRDefault="00916648">
            <w:pPr>
              <w:pStyle w:val="TableParagraph"/>
              <w:spacing w:before="115"/>
              <w:ind w:left="111"/>
              <w:rPr>
                <w:sz w:val="20"/>
              </w:rPr>
            </w:pPr>
            <w:r>
              <w:rPr>
                <w:sz w:val="20"/>
              </w:rPr>
              <w:t>70592-77-7</w:t>
            </w:r>
          </w:p>
        </w:tc>
        <w:tc>
          <w:tcPr>
            <w:tcW w:w="1960" w:type="dxa"/>
            <w:gridSpan w:val="2"/>
          </w:tcPr>
          <w:p w14:paraId="5EF47E8C" w14:textId="77777777" w:rsidR="00B52DCC" w:rsidRDefault="00916648">
            <w:pPr>
              <w:pStyle w:val="TableParagraph"/>
              <w:spacing w:before="115"/>
              <w:ind w:left="109"/>
              <w:rPr>
                <w:sz w:val="20"/>
              </w:rPr>
            </w:pPr>
            <w:r>
              <w:rPr>
                <w:sz w:val="20"/>
              </w:rPr>
              <w:t>274-684-6</w:t>
            </w:r>
          </w:p>
        </w:tc>
      </w:tr>
      <w:tr w:rsidR="00B52DCC" w14:paraId="77256934" w14:textId="77777777" w:rsidTr="004567AD">
        <w:trPr>
          <w:trHeight w:val="504"/>
        </w:trPr>
        <w:tc>
          <w:tcPr>
            <w:tcW w:w="1290" w:type="dxa"/>
          </w:tcPr>
          <w:p w14:paraId="0DEC2AEF" w14:textId="77777777" w:rsidR="00B52DCC" w:rsidRDefault="00916648">
            <w:pPr>
              <w:pStyle w:val="TableParagraph"/>
              <w:spacing w:before="113"/>
              <w:ind w:left="107"/>
              <w:rPr>
                <w:sz w:val="20"/>
              </w:rPr>
            </w:pPr>
            <w:r>
              <w:rPr>
                <w:sz w:val="20"/>
              </w:rPr>
              <w:t>958</w:t>
            </w:r>
          </w:p>
        </w:tc>
        <w:tc>
          <w:tcPr>
            <w:tcW w:w="5787" w:type="dxa"/>
            <w:gridSpan w:val="9"/>
          </w:tcPr>
          <w:p w14:paraId="3837CE78" w14:textId="77777777" w:rsidR="00B52DCC" w:rsidRDefault="00916648">
            <w:pPr>
              <w:pStyle w:val="TableParagraph"/>
              <w:spacing w:line="223" w:lineRule="exact"/>
              <w:ind w:left="108"/>
              <w:rPr>
                <w:sz w:val="20"/>
              </w:rPr>
            </w:pPr>
            <w:r>
              <w:rPr>
                <w:sz w:val="20"/>
              </w:rPr>
              <w:t>Distilatlar (petrol), vakum</w:t>
            </w:r>
          </w:p>
        </w:tc>
        <w:tc>
          <w:tcPr>
            <w:tcW w:w="1704" w:type="dxa"/>
          </w:tcPr>
          <w:p w14:paraId="4FF89B8C" w14:textId="77777777" w:rsidR="00B52DCC" w:rsidRDefault="00916648">
            <w:pPr>
              <w:pStyle w:val="TableParagraph"/>
              <w:spacing w:before="113"/>
              <w:ind w:left="111"/>
              <w:rPr>
                <w:sz w:val="20"/>
              </w:rPr>
            </w:pPr>
            <w:r>
              <w:rPr>
                <w:sz w:val="20"/>
              </w:rPr>
              <w:t>70592-78-8</w:t>
            </w:r>
          </w:p>
        </w:tc>
        <w:tc>
          <w:tcPr>
            <w:tcW w:w="1960" w:type="dxa"/>
            <w:gridSpan w:val="2"/>
          </w:tcPr>
          <w:p w14:paraId="0F742E6B" w14:textId="77777777" w:rsidR="00B52DCC" w:rsidRDefault="00916648">
            <w:pPr>
              <w:pStyle w:val="TableParagraph"/>
              <w:spacing w:before="113"/>
              <w:ind w:left="109"/>
              <w:rPr>
                <w:sz w:val="20"/>
              </w:rPr>
            </w:pPr>
            <w:r>
              <w:rPr>
                <w:sz w:val="20"/>
              </w:rPr>
              <w:t>274-685-1</w:t>
            </w:r>
          </w:p>
        </w:tc>
      </w:tr>
      <w:tr w:rsidR="00B52DCC" w14:paraId="6A08B4B4" w14:textId="77777777" w:rsidTr="004567AD">
        <w:trPr>
          <w:trHeight w:val="506"/>
        </w:trPr>
        <w:tc>
          <w:tcPr>
            <w:tcW w:w="1290" w:type="dxa"/>
          </w:tcPr>
          <w:p w14:paraId="7141E1C7" w14:textId="77777777" w:rsidR="00B52DCC" w:rsidRDefault="00916648">
            <w:pPr>
              <w:pStyle w:val="TableParagraph"/>
              <w:spacing w:before="113"/>
              <w:ind w:left="107"/>
              <w:rPr>
                <w:sz w:val="20"/>
              </w:rPr>
            </w:pPr>
            <w:r>
              <w:rPr>
                <w:sz w:val="20"/>
              </w:rPr>
              <w:t>959</w:t>
            </w:r>
          </w:p>
        </w:tc>
        <w:tc>
          <w:tcPr>
            <w:tcW w:w="5787" w:type="dxa"/>
            <w:gridSpan w:val="9"/>
          </w:tcPr>
          <w:p w14:paraId="077F9318" w14:textId="77777777" w:rsidR="00B52DCC" w:rsidRDefault="00916648">
            <w:pPr>
              <w:pStyle w:val="TableParagraph"/>
              <w:spacing w:line="223" w:lineRule="exact"/>
              <w:ind w:left="108"/>
              <w:rPr>
                <w:sz w:val="20"/>
              </w:rPr>
            </w:pPr>
            <w:r>
              <w:rPr>
                <w:sz w:val="20"/>
              </w:rPr>
              <w:t>Gaz yağları (petrol), hidrodesülfürlenmiş koklaştırma ağır vakum</w:t>
            </w:r>
          </w:p>
        </w:tc>
        <w:tc>
          <w:tcPr>
            <w:tcW w:w="1704" w:type="dxa"/>
          </w:tcPr>
          <w:p w14:paraId="443AC6AD" w14:textId="77777777" w:rsidR="00B52DCC" w:rsidRDefault="00916648">
            <w:pPr>
              <w:pStyle w:val="TableParagraph"/>
              <w:spacing w:before="113"/>
              <w:ind w:left="111"/>
              <w:rPr>
                <w:sz w:val="20"/>
              </w:rPr>
            </w:pPr>
            <w:r>
              <w:rPr>
                <w:sz w:val="20"/>
              </w:rPr>
              <w:t>85117-03-9</w:t>
            </w:r>
          </w:p>
        </w:tc>
        <w:tc>
          <w:tcPr>
            <w:tcW w:w="1960" w:type="dxa"/>
            <w:gridSpan w:val="2"/>
          </w:tcPr>
          <w:p w14:paraId="1DE4B537" w14:textId="77777777" w:rsidR="00B52DCC" w:rsidRDefault="00916648">
            <w:pPr>
              <w:pStyle w:val="TableParagraph"/>
              <w:spacing w:before="113"/>
              <w:ind w:left="109"/>
              <w:rPr>
                <w:sz w:val="20"/>
              </w:rPr>
            </w:pPr>
            <w:r>
              <w:rPr>
                <w:sz w:val="20"/>
              </w:rPr>
              <w:t>285-555-9</w:t>
            </w:r>
          </w:p>
        </w:tc>
      </w:tr>
      <w:tr w:rsidR="00B52DCC" w14:paraId="553F5867" w14:textId="77777777" w:rsidTr="004567AD">
        <w:trPr>
          <w:trHeight w:val="503"/>
        </w:trPr>
        <w:tc>
          <w:tcPr>
            <w:tcW w:w="1290" w:type="dxa"/>
          </w:tcPr>
          <w:p w14:paraId="6B09404B" w14:textId="77777777" w:rsidR="00B52DCC" w:rsidRDefault="00916648">
            <w:pPr>
              <w:pStyle w:val="TableParagraph"/>
              <w:spacing w:before="113"/>
              <w:ind w:left="107"/>
              <w:rPr>
                <w:sz w:val="20"/>
              </w:rPr>
            </w:pPr>
            <w:r>
              <w:rPr>
                <w:sz w:val="20"/>
              </w:rPr>
              <w:t>960</w:t>
            </w:r>
          </w:p>
        </w:tc>
        <w:tc>
          <w:tcPr>
            <w:tcW w:w="5787" w:type="dxa"/>
            <w:gridSpan w:val="9"/>
          </w:tcPr>
          <w:p w14:paraId="5CF47475" w14:textId="77777777" w:rsidR="00B52DCC" w:rsidRDefault="00916648">
            <w:pPr>
              <w:pStyle w:val="TableParagraph"/>
              <w:spacing w:line="223" w:lineRule="exact"/>
              <w:ind w:left="108"/>
              <w:rPr>
                <w:sz w:val="20"/>
              </w:rPr>
            </w:pPr>
            <w:r>
              <w:rPr>
                <w:sz w:val="20"/>
              </w:rPr>
              <w:t>Kalıntılar (petrol), buhar ile ayrışmış, distilatlar</w:t>
            </w:r>
          </w:p>
        </w:tc>
        <w:tc>
          <w:tcPr>
            <w:tcW w:w="1704" w:type="dxa"/>
          </w:tcPr>
          <w:p w14:paraId="2924860C" w14:textId="77777777" w:rsidR="00B52DCC" w:rsidRDefault="00916648">
            <w:pPr>
              <w:pStyle w:val="TableParagraph"/>
              <w:spacing w:before="113"/>
              <w:ind w:left="111"/>
              <w:rPr>
                <w:sz w:val="20"/>
              </w:rPr>
            </w:pPr>
            <w:r>
              <w:rPr>
                <w:sz w:val="20"/>
              </w:rPr>
              <w:t>90669-75-3</w:t>
            </w:r>
          </w:p>
        </w:tc>
        <w:tc>
          <w:tcPr>
            <w:tcW w:w="1960" w:type="dxa"/>
            <w:gridSpan w:val="2"/>
          </w:tcPr>
          <w:p w14:paraId="79373028" w14:textId="77777777" w:rsidR="00B52DCC" w:rsidRDefault="00916648">
            <w:pPr>
              <w:pStyle w:val="TableParagraph"/>
              <w:spacing w:before="113"/>
              <w:ind w:left="109"/>
              <w:rPr>
                <w:sz w:val="20"/>
              </w:rPr>
            </w:pPr>
            <w:r>
              <w:rPr>
                <w:sz w:val="20"/>
              </w:rPr>
              <w:t>292-657-7</w:t>
            </w:r>
          </w:p>
        </w:tc>
      </w:tr>
      <w:tr w:rsidR="00B52DCC" w14:paraId="1DC67E4E" w14:textId="77777777" w:rsidTr="004567AD">
        <w:trPr>
          <w:trHeight w:val="503"/>
        </w:trPr>
        <w:tc>
          <w:tcPr>
            <w:tcW w:w="1290" w:type="dxa"/>
          </w:tcPr>
          <w:p w14:paraId="7A2F5A94" w14:textId="77777777" w:rsidR="00B52DCC" w:rsidRDefault="00916648">
            <w:pPr>
              <w:pStyle w:val="TableParagraph"/>
              <w:spacing w:before="113"/>
              <w:ind w:left="107"/>
              <w:rPr>
                <w:sz w:val="20"/>
              </w:rPr>
            </w:pPr>
            <w:r>
              <w:rPr>
                <w:sz w:val="20"/>
              </w:rPr>
              <w:t>961</w:t>
            </w:r>
          </w:p>
        </w:tc>
        <w:tc>
          <w:tcPr>
            <w:tcW w:w="5787" w:type="dxa"/>
            <w:gridSpan w:val="9"/>
          </w:tcPr>
          <w:p w14:paraId="05B2E6F1" w14:textId="77777777" w:rsidR="00B52DCC" w:rsidRDefault="00916648">
            <w:pPr>
              <w:pStyle w:val="TableParagraph"/>
              <w:spacing w:line="223" w:lineRule="exact"/>
              <w:ind w:left="108"/>
              <w:rPr>
                <w:sz w:val="20"/>
              </w:rPr>
            </w:pPr>
            <w:r>
              <w:rPr>
                <w:sz w:val="20"/>
              </w:rPr>
              <w:t>Kalıntılar (petrol), vakum, hafif</w:t>
            </w:r>
          </w:p>
        </w:tc>
        <w:tc>
          <w:tcPr>
            <w:tcW w:w="1704" w:type="dxa"/>
          </w:tcPr>
          <w:p w14:paraId="3B5252BD" w14:textId="77777777" w:rsidR="00B52DCC" w:rsidRDefault="00916648">
            <w:pPr>
              <w:pStyle w:val="TableParagraph"/>
              <w:spacing w:before="113"/>
              <w:ind w:left="111"/>
              <w:rPr>
                <w:sz w:val="20"/>
              </w:rPr>
            </w:pPr>
            <w:r>
              <w:rPr>
                <w:sz w:val="20"/>
              </w:rPr>
              <w:t>90669-76-4</w:t>
            </w:r>
          </w:p>
        </w:tc>
        <w:tc>
          <w:tcPr>
            <w:tcW w:w="1960" w:type="dxa"/>
            <w:gridSpan w:val="2"/>
          </w:tcPr>
          <w:p w14:paraId="603CF66C" w14:textId="77777777" w:rsidR="00B52DCC" w:rsidRDefault="00916648">
            <w:pPr>
              <w:pStyle w:val="TableParagraph"/>
              <w:spacing w:before="113"/>
              <w:ind w:left="109"/>
              <w:rPr>
                <w:sz w:val="20"/>
              </w:rPr>
            </w:pPr>
            <w:r>
              <w:rPr>
                <w:sz w:val="20"/>
              </w:rPr>
              <w:t>292-658-2</w:t>
            </w:r>
          </w:p>
        </w:tc>
      </w:tr>
      <w:tr w:rsidR="00B52DCC" w14:paraId="2F7A68FB" w14:textId="77777777" w:rsidTr="004567AD">
        <w:trPr>
          <w:trHeight w:val="506"/>
        </w:trPr>
        <w:tc>
          <w:tcPr>
            <w:tcW w:w="1290" w:type="dxa"/>
          </w:tcPr>
          <w:p w14:paraId="62E82D7B" w14:textId="77777777" w:rsidR="00B52DCC" w:rsidRDefault="00916648">
            <w:pPr>
              <w:pStyle w:val="TableParagraph"/>
              <w:spacing w:before="113"/>
              <w:ind w:left="107"/>
              <w:rPr>
                <w:sz w:val="20"/>
              </w:rPr>
            </w:pPr>
            <w:r>
              <w:rPr>
                <w:sz w:val="20"/>
              </w:rPr>
              <w:t>962</w:t>
            </w:r>
          </w:p>
        </w:tc>
        <w:tc>
          <w:tcPr>
            <w:tcW w:w="5787" w:type="dxa"/>
            <w:gridSpan w:val="9"/>
          </w:tcPr>
          <w:p w14:paraId="0025BBE7" w14:textId="77777777" w:rsidR="00B52DCC" w:rsidRDefault="00916648">
            <w:pPr>
              <w:pStyle w:val="TableParagraph"/>
              <w:spacing w:line="223" w:lineRule="exact"/>
              <w:ind w:left="108"/>
              <w:rPr>
                <w:sz w:val="20"/>
              </w:rPr>
            </w:pPr>
            <w:r>
              <w:rPr>
                <w:sz w:val="20"/>
              </w:rPr>
              <w:t>Yakıt yağı, ağır, yüksek sülfür</w:t>
            </w:r>
          </w:p>
        </w:tc>
        <w:tc>
          <w:tcPr>
            <w:tcW w:w="1704" w:type="dxa"/>
          </w:tcPr>
          <w:p w14:paraId="42A635D4" w14:textId="77777777" w:rsidR="00B52DCC" w:rsidRDefault="00916648">
            <w:pPr>
              <w:pStyle w:val="TableParagraph"/>
              <w:spacing w:before="113"/>
              <w:ind w:left="111"/>
              <w:rPr>
                <w:sz w:val="20"/>
              </w:rPr>
            </w:pPr>
            <w:r>
              <w:rPr>
                <w:sz w:val="20"/>
              </w:rPr>
              <w:t>92045-14-2</w:t>
            </w:r>
          </w:p>
        </w:tc>
        <w:tc>
          <w:tcPr>
            <w:tcW w:w="1960" w:type="dxa"/>
            <w:gridSpan w:val="2"/>
          </w:tcPr>
          <w:p w14:paraId="7D6BE699" w14:textId="77777777" w:rsidR="00B52DCC" w:rsidRDefault="00916648">
            <w:pPr>
              <w:pStyle w:val="TableParagraph"/>
              <w:spacing w:before="113"/>
              <w:ind w:left="109"/>
              <w:rPr>
                <w:sz w:val="20"/>
              </w:rPr>
            </w:pPr>
            <w:r>
              <w:rPr>
                <w:sz w:val="20"/>
              </w:rPr>
              <w:t>295-396-7</w:t>
            </w:r>
          </w:p>
        </w:tc>
      </w:tr>
      <w:tr w:rsidR="00B52DCC" w14:paraId="74029091" w14:textId="77777777" w:rsidTr="004567AD">
        <w:trPr>
          <w:trHeight w:val="503"/>
        </w:trPr>
        <w:tc>
          <w:tcPr>
            <w:tcW w:w="1290" w:type="dxa"/>
          </w:tcPr>
          <w:p w14:paraId="061A2028" w14:textId="77777777" w:rsidR="00B52DCC" w:rsidRDefault="00916648">
            <w:pPr>
              <w:pStyle w:val="TableParagraph"/>
              <w:spacing w:before="113"/>
              <w:ind w:left="107"/>
              <w:rPr>
                <w:sz w:val="20"/>
              </w:rPr>
            </w:pPr>
            <w:r>
              <w:rPr>
                <w:sz w:val="20"/>
              </w:rPr>
              <w:t>963</w:t>
            </w:r>
          </w:p>
        </w:tc>
        <w:tc>
          <w:tcPr>
            <w:tcW w:w="5787" w:type="dxa"/>
            <w:gridSpan w:val="9"/>
          </w:tcPr>
          <w:p w14:paraId="33505023" w14:textId="77777777" w:rsidR="00B52DCC" w:rsidRDefault="00916648">
            <w:pPr>
              <w:pStyle w:val="TableParagraph"/>
              <w:spacing w:line="223" w:lineRule="exact"/>
              <w:ind w:left="108"/>
              <w:rPr>
                <w:sz w:val="20"/>
              </w:rPr>
            </w:pPr>
            <w:r>
              <w:rPr>
                <w:sz w:val="20"/>
              </w:rPr>
              <w:t>Kalıntılar (petrol), katalitik parçalanma</w:t>
            </w:r>
          </w:p>
        </w:tc>
        <w:tc>
          <w:tcPr>
            <w:tcW w:w="1704" w:type="dxa"/>
          </w:tcPr>
          <w:p w14:paraId="2B1F0BA2" w14:textId="77777777" w:rsidR="00B52DCC" w:rsidRDefault="00916648">
            <w:pPr>
              <w:pStyle w:val="TableParagraph"/>
              <w:spacing w:before="113"/>
              <w:ind w:left="111"/>
              <w:rPr>
                <w:sz w:val="20"/>
              </w:rPr>
            </w:pPr>
            <w:r>
              <w:rPr>
                <w:sz w:val="20"/>
              </w:rPr>
              <w:t>92061-97-7</w:t>
            </w:r>
          </w:p>
        </w:tc>
        <w:tc>
          <w:tcPr>
            <w:tcW w:w="1960" w:type="dxa"/>
            <w:gridSpan w:val="2"/>
          </w:tcPr>
          <w:p w14:paraId="610E132D" w14:textId="77777777" w:rsidR="00B52DCC" w:rsidRDefault="00916648">
            <w:pPr>
              <w:pStyle w:val="TableParagraph"/>
              <w:spacing w:before="113"/>
              <w:ind w:left="109"/>
              <w:rPr>
                <w:sz w:val="20"/>
              </w:rPr>
            </w:pPr>
            <w:r>
              <w:rPr>
                <w:sz w:val="20"/>
              </w:rPr>
              <w:t>295-511-0</w:t>
            </w:r>
          </w:p>
        </w:tc>
      </w:tr>
      <w:tr w:rsidR="00B52DCC" w14:paraId="73684681" w14:textId="77777777" w:rsidTr="004567AD">
        <w:trPr>
          <w:trHeight w:val="530"/>
        </w:trPr>
        <w:tc>
          <w:tcPr>
            <w:tcW w:w="1290" w:type="dxa"/>
          </w:tcPr>
          <w:p w14:paraId="2171081C" w14:textId="77777777" w:rsidR="00B52DCC" w:rsidRDefault="00916648">
            <w:pPr>
              <w:pStyle w:val="TableParagraph"/>
              <w:spacing w:before="113"/>
              <w:ind w:left="107"/>
              <w:rPr>
                <w:sz w:val="20"/>
              </w:rPr>
            </w:pPr>
            <w:r>
              <w:rPr>
                <w:sz w:val="20"/>
              </w:rPr>
              <w:t>964</w:t>
            </w:r>
          </w:p>
        </w:tc>
        <w:tc>
          <w:tcPr>
            <w:tcW w:w="5787" w:type="dxa"/>
            <w:gridSpan w:val="9"/>
          </w:tcPr>
          <w:p w14:paraId="0850D059" w14:textId="77777777" w:rsidR="00B52DCC" w:rsidRDefault="00916648">
            <w:pPr>
              <w:pStyle w:val="TableParagraph"/>
              <w:spacing w:line="223" w:lineRule="exact"/>
              <w:ind w:left="108"/>
              <w:rPr>
                <w:sz w:val="20"/>
              </w:rPr>
            </w:pPr>
            <w:r>
              <w:rPr>
                <w:sz w:val="20"/>
              </w:rPr>
              <w:t>Distilatlar (petrol), orta derecede katalitik olarak ayrışmış, termal olarak</w:t>
            </w:r>
          </w:p>
          <w:p w14:paraId="1F55A653" w14:textId="77777777" w:rsidR="00B52DCC" w:rsidRDefault="00916648">
            <w:pPr>
              <w:pStyle w:val="TableParagraph"/>
              <w:spacing w:before="34"/>
              <w:ind w:left="108"/>
              <w:rPr>
                <w:sz w:val="20"/>
              </w:rPr>
            </w:pPr>
            <w:r>
              <w:rPr>
                <w:sz w:val="20"/>
              </w:rPr>
              <w:t>bozunmuş</w:t>
            </w:r>
          </w:p>
        </w:tc>
        <w:tc>
          <w:tcPr>
            <w:tcW w:w="1704" w:type="dxa"/>
          </w:tcPr>
          <w:p w14:paraId="33DA7646" w14:textId="77777777" w:rsidR="00B52DCC" w:rsidRDefault="00916648">
            <w:pPr>
              <w:pStyle w:val="TableParagraph"/>
              <w:spacing w:before="113"/>
              <w:ind w:left="111"/>
              <w:rPr>
                <w:sz w:val="20"/>
              </w:rPr>
            </w:pPr>
            <w:r>
              <w:rPr>
                <w:sz w:val="20"/>
              </w:rPr>
              <w:t>92201-59-7</w:t>
            </w:r>
          </w:p>
        </w:tc>
        <w:tc>
          <w:tcPr>
            <w:tcW w:w="1960" w:type="dxa"/>
            <w:gridSpan w:val="2"/>
          </w:tcPr>
          <w:p w14:paraId="5EF83724" w14:textId="77777777" w:rsidR="00B52DCC" w:rsidRDefault="00916648">
            <w:pPr>
              <w:pStyle w:val="TableParagraph"/>
              <w:spacing w:before="113"/>
              <w:ind w:left="109"/>
              <w:rPr>
                <w:sz w:val="20"/>
              </w:rPr>
            </w:pPr>
            <w:r>
              <w:rPr>
                <w:sz w:val="20"/>
              </w:rPr>
              <w:t>295-990-6</w:t>
            </w:r>
          </w:p>
        </w:tc>
      </w:tr>
      <w:tr w:rsidR="00B52DCC" w14:paraId="5543288C" w14:textId="77777777" w:rsidTr="004567AD">
        <w:trPr>
          <w:trHeight w:val="503"/>
        </w:trPr>
        <w:tc>
          <w:tcPr>
            <w:tcW w:w="1290" w:type="dxa"/>
          </w:tcPr>
          <w:p w14:paraId="0265A852" w14:textId="77777777" w:rsidR="00B52DCC" w:rsidRDefault="00916648">
            <w:pPr>
              <w:pStyle w:val="TableParagraph"/>
              <w:spacing w:before="113"/>
              <w:ind w:left="107"/>
              <w:rPr>
                <w:sz w:val="20"/>
              </w:rPr>
            </w:pPr>
            <w:r>
              <w:rPr>
                <w:sz w:val="20"/>
              </w:rPr>
              <w:t>965</w:t>
            </w:r>
          </w:p>
        </w:tc>
        <w:tc>
          <w:tcPr>
            <w:tcW w:w="5787" w:type="dxa"/>
            <w:gridSpan w:val="9"/>
          </w:tcPr>
          <w:p w14:paraId="10F7032C" w14:textId="77777777" w:rsidR="00B52DCC" w:rsidRDefault="00916648">
            <w:pPr>
              <w:pStyle w:val="TableParagraph"/>
              <w:spacing w:line="223" w:lineRule="exact"/>
              <w:ind w:left="108"/>
              <w:rPr>
                <w:sz w:val="20"/>
              </w:rPr>
            </w:pPr>
            <w:r>
              <w:rPr>
                <w:sz w:val="20"/>
              </w:rPr>
              <w:t>Kalıntı yağlar (petrol)</w:t>
            </w:r>
          </w:p>
        </w:tc>
        <w:tc>
          <w:tcPr>
            <w:tcW w:w="1704" w:type="dxa"/>
          </w:tcPr>
          <w:p w14:paraId="6F4156FF" w14:textId="77777777" w:rsidR="00B52DCC" w:rsidRDefault="00916648">
            <w:pPr>
              <w:pStyle w:val="TableParagraph"/>
              <w:spacing w:before="113"/>
              <w:ind w:left="111"/>
              <w:rPr>
                <w:sz w:val="20"/>
              </w:rPr>
            </w:pPr>
            <w:r>
              <w:rPr>
                <w:sz w:val="20"/>
              </w:rPr>
              <w:t>93821-66-0</w:t>
            </w:r>
          </w:p>
        </w:tc>
        <w:tc>
          <w:tcPr>
            <w:tcW w:w="1960" w:type="dxa"/>
            <w:gridSpan w:val="2"/>
          </w:tcPr>
          <w:p w14:paraId="38B36554" w14:textId="77777777" w:rsidR="00B52DCC" w:rsidRDefault="00916648">
            <w:pPr>
              <w:pStyle w:val="TableParagraph"/>
              <w:spacing w:before="113"/>
              <w:ind w:left="109"/>
              <w:rPr>
                <w:sz w:val="20"/>
              </w:rPr>
            </w:pPr>
            <w:r>
              <w:rPr>
                <w:sz w:val="20"/>
              </w:rPr>
              <w:t>298-754-0</w:t>
            </w:r>
          </w:p>
        </w:tc>
      </w:tr>
      <w:tr w:rsidR="00B52DCC" w14:paraId="0633C159" w14:textId="77777777" w:rsidTr="004567AD">
        <w:trPr>
          <w:trHeight w:val="503"/>
        </w:trPr>
        <w:tc>
          <w:tcPr>
            <w:tcW w:w="1290" w:type="dxa"/>
          </w:tcPr>
          <w:p w14:paraId="0C776552" w14:textId="77777777" w:rsidR="00B52DCC" w:rsidRDefault="00916648">
            <w:pPr>
              <w:pStyle w:val="TableParagraph"/>
              <w:spacing w:before="113"/>
              <w:ind w:left="107"/>
              <w:rPr>
                <w:sz w:val="20"/>
              </w:rPr>
            </w:pPr>
            <w:r>
              <w:rPr>
                <w:sz w:val="20"/>
              </w:rPr>
              <w:lastRenderedPageBreak/>
              <w:t>966</w:t>
            </w:r>
          </w:p>
        </w:tc>
        <w:tc>
          <w:tcPr>
            <w:tcW w:w="5787" w:type="dxa"/>
            <w:gridSpan w:val="9"/>
          </w:tcPr>
          <w:p w14:paraId="5B76A1D3" w14:textId="77777777" w:rsidR="00B52DCC" w:rsidRDefault="00916648">
            <w:pPr>
              <w:pStyle w:val="TableParagraph"/>
              <w:spacing w:line="223" w:lineRule="exact"/>
              <w:ind w:left="108"/>
              <w:rPr>
                <w:sz w:val="20"/>
              </w:rPr>
            </w:pPr>
            <w:r>
              <w:rPr>
                <w:sz w:val="20"/>
              </w:rPr>
              <w:t>Kalıntılar, buhar ile ayrışmış, ısı ile muamele edilmiş</w:t>
            </w:r>
          </w:p>
        </w:tc>
        <w:tc>
          <w:tcPr>
            <w:tcW w:w="1704" w:type="dxa"/>
          </w:tcPr>
          <w:p w14:paraId="712B0DD7" w14:textId="77777777" w:rsidR="00B52DCC" w:rsidRDefault="00916648">
            <w:pPr>
              <w:pStyle w:val="TableParagraph"/>
              <w:spacing w:before="113"/>
              <w:ind w:left="111"/>
              <w:rPr>
                <w:sz w:val="20"/>
              </w:rPr>
            </w:pPr>
            <w:r>
              <w:rPr>
                <w:sz w:val="20"/>
              </w:rPr>
              <w:t>98219-64-8</w:t>
            </w:r>
          </w:p>
        </w:tc>
        <w:tc>
          <w:tcPr>
            <w:tcW w:w="1960" w:type="dxa"/>
            <w:gridSpan w:val="2"/>
          </w:tcPr>
          <w:p w14:paraId="1BBEEA6B" w14:textId="77777777" w:rsidR="00B52DCC" w:rsidRDefault="00916648">
            <w:pPr>
              <w:pStyle w:val="TableParagraph"/>
              <w:spacing w:before="113"/>
              <w:ind w:left="109"/>
              <w:rPr>
                <w:sz w:val="20"/>
              </w:rPr>
            </w:pPr>
            <w:r>
              <w:rPr>
                <w:sz w:val="20"/>
              </w:rPr>
              <w:t>308-733-0</w:t>
            </w:r>
          </w:p>
        </w:tc>
      </w:tr>
      <w:tr w:rsidR="00B52DCC" w14:paraId="6484FDBB" w14:textId="77777777" w:rsidTr="004567AD">
        <w:trPr>
          <w:trHeight w:val="505"/>
        </w:trPr>
        <w:tc>
          <w:tcPr>
            <w:tcW w:w="1290" w:type="dxa"/>
          </w:tcPr>
          <w:p w14:paraId="0A8D28D6" w14:textId="77777777" w:rsidR="00B52DCC" w:rsidRDefault="00916648">
            <w:pPr>
              <w:pStyle w:val="TableParagraph"/>
              <w:spacing w:before="113"/>
              <w:ind w:left="107"/>
              <w:rPr>
                <w:sz w:val="20"/>
              </w:rPr>
            </w:pPr>
            <w:r>
              <w:rPr>
                <w:sz w:val="20"/>
              </w:rPr>
              <w:t>967</w:t>
            </w:r>
          </w:p>
        </w:tc>
        <w:tc>
          <w:tcPr>
            <w:tcW w:w="5787" w:type="dxa"/>
            <w:gridSpan w:val="9"/>
          </w:tcPr>
          <w:p w14:paraId="64644161" w14:textId="77777777" w:rsidR="00B52DCC" w:rsidRDefault="00916648">
            <w:pPr>
              <w:pStyle w:val="TableParagraph"/>
              <w:spacing w:line="223" w:lineRule="exact"/>
              <w:ind w:left="108"/>
              <w:rPr>
                <w:sz w:val="20"/>
              </w:rPr>
            </w:pPr>
            <w:r>
              <w:rPr>
                <w:sz w:val="20"/>
              </w:rPr>
              <w:t>Distilatlar (petrol), hidrodesülfürlenmiş orta tam aralık</w:t>
            </w:r>
          </w:p>
        </w:tc>
        <w:tc>
          <w:tcPr>
            <w:tcW w:w="1704" w:type="dxa"/>
          </w:tcPr>
          <w:p w14:paraId="752D0372" w14:textId="77777777" w:rsidR="00B52DCC" w:rsidRDefault="00916648">
            <w:pPr>
              <w:pStyle w:val="TableParagraph"/>
              <w:spacing w:before="113"/>
              <w:ind w:left="111"/>
              <w:rPr>
                <w:sz w:val="20"/>
              </w:rPr>
            </w:pPr>
            <w:r>
              <w:rPr>
                <w:sz w:val="20"/>
              </w:rPr>
              <w:t>101316-57-8</w:t>
            </w:r>
          </w:p>
        </w:tc>
        <w:tc>
          <w:tcPr>
            <w:tcW w:w="1960" w:type="dxa"/>
            <w:gridSpan w:val="2"/>
          </w:tcPr>
          <w:p w14:paraId="5AEA2B1E" w14:textId="77777777" w:rsidR="00B52DCC" w:rsidRDefault="00916648">
            <w:pPr>
              <w:pStyle w:val="TableParagraph"/>
              <w:spacing w:before="113"/>
              <w:ind w:left="109"/>
              <w:rPr>
                <w:sz w:val="20"/>
              </w:rPr>
            </w:pPr>
            <w:r>
              <w:rPr>
                <w:sz w:val="20"/>
              </w:rPr>
              <w:t>309-863-0</w:t>
            </w:r>
          </w:p>
        </w:tc>
      </w:tr>
      <w:tr w:rsidR="00B52DCC" w14:paraId="11CF037F" w14:textId="77777777" w:rsidTr="004567AD">
        <w:trPr>
          <w:trHeight w:val="503"/>
        </w:trPr>
        <w:tc>
          <w:tcPr>
            <w:tcW w:w="1290" w:type="dxa"/>
          </w:tcPr>
          <w:p w14:paraId="5D06D4FC" w14:textId="77777777" w:rsidR="00B52DCC" w:rsidRDefault="00916648">
            <w:pPr>
              <w:pStyle w:val="TableParagraph"/>
              <w:spacing w:before="113"/>
              <w:ind w:left="107"/>
              <w:rPr>
                <w:sz w:val="20"/>
              </w:rPr>
            </w:pPr>
            <w:r>
              <w:rPr>
                <w:sz w:val="20"/>
              </w:rPr>
              <w:t>968</w:t>
            </w:r>
          </w:p>
        </w:tc>
        <w:tc>
          <w:tcPr>
            <w:tcW w:w="5787" w:type="dxa"/>
            <w:gridSpan w:val="9"/>
          </w:tcPr>
          <w:p w14:paraId="6A25B085" w14:textId="77777777" w:rsidR="00B52DCC" w:rsidRDefault="00916648">
            <w:pPr>
              <w:pStyle w:val="TableParagraph"/>
              <w:spacing w:line="223" w:lineRule="exact"/>
              <w:ind w:left="108"/>
              <w:rPr>
                <w:sz w:val="20"/>
              </w:rPr>
            </w:pPr>
            <w:r>
              <w:rPr>
                <w:sz w:val="20"/>
              </w:rPr>
              <w:t>Distilatlar (petrol), hafif parafinik</w:t>
            </w:r>
          </w:p>
        </w:tc>
        <w:tc>
          <w:tcPr>
            <w:tcW w:w="1704" w:type="dxa"/>
          </w:tcPr>
          <w:p w14:paraId="42F1CA83" w14:textId="77777777" w:rsidR="00B52DCC" w:rsidRDefault="00916648">
            <w:pPr>
              <w:pStyle w:val="TableParagraph"/>
              <w:spacing w:before="113"/>
              <w:ind w:left="111"/>
              <w:rPr>
                <w:sz w:val="20"/>
              </w:rPr>
            </w:pPr>
            <w:r>
              <w:rPr>
                <w:sz w:val="20"/>
              </w:rPr>
              <w:t>64741-50-0</w:t>
            </w:r>
          </w:p>
        </w:tc>
        <w:tc>
          <w:tcPr>
            <w:tcW w:w="1960" w:type="dxa"/>
            <w:gridSpan w:val="2"/>
          </w:tcPr>
          <w:p w14:paraId="50F2E884" w14:textId="77777777" w:rsidR="00B52DCC" w:rsidRDefault="00916648">
            <w:pPr>
              <w:pStyle w:val="TableParagraph"/>
              <w:spacing w:before="113"/>
              <w:ind w:left="109"/>
              <w:rPr>
                <w:sz w:val="20"/>
              </w:rPr>
            </w:pPr>
            <w:r>
              <w:rPr>
                <w:sz w:val="20"/>
              </w:rPr>
              <w:t>265-051-5</w:t>
            </w:r>
          </w:p>
        </w:tc>
      </w:tr>
      <w:tr w:rsidR="00B52DCC" w14:paraId="41991EFF" w14:textId="77777777" w:rsidTr="004567AD">
        <w:trPr>
          <w:trHeight w:val="503"/>
        </w:trPr>
        <w:tc>
          <w:tcPr>
            <w:tcW w:w="1290" w:type="dxa"/>
          </w:tcPr>
          <w:p w14:paraId="4DC5D60F" w14:textId="77777777" w:rsidR="00B52DCC" w:rsidRDefault="00916648">
            <w:pPr>
              <w:pStyle w:val="TableParagraph"/>
              <w:spacing w:before="113"/>
              <w:ind w:left="107"/>
              <w:rPr>
                <w:sz w:val="20"/>
              </w:rPr>
            </w:pPr>
            <w:r>
              <w:rPr>
                <w:sz w:val="20"/>
              </w:rPr>
              <w:t>969</w:t>
            </w:r>
          </w:p>
        </w:tc>
        <w:tc>
          <w:tcPr>
            <w:tcW w:w="5787" w:type="dxa"/>
            <w:gridSpan w:val="9"/>
          </w:tcPr>
          <w:p w14:paraId="39B1DCC2" w14:textId="77777777" w:rsidR="00B52DCC" w:rsidRDefault="00916648">
            <w:pPr>
              <w:pStyle w:val="TableParagraph"/>
              <w:spacing w:line="223" w:lineRule="exact"/>
              <w:ind w:left="108"/>
              <w:rPr>
                <w:sz w:val="20"/>
              </w:rPr>
            </w:pPr>
            <w:r>
              <w:rPr>
                <w:sz w:val="20"/>
              </w:rPr>
              <w:t>Distilatlar (petrol), ağır parafinik</w:t>
            </w:r>
          </w:p>
        </w:tc>
        <w:tc>
          <w:tcPr>
            <w:tcW w:w="1704" w:type="dxa"/>
          </w:tcPr>
          <w:p w14:paraId="776EDA1C" w14:textId="77777777" w:rsidR="00B52DCC" w:rsidRDefault="00916648">
            <w:pPr>
              <w:pStyle w:val="TableParagraph"/>
              <w:spacing w:before="113"/>
              <w:ind w:left="111"/>
              <w:rPr>
                <w:sz w:val="20"/>
              </w:rPr>
            </w:pPr>
            <w:r>
              <w:rPr>
                <w:sz w:val="20"/>
              </w:rPr>
              <w:t>64741-51-1</w:t>
            </w:r>
          </w:p>
        </w:tc>
        <w:tc>
          <w:tcPr>
            <w:tcW w:w="1960" w:type="dxa"/>
            <w:gridSpan w:val="2"/>
          </w:tcPr>
          <w:p w14:paraId="72B269FE" w14:textId="77777777" w:rsidR="00B52DCC" w:rsidRDefault="00916648">
            <w:pPr>
              <w:pStyle w:val="TableParagraph"/>
              <w:spacing w:before="113"/>
              <w:ind w:left="109"/>
              <w:rPr>
                <w:sz w:val="20"/>
              </w:rPr>
            </w:pPr>
            <w:r>
              <w:rPr>
                <w:sz w:val="20"/>
              </w:rPr>
              <w:t>265-052-0</w:t>
            </w:r>
          </w:p>
        </w:tc>
      </w:tr>
      <w:tr w:rsidR="00B52DCC" w14:paraId="1D2E89E4" w14:textId="77777777" w:rsidTr="004567AD">
        <w:trPr>
          <w:trHeight w:val="506"/>
        </w:trPr>
        <w:tc>
          <w:tcPr>
            <w:tcW w:w="1290" w:type="dxa"/>
          </w:tcPr>
          <w:p w14:paraId="2A4701DE" w14:textId="77777777" w:rsidR="00B52DCC" w:rsidRDefault="00916648">
            <w:pPr>
              <w:pStyle w:val="TableParagraph"/>
              <w:spacing w:before="115"/>
              <w:ind w:left="107"/>
              <w:rPr>
                <w:sz w:val="20"/>
              </w:rPr>
            </w:pPr>
            <w:r>
              <w:rPr>
                <w:sz w:val="20"/>
              </w:rPr>
              <w:t>970</w:t>
            </w:r>
          </w:p>
        </w:tc>
        <w:tc>
          <w:tcPr>
            <w:tcW w:w="5787" w:type="dxa"/>
            <w:gridSpan w:val="9"/>
          </w:tcPr>
          <w:p w14:paraId="011F6457" w14:textId="77777777" w:rsidR="00B52DCC" w:rsidRDefault="00916648">
            <w:pPr>
              <w:pStyle w:val="TableParagraph"/>
              <w:spacing w:line="225" w:lineRule="exact"/>
              <w:ind w:left="108"/>
              <w:rPr>
                <w:sz w:val="20"/>
              </w:rPr>
            </w:pPr>
            <w:r>
              <w:rPr>
                <w:sz w:val="20"/>
              </w:rPr>
              <w:t>Distilatlar (petrol), hafif naftenik</w:t>
            </w:r>
          </w:p>
        </w:tc>
        <w:tc>
          <w:tcPr>
            <w:tcW w:w="1704" w:type="dxa"/>
          </w:tcPr>
          <w:p w14:paraId="2C59040C" w14:textId="77777777" w:rsidR="00B52DCC" w:rsidRDefault="00916648">
            <w:pPr>
              <w:pStyle w:val="TableParagraph"/>
              <w:spacing w:before="115"/>
              <w:ind w:left="111"/>
              <w:rPr>
                <w:sz w:val="20"/>
              </w:rPr>
            </w:pPr>
            <w:r>
              <w:rPr>
                <w:sz w:val="20"/>
              </w:rPr>
              <w:t>64741-52-2</w:t>
            </w:r>
          </w:p>
        </w:tc>
        <w:tc>
          <w:tcPr>
            <w:tcW w:w="1960" w:type="dxa"/>
            <w:gridSpan w:val="2"/>
          </w:tcPr>
          <w:p w14:paraId="6DFCFACD" w14:textId="77777777" w:rsidR="00B52DCC" w:rsidRDefault="00916648">
            <w:pPr>
              <w:pStyle w:val="TableParagraph"/>
              <w:spacing w:before="115"/>
              <w:ind w:left="109"/>
              <w:rPr>
                <w:sz w:val="20"/>
              </w:rPr>
            </w:pPr>
            <w:r>
              <w:rPr>
                <w:sz w:val="20"/>
              </w:rPr>
              <w:t>265-053-6</w:t>
            </w:r>
          </w:p>
        </w:tc>
      </w:tr>
      <w:tr w:rsidR="00B52DCC" w14:paraId="4FA1C7A5" w14:textId="77777777" w:rsidTr="004567AD">
        <w:trPr>
          <w:trHeight w:val="503"/>
        </w:trPr>
        <w:tc>
          <w:tcPr>
            <w:tcW w:w="1290" w:type="dxa"/>
          </w:tcPr>
          <w:p w14:paraId="1D6CB1FE" w14:textId="77777777" w:rsidR="00B52DCC" w:rsidRDefault="00916648">
            <w:pPr>
              <w:pStyle w:val="TableParagraph"/>
              <w:spacing w:before="113"/>
              <w:ind w:left="107"/>
              <w:rPr>
                <w:sz w:val="20"/>
              </w:rPr>
            </w:pPr>
            <w:r>
              <w:rPr>
                <w:sz w:val="20"/>
              </w:rPr>
              <w:t>971</w:t>
            </w:r>
          </w:p>
        </w:tc>
        <w:tc>
          <w:tcPr>
            <w:tcW w:w="5787" w:type="dxa"/>
            <w:gridSpan w:val="9"/>
          </w:tcPr>
          <w:p w14:paraId="6DF51FA8" w14:textId="77777777" w:rsidR="00B52DCC" w:rsidRDefault="00916648">
            <w:pPr>
              <w:pStyle w:val="TableParagraph"/>
              <w:spacing w:line="223" w:lineRule="exact"/>
              <w:ind w:left="108"/>
              <w:rPr>
                <w:sz w:val="20"/>
              </w:rPr>
            </w:pPr>
            <w:r>
              <w:rPr>
                <w:sz w:val="20"/>
              </w:rPr>
              <w:t>Distilatlar (petrol), ağır naftenik</w:t>
            </w:r>
          </w:p>
        </w:tc>
        <w:tc>
          <w:tcPr>
            <w:tcW w:w="1704" w:type="dxa"/>
          </w:tcPr>
          <w:p w14:paraId="6FCC6DAF" w14:textId="77777777" w:rsidR="00B52DCC" w:rsidRDefault="00916648">
            <w:pPr>
              <w:pStyle w:val="TableParagraph"/>
              <w:spacing w:before="113"/>
              <w:ind w:left="111"/>
              <w:rPr>
                <w:sz w:val="20"/>
              </w:rPr>
            </w:pPr>
            <w:r>
              <w:rPr>
                <w:sz w:val="20"/>
              </w:rPr>
              <w:t>64741-53-3</w:t>
            </w:r>
          </w:p>
        </w:tc>
        <w:tc>
          <w:tcPr>
            <w:tcW w:w="1960" w:type="dxa"/>
            <w:gridSpan w:val="2"/>
          </w:tcPr>
          <w:p w14:paraId="1098C3F2" w14:textId="77777777" w:rsidR="00B52DCC" w:rsidRDefault="00916648">
            <w:pPr>
              <w:pStyle w:val="TableParagraph"/>
              <w:spacing w:before="113"/>
              <w:ind w:left="109"/>
              <w:rPr>
                <w:sz w:val="20"/>
              </w:rPr>
            </w:pPr>
            <w:r>
              <w:rPr>
                <w:sz w:val="20"/>
              </w:rPr>
              <w:t>265-054-1</w:t>
            </w:r>
          </w:p>
        </w:tc>
      </w:tr>
      <w:tr w:rsidR="00B52DCC" w14:paraId="21C3B1D2" w14:textId="77777777" w:rsidTr="004567AD">
        <w:trPr>
          <w:trHeight w:val="503"/>
        </w:trPr>
        <w:tc>
          <w:tcPr>
            <w:tcW w:w="1290" w:type="dxa"/>
          </w:tcPr>
          <w:p w14:paraId="0C74EFA5" w14:textId="77777777" w:rsidR="00B52DCC" w:rsidRDefault="00916648">
            <w:pPr>
              <w:pStyle w:val="TableParagraph"/>
              <w:spacing w:before="113"/>
              <w:ind w:left="107"/>
              <w:rPr>
                <w:sz w:val="20"/>
              </w:rPr>
            </w:pPr>
            <w:r>
              <w:rPr>
                <w:sz w:val="20"/>
              </w:rPr>
              <w:t>972</w:t>
            </w:r>
          </w:p>
        </w:tc>
        <w:tc>
          <w:tcPr>
            <w:tcW w:w="5787" w:type="dxa"/>
            <w:gridSpan w:val="9"/>
          </w:tcPr>
          <w:p w14:paraId="7D1A333A" w14:textId="77777777" w:rsidR="00B52DCC" w:rsidRDefault="00916648">
            <w:pPr>
              <w:pStyle w:val="TableParagraph"/>
              <w:spacing w:line="223" w:lineRule="exact"/>
              <w:ind w:left="108"/>
              <w:rPr>
                <w:sz w:val="20"/>
              </w:rPr>
            </w:pPr>
            <w:r>
              <w:rPr>
                <w:sz w:val="20"/>
              </w:rPr>
              <w:t>Distilatlar (petrol), asit ile muamele edilmiş ağır naftenik</w:t>
            </w:r>
          </w:p>
        </w:tc>
        <w:tc>
          <w:tcPr>
            <w:tcW w:w="1704" w:type="dxa"/>
          </w:tcPr>
          <w:p w14:paraId="712C314D" w14:textId="77777777" w:rsidR="00B52DCC" w:rsidRDefault="00916648">
            <w:pPr>
              <w:pStyle w:val="TableParagraph"/>
              <w:spacing w:before="113"/>
              <w:ind w:left="111"/>
              <w:rPr>
                <w:sz w:val="20"/>
              </w:rPr>
            </w:pPr>
            <w:r>
              <w:rPr>
                <w:sz w:val="20"/>
              </w:rPr>
              <w:t>64742-18-3</w:t>
            </w:r>
          </w:p>
        </w:tc>
        <w:tc>
          <w:tcPr>
            <w:tcW w:w="1960" w:type="dxa"/>
            <w:gridSpan w:val="2"/>
          </w:tcPr>
          <w:p w14:paraId="476C5347" w14:textId="77777777" w:rsidR="00B52DCC" w:rsidRDefault="00916648">
            <w:pPr>
              <w:pStyle w:val="TableParagraph"/>
              <w:spacing w:before="113"/>
              <w:ind w:left="109"/>
              <w:rPr>
                <w:sz w:val="20"/>
              </w:rPr>
            </w:pPr>
            <w:r>
              <w:rPr>
                <w:sz w:val="20"/>
              </w:rPr>
              <w:t>265-117-3</w:t>
            </w:r>
          </w:p>
        </w:tc>
      </w:tr>
      <w:tr w:rsidR="00B52DCC" w14:paraId="0912C069" w14:textId="77777777" w:rsidTr="004567AD">
        <w:trPr>
          <w:trHeight w:val="506"/>
        </w:trPr>
        <w:tc>
          <w:tcPr>
            <w:tcW w:w="1290" w:type="dxa"/>
          </w:tcPr>
          <w:p w14:paraId="6B8995C2" w14:textId="77777777" w:rsidR="00B52DCC" w:rsidRDefault="00916648">
            <w:pPr>
              <w:pStyle w:val="TableParagraph"/>
              <w:spacing w:before="115"/>
              <w:ind w:left="107"/>
              <w:rPr>
                <w:sz w:val="20"/>
              </w:rPr>
            </w:pPr>
            <w:r>
              <w:rPr>
                <w:sz w:val="20"/>
              </w:rPr>
              <w:t>973</w:t>
            </w:r>
          </w:p>
        </w:tc>
        <w:tc>
          <w:tcPr>
            <w:tcW w:w="5787" w:type="dxa"/>
            <w:gridSpan w:val="9"/>
          </w:tcPr>
          <w:p w14:paraId="184336D4" w14:textId="77777777" w:rsidR="00B52DCC" w:rsidRDefault="00916648">
            <w:pPr>
              <w:pStyle w:val="TableParagraph"/>
              <w:spacing w:line="225" w:lineRule="exact"/>
              <w:ind w:left="108"/>
              <w:rPr>
                <w:sz w:val="20"/>
              </w:rPr>
            </w:pPr>
            <w:r>
              <w:rPr>
                <w:sz w:val="20"/>
              </w:rPr>
              <w:t>Distilatlar (petrol), asit ile muamele edilmiş hafif naftenik</w:t>
            </w:r>
          </w:p>
        </w:tc>
        <w:tc>
          <w:tcPr>
            <w:tcW w:w="1704" w:type="dxa"/>
          </w:tcPr>
          <w:p w14:paraId="659B2686" w14:textId="77777777" w:rsidR="00B52DCC" w:rsidRDefault="00916648">
            <w:pPr>
              <w:pStyle w:val="TableParagraph"/>
              <w:spacing w:before="115"/>
              <w:ind w:left="111"/>
              <w:rPr>
                <w:sz w:val="20"/>
              </w:rPr>
            </w:pPr>
            <w:r>
              <w:rPr>
                <w:sz w:val="20"/>
              </w:rPr>
              <w:t>64742-19-4</w:t>
            </w:r>
          </w:p>
        </w:tc>
        <w:tc>
          <w:tcPr>
            <w:tcW w:w="1960" w:type="dxa"/>
            <w:gridSpan w:val="2"/>
          </w:tcPr>
          <w:p w14:paraId="0C21D5C6" w14:textId="77777777" w:rsidR="00B52DCC" w:rsidRDefault="00916648">
            <w:pPr>
              <w:pStyle w:val="TableParagraph"/>
              <w:spacing w:before="115"/>
              <w:ind w:left="109"/>
              <w:rPr>
                <w:sz w:val="20"/>
              </w:rPr>
            </w:pPr>
            <w:r>
              <w:rPr>
                <w:sz w:val="20"/>
              </w:rPr>
              <w:t>265-118-9</w:t>
            </w:r>
          </w:p>
        </w:tc>
      </w:tr>
      <w:tr w:rsidR="00B52DCC" w14:paraId="37B47549" w14:textId="77777777" w:rsidTr="004567AD">
        <w:trPr>
          <w:trHeight w:val="503"/>
        </w:trPr>
        <w:tc>
          <w:tcPr>
            <w:tcW w:w="1290" w:type="dxa"/>
          </w:tcPr>
          <w:p w14:paraId="2F6C2774" w14:textId="77777777" w:rsidR="00B52DCC" w:rsidRDefault="00916648">
            <w:pPr>
              <w:pStyle w:val="TableParagraph"/>
              <w:spacing w:before="113"/>
              <w:ind w:left="107"/>
              <w:rPr>
                <w:sz w:val="20"/>
              </w:rPr>
            </w:pPr>
            <w:r>
              <w:rPr>
                <w:sz w:val="20"/>
              </w:rPr>
              <w:t>974</w:t>
            </w:r>
          </w:p>
        </w:tc>
        <w:tc>
          <w:tcPr>
            <w:tcW w:w="5787" w:type="dxa"/>
            <w:gridSpan w:val="9"/>
          </w:tcPr>
          <w:p w14:paraId="63326687" w14:textId="77777777" w:rsidR="00B52DCC" w:rsidRDefault="00916648">
            <w:pPr>
              <w:pStyle w:val="TableParagraph"/>
              <w:spacing w:line="223" w:lineRule="exact"/>
              <w:ind w:left="108"/>
              <w:rPr>
                <w:sz w:val="20"/>
              </w:rPr>
            </w:pPr>
            <w:r>
              <w:rPr>
                <w:sz w:val="20"/>
              </w:rPr>
              <w:t>Distilatlar (petrol), asit ile muamele edilmiş ağır parafinik</w:t>
            </w:r>
          </w:p>
        </w:tc>
        <w:tc>
          <w:tcPr>
            <w:tcW w:w="1704" w:type="dxa"/>
          </w:tcPr>
          <w:p w14:paraId="1F943DA2" w14:textId="77777777" w:rsidR="00B52DCC" w:rsidRDefault="00916648">
            <w:pPr>
              <w:pStyle w:val="TableParagraph"/>
              <w:spacing w:before="113"/>
              <w:ind w:left="111"/>
              <w:rPr>
                <w:sz w:val="20"/>
              </w:rPr>
            </w:pPr>
            <w:r>
              <w:rPr>
                <w:sz w:val="20"/>
              </w:rPr>
              <w:t>64742-20-7</w:t>
            </w:r>
          </w:p>
        </w:tc>
        <w:tc>
          <w:tcPr>
            <w:tcW w:w="1960" w:type="dxa"/>
            <w:gridSpan w:val="2"/>
          </w:tcPr>
          <w:p w14:paraId="150D3B9B" w14:textId="77777777" w:rsidR="00B52DCC" w:rsidRDefault="00916648">
            <w:pPr>
              <w:pStyle w:val="TableParagraph"/>
              <w:spacing w:before="113"/>
              <w:ind w:left="109"/>
              <w:rPr>
                <w:sz w:val="20"/>
              </w:rPr>
            </w:pPr>
            <w:r>
              <w:rPr>
                <w:sz w:val="20"/>
              </w:rPr>
              <w:t>265-119-4</w:t>
            </w:r>
          </w:p>
        </w:tc>
      </w:tr>
      <w:tr w:rsidR="00B52DCC" w14:paraId="77B6EDA4" w14:textId="77777777" w:rsidTr="004567AD">
        <w:trPr>
          <w:trHeight w:val="505"/>
        </w:trPr>
        <w:tc>
          <w:tcPr>
            <w:tcW w:w="1290" w:type="dxa"/>
          </w:tcPr>
          <w:p w14:paraId="21045267" w14:textId="77777777" w:rsidR="00B52DCC" w:rsidRDefault="00916648">
            <w:pPr>
              <w:pStyle w:val="TableParagraph"/>
              <w:spacing w:before="113"/>
              <w:ind w:left="107"/>
              <w:rPr>
                <w:sz w:val="20"/>
              </w:rPr>
            </w:pPr>
            <w:r>
              <w:rPr>
                <w:sz w:val="20"/>
              </w:rPr>
              <w:t>975</w:t>
            </w:r>
          </w:p>
        </w:tc>
        <w:tc>
          <w:tcPr>
            <w:tcW w:w="5787" w:type="dxa"/>
            <w:gridSpan w:val="9"/>
          </w:tcPr>
          <w:p w14:paraId="3DDA0DF0" w14:textId="77777777" w:rsidR="00B52DCC" w:rsidRDefault="00916648">
            <w:pPr>
              <w:pStyle w:val="TableParagraph"/>
              <w:spacing w:line="223" w:lineRule="exact"/>
              <w:ind w:left="108"/>
              <w:rPr>
                <w:sz w:val="20"/>
              </w:rPr>
            </w:pPr>
            <w:r>
              <w:rPr>
                <w:sz w:val="20"/>
              </w:rPr>
              <w:t>Distilatlar (petrol), asit ile muamele edilmiş hafif parafinik</w:t>
            </w:r>
          </w:p>
        </w:tc>
        <w:tc>
          <w:tcPr>
            <w:tcW w:w="1704" w:type="dxa"/>
          </w:tcPr>
          <w:p w14:paraId="715585D4" w14:textId="77777777" w:rsidR="00B52DCC" w:rsidRDefault="00916648">
            <w:pPr>
              <w:pStyle w:val="TableParagraph"/>
              <w:spacing w:before="113"/>
              <w:ind w:left="111"/>
              <w:rPr>
                <w:sz w:val="20"/>
              </w:rPr>
            </w:pPr>
            <w:r>
              <w:rPr>
                <w:sz w:val="20"/>
              </w:rPr>
              <w:t>64742-21-8</w:t>
            </w:r>
          </w:p>
        </w:tc>
        <w:tc>
          <w:tcPr>
            <w:tcW w:w="1960" w:type="dxa"/>
            <w:gridSpan w:val="2"/>
          </w:tcPr>
          <w:p w14:paraId="78FC0774" w14:textId="77777777" w:rsidR="00B52DCC" w:rsidRDefault="00916648">
            <w:pPr>
              <w:pStyle w:val="TableParagraph"/>
              <w:spacing w:before="113"/>
              <w:ind w:left="109"/>
              <w:rPr>
                <w:sz w:val="20"/>
              </w:rPr>
            </w:pPr>
            <w:r>
              <w:rPr>
                <w:sz w:val="20"/>
              </w:rPr>
              <w:t>265-121-5</w:t>
            </w:r>
          </w:p>
        </w:tc>
      </w:tr>
      <w:tr w:rsidR="00B52DCC" w14:paraId="5D5882AB" w14:textId="77777777" w:rsidTr="004567AD">
        <w:trPr>
          <w:trHeight w:val="504"/>
        </w:trPr>
        <w:tc>
          <w:tcPr>
            <w:tcW w:w="1290" w:type="dxa"/>
          </w:tcPr>
          <w:p w14:paraId="3FC79A33" w14:textId="77777777" w:rsidR="00B52DCC" w:rsidRDefault="00916648">
            <w:pPr>
              <w:pStyle w:val="TableParagraph"/>
              <w:spacing w:before="113"/>
              <w:ind w:left="107"/>
              <w:rPr>
                <w:sz w:val="20"/>
              </w:rPr>
            </w:pPr>
            <w:r>
              <w:rPr>
                <w:sz w:val="20"/>
              </w:rPr>
              <w:t>976</w:t>
            </w:r>
          </w:p>
        </w:tc>
        <w:tc>
          <w:tcPr>
            <w:tcW w:w="5787" w:type="dxa"/>
            <w:gridSpan w:val="9"/>
          </w:tcPr>
          <w:p w14:paraId="67736679" w14:textId="77777777" w:rsidR="00B52DCC" w:rsidRDefault="00916648">
            <w:pPr>
              <w:pStyle w:val="TableParagraph"/>
              <w:spacing w:line="223" w:lineRule="exact"/>
              <w:ind w:left="108"/>
              <w:rPr>
                <w:sz w:val="20"/>
              </w:rPr>
            </w:pPr>
            <w:r>
              <w:rPr>
                <w:sz w:val="20"/>
              </w:rPr>
              <w:t>Distilatlar (petrol), kimyasal olarak nötralize edilmiş ağır parafinik</w:t>
            </w:r>
          </w:p>
        </w:tc>
        <w:tc>
          <w:tcPr>
            <w:tcW w:w="1704" w:type="dxa"/>
          </w:tcPr>
          <w:p w14:paraId="512F28E4" w14:textId="77777777" w:rsidR="00B52DCC" w:rsidRDefault="00916648">
            <w:pPr>
              <w:pStyle w:val="TableParagraph"/>
              <w:spacing w:before="113"/>
              <w:ind w:left="111"/>
              <w:rPr>
                <w:sz w:val="20"/>
              </w:rPr>
            </w:pPr>
            <w:r>
              <w:rPr>
                <w:sz w:val="20"/>
              </w:rPr>
              <w:t>64742-27-4</w:t>
            </w:r>
          </w:p>
        </w:tc>
        <w:tc>
          <w:tcPr>
            <w:tcW w:w="1960" w:type="dxa"/>
            <w:gridSpan w:val="2"/>
          </w:tcPr>
          <w:p w14:paraId="1940931D" w14:textId="77777777" w:rsidR="00B52DCC" w:rsidRDefault="00916648">
            <w:pPr>
              <w:pStyle w:val="TableParagraph"/>
              <w:spacing w:before="113"/>
              <w:ind w:left="109"/>
              <w:rPr>
                <w:sz w:val="20"/>
              </w:rPr>
            </w:pPr>
            <w:r>
              <w:rPr>
                <w:sz w:val="20"/>
              </w:rPr>
              <w:t>265-127-8</w:t>
            </w:r>
          </w:p>
        </w:tc>
      </w:tr>
      <w:tr w:rsidR="00B52DCC" w14:paraId="473B423A" w14:textId="77777777" w:rsidTr="004567AD">
        <w:trPr>
          <w:trHeight w:val="503"/>
        </w:trPr>
        <w:tc>
          <w:tcPr>
            <w:tcW w:w="1290" w:type="dxa"/>
          </w:tcPr>
          <w:p w14:paraId="2799D0BC" w14:textId="77777777" w:rsidR="00B52DCC" w:rsidRDefault="00916648">
            <w:pPr>
              <w:pStyle w:val="TableParagraph"/>
              <w:spacing w:before="113"/>
              <w:ind w:left="107"/>
              <w:rPr>
                <w:sz w:val="20"/>
              </w:rPr>
            </w:pPr>
            <w:r>
              <w:rPr>
                <w:sz w:val="20"/>
              </w:rPr>
              <w:t>977</w:t>
            </w:r>
          </w:p>
        </w:tc>
        <w:tc>
          <w:tcPr>
            <w:tcW w:w="5787" w:type="dxa"/>
            <w:gridSpan w:val="9"/>
          </w:tcPr>
          <w:p w14:paraId="52E98461" w14:textId="77777777" w:rsidR="00B52DCC" w:rsidRDefault="00916648">
            <w:pPr>
              <w:pStyle w:val="TableParagraph"/>
              <w:spacing w:line="223" w:lineRule="exact"/>
              <w:ind w:left="108"/>
              <w:rPr>
                <w:sz w:val="20"/>
              </w:rPr>
            </w:pPr>
            <w:r>
              <w:rPr>
                <w:sz w:val="20"/>
              </w:rPr>
              <w:t>Distilatlar (petrol), kimyasal olarak nötralize edilmiş hafif parafinik</w:t>
            </w:r>
          </w:p>
        </w:tc>
        <w:tc>
          <w:tcPr>
            <w:tcW w:w="1704" w:type="dxa"/>
          </w:tcPr>
          <w:p w14:paraId="63884D09" w14:textId="77777777" w:rsidR="00B52DCC" w:rsidRDefault="00916648">
            <w:pPr>
              <w:pStyle w:val="TableParagraph"/>
              <w:spacing w:before="113"/>
              <w:ind w:left="111"/>
              <w:rPr>
                <w:sz w:val="20"/>
              </w:rPr>
            </w:pPr>
            <w:r>
              <w:rPr>
                <w:sz w:val="20"/>
              </w:rPr>
              <w:t>64742-28-5</w:t>
            </w:r>
          </w:p>
        </w:tc>
        <w:tc>
          <w:tcPr>
            <w:tcW w:w="1960" w:type="dxa"/>
            <w:gridSpan w:val="2"/>
          </w:tcPr>
          <w:p w14:paraId="7F003D43" w14:textId="77777777" w:rsidR="00B52DCC" w:rsidRDefault="00916648">
            <w:pPr>
              <w:pStyle w:val="TableParagraph"/>
              <w:spacing w:before="113"/>
              <w:ind w:left="109"/>
              <w:rPr>
                <w:sz w:val="20"/>
              </w:rPr>
            </w:pPr>
            <w:r>
              <w:rPr>
                <w:sz w:val="20"/>
              </w:rPr>
              <w:t>265-128-3</w:t>
            </w:r>
          </w:p>
        </w:tc>
      </w:tr>
      <w:tr w:rsidR="00B52DCC" w14:paraId="116AD1B9" w14:textId="77777777" w:rsidTr="004567AD">
        <w:trPr>
          <w:trHeight w:val="505"/>
        </w:trPr>
        <w:tc>
          <w:tcPr>
            <w:tcW w:w="1290" w:type="dxa"/>
          </w:tcPr>
          <w:p w14:paraId="476893E5" w14:textId="77777777" w:rsidR="00B52DCC" w:rsidRDefault="00916648">
            <w:pPr>
              <w:pStyle w:val="TableParagraph"/>
              <w:spacing w:before="113"/>
              <w:ind w:left="107"/>
              <w:rPr>
                <w:sz w:val="20"/>
              </w:rPr>
            </w:pPr>
            <w:r>
              <w:rPr>
                <w:sz w:val="20"/>
              </w:rPr>
              <w:t>978</w:t>
            </w:r>
          </w:p>
        </w:tc>
        <w:tc>
          <w:tcPr>
            <w:tcW w:w="5787" w:type="dxa"/>
            <w:gridSpan w:val="9"/>
          </w:tcPr>
          <w:p w14:paraId="11FE9674" w14:textId="77777777" w:rsidR="00B52DCC" w:rsidRDefault="00916648">
            <w:pPr>
              <w:pStyle w:val="TableParagraph"/>
              <w:spacing w:line="223" w:lineRule="exact"/>
              <w:ind w:left="108"/>
              <w:rPr>
                <w:sz w:val="20"/>
              </w:rPr>
            </w:pPr>
            <w:r>
              <w:rPr>
                <w:sz w:val="20"/>
              </w:rPr>
              <w:t>Distilatlar (petrol), kimyasal olarak nötralize edilmiş ağır naftenik</w:t>
            </w:r>
          </w:p>
        </w:tc>
        <w:tc>
          <w:tcPr>
            <w:tcW w:w="1704" w:type="dxa"/>
          </w:tcPr>
          <w:p w14:paraId="6EDEA6F2" w14:textId="77777777" w:rsidR="00B52DCC" w:rsidRDefault="00916648">
            <w:pPr>
              <w:pStyle w:val="TableParagraph"/>
              <w:spacing w:before="113"/>
              <w:ind w:left="111"/>
              <w:rPr>
                <w:sz w:val="20"/>
              </w:rPr>
            </w:pPr>
            <w:r>
              <w:rPr>
                <w:sz w:val="20"/>
              </w:rPr>
              <w:t>64742-34-3</w:t>
            </w:r>
          </w:p>
        </w:tc>
        <w:tc>
          <w:tcPr>
            <w:tcW w:w="1960" w:type="dxa"/>
            <w:gridSpan w:val="2"/>
          </w:tcPr>
          <w:p w14:paraId="6EB784B4" w14:textId="77777777" w:rsidR="00B52DCC" w:rsidRDefault="00916648">
            <w:pPr>
              <w:pStyle w:val="TableParagraph"/>
              <w:spacing w:before="113"/>
              <w:ind w:left="109"/>
              <w:rPr>
                <w:sz w:val="20"/>
              </w:rPr>
            </w:pPr>
            <w:r>
              <w:rPr>
                <w:sz w:val="20"/>
              </w:rPr>
              <w:t>265-135-1</w:t>
            </w:r>
          </w:p>
        </w:tc>
      </w:tr>
      <w:tr w:rsidR="00B52DCC" w14:paraId="2CCD2F6E" w14:textId="77777777" w:rsidTr="004567AD">
        <w:trPr>
          <w:trHeight w:val="506"/>
        </w:trPr>
        <w:tc>
          <w:tcPr>
            <w:tcW w:w="1290" w:type="dxa"/>
          </w:tcPr>
          <w:p w14:paraId="724B51C2" w14:textId="77777777" w:rsidR="00B52DCC" w:rsidRDefault="00916648">
            <w:pPr>
              <w:pStyle w:val="TableParagraph"/>
              <w:spacing w:before="116"/>
              <w:ind w:left="107"/>
              <w:rPr>
                <w:sz w:val="20"/>
              </w:rPr>
            </w:pPr>
            <w:r>
              <w:rPr>
                <w:sz w:val="20"/>
              </w:rPr>
              <w:t>979</w:t>
            </w:r>
          </w:p>
        </w:tc>
        <w:tc>
          <w:tcPr>
            <w:tcW w:w="5787" w:type="dxa"/>
            <w:gridSpan w:val="9"/>
          </w:tcPr>
          <w:p w14:paraId="4E8C7E08" w14:textId="77777777" w:rsidR="00B52DCC" w:rsidRDefault="00916648">
            <w:pPr>
              <w:pStyle w:val="TableParagraph"/>
              <w:spacing w:line="226" w:lineRule="exact"/>
              <w:ind w:left="108"/>
              <w:rPr>
                <w:sz w:val="20"/>
              </w:rPr>
            </w:pPr>
            <w:r>
              <w:rPr>
                <w:sz w:val="20"/>
              </w:rPr>
              <w:t>Distilatlar (petrol), kimyasal olarak nötralize edilmiş hafif naftenik</w:t>
            </w:r>
          </w:p>
        </w:tc>
        <w:tc>
          <w:tcPr>
            <w:tcW w:w="1704" w:type="dxa"/>
          </w:tcPr>
          <w:p w14:paraId="7ECBCACD" w14:textId="77777777" w:rsidR="00B52DCC" w:rsidRDefault="00916648">
            <w:pPr>
              <w:pStyle w:val="TableParagraph"/>
              <w:spacing w:before="116"/>
              <w:ind w:left="111"/>
              <w:rPr>
                <w:sz w:val="20"/>
              </w:rPr>
            </w:pPr>
            <w:r>
              <w:rPr>
                <w:sz w:val="20"/>
              </w:rPr>
              <w:t>64742-35-4</w:t>
            </w:r>
          </w:p>
        </w:tc>
        <w:tc>
          <w:tcPr>
            <w:tcW w:w="1960" w:type="dxa"/>
            <w:gridSpan w:val="2"/>
          </w:tcPr>
          <w:p w14:paraId="6B3008C4" w14:textId="77777777" w:rsidR="00B52DCC" w:rsidRDefault="00916648">
            <w:pPr>
              <w:pStyle w:val="TableParagraph"/>
              <w:spacing w:before="116"/>
              <w:ind w:left="109"/>
              <w:rPr>
                <w:sz w:val="20"/>
              </w:rPr>
            </w:pPr>
            <w:r>
              <w:rPr>
                <w:sz w:val="20"/>
              </w:rPr>
              <w:t>265-136-7</w:t>
            </w:r>
          </w:p>
        </w:tc>
      </w:tr>
      <w:tr w:rsidR="00B52DCC" w14:paraId="0F54A599" w14:textId="77777777" w:rsidTr="004567AD">
        <w:trPr>
          <w:trHeight w:val="503"/>
        </w:trPr>
        <w:tc>
          <w:tcPr>
            <w:tcW w:w="1290" w:type="dxa"/>
          </w:tcPr>
          <w:p w14:paraId="56A15BE9" w14:textId="77777777" w:rsidR="00B52DCC" w:rsidRDefault="00916648">
            <w:pPr>
              <w:pStyle w:val="TableParagraph"/>
              <w:spacing w:before="113"/>
              <w:ind w:left="107"/>
              <w:rPr>
                <w:sz w:val="20"/>
              </w:rPr>
            </w:pPr>
            <w:r>
              <w:rPr>
                <w:sz w:val="20"/>
              </w:rPr>
              <w:t>980</w:t>
            </w:r>
          </w:p>
        </w:tc>
        <w:tc>
          <w:tcPr>
            <w:tcW w:w="5787" w:type="dxa"/>
            <w:gridSpan w:val="9"/>
          </w:tcPr>
          <w:p w14:paraId="074FE864" w14:textId="77777777" w:rsidR="00B52DCC" w:rsidRDefault="00916648">
            <w:pPr>
              <w:pStyle w:val="TableParagraph"/>
              <w:spacing w:line="223" w:lineRule="exact"/>
              <w:ind w:left="108"/>
              <w:rPr>
                <w:sz w:val="20"/>
              </w:rPr>
            </w:pPr>
            <w:r>
              <w:rPr>
                <w:sz w:val="20"/>
              </w:rPr>
              <w:t>Ekstreler (petrol), hafif naftenik distilat solvanı</w:t>
            </w:r>
          </w:p>
        </w:tc>
        <w:tc>
          <w:tcPr>
            <w:tcW w:w="1704" w:type="dxa"/>
          </w:tcPr>
          <w:p w14:paraId="1F9309A4" w14:textId="77777777" w:rsidR="00B52DCC" w:rsidRDefault="00916648">
            <w:pPr>
              <w:pStyle w:val="TableParagraph"/>
              <w:spacing w:before="113"/>
              <w:ind w:left="111"/>
              <w:rPr>
                <w:sz w:val="20"/>
              </w:rPr>
            </w:pPr>
            <w:r>
              <w:rPr>
                <w:sz w:val="20"/>
              </w:rPr>
              <w:t>64742-03-6</w:t>
            </w:r>
          </w:p>
        </w:tc>
        <w:tc>
          <w:tcPr>
            <w:tcW w:w="1960" w:type="dxa"/>
            <w:gridSpan w:val="2"/>
          </w:tcPr>
          <w:p w14:paraId="66E58CBA" w14:textId="77777777" w:rsidR="00B52DCC" w:rsidRDefault="00916648">
            <w:pPr>
              <w:pStyle w:val="TableParagraph"/>
              <w:spacing w:before="113"/>
              <w:ind w:left="109"/>
              <w:rPr>
                <w:sz w:val="20"/>
              </w:rPr>
            </w:pPr>
            <w:r>
              <w:rPr>
                <w:sz w:val="20"/>
              </w:rPr>
              <w:t>265-102-1</w:t>
            </w:r>
          </w:p>
        </w:tc>
      </w:tr>
      <w:tr w:rsidR="00B52DCC" w14:paraId="7909D700" w14:textId="77777777" w:rsidTr="004567AD">
        <w:trPr>
          <w:trHeight w:val="505"/>
        </w:trPr>
        <w:tc>
          <w:tcPr>
            <w:tcW w:w="1290" w:type="dxa"/>
          </w:tcPr>
          <w:p w14:paraId="3D6192E2" w14:textId="77777777" w:rsidR="00B52DCC" w:rsidRDefault="00916648">
            <w:pPr>
              <w:pStyle w:val="TableParagraph"/>
              <w:spacing w:before="113"/>
              <w:ind w:left="107"/>
              <w:rPr>
                <w:sz w:val="20"/>
              </w:rPr>
            </w:pPr>
            <w:r>
              <w:rPr>
                <w:sz w:val="20"/>
              </w:rPr>
              <w:t>981</w:t>
            </w:r>
          </w:p>
        </w:tc>
        <w:tc>
          <w:tcPr>
            <w:tcW w:w="5787" w:type="dxa"/>
            <w:gridSpan w:val="9"/>
          </w:tcPr>
          <w:p w14:paraId="634CB9B2" w14:textId="77777777" w:rsidR="00B52DCC" w:rsidRDefault="00916648">
            <w:pPr>
              <w:pStyle w:val="TableParagraph"/>
              <w:spacing w:line="223" w:lineRule="exact"/>
              <w:ind w:left="108"/>
              <w:rPr>
                <w:sz w:val="20"/>
              </w:rPr>
            </w:pPr>
            <w:r>
              <w:rPr>
                <w:sz w:val="20"/>
              </w:rPr>
              <w:t>Ekstreler (petrol), ağır parafinik distilat solvanı</w:t>
            </w:r>
          </w:p>
        </w:tc>
        <w:tc>
          <w:tcPr>
            <w:tcW w:w="1704" w:type="dxa"/>
          </w:tcPr>
          <w:p w14:paraId="117CDA74" w14:textId="77777777" w:rsidR="00B52DCC" w:rsidRDefault="00916648">
            <w:pPr>
              <w:pStyle w:val="TableParagraph"/>
              <w:spacing w:before="113"/>
              <w:ind w:left="111"/>
              <w:rPr>
                <w:sz w:val="20"/>
              </w:rPr>
            </w:pPr>
            <w:r>
              <w:rPr>
                <w:sz w:val="20"/>
              </w:rPr>
              <w:t>64742-04-7</w:t>
            </w:r>
          </w:p>
        </w:tc>
        <w:tc>
          <w:tcPr>
            <w:tcW w:w="1960" w:type="dxa"/>
            <w:gridSpan w:val="2"/>
          </w:tcPr>
          <w:p w14:paraId="7DD5401F" w14:textId="77777777" w:rsidR="00B52DCC" w:rsidRDefault="00916648">
            <w:pPr>
              <w:pStyle w:val="TableParagraph"/>
              <w:spacing w:before="113"/>
              <w:ind w:left="109"/>
              <w:rPr>
                <w:sz w:val="20"/>
              </w:rPr>
            </w:pPr>
            <w:r>
              <w:rPr>
                <w:sz w:val="20"/>
              </w:rPr>
              <w:t>265-103-7</w:t>
            </w:r>
          </w:p>
        </w:tc>
      </w:tr>
      <w:tr w:rsidR="00B52DCC" w14:paraId="5960562B" w14:textId="77777777" w:rsidTr="004567AD">
        <w:trPr>
          <w:trHeight w:val="503"/>
        </w:trPr>
        <w:tc>
          <w:tcPr>
            <w:tcW w:w="1290" w:type="dxa"/>
          </w:tcPr>
          <w:p w14:paraId="098A1104" w14:textId="77777777" w:rsidR="00B52DCC" w:rsidRDefault="00916648">
            <w:pPr>
              <w:pStyle w:val="TableParagraph"/>
              <w:spacing w:before="113"/>
              <w:ind w:left="107"/>
              <w:rPr>
                <w:sz w:val="20"/>
              </w:rPr>
            </w:pPr>
            <w:r>
              <w:rPr>
                <w:sz w:val="20"/>
              </w:rPr>
              <w:t>982</w:t>
            </w:r>
          </w:p>
        </w:tc>
        <w:tc>
          <w:tcPr>
            <w:tcW w:w="5787" w:type="dxa"/>
            <w:gridSpan w:val="9"/>
          </w:tcPr>
          <w:p w14:paraId="10BB7D3B" w14:textId="77777777" w:rsidR="00B52DCC" w:rsidRDefault="00916648">
            <w:pPr>
              <w:pStyle w:val="TableParagraph"/>
              <w:spacing w:line="223" w:lineRule="exact"/>
              <w:ind w:left="108"/>
              <w:rPr>
                <w:sz w:val="20"/>
              </w:rPr>
            </w:pPr>
            <w:r>
              <w:rPr>
                <w:sz w:val="20"/>
              </w:rPr>
              <w:t>Ekstreler (petrol), hafif parafinik distilat solvanı</w:t>
            </w:r>
          </w:p>
        </w:tc>
        <w:tc>
          <w:tcPr>
            <w:tcW w:w="1704" w:type="dxa"/>
          </w:tcPr>
          <w:p w14:paraId="03BFEB72" w14:textId="77777777" w:rsidR="00B52DCC" w:rsidRDefault="00916648">
            <w:pPr>
              <w:pStyle w:val="TableParagraph"/>
              <w:spacing w:before="113"/>
              <w:ind w:left="111"/>
              <w:rPr>
                <w:sz w:val="20"/>
              </w:rPr>
            </w:pPr>
            <w:r>
              <w:rPr>
                <w:sz w:val="20"/>
              </w:rPr>
              <w:t>64742-05-8</w:t>
            </w:r>
          </w:p>
        </w:tc>
        <w:tc>
          <w:tcPr>
            <w:tcW w:w="1960" w:type="dxa"/>
            <w:gridSpan w:val="2"/>
          </w:tcPr>
          <w:p w14:paraId="74B831ED" w14:textId="77777777" w:rsidR="00B52DCC" w:rsidRDefault="00916648">
            <w:pPr>
              <w:pStyle w:val="TableParagraph"/>
              <w:spacing w:before="113"/>
              <w:ind w:left="109"/>
              <w:rPr>
                <w:sz w:val="20"/>
              </w:rPr>
            </w:pPr>
            <w:r>
              <w:rPr>
                <w:sz w:val="20"/>
              </w:rPr>
              <w:t>265-104-2</w:t>
            </w:r>
          </w:p>
        </w:tc>
      </w:tr>
      <w:tr w:rsidR="00B52DCC" w14:paraId="0888C236" w14:textId="77777777" w:rsidTr="004567AD">
        <w:trPr>
          <w:trHeight w:val="503"/>
        </w:trPr>
        <w:tc>
          <w:tcPr>
            <w:tcW w:w="1290" w:type="dxa"/>
          </w:tcPr>
          <w:p w14:paraId="5FD6A03D" w14:textId="77777777" w:rsidR="00B52DCC" w:rsidRDefault="00916648">
            <w:pPr>
              <w:pStyle w:val="TableParagraph"/>
              <w:spacing w:before="113"/>
              <w:ind w:left="107"/>
              <w:rPr>
                <w:sz w:val="20"/>
              </w:rPr>
            </w:pPr>
            <w:r>
              <w:rPr>
                <w:sz w:val="20"/>
              </w:rPr>
              <w:t>983</w:t>
            </w:r>
          </w:p>
        </w:tc>
        <w:tc>
          <w:tcPr>
            <w:tcW w:w="5787" w:type="dxa"/>
            <w:gridSpan w:val="9"/>
          </w:tcPr>
          <w:p w14:paraId="47CE1E39" w14:textId="77777777" w:rsidR="00B52DCC" w:rsidRDefault="00916648">
            <w:pPr>
              <w:pStyle w:val="TableParagraph"/>
              <w:spacing w:line="223" w:lineRule="exact"/>
              <w:ind w:left="108"/>
              <w:rPr>
                <w:sz w:val="20"/>
              </w:rPr>
            </w:pPr>
            <w:r>
              <w:rPr>
                <w:sz w:val="20"/>
              </w:rPr>
              <w:t>Ekstreler (petrol), ağır naftenik distilat solvanı</w:t>
            </w:r>
          </w:p>
        </w:tc>
        <w:tc>
          <w:tcPr>
            <w:tcW w:w="1704" w:type="dxa"/>
          </w:tcPr>
          <w:p w14:paraId="496A5749" w14:textId="77777777" w:rsidR="00B52DCC" w:rsidRDefault="00916648">
            <w:pPr>
              <w:pStyle w:val="TableParagraph"/>
              <w:spacing w:before="113"/>
              <w:ind w:left="111"/>
              <w:rPr>
                <w:sz w:val="20"/>
              </w:rPr>
            </w:pPr>
            <w:r>
              <w:rPr>
                <w:sz w:val="20"/>
              </w:rPr>
              <w:t>64742-11-6</w:t>
            </w:r>
          </w:p>
        </w:tc>
        <w:tc>
          <w:tcPr>
            <w:tcW w:w="1960" w:type="dxa"/>
            <w:gridSpan w:val="2"/>
          </w:tcPr>
          <w:p w14:paraId="0FA3588D" w14:textId="77777777" w:rsidR="00B52DCC" w:rsidRDefault="00916648">
            <w:pPr>
              <w:pStyle w:val="TableParagraph"/>
              <w:spacing w:before="113"/>
              <w:ind w:left="109"/>
              <w:rPr>
                <w:sz w:val="20"/>
              </w:rPr>
            </w:pPr>
            <w:r>
              <w:rPr>
                <w:sz w:val="20"/>
              </w:rPr>
              <w:t>265-111-0</w:t>
            </w:r>
          </w:p>
        </w:tc>
      </w:tr>
      <w:tr w:rsidR="00B52DCC" w14:paraId="38CCFFE7" w14:textId="77777777" w:rsidTr="004567AD">
        <w:trPr>
          <w:trHeight w:val="506"/>
        </w:trPr>
        <w:tc>
          <w:tcPr>
            <w:tcW w:w="1290" w:type="dxa"/>
          </w:tcPr>
          <w:p w14:paraId="018F52CF" w14:textId="77777777" w:rsidR="00B52DCC" w:rsidRDefault="00916648">
            <w:pPr>
              <w:pStyle w:val="TableParagraph"/>
              <w:spacing w:before="113"/>
              <w:ind w:left="107"/>
              <w:rPr>
                <w:sz w:val="20"/>
              </w:rPr>
            </w:pPr>
            <w:r>
              <w:rPr>
                <w:sz w:val="20"/>
              </w:rPr>
              <w:t>984</w:t>
            </w:r>
          </w:p>
        </w:tc>
        <w:tc>
          <w:tcPr>
            <w:tcW w:w="5787" w:type="dxa"/>
            <w:gridSpan w:val="9"/>
          </w:tcPr>
          <w:p w14:paraId="726883B9" w14:textId="77777777" w:rsidR="00B52DCC" w:rsidRDefault="00916648">
            <w:pPr>
              <w:pStyle w:val="TableParagraph"/>
              <w:spacing w:line="223" w:lineRule="exact"/>
              <w:ind w:left="108"/>
              <w:rPr>
                <w:sz w:val="20"/>
              </w:rPr>
            </w:pPr>
            <w:r>
              <w:rPr>
                <w:sz w:val="20"/>
              </w:rPr>
              <w:t>Ekstreler (petrol), hafif vakum gaz yağı solvanı</w:t>
            </w:r>
          </w:p>
        </w:tc>
        <w:tc>
          <w:tcPr>
            <w:tcW w:w="1704" w:type="dxa"/>
          </w:tcPr>
          <w:p w14:paraId="2E9236B6" w14:textId="77777777" w:rsidR="00B52DCC" w:rsidRDefault="00916648">
            <w:pPr>
              <w:pStyle w:val="TableParagraph"/>
              <w:spacing w:before="113"/>
              <w:ind w:left="111"/>
              <w:rPr>
                <w:sz w:val="20"/>
              </w:rPr>
            </w:pPr>
            <w:r>
              <w:rPr>
                <w:sz w:val="20"/>
              </w:rPr>
              <w:t>91995-78-7</w:t>
            </w:r>
          </w:p>
        </w:tc>
        <w:tc>
          <w:tcPr>
            <w:tcW w:w="1960" w:type="dxa"/>
            <w:gridSpan w:val="2"/>
          </w:tcPr>
          <w:p w14:paraId="3A49B5B7" w14:textId="77777777" w:rsidR="00B52DCC" w:rsidRDefault="00916648">
            <w:pPr>
              <w:pStyle w:val="TableParagraph"/>
              <w:spacing w:before="113"/>
              <w:ind w:left="109"/>
              <w:rPr>
                <w:sz w:val="20"/>
              </w:rPr>
            </w:pPr>
            <w:r>
              <w:rPr>
                <w:sz w:val="20"/>
              </w:rPr>
              <w:t>295-341-7</w:t>
            </w:r>
          </w:p>
        </w:tc>
      </w:tr>
      <w:tr w:rsidR="00B52DCC" w14:paraId="50BC142E" w14:textId="77777777" w:rsidTr="004567AD">
        <w:trPr>
          <w:trHeight w:val="504"/>
        </w:trPr>
        <w:tc>
          <w:tcPr>
            <w:tcW w:w="1290" w:type="dxa"/>
          </w:tcPr>
          <w:p w14:paraId="2B821344" w14:textId="77777777" w:rsidR="00B52DCC" w:rsidRDefault="00916648">
            <w:pPr>
              <w:pStyle w:val="TableParagraph"/>
              <w:spacing w:before="113"/>
              <w:ind w:left="107"/>
              <w:rPr>
                <w:sz w:val="20"/>
              </w:rPr>
            </w:pPr>
            <w:r>
              <w:rPr>
                <w:sz w:val="20"/>
              </w:rPr>
              <w:t>985</w:t>
            </w:r>
          </w:p>
        </w:tc>
        <w:tc>
          <w:tcPr>
            <w:tcW w:w="5787" w:type="dxa"/>
            <w:gridSpan w:val="9"/>
          </w:tcPr>
          <w:p w14:paraId="3829E315" w14:textId="77777777" w:rsidR="00B52DCC" w:rsidRDefault="00916648">
            <w:pPr>
              <w:pStyle w:val="TableParagraph"/>
              <w:spacing w:line="227" w:lineRule="exact"/>
              <w:ind w:left="108"/>
              <w:rPr>
                <w:sz w:val="20"/>
              </w:rPr>
            </w:pPr>
            <w:r>
              <w:rPr>
                <w:position w:val="2"/>
                <w:sz w:val="20"/>
              </w:rPr>
              <w:t>Hidrokarbonlar, C</w:t>
            </w:r>
            <w:r>
              <w:rPr>
                <w:sz w:val="13"/>
              </w:rPr>
              <w:t>26-55</w:t>
            </w:r>
            <w:r>
              <w:rPr>
                <w:position w:val="2"/>
                <w:sz w:val="20"/>
              </w:rPr>
              <w:t>, aromatik yönünden zengin</w:t>
            </w:r>
          </w:p>
        </w:tc>
        <w:tc>
          <w:tcPr>
            <w:tcW w:w="1704" w:type="dxa"/>
          </w:tcPr>
          <w:p w14:paraId="39F96C21" w14:textId="77777777" w:rsidR="00B52DCC" w:rsidRDefault="00916648">
            <w:pPr>
              <w:pStyle w:val="TableParagraph"/>
              <w:spacing w:before="113"/>
              <w:ind w:left="111"/>
              <w:rPr>
                <w:sz w:val="20"/>
              </w:rPr>
            </w:pPr>
            <w:r>
              <w:rPr>
                <w:sz w:val="20"/>
              </w:rPr>
              <w:t>97722-04-8</w:t>
            </w:r>
          </w:p>
        </w:tc>
        <w:tc>
          <w:tcPr>
            <w:tcW w:w="1960" w:type="dxa"/>
            <w:gridSpan w:val="2"/>
          </w:tcPr>
          <w:p w14:paraId="30B5FD1D" w14:textId="77777777" w:rsidR="00B52DCC" w:rsidRDefault="00916648">
            <w:pPr>
              <w:pStyle w:val="TableParagraph"/>
              <w:spacing w:before="113"/>
              <w:ind w:left="109"/>
              <w:rPr>
                <w:sz w:val="20"/>
              </w:rPr>
            </w:pPr>
            <w:r>
              <w:rPr>
                <w:sz w:val="20"/>
              </w:rPr>
              <w:t>307-753-7</w:t>
            </w:r>
          </w:p>
        </w:tc>
      </w:tr>
      <w:tr w:rsidR="00B52DCC" w14:paraId="1482B5DD" w14:textId="77777777" w:rsidTr="004567AD">
        <w:trPr>
          <w:trHeight w:val="729"/>
        </w:trPr>
        <w:tc>
          <w:tcPr>
            <w:tcW w:w="1290" w:type="dxa"/>
          </w:tcPr>
          <w:p w14:paraId="5A5F0FF6" w14:textId="77777777" w:rsidR="00B52DCC" w:rsidRDefault="00916648">
            <w:pPr>
              <w:pStyle w:val="TableParagraph"/>
              <w:spacing w:before="113"/>
              <w:ind w:left="107"/>
              <w:rPr>
                <w:sz w:val="20"/>
              </w:rPr>
            </w:pPr>
            <w:r>
              <w:rPr>
                <w:sz w:val="20"/>
              </w:rPr>
              <w:t>986</w:t>
            </w:r>
          </w:p>
        </w:tc>
        <w:tc>
          <w:tcPr>
            <w:tcW w:w="5787" w:type="dxa"/>
            <w:gridSpan w:val="9"/>
          </w:tcPr>
          <w:p w14:paraId="0BF435C0" w14:textId="77777777" w:rsidR="00B52DCC" w:rsidRDefault="00916648">
            <w:pPr>
              <w:pStyle w:val="TableParagraph"/>
              <w:tabs>
                <w:tab w:val="left" w:pos="1182"/>
                <w:tab w:val="left" w:pos="4745"/>
              </w:tabs>
              <w:spacing w:line="278" w:lineRule="auto"/>
              <w:ind w:left="108" w:right="99"/>
              <w:rPr>
                <w:sz w:val="20"/>
              </w:rPr>
            </w:pPr>
            <w:r>
              <w:rPr>
                <w:sz w:val="20"/>
              </w:rPr>
              <w:t>Disodyum</w:t>
            </w:r>
            <w:r>
              <w:rPr>
                <w:sz w:val="20"/>
              </w:rPr>
              <w:tab/>
              <w:t>3,3′-[[1,1′-bifenil]-4,4′-diilbis(azo)]bis(4-</w:t>
            </w:r>
            <w:r>
              <w:rPr>
                <w:sz w:val="20"/>
              </w:rPr>
              <w:tab/>
            </w:r>
            <w:r>
              <w:rPr>
                <w:w w:val="95"/>
                <w:sz w:val="20"/>
              </w:rPr>
              <w:t xml:space="preserve">aminonaftalen-1- </w:t>
            </w:r>
            <w:r>
              <w:rPr>
                <w:sz w:val="20"/>
              </w:rPr>
              <w:t>sülfonat)</w:t>
            </w:r>
          </w:p>
        </w:tc>
        <w:tc>
          <w:tcPr>
            <w:tcW w:w="1704" w:type="dxa"/>
          </w:tcPr>
          <w:p w14:paraId="32BEB103" w14:textId="77777777" w:rsidR="00B52DCC" w:rsidRDefault="00916648">
            <w:pPr>
              <w:pStyle w:val="TableParagraph"/>
              <w:spacing w:before="113"/>
              <w:ind w:left="111"/>
              <w:rPr>
                <w:sz w:val="20"/>
              </w:rPr>
            </w:pPr>
            <w:r>
              <w:rPr>
                <w:sz w:val="20"/>
              </w:rPr>
              <w:t>573-58-0</w:t>
            </w:r>
          </w:p>
        </w:tc>
        <w:tc>
          <w:tcPr>
            <w:tcW w:w="1960" w:type="dxa"/>
            <w:gridSpan w:val="2"/>
          </w:tcPr>
          <w:p w14:paraId="589984A6" w14:textId="77777777" w:rsidR="00B52DCC" w:rsidRDefault="00916648">
            <w:pPr>
              <w:pStyle w:val="TableParagraph"/>
              <w:spacing w:before="113"/>
              <w:ind w:left="109"/>
              <w:rPr>
                <w:sz w:val="20"/>
              </w:rPr>
            </w:pPr>
            <w:r>
              <w:rPr>
                <w:sz w:val="20"/>
              </w:rPr>
              <w:t>209-358-4</w:t>
            </w:r>
          </w:p>
        </w:tc>
      </w:tr>
      <w:tr w:rsidR="00B52DCC" w14:paraId="35882492" w14:textId="77777777" w:rsidTr="004567AD">
        <w:trPr>
          <w:trHeight w:val="729"/>
        </w:trPr>
        <w:tc>
          <w:tcPr>
            <w:tcW w:w="1290" w:type="dxa"/>
          </w:tcPr>
          <w:p w14:paraId="7587A5CA" w14:textId="77777777" w:rsidR="00B52DCC" w:rsidRDefault="00916648">
            <w:pPr>
              <w:pStyle w:val="TableParagraph"/>
              <w:spacing w:before="113"/>
              <w:ind w:left="107"/>
              <w:rPr>
                <w:sz w:val="20"/>
              </w:rPr>
            </w:pPr>
            <w:r>
              <w:rPr>
                <w:sz w:val="20"/>
              </w:rPr>
              <w:t>987</w:t>
            </w:r>
          </w:p>
        </w:tc>
        <w:tc>
          <w:tcPr>
            <w:tcW w:w="5787" w:type="dxa"/>
            <w:gridSpan w:val="9"/>
          </w:tcPr>
          <w:p w14:paraId="6FF033A9" w14:textId="77777777" w:rsidR="00B52DCC" w:rsidRDefault="00916648">
            <w:pPr>
              <w:pStyle w:val="TableParagraph"/>
              <w:spacing w:line="278" w:lineRule="auto"/>
              <w:ind w:left="108" w:right="96"/>
              <w:rPr>
                <w:sz w:val="20"/>
              </w:rPr>
            </w:pPr>
            <w:r>
              <w:rPr>
                <w:sz w:val="20"/>
              </w:rPr>
              <w:t>Disodyum 4-amino-3-[[4′-[(2,4-diaminofenil)azo] [1,1′-bifenil]-4-il]azo]- 5-hidroksi-6-(fenilazo)naftalen-2,7-disülfonat</w:t>
            </w:r>
          </w:p>
        </w:tc>
        <w:tc>
          <w:tcPr>
            <w:tcW w:w="1704" w:type="dxa"/>
          </w:tcPr>
          <w:p w14:paraId="6CFACF35" w14:textId="77777777" w:rsidR="00B52DCC" w:rsidRDefault="00916648">
            <w:pPr>
              <w:pStyle w:val="TableParagraph"/>
              <w:spacing w:before="113"/>
              <w:ind w:left="111"/>
              <w:rPr>
                <w:sz w:val="20"/>
              </w:rPr>
            </w:pPr>
            <w:r>
              <w:rPr>
                <w:sz w:val="20"/>
              </w:rPr>
              <w:t>1937-37-7</w:t>
            </w:r>
          </w:p>
        </w:tc>
        <w:tc>
          <w:tcPr>
            <w:tcW w:w="1960" w:type="dxa"/>
            <w:gridSpan w:val="2"/>
          </w:tcPr>
          <w:p w14:paraId="6CEC04FC" w14:textId="77777777" w:rsidR="00B52DCC" w:rsidRDefault="00916648">
            <w:pPr>
              <w:pStyle w:val="TableParagraph"/>
              <w:spacing w:before="113"/>
              <w:ind w:left="109"/>
              <w:rPr>
                <w:sz w:val="20"/>
              </w:rPr>
            </w:pPr>
            <w:r>
              <w:rPr>
                <w:sz w:val="20"/>
              </w:rPr>
              <w:t>217-710-3</w:t>
            </w:r>
          </w:p>
        </w:tc>
      </w:tr>
      <w:tr w:rsidR="00B52DCC" w14:paraId="3A468C8A" w14:textId="77777777" w:rsidTr="004567AD">
        <w:trPr>
          <w:trHeight w:val="729"/>
        </w:trPr>
        <w:tc>
          <w:tcPr>
            <w:tcW w:w="1290" w:type="dxa"/>
          </w:tcPr>
          <w:p w14:paraId="42EFB39B" w14:textId="77777777" w:rsidR="00B52DCC" w:rsidRDefault="00916648">
            <w:pPr>
              <w:pStyle w:val="TableParagraph"/>
              <w:spacing w:before="113"/>
              <w:ind w:left="107"/>
              <w:rPr>
                <w:sz w:val="20"/>
              </w:rPr>
            </w:pPr>
            <w:r>
              <w:rPr>
                <w:sz w:val="20"/>
              </w:rPr>
              <w:t>988</w:t>
            </w:r>
          </w:p>
        </w:tc>
        <w:tc>
          <w:tcPr>
            <w:tcW w:w="5787" w:type="dxa"/>
            <w:gridSpan w:val="9"/>
          </w:tcPr>
          <w:p w14:paraId="00CA0E7D" w14:textId="77777777" w:rsidR="00B52DCC" w:rsidRDefault="00916648">
            <w:pPr>
              <w:pStyle w:val="TableParagraph"/>
              <w:tabs>
                <w:tab w:val="left" w:pos="1616"/>
                <w:tab w:val="left" w:pos="5389"/>
              </w:tabs>
              <w:spacing w:line="278" w:lineRule="auto"/>
              <w:ind w:left="108" w:right="96"/>
              <w:rPr>
                <w:sz w:val="20"/>
              </w:rPr>
            </w:pPr>
            <w:r>
              <w:rPr>
                <w:sz w:val="20"/>
              </w:rPr>
              <w:t>Tetrasodyum</w:t>
            </w:r>
            <w:r>
              <w:rPr>
                <w:sz w:val="20"/>
              </w:rPr>
              <w:tab/>
              <w:t>3,3′-[[1,1′-bifenil]-4,4′-diilbis(azo)]bis[5-</w:t>
            </w:r>
            <w:r>
              <w:rPr>
                <w:sz w:val="20"/>
              </w:rPr>
              <w:tab/>
            </w:r>
            <w:r>
              <w:rPr>
                <w:spacing w:val="-3"/>
                <w:sz w:val="20"/>
              </w:rPr>
              <w:t xml:space="preserve">amino-4- </w:t>
            </w:r>
            <w:r>
              <w:rPr>
                <w:sz w:val="20"/>
              </w:rPr>
              <w:t>hidroksinaftalen-2,7-disülfonat]</w:t>
            </w:r>
          </w:p>
        </w:tc>
        <w:tc>
          <w:tcPr>
            <w:tcW w:w="1704" w:type="dxa"/>
          </w:tcPr>
          <w:p w14:paraId="629A8855" w14:textId="77777777" w:rsidR="00B52DCC" w:rsidRDefault="00916648">
            <w:pPr>
              <w:pStyle w:val="TableParagraph"/>
              <w:spacing w:before="113"/>
              <w:ind w:left="111"/>
              <w:rPr>
                <w:sz w:val="20"/>
              </w:rPr>
            </w:pPr>
            <w:r>
              <w:rPr>
                <w:sz w:val="20"/>
              </w:rPr>
              <w:t>2602-46-2</w:t>
            </w:r>
          </w:p>
        </w:tc>
        <w:tc>
          <w:tcPr>
            <w:tcW w:w="1960" w:type="dxa"/>
            <w:gridSpan w:val="2"/>
          </w:tcPr>
          <w:p w14:paraId="5D6D0430" w14:textId="77777777" w:rsidR="00B52DCC" w:rsidRDefault="00916648">
            <w:pPr>
              <w:pStyle w:val="TableParagraph"/>
              <w:spacing w:before="113"/>
              <w:ind w:left="109"/>
              <w:rPr>
                <w:sz w:val="20"/>
              </w:rPr>
            </w:pPr>
            <w:r>
              <w:rPr>
                <w:sz w:val="20"/>
              </w:rPr>
              <w:t>220-012-1</w:t>
            </w:r>
          </w:p>
        </w:tc>
      </w:tr>
      <w:tr w:rsidR="00B52DCC" w14:paraId="2E0E302D" w14:textId="77777777" w:rsidTr="004567AD">
        <w:trPr>
          <w:trHeight w:val="503"/>
        </w:trPr>
        <w:tc>
          <w:tcPr>
            <w:tcW w:w="1290" w:type="dxa"/>
          </w:tcPr>
          <w:p w14:paraId="3F8A6193" w14:textId="77777777" w:rsidR="00B52DCC" w:rsidRDefault="00916648">
            <w:pPr>
              <w:pStyle w:val="TableParagraph"/>
              <w:spacing w:before="113"/>
              <w:ind w:left="107"/>
              <w:rPr>
                <w:sz w:val="20"/>
              </w:rPr>
            </w:pPr>
            <w:r>
              <w:rPr>
                <w:sz w:val="20"/>
              </w:rPr>
              <w:t>989</w:t>
            </w:r>
          </w:p>
        </w:tc>
        <w:tc>
          <w:tcPr>
            <w:tcW w:w="5787" w:type="dxa"/>
            <w:gridSpan w:val="9"/>
          </w:tcPr>
          <w:p w14:paraId="3ACE1D45" w14:textId="77777777" w:rsidR="00B52DCC" w:rsidRDefault="00916648">
            <w:pPr>
              <w:pStyle w:val="TableParagraph"/>
              <w:spacing w:line="225" w:lineRule="exact"/>
              <w:ind w:left="108"/>
              <w:rPr>
                <w:sz w:val="20"/>
              </w:rPr>
            </w:pPr>
            <w:r>
              <w:rPr>
                <w:sz w:val="20"/>
              </w:rPr>
              <w:t>4-o-Tolilazo-o-toluidin</w:t>
            </w:r>
          </w:p>
        </w:tc>
        <w:tc>
          <w:tcPr>
            <w:tcW w:w="1704" w:type="dxa"/>
          </w:tcPr>
          <w:p w14:paraId="1045A3E1" w14:textId="77777777" w:rsidR="00B52DCC" w:rsidRDefault="00916648">
            <w:pPr>
              <w:pStyle w:val="TableParagraph"/>
              <w:spacing w:before="113"/>
              <w:ind w:left="111"/>
              <w:rPr>
                <w:sz w:val="20"/>
              </w:rPr>
            </w:pPr>
            <w:r>
              <w:rPr>
                <w:sz w:val="20"/>
              </w:rPr>
              <w:t>97-56-3</w:t>
            </w:r>
          </w:p>
        </w:tc>
        <w:tc>
          <w:tcPr>
            <w:tcW w:w="1960" w:type="dxa"/>
            <w:gridSpan w:val="2"/>
          </w:tcPr>
          <w:p w14:paraId="5AACB0F9" w14:textId="77777777" w:rsidR="00B52DCC" w:rsidRDefault="00916648">
            <w:pPr>
              <w:pStyle w:val="TableParagraph"/>
              <w:spacing w:before="113"/>
              <w:ind w:left="109"/>
              <w:rPr>
                <w:sz w:val="20"/>
              </w:rPr>
            </w:pPr>
            <w:r>
              <w:rPr>
                <w:sz w:val="20"/>
              </w:rPr>
              <w:t>202-591-2</w:t>
            </w:r>
          </w:p>
        </w:tc>
      </w:tr>
      <w:tr w:rsidR="00B52DCC" w14:paraId="0A4CD7F0" w14:textId="77777777" w:rsidTr="004567AD">
        <w:trPr>
          <w:trHeight w:val="503"/>
        </w:trPr>
        <w:tc>
          <w:tcPr>
            <w:tcW w:w="1290" w:type="dxa"/>
          </w:tcPr>
          <w:p w14:paraId="715B0184" w14:textId="77777777" w:rsidR="00B52DCC" w:rsidRDefault="00916648">
            <w:pPr>
              <w:pStyle w:val="TableParagraph"/>
              <w:spacing w:before="113"/>
              <w:ind w:left="107"/>
              <w:rPr>
                <w:sz w:val="20"/>
              </w:rPr>
            </w:pPr>
            <w:r>
              <w:rPr>
                <w:sz w:val="20"/>
              </w:rPr>
              <w:t>990</w:t>
            </w:r>
          </w:p>
        </w:tc>
        <w:tc>
          <w:tcPr>
            <w:tcW w:w="5787" w:type="dxa"/>
            <w:gridSpan w:val="9"/>
          </w:tcPr>
          <w:p w14:paraId="4B56169E" w14:textId="77777777" w:rsidR="00B52DCC" w:rsidRDefault="00916648">
            <w:pPr>
              <w:pStyle w:val="TableParagraph"/>
              <w:spacing w:line="225" w:lineRule="exact"/>
              <w:ind w:left="108"/>
              <w:rPr>
                <w:sz w:val="20"/>
              </w:rPr>
            </w:pPr>
            <w:r>
              <w:rPr>
                <w:sz w:val="20"/>
              </w:rPr>
              <w:t>4-Aminoazobenzen</w:t>
            </w:r>
          </w:p>
        </w:tc>
        <w:tc>
          <w:tcPr>
            <w:tcW w:w="1704" w:type="dxa"/>
          </w:tcPr>
          <w:p w14:paraId="40AE9A5E" w14:textId="77777777" w:rsidR="00B52DCC" w:rsidRDefault="00916648">
            <w:pPr>
              <w:pStyle w:val="TableParagraph"/>
              <w:spacing w:before="113"/>
              <w:ind w:left="111"/>
              <w:rPr>
                <w:sz w:val="20"/>
              </w:rPr>
            </w:pPr>
            <w:r>
              <w:rPr>
                <w:sz w:val="20"/>
              </w:rPr>
              <w:t>60-09-3</w:t>
            </w:r>
          </w:p>
        </w:tc>
        <w:tc>
          <w:tcPr>
            <w:tcW w:w="1960" w:type="dxa"/>
            <w:gridSpan w:val="2"/>
          </w:tcPr>
          <w:p w14:paraId="0564E25E" w14:textId="77777777" w:rsidR="00B52DCC" w:rsidRDefault="00916648">
            <w:pPr>
              <w:pStyle w:val="TableParagraph"/>
              <w:spacing w:before="113"/>
              <w:ind w:left="109"/>
              <w:rPr>
                <w:sz w:val="20"/>
              </w:rPr>
            </w:pPr>
            <w:r>
              <w:rPr>
                <w:sz w:val="20"/>
              </w:rPr>
              <w:t>200-453-6</w:t>
            </w:r>
          </w:p>
        </w:tc>
      </w:tr>
      <w:tr w:rsidR="00B52DCC" w14:paraId="67C22AC6" w14:textId="77777777" w:rsidTr="004567AD">
        <w:trPr>
          <w:trHeight w:val="729"/>
        </w:trPr>
        <w:tc>
          <w:tcPr>
            <w:tcW w:w="1290" w:type="dxa"/>
          </w:tcPr>
          <w:p w14:paraId="4104D6F9" w14:textId="77777777" w:rsidR="00B52DCC" w:rsidRDefault="00916648">
            <w:pPr>
              <w:pStyle w:val="TableParagraph"/>
              <w:spacing w:before="115"/>
              <w:ind w:left="107"/>
              <w:rPr>
                <w:sz w:val="20"/>
              </w:rPr>
            </w:pPr>
            <w:r>
              <w:rPr>
                <w:sz w:val="20"/>
              </w:rPr>
              <w:t>991</w:t>
            </w:r>
          </w:p>
        </w:tc>
        <w:tc>
          <w:tcPr>
            <w:tcW w:w="5787" w:type="dxa"/>
            <w:gridSpan w:val="9"/>
          </w:tcPr>
          <w:p w14:paraId="71B7DE8D" w14:textId="77777777" w:rsidR="00B52DCC" w:rsidRDefault="00916648">
            <w:pPr>
              <w:pStyle w:val="TableParagraph"/>
              <w:spacing w:line="225" w:lineRule="exact"/>
              <w:ind w:left="108"/>
              <w:rPr>
                <w:sz w:val="20"/>
              </w:rPr>
            </w:pPr>
            <w:r>
              <w:rPr>
                <w:sz w:val="20"/>
              </w:rPr>
              <w:t>Disodyum[5-[[4′-[[2,6-dihidroksi-3-[(2-hidroksi-5-</w:t>
            </w:r>
          </w:p>
          <w:p w14:paraId="35E1CE18" w14:textId="77777777" w:rsidR="00B52DCC" w:rsidRDefault="00916648">
            <w:pPr>
              <w:pStyle w:val="TableParagraph"/>
              <w:spacing w:before="36"/>
              <w:ind w:left="108"/>
              <w:rPr>
                <w:sz w:val="20"/>
              </w:rPr>
            </w:pPr>
            <w:r>
              <w:rPr>
                <w:sz w:val="20"/>
              </w:rPr>
              <w:t>sülfofenil)azo]fenil]azo][1,1′-bifenil]-4-il]azo]salisilato(4-)]küprat(2-)</w:t>
            </w:r>
          </w:p>
        </w:tc>
        <w:tc>
          <w:tcPr>
            <w:tcW w:w="1704" w:type="dxa"/>
          </w:tcPr>
          <w:p w14:paraId="32AC46C3" w14:textId="77777777" w:rsidR="00B52DCC" w:rsidRDefault="00916648">
            <w:pPr>
              <w:pStyle w:val="TableParagraph"/>
              <w:spacing w:before="115"/>
              <w:ind w:left="111"/>
              <w:rPr>
                <w:sz w:val="20"/>
              </w:rPr>
            </w:pPr>
            <w:r>
              <w:rPr>
                <w:sz w:val="20"/>
              </w:rPr>
              <w:t>16071-86-6</w:t>
            </w:r>
          </w:p>
        </w:tc>
        <w:tc>
          <w:tcPr>
            <w:tcW w:w="1960" w:type="dxa"/>
            <w:gridSpan w:val="2"/>
          </w:tcPr>
          <w:p w14:paraId="16236ABA" w14:textId="77777777" w:rsidR="00B52DCC" w:rsidRDefault="00916648">
            <w:pPr>
              <w:pStyle w:val="TableParagraph"/>
              <w:spacing w:before="115"/>
              <w:ind w:left="109"/>
              <w:rPr>
                <w:sz w:val="20"/>
              </w:rPr>
            </w:pPr>
            <w:r>
              <w:rPr>
                <w:sz w:val="20"/>
              </w:rPr>
              <w:t>240-221-1</w:t>
            </w:r>
          </w:p>
        </w:tc>
      </w:tr>
      <w:tr w:rsidR="00B52DCC" w14:paraId="5183CBB9" w14:textId="77777777" w:rsidTr="004567AD">
        <w:trPr>
          <w:trHeight w:val="505"/>
        </w:trPr>
        <w:tc>
          <w:tcPr>
            <w:tcW w:w="1290" w:type="dxa"/>
          </w:tcPr>
          <w:p w14:paraId="1EEFD987" w14:textId="77777777" w:rsidR="00B52DCC" w:rsidRDefault="00916648">
            <w:pPr>
              <w:pStyle w:val="TableParagraph"/>
              <w:spacing w:before="113"/>
              <w:ind w:left="107"/>
              <w:rPr>
                <w:sz w:val="20"/>
              </w:rPr>
            </w:pPr>
            <w:r>
              <w:rPr>
                <w:sz w:val="20"/>
              </w:rPr>
              <w:lastRenderedPageBreak/>
              <w:t>992</w:t>
            </w:r>
          </w:p>
        </w:tc>
        <w:tc>
          <w:tcPr>
            <w:tcW w:w="5787" w:type="dxa"/>
            <w:gridSpan w:val="9"/>
          </w:tcPr>
          <w:p w14:paraId="7278E396" w14:textId="77777777" w:rsidR="00B52DCC" w:rsidRDefault="00916648">
            <w:pPr>
              <w:pStyle w:val="TableParagraph"/>
              <w:spacing w:line="225" w:lineRule="exact"/>
              <w:ind w:left="108"/>
              <w:rPr>
                <w:sz w:val="20"/>
              </w:rPr>
            </w:pPr>
            <w:r>
              <w:rPr>
                <w:sz w:val="20"/>
              </w:rPr>
              <w:t>Rezorsinol diglisidil eter</w:t>
            </w:r>
          </w:p>
        </w:tc>
        <w:tc>
          <w:tcPr>
            <w:tcW w:w="1704" w:type="dxa"/>
          </w:tcPr>
          <w:p w14:paraId="22BFDFA4" w14:textId="77777777" w:rsidR="00B52DCC" w:rsidRDefault="00916648">
            <w:pPr>
              <w:pStyle w:val="TableParagraph"/>
              <w:spacing w:before="113"/>
              <w:ind w:left="111"/>
              <w:rPr>
                <w:sz w:val="20"/>
              </w:rPr>
            </w:pPr>
            <w:r>
              <w:rPr>
                <w:sz w:val="20"/>
              </w:rPr>
              <w:t>101-90-6</w:t>
            </w:r>
          </w:p>
        </w:tc>
        <w:tc>
          <w:tcPr>
            <w:tcW w:w="1960" w:type="dxa"/>
            <w:gridSpan w:val="2"/>
          </w:tcPr>
          <w:p w14:paraId="35F34AA7" w14:textId="77777777" w:rsidR="00B52DCC" w:rsidRDefault="00916648">
            <w:pPr>
              <w:pStyle w:val="TableParagraph"/>
              <w:spacing w:before="113"/>
              <w:ind w:left="109"/>
              <w:rPr>
                <w:sz w:val="20"/>
              </w:rPr>
            </w:pPr>
            <w:r>
              <w:rPr>
                <w:sz w:val="20"/>
              </w:rPr>
              <w:t>202-987-5</w:t>
            </w:r>
          </w:p>
        </w:tc>
      </w:tr>
      <w:tr w:rsidR="00B52DCC" w14:paraId="16ACA4DA" w14:textId="77777777" w:rsidTr="004567AD">
        <w:trPr>
          <w:trHeight w:val="503"/>
        </w:trPr>
        <w:tc>
          <w:tcPr>
            <w:tcW w:w="1290" w:type="dxa"/>
          </w:tcPr>
          <w:p w14:paraId="482B56FE" w14:textId="77777777" w:rsidR="00B52DCC" w:rsidRDefault="00916648">
            <w:pPr>
              <w:pStyle w:val="TableParagraph"/>
              <w:spacing w:before="113"/>
              <w:ind w:left="107"/>
              <w:rPr>
                <w:sz w:val="20"/>
              </w:rPr>
            </w:pPr>
            <w:r>
              <w:rPr>
                <w:sz w:val="20"/>
              </w:rPr>
              <w:t>993</w:t>
            </w:r>
          </w:p>
        </w:tc>
        <w:tc>
          <w:tcPr>
            <w:tcW w:w="5787" w:type="dxa"/>
            <w:gridSpan w:val="9"/>
          </w:tcPr>
          <w:p w14:paraId="41B51F7F" w14:textId="77777777" w:rsidR="00B52DCC" w:rsidRDefault="00916648">
            <w:pPr>
              <w:pStyle w:val="TableParagraph"/>
              <w:spacing w:line="225" w:lineRule="exact"/>
              <w:ind w:left="108"/>
              <w:rPr>
                <w:sz w:val="20"/>
              </w:rPr>
            </w:pPr>
            <w:r>
              <w:rPr>
                <w:sz w:val="20"/>
              </w:rPr>
              <w:t>1,3-Difenilguanidin</w:t>
            </w:r>
          </w:p>
        </w:tc>
        <w:tc>
          <w:tcPr>
            <w:tcW w:w="1704" w:type="dxa"/>
          </w:tcPr>
          <w:p w14:paraId="5C862114" w14:textId="77777777" w:rsidR="00B52DCC" w:rsidRDefault="00916648">
            <w:pPr>
              <w:pStyle w:val="TableParagraph"/>
              <w:spacing w:before="113"/>
              <w:ind w:left="111"/>
              <w:rPr>
                <w:sz w:val="20"/>
              </w:rPr>
            </w:pPr>
            <w:r>
              <w:rPr>
                <w:sz w:val="20"/>
              </w:rPr>
              <w:t>102-06-7</w:t>
            </w:r>
          </w:p>
        </w:tc>
        <w:tc>
          <w:tcPr>
            <w:tcW w:w="1960" w:type="dxa"/>
            <w:gridSpan w:val="2"/>
          </w:tcPr>
          <w:p w14:paraId="20AFE338" w14:textId="77777777" w:rsidR="00B52DCC" w:rsidRDefault="00916648">
            <w:pPr>
              <w:pStyle w:val="TableParagraph"/>
              <w:spacing w:before="113"/>
              <w:ind w:left="109"/>
              <w:rPr>
                <w:sz w:val="20"/>
              </w:rPr>
            </w:pPr>
            <w:r>
              <w:rPr>
                <w:sz w:val="20"/>
              </w:rPr>
              <w:t>203-002-1</w:t>
            </w:r>
          </w:p>
        </w:tc>
      </w:tr>
      <w:tr w:rsidR="00B52DCC" w14:paraId="0C71A5F5" w14:textId="77777777" w:rsidTr="004567AD">
        <w:trPr>
          <w:trHeight w:val="503"/>
        </w:trPr>
        <w:tc>
          <w:tcPr>
            <w:tcW w:w="1290" w:type="dxa"/>
          </w:tcPr>
          <w:p w14:paraId="783CF9F0" w14:textId="77777777" w:rsidR="00B52DCC" w:rsidRDefault="00916648">
            <w:pPr>
              <w:pStyle w:val="TableParagraph"/>
              <w:spacing w:before="113"/>
              <w:ind w:left="107"/>
              <w:rPr>
                <w:sz w:val="20"/>
              </w:rPr>
            </w:pPr>
            <w:r>
              <w:rPr>
                <w:sz w:val="20"/>
              </w:rPr>
              <w:t>994</w:t>
            </w:r>
          </w:p>
        </w:tc>
        <w:tc>
          <w:tcPr>
            <w:tcW w:w="5787" w:type="dxa"/>
            <w:gridSpan w:val="9"/>
          </w:tcPr>
          <w:p w14:paraId="564D559C" w14:textId="77777777" w:rsidR="00B52DCC" w:rsidRDefault="00916648">
            <w:pPr>
              <w:pStyle w:val="TableParagraph"/>
              <w:spacing w:line="225" w:lineRule="exact"/>
              <w:ind w:left="108"/>
              <w:rPr>
                <w:sz w:val="20"/>
              </w:rPr>
            </w:pPr>
            <w:r>
              <w:rPr>
                <w:sz w:val="20"/>
              </w:rPr>
              <w:t>Heptaklor-epoksit</w:t>
            </w:r>
          </w:p>
        </w:tc>
        <w:tc>
          <w:tcPr>
            <w:tcW w:w="1704" w:type="dxa"/>
          </w:tcPr>
          <w:p w14:paraId="6FDA3163" w14:textId="77777777" w:rsidR="00B52DCC" w:rsidRDefault="00916648">
            <w:pPr>
              <w:pStyle w:val="TableParagraph"/>
              <w:spacing w:before="113"/>
              <w:ind w:left="111"/>
              <w:rPr>
                <w:sz w:val="20"/>
              </w:rPr>
            </w:pPr>
            <w:r>
              <w:rPr>
                <w:sz w:val="20"/>
              </w:rPr>
              <w:t>1024-57-3</w:t>
            </w:r>
          </w:p>
        </w:tc>
        <w:tc>
          <w:tcPr>
            <w:tcW w:w="1960" w:type="dxa"/>
            <w:gridSpan w:val="2"/>
          </w:tcPr>
          <w:p w14:paraId="20A59C80" w14:textId="77777777" w:rsidR="00B52DCC" w:rsidRDefault="00916648">
            <w:pPr>
              <w:pStyle w:val="TableParagraph"/>
              <w:spacing w:before="113"/>
              <w:ind w:left="109"/>
              <w:rPr>
                <w:sz w:val="20"/>
              </w:rPr>
            </w:pPr>
            <w:r>
              <w:rPr>
                <w:sz w:val="20"/>
              </w:rPr>
              <w:t>213-831-0</w:t>
            </w:r>
          </w:p>
        </w:tc>
      </w:tr>
      <w:tr w:rsidR="00B52DCC" w14:paraId="2EC60967" w14:textId="77777777" w:rsidTr="004567AD">
        <w:trPr>
          <w:trHeight w:val="505"/>
        </w:trPr>
        <w:tc>
          <w:tcPr>
            <w:tcW w:w="1290" w:type="dxa"/>
          </w:tcPr>
          <w:p w14:paraId="7EF8581B" w14:textId="77777777" w:rsidR="00B52DCC" w:rsidRDefault="00916648">
            <w:pPr>
              <w:pStyle w:val="TableParagraph"/>
              <w:spacing w:before="115"/>
              <w:ind w:left="107"/>
              <w:rPr>
                <w:sz w:val="20"/>
              </w:rPr>
            </w:pPr>
            <w:r>
              <w:rPr>
                <w:sz w:val="20"/>
              </w:rPr>
              <w:t>995</w:t>
            </w:r>
          </w:p>
        </w:tc>
        <w:tc>
          <w:tcPr>
            <w:tcW w:w="5787" w:type="dxa"/>
            <w:gridSpan w:val="9"/>
          </w:tcPr>
          <w:p w14:paraId="1858F52E" w14:textId="77777777" w:rsidR="00B52DCC" w:rsidRDefault="00916648">
            <w:pPr>
              <w:pStyle w:val="TableParagraph"/>
              <w:spacing w:line="228" w:lineRule="exact"/>
              <w:ind w:left="108"/>
              <w:rPr>
                <w:sz w:val="20"/>
              </w:rPr>
            </w:pPr>
            <w:r>
              <w:rPr>
                <w:sz w:val="20"/>
              </w:rPr>
              <w:t>4-Nitrozofenol</w:t>
            </w:r>
          </w:p>
        </w:tc>
        <w:tc>
          <w:tcPr>
            <w:tcW w:w="1704" w:type="dxa"/>
          </w:tcPr>
          <w:p w14:paraId="27C29272" w14:textId="77777777" w:rsidR="00B52DCC" w:rsidRDefault="00916648">
            <w:pPr>
              <w:pStyle w:val="TableParagraph"/>
              <w:spacing w:before="115"/>
              <w:ind w:left="111"/>
              <w:rPr>
                <w:sz w:val="20"/>
              </w:rPr>
            </w:pPr>
            <w:r>
              <w:rPr>
                <w:sz w:val="20"/>
              </w:rPr>
              <w:t>104-91-6</w:t>
            </w:r>
          </w:p>
        </w:tc>
        <w:tc>
          <w:tcPr>
            <w:tcW w:w="1960" w:type="dxa"/>
            <w:gridSpan w:val="2"/>
          </w:tcPr>
          <w:p w14:paraId="6E78E3BF" w14:textId="77777777" w:rsidR="00B52DCC" w:rsidRDefault="00916648">
            <w:pPr>
              <w:pStyle w:val="TableParagraph"/>
              <w:spacing w:before="115"/>
              <w:ind w:left="109"/>
              <w:rPr>
                <w:sz w:val="20"/>
              </w:rPr>
            </w:pPr>
            <w:r>
              <w:rPr>
                <w:sz w:val="20"/>
              </w:rPr>
              <w:t>203-251-6</w:t>
            </w:r>
          </w:p>
        </w:tc>
      </w:tr>
      <w:tr w:rsidR="00B52DCC" w14:paraId="71D76E69" w14:textId="77777777" w:rsidTr="004567AD">
        <w:trPr>
          <w:trHeight w:val="504"/>
        </w:trPr>
        <w:tc>
          <w:tcPr>
            <w:tcW w:w="1290" w:type="dxa"/>
          </w:tcPr>
          <w:p w14:paraId="7E63875C" w14:textId="77777777" w:rsidR="00B52DCC" w:rsidRDefault="00916648">
            <w:pPr>
              <w:pStyle w:val="TableParagraph"/>
              <w:spacing w:before="113"/>
              <w:ind w:left="107"/>
              <w:rPr>
                <w:sz w:val="20"/>
              </w:rPr>
            </w:pPr>
            <w:r>
              <w:rPr>
                <w:sz w:val="20"/>
              </w:rPr>
              <w:t>996</w:t>
            </w:r>
          </w:p>
        </w:tc>
        <w:tc>
          <w:tcPr>
            <w:tcW w:w="5787" w:type="dxa"/>
            <w:gridSpan w:val="9"/>
          </w:tcPr>
          <w:p w14:paraId="4B4CD78C" w14:textId="77777777" w:rsidR="00B52DCC" w:rsidRDefault="00916648">
            <w:pPr>
              <w:pStyle w:val="TableParagraph"/>
              <w:spacing w:line="226" w:lineRule="exact"/>
              <w:ind w:left="108"/>
              <w:rPr>
                <w:sz w:val="20"/>
              </w:rPr>
            </w:pPr>
            <w:r>
              <w:rPr>
                <w:sz w:val="20"/>
              </w:rPr>
              <w:t>Karbendazim</w:t>
            </w:r>
          </w:p>
        </w:tc>
        <w:tc>
          <w:tcPr>
            <w:tcW w:w="1704" w:type="dxa"/>
          </w:tcPr>
          <w:p w14:paraId="5DF5EAE7" w14:textId="77777777" w:rsidR="00B52DCC" w:rsidRDefault="00916648">
            <w:pPr>
              <w:pStyle w:val="TableParagraph"/>
              <w:spacing w:before="113"/>
              <w:ind w:left="111"/>
              <w:rPr>
                <w:sz w:val="20"/>
              </w:rPr>
            </w:pPr>
            <w:r>
              <w:rPr>
                <w:sz w:val="20"/>
              </w:rPr>
              <w:t>10605-21-7</w:t>
            </w:r>
          </w:p>
        </w:tc>
        <w:tc>
          <w:tcPr>
            <w:tcW w:w="1960" w:type="dxa"/>
            <w:gridSpan w:val="2"/>
          </w:tcPr>
          <w:p w14:paraId="3E417FFA" w14:textId="77777777" w:rsidR="00B52DCC" w:rsidRDefault="00916648">
            <w:pPr>
              <w:pStyle w:val="TableParagraph"/>
              <w:spacing w:before="113"/>
              <w:ind w:left="109"/>
              <w:rPr>
                <w:sz w:val="20"/>
              </w:rPr>
            </w:pPr>
            <w:r>
              <w:rPr>
                <w:sz w:val="20"/>
              </w:rPr>
              <w:t>234-232-0</w:t>
            </w:r>
          </w:p>
        </w:tc>
      </w:tr>
      <w:tr w:rsidR="00B52DCC" w14:paraId="22F042E7" w14:textId="77777777" w:rsidTr="004567AD">
        <w:trPr>
          <w:trHeight w:val="503"/>
        </w:trPr>
        <w:tc>
          <w:tcPr>
            <w:tcW w:w="1290" w:type="dxa"/>
          </w:tcPr>
          <w:p w14:paraId="70B3B51E" w14:textId="77777777" w:rsidR="00B52DCC" w:rsidRDefault="00916648">
            <w:pPr>
              <w:pStyle w:val="TableParagraph"/>
              <w:spacing w:before="113"/>
              <w:ind w:left="107"/>
              <w:rPr>
                <w:sz w:val="20"/>
              </w:rPr>
            </w:pPr>
            <w:r>
              <w:rPr>
                <w:sz w:val="20"/>
              </w:rPr>
              <w:t>997</w:t>
            </w:r>
          </w:p>
        </w:tc>
        <w:tc>
          <w:tcPr>
            <w:tcW w:w="5787" w:type="dxa"/>
            <w:gridSpan w:val="9"/>
          </w:tcPr>
          <w:p w14:paraId="39382D38" w14:textId="77777777" w:rsidR="00B52DCC" w:rsidRDefault="00916648">
            <w:pPr>
              <w:pStyle w:val="TableParagraph"/>
              <w:spacing w:line="225" w:lineRule="exact"/>
              <w:ind w:left="108"/>
              <w:rPr>
                <w:sz w:val="20"/>
              </w:rPr>
            </w:pPr>
            <w:r>
              <w:rPr>
                <w:sz w:val="20"/>
              </w:rPr>
              <w:t>Allil glisidil eter</w:t>
            </w:r>
          </w:p>
        </w:tc>
        <w:tc>
          <w:tcPr>
            <w:tcW w:w="1704" w:type="dxa"/>
          </w:tcPr>
          <w:p w14:paraId="3B2B97C8" w14:textId="77777777" w:rsidR="00B52DCC" w:rsidRDefault="00916648">
            <w:pPr>
              <w:pStyle w:val="TableParagraph"/>
              <w:spacing w:before="113"/>
              <w:ind w:left="111"/>
              <w:rPr>
                <w:sz w:val="20"/>
              </w:rPr>
            </w:pPr>
            <w:r>
              <w:rPr>
                <w:sz w:val="20"/>
              </w:rPr>
              <w:t>106-92-3</w:t>
            </w:r>
          </w:p>
        </w:tc>
        <w:tc>
          <w:tcPr>
            <w:tcW w:w="1960" w:type="dxa"/>
            <w:gridSpan w:val="2"/>
          </w:tcPr>
          <w:p w14:paraId="126AB6B7" w14:textId="77777777" w:rsidR="00B52DCC" w:rsidRDefault="00916648">
            <w:pPr>
              <w:pStyle w:val="TableParagraph"/>
              <w:spacing w:before="113"/>
              <w:ind w:left="109"/>
              <w:rPr>
                <w:sz w:val="20"/>
              </w:rPr>
            </w:pPr>
            <w:r>
              <w:rPr>
                <w:sz w:val="20"/>
              </w:rPr>
              <w:t>203-442-4</w:t>
            </w:r>
          </w:p>
        </w:tc>
      </w:tr>
      <w:tr w:rsidR="00B52DCC" w14:paraId="0D6EE68A" w14:textId="77777777" w:rsidTr="004567AD">
        <w:trPr>
          <w:trHeight w:val="506"/>
        </w:trPr>
        <w:tc>
          <w:tcPr>
            <w:tcW w:w="1290" w:type="dxa"/>
          </w:tcPr>
          <w:p w14:paraId="76436923" w14:textId="77777777" w:rsidR="00B52DCC" w:rsidRDefault="00916648">
            <w:pPr>
              <w:pStyle w:val="TableParagraph"/>
              <w:spacing w:before="115"/>
              <w:ind w:left="107"/>
              <w:rPr>
                <w:sz w:val="20"/>
              </w:rPr>
            </w:pPr>
            <w:r>
              <w:rPr>
                <w:sz w:val="20"/>
              </w:rPr>
              <w:t>998</w:t>
            </w:r>
          </w:p>
        </w:tc>
        <w:tc>
          <w:tcPr>
            <w:tcW w:w="5787" w:type="dxa"/>
            <w:gridSpan w:val="9"/>
          </w:tcPr>
          <w:p w14:paraId="13256006" w14:textId="77777777" w:rsidR="00B52DCC" w:rsidRDefault="00916648">
            <w:pPr>
              <w:pStyle w:val="TableParagraph"/>
              <w:spacing w:line="228" w:lineRule="exact"/>
              <w:ind w:left="108"/>
              <w:rPr>
                <w:sz w:val="20"/>
              </w:rPr>
            </w:pPr>
            <w:r>
              <w:rPr>
                <w:sz w:val="20"/>
              </w:rPr>
              <w:t>Kloroasetaldehit</w:t>
            </w:r>
          </w:p>
        </w:tc>
        <w:tc>
          <w:tcPr>
            <w:tcW w:w="1704" w:type="dxa"/>
          </w:tcPr>
          <w:p w14:paraId="1BE186D8" w14:textId="77777777" w:rsidR="00B52DCC" w:rsidRDefault="00916648">
            <w:pPr>
              <w:pStyle w:val="TableParagraph"/>
              <w:spacing w:before="115"/>
              <w:ind w:left="111"/>
              <w:rPr>
                <w:sz w:val="20"/>
              </w:rPr>
            </w:pPr>
            <w:r>
              <w:rPr>
                <w:sz w:val="20"/>
              </w:rPr>
              <w:t>107-20-0</w:t>
            </w:r>
          </w:p>
        </w:tc>
        <w:tc>
          <w:tcPr>
            <w:tcW w:w="1960" w:type="dxa"/>
            <w:gridSpan w:val="2"/>
          </w:tcPr>
          <w:p w14:paraId="35FEDCF1" w14:textId="77777777" w:rsidR="00B52DCC" w:rsidRDefault="00916648">
            <w:pPr>
              <w:pStyle w:val="TableParagraph"/>
              <w:spacing w:before="115"/>
              <w:ind w:left="109"/>
              <w:rPr>
                <w:sz w:val="20"/>
              </w:rPr>
            </w:pPr>
            <w:r>
              <w:rPr>
                <w:sz w:val="20"/>
              </w:rPr>
              <w:t>203-472-8</w:t>
            </w:r>
          </w:p>
        </w:tc>
      </w:tr>
      <w:tr w:rsidR="00B52DCC" w14:paraId="7D0A2C69" w14:textId="77777777" w:rsidTr="004567AD">
        <w:trPr>
          <w:trHeight w:val="503"/>
        </w:trPr>
        <w:tc>
          <w:tcPr>
            <w:tcW w:w="1290" w:type="dxa"/>
          </w:tcPr>
          <w:p w14:paraId="728EFF91" w14:textId="77777777" w:rsidR="00B52DCC" w:rsidRDefault="00916648">
            <w:pPr>
              <w:pStyle w:val="TableParagraph"/>
              <w:spacing w:before="113"/>
              <w:ind w:left="107"/>
              <w:rPr>
                <w:sz w:val="20"/>
              </w:rPr>
            </w:pPr>
            <w:r>
              <w:rPr>
                <w:sz w:val="20"/>
              </w:rPr>
              <w:t>999</w:t>
            </w:r>
          </w:p>
        </w:tc>
        <w:tc>
          <w:tcPr>
            <w:tcW w:w="5787" w:type="dxa"/>
            <w:gridSpan w:val="9"/>
          </w:tcPr>
          <w:p w14:paraId="72EF49CB" w14:textId="77777777" w:rsidR="00B52DCC" w:rsidRDefault="00916648">
            <w:pPr>
              <w:pStyle w:val="TableParagraph"/>
              <w:spacing w:line="225" w:lineRule="exact"/>
              <w:ind w:left="108"/>
              <w:rPr>
                <w:sz w:val="20"/>
              </w:rPr>
            </w:pPr>
            <w:r>
              <w:rPr>
                <w:sz w:val="20"/>
              </w:rPr>
              <w:t>Hekzan</w:t>
            </w:r>
          </w:p>
        </w:tc>
        <w:tc>
          <w:tcPr>
            <w:tcW w:w="1704" w:type="dxa"/>
          </w:tcPr>
          <w:p w14:paraId="60EEF525" w14:textId="77777777" w:rsidR="00B52DCC" w:rsidRDefault="00916648">
            <w:pPr>
              <w:pStyle w:val="TableParagraph"/>
              <w:spacing w:before="113"/>
              <w:ind w:left="111"/>
              <w:rPr>
                <w:sz w:val="20"/>
              </w:rPr>
            </w:pPr>
            <w:r>
              <w:rPr>
                <w:sz w:val="20"/>
              </w:rPr>
              <w:t>110-54-3</w:t>
            </w:r>
          </w:p>
        </w:tc>
        <w:tc>
          <w:tcPr>
            <w:tcW w:w="1960" w:type="dxa"/>
            <w:gridSpan w:val="2"/>
          </w:tcPr>
          <w:p w14:paraId="4A3F64C8" w14:textId="77777777" w:rsidR="00B52DCC" w:rsidRDefault="00916648">
            <w:pPr>
              <w:pStyle w:val="TableParagraph"/>
              <w:spacing w:before="113"/>
              <w:ind w:left="109"/>
              <w:rPr>
                <w:sz w:val="20"/>
              </w:rPr>
            </w:pPr>
            <w:r>
              <w:rPr>
                <w:sz w:val="20"/>
              </w:rPr>
              <w:t>203-777-6</w:t>
            </w:r>
          </w:p>
        </w:tc>
      </w:tr>
      <w:tr w:rsidR="00B52DCC" w14:paraId="5833D264" w14:textId="77777777" w:rsidTr="004567AD">
        <w:trPr>
          <w:trHeight w:val="505"/>
        </w:trPr>
        <w:tc>
          <w:tcPr>
            <w:tcW w:w="1290" w:type="dxa"/>
          </w:tcPr>
          <w:p w14:paraId="0A56BD98" w14:textId="77777777" w:rsidR="00B52DCC" w:rsidRDefault="00916648">
            <w:pPr>
              <w:pStyle w:val="TableParagraph"/>
              <w:spacing w:before="113"/>
              <w:ind w:left="107"/>
              <w:rPr>
                <w:sz w:val="20"/>
              </w:rPr>
            </w:pPr>
            <w:r>
              <w:rPr>
                <w:sz w:val="20"/>
              </w:rPr>
              <w:t>1000</w:t>
            </w:r>
          </w:p>
        </w:tc>
        <w:tc>
          <w:tcPr>
            <w:tcW w:w="5787" w:type="dxa"/>
            <w:gridSpan w:val="9"/>
          </w:tcPr>
          <w:p w14:paraId="3CB43707" w14:textId="77777777" w:rsidR="00B52DCC" w:rsidRDefault="00916648">
            <w:pPr>
              <w:pStyle w:val="TableParagraph"/>
              <w:spacing w:line="225" w:lineRule="exact"/>
              <w:ind w:left="108"/>
              <w:rPr>
                <w:sz w:val="20"/>
              </w:rPr>
            </w:pPr>
            <w:r>
              <w:rPr>
                <w:sz w:val="20"/>
              </w:rPr>
              <w:t>2-(2-Metoksietoksi)etanol (Dietilen glikol mono metil eter; DEGME)</w:t>
            </w:r>
          </w:p>
        </w:tc>
        <w:tc>
          <w:tcPr>
            <w:tcW w:w="1704" w:type="dxa"/>
          </w:tcPr>
          <w:p w14:paraId="68AFD3F8" w14:textId="77777777" w:rsidR="00B52DCC" w:rsidRDefault="00916648">
            <w:pPr>
              <w:pStyle w:val="TableParagraph"/>
              <w:spacing w:before="113"/>
              <w:ind w:left="111"/>
              <w:rPr>
                <w:sz w:val="20"/>
              </w:rPr>
            </w:pPr>
            <w:r>
              <w:rPr>
                <w:sz w:val="20"/>
              </w:rPr>
              <w:t>111-77-3</w:t>
            </w:r>
          </w:p>
        </w:tc>
        <w:tc>
          <w:tcPr>
            <w:tcW w:w="1960" w:type="dxa"/>
            <w:gridSpan w:val="2"/>
          </w:tcPr>
          <w:p w14:paraId="3C63B56C" w14:textId="77777777" w:rsidR="00B52DCC" w:rsidRDefault="00916648">
            <w:pPr>
              <w:pStyle w:val="TableParagraph"/>
              <w:spacing w:before="113"/>
              <w:ind w:left="109"/>
              <w:rPr>
                <w:sz w:val="20"/>
              </w:rPr>
            </w:pPr>
            <w:r>
              <w:rPr>
                <w:sz w:val="20"/>
              </w:rPr>
              <w:t>203-906-6</w:t>
            </w:r>
          </w:p>
        </w:tc>
      </w:tr>
      <w:tr w:rsidR="00B52DCC" w14:paraId="1DF4FF36" w14:textId="77777777" w:rsidTr="004567AD">
        <w:trPr>
          <w:trHeight w:val="727"/>
        </w:trPr>
        <w:tc>
          <w:tcPr>
            <w:tcW w:w="1290" w:type="dxa"/>
          </w:tcPr>
          <w:p w14:paraId="571B1E38" w14:textId="77777777" w:rsidR="00B52DCC" w:rsidRDefault="00916648">
            <w:pPr>
              <w:pStyle w:val="TableParagraph"/>
              <w:spacing w:before="113"/>
              <w:ind w:left="107"/>
              <w:rPr>
                <w:sz w:val="20"/>
              </w:rPr>
            </w:pPr>
            <w:r>
              <w:rPr>
                <w:sz w:val="20"/>
              </w:rPr>
              <w:t>1001</w:t>
            </w:r>
          </w:p>
        </w:tc>
        <w:tc>
          <w:tcPr>
            <w:tcW w:w="5787" w:type="dxa"/>
            <w:gridSpan w:val="9"/>
          </w:tcPr>
          <w:p w14:paraId="466326A8" w14:textId="77777777" w:rsidR="00B52DCC" w:rsidRDefault="00916648">
            <w:pPr>
              <w:pStyle w:val="TableParagraph"/>
              <w:spacing w:line="278" w:lineRule="auto"/>
              <w:ind w:left="108"/>
              <w:rPr>
                <w:sz w:val="20"/>
              </w:rPr>
            </w:pPr>
            <w:r>
              <w:rPr>
                <w:w w:val="95"/>
                <w:sz w:val="20"/>
              </w:rPr>
              <w:t>(+/–)-2-(2,4-Diklorofenil)-3-(1</w:t>
            </w:r>
            <w:r>
              <w:rPr>
                <w:i/>
                <w:w w:val="95"/>
                <w:sz w:val="20"/>
              </w:rPr>
              <w:t>H</w:t>
            </w:r>
            <w:r>
              <w:rPr>
                <w:w w:val="95"/>
                <w:sz w:val="20"/>
              </w:rPr>
              <w:t xml:space="preserve">-1,2,4-triazol-1-il)propil-1,1,2,2- </w:t>
            </w:r>
            <w:r>
              <w:rPr>
                <w:sz w:val="20"/>
              </w:rPr>
              <w:t>tetrafloroetileter (Tetrakonazol - ISO)</w:t>
            </w:r>
          </w:p>
        </w:tc>
        <w:tc>
          <w:tcPr>
            <w:tcW w:w="1704" w:type="dxa"/>
          </w:tcPr>
          <w:p w14:paraId="64CECC7A" w14:textId="77777777" w:rsidR="00B52DCC" w:rsidRDefault="00916648">
            <w:pPr>
              <w:pStyle w:val="TableParagraph"/>
              <w:spacing w:before="113"/>
              <w:ind w:left="111"/>
              <w:rPr>
                <w:sz w:val="20"/>
              </w:rPr>
            </w:pPr>
            <w:r>
              <w:rPr>
                <w:sz w:val="20"/>
              </w:rPr>
              <w:t>112281-77-3</w:t>
            </w:r>
          </w:p>
        </w:tc>
        <w:tc>
          <w:tcPr>
            <w:tcW w:w="1960" w:type="dxa"/>
            <w:gridSpan w:val="2"/>
          </w:tcPr>
          <w:p w14:paraId="6C874F2A" w14:textId="77777777" w:rsidR="00B52DCC" w:rsidRDefault="00916648">
            <w:pPr>
              <w:pStyle w:val="TableParagraph"/>
              <w:spacing w:before="113"/>
              <w:ind w:left="109"/>
              <w:rPr>
                <w:sz w:val="20"/>
              </w:rPr>
            </w:pPr>
            <w:r>
              <w:rPr>
                <w:sz w:val="20"/>
              </w:rPr>
              <w:t>407-760-6</w:t>
            </w:r>
          </w:p>
        </w:tc>
      </w:tr>
      <w:tr w:rsidR="00B52DCC" w14:paraId="48DDA4AE" w14:textId="77777777" w:rsidTr="004567AD">
        <w:trPr>
          <w:trHeight w:val="506"/>
        </w:trPr>
        <w:tc>
          <w:tcPr>
            <w:tcW w:w="1290" w:type="dxa"/>
          </w:tcPr>
          <w:p w14:paraId="5AEF8552" w14:textId="77777777" w:rsidR="00B52DCC" w:rsidRDefault="00916648">
            <w:pPr>
              <w:pStyle w:val="TableParagraph"/>
              <w:spacing w:before="115"/>
              <w:ind w:left="107"/>
              <w:rPr>
                <w:sz w:val="20"/>
              </w:rPr>
            </w:pPr>
            <w:r>
              <w:rPr>
                <w:sz w:val="20"/>
              </w:rPr>
              <w:t>1002</w:t>
            </w:r>
          </w:p>
        </w:tc>
        <w:tc>
          <w:tcPr>
            <w:tcW w:w="5787" w:type="dxa"/>
            <w:gridSpan w:val="9"/>
          </w:tcPr>
          <w:p w14:paraId="31DA784D" w14:textId="77777777" w:rsidR="00B52DCC" w:rsidRDefault="00916648">
            <w:pPr>
              <w:pStyle w:val="TableParagraph"/>
              <w:spacing w:line="228" w:lineRule="exact"/>
              <w:ind w:left="108"/>
              <w:rPr>
                <w:sz w:val="20"/>
              </w:rPr>
            </w:pPr>
            <w:r>
              <w:rPr>
                <w:sz w:val="20"/>
              </w:rPr>
              <w:t>4-[4-(1,3-Dihidroksiprop-2-il)fenilamino]-1,8-dihidroksi-5-nitroantrakinon</w:t>
            </w:r>
          </w:p>
        </w:tc>
        <w:tc>
          <w:tcPr>
            <w:tcW w:w="1704" w:type="dxa"/>
          </w:tcPr>
          <w:p w14:paraId="2545EFD3" w14:textId="77777777" w:rsidR="00B52DCC" w:rsidRDefault="00916648">
            <w:pPr>
              <w:pStyle w:val="TableParagraph"/>
              <w:spacing w:before="115"/>
              <w:ind w:left="111"/>
              <w:rPr>
                <w:sz w:val="20"/>
              </w:rPr>
            </w:pPr>
            <w:r>
              <w:rPr>
                <w:sz w:val="20"/>
              </w:rPr>
              <w:t>114565-66-1</w:t>
            </w:r>
          </w:p>
        </w:tc>
        <w:tc>
          <w:tcPr>
            <w:tcW w:w="1960" w:type="dxa"/>
            <w:gridSpan w:val="2"/>
          </w:tcPr>
          <w:p w14:paraId="070E40EE" w14:textId="77777777" w:rsidR="00B52DCC" w:rsidRDefault="00916648">
            <w:pPr>
              <w:pStyle w:val="TableParagraph"/>
              <w:spacing w:before="115"/>
              <w:ind w:left="109"/>
              <w:rPr>
                <w:sz w:val="20"/>
              </w:rPr>
            </w:pPr>
            <w:r>
              <w:rPr>
                <w:sz w:val="20"/>
              </w:rPr>
              <w:t>406-057-1</w:t>
            </w:r>
          </w:p>
        </w:tc>
      </w:tr>
      <w:tr w:rsidR="00B52DCC" w14:paraId="5E5B9C8C" w14:textId="77777777" w:rsidTr="004567AD">
        <w:trPr>
          <w:trHeight w:val="729"/>
        </w:trPr>
        <w:tc>
          <w:tcPr>
            <w:tcW w:w="1290" w:type="dxa"/>
          </w:tcPr>
          <w:p w14:paraId="7440F878" w14:textId="77777777" w:rsidR="00B52DCC" w:rsidRDefault="00916648">
            <w:pPr>
              <w:pStyle w:val="TableParagraph"/>
              <w:spacing w:before="116"/>
              <w:ind w:left="107"/>
              <w:rPr>
                <w:sz w:val="20"/>
              </w:rPr>
            </w:pPr>
            <w:r>
              <w:rPr>
                <w:sz w:val="20"/>
              </w:rPr>
              <w:t>1003</w:t>
            </w:r>
          </w:p>
        </w:tc>
        <w:tc>
          <w:tcPr>
            <w:tcW w:w="5787" w:type="dxa"/>
            <w:gridSpan w:val="9"/>
          </w:tcPr>
          <w:p w14:paraId="7B89039C" w14:textId="77777777" w:rsidR="00B52DCC" w:rsidRDefault="00916648">
            <w:pPr>
              <w:pStyle w:val="TableParagraph"/>
              <w:spacing w:line="278" w:lineRule="auto"/>
              <w:ind w:left="108" w:right="1183"/>
              <w:rPr>
                <w:sz w:val="20"/>
              </w:rPr>
            </w:pPr>
            <w:r>
              <w:rPr>
                <w:w w:val="95"/>
                <w:sz w:val="20"/>
              </w:rPr>
              <w:t>5,6,12,13-Tetrakloroantra(2,1,9-</w:t>
            </w:r>
            <w:r>
              <w:rPr>
                <w:i/>
                <w:w w:val="95"/>
                <w:sz w:val="20"/>
              </w:rPr>
              <w:t>def</w:t>
            </w:r>
            <w:r>
              <w:rPr>
                <w:w w:val="95"/>
                <w:sz w:val="20"/>
              </w:rPr>
              <w:t>:6,5,10-</w:t>
            </w:r>
            <w:r>
              <w:rPr>
                <w:i/>
                <w:w w:val="95"/>
                <w:sz w:val="20"/>
              </w:rPr>
              <w:t>d'e'f</w:t>
            </w:r>
            <w:r>
              <w:rPr>
                <w:w w:val="95"/>
                <w:sz w:val="20"/>
              </w:rPr>
              <w:t xml:space="preserve">')diizokinolin- </w:t>
            </w:r>
            <w:r>
              <w:rPr>
                <w:sz w:val="20"/>
              </w:rPr>
              <w:t>1,3,8,10(2</w:t>
            </w:r>
            <w:r>
              <w:rPr>
                <w:i/>
                <w:sz w:val="20"/>
              </w:rPr>
              <w:t>H</w:t>
            </w:r>
            <w:r>
              <w:rPr>
                <w:sz w:val="20"/>
              </w:rPr>
              <w:t>,9</w:t>
            </w:r>
            <w:r>
              <w:rPr>
                <w:i/>
                <w:sz w:val="20"/>
              </w:rPr>
              <w:t>H</w:t>
            </w:r>
            <w:r>
              <w:rPr>
                <w:sz w:val="20"/>
              </w:rPr>
              <w:t>)-tetron</w:t>
            </w:r>
          </w:p>
        </w:tc>
        <w:tc>
          <w:tcPr>
            <w:tcW w:w="1704" w:type="dxa"/>
          </w:tcPr>
          <w:p w14:paraId="525C66CA" w14:textId="77777777" w:rsidR="00B52DCC" w:rsidRDefault="00916648">
            <w:pPr>
              <w:pStyle w:val="TableParagraph"/>
              <w:spacing w:before="116"/>
              <w:ind w:left="111"/>
              <w:rPr>
                <w:sz w:val="20"/>
              </w:rPr>
            </w:pPr>
            <w:r>
              <w:rPr>
                <w:sz w:val="20"/>
              </w:rPr>
              <w:t>115662-06-1</w:t>
            </w:r>
          </w:p>
        </w:tc>
        <w:tc>
          <w:tcPr>
            <w:tcW w:w="1960" w:type="dxa"/>
            <w:gridSpan w:val="2"/>
          </w:tcPr>
          <w:p w14:paraId="3DE03B9C" w14:textId="77777777" w:rsidR="00B52DCC" w:rsidRDefault="00916648">
            <w:pPr>
              <w:pStyle w:val="TableParagraph"/>
              <w:spacing w:before="116"/>
              <w:ind w:left="109"/>
              <w:rPr>
                <w:sz w:val="20"/>
              </w:rPr>
            </w:pPr>
            <w:r>
              <w:rPr>
                <w:sz w:val="20"/>
              </w:rPr>
              <w:t>405-100-1</w:t>
            </w:r>
          </w:p>
        </w:tc>
      </w:tr>
      <w:tr w:rsidR="00B52DCC" w14:paraId="15A2E09F" w14:textId="77777777" w:rsidTr="004567AD">
        <w:trPr>
          <w:trHeight w:val="505"/>
        </w:trPr>
        <w:tc>
          <w:tcPr>
            <w:tcW w:w="1290" w:type="dxa"/>
          </w:tcPr>
          <w:p w14:paraId="7B918EA2" w14:textId="77777777" w:rsidR="00B52DCC" w:rsidRDefault="00916648">
            <w:pPr>
              <w:pStyle w:val="TableParagraph"/>
              <w:spacing w:before="113"/>
              <w:ind w:left="107"/>
              <w:rPr>
                <w:sz w:val="20"/>
              </w:rPr>
            </w:pPr>
            <w:r>
              <w:rPr>
                <w:sz w:val="20"/>
              </w:rPr>
              <w:t>1004</w:t>
            </w:r>
          </w:p>
        </w:tc>
        <w:tc>
          <w:tcPr>
            <w:tcW w:w="5787" w:type="dxa"/>
            <w:gridSpan w:val="9"/>
          </w:tcPr>
          <w:p w14:paraId="1A19CCA6" w14:textId="77777777" w:rsidR="00B52DCC" w:rsidRDefault="00916648">
            <w:pPr>
              <w:pStyle w:val="TableParagraph"/>
              <w:spacing w:line="225" w:lineRule="exact"/>
              <w:ind w:left="108"/>
              <w:rPr>
                <w:sz w:val="20"/>
              </w:rPr>
            </w:pPr>
            <w:r>
              <w:rPr>
                <w:sz w:val="20"/>
              </w:rPr>
              <w:t>tris(2-Kloroetil) fosfat</w:t>
            </w:r>
          </w:p>
        </w:tc>
        <w:tc>
          <w:tcPr>
            <w:tcW w:w="1704" w:type="dxa"/>
          </w:tcPr>
          <w:p w14:paraId="6ACCB014" w14:textId="77777777" w:rsidR="00B52DCC" w:rsidRDefault="00916648">
            <w:pPr>
              <w:pStyle w:val="TableParagraph"/>
              <w:spacing w:before="113"/>
              <w:ind w:left="111"/>
              <w:rPr>
                <w:sz w:val="20"/>
              </w:rPr>
            </w:pPr>
            <w:r>
              <w:rPr>
                <w:sz w:val="20"/>
              </w:rPr>
              <w:t>115-96-8</w:t>
            </w:r>
          </w:p>
        </w:tc>
        <w:tc>
          <w:tcPr>
            <w:tcW w:w="1960" w:type="dxa"/>
            <w:gridSpan w:val="2"/>
          </w:tcPr>
          <w:p w14:paraId="498BDCCF" w14:textId="77777777" w:rsidR="00B52DCC" w:rsidRDefault="00916648">
            <w:pPr>
              <w:pStyle w:val="TableParagraph"/>
              <w:spacing w:before="113"/>
              <w:ind w:left="109"/>
              <w:rPr>
                <w:sz w:val="20"/>
              </w:rPr>
            </w:pPr>
            <w:r>
              <w:rPr>
                <w:sz w:val="20"/>
              </w:rPr>
              <w:t>204-118-5</w:t>
            </w:r>
          </w:p>
        </w:tc>
      </w:tr>
      <w:tr w:rsidR="00B52DCC" w14:paraId="70048A64" w14:textId="77777777" w:rsidTr="004567AD">
        <w:trPr>
          <w:trHeight w:val="503"/>
        </w:trPr>
        <w:tc>
          <w:tcPr>
            <w:tcW w:w="1290" w:type="dxa"/>
          </w:tcPr>
          <w:p w14:paraId="248FEB10" w14:textId="77777777" w:rsidR="00B52DCC" w:rsidRDefault="00916648">
            <w:pPr>
              <w:pStyle w:val="TableParagraph"/>
              <w:spacing w:before="113"/>
              <w:ind w:left="107"/>
              <w:rPr>
                <w:sz w:val="20"/>
              </w:rPr>
            </w:pPr>
            <w:r>
              <w:rPr>
                <w:sz w:val="20"/>
              </w:rPr>
              <w:t>1005</w:t>
            </w:r>
          </w:p>
        </w:tc>
        <w:tc>
          <w:tcPr>
            <w:tcW w:w="5787" w:type="dxa"/>
            <w:gridSpan w:val="9"/>
          </w:tcPr>
          <w:p w14:paraId="40397A3D" w14:textId="77777777" w:rsidR="00B52DCC" w:rsidRDefault="00916648">
            <w:pPr>
              <w:pStyle w:val="TableParagraph"/>
              <w:spacing w:line="225" w:lineRule="exact"/>
              <w:ind w:left="108"/>
              <w:rPr>
                <w:sz w:val="20"/>
              </w:rPr>
            </w:pPr>
            <w:r>
              <w:rPr>
                <w:sz w:val="20"/>
              </w:rPr>
              <w:t>4′-Etoksi-2-benzimidazolanilid</w:t>
            </w:r>
          </w:p>
        </w:tc>
        <w:tc>
          <w:tcPr>
            <w:tcW w:w="1704" w:type="dxa"/>
          </w:tcPr>
          <w:p w14:paraId="78133D30" w14:textId="77777777" w:rsidR="00B52DCC" w:rsidRDefault="00916648">
            <w:pPr>
              <w:pStyle w:val="TableParagraph"/>
              <w:spacing w:before="113"/>
              <w:ind w:left="111"/>
              <w:rPr>
                <w:sz w:val="20"/>
              </w:rPr>
            </w:pPr>
            <w:r>
              <w:rPr>
                <w:sz w:val="20"/>
              </w:rPr>
              <w:t>120187-29-3</w:t>
            </w:r>
          </w:p>
        </w:tc>
        <w:tc>
          <w:tcPr>
            <w:tcW w:w="1960" w:type="dxa"/>
            <w:gridSpan w:val="2"/>
          </w:tcPr>
          <w:p w14:paraId="151F6223" w14:textId="77777777" w:rsidR="00B52DCC" w:rsidRDefault="00916648">
            <w:pPr>
              <w:pStyle w:val="TableParagraph"/>
              <w:spacing w:before="113"/>
              <w:ind w:left="109"/>
              <w:rPr>
                <w:sz w:val="20"/>
              </w:rPr>
            </w:pPr>
            <w:r>
              <w:rPr>
                <w:sz w:val="20"/>
              </w:rPr>
              <w:t>407-600-5</w:t>
            </w:r>
          </w:p>
        </w:tc>
      </w:tr>
      <w:tr w:rsidR="00B52DCC" w14:paraId="4E1C7EE9" w14:textId="77777777" w:rsidTr="004567AD">
        <w:trPr>
          <w:trHeight w:val="503"/>
        </w:trPr>
        <w:tc>
          <w:tcPr>
            <w:tcW w:w="1290" w:type="dxa"/>
          </w:tcPr>
          <w:p w14:paraId="793E0893" w14:textId="77777777" w:rsidR="00B52DCC" w:rsidRDefault="00916648">
            <w:pPr>
              <w:pStyle w:val="TableParagraph"/>
              <w:spacing w:before="113"/>
              <w:ind w:left="107"/>
              <w:rPr>
                <w:sz w:val="20"/>
              </w:rPr>
            </w:pPr>
            <w:r>
              <w:rPr>
                <w:sz w:val="20"/>
              </w:rPr>
              <w:t>1006</w:t>
            </w:r>
          </w:p>
        </w:tc>
        <w:tc>
          <w:tcPr>
            <w:tcW w:w="5787" w:type="dxa"/>
            <w:gridSpan w:val="9"/>
          </w:tcPr>
          <w:p w14:paraId="5BDBDF1E" w14:textId="77777777" w:rsidR="00B52DCC" w:rsidRDefault="00916648">
            <w:pPr>
              <w:pStyle w:val="TableParagraph"/>
              <w:spacing w:line="225" w:lineRule="exact"/>
              <w:ind w:left="108"/>
              <w:rPr>
                <w:sz w:val="20"/>
              </w:rPr>
            </w:pPr>
            <w:r>
              <w:rPr>
                <w:sz w:val="20"/>
              </w:rPr>
              <w:t>Nikel dihidroksit</w:t>
            </w:r>
          </w:p>
        </w:tc>
        <w:tc>
          <w:tcPr>
            <w:tcW w:w="1704" w:type="dxa"/>
          </w:tcPr>
          <w:p w14:paraId="1D0B7B82" w14:textId="77777777" w:rsidR="00B52DCC" w:rsidRDefault="00916648">
            <w:pPr>
              <w:pStyle w:val="TableParagraph"/>
              <w:spacing w:before="113"/>
              <w:ind w:left="111"/>
              <w:rPr>
                <w:sz w:val="20"/>
              </w:rPr>
            </w:pPr>
            <w:r>
              <w:rPr>
                <w:sz w:val="20"/>
              </w:rPr>
              <w:t>12054-48-7</w:t>
            </w:r>
          </w:p>
        </w:tc>
        <w:tc>
          <w:tcPr>
            <w:tcW w:w="1960" w:type="dxa"/>
            <w:gridSpan w:val="2"/>
          </w:tcPr>
          <w:p w14:paraId="5C8DFC7F" w14:textId="77777777" w:rsidR="00B52DCC" w:rsidRDefault="00916648">
            <w:pPr>
              <w:pStyle w:val="TableParagraph"/>
              <w:spacing w:before="113"/>
              <w:ind w:left="109"/>
              <w:rPr>
                <w:sz w:val="20"/>
              </w:rPr>
            </w:pPr>
            <w:r>
              <w:rPr>
                <w:sz w:val="20"/>
              </w:rPr>
              <w:t>235-008-5</w:t>
            </w:r>
          </w:p>
        </w:tc>
      </w:tr>
      <w:tr w:rsidR="00B52DCC" w14:paraId="32AA2E0C" w14:textId="77777777" w:rsidTr="004567AD">
        <w:trPr>
          <w:trHeight w:val="505"/>
        </w:trPr>
        <w:tc>
          <w:tcPr>
            <w:tcW w:w="1290" w:type="dxa"/>
          </w:tcPr>
          <w:p w14:paraId="363D8444" w14:textId="77777777" w:rsidR="00B52DCC" w:rsidRDefault="00916648">
            <w:pPr>
              <w:pStyle w:val="TableParagraph"/>
              <w:spacing w:before="115"/>
              <w:ind w:left="107"/>
              <w:rPr>
                <w:sz w:val="20"/>
              </w:rPr>
            </w:pPr>
            <w:r>
              <w:rPr>
                <w:sz w:val="20"/>
              </w:rPr>
              <w:t>1007</w:t>
            </w:r>
          </w:p>
        </w:tc>
        <w:tc>
          <w:tcPr>
            <w:tcW w:w="5787" w:type="dxa"/>
            <w:gridSpan w:val="9"/>
          </w:tcPr>
          <w:p w14:paraId="7107F373" w14:textId="77777777" w:rsidR="00B52DCC" w:rsidRDefault="00916648">
            <w:pPr>
              <w:pStyle w:val="TableParagraph"/>
              <w:spacing w:line="228" w:lineRule="exact"/>
              <w:ind w:left="108"/>
              <w:rPr>
                <w:sz w:val="20"/>
              </w:rPr>
            </w:pPr>
            <w:r>
              <w:rPr>
                <w:sz w:val="20"/>
              </w:rPr>
              <w:t>N,N-Dimetilanilin</w:t>
            </w:r>
          </w:p>
        </w:tc>
        <w:tc>
          <w:tcPr>
            <w:tcW w:w="1704" w:type="dxa"/>
          </w:tcPr>
          <w:p w14:paraId="59137F4F" w14:textId="77777777" w:rsidR="00B52DCC" w:rsidRDefault="00916648">
            <w:pPr>
              <w:pStyle w:val="TableParagraph"/>
              <w:spacing w:before="115"/>
              <w:ind w:left="111"/>
              <w:rPr>
                <w:sz w:val="20"/>
              </w:rPr>
            </w:pPr>
            <w:r>
              <w:rPr>
                <w:sz w:val="20"/>
              </w:rPr>
              <w:t>121-69-7</w:t>
            </w:r>
          </w:p>
        </w:tc>
        <w:tc>
          <w:tcPr>
            <w:tcW w:w="1960" w:type="dxa"/>
            <w:gridSpan w:val="2"/>
          </w:tcPr>
          <w:p w14:paraId="5C07CF57" w14:textId="77777777" w:rsidR="00B52DCC" w:rsidRDefault="00916648">
            <w:pPr>
              <w:pStyle w:val="TableParagraph"/>
              <w:spacing w:before="115"/>
              <w:ind w:left="109"/>
              <w:rPr>
                <w:sz w:val="20"/>
              </w:rPr>
            </w:pPr>
            <w:r>
              <w:rPr>
                <w:sz w:val="20"/>
              </w:rPr>
              <w:t>204-493-5</w:t>
            </w:r>
          </w:p>
        </w:tc>
      </w:tr>
      <w:tr w:rsidR="00B52DCC" w14:paraId="769EC812" w14:textId="77777777" w:rsidTr="004567AD">
        <w:trPr>
          <w:trHeight w:val="503"/>
        </w:trPr>
        <w:tc>
          <w:tcPr>
            <w:tcW w:w="1290" w:type="dxa"/>
          </w:tcPr>
          <w:p w14:paraId="45B55C59" w14:textId="77777777" w:rsidR="00B52DCC" w:rsidRDefault="00916648">
            <w:pPr>
              <w:pStyle w:val="TableParagraph"/>
              <w:spacing w:before="113"/>
              <w:ind w:left="107"/>
              <w:rPr>
                <w:sz w:val="20"/>
              </w:rPr>
            </w:pPr>
            <w:r>
              <w:rPr>
                <w:sz w:val="20"/>
              </w:rPr>
              <w:t>1008</w:t>
            </w:r>
          </w:p>
        </w:tc>
        <w:tc>
          <w:tcPr>
            <w:tcW w:w="5787" w:type="dxa"/>
            <w:gridSpan w:val="9"/>
          </w:tcPr>
          <w:p w14:paraId="59A4A1F0" w14:textId="77777777" w:rsidR="00B52DCC" w:rsidRDefault="00916648">
            <w:pPr>
              <w:pStyle w:val="TableParagraph"/>
              <w:spacing w:line="225" w:lineRule="exact"/>
              <w:ind w:left="108"/>
              <w:rPr>
                <w:sz w:val="20"/>
              </w:rPr>
            </w:pPr>
            <w:r>
              <w:rPr>
                <w:sz w:val="20"/>
              </w:rPr>
              <w:t>Simazin</w:t>
            </w:r>
          </w:p>
        </w:tc>
        <w:tc>
          <w:tcPr>
            <w:tcW w:w="1704" w:type="dxa"/>
          </w:tcPr>
          <w:p w14:paraId="1BE56BB3" w14:textId="77777777" w:rsidR="00B52DCC" w:rsidRDefault="00916648">
            <w:pPr>
              <w:pStyle w:val="TableParagraph"/>
              <w:spacing w:before="113"/>
              <w:ind w:left="111"/>
              <w:rPr>
                <w:sz w:val="20"/>
              </w:rPr>
            </w:pPr>
            <w:r>
              <w:rPr>
                <w:sz w:val="20"/>
              </w:rPr>
              <w:t>122-34-9</w:t>
            </w:r>
          </w:p>
        </w:tc>
        <w:tc>
          <w:tcPr>
            <w:tcW w:w="1960" w:type="dxa"/>
            <w:gridSpan w:val="2"/>
          </w:tcPr>
          <w:p w14:paraId="4B618100" w14:textId="77777777" w:rsidR="00B52DCC" w:rsidRDefault="00916648">
            <w:pPr>
              <w:pStyle w:val="TableParagraph"/>
              <w:spacing w:before="113"/>
              <w:ind w:left="109"/>
              <w:rPr>
                <w:sz w:val="20"/>
              </w:rPr>
            </w:pPr>
            <w:r>
              <w:rPr>
                <w:sz w:val="20"/>
              </w:rPr>
              <w:t>204-535-2</w:t>
            </w:r>
          </w:p>
        </w:tc>
      </w:tr>
      <w:tr w:rsidR="00B52DCC" w14:paraId="25933A88" w14:textId="77777777" w:rsidTr="004567AD">
        <w:trPr>
          <w:trHeight w:val="506"/>
        </w:trPr>
        <w:tc>
          <w:tcPr>
            <w:tcW w:w="1290" w:type="dxa"/>
          </w:tcPr>
          <w:p w14:paraId="446E4A08" w14:textId="77777777" w:rsidR="00B52DCC" w:rsidRDefault="00916648">
            <w:pPr>
              <w:pStyle w:val="TableParagraph"/>
              <w:spacing w:before="113"/>
              <w:ind w:left="107"/>
              <w:rPr>
                <w:sz w:val="20"/>
              </w:rPr>
            </w:pPr>
            <w:r>
              <w:rPr>
                <w:sz w:val="20"/>
              </w:rPr>
              <w:t>1009</w:t>
            </w:r>
          </w:p>
        </w:tc>
        <w:tc>
          <w:tcPr>
            <w:tcW w:w="5787" w:type="dxa"/>
            <w:gridSpan w:val="9"/>
          </w:tcPr>
          <w:p w14:paraId="561AF989" w14:textId="77777777" w:rsidR="00B52DCC" w:rsidRDefault="00916648">
            <w:pPr>
              <w:pStyle w:val="TableParagraph"/>
              <w:spacing w:line="226" w:lineRule="exact"/>
              <w:ind w:left="108"/>
              <w:rPr>
                <w:sz w:val="20"/>
              </w:rPr>
            </w:pPr>
            <w:r>
              <w:rPr>
                <w:sz w:val="20"/>
              </w:rPr>
              <w:t>bis(Siklopentadienil)-bis(2,6-difloro-3-(pirol-1-il)- fenil)titanyum</w:t>
            </w:r>
          </w:p>
        </w:tc>
        <w:tc>
          <w:tcPr>
            <w:tcW w:w="1704" w:type="dxa"/>
          </w:tcPr>
          <w:p w14:paraId="63E3D46F" w14:textId="77777777" w:rsidR="00B52DCC" w:rsidRDefault="00916648">
            <w:pPr>
              <w:pStyle w:val="TableParagraph"/>
              <w:spacing w:before="113"/>
              <w:ind w:left="111"/>
              <w:rPr>
                <w:sz w:val="20"/>
              </w:rPr>
            </w:pPr>
            <w:r>
              <w:rPr>
                <w:sz w:val="20"/>
              </w:rPr>
              <w:t>125051-32-3</w:t>
            </w:r>
          </w:p>
        </w:tc>
        <w:tc>
          <w:tcPr>
            <w:tcW w:w="1960" w:type="dxa"/>
            <w:gridSpan w:val="2"/>
          </w:tcPr>
          <w:p w14:paraId="36599418" w14:textId="77777777" w:rsidR="00B52DCC" w:rsidRDefault="00916648">
            <w:pPr>
              <w:pStyle w:val="TableParagraph"/>
              <w:spacing w:before="113"/>
              <w:ind w:left="109"/>
              <w:rPr>
                <w:sz w:val="20"/>
              </w:rPr>
            </w:pPr>
            <w:r>
              <w:rPr>
                <w:sz w:val="20"/>
              </w:rPr>
              <w:t>412-000-1</w:t>
            </w:r>
          </w:p>
        </w:tc>
      </w:tr>
      <w:tr w:rsidR="00B52DCC" w14:paraId="2414556F" w14:textId="77777777" w:rsidTr="004567AD">
        <w:trPr>
          <w:trHeight w:val="503"/>
        </w:trPr>
        <w:tc>
          <w:tcPr>
            <w:tcW w:w="1290" w:type="dxa"/>
          </w:tcPr>
          <w:p w14:paraId="1C3936C5" w14:textId="77777777" w:rsidR="00B52DCC" w:rsidRDefault="00916648">
            <w:pPr>
              <w:pStyle w:val="TableParagraph"/>
              <w:spacing w:before="113"/>
              <w:ind w:left="107"/>
              <w:rPr>
                <w:sz w:val="20"/>
              </w:rPr>
            </w:pPr>
            <w:r>
              <w:rPr>
                <w:sz w:val="20"/>
              </w:rPr>
              <w:t>1010</w:t>
            </w:r>
          </w:p>
        </w:tc>
        <w:tc>
          <w:tcPr>
            <w:tcW w:w="5787" w:type="dxa"/>
            <w:gridSpan w:val="9"/>
          </w:tcPr>
          <w:p w14:paraId="59F6E25B" w14:textId="77777777" w:rsidR="00B52DCC" w:rsidRDefault="00916648">
            <w:pPr>
              <w:pStyle w:val="TableParagraph"/>
              <w:spacing w:line="225" w:lineRule="exact"/>
              <w:ind w:left="108"/>
              <w:rPr>
                <w:sz w:val="20"/>
              </w:rPr>
            </w:pPr>
            <w:r>
              <w:rPr>
                <w:sz w:val="20"/>
              </w:rPr>
              <w:t>N,N,N′,N′-Tetraglisidil-4,4′-diamino-3,3′-dietildifenilmetan</w:t>
            </w:r>
          </w:p>
        </w:tc>
        <w:tc>
          <w:tcPr>
            <w:tcW w:w="1704" w:type="dxa"/>
          </w:tcPr>
          <w:p w14:paraId="6F569F23" w14:textId="77777777" w:rsidR="00B52DCC" w:rsidRDefault="00916648">
            <w:pPr>
              <w:pStyle w:val="TableParagraph"/>
              <w:spacing w:before="113"/>
              <w:ind w:left="111"/>
              <w:rPr>
                <w:sz w:val="20"/>
              </w:rPr>
            </w:pPr>
            <w:r>
              <w:rPr>
                <w:sz w:val="20"/>
              </w:rPr>
              <w:t>130728-76-6</w:t>
            </w:r>
          </w:p>
        </w:tc>
        <w:tc>
          <w:tcPr>
            <w:tcW w:w="1960" w:type="dxa"/>
            <w:gridSpan w:val="2"/>
          </w:tcPr>
          <w:p w14:paraId="6923F900" w14:textId="77777777" w:rsidR="00B52DCC" w:rsidRDefault="00916648">
            <w:pPr>
              <w:pStyle w:val="TableParagraph"/>
              <w:spacing w:before="113"/>
              <w:ind w:left="109"/>
              <w:rPr>
                <w:sz w:val="20"/>
              </w:rPr>
            </w:pPr>
            <w:r>
              <w:rPr>
                <w:sz w:val="20"/>
              </w:rPr>
              <w:t>410-060-3</w:t>
            </w:r>
          </w:p>
        </w:tc>
      </w:tr>
      <w:tr w:rsidR="00B52DCC" w14:paraId="3E57D5D1" w14:textId="77777777" w:rsidTr="004567AD">
        <w:trPr>
          <w:trHeight w:val="503"/>
        </w:trPr>
        <w:tc>
          <w:tcPr>
            <w:tcW w:w="1290" w:type="dxa"/>
          </w:tcPr>
          <w:p w14:paraId="3B1E5466" w14:textId="77777777" w:rsidR="00B52DCC" w:rsidRDefault="00916648">
            <w:pPr>
              <w:pStyle w:val="TableParagraph"/>
              <w:spacing w:before="113"/>
              <w:ind w:left="107"/>
              <w:rPr>
                <w:sz w:val="20"/>
              </w:rPr>
            </w:pPr>
            <w:r>
              <w:rPr>
                <w:sz w:val="20"/>
              </w:rPr>
              <w:t>1011</w:t>
            </w:r>
          </w:p>
        </w:tc>
        <w:tc>
          <w:tcPr>
            <w:tcW w:w="5787" w:type="dxa"/>
            <w:gridSpan w:val="9"/>
          </w:tcPr>
          <w:p w14:paraId="15989510" w14:textId="77777777" w:rsidR="00B52DCC" w:rsidRDefault="00916648">
            <w:pPr>
              <w:pStyle w:val="TableParagraph"/>
              <w:spacing w:line="225" w:lineRule="exact"/>
              <w:ind w:left="108"/>
              <w:rPr>
                <w:sz w:val="20"/>
              </w:rPr>
            </w:pPr>
            <w:r>
              <w:rPr>
                <w:sz w:val="20"/>
              </w:rPr>
              <w:t>Divanadium pentaoksit</w:t>
            </w:r>
          </w:p>
        </w:tc>
        <w:tc>
          <w:tcPr>
            <w:tcW w:w="1704" w:type="dxa"/>
          </w:tcPr>
          <w:p w14:paraId="199B4FA5" w14:textId="77777777" w:rsidR="00B52DCC" w:rsidRDefault="00916648">
            <w:pPr>
              <w:pStyle w:val="TableParagraph"/>
              <w:spacing w:before="113"/>
              <w:ind w:left="111"/>
              <w:rPr>
                <w:sz w:val="20"/>
              </w:rPr>
            </w:pPr>
            <w:r>
              <w:rPr>
                <w:sz w:val="20"/>
              </w:rPr>
              <w:t>1314-62-1</w:t>
            </w:r>
          </w:p>
        </w:tc>
        <w:tc>
          <w:tcPr>
            <w:tcW w:w="1960" w:type="dxa"/>
            <w:gridSpan w:val="2"/>
          </w:tcPr>
          <w:p w14:paraId="764B35B2" w14:textId="77777777" w:rsidR="00B52DCC" w:rsidRDefault="00916648">
            <w:pPr>
              <w:pStyle w:val="TableParagraph"/>
              <w:spacing w:before="113"/>
              <w:ind w:left="109"/>
              <w:rPr>
                <w:sz w:val="20"/>
              </w:rPr>
            </w:pPr>
            <w:r>
              <w:rPr>
                <w:sz w:val="20"/>
              </w:rPr>
              <w:t>215-239-8</w:t>
            </w:r>
          </w:p>
        </w:tc>
      </w:tr>
      <w:tr w:rsidR="00B52DCC" w14:paraId="780164C9" w14:textId="77777777" w:rsidTr="004567AD">
        <w:trPr>
          <w:trHeight w:val="1034"/>
        </w:trPr>
        <w:tc>
          <w:tcPr>
            <w:tcW w:w="1290" w:type="dxa"/>
          </w:tcPr>
          <w:p w14:paraId="4AB278FC" w14:textId="77777777" w:rsidR="00B52DCC" w:rsidRDefault="00916648">
            <w:pPr>
              <w:pStyle w:val="TableParagraph"/>
              <w:spacing w:before="113"/>
              <w:ind w:left="107"/>
              <w:rPr>
                <w:sz w:val="20"/>
              </w:rPr>
            </w:pPr>
            <w:r>
              <w:rPr>
                <w:sz w:val="20"/>
              </w:rPr>
              <w:t>1012</w:t>
            </w:r>
          </w:p>
        </w:tc>
        <w:tc>
          <w:tcPr>
            <w:tcW w:w="5787" w:type="dxa"/>
            <w:gridSpan w:val="9"/>
          </w:tcPr>
          <w:p w14:paraId="3BD82F04" w14:textId="77777777" w:rsidR="00B52DCC" w:rsidRDefault="00916648">
            <w:pPr>
              <w:pStyle w:val="TableParagraph"/>
              <w:spacing w:line="225" w:lineRule="exact"/>
              <w:ind w:left="108"/>
              <w:rPr>
                <w:sz w:val="20"/>
              </w:rPr>
            </w:pPr>
            <w:r>
              <w:rPr>
                <w:sz w:val="20"/>
              </w:rPr>
              <w:t>Pentaklorofenol ve alkali tuzları</w:t>
            </w:r>
          </w:p>
        </w:tc>
        <w:tc>
          <w:tcPr>
            <w:tcW w:w="1704" w:type="dxa"/>
          </w:tcPr>
          <w:p w14:paraId="6F9093A0" w14:textId="77777777" w:rsidR="00B52DCC" w:rsidRDefault="00916648">
            <w:pPr>
              <w:pStyle w:val="TableParagraph"/>
              <w:spacing w:before="113"/>
              <w:ind w:left="111"/>
              <w:rPr>
                <w:sz w:val="20"/>
              </w:rPr>
            </w:pPr>
            <w:r>
              <w:rPr>
                <w:sz w:val="20"/>
              </w:rPr>
              <w:t>87-86-5/</w:t>
            </w:r>
          </w:p>
          <w:p w14:paraId="187C65E7" w14:textId="77777777" w:rsidR="00B52DCC" w:rsidRDefault="00916648">
            <w:pPr>
              <w:pStyle w:val="TableParagraph"/>
              <w:spacing w:before="36"/>
              <w:ind w:left="111"/>
              <w:rPr>
                <w:sz w:val="20"/>
              </w:rPr>
            </w:pPr>
            <w:r>
              <w:rPr>
                <w:sz w:val="20"/>
              </w:rPr>
              <w:t>131-52-2/</w:t>
            </w:r>
          </w:p>
          <w:p w14:paraId="775DFD4C" w14:textId="77777777" w:rsidR="00B52DCC" w:rsidRDefault="00916648">
            <w:pPr>
              <w:pStyle w:val="TableParagraph"/>
              <w:spacing w:before="34"/>
              <w:ind w:left="111"/>
              <w:rPr>
                <w:sz w:val="20"/>
              </w:rPr>
            </w:pPr>
            <w:r>
              <w:rPr>
                <w:sz w:val="20"/>
              </w:rPr>
              <w:t>7778-73-6</w:t>
            </w:r>
          </w:p>
        </w:tc>
        <w:tc>
          <w:tcPr>
            <w:tcW w:w="1960" w:type="dxa"/>
            <w:gridSpan w:val="2"/>
          </w:tcPr>
          <w:p w14:paraId="6BCB3728" w14:textId="77777777" w:rsidR="00B52DCC" w:rsidRDefault="00916648">
            <w:pPr>
              <w:pStyle w:val="TableParagraph"/>
              <w:spacing w:before="113"/>
              <w:ind w:left="109"/>
              <w:rPr>
                <w:sz w:val="20"/>
              </w:rPr>
            </w:pPr>
            <w:r>
              <w:rPr>
                <w:sz w:val="20"/>
              </w:rPr>
              <w:t>201-778-6/</w:t>
            </w:r>
          </w:p>
          <w:p w14:paraId="6E0FDEC2" w14:textId="77777777" w:rsidR="00B52DCC" w:rsidRDefault="00916648">
            <w:pPr>
              <w:pStyle w:val="TableParagraph"/>
              <w:spacing w:before="36"/>
              <w:ind w:left="109"/>
              <w:rPr>
                <w:sz w:val="20"/>
              </w:rPr>
            </w:pPr>
            <w:r>
              <w:rPr>
                <w:sz w:val="20"/>
              </w:rPr>
              <w:t>205-025-2/</w:t>
            </w:r>
          </w:p>
          <w:p w14:paraId="71E1A199" w14:textId="77777777" w:rsidR="00B52DCC" w:rsidRDefault="00916648">
            <w:pPr>
              <w:pStyle w:val="TableParagraph"/>
              <w:spacing w:before="34"/>
              <w:ind w:left="109"/>
              <w:rPr>
                <w:sz w:val="20"/>
              </w:rPr>
            </w:pPr>
            <w:r>
              <w:rPr>
                <w:sz w:val="20"/>
              </w:rPr>
              <w:t>231-911-3</w:t>
            </w:r>
          </w:p>
        </w:tc>
      </w:tr>
      <w:tr w:rsidR="00B52DCC" w14:paraId="08ADAC26" w14:textId="77777777" w:rsidTr="004567AD">
        <w:trPr>
          <w:trHeight w:val="503"/>
        </w:trPr>
        <w:tc>
          <w:tcPr>
            <w:tcW w:w="1290" w:type="dxa"/>
          </w:tcPr>
          <w:p w14:paraId="68847D1C" w14:textId="77777777" w:rsidR="00B52DCC" w:rsidRDefault="00916648">
            <w:pPr>
              <w:pStyle w:val="TableParagraph"/>
              <w:spacing w:before="113"/>
              <w:ind w:left="107"/>
              <w:rPr>
                <w:sz w:val="20"/>
              </w:rPr>
            </w:pPr>
            <w:r>
              <w:rPr>
                <w:sz w:val="20"/>
              </w:rPr>
              <w:t>1013</w:t>
            </w:r>
          </w:p>
        </w:tc>
        <w:tc>
          <w:tcPr>
            <w:tcW w:w="5787" w:type="dxa"/>
            <w:gridSpan w:val="9"/>
          </w:tcPr>
          <w:p w14:paraId="3DC09262" w14:textId="77777777" w:rsidR="00B52DCC" w:rsidRDefault="00916648">
            <w:pPr>
              <w:pStyle w:val="TableParagraph"/>
              <w:spacing w:line="225" w:lineRule="exact"/>
              <w:ind w:left="108"/>
              <w:rPr>
                <w:sz w:val="20"/>
              </w:rPr>
            </w:pPr>
            <w:r>
              <w:rPr>
                <w:sz w:val="20"/>
              </w:rPr>
              <w:t>Fosfamidon</w:t>
            </w:r>
          </w:p>
        </w:tc>
        <w:tc>
          <w:tcPr>
            <w:tcW w:w="1704" w:type="dxa"/>
          </w:tcPr>
          <w:p w14:paraId="1FBC9311" w14:textId="77777777" w:rsidR="00B52DCC" w:rsidRDefault="00916648">
            <w:pPr>
              <w:pStyle w:val="TableParagraph"/>
              <w:spacing w:before="113"/>
              <w:ind w:left="111"/>
              <w:rPr>
                <w:sz w:val="20"/>
              </w:rPr>
            </w:pPr>
            <w:r>
              <w:rPr>
                <w:sz w:val="20"/>
              </w:rPr>
              <w:t>13171-21-6</w:t>
            </w:r>
          </w:p>
        </w:tc>
        <w:tc>
          <w:tcPr>
            <w:tcW w:w="1960" w:type="dxa"/>
            <w:gridSpan w:val="2"/>
          </w:tcPr>
          <w:p w14:paraId="2062C85F" w14:textId="77777777" w:rsidR="00B52DCC" w:rsidRDefault="00916648">
            <w:pPr>
              <w:pStyle w:val="TableParagraph"/>
              <w:spacing w:before="113"/>
              <w:ind w:left="109"/>
              <w:rPr>
                <w:sz w:val="20"/>
              </w:rPr>
            </w:pPr>
            <w:r>
              <w:rPr>
                <w:sz w:val="20"/>
              </w:rPr>
              <w:t>236-116-5</w:t>
            </w:r>
          </w:p>
        </w:tc>
      </w:tr>
      <w:tr w:rsidR="00B52DCC" w14:paraId="0019C410" w14:textId="77777777" w:rsidTr="004567AD">
        <w:trPr>
          <w:trHeight w:val="506"/>
        </w:trPr>
        <w:tc>
          <w:tcPr>
            <w:tcW w:w="1290" w:type="dxa"/>
          </w:tcPr>
          <w:p w14:paraId="09B1D3CC" w14:textId="77777777" w:rsidR="00B52DCC" w:rsidRDefault="00916648">
            <w:pPr>
              <w:pStyle w:val="TableParagraph"/>
              <w:spacing w:before="116"/>
              <w:ind w:left="107"/>
              <w:rPr>
                <w:sz w:val="20"/>
              </w:rPr>
            </w:pPr>
            <w:r>
              <w:rPr>
                <w:sz w:val="20"/>
              </w:rPr>
              <w:t>1014</w:t>
            </w:r>
          </w:p>
        </w:tc>
        <w:tc>
          <w:tcPr>
            <w:tcW w:w="5787" w:type="dxa"/>
            <w:gridSpan w:val="9"/>
          </w:tcPr>
          <w:p w14:paraId="0616F01C" w14:textId="77777777" w:rsidR="00B52DCC" w:rsidRDefault="00916648">
            <w:pPr>
              <w:pStyle w:val="TableParagraph"/>
              <w:spacing w:line="228" w:lineRule="exact"/>
              <w:ind w:left="108"/>
              <w:rPr>
                <w:sz w:val="20"/>
              </w:rPr>
            </w:pPr>
            <w:r>
              <w:rPr>
                <w:i/>
                <w:sz w:val="20"/>
              </w:rPr>
              <w:t>N</w:t>
            </w:r>
            <w:r>
              <w:rPr>
                <w:sz w:val="20"/>
              </w:rPr>
              <w:t>-(Triklorometiltiyo)ftalimid (Folpet - ISO)</w:t>
            </w:r>
          </w:p>
        </w:tc>
        <w:tc>
          <w:tcPr>
            <w:tcW w:w="1704" w:type="dxa"/>
          </w:tcPr>
          <w:p w14:paraId="39062216" w14:textId="77777777" w:rsidR="00B52DCC" w:rsidRDefault="00916648">
            <w:pPr>
              <w:pStyle w:val="TableParagraph"/>
              <w:spacing w:before="116"/>
              <w:ind w:left="111"/>
              <w:rPr>
                <w:sz w:val="20"/>
              </w:rPr>
            </w:pPr>
            <w:r>
              <w:rPr>
                <w:sz w:val="20"/>
              </w:rPr>
              <w:t>133-07-3</w:t>
            </w:r>
          </w:p>
        </w:tc>
        <w:tc>
          <w:tcPr>
            <w:tcW w:w="1960" w:type="dxa"/>
            <w:gridSpan w:val="2"/>
          </w:tcPr>
          <w:p w14:paraId="3B567D82" w14:textId="77777777" w:rsidR="00B52DCC" w:rsidRDefault="00916648">
            <w:pPr>
              <w:pStyle w:val="TableParagraph"/>
              <w:spacing w:before="116"/>
              <w:ind w:left="109"/>
              <w:rPr>
                <w:sz w:val="20"/>
              </w:rPr>
            </w:pPr>
            <w:r>
              <w:rPr>
                <w:sz w:val="20"/>
              </w:rPr>
              <w:t>205-088-6</w:t>
            </w:r>
          </w:p>
        </w:tc>
      </w:tr>
      <w:tr w:rsidR="00B52DCC" w14:paraId="519E0166" w14:textId="77777777" w:rsidTr="004567AD">
        <w:trPr>
          <w:trHeight w:val="503"/>
        </w:trPr>
        <w:tc>
          <w:tcPr>
            <w:tcW w:w="1290" w:type="dxa"/>
          </w:tcPr>
          <w:p w14:paraId="77835980" w14:textId="77777777" w:rsidR="00B52DCC" w:rsidRDefault="00916648">
            <w:pPr>
              <w:pStyle w:val="TableParagraph"/>
              <w:spacing w:before="113"/>
              <w:ind w:left="107"/>
              <w:rPr>
                <w:sz w:val="20"/>
              </w:rPr>
            </w:pPr>
            <w:r>
              <w:rPr>
                <w:sz w:val="20"/>
              </w:rPr>
              <w:t>1015</w:t>
            </w:r>
          </w:p>
        </w:tc>
        <w:tc>
          <w:tcPr>
            <w:tcW w:w="5787" w:type="dxa"/>
            <w:gridSpan w:val="9"/>
          </w:tcPr>
          <w:p w14:paraId="050D6C7B" w14:textId="77777777" w:rsidR="00B52DCC" w:rsidRDefault="00916648">
            <w:pPr>
              <w:pStyle w:val="TableParagraph"/>
              <w:spacing w:line="225" w:lineRule="exact"/>
              <w:ind w:left="108"/>
              <w:rPr>
                <w:sz w:val="20"/>
              </w:rPr>
            </w:pPr>
            <w:r>
              <w:rPr>
                <w:sz w:val="20"/>
              </w:rPr>
              <w:t>N-2-Naftilanilin</w:t>
            </w:r>
          </w:p>
        </w:tc>
        <w:tc>
          <w:tcPr>
            <w:tcW w:w="1704" w:type="dxa"/>
          </w:tcPr>
          <w:p w14:paraId="6F0757DD" w14:textId="77777777" w:rsidR="00B52DCC" w:rsidRDefault="00916648">
            <w:pPr>
              <w:pStyle w:val="TableParagraph"/>
              <w:spacing w:before="113"/>
              <w:ind w:left="111"/>
              <w:rPr>
                <w:sz w:val="20"/>
              </w:rPr>
            </w:pPr>
            <w:r>
              <w:rPr>
                <w:sz w:val="20"/>
              </w:rPr>
              <w:t>135-88-6</w:t>
            </w:r>
          </w:p>
        </w:tc>
        <w:tc>
          <w:tcPr>
            <w:tcW w:w="1960" w:type="dxa"/>
            <w:gridSpan w:val="2"/>
          </w:tcPr>
          <w:p w14:paraId="07C2A76F" w14:textId="77777777" w:rsidR="00B52DCC" w:rsidRDefault="00916648">
            <w:pPr>
              <w:pStyle w:val="TableParagraph"/>
              <w:spacing w:before="113"/>
              <w:ind w:left="109"/>
              <w:rPr>
                <w:sz w:val="20"/>
              </w:rPr>
            </w:pPr>
            <w:r>
              <w:rPr>
                <w:sz w:val="20"/>
              </w:rPr>
              <w:t>205-223-9</w:t>
            </w:r>
          </w:p>
        </w:tc>
      </w:tr>
      <w:tr w:rsidR="00B52DCC" w14:paraId="50C1560A" w14:textId="77777777" w:rsidTr="004567AD">
        <w:trPr>
          <w:trHeight w:val="503"/>
        </w:trPr>
        <w:tc>
          <w:tcPr>
            <w:tcW w:w="1290" w:type="dxa"/>
          </w:tcPr>
          <w:p w14:paraId="35A8891C" w14:textId="77777777" w:rsidR="00B52DCC" w:rsidRDefault="00916648">
            <w:pPr>
              <w:pStyle w:val="TableParagraph"/>
              <w:spacing w:before="113"/>
              <w:ind w:left="107"/>
              <w:rPr>
                <w:sz w:val="20"/>
              </w:rPr>
            </w:pPr>
            <w:r>
              <w:rPr>
                <w:sz w:val="20"/>
              </w:rPr>
              <w:t>1016</w:t>
            </w:r>
          </w:p>
        </w:tc>
        <w:tc>
          <w:tcPr>
            <w:tcW w:w="5787" w:type="dxa"/>
            <w:gridSpan w:val="9"/>
          </w:tcPr>
          <w:p w14:paraId="1DA0D5F5" w14:textId="77777777" w:rsidR="00B52DCC" w:rsidRDefault="00916648">
            <w:pPr>
              <w:pStyle w:val="TableParagraph"/>
              <w:spacing w:line="225" w:lineRule="exact"/>
              <w:ind w:left="108"/>
              <w:rPr>
                <w:sz w:val="20"/>
              </w:rPr>
            </w:pPr>
            <w:r>
              <w:rPr>
                <w:sz w:val="20"/>
              </w:rPr>
              <w:t>Ziram</w:t>
            </w:r>
          </w:p>
        </w:tc>
        <w:tc>
          <w:tcPr>
            <w:tcW w:w="1704" w:type="dxa"/>
          </w:tcPr>
          <w:p w14:paraId="3E3CE93A" w14:textId="77777777" w:rsidR="00B52DCC" w:rsidRDefault="00916648">
            <w:pPr>
              <w:pStyle w:val="TableParagraph"/>
              <w:spacing w:before="113"/>
              <w:ind w:left="111"/>
              <w:rPr>
                <w:sz w:val="20"/>
              </w:rPr>
            </w:pPr>
            <w:r>
              <w:rPr>
                <w:sz w:val="20"/>
              </w:rPr>
              <w:t>137-30-4</w:t>
            </w:r>
          </w:p>
        </w:tc>
        <w:tc>
          <w:tcPr>
            <w:tcW w:w="1960" w:type="dxa"/>
            <w:gridSpan w:val="2"/>
          </w:tcPr>
          <w:p w14:paraId="41CC2C03" w14:textId="77777777" w:rsidR="00B52DCC" w:rsidRDefault="00916648">
            <w:pPr>
              <w:pStyle w:val="TableParagraph"/>
              <w:spacing w:before="113"/>
              <w:ind w:left="109"/>
              <w:rPr>
                <w:sz w:val="20"/>
              </w:rPr>
            </w:pPr>
            <w:r>
              <w:rPr>
                <w:sz w:val="20"/>
              </w:rPr>
              <w:t>205-288-3</w:t>
            </w:r>
          </w:p>
        </w:tc>
      </w:tr>
      <w:tr w:rsidR="00B52DCC" w14:paraId="0F86FE1F" w14:textId="77777777" w:rsidTr="004567AD">
        <w:trPr>
          <w:trHeight w:val="506"/>
        </w:trPr>
        <w:tc>
          <w:tcPr>
            <w:tcW w:w="1290" w:type="dxa"/>
          </w:tcPr>
          <w:p w14:paraId="240EAD81" w14:textId="77777777" w:rsidR="00B52DCC" w:rsidRDefault="00916648">
            <w:pPr>
              <w:pStyle w:val="TableParagraph"/>
              <w:spacing w:before="115"/>
              <w:ind w:left="107"/>
              <w:rPr>
                <w:sz w:val="20"/>
              </w:rPr>
            </w:pPr>
            <w:r>
              <w:rPr>
                <w:sz w:val="20"/>
              </w:rPr>
              <w:lastRenderedPageBreak/>
              <w:t>1017</w:t>
            </w:r>
          </w:p>
        </w:tc>
        <w:tc>
          <w:tcPr>
            <w:tcW w:w="5787" w:type="dxa"/>
            <w:gridSpan w:val="9"/>
          </w:tcPr>
          <w:p w14:paraId="6222E89B" w14:textId="77777777" w:rsidR="00B52DCC" w:rsidRDefault="00916648">
            <w:pPr>
              <w:pStyle w:val="TableParagraph"/>
              <w:spacing w:line="228" w:lineRule="exact"/>
              <w:ind w:left="108"/>
              <w:rPr>
                <w:sz w:val="20"/>
              </w:rPr>
            </w:pPr>
            <w:r>
              <w:rPr>
                <w:sz w:val="20"/>
              </w:rPr>
              <w:t>1-Bromo-3,4,5-triflorobenzen</w:t>
            </w:r>
          </w:p>
        </w:tc>
        <w:tc>
          <w:tcPr>
            <w:tcW w:w="1704" w:type="dxa"/>
          </w:tcPr>
          <w:p w14:paraId="70426BBB" w14:textId="77777777" w:rsidR="00B52DCC" w:rsidRDefault="00916648">
            <w:pPr>
              <w:pStyle w:val="TableParagraph"/>
              <w:spacing w:before="115"/>
              <w:ind w:left="111"/>
              <w:rPr>
                <w:sz w:val="20"/>
              </w:rPr>
            </w:pPr>
            <w:r>
              <w:rPr>
                <w:sz w:val="20"/>
              </w:rPr>
              <w:t>138526-69-9</w:t>
            </w:r>
          </w:p>
        </w:tc>
        <w:tc>
          <w:tcPr>
            <w:tcW w:w="1960" w:type="dxa"/>
            <w:gridSpan w:val="2"/>
          </w:tcPr>
          <w:p w14:paraId="3F2BD494" w14:textId="77777777" w:rsidR="00B52DCC" w:rsidRDefault="00916648">
            <w:pPr>
              <w:pStyle w:val="TableParagraph"/>
              <w:spacing w:before="115"/>
              <w:ind w:left="109"/>
              <w:rPr>
                <w:sz w:val="20"/>
              </w:rPr>
            </w:pPr>
            <w:r>
              <w:rPr>
                <w:sz w:val="20"/>
              </w:rPr>
              <w:t>418-480-9</w:t>
            </w:r>
          </w:p>
        </w:tc>
      </w:tr>
      <w:tr w:rsidR="00B52DCC" w14:paraId="405A7C57" w14:textId="77777777" w:rsidTr="004567AD">
        <w:trPr>
          <w:trHeight w:val="503"/>
        </w:trPr>
        <w:tc>
          <w:tcPr>
            <w:tcW w:w="1290" w:type="dxa"/>
          </w:tcPr>
          <w:p w14:paraId="48CFA242" w14:textId="77777777" w:rsidR="00B52DCC" w:rsidRDefault="00916648">
            <w:pPr>
              <w:pStyle w:val="TableParagraph"/>
              <w:spacing w:before="113"/>
              <w:ind w:left="107"/>
              <w:rPr>
                <w:sz w:val="20"/>
              </w:rPr>
            </w:pPr>
            <w:r>
              <w:rPr>
                <w:sz w:val="20"/>
              </w:rPr>
              <w:t>1018</w:t>
            </w:r>
          </w:p>
        </w:tc>
        <w:tc>
          <w:tcPr>
            <w:tcW w:w="5787" w:type="dxa"/>
            <w:gridSpan w:val="9"/>
          </w:tcPr>
          <w:p w14:paraId="6090A441" w14:textId="77777777" w:rsidR="00B52DCC" w:rsidRDefault="00916648">
            <w:pPr>
              <w:pStyle w:val="TableParagraph"/>
              <w:spacing w:line="225" w:lineRule="exact"/>
              <w:ind w:left="108"/>
              <w:rPr>
                <w:sz w:val="20"/>
              </w:rPr>
            </w:pPr>
            <w:r>
              <w:rPr>
                <w:sz w:val="20"/>
              </w:rPr>
              <w:t>Propazin</w:t>
            </w:r>
          </w:p>
        </w:tc>
        <w:tc>
          <w:tcPr>
            <w:tcW w:w="1704" w:type="dxa"/>
          </w:tcPr>
          <w:p w14:paraId="27FA2922" w14:textId="77777777" w:rsidR="00B52DCC" w:rsidRDefault="00916648">
            <w:pPr>
              <w:pStyle w:val="TableParagraph"/>
              <w:spacing w:before="113"/>
              <w:ind w:left="111"/>
              <w:rPr>
                <w:sz w:val="20"/>
              </w:rPr>
            </w:pPr>
            <w:r>
              <w:rPr>
                <w:sz w:val="20"/>
              </w:rPr>
              <w:t>139-40-2</w:t>
            </w:r>
          </w:p>
        </w:tc>
        <w:tc>
          <w:tcPr>
            <w:tcW w:w="1960" w:type="dxa"/>
            <w:gridSpan w:val="2"/>
          </w:tcPr>
          <w:p w14:paraId="4308B6D2" w14:textId="77777777" w:rsidR="00B52DCC" w:rsidRDefault="00916648">
            <w:pPr>
              <w:pStyle w:val="TableParagraph"/>
              <w:spacing w:before="113"/>
              <w:ind w:left="109"/>
              <w:rPr>
                <w:sz w:val="20"/>
              </w:rPr>
            </w:pPr>
            <w:r>
              <w:rPr>
                <w:sz w:val="20"/>
              </w:rPr>
              <w:t>205-359-9</w:t>
            </w:r>
          </w:p>
        </w:tc>
      </w:tr>
      <w:tr w:rsidR="00B52DCC" w14:paraId="0BF8994F" w14:textId="77777777" w:rsidTr="004567AD">
        <w:trPr>
          <w:trHeight w:val="506"/>
        </w:trPr>
        <w:tc>
          <w:tcPr>
            <w:tcW w:w="1290" w:type="dxa"/>
          </w:tcPr>
          <w:p w14:paraId="6A60FE94" w14:textId="77777777" w:rsidR="00B52DCC" w:rsidRDefault="00916648">
            <w:pPr>
              <w:pStyle w:val="TableParagraph"/>
              <w:spacing w:before="113"/>
              <w:ind w:left="107"/>
              <w:rPr>
                <w:sz w:val="20"/>
              </w:rPr>
            </w:pPr>
            <w:r>
              <w:rPr>
                <w:sz w:val="20"/>
              </w:rPr>
              <w:t>1019</w:t>
            </w:r>
          </w:p>
        </w:tc>
        <w:tc>
          <w:tcPr>
            <w:tcW w:w="5787" w:type="dxa"/>
            <w:gridSpan w:val="9"/>
          </w:tcPr>
          <w:p w14:paraId="26135FF7" w14:textId="77777777" w:rsidR="00B52DCC" w:rsidRDefault="00916648">
            <w:pPr>
              <w:pStyle w:val="TableParagraph"/>
              <w:spacing w:line="225" w:lineRule="exact"/>
              <w:ind w:left="108"/>
              <w:rPr>
                <w:sz w:val="20"/>
              </w:rPr>
            </w:pPr>
            <w:r>
              <w:rPr>
                <w:sz w:val="20"/>
              </w:rPr>
              <w:t>3-(4-Klorofenil)-1,1-dimetilüronyum trikloroasetat; monuron-TCA</w:t>
            </w:r>
          </w:p>
        </w:tc>
        <w:tc>
          <w:tcPr>
            <w:tcW w:w="1704" w:type="dxa"/>
          </w:tcPr>
          <w:p w14:paraId="5055454C" w14:textId="77777777" w:rsidR="00B52DCC" w:rsidRDefault="00916648">
            <w:pPr>
              <w:pStyle w:val="TableParagraph"/>
              <w:spacing w:before="113"/>
              <w:ind w:left="111"/>
              <w:rPr>
                <w:sz w:val="20"/>
              </w:rPr>
            </w:pPr>
            <w:r>
              <w:rPr>
                <w:sz w:val="20"/>
              </w:rPr>
              <w:t>140-41-0</w:t>
            </w:r>
          </w:p>
        </w:tc>
        <w:tc>
          <w:tcPr>
            <w:tcW w:w="1960" w:type="dxa"/>
            <w:gridSpan w:val="2"/>
          </w:tcPr>
          <w:p w14:paraId="725041C8" w14:textId="77777777" w:rsidR="00B52DCC" w:rsidRDefault="00916648">
            <w:pPr>
              <w:pStyle w:val="TableParagraph"/>
              <w:spacing w:before="113"/>
              <w:ind w:left="109"/>
              <w:rPr>
                <w:sz w:val="20"/>
              </w:rPr>
            </w:pPr>
            <w:r>
              <w:rPr>
                <w:sz w:val="20"/>
              </w:rPr>
              <w:t>006-043-00-1</w:t>
            </w:r>
          </w:p>
        </w:tc>
      </w:tr>
      <w:tr w:rsidR="00B52DCC" w14:paraId="41151EBE" w14:textId="77777777" w:rsidTr="004567AD">
        <w:trPr>
          <w:trHeight w:val="504"/>
        </w:trPr>
        <w:tc>
          <w:tcPr>
            <w:tcW w:w="1290" w:type="dxa"/>
          </w:tcPr>
          <w:p w14:paraId="5B1E24B8" w14:textId="77777777" w:rsidR="00B52DCC" w:rsidRDefault="00916648">
            <w:pPr>
              <w:pStyle w:val="TableParagraph"/>
              <w:spacing w:before="113"/>
              <w:ind w:left="107"/>
              <w:rPr>
                <w:sz w:val="20"/>
              </w:rPr>
            </w:pPr>
            <w:r>
              <w:rPr>
                <w:sz w:val="20"/>
              </w:rPr>
              <w:t>1020</w:t>
            </w:r>
          </w:p>
        </w:tc>
        <w:tc>
          <w:tcPr>
            <w:tcW w:w="5787" w:type="dxa"/>
            <w:gridSpan w:val="9"/>
          </w:tcPr>
          <w:p w14:paraId="2E738973" w14:textId="77777777" w:rsidR="00B52DCC" w:rsidRDefault="00916648">
            <w:pPr>
              <w:pStyle w:val="TableParagraph"/>
              <w:spacing w:line="225" w:lineRule="exact"/>
              <w:ind w:left="108"/>
              <w:rPr>
                <w:sz w:val="20"/>
              </w:rPr>
            </w:pPr>
            <w:r>
              <w:rPr>
                <w:sz w:val="20"/>
              </w:rPr>
              <w:t>İzoksaflutol</w:t>
            </w:r>
          </w:p>
        </w:tc>
        <w:tc>
          <w:tcPr>
            <w:tcW w:w="1704" w:type="dxa"/>
          </w:tcPr>
          <w:p w14:paraId="216CDC1E" w14:textId="77777777" w:rsidR="00B52DCC" w:rsidRDefault="00916648">
            <w:pPr>
              <w:pStyle w:val="TableParagraph"/>
              <w:spacing w:before="113"/>
              <w:ind w:left="111"/>
              <w:rPr>
                <w:sz w:val="20"/>
              </w:rPr>
            </w:pPr>
            <w:r>
              <w:rPr>
                <w:sz w:val="20"/>
              </w:rPr>
              <w:t>141112-29-0</w:t>
            </w:r>
          </w:p>
        </w:tc>
        <w:tc>
          <w:tcPr>
            <w:tcW w:w="1960" w:type="dxa"/>
            <w:gridSpan w:val="2"/>
          </w:tcPr>
          <w:p w14:paraId="68452E7B" w14:textId="77777777" w:rsidR="00B52DCC" w:rsidRDefault="00916648">
            <w:pPr>
              <w:pStyle w:val="TableParagraph"/>
              <w:spacing w:before="113"/>
              <w:ind w:left="109"/>
              <w:rPr>
                <w:sz w:val="20"/>
              </w:rPr>
            </w:pPr>
            <w:r>
              <w:rPr>
                <w:sz w:val="20"/>
              </w:rPr>
              <w:t>606-054-00-7</w:t>
            </w:r>
          </w:p>
        </w:tc>
      </w:tr>
      <w:tr w:rsidR="00B52DCC" w14:paraId="298E60D5" w14:textId="77777777" w:rsidTr="004567AD">
        <w:trPr>
          <w:trHeight w:val="503"/>
        </w:trPr>
        <w:tc>
          <w:tcPr>
            <w:tcW w:w="1290" w:type="dxa"/>
          </w:tcPr>
          <w:p w14:paraId="624934BD" w14:textId="77777777" w:rsidR="00B52DCC" w:rsidRDefault="00916648">
            <w:pPr>
              <w:pStyle w:val="TableParagraph"/>
              <w:spacing w:before="113"/>
              <w:ind w:left="107"/>
              <w:rPr>
                <w:sz w:val="20"/>
              </w:rPr>
            </w:pPr>
            <w:r>
              <w:rPr>
                <w:sz w:val="20"/>
              </w:rPr>
              <w:t>1021</w:t>
            </w:r>
          </w:p>
        </w:tc>
        <w:tc>
          <w:tcPr>
            <w:tcW w:w="5787" w:type="dxa"/>
            <w:gridSpan w:val="9"/>
          </w:tcPr>
          <w:p w14:paraId="2D792F12" w14:textId="77777777" w:rsidR="00B52DCC" w:rsidRDefault="00916648">
            <w:pPr>
              <w:pStyle w:val="TableParagraph"/>
              <w:spacing w:line="225" w:lineRule="exact"/>
              <w:ind w:left="108"/>
              <w:rPr>
                <w:sz w:val="20"/>
              </w:rPr>
            </w:pPr>
            <w:r>
              <w:rPr>
                <w:sz w:val="20"/>
              </w:rPr>
              <w:t>Kresoksim-metil</w:t>
            </w:r>
          </w:p>
        </w:tc>
        <w:tc>
          <w:tcPr>
            <w:tcW w:w="1704" w:type="dxa"/>
          </w:tcPr>
          <w:p w14:paraId="1D0F9B69" w14:textId="77777777" w:rsidR="00B52DCC" w:rsidRDefault="00916648">
            <w:pPr>
              <w:pStyle w:val="TableParagraph"/>
              <w:spacing w:before="113"/>
              <w:ind w:left="111"/>
              <w:rPr>
                <w:sz w:val="20"/>
              </w:rPr>
            </w:pPr>
            <w:r>
              <w:rPr>
                <w:sz w:val="20"/>
              </w:rPr>
              <w:t>143390-89-0</w:t>
            </w:r>
          </w:p>
        </w:tc>
        <w:tc>
          <w:tcPr>
            <w:tcW w:w="1960" w:type="dxa"/>
            <w:gridSpan w:val="2"/>
          </w:tcPr>
          <w:p w14:paraId="7AC9C4C3" w14:textId="77777777" w:rsidR="00B52DCC" w:rsidRDefault="00916648">
            <w:pPr>
              <w:pStyle w:val="TableParagraph"/>
              <w:spacing w:before="113"/>
              <w:ind w:left="109"/>
              <w:rPr>
                <w:sz w:val="20"/>
              </w:rPr>
            </w:pPr>
            <w:r>
              <w:rPr>
                <w:sz w:val="20"/>
              </w:rPr>
              <w:t>607-310-00-0</w:t>
            </w:r>
          </w:p>
        </w:tc>
      </w:tr>
      <w:tr w:rsidR="00B52DCC" w14:paraId="3DAB424F" w14:textId="77777777" w:rsidTr="004567AD">
        <w:trPr>
          <w:trHeight w:val="505"/>
        </w:trPr>
        <w:tc>
          <w:tcPr>
            <w:tcW w:w="1290" w:type="dxa"/>
          </w:tcPr>
          <w:p w14:paraId="562585BF" w14:textId="77777777" w:rsidR="00B52DCC" w:rsidRDefault="00916648">
            <w:pPr>
              <w:pStyle w:val="TableParagraph"/>
              <w:spacing w:before="113"/>
              <w:ind w:left="107"/>
              <w:rPr>
                <w:sz w:val="20"/>
              </w:rPr>
            </w:pPr>
            <w:r>
              <w:rPr>
                <w:sz w:val="20"/>
              </w:rPr>
              <w:t>1022</w:t>
            </w:r>
          </w:p>
        </w:tc>
        <w:tc>
          <w:tcPr>
            <w:tcW w:w="5787" w:type="dxa"/>
            <w:gridSpan w:val="9"/>
          </w:tcPr>
          <w:p w14:paraId="7888DD54" w14:textId="77777777" w:rsidR="00B52DCC" w:rsidRDefault="00916648">
            <w:pPr>
              <w:pStyle w:val="TableParagraph"/>
              <w:spacing w:line="225" w:lineRule="exact"/>
              <w:ind w:left="108"/>
              <w:rPr>
                <w:sz w:val="20"/>
              </w:rPr>
            </w:pPr>
            <w:r>
              <w:rPr>
                <w:sz w:val="20"/>
              </w:rPr>
              <w:t>Klordecon</w:t>
            </w:r>
          </w:p>
        </w:tc>
        <w:tc>
          <w:tcPr>
            <w:tcW w:w="1704" w:type="dxa"/>
          </w:tcPr>
          <w:p w14:paraId="359FE3C4" w14:textId="77777777" w:rsidR="00B52DCC" w:rsidRDefault="00916648">
            <w:pPr>
              <w:pStyle w:val="TableParagraph"/>
              <w:spacing w:before="113"/>
              <w:ind w:left="111"/>
              <w:rPr>
                <w:sz w:val="20"/>
              </w:rPr>
            </w:pPr>
            <w:r>
              <w:rPr>
                <w:sz w:val="20"/>
              </w:rPr>
              <w:t>143-50-0</w:t>
            </w:r>
          </w:p>
        </w:tc>
        <w:tc>
          <w:tcPr>
            <w:tcW w:w="1960" w:type="dxa"/>
            <w:gridSpan w:val="2"/>
          </w:tcPr>
          <w:p w14:paraId="51F1A09B" w14:textId="77777777" w:rsidR="00B52DCC" w:rsidRDefault="00916648">
            <w:pPr>
              <w:pStyle w:val="TableParagraph"/>
              <w:spacing w:before="113"/>
              <w:ind w:left="109"/>
              <w:rPr>
                <w:sz w:val="20"/>
              </w:rPr>
            </w:pPr>
            <w:r>
              <w:rPr>
                <w:sz w:val="20"/>
              </w:rPr>
              <w:t>205-601-3</w:t>
            </w:r>
          </w:p>
        </w:tc>
      </w:tr>
      <w:tr w:rsidR="00B52DCC" w14:paraId="17075D70" w14:textId="77777777" w:rsidTr="004567AD">
        <w:trPr>
          <w:trHeight w:val="503"/>
        </w:trPr>
        <w:tc>
          <w:tcPr>
            <w:tcW w:w="1290" w:type="dxa"/>
          </w:tcPr>
          <w:p w14:paraId="6E1BAF08" w14:textId="77777777" w:rsidR="00B52DCC" w:rsidRDefault="00916648">
            <w:pPr>
              <w:pStyle w:val="TableParagraph"/>
              <w:spacing w:before="113"/>
              <w:ind w:left="107"/>
              <w:rPr>
                <w:sz w:val="20"/>
              </w:rPr>
            </w:pPr>
            <w:r>
              <w:rPr>
                <w:sz w:val="20"/>
              </w:rPr>
              <w:t>1023</w:t>
            </w:r>
          </w:p>
        </w:tc>
        <w:tc>
          <w:tcPr>
            <w:tcW w:w="5787" w:type="dxa"/>
            <w:gridSpan w:val="9"/>
          </w:tcPr>
          <w:p w14:paraId="3716BA0C" w14:textId="77777777" w:rsidR="00B52DCC" w:rsidRDefault="00916648">
            <w:pPr>
              <w:pStyle w:val="TableParagraph"/>
              <w:spacing w:line="225" w:lineRule="exact"/>
              <w:ind w:left="108"/>
              <w:rPr>
                <w:sz w:val="20"/>
              </w:rPr>
            </w:pPr>
            <w:r>
              <w:rPr>
                <w:sz w:val="20"/>
              </w:rPr>
              <w:t>9-Vinilkarbazol</w:t>
            </w:r>
          </w:p>
        </w:tc>
        <w:tc>
          <w:tcPr>
            <w:tcW w:w="1704" w:type="dxa"/>
          </w:tcPr>
          <w:p w14:paraId="7DEC26D0" w14:textId="77777777" w:rsidR="00B52DCC" w:rsidRDefault="00916648">
            <w:pPr>
              <w:pStyle w:val="TableParagraph"/>
              <w:spacing w:before="113"/>
              <w:ind w:left="111"/>
              <w:rPr>
                <w:sz w:val="20"/>
              </w:rPr>
            </w:pPr>
            <w:r>
              <w:rPr>
                <w:sz w:val="20"/>
              </w:rPr>
              <w:t>1484-13-5</w:t>
            </w:r>
          </w:p>
        </w:tc>
        <w:tc>
          <w:tcPr>
            <w:tcW w:w="1960" w:type="dxa"/>
            <w:gridSpan w:val="2"/>
          </w:tcPr>
          <w:p w14:paraId="6799EC33" w14:textId="77777777" w:rsidR="00B52DCC" w:rsidRDefault="00916648">
            <w:pPr>
              <w:pStyle w:val="TableParagraph"/>
              <w:spacing w:before="113"/>
              <w:ind w:left="109"/>
              <w:rPr>
                <w:sz w:val="20"/>
              </w:rPr>
            </w:pPr>
            <w:r>
              <w:rPr>
                <w:sz w:val="20"/>
              </w:rPr>
              <w:t>216-055-0</w:t>
            </w:r>
          </w:p>
        </w:tc>
      </w:tr>
      <w:tr w:rsidR="00B52DCC" w14:paraId="62C05651" w14:textId="77777777" w:rsidTr="004567AD">
        <w:trPr>
          <w:trHeight w:val="503"/>
        </w:trPr>
        <w:tc>
          <w:tcPr>
            <w:tcW w:w="1290" w:type="dxa"/>
          </w:tcPr>
          <w:p w14:paraId="10983D4D" w14:textId="4FAAFE70" w:rsidR="00B52DCC" w:rsidRDefault="00916648">
            <w:pPr>
              <w:pStyle w:val="TableParagraph"/>
              <w:spacing w:before="113"/>
              <w:ind w:left="107"/>
              <w:rPr>
                <w:sz w:val="20"/>
              </w:rPr>
            </w:pPr>
            <w:r>
              <w:rPr>
                <w:sz w:val="20"/>
              </w:rPr>
              <w:t>1024</w:t>
            </w:r>
            <w:r w:rsidR="004567AD">
              <w:rPr>
                <w:sz w:val="20"/>
              </w:rPr>
              <w:t xml:space="preserve"> </w:t>
            </w:r>
          </w:p>
        </w:tc>
        <w:tc>
          <w:tcPr>
            <w:tcW w:w="5787" w:type="dxa"/>
            <w:gridSpan w:val="9"/>
          </w:tcPr>
          <w:p w14:paraId="0F0FFCE1" w14:textId="77777777" w:rsidR="004567AD" w:rsidRPr="004567AD" w:rsidRDefault="004567AD" w:rsidP="004567AD">
            <w:pPr>
              <w:widowControl/>
              <w:autoSpaceDE/>
              <w:autoSpaceDN/>
              <w:jc w:val="both"/>
              <w:rPr>
                <w:rFonts w:eastAsia="Calibri"/>
                <w:bCs/>
                <w:sz w:val="24"/>
                <w:szCs w:val="24"/>
                <w:lang w:eastAsia="en-US"/>
              </w:rPr>
            </w:pPr>
            <w:r w:rsidRPr="004567AD">
              <w:rPr>
                <w:rFonts w:eastAsia="Calibri"/>
                <w:bCs/>
                <w:sz w:val="24"/>
                <w:szCs w:val="24"/>
                <w:lang w:eastAsia="en-US"/>
              </w:rPr>
              <w:t xml:space="preserve">11.12.2013 tarihli 28848 (Mükerrer) sayılı Maddelerin ve Karışımların Sınıflandırılması, Etiketlenmesi ve Ambalajlanması Hakkında Yönetmeliğin Ek VI’sında belirtilenler hariç olmak üzere 2-etilhekzanoik asit ve tuzları </w:t>
            </w:r>
          </w:p>
          <w:p w14:paraId="3B745B82" w14:textId="17C22B9E" w:rsidR="00B52DCC" w:rsidRDefault="00B52DCC">
            <w:pPr>
              <w:pStyle w:val="TableParagraph"/>
              <w:spacing w:line="225" w:lineRule="exact"/>
              <w:ind w:left="108"/>
              <w:rPr>
                <w:sz w:val="20"/>
              </w:rPr>
            </w:pPr>
          </w:p>
        </w:tc>
        <w:tc>
          <w:tcPr>
            <w:tcW w:w="1704" w:type="dxa"/>
          </w:tcPr>
          <w:p w14:paraId="79E76E54" w14:textId="0317B2F2" w:rsidR="00B52DCC" w:rsidRDefault="004567AD">
            <w:pPr>
              <w:pStyle w:val="TableParagraph"/>
              <w:spacing w:before="113"/>
              <w:ind w:left="111"/>
              <w:rPr>
                <w:sz w:val="20"/>
              </w:rPr>
            </w:pPr>
            <w:r w:rsidRPr="004567AD">
              <w:rPr>
                <w:sz w:val="20"/>
              </w:rPr>
              <w:t>149-57-5/-</w:t>
            </w:r>
          </w:p>
        </w:tc>
        <w:tc>
          <w:tcPr>
            <w:tcW w:w="1960" w:type="dxa"/>
            <w:gridSpan w:val="2"/>
          </w:tcPr>
          <w:p w14:paraId="3E808021" w14:textId="3435E799" w:rsidR="00B52DCC" w:rsidRDefault="004567AD">
            <w:pPr>
              <w:pStyle w:val="TableParagraph"/>
              <w:spacing w:before="113"/>
              <w:ind w:left="109"/>
              <w:rPr>
                <w:sz w:val="20"/>
              </w:rPr>
            </w:pPr>
            <w:r w:rsidRPr="004567AD">
              <w:rPr>
                <w:sz w:val="20"/>
              </w:rPr>
              <w:t>205-743-6/-</w:t>
            </w:r>
          </w:p>
        </w:tc>
      </w:tr>
      <w:tr w:rsidR="00B52DCC" w14:paraId="77166F2B" w14:textId="77777777" w:rsidTr="004567AD">
        <w:trPr>
          <w:trHeight w:val="506"/>
        </w:trPr>
        <w:tc>
          <w:tcPr>
            <w:tcW w:w="1290" w:type="dxa"/>
          </w:tcPr>
          <w:p w14:paraId="07BC4396" w14:textId="77777777" w:rsidR="00B52DCC" w:rsidRDefault="00916648">
            <w:pPr>
              <w:pStyle w:val="TableParagraph"/>
              <w:spacing w:before="115"/>
              <w:ind w:left="107"/>
              <w:rPr>
                <w:sz w:val="20"/>
              </w:rPr>
            </w:pPr>
            <w:r>
              <w:rPr>
                <w:sz w:val="20"/>
              </w:rPr>
              <w:t>1025</w:t>
            </w:r>
          </w:p>
        </w:tc>
        <w:tc>
          <w:tcPr>
            <w:tcW w:w="5787" w:type="dxa"/>
            <w:gridSpan w:val="9"/>
          </w:tcPr>
          <w:p w14:paraId="5C798305" w14:textId="77777777" w:rsidR="00B52DCC" w:rsidRDefault="00916648">
            <w:pPr>
              <w:pStyle w:val="TableParagraph"/>
              <w:spacing w:line="228" w:lineRule="exact"/>
              <w:ind w:left="108"/>
              <w:rPr>
                <w:sz w:val="20"/>
              </w:rPr>
            </w:pPr>
            <w:r>
              <w:rPr>
                <w:sz w:val="20"/>
              </w:rPr>
              <w:t>Monuron</w:t>
            </w:r>
          </w:p>
        </w:tc>
        <w:tc>
          <w:tcPr>
            <w:tcW w:w="1704" w:type="dxa"/>
          </w:tcPr>
          <w:p w14:paraId="3CA43321" w14:textId="77777777" w:rsidR="00B52DCC" w:rsidRDefault="00916648">
            <w:pPr>
              <w:pStyle w:val="TableParagraph"/>
              <w:spacing w:before="115"/>
              <w:ind w:left="111"/>
              <w:rPr>
                <w:sz w:val="20"/>
              </w:rPr>
            </w:pPr>
            <w:r>
              <w:rPr>
                <w:sz w:val="20"/>
              </w:rPr>
              <w:t>150-68-5</w:t>
            </w:r>
          </w:p>
        </w:tc>
        <w:tc>
          <w:tcPr>
            <w:tcW w:w="1960" w:type="dxa"/>
            <w:gridSpan w:val="2"/>
          </w:tcPr>
          <w:p w14:paraId="024A4A70" w14:textId="77777777" w:rsidR="00B52DCC" w:rsidRDefault="00916648">
            <w:pPr>
              <w:pStyle w:val="TableParagraph"/>
              <w:spacing w:before="115"/>
              <w:ind w:left="109"/>
              <w:rPr>
                <w:sz w:val="20"/>
              </w:rPr>
            </w:pPr>
            <w:r>
              <w:rPr>
                <w:sz w:val="20"/>
              </w:rPr>
              <w:t>205-766-1</w:t>
            </w:r>
          </w:p>
        </w:tc>
      </w:tr>
      <w:tr w:rsidR="00B52DCC" w14:paraId="5BF57BE6" w14:textId="77777777" w:rsidTr="004567AD">
        <w:trPr>
          <w:trHeight w:val="503"/>
        </w:trPr>
        <w:tc>
          <w:tcPr>
            <w:tcW w:w="1290" w:type="dxa"/>
          </w:tcPr>
          <w:p w14:paraId="32B3C593" w14:textId="77777777" w:rsidR="00B52DCC" w:rsidRDefault="00916648">
            <w:pPr>
              <w:pStyle w:val="TableParagraph"/>
              <w:spacing w:before="113"/>
              <w:ind w:left="107"/>
              <w:rPr>
                <w:sz w:val="20"/>
              </w:rPr>
            </w:pPr>
            <w:r>
              <w:rPr>
                <w:sz w:val="20"/>
              </w:rPr>
              <w:t>1026</w:t>
            </w:r>
          </w:p>
        </w:tc>
        <w:tc>
          <w:tcPr>
            <w:tcW w:w="5787" w:type="dxa"/>
            <w:gridSpan w:val="9"/>
          </w:tcPr>
          <w:p w14:paraId="35AF7A09" w14:textId="77777777" w:rsidR="00B52DCC" w:rsidRDefault="00916648">
            <w:pPr>
              <w:pStyle w:val="TableParagraph"/>
              <w:spacing w:line="225" w:lineRule="exact"/>
              <w:ind w:left="108"/>
              <w:rPr>
                <w:sz w:val="20"/>
              </w:rPr>
            </w:pPr>
            <w:r>
              <w:rPr>
                <w:sz w:val="20"/>
              </w:rPr>
              <w:t>Morfolin-4-karbonil klorür</w:t>
            </w:r>
          </w:p>
        </w:tc>
        <w:tc>
          <w:tcPr>
            <w:tcW w:w="1704" w:type="dxa"/>
          </w:tcPr>
          <w:p w14:paraId="27E978BF" w14:textId="77777777" w:rsidR="00B52DCC" w:rsidRDefault="00916648">
            <w:pPr>
              <w:pStyle w:val="TableParagraph"/>
              <w:spacing w:before="113"/>
              <w:ind w:left="111"/>
              <w:rPr>
                <w:sz w:val="20"/>
              </w:rPr>
            </w:pPr>
            <w:r>
              <w:rPr>
                <w:sz w:val="20"/>
              </w:rPr>
              <w:t>15159-40-7</w:t>
            </w:r>
          </w:p>
        </w:tc>
        <w:tc>
          <w:tcPr>
            <w:tcW w:w="1960" w:type="dxa"/>
            <w:gridSpan w:val="2"/>
          </w:tcPr>
          <w:p w14:paraId="42CA0A2F" w14:textId="77777777" w:rsidR="00B52DCC" w:rsidRDefault="00916648">
            <w:pPr>
              <w:pStyle w:val="TableParagraph"/>
              <w:spacing w:before="113"/>
              <w:ind w:left="109"/>
              <w:rPr>
                <w:sz w:val="20"/>
              </w:rPr>
            </w:pPr>
            <w:r>
              <w:rPr>
                <w:sz w:val="20"/>
              </w:rPr>
              <w:t>239-213-0</w:t>
            </w:r>
          </w:p>
        </w:tc>
      </w:tr>
      <w:tr w:rsidR="00B52DCC" w14:paraId="359E1C2C" w14:textId="77777777" w:rsidTr="004567AD">
        <w:trPr>
          <w:trHeight w:val="505"/>
        </w:trPr>
        <w:tc>
          <w:tcPr>
            <w:tcW w:w="1290" w:type="dxa"/>
          </w:tcPr>
          <w:p w14:paraId="739F03B0" w14:textId="77777777" w:rsidR="00B52DCC" w:rsidRDefault="00916648">
            <w:pPr>
              <w:pStyle w:val="TableParagraph"/>
              <w:spacing w:before="113"/>
              <w:ind w:left="107"/>
              <w:rPr>
                <w:sz w:val="20"/>
              </w:rPr>
            </w:pPr>
            <w:r>
              <w:rPr>
                <w:sz w:val="20"/>
              </w:rPr>
              <w:t>1027</w:t>
            </w:r>
          </w:p>
        </w:tc>
        <w:tc>
          <w:tcPr>
            <w:tcW w:w="5787" w:type="dxa"/>
            <w:gridSpan w:val="9"/>
          </w:tcPr>
          <w:p w14:paraId="365D6EAD" w14:textId="77777777" w:rsidR="00B52DCC" w:rsidRDefault="00916648">
            <w:pPr>
              <w:pStyle w:val="TableParagraph"/>
              <w:spacing w:line="225" w:lineRule="exact"/>
              <w:ind w:left="108"/>
              <w:rPr>
                <w:sz w:val="20"/>
              </w:rPr>
            </w:pPr>
            <w:r>
              <w:rPr>
                <w:sz w:val="20"/>
              </w:rPr>
              <w:t>Daminozid</w:t>
            </w:r>
          </w:p>
        </w:tc>
        <w:tc>
          <w:tcPr>
            <w:tcW w:w="1704" w:type="dxa"/>
          </w:tcPr>
          <w:p w14:paraId="396BA084" w14:textId="77777777" w:rsidR="00B52DCC" w:rsidRDefault="00916648">
            <w:pPr>
              <w:pStyle w:val="TableParagraph"/>
              <w:spacing w:before="113"/>
              <w:ind w:left="111"/>
              <w:rPr>
                <w:sz w:val="20"/>
              </w:rPr>
            </w:pPr>
            <w:r>
              <w:rPr>
                <w:sz w:val="20"/>
              </w:rPr>
              <w:t>1596-84-5</w:t>
            </w:r>
          </w:p>
        </w:tc>
        <w:tc>
          <w:tcPr>
            <w:tcW w:w="1960" w:type="dxa"/>
            <w:gridSpan w:val="2"/>
          </w:tcPr>
          <w:p w14:paraId="70F9AE3C" w14:textId="77777777" w:rsidR="00B52DCC" w:rsidRDefault="00916648">
            <w:pPr>
              <w:pStyle w:val="TableParagraph"/>
              <w:spacing w:before="113"/>
              <w:ind w:left="109"/>
              <w:rPr>
                <w:sz w:val="20"/>
              </w:rPr>
            </w:pPr>
            <w:r>
              <w:rPr>
                <w:sz w:val="20"/>
              </w:rPr>
              <w:t>216-485-9</w:t>
            </w:r>
          </w:p>
        </w:tc>
      </w:tr>
      <w:tr w:rsidR="00B52DCC" w14:paraId="5B25AE09" w14:textId="77777777" w:rsidTr="004567AD">
        <w:trPr>
          <w:trHeight w:val="506"/>
        </w:trPr>
        <w:tc>
          <w:tcPr>
            <w:tcW w:w="1290" w:type="dxa"/>
          </w:tcPr>
          <w:p w14:paraId="0BFAB784" w14:textId="77777777" w:rsidR="00B52DCC" w:rsidRDefault="00916648">
            <w:pPr>
              <w:pStyle w:val="TableParagraph"/>
              <w:spacing w:before="116"/>
              <w:ind w:left="107"/>
              <w:rPr>
                <w:sz w:val="20"/>
              </w:rPr>
            </w:pPr>
            <w:r>
              <w:rPr>
                <w:sz w:val="20"/>
              </w:rPr>
              <w:t>1028</w:t>
            </w:r>
          </w:p>
        </w:tc>
        <w:tc>
          <w:tcPr>
            <w:tcW w:w="5787" w:type="dxa"/>
            <w:gridSpan w:val="9"/>
          </w:tcPr>
          <w:p w14:paraId="2C5F0903" w14:textId="77777777" w:rsidR="00B52DCC" w:rsidRDefault="00916648">
            <w:pPr>
              <w:pStyle w:val="TableParagraph"/>
              <w:spacing w:line="228" w:lineRule="exact"/>
              <w:ind w:left="108"/>
              <w:rPr>
                <w:sz w:val="20"/>
              </w:rPr>
            </w:pPr>
            <w:r>
              <w:rPr>
                <w:sz w:val="20"/>
              </w:rPr>
              <w:t>Alaklor (ISO)</w:t>
            </w:r>
          </w:p>
        </w:tc>
        <w:tc>
          <w:tcPr>
            <w:tcW w:w="1704" w:type="dxa"/>
          </w:tcPr>
          <w:p w14:paraId="54E98B8F" w14:textId="77777777" w:rsidR="00B52DCC" w:rsidRDefault="00916648">
            <w:pPr>
              <w:pStyle w:val="TableParagraph"/>
              <w:spacing w:before="116"/>
              <w:ind w:left="111"/>
              <w:rPr>
                <w:sz w:val="20"/>
              </w:rPr>
            </w:pPr>
            <w:r>
              <w:rPr>
                <w:sz w:val="20"/>
              </w:rPr>
              <w:t>15972-60-8</w:t>
            </w:r>
          </w:p>
        </w:tc>
        <w:tc>
          <w:tcPr>
            <w:tcW w:w="1960" w:type="dxa"/>
            <w:gridSpan w:val="2"/>
          </w:tcPr>
          <w:p w14:paraId="1E9BD421" w14:textId="77777777" w:rsidR="00B52DCC" w:rsidRDefault="00916648">
            <w:pPr>
              <w:pStyle w:val="TableParagraph"/>
              <w:spacing w:before="116"/>
              <w:ind w:left="109"/>
              <w:rPr>
                <w:sz w:val="20"/>
              </w:rPr>
            </w:pPr>
            <w:r>
              <w:rPr>
                <w:sz w:val="20"/>
              </w:rPr>
              <w:t>240-110-8</w:t>
            </w:r>
          </w:p>
        </w:tc>
      </w:tr>
      <w:tr w:rsidR="00B52DCC" w14:paraId="5EF60E49" w14:textId="77777777" w:rsidTr="004567AD">
        <w:trPr>
          <w:trHeight w:val="887"/>
        </w:trPr>
        <w:tc>
          <w:tcPr>
            <w:tcW w:w="1290" w:type="dxa"/>
          </w:tcPr>
          <w:p w14:paraId="4F926403" w14:textId="77777777" w:rsidR="00B52DCC" w:rsidRDefault="00916648">
            <w:pPr>
              <w:pStyle w:val="TableParagraph"/>
              <w:spacing w:before="113"/>
              <w:ind w:left="107"/>
              <w:rPr>
                <w:sz w:val="20"/>
              </w:rPr>
            </w:pPr>
            <w:r>
              <w:rPr>
                <w:sz w:val="20"/>
              </w:rPr>
              <w:t>1029</w:t>
            </w:r>
          </w:p>
        </w:tc>
        <w:tc>
          <w:tcPr>
            <w:tcW w:w="5787" w:type="dxa"/>
            <w:gridSpan w:val="9"/>
          </w:tcPr>
          <w:p w14:paraId="3E13B1A3" w14:textId="77777777" w:rsidR="00B52DCC" w:rsidRDefault="00916648">
            <w:pPr>
              <w:pStyle w:val="TableParagraph"/>
              <w:spacing w:line="223" w:lineRule="exact"/>
              <w:ind w:left="108"/>
              <w:rPr>
                <w:sz w:val="20"/>
              </w:rPr>
            </w:pPr>
            <w:r>
              <w:rPr>
                <w:sz w:val="20"/>
              </w:rPr>
              <w:t>tetrakis-hidroksimetilfosfonyum klorür, üre ve distile edilmiş hidrojenize C</w:t>
            </w:r>
          </w:p>
          <w:p w14:paraId="14929F4C" w14:textId="77777777" w:rsidR="00B52DCC" w:rsidRDefault="00916648">
            <w:pPr>
              <w:pStyle w:val="TableParagraph"/>
              <w:spacing w:before="33"/>
              <w:ind w:left="108"/>
              <w:rPr>
                <w:sz w:val="20"/>
              </w:rPr>
            </w:pPr>
            <w:r>
              <w:rPr>
                <w:sz w:val="13"/>
              </w:rPr>
              <w:t xml:space="preserve">16-18 </w:t>
            </w:r>
            <w:r>
              <w:rPr>
                <w:position w:val="2"/>
                <w:sz w:val="20"/>
              </w:rPr>
              <w:t>iç yağ alkilamin’in UVCB kondensasyon ürünü</w:t>
            </w:r>
          </w:p>
        </w:tc>
        <w:tc>
          <w:tcPr>
            <w:tcW w:w="1704" w:type="dxa"/>
          </w:tcPr>
          <w:p w14:paraId="57F5DB5C" w14:textId="77777777" w:rsidR="00B52DCC" w:rsidRDefault="00916648">
            <w:pPr>
              <w:pStyle w:val="TableParagraph"/>
              <w:spacing w:before="113"/>
              <w:ind w:left="111"/>
              <w:rPr>
                <w:sz w:val="20"/>
              </w:rPr>
            </w:pPr>
            <w:r>
              <w:rPr>
                <w:sz w:val="20"/>
              </w:rPr>
              <w:t>166242-53-1</w:t>
            </w:r>
          </w:p>
        </w:tc>
        <w:tc>
          <w:tcPr>
            <w:tcW w:w="1960" w:type="dxa"/>
            <w:gridSpan w:val="2"/>
          </w:tcPr>
          <w:p w14:paraId="0DED2D78" w14:textId="77777777" w:rsidR="00B52DCC" w:rsidRDefault="00916648">
            <w:pPr>
              <w:pStyle w:val="TableParagraph"/>
              <w:spacing w:before="113"/>
              <w:ind w:left="109"/>
              <w:rPr>
                <w:sz w:val="20"/>
              </w:rPr>
            </w:pPr>
            <w:r>
              <w:rPr>
                <w:sz w:val="20"/>
              </w:rPr>
              <w:t>422-720-8</w:t>
            </w:r>
          </w:p>
        </w:tc>
      </w:tr>
      <w:tr w:rsidR="00B52DCC" w14:paraId="2E3E496F" w14:textId="77777777" w:rsidTr="004567AD">
        <w:trPr>
          <w:trHeight w:val="770"/>
        </w:trPr>
        <w:tc>
          <w:tcPr>
            <w:tcW w:w="1290" w:type="dxa"/>
          </w:tcPr>
          <w:p w14:paraId="208F017B" w14:textId="77777777" w:rsidR="00B52DCC" w:rsidRDefault="00916648">
            <w:pPr>
              <w:pStyle w:val="TableParagraph"/>
              <w:spacing w:before="115"/>
              <w:ind w:left="107"/>
              <w:rPr>
                <w:sz w:val="20"/>
              </w:rPr>
            </w:pPr>
            <w:r>
              <w:rPr>
                <w:sz w:val="20"/>
              </w:rPr>
              <w:t>1030</w:t>
            </w:r>
          </w:p>
        </w:tc>
        <w:tc>
          <w:tcPr>
            <w:tcW w:w="5787" w:type="dxa"/>
            <w:gridSpan w:val="9"/>
          </w:tcPr>
          <w:p w14:paraId="293881EF" w14:textId="77777777" w:rsidR="00B52DCC" w:rsidRDefault="00916648">
            <w:pPr>
              <w:pStyle w:val="TableParagraph"/>
              <w:spacing w:line="228" w:lineRule="exact"/>
              <w:ind w:left="108"/>
              <w:rPr>
                <w:sz w:val="20"/>
              </w:rPr>
            </w:pPr>
            <w:r>
              <w:rPr>
                <w:sz w:val="20"/>
              </w:rPr>
              <w:t>Ioksinil ve Ioksinil oktanoat (ISO)</w:t>
            </w:r>
          </w:p>
        </w:tc>
        <w:tc>
          <w:tcPr>
            <w:tcW w:w="1704" w:type="dxa"/>
          </w:tcPr>
          <w:p w14:paraId="77DD74C7" w14:textId="77777777" w:rsidR="00B52DCC" w:rsidRDefault="00916648">
            <w:pPr>
              <w:pStyle w:val="TableParagraph"/>
              <w:spacing w:before="115"/>
              <w:ind w:left="111"/>
              <w:rPr>
                <w:sz w:val="20"/>
              </w:rPr>
            </w:pPr>
            <w:r>
              <w:rPr>
                <w:sz w:val="20"/>
              </w:rPr>
              <w:t>1689-83-4/ 3861-</w:t>
            </w:r>
          </w:p>
          <w:p w14:paraId="05D5F706" w14:textId="77777777" w:rsidR="00B52DCC" w:rsidRDefault="00916648">
            <w:pPr>
              <w:pStyle w:val="TableParagraph"/>
              <w:spacing w:before="34"/>
              <w:ind w:left="111"/>
              <w:rPr>
                <w:sz w:val="20"/>
              </w:rPr>
            </w:pPr>
            <w:r>
              <w:rPr>
                <w:sz w:val="20"/>
              </w:rPr>
              <w:t>47-0</w:t>
            </w:r>
          </w:p>
        </w:tc>
        <w:tc>
          <w:tcPr>
            <w:tcW w:w="1960" w:type="dxa"/>
            <w:gridSpan w:val="2"/>
          </w:tcPr>
          <w:p w14:paraId="7C72570D" w14:textId="77777777" w:rsidR="00B52DCC" w:rsidRDefault="00916648">
            <w:pPr>
              <w:pStyle w:val="TableParagraph"/>
              <w:spacing w:before="115"/>
              <w:ind w:left="109"/>
              <w:rPr>
                <w:sz w:val="20"/>
              </w:rPr>
            </w:pPr>
            <w:r>
              <w:rPr>
                <w:sz w:val="20"/>
              </w:rPr>
              <w:t>216-881-1/</w:t>
            </w:r>
          </w:p>
          <w:p w14:paraId="49827E90" w14:textId="77777777" w:rsidR="00B52DCC" w:rsidRDefault="00916648">
            <w:pPr>
              <w:pStyle w:val="TableParagraph"/>
              <w:spacing w:before="34"/>
              <w:ind w:left="109"/>
              <w:rPr>
                <w:sz w:val="20"/>
              </w:rPr>
            </w:pPr>
            <w:r>
              <w:rPr>
                <w:sz w:val="20"/>
              </w:rPr>
              <w:t>223-375-4</w:t>
            </w:r>
          </w:p>
        </w:tc>
      </w:tr>
      <w:tr w:rsidR="00B52DCC" w14:paraId="6F066AC2" w14:textId="77777777" w:rsidTr="004567AD">
        <w:trPr>
          <w:trHeight w:val="767"/>
        </w:trPr>
        <w:tc>
          <w:tcPr>
            <w:tcW w:w="1290" w:type="dxa"/>
          </w:tcPr>
          <w:p w14:paraId="2693E91D" w14:textId="77777777" w:rsidR="00B52DCC" w:rsidRDefault="00916648">
            <w:pPr>
              <w:pStyle w:val="TableParagraph"/>
              <w:spacing w:before="113"/>
              <w:ind w:left="107"/>
              <w:rPr>
                <w:sz w:val="20"/>
              </w:rPr>
            </w:pPr>
            <w:r>
              <w:rPr>
                <w:sz w:val="20"/>
              </w:rPr>
              <w:t>1031</w:t>
            </w:r>
          </w:p>
        </w:tc>
        <w:tc>
          <w:tcPr>
            <w:tcW w:w="5787" w:type="dxa"/>
            <w:gridSpan w:val="9"/>
          </w:tcPr>
          <w:p w14:paraId="1362C372" w14:textId="77777777" w:rsidR="00B52DCC" w:rsidRDefault="00916648">
            <w:pPr>
              <w:pStyle w:val="TableParagraph"/>
              <w:spacing w:line="278" w:lineRule="auto"/>
              <w:ind w:left="108"/>
              <w:rPr>
                <w:sz w:val="20"/>
              </w:rPr>
            </w:pPr>
            <w:r>
              <w:rPr>
                <w:sz w:val="20"/>
              </w:rPr>
              <w:t>Bromoksinil (ISO) (3,5-Dibromo-4-hidroksibenzonitril) ve Bromoksinil heptanoat (ISO)</w:t>
            </w:r>
          </w:p>
        </w:tc>
        <w:tc>
          <w:tcPr>
            <w:tcW w:w="1704" w:type="dxa"/>
          </w:tcPr>
          <w:p w14:paraId="4EF0B1F2" w14:textId="77777777" w:rsidR="00B52DCC" w:rsidRDefault="00916648">
            <w:pPr>
              <w:pStyle w:val="TableParagraph"/>
              <w:spacing w:before="113"/>
              <w:ind w:left="111"/>
              <w:rPr>
                <w:sz w:val="20"/>
              </w:rPr>
            </w:pPr>
            <w:r>
              <w:rPr>
                <w:sz w:val="20"/>
              </w:rPr>
              <w:t>1689-84-5/</w:t>
            </w:r>
          </w:p>
          <w:p w14:paraId="02E78056" w14:textId="77777777" w:rsidR="00B52DCC" w:rsidRDefault="00916648">
            <w:pPr>
              <w:pStyle w:val="TableParagraph"/>
              <w:spacing w:before="34"/>
              <w:ind w:left="111"/>
              <w:rPr>
                <w:sz w:val="20"/>
              </w:rPr>
            </w:pPr>
            <w:r>
              <w:rPr>
                <w:sz w:val="20"/>
              </w:rPr>
              <w:t>56634-95-8</w:t>
            </w:r>
          </w:p>
        </w:tc>
        <w:tc>
          <w:tcPr>
            <w:tcW w:w="1960" w:type="dxa"/>
            <w:gridSpan w:val="2"/>
          </w:tcPr>
          <w:p w14:paraId="06331A8B" w14:textId="77777777" w:rsidR="00B52DCC" w:rsidRDefault="00916648">
            <w:pPr>
              <w:pStyle w:val="TableParagraph"/>
              <w:spacing w:before="113"/>
              <w:ind w:left="109"/>
              <w:rPr>
                <w:sz w:val="20"/>
              </w:rPr>
            </w:pPr>
            <w:r>
              <w:rPr>
                <w:sz w:val="20"/>
              </w:rPr>
              <w:t>216-882-7/</w:t>
            </w:r>
          </w:p>
          <w:p w14:paraId="718DFBEB" w14:textId="77777777" w:rsidR="00B52DCC" w:rsidRDefault="00916648">
            <w:pPr>
              <w:pStyle w:val="TableParagraph"/>
              <w:spacing w:before="34"/>
              <w:ind w:left="109"/>
              <w:rPr>
                <w:sz w:val="20"/>
              </w:rPr>
            </w:pPr>
            <w:r>
              <w:rPr>
                <w:sz w:val="20"/>
              </w:rPr>
              <w:t>260-300-4</w:t>
            </w:r>
          </w:p>
        </w:tc>
      </w:tr>
      <w:tr w:rsidR="00B52DCC" w14:paraId="7949904C" w14:textId="77777777" w:rsidTr="004567AD">
        <w:trPr>
          <w:trHeight w:val="506"/>
        </w:trPr>
        <w:tc>
          <w:tcPr>
            <w:tcW w:w="1290" w:type="dxa"/>
          </w:tcPr>
          <w:p w14:paraId="643A83E5" w14:textId="77777777" w:rsidR="00B52DCC" w:rsidRDefault="00916648">
            <w:pPr>
              <w:pStyle w:val="TableParagraph"/>
              <w:spacing w:before="115"/>
              <w:ind w:left="107"/>
              <w:rPr>
                <w:sz w:val="20"/>
              </w:rPr>
            </w:pPr>
            <w:r>
              <w:rPr>
                <w:sz w:val="20"/>
              </w:rPr>
              <w:t>1032</w:t>
            </w:r>
          </w:p>
        </w:tc>
        <w:tc>
          <w:tcPr>
            <w:tcW w:w="5787" w:type="dxa"/>
            <w:gridSpan w:val="9"/>
          </w:tcPr>
          <w:p w14:paraId="33E2C5EE" w14:textId="77777777" w:rsidR="00B52DCC" w:rsidRDefault="00916648">
            <w:pPr>
              <w:pStyle w:val="TableParagraph"/>
              <w:spacing w:line="228" w:lineRule="exact"/>
              <w:ind w:left="108"/>
              <w:rPr>
                <w:sz w:val="20"/>
              </w:rPr>
            </w:pPr>
            <w:r>
              <w:rPr>
                <w:sz w:val="20"/>
              </w:rPr>
              <w:t>2,6-Dibromo-4-siyanofenil oktanoat</w:t>
            </w:r>
          </w:p>
        </w:tc>
        <w:tc>
          <w:tcPr>
            <w:tcW w:w="1704" w:type="dxa"/>
          </w:tcPr>
          <w:p w14:paraId="1DCFF7DB" w14:textId="77777777" w:rsidR="00B52DCC" w:rsidRDefault="00916648">
            <w:pPr>
              <w:pStyle w:val="TableParagraph"/>
              <w:spacing w:before="115"/>
              <w:ind w:left="111"/>
              <w:rPr>
                <w:sz w:val="20"/>
              </w:rPr>
            </w:pPr>
            <w:r>
              <w:rPr>
                <w:sz w:val="20"/>
              </w:rPr>
              <w:t>1689-99-2</w:t>
            </w:r>
          </w:p>
        </w:tc>
        <w:tc>
          <w:tcPr>
            <w:tcW w:w="1960" w:type="dxa"/>
            <w:gridSpan w:val="2"/>
          </w:tcPr>
          <w:p w14:paraId="4E644F78" w14:textId="77777777" w:rsidR="00B52DCC" w:rsidRDefault="00916648">
            <w:pPr>
              <w:pStyle w:val="TableParagraph"/>
              <w:spacing w:before="115"/>
              <w:ind w:left="109"/>
              <w:rPr>
                <w:sz w:val="20"/>
              </w:rPr>
            </w:pPr>
            <w:r>
              <w:rPr>
                <w:sz w:val="20"/>
              </w:rPr>
              <w:t>216-885-3</w:t>
            </w:r>
          </w:p>
        </w:tc>
      </w:tr>
      <w:tr w:rsidR="00B52DCC" w14:paraId="46508925" w14:textId="77777777" w:rsidTr="004567AD">
        <w:trPr>
          <w:trHeight w:val="503"/>
        </w:trPr>
        <w:tc>
          <w:tcPr>
            <w:tcW w:w="1290" w:type="dxa"/>
          </w:tcPr>
          <w:p w14:paraId="1631AE6B" w14:textId="77777777" w:rsidR="00B52DCC" w:rsidRDefault="00916648">
            <w:pPr>
              <w:pStyle w:val="TableParagraph"/>
              <w:spacing w:before="113"/>
              <w:ind w:left="107"/>
              <w:rPr>
                <w:sz w:val="20"/>
              </w:rPr>
            </w:pPr>
            <w:r>
              <w:rPr>
                <w:sz w:val="20"/>
              </w:rPr>
              <w:t>1034</w:t>
            </w:r>
          </w:p>
        </w:tc>
        <w:tc>
          <w:tcPr>
            <w:tcW w:w="5787" w:type="dxa"/>
            <w:gridSpan w:val="9"/>
          </w:tcPr>
          <w:p w14:paraId="0AFD0DA0" w14:textId="77777777" w:rsidR="00B52DCC" w:rsidRDefault="00916648">
            <w:pPr>
              <w:pStyle w:val="TableParagraph"/>
              <w:spacing w:line="225" w:lineRule="exact"/>
              <w:ind w:left="108"/>
              <w:rPr>
                <w:sz w:val="20"/>
              </w:rPr>
            </w:pPr>
            <w:r>
              <w:rPr>
                <w:sz w:val="20"/>
              </w:rPr>
              <w:t>5-Kloro-1,3-dihidro-2</w:t>
            </w:r>
            <w:r>
              <w:rPr>
                <w:i/>
                <w:sz w:val="20"/>
              </w:rPr>
              <w:t>H</w:t>
            </w:r>
            <w:r>
              <w:rPr>
                <w:sz w:val="20"/>
              </w:rPr>
              <w:t>-indol-2-on</w:t>
            </w:r>
          </w:p>
        </w:tc>
        <w:tc>
          <w:tcPr>
            <w:tcW w:w="1704" w:type="dxa"/>
          </w:tcPr>
          <w:p w14:paraId="290062EE" w14:textId="77777777" w:rsidR="00B52DCC" w:rsidRDefault="00916648">
            <w:pPr>
              <w:pStyle w:val="TableParagraph"/>
              <w:spacing w:before="113"/>
              <w:ind w:left="111"/>
              <w:rPr>
                <w:sz w:val="20"/>
              </w:rPr>
            </w:pPr>
            <w:r>
              <w:rPr>
                <w:sz w:val="20"/>
              </w:rPr>
              <w:t>17630-75-0</w:t>
            </w:r>
          </w:p>
        </w:tc>
        <w:tc>
          <w:tcPr>
            <w:tcW w:w="1960" w:type="dxa"/>
            <w:gridSpan w:val="2"/>
          </w:tcPr>
          <w:p w14:paraId="0EE019F5" w14:textId="77777777" w:rsidR="00B52DCC" w:rsidRDefault="00916648">
            <w:pPr>
              <w:pStyle w:val="TableParagraph"/>
              <w:spacing w:before="113"/>
              <w:ind w:left="109"/>
              <w:rPr>
                <w:sz w:val="20"/>
              </w:rPr>
            </w:pPr>
            <w:r>
              <w:rPr>
                <w:sz w:val="20"/>
              </w:rPr>
              <w:t>412-200-9</w:t>
            </w:r>
          </w:p>
        </w:tc>
      </w:tr>
      <w:tr w:rsidR="00B52DCC" w14:paraId="6FA204CE" w14:textId="77777777" w:rsidTr="004567AD">
        <w:trPr>
          <w:trHeight w:val="505"/>
        </w:trPr>
        <w:tc>
          <w:tcPr>
            <w:tcW w:w="1290" w:type="dxa"/>
          </w:tcPr>
          <w:p w14:paraId="1AAA32AD" w14:textId="77777777" w:rsidR="00B52DCC" w:rsidRDefault="00916648">
            <w:pPr>
              <w:pStyle w:val="TableParagraph"/>
              <w:spacing w:before="113"/>
              <w:ind w:left="107"/>
              <w:rPr>
                <w:sz w:val="20"/>
              </w:rPr>
            </w:pPr>
            <w:r>
              <w:rPr>
                <w:sz w:val="20"/>
              </w:rPr>
              <w:t>1035</w:t>
            </w:r>
          </w:p>
        </w:tc>
        <w:tc>
          <w:tcPr>
            <w:tcW w:w="5787" w:type="dxa"/>
            <w:gridSpan w:val="9"/>
          </w:tcPr>
          <w:p w14:paraId="0E66CF59" w14:textId="77777777" w:rsidR="00B52DCC" w:rsidRDefault="00916648">
            <w:pPr>
              <w:pStyle w:val="TableParagraph"/>
              <w:spacing w:line="225" w:lineRule="exact"/>
              <w:ind w:left="108"/>
              <w:rPr>
                <w:sz w:val="20"/>
              </w:rPr>
            </w:pPr>
            <w:r>
              <w:rPr>
                <w:sz w:val="20"/>
              </w:rPr>
              <w:t>Benomil</w:t>
            </w:r>
          </w:p>
        </w:tc>
        <w:tc>
          <w:tcPr>
            <w:tcW w:w="1704" w:type="dxa"/>
          </w:tcPr>
          <w:p w14:paraId="192D3B29" w14:textId="77777777" w:rsidR="00B52DCC" w:rsidRDefault="00916648">
            <w:pPr>
              <w:pStyle w:val="TableParagraph"/>
              <w:spacing w:before="113"/>
              <w:ind w:left="111"/>
              <w:rPr>
                <w:sz w:val="20"/>
              </w:rPr>
            </w:pPr>
            <w:r>
              <w:rPr>
                <w:sz w:val="20"/>
              </w:rPr>
              <w:t>17804-35-2</w:t>
            </w:r>
          </w:p>
        </w:tc>
        <w:tc>
          <w:tcPr>
            <w:tcW w:w="1960" w:type="dxa"/>
            <w:gridSpan w:val="2"/>
          </w:tcPr>
          <w:p w14:paraId="774365B7" w14:textId="77777777" w:rsidR="00B52DCC" w:rsidRDefault="00916648">
            <w:pPr>
              <w:pStyle w:val="TableParagraph"/>
              <w:spacing w:before="113"/>
              <w:ind w:left="109"/>
              <w:rPr>
                <w:sz w:val="20"/>
              </w:rPr>
            </w:pPr>
            <w:r>
              <w:rPr>
                <w:sz w:val="20"/>
              </w:rPr>
              <w:t>241-775-7</w:t>
            </w:r>
          </w:p>
        </w:tc>
      </w:tr>
      <w:tr w:rsidR="00B52DCC" w14:paraId="057E56BB" w14:textId="77777777" w:rsidTr="004567AD">
        <w:trPr>
          <w:trHeight w:val="503"/>
        </w:trPr>
        <w:tc>
          <w:tcPr>
            <w:tcW w:w="1290" w:type="dxa"/>
          </w:tcPr>
          <w:p w14:paraId="359F3F42" w14:textId="77777777" w:rsidR="00B52DCC" w:rsidRDefault="00916648">
            <w:pPr>
              <w:pStyle w:val="TableParagraph"/>
              <w:spacing w:before="113"/>
              <w:ind w:left="107"/>
              <w:rPr>
                <w:sz w:val="20"/>
              </w:rPr>
            </w:pPr>
            <w:r>
              <w:rPr>
                <w:sz w:val="20"/>
              </w:rPr>
              <w:t>1036</w:t>
            </w:r>
          </w:p>
        </w:tc>
        <w:tc>
          <w:tcPr>
            <w:tcW w:w="5787" w:type="dxa"/>
            <w:gridSpan w:val="9"/>
          </w:tcPr>
          <w:p w14:paraId="394A9A86" w14:textId="77777777" w:rsidR="00B52DCC" w:rsidRDefault="00916648">
            <w:pPr>
              <w:pStyle w:val="TableParagraph"/>
              <w:spacing w:line="225" w:lineRule="exact"/>
              <w:ind w:left="108"/>
              <w:rPr>
                <w:sz w:val="20"/>
              </w:rPr>
            </w:pPr>
            <w:r>
              <w:rPr>
                <w:sz w:val="20"/>
              </w:rPr>
              <w:t>Klorotalonil</w:t>
            </w:r>
          </w:p>
        </w:tc>
        <w:tc>
          <w:tcPr>
            <w:tcW w:w="1704" w:type="dxa"/>
          </w:tcPr>
          <w:p w14:paraId="7E16CE75" w14:textId="77777777" w:rsidR="00B52DCC" w:rsidRDefault="00916648">
            <w:pPr>
              <w:pStyle w:val="TableParagraph"/>
              <w:spacing w:before="113"/>
              <w:ind w:left="111"/>
              <w:rPr>
                <w:sz w:val="20"/>
              </w:rPr>
            </w:pPr>
            <w:r>
              <w:rPr>
                <w:sz w:val="20"/>
              </w:rPr>
              <w:t>1897-45-6</w:t>
            </w:r>
          </w:p>
        </w:tc>
        <w:tc>
          <w:tcPr>
            <w:tcW w:w="1960" w:type="dxa"/>
            <w:gridSpan w:val="2"/>
          </w:tcPr>
          <w:p w14:paraId="4BFB5F28" w14:textId="77777777" w:rsidR="00B52DCC" w:rsidRDefault="00916648">
            <w:pPr>
              <w:pStyle w:val="TableParagraph"/>
              <w:spacing w:before="113"/>
              <w:ind w:left="109"/>
              <w:rPr>
                <w:sz w:val="20"/>
              </w:rPr>
            </w:pPr>
            <w:r>
              <w:rPr>
                <w:sz w:val="20"/>
              </w:rPr>
              <w:t>217-588-1</w:t>
            </w:r>
          </w:p>
        </w:tc>
      </w:tr>
      <w:tr w:rsidR="00B52DCC" w14:paraId="6F3E1BC1" w14:textId="77777777" w:rsidTr="004567AD">
        <w:trPr>
          <w:trHeight w:val="503"/>
        </w:trPr>
        <w:tc>
          <w:tcPr>
            <w:tcW w:w="1290" w:type="dxa"/>
          </w:tcPr>
          <w:p w14:paraId="5AD1E533" w14:textId="77777777" w:rsidR="00B52DCC" w:rsidRDefault="00916648">
            <w:pPr>
              <w:pStyle w:val="TableParagraph"/>
              <w:spacing w:before="113"/>
              <w:ind w:left="107"/>
              <w:rPr>
                <w:sz w:val="20"/>
              </w:rPr>
            </w:pPr>
            <w:r>
              <w:rPr>
                <w:sz w:val="20"/>
              </w:rPr>
              <w:t>1037</w:t>
            </w:r>
          </w:p>
        </w:tc>
        <w:tc>
          <w:tcPr>
            <w:tcW w:w="5787" w:type="dxa"/>
            <w:gridSpan w:val="9"/>
          </w:tcPr>
          <w:p w14:paraId="4152C83E" w14:textId="77777777" w:rsidR="00B52DCC" w:rsidRDefault="00916648">
            <w:pPr>
              <w:pStyle w:val="TableParagraph"/>
              <w:spacing w:line="225" w:lineRule="exact"/>
              <w:ind w:left="108"/>
              <w:rPr>
                <w:sz w:val="20"/>
              </w:rPr>
            </w:pPr>
            <w:r>
              <w:rPr>
                <w:sz w:val="20"/>
              </w:rPr>
              <w:t>N′-(4-Kloro-o-tolil)-N,N-dimetilformamidine monohidroklorür</w:t>
            </w:r>
          </w:p>
        </w:tc>
        <w:tc>
          <w:tcPr>
            <w:tcW w:w="1704" w:type="dxa"/>
          </w:tcPr>
          <w:p w14:paraId="1FD8CFE3" w14:textId="77777777" w:rsidR="00B52DCC" w:rsidRDefault="00916648">
            <w:pPr>
              <w:pStyle w:val="TableParagraph"/>
              <w:spacing w:before="113"/>
              <w:ind w:left="111"/>
              <w:rPr>
                <w:sz w:val="20"/>
              </w:rPr>
            </w:pPr>
            <w:r>
              <w:rPr>
                <w:sz w:val="20"/>
              </w:rPr>
              <w:t>19750-95-9</w:t>
            </w:r>
          </w:p>
        </w:tc>
        <w:tc>
          <w:tcPr>
            <w:tcW w:w="1960" w:type="dxa"/>
            <w:gridSpan w:val="2"/>
          </w:tcPr>
          <w:p w14:paraId="5BABF761" w14:textId="77777777" w:rsidR="00B52DCC" w:rsidRDefault="00916648">
            <w:pPr>
              <w:pStyle w:val="TableParagraph"/>
              <w:spacing w:before="113"/>
              <w:ind w:left="109"/>
              <w:rPr>
                <w:sz w:val="20"/>
              </w:rPr>
            </w:pPr>
            <w:r>
              <w:rPr>
                <w:sz w:val="20"/>
              </w:rPr>
              <w:t>243-269-1</w:t>
            </w:r>
          </w:p>
        </w:tc>
      </w:tr>
      <w:tr w:rsidR="00B52DCC" w14:paraId="3C76B3A0" w14:textId="77777777" w:rsidTr="004567AD">
        <w:trPr>
          <w:trHeight w:val="506"/>
        </w:trPr>
        <w:tc>
          <w:tcPr>
            <w:tcW w:w="1290" w:type="dxa"/>
          </w:tcPr>
          <w:p w14:paraId="3CBB9AF2" w14:textId="77777777" w:rsidR="00B52DCC" w:rsidRDefault="00916648">
            <w:pPr>
              <w:pStyle w:val="TableParagraph"/>
              <w:spacing w:before="113"/>
              <w:ind w:left="107"/>
              <w:rPr>
                <w:sz w:val="20"/>
              </w:rPr>
            </w:pPr>
            <w:r>
              <w:rPr>
                <w:sz w:val="20"/>
              </w:rPr>
              <w:t>1038</w:t>
            </w:r>
          </w:p>
        </w:tc>
        <w:tc>
          <w:tcPr>
            <w:tcW w:w="5787" w:type="dxa"/>
            <w:gridSpan w:val="9"/>
          </w:tcPr>
          <w:p w14:paraId="04341C0C" w14:textId="77777777" w:rsidR="00B52DCC" w:rsidRDefault="00916648">
            <w:pPr>
              <w:pStyle w:val="TableParagraph"/>
              <w:spacing w:line="225" w:lineRule="exact"/>
              <w:ind w:left="108"/>
              <w:rPr>
                <w:sz w:val="20"/>
              </w:rPr>
            </w:pPr>
            <w:r>
              <w:rPr>
                <w:sz w:val="20"/>
              </w:rPr>
              <w:t>4,4′-Metilenbis(2-etilanilin)</w:t>
            </w:r>
          </w:p>
        </w:tc>
        <w:tc>
          <w:tcPr>
            <w:tcW w:w="1704" w:type="dxa"/>
          </w:tcPr>
          <w:p w14:paraId="5E249B93" w14:textId="77777777" w:rsidR="00B52DCC" w:rsidRDefault="00916648">
            <w:pPr>
              <w:pStyle w:val="TableParagraph"/>
              <w:spacing w:before="113"/>
              <w:ind w:left="111"/>
              <w:rPr>
                <w:sz w:val="20"/>
              </w:rPr>
            </w:pPr>
            <w:r>
              <w:rPr>
                <w:sz w:val="20"/>
              </w:rPr>
              <w:t>19900-65-3</w:t>
            </w:r>
          </w:p>
        </w:tc>
        <w:tc>
          <w:tcPr>
            <w:tcW w:w="1960" w:type="dxa"/>
            <w:gridSpan w:val="2"/>
          </w:tcPr>
          <w:p w14:paraId="3D713E7A" w14:textId="77777777" w:rsidR="00B52DCC" w:rsidRDefault="00916648">
            <w:pPr>
              <w:pStyle w:val="TableParagraph"/>
              <w:spacing w:before="113"/>
              <w:ind w:left="109"/>
              <w:rPr>
                <w:sz w:val="20"/>
              </w:rPr>
            </w:pPr>
            <w:r>
              <w:rPr>
                <w:sz w:val="20"/>
              </w:rPr>
              <w:t>243-420-1</w:t>
            </w:r>
          </w:p>
        </w:tc>
      </w:tr>
      <w:tr w:rsidR="00B52DCC" w14:paraId="74AFBBA5" w14:textId="77777777" w:rsidTr="004567AD">
        <w:trPr>
          <w:trHeight w:val="503"/>
        </w:trPr>
        <w:tc>
          <w:tcPr>
            <w:tcW w:w="1290" w:type="dxa"/>
          </w:tcPr>
          <w:p w14:paraId="30D5CAC8" w14:textId="77777777" w:rsidR="00B52DCC" w:rsidRDefault="00916648">
            <w:pPr>
              <w:pStyle w:val="TableParagraph"/>
              <w:spacing w:before="113"/>
              <w:ind w:left="107"/>
              <w:rPr>
                <w:sz w:val="20"/>
              </w:rPr>
            </w:pPr>
            <w:r>
              <w:rPr>
                <w:sz w:val="20"/>
              </w:rPr>
              <w:t>1039</w:t>
            </w:r>
          </w:p>
        </w:tc>
        <w:tc>
          <w:tcPr>
            <w:tcW w:w="5787" w:type="dxa"/>
            <w:gridSpan w:val="9"/>
          </w:tcPr>
          <w:p w14:paraId="14D12357" w14:textId="77777777" w:rsidR="00B52DCC" w:rsidRDefault="00916648">
            <w:pPr>
              <w:pStyle w:val="TableParagraph"/>
              <w:spacing w:line="225" w:lineRule="exact"/>
              <w:ind w:left="108"/>
              <w:rPr>
                <w:sz w:val="20"/>
              </w:rPr>
            </w:pPr>
            <w:r>
              <w:rPr>
                <w:sz w:val="20"/>
              </w:rPr>
              <w:t>Valinamid</w:t>
            </w:r>
          </w:p>
        </w:tc>
        <w:tc>
          <w:tcPr>
            <w:tcW w:w="1704" w:type="dxa"/>
          </w:tcPr>
          <w:p w14:paraId="36457B6D" w14:textId="77777777" w:rsidR="00B52DCC" w:rsidRDefault="00916648">
            <w:pPr>
              <w:pStyle w:val="TableParagraph"/>
              <w:spacing w:before="113"/>
              <w:ind w:left="111"/>
              <w:rPr>
                <w:sz w:val="20"/>
              </w:rPr>
            </w:pPr>
            <w:r>
              <w:rPr>
                <w:sz w:val="20"/>
              </w:rPr>
              <w:t>20108-78-5</w:t>
            </w:r>
          </w:p>
        </w:tc>
        <w:tc>
          <w:tcPr>
            <w:tcW w:w="1960" w:type="dxa"/>
            <w:gridSpan w:val="2"/>
          </w:tcPr>
          <w:p w14:paraId="229CCEA1" w14:textId="77777777" w:rsidR="00B52DCC" w:rsidRDefault="00916648">
            <w:pPr>
              <w:pStyle w:val="TableParagraph"/>
              <w:spacing w:before="113"/>
              <w:ind w:left="109"/>
              <w:rPr>
                <w:sz w:val="20"/>
              </w:rPr>
            </w:pPr>
            <w:r>
              <w:rPr>
                <w:sz w:val="20"/>
              </w:rPr>
              <w:t>402-840-7</w:t>
            </w:r>
          </w:p>
        </w:tc>
      </w:tr>
      <w:tr w:rsidR="00B52DCC" w14:paraId="6693C0BD" w14:textId="77777777" w:rsidTr="004567AD">
        <w:trPr>
          <w:trHeight w:val="503"/>
        </w:trPr>
        <w:tc>
          <w:tcPr>
            <w:tcW w:w="1290" w:type="dxa"/>
          </w:tcPr>
          <w:p w14:paraId="14BE9BE2" w14:textId="77777777" w:rsidR="00B52DCC" w:rsidRDefault="00916648">
            <w:pPr>
              <w:pStyle w:val="TableParagraph"/>
              <w:spacing w:before="113"/>
              <w:ind w:left="107"/>
              <w:rPr>
                <w:sz w:val="20"/>
              </w:rPr>
            </w:pPr>
            <w:r>
              <w:rPr>
                <w:sz w:val="20"/>
              </w:rPr>
              <w:t>1040</w:t>
            </w:r>
          </w:p>
        </w:tc>
        <w:tc>
          <w:tcPr>
            <w:tcW w:w="5787" w:type="dxa"/>
            <w:gridSpan w:val="9"/>
          </w:tcPr>
          <w:p w14:paraId="6F6EF927" w14:textId="77777777" w:rsidR="00B52DCC" w:rsidRDefault="00916648">
            <w:pPr>
              <w:pStyle w:val="TableParagraph"/>
              <w:spacing w:line="225" w:lineRule="exact"/>
              <w:ind w:left="108"/>
              <w:rPr>
                <w:sz w:val="20"/>
              </w:rPr>
            </w:pPr>
            <w:r>
              <w:rPr>
                <w:sz w:val="20"/>
              </w:rPr>
              <w:t>[(p-Toliloksi)metil]oksiran</w:t>
            </w:r>
          </w:p>
        </w:tc>
        <w:tc>
          <w:tcPr>
            <w:tcW w:w="1704" w:type="dxa"/>
          </w:tcPr>
          <w:p w14:paraId="0F593506" w14:textId="77777777" w:rsidR="00B52DCC" w:rsidRDefault="00916648">
            <w:pPr>
              <w:pStyle w:val="TableParagraph"/>
              <w:spacing w:before="113"/>
              <w:ind w:left="111"/>
              <w:rPr>
                <w:sz w:val="20"/>
              </w:rPr>
            </w:pPr>
            <w:r>
              <w:rPr>
                <w:sz w:val="20"/>
              </w:rPr>
              <w:t>2186-24-5</w:t>
            </w:r>
          </w:p>
        </w:tc>
        <w:tc>
          <w:tcPr>
            <w:tcW w:w="1960" w:type="dxa"/>
            <w:gridSpan w:val="2"/>
          </w:tcPr>
          <w:p w14:paraId="6C53D15D" w14:textId="77777777" w:rsidR="00B52DCC" w:rsidRDefault="00916648">
            <w:pPr>
              <w:pStyle w:val="TableParagraph"/>
              <w:spacing w:before="113"/>
              <w:ind w:left="109"/>
              <w:rPr>
                <w:sz w:val="20"/>
              </w:rPr>
            </w:pPr>
            <w:r>
              <w:rPr>
                <w:sz w:val="20"/>
              </w:rPr>
              <w:t>218-574-8</w:t>
            </w:r>
          </w:p>
        </w:tc>
      </w:tr>
      <w:tr w:rsidR="00B52DCC" w14:paraId="4A2B5E1C" w14:textId="77777777" w:rsidTr="004567AD">
        <w:trPr>
          <w:trHeight w:val="506"/>
        </w:trPr>
        <w:tc>
          <w:tcPr>
            <w:tcW w:w="1290" w:type="dxa"/>
          </w:tcPr>
          <w:p w14:paraId="4D55F87D" w14:textId="77777777" w:rsidR="00B52DCC" w:rsidRDefault="00916648">
            <w:pPr>
              <w:pStyle w:val="TableParagraph"/>
              <w:spacing w:before="115"/>
              <w:ind w:left="107"/>
              <w:rPr>
                <w:sz w:val="20"/>
              </w:rPr>
            </w:pPr>
            <w:r>
              <w:rPr>
                <w:sz w:val="20"/>
              </w:rPr>
              <w:t>1041</w:t>
            </w:r>
          </w:p>
        </w:tc>
        <w:tc>
          <w:tcPr>
            <w:tcW w:w="5787" w:type="dxa"/>
            <w:gridSpan w:val="9"/>
          </w:tcPr>
          <w:p w14:paraId="762AA77A" w14:textId="77777777" w:rsidR="00B52DCC" w:rsidRDefault="00916648">
            <w:pPr>
              <w:pStyle w:val="TableParagraph"/>
              <w:spacing w:line="228" w:lineRule="exact"/>
              <w:ind w:left="108"/>
              <w:rPr>
                <w:sz w:val="20"/>
              </w:rPr>
            </w:pPr>
            <w:r>
              <w:rPr>
                <w:sz w:val="20"/>
              </w:rPr>
              <w:t>[(m-Toliloksi)metil]oksiran</w:t>
            </w:r>
          </w:p>
        </w:tc>
        <w:tc>
          <w:tcPr>
            <w:tcW w:w="1704" w:type="dxa"/>
          </w:tcPr>
          <w:p w14:paraId="5D67EBE1" w14:textId="77777777" w:rsidR="00B52DCC" w:rsidRDefault="00916648">
            <w:pPr>
              <w:pStyle w:val="TableParagraph"/>
              <w:spacing w:before="115"/>
              <w:ind w:left="111"/>
              <w:rPr>
                <w:sz w:val="20"/>
              </w:rPr>
            </w:pPr>
            <w:r>
              <w:rPr>
                <w:sz w:val="20"/>
              </w:rPr>
              <w:t>2186-25-6</w:t>
            </w:r>
          </w:p>
        </w:tc>
        <w:tc>
          <w:tcPr>
            <w:tcW w:w="1960" w:type="dxa"/>
            <w:gridSpan w:val="2"/>
          </w:tcPr>
          <w:p w14:paraId="76D0FA9D" w14:textId="77777777" w:rsidR="00B52DCC" w:rsidRDefault="00916648">
            <w:pPr>
              <w:pStyle w:val="TableParagraph"/>
              <w:spacing w:before="115"/>
              <w:ind w:left="109"/>
              <w:rPr>
                <w:sz w:val="20"/>
              </w:rPr>
            </w:pPr>
            <w:r>
              <w:rPr>
                <w:sz w:val="20"/>
              </w:rPr>
              <w:t>218-575-3</w:t>
            </w:r>
          </w:p>
        </w:tc>
      </w:tr>
      <w:tr w:rsidR="00B52DCC" w14:paraId="40002F2D" w14:textId="77777777" w:rsidTr="004567AD">
        <w:trPr>
          <w:trHeight w:val="503"/>
        </w:trPr>
        <w:tc>
          <w:tcPr>
            <w:tcW w:w="1290" w:type="dxa"/>
          </w:tcPr>
          <w:p w14:paraId="7CC6226C" w14:textId="77777777" w:rsidR="00B52DCC" w:rsidRDefault="00916648">
            <w:pPr>
              <w:pStyle w:val="TableParagraph"/>
              <w:spacing w:before="113"/>
              <w:ind w:left="107"/>
              <w:rPr>
                <w:sz w:val="20"/>
              </w:rPr>
            </w:pPr>
            <w:r>
              <w:rPr>
                <w:sz w:val="20"/>
              </w:rPr>
              <w:lastRenderedPageBreak/>
              <w:t>1042</w:t>
            </w:r>
          </w:p>
        </w:tc>
        <w:tc>
          <w:tcPr>
            <w:tcW w:w="5787" w:type="dxa"/>
            <w:gridSpan w:val="9"/>
          </w:tcPr>
          <w:p w14:paraId="582389A9" w14:textId="77777777" w:rsidR="00B52DCC" w:rsidRDefault="00916648">
            <w:pPr>
              <w:pStyle w:val="TableParagraph"/>
              <w:spacing w:line="225" w:lineRule="exact"/>
              <w:ind w:left="108"/>
              <w:rPr>
                <w:sz w:val="20"/>
              </w:rPr>
            </w:pPr>
            <w:r>
              <w:rPr>
                <w:sz w:val="20"/>
              </w:rPr>
              <w:t>2,3-Epoksipropil o-tolil eter</w:t>
            </w:r>
          </w:p>
        </w:tc>
        <w:tc>
          <w:tcPr>
            <w:tcW w:w="1704" w:type="dxa"/>
          </w:tcPr>
          <w:p w14:paraId="6664FF1F" w14:textId="77777777" w:rsidR="00B52DCC" w:rsidRDefault="00916648">
            <w:pPr>
              <w:pStyle w:val="TableParagraph"/>
              <w:spacing w:before="113"/>
              <w:ind w:left="111"/>
              <w:rPr>
                <w:sz w:val="20"/>
              </w:rPr>
            </w:pPr>
            <w:r>
              <w:rPr>
                <w:sz w:val="20"/>
              </w:rPr>
              <w:t>2210-79-9</w:t>
            </w:r>
          </w:p>
        </w:tc>
        <w:tc>
          <w:tcPr>
            <w:tcW w:w="1960" w:type="dxa"/>
            <w:gridSpan w:val="2"/>
          </w:tcPr>
          <w:p w14:paraId="4B9C2339" w14:textId="77777777" w:rsidR="00B52DCC" w:rsidRDefault="00916648">
            <w:pPr>
              <w:pStyle w:val="TableParagraph"/>
              <w:spacing w:before="113"/>
              <w:ind w:left="109"/>
              <w:rPr>
                <w:sz w:val="20"/>
              </w:rPr>
            </w:pPr>
            <w:r>
              <w:rPr>
                <w:sz w:val="20"/>
              </w:rPr>
              <w:t>218-645-3</w:t>
            </w:r>
          </w:p>
        </w:tc>
      </w:tr>
      <w:tr w:rsidR="00B52DCC" w14:paraId="0F80BF1B" w14:textId="77777777" w:rsidTr="004567AD">
        <w:trPr>
          <w:trHeight w:val="503"/>
        </w:trPr>
        <w:tc>
          <w:tcPr>
            <w:tcW w:w="1290" w:type="dxa"/>
          </w:tcPr>
          <w:p w14:paraId="621EB9A5" w14:textId="77777777" w:rsidR="00B52DCC" w:rsidRDefault="00916648">
            <w:pPr>
              <w:pStyle w:val="TableParagraph"/>
              <w:spacing w:before="113"/>
              <w:ind w:left="107"/>
              <w:rPr>
                <w:sz w:val="20"/>
              </w:rPr>
            </w:pPr>
            <w:r>
              <w:rPr>
                <w:sz w:val="20"/>
              </w:rPr>
              <w:t>1043</w:t>
            </w:r>
          </w:p>
        </w:tc>
        <w:tc>
          <w:tcPr>
            <w:tcW w:w="5787" w:type="dxa"/>
            <w:gridSpan w:val="9"/>
          </w:tcPr>
          <w:p w14:paraId="4FC4E926" w14:textId="77777777" w:rsidR="00B52DCC" w:rsidRDefault="00916648">
            <w:pPr>
              <w:pStyle w:val="TableParagraph"/>
              <w:spacing w:line="225" w:lineRule="exact"/>
              <w:ind w:left="108"/>
              <w:rPr>
                <w:sz w:val="20"/>
              </w:rPr>
            </w:pPr>
            <w:r>
              <w:rPr>
                <w:sz w:val="20"/>
              </w:rPr>
              <w:t>[(Toliloksi)metil]oksiran, kresil glisidil eter</w:t>
            </w:r>
          </w:p>
        </w:tc>
        <w:tc>
          <w:tcPr>
            <w:tcW w:w="1704" w:type="dxa"/>
          </w:tcPr>
          <w:p w14:paraId="50313A75" w14:textId="77777777" w:rsidR="00B52DCC" w:rsidRDefault="00916648">
            <w:pPr>
              <w:pStyle w:val="TableParagraph"/>
              <w:spacing w:before="113"/>
              <w:ind w:left="111"/>
              <w:rPr>
                <w:sz w:val="20"/>
              </w:rPr>
            </w:pPr>
            <w:r>
              <w:rPr>
                <w:sz w:val="20"/>
              </w:rPr>
              <w:t>26447-14-3</w:t>
            </w:r>
          </w:p>
        </w:tc>
        <w:tc>
          <w:tcPr>
            <w:tcW w:w="1960" w:type="dxa"/>
            <w:gridSpan w:val="2"/>
          </w:tcPr>
          <w:p w14:paraId="0B9C8AAD" w14:textId="77777777" w:rsidR="00B52DCC" w:rsidRDefault="00916648">
            <w:pPr>
              <w:pStyle w:val="TableParagraph"/>
              <w:spacing w:before="113"/>
              <w:ind w:left="109"/>
              <w:rPr>
                <w:sz w:val="20"/>
              </w:rPr>
            </w:pPr>
            <w:r>
              <w:rPr>
                <w:sz w:val="20"/>
              </w:rPr>
              <w:t>247-711-4</w:t>
            </w:r>
          </w:p>
        </w:tc>
      </w:tr>
      <w:tr w:rsidR="00B52DCC" w14:paraId="448192DE" w14:textId="77777777" w:rsidTr="004567AD">
        <w:trPr>
          <w:trHeight w:val="506"/>
        </w:trPr>
        <w:tc>
          <w:tcPr>
            <w:tcW w:w="1290" w:type="dxa"/>
          </w:tcPr>
          <w:p w14:paraId="59302162" w14:textId="77777777" w:rsidR="00B52DCC" w:rsidRDefault="00916648">
            <w:pPr>
              <w:pStyle w:val="TableParagraph"/>
              <w:spacing w:before="115"/>
              <w:ind w:left="107"/>
              <w:rPr>
                <w:sz w:val="20"/>
              </w:rPr>
            </w:pPr>
            <w:r>
              <w:rPr>
                <w:sz w:val="20"/>
              </w:rPr>
              <w:t>1044</w:t>
            </w:r>
          </w:p>
        </w:tc>
        <w:tc>
          <w:tcPr>
            <w:tcW w:w="5787" w:type="dxa"/>
            <w:gridSpan w:val="9"/>
          </w:tcPr>
          <w:p w14:paraId="267D9DBF" w14:textId="77777777" w:rsidR="00B52DCC" w:rsidRDefault="00916648">
            <w:pPr>
              <w:pStyle w:val="TableParagraph"/>
              <w:spacing w:line="228" w:lineRule="exact"/>
              <w:ind w:left="108"/>
              <w:rPr>
                <w:sz w:val="20"/>
              </w:rPr>
            </w:pPr>
            <w:r>
              <w:rPr>
                <w:sz w:val="20"/>
              </w:rPr>
              <w:t>Di-allate</w:t>
            </w:r>
          </w:p>
        </w:tc>
        <w:tc>
          <w:tcPr>
            <w:tcW w:w="1704" w:type="dxa"/>
          </w:tcPr>
          <w:p w14:paraId="3C196681" w14:textId="77777777" w:rsidR="00B52DCC" w:rsidRDefault="00916648">
            <w:pPr>
              <w:pStyle w:val="TableParagraph"/>
              <w:spacing w:before="115"/>
              <w:ind w:left="111"/>
              <w:rPr>
                <w:sz w:val="20"/>
              </w:rPr>
            </w:pPr>
            <w:r>
              <w:rPr>
                <w:sz w:val="20"/>
              </w:rPr>
              <w:t>2303-16-4</w:t>
            </w:r>
          </w:p>
        </w:tc>
        <w:tc>
          <w:tcPr>
            <w:tcW w:w="1960" w:type="dxa"/>
            <w:gridSpan w:val="2"/>
          </w:tcPr>
          <w:p w14:paraId="357E2C98" w14:textId="77777777" w:rsidR="00B52DCC" w:rsidRDefault="00916648">
            <w:pPr>
              <w:pStyle w:val="TableParagraph"/>
              <w:spacing w:before="115"/>
              <w:ind w:left="109"/>
              <w:rPr>
                <w:sz w:val="20"/>
              </w:rPr>
            </w:pPr>
            <w:r>
              <w:rPr>
                <w:sz w:val="20"/>
              </w:rPr>
              <w:t>218-961-1</w:t>
            </w:r>
          </w:p>
        </w:tc>
      </w:tr>
      <w:tr w:rsidR="00B52DCC" w14:paraId="118FD49E" w14:textId="77777777" w:rsidTr="004567AD">
        <w:trPr>
          <w:trHeight w:val="503"/>
        </w:trPr>
        <w:tc>
          <w:tcPr>
            <w:tcW w:w="1290" w:type="dxa"/>
          </w:tcPr>
          <w:p w14:paraId="39EC2BB6" w14:textId="77777777" w:rsidR="00B52DCC" w:rsidRDefault="00916648">
            <w:pPr>
              <w:pStyle w:val="TableParagraph"/>
              <w:spacing w:before="113"/>
              <w:ind w:left="107"/>
              <w:rPr>
                <w:sz w:val="20"/>
              </w:rPr>
            </w:pPr>
            <w:r>
              <w:rPr>
                <w:sz w:val="20"/>
              </w:rPr>
              <w:t>1045</w:t>
            </w:r>
          </w:p>
        </w:tc>
        <w:tc>
          <w:tcPr>
            <w:tcW w:w="5787" w:type="dxa"/>
            <w:gridSpan w:val="9"/>
          </w:tcPr>
          <w:p w14:paraId="3455AF86" w14:textId="77777777" w:rsidR="00B52DCC" w:rsidRDefault="00916648">
            <w:pPr>
              <w:pStyle w:val="TableParagraph"/>
              <w:spacing w:line="225" w:lineRule="exact"/>
              <w:ind w:left="108"/>
              <w:rPr>
                <w:sz w:val="20"/>
              </w:rPr>
            </w:pPr>
            <w:r>
              <w:rPr>
                <w:sz w:val="20"/>
              </w:rPr>
              <w:t>Benzil 2,4-dibromobutanoat</w:t>
            </w:r>
          </w:p>
        </w:tc>
        <w:tc>
          <w:tcPr>
            <w:tcW w:w="1704" w:type="dxa"/>
          </w:tcPr>
          <w:p w14:paraId="563B6951" w14:textId="77777777" w:rsidR="00B52DCC" w:rsidRDefault="00916648">
            <w:pPr>
              <w:pStyle w:val="TableParagraph"/>
              <w:spacing w:before="113"/>
              <w:ind w:left="111"/>
              <w:rPr>
                <w:sz w:val="20"/>
              </w:rPr>
            </w:pPr>
            <w:r>
              <w:rPr>
                <w:sz w:val="20"/>
              </w:rPr>
              <w:t>23085-60-1</w:t>
            </w:r>
          </w:p>
        </w:tc>
        <w:tc>
          <w:tcPr>
            <w:tcW w:w="1960" w:type="dxa"/>
            <w:gridSpan w:val="2"/>
          </w:tcPr>
          <w:p w14:paraId="404426C3" w14:textId="77777777" w:rsidR="00B52DCC" w:rsidRDefault="00916648">
            <w:pPr>
              <w:pStyle w:val="TableParagraph"/>
              <w:spacing w:before="113"/>
              <w:ind w:left="109"/>
              <w:rPr>
                <w:sz w:val="20"/>
              </w:rPr>
            </w:pPr>
            <w:r>
              <w:rPr>
                <w:sz w:val="20"/>
              </w:rPr>
              <w:t>420-710-8</w:t>
            </w:r>
          </w:p>
        </w:tc>
      </w:tr>
      <w:tr w:rsidR="00B52DCC" w14:paraId="2482AA28" w14:textId="77777777" w:rsidTr="004567AD">
        <w:trPr>
          <w:trHeight w:val="506"/>
        </w:trPr>
        <w:tc>
          <w:tcPr>
            <w:tcW w:w="1290" w:type="dxa"/>
          </w:tcPr>
          <w:p w14:paraId="55DC79B4" w14:textId="77777777" w:rsidR="00B52DCC" w:rsidRDefault="00916648">
            <w:pPr>
              <w:pStyle w:val="TableParagraph"/>
              <w:spacing w:before="113"/>
              <w:ind w:left="107"/>
              <w:rPr>
                <w:sz w:val="20"/>
              </w:rPr>
            </w:pPr>
            <w:r>
              <w:rPr>
                <w:sz w:val="20"/>
              </w:rPr>
              <w:t>1046</w:t>
            </w:r>
          </w:p>
        </w:tc>
        <w:tc>
          <w:tcPr>
            <w:tcW w:w="5787" w:type="dxa"/>
            <w:gridSpan w:val="9"/>
          </w:tcPr>
          <w:p w14:paraId="0635D319" w14:textId="77777777" w:rsidR="00B52DCC" w:rsidRDefault="00916648">
            <w:pPr>
              <w:pStyle w:val="TableParagraph"/>
              <w:spacing w:line="226" w:lineRule="exact"/>
              <w:ind w:left="108"/>
              <w:rPr>
                <w:sz w:val="20"/>
              </w:rPr>
            </w:pPr>
            <w:r>
              <w:rPr>
                <w:sz w:val="20"/>
              </w:rPr>
              <w:t>Trifloroiyodometan</w:t>
            </w:r>
          </w:p>
        </w:tc>
        <w:tc>
          <w:tcPr>
            <w:tcW w:w="1704" w:type="dxa"/>
          </w:tcPr>
          <w:p w14:paraId="59F01E5A" w14:textId="77777777" w:rsidR="00B52DCC" w:rsidRDefault="00916648">
            <w:pPr>
              <w:pStyle w:val="TableParagraph"/>
              <w:spacing w:before="113"/>
              <w:ind w:left="111"/>
              <w:rPr>
                <w:sz w:val="20"/>
              </w:rPr>
            </w:pPr>
            <w:r>
              <w:rPr>
                <w:sz w:val="20"/>
              </w:rPr>
              <w:t>2314-97-8</w:t>
            </w:r>
          </w:p>
        </w:tc>
        <w:tc>
          <w:tcPr>
            <w:tcW w:w="1960" w:type="dxa"/>
            <w:gridSpan w:val="2"/>
          </w:tcPr>
          <w:p w14:paraId="6BC94C58" w14:textId="77777777" w:rsidR="00B52DCC" w:rsidRDefault="00916648">
            <w:pPr>
              <w:pStyle w:val="TableParagraph"/>
              <w:spacing w:before="113"/>
              <w:ind w:left="109"/>
              <w:rPr>
                <w:sz w:val="20"/>
              </w:rPr>
            </w:pPr>
            <w:r>
              <w:rPr>
                <w:sz w:val="20"/>
              </w:rPr>
              <w:t>219-014-5</w:t>
            </w:r>
          </w:p>
        </w:tc>
      </w:tr>
      <w:tr w:rsidR="00B52DCC" w14:paraId="4B917995" w14:textId="77777777" w:rsidTr="004567AD">
        <w:trPr>
          <w:trHeight w:val="503"/>
        </w:trPr>
        <w:tc>
          <w:tcPr>
            <w:tcW w:w="1290" w:type="dxa"/>
          </w:tcPr>
          <w:p w14:paraId="43C68072" w14:textId="77777777" w:rsidR="00B52DCC" w:rsidRDefault="00916648">
            <w:pPr>
              <w:pStyle w:val="TableParagraph"/>
              <w:spacing w:before="113"/>
              <w:ind w:left="107"/>
              <w:rPr>
                <w:sz w:val="20"/>
              </w:rPr>
            </w:pPr>
            <w:r>
              <w:rPr>
                <w:sz w:val="20"/>
              </w:rPr>
              <w:t>1047</w:t>
            </w:r>
          </w:p>
        </w:tc>
        <w:tc>
          <w:tcPr>
            <w:tcW w:w="5787" w:type="dxa"/>
            <w:gridSpan w:val="9"/>
          </w:tcPr>
          <w:p w14:paraId="313A6CEE" w14:textId="77777777" w:rsidR="00B52DCC" w:rsidRDefault="00916648">
            <w:pPr>
              <w:pStyle w:val="TableParagraph"/>
              <w:spacing w:line="225" w:lineRule="exact"/>
              <w:ind w:left="108"/>
              <w:rPr>
                <w:sz w:val="20"/>
              </w:rPr>
            </w:pPr>
            <w:r>
              <w:rPr>
                <w:sz w:val="20"/>
              </w:rPr>
              <w:t>Tiyofanat-metil</w:t>
            </w:r>
          </w:p>
        </w:tc>
        <w:tc>
          <w:tcPr>
            <w:tcW w:w="1704" w:type="dxa"/>
          </w:tcPr>
          <w:p w14:paraId="2971C64C" w14:textId="77777777" w:rsidR="00B52DCC" w:rsidRDefault="00916648">
            <w:pPr>
              <w:pStyle w:val="TableParagraph"/>
              <w:spacing w:before="113"/>
              <w:ind w:left="111"/>
              <w:rPr>
                <w:sz w:val="20"/>
              </w:rPr>
            </w:pPr>
            <w:r>
              <w:rPr>
                <w:sz w:val="20"/>
              </w:rPr>
              <w:t>23564-05-8</w:t>
            </w:r>
          </w:p>
        </w:tc>
        <w:tc>
          <w:tcPr>
            <w:tcW w:w="1960" w:type="dxa"/>
            <w:gridSpan w:val="2"/>
          </w:tcPr>
          <w:p w14:paraId="0CD1114D" w14:textId="77777777" w:rsidR="00B52DCC" w:rsidRDefault="00916648">
            <w:pPr>
              <w:pStyle w:val="TableParagraph"/>
              <w:spacing w:before="113"/>
              <w:ind w:left="109"/>
              <w:rPr>
                <w:sz w:val="20"/>
              </w:rPr>
            </w:pPr>
            <w:r>
              <w:rPr>
                <w:sz w:val="20"/>
              </w:rPr>
              <w:t>245-740-7</w:t>
            </w:r>
          </w:p>
        </w:tc>
      </w:tr>
      <w:tr w:rsidR="00B52DCC" w14:paraId="4B02C092" w14:textId="77777777" w:rsidTr="004567AD">
        <w:trPr>
          <w:trHeight w:val="503"/>
        </w:trPr>
        <w:tc>
          <w:tcPr>
            <w:tcW w:w="1290" w:type="dxa"/>
          </w:tcPr>
          <w:p w14:paraId="26F23554" w14:textId="77777777" w:rsidR="00B52DCC" w:rsidRDefault="00916648">
            <w:pPr>
              <w:pStyle w:val="TableParagraph"/>
              <w:spacing w:before="113"/>
              <w:ind w:left="107"/>
              <w:rPr>
                <w:sz w:val="20"/>
              </w:rPr>
            </w:pPr>
            <w:r>
              <w:rPr>
                <w:sz w:val="20"/>
              </w:rPr>
              <w:t>1048</w:t>
            </w:r>
          </w:p>
        </w:tc>
        <w:tc>
          <w:tcPr>
            <w:tcW w:w="5787" w:type="dxa"/>
            <w:gridSpan w:val="9"/>
          </w:tcPr>
          <w:p w14:paraId="34F49615" w14:textId="77777777" w:rsidR="00B52DCC" w:rsidRDefault="00916648">
            <w:pPr>
              <w:pStyle w:val="TableParagraph"/>
              <w:spacing w:line="225" w:lineRule="exact"/>
              <w:ind w:left="108"/>
              <w:rPr>
                <w:sz w:val="20"/>
              </w:rPr>
            </w:pPr>
            <w:r>
              <w:rPr>
                <w:sz w:val="20"/>
              </w:rPr>
              <w:t xml:space="preserve">Dodekakloropentasiklo[5.2.1.0 </w:t>
            </w:r>
            <w:r>
              <w:rPr>
                <w:position w:val="7"/>
                <w:sz w:val="13"/>
              </w:rPr>
              <w:t>2,6</w:t>
            </w:r>
            <w:r>
              <w:rPr>
                <w:sz w:val="20"/>
              </w:rPr>
              <w:t xml:space="preserve">.0 </w:t>
            </w:r>
            <w:r>
              <w:rPr>
                <w:position w:val="7"/>
                <w:sz w:val="13"/>
              </w:rPr>
              <w:t>3,9</w:t>
            </w:r>
            <w:r>
              <w:rPr>
                <w:sz w:val="20"/>
              </w:rPr>
              <w:t xml:space="preserve">0 </w:t>
            </w:r>
            <w:r>
              <w:rPr>
                <w:position w:val="7"/>
                <w:sz w:val="13"/>
              </w:rPr>
              <w:t>5,8</w:t>
            </w:r>
            <w:r>
              <w:rPr>
                <w:sz w:val="20"/>
              </w:rPr>
              <w:t>]dekan (Mirex)</w:t>
            </w:r>
          </w:p>
        </w:tc>
        <w:tc>
          <w:tcPr>
            <w:tcW w:w="1704" w:type="dxa"/>
          </w:tcPr>
          <w:p w14:paraId="262E70CF" w14:textId="77777777" w:rsidR="00B52DCC" w:rsidRDefault="00916648">
            <w:pPr>
              <w:pStyle w:val="TableParagraph"/>
              <w:spacing w:before="113"/>
              <w:ind w:left="111"/>
              <w:rPr>
                <w:sz w:val="20"/>
              </w:rPr>
            </w:pPr>
            <w:r>
              <w:rPr>
                <w:sz w:val="20"/>
              </w:rPr>
              <w:t>2385-85-5</w:t>
            </w:r>
          </w:p>
        </w:tc>
        <w:tc>
          <w:tcPr>
            <w:tcW w:w="1960" w:type="dxa"/>
            <w:gridSpan w:val="2"/>
          </w:tcPr>
          <w:p w14:paraId="5EAA6C1F" w14:textId="77777777" w:rsidR="00B52DCC" w:rsidRDefault="00916648">
            <w:pPr>
              <w:pStyle w:val="TableParagraph"/>
              <w:spacing w:before="113"/>
              <w:ind w:left="109"/>
              <w:rPr>
                <w:sz w:val="20"/>
              </w:rPr>
            </w:pPr>
            <w:r>
              <w:rPr>
                <w:sz w:val="20"/>
              </w:rPr>
              <w:t>219-196-6</w:t>
            </w:r>
          </w:p>
        </w:tc>
      </w:tr>
      <w:tr w:rsidR="00B52DCC" w14:paraId="3B1F583F" w14:textId="77777777" w:rsidTr="004567AD">
        <w:trPr>
          <w:trHeight w:val="505"/>
        </w:trPr>
        <w:tc>
          <w:tcPr>
            <w:tcW w:w="1290" w:type="dxa"/>
          </w:tcPr>
          <w:p w14:paraId="43A27CAD" w14:textId="77777777" w:rsidR="00B52DCC" w:rsidRDefault="00916648">
            <w:pPr>
              <w:pStyle w:val="TableParagraph"/>
              <w:spacing w:before="113"/>
              <w:ind w:left="107"/>
              <w:rPr>
                <w:sz w:val="20"/>
              </w:rPr>
            </w:pPr>
            <w:r>
              <w:rPr>
                <w:sz w:val="20"/>
              </w:rPr>
              <w:t>1049</w:t>
            </w:r>
          </w:p>
        </w:tc>
        <w:tc>
          <w:tcPr>
            <w:tcW w:w="5787" w:type="dxa"/>
            <w:gridSpan w:val="9"/>
          </w:tcPr>
          <w:p w14:paraId="4B95D84E" w14:textId="77777777" w:rsidR="00B52DCC" w:rsidRDefault="00916648">
            <w:pPr>
              <w:pStyle w:val="TableParagraph"/>
              <w:spacing w:line="225" w:lineRule="exact"/>
              <w:ind w:left="108"/>
              <w:rPr>
                <w:sz w:val="20"/>
              </w:rPr>
            </w:pPr>
            <w:r>
              <w:rPr>
                <w:sz w:val="20"/>
              </w:rPr>
              <w:t>Propizamid</w:t>
            </w:r>
          </w:p>
        </w:tc>
        <w:tc>
          <w:tcPr>
            <w:tcW w:w="1704" w:type="dxa"/>
          </w:tcPr>
          <w:p w14:paraId="4E9811E9" w14:textId="77777777" w:rsidR="00B52DCC" w:rsidRDefault="00916648">
            <w:pPr>
              <w:pStyle w:val="TableParagraph"/>
              <w:spacing w:before="113"/>
              <w:ind w:left="111"/>
              <w:rPr>
                <w:sz w:val="20"/>
              </w:rPr>
            </w:pPr>
            <w:r>
              <w:rPr>
                <w:sz w:val="20"/>
              </w:rPr>
              <w:t>23950-58-5</w:t>
            </w:r>
          </w:p>
        </w:tc>
        <w:tc>
          <w:tcPr>
            <w:tcW w:w="1960" w:type="dxa"/>
            <w:gridSpan w:val="2"/>
          </w:tcPr>
          <w:p w14:paraId="3AF3EEDD" w14:textId="77777777" w:rsidR="00B52DCC" w:rsidRDefault="00916648">
            <w:pPr>
              <w:pStyle w:val="TableParagraph"/>
              <w:spacing w:before="113"/>
              <w:ind w:left="109"/>
              <w:rPr>
                <w:sz w:val="20"/>
              </w:rPr>
            </w:pPr>
            <w:r>
              <w:rPr>
                <w:sz w:val="20"/>
              </w:rPr>
              <w:t>245-951-4</w:t>
            </w:r>
          </w:p>
        </w:tc>
      </w:tr>
      <w:tr w:rsidR="00B52DCC" w14:paraId="137017F4" w14:textId="77777777" w:rsidTr="004567AD">
        <w:trPr>
          <w:trHeight w:val="503"/>
        </w:trPr>
        <w:tc>
          <w:tcPr>
            <w:tcW w:w="1290" w:type="dxa"/>
          </w:tcPr>
          <w:p w14:paraId="3C89390F" w14:textId="77777777" w:rsidR="00B52DCC" w:rsidRDefault="00916648">
            <w:pPr>
              <w:pStyle w:val="TableParagraph"/>
              <w:spacing w:before="113"/>
              <w:ind w:left="107"/>
              <w:rPr>
                <w:sz w:val="20"/>
              </w:rPr>
            </w:pPr>
            <w:r>
              <w:rPr>
                <w:sz w:val="20"/>
              </w:rPr>
              <w:t>1050</w:t>
            </w:r>
          </w:p>
        </w:tc>
        <w:tc>
          <w:tcPr>
            <w:tcW w:w="5787" w:type="dxa"/>
            <w:gridSpan w:val="9"/>
          </w:tcPr>
          <w:p w14:paraId="775EDBEC" w14:textId="77777777" w:rsidR="00B52DCC" w:rsidRDefault="00916648">
            <w:pPr>
              <w:pStyle w:val="TableParagraph"/>
              <w:spacing w:line="225" w:lineRule="exact"/>
              <w:ind w:left="108"/>
              <w:rPr>
                <w:sz w:val="20"/>
              </w:rPr>
            </w:pPr>
            <w:r>
              <w:rPr>
                <w:sz w:val="20"/>
              </w:rPr>
              <w:t>Butil glisidil eter</w:t>
            </w:r>
          </w:p>
        </w:tc>
        <w:tc>
          <w:tcPr>
            <w:tcW w:w="1704" w:type="dxa"/>
          </w:tcPr>
          <w:p w14:paraId="0D27E705" w14:textId="77777777" w:rsidR="00B52DCC" w:rsidRDefault="00916648">
            <w:pPr>
              <w:pStyle w:val="TableParagraph"/>
              <w:spacing w:before="113"/>
              <w:ind w:left="111"/>
              <w:rPr>
                <w:sz w:val="20"/>
              </w:rPr>
            </w:pPr>
            <w:r>
              <w:rPr>
                <w:sz w:val="20"/>
              </w:rPr>
              <w:t>2426-08-6</w:t>
            </w:r>
          </w:p>
        </w:tc>
        <w:tc>
          <w:tcPr>
            <w:tcW w:w="1960" w:type="dxa"/>
            <w:gridSpan w:val="2"/>
          </w:tcPr>
          <w:p w14:paraId="4ED66F13" w14:textId="77777777" w:rsidR="00B52DCC" w:rsidRDefault="00916648">
            <w:pPr>
              <w:pStyle w:val="TableParagraph"/>
              <w:spacing w:before="113"/>
              <w:ind w:left="109"/>
              <w:rPr>
                <w:sz w:val="20"/>
              </w:rPr>
            </w:pPr>
            <w:r>
              <w:rPr>
                <w:sz w:val="20"/>
              </w:rPr>
              <w:t>219-376-4</w:t>
            </w:r>
          </w:p>
        </w:tc>
      </w:tr>
      <w:tr w:rsidR="00B52DCC" w14:paraId="7E813009" w14:textId="77777777" w:rsidTr="004567AD">
        <w:trPr>
          <w:trHeight w:val="503"/>
        </w:trPr>
        <w:tc>
          <w:tcPr>
            <w:tcW w:w="1290" w:type="dxa"/>
          </w:tcPr>
          <w:p w14:paraId="4E539C45" w14:textId="77777777" w:rsidR="00B52DCC" w:rsidRDefault="00916648">
            <w:pPr>
              <w:pStyle w:val="TableParagraph"/>
              <w:spacing w:before="113"/>
              <w:ind w:left="107"/>
              <w:rPr>
                <w:sz w:val="20"/>
              </w:rPr>
            </w:pPr>
            <w:r>
              <w:rPr>
                <w:sz w:val="20"/>
              </w:rPr>
              <w:t>1051</w:t>
            </w:r>
          </w:p>
        </w:tc>
        <w:tc>
          <w:tcPr>
            <w:tcW w:w="5787" w:type="dxa"/>
            <w:gridSpan w:val="9"/>
          </w:tcPr>
          <w:p w14:paraId="789ED87B" w14:textId="77777777" w:rsidR="00B52DCC" w:rsidRDefault="00916648">
            <w:pPr>
              <w:pStyle w:val="TableParagraph"/>
              <w:spacing w:line="225" w:lineRule="exact"/>
              <w:ind w:left="108"/>
              <w:rPr>
                <w:sz w:val="20"/>
              </w:rPr>
            </w:pPr>
            <w:r>
              <w:rPr>
                <w:sz w:val="20"/>
              </w:rPr>
              <w:t>2,3,4-Triklorobut-1-en</w:t>
            </w:r>
          </w:p>
        </w:tc>
        <w:tc>
          <w:tcPr>
            <w:tcW w:w="1704" w:type="dxa"/>
          </w:tcPr>
          <w:p w14:paraId="00E3E996" w14:textId="77777777" w:rsidR="00B52DCC" w:rsidRDefault="00916648">
            <w:pPr>
              <w:pStyle w:val="TableParagraph"/>
              <w:spacing w:before="113"/>
              <w:ind w:left="111"/>
              <w:rPr>
                <w:sz w:val="20"/>
              </w:rPr>
            </w:pPr>
            <w:r>
              <w:rPr>
                <w:sz w:val="20"/>
              </w:rPr>
              <w:t>2431-50-7</w:t>
            </w:r>
          </w:p>
        </w:tc>
        <w:tc>
          <w:tcPr>
            <w:tcW w:w="1960" w:type="dxa"/>
            <w:gridSpan w:val="2"/>
          </w:tcPr>
          <w:p w14:paraId="4284DF8E" w14:textId="77777777" w:rsidR="00B52DCC" w:rsidRDefault="00916648">
            <w:pPr>
              <w:pStyle w:val="TableParagraph"/>
              <w:spacing w:before="113"/>
              <w:ind w:left="109"/>
              <w:rPr>
                <w:sz w:val="20"/>
              </w:rPr>
            </w:pPr>
            <w:r>
              <w:rPr>
                <w:sz w:val="20"/>
              </w:rPr>
              <w:t>219-397-9</w:t>
            </w:r>
          </w:p>
        </w:tc>
      </w:tr>
      <w:tr w:rsidR="00B52DCC" w14:paraId="13649447" w14:textId="77777777" w:rsidTr="004567AD">
        <w:trPr>
          <w:trHeight w:val="506"/>
        </w:trPr>
        <w:tc>
          <w:tcPr>
            <w:tcW w:w="1290" w:type="dxa"/>
          </w:tcPr>
          <w:p w14:paraId="3D1CD2B0" w14:textId="77777777" w:rsidR="00B52DCC" w:rsidRDefault="00916648">
            <w:pPr>
              <w:pStyle w:val="TableParagraph"/>
              <w:spacing w:before="116"/>
              <w:ind w:left="107"/>
              <w:rPr>
                <w:sz w:val="20"/>
              </w:rPr>
            </w:pPr>
            <w:r>
              <w:rPr>
                <w:sz w:val="20"/>
              </w:rPr>
              <w:t>1052</w:t>
            </w:r>
          </w:p>
        </w:tc>
        <w:tc>
          <w:tcPr>
            <w:tcW w:w="5787" w:type="dxa"/>
            <w:gridSpan w:val="9"/>
          </w:tcPr>
          <w:p w14:paraId="15CB88E0" w14:textId="77777777" w:rsidR="00B52DCC" w:rsidRDefault="00916648">
            <w:pPr>
              <w:pStyle w:val="TableParagraph"/>
              <w:spacing w:line="228" w:lineRule="exact"/>
              <w:ind w:left="108"/>
              <w:rPr>
                <w:sz w:val="20"/>
              </w:rPr>
            </w:pPr>
            <w:r>
              <w:rPr>
                <w:sz w:val="20"/>
              </w:rPr>
              <w:t>Kinometiyonat</w:t>
            </w:r>
          </w:p>
        </w:tc>
        <w:tc>
          <w:tcPr>
            <w:tcW w:w="1704" w:type="dxa"/>
          </w:tcPr>
          <w:p w14:paraId="3C4EB22C" w14:textId="77777777" w:rsidR="00B52DCC" w:rsidRDefault="00916648">
            <w:pPr>
              <w:pStyle w:val="TableParagraph"/>
              <w:spacing w:before="116"/>
              <w:ind w:left="111"/>
              <w:rPr>
                <w:sz w:val="20"/>
              </w:rPr>
            </w:pPr>
            <w:r>
              <w:rPr>
                <w:sz w:val="20"/>
              </w:rPr>
              <w:t>2439-01-2</w:t>
            </w:r>
          </w:p>
        </w:tc>
        <w:tc>
          <w:tcPr>
            <w:tcW w:w="1960" w:type="dxa"/>
            <w:gridSpan w:val="2"/>
          </w:tcPr>
          <w:p w14:paraId="32160FB0" w14:textId="77777777" w:rsidR="00B52DCC" w:rsidRDefault="00916648">
            <w:pPr>
              <w:pStyle w:val="TableParagraph"/>
              <w:spacing w:before="116"/>
              <w:ind w:left="109"/>
              <w:rPr>
                <w:sz w:val="20"/>
              </w:rPr>
            </w:pPr>
            <w:r>
              <w:rPr>
                <w:sz w:val="20"/>
              </w:rPr>
              <w:t>219-455-3</w:t>
            </w:r>
          </w:p>
        </w:tc>
      </w:tr>
      <w:tr w:rsidR="00B52DCC" w14:paraId="3C1496D4" w14:textId="77777777" w:rsidTr="004567AD">
        <w:trPr>
          <w:trHeight w:val="503"/>
        </w:trPr>
        <w:tc>
          <w:tcPr>
            <w:tcW w:w="1290" w:type="dxa"/>
          </w:tcPr>
          <w:p w14:paraId="14992A42" w14:textId="77777777" w:rsidR="00B52DCC" w:rsidRDefault="00916648">
            <w:pPr>
              <w:pStyle w:val="TableParagraph"/>
              <w:spacing w:before="113"/>
              <w:ind w:left="107"/>
              <w:rPr>
                <w:sz w:val="20"/>
              </w:rPr>
            </w:pPr>
            <w:r>
              <w:rPr>
                <w:sz w:val="20"/>
              </w:rPr>
              <w:t>1053</w:t>
            </w:r>
          </w:p>
        </w:tc>
        <w:tc>
          <w:tcPr>
            <w:tcW w:w="5787" w:type="dxa"/>
            <w:gridSpan w:val="9"/>
          </w:tcPr>
          <w:p w14:paraId="52F6DDDF" w14:textId="77777777" w:rsidR="00B52DCC" w:rsidRDefault="00916648">
            <w:pPr>
              <w:pStyle w:val="TableParagraph"/>
              <w:spacing w:line="225" w:lineRule="exact"/>
              <w:ind w:left="108"/>
              <w:rPr>
                <w:sz w:val="20"/>
              </w:rPr>
            </w:pPr>
            <w:r>
              <w:rPr>
                <w:sz w:val="20"/>
              </w:rPr>
              <w:t>(</w:t>
            </w:r>
            <w:r>
              <w:rPr>
                <w:i/>
                <w:sz w:val="20"/>
              </w:rPr>
              <w:t>R</w:t>
            </w:r>
            <w:r>
              <w:rPr>
                <w:sz w:val="20"/>
              </w:rPr>
              <w:t>)-α-Feniletilamonyum (-)-(1</w:t>
            </w:r>
            <w:r>
              <w:rPr>
                <w:i/>
                <w:sz w:val="20"/>
              </w:rPr>
              <w:t>R</w:t>
            </w:r>
            <w:r>
              <w:rPr>
                <w:sz w:val="20"/>
              </w:rPr>
              <w:t>,2</w:t>
            </w:r>
            <w:r>
              <w:rPr>
                <w:i/>
                <w:sz w:val="20"/>
              </w:rPr>
              <w:t>S</w:t>
            </w:r>
            <w:r>
              <w:rPr>
                <w:sz w:val="20"/>
              </w:rPr>
              <w:t>)-(1,2-epoksipropil)fosfonat monohidrat</w:t>
            </w:r>
          </w:p>
        </w:tc>
        <w:tc>
          <w:tcPr>
            <w:tcW w:w="1704" w:type="dxa"/>
          </w:tcPr>
          <w:p w14:paraId="63AAA12E" w14:textId="77777777" w:rsidR="00B52DCC" w:rsidRDefault="00916648">
            <w:pPr>
              <w:pStyle w:val="TableParagraph"/>
              <w:spacing w:before="113"/>
              <w:ind w:left="111"/>
              <w:rPr>
                <w:sz w:val="20"/>
              </w:rPr>
            </w:pPr>
            <w:r>
              <w:rPr>
                <w:sz w:val="20"/>
              </w:rPr>
              <w:t>25383-07-7</w:t>
            </w:r>
          </w:p>
        </w:tc>
        <w:tc>
          <w:tcPr>
            <w:tcW w:w="1960" w:type="dxa"/>
            <w:gridSpan w:val="2"/>
          </w:tcPr>
          <w:p w14:paraId="23F65481" w14:textId="77777777" w:rsidR="00B52DCC" w:rsidRDefault="00916648">
            <w:pPr>
              <w:pStyle w:val="TableParagraph"/>
              <w:spacing w:before="113"/>
              <w:ind w:left="109"/>
              <w:rPr>
                <w:sz w:val="20"/>
              </w:rPr>
            </w:pPr>
            <w:r>
              <w:rPr>
                <w:sz w:val="20"/>
              </w:rPr>
              <w:t>418-570-8</w:t>
            </w:r>
          </w:p>
        </w:tc>
      </w:tr>
      <w:tr w:rsidR="00B52DCC" w14:paraId="4BB3D2A5" w14:textId="77777777" w:rsidTr="004567AD">
        <w:trPr>
          <w:trHeight w:val="506"/>
        </w:trPr>
        <w:tc>
          <w:tcPr>
            <w:tcW w:w="1290" w:type="dxa"/>
          </w:tcPr>
          <w:p w14:paraId="63FDE0E0" w14:textId="77777777" w:rsidR="00B52DCC" w:rsidRDefault="00916648">
            <w:pPr>
              <w:pStyle w:val="TableParagraph"/>
              <w:spacing w:before="116"/>
              <w:ind w:left="107"/>
              <w:rPr>
                <w:sz w:val="20"/>
              </w:rPr>
            </w:pPr>
            <w:r>
              <w:rPr>
                <w:sz w:val="20"/>
              </w:rPr>
              <w:t>1054</w:t>
            </w:r>
          </w:p>
        </w:tc>
        <w:tc>
          <w:tcPr>
            <w:tcW w:w="5787" w:type="dxa"/>
            <w:gridSpan w:val="9"/>
          </w:tcPr>
          <w:p w14:paraId="1DA8CDC4" w14:textId="77777777" w:rsidR="00B52DCC" w:rsidRDefault="00916648">
            <w:pPr>
              <w:pStyle w:val="TableParagraph"/>
              <w:spacing w:line="228" w:lineRule="exact"/>
              <w:ind w:left="108"/>
              <w:rPr>
                <w:sz w:val="20"/>
              </w:rPr>
            </w:pPr>
            <w:r>
              <w:rPr>
                <w:sz w:val="20"/>
              </w:rPr>
              <w:t>5-Etoksi-3-triklorometil-1,2,4-tiyadiazol (Etridiazol - ISO)</w:t>
            </w:r>
          </w:p>
        </w:tc>
        <w:tc>
          <w:tcPr>
            <w:tcW w:w="1704" w:type="dxa"/>
          </w:tcPr>
          <w:p w14:paraId="6FEA8A41" w14:textId="77777777" w:rsidR="00B52DCC" w:rsidRDefault="00916648">
            <w:pPr>
              <w:pStyle w:val="TableParagraph"/>
              <w:spacing w:before="116"/>
              <w:ind w:left="111"/>
              <w:rPr>
                <w:sz w:val="20"/>
              </w:rPr>
            </w:pPr>
            <w:r>
              <w:rPr>
                <w:sz w:val="20"/>
              </w:rPr>
              <w:t>2593-15-9</w:t>
            </w:r>
          </w:p>
        </w:tc>
        <w:tc>
          <w:tcPr>
            <w:tcW w:w="1960" w:type="dxa"/>
            <w:gridSpan w:val="2"/>
          </w:tcPr>
          <w:p w14:paraId="13C6C658" w14:textId="77777777" w:rsidR="00B52DCC" w:rsidRDefault="00916648">
            <w:pPr>
              <w:pStyle w:val="TableParagraph"/>
              <w:spacing w:before="116"/>
              <w:ind w:left="109"/>
              <w:rPr>
                <w:sz w:val="20"/>
              </w:rPr>
            </w:pPr>
            <w:r>
              <w:rPr>
                <w:sz w:val="20"/>
              </w:rPr>
              <w:t>219-991-8</w:t>
            </w:r>
          </w:p>
        </w:tc>
      </w:tr>
      <w:tr w:rsidR="00B52DCC" w14:paraId="5484C21F" w14:textId="77777777" w:rsidTr="004567AD">
        <w:trPr>
          <w:trHeight w:val="503"/>
        </w:trPr>
        <w:tc>
          <w:tcPr>
            <w:tcW w:w="1290" w:type="dxa"/>
          </w:tcPr>
          <w:p w14:paraId="4CA4D204" w14:textId="77777777" w:rsidR="00B52DCC" w:rsidRDefault="00916648">
            <w:pPr>
              <w:pStyle w:val="TableParagraph"/>
              <w:spacing w:before="113"/>
              <w:ind w:left="107"/>
              <w:rPr>
                <w:sz w:val="20"/>
              </w:rPr>
            </w:pPr>
            <w:r>
              <w:rPr>
                <w:sz w:val="20"/>
              </w:rPr>
              <w:t>1055</w:t>
            </w:r>
          </w:p>
        </w:tc>
        <w:tc>
          <w:tcPr>
            <w:tcW w:w="5787" w:type="dxa"/>
            <w:gridSpan w:val="9"/>
          </w:tcPr>
          <w:p w14:paraId="6A19C7A1" w14:textId="77777777" w:rsidR="00B52DCC" w:rsidRDefault="00916648">
            <w:pPr>
              <w:pStyle w:val="TableParagraph"/>
              <w:spacing w:line="225" w:lineRule="exact"/>
              <w:ind w:left="108"/>
              <w:rPr>
                <w:sz w:val="20"/>
              </w:rPr>
            </w:pPr>
            <w:r>
              <w:rPr>
                <w:sz w:val="20"/>
              </w:rPr>
              <w:t>Disperse Yellow 3</w:t>
            </w:r>
          </w:p>
        </w:tc>
        <w:tc>
          <w:tcPr>
            <w:tcW w:w="1704" w:type="dxa"/>
          </w:tcPr>
          <w:p w14:paraId="7A0C6611" w14:textId="77777777" w:rsidR="00B52DCC" w:rsidRDefault="00916648">
            <w:pPr>
              <w:pStyle w:val="TableParagraph"/>
              <w:spacing w:before="113"/>
              <w:ind w:left="111"/>
              <w:rPr>
                <w:sz w:val="20"/>
              </w:rPr>
            </w:pPr>
            <w:r>
              <w:rPr>
                <w:sz w:val="20"/>
              </w:rPr>
              <w:t>2832-40-8</w:t>
            </w:r>
          </w:p>
        </w:tc>
        <w:tc>
          <w:tcPr>
            <w:tcW w:w="1960" w:type="dxa"/>
            <w:gridSpan w:val="2"/>
          </w:tcPr>
          <w:p w14:paraId="48B4A0AC" w14:textId="77777777" w:rsidR="00B52DCC" w:rsidRDefault="00916648">
            <w:pPr>
              <w:pStyle w:val="TableParagraph"/>
              <w:spacing w:before="113"/>
              <w:ind w:left="109"/>
              <w:rPr>
                <w:sz w:val="20"/>
              </w:rPr>
            </w:pPr>
            <w:r>
              <w:rPr>
                <w:sz w:val="20"/>
              </w:rPr>
              <w:t>220-600-8</w:t>
            </w:r>
          </w:p>
        </w:tc>
      </w:tr>
      <w:tr w:rsidR="00B52DCC" w14:paraId="2E7F3B9A" w14:textId="77777777" w:rsidTr="004567AD">
        <w:trPr>
          <w:trHeight w:val="505"/>
        </w:trPr>
        <w:tc>
          <w:tcPr>
            <w:tcW w:w="1290" w:type="dxa"/>
          </w:tcPr>
          <w:p w14:paraId="0417FEB9" w14:textId="77777777" w:rsidR="00B52DCC" w:rsidRDefault="00916648">
            <w:pPr>
              <w:pStyle w:val="TableParagraph"/>
              <w:spacing w:before="113"/>
              <w:ind w:left="107"/>
              <w:rPr>
                <w:sz w:val="20"/>
              </w:rPr>
            </w:pPr>
            <w:r>
              <w:rPr>
                <w:sz w:val="20"/>
              </w:rPr>
              <w:t>1056</w:t>
            </w:r>
          </w:p>
        </w:tc>
        <w:tc>
          <w:tcPr>
            <w:tcW w:w="5787" w:type="dxa"/>
            <w:gridSpan w:val="9"/>
          </w:tcPr>
          <w:p w14:paraId="2793C26B" w14:textId="77777777" w:rsidR="00B52DCC" w:rsidRDefault="00916648">
            <w:pPr>
              <w:pStyle w:val="TableParagraph"/>
              <w:spacing w:line="225" w:lineRule="exact"/>
              <w:ind w:left="108"/>
              <w:rPr>
                <w:sz w:val="20"/>
              </w:rPr>
            </w:pPr>
            <w:r>
              <w:rPr>
                <w:sz w:val="20"/>
              </w:rPr>
              <w:t>1,2,4-Triazol</w:t>
            </w:r>
          </w:p>
        </w:tc>
        <w:tc>
          <w:tcPr>
            <w:tcW w:w="1704" w:type="dxa"/>
          </w:tcPr>
          <w:p w14:paraId="6A965A16" w14:textId="77777777" w:rsidR="00B52DCC" w:rsidRDefault="00916648">
            <w:pPr>
              <w:pStyle w:val="TableParagraph"/>
              <w:spacing w:before="113"/>
              <w:ind w:left="111"/>
              <w:rPr>
                <w:sz w:val="20"/>
              </w:rPr>
            </w:pPr>
            <w:r>
              <w:rPr>
                <w:sz w:val="20"/>
              </w:rPr>
              <w:t>288-88-0</w:t>
            </w:r>
          </w:p>
        </w:tc>
        <w:tc>
          <w:tcPr>
            <w:tcW w:w="1960" w:type="dxa"/>
            <w:gridSpan w:val="2"/>
          </w:tcPr>
          <w:p w14:paraId="250AE851" w14:textId="77777777" w:rsidR="00B52DCC" w:rsidRDefault="00916648">
            <w:pPr>
              <w:pStyle w:val="TableParagraph"/>
              <w:spacing w:before="113"/>
              <w:ind w:left="109"/>
              <w:rPr>
                <w:sz w:val="20"/>
              </w:rPr>
            </w:pPr>
            <w:r>
              <w:rPr>
                <w:sz w:val="20"/>
              </w:rPr>
              <w:t>206-022-9</w:t>
            </w:r>
          </w:p>
        </w:tc>
      </w:tr>
      <w:tr w:rsidR="00B52DCC" w14:paraId="3CBD4E07" w14:textId="77777777" w:rsidTr="004567AD">
        <w:trPr>
          <w:trHeight w:val="503"/>
        </w:trPr>
        <w:tc>
          <w:tcPr>
            <w:tcW w:w="1290" w:type="dxa"/>
          </w:tcPr>
          <w:p w14:paraId="621E440E" w14:textId="77777777" w:rsidR="00B52DCC" w:rsidRDefault="00916648">
            <w:pPr>
              <w:pStyle w:val="TableParagraph"/>
              <w:spacing w:before="113"/>
              <w:ind w:left="107"/>
              <w:rPr>
                <w:sz w:val="20"/>
              </w:rPr>
            </w:pPr>
            <w:r>
              <w:rPr>
                <w:sz w:val="20"/>
              </w:rPr>
              <w:t>1057</w:t>
            </w:r>
          </w:p>
        </w:tc>
        <w:tc>
          <w:tcPr>
            <w:tcW w:w="5787" w:type="dxa"/>
            <w:gridSpan w:val="9"/>
          </w:tcPr>
          <w:p w14:paraId="3E25C75F" w14:textId="77777777" w:rsidR="00B52DCC" w:rsidRDefault="00916648">
            <w:pPr>
              <w:pStyle w:val="TableParagraph"/>
              <w:spacing w:line="225" w:lineRule="exact"/>
              <w:ind w:left="108"/>
              <w:rPr>
                <w:sz w:val="20"/>
              </w:rPr>
            </w:pPr>
            <w:r>
              <w:rPr>
                <w:sz w:val="20"/>
              </w:rPr>
              <w:t>Aldrin (ISO)</w:t>
            </w:r>
          </w:p>
        </w:tc>
        <w:tc>
          <w:tcPr>
            <w:tcW w:w="1704" w:type="dxa"/>
          </w:tcPr>
          <w:p w14:paraId="4A5E4BC5" w14:textId="77777777" w:rsidR="00B52DCC" w:rsidRDefault="00916648">
            <w:pPr>
              <w:pStyle w:val="TableParagraph"/>
              <w:spacing w:before="113"/>
              <w:ind w:left="111"/>
              <w:rPr>
                <w:sz w:val="20"/>
              </w:rPr>
            </w:pPr>
            <w:r>
              <w:rPr>
                <w:sz w:val="20"/>
              </w:rPr>
              <w:t>309-00-2</w:t>
            </w:r>
          </w:p>
        </w:tc>
        <w:tc>
          <w:tcPr>
            <w:tcW w:w="1960" w:type="dxa"/>
            <w:gridSpan w:val="2"/>
          </w:tcPr>
          <w:p w14:paraId="1E8DB09E" w14:textId="77777777" w:rsidR="00B52DCC" w:rsidRDefault="00916648">
            <w:pPr>
              <w:pStyle w:val="TableParagraph"/>
              <w:spacing w:before="113"/>
              <w:ind w:left="109"/>
              <w:rPr>
                <w:sz w:val="20"/>
              </w:rPr>
            </w:pPr>
            <w:r>
              <w:rPr>
                <w:sz w:val="20"/>
              </w:rPr>
              <w:t>206-215-8</w:t>
            </w:r>
          </w:p>
        </w:tc>
      </w:tr>
      <w:tr w:rsidR="00B52DCC" w14:paraId="391665F0" w14:textId="77777777" w:rsidTr="004567AD">
        <w:trPr>
          <w:trHeight w:val="503"/>
        </w:trPr>
        <w:tc>
          <w:tcPr>
            <w:tcW w:w="1290" w:type="dxa"/>
          </w:tcPr>
          <w:p w14:paraId="456737F6" w14:textId="77777777" w:rsidR="00B52DCC" w:rsidRDefault="00916648">
            <w:pPr>
              <w:pStyle w:val="TableParagraph"/>
              <w:spacing w:before="113"/>
              <w:ind w:left="107"/>
              <w:rPr>
                <w:sz w:val="20"/>
              </w:rPr>
            </w:pPr>
            <w:r>
              <w:rPr>
                <w:sz w:val="20"/>
              </w:rPr>
              <w:t>1058</w:t>
            </w:r>
          </w:p>
        </w:tc>
        <w:tc>
          <w:tcPr>
            <w:tcW w:w="5787" w:type="dxa"/>
            <w:gridSpan w:val="9"/>
          </w:tcPr>
          <w:p w14:paraId="23DAB4E8" w14:textId="77777777" w:rsidR="00B52DCC" w:rsidRDefault="00916648">
            <w:pPr>
              <w:pStyle w:val="TableParagraph"/>
              <w:spacing w:line="225" w:lineRule="exact"/>
              <w:ind w:left="108"/>
              <w:rPr>
                <w:sz w:val="20"/>
              </w:rPr>
            </w:pPr>
            <w:r>
              <w:rPr>
                <w:sz w:val="20"/>
              </w:rPr>
              <w:t>Diuron (ISO)</w:t>
            </w:r>
          </w:p>
        </w:tc>
        <w:tc>
          <w:tcPr>
            <w:tcW w:w="1704" w:type="dxa"/>
          </w:tcPr>
          <w:p w14:paraId="185AE846" w14:textId="77777777" w:rsidR="00B52DCC" w:rsidRDefault="00916648">
            <w:pPr>
              <w:pStyle w:val="TableParagraph"/>
              <w:spacing w:before="113"/>
              <w:ind w:left="111"/>
              <w:rPr>
                <w:sz w:val="20"/>
              </w:rPr>
            </w:pPr>
            <w:r>
              <w:rPr>
                <w:sz w:val="20"/>
              </w:rPr>
              <w:t>330-54-1</w:t>
            </w:r>
          </w:p>
        </w:tc>
        <w:tc>
          <w:tcPr>
            <w:tcW w:w="1960" w:type="dxa"/>
            <w:gridSpan w:val="2"/>
          </w:tcPr>
          <w:p w14:paraId="728D7D8C" w14:textId="77777777" w:rsidR="00B52DCC" w:rsidRDefault="00916648">
            <w:pPr>
              <w:pStyle w:val="TableParagraph"/>
              <w:spacing w:before="113"/>
              <w:ind w:left="109"/>
              <w:rPr>
                <w:sz w:val="20"/>
              </w:rPr>
            </w:pPr>
            <w:r>
              <w:rPr>
                <w:sz w:val="20"/>
              </w:rPr>
              <w:t>206-354-4</w:t>
            </w:r>
          </w:p>
        </w:tc>
      </w:tr>
      <w:tr w:rsidR="00B52DCC" w14:paraId="4D71C06C" w14:textId="77777777" w:rsidTr="004567AD">
        <w:trPr>
          <w:trHeight w:val="506"/>
        </w:trPr>
        <w:tc>
          <w:tcPr>
            <w:tcW w:w="1290" w:type="dxa"/>
          </w:tcPr>
          <w:p w14:paraId="2B516841" w14:textId="77777777" w:rsidR="00B52DCC" w:rsidRDefault="00916648">
            <w:pPr>
              <w:pStyle w:val="TableParagraph"/>
              <w:spacing w:before="113"/>
              <w:ind w:left="107"/>
              <w:rPr>
                <w:sz w:val="20"/>
              </w:rPr>
            </w:pPr>
            <w:r>
              <w:rPr>
                <w:sz w:val="20"/>
              </w:rPr>
              <w:t>1059</w:t>
            </w:r>
          </w:p>
        </w:tc>
        <w:tc>
          <w:tcPr>
            <w:tcW w:w="5787" w:type="dxa"/>
            <w:gridSpan w:val="9"/>
          </w:tcPr>
          <w:p w14:paraId="6D1944B3" w14:textId="77777777" w:rsidR="00B52DCC" w:rsidRDefault="00916648">
            <w:pPr>
              <w:pStyle w:val="TableParagraph"/>
              <w:spacing w:line="225" w:lineRule="exact"/>
              <w:ind w:left="108"/>
              <w:rPr>
                <w:sz w:val="20"/>
              </w:rPr>
            </w:pPr>
            <w:r>
              <w:rPr>
                <w:sz w:val="20"/>
              </w:rPr>
              <w:t>Linuron (ISO)</w:t>
            </w:r>
          </w:p>
        </w:tc>
        <w:tc>
          <w:tcPr>
            <w:tcW w:w="1704" w:type="dxa"/>
          </w:tcPr>
          <w:p w14:paraId="7D6D84FA" w14:textId="77777777" w:rsidR="00B52DCC" w:rsidRDefault="00916648">
            <w:pPr>
              <w:pStyle w:val="TableParagraph"/>
              <w:spacing w:before="113"/>
              <w:ind w:left="111"/>
              <w:rPr>
                <w:sz w:val="20"/>
              </w:rPr>
            </w:pPr>
            <w:r>
              <w:rPr>
                <w:sz w:val="20"/>
              </w:rPr>
              <w:t>330-55-2</w:t>
            </w:r>
          </w:p>
        </w:tc>
        <w:tc>
          <w:tcPr>
            <w:tcW w:w="1960" w:type="dxa"/>
            <w:gridSpan w:val="2"/>
          </w:tcPr>
          <w:p w14:paraId="6D93780F" w14:textId="77777777" w:rsidR="00B52DCC" w:rsidRDefault="00916648">
            <w:pPr>
              <w:pStyle w:val="TableParagraph"/>
              <w:spacing w:before="113"/>
              <w:ind w:left="109"/>
              <w:rPr>
                <w:sz w:val="20"/>
              </w:rPr>
            </w:pPr>
            <w:r>
              <w:rPr>
                <w:sz w:val="20"/>
              </w:rPr>
              <w:t>206-356-5</w:t>
            </w:r>
          </w:p>
        </w:tc>
      </w:tr>
      <w:tr w:rsidR="00B52DCC" w14:paraId="7F6D10FB" w14:textId="77777777" w:rsidTr="004567AD">
        <w:trPr>
          <w:trHeight w:val="504"/>
        </w:trPr>
        <w:tc>
          <w:tcPr>
            <w:tcW w:w="1290" w:type="dxa"/>
          </w:tcPr>
          <w:p w14:paraId="1FEFDB82" w14:textId="77777777" w:rsidR="00B52DCC" w:rsidRDefault="00916648">
            <w:pPr>
              <w:pStyle w:val="TableParagraph"/>
              <w:spacing w:before="113"/>
              <w:ind w:left="107"/>
              <w:rPr>
                <w:sz w:val="20"/>
              </w:rPr>
            </w:pPr>
            <w:r>
              <w:rPr>
                <w:sz w:val="20"/>
              </w:rPr>
              <w:t>1060</w:t>
            </w:r>
          </w:p>
        </w:tc>
        <w:tc>
          <w:tcPr>
            <w:tcW w:w="5787" w:type="dxa"/>
            <w:gridSpan w:val="9"/>
          </w:tcPr>
          <w:p w14:paraId="4FC4CFC2" w14:textId="77777777" w:rsidR="00B52DCC" w:rsidRDefault="00916648">
            <w:pPr>
              <w:pStyle w:val="TableParagraph"/>
              <w:spacing w:line="225" w:lineRule="exact"/>
              <w:ind w:left="108"/>
              <w:rPr>
                <w:sz w:val="20"/>
              </w:rPr>
            </w:pPr>
            <w:r>
              <w:rPr>
                <w:sz w:val="20"/>
              </w:rPr>
              <w:t>Nikel karbonat</w:t>
            </w:r>
          </w:p>
        </w:tc>
        <w:tc>
          <w:tcPr>
            <w:tcW w:w="1704" w:type="dxa"/>
          </w:tcPr>
          <w:p w14:paraId="4C6334E5" w14:textId="77777777" w:rsidR="00B52DCC" w:rsidRDefault="00916648">
            <w:pPr>
              <w:pStyle w:val="TableParagraph"/>
              <w:spacing w:before="113"/>
              <w:ind w:left="111"/>
              <w:rPr>
                <w:sz w:val="20"/>
              </w:rPr>
            </w:pPr>
            <w:r>
              <w:rPr>
                <w:sz w:val="20"/>
              </w:rPr>
              <w:t>3333-67-3</w:t>
            </w:r>
          </w:p>
        </w:tc>
        <w:tc>
          <w:tcPr>
            <w:tcW w:w="1960" w:type="dxa"/>
            <w:gridSpan w:val="2"/>
          </w:tcPr>
          <w:p w14:paraId="14F112DB" w14:textId="77777777" w:rsidR="00B52DCC" w:rsidRDefault="00916648">
            <w:pPr>
              <w:pStyle w:val="TableParagraph"/>
              <w:spacing w:before="113"/>
              <w:ind w:left="109"/>
              <w:rPr>
                <w:sz w:val="20"/>
              </w:rPr>
            </w:pPr>
            <w:r>
              <w:rPr>
                <w:sz w:val="20"/>
              </w:rPr>
              <w:t>222-068-2</w:t>
            </w:r>
          </w:p>
        </w:tc>
      </w:tr>
      <w:tr w:rsidR="00B52DCC" w14:paraId="47E407A5" w14:textId="77777777" w:rsidTr="004567AD">
        <w:trPr>
          <w:trHeight w:val="503"/>
        </w:trPr>
        <w:tc>
          <w:tcPr>
            <w:tcW w:w="1290" w:type="dxa"/>
          </w:tcPr>
          <w:p w14:paraId="16315A95" w14:textId="77777777" w:rsidR="00B52DCC" w:rsidRDefault="00916648">
            <w:pPr>
              <w:pStyle w:val="TableParagraph"/>
              <w:spacing w:before="113"/>
              <w:ind w:left="107"/>
              <w:rPr>
                <w:sz w:val="20"/>
              </w:rPr>
            </w:pPr>
            <w:r>
              <w:rPr>
                <w:sz w:val="20"/>
              </w:rPr>
              <w:t>1061</w:t>
            </w:r>
          </w:p>
        </w:tc>
        <w:tc>
          <w:tcPr>
            <w:tcW w:w="5787" w:type="dxa"/>
            <w:gridSpan w:val="9"/>
          </w:tcPr>
          <w:p w14:paraId="7E6CC118" w14:textId="77777777" w:rsidR="00B52DCC" w:rsidRDefault="00916648">
            <w:pPr>
              <w:pStyle w:val="TableParagraph"/>
              <w:spacing w:line="225" w:lineRule="exact"/>
              <w:ind w:left="108"/>
              <w:rPr>
                <w:sz w:val="20"/>
              </w:rPr>
            </w:pPr>
            <w:r>
              <w:rPr>
                <w:sz w:val="20"/>
              </w:rPr>
              <w:t>3-(4-İzopropilfenil)-1,1-dimetilüre (İzoproturon - ISO)</w:t>
            </w:r>
          </w:p>
        </w:tc>
        <w:tc>
          <w:tcPr>
            <w:tcW w:w="1704" w:type="dxa"/>
          </w:tcPr>
          <w:p w14:paraId="2D38B40D" w14:textId="77777777" w:rsidR="00B52DCC" w:rsidRDefault="00916648">
            <w:pPr>
              <w:pStyle w:val="TableParagraph"/>
              <w:spacing w:before="113"/>
              <w:ind w:left="111"/>
              <w:rPr>
                <w:sz w:val="20"/>
              </w:rPr>
            </w:pPr>
            <w:r>
              <w:rPr>
                <w:sz w:val="20"/>
              </w:rPr>
              <w:t>34123-59-6</w:t>
            </w:r>
          </w:p>
        </w:tc>
        <w:tc>
          <w:tcPr>
            <w:tcW w:w="1960" w:type="dxa"/>
            <w:gridSpan w:val="2"/>
          </w:tcPr>
          <w:p w14:paraId="736013C9" w14:textId="77777777" w:rsidR="00B52DCC" w:rsidRDefault="00916648">
            <w:pPr>
              <w:pStyle w:val="TableParagraph"/>
              <w:spacing w:before="113"/>
              <w:ind w:left="109"/>
              <w:rPr>
                <w:sz w:val="20"/>
              </w:rPr>
            </w:pPr>
            <w:r>
              <w:rPr>
                <w:sz w:val="20"/>
              </w:rPr>
              <w:t>251-835-4</w:t>
            </w:r>
          </w:p>
        </w:tc>
      </w:tr>
      <w:tr w:rsidR="00B52DCC" w14:paraId="009E39BD" w14:textId="77777777" w:rsidTr="004567AD">
        <w:trPr>
          <w:trHeight w:val="522"/>
        </w:trPr>
        <w:tc>
          <w:tcPr>
            <w:tcW w:w="1290" w:type="dxa"/>
          </w:tcPr>
          <w:p w14:paraId="12062813" w14:textId="77777777" w:rsidR="00B52DCC" w:rsidRDefault="00916648">
            <w:pPr>
              <w:pStyle w:val="TableParagraph"/>
              <w:spacing w:before="115"/>
              <w:ind w:left="107"/>
              <w:rPr>
                <w:sz w:val="20"/>
              </w:rPr>
            </w:pPr>
            <w:r>
              <w:rPr>
                <w:sz w:val="20"/>
              </w:rPr>
              <w:t>1062</w:t>
            </w:r>
          </w:p>
        </w:tc>
        <w:tc>
          <w:tcPr>
            <w:tcW w:w="5787" w:type="dxa"/>
            <w:gridSpan w:val="9"/>
          </w:tcPr>
          <w:p w14:paraId="113C204B" w14:textId="77777777" w:rsidR="00B52DCC" w:rsidRDefault="00916648">
            <w:pPr>
              <w:pStyle w:val="TableParagraph"/>
              <w:spacing w:line="228" w:lineRule="exact"/>
              <w:ind w:left="108"/>
              <w:rPr>
                <w:sz w:val="20"/>
              </w:rPr>
            </w:pPr>
            <w:r>
              <w:rPr>
                <w:sz w:val="20"/>
              </w:rPr>
              <w:t>İprodion</w:t>
            </w:r>
          </w:p>
        </w:tc>
        <w:tc>
          <w:tcPr>
            <w:tcW w:w="1704" w:type="dxa"/>
          </w:tcPr>
          <w:p w14:paraId="4AAFAA59" w14:textId="77777777" w:rsidR="00B52DCC" w:rsidRDefault="00916648">
            <w:pPr>
              <w:pStyle w:val="TableParagraph"/>
              <w:spacing w:before="115"/>
              <w:ind w:left="111"/>
              <w:rPr>
                <w:sz w:val="20"/>
              </w:rPr>
            </w:pPr>
            <w:r>
              <w:rPr>
                <w:sz w:val="20"/>
              </w:rPr>
              <w:t>36734-19-7</w:t>
            </w:r>
          </w:p>
        </w:tc>
        <w:tc>
          <w:tcPr>
            <w:tcW w:w="1960" w:type="dxa"/>
            <w:gridSpan w:val="2"/>
          </w:tcPr>
          <w:p w14:paraId="5026EEA6" w14:textId="77777777" w:rsidR="00B52DCC" w:rsidRDefault="00916648">
            <w:pPr>
              <w:pStyle w:val="TableParagraph"/>
              <w:spacing w:before="115"/>
              <w:ind w:left="109"/>
              <w:rPr>
                <w:sz w:val="20"/>
              </w:rPr>
            </w:pPr>
            <w:r>
              <w:rPr>
                <w:sz w:val="20"/>
              </w:rPr>
              <w:t>253-178-9</w:t>
            </w:r>
          </w:p>
        </w:tc>
      </w:tr>
      <w:tr w:rsidR="00B52DCC" w14:paraId="5486708E" w14:textId="77777777" w:rsidTr="004567AD">
        <w:trPr>
          <w:trHeight w:val="729"/>
        </w:trPr>
        <w:tc>
          <w:tcPr>
            <w:tcW w:w="1290" w:type="dxa"/>
          </w:tcPr>
          <w:p w14:paraId="5119BC8F" w14:textId="77777777" w:rsidR="00B52DCC" w:rsidRDefault="00916648">
            <w:pPr>
              <w:pStyle w:val="TableParagraph"/>
              <w:spacing w:before="113"/>
              <w:ind w:left="107"/>
              <w:rPr>
                <w:sz w:val="20"/>
              </w:rPr>
            </w:pPr>
            <w:r>
              <w:rPr>
                <w:sz w:val="20"/>
              </w:rPr>
              <w:t>1064</w:t>
            </w:r>
          </w:p>
        </w:tc>
        <w:tc>
          <w:tcPr>
            <w:tcW w:w="5787" w:type="dxa"/>
            <w:gridSpan w:val="9"/>
          </w:tcPr>
          <w:p w14:paraId="63639CEE" w14:textId="77777777" w:rsidR="00B52DCC" w:rsidRDefault="00916648">
            <w:pPr>
              <w:pStyle w:val="TableParagraph"/>
              <w:spacing w:line="278" w:lineRule="auto"/>
              <w:ind w:left="108"/>
              <w:rPr>
                <w:sz w:val="20"/>
              </w:rPr>
            </w:pPr>
            <w:r>
              <w:rPr>
                <w:w w:val="95"/>
                <w:sz w:val="20"/>
              </w:rPr>
              <w:t xml:space="preserve">5-(2,4-Diokso-1,2,3,4-tetrahidropirimidin)-3-floro-2- </w:t>
            </w:r>
            <w:r>
              <w:rPr>
                <w:sz w:val="20"/>
              </w:rPr>
              <w:t>hidroksimetiltetrahidrofuran</w:t>
            </w:r>
          </w:p>
        </w:tc>
        <w:tc>
          <w:tcPr>
            <w:tcW w:w="1704" w:type="dxa"/>
          </w:tcPr>
          <w:p w14:paraId="7F8839BD" w14:textId="77777777" w:rsidR="00B52DCC" w:rsidRDefault="00916648">
            <w:pPr>
              <w:pStyle w:val="TableParagraph"/>
              <w:spacing w:before="113"/>
              <w:ind w:left="111"/>
              <w:rPr>
                <w:sz w:val="20"/>
              </w:rPr>
            </w:pPr>
            <w:r>
              <w:rPr>
                <w:sz w:val="20"/>
              </w:rPr>
              <w:t>41107-56-6</w:t>
            </w:r>
          </w:p>
        </w:tc>
        <w:tc>
          <w:tcPr>
            <w:tcW w:w="1960" w:type="dxa"/>
            <w:gridSpan w:val="2"/>
          </w:tcPr>
          <w:p w14:paraId="281BFB5A" w14:textId="77777777" w:rsidR="00B52DCC" w:rsidRDefault="00916648">
            <w:pPr>
              <w:pStyle w:val="TableParagraph"/>
              <w:spacing w:before="113"/>
              <w:ind w:left="109"/>
              <w:rPr>
                <w:sz w:val="20"/>
              </w:rPr>
            </w:pPr>
            <w:r>
              <w:rPr>
                <w:sz w:val="20"/>
              </w:rPr>
              <w:t>415-360-8</w:t>
            </w:r>
          </w:p>
        </w:tc>
      </w:tr>
      <w:tr w:rsidR="00B52DCC" w14:paraId="443B031C" w14:textId="77777777" w:rsidTr="004567AD">
        <w:trPr>
          <w:trHeight w:val="503"/>
        </w:trPr>
        <w:tc>
          <w:tcPr>
            <w:tcW w:w="1290" w:type="dxa"/>
          </w:tcPr>
          <w:p w14:paraId="4498CEA7" w14:textId="77777777" w:rsidR="00B52DCC" w:rsidRDefault="00916648">
            <w:pPr>
              <w:pStyle w:val="TableParagraph"/>
              <w:spacing w:before="113"/>
              <w:ind w:left="107"/>
              <w:rPr>
                <w:sz w:val="20"/>
              </w:rPr>
            </w:pPr>
            <w:r>
              <w:rPr>
                <w:sz w:val="20"/>
              </w:rPr>
              <w:t>1065</w:t>
            </w:r>
          </w:p>
        </w:tc>
        <w:tc>
          <w:tcPr>
            <w:tcW w:w="5787" w:type="dxa"/>
            <w:gridSpan w:val="9"/>
          </w:tcPr>
          <w:p w14:paraId="353CB90E" w14:textId="77777777" w:rsidR="00B52DCC" w:rsidRDefault="00916648">
            <w:pPr>
              <w:pStyle w:val="TableParagraph"/>
              <w:spacing w:line="225" w:lineRule="exact"/>
              <w:ind w:left="108"/>
              <w:rPr>
                <w:sz w:val="20"/>
              </w:rPr>
            </w:pPr>
            <w:r>
              <w:rPr>
                <w:sz w:val="20"/>
              </w:rPr>
              <w:t>Krotonaldehit</w:t>
            </w:r>
          </w:p>
        </w:tc>
        <w:tc>
          <w:tcPr>
            <w:tcW w:w="1704" w:type="dxa"/>
          </w:tcPr>
          <w:p w14:paraId="75942680" w14:textId="77777777" w:rsidR="00B52DCC" w:rsidRDefault="00916648">
            <w:pPr>
              <w:pStyle w:val="TableParagraph"/>
              <w:spacing w:before="113"/>
              <w:ind w:left="111"/>
              <w:rPr>
                <w:sz w:val="20"/>
              </w:rPr>
            </w:pPr>
            <w:r>
              <w:rPr>
                <w:sz w:val="20"/>
              </w:rPr>
              <w:t>4170-30-3</w:t>
            </w:r>
          </w:p>
        </w:tc>
        <w:tc>
          <w:tcPr>
            <w:tcW w:w="1960" w:type="dxa"/>
            <w:gridSpan w:val="2"/>
          </w:tcPr>
          <w:p w14:paraId="4F95E33A" w14:textId="77777777" w:rsidR="00B52DCC" w:rsidRDefault="00916648">
            <w:pPr>
              <w:pStyle w:val="TableParagraph"/>
              <w:spacing w:before="113"/>
              <w:ind w:left="109"/>
              <w:rPr>
                <w:sz w:val="20"/>
              </w:rPr>
            </w:pPr>
            <w:r>
              <w:rPr>
                <w:sz w:val="20"/>
              </w:rPr>
              <w:t>224-030-0</w:t>
            </w:r>
          </w:p>
        </w:tc>
      </w:tr>
      <w:tr w:rsidR="00B52DCC" w14:paraId="5926044A" w14:textId="77777777" w:rsidTr="004567AD">
        <w:trPr>
          <w:trHeight w:val="729"/>
        </w:trPr>
        <w:tc>
          <w:tcPr>
            <w:tcW w:w="1290" w:type="dxa"/>
          </w:tcPr>
          <w:p w14:paraId="26F31740" w14:textId="77777777" w:rsidR="00B52DCC" w:rsidRDefault="00916648">
            <w:pPr>
              <w:pStyle w:val="TableParagraph"/>
              <w:spacing w:before="113"/>
              <w:ind w:left="107"/>
              <w:rPr>
                <w:sz w:val="20"/>
              </w:rPr>
            </w:pPr>
            <w:r>
              <w:rPr>
                <w:sz w:val="20"/>
              </w:rPr>
              <w:t>1066</w:t>
            </w:r>
          </w:p>
        </w:tc>
        <w:tc>
          <w:tcPr>
            <w:tcW w:w="5787" w:type="dxa"/>
            <w:gridSpan w:val="9"/>
          </w:tcPr>
          <w:p w14:paraId="56CFB011" w14:textId="77777777" w:rsidR="00B52DCC" w:rsidRDefault="00916648">
            <w:pPr>
              <w:pStyle w:val="TableParagraph"/>
              <w:spacing w:line="280" w:lineRule="auto"/>
              <w:ind w:left="108"/>
              <w:rPr>
                <w:sz w:val="20"/>
              </w:rPr>
            </w:pPr>
            <w:r>
              <w:rPr>
                <w:sz w:val="20"/>
              </w:rPr>
              <w:t>Hekzahidrosiklopenta(c)pirol-1-(1</w:t>
            </w:r>
            <w:r>
              <w:rPr>
                <w:i/>
                <w:sz w:val="20"/>
              </w:rPr>
              <w:t>H</w:t>
            </w:r>
            <w:r>
              <w:rPr>
                <w:sz w:val="20"/>
              </w:rPr>
              <w:t xml:space="preserve">)-amonyum </w:t>
            </w:r>
            <w:r>
              <w:rPr>
                <w:i/>
                <w:sz w:val="20"/>
              </w:rPr>
              <w:t>N</w:t>
            </w:r>
            <w:r>
              <w:rPr>
                <w:sz w:val="20"/>
              </w:rPr>
              <w:t>- etoksikarbonil-</w:t>
            </w:r>
            <w:r>
              <w:rPr>
                <w:i/>
                <w:sz w:val="20"/>
              </w:rPr>
              <w:t>N</w:t>
            </w:r>
            <w:r>
              <w:rPr>
                <w:sz w:val="20"/>
              </w:rPr>
              <w:t>-(p- tolilsülfonil)azanid</w:t>
            </w:r>
          </w:p>
        </w:tc>
        <w:tc>
          <w:tcPr>
            <w:tcW w:w="1704" w:type="dxa"/>
          </w:tcPr>
          <w:p w14:paraId="78A25064" w14:textId="77777777" w:rsidR="00B52DCC" w:rsidRDefault="00B52DCC">
            <w:pPr>
              <w:pStyle w:val="TableParagraph"/>
              <w:rPr>
                <w:sz w:val="18"/>
              </w:rPr>
            </w:pPr>
          </w:p>
        </w:tc>
        <w:tc>
          <w:tcPr>
            <w:tcW w:w="1960" w:type="dxa"/>
            <w:gridSpan w:val="2"/>
          </w:tcPr>
          <w:p w14:paraId="05F312D4" w14:textId="77777777" w:rsidR="00B52DCC" w:rsidRDefault="00916648">
            <w:pPr>
              <w:pStyle w:val="TableParagraph"/>
              <w:spacing w:before="113"/>
              <w:ind w:left="109"/>
              <w:rPr>
                <w:sz w:val="20"/>
              </w:rPr>
            </w:pPr>
            <w:r>
              <w:rPr>
                <w:sz w:val="20"/>
              </w:rPr>
              <w:t>418-350-1</w:t>
            </w:r>
          </w:p>
        </w:tc>
      </w:tr>
      <w:tr w:rsidR="00B52DCC" w14:paraId="489B1168" w14:textId="77777777" w:rsidTr="004567AD">
        <w:trPr>
          <w:trHeight w:val="505"/>
        </w:trPr>
        <w:tc>
          <w:tcPr>
            <w:tcW w:w="1290" w:type="dxa"/>
          </w:tcPr>
          <w:p w14:paraId="227F6A58" w14:textId="77777777" w:rsidR="00B52DCC" w:rsidRDefault="00916648">
            <w:pPr>
              <w:pStyle w:val="TableParagraph"/>
              <w:spacing w:before="113"/>
              <w:ind w:left="107"/>
              <w:rPr>
                <w:sz w:val="20"/>
              </w:rPr>
            </w:pPr>
            <w:r>
              <w:rPr>
                <w:sz w:val="20"/>
              </w:rPr>
              <w:t>1067</w:t>
            </w:r>
          </w:p>
        </w:tc>
        <w:tc>
          <w:tcPr>
            <w:tcW w:w="5787" w:type="dxa"/>
            <w:gridSpan w:val="9"/>
          </w:tcPr>
          <w:p w14:paraId="0D1F752F" w14:textId="77777777" w:rsidR="00B52DCC" w:rsidRDefault="00916648">
            <w:pPr>
              <w:pStyle w:val="TableParagraph"/>
              <w:spacing w:line="225" w:lineRule="exact"/>
              <w:ind w:left="108"/>
              <w:rPr>
                <w:sz w:val="20"/>
              </w:rPr>
            </w:pPr>
            <w:r>
              <w:rPr>
                <w:sz w:val="20"/>
              </w:rPr>
              <w:t>4,4′-Karbonimidoilbis[N,N-dimetilanilin] ve tuzları</w:t>
            </w:r>
          </w:p>
        </w:tc>
        <w:tc>
          <w:tcPr>
            <w:tcW w:w="1704" w:type="dxa"/>
          </w:tcPr>
          <w:p w14:paraId="0ADF3CEE" w14:textId="77777777" w:rsidR="00B52DCC" w:rsidRDefault="00916648">
            <w:pPr>
              <w:pStyle w:val="TableParagraph"/>
              <w:spacing w:before="113"/>
              <w:ind w:left="111"/>
              <w:rPr>
                <w:sz w:val="20"/>
              </w:rPr>
            </w:pPr>
            <w:r>
              <w:rPr>
                <w:sz w:val="20"/>
              </w:rPr>
              <w:t>492-80-8</w:t>
            </w:r>
          </w:p>
        </w:tc>
        <w:tc>
          <w:tcPr>
            <w:tcW w:w="1960" w:type="dxa"/>
            <w:gridSpan w:val="2"/>
          </w:tcPr>
          <w:p w14:paraId="31313A6C" w14:textId="77777777" w:rsidR="00B52DCC" w:rsidRDefault="00916648">
            <w:pPr>
              <w:pStyle w:val="TableParagraph"/>
              <w:spacing w:before="113"/>
              <w:ind w:left="109"/>
              <w:rPr>
                <w:sz w:val="20"/>
              </w:rPr>
            </w:pPr>
            <w:r>
              <w:rPr>
                <w:sz w:val="20"/>
              </w:rPr>
              <w:t>207-762-5</w:t>
            </w:r>
          </w:p>
        </w:tc>
      </w:tr>
      <w:tr w:rsidR="00B52DCC" w14:paraId="3B3842D0" w14:textId="77777777" w:rsidTr="004567AD">
        <w:trPr>
          <w:trHeight w:val="503"/>
        </w:trPr>
        <w:tc>
          <w:tcPr>
            <w:tcW w:w="1290" w:type="dxa"/>
          </w:tcPr>
          <w:p w14:paraId="7FF7AA41" w14:textId="77777777" w:rsidR="00B52DCC" w:rsidRDefault="00916648">
            <w:pPr>
              <w:pStyle w:val="TableParagraph"/>
              <w:spacing w:before="113"/>
              <w:ind w:left="107"/>
              <w:rPr>
                <w:sz w:val="20"/>
              </w:rPr>
            </w:pPr>
            <w:r>
              <w:rPr>
                <w:sz w:val="20"/>
              </w:rPr>
              <w:t>1068</w:t>
            </w:r>
          </w:p>
        </w:tc>
        <w:tc>
          <w:tcPr>
            <w:tcW w:w="5787" w:type="dxa"/>
            <w:gridSpan w:val="9"/>
          </w:tcPr>
          <w:p w14:paraId="5B4B79E5" w14:textId="77777777" w:rsidR="00B52DCC" w:rsidRDefault="00916648">
            <w:pPr>
              <w:pStyle w:val="TableParagraph"/>
              <w:spacing w:line="225" w:lineRule="exact"/>
              <w:ind w:left="108"/>
              <w:rPr>
                <w:sz w:val="20"/>
              </w:rPr>
            </w:pPr>
            <w:r>
              <w:rPr>
                <w:sz w:val="20"/>
              </w:rPr>
              <w:t>DNOC (ISO)</w:t>
            </w:r>
          </w:p>
        </w:tc>
        <w:tc>
          <w:tcPr>
            <w:tcW w:w="1704" w:type="dxa"/>
          </w:tcPr>
          <w:p w14:paraId="799030D0" w14:textId="77777777" w:rsidR="00B52DCC" w:rsidRDefault="00916648">
            <w:pPr>
              <w:pStyle w:val="TableParagraph"/>
              <w:spacing w:before="113"/>
              <w:ind w:left="111"/>
              <w:rPr>
                <w:sz w:val="20"/>
              </w:rPr>
            </w:pPr>
            <w:r>
              <w:rPr>
                <w:sz w:val="20"/>
              </w:rPr>
              <w:t>534-52-1</w:t>
            </w:r>
          </w:p>
        </w:tc>
        <w:tc>
          <w:tcPr>
            <w:tcW w:w="1960" w:type="dxa"/>
            <w:gridSpan w:val="2"/>
          </w:tcPr>
          <w:p w14:paraId="2BAD879C" w14:textId="77777777" w:rsidR="00B52DCC" w:rsidRDefault="00916648">
            <w:pPr>
              <w:pStyle w:val="TableParagraph"/>
              <w:spacing w:before="113"/>
              <w:ind w:left="109"/>
              <w:rPr>
                <w:sz w:val="20"/>
              </w:rPr>
            </w:pPr>
            <w:r>
              <w:rPr>
                <w:sz w:val="20"/>
              </w:rPr>
              <w:t>208-601-1</w:t>
            </w:r>
          </w:p>
        </w:tc>
      </w:tr>
      <w:tr w:rsidR="00B52DCC" w14:paraId="456F848A" w14:textId="77777777" w:rsidTr="004567AD">
        <w:trPr>
          <w:trHeight w:val="503"/>
        </w:trPr>
        <w:tc>
          <w:tcPr>
            <w:tcW w:w="1290" w:type="dxa"/>
          </w:tcPr>
          <w:p w14:paraId="786808EA" w14:textId="77777777" w:rsidR="00B52DCC" w:rsidRDefault="00916648">
            <w:pPr>
              <w:pStyle w:val="TableParagraph"/>
              <w:spacing w:before="113"/>
              <w:ind w:left="107"/>
              <w:rPr>
                <w:sz w:val="20"/>
              </w:rPr>
            </w:pPr>
            <w:r>
              <w:rPr>
                <w:sz w:val="20"/>
              </w:rPr>
              <w:lastRenderedPageBreak/>
              <w:t>1069</w:t>
            </w:r>
          </w:p>
        </w:tc>
        <w:tc>
          <w:tcPr>
            <w:tcW w:w="5787" w:type="dxa"/>
            <w:gridSpan w:val="9"/>
          </w:tcPr>
          <w:p w14:paraId="4A2AF3AA" w14:textId="77777777" w:rsidR="00B52DCC" w:rsidRDefault="00916648">
            <w:pPr>
              <w:pStyle w:val="TableParagraph"/>
              <w:spacing w:line="225" w:lineRule="exact"/>
              <w:ind w:left="108"/>
              <w:rPr>
                <w:sz w:val="20"/>
              </w:rPr>
            </w:pPr>
            <w:r>
              <w:rPr>
                <w:sz w:val="20"/>
              </w:rPr>
              <w:t>Toluidinyum klorür</w:t>
            </w:r>
          </w:p>
        </w:tc>
        <w:tc>
          <w:tcPr>
            <w:tcW w:w="1704" w:type="dxa"/>
          </w:tcPr>
          <w:p w14:paraId="6CD2A7EF" w14:textId="77777777" w:rsidR="00B52DCC" w:rsidRDefault="00916648">
            <w:pPr>
              <w:pStyle w:val="TableParagraph"/>
              <w:spacing w:before="113"/>
              <w:ind w:left="111"/>
              <w:rPr>
                <w:sz w:val="20"/>
              </w:rPr>
            </w:pPr>
            <w:r>
              <w:rPr>
                <w:sz w:val="20"/>
              </w:rPr>
              <w:t>540-23-8</w:t>
            </w:r>
          </w:p>
        </w:tc>
        <w:tc>
          <w:tcPr>
            <w:tcW w:w="1960" w:type="dxa"/>
            <w:gridSpan w:val="2"/>
          </w:tcPr>
          <w:p w14:paraId="68815A3B" w14:textId="77777777" w:rsidR="00B52DCC" w:rsidRDefault="00916648">
            <w:pPr>
              <w:pStyle w:val="TableParagraph"/>
              <w:spacing w:before="113"/>
              <w:ind w:left="109"/>
              <w:rPr>
                <w:sz w:val="20"/>
              </w:rPr>
            </w:pPr>
            <w:r>
              <w:rPr>
                <w:sz w:val="20"/>
              </w:rPr>
              <w:t>208-740-8</w:t>
            </w:r>
          </w:p>
        </w:tc>
      </w:tr>
      <w:tr w:rsidR="00B52DCC" w14:paraId="43524F45" w14:textId="77777777" w:rsidTr="004567AD">
        <w:trPr>
          <w:trHeight w:val="506"/>
        </w:trPr>
        <w:tc>
          <w:tcPr>
            <w:tcW w:w="1290" w:type="dxa"/>
          </w:tcPr>
          <w:p w14:paraId="623C8CAE" w14:textId="77777777" w:rsidR="00B52DCC" w:rsidRDefault="00916648">
            <w:pPr>
              <w:pStyle w:val="TableParagraph"/>
              <w:spacing w:before="113"/>
              <w:ind w:left="107"/>
              <w:rPr>
                <w:sz w:val="20"/>
              </w:rPr>
            </w:pPr>
            <w:r>
              <w:rPr>
                <w:sz w:val="20"/>
              </w:rPr>
              <w:t>1070</w:t>
            </w:r>
          </w:p>
        </w:tc>
        <w:tc>
          <w:tcPr>
            <w:tcW w:w="5787" w:type="dxa"/>
            <w:gridSpan w:val="9"/>
          </w:tcPr>
          <w:p w14:paraId="47EDD44A" w14:textId="77777777" w:rsidR="00B52DCC" w:rsidRDefault="00916648">
            <w:pPr>
              <w:pStyle w:val="TableParagraph"/>
              <w:spacing w:line="225" w:lineRule="exact"/>
              <w:ind w:left="108"/>
              <w:rPr>
                <w:sz w:val="20"/>
              </w:rPr>
            </w:pPr>
            <w:r>
              <w:rPr>
                <w:sz w:val="20"/>
              </w:rPr>
              <w:t>Toluidin sülfat (1:1)</w:t>
            </w:r>
          </w:p>
        </w:tc>
        <w:tc>
          <w:tcPr>
            <w:tcW w:w="1704" w:type="dxa"/>
          </w:tcPr>
          <w:p w14:paraId="09F5F600" w14:textId="77777777" w:rsidR="00B52DCC" w:rsidRDefault="00916648">
            <w:pPr>
              <w:pStyle w:val="TableParagraph"/>
              <w:spacing w:before="113"/>
              <w:ind w:left="111"/>
              <w:rPr>
                <w:sz w:val="20"/>
              </w:rPr>
            </w:pPr>
            <w:r>
              <w:rPr>
                <w:sz w:val="20"/>
              </w:rPr>
              <w:t>540-25-0</w:t>
            </w:r>
          </w:p>
        </w:tc>
        <w:tc>
          <w:tcPr>
            <w:tcW w:w="1960" w:type="dxa"/>
            <w:gridSpan w:val="2"/>
          </w:tcPr>
          <w:p w14:paraId="3BEB0CAE" w14:textId="77777777" w:rsidR="00B52DCC" w:rsidRDefault="00916648">
            <w:pPr>
              <w:pStyle w:val="TableParagraph"/>
              <w:spacing w:before="113"/>
              <w:ind w:left="109"/>
              <w:rPr>
                <w:sz w:val="20"/>
              </w:rPr>
            </w:pPr>
            <w:r>
              <w:rPr>
                <w:sz w:val="20"/>
              </w:rPr>
              <w:t>208-741-3</w:t>
            </w:r>
          </w:p>
        </w:tc>
      </w:tr>
      <w:tr w:rsidR="00B52DCC" w14:paraId="0B2FB326" w14:textId="77777777" w:rsidTr="004567AD">
        <w:trPr>
          <w:trHeight w:val="503"/>
        </w:trPr>
        <w:tc>
          <w:tcPr>
            <w:tcW w:w="1290" w:type="dxa"/>
          </w:tcPr>
          <w:p w14:paraId="47B7DEA9" w14:textId="77777777" w:rsidR="00B52DCC" w:rsidRDefault="00916648">
            <w:pPr>
              <w:pStyle w:val="TableParagraph"/>
              <w:spacing w:before="113"/>
              <w:ind w:left="107"/>
              <w:rPr>
                <w:sz w:val="20"/>
              </w:rPr>
            </w:pPr>
            <w:r>
              <w:rPr>
                <w:sz w:val="20"/>
              </w:rPr>
              <w:t>1071</w:t>
            </w:r>
          </w:p>
        </w:tc>
        <w:tc>
          <w:tcPr>
            <w:tcW w:w="5787" w:type="dxa"/>
            <w:gridSpan w:val="9"/>
          </w:tcPr>
          <w:p w14:paraId="73E5D601" w14:textId="77777777" w:rsidR="00B52DCC" w:rsidRDefault="00916648">
            <w:pPr>
              <w:pStyle w:val="TableParagraph"/>
              <w:spacing w:line="225" w:lineRule="exact"/>
              <w:ind w:left="108"/>
              <w:rPr>
                <w:sz w:val="20"/>
              </w:rPr>
            </w:pPr>
            <w:r>
              <w:rPr>
                <w:sz w:val="20"/>
              </w:rPr>
              <w:t>2-(4-tert.-Butilfenil)etanol</w:t>
            </w:r>
          </w:p>
        </w:tc>
        <w:tc>
          <w:tcPr>
            <w:tcW w:w="1704" w:type="dxa"/>
          </w:tcPr>
          <w:p w14:paraId="534FD1AF" w14:textId="77777777" w:rsidR="00B52DCC" w:rsidRDefault="00916648">
            <w:pPr>
              <w:pStyle w:val="TableParagraph"/>
              <w:spacing w:before="113"/>
              <w:ind w:left="111"/>
              <w:rPr>
                <w:sz w:val="20"/>
              </w:rPr>
            </w:pPr>
            <w:r>
              <w:rPr>
                <w:sz w:val="20"/>
              </w:rPr>
              <w:t>5406-86-0</w:t>
            </w:r>
          </w:p>
        </w:tc>
        <w:tc>
          <w:tcPr>
            <w:tcW w:w="1960" w:type="dxa"/>
            <w:gridSpan w:val="2"/>
          </w:tcPr>
          <w:p w14:paraId="382C0103" w14:textId="77777777" w:rsidR="00B52DCC" w:rsidRDefault="00916648">
            <w:pPr>
              <w:pStyle w:val="TableParagraph"/>
              <w:spacing w:before="113"/>
              <w:ind w:left="109"/>
              <w:rPr>
                <w:sz w:val="20"/>
              </w:rPr>
            </w:pPr>
            <w:r>
              <w:rPr>
                <w:sz w:val="20"/>
              </w:rPr>
              <w:t>410-020-5</w:t>
            </w:r>
          </w:p>
        </w:tc>
      </w:tr>
      <w:tr w:rsidR="00B52DCC" w14:paraId="702D33D5" w14:textId="77777777" w:rsidTr="004567AD">
        <w:trPr>
          <w:trHeight w:val="504"/>
        </w:trPr>
        <w:tc>
          <w:tcPr>
            <w:tcW w:w="1290" w:type="dxa"/>
          </w:tcPr>
          <w:p w14:paraId="3FF8713A" w14:textId="77777777" w:rsidR="00B52DCC" w:rsidRDefault="00916648">
            <w:pPr>
              <w:pStyle w:val="TableParagraph"/>
              <w:spacing w:before="113"/>
              <w:ind w:left="107"/>
              <w:rPr>
                <w:sz w:val="20"/>
              </w:rPr>
            </w:pPr>
            <w:r>
              <w:rPr>
                <w:sz w:val="20"/>
              </w:rPr>
              <w:t>1072</w:t>
            </w:r>
          </w:p>
        </w:tc>
        <w:tc>
          <w:tcPr>
            <w:tcW w:w="5787" w:type="dxa"/>
            <w:gridSpan w:val="9"/>
          </w:tcPr>
          <w:p w14:paraId="391C8F4B" w14:textId="77777777" w:rsidR="00B52DCC" w:rsidRDefault="00916648">
            <w:pPr>
              <w:pStyle w:val="TableParagraph"/>
              <w:spacing w:line="225" w:lineRule="exact"/>
              <w:ind w:left="108"/>
              <w:rPr>
                <w:sz w:val="20"/>
              </w:rPr>
            </w:pPr>
            <w:r>
              <w:rPr>
                <w:sz w:val="20"/>
              </w:rPr>
              <w:t>Fentiyon</w:t>
            </w:r>
          </w:p>
        </w:tc>
        <w:tc>
          <w:tcPr>
            <w:tcW w:w="1704" w:type="dxa"/>
          </w:tcPr>
          <w:p w14:paraId="17B20631" w14:textId="77777777" w:rsidR="00B52DCC" w:rsidRDefault="00916648">
            <w:pPr>
              <w:pStyle w:val="TableParagraph"/>
              <w:spacing w:before="113"/>
              <w:ind w:left="111"/>
              <w:rPr>
                <w:sz w:val="20"/>
              </w:rPr>
            </w:pPr>
            <w:r>
              <w:rPr>
                <w:sz w:val="20"/>
              </w:rPr>
              <w:t>55-38-9</w:t>
            </w:r>
          </w:p>
        </w:tc>
        <w:tc>
          <w:tcPr>
            <w:tcW w:w="1960" w:type="dxa"/>
            <w:gridSpan w:val="2"/>
          </w:tcPr>
          <w:p w14:paraId="23A44664" w14:textId="77777777" w:rsidR="00B52DCC" w:rsidRDefault="00916648">
            <w:pPr>
              <w:pStyle w:val="TableParagraph"/>
              <w:spacing w:before="113"/>
              <w:ind w:left="109"/>
              <w:rPr>
                <w:sz w:val="20"/>
              </w:rPr>
            </w:pPr>
            <w:r>
              <w:rPr>
                <w:sz w:val="20"/>
              </w:rPr>
              <w:t>200-231-9</w:t>
            </w:r>
          </w:p>
        </w:tc>
      </w:tr>
      <w:tr w:rsidR="00B52DCC" w14:paraId="0E78AB36" w14:textId="77777777" w:rsidTr="004567AD">
        <w:trPr>
          <w:trHeight w:val="506"/>
        </w:trPr>
        <w:tc>
          <w:tcPr>
            <w:tcW w:w="1290" w:type="dxa"/>
          </w:tcPr>
          <w:p w14:paraId="112A537D" w14:textId="77777777" w:rsidR="00B52DCC" w:rsidRDefault="00916648">
            <w:pPr>
              <w:pStyle w:val="TableParagraph"/>
              <w:spacing w:before="115"/>
              <w:ind w:left="107"/>
              <w:rPr>
                <w:sz w:val="20"/>
              </w:rPr>
            </w:pPr>
            <w:r>
              <w:rPr>
                <w:sz w:val="20"/>
              </w:rPr>
              <w:t>1073</w:t>
            </w:r>
          </w:p>
        </w:tc>
        <w:tc>
          <w:tcPr>
            <w:tcW w:w="5787" w:type="dxa"/>
            <w:gridSpan w:val="9"/>
          </w:tcPr>
          <w:p w14:paraId="1FD1A579" w14:textId="77777777" w:rsidR="00B52DCC" w:rsidRDefault="00916648">
            <w:pPr>
              <w:pStyle w:val="TableParagraph"/>
              <w:spacing w:line="228" w:lineRule="exact"/>
              <w:ind w:left="108"/>
              <w:rPr>
                <w:sz w:val="20"/>
              </w:rPr>
            </w:pPr>
            <w:r>
              <w:rPr>
                <w:sz w:val="20"/>
              </w:rPr>
              <w:t>Klordan, saf</w:t>
            </w:r>
          </w:p>
        </w:tc>
        <w:tc>
          <w:tcPr>
            <w:tcW w:w="1704" w:type="dxa"/>
          </w:tcPr>
          <w:p w14:paraId="48C5DC3D" w14:textId="77777777" w:rsidR="00B52DCC" w:rsidRDefault="00916648">
            <w:pPr>
              <w:pStyle w:val="TableParagraph"/>
              <w:spacing w:before="115"/>
              <w:ind w:left="111"/>
              <w:rPr>
                <w:sz w:val="20"/>
              </w:rPr>
            </w:pPr>
            <w:r>
              <w:rPr>
                <w:sz w:val="20"/>
              </w:rPr>
              <w:t>57-74-9</w:t>
            </w:r>
          </w:p>
        </w:tc>
        <w:tc>
          <w:tcPr>
            <w:tcW w:w="1960" w:type="dxa"/>
            <w:gridSpan w:val="2"/>
          </w:tcPr>
          <w:p w14:paraId="699EDC5C" w14:textId="77777777" w:rsidR="00B52DCC" w:rsidRDefault="00916648">
            <w:pPr>
              <w:pStyle w:val="TableParagraph"/>
              <w:spacing w:before="115"/>
              <w:ind w:left="109"/>
              <w:rPr>
                <w:sz w:val="20"/>
              </w:rPr>
            </w:pPr>
            <w:r>
              <w:rPr>
                <w:sz w:val="20"/>
              </w:rPr>
              <w:t>200-349-0</w:t>
            </w:r>
          </w:p>
        </w:tc>
      </w:tr>
      <w:tr w:rsidR="00B52DCC" w14:paraId="2BB74623" w14:textId="77777777" w:rsidTr="004567AD">
        <w:trPr>
          <w:trHeight w:val="503"/>
        </w:trPr>
        <w:tc>
          <w:tcPr>
            <w:tcW w:w="1290" w:type="dxa"/>
          </w:tcPr>
          <w:p w14:paraId="464CFEC6" w14:textId="77777777" w:rsidR="00B52DCC" w:rsidRDefault="00916648">
            <w:pPr>
              <w:pStyle w:val="TableParagraph"/>
              <w:spacing w:before="113"/>
              <w:ind w:left="107"/>
              <w:rPr>
                <w:sz w:val="20"/>
              </w:rPr>
            </w:pPr>
            <w:r>
              <w:rPr>
                <w:sz w:val="20"/>
              </w:rPr>
              <w:t>1074</w:t>
            </w:r>
          </w:p>
        </w:tc>
        <w:tc>
          <w:tcPr>
            <w:tcW w:w="5787" w:type="dxa"/>
            <w:gridSpan w:val="9"/>
          </w:tcPr>
          <w:p w14:paraId="12D6C8B3" w14:textId="77777777" w:rsidR="00B52DCC" w:rsidRDefault="00916648">
            <w:pPr>
              <w:pStyle w:val="TableParagraph"/>
              <w:spacing w:line="225" w:lineRule="exact"/>
              <w:ind w:left="108"/>
              <w:rPr>
                <w:sz w:val="20"/>
              </w:rPr>
            </w:pPr>
            <w:r>
              <w:rPr>
                <w:sz w:val="20"/>
              </w:rPr>
              <w:t>Hekzan-2-on (Metil butil keton)</w:t>
            </w:r>
          </w:p>
        </w:tc>
        <w:tc>
          <w:tcPr>
            <w:tcW w:w="1704" w:type="dxa"/>
          </w:tcPr>
          <w:p w14:paraId="54DE3B8A" w14:textId="77777777" w:rsidR="00B52DCC" w:rsidRDefault="00916648">
            <w:pPr>
              <w:pStyle w:val="TableParagraph"/>
              <w:spacing w:before="113"/>
              <w:ind w:left="111"/>
              <w:rPr>
                <w:sz w:val="20"/>
              </w:rPr>
            </w:pPr>
            <w:r>
              <w:rPr>
                <w:sz w:val="20"/>
              </w:rPr>
              <w:t>591-78-6</w:t>
            </w:r>
          </w:p>
        </w:tc>
        <w:tc>
          <w:tcPr>
            <w:tcW w:w="1960" w:type="dxa"/>
            <w:gridSpan w:val="2"/>
          </w:tcPr>
          <w:p w14:paraId="6C9F0608" w14:textId="77777777" w:rsidR="00B52DCC" w:rsidRDefault="00916648">
            <w:pPr>
              <w:pStyle w:val="TableParagraph"/>
              <w:spacing w:before="113"/>
              <w:ind w:left="109"/>
              <w:rPr>
                <w:sz w:val="20"/>
              </w:rPr>
            </w:pPr>
            <w:r>
              <w:rPr>
                <w:sz w:val="20"/>
              </w:rPr>
              <w:t>209-731-1</w:t>
            </w:r>
          </w:p>
        </w:tc>
      </w:tr>
      <w:tr w:rsidR="00B52DCC" w14:paraId="554F0CD9" w14:textId="77777777" w:rsidTr="004567AD">
        <w:trPr>
          <w:trHeight w:val="503"/>
        </w:trPr>
        <w:tc>
          <w:tcPr>
            <w:tcW w:w="1290" w:type="dxa"/>
          </w:tcPr>
          <w:p w14:paraId="310A6F7A" w14:textId="77777777" w:rsidR="00B52DCC" w:rsidRDefault="00916648">
            <w:pPr>
              <w:pStyle w:val="TableParagraph"/>
              <w:spacing w:before="113"/>
              <w:ind w:left="107"/>
              <w:rPr>
                <w:sz w:val="20"/>
              </w:rPr>
            </w:pPr>
            <w:r>
              <w:rPr>
                <w:sz w:val="20"/>
              </w:rPr>
              <w:t>1075</w:t>
            </w:r>
          </w:p>
        </w:tc>
        <w:tc>
          <w:tcPr>
            <w:tcW w:w="5787" w:type="dxa"/>
            <w:gridSpan w:val="9"/>
          </w:tcPr>
          <w:p w14:paraId="78636F16" w14:textId="77777777" w:rsidR="00B52DCC" w:rsidRDefault="00916648">
            <w:pPr>
              <w:pStyle w:val="TableParagraph"/>
              <w:spacing w:line="225" w:lineRule="exact"/>
              <w:ind w:left="108"/>
              <w:rPr>
                <w:sz w:val="20"/>
              </w:rPr>
            </w:pPr>
            <w:r>
              <w:rPr>
                <w:sz w:val="20"/>
              </w:rPr>
              <w:t>Fenarimol</w:t>
            </w:r>
          </w:p>
        </w:tc>
        <w:tc>
          <w:tcPr>
            <w:tcW w:w="1704" w:type="dxa"/>
          </w:tcPr>
          <w:p w14:paraId="19A9A20B" w14:textId="77777777" w:rsidR="00B52DCC" w:rsidRDefault="00916648">
            <w:pPr>
              <w:pStyle w:val="TableParagraph"/>
              <w:spacing w:before="113"/>
              <w:ind w:left="111"/>
              <w:rPr>
                <w:sz w:val="20"/>
              </w:rPr>
            </w:pPr>
            <w:r>
              <w:rPr>
                <w:sz w:val="20"/>
              </w:rPr>
              <w:t>60168-88-9</w:t>
            </w:r>
          </w:p>
        </w:tc>
        <w:tc>
          <w:tcPr>
            <w:tcW w:w="1960" w:type="dxa"/>
            <w:gridSpan w:val="2"/>
          </w:tcPr>
          <w:p w14:paraId="1BBA4E00" w14:textId="77777777" w:rsidR="00B52DCC" w:rsidRDefault="00916648">
            <w:pPr>
              <w:pStyle w:val="TableParagraph"/>
              <w:spacing w:before="113"/>
              <w:ind w:left="109"/>
              <w:rPr>
                <w:sz w:val="20"/>
              </w:rPr>
            </w:pPr>
            <w:r>
              <w:rPr>
                <w:sz w:val="20"/>
              </w:rPr>
              <w:t>262-095-7</w:t>
            </w:r>
          </w:p>
        </w:tc>
      </w:tr>
      <w:tr w:rsidR="00B52DCC" w14:paraId="07632135" w14:textId="77777777" w:rsidTr="004567AD">
        <w:trPr>
          <w:trHeight w:val="506"/>
        </w:trPr>
        <w:tc>
          <w:tcPr>
            <w:tcW w:w="1290" w:type="dxa"/>
          </w:tcPr>
          <w:p w14:paraId="54ACB92C" w14:textId="77777777" w:rsidR="00B52DCC" w:rsidRDefault="00916648">
            <w:pPr>
              <w:pStyle w:val="TableParagraph"/>
              <w:spacing w:before="115"/>
              <w:ind w:left="107"/>
              <w:rPr>
                <w:sz w:val="20"/>
              </w:rPr>
            </w:pPr>
            <w:r>
              <w:rPr>
                <w:sz w:val="20"/>
              </w:rPr>
              <w:t>1076</w:t>
            </w:r>
          </w:p>
        </w:tc>
        <w:tc>
          <w:tcPr>
            <w:tcW w:w="5787" w:type="dxa"/>
            <w:gridSpan w:val="9"/>
          </w:tcPr>
          <w:p w14:paraId="0148ACBF" w14:textId="77777777" w:rsidR="00B52DCC" w:rsidRDefault="00916648">
            <w:pPr>
              <w:pStyle w:val="TableParagraph"/>
              <w:spacing w:line="228" w:lineRule="exact"/>
              <w:ind w:left="108"/>
              <w:rPr>
                <w:sz w:val="20"/>
              </w:rPr>
            </w:pPr>
            <w:r>
              <w:rPr>
                <w:sz w:val="20"/>
              </w:rPr>
              <w:t>Asetamid</w:t>
            </w:r>
          </w:p>
        </w:tc>
        <w:tc>
          <w:tcPr>
            <w:tcW w:w="1704" w:type="dxa"/>
          </w:tcPr>
          <w:p w14:paraId="5C17D41B" w14:textId="77777777" w:rsidR="00B52DCC" w:rsidRDefault="00916648">
            <w:pPr>
              <w:pStyle w:val="TableParagraph"/>
              <w:spacing w:before="115"/>
              <w:ind w:left="111"/>
              <w:rPr>
                <w:sz w:val="20"/>
              </w:rPr>
            </w:pPr>
            <w:r>
              <w:rPr>
                <w:sz w:val="20"/>
              </w:rPr>
              <w:t>60-35-5</w:t>
            </w:r>
          </w:p>
        </w:tc>
        <w:tc>
          <w:tcPr>
            <w:tcW w:w="1960" w:type="dxa"/>
            <w:gridSpan w:val="2"/>
          </w:tcPr>
          <w:p w14:paraId="1930FCE8" w14:textId="77777777" w:rsidR="00B52DCC" w:rsidRDefault="00916648">
            <w:pPr>
              <w:pStyle w:val="TableParagraph"/>
              <w:spacing w:before="115"/>
              <w:ind w:left="109"/>
              <w:rPr>
                <w:sz w:val="20"/>
              </w:rPr>
            </w:pPr>
            <w:r>
              <w:rPr>
                <w:sz w:val="20"/>
              </w:rPr>
              <w:t>200-473-5</w:t>
            </w:r>
          </w:p>
        </w:tc>
      </w:tr>
      <w:tr w:rsidR="00B52DCC" w14:paraId="615AD9FC" w14:textId="77777777" w:rsidTr="004567AD">
        <w:trPr>
          <w:trHeight w:val="503"/>
        </w:trPr>
        <w:tc>
          <w:tcPr>
            <w:tcW w:w="1290" w:type="dxa"/>
          </w:tcPr>
          <w:p w14:paraId="00FDA854" w14:textId="77777777" w:rsidR="00B52DCC" w:rsidRDefault="00916648">
            <w:pPr>
              <w:pStyle w:val="TableParagraph"/>
              <w:spacing w:before="113"/>
              <w:ind w:left="107"/>
              <w:rPr>
                <w:sz w:val="20"/>
              </w:rPr>
            </w:pPr>
            <w:r>
              <w:rPr>
                <w:sz w:val="20"/>
              </w:rPr>
              <w:t>1077</w:t>
            </w:r>
          </w:p>
        </w:tc>
        <w:tc>
          <w:tcPr>
            <w:tcW w:w="5787" w:type="dxa"/>
            <w:gridSpan w:val="9"/>
          </w:tcPr>
          <w:p w14:paraId="1E2F493A" w14:textId="77777777" w:rsidR="00B52DCC" w:rsidRDefault="00916648">
            <w:pPr>
              <w:pStyle w:val="TableParagraph"/>
              <w:spacing w:line="225" w:lineRule="exact"/>
              <w:ind w:left="108"/>
              <w:rPr>
                <w:sz w:val="20"/>
              </w:rPr>
            </w:pPr>
            <w:r>
              <w:rPr>
                <w:i/>
                <w:sz w:val="20"/>
              </w:rPr>
              <w:t>N</w:t>
            </w:r>
            <w:r>
              <w:rPr>
                <w:sz w:val="20"/>
              </w:rPr>
              <w:t>-Siklohekzil-</w:t>
            </w:r>
            <w:r>
              <w:rPr>
                <w:i/>
                <w:sz w:val="20"/>
              </w:rPr>
              <w:t>N</w:t>
            </w:r>
            <w:r>
              <w:rPr>
                <w:sz w:val="20"/>
              </w:rPr>
              <w:t>-metoksi-2,5-dimetil-3-furamid (Furmesikloks - ISO)</w:t>
            </w:r>
          </w:p>
        </w:tc>
        <w:tc>
          <w:tcPr>
            <w:tcW w:w="1704" w:type="dxa"/>
          </w:tcPr>
          <w:p w14:paraId="1718FE15" w14:textId="77777777" w:rsidR="00B52DCC" w:rsidRDefault="00916648">
            <w:pPr>
              <w:pStyle w:val="TableParagraph"/>
              <w:spacing w:before="113"/>
              <w:ind w:left="111"/>
              <w:rPr>
                <w:sz w:val="20"/>
              </w:rPr>
            </w:pPr>
            <w:r>
              <w:rPr>
                <w:sz w:val="20"/>
              </w:rPr>
              <w:t>60568-05-0</w:t>
            </w:r>
          </w:p>
        </w:tc>
        <w:tc>
          <w:tcPr>
            <w:tcW w:w="1960" w:type="dxa"/>
            <w:gridSpan w:val="2"/>
          </w:tcPr>
          <w:p w14:paraId="34D81999" w14:textId="77777777" w:rsidR="00B52DCC" w:rsidRDefault="00916648">
            <w:pPr>
              <w:pStyle w:val="TableParagraph"/>
              <w:spacing w:before="113"/>
              <w:ind w:left="109"/>
              <w:rPr>
                <w:sz w:val="20"/>
              </w:rPr>
            </w:pPr>
            <w:r>
              <w:rPr>
                <w:sz w:val="20"/>
              </w:rPr>
              <w:t>262-302-0</w:t>
            </w:r>
          </w:p>
        </w:tc>
      </w:tr>
      <w:tr w:rsidR="00B52DCC" w14:paraId="03228E4E" w14:textId="77777777" w:rsidTr="004567AD">
        <w:trPr>
          <w:trHeight w:val="505"/>
        </w:trPr>
        <w:tc>
          <w:tcPr>
            <w:tcW w:w="1290" w:type="dxa"/>
          </w:tcPr>
          <w:p w14:paraId="7569811B" w14:textId="77777777" w:rsidR="00B52DCC" w:rsidRDefault="00916648">
            <w:pPr>
              <w:pStyle w:val="TableParagraph"/>
              <w:spacing w:before="113"/>
              <w:ind w:left="107"/>
              <w:rPr>
                <w:sz w:val="20"/>
              </w:rPr>
            </w:pPr>
            <w:r>
              <w:rPr>
                <w:sz w:val="20"/>
              </w:rPr>
              <w:t>1078</w:t>
            </w:r>
          </w:p>
        </w:tc>
        <w:tc>
          <w:tcPr>
            <w:tcW w:w="5787" w:type="dxa"/>
            <w:gridSpan w:val="9"/>
          </w:tcPr>
          <w:p w14:paraId="6B8AE82F" w14:textId="77777777" w:rsidR="00B52DCC" w:rsidRDefault="00916648">
            <w:pPr>
              <w:pStyle w:val="TableParagraph"/>
              <w:spacing w:line="225" w:lineRule="exact"/>
              <w:ind w:left="108"/>
              <w:rPr>
                <w:sz w:val="20"/>
              </w:rPr>
            </w:pPr>
            <w:r>
              <w:rPr>
                <w:sz w:val="20"/>
              </w:rPr>
              <w:t>Dieldrin</w:t>
            </w:r>
          </w:p>
        </w:tc>
        <w:tc>
          <w:tcPr>
            <w:tcW w:w="1704" w:type="dxa"/>
          </w:tcPr>
          <w:p w14:paraId="4AFA4B2F" w14:textId="77777777" w:rsidR="00B52DCC" w:rsidRDefault="00916648">
            <w:pPr>
              <w:pStyle w:val="TableParagraph"/>
              <w:spacing w:before="113"/>
              <w:ind w:left="111"/>
              <w:rPr>
                <w:sz w:val="20"/>
              </w:rPr>
            </w:pPr>
            <w:r>
              <w:rPr>
                <w:sz w:val="20"/>
              </w:rPr>
              <w:t>60-57-1</w:t>
            </w:r>
          </w:p>
        </w:tc>
        <w:tc>
          <w:tcPr>
            <w:tcW w:w="1960" w:type="dxa"/>
            <w:gridSpan w:val="2"/>
          </w:tcPr>
          <w:p w14:paraId="7F232A81" w14:textId="77777777" w:rsidR="00B52DCC" w:rsidRDefault="00916648">
            <w:pPr>
              <w:pStyle w:val="TableParagraph"/>
              <w:spacing w:before="113"/>
              <w:ind w:left="109"/>
              <w:rPr>
                <w:sz w:val="20"/>
              </w:rPr>
            </w:pPr>
            <w:r>
              <w:rPr>
                <w:sz w:val="20"/>
              </w:rPr>
              <w:t>200-484-5</w:t>
            </w:r>
          </w:p>
        </w:tc>
      </w:tr>
      <w:tr w:rsidR="00B52DCC" w14:paraId="5ED662DC" w14:textId="77777777" w:rsidTr="004567AD">
        <w:trPr>
          <w:trHeight w:val="504"/>
        </w:trPr>
        <w:tc>
          <w:tcPr>
            <w:tcW w:w="1290" w:type="dxa"/>
          </w:tcPr>
          <w:p w14:paraId="5FB9E821" w14:textId="77777777" w:rsidR="00B52DCC" w:rsidRDefault="00916648">
            <w:pPr>
              <w:pStyle w:val="TableParagraph"/>
              <w:spacing w:before="113"/>
              <w:ind w:left="107"/>
              <w:rPr>
                <w:sz w:val="20"/>
              </w:rPr>
            </w:pPr>
            <w:r>
              <w:rPr>
                <w:sz w:val="20"/>
              </w:rPr>
              <w:t>1079</w:t>
            </w:r>
          </w:p>
        </w:tc>
        <w:tc>
          <w:tcPr>
            <w:tcW w:w="5787" w:type="dxa"/>
            <w:gridSpan w:val="9"/>
          </w:tcPr>
          <w:p w14:paraId="7A0B10C1" w14:textId="77777777" w:rsidR="00B52DCC" w:rsidRDefault="00916648">
            <w:pPr>
              <w:pStyle w:val="TableParagraph"/>
              <w:spacing w:line="226" w:lineRule="exact"/>
              <w:ind w:left="108"/>
              <w:rPr>
                <w:sz w:val="20"/>
              </w:rPr>
            </w:pPr>
            <w:r>
              <w:rPr>
                <w:sz w:val="20"/>
              </w:rPr>
              <w:t>4,4′-İzobutiletilidendifenol</w:t>
            </w:r>
          </w:p>
        </w:tc>
        <w:tc>
          <w:tcPr>
            <w:tcW w:w="1704" w:type="dxa"/>
          </w:tcPr>
          <w:p w14:paraId="158EB9FF" w14:textId="77777777" w:rsidR="00B52DCC" w:rsidRDefault="00916648">
            <w:pPr>
              <w:pStyle w:val="TableParagraph"/>
              <w:spacing w:before="113"/>
              <w:ind w:left="111"/>
              <w:rPr>
                <w:sz w:val="20"/>
              </w:rPr>
            </w:pPr>
            <w:r>
              <w:rPr>
                <w:sz w:val="20"/>
              </w:rPr>
              <w:t>6807-17-6</w:t>
            </w:r>
          </w:p>
        </w:tc>
        <w:tc>
          <w:tcPr>
            <w:tcW w:w="1960" w:type="dxa"/>
            <w:gridSpan w:val="2"/>
          </w:tcPr>
          <w:p w14:paraId="1F82251C" w14:textId="77777777" w:rsidR="00B52DCC" w:rsidRDefault="00916648">
            <w:pPr>
              <w:pStyle w:val="TableParagraph"/>
              <w:spacing w:before="113"/>
              <w:ind w:left="109"/>
              <w:rPr>
                <w:sz w:val="20"/>
              </w:rPr>
            </w:pPr>
            <w:r>
              <w:rPr>
                <w:sz w:val="20"/>
              </w:rPr>
              <w:t>401-720-1</w:t>
            </w:r>
          </w:p>
        </w:tc>
      </w:tr>
      <w:tr w:rsidR="00B52DCC" w14:paraId="355CAE96" w14:textId="77777777" w:rsidTr="004567AD">
        <w:trPr>
          <w:trHeight w:val="503"/>
        </w:trPr>
        <w:tc>
          <w:tcPr>
            <w:tcW w:w="1290" w:type="dxa"/>
          </w:tcPr>
          <w:p w14:paraId="619B7AE5" w14:textId="77777777" w:rsidR="00B52DCC" w:rsidRDefault="00916648">
            <w:pPr>
              <w:pStyle w:val="TableParagraph"/>
              <w:spacing w:before="113"/>
              <w:ind w:left="107"/>
              <w:rPr>
                <w:sz w:val="20"/>
              </w:rPr>
            </w:pPr>
            <w:r>
              <w:rPr>
                <w:sz w:val="20"/>
              </w:rPr>
              <w:t>1080</w:t>
            </w:r>
          </w:p>
        </w:tc>
        <w:tc>
          <w:tcPr>
            <w:tcW w:w="5787" w:type="dxa"/>
            <w:gridSpan w:val="9"/>
          </w:tcPr>
          <w:p w14:paraId="24C68F64" w14:textId="77777777" w:rsidR="00B52DCC" w:rsidRDefault="00916648">
            <w:pPr>
              <w:pStyle w:val="TableParagraph"/>
              <w:spacing w:line="225" w:lineRule="exact"/>
              <w:ind w:left="108"/>
              <w:rPr>
                <w:sz w:val="20"/>
              </w:rPr>
            </w:pPr>
            <w:r>
              <w:rPr>
                <w:sz w:val="20"/>
              </w:rPr>
              <w:t>Klordimeform</w:t>
            </w:r>
          </w:p>
        </w:tc>
        <w:tc>
          <w:tcPr>
            <w:tcW w:w="1704" w:type="dxa"/>
          </w:tcPr>
          <w:p w14:paraId="7077ADE4" w14:textId="77777777" w:rsidR="00B52DCC" w:rsidRDefault="00916648">
            <w:pPr>
              <w:pStyle w:val="TableParagraph"/>
              <w:spacing w:before="113"/>
              <w:ind w:left="111"/>
              <w:rPr>
                <w:sz w:val="20"/>
              </w:rPr>
            </w:pPr>
            <w:r>
              <w:rPr>
                <w:sz w:val="20"/>
              </w:rPr>
              <w:t>6164-98-3</w:t>
            </w:r>
          </w:p>
        </w:tc>
        <w:tc>
          <w:tcPr>
            <w:tcW w:w="1960" w:type="dxa"/>
            <w:gridSpan w:val="2"/>
          </w:tcPr>
          <w:p w14:paraId="3A56F75E" w14:textId="77777777" w:rsidR="00B52DCC" w:rsidRDefault="00916648">
            <w:pPr>
              <w:pStyle w:val="TableParagraph"/>
              <w:spacing w:before="113"/>
              <w:ind w:left="109"/>
              <w:rPr>
                <w:sz w:val="20"/>
              </w:rPr>
            </w:pPr>
            <w:r>
              <w:rPr>
                <w:sz w:val="20"/>
              </w:rPr>
              <w:t>228-200-5</w:t>
            </w:r>
          </w:p>
        </w:tc>
      </w:tr>
      <w:tr w:rsidR="00B52DCC" w14:paraId="3222525E" w14:textId="77777777" w:rsidTr="004567AD">
        <w:trPr>
          <w:trHeight w:val="506"/>
        </w:trPr>
        <w:tc>
          <w:tcPr>
            <w:tcW w:w="1290" w:type="dxa"/>
          </w:tcPr>
          <w:p w14:paraId="56CA7145" w14:textId="77777777" w:rsidR="00B52DCC" w:rsidRDefault="00916648">
            <w:pPr>
              <w:pStyle w:val="TableParagraph"/>
              <w:spacing w:before="116"/>
              <w:ind w:left="107"/>
              <w:rPr>
                <w:sz w:val="20"/>
              </w:rPr>
            </w:pPr>
            <w:r>
              <w:rPr>
                <w:sz w:val="20"/>
              </w:rPr>
              <w:t>1081</w:t>
            </w:r>
          </w:p>
        </w:tc>
        <w:tc>
          <w:tcPr>
            <w:tcW w:w="5787" w:type="dxa"/>
            <w:gridSpan w:val="9"/>
          </w:tcPr>
          <w:p w14:paraId="2F684447" w14:textId="77777777" w:rsidR="00B52DCC" w:rsidRDefault="00916648">
            <w:pPr>
              <w:pStyle w:val="TableParagraph"/>
              <w:spacing w:line="228" w:lineRule="exact"/>
              <w:ind w:left="108"/>
              <w:rPr>
                <w:sz w:val="20"/>
              </w:rPr>
            </w:pPr>
            <w:r>
              <w:rPr>
                <w:sz w:val="20"/>
              </w:rPr>
              <w:t>Amitrol</w:t>
            </w:r>
          </w:p>
        </w:tc>
        <w:tc>
          <w:tcPr>
            <w:tcW w:w="1704" w:type="dxa"/>
          </w:tcPr>
          <w:p w14:paraId="4E1013F6" w14:textId="77777777" w:rsidR="00B52DCC" w:rsidRDefault="00916648">
            <w:pPr>
              <w:pStyle w:val="TableParagraph"/>
              <w:spacing w:before="116"/>
              <w:ind w:left="111"/>
              <w:rPr>
                <w:sz w:val="20"/>
              </w:rPr>
            </w:pPr>
            <w:r>
              <w:rPr>
                <w:sz w:val="20"/>
              </w:rPr>
              <w:t>61-82-5</w:t>
            </w:r>
          </w:p>
        </w:tc>
        <w:tc>
          <w:tcPr>
            <w:tcW w:w="1960" w:type="dxa"/>
            <w:gridSpan w:val="2"/>
          </w:tcPr>
          <w:p w14:paraId="59DA98BC" w14:textId="77777777" w:rsidR="00B52DCC" w:rsidRDefault="00916648">
            <w:pPr>
              <w:pStyle w:val="TableParagraph"/>
              <w:spacing w:before="116"/>
              <w:ind w:left="109"/>
              <w:rPr>
                <w:sz w:val="20"/>
              </w:rPr>
            </w:pPr>
            <w:r>
              <w:rPr>
                <w:sz w:val="20"/>
              </w:rPr>
              <w:t>200-521-5</w:t>
            </w:r>
          </w:p>
        </w:tc>
      </w:tr>
      <w:tr w:rsidR="00B52DCC" w14:paraId="6755C025" w14:textId="77777777" w:rsidTr="004567AD">
        <w:trPr>
          <w:trHeight w:val="503"/>
        </w:trPr>
        <w:tc>
          <w:tcPr>
            <w:tcW w:w="1290" w:type="dxa"/>
          </w:tcPr>
          <w:p w14:paraId="69BEB377" w14:textId="77777777" w:rsidR="00B52DCC" w:rsidRDefault="00916648">
            <w:pPr>
              <w:pStyle w:val="TableParagraph"/>
              <w:spacing w:before="113"/>
              <w:ind w:left="107"/>
              <w:rPr>
                <w:sz w:val="20"/>
              </w:rPr>
            </w:pPr>
            <w:r>
              <w:rPr>
                <w:sz w:val="20"/>
              </w:rPr>
              <w:t>1082</w:t>
            </w:r>
          </w:p>
        </w:tc>
        <w:tc>
          <w:tcPr>
            <w:tcW w:w="5787" w:type="dxa"/>
            <w:gridSpan w:val="9"/>
          </w:tcPr>
          <w:p w14:paraId="53F7DBD5" w14:textId="77777777" w:rsidR="00B52DCC" w:rsidRDefault="00916648">
            <w:pPr>
              <w:pStyle w:val="TableParagraph"/>
              <w:spacing w:line="225" w:lineRule="exact"/>
              <w:ind w:left="108"/>
              <w:rPr>
                <w:sz w:val="20"/>
              </w:rPr>
            </w:pPr>
            <w:r>
              <w:rPr>
                <w:sz w:val="20"/>
              </w:rPr>
              <w:t>Karbaril</w:t>
            </w:r>
          </w:p>
        </w:tc>
        <w:tc>
          <w:tcPr>
            <w:tcW w:w="1704" w:type="dxa"/>
          </w:tcPr>
          <w:p w14:paraId="66B96107" w14:textId="77777777" w:rsidR="00B52DCC" w:rsidRDefault="00916648">
            <w:pPr>
              <w:pStyle w:val="TableParagraph"/>
              <w:spacing w:before="113"/>
              <w:ind w:left="111"/>
              <w:rPr>
                <w:sz w:val="20"/>
              </w:rPr>
            </w:pPr>
            <w:r>
              <w:rPr>
                <w:sz w:val="20"/>
              </w:rPr>
              <w:t>63-25-2</w:t>
            </w:r>
          </w:p>
        </w:tc>
        <w:tc>
          <w:tcPr>
            <w:tcW w:w="1960" w:type="dxa"/>
            <w:gridSpan w:val="2"/>
          </w:tcPr>
          <w:p w14:paraId="70CC43E6" w14:textId="77777777" w:rsidR="00B52DCC" w:rsidRDefault="00916648">
            <w:pPr>
              <w:pStyle w:val="TableParagraph"/>
              <w:spacing w:before="113"/>
              <w:ind w:left="109"/>
              <w:rPr>
                <w:sz w:val="20"/>
              </w:rPr>
            </w:pPr>
            <w:r>
              <w:rPr>
                <w:sz w:val="20"/>
              </w:rPr>
              <w:t>200-555-0</w:t>
            </w:r>
          </w:p>
        </w:tc>
      </w:tr>
      <w:tr w:rsidR="00B52DCC" w14:paraId="2F99DFDA" w14:textId="77777777" w:rsidTr="004567AD">
        <w:trPr>
          <w:trHeight w:val="505"/>
        </w:trPr>
        <w:tc>
          <w:tcPr>
            <w:tcW w:w="1290" w:type="dxa"/>
          </w:tcPr>
          <w:p w14:paraId="5FB9335E" w14:textId="77777777" w:rsidR="00B52DCC" w:rsidRDefault="00916648">
            <w:pPr>
              <w:pStyle w:val="TableParagraph"/>
              <w:spacing w:before="113"/>
              <w:ind w:left="107"/>
              <w:rPr>
                <w:sz w:val="20"/>
              </w:rPr>
            </w:pPr>
            <w:r>
              <w:rPr>
                <w:sz w:val="20"/>
              </w:rPr>
              <w:t>1083</w:t>
            </w:r>
          </w:p>
        </w:tc>
        <w:tc>
          <w:tcPr>
            <w:tcW w:w="5787" w:type="dxa"/>
            <w:gridSpan w:val="9"/>
          </w:tcPr>
          <w:p w14:paraId="5EF47483" w14:textId="77777777" w:rsidR="00B52DCC" w:rsidRDefault="00916648">
            <w:pPr>
              <w:pStyle w:val="TableParagraph"/>
              <w:spacing w:line="225" w:lineRule="exact"/>
              <w:ind w:left="108"/>
              <w:rPr>
                <w:sz w:val="20"/>
              </w:rPr>
            </w:pPr>
            <w:r>
              <w:rPr>
                <w:sz w:val="20"/>
              </w:rPr>
              <w:t>Distilatlar (petrol), hafif hidrojen ile ayrışmış</w:t>
            </w:r>
          </w:p>
        </w:tc>
        <w:tc>
          <w:tcPr>
            <w:tcW w:w="1704" w:type="dxa"/>
          </w:tcPr>
          <w:p w14:paraId="6326BDD9" w14:textId="77777777" w:rsidR="00B52DCC" w:rsidRDefault="00916648">
            <w:pPr>
              <w:pStyle w:val="TableParagraph"/>
              <w:spacing w:before="113"/>
              <w:ind w:left="111"/>
              <w:rPr>
                <w:sz w:val="20"/>
              </w:rPr>
            </w:pPr>
            <w:r>
              <w:rPr>
                <w:sz w:val="20"/>
              </w:rPr>
              <w:t>64741-77-1</w:t>
            </w:r>
          </w:p>
        </w:tc>
        <w:tc>
          <w:tcPr>
            <w:tcW w:w="1960" w:type="dxa"/>
            <w:gridSpan w:val="2"/>
          </w:tcPr>
          <w:p w14:paraId="604E1C20" w14:textId="77777777" w:rsidR="00B52DCC" w:rsidRDefault="00916648">
            <w:pPr>
              <w:pStyle w:val="TableParagraph"/>
              <w:spacing w:before="113"/>
              <w:ind w:left="109"/>
              <w:rPr>
                <w:sz w:val="20"/>
              </w:rPr>
            </w:pPr>
            <w:r>
              <w:rPr>
                <w:sz w:val="20"/>
              </w:rPr>
              <w:t>265-078-2</w:t>
            </w:r>
          </w:p>
        </w:tc>
      </w:tr>
      <w:tr w:rsidR="00B52DCC" w14:paraId="472A7236" w14:textId="77777777" w:rsidTr="004567AD">
        <w:trPr>
          <w:trHeight w:val="503"/>
        </w:trPr>
        <w:tc>
          <w:tcPr>
            <w:tcW w:w="1290" w:type="dxa"/>
          </w:tcPr>
          <w:p w14:paraId="3D2D7B12" w14:textId="77777777" w:rsidR="00B52DCC" w:rsidRDefault="00916648">
            <w:pPr>
              <w:pStyle w:val="TableParagraph"/>
              <w:spacing w:before="113"/>
              <w:ind w:left="107"/>
              <w:rPr>
                <w:sz w:val="20"/>
              </w:rPr>
            </w:pPr>
            <w:r>
              <w:rPr>
                <w:sz w:val="20"/>
              </w:rPr>
              <w:t>1084</w:t>
            </w:r>
          </w:p>
        </w:tc>
        <w:tc>
          <w:tcPr>
            <w:tcW w:w="5787" w:type="dxa"/>
            <w:gridSpan w:val="9"/>
          </w:tcPr>
          <w:p w14:paraId="14D74951" w14:textId="77777777" w:rsidR="00B52DCC" w:rsidRDefault="00916648">
            <w:pPr>
              <w:pStyle w:val="TableParagraph"/>
              <w:spacing w:line="225" w:lineRule="exact"/>
              <w:ind w:left="108"/>
              <w:rPr>
                <w:sz w:val="20"/>
              </w:rPr>
            </w:pPr>
            <w:r>
              <w:rPr>
                <w:sz w:val="20"/>
              </w:rPr>
              <w:t>1-Etil-1-metilmorfolinyum bromür</w:t>
            </w:r>
          </w:p>
        </w:tc>
        <w:tc>
          <w:tcPr>
            <w:tcW w:w="1704" w:type="dxa"/>
          </w:tcPr>
          <w:p w14:paraId="222471DC" w14:textId="77777777" w:rsidR="00B52DCC" w:rsidRDefault="00916648">
            <w:pPr>
              <w:pStyle w:val="TableParagraph"/>
              <w:spacing w:before="113"/>
              <w:ind w:left="111"/>
              <w:rPr>
                <w:sz w:val="20"/>
              </w:rPr>
            </w:pPr>
            <w:r>
              <w:rPr>
                <w:sz w:val="20"/>
              </w:rPr>
              <w:t>65756-41-4</w:t>
            </w:r>
          </w:p>
        </w:tc>
        <w:tc>
          <w:tcPr>
            <w:tcW w:w="1960" w:type="dxa"/>
            <w:gridSpan w:val="2"/>
          </w:tcPr>
          <w:p w14:paraId="6B30B8B2" w14:textId="77777777" w:rsidR="00B52DCC" w:rsidRDefault="00916648">
            <w:pPr>
              <w:pStyle w:val="TableParagraph"/>
              <w:spacing w:before="113"/>
              <w:ind w:left="109"/>
              <w:rPr>
                <w:sz w:val="20"/>
              </w:rPr>
            </w:pPr>
            <w:r>
              <w:rPr>
                <w:sz w:val="20"/>
              </w:rPr>
              <w:t>612-182-00-4</w:t>
            </w:r>
          </w:p>
        </w:tc>
      </w:tr>
      <w:tr w:rsidR="00B52DCC" w14:paraId="47FA9990" w14:textId="77777777" w:rsidTr="004567AD">
        <w:trPr>
          <w:trHeight w:val="503"/>
        </w:trPr>
        <w:tc>
          <w:tcPr>
            <w:tcW w:w="1290" w:type="dxa"/>
          </w:tcPr>
          <w:p w14:paraId="426C4AAC" w14:textId="77777777" w:rsidR="00B52DCC" w:rsidRDefault="00916648">
            <w:pPr>
              <w:pStyle w:val="TableParagraph"/>
              <w:spacing w:before="113"/>
              <w:ind w:left="107"/>
              <w:rPr>
                <w:sz w:val="20"/>
              </w:rPr>
            </w:pPr>
            <w:r>
              <w:rPr>
                <w:sz w:val="20"/>
              </w:rPr>
              <w:t>1085</w:t>
            </w:r>
          </w:p>
        </w:tc>
        <w:tc>
          <w:tcPr>
            <w:tcW w:w="5787" w:type="dxa"/>
            <w:gridSpan w:val="9"/>
          </w:tcPr>
          <w:p w14:paraId="4F798625" w14:textId="77777777" w:rsidR="00B52DCC" w:rsidRDefault="00916648">
            <w:pPr>
              <w:pStyle w:val="TableParagraph"/>
              <w:spacing w:line="225" w:lineRule="exact"/>
              <w:ind w:left="108"/>
              <w:rPr>
                <w:sz w:val="20"/>
              </w:rPr>
            </w:pPr>
            <w:r>
              <w:rPr>
                <w:sz w:val="20"/>
              </w:rPr>
              <w:t>(3-Klorofenil)-(4-metoksi-3-nitrofenil)metanon</w:t>
            </w:r>
          </w:p>
        </w:tc>
        <w:tc>
          <w:tcPr>
            <w:tcW w:w="1704" w:type="dxa"/>
          </w:tcPr>
          <w:p w14:paraId="041C153C" w14:textId="77777777" w:rsidR="00B52DCC" w:rsidRDefault="00916648">
            <w:pPr>
              <w:pStyle w:val="TableParagraph"/>
              <w:spacing w:before="113"/>
              <w:ind w:left="111"/>
              <w:rPr>
                <w:sz w:val="20"/>
              </w:rPr>
            </w:pPr>
            <w:r>
              <w:rPr>
                <w:sz w:val="20"/>
              </w:rPr>
              <w:t>66938-41-8</w:t>
            </w:r>
          </w:p>
        </w:tc>
        <w:tc>
          <w:tcPr>
            <w:tcW w:w="1960" w:type="dxa"/>
            <w:gridSpan w:val="2"/>
          </w:tcPr>
          <w:p w14:paraId="44673F77" w14:textId="77777777" w:rsidR="00B52DCC" w:rsidRDefault="00916648">
            <w:pPr>
              <w:pStyle w:val="TableParagraph"/>
              <w:spacing w:before="113"/>
              <w:ind w:left="109"/>
              <w:rPr>
                <w:sz w:val="20"/>
              </w:rPr>
            </w:pPr>
            <w:r>
              <w:rPr>
                <w:sz w:val="20"/>
              </w:rPr>
              <w:t>423-290-4</w:t>
            </w:r>
          </w:p>
        </w:tc>
      </w:tr>
      <w:tr w:rsidR="00B52DCC" w14:paraId="1CBB4BA8" w14:textId="77777777" w:rsidTr="004567AD">
        <w:trPr>
          <w:trHeight w:val="530"/>
        </w:trPr>
        <w:tc>
          <w:tcPr>
            <w:tcW w:w="1290" w:type="dxa"/>
          </w:tcPr>
          <w:p w14:paraId="73E20147" w14:textId="77777777" w:rsidR="00B52DCC" w:rsidRDefault="00916648">
            <w:pPr>
              <w:pStyle w:val="TableParagraph"/>
              <w:spacing w:before="113"/>
              <w:ind w:left="107"/>
              <w:rPr>
                <w:sz w:val="20"/>
              </w:rPr>
            </w:pPr>
            <w:r>
              <w:rPr>
                <w:sz w:val="20"/>
              </w:rPr>
              <w:t>1086</w:t>
            </w:r>
          </w:p>
        </w:tc>
        <w:tc>
          <w:tcPr>
            <w:tcW w:w="5787" w:type="dxa"/>
            <w:gridSpan w:val="9"/>
          </w:tcPr>
          <w:p w14:paraId="4057E413" w14:textId="77777777" w:rsidR="00B52DCC" w:rsidRDefault="00916648">
            <w:pPr>
              <w:pStyle w:val="TableParagraph"/>
              <w:spacing w:line="223" w:lineRule="exact"/>
              <w:ind w:left="108"/>
              <w:rPr>
                <w:sz w:val="20"/>
              </w:rPr>
            </w:pPr>
            <w:r>
              <w:rPr>
                <w:sz w:val="20"/>
              </w:rPr>
              <w:t>Yakıtlar, dizel; tüm rafine edilme geçmişi bilinen ve ürünün üretildiği</w:t>
            </w:r>
          </w:p>
          <w:p w14:paraId="06D57A4F" w14:textId="77777777" w:rsidR="00B52DCC" w:rsidRDefault="00916648">
            <w:pPr>
              <w:pStyle w:val="TableParagraph"/>
              <w:spacing w:before="36"/>
              <w:ind w:left="108"/>
              <w:rPr>
                <w:sz w:val="20"/>
              </w:rPr>
            </w:pPr>
            <w:r>
              <w:rPr>
                <w:sz w:val="20"/>
              </w:rPr>
              <w:t>maddelerin karsinojen olmadığının gösterildiği durumlar hariç</w:t>
            </w:r>
          </w:p>
        </w:tc>
        <w:tc>
          <w:tcPr>
            <w:tcW w:w="1704" w:type="dxa"/>
          </w:tcPr>
          <w:p w14:paraId="46C1CE2A" w14:textId="77777777" w:rsidR="00B52DCC" w:rsidRDefault="00916648">
            <w:pPr>
              <w:pStyle w:val="TableParagraph"/>
              <w:spacing w:before="113"/>
              <w:ind w:left="111"/>
              <w:rPr>
                <w:sz w:val="20"/>
              </w:rPr>
            </w:pPr>
            <w:r>
              <w:rPr>
                <w:sz w:val="20"/>
              </w:rPr>
              <w:t>68334-30-5</w:t>
            </w:r>
          </w:p>
        </w:tc>
        <w:tc>
          <w:tcPr>
            <w:tcW w:w="1960" w:type="dxa"/>
            <w:gridSpan w:val="2"/>
          </w:tcPr>
          <w:p w14:paraId="140EF435" w14:textId="77777777" w:rsidR="00B52DCC" w:rsidRDefault="00916648">
            <w:pPr>
              <w:pStyle w:val="TableParagraph"/>
              <w:spacing w:before="113"/>
              <w:ind w:left="109"/>
              <w:rPr>
                <w:sz w:val="20"/>
              </w:rPr>
            </w:pPr>
            <w:r>
              <w:rPr>
                <w:sz w:val="20"/>
              </w:rPr>
              <w:t>269-822-7</w:t>
            </w:r>
          </w:p>
        </w:tc>
      </w:tr>
      <w:tr w:rsidR="00B52DCC" w14:paraId="71D5CFA0" w14:textId="77777777" w:rsidTr="004567AD">
        <w:trPr>
          <w:trHeight w:val="504"/>
        </w:trPr>
        <w:tc>
          <w:tcPr>
            <w:tcW w:w="1290" w:type="dxa"/>
          </w:tcPr>
          <w:p w14:paraId="58521A90" w14:textId="77777777" w:rsidR="00B52DCC" w:rsidRDefault="00916648">
            <w:pPr>
              <w:pStyle w:val="TableParagraph"/>
              <w:spacing w:before="113"/>
              <w:ind w:left="107"/>
              <w:rPr>
                <w:sz w:val="20"/>
              </w:rPr>
            </w:pPr>
            <w:r>
              <w:rPr>
                <w:sz w:val="20"/>
              </w:rPr>
              <w:t>1087</w:t>
            </w:r>
          </w:p>
        </w:tc>
        <w:tc>
          <w:tcPr>
            <w:tcW w:w="5787" w:type="dxa"/>
            <w:gridSpan w:val="9"/>
          </w:tcPr>
          <w:p w14:paraId="60D1D86F" w14:textId="77777777" w:rsidR="00B52DCC" w:rsidRDefault="00916648">
            <w:pPr>
              <w:pStyle w:val="TableParagraph"/>
              <w:spacing w:line="225" w:lineRule="exact"/>
              <w:ind w:left="108"/>
              <w:rPr>
                <w:sz w:val="20"/>
              </w:rPr>
            </w:pPr>
            <w:r>
              <w:rPr>
                <w:sz w:val="20"/>
              </w:rPr>
              <w:t>Yakıt yağı, no. 2</w:t>
            </w:r>
          </w:p>
        </w:tc>
        <w:tc>
          <w:tcPr>
            <w:tcW w:w="1704" w:type="dxa"/>
          </w:tcPr>
          <w:p w14:paraId="6D68F728" w14:textId="77777777" w:rsidR="00B52DCC" w:rsidRDefault="00916648">
            <w:pPr>
              <w:pStyle w:val="TableParagraph"/>
              <w:spacing w:before="113"/>
              <w:ind w:left="111"/>
              <w:rPr>
                <w:sz w:val="20"/>
              </w:rPr>
            </w:pPr>
            <w:r>
              <w:rPr>
                <w:sz w:val="20"/>
              </w:rPr>
              <w:t>68476-30-2</w:t>
            </w:r>
          </w:p>
        </w:tc>
        <w:tc>
          <w:tcPr>
            <w:tcW w:w="1960" w:type="dxa"/>
            <w:gridSpan w:val="2"/>
          </w:tcPr>
          <w:p w14:paraId="6EDEBBC1" w14:textId="77777777" w:rsidR="00B52DCC" w:rsidRDefault="00916648">
            <w:pPr>
              <w:pStyle w:val="TableParagraph"/>
              <w:spacing w:before="113"/>
              <w:ind w:left="109"/>
              <w:rPr>
                <w:sz w:val="20"/>
              </w:rPr>
            </w:pPr>
            <w:r>
              <w:rPr>
                <w:sz w:val="20"/>
              </w:rPr>
              <w:t>270-671-4</w:t>
            </w:r>
          </w:p>
        </w:tc>
      </w:tr>
      <w:tr w:rsidR="00B52DCC" w14:paraId="5B11DD29" w14:textId="77777777" w:rsidTr="004567AD">
        <w:trPr>
          <w:trHeight w:val="506"/>
        </w:trPr>
        <w:tc>
          <w:tcPr>
            <w:tcW w:w="1290" w:type="dxa"/>
          </w:tcPr>
          <w:p w14:paraId="328B1859" w14:textId="77777777" w:rsidR="00B52DCC" w:rsidRDefault="00916648">
            <w:pPr>
              <w:pStyle w:val="TableParagraph"/>
              <w:spacing w:before="113"/>
              <w:ind w:left="107"/>
              <w:rPr>
                <w:sz w:val="20"/>
              </w:rPr>
            </w:pPr>
            <w:r>
              <w:rPr>
                <w:sz w:val="20"/>
              </w:rPr>
              <w:t>1088</w:t>
            </w:r>
          </w:p>
        </w:tc>
        <w:tc>
          <w:tcPr>
            <w:tcW w:w="5787" w:type="dxa"/>
            <w:gridSpan w:val="9"/>
          </w:tcPr>
          <w:p w14:paraId="1D31E57A" w14:textId="77777777" w:rsidR="00B52DCC" w:rsidRDefault="00916648">
            <w:pPr>
              <w:pStyle w:val="TableParagraph"/>
              <w:spacing w:line="225" w:lineRule="exact"/>
              <w:ind w:left="108"/>
              <w:rPr>
                <w:sz w:val="20"/>
              </w:rPr>
            </w:pPr>
            <w:r>
              <w:rPr>
                <w:sz w:val="20"/>
              </w:rPr>
              <w:t>Yakıt yağı, no. 4</w:t>
            </w:r>
          </w:p>
        </w:tc>
        <w:tc>
          <w:tcPr>
            <w:tcW w:w="1704" w:type="dxa"/>
          </w:tcPr>
          <w:p w14:paraId="1E3D3650" w14:textId="77777777" w:rsidR="00B52DCC" w:rsidRDefault="00916648">
            <w:pPr>
              <w:pStyle w:val="TableParagraph"/>
              <w:spacing w:before="113"/>
              <w:ind w:left="111"/>
              <w:rPr>
                <w:sz w:val="20"/>
              </w:rPr>
            </w:pPr>
            <w:r>
              <w:rPr>
                <w:sz w:val="20"/>
              </w:rPr>
              <w:t>68476-31-3</w:t>
            </w:r>
          </w:p>
        </w:tc>
        <w:tc>
          <w:tcPr>
            <w:tcW w:w="1960" w:type="dxa"/>
            <w:gridSpan w:val="2"/>
          </w:tcPr>
          <w:p w14:paraId="2D596F5C" w14:textId="77777777" w:rsidR="00B52DCC" w:rsidRDefault="00916648">
            <w:pPr>
              <w:pStyle w:val="TableParagraph"/>
              <w:spacing w:before="113"/>
              <w:ind w:left="109"/>
              <w:rPr>
                <w:sz w:val="20"/>
              </w:rPr>
            </w:pPr>
            <w:r>
              <w:rPr>
                <w:sz w:val="20"/>
              </w:rPr>
              <w:t>270-673-5</w:t>
            </w:r>
          </w:p>
        </w:tc>
      </w:tr>
      <w:tr w:rsidR="00B52DCC" w14:paraId="048E9761" w14:textId="77777777" w:rsidTr="004567AD">
        <w:trPr>
          <w:trHeight w:val="503"/>
        </w:trPr>
        <w:tc>
          <w:tcPr>
            <w:tcW w:w="1290" w:type="dxa"/>
          </w:tcPr>
          <w:p w14:paraId="575E4556" w14:textId="77777777" w:rsidR="00B52DCC" w:rsidRDefault="00916648">
            <w:pPr>
              <w:pStyle w:val="TableParagraph"/>
              <w:spacing w:before="113"/>
              <w:ind w:left="107"/>
              <w:rPr>
                <w:sz w:val="20"/>
              </w:rPr>
            </w:pPr>
            <w:r>
              <w:rPr>
                <w:sz w:val="20"/>
              </w:rPr>
              <w:t>1089</w:t>
            </w:r>
          </w:p>
        </w:tc>
        <w:tc>
          <w:tcPr>
            <w:tcW w:w="5787" w:type="dxa"/>
            <w:gridSpan w:val="9"/>
          </w:tcPr>
          <w:p w14:paraId="5696CD1B" w14:textId="77777777" w:rsidR="00B52DCC" w:rsidRDefault="00916648">
            <w:pPr>
              <w:pStyle w:val="TableParagraph"/>
              <w:spacing w:line="223" w:lineRule="exact"/>
              <w:ind w:left="108"/>
              <w:rPr>
                <w:sz w:val="20"/>
              </w:rPr>
            </w:pPr>
            <w:r>
              <w:rPr>
                <w:sz w:val="20"/>
              </w:rPr>
              <w:t>Yakıtlar, dizel, no. 2</w:t>
            </w:r>
          </w:p>
        </w:tc>
        <w:tc>
          <w:tcPr>
            <w:tcW w:w="1704" w:type="dxa"/>
          </w:tcPr>
          <w:p w14:paraId="72476EFB" w14:textId="77777777" w:rsidR="00B52DCC" w:rsidRDefault="00916648">
            <w:pPr>
              <w:pStyle w:val="TableParagraph"/>
              <w:spacing w:before="113"/>
              <w:ind w:left="111"/>
              <w:rPr>
                <w:sz w:val="20"/>
              </w:rPr>
            </w:pPr>
            <w:r>
              <w:rPr>
                <w:sz w:val="20"/>
              </w:rPr>
              <w:t>68476-34-6</w:t>
            </w:r>
          </w:p>
        </w:tc>
        <w:tc>
          <w:tcPr>
            <w:tcW w:w="1960" w:type="dxa"/>
            <w:gridSpan w:val="2"/>
          </w:tcPr>
          <w:p w14:paraId="39797BC9" w14:textId="77777777" w:rsidR="00B52DCC" w:rsidRDefault="00916648">
            <w:pPr>
              <w:pStyle w:val="TableParagraph"/>
              <w:spacing w:before="113"/>
              <w:ind w:left="109"/>
              <w:rPr>
                <w:sz w:val="20"/>
              </w:rPr>
            </w:pPr>
            <w:r>
              <w:rPr>
                <w:sz w:val="20"/>
              </w:rPr>
              <w:t>270-676-1</w:t>
            </w:r>
          </w:p>
        </w:tc>
      </w:tr>
      <w:tr w:rsidR="00B52DCC" w14:paraId="029FE48A" w14:textId="77777777" w:rsidTr="004567AD">
        <w:trPr>
          <w:trHeight w:val="503"/>
        </w:trPr>
        <w:tc>
          <w:tcPr>
            <w:tcW w:w="1290" w:type="dxa"/>
          </w:tcPr>
          <w:p w14:paraId="6D52110B" w14:textId="77777777" w:rsidR="00B52DCC" w:rsidRDefault="00916648">
            <w:pPr>
              <w:pStyle w:val="TableParagraph"/>
              <w:spacing w:before="113"/>
              <w:ind w:left="107"/>
              <w:rPr>
                <w:sz w:val="20"/>
              </w:rPr>
            </w:pPr>
            <w:r>
              <w:rPr>
                <w:sz w:val="20"/>
              </w:rPr>
              <w:t>1090</w:t>
            </w:r>
          </w:p>
        </w:tc>
        <w:tc>
          <w:tcPr>
            <w:tcW w:w="5787" w:type="dxa"/>
            <w:gridSpan w:val="9"/>
          </w:tcPr>
          <w:p w14:paraId="0064C4AB" w14:textId="77777777" w:rsidR="00B52DCC" w:rsidRDefault="00916648">
            <w:pPr>
              <w:pStyle w:val="TableParagraph"/>
              <w:spacing w:line="225" w:lineRule="exact"/>
              <w:ind w:left="108"/>
              <w:rPr>
                <w:sz w:val="20"/>
              </w:rPr>
            </w:pPr>
            <w:r>
              <w:rPr>
                <w:sz w:val="20"/>
              </w:rPr>
              <w:t>2,2-Dibromo-2-nitroetanol</w:t>
            </w:r>
          </w:p>
        </w:tc>
        <w:tc>
          <w:tcPr>
            <w:tcW w:w="1704" w:type="dxa"/>
          </w:tcPr>
          <w:p w14:paraId="34D9765D" w14:textId="77777777" w:rsidR="00B52DCC" w:rsidRDefault="00916648">
            <w:pPr>
              <w:pStyle w:val="TableParagraph"/>
              <w:spacing w:before="113"/>
              <w:ind w:left="111"/>
              <w:rPr>
                <w:sz w:val="20"/>
              </w:rPr>
            </w:pPr>
            <w:r>
              <w:rPr>
                <w:sz w:val="20"/>
              </w:rPr>
              <w:t>69094-18-4</w:t>
            </w:r>
          </w:p>
        </w:tc>
        <w:tc>
          <w:tcPr>
            <w:tcW w:w="1960" w:type="dxa"/>
            <w:gridSpan w:val="2"/>
          </w:tcPr>
          <w:p w14:paraId="159EA801" w14:textId="77777777" w:rsidR="00B52DCC" w:rsidRDefault="00916648">
            <w:pPr>
              <w:pStyle w:val="TableParagraph"/>
              <w:spacing w:before="113"/>
              <w:ind w:left="109"/>
              <w:rPr>
                <w:sz w:val="20"/>
              </w:rPr>
            </w:pPr>
            <w:r>
              <w:rPr>
                <w:sz w:val="20"/>
              </w:rPr>
              <w:t>412-380-9</w:t>
            </w:r>
          </w:p>
        </w:tc>
      </w:tr>
      <w:tr w:rsidR="00B52DCC" w14:paraId="392E5243" w14:textId="77777777" w:rsidTr="004567AD">
        <w:trPr>
          <w:trHeight w:val="506"/>
        </w:trPr>
        <w:tc>
          <w:tcPr>
            <w:tcW w:w="1290" w:type="dxa"/>
          </w:tcPr>
          <w:p w14:paraId="4B0F421F" w14:textId="77777777" w:rsidR="00B52DCC" w:rsidRDefault="00916648">
            <w:pPr>
              <w:pStyle w:val="TableParagraph"/>
              <w:spacing w:before="113"/>
              <w:ind w:left="107"/>
              <w:rPr>
                <w:sz w:val="20"/>
              </w:rPr>
            </w:pPr>
            <w:r>
              <w:rPr>
                <w:sz w:val="20"/>
              </w:rPr>
              <w:t>1091</w:t>
            </w:r>
          </w:p>
        </w:tc>
        <w:tc>
          <w:tcPr>
            <w:tcW w:w="5787" w:type="dxa"/>
            <w:gridSpan w:val="9"/>
          </w:tcPr>
          <w:p w14:paraId="23687DC0" w14:textId="77777777" w:rsidR="00B52DCC" w:rsidRDefault="00916648">
            <w:pPr>
              <w:pStyle w:val="TableParagraph"/>
              <w:spacing w:line="225" w:lineRule="exact"/>
              <w:ind w:left="108"/>
              <w:rPr>
                <w:sz w:val="20"/>
              </w:rPr>
            </w:pPr>
            <w:r>
              <w:rPr>
                <w:sz w:val="20"/>
              </w:rPr>
              <w:t>1-Etil-1-metilpirolidinyum bromür</w:t>
            </w:r>
          </w:p>
        </w:tc>
        <w:tc>
          <w:tcPr>
            <w:tcW w:w="1704" w:type="dxa"/>
          </w:tcPr>
          <w:p w14:paraId="7AACFB19" w14:textId="77777777" w:rsidR="00B52DCC" w:rsidRDefault="00916648">
            <w:pPr>
              <w:pStyle w:val="TableParagraph"/>
              <w:spacing w:before="113"/>
              <w:ind w:left="111"/>
              <w:rPr>
                <w:sz w:val="20"/>
              </w:rPr>
            </w:pPr>
            <w:r>
              <w:rPr>
                <w:sz w:val="20"/>
              </w:rPr>
              <w:t>69227-51-6</w:t>
            </w:r>
          </w:p>
        </w:tc>
        <w:tc>
          <w:tcPr>
            <w:tcW w:w="1960" w:type="dxa"/>
            <w:gridSpan w:val="2"/>
          </w:tcPr>
          <w:p w14:paraId="5929F1CE" w14:textId="77777777" w:rsidR="00B52DCC" w:rsidRDefault="00916648">
            <w:pPr>
              <w:pStyle w:val="TableParagraph"/>
              <w:spacing w:before="113"/>
              <w:ind w:left="109"/>
              <w:rPr>
                <w:sz w:val="20"/>
              </w:rPr>
            </w:pPr>
            <w:r>
              <w:rPr>
                <w:sz w:val="20"/>
              </w:rPr>
              <w:t>612-183-00-X</w:t>
            </w:r>
          </w:p>
        </w:tc>
      </w:tr>
      <w:tr w:rsidR="00B52DCC" w14:paraId="140F6A73" w14:textId="77777777" w:rsidTr="004567AD">
        <w:trPr>
          <w:trHeight w:val="503"/>
        </w:trPr>
        <w:tc>
          <w:tcPr>
            <w:tcW w:w="1290" w:type="dxa"/>
          </w:tcPr>
          <w:p w14:paraId="4116B9CB" w14:textId="77777777" w:rsidR="00B52DCC" w:rsidRDefault="00916648">
            <w:pPr>
              <w:pStyle w:val="TableParagraph"/>
              <w:spacing w:before="113"/>
              <w:ind w:left="107"/>
              <w:rPr>
                <w:sz w:val="20"/>
              </w:rPr>
            </w:pPr>
            <w:r>
              <w:rPr>
                <w:sz w:val="20"/>
              </w:rPr>
              <w:t>1092</w:t>
            </w:r>
          </w:p>
        </w:tc>
        <w:tc>
          <w:tcPr>
            <w:tcW w:w="5787" w:type="dxa"/>
            <w:gridSpan w:val="9"/>
          </w:tcPr>
          <w:p w14:paraId="1FE27857" w14:textId="77777777" w:rsidR="00B52DCC" w:rsidRDefault="00916648">
            <w:pPr>
              <w:pStyle w:val="TableParagraph"/>
              <w:spacing w:line="225" w:lineRule="exact"/>
              <w:ind w:left="108"/>
              <w:rPr>
                <w:sz w:val="20"/>
              </w:rPr>
            </w:pPr>
            <w:r>
              <w:rPr>
                <w:sz w:val="20"/>
              </w:rPr>
              <w:t>Monocrotophos</w:t>
            </w:r>
          </w:p>
        </w:tc>
        <w:tc>
          <w:tcPr>
            <w:tcW w:w="1704" w:type="dxa"/>
          </w:tcPr>
          <w:p w14:paraId="4E2F620B" w14:textId="77777777" w:rsidR="00B52DCC" w:rsidRDefault="00916648">
            <w:pPr>
              <w:pStyle w:val="TableParagraph"/>
              <w:spacing w:before="113"/>
              <w:ind w:left="111"/>
              <w:rPr>
                <w:sz w:val="20"/>
              </w:rPr>
            </w:pPr>
            <w:r>
              <w:rPr>
                <w:sz w:val="20"/>
              </w:rPr>
              <w:t>6923-22-4</w:t>
            </w:r>
          </w:p>
        </w:tc>
        <w:tc>
          <w:tcPr>
            <w:tcW w:w="1960" w:type="dxa"/>
            <w:gridSpan w:val="2"/>
          </w:tcPr>
          <w:p w14:paraId="0AD121EE" w14:textId="77777777" w:rsidR="00B52DCC" w:rsidRDefault="00916648">
            <w:pPr>
              <w:pStyle w:val="TableParagraph"/>
              <w:spacing w:before="113"/>
              <w:ind w:left="109"/>
              <w:rPr>
                <w:sz w:val="20"/>
              </w:rPr>
            </w:pPr>
            <w:r>
              <w:rPr>
                <w:sz w:val="20"/>
              </w:rPr>
              <w:t>230-042-7</w:t>
            </w:r>
          </w:p>
        </w:tc>
      </w:tr>
      <w:tr w:rsidR="00B52DCC" w14:paraId="002B7ED4" w14:textId="77777777" w:rsidTr="004567AD">
        <w:trPr>
          <w:trHeight w:val="503"/>
        </w:trPr>
        <w:tc>
          <w:tcPr>
            <w:tcW w:w="1290" w:type="dxa"/>
          </w:tcPr>
          <w:p w14:paraId="2E738017" w14:textId="77777777" w:rsidR="00B52DCC" w:rsidRDefault="00916648">
            <w:pPr>
              <w:pStyle w:val="TableParagraph"/>
              <w:spacing w:before="113"/>
              <w:ind w:left="107"/>
              <w:rPr>
                <w:sz w:val="20"/>
              </w:rPr>
            </w:pPr>
            <w:r>
              <w:rPr>
                <w:sz w:val="20"/>
              </w:rPr>
              <w:t>1093</w:t>
            </w:r>
          </w:p>
        </w:tc>
        <w:tc>
          <w:tcPr>
            <w:tcW w:w="5787" w:type="dxa"/>
            <w:gridSpan w:val="9"/>
          </w:tcPr>
          <w:p w14:paraId="2005C2AE" w14:textId="77777777" w:rsidR="00B52DCC" w:rsidRDefault="00916648">
            <w:pPr>
              <w:pStyle w:val="TableParagraph"/>
              <w:spacing w:line="225" w:lineRule="exact"/>
              <w:ind w:left="108"/>
              <w:rPr>
                <w:sz w:val="20"/>
              </w:rPr>
            </w:pPr>
            <w:r>
              <w:rPr>
                <w:sz w:val="20"/>
              </w:rPr>
              <w:t>Nikel</w:t>
            </w:r>
          </w:p>
        </w:tc>
        <w:tc>
          <w:tcPr>
            <w:tcW w:w="1704" w:type="dxa"/>
          </w:tcPr>
          <w:p w14:paraId="180A5C43" w14:textId="77777777" w:rsidR="00B52DCC" w:rsidRDefault="00916648">
            <w:pPr>
              <w:pStyle w:val="TableParagraph"/>
              <w:spacing w:before="113"/>
              <w:ind w:left="111"/>
              <w:rPr>
                <w:sz w:val="20"/>
              </w:rPr>
            </w:pPr>
            <w:r>
              <w:rPr>
                <w:sz w:val="20"/>
              </w:rPr>
              <w:t>7440-02-0</w:t>
            </w:r>
          </w:p>
        </w:tc>
        <w:tc>
          <w:tcPr>
            <w:tcW w:w="1960" w:type="dxa"/>
            <w:gridSpan w:val="2"/>
          </w:tcPr>
          <w:p w14:paraId="60824204" w14:textId="77777777" w:rsidR="00B52DCC" w:rsidRDefault="00916648">
            <w:pPr>
              <w:pStyle w:val="TableParagraph"/>
              <w:spacing w:before="113"/>
              <w:ind w:left="109"/>
              <w:rPr>
                <w:sz w:val="20"/>
              </w:rPr>
            </w:pPr>
            <w:r>
              <w:rPr>
                <w:sz w:val="20"/>
              </w:rPr>
              <w:t>231-111-4</w:t>
            </w:r>
          </w:p>
        </w:tc>
      </w:tr>
      <w:tr w:rsidR="00B52DCC" w14:paraId="2015CA8E" w14:textId="77777777" w:rsidTr="004567AD">
        <w:trPr>
          <w:trHeight w:val="506"/>
        </w:trPr>
        <w:tc>
          <w:tcPr>
            <w:tcW w:w="1290" w:type="dxa"/>
          </w:tcPr>
          <w:p w14:paraId="1FAD49A8" w14:textId="77777777" w:rsidR="00B52DCC" w:rsidRDefault="00916648">
            <w:pPr>
              <w:pStyle w:val="TableParagraph"/>
              <w:spacing w:before="115"/>
              <w:ind w:left="107"/>
              <w:rPr>
                <w:sz w:val="20"/>
              </w:rPr>
            </w:pPr>
            <w:r>
              <w:rPr>
                <w:sz w:val="20"/>
              </w:rPr>
              <w:t>1094</w:t>
            </w:r>
          </w:p>
        </w:tc>
        <w:tc>
          <w:tcPr>
            <w:tcW w:w="5787" w:type="dxa"/>
            <w:gridSpan w:val="9"/>
          </w:tcPr>
          <w:p w14:paraId="55EF862D" w14:textId="77777777" w:rsidR="00B52DCC" w:rsidRDefault="00916648">
            <w:pPr>
              <w:pStyle w:val="TableParagraph"/>
              <w:spacing w:line="228" w:lineRule="exact"/>
              <w:ind w:left="108"/>
              <w:rPr>
                <w:sz w:val="20"/>
              </w:rPr>
            </w:pPr>
            <w:r>
              <w:rPr>
                <w:sz w:val="20"/>
              </w:rPr>
              <w:t>Bromometan (Metil bromür - ISO)</w:t>
            </w:r>
          </w:p>
        </w:tc>
        <w:tc>
          <w:tcPr>
            <w:tcW w:w="1704" w:type="dxa"/>
          </w:tcPr>
          <w:p w14:paraId="60FB53E6" w14:textId="77777777" w:rsidR="00B52DCC" w:rsidRDefault="00916648">
            <w:pPr>
              <w:pStyle w:val="TableParagraph"/>
              <w:spacing w:before="115"/>
              <w:ind w:left="111"/>
              <w:rPr>
                <w:sz w:val="20"/>
              </w:rPr>
            </w:pPr>
            <w:r>
              <w:rPr>
                <w:sz w:val="20"/>
              </w:rPr>
              <w:t>74-83-9</w:t>
            </w:r>
          </w:p>
        </w:tc>
        <w:tc>
          <w:tcPr>
            <w:tcW w:w="1960" w:type="dxa"/>
            <w:gridSpan w:val="2"/>
          </w:tcPr>
          <w:p w14:paraId="24CE7972" w14:textId="77777777" w:rsidR="00B52DCC" w:rsidRDefault="00916648">
            <w:pPr>
              <w:pStyle w:val="TableParagraph"/>
              <w:spacing w:before="115"/>
              <w:ind w:left="109"/>
              <w:rPr>
                <w:sz w:val="20"/>
              </w:rPr>
            </w:pPr>
            <w:r>
              <w:rPr>
                <w:sz w:val="20"/>
              </w:rPr>
              <w:t>200-813-2</w:t>
            </w:r>
          </w:p>
        </w:tc>
      </w:tr>
      <w:tr w:rsidR="00B52DCC" w14:paraId="25F7470F" w14:textId="77777777" w:rsidTr="004567AD">
        <w:trPr>
          <w:trHeight w:val="503"/>
        </w:trPr>
        <w:tc>
          <w:tcPr>
            <w:tcW w:w="1290" w:type="dxa"/>
          </w:tcPr>
          <w:p w14:paraId="7F086FA4" w14:textId="77777777" w:rsidR="00B52DCC" w:rsidRDefault="00916648">
            <w:pPr>
              <w:pStyle w:val="TableParagraph"/>
              <w:spacing w:before="113"/>
              <w:ind w:left="107"/>
              <w:rPr>
                <w:sz w:val="20"/>
              </w:rPr>
            </w:pPr>
            <w:r>
              <w:rPr>
                <w:sz w:val="20"/>
              </w:rPr>
              <w:t>1095</w:t>
            </w:r>
          </w:p>
        </w:tc>
        <w:tc>
          <w:tcPr>
            <w:tcW w:w="5787" w:type="dxa"/>
            <w:gridSpan w:val="9"/>
          </w:tcPr>
          <w:p w14:paraId="01AFE06A" w14:textId="77777777" w:rsidR="00B52DCC" w:rsidRDefault="00916648">
            <w:pPr>
              <w:pStyle w:val="TableParagraph"/>
              <w:spacing w:line="225" w:lineRule="exact"/>
              <w:ind w:left="108"/>
              <w:rPr>
                <w:sz w:val="20"/>
              </w:rPr>
            </w:pPr>
            <w:r>
              <w:rPr>
                <w:sz w:val="20"/>
              </w:rPr>
              <w:t>Klorometan (Metil klorür)</w:t>
            </w:r>
          </w:p>
        </w:tc>
        <w:tc>
          <w:tcPr>
            <w:tcW w:w="1704" w:type="dxa"/>
          </w:tcPr>
          <w:p w14:paraId="53410378" w14:textId="77777777" w:rsidR="00B52DCC" w:rsidRDefault="00916648">
            <w:pPr>
              <w:pStyle w:val="TableParagraph"/>
              <w:spacing w:before="113"/>
              <w:ind w:left="111"/>
              <w:rPr>
                <w:sz w:val="20"/>
              </w:rPr>
            </w:pPr>
            <w:r>
              <w:rPr>
                <w:sz w:val="20"/>
              </w:rPr>
              <w:t>74-87-3</w:t>
            </w:r>
          </w:p>
        </w:tc>
        <w:tc>
          <w:tcPr>
            <w:tcW w:w="1960" w:type="dxa"/>
            <w:gridSpan w:val="2"/>
          </w:tcPr>
          <w:p w14:paraId="002EFEF2" w14:textId="77777777" w:rsidR="00B52DCC" w:rsidRDefault="00916648">
            <w:pPr>
              <w:pStyle w:val="TableParagraph"/>
              <w:spacing w:before="113"/>
              <w:ind w:left="109"/>
              <w:rPr>
                <w:sz w:val="20"/>
              </w:rPr>
            </w:pPr>
            <w:r>
              <w:rPr>
                <w:sz w:val="20"/>
              </w:rPr>
              <w:t>200-817-4</w:t>
            </w:r>
          </w:p>
        </w:tc>
      </w:tr>
      <w:tr w:rsidR="00B52DCC" w14:paraId="271126D5" w14:textId="77777777" w:rsidTr="004567AD">
        <w:trPr>
          <w:trHeight w:val="503"/>
        </w:trPr>
        <w:tc>
          <w:tcPr>
            <w:tcW w:w="1290" w:type="dxa"/>
          </w:tcPr>
          <w:p w14:paraId="1A6DC652" w14:textId="77777777" w:rsidR="00B52DCC" w:rsidRDefault="00916648">
            <w:pPr>
              <w:pStyle w:val="TableParagraph"/>
              <w:spacing w:before="113"/>
              <w:ind w:left="107"/>
              <w:rPr>
                <w:sz w:val="20"/>
              </w:rPr>
            </w:pPr>
            <w:r>
              <w:rPr>
                <w:sz w:val="20"/>
              </w:rPr>
              <w:lastRenderedPageBreak/>
              <w:t>1096</w:t>
            </w:r>
          </w:p>
        </w:tc>
        <w:tc>
          <w:tcPr>
            <w:tcW w:w="5787" w:type="dxa"/>
            <w:gridSpan w:val="9"/>
          </w:tcPr>
          <w:p w14:paraId="005DFEAD" w14:textId="77777777" w:rsidR="00B52DCC" w:rsidRDefault="00916648">
            <w:pPr>
              <w:pStyle w:val="TableParagraph"/>
              <w:spacing w:line="225" w:lineRule="exact"/>
              <w:ind w:left="108"/>
              <w:rPr>
                <w:sz w:val="20"/>
              </w:rPr>
            </w:pPr>
            <w:r>
              <w:rPr>
                <w:sz w:val="20"/>
              </w:rPr>
              <w:t>İyodometan (Metil iyodür)</w:t>
            </w:r>
          </w:p>
        </w:tc>
        <w:tc>
          <w:tcPr>
            <w:tcW w:w="1704" w:type="dxa"/>
          </w:tcPr>
          <w:p w14:paraId="30FFDFE1" w14:textId="77777777" w:rsidR="00B52DCC" w:rsidRDefault="00916648">
            <w:pPr>
              <w:pStyle w:val="TableParagraph"/>
              <w:spacing w:before="113"/>
              <w:ind w:left="111"/>
              <w:rPr>
                <w:sz w:val="20"/>
              </w:rPr>
            </w:pPr>
            <w:r>
              <w:rPr>
                <w:sz w:val="20"/>
              </w:rPr>
              <w:t>74-88-4</w:t>
            </w:r>
          </w:p>
        </w:tc>
        <w:tc>
          <w:tcPr>
            <w:tcW w:w="1960" w:type="dxa"/>
            <w:gridSpan w:val="2"/>
          </w:tcPr>
          <w:p w14:paraId="633C9AF2" w14:textId="77777777" w:rsidR="00B52DCC" w:rsidRDefault="00916648">
            <w:pPr>
              <w:pStyle w:val="TableParagraph"/>
              <w:spacing w:before="113"/>
              <w:ind w:left="109"/>
              <w:rPr>
                <w:sz w:val="20"/>
              </w:rPr>
            </w:pPr>
            <w:r>
              <w:rPr>
                <w:sz w:val="20"/>
              </w:rPr>
              <w:t>200-819-5</w:t>
            </w:r>
          </w:p>
        </w:tc>
      </w:tr>
      <w:tr w:rsidR="00B52DCC" w14:paraId="60EFC5F0" w14:textId="77777777" w:rsidTr="004567AD">
        <w:trPr>
          <w:trHeight w:val="506"/>
        </w:trPr>
        <w:tc>
          <w:tcPr>
            <w:tcW w:w="1290" w:type="dxa"/>
          </w:tcPr>
          <w:p w14:paraId="580B88F4" w14:textId="77777777" w:rsidR="00B52DCC" w:rsidRDefault="00916648">
            <w:pPr>
              <w:pStyle w:val="TableParagraph"/>
              <w:spacing w:before="115"/>
              <w:ind w:left="107"/>
              <w:rPr>
                <w:sz w:val="20"/>
              </w:rPr>
            </w:pPr>
            <w:r>
              <w:rPr>
                <w:sz w:val="20"/>
              </w:rPr>
              <w:t>1097</w:t>
            </w:r>
          </w:p>
        </w:tc>
        <w:tc>
          <w:tcPr>
            <w:tcW w:w="5787" w:type="dxa"/>
            <w:gridSpan w:val="9"/>
          </w:tcPr>
          <w:p w14:paraId="4D91CEBC" w14:textId="77777777" w:rsidR="00B52DCC" w:rsidRDefault="00916648">
            <w:pPr>
              <w:pStyle w:val="TableParagraph"/>
              <w:spacing w:line="228" w:lineRule="exact"/>
              <w:ind w:left="108"/>
              <w:rPr>
                <w:sz w:val="20"/>
              </w:rPr>
            </w:pPr>
            <w:r>
              <w:rPr>
                <w:sz w:val="20"/>
              </w:rPr>
              <w:t>Bromoetan (Etil bromür)</w:t>
            </w:r>
          </w:p>
        </w:tc>
        <w:tc>
          <w:tcPr>
            <w:tcW w:w="1704" w:type="dxa"/>
          </w:tcPr>
          <w:p w14:paraId="6DB4D0D2" w14:textId="77777777" w:rsidR="00B52DCC" w:rsidRDefault="00916648">
            <w:pPr>
              <w:pStyle w:val="TableParagraph"/>
              <w:spacing w:before="115"/>
              <w:ind w:left="111"/>
              <w:rPr>
                <w:sz w:val="20"/>
              </w:rPr>
            </w:pPr>
            <w:r>
              <w:rPr>
                <w:sz w:val="20"/>
              </w:rPr>
              <w:t>74-96-4</w:t>
            </w:r>
          </w:p>
        </w:tc>
        <w:tc>
          <w:tcPr>
            <w:tcW w:w="1960" w:type="dxa"/>
            <w:gridSpan w:val="2"/>
          </w:tcPr>
          <w:p w14:paraId="4CBBEFEA" w14:textId="77777777" w:rsidR="00B52DCC" w:rsidRDefault="00916648">
            <w:pPr>
              <w:pStyle w:val="TableParagraph"/>
              <w:spacing w:before="115"/>
              <w:ind w:left="109"/>
              <w:rPr>
                <w:sz w:val="20"/>
              </w:rPr>
            </w:pPr>
            <w:r>
              <w:rPr>
                <w:sz w:val="20"/>
              </w:rPr>
              <w:t>200-825-8</w:t>
            </w:r>
          </w:p>
        </w:tc>
      </w:tr>
      <w:tr w:rsidR="00B52DCC" w14:paraId="585C4CCB" w14:textId="77777777" w:rsidTr="004567AD">
        <w:trPr>
          <w:trHeight w:val="503"/>
        </w:trPr>
        <w:tc>
          <w:tcPr>
            <w:tcW w:w="1290" w:type="dxa"/>
          </w:tcPr>
          <w:p w14:paraId="69897189" w14:textId="77777777" w:rsidR="00B52DCC" w:rsidRDefault="00916648">
            <w:pPr>
              <w:pStyle w:val="TableParagraph"/>
              <w:spacing w:before="113"/>
              <w:ind w:left="107"/>
              <w:rPr>
                <w:sz w:val="20"/>
              </w:rPr>
            </w:pPr>
            <w:r>
              <w:rPr>
                <w:sz w:val="20"/>
              </w:rPr>
              <w:t>1098</w:t>
            </w:r>
          </w:p>
        </w:tc>
        <w:tc>
          <w:tcPr>
            <w:tcW w:w="5787" w:type="dxa"/>
            <w:gridSpan w:val="9"/>
          </w:tcPr>
          <w:p w14:paraId="58D57D71" w14:textId="77777777" w:rsidR="00B52DCC" w:rsidRDefault="00916648">
            <w:pPr>
              <w:pStyle w:val="TableParagraph"/>
              <w:spacing w:line="225" w:lineRule="exact"/>
              <w:ind w:left="108"/>
              <w:rPr>
                <w:sz w:val="20"/>
              </w:rPr>
            </w:pPr>
            <w:r>
              <w:rPr>
                <w:sz w:val="20"/>
              </w:rPr>
              <w:t>Heptaklor</w:t>
            </w:r>
          </w:p>
        </w:tc>
        <w:tc>
          <w:tcPr>
            <w:tcW w:w="1704" w:type="dxa"/>
          </w:tcPr>
          <w:p w14:paraId="113A4EBE" w14:textId="77777777" w:rsidR="00B52DCC" w:rsidRDefault="00916648">
            <w:pPr>
              <w:pStyle w:val="TableParagraph"/>
              <w:spacing w:before="113"/>
              <w:ind w:left="111"/>
              <w:rPr>
                <w:sz w:val="20"/>
              </w:rPr>
            </w:pPr>
            <w:r>
              <w:rPr>
                <w:sz w:val="20"/>
              </w:rPr>
              <w:t>76-44-8</w:t>
            </w:r>
          </w:p>
        </w:tc>
        <w:tc>
          <w:tcPr>
            <w:tcW w:w="1960" w:type="dxa"/>
            <w:gridSpan w:val="2"/>
          </w:tcPr>
          <w:p w14:paraId="04EB77B7" w14:textId="77777777" w:rsidR="00B52DCC" w:rsidRDefault="00916648">
            <w:pPr>
              <w:pStyle w:val="TableParagraph"/>
              <w:spacing w:before="113"/>
              <w:ind w:left="109"/>
              <w:rPr>
                <w:sz w:val="20"/>
              </w:rPr>
            </w:pPr>
            <w:r>
              <w:rPr>
                <w:sz w:val="20"/>
              </w:rPr>
              <w:t>200-962-3</w:t>
            </w:r>
          </w:p>
        </w:tc>
      </w:tr>
      <w:tr w:rsidR="00B52DCC" w14:paraId="11AEB082" w14:textId="77777777" w:rsidTr="004567AD">
        <w:trPr>
          <w:trHeight w:val="506"/>
        </w:trPr>
        <w:tc>
          <w:tcPr>
            <w:tcW w:w="1290" w:type="dxa"/>
          </w:tcPr>
          <w:p w14:paraId="67FAF31E" w14:textId="77777777" w:rsidR="00B52DCC" w:rsidRDefault="00916648">
            <w:pPr>
              <w:pStyle w:val="TableParagraph"/>
              <w:spacing w:before="113"/>
              <w:ind w:left="107"/>
              <w:rPr>
                <w:sz w:val="20"/>
              </w:rPr>
            </w:pPr>
            <w:r>
              <w:rPr>
                <w:sz w:val="20"/>
              </w:rPr>
              <w:t>1099</w:t>
            </w:r>
          </w:p>
        </w:tc>
        <w:tc>
          <w:tcPr>
            <w:tcW w:w="5787" w:type="dxa"/>
            <w:gridSpan w:val="9"/>
          </w:tcPr>
          <w:p w14:paraId="214DAAE7" w14:textId="77777777" w:rsidR="00B52DCC" w:rsidRDefault="00916648">
            <w:pPr>
              <w:pStyle w:val="TableParagraph"/>
              <w:spacing w:line="225" w:lineRule="exact"/>
              <w:ind w:left="108"/>
              <w:rPr>
                <w:sz w:val="20"/>
              </w:rPr>
            </w:pPr>
            <w:r>
              <w:rPr>
                <w:sz w:val="20"/>
              </w:rPr>
              <w:t>Fentin hidroksit</w:t>
            </w:r>
          </w:p>
        </w:tc>
        <w:tc>
          <w:tcPr>
            <w:tcW w:w="1704" w:type="dxa"/>
          </w:tcPr>
          <w:p w14:paraId="3BA23410" w14:textId="77777777" w:rsidR="00B52DCC" w:rsidRDefault="00916648">
            <w:pPr>
              <w:pStyle w:val="TableParagraph"/>
              <w:spacing w:before="113"/>
              <w:ind w:left="111"/>
              <w:rPr>
                <w:sz w:val="20"/>
              </w:rPr>
            </w:pPr>
            <w:r>
              <w:rPr>
                <w:sz w:val="20"/>
              </w:rPr>
              <w:t>76-87-9</w:t>
            </w:r>
          </w:p>
        </w:tc>
        <w:tc>
          <w:tcPr>
            <w:tcW w:w="1960" w:type="dxa"/>
            <w:gridSpan w:val="2"/>
          </w:tcPr>
          <w:p w14:paraId="58B422FA" w14:textId="77777777" w:rsidR="00B52DCC" w:rsidRDefault="00916648">
            <w:pPr>
              <w:pStyle w:val="TableParagraph"/>
              <w:spacing w:before="113"/>
              <w:ind w:left="109"/>
              <w:rPr>
                <w:sz w:val="20"/>
              </w:rPr>
            </w:pPr>
            <w:r>
              <w:rPr>
                <w:sz w:val="20"/>
              </w:rPr>
              <w:t>200-990-6</w:t>
            </w:r>
          </w:p>
        </w:tc>
      </w:tr>
      <w:tr w:rsidR="00B52DCC" w14:paraId="66B0DC0D" w14:textId="77777777" w:rsidTr="004567AD">
        <w:trPr>
          <w:trHeight w:val="503"/>
        </w:trPr>
        <w:tc>
          <w:tcPr>
            <w:tcW w:w="1290" w:type="dxa"/>
          </w:tcPr>
          <w:p w14:paraId="75B61CFA" w14:textId="77777777" w:rsidR="00B52DCC" w:rsidRDefault="00916648">
            <w:pPr>
              <w:pStyle w:val="TableParagraph"/>
              <w:spacing w:before="113"/>
              <w:ind w:left="107"/>
              <w:rPr>
                <w:sz w:val="20"/>
              </w:rPr>
            </w:pPr>
            <w:r>
              <w:rPr>
                <w:sz w:val="20"/>
              </w:rPr>
              <w:t>1100</w:t>
            </w:r>
          </w:p>
        </w:tc>
        <w:tc>
          <w:tcPr>
            <w:tcW w:w="5787" w:type="dxa"/>
            <w:gridSpan w:val="9"/>
          </w:tcPr>
          <w:p w14:paraId="66829409" w14:textId="77777777" w:rsidR="00B52DCC" w:rsidRDefault="00916648">
            <w:pPr>
              <w:pStyle w:val="TableParagraph"/>
              <w:spacing w:line="225" w:lineRule="exact"/>
              <w:ind w:left="108"/>
              <w:rPr>
                <w:sz w:val="20"/>
              </w:rPr>
            </w:pPr>
            <w:r>
              <w:rPr>
                <w:sz w:val="20"/>
              </w:rPr>
              <w:t>Nikel sülfat</w:t>
            </w:r>
          </w:p>
        </w:tc>
        <w:tc>
          <w:tcPr>
            <w:tcW w:w="1704" w:type="dxa"/>
          </w:tcPr>
          <w:p w14:paraId="3A7608CB" w14:textId="77777777" w:rsidR="00B52DCC" w:rsidRDefault="00916648">
            <w:pPr>
              <w:pStyle w:val="TableParagraph"/>
              <w:spacing w:before="113"/>
              <w:ind w:left="111"/>
              <w:rPr>
                <w:sz w:val="20"/>
              </w:rPr>
            </w:pPr>
            <w:r>
              <w:rPr>
                <w:sz w:val="20"/>
              </w:rPr>
              <w:t>7786-81-4</w:t>
            </w:r>
          </w:p>
        </w:tc>
        <w:tc>
          <w:tcPr>
            <w:tcW w:w="1960" w:type="dxa"/>
            <w:gridSpan w:val="2"/>
          </w:tcPr>
          <w:p w14:paraId="5D3C2052" w14:textId="77777777" w:rsidR="00B52DCC" w:rsidRDefault="00916648">
            <w:pPr>
              <w:pStyle w:val="TableParagraph"/>
              <w:spacing w:before="113"/>
              <w:ind w:left="109"/>
              <w:rPr>
                <w:sz w:val="20"/>
              </w:rPr>
            </w:pPr>
            <w:r>
              <w:rPr>
                <w:sz w:val="20"/>
              </w:rPr>
              <w:t>232-104-9</w:t>
            </w:r>
          </w:p>
        </w:tc>
      </w:tr>
      <w:tr w:rsidR="00B52DCC" w14:paraId="4958405F" w14:textId="77777777" w:rsidTr="004567AD">
        <w:trPr>
          <w:trHeight w:val="503"/>
        </w:trPr>
        <w:tc>
          <w:tcPr>
            <w:tcW w:w="1290" w:type="dxa"/>
          </w:tcPr>
          <w:p w14:paraId="29F6DF00" w14:textId="77777777" w:rsidR="00B52DCC" w:rsidRDefault="00916648">
            <w:pPr>
              <w:pStyle w:val="TableParagraph"/>
              <w:spacing w:before="113"/>
              <w:ind w:left="107"/>
              <w:rPr>
                <w:sz w:val="20"/>
              </w:rPr>
            </w:pPr>
            <w:r>
              <w:rPr>
                <w:sz w:val="20"/>
              </w:rPr>
              <w:t>1101</w:t>
            </w:r>
          </w:p>
        </w:tc>
        <w:tc>
          <w:tcPr>
            <w:tcW w:w="5787" w:type="dxa"/>
            <w:gridSpan w:val="9"/>
          </w:tcPr>
          <w:p w14:paraId="7ED5DBA3" w14:textId="77777777" w:rsidR="00B52DCC" w:rsidRDefault="00916648">
            <w:pPr>
              <w:pStyle w:val="TableParagraph"/>
              <w:spacing w:line="225" w:lineRule="exact"/>
              <w:ind w:left="108"/>
              <w:rPr>
                <w:sz w:val="20"/>
              </w:rPr>
            </w:pPr>
            <w:r>
              <w:rPr>
                <w:sz w:val="20"/>
              </w:rPr>
              <w:t>3,5,5-Trimetilsikloheks-2-enon (İzoforon)</w:t>
            </w:r>
          </w:p>
        </w:tc>
        <w:tc>
          <w:tcPr>
            <w:tcW w:w="1704" w:type="dxa"/>
          </w:tcPr>
          <w:p w14:paraId="6D57F7D8" w14:textId="77777777" w:rsidR="00B52DCC" w:rsidRDefault="00916648">
            <w:pPr>
              <w:pStyle w:val="TableParagraph"/>
              <w:spacing w:before="113"/>
              <w:ind w:left="111"/>
              <w:rPr>
                <w:sz w:val="20"/>
              </w:rPr>
            </w:pPr>
            <w:r>
              <w:rPr>
                <w:sz w:val="20"/>
              </w:rPr>
              <w:t>78-59-1</w:t>
            </w:r>
          </w:p>
        </w:tc>
        <w:tc>
          <w:tcPr>
            <w:tcW w:w="1960" w:type="dxa"/>
            <w:gridSpan w:val="2"/>
          </w:tcPr>
          <w:p w14:paraId="62CC0E94" w14:textId="77777777" w:rsidR="00B52DCC" w:rsidRDefault="00916648">
            <w:pPr>
              <w:pStyle w:val="TableParagraph"/>
              <w:spacing w:before="113"/>
              <w:ind w:left="109"/>
              <w:rPr>
                <w:sz w:val="20"/>
              </w:rPr>
            </w:pPr>
            <w:r>
              <w:rPr>
                <w:sz w:val="20"/>
              </w:rPr>
              <w:t>201-126-0</w:t>
            </w:r>
          </w:p>
        </w:tc>
      </w:tr>
      <w:tr w:rsidR="00B52DCC" w14:paraId="2D607617" w14:textId="77777777" w:rsidTr="004567AD">
        <w:trPr>
          <w:trHeight w:val="505"/>
        </w:trPr>
        <w:tc>
          <w:tcPr>
            <w:tcW w:w="1290" w:type="dxa"/>
          </w:tcPr>
          <w:p w14:paraId="59AA58F9" w14:textId="77777777" w:rsidR="00B52DCC" w:rsidRDefault="00916648">
            <w:pPr>
              <w:pStyle w:val="TableParagraph"/>
              <w:spacing w:before="113"/>
              <w:ind w:left="107"/>
              <w:rPr>
                <w:sz w:val="20"/>
              </w:rPr>
            </w:pPr>
            <w:r>
              <w:rPr>
                <w:sz w:val="20"/>
              </w:rPr>
              <w:t>1102</w:t>
            </w:r>
          </w:p>
        </w:tc>
        <w:tc>
          <w:tcPr>
            <w:tcW w:w="5787" w:type="dxa"/>
            <w:gridSpan w:val="9"/>
          </w:tcPr>
          <w:p w14:paraId="772427D6" w14:textId="77777777" w:rsidR="00B52DCC" w:rsidRDefault="00916648">
            <w:pPr>
              <w:pStyle w:val="TableParagraph"/>
              <w:spacing w:line="225" w:lineRule="exact"/>
              <w:ind w:left="108"/>
              <w:rPr>
                <w:sz w:val="20"/>
              </w:rPr>
            </w:pPr>
            <w:r>
              <w:rPr>
                <w:sz w:val="20"/>
              </w:rPr>
              <w:t>2,3-Dikloropropen</w:t>
            </w:r>
          </w:p>
        </w:tc>
        <w:tc>
          <w:tcPr>
            <w:tcW w:w="1704" w:type="dxa"/>
          </w:tcPr>
          <w:p w14:paraId="411945B6" w14:textId="77777777" w:rsidR="00B52DCC" w:rsidRDefault="00916648">
            <w:pPr>
              <w:pStyle w:val="TableParagraph"/>
              <w:spacing w:before="113"/>
              <w:ind w:left="111"/>
              <w:rPr>
                <w:sz w:val="20"/>
              </w:rPr>
            </w:pPr>
            <w:r>
              <w:rPr>
                <w:sz w:val="20"/>
              </w:rPr>
              <w:t>78-88-6</w:t>
            </w:r>
          </w:p>
        </w:tc>
        <w:tc>
          <w:tcPr>
            <w:tcW w:w="1960" w:type="dxa"/>
            <w:gridSpan w:val="2"/>
          </w:tcPr>
          <w:p w14:paraId="01943275" w14:textId="77777777" w:rsidR="00B52DCC" w:rsidRDefault="00916648">
            <w:pPr>
              <w:pStyle w:val="TableParagraph"/>
              <w:spacing w:before="113"/>
              <w:ind w:left="109"/>
              <w:rPr>
                <w:sz w:val="20"/>
              </w:rPr>
            </w:pPr>
            <w:r>
              <w:rPr>
                <w:sz w:val="20"/>
              </w:rPr>
              <w:t>201-153-8</w:t>
            </w:r>
          </w:p>
        </w:tc>
      </w:tr>
      <w:tr w:rsidR="00B52DCC" w14:paraId="0719C572" w14:textId="77777777" w:rsidTr="004567AD">
        <w:trPr>
          <w:trHeight w:val="503"/>
        </w:trPr>
        <w:tc>
          <w:tcPr>
            <w:tcW w:w="1290" w:type="dxa"/>
          </w:tcPr>
          <w:p w14:paraId="689F240D" w14:textId="77777777" w:rsidR="00B52DCC" w:rsidRDefault="00916648">
            <w:pPr>
              <w:pStyle w:val="TableParagraph"/>
              <w:spacing w:before="113"/>
              <w:ind w:left="107"/>
              <w:rPr>
                <w:sz w:val="20"/>
              </w:rPr>
            </w:pPr>
            <w:r>
              <w:rPr>
                <w:sz w:val="20"/>
              </w:rPr>
              <w:t>1103</w:t>
            </w:r>
          </w:p>
        </w:tc>
        <w:tc>
          <w:tcPr>
            <w:tcW w:w="5787" w:type="dxa"/>
            <w:gridSpan w:val="9"/>
          </w:tcPr>
          <w:p w14:paraId="3C36E7F1" w14:textId="77777777" w:rsidR="00B52DCC" w:rsidRDefault="00916648">
            <w:pPr>
              <w:pStyle w:val="TableParagraph"/>
              <w:spacing w:line="225" w:lineRule="exact"/>
              <w:ind w:left="108"/>
              <w:rPr>
                <w:sz w:val="20"/>
              </w:rPr>
            </w:pPr>
            <w:r>
              <w:rPr>
                <w:sz w:val="20"/>
              </w:rPr>
              <w:t>Fluazifop-P-butil (ISO)</w:t>
            </w:r>
          </w:p>
        </w:tc>
        <w:tc>
          <w:tcPr>
            <w:tcW w:w="1704" w:type="dxa"/>
          </w:tcPr>
          <w:p w14:paraId="216CE936" w14:textId="77777777" w:rsidR="00B52DCC" w:rsidRDefault="00916648">
            <w:pPr>
              <w:pStyle w:val="TableParagraph"/>
              <w:spacing w:before="113"/>
              <w:ind w:left="111"/>
              <w:rPr>
                <w:sz w:val="20"/>
              </w:rPr>
            </w:pPr>
            <w:r>
              <w:rPr>
                <w:sz w:val="20"/>
              </w:rPr>
              <w:t>79241-46-6</w:t>
            </w:r>
          </w:p>
        </w:tc>
        <w:tc>
          <w:tcPr>
            <w:tcW w:w="1960" w:type="dxa"/>
            <w:gridSpan w:val="2"/>
          </w:tcPr>
          <w:p w14:paraId="6A3B7C3B" w14:textId="77777777" w:rsidR="00B52DCC" w:rsidRDefault="00916648">
            <w:pPr>
              <w:pStyle w:val="TableParagraph"/>
              <w:spacing w:before="113"/>
              <w:ind w:left="109"/>
              <w:rPr>
                <w:sz w:val="20"/>
              </w:rPr>
            </w:pPr>
            <w:r>
              <w:rPr>
                <w:sz w:val="20"/>
              </w:rPr>
              <w:t>607-305-00-3</w:t>
            </w:r>
          </w:p>
        </w:tc>
      </w:tr>
      <w:tr w:rsidR="00B52DCC" w14:paraId="19C08BE9" w14:textId="77777777" w:rsidTr="004567AD">
        <w:trPr>
          <w:trHeight w:val="503"/>
        </w:trPr>
        <w:tc>
          <w:tcPr>
            <w:tcW w:w="1290" w:type="dxa"/>
          </w:tcPr>
          <w:p w14:paraId="02B84A02" w14:textId="77777777" w:rsidR="00B52DCC" w:rsidRDefault="00916648">
            <w:pPr>
              <w:pStyle w:val="TableParagraph"/>
              <w:spacing w:before="113"/>
              <w:ind w:left="107"/>
              <w:rPr>
                <w:sz w:val="20"/>
              </w:rPr>
            </w:pPr>
            <w:r>
              <w:rPr>
                <w:sz w:val="20"/>
              </w:rPr>
              <w:t>1104</w:t>
            </w:r>
          </w:p>
        </w:tc>
        <w:tc>
          <w:tcPr>
            <w:tcW w:w="5787" w:type="dxa"/>
            <w:gridSpan w:val="9"/>
          </w:tcPr>
          <w:p w14:paraId="72FBECEA" w14:textId="77777777" w:rsidR="00B52DCC" w:rsidRDefault="00916648">
            <w:pPr>
              <w:pStyle w:val="TableParagraph"/>
              <w:spacing w:line="225" w:lineRule="exact"/>
              <w:ind w:left="108"/>
              <w:rPr>
                <w:sz w:val="20"/>
              </w:rPr>
            </w:pPr>
            <w:r>
              <w:rPr>
                <w:sz w:val="20"/>
              </w:rPr>
              <w:t>(</w:t>
            </w:r>
            <w:r>
              <w:rPr>
                <w:i/>
                <w:sz w:val="20"/>
              </w:rPr>
              <w:t>S</w:t>
            </w:r>
            <w:r>
              <w:rPr>
                <w:sz w:val="20"/>
              </w:rPr>
              <w:t>)-2,3-Dihidro-1</w:t>
            </w:r>
            <w:r>
              <w:rPr>
                <w:i/>
                <w:sz w:val="20"/>
              </w:rPr>
              <w:t>H</w:t>
            </w:r>
            <w:r>
              <w:rPr>
                <w:sz w:val="20"/>
              </w:rPr>
              <w:t>-indol-karboksilik asit</w:t>
            </w:r>
          </w:p>
        </w:tc>
        <w:tc>
          <w:tcPr>
            <w:tcW w:w="1704" w:type="dxa"/>
          </w:tcPr>
          <w:p w14:paraId="45BCC412" w14:textId="77777777" w:rsidR="00B52DCC" w:rsidRDefault="00916648">
            <w:pPr>
              <w:pStyle w:val="TableParagraph"/>
              <w:spacing w:before="113"/>
              <w:ind w:left="111"/>
              <w:rPr>
                <w:sz w:val="20"/>
              </w:rPr>
            </w:pPr>
            <w:r>
              <w:rPr>
                <w:sz w:val="20"/>
              </w:rPr>
              <w:t>79815-20-6</w:t>
            </w:r>
          </w:p>
        </w:tc>
        <w:tc>
          <w:tcPr>
            <w:tcW w:w="1960" w:type="dxa"/>
            <w:gridSpan w:val="2"/>
          </w:tcPr>
          <w:p w14:paraId="75BAC911" w14:textId="77777777" w:rsidR="00B52DCC" w:rsidRDefault="00916648">
            <w:pPr>
              <w:pStyle w:val="TableParagraph"/>
              <w:spacing w:before="113"/>
              <w:ind w:left="109"/>
              <w:rPr>
                <w:sz w:val="20"/>
              </w:rPr>
            </w:pPr>
            <w:r>
              <w:rPr>
                <w:sz w:val="20"/>
              </w:rPr>
              <w:t>410-860-2</w:t>
            </w:r>
          </w:p>
        </w:tc>
      </w:tr>
      <w:tr w:rsidR="00B52DCC" w14:paraId="786C625F" w14:textId="77777777" w:rsidTr="004567AD">
        <w:trPr>
          <w:trHeight w:val="503"/>
        </w:trPr>
        <w:tc>
          <w:tcPr>
            <w:tcW w:w="1290" w:type="dxa"/>
            <w:tcBorders>
              <w:bottom w:val="single" w:sz="6" w:space="0" w:color="000000"/>
            </w:tcBorders>
          </w:tcPr>
          <w:p w14:paraId="0AC43181" w14:textId="77777777" w:rsidR="00B52DCC" w:rsidRDefault="00916648">
            <w:pPr>
              <w:pStyle w:val="TableParagraph"/>
              <w:spacing w:before="115"/>
              <w:ind w:left="107"/>
              <w:rPr>
                <w:sz w:val="20"/>
              </w:rPr>
            </w:pPr>
            <w:r>
              <w:rPr>
                <w:sz w:val="20"/>
              </w:rPr>
              <w:t>1105</w:t>
            </w:r>
          </w:p>
        </w:tc>
        <w:tc>
          <w:tcPr>
            <w:tcW w:w="5787" w:type="dxa"/>
            <w:gridSpan w:val="9"/>
            <w:tcBorders>
              <w:bottom w:val="single" w:sz="6" w:space="0" w:color="000000"/>
            </w:tcBorders>
          </w:tcPr>
          <w:p w14:paraId="23ABDCC2" w14:textId="77777777" w:rsidR="00B52DCC" w:rsidRDefault="00916648">
            <w:pPr>
              <w:pStyle w:val="TableParagraph"/>
              <w:spacing w:line="228" w:lineRule="exact"/>
              <w:ind w:left="108"/>
              <w:rPr>
                <w:sz w:val="20"/>
              </w:rPr>
            </w:pPr>
            <w:r>
              <w:rPr>
                <w:sz w:val="20"/>
              </w:rPr>
              <w:t>Toksafen</w:t>
            </w:r>
          </w:p>
        </w:tc>
        <w:tc>
          <w:tcPr>
            <w:tcW w:w="1704" w:type="dxa"/>
            <w:tcBorders>
              <w:bottom w:val="single" w:sz="6" w:space="0" w:color="000000"/>
            </w:tcBorders>
          </w:tcPr>
          <w:p w14:paraId="1340CF7A" w14:textId="77777777" w:rsidR="00B52DCC" w:rsidRDefault="00916648">
            <w:pPr>
              <w:pStyle w:val="TableParagraph"/>
              <w:spacing w:before="115"/>
              <w:ind w:left="111"/>
              <w:rPr>
                <w:sz w:val="20"/>
              </w:rPr>
            </w:pPr>
            <w:r>
              <w:rPr>
                <w:sz w:val="20"/>
              </w:rPr>
              <w:t>8001-35-2</w:t>
            </w:r>
          </w:p>
        </w:tc>
        <w:tc>
          <w:tcPr>
            <w:tcW w:w="1960" w:type="dxa"/>
            <w:gridSpan w:val="2"/>
            <w:tcBorders>
              <w:bottom w:val="single" w:sz="6" w:space="0" w:color="000000"/>
            </w:tcBorders>
          </w:tcPr>
          <w:p w14:paraId="38643C5C" w14:textId="77777777" w:rsidR="00B52DCC" w:rsidRDefault="00916648">
            <w:pPr>
              <w:pStyle w:val="TableParagraph"/>
              <w:spacing w:before="115"/>
              <w:ind w:left="109"/>
              <w:rPr>
                <w:sz w:val="20"/>
              </w:rPr>
            </w:pPr>
            <w:r>
              <w:rPr>
                <w:sz w:val="20"/>
              </w:rPr>
              <w:t>232-283-3</w:t>
            </w:r>
          </w:p>
        </w:tc>
      </w:tr>
      <w:tr w:rsidR="00B52DCC" w14:paraId="6E28406B" w14:textId="77777777" w:rsidTr="004567AD">
        <w:trPr>
          <w:trHeight w:val="501"/>
        </w:trPr>
        <w:tc>
          <w:tcPr>
            <w:tcW w:w="1290" w:type="dxa"/>
            <w:tcBorders>
              <w:top w:val="single" w:sz="6" w:space="0" w:color="000000"/>
            </w:tcBorders>
          </w:tcPr>
          <w:p w14:paraId="7106C541" w14:textId="77777777" w:rsidR="00B52DCC" w:rsidRDefault="00916648">
            <w:pPr>
              <w:pStyle w:val="TableParagraph"/>
              <w:spacing w:before="111"/>
              <w:ind w:left="107"/>
              <w:rPr>
                <w:sz w:val="20"/>
              </w:rPr>
            </w:pPr>
            <w:r>
              <w:rPr>
                <w:sz w:val="20"/>
              </w:rPr>
              <w:t>1106</w:t>
            </w:r>
          </w:p>
        </w:tc>
        <w:tc>
          <w:tcPr>
            <w:tcW w:w="5787" w:type="dxa"/>
            <w:gridSpan w:val="9"/>
            <w:tcBorders>
              <w:top w:val="single" w:sz="6" w:space="0" w:color="000000"/>
            </w:tcBorders>
          </w:tcPr>
          <w:p w14:paraId="2BCA3A70" w14:textId="77777777" w:rsidR="00B52DCC" w:rsidRDefault="00916648">
            <w:pPr>
              <w:pStyle w:val="TableParagraph"/>
              <w:spacing w:line="223" w:lineRule="exact"/>
              <w:ind w:left="108"/>
              <w:rPr>
                <w:sz w:val="20"/>
              </w:rPr>
            </w:pPr>
            <w:r>
              <w:rPr>
                <w:sz w:val="20"/>
              </w:rPr>
              <w:t>(4-Hidrazinofenil)-</w:t>
            </w:r>
            <w:r>
              <w:rPr>
                <w:i/>
                <w:sz w:val="20"/>
              </w:rPr>
              <w:t>N</w:t>
            </w:r>
            <w:r>
              <w:rPr>
                <w:sz w:val="20"/>
              </w:rPr>
              <w:t>-metilmetansülfonamid hidroklorür</w:t>
            </w:r>
          </w:p>
        </w:tc>
        <w:tc>
          <w:tcPr>
            <w:tcW w:w="1704" w:type="dxa"/>
            <w:tcBorders>
              <w:top w:val="single" w:sz="6" w:space="0" w:color="000000"/>
            </w:tcBorders>
          </w:tcPr>
          <w:p w14:paraId="08309CDA" w14:textId="77777777" w:rsidR="00B52DCC" w:rsidRDefault="00916648">
            <w:pPr>
              <w:pStyle w:val="TableParagraph"/>
              <w:spacing w:before="111"/>
              <w:ind w:left="111"/>
              <w:rPr>
                <w:sz w:val="20"/>
              </w:rPr>
            </w:pPr>
            <w:r>
              <w:rPr>
                <w:sz w:val="20"/>
              </w:rPr>
              <w:t>81880-96-8</w:t>
            </w:r>
          </w:p>
        </w:tc>
        <w:tc>
          <w:tcPr>
            <w:tcW w:w="1960" w:type="dxa"/>
            <w:gridSpan w:val="2"/>
            <w:tcBorders>
              <w:top w:val="single" w:sz="6" w:space="0" w:color="000000"/>
            </w:tcBorders>
          </w:tcPr>
          <w:p w14:paraId="4BFE1995" w14:textId="77777777" w:rsidR="00B52DCC" w:rsidRDefault="00916648">
            <w:pPr>
              <w:pStyle w:val="TableParagraph"/>
              <w:spacing w:before="111"/>
              <w:ind w:left="109"/>
              <w:rPr>
                <w:sz w:val="20"/>
              </w:rPr>
            </w:pPr>
            <w:r>
              <w:rPr>
                <w:sz w:val="20"/>
              </w:rPr>
              <w:t>406-090-1</w:t>
            </w:r>
          </w:p>
        </w:tc>
      </w:tr>
      <w:tr w:rsidR="00B52DCC" w14:paraId="48CB31C7" w14:textId="77777777" w:rsidTr="004567AD">
        <w:trPr>
          <w:trHeight w:val="505"/>
        </w:trPr>
        <w:tc>
          <w:tcPr>
            <w:tcW w:w="1290" w:type="dxa"/>
          </w:tcPr>
          <w:p w14:paraId="193C3A2A" w14:textId="77777777" w:rsidR="00B52DCC" w:rsidRDefault="00916648">
            <w:pPr>
              <w:pStyle w:val="TableParagraph"/>
              <w:spacing w:before="113"/>
              <w:ind w:left="107"/>
              <w:rPr>
                <w:sz w:val="20"/>
              </w:rPr>
            </w:pPr>
            <w:r>
              <w:rPr>
                <w:sz w:val="20"/>
              </w:rPr>
              <w:t>1107</w:t>
            </w:r>
          </w:p>
        </w:tc>
        <w:tc>
          <w:tcPr>
            <w:tcW w:w="5787" w:type="dxa"/>
            <w:gridSpan w:val="9"/>
          </w:tcPr>
          <w:p w14:paraId="36902950" w14:textId="77777777" w:rsidR="00B52DCC" w:rsidRDefault="00916648">
            <w:pPr>
              <w:pStyle w:val="TableParagraph"/>
              <w:spacing w:line="225" w:lineRule="exact"/>
              <w:ind w:left="108"/>
              <w:rPr>
                <w:sz w:val="20"/>
              </w:rPr>
            </w:pPr>
            <w:r>
              <w:rPr>
                <w:sz w:val="20"/>
              </w:rPr>
              <w:t>CI Solvent Yellow 14</w:t>
            </w:r>
          </w:p>
        </w:tc>
        <w:tc>
          <w:tcPr>
            <w:tcW w:w="1704" w:type="dxa"/>
          </w:tcPr>
          <w:p w14:paraId="538DA38D" w14:textId="77777777" w:rsidR="00B52DCC" w:rsidRDefault="00916648">
            <w:pPr>
              <w:pStyle w:val="TableParagraph"/>
              <w:spacing w:before="113"/>
              <w:ind w:left="111"/>
              <w:rPr>
                <w:sz w:val="20"/>
              </w:rPr>
            </w:pPr>
            <w:r>
              <w:rPr>
                <w:sz w:val="20"/>
              </w:rPr>
              <w:t>842-07-9</w:t>
            </w:r>
          </w:p>
        </w:tc>
        <w:tc>
          <w:tcPr>
            <w:tcW w:w="1960" w:type="dxa"/>
            <w:gridSpan w:val="2"/>
          </w:tcPr>
          <w:p w14:paraId="7BC8289E" w14:textId="77777777" w:rsidR="00B52DCC" w:rsidRDefault="00916648">
            <w:pPr>
              <w:pStyle w:val="TableParagraph"/>
              <w:spacing w:before="113"/>
              <w:ind w:left="109"/>
              <w:rPr>
                <w:sz w:val="20"/>
              </w:rPr>
            </w:pPr>
            <w:r>
              <w:rPr>
                <w:sz w:val="20"/>
              </w:rPr>
              <w:t>212-668-2</w:t>
            </w:r>
          </w:p>
        </w:tc>
      </w:tr>
      <w:tr w:rsidR="00B52DCC" w14:paraId="6F181C7B" w14:textId="77777777" w:rsidTr="004567AD">
        <w:trPr>
          <w:trHeight w:val="506"/>
        </w:trPr>
        <w:tc>
          <w:tcPr>
            <w:tcW w:w="1290" w:type="dxa"/>
          </w:tcPr>
          <w:p w14:paraId="0BD33C5E" w14:textId="77777777" w:rsidR="00B52DCC" w:rsidRDefault="00916648">
            <w:pPr>
              <w:pStyle w:val="TableParagraph"/>
              <w:spacing w:before="116"/>
              <w:ind w:left="107"/>
              <w:rPr>
                <w:sz w:val="20"/>
              </w:rPr>
            </w:pPr>
            <w:r>
              <w:rPr>
                <w:sz w:val="20"/>
              </w:rPr>
              <w:t>1108</w:t>
            </w:r>
          </w:p>
        </w:tc>
        <w:tc>
          <w:tcPr>
            <w:tcW w:w="5787" w:type="dxa"/>
            <w:gridSpan w:val="9"/>
          </w:tcPr>
          <w:p w14:paraId="41BF9D44" w14:textId="77777777" w:rsidR="00B52DCC" w:rsidRDefault="00916648">
            <w:pPr>
              <w:pStyle w:val="TableParagraph"/>
              <w:spacing w:line="228" w:lineRule="exact"/>
              <w:ind w:left="108"/>
              <w:rPr>
                <w:sz w:val="20"/>
              </w:rPr>
            </w:pPr>
            <w:r>
              <w:rPr>
                <w:sz w:val="20"/>
              </w:rPr>
              <w:t>Klozolinat</w:t>
            </w:r>
          </w:p>
        </w:tc>
        <w:tc>
          <w:tcPr>
            <w:tcW w:w="1704" w:type="dxa"/>
          </w:tcPr>
          <w:p w14:paraId="6F011F9A" w14:textId="77777777" w:rsidR="00B52DCC" w:rsidRDefault="00916648">
            <w:pPr>
              <w:pStyle w:val="TableParagraph"/>
              <w:spacing w:before="116"/>
              <w:ind w:left="113"/>
              <w:rPr>
                <w:sz w:val="20"/>
              </w:rPr>
            </w:pPr>
            <w:r>
              <w:rPr>
                <w:sz w:val="20"/>
              </w:rPr>
              <w:t>84332-86-5</w:t>
            </w:r>
          </w:p>
        </w:tc>
        <w:tc>
          <w:tcPr>
            <w:tcW w:w="1960" w:type="dxa"/>
            <w:gridSpan w:val="2"/>
          </w:tcPr>
          <w:p w14:paraId="19265859" w14:textId="77777777" w:rsidR="00B52DCC" w:rsidRDefault="00916648">
            <w:pPr>
              <w:pStyle w:val="TableParagraph"/>
              <w:spacing w:before="116"/>
              <w:ind w:left="112"/>
              <w:rPr>
                <w:sz w:val="20"/>
              </w:rPr>
            </w:pPr>
            <w:r>
              <w:rPr>
                <w:sz w:val="20"/>
              </w:rPr>
              <w:t>282-714-4</w:t>
            </w:r>
          </w:p>
        </w:tc>
      </w:tr>
      <w:tr w:rsidR="00B52DCC" w14:paraId="566950BD" w14:textId="77777777" w:rsidTr="004567AD">
        <w:trPr>
          <w:trHeight w:val="503"/>
        </w:trPr>
        <w:tc>
          <w:tcPr>
            <w:tcW w:w="1290" w:type="dxa"/>
          </w:tcPr>
          <w:p w14:paraId="0B0985D6" w14:textId="77777777" w:rsidR="00B52DCC" w:rsidRDefault="00916648">
            <w:pPr>
              <w:pStyle w:val="TableParagraph"/>
              <w:spacing w:before="113"/>
              <w:ind w:left="107"/>
              <w:rPr>
                <w:sz w:val="20"/>
              </w:rPr>
            </w:pPr>
            <w:r>
              <w:rPr>
                <w:sz w:val="20"/>
              </w:rPr>
              <w:t>1109</w:t>
            </w:r>
          </w:p>
        </w:tc>
        <w:tc>
          <w:tcPr>
            <w:tcW w:w="5787" w:type="dxa"/>
            <w:gridSpan w:val="9"/>
          </w:tcPr>
          <w:p w14:paraId="07600CA2" w14:textId="77777777" w:rsidR="00B52DCC" w:rsidRDefault="00916648">
            <w:pPr>
              <w:pStyle w:val="TableParagraph"/>
              <w:spacing w:line="230" w:lineRule="exact"/>
              <w:ind w:left="108"/>
              <w:rPr>
                <w:sz w:val="20"/>
              </w:rPr>
            </w:pPr>
            <w:r>
              <w:rPr>
                <w:position w:val="2"/>
                <w:sz w:val="20"/>
              </w:rPr>
              <w:t>Alkanlar, C</w:t>
            </w:r>
            <w:r>
              <w:rPr>
                <w:sz w:val="13"/>
              </w:rPr>
              <w:t>10-13</w:t>
            </w:r>
            <w:r>
              <w:rPr>
                <w:position w:val="2"/>
                <w:sz w:val="20"/>
              </w:rPr>
              <w:t>, monokloro</w:t>
            </w:r>
          </w:p>
        </w:tc>
        <w:tc>
          <w:tcPr>
            <w:tcW w:w="1704" w:type="dxa"/>
          </w:tcPr>
          <w:p w14:paraId="0AD14493" w14:textId="77777777" w:rsidR="00B52DCC" w:rsidRDefault="00916648">
            <w:pPr>
              <w:pStyle w:val="TableParagraph"/>
              <w:spacing w:before="113"/>
              <w:ind w:left="113"/>
              <w:rPr>
                <w:sz w:val="20"/>
              </w:rPr>
            </w:pPr>
            <w:r>
              <w:rPr>
                <w:sz w:val="20"/>
              </w:rPr>
              <w:t>85535-84-8</w:t>
            </w:r>
          </w:p>
        </w:tc>
        <w:tc>
          <w:tcPr>
            <w:tcW w:w="1960" w:type="dxa"/>
            <w:gridSpan w:val="2"/>
          </w:tcPr>
          <w:p w14:paraId="194064D7" w14:textId="77777777" w:rsidR="00B52DCC" w:rsidRDefault="00916648">
            <w:pPr>
              <w:pStyle w:val="TableParagraph"/>
              <w:spacing w:before="113"/>
              <w:ind w:left="112"/>
              <w:rPr>
                <w:sz w:val="20"/>
              </w:rPr>
            </w:pPr>
            <w:r>
              <w:rPr>
                <w:sz w:val="20"/>
              </w:rPr>
              <w:t>287-476-5</w:t>
            </w:r>
          </w:p>
        </w:tc>
      </w:tr>
      <w:tr w:rsidR="00B52DCC" w14:paraId="773D1785" w14:textId="77777777" w:rsidTr="004567AD">
        <w:trPr>
          <w:trHeight w:val="505"/>
        </w:trPr>
        <w:tc>
          <w:tcPr>
            <w:tcW w:w="1290" w:type="dxa"/>
          </w:tcPr>
          <w:p w14:paraId="214B4B30" w14:textId="77777777" w:rsidR="00B52DCC" w:rsidRDefault="00916648">
            <w:pPr>
              <w:pStyle w:val="TableParagraph"/>
              <w:spacing w:before="113"/>
              <w:ind w:left="107"/>
              <w:rPr>
                <w:sz w:val="20"/>
              </w:rPr>
            </w:pPr>
            <w:r>
              <w:rPr>
                <w:sz w:val="20"/>
              </w:rPr>
              <w:t>1111</w:t>
            </w:r>
          </w:p>
        </w:tc>
        <w:tc>
          <w:tcPr>
            <w:tcW w:w="5787" w:type="dxa"/>
            <w:gridSpan w:val="9"/>
          </w:tcPr>
          <w:p w14:paraId="609032D3" w14:textId="77777777" w:rsidR="00B52DCC" w:rsidRDefault="00916648">
            <w:pPr>
              <w:pStyle w:val="TableParagraph"/>
              <w:spacing w:before="113"/>
              <w:ind w:left="108"/>
              <w:rPr>
                <w:sz w:val="20"/>
              </w:rPr>
            </w:pPr>
            <w:r>
              <w:rPr>
                <w:sz w:val="20"/>
              </w:rPr>
              <w:t>2,4,6-Triklorofenol</w:t>
            </w:r>
          </w:p>
        </w:tc>
        <w:tc>
          <w:tcPr>
            <w:tcW w:w="1704" w:type="dxa"/>
          </w:tcPr>
          <w:p w14:paraId="16FA9FF2" w14:textId="77777777" w:rsidR="00B52DCC" w:rsidRDefault="00916648">
            <w:pPr>
              <w:pStyle w:val="TableParagraph"/>
              <w:spacing w:before="113"/>
              <w:ind w:left="113"/>
              <w:rPr>
                <w:sz w:val="20"/>
              </w:rPr>
            </w:pPr>
            <w:r>
              <w:rPr>
                <w:sz w:val="20"/>
              </w:rPr>
              <w:t>88-06-2</w:t>
            </w:r>
          </w:p>
        </w:tc>
        <w:tc>
          <w:tcPr>
            <w:tcW w:w="1960" w:type="dxa"/>
            <w:gridSpan w:val="2"/>
          </w:tcPr>
          <w:p w14:paraId="27D6D1D8" w14:textId="77777777" w:rsidR="00B52DCC" w:rsidRDefault="00916648">
            <w:pPr>
              <w:pStyle w:val="TableParagraph"/>
              <w:spacing w:before="113"/>
              <w:ind w:left="112"/>
              <w:rPr>
                <w:sz w:val="20"/>
              </w:rPr>
            </w:pPr>
            <w:r>
              <w:rPr>
                <w:sz w:val="20"/>
              </w:rPr>
              <w:t>201-795-9</w:t>
            </w:r>
          </w:p>
        </w:tc>
      </w:tr>
      <w:tr w:rsidR="00B52DCC" w14:paraId="7E6E76A6" w14:textId="77777777" w:rsidTr="004567AD">
        <w:trPr>
          <w:trHeight w:val="503"/>
        </w:trPr>
        <w:tc>
          <w:tcPr>
            <w:tcW w:w="1290" w:type="dxa"/>
          </w:tcPr>
          <w:p w14:paraId="7DBC312A" w14:textId="77777777" w:rsidR="00B52DCC" w:rsidRDefault="00916648">
            <w:pPr>
              <w:pStyle w:val="TableParagraph"/>
              <w:spacing w:before="113"/>
              <w:ind w:left="107"/>
              <w:rPr>
                <w:sz w:val="20"/>
              </w:rPr>
            </w:pPr>
            <w:r>
              <w:rPr>
                <w:sz w:val="20"/>
              </w:rPr>
              <w:t>1112</w:t>
            </w:r>
          </w:p>
        </w:tc>
        <w:tc>
          <w:tcPr>
            <w:tcW w:w="5787" w:type="dxa"/>
            <w:gridSpan w:val="9"/>
          </w:tcPr>
          <w:p w14:paraId="37B70F2B" w14:textId="77777777" w:rsidR="00B52DCC" w:rsidRDefault="00916648">
            <w:pPr>
              <w:pStyle w:val="TableParagraph"/>
              <w:spacing w:before="113"/>
              <w:ind w:left="108"/>
              <w:rPr>
                <w:sz w:val="20"/>
              </w:rPr>
            </w:pPr>
            <w:r>
              <w:rPr>
                <w:sz w:val="20"/>
              </w:rPr>
              <w:t>Dietilkarbamoil-klorür</w:t>
            </w:r>
          </w:p>
        </w:tc>
        <w:tc>
          <w:tcPr>
            <w:tcW w:w="1704" w:type="dxa"/>
          </w:tcPr>
          <w:p w14:paraId="04CDC8A8" w14:textId="77777777" w:rsidR="00B52DCC" w:rsidRDefault="00916648">
            <w:pPr>
              <w:pStyle w:val="TableParagraph"/>
              <w:spacing w:before="113"/>
              <w:ind w:left="113"/>
              <w:rPr>
                <w:sz w:val="20"/>
              </w:rPr>
            </w:pPr>
            <w:r>
              <w:rPr>
                <w:sz w:val="20"/>
              </w:rPr>
              <w:t>88-10-8</w:t>
            </w:r>
          </w:p>
        </w:tc>
        <w:tc>
          <w:tcPr>
            <w:tcW w:w="1960" w:type="dxa"/>
            <w:gridSpan w:val="2"/>
          </w:tcPr>
          <w:p w14:paraId="659774F3" w14:textId="77777777" w:rsidR="00B52DCC" w:rsidRDefault="00916648">
            <w:pPr>
              <w:pStyle w:val="TableParagraph"/>
              <w:spacing w:before="113"/>
              <w:ind w:left="112"/>
              <w:rPr>
                <w:sz w:val="20"/>
              </w:rPr>
            </w:pPr>
            <w:r>
              <w:rPr>
                <w:sz w:val="20"/>
              </w:rPr>
              <w:t>201-798-5</w:t>
            </w:r>
          </w:p>
        </w:tc>
      </w:tr>
      <w:tr w:rsidR="00B52DCC" w14:paraId="2C345E64" w14:textId="77777777" w:rsidTr="004567AD">
        <w:trPr>
          <w:trHeight w:val="503"/>
        </w:trPr>
        <w:tc>
          <w:tcPr>
            <w:tcW w:w="1290" w:type="dxa"/>
          </w:tcPr>
          <w:p w14:paraId="6ECABF7B" w14:textId="77777777" w:rsidR="00B52DCC" w:rsidRDefault="00916648">
            <w:pPr>
              <w:pStyle w:val="TableParagraph"/>
              <w:spacing w:before="113"/>
              <w:ind w:left="107"/>
              <w:rPr>
                <w:sz w:val="20"/>
              </w:rPr>
            </w:pPr>
            <w:r>
              <w:rPr>
                <w:sz w:val="20"/>
              </w:rPr>
              <w:t>1113</w:t>
            </w:r>
          </w:p>
        </w:tc>
        <w:tc>
          <w:tcPr>
            <w:tcW w:w="5787" w:type="dxa"/>
            <w:gridSpan w:val="9"/>
          </w:tcPr>
          <w:p w14:paraId="7320B137" w14:textId="77777777" w:rsidR="00B52DCC" w:rsidRDefault="00916648">
            <w:pPr>
              <w:pStyle w:val="TableParagraph"/>
              <w:spacing w:before="113"/>
              <w:ind w:left="108"/>
              <w:rPr>
                <w:sz w:val="20"/>
              </w:rPr>
            </w:pPr>
            <w:r>
              <w:rPr>
                <w:sz w:val="20"/>
              </w:rPr>
              <w:t>1-Vinil-2-pirolidon</w:t>
            </w:r>
          </w:p>
        </w:tc>
        <w:tc>
          <w:tcPr>
            <w:tcW w:w="1704" w:type="dxa"/>
          </w:tcPr>
          <w:p w14:paraId="483B7B99" w14:textId="77777777" w:rsidR="00B52DCC" w:rsidRDefault="00916648">
            <w:pPr>
              <w:pStyle w:val="TableParagraph"/>
              <w:spacing w:before="113"/>
              <w:ind w:left="113"/>
              <w:rPr>
                <w:sz w:val="20"/>
              </w:rPr>
            </w:pPr>
            <w:r>
              <w:rPr>
                <w:sz w:val="20"/>
              </w:rPr>
              <w:t>88-12-0</w:t>
            </w:r>
          </w:p>
        </w:tc>
        <w:tc>
          <w:tcPr>
            <w:tcW w:w="1960" w:type="dxa"/>
            <w:gridSpan w:val="2"/>
          </w:tcPr>
          <w:p w14:paraId="2D0176B9" w14:textId="77777777" w:rsidR="00B52DCC" w:rsidRDefault="00916648">
            <w:pPr>
              <w:pStyle w:val="TableParagraph"/>
              <w:spacing w:before="113"/>
              <w:ind w:left="112"/>
              <w:rPr>
                <w:sz w:val="20"/>
              </w:rPr>
            </w:pPr>
            <w:r>
              <w:rPr>
                <w:sz w:val="20"/>
              </w:rPr>
              <w:t>201-800-4</w:t>
            </w:r>
          </w:p>
        </w:tc>
      </w:tr>
      <w:tr w:rsidR="00B52DCC" w14:paraId="18E0F58A" w14:textId="77777777" w:rsidTr="004567AD">
        <w:trPr>
          <w:trHeight w:val="770"/>
        </w:trPr>
        <w:tc>
          <w:tcPr>
            <w:tcW w:w="1290" w:type="dxa"/>
          </w:tcPr>
          <w:p w14:paraId="7015EB3B" w14:textId="77777777" w:rsidR="00B52DCC" w:rsidRDefault="00916648">
            <w:pPr>
              <w:pStyle w:val="TableParagraph"/>
              <w:spacing w:before="113"/>
              <w:ind w:left="107"/>
              <w:rPr>
                <w:sz w:val="20"/>
              </w:rPr>
            </w:pPr>
            <w:r>
              <w:rPr>
                <w:sz w:val="20"/>
              </w:rPr>
              <w:t>1114</w:t>
            </w:r>
          </w:p>
        </w:tc>
        <w:tc>
          <w:tcPr>
            <w:tcW w:w="1829" w:type="dxa"/>
            <w:gridSpan w:val="2"/>
            <w:tcBorders>
              <w:right w:val="nil"/>
            </w:tcBorders>
          </w:tcPr>
          <w:p w14:paraId="13EE2C86" w14:textId="77777777" w:rsidR="00B52DCC" w:rsidRDefault="00916648">
            <w:pPr>
              <w:pStyle w:val="TableParagraph"/>
              <w:tabs>
                <w:tab w:val="left" w:pos="1710"/>
              </w:tabs>
              <w:spacing w:before="113" w:line="278" w:lineRule="auto"/>
              <w:ind w:left="108" w:right="97"/>
              <w:rPr>
                <w:sz w:val="20"/>
              </w:rPr>
            </w:pPr>
            <w:r>
              <w:rPr>
                <w:sz w:val="20"/>
              </w:rPr>
              <w:t>Miklolobutanil</w:t>
            </w:r>
            <w:r>
              <w:rPr>
                <w:sz w:val="20"/>
              </w:rPr>
              <w:tab/>
            </w:r>
            <w:r>
              <w:rPr>
                <w:spacing w:val="-4"/>
                <w:sz w:val="20"/>
              </w:rPr>
              <w:t xml:space="preserve">(ISO) </w:t>
            </w:r>
            <w:r>
              <w:rPr>
                <w:sz w:val="20"/>
              </w:rPr>
              <w:t>ilmetil)hekzannitril)</w:t>
            </w:r>
          </w:p>
        </w:tc>
        <w:tc>
          <w:tcPr>
            <w:tcW w:w="3037" w:type="dxa"/>
            <w:gridSpan w:val="5"/>
            <w:tcBorders>
              <w:left w:val="nil"/>
              <w:right w:val="nil"/>
            </w:tcBorders>
          </w:tcPr>
          <w:p w14:paraId="332ECE59" w14:textId="77777777" w:rsidR="00B52DCC" w:rsidRDefault="00916648">
            <w:pPr>
              <w:pStyle w:val="TableParagraph"/>
              <w:spacing w:before="113"/>
              <w:ind w:left="42" w:right="57"/>
              <w:jc w:val="center"/>
              <w:rPr>
                <w:sz w:val="20"/>
              </w:rPr>
            </w:pPr>
            <w:r>
              <w:rPr>
                <w:sz w:val="20"/>
              </w:rPr>
              <w:t>(2-(4-klorofenil)-2-(1</w:t>
            </w:r>
            <w:r>
              <w:rPr>
                <w:i/>
                <w:sz w:val="20"/>
              </w:rPr>
              <w:t>H</w:t>
            </w:r>
            <w:r>
              <w:rPr>
                <w:sz w:val="20"/>
              </w:rPr>
              <w:t>-1,2,4-</w:t>
            </w:r>
          </w:p>
        </w:tc>
        <w:tc>
          <w:tcPr>
            <w:tcW w:w="921" w:type="dxa"/>
            <w:gridSpan w:val="2"/>
            <w:tcBorders>
              <w:left w:val="nil"/>
            </w:tcBorders>
          </w:tcPr>
          <w:p w14:paraId="25AEF29E" w14:textId="77777777" w:rsidR="00B52DCC" w:rsidRDefault="00916648">
            <w:pPr>
              <w:pStyle w:val="TableParagraph"/>
              <w:spacing w:before="113"/>
              <w:ind w:right="91"/>
              <w:jc w:val="right"/>
              <w:rPr>
                <w:sz w:val="20"/>
              </w:rPr>
            </w:pPr>
            <w:r>
              <w:rPr>
                <w:w w:val="95"/>
                <w:sz w:val="20"/>
              </w:rPr>
              <w:t>triazol-1-</w:t>
            </w:r>
          </w:p>
        </w:tc>
        <w:tc>
          <w:tcPr>
            <w:tcW w:w="1704" w:type="dxa"/>
          </w:tcPr>
          <w:p w14:paraId="439E5969" w14:textId="77777777" w:rsidR="00B52DCC" w:rsidRDefault="00916648">
            <w:pPr>
              <w:pStyle w:val="TableParagraph"/>
              <w:spacing w:before="113"/>
              <w:ind w:left="113"/>
              <w:rPr>
                <w:sz w:val="20"/>
              </w:rPr>
            </w:pPr>
            <w:r>
              <w:rPr>
                <w:sz w:val="20"/>
              </w:rPr>
              <w:t>88671-89-0</w:t>
            </w:r>
          </w:p>
        </w:tc>
        <w:tc>
          <w:tcPr>
            <w:tcW w:w="1960" w:type="dxa"/>
            <w:gridSpan w:val="2"/>
          </w:tcPr>
          <w:p w14:paraId="2CD8EBF6" w14:textId="77777777" w:rsidR="00B52DCC" w:rsidRDefault="00916648">
            <w:pPr>
              <w:pStyle w:val="TableParagraph"/>
              <w:spacing w:before="113"/>
              <w:ind w:left="112"/>
              <w:rPr>
                <w:sz w:val="20"/>
              </w:rPr>
            </w:pPr>
            <w:r>
              <w:rPr>
                <w:sz w:val="20"/>
              </w:rPr>
              <w:t>410-400-0</w:t>
            </w:r>
          </w:p>
        </w:tc>
      </w:tr>
      <w:tr w:rsidR="00B52DCC" w14:paraId="70E87CDC" w14:textId="77777777" w:rsidTr="004567AD">
        <w:trPr>
          <w:trHeight w:val="503"/>
        </w:trPr>
        <w:tc>
          <w:tcPr>
            <w:tcW w:w="1290" w:type="dxa"/>
          </w:tcPr>
          <w:p w14:paraId="09387951" w14:textId="77777777" w:rsidR="00B52DCC" w:rsidRDefault="00916648">
            <w:pPr>
              <w:pStyle w:val="TableParagraph"/>
              <w:spacing w:before="113"/>
              <w:ind w:left="107"/>
              <w:rPr>
                <w:sz w:val="20"/>
              </w:rPr>
            </w:pPr>
            <w:r>
              <w:rPr>
                <w:sz w:val="20"/>
              </w:rPr>
              <w:t>1115</w:t>
            </w:r>
          </w:p>
        </w:tc>
        <w:tc>
          <w:tcPr>
            <w:tcW w:w="5787" w:type="dxa"/>
            <w:gridSpan w:val="9"/>
          </w:tcPr>
          <w:p w14:paraId="5692C528" w14:textId="77777777" w:rsidR="00B52DCC" w:rsidRDefault="00916648">
            <w:pPr>
              <w:pStyle w:val="TableParagraph"/>
              <w:spacing w:before="113"/>
              <w:ind w:left="108"/>
              <w:rPr>
                <w:sz w:val="20"/>
              </w:rPr>
            </w:pPr>
            <w:r>
              <w:rPr>
                <w:sz w:val="20"/>
              </w:rPr>
              <w:t>Fentin asetat</w:t>
            </w:r>
          </w:p>
        </w:tc>
        <w:tc>
          <w:tcPr>
            <w:tcW w:w="1704" w:type="dxa"/>
          </w:tcPr>
          <w:p w14:paraId="57A27A3A" w14:textId="77777777" w:rsidR="00B52DCC" w:rsidRDefault="00916648">
            <w:pPr>
              <w:pStyle w:val="TableParagraph"/>
              <w:spacing w:before="113"/>
              <w:ind w:left="113"/>
              <w:rPr>
                <w:sz w:val="20"/>
              </w:rPr>
            </w:pPr>
            <w:r>
              <w:rPr>
                <w:sz w:val="20"/>
              </w:rPr>
              <w:t>900-95-8</w:t>
            </w:r>
          </w:p>
        </w:tc>
        <w:tc>
          <w:tcPr>
            <w:tcW w:w="1960" w:type="dxa"/>
            <w:gridSpan w:val="2"/>
          </w:tcPr>
          <w:p w14:paraId="0F37F617" w14:textId="77777777" w:rsidR="00B52DCC" w:rsidRDefault="00916648">
            <w:pPr>
              <w:pStyle w:val="TableParagraph"/>
              <w:spacing w:before="113"/>
              <w:ind w:left="112"/>
              <w:rPr>
                <w:sz w:val="20"/>
              </w:rPr>
            </w:pPr>
            <w:r>
              <w:rPr>
                <w:sz w:val="20"/>
              </w:rPr>
              <w:t>212-984-0</w:t>
            </w:r>
          </w:p>
        </w:tc>
      </w:tr>
      <w:tr w:rsidR="00B52DCC" w14:paraId="0B5A6F1A" w14:textId="77777777" w:rsidTr="004567AD">
        <w:trPr>
          <w:trHeight w:val="506"/>
        </w:trPr>
        <w:tc>
          <w:tcPr>
            <w:tcW w:w="1290" w:type="dxa"/>
          </w:tcPr>
          <w:p w14:paraId="220B0015" w14:textId="77777777" w:rsidR="00B52DCC" w:rsidRDefault="00916648">
            <w:pPr>
              <w:pStyle w:val="TableParagraph"/>
              <w:spacing w:before="113"/>
              <w:ind w:left="107"/>
              <w:rPr>
                <w:sz w:val="20"/>
              </w:rPr>
            </w:pPr>
            <w:r>
              <w:rPr>
                <w:sz w:val="20"/>
              </w:rPr>
              <w:t>1116</w:t>
            </w:r>
          </w:p>
        </w:tc>
        <w:tc>
          <w:tcPr>
            <w:tcW w:w="5787" w:type="dxa"/>
            <w:gridSpan w:val="9"/>
          </w:tcPr>
          <w:p w14:paraId="1B0ED85C" w14:textId="77777777" w:rsidR="00B52DCC" w:rsidRDefault="00916648">
            <w:pPr>
              <w:pStyle w:val="TableParagraph"/>
              <w:spacing w:before="113"/>
              <w:ind w:left="108"/>
              <w:rPr>
                <w:sz w:val="20"/>
              </w:rPr>
            </w:pPr>
            <w:r>
              <w:rPr>
                <w:sz w:val="20"/>
              </w:rPr>
              <w:t>Bifenil-2-ilamin</w:t>
            </w:r>
          </w:p>
        </w:tc>
        <w:tc>
          <w:tcPr>
            <w:tcW w:w="1704" w:type="dxa"/>
          </w:tcPr>
          <w:p w14:paraId="238EF3C7" w14:textId="77777777" w:rsidR="00B52DCC" w:rsidRDefault="00916648">
            <w:pPr>
              <w:pStyle w:val="TableParagraph"/>
              <w:spacing w:before="113"/>
              <w:ind w:left="113"/>
              <w:rPr>
                <w:sz w:val="20"/>
              </w:rPr>
            </w:pPr>
            <w:r>
              <w:rPr>
                <w:sz w:val="20"/>
              </w:rPr>
              <w:t>90-41-5</w:t>
            </w:r>
          </w:p>
        </w:tc>
        <w:tc>
          <w:tcPr>
            <w:tcW w:w="1960" w:type="dxa"/>
            <w:gridSpan w:val="2"/>
          </w:tcPr>
          <w:p w14:paraId="3E2ACF2B" w14:textId="77777777" w:rsidR="00B52DCC" w:rsidRDefault="00916648">
            <w:pPr>
              <w:pStyle w:val="TableParagraph"/>
              <w:spacing w:before="113"/>
              <w:ind w:left="112"/>
              <w:rPr>
                <w:sz w:val="20"/>
              </w:rPr>
            </w:pPr>
            <w:r>
              <w:rPr>
                <w:sz w:val="20"/>
              </w:rPr>
              <w:t>201-990-9</w:t>
            </w:r>
          </w:p>
        </w:tc>
      </w:tr>
      <w:tr w:rsidR="00B52DCC" w14:paraId="45521C6D" w14:textId="77777777" w:rsidTr="004567AD">
        <w:trPr>
          <w:trHeight w:val="503"/>
        </w:trPr>
        <w:tc>
          <w:tcPr>
            <w:tcW w:w="1290" w:type="dxa"/>
          </w:tcPr>
          <w:p w14:paraId="2765010D" w14:textId="77777777" w:rsidR="00B52DCC" w:rsidRDefault="00916648">
            <w:pPr>
              <w:pStyle w:val="TableParagraph"/>
              <w:spacing w:before="113"/>
              <w:ind w:left="107"/>
              <w:rPr>
                <w:sz w:val="20"/>
              </w:rPr>
            </w:pPr>
            <w:r>
              <w:rPr>
                <w:sz w:val="20"/>
              </w:rPr>
              <w:t>1117</w:t>
            </w:r>
          </w:p>
        </w:tc>
        <w:tc>
          <w:tcPr>
            <w:tcW w:w="5787" w:type="dxa"/>
            <w:gridSpan w:val="9"/>
          </w:tcPr>
          <w:p w14:paraId="68E629EF" w14:textId="77777777" w:rsidR="00B52DCC" w:rsidRDefault="00916648">
            <w:pPr>
              <w:pStyle w:val="TableParagraph"/>
              <w:spacing w:before="113"/>
              <w:ind w:left="108"/>
              <w:rPr>
                <w:sz w:val="20"/>
              </w:rPr>
            </w:pPr>
            <w:r>
              <w:rPr>
                <w:sz w:val="20"/>
              </w:rPr>
              <w:t>Trans-4-siklohekzil-L-prolin monohidro-klorür</w:t>
            </w:r>
          </w:p>
        </w:tc>
        <w:tc>
          <w:tcPr>
            <w:tcW w:w="1704" w:type="dxa"/>
          </w:tcPr>
          <w:p w14:paraId="60E3AA56" w14:textId="77777777" w:rsidR="00B52DCC" w:rsidRDefault="00916648">
            <w:pPr>
              <w:pStyle w:val="TableParagraph"/>
              <w:spacing w:before="113"/>
              <w:ind w:left="113"/>
              <w:rPr>
                <w:sz w:val="20"/>
              </w:rPr>
            </w:pPr>
            <w:r>
              <w:rPr>
                <w:sz w:val="20"/>
              </w:rPr>
              <w:t>90657-55-9</w:t>
            </w:r>
          </w:p>
        </w:tc>
        <w:tc>
          <w:tcPr>
            <w:tcW w:w="1960" w:type="dxa"/>
            <w:gridSpan w:val="2"/>
          </w:tcPr>
          <w:p w14:paraId="190A9064" w14:textId="77777777" w:rsidR="00B52DCC" w:rsidRDefault="00916648">
            <w:pPr>
              <w:pStyle w:val="TableParagraph"/>
              <w:spacing w:before="113"/>
              <w:ind w:left="112"/>
              <w:rPr>
                <w:sz w:val="20"/>
              </w:rPr>
            </w:pPr>
            <w:r>
              <w:rPr>
                <w:sz w:val="20"/>
              </w:rPr>
              <w:t>419-160-1</w:t>
            </w:r>
          </w:p>
        </w:tc>
      </w:tr>
      <w:tr w:rsidR="00B52DCC" w14:paraId="65034EDD" w14:textId="77777777" w:rsidTr="004567AD">
        <w:trPr>
          <w:trHeight w:val="503"/>
        </w:trPr>
        <w:tc>
          <w:tcPr>
            <w:tcW w:w="1290" w:type="dxa"/>
          </w:tcPr>
          <w:p w14:paraId="7A19621A" w14:textId="77777777" w:rsidR="00B52DCC" w:rsidRDefault="00916648">
            <w:pPr>
              <w:pStyle w:val="TableParagraph"/>
              <w:spacing w:before="113"/>
              <w:ind w:left="107"/>
              <w:rPr>
                <w:sz w:val="20"/>
              </w:rPr>
            </w:pPr>
            <w:r>
              <w:rPr>
                <w:sz w:val="20"/>
              </w:rPr>
              <w:t>1118</w:t>
            </w:r>
          </w:p>
        </w:tc>
        <w:tc>
          <w:tcPr>
            <w:tcW w:w="5787" w:type="dxa"/>
            <w:gridSpan w:val="9"/>
          </w:tcPr>
          <w:p w14:paraId="3AD57DDA" w14:textId="77777777" w:rsidR="00B52DCC" w:rsidRDefault="00916648">
            <w:pPr>
              <w:pStyle w:val="TableParagraph"/>
              <w:spacing w:before="113"/>
              <w:ind w:left="108"/>
              <w:rPr>
                <w:sz w:val="20"/>
              </w:rPr>
            </w:pPr>
            <w:r>
              <w:rPr>
                <w:sz w:val="20"/>
              </w:rPr>
              <w:t>2-Metil-m-fenilen diizosiyanat (Toluen 2,6- diizosiyanat)</w:t>
            </w:r>
          </w:p>
        </w:tc>
        <w:tc>
          <w:tcPr>
            <w:tcW w:w="1704" w:type="dxa"/>
          </w:tcPr>
          <w:p w14:paraId="2B49D828" w14:textId="77777777" w:rsidR="00B52DCC" w:rsidRDefault="00916648">
            <w:pPr>
              <w:pStyle w:val="TableParagraph"/>
              <w:spacing w:before="113"/>
              <w:ind w:left="113"/>
              <w:rPr>
                <w:sz w:val="20"/>
              </w:rPr>
            </w:pPr>
            <w:r>
              <w:rPr>
                <w:sz w:val="20"/>
              </w:rPr>
              <w:t>91-08-7</w:t>
            </w:r>
          </w:p>
        </w:tc>
        <w:tc>
          <w:tcPr>
            <w:tcW w:w="1960" w:type="dxa"/>
            <w:gridSpan w:val="2"/>
          </w:tcPr>
          <w:p w14:paraId="4AF646B4" w14:textId="77777777" w:rsidR="00B52DCC" w:rsidRDefault="00916648">
            <w:pPr>
              <w:pStyle w:val="TableParagraph"/>
              <w:spacing w:before="113"/>
              <w:ind w:left="112"/>
              <w:rPr>
                <w:sz w:val="20"/>
              </w:rPr>
            </w:pPr>
            <w:r>
              <w:rPr>
                <w:sz w:val="20"/>
              </w:rPr>
              <w:t>202-039-0</w:t>
            </w:r>
          </w:p>
        </w:tc>
      </w:tr>
      <w:tr w:rsidR="00B52DCC" w14:paraId="0F143D9A" w14:textId="77777777" w:rsidTr="004567AD">
        <w:trPr>
          <w:trHeight w:val="506"/>
        </w:trPr>
        <w:tc>
          <w:tcPr>
            <w:tcW w:w="1290" w:type="dxa"/>
          </w:tcPr>
          <w:p w14:paraId="4AF56E91" w14:textId="77777777" w:rsidR="00B52DCC" w:rsidRDefault="00916648">
            <w:pPr>
              <w:pStyle w:val="TableParagraph"/>
              <w:spacing w:before="113"/>
              <w:ind w:left="107"/>
              <w:rPr>
                <w:sz w:val="20"/>
              </w:rPr>
            </w:pPr>
            <w:r>
              <w:rPr>
                <w:sz w:val="20"/>
              </w:rPr>
              <w:t>1119</w:t>
            </w:r>
          </w:p>
        </w:tc>
        <w:tc>
          <w:tcPr>
            <w:tcW w:w="5787" w:type="dxa"/>
            <w:gridSpan w:val="9"/>
          </w:tcPr>
          <w:p w14:paraId="449F9B4C" w14:textId="77777777" w:rsidR="00B52DCC" w:rsidRDefault="00916648">
            <w:pPr>
              <w:pStyle w:val="TableParagraph"/>
              <w:spacing w:before="113"/>
              <w:ind w:left="108"/>
              <w:rPr>
                <w:sz w:val="20"/>
              </w:rPr>
            </w:pPr>
            <w:r>
              <w:rPr>
                <w:sz w:val="20"/>
              </w:rPr>
              <w:t>4-Metil-m-fenilen diizosiyanat (Toluen 2,4- diizosiyanat)</w:t>
            </w:r>
          </w:p>
        </w:tc>
        <w:tc>
          <w:tcPr>
            <w:tcW w:w="1704" w:type="dxa"/>
          </w:tcPr>
          <w:p w14:paraId="3A159EA8" w14:textId="77777777" w:rsidR="00B52DCC" w:rsidRDefault="00916648">
            <w:pPr>
              <w:pStyle w:val="TableParagraph"/>
              <w:spacing w:before="113"/>
              <w:ind w:left="113"/>
              <w:rPr>
                <w:sz w:val="20"/>
              </w:rPr>
            </w:pPr>
            <w:r>
              <w:rPr>
                <w:sz w:val="20"/>
              </w:rPr>
              <w:t>584-84-9</w:t>
            </w:r>
          </w:p>
        </w:tc>
        <w:tc>
          <w:tcPr>
            <w:tcW w:w="1960" w:type="dxa"/>
            <w:gridSpan w:val="2"/>
          </w:tcPr>
          <w:p w14:paraId="6A746A05" w14:textId="77777777" w:rsidR="00B52DCC" w:rsidRDefault="00916648">
            <w:pPr>
              <w:pStyle w:val="TableParagraph"/>
              <w:spacing w:before="113"/>
              <w:ind w:left="112"/>
              <w:rPr>
                <w:sz w:val="20"/>
              </w:rPr>
            </w:pPr>
            <w:r>
              <w:rPr>
                <w:sz w:val="20"/>
              </w:rPr>
              <w:t>209-544-5</w:t>
            </w:r>
          </w:p>
        </w:tc>
      </w:tr>
      <w:tr w:rsidR="00B52DCC" w14:paraId="286D5428" w14:textId="77777777" w:rsidTr="004567AD">
        <w:trPr>
          <w:trHeight w:val="503"/>
        </w:trPr>
        <w:tc>
          <w:tcPr>
            <w:tcW w:w="1290" w:type="dxa"/>
          </w:tcPr>
          <w:p w14:paraId="168BF31F" w14:textId="77777777" w:rsidR="00B52DCC" w:rsidRDefault="00916648">
            <w:pPr>
              <w:pStyle w:val="TableParagraph"/>
              <w:spacing w:before="113"/>
              <w:ind w:left="107"/>
              <w:rPr>
                <w:sz w:val="20"/>
              </w:rPr>
            </w:pPr>
            <w:r>
              <w:rPr>
                <w:sz w:val="20"/>
              </w:rPr>
              <w:t>1120</w:t>
            </w:r>
          </w:p>
        </w:tc>
        <w:tc>
          <w:tcPr>
            <w:tcW w:w="5787" w:type="dxa"/>
            <w:gridSpan w:val="9"/>
          </w:tcPr>
          <w:p w14:paraId="11FAAC41" w14:textId="77777777" w:rsidR="00B52DCC" w:rsidRDefault="00916648">
            <w:pPr>
              <w:pStyle w:val="TableParagraph"/>
              <w:spacing w:before="113"/>
              <w:ind w:left="108"/>
              <w:rPr>
                <w:sz w:val="20"/>
              </w:rPr>
            </w:pPr>
            <w:r>
              <w:rPr>
                <w:sz w:val="20"/>
              </w:rPr>
              <w:t>m-Toliliden diizosiyanat (Toluen diizosiyanat)</w:t>
            </w:r>
          </w:p>
        </w:tc>
        <w:tc>
          <w:tcPr>
            <w:tcW w:w="1704" w:type="dxa"/>
          </w:tcPr>
          <w:p w14:paraId="58AEF1BC" w14:textId="77777777" w:rsidR="00B52DCC" w:rsidRDefault="00916648">
            <w:pPr>
              <w:pStyle w:val="TableParagraph"/>
              <w:spacing w:before="113"/>
              <w:ind w:left="113"/>
              <w:rPr>
                <w:sz w:val="20"/>
              </w:rPr>
            </w:pPr>
            <w:r>
              <w:rPr>
                <w:sz w:val="20"/>
              </w:rPr>
              <w:t>26471-62-5</w:t>
            </w:r>
          </w:p>
        </w:tc>
        <w:tc>
          <w:tcPr>
            <w:tcW w:w="1960" w:type="dxa"/>
            <w:gridSpan w:val="2"/>
          </w:tcPr>
          <w:p w14:paraId="4A7C9502" w14:textId="77777777" w:rsidR="00B52DCC" w:rsidRDefault="00916648">
            <w:pPr>
              <w:pStyle w:val="TableParagraph"/>
              <w:spacing w:before="113"/>
              <w:ind w:left="112"/>
              <w:rPr>
                <w:sz w:val="20"/>
              </w:rPr>
            </w:pPr>
            <w:r>
              <w:rPr>
                <w:sz w:val="20"/>
              </w:rPr>
              <w:t>247-722-4</w:t>
            </w:r>
          </w:p>
        </w:tc>
      </w:tr>
      <w:tr w:rsidR="00B52DCC" w14:paraId="689ACF39" w14:textId="77777777" w:rsidTr="004567AD">
        <w:trPr>
          <w:trHeight w:val="530"/>
        </w:trPr>
        <w:tc>
          <w:tcPr>
            <w:tcW w:w="1290" w:type="dxa"/>
          </w:tcPr>
          <w:p w14:paraId="054241A0" w14:textId="77777777" w:rsidR="00B52DCC" w:rsidRDefault="00916648">
            <w:pPr>
              <w:pStyle w:val="TableParagraph"/>
              <w:spacing w:before="113"/>
              <w:ind w:left="107"/>
              <w:rPr>
                <w:sz w:val="20"/>
              </w:rPr>
            </w:pPr>
            <w:r>
              <w:rPr>
                <w:sz w:val="20"/>
              </w:rPr>
              <w:t>1121</w:t>
            </w:r>
          </w:p>
        </w:tc>
        <w:tc>
          <w:tcPr>
            <w:tcW w:w="5787" w:type="dxa"/>
            <w:gridSpan w:val="9"/>
          </w:tcPr>
          <w:p w14:paraId="59DC485A" w14:textId="77777777" w:rsidR="00B52DCC" w:rsidRDefault="00916648">
            <w:pPr>
              <w:pStyle w:val="TableParagraph"/>
              <w:spacing w:line="223" w:lineRule="exact"/>
              <w:ind w:left="108"/>
              <w:rPr>
                <w:sz w:val="20"/>
              </w:rPr>
            </w:pPr>
            <w:r>
              <w:rPr>
                <w:sz w:val="20"/>
              </w:rPr>
              <w:t>Yakıtlar, jet yakıtı, kömür solvanı ektraksiyonu, hidrojenle ayrışmış</w:t>
            </w:r>
          </w:p>
          <w:p w14:paraId="72D08B7F" w14:textId="77777777" w:rsidR="00B52DCC" w:rsidRDefault="00916648">
            <w:pPr>
              <w:pStyle w:val="TableParagraph"/>
              <w:spacing w:before="34"/>
              <w:ind w:left="108"/>
              <w:rPr>
                <w:sz w:val="20"/>
              </w:rPr>
            </w:pPr>
            <w:r>
              <w:rPr>
                <w:sz w:val="20"/>
              </w:rPr>
              <w:t>hidrojenlenmiş</w:t>
            </w:r>
          </w:p>
        </w:tc>
        <w:tc>
          <w:tcPr>
            <w:tcW w:w="1704" w:type="dxa"/>
          </w:tcPr>
          <w:p w14:paraId="45846911" w14:textId="77777777" w:rsidR="00B52DCC" w:rsidRDefault="00916648">
            <w:pPr>
              <w:pStyle w:val="TableParagraph"/>
              <w:spacing w:before="113"/>
              <w:ind w:left="113"/>
              <w:rPr>
                <w:sz w:val="20"/>
              </w:rPr>
            </w:pPr>
            <w:r>
              <w:rPr>
                <w:sz w:val="20"/>
              </w:rPr>
              <w:t>94114-58-6</w:t>
            </w:r>
          </w:p>
        </w:tc>
        <w:tc>
          <w:tcPr>
            <w:tcW w:w="1960" w:type="dxa"/>
            <w:gridSpan w:val="2"/>
          </w:tcPr>
          <w:p w14:paraId="03BF9A9B" w14:textId="77777777" w:rsidR="00B52DCC" w:rsidRDefault="00916648">
            <w:pPr>
              <w:pStyle w:val="TableParagraph"/>
              <w:spacing w:before="113"/>
              <w:ind w:left="112"/>
              <w:rPr>
                <w:sz w:val="20"/>
              </w:rPr>
            </w:pPr>
            <w:r>
              <w:rPr>
                <w:sz w:val="20"/>
              </w:rPr>
              <w:t>302-694-3</w:t>
            </w:r>
          </w:p>
        </w:tc>
      </w:tr>
      <w:tr w:rsidR="00B52DCC" w14:paraId="06928FE3" w14:textId="77777777" w:rsidTr="004567AD">
        <w:trPr>
          <w:trHeight w:val="527"/>
        </w:trPr>
        <w:tc>
          <w:tcPr>
            <w:tcW w:w="1290" w:type="dxa"/>
          </w:tcPr>
          <w:p w14:paraId="160CB046" w14:textId="77777777" w:rsidR="00B52DCC" w:rsidRDefault="00916648">
            <w:pPr>
              <w:pStyle w:val="TableParagraph"/>
              <w:spacing w:before="113"/>
              <w:ind w:left="107"/>
              <w:rPr>
                <w:sz w:val="20"/>
              </w:rPr>
            </w:pPr>
            <w:r>
              <w:rPr>
                <w:sz w:val="20"/>
              </w:rPr>
              <w:t>1122</w:t>
            </w:r>
          </w:p>
        </w:tc>
        <w:tc>
          <w:tcPr>
            <w:tcW w:w="1829" w:type="dxa"/>
            <w:gridSpan w:val="2"/>
            <w:tcBorders>
              <w:right w:val="nil"/>
            </w:tcBorders>
          </w:tcPr>
          <w:p w14:paraId="7FD33CDA" w14:textId="77777777" w:rsidR="00B52DCC" w:rsidRDefault="00916648">
            <w:pPr>
              <w:pStyle w:val="TableParagraph"/>
              <w:tabs>
                <w:tab w:val="left" w:pos="1650"/>
              </w:tabs>
              <w:spacing w:line="223" w:lineRule="exact"/>
              <w:ind w:left="108"/>
              <w:rPr>
                <w:sz w:val="20"/>
              </w:rPr>
            </w:pPr>
            <w:r>
              <w:rPr>
                <w:sz w:val="20"/>
              </w:rPr>
              <w:t xml:space="preserve">Yakıtlar,  </w:t>
            </w:r>
            <w:r>
              <w:rPr>
                <w:spacing w:val="44"/>
                <w:sz w:val="20"/>
              </w:rPr>
              <w:t xml:space="preserve"> </w:t>
            </w:r>
            <w:r>
              <w:rPr>
                <w:sz w:val="20"/>
              </w:rPr>
              <w:t>dizel,</w:t>
            </w:r>
            <w:r>
              <w:rPr>
                <w:sz w:val="20"/>
              </w:rPr>
              <w:tab/>
              <w:t>kömür</w:t>
            </w:r>
          </w:p>
          <w:p w14:paraId="65D265B6" w14:textId="77777777" w:rsidR="00B52DCC" w:rsidRDefault="00916648">
            <w:pPr>
              <w:pStyle w:val="TableParagraph"/>
              <w:spacing w:before="34"/>
              <w:ind w:left="108"/>
              <w:rPr>
                <w:sz w:val="20"/>
              </w:rPr>
            </w:pPr>
            <w:r>
              <w:rPr>
                <w:sz w:val="20"/>
              </w:rPr>
              <w:lastRenderedPageBreak/>
              <w:t>hidrojenlenmiş</w:t>
            </w:r>
          </w:p>
        </w:tc>
        <w:tc>
          <w:tcPr>
            <w:tcW w:w="3037" w:type="dxa"/>
            <w:gridSpan w:val="5"/>
            <w:tcBorders>
              <w:left w:val="nil"/>
              <w:right w:val="nil"/>
            </w:tcBorders>
          </w:tcPr>
          <w:p w14:paraId="5394F452" w14:textId="77777777" w:rsidR="00B52DCC" w:rsidRDefault="00916648">
            <w:pPr>
              <w:pStyle w:val="TableParagraph"/>
              <w:tabs>
                <w:tab w:val="left" w:pos="2100"/>
              </w:tabs>
              <w:spacing w:line="223" w:lineRule="exact"/>
              <w:ind w:left="42"/>
              <w:jc w:val="center"/>
              <w:rPr>
                <w:sz w:val="20"/>
              </w:rPr>
            </w:pPr>
            <w:r>
              <w:rPr>
                <w:sz w:val="20"/>
              </w:rPr>
              <w:lastRenderedPageBreak/>
              <w:t xml:space="preserve">solvanı  </w:t>
            </w:r>
            <w:r>
              <w:rPr>
                <w:spacing w:val="41"/>
                <w:sz w:val="20"/>
              </w:rPr>
              <w:t xml:space="preserve"> </w:t>
            </w:r>
            <w:r>
              <w:rPr>
                <w:sz w:val="20"/>
              </w:rPr>
              <w:t>ektraksiyonu,</w:t>
            </w:r>
            <w:r>
              <w:rPr>
                <w:sz w:val="20"/>
              </w:rPr>
              <w:tab/>
              <w:t>hidrojenle</w:t>
            </w:r>
          </w:p>
        </w:tc>
        <w:tc>
          <w:tcPr>
            <w:tcW w:w="921" w:type="dxa"/>
            <w:gridSpan w:val="2"/>
            <w:tcBorders>
              <w:left w:val="nil"/>
            </w:tcBorders>
          </w:tcPr>
          <w:p w14:paraId="146DDBA3" w14:textId="77777777" w:rsidR="00B52DCC" w:rsidRDefault="00916648">
            <w:pPr>
              <w:pStyle w:val="TableParagraph"/>
              <w:spacing w:line="223" w:lineRule="exact"/>
              <w:ind w:right="98"/>
              <w:jc w:val="right"/>
              <w:rPr>
                <w:sz w:val="20"/>
              </w:rPr>
            </w:pPr>
            <w:r>
              <w:rPr>
                <w:w w:val="95"/>
                <w:sz w:val="20"/>
              </w:rPr>
              <w:t>ayrışmış</w:t>
            </w:r>
          </w:p>
        </w:tc>
        <w:tc>
          <w:tcPr>
            <w:tcW w:w="1704" w:type="dxa"/>
          </w:tcPr>
          <w:p w14:paraId="558FBAA1" w14:textId="77777777" w:rsidR="00B52DCC" w:rsidRDefault="00916648">
            <w:pPr>
              <w:pStyle w:val="TableParagraph"/>
              <w:spacing w:before="113"/>
              <w:ind w:left="113"/>
              <w:rPr>
                <w:sz w:val="20"/>
              </w:rPr>
            </w:pPr>
            <w:r>
              <w:rPr>
                <w:sz w:val="20"/>
              </w:rPr>
              <w:t>94114-59-7</w:t>
            </w:r>
          </w:p>
        </w:tc>
        <w:tc>
          <w:tcPr>
            <w:tcW w:w="1960" w:type="dxa"/>
            <w:gridSpan w:val="2"/>
          </w:tcPr>
          <w:p w14:paraId="05F79818" w14:textId="77777777" w:rsidR="00B52DCC" w:rsidRDefault="00916648">
            <w:pPr>
              <w:pStyle w:val="TableParagraph"/>
              <w:spacing w:before="113"/>
              <w:ind w:left="112"/>
              <w:rPr>
                <w:sz w:val="20"/>
              </w:rPr>
            </w:pPr>
            <w:r>
              <w:rPr>
                <w:sz w:val="20"/>
              </w:rPr>
              <w:t>302-695-9</w:t>
            </w:r>
          </w:p>
        </w:tc>
      </w:tr>
      <w:tr w:rsidR="00B52DCC" w14:paraId="3661D4B3" w14:textId="77777777" w:rsidTr="004567AD">
        <w:trPr>
          <w:trHeight w:val="503"/>
        </w:trPr>
        <w:tc>
          <w:tcPr>
            <w:tcW w:w="1290" w:type="dxa"/>
          </w:tcPr>
          <w:p w14:paraId="3FA6AFA9" w14:textId="77777777" w:rsidR="00B52DCC" w:rsidRDefault="00916648">
            <w:pPr>
              <w:pStyle w:val="TableParagraph"/>
              <w:spacing w:before="113"/>
              <w:ind w:left="107"/>
              <w:rPr>
                <w:sz w:val="20"/>
              </w:rPr>
            </w:pPr>
            <w:r>
              <w:rPr>
                <w:sz w:val="20"/>
              </w:rPr>
              <w:t>1123</w:t>
            </w:r>
          </w:p>
        </w:tc>
        <w:tc>
          <w:tcPr>
            <w:tcW w:w="5787" w:type="dxa"/>
            <w:gridSpan w:val="9"/>
          </w:tcPr>
          <w:p w14:paraId="78ADC912" w14:textId="77777777" w:rsidR="00B52DCC" w:rsidRDefault="00916648">
            <w:pPr>
              <w:pStyle w:val="TableParagraph"/>
              <w:spacing w:line="223" w:lineRule="exact"/>
              <w:ind w:left="158"/>
              <w:rPr>
                <w:sz w:val="20"/>
              </w:rPr>
            </w:pPr>
            <w:r>
              <w:rPr>
                <w:sz w:val="20"/>
              </w:rPr>
              <w:t>Zift, a/a cinsinden % 0,005’den fazla benzo[a]piren içerirse</w:t>
            </w:r>
          </w:p>
        </w:tc>
        <w:tc>
          <w:tcPr>
            <w:tcW w:w="1704" w:type="dxa"/>
          </w:tcPr>
          <w:p w14:paraId="3E07C035" w14:textId="77777777" w:rsidR="00B52DCC" w:rsidRDefault="00916648">
            <w:pPr>
              <w:pStyle w:val="TableParagraph"/>
              <w:spacing w:before="113"/>
              <w:ind w:left="113"/>
              <w:rPr>
                <w:sz w:val="20"/>
              </w:rPr>
            </w:pPr>
            <w:r>
              <w:rPr>
                <w:sz w:val="20"/>
              </w:rPr>
              <w:t>61789-60-4</w:t>
            </w:r>
          </w:p>
        </w:tc>
        <w:tc>
          <w:tcPr>
            <w:tcW w:w="1960" w:type="dxa"/>
            <w:gridSpan w:val="2"/>
          </w:tcPr>
          <w:p w14:paraId="4A659715" w14:textId="77777777" w:rsidR="00B52DCC" w:rsidRDefault="00916648">
            <w:pPr>
              <w:pStyle w:val="TableParagraph"/>
              <w:spacing w:before="113"/>
              <w:ind w:left="112"/>
              <w:rPr>
                <w:sz w:val="20"/>
              </w:rPr>
            </w:pPr>
            <w:r>
              <w:rPr>
                <w:sz w:val="20"/>
              </w:rPr>
              <w:t>263-072-4</w:t>
            </w:r>
          </w:p>
        </w:tc>
      </w:tr>
      <w:tr w:rsidR="00B52DCC" w14:paraId="4134162C" w14:textId="77777777" w:rsidTr="004567AD">
        <w:trPr>
          <w:trHeight w:val="506"/>
        </w:trPr>
        <w:tc>
          <w:tcPr>
            <w:tcW w:w="1290" w:type="dxa"/>
          </w:tcPr>
          <w:p w14:paraId="6229A939" w14:textId="77777777" w:rsidR="00B52DCC" w:rsidRDefault="00916648">
            <w:pPr>
              <w:pStyle w:val="TableParagraph"/>
              <w:spacing w:before="115"/>
              <w:ind w:left="107"/>
              <w:rPr>
                <w:sz w:val="20"/>
              </w:rPr>
            </w:pPr>
            <w:r>
              <w:rPr>
                <w:sz w:val="20"/>
              </w:rPr>
              <w:t>1124</w:t>
            </w:r>
          </w:p>
        </w:tc>
        <w:tc>
          <w:tcPr>
            <w:tcW w:w="5787" w:type="dxa"/>
            <w:gridSpan w:val="9"/>
          </w:tcPr>
          <w:p w14:paraId="734DD382" w14:textId="77777777" w:rsidR="00B52DCC" w:rsidRDefault="00916648">
            <w:pPr>
              <w:pStyle w:val="TableParagraph"/>
              <w:spacing w:before="115"/>
              <w:ind w:left="108"/>
              <w:rPr>
                <w:sz w:val="20"/>
              </w:rPr>
            </w:pPr>
            <w:r>
              <w:rPr>
                <w:sz w:val="20"/>
              </w:rPr>
              <w:t>2-Butanon oksim</w:t>
            </w:r>
          </w:p>
        </w:tc>
        <w:tc>
          <w:tcPr>
            <w:tcW w:w="1704" w:type="dxa"/>
          </w:tcPr>
          <w:p w14:paraId="0BB82056" w14:textId="77777777" w:rsidR="00B52DCC" w:rsidRDefault="00916648">
            <w:pPr>
              <w:pStyle w:val="TableParagraph"/>
              <w:spacing w:before="115"/>
              <w:ind w:left="113"/>
              <w:rPr>
                <w:sz w:val="20"/>
              </w:rPr>
            </w:pPr>
            <w:r>
              <w:rPr>
                <w:sz w:val="20"/>
              </w:rPr>
              <w:t>96-29-7</w:t>
            </w:r>
          </w:p>
        </w:tc>
        <w:tc>
          <w:tcPr>
            <w:tcW w:w="1960" w:type="dxa"/>
            <w:gridSpan w:val="2"/>
          </w:tcPr>
          <w:p w14:paraId="31BD2B54" w14:textId="77777777" w:rsidR="00B52DCC" w:rsidRDefault="00916648">
            <w:pPr>
              <w:pStyle w:val="TableParagraph"/>
              <w:spacing w:before="115"/>
              <w:ind w:left="112"/>
              <w:rPr>
                <w:sz w:val="20"/>
              </w:rPr>
            </w:pPr>
            <w:r>
              <w:rPr>
                <w:sz w:val="20"/>
              </w:rPr>
              <w:t>202-496-6</w:t>
            </w:r>
          </w:p>
        </w:tc>
      </w:tr>
      <w:tr w:rsidR="00B52DCC" w14:paraId="3D08C8BD" w14:textId="77777777" w:rsidTr="004567AD">
        <w:trPr>
          <w:trHeight w:val="527"/>
        </w:trPr>
        <w:tc>
          <w:tcPr>
            <w:tcW w:w="1290" w:type="dxa"/>
          </w:tcPr>
          <w:p w14:paraId="06437BF7" w14:textId="77777777" w:rsidR="00B52DCC" w:rsidRDefault="00916648">
            <w:pPr>
              <w:pStyle w:val="TableParagraph"/>
              <w:spacing w:before="113"/>
              <w:ind w:left="107"/>
              <w:rPr>
                <w:sz w:val="20"/>
              </w:rPr>
            </w:pPr>
            <w:r>
              <w:rPr>
                <w:sz w:val="20"/>
              </w:rPr>
              <w:t>1125</w:t>
            </w:r>
          </w:p>
        </w:tc>
        <w:tc>
          <w:tcPr>
            <w:tcW w:w="5787" w:type="dxa"/>
            <w:gridSpan w:val="9"/>
          </w:tcPr>
          <w:p w14:paraId="65F76E5F" w14:textId="77777777" w:rsidR="00B52DCC" w:rsidRDefault="00916648">
            <w:pPr>
              <w:pStyle w:val="TableParagraph"/>
              <w:spacing w:before="3" w:line="244" w:lineRule="exact"/>
              <w:ind w:left="108" w:right="73"/>
              <w:rPr>
                <w:sz w:val="20"/>
              </w:rPr>
            </w:pPr>
            <w:r>
              <w:rPr>
                <w:position w:val="2"/>
                <w:sz w:val="20"/>
              </w:rPr>
              <w:t>Hidrokarbonlar,C</w:t>
            </w:r>
            <w:r>
              <w:rPr>
                <w:sz w:val="13"/>
              </w:rPr>
              <w:t>16-20</w:t>
            </w:r>
            <w:r>
              <w:rPr>
                <w:position w:val="2"/>
                <w:sz w:val="20"/>
              </w:rPr>
              <w:t xml:space="preserve">, çözücü ile cilası alınmış hidrojenle ayrışmış </w:t>
            </w:r>
            <w:r>
              <w:rPr>
                <w:sz w:val="20"/>
              </w:rPr>
              <w:t>parafinik distilasyon kalıntısı</w:t>
            </w:r>
          </w:p>
        </w:tc>
        <w:tc>
          <w:tcPr>
            <w:tcW w:w="1704" w:type="dxa"/>
          </w:tcPr>
          <w:p w14:paraId="605222D4" w14:textId="77777777" w:rsidR="00B52DCC" w:rsidRDefault="00916648">
            <w:pPr>
              <w:pStyle w:val="TableParagraph"/>
              <w:spacing w:before="113"/>
              <w:ind w:left="113"/>
              <w:rPr>
                <w:sz w:val="20"/>
              </w:rPr>
            </w:pPr>
            <w:r>
              <w:rPr>
                <w:sz w:val="20"/>
              </w:rPr>
              <w:t>97675-88-2</w:t>
            </w:r>
          </w:p>
        </w:tc>
        <w:tc>
          <w:tcPr>
            <w:tcW w:w="1960" w:type="dxa"/>
            <w:gridSpan w:val="2"/>
          </w:tcPr>
          <w:p w14:paraId="4A0F0392" w14:textId="77777777" w:rsidR="00B52DCC" w:rsidRDefault="00916648">
            <w:pPr>
              <w:pStyle w:val="TableParagraph"/>
              <w:spacing w:before="113"/>
              <w:ind w:left="112"/>
              <w:rPr>
                <w:sz w:val="20"/>
              </w:rPr>
            </w:pPr>
            <w:r>
              <w:rPr>
                <w:sz w:val="20"/>
              </w:rPr>
              <w:t>307-662-2</w:t>
            </w:r>
          </w:p>
        </w:tc>
      </w:tr>
      <w:tr w:rsidR="00B52DCC" w14:paraId="1FD99BB9" w14:textId="77777777" w:rsidTr="004567AD">
        <w:trPr>
          <w:trHeight w:val="506"/>
        </w:trPr>
        <w:tc>
          <w:tcPr>
            <w:tcW w:w="1290" w:type="dxa"/>
          </w:tcPr>
          <w:p w14:paraId="1509C631" w14:textId="77777777" w:rsidR="00B52DCC" w:rsidRDefault="00916648">
            <w:pPr>
              <w:pStyle w:val="TableParagraph"/>
              <w:spacing w:before="115"/>
              <w:ind w:left="107"/>
              <w:rPr>
                <w:sz w:val="20"/>
              </w:rPr>
            </w:pPr>
            <w:r>
              <w:rPr>
                <w:sz w:val="20"/>
              </w:rPr>
              <w:t>1126</w:t>
            </w:r>
          </w:p>
        </w:tc>
        <w:tc>
          <w:tcPr>
            <w:tcW w:w="5787" w:type="dxa"/>
            <w:gridSpan w:val="9"/>
          </w:tcPr>
          <w:p w14:paraId="3304FCE0" w14:textId="77777777" w:rsidR="00B52DCC" w:rsidRDefault="00916648">
            <w:pPr>
              <w:pStyle w:val="TableParagraph"/>
              <w:spacing w:before="115"/>
              <w:ind w:left="108"/>
              <w:rPr>
                <w:sz w:val="20"/>
              </w:rPr>
            </w:pPr>
            <w:r>
              <w:rPr>
                <w:sz w:val="20"/>
              </w:rPr>
              <w:t>α,α-Diklorotoluen</w:t>
            </w:r>
          </w:p>
        </w:tc>
        <w:tc>
          <w:tcPr>
            <w:tcW w:w="1704" w:type="dxa"/>
          </w:tcPr>
          <w:p w14:paraId="6165E441" w14:textId="77777777" w:rsidR="00B52DCC" w:rsidRDefault="00916648">
            <w:pPr>
              <w:pStyle w:val="TableParagraph"/>
              <w:spacing w:before="115"/>
              <w:ind w:left="113"/>
              <w:rPr>
                <w:sz w:val="20"/>
              </w:rPr>
            </w:pPr>
            <w:r>
              <w:rPr>
                <w:sz w:val="20"/>
              </w:rPr>
              <w:t>98-87-3</w:t>
            </w:r>
          </w:p>
        </w:tc>
        <w:tc>
          <w:tcPr>
            <w:tcW w:w="1960" w:type="dxa"/>
            <w:gridSpan w:val="2"/>
          </w:tcPr>
          <w:p w14:paraId="1CF28B60" w14:textId="77777777" w:rsidR="00B52DCC" w:rsidRDefault="00916648">
            <w:pPr>
              <w:pStyle w:val="TableParagraph"/>
              <w:spacing w:before="115"/>
              <w:ind w:left="112"/>
              <w:rPr>
                <w:sz w:val="20"/>
              </w:rPr>
            </w:pPr>
            <w:r>
              <w:rPr>
                <w:sz w:val="20"/>
              </w:rPr>
              <w:t>202-709-2</w:t>
            </w:r>
          </w:p>
        </w:tc>
      </w:tr>
      <w:tr w:rsidR="00B52DCC" w14:paraId="67265C27" w14:textId="77777777" w:rsidTr="004567AD">
        <w:trPr>
          <w:trHeight w:val="1322"/>
        </w:trPr>
        <w:tc>
          <w:tcPr>
            <w:tcW w:w="1290" w:type="dxa"/>
          </w:tcPr>
          <w:p w14:paraId="7A37C45F" w14:textId="77777777" w:rsidR="00B52DCC" w:rsidRDefault="00916648">
            <w:pPr>
              <w:pStyle w:val="TableParagraph"/>
              <w:spacing w:before="113"/>
              <w:ind w:left="107"/>
              <w:rPr>
                <w:sz w:val="20"/>
              </w:rPr>
            </w:pPr>
            <w:r>
              <w:rPr>
                <w:sz w:val="20"/>
              </w:rPr>
              <w:t>1127</w:t>
            </w:r>
          </w:p>
        </w:tc>
        <w:tc>
          <w:tcPr>
            <w:tcW w:w="5787" w:type="dxa"/>
            <w:gridSpan w:val="9"/>
          </w:tcPr>
          <w:p w14:paraId="48756B3E" w14:textId="77777777" w:rsidR="00B52DCC" w:rsidRDefault="00916648">
            <w:pPr>
              <w:pStyle w:val="TableParagraph"/>
              <w:spacing w:line="273" w:lineRule="auto"/>
              <w:ind w:left="108" w:right="95"/>
              <w:jc w:val="both"/>
              <w:rPr>
                <w:sz w:val="20"/>
              </w:rPr>
            </w:pPr>
            <w:r>
              <w:rPr>
                <w:sz w:val="20"/>
              </w:rPr>
              <w:t>Mineral</w:t>
            </w:r>
            <w:r>
              <w:rPr>
                <w:spacing w:val="-9"/>
                <w:sz w:val="20"/>
              </w:rPr>
              <w:t xml:space="preserve"> </w:t>
            </w:r>
            <w:r>
              <w:rPr>
                <w:sz w:val="20"/>
              </w:rPr>
              <w:t>yün,</w:t>
            </w:r>
            <w:r>
              <w:rPr>
                <w:spacing w:val="-11"/>
                <w:sz w:val="20"/>
              </w:rPr>
              <w:t xml:space="preserve"> </w:t>
            </w:r>
            <w:r>
              <w:rPr>
                <w:sz w:val="20"/>
              </w:rPr>
              <w:t>bu</w:t>
            </w:r>
            <w:r>
              <w:rPr>
                <w:spacing w:val="-13"/>
                <w:sz w:val="20"/>
              </w:rPr>
              <w:t xml:space="preserve"> </w:t>
            </w:r>
            <w:r>
              <w:rPr>
                <w:sz w:val="20"/>
              </w:rPr>
              <w:t>EK’te</w:t>
            </w:r>
            <w:r>
              <w:rPr>
                <w:spacing w:val="-9"/>
                <w:sz w:val="20"/>
              </w:rPr>
              <w:t xml:space="preserve"> </w:t>
            </w:r>
            <w:r>
              <w:rPr>
                <w:sz w:val="20"/>
              </w:rPr>
              <w:t>spesifik</w:t>
            </w:r>
            <w:r>
              <w:rPr>
                <w:spacing w:val="-8"/>
                <w:sz w:val="20"/>
              </w:rPr>
              <w:t xml:space="preserve"> </w:t>
            </w:r>
            <w:r>
              <w:rPr>
                <w:sz w:val="20"/>
              </w:rPr>
              <w:t>olarak</w:t>
            </w:r>
            <w:r>
              <w:rPr>
                <w:spacing w:val="-12"/>
                <w:sz w:val="20"/>
              </w:rPr>
              <w:t xml:space="preserve"> </w:t>
            </w:r>
            <w:r>
              <w:rPr>
                <w:sz w:val="20"/>
              </w:rPr>
              <w:t>belirtilen</w:t>
            </w:r>
            <w:r>
              <w:rPr>
                <w:spacing w:val="-11"/>
                <w:sz w:val="20"/>
              </w:rPr>
              <w:t xml:space="preserve"> </w:t>
            </w:r>
            <w:r>
              <w:rPr>
                <w:sz w:val="20"/>
              </w:rPr>
              <w:t>yerler</w:t>
            </w:r>
            <w:r>
              <w:rPr>
                <w:spacing w:val="-10"/>
                <w:sz w:val="20"/>
              </w:rPr>
              <w:t xml:space="preserve"> </w:t>
            </w:r>
            <w:r>
              <w:rPr>
                <w:sz w:val="20"/>
              </w:rPr>
              <w:t>dışında;</w:t>
            </w:r>
            <w:r>
              <w:rPr>
                <w:spacing w:val="-12"/>
                <w:sz w:val="20"/>
              </w:rPr>
              <w:t xml:space="preserve"> </w:t>
            </w:r>
            <w:r>
              <w:rPr>
                <w:sz w:val="20"/>
              </w:rPr>
              <w:t>[alkalin</w:t>
            </w:r>
            <w:r>
              <w:rPr>
                <w:spacing w:val="-13"/>
                <w:sz w:val="20"/>
              </w:rPr>
              <w:t xml:space="preserve"> </w:t>
            </w:r>
            <w:r>
              <w:rPr>
                <w:sz w:val="20"/>
              </w:rPr>
              <w:t xml:space="preserve">oksit ve toprak alkali oksit içeren rastgele dizilimli el yapımı camsı (silikat) </w:t>
            </w:r>
            <w:r>
              <w:rPr>
                <w:position w:val="2"/>
                <w:sz w:val="20"/>
              </w:rPr>
              <w:t>fiberleri (Na</w:t>
            </w:r>
            <w:r>
              <w:rPr>
                <w:sz w:val="13"/>
              </w:rPr>
              <w:t>2</w:t>
            </w:r>
            <w:r>
              <w:rPr>
                <w:position w:val="2"/>
                <w:sz w:val="20"/>
              </w:rPr>
              <w:t>O + K</w:t>
            </w:r>
            <w:r>
              <w:rPr>
                <w:sz w:val="13"/>
              </w:rPr>
              <w:t>2</w:t>
            </w:r>
            <w:r>
              <w:rPr>
                <w:position w:val="2"/>
                <w:sz w:val="20"/>
              </w:rPr>
              <w:t xml:space="preserve">O + CaO + MgO + BaO) ağırlıkça % 18’den fazla </w:t>
            </w:r>
            <w:r>
              <w:rPr>
                <w:sz w:val="20"/>
              </w:rPr>
              <w:t>içeren]</w:t>
            </w:r>
          </w:p>
        </w:tc>
        <w:tc>
          <w:tcPr>
            <w:tcW w:w="1704" w:type="dxa"/>
          </w:tcPr>
          <w:p w14:paraId="5BA017BE" w14:textId="77777777" w:rsidR="00B52DCC" w:rsidRDefault="00B52DCC">
            <w:pPr>
              <w:pStyle w:val="TableParagraph"/>
              <w:rPr>
                <w:sz w:val="18"/>
              </w:rPr>
            </w:pPr>
          </w:p>
        </w:tc>
        <w:tc>
          <w:tcPr>
            <w:tcW w:w="1960" w:type="dxa"/>
            <w:gridSpan w:val="2"/>
          </w:tcPr>
          <w:p w14:paraId="27BBB548" w14:textId="77777777" w:rsidR="00B52DCC" w:rsidRDefault="00B52DCC">
            <w:pPr>
              <w:pStyle w:val="TableParagraph"/>
              <w:rPr>
                <w:sz w:val="18"/>
              </w:rPr>
            </w:pPr>
          </w:p>
        </w:tc>
      </w:tr>
      <w:tr w:rsidR="00B52DCC" w14:paraId="618C82EC" w14:textId="77777777" w:rsidTr="004567AD">
        <w:trPr>
          <w:trHeight w:val="530"/>
        </w:trPr>
        <w:tc>
          <w:tcPr>
            <w:tcW w:w="1290" w:type="dxa"/>
          </w:tcPr>
          <w:p w14:paraId="45AA2B92" w14:textId="77777777" w:rsidR="00B52DCC" w:rsidRDefault="00916648">
            <w:pPr>
              <w:pStyle w:val="TableParagraph"/>
              <w:spacing w:before="113"/>
              <w:ind w:left="107"/>
              <w:rPr>
                <w:sz w:val="20"/>
              </w:rPr>
            </w:pPr>
            <w:r>
              <w:rPr>
                <w:sz w:val="20"/>
              </w:rPr>
              <w:t>1128</w:t>
            </w:r>
          </w:p>
        </w:tc>
        <w:tc>
          <w:tcPr>
            <w:tcW w:w="5787" w:type="dxa"/>
            <w:gridSpan w:val="9"/>
          </w:tcPr>
          <w:p w14:paraId="2C564CFE" w14:textId="77777777" w:rsidR="00B52DCC" w:rsidRDefault="00916648">
            <w:pPr>
              <w:pStyle w:val="TableParagraph"/>
              <w:spacing w:line="223" w:lineRule="exact"/>
              <w:ind w:left="108"/>
              <w:rPr>
                <w:sz w:val="20"/>
              </w:rPr>
            </w:pPr>
            <w:r>
              <w:rPr>
                <w:sz w:val="20"/>
              </w:rPr>
              <w:t>Asetofenon, formaldehit, siklohekzilamin, metanol ve asetik asit’in</w:t>
            </w:r>
          </w:p>
          <w:p w14:paraId="05D474A8" w14:textId="77777777" w:rsidR="00B52DCC" w:rsidRDefault="00916648">
            <w:pPr>
              <w:pStyle w:val="TableParagraph"/>
              <w:spacing w:before="34"/>
              <w:ind w:left="108"/>
              <w:rPr>
                <w:sz w:val="20"/>
              </w:rPr>
            </w:pPr>
            <w:r>
              <w:rPr>
                <w:sz w:val="20"/>
              </w:rPr>
              <w:t>reaksiyon ürünleri</w:t>
            </w:r>
          </w:p>
        </w:tc>
        <w:tc>
          <w:tcPr>
            <w:tcW w:w="1704" w:type="dxa"/>
          </w:tcPr>
          <w:p w14:paraId="428C1657" w14:textId="77777777" w:rsidR="00B52DCC" w:rsidRDefault="00B52DCC">
            <w:pPr>
              <w:pStyle w:val="TableParagraph"/>
              <w:rPr>
                <w:sz w:val="18"/>
              </w:rPr>
            </w:pPr>
          </w:p>
        </w:tc>
        <w:tc>
          <w:tcPr>
            <w:tcW w:w="1960" w:type="dxa"/>
            <w:gridSpan w:val="2"/>
          </w:tcPr>
          <w:p w14:paraId="1341E21F" w14:textId="77777777" w:rsidR="00B52DCC" w:rsidRDefault="00916648">
            <w:pPr>
              <w:pStyle w:val="TableParagraph"/>
              <w:spacing w:before="113"/>
              <w:ind w:left="112"/>
              <w:rPr>
                <w:sz w:val="20"/>
              </w:rPr>
            </w:pPr>
            <w:r>
              <w:rPr>
                <w:sz w:val="20"/>
              </w:rPr>
              <w:t>406-230-1</w:t>
            </w:r>
          </w:p>
        </w:tc>
      </w:tr>
      <w:tr w:rsidR="00B52DCC" w14:paraId="6176EE10" w14:textId="77777777" w:rsidTr="004567AD">
        <w:trPr>
          <w:trHeight w:val="527"/>
        </w:trPr>
        <w:tc>
          <w:tcPr>
            <w:tcW w:w="1290" w:type="dxa"/>
          </w:tcPr>
          <w:p w14:paraId="66877265" w14:textId="77777777" w:rsidR="00B52DCC" w:rsidRDefault="00916648">
            <w:pPr>
              <w:pStyle w:val="TableParagraph"/>
              <w:spacing w:before="113"/>
              <w:ind w:left="107"/>
              <w:rPr>
                <w:sz w:val="20"/>
              </w:rPr>
            </w:pPr>
            <w:r>
              <w:rPr>
                <w:sz w:val="20"/>
              </w:rPr>
              <w:t>1131</w:t>
            </w:r>
          </w:p>
        </w:tc>
        <w:tc>
          <w:tcPr>
            <w:tcW w:w="5787" w:type="dxa"/>
            <w:gridSpan w:val="9"/>
          </w:tcPr>
          <w:p w14:paraId="753C84A6" w14:textId="77777777" w:rsidR="00B52DCC" w:rsidRDefault="00916648">
            <w:pPr>
              <w:pStyle w:val="TableParagraph"/>
              <w:tabs>
                <w:tab w:val="left" w:pos="1309"/>
              </w:tabs>
              <w:spacing w:line="223" w:lineRule="exact"/>
              <w:ind w:left="108"/>
              <w:rPr>
                <w:sz w:val="20"/>
              </w:rPr>
            </w:pPr>
            <w:r>
              <w:rPr>
                <w:sz w:val="20"/>
              </w:rPr>
              <w:t>Trisodyum</w:t>
            </w:r>
            <w:r>
              <w:rPr>
                <w:sz w:val="20"/>
              </w:rPr>
              <w:tab/>
              <w:t>bis(7-asetamido-2-(4-nitro-2-oksidofenilazo)-3-sülfonato-1-</w:t>
            </w:r>
          </w:p>
          <w:p w14:paraId="2DB9CD17" w14:textId="77777777" w:rsidR="00B52DCC" w:rsidRDefault="00916648">
            <w:pPr>
              <w:pStyle w:val="TableParagraph"/>
              <w:spacing w:before="34"/>
              <w:ind w:left="108"/>
              <w:rPr>
                <w:sz w:val="20"/>
              </w:rPr>
            </w:pPr>
            <w:r>
              <w:rPr>
                <w:sz w:val="20"/>
              </w:rPr>
              <w:t>naftolato) kromat (1-)</w:t>
            </w:r>
          </w:p>
        </w:tc>
        <w:tc>
          <w:tcPr>
            <w:tcW w:w="1704" w:type="dxa"/>
          </w:tcPr>
          <w:p w14:paraId="4BFDBDB4" w14:textId="77777777" w:rsidR="00B52DCC" w:rsidRDefault="00B52DCC">
            <w:pPr>
              <w:pStyle w:val="TableParagraph"/>
              <w:rPr>
                <w:sz w:val="18"/>
              </w:rPr>
            </w:pPr>
          </w:p>
        </w:tc>
        <w:tc>
          <w:tcPr>
            <w:tcW w:w="1960" w:type="dxa"/>
            <w:gridSpan w:val="2"/>
          </w:tcPr>
          <w:p w14:paraId="60636DC4" w14:textId="77777777" w:rsidR="00B52DCC" w:rsidRDefault="00916648">
            <w:pPr>
              <w:pStyle w:val="TableParagraph"/>
              <w:spacing w:before="113"/>
              <w:ind w:left="112"/>
              <w:rPr>
                <w:sz w:val="20"/>
              </w:rPr>
            </w:pPr>
            <w:r>
              <w:rPr>
                <w:sz w:val="20"/>
              </w:rPr>
              <w:t>400-810-8</w:t>
            </w:r>
          </w:p>
        </w:tc>
      </w:tr>
      <w:tr w:rsidR="00B52DCC" w14:paraId="6F1E3516" w14:textId="77777777" w:rsidTr="004567AD">
        <w:trPr>
          <w:trHeight w:val="1708"/>
        </w:trPr>
        <w:tc>
          <w:tcPr>
            <w:tcW w:w="1290" w:type="dxa"/>
          </w:tcPr>
          <w:p w14:paraId="2A97D14D" w14:textId="77777777" w:rsidR="00B52DCC" w:rsidRDefault="00916648">
            <w:pPr>
              <w:pStyle w:val="TableParagraph"/>
              <w:spacing w:before="113"/>
              <w:ind w:left="107"/>
              <w:rPr>
                <w:sz w:val="20"/>
              </w:rPr>
            </w:pPr>
            <w:r>
              <w:rPr>
                <w:sz w:val="20"/>
              </w:rPr>
              <w:t>1132</w:t>
            </w:r>
          </w:p>
        </w:tc>
        <w:tc>
          <w:tcPr>
            <w:tcW w:w="5787" w:type="dxa"/>
            <w:gridSpan w:val="9"/>
          </w:tcPr>
          <w:p w14:paraId="1D45499F" w14:textId="77777777" w:rsidR="00B52DCC" w:rsidRDefault="00916648">
            <w:pPr>
              <w:pStyle w:val="TableParagraph"/>
              <w:spacing w:before="113" w:line="276" w:lineRule="auto"/>
              <w:ind w:left="108" w:right="50"/>
              <w:rPr>
                <w:sz w:val="20"/>
              </w:rPr>
            </w:pPr>
            <w:r>
              <w:rPr>
                <w:sz w:val="20"/>
              </w:rPr>
              <w:t>4-allil-2,6-bis(2,3-epoksipropil)fenol, 4- allil-6-(3-(6-(3-(6-(3-(4-allil-2,6- bis(2,3-epoksipropil)-fenoksi)2-hidroksipropil)-4-allil-2-(2,3- epoksipropil)fenoksi)-2-hidroksipropil)-4-allil-2-(2,3-epoksipropil)- fenoksi-2-hidroksipropil-2-(2,3-epoksipropil)fenol, 4-allil-6-(3-(4-allil-2,6- bis(2,3-epoksipropil)fenoksi)-2-hidroksipropil)-2-(2,3-</w:t>
            </w:r>
          </w:p>
          <w:p w14:paraId="062619A7" w14:textId="77777777" w:rsidR="00B52DCC" w:rsidRDefault="00916648">
            <w:pPr>
              <w:pStyle w:val="TableParagraph"/>
              <w:tabs>
                <w:tab w:val="left" w:pos="2484"/>
                <w:tab w:val="left" w:pos="2918"/>
                <w:tab w:val="left" w:pos="5506"/>
              </w:tabs>
              <w:ind w:left="108"/>
              <w:rPr>
                <w:sz w:val="20"/>
              </w:rPr>
            </w:pPr>
            <w:r>
              <w:rPr>
                <w:sz w:val="20"/>
              </w:rPr>
              <w:t>epoksipropil)fenoksi)fenol</w:t>
            </w:r>
            <w:r>
              <w:rPr>
                <w:sz w:val="20"/>
              </w:rPr>
              <w:tab/>
              <w:t>ve</w:t>
            </w:r>
            <w:r>
              <w:rPr>
                <w:sz w:val="20"/>
              </w:rPr>
              <w:tab/>
              <w:t>4-allil-6-(3-(6-(3-(4-allil-2,6-</w:t>
            </w:r>
            <w:r>
              <w:rPr>
                <w:sz w:val="20"/>
              </w:rPr>
              <w:tab/>
              <w:t>bis(2,3-</w:t>
            </w:r>
          </w:p>
        </w:tc>
        <w:tc>
          <w:tcPr>
            <w:tcW w:w="1704" w:type="dxa"/>
          </w:tcPr>
          <w:p w14:paraId="7EB2DAAE" w14:textId="77777777" w:rsidR="00B52DCC" w:rsidRDefault="00B52DCC">
            <w:pPr>
              <w:pStyle w:val="TableParagraph"/>
              <w:rPr>
                <w:sz w:val="18"/>
              </w:rPr>
            </w:pPr>
          </w:p>
        </w:tc>
        <w:tc>
          <w:tcPr>
            <w:tcW w:w="1960" w:type="dxa"/>
            <w:gridSpan w:val="2"/>
          </w:tcPr>
          <w:p w14:paraId="2E7C3C33" w14:textId="77777777" w:rsidR="00B52DCC" w:rsidRDefault="00916648">
            <w:pPr>
              <w:pStyle w:val="TableParagraph"/>
              <w:spacing w:before="113"/>
              <w:ind w:left="112"/>
              <w:rPr>
                <w:sz w:val="20"/>
              </w:rPr>
            </w:pPr>
            <w:r>
              <w:rPr>
                <w:sz w:val="20"/>
              </w:rPr>
              <w:t>417-470-1</w:t>
            </w:r>
          </w:p>
        </w:tc>
      </w:tr>
      <w:tr w:rsidR="00B52DCC" w14:paraId="20D9E865" w14:textId="77777777" w:rsidTr="004567AD">
        <w:trPr>
          <w:gridAfter w:val="1"/>
          <w:wAfter w:w="114" w:type="dxa"/>
          <w:trHeight w:val="650"/>
        </w:trPr>
        <w:tc>
          <w:tcPr>
            <w:tcW w:w="1290" w:type="dxa"/>
          </w:tcPr>
          <w:p w14:paraId="6D88DDE1" w14:textId="77777777" w:rsidR="00B52DCC" w:rsidRDefault="00B52DCC">
            <w:pPr>
              <w:pStyle w:val="TableParagraph"/>
              <w:rPr>
                <w:sz w:val="18"/>
              </w:rPr>
            </w:pPr>
          </w:p>
        </w:tc>
        <w:tc>
          <w:tcPr>
            <w:tcW w:w="5787" w:type="dxa"/>
            <w:gridSpan w:val="9"/>
          </w:tcPr>
          <w:p w14:paraId="36B4E5AB" w14:textId="77777777" w:rsidR="00B52DCC" w:rsidRDefault="00916648">
            <w:pPr>
              <w:pStyle w:val="TableParagraph"/>
              <w:spacing w:line="276" w:lineRule="auto"/>
              <w:ind w:left="108" w:right="169"/>
              <w:rPr>
                <w:sz w:val="20"/>
              </w:rPr>
            </w:pPr>
            <w:r>
              <w:rPr>
                <w:sz w:val="20"/>
              </w:rPr>
              <w:t>epoksipropil)-fenoksi)-2-hidroksipropil)-4-allil-2-(2,3- epoksipropil)fenoksi)2-hidroksipropil)-2- (2,3-epoksipropil)fenol karışımı</w:t>
            </w:r>
          </w:p>
        </w:tc>
        <w:tc>
          <w:tcPr>
            <w:tcW w:w="1704" w:type="dxa"/>
          </w:tcPr>
          <w:p w14:paraId="54DB9E5F" w14:textId="77777777" w:rsidR="00B52DCC" w:rsidRDefault="00B52DCC">
            <w:pPr>
              <w:pStyle w:val="TableParagraph"/>
              <w:rPr>
                <w:sz w:val="18"/>
              </w:rPr>
            </w:pPr>
          </w:p>
        </w:tc>
        <w:tc>
          <w:tcPr>
            <w:tcW w:w="1846" w:type="dxa"/>
          </w:tcPr>
          <w:p w14:paraId="085786C5" w14:textId="77777777" w:rsidR="00B52DCC" w:rsidRDefault="00B52DCC">
            <w:pPr>
              <w:pStyle w:val="TableParagraph"/>
              <w:rPr>
                <w:sz w:val="18"/>
              </w:rPr>
            </w:pPr>
          </w:p>
        </w:tc>
      </w:tr>
      <w:tr w:rsidR="00B52DCC" w14:paraId="5BE890A6" w14:textId="77777777" w:rsidTr="004567AD">
        <w:trPr>
          <w:gridAfter w:val="1"/>
          <w:wAfter w:w="114" w:type="dxa"/>
          <w:trHeight w:val="770"/>
        </w:trPr>
        <w:tc>
          <w:tcPr>
            <w:tcW w:w="1290" w:type="dxa"/>
          </w:tcPr>
          <w:p w14:paraId="62B52057" w14:textId="77777777" w:rsidR="00B52DCC" w:rsidRDefault="00916648">
            <w:pPr>
              <w:pStyle w:val="TableParagraph"/>
              <w:spacing w:before="113"/>
              <w:ind w:left="107"/>
              <w:rPr>
                <w:sz w:val="20"/>
              </w:rPr>
            </w:pPr>
            <w:r>
              <w:rPr>
                <w:sz w:val="20"/>
              </w:rPr>
              <w:t>1133</w:t>
            </w:r>
          </w:p>
        </w:tc>
        <w:tc>
          <w:tcPr>
            <w:tcW w:w="1304" w:type="dxa"/>
            <w:tcBorders>
              <w:right w:val="nil"/>
            </w:tcBorders>
          </w:tcPr>
          <w:p w14:paraId="59A6858B" w14:textId="77777777" w:rsidR="00B52DCC" w:rsidRDefault="00916648">
            <w:pPr>
              <w:pStyle w:val="TableParagraph"/>
              <w:spacing w:before="113" w:line="276" w:lineRule="auto"/>
              <w:ind w:left="108"/>
              <w:rPr>
                <w:sz w:val="20"/>
              </w:rPr>
            </w:pPr>
            <w:r>
              <w:rPr>
                <w:sz w:val="20"/>
              </w:rPr>
              <w:t>Costus kök yağı kullanıldığında</w:t>
            </w:r>
          </w:p>
        </w:tc>
        <w:tc>
          <w:tcPr>
            <w:tcW w:w="958" w:type="dxa"/>
            <w:gridSpan w:val="2"/>
            <w:tcBorders>
              <w:left w:val="nil"/>
              <w:right w:val="nil"/>
            </w:tcBorders>
          </w:tcPr>
          <w:p w14:paraId="645DFA76" w14:textId="77777777" w:rsidR="00B52DCC" w:rsidRDefault="00916648">
            <w:pPr>
              <w:pStyle w:val="TableParagraph"/>
              <w:spacing w:before="113"/>
              <w:ind w:left="95"/>
              <w:rPr>
                <w:sz w:val="20"/>
              </w:rPr>
            </w:pPr>
            <w:r>
              <w:rPr>
                <w:sz w:val="20"/>
              </w:rPr>
              <w:t>(Saussüre</w:t>
            </w:r>
          </w:p>
        </w:tc>
        <w:tc>
          <w:tcPr>
            <w:tcW w:w="612" w:type="dxa"/>
            <w:tcBorders>
              <w:left w:val="nil"/>
              <w:right w:val="nil"/>
            </w:tcBorders>
          </w:tcPr>
          <w:p w14:paraId="045E8053" w14:textId="77777777" w:rsidR="00B52DCC" w:rsidRDefault="00916648">
            <w:pPr>
              <w:pStyle w:val="TableParagraph"/>
              <w:spacing w:before="113"/>
              <w:ind w:left="96"/>
              <w:rPr>
                <w:sz w:val="20"/>
              </w:rPr>
            </w:pPr>
            <w:r>
              <w:rPr>
                <w:sz w:val="20"/>
              </w:rPr>
              <w:t>lappa</w:t>
            </w:r>
          </w:p>
        </w:tc>
        <w:tc>
          <w:tcPr>
            <w:tcW w:w="825" w:type="dxa"/>
            <w:tcBorders>
              <w:left w:val="nil"/>
              <w:right w:val="nil"/>
            </w:tcBorders>
          </w:tcPr>
          <w:p w14:paraId="386DA281" w14:textId="77777777" w:rsidR="00B52DCC" w:rsidRDefault="00916648">
            <w:pPr>
              <w:pStyle w:val="TableParagraph"/>
              <w:spacing w:before="113"/>
              <w:ind w:left="97"/>
              <w:rPr>
                <w:sz w:val="20"/>
              </w:rPr>
            </w:pPr>
            <w:r>
              <w:rPr>
                <w:sz w:val="20"/>
              </w:rPr>
              <w:t>Clarke),</w:t>
            </w:r>
          </w:p>
        </w:tc>
        <w:tc>
          <w:tcPr>
            <w:tcW w:w="579" w:type="dxa"/>
            <w:tcBorders>
              <w:left w:val="nil"/>
              <w:right w:val="nil"/>
            </w:tcBorders>
          </w:tcPr>
          <w:p w14:paraId="61000B19" w14:textId="77777777" w:rsidR="00B52DCC" w:rsidRDefault="00916648">
            <w:pPr>
              <w:pStyle w:val="TableParagraph"/>
              <w:spacing w:before="113"/>
              <w:ind w:left="98"/>
              <w:rPr>
                <w:sz w:val="20"/>
              </w:rPr>
            </w:pPr>
            <w:r>
              <w:rPr>
                <w:sz w:val="20"/>
              </w:rPr>
              <w:t>koku</w:t>
            </w:r>
          </w:p>
        </w:tc>
        <w:tc>
          <w:tcPr>
            <w:tcW w:w="802" w:type="dxa"/>
            <w:gridSpan w:val="2"/>
            <w:tcBorders>
              <w:left w:val="nil"/>
              <w:right w:val="nil"/>
            </w:tcBorders>
          </w:tcPr>
          <w:p w14:paraId="59B6AEEC" w14:textId="77777777" w:rsidR="00B52DCC" w:rsidRDefault="00916648">
            <w:pPr>
              <w:pStyle w:val="TableParagraph"/>
              <w:spacing w:before="113"/>
              <w:ind w:left="99"/>
              <w:rPr>
                <w:sz w:val="20"/>
              </w:rPr>
            </w:pPr>
            <w:r>
              <w:rPr>
                <w:sz w:val="20"/>
              </w:rPr>
              <w:t>bileşeni</w:t>
            </w:r>
          </w:p>
        </w:tc>
        <w:tc>
          <w:tcPr>
            <w:tcW w:w="707" w:type="dxa"/>
            <w:tcBorders>
              <w:left w:val="nil"/>
            </w:tcBorders>
          </w:tcPr>
          <w:p w14:paraId="506182B4" w14:textId="77777777" w:rsidR="00B52DCC" w:rsidRDefault="00916648">
            <w:pPr>
              <w:pStyle w:val="TableParagraph"/>
              <w:spacing w:before="113"/>
              <w:ind w:left="100"/>
              <w:rPr>
                <w:sz w:val="20"/>
              </w:rPr>
            </w:pPr>
            <w:r>
              <w:rPr>
                <w:sz w:val="20"/>
              </w:rPr>
              <w:t>olarak</w:t>
            </w:r>
          </w:p>
        </w:tc>
        <w:tc>
          <w:tcPr>
            <w:tcW w:w="1704" w:type="dxa"/>
          </w:tcPr>
          <w:p w14:paraId="47E00D9B" w14:textId="77777777" w:rsidR="00B52DCC" w:rsidRDefault="00916648">
            <w:pPr>
              <w:pStyle w:val="TableParagraph"/>
              <w:spacing w:before="113"/>
              <w:ind w:left="116"/>
              <w:rPr>
                <w:sz w:val="20"/>
              </w:rPr>
            </w:pPr>
            <w:r>
              <w:rPr>
                <w:sz w:val="20"/>
              </w:rPr>
              <w:t>8023-88-9</w:t>
            </w:r>
          </w:p>
        </w:tc>
        <w:tc>
          <w:tcPr>
            <w:tcW w:w="1846" w:type="dxa"/>
          </w:tcPr>
          <w:p w14:paraId="7976C175" w14:textId="77777777" w:rsidR="00B52DCC" w:rsidRDefault="00B52DCC">
            <w:pPr>
              <w:pStyle w:val="TableParagraph"/>
              <w:rPr>
                <w:sz w:val="18"/>
              </w:rPr>
            </w:pPr>
          </w:p>
        </w:tc>
      </w:tr>
      <w:tr w:rsidR="00B52DCC" w14:paraId="78768799" w14:textId="77777777" w:rsidTr="004567AD">
        <w:trPr>
          <w:gridAfter w:val="1"/>
          <w:wAfter w:w="114" w:type="dxa"/>
          <w:trHeight w:val="503"/>
        </w:trPr>
        <w:tc>
          <w:tcPr>
            <w:tcW w:w="1290" w:type="dxa"/>
          </w:tcPr>
          <w:p w14:paraId="040226EC" w14:textId="77777777" w:rsidR="00B52DCC" w:rsidRDefault="00916648">
            <w:pPr>
              <w:pStyle w:val="TableParagraph"/>
              <w:spacing w:before="113"/>
              <w:ind w:left="107"/>
              <w:rPr>
                <w:sz w:val="20"/>
              </w:rPr>
            </w:pPr>
            <w:r>
              <w:rPr>
                <w:sz w:val="20"/>
              </w:rPr>
              <w:t>1134</w:t>
            </w:r>
          </w:p>
        </w:tc>
        <w:tc>
          <w:tcPr>
            <w:tcW w:w="5787" w:type="dxa"/>
            <w:gridSpan w:val="9"/>
          </w:tcPr>
          <w:p w14:paraId="619BCD73" w14:textId="77777777" w:rsidR="00B52DCC" w:rsidRDefault="00916648">
            <w:pPr>
              <w:pStyle w:val="TableParagraph"/>
              <w:spacing w:before="113"/>
              <w:ind w:left="108"/>
              <w:rPr>
                <w:sz w:val="20"/>
              </w:rPr>
            </w:pPr>
            <w:r>
              <w:rPr>
                <w:sz w:val="20"/>
              </w:rPr>
              <w:t>7-Etoksi-4-metilkumarin, koku bileşeni olarak kullanıldığında</w:t>
            </w:r>
          </w:p>
        </w:tc>
        <w:tc>
          <w:tcPr>
            <w:tcW w:w="1704" w:type="dxa"/>
          </w:tcPr>
          <w:p w14:paraId="3125AAF1" w14:textId="77777777" w:rsidR="00B52DCC" w:rsidRDefault="00916648">
            <w:pPr>
              <w:pStyle w:val="TableParagraph"/>
              <w:spacing w:before="113"/>
              <w:ind w:left="116"/>
              <w:rPr>
                <w:sz w:val="20"/>
              </w:rPr>
            </w:pPr>
            <w:r>
              <w:rPr>
                <w:sz w:val="20"/>
              </w:rPr>
              <w:t>87-05-8</w:t>
            </w:r>
          </w:p>
        </w:tc>
        <w:tc>
          <w:tcPr>
            <w:tcW w:w="1846" w:type="dxa"/>
          </w:tcPr>
          <w:p w14:paraId="0D1BA430" w14:textId="77777777" w:rsidR="00B52DCC" w:rsidRDefault="00916648">
            <w:pPr>
              <w:pStyle w:val="TableParagraph"/>
              <w:spacing w:before="113"/>
              <w:ind w:left="115"/>
              <w:rPr>
                <w:sz w:val="20"/>
              </w:rPr>
            </w:pPr>
            <w:r>
              <w:rPr>
                <w:sz w:val="20"/>
              </w:rPr>
              <w:t>201-721-5</w:t>
            </w:r>
          </w:p>
        </w:tc>
      </w:tr>
      <w:tr w:rsidR="00B52DCC" w14:paraId="600C0198" w14:textId="77777777" w:rsidTr="004567AD">
        <w:trPr>
          <w:gridAfter w:val="1"/>
          <w:wAfter w:w="114" w:type="dxa"/>
          <w:trHeight w:val="503"/>
        </w:trPr>
        <w:tc>
          <w:tcPr>
            <w:tcW w:w="1290" w:type="dxa"/>
          </w:tcPr>
          <w:p w14:paraId="763CE154" w14:textId="77777777" w:rsidR="00B52DCC" w:rsidRDefault="00916648">
            <w:pPr>
              <w:pStyle w:val="TableParagraph"/>
              <w:spacing w:before="113"/>
              <w:ind w:left="107"/>
              <w:rPr>
                <w:sz w:val="20"/>
              </w:rPr>
            </w:pPr>
            <w:r>
              <w:rPr>
                <w:sz w:val="20"/>
              </w:rPr>
              <w:t>1135</w:t>
            </w:r>
          </w:p>
        </w:tc>
        <w:tc>
          <w:tcPr>
            <w:tcW w:w="5787" w:type="dxa"/>
            <w:gridSpan w:val="9"/>
          </w:tcPr>
          <w:p w14:paraId="189D5153" w14:textId="77777777" w:rsidR="00B52DCC" w:rsidRDefault="00916648">
            <w:pPr>
              <w:pStyle w:val="TableParagraph"/>
              <w:spacing w:before="113"/>
              <w:ind w:left="108"/>
              <w:rPr>
                <w:sz w:val="20"/>
              </w:rPr>
            </w:pPr>
            <w:r>
              <w:rPr>
                <w:sz w:val="20"/>
              </w:rPr>
              <w:t>Hekzahidrokumarin, koku bileşeni olarak kullanıldığında</w:t>
            </w:r>
          </w:p>
        </w:tc>
        <w:tc>
          <w:tcPr>
            <w:tcW w:w="1704" w:type="dxa"/>
          </w:tcPr>
          <w:p w14:paraId="66458FBA" w14:textId="77777777" w:rsidR="00B52DCC" w:rsidRDefault="00916648">
            <w:pPr>
              <w:pStyle w:val="TableParagraph"/>
              <w:spacing w:before="113"/>
              <w:ind w:left="116"/>
              <w:rPr>
                <w:sz w:val="20"/>
              </w:rPr>
            </w:pPr>
            <w:r>
              <w:rPr>
                <w:sz w:val="20"/>
              </w:rPr>
              <w:t>700-82-3</w:t>
            </w:r>
          </w:p>
        </w:tc>
        <w:tc>
          <w:tcPr>
            <w:tcW w:w="1846" w:type="dxa"/>
          </w:tcPr>
          <w:p w14:paraId="15A7C3B7" w14:textId="77777777" w:rsidR="00B52DCC" w:rsidRDefault="00916648">
            <w:pPr>
              <w:pStyle w:val="TableParagraph"/>
              <w:spacing w:before="113"/>
              <w:ind w:left="115"/>
              <w:rPr>
                <w:sz w:val="20"/>
              </w:rPr>
            </w:pPr>
            <w:r>
              <w:rPr>
                <w:sz w:val="20"/>
              </w:rPr>
              <w:t>211-851-4</w:t>
            </w:r>
          </w:p>
        </w:tc>
      </w:tr>
      <w:tr w:rsidR="00B52DCC" w14:paraId="4A0A9E9C" w14:textId="77777777" w:rsidTr="004567AD">
        <w:trPr>
          <w:gridAfter w:val="1"/>
          <w:wAfter w:w="114" w:type="dxa"/>
          <w:trHeight w:val="770"/>
        </w:trPr>
        <w:tc>
          <w:tcPr>
            <w:tcW w:w="1290" w:type="dxa"/>
          </w:tcPr>
          <w:p w14:paraId="47A61450" w14:textId="77777777" w:rsidR="00B52DCC" w:rsidRDefault="00916648">
            <w:pPr>
              <w:pStyle w:val="TableParagraph"/>
              <w:spacing w:before="113"/>
              <w:ind w:left="107"/>
              <w:rPr>
                <w:sz w:val="20"/>
              </w:rPr>
            </w:pPr>
            <w:r>
              <w:rPr>
                <w:sz w:val="20"/>
              </w:rPr>
              <w:t>1136</w:t>
            </w:r>
          </w:p>
        </w:tc>
        <w:tc>
          <w:tcPr>
            <w:tcW w:w="5787" w:type="dxa"/>
            <w:gridSpan w:val="9"/>
          </w:tcPr>
          <w:p w14:paraId="496610B6" w14:textId="77777777" w:rsidR="00B52DCC" w:rsidRDefault="00916648">
            <w:pPr>
              <w:pStyle w:val="TableParagraph"/>
              <w:spacing w:before="113" w:line="278" w:lineRule="auto"/>
              <w:ind w:left="108"/>
              <w:rPr>
                <w:sz w:val="20"/>
              </w:rPr>
            </w:pPr>
            <w:r>
              <w:rPr>
                <w:sz w:val="20"/>
              </w:rPr>
              <w:t>Myroksilon pereirae (Royle) Klotzsch (Peru balsamı, ham)’ın sızması, koku bileşeni olarak kullanıldığında</w:t>
            </w:r>
          </w:p>
        </w:tc>
        <w:tc>
          <w:tcPr>
            <w:tcW w:w="1704" w:type="dxa"/>
          </w:tcPr>
          <w:p w14:paraId="6B9BF32D" w14:textId="77777777" w:rsidR="00B52DCC" w:rsidRDefault="00916648">
            <w:pPr>
              <w:pStyle w:val="TableParagraph"/>
              <w:spacing w:before="113"/>
              <w:ind w:left="116"/>
              <w:rPr>
                <w:sz w:val="20"/>
              </w:rPr>
            </w:pPr>
            <w:r>
              <w:rPr>
                <w:sz w:val="20"/>
              </w:rPr>
              <w:t>8007-00-9</w:t>
            </w:r>
          </w:p>
        </w:tc>
        <w:tc>
          <w:tcPr>
            <w:tcW w:w="1846" w:type="dxa"/>
          </w:tcPr>
          <w:p w14:paraId="58CCF61D" w14:textId="77777777" w:rsidR="00B52DCC" w:rsidRDefault="00916648">
            <w:pPr>
              <w:pStyle w:val="TableParagraph"/>
              <w:spacing w:before="113"/>
              <w:ind w:left="115"/>
              <w:rPr>
                <w:sz w:val="20"/>
              </w:rPr>
            </w:pPr>
            <w:r>
              <w:rPr>
                <w:sz w:val="20"/>
              </w:rPr>
              <w:t>232-352-8</w:t>
            </w:r>
          </w:p>
        </w:tc>
      </w:tr>
      <w:tr w:rsidR="00B52DCC" w14:paraId="57729EE9" w14:textId="77777777" w:rsidTr="004567AD">
        <w:trPr>
          <w:gridAfter w:val="1"/>
          <w:wAfter w:w="114" w:type="dxa"/>
          <w:trHeight w:val="528"/>
        </w:trPr>
        <w:tc>
          <w:tcPr>
            <w:tcW w:w="1290" w:type="dxa"/>
          </w:tcPr>
          <w:p w14:paraId="1473ABFA" w14:textId="77777777" w:rsidR="00B52DCC" w:rsidRDefault="00916648">
            <w:pPr>
              <w:pStyle w:val="TableParagraph"/>
              <w:spacing w:before="113"/>
              <w:ind w:left="107"/>
              <w:rPr>
                <w:sz w:val="20"/>
              </w:rPr>
            </w:pPr>
            <w:r>
              <w:rPr>
                <w:sz w:val="20"/>
              </w:rPr>
              <w:t>1137</w:t>
            </w:r>
          </w:p>
        </w:tc>
        <w:tc>
          <w:tcPr>
            <w:tcW w:w="5787" w:type="dxa"/>
            <w:gridSpan w:val="9"/>
          </w:tcPr>
          <w:p w14:paraId="34995F7A" w14:textId="77777777" w:rsidR="00B52DCC" w:rsidRDefault="00B52DCC">
            <w:pPr>
              <w:pStyle w:val="TableParagraph"/>
              <w:spacing w:before="4"/>
              <w:rPr>
                <w:b/>
              </w:rPr>
            </w:pPr>
          </w:p>
          <w:p w14:paraId="7AF093FF" w14:textId="77777777" w:rsidR="00B52DCC" w:rsidRDefault="00916648">
            <w:pPr>
              <w:pStyle w:val="TableParagraph"/>
              <w:ind w:left="197"/>
              <w:rPr>
                <w:sz w:val="20"/>
              </w:rPr>
            </w:pPr>
            <w:r>
              <w:rPr>
                <w:sz w:val="20"/>
              </w:rPr>
              <w:t>İzobutil nitrit</w:t>
            </w:r>
          </w:p>
        </w:tc>
        <w:tc>
          <w:tcPr>
            <w:tcW w:w="1704" w:type="dxa"/>
          </w:tcPr>
          <w:p w14:paraId="7A6AA52E" w14:textId="77777777" w:rsidR="00B52DCC" w:rsidRDefault="00916648">
            <w:pPr>
              <w:pStyle w:val="TableParagraph"/>
              <w:spacing w:before="113"/>
              <w:ind w:left="116"/>
              <w:rPr>
                <w:sz w:val="20"/>
              </w:rPr>
            </w:pPr>
            <w:r>
              <w:rPr>
                <w:sz w:val="20"/>
              </w:rPr>
              <w:t>542-56-3</w:t>
            </w:r>
          </w:p>
        </w:tc>
        <w:tc>
          <w:tcPr>
            <w:tcW w:w="1846" w:type="dxa"/>
          </w:tcPr>
          <w:p w14:paraId="684FC62D" w14:textId="77777777" w:rsidR="00B52DCC" w:rsidRDefault="00916648">
            <w:pPr>
              <w:pStyle w:val="TableParagraph"/>
              <w:spacing w:before="113"/>
              <w:ind w:left="115"/>
              <w:rPr>
                <w:sz w:val="20"/>
              </w:rPr>
            </w:pPr>
            <w:r>
              <w:rPr>
                <w:sz w:val="20"/>
              </w:rPr>
              <w:t>208-819-7</w:t>
            </w:r>
          </w:p>
        </w:tc>
      </w:tr>
      <w:tr w:rsidR="00B52DCC" w14:paraId="255FAE92" w14:textId="77777777" w:rsidTr="004567AD">
        <w:trPr>
          <w:gridAfter w:val="1"/>
          <w:wAfter w:w="114" w:type="dxa"/>
          <w:trHeight w:val="505"/>
        </w:trPr>
        <w:tc>
          <w:tcPr>
            <w:tcW w:w="1290" w:type="dxa"/>
          </w:tcPr>
          <w:p w14:paraId="6347466E" w14:textId="77777777" w:rsidR="00B52DCC" w:rsidRDefault="00916648">
            <w:pPr>
              <w:pStyle w:val="TableParagraph"/>
              <w:spacing w:before="115"/>
              <w:ind w:left="107"/>
              <w:rPr>
                <w:sz w:val="20"/>
              </w:rPr>
            </w:pPr>
            <w:r>
              <w:rPr>
                <w:sz w:val="20"/>
              </w:rPr>
              <w:t>1138</w:t>
            </w:r>
          </w:p>
        </w:tc>
        <w:tc>
          <w:tcPr>
            <w:tcW w:w="5787" w:type="dxa"/>
            <w:gridSpan w:val="9"/>
          </w:tcPr>
          <w:p w14:paraId="4065D87B" w14:textId="77777777" w:rsidR="00B52DCC" w:rsidRDefault="00916648">
            <w:pPr>
              <w:pStyle w:val="TableParagraph"/>
              <w:spacing w:before="125"/>
              <w:ind w:left="197"/>
              <w:rPr>
                <w:sz w:val="20"/>
              </w:rPr>
            </w:pPr>
            <w:r>
              <w:rPr>
                <w:sz w:val="20"/>
              </w:rPr>
              <w:t>İzopiren (stabilize); (2-metil-1,3-butadien)</w:t>
            </w:r>
          </w:p>
        </w:tc>
        <w:tc>
          <w:tcPr>
            <w:tcW w:w="1704" w:type="dxa"/>
          </w:tcPr>
          <w:p w14:paraId="1E2EBD74" w14:textId="77777777" w:rsidR="00B52DCC" w:rsidRDefault="00916648">
            <w:pPr>
              <w:pStyle w:val="TableParagraph"/>
              <w:spacing w:before="115"/>
              <w:ind w:left="116"/>
              <w:rPr>
                <w:sz w:val="20"/>
              </w:rPr>
            </w:pPr>
            <w:r>
              <w:rPr>
                <w:sz w:val="20"/>
              </w:rPr>
              <w:t>78-79-5</w:t>
            </w:r>
          </w:p>
        </w:tc>
        <w:tc>
          <w:tcPr>
            <w:tcW w:w="1846" w:type="dxa"/>
          </w:tcPr>
          <w:p w14:paraId="0226CBA8" w14:textId="77777777" w:rsidR="00B52DCC" w:rsidRDefault="00916648">
            <w:pPr>
              <w:pStyle w:val="TableParagraph"/>
              <w:spacing w:before="115"/>
              <w:ind w:left="115"/>
              <w:rPr>
                <w:sz w:val="20"/>
              </w:rPr>
            </w:pPr>
            <w:r>
              <w:rPr>
                <w:sz w:val="20"/>
              </w:rPr>
              <w:t>201-143-3</w:t>
            </w:r>
          </w:p>
        </w:tc>
      </w:tr>
      <w:tr w:rsidR="00B52DCC" w14:paraId="6930CEDF" w14:textId="77777777" w:rsidTr="004567AD">
        <w:trPr>
          <w:gridAfter w:val="1"/>
          <w:wAfter w:w="114" w:type="dxa"/>
          <w:trHeight w:val="503"/>
        </w:trPr>
        <w:tc>
          <w:tcPr>
            <w:tcW w:w="1290" w:type="dxa"/>
          </w:tcPr>
          <w:p w14:paraId="62B8D5E8" w14:textId="77777777" w:rsidR="00B52DCC" w:rsidRDefault="00916648">
            <w:pPr>
              <w:pStyle w:val="TableParagraph"/>
              <w:spacing w:before="113"/>
              <w:ind w:left="107"/>
              <w:rPr>
                <w:sz w:val="20"/>
              </w:rPr>
            </w:pPr>
            <w:r>
              <w:rPr>
                <w:sz w:val="20"/>
              </w:rPr>
              <w:t>1139</w:t>
            </w:r>
          </w:p>
        </w:tc>
        <w:tc>
          <w:tcPr>
            <w:tcW w:w="5787" w:type="dxa"/>
            <w:gridSpan w:val="9"/>
          </w:tcPr>
          <w:p w14:paraId="67F2FEF8" w14:textId="77777777" w:rsidR="00B52DCC" w:rsidRDefault="00916648">
            <w:pPr>
              <w:pStyle w:val="TableParagraph"/>
              <w:spacing w:before="122"/>
              <w:ind w:left="197"/>
              <w:rPr>
                <w:sz w:val="20"/>
              </w:rPr>
            </w:pPr>
            <w:r>
              <w:rPr>
                <w:sz w:val="20"/>
              </w:rPr>
              <w:t>1-Bromopropan; n-Propil bromür</w:t>
            </w:r>
          </w:p>
        </w:tc>
        <w:tc>
          <w:tcPr>
            <w:tcW w:w="1704" w:type="dxa"/>
          </w:tcPr>
          <w:p w14:paraId="702C5A31" w14:textId="77777777" w:rsidR="00B52DCC" w:rsidRDefault="00916648">
            <w:pPr>
              <w:pStyle w:val="TableParagraph"/>
              <w:spacing w:before="113"/>
              <w:ind w:left="116"/>
              <w:rPr>
                <w:sz w:val="20"/>
              </w:rPr>
            </w:pPr>
            <w:r>
              <w:rPr>
                <w:sz w:val="20"/>
              </w:rPr>
              <w:t>106-94-5</w:t>
            </w:r>
          </w:p>
        </w:tc>
        <w:tc>
          <w:tcPr>
            <w:tcW w:w="1846" w:type="dxa"/>
          </w:tcPr>
          <w:p w14:paraId="708CEB6E" w14:textId="77777777" w:rsidR="00B52DCC" w:rsidRDefault="00916648">
            <w:pPr>
              <w:pStyle w:val="TableParagraph"/>
              <w:spacing w:before="113"/>
              <w:ind w:left="115"/>
              <w:rPr>
                <w:sz w:val="20"/>
              </w:rPr>
            </w:pPr>
            <w:r>
              <w:rPr>
                <w:sz w:val="20"/>
              </w:rPr>
              <w:t>203-445-0</w:t>
            </w:r>
          </w:p>
        </w:tc>
      </w:tr>
      <w:tr w:rsidR="00B52DCC" w14:paraId="6633AD99" w14:textId="77777777" w:rsidTr="004567AD">
        <w:trPr>
          <w:gridAfter w:val="1"/>
          <w:wAfter w:w="114" w:type="dxa"/>
          <w:trHeight w:val="506"/>
        </w:trPr>
        <w:tc>
          <w:tcPr>
            <w:tcW w:w="1290" w:type="dxa"/>
          </w:tcPr>
          <w:p w14:paraId="107D4138" w14:textId="77777777" w:rsidR="00B52DCC" w:rsidRDefault="00916648">
            <w:pPr>
              <w:pStyle w:val="TableParagraph"/>
              <w:spacing w:before="113"/>
              <w:ind w:left="107"/>
              <w:rPr>
                <w:sz w:val="20"/>
              </w:rPr>
            </w:pPr>
            <w:r>
              <w:rPr>
                <w:sz w:val="20"/>
              </w:rPr>
              <w:t>1140</w:t>
            </w:r>
          </w:p>
        </w:tc>
        <w:tc>
          <w:tcPr>
            <w:tcW w:w="5787" w:type="dxa"/>
            <w:gridSpan w:val="9"/>
          </w:tcPr>
          <w:p w14:paraId="303BACA7" w14:textId="77777777" w:rsidR="00B52DCC" w:rsidRDefault="00916648">
            <w:pPr>
              <w:pStyle w:val="TableParagraph"/>
              <w:spacing w:before="122"/>
              <w:ind w:left="197"/>
              <w:rPr>
                <w:sz w:val="20"/>
              </w:rPr>
            </w:pPr>
            <w:r>
              <w:rPr>
                <w:sz w:val="20"/>
              </w:rPr>
              <w:t>Kloropiren (stabilize); (2-Klorobuta-1,3-dien)</w:t>
            </w:r>
          </w:p>
        </w:tc>
        <w:tc>
          <w:tcPr>
            <w:tcW w:w="1704" w:type="dxa"/>
          </w:tcPr>
          <w:p w14:paraId="7C5B5C0E" w14:textId="77777777" w:rsidR="00B52DCC" w:rsidRDefault="00916648">
            <w:pPr>
              <w:pStyle w:val="TableParagraph"/>
              <w:spacing w:before="113"/>
              <w:ind w:left="116"/>
              <w:rPr>
                <w:sz w:val="20"/>
              </w:rPr>
            </w:pPr>
            <w:r>
              <w:rPr>
                <w:sz w:val="20"/>
              </w:rPr>
              <w:t>126-99-8</w:t>
            </w:r>
          </w:p>
        </w:tc>
        <w:tc>
          <w:tcPr>
            <w:tcW w:w="1846" w:type="dxa"/>
          </w:tcPr>
          <w:p w14:paraId="57E779AC" w14:textId="77777777" w:rsidR="00B52DCC" w:rsidRDefault="00916648">
            <w:pPr>
              <w:pStyle w:val="TableParagraph"/>
              <w:spacing w:before="113"/>
              <w:ind w:left="115"/>
              <w:rPr>
                <w:sz w:val="20"/>
              </w:rPr>
            </w:pPr>
            <w:r>
              <w:rPr>
                <w:sz w:val="20"/>
              </w:rPr>
              <w:t>204-818-0</w:t>
            </w:r>
          </w:p>
        </w:tc>
      </w:tr>
      <w:tr w:rsidR="00B52DCC" w14:paraId="0F9CD489" w14:textId="77777777" w:rsidTr="004567AD">
        <w:trPr>
          <w:gridAfter w:val="1"/>
          <w:wAfter w:w="114" w:type="dxa"/>
          <w:trHeight w:val="503"/>
        </w:trPr>
        <w:tc>
          <w:tcPr>
            <w:tcW w:w="1290" w:type="dxa"/>
          </w:tcPr>
          <w:p w14:paraId="6797B8EC" w14:textId="77777777" w:rsidR="00B52DCC" w:rsidRDefault="00916648">
            <w:pPr>
              <w:pStyle w:val="TableParagraph"/>
              <w:spacing w:before="113"/>
              <w:ind w:left="107"/>
              <w:rPr>
                <w:sz w:val="20"/>
              </w:rPr>
            </w:pPr>
            <w:r>
              <w:rPr>
                <w:sz w:val="20"/>
              </w:rPr>
              <w:t>1141</w:t>
            </w:r>
          </w:p>
        </w:tc>
        <w:tc>
          <w:tcPr>
            <w:tcW w:w="5787" w:type="dxa"/>
            <w:gridSpan w:val="9"/>
          </w:tcPr>
          <w:p w14:paraId="429E169E" w14:textId="77777777" w:rsidR="00B52DCC" w:rsidRDefault="00916648">
            <w:pPr>
              <w:pStyle w:val="TableParagraph"/>
              <w:spacing w:before="122"/>
              <w:ind w:left="197"/>
              <w:rPr>
                <w:sz w:val="20"/>
              </w:rPr>
            </w:pPr>
            <w:r>
              <w:rPr>
                <w:sz w:val="20"/>
              </w:rPr>
              <w:t>1,2,3-Trikloropropan</w:t>
            </w:r>
          </w:p>
        </w:tc>
        <w:tc>
          <w:tcPr>
            <w:tcW w:w="1704" w:type="dxa"/>
          </w:tcPr>
          <w:p w14:paraId="45D67FEB" w14:textId="77777777" w:rsidR="00B52DCC" w:rsidRDefault="00916648">
            <w:pPr>
              <w:pStyle w:val="TableParagraph"/>
              <w:spacing w:before="113"/>
              <w:ind w:left="116"/>
              <w:rPr>
                <w:sz w:val="20"/>
              </w:rPr>
            </w:pPr>
            <w:r>
              <w:rPr>
                <w:sz w:val="20"/>
              </w:rPr>
              <w:t>96-18-4</w:t>
            </w:r>
          </w:p>
        </w:tc>
        <w:tc>
          <w:tcPr>
            <w:tcW w:w="1846" w:type="dxa"/>
          </w:tcPr>
          <w:p w14:paraId="50F63003" w14:textId="77777777" w:rsidR="00B52DCC" w:rsidRDefault="00916648">
            <w:pPr>
              <w:pStyle w:val="TableParagraph"/>
              <w:spacing w:before="113"/>
              <w:ind w:left="115"/>
              <w:rPr>
                <w:sz w:val="20"/>
              </w:rPr>
            </w:pPr>
            <w:r>
              <w:rPr>
                <w:sz w:val="20"/>
              </w:rPr>
              <w:t>202-486-1</w:t>
            </w:r>
          </w:p>
        </w:tc>
      </w:tr>
      <w:tr w:rsidR="00B52DCC" w14:paraId="59CDF8DE" w14:textId="77777777" w:rsidTr="004567AD">
        <w:trPr>
          <w:gridAfter w:val="1"/>
          <w:wAfter w:w="114" w:type="dxa"/>
          <w:trHeight w:val="503"/>
        </w:trPr>
        <w:tc>
          <w:tcPr>
            <w:tcW w:w="1290" w:type="dxa"/>
          </w:tcPr>
          <w:p w14:paraId="0E923F66" w14:textId="77777777" w:rsidR="00B52DCC" w:rsidRDefault="00916648">
            <w:pPr>
              <w:pStyle w:val="TableParagraph"/>
              <w:spacing w:before="113"/>
              <w:ind w:left="107"/>
              <w:rPr>
                <w:sz w:val="20"/>
              </w:rPr>
            </w:pPr>
            <w:r>
              <w:rPr>
                <w:sz w:val="20"/>
              </w:rPr>
              <w:t>1142</w:t>
            </w:r>
          </w:p>
        </w:tc>
        <w:tc>
          <w:tcPr>
            <w:tcW w:w="5787" w:type="dxa"/>
            <w:gridSpan w:val="9"/>
          </w:tcPr>
          <w:p w14:paraId="1B96E54D" w14:textId="77777777" w:rsidR="00B52DCC" w:rsidRDefault="00916648">
            <w:pPr>
              <w:pStyle w:val="TableParagraph"/>
              <w:spacing w:before="122"/>
              <w:ind w:left="197"/>
              <w:rPr>
                <w:sz w:val="20"/>
              </w:rPr>
            </w:pPr>
            <w:r>
              <w:rPr>
                <w:sz w:val="20"/>
              </w:rPr>
              <w:t>Etilen glikol dimetil eter (EGDME)</w:t>
            </w:r>
          </w:p>
        </w:tc>
        <w:tc>
          <w:tcPr>
            <w:tcW w:w="1704" w:type="dxa"/>
          </w:tcPr>
          <w:p w14:paraId="06E78C20" w14:textId="77777777" w:rsidR="00B52DCC" w:rsidRDefault="00916648">
            <w:pPr>
              <w:pStyle w:val="TableParagraph"/>
              <w:spacing w:before="113"/>
              <w:ind w:left="116"/>
              <w:rPr>
                <w:sz w:val="20"/>
              </w:rPr>
            </w:pPr>
            <w:r>
              <w:rPr>
                <w:sz w:val="20"/>
              </w:rPr>
              <w:t>110-71-4</w:t>
            </w:r>
          </w:p>
        </w:tc>
        <w:tc>
          <w:tcPr>
            <w:tcW w:w="1846" w:type="dxa"/>
          </w:tcPr>
          <w:p w14:paraId="7BF7503C" w14:textId="77777777" w:rsidR="00B52DCC" w:rsidRDefault="00916648">
            <w:pPr>
              <w:pStyle w:val="TableParagraph"/>
              <w:spacing w:before="113"/>
              <w:ind w:left="115"/>
              <w:rPr>
                <w:sz w:val="20"/>
              </w:rPr>
            </w:pPr>
            <w:r>
              <w:rPr>
                <w:sz w:val="20"/>
              </w:rPr>
              <w:t>203-794-9</w:t>
            </w:r>
          </w:p>
        </w:tc>
      </w:tr>
      <w:tr w:rsidR="00B52DCC" w14:paraId="1D64EEA1" w14:textId="77777777" w:rsidTr="004567AD">
        <w:trPr>
          <w:gridAfter w:val="1"/>
          <w:wAfter w:w="114" w:type="dxa"/>
          <w:trHeight w:val="506"/>
        </w:trPr>
        <w:tc>
          <w:tcPr>
            <w:tcW w:w="1290" w:type="dxa"/>
          </w:tcPr>
          <w:p w14:paraId="4DD14C37" w14:textId="77777777" w:rsidR="00B52DCC" w:rsidRDefault="00916648">
            <w:pPr>
              <w:pStyle w:val="TableParagraph"/>
              <w:spacing w:before="113"/>
              <w:ind w:left="107"/>
              <w:rPr>
                <w:sz w:val="20"/>
              </w:rPr>
            </w:pPr>
            <w:r>
              <w:rPr>
                <w:sz w:val="20"/>
              </w:rPr>
              <w:lastRenderedPageBreak/>
              <w:t>1143</w:t>
            </w:r>
          </w:p>
        </w:tc>
        <w:tc>
          <w:tcPr>
            <w:tcW w:w="5787" w:type="dxa"/>
            <w:gridSpan w:val="9"/>
          </w:tcPr>
          <w:p w14:paraId="7165C593" w14:textId="77777777" w:rsidR="00B52DCC" w:rsidRDefault="00916648">
            <w:pPr>
              <w:pStyle w:val="TableParagraph"/>
              <w:spacing w:before="123"/>
              <w:ind w:left="197"/>
              <w:rPr>
                <w:sz w:val="20"/>
              </w:rPr>
            </w:pPr>
            <w:r>
              <w:rPr>
                <w:sz w:val="20"/>
              </w:rPr>
              <w:t>Dinokap (ISO)</w:t>
            </w:r>
          </w:p>
        </w:tc>
        <w:tc>
          <w:tcPr>
            <w:tcW w:w="1704" w:type="dxa"/>
          </w:tcPr>
          <w:p w14:paraId="6859924F" w14:textId="77777777" w:rsidR="00B52DCC" w:rsidRDefault="00916648">
            <w:pPr>
              <w:pStyle w:val="TableParagraph"/>
              <w:spacing w:before="113"/>
              <w:ind w:left="116"/>
              <w:rPr>
                <w:sz w:val="20"/>
              </w:rPr>
            </w:pPr>
            <w:r>
              <w:rPr>
                <w:sz w:val="20"/>
              </w:rPr>
              <w:t>39300-45-3</w:t>
            </w:r>
          </w:p>
        </w:tc>
        <w:tc>
          <w:tcPr>
            <w:tcW w:w="1846" w:type="dxa"/>
          </w:tcPr>
          <w:p w14:paraId="4F4ECEEB" w14:textId="77777777" w:rsidR="00B52DCC" w:rsidRDefault="00916648">
            <w:pPr>
              <w:pStyle w:val="TableParagraph"/>
              <w:spacing w:before="113"/>
              <w:ind w:left="115"/>
              <w:rPr>
                <w:sz w:val="20"/>
              </w:rPr>
            </w:pPr>
            <w:r>
              <w:rPr>
                <w:sz w:val="20"/>
              </w:rPr>
              <w:t>254-408-0</w:t>
            </w:r>
          </w:p>
        </w:tc>
      </w:tr>
      <w:tr w:rsidR="00B52DCC" w14:paraId="469DCBCF" w14:textId="77777777" w:rsidTr="004567AD">
        <w:trPr>
          <w:gridAfter w:val="1"/>
          <w:wAfter w:w="114" w:type="dxa"/>
          <w:trHeight w:val="1151"/>
        </w:trPr>
        <w:tc>
          <w:tcPr>
            <w:tcW w:w="1290" w:type="dxa"/>
          </w:tcPr>
          <w:p w14:paraId="4423677C" w14:textId="77777777" w:rsidR="00B52DCC" w:rsidRDefault="00916648">
            <w:pPr>
              <w:pStyle w:val="TableParagraph"/>
              <w:spacing w:before="113"/>
              <w:ind w:left="107"/>
              <w:rPr>
                <w:sz w:val="20"/>
              </w:rPr>
            </w:pPr>
            <w:r>
              <w:rPr>
                <w:sz w:val="20"/>
              </w:rPr>
              <w:t>1144</w:t>
            </w:r>
          </w:p>
        </w:tc>
        <w:tc>
          <w:tcPr>
            <w:tcW w:w="5787" w:type="dxa"/>
            <w:gridSpan w:val="9"/>
          </w:tcPr>
          <w:p w14:paraId="1D45E773" w14:textId="77777777" w:rsidR="00B52DCC" w:rsidRDefault="00916648">
            <w:pPr>
              <w:pStyle w:val="TableParagraph"/>
              <w:spacing w:before="108" w:line="271" w:lineRule="auto"/>
              <w:ind w:left="108"/>
              <w:rPr>
                <w:sz w:val="20"/>
              </w:rPr>
            </w:pPr>
            <w:r>
              <w:rPr>
                <w:sz w:val="20"/>
              </w:rPr>
              <w:t>Diaminotoluen, teknik ürün - [4- metil-</w:t>
            </w:r>
            <w:r>
              <w:rPr>
                <w:i/>
                <w:sz w:val="20"/>
              </w:rPr>
              <w:t>m</w:t>
            </w:r>
            <w:r>
              <w:rPr>
                <w:sz w:val="20"/>
              </w:rPr>
              <w:t>-fenilendiamin] (</w:t>
            </w:r>
            <w:r>
              <w:rPr>
                <w:position w:val="7"/>
                <w:sz w:val="13"/>
              </w:rPr>
              <w:t>4</w:t>
            </w:r>
            <w:r>
              <w:rPr>
                <w:sz w:val="20"/>
              </w:rPr>
              <w:t>) ve [2-metil-</w:t>
            </w:r>
            <w:r>
              <w:rPr>
                <w:i/>
                <w:sz w:val="20"/>
              </w:rPr>
              <w:t>m</w:t>
            </w:r>
            <w:r>
              <w:rPr>
                <w:sz w:val="20"/>
              </w:rPr>
              <w:t>- fenilendiamin] (</w:t>
            </w:r>
            <w:r>
              <w:rPr>
                <w:position w:val="7"/>
                <w:sz w:val="13"/>
              </w:rPr>
              <w:t>5</w:t>
            </w:r>
            <w:r>
              <w:rPr>
                <w:sz w:val="20"/>
              </w:rPr>
              <w:t>) karışımı</w:t>
            </w:r>
          </w:p>
          <w:p w14:paraId="1DCCF3BB" w14:textId="77777777" w:rsidR="00B52DCC" w:rsidRDefault="00916648">
            <w:pPr>
              <w:pStyle w:val="TableParagraph"/>
              <w:spacing w:before="124"/>
              <w:ind w:left="108"/>
              <w:rPr>
                <w:sz w:val="20"/>
              </w:rPr>
            </w:pPr>
            <w:r>
              <w:rPr>
                <w:sz w:val="20"/>
              </w:rPr>
              <w:t>Metil-fenilendiamin</w:t>
            </w:r>
          </w:p>
        </w:tc>
        <w:tc>
          <w:tcPr>
            <w:tcW w:w="1704" w:type="dxa"/>
          </w:tcPr>
          <w:p w14:paraId="5AAF1550" w14:textId="77777777" w:rsidR="00B52DCC" w:rsidRDefault="00916648">
            <w:pPr>
              <w:pStyle w:val="TableParagraph"/>
              <w:spacing w:before="113"/>
              <w:ind w:left="116"/>
              <w:rPr>
                <w:sz w:val="20"/>
              </w:rPr>
            </w:pPr>
            <w:r>
              <w:rPr>
                <w:sz w:val="20"/>
              </w:rPr>
              <w:t>25376-45-8</w:t>
            </w:r>
          </w:p>
        </w:tc>
        <w:tc>
          <w:tcPr>
            <w:tcW w:w="1846" w:type="dxa"/>
          </w:tcPr>
          <w:p w14:paraId="09D189BD" w14:textId="77777777" w:rsidR="00B52DCC" w:rsidRDefault="00916648">
            <w:pPr>
              <w:pStyle w:val="TableParagraph"/>
              <w:spacing w:before="113"/>
              <w:ind w:left="115"/>
              <w:rPr>
                <w:sz w:val="20"/>
              </w:rPr>
            </w:pPr>
            <w:r>
              <w:rPr>
                <w:sz w:val="20"/>
              </w:rPr>
              <w:t>246-910-3</w:t>
            </w:r>
          </w:p>
        </w:tc>
      </w:tr>
      <w:tr w:rsidR="00B52DCC" w14:paraId="1F011291" w14:textId="77777777" w:rsidTr="004567AD">
        <w:trPr>
          <w:gridAfter w:val="1"/>
          <w:wAfter w:w="114" w:type="dxa"/>
          <w:trHeight w:val="505"/>
        </w:trPr>
        <w:tc>
          <w:tcPr>
            <w:tcW w:w="1290" w:type="dxa"/>
          </w:tcPr>
          <w:p w14:paraId="2EA0AE39" w14:textId="77777777" w:rsidR="00B52DCC" w:rsidRDefault="00916648">
            <w:pPr>
              <w:pStyle w:val="TableParagraph"/>
              <w:spacing w:before="115"/>
              <w:ind w:left="107"/>
              <w:rPr>
                <w:sz w:val="20"/>
              </w:rPr>
            </w:pPr>
            <w:r>
              <w:rPr>
                <w:sz w:val="20"/>
              </w:rPr>
              <w:t>1145</w:t>
            </w:r>
          </w:p>
        </w:tc>
        <w:tc>
          <w:tcPr>
            <w:tcW w:w="5787" w:type="dxa"/>
            <w:gridSpan w:val="9"/>
          </w:tcPr>
          <w:p w14:paraId="65489B5E" w14:textId="77777777" w:rsidR="00B52DCC" w:rsidRDefault="00916648">
            <w:pPr>
              <w:pStyle w:val="TableParagraph"/>
              <w:spacing w:before="115"/>
              <w:ind w:left="108"/>
              <w:rPr>
                <w:sz w:val="20"/>
              </w:rPr>
            </w:pPr>
            <w:r>
              <w:rPr>
                <w:i/>
                <w:sz w:val="20"/>
              </w:rPr>
              <w:t>p</w:t>
            </w:r>
            <w:r>
              <w:rPr>
                <w:sz w:val="20"/>
              </w:rPr>
              <w:t>-Klorobenzotriklorür</w:t>
            </w:r>
          </w:p>
        </w:tc>
        <w:tc>
          <w:tcPr>
            <w:tcW w:w="1704" w:type="dxa"/>
          </w:tcPr>
          <w:p w14:paraId="2D7D5D1C" w14:textId="77777777" w:rsidR="00B52DCC" w:rsidRDefault="00916648">
            <w:pPr>
              <w:pStyle w:val="TableParagraph"/>
              <w:spacing w:before="115"/>
              <w:ind w:left="116"/>
              <w:rPr>
                <w:sz w:val="20"/>
              </w:rPr>
            </w:pPr>
            <w:r>
              <w:rPr>
                <w:sz w:val="20"/>
              </w:rPr>
              <w:t>5216-25-1</w:t>
            </w:r>
          </w:p>
        </w:tc>
        <w:tc>
          <w:tcPr>
            <w:tcW w:w="1846" w:type="dxa"/>
          </w:tcPr>
          <w:p w14:paraId="3D69CD98" w14:textId="77777777" w:rsidR="00B52DCC" w:rsidRDefault="00916648">
            <w:pPr>
              <w:pStyle w:val="TableParagraph"/>
              <w:spacing w:before="115"/>
              <w:ind w:left="115"/>
              <w:rPr>
                <w:sz w:val="20"/>
              </w:rPr>
            </w:pPr>
            <w:r>
              <w:rPr>
                <w:sz w:val="20"/>
              </w:rPr>
              <w:t>226-009-1</w:t>
            </w:r>
          </w:p>
        </w:tc>
      </w:tr>
      <w:tr w:rsidR="00B52DCC" w14:paraId="1DC3F640" w14:textId="77777777" w:rsidTr="004567AD">
        <w:trPr>
          <w:gridAfter w:val="1"/>
          <w:wAfter w:w="114" w:type="dxa"/>
          <w:trHeight w:val="503"/>
        </w:trPr>
        <w:tc>
          <w:tcPr>
            <w:tcW w:w="1290" w:type="dxa"/>
          </w:tcPr>
          <w:p w14:paraId="0732100F" w14:textId="77777777" w:rsidR="00B52DCC" w:rsidRDefault="00916648">
            <w:pPr>
              <w:pStyle w:val="TableParagraph"/>
              <w:spacing w:before="113"/>
              <w:ind w:left="107"/>
              <w:rPr>
                <w:sz w:val="20"/>
              </w:rPr>
            </w:pPr>
            <w:r>
              <w:rPr>
                <w:sz w:val="20"/>
              </w:rPr>
              <w:t>1146</w:t>
            </w:r>
          </w:p>
        </w:tc>
        <w:tc>
          <w:tcPr>
            <w:tcW w:w="5787" w:type="dxa"/>
            <w:gridSpan w:val="9"/>
          </w:tcPr>
          <w:p w14:paraId="269EB896" w14:textId="77777777" w:rsidR="00B52DCC" w:rsidRDefault="00916648">
            <w:pPr>
              <w:pStyle w:val="TableParagraph"/>
              <w:spacing w:line="225" w:lineRule="exact"/>
              <w:ind w:left="108"/>
              <w:rPr>
                <w:sz w:val="20"/>
              </w:rPr>
            </w:pPr>
            <w:r>
              <w:rPr>
                <w:sz w:val="20"/>
              </w:rPr>
              <w:t>Difenileter; oktabromo türevi</w:t>
            </w:r>
          </w:p>
        </w:tc>
        <w:tc>
          <w:tcPr>
            <w:tcW w:w="1704" w:type="dxa"/>
          </w:tcPr>
          <w:p w14:paraId="321C219E" w14:textId="77777777" w:rsidR="00B52DCC" w:rsidRDefault="00916648">
            <w:pPr>
              <w:pStyle w:val="TableParagraph"/>
              <w:spacing w:before="113"/>
              <w:ind w:left="116"/>
              <w:rPr>
                <w:sz w:val="20"/>
              </w:rPr>
            </w:pPr>
            <w:r>
              <w:rPr>
                <w:sz w:val="20"/>
              </w:rPr>
              <w:t>32536-52-0</w:t>
            </w:r>
          </w:p>
        </w:tc>
        <w:tc>
          <w:tcPr>
            <w:tcW w:w="1846" w:type="dxa"/>
          </w:tcPr>
          <w:p w14:paraId="7C427D0A" w14:textId="77777777" w:rsidR="00B52DCC" w:rsidRDefault="00916648">
            <w:pPr>
              <w:pStyle w:val="TableParagraph"/>
              <w:spacing w:before="113"/>
              <w:ind w:left="115"/>
              <w:rPr>
                <w:sz w:val="20"/>
              </w:rPr>
            </w:pPr>
            <w:r>
              <w:rPr>
                <w:sz w:val="20"/>
              </w:rPr>
              <w:t>251-087-9</w:t>
            </w:r>
          </w:p>
        </w:tc>
      </w:tr>
      <w:tr w:rsidR="00B52DCC" w14:paraId="12609A6A" w14:textId="77777777" w:rsidTr="004567AD">
        <w:trPr>
          <w:gridAfter w:val="1"/>
          <w:wAfter w:w="114" w:type="dxa"/>
          <w:trHeight w:val="503"/>
        </w:trPr>
        <w:tc>
          <w:tcPr>
            <w:tcW w:w="1290" w:type="dxa"/>
          </w:tcPr>
          <w:p w14:paraId="01CAB46B" w14:textId="77777777" w:rsidR="00B52DCC" w:rsidRDefault="00916648">
            <w:pPr>
              <w:pStyle w:val="TableParagraph"/>
              <w:spacing w:before="113"/>
              <w:ind w:left="107"/>
              <w:rPr>
                <w:sz w:val="20"/>
              </w:rPr>
            </w:pPr>
            <w:r>
              <w:rPr>
                <w:sz w:val="20"/>
              </w:rPr>
              <w:t>1147</w:t>
            </w:r>
          </w:p>
        </w:tc>
        <w:tc>
          <w:tcPr>
            <w:tcW w:w="5787" w:type="dxa"/>
            <w:gridSpan w:val="9"/>
          </w:tcPr>
          <w:p w14:paraId="58782511" w14:textId="77777777" w:rsidR="00B52DCC" w:rsidRDefault="00916648">
            <w:pPr>
              <w:pStyle w:val="TableParagraph"/>
              <w:spacing w:line="225" w:lineRule="exact"/>
              <w:ind w:left="108"/>
              <w:rPr>
                <w:sz w:val="20"/>
              </w:rPr>
            </w:pPr>
            <w:r>
              <w:rPr>
                <w:sz w:val="20"/>
              </w:rPr>
              <w:t>1,2-bis(2-Metoksietoksi)etan; Trietilen glikol dimetil eter (TEGDME)</w:t>
            </w:r>
          </w:p>
        </w:tc>
        <w:tc>
          <w:tcPr>
            <w:tcW w:w="1704" w:type="dxa"/>
          </w:tcPr>
          <w:p w14:paraId="1432DFDD" w14:textId="77777777" w:rsidR="00B52DCC" w:rsidRDefault="00916648">
            <w:pPr>
              <w:pStyle w:val="TableParagraph"/>
              <w:spacing w:before="113"/>
              <w:ind w:left="116"/>
              <w:rPr>
                <w:sz w:val="20"/>
              </w:rPr>
            </w:pPr>
            <w:r>
              <w:rPr>
                <w:sz w:val="20"/>
              </w:rPr>
              <w:t>112-49-2</w:t>
            </w:r>
          </w:p>
        </w:tc>
        <w:tc>
          <w:tcPr>
            <w:tcW w:w="1846" w:type="dxa"/>
          </w:tcPr>
          <w:p w14:paraId="7EC2CDDD" w14:textId="77777777" w:rsidR="00B52DCC" w:rsidRDefault="00916648">
            <w:pPr>
              <w:pStyle w:val="TableParagraph"/>
              <w:spacing w:before="113"/>
              <w:ind w:left="115"/>
              <w:rPr>
                <w:sz w:val="20"/>
              </w:rPr>
            </w:pPr>
            <w:r>
              <w:rPr>
                <w:sz w:val="20"/>
              </w:rPr>
              <w:t>203-977-3</w:t>
            </w:r>
          </w:p>
        </w:tc>
      </w:tr>
      <w:tr w:rsidR="00B52DCC" w14:paraId="18D3DFD2" w14:textId="77777777" w:rsidTr="004567AD">
        <w:trPr>
          <w:gridAfter w:val="1"/>
          <w:wAfter w:w="114" w:type="dxa"/>
          <w:trHeight w:val="506"/>
        </w:trPr>
        <w:tc>
          <w:tcPr>
            <w:tcW w:w="1290" w:type="dxa"/>
          </w:tcPr>
          <w:p w14:paraId="1F108331" w14:textId="77777777" w:rsidR="00B52DCC" w:rsidRDefault="00916648">
            <w:pPr>
              <w:pStyle w:val="TableParagraph"/>
              <w:spacing w:before="116"/>
              <w:ind w:left="107"/>
              <w:rPr>
                <w:sz w:val="20"/>
              </w:rPr>
            </w:pPr>
            <w:r>
              <w:rPr>
                <w:sz w:val="20"/>
              </w:rPr>
              <w:t>1148</w:t>
            </w:r>
          </w:p>
        </w:tc>
        <w:tc>
          <w:tcPr>
            <w:tcW w:w="5787" w:type="dxa"/>
            <w:gridSpan w:val="9"/>
          </w:tcPr>
          <w:p w14:paraId="5785A87F" w14:textId="77777777" w:rsidR="00B52DCC" w:rsidRDefault="00916648">
            <w:pPr>
              <w:pStyle w:val="TableParagraph"/>
              <w:spacing w:before="116"/>
              <w:ind w:left="108"/>
              <w:rPr>
                <w:sz w:val="20"/>
              </w:rPr>
            </w:pPr>
            <w:r>
              <w:rPr>
                <w:sz w:val="20"/>
              </w:rPr>
              <w:t>Tetrahidrotiyopiran-3-karboksaldehit</w:t>
            </w:r>
          </w:p>
        </w:tc>
        <w:tc>
          <w:tcPr>
            <w:tcW w:w="1704" w:type="dxa"/>
          </w:tcPr>
          <w:p w14:paraId="3D9DE4BB" w14:textId="77777777" w:rsidR="00B52DCC" w:rsidRDefault="00916648">
            <w:pPr>
              <w:pStyle w:val="TableParagraph"/>
              <w:spacing w:before="116"/>
              <w:ind w:left="116"/>
              <w:rPr>
                <w:sz w:val="20"/>
              </w:rPr>
            </w:pPr>
            <w:r>
              <w:rPr>
                <w:sz w:val="20"/>
              </w:rPr>
              <w:t>61571-06-0</w:t>
            </w:r>
          </w:p>
        </w:tc>
        <w:tc>
          <w:tcPr>
            <w:tcW w:w="1846" w:type="dxa"/>
          </w:tcPr>
          <w:p w14:paraId="6D5CB68B" w14:textId="77777777" w:rsidR="00B52DCC" w:rsidRDefault="00916648">
            <w:pPr>
              <w:pStyle w:val="TableParagraph"/>
              <w:spacing w:before="116"/>
              <w:ind w:left="115"/>
              <w:rPr>
                <w:sz w:val="20"/>
              </w:rPr>
            </w:pPr>
            <w:r>
              <w:rPr>
                <w:sz w:val="20"/>
              </w:rPr>
              <w:t>407-330-8</w:t>
            </w:r>
          </w:p>
        </w:tc>
      </w:tr>
      <w:tr w:rsidR="00B52DCC" w14:paraId="2A7013AB" w14:textId="77777777" w:rsidTr="004567AD">
        <w:trPr>
          <w:gridAfter w:val="1"/>
          <w:wAfter w:w="114" w:type="dxa"/>
          <w:trHeight w:val="503"/>
        </w:trPr>
        <w:tc>
          <w:tcPr>
            <w:tcW w:w="1290" w:type="dxa"/>
          </w:tcPr>
          <w:p w14:paraId="133E2F5E" w14:textId="77777777" w:rsidR="00B52DCC" w:rsidRDefault="00916648">
            <w:pPr>
              <w:pStyle w:val="TableParagraph"/>
              <w:spacing w:before="113"/>
              <w:ind w:left="107"/>
              <w:rPr>
                <w:sz w:val="20"/>
              </w:rPr>
            </w:pPr>
            <w:r>
              <w:rPr>
                <w:sz w:val="20"/>
              </w:rPr>
              <w:t>1149</w:t>
            </w:r>
          </w:p>
        </w:tc>
        <w:tc>
          <w:tcPr>
            <w:tcW w:w="5787" w:type="dxa"/>
            <w:gridSpan w:val="9"/>
          </w:tcPr>
          <w:p w14:paraId="53ABE5D7" w14:textId="77777777" w:rsidR="00B52DCC" w:rsidRDefault="00916648">
            <w:pPr>
              <w:pStyle w:val="TableParagraph"/>
              <w:spacing w:before="113"/>
              <w:ind w:left="108"/>
              <w:rPr>
                <w:sz w:val="20"/>
              </w:rPr>
            </w:pPr>
            <w:r>
              <w:rPr>
                <w:sz w:val="20"/>
              </w:rPr>
              <w:t>4,4′-bis(Dimetilamino)benzofenon (Michler's keton)</w:t>
            </w:r>
          </w:p>
        </w:tc>
        <w:tc>
          <w:tcPr>
            <w:tcW w:w="1704" w:type="dxa"/>
          </w:tcPr>
          <w:p w14:paraId="049D47E5" w14:textId="77777777" w:rsidR="00B52DCC" w:rsidRDefault="00916648">
            <w:pPr>
              <w:pStyle w:val="TableParagraph"/>
              <w:spacing w:before="113"/>
              <w:ind w:left="116"/>
              <w:rPr>
                <w:sz w:val="20"/>
              </w:rPr>
            </w:pPr>
            <w:r>
              <w:rPr>
                <w:sz w:val="20"/>
              </w:rPr>
              <w:t>90-94-8</w:t>
            </w:r>
          </w:p>
        </w:tc>
        <w:tc>
          <w:tcPr>
            <w:tcW w:w="1846" w:type="dxa"/>
          </w:tcPr>
          <w:p w14:paraId="20DBC70D" w14:textId="77777777" w:rsidR="00B52DCC" w:rsidRDefault="00916648">
            <w:pPr>
              <w:pStyle w:val="TableParagraph"/>
              <w:spacing w:before="113"/>
              <w:ind w:left="115"/>
              <w:rPr>
                <w:sz w:val="20"/>
              </w:rPr>
            </w:pPr>
            <w:r>
              <w:rPr>
                <w:sz w:val="20"/>
              </w:rPr>
              <w:t>202-027-5</w:t>
            </w:r>
          </w:p>
        </w:tc>
      </w:tr>
      <w:tr w:rsidR="00B52DCC" w14:paraId="5789EE2E" w14:textId="77777777" w:rsidTr="004567AD">
        <w:trPr>
          <w:gridAfter w:val="1"/>
          <w:wAfter w:w="114" w:type="dxa"/>
          <w:trHeight w:val="505"/>
        </w:trPr>
        <w:tc>
          <w:tcPr>
            <w:tcW w:w="1290" w:type="dxa"/>
          </w:tcPr>
          <w:p w14:paraId="28AF47B6" w14:textId="77777777" w:rsidR="00B52DCC" w:rsidRDefault="00916648">
            <w:pPr>
              <w:pStyle w:val="TableParagraph"/>
              <w:spacing w:before="113"/>
              <w:ind w:left="107"/>
              <w:rPr>
                <w:sz w:val="20"/>
              </w:rPr>
            </w:pPr>
            <w:r>
              <w:rPr>
                <w:sz w:val="20"/>
              </w:rPr>
              <w:t>1150</w:t>
            </w:r>
          </w:p>
        </w:tc>
        <w:tc>
          <w:tcPr>
            <w:tcW w:w="5787" w:type="dxa"/>
            <w:gridSpan w:val="9"/>
          </w:tcPr>
          <w:p w14:paraId="675EDA9F" w14:textId="77777777" w:rsidR="00B52DCC" w:rsidRDefault="00916648">
            <w:pPr>
              <w:pStyle w:val="TableParagraph"/>
              <w:spacing w:before="113"/>
              <w:ind w:left="108"/>
              <w:rPr>
                <w:sz w:val="20"/>
              </w:rPr>
            </w:pPr>
            <w:r>
              <w:rPr>
                <w:sz w:val="20"/>
              </w:rPr>
              <w:t>Oksiranemetanol, 4-metilbenzen-sülfonat, (S)-</w:t>
            </w:r>
          </w:p>
        </w:tc>
        <w:tc>
          <w:tcPr>
            <w:tcW w:w="1704" w:type="dxa"/>
          </w:tcPr>
          <w:p w14:paraId="3CF5E6DF" w14:textId="77777777" w:rsidR="00B52DCC" w:rsidRDefault="00916648">
            <w:pPr>
              <w:pStyle w:val="TableParagraph"/>
              <w:spacing w:before="113"/>
              <w:ind w:left="116"/>
              <w:rPr>
                <w:sz w:val="20"/>
              </w:rPr>
            </w:pPr>
            <w:r>
              <w:rPr>
                <w:sz w:val="20"/>
              </w:rPr>
              <w:t>70987-78-9</w:t>
            </w:r>
          </w:p>
        </w:tc>
        <w:tc>
          <w:tcPr>
            <w:tcW w:w="1846" w:type="dxa"/>
          </w:tcPr>
          <w:p w14:paraId="40A6BC13" w14:textId="77777777" w:rsidR="00B52DCC" w:rsidRDefault="00916648">
            <w:pPr>
              <w:pStyle w:val="TableParagraph"/>
              <w:spacing w:before="113"/>
              <w:ind w:left="115"/>
              <w:rPr>
                <w:sz w:val="20"/>
              </w:rPr>
            </w:pPr>
            <w:r>
              <w:rPr>
                <w:sz w:val="20"/>
              </w:rPr>
              <w:t>417-210-7</w:t>
            </w:r>
          </w:p>
        </w:tc>
      </w:tr>
      <w:tr w:rsidR="00B52DCC" w14:paraId="62E6527C" w14:textId="77777777" w:rsidTr="004567AD">
        <w:trPr>
          <w:gridAfter w:val="1"/>
          <w:wAfter w:w="114" w:type="dxa"/>
          <w:trHeight w:val="457"/>
        </w:trPr>
        <w:tc>
          <w:tcPr>
            <w:tcW w:w="1290" w:type="dxa"/>
            <w:tcBorders>
              <w:bottom w:val="nil"/>
            </w:tcBorders>
          </w:tcPr>
          <w:p w14:paraId="61834D46" w14:textId="77777777" w:rsidR="00B52DCC" w:rsidRDefault="00916648">
            <w:pPr>
              <w:pStyle w:val="TableParagraph"/>
              <w:spacing w:before="113"/>
              <w:ind w:left="107"/>
              <w:rPr>
                <w:sz w:val="20"/>
              </w:rPr>
            </w:pPr>
            <w:r>
              <w:rPr>
                <w:sz w:val="20"/>
              </w:rPr>
              <w:t>1151</w:t>
            </w:r>
          </w:p>
        </w:tc>
        <w:tc>
          <w:tcPr>
            <w:tcW w:w="5787" w:type="dxa"/>
            <w:gridSpan w:val="9"/>
            <w:vMerge w:val="restart"/>
          </w:tcPr>
          <w:p w14:paraId="05386C39" w14:textId="77777777" w:rsidR="00B52DCC" w:rsidRDefault="00916648">
            <w:pPr>
              <w:pStyle w:val="TableParagraph"/>
              <w:spacing w:before="137" w:line="700" w:lineRule="auto"/>
              <w:ind w:left="197" w:right="698"/>
              <w:rPr>
                <w:sz w:val="20"/>
              </w:rPr>
            </w:pPr>
            <w:r>
              <w:rPr>
                <w:sz w:val="20"/>
              </w:rPr>
              <w:t>1,2-Benzendikarboksilik asit, dipentilester, dallı ve düz zincirli [1] n-Pentil-izopentilftalat [2]</w:t>
            </w:r>
          </w:p>
          <w:p w14:paraId="609C687F" w14:textId="77777777" w:rsidR="00B52DCC" w:rsidRDefault="00916648">
            <w:pPr>
              <w:pStyle w:val="TableParagraph"/>
              <w:spacing w:line="192" w:lineRule="exact"/>
              <w:ind w:left="197"/>
              <w:rPr>
                <w:sz w:val="20"/>
              </w:rPr>
            </w:pPr>
            <w:r>
              <w:rPr>
                <w:sz w:val="20"/>
              </w:rPr>
              <w:t>di-n-Pentil ftalat [3]</w:t>
            </w:r>
          </w:p>
          <w:p w14:paraId="6B61CD44" w14:textId="77777777" w:rsidR="00B52DCC" w:rsidRDefault="00B52DCC">
            <w:pPr>
              <w:pStyle w:val="TableParagraph"/>
              <w:rPr>
                <w:b/>
              </w:rPr>
            </w:pPr>
          </w:p>
          <w:p w14:paraId="220C9095" w14:textId="77777777" w:rsidR="00B52DCC" w:rsidRDefault="00916648">
            <w:pPr>
              <w:pStyle w:val="TableParagraph"/>
              <w:spacing w:before="175"/>
              <w:ind w:left="108"/>
              <w:rPr>
                <w:sz w:val="20"/>
              </w:rPr>
            </w:pPr>
            <w:r>
              <w:rPr>
                <w:sz w:val="20"/>
              </w:rPr>
              <w:t>Diizopentilftalat [4]</w:t>
            </w:r>
          </w:p>
        </w:tc>
        <w:tc>
          <w:tcPr>
            <w:tcW w:w="1704" w:type="dxa"/>
            <w:tcBorders>
              <w:bottom w:val="nil"/>
            </w:tcBorders>
          </w:tcPr>
          <w:p w14:paraId="571366BD" w14:textId="77777777" w:rsidR="00B52DCC" w:rsidRDefault="00916648">
            <w:pPr>
              <w:pStyle w:val="TableParagraph"/>
              <w:spacing w:before="137"/>
              <w:ind w:left="205"/>
              <w:rPr>
                <w:sz w:val="20"/>
              </w:rPr>
            </w:pPr>
            <w:r>
              <w:rPr>
                <w:sz w:val="20"/>
              </w:rPr>
              <w:t>84777-06-0 [1]</w:t>
            </w:r>
          </w:p>
        </w:tc>
        <w:tc>
          <w:tcPr>
            <w:tcW w:w="1846" w:type="dxa"/>
            <w:tcBorders>
              <w:bottom w:val="nil"/>
            </w:tcBorders>
          </w:tcPr>
          <w:p w14:paraId="1E594CDC" w14:textId="77777777" w:rsidR="00B52DCC" w:rsidRDefault="00916648">
            <w:pPr>
              <w:pStyle w:val="TableParagraph"/>
              <w:spacing w:before="137"/>
              <w:ind w:left="204"/>
              <w:rPr>
                <w:sz w:val="20"/>
              </w:rPr>
            </w:pPr>
            <w:r>
              <w:rPr>
                <w:sz w:val="20"/>
              </w:rPr>
              <w:t>284-032-2</w:t>
            </w:r>
          </w:p>
        </w:tc>
      </w:tr>
      <w:tr w:rsidR="00B52DCC" w14:paraId="516DBB97" w14:textId="77777777" w:rsidTr="004567AD">
        <w:trPr>
          <w:gridAfter w:val="1"/>
          <w:wAfter w:w="114" w:type="dxa"/>
          <w:trHeight w:val="601"/>
        </w:trPr>
        <w:tc>
          <w:tcPr>
            <w:tcW w:w="1290" w:type="dxa"/>
            <w:tcBorders>
              <w:top w:val="nil"/>
              <w:bottom w:val="nil"/>
            </w:tcBorders>
          </w:tcPr>
          <w:p w14:paraId="38F75296" w14:textId="77777777" w:rsidR="00B52DCC" w:rsidRDefault="00B52DCC">
            <w:pPr>
              <w:pStyle w:val="TableParagraph"/>
              <w:rPr>
                <w:sz w:val="18"/>
              </w:rPr>
            </w:pPr>
          </w:p>
        </w:tc>
        <w:tc>
          <w:tcPr>
            <w:tcW w:w="5787" w:type="dxa"/>
            <w:gridSpan w:val="9"/>
            <w:vMerge/>
            <w:tcBorders>
              <w:top w:val="nil"/>
            </w:tcBorders>
          </w:tcPr>
          <w:p w14:paraId="032821C8" w14:textId="77777777" w:rsidR="00B52DCC" w:rsidRDefault="00B52DCC">
            <w:pPr>
              <w:rPr>
                <w:sz w:val="2"/>
                <w:szCs w:val="2"/>
              </w:rPr>
            </w:pPr>
          </w:p>
        </w:tc>
        <w:tc>
          <w:tcPr>
            <w:tcW w:w="1704" w:type="dxa"/>
            <w:tcBorders>
              <w:top w:val="nil"/>
              <w:bottom w:val="nil"/>
            </w:tcBorders>
          </w:tcPr>
          <w:p w14:paraId="35A4AE9A" w14:textId="77777777" w:rsidR="00B52DCC" w:rsidRDefault="00916648">
            <w:pPr>
              <w:pStyle w:val="TableParagraph"/>
              <w:spacing w:before="77"/>
              <w:ind w:left="205"/>
              <w:rPr>
                <w:sz w:val="20"/>
              </w:rPr>
            </w:pPr>
            <w:r>
              <w:rPr>
                <w:sz w:val="20"/>
              </w:rPr>
              <w:t>- [2]</w:t>
            </w:r>
          </w:p>
        </w:tc>
        <w:tc>
          <w:tcPr>
            <w:tcW w:w="1846" w:type="dxa"/>
            <w:tcBorders>
              <w:top w:val="nil"/>
              <w:bottom w:val="nil"/>
            </w:tcBorders>
          </w:tcPr>
          <w:p w14:paraId="09CB2597" w14:textId="77777777" w:rsidR="00B52DCC" w:rsidRDefault="00B52DCC">
            <w:pPr>
              <w:pStyle w:val="TableParagraph"/>
              <w:rPr>
                <w:sz w:val="18"/>
              </w:rPr>
            </w:pPr>
          </w:p>
        </w:tc>
      </w:tr>
      <w:tr w:rsidR="00B52DCC" w14:paraId="18019FBF" w14:textId="77777777" w:rsidTr="004567AD">
        <w:trPr>
          <w:gridAfter w:val="1"/>
          <w:wAfter w:w="114" w:type="dxa"/>
          <w:trHeight w:val="807"/>
        </w:trPr>
        <w:tc>
          <w:tcPr>
            <w:tcW w:w="1290" w:type="dxa"/>
            <w:tcBorders>
              <w:top w:val="nil"/>
              <w:bottom w:val="nil"/>
            </w:tcBorders>
          </w:tcPr>
          <w:p w14:paraId="79C2705C" w14:textId="77777777" w:rsidR="00B52DCC" w:rsidRDefault="00B52DCC">
            <w:pPr>
              <w:pStyle w:val="TableParagraph"/>
              <w:rPr>
                <w:sz w:val="18"/>
              </w:rPr>
            </w:pPr>
          </w:p>
        </w:tc>
        <w:tc>
          <w:tcPr>
            <w:tcW w:w="5787" w:type="dxa"/>
            <w:gridSpan w:val="9"/>
            <w:vMerge/>
            <w:tcBorders>
              <w:top w:val="nil"/>
            </w:tcBorders>
          </w:tcPr>
          <w:p w14:paraId="335D77D4" w14:textId="77777777" w:rsidR="00B52DCC" w:rsidRDefault="00B52DCC">
            <w:pPr>
              <w:rPr>
                <w:sz w:val="2"/>
                <w:szCs w:val="2"/>
              </w:rPr>
            </w:pPr>
          </w:p>
        </w:tc>
        <w:tc>
          <w:tcPr>
            <w:tcW w:w="1704" w:type="dxa"/>
            <w:tcBorders>
              <w:top w:val="nil"/>
              <w:bottom w:val="nil"/>
            </w:tcBorders>
          </w:tcPr>
          <w:p w14:paraId="23CAC3FA" w14:textId="77777777" w:rsidR="00B52DCC" w:rsidRDefault="00B52DCC">
            <w:pPr>
              <w:pStyle w:val="TableParagraph"/>
              <w:spacing w:before="5"/>
              <w:rPr>
                <w:b/>
                <w:sz w:val="24"/>
              </w:rPr>
            </w:pPr>
          </w:p>
          <w:p w14:paraId="34CD1DFF" w14:textId="77777777" w:rsidR="00B52DCC" w:rsidRDefault="00916648">
            <w:pPr>
              <w:pStyle w:val="TableParagraph"/>
              <w:ind w:left="205"/>
              <w:rPr>
                <w:sz w:val="20"/>
              </w:rPr>
            </w:pPr>
            <w:r>
              <w:rPr>
                <w:sz w:val="20"/>
              </w:rPr>
              <w:t>131-18-0 [3]</w:t>
            </w:r>
          </w:p>
        </w:tc>
        <w:tc>
          <w:tcPr>
            <w:tcW w:w="1846" w:type="dxa"/>
            <w:tcBorders>
              <w:top w:val="nil"/>
              <w:bottom w:val="nil"/>
            </w:tcBorders>
          </w:tcPr>
          <w:p w14:paraId="3C0480C0" w14:textId="77777777" w:rsidR="00B52DCC" w:rsidRDefault="00B52DCC">
            <w:pPr>
              <w:pStyle w:val="TableParagraph"/>
              <w:spacing w:before="5"/>
              <w:rPr>
                <w:b/>
                <w:sz w:val="24"/>
              </w:rPr>
            </w:pPr>
          </w:p>
          <w:p w14:paraId="13CC19AC" w14:textId="77777777" w:rsidR="00B52DCC" w:rsidRDefault="00916648">
            <w:pPr>
              <w:pStyle w:val="TableParagraph"/>
              <w:ind w:left="204"/>
              <w:rPr>
                <w:sz w:val="20"/>
              </w:rPr>
            </w:pPr>
            <w:r>
              <w:rPr>
                <w:sz w:val="20"/>
              </w:rPr>
              <w:t>205-017-9</w:t>
            </w:r>
          </w:p>
        </w:tc>
      </w:tr>
      <w:tr w:rsidR="00B52DCC" w14:paraId="5BE6205C" w14:textId="77777777" w:rsidTr="004567AD">
        <w:trPr>
          <w:gridAfter w:val="1"/>
          <w:wAfter w:w="114" w:type="dxa"/>
          <w:trHeight w:val="593"/>
        </w:trPr>
        <w:tc>
          <w:tcPr>
            <w:tcW w:w="1290" w:type="dxa"/>
            <w:tcBorders>
              <w:top w:val="nil"/>
            </w:tcBorders>
          </w:tcPr>
          <w:p w14:paraId="115A2813" w14:textId="77777777" w:rsidR="00B52DCC" w:rsidRDefault="00B52DCC">
            <w:pPr>
              <w:pStyle w:val="TableParagraph"/>
              <w:rPr>
                <w:sz w:val="18"/>
              </w:rPr>
            </w:pPr>
          </w:p>
        </w:tc>
        <w:tc>
          <w:tcPr>
            <w:tcW w:w="5787" w:type="dxa"/>
            <w:gridSpan w:val="9"/>
            <w:vMerge/>
            <w:tcBorders>
              <w:top w:val="nil"/>
            </w:tcBorders>
          </w:tcPr>
          <w:p w14:paraId="4AC01188" w14:textId="77777777" w:rsidR="00B52DCC" w:rsidRDefault="00B52DCC">
            <w:pPr>
              <w:rPr>
                <w:sz w:val="2"/>
                <w:szCs w:val="2"/>
              </w:rPr>
            </w:pPr>
          </w:p>
        </w:tc>
        <w:tc>
          <w:tcPr>
            <w:tcW w:w="1704" w:type="dxa"/>
            <w:tcBorders>
              <w:top w:val="nil"/>
            </w:tcBorders>
          </w:tcPr>
          <w:p w14:paraId="456D63D3" w14:textId="77777777" w:rsidR="00B52DCC" w:rsidRDefault="00B52DCC">
            <w:pPr>
              <w:pStyle w:val="TableParagraph"/>
              <w:spacing w:before="6"/>
              <w:rPr>
                <w:b/>
                <w:sz w:val="24"/>
              </w:rPr>
            </w:pPr>
          </w:p>
          <w:p w14:paraId="109B7231" w14:textId="77777777" w:rsidR="00B52DCC" w:rsidRDefault="00916648">
            <w:pPr>
              <w:pStyle w:val="TableParagraph"/>
              <w:ind w:left="205"/>
              <w:rPr>
                <w:sz w:val="20"/>
              </w:rPr>
            </w:pPr>
            <w:r>
              <w:rPr>
                <w:sz w:val="20"/>
              </w:rPr>
              <w:t>605-50-5 [4]</w:t>
            </w:r>
          </w:p>
        </w:tc>
        <w:tc>
          <w:tcPr>
            <w:tcW w:w="1846" w:type="dxa"/>
            <w:tcBorders>
              <w:top w:val="nil"/>
            </w:tcBorders>
          </w:tcPr>
          <w:p w14:paraId="367881CA" w14:textId="77777777" w:rsidR="00B52DCC" w:rsidRDefault="00B52DCC">
            <w:pPr>
              <w:pStyle w:val="TableParagraph"/>
              <w:spacing w:before="6"/>
              <w:rPr>
                <w:b/>
                <w:sz w:val="24"/>
              </w:rPr>
            </w:pPr>
          </w:p>
          <w:p w14:paraId="481800DE" w14:textId="77777777" w:rsidR="00B52DCC" w:rsidRDefault="00916648">
            <w:pPr>
              <w:pStyle w:val="TableParagraph"/>
              <w:ind w:left="204"/>
              <w:rPr>
                <w:sz w:val="20"/>
              </w:rPr>
            </w:pPr>
            <w:r>
              <w:rPr>
                <w:sz w:val="20"/>
              </w:rPr>
              <w:t>210-088-4</w:t>
            </w:r>
          </w:p>
        </w:tc>
      </w:tr>
      <w:tr w:rsidR="00B52DCC" w14:paraId="16095651" w14:textId="77777777" w:rsidTr="004567AD">
        <w:trPr>
          <w:gridAfter w:val="1"/>
          <w:wAfter w:w="114" w:type="dxa"/>
          <w:trHeight w:val="506"/>
        </w:trPr>
        <w:tc>
          <w:tcPr>
            <w:tcW w:w="1290" w:type="dxa"/>
          </w:tcPr>
          <w:p w14:paraId="57281D49" w14:textId="77777777" w:rsidR="00B52DCC" w:rsidRDefault="00916648">
            <w:pPr>
              <w:pStyle w:val="TableParagraph"/>
              <w:spacing w:before="116"/>
              <w:ind w:left="107"/>
              <w:rPr>
                <w:sz w:val="20"/>
              </w:rPr>
            </w:pPr>
            <w:r>
              <w:rPr>
                <w:sz w:val="20"/>
              </w:rPr>
              <w:t>1152</w:t>
            </w:r>
          </w:p>
        </w:tc>
        <w:tc>
          <w:tcPr>
            <w:tcW w:w="5787" w:type="dxa"/>
            <w:gridSpan w:val="9"/>
          </w:tcPr>
          <w:p w14:paraId="38F8511D" w14:textId="77777777" w:rsidR="00B52DCC" w:rsidRDefault="00916648">
            <w:pPr>
              <w:pStyle w:val="TableParagraph"/>
              <w:spacing w:before="116"/>
              <w:ind w:left="108"/>
              <w:rPr>
                <w:sz w:val="20"/>
              </w:rPr>
            </w:pPr>
            <w:r>
              <w:rPr>
                <w:sz w:val="20"/>
              </w:rPr>
              <w:t>Benzil butil ftalat (BBP)</w:t>
            </w:r>
          </w:p>
        </w:tc>
        <w:tc>
          <w:tcPr>
            <w:tcW w:w="1704" w:type="dxa"/>
          </w:tcPr>
          <w:p w14:paraId="294C85FA" w14:textId="77777777" w:rsidR="00B52DCC" w:rsidRDefault="00916648">
            <w:pPr>
              <w:pStyle w:val="TableParagraph"/>
              <w:spacing w:before="116"/>
              <w:ind w:left="111"/>
              <w:rPr>
                <w:sz w:val="20"/>
              </w:rPr>
            </w:pPr>
            <w:r>
              <w:rPr>
                <w:sz w:val="20"/>
              </w:rPr>
              <w:t>85-68-7</w:t>
            </w:r>
          </w:p>
        </w:tc>
        <w:tc>
          <w:tcPr>
            <w:tcW w:w="1846" w:type="dxa"/>
          </w:tcPr>
          <w:p w14:paraId="77BC8363" w14:textId="77777777" w:rsidR="00B52DCC" w:rsidRDefault="00916648">
            <w:pPr>
              <w:pStyle w:val="TableParagraph"/>
              <w:spacing w:before="116"/>
              <w:ind w:left="109"/>
              <w:rPr>
                <w:sz w:val="20"/>
              </w:rPr>
            </w:pPr>
            <w:r>
              <w:rPr>
                <w:sz w:val="20"/>
              </w:rPr>
              <w:t>201-622-7</w:t>
            </w:r>
          </w:p>
        </w:tc>
      </w:tr>
      <w:tr w:rsidR="00B52DCC" w14:paraId="7674715E" w14:textId="77777777" w:rsidTr="004567AD">
        <w:trPr>
          <w:gridAfter w:val="1"/>
          <w:wAfter w:w="114" w:type="dxa"/>
          <w:trHeight w:val="503"/>
        </w:trPr>
        <w:tc>
          <w:tcPr>
            <w:tcW w:w="1290" w:type="dxa"/>
          </w:tcPr>
          <w:p w14:paraId="7F4123E2" w14:textId="77777777" w:rsidR="00B52DCC" w:rsidRDefault="00916648">
            <w:pPr>
              <w:pStyle w:val="TableParagraph"/>
              <w:spacing w:before="113"/>
              <w:ind w:left="107"/>
              <w:rPr>
                <w:sz w:val="20"/>
              </w:rPr>
            </w:pPr>
            <w:r>
              <w:rPr>
                <w:sz w:val="20"/>
              </w:rPr>
              <w:t>1153</w:t>
            </w:r>
          </w:p>
        </w:tc>
        <w:tc>
          <w:tcPr>
            <w:tcW w:w="5787" w:type="dxa"/>
            <w:gridSpan w:val="9"/>
          </w:tcPr>
          <w:p w14:paraId="010A99BB" w14:textId="77777777" w:rsidR="00B52DCC" w:rsidRDefault="00916648">
            <w:pPr>
              <w:pStyle w:val="TableParagraph"/>
              <w:spacing w:before="112"/>
              <w:ind w:left="108"/>
              <w:rPr>
                <w:sz w:val="20"/>
              </w:rPr>
            </w:pPr>
            <w:r>
              <w:rPr>
                <w:position w:val="2"/>
                <w:sz w:val="20"/>
              </w:rPr>
              <w:t>1,2-Benzendikarboksilik asit, di-C</w:t>
            </w:r>
            <w:r>
              <w:rPr>
                <w:sz w:val="13"/>
              </w:rPr>
              <w:t>7-11</w:t>
            </w:r>
            <w:r>
              <w:rPr>
                <w:position w:val="2"/>
                <w:sz w:val="20"/>
              </w:rPr>
              <w:t>, dallı ve düz zincirli alkil esterleri</w:t>
            </w:r>
          </w:p>
        </w:tc>
        <w:tc>
          <w:tcPr>
            <w:tcW w:w="1704" w:type="dxa"/>
          </w:tcPr>
          <w:p w14:paraId="0EB83B88" w14:textId="77777777" w:rsidR="00B52DCC" w:rsidRDefault="00916648">
            <w:pPr>
              <w:pStyle w:val="TableParagraph"/>
              <w:spacing w:before="113"/>
              <w:ind w:left="111"/>
              <w:rPr>
                <w:sz w:val="20"/>
              </w:rPr>
            </w:pPr>
            <w:r>
              <w:rPr>
                <w:sz w:val="20"/>
              </w:rPr>
              <w:t>68515-42-4</w:t>
            </w:r>
          </w:p>
        </w:tc>
        <w:tc>
          <w:tcPr>
            <w:tcW w:w="1846" w:type="dxa"/>
          </w:tcPr>
          <w:p w14:paraId="4CD08468" w14:textId="77777777" w:rsidR="00B52DCC" w:rsidRDefault="00916648">
            <w:pPr>
              <w:pStyle w:val="TableParagraph"/>
              <w:spacing w:before="113"/>
              <w:ind w:left="109"/>
              <w:rPr>
                <w:sz w:val="20"/>
              </w:rPr>
            </w:pPr>
            <w:r>
              <w:rPr>
                <w:sz w:val="20"/>
              </w:rPr>
              <w:t>271-084-6</w:t>
            </w:r>
          </w:p>
        </w:tc>
      </w:tr>
      <w:tr w:rsidR="00B52DCC" w14:paraId="6C3ABE42" w14:textId="77777777" w:rsidTr="004567AD">
        <w:trPr>
          <w:gridAfter w:val="1"/>
          <w:wAfter w:w="114" w:type="dxa"/>
          <w:trHeight w:val="1562"/>
        </w:trPr>
        <w:tc>
          <w:tcPr>
            <w:tcW w:w="1290" w:type="dxa"/>
          </w:tcPr>
          <w:p w14:paraId="6C2E14BD" w14:textId="77777777" w:rsidR="00B52DCC" w:rsidRDefault="00916648">
            <w:pPr>
              <w:pStyle w:val="TableParagraph"/>
              <w:spacing w:before="113"/>
              <w:ind w:left="107"/>
              <w:rPr>
                <w:sz w:val="20"/>
              </w:rPr>
            </w:pPr>
            <w:r>
              <w:rPr>
                <w:sz w:val="20"/>
              </w:rPr>
              <w:t>1154</w:t>
            </w:r>
          </w:p>
        </w:tc>
        <w:tc>
          <w:tcPr>
            <w:tcW w:w="5787" w:type="dxa"/>
            <w:gridSpan w:val="9"/>
          </w:tcPr>
          <w:p w14:paraId="3EDE7E96" w14:textId="77777777" w:rsidR="00B52DCC" w:rsidRDefault="00916648">
            <w:pPr>
              <w:pStyle w:val="TableParagraph"/>
              <w:tabs>
                <w:tab w:val="left" w:pos="3274"/>
              </w:tabs>
              <w:spacing w:before="113" w:line="276" w:lineRule="auto"/>
              <w:ind w:left="108" w:right="-15"/>
              <w:jc w:val="both"/>
              <w:rPr>
                <w:sz w:val="20"/>
              </w:rPr>
            </w:pPr>
            <w:r>
              <w:rPr>
                <w:sz w:val="20"/>
              </w:rPr>
              <w:t>Disodyum 4-(3-etoksikarbonil-4-(5-(3- etoksikarbonil-5-hidroksi-1-(4- sülfonatofenil) pirazol-4-il)penta-2,4-dieniliden)-4,5-dihidro-5- oksopirazol- 1-il)benzensülfonat ve trisodyum 4-(3- etoksikarbonil-4-(5-(3- etoksikarbonil-5-oksido-1-(4-</w:t>
            </w:r>
            <w:r>
              <w:rPr>
                <w:sz w:val="20"/>
              </w:rPr>
              <w:tab/>
            </w:r>
            <w:r>
              <w:rPr>
                <w:w w:val="95"/>
                <w:sz w:val="20"/>
              </w:rPr>
              <w:t xml:space="preserve">sülfonatofenil)pirazol-4-il)penta-2,4- </w:t>
            </w:r>
            <w:r>
              <w:rPr>
                <w:sz w:val="20"/>
              </w:rPr>
              <w:t>dieniliden)-4,5- dihidro-5-oksopirazol-1-il)benzensülfonat</w:t>
            </w:r>
            <w:r>
              <w:rPr>
                <w:spacing w:val="-5"/>
                <w:sz w:val="20"/>
              </w:rPr>
              <w:t xml:space="preserve"> </w:t>
            </w:r>
            <w:r>
              <w:rPr>
                <w:sz w:val="20"/>
              </w:rPr>
              <w:t>karışımı</w:t>
            </w:r>
          </w:p>
        </w:tc>
        <w:tc>
          <w:tcPr>
            <w:tcW w:w="1704" w:type="dxa"/>
          </w:tcPr>
          <w:p w14:paraId="78AB17EE" w14:textId="77777777" w:rsidR="00B52DCC" w:rsidRDefault="00B52DCC">
            <w:pPr>
              <w:pStyle w:val="TableParagraph"/>
              <w:rPr>
                <w:sz w:val="18"/>
              </w:rPr>
            </w:pPr>
          </w:p>
        </w:tc>
        <w:tc>
          <w:tcPr>
            <w:tcW w:w="1846" w:type="dxa"/>
          </w:tcPr>
          <w:p w14:paraId="56C204B0" w14:textId="77777777" w:rsidR="00B52DCC" w:rsidRDefault="00916648">
            <w:pPr>
              <w:pStyle w:val="TableParagraph"/>
              <w:spacing w:before="113"/>
              <w:ind w:left="109"/>
              <w:rPr>
                <w:sz w:val="20"/>
              </w:rPr>
            </w:pPr>
            <w:r>
              <w:rPr>
                <w:sz w:val="20"/>
              </w:rPr>
              <w:t>402-660-9</w:t>
            </w:r>
          </w:p>
        </w:tc>
      </w:tr>
      <w:tr w:rsidR="00B52DCC" w14:paraId="0A0ED9CD" w14:textId="77777777" w:rsidTr="004567AD">
        <w:trPr>
          <w:gridAfter w:val="1"/>
          <w:wAfter w:w="114" w:type="dxa"/>
          <w:trHeight w:val="1034"/>
        </w:trPr>
        <w:tc>
          <w:tcPr>
            <w:tcW w:w="1290" w:type="dxa"/>
          </w:tcPr>
          <w:p w14:paraId="24A1E084" w14:textId="77777777" w:rsidR="00B52DCC" w:rsidRDefault="00916648">
            <w:pPr>
              <w:pStyle w:val="TableParagraph"/>
              <w:spacing w:before="113"/>
              <w:ind w:left="107"/>
              <w:rPr>
                <w:sz w:val="20"/>
              </w:rPr>
            </w:pPr>
            <w:r>
              <w:rPr>
                <w:sz w:val="20"/>
              </w:rPr>
              <w:t>1155</w:t>
            </w:r>
          </w:p>
        </w:tc>
        <w:tc>
          <w:tcPr>
            <w:tcW w:w="5787" w:type="dxa"/>
            <w:gridSpan w:val="9"/>
          </w:tcPr>
          <w:p w14:paraId="712EE937" w14:textId="77777777" w:rsidR="00B52DCC" w:rsidRDefault="00916648">
            <w:pPr>
              <w:pStyle w:val="TableParagraph"/>
              <w:spacing w:before="113" w:line="276" w:lineRule="auto"/>
              <w:ind w:left="108" w:right="-15"/>
              <w:jc w:val="both"/>
              <w:rPr>
                <w:sz w:val="20"/>
              </w:rPr>
            </w:pPr>
            <w:r>
              <w:rPr>
                <w:sz w:val="20"/>
              </w:rPr>
              <w:t>(Metilenbis(4,1-fenilenazo(1-(3-(dimetil­ amino)propil)-1,2-dihidro-6- hidroksi-4-metil-2- oksopiridin-5,3-diil)))-1,1′-dipiridinyum diklorür dihidroklorür</w:t>
            </w:r>
          </w:p>
        </w:tc>
        <w:tc>
          <w:tcPr>
            <w:tcW w:w="1704" w:type="dxa"/>
          </w:tcPr>
          <w:p w14:paraId="2FB5C4D7" w14:textId="77777777" w:rsidR="00B52DCC" w:rsidRDefault="00B52DCC">
            <w:pPr>
              <w:pStyle w:val="TableParagraph"/>
              <w:rPr>
                <w:sz w:val="18"/>
              </w:rPr>
            </w:pPr>
          </w:p>
        </w:tc>
        <w:tc>
          <w:tcPr>
            <w:tcW w:w="1846" w:type="dxa"/>
          </w:tcPr>
          <w:p w14:paraId="6B4D2845" w14:textId="77777777" w:rsidR="00B52DCC" w:rsidRDefault="00916648">
            <w:pPr>
              <w:pStyle w:val="TableParagraph"/>
              <w:spacing w:before="113"/>
              <w:ind w:left="109"/>
              <w:rPr>
                <w:sz w:val="20"/>
              </w:rPr>
            </w:pPr>
            <w:r>
              <w:rPr>
                <w:sz w:val="20"/>
              </w:rPr>
              <w:t>401-500-5</w:t>
            </w:r>
          </w:p>
        </w:tc>
      </w:tr>
      <w:tr w:rsidR="00B52DCC" w14:paraId="23A2C23C" w14:textId="77777777" w:rsidTr="004567AD">
        <w:trPr>
          <w:gridAfter w:val="1"/>
          <w:wAfter w:w="114" w:type="dxa"/>
          <w:trHeight w:val="769"/>
        </w:trPr>
        <w:tc>
          <w:tcPr>
            <w:tcW w:w="1290" w:type="dxa"/>
          </w:tcPr>
          <w:p w14:paraId="76C65553" w14:textId="77777777" w:rsidR="00B52DCC" w:rsidRDefault="00916648">
            <w:pPr>
              <w:pStyle w:val="TableParagraph"/>
              <w:spacing w:before="113"/>
              <w:ind w:left="107"/>
              <w:rPr>
                <w:sz w:val="20"/>
              </w:rPr>
            </w:pPr>
            <w:r>
              <w:rPr>
                <w:sz w:val="20"/>
              </w:rPr>
              <w:t>1156</w:t>
            </w:r>
          </w:p>
        </w:tc>
        <w:tc>
          <w:tcPr>
            <w:tcW w:w="5787" w:type="dxa"/>
            <w:gridSpan w:val="9"/>
          </w:tcPr>
          <w:p w14:paraId="31C458C6" w14:textId="77777777" w:rsidR="00B52DCC" w:rsidRDefault="00916648">
            <w:pPr>
              <w:pStyle w:val="TableParagraph"/>
              <w:spacing w:before="113" w:line="276" w:lineRule="auto"/>
              <w:ind w:left="108" w:right="288"/>
              <w:rPr>
                <w:sz w:val="20"/>
              </w:rPr>
            </w:pPr>
            <w:r>
              <w:rPr>
                <w:w w:val="95"/>
                <w:sz w:val="20"/>
              </w:rPr>
              <w:t xml:space="preserve">2-[2-Hidroksi-3-(2-klorofenil)karbamoil-1-naftilazo]-7-[2-hidroksi-3-(3- </w:t>
            </w:r>
            <w:r>
              <w:rPr>
                <w:sz w:val="20"/>
              </w:rPr>
              <w:t>metilfenil)karbamoil-1- naftilazo]floren-9-on</w:t>
            </w:r>
          </w:p>
        </w:tc>
        <w:tc>
          <w:tcPr>
            <w:tcW w:w="1704" w:type="dxa"/>
          </w:tcPr>
          <w:p w14:paraId="548E7513" w14:textId="77777777" w:rsidR="00B52DCC" w:rsidRDefault="00B52DCC">
            <w:pPr>
              <w:pStyle w:val="TableParagraph"/>
              <w:rPr>
                <w:sz w:val="18"/>
              </w:rPr>
            </w:pPr>
          </w:p>
        </w:tc>
        <w:tc>
          <w:tcPr>
            <w:tcW w:w="1846" w:type="dxa"/>
          </w:tcPr>
          <w:p w14:paraId="782E4F3D" w14:textId="77777777" w:rsidR="00B52DCC" w:rsidRDefault="00916648">
            <w:pPr>
              <w:pStyle w:val="TableParagraph"/>
              <w:spacing w:before="113"/>
              <w:ind w:left="109"/>
              <w:rPr>
                <w:sz w:val="20"/>
              </w:rPr>
            </w:pPr>
            <w:r>
              <w:rPr>
                <w:sz w:val="20"/>
              </w:rPr>
              <w:t>420-580-2</w:t>
            </w:r>
          </w:p>
        </w:tc>
      </w:tr>
      <w:tr w:rsidR="00B52DCC" w14:paraId="3576C5DB" w14:textId="77777777" w:rsidTr="004567AD">
        <w:trPr>
          <w:gridAfter w:val="1"/>
          <w:wAfter w:w="114" w:type="dxa"/>
          <w:trHeight w:val="503"/>
        </w:trPr>
        <w:tc>
          <w:tcPr>
            <w:tcW w:w="1290" w:type="dxa"/>
          </w:tcPr>
          <w:p w14:paraId="36024101" w14:textId="77777777" w:rsidR="00B52DCC" w:rsidRDefault="00916648">
            <w:pPr>
              <w:pStyle w:val="TableParagraph"/>
              <w:spacing w:before="113"/>
              <w:ind w:left="107"/>
              <w:rPr>
                <w:sz w:val="20"/>
              </w:rPr>
            </w:pPr>
            <w:r>
              <w:rPr>
                <w:sz w:val="20"/>
              </w:rPr>
              <w:t>1157</w:t>
            </w:r>
          </w:p>
        </w:tc>
        <w:tc>
          <w:tcPr>
            <w:tcW w:w="5787" w:type="dxa"/>
            <w:gridSpan w:val="9"/>
          </w:tcPr>
          <w:p w14:paraId="0F84889A" w14:textId="77777777" w:rsidR="00B52DCC" w:rsidRDefault="00916648">
            <w:pPr>
              <w:pStyle w:val="TableParagraph"/>
              <w:spacing w:before="134"/>
              <w:ind w:left="197"/>
              <w:rPr>
                <w:sz w:val="20"/>
              </w:rPr>
            </w:pPr>
            <w:r>
              <w:rPr>
                <w:sz w:val="20"/>
              </w:rPr>
              <w:t>Azafenidin</w:t>
            </w:r>
          </w:p>
        </w:tc>
        <w:tc>
          <w:tcPr>
            <w:tcW w:w="1704" w:type="dxa"/>
          </w:tcPr>
          <w:p w14:paraId="6A792920" w14:textId="77777777" w:rsidR="00B52DCC" w:rsidRDefault="00916648">
            <w:pPr>
              <w:pStyle w:val="TableParagraph"/>
              <w:spacing w:before="113"/>
              <w:ind w:left="111"/>
              <w:rPr>
                <w:sz w:val="20"/>
              </w:rPr>
            </w:pPr>
            <w:r>
              <w:rPr>
                <w:sz w:val="20"/>
              </w:rPr>
              <w:t>68049-83-2</w:t>
            </w:r>
          </w:p>
        </w:tc>
        <w:tc>
          <w:tcPr>
            <w:tcW w:w="1846" w:type="dxa"/>
          </w:tcPr>
          <w:p w14:paraId="452B9EC5" w14:textId="77777777" w:rsidR="00B52DCC" w:rsidRDefault="00B52DCC">
            <w:pPr>
              <w:pStyle w:val="TableParagraph"/>
              <w:rPr>
                <w:sz w:val="18"/>
              </w:rPr>
            </w:pPr>
          </w:p>
        </w:tc>
      </w:tr>
      <w:tr w:rsidR="00B52DCC" w14:paraId="5C5EA7B9" w14:textId="77777777" w:rsidTr="004567AD">
        <w:trPr>
          <w:gridAfter w:val="1"/>
          <w:wAfter w:w="114" w:type="dxa"/>
          <w:trHeight w:val="437"/>
        </w:trPr>
        <w:tc>
          <w:tcPr>
            <w:tcW w:w="1290" w:type="dxa"/>
            <w:tcBorders>
              <w:bottom w:val="nil"/>
            </w:tcBorders>
          </w:tcPr>
          <w:p w14:paraId="289137AE" w14:textId="77777777" w:rsidR="00B52DCC" w:rsidRDefault="00916648">
            <w:pPr>
              <w:pStyle w:val="TableParagraph"/>
              <w:spacing w:before="113"/>
              <w:ind w:left="107"/>
              <w:rPr>
                <w:sz w:val="20"/>
              </w:rPr>
            </w:pPr>
            <w:r>
              <w:rPr>
                <w:sz w:val="20"/>
              </w:rPr>
              <w:t>1158</w:t>
            </w:r>
          </w:p>
        </w:tc>
        <w:tc>
          <w:tcPr>
            <w:tcW w:w="5787" w:type="dxa"/>
            <w:gridSpan w:val="9"/>
            <w:tcBorders>
              <w:bottom w:val="nil"/>
            </w:tcBorders>
          </w:tcPr>
          <w:p w14:paraId="6611CEDF" w14:textId="77777777" w:rsidR="00B52DCC" w:rsidRDefault="00916648">
            <w:pPr>
              <w:pStyle w:val="TableParagraph"/>
              <w:spacing w:before="134"/>
              <w:ind w:left="197"/>
              <w:rPr>
                <w:sz w:val="20"/>
              </w:rPr>
            </w:pPr>
            <w:r>
              <w:rPr>
                <w:sz w:val="20"/>
              </w:rPr>
              <w:t>2,4,5-Trimetilanilin [1]</w:t>
            </w:r>
          </w:p>
        </w:tc>
        <w:tc>
          <w:tcPr>
            <w:tcW w:w="1704" w:type="dxa"/>
            <w:tcBorders>
              <w:bottom w:val="nil"/>
            </w:tcBorders>
          </w:tcPr>
          <w:p w14:paraId="543A37D9" w14:textId="77777777" w:rsidR="00B52DCC" w:rsidRDefault="00916648">
            <w:pPr>
              <w:pStyle w:val="TableParagraph"/>
              <w:spacing w:before="113"/>
              <w:ind w:left="111"/>
              <w:rPr>
                <w:sz w:val="20"/>
              </w:rPr>
            </w:pPr>
            <w:r>
              <w:rPr>
                <w:sz w:val="20"/>
              </w:rPr>
              <w:t>137-17-7 [1]</w:t>
            </w:r>
          </w:p>
        </w:tc>
        <w:tc>
          <w:tcPr>
            <w:tcW w:w="1846" w:type="dxa"/>
            <w:tcBorders>
              <w:bottom w:val="nil"/>
            </w:tcBorders>
          </w:tcPr>
          <w:p w14:paraId="587D5CD1" w14:textId="77777777" w:rsidR="00B52DCC" w:rsidRDefault="00916648">
            <w:pPr>
              <w:pStyle w:val="TableParagraph"/>
              <w:spacing w:before="113"/>
              <w:ind w:left="109"/>
              <w:rPr>
                <w:sz w:val="20"/>
              </w:rPr>
            </w:pPr>
            <w:r>
              <w:rPr>
                <w:sz w:val="20"/>
              </w:rPr>
              <w:t>205-282-0</w:t>
            </w:r>
          </w:p>
        </w:tc>
      </w:tr>
      <w:tr w:rsidR="00B52DCC" w14:paraId="00E97396" w14:textId="77777777" w:rsidTr="004567AD">
        <w:trPr>
          <w:gridAfter w:val="1"/>
          <w:wAfter w:w="114" w:type="dxa"/>
          <w:trHeight w:val="507"/>
        </w:trPr>
        <w:tc>
          <w:tcPr>
            <w:tcW w:w="1290" w:type="dxa"/>
            <w:tcBorders>
              <w:top w:val="nil"/>
            </w:tcBorders>
          </w:tcPr>
          <w:p w14:paraId="36555054" w14:textId="77777777" w:rsidR="00B52DCC" w:rsidRDefault="00B52DCC">
            <w:pPr>
              <w:pStyle w:val="TableParagraph"/>
              <w:rPr>
                <w:sz w:val="18"/>
              </w:rPr>
            </w:pPr>
          </w:p>
        </w:tc>
        <w:tc>
          <w:tcPr>
            <w:tcW w:w="5787" w:type="dxa"/>
            <w:gridSpan w:val="9"/>
            <w:tcBorders>
              <w:top w:val="nil"/>
            </w:tcBorders>
          </w:tcPr>
          <w:p w14:paraId="01F7847B" w14:textId="77777777" w:rsidR="00B52DCC" w:rsidRDefault="00B52DCC">
            <w:pPr>
              <w:pStyle w:val="TableParagraph"/>
              <w:spacing w:before="4"/>
              <w:rPr>
                <w:b/>
                <w:sz w:val="20"/>
              </w:rPr>
            </w:pPr>
          </w:p>
          <w:p w14:paraId="0FA20D9F" w14:textId="77777777" w:rsidR="00B52DCC" w:rsidRDefault="00916648">
            <w:pPr>
              <w:pStyle w:val="TableParagraph"/>
              <w:ind w:left="197"/>
              <w:rPr>
                <w:sz w:val="20"/>
              </w:rPr>
            </w:pPr>
            <w:r>
              <w:rPr>
                <w:sz w:val="20"/>
              </w:rPr>
              <w:t>2,4,5-Trimetilanilin hidroklorür [2]</w:t>
            </w:r>
          </w:p>
        </w:tc>
        <w:tc>
          <w:tcPr>
            <w:tcW w:w="1704" w:type="dxa"/>
            <w:tcBorders>
              <w:top w:val="nil"/>
            </w:tcBorders>
          </w:tcPr>
          <w:p w14:paraId="56F14350" w14:textId="77777777" w:rsidR="00B52DCC" w:rsidRDefault="00916648">
            <w:pPr>
              <w:pStyle w:val="TableParagraph"/>
              <w:spacing w:before="59"/>
              <w:ind w:left="111"/>
              <w:rPr>
                <w:sz w:val="20"/>
              </w:rPr>
            </w:pPr>
            <w:r>
              <w:rPr>
                <w:sz w:val="20"/>
              </w:rPr>
              <w:t>21436-97-5 [2]</w:t>
            </w:r>
          </w:p>
        </w:tc>
        <w:tc>
          <w:tcPr>
            <w:tcW w:w="1846" w:type="dxa"/>
            <w:tcBorders>
              <w:top w:val="nil"/>
            </w:tcBorders>
          </w:tcPr>
          <w:p w14:paraId="00B02789" w14:textId="77777777" w:rsidR="00B52DCC" w:rsidRDefault="00B52DCC">
            <w:pPr>
              <w:pStyle w:val="TableParagraph"/>
              <w:rPr>
                <w:sz w:val="18"/>
              </w:rPr>
            </w:pPr>
          </w:p>
        </w:tc>
      </w:tr>
      <w:tr w:rsidR="00B52DCC" w14:paraId="6D438154" w14:textId="77777777" w:rsidTr="004567AD">
        <w:trPr>
          <w:gridAfter w:val="1"/>
          <w:wAfter w:w="114" w:type="dxa"/>
          <w:trHeight w:val="503"/>
        </w:trPr>
        <w:tc>
          <w:tcPr>
            <w:tcW w:w="1290" w:type="dxa"/>
          </w:tcPr>
          <w:p w14:paraId="1703F98B" w14:textId="77777777" w:rsidR="00B52DCC" w:rsidRDefault="00916648">
            <w:pPr>
              <w:pStyle w:val="TableParagraph"/>
              <w:spacing w:before="113"/>
              <w:ind w:left="107"/>
              <w:rPr>
                <w:sz w:val="20"/>
              </w:rPr>
            </w:pPr>
            <w:r>
              <w:rPr>
                <w:sz w:val="20"/>
              </w:rPr>
              <w:t>1159</w:t>
            </w:r>
          </w:p>
        </w:tc>
        <w:tc>
          <w:tcPr>
            <w:tcW w:w="5787" w:type="dxa"/>
            <w:gridSpan w:val="9"/>
          </w:tcPr>
          <w:p w14:paraId="0E890361" w14:textId="77777777" w:rsidR="00B52DCC" w:rsidRDefault="00916648">
            <w:pPr>
              <w:pStyle w:val="TableParagraph"/>
              <w:spacing w:before="134"/>
              <w:ind w:left="197"/>
              <w:rPr>
                <w:sz w:val="20"/>
              </w:rPr>
            </w:pPr>
            <w:r>
              <w:rPr>
                <w:sz w:val="20"/>
              </w:rPr>
              <w:t>4,4′-Tiyodianilin ve tuzları</w:t>
            </w:r>
          </w:p>
        </w:tc>
        <w:tc>
          <w:tcPr>
            <w:tcW w:w="1704" w:type="dxa"/>
          </w:tcPr>
          <w:p w14:paraId="39535C12" w14:textId="77777777" w:rsidR="00B52DCC" w:rsidRDefault="00916648">
            <w:pPr>
              <w:pStyle w:val="TableParagraph"/>
              <w:spacing w:before="113"/>
              <w:ind w:left="111"/>
              <w:rPr>
                <w:sz w:val="20"/>
              </w:rPr>
            </w:pPr>
            <w:r>
              <w:rPr>
                <w:sz w:val="20"/>
              </w:rPr>
              <w:t>139-65-1</w:t>
            </w:r>
          </w:p>
        </w:tc>
        <w:tc>
          <w:tcPr>
            <w:tcW w:w="1846" w:type="dxa"/>
          </w:tcPr>
          <w:p w14:paraId="4DFFE6BB" w14:textId="77777777" w:rsidR="00B52DCC" w:rsidRDefault="00916648">
            <w:pPr>
              <w:pStyle w:val="TableParagraph"/>
              <w:spacing w:before="113"/>
              <w:ind w:left="109"/>
              <w:rPr>
                <w:sz w:val="20"/>
              </w:rPr>
            </w:pPr>
            <w:r>
              <w:rPr>
                <w:sz w:val="20"/>
              </w:rPr>
              <w:t>205-370-9</w:t>
            </w:r>
          </w:p>
        </w:tc>
      </w:tr>
      <w:tr w:rsidR="00B52DCC" w14:paraId="3F888418" w14:textId="77777777" w:rsidTr="004567AD">
        <w:trPr>
          <w:gridAfter w:val="1"/>
          <w:wAfter w:w="114" w:type="dxa"/>
          <w:trHeight w:val="503"/>
        </w:trPr>
        <w:tc>
          <w:tcPr>
            <w:tcW w:w="1290" w:type="dxa"/>
          </w:tcPr>
          <w:p w14:paraId="51C554D9" w14:textId="77777777" w:rsidR="00B52DCC" w:rsidRDefault="00916648">
            <w:pPr>
              <w:pStyle w:val="TableParagraph"/>
              <w:spacing w:before="113"/>
              <w:ind w:left="107"/>
              <w:rPr>
                <w:sz w:val="20"/>
              </w:rPr>
            </w:pPr>
            <w:r>
              <w:rPr>
                <w:sz w:val="20"/>
              </w:rPr>
              <w:t>1160</w:t>
            </w:r>
          </w:p>
        </w:tc>
        <w:tc>
          <w:tcPr>
            <w:tcW w:w="5787" w:type="dxa"/>
            <w:gridSpan w:val="9"/>
          </w:tcPr>
          <w:p w14:paraId="1A54E0E0" w14:textId="77777777" w:rsidR="00B52DCC" w:rsidRDefault="00916648">
            <w:pPr>
              <w:pStyle w:val="TableParagraph"/>
              <w:spacing w:before="135"/>
              <w:ind w:left="197"/>
              <w:rPr>
                <w:sz w:val="20"/>
              </w:rPr>
            </w:pPr>
            <w:r>
              <w:rPr>
                <w:sz w:val="20"/>
              </w:rPr>
              <w:t>4,4′-Oksidianilin (</w:t>
            </w:r>
            <w:r>
              <w:rPr>
                <w:i/>
                <w:sz w:val="20"/>
              </w:rPr>
              <w:t>p</w:t>
            </w:r>
            <w:r>
              <w:rPr>
                <w:sz w:val="20"/>
              </w:rPr>
              <w:t>-Aminofenil eter) ve tuzları</w:t>
            </w:r>
          </w:p>
        </w:tc>
        <w:tc>
          <w:tcPr>
            <w:tcW w:w="1704" w:type="dxa"/>
          </w:tcPr>
          <w:p w14:paraId="4543B543" w14:textId="77777777" w:rsidR="00B52DCC" w:rsidRDefault="00916648">
            <w:pPr>
              <w:pStyle w:val="TableParagraph"/>
              <w:spacing w:before="113"/>
              <w:ind w:left="111"/>
              <w:rPr>
                <w:sz w:val="20"/>
              </w:rPr>
            </w:pPr>
            <w:r>
              <w:rPr>
                <w:sz w:val="20"/>
              </w:rPr>
              <w:t>101-80-4</w:t>
            </w:r>
          </w:p>
        </w:tc>
        <w:tc>
          <w:tcPr>
            <w:tcW w:w="1846" w:type="dxa"/>
          </w:tcPr>
          <w:p w14:paraId="518D948B" w14:textId="77777777" w:rsidR="00B52DCC" w:rsidRDefault="00916648">
            <w:pPr>
              <w:pStyle w:val="TableParagraph"/>
              <w:spacing w:before="113"/>
              <w:ind w:left="109"/>
              <w:rPr>
                <w:sz w:val="20"/>
              </w:rPr>
            </w:pPr>
            <w:r>
              <w:rPr>
                <w:sz w:val="20"/>
              </w:rPr>
              <w:t>202-977-0</w:t>
            </w:r>
          </w:p>
        </w:tc>
      </w:tr>
      <w:tr w:rsidR="00B52DCC" w14:paraId="5251BB61" w14:textId="77777777" w:rsidTr="004567AD">
        <w:trPr>
          <w:gridAfter w:val="1"/>
          <w:wAfter w:w="114" w:type="dxa"/>
          <w:trHeight w:val="506"/>
        </w:trPr>
        <w:tc>
          <w:tcPr>
            <w:tcW w:w="1290" w:type="dxa"/>
          </w:tcPr>
          <w:p w14:paraId="73406043" w14:textId="77777777" w:rsidR="00B52DCC" w:rsidRDefault="00916648">
            <w:pPr>
              <w:pStyle w:val="TableParagraph"/>
              <w:spacing w:before="115"/>
              <w:ind w:left="107"/>
              <w:rPr>
                <w:sz w:val="20"/>
              </w:rPr>
            </w:pPr>
            <w:r>
              <w:rPr>
                <w:sz w:val="20"/>
              </w:rPr>
              <w:lastRenderedPageBreak/>
              <w:t>1161</w:t>
            </w:r>
          </w:p>
        </w:tc>
        <w:tc>
          <w:tcPr>
            <w:tcW w:w="5787" w:type="dxa"/>
            <w:gridSpan w:val="9"/>
          </w:tcPr>
          <w:p w14:paraId="07B9D87D" w14:textId="77777777" w:rsidR="00B52DCC" w:rsidRDefault="00916648">
            <w:pPr>
              <w:pStyle w:val="TableParagraph"/>
              <w:spacing w:before="137"/>
              <w:ind w:left="197"/>
              <w:rPr>
                <w:sz w:val="20"/>
              </w:rPr>
            </w:pPr>
            <w:r>
              <w:rPr>
                <w:i/>
                <w:sz w:val="20"/>
              </w:rPr>
              <w:t>N,N,N′,N′-</w:t>
            </w:r>
            <w:r>
              <w:rPr>
                <w:sz w:val="20"/>
              </w:rPr>
              <w:t>Tetrametil-4,4′-metilendianilin</w:t>
            </w:r>
          </w:p>
        </w:tc>
        <w:tc>
          <w:tcPr>
            <w:tcW w:w="1704" w:type="dxa"/>
          </w:tcPr>
          <w:p w14:paraId="7FB2E77B" w14:textId="77777777" w:rsidR="00B52DCC" w:rsidRDefault="00916648">
            <w:pPr>
              <w:pStyle w:val="TableParagraph"/>
              <w:spacing w:before="115"/>
              <w:ind w:left="111"/>
              <w:rPr>
                <w:sz w:val="20"/>
              </w:rPr>
            </w:pPr>
            <w:r>
              <w:rPr>
                <w:sz w:val="20"/>
              </w:rPr>
              <w:t>101-61-1</w:t>
            </w:r>
          </w:p>
        </w:tc>
        <w:tc>
          <w:tcPr>
            <w:tcW w:w="1846" w:type="dxa"/>
          </w:tcPr>
          <w:p w14:paraId="0D67631B" w14:textId="77777777" w:rsidR="00B52DCC" w:rsidRDefault="00916648">
            <w:pPr>
              <w:pStyle w:val="TableParagraph"/>
              <w:spacing w:before="115"/>
              <w:ind w:left="109"/>
              <w:rPr>
                <w:sz w:val="20"/>
              </w:rPr>
            </w:pPr>
            <w:r>
              <w:rPr>
                <w:sz w:val="20"/>
              </w:rPr>
              <w:t>202-959-2</w:t>
            </w:r>
          </w:p>
        </w:tc>
      </w:tr>
      <w:tr w:rsidR="00B52DCC" w14:paraId="3EA7183A" w14:textId="77777777" w:rsidTr="004567AD">
        <w:trPr>
          <w:gridAfter w:val="1"/>
          <w:wAfter w:w="114" w:type="dxa"/>
          <w:trHeight w:val="503"/>
        </w:trPr>
        <w:tc>
          <w:tcPr>
            <w:tcW w:w="1290" w:type="dxa"/>
          </w:tcPr>
          <w:p w14:paraId="248E5766" w14:textId="77777777" w:rsidR="00B52DCC" w:rsidRDefault="00916648">
            <w:pPr>
              <w:pStyle w:val="TableParagraph"/>
              <w:spacing w:before="113"/>
              <w:ind w:left="107"/>
              <w:rPr>
                <w:sz w:val="20"/>
              </w:rPr>
            </w:pPr>
            <w:r>
              <w:rPr>
                <w:sz w:val="20"/>
              </w:rPr>
              <w:t>1162</w:t>
            </w:r>
          </w:p>
        </w:tc>
        <w:tc>
          <w:tcPr>
            <w:tcW w:w="5787" w:type="dxa"/>
            <w:gridSpan w:val="9"/>
          </w:tcPr>
          <w:p w14:paraId="03BBB1C2" w14:textId="77777777" w:rsidR="00B52DCC" w:rsidRDefault="00916648">
            <w:pPr>
              <w:pStyle w:val="TableParagraph"/>
              <w:spacing w:before="134"/>
              <w:ind w:left="197"/>
              <w:rPr>
                <w:sz w:val="20"/>
              </w:rPr>
            </w:pPr>
            <w:r>
              <w:rPr>
                <w:sz w:val="20"/>
              </w:rPr>
              <w:t>6-Metoksi-</w:t>
            </w:r>
            <w:r>
              <w:rPr>
                <w:i/>
                <w:sz w:val="20"/>
              </w:rPr>
              <w:t>m</w:t>
            </w:r>
            <w:r>
              <w:rPr>
                <w:sz w:val="20"/>
              </w:rPr>
              <w:t>-toluidin; (</w:t>
            </w:r>
            <w:r>
              <w:rPr>
                <w:i/>
                <w:sz w:val="20"/>
              </w:rPr>
              <w:t>p</w:t>
            </w:r>
            <w:r>
              <w:rPr>
                <w:sz w:val="20"/>
              </w:rPr>
              <w:t>-kresidin)</w:t>
            </w:r>
          </w:p>
        </w:tc>
        <w:tc>
          <w:tcPr>
            <w:tcW w:w="1704" w:type="dxa"/>
          </w:tcPr>
          <w:p w14:paraId="529F20D0" w14:textId="77777777" w:rsidR="00B52DCC" w:rsidRDefault="00916648">
            <w:pPr>
              <w:pStyle w:val="TableParagraph"/>
              <w:spacing w:before="113"/>
              <w:ind w:left="111"/>
              <w:rPr>
                <w:sz w:val="20"/>
              </w:rPr>
            </w:pPr>
            <w:r>
              <w:rPr>
                <w:sz w:val="20"/>
              </w:rPr>
              <w:t>120-71-8</w:t>
            </w:r>
          </w:p>
        </w:tc>
        <w:tc>
          <w:tcPr>
            <w:tcW w:w="1846" w:type="dxa"/>
          </w:tcPr>
          <w:p w14:paraId="3DBAB463" w14:textId="77777777" w:rsidR="00B52DCC" w:rsidRDefault="00916648">
            <w:pPr>
              <w:pStyle w:val="TableParagraph"/>
              <w:spacing w:before="113"/>
              <w:ind w:left="109"/>
              <w:rPr>
                <w:sz w:val="20"/>
              </w:rPr>
            </w:pPr>
            <w:r>
              <w:rPr>
                <w:sz w:val="20"/>
              </w:rPr>
              <w:t>204-419-1</w:t>
            </w:r>
          </w:p>
        </w:tc>
      </w:tr>
      <w:tr w:rsidR="00B52DCC" w14:paraId="0429FE33" w14:textId="77777777" w:rsidTr="004567AD">
        <w:trPr>
          <w:gridAfter w:val="1"/>
          <w:wAfter w:w="114" w:type="dxa"/>
          <w:trHeight w:val="506"/>
        </w:trPr>
        <w:tc>
          <w:tcPr>
            <w:tcW w:w="1290" w:type="dxa"/>
          </w:tcPr>
          <w:p w14:paraId="2B592FE1" w14:textId="77777777" w:rsidR="00B52DCC" w:rsidRDefault="00916648">
            <w:pPr>
              <w:pStyle w:val="TableParagraph"/>
              <w:spacing w:before="113"/>
              <w:ind w:left="107"/>
              <w:rPr>
                <w:sz w:val="20"/>
              </w:rPr>
            </w:pPr>
            <w:r>
              <w:rPr>
                <w:sz w:val="20"/>
              </w:rPr>
              <w:t>1163</w:t>
            </w:r>
          </w:p>
        </w:tc>
        <w:tc>
          <w:tcPr>
            <w:tcW w:w="5787" w:type="dxa"/>
            <w:gridSpan w:val="9"/>
          </w:tcPr>
          <w:p w14:paraId="178E972B" w14:textId="77777777" w:rsidR="00B52DCC" w:rsidRDefault="00916648">
            <w:pPr>
              <w:pStyle w:val="TableParagraph"/>
              <w:spacing w:before="134"/>
              <w:ind w:left="197"/>
              <w:rPr>
                <w:sz w:val="20"/>
              </w:rPr>
            </w:pPr>
            <w:r>
              <w:rPr>
                <w:sz w:val="20"/>
              </w:rPr>
              <w:t>3-Etil-2-metil-2-(3-metilbutil)-1,3-oksazolidin</w:t>
            </w:r>
          </w:p>
        </w:tc>
        <w:tc>
          <w:tcPr>
            <w:tcW w:w="1704" w:type="dxa"/>
          </w:tcPr>
          <w:p w14:paraId="544A0A96" w14:textId="77777777" w:rsidR="00B52DCC" w:rsidRDefault="00916648">
            <w:pPr>
              <w:pStyle w:val="TableParagraph"/>
              <w:spacing w:before="113"/>
              <w:ind w:left="111"/>
              <w:rPr>
                <w:sz w:val="20"/>
              </w:rPr>
            </w:pPr>
            <w:r>
              <w:rPr>
                <w:sz w:val="20"/>
              </w:rPr>
              <w:t>143860-04-2</w:t>
            </w:r>
          </w:p>
        </w:tc>
        <w:tc>
          <w:tcPr>
            <w:tcW w:w="1846" w:type="dxa"/>
          </w:tcPr>
          <w:p w14:paraId="3784FEA6" w14:textId="77777777" w:rsidR="00B52DCC" w:rsidRDefault="00916648">
            <w:pPr>
              <w:pStyle w:val="TableParagraph"/>
              <w:spacing w:before="113"/>
              <w:ind w:left="109"/>
              <w:rPr>
                <w:sz w:val="20"/>
              </w:rPr>
            </w:pPr>
            <w:r>
              <w:rPr>
                <w:sz w:val="20"/>
              </w:rPr>
              <w:t>421-150-7</w:t>
            </w:r>
          </w:p>
        </w:tc>
      </w:tr>
      <w:tr w:rsidR="00B52DCC" w14:paraId="432897D8" w14:textId="77777777" w:rsidTr="004567AD">
        <w:trPr>
          <w:gridAfter w:val="1"/>
          <w:wAfter w:w="114" w:type="dxa"/>
          <w:trHeight w:val="1192"/>
        </w:trPr>
        <w:tc>
          <w:tcPr>
            <w:tcW w:w="1290" w:type="dxa"/>
          </w:tcPr>
          <w:p w14:paraId="5A09A079" w14:textId="77777777" w:rsidR="00B52DCC" w:rsidRDefault="00916648">
            <w:pPr>
              <w:pStyle w:val="TableParagraph"/>
              <w:spacing w:before="113"/>
              <w:ind w:left="107"/>
              <w:rPr>
                <w:sz w:val="20"/>
              </w:rPr>
            </w:pPr>
            <w:r>
              <w:rPr>
                <w:sz w:val="20"/>
              </w:rPr>
              <w:t>1164</w:t>
            </w:r>
          </w:p>
        </w:tc>
        <w:tc>
          <w:tcPr>
            <w:tcW w:w="5787" w:type="dxa"/>
            <w:gridSpan w:val="9"/>
          </w:tcPr>
          <w:p w14:paraId="3E5E39C5" w14:textId="77777777" w:rsidR="00B52DCC" w:rsidRDefault="00916648">
            <w:pPr>
              <w:pStyle w:val="TableParagraph"/>
              <w:spacing w:before="127" w:line="276" w:lineRule="auto"/>
              <w:ind w:left="197" w:right="223"/>
              <w:jc w:val="both"/>
              <w:rPr>
                <w:sz w:val="20"/>
              </w:rPr>
            </w:pPr>
            <w:r>
              <w:rPr>
                <w:sz w:val="20"/>
              </w:rPr>
              <w:t>1,3,5-tris(3-aminometilfenil)-1,3,5- (1H,3H,5H)-triazin-2,4,6-trion ve 3,5-bis(3-aminometilfenil)-1-poli[3,5- bis(3-aminometilfenil)-2,4,6- triokso-1,3,5- (1H,3H,5H)-triazin-1-il]-1,3,5-(1H,3H,5H)-triazin- 2,4,6-</w:t>
            </w:r>
          </w:p>
          <w:p w14:paraId="3FDAFF0D" w14:textId="77777777" w:rsidR="00B52DCC" w:rsidRDefault="00916648">
            <w:pPr>
              <w:pStyle w:val="TableParagraph"/>
              <w:spacing w:before="1"/>
              <w:ind w:left="197"/>
              <w:jc w:val="both"/>
              <w:rPr>
                <w:sz w:val="20"/>
              </w:rPr>
            </w:pPr>
            <w:r>
              <w:rPr>
                <w:sz w:val="20"/>
              </w:rPr>
              <w:t>trion oligomerlerin karışımlarımlarının karışımı</w:t>
            </w:r>
          </w:p>
        </w:tc>
        <w:tc>
          <w:tcPr>
            <w:tcW w:w="1704" w:type="dxa"/>
          </w:tcPr>
          <w:p w14:paraId="4F77704F" w14:textId="77777777" w:rsidR="00B52DCC" w:rsidRDefault="00B52DCC">
            <w:pPr>
              <w:pStyle w:val="TableParagraph"/>
              <w:rPr>
                <w:sz w:val="18"/>
              </w:rPr>
            </w:pPr>
          </w:p>
        </w:tc>
        <w:tc>
          <w:tcPr>
            <w:tcW w:w="1846" w:type="dxa"/>
          </w:tcPr>
          <w:p w14:paraId="341C77B1" w14:textId="77777777" w:rsidR="00B52DCC" w:rsidRDefault="00916648">
            <w:pPr>
              <w:pStyle w:val="TableParagraph"/>
              <w:spacing w:before="113"/>
              <w:ind w:left="109"/>
              <w:rPr>
                <w:sz w:val="20"/>
              </w:rPr>
            </w:pPr>
            <w:r>
              <w:rPr>
                <w:sz w:val="20"/>
              </w:rPr>
              <w:t>421-550-1</w:t>
            </w:r>
          </w:p>
        </w:tc>
      </w:tr>
      <w:tr w:rsidR="00B52DCC" w14:paraId="00C68574" w14:textId="77777777" w:rsidTr="004567AD">
        <w:trPr>
          <w:gridAfter w:val="1"/>
          <w:wAfter w:w="114" w:type="dxa"/>
          <w:trHeight w:val="504"/>
        </w:trPr>
        <w:tc>
          <w:tcPr>
            <w:tcW w:w="1290" w:type="dxa"/>
          </w:tcPr>
          <w:p w14:paraId="07560B72" w14:textId="77777777" w:rsidR="00B52DCC" w:rsidRDefault="00916648">
            <w:pPr>
              <w:pStyle w:val="TableParagraph"/>
              <w:spacing w:before="113"/>
              <w:ind w:left="107"/>
              <w:rPr>
                <w:sz w:val="20"/>
              </w:rPr>
            </w:pPr>
            <w:r>
              <w:rPr>
                <w:sz w:val="20"/>
              </w:rPr>
              <w:t>1165</w:t>
            </w:r>
          </w:p>
        </w:tc>
        <w:tc>
          <w:tcPr>
            <w:tcW w:w="5787" w:type="dxa"/>
            <w:gridSpan w:val="9"/>
          </w:tcPr>
          <w:p w14:paraId="0B01BCF4" w14:textId="77777777" w:rsidR="00B52DCC" w:rsidRDefault="00916648">
            <w:pPr>
              <w:pStyle w:val="TableParagraph"/>
              <w:spacing w:before="125"/>
              <w:ind w:left="197"/>
              <w:rPr>
                <w:sz w:val="20"/>
              </w:rPr>
            </w:pPr>
            <w:r>
              <w:rPr>
                <w:sz w:val="20"/>
              </w:rPr>
              <w:t>2-Nitrotoluen</w:t>
            </w:r>
          </w:p>
        </w:tc>
        <w:tc>
          <w:tcPr>
            <w:tcW w:w="1704" w:type="dxa"/>
          </w:tcPr>
          <w:p w14:paraId="5CBA9A61" w14:textId="77777777" w:rsidR="00B52DCC" w:rsidRDefault="00916648">
            <w:pPr>
              <w:pStyle w:val="TableParagraph"/>
              <w:spacing w:before="113"/>
              <w:ind w:left="111"/>
              <w:rPr>
                <w:sz w:val="20"/>
              </w:rPr>
            </w:pPr>
            <w:r>
              <w:rPr>
                <w:sz w:val="20"/>
              </w:rPr>
              <w:t>88-72-2</w:t>
            </w:r>
          </w:p>
        </w:tc>
        <w:tc>
          <w:tcPr>
            <w:tcW w:w="1846" w:type="dxa"/>
          </w:tcPr>
          <w:p w14:paraId="7DC16ED9" w14:textId="77777777" w:rsidR="00B52DCC" w:rsidRDefault="00916648">
            <w:pPr>
              <w:pStyle w:val="TableParagraph"/>
              <w:spacing w:before="113"/>
              <w:ind w:left="109"/>
              <w:rPr>
                <w:sz w:val="20"/>
              </w:rPr>
            </w:pPr>
            <w:r>
              <w:rPr>
                <w:sz w:val="20"/>
              </w:rPr>
              <w:t>201-853-3</w:t>
            </w:r>
          </w:p>
        </w:tc>
      </w:tr>
      <w:tr w:rsidR="00B52DCC" w14:paraId="0571C458" w14:textId="77777777" w:rsidTr="004567AD">
        <w:trPr>
          <w:gridAfter w:val="1"/>
          <w:wAfter w:w="114" w:type="dxa"/>
          <w:trHeight w:val="503"/>
        </w:trPr>
        <w:tc>
          <w:tcPr>
            <w:tcW w:w="1290" w:type="dxa"/>
          </w:tcPr>
          <w:p w14:paraId="5AFA681D" w14:textId="77777777" w:rsidR="00B52DCC" w:rsidRDefault="00916648">
            <w:pPr>
              <w:pStyle w:val="TableParagraph"/>
              <w:spacing w:before="113"/>
              <w:ind w:left="107"/>
              <w:rPr>
                <w:sz w:val="20"/>
              </w:rPr>
            </w:pPr>
            <w:r>
              <w:rPr>
                <w:sz w:val="20"/>
              </w:rPr>
              <w:t>1166</w:t>
            </w:r>
          </w:p>
        </w:tc>
        <w:tc>
          <w:tcPr>
            <w:tcW w:w="5787" w:type="dxa"/>
            <w:gridSpan w:val="9"/>
          </w:tcPr>
          <w:p w14:paraId="53790A7C" w14:textId="77777777" w:rsidR="00B52DCC" w:rsidRDefault="00916648">
            <w:pPr>
              <w:pStyle w:val="TableParagraph"/>
              <w:spacing w:before="125"/>
              <w:ind w:left="197"/>
              <w:rPr>
                <w:sz w:val="20"/>
              </w:rPr>
            </w:pPr>
            <w:r>
              <w:rPr>
                <w:sz w:val="20"/>
              </w:rPr>
              <w:t>Tributil fosfat</w:t>
            </w:r>
          </w:p>
        </w:tc>
        <w:tc>
          <w:tcPr>
            <w:tcW w:w="1704" w:type="dxa"/>
          </w:tcPr>
          <w:p w14:paraId="65941634" w14:textId="77777777" w:rsidR="00B52DCC" w:rsidRDefault="00916648">
            <w:pPr>
              <w:pStyle w:val="TableParagraph"/>
              <w:spacing w:before="113"/>
              <w:ind w:left="111"/>
              <w:rPr>
                <w:sz w:val="20"/>
              </w:rPr>
            </w:pPr>
            <w:r>
              <w:rPr>
                <w:sz w:val="20"/>
              </w:rPr>
              <w:t>126-73-8</w:t>
            </w:r>
          </w:p>
        </w:tc>
        <w:tc>
          <w:tcPr>
            <w:tcW w:w="1846" w:type="dxa"/>
          </w:tcPr>
          <w:p w14:paraId="7D24BCF3" w14:textId="77777777" w:rsidR="00B52DCC" w:rsidRDefault="00916648">
            <w:pPr>
              <w:pStyle w:val="TableParagraph"/>
              <w:spacing w:before="113"/>
              <w:ind w:left="109"/>
              <w:rPr>
                <w:sz w:val="20"/>
              </w:rPr>
            </w:pPr>
            <w:r>
              <w:rPr>
                <w:sz w:val="20"/>
              </w:rPr>
              <w:t>204-800-2</w:t>
            </w:r>
          </w:p>
        </w:tc>
      </w:tr>
      <w:tr w:rsidR="00B52DCC" w14:paraId="5AB16659" w14:textId="77777777" w:rsidTr="004567AD">
        <w:trPr>
          <w:gridAfter w:val="1"/>
          <w:wAfter w:w="114" w:type="dxa"/>
          <w:trHeight w:val="505"/>
        </w:trPr>
        <w:tc>
          <w:tcPr>
            <w:tcW w:w="1290" w:type="dxa"/>
          </w:tcPr>
          <w:p w14:paraId="7886266D" w14:textId="77777777" w:rsidR="00B52DCC" w:rsidRDefault="00916648">
            <w:pPr>
              <w:pStyle w:val="TableParagraph"/>
              <w:spacing w:before="115"/>
              <w:ind w:left="107"/>
              <w:rPr>
                <w:sz w:val="20"/>
              </w:rPr>
            </w:pPr>
            <w:r>
              <w:rPr>
                <w:sz w:val="20"/>
              </w:rPr>
              <w:t>1167</w:t>
            </w:r>
          </w:p>
        </w:tc>
        <w:tc>
          <w:tcPr>
            <w:tcW w:w="5787" w:type="dxa"/>
            <w:gridSpan w:val="9"/>
          </w:tcPr>
          <w:p w14:paraId="4D7D2838" w14:textId="77777777" w:rsidR="00B52DCC" w:rsidRDefault="00916648">
            <w:pPr>
              <w:pStyle w:val="TableParagraph"/>
              <w:spacing w:before="127"/>
              <w:ind w:left="197"/>
              <w:rPr>
                <w:sz w:val="20"/>
              </w:rPr>
            </w:pPr>
            <w:r>
              <w:rPr>
                <w:sz w:val="20"/>
              </w:rPr>
              <w:t>Naftalen</w:t>
            </w:r>
          </w:p>
        </w:tc>
        <w:tc>
          <w:tcPr>
            <w:tcW w:w="1704" w:type="dxa"/>
          </w:tcPr>
          <w:p w14:paraId="557CD9AA" w14:textId="77777777" w:rsidR="00B52DCC" w:rsidRDefault="00916648">
            <w:pPr>
              <w:pStyle w:val="TableParagraph"/>
              <w:spacing w:before="115"/>
              <w:ind w:left="111"/>
              <w:rPr>
                <w:sz w:val="20"/>
              </w:rPr>
            </w:pPr>
            <w:r>
              <w:rPr>
                <w:sz w:val="20"/>
              </w:rPr>
              <w:t>91-20-3</w:t>
            </w:r>
          </w:p>
        </w:tc>
        <w:tc>
          <w:tcPr>
            <w:tcW w:w="1846" w:type="dxa"/>
          </w:tcPr>
          <w:p w14:paraId="31B7291F" w14:textId="77777777" w:rsidR="00B52DCC" w:rsidRDefault="00916648">
            <w:pPr>
              <w:pStyle w:val="TableParagraph"/>
              <w:spacing w:before="115"/>
              <w:ind w:left="109"/>
              <w:rPr>
                <w:sz w:val="20"/>
              </w:rPr>
            </w:pPr>
            <w:r>
              <w:rPr>
                <w:sz w:val="20"/>
              </w:rPr>
              <w:t>202-049-5</w:t>
            </w:r>
          </w:p>
        </w:tc>
      </w:tr>
      <w:tr w:rsidR="00B52DCC" w14:paraId="38C09045" w14:textId="77777777" w:rsidTr="004567AD">
        <w:trPr>
          <w:gridAfter w:val="1"/>
          <w:wAfter w:w="114" w:type="dxa"/>
          <w:trHeight w:val="432"/>
        </w:trPr>
        <w:tc>
          <w:tcPr>
            <w:tcW w:w="1290" w:type="dxa"/>
            <w:tcBorders>
              <w:bottom w:val="nil"/>
            </w:tcBorders>
          </w:tcPr>
          <w:p w14:paraId="62B0473C" w14:textId="77777777" w:rsidR="00B52DCC" w:rsidRDefault="00916648">
            <w:pPr>
              <w:pStyle w:val="TableParagraph"/>
              <w:spacing w:before="113"/>
              <w:ind w:left="107"/>
              <w:rPr>
                <w:sz w:val="20"/>
              </w:rPr>
            </w:pPr>
            <w:r>
              <w:rPr>
                <w:sz w:val="20"/>
              </w:rPr>
              <w:t>1168</w:t>
            </w:r>
          </w:p>
        </w:tc>
        <w:tc>
          <w:tcPr>
            <w:tcW w:w="5787" w:type="dxa"/>
            <w:gridSpan w:val="9"/>
            <w:tcBorders>
              <w:bottom w:val="nil"/>
            </w:tcBorders>
          </w:tcPr>
          <w:p w14:paraId="1FA9C003" w14:textId="77777777" w:rsidR="00B52DCC" w:rsidRDefault="00916648">
            <w:pPr>
              <w:pStyle w:val="TableParagraph"/>
              <w:spacing w:before="125"/>
              <w:ind w:left="197"/>
              <w:rPr>
                <w:sz w:val="20"/>
              </w:rPr>
            </w:pPr>
            <w:r>
              <w:rPr>
                <w:sz w:val="20"/>
              </w:rPr>
              <w:t>Nonilfenol [1]</w:t>
            </w:r>
          </w:p>
        </w:tc>
        <w:tc>
          <w:tcPr>
            <w:tcW w:w="1704" w:type="dxa"/>
            <w:tcBorders>
              <w:bottom w:val="nil"/>
            </w:tcBorders>
          </w:tcPr>
          <w:p w14:paraId="4E37E631" w14:textId="77777777" w:rsidR="00B52DCC" w:rsidRDefault="00916648">
            <w:pPr>
              <w:pStyle w:val="TableParagraph"/>
              <w:spacing w:before="113"/>
              <w:ind w:left="111"/>
              <w:rPr>
                <w:sz w:val="20"/>
              </w:rPr>
            </w:pPr>
            <w:r>
              <w:rPr>
                <w:sz w:val="20"/>
              </w:rPr>
              <w:t>25154-52-3 [1]</w:t>
            </w:r>
          </w:p>
        </w:tc>
        <w:tc>
          <w:tcPr>
            <w:tcW w:w="1846" w:type="dxa"/>
            <w:tcBorders>
              <w:bottom w:val="nil"/>
            </w:tcBorders>
          </w:tcPr>
          <w:p w14:paraId="5186BAFE" w14:textId="77777777" w:rsidR="00B52DCC" w:rsidRDefault="00916648">
            <w:pPr>
              <w:pStyle w:val="TableParagraph"/>
              <w:spacing w:before="113"/>
              <w:ind w:left="109"/>
              <w:rPr>
                <w:sz w:val="20"/>
              </w:rPr>
            </w:pPr>
            <w:r>
              <w:rPr>
                <w:sz w:val="20"/>
              </w:rPr>
              <w:t>246-672-0</w:t>
            </w:r>
          </w:p>
        </w:tc>
      </w:tr>
      <w:tr w:rsidR="00B52DCC" w14:paraId="0755A0A1" w14:textId="77777777" w:rsidTr="004567AD">
        <w:trPr>
          <w:gridAfter w:val="1"/>
          <w:wAfter w:w="114" w:type="dxa"/>
          <w:trHeight w:val="490"/>
        </w:trPr>
        <w:tc>
          <w:tcPr>
            <w:tcW w:w="1290" w:type="dxa"/>
            <w:tcBorders>
              <w:top w:val="nil"/>
            </w:tcBorders>
          </w:tcPr>
          <w:p w14:paraId="4E6B736B" w14:textId="77777777" w:rsidR="00B52DCC" w:rsidRDefault="00B52DCC">
            <w:pPr>
              <w:pStyle w:val="TableParagraph"/>
              <w:rPr>
                <w:sz w:val="18"/>
              </w:rPr>
            </w:pPr>
          </w:p>
        </w:tc>
        <w:tc>
          <w:tcPr>
            <w:tcW w:w="5787" w:type="dxa"/>
            <w:gridSpan w:val="9"/>
            <w:tcBorders>
              <w:top w:val="nil"/>
            </w:tcBorders>
          </w:tcPr>
          <w:p w14:paraId="0B37AD3C" w14:textId="77777777" w:rsidR="00B52DCC" w:rsidRDefault="00B52DCC">
            <w:pPr>
              <w:pStyle w:val="TableParagraph"/>
              <w:spacing w:before="1"/>
              <w:rPr>
                <w:b/>
                <w:sz w:val="19"/>
              </w:rPr>
            </w:pPr>
          </w:p>
          <w:p w14:paraId="71FD96B5" w14:textId="77777777" w:rsidR="00B52DCC" w:rsidRDefault="00916648">
            <w:pPr>
              <w:pStyle w:val="TableParagraph"/>
              <w:ind w:left="197"/>
              <w:rPr>
                <w:sz w:val="20"/>
              </w:rPr>
            </w:pPr>
            <w:r>
              <w:rPr>
                <w:sz w:val="20"/>
              </w:rPr>
              <w:t>4-Nonilfenol, dallı yapıda [2]</w:t>
            </w:r>
          </w:p>
        </w:tc>
        <w:tc>
          <w:tcPr>
            <w:tcW w:w="1704" w:type="dxa"/>
            <w:tcBorders>
              <w:top w:val="nil"/>
            </w:tcBorders>
          </w:tcPr>
          <w:p w14:paraId="288B9BA3" w14:textId="77777777" w:rsidR="00B52DCC" w:rsidRDefault="00916648">
            <w:pPr>
              <w:pStyle w:val="TableParagraph"/>
              <w:spacing w:before="64"/>
              <w:ind w:left="111"/>
              <w:rPr>
                <w:sz w:val="20"/>
              </w:rPr>
            </w:pPr>
            <w:r>
              <w:rPr>
                <w:sz w:val="20"/>
              </w:rPr>
              <w:t>84852-15-3 [2]</w:t>
            </w:r>
          </w:p>
        </w:tc>
        <w:tc>
          <w:tcPr>
            <w:tcW w:w="1846" w:type="dxa"/>
            <w:tcBorders>
              <w:top w:val="nil"/>
            </w:tcBorders>
          </w:tcPr>
          <w:p w14:paraId="0EDE75B0" w14:textId="77777777" w:rsidR="00B52DCC" w:rsidRDefault="00916648">
            <w:pPr>
              <w:pStyle w:val="TableParagraph"/>
              <w:spacing w:before="64"/>
              <w:ind w:left="109"/>
              <w:rPr>
                <w:sz w:val="20"/>
              </w:rPr>
            </w:pPr>
            <w:r>
              <w:rPr>
                <w:sz w:val="20"/>
              </w:rPr>
              <w:t>284-325-5</w:t>
            </w:r>
          </w:p>
        </w:tc>
      </w:tr>
      <w:tr w:rsidR="00B52DCC" w14:paraId="63BCCCE3" w14:textId="77777777" w:rsidTr="004567AD">
        <w:trPr>
          <w:gridAfter w:val="1"/>
          <w:wAfter w:w="114" w:type="dxa"/>
          <w:trHeight w:val="505"/>
        </w:trPr>
        <w:tc>
          <w:tcPr>
            <w:tcW w:w="1290" w:type="dxa"/>
          </w:tcPr>
          <w:p w14:paraId="7B000319" w14:textId="77777777" w:rsidR="00B52DCC" w:rsidRDefault="00916648">
            <w:pPr>
              <w:pStyle w:val="TableParagraph"/>
              <w:spacing w:before="113"/>
              <w:ind w:left="107"/>
              <w:rPr>
                <w:sz w:val="20"/>
              </w:rPr>
            </w:pPr>
            <w:r>
              <w:rPr>
                <w:sz w:val="20"/>
              </w:rPr>
              <w:t>1169</w:t>
            </w:r>
          </w:p>
        </w:tc>
        <w:tc>
          <w:tcPr>
            <w:tcW w:w="5787" w:type="dxa"/>
            <w:gridSpan w:val="9"/>
          </w:tcPr>
          <w:p w14:paraId="4A83C247" w14:textId="77777777" w:rsidR="00B52DCC" w:rsidRDefault="00916648">
            <w:pPr>
              <w:pStyle w:val="TableParagraph"/>
              <w:spacing w:before="125"/>
              <w:ind w:left="197"/>
              <w:rPr>
                <w:sz w:val="20"/>
              </w:rPr>
            </w:pPr>
            <w:r>
              <w:rPr>
                <w:sz w:val="20"/>
              </w:rPr>
              <w:t>1,1,2-Trikloroetan</w:t>
            </w:r>
          </w:p>
        </w:tc>
        <w:tc>
          <w:tcPr>
            <w:tcW w:w="1704" w:type="dxa"/>
          </w:tcPr>
          <w:p w14:paraId="3BC102B9" w14:textId="77777777" w:rsidR="00B52DCC" w:rsidRDefault="00916648">
            <w:pPr>
              <w:pStyle w:val="TableParagraph"/>
              <w:spacing w:before="113"/>
              <w:ind w:left="111"/>
              <w:rPr>
                <w:sz w:val="20"/>
              </w:rPr>
            </w:pPr>
            <w:r>
              <w:rPr>
                <w:sz w:val="20"/>
              </w:rPr>
              <w:t>79-00-5</w:t>
            </w:r>
          </w:p>
        </w:tc>
        <w:tc>
          <w:tcPr>
            <w:tcW w:w="1846" w:type="dxa"/>
          </w:tcPr>
          <w:p w14:paraId="76924061" w14:textId="77777777" w:rsidR="00B52DCC" w:rsidRDefault="00916648">
            <w:pPr>
              <w:pStyle w:val="TableParagraph"/>
              <w:spacing w:before="113"/>
              <w:ind w:left="109"/>
              <w:rPr>
                <w:sz w:val="20"/>
              </w:rPr>
            </w:pPr>
            <w:r>
              <w:rPr>
                <w:sz w:val="20"/>
              </w:rPr>
              <w:t>201-166-9</w:t>
            </w:r>
          </w:p>
        </w:tc>
      </w:tr>
      <w:tr w:rsidR="00B52DCC" w14:paraId="7BE04BAE" w14:textId="77777777" w:rsidTr="004567AD">
        <w:trPr>
          <w:gridAfter w:val="1"/>
          <w:wAfter w:w="114" w:type="dxa"/>
          <w:trHeight w:val="504"/>
        </w:trPr>
        <w:tc>
          <w:tcPr>
            <w:tcW w:w="1290" w:type="dxa"/>
          </w:tcPr>
          <w:p w14:paraId="5D0CFFD9" w14:textId="77777777" w:rsidR="00B52DCC" w:rsidRDefault="00916648">
            <w:pPr>
              <w:pStyle w:val="TableParagraph"/>
              <w:spacing w:before="113"/>
              <w:ind w:left="107"/>
              <w:rPr>
                <w:sz w:val="20"/>
              </w:rPr>
            </w:pPr>
            <w:r>
              <w:rPr>
                <w:sz w:val="20"/>
              </w:rPr>
              <w:t>1172</w:t>
            </w:r>
          </w:p>
        </w:tc>
        <w:tc>
          <w:tcPr>
            <w:tcW w:w="5787" w:type="dxa"/>
            <w:gridSpan w:val="9"/>
          </w:tcPr>
          <w:p w14:paraId="56C00A70" w14:textId="77777777" w:rsidR="00B52DCC" w:rsidRDefault="00916648">
            <w:pPr>
              <w:pStyle w:val="TableParagraph"/>
              <w:spacing w:before="125"/>
              <w:ind w:left="197"/>
              <w:rPr>
                <w:sz w:val="20"/>
              </w:rPr>
            </w:pPr>
            <w:r>
              <w:rPr>
                <w:sz w:val="20"/>
              </w:rPr>
              <w:t>Allil klorür; (3-Kloropropen)</w:t>
            </w:r>
          </w:p>
        </w:tc>
        <w:tc>
          <w:tcPr>
            <w:tcW w:w="1704" w:type="dxa"/>
          </w:tcPr>
          <w:p w14:paraId="205D4607" w14:textId="77777777" w:rsidR="00B52DCC" w:rsidRDefault="00916648">
            <w:pPr>
              <w:pStyle w:val="TableParagraph"/>
              <w:spacing w:before="113"/>
              <w:ind w:left="111"/>
              <w:rPr>
                <w:sz w:val="20"/>
              </w:rPr>
            </w:pPr>
            <w:r>
              <w:rPr>
                <w:sz w:val="20"/>
              </w:rPr>
              <w:t>107-05-1</w:t>
            </w:r>
          </w:p>
        </w:tc>
        <w:tc>
          <w:tcPr>
            <w:tcW w:w="1846" w:type="dxa"/>
          </w:tcPr>
          <w:p w14:paraId="35543E21" w14:textId="77777777" w:rsidR="00B52DCC" w:rsidRDefault="00916648">
            <w:pPr>
              <w:pStyle w:val="TableParagraph"/>
              <w:spacing w:before="113"/>
              <w:ind w:left="109"/>
              <w:rPr>
                <w:sz w:val="20"/>
              </w:rPr>
            </w:pPr>
            <w:r>
              <w:rPr>
                <w:sz w:val="20"/>
              </w:rPr>
              <w:t>203-457-6</w:t>
            </w:r>
          </w:p>
        </w:tc>
      </w:tr>
      <w:tr w:rsidR="00B52DCC" w14:paraId="0975F7F2" w14:textId="77777777" w:rsidTr="004567AD">
        <w:trPr>
          <w:gridAfter w:val="1"/>
          <w:wAfter w:w="114" w:type="dxa"/>
          <w:trHeight w:val="503"/>
        </w:trPr>
        <w:tc>
          <w:tcPr>
            <w:tcW w:w="1290" w:type="dxa"/>
          </w:tcPr>
          <w:p w14:paraId="66C44E4A" w14:textId="77777777" w:rsidR="00B52DCC" w:rsidRDefault="00916648">
            <w:pPr>
              <w:pStyle w:val="TableParagraph"/>
              <w:spacing w:before="113"/>
              <w:ind w:left="107"/>
              <w:rPr>
                <w:sz w:val="20"/>
              </w:rPr>
            </w:pPr>
            <w:r>
              <w:rPr>
                <w:sz w:val="20"/>
              </w:rPr>
              <w:t>1173</w:t>
            </w:r>
          </w:p>
        </w:tc>
        <w:tc>
          <w:tcPr>
            <w:tcW w:w="5787" w:type="dxa"/>
            <w:gridSpan w:val="9"/>
          </w:tcPr>
          <w:p w14:paraId="13FC654C" w14:textId="77777777" w:rsidR="00B52DCC" w:rsidRDefault="00916648">
            <w:pPr>
              <w:pStyle w:val="TableParagraph"/>
              <w:spacing w:before="125"/>
              <w:ind w:left="197"/>
              <w:rPr>
                <w:sz w:val="20"/>
              </w:rPr>
            </w:pPr>
            <w:r>
              <w:rPr>
                <w:sz w:val="20"/>
              </w:rPr>
              <w:t>1,4-Diklorobenzen; (</w:t>
            </w:r>
            <w:r>
              <w:rPr>
                <w:i/>
                <w:sz w:val="20"/>
              </w:rPr>
              <w:t>p</w:t>
            </w:r>
            <w:r>
              <w:rPr>
                <w:sz w:val="20"/>
              </w:rPr>
              <w:t>-Diklorobenzen)</w:t>
            </w:r>
          </w:p>
        </w:tc>
        <w:tc>
          <w:tcPr>
            <w:tcW w:w="1704" w:type="dxa"/>
          </w:tcPr>
          <w:p w14:paraId="54C6C41D" w14:textId="77777777" w:rsidR="00B52DCC" w:rsidRDefault="00916648">
            <w:pPr>
              <w:pStyle w:val="TableParagraph"/>
              <w:spacing w:before="113"/>
              <w:ind w:left="111"/>
              <w:rPr>
                <w:sz w:val="20"/>
              </w:rPr>
            </w:pPr>
            <w:r>
              <w:rPr>
                <w:sz w:val="20"/>
              </w:rPr>
              <w:t>106-46-7</w:t>
            </w:r>
          </w:p>
        </w:tc>
        <w:tc>
          <w:tcPr>
            <w:tcW w:w="1846" w:type="dxa"/>
          </w:tcPr>
          <w:p w14:paraId="685E6C84" w14:textId="77777777" w:rsidR="00B52DCC" w:rsidRDefault="00916648">
            <w:pPr>
              <w:pStyle w:val="TableParagraph"/>
              <w:spacing w:before="113"/>
              <w:ind w:left="109"/>
              <w:rPr>
                <w:sz w:val="20"/>
              </w:rPr>
            </w:pPr>
            <w:r>
              <w:rPr>
                <w:sz w:val="20"/>
              </w:rPr>
              <w:t>203-400-5</w:t>
            </w:r>
          </w:p>
        </w:tc>
      </w:tr>
      <w:tr w:rsidR="00B52DCC" w14:paraId="264B970D" w14:textId="77777777" w:rsidTr="004567AD">
        <w:trPr>
          <w:gridAfter w:val="1"/>
          <w:wAfter w:w="114" w:type="dxa"/>
          <w:trHeight w:val="506"/>
        </w:trPr>
        <w:tc>
          <w:tcPr>
            <w:tcW w:w="1290" w:type="dxa"/>
          </w:tcPr>
          <w:p w14:paraId="0F91EC1B" w14:textId="77777777" w:rsidR="00B52DCC" w:rsidRDefault="00916648">
            <w:pPr>
              <w:pStyle w:val="TableParagraph"/>
              <w:spacing w:before="116"/>
              <w:ind w:left="107"/>
              <w:rPr>
                <w:sz w:val="20"/>
              </w:rPr>
            </w:pPr>
            <w:r>
              <w:rPr>
                <w:sz w:val="20"/>
              </w:rPr>
              <w:t>1174</w:t>
            </w:r>
          </w:p>
        </w:tc>
        <w:tc>
          <w:tcPr>
            <w:tcW w:w="5787" w:type="dxa"/>
            <w:gridSpan w:val="9"/>
          </w:tcPr>
          <w:p w14:paraId="6C1B7F54" w14:textId="77777777" w:rsidR="00B52DCC" w:rsidRDefault="00916648">
            <w:pPr>
              <w:pStyle w:val="TableParagraph"/>
              <w:spacing w:before="128"/>
              <w:ind w:left="197"/>
              <w:rPr>
                <w:sz w:val="20"/>
              </w:rPr>
            </w:pPr>
            <w:r>
              <w:rPr>
                <w:sz w:val="20"/>
              </w:rPr>
              <w:t>bis(2-Kloroetil) eter</w:t>
            </w:r>
          </w:p>
        </w:tc>
        <w:tc>
          <w:tcPr>
            <w:tcW w:w="1704" w:type="dxa"/>
          </w:tcPr>
          <w:p w14:paraId="75F0AA34" w14:textId="77777777" w:rsidR="00B52DCC" w:rsidRDefault="00916648">
            <w:pPr>
              <w:pStyle w:val="TableParagraph"/>
              <w:spacing w:before="116"/>
              <w:ind w:left="111"/>
              <w:rPr>
                <w:sz w:val="20"/>
              </w:rPr>
            </w:pPr>
            <w:r>
              <w:rPr>
                <w:sz w:val="20"/>
              </w:rPr>
              <w:t>111-44-4</w:t>
            </w:r>
          </w:p>
        </w:tc>
        <w:tc>
          <w:tcPr>
            <w:tcW w:w="1846" w:type="dxa"/>
          </w:tcPr>
          <w:p w14:paraId="2CBE944A" w14:textId="77777777" w:rsidR="00B52DCC" w:rsidRDefault="00916648">
            <w:pPr>
              <w:pStyle w:val="TableParagraph"/>
              <w:spacing w:before="116"/>
              <w:ind w:left="109"/>
              <w:rPr>
                <w:sz w:val="20"/>
              </w:rPr>
            </w:pPr>
            <w:r>
              <w:rPr>
                <w:sz w:val="20"/>
              </w:rPr>
              <w:t>203-870-1</w:t>
            </w:r>
          </w:p>
        </w:tc>
      </w:tr>
      <w:tr w:rsidR="00B52DCC" w14:paraId="3AB8A153" w14:textId="77777777" w:rsidTr="004567AD">
        <w:trPr>
          <w:gridAfter w:val="1"/>
          <w:wAfter w:w="114" w:type="dxa"/>
          <w:trHeight w:val="503"/>
        </w:trPr>
        <w:tc>
          <w:tcPr>
            <w:tcW w:w="1290" w:type="dxa"/>
          </w:tcPr>
          <w:p w14:paraId="3CEEA218" w14:textId="77777777" w:rsidR="00B52DCC" w:rsidRDefault="00916648">
            <w:pPr>
              <w:pStyle w:val="TableParagraph"/>
              <w:spacing w:before="113"/>
              <w:ind w:left="107"/>
              <w:rPr>
                <w:sz w:val="20"/>
              </w:rPr>
            </w:pPr>
            <w:r>
              <w:rPr>
                <w:sz w:val="20"/>
              </w:rPr>
              <w:t>1175</w:t>
            </w:r>
          </w:p>
        </w:tc>
        <w:tc>
          <w:tcPr>
            <w:tcW w:w="5787" w:type="dxa"/>
            <w:gridSpan w:val="9"/>
          </w:tcPr>
          <w:p w14:paraId="29CD3A6D" w14:textId="77777777" w:rsidR="00B52DCC" w:rsidRDefault="00916648">
            <w:pPr>
              <w:pStyle w:val="TableParagraph"/>
              <w:spacing w:before="125"/>
              <w:ind w:left="197"/>
              <w:rPr>
                <w:sz w:val="20"/>
              </w:rPr>
            </w:pPr>
            <w:r>
              <w:rPr>
                <w:sz w:val="20"/>
              </w:rPr>
              <w:t>Fenol</w:t>
            </w:r>
          </w:p>
        </w:tc>
        <w:tc>
          <w:tcPr>
            <w:tcW w:w="1704" w:type="dxa"/>
          </w:tcPr>
          <w:p w14:paraId="41473AEB" w14:textId="77777777" w:rsidR="00B52DCC" w:rsidRDefault="00916648">
            <w:pPr>
              <w:pStyle w:val="TableParagraph"/>
              <w:spacing w:before="113"/>
              <w:ind w:left="111"/>
              <w:rPr>
                <w:sz w:val="20"/>
              </w:rPr>
            </w:pPr>
            <w:r>
              <w:rPr>
                <w:sz w:val="20"/>
              </w:rPr>
              <w:t>108-95-2</w:t>
            </w:r>
          </w:p>
        </w:tc>
        <w:tc>
          <w:tcPr>
            <w:tcW w:w="1846" w:type="dxa"/>
          </w:tcPr>
          <w:p w14:paraId="64AC229C" w14:textId="77777777" w:rsidR="00B52DCC" w:rsidRDefault="00916648">
            <w:pPr>
              <w:pStyle w:val="TableParagraph"/>
              <w:spacing w:before="113"/>
              <w:ind w:left="109"/>
              <w:rPr>
                <w:sz w:val="20"/>
              </w:rPr>
            </w:pPr>
            <w:r>
              <w:rPr>
                <w:sz w:val="20"/>
              </w:rPr>
              <w:t>203-632-7</w:t>
            </w:r>
          </w:p>
        </w:tc>
      </w:tr>
      <w:tr w:rsidR="00B52DCC" w14:paraId="57A6576F" w14:textId="77777777" w:rsidTr="004567AD">
        <w:trPr>
          <w:gridAfter w:val="1"/>
          <w:wAfter w:w="114" w:type="dxa"/>
          <w:trHeight w:val="505"/>
        </w:trPr>
        <w:tc>
          <w:tcPr>
            <w:tcW w:w="1290" w:type="dxa"/>
          </w:tcPr>
          <w:p w14:paraId="5811C125" w14:textId="77777777" w:rsidR="00B52DCC" w:rsidRDefault="00916648">
            <w:pPr>
              <w:pStyle w:val="TableParagraph"/>
              <w:spacing w:before="113"/>
              <w:ind w:left="107"/>
              <w:rPr>
                <w:sz w:val="20"/>
              </w:rPr>
            </w:pPr>
            <w:r>
              <w:rPr>
                <w:sz w:val="20"/>
              </w:rPr>
              <w:t>1176</w:t>
            </w:r>
          </w:p>
        </w:tc>
        <w:tc>
          <w:tcPr>
            <w:tcW w:w="5787" w:type="dxa"/>
            <w:gridSpan w:val="9"/>
          </w:tcPr>
          <w:p w14:paraId="3C2B9A09" w14:textId="77777777" w:rsidR="00B52DCC" w:rsidRDefault="00916648">
            <w:pPr>
              <w:pStyle w:val="TableParagraph"/>
              <w:spacing w:before="125"/>
              <w:ind w:left="197"/>
              <w:rPr>
                <w:sz w:val="20"/>
              </w:rPr>
            </w:pPr>
            <w:r>
              <w:rPr>
                <w:sz w:val="20"/>
              </w:rPr>
              <w:t>Bisfenol A (4,4′-İzopropilidendifenol)</w:t>
            </w:r>
          </w:p>
        </w:tc>
        <w:tc>
          <w:tcPr>
            <w:tcW w:w="1704" w:type="dxa"/>
          </w:tcPr>
          <w:p w14:paraId="6FC10CD4" w14:textId="77777777" w:rsidR="00B52DCC" w:rsidRDefault="00916648">
            <w:pPr>
              <w:pStyle w:val="TableParagraph"/>
              <w:spacing w:before="113"/>
              <w:ind w:left="111"/>
              <w:rPr>
                <w:sz w:val="20"/>
              </w:rPr>
            </w:pPr>
            <w:r>
              <w:rPr>
                <w:sz w:val="20"/>
              </w:rPr>
              <w:t>80-05-7</w:t>
            </w:r>
          </w:p>
        </w:tc>
        <w:tc>
          <w:tcPr>
            <w:tcW w:w="1846" w:type="dxa"/>
          </w:tcPr>
          <w:p w14:paraId="5C161EBE" w14:textId="77777777" w:rsidR="00B52DCC" w:rsidRDefault="00916648">
            <w:pPr>
              <w:pStyle w:val="TableParagraph"/>
              <w:spacing w:before="113"/>
              <w:ind w:left="109"/>
              <w:rPr>
                <w:sz w:val="20"/>
              </w:rPr>
            </w:pPr>
            <w:r>
              <w:rPr>
                <w:sz w:val="20"/>
              </w:rPr>
              <w:t>201-245-8</w:t>
            </w:r>
          </w:p>
        </w:tc>
      </w:tr>
      <w:tr w:rsidR="00B52DCC" w14:paraId="3A31876E" w14:textId="77777777" w:rsidTr="004567AD">
        <w:trPr>
          <w:gridAfter w:val="1"/>
          <w:wAfter w:w="114" w:type="dxa"/>
          <w:trHeight w:val="503"/>
        </w:trPr>
        <w:tc>
          <w:tcPr>
            <w:tcW w:w="1290" w:type="dxa"/>
          </w:tcPr>
          <w:p w14:paraId="23751332" w14:textId="77777777" w:rsidR="00B52DCC" w:rsidRDefault="00916648">
            <w:pPr>
              <w:pStyle w:val="TableParagraph"/>
              <w:spacing w:before="113"/>
              <w:ind w:left="107"/>
              <w:rPr>
                <w:sz w:val="20"/>
              </w:rPr>
            </w:pPr>
            <w:r>
              <w:rPr>
                <w:sz w:val="20"/>
              </w:rPr>
              <w:t>1177</w:t>
            </w:r>
          </w:p>
        </w:tc>
        <w:tc>
          <w:tcPr>
            <w:tcW w:w="5787" w:type="dxa"/>
            <w:gridSpan w:val="9"/>
          </w:tcPr>
          <w:p w14:paraId="5D6E1EC8" w14:textId="77777777" w:rsidR="00B52DCC" w:rsidRDefault="00916648">
            <w:pPr>
              <w:pStyle w:val="TableParagraph"/>
              <w:spacing w:before="125"/>
              <w:ind w:left="197"/>
              <w:rPr>
                <w:sz w:val="20"/>
              </w:rPr>
            </w:pPr>
            <w:r>
              <w:rPr>
                <w:sz w:val="20"/>
              </w:rPr>
              <w:t>Trioksimetilen (1,3,5-Trioksan)</w:t>
            </w:r>
          </w:p>
        </w:tc>
        <w:tc>
          <w:tcPr>
            <w:tcW w:w="1704" w:type="dxa"/>
          </w:tcPr>
          <w:p w14:paraId="649FD2A5" w14:textId="77777777" w:rsidR="00B52DCC" w:rsidRDefault="00916648">
            <w:pPr>
              <w:pStyle w:val="TableParagraph"/>
              <w:spacing w:before="113"/>
              <w:ind w:left="111"/>
              <w:rPr>
                <w:sz w:val="20"/>
              </w:rPr>
            </w:pPr>
            <w:r>
              <w:rPr>
                <w:sz w:val="20"/>
              </w:rPr>
              <w:t>110-88-3</w:t>
            </w:r>
          </w:p>
        </w:tc>
        <w:tc>
          <w:tcPr>
            <w:tcW w:w="1846" w:type="dxa"/>
          </w:tcPr>
          <w:p w14:paraId="6260E4AC" w14:textId="77777777" w:rsidR="00B52DCC" w:rsidRDefault="00916648">
            <w:pPr>
              <w:pStyle w:val="TableParagraph"/>
              <w:spacing w:before="113"/>
              <w:ind w:left="109"/>
              <w:rPr>
                <w:sz w:val="20"/>
              </w:rPr>
            </w:pPr>
            <w:r>
              <w:rPr>
                <w:sz w:val="20"/>
              </w:rPr>
              <w:t>203-812-5</w:t>
            </w:r>
          </w:p>
        </w:tc>
      </w:tr>
      <w:tr w:rsidR="00B52DCC" w14:paraId="4FD83EFC" w14:textId="77777777" w:rsidTr="004567AD">
        <w:trPr>
          <w:gridAfter w:val="1"/>
          <w:wAfter w:w="114" w:type="dxa"/>
          <w:trHeight w:val="503"/>
        </w:trPr>
        <w:tc>
          <w:tcPr>
            <w:tcW w:w="1290" w:type="dxa"/>
          </w:tcPr>
          <w:p w14:paraId="192564D9" w14:textId="77777777" w:rsidR="00B52DCC" w:rsidRDefault="00916648">
            <w:pPr>
              <w:pStyle w:val="TableParagraph"/>
              <w:spacing w:before="113"/>
              <w:ind w:left="107"/>
              <w:rPr>
                <w:sz w:val="20"/>
              </w:rPr>
            </w:pPr>
            <w:r>
              <w:rPr>
                <w:sz w:val="20"/>
              </w:rPr>
              <w:t>1178</w:t>
            </w:r>
          </w:p>
        </w:tc>
        <w:tc>
          <w:tcPr>
            <w:tcW w:w="5787" w:type="dxa"/>
            <w:gridSpan w:val="9"/>
          </w:tcPr>
          <w:p w14:paraId="4A9AA329" w14:textId="77777777" w:rsidR="00B52DCC" w:rsidRDefault="00916648">
            <w:pPr>
              <w:pStyle w:val="TableParagraph"/>
              <w:spacing w:before="125"/>
              <w:ind w:left="197"/>
              <w:rPr>
                <w:sz w:val="20"/>
              </w:rPr>
            </w:pPr>
            <w:r>
              <w:rPr>
                <w:sz w:val="20"/>
              </w:rPr>
              <w:t>Propargit (ISO)</w:t>
            </w:r>
          </w:p>
        </w:tc>
        <w:tc>
          <w:tcPr>
            <w:tcW w:w="1704" w:type="dxa"/>
          </w:tcPr>
          <w:p w14:paraId="29723CEE" w14:textId="77777777" w:rsidR="00B52DCC" w:rsidRDefault="00916648">
            <w:pPr>
              <w:pStyle w:val="TableParagraph"/>
              <w:spacing w:before="113"/>
              <w:ind w:left="111"/>
              <w:rPr>
                <w:sz w:val="20"/>
              </w:rPr>
            </w:pPr>
            <w:r>
              <w:rPr>
                <w:sz w:val="20"/>
              </w:rPr>
              <w:t>2312-35-8</w:t>
            </w:r>
          </w:p>
        </w:tc>
        <w:tc>
          <w:tcPr>
            <w:tcW w:w="1846" w:type="dxa"/>
          </w:tcPr>
          <w:p w14:paraId="1E98328E" w14:textId="77777777" w:rsidR="00B52DCC" w:rsidRDefault="00916648">
            <w:pPr>
              <w:pStyle w:val="TableParagraph"/>
              <w:spacing w:before="113"/>
              <w:ind w:left="109"/>
              <w:rPr>
                <w:sz w:val="20"/>
              </w:rPr>
            </w:pPr>
            <w:r>
              <w:rPr>
                <w:sz w:val="20"/>
              </w:rPr>
              <w:t>219-006-1</w:t>
            </w:r>
          </w:p>
        </w:tc>
      </w:tr>
      <w:tr w:rsidR="00B52DCC" w14:paraId="1EC47273" w14:textId="77777777" w:rsidTr="004567AD">
        <w:trPr>
          <w:gridAfter w:val="1"/>
          <w:wAfter w:w="114" w:type="dxa"/>
          <w:trHeight w:val="506"/>
        </w:trPr>
        <w:tc>
          <w:tcPr>
            <w:tcW w:w="1290" w:type="dxa"/>
          </w:tcPr>
          <w:p w14:paraId="35F53BBD" w14:textId="77777777" w:rsidR="00B52DCC" w:rsidRDefault="00916648">
            <w:pPr>
              <w:pStyle w:val="TableParagraph"/>
              <w:spacing w:before="113"/>
              <w:ind w:left="107"/>
              <w:rPr>
                <w:sz w:val="20"/>
              </w:rPr>
            </w:pPr>
            <w:r>
              <w:rPr>
                <w:sz w:val="20"/>
              </w:rPr>
              <w:t>1179</w:t>
            </w:r>
          </w:p>
        </w:tc>
        <w:tc>
          <w:tcPr>
            <w:tcW w:w="5787" w:type="dxa"/>
            <w:gridSpan w:val="9"/>
          </w:tcPr>
          <w:p w14:paraId="1C01949C" w14:textId="77777777" w:rsidR="00B52DCC" w:rsidRDefault="00916648">
            <w:pPr>
              <w:pStyle w:val="TableParagraph"/>
              <w:spacing w:before="125"/>
              <w:ind w:left="197"/>
              <w:rPr>
                <w:sz w:val="20"/>
              </w:rPr>
            </w:pPr>
            <w:r>
              <w:rPr>
                <w:sz w:val="20"/>
              </w:rPr>
              <w:t>1-Kloro-4-nitrobenzen</w:t>
            </w:r>
          </w:p>
        </w:tc>
        <w:tc>
          <w:tcPr>
            <w:tcW w:w="1704" w:type="dxa"/>
          </w:tcPr>
          <w:p w14:paraId="03AEDB13" w14:textId="77777777" w:rsidR="00B52DCC" w:rsidRDefault="00916648">
            <w:pPr>
              <w:pStyle w:val="TableParagraph"/>
              <w:spacing w:before="113"/>
              <w:ind w:left="111"/>
              <w:rPr>
                <w:sz w:val="20"/>
              </w:rPr>
            </w:pPr>
            <w:r>
              <w:rPr>
                <w:sz w:val="20"/>
              </w:rPr>
              <w:t>100-00-5</w:t>
            </w:r>
          </w:p>
        </w:tc>
        <w:tc>
          <w:tcPr>
            <w:tcW w:w="1846" w:type="dxa"/>
          </w:tcPr>
          <w:p w14:paraId="6617166E" w14:textId="77777777" w:rsidR="00B52DCC" w:rsidRDefault="00916648">
            <w:pPr>
              <w:pStyle w:val="TableParagraph"/>
              <w:spacing w:before="113"/>
              <w:ind w:left="109"/>
              <w:rPr>
                <w:sz w:val="20"/>
              </w:rPr>
            </w:pPr>
            <w:r>
              <w:rPr>
                <w:sz w:val="20"/>
              </w:rPr>
              <w:t>202-809-6</w:t>
            </w:r>
          </w:p>
        </w:tc>
      </w:tr>
      <w:tr w:rsidR="00B52DCC" w14:paraId="10EBCE4F" w14:textId="77777777" w:rsidTr="004567AD">
        <w:trPr>
          <w:gridAfter w:val="1"/>
          <w:wAfter w:w="114" w:type="dxa"/>
          <w:trHeight w:val="504"/>
        </w:trPr>
        <w:tc>
          <w:tcPr>
            <w:tcW w:w="1290" w:type="dxa"/>
          </w:tcPr>
          <w:p w14:paraId="71675C3F" w14:textId="77777777" w:rsidR="00B52DCC" w:rsidRDefault="00916648">
            <w:pPr>
              <w:pStyle w:val="TableParagraph"/>
              <w:spacing w:before="113"/>
              <w:ind w:left="107"/>
              <w:rPr>
                <w:sz w:val="20"/>
              </w:rPr>
            </w:pPr>
            <w:r>
              <w:rPr>
                <w:sz w:val="20"/>
              </w:rPr>
              <w:t>1180</w:t>
            </w:r>
          </w:p>
        </w:tc>
        <w:tc>
          <w:tcPr>
            <w:tcW w:w="5787" w:type="dxa"/>
            <w:gridSpan w:val="9"/>
          </w:tcPr>
          <w:p w14:paraId="254ADF1D" w14:textId="77777777" w:rsidR="00B52DCC" w:rsidRDefault="00916648">
            <w:pPr>
              <w:pStyle w:val="TableParagraph"/>
              <w:spacing w:before="125"/>
              <w:ind w:left="197"/>
              <w:rPr>
                <w:sz w:val="20"/>
              </w:rPr>
            </w:pPr>
            <w:r>
              <w:rPr>
                <w:sz w:val="20"/>
              </w:rPr>
              <w:t>Molinat (ISO)</w:t>
            </w:r>
          </w:p>
        </w:tc>
        <w:tc>
          <w:tcPr>
            <w:tcW w:w="1704" w:type="dxa"/>
          </w:tcPr>
          <w:p w14:paraId="445E29AF" w14:textId="77777777" w:rsidR="00B52DCC" w:rsidRDefault="00916648">
            <w:pPr>
              <w:pStyle w:val="TableParagraph"/>
              <w:spacing w:before="113"/>
              <w:ind w:left="111"/>
              <w:rPr>
                <w:sz w:val="20"/>
              </w:rPr>
            </w:pPr>
            <w:r>
              <w:rPr>
                <w:sz w:val="20"/>
              </w:rPr>
              <w:t>2212-67-1</w:t>
            </w:r>
          </w:p>
        </w:tc>
        <w:tc>
          <w:tcPr>
            <w:tcW w:w="1846" w:type="dxa"/>
          </w:tcPr>
          <w:p w14:paraId="6B7209B8" w14:textId="77777777" w:rsidR="00B52DCC" w:rsidRDefault="00916648">
            <w:pPr>
              <w:pStyle w:val="TableParagraph"/>
              <w:spacing w:before="113"/>
              <w:ind w:left="109"/>
              <w:rPr>
                <w:sz w:val="20"/>
              </w:rPr>
            </w:pPr>
            <w:r>
              <w:rPr>
                <w:sz w:val="20"/>
              </w:rPr>
              <w:t>218-661-0</w:t>
            </w:r>
          </w:p>
        </w:tc>
      </w:tr>
      <w:tr w:rsidR="00B52DCC" w14:paraId="6136A5A5" w14:textId="77777777" w:rsidTr="004567AD">
        <w:trPr>
          <w:gridAfter w:val="1"/>
          <w:wAfter w:w="114" w:type="dxa"/>
          <w:trHeight w:val="503"/>
        </w:trPr>
        <w:tc>
          <w:tcPr>
            <w:tcW w:w="1290" w:type="dxa"/>
          </w:tcPr>
          <w:p w14:paraId="415666EB" w14:textId="77777777" w:rsidR="00B52DCC" w:rsidRDefault="00916648">
            <w:pPr>
              <w:pStyle w:val="TableParagraph"/>
              <w:spacing w:before="113"/>
              <w:ind w:left="107"/>
              <w:rPr>
                <w:sz w:val="20"/>
              </w:rPr>
            </w:pPr>
            <w:r>
              <w:rPr>
                <w:sz w:val="20"/>
              </w:rPr>
              <w:t>1181</w:t>
            </w:r>
          </w:p>
        </w:tc>
        <w:tc>
          <w:tcPr>
            <w:tcW w:w="5787" w:type="dxa"/>
            <w:gridSpan w:val="9"/>
          </w:tcPr>
          <w:p w14:paraId="2AB72462" w14:textId="77777777" w:rsidR="00B52DCC" w:rsidRDefault="00916648">
            <w:pPr>
              <w:pStyle w:val="TableParagraph"/>
              <w:spacing w:before="125"/>
              <w:ind w:left="197"/>
              <w:rPr>
                <w:sz w:val="20"/>
              </w:rPr>
            </w:pPr>
            <w:r>
              <w:rPr>
                <w:sz w:val="20"/>
              </w:rPr>
              <w:t>Fenpropimorf (ISO)</w:t>
            </w:r>
          </w:p>
        </w:tc>
        <w:tc>
          <w:tcPr>
            <w:tcW w:w="1704" w:type="dxa"/>
          </w:tcPr>
          <w:p w14:paraId="4EFB835D" w14:textId="77777777" w:rsidR="00B52DCC" w:rsidRDefault="00916648">
            <w:pPr>
              <w:pStyle w:val="TableParagraph"/>
              <w:spacing w:before="113"/>
              <w:ind w:left="111"/>
              <w:rPr>
                <w:sz w:val="20"/>
              </w:rPr>
            </w:pPr>
            <w:r>
              <w:rPr>
                <w:sz w:val="20"/>
              </w:rPr>
              <w:t>67564-91-4</w:t>
            </w:r>
          </w:p>
        </w:tc>
        <w:tc>
          <w:tcPr>
            <w:tcW w:w="1846" w:type="dxa"/>
          </w:tcPr>
          <w:p w14:paraId="21EB76BB" w14:textId="77777777" w:rsidR="00B52DCC" w:rsidRDefault="00916648">
            <w:pPr>
              <w:pStyle w:val="TableParagraph"/>
              <w:spacing w:before="113"/>
              <w:ind w:left="109"/>
              <w:rPr>
                <w:sz w:val="20"/>
              </w:rPr>
            </w:pPr>
            <w:r>
              <w:rPr>
                <w:sz w:val="20"/>
              </w:rPr>
              <w:t>266-719-9</w:t>
            </w:r>
          </w:p>
        </w:tc>
      </w:tr>
      <w:tr w:rsidR="00B52DCC" w14:paraId="425AE570" w14:textId="77777777" w:rsidTr="004567AD">
        <w:trPr>
          <w:gridAfter w:val="1"/>
          <w:wAfter w:w="114" w:type="dxa"/>
          <w:trHeight w:val="505"/>
        </w:trPr>
        <w:tc>
          <w:tcPr>
            <w:tcW w:w="1290" w:type="dxa"/>
          </w:tcPr>
          <w:p w14:paraId="087D9040" w14:textId="77777777" w:rsidR="00B52DCC" w:rsidRDefault="00916648">
            <w:pPr>
              <w:pStyle w:val="TableParagraph"/>
              <w:spacing w:before="115"/>
              <w:ind w:left="107"/>
              <w:rPr>
                <w:sz w:val="20"/>
              </w:rPr>
            </w:pPr>
            <w:r>
              <w:rPr>
                <w:sz w:val="20"/>
              </w:rPr>
              <w:t>1183</w:t>
            </w:r>
          </w:p>
        </w:tc>
        <w:tc>
          <w:tcPr>
            <w:tcW w:w="5787" w:type="dxa"/>
            <w:gridSpan w:val="9"/>
          </w:tcPr>
          <w:p w14:paraId="54138A8A" w14:textId="77777777" w:rsidR="00B52DCC" w:rsidRDefault="00916648">
            <w:pPr>
              <w:pStyle w:val="TableParagraph"/>
              <w:spacing w:before="127"/>
              <w:ind w:left="197"/>
              <w:rPr>
                <w:sz w:val="20"/>
              </w:rPr>
            </w:pPr>
            <w:r>
              <w:rPr>
                <w:sz w:val="20"/>
              </w:rPr>
              <w:t>Metil izosiyanat</w:t>
            </w:r>
          </w:p>
        </w:tc>
        <w:tc>
          <w:tcPr>
            <w:tcW w:w="1704" w:type="dxa"/>
          </w:tcPr>
          <w:p w14:paraId="0CB6BF2E" w14:textId="77777777" w:rsidR="00B52DCC" w:rsidRDefault="00916648">
            <w:pPr>
              <w:pStyle w:val="TableParagraph"/>
              <w:spacing w:before="115"/>
              <w:ind w:left="111"/>
              <w:rPr>
                <w:sz w:val="20"/>
              </w:rPr>
            </w:pPr>
            <w:r>
              <w:rPr>
                <w:sz w:val="20"/>
              </w:rPr>
              <w:t>624-83-9</w:t>
            </w:r>
          </w:p>
        </w:tc>
        <w:tc>
          <w:tcPr>
            <w:tcW w:w="1846" w:type="dxa"/>
          </w:tcPr>
          <w:p w14:paraId="59D10287" w14:textId="77777777" w:rsidR="00B52DCC" w:rsidRDefault="00916648">
            <w:pPr>
              <w:pStyle w:val="TableParagraph"/>
              <w:spacing w:before="115"/>
              <w:ind w:left="109"/>
              <w:rPr>
                <w:sz w:val="20"/>
              </w:rPr>
            </w:pPr>
            <w:r>
              <w:rPr>
                <w:sz w:val="20"/>
              </w:rPr>
              <w:t>210-866-3</w:t>
            </w:r>
          </w:p>
        </w:tc>
      </w:tr>
      <w:tr w:rsidR="00B52DCC" w14:paraId="1B341F13" w14:textId="77777777" w:rsidTr="004567AD">
        <w:trPr>
          <w:gridAfter w:val="1"/>
          <w:wAfter w:w="114" w:type="dxa"/>
          <w:trHeight w:val="503"/>
        </w:trPr>
        <w:tc>
          <w:tcPr>
            <w:tcW w:w="1290" w:type="dxa"/>
          </w:tcPr>
          <w:p w14:paraId="3420BED9" w14:textId="77777777" w:rsidR="00B52DCC" w:rsidRDefault="00916648">
            <w:pPr>
              <w:pStyle w:val="TableParagraph"/>
              <w:spacing w:before="113"/>
              <w:ind w:left="107"/>
              <w:rPr>
                <w:sz w:val="20"/>
              </w:rPr>
            </w:pPr>
            <w:r>
              <w:rPr>
                <w:sz w:val="20"/>
              </w:rPr>
              <w:t>1184</w:t>
            </w:r>
          </w:p>
        </w:tc>
        <w:tc>
          <w:tcPr>
            <w:tcW w:w="5787" w:type="dxa"/>
            <w:gridSpan w:val="9"/>
          </w:tcPr>
          <w:p w14:paraId="67465768" w14:textId="77777777" w:rsidR="00B52DCC" w:rsidRDefault="00916648">
            <w:pPr>
              <w:pStyle w:val="TableParagraph"/>
              <w:spacing w:before="127"/>
              <w:ind w:left="197"/>
              <w:rPr>
                <w:sz w:val="20"/>
              </w:rPr>
            </w:pPr>
            <w:r>
              <w:rPr>
                <w:sz w:val="20"/>
              </w:rPr>
              <w:t>N,N-Dimetilanilinyum tetrakis(pentaflorofenil)borat</w:t>
            </w:r>
          </w:p>
        </w:tc>
        <w:tc>
          <w:tcPr>
            <w:tcW w:w="1704" w:type="dxa"/>
          </w:tcPr>
          <w:p w14:paraId="1094230D" w14:textId="77777777" w:rsidR="00B52DCC" w:rsidRDefault="00916648">
            <w:pPr>
              <w:pStyle w:val="TableParagraph"/>
              <w:spacing w:before="113"/>
              <w:ind w:left="111"/>
              <w:rPr>
                <w:sz w:val="20"/>
              </w:rPr>
            </w:pPr>
            <w:r>
              <w:rPr>
                <w:sz w:val="20"/>
              </w:rPr>
              <w:t>118612-00-3</w:t>
            </w:r>
          </w:p>
        </w:tc>
        <w:tc>
          <w:tcPr>
            <w:tcW w:w="1846" w:type="dxa"/>
          </w:tcPr>
          <w:p w14:paraId="1E115D47" w14:textId="77777777" w:rsidR="00B52DCC" w:rsidRDefault="00916648">
            <w:pPr>
              <w:pStyle w:val="TableParagraph"/>
              <w:spacing w:before="113"/>
              <w:ind w:left="109"/>
              <w:rPr>
                <w:sz w:val="20"/>
              </w:rPr>
            </w:pPr>
            <w:r>
              <w:rPr>
                <w:sz w:val="20"/>
              </w:rPr>
              <w:t>422-050-6</w:t>
            </w:r>
          </w:p>
        </w:tc>
      </w:tr>
      <w:tr w:rsidR="00B52DCC" w14:paraId="41D25261" w14:textId="77777777" w:rsidTr="004567AD">
        <w:trPr>
          <w:gridAfter w:val="1"/>
          <w:wAfter w:w="114" w:type="dxa"/>
          <w:trHeight w:val="503"/>
        </w:trPr>
        <w:tc>
          <w:tcPr>
            <w:tcW w:w="1290" w:type="dxa"/>
          </w:tcPr>
          <w:p w14:paraId="3998CACF" w14:textId="77777777" w:rsidR="00B52DCC" w:rsidRDefault="00916648">
            <w:pPr>
              <w:pStyle w:val="TableParagraph"/>
              <w:spacing w:before="113"/>
              <w:ind w:left="107"/>
              <w:rPr>
                <w:sz w:val="20"/>
              </w:rPr>
            </w:pPr>
            <w:r>
              <w:rPr>
                <w:sz w:val="20"/>
              </w:rPr>
              <w:t>1185</w:t>
            </w:r>
          </w:p>
        </w:tc>
        <w:tc>
          <w:tcPr>
            <w:tcW w:w="5787" w:type="dxa"/>
            <w:gridSpan w:val="9"/>
          </w:tcPr>
          <w:p w14:paraId="35A935CD" w14:textId="77777777" w:rsidR="00B52DCC" w:rsidRDefault="00916648">
            <w:pPr>
              <w:pStyle w:val="TableParagraph"/>
              <w:spacing w:before="127"/>
              <w:ind w:left="197"/>
              <w:rPr>
                <w:sz w:val="20"/>
              </w:rPr>
            </w:pPr>
            <w:r>
              <w:rPr>
                <w:sz w:val="20"/>
              </w:rPr>
              <w:t>O,O′-(Etenilmetilsililen) di[(4-metilpentan-2-on) oksim]</w:t>
            </w:r>
          </w:p>
        </w:tc>
        <w:tc>
          <w:tcPr>
            <w:tcW w:w="1704" w:type="dxa"/>
          </w:tcPr>
          <w:p w14:paraId="3781C1B4" w14:textId="77777777" w:rsidR="00B52DCC" w:rsidRDefault="00B52DCC">
            <w:pPr>
              <w:pStyle w:val="TableParagraph"/>
              <w:rPr>
                <w:sz w:val="18"/>
              </w:rPr>
            </w:pPr>
          </w:p>
        </w:tc>
        <w:tc>
          <w:tcPr>
            <w:tcW w:w="1846" w:type="dxa"/>
          </w:tcPr>
          <w:p w14:paraId="07F0F421" w14:textId="77777777" w:rsidR="00B52DCC" w:rsidRDefault="00916648">
            <w:pPr>
              <w:pStyle w:val="TableParagraph"/>
              <w:spacing w:before="113"/>
              <w:ind w:left="109"/>
              <w:rPr>
                <w:sz w:val="20"/>
              </w:rPr>
            </w:pPr>
            <w:r>
              <w:rPr>
                <w:sz w:val="20"/>
              </w:rPr>
              <w:t>421-870-1</w:t>
            </w:r>
          </w:p>
        </w:tc>
      </w:tr>
      <w:tr w:rsidR="00B52DCC" w14:paraId="2A853740" w14:textId="77777777" w:rsidTr="004567AD">
        <w:trPr>
          <w:gridAfter w:val="1"/>
          <w:wAfter w:w="114" w:type="dxa"/>
          <w:trHeight w:val="1214"/>
        </w:trPr>
        <w:tc>
          <w:tcPr>
            <w:tcW w:w="1290" w:type="dxa"/>
          </w:tcPr>
          <w:p w14:paraId="3CAF3C83" w14:textId="77777777" w:rsidR="00B52DCC" w:rsidRDefault="00916648">
            <w:pPr>
              <w:pStyle w:val="TableParagraph"/>
              <w:spacing w:before="115"/>
              <w:ind w:left="107"/>
              <w:rPr>
                <w:sz w:val="20"/>
              </w:rPr>
            </w:pPr>
            <w:r>
              <w:rPr>
                <w:sz w:val="20"/>
              </w:rPr>
              <w:t>1186</w:t>
            </w:r>
          </w:p>
        </w:tc>
        <w:tc>
          <w:tcPr>
            <w:tcW w:w="5787" w:type="dxa"/>
            <w:gridSpan w:val="9"/>
          </w:tcPr>
          <w:p w14:paraId="29B14F4C" w14:textId="77777777" w:rsidR="00B52DCC" w:rsidRDefault="00916648">
            <w:pPr>
              <w:pStyle w:val="TableParagraph"/>
              <w:tabs>
                <w:tab w:val="left" w:pos="1572"/>
                <w:tab w:val="left" w:pos="3789"/>
                <w:tab w:val="left" w:pos="4226"/>
                <w:tab w:val="left" w:pos="5007"/>
              </w:tabs>
              <w:spacing w:before="149" w:line="276" w:lineRule="auto"/>
              <w:ind w:left="197" w:right="398"/>
              <w:rPr>
                <w:sz w:val="20"/>
              </w:rPr>
            </w:pPr>
            <w:r>
              <w:rPr>
                <w:sz w:val="20"/>
              </w:rPr>
              <w:t>4-(7-hidroksi-2,4,4-trimetil-2-kromanil)rezorsinol-4-il-tris(6-diazo- 5,6-dihidro-5-</w:t>
            </w:r>
            <w:r>
              <w:rPr>
                <w:sz w:val="20"/>
              </w:rPr>
              <w:tab/>
              <w:t>oksonaftalen-1-sülfonat)</w:t>
            </w:r>
            <w:r>
              <w:rPr>
                <w:sz w:val="20"/>
              </w:rPr>
              <w:tab/>
              <w:t>ve</w:t>
            </w:r>
            <w:r>
              <w:rPr>
                <w:sz w:val="20"/>
              </w:rPr>
              <w:tab/>
              <w:t>4-(7-hidroksi-2,4,4- trimetil-2-kromanil)rezorsinolbis(6-diazo-5,6-</w:t>
            </w:r>
            <w:r>
              <w:rPr>
                <w:sz w:val="20"/>
              </w:rPr>
              <w:tab/>
            </w:r>
            <w:r>
              <w:rPr>
                <w:sz w:val="20"/>
              </w:rPr>
              <w:tab/>
              <w:t>dihidro-5-</w:t>
            </w:r>
          </w:p>
          <w:p w14:paraId="123BEB0F" w14:textId="77777777" w:rsidR="00B52DCC" w:rsidRDefault="00916648">
            <w:pPr>
              <w:pStyle w:val="TableParagraph"/>
              <w:spacing w:line="229" w:lineRule="exact"/>
              <w:ind w:left="197"/>
              <w:rPr>
                <w:sz w:val="20"/>
              </w:rPr>
            </w:pPr>
            <w:r>
              <w:rPr>
                <w:sz w:val="20"/>
              </w:rPr>
              <w:lastRenderedPageBreak/>
              <w:t>oksonaftalen-1-sülfonat)’ın 2:1 oranında karışımı</w:t>
            </w:r>
          </w:p>
        </w:tc>
        <w:tc>
          <w:tcPr>
            <w:tcW w:w="1704" w:type="dxa"/>
          </w:tcPr>
          <w:p w14:paraId="1FB546C3" w14:textId="77777777" w:rsidR="00B52DCC" w:rsidRDefault="00916648">
            <w:pPr>
              <w:pStyle w:val="TableParagraph"/>
              <w:spacing w:before="115"/>
              <w:ind w:left="111"/>
              <w:rPr>
                <w:sz w:val="20"/>
              </w:rPr>
            </w:pPr>
            <w:r>
              <w:rPr>
                <w:sz w:val="20"/>
              </w:rPr>
              <w:lastRenderedPageBreak/>
              <w:t>140698-96-0</w:t>
            </w:r>
          </w:p>
        </w:tc>
        <w:tc>
          <w:tcPr>
            <w:tcW w:w="1846" w:type="dxa"/>
          </w:tcPr>
          <w:p w14:paraId="0868760B" w14:textId="77777777" w:rsidR="00B52DCC" w:rsidRDefault="00916648">
            <w:pPr>
              <w:pStyle w:val="TableParagraph"/>
              <w:spacing w:before="115"/>
              <w:ind w:left="109"/>
              <w:rPr>
                <w:sz w:val="20"/>
              </w:rPr>
            </w:pPr>
            <w:r>
              <w:rPr>
                <w:sz w:val="20"/>
              </w:rPr>
              <w:t>414-770-4</w:t>
            </w:r>
          </w:p>
        </w:tc>
      </w:tr>
      <w:tr w:rsidR="00B52DCC" w14:paraId="2378634F" w14:textId="77777777" w:rsidTr="004567AD">
        <w:trPr>
          <w:gridAfter w:val="1"/>
          <w:wAfter w:w="114" w:type="dxa"/>
          <w:trHeight w:val="1213"/>
        </w:trPr>
        <w:tc>
          <w:tcPr>
            <w:tcW w:w="1290" w:type="dxa"/>
          </w:tcPr>
          <w:p w14:paraId="53A54F04" w14:textId="77777777" w:rsidR="00B52DCC" w:rsidRDefault="00916648">
            <w:pPr>
              <w:pStyle w:val="TableParagraph"/>
              <w:spacing w:before="113"/>
              <w:ind w:left="107"/>
              <w:rPr>
                <w:sz w:val="20"/>
              </w:rPr>
            </w:pPr>
            <w:r>
              <w:rPr>
                <w:sz w:val="20"/>
              </w:rPr>
              <w:t>1187</w:t>
            </w:r>
          </w:p>
        </w:tc>
        <w:tc>
          <w:tcPr>
            <w:tcW w:w="5787" w:type="dxa"/>
            <w:gridSpan w:val="9"/>
          </w:tcPr>
          <w:p w14:paraId="07D53236" w14:textId="77777777" w:rsidR="00B52DCC" w:rsidRDefault="00916648">
            <w:pPr>
              <w:pStyle w:val="TableParagraph"/>
              <w:spacing w:before="119" w:line="260" w:lineRule="atLeast"/>
              <w:ind w:left="197" w:right="146"/>
              <w:jc w:val="both"/>
              <w:rPr>
                <w:sz w:val="20"/>
              </w:rPr>
            </w:pPr>
            <w:r>
              <w:rPr>
                <w:sz w:val="20"/>
              </w:rPr>
              <w:t>4,4′-metilenbis[2- (4-hidroksibenzil)-3,6-dimetilfenol] ve 6-diazo-5,6- dihidro-5-okso-naftalensülfonat (1:2) reaksiyon ürünü ile 4,4′- metilenbis[2-(4-hidroksibenzil)-3,6-</w:t>
            </w:r>
            <w:r>
              <w:rPr>
                <w:spacing w:val="-18"/>
                <w:sz w:val="20"/>
              </w:rPr>
              <w:t xml:space="preserve"> </w:t>
            </w:r>
            <w:r>
              <w:rPr>
                <w:sz w:val="20"/>
              </w:rPr>
              <w:t>dimetilfenol]</w:t>
            </w:r>
            <w:r>
              <w:rPr>
                <w:spacing w:val="-16"/>
                <w:sz w:val="20"/>
              </w:rPr>
              <w:t xml:space="preserve"> </w:t>
            </w:r>
            <w:r>
              <w:rPr>
                <w:sz w:val="20"/>
              </w:rPr>
              <w:t>ve</w:t>
            </w:r>
            <w:r>
              <w:rPr>
                <w:spacing w:val="-16"/>
                <w:sz w:val="20"/>
              </w:rPr>
              <w:t xml:space="preserve"> </w:t>
            </w:r>
            <w:r>
              <w:rPr>
                <w:sz w:val="20"/>
              </w:rPr>
              <w:t>6-diazo-5,6-dihidro- 5-oksonaftalensülfonat (1:3) reaksiyon ürününün</w:t>
            </w:r>
            <w:r>
              <w:rPr>
                <w:spacing w:val="-4"/>
                <w:sz w:val="20"/>
              </w:rPr>
              <w:t xml:space="preserve"> </w:t>
            </w:r>
            <w:r>
              <w:rPr>
                <w:sz w:val="20"/>
              </w:rPr>
              <w:t>karışımı</w:t>
            </w:r>
          </w:p>
        </w:tc>
        <w:tc>
          <w:tcPr>
            <w:tcW w:w="1704" w:type="dxa"/>
          </w:tcPr>
          <w:p w14:paraId="18F3E85C" w14:textId="77777777" w:rsidR="00B52DCC" w:rsidRDefault="00B52DCC">
            <w:pPr>
              <w:pStyle w:val="TableParagraph"/>
              <w:rPr>
                <w:sz w:val="18"/>
              </w:rPr>
            </w:pPr>
          </w:p>
        </w:tc>
        <w:tc>
          <w:tcPr>
            <w:tcW w:w="1846" w:type="dxa"/>
          </w:tcPr>
          <w:p w14:paraId="6025C160" w14:textId="77777777" w:rsidR="00B52DCC" w:rsidRDefault="00916648">
            <w:pPr>
              <w:pStyle w:val="TableParagraph"/>
              <w:spacing w:before="113"/>
              <w:ind w:left="109"/>
              <w:rPr>
                <w:sz w:val="20"/>
              </w:rPr>
            </w:pPr>
            <w:r>
              <w:rPr>
                <w:sz w:val="20"/>
              </w:rPr>
              <w:t>417-980-4</w:t>
            </w:r>
          </w:p>
        </w:tc>
      </w:tr>
      <w:tr w:rsidR="00B52DCC" w14:paraId="507F7EA3" w14:textId="77777777" w:rsidTr="004567AD">
        <w:trPr>
          <w:gridAfter w:val="1"/>
          <w:wAfter w:w="114" w:type="dxa"/>
          <w:trHeight w:val="887"/>
        </w:trPr>
        <w:tc>
          <w:tcPr>
            <w:tcW w:w="1290" w:type="dxa"/>
          </w:tcPr>
          <w:p w14:paraId="5C868299" w14:textId="77777777" w:rsidR="00B52DCC" w:rsidRDefault="00916648">
            <w:pPr>
              <w:pStyle w:val="TableParagraph"/>
              <w:spacing w:before="113"/>
              <w:ind w:left="107"/>
              <w:rPr>
                <w:sz w:val="20"/>
              </w:rPr>
            </w:pPr>
            <w:r>
              <w:rPr>
                <w:sz w:val="20"/>
              </w:rPr>
              <w:t>1188</w:t>
            </w:r>
          </w:p>
        </w:tc>
        <w:tc>
          <w:tcPr>
            <w:tcW w:w="5787" w:type="dxa"/>
            <w:gridSpan w:val="9"/>
          </w:tcPr>
          <w:p w14:paraId="2F4D0A90" w14:textId="77777777" w:rsidR="00B52DCC" w:rsidRDefault="00916648">
            <w:pPr>
              <w:pStyle w:val="TableParagraph"/>
              <w:spacing w:before="113"/>
              <w:ind w:left="108"/>
              <w:rPr>
                <w:sz w:val="20"/>
              </w:rPr>
            </w:pPr>
            <w:r>
              <w:rPr>
                <w:sz w:val="20"/>
              </w:rPr>
              <w:t>Malaşit yeşil hidroklorür [1]</w:t>
            </w:r>
          </w:p>
          <w:p w14:paraId="399B0E21" w14:textId="77777777" w:rsidR="00B52DCC" w:rsidRDefault="00916648">
            <w:pPr>
              <w:pStyle w:val="TableParagraph"/>
              <w:spacing w:before="154"/>
              <w:ind w:left="158"/>
              <w:rPr>
                <w:sz w:val="20"/>
              </w:rPr>
            </w:pPr>
            <w:r>
              <w:rPr>
                <w:sz w:val="20"/>
              </w:rPr>
              <w:t>Malaşit yeşil oksalat [2]</w:t>
            </w:r>
          </w:p>
        </w:tc>
        <w:tc>
          <w:tcPr>
            <w:tcW w:w="1704" w:type="dxa"/>
          </w:tcPr>
          <w:p w14:paraId="0C79DD56" w14:textId="77777777" w:rsidR="00B52DCC" w:rsidRDefault="00916648">
            <w:pPr>
              <w:pStyle w:val="TableParagraph"/>
              <w:spacing w:before="113"/>
              <w:ind w:left="111"/>
              <w:rPr>
                <w:sz w:val="20"/>
              </w:rPr>
            </w:pPr>
            <w:r>
              <w:rPr>
                <w:sz w:val="20"/>
              </w:rPr>
              <w:t>569-64-2 [1]</w:t>
            </w:r>
          </w:p>
          <w:p w14:paraId="3A2CDB73" w14:textId="77777777" w:rsidR="00B52DCC" w:rsidRDefault="00916648">
            <w:pPr>
              <w:pStyle w:val="TableParagraph"/>
              <w:spacing w:before="154"/>
              <w:ind w:left="111"/>
              <w:rPr>
                <w:sz w:val="20"/>
              </w:rPr>
            </w:pPr>
            <w:r>
              <w:rPr>
                <w:sz w:val="20"/>
              </w:rPr>
              <w:t>18015-76-4 [2]</w:t>
            </w:r>
          </w:p>
        </w:tc>
        <w:tc>
          <w:tcPr>
            <w:tcW w:w="1846" w:type="dxa"/>
          </w:tcPr>
          <w:p w14:paraId="65EB8EE3" w14:textId="77777777" w:rsidR="00B52DCC" w:rsidRDefault="00916648">
            <w:pPr>
              <w:pStyle w:val="TableParagraph"/>
              <w:spacing w:before="113"/>
              <w:ind w:left="109"/>
              <w:rPr>
                <w:sz w:val="20"/>
              </w:rPr>
            </w:pPr>
            <w:r>
              <w:rPr>
                <w:sz w:val="20"/>
              </w:rPr>
              <w:t>209-322-8</w:t>
            </w:r>
          </w:p>
          <w:p w14:paraId="18D57894" w14:textId="77777777" w:rsidR="00B52DCC" w:rsidRDefault="00916648">
            <w:pPr>
              <w:pStyle w:val="TableParagraph"/>
              <w:spacing w:before="154"/>
              <w:ind w:left="109"/>
              <w:rPr>
                <w:sz w:val="20"/>
              </w:rPr>
            </w:pPr>
            <w:r>
              <w:rPr>
                <w:sz w:val="20"/>
              </w:rPr>
              <w:t>241-922-5</w:t>
            </w:r>
          </w:p>
        </w:tc>
      </w:tr>
      <w:tr w:rsidR="00B52DCC" w14:paraId="034F8CAC" w14:textId="77777777" w:rsidTr="004567AD">
        <w:trPr>
          <w:gridAfter w:val="1"/>
          <w:wAfter w:w="114" w:type="dxa"/>
          <w:trHeight w:val="503"/>
        </w:trPr>
        <w:tc>
          <w:tcPr>
            <w:tcW w:w="1290" w:type="dxa"/>
          </w:tcPr>
          <w:p w14:paraId="462A07E2" w14:textId="77777777" w:rsidR="00B52DCC" w:rsidRDefault="00916648">
            <w:pPr>
              <w:pStyle w:val="TableParagraph"/>
              <w:spacing w:before="113"/>
              <w:ind w:left="107"/>
              <w:rPr>
                <w:sz w:val="20"/>
              </w:rPr>
            </w:pPr>
            <w:r>
              <w:rPr>
                <w:sz w:val="20"/>
              </w:rPr>
              <w:t>1189</w:t>
            </w:r>
          </w:p>
        </w:tc>
        <w:tc>
          <w:tcPr>
            <w:tcW w:w="5787" w:type="dxa"/>
            <w:gridSpan w:val="9"/>
          </w:tcPr>
          <w:p w14:paraId="557D4CAE" w14:textId="77777777" w:rsidR="00B52DCC" w:rsidRDefault="00916648">
            <w:pPr>
              <w:pStyle w:val="TableParagraph"/>
              <w:spacing w:before="146"/>
              <w:ind w:left="197"/>
              <w:rPr>
                <w:sz w:val="20"/>
              </w:rPr>
            </w:pPr>
            <w:r>
              <w:rPr>
                <w:sz w:val="20"/>
              </w:rPr>
              <w:t>1-(4-Klorofenil)-4,4-dimetil-3-(1,2,4-triazol-1- ilmetil)pentan-3-ol</w:t>
            </w:r>
          </w:p>
        </w:tc>
        <w:tc>
          <w:tcPr>
            <w:tcW w:w="1704" w:type="dxa"/>
          </w:tcPr>
          <w:p w14:paraId="42F39869" w14:textId="77777777" w:rsidR="00B52DCC" w:rsidRDefault="00916648">
            <w:pPr>
              <w:pStyle w:val="TableParagraph"/>
              <w:spacing w:before="113"/>
              <w:ind w:left="111"/>
              <w:rPr>
                <w:sz w:val="20"/>
              </w:rPr>
            </w:pPr>
            <w:r>
              <w:rPr>
                <w:sz w:val="20"/>
              </w:rPr>
              <w:t>107534-96-3</w:t>
            </w:r>
          </w:p>
        </w:tc>
        <w:tc>
          <w:tcPr>
            <w:tcW w:w="1846" w:type="dxa"/>
          </w:tcPr>
          <w:p w14:paraId="162ACEE3" w14:textId="77777777" w:rsidR="00B52DCC" w:rsidRDefault="00916648">
            <w:pPr>
              <w:pStyle w:val="TableParagraph"/>
              <w:spacing w:before="113"/>
              <w:ind w:left="109"/>
              <w:rPr>
                <w:sz w:val="20"/>
              </w:rPr>
            </w:pPr>
            <w:r>
              <w:rPr>
                <w:sz w:val="20"/>
              </w:rPr>
              <w:t>403-640-2</w:t>
            </w:r>
          </w:p>
        </w:tc>
      </w:tr>
      <w:tr w:rsidR="00B52DCC" w14:paraId="74B9A3E1" w14:textId="77777777" w:rsidTr="004567AD">
        <w:trPr>
          <w:gridAfter w:val="1"/>
          <w:wAfter w:w="114" w:type="dxa"/>
          <w:trHeight w:val="686"/>
        </w:trPr>
        <w:tc>
          <w:tcPr>
            <w:tcW w:w="1290" w:type="dxa"/>
          </w:tcPr>
          <w:p w14:paraId="1DD44A6C" w14:textId="77777777" w:rsidR="00B52DCC" w:rsidRDefault="00916648">
            <w:pPr>
              <w:pStyle w:val="TableParagraph"/>
              <w:spacing w:before="116"/>
              <w:ind w:left="107"/>
              <w:rPr>
                <w:sz w:val="20"/>
              </w:rPr>
            </w:pPr>
            <w:r>
              <w:rPr>
                <w:sz w:val="20"/>
              </w:rPr>
              <w:t>1190</w:t>
            </w:r>
          </w:p>
        </w:tc>
        <w:tc>
          <w:tcPr>
            <w:tcW w:w="5787" w:type="dxa"/>
            <w:gridSpan w:val="9"/>
          </w:tcPr>
          <w:p w14:paraId="7437E3F4" w14:textId="77777777" w:rsidR="00B52DCC" w:rsidRDefault="00916648">
            <w:pPr>
              <w:pStyle w:val="TableParagraph"/>
              <w:tabs>
                <w:tab w:val="left" w:pos="4271"/>
              </w:tabs>
              <w:spacing w:before="122" w:line="260" w:lineRule="atLeast"/>
              <w:ind w:left="197" w:right="631"/>
              <w:rPr>
                <w:sz w:val="20"/>
              </w:rPr>
            </w:pPr>
            <w:r>
              <w:rPr>
                <w:sz w:val="20"/>
              </w:rPr>
              <w:t>5-(3-Butiril-2,4,6-trimetilfenil)-2-[1-(etoksi­</w:t>
            </w:r>
            <w:r>
              <w:rPr>
                <w:sz w:val="20"/>
              </w:rPr>
              <w:tab/>
              <w:t>imino)propil]-3- hidroksisikloheks-2-en-1-on</w:t>
            </w:r>
          </w:p>
        </w:tc>
        <w:tc>
          <w:tcPr>
            <w:tcW w:w="1704" w:type="dxa"/>
          </w:tcPr>
          <w:p w14:paraId="1F310CDE" w14:textId="77777777" w:rsidR="00B52DCC" w:rsidRDefault="00916648">
            <w:pPr>
              <w:pStyle w:val="TableParagraph"/>
              <w:spacing w:before="116"/>
              <w:ind w:left="111"/>
              <w:rPr>
                <w:sz w:val="20"/>
              </w:rPr>
            </w:pPr>
            <w:r>
              <w:rPr>
                <w:sz w:val="20"/>
              </w:rPr>
              <w:t>138164-12-2</w:t>
            </w:r>
          </w:p>
        </w:tc>
        <w:tc>
          <w:tcPr>
            <w:tcW w:w="1846" w:type="dxa"/>
          </w:tcPr>
          <w:p w14:paraId="37C752A0" w14:textId="77777777" w:rsidR="00B52DCC" w:rsidRDefault="00916648">
            <w:pPr>
              <w:pStyle w:val="TableParagraph"/>
              <w:spacing w:before="116"/>
              <w:ind w:left="109"/>
              <w:rPr>
                <w:sz w:val="20"/>
              </w:rPr>
            </w:pPr>
            <w:r>
              <w:rPr>
                <w:sz w:val="20"/>
              </w:rPr>
              <w:t>414-790-3</w:t>
            </w:r>
          </w:p>
        </w:tc>
      </w:tr>
      <w:tr w:rsidR="00B52DCC" w14:paraId="2CF18C90" w14:textId="77777777" w:rsidTr="004567AD">
        <w:trPr>
          <w:gridAfter w:val="1"/>
          <w:wAfter w:w="114" w:type="dxa"/>
          <w:trHeight w:val="503"/>
        </w:trPr>
        <w:tc>
          <w:tcPr>
            <w:tcW w:w="1290" w:type="dxa"/>
          </w:tcPr>
          <w:p w14:paraId="10D0F430" w14:textId="77777777" w:rsidR="00B52DCC" w:rsidRDefault="00916648">
            <w:pPr>
              <w:pStyle w:val="TableParagraph"/>
              <w:spacing w:before="113"/>
              <w:ind w:left="107"/>
              <w:rPr>
                <w:sz w:val="20"/>
              </w:rPr>
            </w:pPr>
            <w:r>
              <w:rPr>
                <w:sz w:val="20"/>
              </w:rPr>
              <w:t>1191</w:t>
            </w:r>
          </w:p>
        </w:tc>
        <w:tc>
          <w:tcPr>
            <w:tcW w:w="5787" w:type="dxa"/>
            <w:gridSpan w:val="9"/>
          </w:tcPr>
          <w:p w14:paraId="3B349C3F" w14:textId="77777777" w:rsidR="00B52DCC" w:rsidRDefault="00916648">
            <w:pPr>
              <w:pStyle w:val="TableParagraph"/>
              <w:spacing w:before="144"/>
              <w:ind w:left="197"/>
              <w:rPr>
                <w:sz w:val="20"/>
              </w:rPr>
            </w:pPr>
            <w:r>
              <w:rPr>
                <w:i/>
                <w:sz w:val="20"/>
              </w:rPr>
              <w:t>trans</w:t>
            </w:r>
            <w:r>
              <w:rPr>
                <w:sz w:val="20"/>
              </w:rPr>
              <w:t>-4-Fenil-L-prolin</w:t>
            </w:r>
          </w:p>
        </w:tc>
        <w:tc>
          <w:tcPr>
            <w:tcW w:w="1704" w:type="dxa"/>
          </w:tcPr>
          <w:p w14:paraId="6C5AE950" w14:textId="77777777" w:rsidR="00B52DCC" w:rsidRDefault="00916648">
            <w:pPr>
              <w:pStyle w:val="TableParagraph"/>
              <w:spacing w:before="113"/>
              <w:ind w:left="111"/>
              <w:rPr>
                <w:sz w:val="20"/>
              </w:rPr>
            </w:pPr>
            <w:r>
              <w:rPr>
                <w:sz w:val="20"/>
              </w:rPr>
              <w:t>96314-26-0</w:t>
            </w:r>
          </w:p>
        </w:tc>
        <w:tc>
          <w:tcPr>
            <w:tcW w:w="1846" w:type="dxa"/>
          </w:tcPr>
          <w:p w14:paraId="76B58663" w14:textId="77777777" w:rsidR="00B52DCC" w:rsidRDefault="00916648">
            <w:pPr>
              <w:pStyle w:val="TableParagraph"/>
              <w:spacing w:before="113"/>
              <w:ind w:left="109"/>
              <w:rPr>
                <w:sz w:val="20"/>
              </w:rPr>
            </w:pPr>
            <w:r>
              <w:rPr>
                <w:sz w:val="20"/>
              </w:rPr>
              <w:t>416-020-1</w:t>
            </w:r>
          </w:p>
        </w:tc>
      </w:tr>
      <w:tr w:rsidR="00B52DCC" w14:paraId="5A9D34A6" w14:textId="77777777" w:rsidTr="004567AD">
        <w:trPr>
          <w:gridAfter w:val="1"/>
          <w:wAfter w:w="114" w:type="dxa"/>
          <w:trHeight w:val="1213"/>
        </w:trPr>
        <w:tc>
          <w:tcPr>
            <w:tcW w:w="1290" w:type="dxa"/>
          </w:tcPr>
          <w:p w14:paraId="49AA28E2" w14:textId="77777777" w:rsidR="00B52DCC" w:rsidRDefault="00916648">
            <w:pPr>
              <w:pStyle w:val="TableParagraph"/>
              <w:spacing w:before="113"/>
              <w:ind w:left="107"/>
              <w:rPr>
                <w:sz w:val="20"/>
              </w:rPr>
            </w:pPr>
            <w:r>
              <w:rPr>
                <w:sz w:val="20"/>
              </w:rPr>
              <w:t>1193</w:t>
            </w:r>
          </w:p>
        </w:tc>
        <w:tc>
          <w:tcPr>
            <w:tcW w:w="5787" w:type="dxa"/>
            <w:gridSpan w:val="9"/>
          </w:tcPr>
          <w:p w14:paraId="1FEF4543" w14:textId="77777777" w:rsidR="00B52DCC" w:rsidRDefault="00916648">
            <w:pPr>
              <w:pStyle w:val="TableParagraph"/>
              <w:spacing w:before="149" w:line="276" w:lineRule="auto"/>
              <w:ind w:left="197" w:right="300"/>
              <w:jc w:val="both"/>
              <w:rPr>
                <w:sz w:val="20"/>
              </w:rPr>
            </w:pPr>
            <w:r>
              <w:rPr>
                <w:w w:val="95"/>
                <w:sz w:val="20"/>
              </w:rPr>
              <w:t xml:space="preserve">5-[(4-[(7-amino-1-hidroksi-3-sülfo-2-naftil)azo]-2,5-dietoksifenil)azo]- </w:t>
            </w:r>
            <w:r>
              <w:rPr>
                <w:sz w:val="20"/>
              </w:rPr>
              <w:t>2-[(3-fosfonofenil)azo]benzoik asit ve 5-[(4-[(7-amino-1- hidroksi-3- sülfo-2-naftil)azo]-2,5-dietoksifenil)azo]-3-[(3-</w:t>
            </w:r>
          </w:p>
          <w:p w14:paraId="3940E90B" w14:textId="77777777" w:rsidR="00B52DCC" w:rsidRDefault="00916648">
            <w:pPr>
              <w:pStyle w:val="TableParagraph"/>
              <w:spacing w:line="229" w:lineRule="exact"/>
              <w:ind w:left="197"/>
              <w:jc w:val="both"/>
              <w:rPr>
                <w:sz w:val="20"/>
              </w:rPr>
            </w:pPr>
            <w:r>
              <w:rPr>
                <w:sz w:val="20"/>
              </w:rPr>
              <w:t>fosfonofenil)azo]benzoik asit karışımı</w:t>
            </w:r>
          </w:p>
        </w:tc>
        <w:tc>
          <w:tcPr>
            <w:tcW w:w="1704" w:type="dxa"/>
          </w:tcPr>
          <w:p w14:paraId="0A390C56" w14:textId="77777777" w:rsidR="00B52DCC" w:rsidRDefault="00916648">
            <w:pPr>
              <w:pStyle w:val="TableParagraph"/>
              <w:spacing w:before="113"/>
              <w:ind w:left="111"/>
              <w:rPr>
                <w:sz w:val="20"/>
              </w:rPr>
            </w:pPr>
            <w:r>
              <w:rPr>
                <w:sz w:val="20"/>
              </w:rPr>
              <w:t>163879-69-4</w:t>
            </w:r>
          </w:p>
        </w:tc>
        <w:tc>
          <w:tcPr>
            <w:tcW w:w="1846" w:type="dxa"/>
          </w:tcPr>
          <w:p w14:paraId="499B01B4" w14:textId="77777777" w:rsidR="00B52DCC" w:rsidRDefault="00916648">
            <w:pPr>
              <w:pStyle w:val="TableParagraph"/>
              <w:spacing w:before="113"/>
              <w:ind w:left="109"/>
              <w:rPr>
                <w:sz w:val="20"/>
              </w:rPr>
            </w:pPr>
            <w:r>
              <w:rPr>
                <w:sz w:val="20"/>
              </w:rPr>
              <w:t>418-230-9</w:t>
            </w:r>
          </w:p>
        </w:tc>
      </w:tr>
      <w:tr w:rsidR="00B52DCC" w14:paraId="2CCBF71F" w14:textId="77777777" w:rsidTr="004567AD">
        <w:trPr>
          <w:gridAfter w:val="1"/>
          <w:wAfter w:w="114" w:type="dxa"/>
          <w:trHeight w:val="948"/>
        </w:trPr>
        <w:tc>
          <w:tcPr>
            <w:tcW w:w="1290" w:type="dxa"/>
          </w:tcPr>
          <w:p w14:paraId="5BF9B179" w14:textId="77777777" w:rsidR="00B52DCC" w:rsidRDefault="00916648">
            <w:pPr>
              <w:pStyle w:val="TableParagraph"/>
              <w:spacing w:before="113"/>
              <w:ind w:left="107"/>
              <w:rPr>
                <w:sz w:val="20"/>
              </w:rPr>
            </w:pPr>
            <w:r>
              <w:rPr>
                <w:sz w:val="20"/>
              </w:rPr>
              <w:t>1194</w:t>
            </w:r>
          </w:p>
        </w:tc>
        <w:tc>
          <w:tcPr>
            <w:tcW w:w="5787" w:type="dxa"/>
            <w:gridSpan w:val="9"/>
          </w:tcPr>
          <w:p w14:paraId="151A61C0" w14:textId="77777777" w:rsidR="00B52DCC" w:rsidRDefault="00916648">
            <w:pPr>
              <w:pStyle w:val="TableParagraph"/>
              <w:spacing w:before="149" w:line="273" w:lineRule="auto"/>
              <w:ind w:left="197" w:right="194"/>
              <w:rPr>
                <w:sz w:val="20"/>
              </w:rPr>
            </w:pPr>
            <w:r>
              <w:rPr>
                <w:sz w:val="20"/>
              </w:rPr>
              <w:t>2-{]4-(2-Amoniyopropilamino)-6-[}4-hidroksi-3-(5- metil-2-metoksi-4- sülfamoilfenilazo)-2-sülfonatonaft-7-ilamino{]-1,3,5-triazin-2-</w:t>
            </w:r>
          </w:p>
          <w:p w14:paraId="3024C0B8" w14:textId="77777777" w:rsidR="00B52DCC" w:rsidRDefault="00916648">
            <w:pPr>
              <w:pStyle w:val="TableParagraph"/>
              <w:spacing w:before="3"/>
              <w:ind w:left="197"/>
              <w:rPr>
                <w:sz w:val="20"/>
              </w:rPr>
            </w:pPr>
            <w:r>
              <w:rPr>
                <w:sz w:val="20"/>
              </w:rPr>
              <w:t>ilamino[}-2-aminopropil format</w:t>
            </w:r>
          </w:p>
        </w:tc>
        <w:tc>
          <w:tcPr>
            <w:tcW w:w="1704" w:type="dxa"/>
          </w:tcPr>
          <w:p w14:paraId="0D020EA4" w14:textId="77777777" w:rsidR="00B52DCC" w:rsidRDefault="00B52DCC">
            <w:pPr>
              <w:pStyle w:val="TableParagraph"/>
              <w:rPr>
                <w:sz w:val="18"/>
              </w:rPr>
            </w:pPr>
          </w:p>
        </w:tc>
        <w:tc>
          <w:tcPr>
            <w:tcW w:w="1846" w:type="dxa"/>
          </w:tcPr>
          <w:p w14:paraId="22F85B1C" w14:textId="77777777" w:rsidR="00B52DCC" w:rsidRDefault="00916648">
            <w:pPr>
              <w:pStyle w:val="TableParagraph"/>
              <w:spacing w:before="113"/>
              <w:ind w:left="109"/>
              <w:rPr>
                <w:sz w:val="20"/>
              </w:rPr>
            </w:pPr>
            <w:r>
              <w:rPr>
                <w:sz w:val="20"/>
              </w:rPr>
              <w:t>424-260-3</w:t>
            </w:r>
          </w:p>
        </w:tc>
      </w:tr>
      <w:tr w:rsidR="00B52DCC" w14:paraId="7C6B5026" w14:textId="77777777" w:rsidTr="004567AD">
        <w:trPr>
          <w:gridAfter w:val="1"/>
          <w:wAfter w:w="114" w:type="dxa"/>
          <w:trHeight w:val="890"/>
        </w:trPr>
        <w:tc>
          <w:tcPr>
            <w:tcW w:w="1290" w:type="dxa"/>
          </w:tcPr>
          <w:p w14:paraId="27D431B6" w14:textId="77777777" w:rsidR="00B52DCC" w:rsidRDefault="00916648">
            <w:pPr>
              <w:pStyle w:val="TableParagraph"/>
              <w:spacing w:before="113"/>
              <w:ind w:left="107"/>
              <w:rPr>
                <w:sz w:val="20"/>
              </w:rPr>
            </w:pPr>
            <w:r>
              <w:rPr>
                <w:sz w:val="20"/>
              </w:rPr>
              <w:t>1195</w:t>
            </w:r>
          </w:p>
        </w:tc>
        <w:tc>
          <w:tcPr>
            <w:tcW w:w="5787" w:type="dxa"/>
            <w:gridSpan w:val="9"/>
          </w:tcPr>
          <w:p w14:paraId="1283D79B" w14:textId="77777777" w:rsidR="00B52DCC" w:rsidRDefault="00916648">
            <w:pPr>
              <w:pStyle w:val="TableParagraph"/>
              <w:spacing w:before="146"/>
              <w:ind w:left="197"/>
              <w:rPr>
                <w:sz w:val="20"/>
              </w:rPr>
            </w:pPr>
            <w:r>
              <w:rPr>
                <w:sz w:val="20"/>
              </w:rPr>
              <w:t>5-Nitro-</w:t>
            </w:r>
            <w:r>
              <w:rPr>
                <w:i/>
                <w:sz w:val="20"/>
              </w:rPr>
              <w:t>o</w:t>
            </w:r>
            <w:r>
              <w:rPr>
                <w:sz w:val="20"/>
              </w:rPr>
              <w:t>-toluidin [1]</w:t>
            </w:r>
          </w:p>
          <w:p w14:paraId="66F30988" w14:textId="77777777" w:rsidR="00B52DCC" w:rsidRDefault="00916648">
            <w:pPr>
              <w:pStyle w:val="TableParagraph"/>
              <w:spacing w:before="159"/>
              <w:ind w:left="197"/>
              <w:rPr>
                <w:sz w:val="20"/>
              </w:rPr>
            </w:pPr>
            <w:r>
              <w:rPr>
                <w:sz w:val="20"/>
              </w:rPr>
              <w:t>5-Nitro-</w:t>
            </w:r>
            <w:r>
              <w:rPr>
                <w:i/>
                <w:sz w:val="20"/>
              </w:rPr>
              <w:t>o</w:t>
            </w:r>
            <w:r>
              <w:rPr>
                <w:sz w:val="20"/>
              </w:rPr>
              <w:t>-toluidin hidroklorür [2]</w:t>
            </w:r>
          </w:p>
        </w:tc>
        <w:tc>
          <w:tcPr>
            <w:tcW w:w="1704" w:type="dxa"/>
          </w:tcPr>
          <w:p w14:paraId="14C19767" w14:textId="77777777" w:rsidR="00B52DCC" w:rsidRDefault="00916648">
            <w:pPr>
              <w:pStyle w:val="TableParagraph"/>
              <w:spacing w:before="113"/>
              <w:ind w:left="111"/>
              <w:rPr>
                <w:sz w:val="20"/>
              </w:rPr>
            </w:pPr>
            <w:r>
              <w:rPr>
                <w:sz w:val="20"/>
              </w:rPr>
              <w:t>99-55-8 [1]</w:t>
            </w:r>
          </w:p>
          <w:p w14:paraId="61D9FA98" w14:textId="77777777" w:rsidR="00B52DCC" w:rsidRDefault="00916648">
            <w:pPr>
              <w:pStyle w:val="TableParagraph"/>
              <w:spacing w:before="154"/>
              <w:ind w:left="111"/>
              <w:rPr>
                <w:sz w:val="20"/>
              </w:rPr>
            </w:pPr>
            <w:r>
              <w:rPr>
                <w:sz w:val="20"/>
              </w:rPr>
              <w:t>51085-52-0 [2]</w:t>
            </w:r>
          </w:p>
        </w:tc>
        <w:tc>
          <w:tcPr>
            <w:tcW w:w="1846" w:type="dxa"/>
          </w:tcPr>
          <w:p w14:paraId="026F918F" w14:textId="77777777" w:rsidR="00B52DCC" w:rsidRDefault="00916648">
            <w:pPr>
              <w:pStyle w:val="TableParagraph"/>
              <w:spacing w:before="113"/>
              <w:ind w:left="109"/>
              <w:rPr>
                <w:sz w:val="20"/>
              </w:rPr>
            </w:pPr>
            <w:r>
              <w:rPr>
                <w:sz w:val="20"/>
              </w:rPr>
              <w:t>202-765-8</w:t>
            </w:r>
          </w:p>
          <w:p w14:paraId="0D2FC37D" w14:textId="77777777" w:rsidR="00B52DCC" w:rsidRDefault="00916648">
            <w:pPr>
              <w:pStyle w:val="TableParagraph"/>
              <w:spacing w:before="154"/>
              <w:ind w:left="109"/>
              <w:rPr>
                <w:sz w:val="20"/>
              </w:rPr>
            </w:pPr>
            <w:r>
              <w:rPr>
                <w:sz w:val="20"/>
              </w:rPr>
              <w:t>256-960-8</w:t>
            </w:r>
          </w:p>
        </w:tc>
      </w:tr>
      <w:tr w:rsidR="00B52DCC" w14:paraId="2079F277" w14:textId="77777777" w:rsidTr="004567AD">
        <w:trPr>
          <w:gridAfter w:val="1"/>
          <w:wAfter w:w="114" w:type="dxa"/>
          <w:trHeight w:val="506"/>
        </w:trPr>
        <w:tc>
          <w:tcPr>
            <w:tcW w:w="1290" w:type="dxa"/>
          </w:tcPr>
          <w:p w14:paraId="5324CA8F" w14:textId="77777777" w:rsidR="00B52DCC" w:rsidRDefault="00916648">
            <w:pPr>
              <w:pStyle w:val="TableParagraph"/>
              <w:spacing w:before="116"/>
              <w:ind w:left="107"/>
              <w:rPr>
                <w:sz w:val="20"/>
              </w:rPr>
            </w:pPr>
            <w:r>
              <w:rPr>
                <w:sz w:val="20"/>
              </w:rPr>
              <w:t>1196</w:t>
            </w:r>
          </w:p>
        </w:tc>
        <w:tc>
          <w:tcPr>
            <w:tcW w:w="5787" w:type="dxa"/>
            <w:gridSpan w:val="9"/>
          </w:tcPr>
          <w:p w14:paraId="457BB7CD" w14:textId="77777777" w:rsidR="00B52DCC" w:rsidRDefault="00916648">
            <w:pPr>
              <w:pStyle w:val="TableParagraph"/>
              <w:spacing w:before="147"/>
              <w:ind w:left="197"/>
              <w:rPr>
                <w:sz w:val="20"/>
              </w:rPr>
            </w:pPr>
            <w:r>
              <w:rPr>
                <w:sz w:val="20"/>
              </w:rPr>
              <w:t>1-(1-Naftilmetil)kinolinyum klorür</w:t>
            </w:r>
          </w:p>
        </w:tc>
        <w:tc>
          <w:tcPr>
            <w:tcW w:w="1704" w:type="dxa"/>
          </w:tcPr>
          <w:p w14:paraId="364703DF" w14:textId="77777777" w:rsidR="00B52DCC" w:rsidRDefault="00916648">
            <w:pPr>
              <w:pStyle w:val="TableParagraph"/>
              <w:spacing w:before="116"/>
              <w:ind w:left="111"/>
              <w:rPr>
                <w:sz w:val="20"/>
              </w:rPr>
            </w:pPr>
            <w:r>
              <w:rPr>
                <w:sz w:val="20"/>
              </w:rPr>
              <w:t>65322-65-8</w:t>
            </w:r>
          </w:p>
        </w:tc>
        <w:tc>
          <w:tcPr>
            <w:tcW w:w="1846" w:type="dxa"/>
          </w:tcPr>
          <w:p w14:paraId="5D6C5807" w14:textId="77777777" w:rsidR="00B52DCC" w:rsidRDefault="00916648">
            <w:pPr>
              <w:pStyle w:val="TableParagraph"/>
              <w:spacing w:before="116"/>
              <w:ind w:left="109"/>
              <w:rPr>
                <w:sz w:val="20"/>
              </w:rPr>
            </w:pPr>
            <w:r>
              <w:rPr>
                <w:sz w:val="20"/>
              </w:rPr>
              <w:t>406-220-7</w:t>
            </w:r>
          </w:p>
        </w:tc>
      </w:tr>
      <w:tr w:rsidR="00B52DCC" w14:paraId="42E214CE" w14:textId="77777777" w:rsidTr="004567AD">
        <w:trPr>
          <w:gridAfter w:val="1"/>
          <w:wAfter w:w="114" w:type="dxa"/>
          <w:trHeight w:val="503"/>
        </w:trPr>
        <w:tc>
          <w:tcPr>
            <w:tcW w:w="1290" w:type="dxa"/>
          </w:tcPr>
          <w:p w14:paraId="0157849E" w14:textId="77777777" w:rsidR="00B52DCC" w:rsidRDefault="00916648">
            <w:pPr>
              <w:pStyle w:val="TableParagraph"/>
              <w:spacing w:before="113"/>
              <w:ind w:left="107"/>
              <w:rPr>
                <w:sz w:val="20"/>
              </w:rPr>
            </w:pPr>
            <w:r>
              <w:rPr>
                <w:sz w:val="20"/>
              </w:rPr>
              <w:t>1197</w:t>
            </w:r>
          </w:p>
        </w:tc>
        <w:tc>
          <w:tcPr>
            <w:tcW w:w="5787" w:type="dxa"/>
            <w:gridSpan w:val="9"/>
          </w:tcPr>
          <w:p w14:paraId="15875C85" w14:textId="77777777" w:rsidR="00B52DCC" w:rsidRDefault="00916648">
            <w:pPr>
              <w:pStyle w:val="TableParagraph"/>
              <w:spacing w:before="146"/>
              <w:ind w:left="197"/>
              <w:rPr>
                <w:sz w:val="20"/>
              </w:rPr>
            </w:pPr>
            <w:r>
              <w:rPr>
                <w:sz w:val="20"/>
              </w:rPr>
              <w:t>(R)-5-Bromo-3-(1-metil-2-pirolidinilmetil)-1H- indol</w:t>
            </w:r>
          </w:p>
        </w:tc>
        <w:tc>
          <w:tcPr>
            <w:tcW w:w="1704" w:type="dxa"/>
          </w:tcPr>
          <w:p w14:paraId="04F519DC" w14:textId="77777777" w:rsidR="00B52DCC" w:rsidRDefault="00916648">
            <w:pPr>
              <w:pStyle w:val="TableParagraph"/>
              <w:spacing w:before="113"/>
              <w:ind w:left="111"/>
              <w:rPr>
                <w:sz w:val="20"/>
              </w:rPr>
            </w:pPr>
            <w:r>
              <w:rPr>
                <w:sz w:val="20"/>
              </w:rPr>
              <w:t>143322-57-0</w:t>
            </w:r>
          </w:p>
        </w:tc>
        <w:tc>
          <w:tcPr>
            <w:tcW w:w="1846" w:type="dxa"/>
          </w:tcPr>
          <w:p w14:paraId="49EDCD19" w14:textId="77777777" w:rsidR="00B52DCC" w:rsidRDefault="00916648">
            <w:pPr>
              <w:pStyle w:val="TableParagraph"/>
              <w:spacing w:before="113"/>
              <w:ind w:left="109"/>
              <w:rPr>
                <w:sz w:val="20"/>
              </w:rPr>
            </w:pPr>
            <w:r>
              <w:rPr>
                <w:sz w:val="20"/>
              </w:rPr>
              <w:t>422-390-5</w:t>
            </w:r>
          </w:p>
        </w:tc>
      </w:tr>
      <w:tr w:rsidR="00B52DCC" w14:paraId="368EEA98" w14:textId="77777777" w:rsidTr="004567AD">
        <w:trPr>
          <w:gridAfter w:val="1"/>
          <w:wAfter w:w="114" w:type="dxa"/>
          <w:trHeight w:val="505"/>
        </w:trPr>
        <w:tc>
          <w:tcPr>
            <w:tcW w:w="1290" w:type="dxa"/>
          </w:tcPr>
          <w:p w14:paraId="76450763" w14:textId="77777777" w:rsidR="00B52DCC" w:rsidRDefault="00916648">
            <w:pPr>
              <w:pStyle w:val="TableParagraph"/>
              <w:spacing w:before="113"/>
              <w:ind w:left="107"/>
              <w:rPr>
                <w:sz w:val="20"/>
              </w:rPr>
            </w:pPr>
            <w:r>
              <w:rPr>
                <w:sz w:val="20"/>
              </w:rPr>
              <w:t>1198</w:t>
            </w:r>
          </w:p>
        </w:tc>
        <w:tc>
          <w:tcPr>
            <w:tcW w:w="5787" w:type="dxa"/>
            <w:gridSpan w:val="9"/>
          </w:tcPr>
          <w:p w14:paraId="51395806" w14:textId="77777777" w:rsidR="00B52DCC" w:rsidRDefault="00916648">
            <w:pPr>
              <w:pStyle w:val="TableParagraph"/>
              <w:spacing w:before="146"/>
              <w:ind w:left="197"/>
              <w:rPr>
                <w:sz w:val="20"/>
              </w:rPr>
            </w:pPr>
            <w:r>
              <w:rPr>
                <w:sz w:val="20"/>
              </w:rPr>
              <w:t>Pimetrozin (ISO)</w:t>
            </w:r>
          </w:p>
        </w:tc>
        <w:tc>
          <w:tcPr>
            <w:tcW w:w="1704" w:type="dxa"/>
          </w:tcPr>
          <w:p w14:paraId="1FF2D026" w14:textId="77777777" w:rsidR="00B52DCC" w:rsidRDefault="00916648">
            <w:pPr>
              <w:pStyle w:val="TableParagraph"/>
              <w:spacing w:before="113"/>
              <w:ind w:left="111"/>
              <w:rPr>
                <w:sz w:val="20"/>
              </w:rPr>
            </w:pPr>
            <w:r>
              <w:rPr>
                <w:sz w:val="20"/>
              </w:rPr>
              <w:t>123312-89-0</w:t>
            </w:r>
          </w:p>
        </w:tc>
        <w:tc>
          <w:tcPr>
            <w:tcW w:w="1846" w:type="dxa"/>
          </w:tcPr>
          <w:p w14:paraId="4127FFD8" w14:textId="77777777" w:rsidR="00B52DCC" w:rsidRDefault="00916648">
            <w:pPr>
              <w:pStyle w:val="TableParagraph"/>
              <w:spacing w:before="113"/>
              <w:ind w:left="109"/>
              <w:rPr>
                <w:sz w:val="20"/>
              </w:rPr>
            </w:pPr>
            <w:r>
              <w:rPr>
                <w:sz w:val="20"/>
              </w:rPr>
              <w:t>613-202-00-4</w:t>
            </w:r>
          </w:p>
        </w:tc>
      </w:tr>
      <w:tr w:rsidR="00B52DCC" w14:paraId="18DA520F" w14:textId="77777777" w:rsidTr="004567AD">
        <w:trPr>
          <w:gridAfter w:val="1"/>
          <w:wAfter w:w="114" w:type="dxa"/>
          <w:trHeight w:val="503"/>
        </w:trPr>
        <w:tc>
          <w:tcPr>
            <w:tcW w:w="1290" w:type="dxa"/>
          </w:tcPr>
          <w:p w14:paraId="23CA9CFE" w14:textId="77777777" w:rsidR="00B52DCC" w:rsidRDefault="00916648">
            <w:pPr>
              <w:pStyle w:val="TableParagraph"/>
              <w:spacing w:before="113"/>
              <w:ind w:left="107"/>
              <w:rPr>
                <w:sz w:val="20"/>
              </w:rPr>
            </w:pPr>
            <w:r>
              <w:rPr>
                <w:sz w:val="20"/>
              </w:rPr>
              <w:t>1199</w:t>
            </w:r>
          </w:p>
        </w:tc>
        <w:tc>
          <w:tcPr>
            <w:tcW w:w="5787" w:type="dxa"/>
            <w:gridSpan w:val="9"/>
          </w:tcPr>
          <w:p w14:paraId="2EF57299" w14:textId="77777777" w:rsidR="00B52DCC" w:rsidRDefault="00916648">
            <w:pPr>
              <w:pStyle w:val="TableParagraph"/>
              <w:spacing w:before="146"/>
              <w:ind w:left="197"/>
              <w:rPr>
                <w:sz w:val="20"/>
              </w:rPr>
            </w:pPr>
            <w:r>
              <w:rPr>
                <w:sz w:val="20"/>
              </w:rPr>
              <w:t>Oksadiarjil (ISO)</w:t>
            </w:r>
          </w:p>
        </w:tc>
        <w:tc>
          <w:tcPr>
            <w:tcW w:w="1704" w:type="dxa"/>
          </w:tcPr>
          <w:p w14:paraId="193A2583" w14:textId="77777777" w:rsidR="00B52DCC" w:rsidRDefault="00916648">
            <w:pPr>
              <w:pStyle w:val="TableParagraph"/>
              <w:spacing w:before="113"/>
              <w:ind w:left="111"/>
              <w:rPr>
                <w:sz w:val="20"/>
              </w:rPr>
            </w:pPr>
            <w:r>
              <w:rPr>
                <w:sz w:val="20"/>
              </w:rPr>
              <w:t>39807-15-3</w:t>
            </w:r>
          </w:p>
        </w:tc>
        <w:tc>
          <w:tcPr>
            <w:tcW w:w="1846" w:type="dxa"/>
          </w:tcPr>
          <w:p w14:paraId="66BDC278" w14:textId="77777777" w:rsidR="00B52DCC" w:rsidRDefault="00916648">
            <w:pPr>
              <w:pStyle w:val="TableParagraph"/>
              <w:spacing w:before="113"/>
              <w:ind w:left="109"/>
              <w:rPr>
                <w:sz w:val="20"/>
              </w:rPr>
            </w:pPr>
            <w:r>
              <w:rPr>
                <w:sz w:val="20"/>
              </w:rPr>
              <w:t>254-637-6</w:t>
            </w:r>
          </w:p>
        </w:tc>
      </w:tr>
      <w:tr w:rsidR="00B52DCC" w14:paraId="443A287E" w14:textId="77777777" w:rsidTr="004567AD">
        <w:trPr>
          <w:gridAfter w:val="1"/>
          <w:wAfter w:w="114" w:type="dxa"/>
          <w:trHeight w:val="503"/>
        </w:trPr>
        <w:tc>
          <w:tcPr>
            <w:tcW w:w="1290" w:type="dxa"/>
          </w:tcPr>
          <w:p w14:paraId="0A8AC279" w14:textId="77777777" w:rsidR="00B52DCC" w:rsidRDefault="00916648">
            <w:pPr>
              <w:pStyle w:val="TableParagraph"/>
              <w:spacing w:before="113"/>
              <w:ind w:left="107"/>
              <w:rPr>
                <w:sz w:val="20"/>
              </w:rPr>
            </w:pPr>
            <w:r>
              <w:rPr>
                <w:sz w:val="20"/>
              </w:rPr>
              <w:t>1200</w:t>
            </w:r>
          </w:p>
        </w:tc>
        <w:tc>
          <w:tcPr>
            <w:tcW w:w="5787" w:type="dxa"/>
            <w:gridSpan w:val="9"/>
          </w:tcPr>
          <w:p w14:paraId="08535834" w14:textId="77777777" w:rsidR="00B52DCC" w:rsidRDefault="00916648">
            <w:pPr>
              <w:pStyle w:val="TableParagraph"/>
              <w:spacing w:before="144"/>
              <w:ind w:left="197"/>
              <w:rPr>
                <w:sz w:val="20"/>
              </w:rPr>
            </w:pPr>
            <w:r>
              <w:rPr>
                <w:sz w:val="20"/>
              </w:rPr>
              <w:t>Klorotoluron (3-(3-kloro-</w:t>
            </w:r>
            <w:r>
              <w:rPr>
                <w:i/>
                <w:sz w:val="20"/>
              </w:rPr>
              <w:t>p</w:t>
            </w:r>
            <w:r>
              <w:rPr>
                <w:sz w:val="20"/>
              </w:rPr>
              <w:t>-tolil)-1,1-dimetilüre)</w:t>
            </w:r>
          </w:p>
        </w:tc>
        <w:tc>
          <w:tcPr>
            <w:tcW w:w="1704" w:type="dxa"/>
          </w:tcPr>
          <w:p w14:paraId="006B77DE" w14:textId="77777777" w:rsidR="00B52DCC" w:rsidRDefault="00916648">
            <w:pPr>
              <w:pStyle w:val="TableParagraph"/>
              <w:spacing w:before="113"/>
              <w:ind w:left="111"/>
              <w:rPr>
                <w:sz w:val="20"/>
              </w:rPr>
            </w:pPr>
            <w:r>
              <w:rPr>
                <w:sz w:val="20"/>
              </w:rPr>
              <w:t>15545-48-9</w:t>
            </w:r>
          </w:p>
        </w:tc>
        <w:tc>
          <w:tcPr>
            <w:tcW w:w="1846" w:type="dxa"/>
          </w:tcPr>
          <w:p w14:paraId="35E2433C" w14:textId="77777777" w:rsidR="00B52DCC" w:rsidRDefault="00916648">
            <w:pPr>
              <w:pStyle w:val="TableParagraph"/>
              <w:spacing w:before="113"/>
              <w:ind w:left="109"/>
              <w:rPr>
                <w:sz w:val="20"/>
              </w:rPr>
            </w:pPr>
            <w:r>
              <w:rPr>
                <w:sz w:val="20"/>
              </w:rPr>
              <w:t>239-592-2</w:t>
            </w:r>
          </w:p>
        </w:tc>
      </w:tr>
      <w:tr w:rsidR="00B52DCC" w14:paraId="128D7630" w14:textId="77777777" w:rsidTr="004567AD">
        <w:trPr>
          <w:gridAfter w:val="1"/>
          <w:wAfter w:w="114" w:type="dxa"/>
          <w:trHeight w:val="539"/>
        </w:trPr>
        <w:tc>
          <w:tcPr>
            <w:tcW w:w="1290" w:type="dxa"/>
          </w:tcPr>
          <w:p w14:paraId="06304AF6" w14:textId="77777777" w:rsidR="00B52DCC" w:rsidRDefault="00916648">
            <w:pPr>
              <w:pStyle w:val="TableParagraph"/>
              <w:spacing w:before="113"/>
              <w:ind w:left="107"/>
              <w:rPr>
                <w:sz w:val="20"/>
              </w:rPr>
            </w:pPr>
            <w:r>
              <w:rPr>
                <w:sz w:val="20"/>
              </w:rPr>
              <w:t>1201</w:t>
            </w:r>
          </w:p>
        </w:tc>
        <w:tc>
          <w:tcPr>
            <w:tcW w:w="5787" w:type="dxa"/>
            <w:gridSpan w:val="9"/>
          </w:tcPr>
          <w:p w14:paraId="05B86309" w14:textId="77777777" w:rsidR="00B52DCC" w:rsidRDefault="00B52DCC">
            <w:pPr>
              <w:pStyle w:val="TableParagraph"/>
              <w:spacing w:before="4"/>
              <w:rPr>
                <w:b/>
                <w:sz w:val="23"/>
              </w:rPr>
            </w:pPr>
          </w:p>
          <w:p w14:paraId="0DBC156F" w14:textId="77777777" w:rsidR="00B52DCC" w:rsidRDefault="00916648">
            <w:pPr>
              <w:pStyle w:val="TableParagraph"/>
              <w:ind w:left="197"/>
              <w:rPr>
                <w:sz w:val="20"/>
              </w:rPr>
            </w:pPr>
            <w:r>
              <w:rPr>
                <w:sz w:val="20"/>
              </w:rPr>
              <w:t>N-[2-(3-Asetil-5-nitrotiyofen-2-ilazo)-5-dietilaminofenil]asetamid</w:t>
            </w:r>
          </w:p>
        </w:tc>
        <w:tc>
          <w:tcPr>
            <w:tcW w:w="1704" w:type="dxa"/>
          </w:tcPr>
          <w:p w14:paraId="038EE98B" w14:textId="77777777" w:rsidR="00B52DCC" w:rsidRDefault="00B52DCC">
            <w:pPr>
              <w:pStyle w:val="TableParagraph"/>
              <w:rPr>
                <w:sz w:val="18"/>
              </w:rPr>
            </w:pPr>
          </w:p>
        </w:tc>
        <w:tc>
          <w:tcPr>
            <w:tcW w:w="1846" w:type="dxa"/>
          </w:tcPr>
          <w:p w14:paraId="1CA21F0A" w14:textId="77777777" w:rsidR="00B52DCC" w:rsidRDefault="00916648">
            <w:pPr>
              <w:pStyle w:val="TableParagraph"/>
              <w:spacing w:before="113"/>
              <w:ind w:left="109"/>
              <w:rPr>
                <w:sz w:val="20"/>
              </w:rPr>
            </w:pPr>
            <w:r>
              <w:rPr>
                <w:sz w:val="20"/>
              </w:rPr>
              <w:t>416-860-9</w:t>
            </w:r>
          </w:p>
        </w:tc>
      </w:tr>
      <w:tr w:rsidR="00B52DCC" w14:paraId="01817B07" w14:textId="77777777" w:rsidTr="004567AD">
        <w:trPr>
          <w:gridAfter w:val="1"/>
          <w:wAfter w:w="114" w:type="dxa"/>
          <w:trHeight w:val="535"/>
        </w:trPr>
        <w:tc>
          <w:tcPr>
            <w:tcW w:w="1290" w:type="dxa"/>
          </w:tcPr>
          <w:p w14:paraId="57FBC1B7" w14:textId="77777777" w:rsidR="00B52DCC" w:rsidRDefault="00916648">
            <w:pPr>
              <w:pStyle w:val="TableParagraph"/>
              <w:spacing w:before="113"/>
              <w:ind w:left="107"/>
              <w:rPr>
                <w:sz w:val="20"/>
              </w:rPr>
            </w:pPr>
            <w:r>
              <w:rPr>
                <w:sz w:val="20"/>
              </w:rPr>
              <w:t>1202</w:t>
            </w:r>
          </w:p>
        </w:tc>
        <w:tc>
          <w:tcPr>
            <w:tcW w:w="5787" w:type="dxa"/>
            <w:gridSpan w:val="9"/>
          </w:tcPr>
          <w:p w14:paraId="70435EBF" w14:textId="77777777" w:rsidR="00B52DCC" w:rsidRDefault="00B52DCC">
            <w:pPr>
              <w:pStyle w:val="TableParagraph"/>
              <w:rPr>
                <w:b/>
                <w:sz w:val="23"/>
              </w:rPr>
            </w:pPr>
          </w:p>
          <w:p w14:paraId="6396BA59" w14:textId="77777777" w:rsidR="00B52DCC" w:rsidRDefault="00916648">
            <w:pPr>
              <w:pStyle w:val="TableParagraph"/>
              <w:ind w:left="197"/>
              <w:rPr>
                <w:sz w:val="20"/>
              </w:rPr>
            </w:pPr>
            <w:r>
              <w:rPr>
                <w:sz w:val="20"/>
              </w:rPr>
              <w:t>1,3-bis(Vinilsülfonilasetamido)propan</w:t>
            </w:r>
          </w:p>
        </w:tc>
        <w:tc>
          <w:tcPr>
            <w:tcW w:w="1704" w:type="dxa"/>
          </w:tcPr>
          <w:p w14:paraId="2877D701" w14:textId="77777777" w:rsidR="00B52DCC" w:rsidRDefault="00916648">
            <w:pPr>
              <w:pStyle w:val="TableParagraph"/>
              <w:spacing w:before="113"/>
              <w:ind w:left="111"/>
              <w:rPr>
                <w:sz w:val="20"/>
              </w:rPr>
            </w:pPr>
            <w:r>
              <w:rPr>
                <w:sz w:val="20"/>
              </w:rPr>
              <w:t>93629-90-4</w:t>
            </w:r>
          </w:p>
        </w:tc>
        <w:tc>
          <w:tcPr>
            <w:tcW w:w="1846" w:type="dxa"/>
          </w:tcPr>
          <w:p w14:paraId="187FFFB5" w14:textId="77777777" w:rsidR="00B52DCC" w:rsidRDefault="00916648">
            <w:pPr>
              <w:pStyle w:val="TableParagraph"/>
              <w:spacing w:before="113"/>
              <w:ind w:left="109"/>
              <w:rPr>
                <w:sz w:val="20"/>
              </w:rPr>
            </w:pPr>
            <w:r>
              <w:rPr>
                <w:sz w:val="20"/>
              </w:rPr>
              <w:t>428-350-3</w:t>
            </w:r>
          </w:p>
        </w:tc>
      </w:tr>
      <w:tr w:rsidR="00B52DCC" w14:paraId="2FFA7CEB" w14:textId="77777777" w:rsidTr="004567AD">
        <w:trPr>
          <w:gridAfter w:val="1"/>
          <w:wAfter w:w="114" w:type="dxa"/>
          <w:trHeight w:val="537"/>
        </w:trPr>
        <w:tc>
          <w:tcPr>
            <w:tcW w:w="1290" w:type="dxa"/>
          </w:tcPr>
          <w:p w14:paraId="5F597ED4" w14:textId="77777777" w:rsidR="00B52DCC" w:rsidRDefault="00916648">
            <w:pPr>
              <w:pStyle w:val="TableParagraph"/>
              <w:spacing w:before="115"/>
              <w:ind w:left="107"/>
              <w:rPr>
                <w:sz w:val="20"/>
              </w:rPr>
            </w:pPr>
            <w:r>
              <w:rPr>
                <w:sz w:val="20"/>
              </w:rPr>
              <w:t>1203</w:t>
            </w:r>
          </w:p>
        </w:tc>
        <w:tc>
          <w:tcPr>
            <w:tcW w:w="5787" w:type="dxa"/>
            <w:gridSpan w:val="9"/>
          </w:tcPr>
          <w:p w14:paraId="07636935" w14:textId="77777777" w:rsidR="00B52DCC" w:rsidRDefault="00B52DCC">
            <w:pPr>
              <w:pStyle w:val="TableParagraph"/>
              <w:spacing w:before="2"/>
              <w:rPr>
                <w:b/>
                <w:sz w:val="23"/>
              </w:rPr>
            </w:pPr>
          </w:p>
          <w:p w14:paraId="0BC7BB32" w14:textId="77777777" w:rsidR="00B52DCC" w:rsidRDefault="00916648">
            <w:pPr>
              <w:pStyle w:val="TableParagraph"/>
              <w:ind w:left="197"/>
              <w:rPr>
                <w:sz w:val="20"/>
              </w:rPr>
            </w:pPr>
            <w:r>
              <w:rPr>
                <w:i/>
                <w:sz w:val="20"/>
              </w:rPr>
              <w:t>p</w:t>
            </w:r>
            <w:r>
              <w:rPr>
                <w:sz w:val="20"/>
              </w:rPr>
              <w:t>-Fenetidin (4-Etoksianilin)</w:t>
            </w:r>
          </w:p>
        </w:tc>
        <w:tc>
          <w:tcPr>
            <w:tcW w:w="1704" w:type="dxa"/>
          </w:tcPr>
          <w:p w14:paraId="086535B3" w14:textId="77777777" w:rsidR="00B52DCC" w:rsidRDefault="00916648">
            <w:pPr>
              <w:pStyle w:val="TableParagraph"/>
              <w:spacing w:before="115"/>
              <w:ind w:left="111"/>
              <w:rPr>
                <w:sz w:val="20"/>
              </w:rPr>
            </w:pPr>
            <w:r>
              <w:rPr>
                <w:sz w:val="20"/>
              </w:rPr>
              <w:t>156-43-4</w:t>
            </w:r>
          </w:p>
        </w:tc>
        <w:tc>
          <w:tcPr>
            <w:tcW w:w="1846" w:type="dxa"/>
          </w:tcPr>
          <w:p w14:paraId="2DC9C0E9" w14:textId="77777777" w:rsidR="00B52DCC" w:rsidRDefault="00916648">
            <w:pPr>
              <w:pStyle w:val="TableParagraph"/>
              <w:spacing w:before="115"/>
              <w:ind w:left="109"/>
              <w:rPr>
                <w:sz w:val="20"/>
              </w:rPr>
            </w:pPr>
            <w:r>
              <w:rPr>
                <w:sz w:val="20"/>
              </w:rPr>
              <w:t>205-855-5</w:t>
            </w:r>
          </w:p>
        </w:tc>
      </w:tr>
      <w:tr w:rsidR="00B52DCC" w14:paraId="7C2AE8C0" w14:textId="77777777" w:rsidTr="004567AD">
        <w:trPr>
          <w:gridAfter w:val="1"/>
          <w:wAfter w:w="114" w:type="dxa"/>
          <w:trHeight w:val="537"/>
        </w:trPr>
        <w:tc>
          <w:tcPr>
            <w:tcW w:w="1290" w:type="dxa"/>
          </w:tcPr>
          <w:p w14:paraId="379707C8" w14:textId="77777777" w:rsidR="00B52DCC" w:rsidRDefault="00916648">
            <w:pPr>
              <w:pStyle w:val="TableParagraph"/>
              <w:spacing w:before="115"/>
              <w:ind w:left="107"/>
              <w:rPr>
                <w:sz w:val="20"/>
              </w:rPr>
            </w:pPr>
            <w:r>
              <w:rPr>
                <w:sz w:val="20"/>
              </w:rPr>
              <w:t>1204</w:t>
            </w:r>
          </w:p>
        </w:tc>
        <w:tc>
          <w:tcPr>
            <w:tcW w:w="5787" w:type="dxa"/>
            <w:gridSpan w:val="9"/>
          </w:tcPr>
          <w:p w14:paraId="38125747" w14:textId="77777777" w:rsidR="00B52DCC" w:rsidRDefault="00B52DCC">
            <w:pPr>
              <w:pStyle w:val="TableParagraph"/>
              <w:spacing w:before="2"/>
              <w:rPr>
                <w:b/>
                <w:sz w:val="23"/>
              </w:rPr>
            </w:pPr>
          </w:p>
          <w:p w14:paraId="32AB0D8B" w14:textId="77777777" w:rsidR="00B52DCC" w:rsidRDefault="00916648">
            <w:pPr>
              <w:pStyle w:val="TableParagraph"/>
              <w:ind w:left="197"/>
              <w:rPr>
                <w:sz w:val="20"/>
              </w:rPr>
            </w:pPr>
            <w:r>
              <w:rPr>
                <w:i/>
                <w:sz w:val="20"/>
              </w:rPr>
              <w:t>m</w:t>
            </w:r>
            <w:r>
              <w:rPr>
                <w:sz w:val="20"/>
              </w:rPr>
              <w:t>-Fenilendiamin ve tuzları</w:t>
            </w:r>
          </w:p>
        </w:tc>
        <w:tc>
          <w:tcPr>
            <w:tcW w:w="1704" w:type="dxa"/>
          </w:tcPr>
          <w:p w14:paraId="673363A9" w14:textId="77777777" w:rsidR="00B52DCC" w:rsidRDefault="00916648">
            <w:pPr>
              <w:pStyle w:val="TableParagraph"/>
              <w:spacing w:before="115"/>
              <w:ind w:left="111"/>
              <w:rPr>
                <w:sz w:val="20"/>
              </w:rPr>
            </w:pPr>
            <w:r>
              <w:rPr>
                <w:sz w:val="20"/>
              </w:rPr>
              <w:t>108-45-2</w:t>
            </w:r>
          </w:p>
        </w:tc>
        <w:tc>
          <w:tcPr>
            <w:tcW w:w="1846" w:type="dxa"/>
          </w:tcPr>
          <w:p w14:paraId="39834640" w14:textId="77777777" w:rsidR="00B52DCC" w:rsidRDefault="00916648">
            <w:pPr>
              <w:pStyle w:val="TableParagraph"/>
              <w:spacing w:before="115"/>
              <w:ind w:left="109"/>
              <w:rPr>
                <w:sz w:val="20"/>
              </w:rPr>
            </w:pPr>
            <w:r>
              <w:rPr>
                <w:sz w:val="20"/>
              </w:rPr>
              <w:t>203-584-7</w:t>
            </w:r>
          </w:p>
        </w:tc>
      </w:tr>
      <w:tr w:rsidR="00B52DCC" w14:paraId="44DB0091" w14:textId="77777777" w:rsidTr="004567AD">
        <w:trPr>
          <w:gridAfter w:val="1"/>
          <w:wAfter w:w="114" w:type="dxa"/>
          <w:trHeight w:val="813"/>
        </w:trPr>
        <w:tc>
          <w:tcPr>
            <w:tcW w:w="1290" w:type="dxa"/>
          </w:tcPr>
          <w:p w14:paraId="15301659" w14:textId="77777777" w:rsidR="00B52DCC" w:rsidRDefault="00916648">
            <w:pPr>
              <w:pStyle w:val="TableParagraph"/>
              <w:spacing w:before="113"/>
              <w:ind w:left="107"/>
              <w:rPr>
                <w:sz w:val="20"/>
              </w:rPr>
            </w:pPr>
            <w:r>
              <w:rPr>
                <w:sz w:val="20"/>
              </w:rPr>
              <w:lastRenderedPageBreak/>
              <w:t>1205</w:t>
            </w:r>
          </w:p>
        </w:tc>
        <w:tc>
          <w:tcPr>
            <w:tcW w:w="5787" w:type="dxa"/>
            <w:gridSpan w:val="9"/>
          </w:tcPr>
          <w:p w14:paraId="70D60CE6" w14:textId="77777777" w:rsidR="00B52DCC" w:rsidRDefault="00B52DCC">
            <w:pPr>
              <w:pStyle w:val="TableParagraph"/>
              <w:spacing w:before="7"/>
              <w:rPr>
                <w:b/>
                <w:sz w:val="21"/>
              </w:rPr>
            </w:pPr>
          </w:p>
          <w:p w14:paraId="5EB9D913" w14:textId="77777777" w:rsidR="00B52DCC" w:rsidRDefault="00916648">
            <w:pPr>
              <w:pStyle w:val="TableParagraph"/>
              <w:spacing w:line="260" w:lineRule="atLeast"/>
              <w:ind w:left="108"/>
              <w:rPr>
                <w:sz w:val="20"/>
              </w:rPr>
            </w:pPr>
            <w:r>
              <w:rPr>
                <w:sz w:val="20"/>
              </w:rPr>
              <w:t>Kalıntılar (kömür katranı), kreosot yağı distilatı, a/a cinsinden % 0,005’den fazla benzo[a]piren içerirse</w:t>
            </w:r>
          </w:p>
        </w:tc>
        <w:tc>
          <w:tcPr>
            <w:tcW w:w="1704" w:type="dxa"/>
          </w:tcPr>
          <w:p w14:paraId="1AC9A21E" w14:textId="77777777" w:rsidR="00B52DCC" w:rsidRDefault="00916648">
            <w:pPr>
              <w:pStyle w:val="TableParagraph"/>
              <w:spacing w:before="113"/>
              <w:ind w:left="111"/>
              <w:rPr>
                <w:sz w:val="20"/>
              </w:rPr>
            </w:pPr>
            <w:r>
              <w:rPr>
                <w:sz w:val="20"/>
              </w:rPr>
              <w:t>92061-93-3</w:t>
            </w:r>
          </w:p>
        </w:tc>
        <w:tc>
          <w:tcPr>
            <w:tcW w:w="1846" w:type="dxa"/>
          </w:tcPr>
          <w:p w14:paraId="445D282C" w14:textId="77777777" w:rsidR="00B52DCC" w:rsidRDefault="00916648">
            <w:pPr>
              <w:pStyle w:val="TableParagraph"/>
              <w:spacing w:before="113"/>
              <w:ind w:left="109"/>
              <w:rPr>
                <w:sz w:val="20"/>
              </w:rPr>
            </w:pPr>
            <w:r>
              <w:rPr>
                <w:sz w:val="20"/>
              </w:rPr>
              <w:t>295-506-3</w:t>
            </w:r>
          </w:p>
        </w:tc>
      </w:tr>
      <w:tr w:rsidR="00B52DCC" w14:paraId="041B6BC2" w14:textId="77777777" w:rsidTr="004567AD">
        <w:trPr>
          <w:gridAfter w:val="1"/>
          <w:wAfter w:w="114" w:type="dxa"/>
          <w:trHeight w:val="801"/>
        </w:trPr>
        <w:tc>
          <w:tcPr>
            <w:tcW w:w="1290" w:type="dxa"/>
          </w:tcPr>
          <w:p w14:paraId="20B199B0" w14:textId="77777777" w:rsidR="00B52DCC" w:rsidRDefault="00916648">
            <w:pPr>
              <w:pStyle w:val="TableParagraph"/>
              <w:spacing w:before="115"/>
              <w:ind w:left="107"/>
              <w:rPr>
                <w:sz w:val="20"/>
              </w:rPr>
            </w:pPr>
            <w:r>
              <w:rPr>
                <w:sz w:val="20"/>
              </w:rPr>
              <w:t>1206</w:t>
            </w:r>
          </w:p>
        </w:tc>
        <w:tc>
          <w:tcPr>
            <w:tcW w:w="5787" w:type="dxa"/>
            <w:gridSpan w:val="9"/>
          </w:tcPr>
          <w:p w14:paraId="5861B4B3" w14:textId="77777777" w:rsidR="00B52DCC" w:rsidRDefault="00B52DCC">
            <w:pPr>
              <w:pStyle w:val="TableParagraph"/>
              <w:spacing w:before="6"/>
              <w:rPr>
                <w:b/>
                <w:sz w:val="20"/>
              </w:rPr>
            </w:pPr>
          </w:p>
          <w:p w14:paraId="375E26F9" w14:textId="77777777" w:rsidR="00B52DCC" w:rsidRDefault="00916648">
            <w:pPr>
              <w:pStyle w:val="TableParagraph"/>
              <w:spacing w:line="260" w:lineRule="atLeast"/>
              <w:ind w:left="108"/>
              <w:rPr>
                <w:sz w:val="20"/>
              </w:rPr>
            </w:pPr>
            <w:r>
              <w:rPr>
                <w:sz w:val="20"/>
              </w:rPr>
              <w:t>Kreozot</w:t>
            </w:r>
            <w:r>
              <w:rPr>
                <w:spacing w:val="-14"/>
                <w:sz w:val="20"/>
              </w:rPr>
              <w:t xml:space="preserve"> </w:t>
            </w:r>
            <w:r>
              <w:rPr>
                <w:sz w:val="20"/>
              </w:rPr>
              <w:t>yağı,</w:t>
            </w:r>
            <w:r>
              <w:rPr>
                <w:spacing w:val="-12"/>
                <w:sz w:val="20"/>
              </w:rPr>
              <w:t xml:space="preserve"> </w:t>
            </w:r>
            <w:r>
              <w:rPr>
                <w:sz w:val="20"/>
              </w:rPr>
              <w:t>asenaften</w:t>
            </w:r>
            <w:r>
              <w:rPr>
                <w:spacing w:val="-14"/>
                <w:sz w:val="20"/>
              </w:rPr>
              <w:t xml:space="preserve"> </w:t>
            </w:r>
            <w:r>
              <w:rPr>
                <w:sz w:val="20"/>
              </w:rPr>
              <w:t>fraksiyonu,</w:t>
            </w:r>
            <w:r>
              <w:rPr>
                <w:spacing w:val="-11"/>
                <w:sz w:val="20"/>
              </w:rPr>
              <w:t xml:space="preserve"> </w:t>
            </w:r>
            <w:r>
              <w:rPr>
                <w:sz w:val="20"/>
              </w:rPr>
              <w:t>yıkama</w:t>
            </w:r>
            <w:r>
              <w:rPr>
                <w:spacing w:val="-10"/>
                <w:sz w:val="20"/>
              </w:rPr>
              <w:t xml:space="preserve"> </w:t>
            </w:r>
            <w:r>
              <w:rPr>
                <w:sz w:val="20"/>
              </w:rPr>
              <w:t>yağı,</w:t>
            </w:r>
            <w:r>
              <w:rPr>
                <w:spacing w:val="-12"/>
                <w:sz w:val="20"/>
              </w:rPr>
              <w:t xml:space="preserve"> </w:t>
            </w:r>
            <w:r>
              <w:rPr>
                <w:sz w:val="20"/>
              </w:rPr>
              <w:t>a/a</w:t>
            </w:r>
            <w:r>
              <w:rPr>
                <w:spacing w:val="-13"/>
                <w:sz w:val="20"/>
              </w:rPr>
              <w:t xml:space="preserve"> </w:t>
            </w:r>
            <w:r>
              <w:rPr>
                <w:sz w:val="20"/>
              </w:rPr>
              <w:t>cinsinden</w:t>
            </w:r>
            <w:r>
              <w:rPr>
                <w:spacing w:val="-13"/>
                <w:sz w:val="20"/>
              </w:rPr>
              <w:t xml:space="preserve"> </w:t>
            </w:r>
            <w:r>
              <w:rPr>
                <w:sz w:val="20"/>
              </w:rPr>
              <w:t>%</w:t>
            </w:r>
            <w:r>
              <w:rPr>
                <w:spacing w:val="-13"/>
                <w:sz w:val="20"/>
              </w:rPr>
              <w:t xml:space="preserve"> </w:t>
            </w:r>
            <w:r>
              <w:rPr>
                <w:sz w:val="20"/>
              </w:rPr>
              <w:t>0,005’den fazla benzo[a]piren</w:t>
            </w:r>
            <w:r>
              <w:rPr>
                <w:spacing w:val="-2"/>
                <w:sz w:val="20"/>
              </w:rPr>
              <w:t xml:space="preserve"> </w:t>
            </w:r>
            <w:r>
              <w:rPr>
                <w:sz w:val="20"/>
              </w:rPr>
              <w:t>içerirse</w:t>
            </w:r>
          </w:p>
        </w:tc>
        <w:tc>
          <w:tcPr>
            <w:tcW w:w="1704" w:type="dxa"/>
          </w:tcPr>
          <w:p w14:paraId="3209E02C" w14:textId="77777777" w:rsidR="00B52DCC" w:rsidRDefault="00916648">
            <w:pPr>
              <w:pStyle w:val="TableParagraph"/>
              <w:spacing w:before="115"/>
              <w:ind w:left="111"/>
              <w:rPr>
                <w:sz w:val="20"/>
              </w:rPr>
            </w:pPr>
            <w:r>
              <w:rPr>
                <w:sz w:val="20"/>
              </w:rPr>
              <w:t>90640-84-9</w:t>
            </w:r>
          </w:p>
        </w:tc>
        <w:tc>
          <w:tcPr>
            <w:tcW w:w="1846" w:type="dxa"/>
          </w:tcPr>
          <w:p w14:paraId="3FE9B6ED" w14:textId="77777777" w:rsidR="00B52DCC" w:rsidRDefault="00916648">
            <w:pPr>
              <w:pStyle w:val="TableParagraph"/>
              <w:spacing w:before="115"/>
              <w:ind w:left="109"/>
              <w:rPr>
                <w:sz w:val="20"/>
              </w:rPr>
            </w:pPr>
            <w:r>
              <w:rPr>
                <w:sz w:val="20"/>
              </w:rPr>
              <w:t>292-605-3</w:t>
            </w:r>
          </w:p>
        </w:tc>
      </w:tr>
      <w:tr w:rsidR="00B52DCC" w14:paraId="31631853" w14:textId="77777777" w:rsidTr="004567AD">
        <w:trPr>
          <w:gridAfter w:val="1"/>
          <w:wAfter w:w="114" w:type="dxa"/>
          <w:trHeight w:val="540"/>
        </w:trPr>
        <w:tc>
          <w:tcPr>
            <w:tcW w:w="1290" w:type="dxa"/>
          </w:tcPr>
          <w:p w14:paraId="2B0193CC" w14:textId="77777777" w:rsidR="00B52DCC" w:rsidRDefault="00916648">
            <w:pPr>
              <w:pStyle w:val="TableParagraph"/>
              <w:spacing w:before="116"/>
              <w:ind w:left="107"/>
              <w:rPr>
                <w:sz w:val="20"/>
              </w:rPr>
            </w:pPr>
            <w:r>
              <w:rPr>
                <w:sz w:val="20"/>
              </w:rPr>
              <w:t>1207</w:t>
            </w:r>
          </w:p>
        </w:tc>
        <w:tc>
          <w:tcPr>
            <w:tcW w:w="5787" w:type="dxa"/>
            <w:gridSpan w:val="9"/>
          </w:tcPr>
          <w:p w14:paraId="768FB3ED" w14:textId="77777777" w:rsidR="00B52DCC" w:rsidRDefault="00B52DCC">
            <w:pPr>
              <w:pStyle w:val="TableParagraph"/>
              <w:spacing w:before="5"/>
              <w:rPr>
                <w:b/>
                <w:sz w:val="23"/>
              </w:rPr>
            </w:pPr>
          </w:p>
          <w:p w14:paraId="01F67B7F" w14:textId="77777777" w:rsidR="00B52DCC" w:rsidRDefault="00916648">
            <w:pPr>
              <w:pStyle w:val="TableParagraph"/>
              <w:ind w:left="108"/>
              <w:rPr>
                <w:sz w:val="20"/>
              </w:rPr>
            </w:pPr>
            <w:r>
              <w:rPr>
                <w:sz w:val="20"/>
              </w:rPr>
              <w:t>Kreozot yağı, a/a cinsinden % 0,005’den fazla benzo[a]piren içerirse</w:t>
            </w:r>
          </w:p>
        </w:tc>
        <w:tc>
          <w:tcPr>
            <w:tcW w:w="1704" w:type="dxa"/>
          </w:tcPr>
          <w:p w14:paraId="67EC55EE" w14:textId="77777777" w:rsidR="00B52DCC" w:rsidRDefault="00916648">
            <w:pPr>
              <w:pStyle w:val="TableParagraph"/>
              <w:spacing w:before="116"/>
              <w:ind w:left="111"/>
              <w:rPr>
                <w:sz w:val="20"/>
              </w:rPr>
            </w:pPr>
            <w:r>
              <w:rPr>
                <w:sz w:val="20"/>
              </w:rPr>
              <w:t>61789-28-4</w:t>
            </w:r>
          </w:p>
        </w:tc>
        <w:tc>
          <w:tcPr>
            <w:tcW w:w="1846" w:type="dxa"/>
          </w:tcPr>
          <w:p w14:paraId="70A97E67" w14:textId="77777777" w:rsidR="00B52DCC" w:rsidRDefault="00916648">
            <w:pPr>
              <w:pStyle w:val="TableParagraph"/>
              <w:spacing w:before="116"/>
              <w:ind w:left="109"/>
              <w:rPr>
                <w:sz w:val="20"/>
              </w:rPr>
            </w:pPr>
            <w:r>
              <w:rPr>
                <w:sz w:val="20"/>
              </w:rPr>
              <w:t>263-047-8</w:t>
            </w:r>
          </w:p>
        </w:tc>
      </w:tr>
      <w:tr w:rsidR="00B52DCC" w14:paraId="2CFDF862" w14:textId="77777777" w:rsidTr="004567AD">
        <w:trPr>
          <w:gridAfter w:val="1"/>
          <w:wAfter w:w="114" w:type="dxa"/>
          <w:trHeight w:val="887"/>
        </w:trPr>
        <w:tc>
          <w:tcPr>
            <w:tcW w:w="1290" w:type="dxa"/>
          </w:tcPr>
          <w:p w14:paraId="41A8F900" w14:textId="77777777" w:rsidR="00B52DCC" w:rsidRDefault="00916648">
            <w:pPr>
              <w:pStyle w:val="TableParagraph"/>
              <w:spacing w:before="113"/>
              <w:ind w:left="107"/>
              <w:rPr>
                <w:sz w:val="20"/>
              </w:rPr>
            </w:pPr>
            <w:r>
              <w:rPr>
                <w:sz w:val="20"/>
              </w:rPr>
              <w:t>1208</w:t>
            </w:r>
          </w:p>
        </w:tc>
        <w:tc>
          <w:tcPr>
            <w:tcW w:w="5787" w:type="dxa"/>
            <w:gridSpan w:val="9"/>
          </w:tcPr>
          <w:p w14:paraId="0A654E78" w14:textId="77777777" w:rsidR="00B52DCC" w:rsidRDefault="00B52DCC">
            <w:pPr>
              <w:pStyle w:val="TableParagraph"/>
              <w:spacing w:before="11"/>
              <w:rPr>
                <w:b/>
              </w:rPr>
            </w:pPr>
          </w:p>
          <w:p w14:paraId="6B80006C" w14:textId="77777777" w:rsidR="00B52DCC" w:rsidRDefault="00916648">
            <w:pPr>
              <w:pStyle w:val="TableParagraph"/>
              <w:ind w:left="108"/>
              <w:rPr>
                <w:sz w:val="20"/>
              </w:rPr>
            </w:pPr>
            <w:r>
              <w:rPr>
                <w:sz w:val="20"/>
              </w:rPr>
              <w:t>Kreozot, a/a cinsinden % 0,005’den fazla benzo[a]piren içerirse</w:t>
            </w:r>
          </w:p>
        </w:tc>
        <w:tc>
          <w:tcPr>
            <w:tcW w:w="1704" w:type="dxa"/>
          </w:tcPr>
          <w:p w14:paraId="289D1D3B" w14:textId="77777777" w:rsidR="00B52DCC" w:rsidRDefault="00916648">
            <w:pPr>
              <w:pStyle w:val="TableParagraph"/>
              <w:spacing w:before="113"/>
              <w:ind w:left="111"/>
              <w:rPr>
                <w:sz w:val="20"/>
              </w:rPr>
            </w:pPr>
            <w:r>
              <w:rPr>
                <w:sz w:val="20"/>
              </w:rPr>
              <w:t>8001-58-9</w:t>
            </w:r>
          </w:p>
        </w:tc>
        <w:tc>
          <w:tcPr>
            <w:tcW w:w="1846" w:type="dxa"/>
          </w:tcPr>
          <w:p w14:paraId="2E772CC9" w14:textId="77777777" w:rsidR="00B52DCC" w:rsidRDefault="00916648">
            <w:pPr>
              <w:pStyle w:val="TableParagraph"/>
              <w:spacing w:before="113"/>
              <w:ind w:left="109"/>
              <w:rPr>
                <w:sz w:val="20"/>
              </w:rPr>
            </w:pPr>
            <w:r>
              <w:rPr>
                <w:sz w:val="20"/>
              </w:rPr>
              <w:t>232-287-5</w:t>
            </w:r>
          </w:p>
        </w:tc>
      </w:tr>
      <w:tr w:rsidR="00B52DCC" w14:paraId="06ADF8FE" w14:textId="77777777" w:rsidTr="004567AD">
        <w:trPr>
          <w:gridAfter w:val="1"/>
          <w:wAfter w:w="114" w:type="dxa"/>
          <w:trHeight w:val="793"/>
        </w:trPr>
        <w:tc>
          <w:tcPr>
            <w:tcW w:w="1290" w:type="dxa"/>
          </w:tcPr>
          <w:p w14:paraId="262E8784" w14:textId="77777777" w:rsidR="00B52DCC" w:rsidRDefault="00916648">
            <w:pPr>
              <w:pStyle w:val="TableParagraph"/>
              <w:spacing w:before="113"/>
              <w:ind w:left="107"/>
              <w:rPr>
                <w:sz w:val="20"/>
              </w:rPr>
            </w:pPr>
            <w:r>
              <w:rPr>
                <w:sz w:val="20"/>
              </w:rPr>
              <w:t>1209</w:t>
            </w:r>
          </w:p>
        </w:tc>
        <w:tc>
          <w:tcPr>
            <w:tcW w:w="5787" w:type="dxa"/>
            <w:gridSpan w:val="9"/>
          </w:tcPr>
          <w:p w14:paraId="6211AA78" w14:textId="77777777" w:rsidR="00B52DCC" w:rsidRDefault="00B52DCC">
            <w:pPr>
              <w:pStyle w:val="TableParagraph"/>
              <w:spacing w:before="10"/>
              <w:rPr>
                <w:b/>
                <w:sz w:val="19"/>
              </w:rPr>
            </w:pPr>
          </w:p>
          <w:p w14:paraId="5AC59D6D" w14:textId="77777777" w:rsidR="00B52DCC" w:rsidRDefault="00916648">
            <w:pPr>
              <w:pStyle w:val="TableParagraph"/>
              <w:tabs>
                <w:tab w:val="left" w:pos="1477"/>
              </w:tabs>
              <w:spacing w:before="1" w:line="260" w:lineRule="atLeast"/>
              <w:ind w:left="108" w:right="288"/>
              <w:rPr>
                <w:sz w:val="20"/>
              </w:rPr>
            </w:pPr>
            <w:r>
              <w:rPr>
                <w:sz w:val="20"/>
              </w:rPr>
              <w:t xml:space="preserve">Kreozot </w:t>
            </w:r>
            <w:r>
              <w:rPr>
                <w:spacing w:val="6"/>
                <w:sz w:val="20"/>
              </w:rPr>
              <w:t xml:space="preserve"> </w:t>
            </w:r>
            <w:r>
              <w:rPr>
                <w:sz w:val="20"/>
              </w:rPr>
              <w:t>yağı,</w:t>
            </w:r>
            <w:r>
              <w:rPr>
                <w:sz w:val="20"/>
              </w:rPr>
              <w:tab/>
              <w:t>yüksek kaynama sıcaklığı distilatı, yıkama yağı, a/a cinsinden % 0,005’den fazla benzo[a]piren</w:t>
            </w:r>
            <w:r>
              <w:rPr>
                <w:spacing w:val="-4"/>
                <w:sz w:val="20"/>
              </w:rPr>
              <w:t xml:space="preserve"> </w:t>
            </w:r>
            <w:r>
              <w:rPr>
                <w:sz w:val="20"/>
              </w:rPr>
              <w:t>içerirse</w:t>
            </w:r>
          </w:p>
        </w:tc>
        <w:tc>
          <w:tcPr>
            <w:tcW w:w="1704" w:type="dxa"/>
          </w:tcPr>
          <w:p w14:paraId="6A3544A6" w14:textId="77777777" w:rsidR="00B52DCC" w:rsidRDefault="00916648">
            <w:pPr>
              <w:pStyle w:val="TableParagraph"/>
              <w:spacing w:before="113"/>
              <w:ind w:left="111"/>
              <w:rPr>
                <w:sz w:val="20"/>
              </w:rPr>
            </w:pPr>
            <w:r>
              <w:rPr>
                <w:sz w:val="20"/>
              </w:rPr>
              <w:t>70321-79-8</w:t>
            </w:r>
          </w:p>
        </w:tc>
        <w:tc>
          <w:tcPr>
            <w:tcW w:w="1846" w:type="dxa"/>
          </w:tcPr>
          <w:p w14:paraId="18977D48" w14:textId="77777777" w:rsidR="00B52DCC" w:rsidRDefault="00916648">
            <w:pPr>
              <w:pStyle w:val="TableParagraph"/>
              <w:spacing w:before="113"/>
              <w:ind w:left="109"/>
              <w:rPr>
                <w:sz w:val="20"/>
              </w:rPr>
            </w:pPr>
            <w:r>
              <w:rPr>
                <w:sz w:val="20"/>
              </w:rPr>
              <w:t>274-565-9</w:t>
            </w:r>
          </w:p>
        </w:tc>
      </w:tr>
      <w:tr w:rsidR="00B52DCC" w14:paraId="533813E8" w14:textId="77777777" w:rsidTr="004567AD">
        <w:trPr>
          <w:gridAfter w:val="1"/>
          <w:wAfter w:w="114" w:type="dxa"/>
          <w:trHeight w:val="803"/>
        </w:trPr>
        <w:tc>
          <w:tcPr>
            <w:tcW w:w="1290" w:type="dxa"/>
          </w:tcPr>
          <w:p w14:paraId="5B35E6D6" w14:textId="77777777" w:rsidR="00B52DCC" w:rsidRDefault="00916648">
            <w:pPr>
              <w:pStyle w:val="TableParagraph"/>
              <w:spacing w:before="113"/>
              <w:ind w:left="107"/>
              <w:rPr>
                <w:sz w:val="20"/>
              </w:rPr>
            </w:pPr>
            <w:r>
              <w:rPr>
                <w:sz w:val="20"/>
              </w:rPr>
              <w:t>1210</w:t>
            </w:r>
          </w:p>
        </w:tc>
        <w:tc>
          <w:tcPr>
            <w:tcW w:w="5787" w:type="dxa"/>
            <w:gridSpan w:val="9"/>
          </w:tcPr>
          <w:p w14:paraId="3DE59348" w14:textId="77777777" w:rsidR="00B52DCC" w:rsidRDefault="00B52DCC">
            <w:pPr>
              <w:pStyle w:val="TableParagraph"/>
              <w:spacing w:before="9"/>
              <w:rPr>
                <w:b/>
                <w:sz w:val="20"/>
              </w:rPr>
            </w:pPr>
          </w:p>
          <w:p w14:paraId="2B500E72" w14:textId="77777777" w:rsidR="00B52DCC" w:rsidRDefault="00916648">
            <w:pPr>
              <w:pStyle w:val="TableParagraph"/>
              <w:spacing w:line="260" w:lineRule="atLeast"/>
              <w:ind w:left="108"/>
              <w:rPr>
                <w:sz w:val="20"/>
              </w:rPr>
            </w:pPr>
            <w:r>
              <w:rPr>
                <w:sz w:val="20"/>
              </w:rPr>
              <w:t>Ekstrakt kalıntıları (kömür), kreozot yağı asidi, yıkama yağı ekstrakt kalıntısı, a/a cinsinden % 0,005’den fazla benzo[a]piren içerirse</w:t>
            </w:r>
          </w:p>
        </w:tc>
        <w:tc>
          <w:tcPr>
            <w:tcW w:w="1704" w:type="dxa"/>
          </w:tcPr>
          <w:p w14:paraId="3946E45C" w14:textId="77777777" w:rsidR="00B52DCC" w:rsidRDefault="00916648">
            <w:pPr>
              <w:pStyle w:val="TableParagraph"/>
              <w:spacing w:before="113"/>
              <w:ind w:left="111"/>
              <w:rPr>
                <w:sz w:val="20"/>
              </w:rPr>
            </w:pPr>
            <w:r>
              <w:rPr>
                <w:sz w:val="20"/>
              </w:rPr>
              <w:t>122384-77-4</w:t>
            </w:r>
          </w:p>
        </w:tc>
        <w:tc>
          <w:tcPr>
            <w:tcW w:w="1846" w:type="dxa"/>
          </w:tcPr>
          <w:p w14:paraId="6FB3790E" w14:textId="77777777" w:rsidR="00B52DCC" w:rsidRDefault="00916648">
            <w:pPr>
              <w:pStyle w:val="TableParagraph"/>
              <w:spacing w:before="113"/>
              <w:ind w:left="109"/>
              <w:rPr>
                <w:sz w:val="20"/>
              </w:rPr>
            </w:pPr>
            <w:r>
              <w:rPr>
                <w:sz w:val="20"/>
              </w:rPr>
              <w:t>310-189-4</w:t>
            </w:r>
          </w:p>
        </w:tc>
      </w:tr>
      <w:tr w:rsidR="00B52DCC" w14:paraId="6FFFA938" w14:textId="77777777" w:rsidTr="004567AD">
        <w:trPr>
          <w:gridAfter w:val="1"/>
          <w:wAfter w:w="114" w:type="dxa"/>
          <w:trHeight w:val="794"/>
        </w:trPr>
        <w:tc>
          <w:tcPr>
            <w:tcW w:w="1290" w:type="dxa"/>
          </w:tcPr>
          <w:p w14:paraId="29609502" w14:textId="77777777" w:rsidR="00B52DCC" w:rsidRDefault="00916648">
            <w:pPr>
              <w:pStyle w:val="TableParagraph"/>
              <w:spacing w:before="116"/>
              <w:ind w:left="107"/>
              <w:rPr>
                <w:sz w:val="20"/>
              </w:rPr>
            </w:pPr>
            <w:r>
              <w:rPr>
                <w:sz w:val="20"/>
              </w:rPr>
              <w:t>1211</w:t>
            </w:r>
          </w:p>
        </w:tc>
        <w:tc>
          <w:tcPr>
            <w:tcW w:w="5787" w:type="dxa"/>
            <w:gridSpan w:val="9"/>
          </w:tcPr>
          <w:p w14:paraId="79412C83" w14:textId="77777777" w:rsidR="00B52DCC" w:rsidRDefault="00B52DCC">
            <w:pPr>
              <w:pStyle w:val="TableParagraph"/>
              <w:spacing w:before="7"/>
              <w:rPr>
                <w:b/>
              </w:rPr>
            </w:pPr>
          </w:p>
          <w:p w14:paraId="5455A609" w14:textId="77777777" w:rsidR="00B52DCC" w:rsidRDefault="00916648">
            <w:pPr>
              <w:pStyle w:val="TableParagraph"/>
              <w:ind w:left="108"/>
              <w:rPr>
                <w:sz w:val="20"/>
              </w:rPr>
            </w:pPr>
            <w:r>
              <w:rPr>
                <w:sz w:val="20"/>
              </w:rPr>
              <w:t>Kreozot yağı, düşük kaynama sıcaklığı distilatı, yıkama yağı, a/a cinsinden</w:t>
            </w:r>
          </w:p>
          <w:p w14:paraId="74CF7844" w14:textId="77777777" w:rsidR="00B52DCC" w:rsidRDefault="00916648">
            <w:pPr>
              <w:pStyle w:val="TableParagraph"/>
              <w:spacing w:before="34"/>
              <w:ind w:left="108"/>
              <w:rPr>
                <w:sz w:val="20"/>
              </w:rPr>
            </w:pPr>
            <w:r>
              <w:rPr>
                <w:sz w:val="20"/>
              </w:rPr>
              <w:t>% 0,005’den fazla benzo[a]piren içerirse</w:t>
            </w:r>
          </w:p>
        </w:tc>
        <w:tc>
          <w:tcPr>
            <w:tcW w:w="1704" w:type="dxa"/>
          </w:tcPr>
          <w:p w14:paraId="5645B01A" w14:textId="77777777" w:rsidR="00B52DCC" w:rsidRDefault="00916648">
            <w:pPr>
              <w:pStyle w:val="TableParagraph"/>
              <w:spacing w:before="116"/>
              <w:ind w:left="111"/>
              <w:rPr>
                <w:sz w:val="20"/>
              </w:rPr>
            </w:pPr>
            <w:r>
              <w:rPr>
                <w:sz w:val="20"/>
              </w:rPr>
              <w:t>70321-80-1</w:t>
            </w:r>
          </w:p>
        </w:tc>
        <w:tc>
          <w:tcPr>
            <w:tcW w:w="1846" w:type="dxa"/>
          </w:tcPr>
          <w:p w14:paraId="4A81C8C2" w14:textId="77777777" w:rsidR="00B52DCC" w:rsidRDefault="00916648">
            <w:pPr>
              <w:pStyle w:val="TableParagraph"/>
              <w:spacing w:before="116"/>
              <w:ind w:left="109"/>
              <w:rPr>
                <w:sz w:val="20"/>
              </w:rPr>
            </w:pPr>
            <w:r>
              <w:rPr>
                <w:sz w:val="20"/>
              </w:rPr>
              <w:t>274-566-4</w:t>
            </w:r>
          </w:p>
        </w:tc>
      </w:tr>
      <w:tr w:rsidR="00B52DCC" w14:paraId="089D969F" w14:textId="77777777" w:rsidTr="004567AD">
        <w:trPr>
          <w:gridAfter w:val="1"/>
          <w:wAfter w:w="114" w:type="dxa"/>
          <w:trHeight w:val="794"/>
        </w:trPr>
        <w:tc>
          <w:tcPr>
            <w:tcW w:w="1290" w:type="dxa"/>
          </w:tcPr>
          <w:p w14:paraId="3E0BB504" w14:textId="77777777" w:rsidR="00B52DCC" w:rsidRDefault="00916648">
            <w:pPr>
              <w:pStyle w:val="TableParagraph"/>
              <w:spacing w:before="113"/>
              <w:ind w:left="107"/>
              <w:rPr>
                <w:sz w:val="20"/>
              </w:rPr>
            </w:pPr>
            <w:r>
              <w:rPr>
                <w:sz w:val="20"/>
              </w:rPr>
              <w:t>1212</w:t>
            </w:r>
          </w:p>
        </w:tc>
        <w:tc>
          <w:tcPr>
            <w:tcW w:w="5787" w:type="dxa"/>
            <w:gridSpan w:val="9"/>
          </w:tcPr>
          <w:p w14:paraId="622C350A" w14:textId="77777777" w:rsidR="00B52DCC" w:rsidRDefault="00B52DCC">
            <w:pPr>
              <w:pStyle w:val="TableParagraph"/>
              <w:spacing w:before="10"/>
              <w:rPr>
                <w:b/>
                <w:sz w:val="19"/>
              </w:rPr>
            </w:pPr>
          </w:p>
          <w:p w14:paraId="54FBB1A0" w14:textId="77777777" w:rsidR="00B52DCC" w:rsidRDefault="00916648">
            <w:pPr>
              <w:pStyle w:val="TableParagraph"/>
              <w:tabs>
                <w:tab w:val="left" w:pos="2698"/>
                <w:tab w:val="left" w:pos="3171"/>
                <w:tab w:val="left" w:pos="3790"/>
                <w:tab w:val="left" w:pos="4634"/>
                <w:tab w:val="left" w:pos="5177"/>
              </w:tabs>
              <w:spacing w:before="1" w:line="260" w:lineRule="atLeast"/>
              <w:ind w:left="108" w:right="99"/>
              <w:rPr>
                <w:sz w:val="20"/>
              </w:rPr>
            </w:pPr>
            <w:r>
              <w:rPr>
                <w:sz w:val="20"/>
              </w:rPr>
              <w:t>6-Metoksi-2,3-Piridindiamin</w:t>
            </w:r>
            <w:r>
              <w:rPr>
                <w:sz w:val="20"/>
              </w:rPr>
              <w:tab/>
              <w:t>ve</w:t>
            </w:r>
            <w:r>
              <w:rPr>
                <w:sz w:val="20"/>
              </w:rPr>
              <w:tab/>
              <w:t>HCl</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56DA1DAB" w14:textId="77777777" w:rsidR="00B52DCC" w:rsidRDefault="00916648">
            <w:pPr>
              <w:pStyle w:val="TableParagraph"/>
              <w:spacing w:before="113"/>
              <w:ind w:left="111"/>
              <w:rPr>
                <w:sz w:val="20"/>
              </w:rPr>
            </w:pPr>
            <w:r>
              <w:rPr>
                <w:sz w:val="20"/>
              </w:rPr>
              <w:t>94166-62-8</w:t>
            </w:r>
          </w:p>
        </w:tc>
        <w:tc>
          <w:tcPr>
            <w:tcW w:w="1846" w:type="dxa"/>
          </w:tcPr>
          <w:p w14:paraId="08B0FB19" w14:textId="77777777" w:rsidR="00B52DCC" w:rsidRDefault="00916648">
            <w:pPr>
              <w:pStyle w:val="TableParagraph"/>
              <w:spacing w:before="113"/>
              <w:ind w:left="109"/>
              <w:rPr>
                <w:sz w:val="20"/>
              </w:rPr>
            </w:pPr>
            <w:r>
              <w:rPr>
                <w:sz w:val="20"/>
              </w:rPr>
              <w:t>303-358-9</w:t>
            </w:r>
          </w:p>
        </w:tc>
      </w:tr>
      <w:tr w:rsidR="00B52DCC" w14:paraId="47F168A9" w14:textId="77777777" w:rsidTr="004567AD">
        <w:trPr>
          <w:gridAfter w:val="1"/>
          <w:wAfter w:w="114" w:type="dxa"/>
          <w:trHeight w:val="537"/>
        </w:trPr>
        <w:tc>
          <w:tcPr>
            <w:tcW w:w="1290" w:type="dxa"/>
          </w:tcPr>
          <w:p w14:paraId="20A80F81" w14:textId="77777777" w:rsidR="00B52DCC" w:rsidRDefault="00916648">
            <w:pPr>
              <w:pStyle w:val="TableParagraph"/>
              <w:spacing w:before="113"/>
              <w:ind w:left="107"/>
              <w:rPr>
                <w:sz w:val="20"/>
              </w:rPr>
            </w:pPr>
            <w:r>
              <w:rPr>
                <w:sz w:val="20"/>
              </w:rPr>
              <w:t>1213</w:t>
            </w:r>
          </w:p>
        </w:tc>
        <w:tc>
          <w:tcPr>
            <w:tcW w:w="5787" w:type="dxa"/>
            <w:gridSpan w:val="9"/>
          </w:tcPr>
          <w:p w14:paraId="6A67951D" w14:textId="77777777" w:rsidR="00B52DCC" w:rsidRDefault="00B52DCC">
            <w:pPr>
              <w:pStyle w:val="TableParagraph"/>
              <w:spacing w:before="2"/>
              <w:rPr>
                <w:b/>
                <w:sz w:val="23"/>
              </w:rPr>
            </w:pPr>
          </w:p>
          <w:p w14:paraId="22D05DCB" w14:textId="77777777" w:rsidR="00B52DCC" w:rsidRDefault="00916648">
            <w:pPr>
              <w:pStyle w:val="TableParagraph"/>
              <w:ind w:left="108"/>
              <w:rPr>
                <w:sz w:val="20"/>
              </w:rPr>
            </w:pPr>
            <w:r>
              <w:rPr>
                <w:sz w:val="20"/>
              </w:rPr>
              <w:t>2,3-Naftalendiol, saç boyalarında kullanıldığında</w:t>
            </w:r>
          </w:p>
        </w:tc>
        <w:tc>
          <w:tcPr>
            <w:tcW w:w="1704" w:type="dxa"/>
          </w:tcPr>
          <w:p w14:paraId="2EAAE992" w14:textId="77777777" w:rsidR="00B52DCC" w:rsidRDefault="00916648">
            <w:pPr>
              <w:pStyle w:val="TableParagraph"/>
              <w:spacing w:before="113"/>
              <w:ind w:left="111"/>
              <w:rPr>
                <w:sz w:val="20"/>
              </w:rPr>
            </w:pPr>
            <w:r>
              <w:rPr>
                <w:sz w:val="20"/>
              </w:rPr>
              <w:t>92-44-4</w:t>
            </w:r>
          </w:p>
        </w:tc>
        <w:tc>
          <w:tcPr>
            <w:tcW w:w="1846" w:type="dxa"/>
          </w:tcPr>
          <w:p w14:paraId="6DCF620C" w14:textId="77777777" w:rsidR="00B52DCC" w:rsidRDefault="00916648">
            <w:pPr>
              <w:pStyle w:val="TableParagraph"/>
              <w:spacing w:before="113"/>
              <w:ind w:left="109"/>
              <w:rPr>
                <w:sz w:val="20"/>
              </w:rPr>
            </w:pPr>
            <w:r>
              <w:rPr>
                <w:sz w:val="20"/>
              </w:rPr>
              <w:t>202-156-7</w:t>
            </w:r>
          </w:p>
        </w:tc>
      </w:tr>
      <w:tr w:rsidR="00B52DCC" w14:paraId="0B7CBD6F" w14:textId="77777777" w:rsidTr="004567AD">
        <w:trPr>
          <w:gridAfter w:val="1"/>
          <w:wAfter w:w="114" w:type="dxa"/>
          <w:trHeight w:val="539"/>
        </w:trPr>
        <w:tc>
          <w:tcPr>
            <w:tcW w:w="1290" w:type="dxa"/>
          </w:tcPr>
          <w:p w14:paraId="1348F071" w14:textId="77777777" w:rsidR="00B52DCC" w:rsidRDefault="00916648">
            <w:pPr>
              <w:pStyle w:val="TableParagraph"/>
              <w:spacing w:before="113"/>
              <w:ind w:left="107"/>
              <w:rPr>
                <w:sz w:val="20"/>
              </w:rPr>
            </w:pPr>
            <w:r>
              <w:rPr>
                <w:sz w:val="20"/>
              </w:rPr>
              <w:t>1214</w:t>
            </w:r>
          </w:p>
        </w:tc>
        <w:tc>
          <w:tcPr>
            <w:tcW w:w="5787" w:type="dxa"/>
            <w:gridSpan w:val="9"/>
          </w:tcPr>
          <w:p w14:paraId="703CD8BE" w14:textId="77777777" w:rsidR="00B52DCC" w:rsidRDefault="00B52DCC">
            <w:pPr>
              <w:pStyle w:val="TableParagraph"/>
              <w:spacing w:before="4"/>
              <w:rPr>
                <w:b/>
                <w:sz w:val="23"/>
              </w:rPr>
            </w:pPr>
          </w:p>
          <w:p w14:paraId="6953EBFB" w14:textId="77777777" w:rsidR="00B52DCC" w:rsidRDefault="00916648">
            <w:pPr>
              <w:pStyle w:val="TableParagraph"/>
              <w:ind w:left="108"/>
              <w:rPr>
                <w:sz w:val="20"/>
              </w:rPr>
            </w:pPr>
            <w:r>
              <w:rPr>
                <w:sz w:val="20"/>
              </w:rPr>
              <w:t>2,4-Diaminodifenilamin, saç boyalarında kullanıldığında</w:t>
            </w:r>
          </w:p>
        </w:tc>
        <w:tc>
          <w:tcPr>
            <w:tcW w:w="1704" w:type="dxa"/>
          </w:tcPr>
          <w:p w14:paraId="5390D8DE" w14:textId="77777777" w:rsidR="00B52DCC" w:rsidRDefault="00916648">
            <w:pPr>
              <w:pStyle w:val="TableParagraph"/>
              <w:spacing w:before="113"/>
              <w:ind w:left="111"/>
              <w:rPr>
                <w:sz w:val="20"/>
              </w:rPr>
            </w:pPr>
            <w:r>
              <w:rPr>
                <w:sz w:val="20"/>
              </w:rPr>
              <w:t>136-17-4</w:t>
            </w:r>
          </w:p>
        </w:tc>
        <w:tc>
          <w:tcPr>
            <w:tcW w:w="1846" w:type="dxa"/>
          </w:tcPr>
          <w:p w14:paraId="76DCB0EF" w14:textId="77777777" w:rsidR="00B52DCC" w:rsidRDefault="00B52DCC">
            <w:pPr>
              <w:pStyle w:val="TableParagraph"/>
              <w:rPr>
                <w:sz w:val="18"/>
              </w:rPr>
            </w:pPr>
          </w:p>
        </w:tc>
      </w:tr>
      <w:tr w:rsidR="00B52DCC" w14:paraId="27433750" w14:textId="77777777" w:rsidTr="004567AD">
        <w:trPr>
          <w:gridAfter w:val="1"/>
          <w:wAfter w:w="114" w:type="dxa"/>
          <w:trHeight w:val="803"/>
        </w:trPr>
        <w:tc>
          <w:tcPr>
            <w:tcW w:w="1290" w:type="dxa"/>
          </w:tcPr>
          <w:p w14:paraId="4B7C017F" w14:textId="77777777" w:rsidR="00B52DCC" w:rsidRDefault="00916648">
            <w:pPr>
              <w:pStyle w:val="TableParagraph"/>
              <w:spacing w:before="113"/>
              <w:ind w:left="107"/>
              <w:rPr>
                <w:sz w:val="20"/>
              </w:rPr>
            </w:pPr>
            <w:r>
              <w:rPr>
                <w:sz w:val="20"/>
              </w:rPr>
              <w:t>1215</w:t>
            </w:r>
          </w:p>
        </w:tc>
        <w:tc>
          <w:tcPr>
            <w:tcW w:w="5787" w:type="dxa"/>
            <w:gridSpan w:val="9"/>
          </w:tcPr>
          <w:p w14:paraId="6F524B7C" w14:textId="77777777" w:rsidR="00B52DCC" w:rsidRDefault="00B52DCC">
            <w:pPr>
              <w:pStyle w:val="TableParagraph"/>
              <w:spacing w:before="9"/>
              <w:rPr>
                <w:b/>
                <w:sz w:val="20"/>
              </w:rPr>
            </w:pPr>
          </w:p>
          <w:p w14:paraId="4326D8E5" w14:textId="77777777" w:rsidR="00B52DCC" w:rsidRDefault="00916648">
            <w:pPr>
              <w:pStyle w:val="TableParagraph"/>
              <w:spacing w:line="260" w:lineRule="atLeast"/>
              <w:ind w:left="194" w:right="96"/>
              <w:rPr>
                <w:sz w:val="20"/>
              </w:rPr>
            </w:pPr>
            <w:r>
              <w:rPr>
                <w:sz w:val="20"/>
              </w:rPr>
              <w:t>2,6-Bis(2-Hidroksietoksi)-3,5-Piridindiamin ve HCl tuzu, saç boyalarında kullanıldığında</w:t>
            </w:r>
          </w:p>
        </w:tc>
        <w:tc>
          <w:tcPr>
            <w:tcW w:w="1704" w:type="dxa"/>
          </w:tcPr>
          <w:p w14:paraId="445BA4FB" w14:textId="77777777" w:rsidR="00B52DCC" w:rsidRDefault="00916648">
            <w:pPr>
              <w:pStyle w:val="TableParagraph"/>
              <w:spacing w:before="113"/>
              <w:ind w:left="111"/>
              <w:rPr>
                <w:sz w:val="20"/>
              </w:rPr>
            </w:pPr>
            <w:r>
              <w:rPr>
                <w:sz w:val="20"/>
              </w:rPr>
              <w:t>117907-42-3</w:t>
            </w:r>
          </w:p>
        </w:tc>
        <w:tc>
          <w:tcPr>
            <w:tcW w:w="1846" w:type="dxa"/>
          </w:tcPr>
          <w:p w14:paraId="0AD4F838" w14:textId="77777777" w:rsidR="00B52DCC" w:rsidRDefault="00B52DCC">
            <w:pPr>
              <w:pStyle w:val="TableParagraph"/>
              <w:rPr>
                <w:sz w:val="18"/>
              </w:rPr>
            </w:pPr>
          </w:p>
        </w:tc>
      </w:tr>
      <w:tr w:rsidR="00B52DCC" w14:paraId="2B5473F2" w14:textId="77777777" w:rsidTr="004567AD">
        <w:trPr>
          <w:gridAfter w:val="1"/>
          <w:wAfter w:w="114" w:type="dxa"/>
          <w:trHeight w:val="803"/>
        </w:trPr>
        <w:tc>
          <w:tcPr>
            <w:tcW w:w="1290" w:type="dxa"/>
          </w:tcPr>
          <w:p w14:paraId="58ADD007" w14:textId="77777777" w:rsidR="00B52DCC" w:rsidRDefault="00916648">
            <w:pPr>
              <w:pStyle w:val="TableParagraph"/>
              <w:spacing w:before="113"/>
              <w:ind w:left="107"/>
              <w:rPr>
                <w:sz w:val="20"/>
              </w:rPr>
            </w:pPr>
            <w:r>
              <w:rPr>
                <w:sz w:val="20"/>
              </w:rPr>
              <w:t>1216</w:t>
            </w:r>
          </w:p>
        </w:tc>
        <w:tc>
          <w:tcPr>
            <w:tcW w:w="5787" w:type="dxa"/>
            <w:gridSpan w:val="9"/>
          </w:tcPr>
          <w:p w14:paraId="1F127FD3" w14:textId="77777777" w:rsidR="00B52DCC" w:rsidRDefault="00B52DCC">
            <w:pPr>
              <w:pStyle w:val="TableParagraph"/>
              <w:spacing w:before="9"/>
              <w:rPr>
                <w:b/>
                <w:sz w:val="20"/>
              </w:rPr>
            </w:pPr>
          </w:p>
          <w:p w14:paraId="23BE8EFB" w14:textId="77777777" w:rsidR="00B52DCC" w:rsidRDefault="00916648">
            <w:pPr>
              <w:pStyle w:val="TableParagraph"/>
              <w:tabs>
                <w:tab w:val="left" w:pos="2876"/>
                <w:tab w:val="left" w:pos="3310"/>
                <w:tab w:val="left" w:pos="3888"/>
                <w:tab w:val="left" w:pos="4529"/>
                <w:tab w:val="left" w:pos="5030"/>
              </w:tabs>
              <w:spacing w:line="260" w:lineRule="atLeast"/>
              <w:ind w:left="197" w:right="246"/>
              <w:rPr>
                <w:sz w:val="20"/>
              </w:rPr>
            </w:pPr>
            <w:r>
              <w:rPr>
                <w:sz w:val="20"/>
              </w:rPr>
              <w:t>2-Metoksimetil-</w:t>
            </w:r>
            <w:r>
              <w:rPr>
                <w:i/>
                <w:sz w:val="20"/>
              </w:rPr>
              <w:t>p</w:t>
            </w:r>
            <w:r>
              <w:rPr>
                <w:sz w:val="20"/>
              </w:rPr>
              <w:t>-Aminofenol</w:t>
            </w:r>
            <w:r>
              <w:rPr>
                <w:sz w:val="20"/>
              </w:rPr>
              <w:tab/>
              <w:t>ve</w:t>
            </w:r>
            <w:r>
              <w:rPr>
                <w:sz w:val="20"/>
              </w:rPr>
              <w:tab/>
              <w:t>HCl</w:t>
            </w:r>
            <w:r>
              <w:rPr>
                <w:sz w:val="20"/>
              </w:rPr>
              <w:tab/>
              <w:t>tuzu,</w:t>
            </w:r>
            <w:r>
              <w:rPr>
                <w:sz w:val="20"/>
              </w:rPr>
              <w:tab/>
              <w:t>saç</w:t>
            </w:r>
            <w:r>
              <w:rPr>
                <w:sz w:val="20"/>
              </w:rPr>
              <w:tab/>
            </w:r>
            <w:r>
              <w:rPr>
                <w:spacing w:val="-3"/>
                <w:sz w:val="20"/>
              </w:rPr>
              <w:t xml:space="preserve">boyalarında </w:t>
            </w:r>
            <w:r>
              <w:rPr>
                <w:sz w:val="20"/>
              </w:rPr>
              <w:t>kullanıldığında</w:t>
            </w:r>
          </w:p>
        </w:tc>
        <w:tc>
          <w:tcPr>
            <w:tcW w:w="1704" w:type="dxa"/>
          </w:tcPr>
          <w:p w14:paraId="607FF80B" w14:textId="77777777" w:rsidR="00B52DCC" w:rsidRDefault="00916648">
            <w:pPr>
              <w:pStyle w:val="TableParagraph"/>
              <w:spacing w:before="113"/>
              <w:ind w:left="111"/>
              <w:rPr>
                <w:sz w:val="20"/>
              </w:rPr>
            </w:pPr>
            <w:r>
              <w:rPr>
                <w:sz w:val="20"/>
              </w:rPr>
              <w:t>135043-65-1/</w:t>
            </w:r>
          </w:p>
          <w:p w14:paraId="285B9511" w14:textId="77777777" w:rsidR="00B52DCC" w:rsidRDefault="00916648">
            <w:pPr>
              <w:pStyle w:val="TableParagraph"/>
              <w:spacing w:before="34"/>
              <w:ind w:left="111"/>
              <w:rPr>
                <w:sz w:val="20"/>
              </w:rPr>
            </w:pPr>
            <w:r>
              <w:rPr>
                <w:sz w:val="20"/>
              </w:rPr>
              <w:t>29785-47-5</w:t>
            </w:r>
          </w:p>
        </w:tc>
        <w:tc>
          <w:tcPr>
            <w:tcW w:w="1846" w:type="dxa"/>
          </w:tcPr>
          <w:p w14:paraId="5C726333" w14:textId="77777777" w:rsidR="00B52DCC" w:rsidRDefault="00B52DCC">
            <w:pPr>
              <w:pStyle w:val="TableParagraph"/>
              <w:rPr>
                <w:sz w:val="18"/>
              </w:rPr>
            </w:pPr>
          </w:p>
        </w:tc>
      </w:tr>
      <w:tr w:rsidR="00B52DCC" w14:paraId="5899ADC0" w14:textId="77777777" w:rsidTr="004567AD">
        <w:trPr>
          <w:gridAfter w:val="1"/>
          <w:wAfter w:w="114" w:type="dxa"/>
          <w:trHeight w:val="770"/>
        </w:trPr>
        <w:tc>
          <w:tcPr>
            <w:tcW w:w="1290" w:type="dxa"/>
          </w:tcPr>
          <w:p w14:paraId="6DB33DC1" w14:textId="77777777" w:rsidR="00B52DCC" w:rsidRDefault="00916648">
            <w:pPr>
              <w:pStyle w:val="TableParagraph"/>
              <w:spacing w:before="116"/>
              <w:ind w:left="107"/>
              <w:rPr>
                <w:sz w:val="20"/>
              </w:rPr>
            </w:pPr>
            <w:r>
              <w:rPr>
                <w:sz w:val="20"/>
              </w:rPr>
              <w:t>1217</w:t>
            </w:r>
          </w:p>
        </w:tc>
        <w:tc>
          <w:tcPr>
            <w:tcW w:w="5787" w:type="dxa"/>
            <w:gridSpan w:val="9"/>
          </w:tcPr>
          <w:p w14:paraId="10550296" w14:textId="77777777" w:rsidR="00B52DCC" w:rsidRDefault="00B52DCC">
            <w:pPr>
              <w:pStyle w:val="TableParagraph"/>
              <w:spacing w:before="5"/>
              <w:rPr>
                <w:b/>
                <w:sz w:val="23"/>
              </w:rPr>
            </w:pPr>
          </w:p>
          <w:p w14:paraId="2850F681" w14:textId="77777777" w:rsidR="00B52DCC" w:rsidRDefault="00916648">
            <w:pPr>
              <w:pStyle w:val="TableParagraph"/>
              <w:ind w:left="194"/>
              <w:rPr>
                <w:sz w:val="20"/>
              </w:rPr>
            </w:pPr>
            <w:r>
              <w:rPr>
                <w:sz w:val="20"/>
              </w:rPr>
              <w:t>4,5-Diamino-1-Metilpirazol ve HCl tuzu, saç boyalarında kullanıldığında</w:t>
            </w:r>
          </w:p>
        </w:tc>
        <w:tc>
          <w:tcPr>
            <w:tcW w:w="1704" w:type="dxa"/>
          </w:tcPr>
          <w:p w14:paraId="450D8DAD" w14:textId="77777777" w:rsidR="00B52DCC" w:rsidRDefault="00916648">
            <w:pPr>
              <w:pStyle w:val="TableParagraph"/>
              <w:spacing w:before="116"/>
              <w:ind w:left="111"/>
              <w:rPr>
                <w:sz w:val="20"/>
              </w:rPr>
            </w:pPr>
            <w:r>
              <w:rPr>
                <w:sz w:val="20"/>
              </w:rPr>
              <w:t>20055-01-0/</w:t>
            </w:r>
          </w:p>
          <w:p w14:paraId="34010562" w14:textId="77777777" w:rsidR="00B52DCC" w:rsidRDefault="00916648">
            <w:pPr>
              <w:pStyle w:val="TableParagraph"/>
              <w:spacing w:before="34"/>
              <w:ind w:left="111"/>
              <w:rPr>
                <w:sz w:val="20"/>
              </w:rPr>
            </w:pPr>
            <w:r>
              <w:rPr>
                <w:sz w:val="20"/>
              </w:rPr>
              <w:t>21616-59-1</w:t>
            </w:r>
          </w:p>
        </w:tc>
        <w:tc>
          <w:tcPr>
            <w:tcW w:w="1846" w:type="dxa"/>
          </w:tcPr>
          <w:p w14:paraId="26384AC8" w14:textId="77777777" w:rsidR="00B52DCC" w:rsidRDefault="00B52DCC">
            <w:pPr>
              <w:pStyle w:val="TableParagraph"/>
              <w:rPr>
                <w:sz w:val="18"/>
              </w:rPr>
            </w:pPr>
          </w:p>
        </w:tc>
      </w:tr>
      <w:tr w:rsidR="00B52DCC" w14:paraId="6A2C4ABF" w14:textId="77777777" w:rsidTr="004567AD">
        <w:trPr>
          <w:gridAfter w:val="1"/>
          <w:wAfter w:w="114" w:type="dxa"/>
          <w:trHeight w:val="801"/>
        </w:trPr>
        <w:tc>
          <w:tcPr>
            <w:tcW w:w="1290" w:type="dxa"/>
          </w:tcPr>
          <w:p w14:paraId="1AAB8973" w14:textId="77777777" w:rsidR="00B52DCC" w:rsidRDefault="00916648">
            <w:pPr>
              <w:pStyle w:val="TableParagraph"/>
              <w:spacing w:before="113"/>
              <w:ind w:left="107"/>
              <w:rPr>
                <w:sz w:val="20"/>
              </w:rPr>
            </w:pPr>
            <w:r>
              <w:rPr>
                <w:sz w:val="20"/>
              </w:rPr>
              <w:t>1218</w:t>
            </w:r>
          </w:p>
        </w:tc>
        <w:tc>
          <w:tcPr>
            <w:tcW w:w="5787" w:type="dxa"/>
            <w:gridSpan w:val="9"/>
          </w:tcPr>
          <w:p w14:paraId="41C4CD6E" w14:textId="77777777" w:rsidR="00B52DCC" w:rsidRDefault="00B52DCC">
            <w:pPr>
              <w:pStyle w:val="TableParagraph"/>
              <w:spacing w:before="6"/>
              <w:rPr>
                <w:b/>
                <w:sz w:val="20"/>
              </w:rPr>
            </w:pPr>
          </w:p>
          <w:p w14:paraId="3609C7D5" w14:textId="77777777" w:rsidR="00B52DCC" w:rsidRDefault="00916648">
            <w:pPr>
              <w:pStyle w:val="TableParagraph"/>
              <w:spacing w:line="260" w:lineRule="atLeast"/>
              <w:ind w:left="197" w:hanging="3"/>
              <w:rPr>
                <w:sz w:val="20"/>
              </w:rPr>
            </w:pPr>
            <w:r>
              <w:rPr>
                <w:sz w:val="20"/>
              </w:rPr>
              <w:t>4,5-Diamino-1-((4-Klorofenil)Metil)-1H-Pirazol Sülfat, saç boyalarında kullanıldığında</w:t>
            </w:r>
          </w:p>
        </w:tc>
        <w:tc>
          <w:tcPr>
            <w:tcW w:w="1704" w:type="dxa"/>
          </w:tcPr>
          <w:p w14:paraId="30440C2C" w14:textId="77777777" w:rsidR="00B52DCC" w:rsidRDefault="00916648">
            <w:pPr>
              <w:pStyle w:val="TableParagraph"/>
              <w:spacing w:before="113"/>
              <w:ind w:left="111"/>
              <w:rPr>
                <w:sz w:val="20"/>
              </w:rPr>
            </w:pPr>
            <w:r>
              <w:rPr>
                <w:sz w:val="20"/>
              </w:rPr>
              <w:t>163183-00-4</w:t>
            </w:r>
          </w:p>
        </w:tc>
        <w:tc>
          <w:tcPr>
            <w:tcW w:w="1846" w:type="dxa"/>
          </w:tcPr>
          <w:p w14:paraId="3D93CD00" w14:textId="77777777" w:rsidR="00B52DCC" w:rsidRDefault="00B52DCC">
            <w:pPr>
              <w:pStyle w:val="TableParagraph"/>
              <w:rPr>
                <w:sz w:val="18"/>
              </w:rPr>
            </w:pPr>
          </w:p>
        </w:tc>
      </w:tr>
      <w:tr w:rsidR="00B52DCC" w14:paraId="7E67CA05" w14:textId="77777777" w:rsidTr="004567AD">
        <w:trPr>
          <w:gridAfter w:val="1"/>
          <w:wAfter w:w="114" w:type="dxa"/>
          <w:trHeight w:val="539"/>
        </w:trPr>
        <w:tc>
          <w:tcPr>
            <w:tcW w:w="1290" w:type="dxa"/>
          </w:tcPr>
          <w:p w14:paraId="403C61BF" w14:textId="77777777" w:rsidR="00B52DCC" w:rsidRDefault="00916648">
            <w:pPr>
              <w:pStyle w:val="TableParagraph"/>
              <w:spacing w:before="113"/>
              <w:ind w:left="107"/>
              <w:rPr>
                <w:sz w:val="20"/>
              </w:rPr>
            </w:pPr>
            <w:r>
              <w:rPr>
                <w:sz w:val="20"/>
              </w:rPr>
              <w:t>1219</w:t>
            </w:r>
          </w:p>
        </w:tc>
        <w:tc>
          <w:tcPr>
            <w:tcW w:w="5787" w:type="dxa"/>
            <w:gridSpan w:val="9"/>
          </w:tcPr>
          <w:p w14:paraId="677EA67D" w14:textId="77777777" w:rsidR="00B52DCC" w:rsidRDefault="00B52DCC">
            <w:pPr>
              <w:pStyle w:val="TableParagraph"/>
              <w:spacing w:before="4"/>
              <w:rPr>
                <w:b/>
                <w:sz w:val="23"/>
              </w:rPr>
            </w:pPr>
          </w:p>
          <w:p w14:paraId="00C5FBE8" w14:textId="77777777" w:rsidR="00B52DCC" w:rsidRDefault="00916648">
            <w:pPr>
              <w:pStyle w:val="TableParagraph"/>
              <w:ind w:left="197"/>
              <w:rPr>
                <w:sz w:val="20"/>
              </w:rPr>
            </w:pPr>
            <w:r>
              <w:rPr>
                <w:sz w:val="20"/>
              </w:rPr>
              <w:t>4-Kloro-2-Aminofenol, saç boyalarında kullanıldığında</w:t>
            </w:r>
          </w:p>
        </w:tc>
        <w:tc>
          <w:tcPr>
            <w:tcW w:w="1704" w:type="dxa"/>
          </w:tcPr>
          <w:p w14:paraId="465D9560" w14:textId="77777777" w:rsidR="00B52DCC" w:rsidRDefault="00916648">
            <w:pPr>
              <w:pStyle w:val="TableParagraph"/>
              <w:spacing w:before="113"/>
              <w:ind w:left="111"/>
              <w:rPr>
                <w:sz w:val="20"/>
              </w:rPr>
            </w:pPr>
            <w:r>
              <w:rPr>
                <w:sz w:val="20"/>
              </w:rPr>
              <w:t>95-85-2</w:t>
            </w:r>
          </w:p>
        </w:tc>
        <w:tc>
          <w:tcPr>
            <w:tcW w:w="1846" w:type="dxa"/>
          </w:tcPr>
          <w:p w14:paraId="0F385028" w14:textId="77777777" w:rsidR="00B52DCC" w:rsidRDefault="00916648">
            <w:pPr>
              <w:pStyle w:val="TableParagraph"/>
              <w:spacing w:before="113"/>
              <w:ind w:left="109"/>
              <w:rPr>
                <w:sz w:val="20"/>
              </w:rPr>
            </w:pPr>
            <w:r>
              <w:rPr>
                <w:sz w:val="20"/>
              </w:rPr>
              <w:t>202-458-9</w:t>
            </w:r>
          </w:p>
        </w:tc>
      </w:tr>
      <w:tr w:rsidR="00B52DCC" w14:paraId="303A128A" w14:textId="77777777" w:rsidTr="004567AD">
        <w:trPr>
          <w:gridAfter w:val="1"/>
          <w:wAfter w:w="114" w:type="dxa"/>
          <w:trHeight w:val="539"/>
        </w:trPr>
        <w:tc>
          <w:tcPr>
            <w:tcW w:w="1290" w:type="dxa"/>
          </w:tcPr>
          <w:p w14:paraId="6EBE2A8F" w14:textId="77777777" w:rsidR="00B52DCC" w:rsidRDefault="00916648">
            <w:pPr>
              <w:pStyle w:val="TableParagraph"/>
              <w:spacing w:before="113"/>
              <w:ind w:left="107"/>
              <w:rPr>
                <w:sz w:val="20"/>
              </w:rPr>
            </w:pPr>
            <w:r>
              <w:rPr>
                <w:sz w:val="20"/>
              </w:rPr>
              <w:t>1220</w:t>
            </w:r>
          </w:p>
        </w:tc>
        <w:tc>
          <w:tcPr>
            <w:tcW w:w="5787" w:type="dxa"/>
            <w:gridSpan w:val="9"/>
          </w:tcPr>
          <w:p w14:paraId="10739CD3" w14:textId="77777777" w:rsidR="00B52DCC" w:rsidRDefault="00B52DCC">
            <w:pPr>
              <w:pStyle w:val="TableParagraph"/>
              <w:spacing w:before="2"/>
              <w:rPr>
                <w:b/>
                <w:sz w:val="23"/>
              </w:rPr>
            </w:pPr>
          </w:p>
          <w:p w14:paraId="3E53FB48" w14:textId="77777777" w:rsidR="00B52DCC" w:rsidRDefault="00916648">
            <w:pPr>
              <w:pStyle w:val="TableParagraph"/>
              <w:ind w:left="197"/>
              <w:rPr>
                <w:sz w:val="20"/>
              </w:rPr>
            </w:pPr>
            <w:r>
              <w:rPr>
                <w:sz w:val="20"/>
              </w:rPr>
              <w:t>4-Hidroksiindol, saç boyalarında kullanıldığında</w:t>
            </w:r>
          </w:p>
        </w:tc>
        <w:tc>
          <w:tcPr>
            <w:tcW w:w="1704" w:type="dxa"/>
          </w:tcPr>
          <w:p w14:paraId="36DBCE93" w14:textId="77777777" w:rsidR="00B52DCC" w:rsidRDefault="00916648">
            <w:pPr>
              <w:pStyle w:val="TableParagraph"/>
              <w:spacing w:before="113"/>
              <w:ind w:left="111"/>
              <w:rPr>
                <w:sz w:val="20"/>
              </w:rPr>
            </w:pPr>
            <w:r>
              <w:rPr>
                <w:sz w:val="20"/>
              </w:rPr>
              <w:t>2380-94-1</w:t>
            </w:r>
          </w:p>
        </w:tc>
        <w:tc>
          <w:tcPr>
            <w:tcW w:w="1846" w:type="dxa"/>
          </w:tcPr>
          <w:p w14:paraId="2990B9F1" w14:textId="77777777" w:rsidR="00B52DCC" w:rsidRDefault="00916648">
            <w:pPr>
              <w:pStyle w:val="TableParagraph"/>
              <w:spacing w:before="113"/>
              <w:ind w:left="109"/>
              <w:rPr>
                <w:sz w:val="20"/>
              </w:rPr>
            </w:pPr>
            <w:r>
              <w:rPr>
                <w:sz w:val="20"/>
              </w:rPr>
              <w:t>219-177-2</w:t>
            </w:r>
          </w:p>
        </w:tc>
      </w:tr>
      <w:tr w:rsidR="00B52DCC" w14:paraId="068FA8BA" w14:textId="77777777" w:rsidTr="004567AD">
        <w:trPr>
          <w:gridAfter w:val="1"/>
          <w:wAfter w:w="114" w:type="dxa"/>
          <w:trHeight w:val="539"/>
        </w:trPr>
        <w:tc>
          <w:tcPr>
            <w:tcW w:w="1290" w:type="dxa"/>
          </w:tcPr>
          <w:p w14:paraId="3EE6169E" w14:textId="77777777" w:rsidR="00B52DCC" w:rsidRDefault="00916648">
            <w:pPr>
              <w:pStyle w:val="TableParagraph"/>
              <w:spacing w:before="113"/>
              <w:ind w:left="107"/>
              <w:rPr>
                <w:sz w:val="20"/>
              </w:rPr>
            </w:pPr>
            <w:r>
              <w:rPr>
                <w:sz w:val="20"/>
              </w:rPr>
              <w:t>1221</w:t>
            </w:r>
          </w:p>
        </w:tc>
        <w:tc>
          <w:tcPr>
            <w:tcW w:w="5787" w:type="dxa"/>
            <w:gridSpan w:val="9"/>
          </w:tcPr>
          <w:p w14:paraId="1BFE871D" w14:textId="77777777" w:rsidR="00B52DCC" w:rsidRDefault="00B52DCC">
            <w:pPr>
              <w:pStyle w:val="TableParagraph"/>
              <w:spacing w:before="2"/>
              <w:rPr>
                <w:b/>
                <w:sz w:val="23"/>
              </w:rPr>
            </w:pPr>
          </w:p>
          <w:p w14:paraId="0E92239A" w14:textId="77777777" w:rsidR="00B52DCC" w:rsidRDefault="00916648">
            <w:pPr>
              <w:pStyle w:val="TableParagraph"/>
              <w:ind w:left="197"/>
              <w:rPr>
                <w:sz w:val="20"/>
              </w:rPr>
            </w:pPr>
            <w:r>
              <w:rPr>
                <w:sz w:val="20"/>
              </w:rPr>
              <w:t>4-Metoksitoluen-2,5-Diamin ve HCl tuzu, saç boyalarında kullanıldığında</w:t>
            </w:r>
          </w:p>
        </w:tc>
        <w:tc>
          <w:tcPr>
            <w:tcW w:w="1704" w:type="dxa"/>
          </w:tcPr>
          <w:p w14:paraId="176C8A0A" w14:textId="77777777" w:rsidR="00B52DCC" w:rsidRDefault="00916648">
            <w:pPr>
              <w:pStyle w:val="TableParagraph"/>
              <w:spacing w:before="113"/>
              <w:ind w:left="111"/>
              <w:rPr>
                <w:sz w:val="20"/>
              </w:rPr>
            </w:pPr>
            <w:r>
              <w:rPr>
                <w:sz w:val="20"/>
              </w:rPr>
              <w:t>56496-88-9</w:t>
            </w:r>
          </w:p>
        </w:tc>
        <w:tc>
          <w:tcPr>
            <w:tcW w:w="1846" w:type="dxa"/>
          </w:tcPr>
          <w:p w14:paraId="39F852DD" w14:textId="77777777" w:rsidR="00B52DCC" w:rsidRDefault="00B52DCC">
            <w:pPr>
              <w:pStyle w:val="TableParagraph"/>
              <w:rPr>
                <w:sz w:val="18"/>
              </w:rPr>
            </w:pPr>
          </w:p>
        </w:tc>
      </w:tr>
      <w:tr w:rsidR="00B52DCC" w14:paraId="7BBC8902" w14:textId="77777777" w:rsidTr="004567AD">
        <w:trPr>
          <w:gridAfter w:val="1"/>
          <w:wAfter w:w="114" w:type="dxa"/>
          <w:trHeight w:val="540"/>
        </w:trPr>
        <w:tc>
          <w:tcPr>
            <w:tcW w:w="1290" w:type="dxa"/>
          </w:tcPr>
          <w:p w14:paraId="5048A323" w14:textId="77777777" w:rsidR="00B52DCC" w:rsidRDefault="00916648">
            <w:pPr>
              <w:pStyle w:val="TableParagraph"/>
              <w:spacing w:before="113"/>
              <w:ind w:left="107"/>
              <w:rPr>
                <w:sz w:val="20"/>
              </w:rPr>
            </w:pPr>
            <w:r>
              <w:rPr>
                <w:sz w:val="20"/>
              </w:rPr>
              <w:t>1222</w:t>
            </w:r>
          </w:p>
        </w:tc>
        <w:tc>
          <w:tcPr>
            <w:tcW w:w="5787" w:type="dxa"/>
            <w:gridSpan w:val="9"/>
          </w:tcPr>
          <w:p w14:paraId="0DA75F11" w14:textId="77777777" w:rsidR="00B52DCC" w:rsidRDefault="00B52DCC">
            <w:pPr>
              <w:pStyle w:val="TableParagraph"/>
              <w:spacing w:before="5"/>
              <w:rPr>
                <w:b/>
                <w:sz w:val="23"/>
              </w:rPr>
            </w:pPr>
          </w:p>
          <w:p w14:paraId="68F6D17C" w14:textId="77777777" w:rsidR="00B52DCC" w:rsidRDefault="00916648">
            <w:pPr>
              <w:pStyle w:val="TableParagraph"/>
              <w:ind w:left="194"/>
              <w:rPr>
                <w:sz w:val="20"/>
              </w:rPr>
            </w:pPr>
            <w:r>
              <w:rPr>
                <w:sz w:val="20"/>
              </w:rPr>
              <w:t>5-Amino-4-Floro-2-Metilfenol Sülfat, saç boyalarında kullanıldığında</w:t>
            </w:r>
          </w:p>
        </w:tc>
        <w:tc>
          <w:tcPr>
            <w:tcW w:w="1704" w:type="dxa"/>
          </w:tcPr>
          <w:p w14:paraId="5FCF78BB" w14:textId="77777777" w:rsidR="00B52DCC" w:rsidRDefault="00916648">
            <w:pPr>
              <w:pStyle w:val="TableParagraph"/>
              <w:spacing w:before="113"/>
              <w:ind w:left="111"/>
              <w:rPr>
                <w:sz w:val="20"/>
              </w:rPr>
            </w:pPr>
            <w:r>
              <w:rPr>
                <w:sz w:val="20"/>
              </w:rPr>
              <w:t>163183-01-5</w:t>
            </w:r>
          </w:p>
        </w:tc>
        <w:tc>
          <w:tcPr>
            <w:tcW w:w="1846" w:type="dxa"/>
          </w:tcPr>
          <w:p w14:paraId="35579359" w14:textId="77777777" w:rsidR="00B52DCC" w:rsidRDefault="00B52DCC">
            <w:pPr>
              <w:pStyle w:val="TableParagraph"/>
              <w:rPr>
                <w:sz w:val="18"/>
              </w:rPr>
            </w:pPr>
          </w:p>
        </w:tc>
      </w:tr>
      <w:tr w:rsidR="00B52DCC" w14:paraId="3FFE0F76" w14:textId="77777777" w:rsidTr="004567AD">
        <w:trPr>
          <w:gridAfter w:val="1"/>
          <w:wAfter w:w="114" w:type="dxa"/>
          <w:trHeight w:val="887"/>
        </w:trPr>
        <w:tc>
          <w:tcPr>
            <w:tcW w:w="1290" w:type="dxa"/>
          </w:tcPr>
          <w:p w14:paraId="0AE0FD1A" w14:textId="77777777" w:rsidR="00B52DCC" w:rsidRDefault="00916648">
            <w:pPr>
              <w:pStyle w:val="TableParagraph"/>
              <w:spacing w:before="113"/>
              <w:ind w:left="107"/>
              <w:rPr>
                <w:sz w:val="20"/>
              </w:rPr>
            </w:pPr>
            <w:r>
              <w:rPr>
                <w:sz w:val="20"/>
              </w:rPr>
              <w:t>1223</w:t>
            </w:r>
          </w:p>
        </w:tc>
        <w:tc>
          <w:tcPr>
            <w:tcW w:w="5787" w:type="dxa"/>
            <w:gridSpan w:val="9"/>
          </w:tcPr>
          <w:p w14:paraId="745A8D28" w14:textId="77777777" w:rsidR="00B52DCC" w:rsidRDefault="00B52DCC">
            <w:pPr>
              <w:pStyle w:val="TableParagraph"/>
              <w:spacing w:before="2"/>
              <w:rPr>
                <w:b/>
                <w:sz w:val="23"/>
              </w:rPr>
            </w:pPr>
          </w:p>
          <w:p w14:paraId="50E63902" w14:textId="77777777" w:rsidR="00B52DCC" w:rsidRDefault="00916648">
            <w:pPr>
              <w:pStyle w:val="TableParagraph"/>
              <w:ind w:left="197"/>
              <w:rPr>
                <w:sz w:val="20"/>
              </w:rPr>
            </w:pPr>
            <w:r>
              <w:rPr>
                <w:sz w:val="20"/>
              </w:rPr>
              <w:t>N,N-Dietil-</w:t>
            </w:r>
            <w:r>
              <w:rPr>
                <w:i/>
                <w:sz w:val="20"/>
              </w:rPr>
              <w:t>m</w:t>
            </w:r>
            <w:r>
              <w:rPr>
                <w:sz w:val="20"/>
              </w:rPr>
              <w:t>-Aminofenol, saç boyalarında kullanıldığında</w:t>
            </w:r>
          </w:p>
        </w:tc>
        <w:tc>
          <w:tcPr>
            <w:tcW w:w="1704" w:type="dxa"/>
          </w:tcPr>
          <w:p w14:paraId="2B25D6C6" w14:textId="77777777" w:rsidR="00B52DCC" w:rsidRDefault="00916648">
            <w:pPr>
              <w:pStyle w:val="TableParagraph"/>
              <w:spacing w:before="113"/>
              <w:ind w:left="111"/>
              <w:rPr>
                <w:sz w:val="20"/>
              </w:rPr>
            </w:pPr>
            <w:r>
              <w:rPr>
                <w:sz w:val="20"/>
              </w:rPr>
              <w:t>91-68-9 /</w:t>
            </w:r>
          </w:p>
          <w:p w14:paraId="65AD239F" w14:textId="77777777" w:rsidR="00B52DCC" w:rsidRDefault="00916648">
            <w:pPr>
              <w:pStyle w:val="TableParagraph"/>
              <w:spacing w:before="154"/>
              <w:ind w:left="111"/>
              <w:rPr>
                <w:sz w:val="20"/>
              </w:rPr>
            </w:pPr>
            <w:r>
              <w:rPr>
                <w:sz w:val="20"/>
              </w:rPr>
              <w:t>68239-84-9</w:t>
            </w:r>
          </w:p>
        </w:tc>
        <w:tc>
          <w:tcPr>
            <w:tcW w:w="1846" w:type="dxa"/>
          </w:tcPr>
          <w:p w14:paraId="3E3C85B8" w14:textId="77777777" w:rsidR="00B52DCC" w:rsidRDefault="00916648">
            <w:pPr>
              <w:pStyle w:val="TableParagraph"/>
              <w:spacing w:before="113"/>
              <w:ind w:left="109"/>
              <w:rPr>
                <w:sz w:val="20"/>
              </w:rPr>
            </w:pPr>
            <w:r>
              <w:rPr>
                <w:sz w:val="20"/>
              </w:rPr>
              <w:t>202-090-9/</w:t>
            </w:r>
          </w:p>
          <w:p w14:paraId="32E2C075" w14:textId="77777777" w:rsidR="00B52DCC" w:rsidRDefault="00916648">
            <w:pPr>
              <w:pStyle w:val="TableParagraph"/>
              <w:spacing w:before="34"/>
              <w:ind w:left="109"/>
              <w:rPr>
                <w:sz w:val="20"/>
              </w:rPr>
            </w:pPr>
            <w:r>
              <w:rPr>
                <w:sz w:val="20"/>
              </w:rPr>
              <w:t>269-478-8</w:t>
            </w:r>
          </w:p>
        </w:tc>
      </w:tr>
      <w:tr w:rsidR="00B52DCC" w14:paraId="36D6BBEB" w14:textId="77777777" w:rsidTr="004567AD">
        <w:trPr>
          <w:gridAfter w:val="1"/>
          <w:wAfter w:w="114" w:type="dxa"/>
          <w:trHeight w:val="803"/>
        </w:trPr>
        <w:tc>
          <w:tcPr>
            <w:tcW w:w="1290" w:type="dxa"/>
          </w:tcPr>
          <w:p w14:paraId="10A3FC3C" w14:textId="77777777" w:rsidR="00B52DCC" w:rsidRDefault="00916648">
            <w:pPr>
              <w:pStyle w:val="TableParagraph"/>
              <w:spacing w:before="115"/>
              <w:ind w:left="107"/>
              <w:rPr>
                <w:sz w:val="20"/>
              </w:rPr>
            </w:pPr>
            <w:r>
              <w:rPr>
                <w:sz w:val="20"/>
              </w:rPr>
              <w:lastRenderedPageBreak/>
              <w:t>1224</w:t>
            </w:r>
          </w:p>
        </w:tc>
        <w:tc>
          <w:tcPr>
            <w:tcW w:w="5787" w:type="dxa"/>
            <w:gridSpan w:val="9"/>
          </w:tcPr>
          <w:p w14:paraId="7E103F84" w14:textId="77777777" w:rsidR="00B52DCC" w:rsidRDefault="00B52DCC">
            <w:pPr>
              <w:pStyle w:val="TableParagraph"/>
              <w:spacing w:before="9"/>
              <w:rPr>
                <w:b/>
                <w:sz w:val="20"/>
              </w:rPr>
            </w:pPr>
          </w:p>
          <w:p w14:paraId="5061B439" w14:textId="77777777" w:rsidR="00B52DCC" w:rsidRDefault="00916648">
            <w:pPr>
              <w:pStyle w:val="TableParagraph"/>
              <w:tabs>
                <w:tab w:val="left" w:pos="2926"/>
                <w:tab w:val="left" w:pos="3346"/>
                <w:tab w:val="left" w:pos="3912"/>
                <w:tab w:val="left" w:pos="4540"/>
                <w:tab w:val="left" w:pos="5030"/>
              </w:tabs>
              <w:spacing w:line="260" w:lineRule="atLeast"/>
              <w:ind w:left="197" w:right="247"/>
              <w:rPr>
                <w:sz w:val="20"/>
              </w:rPr>
            </w:pPr>
            <w:r>
              <w:rPr>
                <w:sz w:val="20"/>
              </w:rPr>
              <w:t>N,N-Dimetil-2,6-Piridindiamin</w:t>
            </w:r>
            <w:r>
              <w:rPr>
                <w:sz w:val="20"/>
              </w:rPr>
              <w:tab/>
              <w:t>ve</w:t>
            </w:r>
            <w:r>
              <w:rPr>
                <w:sz w:val="20"/>
              </w:rPr>
              <w:tab/>
              <w:t>HCl</w:t>
            </w:r>
            <w:r>
              <w:rPr>
                <w:sz w:val="20"/>
              </w:rPr>
              <w:tab/>
              <w:t>tuzu,</w:t>
            </w:r>
            <w:r>
              <w:rPr>
                <w:sz w:val="20"/>
              </w:rPr>
              <w:tab/>
              <w:t>saç</w:t>
            </w:r>
            <w:r>
              <w:rPr>
                <w:sz w:val="20"/>
              </w:rPr>
              <w:tab/>
            </w:r>
            <w:r>
              <w:rPr>
                <w:spacing w:val="-3"/>
                <w:sz w:val="20"/>
              </w:rPr>
              <w:t xml:space="preserve">boyalarında </w:t>
            </w:r>
            <w:r>
              <w:rPr>
                <w:sz w:val="20"/>
              </w:rPr>
              <w:t>kullanıldığında</w:t>
            </w:r>
          </w:p>
        </w:tc>
        <w:tc>
          <w:tcPr>
            <w:tcW w:w="1704" w:type="dxa"/>
          </w:tcPr>
          <w:p w14:paraId="4F4BBF8E" w14:textId="77777777" w:rsidR="00B52DCC" w:rsidRDefault="00916648">
            <w:pPr>
              <w:pStyle w:val="TableParagraph"/>
              <w:spacing w:before="115"/>
              <w:ind w:left="111"/>
              <w:rPr>
                <w:sz w:val="20"/>
              </w:rPr>
            </w:pPr>
            <w:r>
              <w:rPr>
                <w:w w:val="99"/>
                <w:sz w:val="20"/>
              </w:rPr>
              <w:t>—</w:t>
            </w:r>
          </w:p>
        </w:tc>
        <w:tc>
          <w:tcPr>
            <w:tcW w:w="1846" w:type="dxa"/>
          </w:tcPr>
          <w:p w14:paraId="2800840D" w14:textId="77777777" w:rsidR="00B52DCC" w:rsidRDefault="00B52DCC">
            <w:pPr>
              <w:pStyle w:val="TableParagraph"/>
              <w:rPr>
                <w:sz w:val="18"/>
              </w:rPr>
            </w:pPr>
          </w:p>
        </w:tc>
      </w:tr>
      <w:tr w:rsidR="00B52DCC" w14:paraId="7F0A4CBA" w14:textId="77777777" w:rsidTr="004567AD">
        <w:trPr>
          <w:gridAfter w:val="1"/>
          <w:wAfter w:w="114" w:type="dxa"/>
          <w:trHeight w:val="539"/>
        </w:trPr>
        <w:tc>
          <w:tcPr>
            <w:tcW w:w="1290" w:type="dxa"/>
          </w:tcPr>
          <w:p w14:paraId="66F3EE00" w14:textId="77777777" w:rsidR="00B52DCC" w:rsidRDefault="00916648">
            <w:pPr>
              <w:pStyle w:val="TableParagraph"/>
              <w:spacing w:before="113"/>
              <w:ind w:left="107"/>
              <w:rPr>
                <w:sz w:val="20"/>
              </w:rPr>
            </w:pPr>
            <w:r>
              <w:rPr>
                <w:sz w:val="20"/>
              </w:rPr>
              <w:t>1225</w:t>
            </w:r>
          </w:p>
        </w:tc>
        <w:tc>
          <w:tcPr>
            <w:tcW w:w="5787" w:type="dxa"/>
            <w:gridSpan w:val="9"/>
          </w:tcPr>
          <w:p w14:paraId="36FE68B7" w14:textId="77777777" w:rsidR="00B52DCC" w:rsidRDefault="00B52DCC">
            <w:pPr>
              <w:pStyle w:val="TableParagraph"/>
              <w:spacing w:before="2"/>
              <w:rPr>
                <w:b/>
                <w:sz w:val="23"/>
              </w:rPr>
            </w:pPr>
          </w:p>
          <w:p w14:paraId="590411D7" w14:textId="77777777" w:rsidR="00B52DCC" w:rsidRDefault="00916648">
            <w:pPr>
              <w:pStyle w:val="TableParagraph"/>
              <w:ind w:left="197"/>
              <w:rPr>
                <w:sz w:val="20"/>
              </w:rPr>
            </w:pPr>
            <w:r>
              <w:rPr>
                <w:sz w:val="20"/>
              </w:rPr>
              <w:t>N-Siklopentil-</w:t>
            </w:r>
            <w:r>
              <w:rPr>
                <w:i/>
                <w:sz w:val="20"/>
              </w:rPr>
              <w:t>m</w:t>
            </w:r>
            <w:r>
              <w:rPr>
                <w:sz w:val="20"/>
              </w:rPr>
              <w:t>-Aminofenol, saç boyalarında kullanıldığında</w:t>
            </w:r>
          </w:p>
        </w:tc>
        <w:tc>
          <w:tcPr>
            <w:tcW w:w="1704" w:type="dxa"/>
          </w:tcPr>
          <w:p w14:paraId="0C2D4B63" w14:textId="77777777" w:rsidR="00B52DCC" w:rsidRDefault="00916648">
            <w:pPr>
              <w:pStyle w:val="TableParagraph"/>
              <w:spacing w:before="113"/>
              <w:ind w:left="111"/>
              <w:rPr>
                <w:sz w:val="20"/>
              </w:rPr>
            </w:pPr>
            <w:r>
              <w:rPr>
                <w:sz w:val="20"/>
              </w:rPr>
              <w:t>104903-49-3</w:t>
            </w:r>
          </w:p>
        </w:tc>
        <w:tc>
          <w:tcPr>
            <w:tcW w:w="1846" w:type="dxa"/>
          </w:tcPr>
          <w:p w14:paraId="40B1C61E" w14:textId="77777777" w:rsidR="00B52DCC" w:rsidRDefault="00B52DCC">
            <w:pPr>
              <w:pStyle w:val="TableParagraph"/>
              <w:rPr>
                <w:sz w:val="18"/>
              </w:rPr>
            </w:pPr>
          </w:p>
        </w:tc>
      </w:tr>
      <w:tr w:rsidR="00B52DCC" w14:paraId="1ACEDD93" w14:textId="77777777" w:rsidTr="004567AD">
        <w:trPr>
          <w:gridAfter w:val="1"/>
          <w:wAfter w:w="114" w:type="dxa"/>
          <w:trHeight w:val="803"/>
        </w:trPr>
        <w:tc>
          <w:tcPr>
            <w:tcW w:w="1290" w:type="dxa"/>
          </w:tcPr>
          <w:p w14:paraId="492E87FC" w14:textId="77777777" w:rsidR="00B52DCC" w:rsidRDefault="00916648">
            <w:pPr>
              <w:pStyle w:val="TableParagraph"/>
              <w:spacing w:before="113"/>
              <w:ind w:left="107"/>
              <w:rPr>
                <w:sz w:val="20"/>
              </w:rPr>
            </w:pPr>
            <w:r>
              <w:rPr>
                <w:sz w:val="20"/>
              </w:rPr>
              <w:t>1226</w:t>
            </w:r>
          </w:p>
        </w:tc>
        <w:tc>
          <w:tcPr>
            <w:tcW w:w="5787" w:type="dxa"/>
            <w:gridSpan w:val="9"/>
          </w:tcPr>
          <w:p w14:paraId="1923B7AD" w14:textId="77777777" w:rsidR="00B52DCC" w:rsidRDefault="00B52DCC">
            <w:pPr>
              <w:pStyle w:val="TableParagraph"/>
              <w:spacing w:before="6"/>
              <w:rPr>
                <w:b/>
                <w:sz w:val="20"/>
              </w:rPr>
            </w:pPr>
          </w:p>
          <w:p w14:paraId="0A4A1542" w14:textId="77777777" w:rsidR="00B52DCC" w:rsidRDefault="00916648">
            <w:pPr>
              <w:pStyle w:val="TableParagraph"/>
              <w:spacing w:line="260" w:lineRule="atLeast"/>
              <w:ind w:left="197" w:hanging="3"/>
              <w:rPr>
                <w:sz w:val="20"/>
              </w:rPr>
            </w:pPr>
            <w:r>
              <w:rPr>
                <w:sz w:val="20"/>
              </w:rPr>
              <w:t>N-(2-Metoksietil)-</w:t>
            </w:r>
            <w:r>
              <w:rPr>
                <w:i/>
                <w:sz w:val="20"/>
              </w:rPr>
              <w:t>p</w:t>
            </w:r>
            <w:r>
              <w:rPr>
                <w:sz w:val="20"/>
              </w:rPr>
              <w:t>-fenilendiamin ve HCl tuzu, saç boyalarında kullanıldığında</w:t>
            </w:r>
          </w:p>
        </w:tc>
        <w:tc>
          <w:tcPr>
            <w:tcW w:w="1704" w:type="dxa"/>
          </w:tcPr>
          <w:p w14:paraId="571E3B4C" w14:textId="77777777" w:rsidR="00B52DCC" w:rsidRDefault="00916648">
            <w:pPr>
              <w:pStyle w:val="TableParagraph"/>
              <w:spacing w:before="113"/>
              <w:ind w:left="111"/>
              <w:rPr>
                <w:sz w:val="20"/>
              </w:rPr>
            </w:pPr>
            <w:r>
              <w:rPr>
                <w:sz w:val="20"/>
              </w:rPr>
              <w:t>72584-59-9/</w:t>
            </w:r>
          </w:p>
          <w:p w14:paraId="3DD5C6E6" w14:textId="77777777" w:rsidR="00B52DCC" w:rsidRDefault="00916648">
            <w:pPr>
              <w:pStyle w:val="TableParagraph"/>
              <w:spacing w:before="34"/>
              <w:ind w:left="111"/>
              <w:rPr>
                <w:sz w:val="20"/>
              </w:rPr>
            </w:pPr>
            <w:r>
              <w:rPr>
                <w:sz w:val="20"/>
              </w:rPr>
              <w:t>66566-48-1</w:t>
            </w:r>
          </w:p>
        </w:tc>
        <w:tc>
          <w:tcPr>
            <w:tcW w:w="1846" w:type="dxa"/>
          </w:tcPr>
          <w:p w14:paraId="4D3C3BCC" w14:textId="77777777" w:rsidR="00B52DCC" w:rsidRDefault="00916648">
            <w:pPr>
              <w:pStyle w:val="TableParagraph"/>
              <w:spacing w:before="113"/>
              <w:ind w:left="109"/>
              <w:rPr>
                <w:sz w:val="20"/>
              </w:rPr>
            </w:pPr>
            <w:r>
              <w:rPr>
                <w:sz w:val="20"/>
              </w:rPr>
              <w:t>276-723-2</w:t>
            </w:r>
          </w:p>
        </w:tc>
      </w:tr>
      <w:tr w:rsidR="00B52DCC" w14:paraId="14011F63" w14:textId="77777777" w:rsidTr="004567AD">
        <w:trPr>
          <w:gridAfter w:val="1"/>
          <w:wAfter w:w="114" w:type="dxa"/>
          <w:trHeight w:val="803"/>
        </w:trPr>
        <w:tc>
          <w:tcPr>
            <w:tcW w:w="1290" w:type="dxa"/>
          </w:tcPr>
          <w:p w14:paraId="0D17096D" w14:textId="77777777" w:rsidR="00B52DCC" w:rsidRDefault="00916648">
            <w:pPr>
              <w:pStyle w:val="TableParagraph"/>
              <w:spacing w:before="113"/>
              <w:ind w:left="107"/>
              <w:rPr>
                <w:sz w:val="20"/>
              </w:rPr>
            </w:pPr>
            <w:r>
              <w:rPr>
                <w:sz w:val="20"/>
              </w:rPr>
              <w:t>1227</w:t>
            </w:r>
          </w:p>
        </w:tc>
        <w:tc>
          <w:tcPr>
            <w:tcW w:w="5787" w:type="dxa"/>
            <w:gridSpan w:val="9"/>
          </w:tcPr>
          <w:p w14:paraId="47D156D7" w14:textId="77777777" w:rsidR="00B52DCC" w:rsidRDefault="00B52DCC">
            <w:pPr>
              <w:pStyle w:val="TableParagraph"/>
              <w:spacing w:before="9"/>
              <w:rPr>
                <w:b/>
                <w:sz w:val="20"/>
              </w:rPr>
            </w:pPr>
          </w:p>
          <w:p w14:paraId="44FD5171" w14:textId="77777777" w:rsidR="00B52DCC" w:rsidRDefault="00916648">
            <w:pPr>
              <w:pStyle w:val="TableParagraph"/>
              <w:spacing w:line="260" w:lineRule="atLeast"/>
              <w:ind w:left="197"/>
              <w:rPr>
                <w:sz w:val="20"/>
              </w:rPr>
            </w:pPr>
            <w:r>
              <w:rPr>
                <w:sz w:val="20"/>
              </w:rPr>
              <w:t>2,4-Diamino-5-metilfenetol ve onun HCl tuzu, saç boyalarında kullanıldığında</w:t>
            </w:r>
          </w:p>
        </w:tc>
        <w:tc>
          <w:tcPr>
            <w:tcW w:w="1704" w:type="dxa"/>
          </w:tcPr>
          <w:p w14:paraId="452A4600" w14:textId="77777777" w:rsidR="00B52DCC" w:rsidRDefault="00916648">
            <w:pPr>
              <w:pStyle w:val="TableParagraph"/>
              <w:spacing w:before="113"/>
              <w:ind w:left="111"/>
              <w:rPr>
                <w:sz w:val="20"/>
              </w:rPr>
            </w:pPr>
            <w:r>
              <w:rPr>
                <w:sz w:val="20"/>
              </w:rPr>
              <w:t>113715-25-6</w:t>
            </w:r>
          </w:p>
        </w:tc>
        <w:tc>
          <w:tcPr>
            <w:tcW w:w="1846" w:type="dxa"/>
          </w:tcPr>
          <w:p w14:paraId="01CC41B3" w14:textId="77777777" w:rsidR="00B52DCC" w:rsidRDefault="00B52DCC">
            <w:pPr>
              <w:pStyle w:val="TableParagraph"/>
              <w:rPr>
                <w:sz w:val="18"/>
              </w:rPr>
            </w:pPr>
          </w:p>
        </w:tc>
      </w:tr>
      <w:tr w:rsidR="00B52DCC" w14:paraId="4C3A4DA1" w14:textId="77777777" w:rsidTr="004567AD">
        <w:trPr>
          <w:gridAfter w:val="1"/>
          <w:wAfter w:w="114" w:type="dxa"/>
          <w:trHeight w:val="539"/>
        </w:trPr>
        <w:tc>
          <w:tcPr>
            <w:tcW w:w="1290" w:type="dxa"/>
          </w:tcPr>
          <w:p w14:paraId="0A1DC4A7" w14:textId="77777777" w:rsidR="00B52DCC" w:rsidRDefault="00916648">
            <w:pPr>
              <w:pStyle w:val="TableParagraph"/>
              <w:spacing w:before="113"/>
              <w:ind w:left="107"/>
              <w:rPr>
                <w:sz w:val="20"/>
              </w:rPr>
            </w:pPr>
            <w:r>
              <w:rPr>
                <w:sz w:val="20"/>
              </w:rPr>
              <w:t>1228</w:t>
            </w:r>
          </w:p>
        </w:tc>
        <w:tc>
          <w:tcPr>
            <w:tcW w:w="5787" w:type="dxa"/>
            <w:gridSpan w:val="9"/>
          </w:tcPr>
          <w:p w14:paraId="330E012D" w14:textId="77777777" w:rsidR="00B52DCC" w:rsidRDefault="00B52DCC">
            <w:pPr>
              <w:pStyle w:val="TableParagraph"/>
              <w:spacing w:before="4"/>
              <w:rPr>
                <w:b/>
                <w:sz w:val="23"/>
              </w:rPr>
            </w:pPr>
          </w:p>
          <w:p w14:paraId="3B4FF244" w14:textId="77777777" w:rsidR="00B52DCC" w:rsidRDefault="00916648">
            <w:pPr>
              <w:pStyle w:val="TableParagraph"/>
              <w:ind w:left="194"/>
              <w:rPr>
                <w:sz w:val="20"/>
              </w:rPr>
            </w:pPr>
            <w:r>
              <w:rPr>
                <w:sz w:val="20"/>
              </w:rPr>
              <w:t>1,7-Naftalendiol, saç boyalarında kullanıldığında</w:t>
            </w:r>
          </w:p>
        </w:tc>
        <w:tc>
          <w:tcPr>
            <w:tcW w:w="1704" w:type="dxa"/>
          </w:tcPr>
          <w:p w14:paraId="050DE928" w14:textId="77777777" w:rsidR="00B52DCC" w:rsidRDefault="00916648">
            <w:pPr>
              <w:pStyle w:val="TableParagraph"/>
              <w:spacing w:before="113"/>
              <w:ind w:left="111"/>
              <w:rPr>
                <w:sz w:val="20"/>
              </w:rPr>
            </w:pPr>
            <w:r>
              <w:rPr>
                <w:sz w:val="20"/>
              </w:rPr>
              <w:t>575-38-2</w:t>
            </w:r>
          </w:p>
        </w:tc>
        <w:tc>
          <w:tcPr>
            <w:tcW w:w="1846" w:type="dxa"/>
          </w:tcPr>
          <w:p w14:paraId="01B65DD4" w14:textId="77777777" w:rsidR="00B52DCC" w:rsidRDefault="00916648">
            <w:pPr>
              <w:pStyle w:val="TableParagraph"/>
              <w:spacing w:before="113"/>
              <w:ind w:left="109"/>
              <w:rPr>
                <w:sz w:val="20"/>
              </w:rPr>
            </w:pPr>
            <w:r>
              <w:rPr>
                <w:sz w:val="20"/>
              </w:rPr>
              <w:t>209-383-0</w:t>
            </w:r>
          </w:p>
        </w:tc>
      </w:tr>
      <w:tr w:rsidR="00B52DCC" w14:paraId="3DCC4D56" w14:textId="77777777" w:rsidTr="004567AD">
        <w:trPr>
          <w:gridAfter w:val="1"/>
          <w:wAfter w:w="114" w:type="dxa"/>
          <w:trHeight w:val="537"/>
        </w:trPr>
        <w:tc>
          <w:tcPr>
            <w:tcW w:w="1290" w:type="dxa"/>
          </w:tcPr>
          <w:p w14:paraId="73C0FB7E" w14:textId="77777777" w:rsidR="00B52DCC" w:rsidRDefault="00916648">
            <w:pPr>
              <w:pStyle w:val="TableParagraph"/>
              <w:spacing w:before="113"/>
              <w:ind w:left="107"/>
              <w:rPr>
                <w:sz w:val="20"/>
              </w:rPr>
            </w:pPr>
            <w:r>
              <w:rPr>
                <w:sz w:val="20"/>
              </w:rPr>
              <w:t>1229</w:t>
            </w:r>
          </w:p>
        </w:tc>
        <w:tc>
          <w:tcPr>
            <w:tcW w:w="5787" w:type="dxa"/>
            <w:gridSpan w:val="9"/>
          </w:tcPr>
          <w:p w14:paraId="4D7D1818" w14:textId="77777777" w:rsidR="00B52DCC" w:rsidRDefault="00B52DCC">
            <w:pPr>
              <w:pStyle w:val="TableParagraph"/>
              <w:spacing w:before="2"/>
              <w:rPr>
                <w:b/>
                <w:sz w:val="23"/>
              </w:rPr>
            </w:pPr>
          </w:p>
          <w:p w14:paraId="53122C5B" w14:textId="77777777" w:rsidR="00B52DCC" w:rsidRDefault="00916648">
            <w:pPr>
              <w:pStyle w:val="TableParagraph"/>
              <w:ind w:left="197"/>
              <w:rPr>
                <w:sz w:val="20"/>
              </w:rPr>
            </w:pPr>
            <w:r>
              <w:rPr>
                <w:sz w:val="20"/>
              </w:rPr>
              <w:t>3,4-Diaminobenzoik asit, saç boyalarında kullanıldığında</w:t>
            </w:r>
          </w:p>
        </w:tc>
        <w:tc>
          <w:tcPr>
            <w:tcW w:w="1704" w:type="dxa"/>
          </w:tcPr>
          <w:p w14:paraId="7B3C7E84" w14:textId="77777777" w:rsidR="00B52DCC" w:rsidRDefault="00916648">
            <w:pPr>
              <w:pStyle w:val="TableParagraph"/>
              <w:spacing w:before="113"/>
              <w:ind w:left="111"/>
              <w:rPr>
                <w:sz w:val="20"/>
              </w:rPr>
            </w:pPr>
            <w:r>
              <w:rPr>
                <w:sz w:val="20"/>
              </w:rPr>
              <w:t>619-05-6</w:t>
            </w:r>
          </w:p>
        </w:tc>
        <w:tc>
          <w:tcPr>
            <w:tcW w:w="1846" w:type="dxa"/>
          </w:tcPr>
          <w:p w14:paraId="5ACE7787" w14:textId="77777777" w:rsidR="00B52DCC" w:rsidRDefault="00916648">
            <w:pPr>
              <w:pStyle w:val="TableParagraph"/>
              <w:spacing w:before="113"/>
              <w:ind w:left="109"/>
              <w:rPr>
                <w:sz w:val="20"/>
              </w:rPr>
            </w:pPr>
            <w:r>
              <w:rPr>
                <w:sz w:val="20"/>
              </w:rPr>
              <w:t>210-577-2</w:t>
            </w:r>
          </w:p>
        </w:tc>
      </w:tr>
      <w:tr w:rsidR="00B52DCC" w14:paraId="7556F010" w14:textId="77777777" w:rsidTr="004567AD">
        <w:trPr>
          <w:gridAfter w:val="1"/>
          <w:wAfter w:w="114" w:type="dxa"/>
          <w:trHeight w:val="539"/>
        </w:trPr>
        <w:tc>
          <w:tcPr>
            <w:tcW w:w="1290" w:type="dxa"/>
          </w:tcPr>
          <w:p w14:paraId="61BFA72B" w14:textId="77777777" w:rsidR="00B52DCC" w:rsidRDefault="00916648">
            <w:pPr>
              <w:pStyle w:val="TableParagraph"/>
              <w:spacing w:before="113"/>
              <w:ind w:left="107"/>
              <w:rPr>
                <w:sz w:val="20"/>
              </w:rPr>
            </w:pPr>
            <w:r>
              <w:rPr>
                <w:sz w:val="20"/>
              </w:rPr>
              <w:t>1230</w:t>
            </w:r>
          </w:p>
        </w:tc>
        <w:tc>
          <w:tcPr>
            <w:tcW w:w="5787" w:type="dxa"/>
            <w:gridSpan w:val="9"/>
          </w:tcPr>
          <w:p w14:paraId="107D0F0A" w14:textId="77777777" w:rsidR="00B52DCC" w:rsidRDefault="00B52DCC">
            <w:pPr>
              <w:pStyle w:val="TableParagraph"/>
              <w:spacing w:before="4"/>
              <w:rPr>
                <w:b/>
                <w:sz w:val="23"/>
              </w:rPr>
            </w:pPr>
          </w:p>
          <w:p w14:paraId="28B6B41F" w14:textId="77777777" w:rsidR="00B52DCC" w:rsidRDefault="00916648">
            <w:pPr>
              <w:pStyle w:val="TableParagraph"/>
              <w:ind w:left="197"/>
              <w:rPr>
                <w:sz w:val="20"/>
              </w:rPr>
            </w:pPr>
            <w:r>
              <w:rPr>
                <w:sz w:val="20"/>
              </w:rPr>
              <w:t>2-Aminometil-</w:t>
            </w:r>
            <w:r>
              <w:rPr>
                <w:i/>
                <w:sz w:val="20"/>
              </w:rPr>
              <w:t>p</w:t>
            </w:r>
            <w:r>
              <w:rPr>
                <w:sz w:val="20"/>
              </w:rPr>
              <w:t>-aminofenol ve HCl tuzu, saç boyalarında kullanıldığında</w:t>
            </w:r>
          </w:p>
        </w:tc>
        <w:tc>
          <w:tcPr>
            <w:tcW w:w="1704" w:type="dxa"/>
          </w:tcPr>
          <w:p w14:paraId="0428D9AA" w14:textId="77777777" w:rsidR="00B52DCC" w:rsidRDefault="00916648">
            <w:pPr>
              <w:pStyle w:val="TableParagraph"/>
              <w:spacing w:before="113"/>
              <w:ind w:left="111"/>
              <w:rPr>
                <w:sz w:val="20"/>
              </w:rPr>
            </w:pPr>
            <w:r>
              <w:rPr>
                <w:sz w:val="20"/>
              </w:rPr>
              <w:t>79352-72-0</w:t>
            </w:r>
          </w:p>
        </w:tc>
        <w:tc>
          <w:tcPr>
            <w:tcW w:w="1846" w:type="dxa"/>
          </w:tcPr>
          <w:p w14:paraId="2E32FE6A" w14:textId="77777777" w:rsidR="00B52DCC" w:rsidRDefault="00B52DCC">
            <w:pPr>
              <w:pStyle w:val="TableParagraph"/>
              <w:rPr>
                <w:sz w:val="18"/>
              </w:rPr>
            </w:pPr>
          </w:p>
        </w:tc>
      </w:tr>
      <w:tr w:rsidR="00B52DCC" w14:paraId="34F21BFD" w14:textId="77777777" w:rsidTr="004567AD">
        <w:trPr>
          <w:gridAfter w:val="1"/>
          <w:wAfter w:w="114" w:type="dxa"/>
          <w:trHeight w:val="537"/>
        </w:trPr>
        <w:tc>
          <w:tcPr>
            <w:tcW w:w="1290" w:type="dxa"/>
          </w:tcPr>
          <w:p w14:paraId="23448190" w14:textId="77777777" w:rsidR="00B52DCC" w:rsidRDefault="00916648">
            <w:pPr>
              <w:pStyle w:val="TableParagraph"/>
              <w:spacing w:before="113"/>
              <w:ind w:left="107"/>
              <w:rPr>
                <w:sz w:val="20"/>
              </w:rPr>
            </w:pPr>
            <w:r>
              <w:rPr>
                <w:sz w:val="20"/>
              </w:rPr>
              <w:t>1231</w:t>
            </w:r>
          </w:p>
        </w:tc>
        <w:tc>
          <w:tcPr>
            <w:tcW w:w="5787" w:type="dxa"/>
            <w:gridSpan w:val="9"/>
          </w:tcPr>
          <w:p w14:paraId="162B2C95" w14:textId="77777777" w:rsidR="00B52DCC" w:rsidRDefault="00B52DCC">
            <w:pPr>
              <w:pStyle w:val="TableParagraph"/>
              <w:spacing w:before="2"/>
              <w:rPr>
                <w:b/>
                <w:sz w:val="23"/>
              </w:rPr>
            </w:pPr>
          </w:p>
          <w:p w14:paraId="115A1D9C" w14:textId="77777777" w:rsidR="00B52DCC" w:rsidRDefault="00916648">
            <w:pPr>
              <w:pStyle w:val="TableParagraph"/>
              <w:spacing w:before="1"/>
              <w:ind w:left="194"/>
              <w:rPr>
                <w:sz w:val="20"/>
              </w:rPr>
            </w:pPr>
            <w:r>
              <w:rPr>
                <w:sz w:val="20"/>
              </w:rPr>
              <w:t>Solvent Red 1 (CI 12150), saç boyalarında kullanıldığında</w:t>
            </w:r>
          </w:p>
        </w:tc>
        <w:tc>
          <w:tcPr>
            <w:tcW w:w="1704" w:type="dxa"/>
          </w:tcPr>
          <w:p w14:paraId="492E961B" w14:textId="77777777" w:rsidR="00B52DCC" w:rsidRDefault="00916648">
            <w:pPr>
              <w:pStyle w:val="TableParagraph"/>
              <w:spacing w:before="113"/>
              <w:ind w:left="111"/>
              <w:rPr>
                <w:sz w:val="20"/>
              </w:rPr>
            </w:pPr>
            <w:r>
              <w:rPr>
                <w:sz w:val="20"/>
              </w:rPr>
              <w:t>1229-55-6</w:t>
            </w:r>
          </w:p>
        </w:tc>
        <w:tc>
          <w:tcPr>
            <w:tcW w:w="1846" w:type="dxa"/>
          </w:tcPr>
          <w:p w14:paraId="1B4158A3" w14:textId="77777777" w:rsidR="00B52DCC" w:rsidRDefault="00916648">
            <w:pPr>
              <w:pStyle w:val="TableParagraph"/>
              <w:spacing w:before="113"/>
              <w:ind w:left="109"/>
              <w:rPr>
                <w:sz w:val="20"/>
              </w:rPr>
            </w:pPr>
            <w:r>
              <w:rPr>
                <w:sz w:val="20"/>
              </w:rPr>
              <w:t>214-968-9</w:t>
            </w:r>
          </w:p>
        </w:tc>
      </w:tr>
      <w:tr w:rsidR="00B52DCC" w14:paraId="130D487B" w14:textId="77777777" w:rsidTr="004567AD">
        <w:trPr>
          <w:gridAfter w:val="1"/>
          <w:wAfter w:w="114" w:type="dxa"/>
          <w:trHeight w:val="539"/>
        </w:trPr>
        <w:tc>
          <w:tcPr>
            <w:tcW w:w="1290" w:type="dxa"/>
          </w:tcPr>
          <w:p w14:paraId="47288A48" w14:textId="77777777" w:rsidR="00B52DCC" w:rsidRDefault="00916648">
            <w:pPr>
              <w:pStyle w:val="TableParagraph"/>
              <w:spacing w:before="115"/>
              <w:ind w:left="107"/>
              <w:rPr>
                <w:sz w:val="20"/>
              </w:rPr>
            </w:pPr>
            <w:r>
              <w:rPr>
                <w:sz w:val="20"/>
              </w:rPr>
              <w:t>1232</w:t>
            </w:r>
          </w:p>
        </w:tc>
        <w:tc>
          <w:tcPr>
            <w:tcW w:w="5787" w:type="dxa"/>
            <w:gridSpan w:val="9"/>
          </w:tcPr>
          <w:p w14:paraId="794DD008" w14:textId="77777777" w:rsidR="00B52DCC" w:rsidRDefault="00B52DCC">
            <w:pPr>
              <w:pStyle w:val="TableParagraph"/>
              <w:spacing w:before="4"/>
              <w:rPr>
                <w:b/>
                <w:sz w:val="23"/>
              </w:rPr>
            </w:pPr>
          </w:p>
          <w:p w14:paraId="3932C7FB" w14:textId="77777777" w:rsidR="00B52DCC" w:rsidRDefault="00916648">
            <w:pPr>
              <w:pStyle w:val="TableParagraph"/>
              <w:ind w:left="197"/>
              <w:rPr>
                <w:sz w:val="20"/>
              </w:rPr>
            </w:pPr>
            <w:r>
              <w:rPr>
                <w:sz w:val="20"/>
              </w:rPr>
              <w:t>Acid Orange 24 (CI 20170), saç boyalarında kullanıldığında</w:t>
            </w:r>
          </w:p>
        </w:tc>
        <w:tc>
          <w:tcPr>
            <w:tcW w:w="1704" w:type="dxa"/>
          </w:tcPr>
          <w:p w14:paraId="6C2EB26F" w14:textId="77777777" w:rsidR="00B52DCC" w:rsidRDefault="00916648">
            <w:pPr>
              <w:pStyle w:val="TableParagraph"/>
              <w:spacing w:before="115"/>
              <w:ind w:left="111"/>
              <w:rPr>
                <w:sz w:val="20"/>
              </w:rPr>
            </w:pPr>
            <w:r>
              <w:rPr>
                <w:sz w:val="20"/>
              </w:rPr>
              <w:t>1320-07-6</w:t>
            </w:r>
          </w:p>
        </w:tc>
        <w:tc>
          <w:tcPr>
            <w:tcW w:w="1846" w:type="dxa"/>
          </w:tcPr>
          <w:p w14:paraId="56804CC0" w14:textId="77777777" w:rsidR="00B52DCC" w:rsidRDefault="00916648">
            <w:pPr>
              <w:pStyle w:val="TableParagraph"/>
              <w:spacing w:before="115"/>
              <w:ind w:left="109"/>
              <w:rPr>
                <w:sz w:val="20"/>
              </w:rPr>
            </w:pPr>
            <w:r>
              <w:rPr>
                <w:sz w:val="20"/>
              </w:rPr>
              <w:t>215-296-9</w:t>
            </w:r>
          </w:p>
        </w:tc>
      </w:tr>
      <w:tr w:rsidR="00B52DCC" w14:paraId="4738F4C3" w14:textId="77777777" w:rsidTr="004567AD">
        <w:trPr>
          <w:gridAfter w:val="1"/>
          <w:wAfter w:w="114" w:type="dxa"/>
          <w:trHeight w:val="539"/>
        </w:trPr>
        <w:tc>
          <w:tcPr>
            <w:tcW w:w="1290" w:type="dxa"/>
          </w:tcPr>
          <w:p w14:paraId="7FA24B48" w14:textId="77777777" w:rsidR="00B52DCC" w:rsidRDefault="00916648">
            <w:pPr>
              <w:pStyle w:val="TableParagraph"/>
              <w:spacing w:before="113"/>
              <w:ind w:left="107"/>
              <w:rPr>
                <w:sz w:val="20"/>
              </w:rPr>
            </w:pPr>
            <w:r>
              <w:rPr>
                <w:sz w:val="20"/>
              </w:rPr>
              <w:t>1233</w:t>
            </w:r>
          </w:p>
        </w:tc>
        <w:tc>
          <w:tcPr>
            <w:tcW w:w="5787" w:type="dxa"/>
            <w:gridSpan w:val="9"/>
          </w:tcPr>
          <w:p w14:paraId="102EF6A1" w14:textId="77777777" w:rsidR="00B52DCC" w:rsidRDefault="00B52DCC">
            <w:pPr>
              <w:pStyle w:val="TableParagraph"/>
              <w:spacing w:before="4"/>
              <w:rPr>
                <w:b/>
                <w:sz w:val="23"/>
              </w:rPr>
            </w:pPr>
          </w:p>
          <w:p w14:paraId="74B8407F" w14:textId="77777777" w:rsidR="00B52DCC" w:rsidRDefault="00916648">
            <w:pPr>
              <w:pStyle w:val="TableParagraph"/>
              <w:ind w:left="197"/>
              <w:rPr>
                <w:sz w:val="20"/>
              </w:rPr>
            </w:pPr>
            <w:r>
              <w:rPr>
                <w:sz w:val="20"/>
              </w:rPr>
              <w:t>Acid Red 73 (CI 27290), saç boyalarında kullanıldığında</w:t>
            </w:r>
          </w:p>
        </w:tc>
        <w:tc>
          <w:tcPr>
            <w:tcW w:w="1704" w:type="dxa"/>
          </w:tcPr>
          <w:p w14:paraId="5B8F4950" w14:textId="77777777" w:rsidR="00B52DCC" w:rsidRDefault="00916648">
            <w:pPr>
              <w:pStyle w:val="TableParagraph"/>
              <w:spacing w:before="113"/>
              <w:ind w:left="111"/>
              <w:rPr>
                <w:sz w:val="20"/>
              </w:rPr>
            </w:pPr>
            <w:r>
              <w:rPr>
                <w:sz w:val="20"/>
              </w:rPr>
              <w:t>5413-75-2</w:t>
            </w:r>
          </w:p>
        </w:tc>
        <w:tc>
          <w:tcPr>
            <w:tcW w:w="1846" w:type="dxa"/>
          </w:tcPr>
          <w:p w14:paraId="22FC6199" w14:textId="77777777" w:rsidR="00B52DCC" w:rsidRDefault="00916648">
            <w:pPr>
              <w:pStyle w:val="TableParagraph"/>
              <w:spacing w:before="113"/>
              <w:ind w:left="109"/>
              <w:rPr>
                <w:sz w:val="20"/>
              </w:rPr>
            </w:pPr>
            <w:r>
              <w:rPr>
                <w:sz w:val="20"/>
              </w:rPr>
              <w:t>226-502-1</w:t>
            </w:r>
          </w:p>
        </w:tc>
      </w:tr>
      <w:tr w:rsidR="00B52DCC" w14:paraId="54275683" w14:textId="77777777" w:rsidTr="004567AD">
        <w:trPr>
          <w:gridAfter w:val="1"/>
          <w:wAfter w:w="114" w:type="dxa"/>
          <w:trHeight w:val="537"/>
        </w:trPr>
        <w:tc>
          <w:tcPr>
            <w:tcW w:w="1290" w:type="dxa"/>
          </w:tcPr>
          <w:p w14:paraId="6F12AFEF" w14:textId="77777777" w:rsidR="00B52DCC" w:rsidRDefault="00916648">
            <w:pPr>
              <w:pStyle w:val="TableParagraph"/>
              <w:spacing w:before="113"/>
              <w:ind w:left="107"/>
              <w:rPr>
                <w:sz w:val="20"/>
              </w:rPr>
            </w:pPr>
            <w:r>
              <w:rPr>
                <w:sz w:val="20"/>
              </w:rPr>
              <w:t>1234</w:t>
            </w:r>
          </w:p>
        </w:tc>
        <w:tc>
          <w:tcPr>
            <w:tcW w:w="5787" w:type="dxa"/>
            <w:gridSpan w:val="9"/>
          </w:tcPr>
          <w:p w14:paraId="3AF44E86" w14:textId="77777777" w:rsidR="00B52DCC" w:rsidRDefault="00B52DCC">
            <w:pPr>
              <w:pStyle w:val="TableParagraph"/>
              <w:spacing w:before="2"/>
              <w:rPr>
                <w:b/>
                <w:sz w:val="23"/>
              </w:rPr>
            </w:pPr>
          </w:p>
          <w:p w14:paraId="49753755" w14:textId="77777777" w:rsidR="00B52DCC" w:rsidRDefault="00916648">
            <w:pPr>
              <w:pStyle w:val="TableParagraph"/>
              <w:ind w:left="197"/>
              <w:rPr>
                <w:sz w:val="20"/>
              </w:rPr>
            </w:pPr>
            <w:r>
              <w:rPr>
                <w:sz w:val="20"/>
              </w:rPr>
              <w:t>PEG-3,2′,2′-di-p-Fenilendiamin</w:t>
            </w:r>
          </w:p>
        </w:tc>
        <w:tc>
          <w:tcPr>
            <w:tcW w:w="1704" w:type="dxa"/>
          </w:tcPr>
          <w:p w14:paraId="30D88AC0" w14:textId="77777777" w:rsidR="00B52DCC" w:rsidRDefault="00916648">
            <w:pPr>
              <w:pStyle w:val="TableParagraph"/>
              <w:spacing w:before="113"/>
              <w:ind w:left="111"/>
              <w:rPr>
                <w:sz w:val="20"/>
              </w:rPr>
            </w:pPr>
            <w:r>
              <w:rPr>
                <w:sz w:val="20"/>
              </w:rPr>
              <w:t>144644-13-3</w:t>
            </w:r>
          </w:p>
        </w:tc>
        <w:tc>
          <w:tcPr>
            <w:tcW w:w="1846" w:type="dxa"/>
          </w:tcPr>
          <w:p w14:paraId="7E4FBD8A" w14:textId="77777777" w:rsidR="00B52DCC" w:rsidRDefault="00B52DCC">
            <w:pPr>
              <w:pStyle w:val="TableParagraph"/>
              <w:rPr>
                <w:sz w:val="18"/>
              </w:rPr>
            </w:pPr>
          </w:p>
        </w:tc>
      </w:tr>
      <w:tr w:rsidR="00B52DCC" w14:paraId="786A2DF1" w14:textId="77777777" w:rsidTr="004567AD">
        <w:trPr>
          <w:gridAfter w:val="1"/>
          <w:wAfter w:w="114" w:type="dxa"/>
          <w:trHeight w:val="537"/>
        </w:trPr>
        <w:tc>
          <w:tcPr>
            <w:tcW w:w="1290" w:type="dxa"/>
          </w:tcPr>
          <w:p w14:paraId="042EB157" w14:textId="77777777" w:rsidR="00B52DCC" w:rsidRDefault="00916648">
            <w:pPr>
              <w:pStyle w:val="TableParagraph"/>
              <w:spacing w:before="113"/>
              <w:ind w:left="107"/>
              <w:rPr>
                <w:sz w:val="20"/>
              </w:rPr>
            </w:pPr>
            <w:r>
              <w:rPr>
                <w:sz w:val="20"/>
              </w:rPr>
              <w:t>1235</w:t>
            </w:r>
          </w:p>
        </w:tc>
        <w:tc>
          <w:tcPr>
            <w:tcW w:w="5787" w:type="dxa"/>
            <w:gridSpan w:val="9"/>
          </w:tcPr>
          <w:p w14:paraId="0E56109A" w14:textId="77777777" w:rsidR="00B52DCC" w:rsidRDefault="00B52DCC">
            <w:pPr>
              <w:pStyle w:val="TableParagraph"/>
              <w:spacing w:before="11"/>
              <w:rPr>
                <w:b/>
              </w:rPr>
            </w:pPr>
          </w:p>
          <w:p w14:paraId="16C7AE0D" w14:textId="77777777" w:rsidR="00B52DCC" w:rsidRDefault="00916648">
            <w:pPr>
              <w:pStyle w:val="TableParagraph"/>
              <w:ind w:left="197"/>
              <w:rPr>
                <w:sz w:val="20"/>
              </w:rPr>
            </w:pPr>
            <w:r>
              <w:rPr>
                <w:sz w:val="20"/>
              </w:rPr>
              <w:t>6-Nitro-o-Toluidin</w:t>
            </w:r>
          </w:p>
        </w:tc>
        <w:tc>
          <w:tcPr>
            <w:tcW w:w="1704" w:type="dxa"/>
          </w:tcPr>
          <w:p w14:paraId="056CF4DB" w14:textId="77777777" w:rsidR="00B52DCC" w:rsidRDefault="00916648">
            <w:pPr>
              <w:pStyle w:val="TableParagraph"/>
              <w:spacing w:before="113"/>
              <w:ind w:left="111"/>
              <w:rPr>
                <w:sz w:val="20"/>
              </w:rPr>
            </w:pPr>
            <w:r>
              <w:rPr>
                <w:sz w:val="20"/>
              </w:rPr>
              <w:t>570-24-1</w:t>
            </w:r>
          </w:p>
        </w:tc>
        <w:tc>
          <w:tcPr>
            <w:tcW w:w="1846" w:type="dxa"/>
          </w:tcPr>
          <w:p w14:paraId="3FFA17A7" w14:textId="77777777" w:rsidR="00B52DCC" w:rsidRDefault="00916648">
            <w:pPr>
              <w:pStyle w:val="TableParagraph"/>
              <w:spacing w:before="113"/>
              <w:ind w:left="109"/>
              <w:rPr>
                <w:sz w:val="20"/>
              </w:rPr>
            </w:pPr>
            <w:r>
              <w:rPr>
                <w:sz w:val="20"/>
              </w:rPr>
              <w:t>209-329-6</w:t>
            </w:r>
          </w:p>
        </w:tc>
      </w:tr>
      <w:tr w:rsidR="00B52DCC" w14:paraId="420E5339" w14:textId="77777777" w:rsidTr="004567AD">
        <w:trPr>
          <w:gridAfter w:val="1"/>
          <w:wAfter w:w="114" w:type="dxa"/>
          <w:trHeight w:val="537"/>
        </w:trPr>
        <w:tc>
          <w:tcPr>
            <w:tcW w:w="1290" w:type="dxa"/>
          </w:tcPr>
          <w:p w14:paraId="1C71734F" w14:textId="77777777" w:rsidR="00B52DCC" w:rsidRDefault="00916648">
            <w:pPr>
              <w:pStyle w:val="TableParagraph"/>
              <w:spacing w:before="113"/>
              <w:ind w:left="107"/>
              <w:rPr>
                <w:sz w:val="20"/>
              </w:rPr>
            </w:pPr>
            <w:r>
              <w:rPr>
                <w:sz w:val="20"/>
              </w:rPr>
              <w:t>1236</w:t>
            </w:r>
          </w:p>
        </w:tc>
        <w:tc>
          <w:tcPr>
            <w:tcW w:w="5787" w:type="dxa"/>
            <w:gridSpan w:val="9"/>
          </w:tcPr>
          <w:p w14:paraId="476161CF" w14:textId="77777777" w:rsidR="00B52DCC" w:rsidRDefault="00B52DCC">
            <w:pPr>
              <w:pStyle w:val="TableParagraph"/>
              <w:spacing w:before="11"/>
              <w:rPr>
                <w:b/>
              </w:rPr>
            </w:pPr>
          </w:p>
          <w:p w14:paraId="7DF2204E" w14:textId="77777777" w:rsidR="00B52DCC" w:rsidRDefault="00916648">
            <w:pPr>
              <w:pStyle w:val="TableParagraph"/>
              <w:ind w:left="197"/>
              <w:rPr>
                <w:sz w:val="20"/>
              </w:rPr>
            </w:pPr>
            <w:r>
              <w:rPr>
                <w:sz w:val="20"/>
              </w:rPr>
              <w:t>HC Yellow No 11</w:t>
            </w:r>
          </w:p>
        </w:tc>
        <w:tc>
          <w:tcPr>
            <w:tcW w:w="1704" w:type="dxa"/>
          </w:tcPr>
          <w:p w14:paraId="4CCE55EF" w14:textId="77777777" w:rsidR="00B52DCC" w:rsidRDefault="00916648">
            <w:pPr>
              <w:pStyle w:val="TableParagraph"/>
              <w:spacing w:before="113"/>
              <w:ind w:left="111"/>
              <w:rPr>
                <w:sz w:val="20"/>
              </w:rPr>
            </w:pPr>
            <w:r>
              <w:rPr>
                <w:sz w:val="20"/>
              </w:rPr>
              <w:t>73388-54-2</w:t>
            </w:r>
          </w:p>
        </w:tc>
        <w:tc>
          <w:tcPr>
            <w:tcW w:w="1846" w:type="dxa"/>
          </w:tcPr>
          <w:p w14:paraId="22C38692" w14:textId="77777777" w:rsidR="00B52DCC" w:rsidRDefault="00B52DCC">
            <w:pPr>
              <w:pStyle w:val="TableParagraph"/>
              <w:rPr>
                <w:sz w:val="18"/>
              </w:rPr>
            </w:pPr>
          </w:p>
        </w:tc>
      </w:tr>
      <w:tr w:rsidR="00B52DCC" w14:paraId="19309379" w14:textId="77777777" w:rsidTr="004567AD">
        <w:trPr>
          <w:gridAfter w:val="1"/>
          <w:wAfter w:w="114" w:type="dxa"/>
          <w:trHeight w:val="535"/>
        </w:trPr>
        <w:tc>
          <w:tcPr>
            <w:tcW w:w="1290" w:type="dxa"/>
          </w:tcPr>
          <w:p w14:paraId="3A9B96C9" w14:textId="77777777" w:rsidR="00B52DCC" w:rsidRDefault="00916648">
            <w:pPr>
              <w:pStyle w:val="TableParagraph"/>
              <w:spacing w:before="113"/>
              <w:ind w:left="107"/>
              <w:rPr>
                <w:sz w:val="20"/>
              </w:rPr>
            </w:pPr>
            <w:r>
              <w:rPr>
                <w:sz w:val="20"/>
              </w:rPr>
              <w:t>1237</w:t>
            </w:r>
          </w:p>
        </w:tc>
        <w:tc>
          <w:tcPr>
            <w:tcW w:w="5787" w:type="dxa"/>
            <w:gridSpan w:val="9"/>
          </w:tcPr>
          <w:p w14:paraId="7DF47821" w14:textId="77777777" w:rsidR="00B52DCC" w:rsidRDefault="00B52DCC">
            <w:pPr>
              <w:pStyle w:val="TableParagraph"/>
              <w:rPr>
                <w:b/>
                <w:sz w:val="23"/>
              </w:rPr>
            </w:pPr>
          </w:p>
          <w:p w14:paraId="26B18566" w14:textId="77777777" w:rsidR="00B52DCC" w:rsidRDefault="00916648">
            <w:pPr>
              <w:pStyle w:val="TableParagraph"/>
              <w:ind w:left="197"/>
              <w:rPr>
                <w:sz w:val="20"/>
              </w:rPr>
            </w:pPr>
            <w:r>
              <w:rPr>
                <w:sz w:val="20"/>
              </w:rPr>
              <w:t>HC Orange No 3</w:t>
            </w:r>
          </w:p>
        </w:tc>
        <w:tc>
          <w:tcPr>
            <w:tcW w:w="1704" w:type="dxa"/>
          </w:tcPr>
          <w:p w14:paraId="035753D4" w14:textId="77777777" w:rsidR="00B52DCC" w:rsidRDefault="00916648">
            <w:pPr>
              <w:pStyle w:val="TableParagraph"/>
              <w:spacing w:before="113"/>
              <w:ind w:left="111"/>
              <w:rPr>
                <w:sz w:val="20"/>
              </w:rPr>
            </w:pPr>
            <w:r>
              <w:rPr>
                <w:sz w:val="20"/>
              </w:rPr>
              <w:t>81612-54-6</w:t>
            </w:r>
          </w:p>
        </w:tc>
        <w:tc>
          <w:tcPr>
            <w:tcW w:w="1846" w:type="dxa"/>
          </w:tcPr>
          <w:p w14:paraId="4837A137" w14:textId="77777777" w:rsidR="00B52DCC" w:rsidRDefault="00B52DCC">
            <w:pPr>
              <w:pStyle w:val="TableParagraph"/>
              <w:rPr>
                <w:sz w:val="18"/>
              </w:rPr>
            </w:pPr>
          </w:p>
        </w:tc>
      </w:tr>
      <w:tr w:rsidR="00B52DCC" w14:paraId="1F6CFE41" w14:textId="77777777" w:rsidTr="004567AD">
        <w:trPr>
          <w:gridAfter w:val="1"/>
          <w:wAfter w:w="114" w:type="dxa"/>
          <w:trHeight w:val="537"/>
        </w:trPr>
        <w:tc>
          <w:tcPr>
            <w:tcW w:w="1290" w:type="dxa"/>
          </w:tcPr>
          <w:p w14:paraId="77965049" w14:textId="77777777" w:rsidR="00B52DCC" w:rsidRDefault="00916648">
            <w:pPr>
              <w:pStyle w:val="TableParagraph"/>
              <w:spacing w:before="113"/>
              <w:ind w:left="107"/>
              <w:rPr>
                <w:sz w:val="20"/>
              </w:rPr>
            </w:pPr>
            <w:r>
              <w:rPr>
                <w:sz w:val="20"/>
              </w:rPr>
              <w:t>1238</w:t>
            </w:r>
          </w:p>
        </w:tc>
        <w:tc>
          <w:tcPr>
            <w:tcW w:w="5787" w:type="dxa"/>
            <w:gridSpan w:val="9"/>
          </w:tcPr>
          <w:p w14:paraId="5C92FDB9" w14:textId="77777777" w:rsidR="00B52DCC" w:rsidRDefault="00B52DCC">
            <w:pPr>
              <w:pStyle w:val="TableParagraph"/>
              <w:spacing w:before="11"/>
              <w:rPr>
                <w:b/>
              </w:rPr>
            </w:pPr>
          </w:p>
          <w:p w14:paraId="0E1C9021" w14:textId="77777777" w:rsidR="00B52DCC" w:rsidRDefault="00916648">
            <w:pPr>
              <w:pStyle w:val="TableParagraph"/>
              <w:ind w:left="197"/>
              <w:rPr>
                <w:sz w:val="20"/>
              </w:rPr>
            </w:pPr>
            <w:r>
              <w:rPr>
                <w:sz w:val="20"/>
              </w:rPr>
              <w:t>HC Green No 1</w:t>
            </w:r>
          </w:p>
        </w:tc>
        <w:tc>
          <w:tcPr>
            <w:tcW w:w="1704" w:type="dxa"/>
          </w:tcPr>
          <w:p w14:paraId="78D2075E" w14:textId="77777777" w:rsidR="00B52DCC" w:rsidRDefault="00916648">
            <w:pPr>
              <w:pStyle w:val="TableParagraph"/>
              <w:spacing w:before="113"/>
              <w:ind w:left="111"/>
              <w:rPr>
                <w:sz w:val="20"/>
              </w:rPr>
            </w:pPr>
            <w:r>
              <w:rPr>
                <w:sz w:val="20"/>
              </w:rPr>
              <w:t>52136-25-1</w:t>
            </w:r>
          </w:p>
        </w:tc>
        <w:tc>
          <w:tcPr>
            <w:tcW w:w="1846" w:type="dxa"/>
          </w:tcPr>
          <w:p w14:paraId="2C71A8FF" w14:textId="77777777" w:rsidR="00B52DCC" w:rsidRDefault="00916648">
            <w:pPr>
              <w:pStyle w:val="TableParagraph"/>
              <w:spacing w:before="113"/>
              <w:ind w:left="109"/>
              <w:rPr>
                <w:sz w:val="20"/>
              </w:rPr>
            </w:pPr>
            <w:r>
              <w:rPr>
                <w:sz w:val="20"/>
              </w:rPr>
              <w:t>257-687-7</w:t>
            </w:r>
          </w:p>
        </w:tc>
      </w:tr>
      <w:tr w:rsidR="00B52DCC" w14:paraId="44F79AA6" w14:textId="77777777" w:rsidTr="004567AD">
        <w:trPr>
          <w:gridAfter w:val="1"/>
          <w:wAfter w:w="114" w:type="dxa"/>
          <w:trHeight w:val="770"/>
        </w:trPr>
        <w:tc>
          <w:tcPr>
            <w:tcW w:w="1290" w:type="dxa"/>
          </w:tcPr>
          <w:p w14:paraId="6E5010EE" w14:textId="77777777" w:rsidR="00B52DCC" w:rsidRDefault="00916648">
            <w:pPr>
              <w:pStyle w:val="TableParagraph"/>
              <w:spacing w:before="116"/>
              <w:ind w:left="107"/>
              <w:rPr>
                <w:sz w:val="20"/>
              </w:rPr>
            </w:pPr>
            <w:r>
              <w:rPr>
                <w:sz w:val="20"/>
              </w:rPr>
              <w:t>1239</w:t>
            </w:r>
          </w:p>
        </w:tc>
        <w:tc>
          <w:tcPr>
            <w:tcW w:w="5787" w:type="dxa"/>
            <w:gridSpan w:val="9"/>
          </w:tcPr>
          <w:p w14:paraId="10A65F05" w14:textId="77777777" w:rsidR="00B52DCC" w:rsidRDefault="00B52DCC">
            <w:pPr>
              <w:pStyle w:val="TableParagraph"/>
              <w:spacing w:before="2"/>
              <w:rPr>
                <w:b/>
                <w:sz w:val="23"/>
              </w:rPr>
            </w:pPr>
          </w:p>
          <w:p w14:paraId="5997ED4D" w14:textId="77777777" w:rsidR="00B52DCC" w:rsidRDefault="00916648">
            <w:pPr>
              <w:pStyle w:val="TableParagraph"/>
              <w:ind w:left="197"/>
              <w:rPr>
                <w:sz w:val="20"/>
              </w:rPr>
            </w:pPr>
            <w:r>
              <w:rPr>
                <w:sz w:val="20"/>
              </w:rPr>
              <w:t>HC Red No 8 ve tuzları</w:t>
            </w:r>
          </w:p>
        </w:tc>
        <w:tc>
          <w:tcPr>
            <w:tcW w:w="1704" w:type="dxa"/>
          </w:tcPr>
          <w:p w14:paraId="34777C70" w14:textId="77777777" w:rsidR="00B52DCC" w:rsidRDefault="00916648">
            <w:pPr>
              <w:pStyle w:val="TableParagraph"/>
              <w:spacing w:before="116"/>
              <w:ind w:left="111"/>
              <w:rPr>
                <w:sz w:val="20"/>
              </w:rPr>
            </w:pPr>
            <w:r>
              <w:rPr>
                <w:sz w:val="20"/>
              </w:rPr>
              <w:t>13556-29-1/</w:t>
            </w:r>
          </w:p>
          <w:p w14:paraId="66EDA9E1" w14:textId="77777777" w:rsidR="00B52DCC" w:rsidRDefault="00916648">
            <w:pPr>
              <w:pStyle w:val="TableParagraph"/>
              <w:spacing w:before="34"/>
              <w:ind w:left="111"/>
              <w:rPr>
                <w:sz w:val="20"/>
              </w:rPr>
            </w:pPr>
            <w:r>
              <w:rPr>
                <w:sz w:val="20"/>
              </w:rPr>
              <w:t>97404-14-3</w:t>
            </w:r>
          </w:p>
        </w:tc>
        <w:tc>
          <w:tcPr>
            <w:tcW w:w="1846" w:type="dxa"/>
          </w:tcPr>
          <w:p w14:paraId="469B0ABC" w14:textId="77777777" w:rsidR="00B52DCC" w:rsidRDefault="00916648">
            <w:pPr>
              <w:pStyle w:val="TableParagraph"/>
              <w:spacing w:before="116"/>
              <w:ind w:left="109"/>
              <w:rPr>
                <w:sz w:val="20"/>
              </w:rPr>
            </w:pPr>
            <w:r>
              <w:rPr>
                <w:sz w:val="20"/>
              </w:rPr>
              <w:t>- /306-778-0</w:t>
            </w:r>
          </w:p>
        </w:tc>
      </w:tr>
      <w:tr w:rsidR="00B52DCC" w14:paraId="538276D3" w14:textId="77777777" w:rsidTr="004567AD">
        <w:trPr>
          <w:gridAfter w:val="1"/>
          <w:wAfter w:w="114" w:type="dxa"/>
          <w:trHeight w:val="1034"/>
        </w:trPr>
        <w:tc>
          <w:tcPr>
            <w:tcW w:w="1290" w:type="dxa"/>
          </w:tcPr>
          <w:p w14:paraId="69F4AFAA" w14:textId="77777777" w:rsidR="00B52DCC" w:rsidRDefault="00916648">
            <w:pPr>
              <w:pStyle w:val="TableParagraph"/>
              <w:spacing w:before="113"/>
              <w:ind w:left="107"/>
              <w:rPr>
                <w:sz w:val="20"/>
              </w:rPr>
            </w:pPr>
            <w:r>
              <w:rPr>
                <w:sz w:val="20"/>
              </w:rPr>
              <w:t>1240</w:t>
            </w:r>
          </w:p>
        </w:tc>
        <w:tc>
          <w:tcPr>
            <w:tcW w:w="5787" w:type="dxa"/>
            <w:gridSpan w:val="9"/>
          </w:tcPr>
          <w:p w14:paraId="6B03F308" w14:textId="77777777" w:rsidR="00B52DCC" w:rsidRDefault="00B52DCC">
            <w:pPr>
              <w:pStyle w:val="TableParagraph"/>
              <w:spacing w:before="2"/>
              <w:rPr>
                <w:b/>
                <w:sz w:val="23"/>
              </w:rPr>
            </w:pPr>
          </w:p>
          <w:p w14:paraId="118F77CA" w14:textId="77777777" w:rsidR="00B52DCC" w:rsidRDefault="00916648">
            <w:pPr>
              <w:pStyle w:val="TableParagraph"/>
              <w:ind w:left="197"/>
              <w:rPr>
                <w:sz w:val="20"/>
              </w:rPr>
            </w:pPr>
            <w:r>
              <w:rPr>
                <w:sz w:val="20"/>
              </w:rPr>
              <w:t>Tetrahidro-6-nitrokinoksalin ve tuzları</w:t>
            </w:r>
          </w:p>
        </w:tc>
        <w:tc>
          <w:tcPr>
            <w:tcW w:w="1704" w:type="dxa"/>
          </w:tcPr>
          <w:p w14:paraId="47F339DA" w14:textId="77777777" w:rsidR="00B52DCC" w:rsidRDefault="00916648">
            <w:pPr>
              <w:pStyle w:val="TableParagraph"/>
              <w:spacing w:before="113"/>
              <w:ind w:left="111"/>
              <w:rPr>
                <w:sz w:val="20"/>
              </w:rPr>
            </w:pPr>
            <w:r>
              <w:rPr>
                <w:sz w:val="20"/>
              </w:rPr>
              <w:t>158006-54-3/</w:t>
            </w:r>
          </w:p>
          <w:p w14:paraId="58FF463F" w14:textId="77777777" w:rsidR="00B52DCC" w:rsidRDefault="00916648">
            <w:pPr>
              <w:pStyle w:val="TableParagraph"/>
              <w:spacing w:before="34"/>
              <w:ind w:left="111"/>
              <w:rPr>
                <w:sz w:val="20"/>
              </w:rPr>
            </w:pPr>
            <w:r>
              <w:rPr>
                <w:sz w:val="20"/>
              </w:rPr>
              <w:t>41959-35-7/</w:t>
            </w:r>
          </w:p>
          <w:p w14:paraId="5436C7DC" w14:textId="77777777" w:rsidR="00B52DCC" w:rsidRDefault="00916648">
            <w:pPr>
              <w:pStyle w:val="TableParagraph"/>
              <w:spacing w:before="36"/>
              <w:ind w:left="111"/>
              <w:rPr>
                <w:sz w:val="20"/>
              </w:rPr>
            </w:pPr>
            <w:r>
              <w:rPr>
                <w:sz w:val="20"/>
              </w:rPr>
              <w:t>73855-45-5</w:t>
            </w:r>
          </w:p>
        </w:tc>
        <w:tc>
          <w:tcPr>
            <w:tcW w:w="1846" w:type="dxa"/>
          </w:tcPr>
          <w:p w14:paraId="549E2F1E" w14:textId="77777777" w:rsidR="00B52DCC" w:rsidRDefault="00B52DCC">
            <w:pPr>
              <w:pStyle w:val="TableParagraph"/>
              <w:rPr>
                <w:sz w:val="18"/>
              </w:rPr>
            </w:pPr>
          </w:p>
        </w:tc>
      </w:tr>
      <w:tr w:rsidR="00B52DCC" w14:paraId="084C1470" w14:textId="77777777" w:rsidTr="004567AD">
        <w:trPr>
          <w:gridAfter w:val="1"/>
          <w:wAfter w:w="114" w:type="dxa"/>
          <w:trHeight w:val="527"/>
        </w:trPr>
        <w:tc>
          <w:tcPr>
            <w:tcW w:w="1290" w:type="dxa"/>
          </w:tcPr>
          <w:p w14:paraId="4F157031" w14:textId="77777777" w:rsidR="00B52DCC" w:rsidRDefault="00916648">
            <w:pPr>
              <w:pStyle w:val="TableParagraph"/>
              <w:spacing w:before="113"/>
              <w:ind w:left="107"/>
              <w:rPr>
                <w:sz w:val="20"/>
              </w:rPr>
            </w:pPr>
            <w:r>
              <w:rPr>
                <w:sz w:val="20"/>
              </w:rPr>
              <w:t>1241</w:t>
            </w:r>
          </w:p>
        </w:tc>
        <w:tc>
          <w:tcPr>
            <w:tcW w:w="5787" w:type="dxa"/>
            <w:gridSpan w:val="9"/>
          </w:tcPr>
          <w:p w14:paraId="047DE517" w14:textId="77777777" w:rsidR="00B52DCC" w:rsidRDefault="00916648">
            <w:pPr>
              <w:pStyle w:val="TableParagraph"/>
              <w:spacing w:line="223" w:lineRule="exact"/>
              <w:ind w:left="194"/>
              <w:rPr>
                <w:sz w:val="20"/>
              </w:rPr>
            </w:pPr>
            <w:r>
              <w:rPr>
                <w:sz w:val="20"/>
              </w:rPr>
              <w:t>Disperse Red 15, Disperse Violet 1’de safsızlık olarak bulunduğu durum</w:t>
            </w:r>
          </w:p>
          <w:p w14:paraId="6CCA5C4C" w14:textId="77777777" w:rsidR="00B52DCC" w:rsidRDefault="00916648">
            <w:pPr>
              <w:pStyle w:val="TableParagraph"/>
              <w:spacing w:before="34"/>
              <w:ind w:left="197"/>
              <w:rPr>
                <w:sz w:val="20"/>
              </w:rPr>
            </w:pPr>
            <w:r>
              <w:rPr>
                <w:sz w:val="20"/>
              </w:rPr>
              <w:t>hariç</w:t>
            </w:r>
          </w:p>
        </w:tc>
        <w:tc>
          <w:tcPr>
            <w:tcW w:w="1704" w:type="dxa"/>
          </w:tcPr>
          <w:p w14:paraId="2A43D19D" w14:textId="77777777" w:rsidR="00B52DCC" w:rsidRDefault="00916648">
            <w:pPr>
              <w:pStyle w:val="TableParagraph"/>
              <w:spacing w:before="113"/>
              <w:ind w:left="111"/>
              <w:rPr>
                <w:sz w:val="20"/>
              </w:rPr>
            </w:pPr>
            <w:r>
              <w:rPr>
                <w:sz w:val="20"/>
              </w:rPr>
              <w:t>116-85-8</w:t>
            </w:r>
          </w:p>
        </w:tc>
        <w:tc>
          <w:tcPr>
            <w:tcW w:w="1846" w:type="dxa"/>
          </w:tcPr>
          <w:p w14:paraId="06CD2D36" w14:textId="77777777" w:rsidR="00B52DCC" w:rsidRDefault="00916648">
            <w:pPr>
              <w:pStyle w:val="TableParagraph"/>
              <w:spacing w:before="113"/>
              <w:ind w:left="109"/>
              <w:rPr>
                <w:sz w:val="20"/>
              </w:rPr>
            </w:pPr>
            <w:r>
              <w:rPr>
                <w:sz w:val="20"/>
              </w:rPr>
              <w:t>204-163-0</w:t>
            </w:r>
          </w:p>
        </w:tc>
      </w:tr>
      <w:tr w:rsidR="00B52DCC" w14:paraId="2B63985A" w14:textId="77777777" w:rsidTr="004567AD">
        <w:trPr>
          <w:gridAfter w:val="1"/>
          <w:wAfter w:w="114" w:type="dxa"/>
          <w:trHeight w:val="537"/>
        </w:trPr>
        <w:tc>
          <w:tcPr>
            <w:tcW w:w="1290" w:type="dxa"/>
          </w:tcPr>
          <w:p w14:paraId="69B8B96B" w14:textId="77777777" w:rsidR="00B52DCC" w:rsidRDefault="00916648">
            <w:pPr>
              <w:pStyle w:val="TableParagraph"/>
              <w:spacing w:before="113"/>
              <w:ind w:left="107"/>
              <w:rPr>
                <w:sz w:val="20"/>
              </w:rPr>
            </w:pPr>
            <w:r>
              <w:rPr>
                <w:sz w:val="20"/>
              </w:rPr>
              <w:t>1242</w:t>
            </w:r>
          </w:p>
        </w:tc>
        <w:tc>
          <w:tcPr>
            <w:tcW w:w="5787" w:type="dxa"/>
            <w:gridSpan w:val="9"/>
          </w:tcPr>
          <w:p w14:paraId="6EAE2891" w14:textId="77777777" w:rsidR="00B52DCC" w:rsidRDefault="00B52DCC">
            <w:pPr>
              <w:pStyle w:val="TableParagraph"/>
              <w:spacing w:before="4"/>
              <w:rPr>
                <w:b/>
                <w:sz w:val="23"/>
              </w:rPr>
            </w:pPr>
          </w:p>
          <w:p w14:paraId="2A5735B1" w14:textId="77777777" w:rsidR="00B52DCC" w:rsidRDefault="00916648">
            <w:pPr>
              <w:pStyle w:val="TableParagraph"/>
              <w:ind w:left="197"/>
              <w:rPr>
                <w:sz w:val="20"/>
              </w:rPr>
            </w:pPr>
            <w:r>
              <w:rPr>
                <w:sz w:val="20"/>
              </w:rPr>
              <w:t>4-Amino-3-florofenol</w:t>
            </w:r>
          </w:p>
        </w:tc>
        <w:tc>
          <w:tcPr>
            <w:tcW w:w="1704" w:type="dxa"/>
          </w:tcPr>
          <w:p w14:paraId="6EB39A3E" w14:textId="77777777" w:rsidR="00B52DCC" w:rsidRDefault="00916648">
            <w:pPr>
              <w:pStyle w:val="TableParagraph"/>
              <w:spacing w:before="113"/>
              <w:ind w:left="111"/>
              <w:rPr>
                <w:sz w:val="20"/>
              </w:rPr>
            </w:pPr>
            <w:r>
              <w:rPr>
                <w:sz w:val="20"/>
              </w:rPr>
              <w:t>399-95-1</w:t>
            </w:r>
          </w:p>
        </w:tc>
        <w:tc>
          <w:tcPr>
            <w:tcW w:w="1846" w:type="dxa"/>
          </w:tcPr>
          <w:p w14:paraId="7B313FA5" w14:textId="77777777" w:rsidR="00B52DCC" w:rsidRDefault="00916648">
            <w:pPr>
              <w:pStyle w:val="TableParagraph"/>
              <w:spacing w:before="113"/>
              <w:ind w:left="109"/>
              <w:rPr>
                <w:sz w:val="20"/>
              </w:rPr>
            </w:pPr>
            <w:r>
              <w:rPr>
                <w:sz w:val="20"/>
              </w:rPr>
              <w:t>402-230-0</w:t>
            </w:r>
          </w:p>
        </w:tc>
      </w:tr>
      <w:tr w:rsidR="00B52DCC" w14:paraId="7BAAA9E0" w14:textId="77777777" w:rsidTr="004567AD">
        <w:trPr>
          <w:gridAfter w:val="1"/>
          <w:wAfter w:w="114" w:type="dxa"/>
          <w:trHeight w:val="804"/>
        </w:trPr>
        <w:tc>
          <w:tcPr>
            <w:tcW w:w="1290" w:type="dxa"/>
          </w:tcPr>
          <w:p w14:paraId="26D86E78" w14:textId="77777777" w:rsidR="00B52DCC" w:rsidRDefault="00916648">
            <w:pPr>
              <w:pStyle w:val="TableParagraph"/>
              <w:spacing w:before="113"/>
              <w:ind w:left="107"/>
              <w:rPr>
                <w:sz w:val="20"/>
              </w:rPr>
            </w:pPr>
            <w:r>
              <w:rPr>
                <w:sz w:val="20"/>
              </w:rPr>
              <w:t>1243</w:t>
            </w:r>
          </w:p>
        </w:tc>
        <w:tc>
          <w:tcPr>
            <w:tcW w:w="5787" w:type="dxa"/>
            <w:gridSpan w:val="9"/>
          </w:tcPr>
          <w:p w14:paraId="5812A6CB" w14:textId="77777777" w:rsidR="00B52DCC" w:rsidRDefault="00B52DCC">
            <w:pPr>
              <w:pStyle w:val="TableParagraph"/>
              <w:spacing w:before="9"/>
              <w:rPr>
                <w:b/>
                <w:sz w:val="20"/>
              </w:rPr>
            </w:pPr>
          </w:p>
          <w:p w14:paraId="5E95923C" w14:textId="77777777" w:rsidR="00B52DCC" w:rsidRDefault="00916648">
            <w:pPr>
              <w:pStyle w:val="TableParagraph"/>
              <w:spacing w:line="260" w:lineRule="atLeast"/>
              <w:ind w:left="197" w:right="703"/>
              <w:rPr>
                <w:sz w:val="20"/>
              </w:rPr>
            </w:pPr>
            <w:r>
              <w:rPr>
                <w:sz w:val="20"/>
              </w:rPr>
              <w:t>N,N′-dihekzadesil-N,N′-bis(2-hidroksietil)propan­ diamid Bishidroksietil Bissetil Malonamid</w:t>
            </w:r>
          </w:p>
        </w:tc>
        <w:tc>
          <w:tcPr>
            <w:tcW w:w="1704" w:type="dxa"/>
          </w:tcPr>
          <w:p w14:paraId="2B17F57E" w14:textId="77777777" w:rsidR="00B52DCC" w:rsidRDefault="00916648">
            <w:pPr>
              <w:pStyle w:val="TableParagraph"/>
              <w:spacing w:before="113"/>
              <w:ind w:left="111"/>
              <w:rPr>
                <w:sz w:val="20"/>
              </w:rPr>
            </w:pPr>
            <w:r>
              <w:rPr>
                <w:sz w:val="20"/>
              </w:rPr>
              <w:t>149591-38-8</w:t>
            </w:r>
          </w:p>
        </w:tc>
        <w:tc>
          <w:tcPr>
            <w:tcW w:w="1846" w:type="dxa"/>
          </w:tcPr>
          <w:p w14:paraId="5131B99D" w14:textId="77777777" w:rsidR="00B52DCC" w:rsidRDefault="00916648">
            <w:pPr>
              <w:pStyle w:val="TableParagraph"/>
              <w:spacing w:before="113"/>
              <w:ind w:left="109"/>
              <w:rPr>
                <w:sz w:val="20"/>
              </w:rPr>
            </w:pPr>
            <w:r>
              <w:rPr>
                <w:sz w:val="20"/>
              </w:rPr>
              <w:t>422-560-9</w:t>
            </w:r>
          </w:p>
        </w:tc>
      </w:tr>
      <w:tr w:rsidR="00B52DCC" w14:paraId="1BE9CB9A" w14:textId="77777777" w:rsidTr="004567AD">
        <w:trPr>
          <w:gridAfter w:val="1"/>
          <w:wAfter w:w="114" w:type="dxa"/>
          <w:trHeight w:val="801"/>
        </w:trPr>
        <w:tc>
          <w:tcPr>
            <w:tcW w:w="1290" w:type="dxa"/>
          </w:tcPr>
          <w:p w14:paraId="5D440184" w14:textId="77777777" w:rsidR="00B52DCC" w:rsidRDefault="00916648">
            <w:pPr>
              <w:pStyle w:val="TableParagraph"/>
              <w:spacing w:before="113"/>
              <w:ind w:left="107"/>
              <w:rPr>
                <w:sz w:val="20"/>
              </w:rPr>
            </w:pPr>
            <w:r>
              <w:rPr>
                <w:sz w:val="20"/>
              </w:rPr>
              <w:t>1244</w:t>
            </w:r>
          </w:p>
        </w:tc>
        <w:tc>
          <w:tcPr>
            <w:tcW w:w="5787" w:type="dxa"/>
            <w:gridSpan w:val="9"/>
          </w:tcPr>
          <w:p w14:paraId="14FB0AA2" w14:textId="77777777" w:rsidR="00B52DCC" w:rsidRDefault="00B52DCC">
            <w:pPr>
              <w:pStyle w:val="TableParagraph"/>
              <w:spacing w:before="6"/>
              <w:rPr>
                <w:b/>
                <w:sz w:val="20"/>
              </w:rPr>
            </w:pPr>
          </w:p>
          <w:p w14:paraId="7DD3AEFB" w14:textId="77777777" w:rsidR="00B52DCC" w:rsidRDefault="00916648">
            <w:pPr>
              <w:pStyle w:val="TableParagraph"/>
              <w:tabs>
                <w:tab w:val="left" w:pos="3051"/>
                <w:tab w:val="left" w:pos="3564"/>
                <w:tab w:val="left" w:pos="4450"/>
                <w:tab w:val="left" w:pos="5030"/>
              </w:tabs>
              <w:spacing w:line="260" w:lineRule="atLeast"/>
              <w:ind w:left="197" w:right="246"/>
              <w:rPr>
                <w:sz w:val="20"/>
              </w:rPr>
            </w:pPr>
            <w:r>
              <w:rPr>
                <w:sz w:val="20"/>
              </w:rPr>
              <w:t>1-Metil-2,4,5-trihidroksibenzen</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3CECD3FC" w14:textId="77777777" w:rsidR="00B52DCC" w:rsidRDefault="00916648">
            <w:pPr>
              <w:pStyle w:val="TableParagraph"/>
              <w:spacing w:before="113"/>
              <w:ind w:left="111"/>
              <w:rPr>
                <w:sz w:val="20"/>
              </w:rPr>
            </w:pPr>
            <w:r>
              <w:rPr>
                <w:sz w:val="20"/>
              </w:rPr>
              <w:t>1124-09-0</w:t>
            </w:r>
          </w:p>
        </w:tc>
        <w:tc>
          <w:tcPr>
            <w:tcW w:w="1846" w:type="dxa"/>
          </w:tcPr>
          <w:p w14:paraId="648D4DAD" w14:textId="77777777" w:rsidR="00B52DCC" w:rsidRDefault="00916648">
            <w:pPr>
              <w:pStyle w:val="TableParagraph"/>
              <w:spacing w:before="113"/>
              <w:ind w:left="109"/>
              <w:rPr>
                <w:sz w:val="20"/>
              </w:rPr>
            </w:pPr>
            <w:r>
              <w:rPr>
                <w:sz w:val="20"/>
              </w:rPr>
              <w:t>214-390-7</w:t>
            </w:r>
          </w:p>
        </w:tc>
      </w:tr>
      <w:tr w:rsidR="00B52DCC" w14:paraId="19B918FF" w14:textId="77777777" w:rsidTr="004567AD">
        <w:trPr>
          <w:gridAfter w:val="1"/>
          <w:wAfter w:w="114" w:type="dxa"/>
          <w:trHeight w:val="803"/>
        </w:trPr>
        <w:tc>
          <w:tcPr>
            <w:tcW w:w="1290" w:type="dxa"/>
          </w:tcPr>
          <w:p w14:paraId="7334A00B" w14:textId="77777777" w:rsidR="00B52DCC" w:rsidRDefault="00916648">
            <w:pPr>
              <w:pStyle w:val="TableParagraph"/>
              <w:spacing w:before="113"/>
              <w:ind w:left="107"/>
              <w:rPr>
                <w:sz w:val="20"/>
              </w:rPr>
            </w:pPr>
            <w:r>
              <w:rPr>
                <w:sz w:val="20"/>
              </w:rPr>
              <w:lastRenderedPageBreak/>
              <w:t>1245</w:t>
            </w:r>
          </w:p>
        </w:tc>
        <w:tc>
          <w:tcPr>
            <w:tcW w:w="5787" w:type="dxa"/>
            <w:gridSpan w:val="9"/>
          </w:tcPr>
          <w:p w14:paraId="44ECC2AD" w14:textId="77777777" w:rsidR="00B52DCC" w:rsidRDefault="00B52DCC">
            <w:pPr>
              <w:pStyle w:val="TableParagraph"/>
              <w:spacing w:before="9"/>
              <w:rPr>
                <w:b/>
                <w:sz w:val="20"/>
              </w:rPr>
            </w:pPr>
          </w:p>
          <w:p w14:paraId="49F54A47" w14:textId="77777777" w:rsidR="00B52DCC" w:rsidRDefault="00916648">
            <w:pPr>
              <w:pStyle w:val="TableParagraph"/>
              <w:tabs>
                <w:tab w:val="left" w:pos="2866"/>
                <w:tab w:val="left" w:pos="3375"/>
                <w:tab w:val="left" w:pos="4258"/>
                <w:tab w:val="left" w:pos="4833"/>
              </w:tabs>
              <w:spacing w:line="260" w:lineRule="atLeast"/>
              <w:ind w:left="197" w:right="446"/>
              <w:rPr>
                <w:sz w:val="20"/>
              </w:rPr>
            </w:pPr>
            <w:r>
              <w:rPr>
                <w:sz w:val="20"/>
              </w:rPr>
              <w:t>2,6-Dihidroksi-4-metilpiridin</w:t>
            </w:r>
            <w:r>
              <w:rPr>
                <w:sz w:val="20"/>
              </w:rPr>
              <w:tab/>
              <w:t>ve</w:t>
            </w:r>
            <w:r>
              <w:rPr>
                <w:sz w:val="20"/>
              </w:rPr>
              <w:tab/>
              <w:t>tuzları,</w:t>
            </w:r>
            <w:r>
              <w:rPr>
                <w:sz w:val="20"/>
              </w:rPr>
              <w:tab/>
              <w:t>saç</w:t>
            </w:r>
            <w:r>
              <w:rPr>
                <w:sz w:val="20"/>
              </w:rPr>
              <w:tab/>
            </w:r>
            <w:r>
              <w:rPr>
                <w:w w:val="95"/>
                <w:sz w:val="20"/>
              </w:rPr>
              <w:t xml:space="preserve">boyalarında </w:t>
            </w:r>
            <w:r>
              <w:rPr>
                <w:sz w:val="20"/>
              </w:rPr>
              <w:t>kullanıldığında</w:t>
            </w:r>
          </w:p>
        </w:tc>
        <w:tc>
          <w:tcPr>
            <w:tcW w:w="1704" w:type="dxa"/>
          </w:tcPr>
          <w:p w14:paraId="622F610E" w14:textId="77777777" w:rsidR="00B52DCC" w:rsidRDefault="00916648">
            <w:pPr>
              <w:pStyle w:val="TableParagraph"/>
              <w:spacing w:before="113"/>
              <w:ind w:left="111"/>
              <w:rPr>
                <w:sz w:val="20"/>
              </w:rPr>
            </w:pPr>
            <w:r>
              <w:rPr>
                <w:sz w:val="20"/>
              </w:rPr>
              <w:t>4664-16-8</w:t>
            </w:r>
          </w:p>
        </w:tc>
        <w:tc>
          <w:tcPr>
            <w:tcW w:w="1846" w:type="dxa"/>
          </w:tcPr>
          <w:p w14:paraId="4EAB3911" w14:textId="77777777" w:rsidR="00B52DCC" w:rsidRDefault="00916648">
            <w:pPr>
              <w:pStyle w:val="TableParagraph"/>
              <w:spacing w:before="113"/>
              <w:ind w:left="109"/>
              <w:rPr>
                <w:sz w:val="20"/>
              </w:rPr>
            </w:pPr>
            <w:r>
              <w:rPr>
                <w:sz w:val="20"/>
              </w:rPr>
              <w:t>225-108-7</w:t>
            </w:r>
          </w:p>
        </w:tc>
      </w:tr>
      <w:tr w:rsidR="00B52DCC" w14:paraId="595647DF" w14:textId="77777777" w:rsidTr="004567AD">
        <w:trPr>
          <w:gridAfter w:val="1"/>
          <w:wAfter w:w="114" w:type="dxa"/>
          <w:trHeight w:val="539"/>
        </w:trPr>
        <w:tc>
          <w:tcPr>
            <w:tcW w:w="1290" w:type="dxa"/>
          </w:tcPr>
          <w:p w14:paraId="6D009D9D" w14:textId="77777777" w:rsidR="00B52DCC" w:rsidRDefault="00916648">
            <w:pPr>
              <w:pStyle w:val="TableParagraph"/>
              <w:spacing w:before="113"/>
              <w:ind w:left="107"/>
              <w:rPr>
                <w:sz w:val="20"/>
              </w:rPr>
            </w:pPr>
            <w:r>
              <w:rPr>
                <w:sz w:val="20"/>
              </w:rPr>
              <w:t>1246</w:t>
            </w:r>
          </w:p>
        </w:tc>
        <w:tc>
          <w:tcPr>
            <w:tcW w:w="5787" w:type="dxa"/>
            <w:gridSpan w:val="9"/>
          </w:tcPr>
          <w:p w14:paraId="4BAB8BF7" w14:textId="77777777" w:rsidR="00B52DCC" w:rsidRDefault="00B52DCC">
            <w:pPr>
              <w:pStyle w:val="TableParagraph"/>
              <w:spacing w:before="4"/>
              <w:rPr>
                <w:b/>
                <w:sz w:val="23"/>
              </w:rPr>
            </w:pPr>
          </w:p>
          <w:p w14:paraId="0F256D5B" w14:textId="77777777" w:rsidR="00B52DCC" w:rsidRDefault="00916648">
            <w:pPr>
              <w:pStyle w:val="TableParagraph"/>
              <w:ind w:left="197"/>
              <w:rPr>
                <w:sz w:val="20"/>
              </w:rPr>
            </w:pPr>
            <w:r>
              <w:rPr>
                <w:sz w:val="20"/>
              </w:rPr>
              <w:t>5-Hidroksi-1,4-benzodioksan ve tuzları, saç boyalarında kullanıldığında</w:t>
            </w:r>
          </w:p>
        </w:tc>
        <w:tc>
          <w:tcPr>
            <w:tcW w:w="1704" w:type="dxa"/>
          </w:tcPr>
          <w:p w14:paraId="29E101BE" w14:textId="77777777" w:rsidR="00B52DCC" w:rsidRDefault="00916648">
            <w:pPr>
              <w:pStyle w:val="TableParagraph"/>
              <w:spacing w:before="113"/>
              <w:ind w:left="111"/>
              <w:rPr>
                <w:sz w:val="20"/>
              </w:rPr>
            </w:pPr>
            <w:r>
              <w:rPr>
                <w:sz w:val="20"/>
              </w:rPr>
              <w:t>10288-36-5</w:t>
            </w:r>
          </w:p>
        </w:tc>
        <w:tc>
          <w:tcPr>
            <w:tcW w:w="1846" w:type="dxa"/>
          </w:tcPr>
          <w:p w14:paraId="380CAD04" w14:textId="77777777" w:rsidR="00B52DCC" w:rsidRDefault="00916648">
            <w:pPr>
              <w:pStyle w:val="TableParagraph"/>
              <w:spacing w:before="113"/>
              <w:ind w:left="109"/>
              <w:rPr>
                <w:sz w:val="20"/>
              </w:rPr>
            </w:pPr>
            <w:r>
              <w:rPr>
                <w:sz w:val="20"/>
              </w:rPr>
              <w:t>233-639-0</w:t>
            </w:r>
          </w:p>
        </w:tc>
      </w:tr>
      <w:tr w:rsidR="00B52DCC" w14:paraId="0C6C2289" w14:textId="77777777" w:rsidTr="004567AD">
        <w:trPr>
          <w:gridAfter w:val="1"/>
          <w:wAfter w:w="114" w:type="dxa"/>
          <w:trHeight w:val="537"/>
        </w:trPr>
        <w:tc>
          <w:tcPr>
            <w:tcW w:w="1290" w:type="dxa"/>
          </w:tcPr>
          <w:p w14:paraId="5E10128C" w14:textId="77777777" w:rsidR="00B52DCC" w:rsidRDefault="00916648">
            <w:pPr>
              <w:pStyle w:val="TableParagraph"/>
              <w:spacing w:before="113"/>
              <w:ind w:left="107"/>
              <w:rPr>
                <w:sz w:val="20"/>
              </w:rPr>
            </w:pPr>
            <w:r>
              <w:rPr>
                <w:sz w:val="20"/>
              </w:rPr>
              <w:t>1247</w:t>
            </w:r>
          </w:p>
        </w:tc>
        <w:tc>
          <w:tcPr>
            <w:tcW w:w="5787" w:type="dxa"/>
            <w:gridSpan w:val="9"/>
          </w:tcPr>
          <w:p w14:paraId="29A46B37" w14:textId="77777777" w:rsidR="00B52DCC" w:rsidRDefault="00B52DCC">
            <w:pPr>
              <w:pStyle w:val="TableParagraph"/>
              <w:spacing w:before="2"/>
              <w:rPr>
                <w:b/>
                <w:sz w:val="23"/>
              </w:rPr>
            </w:pPr>
          </w:p>
          <w:p w14:paraId="23B1D51B" w14:textId="77777777" w:rsidR="00B52DCC" w:rsidRDefault="00916648">
            <w:pPr>
              <w:pStyle w:val="TableParagraph"/>
              <w:ind w:left="197"/>
              <w:rPr>
                <w:sz w:val="20"/>
              </w:rPr>
            </w:pPr>
            <w:r>
              <w:rPr>
                <w:sz w:val="20"/>
              </w:rPr>
              <w:t>3,4-Metilendioksifenol ve tuzları, saç boyalarında kullanıldığında</w:t>
            </w:r>
          </w:p>
        </w:tc>
        <w:tc>
          <w:tcPr>
            <w:tcW w:w="1704" w:type="dxa"/>
          </w:tcPr>
          <w:p w14:paraId="78492228" w14:textId="77777777" w:rsidR="00B52DCC" w:rsidRDefault="00916648">
            <w:pPr>
              <w:pStyle w:val="TableParagraph"/>
              <w:spacing w:before="113"/>
              <w:ind w:left="111"/>
              <w:rPr>
                <w:sz w:val="20"/>
              </w:rPr>
            </w:pPr>
            <w:r>
              <w:rPr>
                <w:sz w:val="20"/>
              </w:rPr>
              <w:t>533-31-3</w:t>
            </w:r>
          </w:p>
        </w:tc>
        <w:tc>
          <w:tcPr>
            <w:tcW w:w="1846" w:type="dxa"/>
          </w:tcPr>
          <w:p w14:paraId="28B03EF6" w14:textId="77777777" w:rsidR="00B52DCC" w:rsidRDefault="00916648">
            <w:pPr>
              <w:pStyle w:val="TableParagraph"/>
              <w:spacing w:before="113"/>
              <w:ind w:left="109"/>
              <w:rPr>
                <w:sz w:val="20"/>
              </w:rPr>
            </w:pPr>
            <w:r>
              <w:rPr>
                <w:sz w:val="20"/>
              </w:rPr>
              <w:t>208-561-5</w:t>
            </w:r>
          </w:p>
        </w:tc>
      </w:tr>
      <w:tr w:rsidR="00B52DCC" w14:paraId="33D0BB4E" w14:textId="77777777" w:rsidTr="004567AD">
        <w:trPr>
          <w:gridAfter w:val="1"/>
          <w:wAfter w:w="114" w:type="dxa"/>
          <w:trHeight w:val="540"/>
        </w:trPr>
        <w:tc>
          <w:tcPr>
            <w:tcW w:w="1290" w:type="dxa"/>
          </w:tcPr>
          <w:p w14:paraId="2B7599F8" w14:textId="77777777" w:rsidR="00B52DCC" w:rsidRDefault="00916648">
            <w:pPr>
              <w:pStyle w:val="TableParagraph"/>
              <w:spacing w:before="113"/>
              <w:ind w:left="107"/>
              <w:rPr>
                <w:sz w:val="20"/>
              </w:rPr>
            </w:pPr>
            <w:r>
              <w:rPr>
                <w:sz w:val="20"/>
              </w:rPr>
              <w:t>1248</w:t>
            </w:r>
          </w:p>
        </w:tc>
        <w:tc>
          <w:tcPr>
            <w:tcW w:w="5787" w:type="dxa"/>
            <w:gridSpan w:val="9"/>
          </w:tcPr>
          <w:p w14:paraId="59A07B69" w14:textId="77777777" w:rsidR="00B52DCC" w:rsidRDefault="00B52DCC">
            <w:pPr>
              <w:pStyle w:val="TableParagraph"/>
              <w:spacing w:before="2"/>
              <w:rPr>
                <w:b/>
                <w:sz w:val="23"/>
              </w:rPr>
            </w:pPr>
          </w:p>
          <w:p w14:paraId="7CAB4D72" w14:textId="77777777" w:rsidR="00B52DCC" w:rsidRDefault="00916648">
            <w:pPr>
              <w:pStyle w:val="TableParagraph"/>
              <w:ind w:left="197"/>
              <w:rPr>
                <w:sz w:val="20"/>
              </w:rPr>
            </w:pPr>
            <w:r>
              <w:rPr>
                <w:sz w:val="20"/>
              </w:rPr>
              <w:t>3,4-Metilendioksianilin ve tuzları, saç boyalarında kullanıldığında</w:t>
            </w:r>
          </w:p>
        </w:tc>
        <w:tc>
          <w:tcPr>
            <w:tcW w:w="1704" w:type="dxa"/>
          </w:tcPr>
          <w:p w14:paraId="52C71A9B" w14:textId="77777777" w:rsidR="00B52DCC" w:rsidRDefault="00916648">
            <w:pPr>
              <w:pStyle w:val="TableParagraph"/>
              <w:spacing w:before="113"/>
              <w:ind w:left="111"/>
              <w:rPr>
                <w:sz w:val="20"/>
              </w:rPr>
            </w:pPr>
            <w:r>
              <w:rPr>
                <w:sz w:val="20"/>
              </w:rPr>
              <w:t>14268-66-7</w:t>
            </w:r>
          </w:p>
        </w:tc>
        <w:tc>
          <w:tcPr>
            <w:tcW w:w="1846" w:type="dxa"/>
          </w:tcPr>
          <w:p w14:paraId="3B548074" w14:textId="77777777" w:rsidR="00B52DCC" w:rsidRDefault="00916648">
            <w:pPr>
              <w:pStyle w:val="TableParagraph"/>
              <w:spacing w:before="113"/>
              <w:ind w:left="109"/>
              <w:rPr>
                <w:sz w:val="20"/>
              </w:rPr>
            </w:pPr>
            <w:r>
              <w:rPr>
                <w:sz w:val="20"/>
              </w:rPr>
              <w:t>238-161-6</w:t>
            </w:r>
          </w:p>
        </w:tc>
      </w:tr>
      <w:tr w:rsidR="00B52DCC" w14:paraId="2D9DA95F" w14:textId="77777777" w:rsidTr="004567AD">
        <w:trPr>
          <w:gridAfter w:val="1"/>
          <w:wAfter w:w="114" w:type="dxa"/>
          <w:trHeight w:val="537"/>
        </w:trPr>
        <w:tc>
          <w:tcPr>
            <w:tcW w:w="1290" w:type="dxa"/>
          </w:tcPr>
          <w:p w14:paraId="69AE7F04" w14:textId="77777777" w:rsidR="00B52DCC" w:rsidRDefault="00916648">
            <w:pPr>
              <w:pStyle w:val="TableParagraph"/>
              <w:spacing w:before="113"/>
              <w:ind w:left="107"/>
              <w:rPr>
                <w:sz w:val="20"/>
              </w:rPr>
            </w:pPr>
            <w:r>
              <w:rPr>
                <w:sz w:val="20"/>
              </w:rPr>
              <w:t>1249</w:t>
            </w:r>
          </w:p>
        </w:tc>
        <w:tc>
          <w:tcPr>
            <w:tcW w:w="5787" w:type="dxa"/>
            <w:gridSpan w:val="9"/>
          </w:tcPr>
          <w:p w14:paraId="664BBAEE" w14:textId="77777777" w:rsidR="00B52DCC" w:rsidRDefault="00B52DCC">
            <w:pPr>
              <w:pStyle w:val="TableParagraph"/>
              <w:spacing w:before="4"/>
              <w:rPr>
                <w:b/>
                <w:sz w:val="23"/>
              </w:rPr>
            </w:pPr>
          </w:p>
          <w:p w14:paraId="024F2DAF" w14:textId="77777777" w:rsidR="00B52DCC" w:rsidRDefault="00916648">
            <w:pPr>
              <w:pStyle w:val="TableParagraph"/>
              <w:ind w:left="197"/>
              <w:rPr>
                <w:sz w:val="20"/>
              </w:rPr>
            </w:pPr>
            <w:r>
              <w:rPr>
                <w:sz w:val="20"/>
              </w:rPr>
              <w:t>Hidroksipiridinon ve tuzları, saç boyalarında kullanıldığında</w:t>
            </w:r>
          </w:p>
        </w:tc>
        <w:tc>
          <w:tcPr>
            <w:tcW w:w="1704" w:type="dxa"/>
          </w:tcPr>
          <w:p w14:paraId="3298314C" w14:textId="77777777" w:rsidR="00B52DCC" w:rsidRDefault="00916648">
            <w:pPr>
              <w:pStyle w:val="TableParagraph"/>
              <w:spacing w:before="113"/>
              <w:ind w:left="111"/>
              <w:rPr>
                <w:sz w:val="20"/>
              </w:rPr>
            </w:pPr>
            <w:r>
              <w:rPr>
                <w:sz w:val="20"/>
              </w:rPr>
              <w:t>822-89-9</w:t>
            </w:r>
          </w:p>
        </w:tc>
        <w:tc>
          <w:tcPr>
            <w:tcW w:w="1846" w:type="dxa"/>
          </w:tcPr>
          <w:p w14:paraId="13A7F639" w14:textId="77777777" w:rsidR="00B52DCC" w:rsidRDefault="00916648">
            <w:pPr>
              <w:pStyle w:val="TableParagraph"/>
              <w:spacing w:before="113"/>
              <w:ind w:left="109"/>
              <w:rPr>
                <w:sz w:val="20"/>
              </w:rPr>
            </w:pPr>
            <w:r>
              <w:rPr>
                <w:sz w:val="20"/>
              </w:rPr>
              <w:t>212-506-0</w:t>
            </w:r>
          </w:p>
        </w:tc>
      </w:tr>
      <w:tr w:rsidR="00B52DCC" w14:paraId="65CC9405" w14:textId="77777777" w:rsidTr="004567AD">
        <w:trPr>
          <w:gridAfter w:val="1"/>
          <w:wAfter w:w="114" w:type="dxa"/>
          <w:trHeight w:val="539"/>
        </w:trPr>
        <w:tc>
          <w:tcPr>
            <w:tcW w:w="1290" w:type="dxa"/>
          </w:tcPr>
          <w:p w14:paraId="147771FD" w14:textId="77777777" w:rsidR="00B52DCC" w:rsidRDefault="00916648">
            <w:pPr>
              <w:pStyle w:val="TableParagraph"/>
              <w:spacing w:before="113"/>
              <w:ind w:left="107"/>
              <w:rPr>
                <w:sz w:val="20"/>
              </w:rPr>
            </w:pPr>
            <w:r>
              <w:rPr>
                <w:sz w:val="20"/>
              </w:rPr>
              <w:t>1250</w:t>
            </w:r>
          </w:p>
        </w:tc>
        <w:tc>
          <w:tcPr>
            <w:tcW w:w="5787" w:type="dxa"/>
            <w:gridSpan w:val="9"/>
          </w:tcPr>
          <w:p w14:paraId="455CAD88" w14:textId="77777777" w:rsidR="00B52DCC" w:rsidRDefault="00B52DCC">
            <w:pPr>
              <w:pStyle w:val="TableParagraph"/>
              <w:spacing w:before="4"/>
              <w:rPr>
                <w:b/>
                <w:sz w:val="23"/>
              </w:rPr>
            </w:pPr>
          </w:p>
          <w:p w14:paraId="0F7A2435" w14:textId="77777777" w:rsidR="00B52DCC" w:rsidRDefault="00916648">
            <w:pPr>
              <w:pStyle w:val="TableParagraph"/>
              <w:ind w:left="197"/>
              <w:rPr>
                <w:sz w:val="20"/>
              </w:rPr>
            </w:pPr>
            <w:r>
              <w:rPr>
                <w:sz w:val="20"/>
              </w:rPr>
              <w:t>3-Nitro-4-aminofenoksietanol ve tuzları, saç boyalarında kullanıldığında</w:t>
            </w:r>
          </w:p>
        </w:tc>
        <w:tc>
          <w:tcPr>
            <w:tcW w:w="1704" w:type="dxa"/>
          </w:tcPr>
          <w:p w14:paraId="5BCBCB03" w14:textId="77777777" w:rsidR="00B52DCC" w:rsidRDefault="00916648">
            <w:pPr>
              <w:pStyle w:val="TableParagraph"/>
              <w:spacing w:before="113"/>
              <w:ind w:left="111"/>
              <w:rPr>
                <w:sz w:val="20"/>
              </w:rPr>
            </w:pPr>
            <w:r>
              <w:rPr>
                <w:sz w:val="20"/>
              </w:rPr>
              <w:t>50982-74-6</w:t>
            </w:r>
          </w:p>
        </w:tc>
        <w:tc>
          <w:tcPr>
            <w:tcW w:w="1846" w:type="dxa"/>
          </w:tcPr>
          <w:p w14:paraId="3438100D" w14:textId="77777777" w:rsidR="00B52DCC" w:rsidRDefault="00B52DCC">
            <w:pPr>
              <w:pStyle w:val="TableParagraph"/>
              <w:rPr>
                <w:sz w:val="18"/>
              </w:rPr>
            </w:pPr>
          </w:p>
        </w:tc>
      </w:tr>
      <w:tr w:rsidR="00B52DCC" w14:paraId="26E21F5E" w14:textId="77777777" w:rsidTr="004567AD">
        <w:trPr>
          <w:gridAfter w:val="1"/>
          <w:wAfter w:w="114" w:type="dxa"/>
          <w:trHeight w:val="803"/>
        </w:trPr>
        <w:tc>
          <w:tcPr>
            <w:tcW w:w="1290" w:type="dxa"/>
          </w:tcPr>
          <w:p w14:paraId="745760BA" w14:textId="77777777" w:rsidR="00B52DCC" w:rsidRDefault="00916648">
            <w:pPr>
              <w:pStyle w:val="TableParagraph"/>
              <w:spacing w:before="115"/>
              <w:ind w:left="107"/>
              <w:rPr>
                <w:sz w:val="20"/>
              </w:rPr>
            </w:pPr>
            <w:r>
              <w:rPr>
                <w:sz w:val="20"/>
              </w:rPr>
              <w:t>1251</w:t>
            </w:r>
          </w:p>
        </w:tc>
        <w:tc>
          <w:tcPr>
            <w:tcW w:w="5787" w:type="dxa"/>
            <w:gridSpan w:val="9"/>
          </w:tcPr>
          <w:p w14:paraId="5726A266" w14:textId="77777777" w:rsidR="00B52DCC" w:rsidRDefault="00B52DCC">
            <w:pPr>
              <w:pStyle w:val="TableParagraph"/>
              <w:spacing w:before="9"/>
              <w:rPr>
                <w:b/>
                <w:sz w:val="20"/>
              </w:rPr>
            </w:pPr>
          </w:p>
          <w:p w14:paraId="00311360" w14:textId="77777777" w:rsidR="00B52DCC" w:rsidRDefault="00916648">
            <w:pPr>
              <w:pStyle w:val="TableParagraph"/>
              <w:spacing w:line="260" w:lineRule="atLeast"/>
              <w:ind w:left="197" w:hanging="3"/>
              <w:rPr>
                <w:sz w:val="20"/>
              </w:rPr>
            </w:pPr>
            <w:r>
              <w:rPr>
                <w:sz w:val="20"/>
              </w:rPr>
              <w:t>2-metoksi-4-nitrofenol (4-Nitroguaiacol) ve tuzları, saç boyalarında kullanıldığında</w:t>
            </w:r>
          </w:p>
        </w:tc>
        <w:tc>
          <w:tcPr>
            <w:tcW w:w="1704" w:type="dxa"/>
          </w:tcPr>
          <w:p w14:paraId="75C10810" w14:textId="77777777" w:rsidR="00B52DCC" w:rsidRDefault="00916648">
            <w:pPr>
              <w:pStyle w:val="TableParagraph"/>
              <w:spacing w:before="115"/>
              <w:ind w:left="111"/>
              <w:rPr>
                <w:sz w:val="20"/>
              </w:rPr>
            </w:pPr>
            <w:r>
              <w:rPr>
                <w:sz w:val="20"/>
              </w:rPr>
              <w:t>3251-56-7</w:t>
            </w:r>
          </w:p>
        </w:tc>
        <w:tc>
          <w:tcPr>
            <w:tcW w:w="1846" w:type="dxa"/>
          </w:tcPr>
          <w:p w14:paraId="095F44E1" w14:textId="77777777" w:rsidR="00B52DCC" w:rsidRDefault="00916648">
            <w:pPr>
              <w:pStyle w:val="TableParagraph"/>
              <w:spacing w:before="115"/>
              <w:ind w:left="109"/>
              <w:rPr>
                <w:sz w:val="20"/>
              </w:rPr>
            </w:pPr>
            <w:r>
              <w:rPr>
                <w:sz w:val="20"/>
              </w:rPr>
              <w:t>221-839-0</w:t>
            </w:r>
          </w:p>
        </w:tc>
      </w:tr>
      <w:tr w:rsidR="00B52DCC" w14:paraId="330144ED" w14:textId="77777777" w:rsidTr="004567AD">
        <w:trPr>
          <w:gridAfter w:val="1"/>
          <w:wAfter w:w="114" w:type="dxa"/>
          <w:trHeight w:val="537"/>
        </w:trPr>
        <w:tc>
          <w:tcPr>
            <w:tcW w:w="1290" w:type="dxa"/>
          </w:tcPr>
          <w:p w14:paraId="4BDA1265" w14:textId="77777777" w:rsidR="00B52DCC" w:rsidRDefault="00916648">
            <w:pPr>
              <w:pStyle w:val="TableParagraph"/>
              <w:spacing w:before="115"/>
              <w:ind w:left="107"/>
              <w:rPr>
                <w:sz w:val="20"/>
              </w:rPr>
            </w:pPr>
            <w:r>
              <w:rPr>
                <w:sz w:val="20"/>
              </w:rPr>
              <w:t>1252</w:t>
            </w:r>
          </w:p>
        </w:tc>
        <w:tc>
          <w:tcPr>
            <w:tcW w:w="5787" w:type="dxa"/>
            <w:gridSpan w:val="9"/>
          </w:tcPr>
          <w:p w14:paraId="08007DD8" w14:textId="77777777" w:rsidR="00B52DCC" w:rsidRDefault="00B52DCC">
            <w:pPr>
              <w:pStyle w:val="TableParagraph"/>
              <w:spacing w:before="2"/>
              <w:rPr>
                <w:b/>
                <w:sz w:val="23"/>
              </w:rPr>
            </w:pPr>
          </w:p>
          <w:p w14:paraId="15E87015" w14:textId="77777777" w:rsidR="00B52DCC" w:rsidRDefault="00916648">
            <w:pPr>
              <w:pStyle w:val="TableParagraph"/>
              <w:ind w:left="197"/>
              <w:rPr>
                <w:sz w:val="20"/>
              </w:rPr>
            </w:pPr>
            <w:r>
              <w:rPr>
                <w:sz w:val="20"/>
              </w:rPr>
              <w:t>CI Acid Black 131 ve tuzları, saç boyalarında kullanıldığında</w:t>
            </w:r>
          </w:p>
        </w:tc>
        <w:tc>
          <w:tcPr>
            <w:tcW w:w="1704" w:type="dxa"/>
          </w:tcPr>
          <w:p w14:paraId="11209A57" w14:textId="77777777" w:rsidR="00B52DCC" w:rsidRDefault="00916648">
            <w:pPr>
              <w:pStyle w:val="TableParagraph"/>
              <w:spacing w:before="115"/>
              <w:ind w:left="111"/>
              <w:rPr>
                <w:sz w:val="20"/>
              </w:rPr>
            </w:pPr>
            <w:r>
              <w:rPr>
                <w:sz w:val="20"/>
              </w:rPr>
              <w:t>12219-01-1</w:t>
            </w:r>
          </w:p>
        </w:tc>
        <w:tc>
          <w:tcPr>
            <w:tcW w:w="1846" w:type="dxa"/>
          </w:tcPr>
          <w:p w14:paraId="2ACDC4BD" w14:textId="77777777" w:rsidR="00B52DCC" w:rsidRDefault="00B52DCC">
            <w:pPr>
              <w:pStyle w:val="TableParagraph"/>
              <w:rPr>
                <w:sz w:val="18"/>
              </w:rPr>
            </w:pPr>
          </w:p>
        </w:tc>
      </w:tr>
      <w:tr w:rsidR="00B52DCC" w14:paraId="7A093BE7" w14:textId="77777777" w:rsidTr="004567AD">
        <w:trPr>
          <w:gridAfter w:val="1"/>
          <w:wAfter w:w="114" w:type="dxa"/>
          <w:trHeight w:val="804"/>
        </w:trPr>
        <w:tc>
          <w:tcPr>
            <w:tcW w:w="1290" w:type="dxa"/>
          </w:tcPr>
          <w:p w14:paraId="52BE0FC3" w14:textId="77777777" w:rsidR="00B52DCC" w:rsidRDefault="00916648">
            <w:pPr>
              <w:pStyle w:val="TableParagraph"/>
              <w:spacing w:before="113"/>
              <w:ind w:left="107"/>
              <w:rPr>
                <w:sz w:val="20"/>
              </w:rPr>
            </w:pPr>
            <w:r>
              <w:rPr>
                <w:sz w:val="20"/>
              </w:rPr>
              <w:t>1253</w:t>
            </w:r>
          </w:p>
        </w:tc>
        <w:tc>
          <w:tcPr>
            <w:tcW w:w="5787" w:type="dxa"/>
            <w:gridSpan w:val="9"/>
          </w:tcPr>
          <w:p w14:paraId="606F999C" w14:textId="77777777" w:rsidR="00B52DCC" w:rsidRDefault="00B52DCC">
            <w:pPr>
              <w:pStyle w:val="TableParagraph"/>
              <w:spacing w:before="9"/>
              <w:rPr>
                <w:b/>
                <w:sz w:val="20"/>
              </w:rPr>
            </w:pPr>
          </w:p>
          <w:p w14:paraId="3464D37C" w14:textId="77777777" w:rsidR="00B52DCC" w:rsidRDefault="00916648">
            <w:pPr>
              <w:pStyle w:val="TableParagraph"/>
              <w:spacing w:line="260" w:lineRule="atLeast"/>
              <w:ind w:left="197" w:hanging="3"/>
              <w:rPr>
                <w:sz w:val="20"/>
              </w:rPr>
            </w:pPr>
            <w:r>
              <w:rPr>
                <w:sz w:val="20"/>
              </w:rPr>
              <w:t>1,3,5-Trihidroksibenzen (Phloroglusinol) ve tuzları, saç boyalarında kullanıldığında</w:t>
            </w:r>
          </w:p>
        </w:tc>
        <w:tc>
          <w:tcPr>
            <w:tcW w:w="1704" w:type="dxa"/>
          </w:tcPr>
          <w:p w14:paraId="1B11FF69" w14:textId="77777777" w:rsidR="00B52DCC" w:rsidRDefault="00916648">
            <w:pPr>
              <w:pStyle w:val="TableParagraph"/>
              <w:spacing w:before="113"/>
              <w:ind w:left="111"/>
              <w:rPr>
                <w:sz w:val="20"/>
              </w:rPr>
            </w:pPr>
            <w:r>
              <w:rPr>
                <w:sz w:val="20"/>
              </w:rPr>
              <w:t>108-73-6</w:t>
            </w:r>
          </w:p>
        </w:tc>
        <w:tc>
          <w:tcPr>
            <w:tcW w:w="1846" w:type="dxa"/>
          </w:tcPr>
          <w:p w14:paraId="1C801DF0" w14:textId="77777777" w:rsidR="00B52DCC" w:rsidRDefault="00916648">
            <w:pPr>
              <w:pStyle w:val="TableParagraph"/>
              <w:spacing w:before="113"/>
              <w:ind w:left="109"/>
              <w:rPr>
                <w:sz w:val="20"/>
              </w:rPr>
            </w:pPr>
            <w:r>
              <w:rPr>
                <w:sz w:val="20"/>
              </w:rPr>
              <w:t>203-611-2</w:t>
            </w:r>
          </w:p>
        </w:tc>
      </w:tr>
      <w:tr w:rsidR="00B52DCC" w14:paraId="42EFC4D6" w14:textId="77777777" w:rsidTr="004567AD">
        <w:trPr>
          <w:gridAfter w:val="1"/>
          <w:wAfter w:w="114" w:type="dxa"/>
          <w:trHeight w:val="532"/>
        </w:trPr>
        <w:tc>
          <w:tcPr>
            <w:tcW w:w="1290" w:type="dxa"/>
          </w:tcPr>
          <w:p w14:paraId="4F4C0434" w14:textId="77777777" w:rsidR="00B52DCC" w:rsidRDefault="00916648">
            <w:pPr>
              <w:pStyle w:val="TableParagraph"/>
              <w:spacing w:before="113"/>
              <w:ind w:left="107"/>
              <w:rPr>
                <w:sz w:val="20"/>
              </w:rPr>
            </w:pPr>
            <w:r>
              <w:rPr>
                <w:sz w:val="20"/>
              </w:rPr>
              <w:t>1254</w:t>
            </w:r>
          </w:p>
        </w:tc>
        <w:tc>
          <w:tcPr>
            <w:tcW w:w="5787" w:type="dxa"/>
            <w:gridSpan w:val="9"/>
          </w:tcPr>
          <w:p w14:paraId="324A1F53" w14:textId="77777777" w:rsidR="00B52DCC" w:rsidRDefault="00B52DCC">
            <w:pPr>
              <w:pStyle w:val="TableParagraph"/>
              <w:spacing w:before="8"/>
              <w:rPr>
                <w:b/>
              </w:rPr>
            </w:pPr>
          </w:p>
          <w:p w14:paraId="60A08439" w14:textId="77777777" w:rsidR="00B52DCC" w:rsidRDefault="00916648">
            <w:pPr>
              <w:pStyle w:val="TableParagraph"/>
              <w:spacing w:before="1"/>
              <w:ind w:left="197"/>
              <w:rPr>
                <w:sz w:val="20"/>
              </w:rPr>
            </w:pPr>
            <w:r>
              <w:rPr>
                <w:sz w:val="20"/>
              </w:rPr>
              <w:t>1,2,4-Benzentriasetat ve tuzları, saç boyalarında kullanıldığında</w:t>
            </w:r>
          </w:p>
        </w:tc>
        <w:tc>
          <w:tcPr>
            <w:tcW w:w="1704" w:type="dxa"/>
          </w:tcPr>
          <w:p w14:paraId="08FD6D15" w14:textId="77777777" w:rsidR="00B52DCC" w:rsidRDefault="00916648">
            <w:pPr>
              <w:pStyle w:val="TableParagraph"/>
              <w:spacing w:before="113"/>
              <w:ind w:left="111"/>
              <w:rPr>
                <w:sz w:val="20"/>
              </w:rPr>
            </w:pPr>
            <w:r>
              <w:rPr>
                <w:sz w:val="20"/>
              </w:rPr>
              <w:t>613-03-6</w:t>
            </w:r>
          </w:p>
        </w:tc>
        <w:tc>
          <w:tcPr>
            <w:tcW w:w="1846" w:type="dxa"/>
          </w:tcPr>
          <w:p w14:paraId="7D4E6118" w14:textId="77777777" w:rsidR="00B52DCC" w:rsidRDefault="00916648">
            <w:pPr>
              <w:pStyle w:val="TableParagraph"/>
              <w:spacing w:before="113"/>
              <w:ind w:left="109"/>
              <w:rPr>
                <w:sz w:val="20"/>
              </w:rPr>
            </w:pPr>
            <w:r>
              <w:rPr>
                <w:sz w:val="20"/>
              </w:rPr>
              <w:t>210-327-2</w:t>
            </w:r>
          </w:p>
        </w:tc>
      </w:tr>
      <w:tr w:rsidR="00B52DCC" w14:paraId="755F483B" w14:textId="77777777" w:rsidTr="004567AD">
        <w:trPr>
          <w:gridAfter w:val="1"/>
          <w:wAfter w:w="114" w:type="dxa"/>
          <w:trHeight w:val="1062"/>
        </w:trPr>
        <w:tc>
          <w:tcPr>
            <w:tcW w:w="1290" w:type="dxa"/>
          </w:tcPr>
          <w:p w14:paraId="035F2DF9" w14:textId="77777777" w:rsidR="00B52DCC" w:rsidRDefault="00916648">
            <w:pPr>
              <w:pStyle w:val="TableParagraph"/>
              <w:spacing w:before="115"/>
              <w:ind w:left="107"/>
              <w:rPr>
                <w:sz w:val="20"/>
              </w:rPr>
            </w:pPr>
            <w:r>
              <w:rPr>
                <w:sz w:val="20"/>
              </w:rPr>
              <w:t>1255</w:t>
            </w:r>
          </w:p>
        </w:tc>
        <w:tc>
          <w:tcPr>
            <w:tcW w:w="5787" w:type="dxa"/>
            <w:gridSpan w:val="9"/>
          </w:tcPr>
          <w:p w14:paraId="75734FF8" w14:textId="77777777" w:rsidR="00B52DCC" w:rsidRDefault="00B52DCC">
            <w:pPr>
              <w:pStyle w:val="TableParagraph"/>
              <w:spacing w:before="8"/>
              <w:rPr>
                <w:b/>
              </w:rPr>
            </w:pPr>
          </w:p>
          <w:p w14:paraId="63CFC4DE" w14:textId="77777777" w:rsidR="00B52DCC" w:rsidRDefault="00916648">
            <w:pPr>
              <w:pStyle w:val="TableParagraph"/>
              <w:spacing w:before="1"/>
              <w:ind w:left="197"/>
              <w:rPr>
                <w:sz w:val="20"/>
              </w:rPr>
            </w:pPr>
            <w:r>
              <w:rPr>
                <w:sz w:val="20"/>
              </w:rPr>
              <w:t>Etanol, 2,2'-iminobis-, epiklorohidrin ve 2-nitro-1,4-benzendiamin (HC</w:t>
            </w:r>
          </w:p>
          <w:p w14:paraId="34C06884" w14:textId="77777777" w:rsidR="00B52DCC" w:rsidRDefault="00916648">
            <w:pPr>
              <w:pStyle w:val="TableParagraph"/>
              <w:spacing w:before="6" w:line="260" w:lineRule="atLeast"/>
              <w:ind w:left="197" w:right="99"/>
              <w:rPr>
                <w:sz w:val="20"/>
              </w:rPr>
            </w:pPr>
            <w:r>
              <w:rPr>
                <w:sz w:val="20"/>
              </w:rPr>
              <w:t>Blue No. 5)’in reaksiyon ürünleri ve tuzları, saç boyalarında kullanıldığında</w:t>
            </w:r>
          </w:p>
        </w:tc>
        <w:tc>
          <w:tcPr>
            <w:tcW w:w="1704" w:type="dxa"/>
          </w:tcPr>
          <w:p w14:paraId="5476710F" w14:textId="77777777" w:rsidR="00B52DCC" w:rsidRDefault="00916648">
            <w:pPr>
              <w:pStyle w:val="TableParagraph"/>
              <w:spacing w:before="115"/>
              <w:ind w:left="111"/>
              <w:rPr>
                <w:sz w:val="20"/>
              </w:rPr>
            </w:pPr>
            <w:r>
              <w:rPr>
                <w:sz w:val="20"/>
              </w:rPr>
              <w:t>68478-64-8/</w:t>
            </w:r>
          </w:p>
          <w:p w14:paraId="5EDC35DF" w14:textId="77777777" w:rsidR="00B52DCC" w:rsidRDefault="00916648">
            <w:pPr>
              <w:pStyle w:val="TableParagraph"/>
              <w:spacing w:before="34"/>
              <w:ind w:left="111"/>
              <w:rPr>
                <w:sz w:val="20"/>
              </w:rPr>
            </w:pPr>
            <w:r>
              <w:rPr>
                <w:sz w:val="20"/>
              </w:rPr>
              <w:t>158571-58-5</w:t>
            </w:r>
          </w:p>
        </w:tc>
        <w:tc>
          <w:tcPr>
            <w:tcW w:w="1846" w:type="dxa"/>
          </w:tcPr>
          <w:p w14:paraId="410B9BA8" w14:textId="77777777" w:rsidR="00B52DCC" w:rsidRDefault="00B52DCC">
            <w:pPr>
              <w:pStyle w:val="TableParagraph"/>
              <w:rPr>
                <w:sz w:val="18"/>
              </w:rPr>
            </w:pPr>
          </w:p>
        </w:tc>
      </w:tr>
      <w:tr w:rsidR="00B52DCC" w14:paraId="6804DEC8" w14:textId="77777777" w:rsidTr="004567AD">
        <w:trPr>
          <w:gridAfter w:val="1"/>
          <w:wAfter w:w="114" w:type="dxa"/>
          <w:trHeight w:val="1063"/>
        </w:trPr>
        <w:tc>
          <w:tcPr>
            <w:tcW w:w="1290" w:type="dxa"/>
          </w:tcPr>
          <w:p w14:paraId="6362F538" w14:textId="77777777" w:rsidR="00B52DCC" w:rsidRDefault="00916648">
            <w:pPr>
              <w:pStyle w:val="TableParagraph"/>
              <w:spacing w:before="113"/>
              <w:ind w:left="107"/>
              <w:rPr>
                <w:sz w:val="20"/>
              </w:rPr>
            </w:pPr>
            <w:r>
              <w:rPr>
                <w:sz w:val="20"/>
              </w:rPr>
              <w:t>1256</w:t>
            </w:r>
          </w:p>
        </w:tc>
        <w:tc>
          <w:tcPr>
            <w:tcW w:w="5787" w:type="dxa"/>
            <w:gridSpan w:val="9"/>
          </w:tcPr>
          <w:p w14:paraId="666653DC" w14:textId="77777777" w:rsidR="00B52DCC" w:rsidRDefault="00B52DCC">
            <w:pPr>
              <w:pStyle w:val="TableParagraph"/>
              <w:spacing w:before="1"/>
              <w:rPr>
                <w:b/>
                <w:sz w:val="20"/>
              </w:rPr>
            </w:pPr>
          </w:p>
          <w:p w14:paraId="7EAC1C0C" w14:textId="77777777" w:rsidR="00B52DCC" w:rsidRDefault="00916648">
            <w:pPr>
              <w:pStyle w:val="TableParagraph"/>
              <w:spacing w:before="1" w:line="260" w:lineRule="atLeast"/>
              <w:ind w:left="197" w:right="248" w:hanging="3"/>
              <w:jc w:val="both"/>
              <w:rPr>
                <w:sz w:val="20"/>
              </w:rPr>
            </w:pPr>
            <w:r>
              <w:rPr>
                <w:sz w:val="20"/>
              </w:rPr>
              <w:t>N-Metil-1,4-diaminoantrakinon,</w:t>
            </w:r>
            <w:r>
              <w:rPr>
                <w:spacing w:val="-14"/>
                <w:sz w:val="20"/>
              </w:rPr>
              <w:t xml:space="preserve"> </w:t>
            </w:r>
            <w:r>
              <w:rPr>
                <w:sz w:val="20"/>
              </w:rPr>
              <w:t>epiklorohidrin</w:t>
            </w:r>
            <w:r>
              <w:rPr>
                <w:spacing w:val="-15"/>
                <w:sz w:val="20"/>
              </w:rPr>
              <w:t xml:space="preserve"> </w:t>
            </w:r>
            <w:r>
              <w:rPr>
                <w:sz w:val="20"/>
              </w:rPr>
              <w:t>ve</w:t>
            </w:r>
            <w:r>
              <w:rPr>
                <w:spacing w:val="-10"/>
                <w:sz w:val="20"/>
              </w:rPr>
              <w:t xml:space="preserve"> </w:t>
            </w:r>
            <w:r>
              <w:rPr>
                <w:sz w:val="20"/>
              </w:rPr>
              <w:t>monoetanolamin</w:t>
            </w:r>
            <w:r>
              <w:rPr>
                <w:spacing w:val="-15"/>
                <w:sz w:val="20"/>
              </w:rPr>
              <w:t xml:space="preserve"> </w:t>
            </w:r>
            <w:r>
              <w:rPr>
                <w:sz w:val="20"/>
              </w:rPr>
              <w:t>(HC Blue No. 4) ve tuzları ile reaksiyon ürünleri, saç boyalarında kullanıldığında</w:t>
            </w:r>
          </w:p>
        </w:tc>
        <w:tc>
          <w:tcPr>
            <w:tcW w:w="1704" w:type="dxa"/>
          </w:tcPr>
          <w:p w14:paraId="2BBD059A" w14:textId="77777777" w:rsidR="00B52DCC" w:rsidRDefault="00916648">
            <w:pPr>
              <w:pStyle w:val="TableParagraph"/>
              <w:spacing w:before="113"/>
              <w:ind w:left="111"/>
              <w:rPr>
                <w:sz w:val="20"/>
              </w:rPr>
            </w:pPr>
            <w:r>
              <w:rPr>
                <w:sz w:val="20"/>
              </w:rPr>
              <w:t>158571-57-4</w:t>
            </w:r>
          </w:p>
        </w:tc>
        <w:tc>
          <w:tcPr>
            <w:tcW w:w="1846" w:type="dxa"/>
          </w:tcPr>
          <w:p w14:paraId="0D8CA78F" w14:textId="77777777" w:rsidR="00B52DCC" w:rsidRDefault="00B52DCC">
            <w:pPr>
              <w:pStyle w:val="TableParagraph"/>
              <w:rPr>
                <w:sz w:val="18"/>
              </w:rPr>
            </w:pPr>
          </w:p>
        </w:tc>
      </w:tr>
      <w:tr w:rsidR="00B52DCC" w14:paraId="5EEB1382" w14:textId="77777777" w:rsidTr="004567AD">
        <w:trPr>
          <w:gridAfter w:val="1"/>
          <w:wAfter w:w="114" w:type="dxa"/>
          <w:trHeight w:val="887"/>
        </w:trPr>
        <w:tc>
          <w:tcPr>
            <w:tcW w:w="1290" w:type="dxa"/>
          </w:tcPr>
          <w:p w14:paraId="1DE38396" w14:textId="77777777" w:rsidR="00B52DCC" w:rsidRDefault="00916648">
            <w:pPr>
              <w:pStyle w:val="TableParagraph"/>
              <w:spacing w:before="113"/>
              <w:ind w:left="107"/>
              <w:rPr>
                <w:sz w:val="20"/>
              </w:rPr>
            </w:pPr>
            <w:r>
              <w:rPr>
                <w:sz w:val="20"/>
              </w:rPr>
              <w:t>1257</w:t>
            </w:r>
          </w:p>
        </w:tc>
        <w:tc>
          <w:tcPr>
            <w:tcW w:w="5787" w:type="dxa"/>
            <w:gridSpan w:val="9"/>
          </w:tcPr>
          <w:p w14:paraId="3C3BDEAB" w14:textId="77777777" w:rsidR="00B52DCC" w:rsidRDefault="00916648">
            <w:pPr>
              <w:pStyle w:val="TableParagraph"/>
              <w:spacing w:line="276" w:lineRule="auto"/>
              <w:ind w:left="197" w:hanging="3"/>
              <w:rPr>
                <w:sz w:val="20"/>
              </w:rPr>
            </w:pPr>
            <w:r>
              <w:rPr>
                <w:sz w:val="20"/>
              </w:rPr>
              <w:t>4-Aminobenzensülfonik asit (Sülfanilik asit) ve tuzları, saç boyalarında kullanıldığında</w:t>
            </w:r>
          </w:p>
        </w:tc>
        <w:tc>
          <w:tcPr>
            <w:tcW w:w="1704" w:type="dxa"/>
          </w:tcPr>
          <w:p w14:paraId="5FDA2368" w14:textId="77777777" w:rsidR="00B52DCC" w:rsidRDefault="00916648">
            <w:pPr>
              <w:pStyle w:val="TableParagraph"/>
              <w:spacing w:before="113"/>
              <w:ind w:left="111"/>
              <w:rPr>
                <w:sz w:val="20"/>
              </w:rPr>
            </w:pPr>
            <w:r>
              <w:rPr>
                <w:sz w:val="20"/>
              </w:rPr>
              <w:t>121-57-3/</w:t>
            </w:r>
          </w:p>
          <w:p w14:paraId="4E8D2C17" w14:textId="77777777" w:rsidR="00B52DCC" w:rsidRDefault="00916648">
            <w:pPr>
              <w:pStyle w:val="TableParagraph"/>
              <w:spacing w:before="154"/>
              <w:ind w:left="111"/>
              <w:rPr>
                <w:sz w:val="20"/>
              </w:rPr>
            </w:pPr>
            <w:r>
              <w:rPr>
                <w:sz w:val="20"/>
              </w:rPr>
              <w:t>515-74-2</w:t>
            </w:r>
          </w:p>
        </w:tc>
        <w:tc>
          <w:tcPr>
            <w:tcW w:w="1846" w:type="dxa"/>
          </w:tcPr>
          <w:p w14:paraId="18E149FF" w14:textId="77777777" w:rsidR="00B52DCC" w:rsidRDefault="00916648">
            <w:pPr>
              <w:pStyle w:val="TableParagraph"/>
              <w:spacing w:before="113"/>
              <w:ind w:left="109"/>
              <w:rPr>
                <w:sz w:val="20"/>
              </w:rPr>
            </w:pPr>
            <w:r>
              <w:rPr>
                <w:sz w:val="20"/>
              </w:rPr>
              <w:t>204-482-5/</w:t>
            </w:r>
          </w:p>
          <w:p w14:paraId="15E074BC" w14:textId="77777777" w:rsidR="00B52DCC" w:rsidRDefault="00916648">
            <w:pPr>
              <w:pStyle w:val="TableParagraph"/>
              <w:spacing w:before="34"/>
              <w:ind w:left="109"/>
              <w:rPr>
                <w:sz w:val="20"/>
              </w:rPr>
            </w:pPr>
            <w:r>
              <w:rPr>
                <w:sz w:val="20"/>
              </w:rPr>
              <w:t>208-208-5</w:t>
            </w:r>
          </w:p>
        </w:tc>
      </w:tr>
      <w:tr w:rsidR="00B52DCC" w14:paraId="1A4F4461" w14:textId="77777777" w:rsidTr="004567AD">
        <w:trPr>
          <w:gridAfter w:val="1"/>
          <w:wAfter w:w="114" w:type="dxa"/>
          <w:trHeight w:val="796"/>
        </w:trPr>
        <w:tc>
          <w:tcPr>
            <w:tcW w:w="1290" w:type="dxa"/>
          </w:tcPr>
          <w:p w14:paraId="02A08E61" w14:textId="77777777" w:rsidR="00B52DCC" w:rsidRDefault="00916648">
            <w:pPr>
              <w:pStyle w:val="TableParagraph"/>
              <w:spacing w:before="116"/>
              <w:ind w:left="107"/>
              <w:rPr>
                <w:sz w:val="20"/>
              </w:rPr>
            </w:pPr>
            <w:r>
              <w:rPr>
                <w:sz w:val="20"/>
              </w:rPr>
              <w:t>1258</w:t>
            </w:r>
          </w:p>
        </w:tc>
        <w:tc>
          <w:tcPr>
            <w:tcW w:w="5787" w:type="dxa"/>
            <w:gridSpan w:val="9"/>
          </w:tcPr>
          <w:p w14:paraId="6482C91F" w14:textId="77777777" w:rsidR="00B52DCC" w:rsidRDefault="00B52DCC">
            <w:pPr>
              <w:pStyle w:val="TableParagraph"/>
              <w:spacing w:before="2"/>
              <w:rPr>
                <w:b/>
                <w:sz w:val="20"/>
              </w:rPr>
            </w:pPr>
          </w:p>
          <w:p w14:paraId="086A98B6" w14:textId="77777777" w:rsidR="00B52DCC" w:rsidRDefault="00916648">
            <w:pPr>
              <w:pStyle w:val="TableParagraph"/>
              <w:spacing w:line="260" w:lineRule="atLeast"/>
              <w:ind w:left="197"/>
              <w:rPr>
                <w:sz w:val="20"/>
              </w:rPr>
            </w:pPr>
            <w:r>
              <w:rPr>
                <w:sz w:val="20"/>
              </w:rPr>
              <w:t>3,3'-(Sülfonilbis(2-nitro-4,1-fenilen)imino)bis(6-(fenilamino) benzensülfonik asit ve tuzları, saç boyalarında kullanıldığında</w:t>
            </w:r>
          </w:p>
        </w:tc>
        <w:tc>
          <w:tcPr>
            <w:tcW w:w="1704" w:type="dxa"/>
          </w:tcPr>
          <w:p w14:paraId="7C713E8D" w14:textId="77777777" w:rsidR="00B52DCC" w:rsidRDefault="00916648">
            <w:pPr>
              <w:pStyle w:val="TableParagraph"/>
              <w:spacing w:before="116"/>
              <w:ind w:left="111"/>
              <w:rPr>
                <w:sz w:val="20"/>
              </w:rPr>
            </w:pPr>
            <w:r>
              <w:rPr>
                <w:sz w:val="20"/>
              </w:rPr>
              <w:t>6373-79-1</w:t>
            </w:r>
          </w:p>
        </w:tc>
        <w:tc>
          <w:tcPr>
            <w:tcW w:w="1846" w:type="dxa"/>
          </w:tcPr>
          <w:p w14:paraId="1F79AF85" w14:textId="77777777" w:rsidR="00B52DCC" w:rsidRDefault="00916648">
            <w:pPr>
              <w:pStyle w:val="TableParagraph"/>
              <w:spacing w:before="116"/>
              <w:ind w:left="109"/>
              <w:rPr>
                <w:sz w:val="20"/>
              </w:rPr>
            </w:pPr>
            <w:r>
              <w:rPr>
                <w:sz w:val="20"/>
              </w:rPr>
              <w:t>228-922-0</w:t>
            </w:r>
          </w:p>
        </w:tc>
      </w:tr>
      <w:tr w:rsidR="00B52DCC" w14:paraId="512A3886" w14:textId="77777777" w:rsidTr="004567AD">
        <w:trPr>
          <w:gridAfter w:val="1"/>
          <w:wAfter w:w="114" w:type="dxa"/>
          <w:trHeight w:val="1062"/>
        </w:trPr>
        <w:tc>
          <w:tcPr>
            <w:tcW w:w="1290" w:type="dxa"/>
          </w:tcPr>
          <w:p w14:paraId="6DFF0684" w14:textId="77777777" w:rsidR="00B52DCC" w:rsidRDefault="00916648">
            <w:pPr>
              <w:pStyle w:val="TableParagraph"/>
              <w:spacing w:before="115"/>
              <w:ind w:left="107"/>
              <w:rPr>
                <w:sz w:val="20"/>
              </w:rPr>
            </w:pPr>
            <w:r>
              <w:rPr>
                <w:sz w:val="20"/>
              </w:rPr>
              <w:t>1259</w:t>
            </w:r>
          </w:p>
        </w:tc>
        <w:tc>
          <w:tcPr>
            <w:tcW w:w="5787" w:type="dxa"/>
            <w:gridSpan w:val="9"/>
          </w:tcPr>
          <w:p w14:paraId="6BA9E884" w14:textId="77777777" w:rsidR="00B52DCC" w:rsidRDefault="00B52DCC">
            <w:pPr>
              <w:pStyle w:val="TableParagraph"/>
              <w:spacing w:before="8"/>
              <w:rPr>
                <w:b/>
              </w:rPr>
            </w:pPr>
          </w:p>
          <w:p w14:paraId="704A05D0" w14:textId="77777777" w:rsidR="00B52DCC" w:rsidRDefault="00916648">
            <w:pPr>
              <w:pStyle w:val="TableParagraph"/>
              <w:spacing w:before="1" w:line="278" w:lineRule="auto"/>
              <w:ind w:left="197" w:right="446"/>
              <w:rPr>
                <w:sz w:val="20"/>
              </w:rPr>
            </w:pPr>
            <w:r>
              <w:rPr>
                <w:w w:val="95"/>
                <w:sz w:val="20"/>
              </w:rPr>
              <w:t xml:space="preserve">3(veya5)-((4-(Benzilmetilamino)fenil)azo)-1,2-(veya1,4)-dimetil-1H- </w:t>
            </w:r>
            <w:r>
              <w:rPr>
                <w:sz w:val="20"/>
              </w:rPr>
              <w:t>1,2,4-triazolyum ve tuzları, saç boyalarında kullanıldığında</w:t>
            </w:r>
          </w:p>
        </w:tc>
        <w:tc>
          <w:tcPr>
            <w:tcW w:w="1704" w:type="dxa"/>
          </w:tcPr>
          <w:p w14:paraId="62CDF220" w14:textId="77777777" w:rsidR="00B52DCC" w:rsidRDefault="00916648">
            <w:pPr>
              <w:pStyle w:val="TableParagraph"/>
              <w:spacing w:before="115"/>
              <w:ind w:left="111"/>
              <w:rPr>
                <w:sz w:val="20"/>
              </w:rPr>
            </w:pPr>
            <w:r>
              <w:rPr>
                <w:sz w:val="20"/>
              </w:rPr>
              <w:t>89959-98-8/</w:t>
            </w:r>
          </w:p>
          <w:p w14:paraId="11CE8F51" w14:textId="77777777" w:rsidR="00B52DCC" w:rsidRDefault="00916648">
            <w:pPr>
              <w:pStyle w:val="TableParagraph"/>
              <w:spacing w:before="34"/>
              <w:ind w:left="111"/>
              <w:rPr>
                <w:sz w:val="20"/>
              </w:rPr>
            </w:pPr>
            <w:r>
              <w:rPr>
                <w:sz w:val="20"/>
              </w:rPr>
              <w:t>12221-69-1</w:t>
            </w:r>
          </w:p>
        </w:tc>
        <w:tc>
          <w:tcPr>
            <w:tcW w:w="1846" w:type="dxa"/>
          </w:tcPr>
          <w:p w14:paraId="3C5CDA29" w14:textId="77777777" w:rsidR="00B52DCC" w:rsidRDefault="00916648">
            <w:pPr>
              <w:pStyle w:val="TableParagraph"/>
              <w:spacing w:before="115"/>
              <w:ind w:left="109"/>
              <w:rPr>
                <w:sz w:val="20"/>
              </w:rPr>
            </w:pPr>
            <w:r>
              <w:rPr>
                <w:sz w:val="20"/>
              </w:rPr>
              <w:t>289-660-0</w:t>
            </w:r>
          </w:p>
        </w:tc>
      </w:tr>
      <w:tr w:rsidR="00B52DCC" w14:paraId="02A49AAC" w14:textId="77777777" w:rsidTr="004567AD">
        <w:trPr>
          <w:gridAfter w:val="1"/>
          <w:wAfter w:w="114" w:type="dxa"/>
          <w:trHeight w:val="796"/>
        </w:trPr>
        <w:tc>
          <w:tcPr>
            <w:tcW w:w="1290" w:type="dxa"/>
          </w:tcPr>
          <w:p w14:paraId="5BC76084" w14:textId="77777777" w:rsidR="00B52DCC" w:rsidRDefault="00916648">
            <w:pPr>
              <w:pStyle w:val="TableParagraph"/>
              <w:spacing w:before="113"/>
              <w:ind w:left="107"/>
              <w:rPr>
                <w:sz w:val="20"/>
              </w:rPr>
            </w:pPr>
            <w:r>
              <w:rPr>
                <w:sz w:val="20"/>
              </w:rPr>
              <w:t>1260</w:t>
            </w:r>
          </w:p>
        </w:tc>
        <w:tc>
          <w:tcPr>
            <w:tcW w:w="5787" w:type="dxa"/>
            <w:gridSpan w:val="9"/>
          </w:tcPr>
          <w:p w14:paraId="0ACEA11E" w14:textId="77777777" w:rsidR="00B52DCC" w:rsidRDefault="00B52DCC">
            <w:pPr>
              <w:pStyle w:val="TableParagraph"/>
              <w:spacing w:before="1"/>
              <w:rPr>
                <w:b/>
                <w:sz w:val="20"/>
              </w:rPr>
            </w:pPr>
          </w:p>
          <w:p w14:paraId="3407A45C" w14:textId="77777777" w:rsidR="00B52DCC" w:rsidRDefault="00916648">
            <w:pPr>
              <w:pStyle w:val="TableParagraph"/>
              <w:spacing w:before="1" w:line="260" w:lineRule="atLeast"/>
              <w:ind w:left="197" w:right="99"/>
              <w:rPr>
                <w:sz w:val="20"/>
              </w:rPr>
            </w:pPr>
            <w:r>
              <w:rPr>
                <w:w w:val="95"/>
                <w:sz w:val="20"/>
              </w:rPr>
              <w:t xml:space="preserve">2,2'-((3-Kloro-4-((2,6-dikloro-4-nitrofenil)azo)fenil)imino)bisetanol </w:t>
            </w:r>
            <w:r>
              <w:rPr>
                <w:sz w:val="20"/>
              </w:rPr>
              <w:t>(Disperse Brown 1) ve tuzları, saç boyalarında kullanıldığında</w:t>
            </w:r>
          </w:p>
        </w:tc>
        <w:tc>
          <w:tcPr>
            <w:tcW w:w="1704" w:type="dxa"/>
          </w:tcPr>
          <w:p w14:paraId="24393A8F" w14:textId="77777777" w:rsidR="00B52DCC" w:rsidRDefault="00916648">
            <w:pPr>
              <w:pStyle w:val="TableParagraph"/>
              <w:spacing w:before="113"/>
              <w:ind w:left="111"/>
              <w:rPr>
                <w:sz w:val="20"/>
              </w:rPr>
            </w:pPr>
            <w:r>
              <w:rPr>
                <w:sz w:val="20"/>
              </w:rPr>
              <w:t>23355-64-8</w:t>
            </w:r>
          </w:p>
        </w:tc>
        <w:tc>
          <w:tcPr>
            <w:tcW w:w="1846" w:type="dxa"/>
          </w:tcPr>
          <w:p w14:paraId="42885152" w14:textId="77777777" w:rsidR="00B52DCC" w:rsidRDefault="00916648">
            <w:pPr>
              <w:pStyle w:val="TableParagraph"/>
              <w:spacing w:before="113"/>
              <w:ind w:left="109"/>
              <w:rPr>
                <w:sz w:val="20"/>
              </w:rPr>
            </w:pPr>
            <w:r>
              <w:rPr>
                <w:sz w:val="20"/>
              </w:rPr>
              <w:t>245-604-7</w:t>
            </w:r>
          </w:p>
        </w:tc>
      </w:tr>
      <w:tr w:rsidR="00B52DCC" w14:paraId="746DBAFD" w14:textId="77777777" w:rsidTr="004567AD">
        <w:trPr>
          <w:gridAfter w:val="1"/>
          <w:wAfter w:w="114" w:type="dxa"/>
          <w:trHeight w:val="799"/>
        </w:trPr>
        <w:tc>
          <w:tcPr>
            <w:tcW w:w="1290" w:type="dxa"/>
          </w:tcPr>
          <w:p w14:paraId="7FCE70D4" w14:textId="77777777" w:rsidR="00B52DCC" w:rsidRDefault="00916648">
            <w:pPr>
              <w:pStyle w:val="TableParagraph"/>
              <w:spacing w:before="115"/>
              <w:ind w:left="107"/>
              <w:rPr>
                <w:sz w:val="20"/>
              </w:rPr>
            </w:pPr>
            <w:r>
              <w:rPr>
                <w:sz w:val="20"/>
              </w:rPr>
              <w:t>1261</w:t>
            </w:r>
          </w:p>
        </w:tc>
        <w:tc>
          <w:tcPr>
            <w:tcW w:w="5787" w:type="dxa"/>
            <w:gridSpan w:val="9"/>
          </w:tcPr>
          <w:p w14:paraId="2DCB65A3" w14:textId="77777777" w:rsidR="00B52DCC" w:rsidRDefault="00B52DCC">
            <w:pPr>
              <w:pStyle w:val="TableParagraph"/>
              <w:spacing w:before="4"/>
              <w:rPr>
                <w:b/>
                <w:sz w:val="20"/>
              </w:rPr>
            </w:pPr>
          </w:p>
          <w:p w14:paraId="6F06E8EA" w14:textId="77777777" w:rsidR="00B52DCC" w:rsidRDefault="00916648">
            <w:pPr>
              <w:pStyle w:val="TableParagraph"/>
              <w:tabs>
                <w:tab w:val="left" w:pos="2298"/>
              </w:tabs>
              <w:spacing w:line="260" w:lineRule="atLeast"/>
              <w:ind w:left="197" w:right="343"/>
              <w:rPr>
                <w:sz w:val="20"/>
              </w:rPr>
            </w:pPr>
            <w:r>
              <w:rPr>
                <w:sz w:val="20"/>
              </w:rPr>
              <w:t>Benzotriazolyum,</w:t>
            </w:r>
            <w:r>
              <w:rPr>
                <w:sz w:val="20"/>
              </w:rPr>
              <w:tab/>
            </w:r>
            <w:r>
              <w:rPr>
                <w:w w:val="95"/>
                <w:sz w:val="20"/>
              </w:rPr>
              <w:t xml:space="preserve">2-[[4-[etil(2-hidroksietil)amino]fenil]azo]-6- </w:t>
            </w:r>
            <w:r>
              <w:rPr>
                <w:sz w:val="20"/>
              </w:rPr>
              <w:t>metoksi-3-metil-, ve tuzları, saç boyalarında</w:t>
            </w:r>
            <w:r>
              <w:rPr>
                <w:spacing w:val="-5"/>
                <w:sz w:val="20"/>
              </w:rPr>
              <w:t xml:space="preserve"> </w:t>
            </w:r>
            <w:r>
              <w:rPr>
                <w:sz w:val="20"/>
              </w:rPr>
              <w:t>kullanıldığında</w:t>
            </w:r>
          </w:p>
        </w:tc>
        <w:tc>
          <w:tcPr>
            <w:tcW w:w="1704" w:type="dxa"/>
          </w:tcPr>
          <w:p w14:paraId="77225CE1" w14:textId="77777777" w:rsidR="00B52DCC" w:rsidRDefault="00916648">
            <w:pPr>
              <w:pStyle w:val="TableParagraph"/>
              <w:spacing w:before="115"/>
              <w:ind w:left="111"/>
              <w:rPr>
                <w:sz w:val="20"/>
              </w:rPr>
            </w:pPr>
            <w:r>
              <w:rPr>
                <w:sz w:val="20"/>
              </w:rPr>
              <w:t>12270-13-2</w:t>
            </w:r>
          </w:p>
        </w:tc>
        <w:tc>
          <w:tcPr>
            <w:tcW w:w="1846" w:type="dxa"/>
          </w:tcPr>
          <w:p w14:paraId="7C5217F3" w14:textId="77777777" w:rsidR="00B52DCC" w:rsidRDefault="00916648">
            <w:pPr>
              <w:pStyle w:val="TableParagraph"/>
              <w:spacing w:before="115"/>
              <w:ind w:left="109"/>
              <w:rPr>
                <w:sz w:val="20"/>
              </w:rPr>
            </w:pPr>
            <w:r>
              <w:rPr>
                <w:sz w:val="20"/>
              </w:rPr>
              <w:t>235-546-0</w:t>
            </w:r>
          </w:p>
        </w:tc>
      </w:tr>
      <w:tr w:rsidR="00B52DCC" w14:paraId="579445E8" w14:textId="77777777" w:rsidTr="004567AD">
        <w:trPr>
          <w:gridAfter w:val="1"/>
          <w:wAfter w:w="114" w:type="dxa"/>
          <w:trHeight w:val="796"/>
        </w:trPr>
        <w:tc>
          <w:tcPr>
            <w:tcW w:w="1290" w:type="dxa"/>
          </w:tcPr>
          <w:p w14:paraId="30AB638A" w14:textId="77777777" w:rsidR="00B52DCC" w:rsidRDefault="00916648">
            <w:pPr>
              <w:pStyle w:val="TableParagraph"/>
              <w:spacing w:before="113"/>
              <w:ind w:left="107"/>
              <w:rPr>
                <w:sz w:val="20"/>
              </w:rPr>
            </w:pPr>
            <w:r>
              <w:rPr>
                <w:sz w:val="20"/>
              </w:rPr>
              <w:lastRenderedPageBreak/>
              <w:t>1262</w:t>
            </w:r>
          </w:p>
        </w:tc>
        <w:tc>
          <w:tcPr>
            <w:tcW w:w="5787" w:type="dxa"/>
            <w:gridSpan w:val="9"/>
          </w:tcPr>
          <w:p w14:paraId="3A1660B4" w14:textId="77777777" w:rsidR="00B52DCC" w:rsidRDefault="00B52DCC">
            <w:pPr>
              <w:pStyle w:val="TableParagraph"/>
              <w:spacing w:before="1"/>
              <w:rPr>
                <w:b/>
                <w:sz w:val="20"/>
              </w:rPr>
            </w:pPr>
          </w:p>
          <w:p w14:paraId="07889C61" w14:textId="77777777" w:rsidR="00B52DCC" w:rsidRDefault="00916648">
            <w:pPr>
              <w:pStyle w:val="TableParagraph"/>
              <w:tabs>
                <w:tab w:val="left" w:pos="4541"/>
              </w:tabs>
              <w:spacing w:before="1" w:line="260" w:lineRule="atLeast"/>
              <w:ind w:left="197" w:right="297"/>
              <w:rPr>
                <w:sz w:val="20"/>
              </w:rPr>
            </w:pPr>
            <w:r>
              <w:rPr>
                <w:sz w:val="20"/>
              </w:rPr>
              <w:t>2-[(4-Kloro-2-nitrofenil)azo]-N-(2-metoksifenil)-</w:t>
            </w:r>
            <w:r>
              <w:rPr>
                <w:sz w:val="20"/>
              </w:rPr>
              <w:tab/>
            </w:r>
            <w:r>
              <w:rPr>
                <w:w w:val="95"/>
                <w:sz w:val="20"/>
              </w:rPr>
              <w:t xml:space="preserve">3-oksobutanamid </w:t>
            </w:r>
            <w:r>
              <w:rPr>
                <w:sz w:val="20"/>
              </w:rPr>
              <w:t>(Pigment Yellow 73) ve tuzları, saç boyalarında</w:t>
            </w:r>
            <w:r>
              <w:rPr>
                <w:spacing w:val="-11"/>
                <w:sz w:val="20"/>
              </w:rPr>
              <w:t xml:space="preserve"> </w:t>
            </w:r>
            <w:r>
              <w:rPr>
                <w:sz w:val="20"/>
              </w:rPr>
              <w:t>kullanıldığında</w:t>
            </w:r>
          </w:p>
        </w:tc>
        <w:tc>
          <w:tcPr>
            <w:tcW w:w="1704" w:type="dxa"/>
          </w:tcPr>
          <w:p w14:paraId="1EE3F78D" w14:textId="77777777" w:rsidR="00B52DCC" w:rsidRDefault="00916648">
            <w:pPr>
              <w:pStyle w:val="TableParagraph"/>
              <w:spacing w:before="113"/>
              <w:ind w:left="111"/>
              <w:rPr>
                <w:sz w:val="20"/>
              </w:rPr>
            </w:pPr>
            <w:r>
              <w:rPr>
                <w:sz w:val="20"/>
              </w:rPr>
              <w:t>13515-40-7</w:t>
            </w:r>
          </w:p>
        </w:tc>
        <w:tc>
          <w:tcPr>
            <w:tcW w:w="1846" w:type="dxa"/>
          </w:tcPr>
          <w:p w14:paraId="2A9CAC8C" w14:textId="77777777" w:rsidR="00B52DCC" w:rsidRDefault="00916648">
            <w:pPr>
              <w:pStyle w:val="TableParagraph"/>
              <w:spacing w:before="113"/>
              <w:ind w:left="109"/>
              <w:rPr>
                <w:sz w:val="20"/>
              </w:rPr>
            </w:pPr>
            <w:r>
              <w:rPr>
                <w:sz w:val="20"/>
              </w:rPr>
              <w:t>236-852-7</w:t>
            </w:r>
          </w:p>
        </w:tc>
      </w:tr>
      <w:tr w:rsidR="00B52DCC" w14:paraId="137F93B1" w14:textId="77777777" w:rsidTr="004567AD">
        <w:trPr>
          <w:gridAfter w:val="1"/>
          <w:wAfter w:w="114" w:type="dxa"/>
          <w:trHeight w:val="1062"/>
        </w:trPr>
        <w:tc>
          <w:tcPr>
            <w:tcW w:w="1290" w:type="dxa"/>
          </w:tcPr>
          <w:p w14:paraId="6E4AC752" w14:textId="77777777" w:rsidR="00B52DCC" w:rsidRDefault="00916648">
            <w:pPr>
              <w:pStyle w:val="TableParagraph"/>
              <w:spacing w:before="115"/>
              <w:ind w:left="107"/>
              <w:rPr>
                <w:sz w:val="20"/>
              </w:rPr>
            </w:pPr>
            <w:r>
              <w:rPr>
                <w:sz w:val="20"/>
              </w:rPr>
              <w:t>1263</w:t>
            </w:r>
          </w:p>
        </w:tc>
        <w:tc>
          <w:tcPr>
            <w:tcW w:w="5787" w:type="dxa"/>
            <w:gridSpan w:val="9"/>
          </w:tcPr>
          <w:p w14:paraId="45CD8029" w14:textId="77777777" w:rsidR="00B52DCC" w:rsidRDefault="00B52DCC">
            <w:pPr>
              <w:pStyle w:val="TableParagraph"/>
              <w:spacing w:before="1"/>
              <w:rPr>
                <w:b/>
                <w:sz w:val="20"/>
              </w:rPr>
            </w:pPr>
          </w:p>
          <w:p w14:paraId="77BA89F8" w14:textId="77777777" w:rsidR="00B52DCC" w:rsidRDefault="00916648">
            <w:pPr>
              <w:pStyle w:val="TableParagraph"/>
              <w:tabs>
                <w:tab w:val="left" w:pos="3814"/>
              </w:tabs>
              <w:spacing w:before="1" w:line="260" w:lineRule="atLeast"/>
              <w:ind w:left="197" w:right="235"/>
              <w:jc w:val="both"/>
              <w:rPr>
                <w:sz w:val="20"/>
              </w:rPr>
            </w:pPr>
            <w:r>
              <w:rPr>
                <w:sz w:val="20"/>
              </w:rPr>
              <w:t>2,2'-[(3,3'-Dikloro[1,1'-bifenil]-4,4'-</w:t>
            </w:r>
            <w:r>
              <w:rPr>
                <w:sz w:val="20"/>
              </w:rPr>
              <w:tab/>
              <w:t>diil)bis(azo)]bis[3-okso-N- fenilbütanamid] (Pigment Yellow 12) ve tuzları, saç boyalarında kullanıldığında</w:t>
            </w:r>
          </w:p>
        </w:tc>
        <w:tc>
          <w:tcPr>
            <w:tcW w:w="1704" w:type="dxa"/>
          </w:tcPr>
          <w:p w14:paraId="4A4BF092" w14:textId="77777777" w:rsidR="00B52DCC" w:rsidRDefault="00916648">
            <w:pPr>
              <w:pStyle w:val="TableParagraph"/>
              <w:spacing w:before="115"/>
              <w:ind w:left="111"/>
              <w:rPr>
                <w:sz w:val="20"/>
              </w:rPr>
            </w:pPr>
            <w:r>
              <w:rPr>
                <w:sz w:val="20"/>
              </w:rPr>
              <w:t>6358-85-6</w:t>
            </w:r>
          </w:p>
        </w:tc>
        <w:tc>
          <w:tcPr>
            <w:tcW w:w="1846" w:type="dxa"/>
          </w:tcPr>
          <w:p w14:paraId="5E58E615" w14:textId="77777777" w:rsidR="00B52DCC" w:rsidRDefault="00916648">
            <w:pPr>
              <w:pStyle w:val="TableParagraph"/>
              <w:spacing w:before="115"/>
              <w:ind w:left="109"/>
              <w:rPr>
                <w:sz w:val="20"/>
              </w:rPr>
            </w:pPr>
            <w:r>
              <w:rPr>
                <w:sz w:val="20"/>
              </w:rPr>
              <w:t>228-787-8</w:t>
            </w:r>
          </w:p>
        </w:tc>
      </w:tr>
      <w:tr w:rsidR="00B52DCC" w14:paraId="2B920FAD" w14:textId="77777777" w:rsidTr="004567AD">
        <w:trPr>
          <w:gridAfter w:val="1"/>
          <w:wAfter w:w="114" w:type="dxa"/>
          <w:trHeight w:val="796"/>
        </w:trPr>
        <w:tc>
          <w:tcPr>
            <w:tcW w:w="1290" w:type="dxa"/>
          </w:tcPr>
          <w:p w14:paraId="20519B89" w14:textId="77777777" w:rsidR="00B52DCC" w:rsidRDefault="00916648">
            <w:pPr>
              <w:pStyle w:val="TableParagraph"/>
              <w:spacing w:before="113"/>
              <w:ind w:left="107"/>
              <w:rPr>
                <w:sz w:val="20"/>
              </w:rPr>
            </w:pPr>
            <w:r>
              <w:rPr>
                <w:sz w:val="20"/>
              </w:rPr>
              <w:t>1264</w:t>
            </w:r>
          </w:p>
        </w:tc>
        <w:tc>
          <w:tcPr>
            <w:tcW w:w="5787" w:type="dxa"/>
            <w:gridSpan w:val="9"/>
          </w:tcPr>
          <w:p w14:paraId="75C88D04" w14:textId="77777777" w:rsidR="00B52DCC" w:rsidRDefault="00B52DCC">
            <w:pPr>
              <w:pStyle w:val="TableParagraph"/>
              <w:spacing w:before="10"/>
              <w:rPr>
                <w:b/>
                <w:sz w:val="19"/>
              </w:rPr>
            </w:pPr>
          </w:p>
          <w:p w14:paraId="29D6BFC6" w14:textId="77777777" w:rsidR="00B52DCC" w:rsidRDefault="00916648">
            <w:pPr>
              <w:pStyle w:val="TableParagraph"/>
              <w:tabs>
                <w:tab w:val="left" w:pos="5076"/>
                <w:tab w:val="left" w:pos="5623"/>
              </w:tabs>
              <w:spacing w:before="1" w:line="260" w:lineRule="atLeast"/>
              <w:ind w:left="197" w:right="408"/>
              <w:rPr>
                <w:sz w:val="20"/>
              </w:rPr>
            </w:pPr>
            <w:r>
              <w:rPr>
                <w:sz w:val="20"/>
              </w:rPr>
              <w:t>2,2'-(1,2-Etendiil)bis[5-((4-etoksifenil)azo]benzensülfonik</w:t>
            </w:r>
            <w:r>
              <w:rPr>
                <w:sz w:val="20"/>
              </w:rPr>
              <w:tab/>
              <w:t>asit)</w:t>
            </w:r>
            <w:r>
              <w:rPr>
                <w:sz w:val="20"/>
              </w:rPr>
              <w:tab/>
            </w:r>
            <w:r>
              <w:rPr>
                <w:spacing w:val="-13"/>
                <w:sz w:val="20"/>
              </w:rPr>
              <w:t xml:space="preserve">ve </w:t>
            </w:r>
            <w:r>
              <w:rPr>
                <w:sz w:val="20"/>
              </w:rPr>
              <w:t>tuzları, saç boyalarında</w:t>
            </w:r>
            <w:r>
              <w:rPr>
                <w:spacing w:val="-1"/>
                <w:sz w:val="20"/>
              </w:rPr>
              <w:t xml:space="preserve"> </w:t>
            </w:r>
            <w:r>
              <w:rPr>
                <w:sz w:val="20"/>
              </w:rPr>
              <w:t>kullanıldığında</w:t>
            </w:r>
          </w:p>
        </w:tc>
        <w:tc>
          <w:tcPr>
            <w:tcW w:w="1704" w:type="dxa"/>
          </w:tcPr>
          <w:p w14:paraId="2E87E95F" w14:textId="77777777" w:rsidR="00B52DCC" w:rsidRDefault="00916648">
            <w:pPr>
              <w:pStyle w:val="TableParagraph"/>
              <w:spacing w:before="113"/>
              <w:ind w:left="111"/>
              <w:rPr>
                <w:sz w:val="20"/>
              </w:rPr>
            </w:pPr>
            <w:r>
              <w:rPr>
                <w:sz w:val="20"/>
              </w:rPr>
              <w:t>2870-32-8</w:t>
            </w:r>
          </w:p>
        </w:tc>
        <w:tc>
          <w:tcPr>
            <w:tcW w:w="1846" w:type="dxa"/>
          </w:tcPr>
          <w:p w14:paraId="2F109E34" w14:textId="77777777" w:rsidR="00B52DCC" w:rsidRDefault="00916648">
            <w:pPr>
              <w:pStyle w:val="TableParagraph"/>
              <w:spacing w:before="113"/>
              <w:ind w:left="109"/>
              <w:rPr>
                <w:sz w:val="20"/>
              </w:rPr>
            </w:pPr>
            <w:r>
              <w:rPr>
                <w:sz w:val="20"/>
              </w:rPr>
              <w:t>220-698-2</w:t>
            </w:r>
          </w:p>
        </w:tc>
      </w:tr>
      <w:tr w:rsidR="00B52DCC" w14:paraId="44DB627C" w14:textId="77777777" w:rsidTr="004567AD">
        <w:trPr>
          <w:gridAfter w:val="1"/>
          <w:wAfter w:w="114" w:type="dxa"/>
          <w:trHeight w:val="796"/>
        </w:trPr>
        <w:tc>
          <w:tcPr>
            <w:tcW w:w="1290" w:type="dxa"/>
          </w:tcPr>
          <w:p w14:paraId="1D703113" w14:textId="77777777" w:rsidR="00B52DCC" w:rsidRDefault="00916648">
            <w:pPr>
              <w:pStyle w:val="TableParagraph"/>
              <w:spacing w:before="113"/>
              <w:ind w:left="107"/>
              <w:rPr>
                <w:sz w:val="20"/>
              </w:rPr>
            </w:pPr>
            <w:r>
              <w:rPr>
                <w:sz w:val="20"/>
              </w:rPr>
              <w:t>1265</w:t>
            </w:r>
          </w:p>
        </w:tc>
        <w:tc>
          <w:tcPr>
            <w:tcW w:w="5787" w:type="dxa"/>
            <w:gridSpan w:val="9"/>
          </w:tcPr>
          <w:p w14:paraId="7417557B" w14:textId="77777777" w:rsidR="00B52DCC" w:rsidRDefault="00B52DCC">
            <w:pPr>
              <w:pStyle w:val="TableParagraph"/>
              <w:spacing w:before="11"/>
              <w:rPr>
                <w:b/>
                <w:sz w:val="19"/>
              </w:rPr>
            </w:pPr>
          </w:p>
          <w:p w14:paraId="3E3736A3" w14:textId="77777777" w:rsidR="00B52DCC" w:rsidRDefault="00916648">
            <w:pPr>
              <w:pStyle w:val="TableParagraph"/>
              <w:spacing w:line="260" w:lineRule="atLeast"/>
              <w:ind w:left="197"/>
              <w:rPr>
                <w:sz w:val="20"/>
              </w:rPr>
            </w:pPr>
            <w:r>
              <w:rPr>
                <w:w w:val="95"/>
                <w:sz w:val="20"/>
              </w:rPr>
              <w:t xml:space="preserve">2,3-Dihidro-2,2-dimetil-6-[(4-(fenilazo)-1-naftalenil)azo]-1H-pirimidin </w:t>
            </w:r>
            <w:r>
              <w:rPr>
                <w:sz w:val="20"/>
              </w:rPr>
              <w:t>(Solvent Black 3) ve tuzları, saç boyalarında kullanıldığında</w:t>
            </w:r>
          </w:p>
        </w:tc>
        <w:tc>
          <w:tcPr>
            <w:tcW w:w="1704" w:type="dxa"/>
          </w:tcPr>
          <w:p w14:paraId="6737D4DE" w14:textId="77777777" w:rsidR="00B52DCC" w:rsidRDefault="00916648">
            <w:pPr>
              <w:pStyle w:val="TableParagraph"/>
              <w:spacing w:before="113"/>
              <w:ind w:left="111"/>
              <w:rPr>
                <w:sz w:val="20"/>
              </w:rPr>
            </w:pPr>
            <w:r>
              <w:rPr>
                <w:sz w:val="20"/>
              </w:rPr>
              <w:t>4197-25-5</w:t>
            </w:r>
          </w:p>
        </w:tc>
        <w:tc>
          <w:tcPr>
            <w:tcW w:w="1846" w:type="dxa"/>
          </w:tcPr>
          <w:p w14:paraId="63EE37B1" w14:textId="77777777" w:rsidR="00B52DCC" w:rsidRDefault="00916648">
            <w:pPr>
              <w:pStyle w:val="TableParagraph"/>
              <w:spacing w:before="113"/>
              <w:ind w:left="109"/>
              <w:rPr>
                <w:sz w:val="20"/>
              </w:rPr>
            </w:pPr>
            <w:r>
              <w:rPr>
                <w:sz w:val="20"/>
              </w:rPr>
              <w:t>224-087-1</w:t>
            </w:r>
          </w:p>
        </w:tc>
      </w:tr>
      <w:tr w:rsidR="00B52DCC" w14:paraId="2FF979B8" w14:textId="77777777" w:rsidTr="004567AD">
        <w:trPr>
          <w:gridAfter w:val="1"/>
          <w:wAfter w:w="114" w:type="dxa"/>
          <w:trHeight w:val="798"/>
        </w:trPr>
        <w:tc>
          <w:tcPr>
            <w:tcW w:w="1290" w:type="dxa"/>
          </w:tcPr>
          <w:p w14:paraId="2F5DF914" w14:textId="77777777" w:rsidR="00B52DCC" w:rsidRDefault="00916648">
            <w:pPr>
              <w:pStyle w:val="TableParagraph"/>
              <w:spacing w:before="113"/>
              <w:ind w:left="107"/>
              <w:rPr>
                <w:sz w:val="20"/>
              </w:rPr>
            </w:pPr>
            <w:r>
              <w:rPr>
                <w:sz w:val="20"/>
              </w:rPr>
              <w:t>1266</w:t>
            </w:r>
          </w:p>
        </w:tc>
        <w:tc>
          <w:tcPr>
            <w:tcW w:w="5787" w:type="dxa"/>
            <w:gridSpan w:val="9"/>
          </w:tcPr>
          <w:p w14:paraId="4329396D" w14:textId="77777777" w:rsidR="00B52DCC" w:rsidRDefault="00B52DCC">
            <w:pPr>
              <w:pStyle w:val="TableParagraph"/>
              <w:spacing w:before="4"/>
              <w:rPr>
                <w:b/>
                <w:sz w:val="20"/>
              </w:rPr>
            </w:pPr>
          </w:p>
          <w:p w14:paraId="1F8CD72D" w14:textId="77777777" w:rsidR="00B52DCC" w:rsidRDefault="00916648">
            <w:pPr>
              <w:pStyle w:val="TableParagraph"/>
              <w:spacing w:line="260" w:lineRule="atLeast"/>
              <w:ind w:left="197"/>
              <w:rPr>
                <w:sz w:val="20"/>
              </w:rPr>
            </w:pPr>
            <w:r>
              <w:rPr>
                <w:sz w:val="20"/>
              </w:rPr>
              <w:t>3(veya5)-[[4-[(7-amino-1-hidroksi-3-sülfonato-2-naftil)azo]-1- naftil]azo]salisilik asit ve tuzları, saç boyalarında kullanıldığında</w:t>
            </w:r>
          </w:p>
        </w:tc>
        <w:tc>
          <w:tcPr>
            <w:tcW w:w="1704" w:type="dxa"/>
          </w:tcPr>
          <w:p w14:paraId="7927A53F" w14:textId="77777777" w:rsidR="00B52DCC" w:rsidRDefault="00916648">
            <w:pPr>
              <w:pStyle w:val="TableParagraph"/>
              <w:spacing w:before="113"/>
              <w:ind w:left="111"/>
              <w:rPr>
                <w:sz w:val="20"/>
              </w:rPr>
            </w:pPr>
            <w:r>
              <w:rPr>
                <w:sz w:val="20"/>
              </w:rPr>
              <w:t>3442-21-5/</w:t>
            </w:r>
          </w:p>
          <w:p w14:paraId="00FB622B" w14:textId="77777777" w:rsidR="00B52DCC" w:rsidRDefault="00916648">
            <w:pPr>
              <w:pStyle w:val="TableParagraph"/>
              <w:spacing w:before="34"/>
              <w:ind w:left="111"/>
              <w:rPr>
                <w:sz w:val="20"/>
              </w:rPr>
            </w:pPr>
            <w:r>
              <w:rPr>
                <w:sz w:val="20"/>
              </w:rPr>
              <w:t>34977-63-4</w:t>
            </w:r>
          </w:p>
        </w:tc>
        <w:tc>
          <w:tcPr>
            <w:tcW w:w="1846" w:type="dxa"/>
          </w:tcPr>
          <w:p w14:paraId="46F1BDE6" w14:textId="77777777" w:rsidR="00B52DCC" w:rsidRDefault="00916648">
            <w:pPr>
              <w:pStyle w:val="TableParagraph"/>
              <w:spacing w:before="113"/>
              <w:ind w:left="109"/>
              <w:rPr>
                <w:sz w:val="20"/>
              </w:rPr>
            </w:pPr>
            <w:r>
              <w:rPr>
                <w:sz w:val="20"/>
              </w:rPr>
              <w:t>222-351-0/</w:t>
            </w:r>
          </w:p>
          <w:p w14:paraId="430EF5D3" w14:textId="77777777" w:rsidR="00B52DCC" w:rsidRDefault="00916648">
            <w:pPr>
              <w:pStyle w:val="TableParagraph"/>
              <w:spacing w:before="34"/>
              <w:ind w:left="109"/>
              <w:rPr>
                <w:sz w:val="20"/>
              </w:rPr>
            </w:pPr>
            <w:r>
              <w:rPr>
                <w:sz w:val="20"/>
              </w:rPr>
              <w:t>252-305-5</w:t>
            </w:r>
          </w:p>
        </w:tc>
      </w:tr>
      <w:tr w:rsidR="00B52DCC" w14:paraId="059A8618" w14:textId="77777777" w:rsidTr="004567AD">
        <w:trPr>
          <w:gridAfter w:val="1"/>
          <w:wAfter w:w="114" w:type="dxa"/>
          <w:trHeight w:val="1273"/>
        </w:trPr>
        <w:tc>
          <w:tcPr>
            <w:tcW w:w="1290" w:type="dxa"/>
          </w:tcPr>
          <w:p w14:paraId="10BF480F" w14:textId="77777777" w:rsidR="00B52DCC" w:rsidRDefault="00916648">
            <w:pPr>
              <w:pStyle w:val="TableParagraph"/>
              <w:spacing w:before="113"/>
              <w:ind w:left="107"/>
              <w:rPr>
                <w:sz w:val="20"/>
              </w:rPr>
            </w:pPr>
            <w:r>
              <w:rPr>
                <w:sz w:val="20"/>
              </w:rPr>
              <w:t>1267</w:t>
            </w:r>
          </w:p>
        </w:tc>
        <w:tc>
          <w:tcPr>
            <w:tcW w:w="5787" w:type="dxa"/>
            <w:gridSpan w:val="9"/>
          </w:tcPr>
          <w:p w14:paraId="153C347A" w14:textId="77777777" w:rsidR="00B52DCC" w:rsidRDefault="00B52DCC">
            <w:pPr>
              <w:pStyle w:val="TableParagraph"/>
              <w:spacing w:before="2"/>
              <w:rPr>
                <w:b/>
                <w:sz w:val="23"/>
              </w:rPr>
            </w:pPr>
          </w:p>
          <w:p w14:paraId="41B5FBAB" w14:textId="77777777" w:rsidR="00B52DCC" w:rsidRDefault="00916648">
            <w:pPr>
              <w:pStyle w:val="TableParagraph"/>
              <w:tabs>
                <w:tab w:val="left" w:pos="1991"/>
                <w:tab w:val="left" w:pos="2607"/>
                <w:tab w:val="left" w:pos="4517"/>
              </w:tabs>
              <w:spacing w:line="276" w:lineRule="auto"/>
              <w:ind w:left="197" w:right="213"/>
              <w:rPr>
                <w:sz w:val="20"/>
              </w:rPr>
            </w:pPr>
            <w:r>
              <w:rPr>
                <w:sz w:val="20"/>
              </w:rPr>
              <w:t>2-Naftalensülfonik</w:t>
            </w:r>
            <w:r>
              <w:rPr>
                <w:sz w:val="20"/>
              </w:rPr>
              <w:tab/>
              <w:t>asit,</w:t>
            </w:r>
            <w:r>
              <w:rPr>
                <w:sz w:val="20"/>
              </w:rPr>
              <w:tab/>
              <w:t>7-(benzoilamino)-4-</w:t>
            </w:r>
            <w:r>
              <w:rPr>
                <w:sz w:val="20"/>
              </w:rPr>
              <w:tab/>
            </w:r>
            <w:r>
              <w:rPr>
                <w:w w:val="95"/>
                <w:sz w:val="20"/>
              </w:rPr>
              <w:t xml:space="preserve">hidroksi-3-[[4-[(4- </w:t>
            </w:r>
            <w:r>
              <w:rPr>
                <w:sz w:val="20"/>
              </w:rPr>
              <w:t>sülfofenil)azo]fenil]azo]-, ve tuzları, saç boyalarında</w:t>
            </w:r>
            <w:r>
              <w:rPr>
                <w:spacing w:val="-8"/>
                <w:sz w:val="20"/>
              </w:rPr>
              <w:t xml:space="preserve"> </w:t>
            </w:r>
            <w:r>
              <w:rPr>
                <w:sz w:val="20"/>
              </w:rPr>
              <w:t>kullanıldığında</w:t>
            </w:r>
          </w:p>
        </w:tc>
        <w:tc>
          <w:tcPr>
            <w:tcW w:w="1704" w:type="dxa"/>
          </w:tcPr>
          <w:p w14:paraId="7D84B6AB" w14:textId="77777777" w:rsidR="00B52DCC" w:rsidRDefault="00916648">
            <w:pPr>
              <w:pStyle w:val="TableParagraph"/>
              <w:spacing w:before="113"/>
              <w:ind w:left="111"/>
              <w:rPr>
                <w:sz w:val="20"/>
              </w:rPr>
            </w:pPr>
            <w:r>
              <w:rPr>
                <w:sz w:val="20"/>
              </w:rPr>
              <w:t>2610-11-9</w:t>
            </w:r>
          </w:p>
        </w:tc>
        <w:tc>
          <w:tcPr>
            <w:tcW w:w="1846" w:type="dxa"/>
          </w:tcPr>
          <w:p w14:paraId="6760BF5F" w14:textId="77777777" w:rsidR="00B52DCC" w:rsidRDefault="00916648">
            <w:pPr>
              <w:pStyle w:val="TableParagraph"/>
              <w:spacing w:before="113"/>
              <w:ind w:left="109"/>
              <w:rPr>
                <w:sz w:val="20"/>
              </w:rPr>
            </w:pPr>
            <w:r>
              <w:rPr>
                <w:sz w:val="20"/>
              </w:rPr>
              <w:t>220-028-9</w:t>
            </w:r>
          </w:p>
        </w:tc>
      </w:tr>
      <w:tr w:rsidR="00B52DCC" w14:paraId="6A77BCB7" w14:textId="77777777" w:rsidTr="004567AD">
        <w:trPr>
          <w:gridAfter w:val="1"/>
          <w:wAfter w:w="114" w:type="dxa"/>
          <w:trHeight w:val="1065"/>
        </w:trPr>
        <w:tc>
          <w:tcPr>
            <w:tcW w:w="1290" w:type="dxa"/>
          </w:tcPr>
          <w:p w14:paraId="1416ED62" w14:textId="77777777" w:rsidR="00B52DCC" w:rsidRDefault="00916648">
            <w:pPr>
              <w:pStyle w:val="TableParagraph"/>
              <w:spacing w:before="113"/>
              <w:ind w:left="107"/>
              <w:rPr>
                <w:sz w:val="20"/>
              </w:rPr>
            </w:pPr>
            <w:r>
              <w:rPr>
                <w:sz w:val="20"/>
              </w:rPr>
              <w:t>1268</w:t>
            </w:r>
          </w:p>
        </w:tc>
        <w:tc>
          <w:tcPr>
            <w:tcW w:w="5787" w:type="dxa"/>
            <w:gridSpan w:val="9"/>
          </w:tcPr>
          <w:p w14:paraId="4E9D97F3" w14:textId="77777777" w:rsidR="00B52DCC" w:rsidRDefault="00B52DCC">
            <w:pPr>
              <w:pStyle w:val="TableParagraph"/>
              <w:spacing w:before="11"/>
              <w:rPr>
                <w:b/>
              </w:rPr>
            </w:pPr>
          </w:p>
          <w:p w14:paraId="0EDB2CD5" w14:textId="77777777" w:rsidR="00B52DCC" w:rsidRDefault="00916648">
            <w:pPr>
              <w:pStyle w:val="TableParagraph"/>
              <w:ind w:left="197"/>
              <w:rPr>
                <w:sz w:val="20"/>
              </w:rPr>
            </w:pPr>
            <w:r>
              <w:rPr>
                <w:sz w:val="20"/>
              </w:rPr>
              <w:t>(μ-((7,7'-İminobis(4-hidroksi-3-((2-hidroksi-5-(N-</w:t>
            </w:r>
          </w:p>
          <w:p w14:paraId="09539BE8" w14:textId="77777777" w:rsidR="00B52DCC" w:rsidRDefault="00916648">
            <w:pPr>
              <w:pStyle w:val="TableParagraph"/>
              <w:spacing w:before="7" w:line="260" w:lineRule="atLeast"/>
              <w:ind w:left="197" w:right="99"/>
              <w:rPr>
                <w:sz w:val="20"/>
              </w:rPr>
            </w:pPr>
            <w:r>
              <w:rPr>
                <w:sz w:val="20"/>
              </w:rPr>
              <w:t>metilsülfamoil)fenil)azo)naftalen-2-sülfonato))(6-)))dikuprat (2-) ve tuzları, saç boyalarında kullanıldığında</w:t>
            </w:r>
          </w:p>
        </w:tc>
        <w:tc>
          <w:tcPr>
            <w:tcW w:w="1704" w:type="dxa"/>
          </w:tcPr>
          <w:p w14:paraId="6790D36B" w14:textId="77777777" w:rsidR="00B52DCC" w:rsidRDefault="00916648">
            <w:pPr>
              <w:pStyle w:val="TableParagraph"/>
              <w:spacing w:before="113"/>
              <w:ind w:left="111"/>
              <w:rPr>
                <w:sz w:val="20"/>
              </w:rPr>
            </w:pPr>
            <w:r>
              <w:rPr>
                <w:sz w:val="20"/>
              </w:rPr>
              <w:t>37279-54-2</w:t>
            </w:r>
          </w:p>
        </w:tc>
        <w:tc>
          <w:tcPr>
            <w:tcW w:w="1846" w:type="dxa"/>
          </w:tcPr>
          <w:p w14:paraId="3A0B9C4B" w14:textId="77777777" w:rsidR="00B52DCC" w:rsidRDefault="00916648">
            <w:pPr>
              <w:pStyle w:val="TableParagraph"/>
              <w:spacing w:before="113"/>
              <w:ind w:left="109"/>
              <w:rPr>
                <w:sz w:val="20"/>
              </w:rPr>
            </w:pPr>
            <w:r>
              <w:rPr>
                <w:sz w:val="20"/>
              </w:rPr>
              <w:t>253-441-8</w:t>
            </w:r>
          </w:p>
        </w:tc>
      </w:tr>
      <w:tr w:rsidR="00B52DCC" w14:paraId="2FC28DC0" w14:textId="77777777" w:rsidTr="004567AD">
        <w:trPr>
          <w:gridAfter w:val="1"/>
          <w:wAfter w:w="114" w:type="dxa"/>
          <w:trHeight w:val="1065"/>
        </w:trPr>
        <w:tc>
          <w:tcPr>
            <w:tcW w:w="1290" w:type="dxa"/>
          </w:tcPr>
          <w:p w14:paraId="0E8F9FA9" w14:textId="77777777" w:rsidR="00B52DCC" w:rsidRDefault="00916648">
            <w:pPr>
              <w:pStyle w:val="TableParagraph"/>
              <w:spacing w:before="113"/>
              <w:ind w:left="107"/>
              <w:rPr>
                <w:sz w:val="20"/>
              </w:rPr>
            </w:pPr>
            <w:r>
              <w:rPr>
                <w:sz w:val="20"/>
              </w:rPr>
              <w:t>1269</w:t>
            </w:r>
          </w:p>
        </w:tc>
        <w:tc>
          <w:tcPr>
            <w:tcW w:w="5787" w:type="dxa"/>
            <w:gridSpan w:val="9"/>
          </w:tcPr>
          <w:p w14:paraId="36ECCE71" w14:textId="77777777" w:rsidR="00B52DCC" w:rsidRDefault="00B52DCC">
            <w:pPr>
              <w:pStyle w:val="TableParagraph"/>
              <w:spacing w:before="11"/>
              <w:rPr>
                <w:b/>
              </w:rPr>
            </w:pPr>
          </w:p>
          <w:p w14:paraId="35B899CC" w14:textId="77777777" w:rsidR="00B52DCC" w:rsidRDefault="00916648">
            <w:pPr>
              <w:pStyle w:val="TableParagraph"/>
              <w:spacing w:line="276" w:lineRule="auto"/>
              <w:ind w:left="197" w:right="285"/>
              <w:rPr>
                <w:sz w:val="20"/>
              </w:rPr>
            </w:pPr>
            <w:r>
              <w:rPr>
                <w:sz w:val="20"/>
              </w:rPr>
              <w:t>3-[(4-(Asetilamino)fenil)azo]-4-hidroksi-7-[[[[5- hidroksi-6-(fenilazo)- 7-sülfo-2-naftalenil]amino]karbonil]amino]-2-naftalensülfonik asit ve</w:t>
            </w:r>
          </w:p>
          <w:p w14:paraId="05F0EB4C" w14:textId="77777777" w:rsidR="00B52DCC" w:rsidRDefault="00916648">
            <w:pPr>
              <w:pStyle w:val="TableParagraph"/>
              <w:spacing w:before="1"/>
              <w:ind w:left="197"/>
              <w:rPr>
                <w:sz w:val="20"/>
              </w:rPr>
            </w:pPr>
            <w:r>
              <w:rPr>
                <w:sz w:val="20"/>
              </w:rPr>
              <w:t>tuzları, saç boyalarında kullanıldığında</w:t>
            </w:r>
          </w:p>
        </w:tc>
        <w:tc>
          <w:tcPr>
            <w:tcW w:w="1704" w:type="dxa"/>
          </w:tcPr>
          <w:p w14:paraId="067F8154" w14:textId="77777777" w:rsidR="00B52DCC" w:rsidRDefault="00916648">
            <w:pPr>
              <w:pStyle w:val="TableParagraph"/>
              <w:spacing w:before="113"/>
              <w:ind w:left="111"/>
              <w:rPr>
                <w:sz w:val="20"/>
              </w:rPr>
            </w:pPr>
            <w:r>
              <w:rPr>
                <w:sz w:val="20"/>
              </w:rPr>
              <w:t>3441-14-3</w:t>
            </w:r>
          </w:p>
        </w:tc>
        <w:tc>
          <w:tcPr>
            <w:tcW w:w="1846" w:type="dxa"/>
          </w:tcPr>
          <w:p w14:paraId="64912843" w14:textId="77777777" w:rsidR="00B52DCC" w:rsidRDefault="00916648">
            <w:pPr>
              <w:pStyle w:val="TableParagraph"/>
              <w:spacing w:before="113"/>
              <w:ind w:left="109"/>
              <w:rPr>
                <w:sz w:val="20"/>
              </w:rPr>
            </w:pPr>
            <w:r>
              <w:rPr>
                <w:sz w:val="20"/>
              </w:rPr>
              <w:t>222-348-4</w:t>
            </w:r>
          </w:p>
        </w:tc>
      </w:tr>
      <w:tr w:rsidR="00B52DCC" w14:paraId="5327C2C8" w14:textId="77777777" w:rsidTr="004567AD">
        <w:trPr>
          <w:gridAfter w:val="1"/>
          <w:wAfter w:w="114" w:type="dxa"/>
          <w:trHeight w:val="1065"/>
        </w:trPr>
        <w:tc>
          <w:tcPr>
            <w:tcW w:w="1290" w:type="dxa"/>
          </w:tcPr>
          <w:p w14:paraId="55C4B872" w14:textId="77777777" w:rsidR="00B52DCC" w:rsidRDefault="00916648">
            <w:pPr>
              <w:pStyle w:val="TableParagraph"/>
              <w:spacing w:before="113"/>
              <w:ind w:left="107"/>
              <w:rPr>
                <w:sz w:val="20"/>
              </w:rPr>
            </w:pPr>
            <w:r>
              <w:rPr>
                <w:sz w:val="20"/>
              </w:rPr>
              <w:t>1270</w:t>
            </w:r>
          </w:p>
        </w:tc>
        <w:tc>
          <w:tcPr>
            <w:tcW w:w="5787" w:type="dxa"/>
            <w:gridSpan w:val="9"/>
          </w:tcPr>
          <w:p w14:paraId="76E4C201" w14:textId="77777777" w:rsidR="00B52DCC" w:rsidRDefault="00B52DCC">
            <w:pPr>
              <w:pStyle w:val="TableParagraph"/>
              <w:spacing w:before="11"/>
              <w:rPr>
                <w:b/>
              </w:rPr>
            </w:pPr>
          </w:p>
          <w:p w14:paraId="40F3A357" w14:textId="77777777" w:rsidR="00B52DCC" w:rsidRDefault="00916648">
            <w:pPr>
              <w:pStyle w:val="TableParagraph"/>
              <w:ind w:left="197"/>
              <w:rPr>
                <w:sz w:val="20"/>
              </w:rPr>
            </w:pPr>
            <w:r>
              <w:rPr>
                <w:sz w:val="20"/>
              </w:rPr>
              <w:t>2-Naftalensülfonik asit, 7,7'-(karbonildiimino)bis(4- hidroksi-3-[[2-sülfo-</w:t>
            </w:r>
          </w:p>
          <w:p w14:paraId="5DCE0790" w14:textId="77777777" w:rsidR="00B52DCC" w:rsidRDefault="00916648">
            <w:pPr>
              <w:pStyle w:val="TableParagraph"/>
              <w:tabs>
                <w:tab w:val="left" w:pos="3077"/>
                <w:tab w:val="left" w:pos="3605"/>
                <w:tab w:val="left" w:pos="4506"/>
                <w:tab w:val="left" w:pos="5104"/>
              </w:tabs>
              <w:spacing w:before="6" w:line="260" w:lineRule="atLeast"/>
              <w:ind w:left="197" w:right="172"/>
              <w:rPr>
                <w:sz w:val="20"/>
              </w:rPr>
            </w:pPr>
            <w:r>
              <w:rPr>
                <w:sz w:val="20"/>
              </w:rPr>
              <w:t>4-[(4-sülfofenil)azo]fenil]azo]-,</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4404F9AD" w14:textId="77777777" w:rsidR="00B52DCC" w:rsidRDefault="00916648">
            <w:pPr>
              <w:pStyle w:val="TableParagraph"/>
              <w:spacing w:before="113"/>
              <w:ind w:left="111"/>
              <w:rPr>
                <w:sz w:val="20"/>
              </w:rPr>
            </w:pPr>
            <w:r>
              <w:rPr>
                <w:sz w:val="20"/>
              </w:rPr>
              <w:t>2610-10-8/</w:t>
            </w:r>
          </w:p>
          <w:p w14:paraId="0DEB3DF0" w14:textId="77777777" w:rsidR="00B52DCC" w:rsidRDefault="00916648">
            <w:pPr>
              <w:pStyle w:val="TableParagraph"/>
              <w:spacing w:before="34"/>
              <w:ind w:left="111"/>
              <w:rPr>
                <w:sz w:val="20"/>
              </w:rPr>
            </w:pPr>
            <w:r>
              <w:rPr>
                <w:sz w:val="20"/>
              </w:rPr>
              <w:t>25188-41-4</w:t>
            </w:r>
          </w:p>
        </w:tc>
        <w:tc>
          <w:tcPr>
            <w:tcW w:w="1846" w:type="dxa"/>
          </w:tcPr>
          <w:p w14:paraId="14B3DCBC" w14:textId="77777777" w:rsidR="00B52DCC" w:rsidRDefault="00916648">
            <w:pPr>
              <w:pStyle w:val="TableParagraph"/>
              <w:spacing w:before="113"/>
              <w:ind w:left="109"/>
              <w:rPr>
                <w:sz w:val="20"/>
              </w:rPr>
            </w:pPr>
            <w:r>
              <w:rPr>
                <w:sz w:val="20"/>
              </w:rPr>
              <w:t>220-027-3</w:t>
            </w:r>
          </w:p>
        </w:tc>
      </w:tr>
      <w:tr w:rsidR="00B52DCC" w14:paraId="146ABC0D" w14:textId="77777777" w:rsidTr="004567AD">
        <w:trPr>
          <w:gridAfter w:val="1"/>
          <w:wAfter w:w="114" w:type="dxa"/>
          <w:trHeight w:val="794"/>
        </w:trPr>
        <w:tc>
          <w:tcPr>
            <w:tcW w:w="1290" w:type="dxa"/>
          </w:tcPr>
          <w:p w14:paraId="37684C1F" w14:textId="77777777" w:rsidR="00B52DCC" w:rsidRDefault="00916648">
            <w:pPr>
              <w:pStyle w:val="TableParagraph"/>
              <w:spacing w:before="113"/>
              <w:ind w:left="107"/>
              <w:rPr>
                <w:sz w:val="20"/>
              </w:rPr>
            </w:pPr>
            <w:r>
              <w:rPr>
                <w:sz w:val="20"/>
              </w:rPr>
              <w:t>1271</w:t>
            </w:r>
          </w:p>
        </w:tc>
        <w:tc>
          <w:tcPr>
            <w:tcW w:w="5787" w:type="dxa"/>
            <w:gridSpan w:val="9"/>
          </w:tcPr>
          <w:p w14:paraId="373D1675" w14:textId="77777777" w:rsidR="00B52DCC" w:rsidRDefault="00916648">
            <w:pPr>
              <w:pStyle w:val="TableParagraph"/>
              <w:tabs>
                <w:tab w:val="left" w:pos="2444"/>
                <w:tab w:val="left" w:pos="3103"/>
                <w:tab w:val="left" w:pos="3590"/>
                <w:tab w:val="left" w:pos="4451"/>
                <w:tab w:val="left" w:pos="5008"/>
              </w:tabs>
              <w:spacing w:line="276" w:lineRule="auto"/>
              <w:ind w:left="197" w:right="266"/>
              <w:rPr>
                <w:sz w:val="20"/>
              </w:rPr>
            </w:pPr>
            <w:r>
              <w:rPr>
                <w:sz w:val="20"/>
              </w:rPr>
              <w:t>Etanaminyum,</w:t>
            </w:r>
            <w:r>
              <w:rPr>
                <w:sz w:val="20"/>
              </w:rPr>
              <w:tab/>
              <w:t>N-(4-[bis[4-(dietilamino)fenil]metilen]-2,5- siklohekzadien-1-iliden)-N-etil-,</w:t>
            </w:r>
            <w:r>
              <w:rPr>
                <w:sz w:val="20"/>
              </w:rPr>
              <w:tab/>
              <w:t>ve</w:t>
            </w:r>
            <w:r>
              <w:rPr>
                <w:sz w:val="20"/>
              </w:rPr>
              <w:tab/>
              <w:t>tuzları,</w:t>
            </w:r>
            <w:r>
              <w:rPr>
                <w:sz w:val="20"/>
              </w:rPr>
              <w:tab/>
              <w:t>saç</w:t>
            </w:r>
            <w:r>
              <w:rPr>
                <w:sz w:val="20"/>
              </w:rPr>
              <w:tab/>
            </w:r>
            <w:r>
              <w:rPr>
                <w:spacing w:val="-3"/>
                <w:sz w:val="20"/>
              </w:rPr>
              <w:t>boyalarında</w:t>
            </w:r>
          </w:p>
          <w:p w14:paraId="3D934E23" w14:textId="77777777" w:rsidR="00B52DCC" w:rsidRDefault="00916648">
            <w:pPr>
              <w:pStyle w:val="TableParagraph"/>
              <w:ind w:left="197"/>
              <w:rPr>
                <w:sz w:val="20"/>
              </w:rPr>
            </w:pPr>
            <w:r>
              <w:rPr>
                <w:sz w:val="20"/>
              </w:rPr>
              <w:t>kullanıldığında</w:t>
            </w:r>
          </w:p>
        </w:tc>
        <w:tc>
          <w:tcPr>
            <w:tcW w:w="1704" w:type="dxa"/>
          </w:tcPr>
          <w:p w14:paraId="57296111" w14:textId="77777777" w:rsidR="00B52DCC" w:rsidRDefault="00916648">
            <w:pPr>
              <w:pStyle w:val="TableParagraph"/>
              <w:spacing w:before="113"/>
              <w:ind w:left="111"/>
              <w:rPr>
                <w:sz w:val="20"/>
              </w:rPr>
            </w:pPr>
            <w:r>
              <w:rPr>
                <w:sz w:val="20"/>
              </w:rPr>
              <w:t>2390-59-2</w:t>
            </w:r>
          </w:p>
        </w:tc>
        <w:tc>
          <w:tcPr>
            <w:tcW w:w="1846" w:type="dxa"/>
          </w:tcPr>
          <w:p w14:paraId="697DA689" w14:textId="77777777" w:rsidR="00B52DCC" w:rsidRDefault="00916648">
            <w:pPr>
              <w:pStyle w:val="TableParagraph"/>
              <w:spacing w:before="113"/>
              <w:ind w:left="109"/>
              <w:rPr>
                <w:sz w:val="20"/>
              </w:rPr>
            </w:pPr>
            <w:r>
              <w:rPr>
                <w:sz w:val="20"/>
              </w:rPr>
              <w:t>219-231-5</w:t>
            </w:r>
          </w:p>
        </w:tc>
      </w:tr>
      <w:tr w:rsidR="00B52DCC" w14:paraId="346D881F" w14:textId="77777777" w:rsidTr="004567AD">
        <w:trPr>
          <w:gridAfter w:val="1"/>
          <w:wAfter w:w="114" w:type="dxa"/>
          <w:trHeight w:val="801"/>
        </w:trPr>
        <w:tc>
          <w:tcPr>
            <w:tcW w:w="1290" w:type="dxa"/>
          </w:tcPr>
          <w:p w14:paraId="5DBCEFE0" w14:textId="77777777" w:rsidR="00B52DCC" w:rsidRDefault="00916648">
            <w:pPr>
              <w:pStyle w:val="TableParagraph"/>
              <w:spacing w:before="113"/>
              <w:ind w:left="107"/>
              <w:rPr>
                <w:sz w:val="20"/>
              </w:rPr>
            </w:pPr>
            <w:r>
              <w:rPr>
                <w:sz w:val="20"/>
              </w:rPr>
              <w:t>1272</w:t>
            </w:r>
          </w:p>
        </w:tc>
        <w:tc>
          <w:tcPr>
            <w:tcW w:w="5787" w:type="dxa"/>
            <w:gridSpan w:val="9"/>
          </w:tcPr>
          <w:p w14:paraId="344B4436" w14:textId="77777777" w:rsidR="00B52DCC" w:rsidRDefault="00B52DCC">
            <w:pPr>
              <w:pStyle w:val="TableParagraph"/>
              <w:spacing w:before="6"/>
              <w:rPr>
                <w:b/>
                <w:sz w:val="20"/>
              </w:rPr>
            </w:pPr>
          </w:p>
          <w:p w14:paraId="46848B4E" w14:textId="77777777" w:rsidR="00B52DCC" w:rsidRDefault="00916648">
            <w:pPr>
              <w:pStyle w:val="TableParagraph"/>
              <w:spacing w:line="260" w:lineRule="atLeast"/>
              <w:ind w:left="197" w:right="194"/>
              <w:rPr>
                <w:sz w:val="20"/>
              </w:rPr>
            </w:pPr>
            <w:r>
              <w:rPr>
                <w:sz w:val="20"/>
              </w:rPr>
              <w:t>3H-Indolium, 2-[[(4-metoksifenil)metilhidrazono]metil]-1,3,3-trimetil-, ve tuzları, saç boyalarında kullanıldığında</w:t>
            </w:r>
          </w:p>
        </w:tc>
        <w:tc>
          <w:tcPr>
            <w:tcW w:w="1704" w:type="dxa"/>
          </w:tcPr>
          <w:p w14:paraId="65E1184F" w14:textId="77777777" w:rsidR="00B52DCC" w:rsidRDefault="00916648">
            <w:pPr>
              <w:pStyle w:val="TableParagraph"/>
              <w:spacing w:before="113"/>
              <w:ind w:left="111"/>
              <w:rPr>
                <w:sz w:val="20"/>
              </w:rPr>
            </w:pPr>
            <w:r>
              <w:rPr>
                <w:sz w:val="20"/>
              </w:rPr>
              <w:t>54060-92-3</w:t>
            </w:r>
          </w:p>
        </w:tc>
        <w:tc>
          <w:tcPr>
            <w:tcW w:w="1846" w:type="dxa"/>
          </w:tcPr>
          <w:p w14:paraId="076E7AE6" w14:textId="77777777" w:rsidR="00B52DCC" w:rsidRDefault="00916648">
            <w:pPr>
              <w:pStyle w:val="TableParagraph"/>
              <w:spacing w:before="113"/>
              <w:ind w:left="109"/>
              <w:rPr>
                <w:sz w:val="20"/>
              </w:rPr>
            </w:pPr>
            <w:r>
              <w:rPr>
                <w:sz w:val="20"/>
              </w:rPr>
              <w:t>258-946-7</w:t>
            </w:r>
          </w:p>
        </w:tc>
      </w:tr>
      <w:tr w:rsidR="00B52DCC" w14:paraId="2190DFAF" w14:textId="77777777" w:rsidTr="004567AD">
        <w:trPr>
          <w:gridAfter w:val="1"/>
          <w:wAfter w:w="114" w:type="dxa"/>
          <w:trHeight w:val="801"/>
        </w:trPr>
        <w:tc>
          <w:tcPr>
            <w:tcW w:w="1290" w:type="dxa"/>
          </w:tcPr>
          <w:p w14:paraId="06C7D7FA" w14:textId="77777777" w:rsidR="00B52DCC" w:rsidRDefault="00916648">
            <w:pPr>
              <w:pStyle w:val="TableParagraph"/>
              <w:spacing w:before="116"/>
              <w:ind w:left="107"/>
              <w:rPr>
                <w:sz w:val="20"/>
              </w:rPr>
            </w:pPr>
            <w:r>
              <w:rPr>
                <w:sz w:val="20"/>
              </w:rPr>
              <w:t>1273</w:t>
            </w:r>
          </w:p>
        </w:tc>
        <w:tc>
          <w:tcPr>
            <w:tcW w:w="5787" w:type="dxa"/>
            <w:gridSpan w:val="9"/>
          </w:tcPr>
          <w:p w14:paraId="3BB54AC4" w14:textId="77777777" w:rsidR="00B52DCC" w:rsidRDefault="00B52DCC">
            <w:pPr>
              <w:pStyle w:val="TableParagraph"/>
              <w:spacing w:before="7"/>
              <w:rPr>
                <w:b/>
                <w:sz w:val="20"/>
              </w:rPr>
            </w:pPr>
          </w:p>
          <w:p w14:paraId="35021CD7" w14:textId="77777777" w:rsidR="00B52DCC" w:rsidRDefault="00916648">
            <w:pPr>
              <w:pStyle w:val="TableParagraph"/>
              <w:spacing w:line="260" w:lineRule="atLeast"/>
              <w:ind w:left="197"/>
              <w:rPr>
                <w:sz w:val="20"/>
              </w:rPr>
            </w:pPr>
            <w:r>
              <w:rPr>
                <w:sz w:val="20"/>
              </w:rPr>
              <w:t>3H-Indolium, 2-(2-((2,4-dimetoksifenil)amino)etenil)-1,3,3-trimetil-, ve tuzları, saç boyalarında kullanıldığında</w:t>
            </w:r>
          </w:p>
        </w:tc>
        <w:tc>
          <w:tcPr>
            <w:tcW w:w="1704" w:type="dxa"/>
          </w:tcPr>
          <w:p w14:paraId="2D194391" w14:textId="77777777" w:rsidR="00B52DCC" w:rsidRDefault="00916648">
            <w:pPr>
              <w:pStyle w:val="TableParagraph"/>
              <w:spacing w:before="116"/>
              <w:ind w:left="111"/>
              <w:rPr>
                <w:sz w:val="20"/>
              </w:rPr>
            </w:pPr>
            <w:r>
              <w:rPr>
                <w:sz w:val="20"/>
              </w:rPr>
              <w:t>4208-80-4</w:t>
            </w:r>
          </w:p>
        </w:tc>
        <w:tc>
          <w:tcPr>
            <w:tcW w:w="1846" w:type="dxa"/>
          </w:tcPr>
          <w:p w14:paraId="3D41D4E3" w14:textId="77777777" w:rsidR="00B52DCC" w:rsidRDefault="00916648">
            <w:pPr>
              <w:pStyle w:val="TableParagraph"/>
              <w:spacing w:before="116"/>
              <w:ind w:left="109"/>
              <w:rPr>
                <w:sz w:val="20"/>
              </w:rPr>
            </w:pPr>
            <w:r>
              <w:rPr>
                <w:sz w:val="20"/>
              </w:rPr>
              <w:t>224-132-5</w:t>
            </w:r>
          </w:p>
        </w:tc>
      </w:tr>
      <w:tr w:rsidR="00B52DCC" w14:paraId="7FCEA658" w14:textId="77777777" w:rsidTr="004567AD">
        <w:trPr>
          <w:gridAfter w:val="1"/>
          <w:wAfter w:w="114" w:type="dxa"/>
          <w:trHeight w:val="537"/>
        </w:trPr>
        <w:tc>
          <w:tcPr>
            <w:tcW w:w="1290" w:type="dxa"/>
          </w:tcPr>
          <w:p w14:paraId="4DE20089" w14:textId="77777777" w:rsidR="00B52DCC" w:rsidRDefault="00916648">
            <w:pPr>
              <w:pStyle w:val="TableParagraph"/>
              <w:spacing w:before="113"/>
              <w:ind w:left="107"/>
              <w:rPr>
                <w:sz w:val="20"/>
              </w:rPr>
            </w:pPr>
            <w:r>
              <w:rPr>
                <w:sz w:val="20"/>
              </w:rPr>
              <w:t>1274</w:t>
            </w:r>
          </w:p>
        </w:tc>
        <w:tc>
          <w:tcPr>
            <w:tcW w:w="5787" w:type="dxa"/>
            <w:gridSpan w:val="9"/>
          </w:tcPr>
          <w:p w14:paraId="723B57F1" w14:textId="77777777" w:rsidR="00B52DCC" w:rsidRDefault="00B52DCC">
            <w:pPr>
              <w:pStyle w:val="TableParagraph"/>
              <w:spacing w:before="11"/>
              <w:rPr>
                <w:b/>
              </w:rPr>
            </w:pPr>
          </w:p>
          <w:p w14:paraId="69A9A006" w14:textId="77777777" w:rsidR="00B52DCC" w:rsidRDefault="00916648">
            <w:pPr>
              <w:pStyle w:val="TableParagraph"/>
              <w:ind w:left="108"/>
              <w:rPr>
                <w:sz w:val="20"/>
              </w:rPr>
            </w:pPr>
            <w:r>
              <w:rPr>
                <w:sz w:val="20"/>
              </w:rPr>
              <w:t>Çözünür Nigrosin spiriti, (Solvent Black 5), saç boyalarında kullanıldığında</w:t>
            </w:r>
          </w:p>
        </w:tc>
        <w:tc>
          <w:tcPr>
            <w:tcW w:w="1704" w:type="dxa"/>
          </w:tcPr>
          <w:p w14:paraId="2B6D008A" w14:textId="77777777" w:rsidR="00B52DCC" w:rsidRDefault="00916648">
            <w:pPr>
              <w:pStyle w:val="TableParagraph"/>
              <w:spacing w:before="113"/>
              <w:ind w:left="111"/>
              <w:rPr>
                <w:sz w:val="20"/>
              </w:rPr>
            </w:pPr>
            <w:r>
              <w:rPr>
                <w:sz w:val="20"/>
              </w:rPr>
              <w:t>11099-03-9</w:t>
            </w:r>
          </w:p>
        </w:tc>
        <w:tc>
          <w:tcPr>
            <w:tcW w:w="1846" w:type="dxa"/>
          </w:tcPr>
          <w:p w14:paraId="0FBA795D" w14:textId="77777777" w:rsidR="00B52DCC" w:rsidRDefault="00B52DCC">
            <w:pPr>
              <w:pStyle w:val="TableParagraph"/>
              <w:rPr>
                <w:sz w:val="18"/>
              </w:rPr>
            </w:pPr>
          </w:p>
        </w:tc>
      </w:tr>
      <w:tr w:rsidR="00B52DCC" w14:paraId="23AEDB43" w14:textId="77777777" w:rsidTr="004567AD">
        <w:trPr>
          <w:gridAfter w:val="1"/>
          <w:wAfter w:w="114" w:type="dxa"/>
          <w:trHeight w:val="796"/>
        </w:trPr>
        <w:tc>
          <w:tcPr>
            <w:tcW w:w="1290" w:type="dxa"/>
          </w:tcPr>
          <w:p w14:paraId="35D07BB3" w14:textId="77777777" w:rsidR="00B52DCC" w:rsidRDefault="00916648">
            <w:pPr>
              <w:pStyle w:val="TableParagraph"/>
              <w:spacing w:before="113"/>
              <w:ind w:left="107"/>
              <w:rPr>
                <w:sz w:val="20"/>
              </w:rPr>
            </w:pPr>
            <w:r>
              <w:rPr>
                <w:sz w:val="20"/>
              </w:rPr>
              <w:lastRenderedPageBreak/>
              <w:t>1275</w:t>
            </w:r>
          </w:p>
        </w:tc>
        <w:tc>
          <w:tcPr>
            <w:tcW w:w="5787" w:type="dxa"/>
            <w:gridSpan w:val="9"/>
          </w:tcPr>
          <w:p w14:paraId="1A265414" w14:textId="77777777" w:rsidR="00B52DCC" w:rsidRDefault="00B52DCC">
            <w:pPr>
              <w:pStyle w:val="TableParagraph"/>
              <w:spacing w:before="1"/>
              <w:rPr>
                <w:b/>
                <w:sz w:val="20"/>
              </w:rPr>
            </w:pPr>
          </w:p>
          <w:p w14:paraId="4B7432C5" w14:textId="77777777" w:rsidR="00B52DCC" w:rsidRDefault="00916648">
            <w:pPr>
              <w:pStyle w:val="TableParagraph"/>
              <w:spacing w:before="1" w:line="260" w:lineRule="atLeast"/>
              <w:ind w:left="197" w:hanging="3"/>
              <w:rPr>
                <w:sz w:val="20"/>
              </w:rPr>
            </w:pPr>
            <w:r>
              <w:rPr>
                <w:sz w:val="20"/>
              </w:rPr>
              <w:t>Fenoksazin-5-yum, 3,7-bis(dietilamino)-, ve tuzları, saç boyalarında kullanıldığında</w:t>
            </w:r>
          </w:p>
        </w:tc>
        <w:tc>
          <w:tcPr>
            <w:tcW w:w="1704" w:type="dxa"/>
          </w:tcPr>
          <w:p w14:paraId="43CC8F8D" w14:textId="77777777" w:rsidR="00B52DCC" w:rsidRDefault="00916648">
            <w:pPr>
              <w:pStyle w:val="TableParagraph"/>
              <w:spacing w:before="113"/>
              <w:ind w:left="111"/>
              <w:rPr>
                <w:sz w:val="20"/>
              </w:rPr>
            </w:pPr>
            <w:r>
              <w:rPr>
                <w:sz w:val="20"/>
              </w:rPr>
              <w:t>47367-75-9/</w:t>
            </w:r>
          </w:p>
          <w:p w14:paraId="19ABE1DA" w14:textId="77777777" w:rsidR="00B52DCC" w:rsidRDefault="00916648">
            <w:pPr>
              <w:pStyle w:val="TableParagraph"/>
              <w:spacing w:before="34"/>
              <w:ind w:left="111"/>
              <w:rPr>
                <w:sz w:val="20"/>
              </w:rPr>
            </w:pPr>
            <w:r>
              <w:rPr>
                <w:sz w:val="20"/>
              </w:rPr>
              <w:t>33203-82-6</w:t>
            </w:r>
          </w:p>
        </w:tc>
        <w:tc>
          <w:tcPr>
            <w:tcW w:w="1846" w:type="dxa"/>
          </w:tcPr>
          <w:p w14:paraId="72042290" w14:textId="77777777" w:rsidR="00B52DCC" w:rsidRDefault="00916648">
            <w:pPr>
              <w:pStyle w:val="TableParagraph"/>
              <w:spacing w:before="113"/>
              <w:ind w:left="109"/>
              <w:rPr>
                <w:sz w:val="20"/>
              </w:rPr>
            </w:pPr>
            <w:r>
              <w:rPr>
                <w:sz w:val="20"/>
              </w:rPr>
              <w:t>251-403-5</w:t>
            </w:r>
          </w:p>
        </w:tc>
      </w:tr>
      <w:tr w:rsidR="00B52DCC" w14:paraId="6F553722" w14:textId="77777777" w:rsidTr="004567AD">
        <w:trPr>
          <w:gridAfter w:val="1"/>
          <w:wAfter w:w="114" w:type="dxa"/>
          <w:trHeight w:val="801"/>
        </w:trPr>
        <w:tc>
          <w:tcPr>
            <w:tcW w:w="1290" w:type="dxa"/>
          </w:tcPr>
          <w:p w14:paraId="061E5104" w14:textId="77777777" w:rsidR="00B52DCC" w:rsidRDefault="00916648">
            <w:pPr>
              <w:pStyle w:val="TableParagraph"/>
              <w:spacing w:before="115"/>
              <w:ind w:left="107"/>
              <w:rPr>
                <w:sz w:val="20"/>
              </w:rPr>
            </w:pPr>
            <w:r>
              <w:rPr>
                <w:sz w:val="20"/>
              </w:rPr>
              <w:t>1276</w:t>
            </w:r>
          </w:p>
        </w:tc>
        <w:tc>
          <w:tcPr>
            <w:tcW w:w="5787" w:type="dxa"/>
            <w:gridSpan w:val="9"/>
          </w:tcPr>
          <w:p w14:paraId="5416B85B" w14:textId="77777777" w:rsidR="00B52DCC" w:rsidRDefault="00B52DCC">
            <w:pPr>
              <w:pStyle w:val="TableParagraph"/>
              <w:spacing w:before="6"/>
              <w:rPr>
                <w:b/>
                <w:sz w:val="20"/>
              </w:rPr>
            </w:pPr>
          </w:p>
          <w:p w14:paraId="06AB53DA" w14:textId="77777777" w:rsidR="00B52DCC" w:rsidRDefault="00916648">
            <w:pPr>
              <w:pStyle w:val="TableParagraph"/>
              <w:spacing w:line="260" w:lineRule="atLeast"/>
              <w:ind w:left="197" w:right="84"/>
              <w:rPr>
                <w:sz w:val="20"/>
              </w:rPr>
            </w:pPr>
            <w:r>
              <w:rPr>
                <w:sz w:val="20"/>
              </w:rPr>
              <w:t>Benzo[a]fenoksazin-7-yum, 9-(dimetilamino)-, ve tuzları, saç boyalarında kullanıldığında</w:t>
            </w:r>
          </w:p>
        </w:tc>
        <w:tc>
          <w:tcPr>
            <w:tcW w:w="1704" w:type="dxa"/>
          </w:tcPr>
          <w:p w14:paraId="75BC8F09" w14:textId="77777777" w:rsidR="00B52DCC" w:rsidRDefault="00916648">
            <w:pPr>
              <w:pStyle w:val="TableParagraph"/>
              <w:spacing w:before="115"/>
              <w:ind w:left="111"/>
              <w:rPr>
                <w:sz w:val="20"/>
              </w:rPr>
            </w:pPr>
            <w:r>
              <w:rPr>
                <w:sz w:val="20"/>
              </w:rPr>
              <w:t>7057-57-0/</w:t>
            </w:r>
          </w:p>
          <w:p w14:paraId="5DC838FD" w14:textId="77777777" w:rsidR="00B52DCC" w:rsidRDefault="00916648">
            <w:pPr>
              <w:pStyle w:val="TableParagraph"/>
              <w:spacing w:before="154"/>
              <w:ind w:left="111"/>
              <w:rPr>
                <w:sz w:val="20"/>
              </w:rPr>
            </w:pPr>
            <w:r>
              <w:rPr>
                <w:sz w:val="20"/>
              </w:rPr>
              <w:t>966-62-1</w:t>
            </w:r>
          </w:p>
        </w:tc>
        <w:tc>
          <w:tcPr>
            <w:tcW w:w="1846" w:type="dxa"/>
          </w:tcPr>
          <w:p w14:paraId="653F3154" w14:textId="77777777" w:rsidR="00B52DCC" w:rsidRDefault="00916648">
            <w:pPr>
              <w:pStyle w:val="TableParagraph"/>
              <w:spacing w:before="115"/>
              <w:ind w:left="109"/>
              <w:rPr>
                <w:sz w:val="20"/>
              </w:rPr>
            </w:pPr>
            <w:r>
              <w:rPr>
                <w:sz w:val="20"/>
              </w:rPr>
              <w:t>230-338-6/</w:t>
            </w:r>
          </w:p>
          <w:p w14:paraId="4454412D" w14:textId="77777777" w:rsidR="00B52DCC" w:rsidRDefault="00916648">
            <w:pPr>
              <w:pStyle w:val="TableParagraph"/>
              <w:spacing w:before="34"/>
              <w:ind w:left="109"/>
              <w:rPr>
                <w:sz w:val="20"/>
              </w:rPr>
            </w:pPr>
            <w:r>
              <w:rPr>
                <w:sz w:val="20"/>
              </w:rPr>
              <w:t>213-524-1</w:t>
            </w:r>
          </w:p>
        </w:tc>
      </w:tr>
      <w:tr w:rsidR="00B52DCC" w14:paraId="04F49D33" w14:textId="77777777" w:rsidTr="004567AD">
        <w:trPr>
          <w:gridAfter w:val="1"/>
          <w:wAfter w:w="114" w:type="dxa"/>
          <w:trHeight w:val="801"/>
        </w:trPr>
        <w:tc>
          <w:tcPr>
            <w:tcW w:w="1290" w:type="dxa"/>
          </w:tcPr>
          <w:p w14:paraId="333100BF" w14:textId="77777777" w:rsidR="00B52DCC" w:rsidRDefault="00916648">
            <w:pPr>
              <w:pStyle w:val="TableParagraph"/>
              <w:spacing w:before="113"/>
              <w:ind w:left="107"/>
              <w:rPr>
                <w:sz w:val="20"/>
              </w:rPr>
            </w:pPr>
            <w:r>
              <w:rPr>
                <w:sz w:val="20"/>
              </w:rPr>
              <w:t>1277</w:t>
            </w:r>
          </w:p>
        </w:tc>
        <w:tc>
          <w:tcPr>
            <w:tcW w:w="5787" w:type="dxa"/>
            <w:gridSpan w:val="9"/>
          </w:tcPr>
          <w:p w14:paraId="79F680B7" w14:textId="77777777" w:rsidR="00B52DCC" w:rsidRDefault="00B52DCC">
            <w:pPr>
              <w:pStyle w:val="TableParagraph"/>
              <w:spacing w:before="4"/>
              <w:rPr>
                <w:b/>
                <w:sz w:val="20"/>
              </w:rPr>
            </w:pPr>
          </w:p>
          <w:p w14:paraId="00B4EAD0" w14:textId="77777777" w:rsidR="00B52DCC" w:rsidRDefault="00916648">
            <w:pPr>
              <w:pStyle w:val="TableParagraph"/>
              <w:spacing w:before="1" w:line="260" w:lineRule="atLeast"/>
              <w:ind w:left="197" w:right="703"/>
              <w:rPr>
                <w:sz w:val="20"/>
              </w:rPr>
            </w:pPr>
            <w:r>
              <w:rPr>
                <w:w w:val="95"/>
                <w:sz w:val="20"/>
              </w:rPr>
              <w:t xml:space="preserve">6-Amino-2-(2,4-dimetilfenil)-1H-benz[de]izokinolin-1,3(2H)-dion </w:t>
            </w:r>
            <w:r>
              <w:rPr>
                <w:sz w:val="20"/>
              </w:rPr>
              <w:t>(Solvent Yellow 44) ve tuzları, saç boyalarında kullanıldığında</w:t>
            </w:r>
          </w:p>
        </w:tc>
        <w:tc>
          <w:tcPr>
            <w:tcW w:w="1704" w:type="dxa"/>
          </w:tcPr>
          <w:p w14:paraId="37A0EAA1" w14:textId="77777777" w:rsidR="00B52DCC" w:rsidRDefault="00916648">
            <w:pPr>
              <w:pStyle w:val="TableParagraph"/>
              <w:spacing w:before="113"/>
              <w:ind w:left="111"/>
              <w:rPr>
                <w:sz w:val="20"/>
              </w:rPr>
            </w:pPr>
            <w:r>
              <w:rPr>
                <w:sz w:val="20"/>
              </w:rPr>
              <w:t>2478-20-8</w:t>
            </w:r>
          </w:p>
        </w:tc>
        <w:tc>
          <w:tcPr>
            <w:tcW w:w="1846" w:type="dxa"/>
          </w:tcPr>
          <w:p w14:paraId="3355FDC1" w14:textId="77777777" w:rsidR="00B52DCC" w:rsidRDefault="00916648">
            <w:pPr>
              <w:pStyle w:val="TableParagraph"/>
              <w:spacing w:before="113"/>
              <w:ind w:left="109"/>
              <w:rPr>
                <w:sz w:val="20"/>
              </w:rPr>
            </w:pPr>
            <w:r>
              <w:rPr>
                <w:sz w:val="20"/>
              </w:rPr>
              <w:t>219-607-9</w:t>
            </w:r>
          </w:p>
        </w:tc>
      </w:tr>
      <w:tr w:rsidR="00B52DCC" w14:paraId="505DEDCB" w14:textId="77777777" w:rsidTr="004567AD">
        <w:trPr>
          <w:gridAfter w:val="1"/>
          <w:wAfter w:w="114" w:type="dxa"/>
          <w:trHeight w:val="798"/>
        </w:trPr>
        <w:tc>
          <w:tcPr>
            <w:tcW w:w="1290" w:type="dxa"/>
          </w:tcPr>
          <w:p w14:paraId="373F56F7" w14:textId="77777777" w:rsidR="00B52DCC" w:rsidRDefault="00916648">
            <w:pPr>
              <w:pStyle w:val="TableParagraph"/>
              <w:spacing w:before="113"/>
              <w:ind w:left="107"/>
              <w:rPr>
                <w:sz w:val="20"/>
              </w:rPr>
            </w:pPr>
            <w:r>
              <w:rPr>
                <w:sz w:val="20"/>
              </w:rPr>
              <w:t>1278</w:t>
            </w:r>
          </w:p>
        </w:tc>
        <w:tc>
          <w:tcPr>
            <w:tcW w:w="5787" w:type="dxa"/>
            <w:gridSpan w:val="9"/>
          </w:tcPr>
          <w:p w14:paraId="13F8065E" w14:textId="77777777" w:rsidR="00B52DCC" w:rsidRDefault="00B52DCC">
            <w:pPr>
              <w:pStyle w:val="TableParagraph"/>
              <w:spacing w:before="4"/>
              <w:rPr>
                <w:b/>
                <w:sz w:val="20"/>
              </w:rPr>
            </w:pPr>
          </w:p>
          <w:p w14:paraId="2D190650" w14:textId="77777777" w:rsidR="00B52DCC" w:rsidRDefault="00916648">
            <w:pPr>
              <w:pStyle w:val="TableParagraph"/>
              <w:spacing w:line="260" w:lineRule="atLeast"/>
              <w:ind w:left="197" w:right="99"/>
              <w:rPr>
                <w:sz w:val="20"/>
              </w:rPr>
            </w:pPr>
            <w:r>
              <w:rPr>
                <w:sz w:val="20"/>
              </w:rPr>
              <w:t>1-Amino-4-[[4-[(dimetilamino)metil]fenil]amino]antrakinon ve tuzları, saç boyalarında kullanıldığında</w:t>
            </w:r>
          </w:p>
        </w:tc>
        <w:tc>
          <w:tcPr>
            <w:tcW w:w="1704" w:type="dxa"/>
          </w:tcPr>
          <w:p w14:paraId="3413ED73" w14:textId="77777777" w:rsidR="00B52DCC" w:rsidRDefault="00916648">
            <w:pPr>
              <w:pStyle w:val="TableParagraph"/>
              <w:spacing w:before="113"/>
              <w:ind w:left="111"/>
              <w:rPr>
                <w:sz w:val="20"/>
              </w:rPr>
            </w:pPr>
            <w:r>
              <w:rPr>
                <w:sz w:val="20"/>
              </w:rPr>
              <w:t>67905-56-0/</w:t>
            </w:r>
          </w:p>
          <w:p w14:paraId="7B892C11" w14:textId="77777777" w:rsidR="00B52DCC" w:rsidRDefault="00916648">
            <w:pPr>
              <w:pStyle w:val="TableParagraph"/>
              <w:spacing w:before="34"/>
              <w:ind w:left="111"/>
              <w:rPr>
                <w:sz w:val="20"/>
              </w:rPr>
            </w:pPr>
            <w:r>
              <w:rPr>
                <w:sz w:val="20"/>
              </w:rPr>
              <w:t>12217-43-5</w:t>
            </w:r>
          </w:p>
        </w:tc>
        <w:tc>
          <w:tcPr>
            <w:tcW w:w="1846" w:type="dxa"/>
          </w:tcPr>
          <w:p w14:paraId="586C7977" w14:textId="77777777" w:rsidR="00B52DCC" w:rsidRDefault="00916648">
            <w:pPr>
              <w:pStyle w:val="TableParagraph"/>
              <w:spacing w:before="113"/>
              <w:ind w:left="109"/>
              <w:rPr>
                <w:sz w:val="20"/>
              </w:rPr>
            </w:pPr>
            <w:r>
              <w:rPr>
                <w:sz w:val="20"/>
              </w:rPr>
              <w:t>267-677-4/</w:t>
            </w:r>
          </w:p>
          <w:p w14:paraId="547CBCA5" w14:textId="77777777" w:rsidR="00B52DCC" w:rsidRDefault="00916648">
            <w:pPr>
              <w:pStyle w:val="TableParagraph"/>
              <w:spacing w:before="34"/>
              <w:ind w:left="109"/>
              <w:rPr>
                <w:sz w:val="20"/>
              </w:rPr>
            </w:pPr>
            <w:r>
              <w:rPr>
                <w:sz w:val="20"/>
              </w:rPr>
              <w:t>235-398-7</w:t>
            </w:r>
          </w:p>
        </w:tc>
      </w:tr>
      <w:tr w:rsidR="00B52DCC" w14:paraId="55E67F7A" w14:textId="77777777" w:rsidTr="004567AD">
        <w:trPr>
          <w:gridAfter w:val="1"/>
          <w:wAfter w:w="114" w:type="dxa"/>
          <w:trHeight w:val="796"/>
        </w:trPr>
        <w:tc>
          <w:tcPr>
            <w:tcW w:w="1290" w:type="dxa"/>
          </w:tcPr>
          <w:p w14:paraId="3E785525" w14:textId="77777777" w:rsidR="00B52DCC" w:rsidRDefault="00916648">
            <w:pPr>
              <w:pStyle w:val="TableParagraph"/>
              <w:spacing w:before="113"/>
              <w:ind w:left="107"/>
              <w:rPr>
                <w:sz w:val="20"/>
              </w:rPr>
            </w:pPr>
            <w:r>
              <w:rPr>
                <w:sz w:val="20"/>
              </w:rPr>
              <w:t>1279</w:t>
            </w:r>
          </w:p>
        </w:tc>
        <w:tc>
          <w:tcPr>
            <w:tcW w:w="5787" w:type="dxa"/>
            <w:gridSpan w:val="9"/>
          </w:tcPr>
          <w:p w14:paraId="29674276" w14:textId="77777777" w:rsidR="00B52DCC" w:rsidRDefault="00B52DCC">
            <w:pPr>
              <w:pStyle w:val="TableParagraph"/>
              <w:spacing w:before="1"/>
              <w:rPr>
                <w:b/>
                <w:sz w:val="20"/>
              </w:rPr>
            </w:pPr>
          </w:p>
          <w:p w14:paraId="796D706C" w14:textId="77777777" w:rsidR="00B52DCC" w:rsidRDefault="00916648">
            <w:pPr>
              <w:pStyle w:val="TableParagraph"/>
              <w:spacing w:before="1" w:line="260" w:lineRule="atLeast"/>
              <w:ind w:left="197"/>
              <w:rPr>
                <w:sz w:val="20"/>
              </w:rPr>
            </w:pPr>
            <w:r>
              <w:rPr>
                <w:sz w:val="20"/>
              </w:rPr>
              <w:t>Lakkaik Asit (CI Natural Red 25) ve tuzları, saç boyalarında kullanıldığında</w:t>
            </w:r>
          </w:p>
        </w:tc>
        <w:tc>
          <w:tcPr>
            <w:tcW w:w="1704" w:type="dxa"/>
          </w:tcPr>
          <w:p w14:paraId="767ECAFA" w14:textId="77777777" w:rsidR="00B52DCC" w:rsidRDefault="00916648">
            <w:pPr>
              <w:pStyle w:val="TableParagraph"/>
              <w:spacing w:before="113"/>
              <w:ind w:left="111"/>
              <w:rPr>
                <w:sz w:val="20"/>
              </w:rPr>
            </w:pPr>
            <w:r>
              <w:rPr>
                <w:sz w:val="20"/>
              </w:rPr>
              <w:t>60687-93-6</w:t>
            </w:r>
          </w:p>
        </w:tc>
        <w:tc>
          <w:tcPr>
            <w:tcW w:w="1846" w:type="dxa"/>
          </w:tcPr>
          <w:p w14:paraId="793DE0D0" w14:textId="77777777" w:rsidR="00B52DCC" w:rsidRDefault="00B52DCC">
            <w:pPr>
              <w:pStyle w:val="TableParagraph"/>
              <w:rPr>
                <w:sz w:val="18"/>
              </w:rPr>
            </w:pPr>
          </w:p>
        </w:tc>
      </w:tr>
      <w:tr w:rsidR="00B52DCC" w14:paraId="06B9D070" w14:textId="77777777" w:rsidTr="004567AD">
        <w:trPr>
          <w:gridAfter w:val="1"/>
          <w:wAfter w:w="114" w:type="dxa"/>
          <w:trHeight w:val="801"/>
        </w:trPr>
        <w:tc>
          <w:tcPr>
            <w:tcW w:w="1290" w:type="dxa"/>
          </w:tcPr>
          <w:p w14:paraId="06B5452A" w14:textId="77777777" w:rsidR="00B52DCC" w:rsidRDefault="00916648">
            <w:pPr>
              <w:pStyle w:val="TableParagraph"/>
              <w:spacing w:before="115"/>
              <w:ind w:left="107"/>
              <w:rPr>
                <w:sz w:val="20"/>
              </w:rPr>
            </w:pPr>
            <w:r>
              <w:rPr>
                <w:sz w:val="20"/>
              </w:rPr>
              <w:t>1280</w:t>
            </w:r>
          </w:p>
        </w:tc>
        <w:tc>
          <w:tcPr>
            <w:tcW w:w="5787" w:type="dxa"/>
            <w:gridSpan w:val="9"/>
          </w:tcPr>
          <w:p w14:paraId="732B0790" w14:textId="77777777" w:rsidR="00B52DCC" w:rsidRDefault="00B52DCC">
            <w:pPr>
              <w:pStyle w:val="TableParagraph"/>
              <w:spacing w:before="6"/>
              <w:rPr>
                <w:b/>
                <w:sz w:val="20"/>
              </w:rPr>
            </w:pPr>
          </w:p>
          <w:p w14:paraId="54CE1F10" w14:textId="77777777" w:rsidR="00B52DCC" w:rsidRDefault="00916648">
            <w:pPr>
              <w:pStyle w:val="TableParagraph"/>
              <w:spacing w:line="260" w:lineRule="atLeast"/>
              <w:ind w:left="197" w:right="99" w:hanging="3"/>
              <w:rPr>
                <w:sz w:val="20"/>
              </w:rPr>
            </w:pPr>
            <w:r>
              <w:rPr>
                <w:sz w:val="20"/>
              </w:rPr>
              <w:t>Benzensülfonik asit, 5-[(2,4-dinitrofenil)amino]-2- (fenilamino)-, ve tuzları, saç boyalarında kullanıldığında</w:t>
            </w:r>
          </w:p>
        </w:tc>
        <w:tc>
          <w:tcPr>
            <w:tcW w:w="1704" w:type="dxa"/>
          </w:tcPr>
          <w:p w14:paraId="028A9D7B" w14:textId="77777777" w:rsidR="00B52DCC" w:rsidRDefault="00916648">
            <w:pPr>
              <w:pStyle w:val="TableParagraph"/>
              <w:spacing w:before="115"/>
              <w:ind w:left="111"/>
              <w:rPr>
                <w:sz w:val="20"/>
              </w:rPr>
            </w:pPr>
            <w:r>
              <w:rPr>
                <w:sz w:val="20"/>
              </w:rPr>
              <w:t>6373-74-6/</w:t>
            </w:r>
          </w:p>
          <w:p w14:paraId="1AC8240B" w14:textId="77777777" w:rsidR="00B52DCC" w:rsidRDefault="00916648">
            <w:pPr>
              <w:pStyle w:val="TableParagraph"/>
              <w:spacing w:before="34"/>
              <w:ind w:left="111"/>
              <w:rPr>
                <w:sz w:val="20"/>
              </w:rPr>
            </w:pPr>
            <w:r>
              <w:rPr>
                <w:sz w:val="20"/>
              </w:rPr>
              <w:t>15347-52-1</w:t>
            </w:r>
          </w:p>
        </w:tc>
        <w:tc>
          <w:tcPr>
            <w:tcW w:w="1846" w:type="dxa"/>
          </w:tcPr>
          <w:p w14:paraId="0B1B81DC" w14:textId="77777777" w:rsidR="00B52DCC" w:rsidRDefault="00916648">
            <w:pPr>
              <w:pStyle w:val="TableParagraph"/>
              <w:spacing w:before="115"/>
              <w:ind w:left="109"/>
              <w:rPr>
                <w:sz w:val="20"/>
              </w:rPr>
            </w:pPr>
            <w:r>
              <w:rPr>
                <w:sz w:val="20"/>
              </w:rPr>
              <w:t>228-921-5/</w:t>
            </w:r>
          </w:p>
          <w:p w14:paraId="39518075" w14:textId="77777777" w:rsidR="00B52DCC" w:rsidRDefault="00916648">
            <w:pPr>
              <w:pStyle w:val="TableParagraph"/>
              <w:spacing w:before="34"/>
              <w:ind w:left="109"/>
              <w:rPr>
                <w:sz w:val="20"/>
              </w:rPr>
            </w:pPr>
            <w:r>
              <w:rPr>
                <w:sz w:val="20"/>
              </w:rPr>
              <w:t>239-377-3</w:t>
            </w:r>
          </w:p>
        </w:tc>
      </w:tr>
      <w:tr w:rsidR="00B52DCC" w14:paraId="77B2C634" w14:textId="77777777" w:rsidTr="004567AD">
        <w:trPr>
          <w:gridAfter w:val="1"/>
          <w:wAfter w:w="114" w:type="dxa"/>
          <w:trHeight w:val="801"/>
        </w:trPr>
        <w:tc>
          <w:tcPr>
            <w:tcW w:w="1290" w:type="dxa"/>
          </w:tcPr>
          <w:p w14:paraId="217E1A8D" w14:textId="77777777" w:rsidR="00B52DCC" w:rsidRDefault="00916648">
            <w:pPr>
              <w:pStyle w:val="TableParagraph"/>
              <w:spacing w:before="113"/>
              <w:ind w:left="107"/>
              <w:rPr>
                <w:sz w:val="20"/>
              </w:rPr>
            </w:pPr>
            <w:r>
              <w:rPr>
                <w:sz w:val="20"/>
              </w:rPr>
              <w:t>1281</w:t>
            </w:r>
          </w:p>
        </w:tc>
        <w:tc>
          <w:tcPr>
            <w:tcW w:w="5787" w:type="dxa"/>
            <w:gridSpan w:val="9"/>
          </w:tcPr>
          <w:p w14:paraId="7DCD6018" w14:textId="77777777" w:rsidR="00B52DCC" w:rsidRDefault="00B52DCC">
            <w:pPr>
              <w:pStyle w:val="TableParagraph"/>
              <w:spacing w:before="7"/>
              <w:rPr>
                <w:b/>
                <w:sz w:val="20"/>
              </w:rPr>
            </w:pPr>
          </w:p>
          <w:p w14:paraId="4AEC86DB" w14:textId="77777777" w:rsidR="00B52DCC" w:rsidRDefault="00916648">
            <w:pPr>
              <w:pStyle w:val="TableParagraph"/>
              <w:spacing w:line="260" w:lineRule="atLeast"/>
              <w:ind w:left="197" w:right="703"/>
              <w:rPr>
                <w:sz w:val="20"/>
              </w:rPr>
            </w:pPr>
            <w:r>
              <w:rPr>
                <w:sz w:val="20"/>
              </w:rPr>
              <w:t>4-[(4-Nitrofenil)azo]anilin (Disperse Orange 3) ve tuzları, saç boyalarında kullanıldığında</w:t>
            </w:r>
          </w:p>
        </w:tc>
        <w:tc>
          <w:tcPr>
            <w:tcW w:w="1704" w:type="dxa"/>
          </w:tcPr>
          <w:p w14:paraId="6EFE6F6D" w14:textId="77777777" w:rsidR="00B52DCC" w:rsidRDefault="00916648">
            <w:pPr>
              <w:pStyle w:val="TableParagraph"/>
              <w:spacing w:before="113"/>
              <w:ind w:left="111"/>
              <w:rPr>
                <w:sz w:val="20"/>
              </w:rPr>
            </w:pPr>
            <w:r>
              <w:rPr>
                <w:sz w:val="20"/>
              </w:rPr>
              <w:t>730-40-5/ 70170-</w:t>
            </w:r>
          </w:p>
          <w:p w14:paraId="320589B5" w14:textId="77777777" w:rsidR="00B52DCC" w:rsidRDefault="00916648">
            <w:pPr>
              <w:pStyle w:val="TableParagraph"/>
              <w:spacing w:before="37"/>
              <w:ind w:left="111"/>
              <w:rPr>
                <w:sz w:val="20"/>
              </w:rPr>
            </w:pPr>
            <w:r>
              <w:rPr>
                <w:sz w:val="20"/>
              </w:rPr>
              <w:t>61-5</w:t>
            </w:r>
          </w:p>
        </w:tc>
        <w:tc>
          <w:tcPr>
            <w:tcW w:w="1846" w:type="dxa"/>
          </w:tcPr>
          <w:p w14:paraId="1980A7D1" w14:textId="77777777" w:rsidR="00B52DCC" w:rsidRDefault="00916648">
            <w:pPr>
              <w:pStyle w:val="TableParagraph"/>
              <w:spacing w:before="113"/>
              <w:ind w:left="109"/>
              <w:rPr>
                <w:sz w:val="20"/>
              </w:rPr>
            </w:pPr>
            <w:r>
              <w:rPr>
                <w:sz w:val="20"/>
              </w:rPr>
              <w:t>211-984-8</w:t>
            </w:r>
          </w:p>
        </w:tc>
      </w:tr>
      <w:tr w:rsidR="00B52DCC" w14:paraId="3454369F" w14:textId="77777777" w:rsidTr="004567AD">
        <w:trPr>
          <w:gridAfter w:val="1"/>
          <w:wAfter w:w="114" w:type="dxa"/>
          <w:trHeight w:val="534"/>
        </w:trPr>
        <w:tc>
          <w:tcPr>
            <w:tcW w:w="1290" w:type="dxa"/>
          </w:tcPr>
          <w:p w14:paraId="206AAB75" w14:textId="77777777" w:rsidR="00B52DCC" w:rsidRDefault="00916648">
            <w:pPr>
              <w:pStyle w:val="TableParagraph"/>
              <w:spacing w:before="113"/>
              <w:ind w:left="107"/>
              <w:rPr>
                <w:sz w:val="20"/>
              </w:rPr>
            </w:pPr>
            <w:r>
              <w:rPr>
                <w:sz w:val="20"/>
              </w:rPr>
              <w:t>1282</w:t>
            </w:r>
          </w:p>
        </w:tc>
        <w:tc>
          <w:tcPr>
            <w:tcW w:w="5787" w:type="dxa"/>
            <w:gridSpan w:val="9"/>
          </w:tcPr>
          <w:p w14:paraId="37407701" w14:textId="77777777" w:rsidR="00B52DCC" w:rsidRDefault="00B52DCC">
            <w:pPr>
              <w:pStyle w:val="TableParagraph"/>
              <w:spacing w:before="11"/>
              <w:rPr>
                <w:b/>
              </w:rPr>
            </w:pPr>
          </w:p>
          <w:p w14:paraId="3F22307D" w14:textId="77777777" w:rsidR="00B52DCC" w:rsidRDefault="00916648">
            <w:pPr>
              <w:pStyle w:val="TableParagraph"/>
              <w:ind w:left="197"/>
              <w:rPr>
                <w:sz w:val="20"/>
              </w:rPr>
            </w:pPr>
            <w:r>
              <w:rPr>
                <w:sz w:val="20"/>
              </w:rPr>
              <w:t>4-Nitro-m-fenilendiamin ve tuzları, saç boyalarında kullanıldığında</w:t>
            </w:r>
          </w:p>
        </w:tc>
        <w:tc>
          <w:tcPr>
            <w:tcW w:w="1704" w:type="dxa"/>
          </w:tcPr>
          <w:p w14:paraId="1DAAFE0F" w14:textId="77777777" w:rsidR="00B52DCC" w:rsidRDefault="00916648">
            <w:pPr>
              <w:pStyle w:val="TableParagraph"/>
              <w:spacing w:before="113"/>
              <w:ind w:left="111"/>
              <w:rPr>
                <w:sz w:val="20"/>
              </w:rPr>
            </w:pPr>
            <w:r>
              <w:rPr>
                <w:sz w:val="20"/>
              </w:rPr>
              <w:t>5131-58-8</w:t>
            </w:r>
          </w:p>
        </w:tc>
        <w:tc>
          <w:tcPr>
            <w:tcW w:w="1846" w:type="dxa"/>
          </w:tcPr>
          <w:p w14:paraId="43E14656" w14:textId="77777777" w:rsidR="00B52DCC" w:rsidRDefault="00916648">
            <w:pPr>
              <w:pStyle w:val="TableParagraph"/>
              <w:spacing w:before="113"/>
              <w:ind w:left="109"/>
              <w:rPr>
                <w:sz w:val="20"/>
              </w:rPr>
            </w:pPr>
            <w:r>
              <w:rPr>
                <w:sz w:val="20"/>
              </w:rPr>
              <w:t>225-876-3</w:t>
            </w:r>
          </w:p>
        </w:tc>
      </w:tr>
      <w:tr w:rsidR="00B52DCC" w14:paraId="2FFDB8DE" w14:textId="77777777" w:rsidTr="004567AD">
        <w:trPr>
          <w:gridAfter w:val="1"/>
          <w:wAfter w:w="114" w:type="dxa"/>
          <w:trHeight w:val="801"/>
        </w:trPr>
        <w:tc>
          <w:tcPr>
            <w:tcW w:w="1290" w:type="dxa"/>
          </w:tcPr>
          <w:p w14:paraId="1DC04263" w14:textId="77777777" w:rsidR="00B52DCC" w:rsidRDefault="00916648">
            <w:pPr>
              <w:pStyle w:val="TableParagraph"/>
              <w:spacing w:before="113"/>
              <w:ind w:left="107"/>
              <w:rPr>
                <w:sz w:val="20"/>
              </w:rPr>
            </w:pPr>
            <w:r>
              <w:rPr>
                <w:sz w:val="20"/>
              </w:rPr>
              <w:t>1283</w:t>
            </w:r>
          </w:p>
        </w:tc>
        <w:tc>
          <w:tcPr>
            <w:tcW w:w="5787" w:type="dxa"/>
            <w:gridSpan w:val="9"/>
          </w:tcPr>
          <w:p w14:paraId="73BF9485" w14:textId="77777777" w:rsidR="00B52DCC" w:rsidRDefault="00B52DCC">
            <w:pPr>
              <w:pStyle w:val="TableParagraph"/>
              <w:spacing w:before="6"/>
              <w:rPr>
                <w:b/>
                <w:sz w:val="20"/>
              </w:rPr>
            </w:pPr>
          </w:p>
          <w:p w14:paraId="17B1BA3D" w14:textId="77777777" w:rsidR="00B52DCC" w:rsidRDefault="00916648">
            <w:pPr>
              <w:pStyle w:val="TableParagraph"/>
              <w:spacing w:line="260" w:lineRule="atLeast"/>
              <w:ind w:left="197" w:right="655"/>
              <w:rPr>
                <w:sz w:val="20"/>
              </w:rPr>
            </w:pPr>
            <w:r>
              <w:rPr>
                <w:sz w:val="20"/>
              </w:rPr>
              <w:t>1-Amino-4-(metilamino)-9,10-antrasendion (Disperse Violet 4) ve tuzları, saç boyalarında kullanıldığında</w:t>
            </w:r>
          </w:p>
        </w:tc>
        <w:tc>
          <w:tcPr>
            <w:tcW w:w="1704" w:type="dxa"/>
          </w:tcPr>
          <w:p w14:paraId="18427CD2" w14:textId="77777777" w:rsidR="00B52DCC" w:rsidRDefault="00916648">
            <w:pPr>
              <w:pStyle w:val="TableParagraph"/>
              <w:spacing w:before="113"/>
              <w:ind w:left="111"/>
              <w:rPr>
                <w:sz w:val="20"/>
              </w:rPr>
            </w:pPr>
            <w:r>
              <w:rPr>
                <w:sz w:val="20"/>
              </w:rPr>
              <w:t>1220-94-6</w:t>
            </w:r>
          </w:p>
        </w:tc>
        <w:tc>
          <w:tcPr>
            <w:tcW w:w="1846" w:type="dxa"/>
          </w:tcPr>
          <w:p w14:paraId="49BB42C7" w14:textId="77777777" w:rsidR="00B52DCC" w:rsidRDefault="00916648">
            <w:pPr>
              <w:pStyle w:val="TableParagraph"/>
              <w:spacing w:before="113"/>
              <w:ind w:left="109"/>
              <w:rPr>
                <w:sz w:val="20"/>
              </w:rPr>
            </w:pPr>
            <w:r>
              <w:rPr>
                <w:sz w:val="20"/>
              </w:rPr>
              <w:t>214-944-8</w:t>
            </w:r>
          </w:p>
        </w:tc>
      </w:tr>
      <w:tr w:rsidR="00B52DCC" w14:paraId="0C81882F" w14:textId="77777777" w:rsidTr="004567AD">
        <w:trPr>
          <w:gridAfter w:val="1"/>
          <w:wAfter w:w="114" w:type="dxa"/>
          <w:trHeight w:val="801"/>
        </w:trPr>
        <w:tc>
          <w:tcPr>
            <w:tcW w:w="1290" w:type="dxa"/>
          </w:tcPr>
          <w:p w14:paraId="33A9D7B1" w14:textId="77777777" w:rsidR="00B52DCC" w:rsidRDefault="00916648">
            <w:pPr>
              <w:pStyle w:val="TableParagraph"/>
              <w:spacing w:before="113"/>
              <w:ind w:left="107"/>
              <w:rPr>
                <w:sz w:val="20"/>
              </w:rPr>
            </w:pPr>
            <w:r>
              <w:rPr>
                <w:sz w:val="20"/>
              </w:rPr>
              <w:t>1284</w:t>
            </w:r>
          </w:p>
        </w:tc>
        <w:tc>
          <w:tcPr>
            <w:tcW w:w="5787" w:type="dxa"/>
            <w:gridSpan w:val="9"/>
          </w:tcPr>
          <w:p w14:paraId="15C4803D" w14:textId="77777777" w:rsidR="00B52DCC" w:rsidRDefault="00B52DCC">
            <w:pPr>
              <w:pStyle w:val="TableParagraph"/>
              <w:spacing w:before="6"/>
              <w:rPr>
                <w:b/>
                <w:sz w:val="20"/>
              </w:rPr>
            </w:pPr>
          </w:p>
          <w:p w14:paraId="2E785CF5" w14:textId="77777777" w:rsidR="00B52DCC" w:rsidRDefault="00916648">
            <w:pPr>
              <w:pStyle w:val="TableParagraph"/>
              <w:tabs>
                <w:tab w:val="left" w:pos="3102"/>
                <w:tab w:val="left" w:pos="3596"/>
                <w:tab w:val="left" w:pos="4464"/>
                <w:tab w:val="left" w:pos="5028"/>
              </w:tabs>
              <w:spacing w:line="260" w:lineRule="atLeast"/>
              <w:ind w:left="197" w:right="248"/>
              <w:rPr>
                <w:sz w:val="20"/>
              </w:rPr>
            </w:pPr>
            <w:r>
              <w:rPr>
                <w:sz w:val="20"/>
              </w:rPr>
              <w:t>N-Metil-3-nitro-p-fenilendiamin</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5A92F0B4" w14:textId="77777777" w:rsidR="00B52DCC" w:rsidRDefault="00916648">
            <w:pPr>
              <w:pStyle w:val="TableParagraph"/>
              <w:spacing w:before="113"/>
              <w:ind w:left="111"/>
              <w:rPr>
                <w:sz w:val="20"/>
              </w:rPr>
            </w:pPr>
            <w:r>
              <w:rPr>
                <w:sz w:val="20"/>
              </w:rPr>
              <w:t>2973-21-9</w:t>
            </w:r>
          </w:p>
        </w:tc>
        <w:tc>
          <w:tcPr>
            <w:tcW w:w="1846" w:type="dxa"/>
          </w:tcPr>
          <w:p w14:paraId="52291117" w14:textId="77777777" w:rsidR="00B52DCC" w:rsidRDefault="00916648">
            <w:pPr>
              <w:pStyle w:val="TableParagraph"/>
              <w:spacing w:before="113"/>
              <w:ind w:left="109"/>
              <w:rPr>
                <w:sz w:val="20"/>
              </w:rPr>
            </w:pPr>
            <w:r>
              <w:rPr>
                <w:sz w:val="20"/>
              </w:rPr>
              <w:t>221-014-5</w:t>
            </w:r>
          </w:p>
        </w:tc>
      </w:tr>
      <w:tr w:rsidR="00B52DCC" w14:paraId="0E209D06" w14:textId="77777777" w:rsidTr="004567AD">
        <w:trPr>
          <w:gridAfter w:val="1"/>
          <w:wAfter w:w="114" w:type="dxa"/>
          <w:trHeight w:val="799"/>
        </w:trPr>
        <w:tc>
          <w:tcPr>
            <w:tcW w:w="1290" w:type="dxa"/>
          </w:tcPr>
          <w:p w14:paraId="60522AF8" w14:textId="77777777" w:rsidR="00B52DCC" w:rsidRDefault="00916648">
            <w:pPr>
              <w:pStyle w:val="TableParagraph"/>
              <w:spacing w:before="113"/>
              <w:ind w:left="107"/>
              <w:rPr>
                <w:sz w:val="20"/>
              </w:rPr>
            </w:pPr>
            <w:r>
              <w:rPr>
                <w:sz w:val="20"/>
              </w:rPr>
              <w:t>1285</w:t>
            </w:r>
          </w:p>
        </w:tc>
        <w:tc>
          <w:tcPr>
            <w:tcW w:w="5787" w:type="dxa"/>
            <w:gridSpan w:val="9"/>
          </w:tcPr>
          <w:p w14:paraId="4B475944" w14:textId="77777777" w:rsidR="00B52DCC" w:rsidRDefault="00B52DCC">
            <w:pPr>
              <w:pStyle w:val="TableParagraph"/>
              <w:spacing w:before="4"/>
              <w:rPr>
                <w:b/>
                <w:sz w:val="20"/>
              </w:rPr>
            </w:pPr>
          </w:p>
          <w:p w14:paraId="0B385222" w14:textId="77777777" w:rsidR="00B52DCC" w:rsidRDefault="00916648">
            <w:pPr>
              <w:pStyle w:val="TableParagraph"/>
              <w:spacing w:line="260" w:lineRule="atLeast"/>
              <w:ind w:left="197" w:right="38"/>
              <w:rPr>
                <w:sz w:val="20"/>
              </w:rPr>
            </w:pPr>
            <w:r>
              <w:rPr>
                <w:sz w:val="20"/>
              </w:rPr>
              <w:t>N1-(2-Hidroksietil)-4-nitro-o-fenilendiamin (HC Yellow No. 5) ve tuzları, saç boyalarında kullanıldığında</w:t>
            </w:r>
          </w:p>
        </w:tc>
        <w:tc>
          <w:tcPr>
            <w:tcW w:w="1704" w:type="dxa"/>
          </w:tcPr>
          <w:p w14:paraId="0AB3A052" w14:textId="77777777" w:rsidR="00B52DCC" w:rsidRDefault="00916648">
            <w:pPr>
              <w:pStyle w:val="TableParagraph"/>
              <w:spacing w:before="113"/>
              <w:ind w:left="111"/>
              <w:rPr>
                <w:sz w:val="20"/>
              </w:rPr>
            </w:pPr>
            <w:r>
              <w:rPr>
                <w:sz w:val="20"/>
              </w:rPr>
              <w:t>56932-44-6</w:t>
            </w:r>
          </w:p>
        </w:tc>
        <w:tc>
          <w:tcPr>
            <w:tcW w:w="1846" w:type="dxa"/>
          </w:tcPr>
          <w:p w14:paraId="281A2595" w14:textId="77777777" w:rsidR="00B52DCC" w:rsidRDefault="00916648">
            <w:pPr>
              <w:pStyle w:val="TableParagraph"/>
              <w:spacing w:before="113"/>
              <w:ind w:left="109"/>
              <w:rPr>
                <w:sz w:val="20"/>
              </w:rPr>
            </w:pPr>
            <w:r>
              <w:rPr>
                <w:sz w:val="20"/>
              </w:rPr>
              <w:t>260-450-0</w:t>
            </w:r>
          </w:p>
        </w:tc>
      </w:tr>
      <w:tr w:rsidR="00B52DCC" w14:paraId="44E88A73" w14:textId="77777777" w:rsidTr="004567AD">
        <w:trPr>
          <w:gridAfter w:val="1"/>
          <w:wAfter w:w="114" w:type="dxa"/>
          <w:trHeight w:val="801"/>
        </w:trPr>
        <w:tc>
          <w:tcPr>
            <w:tcW w:w="1290" w:type="dxa"/>
          </w:tcPr>
          <w:p w14:paraId="1434A522" w14:textId="77777777" w:rsidR="00B52DCC" w:rsidRDefault="00916648">
            <w:pPr>
              <w:pStyle w:val="TableParagraph"/>
              <w:spacing w:before="115"/>
              <w:ind w:left="107"/>
              <w:rPr>
                <w:sz w:val="20"/>
              </w:rPr>
            </w:pPr>
            <w:r>
              <w:rPr>
                <w:sz w:val="20"/>
              </w:rPr>
              <w:t>1286</w:t>
            </w:r>
          </w:p>
        </w:tc>
        <w:tc>
          <w:tcPr>
            <w:tcW w:w="5787" w:type="dxa"/>
            <w:gridSpan w:val="9"/>
          </w:tcPr>
          <w:p w14:paraId="42AFB46F" w14:textId="77777777" w:rsidR="00B52DCC" w:rsidRDefault="00B52DCC">
            <w:pPr>
              <w:pStyle w:val="TableParagraph"/>
              <w:spacing w:before="6"/>
              <w:rPr>
                <w:b/>
                <w:sz w:val="20"/>
              </w:rPr>
            </w:pPr>
          </w:p>
          <w:p w14:paraId="69A9F12B" w14:textId="77777777" w:rsidR="00B52DCC" w:rsidRDefault="00916648">
            <w:pPr>
              <w:pStyle w:val="TableParagraph"/>
              <w:spacing w:line="260" w:lineRule="atLeast"/>
              <w:ind w:left="197" w:right="288"/>
              <w:rPr>
                <w:sz w:val="20"/>
              </w:rPr>
            </w:pPr>
            <w:r>
              <w:rPr>
                <w:sz w:val="20"/>
              </w:rPr>
              <w:t>N1-(Tris(hidroksimetil))metil-4-nitro-1,2-fenilen­ diamin (HC Yellow No. 3) ve tuzları, saç boyalarında kullanıldığında</w:t>
            </w:r>
          </w:p>
        </w:tc>
        <w:tc>
          <w:tcPr>
            <w:tcW w:w="1704" w:type="dxa"/>
          </w:tcPr>
          <w:p w14:paraId="3795FF93" w14:textId="77777777" w:rsidR="00B52DCC" w:rsidRDefault="00916648">
            <w:pPr>
              <w:pStyle w:val="TableParagraph"/>
              <w:spacing w:before="115"/>
              <w:ind w:left="111"/>
              <w:rPr>
                <w:sz w:val="20"/>
              </w:rPr>
            </w:pPr>
            <w:r>
              <w:rPr>
                <w:sz w:val="20"/>
              </w:rPr>
              <w:t>56932-45-7</w:t>
            </w:r>
          </w:p>
        </w:tc>
        <w:tc>
          <w:tcPr>
            <w:tcW w:w="1846" w:type="dxa"/>
          </w:tcPr>
          <w:p w14:paraId="107A7509" w14:textId="77777777" w:rsidR="00B52DCC" w:rsidRDefault="00916648">
            <w:pPr>
              <w:pStyle w:val="TableParagraph"/>
              <w:spacing w:before="115"/>
              <w:ind w:left="109"/>
              <w:rPr>
                <w:sz w:val="20"/>
              </w:rPr>
            </w:pPr>
            <w:r>
              <w:rPr>
                <w:sz w:val="20"/>
              </w:rPr>
              <w:t>260-451-6</w:t>
            </w:r>
          </w:p>
        </w:tc>
      </w:tr>
      <w:tr w:rsidR="00B52DCC" w14:paraId="0A5E091B" w14:textId="77777777" w:rsidTr="004567AD">
        <w:trPr>
          <w:gridAfter w:val="1"/>
          <w:wAfter w:w="114" w:type="dxa"/>
          <w:trHeight w:val="796"/>
        </w:trPr>
        <w:tc>
          <w:tcPr>
            <w:tcW w:w="1290" w:type="dxa"/>
          </w:tcPr>
          <w:p w14:paraId="28142FC0" w14:textId="77777777" w:rsidR="00B52DCC" w:rsidRDefault="00916648">
            <w:pPr>
              <w:pStyle w:val="TableParagraph"/>
              <w:spacing w:before="113"/>
              <w:ind w:left="107"/>
              <w:rPr>
                <w:sz w:val="20"/>
              </w:rPr>
            </w:pPr>
            <w:r>
              <w:rPr>
                <w:sz w:val="20"/>
              </w:rPr>
              <w:t>1287</w:t>
            </w:r>
          </w:p>
        </w:tc>
        <w:tc>
          <w:tcPr>
            <w:tcW w:w="5787" w:type="dxa"/>
            <w:gridSpan w:val="9"/>
          </w:tcPr>
          <w:p w14:paraId="2978A7A7" w14:textId="77777777" w:rsidR="00B52DCC" w:rsidRDefault="00B52DCC">
            <w:pPr>
              <w:pStyle w:val="TableParagraph"/>
              <w:spacing w:before="1"/>
              <w:rPr>
                <w:b/>
                <w:sz w:val="20"/>
              </w:rPr>
            </w:pPr>
          </w:p>
          <w:p w14:paraId="14C46F69" w14:textId="77777777" w:rsidR="00B52DCC" w:rsidRDefault="00916648">
            <w:pPr>
              <w:pStyle w:val="TableParagraph"/>
              <w:tabs>
                <w:tab w:val="left" w:pos="3172"/>
                <w:tab w:val="left" w:pos="3693"/>
                <w:tab w:val="left" w:pos="4588"/>
                <w:tab w:val="left" w:pos="5178"/>
              </w:tabs>
              <w:spacing w:before="1" w:line="260" w:lineRule="atLeast"/>
              <w:ind w:left="197" w:right="98"/>
              <w:rPr>
                <w:sz w:val="20"/>
              </w:rPr>
            </w:pPr>
            <w:r>
              <w:rPr>
                <w:sz w:val="20"/>
              </w:rPr>
              <w:t>2-Nitro-N-hidroksietil-p-anisidin</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4EF2DC65" w14:textId="77777777" w:rsidR="00B52DCC" w:rsidRDefault="00916648">
            <w:pPr>
              <w:pStyle w:val="TableParagraph"/>
              <w:spacing w:before="113"/>
              <w:ind w:left="111"/>
              <w:rPr>
                <w:sz w:val="20"/>
              </w:rPr>
            </w:pPr>
            <w:r>
              <w:rPr>
                <w:sz w:val="20"/>
              </w:rPr>
              <w:t>57524-53-5</w:t>
            </w:r>
          </w:p>
        </w:tc>
        <w:tc>
          <w:tcPr>
            <w:tcW w:w="1846" w:type="dxa"/>
          </w:tcPr>
          <w:p w14:paraId="55FDF2F2" w14:textId="77777777" w:rsidR="00B52DCC" w:rsidRDefault="00B52DCC">
            <w:pPr>
              <w:pStyle w:val="TableParagraph"/>
              <w:rPr>
                <w:sz w:val="18"/>
              </w:rPr>
            </w:pPr>
          </w:p>
        </w:tc>
      </w:tr>
      <w:tr w:rsidR="00B52DCC" w14:paraId="10091CE0" w14:textId="77777777" w:rsidTr="004567AD">
        <w:trPr>
          <w:gridAfter w:val="1"/>
          <w:wAfter w:w="114" w:type="dxa"/>
          <w:trHeight w:val="530"/>
        </w:trPr>
        <w:tc>
          <w:tcPr>
            <w:tcW w:w="1290" w:type="dxa"/>
          </w:tcPr>
          <w:p w14:paraId="54900675" w14:textId="77777777" w:rsidR="00B52DCC" w:rsidRDefault="00916648">
            <w:pPr>
              <w:pStyle w:val="TableParagraph"/>
              <w:spacing w:before="115"/>
              <w:ind w:left="107"/>
              <w:rPr>
                <w:sz w:val="20"/>
              </w:rPr>
            </w:pPr>
            <w:r>
              <w:rPr>
                <w:sz w:val="20"/>
              </w:rPr>
              <w:t>1288</w:t>
            </w:r>
          </w:p>
        </w:tc>
        <w:tc>
          <w:tcPr>
            <w:tcW w:w="5787" w:type="dxa"/>
            <w:gridSpan w:val="9"/>
          </w:tcPr>
          <w:p w14:paraId="34549271" w14:textId="77777777" w:rsidR="00B52DCC" w:rsidRDefault="00916648">
            <w:pPr>
              <w:pStyle w:val="TableParagraph"/>
              <w:spacing w:line="228" w:lineRule="exact"/>
              <w:ind w:left="194"/>
              <w:rPr>
                <w:sz w:val="20"/>
              </w:rPr>
            </w:pPr>
            <w:r>
              <w:rPr>
                <w:sz w:val="20"/>
              </w:rPr>
              <w:t>N,N'-Dimetil-N-Hidroksietil-3-nitro-p-fenilendiamin ve tuzları, saç</w:t>
            </w:r>
          </w:p>
          <w:p w14:paraId="2B82CE05" w14:textId="77777777" w:rsidR="00B52DCC" w:rsidRDefault="00916648">
            <w:pPr>
              <w:pStyle w:val="TableParagraph"/>
              <w:spacing w:before="31"/>
              <w:ind w:left="197"/>
              <w:rPr>
                <w:sz w:val="20"/>
              </w:rPr>
            </w:pPr>
            <w:r>
              <w:rPr>
                <w:sz w:val="20"/>
              </w:rPr>
              <w:t>boyalarında kullanıldığında</w:t>
            </w:r>
          </w:p>
        </w:tc>
        <w:tc>
          <w:tcPr>
            <w:tcW w:w="1704" w:type="dxa"/>
          </w:tcPr>
          <w:p w14:paraId="54266EE8" w14:textId="77777777" w:rsidR="00B52DCC" w:rsidRDefault="00916648">
            <w:pPr>
              <w:pStyle w:val="TableParagraph"/>
              <w:spacing w:before="115"/>
              <w:ind w:left="111"/>
              <w:rPr>
                <w:sz w:val="20"/>
              </w:rPr>
            </w:pPr>
            <w:r>
              <w:rPr>
                <w:sz w:val="20"/>
              </w:rPr>
              <w:t>10228-03-2</w:t>
            </w:r>
          </w:p>
        </w:tc>
        <w:tc>
          <w:tcPr>
            <w:tcW w:w="1846" w:type="dxa"/>
          </w:tcPr>
          <w:p w14:paraId="617992FF" w14:textId="77777777" w:rsidR="00B52DCC" w:rsidRDefault="00916648">
            <w:pPr>
              <w:pStyle w:val="TableParagraph"/>
              <w:spacing w:before="115"/>
              <w:ind w:left="109"/>
              <w:rPr>
                <w:sz w:val="20"/>
              </w:rPr>
            </w:pPr>
            <w:r>
              <w:rPr>
                <w:sz w:val="20"/>
              </w:rPr>
              <w:t>233-549-1</w:t>
            </w:r>
          </w:p>
        </w:tc>
      </w:tr>
      <w:tr w:rsidR="00B52DCC" w14:paraId="7E33C319" w14:textId="77777777" w:rsidTr="004567AD">
        <w:trPr>
          <w:gridAfter w:val="1"/>
          <w:wAfter w:w="114" w:type="dxa"/>
          <w:trHeight w:val="530"/>
        </w:trPr>
        <w:tc>
          <w:tcPr>
            <w:tcW w:w="1290" w:type="dxa"/>
          </w:tcPr>
          <w:p w14:paraId="48A587DB" w14:textId="77777777" w:rsidR="00B52DCC" w:rsidRDefault="00916648">
            <w:pPr>
              <w:pStyle w:val="TableParagraph"/>
              <w:spacing w:before="115"/>
              <w:ind w:left="107"/>
              <w:rPr>
                <w:sz w:val="20"/>
              </w:rPr>
            </w:pPr>
            <w:r>
              <w:rPr>
                <w:sz w:val="20"/>
              </w:rPr>
              <w:t>1289</w:t>
            </w:r>
          </w:p>
        </w:tc>
        <w:tc>
          <w:tcPr>
            <w:tcW w:w="5787" w:type="dxa"/>
            <w:gridSpan w:val="9"/>
          </w:tcPr>
          <w:p w14:paraId="1159A52B" w14:textId="77777777" w:rsidR="00B52DCC" w:rsidRDefault="00916648">
            <w:pPr>
              <w:pStyle w:val="TableParagraph"/>
              <w:tabs>
                <w:tab w:val="left" w:pos="5858"/>
              </w:tabs>
              <w:spacing w:line="228" w:lineRule="exact"/>
              <w:ind w:left="197"/>
              <w:rPr>
                <w:sz w:val="20"/>
              </w:rPr>
            </w:pPr>
            <w:r>
              <w:rPr>
                <w:sz w:val="20"/>
              </w:rPr>
              <w:t>3-(N-Metil-N-(4-metilamino-3-nitrofenil)amino)propan-1,2-diol</w:t>
            </w:r>
            <w:r>
              <w:rPr>
                <w:sz w:val="20"/>
              </w:rPr>
              <w:tab/>
              <w:t>ve</w:t>
            </w:r>
          </w:p>
          <w:p w14:paraId="37221679" w14:textId="77777777" w:rsidR="00B52DCC" w:rsidRDefault="00916648">
            <w:pPr>
              <w:pStyle w:val="TableParagraph"/>
              <w:spacing w:before="31"/>
              <w:ind w:left="197"/>
              <w:rPr>
                <w:sz w:val="20"/>
              </w:rPr>
            </w:pPr>
            <w:r>
              <w:rPr>
                <w:sz w:val="20"/>
              </w:rPr>
              <w:t>tuzları, saç boyalarında kullanıldığında</w:t>
            </w:r>
          </w:p>
        </w:tc>
        <w:tc>
          <w:tcPr>
            <w:tcW w:w="1704" w:type="dxa"/>
          </w:tcPr>
          <w:p w14:paraId="31C4EE1C" w14:textId="77777777" w:rsidR="00B52DCC" w:rsidRDefault="00916648">
            <w:pPr>
              <w:pStyle w:val="TableParagraph"/>
              <w:spacing w:before="115"/>
              <w:ind w:left="111"/>
              <w:rPr>
                <w:sz w:val="20"/>
              </w:rPr>
            </w:pPr>
            <w:r>
              <w:rPr>
                <w:sz w:val="20"/>
              </w:rPr>
              <w:t>93633-79-5</w:t>
            </w:r>
          </w:p>
        </w:tc>
        <w:tc>
          <w:tcPr>
            <w:tcW w:w="1846" w:type="dxa"/>
          </w:tcPr>
          <w:p w14:paraId="6AEF6CF4" w14:textId="77777777" w:rsidR="00B52DCC" w:rsidRDefault="00916648">
            <w:pPr>
              <w:pStyle w:val="TableParagraph"/>
              <w:spacing w:before="115"/>
              <w:ind w:left="109"/>
              <w:rPr>
                <w:sz w:val="20"/>
              </w:rPr>
            </w:pPr>
            <w:r>
              <w:rPr>
                <w:sz w:val="20"/>
              </w:rPr>
              <w:t>403-440-5</w:t>
            </w:r>
          </w:p>
        </w:tc>
      </w:tr>
      <w:tr w:rsidR="00B52DCC" w14:paraId="7009EF67" w14:textId="77777777" w:rsidTr="004567AD">
        <w:trPr>
          <w:gridAfter w:val="1"/>
          <w:wAfter w:w="114" w:type="dxa"/>
          <w:trHeight w:val="801"/>
        </w:trPr>
        <w:tc>
          <w:tcPr>
            <w:tcW w:w="1290" w:type="dxa"/>
          </w:tcPr>
          <w:p w14:paraId="22D09D08" w14:textId="77777777" w:rsidR="00B52DCC" w:rsidRDefault="00916648">
            <w:pPr>
              <w:pStyle w:val="TableParagraph"/>
              <w:spacing w:before="116"/>
              <w:ind w:left="107"/>
              <w:rPr>
                <w:sz w:val="20"/>
              </w:rPr>
            </w:pPr>
            <w:r>
              <w:rPr>
                <w:sz w:val="20"/>
              </w:rPr>
              <w:t>1290</w:t>
            </w:r>
          </w:p>
        </w:tc>
        <w:tc>
          <w:tcPr>
            <w:tcW w:w="5787" w:type="dxa"/>
            <w:gridSpan w:val="9"/>
          </w:tcPr>
          <w:p w14:paraId="3824F4A1" w14:textId="77777777" w:rsidR="00B52DCC" w:rsidRDefault="00B52DCC">
            <w:pPr>
              <w:pStyle w:val="TableParagraph"/>
              <w:spacing w:before="7"/>
              <w:rPr>
                <w:b/>
                <w:sz w:val="20"/>
              </w:rPr>
            </w:pPr>
          </w:p>
          <w:p w14:paraId="7CC98B38" w14:textId="77777777" w:rsidR="00B52DCC" w:rsidRDefault="00916648">
            <w:pPr>
              <w:pStyle w:val="TableParagraph"/>
              <w:spacing w:line="260" w:lineRule="atLeast"/>
              <w:ind w:left="197"/>
              <w:rPr>
                <w:sz w:val="20"/>
              </w:rPr>
            </w:pPr>
            <w:r>
              <w:rPr>
                <w:sz w:val="20"/>
              </w:rPr>
              <w:t>4-Etilamino-3-nitrobenzoik asit (N-Etil-3-Nitro PABA) ve tuzları, saç boyalarında kullanıldığında</w:t>
            </w:r>
          </w:p>
        </w:tc>
        <w:tc>
          <w:tcPr>
            <w:tcW w:w="1704" w:type="dxa"/>
          </w:tcPr>
          <w:p w14:paraId="5AEECF2A" w14:textId="77777777" w:rsidR="00B52DCC" w:rsidRDefault="00916648">
            <w:pPr>
              <w:pStyle w:val="TableParagraph"/>
              <w:spacing w:before="116"/>
              <w:ind w:left="111"/>
              <w:rPr>
                <w:sz w:val="20"/>
              </w:rPr>
            </w:pPr>
            <w:r>
              <w:rPr>
                <w:sz w:val="20"/>
              </w:rPr>
              <w:t>2788-74-1</w:t>
            </w:r>
          </w:p>
        </w:tc>
        <w:tc>
          <w:tcPr>
            <w:tcW w:w="1846" w:type="dxa"/>
          </w:tcPr>
          <w:p w14:paraId="168E66C9" w14:textId="77777777" w:rsidR="00B52DCC" w:rsidRDefault="00916648">
            <w:pPr>
              <w:pStyle w:val="TableParagraph"/>
              <w:spacing w:before="116"/>
              <w:ind w:left="109"/>
              <w:rPr>
                <w:sz w:val="20"/>
              </w:rPr>
            </w:pPr>
            <w:r>
              <w:rPr>
                <w:sz w:val="20"/>
              </w:rPr>
              <w:t>412-090-2</w:t>
            </w:r>
          </w:p>
        </w:tc>
      </w:tr>
      <w:tr w:rsidR="00B52DCC" w14:paraId="12215E17" w14:textId="77777777" w:rsidTr="004567AD">
        <w:trPr>
          <w:gridAfter w:val="1"/>
          <w:wAfter w:w="114" w:type="dxa"/>
          <w:trHeight w:val="1063"/>
        </w:trPr>
        <w:tc>
          <w:tcPr>
            <w:tcW w:w="1290" w:type="dxa"/>
          </w:tcPr>
          <w:p w14:paraId="4AD0E3E8" w14:textId="77777777" w:rsidR="00B52DCC" w:rsidRDefault="00916648">
            <w:pPr>
              <w:pStyle w:val="TableParagraph"/>
              <w:spacing w:before="116"/>
              <w:ind w:left="107"/>
              <w:rPr>
                <w:sz w:val="20"/>
              </w:rPr>
            </w:pPr>
            <w:r>
              <w:rPr>
                <w:sz w:val="20"/>
              </w:rPr>
              <w:t>1291</w:t>
            </w:r>
          </w:p>
        </w:tc>
        <w:tc>
          <w:tcPr>
            <w:tcW w:w="5787" w:type="dxa"/>
            <w:gridSpan w:val="9"/>
          </w:tcPr>
          <w:p w14:paraId="4AC40E4D" w14:textId="77777777" w:rsidR="00B52DCC" w:rsidRDefault="00B52DCC">
            <w:pPr>
              <w:pStyle w:val="TableParagraph"/>
              <w:spacing w:before="9"/>
              <w:rPr>
                <w:b/>
              </w:rPr>
            </w:pPr>
          </w:p>
          <w:p w14:paraId="5E6583B3" w14:textId="77777777" w:rsidR="00B52DCC" w:rsidRDefault="00916648">
            <w:pPr>
              <w:pStyle w:val="TableParagraph"/>
              <w:tabs>
                <w:tab w:val="left" w:pos="5931"/>
              </w:tabs>
              <w:ind w:left="197"/>
              <w:rPr>
                <w:sz w:val="20"/>
              </w:rPr>
            </w:pPr>
            <w:r>
              <w:rPr>
                <w:sz w:val="20"/>
              </w:rPr>
              <w:t>(8-[(4-Amino-2-nitrofenil)azo]-7-hidroksi-2-naftil)trimetilamonyum</w:t>
            </w:r>
            <w:r>
              <w:rPr>
                <w:sz w:val="20"/>
              </w:rPr>
              <w:tab/>
              <w:t>ve</w:t>
            </w:r>
          </w:p>
          <w:p w14:paraId="777A6129" w14:textId="77777777" w:rsidR="00B52DCC" w:rsidRDefault="00916648">
            <w:pPr>
              <w:pStyle w:val="TableParagraph"/>
              <w:spacing w:before="6" w:line="260" w:lineRule="atLeast"/>
              <w:ind w:left="197"/>
              <w:rPr>
                <w:sz w:val="20"/>
              </w:rPr>
            </w:pPr>
            <w:r>
              <w:rPr>
                <w:sz w:val="20"/>
              </w:rPr>
              <w:t>tuzları, Basic Brown 17’deki Basic Red 118 (CAS 71134-97-9) safsızlığı hariç olmak üzere, saç boyalarında kullanıldığında</w:t>
            </w:r>
          </w:p>
        </w:tc>
        <w:tc>
          <w:tcPr>
            <w:tcW w:w="1704" w:type="dxa"/>
          </w:tcPr>
          <w:p w14:paraId="2CEE5AC1" w14:textId="77777777" w:rsidR="00B52DCC" w:rsidRDefault="00916648">
            <w:pPr>
              <w:pStyle w:val="TableParagraph"/>
              <w:spacing w:before="116"/>
              <w:ind w:left="111"/>
              <w:rPr>
                <w:sz w:val="20"/>
              </w:rPr>
            </w:pPr>
            <w:r>
              <w:rPr>
                <w:sz w:val="20"/>
              </w:rPr>
              <w:t>71134-97-9</w:t>
            </w:r>
          </w:p>
        </w:tc>
        <w:tc>
          <w:tcPr>
            <w:tcW w:w="1846" w:type="dxa"/>
          </w:tcPr>
          <w:p w14:paraId="4F1C7781" w14:textId="77777777" w:rsidR="00B52DCC" w:rsidRDefault="00916648">
            <w:pPr>
              <w:pStyle w:val="TableParagraph"/>
              <w:spacing w:before="116"/>
              <w:ind w:left="109"/>
              <w:rPr>
                <w:sz w:val="20"/>
              </w:rPr>
            </w:pPr>
            <w:r>
              <w:rPr>
                <w:sz w:val="20"/>
              </w:rPr>
              <w:t>275-216-3</w:t>
            </w:r>
          </w:p>
        </w:tc>
      </w:tr>
      <w:tr w:rsidR="00B52DCC" w14:paraId="6BEC42E1" w14:textId="77777777" w:rsidTr="004567AD">
        <w:trPr>
          <w:gridAfter w:val="1"/>
          <w:wAfter w:w="114" w:type="dxa"/>
          <w:trHeight w:val="796"/>
        </w:trPr>
        <w:tc>
          <w:tcPr>
            <w:tcW w:w="1290" w:type="dxa"/>
          </w:tcPr>
          <w:p w14:paraId="2523641C" w14:textId="77777777" w:rsidR="00B52DCC" w:rsidRDefault="00916648">
            <w:pPr>
              <w:pStyle w:val="TableParagraph"/>
              <w:spacing w:before="113"/>
              <w:ind w:left="107"/>
              <w:rPr>
                <w:sz w:val="20"/>
              </w:rPr>
            </w:pPr>
            <w:r>
              <w:rPr>
                <w:sz w:val="20"/>
              </w:rPr>
              <w:lastRenderedPageBreak/>
              <w:t>1292</w:t>
            </w:r>
          </w:p>
        </w:tc>
        <w:tc>
          <w:tcPr>
            <w:tcW w:w="5787" w:type="dxa"/>
            <w:gridSpan w:val="9"/>
          </w:tcPr>
          <w:p w14:paraId="59C45226" w14:textId="77777777" w:rsidR="00B52DCC" w:rsidRDefault="00B52DCC">
            <w:pPr>
              <w:pStyle w:val="TableParagraph"/>
              <w:spacing w:before="1"/>
              <w:rPr>
                <w:b/>
                <w:sz w:val="20"/>
              </w:rPr>
            </w:pPr>
          </w:p>
          <w:p w14:paraId="5B905CB0" w14:textId="77777777" w:rsidR="00B52DCC" w:rsidRDefault="00916648">
            <w:pPr>
              <w:pStyle w:val="TableParagraph"/>
              <w:tabs>
                <w:tab w:val="left" w:pos="4268"/>
                <w:tab w:val="left" w:pos="5856"/>
              </w:tabs>
              <w:spacing w:before="1" w:line="260" w:lineRule="atLeast"/>
              <w:ind w:left="197" w:right="175"/>
              <w:rPr>
                <w:sz w:val="20"/>
              </w:rPr>
            </w:pPr>
            <w:r>
              <w:rPr>
                <w:sz w:val="20"/>
              </w:rPr>
              <w:t>5-((4-(Dimetilamino)fenil)azo)-1,4-dimetil-1H-</w:t>
            </w:r>
            <w:r>
              <w:rPr>
                <w:sz w:val="20"/>
              </w:rPr>
              <w:tab/>
              <w:t>1,2,4-triazolyum</w:t>
            </w:r>
            <w:r>
              <w:rPr>
                <w:sz w:val="20"/>
              </w:rPr>
              <w:tab/>
            </w:r>
            <w:r>
              <w:rPr>
                <w:spacing w:val="-13"/>
                <w:sz w:val="20"/>
              </w:rPr>
              <w:t xml:space="preserve">ve </w:t>
            </w:r>
            <w:r>
              <w:rPr>
                <w:sz w:val="20"/>
              </w:rPr>
              <w:t>tuzları, saç boyalarında</w:t>
            </w:r>
            <w:r>
              <w:rPr>
                <w:spacing w:val="-1"/>
                <w:sz w:val="20"/>
              </w:rPr>
              <w:t xml:space="preserve"> </w:t>
            </w:r>
            <w:r>
              <w:rPr>
                <w:sz w:val="20"/>
              </w:rPr>
              <w:t>kullanıldığında</w:t>
            </w:r>
          </w:p>
        </w:tc>
        <w:tc>
          <w:tcPr>
            <w:tcW w:w="1704" w:type="dxa"/>
          </w:tcPr>
          <w:p w14:paraId="4C40A075" w14:textId="77777777" w:rsidR="00B52DCC" w:rsidRDefault="00916648">
            <w:pPr>
              <w:pStyle w:val="TableParagraph"/>
              <w:spacing w:before="113"/>
              <w:ind w:left="111"/>
              <w:rPr>
                <w:sz w:val="20"/>
              </w:rPr>
            </w:pPr>
            <w:r>
              <w:rPr>
                <w:sz w:val="20"/>
              </w:rPr>
              <w:t>12221-52-2</w:t>
            </w:r>
          </w:p>
        </w:tc>
        <w:tc>
          <w:tcPr>
            <w:tcW w:w="1846" w:type="dxa"/>
          </w:tcPr>
          <w:p w14:paraId="66587E25" w14:textId="77777777" w:rsidR="00B52DCC" w:rsidRDefault="00B52DCC">
            <w:pPr>
              <w:pStyle w:val="TableParagraph"/>
              <w:rPr>
                <w:sz w:val="18"/>
              </w:rPr>
            </w:pPr>
          </w:p>
        </w:tc>
      </w:tr>
      <w:tr w:rsidR="00B52DCC" w14:paraId="6E9F0A4C" w14:textId="77777777" w:rsidTr="004567AD">
        <w:trPr>
          <w:gridAfter w:val="1"/>
          <w:wAfter w:w="114" w:type="dxa"/>
          <w:trHeight w:val="534"/>
        </w:trPr>
        <w:tc>
          <w:tcPr>
            <w:tcW w:w="1290" w:type="dxa"/>
          </w:tcPr>
          <w:p w14:paraId="61CEB217" w14:textId="77777777" w:rsidR="00B52DCC" w:rsidRDefault="00916648">
            <w:pPr>
              <w:pStyle w:val="TableParagraph"/>
              <w:spacing w:before="115"/>
              <w:ind w:left="107"/>
              <w:rPr>
                <w:sz w:val="20"/>
              </w:rPr>
            </w:pPr>
            <w:r>
              <w:rPr>
                <w:sz w:val="20"/>
              </w:rPr>
              <w:t>1293</w:t>
            </w:r>
          </w:p>
        </w:tc>
        <w:tc>
          <w:tcPr>
            <w:tcW w:w="5787" w:type="dxa"/>
            <w:gridSpan w:val="9"/>
          </w:tcPr>
          <w:p w14:paraId="5192FC0A" w14:textId="77777777" w:rsidR="00B52DCC" w:rsidRDefault="00B52DCC">
            <w:pPr>
              <w:pStyle w:val="TableParagraph"/>
              <w:spacing w:before="11"/>
              <w:rPr>
                <w:b/>
              </w:rPr>
            </w:pPr>
          </w:p>
          <w:p w14:paraId="0EDBE3C0" w14:textId="77777777" w:rsidR="00B52DCC" w:rsidRDefault="00916648">
            <w:pPr>
              <w:pStyle w:val="TableParagraph"/>
              <w:ind w:left="194"/>
              <w:rPr>
                <w:sz w:val="20"/>
              </w:rPr>
            </w:pPr>
            <w:r>
              <w:rPr>
                <w:sz w:val="20"/>
              </w:rPr>
              <w:t>m-Fenilendiamin, 4-(fenilazo)-, ve tuzları, saç boyalarında kullanıldığında</w:t>
            </w:r>
          </w:p>
        </w:tc>
        <w:tc>
          <w:tcPr>
            <w:tcW w:w="1704" w:type="dxa"/>
          </w:tcPr>
          <w:p w14:paraId="24BD079B" w14:textId="77777777" w:rsidR="00B52DCC" w:rsidRDefault="00916648">
            <w:pPr>
              <w:pStyle w:val="TableParagraph"/>
              <w:spacing w:before="115"/>
              <w:ind w:left="111"/>
              <w:rPr>
                <w:sz w:val="20"/>
              </w:rPr>
            </w:pPr>
            <w:r>
              <w:rPr>
                <w:sz w:val="20"/>
              </w:rPr>
              <w:t>495-54-5</w:t>
            </w:r>
          </w:p>
        </w:tc>
        <w:tc>
          <w:tcPr>
            <w:tcW w:w="1846" w:type="dxa"/>
          </w:tcPr>
          <w:p w14:paraId="02D98A66" w14:textId="77777777" w:rsidR="00B52DCC" w:rsidRDefault="00916648">
            <w:pPr>
              <w:pStyle w:val="TableParagraph"/>
              <w:spacing w:before="115"/>
              <w:ind w:left="109"/>
              <w:rPr>
                <w:sz w:val="20"/>
              </w:rPr>
            </w:pPr>
            <w:r>
              <w:rPr>
                <w:sz w:val="20"/>
              </w:rPr>
              <w:t>207-803-7</w:t>
            </w:r>
          </w:p>
        </w:tc>
      </w:tr>
      <w:tr w:rsidR="00B52DCC" w14:paraId="2873F77A" w14:textId="77777777" w:rsidTr="004567AD">
        <w:trPr>
          <w:gridAfter w:val="1"/>
          <w:wAfter w:w="114" w:type="dxa"/>
          <w:trHeight w:val="793"/>
        </w:trPr>
        <w:tc>
          <w:tcPr>
            <w:tcW w:w="1290" w:type="dxa"/>
          </w:tcPr>
          <w:p w14:paraId="665AFBFF" w14:textId="77777777" w:rsidR="00B52DCC" w:rsidRDefault="00916648">
            <w:pPr>
              <w:pStyle w:val="TableParagraph"/>
              <w:spacing w:before="113"/>
              <w:ind w:left="107"/>
              <w:rPr>
                <w:sz w:val="20"/>
              </w:rPr>
            </w:pPr>
            <w:r>
              <w:rPr>
                <w:sz w:val="20"/>
              </w:rPr>
              <w:t>1294</w:t>
            </w:r>
          </w:p>
        </w:tc>
        <w:tc>
          <w:tcPr>
            <w:tcW w:w="5787" w:type="dxa"/>
            <w:gridSpan w:val="9"/>
          </w:tcPr>
          <w:p w14:paraId="4B825641" w14:textId="77777777" w:rsidR="00B52DCC" w:rsidRDefault="00B52DCC">
            <w:pPr>
              <w:pStyle w:val="TableParagraph"/>
              <w:spacing w:before="10"/>
              <w:rPr>
                <w:b/>
                <w:sz w:val="19"/>
              </w:rPr>
            </w:pPr>
          </w:p>
          <w:p w14:paraId="6233D5AD" w14:textId="77777777" w:rsidR="00B52DCC" w:rsidRDefault="00916648">
            <w:pPr>
              <w:pStyle w:val="TableParagraph"/>
              <w:spacing w:before="1" w:line="260" w:lineRule="atLeast"/>
              <w:ind w:left="197"/>
              <w:rPr>
                <w:sz w:val="20"/>
              </w:rPr>
            </w:pPr>
            <w:r>
              <w:rPr>
                <w:sz w:val="20"/>
              </w:rPr>
              <w:t>1,3-Benzendiamin, 4-metil-6-(fenilazo)- ve tuzları, saç boyalarında kullanıldığında</w:t>
            </w:r>
          </w:p>
        </w:tc>
        <w:tc>
          <w:tcPr>
            <w:tcW w:w="1704" w:type="dxa"/>
          </w:tcPr>
          <w:p w14:paraId="7999346C" w14:textId="77777777" w:rsidR="00B52DCC" w:rsidRDefault="00916648">
            <w:pPr>
              <w:pStyle w:val="TableParagraph"/>
              <w:spacing w:before="113"/>
              <w:ind w:left="111"/>
              <w:rPr>
                <w:sz w:val="20"/>
              </w:rPr>
            </w:pPr>
            <w:r>
              <w:rPr>
                <w:sz w:val="20"/>
              </w:rPr>
              <w:t>4438-16-8</w:t>
            </w:r>
          </w:p>
        </w:tc>
        <w:tc>
          <w:tcPr>
            <w:tcW w:w="1846" w:type="dxa"/>
          </w:tcPr>
          <w:p w14:paraId="057D06A1" w14:textId="77777777" w:rsidR="00B52DCC" w:rsidRDefault="00916648">
            <w:pPr>
              <w:pStyle w:val="TableParagraph"/>
              <w:spacing w:before="113"/>
              <w:ind w:left="109"/>
              <w:rPr>
                <w:sz w:val="20"/>
              </w:rPr>
            </w:pPr>
            <w:r>
              <w:rPr>
                <w:sz w:val="20"/>
              </w:rPr>
              <w:t>224-654-3</w:t>
            </w:r>
          </w:p>
        </w:tc>
      </w:tr>
      <w:tr w:rsidR="00B52DCC" w14:paraId="6AB9D3BE" w14:textId="77777777" w:rsidTr="004567AD">
        <w:trPr>
          <w:gridAfter w:val="1"/>
          <w:wAfter w:w="114" w:type="dxa"/>
          <w:trHeight w:val="799"/>
        </w:trPr>
        <w:tc>
          <w:tcPr>
            <w:tcW w:w="1290" w:type="dxa"/>
          </w:tcPr>
          <w:p w14:paraId="03E9C483" w14:textId="77777777" w:rsidR="00B52DCC" w:rsidRDefault="00916648">
            <w:pPr>
              <w:pStyle w:val="TableParagraph"/>
              <w:spacing w:before="113"/>
              <w:ind w:left="107"/>
              <w:rPr>
                <w:sz w:val="20"/>
              </w:rPr>
            </w:pPr>
            <w:r>
              <w:rPr>
                <w:sz w:val="20"/>
              </w:rPr>
              <w:t>1295</w:t>
            </w:r>
          </w:p>
        </w:tc>
        <w:tc>
          <w:tcPr>
            <w:tcW w:w="5787" w:type="dxa"/>
            <w:gridSpan w:val="9"/>
          </w:tcPr>
          <w:p w14:paraId="3A248A1E" w14:textId="77777777" w:rsidR="00B52DCC" w:rsidRDefault="00B52DCC">
            <w:pPr>
              <w:pStyle w:val="TableParagraph"/>
              <w:spacing w:before="2"/>
              <w:rPr>
                <w:b/>
                <w:sz w:val="20"/>
              </w:rPr>
            </w:pPr>
          </w:p>
          <w:p w14:paraId="26D3610A" w14:textId="77777777" w:rsidR="00B52DCC" w:rsidRDefault="00916648">
            <w:pPr>
              <w:pStyle w:val="TableParagraph"/>
              <w:tabs>
                <w:tab w:val="left" w:pos="2477"/>
                <w:tab w:val="left" w:pos="3274"/>
              </w:tabs>
              <w:spacing w:line="260" w:lineRule="atLeast"/>
              <w:ind w:left="197" w:right="297"/>
              <w:rPr>
                <w:sz w:val="20"/>
              </w:rPr>
            </w:pPr>
            <w:r>
              <w:rPr>
                <w:sz w:val="20"/>
              </w:rPr>
              <w:t>2,7-Naftalendisülfonik</w:t>
            </w:r>
            <w:r>
              <w:rPr>
                <w:sz w:val="20"/>
              </w:rPr>
              <w:tab/>
              <w:t>asit,</w:t>
            </w:r>
            <w:r>
              <w:rPr>
                <w:sz w:val="20"/>
              </w:rPr>
              <w:tab/>
              <w:t>5-(asetilamino)-4-hidroksi-3-((2- metilfenil)azo)-, ve tuzları, saç boyalarında</w:t>
            </w:r>
            <w:r>
              <w:rPr>
                <w:spacing w:val="-5"/>
                <w:sz w:val="20"/>
              </w:rPr>
              <w:t xml:space="preserve"> </w:t>
            </w:r>
            <w:r>
              <w:rPr>
                <w:sz w:val="20"/>
              </w:rPr>
              <w:t>kullanıldığında</w:t>
            </w:r>
          </w:p>
        </w:tc>
        <w:tc>
          <w:tcPr>
            <w:tcW w:w="1704" w:type="dxa"/>
          </w:tcPr>
          <w:p w14:paraId="163E82B2" w14:textId="77777777" w:rsidR="00B52DCC" w:rsidRDefault="00916648">
            <w:pPr>
              <w:pStyle w:val="TableParagraph"/>
              <w:spacing w:before="113"/>
              <w:ind w:left="111"/>
              <w:rPr>
                <w:sz w:val="20"/>
              </w:rPr>
            </w:pPr>
            <w:r>
              <w:rPr>
                <w:sz w:val="20"/>
              </w:rPr>
              <w:t>6441-93-6</w:t>
            </w:r>
          </w:p>
        </w:tc>
        <w:tc>
          <w:tcPr>
            <w:tcW w:w="1846" w:type="dxa"/>
          </w:tcPr>
          <w:p w14:paraId="772893C5" w14:textId="77777777" w:rsidR="00B52DCC" w:rsidRDefault="00916648">
            <w:pPr>
              <w:pStyle w:val="TableParagraph"/>
              <w:spacing w:before="113"/>
              <w:ind w:left="109"/>
              <w:rPr>
                <w:sz w:val="20"/>
              </w:rPr>
            </w:pPr>
            <w:r>
              <w:rPr>
                <w:sz w:val="20"/>
              </w:rPr>
              <w:t>229-231-7</w:t>
            </w:r>
          </w:p>
        </w:tc>
      </w:tr>
      <w:tr w:rsidR="00B52DCC" w14:paraId="5A07C6CD" w14:textId="77777777" w:rsidTr="004567AD">
        <w:trPr>
          <w:gridAfter w:val="1"/>
          <w:wAfter w:w="114" w:type="dxa"/>
          <w:trHeight w:val="798"/>
        </w:trPr>
        <w:tc>
          <w:tcPr>
            <w:tcW w:w="1290" w:type="dxa"/>
          </w:tcPr>
          <w:p w14:paraId="75FCFE81" w14:textId="77777777" w:rsidR="00B52DCC" w:rsidRDefault="00916648">
            <w:pPr>
              <w:pStyle w:val="TableParagraph"/>
              <w:spacing w:before="113"/>
              <w:ind w:left="107"/>
              <w:rPr>
                <w:sz w:val="20"/>
              </w:rPr>
            </w:pPr>
            <w:r>
              <w:rPr>
                <w:sz w:val="20"/>
              </w:rPr>
              <w:t>1296</w:t>
            </w:r>
          </w:p>
        </w:tc>
        <w:tc>
          <w:tcPr>
            <w:tcW w:w="5787" w:type="dxa"/>
            <w:gridSpan w:val="9"/>
          </w:tcPr>
          <w:p w14:paraId="05BC9CF1" w14:textId="77777777" w:rsidR="00B52DCC" w:rsidRDefault="00B52DCC">
            <w:pPr>
              <w:pStyle w:val="TableParagraph"/>
              <w:spacing w:before="1"/>
              <w:rPr>
                <w:b/>
                <w:sz w:val="20"/>
              </w:rPr>
            </w:pPr>
          </w:p>
          <w:p w14:paraId="2FDD899E" w14:textId="77777777" w:rsidR="00B52DCC" w:rsidRDefault="00916648">
            <w:pPr>
              <w:pStyle w:val="TableParagraph"/>
              <w:tabs>
                <w:tab w:val="left" w:pos="4786"/>
              </w:tabs>
              <w:spacing w:before="1" w:line="260" w:lineRule="atLeast"/>
              <w:ind w:left="197" w:right="246"/>
              <w:rPr>
                <w:sz w:val="20"/>
              </w:rPr>
            </w:pPr>
            <w:r>
              <w:rPr>
                <w:sz w:val="20"/>
              </w:rPr>
              <w:t>4,4'-[(4-Metil-1,3-fenilen)bis(azo)]bis[6-metil-1,3-</w:t>
            </w:r>
            <w:r>
              <w:rPr>
                <w:sz w:val="20"/>
              </w:rPr>
              <w:tab/>
            </w:r>
            <w:r>
              <w:rPr>
                <w:spacing w:val="-3"/>
                <w:sz w:val="20"/>
              </w:rPr>
              <w:t xml:space="preserve">benzendiamin] </w:t>
            </w:r>
            <w:r>
              <w:rPr>
                <w:sz w:val="20"/>
              </w:rPr>
              <w:t>(Basic Brown 4) ve tuzları, saç boyalarında</w:t>
            </w:r>
            <w:r>
              <w:rPr>
                <w:spacing w:val="-7"/>
                <w:sz w:val="20"/>
              </w:rPr>
              <w:t xml:space="preserve"> </w:t>
            </w:r>
            <w:r>
              <w:rPr>
                <w:sz w:val="20"/>
              </w:rPr>
              <w:t>kullanıldığında</w:t>
            </w:r>
          </w:p>
        </w:tc>
        <w:tc>
          <w:tcPr>
            <w:tcW w:w="1704" w:type="dxa"/>
          </w:tcPr>
          <w:p w14:paraId="60F5317D" w14:textId="77777777" w:rsidR="00B52DCC" w:rsidRDefault="00916648">
            <w:pPr>
              <w:pStyle w:val="TableParagraph"/>
              <w:spacing w:before="113"/>
              <w:ind w:left="111"/>
              <w:rPr>
                <w:sz w:val="20"/>
              </w:rPr>
            </w:pPr>
            <w:r>
              <w:rPr>
                <w:sz w:val="20"/>
              </w:rPr>
              <w:t>4482-25-1</w:t>
            </w:r>
          </w:p>
        </w:tc>
        <w:tc>
          <w:tcPr>
            <w:tcW w:w="1846" w:type="dxa"/>
          </w:tcPr>
          <w:p w14:paraId="39786001" w14:textId="77777777" w:rsidR="00B52DCC" w:rsidRDefault="00916648">
            <w:pPr>
              <w:pStyle w:val="TableParagraph"/>
              <w:spacing w:before="113"/>
              <w:ind w:left="109"/>
              <w:rPr>
                <w:sz w:val="20"/>
              </w:rPr>
            </w:pPr>
            <w:r>
              <w:rPr>
                <w:sz w:val="20"/>
              </w:rPr>
              <w:t>224-764-1</w:t>
            </w:r>
          </w:p>
        </w:tc>
      </w:tr>
      <w:tr w:rsidR="00B52DCC" w14:paraId="51E4595E" w14:textId="77777777" w:rsidTr="004567AD">
        <w:trPr>
          <w:gridAfter w:val="1"/>
          <w:wAfter w:w="114" w:type="dxa"/>
          <w:trHeight w:val="796"/>
        </w:trPr>
        <w:tc>
          <w:tcPr>
            <w:tcW w:w="1290" w:type="dxa"/>
          </w:tcPr>
          <w:p w14:paraId="77628867" w14:textId="77777777" w:rsidR="00B52DCC" w:rsidRDefault="00916648">
            <w:pPr>
              <w:pStyle w:val="TableParagraph"/>
              <w:spacing w:before="113"/>
              <w:ind w:left="107"/>
              <w:rPr>
                <w:sz w:val="20"/>
              </w:rPr>
            </w:pPr>
            <w:r>
              <w:rPr>
                <w:sz w:val="20"/>
              </w:rPr>
              <w:t>1297</w:t>
            </w:r>
          </w:p>
        </w:tc>
        <w:tc>
          <w:tcPr>
            <w:tcW w:w="5787" w:type="dxa"/>
            <w:gridSpan w:val="9"/>
          </w:tcPr>
          <w:p w14:paraId="1A17C0C5" w14:textId="77777777" w:rsidR="00B52DCC" w:rsidRDefault="00B52DCC">
            <w:pPr>
              <w:pStyle w:val="TableParagraph"/>
              <w:spacing w:before="1"/>
              <w:rPr>
                <w:b/>
                <w:sz w:val="20"/>
              </w:rPr>
            </w:pPr>
          </w:p>
          <w:p w14:paraId="1C4B0808" w14:textId="77777777" w:rsidR="00B52DCC" w:rsidRDefault="00916648">
            <w:pPr>
              <w:pStyle w:val="TableParagraph"/>
              <w:spacing w:before="1" w:line="260" w:lineRule="atLeast"/>
              <w:ind w:left="197" w:right="216"/>
              <w:rPr>
                <w:sz w:val="20"/>
              </w:rPr>
            </w:pPr>
            <w:r>
              <w:rPr>
                <w:sz w:val="20"/>
              </w:rPr>
              <w:t>Benzenaminyum, 3-[[4-[[diamino(fenilazo)fenil]azo]-2-metilfenil]azo]- N,N,N-trimetil-, ve tuzları, saç boyalarında kullanıldığında</w:t>
            </w:r>
          </w:p>
        </w:tc>
        <w:tc>
          <w:tcPr>
            <w:tcW w:w="1704" w:type="dxa"/>
          </w:tcPr>
          <w:p w14:paraId="057FD2CF" w14:textId="77777777" w:rsidR="00B52DCC" w:rsidRDefault="00916648">
            <w:pPr>
              <w:pStyle w:val="TableParagraph"/>
              <w:spacing w:before="113"/>
              <w:ind w:left="111"/>
              <w:rPr>
                <w:sz w:val="20"/>
              </w:rPr>
            </w:pPr>
            <w:r>
              <w:rPr>
                <w:sz w:val="20"/>
              </w:rPr>
              <w:t>83803-99-0</w:t>
            </w:r>
          </w:p>
        </w:tc>
        <w:tc>
          <w:tcPr>
            <w:tcW w:w="1846" w:type="dxa"/>
          </w:tcPr>
          <w:p w14:paraId="13C6EFA5" w14:textId="77777777" w:rsidR="00B52DCC" w:rsidRDefault="00916648">
            <w:pPr>
              <w:pStyle w:val="TableParagraph"/>
              <w:spacing w:before="113"/>
              <w:ind w:left="109"/>
              <w:rPr>
                <w:sz w:val="20"/>
              </w:rPr>
            </w:pPr>
            <w:r>
              <w:rPr>
                <w:sz w:val="20"/>
              </w:rPr>
              <w:t>280-920-9</w:t>
            </w:r>
          </w:p>
        </w:tc>
      </w:tr>
      <w:tr w:rsidR="00B52DCC" w14:paraId="75093620" w14:textId="77777777" w:rsidTr="004567AD">
        <w:trPr>
          <w:gridAfter w:val="1"/>
          <w:wAfter w:w="114" w:type="dxa"/>
          <w:trHeight w:val="796"/>
        </w:trPr>
        <w:tc>
          <w:tcPr>
            <w:tcW w:w="1290" w:type="dxa"/>
          </w:tcPr>
          <w:p w14:paraId="40454F7A" w14:textId="77777777" w:rsidR="00B52DCC" w:rsidRDefault="00916648">
            <w:pPr>
              <w:pStyle w:val="TableParagraph"/>
              <w:spacing w:before="113"/>
              <w:ind w:left="107"/>
              <w:rPr>
                <w:sz w:val="20"/>
              </w:rPr>
            </w:pPr>
            <w:r>
              <w:rPr>
                <w:sz w:val="20"/>
              </w:rPr>
              <w:t>1298</w:t>
            </w:r>
          </w:p>
        </w:tc>
        <w:tc>
          <w:tcPr>
            <w:tcW w:w="5787" w:type="dxa"/>
            <w:gridSpan w:val="9"/>
          </w:tcPr>
          <w:p w14:paraId="3E06DD7A" w14:textId="77777777" w:rsidR="00B52DCC" w:rsidRDefault="00B52DCC">
            <w:pPr>
              <w:pStyle w:val="TableParagraph"/>
              <w:spacing w:before="1"/>
              <w:rPr>
                <w:b/>
                <w:sz w:val="20"/>
              </w:rPr>
            </w:pPr>
          </w:p>
          <w:p w14:paraId="286B6937" w14:textId="77777777" w:rsidR="00B52DCC" w:rsidRDefault="00916648">
            <w:pPr>
              <w:pStyle w:val="TableParagraph"/>
              <w:spacing w:before="1" w:line="260" w:lineRule="atLeast"/>
              <w:ind w:left="197" w:right="271"/>
              <w:rPr>
                <w:sz w:val="20"/>
              </w:rPr>
            </w:pPr>
            <w:r>
              <w:rPr>
                <w:sz w:val="20"/>
              </w:rPr>
              <w:t>Benzenaminyum, 3-[[4-[[diamino(fenilazo)fenil]azo]-1-naftalenil]azo]- N,N,N-trimetil-, ve tuzları, saç boyalarında kullanıldığında</w:t>
            </w:r>
          </w:p>
        </w:tc>
        <w:tc>
          <w:tcPr>
            <w:tcW w:w="1704" w:type="dxa"/>
          </w:tcPr>
          <w:p w14:paraId="3BB018EE" w14:textId="77777777" w:rsidR="00B52DCC" w:rsidRDefault="00916648">
            <w:pPr>
              <w:pStyle w:val="TableParagraph"/>
              <w:spacing w:before="113"/>
              <w:ind w:left="111"/>
              <w:rPr>
                <w:sz w:val="20"/>
              </w:rPr>
            </w:pPr>
            <w:r>
              <w:rPr>
                <w:sz w:val="20"/>
              </w:rPr>
              <w:t>83803-98-9</w:t>
            </w:r>
          </w:p>
        </w:tc>
        <w:tc>
          <w:tcPr>
            <w:tcW w:w="1846" w:type="dxa"/>
          </w:tcPr>
          <w:p w14:paraId="6DB933E8" w14:textId="77777777" w:rsidR="00B52DCC" w:rsidRDefault="00916648">
            <w:pPr>
              <w:pStyle w:val="TableParagraph"/>
              <w:spacing w:before="113"/>
              <w:ind w:left="109"/>
              <w:rPr>
                <w:sz w:val="20"/>
              </w:rPr>
            </w:pPr>
            <w:r>
              <w:rPr>
                <w:sz w:val="20"/>
              </w:rPr>
              <w:t>280-919-3</w:t>
            </w:r>
          </w:p>
        </w:tc>
      </w:tr>
      <w:tr w:rsidR="00B52DCC" w14:paraId="20BBBA14" w14:textId="77777777" w:rsidTr="004567AD">
        <w:trPr>
          <w:gridAfter w:val="1"/>
          <w:wAfter w:w="114" w:type="dxa"/>
          <w:trHeight w:val="1063"/>
        </w:trPr>
        <w:tc>
          <w:tcPr>
            <w:tcW w:w="1290" w:type="dxa"/>
          </w:tcPr>
          <w:p w14:paraId="7D6E6AB9" w14:textId="77777777" w:rsidR="00B52DCC" w:rsidRDefault="00916648">
            <w:pPr>
              <w:pStyle w:val="TableParagraph"/>
              <w:spacing w:before="116"/>
              <w:ind w:left="107"/>
              <w:rPr>
                <w:sz w:val="20"/>
              </w:rPr>
            </w:pPr>
            <w:r>
              <w:rPr>
                <w:sz w:val="20"/>
              </w:rPr>
              <w:t>1299</w:t>
            </w:r>
          </w:p>
        </w:tc>
        <w:tc>
          <w:tcPr>
            <w:tcW w:w="5787" w:type="dxa"/>
            <w:gridSpan w:val="9"/>
          </w:tcPr>
          <w:p w14:paraId="10013A37" w14:textId="77777777" w:rsidR="00B52DCC" w:rsidRDefault="00B52DCC">
            <w:pPr>
              <w:pStyle w:val="TableParagraph"/>
              <w:spacing w:before="9"/>
              <w:rPr>
                <w:b/>
              </w:rPr>
            </w:pPr>
          </w:p>
          <w:p w14:paraId="1A22FEF7" w14:textId="77777777" w:rsidR="00B52DCC" w:rsidRDefault="00916648">
            <w:pPr>
              <w:pStyle w:val="TableParagraph"/>
              <w:tabs>
                <w:tab w:val="left" w:pos="2165"/>
              </w:tabs>
              <w:ind w:left="197"/>
              <w:rPr>
                <w:sz w:val="20"/>
              </w:rPr>
            </w:pPr>
            <w:r>
              <w:rPr>
                <w:sz w:val="20"/>
              </w:rPr>
              <w:t>Etanaminyum,</w:t>
            </w:r>
            <w:r>
              <w:rPr>
                <w:sz w:val="20"/>
              </w:rPr>
              <w:tab/>
              <w:t>N-[4-[(4-(dietilamino)fenil)fenilmetilen]-2,5-</w:t>
            </w:r>
          </w:p>
          <w:p w14:paraId="4B9BF8EF" w14:textId="77777777" w:rsidR="00B52DCC" w:rsidRDefault="00916648">
            <w:pPr>
              <w:pStyle w:val="TableParagraph"/>
              <w:tabs>
                <w:tab w:val="left" w:pos="3029"/>
                <w:tab w:val="left" w:pos="3492"/>
                <w:tab w:val="left" w:pos="4329"/>
                <w:tab w:val="left" w:pos="4859"/>
              </w:tabs>
              <w:spacing w:before="6" w:line="260" w:lineRule="atLeast"/>
              <w:ind w:left="197" w:right="416"/>
              <w:rPr>
                <w:sz w:val="20"/>
              </w:rPr>
            </w:pPr>
            <w:r>
              <w:rPr>
                <w:sz w:val="20"/>
              </w:rPr>
              <w:t>siklohekzadien-1-iliden]-N-etil-</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39A9D34C" w14:textId="77777777" w:rsidR="00B52DCC" w:rsidRDefault="00916648">
            <w:pPr>
              <w:pStyle w:val="TableParagraph"/>
              <w:spacing w:before="116"/>
              <w:ind w:left="111"/>
              <w:rPr>
                <w:sz w:val="20"/>
              </w:rPr>
            </w:pPr>
            <w:r>
              <w:rPr>
                <w:sz w:val="20"/>
              </w:rPr>
              <w:t>633-03-4</w:t>
            </w:r>
          </w:p>
        </w:tc>
        <w:tc>
          <w:tcPr>
            <w:tcW w:w="1846" w:type="dxa"/>
          </w:tcPr>
          <w:p w14:paraId="431BE8B8" w14:textId="77777777" w:rsidR="00B52DCC" w:rsidRDefault="00916648">
            <w:pPr>
              <w:pStyle w:val="TableParagraph"/>
              <w:spacing w:before="116"/>
              <w:ind w:left="109"/>
              <w:rPr>
                <w:sz w:val="20"/>
              </w:rPr>
            </w:pPr>
            <w:r>
              <w:rPr>
                <w:sz w:val="20"/>
              </w:rPr>
              <w:t>211-190-1</w:t>
            </w:r>
          </w:p>
        </w:tc>
      </w:tr>
      <w:tr w:rsidR="00B52DCC" w14:paraId="4082AFED" w14:textId="77777777" w:rsidTr="004567AD">
        <w:trPr>
          <w:gridAfter w:val="1"/>
          <w:wAfter w:w="114" w:type="dxa"/>
          <w:trHeight w:val="796"/>
        </w:trPr>
        <w:tc>
          <w:tcPr>
            <w:tcW w:w="1290" w:type="dxa"/>
          </w:tcPr>
          <w:p w14:paraId="5CDE65EF" w14:textId="77777777" w:rsidR="00B52DCC" w:rsidRDefault="00916648">
            <w:pPr>
              <w:pStyle w:val="TableParagraph"/>
              <w:spacing w:before="113"/>
              <w:ind w:left="107"/>
              <w:rPr>
                <w:sz w:val="20"/>
              </w:rPr>
            </w:pPr>
            <w:r>
              <w:rPr>
                <w:sz w:val="20"/>
              </w:rPr>
              <w:t>1300</w:t>
            </w:r>
          </w:p>
        </w:tc>
        <w:tc>
          <w:tcPr>
            <w:tcW w:w="5787" w:type="dxa"/>
            <w:gridSpan w:val="9"/>
          </w:tcPr>
          <w:p w14:paraId="5AF96567" w14:textId="77777777" w:rsidR="00B52DCC" w:rsidRDefault="00B52DCC">
            <w:pPr>
              <w:pStyle w:val="TableParagraph"/>
              <w:spacing w:before="1"/>
              <w:rPr>
                <w:b/>
                <w:sz w:val="20"/>
              </w:rPr>
            </w:pPr>
          </w:p>
          <w:p w14:paraId="2CB4099E" w14:textId="77777777" w:rsidR="00B52DCC" w:rsidRDefault="00916648">
            <w:pPr>
              <w:pStyle w:val="TableParagraph"/>
              <w:tabs>
                <w:tab w:val="left" w:pos="1976"/>
                <w:tab w:val="left" w:pos="4457"/>
                <w:tab w:val="left" w:pos="5856"/>
              </w:tabs>
              <w:spacing w:before="1" w:line="260" w:lineRule="atLeast"/>
              <w:ind w:left="197" w:right="175"/>
              <w:rPr>
                <w:sz w:val="20"/>
              </w:rPr>
            </w:pPr>
            <w:r>
              <w:rPr>
                <w:sz w:val="20"/>
              </w:rPr>
              <w:t>9,10-Antrasendion,</w:t>
            </w:r>
            <w:r>
              <w:rPr>
                <w:sz w:val="20"/>
              </w:rPr>
              <w:tab/>
              <w:t>1-[(2-hidroksietil)amino]-4-</w:t>
            </w:r>
            <w:r>
              <w:rPr>
                <w:sz w:val="20"/>
              </w:rPr>
              <w:tab/>
              <w:t>(metilamino)-,</w:t>
            </w:r>
            <w:r>
              <w:rPr>
                <w:sz w:val="20"/>
              </w:rPr>
              <w:tab/>
            </w:r>
            <w:r>
              <w:rPr>
                <w:spacing w:val="-13"/>
                <w:sz w:val="20"/>
              </w:rPr>
              <w:t xml:space="preserve">ve </w:t>
            </w:r>
            <w:r>
              <w:rPr>
                <w:sz w:val="20"/>
              </w:rPr>
              <w:t>türevleri ve tuzları, saç boyalarında</w:t>
            </w:r>
            <w:r>
              <w:rPr>
                <w:spacing w:val="2"/>
                <w:sz w:val="20"/>
              </w:rPr>
              <w:t xml:space="preserve"> </w:t>
            </w:r>
            <w:r>
              <w:rPr>
                <w:sz w:val="20"/>
              </w:rPr>
              <w:t>kullanıldığında</w:t>
            </w:r>
          </w:p>
        </w:tc>
        <w:tc>
          <w:tcPr>
            <w:tcW w:w="1704" w:type="dxa"/>
          </w:tcPr>
          <w:p w14:paraId="11E1CD24" w14:textId="77777777" w:rsidR="00B52DCC" w:rsidRDefault="00916648">
            <w:pPr>
              <w:pStyle w:val="TableParagraph"/>
              <w:spacing w:before="113"/>
              <w:ind w:left="111"/>
              <w:rPr>
                <w:sz w:val="20"/>
              </w:rPr>
            </w:pPr>
            <w:r>
              <w:rPr>
                <w:sz w:val="20"/>
              </w:rPr>
              <w:t>2475-46-9/</w:t>
            </w:r>
          </w:p>
          <w:p w14:paraId="1E879048" w14:textId="77777777" w:rsidR="00B52DCC" w:rsidRDefault="00916648">
            <w:pPr>
              <w:pStyle w:val="TableParagraph"/>
              <w:spacing w:before="34"/>
              <w:ind w:left="111"/>
              <w:rPr>
                <w:sz w:val="20"/>
              </w:rPr>
            </w:pPr>
            <w:r>
              <w:rPr>
                <w:sz w:val="20"/>
              </w:rPr>
              <w:t>86722-66-9</w:t>
            </w:r>
          </w:p>
        </w:tc>
        <w:tc>
          <w:tcPr>
            <w:tcW w:w="1846" w:type="dxa"/>
          </w:tcPr>
          <w:p w14:paraId="51B6E875" w14:textId="77777777" w:rsidR="00B52DCC" w:rsidRDefault="00916648">
            <w:pPr>
              <w:pStyle w:val="TableParagraph"/>
              <w:spacing w:before="113"/>
              <w:ind w:left="109"/>
              <w:rPr>
                <w:sz w:val="20"/>
              </w:rPr>
            </w:pPr>
            <w:r>
              <w:rPr>
                <w:sz w:val="20"/>
              </w:rPr>
              <w:t>219-604-2/</w:t>
            </w:r>
          </w:p>
          <w:p w14:paraId="7100A339" w14:textId="77777777" w:rsidR="00B52DCC" w:rsidRDefault="00916648">
            <w:pPr>
              <w:pStyle w:val="TableParagraph"/>
              <w:spacing w:before="34"/>
              <w:ind w:left="109"/>
              <w:rPr>
                <w:sz w:val="20"/>
              </w:rPr>
            </w:pPr>
            <w:r>
              <w:rPr>
                <w:sz w:val="20"/>
              </w:rPr>
              <w:t>289-276-3</w:t>
            </w:r>
          </w:p>
        </w:tc>
      </w:tr>
      <w:tr w:rsidR="00B52DCC" w14:paraId="1B8A7312" w14:textId="77777777" w:rsidTr="004567AD">
        <w:trPr>
          <w:gridAfter w:val="1"/>
          <w:wAfter w:w="114" w:type="dxa"/>
          <w:trHeight w:val="890"/>
        </w:trPr>
        <w:tc>
          <w:tcPr>
            <w:tcW w:w="1290" w:type="dxa"/>
          </w:tcPr>
          <w:p w14:paraId="70A3F86D" w14:textId="77777777" w:rsidR="00B52DCC" w:rsidRDefault="00916648">
            <w:pPr>
              <w:pStyle w:val="TableParagraph"/>
              <w:spacing w:before="115"/>
              <w:ind w:left="107"/>
              <w:rPr>
                <w:sz w:val="20"/>
              </w:rPr>
            </w:pPr>
            <w:r>
              <w:rPr>
                <w:sz w:val="20"/>
              </w:rPr>
              <w:t>1301</w:t>
            </w:r>
          </w:p>
        </w:tc>
        <w:tc>
          <w:tcPr>
            <w:tcW w:w="5787" w:type="dxa"/>
            <w:gridSpan w:val="9"/>
          </w:tcPr>
          <w:p w14:paraId="5D7E6BED" w14:textId="77777777" w:rsidR="00B52DCC" w:rsidRDefault="00B52DCC">
            <w:pPr>
              <w:pStyle w:val="TableParagraph"/>
              <w:spacing w:before="11"/>
              <w:rPr>
                <w:b/>
              </w:rPr>
            </w:pPr>
          </w:p>
          <w:p w14:paraId="55FF4687" w14:textId="77777777" w:rsidR="00B52DCC" w:rsidRDefault="00916648">
            <w:pPr>
              <w:pStyle w:val="TableParagraph"/>
              <w:spacing w:line="276" w:lineRule="auto"/>
              <w:ind w:left="197" w:right="99"/>
              <w:rPr>
                <w:sz w:val="20"/>
              </w:rPr>
            </w:pPr>
            <w:r>
              <w:rPr>
                <w:sz w:val="20"/>
              </w:rPr>
              <w:t>1,4-Diamino-2-metoksi-9,10-antrasendion (Disperse Red 11) ve tuzları, saç boyalarında kullanıldığında</w:t>
            </w:r>
          </w:p>
        </w:tc>
        <w:tc>
          <w:tcPr>
            <w:tcW w:w="1704" w:type="dxa"/>
          </w:tcPr>
          <w:p w14:paraId="3D41844E" w14:textId="77777777" w:rsidR="00B52DCC" w:rsidRDefault="00B52DCC">
            <w:pPr>
              <w:pStyle w:val="TableParagraph"/>
              <w:rPr>
                <w:b/>
              </w:rPr>
            </w:pPr>
          </w:p>
          <w:p w14:paraId="157D8752" w14:textId="77777777" w:rsidR="00B52DCC" w:rsidRDefault="00B52DCC">
            <w:pPr>
              <w:pStyle w:val="TableParagraph"/>
              <w:spacing w:before="5"/>
              <w:rPr>
                <w:b/>
                <w:sz w:val="21"/>
              </w:rPr>
            </w:pPr>
          </w:p>
          <w:p w14:paraId="0BBD063F" w14:textId="77777777" w:rsidR="00B52DCC" w:rsidRDefault="00916648">
            <w:pPr>
              <w:pStyle w:val="TableParagraph"/>
              <w:ind w:left="111"/>
              <w:rPr>
                <w:sz w:val="20"/>
              </w:rPr>
            </w:pPr>
            <w:r>
              <w:rPr>
                <w:sz w:val="20"/>
              </w:rPr>
              <w:t>2872-48-2</w:t>
            </w:r>
          </w:p>
        </w:tc>
        <w:tc>
          <w:tcPr>
            <w:tcW w:w="1846" w:type="dxa"/>
          </w:tcPr>
          <w:p w14:paraId="6DA54DDD" w14:textId="77777777" w:rsidR="00B52DCC" w:rsidRDefault="00B52DCC">
            <w:pPr>
              <w:pStyle w:val="TableParagraph"/>
              <w:rPr>
                <w:b/>
              </w:rPr>
            </w:pPr>
          </w:p>
          <w:p w14:paraId="79A91337" w14:textId="77777777" w:rsidR="00B52DCC" w:rsidRDefault="00B52DCC">
            <w:pPr>
              <w:pStyle w:val="TableParagraph"/>
              <w:spacing w:before="5"/>
              <w:rPr>
                <w:b/>
                <w:sz w:val="21"/>
              </w:rPr>
            </w:pPr>
          </w:p>
          <w:p w14:paraId="66530F9A" w14:textId="77777777" w:rsidR="00B52DCC" w:rsidRDefault="00916648">
            <w:pPr>
              <w:pStyle w:val="TableParagraph"/>
              <w:ind w:left="109"/>
              <w:rPr>
                <w:sz w:val="20"/>
              </w:rPr>
            </w:pPr>
            <w:r>
              <w:rPr>
                <w:sz w:val="20"/>
              </w:rPr>
              <w:t>220-703-8</w:t>
            </w:r>
          </w:p>
        </w:tc>
      </w:tr>
      <w:tr w:rsidR="00B52DCC" w14:paraId="0F2DF1B7" w14:textId="77777777" w:rsidTr="004567AD">
        <w:trPr>
          <w:gridAfter w:val="1"/>
          <w:wAfter w:w="114" w:type="dxa"/>
          <w:trHeight w:val="799"/>
        </w:trPr>
        <w:tc>
          <w:tcPr>
            <w:tcW w:w="1290" w:type="dxa"/>
          </w:tcPr>
          <w:p w14:paraId="296D3123" w14:textId="77777777" w:rsidR="00B52DCC" w:rsidRDefault="00916648">
            <w:pPr>
              <w:pStyle w:val="TableParagraph"/>
              <w:spacing w:before="113"/>
              <w:ind w:left="107"/>
              <w:rPr>
                <w:sz w:val="20"/>
              </w:rPr>
            </w:pPr>
            <w:r>
              <w:rPr>
                <w:sz w:val="20"/>
              </w:rPr>
              <w:t>1302</w:t>
            </w:r>
          </w:p>
        </w:tc>
        <w:tc>
          <w:tcPr>
            <w:tcW w:w="5787" w:type="dxa"/>
            <w:gridSpan w:val="9"/>
          </w:tcPr>
          <w:p w14:paraId="5D02DD03" w14:textId="77777777" w:rsidR="00B52DCC" w:rsidRDefault="00B52DCC">
            <w:pPr>
              <w:pStyle w:val="TableParagraph"/>
              <w:spacing w:before="4"/>
              <w:rPr>
                <w:b/>
                <w:sz w:val="20"/>
              </w:rPr>
            </w:pPr>
          </w:p>
          <w:p w14:paraId="51E59900" w14:textId="77777777" w:rsidR="00B52DCC" w:rsidRDefault="00916648">
            <w:pPr>
              <w:pStyle w:val="TableParagraph"/>
              <w:spacing w:line="260" w:lineRule="atLeast"/>
              <w:ind w:left="197"/>
              <w:rPr>
                <w:sz w:val="20"/>
              </w:rPr>
            </w:pPr>
            <w:r>
              <w:rPr>
                <w:sz w:val="20"/>
              </w:rPr>
              <w:t>1,4-Dihidroksi-5,8-bis[(2-hidroksietil)amino]antrakinon (Disperse Blue 7) ve tuzları, saç boyalarında kullanıldığında</w:t>
            </w:r>
          </w:p>
        </w:tc>
        <w:tc>
          <w:tcPr>
            <w:tcW w:w="1704" w:type="dxa"/>
          </w:tcPr>
          <w:p w14:paraId="702B77D4" w14:textId="77777777" w:rsidR="00B52DCC" w:rsidRDefault="00916648">
            <w:pPr>
              <w:pStyle w:val="TableParagraph"/>
              <w:spacing w:before="113"/>
              <w:ind w:left="111"/>
              <w:rPr>
                <w:sz w:val="20"/>
              </w:rPr>
            </w:pPr>
            <w:r>
              <w:rPr>
                <w:sz w:val="20"/>
              </w:rPr>
              <w:t>3179-90-6</w:t>
            </w:r>
          </w:p>
        </w:tc>
        <w:tc>
          <w:tcPr>
            <w:tcW w:w="1846" w:type="dxa"/>
          </w:tcPr>
          <w:p w14:paraId="4EA0F042" w14:textId="77777777" w:rsidR="00B52DCC" w:rsidRDefault="00916648">
            <w:pPr>
              <w:pStyle w:val="TableParagraph"/>
              <w:spacing w:before="113"/>
              <w:ind w:left="109"/>
              <w:rPr>
                <w:sz w:val="20"/>
              </w:rPr>
            </w:pPr>
            <w:r>
              <w:rPr>
                <w:sz w:val="20"/>
              </w:rPr>
              <w:t>221-666-0</w:t>
            </w:r>
          </w:p>
        </w:tc>
      </w:tr>
      <w:tr w:rsidR="00B52DCC" w14:paraId="15A169E5" w14:textId="77777777" w:rsidTr="004567AD">
        <w:trPr>
          <w:gridAfter w:val="1"/>
          <w:wAfter w:w="114" w:type="dxa"/>
          <w:trHeight w:val="796"/>
        </w:trPr>
        <w:tc>
          <w:tcPr>
            <w:tcW w:w="1290" w:type="dxa"/>
          </w:tcPr>
          <w:p w14:paraId="709EB5DF" w14:textId="77777777" w:rsidR="00B52DCC" w:rsidRDefault="00916648">
            <w:pPr>
              <w:pStyle w:val="TableParagraph"/>
              <w:spacing w:before="113"/>
              <w:ind w:left="107"/>
              <w:rPr>
                <w:sz w:val="20"/>
              </w:rPr>
            </w:pPr>
            <w:r>
              <w:rPr>
                <w:sz w:val="20"/>
              </w:rPr>
              <w:t>1303</w:t>
            </w:r>
          </w:p>
        </w:tc>
        <w:tc>
          <w:tcPr>
            <w:tcW w:w="5787" w:type="dxa"/>
            <w:gridSpan w:val="9"/>
          </w:tcPr>
          <w:p w14:paraId="13B4154A" w14:textId="77777777" w:rsidR="00B52DCC" w:rsidRDefault="00B52DCC">
            <w:pPr>
              <w:pStyle w:val="TableParagraph"/>
              <w:spacing w:before="4"/>
              <w:rPr>
                <w:b/>
                <w:sz w:val="20"/>
              </w:rPr>
            </w:pPr>
          </w:p>
          <w:p w14:paraId="7EA1734C" w14:textId="77777777" w:rsidR="00B52DCC" w:rsidRDefault="00916648">
            <w:pPr>
              <w:pStyle w:val="TableParagraph"/>
              <w:spacing w:line="260" w:lineRule="atLeast"/>
              <w:ind w:left="197"/>
              <w:rPr>
                <w:sz w:val="20"/>
              </w:rPr>
            </w:pPr>
            <w:r>
              <w:rPr>
                <w:sz w:val="20"/>
              </w:rPr>
              <w:t>1-[(3-Aminopropil)amino]-4-(metilamino)antrakinon ve tuzları, saç boyalarında kullanıldığında</w:t>
            </w:r>
          </w:p>
        </w:tc>
        <w:tc>
          <w:tcPr>
            <w:tcW w:w="1704" w:type="dxa"/>
          </w:tcPr>
          <w:p w14:paraId="12D12C63" w14:textId="77777777" w:rsidR="00B52DCC" w:rsidRDefault="00916648">
            <w:pPr>
              <w:pStyle w:val="TableParagraph"/>
              <w:spacing w:before="113"/>
              <w:ind w:left="111"/>
              <w:rPr>
                <w:sz w:val="20"/>
              </w:rPr>
            </w:pPr>
            <w:r>
              <w:rPr>
                <w:sz w:val="20"/>
              </w:rPr>
              <w:t>22366-99-0</w:t>
            </w:r>
          </w:p>
        </w:tc>
        <w:tc>
          <w:tcPr>
            <w:tcW w:w="1846" w:type="dxa"/>
          </w:tcPr>
          <w:p w14:paraId="7DA09C84" w14:textId="77777777" w:rsidR="00B52DCC" w:rsidRDefault="00916648">
            <w:pPr>
              <w:pStyle w:val="TableParagraph"/>
              <w:spacing w:before="113"/>
              <w:ind w:left="109"/>
              <w:rPr>
                <w:sz w:val="20"/>
              </w:rPr>
            </w:pPr>
            <w:r>
              <w:rPr>
                <w:sz w:val="20"/>
              </w:rPr>
              <w:t>244-938-0</w:t>
            </w:r>
          </w:p>
        </w:tc>
      </w:tr>
      <w:tr w:rsidR="00B52DCC" w14:paraId="57509B19" w14:textId="77777777" w:rsidTr="004567AD">
        <w:trPr>
          <w:gridAfter w:val="1"/>
          <w:wAfter w:w="114" w:type="dxa"/>
          <w:trHeight w:val="1060"/>
        </w:trPr>
        <w:tc>
          <w:tcPr>
            <w:tcW w:w="1290" w:type="dxa"/>
          </w:tcPr>
          <w:p w14:paraId="6C682611" w14:textId="77777777" w:rsidR="00B52DCC" w:rsidRDefault="00916648">
            <w:pPr>
              <w:pStyle w:val="TableParagraph"/>
              <w:spacing w:before="115"/>
              <w:ind w:left="107"/>
              <w:rPr>
                <w:sz w:val="20"/>
              </w:rPr>
            </w:pPr>
            <w:r>
              <w:rPr>
                <w:sz w:val="20"/>
              </w:rPr>
              <w:t>1304</w:t>
            </w:r>
          </w:p>
        </w:tc>
        <w:tc>
          <w:tcPr>
            <w:tcW w:w="5787" w:type="dxa"/>
            <w:gridSpan w:val="9"/>
          </w:tcPr>
          <w:p w14:paraId="72895CFF" w14:textId="77777777" w:rsidR="00B52DCC" w:rsidRDefault="00B52DCC">
            <w:pPr>
              <w:pStyle w:val="TableParagraph"/>
              <w:spacing w:before="1"/>
              <w:rPr>
                <w:b/>
                <w:sz w:val="20"/>
              </w:rPr>
            </w:pPr>
          </w:p>
          <w:p w14:paraId="1AC1A889" w14:textId="77777777" w:rsidR="00B52DCC" w:rsidRDefault="00916648">
            <w:pPr>
              <w:pStyle w:val="TableParagraph"/>
              <w:spacing w:before="1" w:line="260" w:lineRule="atLeast"/>
              <w:ind w:left="197" w:right="212"/>
              <w:rPr>
                <w:sz w:val="20"/>
              </w:rPr>
            </w:pPr>
            <w:r>
              <w:rPr>
                <w:sz w:val="20"/>
              </w:rPr>
              <w:t>N-[6-[(2-Kloro-4-hidroksifenil)imino]-4-metoksi-3-okso-1,4- siklohekzadien-1-il]asetamid (HC Yellow No.8) ve tuzları, saç boyalarında kullanıldığında</w:t>
            </w:r>
          </w:p>
        </w:tc>
        <w:tc>
          <w:tcPr>
            <w:tcW w:w="1704" w:type="dxa"/>
          </w:tcPr>
          <w:p w14:paraId="126B5A07" w14:textId="77777777" w:rsidR="00B52DCC" w:rsidRDefault="00916648">
            <w:pPr>
              <w:pStyle w:val="TableParagraph"/>
              <w:spacing w:before="115"/>
              <w:ind w:left="111"/>
              <w:rPr>
                <w:sz w:val="20"/>
              </w:rPr>
            </w:pPr>
            <w:r>
              <w:rPr>
                <w:sz w:val="20"/>
              </w:rPr>
              <w:t>66612-11-1</w:t>
            </w:r>
          </w:p>
        </w:tc>
        <w:tc>
          <w:tcPr>
            <w:tcW w:w="1846" w:type="dxa"/>
          </w:tcPr>
          <w:p w14:paraId="3B69723E" w14:textId="77777777" w:rsidR="00B52DCC" w:rsidRDefault="00916648">
            <w:pPr>
              <w:pStyle w:val="TableParagraph"/>
              <w:spacing w:before="115"/>
              <w:ind w:left="109"/>
              <w:rPr>
                <w:sz w:val="20"/>
              </w:rPr>
            </w:pPr>
            <w:r>
              <w:rPr>
                <w:sz w:val="20"/>
              </w:rPr>
              <w:t>266-424-5</w:t>
            </w:r>
          </w:p>
        </w:tc>
      </w:tr>
      <w:tr w:rsidR="00B52DCC" w14:paraId="74751995" w14:textId="77777777" w:rsidTr="004567AD">
        <w:trPr>
          <w:gridAfter w:val="1"/>
          <w:wAfter w:w="114" w:type="dxa"/>
          <w:trHeight w:val="530"/>
        </w:trPr>
        <w:tc>
          <w:tcPr>
            <w:tcW w:w="1290" w:type="dxa"/>
          </w:tcPr>
          <w:p w14:paraId="4A5B0179" w14:textId="77777777" w:rsidR="00B52DCC" w:rsidRDefault="00916648">
            <w:pPr>
              <w:pStyle w:val="TableParagraph"/>
              <w:spacing w:before="113"/>
              <w:ind w:left="107"/>
              <w:rPr>
                <w:sz w:val="20"/>
              </w:rPr>
            </w:pPr>
            <w:r>
              <w:rPr>
                <w:sz w:val="20"/>
              </w:rPr>
              <w:t>1305</w:t>
            </w:r>
          </w:p>
        </w:tc>
        <w:tc>
          <w:tcPr>
            <w:tcW w:w="5787" w:type="dxa"/>
            <w:gridSpan w:val="9"/>
          </w:tcPr>
          <w:p w14:paraId="20544E4F" w14:textId="77777777" w:rsidR="00B52DCC" w:rsidRDefault="00916648">
            <w:pPr>
              <w:pStyle w:val="TableParagraph"/>
              <w:spacing w:line="225" w:lineRule="exact"/>
              <w:ind w:left="197"/>
              <w:rPr>
                <w:sz w:val="20"/>
              </w:rPr>
            </w:pPr>
            <w:r>
              <w:rPr>
                <w:sz w:val="20"/>
              </w:rPr>
              <w:t>[6-[[3-Kloro-4-(metilamino)fenil]imino]-4-metil-3-oksosiklohekza-1,4-</w:t>
            </w:r>
          </w:p>
          <w:p w14:paraId="5D4CEDE3" w14:textId="77777777" w:rsidR="00B52DCC" w:rsidRDefault="00916648">
            <w:pPr>
              <w:pStyle w:val="TableParagraph"/>
              <w:spacing w:before="34"/>
              <w:ind w:left="197"/>
              <w:rPr>
                <w:sz w:val="20"/>
              </w:rPr>
            </w:pPr>
            <w:r>
              <w:rPr>
                <w:sz w:val="20"/>
              </w:rPr>
              <w:t>dien-1-il]üre (HC Red No. 9) ve tuzları, saç boyalarında</w:t>
            </w:r>
            <w:r>
              <w:rPr>
                <w:spacing w:val="-28"/>
                <w:sz w:val="20"/>
              </w:rPr>
              <w:t xml:space="preserve"> </w:t>
            </w:r>
            <w:r>
              <w:rPr>
                <w:sz w:val="20"/>
              </w:rPr>
              <w:t>kullanıldığında</w:t>
            </w:r>
          </w:p>
        </w:tc>
        <w:tc>
          <w:tcPr>
            <w:tcW w:w="1704" w:type="dxa"/>
          </w:tcPr>
          <w:p w14:paraId="6B4EF85A" w14:textId="77777777" w:rsidR="00B52DCC" w:rsidRDefault="00916648">
            <w:pPr>
              <w:pStyle w:val="TableParagraph"/>
              <w:spacing w:before="113"/>
              <w:ind w:left="111"/>
              <w:rPr>
                <w:sz w:val="20"/>
              </w:rPr>
            </w:pPr>
            <w:r>
              <w:rPr>
                <w:sz w:val="20"/>
              </w:rPr>
              <w:t>56330-88-2</w:t>
            </w:r>
          </w:p>
        </w:tc>
        <w:tc>
          <w:tcPr>
            <w:tcW w:w="1846" w:type="dxa"/>
          </w:tcPr>
          <w:p w14:paraId="4F9A7B32" w14:textId="77777777" w:rsidR="00B52DCC" w:rsidRDefault="00916648">
            <w:pPr>
              <w:pStyle w:val="TableParagraph"/>
              <w:spacing w:before="113"/>
              <w:ind w:left="109"/>
              <w:rPr>
                <w:sz w:val="20"/>
              </w:rPr>
            </w:pPr>
            <w:r>
              <w:rPr>
                <w:sz w:val="20"/>
              </w:rPr>
              <w:t>260-116-4</w:t>
            </w:r>
          </w:p>
        </w:tc>
      </w:tr>
      <w:tr w:rsidR="00B52DCC" w14:paraId="59D25C63" w14:textId="77777777" w:rsidTr="004567AD">
        <w:trPr>
          <w:gridAfter w:val="1"/>
          <w:wAfter w:w="114" w:type="dxa"/>
          <w:trHeight w:val="530"/>
        </w:trPr>
        <w:tc>
          <w:tcPr>
            <w:tcW w:w="1290" w:type="dxa"/>
          </w:tcPr>
          <w:p w14:paraId="4B6362F6" w14:textId="77777777" w:rsidR="00B52DCC" w:rsidRDefault="00916648">
            <w:pPr>
              <w:pStyle w:val="TableParagraph"/>
              <w:spacing w:before="113"/>
              <w:ind w:left="107"/>
              <w:rPr>
                <w:sz w:val="20"/>
              </w:rPr>
            </w:pPr>
            <w:r>
              <w:rPr>
                <w:sz w:val="20"/>
              </w:rPr>
              <w:t>1306</w:t>
            </w:r>
          </w:p>
        </w:tc>
        <w:tc>
          <w:tcPr>
            <w:tcW w:w="5787" w:type="dxa"/>
            <w:gridSpan w:val="9"/>
          </w:tcPr>
          <w:p w14:paraId="3ED85EB2" w14:textId="77777777" w:rsidR="00B52DCC" w:rsidRDefault="00916648">
            <w:pPr>
              <w:pStyle w:val="TableParagraph"/>
              <w:spacing w:line="223" w:lineRule="exact"/>
              <w:ind w:left="197"/>
              <w:rPr>
                <w:sz w:val="20"/>
              </w:rPr>
            </w:pPr>
            <w:r>
              <w:rPr>
                <w:sz w:val="20"/>
              </w:rPr>
              <w:t>Fenotiyazin-5-yum, 3,7-bis(dimetilamino)-, ve tuzları, saç boyalarında</w:t>
            </w:r>
          </w:p>
          <w:p w14:paraId="0DB598A7" w14:textId="77777777" w:rsidR="00B52DCC" w:rsidRDefault="00916648">
            <w:pPr>
              <w:pStyle w:val="TableParagraph"/>
              <w:spacing w:before="34"/>
              <w:ind w:left="197"/>
              <w:rPr>
                <w:sz w:val="20"/>
              </w:rPr>
            </w:pPr>
            <w:r>
              <w:rPr>
                <w:sz w:val="20"/>
              </w:rPr>
              <w:t>kullanıldığında</w:t>
            </w:r>
          </w:p>
        </w:tc>
        <w:tc>
          <w:tcPr>
            <w:tcW w:w="1704" w:type="dxa"/>
          </w:tcPr>
          <w:p w14:paraId="0AADE4CF" w14:textId="77777777" w:rsidR="00B52DCC" w:rsidRDefault="00916648">
            <w:pPr>
              <w:pStyle w:val="TableParagraph"/>
              <w:spacing w:before="113"/>
              <w:ind w:left="111"/>
              <w:rPr>
                <w:sz w:val="20"/>
              </w:rPr>
            </w:pPr>
            <w:r>
              <w:rPr>
                <w:sz w:val="20"/>
              </w:rPr>
              <w:t>61-73-4</w:t>
            </w:r>
          </w:p>
        </w:tc>
        <w:tc>
          <w:tcPr>
            <w:tcW w:w="1846" w:type="dxa"/>
          </w:tcPr>
          <w:p w14:paraId="4C2F9E22" w14:textId="77777777" w:rsidR="00B52DCC" w:rsidRDefault="00916648">
            <w:pPr>
              <w:pStyle w:val="TableParagraph"/>
              <w:spacing w:before="113"/>
              <w:ind w:left="109"/>
              <w:rPr>
                <w:sz w:val="20"/>
              </w:rPr>
            </w:pPr>
            <w:r>
              <w:rPr>
                <w:sz w:val="20"/>
              </w:rPr>
              <w:t>200-515-2</w:t>
            </w:r>
          </w:p>
        </w:tc>
      </w:tr>
      <w:tr w:rsidR="00B52DCC" w14:paraId="2650CDE3" w14:textId="77777777" w:rsidTr="004567AD">
        <w:trPr>
          <w:gridAfter w:val="1"/>
          <w:wAfter w:w="114" w:type="dxa"/>
          <w:trHeight w:val="798"/>
        </w:trPr>
        <w:tc>
          <w:tcPr>
            <w:tcW w:w="1290" w:type="dxa"/>
          </w:tcPr>
          <w:p w14:paraId="762F1A3A" w14:textId="77777777" w:rsidR="00B52DCC" w:rsidRDefault="00916648">
            <w:pPr>
              <w:pStyle w:val="TableParagraph"/>
              <w:spacing w:before="113"/>
              <w:ind w:left="107"/>
              <w:rPr>
                <w:sz w:val="20"/>
              </w:rPr>
            </w:pPr>
            <w:r>
              <w:rPr>
                <w:sz w:val="20"/>
              </w:rPr>
              <w:lastRenderedPageBreak/>
              <w:t>1307</w:t>
            </w:r>
          </w:p>
        </w:tc>
        <w:tc>
          <w:tcPr>
            <w:tcW w:w="5787" w:type="dxa"/>
            <w:gridSpan w:val="9"/>
          </w:tcPr>
          <w:p w14:paraId="080E223A" w14:textId="77777777" w:rsidR="00B52DCC" w:rsidRDefault="00B52DCC">
            <w:pPr>
              <w:pStyle w:val="TableParagraph"/>
              <w:spacing w:before="1"/>
              <w:rPr>
                <w:b/>
                <w:sz w:val="20"/>
              </w:rPr>
            </w:pPr>
          </w:p>
          <w:p w14:paraId="2143C7FD" w14:textId="77777777" w:rsidR="00B52DCC" w:rsidRDefault="00916648">
            <w:pPr>
              <w:pStyle w:val="TableParagraph"/>
              <w:spacing w:before="1" w:line="260" w:lineRule="atLeast"/>
              <w:ind w:left="197"/>
              <w:rPr>
                <w:sz w:val="20"/>
              </w:rPr>
            </w:pPr>
            <w:r>
              <w:rPr>
                <w:sz w:val="20"/>
              </w:rPr>
              <w:t>4,6-Bis(2-Hidroksietoksi)-m-Fenilendiamin ve tuzları, saç boyalarında kullanıldığında</w:t>
            </w:r>
          </w:p>
        </w:tc>
        <w:tc>
          <w:tcPr>
            <w:tcW w:w="1704" w:type="dxa"/>
          </w:tcPr>
          <w:p w14:paraId="405C023D" w14:textId="77777777" w:rsidR="00B52DCC" w:rsidRDefault="00916648">
            <w:pPr>
              <w:pStyle w:val="TableParagraph"/>
              <w:spacing w:before="113"/>
              <w:ind w:left="111"/>
              <w:rPr>
                <w:sz w:val="20"/>
              </w:rPr>
            </w:pPr>
            <w:r>
              <w:rPr>
                <w:sz w:val="20"/>
              </w:rPr>
              <w:t>94082-85-6</w:t>
            </w:r>
          </w:p>
        </w:tc>
        <w:tc>
          <w:tcPr>
            <w:tcW w:w="1846" w:type="dxa"/>
          </w:tcPr>
          <w:p w14:paraId="24CEA305" w14:textId="77777777" w:rsidR="00B52DCC" w:rsidRDefault="00B52DCC">
            <w:pPr>
              <w:pStyle w:val="TableParagraph"/>
              <w:rPr>
                <w:sz w:val="18"/>
              </w:rPr>
            </w:pPr>
          </w:p>
        </w:tc>
      </w:tr>
      <w:tr w:rsidR="00B52DCC" w14:paraId="51B12508" w14:textId="77777777" w:rsidTr="004567AD">
        <w:trPr>
          <w:gridAfter w:val="1"/>
          <w:wAfter w:w="114" w:type="dxa"/>
          <w:trHeight w:val="799"/>
        </w:trPr>
        <w:tc>
          <w:tcPr>
            <w:tcW w:w="1290" w:type="dxa"/>
          </w:tcPr>
          <w:p w14:paraId="1A7F1AD4" w14:textId="77777777" w:rsidR="00B52DCC" w:rsidRDefault="00916648">
            <w:pPr>
              <w:pStyle w:val="TableParagraph"/>
              <w:spacing w:before="116"/>
              <w:ind w:left="107"/>
              <w:rPr>
                <w:sz w:val="20"/>
              </w:rPr>
            </w:pPr>
            <w:r>
              <w:rPr>
                <w:sz w:val="20"/>
              </w:rPr>
              <w:t>1308</w:t>
            </w:r>
          </w:p>
        </w:tc>
        <w:tc>
          <w:tcPr>
            <w:tcW w:w="5787" w:type="dxa"/>
            <w:gridSpan w:val="9"/>
          </w:tcPr>
          <w:p w14:paraId="1934F762" w14:textId="77777777" w:rsidR="00B52DCC" w:rsidRDefault="00B52DCC">
            <w:pPr>
              <w:pStyle w:val="TableParagraph"/>
              <w:spacing w:before="2"/>
              <w:rPr>
                <w:b/>
                <w:sz w:val="20"/>
              </w:rPr>
            </w:pPr>
          </w:p>
          <w:p w14:paraId="20031F34" w14:textId="77777777" w:rsidR="00B52DCC" w:rsidRDefault="00916648">
            <w:pPr>
              <w:pStyle w:val="TableParagraph"/>
              <w:spacing w:line="260" w:lineRule="atLeast"/>
              <w:ind w:left="197" w:hanging="3"/>
              <w:rPr>
                <w:sz w:val="20"/>
              </w:rPr>
            </w:pPr>
            <w:r>
              <w:rPr>
                <w:sz w:val="20"/>
              </w:rPr>
              <w:t>5-Amino-2,6-Dimetoksi-3-Hidroksipiridin ve tuzları, saç boyalarında kullanıldığında</w:t>
            </w:r>
          </w:p>
        </w:tc>
        <w:tc>
          <w:tcPr>
            <w:tcW w:w="1704" w:type="dxa"/>
          </w:tcPr>
          <w:p w14:paraId="32D0D500" w14:textId="77777777" w:rsidR="00B52DCC" w:rsidRDefault="00916648">
            <w:pPr>
              <w:pStyle w:val="TableParagraph"/>
              <w:spacing w:before="116"/>
              <w:ind w:left="111"/>
              <w:rPr>
                <w:sz w:val="20"/>
              </w:rPr>
            </w:pPr>
            <w:r>
              <w:rPr>
                <w:sz w:val="20"/>
              </w:rPr>
              <w:t>104333-03-1</w:t>
            </w:r>
          </w:p>
        </w:tc>
        <w:tc>
          <w:tcPr>
            <w:tcW w:w="1846" w:type="dxa"/>
          </w:tcPr>
          <w:p w14:paraId="108822F1" w14:textId="77777777" w:rsidR="00B52DCC" w:rsidRDefault="00B52DCC">
            <w:pPr>
              <w:pStyle w:val="TableParagraph"/>
              <w:rPr>
                <w:sz w:val="18"/>
              </w:rPr>
            </w:pPr>
          </w:p>
        </w:tc>
      </w:tr>
      <w:tr w:rsidR="00B52DCC" w14:paraId="113CDF93" w14:textId="77777777" w:rsidTr="004567AD">
        <w:trPr>
          <w:gridAfter w:val="1"/>
          <w:wAfter w:w="114" w:type="dxa"/>
          <w:trHeight w:val="532"/>
        </w:trPr>
        <w:tc>
          <w:tcPr>
            <w:tcW w:w="1290" w:type="dxa"/>
          </w:tcPr>
          <w:p w14:paraId="13E68790" w14:textId="77777777" w:rsidR="00B52DCC" w:rsidRDefault="00916648">
            <w:pPr>
              <w:pStyle w:val="TableParagraph"/>
              <w:spacing w:before="113"/>
              <w:ind w:left="107"/>
              <w:rPr>
                <w:sz w:val="20"/>
              </w:rPr>
            </w:pPr>
            <w:r>
              <w:rPr>
                <w:sz w:val="20"/>
              </w:rPr>
              <w:t>1309</w:t>
            </w:r>
          </w:p>
        </w:tc>
        <w:tc>
          <w:tcPr>
            <w:tcW w:w="5787" w:type="dxa"/>
            <w:gridSpan w:val="9"/>
          </w:tcPr>
          <w:p w14:paraId="0DEB691F" w14:textId="77777777" w:rsidR="00B52DCC" w:rsidRDefault="00B52DCC">
            <w:pPr>
              <w:pStyle w:val="TableParagraph"/>
              <w:spacing w:before="8"/>
              <w:rPr>
                <w:b/>
              </w:rPr>
            </w:pPr>
          </w:p>
          <w:p w14:paraId="1B2C7A85" w14:textId="77777777" w:rsidR="00B52DCC" w:rsidRDefault="00916648">
            <w:pPr>
              <w:pStyle w:val="TableParagraph"/>
              <w:spacing w:before="1"/>
              <w:ind w:left="194"/>
              <w:rPr>
                <w:sz w:val="20"/>
              </w:rPr>
            </w:pPr>
            <w:r>
              <w:rPr>
                <w:sz w:val="20"/>
              </w:rPr>
              <w:t>4,4'-Diaminodifenilamin ve tuzları, saç boyalarında kullanıldığında</w:t>
            </w:r>
          </w:p>
        </w:tc>
        <w:tc>
          <w:tcPr>
            <w:tcW w:w="1704" w:type="dxa"/>
          </w:tcPr>
          <w:p w14:paraId="1464F2E5" w14:textId="77777777" w:rsidR="00B52DCC" w:rsidRDefault="00916648">
            <w:pPr>
              <w:pStyle w:val="TableParagraph"/>
              <w:spacing w:before="113"/>
              <w:ind w:left="111"/>
              <w:rPr>
                <w:sz w:val="20"/>
              </w:rPr>
            </w:pPr>
            <w:r>
              <w:rPr>
                <w:sz w:val="20"/>
              </w:rPr>
              <w:t>537-65-5</w:t>
            </w:r>
          </w:p>
        </w:tc>
        <w:tc>
          <w:tcPr>
            <w:tcW w:w="1846" w:type="dxa"/>
          </w:tcPr>
          <w:p w14:paraId="7FC705F7" w14:textId="77777777" w:rsidR="00B52DCC" w:rsidRDefault="00916648">
            <w:pPr>
              <w:pStyle w:val="TableParagraph"/>
              <w:spacing w:before="113"/>
              <w:ind w:left="109"/>
              <w:rPr>
                <w:sz w:val="20"/>
              </w:rPr>
            </w:pPr>
            <w:r>
              <w:rPr>
                <w:sz w:val="20"/>
              </w:rPr>
              <w:t>208-673-4</w:t>
            </w:r>
          </w:p>
        </w:tc>
      </w:tr>
      <w:tr w:rsidR="00B52DCC" w14:paraId="5109695D" w14:textId="77777777" w:rsidTr="004567AD">
        <w:trPr>
          <w:gridAfter w:val="1"/>
          <w:wAfter w:w="114" w:type="dxa"/>
          <w:trHeight w:val="1153"/>
        </w:trPr>
        <w:tc>
          <w:tcPr>
            <w:tcW w:w="1290" w:type="dxa"/>
          </w:tcPr>
          <w:p w14:paraId="6759D434" w14:textId="77777777" w:rsidR="00B52DCC" w:rsidRDefault="00916648">
            <w:pPr>
              <w:pStyle w:val="TableParagraph"/>
              <w:spacing w:before="115"/>
              <w:ind w:left="107"/>
              <w:rPr>
                <w:sz w:val="20"/>
              </w:rPr>
            </w:pPr>
            <w:r>
              <w:rPr>
                <w:sz w:val="20"/>
              </w:rPr>
              <w:t>1310</w:t>
            </w:r>
          </w:p>
        </w:tc>
        <w:tc>
          <w:tcPr>
            <w:tcW w:w="5787" w:type="dxa"/>
            <w:gridSpan w:val="9"/>
          </w:tcPr>
          <w:p w14:paraId="7C2ECBDE" w14:textId="77777777" w:rsidR="00B52DCC" w:rsidRDefault="00B52DCC">
            <w:pPr>
              <w:pStyle w:val="TableParagraph"/>
              <w:spacing w:before="11"/>
              <w:rPr>
                <w:b/>
              </w:rPr>
            </w:pPr>
          </w:p>
          <w:p w14:paraId="2A5002F4" w14:textId="77777777" w:rsidR="00B52DCC" w:rsidRDefault="00916648">
            <w:pPr>
              <w:pStyle w:val="TableParagraph"/>
              <w:ind w:left="197"/>
              <w:rPr>
                <w:sz w:val="20"/>
              </w:rPr>
            </w:pPr>
            <w:r>
              <w:rPr>
                <w:sz w:val="20"/>
              </w:rPr>
              <w:t>4-Dietilamino-o-toluidin ve tuzları, saç boyalarında kullanıldığında</w:t>
            </w:r>
          </w:p>
        </w:tc>
        <w:tc>
          <w:tcPr>
            <w:tcW w:w="1704" w:type="dxa"/>
          </w:tcPr>
          <w:p w14:paraId="5A8E157E" w14:textId="77777777" w:rsidR="00B52DCC" w:rsidRDefault="00916648">
            <w:pPr>
              <w:pStyle w:val="TableParagraph"/>
              <w:spacing w:before="115"/>
              <w:ind w:left="111"/>
              <w:rPr>
                <w:sz w:val="20"/>
              </w:rPr>
            </w:pPr>
            <w:r>
              <w:rPr>
                <w:sz w:val="20"/>
              </w:rPr>
              <w:t>148-71-0/</w:t>
            </w:r>
          </w:p>
          <w:p w14:paraId="17DB6E39" w14:textId="77777777" w:rsidR="00B52DCC" w:rsidRDefault="00916648">
            <w:pPr>
              <w:pStyle w:val="TableParagraph"/>
              <w:spacing w:before="154"/>
              <w:ind w:left="111"/>
              <w:rPr>
                <w:sz w:val="20"/>
              </w:rPr>
            </w:pPr>
            <w:r>
              <w:rPr>
                <w:sz w:val="20"/>
              </w:rPr>
              <w:t>24828-38-4/</w:t>
            </w:r>
          </w:p>
          <w:p w14:paraId="58204650" w14:textId="77777777" w:rsidR="00B52DCC" w:rsidRDefault="00916648">
            <w:pPr>
              <w:pStyle w:val="TableParagraph"/>
              <w:spacing w:before="34"/>
              <w:ind w:left="111"/>
              <w:rPr>
                <w:sz w:val="20"/>
              </w:rPr>
            </w:pPr>
            <w:r>
              <w:rPr>
                <w:sz w:val="20"/>
              </w:rPr>
              <w:t>2051-79-8</w:t>
            </w:r>
          </w:p>
        </w:tc>
        <w:tc>
          <w:tcPr>
            <w:tcW w:w="1846" w:type="dxa"/>
          </w:tcPr>
          <w:p w14:paraId="69366172" w14:textId="77777777" w:rsidR="00B52DCC" w:rsidRDefault="00916648">
            <w:pPr>
              <w:pStyle w:val="TableParagraph"/>
              <w:spacing w:before="115"/>
              <w:ind w:left="109"/>
              <w:rPr>
                <w:sz w:val="20"/>
              </w:rPr>
            </w:pPr>
            <w:r>
              <w:rPr>
                <w:sz w:val="20"/>
              </w:rPr>
              <w:t>205-722-1/</w:t>
            </w:r>
          </w:p>
          <w:p w14:paraId="66455251" w14:textId="77777777" w:rsidR="00B52DCC" w:rsidRDefault="00916648">
            <w:pPr>
              <w:pStyle w:val="TableParagraph"/>
              <w:spacing w:before="34"/>
              <w:ind w:left="109"/>
              <w:rPr>
                <w:sz w:val="20"/>
              </w:rPr>
            </w:pPr>
            <w:r>
              <w:rPr>
                <w:sz w:val="20"/>
              </w:rPr>
              <w:t>246-484-9/</w:t>
            </w:r>
          </w:p>
          <w:p w14:paraId="0C73C997" w14:textId="77777777" w:rsidR="00B52DCC" w:rsidRDefault="00916648">
            <w:pPr>
              <w:pStyle w:val="TableParagraph"/>
              <w:spacing w:before="34"/>
              <w:ind w:left="109"/>
              <w:rPr>
                <w:sz w:val="20"/>
              </w:rPr>
            </w:pPr>
            <w:r>
              <w:rPr>
                <w:sz w:val="20"/>
              </w:rPr>
              <w:t>218-130-3</w:t>
            </w:r>
          </w:p>
        </w:tc>
      </w:tr>
      <w:tr w:rsidR="00B52DCC" w14:paraId="3ED0DB14" w14:textId="77777777" w:rsidTr="004567AD">
        <w:trPr>
          <w:gridAfter w:val="1"/>
          <w:wAfter w:w="114" w:type="dxa"/>
          <w:trHeight w:val="1274"/>
        </w:trPr>
        <w:tc>
          <w:tcPr>
            <w:tcW w:w="1290" w:type="dxa"/>
          </w:tcPr>
          <w:p w14:paraId="711C07DF" w14:textId="77777777" w:rsidR="00B52DCC" w:rsidRDefault="00916648">
            <w:pPr>
              <w:pStyle w:val="TableParagraph"/>
              <w:spacing w:before="113"/>
              <w:ind w:left="107"/>
              <w:rPr>
                <w:sz w:val="20"/>
              </w:rPr>
            </w:pPr>
            <w:r>
              <w:rPr>
                <w:sz w:val="20"/>
              </w:rPr>
              <w:t>1311</w:t>
            </w:r>
          </w:p>
        </w:tc>
        <w:tc>
          <w:tcPr>
            <w:tcW w:w="5787" w:type="dxa"/>
            <w:gridSpan w:val="9"/>
          </w:tcPr>
          <w:p w14:paraId="5B66F636" w14:textId="77777777" w:rsidR="00B52DCC" w:rsidRDefault="00B52DCC">
            <w:pPr>
              <w:pStyle w:val="TableParagraph"/>
              <w:spacing w:before="8"/>
              <w:rPr>
                <w:b/>
              </w:rPr>
            </w:pPr>
          </w:p>
          <w:p w14:paraId="18006DBB" w14:textId="77777777" w:rsidR="00B52DCC" w:rsidRDefault="00916648">
            <w:pPr>
              <w:pStyle w:val="TableParagraph"/>
              <w:spacing w:before="1"/>
              <w:ind w:left="197"/>
              <w:rPr>
                <w:sz w:val="20"/>
              </w:rPr>
            </w:pPr>
            <w:r>
              <w:rPr>
                <w:sz w:val="20"/>
              </w:rPr>
              <w:t>N,N-Dietil-p-fenilendiamin ve tuzları, saç boyalarında kullanıldığında</w:t>
            </w:r>
          </w:p>
        </w:tc>
        <w:tc>
          <w:tcPr>
            <w:tcW w:w="1704" w:type="dxa"/>
          </w:tcPr>
          <w:p w14:paraId="637E58ED" w14:textId="77777777" w:rsidR="00B52DCC" w:rsidRDefault="00916648">
            <w:pPr>
              <w:pStyle w:val="TableParagraph"/>
              <w:spacing w:before="113"/>
              <w:ind w:left="111"/>
              <w:rPr>
                <w:sz w:val="20"/>
              </w:rPr>
            </w:pPr>
            <w:r>
              <w:rPr>
                <w:sz w:val="20"/>
              </w:rPr>
              <w:t>93-05-0/</w:t>
            </w:r>
          </w:p>
          <w:p w14:paraId="01266C92" w14:textId="77777777" w:rsidR="00B52DCC" w:rsidRDefault="00916648">
            <w:pPr>
              <w:pStyle w:val="TableParagraph"/>
              <w:spacing w:before="156"/>
              <w:ind w:left="111"/>
              <w:rPr>
                <w:sz w:val="20"/>
              </w:rPr>
            </w:pPr>
            <w:r>
              <w:rPr>
                <w:sz w:val="20"/>
              </w:rPr>
              <w:t>6065-27-6/</w:t>
            </w:r>
          </w:p>
          <w:p w14:paraId="3A1FC2CE" w14:textId="77777777" w:rsidR="00B52DCC" w:rsidRDefault="00916648">
            <w:pPr>
              <w:pStyle w:val="TableParagraph"/>
              <w:spacing w:before="155"/>
              <w:ind w:left="111"/>
              <w:rPr>
                <w:sz w:val="20"/>
              </w:rPr>
            </w:pPr>
            <w:r>
              <w:rPr>
                <w:sz w:val="20"/>
              </w:rPr>
              <w:t>6283-63-2</w:t>
            </w:r>
          </w:p>
        </w:tc>
        <w:tc>
          <w:tcPr>
            <w:tcW w:w="1846" w:type="dxa"/>
          </w:tcPr>
          <w:p w14:paraId="6F81214A" w14:textId="77777777" w:rsidR="00B52DCC" w:rsidRDefault="00916648">
            <w:pPr>
              <w:pStyle w:val="TableParagraph"/>
              <w:spacing w:before="113"/>
              <w:ind w:left="109"/>
              <w:rPr>
                <w:sz w:val="20"/>
              </w:rPr>
            </w:pPr>
            <w:r>
              <w:rPr>
                <w:sz w:val="20"/>
              </w:rPr>
              <w:t>202-214-1/</w:t>
            </w:r>
          </w:p>
          <w:p w14:paraId="47E711FD" w14:textId="77777777" w:rsidR="00B52DCC" w:rsidRDefault="00916648">
            <w:pPr>
              <w:pStyle w:val="TableParagraph"/>
              <w:spacing w:before="36"/>
              <w:ind w:left="109"/>
              <w:rPr>
                <w:sz w:val="20"/>
              </w:rPr>
            </w:pPr>
            <w:r>
              <w:rPr>
                <w:sz w:val="20"/>
              </w:rPr>
              <w:t>227-995-6/</w:t>
            </w:r>
          </w:p>
          <w:p w14:paraId="06A9E55D" w14:textId="77777777" w:rsidR="00B52DCC" w:rsidRDefault="00916648">
            <w:pPr>
              <w:pStyle w:val="TableParagraph"/>
              <w:spacing w:before="35"/>
              <w:ind w:left="109"/>
              <w:rPr>
                <w:sz w:val="20"/>
              </w:rPr>
            </w:pPr>
            <w:r>
              <w:rPr>
                <w:sz w:val="20"/>
              </w:rPr>
              <w:t>228-500-6</w:t>
            </w:r>
          </w:p>
        </w:tc>
      </w:tr>
      <w:tr w:rsidR="00B52DCC" w14:paraId="3A621A92" w14:textId="77777777" w:rsidTr="004567AD">
        <w:trPr>
          <w:gridAfter w:val="1"/>
          <w:wAfter w:w="114" w:type="dxa"/>
          <w:trHeight w:val="890"/>
        </w:trPr>
        <w:tc>
          <w:tcPr>
            <w:tcW w:w="1290" w:type="dxa"/>
          </w:tcPr>
          <w:p w14:paraId="6D71743E" w14:textId="77777777" w:rsidR="00B52DCC" w:rsidRDefault="00916648">
            <w:pPr>
              <w:pStyle w:val="TableParagraph"/>
              <w:spacing w:before="113"/>
              <w:ind w:left="107"/>
              <w:rPr>
                <w:sz w:val="20"/>
              </w:rPr>
            </w:pPr>
            <w:r>
              <w:rPr>
                <w:sz w:val="20"/>
              </w:rPr>
              <w:t>1312</w:t>
            </w:r>
          </w:p>
        </w:tc>
        <w:tc>
          <w:tcPr>
            <w:tcW w:w="5787" w:type="dxa"/>
            <w:gridSpan w:val="9"/>
          </w:tcPr>
          <w:p w14:paraId="34855088" w14:textId="77777777" w:rsidR="00B52DCC" w:rsidRDefault="00B52DCC">
            <w:pPr>
              <w:pStyle w:val="TableParagraph"/>
              <w:spacing w:before="8"/>
              <w:rPr>
                <w:b/>
              </w:rPr>
            </w:pPr>
          </w:p>
          <w:p w14:paraId="796F3B5B" w14:textId="77777777" w:rsidR="00B52DCC" w:rsidRDefault="00916648">
            <w:pPr>
              <w:pStyle w:val="TableParagraph"/>
              <w:spacing w:before="1"/>
              <w:ind w:left="197"/>
              <w:rPr>
                <w:sz w:val="20"/>
              </w:rPr>
            </w:pPr>
            <w:r>
              <w:rPr>
                <w:sz w:val="20"/>
              </w:rPr>
              <w:t>N,N-Dimetil-p-fenilendiamin ve tuzları, saç boyalarında kullanıldığında</w:t>
            </w:r>
          </w:p>
        </w:tc>
        <w:tc>
          <w:tcPr>
            <w:tcW w:w="1704" w:type="dxa"/>
          </w:tcPr>
          <w:p w14:paraId="3B451CFA" w14:textId="77777777" w:rsidR="00B52DCC" w:rsidRDefault="00916648">
            <w:pPr>
              <w:pStyle w:val="TableParagraph"/>
              <w:spacing w:before="113"/>
              <w:ind w:left="111"/>
              <w:rPr>
                <w:sz w:val="20"/>
              </w:rPr>
            </w:pPr>
            <w:r>
              <w:rPr>
                <w:sz w:val="20"/>
              </w:rPr>
              <w:t>99-98-9/</w:t>
            </w:r>
          </w:p>
          <w:p w14:paraId="657573AA" w14:textId="77777777" w:rsidR="00B52DCC" w:rsidRDefault="00916648">
            <w:pPr>
              <w:pStyle w:val="TableParagraph"/>
              <w:spacing w:before="154"/>
              <w:ind w:left="111"/>
              <w:rPr>
                <w:sz w:val="20"/>
              </w:rPr>
            </w:pPr>
            <w:r>
              <w:rPr>
                <w:sz w:val="20"/>
              </w:rPr>
              <w:t>6219-73-4</w:t>
            </w:r>
          </w:p>
        </w:tc>
        <w:tc>
          <w:tcPr>
            <w:tcW w:w="1846" w:type="dxa"/>
          </w:tcPr>
          <w:p w14:paraId="65E34095" w14:textId="77777777" w:rsidR="00B52DCC" w:rsidRDefault="00916648">
            <w:pPr>
              <w:pStyle w:val="TableParagraph"/>
              <w:spacing w:before="113"/>
              <w:ind w:left="109"/>
              <w:rPr>
                <w:sz w:val="20"/>
              </w:rPr>
            </w:pPr>
            <w:r>
              <w:rPr>
                <w:sz w:val="20"/>
              </w:rPr>
              <w:t>202-807-5/</w:t>
            </w:r>
          </w:p>
          <w:p w14:paraId="5A318FAF" w14:textId="77777777" w:rsidR="00B52DCC" w:rsidRDefault="00916648">
            <w:pPr>
              <w:pStyle w:val="TableParagraph"/>
              <w:spacing w:before="34"/>
              <w:ind w:left="109"/>
              <w:rPr>
                <w:sz w:val="20"/>
              </w:rPr>
            </w:pPr>
            <w:r>
              <w:rPr>
                <w:sz w:val="20"/>
              </w:rPr>
              <w:t>228-292-7</w:t>
            </w:r>
          </w:p>
        </w:tc>
      </w:tr>
      <w:tr w:rsidR="00B52DCC" w14:paraId="267BB226" w14:textId="77777777" w:rsidTr="004567AD">
        <w:trPr>
          <w:gridAfter w:val="1"/>
          <w:wAfter w:w="114" w:type="dxa"/>
          <w:trHeight w:val="532"/>
        </w:trPr>
        <w:tc>
          <w:tcPr>
            <w:tcW w:w="1290" w:type="dxa"/>
          </w:tcPr>
          <w:p w14:paraId="60A21F64" w14:textId="77777777" w:rsidR="00B52DCC" w:rsidRDefault="00916648">
            <w:pPr>
              <w:pStyle w:val="TableParagraph"/>
              <w:spacing w:before="113"/>
              <w:ind w:left="107"/>
              <w:rPr>
                <w:sz w:val="20"/>
              </w:rPr>
            </w:pPr>
            <w:r>
              <w:rPr>
                <w:sz w:val="20"/>
              </w:rPr>
              <w:t>1313</w:t>
            </w:r>
          </w:p>
        </w:tc>
        <w:tc>
          <w:tcPr>
            <w:tcW w:w="5787" w:type="dxa"/>
            <w:gridSpan w:val="9"/>
          </w:tcPr>
          <w:p w14:paraId="469B1CB0" w14:textId="77777777" w:rsidR="00B52DCC" w:rsidRDefault="00B52DCC">
            <w:pPr>
              <w:pStyle w:val="TableParagraph"/>
              <w:spacing w:before="8"/>
              <w:rPr>
                <w:b/>
              </w:rPr>
            </w:pPr>
          </w:p>
          <w:p w14:paraId="47A87237" w14:textId="77777777" w:rsidR="00B52DCC" w:rsidRDefault="00916648">
            <w:pPr>
              <w:pStyle w:val="TableParagraph"/>
              <w:spacing w:before="1"/>
              <w:ind w:left="197"/>
              <w:rPr>
                <w:sz w:val="20"/>
              </w:rPr>
            </w:pPr>
            <w:r>
              <w:rPr>
                <w:sz w:val="20"/>
              </w:rPr>
              <w:t>Toluen-3,4-Diamin ve tuzları, saç boyalarında kullanıldığında</w:t>
            </w:r>
          </w:p>
        </w:tc>
        <w:tc>
          <w:tcPr>
            <w:tcW w:w="1704" w:type="dxa"/>
          </w:tcPr>
          <w:p w14:paraId="24327F80" w14:textId="77777777" w:rsidR="00B52DCC" w:rsidRDefault="00916648">
            <w:pPr>
              <w:pStyle w:val="TableParagraph"/>
              <w:spacing w:before="113"/>
              <w:ind w:left="111"/>
              <w:rPr>
                <w:sz w:val="20"/>
              </w:rPr>
            </w:pPr>
            <w:r>
              <w:rPr>
                <w:sz w:val="20"/>
              </w:rPr>
              <w:t>496-72-0</w:t>
            </w:r>
          </w:p>
        </w:tc>
        <w:tc>
          <w:tcPr>
            <w:tcW w:w="1846" w:type="dxa"/>
          </w:tcPr>
          <w:p w14:paraId="40520AF8" w14:textId="77777777" w:rsidR="00B52DCC" w:rsidRDefault="00916648">
            <w:pPr>
              <w:pStyle w:val="TableParagraph"/>
              <w:spacing w:before="113"/>
              <w:ind w:left="109"/>
              <w:rPr>
                <w:sz w:val="20"/>
              </w:rPr>
            </w:pPr>
            <w:r>
              <w:rPr>
                <w:sz w:val="20"/>
              </w:rPr>
              <w:t>207-826-2</w:t>
            </w:r>
          </w:p>
        </w:tc>
      </w:tr>
      <w:tr w:rsidR="00B52DCC" w14:paraId="33C4A57A" w14:textId="77777777" w:rsidTr="004567AD">
        <w:trPr>
          <w:gridAfter w:val="1"/>
          <w:wAfter w:w="114" w:type="dxa"/>
          <w:trHeight w:val="793"/>
        </w:trPr>
        <w:tc>
          <w:tcPr>
            <w:tcW w:w="1290" w:type="dxa"/>
          </w:tcPr>
          <w:p w14:paraId="726E1E6A" w14:textId="77777777" w:rsidR="00B52DCC" w:rsidRDefault="00916648">
            <w:pPr>
              <w:pStyle w:val="TableParagraph"/>
              <w:spacing w:before="113"/>
              <w:ind w:left="107"/>
              <w:rPr>
                <w:sz w:val="20"/>
              </w:rPr>
            </w:pPr>
            <w:r>
              <w:rPr>
                <w:sz w:val="20"/>
              </w:rPr>
              <w:t>1314</w:t>
            </w:r>
          </w:p>
        </w:tc>
        <w:tc>
          <w:tcPr>
            <w:tcW w:w="5787" w:type="dxa"/>
            <w:gridSpan w:val="9"/>
          </w:tcPr>
          <w:p w14:paraId="0591B4B5" w14:textId="77777777" w:rsidR="00B52DCC" w:rsidRDefault="00B52DCC">
            <w:pPr>
              <w:pStyle w:val="TableParagraph"/>
              <w:spacing w:before="10"/>
              <w:rPr>
                <w:b/>
                <w:sz w:val="19"/>
              </w:rPr>
            </w:pPr>
          </w:p>
          <w:p w14:paraId="41CE4252" w14:textId="77777777" w:rsidR="00B52DCC" w:rsidRDefault="00916648">
            <w:pPr>
              <w:pStyle w:val="TableParagraph"/>
              <w:tabs>
                <w:tab w:val="left" w:pos="3207"/>
                <w:tab w:val="left" w:pos="3668"/>
                <w:tab w:val="left" w:pos="4503"/>
                <w:tab w:val="left" w:pos="5031"/>
              </w:tabs>
              <w:spacing w:before="1" w:line="260" w:lineRule="atLeast"/>
              <w:ind w:left="197" w:right="246"/>
              <w:rPr>
                <w:sz w:val="20"/>
              </w:rPr>
            </w:pPr>
            <w:r>
              <w:rPr>
                <w:sz w:val="20"/>
              </w:rPr>
              <w:t>2,4-Diamino-5-metilfenoksietanol</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20D310F8" w14:textId="77777777" w:rsidR="00B52DCC" w:rsidRDefault="00916648">
            <w:pPr>
              <w:pStyle w:val="TableParagraph"/>
              <w:spacing w:before="113"/>
              <w:ind w:left="111"/>
              <w:rPr>
                <w:sz w:val="20"/>
              </w:rPr>
            </w:pPr>
            <w:r>
              <w:rPr>
                <w:sz w:val="20"/>
              </w:rPr>
              <w:t>141614-05-3/</w:t>
            </w:r>
          </w:p>
          <w:p w14:paraId="5C3EB104" w14:textId="77777777" w:rsidR="00B52DCC" w:rsidRDefault="00916648">
            <w:pPr>
              <w:pStyle w:val="TableParagraph"/>
              <w:spacing w:before="34"/>
              <w:ind w:left="111"/>
              <w:rPr>
                <w:sz w:val="20"/>
              </w:rPr>
            </w:pPr>
            <w:r>
              <w:rPr>
                <w:sz w:val="20"/>
              </w:rPr>
              <w:t>113715-27-8</w:t>
            </w:r>
          </w:p>
        </w:tc>
        <w:tc>
          <w:tcPr>
            <w:tcW w:w="1846" w:type="dxa"/>
          </w:tcPr>
          <w:p w14:paraId="6C19C5C2" w14:textId="77777777" w:rsidR="00B52DCC" w:rsidRDefault="00B52DCC">
            <w:pPr>
              <w:pStyle w:val="TableParagraph"/>
              <w:rPr>
                <w:sz w:val="18"/>
              </w:rPr>
            </w:pPr>
          </w:p>
        </w:tc>
      </w:tr>
      <w:tr w:rsidR="00B52DCC" w14:paraId="02C2AADB" w14:textId="77777777" w:rsidTr="004567AD">
        <w:trPr>
          <w:gridAfter w:val="1"/>
          <w:wAfter w:w="114" w:type="dxa"/>
          <w:trHeight w:val="535"/>
        </w:trPr>
        <w:tc>
          <w:tcPr>
            <w:tcW w:w="1290" w:type="dxa"/>
          </w:tcPr>
          <w:p w14:paraId="1A0D18DB" w14:textId="77777777" w:rsidR="00B52DCC" w:rsidRDefault="00916648">
            <w:pPr>
              <w:pStyle w:val="TableParagraph"/>
              <w:spacing w:before="115"/>
              <w:ind w:left="107"/>
              <w:rPr>
                <w:sz w:val="20"/>
              </w:rPr>
            </w:pPr>
            <w:r>
              <w:rPr>
                <w:sz w:val="20"/>
              </w:rPr>
              <w:t>1315</w:t>
            </w:r>
          </w:p>
        </w:tc>
        <w:tc>
          <w:tcPr>
            <w:tcW w:w="5787" w:type="dxa"/>
            <w:gridSpan w:val="9"/>
          </w:tcPr>
          <w:p w14:paraId="037F53BE" w14:textId="77777777" w:rsidR="00B52DCC" w:rsidRDefault="00B52DCC">
            <w:pPr>
              <w:pStyle w:val="TableParagraph"/>
              <w:spacing w:before="8"/>
              <w:rPr>
                <w:b/>
              </w:rPr>
            </w:pPr>
          </w:p>
          <w:p w14:paraId="46BC4CC1" w14:textId="77777777" w:rsidR="00B52DCC" w:rsidRDefault="00916648">
            <w:pPr>
              <w:pStyle w:val="TableParagraph"/>
              <w:spacing w:before="1"/>
              <w:ind w:left="194"/>
              <w:rPr>
                <w:sz w:val="20"/>
              </w:rPr>
            </w:pPr>
            <w:r>
              <w:rPr>
                <w:sz w:val="20"/>
              </w:rPr>
              <w:t>6-Amino-o-kresol ve tuzları, saç boyalarında kullanıldığında</w:t>
            </w:r>
          </w:p>
        </w:tc>
        <w:tc>
          <w:tcPr>
            <w:tcW w:w="1704" w:type="dxa"/>
          </w:tcPr>
          <w:p w14:paraId="40D972D0" w14:textId="77777777" w:rsidR="00B52DCC" w:rsidRDefault="00916648">
            <w:pPr>
              <w:pStyle w:val="TableParagraph"/>
              <w:spacing w:before="115"/>
              <w:ind w:left="111"/>
              <w:rPr>
                <w:sz w:val="20"/>
              </w:rPr>
            </w:pPr>
            <w:r>
              <w:rPr>
                <w:sz w:val="20"/>
              </w:rPr>
              <w:t>17672-22-9</w:t>
            </w:r>
          </w:p>
        </w:tc>
        <w:tc>
          <w:tcPr>
            <w:tcW w:w="1846" w:type="dxa"/>
          </w:tcPr>
          <w:p w14:paraId="71166236" w14:textId="77777777" w:rsidR="00B52DCC" w:rsidRDefault="00B52DCC">
            <w:pPr>
              <w:pStyle w:val="TableParagraph"/>
              <w:rPr>
                <w:sz w:val="18"/>
              </w:rPr>
            </w:pPr>
          </w:p>
        </w:tc>
      </w:tr>
      <w:tr w:rsidR="00B52DCC" w14:paraId="79CA8B0D" w14:textId="77777777" w:rsidTr="004567AD">
        <w:trPr>
          <w:gridAfter w:val="1"/>
          <w:wAfter w:w="114" w:type="dxa"/>
          <w:trHeight w:val="794"/>
        </w:trPr>
        <w:tc>
          <w:tcPr>
            <w:tcW w:w="1290" w:type="dxa"/>
          </w:tcPr>
          <w:p w14:paraId="01214324" w14:textId="77777777" w:rsidR="00B52DCC" w:rsidRDefault="00916648">
            <w:pPr>
              <w:pStyle w:val="TableParagraph"/>
              <w:spacing w:before="113"/>
              <w:ind w:left="107"/>
              <w:rPr>
                <w:sz w:val="20"/>
              </w:rPr>
            </w:pPr>
            <w:r>
              <w:rPr>
                <w:sz w:val="20"/>
              </w:rPr>
              <w:t>1316</w:t>
            </w:r>
          </w:p>
        </w:tc>
        <w:tc>
          <w:tcPr>
            <w:tcW w:w="5787" w:type="dxa"/>
            <w:gridSpan w:val="9"/>
          </w:tcPr>
          <w:p w14:paraId="74197CAA" w14:textId="77777777" w:rsidR="00B52DCC" w:rsidRDefault="00B52DCC">
            <w:pPr>
              <w:pStyle w:val="TableParagraph"/>
              <w:spacing w:before="10"/>
              <w:rPr>
                <w:b/>
                <w:sz w:val="19"/>
              </w:rPr>
            </w:pPr>
          </w:p>
          <w:p w14:paraId="10D08CA0" w14:textId="77777777" w:rsidR="00B52DCC" w:rsidRDefault="00916648">
            <w:pPr>
              <w:pStyle w:val="TableParagraph"/>
              <w:tabs>
                <w:tab w:val="left" w:pos="3445"/>
                <w:tab w:val="left" w:pos="3875"/>
                <w:tab w:val="left" w:pos="4678"/>
                <w:tab w:val="left" w:pos="5177"/>
              </w:tabs>
              <w:spacing w:before="1" w:line="260" w:lineRule="atLeast"/>
              <w:ind w:left="197" w:right="99" w:hanging="3"/>
              <w:rPr>
                <w:sz w:val="20"/>
              </w:rPr>
            </w:pPr>
            <w:r>
              <w:rPr>
                <w:sz w:val="20"/>
              </w:rPr>
              <w:t>Hidroksietilaminometil-p-aminofenol</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2BAF9B23" w14:textId="77777777" w:rsidR="00B52DCC" w:rsidRDefault="00916648">
            <w:pPr>
              <w:pStyle w:val="TableParagraph"/>
              <w:spacing w:before="113"/>
              <w:ind w:left="111"/>
              <w:rPr>
                <w:sz w:val="20"/>
              </w:rPr>
            </w:pPr>
            <w:r>
              <w:rPr>
                <w:sz w:val="20"/>
              </w:rPr>
              <w:t>110952-46-0/</w:t>
            </w:r>
          </w:p>
          <w:p w14:paraId="0ADF4C5C" w14:textId="77777777" w:rsidR="00B52DCC" w:rsidRDefault="00916648">
            <w:pPr>
              <w:pStyle w:val="TableParagraph"/>
              <w:spacing w:before="34"/>
              <w:ind w:left="111"/>
              <w:rPr>
                <w:sz w:val="20"/>
              </w:rPr>
            </w:pPr>
            <w:r>
              <w:rPr>
                <w:sz w:val="20"/>
              </w:rPr>
              <w:t>135043-63-9</w:t>
            </w:r>
          </w:p>
        </w:tc>
        <w:tc>
          <w:tcPr>
            <w:tcW w:w="1846" w:type="dxa"/>
          </w:tcPr>
          <w:p w14:paraId="33811334" w14:textId="77777777" w:rsidR="00B52DCC" w:rsidRDefault="00B52DCC">
            <w:pPr>
              <w:pStyle w:val="TableParagraph"/>
              <w:rPr>
                <w:sz w:val="18"/>
              </w:rPr>
            </w:pPr>
          </w:p>
        </w:tc>
      </w:tr>
      <w:tr w:rsidR="00B52DCC" w14:paraId="712FB37C" w14:textId="77777777" w:rsidTr="004567AD">
        <w:trPr>
          <w:gridAfter w:val="1"/>
          <w:wAfter w:w="114" w:type="dxa"/>
          <w:trHeight w:val="532"/>
        </w:trPr>
        <w:tc>
          <w:tcPr>
            <w:tcW w:w="1290" w:type="dxa"/>
          </w:tcPr>
          <w:p w14:paraId="6A4577C4" w14:textId="77777777" w:rsidR="00B52DCC" w:rsidRDefault="00916648">
            <w:pPr>
              <w:pStyle w:val="TableParagraph"/>
              <w:spacing w:before="113"/>
              <w:ind w:left="107"/>
              <w:rPr>
                <w:sz w:val="20"/>
              </w:rPr>
            </w:pPr>
            <w:r>
              <w:rPr>
                <w:sz w:val="20"/>
              </w:rPr>
              <w:t>1317</w:t>
            </w:r>
          </w:p>
        </w:tc>
        <w:tc>
          <w:tcPr>
            <w:tcW w:w="5787" w:type="dxa"/>
            <w:gridSpan w:val="9"/>
          </w:tcPr>
          <w:p w14:paraId="061098C3" w14:textId="77777777" w:rsidR="00B52DCC" w:rsidRDefault="00B52DCC">
            <w:pPr>
              <w:pStyle w:val="TableParagraph"/>
              <w:spacing w:before="8"/>
              <w:rPr>
                <w:b/>
              </w:rPr>
            </w:pPr>
          </w:p>
          <w:p w14:paraId="45C11C4C" w14:textId="77777777" w:rsidR="00B52DCC" w:rsidRDefault="00916648">
            <w:pPr>
              <w:pStyle w:val="TableParagraph"/>
              <w:spacing w:before="1"/>
              <w:ind w:left="194"/>
              <w:rPr>
                <w:sz w:val="20"/>
              </w:rPr>
            </w:pPr>
            <w:r>
              <w:rPr>
                <w:sz w:val="20"/>
              </w:rPr>
              <w:t>2-Amino-3-nitrofenol ve tuzları, saç boyalarında kullanıldığında</w:t>
            </w:r>
          </w:p>
        </w:tc>
        <w:tc>
          <w:tcPr>
            <w:tcW w:w="1704" w:type="dxa"/>
          </w:tcPr>
          <w:p w14:paraId="1C6776F0" w14:textId="77777777" w:rsidR="00B52DCC" w:rsidRDefault="00916648">
            <w:pPr>
              <w:pStyle w:val="TableParagraph"/>
              <w:spacing w:before="113"/>
              <w:ind w:left="111"/>
              <w:rPr>
                <w:sz w:val="20"/>
              </w:rPr>
            </w:pPr>
            <w:r>
              <w:rPr>
                <w:sz w:val="20"/>
              </w:rPr>
              <w:t>603-85-0</w:t>
            </w:r>
          </w:p>
        </w:tc>
        <w:tc>
          <w:tcPr>
            <w:tcW w:w="1846" w:type="dxa"/>
          </w:tcPr>
          <w:p w14:paraId="484A9B2C" w14:textId="77777777" w:rsidR="00B52DCC" w:rsidRDefault="00916648">
            <w:pPr>
              <w:pStyle w:val="TableParagraph"/>
              <w:spacing w:before="113"/>
              <w:ind w:left="109"/>
              <w:rPr>
                <w:sz w:val="20"/>
              </w:rPr>
            </w:pPr>
            <w:r>
              <w:rPr>
                <w:sz w:val="20"/>
              </w:rPr>
              <w:t>210-060-1</w:t>
            </w:r>
          </w:p>
        </w:tc>
      </w:tr>
      <w:tr w:rsidR="00B52DCC" w14:paraId="4359B15C" w14:textId="77777777" w:rsidTr="004567AD">
        <w:trPr>
          <w:gridAfter w:val="1"/>
          <w:wAfter w:w="114" w:type="dxa"/>
          <w:trHeight w:val="798"/>
        </w:trPr>
        <w:tc>
          <w:tcPr>
            <w:tcW w:w="1290" w:type="dxa"/>
          </w:tcPr>
          <w:p w14:paraId="4E058758" w14:textId="77777777" w:rsidR="00B52DCC" w:rsidRDefault="00916648">
            <w:pPr>
              <w:pStyle w:val="TableParagraph"/>
              <w:spacing w:before="115"/>
              <w:ind w:left="107"/>
              <w:rPr>
                <w:sz w:val="20"/>
              </w:rPr>
            </w:pPr>
            <w:r>
              <w:rPr>
                <w:sz w:val="20"/>
              </w:rPr>
              <w:t>1318</w:t>
            </w:r>
          </w:p>
        </w:tc>
        <w:tc>
          <w:tcPr>
            <w:tcW w:w="5787" w:type="dxa"/>
            <w:gridSpan w:val="9"/>
          </w:tcPr>
          <w:p w14:paraId="45261901" w14:textId="77777777" w:rsidR="00B52DCC" w:rsidRDefault="00B52DCC">
            <w:pPr>
              <w:pStyle w:val="TableParagraph"/>
              <w:spacing w:before="4"/>
              <w:rPr>
                <w:b/>
                <w:sz w:val="20"/>
              </w:rPr>
            </w:pPr>
          </w:p>
          <w:p w14:paraId="619A13A1" w14:textId="77777777" w:rsidR="00B52DCC" w:rsidRDefault="00916648">
            <w:pPr>
              <w:pStyle w:val="TableParagraph"/>
              <w:tabs>
                <w:tab w:val="left" w:pos="4240"/>
                <w:tab w:val="left" w:pos="4695"/>
                <w:tab w:val="left" w:pos="5528"/>
              </w:tabs>
              <w:spacing w:line="260" w:lineRule="atLeast"/>
              <w:ind w:left="197" w:right="436"/>
              <w:rPr>
                <w:sz w:val="20"/>
              </w:rPr>
            </w:pPr>
            <w:r>
              <w:rPr>
                <w:sz w:val="20"/>
              </w:rPr>
              <w:t>2-Kloro-5-nitro-N-hidroksietil-p-fenilendiamin</w:t>
            </w:r>
            <w:r>
              <w:rPr>
                <w:sz w:val="20"/>
              </w:rPr>
              <w:tab/>
              <w:t>ve</w:t>
            </w:r>
            <w:r>
              <w:rPr>
                <w:sz w:val="20"/>
              </w:rPr>
              <w:tab/>
              <w:t>tuzları,</w:t>
            </w:r>
            <w:r>
              <w:rPr>
                <w:sz w:val="20"/>
              </w:rPr>
              <w:tab/>
            </w:r>
            <w:r>
              <w:rPr>
                <w:spacing w:val="-7"/>
                <w:sz w:val="20"/>
              </w:rPr>
              <w:t xml:space="preserve">saç </w:t>
            </w:r>
            <w:r>
              <w:rPr>
                <w:sz w:val="20"/>
              </w:rPr>
              <w:t>boyalarında</w:t>
            </w:r>
            <w:r>
              <w:rPr>
                <w:spacing w:val="-1"/>
                <w:sz w:val="20"/>
              </w:rPr>
              <w:t xml:space="preserve"> </w:t>
            </w:r>
            <w:r>
              <w:rPr>
                <w:sz w:val="20"/>
              </w:rPr>
              <w:t>kullanıldığında</w:t>
            </w:r>
          </w:p>
        </w:tc>
        <w:tc>
          <w:tcPr>
            <w:tcW w:w="1704" w:type="dxa"/>
          </w:tcPr>
          <w:p w14:paraId="6EEFE047" w14:textId="77777777" w:rsidR="00B52DCC" w:rsidRDefault="00916648">
            <w:pPr>
              <w:pStyle w:val="TableParagraph"/>
              <w:spacing w:before="115"/>
              <w:ind w:left="111"/>
              <w:rPr>
                <w:sz w:val="20"/>
              </w:rPr>
            </w:pPr>
            <w:r>
              <w:rPr>
                <w:sz w:val="20"/>
              </w:rPr>
              <w:t>50610-28-1</w:t>
            </w:r>
          </w:p>
        </w:tc>
        <w:tc>
          <w:tcPr>
            <w:tcW w:w="1846" w:type="dxa"/>
          </w:tcPr>
          <w:p w14:paraId="037BE701" w14:textId="77777777" w:rsidR="00B52DCC" w:rsidRDefault="00916648">
            <w:pPr>
              <w:pStyle w:val="TableParagraph"/>
              <w:spacing w:before="115"/>
              <w:ind w:left="109"/>
              <w:rPr>
                <w:sz w:val="20"/>
              </w:rPr>
            </w:pPr>
            <w:r>
              <w:rPr>
                <w:sz w:val="20"/>
              </w:rPr>
              <w:t>256-652-3</w:t>
            </w:r>
          </w:p>
        </w:tc>
      </w:tr>
      <w:tr w:rsidR="00B52DCC" w14:paraId="40FD7413" w14:textId="77777777" w:rsidTr="004567AD">
        <w:trPr>
          <w:gridAfter w:val="1"/>
          <w:wAfter w:w="114" w:type="dxa"/>
          <w:trHeight w:val="767"/>
        </w:trPr>
        <w:tc>
          <w:tcPr>
            <w:tcW w:w="1290" w:type="dxa"/>
          </w:tcPr>
          <w:p w14:paraId="62F5DF66" w14:textId="77777777" w:rsidR="00B52DCC" w:rsidRDefault="00916648">
            <w:pPr>
              <w:pStyle w:val="TableParagraph"/>
              <w:spacing w:before="113"/>
              <w:ind w:left="107"/>
              <w:rPr>
                <w:sz w:val="20"/>
              </w:rPr>
            </w:pPr>
            <w:r>
              <w:rPr>
                <w:sz w:val="20"/>
              </w:rPr>
              <w:t>1319</w:t>
            </w:r>
          </w:p>
        </w:tc>
        <w:tc>
          <w:tcPr>
            <w:tcW w:w="5787" w:type="dxa"/>
            <w:gridSpan w:val="9"/>
          </w:tcPr>
          <w:p w14:paraId="0D88491D" w14:textId="77777777" w:rsidR="00B52DCC" w:rsidRDefault="00B52DCC">
            <w:pPr>
              <w:pStyle w:val="TableParagraph"/>
              <w:spacing w:before="8"/>
              <w:rPr>
                <w:b/>
              </w:rPr>
            </w:pPr>
          </w:p>
          <w:p w14:paraId="40699715" w14:textId="77777777" w:rsidR="00B52DCC" w:rsidRDefault="00916648">
            <w:pPr>
              <w:pStyle w:val="TableParagraph"/>
              <w:spacing w:before="1"/>
              <w:ind w:left="197"/>
              <w:rPr>
                <w:sz w:val="20"/>
              </w:rPr>
            </w:pPr>
            <w:r>
              <w:rPr>
                <w:sz w:val="20"/>
              </w:rPr>
              <w:t>2-Nitro-p-fenilendiamin ve tuzları, saç boyalarında kullanıldığında</w:t>
            </w:r>
          </w:p>
        </w:tc>
        <w:tc>
          <w:tcPr>
            <w:tcW w:w="1704" w:type="dxa"/>
          </w:tcPr>
          <w:p w14:paraId="2DD5C74A" w14:textId="77777777" w:rsidR="00B52DCC" w:rsidRDefault="00916648">
            <w:pPr>
              <w:pStyle w:val="TableParagraph"/>
              <w:spacing w:before="113"/>
              <w:ind w:left="111"/>
              <w:rPr>
                <w:sz w:val="20"/>
              </w:rPr>
            </w:pPr>
            <w:r>
              <w:rPr>
                <w:sz w:val="20"/>
              </w:rPr>
              <w:t>5307-14-2/</w:t>
            </w:r>
          </w:p>
          <w:p w14:paraId="7D4B205F" w14:textId="77777777" w:rsidR="00B52DCC" w:rsidRDefault="00916648">
            <w:pPr>
              <w:pStyle w:val="TableParagraph"/>
              <w:spacing w:before="34"/>
              <w:ind w:left="111"/>
              <w:rPr>
                <w:sz w:val="20"/>
              </w:rPr>
            </w:pPr>
            <w:r>
              <w:rPr>
                <w:sz w:val="20"/>
              </w:rPr>
              <w:t>18266-52-9</w:t>
            </w:r>
          </w:p>
        </w:tc>
        <w:tc>
          <w:tcPr>
            <w:tcW w:w="1846" w:type="dxa"/>
          </w:tcPr>
          <w:p w14:paraId="4625C915" w14:textId="77777777" w:rsidR="00B52DCC" w:rsidRDefault="00916648">
            <w:pPr>
              <w:pStyle w:val="TableParagraph"/>
              <w:spacing w:before="113"/>
              <w:ind w:left="109"/>
              <w:rPr>
                <w:sz w:val="20"/>
              </w:rPr>
            </w:pPr>
            <w:r>
              <w:rPr>
                <w:sz w:val="20"/>
              </w:rPr>
              <w:t>226-164-5/</w:t>
            </w:r>
          </w:p>
          <w:p w14:paraId="32A00C1D" w14:textId="77777777" w:rsidR="00B52DCC" w:rsidRDefault="00916648">
            <w:pPr>
              <w:pStyle w:val="TableParagraph"/>
              <w:spacing w:before="34"/>
              <w:ind w:left="109"/>
              <w:rPr>
                <w:sz w:val="20"/>
              </w:rPr>
            </w:pPr>
            <w:r>
              <w:rPr>
                <w:sz w:val="20"/>
              </w:rPr>
              <w:t>242-144-9</w:t>
            </w:r>
          </w:p>
        </w:tc>
      </w:tr>
      <w:tr w:rsidR="00B52DCC" w14:paraId="2CF6E34C" w14:textId="77777777" w:rsidTr="004567AD">
        <w:trPr>
          <w:gridAfter w:val="1"/>
          <w:wAfter w:w="114" w:type="dxa"/>
          <w:trHeight w:val="797"/>
        </w:trPr>
        <w:tc>
          <w:tcPr>
            <w:tcW w:w="1290" w:type="dxa"/>
          </w:tcPr>
          <w:p w14:paraId="565AD7F0" w14:textId="77777777" w:rsidR="00B52DCC" w:rsidRDefault="00916648">
            <w:pPr>
              <w:pStyle w:val="TableParagraph"/>
              <w:spacing w:before="116"/>
              <w:ind w:left="107"/>
              <w:rPr>
                <w:sz w:val="20"/>
              </w:rPr>
            </w:pPr>
            <w:r>
              <w:rPr>
                <w:sz w:val="20"/>
              </w:rPr>
              <w:t>1320</w:t>
            </w:r>
          </w:p>
        </w:tc>
        <w:tc>
          <w:tcPr>
            <w:tcW w:w="5787" w:type="dxa"/>
            <w:gridSpan w:val="9"/>
          </w:tcPr>
          <w:p w14:paraId="761B06A0" w14:textId="77777777" w:rsidR="00B52DCC" w:rsidRDefault="00B52DCC">
            <w:pPr>
              <w:pStyle w:val="TableParagraph"/>
              <w:rPr>
                <w:b/>
                <w:sz w:val="20"/>
              </w:rPr>
            </w:pPr>
          </w:p>
          <w:p w14:paraId="05DA0C4F" w14:textId="77777777" w:rsidR="00B52DCC" w:rsidRDefault="00916648">
            <w:pPr>
              <w:pStyle w:val="TableParagraph"/>
              <w:tabs>
                <w:tab w:val="left" w:pos="3242"/>
                <w:tab w:val="left" w:pos="3741"/>
                <w:tab w:val="left" w:pos="4611"/>
                <w:tab w:val="left" w:pos="5178"/>
              </w:tabs>
              <w:spacing w:line="260" w:lineRule="atLeast"/>
              <w:ind w:left="197" w:right="99"/>
              <w:rPr>
                <w:sz w:val="20"/>
              </w:rPr>
            </w:pPr>
            <w:r>
              <w:rPr>
                <w:sz w:val="20"/>
              </w:rPr>
              <w:t>Hidroksietil-2,6-dinitro-p-anisidin</w:t>
            </w:r>
            <w:r>
              <w:rPr>
                <w:sz w:val="20"/>
              </w:rPr>
              <w:tab/>
              <w:t>ve</w:t>
            </w:r>
            <w:r>
              <w:rPr>
                <w:sz w:val="20"/>
              </w:rPr>
              <w:tab/>
              <w:t>tuzları,</w:t>
            </w:r>
            <w:r>
              <w:rPr>
                <w:sz w:val="20"/>
              </w:rPr>
              <w:tab/>
              <w:t>saç</w:t>
            </w:r>
            <w:r>
              <w:rPr>
                <w:sz w:val="20"/>
              </w:rPr>
              <w:tab/>
            </w:r>
            <w:r>
              <w:rPr>
                <w:spacing w:val="-3"/>
                <w:sz w:val="20"/>
              </w:rPr>
              <w:t xml:space="preserve">boyalarında </w:t>
            </w:r>
            <w:r>
              <w:rPr>
                <w:sz w:val="20"/>
              </w:rPr>
              <w:t>kullanıldığında</w:t>
            </w:r>
          </w:p>
        </w:tc>
        <w:tc>
          <w:tcPr>
            <w:tcW w:w="1704" w:type="dxa"/>
          </w:tcPr>
          <w:p w14:paraId="1916E0A2" w14:textId="77777777" w:rsidR="00B52DCC" w:rsidRDefault="00916648">
            <w:pPr>
              <w:pStyle w:val="TableParagraph"/>
              <w:spacing w:before="116"/>
              <w:ind w:left="111"/>
              <w:rPr>
                <w:sz w:val="20"/>
              </w:rPr>
            </w:pPr>
            <w:r>
              <w:rPr>
                <w:sz w:val="20"/>
              </w:rPr>
              <w:t>122252-11-3</w:t>
            </w:r>
          </w:p>
        </w:tc>
        <w:tc>
          <w:tcPr>
            <w:tcW w:w="1846" w:type="dxa"/>
          </w:tcPr>
          <w:p w14:paraId="1DB46798" w14:textId="77777777" w:rsidR="00B52DCC" w:rsidRDefault="00B52DCC">
            <w:pPr>
              <w:pStyle w:val="TableParagraph"/>
              <w:rPr>
                <w:sz w:val="18"/>
              </w:rPr>
            </w:pPr>
          </w:p>
        </w:tc>
      </w:tr>
      <w:tr w:rsidR="00B52DCC" w14:paraId="757211AF" w14:textId="77777777" w:rsidTr="004567AD">
        <w:trPr>
          <w:gridAfter w:val="1"/>
          <w:wAfter w:w="114" w:type="dxa"/>
          <w:trHeight w:val="537"/>
        </w:trPr>
        <w:tc>
          <w:tcPr>
            <w:tcW w:w="1290" w:type="dxa"/>
          </w:tcPr>
          <w:p w14:paraId="167AB37A" w14:textId="77777777" w:rsidR="00B52DCC" w:rsidRDefault="00916648">
            <w:pPr>
              <w:pStyle w:val="TableParagraph"/>
              <w:spacing w:before="113"/>
              <w:ind w:left="107"/>
              <w:rPr>
                <w:sz w:val="20"/>
              </w:rPr>
            </w:pPr>
            <w:r>
              <w:rPr>
                <w:sz w:val="20"/>
              </w:rPr>
              <w:t>1321</w:t>
            </w:r>
          </w:p>
        </w:tc>
        <w:tc>
          <w:tcPr>
            <w:tcW w:w="5787" w:type="dxa"/>
            <w:gridSpan w:val="9"/>
          </w:tcPr>
          <w:p w14:paraId="7C441321" w14:textId="77777777" w:rsidR="00B52DCC" w:rsidRDefault="00B52DCC">
            <w:pPr>
              <w:pStyle w:val="TableParagraph"/>
              <w:spacing w:before="2"/>
              <w:rPr>
                <w:b/>
                <w:sz w:val="23"/>
              </w:rPr>
            </w:pPr>
          </w:p>
          <w:p w14:paraId="5A9EC196" w14:textId="77777777" w:rsidR="00B52DCC" w:rsidRDefault="00916648">
            <w:pPr>
              <w:pStyle w:val="TableParagraph"/>
              <w:ind w:left="194"/>
              <w:rPr>
                <w:sz w:val="20"/>
              </w:rPr>
            </w:pPr>
            <w:r>
              <w:rPr>
                <w:sz w:val="20"/>
              </w:rPr>
              <w:t>6-Nitro-2,5-piridindiamin ve tuzları, saç boyalarında kullanıldığında</w:t>
            </w:r>
          </w:p>
        </w:tc>
        <w:tc>
          <w:tcPr>
            <w:tcW w:w="1704" w:type="dxa"/>
          </w:tcPr>
          <w:p w14:paraId="17758737" w14:textId="77777777" w:rsidR="00B52DCC" w:rsidRDefault="00916648">
            <w:pPr>
              <w:pStyle w:val="TableParagraph"/>
              <w:spacing w:before="113"/>
              <w:ind w:left="111"/>
              <w:rPr>
                <w:sz w:val="20"/>
              </w:rPr>
            </w:pPr>
            <w:r>
              <w:rPr>
                <w:sz w:val="20"/>
              </w:rPr>
              <w:t>69825-83-8</w:t>
            </w:r>
          </w:p>
        </w:tc>
        <w:tc>
          <w:tcPr>
            <w:tcW w:w="1846" w:type="dxa"/>
          </w:tcPr>
          <w:p w14:paraId="12D0F5CA" w14:textId="77777777" w:rsidR="00B52DCC" w:rsidRDefault="00B52DCC">
            <w:pPr>
              <w:pStyle w:val="TableParagraph"/>
              <w:rPr>
                <w:sz w:val="18"/>
              </w:rPr>
            </w:pPr>
          </w:p>
        </w:tc>
      </w:tr>
      <w:tr w:rsidR="00B52DCC" w14:paraId="4209DFD9" w14:textId="77777777" w:rsidTr="004567AD">
        <w:trPr>
          <w:gridAfter w:val="1"/>
          <w:wAfter w:w="114" w:type="dxa"/>
          <w:trHeight w:val="796"/>
        </w:trPr>
        <w:tc>
          <w:tcPr>
            <w:tcW w:w="1290" w:type="dxa"/>
          </w:tcPr>
          <w:p w14:paraId="341D5578" w14:textId="77777777" w:rsidR="00B52DCC" w:rsidRDefault="00916648">
            <w:pPr>
              <w:pStyle w:val="TableParagraph"/>
              <w:spacing w:before="115"/>
              <w:ind w:left="107"/>
              <w:rPr>
                <w:sz w:val="20"/>
              </w:rPr>
            </w:pPr>
            <w:r>
              <w:rPr>
                <w:sz w:val="20"/>
              </w:rPr>
              <w:t>1322</w:t>
            </w:r>
          </w:p>
        </w:tc>
        <w:tc>
          <w:tcPr>
            <w:tcW w:w="5787" w:type="dxa"/>
            <w:gridSpan w:val="9"/>
          </w:tcPr>
          <w:p w14:paraId="6464AFD6" w14:textId="77777777" w:rsidR="00B52DCC" w:rsidRDefault="00B52DCC">
            <w:pPr>
              <w:pStyle w:val="TableParagraph"/>
              <w:spacing w:before="10"/>
              <w:rPr>
                <w:b/>
                <w:sz w:val="19"/>
              </w:rPr>
            </w:pPr>
          </w:p>
          <w:p w14:paraId="05BA9D61" w14:textId="77777777" w:rsidR="00B52DCC" w:rsidRDefault="00916648">
            <w:pPr>
              <w:pStyle w:val="TableParagraph"/>
              <w:tabs>
                <w:tab w:val="left" w:pos="1506"/>
                <w:tab w:val="left" w:pos="4421"/>
                <w:tab w:val="left" w:pos="4884"/>
                <w:tab w:val="left" w:pos="5721"/>
              </w:tabs>
              <w:spacing w:before="1" w:line="260" w:lineRule="atLeast"/>
              <w:ind w:left="197" w:right="243" w:hanging="3"/>
              <w:rPr>
                <w:sz w:val="20"/>
              </w:rPr>
            </w:pPr>
            <w:r>
              <w:rPr>
                <w:sz w:val="20"/>
              </w:rPr>
              <w:t>Fenazinyum,</w:t>
            </w:r>
            <w:r>
              <w:rPr>
                <w:sz w:val="20"/>
              </w:rPr>
              <w:tab/>
              <w:t>3,7-diamino-2,8-dimetil-5-fenil-,</w:t>
            </w:r>
            <w:r>
              <w:rPr>
                <w:sz w:val="20"/>
              </w:rPr>
              <w:tab/>
              <w:t>ve</w:t>
            </w:r>
            <w:r>
              <w:rPr>
                <w:sz w:val="20"/>
              </w:rPr>
              <w:tab/>
              <w:t>tuzları,</w:t>
            </w:r>
            <w:r>
              <w:rPr>
                <w:sz w:val="20"/>
              </w:rPr>
              <w:tab/>
            </w:r>
            <w:r>
              <w:rPr>
                <w:spacing w:val="-7"/>
                <w:sz w:val="20"/>
              </w:rPr>
              <w:t xml:space="preserve">saç </w:t>
            </w:r>
            <w:r>
              <w:rPr>
                <w:sz w:val="20"/>
              </w:rPr>
              <w:t>boyalarında</w:t>
            </w:r>
            <w:r>
              <w:rPr>
                <w:spacing w:val="-1"/>
                <w:sz w:val="20"/>
              </w:rPr>
              <w:t xml:space="preserve"> </w:t>
            </w:r>
            <w:r>
              <w:rPr>
                <w:sz w:val="20"/>
              </w:rPr>
              <w:t>kullanıldığında</w:t>
            </w:r>
          </w:p>
        </w:tc>
        <w:tc>
          <w:tcPr>
            <w:tcW w:w="1704" w:type="dxa"/>
          </w:tcPr>
          <w:p w14:paraId="633456A5" w14:textId="77777777" w:rsidR="00B52DCC" w:rsidRDefault="00916648">
            <w:pPr>
              <w:pStyle w:val="TableParagraph"/>
              <w:spacing w:before="115"/>
              <w:ind w:left="111"/>
              <w:rPr>
                <w:sz w:val="20"/>
              </w:rPr>
            </w:pPr>
            <w:r>
              <w:rPr>
                <w:sz w:val="20"/>
              </w:rPr>
              <w:t>477-73-6</w:t>
            </w:r>
          </w:p>
        </w:tc>
        <w:tc>
          <w:tcPr>
            <w:tcW w:w="1846" w:type="dxa"/>
          </w:tcPr>
          <w:p w14:paraId="69ECF1EC" w14:textId="77777777" w:rsidR="00B52DCC" w:rsidRDefault="00916648">
            <w:pPr>
              <w:pStyle w:val="TableParagraph"/>
              <w:spacing w:before="115"/>
              <w:ind w:left="109"/>
              <w:rPr>
                <w:sz w:val="20"/>
              </w:rPr>
            </w:pPr>
            <w:r>
              <w:rPr>
                <w:sz w:val="20"/>
              </w:rPr>
              <w:t>207-518-8</w:t>
            </w:r>
          </w:p>
        </w:tc>
      </w:tr>
      <w:tr w:rsidR="00B52DCC" w14:paraId="7C3D2B48" w14:textId="77777777" w:rsidTr="004567AD">
        <w:trPr>
          <w:gridAfter w:val="1"/>
          <w:wAfter w:w="114" w:type="dxa"/>
          <w:trHeight w:val="793"/>
        </w:trPr>
        <w:tc>
          <w:tcPr>
            <w:tcW w:w="1290" w:type="dxa"/>
          </w:tcPr>
          <w:p w14:paraId="0FDD5E01" w14:textId="77777777" w:rsidR="00B52DCC" w:rsidRDefault="00916648">
            <w:pPr>
              <w:pStyle w:val="TableParagraph"/>
              <w:spacing w:before="113"/>
              <w:ind w:left="107"/>
              <w:rPr>
                <w:sz w:val="20"/>
              </w:rPr>
            </w:pPr>
            <w:r>
              <w:rPr>
                <w:sz w:val="20"/>
              </w:rPr>
              <w:t>1323</w:t>
            </w:r>
          </w:p>
        </w:tc>
        <w:tc>
          <w:tcPr>
            <w:tcW w:w="5787" w:type="dxa"/>
            <w:gridSpan w:val="9"/>
          </w:tcPr>
          <w:p w14:paraId="3A6BFB7E" w14:textId="77777777" w:rsidR="00B52DCC" w:rsidRDefault="00B52DCC">
            <w:pPr>
              <w:pStyle w:val="TableParagraph"/>
              <w:spacing w:before="8"/>
              <w:rPr>
                <w:b/>
                <w:sz w:val="19"/>
              </w:rPr>
            </w:pPr>
          </w:p>
          <w:p w14:paraId="5B9BF447" w14:textId="77777777" w:rsidR="00B52DCC" w:rsidRDefault="00916648">
            <w:pPr>
              <w:pStyle w:val="TableParagraph"/>
              <w:spacing w:line="260" w:lineRule="atLeast"/>
              <w:ind w:left="197"/>
              <w:rPr>
                <w:sz w:val="20"/>
              </w:rPr>
            </w:pPr>
            <w:r>
              <w:rPr>
                <w:sz w:val="20"/>
              </w:rPr>
              <w:t>3-Hidroksi-4-[(2-hidroksinaftil)azo]-7-nitronaftalen-1-sülfonik asit ve tuzları, saç boyalarında kullanıldığında</w:t>
            </w:r>
          </w:p>
        </w:tc>
        <w:tc>
          <w:tcPr>
            <w:tcW w:w="1704" w:type="dxa"/>
          </w:tcPr>
          <w:p w14:paraId="08F72A07" w14:textId="77777777" w:rsidR="00B52DCC" w:rsidRDefault="00916648">
            <w:pPr>
              <w:pStyle w:val="TableParagraph"/>
              <w:spacing w:before="113"/>
              <w:ind w:left="111"/>
              <w:rPr>
                <w:sz w:val="20"/>
              </w:rPr>
            </w:pPr>
            <w:r>
              <w:rPr>
                <w:sz w:val="20"/>
              </w:rPr>
              <w:t>16279-54-2/</w:t>
            </w:r>
          </w:p>
          <w:p w14:paraId="0D14070B" w14:textId="77777777" w:rsidR="00B52DCC" w:rsidRDefault="00916648">
            <w:pPr>
              <w:pStyle w:val="TableParagraph"/>
              <w:spacing w:before="34"/>
              <w:ind w:left="111"/>
              <w:rPr>
                <w:sz w:val="20"/>
              </w:rPr>
            </w:pPr>
            <w:r>
              <w:rPr>
                <w:sz w:val="20"/>
              </w:rPr>
              <w:t>5610-64-0</w:t>
            </w:r>
          </w:p>
        </w:tc>
        <w:tc>
          <w:tcPr>
            <w:tcW w:w="1846" w:type="dxa"/>
          </w:tcPr>
          <w:p w14:paraId="545EE2D3" w14:textId="77777777" w:rsidR="00B52DCC" w:rsidRDefault="00916648">
            <w:pPr>
              <w:pStyle w:val="TableParagraph"/>
              <w:spacing w:before="113"/>
              <w:ind w:left="109"/>
              <w:rPr>
                <w:sz w:val="20"/>
              </w:rPr>
            </w:pPr>
            <w:r>
              <w:rPr>
                <w:sz w:val="20"/>
              </w:rPr>
              <w:t>240-379-1/</w:t>
            </w:r>
          </w:p>
          <w:p w14:paraId="57308A79" w14:textId="77777777" w:rsidR="00B52DCC" w:rsidRDefault="00916648">
            <w:pPr>
              <w:pStyle w:val="TableParagraph"/>
              <w:spacing w:before="34"/>
              <w:ind w:left="109"/>
              <w:rPr>
                <w:sz w:val="20"/>
              </w:rPr>
            </w:pPr>
            <w:r>
              <w:rPr>
                <w:sz w:val="20"/>
              </w:rPr>
              <w:t>227-029-3</w:t>
            </w:r>
          </w:p>
        </w:tc>
      </w:tr>
      <w:tr w:rsidR="00B52DCC" w14:paraId="3F3E1901" w14:textId="77777777" w:rsidTr="004567AD">
        <w:trPr>
          <w:gridAfter w:val="1"/>
          <w:wAfter w:w="114" w:type="dxa"/>
          <w:trHeight w:val="801"/>
        </w:trPr>
        <w:tc>
          <w:tcPr>
            <w:tcW w:w="1290" w:type="dxa"/>
          </w:tcPr>
          <w:p w14:paraId="51B25580" w14:textId="77777777" w:rsidR="00B52DCC" w:rsidRDefault="00916648">
            <w:pPr>
              <w:pStyle w:val="TableParagraph"/>
              <w:spacing w:before="113"/>
              <w:ind w:left="107"/>
              <w:rPr>
                <w:sz w:val="20"/>
              </w:rPr>
            </w:pPr>
            <w:r>
              <w:rPr>
                <w:sz w:val="20"/>
              </w:rPr>
              <w:t>1324</w:t>
            </w:r>
          </w:p>
        </w:tc>
        <w:tc>
          <w:tcPr>
            <w:tcW w:w="5787" w:type="dxa"/>
            <w:gridSpan w:val="9"/>
          </w:tcPr>
          <w:p w14:paraId="41870284" w14:textId="77777777" w:rsidR="00B52DCC" w:rsidRDefault="00B52DCC">
            <w:pPr>
              <w:pStyle w:val="TableParagraph"/>
              <w:spacing w:before="2"/>
              <w:rPr>
                <w:b/>
                <w:sz w:val="23"/>
              </w:rPr>
            </w:pPr>
          </w:p>
          <w:p w14:paraId="737854D2" w14:textId="77777777" w:rsidR="00B52DCC" w:rsidRDefault="00916648">
            <w:pPr>
              <w:pStyle w:val="TableParagraph"/>
              <w:ind w:left="197"/>
              <w:rPr>
                <w:sz w:val="20"/>
              </w:rPr>
            </w:pPr>
            <w:r>
              <w:rPr>
                <w:sz w:val="20"/>
              </w:rPr>
              <w:t>3-[(2-nitro-4-(triflorometil)fenil)amino]propan-1,2-diol (HC Yellow No.</w:t>
            </w:r>
          </w:p>
          <w:p w14:paraId="6A5AF871" w14:textId="77777777" w:rsidR="00B52DCC" w:rsidRDefault="00916648">
            <w:pPr>
              <w:pStyle w:val="TableParagraph"/>
              <w:spacing w:before="34"/>
              <w:ind w:left="197"/>
              <w:rPr>
                <w:sz w:val="20"/>
              </w:rPr>
            </w:pPr>
            <w:r>
              <w:rPr>
                <w:sz w:val="20"/>
              </w:rPr>
              <w:lastRenderedPageBreak/>
              <w:t>6) ve tuzları, saç boyalarında kullanıldığında</w:t>
            </w:r>
          </w:p>
        </w:tc>
        <w:tc>
          <w:tcPr>
            <w:tcW w:w="1704" w:type="dxa"/>
          </w:tcPr>
          <w:p w14:paraId="3EFA0681" w14:textId="77777777" w:rsidR="00B52DCC" w:rsidRDefault="00916648">
            <w:pPr>
              <w:pStyle w:val="TableParagraph"/>
              <w:spacing w:before="113"/>
              <w:ind w:left="111"/>
              <w:rPr>
                <w:sz w:val="20"/>
              </w:rPr>
            </w:pPr>
            <w:r>
              <w:rPr>
                <w:sz w:val="20"/>
              </w:rPr>
              <w:lastRenderedPageBreak/>
              <w:t>104333-00-8</w:t>
            </w:r>
          </w:p>
        </w:tc>
        <w:tc>
          <w:tcPr>
            <w:tcW w:w="1846" w:type="dxa"/>
          </w:tcPr>
          <w:p w14:paraId="18D85B95" w14:textId="77777777" w:rsidR="00B52DCC" w:rsidRDefault="00B52DCC">
            <w:pPr>
              <w:pStyle w:val="TableParagraph"/>
              <w:rPr>
                <w:sz w:val="18"/>
              </w:rPr>
            </w:pPr>
          </w:p>
        </w:tc>
      </w:tr>
      <w:tr w:rsidR="00B52DCC" w14:paraId="73D2AA9E" w14:textId="77777777" w:rsidTr="004567AD">
        <w:trPr>
          <w:gridAfter w:val="1"/>
          <w:wAfter w:w="114" w:type="dxa"/>
          <w:trHeight w:val="530"/>
        </w:trPr>
        <w:tc>
          <w:tcPr>
            <w:tcW w:w="1290" w:type="dxa"/>
          </w:tcPr>
          <w:p w14:paraId="4C5205D7" w14:textId="77777777" w:rsidR="00B52DCC" w:rsidRDefault="00916648">
            <w:pPr>
              <w:pStyle w:val="TableParagraph"/>
              <w:spacing w:before="113"/>
              <w:ind w:left="107"/>
              <w:rPr>
                <w:sz w:val="20"/>
              </w:rPr>
            </w:pPr>
            <w:r>
              <w:rPr>
                <w:sz w:val="20"/>
              </w:rPr>
              <w:t>1325</w:t>
            </w:r>
          </w:p>
        </w:tc>
        <w:tc>
          <w:tcPr>
            <w:tcW w:w="5787" w:type="dxa"/>
            <w:gridSpan w:val="9"/>
          </w:tcPr>
          <w:p w14:paraId="01B6F814" w14:textId="77777777" w:rsidR="00B52DCC" w:rsidRDefault="00916648">
            <w:pPr>
              <w:pStyle w:val="TableParagraph"/>
              <w:spacing w:line="223" w:lineRule="exact"/>
              <w:ind w:left="194"/>
              <w:rPr>
                <w:sz w:val="20"/>
              </w:rPr>
            </w:pPr>
            <w:r>
              <w:rPr>
                <w:sz w:val="20"/>
              </w:rPr>
              <w:t>2-[(4-kloro-2-nitrofenil)amino]etanol (HC Yellow No. 12) ve tuzları, saç</w:t>
            </w:r>
          </w:p>
          <w:p w14:paraId="6357CB1D" w14:textId="77777777" w:rsidR="00B52DCC" w:rsidRDefault="00916648">
            <w:pPr>
              <w:pStyle w:val="TableParagraph"/>
              <w:spacing w:before="36"/>
              <w:ind w:left="197"/>
              <w:rPr>
                <w:sz w:val="20"/>
              </w:rPr>
            </w:pPr>
            <w:r>
              <w:rPr>
                <w:sz w:val="20"/>
              </w:rPr>
              <w:t>boyalarında kullanıldığında</w:t>
            </w:r>
          </w:p>
        </w:tc>
        <w:tc>
          <w:tcPr>
            <w:tcW w:w="1704" w:type="dxa"/>
          </w:tcPr>
          <w:p w14:paraId="3A180C0D" w14:textId="77777777" w:rsidR="00B52DCC" w:rsidRDefault="00916648">
            <w:pPr>
              <w:pStyle w:val="TableParagraph"/>
              <w:spacing w:before="113"/>
              <w:ind w:left="111"/>
              <w:rPr>
                <w:sz w:val="20"/>
              </w:rPr>
            </w:pPr>
            <w:r>
              <w:rPr>
                <w:sz w:val="20"/>
              </w:rPr>
              <w:t>59320-13-7</w:t>
            </w:r>
          </w:p>
        </w:tc>
        <w:tc>
          <w:tcPr>
            <w:tcW w:w="1846" w:type="dxa"/>
          </w:tcPr>
          <w:p w14:paraId="47932A82" w14:textId="77777777" w:rsidR="00B52DCC" w:rsidRDefault="00B52DCC">
            <w:pPr>
              <w:pStyle w:val="TableParagraph"/>
              <w:rPr>
                <w:sz w:val="18"/>
              </w:rPr>
            </w:pPr>
          </w:p>
        </w:tc>
      </w:tr>
      <w:tr w:rsidR="00B52DCC" w14:paraId="230C6A69" w14:textId="77777777" w:rsidTr="004567AD">
        <w:trPr>
          <w:gridAfter w:val="1"/>
          <w:wAfter w:w="114" w:type="dxa"/>
          <w:trHeight w:val="794"/>
        </w:trPr>
        <w:tc>
          <w:tcPr>
            <w:tcW w:w="1290" w:type="dxa"/>
          </w:tcPr>
          <w:p w14:paraId="382DABC3" w14:textId="77777777" w:rsidR="00B52DCC" w:rsidRDefault="00916648">
            <w:pPr>
              <w:pStyle w:val="TableParagraph"/>
              <w:spacing w:before="116"/>
              <w:ind w:left="107"/>
              <w:rPr>
                <w:sz w:val="20"/>
              </w:rPr>
            </w:pPr>
            <w:r>
              <w:rPr>
                <w:sz w:val="20"/>
              </w:rPr>
              <w:t>1326</w:t>
            </w:r>
          </w:p>
        </w:tc>
        <w:tc>
          <w:tcPr>
            <w:tcW w:w="5787" w:type="dxa"/>
            <w:gridSpan w:val="9"/>
          </w:tcPr>
          <w:p w14:paraId="4B231BCD" w14:textId="77777777" w:rsidR="00B52DCC" w:rsidRDefault="00B52DCC">
            <w:pPr>
              <w:pStyle w:val="TableParagraph"/>
              <w:spacing w:before="11"/>
              <w:rPr>
                <w:b/>
                <w:sz w:val="19"/>
              </w:rPr>
            </w:pPr>
          </w:p>
          <w:p w14:paraId="1CEE57A6" w14:textId="77777777" w:rsidR="00B52DCC" w:rsidRDefault="00916648">
            <w:pPr>
              <w:pStyle w:val="TableParagraph"/>
              <w:spacing w:line="260" w:lineRule="atLeast"/>
              <w:ind w:left="197" w:right="398"/>
              <w:rPr>
                <w:sz w:val="20"/>
              </w:rPr>
            </w:pPr>
            <w:r>
              <w:rPr>
                <w:w w:val="95"/>
                <w:sz w:val="20"/>
              </w:rPr>
              <w:t xml:space="preserve">3-[[4-[(2-Hidroksietil)Metilamino]-2-Nitrofenil]Amino]-1,2-Propandiol   </w:t>
            </w:r>
            <w:r>
              <w:rPr>
                <w:sz w:val="20"/>
              </w:rPr>
              <w:t>ve tuzları, saç boyalarında</w:t>
            </w:r>
            <w:r>
              <w:rPr>
                <w:spacing w:val="-2"/>
                <w:sz w:val="20"/>
              </w:rPr>
              <w:t xml:space="preserve"> </w:t>
            </w:r>
            <w:r>
              <w:rPr>
                <w:sz w:val="20"/>
              </w:rPr>
              <w:t>kullanıldığında</w:t>
            </w:r>
          </w:p>
        </w:tc>
        <w:tc>
          <w:tcPr>
            <w:tcW w:w="1704" w:type="dxa"/>
          </w:tcPr>
          <w:p w14:paraId="7EA53C6A" w14:textId="77777777" w:rsidR="00B52DCC" w:rsidRDefault="00916648">
            <w:pPr>
              <w:pStyle w:val="TableParagraph"/>
              <w:spacing w:before="116"/>
              <w:ind w:left="111"/>
              <w:rPr>
                <w:sz w:val="20"/>
              </w:rPr>
            </w:pPr>
            <w:r>
              <w:rPr>
                <w:sz w:val="20"/>
              </w:rPr>
              <w:t>173994-75-7/</w:t>
            </w:r>
          </w:p>
          <w:p w14:paraId="240BA8CB" w14:textId="77777777" w:rsidR="00B52DCC" w:rsidRDefault="00916648">
            <w:pPr>
              <w:pStyle w:val="TableParagraph"/>
              <w:spacing w:before="34"/>
              <w:ind w:left="111"/>
              <w:rPr>
                <w:sz w:val="20"/>
              </w:rPr>
            </w:pPr>
            <w:r>
              <w:rPr>
                <w:sz w:val="20"/>
              </w:rPr>
              <w:t>102767-27-1</w:t>
            </w:r>
          </w:p>
        </w:tc>
        <w:tc>
          <w:tcPr>
            <w:tcW w:w="1846" w:type="dxa"/>
          </w:tcPr>
          <w:p w14:paraId="6E573801" w14:textId="77777777" w:rsidR="00B52DCC" w:rsidRDefault="00B52DCC">
            <w:pPr>
              <w:pStyle w:val="TableParagraph"/>
              <w:rPr>
                <w:sz w:val="18"/>
              </w:rPr>
            </w:pPr>
          </w:p>
        </w:tc>
      </w:tr>
      <w:tr w:rsidR="00B52DCC" w14:paraId="30826A80" w14:textId="77777777" w:rsidTr="004567AD">
        <w:trPr>
          <w:gridAfter w:val="1"/>
          <w:wAfter w:w="114" w:type="dxa"/>
          <w:trHeight w:val="793"/>
        </w:trPr>
        <w:tc>
          <w:tcPr>
            <w:tcW w:w="1290" w:type="dxa"/>
          </w:tcPr>
          <w:p w14:paraId="2E5B154A" w14:textId="77777777" w:rsidR="00B52DCC" w:rsidRDefault="00916648">
            <w:pPr>
              <w:pStyle w:val="TableParagraph"/>
              <w:spacing w:before="113"/>
              <w:ind w:left="107"/>
              <w:rPr>
                <w:sz w:val="20"/>
              </w:rPr>
            </w:pPr>
            <w:r>
              <w:rPr>
                <w:sz w:val="20"/>
              </w:rPr>
              <w:t>1327</w:t>
            </w:r>
          </w:p>
        </w:tc>
        <w:tc>
          <w:tcPr>
            <w:tcW w:w="5787" w:type="dxa"/>
            <w:gridSpan w:val="9"/>
          </w:tcPr>
          <w:p w14:paraId="774C74DF" w14:textId="77777777" w:rsidR="00B52DCC" w:rsidRDefault="00B52DCC">
            <w:pPr>
              <w:pStyle w:val="TableParagraph"/>
              <w:spacing w:before="10"/>
              <w:rPr>
                <w:b/>
                <w:sz w:val="19"/>
              </w:rPr>
            </w:pPr>
          </w:p>
          <w:p w14:paraId="4B2C89AB" w14:textId="77777777" w:rsidR="00B52DCC" w:rsidRDefault="00916648">
            <w:pPr>
              <w:pStyle w:val="TableParagraph"/>
              <w:spacing w:before="1" w:line="260" w:lineRule="atLeast"/>
              <w:ind w:left="197" w:right="477"/>
              <w:rPr>
                <w:sz w:val="20"/>
              </w:rPr>
            </w:pPr>
            <w:r>
              <w:rPr>
                <w:w w:val="95"/>
                <w:sz w:val="20"/>
              </w:rPr>
              <w:t xml:space="preserve">3-[[4-[Etil(2-Hidroksietil)Amino]-2-Nitrofenil]Amino]-1,2-Propandiol   </w:t>
            </w:r>
            <w:r>
              <w:rPr>
                <w:sz w:val="20"/>
              </w:rPr>
              <w:t>ve tuzları, saç boyalarında kullanıldığında</w:t>
            </w:r>
          </w:p>
        </w:tc>
        <w:tc>
          <w:tcPr>
            <w:tcW w:w="1704" w:type="dxa"/>
          </w:tcPr>
          <w:p w14:paraId="06AA4C4D" w14:textId="77777777" w:rsidR="00B52DCC" w:rsidRDefault="00916648">
            <w:pPr>
              <w:pStyle w:val="TableParagraph"/>
              <w:spacing w:before="113"/>
              <w:ind w:left="111"/>
              <w:rPr>
                <w:sz w:val="20"/>
              </w:rPr>
            </w:pPr>
            <w:r>
              <w:rPr>
                <w:sz w:val="20"/>
              </w:rPr>
              <w:t>114087-41-1/</w:t>
            </w:r>
          </w:p>
          <w:p w14:paraId="4E3DDE05" w14:textId="77777777" w:rsidR="00B52DCC" w:rsidRDefault="00916648">
            <w:pPr>
              <w:pStyle w:val="TableParagraph"/>
              <w:spacing w:before="36"/>
              <w:ind w:left="111"/>
              <w:rPr>
                <w:sz w:val="20"/>
              </w:rPr>
            </w:pPr>
            <w:r>
              <w:rPr>
                <w:sz w:val="20"/>
              </w:rPr>
              <w:t>114087-42-2</w:t>
            </w:r>
          </w:p>
        </w:tc>
        <w:tc>
          <w:tcPr>
            <w:tcW w:w="1846" w:type="dxa"/>
          </w:tcPr>
          <w:p w14:paraId="367B3A90" w14:textId="77777777" w:rsidR="00B52DCC" w:rsidRDefault="00B52DCC">
            <w:pPr>
              <w:pStyle w:val="TableParagraph"/>
              <w:rPr>
                <w:sz w:val="18"/>
              </w:rPr>
            </w:pPr>
          </w:p>
        </w:tc>
      </w:tr>
      <w:tr w:rsidR="00B52DCC" w14:paraId="0C8B6214" w14:textId="77777777" w:rsidTr="004567AD">
        <w:trPr>
          <w:gridAfter w:val="1"/>
          <w:wAfter w:w="114" w:type="dxa"/>
          <w:trHeight w:val="1060"/>
        </w:trPr>
        <w:tc>
          <w:tcPr>
            <w:tcW w:w="1290" w:type="dxa"/>
          </w:tcPr>
          <w:p w14:paraId="163C6F38" w14:textId="77777777" w:rsidR="00B52DCC" w:rsidRDefault="00916648">
            <w:pPr>
              <w:pStyle w:val="TableParagraph"/>
              <w:spacing w:before="115"/>
              <w:ind w:left="107"/>
              <w:rPr>
                <w:sz w:val="20"/>
              </w:rPr>
            </w:pPr>
            <w:r>
              <w:rPr>
                <w:sz w:val="20"/>
              </w:rPr>
              <w:t>1328</w:t>
            </w:r>
          </w:p>
        </w:tc>
        <w:tc>
          <w:tcPr>
            <w:tcW w:w="5787" w:type="dxa"/>
            <w:gridSpan w:val="9"/>
          </w:tcPr>
          <w:p w14:paraId="27836C18" w14:textId="77777777" w:rsidR="00B52DCC" w:rsidRDefault="00B52DCC">
            <w:pPr>
              <w:pStyle w:val="TableParagraph"/>
              <w:spacing w:before="6"/>
              <w:rPr>
                <w:b/>
              </w:rPr>
            </w:pPr>
          </w:p>
          <w:p w14:paraId="77D6A9C2" w14:textId="77777777" w:rsidR="00B52DCC" w:rsidRDefault="00916648">
            <w:pPr>
              <w:pStyle w:val="TableParagraph"/>
              <w:tabs>
                <w:tab w:val="left" w:pos="2454"/>
              </w:tabs>
              <w:spacing w:line="276" w:lineRule="auto"/>
              <w:ind w:left="197" w:right="185" w:hanging="3"/>
              <w:rPr>
                <w:sz w:val="20"/>
              </w:rPr>
            </w:pPr>
            <w:r>
              <w:rPr>
                <w:sz w:val="20"/>
              </w:rPr>
              <w:t>Etanaminyum,</w:t>
            </w:r>
            <w:r>
              <w:rPr>
                <w:sz w:val="20"/>
              </w:rPr>
              <w:tab/>
              <w:t>N-[4-[[4-(dietilamino)fenil][4-(etilamino)-1- naftalenil]metilen]-2,5-siklohekzadien- 1-iliden]-N-etil-, ve tuzları,</w:t>
            </w:r>
            <w:r>
              <w:rPr>
                <w:spacing w:val="-14"/>
                <w:sz w:val="20"/>
              </w:rPr>
              <w:t xml:space="preserve"> </w:t>
            </w:r>
            <w:r>
              <w:rPr>
                <w:sz w:val="20"/>
              </w:rPr>
              <w:t>saç</w:t>
            </w:r>
          </w:p>
          <w:p w14:paraId="013B7DE7" w14:textId="77777777" w:rsidR="00B52DCC" w:rsidRDefault="00916648">
            <w:pPr>
              <w:pStyle w:val="TableParagraph"/>
              <w:spacing w:before="2"/>
              <w:ind w:left="197"/>
              <w:rPr>
                <w:sz w:val="20"/>
              </w:rPr>
            </w:pPr>
            <w:r>
              <w:rPr>
                <w:sz w:val="20"/>
              </w:rPr>
              <w:t>boyalarında kullanıldığında</w:t>
            </w:r>
          </w:p>
        </w:tc>
        <w:tc>
          <w:tcPr>
            <w:tcW w:w="1704" w:type="dxa"/>
          </w:tcPr>
          <w:p w14:paraId="6259B54C" w14:textId="77777777" w:rsidR="00B52DCC" w:rsidRDefault="00916648">
            <w:pPr>
              <w:pStyle w:val="TableParagraph"/>
              <w:spacing w:before="115"/>
              <w:ind w:left="111"/>
              <w:rPr>
                <w:sz w:val="20"/>
              </w:rPr>
            </w:pPr>
            <w:r>
              <w:rPr>
                <w:sz w:val="20"/>
              </w:rPr>
              <w:t>2390-60-5</w:t>
            </w:r>
          </w:p>
        </w:tc>
        <w:tc>
          <w:tcPr>
            <w:tcW w:w="1846" w:type="dxa"/>
          </w:tcPr>
          <w:p w14:paraId="268D0F29" w14:textId="77777777" w:rsidR="00B52DCC" w:rsidRDefault="00916648">
            <w:pPr>
              <w:pStyle w:val="TableParagraph"/>
              <w:spacing w:before="115"/>
              <w:ind w:left="109"/>
              <w:rPr>
                <w:sz w:val="20"/>
              </w:rPr>
            </w:pPr>
            <w:r>
              <w:rPr>
                <w:sz w:val="20"/>
              </w:rPr>
              <w:t>219-232-0</w:t>
            </w:r>
          </w:p>
        </w:tc>
      </w:tr>
      <w:tr w:rsidR="00B52DCC" w14:paraId="5F5E8E1C" w14:textId="77777777" w:rsidTr="004567AD">
        <w:trPr>
          <w:gridAfter w:val="1"/>
          <w:wAfter w:w="114" w:type="dxa"/>
          <w:trHeight w:val="1065"/>
        </w:trPr>
        <w:tc>
          <w:tcPr>
            <w:tcW w:w="1290" w:type="dxa"/>
          </w:tcPr>
          <w:p w14:paraId="5A3E45FF" w14:textId="77777777" w:rsidR="00B52DCC" w:rsidRDefault="00916648">
            <w:pPr>
              <w:pStyle w:val="TableParagraph"/>
              <w:spacing w:before="113"/>
              <w:ind w:left="107"/>
              <w:rPr>
                <w:sz w:val="20"/>
              </w:rPr>
            </w:pPr>
            <w:r>
              <w:rPr>
                <w:sz w:val="20"/>
              </w:rPr>
              <w:t>1329</w:t>
            </w:r>
          </w:p>
        </w:tc>
        <w:tc>
          <w:tcPr>
            <w:tcW w:w="5787" w:type="dxa"/>
            <w:gridSpan w:val="9"/>
          </w:tcPr>
          <w:p w14:paraId="22103256" w14:textId="77777777" w:rsidR="00B52DCC" w:rsidRDefault="00B52DCC">
            <w:pPr>
              <w:pStyle w:val="TableParagraph"/>
              <w:spacing w:before="2"/>
              <w:rPr>
                <w:b/>
                <w:sz w:val="23"/>
              </w:rPr>
            </w:pPr>
          </w:p>
          <w:p w14:paraId="6267D9E4" w14:textId="77777777" w:rsidR="00B52DCC" w:rsidRDefault="00916648">
            <w:pPr>
              <w:pStyle w:val="TableParagraph"/>
              <w:tabs>
                <w:tab w:val="left" w:pos="4796"/>
              </w:tabs>
              <w:ind w:left="197" w:hanging="3"/>
              <w:rPr>
                <w:sz w:val="20"/>
              </w:rPr>
            </w:pPr>
            <w:r>
              <w:rPr>
                <w:sz w:val="20"/>
              </w:rPr>
              <w:t>4-[(4-Aminofenil)(4-iminosiklohekza-2,5-dien-1-</w:t>
            </w:r>
            <w:r>
              <w:rPr>
                <w:sz w:val="20"/>
              </w:rPr>
              <w:tab/>
              <w:t>iliden)metil]-o-</w:t>
            </w:r>
          </w:p>
          <w:p w14:paraId="451EF910" w14:textId="77777777" w:rsidR="00B52DCC" w:rsidRDefault="00916648">
            <w:pPr>
              <w:pStyle w:val="TableParagraph"/>
              <w:spacing w:before="5" w:line="260" w:lineRule="atLeast"/>
              <w:ind w:left="197"/>
              <w:rPr>
                <w:sz w:val="20"/>
              </w:rPr>
            </w:pPr>
            <w:r>
              <w:rPr>
                <w:sz w:val="20"/>
              </w:rPr>
              <w:t>toluidin ve hidroklorür tuzu (Basic Violet 14; CI 42510) saç boyalarında kullanıldığında</w:t>
            </w:r>
          </w:p>
        </w:tc>
        <w:tc>
          <w:tcPr>
            <w:tcW w:w="1704" w:type="dxa"/>
          </w:tcPr>
          <w:p w14:paraId="5045B09B" w14:textId="77777777" w:rsidR="00B52DCC" w:rsidRDefault="00916648">
            <w:pPr>
              <w:pStyle w:val="TableParagraph"/>
              <w:spacing w:before="113"/>
              <w:ind w:left="111"/>
              <w:rPr>
                <w:sz w:val="20"/>
              </w:rPr>
            </w:pPr>
            <w:r>
              <w:rPr>
                <w:sz w:val="20"/>
              </w:rPr>
              <w:t>3248-93-9/</w:t>
            </w:r>
          </w:p>
          <w:p w14:paraId="1C950353" w14:textId="77777777" w:rsidR="00B52DCC" w:rsidRDefault="00916648">
            <w:pPr>
              <w:pStyle w:val="TableParagraph"/>
              <w:spacing w:before="154"/>
              <w:ind w:left="111"/>
              <w:rPr>
                <w:sz w:val="20"/>
              </w:rPr>
            </w:pPr>
            <w:r>
              <w:rPr>
                <w:sz w:val="20"/>
              </w:rPr>
              <w:t>632-99-5 (HCl)</w:t>
            </w:r>
          </w:p>
        </w:tc>
        <w:tc>
          <w:tcPr>
            <w:tcW w:w="1846" w:type="dxa"/>
          </w:tcPr>
          <w:p w14:paraId="1BAD58E7" w14:textId="77777777" w:rsidR="00B52DCC" w:rsidRDefault="00916648">
            <w:pPr>
              <w:pStyle w:val="TableParagraph"/>
              <w:spacing w:before="113"/>
              <w:ind w:left="109"/>
              <w:rPr>
                <w:sz w:val="20"/>
              </w:rPr>
            </w:pPr>
            <w:r>
              <w:rPr>
                <w:sz w:val="20"/>
              </w:rPr>
              <w:t>221-832-2/</w:t>
            </w:r>
          </w:p>
          <w:p w14:paraId="64384FE9" w14:textId="77777777" w:rsidR="00B52DCC" w:rsidRDefault="00916648">
            <w:pPr>
              <w:pStyle w:val="TableParagraph"/>
              <w:spacing w:before="154"/>
              <w:ind w:left="109"/>
              <w:rPr>
                <w:sz w:val="20"/>
              </w:rPr>
            </w:pPr>
            <w:r>
              <w:rPr>
                <w:sz w:val="20"/>
              </w:rPr>
              <w:t>211-189-6 (HCl)</w:t>
            </w:r>
          </w:p>
        </w:tc>
      </w:tr>
      <w:tr w:rsidR="00B52DCC" w14:paraId="68F7A05A" w14:textId="77777777" w:rsidTr="004567AD">
        <w:trPr>
          <w:gridAfter w:val="1"/>
          <w:wAfter w:w="114" w:type="dxa"/>
          <w:trHeight w:val="890"/>
        </w:trPr>
        <w:tc>
          <w:tcPr>
            <w:tcW w:w="1290" w:type="dxa"/>
          </w:tcPr>
          <w:p w14:paraId="497EBAA9" w14:textId="77777777" w:rsidR="00B52DCC" w:rsidRDefault="00916648">
            <w:pPr>
              <w:pStyle w:val="TableParagraph"/>
              <w:spacing w:before="115"/>
              <w:ind w:left="107"/>
              <w:rPr>
                <w:sz w:val="20"/>
              </w:rPr>
            </w:pPr>
            <w:r>
              <w:rPr>
                <w:sz w:val="20"/>
              </w:rPr>
              <w:t>1330</w:t>
            </w:r>
          </w:p>
        </w:tc>
        <w:tc>
          <w:tcPr>
            <w:tcW w:w="5787" w:type="dxa"/>
            <w:gridSpan w:val="9"/>
          </w:tcPr>
          <w:p w14:paraId="1DCBD437" w14:textId="77777777" w:rsidR="00B52DCC" w:rsidRDefault="00B52DCC">
            <w:pPr>
              <w:pStyle w:val="TableParagraph"/>
              <w:spacing w:before="6"/>
              <w:rPr>
                <w:b/>
              </w:rPr>
            </w:pPr>
          </w:p>
          <w:p w14:paraId="2F990E42" w14:textId="77777777" w:rsidR="00B52DCC" w:rsidRDefault="00916648">
            <w:pPr>
              <w:pStyle w:val="TableParagraph"/>
              <w:spacing w:line="276" w:lineRule="auto"/>
              <w:ind w:left="197" w:right="99"/>
              <w:rPr>
                <w:sz w:val="20"/>
              </w:rPr>
            </w:pPr>
            <w:r>
              <w:rPr>
                <w:sz w:val="20"/>
              </w:rPr>
              <w:t>4-(2,4-Dihidroksifenilazo)benzensülfonik asit ve sodyum tuzu (Asit Orange 6; CI 14270) saç boyalarında kullanıldığında</w:t>
            </w:r>
          </w:p>
        </w:tc>
        <w:tc>
          <w:tcPr>
            <w:tcW w:w="1704" w:type="dxa"/>
          </w:tcPr>
          <w:p w14:paraId="1DC4D05F" w14:textId="77777777" w:rsidR="00B52DCC" w:rsidRDefault="00916648">
            <w:pPr>
              <w:pStyle w:val="TableParagraph"/>
              <w:spacing w:before="115"/>
              <w:ind w:left="111"/>
              <w:rPr>
                <w:sz w:val="20"/>
              </w:rPr>
            </w:pPr>
            <w:r>
              <w:rPr>
                <w:sz w:val="20"/>
              </w:rPr>
              <w:t>2050-34-2 /</w:t>
            </w:r>
          </w:p>
          <w:p w14:paraId="227A908C" w14:textId="77777777" w:rsidR="00B52DCC" w:rsidRDefault="00916648">
            <w:pPr>
              <w:pStyle w:val="TableParagraph"/>
              <w:spacing w:before="154"/>
              <w:ind w:left="111"/>
              <w:rPr>
                <w:sz w:val="20"/>
              </w:rPr>
            </w:pPr>
            <w:r>
              <w:rPr>
                <w:sz w:val="20"/>
              </w:rPr>
              <w:t>547-57-9 (Na)</w:t>
            </w:r>
          </w:p>
        </w:tc>
        <w:tc>
          <w:tcPr>
            <w:tcW w:w="1846" w:type="dxa"/>
          </w:tcPr>
          <w:p w14:paraId="53082200" w14:textId="77777777" w:rsidR="00B52DCC" w:rsidRDefault="00916648">
            <w:pPr>
              <w:pStyle w:val="TableParagraph"/>
              <w:spacing w:before="115"/>
              <w:ind w:left="109"/>
              <w:rPr>
                <w:sz w:val="20"/>
              </w:rPr>
            </w:pPr>
            <w:r>
              <w:rPr>
                <w:sz w:val="20"/>
              </w:rPr>
              <w:t>218-087-0/</w:t>
            </w:r>
          </w:p>
          <w:p w14:paraId="7A0D3D5A" w14:textId="77777777" w:rsidR="00B52DCC" w:rsidRDefault="00916648">
            <w:pPr>
              <w:pStyle w:val="TableParagraph"/>
              <w:spacing w:before="34"/>
              <w:ind w:left="109"/>
              <w:rPr>
                <w:sz w:val="20"/>
              </w:rPr>
            </w:pPr>
            <w:r>
              <w:rPr>
                <w:sz w:val="20"/>
              </w:rPr>
              <w:t>208-924-8 (Na)</w:t>
            </w:r>
          </w:p>
        </w:tc>
      </w:tr>
      <w:tr w:rsidR="00B52DCC" w14:paraId="774BD751" w14:textId="77777777" w:rsidTr="004567AD">
        <w:trPr>
          <w:gridAfter w:val="1"/>
          <w:wAfter w:w="114" w:type="dxa"/>
          <w:trHeight w:val="769"/>
        </w:trPr>
        <w:tc>
          <w:tcPr>
            <w:tcW w:w="1290" w:type="dxa"/>
          </w:tcPr>
          <w:p w14:paraId="7ECF83DE" w14:textId="77777777" w:rsidR="00B52DCC" w:rsidRDefault="00916648">
            <w:pPr>
              <w:pStyle w:val="TableParagraph"/>
              <w:spacing w:before="113"/>
              <w:ind w:left="107"/>
              <w:rPr>
                <w:sz w:val="20"/>
              </w:rPr>
            </w:pPr>
            <w:r>
              <w:rPr>
                <w:sz w:val="20"/>
              </w:rPr>
              <w:t>1331</w:t>
            </w:r>
          </w:p>
        </w:tc>
        <w:tc>
          <w:tcPr>
            <w:tcW w:w="5787" w:type="dxa"/>
            <w:gridSpan w:val="9"/>
          </w:tcPr>
          <w:p w14:paraId="7A02E06B" w14:textId="77777777" w:rsidR="00B52DCC" w:rsidRDefault="00916648">
            <w:pPr>
              <w:pStyle w:val="TableParagraph"/>
              <w:spacing w:before="144" w:line="276" w:lineRule="auto"/>
              <w:ind w:left="108" w:right="288"/>
              <w:rPr>
                <w:sz w:val="20"/>
              </w:rPr>
            </w:pPr>
            <w:r>
              <w:rPr>
                <w:sz w:val="20"/>
              </w:rPr>
              <w:t>3-Hidroksi-4-(fenilazo)-2-naftoik asit ve kalsiyum tuzu (Pigment Red 64:1; CI 15800) saç boyalarında kullanıldığında</w:t>
            </w:r>
          </w:p>
        </w:tc>
        <w:tc>
          <w:tcPr>
            <w:tcW w:w="1704" w:type="dxa"/>
          </w:tcPr>
          <w:p w14:paraId="5B6863FA" w14:textId="77777777" w:rsidR="00B52DCC" w:rsidRDefault="00916648">
            <w:pPr>
              <w:pStyle w:val="TableParagraph"/>
              <w:spacing w:before="113"/>
              <w:ind w:left="111"/>
              <w:rPr>
                <w:sz w:val="20"/>
              </w:rPr>
            </w:pPr>
            <w:r>
              <w:rPr>
                <w:sz w:val="20"/>
              </w:rPr>
              <w:t>27757-79-5/</w:t>
            </w:r>
          </w:p>
          <w:p w14:paraId="4ED05871" w14:textId="77777777" w:rsidR="00B52DCC" w:rsidRDefault="00916648">
            <w:pPr>
              <w:pStyle w:val="TableParagraph"/>
              <w:spacing w:before="34"/>
              <w:ind w:left="111"/>
              <w:rPr>
                <w:sz w:val="20"/>
              </w:rPr>
            </w:pPr>
            <w:r>
              <w:rPr>
                <w:sz w:val="20"/>
              </w:rPr>
              <w:t>6371-76-2 (Ca)</w:t>
            </w:r>
          </w:p>
        </w:tc>
        <w:tc>
          <w:tcPr>
            <w:tcW w:w="1846" w:type="dxa"/>
          </w:tcPr>
          <w:p w14:paraId="29DDD319" w14:textId="77777777" w:rsidR="00B52DCC" w:rsidRDefault="00916648">
            <w:pPr>
              <w:pStyle w:val="TableParagraph"/>
              <w:spacing w:before="113"/>
              <w:ind w:left="109"/>
              <w:rPr>
                <w:sz w:val="20"/>
              </w:rPr>
            </w:pPr>
            <w:r>
              <w:rPr>
                <w:sz w:val="20"/>
              </w:rPr>
              <w:t>248-638-0/</w:t>
            </w:r>
          </w:p>
          <w:p w14:paraId="3DF83D13" w14:textId="77777777" w:rsidR="00B52DCC" w:rsidRDefault="00916648">
            <w:pPr>
              <w:pStyle w:val="TableParagraph"/>
              <w:spacing w:before="34"/>
              <w:ind w:left="109"/>
              <w:rPr>
                <w:sz w:val="20"/>
              </w:rPr>
            </w:pPr>
            <w:r>
              <w:rPr>
                <w:sz w:val="20"/>
              </w:rPr>
              <w:t>228-899-7 (Ca)</w:t>
            </w:r>
          </w:p>
        </w:tc>
      </w:tr>
      <w:tr w:rsidR="00B52DCC" w14:paraId="3AE4F0DF" w14:textId="77777777" w:rsidTr="004567AD">
        <w:trPr>
          <w:gridAfter w:val="1"/>
          <w:wAfter w:w="114" w:type="dxa"/>
          <w:trHeight w:val="1057"/>
        </w:trPr>
        <w:tc>
          <w:tcPr>
            <w:tcW w:w="1290" w:type="dxa"/>
          </w:tcPr>
          <w:p w14:paraId="33904154" w14:textId="77777777" w:rsidR="00B52DCC" w:rsidRDefault="00916648">
            <w:pPr>
              <w:pStyle w:val="TableParagraph"/>
              <w:spacing w:before="113"/>
              <w:ind w:left="107"/>
              <w:rPr>
                <w:sz w:val="20"/>
              </w:rPr>
            </w:pPr>
            <w:r>
              <w:rPr>
                <w:sz w:val="20"/>
              </w:rPr>
              <w:t>1332</w:t>
            </w:r>
          </w:p>
        </w:tc>
        <w:tc>
          <w:tcPr>
            <w:tcW w:w="5787" w:type="dxa"/>
            <w:gridSpan w:val="9"/>
          </w:tcPr>
          <w:p w14:paraId="4026F394" w14:textId="77777777" w:rsidR="00B52DCC" w:rsidRDefault="00B52DCC">
            <w:pPr>
              <w:pStyle w:val="TableParagraph"/>
              <w:spacing w:before="10"/>
              <w:rPr>
                <w:b/>
                <w:sz w:val="19"/>
              </w:rPr>
            </w:pPr>
          </w:p>
          <w:p w14:paraId="315B5A38" w14:textId="77777777" w:rsidR="00B52DCC" w:rsidRDefault="00916648">
            <w:pPr>
              <w:pStyle w:val="TableParagraph"/>
              <w:spacing w:before="1" w:line="260" w:lineRule="atLeast"/>
              <w:ind w:left="197" w:right="215" w:hanging="3"/>
              <w:jc w:val="both"/>
              <w:rPr>
                <w:sz w:val="20"/>
              </w:rPr>
            </w:pPr>
            <w:r>
              <w:rPr>
                <w:sz w:val="20"/>
              </w:rPr>
              <w:t>2-(6-Hidroksi-3-okso-(3H)ksanten-9-il)benzoik asit; Floresan ve disodyum tuzu (Asit Yellow 73 sodyum tuzu; CI 45350) saç</w:t>
            </w:r>
            <w:r>
              <w:rPr>
                <w:spacing w:val="-33"/>
                <w:sz w:val="20"/>
              </w:rPr>
              <w:t xml:space="preserve"> </w:t>
            </w:r>
            <w:r>
              <w:rPr>
                <w:sz w:val="20"/>
              </w:rPr>
              <w:t>boyalarında kullanıldığında</w:t>
            </w:r>
          </w:p>
        </w:tc>
        <w:tc>
          <w:tcPr>
            <w:tcW w:w="1704" w:type="dxa"/>
          </w:tcPr>
          <w:p w14:paraId="18A0EDF0" w14:textId="77777777" w:rsidR="00B52DCC" w:rsidRDefault="00916648">
            <w:pPr>
              <w:pStyle w:val="TableParagraph"/>
              <w:spacing w:before="113"/>
              <w:ind w:left="111"/>
              <w:rPr>
                <w:sz w:val="20"/>
              </w:rPr>
            </w:pPr>
            <w:r>
              <w:rPr>
                <w:sz w:val="20"/>
              </w:rPr>
              <w:t>2321-07-5/</w:t>
            </w:r>
          </w:p>
          <w:p w14:paraId="70D4D0A0" w14:textId="77777777" w:rsidR="00B52DCC" w:rsidRDefault="00916648">
            <w:pPr>
              <w:pStyle w:val="TableParagraph"/>
              <w:spacing w:before="154"/>
              <w:ind w:left="111"/>
              <w:rPr>
                <w:sz w:val="20"/>
              </w:rPr>
            </w:pPr>
            <w:r>
              <w:rPr>
                <w:sz w:val="20"/>
              </w:rPr>
              <w:t>518-47-8 (Na)</w:t>
            </w:r>
          </w:p>
        </w:tc>
        <w:tc>
          <w:tcPr>
            <w:tcW w:w="1846" w:type="dxa"/>
          </w:tcPr>
          <w:p w14:paraId="2F546C0F" w14:textId="77777777" w:rsidR="00B52DCC" w:rsidRDefault="00916648">
            <w:pPr>
              <w:pStyle w:val="TableParagraph"/>
              <w:spacing w:before="113"/>
              <w:ind w:left="109"/>
              <w:rPr>
                <w:sz w:val="20"/>
              </w:rPr>
            </w:pPr>
            <w:r>
              <w:rPr>
                <w:sz w:val="20"/>
              </w:rPr>
              <w:t>219-031-8/</w:t>
            </w:r>
          </w:p>
          <w:p w14:paraId="54C23E82" w14:textId="77777777" w:rsidR="00B52DCC" w:rsidRDefault="00916648">
            <w:pPr>
              <w:pStyle w:val="TableParagraph"/>
              <w:spacing w:before="34"/>
              <w:ind w:left="109"/>
              <w:rPr>
                <w:sz w:val="20"/>
              </w:rPr>
            </w:pPr>
            <w:r>
              <w:rPr>
                <w:sz w:val="20"/>
              </w:rPr>
              <w:t>208-253-0 (Na)</w:t>
            </w:r>
          </w:p>
        </w:tc>
      </w:tr>
      <w:tr w:rsidR="00B52DCC" w14:paraId="7A511948" w14:textId="77777777" w:rsidTr="004567AD">
        <w:trPr>
          <w:gridAfter w:val="1"/>
          <w:wAfter w:w="114" w:type="dxa"/>
          <w:trHeight w:val="1274"/>
        </w:trPr>
        <w:tc>
          <w:tcPr>
            <w:tcW w:w="1290" w:type="dxa"/>
          </w:tcPr>
          <w:p w14:paraId="7BF96736" w14:textId="77777777" w:rsidR="00B52DCC" w:rsidRDefault="00916648">
            <w:pPr>
              <w:pStyle w:val="TableParagraph"/>
              <w:spacing w:before="113"/>
              <w:ind w:left="107"/>
              <w:rPr>
                <w:sz w:val="20"/>
              </w:rPr>
            </w:pPr>
            <w:r>
              <w:rPr>
                <w:sz w:val="20"/>
              </w:rPr>
              <w:t>1333</w:t>
            </w:r>
          </w:p>
        </w:tc>
        <w:tc>
          <w:tcPr>
            <w:tcW w:w="5787" w:type="dxa"/>
            <w:gridSpan w:val="9"/>
          </w:tcPr>
          <w:p w14:paraId="29F97868" w14:textId="77777777" w:rsidR="00B52DCC" w:rsidRDefault="00B52DCC">
            <w:pPr>
              <w:pStyle w:val="TableParagraph"/>
              <w:spacing w:before="6"/>
              <w:rPr>
                <w:b/>
              </w:rPr>
            </w:pPr>
          </w:p>
          <w:p w14:paraId="628CF5EF" w14:textId="77777777" w:rsidR="00B52DCC" w:rsidRDefault="00916648">
            <w:pPr>
              <w:pStyle w:val="TableParagraph"/>
              <w:tabs>
                <w:tab w:val="left" w:pos="5355"/>
              </w:tabs>
              <w:spacing w:before="1" w:line="276" w:lineRule="auto"/>
              <w:ind w:left="197" w:right="122"/>
              <w:jc w:val="both"/>
              <w:rPr>
                <w:sz w:val="20"/>
              </w:rPr>
            </w:pPr>
            <w:r>
              <w:rPr>
                <w:sz w:val="20"/>
              </w:rPr>
              <w:t>4′,5′-Dibromo-3′,6′-dihidroksispiro[izobenzofuran-</w:t>
            </w:r>
            <w:r>
              <w:rPr>
                <w:sz w:val="20"/>
              </w:rPr>
              <w:tab/>
            </w:r>
            <w:r>
              <w:rPr>
                <w:w w:val="95"/>
                <w:sz w:val="20"/>
              </w:rPr>
              <w:t xml:space="preserve">1(3H),9′- </w:t>
            </w:r>
            <w:r>
              <w:rPr>
                <w:sz w:val="20"/>
              </w:rPr>
              <w:t>[9H]ksanten]-3-on;</w:t>
            </w:r>
            <w:r>
              <w:rPr>
                <w:spacing w:val="-8"/>
                <w:sz w:val="20"/>
              </w:rPr>
              <w:t xml:space="preserve"> </w:t>
            </w:r>
            <w:r>
              <w:rPr>
                <w:sz w:val="20"/>
              </w:rPr>
              <w:t>4′,5′-Dibromofloresan;</w:t>
            </w:r>
            <w:r>
              <w:rPr>
                <w:spacing w:val="-8"/>
                <w:sz w:val="20"/>
              </w:rPr>
              <w:t xml:space="preserve"> </w:t>
            </w:r>
            <w:r>
              <w:rPr>
                <w:sz w:val="20"/>
              </w:rPr>
              <w:t>(Solvent</w:t>
            </w:r>
            <w:r>
              <w:rPr>
                <w:spacing w:val="-8"/>
                <w:sz w:val="20"/>
              </w:rPr>
              <w:t xml:space="preserve"> </w:t>
            </w:r>
            <w:r>
              <w:rPr>
                <w:sz w:val="20"/>
              </w:rPr>
              <w:t>Red</w:t>
            </w:r>
            <w:r>
              <w:rPr>
                <w:spacing w:val="-6"/>
                <w:sz w:val="20"/>
              </w:rPr>
              <w:t xml:space="preserve"> </w:t>
            </w:r>
            <w:r>
              <w:rPr>
                <w:sz w:val="20"/>
              </w:rPr>
              <w:t>72)</w:t>
            </w:r>
            <w:r>
              <w:rPr>
                <w:spacing w:val="-7"/>
                <w:sz w:val="20"/>
              </w:rPr>
              <w:t xml:space="preserve"> </w:t>
            </w:r>
            <w:r>
              <w:rPr>
                <w:sz w:val="20"/>
              </w:rPr>
              <w:t>ve</w:t>
            </w:r>
            <w:r>
              <w:rPr>
                <w:spacing w:val="-7"/>
                <w:sz w:val="20"/>
              </w:rPr>
              <w:t xml:space="preserve"> </w:t>
            </w:r>
            <w:r>
              <w:rPr>
                <w:sz w:val="20"/>
              </w:rPr>
              <w:t>disodyum tuzu (CI 45370) saç boyalarında</w:t>
            </w:r>
            <w:r>
              <w:rPr>
                <w:spacing w:val="-4"/>
                <w:sz w:val="20"/>
              </w:rPr>
              <w:t xml:space="preserve"> </w:t>
            </w:r>
            <w:r>
              <w:rPr>
                <w:sz w:val="20"/>
              </w:rPr>
              <w:t>kullanıldığında</w:t>
            </w:r>
          </w:p>
        </w:tc>
        <w:tc>
          <w:tcPr>
            <w:tcW w:w="1704" w:type="dxa"/>
          </w:tcPr>
          <w:p w14:paraId="54C3CEF4" w14:textId="77777777" w:rsidR="00B52DCC" w:rsidRDefault="00916648">
            <w:pPr>
              <w:pStyle w:val="TableParagraph"/>
              <w:spacing w:before="113"/>
              <w:ind w:left="111"/>
              <w:rPr>
                <w:sz w:val="20"/>
              </w:rPr>
            </w:pPr>
            <w:r>
              <w:rPr>
                <w:sz w:val="20"/>
              </w:rPr>
              <w:t>596-03-2/</w:t>
            </w:r>
          </w:p>
          <w:p w14:paraId="76E74D84" w14:textId="77777777" w:rsidR="00B52DCC" w:rsidRDefault="00916648">
            <w:pPr>
              <w:pStyle w:val="TableParagraph"/>
              <w:spacing w:before="32" w:line="386" w:lineRule="exact"/>
              <w:ind w:left="111" w:right="726"/>
              <w:rPr>
                <w:sz w:val="20"/>
              </w:rPr>
            </w:pPr>
            <w:r>
              <w:rPr>
                <w:sz w:val="20"/>
              </w:rPr>
              <w:t>4372-02-5 (Na)</w:t>
            </w:r>
          </w:p>
        </w:tc>
        <w:tc>
          <w:tcPr>
            <w:tcW w:w="1846" w:type="dxa"/>
          </w:tcPr>
          <w:p w14:paraId="2295A9DB" w14:textId="77777777" w:rsidR="00B52DCC" w:rsidRDefault="00916648">
            <w:pPr>
              <w:pStyle w:val="TableParagraph"/>
              <w:spacing w:before="113"/>
              <w:ind w:left="109"/>
              <w:rPr>
                <w:sz w:val="20"/>
              </w:rPr>
            </w:pPr>
            <w:r>
              <w:rPr>
                <w:sz w:val="20"/>
              </w:rPr>
              <w:t>209-876-0/</w:t>
            </w:r>
          </w:p>
          <w:p w14:paraId="62A1F56C" w14:textId="77777777" w:rsidR="00B52DCC" w:rsidRDefault="00916648">
            <w:pPr>
              <w:pStyle w:val="TableParagraph"/>
              <w:spacing w:before="34" w:line="403" w:lineRule="auto"/>
              <w:ind w:left="109" w:right="870"/>
              <w:rPr>
                <w:sz w:val="20"/>
              </w:rPr>
            </w:pPr>
            <w:r>
              <w:rPr>
                <w:sz w:val="20"/>
              </w:rPr>
              <w:t>224-468-2 (Na)</w:t>
            </w:r>
          </w:p>
        </w:tc>
      </w:tr>
      <w:tr w:rsidR="00B52DCC" w14:paraId="32CCEFAD" w14:textId="77777777" w:rsidTr="004567AD">
        <w:trPr>
          <w:gridAfter w:val="1"/>
          <w:wAfter w:w="114" w:type="dxa"/>
          <w:trHeight w:val="1322"/>
        </w:trPr>
        <w:tc>
          <w:tcPr>
            <w:tcW w:w="1290" w:type="dxa"/>
          </w:tcPr>
          <w:p w14:paraId="1443D253" w14:textId="77777777" w:rsidR="00B52DCC" w:rsidRDefault="00916648">
            <w:pPr>
              <w:pStyle w:val="TableParagraph"/>
              <w:spacing w:before="113"/>
              <w:ind w:left="107"/>
              <w:rPr>
                <w:sz w:val="20"/>
              </w:rPr>
            </w:pPr>
            <w:r>
              <w:rPr>
                <w:sz w:val="20"/>
              </w:rPr>
              <w:t>1334</w:t>
            </w:r>
          </w:p>
        </w:tc>
        <w:tc>
          <w:tcPr>
            <w:tcW w:w="5787" w:type="dxa"/>
            <w:gridSpan w:val="9"/>
          </w:tcPr>
          <w:p w14:paraId="08E874AD" w14:textId="77777777" w:rsidR="00B52DCC" w:rsidRDefault="00B52DCC">
            <w:pPr>
              <w:pStyle w:val="TableParagraph"/>
              <w:spacing w:before="10"/>
              <w:rPr>
                <w:b/>
                <w:sz w:val="19"/>
              </w:rPr>
            </w:pPr>
          </w:p>
          <w:p w14:paraId="58D0BF01" w14:textId="77777777" w:rsidR="00B52DCC" w:rsidRDefault="00916648">
            <w:pPr>
              <w:pStyle w:val="TableParagraph"/>
              <w:tabs>
                <w:tab w:val="left" w:pos="5642"/>
              </w:tabs>
              <w:spacing w:before="1" w:line="260" w:lineRule="atLeast"/>
              <w:ind w:left="197" w:right="244"/>
              <w:jc w:val="both"/>
              <w:rPr>
                <w:sz w:val="20"/>
              </w:rPr>
            </w:pPr>
            <w:r>
              <w:rPr>
                <w:sz w:val="20"/>
              </w:rPr>
              <w:t>2-(3,6-Dihidroksi-2,4,5,7-tetrabromoksanthen-9-il)benzoik</w:t>
            </w:r>
            <w:r>
              <w:rPr>
                <w:sz w:val="20"/>
              </w:rPr>
              <w:tab/>
            </w:r>
            <w:r>
              <w:rPr>
                <w:spacing w:val="-5"/>
                <w:sz w:val="20"/>
              </w:rPr>
              <w:t xml:space="preserve">asit; </w:t>
            </w:r>
            <w:r>
              <w:rPr>
                <w:sz w:val="20"/>
              </w:rPr>
              <w:t>Floresan, 2′,4′,5′,7′-tetrabromo-; (Solvent Red 43), disodyum tuzu (Asit Red 87; CI 45380) ve aluminyum tuzu (Pigment Red 90:1 Aluminyum lake) saç boyalarında</w:t>
            </w:r>
            <w:r>
              <w:rPr>
                <w:spacing w:val="3"/>
                <w:sz w:val="20"/>
              </w:rPr>
              <w:t xml:space="preserve"> </w:t>
            </w:r>
            <w:r>
              <w:rPr>
                <w:sz w:val="20"/>
              </w:rPr>
              <w:t>kullanıldığında</w:t>
            </w:r>
          </w:p>
        </w:tc>
        <w:tc>
          <w:tcPr>
            <w:tcW w:w="1704" w:type="dxa"/>
          </w:tcPr>
          <w:p w14:paraId="5B3C5F01" w14:textId="77777777" w:rsidR="00B52DCC" w:rsidRDefault="00916648">
            <w:pPr>
              <w:pStyle w:val="TableParagraph"/>
              <w:spacing w:before="113"/>
              <w:ind w:left="111" w:right="-29"/>
              <w:rPr>
                <w:sz w:val="20"/>
              </w:rPr>
            </w:pPr>
            <w:r>
              <w:rPr>
                <w:sz w:val="20"/>
              </w:rPr>
              <w:t>15086-94-9/</w:t>
            </w:r>
            <w:r>
              <w:rPr>
                <w:spacing w:val="-16"/>
                <w:sz w:val="20"/>
              </w:rPr>
              <w:t xml:space="preserve"> </w:t>
            </w:r>
            <w:r>
              <w:rPr>
                <w:sz w:val="20"/>
              </w:rPr>
              <w:t>17372-</w:t>
            </w:r>
          </w:p>
          <w:p w14:paraId="36159ACE" w14:textId="77777777" w:rsidR="00B52DCC" w:rsidRDefault="00916648">
            <w:pPr>
              <w:pStyle w:val="TableParagraph"/>
              <w:spacing w:before="34"/>
              <w:ind w:left="111" w:right="-29"/>
              <w:rPr>
                <w:sz w:val="20"/>
              </w:rPr>
            </w:pPr>
            <w:r>
              <w:rPr>
                <w:sz w:val="20"/>
              </w:rPr>
              <w:t>87-1   (Na)/</w:t>
            </w:r>
            <w:r>
              <w:rPr>
                <w:spacing w:val="36"/>
                <w:sz w:val="20"/>
              </w:rPr>
              <w:t xml:space="preserve"> </w:t>
            </w:r>
            <w:r>
              <w:rPr>
                <w:sz w:val="20"/>
              </w:rPr>
              <w:t>15876-</w:t>
            </w:r>
          </w:p>
          <w:p w14:paraId="75E0AAD2" w14:textId="77777777" w:rsidR="00B52DCC" w:rsidRDefault="00916648">
            <w:pPr>
              <w:pStyle w:val="TableParagraph"/>
              <w:spacing w:before="34"/>
              <w:ind w:left="111"/>
              <w:rPr>
                <w:sz w:val="20"/>
              </w:rPr>
            </w:pPr>
            <w:r>
              <w:rPr>
                <w:sz w:val="20"/>
              </w:rPr>
              <w:t>39-8 (Al)</w:t>
            </w:r>
          </w:p>
        </w:tc>
        <w:tc>
          <w:tcPr>
            <w:tcW w:w="1846" w:type="dxa"/>
          </w:tcPr>
          <w:p w14:paraId="47064043" w14:textId="77777777" w:rsidR="00B52DCC" w:rsidRDefault="00916648">
            <w:pPr>
              <w:pStyle w:val="TableParagraph"/>
              <w:spacing w:before="113"/>
              <w:ind w:left="109"/>
              <w:rPr>
                <w:sz w:val="20"/>
              </w:rPr>
            </w:pPr>
            <w:r>
              <w:rPr>
                <w:sz w:val="20"/>
              </w:rPr>
              <w:t>239-138-3/</w:t>
            </w:r>
          </w:p>
          <w:p w14:paraId="55DC1B7C" w14:textId="77777777" w:rsidR="00B52DCC" w:rsidRDefault="00916648">
            <w:pPr>
              <w:pStyle w:val="TableParagraph"/>
              <w:tabs>
                <w:tab w:val="left" w:pos="1372"/>
              </w:tabs>
              <w:spacing w:before="34"/>
              <w:ind w:left="109"/>
              <w:rPr>
                <w:sz w:val="20"/>
              </w:rPr>
            </w:pPr>
            <w:r>
              <w:rPr>
                <w:sz w:val="20"/>
              </w:rPr>
              <w:t>241-409-6</w:t>
            </w:r>
            <w:r>
              <w:rPr>
                <w:sz w:val="20"/>
              </w:rPr>
              <w:tab/>
              <w:t>(Na)/</w:t>
            </w:r>
          </w:p>
          <w:p w14:paraId="78175962" w14:textId="77777777" w:rsidR="00B52DCC" w:rsidRDefault="00916648">
            <w:pPr>
              <w:pStyle w:val="TableParagraph"/>
              <w:spacing w:before="34"/>
              <w:ind w:left="109"/>
              <w:rPr>
                <w:sz w:val="20"/>
              </w:rPr>
            </w:pPr>
            <w:r>
              <w:rPr>
                <w:sz w:val="20"/>
              </w:rPr>
              <w:t>240-005-7 (Al)</w:t>
            </w:r>
          </w:p>
        </w:tc>
      </w:tr>
      <w:tr w:rsidR="00B52DCC" w14:paraId="7CABA524" w14:textId="77777777" w:rsidTr="004567AD">
        <w:trPr>
          <w:gridAfter w:val="1"/>
          <w:wAfter w:w="114" w:type="dxa"/>
          <w:trHeight w:val="1060"/>
        </w:trPr>
        <w:tc>
          <w:tcPr>
            <w:tcW w:w="1290" w:type="dxa"/>
          </w:tcPr>
          <w:p w14:paraId="7B13890D" w14:textId="77777777" w:rsidR="00B52DCC" w:rsidRDefault="00916648">
            <w:pPr>
              <w:pStyle w:val="TableParagraph"/>
              <w:spacing w:before="113"/>
              <w:ind w:left="107"/>
              <w:rPr>
                <w:sz w:val="20"/>
              </w:rPr>
            </w:pPr>
            <w:r>
              <w:rPr>
                <w:sz w:val="20"/>
              </w:rPr>
              <w:t>1335</w:t>
            </w:r>
          </w:p>
        </w:tc>
        <w:tc>
          <w:tcPr>
            <w:tcW w:w="5787" w:type="dxa"/>
            <w:gridSpan w:val="9"/>
          </w:tcPr>
          <w:p w14:paraId="377DA352" w14:textId="77777777" w:rsidR="00B52DCC" w:rsidRDefault="00B52DCC">
            <w:pPr>
              <w:pStyle w:val="TableParagraph"/>
              <w:spacing w:before="6"/>
              <w:rPr>
                <w:b/>
              </w:rPr>
            </w:pPr>
          </w:p>
          <w:p w14:paraId="69EF5455" w14:textId="77777777" w:rsidR="00B52DCC" w:rsidRDefault="00916648">
            <w:pPr>
              <w:pStyle w:val="TableParagraph"/>
              <w:tabs>
                <w:tab w:val="left" w:pos="1398"/>
              </w:tabs>
              <w:ind w:left="197"/>
              <w:rPr>
                <w:sz w:val="20"/>
              </w:rPr>
            </w:pPr>
            <w:r>
              <w:rPr>
                <w:sz w:val="20"/>
              </w:rPr>
              <w:t>Ksantilyum,</w:t>
            </w:r>
            <w:r>
              <w:rPr>
                <w:sz w:val="20"/>
              </w:rPr>
              <w:tab/>
              <w:t>9-(2-karboksifenil)-3-((2-metilfenil)amino)-6-((2-metil-4-</w:t>
            </w:r>
          </w:p>
          <w:p w14:paraId="1D832F07" w14:textId="77777777" w:rsidR="00B52DCC" w:rsidRDefault="00916648">
            <w:pPr>
              <w:pStyle w:val="TableParagraph"/>
              <w:spacing w:before="5" w:line="260" w:lineRule="atLeast"/>
              <w:ind w:left="197"/>
              <w:rPr>
                <w:sz w:val="20"/>
              </w:rPr>
            </w:pPr>
            <w:r>
              <w:rPr>
                <w:sz w:val="20"/>
              </w:rPr>
              <w:t>sülfofenil)amino)-, iç tuzu ve sodyum tuzu (Asit Violet 9; CI 45190) saç boyalarında kullanıldığında</w:t>
            </w:r>
          </w:p>
        </w:tc>
        <w:tc>
          <w:tcPr>
            <w:tcW w:w="1704" w:type="dxa"/>
          </w:tcPr>
          <w:p w14:paraId="4CAFD378" w14:textId="77777777" w:rsidR="00B52DCC" w:rsidRDefault="00916648">
            <w:pPr>
              <w:pStyle w:val="TableParagraph"/>
              <w:spacing w:before="113"/>
              <w:ind w:left="111"/>
              <w:rPr>
                <w:sz w:val="20"/>
              </w:rPr>
            </w:pPr>
            <w:r>
              <w:rPr>
                <w:sz w:val="20"/>
              </w:rPr>
              <w:t>10213-95-3/</w:t>
            </w:r>
          </w:p>
          <w:p w14:paraId="105077B7" w14:textId="77777777" w:rsidR="00B52DCC" w:rsidRDefault="00916648">
            <w:pPr>
              <w:pStyle w:val="TableParagraph"/>
              <w:spacing w:before="36"/>
              <w:ind w:left="111"/>
              <w:rPr>
                <w:sz w:val="20"/>
              </w:rPr>
            </w:pPr>
            <w:r>
              <w:rPr>
                <w:sz w:val="20"/>
              </w:rPr>
              <w:t>6252-76-2 (Na)</w:t>
            </w:r>
          </w:p>
        </w:tc>
        <w:tc>
          <w:tcPr>
            <w:tcW w:w="1846" w:type="dxa"/>
          </w:tcPr>
          <w:p w14:paraId="7A0D6824" w14:textId="77777777" w:rsidR="00B52DCC" w:rsidRDefault="00916648">
            <w:pPr>
              <w:pStyle w:val="TableParagraph"/>
              <w:spacing w:line="223" w:lineRule="exact"/>
              <w:ind w:left="109"/>
              <w:rPr>
                <w:sz w:val="20"/>
              </w:rPr>
            </w:pPr>
            <w:r>
              <w:rPr>
                <w:sz w:val="20"/>
              </w:rPr>
              <w:t>—/</w:t>
            </w:r>
          </w:p>
          <w:p w14:paraId="6F6123E9" w14:textId="77777777" w:rsidR="00B52DCC" w:rsidRDefault="00916648">
            <w:pPr>
              <w:pStyle w:val="TableParagraph"/>
              <w:spacing w:before="36"/>
              <w:ind w:left="109"/>
              <w:rPr>
                <w:sz w:val="20"/>
              </w:rPr>
            </w:pPr>
            <w:r>
              <w:rPr>
                <w:sz w:val="20"/>
              </w:rPr>
              <w:t>228-377-9 (Na)</w:t>
            </w:r>
          </w:p>
        </w:tc>
      </w:tr>
      <w:tr w:rsidR="00B52DCC" w14:paraId="31ECC2A4" w14:textId="77777777" w:rsidTr="004567AD">
        <w:trPr>
          <w:gridAfter w:val="1"/>
          <w:wAfter w:w="114" w:type="dxa"/>
          <w:trHeight w:val="1057"/>
        </w:trPr>
        <w:tc>
          <w:tcPr>
            <w:tcW w:w="1290" w:type="dxa"/>
          </w:tcPr>
          <w:p w14:paraId="5FEB4DE3" w14:textId="77777777" w:rsidR="00B52DCC" w:rsidRDefault="00916648">
            <w:pPr>
              <w:pStyle w:val="TableParagraph"/>
              <w:spacing w:before="113"/>
              <w:ind w:left="107"/>
              <w:rPr>
                <w:sz w:val="20"/>
              </w:rPr>
            </w:pPr>
            <w:r>
              <w:rPr>
                <w:sz w:val="20"/>
              </w:rPr>
              <w:t>1336</w:t>
            </w:r>
          </w:p>
        </w:tc>
        <w:tc>
          <w:tcPr>
            <w:tcW w:w="5787" w:type="dxa"/>
            <w:gridSpan w:val="9"/>
          </w:tcPr>
          <w:p w14:paraId="6117E863" w14:textId="77777777" w:rsidR="00B52DCC" w:rsidRDefault="00B52DCC">
            <w:pPr>
              <w:pStyle w:val="TableParagraph"/>
              <w:spacing w:before="4"/>
              <w:rPr>
                <w:b/>
              </w:rPr>
            </w:pPr>
          </w:p>
          <w:p w14:paraId="6D3AFF85" w14:textId="77777777" w:rsidR="00B52DCC" w:rsidRDefault="00916648">
            <w:pPr>
              <w:pStyle w:val="TableParagraph"/>
              <w:tabs>
                <w:tab w:val="left" w:pos="5309"/>
              </w:tabs>
              <w:ind w:left="197"/>
              <w:rPr>
                <w:sz w:val="20"/>
              </w:rPr>
            </w:pPr>
            <w:r>
              <w:rPr>
                <w:sz w:val="20"/>
              </w:rPr>
              <w:t>3′,6′-Dihidroksi-4′,5′-diiyodospiro(izobenzofuran-</w:t>
            </w:r>
            <w:r>
              <w:rPr>
                <w:sz w:val="20"/>
              </w:rPr>
              <w:tab/>
              <w:t>1(3H),9′-</w:t>
            </w:r>
          </w:p>
          <w:p w14:paraId="0B697E31" w14:textId="77777777" w:rsidR="00B52DCC" w:rsidRDefault="00916648">
            <w:pPr>
              <w:pStyle w:val="TableParagraph"/>
              <w:spacing w:before="6" w:line="260" w:lineRule="atLeast"/>
              <w:ind w:left="197"/>
              <w:rPr>
                <w:sz w:val="20"/>
              </w:rPr>
            </w:pPr>
            <w:r>
              <w:rPr>
                <w:sz w:val="20"/>
              </w:rPr>
              <w:t>[9H]ksanten)-3-on; (Solvent Red 73) ve sodyum tuzu (Asit Red 95; CI 45425) saç boyalarında kullanıldığında</w:t>
            </w:r>
          </w:p>
        </w:tc>
        <w:tc>
          <w:tcPr>
            <w:tcW w:w="1704" w:type="dxa"/>
          </w:tcPr>
          <w:p w14:paraId="691ACE6D" w14:textId="77777777" w:rsidR="00B52DCC" w:rsidRDefault="00916648">
            <w:pPr>
              <w:pStyle w:val="TableParagraph"/>
              <w:spacing w:before="113"/>
              <w:ind w:left="111" w:right="-29"/>
              <w:rPr>
                <w:sz w:val="20"/>
              </w:rPr>
            </w:pPr>
            <w:r>
              <w:rPr>
                <w:sz w:val="20"/>
              </w:rPr>
              <w:t>38577-97-8/</w:t>
            </w:r>
            <w:r>
              <w:rPr>
                <w:spacing w:val="-15"/>
                <w:sz w:val="20"/>
              </w:rPr>
              <w:t xml:space="preserve"> </w:t>
            </w:r>
            <w:r>
              <w:rPr>
                <w:sz w:val="20"/>
              </w:rPr>
              <w:t>33239-</w:t>
            </w:r>
          </w:p>
          <w:p w14:paraId="446E2761" w14:textId="77777777" w:rsidR="00B52DCC" w:rsidRDefault="00916648">
            <w:pPr>
              <w:pStyle w:val="TableParagraph"/>
              <w:spacing w:before="34"/>
              <w:ind w:left="111"/>
              <w:rPr>
                <w:sz w:val="20"/>
              </w:rPr>
            </w:pPr>
            <w:r>
              <w:rPr>
                <w:sz w:val="20"/>
              </w:rPr>
              <w:t>19-9 (Na)</w:t>
            </w:r>
          </w:p>
        </w:tc>
        <w:tc>
          <w:tcPr>
            <w:tcW w:w="1846" w:type="dxa"/>
          </w:tcPr>
          <w:p w14:paraId="50E990C6" w14:textId="77777777" w:rsidR="00B52DCC" w:rsidRDefault="00916648">
            <w:pPr>
              <w:pStyle w:val="TableParagraph"/>
              <w:spacing w:before="113"/>
              <w:ind w:left="109"/>
              <w:rPr>
                <w:sz w:val="20"/>
              </w:rPr>
            </w:pPr>
            <w:r>
              <w:rPr>
                <w:sz w:val="20"/>
              </w:rPr>
              <w:t>254-010-7/</w:t>
            </w:r>
          </w:p>
          <w:p w14:paraId="2B63E249" w14:textId="77777777" w:rsidR="00B52DCC" w:rsidRDefault="00916648">
            <w:pPr>
              <w:pStyle w:val="TableParagraph"/>
              <w:spacing w:before="34"/>
              <w:ind w:left="109"/>
              <w:rPr>
                <w:sz w:val="20"/>
              </w:rPr>
            </w:pPr>
            <w:r>
              <w:rPr>
                <w:sz w:val="20"/>
              </w:rPr>
              <w:t>251-419-2 (Na)</w:t>
            </w:r>
          </w:p>
        </w:tc>
      </w:tr>
      <w:tr w:rsidR="00B52DCC" w14:paraId="25EDD3CF" w14:textId="77777777" w:rsidTr="004567AD">
        <w:trPr>
          <w:gridAfter w:val="1"/>
          <w:wAfter w:w="114" w:type="dxa"/>
          <w:trHeight w:val="1058"/>
        </w:trPr>
        <w:tc>
          <w:tcPr>
            <w:tcW w:w="1290" w:type="dxa"/>
          </w:tcPr>
          <w:p w14:paraId="62F3E94A" w14:textId="77777777" w:rsidR="00B52DCC" w:rsidRDefault="00916648">
            <w:pPr>
              <w:pStyle w:val="TableParagraph"/>
              <w:spacing w:before="113"/>
              <w:ind w:left="107"/>
              <w:rPr>
                <w:sz w:val="20"/>
              </w:rPr>
            </w:pPr>
            <w:r>
              <w:rPr>
                <w:sz w:val="20"/>
              </w:rPr>
              <w:lastRenderedPageBreak/>
              <w:t>1337</w:t>
            </w:r>
          </w:p>
        </w:tc>
        <w:tc>
          <w:tcPr>
            <w:tcW w:w="5787" w:type="dxa"/>
            <w:gridSpan w:val="9"/>
          </w:tcPr>
          <w:p w14:paraId="4249A24F" w14:textId="77777777" w:rsidR="00B52DCC" w:rsidRDefault="00B52DCC">
            <w:pPr>
              <w:pStyle w:val="TableParagraph"/>
              <w:spacing w:before="10"/>
              <w:rPr>
                <w:b/>
                <w:sz w:val="19"/>
              </w:rPr>
            </w:pPr>
          </w:p>
          <w:p w14:paraId="1DE49628" w14:textId="77777777" w:rsidR="00B52DCC" w:rsidRDefault="00916648">
            <w:pPr>
              <w:pStyle w:val="TableParagraph"/>
              <w:spacing w:before="1" w:line="260" w:lineRule="atLeast"/>
              <w:ind w:left="197" w:right="167"/>
              <w:jc w:val="both"/>
              <w:rPr>
                <w:sz w:val="20"/>
              </w:rPr>
            </w:pPr>
            <w:r>
              <w:rPr>
                <w:sz w:val="20"/>
              </w:rPr>
              <w:t>2′,4′,5′,7′-Tetraiyodofloresan, disodyum tuzu(Asit Red 51; CI 45430) ve onun aluminyum tuzu(Pigment Red 172 Aluminyum lake) saç boyalarında kullanıldığında</w:t>
            </w:r>
          </w:p>
        </w:tc>
        <w:tc>
          <w:tcPr>
            <w:tcW w:w="1704" w:type="dxa"/>
          </w:tcPr>
          <w:p w14:paraId="65612DC2" w14:textId="77777777" w:rsidR="00B52DCC" w:rsidRDefault="00916648">
            <w:pPr>
              <w:pStyle w:val="TableParagraph"/>
              <w:spacing w:before="113"/>
              <w:ind w:left="111"/>
              <w:rPr>
                <w:sz w:val="20"/>
              </w:rPr>
            </w:pPr>
            <w:r>
              <w:rPr>
                <w:sz w:val="20"/>
              </w:rPr>
              <w:t>15905-32-5/</w:t>
            </w:r>
          </w:p>
          <w:p w14:paraId="5C255247" w14:textId="77777777" w:rsidR="00B52DCC" w:rsidRDefault="00916648">
            <w:pPr>
              <w:pStyle w:val="TableParagraph"/>
              <w:spacing w:before="34"/>
              <w:ind w:left="111"/>
              <w:rPr>
                <w:sz w:val="20"/>
              </w:rPr>
            </w:pPr>
            <w:r>
              <w:rPr>
                <w:sz w:val="20"/>
              </w:rPr>
              <w:t>16423-68-0 (Na)/</w:t>
            </w:r>
          </w:p>
          <w:p w14:paraId="1ED24FBA" w14:textId="77777777" w:rsidR="00B52DCC" w:rsidRDefault="00916648">
            <w:pPr>
              <w:pStyle w:val="TableParagraph"/>
              <w:spacing w:before="36"/>
              <w:ind w:left="111"/>
              <w:rPr>
                <w:sz w:val="20"/>
              </w:rPr>
            </w:pPr>
            <w:r>
              <w:rPr>
                <w:sz w:val="20"/>
              </w:rPr>
              <w:t>12227- 78-0 (Al)</w:t>
            </w:r>
          </w:p>
        </w:tc>
        <w:tc>
          <w:tcPr>
            <w:tcW w:w="1846" w:type="dxa"/>
          </w:tcPr>
          <w:p w14:paraId="0549558F" w14:textId="77777777" w:rsidR="00B52DCC" w:rsidRDefault="00916648">
            <w:pPr>
              <w:pStyle w:val="TableParagraph"/>
              <w:spacing w:before="113"/>
              <w:ind w:left="109"/>
              <w:rPr>
                <w:sz w:val="20"/>
              </w:rPr>
            </w:pPr>
            <w:r>
              <w:rPr>
                <w:sz w:val="20"/>
              </w:rPr>
              <w:t>240-046-0/</w:t>
            </w:r>
          </w:p>
          <w:p w14:paraId="69641142" w14:textId="77777777" w:rsidR="00B52DCC" w:rsidRDefault="00916648">
            <w:pPr>
              <w:pStyle w:val="TableParagraph"/>
              <w:spacing w:before="34"/>
              <w:ind w:left="109"/>
              <w:rPr>
                <w:sz w:val="20"/>
              </w:rPr>
            </w:pPr>
            <w:r>
              <w:rPr>
                <w:sz w:val="20"/>
              </w:rPr>
              <w:t>240-474-8 (Na)/</w:t>
            </w:r>
          </w:p>
          <w:p w14:paraId="3EF707AA" w14:textId="77777777" w:rsidR="00B52DCC" w:rsidRDefault="00916648">
            <w:pPr>
              <w:pStyle w:val="TableParagraph"/>
              <w:spacing w:before="36"/>
              <w:ind w:left="109"/>
              <w:rPr>
                <w:sz w:val="20"/>
              </w:rPr>
            </w:pPr>
            <w:r>
              <w:rPr>
                <w:sz w:val="20"/>
              </w:rPr>
              <w:t>235-440-4 (Al)</w:t>
            </w:r>
          </w:p>
        </w:tc>
      </w:tr>
      <w:tr w:rsidR="00B52DCC" w14:paraId="326497C3" w14:textId="77777777" w:rsidTr="004567AD">
        <w:trPr>
          <w:gridAfter w:val="1"/>
          <w:wAfter w:w="114" w:type="dxa"/>
          <w:trHeight w:val="890"/>
        </w:trPr>
        <w:tc>
          <w:tcPr>
            <w:tcW w:w="1290" w:type="dxa"/>
          </w:tcPr>
          <w:p w14:paraId="2FE377E1" w14:textId="77777777" w:rsidR="00B52DCC" w:rsidRDefault="00916648">
            <w:pPr>
              <w:pStyle w:val="TableParagraph"/>
              <w:spacing w:before="115"/>
              <w:ind w:left="107"/>
              <w:rPr>
                <w:sz w:val="20"/>
              </w:rPr>
            </w:pPr>
            <w:r>
              <w:rPr>
                <w:sz w:val="20"/>
              </w:rPr>
              <w:t>1338</w:t>
            </w:r>
          </w:p>
        </w:tc>
        <w:tc>
          <w:tcPr>
            <w:tcW w:w="5787" w:type="dxa"/>
            <w:gridSpan w:val="9"/>
          </w:tcPr>
          <w:p w14:paraId="447AB7BF" w14:textId="77777777" w:rsidR="00B52DCC" w:rsidRDefault="00B52DCC">
            <w:pPr>
              <w:pStyle w:val="TableParagraph"/>
              <w:spacing w:before="8"/>
              <w:rPr>
                <w:b/>
              </w:rPr>
            </w:pPr>
          </w:p>
          <w:p w14:paraId="32E7FF64" w14:textId="77777777" w:rsidR="00B52DCC" w:rsidRDefault="00916648">
            <w:pPr>
              <w:pStyle w:val="TableParagraph"/>
              <w:spacing w:before="1" w:line="273" w:lineRule="auto"/>
              <w:ind w:left="197" w:right="99"/>
              <w:rPr>
                <w:sz w:val="20"/>
              </w:rPr>
            </w:pPr>
            <w:r>
              <w:rPr>
                <w:sz w:val="20"/>
              </w:rPr>
              <w:t>1-Hidroksi-2,4-diaminobenzen (2,4-Diaminofenol) ve dihidroklorür tuzları (2,4-Diaminofenol HCl) saç boyalarında kullanıldığında</w:t>
            </w:r>
          </w:p>
        </w:tc>
        <w:tc>
          <w:tcPr>
            <w:tcW w:w="1704" w:type="dxa"/>
          </w:tcPr>
          <w:p w14:paraId="093D737A" w14:textId="77777777" w:rsidR="00B52DCC" w:rsidRDefault="00916648">
            <w:pPr>
              <w:pStyle w:val="TableParagraph"/>
              <w:spacing w:before="115"/>
              <w:ind w:left="111"/>
              <w:rPr>
                <w:sz w:val="20"/>
              </w:rPr>
            </w:pPr>
            <w:r>
              <w:rPr>
                <w:sz w:val="20"/>
              </w:rPr>
              <w:t>95-86-3/</w:t>
            </w:r>
          </w:p>
          <w:p w14:paraId="1583C220" w14:textId="77777777" w:rsidR="00B52DCC" w:rsidRDefault="00916648">
            <w:pPr>
              <w:pStyle w:val="TableParagraph"/>
              <w:spacing w:before="155"/>
              <w:ind w:left="111"/>
              <w:rPr>
                <w:sz w:val="20"/>
              </w:rPr>
            </w:pPr>
            <w:r>
              <w:rPr>
                <w:sz w:val="20"/>
              </w:rPr>
              <w:t>137-09-7 (HCl)</w:t>
            </w:r>
          </w:p>
        </w:tc>
        <w:tc>
          <w:tcPr>
            <w:tcW w:w="1846" w:type="dxa"/>
          </w:tcPr>
          <w:p w14:paraId="7ABAFEF1" w14:textId="77777777" w:rsidR="00B52DCC" w:rsidRDefault="00916648">
            <w:pPr>
              <w:pStyle w:val="TableParagraph"/>
              <w:spacing w:before="115"/>
              <w:ind w:left="109"/>
              <w:rPr>
                <w:sz w:val="20"/>
              </w:rPr>
            </w:pPr>
            <w:r>
              <w:rPr>
                <w:sz w:val="20"/>
              </w:rPr>
              <w:t>202-459-4/</w:t>
            </w:r>
          </w:p>
          <w:p w14:paraId="72D36207" w14:textId="77777777" w:rsidR="00B52DCC" w:rsidRDefault="00916648">
            <w:pPr>
              <w:pStyle w:val="TableParagraph"/>
              <w:spacing w:before="35"/>
              <w:ind w:left="109"/>
              <w:rPr>
                <w:sz w:val="20"/>
              </w:rPr>
            </w:pPr>
            <w:r>
              <w:rPr>
                <w:sz w:val="20"/>
              </w:rPr>
              <w:t>205-279-4 (HCl)</w:t>
            </w:r>
          </w:p>
        </w:tc>
      </w:tr>
      <w:tr w:rsidR="00B52DCC" w14:paraId="3A8D29E9" w14:textId="77777777" w:rsidTr="004567AD">
        <w:trPr>
          <w:gridAfter w:val="1"/>
          <w:wAfter w:w="114" w:type="dxa"/>
          <w:trHeight w:val="530"/>
        </w:trPr>
        <w:tc>
          <w:tcPr>
            <w:tcW w:w="1290" w:type="dxa"/>
          </w:tcPr>
          <w:p w14:paraId="581ED8FF" w14:textId="77777777" w:rsidR="00B52DCC" w:rsidRDefault="00916648">
            <w:pPr>
              <w:pStyle w:val="TableParagraph"/>
              <w:spacing w:before="113"/>
              <w:ind w:left="107"/>
              <w:rPr>
                <w:sz w:val="20"/>
              </w:rPr>
            </w:pPr>
            <w:r>
              <w:rPr>
                <w:sz w:val="20"/>
              </w:rPr>
              <w:t>1339</w:t>
            </w:r>
          </w:p>
        </w:tc>
        <w:tc>
          <w:tcPr>
            <w:tcW w:w="5787" w:type="dxa"/>
            <w:gridSpan w:val="9"/>
          </w:tcPr>
          <w:p w14:paraId="3277A194" w14:textId="77777777" w:rsidR="00B52DCC" w:rsidRDefault="00916648">
            <w:pPr>
              <w:pStyle w:val="TableParagraph"/>
              <w:spacing w:line="223" w:lineRule="exact"/>
              <w:ind w:left="197"/>
              <w:rPr>
                <w:sz w:val="20"/>
              </w:rPr>
            </w:pPr>
            <w:r>
              <w:rPr>
                <w:sz w:val="20"/>
              </w:rPr>
              <w:t>1,4-Dihidroksibenzen (Hidrokinon), Ek III 14 üncü satır hariç olmak üzere</w:t>
            </w:r>
          </w:p>
        </w:tc>
        <w:tc>
          <w:tcPr>
            <w:tcW w:w="1704" w:type="dxa"/>
          </w:tcPr>
          <w:p w14:paraId="327E76AB" w14:textId="77777777" w:rsidR="00B52DCC" w:rsidRDefault="00916648">
            <w:pPr>
              <w:pStyle w:val="TableParagraph"/>
              <w:spacing w:before="113"/>
              <w:ind w:left="111"/>
              <w:rPr>
                <w:sz w:val="20"/>
              </w:rPr>
            </w:pPr>
            <w:r>
              <w:rPr>
                <w:sz w:val="20"/>
              </w:rPr>
              <w:t>123-31-9</w:t>
            </w:r>
          </w:p>
        </w:tc>
        <w:tc>
          <w:tcPr>
            <w:tcW w:w="1846" w:type="dxa"/>
          </w:tcPr>
          <w:p w14:paraId="389B5809" w14:textId="77777777" w:rsidR="00B52DCC" w:rsidRDefault="00916648">
            <w:pPr>
              <w:pStyle w:val="TableParagraph"/>
              <w:spacing w:before="113"/>
              <w:ind w:left="109"/>
              <w:rPr>
                <w:sz w:val="20"/>
              </w:rPr>
            </w:pPr>
            <w:r>
              <w:rPr>
                <w:sz w:val="20"/>
              </w:rPr>
              <w:t>204-617-8</w:t>
            </w:r>
          </w:p>
        </w:tc>
      </w:tr>
      <w:tr w:rsidR="00B52DCC" w14:paraId="38202445" w14:textId="77777777" w:rsidTr="004567AD">
        <w:trPr>
          <w:gridAfter w:val="1"/>
          <w:wAfter w:w="114" w:type="dxa"/>
          <w:trHeight w:val="1060"/>
        </w:trPr>
        <w:tc>
          <w:tcPr>
            <w:tcW w:w="1290" w:type="dxa"/>
          </w:tcPr>
          <w:p w14:paraId="58FC739B" w14:textId="77777777" w:rsidR="00B52DCC" w:rsidRDefault="00916648">
            <w:pPr>
              <w:pStyle w:val="TableParagraph"/>
              <w:spacing w:before="116"/>
              <w:ind w:left="107"/>
              <w:rPr>
                <w:sz w:val="20"/>
              </w:rPr>
            </w:pPr>
            <w:r>
              <w:rPr>
                <w:sz w:val="20"/>
              </w:rPr>
              <w:t>1340</w:t>
            </w:r>
          </w:p>
        </w:tc>
        <w:tc>
          <w:tcPr>
            <w:tcW w:w="5787" w:type="dxa"/>
            <w:gridSpan w:val="9"/>
          </w:tcPr>
          <w:p w14:paraId="67EBEFE7" w14:textId="77777777" w:rsidR="00B52DCC" w:rsidRDefault="00B52DCC">
            <w:pPr>
              <w:pStyle w:val="TableParagraph"/>
              <w:spacing w:before="9"/>
              <w:rPr>
                <w:b/>
              </w:rPr>
            </w:pPr>
          </w:p>
          <w:p w14:paraId="615F4EA7" w14:textId="77777777" w:rsidR="00B52DCC" w:rsidRDefault="00916648">
            <w:pPr>
              <w:pStyle w:val="TableParagraph"/>
              <w:spacing w:line="273" w:lineRule="auto"/>
              <w:ind w:left="197" w:right="283"/>
              <w:rPr>
                <w:sz w:val="20"/>
              </w:rPr>
            </w:pPr>
            <w:r>
              <w:rPr>
                <w:sz w:val="20"/>
              </w:rPr>
              <w:t>[4-[[4-Anilino-1-naftil][4-(dimetilamino)fenil]metilen]siklohekza-2,5- dien-1-iliden]dimetil­ amonyum klorür (Basic Blue 26; CI 44045) saç</w:t>
            </w:r>
          </w:p>
          <w:p w14:paraId="20593F6D" w14:textId="77777777" w:rsidR="00B52DCC" w:rsidRDefault="00916648">
            <w:pPr>
              <w:pStyle w:val="TableParagraph"/>
              <w:spacing w:before="4"/>
              <w:ind w:left="197"/>
              <w:rPr>
                <w:sz w:val="20"/>
              </w:rPr>
            </w:pPr>
            <w:r>
              <w:rPr>
                <w:sz w:val="20"/>
              </w:rPr>
              <w:t>boyalarında kullanıldığında</w:t>
            </w:r>
          </w:p>
        </w:tc>
        <w:tc>
          <w:tcPr>
            <w:tcW w:w="1704" w:type="dxa"/>
          </w:tcPr>
          <w:p w14:paraId="1AE2FB83" w14:textId="77777777" w:rsidR="00B52DCC" w:rsidRDefault="00916648">
            <w:pPr>
              <w:pStyle w:val="TableParagraph"/>
              <w:spacing w:before="116"/>
              <w:ind w:left="111"/>
              <w:rPr>
                <w:sz w:val="20"/>
              </w:rPr>
            </w:pPr>
            <w:r>
              <w:rPr>
                <w:sz w:val="20"/>
              </w:rPr>
              <w:t>2580-56-5</w:t>
            </w:r>
          </w:p>
        </w:tc>
        <w:tc>
          <w:tcPr>
            <w:tcW w:w="1846" w:type="dxa"/>
          </w:tcPr>
          <w:p w14:paraId="10D78BF0" w14:textId="77777777" w:rsidR="00B52DCC" w:rsidRDefault="00916648">
            <w:pPr>
              <w:pStyle w:val="TableParagraph"/>
              <w:spacing w:before="116"/>
              <w:ind w:left="109"/>
              <w:rPr>
                <w:sz w:val="20"/>
              </w:rPr>
            </w:pPr>
            <w:r>
              <w:rPr>
                <w:sz w:val="20"/>
              </w:rPr>
              <w:t>219-943-6</w:t>
            </w:r>
          </w:p>
        </w:tc>
      </w:tr>
      <w:tr w:rsidR="00B52DCC" w14:paraId="48500E99" w14:textId="77777777" w:rsidTr="004567AD">
        <w:trPr>
          <w:gridAfter w:val="1"/>
          <w:wAfter w:w="114" w:type="dxa"/>
          <w:trHeight w:val="794"/>
        </w:trPr>
        <w:tc>
          <w:tcPr>
            <w:tcW w:w="1290" w:type="dxa"/>
          </w:tcPr>
          <w:p w14:paraId="441C39BE" w14:textId="77777777" w:rsidR="00B52DCC" w:rsidRDefault="00916648">
            <w:pPr>
              <w:pStyle w:val="TableParagraph"/>
              <w:spacing w:before="113"/>
              <w:ind w:left="107"/>
              <w:rPr>
                <w:sz w:val="20"/>
              </w:rPr>
            </w:pPr>
            <w:r>
              <w:rPr>
                <w:sz w:val="20"/>
              </w:rPr>
              <w:t>1341</w:t>
            </w:r>
          </w:p>
        </w:tc>
        <w:tc>
          <w:tcPr>
            <w:tcW w:w="5787" w:type="dxa"/>
            <w:gridSpan w:val="9"/>
          </w:tcPr>
          <w:p w14:paraId="09DFFD3A" w14:textId="77777777" w:rsidR="00B52DCC" w:rsidRDefault="00B52DCC">
            <w:pPr>
              <w:pStyle w:val="TableParagraph"/>
              <w:spacing w:before="10"/>
              <w:rPr>
                <w:b/>
                <w:sz w:val="19"/>
              </w:rPr>
            </w:pPr>
          </w:p>
          <w:p w14:paraId="71024D52" w14:textId="77777777" w:rsidR="00B52DCC" w:rsidRDefault="00916648">
            <w:pPr>
              <w:pStyle w:val="TableParagraph"/>
              <w:spacing w:before="1" w:line="260" w:lineRule="atLeast"/>
              <w:ind w:left="197"/>
              <w:rPr>
                <w:sz w:val="20"/>
              </w:rPr>
            </w:pPr>
            <w:r>
              <w:rPr>
                <w:sz w:val="20"/>
              </w:rPr>
              <w:t>Disodyum 3-[(2,4-dimetil-5-sülfonatofenil)azo]-4- hidroksinaftalen-1- sülfonat (Ponceau SX; CI 14700) saç boyalarında kullanıldığında</w:t>
            </w:r>
          </w:p>
        </w:tc>
        <w:tc>
          <w:tcPr>
            <w:tcW w:w="1704" w:type="dxa"/>
          </w:tcPr>
          <w:p w14:paraId="005D25EC" w14:textId="77777777" w:rsidR="00B52DCC" w:rsidRDefault="00916648">
            <w:pPr>
              <w:pStyle w:val="TableParagraph"/>
              <w:spacing w:before="113"/>
              <w:ind w:left="111"/>
              <w:rPr>
                <w:sz w:val="20"/>
              </w:rPr>
            </w:pPr>
            <w:r>
              <w:rPr>
                <w:sz w:val="20"/>
              </w:rPr>
              <w:t>4548-53-2</w:t>
            </w:r>
          </w:p>
        </w:tc>
        <w:tc>
          <w:tcPr>
            <w:tcW w:w="1846" w:type="dxa"/>
          </w:tcPr>
          <w:p w14:paraId="10848E34" w14:textId="77777777" w:rsidR="00B52DCC" w:rsidRDefault="00916648">
            <w:pPr>
              <w:pStyle w:val="TableParagraph"/>
              <w:spacing w:before="113"/>
              <w:ind w:left="109"/>
              <w:rPr>
                <w:sz w:val="20"/>
              </w:rPr>
            </w:pPr>
            <w:r>
              <w:rPr>
                <w:sz w:val="20"/>
              </w:rPr>
              <w:t>224-909-9</w:t>
            </w:r>
          </w:p>
        </w:tc>
      </w:tr>
      <w:tr w:rsidR="00B52DCC" w14:paraId="2AF85662" w14:textId="77777777" w:rsidTr="004567AD">
        <w:trPr>
          <w:gridAfter w:val="1"/>
          <w:wAfter w:w="114" w:type="dxa"/>
          <w:trHeight w:val="1067"/>
        </w:trPr>
        <w:tc>
          <w:tcPr>
            <w:tcW w:w="1290" w:type="dxa"/>
          </w:tcPr>
          <w:p w14:paraId="424CE425" w14:textId="77777777" w:rsidR="00B52DCC" w:rsidRDefault="00916648">
            <w:pPr>
              <w:pStyle w:val="TableParagraph"/>
              <w:spacing w:before="113"/>
              <w:ind w:left="107"/>
              <w:rPr>
                <w:sz w:val="20"/>
              </w:rPr>
            </w:pPr>
            <w:r>
              <w:rPr>
                <w:sz w:val="20"/>
              </w:rPr>
              <w:t>1342</w:t>
            </w:r>
          </w:p>
        </w:tc>
        <w:tc>
          <w:tcPr>
            <w:tcW w:w="5787" w:type="dxa"/>
            <w:gridSpan w:val="9"/>
          </w:tcPr>
          <w:p w14:paraId="1AD94652" w14:textId="77777777" w:rsidR="00B52DCC" w:rsidRDefault="00B52DCC">
            <w:pPr>
              <w:pStyle w:val="TableParagraph"/>
              <w:spacing w:before="4"/>
              <w:rPr>
                <w:b/>
                <w:sz w:val="23"/>
              </w:rPr>
            </w:pPr>
          </w:p>
          <w:p w14:paraId="1C6B7A54" w14:textId="77777777" w:rsidR="00B52DCC" w:rsidRDefault="00916648">
            <w:pPr>
              <w:pStyle w:val="TableParagraph"/>
              <w:tabs>
                <w:tab w:val="left" w:pos="1460"/>
                <w:tab w:val="left" w:pos="4789"/>
              </w:tabs>
              <w:ind w:left="197"/>
              <w:rPr>
                <w:sz w:val="20"/>
              </w:rPr>
            </w:pPr>
            <w:r>
              <w:rPr>
                <w:sz w:val="20"/>
              </w:rPr>
              <w:t>Trisodyum</w:t>
            </w:r>
            <w:r>
              <w:rPr>
                <w:sz w:val="20"/>
              </w:rPr>
              <w:tab/>
              <w:t>tris[5,6-dihidro-5-(hidroksiimino)-6-</w:t>
            </w:r>
            <w:r>
              <w:rPr>
                <w:sz w:val="20"/>
              </w:rPr>
              <w:tab/>
              <w:t>oksonaftalen-2-</w:t>
            </w:r>
          </w:p>
          <w:p w14:paraId="6240A761" w14:textId="77777777" w:rsidR="00B52DCC" w:rsidRDefault="00916648">
            <w:pPr>
              <w:pStyle w:val="TableParagraph"/>
              <w:spacing w:before="8" w:line="260" w:lineRule="atLeast"/>
              <w:ind w:left="197" w:right="159"/>
              <w:rPr>
                <w:sz w:val="20"/>
              </w:rPr>
            </w:pPr>
            <w:r>
              <w:rPr>
                <w:position w:val="2"/>
                <w:sz w:val="20"/>
              </w:rPr>
              <w:t>sülfonato(2-)- N</w:t>
            </w:r>
            <w:r>
              <w:rPr>
                <w:sz w:val="13"/>
              </w:rPr>
              <w:t>5</w:t>
            </w:r>
            <w:r>
              <w:rPr>
                <w:position w:val="2"/>
                <w:sz w:val="20"/>
              </w:rPr>
              <w:t>,O</w:t>
            </w:r>
            <w:r>
              <w:rPr>
                <w:sz w:val="13"/>
              </w:rPr>
              <w:t>6</w:t>
            </w:r>
            <w:r>
              <w:rPr>
                <w:position w:val="2"/>
                <w:sz w:val="20"/>
              </w:rPr>
              <w:t xml:space="preserve">]ferrat(3-); (Asit Green 1; CI 10020) saç boyalarında </w:t>
            </w:r>
            <w:r>
              <w:rPr>
                <w:sz w:val="20"/>
              </w:rPr>
              <w:t>kullanıldığında</w:t>
            </w:r>
          </w:p>
        </w:tc>
        <w:tc>
          <w:tcPr>
            <w:tcW w:w="1704" w:type="dxa"/>
          </w:tcPr>
          <w:p w14:paraId="65621D49" w14:textId="77777777" w:rsidR="00B52DCC" w:rsidRDefault="00916648">
            <w:pPr>
              <w:pStyle w:val="TableParagraph"/>
              <w:spacing w:before="113"/>
              <w:ind w:left="111"/>
              <w:rPr>
                <w:sz w:val="20"/>
              </w:rPr>
            </w:pPr>
            <w:r>
              <w:rPr>
                <w:sz w:val="20"/>
              </w:rPr>
              <w:t>19381-50-1</w:t>
            </w:r>
          </w:p>
        </w:tc>
        <w:tc>
          <w:tcPr>
            <w:tcW w:w="1846" w:type="dxa"/>
          </w:tcPr>
          <w:p w14:paraId="000A6CB0" w14:textId="77777777" w:rsidR="00B52DCC" w:rsidRDefault="00916648">
            <w:pPr>
              <w:pStyle w:val="TableParagraph"/>
              <w:spacing w:before="113"/>
              <w:ind w:left="109"/>
              <w:rPr>
                <w:sz w:val="20"/>
              </w:rPr>
            </w:pPr>
            <w:r>
              <w:rPr>
                <w:sz w:val="20"/>
              </w:rPr>
              <w:t>243-010-2</w:t>
            </w:r>
          </w:p>
        </w:tc>
      </w:tr>
      <w:tr w:rsidR="00B52DCC" w14:paraId="458DD532" w14:textId="77777777" w:rsidTr="004567AD">
        <w:trPr>
          <w:gridAfter w:val="1"/>
          <w:wAfter w:w="114" w:type="dxa"/>
          <w:trHeight w:val="804"/>
        </w:trPr>
        <w:tc>
          <w:tcPr>
            <w:tcW w:w="1290" w:type="dxa"/>
          </w:tcPr>
          <w:p w14:paraId="1416BB28" w14:textId="77777777" w:rsidR="00B52DCC" w:rsidRDefault="00916648">
            <w:pPr>
              <w:pStyle w:val="TableParagraph"/>
              <w:spacing w:before="113"/>
              <w:ind w:left="107"/>
              <w:rPr>
                <w:sz w:val="20"/>
              </w:rPr>
            </w:pPr>
            <w:r>
              <w:rPr>
                <w:sz w:val="20"/>
              </w:rPr>
              <w:t>1343</w:t>
            </w:r>
          </w:p>
        </w:tc>
        <w:tc>
          <w:tcPr>
            <w:tcW w:w="5787" w:type="dxa"/>
            <w:gridSpan w:val="9"/>
          </w:tcPr>
          <w:p w14:paraId="4716AE92" w14:textId="77777777" w:rsidR="00B52DCC" w:rsidRDefault="00B52DCC">
            <w:pPr>
              <w:pStyle w:val="TableParagraph"/>
              <w:spacing w:before="9"/>
              <w:rPr>
                <w:b/>
                <w:sz w:val="20"/>
              </w:rPr>
            </w:pPr>
          </w:p>
          <w:p w14:paraId="4C33E3FD" w14:textId="77777777" w:rsidR="00B52DCC" w:rsidRDefault="00916648">
            <w:pPr>
              <w:pStyle w:val="TableParagraph"/>
              <w:spacing w:line="260" w:lineRule="atLeast"/>
              <w:ind w:left="197"/>
              <w:rPr>
                <w:sz w:val="20"/>
              </w:rPr>
            </w:pPr>
            <w:r>
              <w:rPr>
                <w:sz w:val="20"/>
              </w:rPr>
              <w:t>4-(Fenilazo)rezorsinol (Solvent Orange 1; CI 11920) ve tuzları saç boyalarında kullanıldığında</w:t>
            </w:r>
          </w:p>
        </w:tc>
        <w:tc>
          <w:tcPr>
            <w:tcW w:w="1704" w:type="dxa"/>
          </w:tcPr>
          <w:p w14:paraId="7DBE4FA7" w14:textId="77777777" w:rsidR="00B52DCC" w:rsidRDefault="00916648">
            <w:pPr>
              <w:pStyle w:val="TableParagraph"/>
              <w:spacing w:before="113"/>
              <w:ind w:left="111"/>
              <w:rPr>
                <w:sz w:val="20"/>
              </w:rPr>
            </w:pPr>
            <w:r>
              <w:rPr>
                <w:sz w:val="20"/>
              </w:rPr>
              <w:t>2051-85-6</w:t>
            </w:r>
          </w:p>
        </w:tc>
        <w:tc>
          <w:tcPr>
            <w:tcW w:w="1846" w:type="dxa"/>
          </w:tcPr>
          <w:p w14:paraId="0902A558" w14:textId="77777777" w:rsidR="00B52DCC" w:rsidRDefault="00916648">
            <w:pPr>
              <w:pStyle w:val="TableParagraph"/>
              <w:spacing w:before="113"/>
              <w:ind w:left="109"/>
              <w:rPr>
                <w:sz w:val="20"/>
              </w:rPr>
            </w:pPr>
            <w:r>
              <w:rPr>
                <w:sz w:val="20"/>
              </w:rPr>
              <w:t>218-131-9</w:t>
            </w:r>
          </w:p>
        </w:tc>
      </w:tr>
      <w:tr w:rsidR="00B52DCC" w14:paraId="3C9F3920" w14:textId="77777777" w:rsidTr="004567AD">
        <w:trPr>
          <w:gridAfter w:val="1"/>
          <w:wAfter w:w="114" w:type="dxa"/>
          <w:trHeight w:val="803"/>
        </w:trPr>
        <w:tc>
          <w:tcPr>
            <w:tcW w:w="1290" w:type="dxa"/>
          </w:tcPr>
          <w:p w14:paraId="6D38A9CA" w14:textId="77777777" w:rsidR="00B52DCC" w:rsidRDefault="00916648">
            <w:pPr>
              <w:pStyle w:val="TableParagraph"/>
              <w:spacing w:before="113"/>
              <w:ind w:left="107"/>
              <w:rPr>
                <w:sz w:val="20"/>
              </w:rPr>
            </w:pPr>
            <w:r>
              <w:rPr>
                <w:sz w:val="20"/>
              </w:rPr>
              <w:t>1344</w:t>
            </w:r>
          </w:p>
        </w:tc>
        <w:tc>
          <w:tcPr>
            <w:tcW w:w="5787" w:type="dxa"/>
            <w:gridSpan w:val="9"/>
          </w:tcPr>
          <w:p w14:paraId="31D6A74A" w14:textId="77777777" w:rsidR="00B52DCC" w:rsidRDefault="00B52DCC">
            <w:pPr>
              <w:pStyle w:val="TableParagraph"/>
              <w:spacing w:before="9"/>
              <w:rPr>
                <w:b/>
                <w:sz w:val="20"/>
              </w:rPr>
            </w:pPr>
          </w:p>
          <w:p w14:paraId="12DC93EF" w14:textId="77777777" w:rsidR="00B52DCC" w:rsidRDefault="00916648">
            <w:pPr>
              <w:pStyle w:val="TableParagraph"/>
              <w:spacing w:line="260" w:lineRule="atLeast"/>
              <w:ind w:left="197"/>
              <w:rPr>
                <w:sz w:val="20"/>
              </w:rPr>
            </w:pPr>
            <w:r>
              <w:rPr>
                <w:sz w:val="20"/>
              </w:rPr>
              <w:t>4-[(4-Etoksifenil)azo]naftol (Solvent Red 3; CI 12010) ve tuzları saç boyalarında kullanıldığında</w:t>
            </w:r>
          </w:p>
        </w:tc>
        <w:tc>
          <w:tcPr>
            <w:tcW w:w="1704" w:type="dxa"/>
          </w:tcPr>
          <w:p w14:paraId="3323E754" w14:textId="77777777" w:rsidR="00B52DCC" w:rsidRDefault="00916648">
            <w:pPr>
              <w:pStyle w:val="TableParagraph"/>
              <w:spacing w:before="113"/>
              <w:ind w:left="111"/>
              <w:rPr>
                <w:sz w:val="20"/>
              </w:rPr>
            </w:pPr>
            <w:r>
              <w:rPr>
                <w:sz w:val="20"/>
              </w:rPr>
              <w:t>6535-42-8</w:t>
            </w:r>
          </w:p>
        </w:tc>
        <w:tc>
          <w:tcPr>
            <w:tcW w:w="1846" w:type="dxa"/>
          </w:tcPr>
          <w:p w14:paraId="036E6181" w14:textId="77777777" w:rsidR="00B52DCC" w:rsidRDefault="00916648">
            <w:pPr>
              <w:pStyle w:val="TableParagraph"/>
              <w:spacing w:before="113"/>
              <w:ind w:left="109"/>
              <w:rPr>
                <w:sz w:val="20"/>
              </w:rPr>
            </w:pPr>
            <w:r>
              <w:rPr>
                <w:sz w:val="20"/>
              </w:rPr>
              <w:t>229-439-8</w:t>
            </w:r>
          </w:p>
        </w:tc>
      </w:tr>
      <w:tr w:rsidR="00B52DCC" w14:paraId="7BB424A3" w14:textId="77777777" w:rsidTr="004567AD">
        <w:trPr>
          <w:gridAfter w:val="1"/>
          <w:wAfter w:w="114" w:type="dxa"/>
          <w:trHeight w:val="1067"/>
        </w:trPr>
        <w:tc>
          <w:tcPr>
            <w:tcW w:w="1290" w:type="dxa"/>
          </w:tcPr>
          <w:p w14:paraId="435F615C" w14:textId="77777777" w:rsidR="00B52DCC" w:rsidRDefault="00916648">
            <w:pPr>
              <w:pStyle w:val="TableParagraph"/>
              <w:spacing w:before="113"/>
              <w:ind w:left="107"/>
              <w:rPr>
                <w:sz w:val="20"/>
              </w:rPr>
            </w:pPr>
            <w:r>
              <w:rPr>
                <w:sz w:val="20"/>
              </w:rPr>
              <w:t>1345</w:t>
            </w:r>
          </w:p>
        </w:tc>
        <w:tc>
          <w:tcPr>
            <w:tcW w:w="5787" w:type="dxa"/>
            <w:gridSpan w:val="9"/>
          </w:tcPr>
          <w:p w14:paraId="3D26CD01" w14:textId="77777777" w:rsidR="00B52DCC" w:rsidRDefault="00B52DCC">
            <w:pPr>
              <w:pStyle w:val="TableParagraph"/>
              <w:spacing w:before="2"/>
              <w:rPr>
                <w:b/>
                <w:sz w:val="23"/>
              </w:rPr>
            </w:pPr>
          </w:p>
          <w:p w14:paraId="14937D40" w14:textId="77777777" w:rsidR="00B52DCC" w:rsidRDefault="00916648">
            <w:pPr>
              <w:pStyle w:val="TableParagraph"/>
              <w:spacing w:line="278" w:lineRule="auto"/>
              <w:ind w:left="197" w:right="99"/>
              <w:rPr>
                <w:sz w:val="20"/>
              </w:rPr>
            </w:pPr>
            <w:r>
              <w:rPr>
                <w:sz w:val="20"/>
              </w:rPr>
              <w:t>1-[(2-Kloro-4-nitrofenil)azo]-2-naftol (Pigment Red 4; CI 12085) ve tuzları saç boyalarında kullanıldığında</w:t>
            </w:r>
          </w:p>
        </w:tc>
        <w:tc>
          <w:tcPr>
            <w:tcW w:w="1704" w:type="dxa"/>
          </w:tcPr>
          <w:p w14:paraId="7938CA93" w14:textId="77777777" w:rsidR="00B52DCC" w:rsidRDefault="00916648">
            <w:pPr>
              <w:pStyle w:val="TableParagraph"/>
              <w:spacing w:before="113"/>
              <w:ind w:left="111"/>
              <w:rPr>
                <w:sz w:val="20"/>
              </w:rPr>
            </w:pPr>
            <w:r>
              <w:rPr>
                <w:sz w:val="20"/>
              </w:rPr>
              <w:t>2814-77-9</w:t>
            </w:r>
          </w:p>
        </w:tc>
        <w:tc>
          <w:tcPr>
            <w:tcW w:w="1846" w:type="dxa"/>
          </w:tcPr>
          <w:p w14:paraId="12C070CD" w14:textId="77777777" w:rsidR="00B52DCC" w:rsidRDefault="00916648">
            <w:pPr>
              <w:pStyle w:val="TableParagraph"/>
              <w:spacing w:before="113"/>
              <w:ind w:left="109"/>
              <w:rPr>
                <w:sz w:val="20"/>
              </w:rPr>
            </w:pPr>
            <w:r>
              <w:rPr>
                <w:sz w:val="20"/>
              </w:rPr>
              <w:t>220-562-2</w:t>
            </w:r>
          </w:p>
        </w:tc>
      </w:tr>
      <w:tr w:rsidR="00B52DCC" w14:paraId="72CC9E55" w14:textId="77777777" w:rsidTr="004567AD">
        <w:trPr>
          <w:gridAfter w:val="1"/>
          <w:wAfter w:w="114" w:type="dxa"/>
          <w:trHeight w:val="1068"/>
        </w:trPr>
        <w:tc>
          <w:tcPr>
            <w:tcW w:w="1290" w:type="dxa"/>
          </w:tcPr>
          <w:p w14:paraId="48EE7BF2" w14:textId="77777777" w:rsidR="00B52DCC" w:rsidRDefault="00916648">
            <w:pPr>
              <w:pStyle w:val="TableParagraph"/>
              <w:spacing w:before="113"/>
              <w:ind w:left="107"/>
              <w:rPr>
                <w:sz w:val="20"/>
              </w:rPr>
            </w:pPr>
            <w:r>
              <w:rPr>
                <w:sz w:val="20"/>
              </w:rPr>
              <w:t>1346</w:t>
            </w:r>
          </w:p>
        </w:tc>
        <w:tc>
          <w:tcPr>
            <w:tcW w:w="5787" w:type="dxa"/>
            <w:gridSpan w:val="9"/>
          </w:tcPr>
          <w:p w14:paraId="0015E123" w14:textId="77777777" w:rsidR="00B52DCC" w:rsidRDefault="00B52DCC">
            <w:pPr>
              <w:pStyle w:val="TableParagraph"/>
              <w:spacing w:before="4"/>
              <w:rPr>
                <w:b/>
                <w:sz w:val="23"/>
              </w:rPr>
            </w:pPr>
          </w:p>
          <w:p w14:paraId="626AB69B" w14:textId="77777777" w:rsidR="00B52DCC" w:rsidRDefault="00916648">
            <w:pPr>
              <w:pStyle w:val="TableParagraph"/>
              <w:spacing w:line="276" w:lineRule="auto"/>
              <w:ind w:left="197" w:right="288"/>
              <w:rPr>
                <w:sz w:val="20"/>
              </w:rPr>
            </w:pPr>
            <w:r>
              <w:rPr>
                <w:sz w:val="20"/>
              </w:rPr>
              <w:t>3-Hidroksi-N-(o-tolil)-4-[(2,4,5-triklorofenil)azo]naftalen-2- karboksamid (Pigment Red 112; CI 12370) ve tuzları saç boyalarında</w:t>
            </w:r>
          </w:p>
          <w:p w14:paraId="32EC4FAC" w14:textId="77777777" w:rsidR="00B52DCC" w:rsidRDefault="00916648">
            <w:pPr>
              <w:pStyle w:val="TableParagraph"/>
              <w:spacing w:line="229" w:lineRule="exact"/>
              <w:ind w:left="197"/>
              <w:rPr>
                <w:sz w:val="20"/>
              </w:rPr>
            </w:pPr>
            <w:r>
              <w:rPr>
                <w:sz w:val="20"/>
              </w:rPr>
              <w:t>kullanıldığında</w:t>
            </w:r>
          </w:p>
        </w:tc>
        <w:tc>
          <w:tcPr>
            <w:tcW w:w="1704" w:type="dxa"/>
          </w:tcPr>
          <w:p w14:paraId="2EB94829" w14:textId="77777777" w:rsidR="00B52DCC" w:rsidRDefault="00916648">
            <w:pPr>
              <w:pStyle w:val="TableParagraph"/>
              <w:spacing w:before="113"/>
              <w:ind w:left="111"/>
              <w:rPr>
                <w:sz w:val="20"/>
              </w:rPr>
            </w:pPr>
            <w:r>
              <w:rPr>
                <w:sz w:val="20"/>
              </w:rPr>
              <w:t>6535-46-2</w:t>
            </w:r>
          </w:p>
        </w:tc>
        <w:tc>
          <w:tcPr>
            <w:tcW w:w="1846" w:type="dxa"/>
          </w:tcPr>
          <w:p w14:paraId="15121C19" w14:textId="77777777" w:rsidR="00B52DCC" w:rsidRDefault="00916648">
            <w:pPr>
              <w:pStyle w:val="TableParagraph"/>
              <w:spacing w:before="113"/>
              <w:ind w:left="109"/>
              <w:rPr>
                <w:sz w:val="20"/>
              </w:rPr>
            </w:pPr>
            <w:r>
              <w:rPr>
                <w:sz w:val="20"/>
              </w:rPr>
              <w:t>229-440-3</w:t>
            </w:r>
          </w:p>
        </w:tc>
      </w:tr>
      <w:tr w:rsidR="00B52DCC" w14:paraId="0C504B1F" w14:textId="77777777" w:rsidTr="004567AD">
        <w:trPr>
          <w:gridAfter w:val="1"/>
          <w:wAfter w:w="114" w:type="dxa"/>
          <w:trHeight w:val="1067"/>
        </w:trPr>
        <w:tc>
          <w:tcPr>
            <w:tcW w:w="1290" w:type="dxa"/>
          </w:tcPr>
          <w:p w14:paraId="2EE30603" w14:textId="77777777" w:rsidR="00B52DCC" w:rsidRDefault="00916648">
            <w:pPr>
              <w:pStyle w:val="TableParagraph"/>
              <w:spacing w:before="113"/>
              <w:ind w:left="107"/>
              <w:rPr>
                <w:sz w:val="20"/>
              </w:rPr>
            </w:pPr>
            <w:r>
              <w:rPr>
                <w:sz w:val="20"/>
              </w:rPr>
              <w:t>1347</w:t>
            </w:r>
          </w:p>
        </w:tc>
        <w:tc>
          <w:tcPr>
            <w:tcW w:w="5787" w:type="dxa"/>
            <w:gridSpan w:val="9"/>
          </w:tcPr>
          <w:p w14:paraId="566A608E" w14:textId="77777777" w:rsidR="00B52DCC" w:rsidRDefault="00B52DCC">
            <w:pPr>
              <w:pStyle w:val="TableParagraph"/>
              <w:spacing w:before="9"/>
              <w:rPr>
                <w:b/>
                <w:sz w:val="20"/>
              </w:rPr>
            </w:pPr>
          </w:p>
          <w:p w14:paraId="4A06FBA8" w14:textId="77777777" w:rsidR="00B52DCC" w:rsidRDefault="00916648">
            <w:pPr>
              <w:pStyle w:val="TableParagraph"/>
              <w:spacing w:line="260" w:lineRule="atLeast"/>
              <w:ind w:left="197" w:right="174"/>
              <w:rPr>
                <w:sz w:val="20"/>
              </w:rPr>
            </w:pPr>
            <w:r>
              <w:rPr>
                <w:sz w:val="20"/>
              </w:rPr>
              <w:t>N-(5-Kloro-2,4-dimetoksifenil)-4-[[5-[(dietilamino)sülfonil]-2- metoksifenil]azo]-3-hidroksi­ naftalen-2-karboksamid (Pigment Red 5; CI 12490) ve tuzları saç boyalarında kullanıldığında</w:t>
            </w:r>
          </w:p>
        </w:tc>
        <w:tc>
          <w:tcPr>
            <w:tcW w:w="1704" w:type="dxa"/>
          </w:tcPr>
          <w:p w14:paraId="08F12E3B" w14:textId="77777777" w:rsidR="00B52DCC" w:rsidRDefault="00916648">
            <w:pPr>
              <w:pStyle w:val="TableParagraph"/>
              <w:spacing w:before="113"/>
              <w:ind w:left="111"/>
              <w:rPr>
                <w:sz w:val="20"/>
              </w:rPr>
            </w:pPr>
            <w:r>
              <w:rPr>
                <w:sz w:val="20"/>
              </w:rPr>
              <w:t>6410-41-9</w:t>
            </w:r>
          </w:p>
        </w:tc>
        <w:tc>
          <w:tcPr>
            <w:tcW w:w="1846" w:type="dxa"/>
          </w:tcPr>
          <w:p w14:paraId="27874AE0" w14:textId="77777777" w:rsidR="00B52DCC" w:rsidRDefault="00916648">
            <w:pPr>
              <w:pStyle w:val="TableParagraph"/>
              <w:spacing w:before="113"/>
              <w:ind w:left="109"/>
              <w:rPr>
                <w:sz w:val="20"/>
              </w:rPr>
            </w:pPr>
            <w:r>
              <w:rPr>
                <w:sz w:val="20"/>
              </w:rPr>
              <w:t>229-107-2</w:t>
            </w:r>
          </w:p>
        </w:tc>
      </w:tr>
      <w:tr w:rsidR="00B52DCC" w14:paraId="1D018E7F" w14:textId="77777777" w:rsidTr="004567AD">
        <w:trPr>
          <w:gridAfter w:val="1"/>
          <w:wAfter w:w="114" w:type="dxa"/>
          <w:trHeight w:val="803"/>
        </w:trPr>
        <w:tc>
          <w:tcPr>
            <w:tcW w:w="1290" w:type="dxa"/>
          </w:tcPr>
          <w:p w14:paraId="7F5E8C45" w14:textId="77777777" w:rsidR="00B52DCC" w:rsidRDefault="00916648">
            <w:pPr>
              <w:pStyle w:val="TableParagraph"/>
              <w:spacing w:before="115"/>
              <w:ind w:left="107"/>
              <w:rPr>
                <w:sz w:val="20"/>
              </w:rPr>
            </w:pPr>
            <w:r>
              <w:rPr>
                <w:sz w:val="20"/>
              </w:rPr>
              <w:t>1348</w:t>
            </w:r>
          </w:p>
        </w:tc>
        <w:tc>
          <w:tcPr>
            <w:tcW w:w="5787" w:type="dxa"/>
            <w:gridSpan w:val="9"/>
          </w:tcPr>
          <w:p w14:paraId="6938331E" w14:textId="77777777" w:rsidR="00B52DCC" w:rsidRDefault="00B52DCC">
            <w:pPr>
              <w:pStyle w:val="TableParagraph"/>
              <w:spacing w:before="9"/>
              <w:rPr>
                <w:b/>
                <w:sz w:val="20"/>
              </w:rPr>
            </w:pPr>
          </w:p>
          <w:p w14:paraId="2C0DF013" w14:textId="77777777" w:rsidR="00B52DCC" w:rsidRDefault="00916648">
            <w:pPr>
              <w:pStyle w:val="TableParagraph"/>
              <w:tabs>
                <w:tab w:val="left" w:pos="1605"/>
              </w:tabs>
              <w:spacing w:line="260" w:lineRule="atLeast"/>
              <w:ind w:left="197" w:right="288"/>
              <w:rPr>
                <w:sz w:val="20"/>
              </w:rPr>
            </w:pPr>
            <w:r>
              <w:rPr>
                <w:sz w:val="20"/>
              </w:rPr>
              <w:t>Disodyum</w:t>
            </w:r>
            <w:r>
              <w:rPr>
                <w:sz w:val="20"/>
              </w:rPr>
              <w:tab/>
            </w:r>
            <w:r>
              <w:rPr>
                <w:w w:val="95"/>
                <w:sz w:val="20"/>
              </w:rPr>
              <w:t xml:space="preserve">4-[(5-kloro-4-metil-2-sülfonatofenil)azo]-3-hidroksi-2- </w:t>
            </w:r>
            <w:r>
              <w:rPr>
                <w:sz w:val="20"/>
              </w:rPr>
              <w:t>naftoat (Pigment Red 48; CI 15865) saç boyalarında</w:t>
            </w:r>
            <w:r>
              <w:rPr>
                <w:spacing w:val="-13"/>
                <w:sz w:val="20"/>
              </w:rPr>
              <w:t xml:space="preserve"> </w:t>
            </w:r>
            <w:r>
              <w:rPr>
                <w:sz w:val="20"/>
              </w:rPr>
              <w:t>kullanıldığında</w:t>
            </w:r>
          </w:p>
        </w:tc>
        <w:tc>
          <w:tcPr>
            <w:tcW w:w="1704" w:type="dxa"/>
          </w:tcPr>
          <w:p w14:paraId="2DBFCB24" w14:textId="77777777" w:rsidR="00B52DCC" w:rsidRDefault="00916648">
            <w:pPr>
              <w:pStyle w:val="TableParagraph"/>
              <w:spacing w:before="115"/>
              <w:ind w:left="111"/>
              <w:rPr>
                <w:sz w:val="20"/>
              </w:rPr>
            </w:pPr>
            <w:r>
              <w:rPr>
                <w:sz w:val="20"/>
              </w:rPr>
              <w:t>3564-21-4</w:t>
            </w:r>
          </w:p>
        </w:tc>
        <w:tc>
          <w:tcPr>
            <w:tcW w:w="1846" w:type="dxa"/>
          </w:tcPr>
          <w:p w14:paraId="31E0ED6F" w14:textId="77777777" w:rsidR="00B52DCC" w:rsidRDefault="00916648">
            <w:pPr>
              <w:pStyle w:val="TableParagraph"/>
              <w:spacing w:before="115"/>
              <w:ind w:left="109"/>
              <w:rPr>
                <w:sz w:val="20"/>
              </w:rPr>
            </w:pPr>
            <w:r>
              <w:rPr>
                <w:sz w:val="20"/>
              </w:rPr>
              <w:t>222-642-2</w:t>
            </w:r>
          </w:p>
        </w:tc>
      </w:tr>
      <w:tr w:rsidR="00B52DCC" w14:paraId="76C7EB99" w14:textId="77777777" w:rsidTr="004567AD">
        <w:trPr>
          <w:gridAfter w:val="1"/>
          <w:wAfter w:w="114" w:type="dxa"/>
          <w:trHeight w:val="803"/>
        </w:trPr>
        <w:tc>
          <w:tcPr>
            <w:tcW w:w="1290" w:type="dxa"/>
          </w:tcPr>
          <w:p w14:paraId="5FC46970" w14:textId="77777777" w:rsidR="00B52DCC" w:rsidRDefault="00916648">
            <w:pPr>
              <w:pStyle w:val="TableParagraph"/>
              <w:spacing w:before="113"/>
              <w:ind w:left="107"/>
              <w:rPr>
                <w:sz w:val="20"/>
              </w:rPr>
            </w:pPr>
            <w:r>
              <w:rPr>
                <w:sz w:val="20"/>
              </w:rPr>
              <w:t>1349</w:t>
            </w:r>
          </w:p>
        </w:tc>
        <w:tc>
          <w:tcPr>
            <w:tcW w:w="5787" w:type="dxa"/>
            <w:gridSpan w:val="9"/>
          </w:tcPr>
          <w:p w14:paraId="0D0DDC96" w14:textId="77777777" w:rsidR="00B52DCC" w:rsidRDefault="00B52DCC">
            <w:pPr>
              <w:pStyle w:val="TableParagraph"/>
              <w:spacing w:before="9"/>
              <w:rPr>
                <w:b/>
                <w:sz w:val="20"/>
              </w:rPr>
            </w:pPr>
          </w:p>
          <w:p w14:paraId="67D4135F" w14:textId="77777777" w:rsidR="00B52DCC" w:rsidRDefault="00916648">
            <w:pPr>
              <w:pStyle w:val="TableParagraph"/>
              <w:spacing w:line="260" w:lineRule="atLeast"/>
              <w:ind w:left="197" w:right="288"/>
              <w:rPr>
                <w:sz w:val="20"/>
              </w:rPr>
            </w:pPr>
            <w:r>
              <w:rPr>
                <w:sz w:val="20"/>
              </w:rPr>
              <w:t>Kalsiyum 3-hidroksi-4-[(1-sülfonato-2-naftil)azo]-2- naftoat (Pigment Red 63:1; CI 15880) saç boyalarında kullanıldığında</w:t>
            </w:r>
          </w:p>
        </w:tc>
        <w:tc>
          <w:tcPr>
            <w:tcW w:w="1704" w:type="dxa"/>
          </w:tcPr>
          <w:p w14:paraId="4DF81C25" w14:textId="77777777" w:rsidR="00B52DCC" w:rsidRDefault="00916648">
            <w:pPr>
              <w:pStyle w:val="TableParagraph"/>
              <w:spacing w:before="113"/>
              <w:ind w:left="111"/>
              <w:rPr>
                <w:sz w:val="20"/>
              </w:rPr>
            </w:pPr>
            <w:r>
              <w:rPr>
                <w:sz w:val="20"/>
              </w:rPr>
              <w:t>6417-83-0</w:t>
            </w:r>
          </w:p>
        </w:tc>
        <w:tc>
          <w:tcPr>
            <w:tcW w:w="1846" w:type="dxa"/>
          </w:tcPr>
          <w:p w14:paraId="425CA237" w14:textId="77777777" w:rsidR="00B52DCC" w:rsidRDefault="00916648">
            <w:pPr>
              <w:pStyle w:val="TableParagraph"/>
              <w:spacing w:before="113"/>
              <w:ind w:left="109"/>
              <w:rPr>
                <w:sz w:val="20"/>
              </w:rPr>
            </w:pPr>
            <w:r>
              <w:rPr>
                <w:sz w:val="20"/>
              </w:rPr>
              <w:t>229-142-3</w:t>
            </w:r>
          </w:p>
        </w:tc>
      </w:tr>
      <w:tr w:rsidR="00B52DCC" w14:paraId="446A6A44" w14:textId="77777777" w:rsidTr="004567AD">
        <w:trPr>
          <w:gridAfter w:val="1"/>
          <w:wAfter w:w="114" w:type="dxa"/>
          <w:trHeight w:val="804"/>
        </w:trPr>
        <w:tc>
          <w:tcPr>
            <w:tcW w:w="1290" w:type="dxa"/>
          </w:tcPr>
          <w:p w14:paraId="6EA641B1" w14:textId="77777777" w:rsidR="00B52DCC" w:rsidRDefault="00916648">
            <w:pPr>
              <w:pStyle w:val="TableParagraph"/>
              <w:spacing w:before="113"/>
              <w:ind w:left="107"/>
              <w:rPr>
                <w:sz w:val="20"/>
              </w:rPr>
            </w:pPr>
            <w:r>
              <w:rPr>
                <w:sz w:val="20"/>
              </w:rPr>
              <w:t>1350</w:t>
            </w:r>
          </w:p>
        </w:tc>
        <w:tc>
          <w:tcPr>
            <w:tcW w:w="5787" w:type="dxa"/>
            <w:gridSpan w:val="9"/>
          </w:tcPr>
          <w:p w14:paraId="7B331FE7" w14:textId="77777777" w:rsidR="00B52DCC" w:rsidRDefault="00B52DCC">
            <w:pPr>
              <w:pStyle w:val="TableParagraph"/>
              <w:spacing w:before="9"/>
              <w:rPr>
                <w:b/>
                <w:sz w:val="20"/>
              </w:rPr>
            </w:pPr>
          </w:p>
          <w:p w14:paraId="735BE3D1" w14:textId="77777777" w:rsidR="00B52DCC" w:rsidRDefault="00916648">
            <w:pPr>
              <w:pStyle w:val="TableParagraph"/>
              <w:tabs>
                <w:tab w:val="left" w:pos="1342"/>
              </w:tabs>
              <w:spacing w:line="260" w:lineRule="atLeast"/>
              <w:ind w:left="197" w:right="288"/>
              <w:rPr>
                <w:sz w:val="20"/>
              </w:rPr>
            </w:pPr>
            <w:r>
              <w:rPr>
                <w:sz w:val="20"/>
              </w:rPr>
              <w:t>Trisodyum</w:t>
            </w:r>
            <w:r>
              <w:rPr>
                <w:sz w:val="20"/>
              </w:rPr>
              <w:tab/>
            </w:r>
            <w:r>
              <w:rPr>
                <w:w w:val="95"/>
                <w:sz w:val="20"/>
              </w:rPr>
              <w:t xml:space="preserve">3-hidroksi-4-(4′-sülfonatonaftilazo)naftalen-2,7-disülfonat </w:t>
            </w:r>
            <w:r>
              <w:rPr>
                <w:sz w:val="20"/>
              </w:rPr>
              <w:t>(Asit Red 27; CI 16185) saç boyalarında</w:t>
            </w:r>
            <w:r>
              <w:rPr>
                <w:spacing w:val="-5"/>
                <w:sz w:val="20"/>
              </w:rPr>
              <w:t xml:space="preserve"> </w:t>
            </w:r>
            <w:r>
              <w:rPr>
                <w:sz w:val="20"/>
              </w:rPr>
              <w:t>kullanıldığında</w:t>
            </w:r>
          </w:p>
        </w:tc>
        <w:tc>
          <w:tcPr>
            <w:tcW w:w="1704" w:type="dxa"/>
          </w:tcPr>
          <w:p w14:paraId="273FAF5B" w14:textId="77777777" w:rsidR="00B52DCC" w:rsidRDefault="00916648">
            <w:pPr>
              <w:pStyle w:val="TableParagraph"/>
              <w:spacing w:before="113"/>
              <w:ind w:left="111"/>
              <w:rPr>
                <w:sz w:val="20"/>
              </w:rPr>
            </w:pPr>
            <w:r>
              <w:rPr>
                <w:sz w:val="20"/>
              </w:rPr>
              <w:t>915-67-3</w:t>
            </w:r>
          </w:p>
        </w:tc>
        <w:tc>
          <w:tcPr>
            <w:tcW w:w="1846" w:type="dxa"/>
          </w:tcPr>
          <w:p w14:paraId="5136F539" w14:textId="77777777" w:rsidR="00B52DCC" w:rsidRDefault="00916648">
            <w:pPr>
              <w:pStyle w:val="TableParagraph"/>
              <w:spacing w:before="113"/>
              <w:ind w:left="109"/>
              <w:rPr>
                <w:sz w:val="20"/>
              </w:rPr>
            </w:pPr>
            <w:r>
              <w:rPr>
                <w:sz w:val="20"/>
              </w:rPr>
              <w:t>213-022-2</w:t>
            </w:r>
          </w:p>
        </w:tc>
      </w:tr>
      <w:tr w:rsidR="00B52DCC" w14:paraId="76DC5B0C" w14:textId="77777777" w:rsidTr="004567AD">
        <w:trPr>
          <w:gridAfter w:val="1"/>
          <w:wAfter w:w="114" w:type="dxa"/>
          <w:trHeight w:val="1067"/>
        </w:trPr>
        <w:tc>
          <w:tcPr>
            <w:tcW w:w="1290" w:type="dxa"/>
          </w:tcPr>
          <w:p w14:paraId="417B9562" w14:textId="77777777" w:rsidR="00B52DCC" w:rsidRDefault="00916648">
            <w:pPr>
              <w:pStyle w:val="TableParagraph"/>
              <w:spacing w:before="113"/>
              <w:ind w:left="107"/>
              <w:rPr>
                <w:sz w:val="20"/>
              </w:rPr>
            </w:pPr>
            <w:r>
              <w:rPr>
                <w:sz w:val="20"/>
              </w:rPr>
              <w:lastRenderedPageBreak/>
              <w:t>1351</w:t>
            </w:r>
          </w:p>
        </w:tc>
        <w:tc>
          <w:tcPr>
            <w:tcW w:w="5787" w:type="dxa"/>
            <w:gridSpan w:val="9"/>
          </w:tcPr>
          <w:p w14:paraId="3D1EB2E8" w14:textId="77777777" w:rsidR="00B52DCC" w:rsidRDefault="00B52DCC">
            <w:pPr>
              <w:pStyle w:val="TableParagraph"/>
              <w:spacing w:before="2"/>
              <w:rPr>
                <w:b/>
                <w:sz w:val="23"/>
              </w:rPr>
            </w:pPr>
          </w:p>
          <w:p w14:paraId="5DC2541B" w14:textId="77777777" w:rsidR="00B52DCC" w:rsidRDefault="00916648">
            <w:pPr>
              <w:pStyle w:val="TableParagraph"/>
              <w:tabs>
                <w:tab w:val="left" w:pos="4107"/>
              </w:tabs>
              <w:spacing w:line="276" w:lineRule="auto"/>
              <w:ind w:left="197" w:right="170"/>
              <w:rPr>
                <w:sz w:val="20"/>
              </w:rPr>
            </w:pPr>
            <w:r>
              <w:rPr>
                <w:sz w:val="20"/>
              </w:rPr>
              <w:t>2,2′-[(3,3′-Dikloro[1,1′-bifenil]-4,4′-</w:t>
            </w:r>
            <w:r>
              <w:rPr>
                <w:sz w:val="20"/>
              </w:rPr>
              <w:tab/>
            </w:r>
            <w:r>
              <w:rPr>
                <w:w w:val="95"/>
                <w:sz w:val="20"/>
              </w:rPr>
              <w:t xml:space="preserve">diil)bis(azo)]bis[N-(2,4- </w:t>
            </w:r>
            <w:r>
              <w:rPr>
                <w:sz w:val="20"/>
              </w:rPr>
              <w:t>dimetilfenil)-3-oksobutiramid] (Pigment Yellow 13; CI 21100)</w:t>
            </w:r>
            <w:r>
              <w:rPr>
                <w:spacing w:val="27"/>
                <w:sz w:val="20"/>
              </w:rPr>
              <w:t xml:space="preserve"> </w:t>
            </w:r>
            <w:r>
              <w:rPr>
                <w:sz w:val="20"/>
              </w:rPr>
              <w:t>saç</w:t>
            </w:r>
          </w:p>
          <w:p w14:paraId="03218A3F" w14:textId="77777777" w:rsidR="00B52DCC" w:rsidRDefault="00916648">
            <w:pPr>
              <w:pStyle w:val="TableParagraph"/>
              <w:spacing w:before="1"/>
              <w:ind w:left="197"/>
              <w:rPr>
                <w:sz w:val="20"/>
              </w:rPr>
            </w:pPr>
            <w:r>
              <w:rPr>
                <w:sz w:val="20"/>
              </w:rPr>
              <w:t>boyalarında kullanıldığında</w:t>
            </w:r>
          </w:p>
        </w:tc>
        <w:tc>
          <w:tcPr>
            <w:tcW w:w="1704" w:type="dxa"/>
          </w:tcPr>
          <w:p w14:paraId="38C13EB8" w14:textId="77777777" w:rsidR="00B52DCC" w:rsidRDefault="00916648">
            <w:pPr>
              <w:pStyle w:val="TableParagraph"/>
              <w:spacing w:before="113"/>
              <w:ind w:left="111"/>
              <w:rPr>
                <w:sz w:val="20"/>
              </w:rPr>
            </w:pPr>
            <w:r>
              <w:rPr>
                <w:sz w:val="20"/>
              </w:rPr>
              <w:t>5102-83-0</w:t>
            </w:r>
          </w:p>
        </w:tc>
        <w:tc>
          <w:tcPr>
            <w:tcW w:w="1846" w:type="dxa"/>
          </w:tcPr>
          <w:p w14:paraId="688FFCA6" w14:textId="77777777" w:rsidR="00B52DCC" w:rsidRDefault="00916648">
            <w:pPr>
              <w:pStyle w:val="TableParagraph"/>
              <w:spacing w:before="113"/>
              <w:ind w:left="109"/>
              <w:rPr>
                <w:sz w:val="20"/>
              </w:rPr>
            </w:pPr>
            <w:r>
              <w:rPr>
                <w:sz w:val="20"/>
              </w:rPr>
              <w:t>225-822-9</w:t>
            </w:r>
          </w:p>
        </w:tc>
      </w:tr>
      <w:tr w:rsidR="00B52DCC" w14:paraId="5B178486" w14:textId="77777777" w:rsidTr="004567AD">
        <w:trPr>
          <w:gridAfter w:val="1"/>
          <w:wAfter w:w="114" w:type="dxa"/>
          <w:trHeight w:val="794"/>
        </w:trPr>
        <w:tc>
          <w:tcPr>
            <w:tcW w:w="1290" w:type="dxa"/>
          </w:tcPr>
          <w:p w14:paraId="7E9DC707" w14:textId="77777777" w:rsidR="00B52DCC" w:rsidRDefault="00916648">
            <w:pPr>
              <w:pStyle w:val="TableParagraph"/>
              <w:spacing w:before="113"/>
              <w:ind w:left="107"/>
              <w:rPr>
                <w:sz w:val="20"/>
              </w:rPr>
            </w:pPr>
            <w:r>
              <w:rPr>
                <w:sz w:val="20"/>
              </w:rPr>
              <w:t>1352</w:t>
            </w:r>
          </w:p>
        </w:tc>
        <w:tc>
          <w:tcPr>
            <w:tcW w:w="5787" w:type="dxa"/>
            <w:gridSpan w:val="9"/>
          </w:tcPr>
          <w:p w14:paraId="05E95880" w14:textId="77777777" w:rsidR="00B52DCC" w:rsidRDefault="00916648">
            <w:pPr>
              <w:pStyle w:val="TableParagraph"/>
              <w:spacing w:line="276" w:lineRule="auto"/>
              <w:ind w:left="197" w:right="703"/>
              <w:rPr>
                <w:sz w:val="20"/>
              </w:rPr>
            </w:pPr>
            <w:r>
              <w:rPr>
                <w:sz w:val="20"/>
              </w:rPr>
              <w:t>2,2′-[Siklohekzilidenbis[(2-metil-4,1-fenilen)azo]]bis[4- siklohekzilfenol] (Solvent Yellow 29; CI 21230) saç boyalarında</w:t>
            </w:r>
          </w:p>
          <w:p w14:paraId="63F4CAD7" w14:textId="77777777" w:rsidR="00B52DCC" w:rsidRDefault="00916648">
            <w:pPr>
              <w:pStyle w:val="TableParagraph"/>
              <w:spacing w:line="229" w:lineRule="exact"/>
              <w:ind w:left="197"/>
              <w:rPr>
                <w:sz w:val="20"/>
              </w:rPr>
            </w:pPr>
            <w:r>
              <w:rPr>
                <w:sz w:val="20"/>
              </w:rPr>
              <w:t>kullanıldığında</w:t>
            </w:r>
          </w:p>
        </w:tc>
        <w:tc>
          <w:tcPr>
            <w:tcW w:w="1704" w:type="dxa"/>
          </w:tcPr>
          <w:p w14:paraId="4116779E" w14:textId="77777777" w:rsidR="00B52DCC" w:rsidRDefault="00916648">
            <w:pPr>
              <w:pStyle w:val="TableParagraph"/>
              <w:spacing w:before="113"/>
              <w:ind w:left="111"/>
              <w:rPr>
                <w:sz w:val="20"/>
              </w:rPr>
            </w:pPr>
            <w:r>
              <w:rPr>
                <w:sz w:val="20"/>
              </w:rPr>
              <w:t>6706-82-7</w:t>
            </w:r>
          </w:p>
        </w:tc>
        <w:tc>
          <w:tcPr>
            <w:tcW w:w="1846" w:type="dxa"/>
          </w:tcPr>
          <w:p w14:paraId="15F7B640" w14:textId="77777777" w:rsidR="00B52DCC" w:rsidRDefault="00916648">
            <w:pPr>
              <w:pStyle w:val="TableParagraph"/>
              <w:spacing w:before="113"/>
              <w:ind w:left="109"/>
              <w:rPr>
                <w:sz w:val="20"/>
              </w:rPr>
            </w:pPr>
            <w:r>
              <w:rPr>
                <w:sz w:val="20"/>
              </w:rPr>
              <w:t>229-754-0</w:t>
            </w:r>
          </w:p>
        </w:tc>
      </w:tr>
      <w:tr w:rsidR="00B52DCC" w14:paraId="15E7DBB7" w14:textId="77777777" w:rsidTr="004567AD">
        <w:trPr>
          <w:gridAfter w:val="1"/>
          <w:wAfter w:w="114" w:type="dxa"/>
          <w:trHeight w:val="803"/>
        </w:trPr>
        <w:tc>
          <w:tcPr>
            <w:tcW w:w="1290" w:type="dxa"/>
          </w:tcPr>
          <w:p w14:paraId="3043E943" w14:textId="77777777" w:rsidR="00B52DCC" w:rsidRDefault="00916648">
            <w:pPr>
              <w:pStyle w:val="TableParagraph"/>
              <w:spacing w:before="113"/>
              <w:ind w:left="107"/>
              <w:rPr>
                <w:sz w:val="20"/>
              </w:rPr>
            </w:pPr>
            <w:r>
              <w:rPr>
                <w:sz w:val="20"/>
              </w:rPr>
              <w:t>1353</w:t>
            </w:r>
          </w:p>
        </w:tc>
        <w:tc>
          <w:tcPr>
            <w:tcW w:w="5787" w:type="dxa"/>
            <w:gridSpan w:val="9"/>
          </w:tcPr>
          <w:p w14:paraId="38588E5A" w14:textId="77777777" w:rsidR="00B52DCC" w:rsidRDefault="00B52DCC">
            <w:pPr>
              <w:pStyle w:val="TableParagraph"/>
              <w:spacing w:before="6"/>
              <w:rPr>
                <w:b/>
                <w:sz w:val="20"/>
              </w:rPr>
            </w:pPr>
          </w:p>
          <w:p w14:paraId="3859D276" w14:textId="77777777" w:rsidR="00B52DCC" w:rsidRDefault="00916648">
            <w:pPr>
              <w:pStyle w:val="TableParagraph"/>
              <w:spacing w:line="260" w:lineRule="atLeast"/>
              <w:ind w:left="197"/>
              <w:rPr>
                <w:sz w:val="20"/>
              </w:rPr>
            </w:pPr>
            <w:r>
              <w:rPr>
                <w:sz w:val="20"/>
              </w:rPr>
              <w:t>1-((4-Fenilazo)fenilazo)-2-naftol (Solvent Red 23; CI 26100) saç boyalarında kullanıldığında</w:t>
            </w:r>
          </w:p>
        </w:tc>
        <w:tc>
          <w:tcPr>
            <w:tcW w:w="1704" w:type="dxa"/>
          </w:tcPr>
          <w:p w14:paraId="68EBC272" w14:textId="77777777" w:rsidR="00B52DCC" w:rsidRDefault="00916648">
            <w:pPr>
              <w:pStyle w:val="TableParagraph"/>
              <w:spacing w:before="113"/>
              <w:ind w:left="111"/>
              <w:rPr>
                <w:sz w:val="20"/>
              </w:rPr>
            </w:pPr>
            <w:r>
              <w:rPr>
                <w:sz w:val="20"/>
              </w:rPr>
              <w:t>85-86-9</w:t>
            </w:r>
          </w:p>
        </w:tc>
        <w:tc>
          <w:tcPr>
            <w:tcW w:w="1846" w:type="dxa"/>
          </w:tcPr>
          <w:p w14:paraId="378F777E" w14:textId="77777777" w:rsidR="00B52DCC" w:rsidRDefault="00916648">
            <w:pPr>
              <w:pStyle w:val="TableParagraph"/>
              <w:spacing w:before="113"/>
              <w:ind w:left="109"/>
              <w:rPr>
                <w:sz w:val="20"/>
              </w:rPr>
            </w:pPr>
            <w:r>
              <w:rPr>
                <w:sz w:val="20"/>
              </w:rPr>
              <w:t>201-638-4</w:t>
            </w:r>
          </w:p>
        </w:tc>
      </w:tr>
      <w:tr w:rsidR="00B52DCC" w14:paraId="6FEF9646" w14:textId="77777777" w:rsidTr="004567AD">
        <w:trPr>
          <w:gridAfter w:val="1"/>
          <w:wAfter w:w="114" w:type="dxa"/>
          <w:trHeight w:val="791"/>
        </w:trPr>
        <w:tc>
          <w:tcPr>
            <w:tcW w:w="1290" w:type="dxa"/>
          </w:tcPr>
          <w:p w14:paraId="7AE4C522" w14:textId="77777777" w:rsidR="00B52DCC" w:rsidRDefault="00916648">
            <w:pPr>
              <w:pStyle w:val="TableParagraph"/>
              <w:spacing w:before="113"/>
              <w:ind w:left="107"/>
              <w:rPr>
                <w:sz w:val="20"/>
              </w:rPr>
            </w:pPr>
            <w:r>
              <w:rPr>
                <w:sz w:val="20"/>
              </w:rPr>
              <w:t>1354</w:t>
            </w:r>
          </w:p>
        </w:tc>
        <w:tc>
          <w:tcPr>
            <w:tcW w:w="5787" w:type="dxa"/>
            <w:gridSpan w:val="9"/>
          </w:tcPr>
          <w:p w14:paraId="356B9865" w14:textId="77777777" w:rsidR="00B52DCC" w:rsidRDefault="00916648">
            <w:pPr>
              <w:pStyle w:val="TableParagraph"/>
              <w:tabs>
                <w:tab w:val="left" w:pos="2679"/>
              </w:tabs>
              <w:spacing w:line="276" w:lineRule="auto"/>
              <w:ind w:left="197" w:right="169"/>
              <w:rPr>
                <w:sz w:val="20"/>
              </w:rPr>
            </w:pPr>
            <w:r>
              <w:rPr>
                <w:sz w:val="20"/>
              </w:rPr>
              <w:t>Tetrasodyum</w:t>
            </w:r>
            <w:r>
              <w:rPr>
                <w:sz w:val="20"/>
              </w:rPr>
              <w:tab/>
              <w:t>6-amino-4-hidroksi-3-[[7-sülfonato-4-[(4- sülfonatofenil)azo]-1-naftil]azo]naftalen-2,7- disülfonat (Food Black</w:t>
            </w:r>
            <w:r>
              <w:rPr>
                <w:spacing w:val="15"/>
                <w:sz w:val="20"/>
              </w:rPr>
              <w:t xml:space="preserve"> </w:t>
            </w:r>
            <w:r>
              <w:rPr>
                <w:sz w:val="20"/>
              </w:rPr>
              <w:t>2;</w:t>
            </w:r>
          </w:p>
          <w:p w14:paraId="7BC23C05" w14:textId="77777777" w:rsidR="00B52DCC" w:rsidRDefault="00916648">
            <w:pPr>
              <w:pStyle w:val="TableParagraph"/>
              <w:spacing w:line="229" w:lineRule="exact"/>
              <w:ind w:left="197"/>
              <w:rPr>
                <w:sz w:val="20"/>
              </w:rPr>
            </w:pPr>
            <w:r>
              <w:rPr>
                <w:sz w:val="20"/>
              </w:rPr>
              <w:t>CI 27755) saç boyalarında kullanıldığında</w:t>
            </w:r>
          </w:p>
        </w:tc>
        <w:tc>
          <w:tcPr>
            <w:tcW w:w="1704" w:type="dxa"/>
          </w:tcPr>
          <w:p w14:paraId="65858A25" w14:textId="77777777" w:rsidR="00B52DCC" w:rsidRDefault="00916648">
            <w:pPr>
              <w:pStyle w:val="TableParagraph"/>
              <w:spacing w:before="113"/>
              <w:ind w:left="111"/>
              <w:rPr>
                <w:sz w:val="20"/>
              </w:rPr>
            </w:pPr>
            <w:r>
              <w:rPr>
                <w:sz w:val="20"/>
              </w:rPr>
              <w:t>2118-39-0</w:t>
            </w:r>
          </w:p>
        </w:tc>
        <w:tc>
          <w:tcPr>
            <w:tcW w:w="1846" w:type="dxa"/>
          </w:tcPr>
          <w:p w14:paraId="4F1190DF" w14:textId="77777777" w:rsidR="00B52DCC" w:rsidRDefault="00916648">
            <w:pPr>
              <w:pStyle w:val="TableParagraph"/>
              <w:spacing w:before="113"/>
              <w:ind w:left="109"/>
              <w:rPr>
                <w:sz w:val="20"/>
              </w:rPr>
            </w:pPr>
            <w:r>
              <w:rPr>
                <w:sz w:val="20"/>
              </w:rPr>
              <w:t>218-326-9</w:t>
            </w:r>
          </w:p>
        </w:tc>
      </w:tr>
      <w:tr w:rsidR="00B52DCC" w14:paraId="69131FD6" w14:textId="77777777" w:rsidTr="004567AD">
        <w:trPr>
          <w:gridAfter w:val="1"/>
          <w:wAfter w:w="114" w:type="dxa"/>
          <w:trHeight w:val="1070"/>
        </w:trPr>
        <w:tc>
          <w:tcPr>
            <w:tcW w:w="1290" w:type="dxa"/>
          </w:tcPr>
          <w:p w14:paraId="19B53A0A" w14:textId="77777777" w:rsidR="00B52DCC" w:rsidRDefault="00916648">
            <w:pPr>
              <w:pStyle w:val="TableParagraph"/>
              <w:spacing w:before="116"/>
              <w:ind w:left="107"/>
              <w:rPr>
                <w:sz w:val="20"/>
              </w:rPr>
            </w:pPr>
            <w:r>
              <w:rPr>
                <w:sz w:val="20"/>
              </w:rPr>
              <w:t>1355</w:t>
            </w:r>
          </w:p>
        </w:tc>
        <w:tc>
          <w:tcPr>
            <w:tcW w:w="5787" w:type="dxa"/>
            <w:gridSpan w:val="9"/>
          </w:tcPr>
          <w:p w14:paraId="58804794" w14:textId="77777777" w:rsidR="00B52DCC" w:rsidRDefault="00B52DCC">
            <w:pPr>
              <w:pStyle w:val="TableParagraph"/>
              <w:spacing w:before="7"/>
              <w:rPr>
                <w:b/>
                <w:sz w:val="23"/>
              </w:rPr>
            </w:pPr>
          </w:p>
          <w:p w14:paraId="4C46F093" w14:textId="77777777" w:rsidR="00B52DCC" w:rsidRDefault="00916648">
            <w:pPr>
              <w:pStyle w:val="TableParagraph"/>
              <w:spacing w:line="273" w:lineRule="auto"/>
              <w:ind w:left="197" w:right="143"/>
              <w:rPr>
                <w:sz w:val="20"/>
              </w:rPr>
            </w:pPr>
            <w:r>
              <w:rPr>
                <w:sz w:val="20"/>
              </w:rPr>
              <w:t>Etanaminyum, N-(4-((4-dietilamino)fenil)(2,4- disülfofenil)metilen)-2,5- siklohekzadien-1-iliden)- N-etil-, hidroksit, iç tuzu, sodyum tuzu(Asit</w:t>
            </w:r>
          </w:p>
          <w:p w14:paraId="58882240" w14:textId="77777777" w:rsidR="00B52DCC" w:rsidRDefault="00916648">
            <w:pPr>
              <w:pStyle w:val="TableParagraph"/>
              <w:spacing w:before="1"/>
              <w:ind w:left="197"/>
              <w:rPr>
                <w:sz w:val="20"/>
              </w:rPr>
            </w:pPr>
            <w:r>
              <w:rPr>
                <w:sz w:val="20"/>
              </w:rPr>
              <w:t>Blue 1; CI 42045) saç boyalarında kullanıldığında</w:t>
            </w:r>
          </w:p>
        </w:tc>
        <w:tc>
          <w:tcPr>
            <w:tcW w:w="1704" w:type="dxa"/>
          </w:tcPr>
          <w:p w14:paraId="7996CBD6" w14:textId="77777777" w:rsidR="00B52DCC" w:rsidRDefault="00916648">
            <w:pPr>
              <w:pStyle w:val="TableParagraph"/>
              <w:spacing w:before="116"/>
              <w:ind w:left="111"/>
              <w:rPr>
                <w:sz w:val="20"/>
              </w:rPr>
            </w:pPr>
            <w:r>
              <w:rPr>
                <w:sz w:val="20"/>
              </w:rPr>
              <w:t>129-17-9</w:t>
            </w:r>
          </w:p>
        </w:tc>
        <w:tc>
          <w:tcPr>
            <w:tcW w:w="1846" w:type="dxa"/>
          </w:tcPr>
          <w:p w14:paraId="2916C1BC" w14:textId="77777777" w:rsidR="00B52DCC" w:rsidRDefault="00916648">
            <w:pPr>
              <w:pStyle w:val="TableParagraph"/>
              <w:spacing w:before="116"/>
              <w:ind w:left="109"/>
              <w:rPr>
                <w:sz w:val="20"/>
              </w:rPr>
            </w:pPr>
            <w:r>
              <w:rPr>
                <w:sz w:val="20"/>
              </w:rPr>
              <w:t>204-934-1</w:t>
            </w:r>
          </w:p>
        </w:tc>
      </w:tr>
      <w:tr w:rsidR="00B52DCC" w14:paraId="262823AA" w14:textId="77777777" w:rsidTr="004567AD">
        <w:trPr>
          <w:gridAfter w:val="1"/>
          <w:wAfter w:w="114" w:type="dxa"/>
          <w:trHeight w:val="1331"/>
        </w:trPr>
        <w:tc>
          <w:tcPr>
            <w:tcW w:w="1290" w:type="dxa"/>
          </w:tcPr>
          <w:p w14:paraId="1DB94D14" w14:textId="77777777" w:rsidR="00B52DCC" w:rsidRDefault="00916648">
            <w:pPr>
              <w:pStyle w:val="TableParagraph"/>
              <w:spacing w:before="113"/>
              <w:ind w:left="107"/>
              <w:rPr>
                <w:sz w:val="20"/>
              </w:rPr>
            </w:pPr>
            <w:r>
              <w:rPr>
                <w:sz w:val="20"/>
              </w:rPr>
              <w:t>1356</w:t>
            </w:r>
          </w:p>
        </w:tc>
        <w:tc>
          <w:tcPr>
            <w:tcW w:w="5787" w:type="dxa"/>
            <w:gridSpan w:val="9"/>
          </w:tcPr>
          <w:p w14:paraId="68CEC72A" w14:textId="77777777" w:rsidR="00B52DCC" w:rsidRDefault="00B52DCC">
            <w:pPr>
              <w:pStyle w:val="TableParagraph"/>
              <w:spacing w:before="4"/>
              <w:rPr>
                <w:b/>
                <w:sz w:val="23"/>
              </w:rPr>
            </w:pPr>
          </w:p>
          <w:p w14:paraId="5FBB7A5C" w14:textId="77777777" w:rsidR="00B52DCC" w:rsidRDefault="00916648">
            <w:pPr>
              <w:pStyle w:val="TableParagraph"/>
              <w:tabs>
                <w:tab w:val="left" w:pos="1993"/>
                <w:tab w:val="left" w:pos="5012"/>
              </w:tabs>
              <w:spacing w:line="273" w:lineRule="auto"/>
              <w:ind w:left="197" w:right="168"/>
              <w:jc w:val="both"/>
              <w:rPr>
                <w:sz w:val="20"/>
              </w:rPr>
            </w:pPr>
            <w:r>
              <w:rPr>
                <w:sz w:val="20"/>
              </w:rPr>
              <w:t>Etanaminyum,</w:t>
            </w:r>
            <w:r>
              <w:rPr>
                <w:sz w:val="20"/>
              </w:rPr>
              <w:tab/>
              <w:t>N-(4-((4-dietilamino)fenil)(5-</w:t>
            </w:r>
            <w:r>
              <w:rPr>
                <w:sz w:val="20"/>
              </w:rPr>
              <w:tab/>
            </w:r>
            <w:r>
              <w:rPr>
                <w:spacing w:val="-1"/>
                <w:sz w:val="20"/>
              </w:rPr>
              <w:t xml:space="preserve">hidroksi-2,4- </w:t>
            </w:r>
            <w:r>
              <w:rPr>
                <w:sz w:val="20"/>
              </w:rPr>
              <w:t>disülfofenil)metilen)-2,5-sikloheksadiyen-1-iliden)-N-etil-, hidroksit, iç tuzu,</w:t>
            </w:r>
            <w:r>
              <w:rPr>
                <w:spacing w:val="7"/>
                <w:sz w:val="20"/>
              </w:rPr>
              <w:t xml:space="preserve"> </w:t>
            </w:r>
            <w:r>
              <w:rPr>
                <w:sz w:val="20"/>
              </w:rPr>
              <w:t>kalsiyum</w:t>
            </w:r>
            <w:r>
              <w:rPr>
                <w:spacing w:val="5"/>
                <w:sz w:val="20"/>
              </w:rPr>
              <w:t xml:space="preserve"> </w:t>
            </w:r>
            <w:r>
              <w:rPr>
                <w:sz w:val="20"/>
              </w:rPr>
              <w:t>tuzu</w:t>
            </w:r>
            <w:r>
              <w:rPr>
                <w:spacing w:val="7"/>
                <w:sz w:val="20"/>
              </w:rPr>
              <w:t xml:space="preserve"> </w:t>
            </w:r>
            <w:r>
              <w:rPr>
                <w:sz w:val="20"/>
              </w:rPr>
              <w:t>(2:1)</w:t>
            </w:r>
            <w:r>
              <w:rPr>
                <w:spacing w:val="11"/>
                <w:sz w:val="20"/>
              </w:rPr>
              <w:t xml:space="preserve"> </w:t>
            </w:r>
            <w:r>
              <w:rPr>
                <w:sz w:val="20"/>
              </w:rPr>
              <w:t>(Asit</w:t>
            </w:r>
            <w:r>
              <w:rPr>
                <w:spacing w:val="8"/>
                <w:sz w:val="20"/>
              </w:rPr>
              <w:t xml:space="preserve"> </w:t>
            </w:r>
            <w:r>
              <w:rPr>
                <w:sz w:val="20"/>
              </w:rPr>
              <w:t>Blue</w:t>
            </w:r>
            <w:r>
              <w:rPr>
                <w:spacing w:val="8"/>
                <w:sz w:val="20"/>
              </w:rPr>
              <w:t xml:space="preserve"> </w:t>
            </w:r>
            <w:r>
              <w:rPr>
                <w:sz w:val="20"/>
              </w:rPr>
              <w:t>3;</w:t>
            </w:r>
            <w:r>
              <w:rPr>
                <w:spacing w:val="8"/>
                <w:sz w:val="20"/>
              </w:rPr>
              <w:t xml:space="preserve"> </w:t>
            </w:r>
            <w:r>
              <w:rPr>
                <w:sz w:val="20"/>
              </w:rPr>
              <w:t>CI</w:t>
            </w:r>
            <w:r>
              <w:rPr>
                <w:spacing w:val="7"/>
                <w:sz w:val="20"/>
              </w:rPr>
              <w:t xml:space="preserve"> </w:t>
            </w:r>
            <w:r>
              <w:rPr>
                <w:sz w:val="20"/>
              </w:rPr>
              <w:t>42051)</w:t>
            </w:r>
            <w:r>
              <w:rPr>
                <w:spacing w:val="5"/>
                <w:sz w:val="20"/>
              </w:rPr>
              <w:t xml:space="preserve"> </w:t>
            </w:r>
            <w:r>
              <w:rPr>
                <w:sz w:val="20"/>
              </w:rPr>
              <w:t>saç</w:t>
            </w:r>
            <w:r>
              <w:rPr>
                <w:spacing w:val="8"/>
                <w:sz w:val="20"/>
              </w:rPr>
              <w:t xml:space="preserve"> </w:t>
            </w:r>
            <w:r>
              <w:rPr>
                <w:sz w:val="20"/>
              </w:rPr>
              <w:t>boyalarında</w:t>
            </w:r>
          </w:p>
          <w:p w14:paraId="36520F0A" w14:textId="77777777" w:rsidR="00B52DCC" w:rsidRDefault="00916648">
            <w:pPr>
              <w:pStyle w:val="TableParagraph"/>
              <w:spacing w:before="6"/>
              <w:ind w:left="197"/>
              <w:jc w:val="both"/>
              <w:rPr>
                <w:sz w:val="20"/>
              </w:rPr>
            </w:pPr>
            <w:r>
              <w:rPr>
                <w:sz w:val="20"/>
              </w:rPr>
              <w:t>kullanıldığında</w:t>
            </w:r>
          </w:p>
        </w:tc>
        <w:tc>
          <w:tcPr>
            <w:tcW w:w="1704" w:type="dxa"/>
          </w:tcPr>
          <w:p w14:paraId="0517B087" w14:textId="77777777" w:rsidR="00B52DCC" w:rsidRDefault="00916648">
            <w:pPr>
              <w:pStyle w:val="TableParagraph"/>
              <w:spacing w:before="113"/>
              <w:ind w:left="111"/>
              <w:rPr>
                <w:sz w:val="20"/>
              </w:rPr>
            </w:pPr>
            <w:r>
              <w:rPr>
                <w:sz w:val="20"/>
              </w:rPr>
              <w:t>3536-49-0</w:t>
            </w:r>
          </w:p>
        </w:tc>
        <w:tc>
          <w:tcPr>
            <w:tcW w:w="1846" w:type="dxa"/>
          </w:tcPr>
          <w:p w14:paraId="78DBDFDD" w14:textId="77777777" w:rsidR="00B52DCC" w:rsidRDefault="00916648">
            <w:pPr>
              <w:pStyle w:val="TableParagraph"/>
              <w:spacing w:before="113"/>
              <w:ind w:left="109"/>
              <w:rPr>
                <w:sz w:val="20"/>
              </w:rPr>
            </w:pPr>
            <w:r>
              <w:rPr>
                <w:sz w:val="20"/>
              </w:rPr>
              <w:t>222-573-8</w:t>
            </w:r>
          </w:p>
        </w:tc>
      </w:tr>
      <w:tr w:rsidR="00B52DCC" w14:paraId="2F18C52B" w14:textId="77777777" w:rsidTr="004567AD">
        <w:trPr>
          <w:gridAfter w:val="1"/>
          <w:wAfter w:w="114" w:type="dxa"/>
          <w:trHeight w:val="1332"/>
        </w:trPr>
        <w:tc>
          <w:tcPr>
            <w:tcW w:w="1290" w:type="dxa"/>
          </w:tcPr>
          <w:p w14:paraId="6CECE654" w14:textId="77777777" w:rsidR="00B52DCC" w:rsidRDefault="00916648">
            <w:pPr>
              <w:pStyle w:val="TableParagraph"/>
              <w:spacing w:before="113"/>
              <w:ind w:left="107"/>
              <w:rPr>
                <w:sz w:val="20"/>
              </w:rPr>
            </w:pPr>
            <w:r>
              <w:rPr>
                <w:sz w:val="20"/>
              </w:rPr>
              <w:t>1357</w:t>
            </w:r>
          </w:p>
        </w:tc>
        <w:tc>
          <w:tcPr>
            <w:tcW w:w="5787" w:type="dxa"/>
            <w:gridSpan w:val="9"/>
          </w:tcPr>
          <w:p w14:paraId="574D1FD9" w14:textId="77777777" w:rsidR="00B52DCC" w:rsidRDefault="00B52DCC">
            <w:pPr>
              <w:pStyle w:val="TableParagraph"/>
              <w:spacing w:before="2"/>
              <w:rPr>
                <w:b/>
                <w:sz w:val="23"/>
              </w:rPr>
            </w:pPr>
          </w:p>
          <w:p w14:paraId="44CBA112" w14:textId="77777777" w:rsidR="00B52DCC" w:rsidRDefault="00916648">
            <w:pPr>
              <w:pStyle w:val="TableParagraph"/>
              <w:tabs>
                <w:tab w:val="left" w:pos="4145"/>
              </w:tabs>
              <w:spacing w:line="276" w:lineRule="auto"/>
              <w:ind w:left="197" w:right="174"/>
              <w:rPr>
                <w:sz w:val="20"/>
              </w:rPr>
            </w:pPr>
            <w:r>
              <w:rPr>
                <w:sz w:val="20"/>
              </w:rPr>
              <w:t>Benzenmetanaminyum,</w:t>
            </w:r>
            <w:r>
              <w:rPr>
                <w:sz w:val="20"/>
              </w:rPr>
              <w:tab/>
            </w:r>
            <w:r>
              <w:rPr>
                <w:w w:val="95"/>
                <w:sz w:val="20"/>
              </w:rPr>
              <w:t xml:space="preserve">N-etil-N-(4-((4-(etil((3- </w:t>
            </w:r>
            <w:r>
              <w:rPr>
                <w:sz w:val="20"/>
              </w:rPr>
              <w:t>sülfofenil)metil)amino)fenil)(4-hidroksi-2-sülfofenil)metilen)-2,5- siklohekzadien-1-iliden)-3-sülfo-, hidroksit, iç tuzu, disodyum tuzu</w:t>
            </w:r>
            <w:r>
              <w:rPr>
                <w:spacing w:val="-13"/>
                <w:sz w:val="20"/>
              </w:rPr>
              <w:t xml:space="preserve"> </w:t>
            </w:r>
            <w:r>
              <w:rPr>
                <w:sz w:val="20"/>
              </w:rPr>
              <w:t>(Fast</w:t>
            </w:r>
          </w:p>
          <w:p w14:paraId="52EF1631" w14:textId="77777777" w:rsidR="00B52DCC" w:rsidRDefault="00916648">
            <w:pPr>
              <w:pStyle w:val="TableParagraph"/>
              <w:spacing w:before="1"/>
              <w:ind w:left="197"/>
              <w:rPr>
                <w:sz w:val="20"/>
              </w:rPr>
            </w:pPr>
            <w:r>
              <w:rPr>
                <w:sz w:val="20"/>
              </w:rPr>
              <w:t>Green FCF; CI 42053) saç boyalarında kullanıldığında</w:t>
            </w:r>
          </w:p>
        </w:tc>
        <w:tc>
          <w:tcPr>
            <w:tcW w:w="1704" w:type="dxa"/>
          </w:tcPr>
          <w:p w14:paraId="393329CC" w14:textId="77777777" w:rsidR="00B52DCC" w:rsidRDefault="00916648">
            <w:pPr>
              <w:pStyle w:val="TableParagraph"/>
              <w:spacing w:before="113"/>
              <w:ind w:left="111"/>
              <w:rPr>
                <w:sz w:val="20"/>
              </w:rPr>
            </w:pPr>
            <w:r>
              <w:rPr>
                <w:sz w:val="20"/>
              </w:rPr>
              <w:t>2353-45-9</w:t>
            </w:r>
          </w:p>
        </w:tc>
        <w:tc>
          <w:tcPr>
            <w:tcW w:w="1846" w:type="dxa"/>
          </w:tcPr>
          <w:p w14:paraId="7AD74256" w14:textId="77777777" w:rsidR="00B52DCC" w:rsidRDefault="00916648">
            <w:pPr>
              <w:pStyle w:val="TableParagraph"/>
              <w:spacing w:before="113"/>
              <w:ind w:left="109"/>
              <w:rPr>
                <w:sz w:val="20"/>
              </w:rPr>
            </w:pPr>
            <w:r>
              <w:rPr>
                <w:sz w:val="20"/>
              </w:rPr>
              <w:t>219-091-5</w:t>
            </w:r>
          </w:p>
        </w:tc>
      </w:tr>
      <w:tr w:rsidR="00B52DCC" w14:paraId="5F8A593D" w14:textId="77777777" w:rsidTr="004567AD">
        <w:trPr>
          <w:gridAfter w:val="1"/>
          <w:wAfter w:w="114" w:type="dxa"/>
          <w:trHeight w:val="794"/>
        </w:trPr>
        <w:tc>
          <w:tcPr>
            <w:tcW w:w="1290" w:type="dxa"/>
          </w:tcPr>
          <w:p w14:paraId="6450DA0F" w14:textId="77777777" w:rsidR="00B52DCC" w:rsidRDefault="00916648">
            <w:pPr>
              <w:pStyle w:val="TableParagraph"/>
              <w:spacing w:before="113"/>
              <w:ind w:left="107"/>
              <w:rPr>
                <w:sz w:val="20"/>
              </w:rPr>
            </w:pPr>
            <w:r>
              <w:rPr>
                <w:sz w:val="20"/>
              </w:rPr>
              <w:t>1358</w:t>
            </w:r>
          </w:p>
        </w:tc>
        <w:tc>
          <w:tcPr>
            <w:tcW w:w="5787" w:type="dxa"/>
            <w:gridSpan w:val="9"/>
          </w:tcPr>
          <w:p w14:paraId="0CCA70AE" w14:textId="77777777" w:rsidR="00B52DCC" w:rsidRDefault="00B52DCC">
            <w:pPr>
              <w:pStyle w:val="TableParagraph"/>
              <w:spacing w:before="10"/>
              <w:rPr>
                <w:b/>
                <w:sz w:val="19"/>
              </w:rPr>
            </w:pPr>
          </w:p>
          <w:p w14:paraId="4D518705" w14:textId="77777777" w:rsidR="00B52DCC" w:rsidRDefault="00916648">
            <w:pPr>
              <w:pStyle w:val="TableParagraph"/>
              <w:spacing w:before="1" w:line="260" w:lineRule="atLeast"/>
              <w:ind w:left="108"/>
              <w:rPr>
                <w:sz w:val="20"/>
              </w:rPr>
            </w:pPr>
            <w:r>
              <w:rPr>
                <w:sz w:val="20"/>
              </w:rPr>
              <w:t>1,3-izobenzofurandion, metilkinolin ve kinolin’in reaksiyon ürünleri (Solvent Yellow 33; CI 47000) saç boyalarında kullanıldığında</w:t>
            </w:r>
          </w:p>
        </w:tc>
        <w:tc>
          <w:tcPr>
            <w:tcW w:w="1704" w:type="dxa"/>
          </w:tcPr>
          <w:p w14:paraId="4BB5B36A" w14:textId="77777777" w:rsidR="00B52DCC" w:rsidRDefault="00916648">
            <w:pPr>
              <w:pStyle w:val="TableParagraph"/>
              <w:spacing w:before="113"/>
              <w:ind w:left="111"/>
              <w:rPr>
                <w:sz w:val="20"/>
              </w:rPr>
            </w:pPr>
            <w:r>
              <w:rPr>
                <w:sz w:val="20"/>
              </w:rPr>
              <w:t>8003-22-3</w:t>
            </w:r>
          </w:p>
        </w:tc>
        <w:tc>
          <w:tcPr>
            <w:tcW w:w="1846" w:type="dxa"/>
          </w:tcPr>
          <w:p w14:paraId="14B0D93B" w14:textId="77777777" w:rsidR="00B52DCC" w:rsidRDefault="00916648">
            <w:pPr>
              <w:pStyle w:val="TableParagraph"/>
              <w:spacing w:before="113"/>
              <w:ind w:left="109"/>
              <w:rPr>
                <w:sz w:val="20"/>
              </w:rPr>
            </w:pPr>
            <w:r>
              <w:rPr>
                <w:sz w:val="20"/>
              </w:rPr>
              <w:t>232-318-2</w:t>
            </w:r>
          </w:p>
        </w:tc>
      </w:tr>
      <w:tr w:rsidR="00B52DCC" w14:paraId="2419E841" w14:textId="77777777" w:rsidTr="004567AD">
        <w:trPr>
          <w:gridAfter w:val="1"/>
          <w:wAfter w:w="114" w:type="dxa"/>
          <w:trHeight w:val="539"/>
        </w:trPr>
        <w:tc>
          <w:tcPr>
            <w:tcW w:w="1290" w:type="dxa"/>
          </w:tcPr>
          <w:p w14:paraId="598E6AD3" w14:textId="77777777" w:rsidR="00B52DCC" w:rsidRDefault="00916648">
            <w:pPr>
              <w:pStyle w:val="TableParagraph"/>
              <w:spacing w:before="113"/>
              <w:ind w:left="107"/>
              <w:rPr>
                <w:sz w:val="20"/>
              </w:rPr>
            </w:pPr>
            <w:r>
              <w:rPr>
                <w:sz w:val="20"/>
              </w:rPr>
              <w:t>1359</w:t>
            </w:r>
          </w:p>
        </w:tc>
        <w:tc>
          <w:tcPr>
            <w:tcW w:w="5787" w:type="dxa"/>
            <w:gridSpan w:val="9"/>
          </w:tcPr>
          <w:p w14:paraId="47A50F8C" w14:textId="77777777" w:rsidR="00B52DCC" w:rsidRDefault="00B52DCC">
            <w:pPr>
              <w:pStyle w:val="TableParagraph"/>
              <w:spacing w:before="4"/>
              <w:rPr>
                <w:b/>
                <w:sz w:val="23"/>
              </w:rPr>
            </w:pPr>
          </w:p>
          <w:p w14:paraId="2252411B" w14:textId="77777777" w:rsidR="00B52DCC" w:rsidRDefault="00916648">
            <w:pPr>
              <w:pStyle w:val="TableParagraph"/>
              <w:ind w:left="108"/>
              <w:rPr>
                <w:sz w:val="20"/>
              </w:rPr>
            </w:pPr>
            <w:r>
              <w:rPr>
                <w:sz w:val="20"/>
              </w:rPr>
              <w:t>Nigrosin (CI 50420) saç boyalarında kullanıldığında</w:t>
            </w:r>
          </w:p>
        </w:tc>
        <w:tc>
          <w:tcPr>
            <w:tcW w:w="1704" w:type="dxa"/>
          </w:tcPr>
          <w:p w14:paraId="48987B14" w14:textId="77777777" w:rsidR="00B52DCC" w:rsidRDefault="00916648">
            <w:pPr>
              <w:pStyle w:val="TableParagraph"/>
              <w:spacing w:before="113"/>
              <w:ind w:left="111"/>
              <w:rPr>
                <w:sz w:val="20"/>
              </w:rPr>
            </w:pPr>
            <w:r>
              <w:rPr>
                <w:sz w:val="20"/>
              </w:rPr>
              <w:t>8005-03-6</w:t>
            </w:r>
          </w:p>
        </w:tc>
        <w:tc>
          <w:tcPr>
            <w:tcW w:w="1846" w:type="dxa"/>
          </w:tcPr>
          <w:p w14:paraId="1CB6990A" w14:textId="77777777" w:rsidR="00B52DCC" w:rsidRDefault="00916648">
            <w:pPr>
              <w:pStyle w:val="TableParagraph"/>
              <w:spacing w:before="113"/>
              <w:ind w:left="109"/>
              <w:rPr>
                <w:sz w:val="20"/>
              </w:rPr>
            </w:pPr>
            <w:r>
              <w:rPr>
                <w:w w:val="99"/>
                <w:sz w:val="20"/>
              </w:rPr>
              <w:t>—</w:t>
            </w:r>
          </w:p>
        </w:tc>
      </w:tr>
      <w:tr w:rsidR="00B52DCC" w14:paraId="181303B8" w14:textId="77777777" w:rsidTr="004567AD">
        <w:trPr>
          <w:gridAfter w:val="1"/>
          <w:wAfter w:w="114" w:type="dxa"/>
          <w:trHeight w:val="1067"/>
        </w:trPr>
        <w:tc>
          <w:tcPr>
            <w:tcW w:w="1290" w:type="dxa"/>
          </w:tcPr>
          <w:p w14:paraId="10EFD45E" w14:textId="77777777" w:rsidR="00B52DCC" w:rsidRDefault="00916648">
            <w:pPr>
              <w:pStyle w:val="TableParagraph"/>
              <w:spacing w:before="113"/>
              <w:ind w:left="107"/>
              <w:rPr>
                <w:sz w:val="20"/>
              </w:rPr>
            </w:pPr>
            <w:r>
              <w:rPr>
                <w:sz w:val="20"/>
              </w:rPr>
              <w:t>1360</w:t>
            </w:r>
          </w:p>
        </w:tc>
        <w:tc>
          <w:tcPr>
            <w:tcW w:w="5787" w:type="dxa"/>
            <w:gridSpan w:val="9"/>
          </w:tcPr>
          <w:p w14:paraId="5BB2C9F4" w14:textId="77777777" w:rsidR="00B52DCC" w:rsidRDefault="00B52DCC">
            <w:pPr>
              <w:pStyle w:val="TableParagraph"/>
              <w:spacing w:before="4"/>
              <w:rPr>
                <w:b/>
                <w:sz w:val="23"/>
              </w:rPr>
            </w:pPr>
          </w:p>
          <w:p w14:paraId="74FA6B22" w14:textId="77777777" w:rsidR="00B52DCC" w:rsidRDefault="00916648">
            <w:pPr>
              <w:pStyle w:val="TableParagraph"/>
              <w:tabs>
                <w:tab w:val="left" w:pos="5458"/>
              </w:tabs>
              <w:spacing w:line="273" w:lineRule="auto"/>
              <w:ind w:left="108" w:right="199"/>
              <w:rPr>
                <w:sz w:val="20"/>
              </w:rPr>
            </w:pPr>
            <w:r>
              <w:rPr>
                <w:sz w:val="20"/>
              </w:rPr>
              <w:t>8,18-Dikloro-5,15-dietil-5,15-dihidrodiindol[3,2-</w:t>
            </w:r>
            <w:r>
              <w:rPr>
                <w:sz w:val="20"/>
              </w:rPr>
              <w:tab/>
            </w:r>
            <w:r>
              <w:rPr>
                <w:spacing w:val="-1"/>
                <w:sz w:val="20"/>
              </w:rPr>
              <w:t xml:space="preserve">b:3′,2′- </w:t>
            </w:r>
            <w:r>
              <w:rPr>
                <w:sz w:val="20"/>
              </w:rPr>
              <w:t>m]trifenodioksazin (Pigment Violet 23; CI 51319) saç</w:t>
            </w:r>
            <w:r>
              <w:rPr>
                <w:spacing w:val="10"/>
                <w:sz w:val="20"/>
              </w:rPr>
              <w:t xml:space="preserve"> </w:t>
            </w:r>
            <w:r>
              <w:rPr>
                <w:sz w:val="20"/>
              </w:rPr>
              <w:t>boyalarında</w:t>
            </w:r>
          </w:p>
          <w:p w14:paraId="45ECDADB" w14:textId="77777777" w:rsidR="00B52DCC" w:rsidRDefault="00916648">
            <w:pPr>
              <w:pStyle w:val="TableParagraph"/>
              <w:spacing w:before="4"/>
              <w:ind w:left="108"/>
              <w:rPr>
                <w:sz w:val="20"/>
              </w:rPr>
            </w:pPr>
            <w:r>
              <w:rPr>
                <w:sz w:val="20"/>
              </w:rPr>
              <w:t>kullanıldığında</w:t>
            </w:r>
          </w:p>
        </w:tc>
        <w:tc>
          <w:tcPr>
            <w:tcW w:w="1704" w:type="dxa"/>
          </w:tcPr>
          <w:p w14:paraId="2A94E5CB" w14:textId="77777777" w:rsidR="00B52DCC" w:rsidRDefault="00916648">
            <w:pPr>
              <w:pStyle w:val="TableParagraph"/>
              <w:spacing w:before="113"/>
              <w:ind w:left="111"/>
              <w:rPr>
                <w:sz w:val="20"/>
              </w:rPr>
            </w:pPr>
            <w:r>
              <w:rPr>
                <w:sz w:val="20"/>
              </w:rPr>
              <w:t>6358-30-1</w:t>
            </w:r>
          </w:p>
        </w:tc>
        <w:tc>
          <w:tcPr>
            <w:tcW w:w="1846" w:type="dxa"/>
          </w:tcPr>
          <w:p w14:paraId="2D40553E" w14:textId="77777777" w:rsidR="00B52DCC" w:rsidRDefault="00916648">
            <w:pPr>
              <w:pStyle w:val="TableParagraph"/>
              <w:spacing w:before="113"/>
              <w:ind w:left="109"/>
              <w:rPr>
                <w:sz w:val="20"/>
              </w:rPr>
            </w:pPr>
            <w:r>
              <w:rPr>
                <w:sz w:val="20"/>
              </w:rPr>
              <w:t>228-767-9</w:t>
            </w:r>
          </w:p>
        </w:tc>
      </w:tr>
      <w:tr w:rsidR="00B52DCC" w14:paraId="4B929AEE" w14:textId="77777777" w:rsidTr="004567AD">
        <w:trPr>
          <w:gridAfter w:val="1"/>
          <w:wAfter w:w="114" w:type="dxa"/>
          <w:trHeight w:val="801"/>
        </w:trPr>
        <w:tc>
          <w:tcPr>
            <w:tcW w:w="1290" w:type="dxa"/>
          </w:tcPr>
          <w:p w14:paraId="2C82554E" w14:textId="77777777" w:rsidR="00B52DCC" w:rsidRDefault="00916648">
            <w:pPr>
              <w:pStyle w:val="TableParagraph"/>
              <w:spacing w:before="113"/>
              <w:ind w:left="107"/>
              <w:rPr>
                <w:sz w:val="20"/>
              </w:rPr>
            </w:pPr>
            <w:r>
              <w:rPr>
                <w:sz w:val="20"/>
              </w:rPr>
              <w:t>1361</w:t>
            </w:r>
          </w:p>
        </w:tc>
        <w:tc>
          <w:tcPr>
            <w:tcW w:w="5787" w:type="dxa"/>
            <w:gridSpan w:val="9"/>
          </w:tcPr>
          <w:p w14:paraId="1F0F524D" w14:textId="77777777" w:rsidR="00B52DCC" w:rsidRDefault="00B52DCC">
            <w:pPr>
              <w:pStyle w:val="TableParagraph"/>
              <w:spacing w:before="7"/>
              <w:rPr>
                <w:b/>
                <w:sz w:val="20"/>
              </w:rPr>
            </w:pPr>
          </w:p>
          <w:p w14:paraId="29D519F5" w14:textId="77777777" w:rsidR="00B52DCC" w:rsidRDefault="00916648">
            <w:pPr>
              <w:pStyle w:val="TableParagraph"/>
              <w:spacing w:line="260" w:lineRule="atLeast"/>
              <w:ind w:left="197"/>
              <w:rPr>
                <w:sz w:val="20"/>
              </w:rPr>
            </w:pPr>
            <w:r>
              <w:rPr>
                <w:sz w:val="20"/>
              </w:rPr>
              <w:t>1,2-Dihidroksiantrakinon (Pigment Red 83; CI 58000) saç boyalarında kullanıldığında</w:t>
            </w:r>
          </w:p>
        </w:tc>
        <w:tc>
          <w:tcPr>
            <w:tcW w:w="1704" w:type="dxa"/>
          </w:tcPr>
          <w:p w14:paraId="6F519881" w14:textId="77777777" w:rsidR="00B52DCC" w:rsidRDefault="00916648">
            <w:pPr>
              <w:pStyle w:val="TableParagraph"/>
              <w:spacing w:before="113"/>
              <w:ind w:left="111"/>
              <w:rPr>
                <w:sz w:val="20"/>
              </w:rPr>
            </w:pPr>
            <w:r>
              <w:rPr>
                <w:sz w:val="20"/>
              </w:rPr>
              <w:t>72-48-0</w:t>
            </w:r>
          </w:p>
        </w:tc>
        <w:tc>
          <w:tcPr>
            <w:tcW w:w="1846" w:type="dxa"/>
          </w:tcPr>
          <w:p w14:paraId="2854782A" w14:textId="77777777" w:rsidR="00B52DCC" w:rsidRDefault="00916648">
            <w:pPr>
              <w:pStyle w:val="TableParagraph"/>
              <w:spacing w:before="113"/>
              <w:ind w:left="109"/>
              <w:rPr>
                <w:sz w:val="20"/>
              </w:rPr>
            </w:pPr>
            <w:r>
              <w:rPr>
                <w:sz w:val="20"/>
              </w:rPr>
              <w:t>200-782-5</w:t>
            </w:r>
          </w:p>
        </w:tc>
      </w:tr>
      <w:tr w:rsidR="00B52DCC" w14:paraId="33D28941" w14:textId="77777777" w:rsidTr="004567AD">
        <w:trPr>
          <w:gridAfter w:val="1"/>
          <w:wAfter w:w="114" w:type="dxa"/>
          <w:trHeight w:val="803"/>
        </w:trPr>
        <w:tc>
          <w:tcPr>
            <w:tcW w:w="1290" w:type="dxa"/>
          </w:tcPr>
          <w:p w14:paraId="524E74BA" w14:textId="77777777" w:rsidR="00B52DCC" w:rsidRDefault="00916648">
            <w:pPr>
              <w:pStyle w:val="TableParagraph"/>
              <w:spacing w:before="113"/>
              <w:ind w:left="107"/>
              <w:rPr>
                <w:sz w:val="20"/>
              </w:rPr>
            </w:pPr>
            <w:r>
              <w:rPr>
                <w:sz w:val="20"/>
              </w:rPr>
              <w:t>1362</w:t>
            </w:r>
          </w:p>
        </w:tc>
        <w:tc>
          <w:tcPr>
            <w:tcW w:w="5787" w:type="dxa"/>
            <w:gridSpan w:val="9"/>
          </w:tcPr>
          <w:p w14:paraId="26E0DC5D" w14:textId="77777777" w:rsidR="00B52DCC" w:rsidRDefault="00B52DCC">
            <w:pPr>
              <w:pStyle w:val="TableParagraph"/>
              <w:spacing w:before="9"/>
              <w:rPr>
                <w:b/>
                <w:sz w:val="20"/>
              </w:rPr>
            </w:pPr>
          </w:p>
          <w:p w14:paraId="1B7298A1" w14:textId="77777777" w:rsidR="00B52DCC" w:rsidRDefault="00916648">
            <w:pPr>
              <w:pStyle w:val="TableParagraph"/>
              <w:spacing w:line="260" w:lineRule="atLeast"/>
              <w:ind w:left="197"/>
              <w:rPr>
                <w:sz w:val="20"/>
              </w:rPr>
            </w:pPr>
            <w:r>
              <w:rPr>
                <w:sz w:val="20"/>
              </w:rPr>
              <w:t>Trisodyum 8-hidroksipiren-1,3,6-trisülfonat (Solvent Green 7; CI 59040) saç boyalarında kullanıldığında</w:t>
            </w:r>
          </w:p>
        </w:tc>
        <w:tc>
          <w:tcPr>
            <w:tcW w:w="1704" w:type="dxa"/>
          </w:tcPr>
          <w:p w14:paraId="16561ED9" w14:textId="77777777" w:rsidR="00B52DCC" w:rsidRDefault="00916648">
            <w:pPr>
              <w:pStyle w:val="TableParagraph"/>
              <w:spacing w:before="113"/>
              <w:ind w:left="111"/>
              <w:rPr>
                <w:sz w:val="20"/>
              </w:rPr>
            </w:pPr>
            <w:r>
              <w:rPr>
                <w:sz w:val="20"/>
              </w:rPr>
              <w:t>6358-69-6</w:t>
            </w:r>
          </w:p>
        </w:tc>
        <w:tc>
          <w:tcPr>
            <w:tcW w:w="1846" w:type="dxa"/>
          </w:tcPr>
          <w:p w14:paraId="00EA33D1" w14:textId="77777777" w:rsidR="00B52DCC" w:rsidRDefault="00916648">
            <w:pPr>
              <w:pStyle w:val="TableParagraph"/>
              <w:spacing w:before="113"/>
              <w:ind w:left="109"/>
              <w:rPr>
                <w:sz w:val="20"/>
              </w:rPr>
            </w:pPr>
            <w:r>
              <w:rPr>
                <w:sz w:val="20"/>
              </w:rPr>
              <w:t>228-783-6</w:t>
            </w:r>
          </w:p>
        </w:tc>
      </w:tr>
      <w:tr w:rsidR="00B52DCC" w14:paraId="1B047AE5" w14:textId="77777777" w:rsidTr="004567AD">
        <w:trPr>
          <w:gridAfter w:val="1"/>
          <w:wAfter w:w="114" w:type="dxa"/>
          <w:trHeight w:val="803"/>
        </w:trPr>
        <w:tc>
          <w:tcPr>
            <w:tcW w:w="1290" w:type="dxa"/>
          </w:tcPr>
          <w:p w14:paraId="2EE86286" w14:textId="77777777" w:rsidR="00B52DCC" w:rsidRDefault="00916648">
            <w:pPr>
              <w:pStyle w:val="TableParagraph"/>
              <w:spacing w:before="113"/>
              <w:ind w:left="107"/>
              <w:rPr>
                <w:sz w:val="20"/>
              </w:rPr>
            </w:pPr>
            <w:r>
              <w:rPr>
                <w:sz w:val="20"/>
              </w:rPr>
              <w:t>1363</w:t>
            </w:r>
          </w:p>
        </w:tc>
        <w:tc>
          <w:tcPr>
            <w:tcW w:w="5787" w:type="dxa"/>
            <w:gridSpan w:val="9"/>
          </w:tcPr>
          <w:p w14:paraId="241880D7" w14:textId="77777777" w:rsidR="00B52DCC" w:rsidRDefault="00B52DCC">
            <w:pPr>
              <w:pStyle w:val="TableParagraph"/>
              <w:spacing w:before="6"/>
              <w:rPr>
                <w:b/>
                <w:sz w:val="20"/>
              </w:rPr>
            </w:pPr>
          </w:p>
          <w:p w14:paraId="5B13853E" w14:textId="77777777" w:rsidR="00B52DCC" w:rsidRDefault="00916648">
            <w:pPr>
              <w:pStyle w:val="TableParagraph"/>
              <w:spacing w:line="260" w:lineRule="atLeast"/>
              <w:ind w:left="197"/>
              <w:rPr>
                <w:sz w:val="20"/>
              </w:rPr>
            </w:pPr>
            <w:r>
              <w:rPr>
                <w:sz w:val="20"/>
              </w:rPr>
              <w:t>1-Hidroksi-4-(p-toluidino)antrakinon (Solvent Violet 13; CI 60725) saç boyalarında kullanıldığında</w:t>
            </w:r>
          </w:p>
        </w:tc>
        <w:tc>
          <w:tcPr>
            <w:tcW w:w="1704" w:type="dxa"/>
          </w:tcPr>
          <w:p w14:paraId="16EB8882" w14:textId="77777777" w:rsidR="00B52DCC" w:rsidRDefault="00916648">
            <w:pPr>
              <w:pStyle w:val="TableParagraph"/>
              <w:spacing w:before="113"/>
              <w:ind w:left="111"/>
              <w:rPr>
                <w:sz w:val="20"/>
              </w:rPr>
            </w:pPr>
            <w:r>
              <w:rPr>
                <w:sz w:val="20"/>
              </w:rPr>
              <w:t>81-48-1</w:t>
            </w:r>
          </w:p>
        </w:tc>
        <w:tc>
          <w:tcPr>
            <w:tcW w:w="1846" w:type="dxa"/>
          </w:tcPr>
          <w:p w14:paraId="64E0B173" w14:textId="77777777" w:rsidR="00B52DCC" w:rsidRDefault="00916648">
            <w:pPr>
              <w:pStyle w:val="TableParagraph"/>
              <w:spacing w:before="113"/>
              <w:ind w:left="109"/>
              <w:rPr>
                <w:sz w:val="20"/>
              </w:rPr>
            </w:pPr>
            <w:r>
              <w:rPr>
                <w:sz w:val="20"/>
              </w:rPr>
              <w:t>201-353-5</w:t>
            </w:r>
          </w:p>
        </w:tc>
      </w:tr>
      <w:tr w:rsidR="00B52DCC" w14:paraId="49BA3BB8" w14:textId="77777777" w:rsidTr="004567AD">
        <w:trPr>
          <w:gridAfter w:val="1"/>
          <w:wAfter w:w="114" w:type="dxa"/>
          <w:trHeight w:val="803"/>
        </w:trPr>
        <w:tc>
          <w:tcPr>
            <w:tcW w:w="1290" w:type="dxa"/>
          </w:tcPr>
          <w:p w14:paraId="15EB6F2C" w14:textId="77777777" w:rsidR="00B52DCC" w:rsidRDefault="00916648">
            <w:pPr>
              <w:pStyle w:val="TableParagraph"/>
              <w:spacing w:before="113"/>
              <w:ind w:left="107"/>
              <w:rPr>
                <w:sz w:val="20"/>
              </w:rPr>
            </w:pPr>
            <w:r>
              <w:rPr>
                <w:sz w:val="20"/>
              </w:rPr>
              <w:lastRenderedPageBreak/>
              <w:t>1364</w:t>
            </w:r>
          </w:p>
        </w:tc>
        <w:tc>
          <w:tcPr>
            <w:tcW w:w="5787" w:type="dxa"/>
            <w:gridSpan w:val="9"/>
          </w:tcPr>
          <w:p w14:paraId="0414A582" w14:textId="77777777" w:rsidR="00B52DCC" w:rsidRDefault="00B52DCC">
            <w:pPr>
              <w:pStyle w:val="TableParagraph"/>
              <w:spacing w:before="9"/>
              <w:rPr>
                <w:b/>
                <w:sz w:val="20"/>
              </w:rPr>
            </w:pPr>
          </w:p>
          <w:p w14:paraId="271E1A62" w14:textId="77777777" w:rsidR="00B52DCC" w:rsidRDefault="00916648">
            <w:pPr>
              <w:pStyle w:val="TableParagraph"/>
              <w:spacing w:line="260" w:lineRule="atLeast"/>
              <w:ind w:left="197"/>
              <w:rPr>
                <w:sz w:val="20"/>
              </w:rPr>
            </w:pPr>
            <w:r>
              <w:rPr>
                <w:sz w:val="20"/>
              </w:rPr>
              <w:t>1,4-bis(p-Tolilamino)antrakinon (Solvent Green 3; CI 61565) saç boyalarında kullanıldığında</w:t>
            </w:r>
          </w:p>
        </w:tc>
        <w:tc>
          <w:tcPr>
            <w:tcW w:w="1704" w:type="dxa"/>
          </w:tcPr>
          <w:p w14:paraId="48E6F73F" w14:textId="77777777" w:rsidR="00B52DCC" w:rsidRDefault="00916648">
            <w:pPr>
              <w:pStyle w:val="TableParagraph"/>
              <w:spacing w:before="113"/>
              <w:ind w:left="111"/>
              <w:rPr>
                <w:sz w:val="20"/>
              </w:rPr>
            </w:pPr>
            <w:r>
              <w:rPr>
                <w:sz w:val="20"/>
              </w:rPr>
              <w:t>128-80-3</w:t>
            </w:r>
          </w:p>
        </w:tc>
        <w:tc>
          <w:tcPr>
            <w:tcW w:w="1846" w:type="dxa"/>
          </w:tcPr>
          <w:p w14:paraId="5FA7F6F7" w14:textId="77777777" w:rsidR="00B52DCC" w:rsidRDefault="00916648">
            <w:pPr>
              <w:pStyle w:val="TableParagraph"/>
              <w:spacing w:before="113"/>
              <w:ind w:left="109"/>
              <w:rPr>
                <w:sz w:val="20"/>
              </w:rPr>
            </w:pPr>
            <w:r>
              <w:rPr>
                <w:sz w:val="20"/>
              </w:rPr>
              <w:t>204-909-5</w:t>
            </w:r>
          </w:p>
        </w:tc>
      </w:tr>
      <w:tr w:rsidR="00B52DCC" w14:paraId="1FB8783C" w14:textId="77777777" w:rsidTr="004567AD">
        <w:trPr>
          <w:gridAfter w:val="1"/>
          <w:wAfter w:w="114" w:type="dxa"/>
          <w:trHeight w:val="1068"/>
        </w:trPr>
        <w:tc>
          <w:tcPr>
            <w:tcW w:w="1290" w:type="dxa"/>
          </w:tcPr>
          <w:p w14:paraId="0891E175" w14:textId="77777777" w:rsidR="00B52DCC" w:rsidRDefault="00916648">
            <w:pPr>
              <w:pStyle w:val="TableParagraph"/>
              <w:spacing w:before="113"/>
              <w:ind w:left="107"/>
              <w:rPr>
                <w:sz w:val="20"/>
              </w:rPr>
            </w:pPr>
            <w:r>
              <w:rPr>
                <w:sz w:val="20"/>
              </w:rPr>
              <w:t>1365</w:t>
            </w:r>
          </w:p>
        </w:tc>
        <w:tc>
          <w:tcPr>
            <w:tcW w:w="5787" w:type="dxa"/>
            <w:gridSpan w:val="9"/>
          </w:tcPr>
          <w:p w14:paraId="5F82F049" w14:textId="77777777" w:rsidR="00B52DCC" w:rsidRDefault="00B52DCC">
            <w:pPr>
              <w:pStyle w:val="TableParagraph"/>
              <w:spacing w:before="5"/>
              <w:rPr>
                <w:b/>
                <w:sz w:val="23"/>
              </w:rPr>
            </w:pPr>
          </w:p>
          <w:p w14:paraId="3D4915DC" w14:textId="77777777" w:rsidR="00B52DCC" w:rsidRDefault="00916648">
            <w:pPr>
              <w:pStyle w:val="TableParagraph"/>
              <w:tabs>
                <w:tab w:val="left" w:pos="4673"/>
              </w:tabs>
              <w:spacing w:line="273" w:lineRule="auto"/>
              <w:ind w:left="197" w:right="245"/>
              <w:rPr>
                <w:sz w:val="20"/>
              </w:rPr>
            </w:pPr>
            <w:r>
              <w:rPr>
                <w:sz w:val="20"/>
              </w:rPr>
              <w:t>6-Kloro-2-(6-kloro-4-metil-3-oksobenzo[b]tien-</w:t>
            </w:r>
            <w:r>
              <w:rPr>
                <w:sz w:val="20"/>
              </w:rPr>
              <w:tab/>
            </w:r>
            <w:r>
              <w:rPr>
                <w:w w:val="95"/>
                <w:sz w:val="20"/>
              </w:rPr>
              <w:t xml:space="preserve">2(3H)-iliden)-4- </w:t>
            </w:r>
            <w:r>
              <w:rPr>
                <w:sz w:val="20"/>
              </w:rPr>
              <w:t>metilbenzo[b]tiyofen-3(2H)-on (VAT Red 1; CI 73360) saç</w:t>
            </w:r>
            <w:r>
              <w:rPr>
                <w:spacing w:val="-12"/>
                <w:sz w:val="20"/>
              </w:rPr>
              <w:t xml:space="preserve"> </w:t>
            </w:r>
            <w:r>
              <w:rPr>
                <w:sz w:val="20"/>
              </w:rPr>
              <w:t>boyalarında</w:t>
            </w:r>
          </w:p>
          <w:p w14:paraId="37D85DA2" w14:textId="77777777" w:rsidR="00B52DCC" w:rsidRDefault="00916648">
            <w:pPr>
              <w:pStyle w:val="TableParagraph"/>
              <w:spacing w:before="4"/>
              <w:ind w:left="197"/>
              <w:rPr>
                <w:sz w:val="20"/>
              </w:rPr>
            </w:pPr>
            <w:r>
              <w:rPr>
                <w:sz w:val="20"/>
              </w:rPr>
              <w:t>kullanıldığında</w:t>
            </w:r>
          </w:p>
        </w:tc>
        <w:tc>
          <w:tcPr>
            <w:tcW w:w="1704" w:type="dxa"/>
          </w:tcPr>
          <w:p w14:paraId="028CD8FC" w14:textId="77777777" w:rsidR="00B52DCC" w:rsidRDefault="00916648">
            <w:pPr>
              <w:pStyle w:val="TableParagraph"/>
              <w:spacing w:before="113"/>
              <w:ind w:left="111"/>
              <w:rPr>
                <w:sz w:val="20"/>
              </w:rPr>
            </w:pPr>
            <w:r>
              <w:rPr>
                <w:sz w:val="20"/>
              </w:rPr>
              <w:t>2379-74-0</w:t>
            </w:r>
          </w:p>
        </w:tc>
        <w:tc>
          <w:tcPr>
            <w:tcW w:w="1846" w:type="dxa"/>
          </w:tcPr>
          <w:p w14:paraId="706CF9CF" w14:textId="77777777" w:rsidR="00B52DCC" w:rsidRDefault="00916648">
            <w:pPr>
              <w:pStyle w:val="TableParagraph"/>
              <w:spacing w:before="113"/>
              <w:ind w:left="109"/>
              <w:rPr>
                <w:sz w:val="20"/>
              </w:rPr>
            </w:pPr>
            <w:r>
              <w:rPr>
                <w:sz w:val="20"/>
              </w:rPr>
              <w:t>219-163-6</w:t>
            </w:r>
          </w:p>
        </w:tc>
      </w:tr>
      <w:tr w:rsidR="00B52DCC" w14:paraId="576AEC05" w14:textId="77777777" w:rsidTr="004567AD">
        <w:trPr>
          <w:gridAfter w:val="1"/>
          <w:wAfter w:w="114" w:type="dxa"/>
          <w:trHeight w:val="647"/>
        </w:trPr>
        <w:tc>
          <w:tcPr>
            <w:tcW w:w="1290" w:type="dxa"/>
          </w:tcPr>
          <w:p w14:paraId="02E94DEC" w14:textId="77777777" w:rsidR="00B52DCC" w:rsidRDefault="00916648">
            <w:pPr>
              <w:pStyle w:val="TableParagraph"/>
              <w:spacing w:before="113"/>
              <w:ind w:left="107"/>
              <w:rPr>
                <w:sz w:val="20"/>
              </w:rPr>
            </w:pPr>
            <w:r>
              <w:rPr>
                <w:sz w:val="20"/>
              </w:rPr>
              <w:t>1366</w:t>
            </w:r>
          </w:p>
        </w:tc>
        <w:tc>
          <w:tcPr>
            <w:tcW w:w="5787" w:type="dxa"/>
            <w:gridSpan w:val="9"/>
          </w:tcPr>
          <w:p w14:paraId="4B5F0C15" w14:textId="77777777" w:rsidR="00B52DCC" w:rsidRDefault="00916648">
            <w:pPr>
              <w:pStyle w:val="TableParagraph"/>
              <w:spacing w:before="83" w:line="260" w:lineRule="atLeast"/>
              <w:ind w:left="197" w:right="703"/>
              <w:rPr>
                <w:sz w:val="20"/>
              </w:rPr>
            </w:pPr>
            <w:r>
              <w:rPr>
                <w:sz w:val="20"/>
              </w:rPr>
              <w:t>5,12-Dihidrokino[2,3-b]akridin-7,14-dion (Pigment Violet 19; CI 73900) saç boyalarında kullanıldığında</w:t>
            </w:r>
          </w:p>
        </w:tc>
        <w:tc>
          <w:tcPr>
            <w:tcW w:w="1704" w:type="dxa"/>
          </w:tcPr>
          <w:p w14:paraId="185F6810" w14:textId="77777777" w:rsidR="00B52DCC" w:rsidRDefault="00916648">
            <w:pPr>
              <w:pStyle w:val="TableParagraph"/>
              <w:spacing w:before="113"/>
              <w:ind w:left="111"/>
              <w:rPr>
                <w:sz w:val="20"/>
              </w:rPr>
            </w:pPr>
            <w:r>
              <w:rPr>
                <w:sz w:val="20"/>
              </w:rPr>
              <w:t>1047-16-1</w:t>
            </w:r>
          </w:p>
        </w:tc>
        <w:tc>
          <w:tcPr>
            <w:tcW w:w="1846" w:type="dxa"/>
          </w:tcPr>
          <w:p w14:paraId="1F27DD8B" w14:textId="77777777" w:rsidR="00B52DCC" w:rsidRDefault="00916648">
            <w:pPr>
              <w:pStyle w:val="TableParagraph"/>
              <w:spacing w:before="113"/>
              <w:ind w:left="109"/>
              <w:rPr>
                <w:sz w:val="20"/>
              </w:rPr>
            </w:pPr>
            <w:r>
              <w:rPr>
                <w:sz w:val="20"/>
              </w:rPr>
              <w:t>213-879-2</w:t>
            </w:r>
          </w:p>
        </w:tc>
      </w:tr>
      <w:tr w:rsidR="00B52DCC" w14:paraId="1728A0C1" w14:textId="77777777" w:rsidTr="004567AD">
        <w:trPr>
          <w:gridAfter w:val="1"/>
          <w:wAfter w:w="114" w:type="dxa"/>
          <w:trHeight w:val="650"/>
        </w:trPr>
        <w:tc>
          <w:tcPr>
            <w:tcW w:w="1290" w:type="dxa"/>
          </w:tcPr>
          <w:p w14:paraId="3BED6371" w14:textId="77777777" w:rsidR="00B52DCC" w:rsidRDefault="00916648">
            <w:pPr>
              <w:pStyle w:val="TableParagraph"/>
              <w:spacing w:before="115"/>
              <w:ind w:left="107"/>
              <w:rPr>
                <w:sz w:val="20"/>
              </w:rPr>
            </w:pPr>
            <w:r>
              <w:rPr>
                <w:sz w:val="20"/>
              </w:rPr>
              <w:t>1367</w:t>
            </w:r>
          </w:p>
        </w:tc>
        <w:tc>
          <w:tcPr>
            <w:tcW w:w="5787" w:type="dxa"/>
            <w:gridSpan w:val="9"/>
          </w:tcPr>
          <w:p w14:paraId="1D0CC7E9" w14:textId="77777777" w:rsidR="00B52DCC" w:rsidRDefault="00916648">
            <w:pPr>
              <w:pStyle w:val="TableParagraph"/>
              <w:spacing w:before="89" w:line="260" w:lineRule="atLeast"/>
              <w:ind w:left="197" w:right="398"/>
              <w:rPr>
                <w:sz w:val="20"/>
              </w:rPr>
            </w:pPr>
            <w:r>
              <w:rPr>
                <w:position w:val="2"/>
                <w:sz w:val="20"/>
              </w:rPr>
              <w:t>(29H,31H-Ftalosiyaninato(2-)- N</w:t>
            </w:r>
            <w:r>
              <w:rPr>
                <w:sz w:val="13"/>
              </w:rPr>
              <w:t>29</w:t>
            </w:r>
            <w:r>
              <w:rPr>
                <w:position w:val="2"/>
                <w:sz w:val="20"/>
              </w:rPr>
              <w:t>,N</w:t>
            </w:r>
            <w:r>
              <w:rPr>
                <w:sz w:val="13"/>
              </w:rPr>
              <w:t>30</w:t>
            </w:r>
            <w:r>
              <w:rPr>
                <w:position w:val="2"/>
                <w:sz w:val="20"/>
              </w:rPr>
              <w:t>,N</w:t>
            </w:r>
            <w:r>
              <w:rPr>
                <w:sz w:val="13"/>
              </w:rPr>
              <w:t>31</w:t>
            </w:r>
            <w:r>
              <w:rPr>
                <w:position w:val="2"/>
                <w:sz w:val="20"/>
              </w:rPr>
              <w:t>,N</w:t>
            </w:r>
            <w:r>
              <w:rPr>
                <w:sz w:val="13"/>
              </w:rPr>
              <w:t>32</w:t>
            </w:r>
            <w:r>
              <w:rPr>
                <w:position w:val="2"/>
                <w:sz w:val="20"/>
              </w:rPr>
              <w:t xml:space="preserve">)bakır (Pigment Blue </w:t>
            </w:r>
            <w:r>
              <w:rPr>
                <w:sz w:val="20"/>
              </w:rPr>
              <w:t>15; CI 74160) saç boyalarında kullanıldığında</w:t>
            </w:r>
          </w:p>
        </w:tc>
        <w:tc>
          <w:tcPr>
            <w:tcW w:w="1704" w:type="dxa"/>
          </w:tcPr>
          <w:p w14:paraId="0E5DF1AA" w14:textId="77777777" w:rsidR="00B52DCC" w:rsidRDefault="00916648">
            <w:pPr>
              <w:pStyle w:val="TableParagraph"/>
              <w:spacing w:before="115"/>
              <w:ind w:left="111"/>
              <w:rPr>
                <w:sz w:val="20"/>
              </w:rPr>
            </w:pPr>
            <w:r>
              <w:rPr>
                <w:sz w:val="20"/>
              </w:rPr>
              <w:t>147-14-8</w:t>
            </w:r>
          </w:p>
        </w:tc>
        <w:tc>
          <w:tcPr>
            <w:tcW w:w="1846" w:type="dxa"/>
          </w:tcPr>
          <w:p w14:paraId="450CCD31" w14:textId="77777777" w:rsidR="00B52DCC" w:rsidRDefault="00916648">
            <w:pPr>
              <w:pStyle w:val="TableParagraph"/>
              <w:spacing w:before="115"/>
              <w:ind w:left="109"/>
              <w:rPr>
                <w:sz w:val="20"/>
              </w:rPr>
            </w:pPr>
            <w:r>
              <w:rPr>
                <w:sz w:val="20"/>
              </w:rPr>
              <w:t>205-685-1</w:t>
            </w:r>
          </w:p>
        </w:tc>
      </w:tr>
      <w:tr w:rsidR="00B52DCC" w14:paraId="59F1DDDF" w14:textId="77777777" w:rsidTr="004567AD">
        <w:trPr>
          <w:gridAfter w:val="1"/>
          <w:wAfter w:w="114" w:type="dxa"/>
          <w:trHeight w:val="914"/>
        </w:trPr>
        <w:tc>
          <w:tcPr>
            <w:tcW w:w="1290" w:type="dxa"/>
          </w:tcPr>
          <w:p w14:paraId="0CABB853" w14:textId="77777777" w:rsidR="00B52DCC" w:rsidRDefault="00916648">
            <w:pPr>
              <w:pStyle w:val="TableParagraph"/>
              <w:spacing w:before="113"/>
              <w:ind w:left="107"/>
              <w:rPr>
                <w:sz w:val="20"/>
              </w:rPr>
            </w:pPr>
            <w:r>
              <w:rPr>
                <w:sz w:val="20"/>
              </w:rPr>
              <w:t>1368</w:t>
            </w:r>
          </w:p>
        </w:tc>
        <w:tc>
          <w:tcPr>
            <w:tcW w:w="5787" w:type="dxa"/>
            <w:gridSpan w:val="9"/>
          </w:tcPr>
          <w:p w14:paraId="32CB0213" w14:textId="77777777" w:rsidR="00B52DCC" w:rsidRDefault="00916648">
            <w:pPr>
              <w:pStyle w:val="TableParagraph"/>
              <w:tabs>
                <w:tab w:val="left" w:pos="2674"/>
                <w:tab w:val="left" w:pos="2961"/>
                <w:tab w:val="left" w:pos="3590"/>
                <w:tab w:val="left" w:pos="4318"/>
                <w:tab w:val="left" w:pos="4927"/>
                <w:tab w:val="left" w:pos="5476"/>
              </w:tabs>
              <w:spacing w:before="115" w:line="273" w:lineRule="auto"/>
              <w:ind w:left="197" w:right="175"/>
              <w:rPr>
                <w:sz w:val="20"/>
              </w:rPr>
            </w:pPr>
            <w:r>
              <w:rPr>
                <w:sz w:val="20"/>
              </w:rPr>
              <w:t>Disodyum</w:t>
            </w:r>
            <w:r>
              <w:rPr>
                <w:sz w:val="20"/>
              </w:rPr>
              <w:tab/>
            </w:r>
            <w:r>
              <w:rPr>
                <w:sz w:val="20"/>
              </w:rPr>
              <w:tab/>
            </w:r>
            <w:r>
              <w:rPr>
                <w:w w:val="95"/>
                <w:sz w:val="20"/>
              </w:rPr>
              <w:t xml:space="preserve">[29H,31H-ftalosiyanindisülfonato(4-)- </w:t>
            </w:r>
            <w:r>
              <w:rPr>
                <w:position w:val="2"/>
                <w:sz w:val="20"/>
              </w:rPr>
              <w:t>N</w:t>
            </w:r>
            <w:r>
              <w:rPr>
                <w:sz w:val="13"/>
              </w:rPr>
              <w:t>29</w:t>
            </w:r>
            <w:r>
              <w:rPr>
                <w:position w:val="2"/>
                <w:sz w:val="20"/>
              </w:rPr>
              <w:t>,N</w:t>
            </w:r>
            <w:r>
              <w:rPr>
                <w:sz w:val="13"/>
              </w:rPr>
              <w:t>30</w:t>
            </w:r>
            <w:r>
              <w:rPr>
                <w:position w:val="2"/>
                <w:sz w:val="20"/>
              </w:rPr>
              <w:t>,N</w:t>
            </w:r>
            <w:r>
              <w:rPr>
                <w:sz w:val="13"/>
              </w:rPr>
              <w:t>31</w:t>
            </w:r>
            <w:r>
              <w:rPr>
                <w:position w:val="2"/>
                <w:sz w:val="20"/>
              </w:rPr>
              <w:t>,N</w:t>
            </w:r>
            <w:r>
              <w:rPr>
                <w:sz w:val="13"/>
              </w:rPr>
              <w:t>32</w:t>
            </w:r>
            <w:r>
              <w:rPr>
                <w:position w:val="2"/>
                <w:sz w:val="20"/>
              </w:rPr>
              <w:t>]kuprat(2-)</w:t>
            </w:r>
            <w:r>
              <w:rPr>
                <w:position w:val="2"/>
                <w:sz w:val="20"/>
              </w:rPr>
              <w:tab/>
              <w:t>(Direct</w:t>
            </w:r>
            <w:r>
              <w:rPr>
                <w:position w:val="2"/>
                <w:sz w:val="20"/>
              </w:rPr>
              <w:tab/>
              <w:t>Blue</w:t>
            </w:r>
            <w:r>
              <w:rPr>
                <w:position w:val="2"/>
                <w:sz w:val="20"/>
              </w:rPr>
              <w:tab/>
              <w:t>86;</w:t>
            </w:r>
            <w:r>
              <w:rPr>
                <w:position w:val="2"/>
                <w:sz w:val="20"/>
              </w:rPr>
              <w:tab/>
              <w:t>CI</w:t>
            </w:r>
            <w:r>
              <w:rPr>
                <w:position w:val="2"/>
                <w:sz w:val="20"/>
              </w:rPr>
              <w:tab/>
            </w:r>
            <w:r>
              <w:rPr>
                <w:spacing w:val="-4"/>
                <w:position w:val="2"/>
                <w:sz w:val="20"/>
              </w:rPr>
              <w:t>74180)</w:t>
            </w:r>
          </w:p>
          <w:p w14:paraId="311B560A" w14:textId="77777777" w:rsidR="00B52DCC" w:rsidRDefault="00916648">
            <w:pPr>
              <w:pStyle w:val="TableParagraph"/>
              <w:spacing w:line="233" w:lineRule="exact"/>
              <w:ind w:left="197"/>
              <w:rPr>
                <w:sz w:val="20"/>
              </w:rPr>
            </w:pPr>
            <w:r>
              <w:rPr>
                <w:position w:val="2"/>
                <w:sz w:val="20"/>
              </w:rPr>
              <w:t>N</w:t>
            </w:r>
            <w:r>
              <w:rPr>
                <w:sz w:val="13"/>
              </w:rPr>
              <w:t>29</w:t>
            </w:r>
            <w:r>
              <w:rPr>
                <w:position w:val="2"/>
                <w:sz w:val="20"/>
              </w:rPr>
              <w:t>,N</w:t>
            </w:r>
            <w:r>
              <w:rPr>
                <w:sz w:val="13"/>
              </w:rPr>
              <w:t>30</w:t>
            </w:r>
            <w:r>
              <w:rPr>
                <w:position w:val="2"/>
                <w:sz w:val="20"/>
              </w:rPr>
              <w:t>,N</w:t>
            </w:r>
            <w:r>
              <w:rPr>
                <w:sz w:val="13"/>
              </w:rPr>
              <w:t>31</w:t>
            </w:r>
            <w:r>
              <w:rPr>
                <w:position w:val="2"/>
                <w:sz w:val="20"/>
              </w:rPr>
              <w:t>,N</w:t>
            </w:r>
            <w:r>
              <w:rPr>
                <w:sz w:val="13"/>
              </w:rPr>
              <w:t>32</w:t>
            </w:r>
            <w:r>
              <w:rPr>
                <w:position w:val="2"/>
                <w:sz w:val="20"/>
              </w:rPr>
              <w:t>kullanıldığında</w:t>
            </w:r>
          </w:p>
        </w:tc>
        <w:tc>
          <w:tcPr>
            <w:tcW w:w="1704" w:type="dxa"/>
          </w:tcPr>
          <w:p w14:paraId="00C08DE3" w14:textId="77777777" w:rsidR="00B52DCC" w:rsidRDefault="00916648">
            <w:pPr>
              <w:pStyle w:val="TableParagraph"/>
              <w:spacing w:before="113"/>
              <w:ind w:left="111"/>
              <w:rPr>
                <w:sz w:val="20"/>
              </w:rPr>
            </w:pPr>
            <w:r>
              <w:rPr>
                <w:sz w:val="20"/>
              </w:rPr>
              <w:t>1330-38-7</w:t>
            </w:r>
          </w:p>
        </w:tc>
        <w:tc>
          <w:tcPr>
            <w:tcW w:w="1846" w:type="dxa"/>
          </w:tcPr>
          <w:p w14:paraId="760FDF2E" w14:textId="77777777" w:rsidR="00B52DCC" w:rsidRDefault="00916648">
            <w:pPr>
              <w:pStyle w:val="TableParagraph"/>
              <w:spacing w:before="113"/>
              <w:ind w:left="109"/>
              <w:rPr>
                <w:sz w:val="20"/>
              </w:rPr>
            </w:pPr>
            <w:r>
              <w:rPr>
                <w:sz w:val="20"/>
              </w:rPr>
              <w:t>215-537-8</w:t>
            </w:r>
          </w:p>
        </w:tc>
      </w:tr>
      <w:tr w:rsidR="00B52DCC" w14:paraId="7189C13D" w14:textId="77777777" w:rsidTr="004567AD">
        <w:trPr>
          <w:gridAfter w:val="1"/>
          <w:wAfter w:w="114" w:type="dxa"/>
          <w:trHeight w:val="650"/>
        </w:trPr>
        <w:tc>
          <w:tcPr>
            <w:tcW w:w="1290" w:type="dxa"/>
          </w:tcPr>
          <w:p w14:paraId="2ED9AAA0" w14:textId="77777777" w:rsidR="00B52DCC" w:rsidRDefault="00916648">
            <w:pPr>
              <w:pStyle w:val="TableParagraph"/>
              <w:spacing w:before="113"/>
              <w:ind w:left="107"/>
              <w:rPr>
                <w:sz w:val="20"/>
              </w:rPr>
            </w:pPr>
            <w:r>
              <w:rPr>
                <w:sz w:val="20"/>
              </w:rPr>
              <w:t>1369</w:t>
            </w:r>
          </w:p>
        </w:tc>
        <w:tc>
          <w:tcPr>
            <w:tcW w:w="5787" w:type="dxa"/>
            <w:gridSpan w:val="9"/>
          </w:tcPr>
          <w:p w14:paraId="6F738434" w14:textId="77777777" w:rsidR="00B52DCC" w:rsidRDefault="00916648">
            <w:pPr>
              <w:pStyle w:val="TableParagraph"/>
              <w:tabs>
                <w:tab w:val="left" w:pos="1174"/>
                <w:tab w:val="left" w:pos="1817"/>
                <w:tab w:val="left" w:pos="3046"/>
                <w:tab w:val="left" w:pos="4012"/>
                <w:tab w:val="left" w:pos="4733"/>
                <w:tab w:val="left" w:pos="5124"/>
                <w:tab w:val="left" w:pos="5556"/>
              </w:tabs>
              <w:spacing w:before="73" w:line="270" w:lineRule="atLeast"/>
              <w:ind w:left="197" w:right="95"/>
              <w:rPr>
                <w:sz w:val="20"/>
              </w:rPr>
            </w:pPr>
            <w:r>
              <w:rPr>
                <w:sz w:val="20"/>
              </w:rPr>
              <w:t>Polikloro</w:t>
            </w:r>
            <w:r>
              <w:rPr>
                <w:sz w:val="20"/>
              </w:rPr>
              <w:tab/>
              <w:t>bakır</w:t>
            </w:r>
            <w:r>
              <w:rPr>
                <w:sz w:val="20"/>
              </w:rPr>
              <w:tab/>
              <w:t>fitalosiyanin</w:t>
            </w:r>
            <w:r>
              <w:rPr>
                <w:sz w:val="20"/>
              </w:rPr>
              <w:tab/>
              <w:t>(Pigment</w:t>
            </w:r>
            <w:r>
              <w:rPr>
                <w:sz w:val="20"/>
              </w:rPr>
              <w:tab/>
              <w:t>Green</w:t>
            </w:r>
            <w:r>
              <w:rPr>
                <w:sz w:val="20"/>
              </w:rPr>
              <w:tab/>
              <w:t>7;</w:t>
            </w:r>
            <w:r>
              <w:rPr>
                <w:sz w:val="20"/>
              </w:rPr>
              <w:tab/>
              <w:t>CI</w:t>
            </w:r>
            <w:r>
              <w:rPr>
                <w:sz w:val="20"/>
              </w:rPr>
              <w:tab/>
            </w:r>
            <w:r>
              <w:rPr>
                <w:spacing w:val="-4"/>
                <w:sz w:val="20"/>
              </w:rPr>
              <w:t xml:space="preserve">74260) </w:t>
            </w:r>
            <w:r>
              <w:rPr>
                <w:position w:val="2"/>
                <w:sz w:val="20"/>
              </w:rPr>
              <w:t>N</w:t>
            </w:r>
            <w:r>
              <w:rPr>
                <w:sz w:val="13"/>
              </w:rPr>
              <w:t>29</w:t>
            </w:r>
            <w:r>
              <w:rPr>
                <w:position w:val="2"/>
                <w:sz w:val="20"/>
              </w:rPr>
              <w:t>,N</w:t>
            </w:r>
            <w:r>
              <w:rPr>
                <w:sz w:val="13"/>
              </w:rPr>
              <w:t>30</w:t>
            </w:r>
            <w:r>
              <w:rPr>
                <w:position w:val="2"/>
                <w:sz w:val="20"/>
              </w:rPr>
              <w:t>,N</w:t>
            </w:r>
            <w:r>
              <w:rPr>
                <w:sz w:val="13"/>
              </w:rPr>
              <w:t>31</w:t>
            </w:r>
            <w:r>
              <w:rPr>
                <w:position w:val="2"/>
                <w:sz w:val="20"/>
              </w:rPr>
              <w:t>,N</w:t>
            </w:r>
            <w:r>
              <w:rPr>
                <w:sz w:val="13"/>
              </w:rPr>
              <w:t>32</w:t>
            </w:r>
            <w:r>
              <w:rPr>
                <w:position w:val="2"/>
                <w:sz w:val="20"/>
              </w:rPr>
              <w:t>kullanıldığında</w:t>
            </w:r>
          </w:p>
        </w:tc>
        <w:tc>
          <w:tcPr>
            <w:tcW w:w="1704" w:type="dxa"/>
          </w:tcPr>
          <w:p w14:paraId="3DA3B50E" w14:textId="77777777" w:rsidR="00B52DCC" w:rsidRDefault="00916648">
            <w:pPr>
              <w:pStyle w:val="TableParagraph"/>
              <w:spacing w:before="113"/>
              <w:ind w:left="111"/>
              <w:rPr>
                <w:sz w:val="20"/>
              </w:rPr>
            </w:pPr>
            <w:r>
              <w:rPr>
                <w:sz w:val="20"/>
              </w:rPr>
              <w:t>1328-53-6</w:t>
            </w:r>
          </w:p>
        </w:tc>
        <w:tc>
          <w:tcPr>
            <w:tcW w:w="1846" w:type="dxa"/>
          </w:tcPr>
          <w:p w14:paraId="4C659ECB" w14:textId="77777777" w:rsidR="00B52DCC" w:rsidRDefault="00916648">
            <w:pPr>
              <w:pStyle w:val="TableParagraph"/>
              <w:spacing w:before="113"/>
              <w:ind w:left="109"/>
              <w:rPr>
                <w:sz w:val="20"/>
              </w:rPr>
            </w:pPr>
            <w:r>
              <w:rPr>
                <w:sz w:val="20"/>
              </w:rPr>
              <w:t>215-524-7</w:t>
            </w:r>
          </w:p>
        </w:tc>
      </w:tr>
      <w:tr w:rsidR="00B52DCC" w14:paraId="43AA6DE7" w14:textId="77777777" w:rsidTr="004567AD">
        <w:trPr>
          <w:gridAfter w:val="1"/>
          <w:wAfter w:w="114" w:type="dxa"/>
          <w:trHeight w:val="890"/>
        </w:trPr>
        <w:tc>
          <w:tcPr>
            <w:tcW w:w="1290" w:type="dxa"/>
          </w:tcPr>
          <w:p w14:paraId="0F018E21" w14:textId="77777777" w:rsidR="00B52DCC" w:rsidRDefault="00916648">
            <w:pPr>
              <w:pStyle w:val="TableParagraph"/>
              <w:spacing w:before="116"/>
              <w:ind w:left="107"/>
              <w:rPr>
                <w:sz w:val="20"/>
              </w:rPr>
            </w:pPr>
            <w:r>
              <w:rPr>
                <w:sz w:val="20"/>
              </w:rPr>
              <w:t>1370</w:t>
            </w:r>
          </w:p>
        </w:tc>
        <w:tc>
          <w:tcPr>
            <w:tcW w:w="5787" w:type="dxa"/>
            <w:gridSpan w:val="9"/>
          </w:tcPr>
          <w:p w14:paraId="49B63000" w14:textId="77777777" w:rsidR="00B52DCC" w:rsidRDefault="00916648">
            <w:pPr>
              <w:pStyle w:val="TableParagraph"/>
              <w:spacing w:before="116" w:line="276" w:lineRule="auto"/>
              <w:ind w:left="197"/>
              <w:rPr>
                <w:sz w:val="20"/>
              </w:rPr>
            </w:pPr>
            <w:r>
              <w:rPr>
                <w:sz w:val="20"/>
              </w:rPr>
              <w:t>Dietilen glikol (DEG); 2,2′-oksidietanol’ün, iz (eser) düzeyde görülmesi halinde Ek III’e bakınız.</w:t>
            </w:r>
          </w:p>
        </w:tc>
        <w:tc>
          <w:tcPr>
            <w:tcW w:w="1704" w:type="dxa"/>
          </w:tcPr>
          <w:p w14:paraId="6D5C49B0" w14:textId="77777777" w:rsidR="00B52DCC" w:rsidRDefault="00916648">
            <w:pPr>
              <w:pStyle w:val="TableParagraph"/>
              <w:spacing w:before="116"/>
              <w:ind w:left="111"/>
              <w:rPr>
                <w:sz w:val="20"/>
              </w:rPr>
            </w:pPr>
            <w:r>
              <w:rPr>
                <w:sz w:val="20"/>
              </w:rPr>
              <w:t>111-46-6</w:t>
            </w:r>
          </w:p>
        </w:tc>
        <w:tc>
          <w:tcPr>
            <w:tcW w:w="1846" w:type="dxa"/>
          </w:tcPr>
          <w:p w14:paraId="0883CF0A" w14:textId="77777777" w:rsidR="00B52DCC" w:rsidRDefault="00916648">
            <w:pPr>
              <w:pStyle w:val="TableParagraph"/>
              <w:spacing w:before="116"/>
              <w:ind w:left="109"/>
              <w:rPr>
                <w:sz w:val="20"/>
              </w:rPr>
            </w:pPr>
            <w:r>
              <w:rPr>
                <w:sz w:val="20"/>
              </w:rPr>
              <w:t>203-872-2</w:t>
            </w:r>
          </w:p>
        </w:tc>
      </w:tr>
      <w:tr w:rsidR="00B52DCC" w14:paraId="7FF2A515" w14:textId="77777777" w:rsidTr="004567AD">
        <w:trPr>
          <w:gridAfter w:val="1"/>
          <w:wAfter w:w="114" w:type="dxa"/>
          <w:trHeight w:val="366"/>
        </w:trPr>
        <w:tc>
          <w:tcPr>
            <w:tcW w:w="1290" w:type="dxa"/>
            <w:tcBorders>
              <w:bottom w:val="nil"/>
            </w:tcBorders>
          </w:tcPr>
          <w:p w14:paraId="7C470464" w14:textId="77777777" w:rsidR="00B52DCC" w:rsidRDefault="00916648">
            <w:pPr>
              <w:pStyle w:val="TableParagraph"/>
              <w:spacing w:before="113"/>
              <w:ind w:left="107"/>
              <w:rPr>
                <w:sz w:val="20"/>
              </w:rPr>
            </w:pPr>
            <w:r>
              <w:rPr>
                <w:sz w:val="20"/>
              </w:rPr>
              <w:t>1371</w:t>
            </w:r>
          </w:p>
        </w:tc>
        <w:tc>
          <w:tcPr>
            <w:tcW w:w="5787" w:type="dxa"/>
            <w:gridSpan w:val="9"/>
            <w:tcBorders>
              <w:bottom w:val="nil"/>
            </w:tcBorders>
          </w:tcPr>
          <w:p w14:paraId="4B80697D" w14:textId="77777777" w:rsidR="00B52DCC" w:rsidRDefault="00916648">
            <w:pPr>
              <w:pStyle w:val="TableParagraph"/>
              <w:spacing w:before="110"/>
              <w:ind w:left="197"/>
              <w:rPr>
                <w:sz w:val="20"/>
              </w:rPr>
            </w:pPr>
            <w:r>
              <w:rPr>
                <w:sz w:val="20"/>
              </w:rPr>
              <w:t>Fitonadion [INCI] / fitomenadion [INN]</w:t>
            </w:r>
          </w:p>
        </w:tc>
        <w:tc>
          <w:tcPr>
            <w:tcW w:w="1704" w:type="dxa"/>
            <w:tcBorders>
              <w:bottom w:val="nil"/>
            </w:tcBorders>
          </w:tcPr>
          <w:p w14:paraId="185BAF50" w14:textId="77777777" w:rsidR="00B52DCC" w:rsidRDefault="00916648">
            <w:pPr>
              <w:pStyle w:val="TableParagraph"/>
              <w:spacing w:before="113"/>
              <w:ind w:left="111"/>
              <w:rPr>
                <w:sz w:val="20"/>
              </w:rPr>
            </w:pPr>
            <w:r>
              <w:rPr>
                <w:sz w:val="20"/>
              </w:rPr>
              <w:t>84-80-0/</w:t>
            </w:r>
          </w:p>
        </w:tc>
        <w:tc>
          <w:tcPr>
            <w:tcW w:w="1846" w:type="dxa"/>
            <w:tcBorders>
              <w:bottom w:val="nil"/>
            </w:tcBorders>
          </w:tcPr>
          <w:p w14:paraId="10614DCF" w14:textId="77777777" w:rsidR="00B52DCC" w:rsidRDefault="00916648">
            <w:pPr>
              <w:pStyle w:val="TableParagraph"/>
              <w:spacing w:before="113"/>
              <w:ind w:left="109"/>
              <w:rPr>
                <w:sz w:val="20"/>
              </w:rPr>
            </w:pPr>
            <w:r>
              <w:rPr>
                <w:sz w:val="20"/>
              </w:rPr>
              <w:t>201-564-2/</w:t>
            </w:r>
          </w:p>
        </w:tc>
      </w:tr>
      <w:tr w:rsidR="00B52DCC" w14:paraId="3F98364A" w14:textId="77777777" w:rsidTr="004567AD">
        <w:trPr>
          <w:gridAfter w:val="1"/>
          <w:wAfter w:w="114" w:type="dxa"/>
          <w:trHeight w:val="523"/>
        </w:trPr>
        <w:tc>
          <w:tcPr>
            <w:tcW w:w="1290" w:type="dxa"/>
            <w:tcBorders>
              <w:top w:val="nil"/>
            </w:tcBorders>
          </w:tcPr>
          <w:p w14:paraId="1AB42140" w14:textId="77777777" w:rsidR="00B52DCC" w:rsidRDefault="00B52DCC">
            <w:pPr>
              <w:pStyle w:val="TableParagraph"/>
              <w:rPr>
                <w:sz w:val="18"/>
              </w:rPr>
            </w:pPr>
          </w:p>
        </w:tc>
        <w:tc>
          <w:tcPr>
            <w:tcW w:w="5787" w:type="dxa"/>
            <w:gridSpan w:val="9"/>
            <w:tcBorders>
              <w:top w:val="nil"/>
            </w:tcBorders>
          </w:tcPr>
          <w:p w14:paraId="0B6C493A" w14:textId="77777777" w:rsidR="00B52DCC" w:rsidRDefault="00B52DCC">
            <w:pPr>
              <w:pStyle w:val="TableParagraph"/>
              <w:rPr>
                <w:sz w:val="18"/>
              </w:rPr>
            </w:pPr>
          </w:p>
        </w:tc>
        <w:tc>
          <w:tcPr>
            <w:tcW w:w="1704" w:type="dxa"/>
            <w:tcBorders>
              <w:top w:val="nil"/>
            </w:tcBorders>
          </w:tcPr>
          <w:p w14:paraId="5441F9A8" w14:textId="77777777" w:rsidR="00B52DCC" w:rsidRDefault="00916648">
            <w:pPr>
              <w:pStyle w:val="TableParagraph"/>
              <w:spacing w:before="130"/>
              <w:ind w:left="111"/>
              <w:rPr>
                <w:sz w:val="20"/>
              </w:rPr>
            </w:pPr>
            <w:r>
              <w:rPr>
                <w:sz w:val="20"/>
              </w:rPr>
              <w:t>81818-54-4</w:t>
            </w:r>
          </w:p>
        </w:tc>
        <w:tc>
          <w:tcPr>
            <w:tcW w:w="1846" w:type="dxa"/>
            <w:tcBorders>
              <w:top w:val="nil"/>
            </w:tcBorders>
          </w:tcPr>
          <w:p w14:paraId="021375BB" w14:textId="77777777" w:rsidR="00B52DCC" w:rsidRDefault="00916648">
            <w:pPr>
              <w:pStyle w:val="TableParagraph"/>
              <w:spacing w:before="10"/>
              <w:ind w:left="109"/>
              <w:rPr>
                <w:sz w:val="20"/>
              </w:rPr>
            </w:pPr>
            <w:r>
              <w:rPr>
                <w:sz w:val="20"/>
              </w:rPr>
              <w:t>279-833-9</w:t>
            </w:r>
          </w:p>
        </w:tc>
      </w:tr>
      <w:tr w:rsidR="00B52DCC" w14:paraId="4B18F29B" w14:textId="77777777" w:rsidTr="004567AD">
        <w:trPr>
          <w:gridAfter w:val="1"/>
          <w:wAfter w:w="114" w:type="dxa"/>
          <w:trHeight w:val="366"/>
        </w:trPr>
        <w:tc>
          <w:tcPr>
            <w:tcW w:w="1290" w:type="dxa"/>
            <w:tcBorders>
              <w:bottom w:val="nil"/>
            </w:tcBorders>
          </w:tcPr>
          <w:p w14:paraId="4D6786EE" w14:textId="77777777" w:rsidR="00B52DCC" w:rsidRDefault="00916648">
            <w:pPr>
              <w:pStyle w:val="TableParagraph"/>
              <w:spacing w:before="113"/>
              <w:ind w:left="107"/>
              <w:rPr>
                <w:sz w:val="20"/>
              </w:rPr>
            </w:pPr>
            <w:r>
              <w:rPr>
                <w:sz w:val="20"/>
              </w:rPr>
              <w:t>1372</w:t>
            </w:r>
          </w:p>
        </w:tc>
        <w:tc>
          <w:tcPr>
            <w:tcW w:w="5787" w:type="dxa"/>
            <w:gridSpan w:val="9"/>
            <w:tcBorders>
              <w:bottom w:val="nil"/>
            </w:tcBorders>
          </w:tcPr>
          <w:p w14:paraId="17B04556" w14:textId="77777777" w:rsidR="00B52DCC" w:rsidRDefault="00916648">
            <w:pPr>
              <w:pStyle w:val="TableParagraph"/>
              <w:spacing w:before="113"/>
              <w:ind w:left="197"/>
              <w:rPr>
                <w:sz w:val="20"/>
              </w:rPr>
            </w:pPr>
            <w:r>
              <w:rPr>
                <w:sz w:val="20"/>
              </w:rPr>
              <w:t>2-Aminofenol (o-Aminofenol; CI 76520) ve tuzları</w:t>
            </w:r>
          </w:p>
        </w:tc>
        <w:tc>
          <w:tcPr>
            <w:tcW w:w="1704" w:type="dxa"/>
            <w:tcBorders>
              <w:bottom w:val="nil"/>
            </w:tcBorders>
          </w:tcPr>
          <w:p w14:paraId="6060A4CB" w14:textId="77777777" w:rsidR="00B52DCC" w:rsidRDefault="00916648">
            <w:pPr>
              <w:pStyle w:val="TableParagraph"/>
              <w:spacing w:before="113"/>
              <w:ind w:left="111"/>
              <w:rPr>
                <w:sz w:val="20"/>
              </w:rPr>
            </w:pPr>
            <w:r>
              <w:rPr>
                <w:sz w:val="20"/>
              </w:rPr>
              <w:t>95-55-6/</w:t>
            </w:r>
          </w:p>
        </w:tc>
        <w:tc>
          <w:tcPr>
            <w:tcW w:w="1846" w:type="dxa"/>
            <w:tcBorders>
              <w:bottom w:val="nil"/>
            </w:tcBorders>
          </w:tcPr>
          <w:p w14:paraId="769EF48E" w14:textId="77777777" w:rsidR="00B52DCC" w:rsidRDefault="00916648">
            <w:pPr>
              <w:pStyle w:val="TableParagraph"/>
              <w:spacing w:before="113"/>
              <w:ind w:left="109"/>
              <w:rPr>
                <w:sz w:val="20"/>
              </w:rPr>
            </w:pPr>
            <w:r>
              <w:rPr>
                <w:sz w:val="20"/>
              </w:rPr>
              <w:t>202-431-1/</w:t>
            </w:r>
          </w:p>
        </w:tc>
      </w:tr>
      <w:tr w:rsidR="00B52DCC" w14:paraId="077E0E3E" w14:textId="77777777" w:rsidTr="004567AD">
        <w:trPr>
          <w:gridAfter w:val="1"/>
          <w:wAfter w:w="114" w:type="dxa"/>
          <w:trHeight w:val="444"/>
        </w:trPr>
        <w:tc>
          <w:tcPr>
            <w:tcW w:w="1290" w:type="dxa"/>
            <w:tcBorders>
              <w:top w:val="nil"/>
              <w:bottom w:val="nil"/>
            </w:tcBorders>
          </w:tcPr>
          <w:p w14:paraId="17200A70" w14:textId="77777777" w:rsidR="00B52DCC" w:rsidRDefault="00B52DCC">
            <w:pPr>
              <w:pStyle w:val="TableParagraph"/>
              <w:rPr>
                <w:sz w:val="18"/>
              </w:rPr>
            </w:pPr>
          </w:p>
        </w:tc>
        <w:tc>
          <w:tcPr>
            <w:tcW w:w="5787" w:type="dxa"/>
            <w:gridSpan w:val="9"/>
            <w:tcBorders>
              <w:top w:val="nil"/>
              <w:bottom w:val="nil"/>
            </w:tcBorders>
          </w:tcPr>
          <w:p w14:paraId="433D3444" w14:textId="77777777" w:rsidR="00B52DCC" w:rsidRDefault="00B52DCC">
            <w:pPr>
              <w:pStyle w:val="TableParagraph"/>
              <w:rPr>
                <w:sz w:val="18"/>
              </w:rPr>
            </w:pPr>
          </w:p>
        </w:tc>
        <w:tc>
          <w:tcPr>
            <w:tcW w:w="1704" w:type="dxa"/>
            <w:tcBorders>
              <w:top w:val="nil"/>
              <w:bottom w:val="nil"/>
            </w:tcBorders>
          </w:tcPr>
          <w:p w14:paraId="1E0AFCC8" w14:textId="77777777" w:rsidR="00B52DCC" w:rsidRDefault="00916648">
            <w:pPr>
              <w:pStyle w:val="TableParagraph"/>
              <w:spacing w:before="130"/>
              <w:ind w:left="111"/>
              <w:rPr>
                <w:sz w:val="20"/>
              </w:rPr>
            </w:pPr>
            <w:r>
              <w:rPr>
                <w:sz w:val="20"/>
              </w:rPr>
              <w:t>67845-79-8/</w:t>
            </w:r>
          </w:p>
        </w:tc>
        <w:tc>
          <w:tcPr>
            <w:tcW w:w="1846" w:type="dxa"/>
            <w:tcBorders>
              <w:top w:val="nil"/>
              <w:bottom w:val="nil"/>
            </w:tcBorders>
          </w:tcPr>
          <w:p w14:paraId="26904399" w14:textId="77777777" w:rsidR="00B52DCC" w:rsidRDefault="00916648">
            <w:pPr>
              <w:pStyle w:val="TableParagraph"/>
              <w:spacing w:before="10"/>
              <w:ind w:left="109"/>
              <w:rPr>
                <w:sz w:val="20"/>
              </w:rPr>
            </w:pPr>
            <w:r>
              <w:rPr>
                <w:sz w:val="20"/>
              </w:rPr>
              <w:t>267-335-4</w:t>
            </w:r>
          </w:p>
        </w:tc>
      </w:tr>
      <w:tr w:rsidR="00B52DCC" w14:paraId="6E94FB32" w14:textId="77777777" w:rsidTr="004567AD">
        <w:trPr>
          <w:gridAfter w:val="1"/>
          <w:wAfter w:w="114" w:type="dxa"/>
          <w:trHeight w:val="460"/>
        </w:trPr>
        <w:tc>
          <w:tcPr>
            <w:tcW w:w="1290" w:type="dxa"/>
            <w:tcBorders>
              <w:top w:val="nil"/>
            </w:tcBorders>
          </w:tcPr>
          <w:p w14:paraId="09F502D8" w14:textId="77777777" w:rsidR="00B52DCC" w:rsidRDefault="00B52DCC">
            <w:pPr>
              <w:pStyle w:val="TableParagraph"/>
              <w:rPr>
                <w:sz w:val="18"/>
              </w:rPr>
            </w:pPr>
          </w:p>
        </w:tc>
        <w:tc>
          <w:tcPr>
            <w:tcW w:w="5787" w:type="dxa"/>
            <w:gridSpan w:val="9"/>
            <w:tcBorders>
              <w:top w:val="nil"/>
            </w:tcBorders>
          </w:tcPr>
          <w:p w14:paraId="177AD34A" w14:textId="77777777" w:rsidR="00B52DCC" w:rsidRDefault="00B52DCC">
            <w:pPr>
              <w:pStyle w:val="TableParagraph"/>
              <w:rPr>
                <w:sz w:val="18"/>
              </w:rPr>
            </w:pPr>
          </w:p>
        </w:tc>
        <w:tc>
          <w:tcPr>
            <w:tcW w:w="1704" w:type="dxa"/>
            <w:tcBorders>
              <w:top w:val="nil"/>
            </w:tcBorders>
          </w:tcPr>
          <w:p w14:paraId="5E0887E9" w14:textId="77777777" w:rsidR="00B52DCC" w:rsidRDefault="00916648">
            <w:pPr>
              <w:pStyle w:val="TableParagraph"/>
              <w:spacing w:before="70"/>
              <w:ind w:left="111"/>
              <w:rPr>
                <w:sz w:val="20"/>
              </w:rPr>
            </w:pPr>
            <w:r>
              <w:rPr>
                <w:sz w:val="20"/>
              </w:rPr>
              <w:t>51-19-4</w:t>
            </w:r>
          </w:p>
        </w:tc>
        <w:tc>
          <w:tcPr>
            <w:tcW w:w="1846" w:type="dxa"/>
            <w:tcBorders>
              <w:top w:val="nil"/>
            </w:tcBorders>
          </w:tcPr>
          <w:p w14:paraId="0852E12C" w14:textId="77777777" w:rsidR="00B52DCC" w:rsidRDefault="00B52DCC">
            <w:pPr>
              <w:pStyle w:val="TableParagraph"/>
              <w:rPr>
                <w:sz w:val="18"/>
              </w:rPr>
            </w:pPr>
          </w:p>
        </w:tc>
      </w:tr>
      <w:tr w:rsidR="00B52DCC" w14:paraId="5A578002" w14:textId="77777777" w:rsidTr="004567AD">
        <w:trPr>
          <w:gridAfter w:val="1"/>
          <w:wAfter w:w="114" w:type="dxa"/>
          <w:trHeight w:val="506"/>
        </w:trPr>
        <w:tc>
          <w:tcPr>
            <w:tcW w:w="1290" w:type="dxa"/>
          </w:tcPr>
          <w:p w14:paraId="64759F6E" w14:textId="77777777" w:rsidR="00B52DCC" w:rsidRDefault="00916648">
            <w:pPr>
              <w:pStyle w:val="TableParagraph"/>
              <w:spacing w:before="113"/>
              <w:ind w:left="107"/>
              <w:rPr>
                <w:sz w:val="20"/>
              </w:rPr>
            </w:pPr>
            <w:r>
              <w:rPr>
                <w:sz w:val="20"/>
              </w:rPr>
              <w:t>1373</w:t>
            </w:r>
          </w:p>
        </w:tc>
        <w:tc>
          <w:tcPr>
            <w:tcW w:w="5787" w:type="dxa"/>
            <w:gridSpan w:val="9"/>
          </w:tcPr>
          <w:p w14:paraId="0F7218F4" w14:textId="77777777" w:rsidR="00B52DCC" w:rsidRDefault="00916648">
            <w:pPr>
              <w:pStyle w:val="TableParagraph"/>
              <w:spacing w:line="223" w:lineRule="exact"/>
              <w:ind w:left="194"/>
              <w:rPr>
                <w:sz w:val="20"/>
              </w:rPr>
            </w:pPr>
            <w:r>
              <w:rPr>
                <w:sz w:val="20"/>
              </w:rPr>
              <w:t>N-(2-Nitro-4-aminofenil)-allilamin (HC Red No 16) ve tuzları</w:t>
            </w:r>
          </w:p>
        </w:tc>
        <w:tc>
          <w:tcPr>
            <w:tcW w:w="1704" w:type="dxa"/>
          </w:tcPr>
          <w:p w14:paraId="273401E3" w14:textId="77777777" w:rsidR="00B52DCC" w:rsidRDefault="00916648">
            <w:pPr>
              <w:pStyle w:val="TableParagraph"/>
              <w:spacing w:before="113"/>
              <w:ind w:left="111"/>
              <w:rPr>
                <w:sz w:val="20"/>
              </w:rPr>
            </w:pPr>
            <w:r>
              <w:rPr>
                <w:sz w:val="20"/>
              </w:rPr>
              <w:t>160219-76-1</w:t>
            </w:r>
          </w:p>
        </w:tc>
        <w:tc>
          <w:tcPr>
            <w:tcW w:w="1846" w:type="dxa"/>
          </w:tcPr>
          <w:p w14:paraId="1139329E" w14:textId="77777777" w:rsidR="00B52DCC" w:rsidRDefault="00B52DCC">
            <w:pPr>
              <w:pStyle w:val="TableParagraph"/>
              <w:rPr>
                <w:sz w:val="18"/>
              </w:rPr>
            </w:pPr>
          </w:p>
        </w:tc>
      </w:tr>
      <w:tr w:rsidR="00B52DCC" w14:paraId="7D1B2B9D" w14:textId="77777777" w:rsidTr="004567AD">
        <w:trPr>
          <w:gridAfter w:val="1"/>
          <w:wAfter w:w="114" w:type="dxa"/>
          <w:trHeight w:val="530"/>
        </w:trPr>
        <w:tc>
          <w:tcPr>
            <w:tcW w:w="1290" w:type="dxa"/>
          </w:tcPr>
          <w:p w14:paraId="69D6B7CC" w14:textId="77777777" w:rsidR="00B52DCC" w:rsidRDefault="00916648">
            <w:pPr>
              <w:pStyle w:val="TableParagraph"/>
              <w:spacing w:before="113"/>
              <w:ind w:left="107"/>
              <w:rPr>
                <w:sz w:val="20"/>
              </w:rPr>
            </w:pPr>
            <w:r>
              <w:rPr>
                <w:sz w:val="20"/>
              </w:rPr>
              <w:t>1374</w:t>
            </w:r>
          </w:p>
        </w:tc>
        <w:tc>
          <w:tcPr>
            <w:tcW w:w="5787" w:type="dxa"/>
            <w:gridSpan w:val="9"/>
          </w:tcPr>
          <w:p w14:paraId="6D55FC9A" w14:textId="77777777" w:rsidR="00B52DCC" w:rsidRDefault="00916648">
            <w:pPr>
              <w:pStyle w:val="TableParagraph"/>
              <w:spacing w:line="225" w:lineRule="exact"/>
              <w:ind w:left="194"/>
              <w:rPr>
                <w:sz w:val="20"/>
              </w:rPr>
            </w:pPr>
            <w:r>
              <w:rPr>
                <w:sz w:val="20"/>
              </w:rPr>
              <w:t>İzopropil 4-hidroksibenzoat (INCI: İzopropilparaben), sodyum tuzu veya</w:t>
            </w:r>
          </w:p>
          <w:p w14:paraId="16C88494" w14:textId="77777777" w:rsidR="00B52DCC" w:rsidRDefault="00916648">
            <w:pPr>
              <w:pStyle w:val="TableParagraph"/>
              <w:spacing w:before="31"/>
              <w:ind w:left="197"/>
              <w:rPr>
                <w:sz w:val="20"/>
              </w:rPr>
            </w:pPr>
            <w:r>
              <w:rPr>
                <w:sz w:val="20"/>
              </w:rPr>
              <w:t>İzopropilparaben’in tuzları</w:t>
            </w:r>
          </w:p>
        </w:tc>
        <w:tc>
          <w:tcPr>
            <w:tcW w:w="1704" w:type="dxa"/>
          </w:tcPr>
          <w:p w14:paraId="2592D325" w14:textId="77777777" w:rsidR="00B52DCC" w:rsidRDefault="00916648">
            <w:pPr>
              <w:pStyle w:val="TableParagraph"/>
              <w:spacing w:before="113"/>
              <w:ind w:left="111"/>
              <w:rPr>
                <w:sz w:val="20"/>
              </w:rPr>
            </w:pPr>
            <w:r>
              <w:rPr>
                <w:sz w:val="20"/>
              </w:rPr>
              <w:t>4191-73-5</w:t>
            </w:r>
          </w:p>
        </w:tc>
        <w:tc>
          <w:tcPr>
            <w:tcW w:w="1846" w:type="dxa"/>
          </w:tcPr>
          <w:p w14:paraId="0CBB00D2" w14:textId="77777777" w:rsidR="00B52DCC" w:rsidRDefault="00916648">
            <w:pPr>
              <w:pStyle w:val="TableParagraph"/>
              <w:spacing w:before="113"/>
              <w:ind w:left="109"/>
              <w:rPr>
                <w:sz w:val="20"/>
              </w:rPr>
            </w:pPr>
            <w:r>
              <w:rPr>
                <w:sz w:val="20"/>
              </w:rPr>
              <w:t>224-069-3</w:t>
            </w:r>
          </w:p>
        </w:tc>
      </w:tr>
      <w:tr w:rsidR="00B52DCC" w14:paraId="1612E3A6" w14:textId="77777777" w:rsidTr="004567AD">
        <w:trPr>
          <w:gridAfter w:val="1"/>
          <w:wAfter w:w="114" w:type="dxa"/>
          <w:trHeight w:val="503"/>
        </w:trPr>
        <w:tc>
          <w:tcPr>
            <w:tcW w:w="1290" w:type="dxa"/>
            <w:vMerge w:val="restart"/>
          </w:tcPr>
          <w:p w14:paraId="16651023" w14:textId="77777777" w:rsidR="00B52DCC" w:rsidRDefault="00916648">
            <w:pPr>
              <w:pStyle w:val="TableParagraph"/>
              <w:spacing w:before="113"/>
              <w:ind w:left="107"/>
              <w:rPr>
                <w:sz w:val="20"/>
              </w:rPr>
            </w:pPr>
            <w:r>
              <w:rPr>
                <w:sz w:val="20"/>
              </w:rPr>
              <w:t>1375</w:t>
            </w:r>
          </w:p>
        </w:tc>
        <w:tc>
          <w:tcPr>
            <w:tcW w:w="5787" w:type="dxa"/>
            <w:gridSpan w:val="9"/>
          </w:tcPr>
          <w:p w14:paraId="3E28C9FC" w14:textId="77777777" w:rsidR="00B52DCC" w:rsidRDefault="00916648">
            <w:pPr>
              <w:pStyle w:val="TableParagraph"/>
              <w:spacing w:before="110"/>
              <w:ind w:left="197"/>
              <w:rPr>
                <w:sz w:val="20"/>
              </w:rPr>
            </w:pPr>
            <w:r>
              <w:rPr>
                <w:sz w:val="20"/>
              </w:rPr>
              <w:t>İzobutil 4-hidroksibenzoat (INCI: İzobutilparaben)</w:t>
            </w:r>
          </w:p>
        </w:tc>
        <w:tc>
          <w:tcPr>
            <w:tcW w:w="1704" w:type="dxa"/>
          </w:tcPr>
          <w:p w14:paraId="3DD99606" w14:textId="77777777" w:rsidR="00B52DCC" w:rsidRDefault="00916648">
            <w:pPr>
              <w:pStyle w:val="TableParagraph"/>
              <w:spacing w:before="113"/>
              <w:ind w:left="111"/>
              <w:rPr>
                <w:sz w:val="20"/>
              </w:rPr>
            </w:pPr>
            <w:r>
              <w:rPr>
                <w:sz w:val="20"/>
              </w:rPr>
              <w:t>4247-02-3</w:t>
            </w:r>
          </w:p>
        </w:tc>
        <w:tc>
          <w:tcPr>
            <w:tcW w:w="1846" w:type="dxa"/>
          </w:tcPr>
          <w:p w14:paraId="5F5D36F9" w14:textId="77777777" w:rsidR="00B52DCC" w:rsidRDefault="00916648">
            <w:pPr>
              <w:pStyle w:val="TableParagraph"/>
              <w:spacing w:before="113"/>
              <w:ind w:left="109"/>
              <w:rPr>
                <w:sz w:val="20"/>
              </w:rPr>
            </w:pPr>
            <w:r>
              <w:rPr>
                <w:sz w:val="20"/>
              </w:rPr>
              <w:t>224-208-8</w:t>
            </w:r>
          </w:p>
        </w:tc>
      </w:tr>
      <w:tr w:rsidR="00B52DCC" w14:paraId="1DD96C00" w14:textId="77777777" w:rsidTr="004567AD">
        <w:trPr>
          <w:gridAfter w:val="1"/>
          <w:wAfter w:w="114" w:type="dxa"/>
          <w:trHeight w:val="503"/>
        </w:trPr>
        <w:tc>
          <w:tcPr>
            <w:tcW w:w="1290" w:type="dxa"/>
            <w:vMerge/>
            <w:tcBorders>
              <w:top w:val="nil"/>
            </w:tcBorders>
          </w:tcPr>
          <w:p w14:paraId="6DB40E13" w14:textId="77777777" w:rsidR="00B52DCC" w:rsidRDefault="00B52DCC">
            <w:pPr>
              <w:rPr>
                <w:sz w:val="2"/>
                <w:szCs w:val="2"/>
              </w:rPr>
            </w:pPr>
          </w:p>
        </w:tc>
        <w:tc>
          <w:tcPr>
            <w:tcW w:w="5787" w:type="dxa"/>
            <w:gridSpan w:val="9"/>
          </w:tcPr>
          <w:p w14:paraId="2F8CE6A4" w14:textId="77777777" w:rsidR="00B52DCC" w:rsidRDefault="00916648">
            <w:pPr>
              <w:pStyle w:val="TableParagraph"/>
              <w:spacing w:before="110"/>
              <w:ind w:left="197"/>
              <w:rPr>
                <w:sz w:val="20"/>
              </w:rPr>
            </w:pPr>
            <w:r>
              <w:rPr>
                <w:sz w:val="20"/>
              </w:rPr>
              <w:t>Sodyum tuzu veya İzobutilparaben tuzları</w:t>
            </w:r>
          </w:p>
        </w:tc>
        <w:tc>
          <w:tcPr>
            <w:tcW w:w="1704" w:type="dxa"/>
          </w:tcPr>
          <w:p w14:paraId="4B78DF3E" w14:textId="77777777" w:rsidR="00B52DCC" w:rsidRDefault="00916648">
            <w:pPr>
              <w:pStyle w:val="TableParagraph"/>
              <w:spacing w:before="113"/>
              <w:ind w:left="111"/>
              <w:rPr>
                <w:sz w:val="20"/>
              </w:rPr>
            </w:pPr>
            <w:r>
              <w:rPr>
                <w:sz w:val="20"/>
              </w:rPr>
              <w:t>84930-15-4</w:t>
            </w:r>
          </w:p>
        </w:tc>
        <w:tc>
          <w:tcPr>
            <w:tcW w:w="1846" w:type="dxa"/>
          </w:tcPr>
          <w:p w14:paraId="77193A2B" w14:textId="77777777" w:rsidR="00B52DCC" w:rsidRDefault="00916648">
            <w:pPr>
              <w:pStyle w:val="TableParagraph"/>
              <w:spacing w:before="113"/>
              <w:ind w:left="109"/>
              <w:rPr>
                <w:sz w:val="20"/>
              </w:rPr>
            </w:pPr>
            <w:r>
              <w:rPr>
                <w:sz w:val="20"/>
              </w:rPr>
              <w:t>284-595-4</w:t>
            </w:r>
          </w:p>
        </w:tc>
      </w:tr>
      <w:tr w:rsidR="00B52DCC" w14:paraId="008DAE78" w14:textId="77777777" w:rsidTr="004567AD">
        <w:trPr>
          <w:gridAfter w:val="1"/>
          <w:wAfter w:w="114" w:type="dxa"/>
          <w:trHeight w:val="505"/>
        </w:trPr>
        <w:tc>
          <w:tcPr>
            <w:tcW w:w="1290" w:type="dxa"/>
          </w:tcPr>
          <w:p w14:paraId="3910F087" w14:textId="77777777" w:rsidR="00B52DCC" w:rsidRDefault="00916648">
            <w:pPr>
              <w:pStyle w:val="TableParagraph"/>
              <w:spacing w:before="115"/>
              <w:ind w:left="107"/>
              <w:rPr>
                <w:sz w:val="20"/>
              </w:rPr>
            </w:pPr>
            <w:r>
              <w:rPr>
                <w:sz w:val="20"/>
              </w:rPr>
              <w:t>1376</w:t>
            </w:r>
          </w:p>
        </w:tc>
        <w:tc>
          <w:tcPr>
            <w:tcW w:w="5787" w:type="dxa"/>
            <w:gridSpan w:val="9"/>
          </w:tcPr>
          <w:p w14:paraId="59E82B2E" w14:textId="77777777" w:rsidR="00B52DCC" w:rsidRDefault="00916648">
            <w:pPr>
              <w:pStyle w:val="TableParagraph"/>
              <w:spacing w:before="113"/>
              <w:ind w:left="197"/>
              <w:rPr>
                <w:sz w:val="20"/>
              </w:rPr>
            </w:pPr>
            <w:r>
              <w:rPr>
                <w:sz w:val="20"/>
              </w:rPr>
              <w:t>Fenil 4-hidroksibenzoat (INCI: Fenilparaben)</w:t>
            </w:r>
          </w:p>
        </w:tc>
        <w:tc>
          <w:tcPr>
            <w:tcW w:w="1704" w:type="dxa"/>
          </w:tcPr>
          <w:p w14:paraId="3ACD7022" w14:textId="77777777" w:rsidR="00B52DCC" w:rsidRDefault="00916648">
            <w:pPr>
              <w:pStyle w:val="TableParagraph"/>
              <w:spacing w:before="115"/>
              <w:ind w:left="111"/>
              <w:rPr>
                <w:sz w:val="20"/>
              </w:rPr>
            </w:pPr>
            <w:r>
              <w:rPr>
                <w:sz w:val="20"/>
              </w:rPr>
              <w:t>17696-62-7</w:t>
            </w:r>
          </w:p>
        </w:tc>
        <w:tc>
          <w:tcPr>
            <w:tcW w:w="1846" w:type="dxa"/>
          </w:tcPr>
          <w:p w14:paraId="76539BD2" w14:textId="77777777" w:rsidR="00B52DCC" w:rsidRDefault="00916648">
            <w:pPr>
              <w:pStyle w:val="TableParagraph"/>
              <w:spacing w:before="115"/>
              <w:ind w:left="109"/>
              <w:rPr>
                <w:sz w:val="20"/>
              </w:rPr>
            </w:pPr>
            <w:r>
              <w:rPr>
                <w:sz w:val="20"/>
              </w:rPr>
              <w:t>241-698-9</w:t>
            </w:r>
          </w:p>
        </w:tc>
      </w:tr>
      <w:tr w:rsidR="00B52DCC" w14:paraId="0E0D028C" w14:textId="77777777" w:rsidTr="004567AD">
        <w:trPr>
          <w:gridAfter w:val="1"/>
          <w:wAfter w:w="114" w:type="dxa"/>
          <w:trHeight w:val="503"/>
        </w:trPr>
        <w:tc>
          <w:tcPr>
            <w:tcW w:w="1290" w:type="dxa"/>
          </w:tcPr>
          <w:p w14:paraId="566AE9B7" w14:textId="77777777" w:rsidR="00B52DCC" w:rsidRDefault="00916648">
            <w:pPr>
              <w:pStyle w:val="TableParagraph"/>
              <w:spacing w:before="113"/>
              <w:ind w:left="107"/>
              <w:rPr>
                <w:sz w:val="20"/>
              </w:rPr>
            </w:pPr>
            <w:r>
              <w:rPr>
                <w:sz w:val="20"/>
              </w:rPr>
              <w:t>1377</w:t>
            </w:r>
          </w:p>
        </w:tc>
        <w:tc>
          <w:tcPr>
            <w:tcW w:w="5787" w:type="dxa"/>
            <w:gridSpan w:val="9"/>
          </w:tcPr>
          <w:p w14:paraId="5E94ED31" w14:textId="77777777" w:rsidR="00B52DCC" w:rsidRDefault="00916648">
            <w:pPr>
              <w:pStyle w:val="TableParagraph"/>
              <w:spacing w:before="110"/>
              <w:ind w:left="197"/>
              <w:rPr>
                <w:sz w:val="20"/>
              </w:rPr>
            </w:pPr>
            <w:r>
              <w:rPr>
                <w:sz w:val="20"/>
              </w:rPr>
              <w:t>Benzil 4-hidroksibenzoat (INCI: Benzilparaben)</w:t>
            </w:r>
          </w:p>
        </w:tc>
        <w:tc>
          <w:tcPr>
            <w:tcW w:w="1704" w:type="dxa"/>
          </w:tcPr>
          <w:p w14:paraId="125C62B2" w14:textId="77777777" w:rsidR="00B52DCC" w:rsidRDefault="00916648">
            <w:pPr>
              <w:pStyle w:val="TableParagraph"/>
              <w:spacing w:before="113"/>
              <w:ind w:left="111"/>
              <w:rPr>
                <w:sz w:val="20"/>
              </w:rPr>
            </w:pPr>
            <w:r>
              <w:rPr>
                <w:sz w:val="20"/>
              </w:rPr>
              <w:t>94-18-8</w:t>
            </w:r>
          </w:p>
        </w:tc>
        <w:tc>
          <w:tcPr>
            <w:tcW w:w="1846" w:type="dxa"/>
          </w:tcPr>
          <w:p w14:paraId="7D42FDBC" w14:textId="77777777" w:rsidR="00B52DCC" w:rsidRDefault="00B52DCC">
            <w:pPr>
              <w:pStyle w:val="TableParagraph"/>
              <w:rPr>
                <w:sz w:val="18"/>
              </w:rPr>
            </w:pPr>
          </w:p>
        </w:tc>
      </w:tr>
      <w:tr w:rsidR="00B52DCC" w14:paraId="18746BEA" w14:textId="77777777" w:rsidTr="004567AD">
        <w:trPr>
          <w:gridAfter w:val="1"/>
          <w:wAfter w:w="114" w:type="dxa"/>
          <w:trHeight w:val="503"/>
        </w:trPr>
        <w:tc>
          <w:tcPr>
            <w:tcW w:w="1290" w:type="dxa"/>
          </w:tcPr>
          <w:p w14:paraId="2427620B" w14:textId="77777777" w:rsidR="00B52DCC" w:rsidRDefault="00916648">
            <w:pPr>
              <w:pStyle w:val="TableParagraph"/>
              <w:spacing w:before="113"/>
              <w:ind w:left="107"/>
              <w:rPr>
                <w:sz w:val="20"/>
              </w:rPr>
            </w:pPr>
            <w:r>
              <w:rPr>
                <w:sz w:val="20"/>
              </w:rPr>
              <w:t>1378</w:t>
            </w:r>
          </w:p>
        </w:tc>
        <w:tc>
          <w:tcPr>
            <w:tcW w:w="5787" w:type="dxa"/>
            <w:gridSpan w:val="9"/>
          </w:tcPr>
          <w:p w14:paraId="15E907C8" w14:textId="77777777" w:rsidR="00B52DCC" w:rsidRDefault="00916648">
            <w:pPr>
              <w:pStyle w:val="TableParagraph"/>
              <w:spacing w:before="110"/>
              <w:ind w:left="197"/>
              <w:rPr>
                <w:sz w:val="20"/>
              </w:rPr>
            </w:pPr>
            <w:r>
              <w:rPr>
                <w:sz w:val="20"/>
              </w:rPr>
              <w:t>Pentil 4-hidroksibenzoat (INCI: Pentilparaben)</w:t>
            </w:r>
          </w:p>
        </w:tc>
        <w:tc>
          <w:tcPr>
            <w:tcW w:w="1704" w:type="dxa"/>
          </w:tcPr>
          <w:p w14:paraId="27DC3795" w14:textId="77777777" w:rsidR="00B52DCC" w:rsidRDefault="00916648">
            <w:pPr>
              <w:pStyle w:val="TableParagraph"/>
              <w:spacing w:before="113"/>
              <w:ind w:left="111"/>
              <w:rPr>
                <w:sz w:val="20"/>
              </w:rPr>
            </w:pPr>
            <w:r>
              <w:rPr>
                <w:sz w:val="20"/>
              </w:rPr>
              <w:t>6521-29-5</w:t>
            </w:r>
          </w:p>
        </w:tc>
        <w:tc>
          <w:tcPr>
            <w:tcW w:w="1846" w:type="dxa"/>
          </w:tcPr>
          <w:p w14:paraId="464D243F" w14:textId="77777777" w:rsidR="00B52DCC" w:rsidRDefault="00916648">
            <w:pPr>
              <w:pStyle w:val="TableParagraph"/>
              <w:spacing w:before="113"/>
              <w:ind w:left="109"/>
              <w:rPr>
                <w:sz w:val="20"/>
              </w:rPr>
            </w:pPr>
            <w:r>
              <w:rPr>
                <w:sz w:val="20"/>
              </w:rPr>
              <w:t>229-408-9</w:t>
            </w:r>
          </w:p>
        </w:tc>
      </w:tr>
      <w:tr w:rsidR="00B52DCC" w14:paraId="59623EBB" w14:textId="77777777" w:rsidTr="004567AD">
        <w:trPr>
          <w:gridAfter w:val="1"/>
          <w:wAfter w:w="114" w:type="dxa"/>
          <w:trHeight w:val="506"/>
        </w:trPr>
        <w:tc>
          <w:tcPr>
            <w:tcW w:w="1290" w:type="dxa"/>
          </w:tcPr>
          <w:p w14:paraId="455CC07B" w14:textId="77777777" w:rsidR="00B52DCC" w:rsidRDefault="00916648">
            <w:pPr>
              <w:pStyle w:val="TableParagraph"/>
              <w:spacing w:before="115"/>
              <w:ind w:left="107"/>
              <w:rPr>
                <w:sz w:val="20"/>
              </w:rPr>
            </w:pPr>
            <w:r>
              <w:rPr>
                <w:sz w:val="20"/>
              </w:rPr>
              <w:t>1379</w:t>
            </w:r>
          </w:p>
        </w:tc>
        <w:tc>
          <w:tcPr>
            <w:tcW w:w="5787" w:type="dxa"/>
            <w:gridSpan w:val="9"/>
          </w:tcPr>
          <w:p w14:paraId="12510BAC" w14:textId="77777777" w:rsidR="00B52DCC" w:rsidRDefault="00916648">
            <w:pPr>
              <w:pStyle w:val="TableParagraph"/>
              <w:spacing w:line="225" w:lineRule="exact"/>
              <w:ind w:left="197"/>
              <w:rPr>
                <w:sz w:val="20"/>
              </w:rPr>
            </w:pPr>
            <w:r>
              <w:rPr>
                <w:sz w:val="20"/>
              </w:rPr>
              <w:t>3-Benzilidenkafur</w:t>
            </w:r>
          </w:p>
        </w:tc>
        <w:tc>
          <w:tcPr>
            <w:tcW w:w="1704" w:type="dxa"/>
          </w:tcPr>
          <w:p w14:paraId="4A3988EB" w14:textId="77777777" w:rsidR="00B52DCC" w:rsidRDefault="00916648">
            <w:pPr>
              <w:pStyle w:val="TableParagraph"/>
              <w:spacing w:before="115"/>
              <w:ind w:left="111"/>
              <w:rPr>
                <w:sz w:val="20"/>
              </w:rPr>
            </w:pPr>
            <w:r>
              <w:rPr>
                <w:sz w:val="20"/>
              </w:rPr>
              <w:t>15087-24-8</w:t>
            </w:r>
          </w:p>
        </w:tc>
        <w:tc>
          <w:tcPr>
            <w:tcW w:w="1846" w:type="dxa"/>
          </w:tcPr>
          <w:p w14:paraId="1C468B7F" w14:textId="77777777" w:rsidR="00B52DCC" w:rsidRDefault="00916648">
            <w:pPr>
              <w:pStyle w:val="TableParagraph"/>
              <w:spacing w:before="115"/>
              <w:ind w:left="109"/>
              <w:rPr>
                <w:sz w:val="20"/>
              </w:rPr>
            </w:pPr>
            <w:r>
              <w:rPr>
                <w:sz w:val="20"/>
              </w:rPr>
              <w:t>239-139-9</w:t>
            </w:r>
          </w:p>
        </w:tc>
      </w:tr>
      <w:tr w:rsidR="00B52DCC" w14:paraId="0205E436" w14:textId="77777777" w:rsidTr="004567AD">
        <w:trPr>
          <w:gridAfter w:val="1"/>
          <w:wAfter w:w="114" w:type="dxa"/>
          <w:trHeight w:val="426"/>
        </w:trPr>
        <w:tc>
          <w:tcPr>
            <w:tcW w:w="1290" w:type="dxa"/>
            <w:tcBorders>
              <w:bottom w:val="nil"/>
            </w:tcBorders>
          </w:tcPr>
          <w:p w14:paraId="290D8399" w14:textId="77777777" w:rsidR="00B52DCC" w:rsidRDefault="00916648">
            <w:pPr>
              <w:pStyle w:val="TableParagraph"/>
              <w:spacing w:before="113"/>
              <w:ind w:left="107"/>
              <w:rPr>
                <w:sz w:val="20"/>
              </w:rPr>
            </w:pPr>
            <w:r>
              <w:rPr>
                <w:sz w:val="20"/>
              </w:rPr>
              <w:t>1380</w:t>
            </w:r>
          </w:p>
        </w:tc>
        <w:tc>
          <w:tcPr>
            <w:tcW w:w="5787" w:type="dxa"/>
            <w:gridSpan w:val="9"/>
            <w:tcBorders>
              <w:bottom w:val="nil"/>
            </w:tcBorders>
          </w:tcPr>
          <w:p w14:paraId="067E3B22" w14:textId="77777777" w:rsidR="00B52DCC" w:rsidRDefault="00916648">
            <w:pPr>
              <w:pStyle w:val="TableParagraph"/>
              <w:spacing w:before="113"/>
              <w:ind w:left="108"/>
              <w:rPr>
                <w:sz w:val="20"/>
              </w:rPr>
            </w:pPr>
            <w:r>
              <w:rPr>
                <w:sz w:val="20"/>
              </w:rPr>
              <w:t>3- ve 4-(4-Hidroksi-4-metilpentil) sikloheks-3-en-1- karbaldehit (HICC)</w:t>
            </w:r>
          </w:p>
        </w:tc>
        <w:tc>
          <w:tcPr>
            <w:tcW w:w="1704" w:type="dxa"/>
            <w:tcBorders>
              <w:bottom w:val="nil"/>
            </w:tcBorders>
          </w:tcPr>
          <w:p w14:paraId="33AF43D2" w14:textId="77777777" w:rsidR="00B52DCC" w:rsidRDefault="00916648">
            <w:pPr>
              <w:pStyle w:val="TableParagraph"/>
              <w:spacing w:before="113"/>
              <w:ind w:left="111"/>
              <w:rPr>
                <w:sz w:val="20"/>
              </w:rPr>
            </w:pPr>
            <w:r>
              <w:rPr>
                <w:sz w:val="20"/>
              </w:rPr>
              <w:t>51414-25-6/</w:t>
            </w:r>
          </w:p>
        </w:tc>
        <w:tc>
          <w:tcPr>
            <w:tcW w:w="1846" w:type="dxa"/>
            <w:tcBorders>
              <w:bottom w:val="nil"/>
            </w:tcBorders>
          </w:tcPr>
          <w:p w14:paraId="65C9992B" w14:textId="77777777" w:rsidR="00B52DCC" w:rsidRDefault="00916648">
            <w:pPr>
              <w:pStyle w:val="TableParagraph"/>
              <w:spacing w:before="113"/>
              <w:ind w:left="109"/>
              <w:rPr>
                <w:sz w:val="20"/>
              </w:rPr>
            </w:pPr>
            <w:r>
              <w:rPr>
                <w:sz w:val="20"/>
              </w:rPr>
              <w:t>257-187-9/</w:t>
            </w:r>
          </w:p>
        </w:tc>
      </w:tr>
      <w:tr w:rsidR="00B52DCC" w14:paraId="76417800" w14:textId="77777777" w:rsidTr="004567AD">
        <w:trPr>
          <w:gridAfter w:val="1"/>
          <w:wAfter w:w="114" w:type="dxa"/>
          <w:trHeight w:val="460"/>
        </w:trPr>
        <w:tc>
          <w:tcPr>
            <w:tcW w:w="1290" w:type="dxa"/>
            <w:tcBorders>
              <w:top w:val="nil"/>
            </w:tcBorders>
          </w:tcPr>
          <w:p w14:paraId="37109A13" w14:textId="77777777" w:rsidR="00B52DCC" w:rsidRDefault="00B52DCC">
            <w:pPr>
              <w:pStyle w:val="TableParagraph"/>
              <w:rPr>
                <w:sz w:val="18"/>
              </w:rPr>
            </w:pPr>
          </w:p>
        </w:tc>
        <w:tc>
          <w:tcPr>
            <w:tcW w:w="5787" w:type="dxa"/>
            <w:gridSpan w:val="9"/>
            <w:tcBorders>
              <w:top w:val="nil"/>
            </w:tcBorders>
          </w:tcPr>
          <w:p w14:paraId="12F39610" w14:textId="77777777" w:rsidR="00B52DCC" w:rsidRDefault="00B52DCC">
            <w:pPr>
              <w:pStyle w:val="TableParagraph"/>
              <w:rPr>
                <w:sz w:val="18"/>
              </w:rPr>
            </w:pPr>
          </w:p>
        </w:tc>
        <w:tc>
          <w:tcPr>
            <w:tcW w:w="1704" w:type="dxa"/>
            <w:tcBorders>
              <w:top w:val="nil"/>
            </w:tcBorders>
          </w:tcPr>
          <w:p w14:paraId="25D08F0C" w14:textId="77777777" w:rsidR="00B52DCC" w:rsidRDefault="00916648">
            <w:pPr>
              <w:pStyle w:val="TableParagraph"/>
              <w:spacing w:before="70"/>
              <w:ind w:left="111"/>
              <w:rPr>
                <w:sz w:val="20"/>
              </w:rPr>
            </w:pPr>
            <w:r>
              <w:rPr>
                <w:sz w:val="20"/>
              </w:rPr>
              <w:t>31906-04-4/</w:t>
            </w:r>
          </w:p>
        </w:tc>
        <w:tc>
          <w:tcPr>
            <w:tcW w:w="1846" w:type="dxa"/>
            <w:tcBorders>
              <w:top w:val="nil"/>
            </w:tcBorders>
          </w:tcPr>
          <w:p w14:paraId="4D0C91C8" w14:textId="77777777" w:rsidR="00B52DCC" w:rsidRDefault="00916648">
            <w:pPr>
              <w:pStyle w:val="TableParagraph"/>
              <w:spacing w:before="70"/>
              <w:ind w:left="109"/>
              <w:rPr>
                <w:sz w:val="20"/>
              </w:rPr>
            </w:pPr>
            <w:r>
              <w:rPr>
                <w:sz w:val="20"/>
              </w:rPr>
              <w:t>250-863-4/</w:t>
            </w:r>
          </w:p>
        </w:tc>
      </w:tr>
      <w:tr w:rsidR="00B52DCC" w14:paraId="1798BF58" w14:textId="77777777" w:rsidTr="004567AD">
        <w:trPr>
          <w:gridAfter w:val="1"/>
          <w:wAfter w:w="114" w:type="dxa"/>
          <w:trHeight w:val="506"/>
        </w:trPr>
        <w:tc>
          <w:tcPr>
            <w:tcW w:w="1290" w:type="dxa"/>
          </w:tcPr>
          <w:p w14:paraId="48A589BE" w14:textId="77777777" w:rsidR="00B52DCC" w:rsidRDefault="00916648">
            <w:pPr>
              <w:pStyle w:val="TableParagraph"/>
              <w:spacing w:before="115"/>
              <w:ind w:left="107"/>
              <w:rPr>
                <w:sz w:val="20"/>
              </w:rPr>
            </w:pPr>
            <w:r>
              <w:rPr>
                <w:sz w:val="20"/>
              </w:rPr>
              <w:t>1381</w:t>
            </w:r>
          </w:p>
        </w:tc>
        <w:tc>
          <w:tcPr>
            <w:tcW w:w="5787" w:type="dxa"/>
            <w:gridSpan w:val="9"/>
          </w:tcPr>
          <w:p w14:paraId="11A20DAD" w14:textId="77777777" w:rsidR="00B52DCC" w:rsidRDefault="00916648">
            <w:pPr>
              <w:pStyle w:val="TableParagraph"/>
              <w:spacing w:before="115"/>
              <w:ind w:left="108"/>
              <w:rPr>
                <w:sz w:val="20"/>
              </w:rPr>
            </w:pPr>
            <w:r>
              <w:rPr>
                <w:sz w:val="20"/>
              </w:rPr>
              <w:t>2,6-Dihidroksi-4-metil-benzaldehit (atranol)</w:t>
            </w:r>
          </w:p>
        </w:tc>
        <w:tc>
          <w:tcPr>
            <w:tcW w:w="1704" w:type="dxa"/>
          </w:tcPr>
          <w:p w14:paraId="10F35C8C" w14:textId="77777777" w:rsidR="00B52DCC" w:rsidRDefault="00916648">
            <w:pPr>
              <w:pStyle w:val="TableParagraph"/>
              <w:spacing w:before="115"/>
              <w:ind w:left="111"/>
              <w:rPr>
                <w:sz w:val="20"/>
              </w:rPr>
            </w:pPr>
            <w:r>
              <w:rPr>
                <w:sz w:val="20"/>
              </w:rPr>
              <w:t>526-37-4</w:t>
            </w:r>
          </w:p>
        </w:tc>
        <w:tc>
          <w:tcPr>
            <w:tcW w:w="1846" w:type="dxa"/>
          </w:tcPr>
          <w:p w14:paraId="63323143" w14:textId="77777777" w:rsidR="00B52DCC" w:rsidRDefault="00B52DCC">
            <w:pPr>
              <w:pStyle w:val="TableParagraph"/>
              <w:rPr>
                <w:sz w:val="18"/>
              </w:rPr>
            </w:pPr>
          </w:p>
        </w:tc>
      </w:tr>
      <w:tr w:rsidR="00B52DCC" w14:paraId="669929E8" w14:textId="77777777" w:rsidTr="004567AD">
        <w:trPr>
          <w:gridAfter w:val="1"/>
          <w:wAfter w:w="114" w:type="dxa"/>
          <w:trHeight w:val="503"/>
        </w:trPr>
        <w:tc>
          <w:tcPr>
            <w:tcW w:w="1290" w:type="dxa"/>
          </w:tcPr>
          <w:p w14:paraId="59F14AF0" w14:textId="77777777" w:rsidR="00B52DCC" w:rsidRDefault="00916648">
            <w:pPr>
              <w:pStyle w:val="TableParagraph"/>
              <w:spacing w:before="113"/>
              <w:ind w:left="107"/>
              <w:rPr>
                <w:sz w:val="20"/>
              </w:rPr>
            </w:pPr>
            <w:r>
              <w:rPr>
                <w:sz w:val="20"/>
              </w:rPr>
              <w:lastRenderedPageBreak/>
              <w:t>1382</w:t>
            </w:r>
          </w:p>
        </w:tc>
        <w:tc>
          <w:tcPr>
            <w:tcW w:w="5787" w:type="dxa"/>
            <w:gridSpan w:val="9"/>
          </w:tcPr>
          <w:p w14:paraId="18D4CD54" w14:textId="77777777" w:rsidR="00B52DCC" w:rsidRDefault="00916648">
            <w:pPr>
              <w:pStyle w:val="TableParagraph"/>
              <w:spacing w:before="113"/>
              <w:ind w:left="108"/>
              <w:rPr>
                <w:sz w:val="20"/>
              </w:rPr>
            </w:pPr>
            <w:r>
              <w:rPr>
                <w:sz w:val="20"/>
              </w:rPr>
              <w:t>3-Kloro-2,6-Dihidroksi-4-metil-benzaldehit (kloroatranol)</w:t>
            </w:r>
          </w:p>
        </w:tc>
        <w:tc>
          <w:tcPr>
            <w:tcW w:w="1704" w:type="dxa"/>
          </w:tcPr>
          <w:p w14:paraId="36D5D7D3" w14:textId="77777777" w:rsidR="00B52DCC" w:rsidRDefault="00916648">
            <w:pPr>
              <w:pStyle w:val="TableParagraph"/>
              <w:spacing w:before="113"/>
              <w:ind w:left="111"/>
              <w:rPr>
                <w:sz w:val="20"/>
              </w:rPr>
            </w:pPr>
            <w:r>
              <w:rPr>
                <w:sz w:val="20"/>
              </w:rPr>
              <w:t>57074-21-2</w:t>
            </w:r>
          </w:p>
        </w:tc>
        <w:tc>
          <w:tcPr>
            <w:tcW w:w="1846" w:type="dxa"/>
          </w:tcPr>
          <w:p w14:paraId="44C577FE" w14:textId="77777777" w:rsidR="00B52DCC" w:rsidRDefault="00B52DCC">
            <w:pPr>
              <w:pStyle w:val="TableParagraph"/>
              <w:rPr>
                <w:sz w:val="18"/>
              </w:rPr>
            </w:pPr>
          </w:p>
        </w:tc>
      </w:tr>
      <w:tr w:rsidR="00B52DCC" w14:paraId="00AB56DE" w14:textId="77777777" w:rsidTr="004567AD">
        <w:trPr>
          <w:gridAfter w:val="1"/>
          <w:wAfter w:w="114" w:type="dxa"/>
          <w:trHeight w:val="428"/>
        </w:trPr>
        <w:tc>
          <w:tcPr>
            <w:tcW w:w="1290" w:type="dxa"/>
            <w:tcBorders>
              <w:bottom w:val="nil"/>
            </w:tcBorders>
          </w:tcPr>
          <w:p w14:paraId="1CE992EF" w14:textId="77777777" w:rsidR="00B52DCC" w:rsidRDefault="00916648">
            <w:pPr>
              <w:pStyle w:val="TableParagraph"/>
              <w:spacing w:before="113"/>
              <w:ind w:left="107"/>
              <w:rPr>
                <w:sz w:val="20"/>
              </w:rPr>
            </w:pPr>
            <w:r>
              <w:rPr>
                <w:sz w:val="20"/>
              </w:rPr>
              <w:t>1383</w:t>
            </w:r>
          </w:p>
        </w:tc>
        <w:tc>
          <w:tcPr>
            <w:tcW w:w="5787" w:type="dxa"/>
            <w:gridSpan w:val="9"/>
            <w:tcBorders>
              <w:bottom w:val="nil"/>
            </w:tcBorders>
          </w:tcPr>
          <w:p w14:paraId="47B692A5" w14:textId="77777777" w:rsidR="00B52DCC" w:rsidRDefault="00916648">
            <w:pPr>
              <w:pStyle w:val="TableParagraph"/>
              <w:spacing w:before="113"/>
              <w:ind w:left="108"/>
              <w:rPr>
                <w:sz w:val="20"/>
              </w:rPr>
            </w:pPr>
            <w:r>
              <w:rPr>
                <w:sz w:val="20"/>
              </w:rPr>
              <w:t>Tagetes erecta çiçek ekstresi</w:t>
            </w:r>
          </w:p>
        </w:tc>
        <w:tc>
          <w:tcPr>
            <w:tcW w:w="1704" w:type="dxa"/>
            <w:tcBorders>
              <w:bottom w:val="nil"/>
            </w:tcBorders>
          </w:tcPr>
          <w:p w14:paraId="4224AA25" w14:textId="77777777" w:rsidR="00B52DCC" w:rsidRDefault="00916648">
            <w:pPr>
              <w:pStyle w:val="TableParagraph"/>
              <w:spacing w:before="113"/>
              <w:ind w:left="111"/>
              <w:rPr>
                <w:sz w:val="20"/>
              </w:rPr>
            </w:pPr>
            <w:r>
              <w:rPr>
                <w:sz w:val="20"/>
              </w:rPr>
              <w:t>90131-43-4</w:t>
            </w:r>
          </w:p>
        </w:tc>
        <w:tc>
          <w:tcPr>
            <w:tcW w:w="1846" w:type="dxa"/>
            <w:tcBorders>
              <w:bottom w:val="nil"/>
            </w:tcBorders>
          </w:tcPr>
          <w:p w14:paraId="13A01DFE" w14:textId="77777777" w:rsidR="00B52DCC" w:rsidRDefault="00916648">
            <w:pPr>
              <w:pStyle w:val="TableParagraph"/>
              <w:spacing w:before="113"/>
              <w:ind w:left="109"/>
              <w:rPr>
                <w:sz w:val="20"/>
              </w:rPr>
            </w:pPr>
            <w:r>
              <w:rPr>
                <w:sz w:val="20"/>
              </w:rPr>
              <w:t>290-353-9</w:t>
            </w:r>
          </w:p>
        </w:tc>
      </w:tr>
      <w:tr w:rsidR="00B52DCC" w14:paraId="48D19465" w14:textId="77777777" w:rsidTr="004567AD">
        <w:trPr>
          <w:gridAfter w:val="1"/>
          <w:wAfter w:w="114" w:type="dxa"/>
          <w:trHeight w:val="462"/>
        </w:trPr>
        <w:tc>
          <w:tcPr>
            <w:tcW w:w="1290" w:type="dxa"/>
            <w:tcBorders>
              <w:top w:val="nil"/>
            </w:tcBorders>
          </w:tcPr>
          <w:p w14:paraId="483041F6" w14:textId="77777777" w:rsidR="00B52DCC" w:rsidRDefault="00B52DCC">
            <w:pPr>
              <w:pStyle w:val="TableParagraph"/>
              <w:rPr>
                <w:sz w:val="18"/>
              </w:rPr>
            </w:pPr>
          </w:p>
        </w:tc>
        <w:tc>
          <w:tcPr>
            <w:tcW w:w="5787" w:type="dxa"/>
            <w:gridSpan w:val="9"/>
            <w:tcBorders>
              <w:top w:val="nil"/>
            </w:tcBorders>
          </w:tcPr>
          <w:p w14:paraId="7E5F66DC" w14:textId="77777777" w:rsidR="00B52DCC" w:rsidRDefault="00916648">
            <w:pPr>
              <w:pStyle w:val="TableParagraph"/>
              <w:spacing w:before="71"/>
              <w:ind w:left="108"/>
              <w:rPr>
                <w:sz w:val="20"/>
              </w:rPr>
            </w:pPr>
            <w:r>
              <w:rPr>
                <w:sz w:val="20"/>
              </w:rPr>
              <w:t>Tagetes erecta çiçek yağı</w:t>
            </w:r>
          </w:p>
        </w:tc>
        <w:tc>
          <w:tcPr>
            <w:tcW w:w="1704" w:type="dxa"/>
            <w:tcBorders>
              <w:top w:val="nil"/>
            </w:tcBorders>
          </w:tcPr>
          <w:p w14:paraId="2CFA1230" w14:textId="77777777" w:rsidR="00B52DCC" w:rsidRDefault="00916648">
            <w:pPr>
              <w:pStyle w:val="TableParagraph"/>
              <w:spacing w:before="71"/>
              <w:ind w:left="111"/>
              <w:rPr>
                <w:sz w:val="20"/>
              </w:rPr>
            </w:pPr>
            <w:r>
              <w:rPr>
                <w:sz w:val="20"/>
              </w:rPr>
              <w:t>90131-43-4</w:t>
            </w:r>
          </w:p>
        </w:tc>
        <w:tc>
          <w:tcPr>
            <w:tcW w:w="1846" w:type="dxa"/>
            <w:tcBorders>
              <w:top w:val="nil"/>
            </w:tcBorders>
          </w:tcPr>
          <w:p w14:paraId="1098967B" w14:textId="77777777" w:rsidR="00B52DCC" w:rsidRDefault="00916648">
            <w:pPr>
              <w:pStyle w:val="TableParagraph"/>
              <w:spacing w:before="71"/>
              <w:ind w:left="109"/>
              <w:rPr>
                <w:sz w:val="20"/>
              </w:rPr>
            </w:pPr>
            <w:r>
              <w:rPr>
                <w:sz w:val="20"/>
              </w:rPr>
              <w:t>290-353-9/-</w:t>
            </w:r>
          </w:p>
        </w:tc>
      </w:tr>
      <w:tr w:rsidR="00B52DCC" w14:paraId="26527434" w14:textId="77777777" w:rsidTr="004567AD">
        <w:trPr>
          <w:gridAfter w:val="1"/>
          <w:wAfter w:w="114" w:type="dxa"/>
          <w:trHeight w:val="1134"/>
        </w:trPr>
        <w:tc>
          <w:tcPr>
            <w:tcW w:w="1290" w:type="dxa"/>
            <w:tcBorders>
              <w:bottom w:val="nil"/>
            </w:tcBorders>
          </w:tcPr>
          <w:p w14:paraId="2B36CADF" w14:textId="77777777" w:rsidR="00B52DCC" w:rsidRDefault="00916648">
            <w:pPr>
              <w:pStyle w:val="TableParagraph"/>
              <w:spacing w:before="113"/>
              <w:ind w:left="107"/>
              <w:rPr>
                <w:sz w:val="20"/>
              </w:rPr>
            </w:pPr>
            <w:r>
              <w:rPr>
                <w:sz w:val="20"/>
              </w:rPr>
              <w:t>1384</w:t>
            </w:r>
          </w:p>
        </w:tc>
        <w:tc>
          <w:tcPr>
            <w:tcW w:w="5787" w:type="dxa"/>
            <w:gridSpan w:val="9"/>
            <w:tcBorders>
              <w:bottom w:val="nil"/>
            </w:tcBorders>
          </w:tcPr>
          <w:p w14:paraId="7011A13A" w14:textId="77777777" w:rsidR="00B52DCC" w:rsidRDefault="00916648">
            <w:pPr>
              <w:pStyle w:val="TableParagraph"/>
              <w:spacing w:before="113" w:line="276" w:lineRule="auto"/>
              <w:ind w:left="108" w:right="98"/>
              <w:jc w:val="both"/>
              <w:rPr>
                <w:sz w:val="20"/>
              </w:rPr>
            </w:pPr>
            <w:r>
              <w:rPr>
                <w:sz w:val="20"/>
              </w:rPr>
              <w:t>2-klorobenzen-1,4-diamin (2-Kloro-p-Fenilendiamin), sülfat ve dihidroklorür tuzları kaş boyaları ve kirpik boyaları da dahil olmak üzere saç boyalarında kullanıldığında,</w:t>
            </w:r>
          </w:p>
        </w:tc>
        <w:tc>
          <w:tcPr>
            <w:tcW w:w="1704" w:type="dxa"/>
            <w:tcBorders>
              <w:bottom w:val="nil"/>
            </w:tcBorders>
          </w:tcPr>
          <w:p w14:paraId="6F633490" w14:textId="77777777" w:rsidR="00B52DCC" w:rsidRDefault="00916648">
            <w:pPr>
              <w:pStyle w:val="TableParagraph"/>
              <w:spacing w:before="113"/>
              <w:ind w:left="111"/>
              <w:rPr>
                <w:sz w:val="20"/>
              </w:rPr>
            </w:pPr>
            <w:r>
              <w:rPr>
                <w:sz w:val="20"/>
              </w:rPr>
              <w:t>615-66-7</w:t>
            </w:r>
          </w:p>
          <w:p w14:paraId="4BE47A50" w14:textId="77777777" w:rsidR="00B52DCC" w:rsidRDefault="00916648">
            <w:pPr>
              <w:pStyle w:val="TableParagraph"/>
              <w:spacing w:before="154"/>
              <w:ind w:left="111"/>
              <w:rPr>
                <w:sz w:val="20"/>
              </w:rPr>
            </w:pPr>
            <w:r>
              <w:rPr>
                <w:sz w:val="20"/>
              </w:rPr>
              <w:t>61702-44-1</w:t>
            </w:r>
          </w:p>
          <w:p w14:paraId="17352E99" w14:textId="77777777" w:rsidR="00B52DCC" w:rsidRDefault="00916648">
            <w:pPr>
              <w:pStyle w:val="TableParagraph"/>
              <w:spacing w:before="34"/>
              <w:ind w:left="111"/>
              <w:rPr>
                <w:sz w:val="20"/>
              </w:rPr>
            </w:pPr>
            <w:r>
              <w:rPr>
                <w:sz w:val="20"/>
              </w:rPr>
              <w:t>(sülfat)</w:t>
            </w:r>
          </w:p>
        </w:tc>
        <w:tc>
          <w:tcPr>
            <w:tcW w:w="1846" w:type="dxa"/>
            <w:tcBorders>
              <w:bottom w:val="nil"/>
            </w:tcBorders>
          </w:tcPr>
          <w:p w14:paraId="6E496DC2" w14:textId="77777777" w:rsidR="00B52DCC" w:rsidRDefault="00916648">
            <w:pPr>
              <w:pStyle w:val="TableParagraph"/>
              <w:spacing w:before="113"/>
              <w:ind w:left="109"/>
              <w:rPr>
                <w:sz w:val="20"/>
              </w:rPr>
            </w:pPr>
            <w:r>
              <w:rPr>
                <w:sz w:val="20"/>
              </w:rPr>
              <w:t>210-441-2</w:t>
            </w:r>
          </w:p>
          <w:p w14:paraId="1204A4F0" w14:textId="77777777" w:rsidR="00B52DCC" w:rsidRDefault="00916648">
            <w:pPr>
              <w:pStyle w:val="TableParagraph"/>
              <w:spacing w:before="154"/>
              <w:ind w:left="109"/>
              <w:rPr>
                <w:sz w:val="20"/>
              </w:rPr>
            </w:pPr>
            <w:r>
              <w:rPr>
                <w:sz w:val="20"/>
              </w:rPr>
              <w:t>262-915-3</w:t>
            </w:r>
          </w:p>
          <w:p w14:paraId="57384F99" w14:textId="77777777" w:rsidR="00B52DCC" w:rsidRDefault="00916648">
            <w:pPr>
              <w:pStyle w:val="TableParagraph"/>
              <w:spacing w:before="154"/>
              <w:ind w:left="109"/>
              <w:rPr>
                <w:sz w:val="20"/>
              </w:rPr>
            </w:pPr>
            <w:r>
              <w:rPr>
                <w:sz w:val="20"/>
              </w:rPr>
              <w:t>210-427-6</w:t>
            </w:r>
          </w:p>
        </w:tc>
      </w:tr>
      <w:tr w:rsidR="00B52DCC" w14:paraId="332CE845" w14:textId="77777777" w:rsidTr="004567AD">
        <w:trPr>
          <w:gridAfter w:val="1"/>
          <w:wAfter w:w="114" w:type="dxa"/>
          <w:trHeight w:val="667"/>
        </w:trPr>
        <w:tc>
          <w:tcPr>
            <w:tcW w:w="1290" w:type="dxa"/>
            <w:tcBorders>
              <w:top w:val="nil"/>
            </w:tcBorders>
          </w:tcPr>
          <w:p w14:paraId="4440BDA4" w14:textId="77777777" w:rsidR="00B52DCC" w:rsidRDefault="00B52DCC">
            <w:pPr>
              <w:pStyle w:val="TableParagraph"/>
              <w:rPr>
                <w:sz w:val="18"/>
              </w:rPr>
            </w:pPr>
          </w:p>
        </w:tc>
        <w:tc>
          <w:tcPr>
            <w:tcW w:w="5787" w:type="dxa"/>
            <w:gridSpan w:val="9"/>
            <w:tcBorders>
              <w:top w:val="nil"/>
            </w:tcBorders>
          </w:tcPr>
          <w:p w14:paraId="02B812C0" w14:textId="77777777" w:rsidR="00B52DCC" w:rsidRDefault="00B52DCC">
            <w:pPr>
              <w:pStyle w:val="TableParagraph"/>
              <w:rPr>
                <w:sz w:val="18"/>
              </w:rPr>
            </w:pPr>
          </w:p>
        </w:tc>
        <w:tc>
          <w:tcPr>
            <w:tcW w:w="1704" w:type="dxa"/>
            <w:tcBorders>
              <w:top w:val="nil"/>
            </w:tcBorders>
          </w:tcPr>
          <w:p w14:paraId="6AB3FEE1" w14:textId="77777777" w:rsidR="00B52DCC" w:rsidRDefault="00916648">
            <w:pPr>
              <w:pStyle w:val="TableParagraph"/>
              <w:spacing w:before="10"/>
              <w:ind w:left="111"/>
              <w:rPr>
                <w:sz w:val="20"/>
              </w:rPr>
            </w:pPr>
            <w:r>
              <w:rPr>
                <w:sz w:val="20"/>
              </w:rPr>
              <w:t>615-46-3</w:t>
            </w:r>
          </w:p>
          <w:p w14:paraId="1645E140" w14:textId="77777777" w:rsidR="00B52DCC" w:rsidRDefault="00916648">
            <w:pPr>
              <w:pStyle w:val="TableParagraph"/>
              <w:spacing w:before="36"/>
              <w:ind w:left="111"/>
              <w:rPr>
                <w:sz w:val="20"/>
              </w:rPr>
            </w:pPr>
            <w:r>
              <w:rPr>
                <w:sz w:val="20"/>
              </w:rPr>
              <w:t>(dihidroklorür)</w:t>
            </w:r>
          </w:p>
        </w:tc>
        <w:tc>
          <w:tcPr>
            <w:tcW w:w="1846" w:type="dxa"/>
            <w:tcBorders>
              <w:top w:val="nil"/>
            </w:tcBorders>
          </w:tcPr>
          <w:p w14:paraId="11DF00C3" w14:textId="77777777" w:rsidR="00B52DCC" w:rsidRDefault="00B52DCC">
            <w:pPr>
              <w:pStyle w:val="TableParagraph"/>
              <w:rPr>
                <w:sz w:val="18"/>
              </w:rPr>
            </w:pPr>
          </w:p>
        </w:tc>
      </w:tr>
      <w:tr w:rsidR="00B52DCC" w14:paraId="25FA1B0C" w14:textId="77777777" w:rsidTr="004567AD">
        <w:trPr>
          <w:gridAfter w:val="1"/>
          <w:wAfter w:w="114" w:type="dxa"/>
          <w:trHeight w:val="503"/>
        </w:trPr>
        <w:tc>
          <w:tcPr>
            <w:tcW w:w="1290" w:type="dxa"/>
          </w:tcPr>
          <w:p w14:paraId="5CD77814" w14:textId="77777777" w:rsidR="00B52DCC" w:rsidRDefault="00916648">
            <w:pPr>
              <w:pStyle w:val="TableParagraph"/>
              <w:spacing w:before="113"/>
              <w:ind w:left="107"/>
              <w:rPr>
                <w:sz w:val="20"/>
              </w:rPr>
            </w:pPr>
            <w:r>
              <w:rPr>
                <w:sz w:val="20"/>
              </w:rPr>
              <w:t>1385</w:t>
            </w:r>
          </w:p>
        </w:tc>
        <w:tc>
          <w:tcPr>
            <w:tcW w:w="5787" w:type="dxa"/>
            <w:gridSpan w:val="9"/>
          </w:tcPr>
          <w:p w14:paraId="51268F60" w14:textId="77777777" w:rsidR="00B52DCC" w:rsidRDefault="00916648">
            <w:pPr>
              <w:pStyle w:val="TableParagraph"/>
              <w:spacing w:before="113"/>
              <w:ind w:left="108"/>
              <w:rPr>
                <w:sz w:val="20"/>
              </w:rPr>
            </w:pPr>
            <w:r>
              <w:rPr>
                <w:sz w:val="20"/>
              </w:rPr>
              <w:t>Cis-1-(3-kloroallil)-3,5,7- triaza-1-azoniaadamantan klorür (cis-CTAC)</w:t>
            </w:r>
          </w:p>
        </w:tc>
        <w:tc>
          <w:tcPr>
            <w:tcW w:w="1704" w:type="dxa"/>
          </w:tcPr>
          <w:p w14:paraId="4F57363B" w14:textId="77777777" w:rsidR="00B52DCC" w:rsidRDefault="00916648">
            <w:pPr>
              <w:pStyle w:val="TableParagraph"/>
              <w:spacing w:before="113"/>
              <w:ind w:left="111"/>
              <w:rPr>
                <w:sz w:val="20"/>
              </w:rPr>
            </w:pPr>
            <w:r>
              <w:rPr>
                <w:sz w:val="20"/>
              </w:rPr>
              <w:t>51229-78-8</w:t>
            </w:r>
          </w:p>
        </w:tc>
        <w:tc>
          <w:tcPr>
            <w:tcW w:w="1846" w:type="dxa"/>
          </w:tcPr>
          <w:p w14:paraId="5FC865E6" w14:textId="77777777" w:rsidR="00B52DCC" w:rsidRDefault="00916648">
            <w:pPr>
              <w:pStyle w:val="TableParagraph"/>
              <w:spacing w:before="113"/>
              <w:ind w:left="109"/>
              <w:rPr>
                <w:sz w:val="20"/>
              </w:rPr>
            </w:pPr>
            <w:r>
              <w:rPr>
                <w:sz w:val="20"/>
              </w:rPr>
              <w:t>426-020-3</w:t>
            </w:r>
          </w:p>
        </w:tc>
      </w:tr>
      <w:tr w:rsidR="00B52DCC" w14:paraId="70A454BA" w14:textId="77777777" w:rsidTr="004567AD">
        <w:trPr>
          <w:gridAfter w:val="1"/>
          <w:wAfter w:w="114" w:type="dxa"/>
          <w:trHeight w:val="770"/>
        </w:trPr>
        <w:tc>
          <w:tcPr>
            <w:tcW w:w="1290" w:type="dxa"/>
          </w:tcPr>
          <w:p w14:paraId="06EC63D2" w14:textId="77777777" w:rsidR="00B52DCC" w:rsidRDefault="00916648">
            <w:pPr>
              <w:pStyle w:val="TableParagraph"/>
              <w:spacing w:before="113"/>
              <w:ind w:left="107"/>
              <w:rPr>
                <w:sz w:val="20"/>
              </w:rPr>
            </w:pPr>
            <w:r>
              <w:rPr>
                <w:sz w:val="20"/>
              </w:rPr>
              <w:t>1386</w:t>
            </w:r>
          </w:p>
        </w:tc>
        <w:tc>
          <w:tcPr>
            <w:tcW w:w="5787" w:type="dxa"/>
            <w:gridSpan w:val="9"/>
          </w:tcPr>
          <w:p w14:paraId="35BE1534" w14:textId="77777777" w:rsidR="00B52DCC" w:rsidRDefault="00916648">
            <w:pPr>
              <w:pStyle w:val="TableParagraph"/>
              <w:tabs>
                <w:tab w:val="left" w:pos="4381"/>
                <w:tab w:val="left" w:pos="5115"/>
              </w:tabs>
              <w:spacing w:before="113" w:line="278" w:lineRule="auto"/>
              <w:ind w:left="108" w:right="98"/>
              <w:rPr>
                <w:sz w:val="20"/>
              </w:rPr>
            </w:pPr>
            <w:r>
              <w:rPr>
                <w:sz w:val="20"/>
              </w:rPr>
              <w:t>Cis-1-(3-klorallil)-3,5,7-triaza-1-azoniaadamantan</w:t>
            </w:r>
            <w:r>
              <w:rPr>
                <w:sz w:val="20"/>
              </w:rPr>
              <w:tab/>
              <w:t>klorür</w:t>
            </w:r>
            <w:r>
              <w:rPr>
                <w:sz w:val="20"/>
              </w:rPr>
              <w:tab/>
            </w:r>
            <w:r>
              <w:rPr>
                <w:spacing w:val="-1"/>
                <w:sz w:val="20"/>
              </w:rPr>
              <w:t xml:space="preserve">(cis-CTAC), </w:t>
            </w:r>
            <w:r>
              <w:rPr>
                <w:sz w:val="20"/>
              </w:rPr>
              <w:t>kuaterniyum-15</w:t>
            </w:r>
          </w:p>
        </w:tc>
        <w:tc>
          <w:tcPr>
            <w:tcW w:w="1704" w:type="dxa"/>
          </w:tcPr>
          <w:p w14:paraId="58404248" w14:textId="77777777" w:rsidR="00B52DCC" w:rsidRDefault="00916648">
            <w:pPr>
              <w:pStyle w:val="TableParagraph"/>
              <w:spacing w:before="113"/>
              <w:ind w:left="111"/>
              <w:rPr>
                <w:sz w:val="20"/>
              </w:rPr>
            </w:pPr>
            <w:r>
              <w:rPr>
                <w:sz w:val="20"/>
              </w:rPr>
              <w:t>51229-78-8</w:t>
            </w:r>
          </w:p>
        </w:tc>
        <w:tc>
          <w:tcPr>
            <w:tcW w:w="1846" w:type="dxa"/>
          </w:tcPr>
          <w:p w14:paraId="343BAE8E" w14:textId="77777777" w:rsidR="00B52DCC" w:rsidRDefault="00916648">
            <w:pPr>
              <w:pStyle w:val="TableParagraph"/>
              <w:spacing w:before="113"/>
              <w:ind w:left="109"/>
              <w:rPr>
                <w:sz w:val="20"/>
              </w:rPr>
            </w:pPr>
            <w:r>
              <w:rPr>
                <w:sz w:val="20"/>
              </w:rPr>
              <w:t>426-020-3</w:t>
            </w:r>
          </w:p>
        </w:tc>
      </w:tr>
      <w:tr w:rsidR="00B52DCC" w14:paraId="354B7273" w14:textId="77777777" w:rsidTr="004567AD">
        <w:trPr>
          <w:gridAfter w:val="1"/>
          <w:wAfter w:w="114" w:type="dxa"/>
          <w:trHeight w:val="503"/>
        </w:trPr>
        <w:tc>
          <w:tcPr>
            <w:tcW w:w="1290" w:type="dxa"/>
          </w:tcPr>
          <w:p w14:paraId="6B5346EC" w14:textId="77777777" w:rsidR="00B52DCC" w:rsidRDefault="00916648">
            <w:pPr>
              <w:pStyle w:val="TableParagraph"/>
              <w:spacing w:before="113"/>
              <w:ind w:left="107"/>
              <w:rPr>
                <w:sz w:val="20"/>
              </w:rPr>
            </w:pPr>
            <w:r>
              <w:rPr>
                <w:sz w:val="20"/>
              </w:rPr>
              <w:t>1387</w:t>
            </w:r>
          </w:p>
        </w:tc>
        <w:tc>
          <w:tcPr>
            <w:tcW w:w="5787" w:type="dxa"/>
            <w:gridSpan w:val="9"/>
          </w:tcPr>
          <w:p w14:paraId="74D4C68A" w14:textId="77777777" w:rsidR="00B52DCC" w:rsidRDefault="00916648">
            <w:pPr>
              <w:pStyle w:val="TableParagraph"/>
              <w:spacing w:before="113"/>
              <w:ind w:left="108"/>
              <w:rPr>
                <w:sz w:val="20"/>
              </w:rPr>
            </w:pPr>
            <w:r>
              <w:rPr>
                <w:color w:val="0D0D0D"/>
                <w:sz w:val="20"/>
              </w:rPr>
              <w:t>2-Klorasetamid</w:t>
            </w:r>
          </w:p>
        </w:tc>
        <w:tc>
          <w:tcPr>
            <w:tcW w:w="1704" w:type="dxa"/>
          </w:tcPr>
          <w:p w14:paraId="21D1913F" w14:textId="77777777" w:rsidR="00B52DCC" w:rsidRDefault="00916648">
            <w:pPr>
              <w:pStyle w:val="TableParagraph"/>
              <w:spacing w:before="113"/>
              <w:ind w:left="111"/>
              <w:rPr>
                <w:sz w:val="20"/>
              </w:rPr>
            </w:pPr>
            <w:r>
              <w:rPr>
                <w:sz w:val="20"/>
              </w:rPr>
              <w:t>79-07-2</w:t>
            </w:r>
          </w:p>
        </w:tc>
        <w:tc>
          <w:tcPr>
            <w:tcW w:w="1846" w:type="dxa"/>
          </w:tcPr>
          <w:p w14:paraId="7FBDF420" w14:textId="77777777" w:rsidR="00B52DCC" w:rsidRDefault="00916648">
            <w:pPr>
              <w:pStyle w:val="TableParagraph"/>
              <w:spacing w:before="113"/>
              <w:ind w:left="109"/>
              <w:rPr>
                <w:sz w:val="20"/>
              </w:rPr>
            </w:pPr>
            <w:r>
              <w:rPr>
                <w:sz w:val="20"/>
              </w:rPr>
              <w:t>201-174-2</w:t>
            </w:r>
          </w:p>
        </w:tc>
      </w:tr>
      <w:tr w:rsidR="00B52DCC" w14:paraId="18D3FF2C" w14:textId="77777777" w:rsidTr="004567AD">
        <w:trPr>
          <w:gridAfter w:val="1"/>
          <w:wAfter w:w="114" w:type="dxa"/>
          <w:trHeight w:val="506"/>
        </w:trPr>
        <w:tc>
          <w:tcPr>
            <w:tcW w:w="1290" w:type="dxa"/>
          </w:tcPr>
          <w:p w14:paraId="0671183F" w14:textId="77777777" w:rsidR="00B52DCC" w:rsidRDefault="00916648">
            <w:pPr>
              <w:pStyle w:val="TableParagraph"/>
              <w:spacing w:before="116"/>
              <w:ind w:left="107"/>
              <w:rPr>
                <w:sz w:val="20"/>
              </w:rPr>
            </w:pPr>
            <w:r>
              <w:rPr>
                <w:sz w:val="20"/>
              </w:rPr>
              <w:t>1388</w:t>
            </w:r>
          </w:p>
        </w:tc>
        <w:tc>
          <w:tcPr>
            <w:tcW w:w="5787" w:type="dxa"/>
            <w:gridSpan w:val="9"/>
          </w:tcPr>
          <w:p w14:paraId="3BBBD59F" w14:textId="77777777" w:rsidR="00B52DCC" w:rsidRDefault="00916648">
            <w:pPr>
              <w:pStyle w:val="TableParagraph"/>
              <w:spacing w:before="116"/>
              <w:ind w:left="108"/>
              <w:rPr>
                <w:sz w:val="20"/>
              </w:rPr>
            </w:pPr>
            <w:r>
              <w:rPr>
                <w:sz w:val="20"/>
              </w:rPr>
              <w:t>Oktametilsiklotetrasiloksan</w:t>
            </w:r>
          </w:p>
        </w:tc>
        <w:tc>
          <w:tcPr>
            <w:tcW w:w="1704" w:type="dxa"/>
          </w:tcPr>
          <w:p w14:paraId="2FFEF919" w14:textId="77777777" w:rsidR="00B52DCC" w:rsidRDefault="00916648">
            <w:pPr>
              <w:pStyle w:val="TableParagraph"/>
              <w:spacing w:before="116"/>
              <w:ind w:left="111"/>
              <w:rPr>
                <w:sz w:val="20"/>
              </w:rPr>
            </w:pPr>
            <w:r>
              <w:rPr>
                <w:sz w:val="20"/>
              </w:rPr>
              <w:t>556-67-2</w:t>
            </w:r>
          </w:p>
        </w:tc>
        <w:tc>
          <w:tcPr>
            <w:tcW w:w="1846" w:type="dxa"/>
          </w:tcPr>
          <w:p w14:paraId="63A700BB" w14:textId="77777777" w:rsidR="00B52DCC" w:rsidRDefault="00916648">
            <w:pPr>
              <w:pStyle w:val="TableParagraph"/>
              <w:spacing w:before="116"/>
              <w:ind w:left="109"/>
              <w:rPr>
                <w:sz w:val="20"/>
              </w:rPr>
            </w:pPr>
            <w:r>
              <w:rPr>
                <w:sz w:val="20"/>
              </w:rPr>
              <w:t>209-136-7</w:t>
            </w:r>
          </w:p>
        </w:tc>
      </w:tr>
      <w:tr w:rsidR="00B52DCC" w14:paraId="4FCB0942" w14:textId="77777777" w:rsidTr="004567AD">
        <w:trPr>
          <w:gridAfter w:val="1"/>
          <w:wAfter w:w="114" w:type="dxa"/>
          <w:trHeight w:val="503"/>
        </w:trPr>
        <w:tc>
          <w:tcPr>
            <w:tcW w:w="1290" w:type="dxa"/>
          </w:tcPr>
          <w:p w14:paraId="17F0EA6B" w14:textId="77777777" w:rsidR="00B52DCC" w:rsidRDefault="00916648">
            <w:pPr>
              <w:pStyle w:val="TableParagraph"/>
              <w:spacing w:before="113"/>
              <w:ind w:left="107"/>
              <w:rPr>
                <w:sz w:val="20"/>
              </w:rPr>
            </w:pPr>
            <w:r>
              <w:rPr>
                <w:sz w:val="20"/>
              </w:rPr>
              <w:t>1389</w:t>
            </w:r>
          </w:p>
        </w:tc>
        <w:tc>
          <w:tcPr>
            <w:tcW w:w="5787" w:type="dxa"/>
            <w:gridSpan w:val="9"/>
          </w:tcPr>
          <w:p w14:paraId="105DBD87" w14:textId="77777777" w:rsidR="00B52DCC" w:rsidRDefault="00916648">
            <w:pPr>
              <w:pStyle w:val="TableParagraph"/>
              <w:spacing w:before="113"/>
              <w:ind w:left="108"/>
              <w:rPr>
                <w:sz w:val="20"/>
              </w:rPr>
            </w:pPr>
            <w:r>
              <w:rPr>
                <w:sz w:val="20"/>
              </w:rPr>
              <w:t>Diklorometan; metilen klorür</w:t>
            </w:r>
          </w:p>
        </w:tc>
        <w:tc>
          <w:tcPr>
            <w:tcW w:w="1704" w:type="dxa"/>
          </w:tcPr>
          <w:p w14:paraId="773C8F6C" w14:textId="77777777" w:rsidR="00B52DCC" w:rsidRDefault="00916648">
            <w:pPr>
              <w:pStyle w:val="TableParagraph"/>
              <w:spacing w:before="113"/>
              <w:ind w:left="111"/>
              <w:rPr>
                <w:sz w:val="20"/>
              </w:rPr>
            </w:pPr>
            <w:r>
              <w:rPr>
                <w:sz w:val="20"/>
              </w:rPr>
              <w:t>75-09-2</w:t>
            </w:r>
          </w:p>
        </w:tc>
        <w:tc>
          <w:tcPr>
            <w:tcW w:w="1846" w:type="dxa"/>
          </w:tcPr>
          <w:p w14:paraId="695728F4" w14:textId="77777777" w:rsidR="00B52DCC" w:rsidRDefault="00916648">
            <w:pPr>
              <w:pStyle w:val="TableParagraph"/>
              <w:spacing w:before="113"/>
              <w:ind w:left="109"/>
              <w:rPr>
                <w:sz w:val="20"/>
              </w:rPr>
            </w:pPr>
            <w:r>
              <w:rPr>
                <w:sz w:val="20"/>
              </w:rPr>
              <w:t>200-838-9</w:t>
            </w:r>
          </w:p>
        </w:tc>
      </w:tr>
      <w:tr w:rsidR="00B52DCC" w14:paraId="4A5A3882" w14:textId="77777777" w:rsidTr="004567AD">
        <w:trPr>
          <w:gridAfter w:val="1"/>
          <w:wAfter w:w="114" w:type="dxa"/>
          <w:trHeight w:val="770"/>
        </w:trPr>
        <w:tc>
          <w:tcPr>
            <w:tcW w:w="1290" w:type="dxa"/>
          </w:tcPr>
          <w:p w14:paraId="3B2F030A" w14:textId="77777777" w:rsidR="00B52DCC" w:rsidRDefault="00916648">
            <w:pPr>
              <w:pStyle w:val="TableParagraph"/>
              <w:spacing w:before="113"/>
              <w:ind w:left="107"/>
              <w:rPr>
                <w:sz w:val="20"/>
              </w:rPr>
            </w:pPr>
            <w:r>
              <w:rPr>
                <w:sz w:val="20"/>
              </w:rPr>
              <w:t>1390</w:t>
            </w:r>
          </w:p>
        </w:tc>
        <w:tc>
          <w:tcPr>
            <w:tcW w:w="5787" w:type="dxa"/>
            <w:gridSpan w:val="9"/>
          </w:tcPr>
          <w:p w14:paraId="15947D36" w14:textId="77777777" w:rsidR="00B52DCC" w:rsidRDefault="00916648">
            <w:pPr>
              <w:pStyle w:val="TableParagraph"/>
              <w:tabs>
                <w:tab w:val="left" w:pos="4390"/>
              </w:tabs>
              <w:spacing w:before="113" w:line="278" w:lineRule="auto"/>
              <w:ind w:left="108" w:right="99"/>
              <w:rPr>
                <w:sz w:val="20"/>
              </w:rPr>
            </w:pPr>
            <w:r>
              <w:rPr>
                <w:sz w:val="20"/>
              </w:rPr>
              <w:t>2,2′-((3,3′,5,5′-Tetrametil-(1,1′-bifenil)-4,4′-diil)-</w:t>
            </w:r>
            <w:r>
              <w:rPr>
                <w:sz w:val="20"/>
              </w:rPr>
              <w:tab/>
            </w:r>
            <w:r>
              <w:rPr>
                <w:w w:val="95"/>
                <w:sz w:val="20"/>
              </w:rPr>
              <w:t xml:space="preserve">bis(oksimetilen))-bis- </w:t>
            </w:r>
            <w:r>
              <w:rPr>
                <w:sz w:val="20"/>
              </w:rPr>
              <w:t>oksiran</w:t>
            </w:r>
          </w:p>
        </w:tc>
        <w:tc>
          <w:tcPr>
            <w:tcW w:w="1704" w:type="dxa"/>
          </w:tcPr>
          <w:p w14:paraId="7C944DA4" w14:textId="77777777" w:rsidR="00B52DCC" w:rsidRDefault="00916648">
            <w:pPr>
              <w:pStyle w:val="TableParagraph"/>
              <w:spacing w:before="113"/>
              <w:ind w:left="111"/>
              <w:rPr>
                <w:sz w:val="20"/>
              </w:rPr>
            </w:pPr>
            <w:r>
              <w:rPr>
                <w:sz w:val="20"/>
              </w:rPr>
              <w:t>85954-11-6</w:t>
            </w:r>
          </w:p>
        </w:tc>
        <w:tc>
          <w:tcPr>
            <w:tcW w:w="1846" w:type="dxa"/>
          </w:tcPr>
          <w:p w14:paraId="6073824A" w14:textId="77777777" w:rsidR="00B52DCC" w:rsidRDefault="00916648">
            <w:pPr>
              <w:pStyle w:val="TableParagraph"/>
              <w:spacing w:before="113"/>
              <w:ind w:left="109"/>
              <w:rPr>
                <w:sz w:val="20"/>
              </w:rPr>
            </w:pPr>
            <w:r>
              <w:rPr>
                <w:sz w:val="20"/>
              </w:rPr>
              <w:t>413-900-7</w:t>
            </w:r>
          </w:p>
        </w:tc>
      </w:tr>
      <w:tr w:rsidR="00B52DCC" w14:paraId="79E5917E" w14:textId="77777777" w:rsidTr="004567AD">
        <w:trPr>
          <w:gridAfter w:val="1"/>
          <w:wAfter w:w="114" w:type="dxa"/>
          <w:trHeight w:val="503"/>
        </w:trPr>
        <w:tc>
          <w:tcPr>
            <w:tcW w:w="1290" w:type="dxa"/>
          </w:tcPr>
          <w:p w14:paraId="0236B516" w14:textId="77777777" w:rsidR="00B52DCC" w:rsidRDefault="00916648">
            <w:pPr>
              <w:pStyle w:val="TableParagraph"/>
              <w:spacing w:before="113"/>
              <w:ind w:left="107"/>
              <w:rPr>
                <w:sz w:val="20"/>
              </w:rPr>
            </w:pPr>
            <w:r>
              <w:rPr>
                <w:sz w:val="20"/>
              </w:rPr>
              <w:t>1391</w:t>
            </w:r>
          </w:p>
        </w:tc>
        <w:tc>
          <w:tcPr>
            <w:tcW w:w="5787" w:type="dxa"/>
            <w:gridSpan w:val="9"/>
          </w:tcPr>
          <w:p w14:paraId="07CDC903" w14:textId="77777777" w:rsidR="00B52DCC" w:rsidRDefault="00916648">
            <w:pPr>
              <w:pStyle w:val="TableParagraph"/>
              <w:spacing w:before="113"/>
              <w:ind w:left="108"/>
              <w:rPr>
                <w:sz w:val="20"/>
              </w:rPr>
            </w:pPr>
            <w:r>
              <w:rPr>
                <w:sz w:val="20"/>
              </w:rPr>
              <w:t>Asetaldehit; etanal</w:t>
            </w:r>
          </w:p>
        </w:tc>
        <w:tc>
          <w:tcPr>
            <w:tcW w:w="1704" w:type="dxa"/>
          </w:tcPr>
          <w:p w14:paraId="7CA53E85" w14:textId="77777777" w:rsidR="00B52DCC" w:rsidRDefault="00916648">
            <w:pPr>
              <w:pStyle w:val="TableParagraph"/>
              <w:spacing w:before="113"/>
              <w:ind w:left="111"/>
              <w:rPr>
                <w:sz w:val="20"/>
              </w:rPr>
            </w:pPr>
            <w:r>
              <w:rPr>
                <w:sz w:val="20"/>
              </w:rPr>
              <w:t>75-07-0</w:t>
            </w:r>
          </w:p>
        </w:tc>
        <w:tc>
          <w:tcPr>
            <w:tcW w:w="1846" w:type="dxa"/>
          </w:tcPr>
          <w:p w14:paraId="6A5C819F" w14:textId="77777777" w:rsidR="00B52DCC" w:rsidRDefault="00916648">
            <w:pPr>
              <w:pStyle w:val="TableParagraph"/>
              <w:spacing w:before="113"/>
              <w:ind w:left="109"/>
              <w:rPr>
                <w:sz w:val="20"/>
              </w:rPr>
            </w:pPr>
            <w:r>
              <w:rPr>
                <w:sz w:val="20"/>
              </w:rPr>
              <w:t>200-836-8</w:t>
            </w:r>
          </w:p>
        </w:tc>
      </w:tr>
      <w:tr w:rsidR="00B52DCC" w14:paraId="10F17344" w14:textId="77777777" w:rsidTr="004567AD">
        <w:trPr>
          <w:gridAfter w:val="1"/>
          <w:wAfter w:w="114" w:type="dxa"/>
          <w:trHeight w:val="503"/>
        </w:trPr>
        <w:tc>
          <w:tcPr>
            <w:tcW w:w="1290" w:type="dxa"/>
          </w:tcPr>
          <w:p w14:paraId="770B7BB7" w14:textId="77777777" w:rsidR="00B52DCC" w:rsidRDefault="00916648">
            <w:pPr>
              <w:pStyle w:val="TableParagraph"/>
              <w:spacing w:before="113"/>
              <w:ind w:left="107"/>
              <w:rPr>
                <w:sz w:val="20"/>
              </w:rPr>
            </w:pPr>
            <w:r>
              <w:rPr>
                <w:sz w:val="20"/>
              </w:rPr>
              <w:t>1392</w:t>
            </w:r>
          </w:p>
        </w:tc>
        <w:tc>
          <w:tcPr>
            <w:tcW w:w="5787" w:type="dxa"/>
            <w:gridSpan w:val="9"/>
          </w:tcPr>
          <w:p w14:paraId="0E961FE2" w14:textId="77777777" w:rsidR="00B52DCC" w:rsidRDefault="00916648">
            <w:pPr>
              <w:pStyle w:val="TableParagraph"/>
              <w:spacing w:before="113"/>
              <w:ind w:left="108"/>
              <w:rPr>
                <w:sz w:val="20"/>
              </w:rPr>
            </w:pPr>
            <w:r>
              <w:rPr>
                <w:sz w:val="20"/>
              </w:rPr>
              <w:t>1-Siklopropil-6,7-difloro-1,4-dihidro-4-oksokinolin-3-karboksilik asit</w:t>
            </w:r>
          </w:p>
        </w:tc>
        <w:tc>
          <w:tcPr>
            <w:tcW w:w="1704" w:type="dxa"/>
          </w:tcPr>
          <w:p w14:paraId="3051D314" w14:textId="77777777" w:rsidR="00B52DCC" w:rsidRDefault="00916648">
            <w:pPr>
              <w:pStyle w:val="TableParagraph"/>
              <w:spacing w:before="113"/>
              <w:ind w:left="111"/>
              <w:rPr>
                <w:sz w:val="20"/>
              </w:rPr>
            </w:pPr>
            <w:r>
              <w:rPr>
                <w:sz w:val="20"/>
              </w:rPr>
              <w:t>93107-30-3</w:t>
            </w:r>
          </w:p>
        </w:tc>
        <w:tc>
          <w:tcPr>
            <w:tcW w:w="1846" w:type="dxa"/>
          </w:tcPr>
          <w:p w14:paraId="4E1B8606" w14:textId="77777777" w:rsidR="00B52DCC" w:rsidRDefault="00916648">
            <w:pPr>
              <w:pStyle w:val="TableParagraph"/>
              <w:spacing w:before="113"/>
              <w:ind w:left="109"/>
              <w:rPr>
                <w:sz w:val="20"/>
              </w:rPr>
            </w:pPr>
            <w:r>
              <w:rPr>
                <w:sz w:val="20"/>
              </w:rPr>
              <w:t>413-760-7</w:t>
            </w:r>
          </w:p>
        </w:tc>
      </w:tr>
      <w:tr w:rsidR="00B52DCC" w14:paraId="3206C716" w14:textId="77777777" w:rsidTr="004567AD">
        <w:trPr>
          <w:gridAfter w:val="1"/>
          <w:wAfter w:w="114" w:type="dxa"/>
          <w:trHeight w:val="506"/>
        </w:trPr>
        <w:tc>
          <w:tcPr>
            <w:tcW w:w="1290" w:type="dxa"/>
          </w:tcPr>
          <w:p w14:paraId="19DFBE70" w14:textId="77777777" w:rsidR="00B52DCC" w:rsidRDefault="00916648">
            <w:pPr>
              <w:pStyle w:val="TableParagraph"/>
              <w:spacing w:before="115"/>
              <w:ind w:left="107"/>
              <w:rPr>
                <w:sz w:val="20"/>
              </w:rPr>
            </w:pPr>
            <w:r>
              <w:rPr>
                <w:sz w:val="20"/>
              </w:rPr>
              <w:t>1393</w:t>
            </w:r>
          </w:p>
        </w:tc>
        <w:tc>
          <w:tcPr>
            <w:tcW w:w="5787" w:type="dxa"/>
            <w:gridSpan w:val="9"/>
          </w:tcPr>
          <w:p w14:paraId="37999426" w14:textId="77777777" w:rsidR="00B52DCC" w:rsidRDefault="00916648">
            <w:pPr>
              <w:pStyle w:val="TableParagraph"/>
              <w:spacing w:before="115"/>
              <w:ind w:left="108"/>
              <w:rPr>
                <w:sz w:val="20"/>
              </w:rPr>
            </w:pPr>
            <w:r>
              <w:rPr>
                <w:i/>
                <w:sz w:val="20"/>
              </w:rPr>
              <w:t>N</w:t>
            </w:r>
            <w:r>
              <w:rPr>
                <w:sz w:val="20"/>
              </w:rPr>
              <w:t>-Metil-2-pirolidon; 1-metil-2-pirolidon</w:t>
            </w:r>
          </w:p>
        </w:tc>
        <w:tc>
          <w:tcPr>
            <w:tcW w:w="1704" w:type="dxa"/>
          </w:tcPr>
          <w:p w14:paraId="19D537E5" w14:textId="77777777" w:rsidR="00B52DCC" w:rsidRDefault="00916648">
            <w:pPr>
              <w:pStyle w:val="TableParagraph"/>
              <w:spacing w:before="115"/>
              <w:ind w:left="111"/>
              <w:rPr>
                <w:sz w:val="20"/>
              </w:rPr>
            </w:pPr>
            <w:r>
              <w:rPr>
                <w:sz w:val="20"/>
              </w:rPr>
              <w:t>872-50-4</w:t>
            </w:r>
          </w:p>
        </w:tc>
        <w:tc>
          <w:tcPr>
            <w:tcW w:w="1846" w:type="dxa"/>
          </w:tcPr>
          <w:p w14:paraId="23CE079D" w14:textId="77777777" w:rsidR="00B52DCC" w:rsidRDefault="00916648">
            <w:pPr>
              <w:pStyle w:val="TableParagraph"/>
              <w:spacing w:before="115"/>
              <w:ind w:left="109"/>
              <w:rPr>
                <w:sz w:val="20"/>
              </w:rPr>
            </w:pPr>
            <w:r>
              <w:rPr>
                <w:sz w:val="20"/>
              </w:rPr>
              <w:t>212-828-1</w:t>
            </w:r>
          </w:p>
        </w:tc>
      </w:tr>
      <w:tr w:rsidR="00B52DCC" w14:paraId="191A8052" w14:textId="77777777" w:rsidTr="004567AD">
        <w:trPr>
          <w:gridAfter w:val="1"/>
          <w:wAfter w:w="114" w:type="dxa"/>
          <w:trHeight w:val="503"/>
        </w:trPr>
        <w:tc>
          <w:tcPr>
            <w:tcW w:w="1290" w:type="dxa"/>
          </w:tcPr>
          <w:p w14:paraId="4910618C" w14:textId="77777777" w:rsidR="00B52DCC" w:rsidRDefault="00916648">
            <w:pPr>
              <w:pStyle w:val="TableParagraph"/>
              <w:spacing w:before="113"/>
              <w:ind w:left="107"/>
              <w:rPr>
                <w:sz w:val="20"/>
              </w:rPr>
            </w:pPr>
            <w:r>
              <w:rPr>
                <w:sz w:val="20"/>
              </w:rPr>
              <w:t>1400</w:t>
            </w:r>
          </w:p>
        </w:tc>
        <w:tc>
          <w:tcPr>
            <w:tcW w:w="5787" w:type="dxa"/>
            <w:gridSpan w:val="9"/>
          </w:tcPr>
          <w:p w14:paraId="147B0770" w14:textId="77777777" w:rsidR="00B52DCC" w:rsidRDefault="00916648">
            <w:pPr>
              <w:pStyle w:val="TableParagraph"/>
              <w:spacing w:before="113"/>
              <w:ind w:left="108"/>
              <w:rPr>
                <w:sz w:val="20"/>
              </w:rPr>
            </w:pPr>
            <w:r>
              <w:rPr>
                <w:sz w:val="20"/>
              </w:rPr>
              <w:t>Dibutiltin hidrojen borat</w:t>
            </w:r>
          </w:p>
        </w:tc>
        <w:tc>
          <w:tcPr>
            <w:tcW w:w="1704" w:type="dxa"/>
          </w:tcPr>
          <w:p w14:paraId="4ED9036B" w14:textId="77777777" w:rsidR="00B52DCC" w:rsidRDefault="00916648">
            <w:pPr>
              <w:pStyle w:val="TableParagraph"/>
              <w:spacing w:before="113"/>
              <w:ind w:left="111"/>
              <w:rPr>
                <w:sz w:val="20"/>
              </w:rPr>
            </w:pPr>
            <w:r>
              <w:rPr>
                <w:sz w:val="20"/>
              </w:rPr>
              <w:t>75113-37-0</w:t>
            </w:r>
          </w:p>
        </w:tc>
        <w:tc>
          <w:tcPr>
            <w:tcW w:w="1846" w:type="dxa"/>
          </w:tcPr>
          <w:p w14:paraId="7664EE65" w14:textId="77777777" w:rsidR="00B52DCC" w:rsidRDefault="00916648">
            <w:pPr>
              <w:pStyle w:val="TableParagraph"/>
              <w:spacing w:before="113"/>
              <w:ind w:left="109"/>
              <w:rPr>
                <w:sz w:val="20"/>
              </w:rPr>
            </w:pPr>
            <w:r>
              <w:rPr>
                <w:sz w:val="20"/>
              </w:rPr>
              <w:t>401-040-5</w:t>
            </w:r>
          </w:p>
        </w:tc>
      </w:tr>
      <w:tr w:rsidR="00B52DCC" w14:paraId="7787AAEF" w14:textId="77777777" w:rsidTr="004567AD">
        <w:trPr>
          <w:gridAfter w:val="1"/>
          <w:wAfter w:w="114" w:type="dxa"/>
          <w:trHeight w:val="506"/>
        </w:trPr>
        <w:tc>
          <w:tcPr>
            <w:tcW w:w="1290" w:type="dxa"/>
          </w:tcPr>
          <w:p w14:paraId="28B9855C" w14:textId="77777777" w:rsidR="00B52DCC" w:rsidRDefault="00916648">
            <w:pPr>
              <w:pStyle w:val="TableParagraph"/>
              <w:spacing w:before="113"/>
              <w:ind w:left="107"/>
              <w:rPr>
                <w:sz w:val="20"/>
              </w:rPr>
            </w:pPr>
            <w:r>
              <w:rPr>
                <w:sz w:val="20"/>
              </w:rPr>
              <w:t>1401</w:t>
            </w:r>
          </w:p>
        </w:tc>
        <w:tc>
          <w:tcPr>
            <w:tcW w:w="5787" w:type="dxa"/>
            <w:gridSpan w:val="9"/>
          </w:tcPr>
          <w:p w14:paraId="703DDD68" w14:textId="77777777" w:rsidR="00B52DCC" w:rsidRDefault="00916648">
            <w:pPr>
              <w:pStyle w:val="TableParagraph"/>
              <w:spacing w:before="113"/>
              <w:ind w:left="108"/>
              <w:rPr>
                <w:sz w:val="20"/>
              </w:rPr>
            </w:pPr>
            <w:r>
              <w:rPr>
                <w:sz w:val="20"/>
              </w:rPr>
              <w:t>Nikel bis(tetrafloroborat)</w:t>
            </w:r>
          </w:p>
        </w:tc>
        <w:tc>
          <w:tcPr>
            <w:tcW w:w="1704" w:type="dxa"/>
          </w:tcPr>
          <w:p w14:paraId="1063C776" w14:textId="77777777" w:rsidR="00B52DCC" w:rsidRDefault="00916648">
            <w:pPr>
              <w:pStyle w:val="TableParagraph"/>
              <w:spacing w:before="113"/>
              <w:ind w:left="111"/>
              <w:rPr>
                <w:sz w:val="20"/>
              </w:rPr>
            </w:pPr>
            <w:r>
              <w:rPr>
                <w:sz w:val="20"/>
              </w:rPr>
              <w:t>14708-14-6</w:t>
            </w:r>
          </w:p>
        </w:tc>
        <w:tc>
          <w:tcPr>
            <w:tcW w:w="1846" w:type="dxa"/>
          </w:tcPr>
          <w:p w14:paraId="5EE7A3E7" w14:textId="77777777" w:rsidR="00B52DCC" w:rsidRDefault="00916648">
            <w:pPr>
              <w:pStyle w:val="TableParagraph"/>
              <w:spacing w:before="113"/>
              <w:ind w:left="109"/>
              <w:rPr>
                <w:sz w:val="20"/>
              </w:rPr>
            </w:pPr>
            <w:r>
              <w:rPr>
                <w:sz w:val="20"/>
              </w:rPr>
              <w:t>238-753-4</w:t>
            </w:r>
          </w:p>
        </w:tc>
      </w:tr>
      <w:tr w:rsidR="00B52DCC" w14:paraId="4B183295" w14:textId="77777777" w:rsidTr="004567AD">
        <w:trPr>
          <w:gridAfter w:val="1"/>
          <w:wAfter w:w="114" w:type="dxa"/>
          <w:trHeight w:val="767"/>
        </w:trPr>
        <w:tc>
          <w:tcPr>
            <w:tcW w:w="1290" w:type="dxa"/>
          </w:tcPr>
          <w:p w14:paraId="2AB580BF" w14:textId="77777777" w:rsidR="00B52DCC" w:rsidRDefault="00916648">
            <w:pPr>
              <w:pStyle w:val="TableParagraph"/>
              <w:spacing w:before="113"/>
              <w:ind w:left="107"/>
              <w:rPr>
                <w:sz w:val="20"/>
              </w:rPr>
            </w:pPr>
            <w:r>
              <w:rPr>
                <w:sz w:val="20"/>
              </w:rPr>
              <w:t>1402</w:t>
            </w:r>
          </w:p>
        </w:tc>
        <w:tc>
          <w:tcPr>
            <w:tcW w:w="5787" w:type="dxa"/>
            <w:gridSpan w:val="9"/>
          </w:tcPr>
          <w:p w14:paraId="1018E4D9" w14:textId="77777777" w:rsidR="00B52DCC" w:rsidRDefault="00916648">
            <w:pPr>
              <w:pStyle w:val="TableParagraph"/>
              <w:spacing w:before="113" w:line="276" w:lineRule="auto"/>
              <w:ind w:left="108" w:right="99"/>
              <w:rPr>
                <w:sz w:val="20"/>
              </w:rPr>
            </w:pPr>
            <w:r>
              <w:rPr>
                <w:sz w:val="20"/>
              </w:rPr>
              <w:t>Mancozeb (ISO); manganez etilenbis(ditiyokarbamat) (polimerik) çinko tuzu ile kompleksi</w:t>
            </w:r>
          </w:p>
        </w:tc>
        <w:tc>
          <w:tcPr>
            <w:tcW w:w="1704" w:type="dxa"/>
          </w:tcPr>
          <w:p w14:paraId="26101AEC" w14:textId="77777777" w:rsidR="00B52DCC" w:rsidRDefault="00916648">
            <w:pPr>
              <w:pStyle w:val="TableParagraph"/>
              <w:spacing w:before="113"/>
              <w:ind w:left="111"/>
              <w:rPr>
                <w:sz w:val="20"/>
              </w:rPr>
            </w:pPr>
            <w:r>
              <w:rPr>
                <w:sz w:val="20"/>
              </w:rPr>
              <w:t>8018-01-7</w:t>
            </w:r>
          </w:p>
        </w:tc>
        <w:tc>
          <w:tcPr>
            <w:tcW w:w="1846" w:type="dxa"/>
          </w:tcPr>
          <w:p w14:paraId="52E58B27" w14:textId="77777777" w:rsidR="00B52DCC" w:rsidRDefault="00916648">
            <w:pPr>
              <w:pStyle w:val="TableParagraph"/>
              <w:spacing w:before="113"/>
              <w:ind w:left="109"/>
              <w:rPr>
                <w:sz w:val="20"/>
              </w:rPr>
            </w:pPr>
            <w:r>
              <w:rPr>
                <w:sz w:val="20"/>
              </w:rPr>
              <w:t>616-995-5</w:t>
            </w:r>
          </w:p>
        </w:tc>
      </w:tr>
      <w:tr w:rsidR="00B52DCC" w14:paraId="450B1CD3" w14:textId="77777777" w:rsidTr="004567AD">
        <w:trPr>
          <w:gridAfter w:val="1"/>
          <w:wAfter w:w="114" w:type="dxa"/>
          <w:trHeight w:val="503"/>
        </w:trPr>
        <w:tc>
          <w:tcPr>
            <w:tcW w:w="1290" w:type="dxa"/>
          </w:tcPr>
          <w:p w14:paraId="7A5948AE" w14:textId="77777777" w:rsidR="00B52DCC" w:rsidRDefault="00916648">
            <w:pPr>
              <w:pStyle w:val="TableParagraph"/>
              <w:spacing w:before="113"/>
              <w:ind w:left="107"/>
              <w:rPr>
                <w:sz w:val="20"/>
              </w:rPr>
            </w:pPr>
            <w:r>
              <w:rPr>
                <w:sz w:val="20"/>
              </w:rPr>
              <w:t>1403</w:t>
            </w:r>
          </w:p>
        </w:tc>
        <w:tc>
          <w:tcPr>
            <w:tcW w:w="5787" w:type="dxa"/>
            <w:gridSpan w:val="9"/>
          </w:tcPr>
          <w:p w14:paraId="4E463126" w14:textId="77777777" w:rsidR="00B52DCC" w:rsidRDefault="00916648">
            <w:pPr>
              <w:pStyle w:val="TableParagraph"/>
              <w:spacing w:before="113"/>
              <w:ind w:left="108"/>
              <w:rPr>
                <w:sz w:val="20"/>
              </w:rPr>
            </w:pPr>
            <w:r>
              <w:rPr>
                <w:sz w:val="20"/>
              </w:rPr>
              <w:t>Maneb (ISO); manganez etilenbis(ditiyokarbamat) (polimerik)</w:t>
            </w:r>
          </w:p>
        </w:tc>
        <w:tc>
          <w:tcPr>
            <w:tcW w:w="1704" w:type="dxa"/>
          </w:tcPr>
          <w:p w14:paraId="75D8550B" w14:textId="77777777" w:rsidR="00B52DCC" w:rsidRDefault="00916648">
            <w:pPr>
              <w:pStyle w:val="TableParagraph"/>
              <w:spacing w:before="113"/>
              <w:ind w:left="111"/>
              <w:rPr>
                <w:sz w:val="20"/>
              </w:rPr>
            </w:pPr>
            <w:r>
              <w:rPr>
                <w:sz w:val="20"/>
              </w:rPr>
              <w:t>12427-38-2</w:t>
            </w:r>
          </w:p>
        </w:tc>
        <w:tc>
          <w:tcPr>
            <w:tcW w:w="1846" w:type="dxa"/>
          </w:tcPr>
          <w:p w14:paraId="074389D3" w14:textId="77777777" w:rsidR="00B52DCC" w:rsidRDefault="00916648">
            <w:pPr>
              <w:pStyle w:val="TableParagraph"/>
              <w:spacing w:before="113"/>
              <w:ind w:left="109"/>
              <w:rPr>
                <w:sz w:val="20"/>
              </w:rPr>
            </w:pPr>
            <w:r>
              <w:rPr>
                <w:sz w:val="20"/>
              </w:rPr>
              <w:t>235-654-8</w:t>
            </w:r>
          </w:p>
        </w:tc>
      </w:tr>
      <w:tr w:rsidR="00B52DCC" w14:paraId="05667786" w14:textId="77777777" w:rsidTr="004567AD">
        <w:trPr>
          <w:gridAfter w:val="1"/>
          <w:wAfter w:w="114" w:type="dxa"/>
          <w:trHeight w:val="770"/>
        </w:trPr>
        <w:tc>
          <w:tcPr>
            <w:tcW w:w="1290" w:type="dxa"/>
          </w:tcPr>
          <w:p w14:paraId="565D94D5" w14:textId="77777777" w:rsidR="00B52DCC" w:rsidRDefault="00916648">
            <w:pPr>
              <w:pStyle w:val="TableParagraph"/>
              <w:spacing w:before="115"/>
              <w:ind w:left="107"/>
              <w:rPr>
                <w:sz w:val="20"/>
              </w:rPr>
            </w:pPr>
            <w:r>
              <w:rPr>
                <w:sz w:val="20"/>
              </w:rPr>
              <w:t>1404</w:t>
            </w:r>
          </w:p>
        </w:tc>
        <w:tc>
          <w:tcPr>
            <w:tcW w:w="5787" w:type="dxa"/>
            <w:gridSpan w:val="9"/>
          </w:tcPr>
          <w:p w14:paraId="5F238279" w14:textId="77777777" w:rsidR="00B52DCC" w:rsidRDefault="00916648">
            <w:pPr>
              <w:pStyle w:val="TableParagraph"/>
              <w:tabs>
                <w:tab w:val="left" w:pos="1441"/>
                <w:tab w:val="left" w:pos="2287"/>
                <w:tab w:val="left" w:pos="2880"/>
              </w:tabs>
              <w:spacing w:before="115" w:line="276" w:lineRule="auto"/>
              <w:ind w:left="108" w:right="96"/>
              <w:rPr>
                <w:sz w:val="20"/>
              </w:rPr>
            </w:pPr>
            <w:r>
              <w:rPr>
                <w:sz w:val="20"/>
              </w:rPr>
              <w:t>Benfurakarb</w:t>
            </w:r>
            <w:r>
              <w:rPr>
                <w:sz w:val="20"/>
              </w:rPr>
              <w:tab/>
              <w:t>(ISO);</w:t>
            </w:r>
            <w:r>
              <w:rPr>
                <w:sz w:val="20"/>
              </w:rPr>
              <w:tab/>
              <w:t>etil</w:t>
            </w:r>
            <w:r>
              <w:rPr>
                <w:sz w:val="20"/>
              </w:rPr>
              <w:tab/>
            </w:r>
            <w:r>
              <w:rPr>
                <w:i/>
                <w:w w:val="95"/>
                <w:sz w:val="20"/>
              </w:rPr>
              <w:t>N</w:t>
            </w:r>
            <w:r>
              <w:rPr>
                <w:w w:val="95"/>
                <w:sz w:val="20"/>
              </w:rPr>
              <w:t xml:space="preserve">-[2,3-dihidro-2,2-dimetilbenzofuran-7- </w:t>
            </w:r>
            <w:r>
              <w:rPr>
                <w:sz w:val="20"/>
              </w:rPr>
              <w:t>iloksikarbonil(metil)aminotiyo]-</w:t>
            </w:r>
            <w:r>
              <w:rPr>
                <w:i/>
                <w:sz w:val="20"/>
              </w:rPr>
              <w:t>N</w:t>
            </w:r>
            <w:r>
              <w:rPr>
                <w:sz w:val="20"/>
              </w:rPr>
              <w:t>-izopropil-</w:t>
            </w:r>
            <w:r>
              <w:rPr>
                <w:spacing w:val="-3"/>
                <w:sz w:val="20"/>
              </w:rPr>
              <w:t xml:space="preserve"> </w:t>
            </w:r>
            <w:r>
              <w:rPr>
                <w:sz w:val="20"/>
              </w:rPr>
              <w:t>β-alaninat</w:t>
            </w:r>
          </w:p>
        </w:tc>
        <w:tc>
          <w:tcPr>
            <w:tcW w:w="1704" w:type="dxa"/>
          </w:tcPr>
          <w:p w14:paraId="705146A7" w14:textId="77777777" w:rsidR="00B52DCC" w:rsidRDefault="00916648">
            <w:pPr>
              <w:pStyle w:val="TableParagraph"/>
              <w:spacing w:before="115"/>
              <w:ind w:left="111"/>
              <w:rPr>
                <w:sz w:val="20"/>
              </w:rPr>
            </w:pPr>
            <w:r>
              <w:rPr>
                <w:sz w:val="20"/>
              </w:rPr>
              <w:t>82560-54-1</w:t>
            </w:r>
          </w:p>
        </w:tc>
        <w:tc>
          <w:tcPr>
            <w:tcW w:w="1846" w:type="dxa"/>
          </w:tcPr>
          <w:p w14:paraId="791067AE" w14:textId="77777777" w:rsidR="00B52DCC" w:rsidRDefault="00916648">
            <w:pPr>
              <w:pStyle w:val="TableParagraph"/>
              <w:spacing w:before="115"/>
              <w:ind w:left="109"/>
              <w:rPr>
                <w:sz w:val="20"/>
              </w:rPr>
            </w:pPr>
            <w:r>
              <w:rPr>
                <w:sz w:val="20"/>
              </w:rPr>
              <w:t>617-356-3</w:t>
            </w:r>
          </w:p>
        </w:tc>
      </w:tr>
      <w:tr w:rsidR="00B52DCC" w14:paraId="7A01ACA6" w14:textId="77777777" w:rsidTr="004567AD">
        <w:trPr>
          <w:gridAfter w:val="1"/>
          <w:wAfter w:w="114" w:type="dxa"/>
          <w:trHeight w:val="503"/>
        </w:trPr>
        <w:tc>
          <w:tcPr>
            <w:tcW w:w="1290" w:type="dxa"/>
          </w:tcPr>
          <w:p w14:paraId="47040627" w14:textId="77777777" w:rsidR="00B52DCC" w:rsidRDefault="00916648">
            <w:pPr>
              <w:pStyle w:val="TableParagraph"/>
              <w:spacing w:before="113"/>
              <w:ind w:left="107"/>
              <w:rPr>
                <w:sz w:val="20"/>
              </w:rPr>
            </w:pPr>
            <w:r>
              <w:rPr>
                <w:sz w:val="20"/>
              </w:rPr>
              <w:t>1405</w:t>
            </w:r>
          </w:p>
        </w:tc>
        <w:tc>
          <w:tcPr>
            <w:tcW w:w="5787" w:type="dxa"/>
            <w:gridSpan w:val="9"/>
          </w:tcPr>
          <w:p w14:paraId="006CE209" w14:textId="77777777" w:rsidR="00B52DCC" w:rsidRDefault="00916648">
            <w:pPr>
              <w:pStyle w:val="TableParagraph"/>
              <w:spacing w:before="113"/>
              <w:ind w:left="108"/>
              <w:rPr>
                <w:sz w:val="20"/>
              </w:rPr>
            </w:pPr>
            <w:r>
              <w:rPr>
                <w:i/>
                <w:sz w:val="20"/>
              </w:rPr>
              <w:t>O</w:t>
            </w:r>
            <w:r>
              <w:rPr>
                <w:sz w:val="20"/>
              </w:rPr>
              <w:t>-İzobutil-</w:t>
            </w:r>
            <w:r>
              <w:rPr>
                <w:i/>
                <w:sz w:val="20"/>
              </w:rPr>
              <w:t>N</w:t>
            </w:r>
            <w:r>
              <w:rPr>
                <w:sz w:val="20"/>
              </w:rPr>
              <w:t>-etoksi karboniltiyokarbamat</w:t>
            </w:r>
          </w:p>
        </w:tc>
        <w:tc>
          <w:tcPr>
            <w:tcW w:w="1704" w:type="dxa"/>
          </w:tcPr>
          <w:p w14:paraId="6C281AE7" w14:textId="77777777" w:rsidR="00B52DCC" w:rsidRDefault="00916648">
            <w:pPr>
              <w:pStyle w:val="TableParagraph"/>
              <w:spacing w:before="113"/>
              <w:ind w:left="111"/>
              <w:rPr>
                <w:sz w:val="20"/>
              </w:rPr>
            </w:pPr>
            <w:r>
              <w:rPr>
                <w:sz w:val="20"/>
              </w:rPr>
              <w:t>103122-66-3</w:t>
            </w:r>
          </w:p>
        </w:tc>
        <w:tc>
          <w:tcPr>
            <w:tcW w:w="1846" w:type="dxa"/>
          </w:tcPr>
          <w:p w14:paraId="599D137E" w14:textId="77777777" w:rsidR="00B52DCC" w:rsidRDefault="00916648">
            <w:pPr>
              <w:pStyle w:val="TableParagraph"/>
              <w:spacing w:before="113"/>
              <w:ind w:left="109"/>
              <w:rPr>
                <w:sz w:val="20"/>
              </w:rPr>
            </w:pPr>
            <w:r>
              <w:rPr>
                <w:sz w:val="20"/>
              </w:rPr>
              <w:t>434-350-4</w:t>
            </w:r>
          </w:p>
        </w:tc>
      </w:tr>
      <w:tr w:rsidR="00B52DCC" w14:paraId="4D8D918E" w14:textId="77777777" w:rsidTr="004567AD">
        <w:trPr>
          <w:gridAfter w:val="1"/>
          <w:wAfter w:w="114" w:type="dxa"/>
          <w:trHeight w:val="506"/>
        </w:trPr>
        <w:tc>
          <w:tcPr>
            <w:tcW w:w="1290" w:type="dxa"/>
          </w:tcPr>
          <w:p w14:paraId="2D496161" w14:textId="77777777" w:rsidR="00B52DCC" w:rsidRDefault="00916648">
            <w:pPr>
              <w:pStyle w:val="TableParagraph"/>
              <w:spacing w:before="115"/>
              <w:ind w:left="107"/>
              <w:rPr>
                <w:sz w:val="20"/>
              </w:rPr>
            </w:pPr>
            <w:r>
              <w:rPr>
                <w:sz w:val="20"/>
              </w:rPr>
              <w:t>1406</w:t>
            </w:r>
          </w:p>
        </w:tc>
        <w:tc>
          <w:tcPr>
            <w:tcW w:w="5787" w:type="dxa"/>
            <w:gridSpan w:val="9"/>
          </w:tcPr>
          <w:p w14:paraId="7329907D" w14:textId="77777777" w:rsidR="00B52DCC" w:rsidRDefault="00916648">
            <w:pPr>
              <w:pStyle w:val="TableParagraph"/>
              <w:spacing w:before="115"/>
              <w:ind w:left="108"/>
              <w:rPr>
                <w:sz w:val="20"/>
              </w:rPr>
            </w:pPr>
            <w:r>
              <w:rPr>
                <w:sz w:val="20"/>
              </w:rPr>
              <w:t>Klorprofam (ISO); izopropil 3-klorokarbanilat</w:t>
            </w:r>
          </w:p>
        </w:tc>
        <w:tc>
          <w:tcPr>
            <w:tcW w:w="1704" w:type="dxa"/>
          </w:tcPr>
          <w:p w14:paraId="1C990BD7" w14:textId="77777777" w:rsidR="00B52DCC" w:rsidRDefault="00916648">
            <w:pPr>
              <w:pStyle w:val="TableParagraph"/>
              <w:spacing w:before="115"/>
              <w:ind w:left="111"/>
              <w:rPr>
                <w:sz w:val="20"/>
              </w:rPr>
            </w:pPr>
            <w:r>
              <w:rPr>
                <w:sz w:val="20"/>
              </w:rPr>
              <w:t>101-21-3</w:t>
            </w:r>
          </w:p>
        </w:tc>
        <w:tc>
          <w:tcPr>
            <w:tcW w:w="1846" w:type="dxa"/>
          </w:tcPr>
          <w:p w14:paraId="3667F778" w14:textId="77777777" w:rsidR="00B52DCC" w:rsidRDefault="00916648">
            <w:pPr>
              <w:pStyle w:val="TableParagraph"/>
              <w:spacing w:before="115"/>
              <w:ind w:left="109"/>
              <w:rPr>
                <w:sz w:val="20"/>
              </w:rPr>
            </w:pPr>
            <w:r>
              <w:rPr>
                <w:sz w:val="20"/>
              </w:rPr>
              <w:t>202-925-7</w:t>
            </w:r>
          </w:p>
        </w:tc>
      </w:tr>
      <w:tr w:rsidR="00B52DCC" w14:paraId="37EC1B5D" w14:textId="77777777" w:rsidTr="004567AD">
        <w:trPr>
          <w:gridAfter w:val="1"/>
          <w:wAfter w:w="114" w:type="dxa"/>
          <w:trHeight w:val="503"/>
        </w:trPr>
        <w:tc>
          <w:tcPr>
            <w:tcW w:w="1290" w:type="dxa"/>
          </w:tcPr>
          <w:p w14:paraId="4B15E20E" w14:textId="77777777" w:rsidR="00B52DCC" w:rsidRDefault="00916648">
            <w:pPr>
              <w:pStyle w:val="TableParagraph"/>
              <w:spacing w:before="113"/>
              <w:ind w:left="107"/>
              <w:rPr>
                <w:sz w:val="20"/>
              </w:rPr>
            </w:pPr>
            <w:r>
              <w:rPr>
                <w:sz w:val="20"/>
              </w:rPr>
              <w:t>1407</w:t>
            </w:r>
          </w:p>
        </w:tc>
        <w:tc>
          <w:tcPr>
            <w:tcW w:w="5787" w:type="dxa"/>
            <w:gridSpan w:val="9"/>
          </w:tcPr>
          <w:p w14:paraId="218E1B63" w14:textId="77777777" w:rsidR="00B52DCC" w:rsidRDefault="00916648">
            <w:pPr>
              <w:pStyle w:val="TableParagraph"/>
              <w:spacing w:before="113"/>
              <w:ind w:left="108"/>
              <w:rPr>
                <w:sz w:val="20"/>
              </w:rPr>
            </w:pPr>
            <w:r>
              <w:rPr>
                <w:i/>
                <w:sz w:val="20"/>
              </w:rPr>
              <w:t>O</w:t>
            </w:r>
            <w:r>
              <w:rPr>
                <w:sz w:val="20"/>
              </w:rPr>
              <w:t>-Hekzil-</w:t>
            </w:r>
            <w:r>
              <w:rPr>
                <w:i/>
                <w:sz w:val="20"/>
              </w:rPr>
              <w:t>N</w:t>
            </w:r>
            <w:r>
              <w:rPr>
                <w:sz w:val="20"/>
              </w:rPr>
              <w:t>-etoksikarboniltiyokarbamat</w:t>
            </w:r>
          </w:p>
        </w:tc>
        <w:tc>
          <w:tcPr>
            <w:tcW w:w="1704" w:type="dxa"/>
          </w:tcPr>
          <w:p w14:paraId="63BD78CF" w14:textId="77777777" w:rsidR="00B52DCC" w:rsidRDefault="00916648">
            <w:pPr>
              <w:pStyle w:val="TableParagraph"/>
              <w:spacing w:before="113"/>
              <w:ind w:left="111"/>
              <w:rPr>
                <w:sz w:val="20"/>
              </w:rPr>
            </w:pPr>
            <w:r>
              <w:rPr>
                <w:sz w:val="20"/>
              </w:rPr>
              <w:t>109202-58-6</w:t>
            </w:r>
          </w:p>
        </w:tc>
        <w:tc>
          <w:tcPr>
            <w:tcW w:w="1846" w:type="dxa"/>
          </w:tcPr>
          <w:p w14:paraId="76D080DA" w14:textId="77777777" w:rsidR="00B52DCC" w:rsidRDefault="00916648">
            <w:pPr>
              <w:pStyle w:val="TableParagraph"/>
              <w:spacing w:before="113"/>
              <w:ind w:left="109"/>
              <w:rPr>
                <w:sz w:val="20"/>
              </w:rPr>
            </w:pPr>
            <w:r>
              <w:rPr>
                <w:sz w:val="20"/>
              </w:rPr>
              <w:t>432-750-3</w:t>
            </w:r>
          </w:p>
        </w:tc>
      </w:tr>
      <w:tr w:rsidR="00B52DCC" w14:paraId="7957F3D2" w14:textId="77777777" w:rsidTr="004567AD">
        <w:trPr>
          <w:gridAfter w:val="1"/>
          <w:wAfter w:w="114" w:type="dxa"/>
          <w:trHeight w:val="503"/>
        </w:trPr>
        <w:tc>
          <w:tcPr>
            <w:tcW w:w="1290" w:type="dxa"/>
          </w:tcPr>
          <w:p w14:paraId="77E29579" w14:textId="77777777" w:rsidR="00B52DCC" w:rsidRDefault="00916648">
            <w:pPr>
              <w:pStyle w:val="TableParagraph"/>
              <w:spacing w:before="113"/>
              <w:ind w:left="107"/>
              <w:rPr>
                <w:sz w:val="20"/>
              </w:rPr>
            </w:pPr>
            <w:r>
              <w:rPr>
                <w:sz w:val="20"/>
              </w:rPr>
              <w:t>1408</w:t>
            </w:r>
          </w:p>
        </w:tc>
        <w:tc>
          <w:tcPr>
            <w:tcW w:w="5787" w:type="dxa"/>
            <w:gridSpan w:val="9"/>
          </w:tcPr>
          <w:p w14:paraId="4A8D493A" w14:textId="77777777" w:rsidR="00B52DCC" w:rsidRDefault="00916648">
            <w:pPr>
              <w:pStyle w:val="TableParagraph"/>
              <w:spacing w:before="113"/>
              <w:ind w:left="108"/>
              <w:rPr>
                <w:sz w:val="20"/>
              </w:rPr>
            </w:pPr>
            <w:r>
              <w:rPr>
                <w:sz w:val="20"/>
              </w:rPr>
              <w:t>Hidroksilamonyum nitrat</w:t>
            </w:r>
          </w:p>
        </w:tc>
        <w:tc>
          <w:tcPr>
            <w:tcW w:w="1704" w:type="dxa"/>
          </w:tcPr>
          <w:p w14:paraId="293F2318" w14:textId="77777777" w:rsidR="00B52DCC" w:rsidRDefault="00916648">
            <w:pPr>
              <w:pStyle w:val="TableParagraph"/>
              <w:spacing w:before="113"/>
              <w:ind w:left="111"/>
              <w:rPr>
                <w:sz w:val="20"/>
              </w:rPr>
            </w:pPr>
            <w:r>
              <w:rPr>
                <w:sz w:val="20"/>
              </w:rPr>
              <w:t>13465-08-2</w:t>
            </w:r>
          </w:p>
        </w:tc>
        <w:tc>
          <w:tcPr>
            <w:tcW w:w="1846" w:type="dxa"/>
          </w:tcPr>
          <w:p w14:paraId="76320E35" w14:textId="77777777" w:rsidR="00B52DCC" w:rsidRDefault="00916648">
            <w:pPr>
              <w:pStyle w:val="TableParagraph"/>
              <w:spacing w:before="113"/>
              <w:ind w:left="109"/>
              <w:rPr>
                <w:sz w:val="20"/>
              </w:rPr>
            </w:pPr>
            <w:r>
              <w:rPr>
                <w:sz w:val="20"/>
              </w:rPr>
              <w:t>236-691-2</w:t>
            </w:r>
          </w:p>
        </w:tc>
      </w:tr>
      <w:tr w:rsidR="00B52DCC" w14:paraId="111F7669" w14:textId="77777777" w:rsidTr="004567AD">
        <w:trPr>
          <w:gridAfter w:val="1"/>
          <w:wAfter w:w="114" w:type="dxa"/>
          <w:trHeight w:val="506"/>
        </w:trPr>
        <w:tc>
          <w:tcPr>
            <w:tcW w:w="1290" w:type="dxa"/>
          </w:tcPr>
          <w:p w14:paraId="3E31C722" w14:textId="77777777" w:rsidR="00B52DCC" w:rsidRDefault="00916648">
            <w:pPr>
              <w:pStyle w:val="TableParagraph"/>
              <w:spacing w:before="115"/>
              <w:ind w:left="107"/>
              <w:rPr>
                <w:sz w:val="20"/>
              </w:rPr>
            </w:pPr>
            <w:r>
              <w:rPr>
                <w:sz w:val="20"/>
              </w:rPr>
              <w:lastRenderedPageBreak/>
              <w:t>1409</w:t>
            </w:r>
          </w:p>
        </w:tc>
        <w:tc>
          <w:tcPr>
            <w:tcW w:w="5787" w:type="dxa"/>
            <w:gridSpan w:val="9"/>
          </w:tcPr>
          <w:p w14:paraId="16B14955" w14:textId="77777777" w:rsidR="00B52DCC" w:rsidRDefault="00916648">
            <w:pPr>
              <w:pStyle w:val="TableParagraph"/>
              <w:spacing w:before="115"/>
              <w:ind w:left="108"/>
              <w:rPr>
                <w:sz w:val="20"/>
              </w:rPr>
            </w:pPr>
            <w:r>
              <w:rPr>
                <w:sz w:val="20"/>
              </w:rPr>
              <w:t>(4-Etoksifenil)(3-(4-floro-3-fenoksifenil)propil)dimetilsilan</w:t>
            </w:r>
          </w:p>
        </w:tc>
        <w:tc>
          <w:tcPr>
            <w:tcW w:w="1704" w:type="dxa"/>
          </w:tcPr>
          <w:p w14:paraId="2A56FD86" w14:textId="77777777" w:rsidR="00B52DCC" w:rsidRDefault="00916648">
            <w:pPr>
              <w:pStyle w:val="TableParagraph"/>
              <w:spacing w:before="115"/>
              <w:ind w:left="111"/>
              <w:rPr>
                <w:sz w:val="20"/>
              </w:rPr>
            </w:pPr>
            <w:r>
              <w:rPr>
                <w:sz w:val="20"/>
              </w:rPr>
              <w:t>105024-66-6</w:t>
            </w:r>
          </w:p>
        </w:tc>
        <w:tc>
          <w:tcPr>
            <w:tcW w:w="1846" w:type="dxa"/>
          </w:tcPr>
          <w:p w14:paraId="6648C7A2" w14:textId="77777777" w:rsidR="00B52DCC" w:rsidRDefault="00916648">
            <w:pPr>
              <w:pStyle w:val="TableParagraph"/>
              <w:spacing w:before="115"/>
              <w:ind w:left="109"/>
              <w:rPr>
                <w:sz w:val="20"/>
              </w:rPr>
            </w:pPr>
            <w:r>
              <w:rPr>
                <w:sz w:val="20"/>
              </w:rPr>
              <w:t>405-020-7</w:t>
            </w:r>
          </w:p>
        </w:tc>
      </w:tr>
      <w:tr w:rsidR="00B52DCC" w14:paraId="5EF6037D" w14:textId="77777777" w:rsidTr="004567AD">
        <w:trPr>
          <w:gridAfter w:val="1"/>
          <w:wAfter w:w="114" w:type="dxa"/>
          <w:trHeight w:val="503"/>
        </w:trPr>
        <w:tc>
          <w:tcPr>
            <w:tcW w:w="1290" w:type="dxa"/>
          </w:tcPr>
          <w:p w14:paraId="7F0E447A" w14:textId="77777777" w:rsidR="00B52DCC" w:rsidRDefault="00916648">
            <w:pPr>
              <w:pStyle w:val="TableParagraph"/>
              <w:spacing w:before="113"/>
              <w:ind w:left="107"/>
              <w:rPr>
                <w:sz w:val="20"/>
              </w:rPr>
            </w:pPr>
            <w:r>
              <w:rPr>
                <w:sz w:val="20"/>
              </w:rPr>
              <w:t>1410</w:t>
            </w:r>
          </w:p>
        </w:tc>
        <w:tc>
          <w:tcPr>
            <w:tcW w:w="5787" w:type="dxa"/>
            <w:gridSpan w:val="9"/>
          </w:tcPr>
          <w:p w14:paraId="6165EE36" w14:textId="77777777" w:rsidR="00B52DCC" w:rsidRDefault="00916648">
            <w:pPr>
              <w:pStyle w:val="TableParagraph"/>
              <w:spacing w:before="113"/>
              <w:ind w:left="108"/>
              <w:rPr>
                <w:sz w:val="20"/>
              </w:rPr>
            </w:pPr>
            <w:r>
              <w:rPr>
                <w:sz w:val="20"/>
              </w:rPr>
              <w:t>Foksim (ISO); α-(dietoksi-fosfinotioylimino) fenilasetonitril</w:t>
            </w:r>
          </w:p>
        </w:tc>
        <w:tc>
          <w:tcPr>
            <w:tcW w:w="1704" w:type="dxa"/>
          </w:tcPr>
          <w:p w14:paraId="1E706B0E" w14:textId="77777777" w:rsidR="00B52DCC" w:rsidRDefault="00916648">
            <w:pPr>
              <w:pStyle w:val="TableParagraph"/>
              <w:spacing w:before="113"/>
              <w:ind w:left="111"/>
              <w:rPr>
                <w:sz w:val="20"/>
              </w:rPr>
            </w:pPr>
            <w:r>
              <w:rPr>
                <w:sz w:val="20"/>
              </w:rPr>
              <w:t>14816-18-3</w:t>
            </w:r>
          </w:p>
        </w:tc>
        <w:tc>
          <w:tcPr>
            <w:tcW w:w="1846" w:type="dxa"/>
          </w:tcPr>
          <w:p w14:paraId="59C7BEF8" w14:textId="77777777" w:rsidR="00B52DCC" w:rsidRDefault="00916648">
            <w:pPr>
              <w:pStyle w:val="TableParagraph"/>
              <w:spacing w:before="113"/>
              <w:ind w:left="109"/>
              <w:rPr>
                <w:sz w:val="20"/>
              </w:rPr>
            </w:pPr>
            <w:r>
              <w:rPr>
                <w:sz w:val="20"/>
              </w:rPr>
              <w:t>238-887-3</w:t>
            </w:r>
          </w:p>
        </w:tc>
      </w:tr>
      <w:tr w:rsidR="00B52DCC" w14:paraId="13863151" w14:textId="77777777" w:rsidTr="004567AD">
        <w:trPr>
          <w:gridAfter w:val="1"/>
          <w:wAfter w:w="114" w:type="dxa"/>
          <w:trHeight w:val="770"/>
        </w:trPr>
        <w:tc>
          <w:tcPr>
            <w:tcW w:w="1290" w:type="dxa"/>
          </w:tcPr>
          <w:p w14:paraId="1EF0B29F" w14:textId="77777777" w:rsidR="00B52DCC" w:rsidRDefault="00916648">
            <w:pPr>
              <w:pStyle w:val="TableParagraph"/>
              <w:spacing w:before="113"/>
              <w:ind w:left="107"/>
              <w:rPr>
                <w:sz w:val="20"/>
              </w:rPr>
            </w:pPr>
            <w:r>
              <w:rPr>
                <w:sz w:val="20"/>
              </w:rPr>
              <w:t>1411</w:t>
            </w:r>
          </w:p>
        </w:tc>
        <w:tc>
          <w:tcPr>
            <w:tcW w:w="5787" w:type="dxa"/>
            <w:gridSpan w:val="9"/>
          </w:tcPr>
          <w:p w14:paraId="130139EF" w14:textId="77777777" w:rsidR="00B52DCC" w:rsidRDefault="00916648">
            <w:pPr>
              <w:pStyle w:val="TableParagraph"/>
              <w:tabs>
                <w:tab w:val="left" w:pos="1489"/>
                <w:tab w:val="left" w:pos="2830"/>
                <w:tab w:val="left" w:pos="3880"/>
                <w:tab w:val="left" w:pos="5218"/>
              </w:tabs>
              <w:spacing w:before="113" w:line="278" w:lineRule="auto"/>
              <w:ind w:left="108" w:right="96"/>
              <w:rPr>
                <w:sz w:val="20"/>
              </w:rPr>
            </w:pPr>
            <w:r>
              <w:rPr>
                <w:sz w:val="20"/>
              </w:rPr>
              <w:t>Glufosinat</w:t>
            </w:r>
            <w:r>
              <w:rPr>
                <w:sz w:val="20"/>
              </w:rPr>
              <w:tab/>
              <w:t>amonyum</w:t>
            </w:r>
            <w:r>
              <w:rPr>
                <w:sz w:val="20"/>
              </w:rPr>
              <w:tab/>
              <w:t>(ISO);</w:t>
            </w:r>
            <w:r>
              <w:rPr>
                <w:sz w:val="20"/>
              </w:rPr>
              <w:tab/>
              <w:t>amonyum</w:t>
            </w:r>
            <w:r>
              <w:rPr>
                <w:sz w:val="20"/>
              </w:rPr>
              <w:tab/>
              <w:t>2-amino-4- (hidroksimetilfosfinil)bütirat</w:t>
            </w:r>
          </w:p>
        </w:tc>
        <w:tc>
          <w:tcPr>
            <w:tcW w:w="1704" w:type="dxa"/>
          </w:tcPr>
          <w:p w14:paraId="311833D5" w14:textId="77777777" w:rsidR="00B52DCC" w:rsidRDefault="00916648">
            <w:pPr>
              <w:pStyle w:val="TableParagraph"/>
              <w:spacing w:before="113"/>
              <w:ind w:left="111"/>
              <w:rPr>
                <w:sz w:val="20"/>
              </w:rPr>
            </w:pPr>
            <w:r>
              <w:rPr>
                <w:sz w:val="20"/>
              </w:rPr>
              <w:t>77182-82-2</w:t>
            </w:r>
          </w:p>
        </w:tc>
        <w:tc>
          <w:tcPr>
            <w:tcW w:w="1846" w:type="dxa"/>
          </w:tcPr>
          <w:p w14:paraId="08893A17" w14:textId="77777777" w:rsidR="00B52DCC" w:rsidRDefault="00916648">
            <w:pPr>
              <w:pStyle w:val="TableParagraph"/>
              <w:spacing w:before="113"/>
              <w:ind w:left="109"/>
              <w:rPr>
                <w:sz w:val="20"/>
              </w:rPr>
            </w:pPr>
            <w:r>
              <w:rPr>
                <w:sz w:val="20"/>
              </w:rPr>
              <w:t>278-636-5</w:t>
            </w:r>
          </w:p>
        </w:tc>
      </w:tr>
      <w:tr w:rsidR="00B52DCC" w14:paraId="6EA35455" w14:textId="77777777" w:rsidTr="004567AD">
        <w:trPr>
          <w:gridAfter w:val="1"/>
          <w:wAfter w:w="114" w:type="dxa"/>
          <w:trHeight w:val="1033"/>
        </w:trPr>
        <w:tc>
          <w:tcPr>
            <w:tcW w:w="1290" w:type="dxa"/>
          </w:tcPr>
          <w:p w14:paraId="1E1EA34E" w14:textId="77777777" w:rsidR="00B52DCC" w:rsidRDefault="00916648">
            <w:pPr>
              <w:pStyle w:val="TableParagraph"/>
              <w:spacing w:before="113"/>
              <w:ind w:left="107"/>
              <w:rPr>
                <w:sz w:val="20"/>
              </w:rPr>
            </w:pPr>
            <w:r>
              <w:rPr>
                <w:sz w:val="20"/>
              </w:rPr>
              <w:t>1412</w:t>
            </w:r>
          </w:p>
        </w:tc>
        <w:tc>
          <w:tcPr>
            <w:tcW w:w="5787" w:type="dxa"/>
            <w:gridSpan w:val="9"/>
          </w:tcPr>
          <w:p w14:paraId="186BA7A1" w14:textId="77777777" w:rsidR="00B52DCC" w:rsidRDefault="00916648">
            <w:pPr>
              <w:pStyle w:val="TableParagraph"/>
              <w:tabs>
                <w:tab w:val="left" w:pos="3839"/>
                <w:tab w:val="left" w:pos="4945"/>
                <w:tab w:val="left" w:pos="5890"/>
              </w:tabs>
              <w:spacing w:before="113" w:line="276" w:lineRule="auto"/>
              <w:ind w:left="108" w:right="93"/>
              <w:jc w:val="both"/>
              <w:rPr>
                <w:sz w:val="20"/>
              </w:rPr>
            </w:pPr>
            <w:r>
              <w:rPr>
                <w:sz w:val="20"/>
              </w:rPr>
              <w:t>Dimetil (2-(hidroksimetilkarbamoil)etil)fosfonat; dietil (2- (hidroksimetilkarbamoil)etil)fosfonat;</w:t>
            </w:r>
            <w:r>
              <w:rPr>
                <w:sz w:val="20"/>
              </w:rPr>
              <w:tab/>
              <w:t>metil</w:t>
            </w:r>
            <w:r>
              <w:rPr>
                <w:sz w:val="20"/>
              </w:rPr>
              <w:tab/>
              <w:t>etil</w:t>
            </w:r>
            <w:r>
              <w:rPr>
                <w:sz w:val="20"/>
              </w:rPr>
              <w:tab/>
            </w:r>
            <w:r>
              <w:rPr>
                <w:spacing w:val="-8"/>
                <w:sz w:val="20"/>
              </w:rPr>
              <w:t xml:space="preserve">(2- </w:t>
            </w:r>
            <w:r>
              <w:rPr>
                <w:sz w:val="20"/>
              </w:rPr>
              <w:t>(hidroksimetilkarbamoil)etil)fosfonat’ın reaksiyon</w:t>
            </w:r>
            <w:r>
              <w:rPr>
                <w:spacing w:val="-4"/>
                <w:sz w:val="20"/>
              </w:rPr>
              <w:t xml:space="preserve"> </w:t>
            </w:r>
            <w:r>
              <w:rPr>
                <w:sz w:val="20"/>
              </w:rPr>
              <w:t>kütlesi</w:t>
            </w:r>
          </w:p>
        </w:tc>
        <w:tc>
          <w:tcPr>
            <w:tcW w:w="1704" w:type="dxa"/>
          </w:tcPr>
          <w:p w14:paraId="750A791E" w14:textId="77777777" w:rsidR="00B52DCC" w:rsidRDefault="00916648">
            <w:pPr>
              <w:pStyle w:val="TableParagraph"/>
              <w:spacing w:before="113"/>
              <w:ind w:left="111"/>
              <w:rPr>
                <w:sz w:val="20"/>
              </w:rPr>
            </w:pPr>
            <w:r>
              <w:rPr>
                <w:w w:val="99"/>
                <w:sz w:val="20"/>
              </w:rPr>
              <w:t>—</w:t>
            </w:r>
          </w:p>
        </w:tc>
        <w:tc>
          <w:tcPr>
            <w:tcW w:w="1846" w:type="dxa"/>
          </w:tcPr>
          <w:p w14:paraId="2DD5657E" w14:textId="77777777" w:rsidR="00B52DCC" w:rsidRDefault="00916648">
            <w:pPr>
              <w:pStyle w:val="TableParagraph"/>
              <w:spacing w:before="113"/>
              <w:ind w:left="109"/>
              <w:rPr>
                <w:sz w:val="20"/>
              </w:rPr>
            </w:pPr>
            <w:r>
              <w:rPr>
                <w:sz w:val="20"/>
              </w:rPr>
              <w:t>435-960-3</w:t>
            </w:r>
          </w:p>
        </w:tc>
      </w:tr>
      <w:tr w:rsidR="00B52DCC" w14:paraId="634CC112" w14:textId="77777777" w:rsidTr="004567AD">
        <w:trPr>
          <w:gridAfter w:val="1"/>
          <w:wAfter w:w="114" w:type="dxa"/>
          <w:trHeight w:val="503"/>
        </w:trPr>
        <w:tc>
          <w:tcPr>
            <w:tcW w:w="1290" w:type="dxa"/>
          </w:tcPr>
          <w:p w14:paraId="0AE73E9D" w14:textId="77777777" w:rsidR="00B52DCC" w:rsidRDefault="00916648">
            <w:pPr>
              <w:pStyle w:val="TableParagraph"/>
              <w:spacing w:before="113"/>
              <w:ind w:left="107"/>
              <w:rPr>
                <w:sz w:val="20"/>
              </w:rPr>
            </w:pPr>
            <w:r>
              <w:rPr>
                <w:sz w:val="20"/>
              </w:rPr>
              <w:t>1413</w:t>
            </w:r>
          </w:p>
        </w:tc>
        <w:tc>
          <w:tcPr>
            <w:tcW w:w="5787" w:type="dxa"/>
            <w:gridSpan w:val="9"/>
          </w:tcPr>
          <w:p w14:paraId="6459B8B7" w14:textId="77777777" w:rsidR="00B52DCC" w:rsidRDefault="00916648">
            <w:pPr>
              <w:pStyle w:val="TableParagraph"/>
              <w:spacing w:before="113"/>
              <w:ind w:left="108"/>
              <w:rPr>
                <w:sz w:val="20"/>
              </w:rPr>
            </w:pPr>
            <w:r>
              <w:rPr>
                <w:sz w:val="20"/>
              </w:rPr>
              <w:t>(4-Fenilbutil)fosfinik asit</w:t>
            </w:r>
          </w:p>
        </w:tc>
        <w:tc>
          <w:tcPr>
            <w:tcW w:w="1704" w:type="dxa"/>
          </w:tcPr>
          <w:p w14:paraId="611040B6" w14:textId="77777777" w:rsidR="00B52DCC" w:rsidRDefault="00916648">
            <w:pPr>
              <w:pStyle w:val="TableParagraph"/>
              <w:spacing w:before="113"/>
              <w:ind w:left="111"/>
              <w:rPr>
                <w:sz w:val="20"/>
              </w:rPr>
            </w:pPr>
            <w:r>
              <w:rPr>
                <w:sz w:val="20"/>
              </w:rPr>
              <w:t>86552-32-1</w:t>
            </w:r>
          </w:p>
        </w:tc>
        <w:tc>
          <w:tcPr>
            <w:tcW w:w="1846" w:type="dxa"/>
          </w:tcPr>
          <w:p w14:paraId="478F661A" w14:textId="77777777" w:rsidR="00B52DCC" w:rsidRDefault="00916648">
            <w:pPr>
              <w:pStyle w:val="TableParagraph"/>
              <w:spacing w:before="113"/>
              <w:ind w:left="109"/>
              <w:rPr>
                <w:sz w:val="20"/>
              </w:rPr>
            </w:pPr>
            <w:r>
              <w:rPr>
                <w:sz w:val="20"/>
              </w:rPr>
              <w:t>420-450-5</w:t>
            </w:r>
          </w:p>
        </w:tc>
      </w:tr>
      <w:tr w:rsidR="00B52DCC" w14:paraId="39D50B33" w14:textId="77777777" w:rsidTr="004567AD">
        <w:trPr>
          <w:gridAfter w:val="1"/>
          <w:wAfter w:w="114" w:type="dxa"/>
          <w:trHeight w:val="1034"/>
        </w:trPr>
        <w:tc>
          <w:tcPr>
            <w:tcW w:w="1290" w:type="dxa"/>
          </w:tcPr>
          <w:p w14:paraId="1297B046" w14:textId="77777777" w:rsidR="00B52DCC" w:rsidRDefault="00916648">
            <w:pPr>
              <w:pStyle w:val="TableParagraph"/>
              <w:spacing w:before="113"/>
              <w:ind w:left="107"/>
              <w:rPr>
                <w:sz w:val="20"/>
              </w:rPr>
            </w:pPr>
            <w:r>
              <w:rPr>
                <w:sz w:val="20"/>
              </w:rPr>
              <w:t>1414</w:t>
            </w:r>
          </w:p>
        </w:tc>
        <w:tc>
          <w:tcPr>
            <w:tcW w:w="5787" w:type="dxa"/>
            <w:gridSpan w:val="9"/>
          </w:tcPr>
          <w:p w14:paraId="60523403" w14:textId="77777777" w:rsidR="00B52DCC" w:rsidRDefault="00916648">
            <w:pPr>
              <w:pStyle w:val="TableParagraph"/>
              <w:tabs>
                <w:tab w:val="left" w:pos="5806"/>
              </w:tabs>
              <w:spacing w:before="113"/>
              <w:ind w:left="108"/>
              <w:rPr>
                <w:sz w:val="20"/>
              </w:rPr>
            </w:pPr>
            <w:r>
              <w:rPr>
                <w:sz w:val="20"/>
              </w:rPr>
              <w:t>4,7-bis(merkaptometil)-3,6,9-tritiya1,11-undekaneditiyol;</w:t>
            </w:r>
            <w:r>
              <w:rPr>
                <w:sz w:val="20"/>
              </w:rPr>
              <w:tab/>
              <w:t>4,8-</w:t>
            </w:r>
          </w:p>
          <w:p w14:paraId="4CA234F9" w14:textId="77777777" w:rsidR="00B52DCC" w:rsidRDefault="00916648">
            <w:pPr>
              <w:pStyle w:val="TableParagraph"/>
              <w:tabs>
                <w:tab w:val="left" w:pos="2839"/>
                <w:tab w:val="left" w:pos="5804"/>
              </w:tabs>
              <w:spacing w:before="34" w:line="276" w:lineRule="auto"/>
              <w:ind w:left="108" w:right="93"/>
              <w:rPr>
                <w:sz w:val="20"/>
              </w:rPr>
            </w:pPr>
            <w:r>
              <w:rPr>
                <w:sz w:val="20"/>
              </w:rPr>
              <w:t>bis(merkaptometil)-3,6,9-</w:t>
            </w:r>
            <w:r>
              <w:rPr>
                <w:sz w:val="20"/>
              </w:rPr>
              <w:tab/>
              <w:t>tritiya-1,11-undekaneditiyol;</w:t>
            </w:r>
            <w:r>
              <w:rPr>
                <w:sz w:val="20"/>
              </w:rPr>
              <w:tab/>
            </w:r>
            <w:r>
              <w:rPr>
                <w:spacing w:val="-4"/>
                <w:sz w:val="20"/>
              </w:rPr>
              <w:t xml:space="preserve">5,7- </w:t>
            </w:r>
            <w:r>
              <w:rPr>
                <w:sz w:val="20"/>
              </w:rPr>
              <w:t>bis(merkaptometil)-</w:t>
            </w:r>
            <w:r>
              <w:rPr>
                <w:spacing w:val="-19"/>
                <w:sz w:val="20"/>
              </w:rPr>
              <w:t xml:space="preserve"> </w:t>
            </w:r>
            <w:r>
              <w:rPr>
                <w:sz w:val="20"/>
              </w:rPr>
              <w:t>3,6,9-tritiya-1,11-undekaneditiyol’ün</w:t>
            </w:r>
            <w:r>
              <w:rPr>
                <w:spacing w:val="-18"/>
                <w:sz w:val="20"/>
              </w:rPr>
              <w:t xml:space="preserve"> </w:t>
            </w:r>
            <w:r>
              <w:rPr>
                <w:sz w:val="20"/>
              </w:rPr>
              <w:t>reaksiyon</w:t>
            </w:r>
            <w:r>
              <w:rPr>
                <w:spacing w:val="-16"/>
                <w:sz w:val="20"/>
              </w:rPr>
              <w:t xml:space="preserve"> </w:t>
            </w:r>
            <w:r>
              <w:rPr>
                <w:sz w:val="20"/>
              </w:rPr>
              <w:t>kütlesi</w:t>
            </w:r>
          </w:p>
        </w:tc>
        <w:tc>
          <w:tcPr>
            <w:tcW w:w="1704" w:type="dxa"/>
          </w:tcPr>
          <w:p w14:paraId="05D72527" w14:textId="77777777" w:rsidR="00B52DCC" w:rsidRDefault="00916648">
            <w:pPr>
              <w:pStyle w:val="TableParagraph"/>
              <w:spacing w:before="113"/>
              <w:ind w:left="111"/>
              <w:rPr>
                <w:sz w:val="20"/>
              </w:rPr>
            </w:pPr>
            <w:r>
              <w:rPr>
                <w:sz w:val="20"/>
              </w:rPr>
              <w:t>170016-25-8</w:t>
            </w:r>
          </w:p>
        </w:tc>
        <w:tc>
          <w:tcPr>
            <w:tcW w:w="1846" w:type="dxa"/>
          </w:tcPr>
          <w:p w14:paraId="29B903D7" w14:textId="77777777" w:rsidR="00B52DCC" w:rsidRDefault="00916648">
            <w:pPr>
              <w:pStyle w:val="TableParagraph"/>
              <w:spacing w:before="113"/>
              <w:ind w:left="109"/>
              <w:rPr>
                <w:sz w:val="20"/>
              </w:rPr>
            </w:pPr>
            <w:r>
              <w:rPr>
                <w:sz w:val="20"/>
              </w:rPr>
              <w:t>427-050-1</w:t>
            </w:r>
          </w:p>
        </w:tc>
      </w:tr>
      <w:tr w:rsidR="00B52DCC" w14:paraId="71AAD355" w14:textId="77777777" w:rsidTr="004567AD">
        <w:trPr>
          <w:gridAfter w:val="1"/>
          <w:wAfter w:w="114" w:type="dxa"/>
          <w:trHeight w:val="503"/>
        </w:trPr>
        <w:tc>
          <w:tcPr>
            <w:tcW w:w="1290" w:type="dxa"/>
          </w:tcPr>
          <w:p w14:paraId="3D1B70EE" w14:textId="77777777" w:rsidR="00B52DCC" w:rsidRDefault="00916648">
            <w:pPr>
              <w:pStyle w:val="TableParagraph"/>
              <w:spacing w:before="113"/>
              <w:ind w:left="107"/>
              <w:rPr>
                <w:sz w:val="20"/>
              </w:rPr>
            </w:pPr>
            <w:r>
              <w:rPr>
                <w:sz w:val="20"/>
              </w:rPr>
              <w:t>1415</w:t>
            </w:r>
          </w:p>
        </w:tc>
        <w:tc>
          <w:tcPr>
            <w:tcW w:w="5787" w:type="dxa"/>
            <w:gridSpan w:val="9"/>
          </w:tcPr>
          <w:p w14:paraId="60C82649" w14:textId="77777777" w:rsidR="00B52DCC" w:rsidRDefault="00916648">
            <w:pPr>
              <w:pStyle w:val="TableParagraph"/>
              <w:spacing w:before="112"/>
              <w:ind w:left="108"/>
              <w:rPr>
                <w:sz w:val="20"/>
              </w:rPr>
            </w:pPr>
            <w:r>
              <w:rPr>
                <w:position w:val="2"/>
                <w:sz w:val="20"/>
              </w:rPr>
              <w:t>Potasyum titanyum oksit (K</w:t>
            </w:r>
            <w:r>
              <w:rPr>
                <w:sz w:val="13"/>
              </w:rPr>
              <w:t>2</w:t>
            </w:r>
            <w:r>
              <w:rPr>
                <w:position w:val="2"/>
                <w:sz w:val="20"/>
              </w:rPr>
              <w:t>Ti</w:t>
            </w:r>
            <w:r>
              <w:rPr>
                <w:sz w:val="13"/>
              </w:rPr>
              <w:t>6</w:t>
            </w:r>
            <w:r>
              <w:rPr>
                <w:position w:val="2"/>
                <w:sz w:val="20"/>
              </w:rPr>
              <w:t>O</w:t>
            </w:r>
            <w:r>
              <w:rPr>
                <w:sz w:val="13"/>
              </w:rPr>
              <w:t>13</w:t>
            </w:r>
            <w:r>
              <w:rPr>
                <w:position w:val="2"/>
                <w:sz w:val="20"/>
              </w:rPr>
              <w:t>)</w:t>
            </w:r>
          </w:p>
        </w:tc>
        <w:tc>
          <w:tcPr>
            <w:tcW w:w="1704" w:type="dxa"/>
          </w:tcPr>
          <w:p w14:paraId="7971B7D3" w14:textId="77777777" w:rsidR="00B52DCC" w:rsidRDefault="00916648">
            <w:pPr>
              <w:pStyle w:val="TableParagraph"/>
              <w:spacing w:before="113"/>
              <w:ind w:left="111"/>
              <w:rPr>
                <w:sz w:val="20"/>
              </w:rPr>
            </w:pPr>
            <w:r>
              <w:rPr>
                <w:sz w:val="20"/>
              </w:rPr>
              <w:t>12056-51-8</w:t>
            </w:r>
          </w:p>
        </w:tc>
        <w:tc>
          <w:tcPr>
            <w:tcW w:w="1846" w:type="dxa"/>
          </w:tcPr>
          <w:p w14:paraId="1AA61CC8" w14:textId="77777777" w:rsidR="00B52DCC" w:rsidRDefault="00916648">
            <w:pPr>
              <w:pStyle w:val="TableParagraph"/>
              <w:spacing w:before="113"/>
              <w:ind w:left="109"/>
              <w:rPr>
                <w:sz w:val="20"/>
              </w:rPr>
            </w:pPr>
            <w:r>
              <w:rPr>
                <w:sz w:val="20"/>
              </w:rPr>
              <w:t>432-240-0</w:t>
            </w:r>
          </w:p>
        </w:tc>
      </w:tr>
      <w:tr w:rsidR="00B52DCC" w14:paraId="0562EAF4" w14:textId="77777777" w:rsidTr="004567AD">
        <w:trPr>
          <w:gridAfter w:val="1"/>
          <w:wAfter w:w="114" w:type="dxa"/>
          <w:trHeight w:val="506"/>
        </w:trPr>
        <w:tc>
          <w:tcPr>
            <w:tcW w:w="1290" w:type="dxa"/>
          </w:tcPr>
          <w:p w14:paraId="417A6A4D" w14:textId="77777777" w:rsidR="00B52DCC" w:rsidRDefault="00916648">
            <w:pPr>
              <w:pStyle w:val="TableParagraph"/>
              <w:spacing w:before="113"/>
              <w:ind w:left="107"/>
              <w:rPr>
                <w:sz w:val="20"/>
              </w:rPr>
            </w:pPr>
            <w:r>
              <w:rPr>
                <w:sz w:val="20"/>
              </w:rPr>
              <w:t>1416</w:t>
            </w:r>
          </w:p>
        </w:tc>
        <w:tc>
          <w:tcPr>
            <w:tcW w:w="5787" w:type="dxa"/>
            <w:gridSpan w:val="9"/>
          </w:tcPr>
          <w:p w14:paraId="104CE0B8" w14:textId="77777777" w:rsidR="00B52DCC" w:rsidRDefault="00916648">
            <w:pPr>
              <w:pStyle w:val="TableParagraph"/>
              <w:spacing w:before="113"/>
              <w:ind w:left="108"/>
              <w:rPr>
                <w:sz w:val="20"/>
              </w:rPr>
            </w:pPr>
            <w:r>
              <w:rPr>
                <w:sz w:val="20"/>
              </w:rPr>
              <w:t>Kobalt di(asetat)</w:t>
            </w:r>
          </w:p>
        </w:tc>
        <w:tc>
          <w:tcPr>
            <w:tcW w:w="1704" w:type="dxa"/>
          </w:tcPr>
          <w:p w14:paraId="7055B707" w14:textId="77777777" w:rsidR="00B52DCC" w:rsidRDefault="00916648">
            <w:pPr>
              <w:pStyle w:val="TableParagraph"/>
              <w:spacing w:before="113"/>
              <w:ind w:left="111"/>
              <w:rPr>
                <w:sz w:val="20"/>
              </w:rPr>
            </w:pPr>
            <w:r>
              <w:rPr>
                <w:sz w:val="20"/>
              </w:rPr>
              <w:t>71-48-7</w:t>
            </w:r>
          </w:p>
        </w:tc>
        <w:tc>
          <w:tcPr>
            <w:tcW w:w="1846" w:type="dxa"/>
          </w:tcPr>
          <w:p w14:paraId="235B6CA0" w14:textId="77777777" w:rsidR="00B52DCC" w:rsidRDefault="00916648">
            <w:pPr>
              <w:pStyle w:val="TableParagraph"/>
              <w:spacing w:before="113"/>
              <w:ind w:left="109"/>
              <w:rPr>
                <w:sz w:val="20"/>
              </w:rPr>
            </w:pPr>
            <w:r>
              <w:rPr>
                <w:sz w:val="20"/>
              </w:rPr>
              <w:t>200-755-8</w:t>
            </w:r>
          </w:p>
        </w:tc>
      </w:tr>
      <w:tr w:rsidR="00B52DCC" w14:paraId="4CC07B10" w14:textId="77777777" w:rsidTr="004567AD">
        <w:trPr>
          <w:gridAfter w:val="1"/>
          <w:wAfter w:w="114" w:type="dxa"/>
          <w:trHeight w:val="506"/>
        </w:trPr>
        <w:tc>
          <w:tcPr>
            <w:tcW w:w="1290" w:type="dxa"/>
          </w:tcPr>
          <w:p w14:paraId="23CE1AD2" w14:textId="77777777" w:rsidR="00B52DCC" w:rsidRDefault="00916648">
            <w:pPr>
              <w:pStyle w:val="TableParagraph"/>
              <w:spacing w:before="116"/>
              <w:ind w:left="107"/>
              <w:rPr>
                <w:sz w:val="20"/>
              </w:rPr>
            </w:pPr>
            <w:r>
              <w:rPr>
                <w:sz w:val="20"/>
              </w:rPr>
              <w:t>1417</w:t>
            </w:r>
          </w:p>
        </w:tc>
        <w:tc>
          <w:tcPr>
            <w:tcW w:w="5787" w:type="dxa"/>
            <w:gridSpan w:val="9"/>
          </w:tcPr>
          <w:p w14:paraId="34E7BF42" w14:textId="77777777" w:rsidR="00B52DCC" w:rsidRDefault="00916648">
            <w:pPr>
              <w:pStyle w:val="TableParagraph"/>
              <w:spacing w:before="116"/>
              <w:ind w:left="108"/>
              <w:rPr>
                <w:sz w:val="20"/>
              </w:rPr>
            </w:pPr>
            <w:r>
              <w:rPr>
                <w:sz w:val="20"/>
              </w:rPr>
              <w:t>Kobalt dinitrat</w:t>
            </w:r>
          </w:p>
        </w:tc>
        <w:tc>
          <w:tcPr>
            <w:tcW w:w="1704" w:type="dxa"/>
          </w:tcPr>
          <w:p w14:paraId="39A12011" w14:textId="77777777" w:rsidR="00B52DCC" w:rsidRDefault="00916648">
            <w:pPr>
              <w:pStyle w:val="TableParagraph"/>
              <w:spacing w:before="116"/>
              <w:ind w:left="111"/>
              <w:rPr>
                <w:sz w:val="20"/>
              </w:rPr>
            </w:pPr>
            <w:r>
              <w:rPr>
                <w:sz w:val="20"/>
              </w:rPr>
              <w:t>10141-05-6</w:t>
            </w:r>
          </w:p>
        </w:tc>
        <w:tc>
          <w:tcPr>
            <w:tcW w:w="1846" w:type="dxa"/>
          </w:tcPr>
          <w:p w14:paraId="755804E3" w14:textId="77777777" w:rsidR="00B52DCC" w:rsidRDefault="00916648">
            <w:pPr>
              <w:pStyle w:val="TableParagraph"/>
              <w:spacing w:before="116"/>
              <w:ind w:left="109"/>
              <w:rPr>
                <w:sz w:val="20"/>
              </w:rPr>
            </w:pPr>
            <w:r>
              <w:rPr>
                <w:sz w:val="20"/>
              </w:rPr>
              <w:t>233-402-1</w:t>
            </w:r>
          </w:p>
        </w:tc>
      </w:tr>
      <w:tr w:rsidR="00B52DCC" w14:paraId="46CC73B0" w14:textId="77777777" w:rsidTr="004567AD">
        <w:trPr>
          <w:gridAfter w:val="1"/>
          <w:wAfter w:w="114" w:type="dxa"/>
          <w:trHeight w:val="503"/>
        </w:trPr>
        <w:tc>
          <w:tcPr>
            <w:tcW w:w="1290" w:type="dxa"/>
          </w:tcPr>
          <w:p w14:paraId="0F3E05BC" w14:textId="77777777" w:rsidR="00B52DCC" w:rsidRDefault="00916648">
            <w:pPr>
              <w:pStyle w:val="TableParagraph"/>
              <w:spacing w:before="113"/>
              <w:ind w:left="107"/>
              <w:rPr>
                <w:sz w:val="20"/>
              </w:rPr>
            </w:pPr>
            <w:r>
              <w:rPr>
                <w:sz w:val="20"/>
              </w:rPr>
              <w:t>1418</w:t>
            </w:r>
          </w:p>
        </w:tc>
        <w:tc>
          <w:tcPr>
            <w:tcW w:w="5787" w:type="dxa"/>
            <w:gridSpan w:val="9"/>
          </w:tcPr>
          <w:p w14:paraId="596EA682" w14:textId="77777777" w:rsidR="00B52DCC" w:rsidRDefault="00916648">
            <w:pPr>
              <w:pStyle w:val="TableParagraph"/>
              <w:spacing w:before="113"/>
              <w:ind w:left="108"/>
              <w:rPr>
                <w:sz w:val="20"/>
              </w:rPr>
            </w:pPr>
            <w:r>
              <w:rPr>
                <w:sz w:val="20"/>
              </w:rPr>
              <w:t>Kobalt karbonat</w:t>
            </w:r>
          </w:p>
        </w:tc>
        <w:tc>
          <w:tcPr>
            <w:tcW w:w="1704" w:type="dxa"/>
          </w:tcPr>
          <w:p w14:paraId="04F69F53" w14:textId="77777777" w:rsidR="00B52DCC" w:rsidRDefault="00916648">
            <w:pPr>
              <w:pStyle w:val="TableParagraph"/>
              <w:spacing w:before="113"/>
              <w:ind w:left="111"/>
              <w:rPr>
                <w:sz w:val="20"/>
              </w:rPr>
            </w:pPr>
            <w:r>
              <w:rPr>
                <w:sz w:val="20"/>
              </w:rPr>
              <w:t>513-79-1</w:t>
            </w:r>
          </w:p>
        </w:tc>
        <w:tc>
          <w:tcPr>
            <w:tcW w:w="1846" w:type="dxa"/>
          </w:tcPr>
          <w:p w14:paraId="044ADB51" w14:textId="77777777" w:rsidR="00B52DCC" w:rsidRDefault="00916648">
            <w:pPr>
              <w:pStyle w:val="TableParagraph"/>
              <w:spacing w:before="113"/>
              <w:ind w:left="109"/>
              <w:rPr>
                <w:sz w:val="20"/>
              </w:rPr>
            </w:pPr>
            <w:r>
              <w:rPr>
                <w:sz w:val="20"/>
              </w:rPr>
              <w:t>208-169-4</w:t>
            </w:r>
          </w:p>
        </w:tc>
      </w:tr>
      <w:tr w:rsidR="00B52DCC" w14:paraId="76EE06A4" w14:textId="77777777" w:rsidTr="004567AD">
        <w:trPr>
          <w:gridAfter w:val="1"/>
          <w:wAfter w:w="114" w:type="dxa"/>
          <w:trHeight w:val="505"/>
        </w:trPr>
        <w:tc>
          <w:tcPr>
            <w:tcW w:w="1290" w:type="dxa"/>
          </w:tcPr>
          <w:p w14:paraId="2C7F08CC" w14:textId="77777777" w:rsidR="00B52DCC" w:rsidRDefault="00916648">
            <w:pPr>
              <w:pStyle w:val="TableParagraph"/>
              <w:spacing w:before="113"/>
              <w:ind w:left="107"/>
              <w:rPr>
                <w:sz w:val="20"/>
              </w:rPr>
            </w:pPr>
            <w:r>
              <w:rPr>
                <w:sz w:val="20"/>
              </w:rPr>
              <w:t>1419</w:t>
            </w:r>
          </w:p>
        </w:tc>
        <w:tc>
          <w:tcPr>
            <w:tcW w:w="5787" w:type="dxa"/>
            <w:gridSpan w:val="9"/>
          </w:tcPr>
          <w:p w14:paraId="20813621" w14:textId="77777777" w:rsidR="00B52DCC" w:rsidRDefault="00916648">
            <w:pPr>
              <w:pStyle w:val="TableParagraph"/>
              <w:spacing w:before="113"/>
              <w:ind w:left="108"/>
              <w:rPr>
                <w:sz w:val="20"/>
              </w:rPr>
            </w:pPr>
            <w:r>
              <w:rPr>
                <w:sz w:val="20"/>
              </w:rPr>
              <w:t>Nikel diklorür</w:t>
            </w:r>
          </w:p>
        </w:tc>
        <w:tc>
          <w:tcPr>
            <w:tcW w:w="1704" w:type="dxa"/>
          </w:tcPr>
          <w:p w14:paraId="1806566C" w14:textId="77777777" w:rsidR="00B52DCC" w:rsidRDefault="00916648">
            <w:pPr>
              <w:pStyle w:val="TableParagraph"/>
              <w:spacing w:before="113"/>
              <w:ind w:left="111"/>
              <w:rPr>
                <w:sz w:val="20"/>
              </w:rPr>
            </w:pPr>
            <w:r>
              <w:rPr>
                <w:sz w:val="20"/>
              </w:rPr>
              <w:t>7718-54-9</w:t>
            </w:r>
          </w:p>
        </w:tc>
        <w:tc>
          <w:tcPr>
            <w:tcW w:w="1846" w:type="dxa"/>
          </w:tcPr>
          <w:p w14:paraId="462E3D2F" w14:textId="77777777" w:rsidR="00B52DCC" w:rsidRDefault="00916648">
            <w:pPr>
              <w:pStyle w:val="TableParagraph"/>
              <w:spacing w:before="113"/>
              <w:ind w:left="109"/>
              <w:rPr>
                <w:sz w:val="20"/>
              </w:rPr>
            </w:pPr>
            <w:r>
              <w:rPr>
                <w:sz w:val="20"/>
              </w:rPr>
              <w:t>231-743-0</w:t>
            </w:r>
          </w:p>
        </w:tc>
      </w:tr>
      <w:tr w:rsidR="00B52DCC" w14:paraId="01BAA25C" w14:textId="77777777" w:rsidTr="004567AD">
        <w:trPr>
          <w:gridAfter w:val="1"/>
          <w:wAfter w:w="114" w:type="dxa"/>
          <w:trHeight w:val="887"/>
        </w:trPr>
        <w:tc>
          <w:tcPr>
            <w:tcW w:w="1290" w:type="dxa"/>
          </w:tcPr>
          <w:p w14:paraId="2481C83A" w14:textId="77777777" w:rsidR="00B52DCC" w:rsidRDefault="00916648">
            <w:pPr>
              <w:pStyle w:val="TableParagraph"/>
              <w:spacing w:before="113"/>
              <w:ind w:left="107"/>
              <w:rPr>
                <w:sz w:val="20"/>
              </w:rPr>
            </w:pPr>
            <w:r>
              <w:rPr>
                <w:sz w:val="20"/>
              </w:rPr>
              <w:t>1420</w:t>
            </w:r>
          </w:p>
        </w:tc>
        <w:tc>
          <w:tcPr>
            <w:tcW w:w="5787" w:type="dxa"/>
            <w:gridSpan w:val="9"/>
          </w:tcPr>
          <w:p w14:paraId="21EB1C48" w14:textId="77777777" w:rsidR="00B52DCC" w:rsidRDefault="00916648">
            <w:pPr>
              <w:pStyle w:val="TableParagraph"/>
              <w:spacing w:before="113"/>
              <w:ind w:left="108"/>
              <w:rPr>
                <w:sz w:val="20"/>
              </w:rPr>
            </w:pPr>
            <w:r>
              <w:rPr>
                <w:sz w:val="20"/>
              </w:rPr>
              <w:t>Nikel dinitrat [1]</w:t>
            </w:r>
          </w:p>
          <w:p w14:paraId="53A8CD5F" w14:textId="77777777" w:rsidR="00B52DCC" w:rsidRDefault="00916648">
            <w:pPr>
              <w:pStyle w:val="TableParagraph"/>
              <w:spacing w:before="154"/>
              <w:ind w:left="108"/>
              <w:rPr>
                <w:sz w:val="20"/>
              </w:rPr>
            </w:pPr>
            <w:r>
              <w:rPr>
                <w:sz w:val="20"/>
              </w:rPr>
              <w:t>Nitrik asit, nikel tuzu[2]</w:t>
            </w:r>
          </w:p>
        </w:tc>
        <w:tc>
          <w:tcPr>
            <w:tcW w:w="1704" w:type="dxa"/>
          </w:tcPr>
          <w:p w14:paraId="0DDB9FD7" w14:textId="77777777" w:rsidR="00B52DCC" w:rsidRDefault="00916648">
            <w:pPr>
              <w:pStyle w:val="TableParagraph"/>
              <w:spacing w:before="113"/>
              <w:ind w:left="111"/>
              <w:rPr>
                <w:sz w:val="20"/>
              </w:rPr>
            </w:pPr>
            <w:r>
              <w:rPr>
                <w:sz w:val="20"/>
              </w:rPr>
              <w:t>13138-45-9</w:t>
            </w:r>
            <w:r>
              <w:rPr>
                <w:spacing w:val="-3"/>
                <w:sz w:val="20"/>
              </w:rPr>
              <w:t xml:space="preserve"> </w:t>
            </w:r>
            <w:r>
              <w:rPr>
                <w:sz w:val="20"/>
              </w:rPr>
              <w:t>[1]</w:t>
            </w:r>
          </w:p>
          <w:p w14:paraId="3D8FA4EA" w14:textId="77777777" w:rsidR="00B52DCC" w:rsidRDefault="00916648">
            <w:pPr>
              <w:pStyle w:val="TableParagraph"/>
              <w:spacing w:before="154"/>
              <w:ind w:left="111"/>
              <w:rPr>
                <w:sz w:val="20"/>
              </w:rPr>
            </w:pPr>
            <w:r>
              <w:rPr>
                <w:sz w:val="20"/>
              </w:rPr>
              <w:t>14216-75-2</w:t>
            </w:r>
            <w:r>
              <w:rPr>
                <w:spacing w:val="-3"/>
                <w:sz w:val="20"/>
              </w:rPr>
              <w:t xml:space="preserve"> </w:t>
            </w:r>
            <w:r>
              <w:rPr>
                <w:sz w:val="20"/>
              </w:rPr>
              <w:t>[2]</w:t>
            </w:r>
          </w:p>
        </w:tc>
        <w:tc>
          <w:tcPr>
            <w:tcW w:w="1846" w:type="dxa"/>
          </w:tcPr>
          <w:p w14:paraId="4AB68C7C" w14:textId="77777777" w:rsidR="00B52DCC" w:rsidRDefault="00916648">
            <w:pPr>
              <w:pStyle w:val="TableParagraph"/>
              <w:spacing w:before="113"/>
              <w:ind w:left="109"/>
              <w:rPr>
                <w:sz w:val="20"/>
              </w:rPr>
            </w:pPr>
            <w:r>
              <w:rPr>
                <w:sz w:val="20"/>
              </w:rPr>
              <w:t>236-068-5</w:t>
            </w:r>
            <w:r>
              <w:rPr>
                <w:spacing w:val="-3"/>
                <w:sz w:val="20"/>
              </w:rPr>
              <w:t xml:space="preserve"> </w:t>
            </w:r>
            <w:r>
              <w:rPr>
                <w:sz w:val="20"/>
              </w:rPr>
              <w:t>[1]</w:t>
            </w:r>
          </w:p>
          <w:p w14:paraId="583844F7" w14:textId="77777777" w:rsidR="00B52DCC" w:rsidRDefault="00916648">
            <w:pPr>
              <w:pStyle w:val="TableParagraph"/>
              <w:spacing w:before="154"/>
              <w:ind w:left="109"/>
              <w:rPr>
                <w:sz w:val="20"/>
              </w:rPr>
            </w:pPr>
            <w:r>
              <w:rPr>
                <w:sz w:val="20"/>
              </w:rPr>
              <w:t>238-076-4</w:t>
            </w:r>
            <w:r>
              <w:rPr>
                <w:spacing w:val="-3"/>
                <w:sz w:val="20"/>
              </w:rPr>
              <w:t xml:space="preserve"> </w:t>
            </w:r>
            <w:r>
              <w:rPr>
                <w:sz w:val="20"/>
              </w:rPr>
              <w:t>[2]</w:t>
            </w:r>
          </w:p>
        </w:tc>
      </w:tr>
      <w:tr w:rsidR="00B52DCC" w14:paraId="152378A6" w14:textId="77777777" w:rsidTr="004567AD">
        <w:trPr>
          <w:gridAfter w:val="1"/>
          <w:wAfter w:w="114" w:type="dxa"/>
          <w:trHeight w:val="503"/>
        </w:trPr>
        <w:tc>
          <w:tcPr>
            <w:tcW w:w="1290" w:type="dxa"/>
          </w:tcPr>
          <w:p w14:paraId="6FF342BD" w14:textId="77777777" w:rsidR="00B52DCC" w:rsidRDefault="00916648">
            <w:pPr>
              <w:pStyle w:val="TableParagraph"/>
              <w:spacing w:before="113"/>
              <w:ind w:left="107"/>
              <w:rPr>
                <w:sz w:val="20"/>
              </w:rPr>
            </w:pPr>
            <w:r>
              <w:rPr>
                <w:sz w:val="20"/>
              </w:rPr>
              <w:t>1421</w:t>
            </w:r>
          </w:p>
        </w:tc>
        <w:tc>
          <w:tcPr>
            <w:tcW w:w="5787" w:type="dxa"/>
            <w:gridSpan w:val="9"/>
          </w:tcPr>
          <w:p w14:paraId="62544A04" w14:textId="77777777" w:rsidR="00B52DCC" w:rsidRDefault="00916648">
            <w:pPr>
              <w:pStyle w:val="TableParagraph"/>
              <w:spacing w:before="113"/>
              <w:ind w:left="108"/>
              <w:rPr>
                <w:sz w:val="20"/>
              </w:rPr>
            </w:pPr>
            <w:r>
              <w:rPr>
                <w:sz w:val="20"/>
              </w:rPr>
              <w:t>Mat Nikel</w:t>
            </w:r>
          </w:p>
        </w:tc>
        <w:tc>
          <w:tcPr>
            <w:tcW w:w="1704" w:type="dxa"/>
          </w:tcPr>
          <w:p w14:paraId="56A867E0" w14:textId="77777777" w:rsidR="00B52DCC" w:rsidRDefault="00916648">
            <w:pPr>
              <w:pStyle w:val="TableParagraph"/>
              <w:spacing w:before="113"/>
              <w:ind w:left="111"/>
              <w:rPr>
                <w:sz w:val="20"/>
              </w:rPr>
            </w:pPr>
            <w:r>
              <w:rPr>
                <w:sz w:val="20"/>
              </w:rPr>
              <w:t>69012-50-6</w:t>
            </w:r>
          </w:p>
        </w:tc>
        <w:tc>
          <w:tcPr>
            <w:tcW w:w="1846" w:type="dxa"/>
          </w:tcPr>
          <w:p w14:paraId="15A5CFD9" w14:textId="77777777" w:rsidR="00B52DCC" w:rsidRDefault="00916648">
            <w:pPr>
              <w:pStyle w:val="TableParagraph"/>
              <w:spacing w:before="113"/>
              <w:ind w:left="109"/>
              <w:rPr>
                <w:sz w:val="20"/>
              </w:rPr>
            </w:pPr>
            <w:r>
              <w:rPr>
                <w:sz w:val="20"/>
              </w:rPr>
              <w:t>273-749-6</w:t>
            </w:r>
          </w:p>
        </w:tc>
      </w:tr>
      <w:tr w:rsidR="00B52DCC" w14:paraId="47C0D67D" w14:textId="77777777" w:rsidTr="004567AD">
        <w:trPr>
          <w:gridAfter w:val="1"/>
          <w:wAfter w:w="114" w:type="dxa"/>
          <w:trHeight w:val="770"/>
        </w:trPr>
        <w:tc>
          <w:tcPr>
            <w:tcW w:w="1290" w:type="dxa"/>
          </w:tcPr>
          <w:p w14:paraId="0CD8305B" w14:textId="77777777" w:rsidR="00B52DCC" w:rsidRDefault="00916648">
            <w:pPr>
              <w:pStyle w:val="TableParagraph"/>
              <w:spacing w:before="115"/>
              <w:ind w:left="107"/>
              <w:rPr>
                <w:sz w:val="20"/>
              </w:rPr>
            </w:pPr>
            <w:r>
              <w:rPr>
                <w:sz w:val="20"/>
              </w:rPr>
              <w:t>1422</w:t>
            </w:r>
          </w:p>
        </w:tc>
        <w:tc>
          <w:tcPr>
            <w:tcW w:w="5787" w:type="dxa"/>
            <w:gridSpan w:val="9"/>
          </w:tcPr>
          <w:p w14:paraId="5CC3C170" w14:textId="77777777" w:rsidR="00B52DCC" w:rsidRDefault="00916648">
            <w:pPr>
              <w:pStyle w:val="TableParagraph"/>
              <w:spacing w:before="115" w:line="276" w:lineRule="auto"/>
              <w:ind w:left="108"/>
              <w:rPr>
                <w:sz w:val="20"/>
              </w:rPr>
            </w:pPr>
            <w:r>
              <w:rPr>
                <w:sz w:val="20"/>
              </w:rPr>
              <w:t>Balçıklar ve çamurlar, bakır elektrolitik rafine, bakırdan arındırılmış, nikel sülfat</w:t>
            </w:r>
          </w:p>
        </w:tc>
        <w:tc>
          <w:tcPr>
            <w:tcW w:w="1704" w:type="dxa"/>
          </w:tcPr>
          <w:p w14:paraId="5CE0D03C" w14:textId="77777777" w:rsidR="00B52DCC" w:rsidRDefault="00916648">
            <w:pPr>
              <w:pStyle w:val="TableParagraph"/>
              <w:spacing w:before="115"/>
              <w:ind w:left="111"/>
              <w:rPr>
                <w:sz w:val="20"/>
              </w:rPr>
            </w:pPr>
            <w:r>
              <w:rPr>
                <w:sz w:val="20"/>
              </w:rPr>
              <w:t>92129-57-2</w:t>
            </w:r>
          </w:p>
        </w:tc>
        <w:tc>
          <w:tcPr>
            <w:tcW w:w="1846" w:type="dxa"/>
          </w:tcPr>
          <w:p w14:paraId="37A172E0" w14:textId="77777777" w:rsidR="00B52DCC" w:rsidRDefault="00916648">
            <w:pPr>
              <w:pStyle w:val="TableParagraph"/>
              <w:spacing w:before="115"/>
              <w:ind w:left="109"/>
              <w:rPr>
                <w:sz w:val="20"/>
              </w:rPr>
            </w:pPr>
            <w:r>
              <w:rPr>
                <w:sz w:val="20"/>
              </w:rPr>
              <w:t>295-859-3</w:t>
            </w:r>
          </w:p>
        </w:tc>
      </w:tr>
      <w:tr w:rsidR="00B52DCC" w14:paraId="18A22E56" w14:textId="77777777" w:rsidTr="004567AD">
        <w:trPr>
          <w:gridAfter w:val="1"/>
          <w:wAfter w:w="114" w:type="dxa"/>
          <w:trHeight w:val="503"/>
        </w:trPr>
        <w:tc>
          <w:tcPr>
            <w:tcW w:w="1290" w:type="dxa"/>
          </w:tcPr>
          <w:p w14:paraId="4BF14E74" w14:textId="77777777" w:rsidR="00B52DCC" w:rsidRDefault="00916648">
            <w:pPr>
              <w:pStyle w:val="TableParagraph"/>
              <w:spacing w:before="113"/>
              <w:ind w:left="107"/>
              <w:rPr>
                <w:sz w:val="20"/>
              </w:rPr>
            </w:pPr>
            <w:r>
              <w:rPr>
                <w:sz w:val="20"/>
              </w:rPr>
              <w:t>1423</w:t>
            </w:r>
          </w:p>
        </w:tc>
        <w:tc>
          <w:tcPr>
            <w:tcW w:w="5787" w:type="dxa"/>
            <w:gridSpan w:val="9"/>
          </w:tcPr>
          <w:p w14:paraId="035B9834" w14:textId="77777777" w:rsidR="00B52DCC" w:rsidRDefault="00916648">
            <w:pPr>
              <w:pStyle w:val="TableParagraph"/>
              <w:spacing w:before="113"/>
              <w:ind w:left="108"/>
              <w:rPr>
                <w:sz w:val="20"/>
              </w:rPr>
            </w:pPr>
            <w:r>
              <w:rPr>
                <w:sz w:val="20"/>
              </w:rPr>
              <w:t>Balçıklar ve çamurlar, bakır elektrolitik rafine, bakırdan arındırılmış</w:t>
            </w:r>
          </w:p>
        </w:tc>
        <w:tc>
          <w:tcPr>
            <w:tcW w:w="1704" w:type="dxa"/>
          </w:tcPr>
          <w:p w14:paraId="6BEAB11E" w14:textId="77777777" w:rsidR="00B52DCC" w:rsidRDefault="00916648">
            <w:pPr>
              <w:pStyle w:val="TableParagraph"/>
              <w:spacing w:before="113"/>
              <w:ind w:left="111"/>
              <w:rPr>
                <w:sz w:val="20"/>
              </w:rPr>
            </w:pPr>
            <w:r>
              <w:rPr>
                <w:sz w:val="20"/>
              </w:rPr>
              <w:t>94551-87-8</w:t>
            </w:r>
          </w:p>
        </w:tc>
        <w:tc>
          <w:tcPr>
            <w:tcW w:w="1846" w:type="dxa"/>
          </w:tcPr>
          <w:p w14:paraId="2599CEE0" w14:textId="77777777" w:rsidR="00B52DCC" w:rsidRDefault="00916648">
            <w:pPr>
              <w:pStyle w:val="TableParagraph"/>
              <w:spacing w:before="113"/>
              <w:ind w:left="109"/>
              <w:rPr>
                <w:sz w:val="20"/>
              </w:rPr>
            </w:pPr>
            <w:r>
              <w:rPr>
                <w:sz w:val="20"/>
              </w:rPr>
              <w:t>305-433-1</w:t>
            </w:r>
          </w:p>
        </w:tc>
      </w:tr>
      <w:tr w:rsidR="00B52DCC" w14:paraId="592EDC80" w14:textId="77777777" w:rsidTr="004567AD">
        <w:trPr>
          <w:gridAfter w:val="1"/>
          <w:wAfter w:w="114" w:type="dxa"/>
          <w:trHeight w:val="505"/>
        </w:trPr>
        <w:tc>
          <w:tcPr>
            <w:tcW w:w="1290" w:type="dxa"/>
          </w:tcPr>
          <w:p w14:paraId="20D84D3F" w14:textId="77777777" w:rsidR="00B52DCC" w:rsidRDefault="00916648">
            <w:pPr>
              <w:pStyle w:val="TableParagraph"/>
              <w:spacing w:before="115"/>
              <w:ind w:left="107"/>
              <w:rPr>
                <w:sz w:val="20"/>
              </w:rPr>
            </w:pPr>
            <w:r>
              <w:rPr>
                <w:sz w:val="20"/>
              </w:rPr>
              <w:t>1424</w:t>
            </w:r>
          </w:p>
        </w:tc>
        <w:tc>
          <w:tcPr>
            <w:tcW w:w="5787" w:type="dxa"/>
            <w:gridSpan w:val="9"/>
          </w:tcPr>
          <w:p w14:paraId="25181F9D" w14:textId="77777777" w:rsidR="00B52DCC" w:rsidRDefault="00916648">
            <w:pPr>
              <w:pStyle w:val="TableParagraph"/>
              <w:spacing w:before="115"/>
              <w:ind w:left="108"/>
              <w:rPr>
                <w:sz w:val="20"/>
              </w:rPr>
            </w:pPr>
            <w:r>
              <w:rPr>
                <w:sz w:val="20"/>
              </w:rPr>
              <w:t>Nikel diperklorat; perklorik asit, nikel (II) tuzu</w:t>
            </w:r>
          </w:p>
        </w:tc>
        <w:tc>
          <w:tcPr>
            <w:tcW w:w="1704" w:type="dxa"/>
          </w:tcPr>
          <w:p w14:paraId="29818694" w14:textId="77777777" w:rsidR="00B52DCC" w:rsidRDefault="00916648">
            <w:pPr>
              <w:pStyle w:val="TableParagraph"/>
              <w:spacing w:before="115"/>
              <w:ind w:left="111"/>
              <w:rPr>
                <w:sz w:val="20"/>
              </w:rPr>
            </w:pPr>
            <w:r>
              <w:rPr>
                <w:sz w:val="20"/>
              </w:rPr>
              <w:t>13637-71-3</w:t>
            </w:r>
          </w:p>
        </w:tc>
        <w:tc>
          <w:tcPr>
            <w:tcW w:w="1846" w:type="dxa"/>
          </w:tcPr>
          <w:p w14:paraId="6914AC9C" w14:textId="77777777" w:rsidR="00B52DCC" w:rsidRDefault="00916648">
            <w:pPr>
              <w:pStyle w:val="TableParagraph"/>
              <w:spacing w:before="115"/>
              <w:ind w:left="109"/>
              <w:rPr>
                <w:sz w:val="20"/>
              </w:rPr>
            </w:pPr>
            <w:r>
              <w:rPr>
                <w:sz w:val="20"/>
              </w:rPr>
              <w:t>237-124-1</w:t>
            </w:r>
          </w:p>
        </w:tc>
      </w:tr>
      <w:tr w:rsidR="00B52DCC" w14:paraId="0593E78E" w14:textId="77777777" w:rsidTr="004567AD">
        <w:trPr>
          <w:gridAfter w:val="1"/>
          <w:wAfter w:w="114" w:type="dxa"/>
          <w:trHeight w:val="887"/>
        </w:trPr>
        <w:tc>
          <w:tcPr>
            <w:tcW w:w="1290" w:type="dxa"/>
          </w:tcPr>
          <w:p w14:paraId="75CDEFB1" w14:textId="77777777" w:rsidR="00B52DCC" w:rsidRDefault="00916648">
            <w:pPr>
              <w:pStyle w:val="TableParagraph"/>
              <w:spacing w:before="113"/>
              <w:ind w:left="107"/>
              <w:rPr>
                <w:sz w:val="20"/>
              </w:rPr>
            </w:pPr>
            <w:r>
              <w:rPr>
                <w:sz w:val="20"/>
              </w:rPr>
              <w:t>1425</w:t>
            </w:r>
          </w:p>
        </w:tc>
        <w:tc>
          <w:tcPr>
            <w:tcW w:w="5787" w:type="dxa"/>
            <w:gridSpan w:val="9"/>
          </w:tcPr>
          <w:p w14:paraId="7871474B" w14:textId="77777777" w:rsidR="00B52DCC" w:rsidRDefault="00916648">
            <w:pPr>
              <w:pStyle w:val="TableParagraph"/>
              <w:spacing w:before="113"/>
              <w:ind w:left="108"/>
              <w:rPr>
                <w:sz w:val="20"/>
              </w:rPr>
            </w:pPr>
            <w:r>
              <w:rPr>
                <w:sz w:val="20"/>
              </w:rPr>
              <w:t>Nikel dipotasyum bis(sülfat)</w:t>
            </w:r>
            <w:r>
              <w:rPr>
                <w:spacing w:val="-13"/>
                <w:sz w:val="20"/>
              </w:rPr>
              <w:t xml:space="preserve"> </w:t>
            </w:r>
            <w:r>
              <w:rPr>
                <w:sz w:val="20"/>
              </w:rPr>
              <w:t>[1]</w:t>
            </w:r>
          </w:p>
          <w:p w14:paraId="2CC8FAF6" w14:textId="77777777" w:rsidR="00B52DCC" w:rsidRDefault="00916648">
            <w:pPr>
              <w:pStyle w:val="TableParagraph"/>
              <w:spacing w:before="154"/>
              <w:ind w:left="108"/>
              <w:rPr>
                <w:sz w:val="20"/>
              </w:rPr>
            </w:pPr>
            <w:r>
              <w:rPr>
                <w:sz w:val="20"/>
              </w:rPr>
              <w:t>Diamonyum nikel bis(sülfat)</w:t>
            </w:r>
            <w:r>
              <w:rPr>
                <w:spacing w:val="-14"/>
                <w:sz w:val="20"/>
              </w:rPr>
              <w:t xml:space="preserve"> </w:t>
            </w:r>
            <w:r>
              <w:rPr>
                <w:sz w:val="20"/>
              </w:rPr>
              <w:t>[2]</w:t>
            </w:r>
          </w:p>
        </w:tc>
        <w:tc>
          <w:tcPr>
            <w:tcW w:w="1704" w:type="dxa"/>
          </w:tcPr>
          <w:p w14:paraId="35508CCE" w14:textId="77777777" w:rsidR="00B52DCC" w:rsidRDefault="00916648">
            <w:pPr>
              <w:pStyle w:val="TableParagraph"/>
              <w:spacing w:before="113"/>
              <w:ind w:left="111"/>
              <w:rPr>
                <w:sz w:val="20"/>
              </w:rPr>
            </w:pPr>
            <w:r>
              <w:rPr>
                <w:sz w:val="20"/>
              </w:rPr>
              <w:t>13842-46-1</w:t>
            </w:r>
            <w:r>
              <w:rPr>
                <w:spacing w:val="-3"/>
                <w:sz w:val="20"/>
              </w:rPr>
              <w:t xml:space="preserve"> </w:t>
            </w:r>
            <w:r>
              <w:rPr>
                <w:sz w:val="20"/>
              </w:rPr>
              <w:t>[1]</w:t>
            </w:r>
          </w:p>
          <w:p w14:paraId="6E3681B7" w14:textId="77777777" w:rsidR="00B52DCC" w:rsidRDefault="00916648">
            <w:pPr>
              <w:pStyle w:val="TableParagraph"/>
              <w:spacing w:before="154"/>
              <w:ind w:left="111"/>
              <w:rPr>
                <w:sz w:val="20"/>
              </w:rPr>
            </w:pPr>
            <w:r>
              <w:rPr>
                <w:sz w:val="20"/>
              </w:rPr>
              <w:t>15699-18-0</w:t>
            </w:r>
            <w:r>
              <w:rPr>
                <w:spacing w:val="-3"/>
                <w:sz w:val="20"/>
              </w:rPr>
              <w:t xml:space="preserve"> </w:t>
            </w:r>
            <w:r>
              <w:rPr>
                <w:sz w:val="20"/>
              </w:rPr>
              <w:t>[2]</w:t>
            </w:r>
          </w:p>
        </w:tc>
        <w:tc>
          <w:tcPr>
            <w:tcW w:w="1846" w:type="dxa"/>
          </w:tcPr>
          <w:p w14:paraId="3C1B433D" w14:textId="77777777" w:rsidR="00B52DCC" w:rsidRDefault="00916648">
            <w:pPr>
              <w:pStyle w:val="TableParagraph"/>
              <w:spacing w:before="113"/>
              <w:ind w:left="109"/>
              <w:rPr>
                <w:sz w:val="20"/>
              </w:rPr>
            </w:pPr>
            <w:r>
              <w:rPr>
                <w:sz w:val="20"/>
              </w:rPr>
              <w:t>237-563-9</w:t>
            </w:r>
            <w:r>
              <w:rPr>
                <w:spacing w:val="-3"/>
                <w:sz w:val="20"/>
              </w:rPr>
              <w:t xml:space="preserve"> </w:t>
            </w:r>
            <w:r>
              <w:rPr>
                <w:sz w:val="20"/>
              </w:rPr>
              <w:t>[1]</w:t>
            </w:r>
          </w:p>
          <w:p w14:paraId="7CEF5B71" w14:textId="77777777" w:rsidR="00B52DCC" w:rsidRDefault="00916648">
            <w:pPr>
              <w:pStyle w:val="TableParagraph"/>
              <w:spacing w:before="154"/>
              <w:ind w:left="109"/>
              <w:rPr>
                <w:sz w:val="20"/>
              </w:rPr>
            </w:pPr>
            <w:r>
              <w:rPr>
                <w:sz w:val="20"/>
              </w:rPr>
              <w:t>239-793-2</w:t>
            </w:r>
            <w:r>
              <w:rPr>
                <w:spacing w:val="-3"/>
                <w:sz w:val="20"/>
              </w:rPr>
              <w:t xml:space="preserve"> </w:t>
            </w:r>
            <w:r>
              <w:rPr>
                <w:sz w:val="20"/>
              </w:rPr>
              <w:t>[2]</w:t>
            </w:r>
          </w:p>
        </w:tc>
      </w:tr>
      <w:tr w:rsidR="00B52DCC" w14:paraId="563DC266" w14:textId="77777777" w:rsidTr="004567AD">
        <w:trPr>
          <w:gridAfter w:val="1"/>
          <w:wAfter w:w="114" w:type="dxa"/>
          <w:trHeight w:val="506"/>
        </w:trPr>
        <w:tc>
          <w:tcPr>
            <w:tcW w:w="1290" w:type="dxa"/>
          </w:tcPr>
          <w:p w14:paraId="1626DC79" w14:textId="77777777" w:rsidR="00B52DCC" w:rsidRDefault="00916648">
            <w:pPr>
              <w:pStyle w:val="TableParagraph"/>
              <w:spacing w:before="113"/>
              <w:ind w:left="107"/>
              <w:rPr>
                <w:sz w:val="20"/>
              </w:rPr>
            </w:pPr>
            <w:r>
              <w:rPr>
                <w:sz w:val="20"/>
              </w:rPr>
              <w:t>1426</w:t>
            </w:r>
          </w:p>
        </w:tc>
        <w:tc>
          <w:tcPr>
            <w:tcW w:w="5787" w:type="dxa"/>
            <w:gridSpan w:val="9"/>
          </w:tcPr>
          <w:p w14:paraId="6BE4D609" w14:textId="77777777" w:rsidR="00B52DCC" w:rsidRDefault="00916648">
            <w:pPr>
              <w:pStyle w:val="TableParagraph"/>
              <w:spacing w:before="113"/>
              <w:ind w:left="108"/>
              <w:rPr>
                <w:sz w:val="20"/>
              </w:rPr>
            </w:pPr>
            <w:r>
              <w:rPr>
                <w:sz w:val="20"/>
              </w:rPr>
              <w:t>Nikel bis(sülfamidat); nikel sülfamat</w:t>
            </w:r>
          </w:p>
        </w:tc>
        <w:tc>
          <w:tcPr>
            <w:tcW w:w="1704" w:type="dxa"/>
          </w:tcPr>
          <w:p w14:paraId="44F40D6E" w14:textId="77777777" w:rsidR="00B52DCC" w:rsidRDefault="00916648">
            <w:pPr>
              <w:pStyle w:val="TableParagraph"/>
              <w:spacing w:before="113"/>
              <w:ind w:left="111"/>
              <w:rPr>
                <w:sz w:val="20"/>
              </w:rPr>
            </w:pPr>
            <w:r>
              <w:rPr>
                <w:sz w:val="20"/>
              </w:rPr>
              <w:t>13770-89-3</w:t>
            </w:r>
          </w:p>
        </w:tc>
        <w:tc>
          <w:tcPr>
            <w:tcW w:w="1846" w:type="dxa"/>
          </w:tcPr>
          <w:p w14:paraId="61B42008" w14:textId="77777777" w:rsidR="00B52DCC" w:rsidRDefault="00916648">
            <w:pPr>
              <w:pStyle w:val="TableParagraph"/>
              <w:spacing w:before="113"/>
              <w:ind w:left="109"/>
              <w:rPr>
                <w:sz w:val="20"/>
              </w:rPr>
            </w:pPr>
            <w:r>
              <w:rPr>
                <w:sz w:val="20"/>
              </w:rPr>
              <w:t>237-396-1</w:t>
            </w:r>
          </w:p>
        </w:tc>
      </w:tr>
      <w:tr w:rsidR="00B52DCC" w14:paraId="2247ECF4" w14:textId="77777777" w:rsidTr="004567AD">
        <w:trPr>
          <w:gridAfter w:val="1"/>
          <w:wAfter w:w="114" w:type="dxa"/>
          <w:trHeight w:val="1271"/>
        </w:trPr>
        <w:tc>
          <w:tcPr>
            <w:tcW w:w="1290" w:type="dxa"/>
          </w:tcPr>
          <w:p w14:paraId="1A57A7B0" w14:textId="77777777" w:rsidR="00B52DCC" w:rsidRDefault="00916648">
            <w:pPr>
              <w:pStyle w:val="TableParagraph"/>
              <w:spacing w:before="113"/>
              <w:ind w:left="107"/>
              <w:rPr>
                <w:sz w:val="20"/>
              </w:rPr>
            </w:pPr>
            <w:r>
              <w:rPr>
                <w:sz w:val="20"/>
              </w:rPr>
              <w:t>1428</w:t>
            </w:r>
          </w:p>
        </w:tc>
        <w:tc>
          <w:tcPr>
            <w:tcW w:w="5787" w:type="dxa"/>
            <w:gridSpan w:val="9"/>
          </w:tcPr>
          <w:p w14:paraId="2FC8BC3E" w14:textId="77777777" w:rsidR="00B52DCC" w:rsidRDefault="00916648">
            <w:pPr>
              <w:pStyle w:val="TableParagraph"/>
              <w:spacing w:before="113" w:line="400" w:lineRule="auto"/>
              <w:ind w:left="108" w:right="4018"/>
              <w:rPr>
                <w:sz w:val="20"/>
              </w:rPr>
            </w:pPr>
            <w:r>
              <w:rPr>
                <w:sz w:val="20"/>
              </w:rPr>
              <w:t>Nikel diformat [1] Formik asit, nikel tuzu</w:t>
            </w:r>
            <w:r>
              <w:rPr>
                <w:spacing w:val="-11"/>
                <w:sz w:val="20"/>
              </w:rPr>
              <w:t xml:space="preserve"> </w:t>
            </w:r>
            <w:r>
              <w:rPr>
                <w:sz w:val="20"/>
              </w:rPr>
              <w:t>[2]</w:t>
            </w:r>
          </w:p>
          <w:p w14:paraId="42EA5DEE" w14:textId="77777777" w:rsidR="00B52DCC" w:rsidRDefault="00916648">
            <w:pPr>
              <w:pStyle w:val="TableParagraph"/>
              <w:ind w:left="108"/>
              <w:rPr>
                <w:sz w:val="20"/>
              </w:rPr>
            </w:pPr>
            <w:r>
              <w:rPr>
                <w:sz w:val="20"/>
              </w:rPr>
              <w:t>Formik asit, bakır nikel tuzu [3]</w:t>
            </w:r>
          </w:p>
        </w:tc>
        <w:tc>
          <w:tcPr>
            <w:tcW w:w="1704" w:type="dxa"/>
          </w:tcPr>
          <w:p w14:paraId="34225146" w14:textId="77777777" w:rsidR="00B52DCC" w:rsidRDefault="00916648">
            <w:pPr>
              <w:pStyle w:val="TableParagraph"/>
              <w:spacing w:before="113"/>
              <w:ind w:left="111"/>
              <w:rPr>
                <w:sz w:val="20"/>
              </w:rPr>
            </w:pPr>
            <w:r>
              <w:rPr>
                <w:sz w:val="20"/>
              </w:rPr>
              <w:t>3349-06-2 [1]</w:t>
            </w:r>
          </w:p>
          <w:p w14:paraId="2394ADCB" w14:textId="77777777" w:rsidR="00B52DCC" w:rsidRDefault="00916648">
            <w:pPr>
              <w:pStyle w:val="TableParagraph"/>
              <w:spacing w:before="154"/>
              <w:ind w:left="111"/>
              <w:rPr>
                <w:sz w:val="20"/>
              </w:rPr>
            </w:pPr>
            <w:r>
              <w:rPr>
                <w:sz w:val="20"/>
              </w:rPr>
              <w:t>15843-02-4</w:t>
            </w:r>
            <w:r>
              <w:rPr>
                <w:spacing w:val="-3"/>
                <w:sz w:val="20"/>
              </w:rPr>
              <w:t xml:space="preserve"> </w:t>
            </w:r>
            <w:r>
              <w:rPr>
                <w:sz w:val="20"/>
              </w:rPr>
              <w:t>[2]</w:t>
            </w:r>
          </w:p>
          <w:p w14:paraId="19DC038A" w14:textId="77777777" w:rsidR="00B52DCC" w:rsidRDefault="00916648">
            <w:pPr>
              <w:pStyle w:val="TableParagraph"/>
              <w:spacing w:before="154"/>
              <w:ind w:left="111"/>
              <w:rPr>
                <w:sz w:val="20"/>
              </w:rPr>
            </w:pPr>
            <w:r>
              <w:rPr>
                <w:sz w:val="20"/>
              </w:rPr>
              <w:t>68134-59-8</w:t>
            </w:r>
            <w:r>
              <w:rPr>
                <w:spacing w:val="-3"/>
                <w:sz w:val="20"/>
              </w:rPr>
              <w:t xml:space="preserve"> </w:t>
            </w:r>
            <w:r>
              <w:rPr>
                <w:sz w:val="20"/>
              </w:rPr>
              <w:t>[3]</w:t>
            </w:r>
          </w:p>
        </w:tc>
        <w:tc>
          <w:tcPr>
            <w:tcW w:w="1846" w:type="dxa"/>
          </w:tcPr>
          <w:p w14:paraId="288080DA" w14:textId="77777777" w:rsidR="00B52DCC" w:rsidRDefault="00916648">
            <w:pPr>
              <w:pStyle w:val="TableParagraph"/>
              <w:spacing w:before="113"/>
              <w:ind w:left="109"/>
              <w:rPr>
                <w:sz w:val="20"/>
              </w:rPr>
            </w:pPr>
            <w:r>
              <w:rPr>
                <w:sz w:val="20"/>
              </w:rPr>
              <w:t>222-101-0</w:t>
            </w:r>
            <w:r>
              <w:rPr>
                <w:spacing w:val="-3"/>
                <w:sz w:val="20"/>
              </w:rPr>
              <w:t xml:space="preserve"> </w:t>
            </w:r>
            <w:r>
              <w:rPr>
                <w:sz w:val="20"/>
              </w:rPr>
              <w:t>[1]</w:t>
            </w:r>
          </w:p>
          <w:p w14:paraId="64DBFC1E" w14:textId="77777777" w:rsidR="00B52DCC" w:rsidRDefault="00916648">
            <w:pPr>
              <w:pStyle w:val="TableParagraph"/>
              <w:spacing w:before="154"/>
              <w:ind w:left="109"/>
              <w:rPr>
                <w:sz w:val="20"/>
              </w:rPr>
            </w:pPr>
            <w:r>
              <w:rPr>
                <w:sz w:val="20"/>
              </w:rPr>
              <w:t>239-946-6</w:t>
            </w:r>
            <w:r>
              <w:rPr>
                <w:spacing w:val="-3"/>
                <w:sz w:val="20"/>
              </w:rPr>
              <w:t xml:space="preserve"> </w:t>
            </w:r>
            <w:r>
              <w:rPr>
                <w:sz w:val="20"/>
              </w:rPr>
              <w:t>[2]</w:t>
            </w:r>
          </w:p>
          <w:p w14:paraId="6663EB54" w14:textId="77777777" w:rsidR="00B52DCC" w:rsidRDefault="00916648">
            <w:pPr>
              <w:pStyle w:val="TableParagraph"/>
              <w:spacing w:before="154"/>
              <w:ind w:left="109"/>
              <w:rPr>
                <w:sz w:val="20"/>
              </w:rPr>
            </w:pPr>
            <w:r>
              <w:rPr>
                <w:sz w:val="20"/>
              </w:rPr>
              <w:t>268-755-0</w:t>
            </w:r>
            <w:r>
              <w:rPr>
                <w:spacing w:val="-3"/>
                <w:sz w:val="20"/>
              </w:rPr>
              <w:t xml:space="preserve"> </w:t>
            </w:r>
            <w:r>
              <w:rPr>
                <w:sz w:val="20"/>
              </w:rPr>
              <w:t>[3]</w:t>
            </w:r>
          </w:p>
        </w:tc>
      </w:tr>
      <w:tr w:rsidR="00B52DCC" w14:paraId="472286CC" w14:textId="77777777" w:rsidTr="004567AD">
        <w:trPr>
          <w:gridAfter w:val="1"/>
          <w:wAfter w:w="114" w:type="dxa"/>
          <w:trHeight w:val="890"/>
        </w:trPr>
        <w:tc>
          <w:tcPr>
            <w:tcW w:w="1290" w:type="dxa"/>
          </w:tcPr>
          <w:p w14:paraId="3C5A14A6" w14:textId="77777777" w:rsidR="00B52DCC" w:rsidRDefault="00916648">
            <w:pPr>
              <w:pStyle w:val="TableParagraph"/>
              <w:spacing w:before="115"/>
              <w:ind w:left="107"/>
              <w:rPr>
                <w:sz w:val="20"/>
              </w:rPr>
            </w:pPr>
            <w:r>
              <w:rPr>
                <w:sz w:val="20"/>
              </w:rPr>
              <w:lastRenderedPageBreak/>
              <w:t>1429</w:t>
            </w:r>
          </w:p>
        </w:tc>
        <w:tc>
          <w:tcPr>
            <w:tcW w:w="5787" w:type="dxa"/>
            <w:gridSpan w:val="9"/>
          </w:tcPr>
          <w:p w14:paraId="66D6ED22" w14:textId="77777777" w:rsidR="00B52DCC" w:rsidRDefault="00916648">
            <w:pPr>
              <w:pStyle w:val="TableParagraph"/>
              <w:spacing w:before="115"/>
              <w:ind w:left="108"/>
              <w:rPr>
                <w:sz w:val="20"/>
              </w:rPr>
            </w:pPr>
            <w:r>
              <w:rPr>
                <w:sz w:val="20"/>
              </w:rPr>
              <w:t>Nikel di(asetat) [1]</w:t>
            </w:r>
          </w:p>
          <w:p w14:paraId="5E542078" w14:textId="77777777" w:rsidR="00B52DCC" w:rsidRDefault="00916648">
            <w:pPr>
              <w:pStyle w:val="TableParagraph"/>
              <w:spacing w:before="154"/>
              <w:ind w:left="108"/>
              <w:rPr>
                <w:sz w:val="20"/>
              </w:rPr>
            </w:pPr>
            <w:r>
              <w:rPr>
                <w:sz w:val="20"/>
              </w:rPr>
              <w:t>Nikel asetat[2]</w:t>
            </w:r>
          </w:p>
        </w:tc>
        <w:tc>
          <w:tcPr>
            <w:tcW w:w="1704" w:type="dxa"/>
          </w:tcPr>
          <w:p w14:paraId="5C6E83BE" w14:textId="77777777" w:rsidR="00B52DCC" w:rsidRDefault="00916648">
            <w:pPr>
              <w:pStyle w:val="TableParagraph"/>
              <w:spacing w:before="115"/>
              <w:ind w:left="111"/>
              <w:rPr>
                <w:sz w:val="20"/>
              </w:rPr>
            </w:pPr>
            <w:r>
              <w:rPr>
                <w:sz w:val="20"/>
              </w:rPr>
              <w:t>373-02-4 [1]</w:t>
            </w:r>
          </w:p>
          <w:p w14:paraId="16C0FC4C" w14:textId="77777777" w:rsidR="00B52DCC" w:rsidRDefault="00916648">
            <w:pPr>
              <w:pStyle w:val="TableParagraph"/>
              <w:spacing w:before="154"/>
              <w:ind w:left="111"/>
              <w:rPr>
                <w:sz w:val="20"/>
              </w:rPr>
            </w:pPr>
            <w:r>
              <w:rPr>
                <w:sz w:val="20"/>
              </w:rPr>
              <w:t>14998-37-9 [2]</w:t>
            </w:r>
          </w:p>
        </w:tc>
        <w:tc>
          <w:tcPr>
            <w:tcW w:w="1846" w:type="dxa"/>
          </w:tcPr>
          <w:p w14:paraId="049BB526" w14:textId="77777777" w:rsidR="00B52DCC" w:rsidRDefault="00916648">
            <w:pPr>
              <w:pStyle w:val="TableParagraph"/>
              <w:spacing w:before="115"/>
              <w:ind w:left="109"/>
              <w:rPr>
                <w:sz w:val="20"/>
              </w:rPr>
            </w:pPr>
            <w:r>
              <w:rPr>
                <w:sz w:val="20"/>
              </w:rPr>
              <w:t>206-761-7</w:t>
            </w:r>
            <w:r>
              <w:rPr>
                <w:spacing w:val="-3"/>
                <w:sz w:val="20"/>
              </w:rPr>
              <w:t xml:space="preserve"> </w:t>
            </w:r>
            <w:r>
              <w:rPr>
                <w:sz w:val="20"/>
              </w:rPr>
              <w:t>[1]</w:t>
            </w:r>
          </w:p>
          <w:p w14:paraId="6481157F" w14:textId="77777777" w:rsidR="00B52DCC" w:rsidRDefault="00916648">
            <w:pPr>
              <w:pStyle w:val="TableParagraph"/>
              <w:spacing w:before="154"/>
              <w:ind w:left="109"/>
              <w:rPr>
                <w:sz w:val="20"/>
              </w:rPr>
            </w:pPr>
            <w:r>
              <w:rPr>
                <w:sz w:val="20"/>
              </w:rPr>
              <w:t>239-086-1</w:t>
            </w:r>
            <w:r>
              <w:rPr>
                <w:spacing w:val="-3"/>
                <w:sz w:val="20"/>
              </w:rPr>
              <w:t xml:space="preserve"> </w:t>
            </w:r>
            <w:r>
              <w:rPr>
                <w:sz w:val="20"/>
              </w:rPr>
              <w:t>[2]</w:t>
            </w:r>
          </w:p>
        </w:tc>
      </w:tr>
      <w:tr w:rsidR="00B52DCC" w14:paraId="7CCA22AD" w14:textId="77777777" w:rsidTr="004567AD">
        <w:trPr>
          <w:gridAfter w:val="1"/>
          <w:wAfter w:w="114" w:type="dxa"/>
          <w:trHeight w:val="503"/>
        </w:trPr>
        <w:tc>
          <w:tcPr>
            <w:tcW w:w="1290" w:type="dxa"/>
          </w:tcPr>
          <w:p w14:paraId="129A1BE6" w14:textId="77777777" w:rsidR="00B52DCC" w:rsidRDefault="00916648">
            <w:pPr>
              <w:pStyle w:val="TableParagraph"/>
              <w:spacing w:before="113"/>
              <w:ind w:left="107"/>
              <w:rPr>
                <w:sz w:val="20"/>
              </w:rPr>
            </w:pPr>
            <w:r>
              <w:rPr>
                <w:sz w:val="20"/>
              </w:rPr>
              <w:t>1430</w:t>
            </w:r>
          </w:p>
        </w:tc>
        <w:tc>
          <w:tcPr>
            <w:tcW w:w="5787" w:type="dxa"/>
            <w:gridSpan w:val="9"/>
          </w:tcPr>
          <w:p w14:paraId="3D2D0D96" w14:textId="77777777" w:rsidR="00B52DCC" w:rsidRDefault="00916648">
            <w:pPr>
              <w:pStyle w:val="TableParagraph"/>
              <w:spacing w:before="113"/>
              <w:ind w:left="108"/>
              <w:rPr>
                <w:sz w:val="20"/>
              </w:rPr>
            </w:pPr>
            <w:r>
              <w:rPr>
                <w:sz w:val="20"/>
              </w:rPr>
              <w:t>Nikel dibenzoat</w:t>
            </w:r>
          </w:p>
        </w:tc>
        <w:tc>
          <w:tcPr>
            <w:tcW w:w="1704" w:type="dxa"/>
          </w:tcPr>
          <w:p w14:paraId="046F14D4" w14:textId="77777777" w:rsidR="00B52DCC" w:rsidRDefault="00916648">
            <w:pPr>
              <w:pStyle w:val="TableParagraph"/>
              <w:spacing w:before="113"/>
              <w:ind w:left="111"/>
              <w:rPr>
                <w:sz w:val="20"/>
              </w:rPr>
            </w:pPr>
            <w:r>
              <w:rPr>
                <w:sz w:val="20"/>
              </w:rPr>
              <w:t>553-71-9</w:t>
            </w:r>
          </w:p>
        </w:tc>
        <w:tc>
          <w:tcPr>
            <w:tcW w:w="1846" w:type="dxa"/>
          </w:tcPr>
          <w:p w14:paraId="347EBA9F" w14:textId="77777777" w:rsidR="00B52DCC" w:rsidRDefault="00916648">
            <w:pPr>
              <w:pStyle w:val="TableParagraph"/>
              <w:spacing w:before="113"/>
              <w:ind w:left="109"/>
              <w:rPr>
                <w:sz w:val="20"/>
              </w:rPr>
            </w:pPr>
            <w:r>
              <w:rPr>
                <w:sz w:val="20"/>
              </w:rPr>
              <w:t>209-046-8</w:t>
            </w:r>
          </w:p>
        </w:tc>
      </w:tr>
      <w:tr w:rsidR="00B52DCC" w14:paraId="040F76BC" w14:textId="77777777" w:rsidTr="004567AD">
        <w:trPr>
          <w:gridAfter w:val="1"/>
          <w:wAfter w:w="114" w:type="dxa"/>
          <w:trHeight w:val="505"/>
        </w:trPr>
        <w:tc>
          <w:tcPr>
            <w:tcW w:w="1290" w:type="dxa"/>
          </w:tcPr>
          <w:p w14:paraId="71A13A89" w14:textId="77777777" w:rsidR="00B52DCC" w:rsidRDefault="00916648">
            <w:pPr>
              <w:pStyle w:val="TableParagraph"/>
              <w:spacing w:before="115"/>
              <w:ind w:left="107"/>
              <w:rPr>
                <w:sz w:val="20"/>
              </w:rPr>
            </w:pPr>
            <w:r>
              <w:rPr>
                <w:sz w:val="20"/>
              </w:rPr>
              <w:t>1431</w:t>
            </w:r>
          </w:p>
        </w:tc>
        <w:tc>
          <w:tcPr>
            <w:tcW w:w="5787" w:type="dxa"/>
            <w:gridSpan w:val="9"/>
          </w:tcPr>
          <w:p w14:paraId="514F84FE" w14:textId="77777777" w:rsidR="00B52DCC" w:rsidRDefault="00916648">
            <w:pPr>
              <w:pStyle w:val="TableParagraph"/>
              <w:spacing w:before="115"/>
              <w:ind w:left="108"/>
              <w:rPr>
                <w:sz w:val="20"/>
              </w:rPr>
            </w:pPr>
            <w:r>
              <w:rPr>
                <w:sz w:val="20"/>
              </w:rPr>
              <w:t>Nikel bis(4-siklohekzilbütirat)</w:t>
            </w:r>
          </w:p>
        </w:tc>
        <w:tc>
          <w:tcPr>
            <w:tcW w:w="1704" w:type="dxa"/>
          </w:tcPr>
          <w:p w14:paraId="72ADDB6A" w14:textId="77777777" w:rsidR="00B52DCC" w:rsidRDefault="00916648">
            <w:pPr>
              <w:pStyle w:val="TableParagraph"/>
              <w:spacing w:before="115"/>
              <w:ind w:left="111"/>
              <w:rPr>
                <w:sz w:val="20"/>
              </w:rPr>
            </w:pPr>
            <w:r>
              <w:rPr>
                <w:sz w:val="20"/>
              </w:rPr>
              <w:t>3906-55-6</w:t>
            </w:r>
          </w:p>
        </w:tc>
        <w:tc>
          <w:tcPr>
            <w:tcW w:w="1846" w:type="dxa"/>
          </w:tcPr>
          <w:p w14:paraId="12C754DE" w14:textId="77777777" w:rsidR="00B52DCC" w:rsidRDefault="00916648">
            <w:pPr>
              <w:pStyle w:val="TableParagraph"/>
              <w:spacing w:before="115"/>
              <w:ind w:left="109"/>
              <w:rPr>
                <w:sz w:val="20"/>
              </w:rPr>
            </w:pPr>
            <w:r>
              <w:rPr>
                <w:sz w:val="20"/>
              </w:rPr>
              <w:t>223-463-2</w:t>
            </w:r>
          </w:p>
        </w:tc>
      </w:tr>
      <w:tr w:rsidR="00B52DCC" w14:paraId="1FD68D5E" w14:textId="77777777" w:rsidTr="004567AD">
        <w:trPr>
          <w:gridAfter w:val="1"/>
          <w:wAfter w:w="114" w:type="dxa"/>
          <w:trHeight w:val="504"/>
        </w:trPr>
        <w:tc>
          <w:tcPr>
            <w:tcW w:w="1290" w:type="dxa"/>
          </w:tcPr>
          <w:p w14:paraId="604AB29B" w14:textId="77777777" w:rsidR="00B52DCC" w:rsidRDefault="00916648">
            <w:pPr>
              <w:pStyle w:val="TableParagraph"/>
              <w:spacing w:before="113"/>
              <w:ind w:left="107"/>
              <w:rPr>
                <w:sz w:val="20"/>
              </w:rPr>
            </w:pPr>
            <w:r>
              <w:rPr>
                <w:sz w:val="20"/>
              </w:rPr>
              <w:t>1432</w:t>
            </w:r>
          </w:p>
        </w:tc>
        <w:tc>
          <w:tcPr>
            <w:tcW w:w="5787" w:type="dxa"/>
            <w:gridSpan w:val="9"/>
          </w:tcPr>
          <w:p w14:paraId="2CB2D9DF" w14:textId="77777777" w:rsidR="00B52DCC" w:rsidRDefault="00916648">
            <w:pPr>
              <w:pStyle w:val="TableParagraph"/>
              <w:spacing w:before="113"/>
              <w:ind w:left="108"/>
              <w:rPr>
                <w:sz w:val="20"/>
              </w:rPr>
            </w:pPr>
            <w:r>
              <w:rPr>
                <w:sz w:val="20"/>
              </w:rPr>
              <w:t>Nikel (II) stearat; Nikel (II) oktadekanoat</w:t>
            </w:r>
          </w:p>
        </w:tc>
        <w:tc>
          <w:tcPr>
            <w:tcW w:w="1704" w:type="dxa"/>
          </w:tcPr>
          <w:p w14:paraId="645D19A0" w14:textId="77777777" w:rsidR="00B52DCC" w:rsidRDefault="00916648">
            <w:pPr>
              <w:pStyle w:val="TableParagraph"/>
              <w:spacing w:before="113"/>
              <w:ind w:left="111"/>
              <w:rPr>
                <w:sz w:val="20"/>
              </w:rPr>
            </w:pPr>
            <w:r>
              <w:rPr>
                <w:sz w:val="20"/>
              </w:rPr>
              <w:t>2223-95-2</w:t>
            </w:r>
          </w:p>
        </w:tc>
        <w:tc>
          <w:tcPr>
            <w:tcW w:w="1846" w:type="dxa"/>
          </w:tcPr>
          <w:p w14:paraId="62ACF241" w14:textId="77777777" w:rsidR="00B52DCC" w:rsidRDefault="00916648">
            <w:pPr>
              <w:pStyle w:val="TableParagraph"/>
              <w:spacing w:before="113"/>
              <w:ind w:left="109"/>
              <w:rPr>
                <w:sz w:val="20"/>
              </w:rPr>
            </w:pPr>
            <w:r>
              <w:rPr>
                <w:sz w:val="20"/>
              </w:rPr>
              <w:t>218-744-1</w:t>
            </w:r>
          </w:p>
        </w:tc>
      </w:tr>
      <w:tr w:rsidR="00B52DCC" w14:paraId="465E8B85" w14:textId="77777777" w:rsidTr="004567AD">
        <w:trPr>
          <w:gridAfter w:val="1"/>
          <w:wAfter w:w="114" w:type="dxa"/>
          <w:trHeight w:val="503"/>
        </w:trPr>
        <w:tc>
          <w:tcPr>
            <w:tcW w:w="1290" w:type="dxa"/>
          </w:tcPr>
          <w:p w14:paraId="04FA1C41" w14:textId="77777777" w:rsidR="00B52DCC" w:rsidRDefault="00916648">
            <w:pPr>
              <w:pStyle w:val="TableParagraph"/>
              <w:spacing w:before="113"/>
              <w:ind w:left="107"/>
              <w:rPr>
                <w:sz w:val="20"/>
              </w:rPr>
            </w:pPr>
            <w:r>
              <w:rPr>
                <w:sz w:val="20"/>
              </w:rPr>
              <w:t>1433</w:t>
            </w:r>
          </w:p>
        </w:tc>
        <w:tc>
          <w:tcPr>
            <w:tcW w:w="5787" w:type="dxa"/>
            <w:gridSpan w:val="9"/>
          </w:tcPr>
          <w:p w14:paraId="0A1A9992" w14:textId="77777777" w:rsidR="00B52DCC" w:rsidRDefault="00916648">
            <w:pPr>
              <w:pStyle w:val="TableParagraph"/>
              <w:spacing w:before="113"/>
              <w:ind w:left="108"/>
              <w:rPr>
                <w:sz w:val="20"/>
              </w:rPr>
            </w:pPr>
            <w:r>
              <w:rPr>
                <w:sz w:val="20"/>
              </w:rPr>
              <w:t>Nikel dilaktat</w:t>
            </w:r>
          </w:p>
        </w:tc>
        <w:tc>
          <w:tcPr>
            <w:tcW w:w="1704" w:type="dxa"/>
          </w:tcPr>
          <w:p w14:paraId="3982331B" w14:textId="77777777" w:rsidR="00B52DCC" w:rsidRDefault="00916648">
            <w:pPr>
              <w:pStyle w:val="TableParagraph"/>
              <w:spacing w:before="113"/>
              <w:ind w:left="111"/>
              <w:rPr>
                <w:sz w:val="20"/>
              </w:rPr>
            </w:pPr>
            <w:r>
              <w:rPr>
                <w:sz w:val="20"/>
              </w:rPr>
              <w:t>16039-61-5</w:t>
            </w:r>
          </w:p>
        </w:tc>
        <w:tc>
          <w:tcPr>
            <w:tcW w:w="1846" w:type="dxa"/>
          </w:tcPr>
          <w:p w14:paraId="52EF6E12" w14:textId="77777777" w:rsidR="00B52DCC" w:rsidRDefault="00916648">
            <w:pPr>
              <w:pStyle w:val="TableParagraph"/>
              <w:spacing w:before="113"/>
              <w:ind w:left="109"/>
              <w:rPr>
                <w:sz w:val="20"/>
              </w:rPr>
            </w:pPr>
            <w:r>
              <w:rPr>
                <w:w w:val="99"/>
                <w:sz w:val="20"/>
              </w:rPr>
              <w:t>—</w:t>
            </w:r>
          </w:p>
        </w:tc>
      </w:tr>
      <w:tr w:rsidR="00B52DCC" w14:paraId="2A43C765" w14:textId="77777777" w:rsidTr="004567AD">
        <w:trPr>
          <w:gridAfter w:val="1"/>
          <w:wAfter w:w="114" w:type="dxa"/>
          <w:trHeight w:val="506"/>
        </w:trPr>
        <w:tc>
          <w:tcPr>
            <w:tcW w:w="1290" w:type="dxa"/>
          </w:tcPr>
          <w:p w14:paraId="341B4522" w14:textId="77777777" w:rsidR="00B52DCC" w:rsidRDefault="00916648">
            <w:pPr>
              <w:pStyle w:val="TableParagraph"/>
              <w:spacing w:before="115"/>
              <w:ind w:left="107"/>
              <w:rPr>
                <w:sz w:val="20"/>
              </w:rPr>
            </w:pPr>
            <w:r>
              <w:rPr>
                <w:sz w:val="20"/>
              </w:rPr>
              <w:t>1434</w:t>
            </w:r>
          </w:p>
        </w:tc>
        <w:tc>
          <w:tcPr>
            <w:tcW w:w="5787" w:type="dxa"/>
            <w:gridSpan w:val="9"/>
          </w:tcPr>
          <w:p w14:paraId="1537FEB3" w14:textId="77777777" w:rsidR="00B52DCC" w:rsidRDefault="00916648">
            <w:pPr>
              <w:pStyle w:val="TableParagraph"/>
              <w:spacing w:before="115"/>
              <w:ind w:left="108"/>
              <w:rPr>
                <w:sz w:val="20"/>
              </w:rPr>
            </w:pPr>
            <w:r>
              <w:rPr>
                <w:sz w:val="20"/>
              </w:rPr>
              <w:t>Nikel (II) oktanoat</w:t>
            </w:r>
          </w:p>
        </w:tc>
        <w:tc>
          <w:tcPr>
            <w:tcW w:w="1704" w:type="dxa"/>
          </w:tcPr>
          <w:p w14:paraId="2032C83C" w14:textId="77777777" w:rsidR="00B52DCC" w:rsidRDefault="00916648">
            <w:pPr>
              <w:pStyle w:val="TableParagraph"/>
              <w:spacing w:before="115"/>
              <w:ind w:left="111"/>
              <w:rPr>
                <w:sz w:val="20"/>
              </w:rPr>
            </w:pPr>
            <w:r>
              <w:rPr>
                <w:sz w:val="20"/>
              </w:rPr>
              <w:t>4995-91-9</w:t>
            </w:r>
          </w:p>
        </w:tc>
        <w:tc>
          <w:tcPr>
            <w:tcW w:w="1846" w:type="dxa"/>
          </w:tcPr>
          <w:p w14:paraId="573869E8" w14:textId="77777777" w:rsidR="00B52DCC" w:rsidRDefault="00916648">
            <w:pPr>
              <w:pStyle w:val="TableParagraph"/>
              <w:spacing w:before="115"/>
              <w:ind w:left="109"/>
              <w:rPr>
                <w:sz w:val="20"/>
              </w:rPr>
            </w:pPr>
            <w:r>
              <w:rPr>
                <w:sz w:val="20"/>
              </w:rPr>
              <w:t>225-656-7</w:t>
            </w:r>
          </w:p>
        </w:tc>
      </w:tr>
      <w:tr w:rsidR="00B52DCC" w14:paraId="3933BA77" w14:textId="77777777" w:rsidTr="004567AD">
        <w:trPr>
          <w:gridAfter w:val="1"/>
          <w:wAfter w:w="114" w:type="dxa"/>
          <w:trHeight w:val="1657"/>
        </w:trPr>
        <w:tc>
          <w:tcPr>
            <w:tcW w:w="1290" w:type="dxa"/>
          </w:tcPr>
          <w:p w14:paraId="05452691" w14:textId="77777777" w:rsidR="00B52DCC" w:rsidRDefault="00916648">
            <w:pPr>
              <w:pStyle w:val="TableParagraph"/>
              <w:spacing w:before="113"/>
              <w:ind w:left="107"/>
              <w:rPr>
                <w:sz w:val="20"/>
              </w:rPr>
            </w:pPr>
            <w:r>
              <w:rPr>
                <w:sz w:val="20"/>
              </w:rPr>
              <w:t>1435</w:t>
            </w:r>
          </w:p>
        </w:tc>
        <w:tc>
          <w:tcPr>
            <w:tcW w:w="5787" w:type="dxa"/>
            <w:gridSpan w:val="9"/>
          </w:tcPr>
          <w:p w14:paraId="48E536FB" w14:textId="77777777" w:rsidR="00B52DCC" w:rsidRDefault="00916648">
            <w:pPr>
              <w:pStyle w:val="TableParagraph"/>
              <w:spacing w:before="113"/>
              <w:ind w:left="108"/>
              <w:rPr>
                <w:sz w:val="20"/>
              </w:rPr>
            </w:pPr>
            <w:r>
              <w:rPr>
                <w:sz w:val="20"/>
              </w:rPr>
              <w:t>Nikel diflorür [1]</w:t>
            </w:r>
          </w:p>
          <w:p w14:paraId="1C7B1EC4" w14:textId="77777777" w:rsidR="00B52DCC" w:rsidRDefault="00916648">
            <w:pPr>
              <w:pStyle w:val="TableParagraph"/>
              <w:spacing w:before="154"/>
              <w:ind w:left="108"/>
              <w:rPr>
                <w:sz w:val="20"/>
              </w:rPr>
            </w:pPr>
            <w:r>
              <w:rPr>
                <w:sz w:val="20"/>
              </w:rPr>
              <w:t>Nikel dibromür [2]</w:t>
            </w:r>
          </w:p>
          <w:p w14:paraId="3A58080A" w14:textId="77777777" w:rsidR="00B52DCC" w:rsidRDefault="00916648">
            <w:pPr>
              <w:pStyle w:val="TableParagraph"/>
              <w:spacing w:before="154"/>
              <w:ind w:left="108"/>
              <w:rPr>
                <w:sz w:val="20"/>
              </w:rPr>
            </w:pPr>
            <w:r>
              <w:rPr>
                <w:sz w:val="20"/>
              </w:rPr>
              <w:t>Nikel diiyodür [3]</w:t>
            </w:r>
          </w:p>
          <w:p w14:paraId="5E39425F" w14:textId="77777777" w:rsidR="00B52DCC" w:rsidRDefault="00916648">
            <w:pPr>
              <w:pStyle w:val="TableParagraph"/>
              <w:spacing w:before="156"/>
              <w:ind w:left="108"/>
              <w:rPr>
                <w:sz w:val="20"/>
              </w:rPr>
            </w:pPr>
            <w:r>
              <w:rPr>
                <w:sz w:val="20"/>
              </w:rPr>
              <w:t>Nikel potasyum florür [4]</w:t>
            </w:r>
          </w:p>
        </w:tc>
        <w:tc>
          <w:tcPr>
            <w:tcW w:w="1704" w:type="dxa"/>
          </w:tcPr>
          <w:p w14:paraId="55B40F13" w14:textId="77777777" w:rsidR="00B52DCC" w:rsidRDefault="00916648">
            <w:pPr>
              <w:pStyle w:val="TableParagraph"/>
              <w:spacing w:before="113"/>
              <w:ind w:left="111"/>
              <w:rPr>
                <w:sz w:val="20"/>
              </w:rPr>
            </w:pPr>
            <w:r>
              <w:rPr>
                <w:sz w:val="20"/>
              </w:rPr>
              <w:t>10028-18-9</w:t>
            </w:r>
            <w:r>
              <w:rPr>
                <w:spacing w:val="-3"/>
                <w:sz w:val="20"/>
              </w:rPr>
              <w:t xml:space="preserve"> </w:t>
            </w:r>
            <w:r>
              <w:rPr>
                <w:sz w:val="20"/>
              </w:rPr>
              <w:t>[1]</w:t>
            </w:r>
          </w:p>
          <w:p w14:paraId="77B34090" w14:textId="77777777" w:rsidR="00B52DCC" w:rsidRDefault="00916648">
            <w:pPr>
              <w:pStyle w:val="TableParagraph"/>
              <w:spacing w:before="154"/>
              <w:ind w:left="111"/>
              <w:rPr>
                <w:sz w:val="20"/>
              </w:rPr>
            </w:pPr>
            <w:r>
              <w:rPr>
                <w:sz w:val="20"/>
              </w:rPr>
              <w:t>13462-88-9</w:t>
            </w:r>
            <w:r>
              <w:rPr>
                <w:spacing w:val="-3"/>
                <w:sz w:val="20"/>
              </w:rPr>
              <w:t xml:space="preserve"> </w:t>
            </w:r>
            <w:r>
              <w:rPr>
                <w:sz w:val="20"/>
              </w:rPr>
              <w:t>[2]</w:t>
            </w:r>
          </w:p>
          <w:p w14:paraId="32C0CD66" w14:textId="77777777" w:rsidR="00B52DCC" w:rsidRDefault="00916648">
            <w:pPr>
              <w:pStyle w:val="TableParagraph"/>
              <w:spacing w:before="154"/>
              <w:ind w:left="111"/>
              <w:rPr>
                <w:sz w:val="20"/>
              </w:rPr>
            </w:pPr>
            <w:r>
              <w:rPr>
                <w:sz w:val="20"/>
              </w:rPr>
              <w:t>13462-90-3</w:t>
            </w:r>
            <w:r>
              <w:rPr>
                <w:spacing w:val="-3"/>
                <w:sz w:val="20"/>
              </w:rPr>
              <w:t xml:space="preserve"> </w:t>
            </w:r>
            <w:r>
              <w:rPr>
                <w:sz w:val="20"/>
              </w:rPr>
              <w:t>[3]</w:t>
            </w:r>
          </w:p>
          <w:p w14:paraId="299489EA" w14:textId="77777777" w:rsidR="00B52DCC" w:rsidRDefault="00916648">
            <w:pPr>
              <w:pStyle w:val="TableParagraph"/>
              <w:spacing w:before="156"/>
              <w:ind w:left="111"/>
              <w:rPr>
                <w:sz w:val="20"/>
              </w:rPr>
            </w:pPr>
            <w:r>
              <w:rPr>
                <w:sz w:val="20"/>
              </w:rPr>
              <w:t>11132-10-8</w:t>
            </w:r>
            <w:r>
              <w:rPr>
                <w:spacing w:val="-3"/>
                <w:sz w:val="20"/>
              </w:rPr>
              <w:t xml:space="preserve"> </w:t>
            </w:r>
            <w:r>
              <w:rPr>
                <w:sz w:val="20"/>
              </w:rPr>
              <w:t>[4]</w:t>
            </w:r>
          </w:p>
        </w:tc>
        <w:tc>
          <w:tcPr>
            <w:tcW w:w="1846" w:type="dxa"/>
          </w:tcPr>
          <w:p w14:paraId="427B90E7" w14:textId="77777777" w:rsidR="00B52DCC" w:rsidRDefault="00916648">
            <w:pPr>
              <w:pStyle w:val="TableParagraph"/>
              <w:spacing w:before="113"/>
              <w:ind w:left="109"/>
              <w:rPr>
                <w:sz w:val="20"/>
              </w:rPr>
            </w:pPr>
            <w:r>
              <w:rPr>
                <w:sz w:val="20"/>
              </w:rPr>
              <w:t>233-071-3</w:t>
            </w:r>
            <w:r>
              <w:rPr>
                <w:spacing w:val="-3"/>
                <w:sz w:val="20"/>
              </w:rPr>
              <w:t xml:space="preserve"> </w:t>
            </w:r>
            <w:r>
              <w:rPr>
                <w:sz w:val="20"/>
              </w:rPr>
              <w:t>[1]</w:t>
            </w:r>
          </w:p>
          <w:p w14:paraId="1972BEEB" w14:textId="77777777" w:rsidR="00B52DCC" w:rsidRDefault="00916648">
            <w:pPr>
              <w:pStyle w:val="TableParagraph"/>
              <w:spacing w:before="154"/>
              <w:ind w:left="109"/>
              <w:rPr>
                <w:sz w:val="20"/>
              </w:rPr>
            </w:pPr>
            <w:r>
              <w:rPr>
                <w:sz w:val="20"/>
              </w:rPr>
              <w:t>236-665-0</w:t>
            </w:r>
            <w:r>
              <w:rPr>
                <w:spacing w:val="-3"/>
                <w:sz w:val="20"/>
              </w:rPr>
              <w:t xml:space="preserve"> </w:t>
            </w:r>
            <w:r>
              <w:rPr>
                <w:sz w:val="20"/>
              </w:rPr>
              <w:t>[2]</w:t>
            </w:r>
          </w:p>
          <w:p w14:paraId="6212FE68" w14:textId="77777777" w:rsidR="00B52DCC" w:rsidRDefault="00916648">
            <w:pPr>
              <w:pStyle w:val="TableParagraph"/>
              <w:spacing w:before="154"/>
              <w:ind w:left="109"/>
              <w:rPr>
                <w:sz w:val="20"/>
              </w:rPr>
            </w:pPr>
            <w:r>
              <w:rPr>
                <w:sz w:val="20"/>
              </w:rPr>
              <w:t>236-666-6</w:t>
            </w:r>
            <w:r>
              <w:rPr>
                <w:spacing w:val="-3"/>
                <w:sz w:val="20"/>
              </w:rPr>
              <w:t xml:space="preserve"> </w:t>
            </w:r>
            <w:r>
              <w:rPr>
                <w:sz w:val="20"/>
              </w:rPr>
              <w:t>[3]</w:t>
            </w:r>
          </w:p>
          <w:p w14:paraId="0DB6CF19" w14:textId="77777777" w:rsidR="00B52DCC" w:rsidRDefault="00916648">
            <w:pPr>
              <w:pStyle w:val="TableParagraph"/>
              <w:spacing w:before="156"/>
              <w:ind w:left="109"/>
              <w:rPr>
                <w:sz w:val="20"/>
              </w:rPr>
            </w:pPr>
            <w:r>
              <w:rPr>
                <w:sz w:val="20"/>
              </w:rPr>
              <w:t>— [4]</w:t>
            </w:r>
          </w:p>
        </w:tc>
      </w:tr>
      <w:tr w:rsidR="00B52DCC" w14:paraId="7D662949" w14:textId="77777777" w:rsidTr="004567AD">
        <w:trPr>
          <w:gridAfter w:val="1"/>
          <w:wAfter w:w="114" w:type="dxa"/>
          <w:trHeight w:val="504"/>
        </w:trPr>
        <w:tc>
          <w:tcPr>
            <w:tcW w:w="1290" w:type="dxa"/>
          </w:tcPr>
          <w:p w14:paraId="10852C8B" w14:textId="77777777" w:rsidR="00B52DCC" w:rsidRDefault="00916648">
            <w:pPr>
              <w:pStyle w:val="TableParagraph"/>
              <w:spacing w:before="113"/>
              <w:ind w:left="107"/>
              <w:rPr>
                <w:sz w:val="20"/>
              </w:rPr>
            </w:pPr>
            <w:r>
              <w:rPr>
                <w:sz w:val="20"/>
              </w:rPr>
              <w:t>1436</w:t>
            </w:r>
          </w:p>
        </w:tc>
        <w:tc>
          <w:tcPr>
            <w:tcW w:w="5787" w:type="dxa"/>
            <w:gridSpan w:val="9"/>
          </w:tcPr>
          <w:p w14:paraId="600A84A5" w14:textId="77777777" w:rsidR="00B52DCC" w:rsidRDefault="00916648">
            <w:pPr>
              <w:pStyle w:val="TableParagraph"/>
              <w:spacing w:before="113"/>
              <w:ind w:left="108"/>
              <w:rPr>
                <w:sz w:val="20"/>
              </w:rPr>
            </w:pPr>
            <w:r>
              <w:rPr>
                <w:sz w:val="20"/>
              </w:rPr>
              <w:t>Nikel hekzaflorosilikat</w:t>
            </w:r>
          </w:p>
        </w:tc>
        <w:tc>
          <w:tcPr>
            <w:tcW w:w="1704" w:type="dxa"/>
          </w:tcPr>
          <w:p w14:paraId="0E8F97F8" w14:textId="77777777" w:rsidR="00B52DCC" w:rsidRDefault="00916648">
            <w:pPr>
              <w:pStyle w:val="TableParagraph"/>
              <w:spacing w:before="113"/>
              <w:ind w:left="111"/>
              <w:rPr>
                <w:sz w:val="20"/>
              </w:rPr>
            </w:pPr>
            <w:r>
              <w:rPr>
                <w:sz w:val="20"/>
              </w:rPr>
              <w:t>26043-11-8</w:t>
            </w:r>
          </w:p>
        </w:tc>
        <w:tc>
          <w:tcPr>
            <w:tcW w:w="1846" w:type="dxa"/>
          </w:tcPr>
          <w:p w14:paraId="35C5B965" w14:textId="77777777" w:rsidR="00B52DCC" w:rsidRDefault="00916648">
            <w:pPr>
              <w:pStyle w:val="TableParagraph"/>
              <w:spacing w:before="113"/>
              <w:ind w:left="109"/>
              <w:rPr>
                <w:sz w:val="20"/>
              </w:rPr>
            </w:pPr>
            <w:r>
              <w:rPr>
                <w:sz w:val="20"/>
              </w:rPr>
              <w:t>247-430-7</w:t>
            </w:r>
          </w:p>
        </w:tc>
      </w:tr>
      <w:tr w:rsidR="00B52DCC" w14:paraId="17DCAFF2" w14:textId="77777777" w:rsidTr="004567AD">
        <w:trPr>
          <w:gridAfter w:val="1"/>
          <w:wAfter w:w="114" w:type="dxa"/>
          <w:trHeight w:val="506"/>
        </w:trPr>
        <w:tc>
          <w:tcPr>
            <w:tcW w:w="1290" w:type="dxa"/>
          </w:tcPr>
          <w:p w14:paraId="534ACE4E" w14:textId="77777777" w:rsidR="00B52DCC" w:rsidRDefault="00916648">
            <w:pPr>
              <w:pStyle w:val="TableParagraph"/>
              <w:spacing w:before="113"/>
              <w:ind w:left="107"/>
              <w:rPr>
                <w:sz w:val="20"/>
              </w:rPr>
            </w:pPr>
            <w:r>
              <w:rPr>
                <w:sz w:val="20"/>
              </w:rPr>
              <w:t>1437</w:t>
            </w:r>
          </w:p>
        </w:tc>
        <w:tc>
          <w:tcPr>
            <w:tcW w:w="5787" w:type="dxa"/>
            <w:gridSpan w:val="9"/>
          </w:tcPr>
          <w:p w14:paraId="77D958AE" w14:textId="77777777" w:rsidR="00B52DCC" w:rsidRDefault="00916648">
            <w:pPr>
              <w:pStyle w:val="TableParagraph"/>
              <w:spacing w:before="113"/>
              <w:ind w:left="108"/>
              <w:rPr>
                <w:sz w:val="20"/>
              </w:rPr>
            </w:pPr>
            <w:r>
              <w:rPr>
                <w:sz w:val="20"/>
              </w:rPr>
              <w:t>Nikel selenat</w:t>
            </w:r>
          </w:p>
        </w:tc>
        <w:tc>
          <w:tcPr>
            <w:tcW w:w="1704" w:type="dxa"/>
          </w:tcPr>
          <w:p w14:paraId="682BFCF3" w14:textId="77777777" w:rsidR="00B52DCC" w:rsidRDefault="00916648">
            <w:pPr>
              <w:pStyle w:val="TableParagraph"/>
              <w:spacing w:before="113"/>
              <w:ind w:left="111"/>
              <w:rPr>
                <w:sz w:val="20"/>
              </w:rPr>
            </w:pPr>
            <w:r>
              <w:rPr>
                <w:sz w:val="20"/>
              </w:rPr>
              <w:t>15060-62-5</w:t>
            </w:r>
          </w:p>
        </w:tc>
        <w:tc>
          <w:tcPr>
            <w:tcW w:w="1846" w:type="dxa"/>
          </w:tcPr>
          <w:p w14:paraId="7A93EC49" w14:textId="77777777" w:rsidR="00B52DCC" w:rsidRDefault="00916648">
            <w:pPr>
              <w:pStyle w:val="TableParagraph"/>
              <w:spacing w:before="113"/>
              <w:ind w:left="109"/>
              <w:rPr>
                <w:sz w:val="20"/>
              </w:rPr>
            </w:pPr>
            <w:r>
              <w:rPr>
                <w:sz w:val="20"/>
              </w:rPr>
              <w:t>239-125-2</w:t>
            </w:r>
          </w:p>
        </w:tc>
      </w:tr>
      <w:tr w:rsidR="00B52DCC" w14:paraId="34F0C2B8" w14:textId="77777777" w:rsidTr="004567AD">
        <w:trPr>
          <w:gridAfter w:val="1"/>
          <w:wAfter w:w="114" w:type="dxa"/>
          <w:trHeight w:val="3196"/>
        </w:trPr>
        <w:tc>
          <w:tcPr>
            <w:tcW w:w="1290" w:type="dxa"/>
          </w:tcPr>
          <w:p w14:paraId="7E7D482A" w14:textId="77777777" w:rsidR="00B52DCC" w:rsidRDefault="00916648">
            <w:pPr>
              <w:pStyle w:val="TableParagraph"/>
              <w:spacing w:before="116"/>
              <w:ind w:left="107"/>
              <w:rPr>
                <w:sz w:val="20"/>
              </w:rPr>
            </w:pPr>
            <w:r>
              <w:rPr>
                <w:sz w:val="20"/>
              </w:rPr>
              <w:t>1438</w:t>
            </w:r>
          </w:p>
        </w:tc>
        <w:tc>
          <w:tcPr>
            <w:tcW w:w="5787" w:type="dxa"/>
            <w:gridSpan w:val="9"/>
          </w:tcPr>
          <w:p w14:paraId="27466FB7" w14:textId="77777777" w:rsidR="00B52DCC" w:rsidRDefault="00916648">
            <w:pPr>
              <w:pStyle w:val="TableParagraph"/>
              <w:spacing w:before="116"/>
              <w:ind w:left="108"/>
              <w:rPr>
                <w:sz w:val="20"/>
              </w:rPr>
            </w:pPr>
            <w:r>
              <w:rPr>
                <w:sz w:val="20"/>
              </w:rPr>
              <w:t>Nikel hidrojen fosfat [1]</w:t>
            </w:r>
          </w:p>
          <w:p w14:paraId="54388E14" w14:textId="77777777" w:rsidR="00B52DCC" w:rsidRDefault="00916648">
            <w:pPr>
              <w:pStyle w:val="TableParagraph"/>
              <w:spacing w:before="154" w:line="400" w:lineRule="auto"/>
              <w:ind w:left="108" w:right="3305"/>
              <w:rPr>
                <w:sz w:val="20"/>
              </w:rPr>
            </w:pPr>
            <w:r>
              <w:rPr>
                <w:sz w:val="20"/>
              </w:rPr>
              <w:t>Nikel bis(dihidrojen fosfat) [2] Trinikel bis(ortofosfat) [3]</w:t>
            </w:r>
          </w:p>
          <w:p w14:paraId="18AF83DD" w14:textId="77777777" w:rsidR="00B52DCC" w:rsidRDefault="00916648">
            <w:pPr>
              <w:pStyle w:val="TableParagraph"/>
              <w:ind w:left="108"/>
              <w:rPr>
                <w:sz w:val="20"/>
              </w:rPr>
            </w:pPr>
            <w:r>
              <w:rPr>
                <w:sz w:val="20"/>
              </w:rPr>
              <w:t>Dinikel difosfat [4]</w:t>
            </w:r>
          </w:p>
          <w:p w14:paraId="20626CA9" w14:textId="77777777" w:rsidR="00B52DCC" w:rsidRDefault="00916648">
            <w:pPr>
              <w:pStyle w:val="TableParagraph"/>
              <w:spacing w:before="153"/>
              <w:ind w:left="108"/>
              <w:rPr>
                <w:sz w:val="20"/>
              </w:rPr>
            </w:pPr>
            <w:r>
              <w:rPr>
                <w:sz w:val="20"/>
              </w:rPr>
              <w:t>Nikel bis(fosfinat) [5]</w:t>
            </w:r>
          </w:p>
          <w:p w14:paraId="7AEF4BC9" w14:textId="77777777" w:rsidR="00B52DCC" w:rsidRDefault="00916648">
            <w:pPr>
              <w:pStyle w:val="TableParagraph"/>
              <w:spacing w:before="157"/>
              <w:ind w:left="108"/>
              <w:rPr>
                <w:sz w:val="20"/>
              </w:rPr>
            </w:pPr>
            <w:r>
              <w:rPr>
                <w:sz w:val="20"/>
              </w:rPr>
              <w:t>Nikel fosfinat [6]</w:t>
            </w:r>
          </w:p>
          <w:p w14:paraId="493B474B" w14:textId="77777777" w:rsidR="00B52DCC" w:rsidRDefault="00916648">
            <w:pPr>
              <w:pStyle w:val="TableParagraph"/>
              <w:spacing w:before="4" w:line="380" w:lineRule="atLeast"/>
              <w:ind w:left="108" w:right="2903"/>
              <w:rPr>
                <w:sz w:val="20"/>
              </w:rPr>
            </w:pPr>
            <w:r>
              <w:rPr>
                <w:sz w:val="20"/>
              </w:rPr>
              <w:t>Fosforik asit, kalsiyum nikel tuzu[7] Difosforik asit, nikel (II)tuzu[8]</w:t>
            </w:r>
          </w:p>
        </w:tc>
        <w:tc>
          <w:tcPr>
            <w:tcW w:w="1704" w:type="dxa"/>
          </w:tcPr>
          <w:p w14:paraId="022AEA08" w14:textId="77777777" w:rsidR="00B52DCC" w:rsidRDefault="00916648">
            <w:pPr>
              <w:pStyle w:val="TableParagraph"/>
              <w:spacing w:before="116"/>
              <w:ind w:left="111"/>
              <w:rPr>
                <w:sz w:val="20"/>
              </w:rPr>
            </w:pPr>
            <w:r>
              <w:rPr>
                <w:sz w:val="20"/>
              </w:rPr>
              <w:t>14332-34-4</w:t>
            </w:r>
            <w:r>
              <w:rPr>
                <w:spacing w:val="-3"/>
                <w:sz w:val="20"/>
              </w:rPr>
              <w:t xml:space="preserve"> </w:t>
            </w:r>
            <w:r>
              <w:rPr>
                <w:sz w:val="20"/>
              </w:rPr>
              <w:t>[1]</w:t>
            </w:r>
          </w:p>
          <w:p w14:paraId="4360E9F5" w14:textId="77777777" w:rsidR="00B52DCC" w:rsidRDefault="00916648">
            <w:pPr>
              <w:pStyle w:val="TableParagraph"/>
              <w:spacing w:before="154"/>
              <w:ind w:left="111"/>
              <w:rPr>
                <w:sz w:val="20"/>
              </w:rPr>
            </w:pPr>
            <w:r>
              <w:rPr>
                <w:sz w:val="20"/>
              </w:rPr>
              <w:t>18718-11-1</w:t>
            </w:r>
            <w:r>
              <w:rPr>
                <w:spacing w:val="-3"/>
                <w:sz w:val="20"/>
              </w:rPr>
              <w:t xml:space="preserve"> </w:t>
            </w:r>
            <w:r>
              <w:rPr>
                <w:sz w:val="20"/>
              </w:rPr>
              <w:t>[2]</w:t>
            </w:r>
          </w:p>
          <w:p w14:paraId="77FC268F" w14:textId="77777777" w:rsidR="00B52DCC" w:rsidRDefault="00916648">
            <w:pPr>
              <w:pStyle w:val="TableParagraph"/>
              <w:spacing w:before="154"/>
              <w:ind w:left="111"/>
              <w:rPr>
                <w:sz w:val="20"/>
              </w:rPr>
            </w:pPr>
            <w:r>
              <w:rPr>
                <w:sz w:val="20"/>
              </w:rPr>
              <w:t>10381-36-9</w:t>
            </w:r>
            <w:r>
              <w:rPr>
                <w:spacing w:val="-3"/>
                <w:sz w:val="20"/>
              </w:rPr>
              <w:t xml:space="preserve"> </w:t>
            </w:r>
            <w:r>
              <w:rPr>
                <w:sz w:val="20"/>
              </w:rPr>
              <w:t>[3]</w:t>
            </w:r>
          </w:p>
          <w:p w14:paraId="1F602287" w14:textId="77777777" w:rsidR="00B52DCC" w:rsidRDefault="00916648">
            <w:pPr>
              <w:pStyle w:val="TableParagraph"/>
              <w:spacing w:before="154"/>
              <w:ind w:left="111"/>
              <w:rPr>
                <w:sz w:val="20"/>
              </w:rPr>
            </w:pPr>
            <w:r>
              <w:rPr>
                <w:sz w:val="20"/>
              </w:rPr>
              <w:t>14448-18-1</w:t>
            </w:r>
            <w:r>
              <w:rPr>
                <w:spacing w:val="-3"/>
                <w:sz w:val="20"/>
              </w:rPr>
              <w:t xml:space="preserve"> </w:t>
            </w:r>
            <w:r>
              <w:rPr>
                <w:sz w:val="20"/>
              </w:rPr>
              <w:t>[4]</w:t>
            </w:r>
          </w:p>
          <w:p w14:paraId="46196225" w14:textId="77777777" w:rsidR="00B52DCC" w:rsidRDefault="00916648">
            <w:pPr>
              <w:pStyle w:val="TableParagraph"/>
              <w:spacing w:before="154"/>
              <w:ind w:left="111"/>
              <w:rPr>
                <w:sz w:val="20"/>
              </w:rPr>
            </w:pPr>
            <w:r>
              <w:rPr>
                <w:sz w:val="20"/>
              </w:rPr>
              <w:t>14507-36-9</w:t>
            </w:r>
            <w:r>
              <w:rPr>
                <w:spacing w:val="-3"/>
                <w:sz w:val="20"/>
              </w:rPr>
              <w:t xml:space="preserve"> </w:t>
            </w:r>
            <w:r>
              <w:rPr>
                <w:sz w:val="20"/>
              </w:rPr>
              <w:t>[5]</w:t>
            </w:r>
          </w:p>
          <w:p w14:paraId="56D6FBC2" w14:textId="77777777" w:rsidR="00B52DCC" w:rsidRDefault="00916648">
            <w:pPr>
              <w:pStyle w:val="TableParagraph"/>
              <w:spacing w:before="156"/>
              <w:ind w:left="111"/>
              <w:rPr>
                <w:sz w:val="20"/>
              </w:rPr>
            </w:pPr>
            <w:r>
              <w:rPr>
                <w:sz w:val="20"/>
              </w:rPr>
              <w:t>36026-88-7</w:t>
            </w:r>
            <w:r>
              <w:rPr>
                <w:spacing w:val="-3"/>
                <w:sz w:val="20"/>
              </w:rPr>
              <w:t xml:space="preserve"> </w:t>
            </w:r>
            <w:r>
              <w:rPr>
                <w:sz w:val="20"/>
              </w:rPr>
              <w:t>[6]</w:t>
            </w:r>
          </w:p>
          <w:p w14:paraId="108524E9" w14:textId="77777777" w:rsidR="00B52DCC" w:rsidRDefault="00916648">
            <w:pPr>
              <w:pStyle w:val="TableParagraph"/>
              <w:spacing w:before="154"/>
              <w:ind w:left="111"/>
              <w:rPr>
                <w:sz w:val="20"/>
              </w:rPr>
            </w:pPr>
            <w:r>
              <w:rPr>
                <w:sz w:val="20"/>
              </w:rPr>
              <w:t>17169-61-8</w:t>
            </w:r>
            <w:r>
              <w:rPr>
                <w:spacing w:val="-3"/>
                <w:sz w:val="20"/>
              </w:rPr>
              <w:t xml:space="preserve"> </w:t>
            </w:r>
            <w:r>
              <w:rPr>
                <w:sz w:val="20"/>
              </w:rPr>
              <w:t>[7]</w:t>
            </w:r>
          </w:p>
          <w:p w14:paraId="5EE5B38B" w14:textId="77777777" w:rsidR="00B52DCC" w:rsidRDefault="00916648">
            <w:pPr>
              <w:pStyle w:val="TableParagraph"/>
              <w:spacing w:before="154"/>
              <w:ind w:left="111"/>
              <w:rPr>
                <w:sz w:val="20"/>
              </w:rPr>
            </w:pPr>
            <w:r>
              <w:rPr>
                <w:sz w:val="20"/>
              </w:rPr>
              <w:t>19372-20-4</w:t>
            </w:r>
            <w:r>
              <w:rPr>
                <w:spacing w:val="-3"/>
                <w:sz w:val="20"/>
              </w:rPr>
              <w:t xml:space="preserve"> </w:t>
            </w:r>
            <w:r>
              <w:rPr>
                <w:sz w:val="20"/>
              </w:rPr>
              <w:t>[8]</w:t>
            </w:r>
          </w:p>
        </w:tc>
        <w:tc>
          <w:tcPr>
            <w:tcW w:w="1846" w:type="dxa"/>
          </w:tcPr>
          <w:p w14:paraId="2D25BE7A" w14:textId="77777777" w:rsidR="00B52DCC" w:rsidRDefault="00916648">
            <w:pPr>
              <w:pStyle w:val="TableParagraph"/>
              <w:spacing w:before="116"/>
              <w:ind w:left="109"/>
              <w:rPr>
                <w:sz w:val="20"/>
              </w:rPr>
            </w:pPr>
            <w:r>
              <w:rPr>
                <w:sz w:val="20"/>
              </w:rPr>
              <w:t>238-278-2</w:t>
            </w:r>
            <w:r>
              <w:rPr>
                <w:spacing w:val="-3"/>
                <w:sz w:val="20"/>
              </w:rPr>
              <w:t xml:space="preserve"> </w:t>
            </w:r>
            <w:r>
              <w:rPr>
                <w:sz w:val="20"/>
              </w:rPr>
              <w:t>[1]</w:t>
            </w:r>
          </w:p>
          <w:p w14:paraId="1C092624" w14:textId="77777777" w:rsidR="00B52DCC" w:rsidRDefault="00916648">
            <w:pPr>
              <w:pStyle w:val="TableParagraph"/>
              <w:spacing w:before="154"/>
              <w:ind w:left="109"/>
              <w:rPr>
                <w:sz w:val="20"/>
              </w:rPr>
            </w:pPr>
            <w:r>
              <w:rPr>
                <w:sz w:val="20"/>
              </w:rPr>
              <w:t>242-522-3</w:t>
            </w:r>
            <w:r>
              <w:rPr>
                <w:spacing w:val="-3"/>
                <w:sz w:val="20"/>
              </w:rPr>
              <w:t xml:space="preserve"> </w:t>
            </w:r>
            <w:r>
              <w:rPr>
                <w:sz w:val="20"/>
              </w:rPr>
              <w:t>[2]</w:t>
            </w:r>
          </w:p>
          <w:p w14:paraId="2608E20F" w14:textId="77777777" w:rsidR="00B52DCC" w:rsidRDefault="00916648">
            <w:pPr>
              <w:pStyle w:val="TableParagraph"/>
              <w:spacing w:before="154"/>
              <w:ind w:left="109"/>
              <w:rPr>
                <w:sz w:val="20"/>
              </w:rPr>
            </w:pPr>
            <w:r>
              <w:rPr>
                <w:sz w:val="20"/>
              </w:rPr>
              <w:t>233-844-5</w:t>
            </w:r>
            <w:r>
              <w:rPr>
                <w:spacing w:val="-3"/>
                <w:sz w:val="20"/>
              </w:rPr>
              <w:t xml:space="preserve"> </w:t>
            </w:r>
            <w:r>
              <w:rPr>
                <w:sz w:val="20"/>
              </w:rPr>
              <w:t>[3]</w:t>
            </w:r>
          </w:p>
          <w:p w14:paraId="3DD52F05" w14:textId="77777777" w:rsidR="00B52DCC" w:rsidRDefault="00916648">
            <w:pPr>
              <w:pStyle w:val="TableParagraph"/>
              <w:spacing w:before="154"/>
              <w:ind w:left="109"/>
              <w:rPr>
                <w:sz w:val="20"/>
              </w:rPr>
            </w:pPr>
            <w:r>
              <w:rPr>
                <w:sz w:val="20"/>
              </w:rPr>
              <w:t>238-426-6</w:t>
            </w:r>
            <w:r>
              <w:rPr>
                <w:spacing w:val="-3"/>
                <w:sz w:val="20"/>
              </w:rPr>
              <w:t xml:space="preserve"> </w:t>
            </w:r>
            <w:r>
              <w:rPr>
                <w:sz w:val="20"/>
              </w:rPr>
              <w:t>[4]</w:t>
            </w:r>
          </w:p>
          <w:p w14:paraId="367996ED" w14:textId="77777777" w:rsidR="00B52DCC" w:rsidRDefault="00916648">
            <w:pPr>
              <w:pStyle w:val="TableParagraph"/>
              <w:spacing w:before="154"/>
              <w:ind w:left="109"/>
              <w:rPr>
                <w:sz w:val="20"/>
              </w:rPr>
            </w:pPr>
            <w:r>
              <w:rPr>
                <w:sz w:val="20"/>
              </w:rPr>
              <w:t>238-511-8</w:t>
            </w:r>
            <w:r>
              <w:rPr>
                <w:spacing w:val="-3"/>
                <w:sz w:val="20"/>
              </w:rPr>
              <w:t xml:space="preserve"> </w:t>
            </w:r>
            <w:r>
              <w:rPr>
                <w:sz w:val="20"/>
              </w:rPr>
              <w:t>[5]</w:t>
            </w:r>
          </w:p>
          <w:p w14:paraId="719FE034" w14:textId="77777777" w:rsidR="00B52DCC" w:rsidRDefault="00916648">
            <w:pPr>
              <w:pStyle w:val="TableParagraph"/>
              <w:spacing w:before="156"/>
              <w:ind w:left="109"/>
              <w:rPr>
                <w:sz w:val="20"/>
              </w:rPr>
            </w:pPr>
            <w:r>
              <w:rPr>
                <w:sz w:val="20"/>
              </w:rPr>
              <w:t>252-840-4</w:t>
            </w:r>
            <w:r>
              <w:rPr>
                <w:spacing w:val="-3"/>
                <w:sz w:val="20"/>
              </w:rPr>
              <w:t xml:space="preserve"> </w:t>
            </w:r>
            <w:r>
              <w:rPr>
                <w:sz w:val="20"/>
              </w:rPr>
              <w:t>[6]</w:t>
            </w:r>
          </w:p>
          <w:p w14:paraId="1D69307D" w14:textId="77777777" w:rsidR="00B52DCC" w:rsidRDefault="00916648">
            <w:pPr>
              <w:pStyle w:val="TableParagraph"/>
              <w:spacing w:before="154"/>
              <w:ind w:left="109"/>
              <w:rPr>
                <w:sz w:val="20"/>
              </w:rPr>
            </w:pPr>
            <w:r>
              <w:rPr>
                <w:sz w:val="20"/>
              </w:rPr>
              <w:t>—</w:t>
            </w:r>
            <w:r>
              <w:rPr>
                <w:spacing w:val="-1"/>
                <w:sz w:val="20"/>
              </w:rPr>
              <w:t xml:space="preserve"> </w:t>
            </w:r>
            <w:r>
              <w:rPr>
                <w:sz w:val="20"/>
              </w:rPr>
              <w:t>[7]</w:t>
            </w:r>
          </w:p>
          <w:p w14:paraId="67760027" w14:textId="77777777" w:rsidR="00B52DCC" w:rsidRDefault="00916648">
            <w:pPr>
              <w:pStyle w:val="TableParagraph"/>
              <w:spacing w:before="154"/>
              <w:ind w:left="109"/>
              <w:rPr>
                <w:sz w:val="20"/>
              </w:rPr>
            </w:pPr>
            <w:r>
              <w:rPr>
                <w:sz w:val="20"/>
              </w:rPr>
              <w:t>—</w:t>
            </w:r>
            <w:r>
              <w:rPr>
                <w:spacing w:val="-1"/>
                <w:sz w:val="20"/>
              </w:rPr>
              <w:t xml:space="preserve"> </w:t>
            </w:r>
            <w:r>
              <w:rPr>
                <w:sz w:val="20"/>
              </w:rPr>
              <w:t>[8]</w:t>
            </w:r>
          </w:p>
        </w:tc>
      </w:tr>
      <w:tr w:rsidR="00B52DCC" w14:paraId="335A97FF" w14:textId="77777777" w:rsidTr="004567AD">
        <w:trPr>
          <w:gridAfter w:val="1"/>
          <w:wAfter w:w="114" w:type="dxa"/>
          <w:trHeight w:val="506"/>
        </w:trPr>
        <w:tc>
          <w:tcPr>
            <w:tcW w:w="1290" w:type="dxa"/>
          </w:tcPr>
          <w:p w14:paraId="136ACB90" w14:textId="77777777" w:rsidR="00B52DCC" w:rsidRDefault="00916648">
            <w:pPr>
              <w:pStyle w:val="TableParagraph"/>
              <w:spacing w:before="113"/>
              <w:ind w:left="107"/>
              <w:rPr>
                <w:sz w:val="20"/>
              </w:rPr>
            </w:pPr>
            <w:r>
              <w:rPr>
                <w:sz w:val="20"/>
              </w:rPr>
              <w:t>1439</w:t>
            </w:r>
          </w:p>
        </w:tc>
        <w:tc>
          <w:tcPr>
            <w:tcW w:w="5787" w:type="dxa"/>
            <w:gridSpan w:val="9"/>
          </w:tcPr>
          <w:p w14:paraId="03100811" w14:textId="77777777" w:rsidR="00B52DCC" w:rsidRDefault="00916648">
            <w:pPr>
              <w:pStyle w:val="TableParagraph"/>
              <w:spacing w:before="113"/>
              <w:ind w:left="108"/>
              <w:rPr>
                <w:sz w:val="20"/>
              </w:rPr>
            </w:pPr>
            <w:r>
              <w:rPr>
                <w:sz w:val="20"/>
              </w:rPr>
              <w:t>Diamonyum nikel hekzasiyanoferrat</w:t>
            </w:r>
          </w:p>
        </w:tc>
        <w:tc>
          <w:tcPr>
            <w:tcW w:w="1704" w:type="dxa"/>
          </w:tcPr>
          <w:p w14:paraId="191222DC" w14:textId="77777777" w:rsidR="00B52DCC" w:rsidRDefault="00916648">
            <w:pPr>
              <w:pStyle w:val="TableParagraph"/>
              <w:spacing w:before="113"/>
              <w:ind w:left="111"/>
              <w:rPr>
                <w:sz w:val="20"/>
              </w:rPr>
            </w:pPr>
            <w:r>
              <w:rPr>
                <w:sz w:val="20"/>
              </w:rPr>
              <w:t>74195-78-1</w:t>
            </w:r>
          </w:p>
        </w:tc>
        <w:tc>
          <w:tcPr>
            <w:tcW w:w="1846" w:type="dxa"/>
          </w:tcPr>
          <w:p w14:paraId="67D00B9E" w14:textId="77777777" w:rsidR="00B52DCC" w:rsidRDefault="00916648">
            <w:pPr>
              <w:pStyle w:val="TableParagraph"/>
              <w:spacing w:before="113"/>
              <w:ind w:left="109"/>
              <w:rPr>
                <w:sz w:val="20"/>
              </w:rPr>
            </w:pPr>
            <w:r>
              <w:rPr>
                <w:w w:val="99"/>
                <w:sz w:val="20"/>
              </w:rPr>
              <w:t>—</w:t>
            </w:r>
          </w:p>
        </w:tc>
      </w:tr>
      <w:tr w:rsidR="00B52DCC" w14:paraId="23E3D82D" w14:textId="77777777" w:rsidTr="004567AD">
        <w:trPr>
          <w:gridAfter w:val="1"/>
          <w:wAfter w:w="114" w:type="dxa"/>
          <w:trHeight w:val="503"/>
        </w:trPr>
        <w:tc>
          <w:tcPr>
            <w:tcW w:w="1290" w:type="dxa"/>
          </w:tcPr>
          <w:p w14:paraId="3585E52F" w14:textId="77777777" w:rsidR="00B52DCC" w:rsidRDefault="00916648">
            <w:pPr>
              <w:pStyle w:val="TableParagraph"/>
              <w:spacing w:before="113"/>
              <w:ind w:left="107"/>
              <w:rPr>
                <w:sz w:val="20"/>
              </w:rPr>
            </w:pPr>
            <w:r>
              <w:rPr>
                <w:sz w:val="20"/>
              </w:rPr>
              <w:t>1440</w:t>
            </w:r>
          </w:p>
        </w:tc>
        <w:tc>
          <w:tcPr>
            <w:tcW w:w="5787" w:type="dxa"/>
            <w:gridSpan w:val="9"/>
          </w:tcPr>
          <w:p w14:paraId="6CB603DA" w14:textId="77777777" w:rsidR="00B52DCC" w:rsidRDefault="00916648">
            <w:pPr>
              <w:pStyle w:val="TableParagraph"/>
              <w:spacing w:before="113"/>
              <w:ind w:left="108"/>
              <w:rPr>
                <w:sz w:val="20"/>
              </w:rPr>
            </w:pPr>
            <w:r>
              <w:rPr>
                <w:sz w:val="20"/>
              </w:rPr>
              <w:t>Nikel disiyanür</w:t>
            </w:r>
          </w:p>
        </w:tc>
        <w:tc>
          <w:tcPr>
            <w:tcW w:w="1704" w:type="dxa"/>
          </w:tcPr>
          <w:p w14:paraId="1DBEC2DA" w14:textId="77777777" w:rsidR="00B52DCC" w:rsidRDefault="00916648">
            <w:pPr>
              <w:pStyle w:val="TableParagraph"/>
              <w:spacing w:before="113"/>
              <w:ind w:left="111"/>
              <w:rPr>
                <w:sz w:val="20"/>
              </w:rPr>
            </w:pPr>
            <w:r>
              <w:rPr>
                <w:sz w:val="20"/>
              </w:rPr>
              <w:t>557-19-7</w:t>
            </w:r>
          </w:p>
        </w:tc>
        <w:tc>
          <w:tcPr>
            <w:tcW w:w="1846" w:type="dxa"/>
          </w:tcPr>
          <w:p w14:paraId="3A45D407" w14:textId="77777777" w:rsidR="00B52DCC" w:rsidRDefault="00916648">
            <w:pPr>
              <w:pStyle w:val="TableParagraph"/>
              <w:spacing w:before="113"/>
              <w:ind w:left="109"/>
              <w:rPr>
                <w:sz w:val="20"/>
              </w:rPr>
            </w:pPr>
            <w:r>
              <w:rPr>
                <w:sz w:val="20"/>
              </w:rPr>
              <w:t>209-160-8</w:t>
            </w:r>
          </w:p>
        </w:tc>
      </w:tr>
      <w:tr w:rsidR="00B52DCC" w14:paraId="4B933B3F" w14:textId="77777777" w:rsidTr="004567AD">
        <w:trPr>
          <w:gridAfter w:val="1"/>
          <w:wAfter w:w="114" w:type="dxa"/>
          <w:trHeight w:val="503"/>
        </w:trPr>
        <w:tc>
          <w:tcPr>
            <w:tcW w:w="1290" w:type="dxa"/>
          </w:tcPr>
          <w:p w14:paraId="76E902B2" w14:textId="77777777" w:rsidR="00B52DCC" w:rsidRDefault="00916648">
            <w:pPr>
              <w:pStyle w:val="TableParagraph"/>
              <w:spacing w:before="113"/>
              <w:ind w:left="107"/>
              <w:rPr>
                <w:sz w:val="20"/>
              </w:rPr>
            </w:pPr>
            <w:r>
              <w:rPr>
                <w:sz w:val="20"/>
              </w:rPr>
              <w:t>1441</w:t>
            </w:r>
          </w:p>
        </w:tc>
        <w:tc>
          <w:tcPr>
            <w:tcW w:w="5787" w:type="dxa"/>
            <w:gridSpan w:val="9"/>
          </w:tcPr>
          <w:p w14:paraId="64196A63" w14:textId="77777777" w:rsidR="00B52DCC" w:rsidRDefault="00916648">
            <w:pPr>
              <w:pStyle w:val="TableParagraph"/>
              <w:spacing w:before="113"/>
              <w:ind w:left="108"/>
              <w:rPr>
                <w:sz w:val="20"/>
              </w:rPr>
            </w:pPr>
            <w:r>
              <w:rPr>
                <w:sz w:val="20"/>
              </w:rPr>
              <w:t>Nikel kromat</w:t>
            </w:r>
          </w:p>
        </w:tc>
        <w:tc>
          <w:tcPr>
            <w:tcW w:w="1704" w:type="dxa"/>
          </w:tcPr>
          <w:p w14:paraId="3E133E64" w14:textId="77777777" w:rsidR="00B52DCC" w:rsidRDefault="00916648">
            <w:pPr>
              <w:pStyle w:val="TableParagraph"/>
              <w:spacing w:before="113"/>
              <w:ind w:left="111"/>
              <w:rPr>
                <w:sz w:val="20"/>
              </w:rPr>
            </w:pPr>
            <w:r>
              <w:rPr>
                <w:sz w:val="20"/>
              </w:rPr>
              <w:t>14721-18-7</w:t>
            </w:r>
          </w:p>
        </w:tc>
        <w:tc>
          <w:tcPr>
            <w:tcW w:w="1846" w:type="dxa"/>
          </w:tcPr>
          <w:p w14:paraId="034D67C9" w14:textId="77777777" w:rsidR="00B52DCC" w:rsidRDefault="00916648">
            <w:pPr>
              <w:pStyle w:val="TableParagraph"/>
              <w:spacing w:before="113"/>
              <w:ind w:left="109"/>
              <w:rPr>
                <w:sz w:val="20"/>
              </w:rPr>
            </w:pPr>
            <w:r>
              <w:rPr>
                <w:sz w:val="20"/>
              </w:rPr>
              <w:t>238-766-5</w:t>
            </w:r>
          </w:p>
        </w:tc>
      </w:tr>
      <w:tr w:rsidR="00B52DCC" w14:paraId="5371634E" w14:textId="77777777" w:rsidTr="004567AD">
        <w:trPr>
          <w:gridAfter w:val="1"/>
          <w:wAfter w:w="114" w:type="dxa"/>
          <w:trHeight w:val="2042"/>
        </w:trPr>
        <w:tc>
          <w:tcPr>
            <w:tcW w:w="1290" w:type="dxa"/>
          </w:tcPr>
          <w:p w14:paraId="6A54C6B0" w14:textId="77777777" w:rsidR="00B52DCC" w:rsidRDefault="00916648">
            <w:pPr>
              <w:pStyle w:val="TableParagraph"/>
              <w:spacing w:before="113"/>
              <w:ind w:left="107"/>
              <w:rPr>
                <w:sz w:val="20"/>
              </w:rPr>
            </w:pPr>
            <w:r>
              <w:rPr>
                <w:sz w:val="20"/>
              </w:rPr>
              <w:t>1442</w:t>
            </w:r>
          </w:p>
        </w:tc>
        <w:tc>
          <w:tcPr>
            <w:tcW w:w="5787" w:type="dxa"/>
            <w:gridSpan w:val="9"/>
          </w:tcPr>
          <w:p w14:paraId="515746DF" w14:textId="77777777" w:rsidR="00B52DCC" w:rsidRDefault="00916648">
            <w:pPr>
              <w:pStyle w:val="TableParagraph"/>
              <w:spacing w:before="113" w:line="403" w:lineRule="auto"/>
              <w:ind w:left="108" w:right="4348"/>
              <w:rPr>
                <w:sz w:val="20"/>
              </w:rPr>
            </w:pPr>
            <w:r>
              <w:rPr>
                <w:sz w:val="20"/>
              </w:rPr>
              <w:t>Nikel (II) silikat [1] Dinikel ortosilikat [2]</w:t>
            </w:r>
          </w:p>
          <w:p w14:paraId="1C46B94C" w14:textId="77777777" w:rsidR="00B52DCC" w:rsidRDefault="00916648">
            <w:pPr>
              <w:pStyle w:val="TableParagraph"/>
              <w:spacing w:line="400" w:lineRule="auto"/>
              <w:ind w:left="108" w:right="4018"/>
              <w:rPr>
                <w:sz w:val="20"/>
              </w:rPr>
            </w:pPr>
            <w:r>
              <w:rPr>
                <w:sz w:val="20"/>
              </w:rPr>
              <w:t>Nikel silikat (3:4) [3] Silisik asit, nikel tuzu[4]</w:t>
            </w:r>
          </w:p>
          <w:p w14:paraId="603F5BBE" w14:textId="77777777" w:rsidR="00B52DCC" w:rsidRDefault="00916648">
            <w:pPr>
              <w:pStyle w:val="TableParagraph"/>
              <w:ind w:left="108"/>
              <w:rPr>
                <w:sz w:val="20"/>
              </w:rPr>
            </w:pPr>
            <w:r>
              <w:rPr>
                <w:sz w:val="20"/>
              </w:rPr>
              <w:t>Trihidrojen hidroksibis[ortosilikat(4-)]trinikelat(3-) [5]</w:t>
            </w:r>
          </w:p>
        </w:tc>
        <w:tc>
          <w:tcPr>
            <w:tcW w:w="1704" w:type="dxa"/>
          </w:tcPr>
          <w:p w14:paraId="79AF7EA2" w14:textId="77777777" w:rsidR="00B52DCC" w:rsidRDefault="00916648">
            <w:pPr>
              <w:pStyle w:val="TableParagraph"/>
              <w:spacing w:before="113"/>
              <w:ind w:left="111"/>
              <w:rPr>
                <w:sz w:val="20"/>
              </w:rPr>
            </w:pPr>
            <w:r>
              <w:rPr>
                <w:sz w:val="20"/>
              </w:rPr>
              <w:t>21784-78-1</w:t>
            </w:r>
            <w:r>
              <w:rPr>
                <w:spacing w:val="-3"/>
                <w:sz w:val="20"/>
              </w:rPr>
              <w:t xml:space="preserve"> </w:t>
            </w:r>
            <w:r>
              <w:rPr>
                <w:sz w:val="20"/>
              </w:rPr>
              <w:t>[1]</w:t>
            </w:r>
          </w:p>
          <w:p w14:paraId="5C99FB4B" w14:textId="77777777" w:rsidR="00B52DCC" w:rsidRDefault="00916648">
            <w:pPr>
              <w:pStyle w:val="TableParagraph"/>
              <w:spacing w:before="156"/>
              <w:ind w:left="111"/>
              <w:rPr>
                <w:sz w:val="20"/>
              </w:rPr>
            </w:pPr>
            <w:r>
              <w:rPr>
                <w:sz w:val="20"/>
              </w:rPr>
              <w:t>13775-54-7</w:t>
            </w:r>
            <w:r>
              <w:rPr>
                <w:spacing w:val="-3"/>
                <w:sz w:val="20"/>
              </w:rPr>
              <w:t xml:space="preserve"> </w:t>
            </w:r>
            <w:r>
              <w:rPr>
                <w:sz w:val="20"/>
              </w:rPr>
              <w:t>[2]</w:t>
            </w:r>
          </w:p>
          <w:p w14:paraId="1A4A628F" w14:textId="77777777" w:rsidR="00B52DCC" w:rsidRDefault="00916648">
            <w:pPr>
              <w:pStyle w:val="TableParagraph"/>
              <w:spacing w:before="154"/>
              <w:ind w:left="111"/>
              <w:rPr>
                <w:sz w:val="20"/>
              </w:rPr>
            </w:pPr>
            <w:r>
              <w:rPr>
                <w:sz w:val="20"/>
              </w:rPr>
              <w:t>31748-25-1</w:t>
            </w:r>
            <w:r>
              <w:rPr>
                <w:spacing w:val="-3"/>
                <w:sz w:val="20"/>
              </w:rPr>
              <w:t xml:space="preserve"> </w:t>
            </w:r>
            <w:r>
              <w:rPr>
                <w:sz w:val="20"/>
              </w:rPr>
              <w:t>[3]</w:t>
            </w:r>
          </w:p>
          <w:p w14:paraId="32B3DA85" w14:textId="77777777" w:rsidR="00B52DCC" w:rsidRDefault="00916648">
            <w:pPr>
              <w:pStyle w:val="TableParagraph"/>
              <w:spacing w:before="154"/>
              <w:ind w:left="111"/>
              <w:rPr>
                <w:sz w:val="20"/>
              </w:rPr>
            </w:pPr>
            <w:r>
              <w:rPr>
                <w:sz w:val="20"/>
              </w:rPr>
              <w:t>37321-15-6</w:t>
            </w:r>
            <w:r>
              <w:rPr>
                <w:spacing w:val="-3"/>
                <w:sz w:val="20"/>
              </w:rPr>
              <w:t xml:space="preserve"> </w:t>
            </w:r>
            <w:r>
              <w:rPr>
                <w:sz w:val="20"/>
              </w:rPr>
              <w:t>[4]</w:t>
            </w:r>
          </w:p>
          <w:p w14:paraId="38D3009A" w14:textId="77777777" w:rsidR="00B52DCC" w:rsidRDefault="00916648">
            <w:pPr>
              <w:pStyle w:val="TableParagraph"/>
              <w:spacing w:before="155"/>
              <w:ind w:left="111"/>
              <w:rPr>
                <w:sz w:val="20"/>
              </w:rPr>
            </w:pPr>
            <w:r>
              <w:rPr>
                <w:sz w:val="20"/>
              </w:rPr>
              <w:t>12519-85-6</w:t>
            </w:r>
            <w:r>
              <w:rPr>
                <w:spacing w:val="-3"/>
                <w:sz w:val="20"/>
              </w:rPr>
              <w:t xml:space="preserve"> </w:t>
            </w:r>
            <w:r>
              <w:rPr>
                <w:sz w:val="20"/>
              </w:rPr>
              <w:t>[5]</w:t>
            </w:r>
          </w:p>
        </w:tc>
        <w:tc>
          <w:tcPr>
            <w:tcW w:w="1846" w:type="dxa"/>
          </w:tcPr>
          <w:p w14:paraId="11CAD716" w14:textId="77777777" w:rsidR="00B52DCC" w:rsidRDefault="00916648">
            <w:pPr>
              <w:pStyle w:val="TableParagraph"/>
              <w:spacing w:before="113"/>
              <w:ind w:left="109"/>
              <w:rPr>
                <w:sz w:val="20"/>
              </w:rPr>
            </w:pPr>
            <w:r>
              <w:rPr>
                <w:sz w:val="20"/>
              </w:rPr>
              <w:t>244-578-4</w:t>
            </w:r>
            <w:r>
              <w:rPr>
                <w:spacing w:val="-3"/>
                <w:sz w:val="20"/>
              </w:rPr>
              <w:t xml:space="preserve"> </w:t>
            </w:r>
            <w:r>
              <w:rPr>
                <w:sz w:val="20"/>
              </w:rPr>
              <w:t>[1]</w:t>
            </w:r>
          </w:p>
          <w:p w14:paraId="2DAA10E1" w14:textId="77777777" w:rsidR="00B52DCC" w:rsidRDefault="00916648">
            <w:pPr>
              <w:pStyle w:val="TableParagraph"/>
              <w:spacing w:before="156"/>
              <w:ind w:left="109"/>
              <w:rPr>
                <w:sz w:val="20"/>
              </w:rPr>
            </w:pPr>
            <w:r>
              <w:rPr>
                <w:sz w:val="20"/>
              </w:rPr>
              <w:t>237-411-1</w:t>
            </w:r>
            <w:r>
              <w:rPr>
                <w:spacing w:val="-3"/>
                <w:sz w:val="20"/>
              </w:rPr>
              <w:t xml:space="preserve"> </w:t>
            </w:r>
            <w:r>
              <w:rPr>
                <w:sz w:val="20"/>
              </w:rPr>
              <w:t>[2]</w:t>
            </w:r>
          </w:p>
          <w:p w14:paraId="70564FD1" w14:textId="77777777" w:rsidR="00B52DCC" w:rsidRDefault="00916648">
            <w:pPr>
              <w:pStyle w:val="TableParagraph"/>
              <w:spacing w:before="154"/>
              <w:ind w:left="109"/>
              <w:rPr>
                <w:sz w:val="20"/>
              </w:rPr>
            </w:pPr>
            <w:r>
              <w:rPr>
                <w:sz w:val="20"/>
              </w:rPr>
              <w:t>250-788-7</w:t>
            </w:r>
            <w:r>
              <w:rPr>
                <w:spacing w:val="-3"/>
                <w:sz w:val="20"/>
              </w:rPr>
              <w:t xml:space="preserve"> </w:t>
            </w:r>
            <w:r>
              <w:rPr>
                <w:sz w:val="20"/>
              </w:rPr>
              <w:t>[3]</w:t>
            </w:r>
          </w:p>
          <w:p w14:paraId="3A40FB17" w14:textId="77777777" w:rsidR="00B52DCC" w:rsidRDefault="00916648">
            <w:pPr>
              <w:pStyle w:val="TableParagraph"/>
              <w:spacing w:before="154"/>
              <w:ind w:left="109"/>
              <w:rPr>
                <w:sz w:val="20"/>
              </w:rPr>
            </w:pPr>
            <w:r>
              <w:rPr>
                <w:sz w:val="20"/>
              </w:rPr>
              <w:t>253-461-7</w:t>
            </w:r>
            <w:r>
              <w:rPr>
                <w:spacing w:val="-3"/>
                <w:sz w:val="20"/>
              </w:rPr>
              <w:t xml:space="preserve"> </w:t>
            </w:r>
            <w:r>
              <w:rPr>
                <w:sz w:val="20"/>
              </w:rPr>
              <w:t>[4]</w:t>
            </w:r>
          </w:p>
          <w:p w14:paraId="69ED6610" w14:textId="77777777" w:rsidR="00B52DCC" w:rsidRDefault="00916648">
            <w:pPr>
              <w:pStyle w:val="TableParagraph"/>
              <w:spacing w:before="155"/>
              <w:ind w:left="109"/>
              <w:rPr>
                <w:sz w:val="20"/>
              </w:rPr>
            </w:pPr>
            <w:r>
              <w:rPr>
                <w:sz w:val="20"/>
              </w:rPr>
              <w:t>235-688-3</w:t>
            </w:r>
            <w:r>
              <w:rPr>
                <w:spacing w:val="-3"/>
                <w:sz w:val="20"/>
              </w:rPr>
              <w:t xml:space="preserve"> </w:t>
            </w:r>
            <w:r>
              <w:rPr>
                <w:sz w:val="20"/>
              </w:rPr>
              <w:t>[5]</w:t>
            </w:r>
          </w:p>
        </w:tc>
      </w:tr>
      <w:tr w:rsidR="00B52DCC" w14:paraId="3C3B0492" w14:textId="77777777" w:rsidTr="004567AD">
        <w:trPr>
          <w:gridAfter w:val="1"/>
          <w:wAfter w:w="114" w:type="dxa"/>
          <w:trHeight w:val="506"/>
        </w:trPr>
        <w:tc>
          <w:tcPr>
            <w:tcW w:w="1290" w:type="dxa"/>
          </w:tcPr>
          <w:p w14:paraId="3FFB8BF7" w14:textId="77777777" w:rsidR="00B52DCC" w:rsidRDefault="00916648">
            <w:pPr>
              <w:pStyle w:val="TableParagraph"/>
              <w:spacing w:before="115"/>
              <w:ind w:left="107"/>
              <w:rPr>
                <w:sz w:val="20"/>
              </w:rPr>
            </w:pPr>
            <w:r>
              <w:rPr>
                <w:sz w:val="20"/>
              </w:rPr>
              <w:lastRenderedPageBreak/>
              <w:t>1443</w:t>
            </w:r>
          </w:p>
        </w:tc>
        <w:tc>
          <w:tcPr>
            <w:tcW w:w="5787" w:type="dxa"/>
            <w:gridSpan w:val="9"/>
          </w:tcPr>
          <w:p w14:paraId="30355A66" w14:textId="77777777" w:rsidR="00B52DCC" w:rsidRDefault="00916648">
            <w:pPr>
              <w:pStyle w:val="TableParagraph"/>
              <w:spacing w:before="115"/>
              <w:ind w:left="108"/>
              <w:rPr>
                <w:sz w:val="20"/>
              </w:rPr>
            </w:pPr>
            <w:r>
              <w:rPr>
                <w:sz w:val="20"/>
              </w:rPr>
              <w:t>Dinikel hekzasiyanoferrat</w:t>
            </w:r>
          </w:p>
        </w:tc>
        <w:tc>
          <w:tcPr>
            <w:tcW w:w="1704" w:type="dxa"/>
          </w:tcPr>
          <w:p w14:paraId="09D9C277" w14:textId="77777777" w:rsidR="00B52DCC" w:rsidRDefault="00916648">
            <w:pPr>
              <w:pStyle w:val="TableParagraph"/>
              <w:spacing w:before="115"/>
              <w:ind w:left="111"/>
              <w:rPr>
                <w:sz w:val="20"/>
              </w:rPr>
            </w:pPr>
            <w:r>
              <w:rPr>
                <w:sz w:val="20"/>
              </w:rPr>
              <w:t>14874-78-3</w:t>
            </w:r>
          </w:p>
        </w:tc>
        <w:tc>
          <w:tcPr>
            <w:tcW w:w="1846" w:type="dxa"/>
          </w:tcPr>
          <w:p w14:paraId="020606AE" w14:textId="77777777" w:rsidR="00B52DCC" w:rsidRDefault="00916648">
            <w:pPr>
              <w:pStyle w:val="TableParagraph"/>
              <w:spacing w:before="115"/>
              <w:ind w:left="109"/>
              <w:rPr>
                <w:sz w:val="20"/>
              </w:rPr>
            </w:pPr>
            <w:r>
              <w:rPr>
                <w:sz w:val="20"/>
              </w:rPr>
              <w:t>238-946-3</w:t>
            </w:r>
          </w:p>
        </w:tc>
      </w:tr>
      <w:tr w:rsidR="00B52DCC" w14:paraId="5478323A" w14:textId="77777777" w:rsidTr="004567AD">
        <w:trPr>
          <w:gridAfter w:val="1"/>
          <w:wAfter w:w="114" w:type="dxa"/>
          <w:trHeight w:val="503"/>
        </w:trPr>
        <w:tc>
          <w:tcPr>
            <w:tcW w:w="1290" w:type="dxa"/>
          </w:tcPr>
          <w:p w14:paraId="3F2B3A32" w14:textId="77777777" w:rsidR="00B52DCC" w:rsidRDefault="00916648">
            <w:pPr>
              <w:pStyle w:val="TableParagraph"/>
              <w:spacing w:before="113"/>
              <w:ind w:left="107"/>
              <w:rPr>
                <w:sz w:val="20"/>
              </w:rPr>
            </w:pPr>
            <w:r>
              <w:rPr>
                <w:sz w:val="20"/>
              </w:rPr>
              <w:t>1444</w:t>
            </w:r>
          </w:p>
        </w:tc>
        <w:tc>
          <w:tcPr>
            <w:tcW w:w="5787" w:type="dxa"/>
            <w:gridSpan w:val="9"/>
          </w:tcPr>
          <w:p w14:paraId="786462E2" w14:textId="77777777" w:rsidR="00B52DCC" w:rsidRDefault="00916648">
            <w:pPr>
              <w:pStyle w:val="TableParagraph"/>
              <w:spacing w:before="113"/>
              <w:ind w:left="108"/>
              <w:rPr>
                <w:sz w:val="20"/>
              </w:rPr>
            </w:pPr>
            <w:r>
              <w:rPr>
                <w:sz w:val="20"/>
              </w:rPr>
              <w:t>Trinikel bis(arsenat); nikel (II) arsenat</w:t>
            </w:r>
          </w:p>
        </w:tc>
        <w:tc>
          <w:tcPr>
            <w:tcW w:w="1704" w:type="dxa"/>
          </w:tcPr>
          <w:p w14:paraId="3E326652" w14:textId="77777777" w:rsidR="00B52DCC" w:rsidRDefault="00916648">
            <w:pPr>
              <w:pStyle w:val="TableParagraph"/>
              <w:spacing w:before="113"/>
              <w:ind w:left="111"/>
              <w:rPr>
                <w:sz w:val="20"/>
              </w:rPr>
            </w:pPr>
            <w:r>
              <w:rPr>
                <w:sz w:val="20"/>
              </w:rPr>
              <w:t>13477-70-8</w:t>
            </w:r>
          </w:p>
        </w:tc>
        <w:tc>
          <w:tcPr>
            <w:tcW w:w="1846" w:type="dxa"/>
          </w:tcPr>
          <w:p w14:paraId="2E8C391F" w14:textId="77777777" w:rsidR="00B52DCC" w:rsidRDefault="00916648">
            <w:pPr>
              <w:pStyle w:val="TableParagraph"/>
              <w:spacing w:before="113"/>
              <w:ind w:left="109"/>
              <w:rPr>
                <w:sz w:val="20"/>
              </w:rPr>
            </w:pPr>
            <w:r>
              <w:rPr>
                <w:sz w:val="20"/>
              </w:rPr>
              <w:t>236-771-7</w:t>
            </w:r>
          </w:p>
        </w:tc>
      </w:tr>
      <w:tr w:rsidR="00B52DCC" w14:paraId="50153614" w14:textId="77777777" w:rsidTr="004567AD">
        <w:trPr>
          <w:gridAfter w:val="1"/>
          <w:wAfter w:w="114" w:type="dxa"/>
          <w:trHeight w:val="890"/>
        </w:trPr>
        <w:tc>
          <w:tcPr>
            <w:tcW w:w="1290" w:type="dxa"/>
          </w:tcPr>
          <w:p w14:paraId="222BBE5A" w14:textId="77777777" w:rsidR="00B52DCC" w:rsidRDefault="00916648">
            <w:pPr>
              <w:pStyle w:val="TableParagraph"/>
              <w:spacing w:before="113"/>
              <w:ind w:left="107"/>
              <w:rPr>
                <w:sz w:val="20"/>
              </w:rPr>
            </w:pPr>
            <w:r>
              <w:rPr>
                <w:sz w:val="20"/>
              </w:rPr>
              <w:t>1445</w:t>
            </w:r>
          </w:p>
        </w:tc>
        <w:tc>
          <w:tcPr>
            <w:tcW w:w="5787" w:type="dxa"/>
            <w:gridSpan w:val="9"/>
          </w:tcPr>
          <w:p w14:paraId="03325006" w14:textId="77777777" w:rsidR="00B52DCC" w:rsidRDefault="00916648">
            <w:pPr>
              <w:pStyle w:val="TableParagraph"/>
              <w:spacing w:before="113"/>
              <w:ind w:left="108"/>
              <w:rPr>
                <w:sz w:val="20"/>
              </w:rPr>
            </w:pPr>
            <w:r>
              <w:rPr>
                <w:sz w:val="20"/>
              </w:rPr>
              <w:t>Nikel oksalat [1]</w:t>
            </w:r>
          </w:p>
          <w:p w14:paraId="3C34BB0A" w14:textId="77777777" w:rsidR="00B52DCC" w:rsidRDefault="00916648">
            <w:pPr>
              <w:pStyle w:val="TableParagraph"/>
              <w:spacing w:before="156"/>
              <w:ind w:left="108"/>
              <w:rPr>
                <w:sz w:val="20"/>
              </w:rPr>
            </w:pPr>
            <w:r>
              <w:rPr>
                <w:sz w:val="20"/>
              </w:rPr>
              <w:t>Oksalic asit, nikel tuzu[2]</w:t>
            </w:r>
          </w:p>
        </w:tc>
        <w:tc>
          <w:tcPr>
            <w:tcW w:w="1704" w:type="dxa"/>
          </w:tcPr>
          <w:p w14:paraId="4DF845B4" w14:textId="77777777" w:rsidR="00B52DCC" w:rsidRDefault="00916648">
            <w:pPr>
              <w:pStyle w:val="TableParagraph"/>
              <w:spacing w:before="113"/>
              <w:ind w:left="111"/>
              <w:rPr>
                <w:sz w:val="20"/>
              </w:rPr>
            </w:pPr>
            <w:r>
              <w:rPr>
                <w:sz w:val="20"/>
              </w:rPr>
              <w:t>547-67-1 [1]</w:t>
            </w:r>
          </w:p>
          <w:p w14:paraId="4896D76B" w14:textId="77777777" w:rsidR="00B52DCC" w:rsidRDefault="00916648">
            <w:pPr>
              <w:pStyle w:val="TableParagraph"/>
              <w:spacing w:before="156"/>
              <w:ind w:left="111"/>
              <w:rPr>
                <w:sz w:val="20"/>
              </w:rPr>
            </w:pPr>
            <w:r>
              <w:rPr>
                <w:sz w:val="20"/>
              </w:rPr>
              <w:t>20543-06-0 [2]</w:t>
            </w:r>
          </w:p>
        </w:tc>
        <w:tc>
          <w:tcPr>
            <w:tcW w:w="1846" w:type="dxa"/>
          </w:tcPr>
          <w:p w14:paraId="5DD2F338" w14:textId="77777777" w:rsidR="00B52DCC" w:rsidRDefault="00916648">
            <w:pPr>
              <w:pStyle w:val="TableParagraph"/>
              <w:spacing w:before="113"/>
              <w:ind w:left="109"/>
              <w:rPr>
                <w:sz w:val="20"/>
              </w:rPr>
            </w:pPr>
            <w:r>
              <w:rPr>
                <w:sz w:val="20"/>
              </w:rPr>
              <w:t>208-933-7</w:t>
            </w:r>
            <w:r>
              <w:rPr>
                <w:spacing w:val="-3"/>
                <w:sz w:val="20"/>
              </w:rPr>
              <w:t xml:space="preserve"> </w:t>
            </w:r>
            <w:r>
              <w:rPr>
                <w:sz w:val="20"/>
              </w:rPr>
              <w:t>[1]</w:t>
            </w:r>
          </w:p>
          <w:p w14:paraId="00C992E6" w14:textId="77777777" w:rsidR="00B52DCC" w:rsidRDefault="00916648">
            <w:pPr>
              <w:pStyle w:val="TableParagraph"/>
              <w:spacing w:before="156"/>
              <w:ind w:left="109"/>
              <w:rPr>
                <w:sz w:val="20"/>
              </w:rPr>
            </w:pPr>
            <w:r>
              <w:rPr>
                <w:sz w:val="20"/>
              </w:rPr>
              <w:t>243-867-2</w:t>
            </w:r>
            <w:r>
              <w:rPr>
                <w:spacing w:val="-3"/>
                <w:sz w:val="20"/>
              </w:rPr>
              <w:t xml:space="preserve"> </w:t>
            </w:r>
            <w:r>
              <w:rPr>
                <w:sz w:val="20"/>
              </w:rPr>
              <w:t>[2]</w:t>
            </w:r>
          </w:p>
        </w:tc>
      </w:tr>
      <w:tr w:rsidR="00B52DCC" w14:paraId="15938521" w14:textId="77777777" w:rsidTr="004567AD">
        <w:trPr>
          <w:gridAfter w:val="1"/>
          <w:wAfter w:w="114" w:type="dxa"/>
          <w:trHeight w:val="503"/>
        </w:trPr>
        <w:tc>
          <w:tcPr>
            <w:tcW w:w="1290" w:type="dxa"/>
          </w:tcPr>
          <w:p w14:paraId="58C883C4" w14:textId="77777777" w:rsidR="00B52DCC" w:rsidRDefault="00916648">
            <w:pPr>
              <w:pStyle w:val="TableParagraph"/>
              <w:spacing w:before="113"/>
              <w:ind w:left="107"/>
              <w:rPr>
                <w:sz w:val="20"/>
              </w:rPr>
            </w:pPr>
            <w:r>
              <w:rPr>
                <w:sz w:val="20"/>
              </w:rPr>
              <w:t>1446</w:t>
            </w:r>
          </w:p>
        </w:tc>
        <w:tc>
          <w:tcPr>
            <w:tcW w:w="5787" w:type="dxa"/>
            <w:gridSpan w:val="9"/>
          </w:tcPr>
          <w:p w14:paraId="1F73EE17" w14:textId="77777777" w:rsidR="00B52DCC" w:rsidRDefault="00916648">
            <w:pPr>
              <w:pStyle w:val="TableParagraph"/>
              <w:spacing w:before="113"/>
              <w:ind w:left="108"/>
              <w:rPr>
                <w:sz w:val="20"/>
              </w:rPr>
            </w:pPr>
            <w:r>
              <w:rPr>
                <w:sz w:val="20"/>
              </w:rPr>
              <w:t>Nikel tellür</w:t>
            </w:r>
          </w:p>
        </w:tc>
        <w:tc>
          <w:tcPr>
            <w:tcW w:w="1704" w:type="dxa"/>
          </w:tcPr>
          <w:p w14:paraId="3D81B3CF" w14:textId="77777777" w:rsidR="00B52DCC" w:rsidRDefault="00916648">
            <w:pPr>
              <w:pStyle w:val="TableParagraph"/>
              <w:spacing w:before="113"/>
              <w:ind w:left="111"/>
              <w:rPr>
                <w:sz w:val="20"/>
              </w:rPr>
            </w:pPr>
            <w:r>
              <w:rPr>
                <w:sz w:val="20"/>
              </w:rPr>
              <w:t>12142-88-0</w:t>
            </w:r>
          </w:p>
        </w:tc>
        <w:tc>
          <w:tcPr>
            <w:tcW w:w="1846" w:type="dxa"/>
          </w:tcPr>
          <w:p w14:paraId="33DBE2AB" w14:textId="77777777" w:rsidR="00B52DCC" w:rsidRDefault="00916648">
            <w:pPr>
              <w:pStyle w:val="TableParagraph"/>
              <w:spacing w:before="113"/>
              <w:ind w:left="109"/>
              <w:rPr>
                <w:sz w:val="20"/>
              </w:rPr>
            </w:pPr>
            <w:r>
              <w:rPr>
                <w:sz w:val="20"/>
              </w:rPr>
              <w:t>235-260-6</w:t>
            </w:r>
          </w:p>
        </w:tc>
      </w:tr>
      <w:tr w:rsidR="00B52DCC" w14:paraId="3FC0D859" w14:textId="77777777" w:rsidTr="004567AD">
        <w:trPr>
          <w:gridAfter w:val="1"/>
          <w:wAfter w:w="114" w:type="dxa"/>
          <w:trHeight w:val="504"/>
        </w:trPr>
        <w:tc>
          <w:tcPr>
            <w:tcW w:w="1290" w:type="dxa"/>
          </w:tcPr>
          <w:p w14:paraId="5766EFA5" w14:textId="77777777" w:rsidR="00B52DCC" w:rsidRDefault="00916648">
            <w:pPr>
              <w:pStyle w:val="TableParagraph"/>
              <w:spacing w:before="113"/>
              <w:ind w:left="107"/>
              <w:rPr>
                <w:sz w:val="20"/>
              </w:rPr>
            </w:pPr>
            <w:r>
              <w:rPr>
                <w:sz w:val="20"/>
              </w:rPr>
              <w:t>1447</w:t>
            </w:r>
          </w:p>
        </w:tc>
        <w:tc>
          <w:tcPr>
            <w:tcW w:w="5787" w:type="dxa"/>
            <w:gridSpan w:val="9"/>
          </w:tcPr>
          <w:p w14:paraId="230470AC" w14:textId="77777777" w:rsidR="00B52DCC" w:rsidRDefault="00916648">
            <w:pPr>
              <w:pStyle w:val="TableParagraph"/>
              <w:spacing w:before="58"/>
              <w:ind w:left="108"/>
              <w:rPr>
                <w:sz w:val="20"/>
              </w:rPr>
            </w:pPr>
            <w:r>
              <w:rPr>
                <w:sz w:val="20"/>
              </w:rPr>
              <w:t>Trinikel tetrasülfit</w:t>
            </w:r>
          </w:p>
        </w:tc>
        <w:tc>
          <w:tcPr>
            <w:tcW w:w="1704" w:type="dxa"/>
          </w:tcPr>
          <w:p w14:paraId="7C634741" w14:textId="77777777" w:rsidR="00B52DCC" w:rsidRDefault="00916648">
            <w:pPr>
              <w:pStyle w:val="TableParagraph"/>
              <w:spacing w:before="113"/>
              <w:ind w:left="111"/>
              <w:rPr>
                <w:sz w:val="20"/>
              </w:rPr>
            </w:pPr>
            <w:r>
              <w:rPr>
                <w:sz w:val="20"/>
              </w:rPr>
              <w:t>12137-12-1</w:t>
            </w:r>
          </w:p>
        </w:tc>
        <w:tc>
          <w:tcPr>
            <w:tcW w:w="1846" w:type="dxa"/>
          </w:tcPr>
          <w:p w14:paraId="07B1817A" w14:textId="77777777" w:rsidR="00B52DCC" w:rsidRDefault="00916648">
            <w:pPr>
              <w:pStyle w:val="TableParagraph"/>
              <w:spacing w:before="113"/>
              <w:ind w:left="109"/>
              <w:rPr>
                <w:sz w:val="20"/>
              </w:rPr>
            </w:pPr>
            <w:r>
              <w:rPr>
                <w:w w:val="99"/>
                <w:sz w:val="20"/>
              </w:rPr>
              <w:t>—</w:t>
            </w:r>
          </w:p>
        </w:tc>
      </w:tr>
      <w:tr w:rsidR="00B52DCC" w14:paraId="7662A82A" w14:textId="77777777" w:rsidTr="004567AD">
        <w:trPr>
          <w:gridAfter w:val="1"/>
          <w:wAfter w:w="114" w:type="dxa"/>
          <w:trHeight w:val="506"/>
        </w:trPr>
        <w:tc>
          <w:tcPr>
            <w:tcW w:w="1290" w:type="dxa"/>
          </w:tcPr>
          <w:p w14:paraId="64389C8E" w14:textId="77777777" w:rsidR="00B52DCC" w:rsidRDefault="00916648">
            <w:pPr>
              <w:pStyle w:val="TableParagraph"/>
              <w:spacing w:before="115"/>
              <w:ind w:left="107"/>
              <w:rPr>
                <w:sz w:val="20"/>
              </w:rPr>
            </w:pPr>
            <w:r>
              <w:rPr>
                <w:sz w:val="20"/>
              </w:rPr>
              <w:t>1448</w:t>
            </w:r>
          </w:p>
        </w:tc>
        <w:tc>
          <w:tcPr>
            <w:tcW w:w="5787" w:type="dxa"/>
            <w:gridSpan w:val="9"/>
          </w:tcPr>
          <w:p w14:paraId="6ADAE5B3" w14:textId="77777777" w:rsidR="00B52DCC" w:rsidRDefault="00916648">
            <w:pPr>
              <w:pStyle w:val="TableParagraph"/>
              <w:spacing w:before="62"/>
              <w:ind w:left="108"/>
              <w:rPr>
                <w:sz w:val="20"/>
              </w:rPr>
            </w:pPr>
            <w:r>
              <w:rPr>
                <w:sz w:val="20"/>
              </w:rPr>
              <w:t>Trinikel bis(arsenit)</w:t>
            </w:r>
          </w:p>
        </w:tc>
        <w:tc>
          <w:tcPr>
            <w:tcW w:w="1704" w:type="dxa"/>
          </w:tcPr>
          <w:p w14:paraId="6AAAF65E" w14:textId="77777777" w:rsidR="00B52DCC" w:rsidRDefault="00916648">
            <w:pPr>
              <w:pStyle w:val="TableParagraph"/>
              <w:spacing w:before="115"/>
              <w:ind w:left="111"/>
              <w:rPr>
                <w:sz w:val="20"/>
              </w:rPr>
            </w:pPr>
            <w:r>
              <w:rPr>
                <w:sz w:val="20"/>
              </w:rPr>
              <w:t>74646-29-0</w:t>
            </w:r>
          </w:p>
        </w:tc>
        <w:tc>
          <w:tcPr>
            <w:tcW w:w="1846" w:type="dxa"/>
          </w:tcPr>
          <w:p w14:paraId="3BBA552E" w14:textId="77777777" w:rsidR="00B52DCC" w:rsidRDefault="00916648">
            <w:pPr>
              <w:pStyle w:val="TableParagraph"/>
              <w:spacing w:before="115"/>
              <w:ind w:left="109"/>
              <w:rPr>
                <w:sz w:val="20"/>
              </w:rPr>
            </w:pPr>
            <w:r>
              <w:rPr>
                <w:w w:val="99"/>
                <w:sz w:val="20"/>
              </w:rPr>
              <w:t>—</w:t>
            </w:r>
          </w:p>
        </w:tc>
      </w:tr>
      <w:tr w:rsidR="00B52DCC" w14:paraId="43AF742C" w14:textId="77777777" w:rsidTr="004567AD">
        <w:trPr>
          <w:gridAfter w:val="1"/>
          <w:wAfter w:w="114" w:type="dxa"/>
          <w:trHeight w:val="1273"/>
        </w:trPr>
        <w:tc>
          <w:tcPr>
            <w:tcW w:w="1290" w:type="dxa"/>
          </w:tcPr>
          <w:p w14:paraId="41DA4706" w14:textId="77777777" w:rsidR="00B52DCC" w:rsidRDefault="00916648">
            <w:pPr>
              <w:pStyle w:val="TableParagraph"/>
              <w:spacing w:before="113"/>
              <w:ind w:left="107"/>
              <w:rPr>
                <w:sz w:val="20"/>
              </w:rPr>
            </w:pPr>
            <w:r>
              <w:rPr>
                <w:sz w:val="20"/>
              </w:rPr>
              <w:t>1449</w:t>
            </w:r>
          </w:p>
        </w:tc>
        <w:tc>
          <w:tcPr>
            <w:tcW w:w="5787" w:type="dxa"/>
            <w:gridSpan w:val="9"/>
          </w:tcPr>
          <w:p w14:paraId="6DE37D14" w14:textId="77777777" w:rsidR="00B52DCC" w:rsidRDefault="00916648">
            <w:pPr>
              <w:pStyle w:val="TableParagraph"/>
              <w:spacing w:before="113" w:line="400" w:lineRule="auto"/>
              <w:ind w:left="108" w:right="703"/>
              <w:rPr>
                <w:sz w:val="20"/>
              </w:rPr>
            </w:pPr>
            <w:r>
              <w:rPr>
                <w:sz w:val="20"/>
              </w:rPr>
              <w:t>Kobalt nikel gri periklaz; C.I. Pigment Black 25; C.I. 77332 [1] Kobalt nikel dioksit [2]</w:t>
            </w:r>
          </w:p>
          <w:p w14:paraId="4B42688B" w14:textId="77777777" w:rsidR="00B52DCC" w:rsidRDefault="00916648">
            <w:pPr>
              <w:pStyle w:val="TableParagraph"/>
              <w:ind w:left="108"/>
              <w:rPr>
                <w:sz w:val="20"/>
              </w:rPr>
            </w:pPr>
            <w:r>
              <w:rPr>
                <w:sz w:val="20"/>
              </w:rPr>
              <w:t>Kobalt nikel oksit [3]</w:t>
            </w:r>
          </w:p>
        </w:tc>
        <w:tc>
          <w:tcPr>
            <w:tcW w:w="1704" w:type="dxa"/>
          </w:tcPr>
          <w:p w14:paraId="4DB17523" w14:textId="77777777" w:rsidR="00B52DCC" w:rsidRDefault="00916648">
            <w:pPr>
              <w:pStyle w:val="TableParagraph"/>
              <w:spacing w:before="113"/>
              <w:ind w:left="111"/>
              <w:rPr>
                <w:sz w:val="20"/>
              </w:rPr>
            </w:pPr>
            <w:r>
              <w:rPr>
                <w:sz w:val="20"/>
              </w:rPr>
              <w:t>68186-89-0</w:t>
            </w:r>
            <w:r>
              <w:rPr>
                <w:spacing w:val="-3"/>
                <w:sz w:val="20"/>
              </w:rPr>
              <w:t xml:space="preserve"> </w:t>
            </w:r>
            <w:r>
              <w:rPr>
                <w:sz w:val="20"/>
              </w:rPr>
              <w:t>[1]</w:t>
            </w:r>
          </w:p>
          <w:p w14:paraId="2BE794FC" w14:textId="77777777" w:rsidR="00B52DCC" w:rsidRDefault="00916648">
            <w:pPr>
              <w:pStyle w:val="TableParagraph"/>
              <w:spacing w:before="154"/>
              <w:ind w:left="111"/>
              <w:rPr>
                <w:sz w:val="20"/>
              </w:rPr>
            </w:pPr>
            <w:r>
              <w:rPr>
                <w:sz w:val="20"/>
              </w:rPr>
              <w:t>58591-45-0</w:t>
            </w:r>
            <w:r>
              <w:rPr>
                <w:spacing w:val="-3"/>
                <w:sz w:val="20"/>
              </w:rPr>
              <w:t xml:space="preserve"> </w:t>
            </w:r>
            <w:r>
              <w:rPr>
                <w:sz w:val="20"/>
              </w:rPr>
              <w:t>[2]</w:t>
            </w:r>
          </w:p>
          <w:p w14:paraId="6E4B5625" w14:textId="77777777" w:rsidR="00B52DCC" w:rsidRDefault="00916648">
            <w:pPr>
              <w:pStyle w:val="TableParagraph"/>
              <w:spacing w:before="154"/>
              <w:ind w:left="111"/>
              <w:rPr>
                <w:sz w:val="20"/>
              </w:rPr>
            </w:pPr>
            <w:r>
              <w:rPr>
                <w:sz w:val="20"/>
              </w:rPr>
              <w:t>12737-30-3</w:t>
            </w:r>
            <w:r>
              <w:rPr>
                <w:spacing w:val="-3"/>
                <w:sz w:val="20"/>
              </w:rPr>
              <w:t xml:space="preserve"> </w:t>
            </w:r>
            <w:r>
              <w:rPr>
                <w:sz w:val="20"/>
              </w:rPr>
              <w:t>[3]</w:t>
            </w:r>
          </w:p>
        </w:tc>
        <w:tc>
          <w:tcPr>
            <w:tcW w:w="1846" w:type="dxa"/>
          </w:tcPr>
          <w:p w14:paraId="5B34B809" w14:textId="77777777" w:rsidR="00B52DCC" w:rsidRDefault="00916648">
            <w:pPr>
              <w:pStyle w:val="TableParagraph"/>
              <w:spacing w:before="113"/>
              <w:ind w:left="109"/>
              <w:rPr>
                <w:sz w:val="20"/>
              </w:rPr>
            </w:pPr>
            <w:r>
              <w:rPr>
                <w:sz w:val="20"/>
              </w:rPr>
              <w:t>269-051-6</w:t>
            </w:r>
            <w:r>
              <w:rPr>
                <w:spacing w:val="-3"/>
                <w:sz w:val="20"/>
              </w:rPr>
              <w:t xml:space="preserve"> </w:t>
            </w:r>
            <w:r>
              <w:rPr>
                <w:sz w:val="20"/>
              </w:rPr>
              <w:t>[1]</w:t>
            </w:r>
          </w:p>
          <w:p w14:paraId="10850F02" w14:textId="77777777" w:rsidR="00B52DCC" w:rsidRDefault="00916648">
            <w:pPr>
              <w:pStyle w:val="TableParagraph"/>
              <w:spacing w:before="154"/>
              <w:ind w:left="109"/>
              <w:rPr>
                <w:sz w:val="20"/>
              </w:rPr>
            </w:pPr>
            <w:r>
              <w:rPr>
                <w:sz w:val="20"/>
              </w:rPr>
              <w:t>261-346-8</w:t>
            </w:r>
            <w:r>
              <w:rPr>
                <w:spacing w:val="-3"/>
                <w:sz w:val="20"/>
              </w:rPr>
              <w:t xml:space="preserve"> </w:t>
            </w:r>
            <w:r>
              <w:rPr>
                <w:sz w:val="20"/>
              </w:rPr>
              <w:t>[2]</w:t>
            </w:r>
          </w:p>
          <w:p w14:paraId="5B9D7C1E" w14:textId="77777777" w:rsidR="00B52DCC" w:rsidRDefault="00916648">
            <w:pPr>
              <w:pStyle w:val="TableParagraph"/>
              <w:spacing w:before="154"/>
              <w:ind w:left="109"/>
              <w:rPr>
                <w:sz w:val="20"/>
              </w:rPr>
            </w:pPr>
            <w:r>
              <w:rPr>
                <w:sz w:val="20"/>
              </w:rPr>
              <w:t>620-395-9</w:t>
            </w:r>
            <w:r>
              <w:rPr>
                <w:spacing w:val="-3"/>
                <w:sz w:val="20"/>
              </w:rPr>
              <w:t xml:space="preserve"> </w:t>
            </w:r>
            <w:r>
              <w:rPr>
                <w:sz w:val="20"/>
              </w:rPr>
              <w:t>[3]</w:t>
            </w:r>
          </w:p>
        </w:tc>
      </w:tr>
      <w:tr w:rsidR="00B52DCC" w14:paraId="0C76DAB5" w14:textId="77777777" w:rsidTr="004567AD">
        <w:trPr>
          <w:gridAfter w:val="1"/>
          <w:wAfter w:w="114" w:type="dxa"/>
          <w:trHeight w:val="503"/>
        </w:trPr>
        <w:tc>
          <w:tcPr>
            <w:tcW w:w="1290" w:type="dxa"/>
          </w:tcPr>
          <w:p w14:paraId="3D089DB1" w14:textId="77777777" w:rsidR="00B52DCC" w:rsidRDefault="00916648">
            <w:pPr>
              <w:pStyle w:val="TableParagraph"/>
              <w:spacing w:before="113"/>
              <w:ind w:left="107"/>
              <w:rPr>
                <w:sz w:val="20"/>
              </w:rPr>
            </w:pPr>
            <w:r>
              <w:rPr>
                <w:sz w:val="20"/>
              </w:rPr>
              <w:t>1450</w:t>
            </w:r>
          </w:p>
        </w:tc>
        <w:tc>
          <w:tcPr>
            <w:tcW w:w="5787" w:type="dxa"/>
            <w:gridSpan w:val="9"/>
          </w:tcPr>
          <w:p w14:paraId="0E9663C0" w14:textId="77777777" w:rsidR="00B52DCC" w:rsidRDefault="00916648">
            <w:pPr>
              <w:pStyle w:val="TableParagraph"/>
              <w:spacing w:before="113"/>
              <w:ind w:left="108"/>
              <w:rPr>
                <w:sz w:val="20"/>
              </w:rPr>
            </w:pPr>
            <w:r>
              <w:rPr>
                <w:sz w:val="20"/>
              </w:rPr>
              <w:t>Nikel kalay trioksit; nikel stannat</w:t>
            </w:r>
          </w:p>
        </w:tc>
        <w:tc>
          <w:tcPr>
            <w:tcW w:w="1704" w:type="dxa"/>
          </w:tcPr>
          <w:p w14:paraId="3A7D6510" w14:textId="77777777" w:rsidR="00B52DCC" w:rsidRDefault="00916648">
            <w:pPr>
              <w:pStyle w:val="TableParagraph"/>
              <w:spacing w:before="113"/>
              <w:ind w:left="111"/>
              <w:rPr>
                <w:sz w:val="20"/>
              </w:rPr>
            </w:pPr>
            <w:r>
              <w:rPr>
                <w:sz w:val="20"/>
              </w:rPr>
              <w:t>12035-38-0</w:t>
            </w:r>
          </w:p>
        </w:tc>
        <w:tc>
          <w:tcPr>
            <w:tcW w:w="1846" w:type="dxa"/>
          </w:tcPr>
          <w:p w14:paraId="779AE602" w14:textId="77777777" w:rsidR="00B52DCC" w:rsidRDefault="00916648">
            <w:pPr>
              <w:pStyle w:val="TableParagraph"/>
              <w:spacing w:before="113"/>
              <w:ind w:left="109"/>
              <w:rPr>
                <w:sz w:val="20"/>
              </w:rPr>
            </w:pPr>
            <w:r>
              <w:rPr>
                <w:sz w:val="20"/>
              </w:rPr>
              <w:t>234-824-9</w:t>
            </w:r>
          </w:p>
        </w:tc>
      </w:tr>
      <w:tr w:rsidR="00B52DCC" w14:paraId="12BCA2A0" w14:textId="77777777" w:rsidTr="004567AD">
        <w:trPr>
          <w:gridAfter w:val="1"/>
          <w:wAfter w:w="114" w:type="dxa"/>
          <w:trHeight w:val="503"/>
        </w:trPr>
        <w:tc>
          <w:tcPr>
            <w:tcW w:w="1290" w:type="dxa"/>
          </w:tcPr>
          <w:p w14:paraId="46B10E85" w14:textId="77777777" w:rsidR="00B52DCC" w:rsidRDefault="00916648">
            <w:pPr>
              <w:pStyle w:val="TableParagraph"/>
              <w:spacing w:before="113"/>
              <w:ind w:left="107"/>
              <w:rPr>
                <w:sz w:val="20"/>
              </w:rPr>
            </w:pPr>
            <w:r>
              <w:rPr>
                <w:sz w:val="20"/>
              </w:rPr>
              <w:t>1451</w:t>
            </w:r>
          </w:p>
        </w:tc>
        <w:tc>
          <w:tcPr>
            <w:tcW w:w="5787" w:type="dxa"/>
            <w:gridSpan w:val="9"/>
          </w:tcPr>
          <w:p w14:paraId="1186EA12" w14:textId="77777777" w:rsidR="00B52DCC" w:rsidRDefault="00916648">
            <w:pPr>
              <w:pStyle w:val="TableParagraph"/>
              <w:spacing w:before="113"/>
              <w:ind w:left="108"/>
              <w:rPr>
                <w:sz w:val="20"/>
              </w:rPr>
            </w:pPr>
            <w:r>
              <w:rPr>
                <w:sz w:val="20"/>
              </w:rPr>
              <w:t>Nikel triuranyum dekaoksit</w:t>
            </w:r>
          </w:p>
        </w:tc>
        <w:tc>
          <w:tcPr>
            <w:tcW w:w="1704" w:type="dxa"/>
          </w:tcPr>
          <w:p w14:paraId="7FCE81A3" w14:textId="77777777" w:rsidR="00B52DCC" w:rsidRDefault="00916648">
            <w:pPr>
              <w:pStyle w:val="TableParagraph"/>
              <w:spacing w:before="113"/>
              <w:ind w:left="111"/>
              <w:rPr>
                <w:sz w:val="20"/>
              </w:rPr>
            </w:pPr>
            <w:r>
              <w:rPr>
                <w:sz w:val="20"/>
              </w:rPr>
              <w:t>15780-33-3</w:t>
            </w:r>
          </w:p>
        </w:tc>
        <w:tc>
          <w:tcPr>
            <w:tcW w:w="1846" w:type="dxa"/>
          </w:tcPr>
          <w:p w14:paraId="305046E6" w14:textId="77777777" w:rsidR="00B52DCC" w:rsidRDefault="00916648">
            <w:pPr>
              <w:pStyle w:val="TableParagraph"/>
              <w:spacing w:before="113"/>
              <w:ind w:left="109"/>
              <w:rPr>
                <w:sz w:val="20"/>
              </w:rPr>
            </w:pPr>
            <w:r>
              <w:rPr>
                <w:sz w:val="20"/>
              </w:rPr>
              <w:t>239-876-6</w:t>
            </w:r>
          </w:p>
        </w:tc>
      </w:tr>
      <w:tr w:rsidR="00B52DCC" w14:paraId="74E8F56F" w14:textId="77777777" w:rsidTr="004567AD">
        <w:trPr>
          <w:gridAfter w:val="1"/>
          <w:wAfter w:w="114" w:type="dxa"/>
          <w:trHeight w:val="506"/>
        </w:trPr>
        <w:tc>
          <w:tcPr>
            <w:tcW w:w="1290" w:type="dxa"/>
          </w:tcPr>
          <w:p w14:paraId="69B78906" w14:textId="77777777" w:rsidR="00B52DCC" w:rsidRDefault="00916648">
            <w:pPr>
              <w:pStyle w:val="TableParagraph"/>
              <w:spacing w:before="113"/>
              <w:ind w:left="107"/>
              <w:rPr>
                <w:sz w:val="20"/>
              </w:rPr>
            </w:pPr>
            <w:r>
              <w:rPr>
                <w:sz w:val="20"/>
              </w:rPr>
              <w:t>1452</w:t>
            </w:r>
          </w:p>
        </w:tc>
        <w:tc>
          <w:tcPr>
            <w:tcW w:w="5787" w:type="dxa"/>
            <w:gridSpan w:val="9"/>
          </w:tcPr>
          <w:p w14:paraId="41108E29" w14:textId="77777777" w:rsidR="00B52DCC" w:rsidRDefault="00916648">
            <w:pPr>
              <w:pStyle w:val="TableParagraph"/>
              <w:spacing w:before="113"/>
              <w:ind w:left="108"/>
              <w:rPr>
                <w:sz w:val="20"/>
              </w:rPr>
            </w:pPr>
            <w:r>
              <w:rPr>
                <w:sz w:val="20"/>
              </w:rPr>
              <w:t>Nikel ditiyosiyanat</w:t>
            </w:r>
          </w:p>
        </w:tc>
        <w:tc>
          <w:tcPr>
            <w:tcW w:w="1704" w:type="dxa"/>
          </w:tcPr>
          <w:p w14:paraId="332A92B6" w14:textId="77777777" w:rsidR="00B52DCC" w:rsidRDefault="00916648">
            <w:pPr>
              <w:pStyle w:val="TableParagraph"/>
              <w:spacing w:before="113"/>
              <w:ind w:left="111"/>
              <w:rPr>
                <w:sz w:val="20"/>
              </w:rPr>
            </w:pPr>
            <w:r>
              <w:rPr>
                <w:sz w:val="20"/>
              </w:rPr>
              <w:t>13689-92-4</w:t>
            </w:r>
          </w:p>
        </w:tc>
        <w:tc>
          <w:tcPr>
            <w:tcW w:w="1846" w:type="dxa"/>
          </w:tcPr>
          <w:p w14:paraId="034B2577" w14:textId="77777777" w:rsidR="00B52DCC" w:rsidRDefault="00916648">
            <w:pPr>
              <w:pStyle w:val="TableParagraph"/>
              <w:spacing w:before="113"/>
              <w:ind w:left="109"/>
              <w:rPr>
                <w:sz w:val="20"/>
              </w:rPr>
            </w:pPr>
            <w:r>
              <w:rPr>
                <w:sz w:val="20"/>
              </w:rPr>
              <w:t>237-205-1</w:t>
            </w:r>
          </w:p>
        </w:tc>
      </w:tr>
      <w:tr w:rsidR="00B52DCC" w14:paraId="34315627" w14:textId="77777777" w:rsidTr="004567AD">
        <w:trPr>
          <w:gridAfter w:val="1"/>
          <w:wAfter w:w="114" w:type="dxa"/>
          <w:trHeight w:val="503"/>
        </w:trPr>
        <w:tc>
          <w:tcPr>
            <w:tcW w:w="1290" w:type="dxa"/>
          </w:tcPr>
          <w:p w14:paraId="281C8DCD" w14:textId="77777777" w:rsidR="00B52DCC" w:rsidRDefault="00916648">
            <w:pPr>
              <w:pStyle w:val="TableParagraph"/>
              <w:spacing w:before="113"/>
              <w:ind w:left="107"/>
              <w:rPr>
                <w:sz w:val="20"/>
              </w:rPr>
            </w:pPr>
            <w:r>
              <w:rPr>
                <w:sz w:val="20"/>
              </w:rPr>
              <w:t>1453</w:t>
            </w:r>
          </w:p>
        </w:tc>
        <w:tc>
          <w:tcPr>
            <w:tcW w:w="5787" w:type="dxa"/>
            <w:gridSpan w:val="9"/>
          </w:tcPr>
          <w:p w14:paraId="6A78C038" w14:textId="77777777" w:rsidR="00B52DCC" w:rsidRDefault="00916648">
            <w:pPr>
              <w:pStyle w:val="TableParagraph"/>
              <w:spacing w:before="113"/>
              <w:ind w:left="108"/>
              <w:rPr>
                <w:sz w:val="20"/>
              </w:rPr>
            </w:pPr>
            <w:r>
              <w:rPr>
                <w:sz w:val="20"/>
              </w:rPr>
              <w:t>Nikel dikromat</w:t>
            </w:r>
          </w:p>
        </w:tc>
        <w:tc>
          <w:tcPr>
            <w:tcW w:w="1704" w:type="dxa"/>
          </w:tcPr>
          <w:p w14:paraId="357320E0" w14:textId="77777777" w:rsidR="00B52DCC" w:rsidRDefault="00916648">
            <w:pPr>
              <w:pStyle w:val="TableParagraph"/>
              <w:spacing w:before="113"/>
              <w:ind w:left="111"/>
              <w:rPr>
                <w:sz w:val="20"/>
              </w:rPr>
            </w:pPr>
            <w:r>
              <w:rPr>
                <w:sz w:val="20"/>
              </w:rPr>
              <w:t>15586-38-6</w:t>
            </w:r>
          </w:p>
        </w:tc>
        <w:tc>
          <w:tcPr>
            <w:tcW w:w="1846" w:type="dxa"/>
          </w:tcPr>
          <w:p w14:paraId="1CC106DF" w14:textId="77777777" w:rsidR="00B52DCC" w:rsidRDefault="00916648">
            <w:pPr>
              <w:pStyle w:val="TableParagraph"/>
              <w:spacing w:before="113"/>
              <w:ind w:left="109"/>
              <w:rPr>
                <w:sz w:val="20"/>
              </w:rPr>
            </w:pPr>
            <w:r>
              <w:rPr>
                <w:sz w:val="20"/>
              </w:rPr>
              <w:t>239-646-5</w:t>
            </w:r>
          </w:p>
        </w:tc>
      </w:tr>
      <w:tr w:rsidR="00B52DCC" w14:paraId="312EE474" w14:textId="77777777" w:rsidTr="004567AD">
        <w:trPr>
          <w:gridAfter w:val="1"/>
          <w:wAfter w:w="114" w:type="dxa"/>
          <w:trHeight w:val="506"/>
        </w:trPr>
        <w:tc>
          <w:tcPr>
            <w:tcW w:w="1290" w:type="dxa"/>
          </w:tcPr>
          <w:p w14:paraId="49C03FEA" w14:textId="77777777" w:rsidR="00B52DCC" w:rsidRDefault="00916648">
            <w:pPr>
              <w:pStyle w:val="TableParagraph"/>
              <w:spacing w:before="116"/>
              <w:ind w:left="107"/>
              <w:rPr>
                <w:sz w:val="20"/>
              </w:rPr>
            </w:pPr>
            <w:r>
              <w:rPr>
                <w:sz w:val="20"/>
              </w:rPr>
              <w:t>1454</w:t>
            </w:r>
          </w:p>
        </w:tc>
        <w:tc>
          <w:tcPr>
            <w:tcW w:w="5787" w:type="dxa"/>
            <w:gridSpan w:val="9"/>
          </w:tcPr>
          <w:p w14:paraId="6F60CC32" w14:textId="77777777" w:rsidR="00B52DCC" w:rsidRDefault="00916648">
            <w:pPr>
              <w:pStyle w:val="TableParagraph"/>
              <w:spacing w:before="116"/>
              <w:ind w:left="108"/>
              <w:rPr>
                <w:sz w:val="20"/>
              </w:rPr>
            </w:pPr>
            <w:r>
              <w:rPr>
                <w:sz w:val="20"/>
              </w:rPr>
              <w:t>Nikel (II) selenit</w:t>
            </w:r>
          </w:p>
        </w:tc>
        <w:tc>
          <w:tcPr>
            <w:tcW w:w="1704" w:type="dxa"/>
          </w:tcPr>
          <w:p w14:paraId="6F869259" w14:textId="77777777" w:rsidR="00B52DCC" w:rsidRDefault="00916648">
            <w:pPr>
              <w:pStyle w:val="TableParagraph"/>
              <w:spacing w:before="116"/>
              <w:ind w:left="111"/>
              <w:rPr>
                <w:sz w:val="20"/>
              </w:rPr>
            </w:pPr>
            <w:r>
              <w:rPr>
                <w:sz w:val="20"/>
              </w:rPr>
              <w:t>10101-96-9</w:t>
            </w:r>
          </w:p>
        </w:tc>
        <w:tc>
          <w:tcPr>
            <w:tcW w:w="1846" w:type="dxa"/>
          </w:tcPr>
          <w:p w14:paraId="18A947A9" w14:textId="77777777" w:rsidR="00B52DCC" w:rsidRDefault="00916648">
            <w:pPr>
              <w:pStyle w:val="TableParagraph"/>
              <w:spacing w:before="116"/>
              <w:ind w:left="109"/>
              <w:rPr>
                <w:sz w:val="20"/>
              </w:rPr>
            </w:pPr>
            <w:r>
              <w:rPr>
                <w:sz w:val="20"/>
              </w:rPr>
              <w:t>233-263-7</w:t>
            </w:r>
          </w:p>
        </w:tc>
      </w:tr>
      <w:tr w:rsidR="00B52DCC" w14:paraId="1DBD3F25" w14:textId="77777777" w:rsidTr="004567AD">
        <w:trPr>
          <w:gridAfter w:val="1"/>
          <w:wAfter w:w="114" w:type="dxa"/>
          <w:trHeight w:val="503"/>
        </w:trPr>
        <w:tc>
          <w:tcPr>
            <w:tcW w:w="1290" w:type="dxa"/>
          </w:tcPr>
          <w:p w14:paraId="6EFF099C" w14:textId="77777777" w:rsidR="00B52DCC" w:rsidRDefault="00916648">
            <w:pPr>
              <w:pStyle w:val="TableParagraph"/>
              <w:spacing w:before="113"/>
              <w:ind w:left="107"/>
              <w:rPr>
                <w:sz w:val="20"/>
              </w:rPr>
            </w:pPr>
            <w:r>
              <w:rPr>
                <w:sz w:val="20"/>
              </w:rPr>
              <w:t>1455</w:t>
            </w:r>
          </w:p>
        </w:tc>
        <w:tc>
          <w:tcPr>
            <w:tcW w:w="5787" w:type="dxa"/>
            <w:gridSpan w:val="9"/>
          </w:tcPr>
          <w:p w14:paraId="49208CD9" w14:textId="77777777" w:rsidR="00B52DCC" w:rsidRDefault="00916648">
            <w:pPr>
              <w:pStyle w:val="TableParagraph"/>
              <w:spacing w:before="113"/>
              <w:ind w:left="108"/>
              <w:rPr>
                <w:sz w:val="20"/>
              </w:rPr>
            </w:pPr>
            <w:r>
              <w:rPr>
                <w:sz w:val="20"/>
              </w:rPr>
              <w:t>Nikel selenit</w:t>
            </w:r>
          </w:p>
        </w:tc>
        <w:tc>
          <w:tcPr>
            <w:tcW w:w="1704" w:type="dxa"/>
          </w:tcPr>
          <w:p w14:paraId="00C83F52" w14:textId="77777777" w:rsidR="00B52DCC" w:rsidRDefault="00916648">
            <w:pPr>
              <w:pStyle w:val="TableParagraph"/>
              <w:spacing w:before="113"/>
              <w:ind w:left="111"/>
              <w:rPr>
                <w:sz w:val="20"/>
              </w:rPr>
            </w:pPr>
            <w:r>
              <w:rPr>
                <w:sz w:val="20"/>
              </w:rPr>
              <w:t>1314-05-2</w:t>
            </w:r>
          </w:p>
        </w:tc>
        <w:tc>
          <w:tcPr>
            <w:tcW w:w="1846" w:type="dxa"/>
          </w:tcPr>
          <w:p w14:paraId="1D31E224" w14:textId="77777777" w:rsidR="00B52DCC" w:rsidRDefault="00916648">
            <w:pPr>
              <w:pStyle w:val="TableParagraph"/>
              <w:spacing w:before="113"/>
              <w:ind w:left="109"/>
              <w:rPr>
                <w:sz w:val="20"/>
              </w:rPr>
            </w:pPr>
            <w:r>
              <w:rPr>
                <w:sz w:val="20"/>
              </w:rPr>
              <w:t>215-216-2</w:t>
            </w:r>
          </w:p>
        </w:tc>
      </w:tr>
      <w:tr w:rsidR="00B52DCC" w14:paraId="3FDB8D1F" w14:textId="77777777" w:rsidTr="004567AD">
        <w:trPr>
          <w:gridAfter w:val="1"/>
          <w:wAfter w:w="114" w:type="dxa"/>
          <w:trHeight w:val="505"/>
        </w:trPr>
        <w:tc>
          <w:tcPr>
            <w:tcW w:w="1290" w:type="dxa"/>
          </w:tcPr>
          <w:p w14:paraId="002C3909" w14:textId="77777777" w:rsidR="00B52DCC" w:rsidRDefault="00916648">
            <w:pPr>
              <w:pStyle w:val="TableParagraph"/>
              <w:spacing w:before="113"/>
              <w:ind w:left="107"/>
              <w:rPr>
                <w:sz w:val="20"/>
              </w:rPr>
            </w:pPr>
            <w:r>
              <w:rPr>
                <w:sz w:val="20"/>
              </w:rPr>
              <w:t>1456</w:t>
            </w:r>
          </w:p>
        </w:tc>
        <w:tc>
          <w:tcPr>
            <w:tcW w:w="5787" w:type="dxa"/>
            <w:gridSpan w:val="9"/>
          </w:tcPr>
          <w:p w14:paraId="3B94CE26" w14:textId="77777777" w:rsidR="00B52DCC" w:rsidRDefault="00916648">
            <w:pPr>
              <w:pStyle w:val="TableParagraph"/>
              <w:spacing w:before="113"/>
              <w:ind w:left="108"/>
              <w:rPr>
                <w:sz w:val="20"/>
              </w:rPr>
            </w:pPr>
            <w:r>
              <w:rPr>
                <w:sz w:val="20"/>
              </w:rPr>
              <w:t>Silisik asit, kurşun nikel tuzu</w:t>
            </w:r>
          </w:p>
        </w:tc>
        <w:tc>
          <w:tcPr>
            <w:tcW w:w="1704" w:type="dxa"/>
          </w:tcPr>
          <w:p w14:paraId="56B548A8" w14:textId="77777777" w:rsidR="00B52DCC" w:rsidRDefault="00916648">
            <w:pPr>
              <w:pStyle w:val="TableParagraph"/>
              <w:spacing w:before="113"/>
              <w:ind w:left="111"/>
              <w:rPr>
                <w:sz w:val="20"/>
              </w:rPr>
            </w:pPr>
            <w:r>
              <w:rPr>
                <w:sz w:val="20"/>
              </w:rPr>
              <w:t>68130-19-8</w:t>
            </w:r>
          </w:p>
        </w:tc>
        <w:tc>
          <w:tcPr>
            <w:tcW w:w="1846" w:type="dxa"/>
          </w:tcPr>
          <w:p w14:paraId="03B13219" w14:textId="77777777" w:rsidR="00B52DCC" w:rsidRDefault="00916648">
            <w:pPr>
              <w:pStyle w:val="TableParagraph"/>
              <w:spacing w:before="113"/>
              <w:ind w:left="109"/>
              <w:rPr>
                <w:sz w:val="20"/>
              </w:rPr>
            </w:pPr>
            <w:r>
              <w:rPr>
                <w:w w:val="99"/>
                <w:sz w:val="20"/>
              </w:rPr>
              <w:t>—</w:t>
            </w:r>
          </w:p>
        </w:tc>
      </w:tr>
      <w:tr w:rsidR="00B52DCC" w14:paraId="1478A6BF" w14:textId="77777777" w:rsidTr="004567AD">
        <w:trPr>
          <w:gridAfter w:val="1"/>
          <w:wAfter w:w="114" w:type="dxa"/>
          <w:trHeight w:val="887"/>
        </w:trPr>
        <w:tc>
          <w:tcPr>
            <w:tcW w:w="1290" w:type="dxa"/>
          </w:tcPr>
          <w:p w14:paraId="64C1C643" w14:textId="77777777" w:rsidR="00B52DCC" w:rsidRDefault="00916648">
            <w:pPr>
              <w:pStyle w:val="TableParagraph"/>
              <w:spacing w:before="113"/>
              <w:ind w:left="107"/>
              <w:rPr>
                <w:sz w:val="20"/>
              </w:rPr>
            </w:pPr>
            <w:r>
              <w:rPr>
                <w:sz w:val="20"/>
              </w:rPr>
              <w:t>1457</w:t>
            </w:r>
          </w:p>
        </w:tc>
        <w:tc>
          <w:tcPr>
            <w:tcW w:w="5787" w:type="dxa"/>
            <w:gridSpan w:val="9"/>
          </w:tcPr>
          <w:p w14:paraId="78DFD6AC" w14:textId="77777777" w:rsidR="00B52DCC" w:rsidRDefault="00916648">
            <w:pPr>
              <w:pStyle w:val="TableParagraph"/>
              <w:spacing w:before="113"/>
              <w:ind w:left="108"/>
              <w:rPr>
                <w:sz w:val="20"/>
              </w:rPr>
            </w:pPr>
            <w:r>
              <w:rPr>
                <w:sz w:val="20"/>
              </w:rPr>
              <w:t>Nikel diarsenit [1]</w:t>
            </w:r>
          </w:p>
          <w:p w14:paraId="3E3B78A0" w14:textId="77777777" w:rsidR="00B52DCC" w:rsidRDefault="00916648">
            <w:pPr>
              <w:pStyle w:val="TableParagraph"/>
              <w:spacing w:before="154"/>
              <w:ind w:left="108"/>
              <w:rPr>
                <w:sz w:val="20"/>
              </w:rPr>
            </w:pPr>
            <w:r>
              <w:rPr>
                <w:sz w:val="20"/>
              </w:rPr>
              <w:t>Nikel arsenit [2]</w:t>
            </w:r>
          </w:p>
        </w:tc>
        <w:tc>
          <w:tcPr>
            <w:tcW w:w="1704" w:type="dxa"/>
          </w:tcPr>
          <w:p w14:paraId="0A8F5A96" w14:textId="77777777" w:rsidR="00B52DCC" w:rsidRDefault="00916648">
            <w:pPr>
              <w:pStyle w:val="TableParagraph"/>
              <w:spacing w:before="113"/>
              <w:ind w:left="111"/>
              <w:rPr>
                <w:sz w:val="20"/>
              </w:rPr>
            </w:pPr>
            <w:r>
              <w:rPr>
                <w:sz w:val="20"/>
              </w:rPr>
              <w:t>12068-61-0</w:t>
            </w:r>
            <w:r>
              <w:rPr>
                <w:spacing w:val="-3"/>
                <w:sz w:val="20"/>
              </w:rPr>
              <w:t xml:space="preserve"> </w:t>
            </w:r>
            <w:r>
              <w:rPr>
                <w:sz w:val="20"/>
              </w:rPr>
              <w:t>[1]</w:t>
            </w:r>
          </w:p>
          <w:p w14:paraId="3892D268" w14:textId="77777777" w:rsidR="00B52DCC" w:rsidRDefault="00916648">
            <w:pPr>
              <w:pStyle w:val="TableParagraph"/>
              <w:spacing w:before="154"/>
              <w:ind w:left="111"/>
              <w:rPr>
                <w:sz w:val="20"/>
              </w:rPr>
            </w:pPr>
            <w:r>
              <w:rPr>
                <w:sz w:val="20"/>
              </w:rPr>
              <w:t>27016-75-7</w:t>
            </w:r>
            <w:r>
              <w:rPr>
                <w:spacing w:val="-3"/>
                <w:sz w:val="20"/>
              </w:rPr>
              <w:t xml:space="preserve"> </w:t>
            </w:r>
            <w:r>
              <w:rPr>
                <w:sz w:val="20"/>
              </w:rPr>
              <w:t>[2]</w:t>
            </w:r>
          </w:p>
        </w:tc>
        <w:tc>
          <w:tcPr>
            <w:tcW w:w="1846" w:type="dxa"/>
          </w:tcPr>
          <w:p w14:paraId="739EB62C" w14:textId="77777777" w:rsidR="00B52DCC" w:rsidRDefault="00916648">
            <w:pPr>
              <w:pStyle w:val="TableParagraph"/>
              <w:spacing w:before="113"/>
              <w:ind w:left="109"/>
              <w:rPr>
                <w:sz w:val="20"/>
              </w:rPr>
            </w:pPr>
            <w:r>
              <w:rPr>
                <w:sz w:val="20"/>
              </w:rPr>
              <w:t>235-103-1</w:t>
            </w:r>
            <w:r>
              <w:rPr>
                <w:spacing w:val="-3"/>
                <w:sz w:val="20"/>
              </w:rPr>
              <w:t xml:space="preserve"> </w:t>
            </w:r>
            <w:r>
              <w:rPr>
                <w:sz w:val="20"/>
              </w:rPr>
              <w:t>[1]</w:t>
            </w:r>
          </w:p>
          <w:p w14:paraId="2ABFA062" w14:textId="77777777" w:rsidR="00B52DCC" w:rsidRDefault="00916648">
            <w:pPr>
              <w:pStyle w:val="TableParagraph"/>
              <w:spacing w:before="154"/>
              <w:ind w:left="109"/>
              <w:rPr>
                <w:sz w:val="20"/>
              </w:rPr>
            </w:pPr>
            <w:r>
              <w:rPr>
                <w:sz w:val="20"/>
              </w:rPr>
              <w:t>248-169-1</w:t>
            </w:r>
            <w:r>
              <w:rPr>
                <w:spacing w:val="-3"/>
                <w:sz w:val="20"/>
              </w:rPr>
              <w:t xml:space="preserve"> </w:t>
            </w:r>
            <w:r>
              <w:rPr>
                <w:sz w:val="20"/>
              </w:rPr>
              <w:t>[2]</w:t>
            </w:r>
          </w:p>
        </w:tc>
      </w:tr>
      <w:tr w:rsidR="00B52DCC" w14:paraId="0932CFE1" w14:textId="77777777" w:rsidTr="004567AD">
        <w:trPr>
          <w:gridAfter w:val="1"/>
          <w:wAfter w:w="114" w:type="dxa"/>
          <w:trHeight w:val="770"/>
        </w:trPr>
        <w:tc>
          <w:tcPr>
            <w:tcW w:w="1290" w:type="dxa"/>
          </w:tcPr>
          <w:p w14:paraId="73A1AA60" w14:textId="77777777" w:rsidR="00B52DCC" w:rsidRDefault="00916648">
            <w:pPr>
              <w:pStyle w:val="TableParagraph"/>
              <w:spacing w:before="113"/>
              <w:ind w:left="107"/>
              <w:rPr>
                <w:sz w:val="20"/>
              </w:rPr>
            </w:pPr>
            <w:r>
              <w:rPr>
                <w:sz w:val="20"/>
              </w:rPr>
              <w:t>1458</w:t>
            </w:r>
          </w:p>
        </w:tc>
        <w:tc>
          <w:tcPr>
            <w:tcW w:w="5787" w:type="dxa"/>
            <w:gridSpan w:val="9"/>
          </w:tcPr>
          <w:p w14:paraId="1C121F89" w14:textId="77777777" w:rsidR="00B52DCC" w:rsidRDefault="00916648">
            <w:pPr>
              <w:pStyle w:val="TableParagraph"/>
              <w:spacing w:before="113" w:line="276" w:lineRule="auto"/>
              <w:ind w:left="108"/>
              <w:rPr>
                <w:sz w:val="20"/>
              </w:rPr>
            </w:pPr>
            <w:r>
              <w:rPr>
                <w:sz w:val="20"/>
              </w:rPr>
              <w:t>Nikel baryum titanyum primrose priderit; C.I. Pigment Yellow 157; C.I. 77900</w:t>
            </w:r>
          </w:p>
        </w:tc>
        <w:tc>
          <w:tcPr>
            <w:tcW w:w="1704" w:type="dxa"/>
          </w:tcPr>
          <w:p w14:paraId="7E508B94" w14:textId="77777777" w:rsidR="00B52DCC" w:rsidRDefault="00916648">
            <w:pPr>
              <w:pStyle w:val="TableParagraph"/>
              <w:spacing w:before="113"/>
              <w:ind w:left="111"/>
              <w:rPr>
                <w:sz w:val="20"/>
              </w:rPr>
            </w:pPr>
            <w:r>
              <w:rPr>
                <w:sz w:val="20"/>
              </w:rPr>
              <w:t>68610-24-2</w:t>
            </w:r>
          </w:p>
        </w:tc>
        <w:tc>
          <w:tcPr>
            <w:tcW w:w="1846" w:type="dxa"/>
          </w:tcPr>
          <w:p w14:paraId="7307B189" w14:textId="77777777" w:rsidR="00B52DCC" w:rsidRDefault="00916648">
            <w:pPr>
              <w:pStyle w:val="TableParagraph"/>
              <w:spacing w:before="113"/>
              <w:ind w:left="109"/>
              <w:rPr>
                <w:sz w:val="20"/>
              </w:rPr>
            </w:pPr>
            <w:r>
              <w:rPr>
                <w:sz w:val="20"/>
              </w:rPr>
              <w:t>271-853-6</w:t>
            </w:r>
          </w:p>
        </w:tc>
      </w:tr>
      <w:tr w:rsidR="00B52DCC" w14:paraId="5AB091AD" w14:textId="77777777" w:rsidTr="004567AD">
        <w:trPr>
          <w:gridAfter w:val="1"/>
          <w:wAfter w:w="114" w:type="dxa"/>
          <w:trHeight w:val="1272"/>
        </w:trPr>
        <w:tc>
          <w:tcPr>
            <w:tcW w:w="1290" w:type="dxa"/>
          </w:tcPr>
          <w:p w14:paraId="7D5DAEFF" w14:textId="77777777" w:rsidR="00B52DCC" w:rsidRDefault="00916648">
            <w:pPr>
              <w:pStyle w:val="TableParagraph"/>
              <w:spacing w:before="113"/>
              <w:ind w:left="107"/>
              <w:rPr>
                <w:sz w:val="20"/>
              </w:rPr>
            </w:pPr>
            <w:r>
              <w:rPr>
                <w:sz w:val="20"/>
              </w:rPr>
              <w:t>1459</w:t>
            </w:r>
          </w:p>
        </w:tc>
        <w:tc>
          <w:tcPr>
            <w:tcW w:w="5787" w:type="dxa"/>
            <w:gridSpan w:val="9"/>
          </w:tcPr>
          <w:p w14:paraId="0E0F58B0" w14:textId="77777777" w:rsidR="00B52DCC" w:rsidRDefault="00916648">
            <w:pPr>
              <w:pStyle w:val="TableParagraph"/>
              <w:spacing w:before="113"/>
              <w:ind w:left="108"/>
              <w:rPr>
                <w:sz w:val="20"/>
              </w:rPr>
            </w:pPr>
            <w:r>
              <w:rPr>
                <w:sz w:val="20"/>
              </w:rPr>
              <w:t>Nikel diklorat [1]</w:t>
            </w:r>
          </w:p>
          <w:p w14:paraId="7DCA08B6" w14:textId="77777777" w:rsidR="00B52DCC" w:rsidRDefault="00916648">
            <w:pPr>
              <w:pStyle w:val="TableParagraph"/>
              <w:spacing w:before="154"/>
              <w:ind w:left="108"/>
              <w:rPr>
                <w:sz w:val="20"/>
              </w:rPr>
            </w:pPr>
            <w:r>
              <w:rPr>
                <w:sz w:val="20"/>
              </w:rPr>
              <w:t>Nikel dibromat [2]</w:t>
            </w:r>
          </w:p>
          <w:p w14:paraId="4ABD37D6" w14:textId="77777777" w:rsidR="00B52DCC" w:rsidRDefault="00916648">
            <w:pPr>
              <w:pStyle w:val="TableParagraph"/>
              <w:spacing w:before="154"/>
              <w:ind w:left="108"/>
              <w:rPr>
                <w:sz w:val="20"/>
              </w:rPr>
            </w:pPr>
            <w:r>
              <w:rPr>
                <w:sz w:val="20"/>
              </w:rPr>
              <w:t>Etil hidrojen sülfat, nikel (II) tuzu [3]</w:t>
            </w:r>
          </w:p>
        </w:tc>
        <w:tc>
          <w:tcPr>
            <w:tcW w:w="1704" w:type="dxa"/>
          </w:tcPr>
          <w:p w14:paraId="5813E12F" w14:textId="77777777" w:rsidR="00B52DCC" w:rsidRDefault="00916648">
            <w:pPr>
              <w:pStyle w:val="TableParagraph"/>
              <w:spacing w:before="113"/>
              <w:ind w:left="111"/>
              <w:rPr>
                <w:sz w:val="20"/>
              </w:rPr>
            </w:pPr>
            <w:r>
              <w:rPr>
                <w:sz w:val="20"/>
              </w:rPr>
              <w:t>67952-43-6</w:t>
            </w:r>
            <w:r>
              <w:rPr>
                <w:spacing w:val="-3"/>
                <w:sz w:val="20"/>
              </w:rPr>
              <w:t xml:space="preserve"> </w:t>
            </w:r>
            <w:r>
              <w:rPr>
                <w:sz w:val="20"/>
              </w:rPr>
              <w:t>[1]</w:t>
            </w:r>
          </w:p>
          <w:p w14:paraId="0DB2BD1E" w14:textId="77777777" w:rsidR="00B52DCC" w:rsidRDefault="00916648">
            <w:pPr>
              <w:pStyle w:val="TableParagraph"/>
              <w:spacing w:before="154"/>
              <w:ind w:left="111"/>
              <w:rPr>
                <w:sz w:val="20"/>
              </w:rPr>
            </w:pPr>
            <w:r>
              <w:rPr>
                <w:sz w:val="20"/>
              </w:rPr>
              <w:t>14550-87-9</w:t>
            </w:r>
            <w:r>
              <w:rPr>
                <w:spacing w:val="-3"/>
                <w:sz w:val="20"/>
              </w:rPr>
              <w:t xml:space="preserve"> </w:t>
            </w:r>
            <w:r>
              <w:rPr>
                <w:sz w:val="20"/>
              </w:rPr>
              <w:t>[2]</w:t>
            </w:r>
          </w:p>
          <w:p w14:paraId="1D0DD0BD" w14:textId="77777777" w:rsidR="00B52DCC" w:rsidRDefault="00916648">
            <w:pPr>
              <w:pStyle w:val="TableParagraph"/>
              <w:spacing w:before="154"/>
              <w:ind w:left="111"/>
              <w:rPr>
                <w:sz w:val="20"/>
              </w:rPr>
            </w:pPr>
            <w:r>
              <w:rPr>
                <w:sz w:val="20"/>
              </w:rPr>
              <w:t>71720-48-4</w:t>
            </w:r>
            <w:r>
              <w:rPr>
                <w:spacing w:val="-3"/>
                <w:sz w:val="20"/>
              </w:rPr>
              <w:t xml:space="preserve"> </w:t>
            </w:r>
            <w:r>
              <w:rPr>
                <w:sz w:val="20"/>
              </w:rPr>
              <w:t>[3]</w:t>
            </w:r>
          </w:p>
        </w:tc>
        <w:tc>
          <w:tcPr>
            <w:tcW w:w="1846" w:type="dxa"/>
          </w:tcPr>
          <w:p w14:paraId="360D95E9" w14:textId="77777777" w:rsidR="00B52DCC" w:rsidRDefault="00916648">
            <w:pPr>
              <w:pStyle w:val="TableParagraph"/>
              <w:spacing w:before="113"/>
              <w:ind w:left="109"/>
              <w:rPr>
                <w:sz w:val="20"/>
              </w:rPr>
            </w:pPr>
            <w:r>
              <w:rPr>
                <w:sz w:val="20"/>
              </w:rPr>
              <w:t>267-897-0</w:t>
            </w:r>
            <w:r>
              <w:rPr>
                <w:spacing w:val="-3"/>
                <w:sz w:val="20"/>
              </w:rPr>
              <w:t xml:space="preserve"> </w:t>
            </w:r>
            <w:r>
              <w:rPr>
                <w:sz w:val="20"/>
              </w:rPr>
              <w:t>[1]</w:t>
            </w:r>
          </w:p>
          <w:p w14:paraId="423CEEC6" w14:textId="77777777" w:rsidR="00B52DCC" w:rsidRDefault="00916648">
            <w:pPr>
              <w:pStyle w:val="TableParagraph"/>
              <w:spacing w:before="154"/>
              <w:ind w:left="109"/>
              <w:rPr>
                <w:sz w:val="20"/>
              </w:rPr>
            </w:pPr>
            <w:r>
              <w:rPr>
                <w:sz w:val="20"/>
              </w:rPr>
              <w:t>238-596-1</w:t>
            </w:r>
            <w:r>
              <w:rPr>
                <w:spacing w:val="-3"/>
                <w:sz w:val="20"/>
              </w:rPr>
              <w:t xml:space="preserve"> </w:t>
            </w:r>
            <w:r>
              <w:rPr>
                <w:sz w:val="20"/>
              </w:rPr>
              <w:t>[2]</w:t>
            </w:r>
          </w:p>
          <w:p w14:paraId="36A107AF" w14:textId="77777777" w:rsidR="00B52DCC" w:rsidRDefault="00916648">
            <w:pPr>
              <w:pStyle w:val="TableParagraph"/>
              <w:spacing w:before="154"/>
              <w:ind w:left="109"/>
              <w:rPr>
                <w:sz w:val="20"/>
              </w:rPr>
            </w:pPr>
            <w:r>
              <w:rPr>
                <w:sz w:val="20"/>
              </w:rPr>
              <w:t>275-897-7</w:t>
            </w:r>
            <w:r>
              <w:rPr>
                <w:spacing w:val="-3"/>
                <w:sz w:val="20"/>
              </w:rPr>
              <w:t xml:space="preserve"> </w:t>
            </w:r>
            <w:r>
              <w:rPr>
                <w:sz w:val="20"/>
              </w:rPr>
              <w:t>[3]</w:t>
            </w:r>
          </w:p>
        </w:tc>
      </w:tr>
      <w:tr w:rsidR="00B52DCC" w14:paraId="30678FA1" w14:textId="77777777" w:rsidTr="004567AD">
        <w:trPr>
          <w:gridAfter w:val="1"/>
          <w:wAfter w:w="114" w:type="dxa"/>
          <w:trHeight w:val="9361"/>
        </w:trPr>
        <w:tc>
          <w:tcPr>
            <w:tcW w:w="1290" w:type="dxa"/>
          </w:tcPr>
          <w:p w14:paraId="42D1702A" w14:textId="77777777" w:rsidR="00B52DCC" w:rsidRDefault="00916648">
            <w:pPr>
              <w:pStyle w:val="TableParagraph"/>
              <w:spacing w:before="115"/>
              <w:ind w:left="107"/>
              <w:rPr>
                <w:sz w:val="20"/>
              </w:rPr>
            </w:pPr>
            <w:r>
              <w:rPr>
                <w:sz w:val="20"/>
              </w:rPr>
              <w:lastRenderedPageBreak/>
              <w:t>1460</w:t>
            </w:r>
          </w:p>
        </w:tc>
        <w:tc>
          <w:tcPr>
            <w:tcW w:w="5787" w:type="dxa"/>
            <w:gridSpan w:val="9"/>
          </w:tcPr>
          <w:p w14:paraId="77C8DEAF" w14:textId="77777777" w:rsidR="00B52DCC" w:rsidRDefault="00916648">
            <w:pPr>
              <w:pStyle w:val="TableParagraph"/>
              <w:spacing w:before="132" w:line="417" w:lineRule="auto"/>
              <w:ind w:left="108" w:right="3728"/>
              <w:rPr>
                <w:sz w:val="20"/>
              </w:rPr>
            </w:pPr>
            <w:r>
              <w:rPr>
                <w:color w:val="221F1F"/>
                <w:sz w:val="20"/>
              </w:rPr>
              <w:t>Nikel (II) trifloroasetat[1] Nikel (II) propiyonat [2] Nikel bis(benzensülfonat) [3] Nikel (II) hidrojen sitrat [4]</w:t>
            </w:r>
          </w:p>
          <w:p w14:paraId="7013E133" w14:textId="77777777" w:rsidR="00B52DCC" w:rsidRDefault="00916648">
            <w:pPr>
              <w:pStyle w:val="TableParagraph"/>
              <w:spacing w:before="5" w:line="417" w:lineRule="auto"/>
              <w:ind w:left="108" w:right="3305"/>
              <w:rPr>
                <w:sz w:val="20"/>
              </w:rPr>
            </w:pPr>
            <w:r>
              <w:rPr>
                <w:color w:val="221F1F"/>
                <w:sz w:val="20"/>
              </w:rPr>
              <w:t>Sitrik asit, amonyum nikel tuzu[5] Sitrik asit, nikel tuzu[6]</w:t>
            </w:r>
          </w:p>
          <w:p w14:paraId="45B344A8" w14:textId="77777777" w:rsidR="00B52DCC" w:rsidRDefault="00916648">
            <w:pPr>
              <w:pStyle w:val="TableParagraph"/>
              <w:spacing w:before="2"/>
              <w:ind w:left="108"/>
              <w:rPr>
                <w:sz w:val="20"/>
              </w:rPr>
            </w:pPr>
            <w:r>
              <w:rPr>
                <w:color w:val="221F1F"/>
                <w:sz w:val="20"/>
              </w:rPr>
              <w:t>Nikel bis(2-etilhekzanoat) [7]</w:t>
            </w:r>
          </w:p>
          <w:p w14:paraId="095DC6DD" w14:textId="77777777" w:rsidR="00B52DCC" w:rsidRDefault="00916648">
            <w:pPr>
              <w:pStyle w:val="TableParagraph"/>
              <w:spacing w:before="173" w:line="417" w:lineRule="auto"/>
              <w:ind w:left="108" w:right="2903"/>
              <w:rPr>
                <w:sz w:val="20"/>
              </w:rPr>
            </w:pPr>
            <w:r>
              <w:rPr>
                <w:color w:val="221F1F"/>
                <w:sz w:val="20"/>
              </w:rPr>
              <w:t>2-Etilhekzanoik asit, nikel tuzu[8] Dimetilhekzanoik asit, nikel tuzu[9] Nikel (II) izooktanoat [10]</w:t>
            </w:r>
          </w:p>
          <w:p w14:paraId="6DA2B9FD" w14:textId="77777777" w:rsidR="00B52DCC" w:rsidRDefault="00916648">
            <w:pPr>
              <w:pStyle w:val="TableParagraph"/>
              <w:spacing w:before="2"/>
              <w:ind w:left="108"/>
              <w:rPr>
                <w:sz w:val="20"/>
              </w:rPr>
            </w:pPr>
            <w:r>
              <w:rPr>
                <w:color w:val="221F1F"/>
                <w:sz w:val="20"/>
              </w:rPr>
              <w:t>Nikel izooktanoat [11]</w:t>
            </w:r>
          </w:p>
          <w:p w14:paraId="16C61779" w14:textId="77777777" w:rsidR="00B52DCC" w:rsidRDefault="00916648">
            <w:pPr>
              <w:pStyle w:val="TableParagraph"/>
              <w:spacing w:before="173" w:line="420" w:lineRule="auto"/>
              <w:ind w:left="108" w:right="3871"/>
              <w:rPr>
                <w:sz w:val="20"/>
              </w:rPr>
            </w:pPr>
            <w:r>
              <w:rPr>
                <w:color w:val="221F1F"/>
                <w:sz w:val="20"/>
              </w:rPr>
              <w:t>Nikel bis(izononanoat) [12] Nikel (II) neononanoat [13] Nikel (II) izodekanoat [14] Nikel (II) neodekanoat [15]</w:t>
            </w:r>
          </w:p>
          <w:p w14:paraId="487F3A79" w14:textId="77777777" w:rsidR="00B52DCC" w:rsidRDefault="00916648">
            <w:pPr>
              <w:pStyle w:val="TableParagraph"/>
              <w:spacing w:line="417" w:lineRule="auto"/>
              <w:ind w:left="108" w:right="3305"/>
              <w:rPr>
                <w:sz w:val="20"/>
              </w:rPr>
            </w:pPr>
            <w:r>
              <w:rPr>
                <w:color w:val="221F1F"/>
                <w:sz w:val="20"/>
              </w:rPr>
              <w:t>Neodekanoik asit, nikel tuzu[16] Nikel (II) neoundekanoat [17] Bis(d.-glukonato-O1,O2)nikel [18]</w:t>
            </w:r>
          </w:p>
          <w:p w14:paraId="53F312AA" w14:textId="77777777" w:rsidR="00B52DCC" w:rsidRDefault="00916648">
            <w:pPr>
              <w:pStyle w:val="TableParagraph"/>
              <w:spacing w:before="1" w:line="417" w:lineRule="auto"/>
              <w:ind w:left="108" w:right="1883"/>
              <w:rPr>
                <w:sz w:val="20"/>
              </w:rPr>
            </w:pPr>
            <w:r>
              <w:rPr>
                <w:color w:val="221F1F"/>
                <w:sz w:val="20"/>
              </w:rPr>
              <w:t>Nikel 3,5-bis(tert-butil)-4-hidroksibenzoat (1:2) [19] Nikel (II)palmitat[20]</w:t>
            </w:r>
          </w:p>
          <w:p w14:paraId="2F1FF460" w14:textId="77777777" w:rsidR="00B52DCC" w:rsidRDefault="00916648">
            <w:pPr>
              <w:pStyle w:val="TableParagraph"/>
              <w:spacing w:before="1"/>
              <w:ind w:left="108"/>
              <w:rPr>
                <w:sz w:val="20"/>
              </w:rPr>
            </w:pPr>
            <w:r>
              <w:rPr>
                <w:color w:val="221F1F"/>
                <w:sz w:val="20"/>
              </w:rPr>
              <w:t>(2-Etilhekzanoato-O)(izononanoato-O)nikel [21]</w:t>
            </w:r>
          </w:p>
          <w:p w14:paraId="77EEE0F0" w14:textId="77777777" w:rsidR="00B52DCC" w:rsidRDefault="00916648">
            <w:pPr>
              <w:pStyle w:val="TableParagraph"/>
              <w:spacing w:before="173"/>
              <w:ind w:left="108"/>
              <w:rPr>
                <w:sz w:val="20"/>
              </w:rPr>
            </w:pPr>
            <w:r>
              <w:rPr>
                <w:color w:val="221F1F"/>
                <w:sz w:val="20"/>
              </w:rPr>
              <w:t>(İzononanoato-O)(izooktanoato-O)nikel</w:t>
            </w:r>
            <w:r>
              <w:rPr>
                <w:color w:val="221F1F"/>
                <w:spacing w:val="-13"/>
                <w:sz w:val="20"/>
              </w:rPr>
              <w:t xml:space="preserve"> </w:t>
            </w:r>
            <w:r>
              <w:rPr>
                <w:color w:val="221F1F"/>
                <w:sz w:val="20"/>
              </w:rPr>
              <w:t>[22]</w:t>
            </w:r>
          </w:p>
          <w:p w14:paraId="22383DC4" w14:textId="77777777" w:rsidR="00B52DCC" w:rsidRDefault="00916648">
            <w:pPr>
              <w:pStyle w:val="TableParagraph"/>
              <w:spacing w:before="171"/>
              <w:ind w:left="108"/>
              <w:rPr>
                <w:sz w:val="20"/>
              </w:rPr>
            </w:pPr>
            <w:r>
              <w:rPr>
                <w:color w:val="221F1F"/>
                <w:sz w:val="20"/>
              </w:rPr>
              <w:t>(İzooktanoato-O)(neodekanoato-O)nikel</w:t>
            </w:r>
            <w:r>
              <w:rPr>
                <w:color w:val="221F1F"/>
                <w:spacing w:val="-14"/>
                <w:sz w:val="20"/>
              </w:rPr>
              <w:t xml:space="preserve"> </w:t>
            </w:r>
            <w:r>
              <w:rPr>
                <w:color w:val="221F1F"/>
                <w:sz w:val="20"/>
              </w:rPr>
              <w:t>[23]</w:t>
            </w:r>
          </w:p>
        </w:tc>
        <w:tc>
          <w:tcPr>
            <w:tcW w:w="1704" w:type="dxa"/>
          </w:tcPr>
          <w:p w14:paraId="62A6554D" w14:textId="77777777" w:rsidR="00B52DCC" w:rsidRDefault="00916648">
            <w:pPr>
              <w:pStyle w:val="TableParagraph"/>
              <w:spacing w:before="62"/>
              <w:ind w:left="111"/>
              <w:rPr>
                <w:sz w:val="20"/>
              </w:rPr>
            </w:pPr>
            <w:r>
              <w:rPr>
                <w:color w:val="221F1F"/>
                <w:sz w:val="20"/>
              </w:rPr>
              <w:t>16083-14-0 [1]</w:t>
            </w:r>
          </w:p>
          <w:p w14:paraId="222367A8" w14:textId="77777777" w:rsidR="00B52DCC" w:rsidRDefault="00916648">
            <w:pPr>
              <w:pStyle w:val="TableParagraph"/>
              <w:spacing w:before="171"/>
              <w:ind w:left="111"/>
              <w:rPr>
                <w:sz w:val="20"/>
              </w:rPr>
            </w:pPr>
            <w:r>
              <w:rPr>
                <w:color w:val="221F1F"/>
                <w:sz w:val="20"/>
              </w:rPr>
              <w:t>3349-08-4 [2]</w:t>
            </w:r>
          </w:p>
          <w:p w14:paraId="434C5519" w14:textId="77777777" w:rsidR="00B52DCC" w:rsidRDefault="00916648">
            <w:pPr>
              <w:pStyle w:val="TableParagraph"/>
              <w:spacing w:before="173"/>
              <w:ind w:left="111"/>
              <w:rPr>
                <w:sz w:val="20"/>
              </w:rPr>
            </w:pPr>
            <w:r>
              <w:rPr>
                <w:color w:val="221F1F"/>
                <w:sz w:val="20"/>
              </w:rPr>
              <w:t>39819-65-3</w:t>
            </w:r>
            <w:r>
              <w:rPr>
                <w:color w:val="221F1F"/>
                <w:spacing w:val="-3"/>
                <w:sz w:val="20"/>
              </w:rPr>
              <w:t xml:space="preserve"> </w:t>
            </w:r>
            <w:r>
              <w:rPr>
                <w:color w:val="221F1F"/>
                <w:sz w:val="20"/>
              </w:rPr>
              <w:t>[3]</w:t>
            </w:r>
          </w:p>
          <w:p w14:paraId="62697B58" w14:textId="77777777" w:rsidR="00B52DCC" w:rsidRDefault="00916648">
            <w:pPr>
              <w:pStyle w:val="TableParagraph"/>
              <w:spacing w:before="174"/>
              <w:ind w:left="111"/>
              <w:rPr>
                <w:sz w:val="20"/>
              </w:rPr>
            </w:pPr>
            <w:r>
              <w:rPr>
                <w:color w:val="221F1F"/>
                <w:sz w:val="20"/>
              </w:rPr>
              <w:t>18721-51-2</w:t>
            </w:r>
            <w:r>
              <w:rPr>
                <w:color w:val="221F1F"/>
                <w:spacing w:val="-3"/>
                <w:sz w:val="20"/>
              </w:rPr>
              <w:t xml:space="preserve"> </w:t>
            </w:r>
            <w:r>
              <w:rPr>
                <w:color w:val="221F1F"/>
                <w:sz w:val="20"/>
              </w:rPr>
              <w:t>[4]</w:t>
            </w:r>
          </w:p>
          <w:p w14:paraId="03ADC1F4" w14:textId="77777777" w:rsidR="00B52DCC" w:rsidRDefault="00916648">
            <w:pPr>
              <w:pStyle w:val="TableParagraph"/>
              <w:spacing w:before="170"/>
              <w:ind w:left="111"/>
              <w:rPr>
                <w:sz w:val="20"/>
              </w:rPr>
            </w:pPr>
            <w:r>
              <w:rPr>
                <w:color w:val="221F1F"/>
                <w:sz w:val="20"/>
              </w:rPr>
              <w:t>18283-82-4</w:t>
            </w:r>
            <w:r>
              <w:rPr>
                <w:color w:val="221F1F"/>
                <w:spacing w:val="-3"/>
                <w:sz w:val="20"/>
              </w:rPr>
              <w:t xml:space="preserve"> </w:t>
            </w:r>
            <w:r>
              <w:rPr>
                <w:color w:val="221F1F"/>
                <w:sz w:val="20"/>
              </w:rPr>
              <w:t>[5]</w:t>
            </w:r>
          </w:p>
          <w:p w14:paraId="3BF65F18" w14:textId="77777777" w:rsidR="00B52DCC" w:rsidRDefault="00916648">
            <w:pPr>
              <w:pStyle w:val="TableParagraph"/>
              <w:spacing w:before="174"/>
              <w:ind w:left="111"/>
              <w:rPr>
                <w:sz w:val="20"/>
              </w:rPr>
            </w:pPr>
            <w:r>
              <w:rPr>
                <w:color w:val="221F1F"/>
                <w:sz w:val="20"/>
              </w:rPr>
              <w:t>22605-92-1</w:t>
            </w:r>
            <w:r>
              <w:rPr>
                <w:color w:val="221F1F"/>
                <w:spacing w:val="-3"/>
                <w:sz w:val="20"/>
              </w:rPr>
              <w:t xml:space="preserve"> </w:t>
            </w:r>
            <w:r>
              <w:rPr>
                <w:color w:val="221F1F"/>
                <w:sz w:val="20"/>
              </w:rPr>
              <w:t>[6]</w:t>
            </w:r>
          </w:p>
          <w:p w14:paraId="75AAF10F" w14:textId="77777777" w:rsidR="00B52DCC" w:rsidRDefault="00916648">
            <w:pPr>
              <w:pStyle w:val="TableParagraph"/>
              <w:spacing w:before="173"/>
              <w:ind w:left="111"/>
              <w:rPr>
                <w:sz w:val="20"/>
              </w:rPr>
            </w:pPr>
            <w:r>
              <w:rPr>
                <w:color w:val="221F1F"/>
                <w:sz w:val="20"/>
              </w:rPr>
              <w:t>4454-16-4</w:t>
            </w:r>
            <w:r>
              <w:rPr>
                <w:color w:val="221F1F"/>
                <w:spacing w:val="-3"/>
                <w:sz w:val="20"/>
              </w:rPr>
              <w:t xml:space="preserve"> </w:t>
            </w:r>
            <w:r>
              <w:rPr>
                <w:color w:val="221F1F"/>
                <w:sz w:val="20"/>
              </w:rPr>
              <w:t>[7]</w:t>
            </w:r>
          </w:p>
          <w:p w14:paraId="39EEC862" w14:textId="77777777" w:rsidR="00B52DCC" w:rsidRDefault="00916648">
            <w:pPr>
              <w:pStyle w:val="TableParagraph"/>
              <w:spacing w:before="174"/>
              <w:ind w:left="111"/>
              <w:rPr>
                <w:sz w:val="20"/>
              </w:rPr>
            </w:pPr>
            <w:r>
              <w:rPr>
                <w:color w:val="221F1F"/>
                <w:sz w:val="20"/>
              </w:rPr>
              <w:t>7580-31-6</w:t>
            </w:r>
            <w:r>
              <w:rPr>
                <w:color w:val="221F1F"/>
                <w:spacing w:val="-3"/>
                <w:sz w:val="20"/>
              </w:rPr>
              <w:t xml:space="preserve"> </w:t>
            </w:r>
            <w:r>
              <w:rPr>
                <w:color w:val="221F1F"/>
                <w:sz w:val="20"/>
              </w:rPr>
              <w:t>[8]</w:t>
            </w:r>
          </w:p>
          <w:p w14:paraId="188A1BDD" w14:textId="77777777" w:rsidR="00B52DCC" w:rsidRDefault="00916648">
            <w:pPr>
              <w:pStyle w:val="TableParagraph"/>
              <w:spacing w:before="173"/>
              <w:ind w:left="111"/>
              <w:rPr>
                <w:sz w:val="20"/>
              </w:rPr>
            </w:pPr>
            <w:r>
              <w:rPr>
                <w:color w:val="221F1F"/>
                <w:sz w:val="20"/>
              </w:rPr>
              <w:t>93983-68-7 [9]</w:t>
            </w:r>
          </w:p>
          <w:p w14:paraId="055BB2F9" w14:textId="77777777" w:rsidR="00B52DCC" w:rsidRDefault="00916648">
            <w:pPr>
              <w:pStyle w:val="TableParagraph"/>
              <w:spacing w:before="173"/>
              <w:ind w:left="111"/>
              <w:rPr>
                <w:sz w:val="20"/>
              </w:rPr>
            </w:pPr>
            <w:r>
              <w:rPr>
                <w:color w:val="221F1F"/>
                <w:sz w:val="20"/>
              </w:rPr>
              <w:t>29317-63-3</w:t>
            </w:r>
            <w:r>
              <w:rPr>
                <w:color w:val="221F1F"/>
                <w:spacing w:val="-3"/>
                <w:sz w:val="20"/>
              </w:rPr>
              <w:t xml:space="preserve"> </w:t>
            </w:r>
            <w:r>
              <w:rPr>
                <w:color w:val="221F1F"/>
                <w:sz w:val="20"/>
              </w:rPr>
              <w:t>[10]</w:t>
            </w:r>
          </w:p>
          <w:p w14:paraId="29EDAB16" w14:textId="77777777" w:rsidR="00B52DCC" w:rsidRDefault="00916648">
            <w:pPr>
              <w:pStyle w:val="TableParagraph"/>
              <w:spacing w:before="99"/>
              <w:ind w:left="111"/>
              <w:rPr>
                <w:sz w:val="20"/>
              </w:rPr>
            </w:pPr>
            <w:r>
              <w:rPr>
                <w:color w:val="221F1F"/>
                <w:sz w:val="20"/>
              </w:rPr>
              <w:t>27637-46-3</w:t>
            </w:r>
            <w:r>
              <w:rPr>
                <w:color w:val="221F1F"/>
                <w:spacing w:val="-3"/>
                <w:sz w:val="20"/>
              </w:rPr>
              <w:t xml:space="preserve"> </w:t>
            </w:r>
            <w:r>
              <w:rPr>
                <w:color w:val="221F1F"/>
                <w:sz w:val="20"/>
              </w:rPr>
              <w:t>[11]</w:t>
            </w:r>
          </w:p>
          <w:p w14:paraId="1DC9406A" w14:textId="77777777" w:rsidR="00B52DCC" w:rsidRDefault="00916648">
            <w:pPr>
              <w:pStyle w:val="TableParagraph"/>
              <w:spacing w:before="171"/>
              <w:ind w:left="111"/>
              <w:rPr>
                <w:sz w:val="20"/>
              </w:rPr>
            </w:pPr>
            <w:r>
              <w:rPr>
                <w:color w:val="221F1F"/>
                <w:sz w:val="20"/>
              </w:rPr>
              <w:t>84852-37-9[12]</w:t>
            </w:r>
          </w:p>
          <w:p w14:paraId="4CB8D8AE" w14:textId="77777777" w:rsidR="00B52DCC" w:rsidRDefault="00916648">
            <w:pPr>
              <w:pStyle w:val="TableParagraph"/>
              <w:spacing w:before="170"/>
              <w:ind w:left="111"/>
              <w:rPr>
                <w:sz w:val="20"/>
              </w:rPr>
            </w:pPr>
            <w:r>
              <w:rPr>
                <w:color w:val="221F1F"/>
                <w:sz w:val="20"/>
              </w:rPr>
              <w:t>93920-10-6</w:t>
            </w:r>
            <w:r>
              <w:rPr>
                <w:color w:val="221F1F"/>
                <w:spacing w:val="-3"/>
                <w:sz w:val="20"/>
              </w:rPr>
              <w:t xml:space="preserve"> </w:t>
            </w:r>
            <w:r>
              <w:rPr>
                <w:color w:val="221F1F"/>
                <w:sz w:val="20"/>
              </w:rPr>
              <w:t>[13]</w:t>
            </w:r>
          </w:p>
          <w:p w14:paraId="6A5D7190" w14:textId="77777777" w:rsidR="00B52DCC" w:rsidRDefault="00916648">
            <w:pPr>
              <w:pStyle w:val="TableParagraph"/>
              <w:spacing w:before="169"/>
              <w:ind w:left="111"/>
              <w:rPr>
                <w:sz w:val="20"/>
              </w:rPr>
            </w:pPr>
            <w:r>
              <w:rPr>
                <w:color w:val="221F1F"/>
                <w:sz w:val="20"/>
              </w:rPr>
              <w:t>85508-43-6</w:t>
            </w:r>
            <w:r>
              <w:rPr>
                <w:color w:val="221F1F"/>
                <w:spacing w:val="-3"/>
                <w:sz w:val="20"/>
              </w:rPr>
              <w:t xml:space="preserve"> </w:t>
            </w:r>
            <w:r>
              <w:rPr>
                <w:color w:val="221F1F"/>
                <w:sz w:val="20"/>
              </w:rPr>
              <w:t>[14]</w:t>
            </w:r>
          </w:p>
          <w:p w14:paraId="1DDA7FCD" w14:textId="77777777" w:rsidR="00B52DCC" w:rsidRDefault="00916648">
            <w:pPr>
              <w:pStyle w:val="TableParagraph"/>
              <w:spacing w:before="174"/>
              <w:ind w:left="111"/>
              <w:rPr>
                <w:sz w:val="20"/>
              </w:rPr>
            </w:pPr>
            <w:r>
              <w:rPr>
                <w:color w:val="221F1F"/>
                <w:sz w:val="20"/>
              </w:rPr>
              <w:t>85508-44-7</w:t>
            </w:r>
            <w:r>
              <w:rPr>
                <w:color w:val="221F1F"/>
                <w:spacing w:val="-3"/>
                <w:sz w:val="20"/>
              </w:rPr>
              <w:t xml:space="preserve"> </w:t>
            </w:r>
            <w:r>
              <w:rPr>
                <w:color w:val="221F1F"/>
                <w:sz w:val="20"/>
              </w:rPr>
              <w:t>[15]</w:t>
            </w:r>
          </w:p>
          <w:p w14:paraId="626590D2" w14:textId="77777777" w:rsidR="00B52DCC" w:rsidRDefault="00916648">
            <w:pPr>
              <w:pStyle w:val="TableParagraph"/>
              <w:spacing w:before="168"/>
              <w:ind w:left="111"/>
              <w:rPr>
                <w:sz w:val="20"/>
              </w:rPr>
            </w:pPr>
            <w:r>
              <w:rPr>
                <w:color w:val="221F1F"/>
                <w:sz w:val="20"/>
              </w:rPr>
              <w:t>51818-56-5</w:t>
            </w:r>
            <w:r>
              <w:rPr>
                <w:color w:val="221F1F"/>
                <w:spacing w:val="-3"/>
                <w:sz w:val="20"/>
              </w:rPr>
              <w:t xml:space="preserve"> </w:t>
            </w:r>
            <w:r>
              <w:rPr>
                <w:color w:val="221F1F"/>
                <w:sz w:val="20"/>
              </w:rPr>
              <w:t>[16]</w:t>
            </w:r>
          </w:p>
          <w:p w14:paraId="6D71AEB7" w14:textId="77777777" w:rsidR="00B52DCC" w:rsidRDefault="00916648">
            <w:pPr>
              <w:pStyle w:val="TableParagraph"/>
              <w:spacing w:before="171"/>
              <w:ind w:left="111"/>
              <w:rPr>
                <w:sz w:val="20"/>
              </w:rPr>
            </w:pPr>
            <w:r>
              <w:rPr>
                <w:color w:val="221F1F"/>
                <w:sz w:val="20"/>
              </w:rPr>
              <w:t>93920-09-3</w:t>
            </w:r>
            <w:r>
              <w:rPr>
                <w:color w:val="221F1F"/>
                <w:spacing w:val="-3"/>
                <w:sz w:val="20"/>
              </w:rPr>
              <w:t xml:space="preserve"> </w:t>
            </w:r>
            <w:r>
              <w:rPr>
                <w:color w:val="221F1F"/>
                <w:sz w:val="20"/>
              </w:rPr>
              <w:t>[17]</w:t>
            </w:r>
          </w:p>
          <w:p w14:paraId="3D4887EF" w14:textId="77777777" w:rsidR="00B52DCC" w:rsidRDefault="00916648">
            <w:pPr>
              <w:pStyle w:val="TableParagraph"/>
              <w:spacing w:before="171"/>
              <w:ind w:left="111"/>
              <w:rPr>
                <w:sz w:val="20"/>
              </w:rPr>
            </w:pPr>
            <w:r>
              <w:rPr>
                <w:color w:val="221F1F"/>
                <w:sz w:val="20"/>
              </w:rPr>
              <w:t>71957-07-8</w:t>
            </w:r>
            <w:r>
              <w:rPr>
                <w:color w:val="221F1F"/>
                <w:spacing w:val="-3"/>
                <w:sz w:val="20"/>
              </w:rPr>
              <w:t xml:space="preserve"> </w:t>
            </w:r>
            <w:r>
              <w:rPr>
                <w:color w:val="221F1F"/>
                <w:sz w:val="20"/>
              </w:rPr>
              <w:t>[18]</w:t>
            </w:r>
          </w:p>
          <w:p w14:paraId="2293B391" w14:textId="77777777" w:rsidR="00B52DCC" w:rsidRDefault="00916648">
            <w:pPr>
              <w:pStyle w:val="TableParagraph"/>
              <w:spacing w:before="171"/>
              <w:ind w:left="111"/>
              <w:rPr>
                <w:sz w:val="20"/>
              </w:rPr>
            </w:pPr>
            <w:r>
              <w:rPr>
                <w:color w:val="221F1F"/>
                <w:sz w:val="20"/>
              </w:rPr>
              <w:t>52625-25-9</w:t>
            </w:r>
            <w:r>
              <w:rPr>
                <w:color w:val="221F1F"/>
                <w:spacing w:val="-3"/>
                <w:sz w:val="20"/>
              </w:rPr>
              <w:t xml:space="preserve"> </w:t>
            </w:r>
            <w:r>
              <w:rPr>
                <w:color w:val="221F1F"/>
                <w:sz w:val="20"/>
              </w:rPr>
              <w:t>[19]</w:t>
            </w:r>
          </w:p>
          <w:p w14:paraId="175C900E" w14:textId="77777777" w:rsidR="00B52DCC" w:rsidRDefault="00916648">
            <w:pPr>
              <w:pStyle w:val="TableParagraph"/>
              <w:spacing w:before="170"/>
              <w:ind w:left="111"/>
              <w:rPr>
                <w:sz w:val="20"/>
              </w:rPr>
            </w:pPr>
            <w:r>
              <w:rPr>
                <w:color w:val="221F1F"/>
                <w:sz w:val="20"/>
              </w:rPr>
              <w:t>13654-40-5</w:t>
            </w:r>
            <w:r>
              <w:rPr>
                <w:color w:val="221F1F"/>
                <w:spacing w:val="-3"/>
                <w:sz w:val="20"/>
              </w:rPr>
              <w:t xml:space="preserve"> </w:t>
            </w:r>
            <w:r>
              <w:rPr>
                <w:color w:val="221F1F"/>
                <w:sz w:val="20"/>
              </w:rPr>
              <w:t>[20]</w:t>
            </w:r>
          </w:p>
          <w:p w14:paraId="550F1C69" w14:textId="77777777" w:rsidR="00B52DCC" w:rsidRDefault="00916648">
            <w:pPr>
              <w:pStyle w:val="TableParagraph"/>
              <w:spacing w:before="171"/>
              <w:ind w:left="111"/>
              <w:rPr>
                <w:sz w:val="20"/>
              </w:rPr>
            </w:pPr>
            <w:r>
              <w:rPr>
                <w:color w:val="221F1F"/>
                <w:sz w:val="20"/>
              </w:rPr>
              <w:t>85508-45-8</w:t>
            </w:r>
            <w:r>
              <w:rPr>
                <w:color w:val="221F1F"/>
                <w:spacing w:val="-3"/>
                <w:sz w:val="20"/>
              </w:rPr>
              <w:t xml:space="preserve"> </w:t>
            </w:r>
            <w:r>
              <w:rPr>
                <w:color w:val="221F1F"/>
                <w:sz w:val="20"/>
              </w:rPr>
              <w:t>[21]</w:t>
            </w:r>
          </w:p>
          <w:p w14:paraId="3FC1D23E" w14:textId="77777777" w:rsidR="00B52DCC" w:rsidRDefault="00916648">
            <w:pPr>
              <w:pStyle w:val="TableParagraph"/>
              <w:spacing w:before="171"/>
              <w:ind w:left="111"/>
              <w:rPr>
                <w:sz w:val="20"/>
              </w:rPr>
            </w:pPr>
            <w:r>
              <w:rPr>
                <w:color w:val="221F1F"/>
                <w:sz w:val="20"/>
              </w:rPr>
              <w:t>85508-46-9</w:t>
            </w:r>
            <w:r>
              <w:rPr>
                <w:color w:val="221F1F"/>
                <w:spacing w:val="-3"/>
                <w:sz w:val="20"/>
              </w:rPr>
              <w:t xml:space="preserve"> </w:t>
            </w:r>
            <w:r>
              <w:rPr>
                <w:color w:val="221F1F"/>
                <w:sz w:val="20"/>
              </w:rPr>
              <w:t>[22]</w:t>
            </w:r>
          </w:p>
          <w:p w14:paraId="09AB7629" w14:textId="77777777" w:rsidR="00B52DCC" w:rsidRDefault="00916648">
            <w:pPr>
              <w:pStyle w:val="TableParagraph"/>
              <w:spacing w:before="171"/>
              <w:ind w:left="111"/>
              <w:rPr>
                <w:sz w:val="20"/>
              </w:rPr>
            </w:pPr>
            <w:r>
              <w:rPr>
                <w:color w:val="221F1F"/>
                <w:sz w:val="20"/>
              </w:rPr>
              <w:t>84852-35-7</w:t>
            </w:r>
            <w:r>
              <w:rPr>
                <w:color w:val="221F1F"/>
                <w:spacing w:val="-3"/>
                <w:sz w:val="20"/>
              </w:rPr>
              <w:t xml:space="preserve"> </w:t>
            </w:r>
            <w:r>
              <w:rPr>
                <w:color w:val="221F1F"/>
                <w:sz w:val="20"/>
              </w:rPr>
              <w:t>[23]</w:t>
            </w:r>
          </w:p>
        </w:tc>
        <w:tc>
          <w:tcPr>
            <w:tcW w:w="1846" w:type="dxa"/>
          </w:tcPr>
          <w:p w14:paraId="11E0AA03" w14:textId="77777777" w:rsidR="00B52DCC" w:rsidRDefault="00916648">
            <w:pPr>
              <w:pStyle w:val="TableParagraph"/>
              <w:spacing w:before="62"/>
              <w:ind w:left="196"/>
              <w:rPr>
                <w:sz w:val="20"/>
              </w:rPr>
            </w:pPr>
            <w:r>
              <w:rPr>
                <w:color w:val="221F1F"/>
                <w:sz w:val="20"/>
              </w:rPr>
              <w:t>240-235-8</w:t>
            </w:r>
            <w:r>
              <w:rPr>
                <w:color w:val="221F1F"/>
                <w:spacing w:val="18"/>
                <w:sz w:val="20"/>
              </w:rPr>
              <w:t xml:space="preserve"> </w:t>
            </w:r>
            <w:r>
              <w:rPr>
                <w:color w:val="221F1F"/>
                <w:sz w:val="20"/>
              </w:rPr>
              <w:t>[1]</w:t>
            </w:r>
          </w:p>
          <w:p w14:paraId="72E6E185" w14:textId="77777777" w:rsidR="00B52DCC" w:rsidRDefault="00916648">
            <w:pPr>
              <w:pStyle w:val="TableParagraph"/>
              <w:spacing w:before="154"/>
              <w:ind w:left="196"/>
              <w:rPr>
                <w:sz w:val="20"/>
              </w:rPr>
            </w:pPr>
            <w:r>
              <w:rPr>
                <w:color w:val="221F1F"/>
                <w:sz w:val="20"/>
              </w:rPr>
              <w:t>222-102-6</w:t>
            </w:r>
            <w:r>
              <w:rPr>
                <w:color w:val="221F1F"/>
                <w:spacing w:val="18"/>
                <w:sz w:val="20"/>
              </w:rPr>
              <w:t xml:space="preserve"> </w:t>
            </w:r>
            <w:r>
              <w:rPr>
                <w:color w:val="221F1F"/>
                <w:sz w:val="20"/>
              </w:rPr>
              <w:t>[2]</w:t>
            </w:r>
          </w:p>
          <w:p w14:paraId="1E66A082" w14:textId="77777777" w:rsidR="00B52DCC" w:rsidRDefault="00916648">
            <w:pPr>
              <w:pStyle w:val="TableParagraph"/>
              <w:spacing w:before="162"/>
              <w:ind w:left="196"/>
              <w:rPr>
                <w:sz w:val="20"/>
              </w:rPr>
            </w:pPr>
            <w:r>
              <w:rPr>
                <w:color w:val="221F1F"/>
                <w:sz w:val="20"/>
              </w:rPr>
              <w:t>254-642-3</w:t>
            </w:r>
            <w:r>
              <w:rPr>
                <w:color w:val="221F1F"/>
                <w:spacing w:val="18"/>
                <w:sz w:val="20"/>
              </w:rPr>
              <w:t xml:space="preserve"> </w:t>
            </w:r>
            <w:r>
              <w:rPr>
                <w:color w:val="221F1F"/>
                <w:sz w:val="20"/>
              </w:rPr>
              <w:t>[3]</w:t>
            </w:r>
          </w:p>
          <w:p w14:paraId="622851FF" w14:textId="77777777" w:rsidR="00B52DCC" w:rsidRDefault="00916648">
            <w:pPr>
              <w:pStyle w:val="TableParagraph"/>
              <w:spacing w:before="156"/>
              <w:ind w:left="196"/>
              <w:rPr>
                <w:sz w:val="20"/>
              </w:rPr>
            </w:pPr>
            <w:r>
              <w:rPr>
                <w:color w:val="221F1F"/>
                <w:sz w:val="20"/>
              </w:rPr>
              <w:t>242-533-3</w:t>
            </w:r>
            <w:r>
              <w:rPr>
                <w:color w:val="221F1F"/>
                <w:spacing w:val="18"/>
                <w:sz w:val="20"/>
              </w:rPr>
              <w:t xml:space="preserve"> </w:t>
            </w:r>
            <w:r>
              <w:rPr>
                <w:color w:val="221F1F"/>
                <w:sz w:val="20"/>
              </w:rPr>
              <w:t>[4]</w:t>
            </w:r>
          </w:p>
          <w:p w14:paraId="3FDE9B5F" w14:textId="77777777" w:rsidR="00B52DCC" w:rsidRDefault="00916648">
            <w:pPr>
              <w:pStyle w:val="TableParagraph"/>
              <w:spacing w:before="159"/>
              <w:ind w:left="196"/>
              <w:rPr>
                <w:sz w:val="20"/>
              </w:rPr>
            </w:pPr>
            <w:r>
              <w:rPr>
                <w:color w:val="221F1F"/>
                <w:sz w:val="20"/>
              </w:rPr>
              <w:t>242-161-1</w:t>
            </w:r>
            <w:r>
              <w:rPr>
                <w:color w:val="221F1F"/>
                <w:spacing w:val="18"/>
                <w:sz w:val="20"/>
              </w:rPr>
              <w:t xml:space="preserve"> </w:t>
            </w:r>
            <w:r>
              <w:rPr>
                <w:color w:val="221F1F"/>
                <w:sz w:val="20"/>
              </w:rPr>
              <w:t>[5]</w:t>
            </w:r>
          </w:p>
          <w:p w14:paraId="59FB6F64" w14:textId="77777777" w:rsidR="00B52DCC" w:rsidRDefault="00916648">
            <w:pPr>
              <w:pStyle w:val="TableParagraph"/>
              <w:spacing w:before="157"/>
              <w:ind w:left="196"/>
              <w:rPr>
                <w:sz w:val="20"/>
              </w:rPr>
            </w:pPr>
            <w:r>
              <w:rPr>
                <w:color w:val="221F1F"/>
                <w:sz w:val="20"/>
              </w:rPr>
              <w:t>245-119-0</w:t>
            </w:r>
            <w:r>
              <w:rPr>
                <w:color w:val="221F1F"/>
                <w:spacing w:val="18"/>
                <w:sz w:val="20"/>
              </w:rPr>
              <w:t xml:space="preserve"> </w:t>
            </w:r>
            <w:r>
              <w:rPr>
                <w:color w:val="221F1F"/>
                <w:sz w:val="20"/>
              </w:rPr>
              <w:t>[6]</w:t>
            </w:r>
          </w:p>
          <w:p w14:paraId="1DED2E0A" w14:textId="77777777" w:rsidR="00B52DCC" w:rsidRDefault="00916648">
            <w:pPr>
              <w:pStyle w:val="TableParagraph"/>
              <w:spacing w:before="156"/>
              <w:ind w:left="196"/>
              <w:rPr>
                <w:sz w:val="20"/>
              </w:rPr>
            </w:pPr>
            <w:r>
              <w:rPr>
                <w:color w:val="221F1F"/>
                <w:sz w:val="20"/>
              </w:rPr>
              <w:t>224-699-9</w:t>
            </w:r>
            <w:r>
              <w:rPr>
                <w:color w:val="221F1F"/>
                <w:spacing w:val="18"/>
                <w:sz w:val="20"/>
              </w:rPr>
              <w:t xml:space="preserve"> </w:t>
            </w:r>
            <w:r>
              <w:rPr>
                <w:color w:val="221F1F"/>
                <w:sz w:val="20"/>
              </w:rPr>
              <w:t>[7]</w:t>
            </w:r>
          </w:p>
          <w:p w14:paraId="2F0BFFE3" w14:textId="77777777" w:rsidR="00B52DCC" w:rsidRDefault="00916648">
            <w:pPr>
              <w:pStyle w:val="TableParagraph"/>
              <w:spacing w:before="159"/>
              <w:ind w:left="196"/>
              <w:rPr>
                <w:sz w:val="20"/>
              </w:rPr>
            </w:pPr>
            <w:r>
              <w:rPr>
                <w:color w:val="221F1F"/>
                <w:sz w:val="20"/>
              </w:rPr>
              <w:t>231-480-1</w:t>
            </w:r>
            <w:r>
              <w:rPr>
                <w:color w:val="221F1F"/>
                <w:spacing w:val="18"/>
                <w:sz w:val="20"/>
              </w:rPr>
              <w:t xml:space="preserve"> </w:t>
            </w:r>
            <w:r>
              <w:rPr>
                <w:color w:val="221F1F"/>
                <w:sz w:val="20"/>
              </w:rPr>
              <w:t>[8]</w:t>
            </w:r>
          </w:p>
          <w:p w14:paraId="7A648187" w14:textId="77777777" w:rsidR="00B52DCC" w:rsidRDefault="00916648">
            <w:pPr>
              <w:pStyle w:val="TableParagraph"/>
              <w:spacing w:before="156"/>
              <w:ind w:left="196"/>
              <w:rPr>
                <w:sz w:val="20"/>
              </w:rPr>
            </w:pPr>
            <w:r>
              <w:rPr>
                <w:color w:val="221F1F"/>
                <w:sz w:val="20"/>
              </w:rPr>
              <w:t>301-323-2</w:t>
            </w:r>
            <w:r>
              <w:rPr>
                <w:color w:val="221F1F"/>
                <w:spacing w:val="18"/>
                <w:sz w:val="20"/>
              </w:rPr>
              <w:t xml:space="preserve"> </w:t>
            </w:r>
            <w:r>
              <w:rPr>
                <w:color w:val="221F1F"/>
                <w:sz w:val="20"/>
              </w:rPr>
              <w:t>[9]</w:t>
            </w:r>
          </w:p>
          <w:p w14:paraId="7CC9FE9E" w14:textId="77777777" w:rsidR="00B52DCC" w:rsidRDefault="00916648">
            <w:pPr>
              <w:pStyle w:val="TableParagraph"/>
              <w:spacing w:before="162"/>
              <w:ind w:left="109"/>
              <w:rPr>
                <w:sz w:val="20"/>
              </w:rPr>
            </w:pPr>
            <w:r>
              <w:rPr>
                <w:color w:val="221F1F"/>
                <w:sz w:val="20"/>
              </w:rPr>
              <w:t>249-555-2[10]</w:t>
            </w:r>
          </w:p>
          <w:p w14:paraId="6C39E6DC" w14:textId="77777777" w:rsidR="00B52DCC" w:rsidRDefault="00916648">
            <w:pPr>
              <w:pStyle w:val="TableParagraph"/>
              <w:spacing w:before="98"/>
              <w:ind w:left="109"/>
              <w:rPr>
                <w:sz w:val="20"/>
              </w:rPr>
            </w:pPr>
            <w:r>
              <w:rPr>
                <w:color w:val="221F1F"/>
                <w:sz w:val="20"/>
              </w:rPr>
              <w:t>248-585-3</w:t>
            </w:r>
            <w:r>
              <w:rPr>
                <w:color w:val="221F1F"/>
                <w:spacing w:val="-2"/>
                <w:sz w:val="20"/>
              </w:rPr>
              <w:t xml:space="preserve"> </w:t>
            </w:r>
            <w:r>
              <w:rPr>
                <w:color w:val="221F1F"/>
                <w:sz w:val="20"/>
              </w:rPr>
              <w:t>[11]</w:t>
            </w:r>
          </w:p>
          <w:p w14:paraId="045A82AE" w14:textId="77777777" w:rsidR="00B52DCC" w:rsidRDefault="00916648">
            <w:pPr>
              <w:pStyle w:val="TableParagraph"/>
              <w:spacing w:before="169"/>
              <w:ind w:left="109"/>
              <w:rPr>
                <w:sz w:val="20"/>
              </w:rPr>
            </w:pPr>
            <w:r>
              <w:rPr>
                <w:color w:val="221F1F"/>
                <w:sz w:val="20"/>
              </w:rPr>
              <w:t>284-349-6</w:t>
            </w:r>
            <w:r>
              <w:rPr>
                <w:color w:val="221F1F"/>
                <w:spacing w:val="-2"/>
                <w:sz w:val="20"/>
              </w:rPr>
              <w:t xml:space="preserve"> </w:t>
            </w:r>
            <w:r>
              <w:rPr>
                <w:color w:val="221F1F"/>
                <w:sz w:val="20"/>
              </w:rPr>
              <w:t>[12]</w:t>
            </w:r>
          </w:p>
          <w:p w14:paraId="1F541153" w14:textId="77777777" w:rsidR="00B52DCC" w:rsidRDefault="00916648">
            <w:pPr>
              <w:pStyle w:val="TableParagraph"/>
              <w:spacing w:before="171"/>
              <w:ind w:left="109"/>
              <w:rPr>
                <w:sz w:val="20"/>
              </w:rPr>
            </w:pPr>
            <w:r>
              <w:rPr>
                <w:color w:val="221F1F"/>
                <w:sz w:val="20"/>
              </w:rPr>
              <w:t>300-094-6</w:t>
            </w:r>
            <w:r>
              <w:rPr>
                <w:color w:val="221F1F"/>
                <w:spacing w:val="-2"/>
                <w:sz w:val="20"/>
              </w:rPr>
              <w:t xml:space="preserve"> </w:t>
            </w:r>
            <w:r>
              <w:rPr>
                <w:color w:val="221F1F"/>
                <w:sz w:val="20"/>
              </w:rPr>
              <w:t>[13]</w:t>
            </w:r>
          </w:p>
          <w:p w14:paraId="772954E5" w14:textId="77777777" w:rsidR="00B52DCC" w:rsidRDefault="00916648">
            <w:pPr>
              <w:pStyle w:val="TableParagraph"/>
              <w:spacing w:before="171"/>
              <w:ind w:left="109"/>
              <w:rPr>
                <w:sz w:val="20"/>
              </w:rPr>
            </w:pPr>
            <w:r>
              <w:rPr>
                <w:color w:val="221F1F"/>
                <w:sz w:val="20"/>
              </w:rPr>
              <w:t>287-468-1</w:t>
            </w:r>
            <w:r>
              <w:rPr>
                <w:color w:val="221F1F"/>
                <w:spacing w:val="-2"/>
                <w:sz w:val="20"/>
              </w:rPr>
              <w:t xml:space="preserve"> </w:t>
            </w:r>
            <w:r>
              <w:rPr>
                <w:color w:val="221F1F"/>
                <w:sz w:val="20"/>
              </w:rPr>
              <w:t>[14]</w:t>
            </w:r>
          </w:p>
          <w:p w14:paraId="07AADACB" w14:textId="77777777" w:rsidR="00B52DCC" w:rsidRDefault="00916648">
            <w:pPr>
              <w:pStyle w:val="TableParagraph"/>
              <w:spacing w:before="171"/>
              <w:ind w:left="109"/>
              <w:rPr>
                <w:sz w:val="20"/>
              </w:rPr>
            </w:pPr>
            <w:r>
              <w:rPr>
                <w:color w:val="221F1F"/>
                <w:sz w:val="20"/>
              </w:rPr>
              <w:t>287-469-7</w:t>
            </w:r>
            <w:r>
              <w:rPr>
                <w:color w:val="221F1F"/>
                <w:spacing w:val="-2"/>
                <w:sz w:val="20"/>
              </w:rPr>
              <w:t xml:space="preserve"> </w:t>
            </w:r>
            <w:r>
              <w:rPr>
                <w:color w:val="221F1F"/>
                <w:sz w:val="20"/>
              </w:rPr>
              <w:t>[15]</w:t>
            </w:r>
          </w:p>
          <w:p w14:paraId="40984C21" w14:textId="77777777" w:rsidR="00B52DCC" w:rsidRDefault="00916648">
            <w:pPr>
              <w:pStyle w:val="TableParagraph"/>
              <w:spacing w:before="168"/>
              <w:ind w:left="109"/>
              <w:rPr>
                <w:sz w:val="20"/>
              </w:rPr>
            </w:pPr>
            <w:r>
              <w:rPr>
                <w:color w:val="221F1F"/>
                <w:sz w:val="20"/>
              </w:rPr>
              <w:t>257-447-1</w:t>
            </w:r>
            <w:r>
              <w:rPr>
                <w:color w:val="221F1F"/>
                <w:spacing w:val="-2"/>
                <w:sz w:val="20"/>
              </w:rPr>
              <w:t xml:space="preserve"> </w:t>
            </w:r>
            <w:r>
              <w:rPr>
                <w:color w:val="221F1F"/>
                <w:sz w:val="20"/>
              </w:rPr>
              <w:t>[16]</w:t>
            </w:r>
          </w:p>
          <w:p w14:paraId="2DAD522D" w14:textId="77777777" w:rsidR="00B52DCC" w:rsidRDefault="00916648">
            <w:pPr>
              <w:pStyle w:val="TableParagraph"/>
              <w:spacing w:before="171"/>
              <w:ind w:left="109"/>
              <w:rPr>
                <w:sz w:val="20"/>
              </w:rPr>
            </w:pPr>
            <w:r>
              <w:rPr>
                <w:color w:val="221F1F"/>
                <w:sz w:val="20"/>
              </w:rPr>
              <w:t>300-093-0</w:t>
            </w:r>
            <w:r>
              <w:rPr>
                <w:color w:val="221F1F"/>
                <w:spacing w:val="-2"/>
                <w:sz w:val="20"/>
              </w:rPr>
              <w:t xml:space="preserve"> </w:t>
            </w:r>
            <w:r>
              <w:rPr>
                <w:color w:val="221F1F"/>
                <w:sz w:val="20"/>
              </w:rPr>
              <w:t>[17]</w:t>
            </w:r>
          </w:p>
          <w:p w14:paraId="6D36470F" w14:textId="77777777" w:rsidR="00B52DCC" w:rsidRDefault="00916648">
            <w:pPr>
              <w:pStyle w:val="TableParagraph"/>
              <w:spacing w:before="173"/>
              <w:ind w:left="109"/>
              <w:rPr>
                <w:sz w:val="20"/>
              </w:rPr>
            </w:pPr>
            <w:r>
              <w:rPr>
                <w:color w:val="221F1F"/>
                <w:sz w:val="20"/>
              </w:rPr>
              <w:t>276-205-6</w:t>
            </w:r>
            <w:r>
              <w:rPr>
                <w:color w:val="221F1F"/>
                <w:spacing w:val="-2"/>
                <w:sz w:val="20"/>
              </w:rPr>
              <w:t xml:space="preserve"> </w:t>
            </w:r>
            <w:r>
              <w:rPr>
                <w:color w:val="221F1F"/>
                <w:sz w:val="20"/>
              </w:rPr>
              <w:t>[18]</w:t>
            </w:r>
          </w:p>
          <w:p w14:paraId="56510BED" w14:textId="77777777" w:rsidR="00B52DCC" w:rsidRDefault="00916648">
            <w:pPr>
              <w:pStyle w:val="TableParagraph"/>
              <w:spacing w:before="171"/>
              <w:ind w:left="109"/>
              <w:rPr>
                <w:sz w:val="20"/>
              </w:rPr>
            </w:pPr>
            <w:r>
              <w:rPr>
                <w:color w:val="221F1F"/>
                <w:sz w:val="20"/>
              </w:rPr>
              <w:t>258-051-1</w:t>
            </w:r>
            <w:r>
              <w:rPr>
                <w:color w:val="221F1F"/>
                <w:spacing w:val="-2"/>
                <w:sz w:val="20"/>
              </w:rPr>
              <w:t xml:space="preserve"> </w:t>
            </w:r>
            <w:r>
              <w:rPr>
                <w:color w:val="221F1F"/>
                <w:sz w:val="20"/>
              </w:rPr>
              <w:t>[19]</w:t>
            </w:r>
          </w:p>
          <w:p w14:paraId="7E435823" w14:textId="77777777" w:rsidR="00B52DCC" w:rsidRDefault="00916648">
            <w:pPr>
              <w:pStyle w:val="TableParagraph"/>
              <w:spacing w:before="171"/>
              <w:ind w:left="109"/>
              <w:rPr>
                <w:sz w:val="20"/>
              </w:rPr>
            </w:pPr>
            <w:r>
              <w:rPr>
                <w:color w:val="221F1F"/>
                <w:sz w:val="20"/>
              </w:rPr>
              <w:t>237-138-8</w:t>
            </w:r>
            <w:r>
              <w:rPr>
                <w:color w:val="221F1F"/>
                <w:spacing w:val="-2"/>
                <w:sz w:val="20"/>
              </w:rPr>
              <w:t xml:space="preserve"> </w:t>
            </w:r>
            <w:r>
              <w:rPr>
                <w:color w:val="221F1F"/>
                <w:sz w:val="20"/>
              </w:rPr>
              <w:t>[20]</w:t>
            </w:r>
          </w:p>
          <w:p w14:paraId="78993D22" w14:textId="77777777" w:rsidR="00B52DCC" w:rsidRDefault="00916648">
            <w:pPr>
              <w:pStyle w:val="TableParagraph"/>
              <w:spacing w:before="171"/>
              <w:ind w:left="109"/>
              <w:rPr>
                <w:sz w:val="20"/>
              </w:rPr>
            </w:pPr>
            <w:r>
              <w:rPr>
                <w:color w:val="221F1F"/>
                <w:sz w:val="20"/>
              </w:rPr>
              <w:t>287-470-2</w:t>
            </w:r>
            <w:r>
              <w:rPr>
                <w:color w:val="221F1F"/>
                <w:spacing w:val="-2"/>
                <w:sz w:val="20"/>
              </w:rPr>
              <w:t xml:space="preserve"> </w:t>
            </w:r>
            <w:r>
              <w:rPr>
                <w:color w:val="221F1F"/>
                <w:sz w:val="20"/>
              </w:rPr>
              <w:t>[21]</w:t>
            </w:r>
          </w:p>
          <w:p w14:paraId="29CB3C76" w14:textId="77777777" w:rsidR="00B52DCC" w:rsidRDefault="00916648">
            <w:pPr>
              <w:pStyle w:val="TableParagraph"/>
              <w:spacing w:before="171"/>
              <w:ind w:left="109"/>
              <w:rPr>
                <w:sz w:val="20"/>
              </w:rPr>
            </w:pPr>
            <w:r>
              <w:rPr>
                <w:color w:val="221F1F"/>
                <w:sz w:val="20"/>
              </w:rPr>
              <w:t>287-471-8</w:t>
            </w:r>
            <w:r>
              <w:rPr>
                <w:color w:val="221F1F"/>
                <w:spacing w:val="-2"/>
                <w:sz w:val="20"/>
              </w:rPr>
              <w:t xml:space="preserve"> </w:t>
            </w:r>
            <w:r>
              <w:rPr>
                <w:color w:val="221F1F"/>
                <w:sz w:val="20"/>
              </w:rPr>
              <w:t>[22]</w:t>
            </w:r>
          </w:p>
          <w:p w14:paraId="74DB3F20" w14:textId="77777777" w:rsidR="00B52DCC" w:rsidRDefault="00916648">
            <w:pPr>
              <w:pStyle w:val="TableParagraph"/>
              <w:spacing w:before="171"/>
              <w:ind w:left="109"/>
              <w:rPr>
                <w:sz w:val="20"/>
              </w:rPr>
            </w:pPr>
            <w:r>
              <w:rPr>
                <w:color w:val="221F1F"/>
                <w:sz w:val="20"/>
              </w:rPr>
              <w:t>284-347-5</w:t>
            </w:r>
            <w:r>
              <w:rPr>
                <w:color w:val="221F1F"/>
                <w:spacing w:val="-2"/>
                <w:sz w:val="20"/>
              </w:rPr>
              <w:t xml:space="preserve"> </w:t>
            </w:r>
            <w:r>
              <w:rPr>
                <w:color w:val="221F1F"/>
                <w:sz w:val="20"/>
              </w:rPr>
              <w:t>[23]</w:t>
            </w:r>
          </w:p>
          <w:p w14:paraId="1A119AAD" w14:textId="77777777" w:rsidR="00B52DCC" w:rsidRDefault="00916648">
            <w:pPr>
              <w:pStyle w:val="TableParagraph"/>
              <w:spacing w:before="171"/>
              <w:ind w:left="109"/>
              <w:rPr>
                <w:sz w:val="20"/>
              </w:rPr>
            </w:pPr>
            <w:r>
              <w:rPr>
                <w:color w:val="221F1F"/>
                <w:sz w:val="20"/>
              </w:rPr>
              <w:t>284-351-7</w:t>
            </w:r>
            <w:r>
              <w:rPr>
                <w:color w:val="221F1F"/>
                <w:spacing w:val="-2"/>
                <w:sz w:val="20"/>
              </w:rPr>
              <w:t xml:space="preserve"> </w:t>
            </w:r>
            <w:r>
              <w:rPr>
                <w:color w:val="221F1F"/>
                <w:sz w:val="20"/>
              </w:rPr>
              <w:t>[24]</w:t>
            </w:r>
          </w:p>
        </w:tc>
      </w:tr>
      <w:tr w:rsidR="00B52DCC" w14:paraId="6707BCCA" w14:textId="77777777" w:rsidTr="004567AD">
        <w:trPr>
          <w:gridAfter w:val="1"/>
          <w:wAfter w:w="114" w:type="dxa"/>
          <w:trHeight w:val="447"/>
        </w:trPr>
        <w:tc>
          <w:tcPr>
            <w:tcW w:w="1290" w:type="dxa"/>
            <w:vMerge w:val="restart"/>
          </w:tcPr>
          <w:p w14:paraId="1733D2FB" w14:textId="77777777" w:rsidR="00B52DCC" w:rsidRDefault="00B52DCC">
            <w:pPr>
              <w:pStyle w:val="TableParagraph"/>
              <w:rPr>
                <w:sz w:val="18"/>
              </w:rPr>
            </w:pPr>
          </w:p>
        </w:tc>
        <w:tc>
          <w:tcPr>
            <w:tcW w:w="5787" w:type="dxa"/>
            <w:gridSpan w:val="9"/>
            <w:tcBorders>
              <w:bottom w:val="nil"/>
            </w:tcBorders>
          </w:tcPr>
          <w:p w14:paraId="3A31A7EC" w14:textId="77777777" w:rsidR="00B52DCC" w:rsidRDefault="00916648">
            <w:pPr>
              <w:pStyle w:val="TableParagraph"/>
              <w:spacing w:before="132"/>
              <w:ind w:left="108"/>
              <w:rPr>
                <w:sz w:val="20"/>
              </w:rPr>
            </w:pPr>
            <w:r>
              <w:rPr>
                <w:color w:val="221F1F"/>
                <w:sz w:val="20"/>
              </w:rPr>
              <w:t>(2-Etilhekzanoato-O)(izodekanoato-O)nikel [24]</w:t>
            </w:r>
          </w:p>
        </w:tc>
        <w:tc>
          <w:tcPr>
            <w:tcW w:w="1704" w:type="dxa"/>
            <w:tcBorders>
              <w:bottom w:val="nil"/>
            </w:tcBorders>
          </w:tcPr>
          <w:p w14:paraId="1E03E02E" w14:textId="77777777" w:rsidR="00B52DCC" w:rsidRDefault="00916648">
            <w:pPr>
              <w:pStyle w:val="TableParagraph"/>
              <w:spacing w:before="132"/>
              <w:ind w:left="111"/>
              <w:rPr>
                <w:sz w:val="20"/>
              </w:rPr>
            </w:pPr>
            <w:r>
              <w:rPr>
                <w:color w:val="221F1F"/>
                <w:sz w:val="20"/>
              </w:rPr>
              <w:t>84852-39-1 [24]</w:t>
            </w:r>
          </w:p>
        </w:tc>
        <w:tc>
          <w:tcPr>
            <w:tcW w:w="1846" w:type="dxa"/>
            <w:tcBorders>
              <w:bottom w:val="nil"/>
            </w:tcBorders>
          </w:tcPr>
          <w:p w14:paraId="15BBF737" w14:textId="77777777" w:rsidR="00B52DCC" w:rsidRDefault="00916648">
            <w:pPr>
              <w:pStyle w:val="TableParagraph"/>
              <w:spacing w:before="130"/>
              <w:ind w:left="109"/>
              <w:rPr>
                <w:sz w:val="20"/>
              </w:rPr>
            </w:pPr>
            <w:r>
              <w:rPr>
                <w:color w:val="221F1F"/>
                <w:sz w:val="20"/>
              </w:rPr>
              <w:t>285-698-7 [25]</w:t>
            </w:r>
          </w:p>
        </w:tc>
      </w:tr>
      <w:tr w:rsidR="00B52DCC" w14:paraId="75B782EC" w14:textId="77777777" w:rsidTr="004567AD">
        <w:trPr>
          <w:gridAfter w:val="1"/>
          <w:wAfter w:w="114" w:type="dxa"/>
          <w:trHeight w:val="392"/>
        </w:trPr>
        <w:tc>
          <w:tcPr>
            <w:tcW w:w="1290" w:type="dxa"/>
            <w:vMerge/>
            <w:tcBorders>
              <w:top w:val="nil"/>
            </w:tcBorders>
          </w:tcPr>
          <w:p w14:paraId="2EE279FC" w14:textId="77777777" w:rsidR="00B52DCC" w:rsidRDefault="00B52DCC">
            <w:pPr>
              <w:rPr>
                <w:sz w:val="2"/>
                <w:szCs w:val="2"/>
              </w:rPr>
            </w:pPr>
          </w:p>
        </w:tc>
        <w:tc>
          <w:tcPr>
            <w:tcW w:w="5787" w:type="dxa"/>
            <w:gridSpan w:val="9"/>
            <w:tcBorders>
              <w:top w:val="nil"/>
              <w:bottom w:val="nil"/>
            </w:tcBorders>
          </w:tcPr>
          <w:p w14:paraId="416E81E7" w14:textId="77777777" w:rsidR="00B52DCC" w:rsidRDefault="00916648">
            <w:pPr>
              <w:pStyle w:val="TableParagraph"/>
              <w:spacing w:before="76"/>
              <w:ind w:left="108"/>
              <w:rPr>
                <w:sz w:val="20"/>
              </w:rPr>
            </w:pPr>
            <w:r>
              <w:rPr>
                <w:color w:val="221F1F"/>
                <w:sz w:val="20"/>
              </w:rPr>
              <w:t>(2-Etilhekzanoato-O)(neodekanoato-O)nikel [25]</w:t>
            </w:r>
          </w:p>
        </w:tc>
        <w:tc>
          <w:tcPr>
            <w:tcW w:w="1704" w:type="dxa"/>
            <w:tcBorders>
              <w:top w:val="nil"/>
              <w:bottom w:val="nil"/>
            </w:tcBorders>
          </w:tcPr>
          <w:p w14:paraId="477A4E17" w14:textId="77777777" w:rsidR="00B52DCC" w:rsidRDefault="00916648">
            <w:pPr>
              <w:pStyle w:val="TableParagraph"/>
              <w:spacing w:before="71"/>
              <w:ind w:left="111"/>
              <w:rPr>
                <w:sz w:val="20"/>
              </w:rPr>
            </w:pPr>
            <w:r>
              <w:rPr>
                <w:color w:val="221F1F"/>
                <w:sz w:val="20"/>
              </w:rPr>
              <w:t>85135-77-9 [25]</w:t>
            </w:r>
          </w:p>
        </w:tc>
        <w:tc>
          <w:tcPr>
            <w:tcW w:w="1846" w:type="dxa"/>
            <w:tcBorders>
              <w:top w:val="nil"/>
              <w:bottom w:val="nil"/>
            </w:tcBorders>
          </w:tcPr>
          <w:p w14:paraId="3A1293A9" w14:textId="77777777" w:rsidR="00B52DCC" w:rsidRDefault="00916648">
            <w:pPr>
              <w:pStyle w:val="TableParagraph"/>
              <w:spacing w:before="73"/>
              <w:ind w:left="109"/>
              <w:rPr>
                <w:sz w:val="20"/>
              </w:rPr>
            </w:pPr>
            <w:r>
              <w:rPr>
                <w:color w:val="221F1F"/>
                <w:sz w:val="20"/>
              </w:rPr>
              <w:t>285-909-2 [26]</w:t>
            </w:r>
          </w:p>
        </w:tc>
      </w:tr>
      <w:tr w:rsidR="00B52DCC" w14:paraId="54FA315E" w14:textId="77777777" w:rsidTr="004567AD">
        <w:trPr>
          <w:gridAfter w:val="1"/>
          <w:wAfter w:w="114" w:type="dxa"/>
          <w:trHeight w:val="390"/>
        </w:trPr>
        <w:tc>
          <w:tcPr>
            <w:tcW w:w="1290" w:type="dxa"/>
            <w:vMerge/>
            <w:tcBorders>
              <w:top w:val="nil"/>
            </w:tcBorders>
          </w:tcPr>
          <w:p w14:paraId="1C269158" w14:textId="77777777" w:rsidR="00B52DCC" w:rsidRDefault="00B52DCC">
            <w:pPr>
              <w:rPr>
                <w:sz w:val="2"/>
                <w:szCs w:val="2"/>
              </w:rPr>
            </w:pPr>
          </w:p>
        </w:tc>
        <w:tc>
          <w:tcPr>
            <w:tcW w:w="5787" w:type="dxa"/>
            <w:gridSpan w:val="9"/>
            <w:tcBorders>
              <w:top w:val="nil"/>
              <w:bottom w:val="nil"/>
            </w:tcBorders>
          </w:tcPr>
          <w:p w14:paraId="0EA2AF51" w14:textId="77777777" w:rsidR="00B52DCC" w:rsidRDefault="00916648">
            <w:pPr>
              <w:pStyle w:val="TableParagraph"/>
              <w:spacing w:before="74"/>
              <w:ind w:left="108"/>
              <w:rPr>
                <w:sz w:val="20"/>
              </w:rPr>
            </w:pPr>
            <w:r>
              <w:rPr>
                <w:color w:val="221F1F"/>
                <w:sz w:val="20"/>
              </w:rPr>
              <w:t>(İzodekanoato-O)(izooktanoato-O)nikel [26]</w:t>
            </w:r>
          </w:p>
        </w:tc>
        <w:tc>
          <w:tcPr>
            <w:tcW w:w="1704" w:type="dxa"/>
            <w:tcBorders>
              <w:top w:val="nil"/>
              <w:bottom w:val="nil"/>
            </w:tcBorders>
          </w:tcPr>
          <w:p w14:paraId="122C81CF" w14:textId="77777777" w:rsidR="00B52DCC" w:rsidRDefault="00916648">
            <w:pPr>
              <w:pStyle w:val="TableParagraph"/>
              <w:spacing w:before="72"/>
              <w:ind w:left="111"/>
              <w:rPr>
                <w:sz w:val="20"/>
              </w:rPr>
            </w:pPr>
            <w:r>
              <w:rPr>
                <w:color w:val="221F1F"/>
                <w:sz w:val="20"/>
              </w:rPr>
              <w:t>85166-19-4 [26]</w:t>
            </w:r>
          </w:p>
        </w:tc>
        <w:tc>
          <w:tcPr>
            <w:tcW w:w="1846" w:type="dxa"/>
            <w:tcBorders>
              <w:top w:val="nil"/>
              <w:bottom w:val="nil"/>
            </w:tcBorders>
          </w:tcPr>
          <w:p w14:paraId="507C8B56" w14:textId="77777777" w:rsidR="00B52DCC" w:rsidRDefault="00916648">
            <w:pPr>
              <w:pStyle w:val="TableParagraph"/>
              <w:spacing w:before="72"/>
              <w:ind w:left="109"/>
              <w:rPr>
                <w:sz w:val="20"/>
              </w:rPr>
            </w:pPr>
            <w:r>
              <w:rPr>
                <w:color w:val="221F1F"/>
                <w:sz w:val="20"/>
              </w:rPr>
              <w:t>284-348-0 [27]</w:t>
            </w:r>
          </w:p>
        </w:tc>
      </w:tr>
      <w:tr w:rsidR="00B52DCC" w14:paraId="074E80B3" w14:textId="77777777" w:rsidTr="004567AD">
        <w:trPr>
          <w:gridAfter w:val="1"/>
          <w:wAfter w:w="114" w:type="dxa"/>
          <w:trHeight w:val="390"/>
        </w:trPr>
        <w:tc>
          <w:tcPr>
            <w:tcW w:w="1290" w:type="dxa"/>
            <w:vMerge/>
            <w:tcBorders>
              <w:top w:val="nil"/>
            </w:tcBorders>
          </w:tcPr>
          <w:p w14:paraId="1D44B5CC" w14:textId="77777777" w:rsidR="00B52DCC" w:rsidRDefault="00B52DCC">
            <w:pPr>
              <w:rPr>
                <w:sz w:val="2"/>
                <w:szCs w:val="2"/>
              </w:rPr>
            </w:pPr>
          </w:p>
        </w:tc>
        <w:tc>
          <w:tcPr>
            <w:tcW w:w="5787" w:type="dxa"/>
            <w:gridSpan w:val="9"/>
            <w:tcBorders>
              <w:top w:val="nil"/>
              <w:bottom w:val="nil"/>
            </w:tcBorders>
          </w:tcPr>
          <w:p w14:paraId="6FFF13FF" w14:textId="77777777" w:rsidR="00B52DCC" w:rsidRDefault="00916648">
            <w:pPr>
              <w:pStyle w:val="TableParagraph"/>
              <w:spacing w:before="74"/>
              <w:ind w:left="108"/>
              <w:rPr>
                <w:sz w:val="20"/>
              </w:rPr>
            </w:pPr>
            <w:r>
              <w:rPr>
                <w:color w:val="221F1F"/>
                <w:sz w:val="20"/>
              </w:rPr>
              <w:t>(İzodekanoato-O)(izononanoato-O)nikel [27]</w:t>
            </w:r>
          </w:p>
        </w:tc>
        <w:tc>
          <w:tcPr>
            <w:tcW w:w="1704" w:type="dxa"/>
            <w:tcBorders>
              <w:top w:val="nil"/>
              <w:bottom w:val="nil"/>
            </w:tcBorders>
          </w:tcPr>
          <w:p w14:paraId="27AF0304" w14:textId="77777777" w:rsidR="00B52DCC" w:rsidRDefault="00916648">
            <w:pPr>
              <w:pStyle w:val="TableParagraph"/>
              <w:spacing w:before="72"/>
              <w:ind w:left="111"/>
              <w:rPr>
                <w:sz w:val="20"/>
              </w:rPr>
            </w:pPr>
            <w:r>
              <w:rPr>
                <w:color w:val="221F1F"/>
                <w:sz w:val="20"/>
              </w:rPr>
              <w:t>84852-36-8 [27]</w:t>
            </w:r>
          </w:p>
        </w:tc>
        <w:tc>
          <w:tcPr>
            <w:tcW w:w="1846" w:type="dxa"/>
            <w:tcBorders>
              <w:top w:val="nil"/>
              <w:bottom w:val="nil"/>
            </w:tcBorders>
          </w:tcPr>
          <w:p w14:paraId="00138128" w14:textId="77777777" w:rsidR="00B52DCC" w:rsidRDefault="00916648">
            <w:pPr>
              <w:pStyle w:val="TableParagraph"/>
              <w:spacing w:before="74"/>
              <w:ind w:left="109"/>
              <w:rPr>
                <w:sz w:val="20"/>
              </w:rPr>
            </w:pPr>
            <w:r>
              <w:rPr>
                <w:color w:val="221F1F"/>
                <w:sz w:val="20"/>
              </w:rPr>
              <w:t>287-592-6 [28]</w:t>
            </w:r>
          </w:p>
        </w:tc>
      </w:tr>
      <w:tr w:rsidR="00B52DCC" w14:paraId="60AE6535" w14:textId="77777777" w:rsidTr="004567AD">
        <w:trPr>
          <w:gridAfter w:val="1"/>
          <w:wAfter w:w="114" w:type="dxa"/>
          <w:trHeight w:val="391"/>
        </w:trPr>
        <w:tc>
          <w:tcPr>
            <w:tcW w:w="1290" w:type="dxa"/>
            <w:vMerge/>
            <w:tcBorders>
              <w:top w:val="nil"/>
            </w:tcBorders>
          </w:tcPr>
          <w:p w14:paraId="69AC0A19" w14:textId="77777777" w:rsidR="00B52DCC" w:rsidRDefault="00B52DCC">
            <w:pPr>
              <w:rPr>
                <w:sz w:val="2"/>
                <w:szCs w:val="2"/>
              </w:rPr>
            </w:pPr>
          </w:p>
        </w:tc>
        <w:tc>
          <w:tcPr>
            <w:tcW w:w="5787" w:type="dxa"/>
            <w:gridSpan w:val="9"/>
            <w:tcBorders>
              <w:top w:val="nil"/>
              <w:bottom w:val="nil"/>
            </w:tcBorders>
          </w:tcPr>
          <w:p w14:paraId="080C5BFD" w14:textId="77777777" w:rsidR="00B52DCC" w:rsidRDefault="00916648">
            <w:pPr>
              <w:pStyle w:val="TableParagraph"/>
              <w:spacing w:before="77"/>
              <w:ind w:left="108"/>
              <w:rPr>
                <w:sz w:val="20"/>
              </w:rPr>
            </w:pPr>
            <w:r>
              <w:rPr>
                <w:color w:val="221F1F"/>
                <w:sz w:val="20"/>
              </w:rPr>
              <w:t>(İzononanoato-O)(neodekanoato-O)nikel [28]</w:t>
            </w:r>
          </w:p>
        </w:tc>
        <w:tc>
          <w:tcPr>
            <w:tcW w:w="1704" w:type="dxa"/>
            <w:tcBorders>
              <w:top w:val="nil"/>
              <w:bottom w:val="nil"/>
            </w:tcBorders>
          </w:tcPr>
          <w:p w14:paraId="5D31A052" w14:textId="77777777" w:rsidR="00B52DCC" w:rsidRDefault="00916648">
            <w:pPr>
              <w:pStyle w:val="TableParagraph"/>
              <w:spacing w:before="72"/>
              <w:ind w:left="111"/>
              <w:rPr>
                <w:sz w:val="20"/>
              </w:rPr>
            </w:pPr>
            <w:r>
              <w:rPr>
                <w:color w:val="221F1F"/>
                <w:sz w:val="20"/>
              </w:rPr>
              <w:t>85551-28-6 [28]</w:t>
            </w:r>
          </w:p>
        </w:tc>
        <w:tc>
          <w:tcPr>
            <w:tcW w:w="1846" w:type="dxa"/>
            <w:tcBorders>
              <w:top w:val="nil"/>
              <w:bottom w:val="nil"/>
            </w:tcBorders>
          </w:tcPr>
          <w:p w14:paraId="53E05875" w14:textId="77777777" w:rsidR="00B52DCC" w:rsidRDefault="00916648">
            <w:pPr>
              <w:pStyle w:val="TableParagraph"/>
              <w:spacing w:before="72"/>
              <w:ind w:left="109"/>
              <w:rPr>
                <w:sz w:val="20"/>
              </w:rPr>
            </w:pPr>
            <w:r>
              <w:rPr>
                <w:color w:val="221F1F"/>
                <w:sz w:val="20"/>
              </w:rPr>
              <w:t>294-302-1 [29]</w:t>
            </w:r>
          </w:p>
        </w:tc>
      </w:tr>
      <w:tr w:rsidR="00B52DCC" w14:paraId="2ADA1DE9" w14:textId="77777777" w:rsidTr="004567AD">
        <w:trPr>
          <w:gridAfter w:val="1"/>
          <w:wAfter w:w="114" w:type="dxa"/>
          <w:trHeight w:val="382"/>
        </w:trPr>
        <w:tc>
          <w:tcPr>
            <w:tcW w:w="1290" w:type="dxa"/>
            <w:vMerge/>
            <w:tcBorders>
              <w:top w:val="nil"/>
            </w:tcBorders>
          </w:tcPr>
          <w:p w14:paraId="1D6D80E4" w14:textId="77777777" w:rsidR="00B52DCC" w:rsidRDefault="00B52DCC">
            <w:pPr>
              <w:rPr>
                <w:sz w:val="2"/>
                <w:szCs w:val="2"/>
              </w:rPr>
            </w:pPr>
          </w:p>
        </w:tc>
        <w:tc>
          <w:tcPr>
            <w:tcW w:w="5787" w:type="dxa"/>
            <w:gridSpan w:val="9"/>
            <w:tcBorders>
              <w:top w:val="nil"/>
              <w:bottom w:val="nil"/>
            </w:tcBorders>
          </w:tcPr>
          <w:p w14:paraId="0CF66E1E" w14:textId="77777777" w:rsidR="00B52DCC" w:rsidRDefault="00916648">
            <w:pPr>
              <w:pStyle w:val="TableParagraph"/>
              <w:spacing w:before="76"/>
              <w:ind w:left="108"/>
              <w:rPr>
                <w:sz w:val="20"/>
              </w:rPr>
            </w:pPr>
            <w:r>
              <w:rPr>
                <w:color w:val="221F1F"/>
                <w:sz w:val="20"/>
              </w:rPr>
              <w:t>Yağlı asitler, C6-19-dallı yapıda, nikel tuzları [29]</w:t>
            </w:r>
          </w:p>
        </w:tc>
        <w:tc>
          <w:tcPr>
            <w:tcW w:w="1704" w:type="dxa"/>
            <w:tcBorders>
              <w:top w:val="nil"/>
              <w:bottom w:val="nil"/>
            </w:tcBorders>
          </w:tcPr>
          <w:p w14:paraId="64EB2CB8" w14:textId="77777777" w:rsidR="00B52DCC" w:rsidRDefault="00916648">
            <w:pPr>
              <w:pStyle w:val="TableParagraph"/>
              <w:spacing w:before="71"/>
              <w:ind w:left="111"/>
              <w:rPr>
                <w:sz w:val="20"/>
              </w:rPr>
            </w:pPr>
            <w:r>
              <w:rPr>
                <w:color w:val="221F1F"/>
                <w:sz w:val="20"/>
              </w:rPr>
              <w:t>91697-41-5 [29]</w:t>
            </w:r>
          </w:p>
        </w:tc>
        <w:tc>
          <w:tcPr>
            <w:tcW w:w="1846" w:type="dxa"/>
            <w:tcBorders>
              <w:top w:val="nil"/>
              <w:bottom w:val="nil"/>
            </w:tcBorders>
          </w:tcPr>
          <w:p w14:paraId="2D1F750C" w14:textId="77777777" w:rsidR="00B52DCC" w:rsidRDefault="00916648">
            <w:pPr>
              <w:pStyle w:val="TableParagraph"/>
              <w:spacing w:before="71"/>
              <w:ind w:left="109"/>
              <w:rPr>
                <w:sz w:val="20"/>
              </w:rPr>
            </w:pPr>
            <w:r>
              <w:rPr>
                <w:color w:val="221F1F"/>
                <w:sz w:val="20"/>
              </w:rPr>
              <w:t>283-972-0 [30]</w:t>
            </w:r>
          </w:p>
        </w:tc>
      </w:tr>
      <w:tr w:rsidR="00B52DCC" w14:paraId="443D4AD2" w14:textId="77777777" w:rsidTr="004567AD">
        <w:trPr>
          <w:gridAfter w:val="1"/>
          <w:wAfter w:w="114" w:type="dxa"/>
          <w:trHeight w:val="399"/>
        </w:trPr>
        <w:tc>
          <w:tcPr>
            <w:tcW w:w="1290" w:type="dxa"/>
            <w:vMerge/>
            <w:tcBorders>
              <w:top w:val="nil"/>
            </w:tcBorders>
          </w:tcPr>
          <w:p w14:paraId="0CBA313D" w14:textId="77777777" w:rsidR="00B52DCC" w:rsidRDefault="00B52DCC">
            <w:pPr>
              <w:rPr>
                <w:sz w:val="2"/>
                <w:szCs w:val="2"/>
              </w:rPr>
            </w:pPr>
          </w:p>
        </w:tc>
        <w:tc>
          <w:tcPr>
            <w:tcW w:w="5787" w:type="dxa"/>
            <w:gridSpan w:val="9"/>
            <w:tcBorders>
              <w:top w:val="nil"/>
              <w:bottom w:val="nil"/>
            </w:tcBorders>
          </w:tcPr>
          <w:p w14:paraId="5DFFB079" w14:textId="77777777" w:rsidR="00B52DCC" w:rsidRDefault="00916648">
            <w:pPr>
              <w:pStyle w:val="TableParagraph"/>
              <w:spacing w:before="84"/>
              <w:ind w:left="108"/>
              <w:rPr>
                <w:sz w:val="20"/>
              </w:rPr>
            </w:pPr>
            <w:r>
              <w:rPr>
                <w:color w:val="221F1F"/>
                <w:sz w:val="20"/>
              </w:rPr>
              <w:t>Yağlı asitler, C8-18 ve C18-doymamış, nikel tuzları [30]</w:t>
            </w:r>
          </w:p>
        </w:tc>
        <w:tc>
          <w:tcPr>
            <w:tcW w:w="1704" w:type="dxa"/>
            <w:tcBorders>
              <w:top w:val="nil"/>
              <w:bottom w:val="nil"/>
            </w:tcBorders>
          </w:tcPr>
          <w:p w14:paraId="3521FE74" w14:textId="77777777" w:rsidR="00B52DCC" w:rsidRDefault="00916648">
            <w:pPr>
              <w:pStyle w:val="TableParagraph"/>
              <w:spacing w:before="79"/>
              <w:ind w:left="111"/>
              <w:rPr>
                <w:sz w:val="20"/>
              </w:rPr>
            </w:pPr>
            <w:r>
              <w:rPr>
                <w:color w:val="221F1F"/>
                <w:sz w:val="20"/>
              </w:rPr>
              <w:t>84776-45-4 [30]</w:t>
            </w:r>
          </w:p>
        </w:tc>
        <w:tc>
          <w:tcPr>
            <w:tcW w:w="1846" w:type="dxa"/>
            <w:tcBorders>
              <w:top w:val="nil"/>
              <w:bottom w:val="nil"/>
            </w:tcBorders>
          </w:tcPr>
          <w:p w14:paraId="742B8294" w14:textId="77777777" w:rsidR="00B52DCC" w:rsidRDefault="00916648">
            <w:pPr>
              <w:pStyle w:val="TableParagraph"/>
              <w:spacing w:before="62"/>
              <w:ind w:left="109"/>
              <w:rPr>
                <w:sz w:val="20"/>
              </w:rPr>
            </w:pPr>
            <w:r>
              <w:rPr>
                <w:color w:val="221F1F"/>
                <w:sz w:val="20"/>
              </w:rPr>
              <w:t>[31]</w:t>
            </w:r>
          </w:p>
        </w:tc>
      </w:tr>
      <w:tr w:rsidR="00B52DCC" w14:paraId="2B8A2D84" w14:textId="77777777" w:rsidTr="004567AD">
        <w:trPr>
          <w:gridAfter w:val="1"/>
          <w:wAfter w:w="114" w:type="dxa"/>
          <w:trHeight w:val="348"/>
        </w:trPr>
        <w:tc>
          <w:tcPr>
            <w:tcW w:w="1290" w:type="dxa"/>
            <w:vMerge/>
            <w:tcBorders>
              <w:top w:val="nil"/>
            </w:tcBorders>
          </w:tcPr>
          <w:p w14:paraId="7E6C3938" w14:textId="77777777" w:rsidR="00B52DCC" w:rsidRDefault="00B52DCC">
            <w:pPr>
              <w:rPr>
                <w:sz w:val="2"/>
                <w:szCs w:val="2"/>
              </w:rPr>
            </w:pPr>
          </w:p>
        </w:tc>
        <w:tc>
          <w:tcPr>
            <w:tcW w:w="5787" w:type="dxa"/>
            <w:gridSpan w:val="9"/>
            <w:tcBorders>
              <w:top w:val="nil"/>
            </w:tcBorders>
          </w:tcPr>
          <w:p w14:paraId="18DC1EDE" w14:textId="77777777" w:rsidR="00B52DCC" w:rsidRDefault="00916648">
            <w:pPr>
              <w:pStyle w:val="TableParagraph"/>
              <w:spacing w:before="78"/>
              <w:ind w:left="108"/>
              <w:rPr>
                <w:sz w:val="20"/>
              </w:rPr>
            </w:pPr>
            <w:r>
              <w:rPr>
                <w:color w:val="221F1F"/>
                <w:sz w:val="20"/>
              </w:rPr>
              <w:t>2,7-Naftalendisülfonik asit, nikel (II) tuzu[31]</w:t>
            </w:r>
          </w:p>
        </w:tc>
        <w:tc>
          <w:tcPr>
            <w:tcW w:w="1704" w:type="dxa"/>
            <w:tcBorders>
              <w:top w:val="nil"/>
            </w:tcBorders>
          </w:tcPr>
          <w:p w14:paraId="4F98F880" w14:textId="77777777" w:rsidR="00B52DCC" w:rsidRDefault="00916648">
            <w:pPr>
              <w:pStyle w:val="TableParagraph"/>
              <w:spacing w:before="71"/>
              <w:ind w:left="111"/>
              <w:rPr>
                <w:sz w:val="20"/>
              </w:rPr>
            </w:pPr>
            <w:r>
              <w:rPr>
                <w:color w:val="221F1F"/>
                <w:sz w:val="20"/>
              </w:rPr>
              <w:t>72319-19-8 [31]</w:t>
            </w:r>
          </w:p>
        </w:tc>
        <w:tc>
          <w:tcPr>
            <w:tcW w:w="1846" w:type="dxa"/>
            <w:tcBorders>
              <w:top w:val="nil"/>
            </w:tcBorders>
          </w:tcPr>
          <w:p w14:paraId="3A8215C6" w14:textId="77777777" w:rsidR="00B52DCC" w:rsidRDefault="00B52DCC">
            <w:pPr>
              <w:pStyle w:val="TableParagraph"/>
              <w:rPr>
                <w:sz w:val="18"/>
              </w:rPr>
            </w:pPr>
          </w:p>
        </w:tc>
      </w:tr>
      <w:tr w:rsidR="00B52DCC" w14:paraId="61DA7501" w14:textId="77777777" w:rsidTr="004567AD">
        <w:trPr>
          <w:gridAfter w:val="1"/>
          <w:wAfter w:w="114" w:type="dxa"/>
          <w:trHeight w:val="401"/>
        </w:trPr>
        <w:tc>
          <w:tcPr>
            <w:tcW w:w="1290" w:type="dxa"/>
            <w:tcBorders>
              <w:bottom w:val="nil"/>
            </w:tcBorders>
          </w:tcPr>
          <w:p w14:paraId="6F00D999" w14:textId="77777777" w:rsidR="00B52DCC" w:rsidRDefault="00916648">
            <w:pPr>
              <w:pStyle w:val="TableParagraph"/>
              <w:spacing w:before="113"/>
              <w:ind w:left="107"/>
              <w:rPr>
                <w:sz w:val="20"/>
              </w:rPr>
            </w:pPr>
            <w:r>
              <w:rPr>
                <w:sz w:val="20"/>
              </w:rPr>
              <w:t>1461</w:t>
            </w:r>
          </w:p>
        </w:tc>
        <w:tc>
          <w:tcPr>
            <w:tcW w:w="5787" w:type="dxa"/>
            <w:gridSpan w:val="9"/>
            <w:tcBorders>
              <w:bottom w:val="nil"/>
            </w:tcBorders>
          </w:tcPr>
          <w:p w14:paraId="0EA8A8B6" w14:textId="77777777" w:rsidR="00B52DCC" w:rsidRDefault="00916648">
            <w:pPr>
              <w:pStyle w:val="TableParagraph"/>
              <w:spacing w:before="58"/>
              <w:ind w:left="108"/>
              <w:rPr>
                <w:sz w:val="20"/>
              </w:rPr>
            </w:pPr>
            <w:r>
              <w:rPr>
                <w:color w:val="221F1F"/>
                <w:sz w:val="20"/>
              </w:rPr>
              <w:t>Nikel (II) sülfit [1]</w:t>
            </w:r>
          </w:p>
        </w:tc>
        <w:tc>
          <w:tcPr>
            <w:tcW w:w="1704" w:type="dxa"/>
            <w:tcBorders>
              <w:bottom w:val="nil"/>
            </w:tcBorders>
          </w:tcPr>
          <w:p w14:paraId="775D17C5" w14:textId="77777777" w:rsidR="00B52DCC" w:rsidRDefault="00916648">
            <w:pPr>
              <w:pStyle w:val="TableParagraph"/>
              <w:spacing w:before="58"/>
              <w:ind w:left="111"/>
              <w:rPr>
                <w:sz w:val="20"/>
              </w:rPr>
            </w:pPr>
            <w:r>
              <w:rPr>
                <w:color w:val="221F1F"/>
                <w:sz w:val="20"/>
              </w:rPr>
              <w:t>7757-95-1 [1]</w:t>
            </w:r>
          </w:p>
        </w:tc>
        <w:tc>
          <w:tcPr>
            <w:tcW w:w="1846" w:type="dxa"/>
            <w:tcBorders>
              <w:bottom w:val="nil"/>
            </w:tcBorders>
          </w:tcPr>
          <w:p w14:paraId="4965CF9C" w14:textId="77777777" w:rsidR="00B52DCC" w:rsidRDefault="00916648">
            <w:pPr>
              <w:pStyle w:val="TableParagraph"/>
              <w:spacing w:before="58"/>
              <w:ind w:left="196"/>
              <w:rPr>
                <w:sz w:val="20"/>
              </w:rPr>
            </w:pPr>
            <w:r>
              <w:rPr>
                <w:color w:val="221F1F"/>
                <w:sz w:val="20"/>
              </w:rPr>
              <w:t>231-827-7 [1]</w:t>
            </w:r>
          </w:p>
        </w:tc>
      </w:tr>
      <w:tr w:rsidR="00B52DCC" w14:paraId="56FBADED" w14:textId="77777777" w:rsidTr="004567AD">
        <w:trPr>
          <w:gridAfter w:val="1"/>
          <w:wAfter w:w="114" w:type="dxa"/>
          <w:trHeight w:val="304"/>
        </w:trPr>
        <w:tc>
          <w:tcPr>
            <w:tcW w:w="1290" w:type="dxa"/>
            <w:tcBorders>
              <w:top w:val="nil"/>
              <w:bottom w:val="nil"/>
            </w:tcBorders>
          </w:tcPr>
          <w:p w14:paraId="14C77F55" w14:textId="77777777" w:rsidR="00B52DCC" w:rsidRDefault="00B52DCC">
            <w:pPr>
              <w:pStyle w:val="TableParagraph"/>
              <w:rPr>
                <w:sz w:val="18"/>
              </w:rPr>
            </w:pPr>
          </w:p>
        </w:tc>
        <w:tc>
          <w:tcPr>
            <w:tcW w:w="5787" w:type="dxa"/>
            <w:gridSpan w:val="9"/>
            <w:tcBorders>
              <w:top w:val="nil"/>
              <w:bottom w:val="nil"/>
            </w:tcBorders>
          </w:tcPr>
          <w:p w14:paraId="446C9CCC" w14:textId="77777777" w:rsidR="00B52DCC" w:rsidRDefault="00916648">
            <w:pPr>
              <w:pStyle w:val="TableParagraph"/>
              <w:spacing w:before="43"/>
              <w:ind w:left="108"/>
              <w:rPr>
                <w:sz w:val="20"/>
              </w:rPr>
            </w:pPr>
            <w:r>
              <w:rPr>
                <w:color w:val="221F1F"/>
                <w:sz w:val="20"/>
              </w:rPr>
              <w:t>Nikel tellür trioksit [2]</w:t>
            </w:r>
          </w:p>
        </w:tc>
        <w:tc>
          <w:tcPr>
            <w:tcW w:w="1704" w:type="dxa"/>
            <w:tcBorders>
              <w:top w:val="nil"/>
              <w:bottom w:val="nil"/>
            </w:tcBorders>
          </w:tcPr>
          <w:p w14:paraId="15C80B70" w14:textId="77777777" w:rsidR="00B52DCC" w:rsidRDefault="00916648">
            <w:pPr>
              <w:pStyle w:val="TableParagraph"/>
              <w:spacing w:before="58" w:line="227" w:lineRule="exact"/>
              <w:ind w:left="111"/>
              <w:rPr>
                <w:sz w:val="20"/>
              </w:rPr>
            </w:pPr>
            <w:r>
              <w:rPr>
                <w:color w:val="221F1F"/>
                <w:sz w:val="20"/>
              </w:rPr>
              <w:t>15851-52-2 [2]</w:t>
            </w:r>
          </w:p>
        </w:tc>
        <w:tc>
          <w:tcPr>
            <w:tcW w:w="1846" w:type="dxa"/>
            <w:tcBorders>
              <w:top w:val="nil"/>
              <w:bottom w:val="nil"/>
            </w:tcBorders>
          </w:tcPr>
          <w:p w14:paraId="366B8C8C" w14:textId="77777777" w:rsidR="00B52DCC" w:rsidRDefault="00916648">
            <w:pPr>
              <w:pStyle w:val="TableParagraph"/>
              <w:spacing w:before="43"/>
              <w:ind w:left="196"/>
              <w:rPr>
                <w:sz w:val="20"/>
              </w:rPr>
            </w:pPr>
            <w:r>
              <w:rPr>
                <w:color w:val="221F1F"/>
                <w:sz w:val="20"/>
              </w:rPr>
              <w:t>239-967-0 [2]</w:t>
            </w:r>
          </w:p>
        </w:tc>
      </w:tr>
      <w:tr w:rsidR="00B52DCC" w14:paraId="5004532E" w14:textId="77777777" w:rsidTr="004567AD">
        <w:trPr>
          <w:gridAfter w:val="1"/>
          <w:wAfter w:w="114" w:type="dxa"/>
          <w:trHeight w:val="392"/>
        </w:trPr>
        <w:tc>
          <w:tcPr>
            <w:tcW w:w="1290" w:type="dxa"/>
            <w:tcBorders>
              <w:top w:val="nil"/>
              <w:bottom w:val="nil"/>
            </w:tcBorders>
          </w:tcPr>
          <w:p w14:paraId="104C397D" w14:textId="77777777" w:rsidR="00B52DCC" w:rsidRDefault="00B52DCC">
            <w:pPr>
              <w:pStyle w:val="TableParagraph"/>
              <w:rPr>
                <w:sz w:val="18"/>
              </w:rPr>
            </w:pPr>
          </w:p>
        </w:tc>
        <w:tc>
          <w:tcPr>
            <w:tcW w:w="5787" w:type="dxa"/>
            <w:gridSpan w:val="9"/>
            <w:tcBorders>
              <w:top w:val="nil"/>
              <w:bottom w:val="nil"/>
            </w:tcBorders>
          </w:tcPr>
          <w:p w14:paraId="57462276" w14:textId="77777777" w:rsidR="00B52DCC" w:rsidRDefault="00916648">
            <w:pPr>
              <w:pStyle w:val="TableParagraph"/>
              <w:spacing w:before="3"/>
              <w:ind w:left="108"/>
              <w:rPr>
                <w:sz w:val="20"/>
              </w:rPr>
            </w:pPr>
            <w:r>
              <w:rPr>
                <w:color w:val="221F1F"/>
                <w:sz w:val="20"/>
              </w:rPr>
              <w:t>Nikel tellür tetraoksit [3]</w:t>
            </w:r>
          </w:p>
        </w:tc>
        <w:tc>
          <w:tcPr>
            <w:tcW w:w="1704" w:type="dxa"/>
            <w:tcBorders>
              <w:top w:val="nil"/>
              <w:bottom w:val="nil"/>
            </w:tcBorders>
          </w:tcPr>
          <w:p w14:paraId="38A4EF98" w14:textId="77777777" w:rsidR="00B52DCC" w:rsidRDefault="00916648">
            <w:pPr>
              <w:pStyle w:val="TableParagraph"/>
              <w:spacing w:before="154" w:line="218" w:lineRule="exact"/>
              <w:ind w:left="111"/>
              <w:rPr>
                <w:sz w:val="20"/>
              </w:rPr>
            </w:pPr>
            <w:r>
              <w:rPr>
                <w:color w:val="221F1F"/>
                <w:sz w:val="20"/>
              </w:rPr>
              <w:t>15852-21-8 [3]</w:t>
            </w:r>
          </w:p>
        </w:tc>
        <w:tc>
          <w:tcPr>
            <w:tcW w:w="1846" w:type="dxa"/>
            <w:tcBorders>
              <w:top w:val="nil"/>
              <w:bottom w:val="nil"/>
            </w:tcBorders>
          </w:tcPr>
          <w:p w14:paraId="2A88752F" w14:textId="77777777" w:rsidR="00B52DCC" w:rsidRDefault="00916648">
            <w:pPr>
              <w:pStyle w:val="TableParagraph"/>
              <w:spacing w:before="125"/>
              <w:ind w:left="196"/>
              <w:rPr>
                <w:sz w:val="20"/>
              </w:rPr>
            </w:pPr>
            <w:r>
              <w:rPr>
                <w:color w:val="221F1F"/>
                <w:sz w:val="20"/>
              </w:rPr>
              <w:t>239-974-9 [3]</w:t>
            </w:r>
          </w:p>
        </w:tc>
      </w:tr>
      <w:tr w:rsidR="00B52DCC" w14:paraId="2774D007" w14:textId="77777777" w:rsidTr="004567AD">
        <w:trPr>
          <w:gridAfter w:val="1"/>
          <w:wAfter w:w="114" w:type="dxa"/>
          <w:trHeight w:val="433"/>
        </w:trPr>
        <w:tc>
          <w:tcPr>
            <w:tcW w:w="1290" w:type="dxa"/>
            <w:tcBorders>
              <w:top w:val="nil"/>
            </w:tcBorders>
          </w:tcPr>
          <w:p w14:paraId="50F7F403" w14:textId="77777777" w:rsidR="00B52DCC" w:rsidRDefault="00B52DCC">
            <w:pPr>
              <w:pStyle w:val="TableParagraph"/>
              <w:rPr>
                <w:sz w:val="18"/>
              </w:rPr>
            </w:pPr>
          </w:p>
        </w:tc>
        <w:tc>
          <w:tcPr>
            <w:tcW w:w="5787" w:type="dxa"/>
            <w:gridSpan w:val="9"/>
            <w:tcBorders>
              <w:top w:val="nil"/>
            </w:tcBorders>
          </w:tcPr>
          <w:p w14:paraId="5358EAEF" w14:textId="77777777" w:rsidR="00B52DCC" w:rsidRDefault="00916648">
            <w:pPr>
              <w:pStyle w:val="TableParagraph"/>
              <w:spacing w:line="224" w:lineRule="exact"/>
              <w:ind w:left="108"/>
              <w:rPr>
                <w:sz w:val="20"/>
              </w:rPr>
            </w:pPr>
            <w:r>
              <w:rPr>
                <w:color w:val="221F1F"/>
                <w:sz w:val="20"/>
              </w:rPr>
              <w:t>Molibden nikel hidroksit oksit fosfat [4]</w:t>
            </w:r>
          </w:p>
        </w:tc>
        <w:tc>
          <w:tcPr>
            <w:tcW w:w="1704" w:type="dxa"/>
            <w:tcBorders>
              <w:top w:val="nil"/>
            </w:tcBorders>
          </w:tcPr>
          <w:p w14:paraId="1539B67B" w14:textId="77777777" w:rsidR="00B52DCC" w:rsidRDefault="00916648">
            <w:pPr>
              <w:pStyle w:val="TableParagraph"/>
              <w:spacing w:before="162"/>
              <w:ind w:left="111"/>
              <w:rPr>
                <w:sz w:val="20"/>
              </w:rPr>
            </w:pPr>
            <w:r>
              <w:rPr>
                <w:color w:val="221F1F"/>
                <w:sz w:val="20"/>
              </w:rPr>
              <w:t>68130-36-9 [4]</w:t>
            </w:r>
          </w:p>
        </w:tc>
        <w:tc>
          <w:tcPr>
            <w:tcW w:w="1846" w:type="dxa"/>
            <w:tcBorders>
              <w:top w:val="nil"/>
            </w:tcBorders>
          </w:tcPr>
          <w:p w14:paraId="621A567C" w14:textId="77777777" w:rsidR="00B52DCC" w:rsidRDefault="00916648">
            <w:pPr>
              <w:pStyle w:val="TableParagraph"/>
              <w:spacing w:before="117"/>
              <w:ind w:left="196"/>
              <w:rPr>
                <w:sz w:val="20"/>
              </w:rPr>
            </w:pPr>
            <w:r>
              <w:rPr>
                <w:color w:val="221F1F"/>
                <w:sz w:val="20"/>
              </w:rPr>
              <w:t>268-585-7 [4]</w:t>
            </w:r>
          </w:p>
        </w:tc>
      </w:tr>
      <w:tr w:rsidR="00B52DCC" w14:paraId="5B1FB2F5" w14:textId="77777777" w:rsidTr="004567AD">
        <w:trPr>
          <w:gridAfter w:val="1"/>
          <w:wAfter w:w="114" w:type="dxa"/>
          <w:trHeight w:val="367"/>
        </w:trPr>
        <w:tc>
          <w:tcPr>
            <w:tcW w:w="1290" w:type="dxa"/>
            <w:tcBorders>
              <w:bottom w:val="nil"/>
            </w:tcBorders>
          </w:tcPr>
          <w:p w14:paraId="475D757C" w14:textId="77777777" w:rsidR="00B52DCC" w:rsidRDefault="00916648">
            <w:pPr>
              <w:pStyle w:val="TableParagraph"/>
              <w:spacing w:before="113"/>
              <w:ind w:left="107"/>
              <w:rPr>
                <w:sz w:val="20"/>
              </w:rPr>
            </w:pPr>
            <w:r>
              <w:rPr>
                <w:sz w:val="20"/>
              </w:rPr>
              <w:t>1462</w:t>
            </w:r>
          </w:p>
        </w:tc>
        <w:tc>
          <w:tcPr>
            <w:tcW w:w="5787" w:type="dxa"/>
            <w:gridSpan w:val="9"/>
            <w:vMerge w:val="restart"/>
          </w:tcPr>
          <w:p w14:paraId="6770E0D3" w14:textId="77777777" w:rsidR="00B52DCC" w:rsidRDefault="00916648">
            <w:pPr>
              <w:pStyle w:val="TableParagraph"/>
              <w:spacing w:before="58"/>
              <w:ind w:left="197"/>
              <w:rPr>
                <w:sz w:val="20"/>
              </w:rPr>
            </w:pPr>
            <w:r>
              <w:rPr>
                <w:color w:val="221F1F"/>
                <w:sz w:val="20"/>
              </w:rPr>
              <w:t>Nikel borür (NiB) [1]</w:t>
            </w:r>
          </w:p>
          <w:p w14:paraId="706DE321" w14:textId="77777777" w:rsidR="00B52DCC" w:rsidRDefault="00916648">
            <w:pPr>
              <w:pStyle w:val="TableParagraph"/>
              <w:spacing w:before="101"/>
              <w:ind w:left="197"/>
              <w:rPr>
                <w:sz w:val="20"/>
              </w:rPr>
            </w:pPr>
            <w:r>
              <w:rPr>
                <w:color w:val="221F1F"/>
                <w:sz w:val="20"/>
              </w:rPr>
              <w:t>Dinikel borür [2]</w:t>
            </w:r>
          </w:p>
          <w:p w14:paraId="42AF5915" w14:textId="77777777" w:rsidR="00B52DCC" w:rsidRDefault="00916648">
            <w:pPr>
              <w:pStyle w:val="TableParagraph"/>
              <w:spacing w:before="34"/>
              <w:ind w:left="197"/>
              <w:rPr>
                <w:sz w:val="20"/>
              </w:rPr>
            </w:pPr>
            <w:r>
              <w:rPr>
                <w:color w:val="221F1F"/>
                <w:sz w:val="20"/>
              </w:rPr>
              <w:t>Trinikel borür [3]</w:t>
            </w:r>
          </w:p>
          <w:p w14:paraId="5BF94A47" w14:textId="77777777" w:rsidR="00B52DCC" w:rsidRDefault="00916648">
            <w:pPr>
              <w:pStyle w:val="TableParagraph"/>
              <w:spacing w:before="156"/>
              <w:ind w:left="197"/>
              <w:rPr>
                <w:sz w:val="20"/>
              </w:rPr>
            </w:pPr>
            <w:r>
              <w:rPr>
                <w:color w:val="221F1F"/>
                <w:sz w:val="20"/>
              </w:rPr>
              <w:t>Nikel borür [4]</w:t>
            </w:r>
          </w:p>
          <w:p w14:paraId="05A362DC" w14:textId="77777777" w:rsidR="00B52DCC" w:rsidRDefault="00916648">
            <w:pPr>
              <w:pStyle w:val="TableParagraph"/>
              <w:spacing w:before="159"/>
              <w:ind w:left="197"/>
              <w:rPr>
                <w:sz w:val="20"/>
              </w:rPr>
            </w:pPr>
            <w:r>
              <w:rPr>
                <w:color w:val="221F1F"/>
                <w:sz w:val="20"/>
              </w:rPr>
              <w:t>Dinikel  silisit</w:t>
            </w:r>
            <w:r>
              <w:rPr>
                <w:color w:val="221F1F"/>
                <w:spacing w:val="-8"/>
                <w:sz w:val="20"/>
              </w:rPr>
              <w:t xml:space="preserve"> </w:t>
            </w:r>
            <w:r>
              <w:rPr>
                <w:color w:val="221F1F"/>
                <w:sz w:val="20"/>
              </w:rPr>
              <w:t>[5]</w:t>
            </w:r>
          </w:p>
          <w:p w14:paraId="681435F6" w14:textId="77777777" w:rsidR="00B52DCC" w:rsidRDefault="00916648">
            <w:pPr>
              <w:pStyle w:val="TableParagraph"/>
              <w:spacing w:before="157"/>
              <w:ind w:left="197"/>
              <w:rPr>
                <w:sz w:val="20"/>
              </w:rPr>
            </w:pPr>
            <w:r>
              <w:rPr>
                <w:color w:val="221F1F"/>
                <w:sz w:val="20"/>
              </w:rPr>
              <w:t>Nikel  disilisit</w:t>
            </w:r>
            <w:r>
              <w:rPr>
                <w:color w:val="221F1F"/>
                <w:spacing w:val="-16"/>
                <w:sz w:val="20"/>
              </w:rPr>
              <w:t xml:space="preserve"> </w:t>
            </w:r>
            <w:r>
              <w:rPr>
                <w:color w:val="221F1F"/>
                <w:sz w:val="20"/>
              </w:rPr>
              <w:t>[6]</w:t>
            </w:r>
          </w:p>
          <w:p w14:paraId="6A67065E" w14:textId="77777777" w:rsidR="00B52DCC" w:rsidRDefault="00916648">
            <w:pPr>
              <w:pStyle w:val="TableParagraph"/>
              <w:spacing w:before="154" w:line="400" w:lineRule="auto"/>
              <w:ind w:left="108" w:right="4348"/>
              <w:rPr>
                <w:sz w:val="20"/>
              </w:rPr>
            </w:pPr>
            <w:r>
              <w:rPr>
                <w:color w:val="221F1F"/>
                <w:sz w:val="20"/>
              </w:rPr>
              <w:t>Dinikel fosfit [7] Nikel boron fosfit [8]</w:t>
            </w:r>
          </w:p>
        </w:tc>
        <w:tc>
          <w:tcPr>
            <w:tcW w:w="1704" w:type="dxa"/>
            <w:tcBorders>
              <w:bottom w:val="nil"/>
            </w:tcBorders>
          </w:tcPr>
          <w:p w14:paraId="0D6C227D" w14:textId="77777777" w:rsidR="00B52DCC" w:rsidRDefault="00916648">
            <w:pPr>
              <w:pStyle w:val="TableParagraph"/>
              <w:spacing w:before="58"/>
              <w:ind w:left="200"/>
              <w:rPr>
                <w:sz w:val="20"/>
              </w:rPr>
            </w:pPr>
            <w:r>
              <w:rPr>
                <w:color w:val="221F1F"/>
                <w:sz w:val="20"/>
              </w:rPr>
              <w:t>12007-00-0 [1]</w:t>
            </w:r>
          </w:p>
        </w:tc>
        <w:tc>
          <w:tcPr>
            <w:tcW w:w="1846" w:type="dxa"/>
            <w:tcBorders>
              <w:bottom w:val="nil"/>
            </w:tcBorders>
          </w:tcPr>
          <w:p w14:paraId="0873BCD3" w14:textId="77777777" w:rsidR="00B52DCC" w:rsidRDefault="00916648">
            <w:pPr>
              <w:pStyle w:val="TableParagraph"/>
              <w:spacing w:before="58"/>
              <w:ind w:left="198"/>
              <w:rPr>
                <w:sz w:val="20"/>
              </w:rPr>
            </w:pPr>
            <w:r>
              <w:rPr>
                <w:color w:val="221F1F"/>
                <w:sz w:val="20"/>
              </w:rPr>
              <w:t>234-493-0 [1]</w:t>
            </w:r>
          </w:p>
        </w:tc>
      </w:tr>
      <w:tr w:rsidR="00B52DCC" w14:paraId="6C3C3D8B" w14:textId="77777777" w:rsidTr="004567AD">
        <w:trPr>
          <w:gridAfter w:val="1"/>
          <w:wAfter w:w="114" w:type="dxa"/>
          <w:trHeight w:val="329"/>
        </w:trPr>
        <w:tc>
          <w:tcPr>
            <w:tcW w:w="1290" w:type="dxa"/>
            <w:tcBorders>
              <w:top w:val="nil"/>
              <w:bottom w:val="nil"/>
            </w:tcBorders>
          </w:tcPr>
          <w:p w14:paraId="6A2145B5" w14:textId="77777777" w:rsidR="00B52DCC" w:rsidRDefault="00B52DCC">
            <w:pPr>
              <w:pStyle w:val="TableParagraph"/>
              <w:rPr>
                <w:sz w:val="18"/>
              </w:rPr>
            </w:pPr>
          </w:p>
        </w:tc>
        <w:tc>
          <w:tcPr>
            <w:tcW w:w="5787" w:type="dxa"/>
            <w:gridSpan w:val="9"/>
            <w:vMerge/>
            <w:tcBorders>
              <w:top w:val="nil"/>
            </w:tcBorders>
          </w:tcPr>
          <w:p w14:paraId="197C0F64" w14:textId="77777777" w:rsidR="00B52DCC" w:rsidRDefault="00B52DCC">
            <w:pPr>
              <w:rPr>
                <w:sz w:val="2"/>
                <w:szCs w:val="2"/>
              </w:rPr>
            </w:pPr>
          </w:p>
        </w:tc>
        <w:tc>
          <w:tcPr>
            <w:tcW w:w="1704" w:type="dxa"/>
            <w:tcBorders>
              <w:top w:val="nil"/>
              <w:bottom w:val="nil"/>
            </w:tcBorders>
          </w:tcPr>
          <w:p w14:paraId="4767329D" w14:textId="77777777" w:rsidR="00B52DCC" w:rsidRDefault="00916648">
            <w:pPr>
              <w:pStyle w:val="TableParagraph"/>
              <w:spacing w:before="85" w:line="224" w:lineRule="exact"/>
              <w:ind w:left="197"/>
              <w:rPr>
                <w:sz w:val="20"/>
              </w:rPr>
            </w:pPr>
            <w:r>
              <w:rPr>
                <w:color w:val="221F1F"/>
                <w:sz w:val="20"/>
              </w:rPr>
              <w:t>12007-01-1 [2]</w:t>
            </w:r>
          </w:p>
        </w:tc>
        <w:tc>
          <w:tcPr>
            <w:tcW w:w="1846" w:type="dxa"/>
            <w:tcBorders>
              <w:top w:val="nil"/>
              <w:bottom w:val="nil"/>
            </w:tcBorders>
          </w:tcPr>
          <w:p w14:paraId="5D0D8F38" w14:textId="77777777" w:rsidR="00B52DCC" w:rsidRDefault="00916648">
            <w:pPr>
              <w:pStyle w:val="TableParagraph"/>
              <w:spacing w:before="11"/>
              <w:ind w:left="198"/>
              <w:rPr>
                <w:sz w:val="20"/>
              </w:rPr>
            </w:pPr>
            <w:r>
              <w:rPr>
                <w:color w:val="221F1F"/>
                <w:sz w:val="20"/>
              </w:rPr>
              <w:t>234-494-6 [2]</w:t>
            </w:r>
          </w:p>
        </w:tc>
      </w:tr>
      <w:tr w:rsidR="00B52DCC" w14:paraId="5EA28A78" w14:textId="77777777" w:rsidTr="004567AD">
        <w:trPr>
          <w:gridAfter w:val="1"/>
          <w:wAfter w:w="114" w:type="dxa"/>
          <w:trHeight w:val="556"/>
        </w:trPr>
        <w:tc>
          <w:tcPr>
            <w:tcW w:w="1290" w:type="dxa"/>
            <w:tcBorders>
              <w:top w:val="nil"/>
              <w:bottom w:val="nil"/>
            </w:tcBorders>
          </w:tcPr>
          <w:p w14:paraId="5E11F468" w14:textId="77777777" w:rsidR="00B52DCC" w:rsidRDefault="00B52DCC">
            <w:pPr>
              <w:pStyle w:val="TableParagraph"/>
              <w:rPr>
                <w:sz w:val="18"/>
              </w:rPr>
            </w:pPr>
          </w:p>
        </w:tc>
        <w:tc>
          <w:tcPr>
            <w:tcW w:w="5787" w:type="dxa"/>
            <w:gridSpan w:val="9"/>
            <w:vMerge/>
            <w:tcBorders>
              <w:top w:val="nil"/>
            </w:tcBorders>
          </w:tcPr>
          <w:p w14:paraId="71DA1DCF" w14:textId="77777777" w:rsidR="00B52DCC" w:rsidRDefault="00B52DCC">
            <w:pPr>
              <w:rPr>
                <w:sz w:val="2"/>
                <w:szCs w:val="2"/>
              </w:rPr>
            </w:pPr>
          </w:p>
        </w:tc>
        <w:tc>
          <w:tcPr>
            <w:tcW w:w="1704" w:type="dxa"/>
            <w:tcBorders>
              <w:top w:val="nil"/>
              <w:bottom w:val="nil"/>
            </w:tcBorders>
          </w:tcPr>
          <w:p w14:paraId="57B67AD8" w14:textId="77777777" w:rsidR="00B52DCC" w:rsidRDefault="00916648">
            <w:pPr>
              <w:pStyle w:val="TableParagraph"/>
              <w:spacing w:before="146"/>
              <w:ind w:left="200"/>
              <w:rPr>
                <w:sz w:val="20"/>
              </w:rPr>
            </w:pPr>
            <w:r>
              <w:rPr>
                <w:color w:val="221F1F"/>
                <w:sz w:val="20"/>
              </w:rPr>
              <w:t>12007-02-2 [3]</w:t>
            </w:r>
          </w:p>
        </w:tc>
        <w:tc>
          <w:tcPr>
            <w:tcW w:w="1846" w:type="dxa"/>
            <w:tcBorders>
              <w:top w:val="nil"/>
              <w:bottom w:val="nil"/>
            </w:tcBorders>
          </w:tcPr>
          <w:p w14:paraId="0E9398FF" w14:textId="77777777" w:rsidR="00B52DCC" w:rsidRDefault="00916648">
            <w:pPr>
              <w:pStyle w:val="TableParagraph"/>
              <w:ind w:left="198"/>
              <w:rPr>
                <w:sz w:val="20"/>
              </w:rPr>
            </w:pPr>
            <w:r>
              <w:rPr>
                <w:color w:val="221F1F"/>
                <w:sz w:val="20"/>
              </w:rPr>
              <w:t>234-495-1</w:t>
            </w:r>
            <w:r>
              <w:rPr>
                <w:color w:val="221F1F"/>
                <w:spacing w:val="-3"/>
                <w:sz w:val="20"/>
              </w:rPr>
              <w:t xml:space="preserve"> </w:t>
            </w:r>
            <w:r>
              <w:rPr>
                <w:color w:val="221F1F"/>
                <w:sz w:val="20"/>
              </w:rPr>
              <w:t>[3]</w:t>
            </w:r>
          </w:p>
          <w:p w14:paraId="4F613106" w14:textId="77777777" w:rsidR="00B52DCC" w:rsidRDefault="00916648">
            <w:pPr>
              <w:pStyle w:val="TableParagraph"/>
              <w:spacing w:before="99" w:line="207" w:lineRule="exact"/>
              <w:ind w:left="198"/>
              <w:rPr>
                <w:sz w:val="20"/>
              </w:rPr>
            </w:pPr>
            <w:r>
              <w:rPr>
                <w:color w:val="221F1F"/>
                <w:sz w:val="20"/>
              </w:rPr>
              <w:t>235-723-2</w:t>
            </w:r>
            <w:r>
              <w:rPr>
                <w:color w:val="221F1F"/>
                <w:spacing w:val="-3"/>
                <w:sz w:val="20"/>
              </w:rPr>
              <w:t xml:space="preserve"> </w:t>
            </w:r>
            <w:r>
              <w:rPr>
                <w:color w:val="221F1F"/>
                <w:sz w:val="20"/>
              </w:rPr>
              <w:t>[4]</w:t>
            </w:r>
          </w:p>
        </w:tc>
      </w:tr>
      <w:tr w:rsidR="00B52DCC" w14:paraId="5A394BD0" w14:textId="77777777" w:rsidTr="004567AD">
        <w:trPr>
          <w:gridAfter w:val="1"/>
          <w:wAfter w:w="114" w:type="dxa"/>
          <w:trHeight w:val="357"/>
        </w:trPr>
        <w:tc>
          <w:tcPr>
            <w:tcW w:w="1290" w:type="dxa"/>
            <w:tcBorders>
              <w:top w:val="nil"/>
              <w:bottom w:val="nil"/>
            </w:tcBorders>
          </w:tcPr>
          <w:p w14:paraId="1CA70EE3" w14:textId="77777777" w:rsidR="00B52DCC" w:rsidRDefault="00B52DCC">
            <w:pPr>
              <w:pStyle w:val="TableParagraph"/>
              <w:rPr>
                <w:sz w:val="18"/>
              </w:rPr>
            </w:pPr>
          </w:p>
        </w:tc>
        <w:tc>
          <w:tcPr>
            <w:tcW w:w="5787" w:type="dxa"/>
            <w:gridSpan w:val="9"/>
            <w:vMerge/>
            <w:tcBorders>
              <w:top w:val="nil"/>
            </w:tcBorders>
          </w:tcPr>
          <w:p w14:paraId="4FF2E684" w14:textId="77777777" w:rsidR="00B52DCC" w:rsidRDefault="00B52DCC">
            <w:pPr>
              <w:rPr>
                <w:sz w:val="2"/>
                <w:szCs w:val="2"/>
              </w:rPr>
            </w:pPr>
          </w:p>
        </w:tc>
        <w:tc>
          <w:tcPr>
            <w:tcW w:w="1704" w:type="dxa"/>
            <w:tcBorders>
              <w:top w:val="nil"/>
              <w:bottom w:val="nil"/>
            </w:tcBorders>
          </w:tcPr>
          <w:p w14:paraId="34823DCE" w14:textId="77777777" w:rsidR="00B52DCC" w:rsidRDefault="00916648">
            <w:pPr>
              <w:pStyle w:val="TableParagraph"/>
              <w:spacing w:line="213" w:lineRule="exact"/>
              <w:ind w:left="200"/>
              <w:rPr>
                <w:sz w:val="20"/>
              </w:rPr>
            </w:pPr>
            <w:r>
              <w:rPr>
                <w:color w:val="221F1F"/>
                <w:sz w:val="20"/>
              </w:rPr>
              <w:t>12619-90-8 [4]</w:t>
            </w:r>
          </w:p>
        </w:tc>
        <w:tc>
          <w:tcPr>
            <w:tcW w:w="1846" w:type="dxa"/>
            <w:tcBorders>
              <w:top w:val="nil"/>
              <w:bottom w:val="nil"/>
            </w:tcBorders>
          </w:tcPr>
          <w:p w14:paraId="0389D83D" w14:textId="77777777" w:rsidR="00B52DCC" w:rsidRDefault="00916648">
            <w:pPr>
              <w:pStyle w:val="TableParagraph"/>
              <w:spacing w:before="94"/>
              <w:ind w:left="198"/>
              <w:rPr>
                <w:sz w:val="20"/>
              </w:rPr>
            </w:pPr>
            <w:r>
              <w:rPr>
                <w:color w:val="221F1F"/>
                <w:sz w:val="20"/>
              </w:rPr>
              <w:t>235-033-1 [5]</w:t>
            </w:r>
          </w:p>
        </w:tc>
      </w:tr>
      <w:tr w:rsidR="00B52DCC" w14:paraId="12510EAE" w14:textId="77777777" w:rsidTr="004567AD">
        <w:trPr>
          <w:gridAfter w:val="1"/>
          <w:wAfter w:w="114" w:type="dxa"/>
          <w:trHeight w:val="356"/>
        </w:trPr>
        <w:tc>
          <w:tcPr>
            <w:tcW w:w="1290" w:type="dxa"/>
            <w:tcBorders>
              <w:top w:val="nil"/>
              <w:bottom w:val="nil"/>
            </w:tcBorders>
          </w:tcPr>
          <w:p w14:paraId="631E587B" w14:textId="77777777" w:rsidR="00B52DCC" w:rsidRDefault="00B52DCC">
            <w:pPr>
              <w:pStyle w:val="TableParagraph"/>
              <w:rPr>
                <w:sz w:val="18"/>
              </w:rPr>
            </w:pPr>
          </w:p>
        </w:tc>
        <w:tc>
          <w:tcPr>
            <w:tcW w:w="5787" w:type="dxa"/>
            <w:gridSpan w:val="9"/>
            <w:vMerge/>
            <w:tcBorders>
              <w:top w:val="nil"/>
            </w:tcBorders>
          </w:tcPr>
          <w:p w14:paraId="1E35526F" w14:textId="77777777" w:rsidR="00B52DCC" w:rsidRDefault="00B52DCC">
            <w:pPr>
              <w:rPr>
                <w:sz w:val="2"/>
                <w:szCs w:val="2"/>
              </w:rPr>
            </w:pPr>
          </w:p>
        </w:tc>
        <w:tc>
          <w:tcPr>
            <w:tcW w:w="1704" w:type="dxa"/>
            <w:tcBorders>
              <w:top w:val="nil"/>
              <w:bottom w:val="nil"/>
            </w:tcBorders>
          </w:tcPr>
          <w:p w14:paraId="7EA82770" w14:textId="77777777" w:rsidR="00B52DCC" w:rsidRDefault="00916648">
            <w:pPr>
              <w:pStyle w:val="TableParagraph"/>
              <w:spacing w:before="19"/>
              <w:ind w:left="197"/>
              <w:rPr>
                <w:sz w:val="20"/>
              </w:rPr>
            </w:pPr>
            <w:r>
              <w:rPr>
                <w:color w:val="221F1F"/>
                <w:sz w:val="20"/>
              </w:rPr>
              <w:t>12059-14-2 [5]</w:t>
            </w:r>
          </w:p>
        </w:tc>
        <w:tc>
          <w:tcPr>
            <w:tcW w:w="1846" w:type="dxa"/>
            <w:tcBorders>
              <w:top w:val="nil"/>
              <w:bottom w:val="nil"/>
            </w:tcBorders>
          </w:tcPr>
          <w:p w14:paraId="13FDFFF5" w14:textId="77777777" w:rsidR="00B52DCC" w:rsidRDefault="00916648">
            <w:pPr>
              <w:pStyle w:val="TableParagraph"/>
              <w:spacing w:before="55"/>
              <w:ind w:left="198"/>
              <w:rPr>
                <w:sz w:val="20"/>
              </w:rPr>
            </w:pPr>
            <w:r>
              <w:rPr>
                <w:color w:val="221F1F"/>
                <w:sz w:val="20"/>
              </w:rPr>
              <w:t>235-379-3 [6]</w:t>
            </w:r>
          </w:p>
        </w:tc>
      </w:tr>
      <w:tr w:rsidR="00B52DCC" w14:paraId="4349F261" w14:textId="77777777" w:rsidTr="004567AD">
        <w:trPr>
          <w:gridAfter w:val="1"/>
          <w:wAfter w:w="114" w:type="dxa"/>
          <w:trHeight w:val="390"/>
        </w:trPr>
        <w:tc>
          <w:tcPr>
            <w:tcW w:w="1290" w:type="dxa"/>
            <w:tcBorders>
              <w:top w:val="nil"/>
              <w:bottom w:val="nil"/>
            </w:tcBorders>
          </w:tcPr>
          <w:p w14:paraId="4AACF749" w14:textId="77777777" w:rsidR="00B52DCC" w:rsidRDefault="00B52DCC">
            <w:pPr>
              <w:pStyle w:val="TableParagraph"/>
              <w:rPr>
                <w:sz w:val="18"/>
              </w:rPr>
            </w:pPr>
          </w:p>
        </w:tc>
        <w:tc>
          <w:tcPr>
            <w:tcW w:w="5787" w:type="dxa"/>
            <w:gridSpan w:val="9"/>
            <w:vMerge/>
            <w:tcBorders>
              <w:top w:val="nil"/>
            </w:tcBorders>
          </w:tcPr>
          <w:p w14:paraId="68978FB2" w14:textId="77777777" w:rsidR="00B52DCC" w:rsidRDefault="00B52DCC">
            <w:pPr>
              <w:rPr>
                <w:sz w:val="2"/>
                <w:szCs w:val="2"/>
              </w:rPr>
            </w:pPr>
          </w:p>
        </w:tc>
        <w:tc>
          <w:tcPr>
            <w:tcW w:w="1704" w:type="dxa"/>
            <w:tcBorders>
              <w:top w:val="nil"/>
              <w:bottom w:val="nil"/>
            </w:tcBorders>
          </w:tcPr>
          <w:p w14:paraId="19709A40" w14:textId="77777777" w:rsidR="00B52DCC" w:rsidRDefault="00916648">
            <w:pPr>
              <w:pStyle w:val="TableParagraph"/>
              <w:spacing w:before="56"/>
              <w:ind w:left="200"/>
              <w:rPr>
                <w:sz w:val="20"/>
              </w:rPr>
            </w:pPr>
            <w:r>
              <w:rPr>
                <w:color w:val="221F1F"/>
                <w:sz w:val="20"/>
              </w:rPr>
              <w:t>12201-89-7 [6]</w:t>
            </w:r>
          </w:p>
        </w:tc>
        <w:tc>
          <w:tcPr>
            <w:tcW w:w="1846" w:type="dxa"/>
            <w:tcBorders>
              <w:top w:val="nil"/>
              <w:bottom w:val="nil"/>
            </w:tcBorders>
          </w:tcPr>
          <w:p w14:paraId="0FDA4306" w14:textId="77777777" w:rsidR="00B52DCC" w:rsidRDefault="00916648">
            <w:pPr>
              <w:pStyle w:val="TableParagraph"/>
              <w:spacing w:before="92"/>
              <w:ind w:left="196"/>
              <w:rPr>
                <w:sz w:val="20"/>
              </w:rPr>
            </w:pPr>
            <w:r>
              <w:rPr>
                <w:color w:val="221F1F"/>
                <w:sz w:val="20"/>
              </w:rPr>
              <w:t>234-828-0 [7]</w:t>
            </w:r>
          </w:p>
        </w:tc>
      </w:tr>
      <w:tr w:rsidR="00B52DCC" w14:paraId="30EE0355" w14:textId="77777777" w:rsidTr="004567AD">
        <w:trPr>
          <w:gridAfter w:val="1"/>
          <w:wAfter w:w="114" w:type="dxa"/>
          <w:trHeight w:val="373"/>
        </w:trPr>
        <w:tc>
          <w:tcPr>
            <w:tcW w:w="1290" w:type="dxa"/>
            <w:tcBorders>
              <w:top w:val="nil"/>
              <w:bottom w:val="nil"/>
            </w:tcBorders>
          </w:tcPr>
          <w:p w14:paraId="06E44BBB" w14:textId="77777777" w:rsidR="00B52DCC" w:rsidRDefault="00B52DCC">
            <w:pPr>
              <w:pStyle w:val="TableParagraph"/>
              <w:rPr>
                <w:sz w:val="18"/>
              </w:rPr>
            </w:pPr>
          </w:p>
        </w:tc>
        <w:tc>
          <w:tcPr>
            <w:tcW w:w="5787" w:type="dxa"/>
            <w:gridSpan w:val="9"/>
            <w:vMerge/>
            <w:tcBorders>
              <w:top w:val="nil"/>
            </w:tcBorders>
          </w:tcPr>
          <w:p w14:paraId="7F3A0C43" w14:textId="77777777" w:rsidR="00B52DCC" w:rsidRDefault="00B52DCC">
            <w:pPr>
              <w:rPr>
                <w:sz w:val="2"/>
                <w:szCs w:val="2"/>
              </w:rPr>
            </w:pPr>
          </w:p>
        </w:tc>
        <w:tc>
          <w:tcPr>
            <w:tcW w:w="1704" w:type="dxa"/>
            <w:tcBorders>
              <w:top w:val="nil"/>
              <w:bottom w:val="nil"/>
            </w:tcBorders>
          </w:tcPr>
          <w:p w14:paraId="70F5638B" w14:textId="77777777" w:rsidR="00B52DCC" w:rsidRDefault="00916648">
            <w:pPr>
              <w:pStyle w:val="TableParagraph"/>
              <w:spacing w:before="54"/>
              <w:ind w:left="200"/>
              <w:rPr>
                <w:sz w:val="20"/>
              </w:rPr>
            </w:pPr>
            <w:r>
              <w:rPr>
                <w:color w:val="221F1F"/>
                <w:sz w:val="20"/>
              </w:rPr>
              <w:t>12035-64-2 [7]</w:t>
            </w:r>
          </w:p>
        </w:tc>
        <w:tc>
          <w:tcPr>
            <w:tcW w:w="1846" w:type="dxa"/>
            <w:tcBorders>
              <w:top w:val="nil"/>
              <w:bottom w:val="nil"/>
            </w:tcBorders>
          </w:tcPr>
          <w:p w14:paraId="10F8B96B" w14:textId="77777777" w:rsidR="00B52DCC" w:rsidRDefault="00B52DCC">
            <w:pPr>
              <w:pStyle w:val="TableParagraph"/>
              <w:rPr>
                <w:sz w:val="18"/>
              </w:rPr>
            </w:pPr>
          </w:p>
        </w:tc>
      </w:tr>
      <w:tr w:rsidR="00B52DCC" w14:paraId="6A3E79F1" w14:textId="77777777" w:rsidTr="004567AD">
        <w:trPr>
          <w:gridAfter w:val="1"/>
          <w:wAfter w:w="114" w:type="dxa"/>
          <w:trHeight w:val="382"/>
        </w:trPr>
        <w:tc>
          <w:tcPr>
            <w:tcW w:w="1290" w:type="dxa"/>
            <w:tcBorders>
              <w:top w:val="nil"/>
            </w:tcBorders>
          </w:tcPr>
          <w:p w14:paraId="360295F7" w14:textId="77777777" w:rsidR="00B52DCC" w:rsidRDefault="00B52DCC">
            <w:pPr>
              <w:pStyle w:val="TableParagraph"/>
              <w:rPr>
                <w:sz w:val="18"/>
              </w:rPr>
            </w:pPr>
          </w:p>
        </w:tc>
        <w:tc>
          <w:tcPr>
            <w:tcW w:w="5787" w:type="dxa"/>
            <w:gridSpan w:val="9"/>
            <w:vMerge/>
            <w:tcBorders>
              <w:top w:val="nil"/>
            </w:tcBorders>
          </w:tcPr>
          <w:p w14:paraId="1C400684" w14:textId="77777777" w:rsidR="00B52DCC" w:rsidRDefault="00B52DCC">
            <w:pPr>
              <w:rPr>
                <w:sz w:val="2"/>
                <w:szCs w:val="2"/>
              </w:rPr>
            </w:pPr>
          </w:p>
        </w:tc>
        <w:tc>
          <w:tcPr>
            <w:tcW w:w="1704" w:type="dxa"/>
            <w:tcBorders>
              <w:top w:val="nil"/>
            </w:tcBorders>
          </w:tcPr>
          <w:p w14:paraId="5F46AB00" w14:textId="77777777" w:rsidR="00B52DCC" w:rsidRDefault="00916648">
            <w:pPr>
              <w:pStyle w:val="TableParagraph"/>
              <w:spacing w:before="76"/>
              <w:ind w:left="200"/>
              <w:rPr>
                <w:sz w:val="20"/>
              </w:rPr>
            </w:pPr>
            <w:r>
              <w:rPr>
                <w:color w:val="221F1F"/>
                <w:sz w:val="20"/>
              </w:rPr>
              <w:t>65229-23-4 [8]</w:t>
            </w:r>
          </w:p>
        </w:tc>
        <w:tc>
          <w:tcPr>
            <w:tcW w:w="1846" w:type="dxa"/>
            <w:tcBorders>
              <w:top w:val="nil"/>
            </w:tcBorders>
          </w:tcPr>
          <w:p w14:paraId="351B0FEB" w14:textId="77777777" w:rsidR="00B52DCC" w:rsidRDefault="00916648">
            <w:pPr>
              <w:pStyle w:val="TableParagraph"/>
              <w:spacing w:before="114"/>
              <w:ind w:left="196"/>
              <w:rPr>
                <w:sz w:val="20"/>
              </w:rPr>
            </w:pPr>
            <w:r>
              <w:rPr>
                <w:color w:val="221F1F"/>
                <w:sz w:val="20"/>
              </w:rPr>
              <w:t>— [8]</w:t>
            </w:r>
          </w:p>
        </w:tc>
      </w:tr>
      <w:tr w:rsidR="00B52DCC" w14:paraId="4E06F94D" w14:textId="77777777" w:rsidTr="004567AD">
        <w:trPr>
          <w:gridAfter w:val="1"/>
          <w:wAfter w:w="114" w:type="dxa"/>
          <w:trHeight w:val="396"/>
        </w:trPr>
        <w:tc>
          <w:tcPr>
            <w:tcW w:w="1290" w:type="dxa"/>
            <w:tcBorders>
              <w:bottom w:val="nil"/>
            </w:tcBorders>
          </w:tcPr>
          <w:p w14:paraId="79D90F01" w14:textId="77777777" w:rsidR="00B52DCC" w:rsidRDefault="00916648">
            <w:pPr>
              <w:pStyle w:val="TableParagraph"/>
              <w:spacing w:before="113"/>
              <w:ind w:left="107"/>
              <w:rPr>
                <w:sz w:val="20"/>
              </w:rPr>
            </w:pPr>
            <w:r>
              <w:rPr>
                <w:sz w:val="20"/>
              </w:rPr>
              <w:t>1463</w:t>
            </w:r>
          </w:p>
        </w:tc>
        <w:tc>
          <w:tcPr>
            <w:tcW w:w="5787" w:type="dxa"/>
            <w:gridSpan w:val="9"/>
            <w:vMerge w:val="restart"/>
          </w:tcPr>
          <w:p w14:paraId="17218E41" w14:textId="77777777" w:rsidR="00B52DCC" w:rsidRDefault="00916648">
            <w:pPr>
              <w:pStyle w:val="TableParagraph"/>
              <w:spacing w:before="60" w:line="345" w:lineRule="auto"/>
              <w:ind w:left="197" w:right="3385"/>
              <w:rPr>
                <w:sz w:val="20"/>
              </w:rPr>
            </w:pPr>
            <w:r>
              <w:rPr>
                <w:color w:val="221F1F"/>
                <w:sz w:val="20"/>
              </w:rPr>
              <w:t xml:space="preserve">Dialuminyum nikel tetraoksit </w:t>
            </w:r>
            <w:r>
              <w:rPr>
                <w:color w:val="221F1F"/>
                <w:spacing w:val="-5"/>
                <w:sz w:val="20"/>
              </w:rPr>
              <w:t xml:space="preserve">[1] </w:t>
            </w:r>
            <w:r>
              <w:rPr>
                <w:color w:val="221F1F"/>
                <w:sz w:val="20"/>
              </w:rPr>
              <w:t>Nikel titanyum trioksit  [2] Nikel titanyum oksit</w:t>
            </w:r>
            <w:r>
              <w:rPr>
                <w:color w:val="221F1F"/>
                <w:spacing w:val="-4"/>
                <w:sz w:val="20"/>
              </w:rPr>
              <w:t xml:space="preserve"> </w:t>
            </w:r>
            <w:r>
              <w:rPr>
                <w:color w:val="221F1F"/>
                <w:sz w:val="20"/>
              </w:rPr>
              <w:t>[3]</w:t>
            </w:r>
          </w:p>
          <w:p w14:paraId="7D5B14DF" w14:textId="77777777" w:rsidR="00B52DCC" w:rsidRDefault="00916648">
            <w:pPr>
              <w:pStyle w:val="TableParagraph"/>
              <w:spacing w:line="345" w:lineRule="auto"/>
              <w:ind w:left="197" w:right="2985"/>
              <w:rPr>
                <w:sz w:val="20"/>
              </w:rPr>
            </w:pPr>
            <w:r>
              <w:rPr>
                <w:color w:val="221F1F"/>
                <w:sz w:val="20"/>
              </w:rPr>
              <w:t>Nikel divanadyum hekzaoksit [4] Kobalt dimolibden nikel oktaoksit [5] Nikel zirkonyum trioksit [6] Molibden nikel tetraoksit [7]</w:t>
            </w:r>
          </w:p>
          <w:p w14:paraId="2A3CB73C" w14:textId="77777777" w:rsidR="00B52DCC" w:rsidRDefault="00916648">
            <w:pPr>
              <w:pStyle w:val="TableParagraph"/>
              <w:spacing w:line="345" w:lineRule="auto"/>
              <w:ind w:left="197" w:right="3728"/>
              <w:rPr>
                <w:sz w:val="20"/>
              </w:rPr>
            </w:pPr>
            <w:r>
              <w:rPr>
                <w:color w:val="221F1F"/>
                <w:sz w:val="20"/>
              </w:rPr>
              <w:t>Nikel tungsten tetraoksit [8] Olivin, nikel green [9] Lityum nikel dioksit [10] Molibden nikel oksit [11]</w:t>
            </w:r>
          </w:p>
        </w:tc>
        <w:tc>
          <w:tcPr>
            <w:tcW w:w="1704" w:type="dxa"/>
            <w:tcBorders>
              <w:bottom w:val="nil"/>
            </w:tcBorders>
          </w:tcPr>
          <w:p w14:paraId="764E34F6" w14:textId="77777777" w:rsidR="00B52DCC" w:rsidRDefault="00916648">
            <w:pPr>
              <w:pStyle w:val="TableParagraph"/>
              <w:spacing w:before="60"/>
              <w:ind w:left="200"/>
              <w:rPr>
                <w:sz w:val="20"/>
              </w:rPr>
            </w:pPr>
            <w:r>
              <w:rPr>
                <w:color w:val="221F1F"/>
                <w:sz w:val="20"/>
              </w:rPr>
              <w:t>12004-35-2 [1]</w:t>
            </w:r>
          </w:p>
        </w:tc>
        <w:tc>
          <w:tcPr>
            <w:tcW w:w="1846" w:type="dxa"/>
            <w:tcBorders>
              <w:bottom w:val="nil"/>
            </w:tcBorders>
          </w:tcPr>
          <w:p w14:paraId="3152BC1A" w14:textId="77777777" w:rsidR="00B52DCC" w:rsidRDefault="00916648">
            <w:pPr>
              <w:pStyle w:val="TableParagraph"/>
              <w:spacing w:before="60"/>
              <w:ind w:left="196"/>
              <w:rPr>
                <w:sz w:val="20"/>
              </w:rPr>
            </w:pPr>
            <w:r>
              <w:rPr>
                <w:color w:val="221F1F"/>
                <w:sz w:val="20"/>
              </w:rPr>
              <w:t>234-454-8 [1]</w:t>
            </w:r>
          </w:p>
        </w:tc>
      </w:tr>
      <w:tr w:rsidR="00B52DCC" w14:paraId="0930B3EF" w14:textId="77777777" w:rsidTr="004567AD">
        <w:trPr>
          <w:gridAfter w:val="1"/>
          <w:wAfter w:w="114" w:type="dxa"/>
          <w:trHeight w:val="357"/>
        </w:trPr>
        <w:tc>
          <w:tcPr>
            <w:tcW w:w="1290" w:type="dxa"/>
            <w:tcBorders>
              <w:top w:val="nil"/>
              <w:bottom w:val="nil"/>
            </w:tcBorders>
          </w:tcPr>
          <w:p w14:paraId="7C96E03A" w14:textId="77777777" w:rsidR="00B52DCC" w:rsidRDefault="00B52DCC">
            <w:pPr>
              <w:pStyle w:val="TableParagraph"/>
              <w:rPr>
                <w:sz w:val="18"/>
              </w:rPr>
            </w:pPr>
          </w:p>
        </w:tc>
        <w:tc>
          <w:tcPr>
            <w:tcW w:w="5787" w:type="dxa"/>
            <w:gridSpan w:val="9"/>
            <w:vMerge/>
            <w:tcBorders>
              <w:top w:val="nil"/>
            </w:tcBorders>
          </w:tcPr>
          <w:p w14:paraId="4325086E" w14:textId="77777777" w:rsidR="00B52DCC" w:rsidRDefault="00B52DCC">
            <w:pPr>
              <w:rPr>
                <w:sz w:val="2"/>
                <w:szCs w:val="2"/>
              </w:rPr>
            </w:pPr>
          </w:p>
        </w:tc>
        <w:tc>
          <w:tcPr>
            <w:tcW w:w="1704" w:type="dxa"/>
            <w:tcBorders>
              <w:top w:val="nil"/>
              <w:bottom w:val="nil"/>
            </w:tcBorders>
          </w:tcPr>
          <w:p w14:paraId="7EC14B6F" w14:textId="77777777" w:rsidR="00B52DCC" w:rsidRDefault="00916648">
            <w:pPr>
              <w:pStyle w:val="TableParagraph"/>
              <w:spacing w:before="54"/>
              <w:ind w:left="200"/>
              <w:rPr>
                <w:sz w:val="20"/>
              </w:rPr>
            </w:pPr>
            <w:r>
              <w:rPr>
                <w:color w:val="221F1F"/>
                <w:sz w:val="20"/>
              </w:rPr>
              <w:t>12035-39-1 [2]</w:t>
            </w:r>
          </w:p>
        </w:tc>
        <w:tc>
          <w:tcPr>
            <w:tcW w:w="1846" w:type="dxa"/>
            <w:tcBorders>
              <w:top w:val="nil"/>
              <w:bottom w:val="nil"/>
            </w:tcBorders>
          </w:tcPr>
          <w:p w14:paraId="5877DB9B" w14:textId="77777777" w:rsidR="00B52DCC" w:rsidRDefault="00916648">
            <w:pPr>
              <w:pStyle w:val="TableParagraph"/>
              <w:spacing w:before="40"/>
              <w:ind w:left="196"/>
              <w:rPr>
                <w:sz w:val="20"/>
              </w:rPr>
            </w:pPr>
            <w:r>
              <w:rPr>
                <w:color w:val="221F1F"/>
                <w:sz w:val="20"/>
              </w:rPr>
              <w:t>234-825-4 [2]</w:t>
            </w:r>
          </w:p>
        </w:tc>
      </w:tr>
      <w:tr w:rsidR="00B52DCC" w14:paraId="7A817239" w14:textId="77777777" w:rsidTr="004567AD">
        <w:trPr>
          <w:gridAfter w:val="1"/>
          <w:wAfter w:w="114" w:type="dxa"/>
          <w:trHeight w:val="385"/>
        </w:trPr>
        <w:tc>
          <w:tcPr>
            <w:tcW w:w="1290" w:type="dxa"/>
            <w:tcBorders>
              <w:top w:val="nil"/>
              <w:bottom w:val="nil"/>
            </w:tcBorders>
          </w:tcPr>
          <w:p w14:paraId="2C739D82" w14:textId="77777777" w:rsidR="00B52DCC" w:rsidRDefault="00B52DCC">
            <w:pPr>
              <w:pStyle w:val="TableParagraph"/>
              <w:rPr>
                <w:sz w:val="18"/>
              </w:rPr>
            </w:pPr>
          </w:p>
        </w:tc>
        <w:tc>
          <w:tcPr>
            <w:tcW w:w="5787" w:type="dxa"/>
            <w:gridSpan w:val="9"/>
            <w:vMerge/>
            <w:tcBorders>
              <w:top w:val="nil"/>
            </w:tcBorders>
          </w:tcPr>
          <w:p w14:paraId="6A6E5B37" w14:textId="77777777" w:rsidR="00B52DCC" w:rsidRDefault="00B52DCC">
            <w:pPr>
              <w:rPr>
                <w:sz w:val="2"/>
                <w:szCs w:val="2"/>
              </w:rPr>
            </w:pPr>
          </w:p>
        </w:tc>
        <w:tc>
          <w:tcPr>
            <w:tcW w:w="1704" w:type="dxa"/>
            <w:tcBorders>
              <w:top w:val="nil"/>
              <w:bottom w:val="nil"/>
            </w:tcBorders>
          </w:tcPr>
          <w:p w14:paraId="26AE48C4" w14:textId="77777777" w:rsidR="00B52DCC" w:rsidRDefault="00916648">
            <w:pPr>
              <w:pStyle w:val="TableParagraph"/>
              <w:spacing w:before="90"/>
              <w:ind w:left="200"/>
              <w:rPr>
                <w:sz w:val="20"/>
              </w:rPr>
            </w:pPr>
            <w:r>
              <w:rPr>
                <w:color w:val="221F1F"/>
                <w:sz w:val="20"/>
              </w:rPr>
              <w:t>12653-76-8 [3]</w:t>
            </w:r>
          </w:p>
        </w:tc>
        <w:tc>
          <w:tcPr>
            <w:tcW w:w="1846" w:type="dxa"/>
            <w:tcBorders>
              <w:top w:val="nil"/>
              <w:bottom w:val="nil"/>
            </w:tcBorders>
          </w:tcPr>
          <w:p w14:paraId="072A3D61" w14:textId="77777777" w:rsidR="00B52DCC" w:rsidRDefault="00916648">
            <w:pPr>
              <w:pStyle w:val="TableParagraph"/>
              <w:spacing w:before="59"/>
              <w:ind w:left="196"/>
              <w:rPr>
                <w:sz w:val="20"/>
              </w:rPr>
            </w:pPr>
            <w:r>
              <w:rPr>
                <w:color w:val="221F1F"/>
                <w:sz w:val="20"/>
              </w:rPr>
              <w:t>235-752-0 [3]</w:t>
            </w:r>
          </w:p>
        </w:tc>
      </w:tr>
      <w:tr w:rsidR="00B52DCC" w14:paraId="253D7901" w14:textId="77777777" w:rsidTr="004567AD">
        <w:trPr>
          <w:gridAfter w:val="1"/>
          <w:wAfter w:w="114" w:type="dxa"/>
          <w:trHeight w:val="385"/>
        </w:trPr>
        <w:tc>
          <w:tcPr>
            <w:tcW w:w="1290" w:type="dxa"/>
            <w:tcBorders>
              <w:top w:val="nil"/>
              <w:bottom w:val="nil"/>
            </w:tcBorders>
          </w:tcPr>
          <w:p w14:paraId="5307F98E" w14:textId="77777777" w:rsidR="00B52DCC" w:rsidRDefault="00B52DCC">
            <w:pPr>
              <w:pStyle w:val="TableParagraph"/>
              <w:rPr>
                <w:sz w:val="18"/>
              </w:rPr>
            </w:pPr>
          </w:p>
        </w:tc>
        <w:tc>
          <w:tcPr>
            <w:tcW w:w="5787" w:type="dxa"/>
            <w:gridSpan w:val="9"/>
            <w:vMerge/>
            <w:tcBorders>
              <w:top w:val="nil"/>
            </w:tcBorders>
          </w:tcPr>
          <w:p w14:paraId="73FD985F" w14:textId="77777777" w:rsidR="00B52DCC" w:rsidRDefault="00B52DCC">
            <w:pPr>
              <w:rPr>
                <w:sz w:val="2"/>
                <w:szCs w:val="2"/>
              </w:rPr>
            </w:pPr>
          </w:p>
        </w:tc>
        <w:tc>
          <w:tcPr>
            <w:tcW w:w="1704" w:type="dxa"/>
            <w:tcBorders>
              <w:top w:val="nil"/>
              <w:bottom w:val="nil"/>
            </w:tcBorders>
          </w:tcPr>
          <w:p w14:paraId="62CB61E8" w14:textId="77777777" w:rsidR="00B52DCC" w:rsidRDefault="00916648">
            <w:pPr>
              <w:pStyle w:val="TableParagraph"/>
              <w:spacing w:before="97"/>
              <w:ind w:left="200"/>
              <w:rPr>
                <w:sz w:val="20"/>
              </w:rPr>
            </w:pPr>
            <w:r>
              <w:rPr>
                <w:color w:val="221F1F"/>
                <w:sz w:val="20"/>
              </w:rPr>
              <w:t>52502-12-2 [4]</w:t>
            </w:r>
          </w:p>
        </w:tc>
        <w:tc>
          <w:tcPr>
            <w:tcW w:w="1846" w:type="dxa"/>
            <w:tcBorders>
              <w:top w:val="nil"/>
              <w:bottom w:val="nil"/>
            </w:tcBorders>
          </w:tcPr>
          <w:p w14:paraId="2F77E29D" w14:textId="77777777" w:rsidR="00B52DCC" w:rsidRDefault="00916648">
            <w:pPr>
              <w:pStyle w:val="TableParagraph"/>
              <w:spacing w:before="52"/>
              <w:ind w:left="196"/>
              <w:rPr>
                <w:sz w:val="20"/>
              </w:rPr>
            </w:pPr>
            <w:r>
              <w:rPr>
                <w:color w:val="221F1F"/>
                <w:sz w:val="20"/>
              </w:rPr>
              <w:t>257-970-5 [4]</w:t>
            </w:r>
          </w:p>
        </w:tc>
      </w:tr>
      <w:tr w:rsidR="00B52DCC" w14:paraId="4FC6ADB8" w14:textId="77777777" w:rsidTr="004567AD">
        <w:trPr>
          <w:gridAfter w:val="1"/>
          <w:wAfter w:w="114" w:type="dxa"/>
          <w:trHeight w:val="385"/>
        </w:trPr>
        <w:tc>
          <w:tcPr>
            <w:tcW w:w="1290" w:type="dxa"/>
            <w:tcBorders>
              <w:top w:val="nil"/>
              <w:bottom w:val="nil"/>
            </w:tcBorders>
          </w:tcPr>
          <w:p w14:paraId="4257D848" w14:textId="77777777" w:rsidR="00B52DCC" w:rsidRDefault="00B52DCC">
            <w:pPr>
              <w:pStyle w:val="TableParagraph"/>
              <w:rPr>
                <w:sz w:val="18"/>
              </w:rPr>
            </w:pPr>
          </w:p>
        </w:tc>
        <w:tc>
          <w:tcPr>
            <w:tcW w:w="5787" w:type="dxa"/>
            <w:gridSpan w:val="9"/>
            <w:vMerge/>
            <w:tcBorders>
              <w:top w:val="nil"/>
            </w:tcBorders>
          </w:tcPr>
          <w:p w14:paraId="3F110F7C" w14:textId="77777777" w:rsidR="00B52DCC" w:rsidRDefault="00B52DCC">
            <w:pPr>
              <w:rPr>
                <w:sz w:val="2"/>
                <w:szCs w:val="2"/>
              </w:rPr>
            </w:pPr>
          </w:p>
        </w:tc>
        <w:tc>
          <w:tcPr>
            <w:tcW w:w="1704" w:type="dxa"/>
            <w:tcBorders>
              <w:top w:val="nil"/>
              <w:bottom w:val="nil"/>
            </w:tcBorders>
          </w:tcPr>
          <w:p w14:paraId="0C8BCCE9" w14:textId="77777777" w:rsidR="00B52DCC" w:rsidRDefault="00916648">
            <w:pPr>
              <w:pStyle w:val="TableParagraph"/>
              <w:spacing w:before="106"/>
              <w:ind w:left="200"/>
              <w:rPr>
                <w:sz w:val="20"/>
              </w:rPr>
            </w:pPr>
            <w:r>
              <w:rPr>
                <w:color w:val="221F1F"/>
                <w:sz w:val="20"/>
              </w:rPr>
              <w:t>68016-03-5 [5]</w:t>
            </w:r>
          </w:p>
        </w:tc>
        <w:tc>
          <w:tcPr>
            <w:tcW w:w="1846" w:type="dxa"/>
            <w:tcBorders>
              <w:top w:val="nil"/>
              <w:bottom w:val="nil"/>
            </w:tcBorders>
          </w:tcPr>
          <w:p w14:paraId="6A40B758" w14:textId="77777777" w:rsidR="00B52DCC" w:rsidRDefault="00916648">
            <w:pPr>
              <w:pStyle w:val="TableParagraph"/>
              <w:spacing w:before="43"/>
              <w:ind w:left="196"/>
              <w:rPr>
                <w:sz w:val="20"/>
              </w:rPr>
            </w:pPr>
            <w:r>
              <w:rPr>
                <w:color w:val="221F1F"/>
                <w:sz w:val="20"/>
              </w:rPr>
              <w:t>268-169-5 [5]</w:t>
            </w:r>
          </w:p>
        </w:tc>
      </w:tr>
      <w:tr w:rsidR="00B52DCC" w14:paraId="3F799F8F" w14:textId="77777777" w:rsidTr="004567AD">
        <w:trPr>
          <w:gridAfter w:val="1"/>
          <w:wAfter w:w="114" w:type="dxa"/>
          <w:trHeight w:val="384"/>
        </w:trPr>
        <w:tc>
          <w:tcPr>
            <w:tcW w:w="1290" w:type="dxa"/>
            <w:tcBorders>
              <w:top w:val="nil"/>
              <w:bottom w:val="nil"/>
            </w:tcBorders>
          </w:tcPr>
          <w:p w14:paraId="14034443" w14:textId="77777777" w:rsidR="00B52DCC" w:rsidRDefault="00B52DCC">
            <w:pPr>
              <w:pStyle w:val="TableParagraph"/>
              <w:rPr>
                <w:sz w:val="18"/>
              </w:rPr>
            </w:pPr>
          </w:p>
        </w:tc>
        <w:tc>
          <w:tcPr>
            <w:tcW w:w="5787" w:type="dxa"/>
            <w:gridSpan w:val="9"/>
            <w:vMerge/>
            <w:tcBorders>
              <w:top w:val="nil"/>
            </w:tcBorders>
          </w:tcPr>
          <w:p w14:paraId="5C5E7EB4" w14:textId="77777777" w:rsidR="00B52DCC" w:rsidRDefault="00B52DCC">
            <w:pPr>
              <w:rPr>
                <w:sz w:val="2"/>
                <w:szCs w:val="2"/>
              </w:rPr>
            </w:pPr>
          </w:p>
        </w:tc>
        <w:tc>
          <w:tcPr>
            <w:tcW w:w="1704" w:type="dxa"/>
            <w:tcBorders>
              <w:top w:val="nil"/>
              <w:bottom w:val="nil"/>
            </w:tcBorders>
          </w:tcPr>
          <w:p w14:paraId="302F9A5B" w14:textId="77777777" w:rsidR="00B52DCC" w:rsidRDefault="00916648">
            <w:pPr>
              <w:pStyle w:val="TableParagraph"/>
              <w:spacing w:before="114"/>
              <w:ind w:left="200"/>
              <w:rPr>
                <w:sz w:val="20"/>
              </w:rPr>
            </w:pPr>
            <w:r>
              <w:rPr>
                <w:color w:val="221F1F"/>
                <w:sz w:val="20"/>
              </w:rPr>
              <w:t>70692-93-2 [6]</w:t>
            </w:r>
          </w:p>
        </w:tc>
        <w:tc>
          <w:tcPr>
            <w:tcW w:w="1846" w:type="dxa"/>
            <w:tcBorders>
              <w:top w:val="nil"/>
              <w:bottom w:val="nil"/>
            </w:tcBorders>
          </w:tcPr>
          <w:p w14:paraId="2D415C2B" w14:textId="77777777" w:rsidR="00B52DCC" w:rsidRDefault="00916648">
            <w:pPr>
              <w:pStyle w:val="TableParagraph"/>
              <w:spacing w:before="35"/>
              <w:ind w:left="196"/>
              <w:rPr>
                <w:sz w:val="20"/>
              </w:rPr>
            </w:pPr>
            <w:r>
              <w:rPr>
                <w:color w:val="221F1F"/>
                <w:sz w:val="20"/>
              </w:rPr>
              <w:t>274-755-1 [6]</w:t>
            </w:r>
          </w:p>
        </w:tc>
      </w:tr>
      <w:tr w:rsidR="00B52DCC" w14:paraId="748C1617" w14:textId="77777777" w:rsidTr="004567AD">
        <w:trPr>
          <w:gridAfter w:val="1"/>
          <w:wAfter w:w="114" w:type="dxa"/>
          <w:trHeight w:val="384"/>
        </w:trPr>
        <w:tc>
          <w:tcPr>
            <w:tcW w:w="1290" w:type="dxa"/>
            <w:tcBorders>
              <w:top w:val="nil"/>
              <w:bottom w:val="nil"/>
            </w:tcBorders>
          </w:tcPr>
          <w:p w14:paraId="37EB04CB" w14:textId="77777777" w:rsidR="00B52DCC" w:rsidRDefault="00B52DCC">
            <w:pPr>
              <w:pStyle w:val="TableParagraph"/>
              <w:rPr>
                <w:sz w:val="18"/>
              </w:rPr>
            </w:pPr>
          </w:p>
        </w:tc>
        <w:tc>
          <w:tcPr>
            <w:tcW w:w="5787" w:type="dxa"/>
            <w:gridSpan w:val="9"/>
            <w:vMerge/>
            <w:tcBorders>
              <w:top w:val="nil"/>
            </w:tcBorders>
          </w:tcPr>
          <w:p w14:paraId="4E23C366" w14:textId="77777777" w:rsidR="00B52DCC" w:rsidRDefault="00B52DCC">
            <w:pPr>
              <w:rPr>
                <w:sz w:val="2"/>
                <w:szCs w:val="2"/>
              </w:rPr>
            </w:pPr>
          </w:p>
        </w:tc>
        <w:tc>
          <w:tcPr>
            <w:tcW w:w="1704" w:type="dxa"/>
            <w:tcBorders>
              <w:top w:val="nil"/>
              <w:bottom w:val="nil"/>
            </w:tcBorders>
          </w:tcPr>
          <w:p w14:paraId="4D0C1039" w14:textId="77777777" w:rsidR="00B52DCC" w:rsidRDefault="00916648">
            <w:pPr>
              <w:pStyle w:val="TableParagraph"/>
              <w:spacing w:before="120"/>
              <w:ind w:left="200"/>
              <w:rPr>
                <w:sz w:val="20"/>
              </w:rPr>
            </w:pPr>
            <w:r>
              <w:rPr>
                <w:color w:val="221F1F"/>
                <w:sz w:val="20"/>
              </w:rPr>
              <w:t>14177-55-0 [7]</w:t>
            </w:r>
          </w:p>
        </w:tc>
        <w:tc>
          <w:tcPr>
            <w:tcW w:w="1846" w:type="dxa"/>
            <w:tcBorders>
              <w:top w:val="nil"/>
              <w:bottom w:val="nil"/>
            </w:tcBorders>
          </w:tcPr>
          <w:p w14:paraId="62D73153" w14:textId="77777777" w:rsidR="00B52DCC" w:rsidRDefault="00916648">
            <w:pPr>
              <w:pStyle w:val="TableParagraph"/>
              <w:spacing w:before="26"/>
              <w:ind w:left="196"/>
              <w:rPr>
                <w:sz w:val="20"/>
              </w:rPr>
            </w:pPr>
            <w:r>
              <w:rPr>
                <w:color w:val="221F1F"/>
                <w:sz w:val="20"/>
              </w:rPr>
              <w:t>238-034-5 [7]</w:t>
            </w:r>
          </w:p>
        </w:tc>
      </w:tr>
      <w:tr w:rsidR="00B52DCC" w14:paraId="646143AE" w14:textId="77777777" w:rsidTr="004567AD">
        <w:trPr>
          <w:gridAfter w:val="1"/>
          <w:wAfter w:w="114" w:type="dxa"/>
          <w:trHeight w:val="384"/>
        </w:trPr>
        <w:tc>
          <w:tcPr>
            <w:tcW w:w="1290" w:type="dxa"/>
            <w:tcBorders>
              <w:top w:val="nil"/>
              <w:bottom w:val="nil"/>
            </w:tcBorders>
          </w:tcPr>
          <w:p w14:paraId="3D38617F" w14:textId="77777777" w:rsidR="00B52DCC" w:rsidRDefault="00B52DCC">
            <w:pPr>
              <w:pStyle w:val="TableParagraph"/>
              <w:rPr>
                <w:sz w:val="18"/>
              </w:rPr>
            </w:pPr>
          </w:p>
        </w:tc>
        <w:tc>
          <w:tcPr>
            <w:tcW w:w="5787" w:type="dxa"/>
            <w:gridSpan w:val="9"/>
            <w:vMerge/>
            <w:tcBorders>
              <w:top w:val="nil"/>
            </w:tcBorders>
          </w:tcPr>
          <w:p w14:paraId="370129C4" w14:textId="77777777" w:rsidR="00B52DCC" w:rsidRDefault="00B52DCC">
            <w:pPr>
              <w:rPr>
                <w:sz w:val="2"/>
                <w:szCs w:val="2"/>
              </w:rPr>
            </w:pPr>
          </w:p>
        </w:tc>
        <w:tc>
          <w:tcPr>
            <w:tcW w:w="1704" w:type="dxa"/>
            <w:tcBorders>
              <w:top w:val="nil"/>
              <w:bottom w:val="nil"/>
            </w:tcBorders>
          </w:tcPr>
          <w:p w14:paraId="42AC1BDF" w14:textId="77777777" w:rsidR="00B52DCC" w:rsidRDefault="00916648">
            <w:pPr>
              <w:pStyle w:val="TableParagraph"/>
              <w:spacing w:before="128"/>
              <w:ind w:left="200"/>
              <w:rPr>
                <w:sz w:val="20"/>
              </w:rPr>
            </w:pPr>
            <w:r>
              <w:rPr>
                <w:color w:val="221F1F"/>
                <w:sz w:val="20"/>
              </w:rPr>
              <w:t>14177-51-6 [8]</w:t>
            </w:r>
          </w:p>
        </w:tc>
        <w:tc>
          <w:tcPr>
            <w:tcW w:w="1846" w:type="dxa"/>
            <w:tcBorders>
              <w:top w:val="nil"/>
              <w:bottom w:val="nil"/>
            </w:tcBorders>
          </w:tcPr>
          <w:p w14:paraId="5FB6016B" w14:textId="77777777" w:rsidR="00B52DCC" w:rsidRDefault="00916648">
            <w:pPr>
              <w:pStyle w:val="TableParagraph"/>
              <w:spacing w:before="20"/>
              <w:ind w:left="196"/>
              <w:rPr>
                <w:sz w:val="20"/>
              </w:rPr>
            </w:pPr>
            <w:r>
              <w:rPr>
                <w:color w:val="221F1F"/>
                <w:sz w:val="20"/>
              </w:rPr>
              <w:t>238-032-4 [8]</w:t>
            </w:r>
          </w:p>
        </w:tc>
      </w:tr>
      <w:tr w:rsidR="00B52DCC" w14:paraId="3A7FEAE9" w14:textId="77777777" w:rsidTr="004567AD">
        <w:trPr>
          <w:gridAfter w:val="1"/>
          <w:wAfter w:w="114" w:type="dxa"/>
          <w:trHeight w:val="384"/>
        </w:trPr>
        <w:tc>
          <w:tcPr>
            <w:tcW w:w="1290" w:type="dxa"/>
            <w:tcBorders>
              <w:top w:val="nil"/>
              <w:bottom w:val="nil"/>
            </w:tcBorders>
          </w:tcPr>
          <w:p w14:paraId="026E53F0" w14:textId="77777777" w:rsidR="00B52DCC" w:rsidRDefault="00B52DCC">
            <w:pPr>
              <w:pStyle w:val="TableParagraph"/>
              <w:rPr>
                <w:sz w:val="18"/>
              </w:rPr>
            </w:pPr>
          </w:p>
        </w:tc>
        <w:tc>
          <w:tcPr>
            <w:tcW w:w="5787" w:type="dxa"/>
            <w:gridSpan w:val="9"/>
            <w:vMerge/>
            <w:tcBorders>
              <w:top w:val="nil"/>
            </w:tcBorders>
          </w:tcPr>
          <w:p w14:paraId="5D96DCFA" w14:textId="77777777" w:rsidR="00B52DCC" w:rsidRDefault="00B52DCC">
            <w:pPr>
              <w:rPr>
                <w:sz w:val="2"/>
                <w:szCs w:val="2"/>
              </w:rPr>
            </w:pPr>
          </w:p>
        </w:tc>
        <w:tc>
          <w:tcPr>
            <w:tcW w:w="1704" w:type="dxa"/>
            <w:tcBorders>
              <w:top w:val="nil"/>
              <w:bottom w:val="nil"/>
            </w:tcBorders>
          </w:tcPr>
          <w:p w14:paraId="7FA844E6" w14:textId="77777777" w:rsidR="00B52DCC" w:rsidRDefault="00916648">
            <w:pPr>
              <w:pStyle w:val="TableParagraph"/>
              <w:spacing w:before="137" w:line="228" w:lineRule="exact"/>
              <w:ind w:left="197"/>
              <w:rPr>
                <w:sz w:val="20"/>
              </w:rPr>
            </w:pPr>
            <w:r>
              <w:rPr>
                <w:color w:val="221F1F"/>
                <w:sz w:val="20"/>
              </w:rPr>
              <w:t>68515-84-4 [9]</w:t>
            </w:r>
          </w:p>
        </w:tc>
        <w:tc>
          <w:tcPr>
            <w:tcW w:w="1846" w:type="dxa"/>
            <w:tcBorders>
              <w:top w:val="nil"/>
              <w:bottom w:val="nil"/>
            </w:tcBorders>
          </w:tcPr>
          <w:p w14:paraId="756839D7" w14:textId="77777777" w:rsidR="00B52DCC" w:rsidRDefault="00916648">
            <w:pPr>
              <w:pStyle w:val="TableParagraph"/>
              <w:spacing w:before="12"/>
              <w:ind w:left="196"/>
              <w:rPr>
                <w:sz w:val="20"/>
              </w:rPr>
            </w:pPr>
            <w:r>
              <w:rPr>
                <w:color w:val="221F1F"/>
                <w:sz w:val="20"/>
              </w:rPr>
              <w:t>271-112-7 [9]</w:t>
            </w:r>
          </w:p>
        </w:tc>
      </w:tr>
      <w:tr w:rsidR="00B52DCC" w14:paraId="4C9B2581" w14:textId="77777777" w:rsidTr="004567AD">
        <w:trPr>
          <w:gridAfter w:val="1"/>
          <w:wAfter w:w="114" w:type="dxa"/>
          <w:trHeight w:val="381"/>
        </w:trPr>
        <w:tc>
          <w:tcPr>
            <w:tcW w:w="1290" w:type="dxa"/>
            <w:tcBorders>
              <w:top w:val="nil"/>
              <w:bottom w:val="nil"/>
            </w:tcBorders>
          </w:tcPr>
          <w:p w14:paraId="5863C595" w14:textId="77777777" w:rsidR="00B52DCC" w:rsidRDefault="00B52DCC">
            <w:pPr>
              <w:pStyle w:val="TableParagraph"/>
              <w:rPr>
                <w:sz w:val="18"/>
              </w:rPr>
            </w:pPr>
          </w:p>
        </w:tc>
        <w:tc>
          <w:tcPr>
            <w:tcW w:w="5787" w:type="dxa"/>
            <w:gridSpan w:val="9"/>
            <w:vMerge/>
            <w:tcBorders>
              <w:top w:val="nil"/>
            </w:tcBorders>
          </w:tcPr>
          <w:p w14:paraId="069FD646" w14:textId="77777777" w:rsidR="00B52DCC" w:rsidRDefault="00B52DCC">
            <w:pPr>
              <w:rPr>
                <w:sz w:val="2"/>
                <w:szCs w:val="2"/>
              </w:rPr>
            </w:pPr>
          </w:p>
        </w:tc>
        <w:tc>
          <w:tcPr>
            <w:tcW w:w="1704" w:type="dxa"/>
            <w:tcBorders>
              <w:top w:val="nil"/>
              <w:bottom w:val="nil"/>
            </w:tcBorders>
          </w:tcPr>
          <w:p w14:paraId="3CEBF98C" w14:textId="77777777" w:rsidR="00B52DCC" w:rsidRDefault="00916648">
            <w:pPr>
              <w:pStyle w:val="TableParagraph"/>
              <w:spacing w:before="140" w:line="221" w:lineRule="exact"/>
              <w:ind w:right="170"/>
              <w:jc w:val="right"/>
              <w:rPr>
                <w:sz w:val="20"/>
              </w:rPr>
            </w:pPr>
            <w:r>
              <w:rPr>
                <w:color w:val="221F1F"/>
                <w:sz w:val="20"/>
              </w:rPr>
              <w:t>12031-65-1 [10]</w:t>
            </w:r>
          </w:p>
        </w:tc>
        <w:tc>
          <w:tcPr>
            <w:tcW w:w="1846" w:type="dxa"/>
            <w:tcBorders>
              <w:top w:val="nil"/>
              <w:bottom w:val="nil"/>
            </w:tcBorders>
          </w:tcPr>
          <w:p w14:paraId="43D13997" w14:textId="77777777" w:rsidR="00B52DCC" w:rsidRDefault="00916648">
            <w:pPr>
              <w:pStyle w:val="TableParagraph"/>
              <w:spacing w:before="4"/>
              <w:ind w:left="196"/>
              <w:rPr>
                <w:sz w:val="20"/>
              </w:rPr>
            </w:pPr>
            <w:r>
              <w:rPr>
                <w:color w:val="221F1F"/>
                <w:sz w:val="20"/>
              </w:rPr>
              <w:t>620-400-4 [10]</w:t>
            </w:r>
          </w:p>
        </w:tc>
      </w:tr>
      <w:tr w:rsidR="00B52DCC" w14:paraId="54FCB368" w14:textId="77777777" w:rsidTr="004567AD">
        <w:trPr>
          <w:gridAfter w:val="1"/>
          <w:wAfter w:w="114" w:type="dxa"/>
          <w:trHeight w:val="423"/>
        </w:trPr>
        <w:tc>
          <w:tcPr>
            <w:tcW w:w="1290" w:type="dxa"/>
            <w:tcBorders>
              <w:top w:val="nil"/>
            </w:tcBorders>
          </w:tcPr>
          <w:p w14:paraId="76FAA2EC" w14:textId="77777777" w:rsidR="00B52DCC" w:rsidRDefault="00B52DCC">
            <w:pPr>
              <w:pStyle w:val="TableParagraph"/>
              <w:rPr>
                <w:sz w:val="18"/>
              </w:rPr>
            </w:pPr>
          </w:p>
        </w:tc>
        <w:tc>
          <w:tcPr>
            <w:tcW w:w="5787" w:type="dxa"/>
            <w:gridSpan w:val="9"/>
            <w:vMerge/>
            <w:tcBorders>
              <w:top w:val="nil"/>
            </w:tcBorders>
          </w:tcPr>
          <w:p w14:paraId="08492881" w14:textId="77777777" w:rsidR="00B52DCC" w:rsidRDefault="00B52DCC">
            <w:pPr>
              <w:rPr>
                <w:sz w:val="2"/>
                <w:szCs w:val="2"/>
              </w:rPr>
            </w:pPr>
          </w:p>
        </w:tc>
        <w:tc>
          <w:tcPr>
            <w:tcW w:w="1704" w:type="dxa"/>
            <w:tcBorders>
              <w:top w:val="nil"/>
            </w:tcBorders>
          </w:tcPr>
          <w:p w14:paraId="79A39E92" w14:textId="77777777" w:rsidR="00B52DCC" w:rsidRDefault="00916648">
            <w:pPr>
              <w:pStyle w:val="TableParagraph"/>
              <w:spacing w:before="155"/>
              <w:ind w:right="172"/>
              <w:jc w:val="right"/>
              <w:rPr>
                <w:sz w:val="20"/>
              </w:rPr>
            </w:pPr>
            <w:r>
              <w:rPr>
                <w:color w:val="221F1F"/>
                <w:sz w:val="20"/>
              </w:rPr>
              <w:t>12673-58-4 [11]</w:t>
            </w:r>
          </w:p>
        </w:tc>
        <w:tc>
          <w:tcPr>
            <w:tcW w:w="1846" w:type="dxa"/>
            <w:tcBorders>
              <w:top w:val="nil"/>
            </w:tcBorders>
          </w:tcPr>
          <w:p w14:paraId="150752B5" w14:textId="77777777" w:rsidR="00B52DCC" w:rsidRDefault="00916648">
            <w:pPr>
              <w:pStyle w:val="TableParagraph"/>
              <w:spacing w:line="227" w:lineRule="exact"/>
              <w:ind w:left="109"/>
              <w:rPr>
                <w:sz w:val="20"/>
              </w:rPr>
            </w:pPr>
            <w:r>
              <w:rPr>
                <w:color w:val="221F1F"/>
                <w:sz w:val="20"/>
              </w:rPr>
              <w:t>— [11]</w:t>
            </w:r>
          </w:p>
        </w:tc>
      </w:tr>
      <w:tr w:rsidR="00B52DCC" w14:paraId="0C4E9ED4" w14:textId="77777777" w:rsidTr="004567AD">
        <w:trPr>
          <w:gridAfter w:val="1"/>
          <w:wAfter w:w="114" w:type="dxa"/>
          <w:trHeight w:val="506"/>
        </w:trPr>
        <w:tc>
          <w:tcPr>
            <w:tcW w:w="1290" w:type="dxa"/>
          </w:tcPr>
          <w:p w14:paraId="7D7B8BD2" w14:textId="77777777" w:rsidR="00B52DCC" w:rsidRDefault="00916648">
            <w:pPr>
              <w:pStyle w:val="TableParagraph"/>
              <w:spacing w:before="113"/>
              <w:ind w:left="107"/>
              <w:rPr>
                <w:sz w:val="20"/>
              </w:rPr>
            </w:pPr>
            <w:r>
              <w:rPr>
                <w:sz w:val="20"/>
              </w:rPr>
              <w:t>1464</w:t>
            </w:r>
          </w:p>
        </w:tc>
        <w:tc>
          <w:tcPr>
            <w:tcW w:w="5787" w:type="dxa"/>
            <w:gridSpan w:val="9"/>
          </w:tcPr>
          <w:p w14:paraId="07AFFED7" w14:textId="77777777" w:rsidR="00B52DCC" w:rsidRDefault="00916648">
            <w:pPr>
              <w:pStyle w:val="TableParagraph"/>
              <w:spacing w:before="58"/>
              <w:ind w:left="197"/>
              <w:rPr>
                <w:sz w:val="20"/>
              </w:rPr>
            </w:pPr>
            <w:r>
              <w:rPr>
                <w:color w:val="221F1F"/>
                <w:sz w:val="20"/>
              </w:rPr>
              <w:t>Kobalt lityum nikel oksit</w:t>
            </w:r>
          </w:p>
        </w:tc>
        <w:tc>
          <w:tcPr>
            <w:tcW w:w="1704" w:type="dxa"/>
          </w:tcPr>
          <w:p w14:paraId="05D021DA" w14:textId="77777777" w:rsidR="00B52DCC" w:rsidRDefault="00916648">
            <w:pPr>
              <w:pStyle w:val="TableParagraph"/>
              <w:spacing w:before="58"/>
              <w:ind w:left="200"/>
              <w:rPr>
                <w:sz w:val="20"/>
              </w:rPr>
            </w:pPr>
            <w:r>
              <w:rPr>
                <w:color w:val="221F1F"/>
                <w:w w:val="96"/>
                <w:sz w:val="20"/>
              </w:rPr>
              <w:t>—</w:t>
            </w:r>
          </w:p>
        </w:tc>
        <w:tc>
          <w:tcPr>
            <w:tcW w:w="1846" w:type="dxa"/>
          </w:tcPr>
          <w:p w14:paraId="1CAF4DF6" w14:textId="77777777" w:rsidR="00B52DCC" w:rsidRDefault="00916648">
            <w:pPr>
              <w:pStyle w:val="TableParagraph"/>
              <w:spacing w:before="58"/>
              <w:ind w:left="198"/>
              <w:rPr>
                <w:sz w:val="20"/>
              </w:rPr>
            </w:pPr>
            <w:r>
              <w:rPr>
                <w:color w:val="221F1F"/>
                <w:sz w:val="20"/>
              </w:rPr>
              <w:t>442-750-5</w:t>
            </w:r>
          </w:p>
        </w:tc>
      </w:tr>
      <w:tr w:rsidR="00B52DCC" w14:paraId="27F55FC7" w14:textId="77777777" w:rsidTr="004567AD">
        <w:trPr>
          <w:gridAfter w:val="1"/>
          <w:wAfter w:w="114" w:type="dxa"/>
          <w:trHeight w:val="503"/>
        </w:trPr>
        <w:tc>
          <w:tcPr>
            <w:tcW w:w="1290" w:type="dxa"/>
          </w:tcPr>
          <w:p w14:paraId="3F2FD0EE" w14:textId="77777777" w:rsidR="00B52DCC" w:rsidRDefault="00916648">
            <w:pPr>
              <w:pStyle w:val="TableParagraph"/>
              <w:spacing w:before="113"/>
              <w:ind w:left="107"/>
              <w:rPr>
                <w:sz w:val="20"/>
              </w:rPr>
            </w:pPr>
            <w:r>
              <w:rPr>
                <w:sz w:val="20"/>
              </w:rPr>
              <w:t>1465</w:t>
            </w:r>
          </w:p>
        </w:tc>
        <w:tc>
          <w:tcPr>
            <w:tcW w:w="5787" w:type="dxa"/>
            <w:gridSpan w:val="9"/>
          </w:tcPr>
          <w:p w14:paraId="286F10DB" w14:textId="77777777" w:rsidR="00B52DCC" w:rsidRDefault="00916648">
            <w:pPr>
              <w:pStyle w:val="TableParagraph"/>
              <w:spacing w:before="58"/>
              <w:ind w:left="197"/>
              <w:rPr>
                <w:sz w:val="20"/>
              </w:rPr>
            </w:pPr>
            <w:r>
              <w:rPr>
                <w:color w:val="221F1F"/>
                <w:sz w:val="20"/>
              </w:rPr>
              <w:t>Molibden trioksit</w:t>
            </w:r>
          </w:p>
        </w:tc>
        <w:tc>
          <w:tcPr>
            <w:tcW w:w="1704" w:type="dxa"/>
          </w:tcPr>
          <w:p w14:paraId="47E66598" w14:textId="77777777" w:rsidR="00B52DCC" w:rsidRDefault="00916648">
            <w:pPr>
              <w:pStyle w:val="TableParagraph"/>
              <w:spacing w:before="58"/>
              <w:ind w:left="200"/>
              <w:rPr>
                <w:sz w:val="20"/>
              </w:rPr>
            </w:pPr>
            <w:r>
              <w:rPr>
                <w:color w:val="221F1F"/>
                <w:sz w:val="20"/>
              </w:rPr>
              <w:t>1313-27-5</w:t>
            </w:r>
          </w:p>
        </w:tc>
        <w:tc>
          <w:tcPr>
            <w:tcW w:w="1846" w:type="dxa"/>
          </w:tcPr>
          <w:p w14:paraId="6CD44F5C" w14:textId="77777777" w:rsidR="00B52DCC" w:rsidRDefault="00916648">
            <w:pPr>
              <w:pStyle w:val="TableParagraph"/>
              <w:spacing w:before="58"/>
              <w:ind w:left="196"/>
              <w:rPr>
                <w:sz w:val="20"/>
              </w:rPr>
            </w:pPr>
            <w:r>
              <w:rPr>
                <w:color w:val="221F1F"/>
                <w:sz w:val="20"/>
              </w:rPr>
              <w:t>215-204-7</w:t>
            </w:r>
          </w:p>
        </w:tc>
      </w:tr>
      <w:tr w:rsidR="00B52DCC" w14:paraId="235CE4E4" w14:textId="77777777" w:rsidTr="004567AD">
        <w:trPr>
          <w:gridAfter w:val="1"/>
          <w:wAfter w:w="114" w:type="dxa"/>
          <w:trHeight w:val="506"/>
        </w:trPr>
        <w:tc>
          <w:tcPr>
            <w:tcW w:w="1290" w:type="dxa"/>
          </w:tcPr>
          <w:p w14:paraId="0B6829BE" w14:textId="77777777" w:rsidR="00B52DCC" w:rsidRDefault="00916648">
            <w:pPr>
              <w:pStyle w:val="TableParagraph"/>
              <w:spacing w:before="113"/>
              <w:ind w:left="107"/>
              <w:rPr>
                <w:sz w:val="20"/>
              </w:rPr>
            </w:pPr>
            <w:r>
              <w:rPr>
                <w:sz w:val="20"/>
              </w:rPr>
              <w:t>1466</w:t>
            </w:r>
          </w:p>
        </w:tc>
        <w:tc>
          <w:tcPr>
            <w:tcW w:w="5787" w:type="dxa"/>
            <w:gridSpan w:val="9"/>
          </w:tcPr>
          <w:p w14:paraId="36160656" w14:textId="77777777" w:rsidR="00B52DCC" w:rsidRDefault="00916648">
            <w:pPr>
              <w:pStyle w:val="TableParagraph"/>
              <w:spacing w:before="60"/>
              <w:ind w:left="197"/>
              <w:rPr>
                <w:sz w:val="20"/>
              </w:rPr>
            </w:pPr>
            <w:r>
              <w:rPr>
                <w:color w:val="221F1F"/>
                <w:sz w:val="20"/>
              </w:rPr>
              <w:t>Dibutiltin diklorür; (DBTC)</w:t>
            </w:r>
          </w:p>
        </w:tc>
        <w:tc>
          <w:tcPr>
            <w:tcW w:w="1704" w:type="dxa"/>
          </w:tcPr>
          <w:p w14:paraId="05FDE072" w14:textId="77777777" w:rsidR="00B52DCC" w:rsidRDefault="00916648">
            <w:pPr>
              <w:pStyle w:val="TableParagraph"/>
              <w:spacing w:before="60"/>
              <w:ind w:left="197"/>
              <w:rPr>
                <w:sz w:val="20"/>
              </w:rPr>
            </w:pPr>
            <w:r>
              <w:rPr>
                <w:color w:val="221F1F"/>
                <w:sz w:val="20"/>
              </w:rPr>
              <w:t>683-18-1</w:t>
            </w:r>
          </w:p>
        </w:tc>
        <w:tc>
          <w:tcPr>
            <w:tcW w:w="1846" w:type="dxa"/>
          </w:tcPr>
          <w:p w14:paraId="779828A9" w14:textId="77777777" w:rsidR="00B52DCC" w:rsidRDefault="00916648">
            <w:pPr>
              <w:pStyle w:val="TableParagraph"/>
              <w:spacing w:before="60"/>
              <w:ind w:left="196"/>
              <w:rPr>
                <w:sz w:val="20"/>
              </w:rPr>
            </w:pPr>
            <w:r>
              <w:rPr>
                <w:color w:val="221F1F"/>
                <w:sz w:val="20"/>
              </w:rPr>
              <w:t>211-670-0</w:t>
            </w:r>
          </w:p>
        </w:tc>
      </w:tr>
      <w:tr w:rsidR="00B52DCC" w14:paraId="7B41203E" w14:textId="77777777" w:rsidTr="004567AD">
        <w:trPr>
          <w:gridAfter w:val="1"/>
          <w:wAfter w:w="114" w:type="dxa"/>
          <w:trHeight w:val="506"/>
        </w:trPr>
        <w:tc>
          <w:tcPr>
            <w:tcW w:w="1290" w:type="dxa"/>
          </w:tcPr>
          <w:p w14:paraId="66221750" w14:textId="77777777" w:rsidR="00B52DCC" w:rsidRDefault="00916648">
            <w:pPr>
              <w:pStyle w:val="TableParagraph"/>
              <w:spacing w:before="116"/>
              <w:ind w:left="107"/>
              <w:rPr>
                <w:sz w:val="20"/>
              </w:rPr>
            </w:pPr>
            <w:r>
              <w:rPr>
                <w:sz w:val="20"/>
              </w:rPr>
              <w:t>1467</w:t>
            </w:r>
          </w:p>
        </w:tc>
        <w:tc>
          <w:tcPr>
            <w:tcW w:w="5787" w:type="dxa"/>
            <w:gridSpan w:val="9"/>
          </w:tcPr>
          <w:p w14:paraId="44E5509F" w14:textId="77777777" w:rsidR="00B52DCC" w:rsidRDefault="00916648">
            <w:pPr>
              <w:pStyle w:val="TableParagraph"/>
              <w:spacing w:before="65"/>
              <w:ind w:left="197"/>
              <w:rPr>
                <w:sz w:val="20"/>
              </w:rPr>
            </w:pPr>
            <w:r>
              <w:rPr>
                <w:color w:val="221F1F"/>
                <w:sz w:val="20"/>
              </w:rPr>
              <w:t>4,4′-Bis(</w:t>
            </w:r>
            <w:r>
              <w:rPr>
                <w:i/>
                <w:color w:val="221F1F"/>
                <w:sz w:val="20"/>
              </w:rPr>
              <w:t>N</w:t>
            </w:r>
            <w:r>
              <w:rPr>
                <w:color w:val="221F1F"/>
                <w:sz w:val="20"/>
              </w:rPr>
              <w:t>-karbamoil-4-metilbenzensülfonamid)difenilmetan</w:t>
            </w:r>
          </w:p>
        </w:tc>
        <w:tc>
          <w:tcPr>
            <w:tcW w:w="1704" w:type="dxa"/>
          </w:tcPr>
          <w:p w14:paraId="2C52C791" w14:textId="77777777" w:rsidR="00B52DCC" w:rsidRDefault="00916648">
            <w:pPr>
              <w:pStyle w:val="TableParagraph"/>
              <w:spacing w:before="63"/>
              <w:ind w:left="200"/>
              <w:rPr>
                <w:sz w:val="20"/>
              </w:rPr>
            </w:pPr>
            <w:r>
              <w:rPr>
                <w:color w:val="221F1F"/>
                <w:sz w:val="20"/>
              </w:rPr>
              <w:t>151882-81-4</w:t>
            </w:r>
          </w:p>
        </w:tc>
        <w:tc>
          <w:tcPr>
            <w:tcW w:w="1846" w:type="dxa"/>
          </w:tcPr>
          <w:p w14:paraId="7EBEDD6A" w14:textId="77777777" w:rsidR="00B52DCC" w:rsidRDefault="00916648">
            <w:pPr>
              <w:pStyle w:val="TableParagraph"/>
              <w:spacing w:before="63"/>
              <w:ind w:left="196"/>
              <w:rPr>
                <w:sz w:val="20"/>
              </w:rPr>
            </w:pPr>
            <w:r>
              <w:rPr>
                <w:color w:val="221F1F"/>
                <w:sz w:val="20"/>
              </w:rPr>
              <w:t>418-770-5</w:t>
            </w:r>
          </w:p>
        </w:tc>
      </w:tr>
      <w:tr w:rsidR="00B52DCC" w14:paraId="0BF4D67F" w14:textId="77777777" w:rsidTr="004567AD">
        <w:trPr>
          <w:gridAfter w:val="1"/>
          <w:wAfter w:w="114" w:type="dxa"/>
          <w:trHeight w:val="503"/>
        </w:trPr>
        <w:tc>
          <w:tcPr>
            <w:tcW w:w="1290" w:type="dxa"/>
          </w:tcPr>
          <w:p w14:paraId="0C7EEABB" w14:textId="77777777" w:rsidR="00B52DCC" w:rsidRDefault="00916648">
            <w:pPr>
              <w:pStyle w:val="TableParagraph"/>
              <w:spacing w:before="113"/>
              <w:ind w:left="107"/>
              <w:rPr>
                <w:sz w:val="20"/>
              </w:rPr>
            </w:pPr>
            <w:r>
              <w:rPr>
                <w:sz w:val="20"/>
              </w:rPr>
              <w:t>1468</w:t>
            </w:r>
          </w:p>
        </w:tc>
        <w:tc>
          <w:tcPr>
            <w:tcW w:w="5787" w:type="dxa"/>
            <w:gridSpan w:val="9"/>
          </w:tcPr>
          <w:p w14:paraId="7BFFB350" w14:textId="77777777" w:rsidR="00B52DCC" w:rsidRDefault="00916648">
            <w:pPr>
              <w:pStyle w:val="TableParagraph"/>
              <w:spacing w:before="58"/>
              <w:ind w:left="197"/>
              <w:rPr>
                <w:sz w:val="20"/>
              </w:rPr>
            </w:pPr>
            <w:r>
              <w:rPr>
                <w:color w:val="221F1F"/>
                <w:sz w:val="20"/>
              </w:rPr>
              <w:t>Furfuril alkol</w:t>
            </w:r>
          </w:p>
        </w:tc>
        <w:tc>
          <w:tcPr>
            <w:tcW w:w="1704" w:type="dxa"/>
          </w:tcPr>
          <w:p w14:paraId="1B8F0AC9" w14:textId="77777777" w:rsidR="00B52DCC" w:rsidRDefault="00916648">
            <w:pPr>
              <w:pStyle w:val="TableParagraph"/>
              <w:spacing w:before="58"/>
              <w:ind w:left="200"/>
              <w:rPr>
                <w:sz w:val="20"/>
              </w:rPr>
            </w:pPr>
            <w:r>
              <w:rPr>
                <w:color w:val="221F1F"/>
                <w:sz w:val="20"/>
              </w:rPr>
              <w:t>98-00-0</w:t>
            </w:r>
          </w:p>
        </w:tc>
        <w:tc>
          <w:tcPr>
            <w:tcW w:w="1846" w:type="dxa"/>
          </w:tcPr>
          <w:p w14:paraId="599D8B46" w14:textId="77777777" w:rsidR="00B52DCC" w:rsidRDefault="00916648">
            <w:pPr>
              <w:pStyle w:val="TableParagraph"/>
              <w:spacing w:before="58"/>
              <w:ind w:left="196"/>
              <w:rPr>
                <w:sz w:val="20"/>
              </w:rPr>
            </w:pPr>
            <w:r>
              <w:rPr>
                <w:color w:val="221F1F"/>
                <w:sz w:val="20"/>
              </w:rPr>
              <w:t>202-626-1</w:t>
            </w:r>
          </w:p>
        </w:tc>
      </w:tr>
      <w:tr w:rsidR="00B52DCC" w14:paraId="3D7CA779" w14:textId="77777777" w:rsidTr="004567AD">
        <w:trPr>
          <w:gridAfter w:val="1"/>
          <w:wAfter w:w="114" w:type="dxa"/>
          <w:trHeight w:val="505"/>
        </w:trPr>
        <w:tc>
          <w:tcPr>
            <w:tcW w:w="1290" w:type="dxa"/>
          </w:tcPr>
          <w:p w14:paraId="4AD5865A" w14:textId="77777777" w:rsidR="00B52DCC" w:rsidRDefault="00916648">
            <w:pPr>
              <w:pStyle w:val="TableParagraph"/>
              <w:spacing w:before="113"/>
              <w:ind w:left="107"/>
              <w:rPr>
                <w:sz w:val="20"/>
              </w:rPr>
            </w:pPr>
            <w:r>
              <w:rPr>
                <w:sz w:val="20"/>
              </w:rPr>
              <w:lastRenderedPageBreak/>
              <w:t>1469</w:t>
            </w:r>
          </w:p>
        </w:tc>
        <w:tc>
          <w:tcPr>
            <w:tcW w:w="5787" w:type="dxa"/>
            <w:gridSpan w:val="9"/>
          </w:tcPr>
          <w:p w14:paraId="7C8FF7B8" w14:textId="77777777" w:rsidR="00B52DCC" w:rsidRDefault="00916648">
            <w:pPr>
              <w:pStyle w:val="TableParagraph"/>
              <w:spacing w:before="62"/>
              <w:ind w:left="197"/>
              <w:rPr>
                <w:sz w:val="20"/>
              </w:rPr>
            </w:pPr>
            <w:r>
              <w:rPr>
                <w:color w:val="221F1F"/>
                <w:sz w:val="20"/>
              </w:rPr>
              <w:t>1,2-Epoksi-4-epoksietilsiklohekzan; 4-vinilsiklohekzen diepoksit</w:t>
            </w:r>
          </w:p>
        </w:tc>
        <w:tc>
          <w:tcPr>
            <w:tcW w:w="1704" w:type="dxa"/>
          </w:tcPr>
          <w:p w14:paraId="3A1F438F" w14:textId="77777777" w:rsidR="00B52DCC" w:rsidRDefault="00916648">
            <w:pPr>
              <w:pStyle w:val="TableParagraph"/>
              <w:spacing w:before="60"/>
              <w:ind w:left="200"/>
              <w:rPr>
                <w:sz w:val="20"/>
              </w:rPr>
            </w:pPr>
            <w:r>
              <w:rPr>
                <w:color w:val="221F1F"/>
                <w:sz w:val="20"/>
              </w:rPr>
              <w:t>106-87-6</w:t>
            </w:r>
          </w:p>
        </w:tc>
        <w:tc>
          <w:tcPr>
            <w:tcW w:w="1846" w:type="dxa"/>
          </w:tcPr>
          <w:p w14:paraId="5C6F8636" w14:textId="77777777" w:rsidR="00B52DCC" w:rsidRDefault="00916648">
            <w:pPr>
              <w:pStyle w:val="TableParagraph"/>
              <w:spacing w:before="60"/>
              <w:ind w:left="196"/>
              <w:rPr>
                <w:sz w:val="20"/>
              </w:rPr>
            </w:pPr>
            <w:r>
              <w:rPr>
                <w:color w:val="221F1F"/>
                <w:sz w:val="20"/>
              </w:rPr>
              <w:t>203-437-7</w:t>
            </w:r>
          </w:p>
        </w:tc>
      </w:tr>
      <w:tr w:rsidR="00B52DCC" w14:paraId="281C572F" w14:textId="77777777" w:rsidTr="004567AD">
        <w:trPr>
          <w:gridAfter w:val="1"/>
          <w:wAfter w:w="114" w:type="dxa"/>
          <w:trHeight w:val="503"/>
        </w:trPr>
        <w:tc>
          <w:tcPr>
            <w:tcW w:w="1290" w:type="dxa"/>
          </w:tcPr>
          <w:p w14:paraId="7231AF56" w14:textId="77777777" w:rsidR="00B52DCC" w:rsidRDefault="00916648">
            <w:pPr>
              <w:pStyle w:val="TableParagraph"/>
              <w:spacing w:before="113"/>
              <w:ind w:left="107"/>
              <w:rPr>
                <w:sz w:val="20"/>
              </w:rPr>
            </w:pPr>
            <w:r>
              <w:rPr>
                <w:sz w:val="20"/>
              </w:rPr>
              <w:t>1470</w:t>
            </w:r>
          </w:p>
        </w:tc>
        <w:tc>
          <w:tcPr>
            <w:tcW w:w="5787" w:type="dxa"/>
            <w:gridSpan w:val="9"/>
          </w:tcPr>
          <w:p w14:paraId="77206309" w14:textId="77777777" w:rsidR="00B52DCC" w:rsidRDefault="00916648">
            <w:pPr>
              <w:pStyle w:val="TableParagraph"/>
              <w:spacing w:before="60"/>
              <w:ind w:left="197"/>
              <w:rPr>
                <w:sz w:val="20"/>
              </w:rPr>
            </w:pPr>
            <w:r>
              <w:rPr>
                <w:color w:val="221F1F"/>
                <w:sz w:val="20"/>
              </w:rPr>
              <w:t>6-Glisidiloksinaft-1-il oksimetiloksiran</w:t>
            </w:r>
          </w:p>
        </w:tc>
        <w:tc>
          <w:tcPr>
            <w:tcW w:w="1704" w:type="dxa"/>
          </w:tcPr>
          <w:p w14:paraId="30844695" w14:textId="77777777" w:rsidR="00B52DCC" w:rsidRDefault="00916648">
            <w:pPr>
              <w:pStyle w:val="TableParagraph"/>
              <w:spacing w:before="60"/>
              <w:ind w:left="200"/>
              <w:rPr>
                <w:sz w:val="20"/>
              </w:rPr>
            </w:pPr>
            <w:r>
              <w:rPr>
                <w:color w:val="221F1F"/>
                <w:sz w:val="20"/>
              </w:rPr>
              <w:t>27610-48-6</w:t>
            </w:r>
          </w:p>
        </w:tc>
        <w:tc>
          <w:tcPr>
            <w:tcW w:w="1846" w:type="dxa"/>
          </w:tcPr>
          <w:p w14:paraId="5D9494C6" w14:textId="77777777" w:rsidR="00B52DCC" w:rsidRDefault="00916648">
            <w:pPr>
              <w:pStyle w:val="TableParagraph"/>
              <w:spacing w:before="60"/>
              <w:ind w:left="196"/>
              <w:rPr>
                <w:sz w:val="20"/>
              </w:rPr>
            </w:pPr>
            <w:r>
              <w:rPr>
                <w:color w:val="221F1F"/>
                <w:sz w:val="20"/>
              </w:rPr>
              <w:t>429-960-2</w:t>
            </w:r>
          </w:p>
        </w:tc>
      </w:tr>
      <w:tr w:rsidR="00B52DCC" w14:paraId="0E1FB4A4" w14:textId="77777777" w:rsidTr="004567AD">
        <w:trPr>
          <w:gridAfter w:val="1"/>
          <w:wAfter w:w="114" w:type="dxa"/>
          <w:trHeight w:val="503"/>
        </w:trPr>
        <w:tc>
          <w:tcPr>
            <w:tcW w:w="1290" w:type="dxa"/>
          </w:tcPr>
          <w:p w14:paraId="62496516" w14:textId="77777777" w:rsidR="00B52DCC" w:rsidRDefault="00916648">
            <w:pPr>
              <w:pStyle w:val="TableParagraph"/>
              <w:spacing w:before="113"/>
              <w:ind w:left="107"/>
              <w:rPr>
                <w:sz w:val="20"/>
              </w:rPr>
            </w:pPr>
            <w:r>
              <w:rPr>
                <w:sz w:val="20"/>
              </w:rPr>
              <w:t>1471</w:t>
            </w:r>
          </w:p>
        </w:tc>
        <w:tc>
          <w:tcPr>
            <w:tcW w:w="5787" w:type="dxa"/>
            <w:gridSpan w:val="9"/>
          </w:tcPr>
          <w:p w14:paraId="34B7F3FB" w14:textId="77777777" w:rsidR="00B52DCC" w:rsidRDefault="00916648">
            <w:pPr>
              <w:pStyle w:val="TableParagraph"/>
              <w:spacing w:before="58"/>
              <w:ind w:left="197"/>
              <w:rPr>
                <w:sz w:val="20"/>
              </w:rPr>
            </w:pPr>
            <w:r>
              <w:rPr>
                <w:color w:val="221F1F"/>
                <w:sz w:val="20"/>
              </w:rPr>
              <w:t>2-(2-Aminoetilamino)etanol; (AEEA)</w:t>
            </w:r>
          </w:p>
        </w:tc>
        <w:tc>
          <w:tcPr>
            <w:tcW w:w="1704" w:type="dxa"/>
          </w:tcPr>
          <w:p w14:paraId="1017A8BF" w14:textId="77777777" w:rsidR="00B52DCC" w:rsidRDefault="00916648">
            <w:pPr>
              <w:pStyle w:val="TableParagraph"/>
              <w:spacing w:before="58"/>
              <w:ind w:left="200"/>
              <w:rPr>
                <w:sz w:val="20"/>
              </w:rPr>
            </w:pPr>
            <w:r>
              <w:rPr>
                <w:color w:val="221F1F"/>
                <w:sz w:val="20"/>
              </w:rPr>
              <w:t>111-41-1</w:t>
            </w:r>
          </w:p>
        </w:tc>
        <w:tc>
          <w:tcPr>
            <w:tcW w:w="1846" w:type="dxa"/>
          </w:tcPr>
          <w:p w14:paraId="76B16294" w14:textId="77777777" w:rsidR="00B52DCC" w:rsidRDefault="00916648">
            <w:pPr>
              <w:pStyle w:val="TableParagraph"/>
              <w:spacing w:before="58"/>
              <w:ind w:left="196"/>
              <w:rPr>
                <w:sz w:val="20"/>
              </w:rPr>
            </w:pPr>
            <w:r>
              <w:rPr>
                <w:color w:val="221F1F"/>
                <w:sz w:val="20"/>
              </w:rPr>
              <w:t>203-867-5</w:t>
            </w:r>
          </w:p>
        </w:tc>
      </w:tr>
      <w:tr w:rsidR="00B52DCC" w14:paraId="39C39F42" w14:textId="77777777" w:rsidTr="004567AD">
        <w:trPr>
          <w:gridAfter w:val="1"/>
          <w:wAfter w:w="114" w:type="dxa"/>
          <w:trHeight w:val="506"/>
        </w:trPr>
        <w:tc>
          <w:tcPr>
            <w:tcW w:w="1290" w:type="dxa"/>
          </w:tcPr>
          <w:p w14:paraId="7161A834" w14:textId="77777777" w:rsidR="00B52DCC" w:rsidRDefault="00916648">
            <w:pPr>
              <w:pStyle w:val="TableParagraph"/>
              <w:spacing w:before="113"/>
              <w:ind w:left="107"/>
              <w:rPr>
                <w:sz w:val="20"/>
              </w:rPr>
            </w:pPr>
            <w:r>
              <w:rPr>
                <w:sz w:val="20"/>
              </w:rPr>
              <w:t>1472</w:t>
            </w:r>
          </w:p>
        </w:tc>
        <w:tc>
          <w:tcPr>
            <w:tcW w:w="5787" w:type="dxa"/>
            <w:gridSpan w:val="9"/>
          </w:tcPr>
          <w:p w14:paraId="4A7ECEAC" w14:textId="77777777" w:rsidR="00B52DCC" w:rsidRDefault="00916648">
            <w:pPr>
              <w:pStyle w:val="TableParagraph"/>
              <w:spacing w:before="103"/>
              <w:ind w:left="197"/>
              <w:rPr>
                <w:sz w:val="20"/>
              </w:rPr>
            </w:pPr>
            <w:r>
              <w:rPr>
                <w:color w:val="221F1F"/>
                <w:sz w:val="20"/>
              </w:rPr>
              <w:t>1,2-Dietoksietan</w:t>
            </w:r>
          </w:p>
        </w:tc>
        <w:tc>
          <w:tcPr>
            <w:tcW w:w="1704" w:type="dxa"/>
          </w:tcPr>
          <w:p w14:paraId="7DCB7904" w14:textId="77777777" w:rsidR="00B52DCC" w:rsidRDefault="00916648">
            <w:pPr>
              <w:pStyle w:val="TableParagraph"/>
              <w:spacing w:before="103"/>
              <w:ind w:left="200"/>
              <w:rPr>
                <w:sz w:val="20"/>
              </w:rPr>
            </w:pPr>
            <w:r>
              <w:rPr>
                <w:color w:val="221F1F"/>
                <w:sz w:val="20"/>
              </w:rPr>
              <w:t>629-14-1</w:t>
            </w:r>
          </w:p>
        </w:tc>
        <w:tc>
          <w:tcPr>
            <w:tcW w:w="1846" w:type="dxa"/>
          </w:tcPr>
          <w:p w14:paraId="01EE9B2C" w14:textId="77777777" w:rsidR="00B52DCC" w:rsidRDefault="00916648">
            <w:pPr>
              <w:pStyle w:val="TableParagraph"/>
              <w:spacing w:before="103"/>
              <w:ind w:left="196"/>
              <w:rPr>
                <w:sz w:val="20"/>
              </w:rPr>
            </w:pPr>
            <w:r>
              <w:rPr>
                <w:color w:val="221F1F"/>
                <w:sz w:val="20"/>
              </w:rPr>
              <w:t>211-076-1</w:t>
            </w:r>
          </w:p>
        </w:tc>
      </w:tr>
      <w:tr w:rsidR="00B52DCC" w14:paraId="7D2984A8" w14:textId="77777777" w:rsidTr="004567AD">
        <w:trPr>
          <w:gridAfter w:val="1"/>
          <w:wAfter w:w="114" w:type="dxa"/>
          <w:trHeight w:val="504"/>
        </w:trPr>
        <w:tc>
          <w:tcPr>
            <w:tcW w:w="1290" w:type="dxa"/>
          </w:tcPr>
          <w:p w14:paraId="20C16A44" w14:textId="77777777" w:rsidR="00B52DCC" w:rsidRDefault="00916648">
            <w:pPr>
              <w:pStyle w:val="TableParagraph"/>
              <w:spacing w:before="113"/>
              <w:ind w:left="107"/>
              <w:rPr>
                <w:sz w:val="20"/>
              </w:rPr>
            </w:pPr>
            <w:r>
              <w:rPr>
                <w:sz w:val="20"/>
              </w:rPr>
              <w:t>1473</w:t>
            </w:r>
          </w:p>
        </w:tc>
        <w:tc>
          <w:tcPr>
            <w:tcW w:w="5787" w:type="dxa"/>
            <w:gridSpan w:val="9"/>
          </w:tcPr>
          <w:p w14:paraId="37168187" w14:textId="77777777" w:rsidR="00B52DCC" w:rsidRDefault="00916648">
            <w:pPr>
              <w:pStyle w:val="TableParagraph"/>
              <w:spacing w:before="109"/>
              <w:ind w:left="197"/>
              <w:rPr>
                <w:sz w:val="20"/>
              </w:rPr>
            </w:pPr>
            <w:r>
              <w:rPr>
                <w:color w:val="221F1F"/>
                <w:sz w:val="20"/>
              </w:rPr>
              <w:t>2,3-Epoksipropiltrimetilamonyum klorür; glisidil trimetilamonyum klorür</w:t>
            </w:r>
          </w:p>
        </w:tc>
        <w:tc>
          <w:tcPr>
            <w:tcW w:w="1704" w:type="dxa"/>
          </w:tcPr>
          <w:p w14:paraId="7573F52D" w14:textId="77777777" w:rsidR="00B52DCC" w:rsidRDefault="00916648">
            <w:pPr>
              <w:pStyle w:val="TableParagraph"/>
              <w:spacing w:before="104"/>
              <w:ind w:left="200"/>
              <w:rPr>
                <w:sz w:val="20"/>
              </w:rPr>
            </w:pPr>
            <w:r>
              <w:rPr>
                <w:color w:val="221F1F"/>
                <w:sz w:val="20"/>
              </w:rPr>
              <w:t>3033-77-0</w:t>
            </w:r>
          </w:p>
        </w:tc>
        <w:tc>
          <w:tcPr>
            <w:tcW w:w="1846" w:type="dxa"/>
          </w:tcPr>
          <w:p w14:paraId="7C91B714" w14:textId="77777777" w:rsidR="00B52DCC" w:rsidRDefault="00916648">
            <w:pPr>
              <w:pStyle w:val="TableParagraph"/>
              <w:spacing w:before="104"/>
              <w:ind w:left="196"/>
              <w:rPr>
                <w:sz w:val="20"/>
              </w:rPr>
            </w:pPr>
            <w:r>
              <w:rPr>
                <w:color w:val="221F1F"/>
                <w:sz w:val="20"/>
              </w:rPr>
              <w:t>221-221-0</w:t>
            </w:r>
          </w:p>
        </w:tc>
      </w:tr>
      <w:tr w:rsidR="00B52DCC" w14:paraId="68832905" w14:textId="77777777" w:rsidTr="004567AD">
        <w:trPr>
          <w:gridAfter w:val="1"/>
          <w:wAfter w:w="114" w:type="dxa"/>
          <w:trHeight w:val="503"/>
        </w:trPr>
        <w:tc>
          <w:tcPr>
            <w:tcW w:w="1290" w:type="dxa"/>
          </w:tcPr>
          <w:p w14:paraId="3CD30DC1" w14:textId="77777777" w:rsidR="00B52DCC" w:rsidRDefault="00916648">
            <w:pPr>
              <w:pStyle w:val="TableParagraph"/>
              <w:spacing w:before="113"/>
              <w:ind w:left="107"/>
              <w:rPr>
                <w:sz w:val="20"/>
              </w:rPr>
            </w:pPr>
            <w:r>
              <w:rPr>
                <w:sz w:val="20"/>
              </w:rPr>
              <w:t>1474</w:t>
            </w:r>
          </w:p>
        </w:tc>
        <w:tc>
          <w:tcPr>
            <w:tcW w:w="5787" w:type="dxa"/>
            <w:gridSpan w:val="9"/>
          </w:tcPr>
          <w:p w14:paraId="07C36E2C" w14:textId="77777777" w:rsidR="00B52DCC" w:rsidRDefault="00916648">
            <w:pPr>
              <w:pStyle w:val="TableParagraph"/>
              <w:spacing w:before="108"/>
              <w:ind w:left="197"/>
              <w:rPr>
                <w:sz w:val="20"/>
              </w:rPr>
            </w:pPr>
            <w:r>
              <w:rPr>
                <w:color w:val="221F1F"/>
                <w:sz w:val="20"/>
              </w:rPr>
              <w:t>1-(2-Amino-5-klorofenil)-2,2,2-trifloro-1,1- etandiol, hidroklorür</w:t>
            </w:r>
          </w:p>
        </w:tc>
        <w:tc>
          <w:tcPr>
            <w:tcW w:w="1704" w:type="dxa"/>
          </w:tcPr>
          <w:p w14:paraId="6F664547" w14:textId="77777777" w:rsidR="00B52DCC" w:rsidRDefault="00916648">
            <w:pPr>
              <w:pStyle w:val="TableParagraph"/>
              <w:spacing w:before="106"/>
              <w:ind w:left="200"/>
              <w:rPr>
                <w:sz w:val="20"/>
              </w:rPr>
            </w:pPr>
            <w:r>
              <w:rPr>
                <w:color w:val="221F1F"/>
                <w:sz w:val="20"/>
              </w:rPr>
              <w:t>214353-17-0</w:t>
            </w:r>
          </w:p>
        </w:tc>
        <w:tc>
          <w:tcPr>
            <w:tcW w:w="1846" w:type="dxa"/>
          </w:tcPr>
          <w:p w14:paraId="417CB6F2" w14:textId="77777777" w:rsidR="00B52DCC" w:rsidRDefault="00916648">
            <w:pPr>
              <w:pStyle w:val="TableParagraph"/>
              <w:spacing w:before="106"/>
              <w:ind w:left="196"/>
              <w:rPr>
                <w:sz w:val="20"/>
              </w:rPr>
            </w:pPr>
            <w:r>
              <w:rPr>
                <w:color w:val="221F1F"/>
                <w:sz w:val="20"/>
              </w:rPr>
              <w:t>433-580-2</w:t>
            </w:r>
          </w:p>
        </w:tc>
      </w:tr>
      <w:tr w:rsidR="00B52DCC" w14:paraId="69126BE2" w14:textId="77777777" w:rsidTr="004567AD">
        <w:trPr>
          <w:gridAfter w:val="1"/>
          <w:wAfter w:w="114" w:type="dxa"/>
          <w:trHeight w:val="505"/>
        </w:trPr>
        <w:tc>
          <w:tcPr>
            <w:tcW w:w="1290" w:type="dxa"/>
          </w:tcPr>
          <w:p w14:paraId="0AC98D1F" w14:textId="77777777" w:rsidR="00B52DCC" w:rsidRDefault="00916648">
            <w:pPr>
              <w:pStyle w:val="TableParagraph"/>
              <w:spacing w:before="115"/>
              <w:ind w:left="107"/>
              <w:rPr>
                <w:sz w:val="20"/>
              </w:rPr>
            </w:pPr>
            <w:r>
              <w:rPr>
                <w:sz w:val="20"/>
              </w:rPr>
              <w:t>1475</w:t>
            </w:r>
          </w:p>
        </w:tc>
        <w:tc>
          <w:tcPr>
            <w:tcW w:w="5787" w:type="dxa"/>
            <w:gridSpan w:val="9"/>
          </w:tcPr>
          <w:p w14:paraId="71378BBE" w14:textId="77777777" w:rsidR="00B52DCC" w:rsidRDefault="00916648">
            <w:pPr>
              <w:pStyle w:val="TableParagraph"/>
              <w:spacing w:before="110"/>
              <w:ind w:left="197"/>
              <w:rPr>
                <w:sz w:val="20"/>
              </w:rPr>
            </w:pPr>
            <w:r>
              <w:rPr>
                <w:color w:val="221F1F"/>
                <w:sz w:val="20"/>
              </w:rPr>
              <w:t>(</w:t>
            </w:r>
            <w:r>
              <w:rPr>
                <w:i/>
                <w:color w:val="221F1F"/>
                <w:sz w:val="20"/>
              </w:rPr>
              <w:t>E</w:t>
            </w:r>
            <w:r>
              <w:rPr>
                <w:color w:val="221F1F"/>
                <w:sz w:val="20"/>
              </w:rPr>
              <w:t>)-3-[1-[4-[2-(Dimetilamino)etoksi]fenil]-2- fenilbut-1-enil]fenol</w:t>
            </w:r>
          </w:p>
        </w:tc>
        <w:tc>
          <w:tcPr>
            <w:tcW w:w="1704" w:type="dxa"/>
          </w:tcPr>
          <w:p w14:paraId="7AF8DBAD" w14:textId="77777777" w:rsidR="00B52DCC" w:rsidRDefault="00916648">
            <w:pPr>
              <w:pStyle w:val="TableParagraph"/>
              <w:spacing w:before="106"/>
              <w:ind w:left="200"/>
              <w:rPr>
                <w:sz w:val="20"/>
              </w:rPr>
            </w:pPr>
            <w:r>
              <w:rPr>
                <w:color w:val="221F1F"/>
                <w:sz w:val="20"/>
              </w:rPr>
              <w:t>82413-20-5</w:t>
            </w:r>
          </w:p>
        </w:tc>
        <w:tc>
          <w:tcPr>
            <w:tcW w:w="1846" w:type="dxa"/>
          </w:tcPr>
          <w:p w14:paraId="38106C2A" w14:textId="77777777" w:rsidR="00B52DCC" w:rsidRDefault="00916648">
            <w:pPr>
              <w:pStyle w:val="TableParagraph"/>
              <w:spacing w:before="106"/>
              <w:ind w:left="196"/>
              <w:rPr>
                <w:sz w:val="20"/>
              </w:rPr>
            </w:pPr>
            <w:r>
              <w:rPr>
                <w:color w:val="221F1F"/>
                <w:sz w:val="20"/>
              </w:rPr>
              <w:t>428-010-4</w:t>
            </w:r>
          </w:p>
        </w:tc>
      </w:tr>
      <w:tr w:rsidR="00B52DCC" w14:paraId="37A44FF9" w14:textId="77777777" w:rsidTr="004567AD">
        <w:trPr>
          <w:gridAfter w:val="1"/>
          <w:wAfter w:w="114" w:type="dxa"/>
          <w:trHeight w:val="503"/>
        </w:trPr>
        <w:tc>
          <w:tcPr>
            <w:tcW w:w="1290" w:type="dxa"/>
          </w:tcPr>
          <w:p w14:paraId="02C1BB23" w14:textId="77777777" w:rsidR="00B52DCC" w:rsidRDefault="00916648">
            <w:pPr>
              <w:pStyle w:val="TableParagraph"/>
              <w:spacing w:before="113"/>
              <w:ind w:left="107"/>
              <w:rPr>
                <w:sz w:val="20"/>
              </w:rPr>
            </w:pPr>
            <w:r>
              <w:rPr>
                <w:sz w:val="20"/>
              </w:rPr>
              <w:t>1476</w:t>
            </w:r>
          </w:p>
        </w:tc>
        <w:tc>
          <w:tcPr>
            <w:tcW w:w="5787" w:type="dxa"/>
            <w:gridSpan w:val="9"/>
          </w:tcPr>
          <w:p w14:paraId="5D34CEC2" w14:textId="77777777" w:rsidR="00B52DCC" w:rsidRDefault="00916648">
            <w:pPr>
              <w:pStyle w:val="TableParagraph"/>
              <w:spacing w:before="103"/>
              <w:ind w:left="197"/>
              <w:rPr>
                <w:sz w:val="20"/>
              </w:rPr>
            </w:pPr>
            <w:r>
              <w:rPr>
                <w:color w:val="221F1F"/>
                <w:sz w:val="20"/>
              </w:rPr>
              <w:t>4,4′-(1,3-Fenilen-bis(1-metiletiliden))bis-fenol</w:t>
            </w:r>
          </w:p>
        </w:tc>
        <w:tc>
          <w:tcPr>
            <w:tcW w:w="1704" w:type="dxa"/>
          </w:tcPr>
          <w:p w14:paraId="4DECC64A" w14:textId="77777777" w:rsidR="00B52DCC" w:rsidRDefault="00916648">
            <w:pPr>
              <w:pStyle w:val="TableParagraph"/>
              <w:spacing w:before="103"/>
              <w:ind w:left="202"/>
              <w:rPr>
                <w:sz w:val="20"/>
              </w:rPr>
            </w:pPr>
            <w:r>
              <w:rPr>
                <w:color w:val="221F1F"/>
                <w:sz w:val="20"/>
              </w:rPr>
              <w:t>13595-25-0</w:t>
            </w:r>
          </w:p>
        </w:tc>
        <w:tc>
          <w:tcPr>
            <w:tcW w:w="1846" w:type="dxa"/>
          </w:tcPr>
          <w:p w14:paraId="0F7FDF40" w14:textId="77777777" w:rsidR="00B52DCC" w:rsidRDefault="00916648">
            <w:pPr>
              <w:pStyle w:val="TableParagraph"/>
              <w:spacing w:before="103"/>
              <w:ind w:left="196"/>
              <w:rPr>
                <w:sz w:val="20"/>
              </w:rPr>
            </w:pPr>
            <w:r>
              <w:rPr>
                <w:color w:val="221F1F"/>
                <w:sz w:val="20"/>
              </w:rPr>
              <w:t>428-970-4</w:t>
            </w:r>
          </w:p>
        </w:tc>
      </w:tr>
      <w:tr w:rsidR="00B52DCC" w14:paraId="13F45979" w14:textId="77777777" w:rsidTr="004567AD">
        <w:trPr>
          <w:gridAfter w:val="1"/>
          <w:wAfter w:w="114" w:type="dxa"/>
          <w:trHeight w:val="503"/>
        </w:trPr>
        <w:tc>
          <w:tcPr>
            <w:tcW w:w="1290" w:type="dxa"/>
          </w:tcPr>
          <w:p w14:paraId="359CE65D" w14:textId="77777777" w:rsidR="00B52DCC" w:rsidRDefault="00916648">
            <w:pPr>
              <w:pStyle w:val="TableParagraph"/>
              <w:spacing w:before="113"/>
              <w:ind w:left="107"/>
              <w:rPr>
                <w:sz w:val="20"/>
              </w:rPr>
            </w:pPr>
            <w:r>
              <w:rPr>
                <w:sz w:val="20"/>
              </w:rPr>
              <w:t>1477</w:t>
            </w:r>
          </w:p>
        </w:tc>
        <w:tc>
          <w:tcPr>
            <w:tcW w:w="5787" w:type="dxa"/>
            <w:gridSpan w:val="9"/>
          </w:tcPr>
          <w:p w14:paraId="5F3E4EA2" w14:textId="77777777" w:rsidR="00B52DCC" w:rsidRDefault="00916648">
            <w:pPr>
              <w:pStyle w:val="TableParagraph"/>
              <w:spacing w:before="103"/>
              <w:ind w:left="197"/>
              <w:rPr>
                <w:sz w:val="20"/>
              </w:rPr>
            </w:pPr>
            <w:r>
              <w:rPr>
                <w:color w:val="221F1F"/>
                <w:sz w:val="20"/>
              </w:rPr>
              <w:t>2-Kloro-6-floro-fenol</w:t>
            </w:r>
          </w:p>
        </w:tc>
        <w:tc>
          <w:tcPr>
            <w:tcW w:w="1704" w:type="dxa"/>
          </w:tcPr>
          <w:p w14:paraId="745B7650" w14:textId="77777777" w:rsidR="00B52DCC" w:rsidRDefault="00916648">
            <w:pPr>
              <w:pStyle w:val="TableParagraph"/>
              <w:spacing w:before="103"/>
              <w:ind w:left="200"/>
              <w:rPr>
                <w:sz w:val="20"/>
              </w:rPr>
            </w:pPr>
            <w:r>
              <w:rPr>
                <w:color w:val="221F1F"/>
                <w:sz w:val="20"/>
              </w:rPr>
              <w:t>2040-90-6</w:t>
            </w:r>
          </w:p>
        </w:tc>
        <w:tc>
          <w:tcPr>
            <w:tcW w:w="1846" w:type="dxa"/>
          </w:tcPr>
          <w:p w14:paraId="73D6D69E" w14:textId="77777777" w:rsidR="00B52DCC" w:rsidRDefault="00916648">
            <w:pPr>
              <w:pStyle w:val="TableParagraph"/>
              <w:spacing w:before="103"/>
              <w:ind w:left="196"/>
              <w:rPr>
                <w:sz w:val="20"/>
              </w:rPr>
            </w:pPr>
            <w:r>
              <w:rPr>
                <w:color w:val="221F1F"/>
                <w:sz w:val="20"/>
              </w:rPr>
              <w:t>433-890-8</w:t>
            </w:r>
          </w:p>
        </w:tc>
      </w:tr>
      <w:tr w:rsidR="00B52DCC" w14:paraId="284D2275" w14:textId="77777777" w:rsidTr="004567AD">
        <w:trPr>
          <w:gridAfter w:val="1"/>
          <w:wAfter w:w="114" w:type="dxa"/>
          <w:trHeight w:val="505"/>
        </w:trPr>
        <w:tc>
          <w:tcPr>
            <w:tcW w:w="1290" w:type="dxa"/>
          </w:tcPr>
          <w:p w14:paraId="201923FE" w14:textId="77777777" w:rsidR="00B52DCC" w:rsidRDefault="00916648">
            <w:pPr>
              <w:pStyle w:val="TableParagraph"/>
              <w:spacing w:before="115"/>
              <w:ind w:left="107"/>
              <w:rPr>
                <w:sz w:val="20"/>
              </w:rPr>
            </w:pPr>
            <w:r>
              <w:rPr>
                <w:sz w:val="20"/>
              </w:rPr>
              <w:t>1478</w:t>
            </w:r>
          </w:p>
        </w:tc>
        <w:tc>
          <w:tcPr>
            <w:tcW w:w="5787" w:type="dxa"/>
            <w:gridSpan w:val="9"/>
          </w:tcPr>
          <w:p w14:paraId="7F86811D" w14:textId="77777777" w:rsidR="00B52DCC" w:rsidRDefault="00916648">
            <w:pPr>
              <w:pStyle w:val="TableParagraph"/>
              <w:spacing w:before="106"/>
              <w:ind w:left="197"/>
              <w:rPr>
                <w:sz w:val="20"/>
              </w:rPr>
            </w:pPr>
            <w:r>
              <w:rPr>
                <w:color w:val="221F1F"/>
                <w:sz w:val="20"/>
              </w:rPr>
              <w:t>2-Metil-5-</w:t>
            </w:r>
            <w:r>
              <w:rPr>
                <w:i/>
                <w:color w:val="221F1F"/>
                <w:sz w:val="20"/>
              </w:rPr>
              <w:t>tert</w:t>
            </w:r>
            <w:r>
              <w:rPr>
                <w:color w:val="221F1F"/>
                <w:sz w:val="20"/>
              </w:rPr>
              <w:t>-butiltiyofenol</w:t>
            </w:r>
          </w:p>
        </w:tc>
        <w:tc>
          <w:tcPr>
            <w:tcW w:w="1704" w:type="dxa"/>
          </w:tcPr>
          <w:p w14:paraId="66143E6D" w14:textId="77777777" w:rsidR="00B52DCC" w:rsidRDefault="00916648">
            <w:pPr>
              <w:pStyle w:val="TableParagraph"/>
              <w:spacing w:before="106"/>
              <w:ind w:left="200"/>
              <w:rPr>
                <w:sz w:val="20"/>
              </w:rPr>
            </w:pPr>
            <w:r>
              <w:rPr>
                <w:color w:val="221F1F"/>
                <w:w w:val="96"/>
                <w:sz w:val="20"/>
              </w:rPr>
              <w:t>—</w:t>
            </w:r>
          </w:p>
        </w:tc>
        <w:tc>
          <w:tcPr>
            <w:tcW w:w="1846" w:type="dxa"/>
          </w:tcPr>
          <w:p w14:paraId="31ABD668" w14:textId="77777777" w:rsidR="00B52DCC" w:rsidRDefault="00916648">
            <w:pPr>
              <w:pStyle w:val="TableParagraph"/>
              <w:spacing w:before="106"/>
              <w:ind w:left="196"/>
              <w:rPr>
                <w:sz w:val="20"/>
              </w:rPr>
            </w:pPr>
            <w:r>
              <w:rPr>
                <w:color w:val="221F1F"/>
                <w:sz w:val="20"/>
              </w:rPr>
              <w:t>444-970-7</w:t>
            </w:r>
          </w:p>
        </w:tc>
      </w:tr>
      <w:tr w:rsidR="00B52DCC" w14:paraId="17DD0426" w14:textId="77777777" w:rsidTr="004567AD">
        <w:trPr>
          <w:gridAfter w:val="1"/>
          <w:wAfter w:w="114" w:type="dxa"/>
          <w:trHeight w:val="504"/>
        </w:trPr>
        <w:tc>
          <w:tcPr>
            <w:tcW w:w="1290" w:type="dxa"/>
          </w:tcPr>
          <w:p w14:paraId="322FB1B4" w14:textId="77777777" w:rsidR="00B52DCC" w:rsidRDefault="00916648">
            <w:pPr>
              <w:pStyle w:val="TableParagraph"/>
              <w:spacing w:before="113"/>
              <w:ind w:left="107"/>
              <w:rPr>
                <w:sz w:val="20"/>
              </w:rPr>
            </w:pPr>
            <w:r>
              <w:rPr>
                <w:sz w:val="20"/>
              </w:rPr>
              <w:t>1479</w:t>
            </w:r>
          </w:p>
        </w:tc>
        <w:tc>
          <w:tcPr>
            <w:tcW w:w="5787" w:type="dxa"/>
            <w:gridSpan w:val="9"/>
          </w:tcPr>
          <w:p w14:paraId="6AC12001" w14:textId="77777777" w:rsidR="00B52DCC" w:rsidRDefault="00916648">
            <w:pPr>
              <w:pStyle w:val="TableParagraph"/>
              <w:spacing w:before="108"/>
              <w:ind w:left="197"/>
              <w:rPr>
                <w:sz w:val="20"/>
              </w:rPr>
            </w:pPr>
            <w:r>
              <w:rPr>
                <w:sz w:val="20"/>
              </w:rPr>
              <w:t>2-Butiril-3-hidroksi-5-tiyosiklohekzan-3-il-sikloheks-2- en-1-on</w:t>
            </w:r>
          </w:p>
        </w:tc>
        <w:tc>
          <w:tcPr>
            <w:tcW w:w="1704" w:type="dxa"/>
          </w:tcPr>
          <w:p w14:paraId="0DF5A97F" w14:textId="77777777" w:rsidR="00B52DCC" w:rsidRDefault="00916648">
            <w:pPr>
              <w:pStyle w:val="TableParagraph"/>
              <w:spacing w:before="103"/>
              <w:ind w:left="200"/>
              <w:rPr>
                <w:sz w:val="20"/>
              </w:rPr>
            </w:pPr>
            <w:r>
              <w:rPr>
                <w:color w:val="221F1F"/>
                <w:sz w:val="20"/>
              </w:rPr>
              <w:t>94723-86-1</w:t>
            </w:r>
          </w:p>
        </w:tc>
        <w:tc>
          <w:tcPr>
            <w:tcW w:w="1846" w:type="dxa"/>
          </w:tcPr>
          <w:p w14:paraId="24742C87" w14:textId="77777777" w:rsidR="00B52DCC" w:rsidRDefault="00916648">
            <w:pPr>
              <w:pStyle w:val="TableParagraph"/>
              <w:spacing w:before="103"/>
              <w:ind w:left="196"/>
              <w:rPr>
                <w:sz w:val="20"/>
              </w:rPr>
            </w:pPr>
            <w:r>
              <w:rPr>
                <w:color w:val="221F1F"/>
                <w:sz w:val="20"/>
              </w:rPr>
              <w:t>425-150-8</w:t>
            </w:r>
          </w:p>
        </w:tc>
      </w:tr>
      <w:tr w:rsidR="00B52DCC" w14:paraId="3FC3B40F" w14:textId="77777777" w:rsidTr="004567AD">
        <w:trPr>
          <w:gridAfter w:val="1"/>
          <w:wAfter w:w="114" w:type="dxa"/>
          <w:trHeight w:val="906"/>
        </w:trPr>
        <w:tc>
          <w:tcPr>
            <w:tcW w:w="1290" w:type="dxa"/>
          </w:tcPr>
          <w:p w14:paraId="14F4D5C3" w14:textId="77777777" w:rsidR="00B52DCC" w:rsidRDefault="00916648">
            <w:pPr>
              <w:pStyle w:val="TableParagraph"/>
              <w:spacing w:before="113"/>
              <w:ind w:left="107"/>
              <w:rPr>
                <w:sz w:val="20"/>
              </w:rPr>
            </w:pPr>
            <w:r>
              <w:rPr>
                <w:sz w:val="20"/>
              </w:rPr>
              <w:t>1480</w:t>
            </w:r>
          </w:p>
        </w:tc>
        <w:tc>
          <w:tcPr>
            <w:tcW w:w="5787" w:type="dxa"/>
            <w:gridSpan w:val="9"/>
          </w:tcPr>
          <w:p w14:paraId="0FB956E9" w14:textId="77777777" w:rsidR="00B52DCC" w:rsidRDefault="00916648">
            <w:pPr>
              <w:pStyle w:val="TableParagraph"/>
              <w:tabs>
                <w:tab w:val="left" w:pos="2358"/>
                <w:tab w:val="left" w:pos="4047"/>
              </w:tabs>
              <w:spacing w:before="108"/>
              <w:ind w:left="197"/>
              <w:rPr>
                <w:sz w:val="20"/>
              </w:rPr>
            </w:pPr>
            <w:r>
              <w:rPr>
                <w:color w:val="221F1F"/>
                <w:sz w:val="20"/>
              </w:rPr>
              <w:t>Profoksidim</w:t>
            </w:r>
            <w:r>
              <w:rPr>
                <w:color w:val="221F1F"/>
                <w:sz w:val="20"/>
              </w:rPr>
              <w:tab/>
              <w:t>(ISO);</w:t>
            </w:r>
            <w:r>
              <w:rPr>
                <w:color w:val="221F1F"/>
                <w:sz w:val="20"/>
              </w:rPr>
              <w:tab/>
              <w:t>2-{(</w:t>
            </w:r>
            <w:r>
              <w:rPr>
                <w:i/>
                <w:color w:val="221F1F"/>
                <w:sz w:val="20"/>
              </w:rPr>
              <w:t>EZ</w:t>
            </w:r>
            <w:r>
              <w:rPr>
                <w:color w:val="221F1F"/>
                <w:sz w:val="20"/>
              </w:rPr>
              <w:t>)-1-[(2</w:t>
            </w:r>
            <w:r>
              <w:rPr>
                <w:i/>
                <w:color w:val="221F1F"/>
                <w:sz w:val="20"/>
              </w:rPr>
              <w:t>RS</w:t>
            </w:r>
            <w:r>
              <w:rPr>
                <w:color w:val="221F1F"/>
                <w:sz w:val="20"/>
              </w:rPr>
              <w:t>)-2-(4-</w:t>
            </w:r>
          </w:p>
          <w:p w14:paraId="5447DD8B" w14:textId="77777777" w:rsidR="00B52DCC" w:rsidRDefault="00916648">
            <w:pPr>
              <w:pStyle w:val="TableParagraph"/>
              <w:spacing w:before="4" w:line="260" w:lineRule="atLeast"/>
              <w:ind w:left="197" w:right="425"/>
              <w:rPr>
                <w:sz w:val="20"/>
              </w:rPr>
            </w:pPr>
            <w:r>
              <w:rPr>
                <w:color w:val="221F1F"/>
                <w:w w:val="95"/>
                <w:sz w:val="20"/>
              </w:rPr>
              <w:t xml:space="preserve">klorofenoksi)propoksiimino]butil}-3-hidroksi-5-(tiyan-3-il)sikloheks- </w:t>
            </w:r>
            <w:r>
              <w:rPr>
                <w:color w:val="221F1F"/>
                <w:sz w:val="20"/>
              </w:rPr>
              <w:t>2-en-1-on</w:t>
            </w:r>
          </w:p>
        </w:tc>
        <w:tc>
          <w:tcPr>
            <w:tcW w:w="1704" w:type="dxa"/>
          </w:tcPr>
          <w:p w14:paraId="640B0079" w14:textId="77777777" w:rsidR="00B52DCC" w:rsidRDefault="00916648">
            <w:pPr>
              <w:pStyle w:val="TableParagraph"/>
              <w:spacing w:before="103"/>
              <w:ind w:left="200"/>
              <w:rPr>
                <w:sz w:val="20"/>
              </w:rPr>
            </w:pPr>
            <w:r>
              <w:rPr>
                <w:color w:val="221F1F"/>
                <w:sz w:val="20"/>
              </w:rPr>
              <w:t>139001-49-3</w:t>
            </w:r>
          </w:p>
        </w:tc>
        <w:tc>
          <w:tcPr>
            <w:tcW w:w="1846" w:type="dxa"/>
          </w:tcPr>
          <w:p w14:paraId="151E2024" w14:textId="77777777" w:rsidR="00B52DCC" w:rsidRDefault="00916648">
            <w:pPr>
              <w:pStyle w:val="TableParagraph"/>
              <w:spacing w:before="103"/>
              <w:ind w:left="196"/>
              <w:rPr>
                <w:sz w:val="20"/>
              </w:rPr>
            </w:pPr>
            <w:r>
              <w:rPr>
                <w:color w:val="221F1F"/>
                <w:sz w:val="20"/>
              </w:rPr>
              <w:t>604-105-8</w:t>
            </w:r>
          </w:p>
        </w:tc>
      </w:tr>
      <w:tr w:rsidR="00B52DCC" w14:paraId="1CCF44B8" w14:textId="77777777" w:rsidTr="004567AD">
        <w:trPr>
          <w:gridAfter w:val="1"/>
          <w:wAfter w:w="114" w:type="dxa"/>
          <w:trHeight w:val="909"/>
        </w:trPr>
        <w:tc>
          <w:tcPr>
            <w:tcW w:w="1290" w:type="dxa"/>
          </w:tcPr>
          <w:p w14:paraId="51DF7904" w14:textId="77777777" w:rsidR="00B52DCC" w:rsidRDefault="00916648">
            <w:pPr>
              <w:pStyle w:val="TableParagraph"/>
              <w:spacing w:before="115"/>
              <w:ind w:left="107"/>
              <w:rPr>
                <w:sz w:val="20"/>
              </w:rPr>
            </w:pPr>
            <w:r>
              <w:rPr>
                <w:sz w:val="20"/>
              </w:rPr>
              <w:t>1481</w:t>
            </w:r>
          </w:p>
        </w:tc>
        <w:tc>
          <w:tcPr>
            <w:tcW w:w="5787" w:type="dxa"/>
            <w:gridSpan w:val="9"/>
          </w:tcPr>
          <w:p w14:paraId="053278EE" w14:textId="77777777" w:rsidR="00B52DCC" w:rsidRDefault="00916648">
            <w:pPr>
              <w:pStyle w:val="TableParagraph"/>
              <w:tabs>
                <w:tab w:val="left" w:pos="2476"/>
                <w:tab w:val="left" w:pos="4103"/>
              </w:tabs>
              <w:spacing w:before="110"/>
              <w:ind w:left="197"/>
              <w:rPr>
                <w:sz w:val="20"/>
              </w:rPr>
            </w:pPr>
            <w:r>
              <w:rPr>
                <w:color w:val="221F1F"/>
                <w:sz w:val="20"/>
              </w:rPr>
              <w:t>Tepraloksidim</w:t>
            </w:r>
            <w:r>
              <w:rPr>
                <w:color w:val="221F1F"/>
                <w:sz w:val="20"/>
              </w:rPr>
              <w:tab/>
              <w:t>(ISO);</w:t>
            </w:r>
            <w:r>
              <w:rPr>
                <w:color w:val="221F1F"/>
                <w:sz w:val="20"/>
              </w:rPr>
              <w:tab/>
              <w:t>(</w:t>
            </w:r>
            <w:r>
              <w:rPr>
                <w:i/>
                <w:color w:val="221F1F"/>
                <w:sz w:val="20"/>
              </w:rPr>
              <w:t>RS</w:t>
            </w:r>
            <w:r>
              <w:rPr>
                <w:color w:val="221F1F"/>
                <w:sz w:val="20"/>
              </w:rPr>
              <w:t>)-(</w:t>
            </w:r>
            <w:r>
              <w:rPr>
                <w:i/>
                <w:color w:val="221F1F"/>
                <w:sz w:val="20"/>
              </w:rPr>
              <w:t>EZ</w:t>
            </w:r>
            <w:r>
              <w:rPr>
                <w:color w:val="221F1F"/>
                <w:sz w:val="20"/>
              </w:rPr>
              <w:t>)-2-{1-[(2</w:t>
            </w:r>
            <w:r>
              <w:rPr>
                <w:i/>
                <w:color w:val="221F1F"/>
                <w:sz w:val="20"/>
              </w:rPr>
              <w:t>E</w:t>
            </w:r>
            <w:r>
              <w:rPr>
                <w:color w:val="221F1F"/>
                <w:sz w:val="20"/>
              </w:rPr>
              <w:t>)-3-</w:t>
            </w:r>
          </w:p>
          <w:p w14:paraId="7C55FA34" w14:textId="77777777" w:rsidR="00B52DCC" w:rsidRDefault="00916648">
            <w:pPr>
              <w:pStyle w:val="TableParagraph"/>
              <w:spacing w:before="8" w:line="264" w:lineRule="exact"/>
              <w:ind w:left="197" w:right="305"/>
              <w:rPr>
                <w:sz w:val="20"/>
              </w:rPr>
            </w:pPr>
            <w:r>
              <w:rPr>
                <w:color w:val="221F1F"/>
                <w:w w:val="95"/>
                <w:sz w:val="20"/>
              </w:rPr>
              <w:t xml:space="preserve">kloroalliloksiimino]propil}-3-hidroksi-5-perhidropiran-4-ilsikloheks-2- </w:t>
            </w:r>
            <w:r>
              <w:rPr>
                <w:color w:val="221F1F"/>
                <w:sz w:val="20"/>
              </w:rPr>
              <w:t>en-1-on</w:t>
            </w:r>
          </w:p>
        </w:tc>
        <w:tc>
          <w:tcPr>
            <w:tcW w:w="1704" w:type="dxa"/>
          </w:tcPr>
          <w:p w14:paraId="096CA27E" w14:textId="77777777" w:rsidR="00B52DCC" w:rsidRDefault="00916648">
            <w:pPr>
              <w:pStyle w:val="TableParagraph"/>
              <w:spacing w:before="106"/>
              <w:ind w:left="200"/>
              <w:rPr>
                <w:sz w:val="20"/>
              </w:rPr>
            </w:pPr>
            <w:r>
              <w:rPr>
                <w:color w:val="221F1F"/>
                <w:sz w:val="20"/>
              </w:rPr>
              <w:t>149979-41-9</w:t>
            </w:r>
          </w:p>
        </w:tc>
        <w:tc>
          <w:tcPr>
            <w:tcW w:w="1846" w:type="dxa"/>
          </w:tcPr>
          <w:p w14:paraId="27A26A28" w14:textId="77777777" w:rsidR="00B52DCC" w:rsidRDefault="00916648">
            <w:pPr>
              <w:pStyle w:val="TableParagraph"/>
              <w:spacing w:before="106"/>
              <w:ind w:left="196"/>
              <w:rPr>
                <w:sz w:val="20"/>
              </w:rPr>
            </w:pPr>
            <w:r>
              <w:rPr>
                <w:color w:val="221F1F"/>
                <w:sz w:val="20"/>
              </w:rPr>
              <w:t>604-715-4</w:t>
            </w:r>
          </w:p>
        </w:tc>
      </w:tr>
      <w:tr w:rsidR="00B52DCC" w14:paraId="1FD0DAFF" w14:textId="77777777" w:rsidTr="004567AD">
        <w:trPr>
          <w:gridAfter w:val="1"/>
          <w:wAfter w:w="114" w:type="dxa"/>
          <w:trHeight w:val="503"/>
        </w:trPr>
        <w:tc>
          <w:tcPr>
            <w:tcW w:w="1290" w:type="dxa"/>
          </w:tcPr>
          <w:p w14:paraId="568C058F" w14:textId="77777777" w:rsidR="00B52DCC" w:rsidRDefault="00916648">
            <w:pPr>
              <w:pStyle w:val="TableParagraph"/>
              <w:spacing w:before="113"/>
              <w:ind w:left="107"/>
              <w:rPr>
                <w:sz w:val="20"/>
              </w:rPr>
            </w:pPr>
            <w:r>
              <w:rPr>
                <w:sz w:val="20"/>
              </w:rPr>
              <w:t>1482</w:t>
            </w:r>
          </w:p>
        </w:tc>
        <w:tc>
          <w:tcPr>
            <w:tcW w:w="5787" w:type="dxa"/>
            <w:gridSpan w:val="9"/>
          </w:tcPr>
          <w:p w14:paraId="54BE1A10" w14:textId="77777777" w:rsidR="00B52DCC" w:rsidRDefault="00916648">
            <w:pPr>
              <w:pStyle w:val="TableParagraph"/>
              <w:spacing w:before="108"/>
              <w:ind w:left="197"/>
              <w:rPr>
                <w:sz w:val="20"/>
              </w:rPr>
            </w:pPr>
            <w:r>
              <w:rPr>
                <w:sz w:val="20"/>
              </w:rPr>
              <w:t>Siklik 3-(1,2-etandiyasetal)-estra-5(10),9(11)-dien-3,17-dion</w:t>
            </w:r>
          </w:p>
        </w:tc>
        <w:tc>
          <w:tcPr>
            <w:tcW w:w="1704" w:type="dxa"/>
          </w:tcPr>
          <w:p w14:paraId="1BFAACDC" w14:textId="77777777" w:rsidR="00B52DCC" w:rsidRDefault="00916648">
            <w:pPr>
              <w:pStyle w:val="TableParagraph"/>
              <w:spacing w:before="103"/>
              <w:ind w:left="200"/>
              <w:rPr>
                <w:sz w:val="20"/>
              </w:rPr>
            </w:pPr>
            <w:r>
              <w:rPr>
                <w:sz w:val="20"/>
              </w:rPr>
              <w:t>5571-36-8</w:t>
            </w:r>
          </w:p>
        </w:tc>
        <w:tc>
          <w:tcPr>
            <w:tcW w:w="1846" w:type="dxa"/>
          </w:tcPr>
          <w:p w14:paraId="7AC62D9D" w14:textId="77777777" w:rsidR="00B52DCC" w:rsidRDefault="00916648">
            <w:pPr>
              <w:pStyle w:val="TableParagraph"/>
              <w:spacing w:before="103"/>
              <w:ind w:left="196"/>
              <w:rPr>
                <w:sz w:val="20"/>
              </w:rPr>
            </w:pPr>
            <w:r>
              <w:rPr>
                <w:sz w:val="20"/>
              </w:rPr>
              <w:t>427-230-8</w:t>
            </w:r>
          </w:p>
        </w:tc>
      </w:tr>
      <w:tr w:rsidR="00B52DCC" w14:paraId="5788E565" w14:textId="77777777" w:rsidTr="004567AD">
        <w:trPr>
          <w:gridAfter w:val="1"/>
          <w:wAfter w:w="114" w:type="dxa"/>
          <w:trHeight w:val="503"/>
        </w:trPr>
        <w:tc>
          <w:tcPr>
            <w:tcW w:w="1290" w:type="dxa"/>
          </w:tcPr>
          <w:p w14:paraId="2A6E1EF6" w14:textId="77777777" w:rsidR="00B52DCC" w:rsidRDefault="00916648">
            <w:pPr>
              <w:pStyle w:val="TableParagraph"/>
              <w:spacing w:before="113"/>
              <w:ind w:left="107"/>
              <w:rPr>
                <w:sz w:val="20"/>
              </w:rPr>
            </w:pPr>
            <w:r>
              <w:rPr>
                <w:sz w:val="20"/>
              </w:rPr>
              <w:t>1483</w:t>
            </w:r>
          </w:p>
        </w:tc>
        <w:tc>
          <w:tcPr>
            <w:tcW w:w="5787" w:type="dxa"/>
            <w:gridSpan w:val="9"/>
          </w:tcPr>
          <w:p w14:paraId="5DA6914B" w14:textId="77777777" w:rsidR="00B52DCC" w:rsidRDefault="00916648">
            <w:pPr>
              <w:pStyle w:val="TableParagraph"/>
              <w:spacing w:before="103"/>
              <w:ind w:left="197"/>
              <w:rPr>
                <w:sz w:val="20"/>
              </w:rPr>
            </w:pPr>
            <w:r>
              <w:rPr>
                <w:color w:val="221F1F"/>
                <w:sz w:val="20"/>
              </w:rPr>
              <w:t>Androsta-1,4,9(11)-trien-3,17-dion</w:t>
            </w:r>
          </w:p>
        </w:tc>
        <w:tc>
          <w:tcPr>
            <w:tcW w:w="1704" w:type="dxa"/>
          </w:tcPr>
          <w:p w14:paraId="5A20C07D" w14:textId="77777777" w:rsidR="00B52DCC" w:rsidRDefault="00916648">
            <w:pPr>
              <w:pStyle w:val="TableParagraph"/>
              <w:spacing w:before="103"/>
              <w:ind w:left="197"/>
              <w:rPr>
                <w:sz w:val="20"/>
              </w:rPr>
            </w:pPr>
            <w:r>
              <w:rPr>
                <w:color w:val="221F1F"/>
                <w:sz w:val="20"/>
              </w:rPr>
              <w:t>15375-21-0</w:t>
            </w:r>
          </w:p>
        </w:tc>
        <w:tc>
          <w:tcPr>
            <w:tcW w:w="1846" w:type="dxa"/>
          </w:tcPr>
          <w:p w14:paraId="358557DF" w14:textId="77777777" w:rsidR="00B52DCC" w:rsidRDefault="00916648">
            <w:pPr>
              <w:pStyle w:val="TableParagraph"/>
              <w:spacing w:before="103"/>
              <w:ind w:left="193"/>
              <w:rPr>
                <w:sz w:val="20"/>
              </w:rPr>
            </w:pPr>
            <w:r>
              <w:rPr>
                <w:color w:val="221F1F"/>
                <w:sz w:val="20"/>
              </w:rPr>
              <w:t>433-560-3</w:t>
            </w:r>
          </w:p>
        </w:tc>
      </w:tr>
      <w:tr w:rsidR="00B52DCC" w14:paraId="06538FF8" w14:textId="77777777" w:rsidTr="004567AD">
        <w:trPr>
          <w:gridAfter w:val="1"/>
          <w:wAfter w:w="114" w:type="dxa"/>
          <w:trHeight w:val="929"/>
        </w:trPr>
        <w:tc>
          <w:tcPr>
            <w:tcW w:w="1290" w:type="dxa"/>
          </w:tcPr>
          <w:p w14:paraId="39D5364C" w14:textId="77777777" w:rsidR="00B52DCC" w:rsidRDefault="00916648">
            <w:pPr>
              <w:pStyle w:val="TableParagraph"/>
              <w:spacing w:before="116"/>
              <w:ind w:left="107"/>
              <w:rPr>
                <w:sz w:val="20"/>
              </w:rPr>
            </w:pPr>
            <w:r>
              <w:rPr>
                <w:sz w:val="20"/>
              </w:rPr>
              <w:t>1484</w:t>
            </w:r>
          </w:p>
        </w:tc>
        <w:tc>
          <w:tcPr>
            <w:tcW w:w="5787" w:type="dxa"/>
            <w:gridSpan w:val="9"/>
          </w:tcPr>
          <w:p w14:paraId="4390DCF2" w14:textId="77777777" w:rsidR="00B52DCC" w:rsidRDefault="00916648">
            <w:pPr>
              <w:pStyle w:val="TableParagraph"/>
              <w:spacing w:before="110" w:line="271" w:lineRule="auto"/>
              <w:ind w:left="197" w:right="160"/>
              <w:rPr>
                <w:sz w:val="13"/>
              </w:rPr>
            </w:pPr>
            <w:r>
              <w:rPr>
                <w:color w:val="221F1F"/>
                <w:position w:val="2"/>
                <w:sz w:val="20"/>
              </w:rPr>
              <w:t>Ca salisilatlar (dallı yapıda C</w:t>
            </w:r>
            <w:r>
              <w:rPr>
                <w:color w:val="221F1F"/>
                <w:sz w:val="13"/>
              </w:rPr>
              <w:t xml:space="preserve">10-14 </w:t>
            </w:r>
            <w:r>
              <w:rPr>
                <w:color w:val="221F1F"/>
                <w:position w:val="2"/>
                <w:sz w:val="20"/>
              </w:rPr>
              <w:t>ve C</w:t>
            </w:r>
            <w:r>
              <w:rPr>
                <w:color w:val="221F1F"/>
                <w:sz w:val="13"/>
              </w:rPr>
              <w:t xml:space="preserve">18-30 </w:t>
            </w:r>
            <w:r>
              <w:rPr>
                <w:color w:val="221F1F"/>
                <w:position w:val="2"/>
                <w:sz w:val="20"/>
              </w:rPr>
              <w:t>alkillenmiş); Ca fenatlar (dallı yapıda C</w:t>
            </w:r>
            <w:r>
              <w:rPr>
                <w:color w:val="221F1F"/>
                <w:sz w:val="13"/>
              </w:rPr>
              <w:t xml:space="preserve">10-14 </w:t>
            </w:r>
            <w:r>
              <w:rPr>
                <w:color w:val="221F1F"/>
                <w:position w:val="2"/>
                <w:sz w:val="20"/>
              </w:rPr>
              <w:t>ve C</w:t>
            </w:r>
            <w:r>
              <w:rPr>
                <w:color w:val="221F1F"/>
                <w:sz w:val="13"/>
              </w:rPr>
              <w:t>18-</w:t>
            </w:r>
            <w:r>
              <w:rPr>
                <w:color w:val="221F1F"/>
                <w:position w:val="-1"/>
                <w:sz w:val="13"/>
              </w:rPr>
              <w:t xml:space="preserve">30 </w:t>
            </w:r>
            <w:r>
              <w:rPr>
                <w:color w:val="221F1F"/>
                <w:position w:val="2"/>
                <w:sz w:val="20"/>
              </w:rPr>
              <w:t>alkillenmiş); Ca kükürtlü fenatlar (dallı yapıda C</w:t>
            </w:r>
            <w:r>
              <w:rPr>
                <w:color w:val="221F1F"/>
                <w:sz w:val="13"/>
              </w:rPr>
              <w:t>10-</w:t>
            </w:r>
          </w:p>
          <w:p w14:paraId="277919DD" w14:textId="77777777" w:rsidR="00B52DCC" w:rsidRDefault="00916648">
            <w:pPr>
              <w:pStyle w:val="TableParagraph"/>
              <w:spacing w:line="233" w:lineRule="exact"/>
              <w:ind w:left="197"/>
              <w:rPr>
                <w:sz w:val="20"/>
              </w:rPr>
            </w:pPr>
            <w:r>
              <w:rPr>
                <w:color w:val="221F1F"/>
                <w:sz w:val="13"/>
              </w:rPr>
              <w:t xml:space="preserve">14 </w:t>
            </w:r>
            <w:r>
              <w:rPr>
                <w:color w:val="221F1F"/>
                <w:position w:val="2"/>
                <w:sz w:val="20"/>
              </w:rPr>
              <w:t>ve C</w:t>
            </w:r>
            <w:r>
              <w:rPr>
                <w:color w:val="221F1F"/>
                <w:sz w:val="13"/>
              </w:rPr>
              <w:t xml:space="preserve">18-30 </w:t>
            </w:r>
            <w:r>
              <w:rPr>
                <w:color w:val="221F1F"/>
                <w:position w:val="2"/>
                <w:sz w:val="20"/>
              </w:rPr>
              <w:t>alkillenmiş)’in reaksiyon kütlesi</w:t>
            </w:r>
          </w:p>
        </w:tc>
        <w:tc>
          <w:tcPr>
            <w:tcW w:w="1704" w:type="dxa"/>
          </w:tcPr>
          <w:p w14:paraId="6BE206FA" w14:textId="77777777" w:rsidR="00B52DCC" w:rsidRDefault="00916648">
            <w:pPr>
              <w:pStyle w:val="TableParagraph"/>
              <w:spacing w:before="106"/>
              <w:ind w:left="200"/>
              <w:rPr>
                <w:sz w:val="20"/>
              </w:rPr>
            </w:pPr>
            <w:r>
              <w:rPr>
                <w:color w:val="221F1F"/>
                <w:w w:val="96"/>
                <w:sz w:val="20"/>
              </w:rPr>
              <w:t>—</w:t>
            </w:r>
          </w:p>
        </w:tc>
        <w:tc>
          <w:tcPr>
            <w:tcW w:w="1846" w:type="dxa"/>
          </w:tcPr>
          <w:p w14:paraId="5932A0E6" w14:textId="77777777" w:rsidR="00B52DCC" w:rsidRDefault="00916648">
            <w:pPr>
              <w:pStyle w:val="TableParagraph"/>
              <w:spacing w:before="106"/>
              <w:ind w:left="196"/>
              <w:rPr>
                <w:sz w:val="20"/>
              </w:rPr>
            </w:pPr>
            <w:r>
              <w:rPr>
                <w:color w:val="221F1F"/>
                <w:sz w:val="20"/>
              </w:rPr>
              <w:t>415-930-6</w:t>
            </w:r>
          </w:p>
        </w:tc>
      </w:tr>
      <w:tr w:rsidR="00B52DCC" w14:paraId="1A82BD57" w14:textId="77777777" w:rsidTr="004567AD">
        <w:trPr>
          <w:gridAfter w:val="1"/>
          <w:wAfter w:w="114" w:type="dxa"/>
          <w:trHeight w:val="645"/>
        </w:trPr>
        <w:tc>
          <w:tcPr>
            <w:tcW w:w="1290" w:type="dxa"/>
          </w:tcPr>
          <w:p w14:paraId="4EC6CC99" w14:textId="77777777" w:rsidR="00B52DCC" w:rsidRDefault="00916648">
            <w:pPr>
              <w:pStyle w:val="TableParagraph"/>
              <w:spacing w:before="113"/>
              <w:ind w:left="107"/>
              <w:rPr>
                <w:sz w:val="20"/>
              </w:rPr>
            </w:pPr>
            <w:r>
              <w:rPr>
                <w:sz w:val="20"/>
              </w:rPr>
              <w:t>1485</w:t>
            </w:r>
          </w:p>
        </w:tc>
        <w:tc>
          <w:tcPr>
            <w:tcW w:w="5787" w:type="dxa"/>
            <w:gridSpan w:val="9"/>
          </w:tcPr>
          <w:p w14:paraId="3BA3E991" w14:textId="77777777" w:rsidR="00B52DCC" w:rsidRDefault="00916648">
            <w:pPr>
              <w:pStyle w:val="TableParagraph"/>
              <w:spacing w:before="82" w:line="260" w:lineRule="atLeast"/>
              <w:ind w:left="197"/>
              <w:rPr>
                <w:sz w:val="20"/>
              </w:rPr>
            </w:pPr>
            <w:r>
              <w:rPr>
                <w:color w:val="221F1F"/>
                <w:position w:val="2"/>
                <w:sz w:val="20"/>
              </w:rPr>
              <w:t>1,2-Benzendikarboksilik asit; di-C</w:t>
            </w:r>
            <w:r>
              <w:rPr>
                <w:color w:val="221F1F"/>
                <w:sz w:val="13"/>
              </w:rPr>
              <w:t>6</w:t>
            </w:r>
            <w:r>
              <w:rPr>
                <w:color w:val="221F1F"/>
                <w:position w:val="2"/>
                <w:sz w:val="20"/>
              </w:rPr>
              <w:t>-</w:t>
            </w:r>
            <w:r>
              <w:rPr>
                <w:color w:val="221F1F"/>
                <w:sz w:val="13"/>
              </w:rPr>
              <w:t>8</w:t>
            </w:r>
            <w:r>
              <w:rPr>
                <w:color w:val="221F1F"/>
                <w:position w:val="2"/>
                <w:sz w:val="20"/>
              </w:rPr>
              <w:t>-dallı yapıda alkilesterleri, C</w:t>
            </w:r>
            <w:r>
              <w:rPr>
                <w:color w:val="221F1F"/>
                <w:sz w:val="13"/>
              </w:rPr>
              <w:t>7</w:t>
            </w:r>
            <w:r>
              <w:rPr>
                <w:color w:val="221F1F"/>
                <w:position w:val="2"/>
                <w:sz w:val="20"/>
              </w:rPr>
              <w:t xml:space="preserve">- </w:t>
            </w:r>
            <w:r>
              <w:rPr>
                <w:color w:val="221F1F"/>
                <w:sz w:val="20"/>
              </w:rPr>
              <w:t>yönünden zengin</w:t>
            </w:r>
          </w:p>
        </w:tc>
        <w:tc>
          <w:tcPr>
            <w:tcW w:w="1704" w:type="dxa"/>
          </w:tcPr>
          <w:p w14:paraId="1A442D4E" w14:textId="77777777" w:rsidR="00B52DCC" w:rsidRDefault="00916648">
            <w:pPr>
              <w:pStyle w:val="TableParagraph"/>
              <w:spacing w:before="106"/>
              <w:ind w:left="200"/>
              <w:rPr>
                <w:sz w:val="20"/>
              </w:rPr>
            </w:pPr>
            <w:r>
              <w:rPr>
                <w:color w:val="221F1F"/>
                <w:sz w:val="20"/>
              </w:rPr>
              <w:t>71888-89-6</w:t>
            </w:r>
          </w:p>
        </w:tc>
        <w:tc>
          <w:tcPr>
            <w:tcW w:w="1846" w:type="dxa"/>
          </w:tcPr>
          <w:p w14:paraId="448AC3B5" w14:textId="77777777" w:rsidR="00B52DCC" w:rsidRDefault="00916648">
            <w:pPr>
              <w:pStyle w:val="TableParagraph"/>
              <w:spacing w:before="106"/>
              <w:ind w:left="196"/>
              <w:rPr>
                <w:sz w:val="20"/>
              </w:rPr>
            </w:pPr>
            <w:r>
              <w:rPr>
                <w:color w:val="221F1F"/>
                <w:sz w:val="20"/>
              </w:rPr>
              <w:t>276-158-1</w:t>
            </w:r>
          </w:p>
        </w:tc>
      </w:tr>
      <w:tr w:rsidR="00B52DCC" w14:paraId="7B37FF64" w14:textId="77777777" w:rsidTr="004567AD">
        <w:trPr>
          <w:gridAfter w:val="1"/>
          <w:wAfter w:w="114" w:type="dxa"/>
          <w:trHeight w:val="1434"/>
        </w:trPr>
        <w:tc>
          <w:tcPr>
            <w:tcW w:w="1290" w:type="dxa"/>
          </w:tcPr>
          <w:p w14:paraId="24A66A21" w14:textId="77777777" w:rsidR="00B52DCC" w:rsidRDefault="00916648">
            <w:pPr>
              <w:pStyle w:val="TableParagraph"/>
              <w:spacing w:before="113"/>
              <w:ind w:left="107"/>
              <w:rPr>
                <w:sz w:val="20"/>
              </w:rPr>
            </w:pPr>
            <w:r>
              <w:rPr>
                <w:sz w:val="20"/>
              </w:rPr>
              <w:t>1486</w:t>
            </w:r>
          </w:p>
        </w:tc>
        <w:tc>
          <w:tcPr>
            <w:tcW w:w="5787" w:type="dxa"/>
            <w:gridSpan w:val="9"/>
          </w:tcPr>
          <w:p w14:paraId="1F423E52" w14:textId="77777777" w:rsidR="00B52DCC" w:rsidRDefault="00916648">
            <w:pPr>
              <w:pStyle w:val="TableParagraph"/>
              <w:spacing w:before="108" w:line="276" w:lineRule="auto"/>
              <w:ind w:left="197" w:right="362"/>
              <w:jc w:val="both"/>
              <w:rPr>
                <w:sz w:val="20"/>
              </w:rPr>
            </w:pPr>
            <w:r>
              <w:rPr>
                <w:color w:val="221F1F"/>
                <w:sz w:val="20"/>
              </w:rPr>
              <w:t>4,4′-metilenbis[2-(2- hidroksi-5-metilbenzil)-3,6-dimetilfenol] diesteri ve 6- diazo-5,6-dihidro-5-oksonaftalen-1-sülfonik asit (1:2); 4,4′- metilenbis[2-(2-hidroksi-5- metilbenzil)-3,6-dimetilfenol] triesteri ve 6-diazo-5,6- dihidro-5-oksonaftalen-1-sülfonik asit (1:3) reaksiyon</w:t>
            </w:r>
          </w:p>
          <w:p w14:paraId="4B5D8A75" w14:textId="77777777" w:rsidR="00B52DCC" w:rsidRDefault="00916648">
            <w:pPr>
              <w:pStyle w:val="TableParagraph"/>
              <w:spacing w:line="228" w:lineRule="exact"/>
              <w:ind w:left="197"/>
              <w:jc w:val="both"/>
              <w:rPr>
                <w:sz w:val="20"/>
              </w:rPr>
            </w:pPr>
            <w:r>
              <w:rPr>
                <w:color w:val="221F1F"/>
                <w:sz w:val="20"/>
              </w:rPr>
              <w:t>kütlesi</w:t>
            </w:r>
          </w:p>
        </w:tc>
        <w:tc>
          <w:tcPr>
            <w:tcW w:w="1704" w:type="dxa"/>
          </w:tcPr>
          <w:p w14:paraId="5E958CF5" w14:textId="77777777" w:rsidR="00B52DCC" w:rsidRDefault="00916648">
            <w:pPr>
              <w:pStyle w:val="TableParagraph"/>
              <w:spacing w:before="103"/>
              <w:ind w:left="200"/>
              <w:rPr>
                <w:sz w:val="20"/>
              </w:rPr>
            </w:pPr>
            <w:r>
              <w:rPr>
                <w:color w:val="221F1F"/>
                <w:w w:val="96"/>
                <w:sz w:val="20"/>
              </w:rPr>
              <w:t>—</w:t>
            </w:r>
          </w:p>
        </w:tc>
        <w:tc>
          <w:tcPr>
            <w:tcW w:w="1846" w:type="dxa"/>
          </w:tcPr>
          <w:p w14:paraId="2A4D86C5" w14:textId="77777777" w:rsidR="00B52DCC" w:rsidRDefault="00916648">
            <w:pPr>
              <w:pStyle w:val="TableParagraph"/>
              <w:spacing w:before="103"/>
              <w:ind w:left="196"/>
              <w:rPr>
                <w:sz w:val="20"/>
              </w:rPr>
            </w:pPr>
            <w:r>
              <w:rPr>
                <w:color w:val="221F1F"/>
                <w:sz w:val="20"/>
              </w:rPr>
              <w:t>427-140-9</w:t>
            </w:r>
          </w:p>
        </w:tc>
      </w:tr>
      <w:tr w:rsidR="00B52DCC" w14:paraId="3F67EEBA" w14:textId="77777777" w:rsidTr="004567AD">
        <w:trPr>
          <w:gridAfter w:val="1"/>
          <w:wAfter w:w="114" w:type="dxa"/>
          <w:trHeight w:val="645"/>
        </w:trPr>
        <w:tc>
          <w:tcPr>
            <w:tcW w:w="1290" w:type="dxa"/>
          </w:tcPr>
          <w:p w14:paraId="2E4D98A3" w14:textId="77777777" w:rsidR="00B52DCC" w:rsidRDefault="00916648">
            <w:pPr>
              <w:pStyle w:val="TableParagraph"/>
              <w:spacing w:before="113"/>
              <w:ind w:left="107"/>
              <w:rPr>
                <w:sz w:val="20"/>
              </w:rPr>
            </w:pPr>
            <w:r>
              <w:rPr>
                <w:sz w:val="20"/>
              </w:rPr>
              <w:t>1487</w:t>
            </w:r>
          </w:p>
        </w:tc>
        <w:tc>
          <w:tcPr>
            <w:tcW w:w="5787" w:type="dxa"/>
            <w:gridSpan w:val="9"/>
          </w:tcPr>
          <w:p w14:paraId="71E5820C" w14:textId="77777777" w:rsidR="00B52DCC" w:rsidRDefault="00916648">
            <w:pPr>
              <w:pStyle w:val="TableParagraph"/>
              <w:tabs>
                <w:tab w:val="left" w:pos="1854"/>
                <w:tab w:val="left" w:pos="5506"/>
              </w:tabs>
              <w:spacing w:before="78" w:line="260" w:lineRule="atLeast"/>
              <w:ind w:left="197" w:right="414"/>
              <w:rPr>
                <w:sz w:val="20"/>
              </w:rPr>
            </w:pPr>
            <w:r>
              <w:rPr>
                <w:color w:val="221F1F"/>
                <w:sz w:val="20"/>
              </w:rPr>
              <w:t>Diamonyum</w:t>
            </w:r>
            <w:r>
              <w:rPr>
                <w:color w:val="221F1F"/>
                <w:sz w:val="20"/>
              </w:rPr>
              <w:tab/>
              <w:t>1-hidroksi-2-(4-(4-karboksifenilazo)-</w:t>
            </w:r>
            <w:r>
              <w:rPr>
                <w:color w:val="221F1F"/>
                <w:sz w:val="20"/>
              </w:rPr>
              <w:tab/>
            </w:r>
            <w:r>
              <w:rPr>
                <w:color w:val="221F1F"/>
                <w:spacing w:val="-5"/>
                <w:w w:val="95"/>
                <w:sz w:val="20"/>
              </w:rPr>
              <w:t xml:space="preserve">2,5- </w:t>
            </w:r>
            <w:r>
              <w:rPr>
                <w:color w:val="221F1F"/>
                <w:sz w:val="20"/>
              </w:rPr>
              <w:t>dimetoksifenilazo)-7-amino-3-naftalensülfonat</w:t>
            </w:r>
          </w:p>
        </w:tc>
        <w:tc>
          <w:tcPr>
            <w:tcW w:w="1704" w:type="dxa"/>
          </w:tcPr>
          <w:p w14:paraId="0CBB0897" w14:textId="77777777" w:rsidR="00B52DCC" w:rsidRDefault="00916648">
            <w:pPr>
              <w:pStyle w:val="TableParagraph"/>
              <w:spacing w:before="104"/>
              <w:ind w:left="200"/>
              <w:rPr>
                <w:sz w:val="20"/>
              </w:rPr>
            </w:pPr>
            <w:r>
              <w:rPr>
                <w:color w:val="221F1F"/>
                <w:sz w:val="20"/>
              </w:rPr>
              <w:t>150202-11-2</w:t>
            </w:r>
          </w:p>
        </w:tc>
        <w:tc>
          <w:tcPr>
            <w:tcW w:w="1846" w:type="dxa"/>
          </w:tcPr>
          <w:p w14:paraId="7E4530A4" w14:textId="77777777" w:rsidR="00B52DCC" w:rsidRDefault="00916648">
            <w:pPr>
              <w:pStyle w:val="TableParagraph"/>
              <w:spacing w:before="104"/>
              <w:ind w:left="196"/>
              <w:rPr>
                <w:sz w:val="20"/>
              </w:rPr>
            </w:pPr>
            <w:r>
              <w:rPr>
                <w:color w:val="221F1F"/>
                <w:sz w:val="20"/>
              </w:rPr>
              <w:t>422-670-7</w:t>
            </w:r>
          </w:p>
        </w:tc>
      </w:tr>
      <w:tr w:rsidR="00B52DCC" w14:paraId="62609330" w14:textId="77777777" w:rsidTr="004567AD">
        <w:trPr>
          <w:gridAfter w:val="1"/>
          <w:wAfter w:w="114" w:type="dxa"/>
          <w:trHeight w:val="503"/>
        </w:trPr>
        <w:tc>
          <w:tcPr>
            <w:tcW w:w="1290" w:type="dxa"/>
          </w:tcPr>
          <w:p w14:paraId="113E25D2" w14:textId="77777777" w:rsidR="00B52DCC" w:rsidRDefault="00916648">
            <w:pPr>
              <w:pStyle w:val="TableParagraph"/>
              <w:spacing w:before="113"/>
              <w:ind w:left="107"/>
              <w:rPr>
                <w:sz w:val="20"/>
              </w:rPr>
            </w:pPr>
            <w:r>
              <w:rPr>
                <w:sz w:val="20"/>
              </w:rPr>
              <w:t>1488</w:t>
            </w:r>
          </w:p>
        </w:tc>
        <w:tc>
          <w:tcPr>
            <w:tcW w:w="5787" w:type="dxa"/>
            <w:gridSpan w:val="9"/>
          </w:tcPr>
          <w:p w14:paraId="183DB15F" w14:textId="77777777" w:rsidR="00B52DCC" w:rsidRDefault="00916648">
            <w:pPr>
              <w:pStyle w:val="TableParagraph"/>
              <w:spacing w:before="103"/>
              <w:ind w:left="197"/>
              <w:rPr>
                <w:sz w:val="20"/>
              </w:rPr>
            </w:pPr>
            <w:r>
              <w:rPr>
                <w:color w:val="221F1F"/>
                <w:sz w:val="20"/>
              </w:rPr>
              <w:t>3-Oksoandrost-4-en-17-β-karboksilik asit</w:t>
            </w:r>
          </w:p>
        </w:tc>
        <w:tc>
          <w:tcPr>
            <w:tcW w:w="1704" w:type="dxa"/>
          </w:tcPr>
          <w:p w14:paraId="11CA5950" w14:textId="77777777" w:rsidR="00B52DCC" w:rsidRDefault="00916648">
            <w:pPr>
              <w:pStyle w:val="TableParagraph"/>
              <w:spacing w:before="103"/>
              <w:ind w:left="200"/>
              <w:rPr>
                <w:sz w:val="20"/>
              </w:rPr>
            </w:pPr>
            <w:r>
              <w:rPr>
                <w:color w:val="221F1F"/>
                <w:sz w:val="20"/>
              </w:rPr>
              <w:t>302-97-6</w:t>
            </w:r>
          </w:p>
        </w:tc>
        <w:tc>
          <w:tcPr>
            <w:tcW w:w="1846" w:type="dxa"/>
          </w:tcPr>
          <w:p w14:paraId="1AD116B3" w14:textId="77777777" w:rsidR="00B52DCC" w:rsidRDefault="00916648">
            <w:pPr>
              <w:pStyle w:val="TableParagraph"/>
              <w:spacing w:before="103"/>
              <w:ind w:left="196"/>
              <w:rPr>
                <w:sz w:val="20"/>
              </w:rPr>
            </w:pPr>
            <w:r>
              <w:rPr>
                <w:color w:val="221F1F"/>
                <w:sz w:val="20"/>
              </w:rPr>
              <w:t>414-990-0</w:t>
            </w:r>
          </w:p>
        </w:tc>
      </w:tr>
      <w:tr w:rsidR="00B52DCC" w14:paraId="11D3C6FE" w14:textId="77777777" w:rsidTr="004567AD">
        <w:trPr>
          <w:gridAfter w:val="1"/>
          <w:wAfter w:w="114" w:type="dxa"/>
          <w:trHeight w:val="506"/>
        </w:trPr>
        <w:tc>
          <w:tcPr>
            <w:tcW w:w="1290" w:type="dxa"/>
          </w:tcPr>
          <w:p w14:paraId="2497E5BB" w14:textId="77777777" w:rsidR="00B52DCC" w:rsidRDefault="00916648">
            <w:pPr>
              <w:pStyle w:val="TableParagraph"/>
              <w:spacing w:before="116"/>
              <w:ind w:left="107"/>
              <w:rPr>
                <w:sz w:val="20"/>
              </w:rPr>
            </w:pPr>
            <w:r>
              <w:rPr>
                <w:sz w:val="20"/>
              </w:rPr>
              <w:t>1489</w:t>
            </w:r>
          </w:p>
        </w:tc>
        <w:tc>
          <w:tcPr>
            <w:tcW w:w="5787" w:type="dxa"/>
            <w:gridSpan w:val="9"/>
          </w:tcPr>
          <w:p w14:paraId="725501DC" w14:textId="77777777" w:rsidR="00B52DCC" w:rsidRDefault="00916648">
            <w:pPr>
              <w:pStyle w:val="TableParagraph"/>
              <w:spacing w:before="108"/>
              <w:ind w:left="197"/>
              <w:rPr>
                <w:sz w:val="20"/>
              </w:rPr>
            </w:pPr>
            <w:r>
              <w:rPr>
                <w:color w:val="221F1F"/>
                <w:sz w:val="20"/>
              </w:rPr>
              <w:t>(</w:t>
            </w:r>
            <w:r>
              <w:rPr>
                <w:i/>
                <w:color w:val="221F1F"/>
                <w:sz w:val="20"/>
              </w:rPr>
              <w:t>Z</w:t>
            </w:r>
            <w:r>
              <w:rPr>
                <w:color w:val="221F1F"/>
                <w:sz w:val="20"/>
              </w:rPr>
              <w:t>)-2-Metoksimino-2-[2-(tritilamino)tiyazol-4-il]asetik asit</w:t>
            </w:r>
          </w:p>
        </w:tc>
        <w:tc>
          <w:tcPr>
            <w:tcW w:w="1704" w:type="dxa"/>
          </w:tcPr>
          <w:p w14:paraId="42354756" w14:textId="77777777" w:rsidR="00B52DCC" w:rsidRDefault="00916648">
            <w:pPr>
              <w:pStyle w:val="TableParagraph"/>
              <w:spacing w:before="106"/>
              <w:ind w:left="200"/>
              <w:rPr>
                <w:sz w:val="20"/>
              </w:rPr>
            </w:pPr>
            <w:r>
              <w:rPr>
                <w:color w:val="221F1F"/>
                <w:sz w:val="20"/>
              </w:rPr>
              <w:t>64485-90-1</w:t>
            </w:r>
          </w:p>
        </w:tc>
        <w:tc>
          <w:tcPr>
            <w:tcW w:w="1846" w:type="dxa"/>
          </w:tcPr>
          <w:p w14:paraId="10FE962C" w14:textId="77777777" w:rsidR="00B52DCC" w:rsidRDefault="00916648">
            <w:pPr>
              <w:pStyle w:val="TableParagraph"/>
              <w:spacing w:before="106"/>
              <w:ind w:left="196"/>
              <w:rPr>
                <w:sz w:val="20"/>
              </w:rPr>
            </w:pPr>
            <w:r>
              <w:rPr>
                <w:color w:val="221F1F"/>
                <w:sz w:val="20"/>
              </w:rPr>
              <w:t>431-520-1</w:t>
            </w:r>
          </w:p>
        </w:tc>
      </w:tr>
      <w:tr w:rsidR="00B52DCC" w14:paraId="75657F55" w14:textId="77777777" w:rsidTr="004567AD">
        <w:trPr>
          <w:gridAfter w:val="1"/>
          <w:wAfter w:w="114" w:type="dxa"/>
          <w:trHeight w:val="503"/>
        </w:trPr>
        <w:tc>
          <w:tcPr>
            <w:tcW w:w="1290" w:type="dxa"/>
          </w:tcPr>
          <w:p w14:paraId="0485A9D0" w14:textId="77777777" w:rsidR="00B52DCC" w:rsidRDefault="00916648">
            <w:pPr>
              <w:pStyle w:val="TableParagraph"/>
              <w:spacing w:before="113"/>
              <w:ind w:left="107"/>
              <w:rPr>
                <w:sz w:val="20"/>
              </w:rPr>
            </w:pPr>
            <w:r>
              <w:rPr>
                <w:sz w:val="20"/>
              </w:rPr>
              <w:lastRenderedPageBreak/>
              <w:t>1490</w:t>
            </w:r>
          </w:p>
        </w:tc>
        <w:tc>
          <w:tcPr>
            <w:tcW w:w="5787" w:type="dxa"/>
            <w:gridSpan w:val="9"/>
          </w:tcPr>
          <w:p w14:paraId="16D03222" w14:textId="77777777" w:rsidR="00B52DCC" w:rsidRDefault="00916648">
            <w:pPr>
              <w:pStyle w:val="TableParagraph"/>
              <w:spacing w:before="103"/>
              <w:ind w:left="197"/>
              <w:rPr>
                <w:sz w:val="20"/>
              </w:rPr>
            </w:pPr>
            <w:r>
              <w:rPr>
                <w:color w:val="221F1F"/>
                <w:sz w:val="20"/>
              </w:rPr>
              <w:t>Trisodyum nitrilotriasetat</w:t>
            </w:r>
          </w:p>
        </w:tc>
        <w:tc>
          <w:tcPr>
            <w:tcW w:w="1704" w:type="dxa"/>
          </w:tcPr>
          <w:p w14:paraId="4C200437" w14:textId="77777777" w:rsidR="00B52DCC" w:rsidRDefault="00916648">
            <w:pPr>
              <w:pStyle w:val="TableParagraph"/>
              <w:spacing w:before="103"/>
              <w:ind w:left="200"/>
              <w:rPr>
                <w:sz w:val="20"/>
              </w:rPr>
            </w:pPr>
            <w:r>
              <w:rPr>
                <w:color w:val="221F1F"/>
                <w:sz w:val="20"/>
              </w:rPr>
              <w:t>5064-31-3</w:t>
            </w:r>
          </w:p>
        </w:tc>
        <w:tc>
          <w:tcPr>
            <w:tcW w:w="1846" w:type="dxa"/>
          </w:tcPr>
          <w:p w14:paraId="034E7EDC" w14:textId="77777777" w:rsidR="00B52DCC" w:rsidRDefault="00916648">
            <w:pPr>
              <w:pStyle w:val="TableParagraph"/>
              <w:spacing w:before="103"/>
              <w:ind w:left="198"/>
              <w:rPr>
                <w:sz w:val="20"/>
              </w:rPr>
            </w:pPr>
            <w:r>
              <w:rPr>
                <w:color w:val="221F1F"/>
                <w:sz w:val="20"/>
              </w:rPr>
              <w:t>225-768-6</w:t>
            </w:r>
          </w:p>
        </w:tc>
      </w:tr>
      <w:tr w:rsidR="00B52DCC" w14:paraId="16FDF37D" w14:textId="77777777" w:rsidTr="004567AD">
        <w:trPr>
          <w:gridAfter w:val="1"/>
          <w:wAfter w:w="114" w:type="dxa"/>
          <w:trHeight w:val="505"/>
        </w:trPr>
        <w:tc>
          <w:tcPr>
            <w:tcW w:w="1290" w:type="dxa"/>
          </w:tcPr>
          <w:p w14:paraId="51D2CFAC" w14:textId="77777777" w:rsidR="00B52DCC" w:rsidRDefault="00916648">
            <w:pPr>
              <w:pStyle w:val="TableParagraph"/>
              <w:spacing w:before="113"/>
              <w:ind w:left="107"/>
              <w:rPr>
                <w:sz w:val="20"/>
              </w:rPr>
            </w:pPr>
            <w:r>
              <w:rPr>
                <w:sz w:val="20"/>
              </w:rPr>
              <w:t>1491</w:t>
            </w:r>
          </w:p>
        </w:tc>
        <w:tc>
          <w:tcPr>
            <w:tcW w:w="5787" w:type="dxa"/>
            <w:gridSpan w:val="9"/>
          </w:tcPr>
          <w:p w14:paraId="1F75EAB4" w14:textId="77777777" w:rsidR="00B52DCC" w:rsidRDefault="00916648">
            <w:pPr>
              <w:pStyle w:val="TableParagraph"/>
              <w:spacing w:before="103"/>
              <w:ind w:left="197"/>
              <w:rPr>
                <w:sz w:val="20"/>
              </w:rPr>
            </w:pPr>
            <w:r>
              <w:rPr>
                <w:color w:val="221F1F"/>
                <w:sz w:val="20"/>
              </w:rPr>
              <w:t>2-Etilhekzil-2-etilhekzanoat</w:t>
            </w:r>
          </w:p>
        </w:tc>
        <w:tc>
          <w:tcPr>
            <w:tcW w:w="1704" w:type="dxa"/>
          </w:tcPr>
          <w:p w14:paraId="09B9C07A" w14:textId="77777777" w:rsidR="00B52DCC" w:rsidRDefault="00916648">
            <w:pPr>
              <w:pStyle w:val="TableParagraph"/>
              <w:spacing w:before="103"/>
              <w:ind w:left="200"/>
              <w:rPr>
                <w:sz w:val="20"/>
              </w:rPr>
            </w:pPr>
            <w:r>
              <w:rPr>
                <w:color w:val="221F1F"/>
                <w:sz w:val="20"/>
              </w:rPr>
              <w:t>7425-14-1</w:t>
            </w:r>
          </w:p>
        </w:tc>
        <w:tc>
          <w:tcPr>
            <w:tcW w:w="1846" w:type="dxa"/>
          </w:tcPr>
          <w:p w14:paraId="3619CDEE" w14:textId="77777777" w:rsidR="00B52DCC" w:rsidRDefault="00916648">
            <w:pPr>
              <w:pStyle w:val="TableParagraph"/>
              <w:spacing w:before="103"/>
              <w:ind w:left="196"/>
              <w:rPr>
                <w:sz w:val="20"/>
              </w:rPr>
            </w:pPr>
            <w:r>
              <w:rPr>
                <w:color w:val="221F1F"/>
                <w:sz w:val="20"/>
              </w:rPr>
              <w:t>231-057-1</w:t>
            </w:r>
          </w:p>
        </w:tc>
      </w:tr>
      <w:tr w:rsidR="00B52DCC" w14:paraId="5788A46A" w14:textId="77777777" w:rsidTr="004567AD">
        <w:trPr>
          <w:gridAfter w:val="1"/>
          <w:wAfter w:w="114" w:type="dxa"/>
          <w:trHeight w:val="503"/>
        </w:trPr>
        <w:tc>
          <w:tcPr>
            <w:tcW w:w="1290" w:type="dxa"/>
          </w:tcPr>
          <w:p w14:paraId="2772B597" w14:textId="77777777" w:rsidR="00B52DCC" w:rsidRDefault="00916648">
            <w:pPr>
              <w:pStyle w:val="TableParagraph"/>
              <w:spacing w:before="113"/>
              <w:ind w:left="107"/>
              <w:rPr>
                <w:sz w:val="20"/>
              </w:rPr>
            </w:pPr>
            <w:r>
              <w:rPr>
                <w:sz w:val="20"/>
              </w:rPr>
              <w:t>1492</w:t>
            </w:r>
          </w:p>
        </w:tc>
        <w:tc>
          <w:tcPr>
            <w:tcW w:w="5787" w:type="dxa"/>
            <w:gridSpan w:val="9"/>
          </w:tcPr>
          <w:p w14:paraId="76AD17A7" w14:textId="77777777" w:rsidR="00B52DCC" w:rsidRDefault="00916648">
            <w:pPr>
              <w:pStyle w:val="TableParagraph"/>
              <w:spacing w:before="103"/>
              <w:ind w:left="197"/>
              <w:rPr>
                <w:sz w:val="20"/>
              </w:rPr>
            </w:pPr>
            <w:r>
              <w:rPr>
                <w:color w:val="221F1F"/>
                <w:sz w:val="20"/>
              </w:rPr>
              <w:t>Diizobutil ftalat</w:t>
            </w:r>
          </w:p>
        </w:tc>
        <w:tc>
          <w:tcPr>
            <w:tcW w:w="1704" w:type="dxa"/>
          </w:tcPr>
          <w:p w14:paraId="69714B8A" w14:textId="77777777" w:rsidR="00B52DCC" w:rsidRDefault="00916648">
            <w:pPr>
              <w:pStyle w:val="TableParagraph"/>
              <w:spacing w:before="103"/>
              <w:ind w:left="197"/>
              <w:rPr>
                <w:sz w:val="20"/>
              </w:rPr>
            </w:pPr>
            <w:r>
              <w:rPr>
                <w:color w:val="221F1F"/>
                <w:sz w:val="20"/>
              </w:rPr>
              <w:t>84-69-5</w:t>
            </w:r>
          </w:p>
        </w:tc>
        <w:tc>
          <w:tcPr>
            <w:tcW w:w="1846" w:type="dxa"/>
          </w:tcPr>
          <w:p w14:paraId="3A6BE04C" w14:textId="77777777" w:rsidR="00B52DCC" w:rsidRDefault="00916648">
            <w:pPr>
              <w:pStyle w:val="TableParagraph"/>
              <w:spacing w:before="103"/>
              <w:ind w:left="196"/>
              <w:rPr>
                <w:sz w:val="20"/>
              </w:rPr>
            </w:pPr>
            <w:r>
              <w:rPr>
                <w:color w:val="221F1F"/>
                <w:sz w:val="20"/>
              </w:rPr>
              <w:t>201-553-2</w:t>
            </w:r>
          </w:p>
        </w:tc>
      </w:tr>
      <w:tr w:rsidR="00B52DCC" w14:paraId="38A95717" w14:textId="77777777" w:rsidTr="004567AD">
        <w:trPr>
          <w:gridAfter w:val="1"/>
          <w:wAfter w:w="114" w:type="dxa"/>
          <w:trHeight w:val="3144"/>
        </w:trPr>
        <w:tc>
          <w:tcPr>
            <w:tcW w:w="1290" w:type="dxa"/>
          </w:tcPr>
          <w:p w14:paraId="30186A6C" w14:textId="77777777" w:rsidR="00B52DCC" w:rsidRDefault="00916648">
            <w:pPr>
              <w:pStyle w:val="TableParagraph"/>
              <w:spacing w:before="113"/>
              <w:ind w:left="107"/>
              <w:rPr>
                <w:sz w:val="20"/>
              </w:rPr>
            </w:pPr>
            <w:r>
              <w:rPr>
                <w:sz w:val="20"/>
              </w:rPr>
              <w:t>1493</w:t>
            </w:r>
          </w:p>
        </w:tc>
        <w:tc>
          <w:tcPr>
            <w:tcW w:w="5787" w:type="dxa"/>
            <w:gridSpan w:val="9"/>
          </w:tcPr>
          <w:p w14:paraId="33B78B00" w14:textId="77777777" w:rsidR="00B52DCC" w:rsidRDefault="00916648">
            <w:pPr>
              <w:pStyle w:val="TableParagraph"/>
              <w:spacing w:before="74"/>
              <w:ind w:left="197"/>
              <w:rPr>
                <w:sz w:val="20"/>
              </w:rPr>
            </w:pPr>
            <w:r>
              <w:rPr>
                <w:color w:val="221F1F"/>
                <w:sz w:val="20"/>
              </w:rPr>
              <w:t>Perflorooktan sülfonik asit; heptadekaflorooktan-1- sülfonik asit [1]</w:t>
            </w:r>
          </w:p>
          <w:p w14:paraId="235C49B5" w14:textId="77777777" w:rsidR="00B52DCC" w:rsidRDefault="00B52DCC">
            <w:pPr>
              <w:pStyle w:val="TableParagraph"/>
              <w:spacing w:before="2"/>
              <w:rPr>
                <w:b/>
                <w:sz w:val="26"/>
              </w:rPr>
            </w:pPr>
          </w:p>
          <w:p w14:paraId="26845BE7" w14:textId="77777777" w:rsidR="00B52DCC" w:rsidRDefault="00916648">
            <w:pPr>
              <w:pStyle w:val="TableParagraph"/>
              <w:tabs>
                <w:tab w:val="left" w:pos="1188"/>
                <w:tab w:val="left" w:pos="3182"/>
                <w:tab w:val="left" w:pos="4165"/>
              </w:tabs>
              <w:spacing w:line="278" w:lineRule="auto"/>
              <w:ind w:left="197" w:right="194"/>
              <w:rPr>
                <w:sz w:val="20"/>
              </w:rPr>
            </w:pPr>
            <w:r>
              <w:rPr>
                <w:color w:val="221F1F"/>
                <w:sz w:val="20"/>
              </w:rPr>
              <w:t>Potasyum</w:t>
            </w:r>
            <w:r>
              <w:rPr>
                <w:color w:val="221F1F"/>
                <w:sz w:val="20"/>
              </w:rPr>
              <w:tab/>
              <w:t>perflorooktansülfonat;</w:t>
            </w:r>
            <w:r>
              <w:rPr>
                <w:color w:val="221F1F"/>
                <w:sz w:val="20"/>
              </w:rPr>
              <w:tab/>
              <w:t>potasyum</w:t>
            </w:r>
            <w:r>
              <w:rPr>
                <w:color w:val="221F1F"/>
                <w:sz w:val="20"/>
              </w:rPr>
              <w:tab/>
            </w:r>
            <w:r>
              <w:rPr>
                <w:color w:val="221F1F"/>
                <w:w w:val="95"/>
                <w:sz w:val="20"/>
              </w:rPr>
              <w:t xml:space="preserve">heptadekaflorooktan-1- </w:t>
            </w:r>
            <w:r>
              <w:rPr>
                <w:color w:val="221F1F"/>
                <w:sz w:val="20"/>
              </w:rPr>
              <w:t>sülfonat</w:t>
            </w:r>
            <w:r>
              <w:rPr>
                <w:color w:val="221F1F"/>
                <w:spacing w:val="-1"/>
                <w:sz w:val="20"/>
              </w:rPr>
              <w:t xml:space="preserve"> </w:t>
            </w:r>
            <w:r>
              <w:rPr>
                <w:color w:val="221F1F"/>
                <w:sz w:val="20"/>
              </w:rPr>
              <w:t>[2]</w:t>
            </w:r>
          </w:p>
          <w:p w14:paraId="3EC67AC5" w14:textId="77777777" w:rsidR="00B52DCC" w:rsidRDefault="00B52DCC">
            <w:pPr>
              <w:pStyle w:val="TableParagraph"/>
              <w:spacing w:before="11"/>
              <w:rPr>
                <w:b/>
              </w:rPr>
            </w:pPr>
          </w:p>
          <w:p w14:paraId="5F60A6D7" w14:textId="77777777" w:rsidR="00B52DCC" w:rsidRDefault="00916648">
            <w:pPr>
              <w:pStyle w:val="TableParagraph"/>
              <w:ind w:left="197"/>
              <w:rPr>
                <w:sz w:val="20"/>
              </w:rPr>
            </w:pPr>
            <w:r>
              <w:rPr>
                <w:color w:val="221F1F"/>
                <w:sz w:val="20"/>
              </w:rPr>
              <w:t>Dietanolamin perflorooktan sülfonat [3]</w:t>
            </w:r>
          </w:p>
          <w:p w14:paraId="19ED66B1" w14:textId="77777777" w:rsidR="00B52DCC" w:rsidRDefault="00B52DCC">
            <w:pPr>
              <w:pStyle w:val="TableParagraph"/>
              <w:rPr>
                <w:b/>
              </w:rPr>
            </w:pPr>
          </w:p>
          <w:p w14:paraId="43894CF2" w14:textId="77777777" w:rsidR="00B52DCC" w:rsidRDefault="00916648">
            <w:pPr>
              <w:pStyle w:val="TableParagraph"/>
              <w:tabs>
                <w:tab w:val="left" w:pos="1352"/>
                <w:tab w:val="left" w:pos="2747"/>
                <w:tab w:val="left" w:pos="3748"/>
                <w:tab w:val="left" w:pos="4853"/>
              </w:tabs>
              <w:spacing w:before="191" w:line="278" w:lineRule="auto"/>
              <w:ind w:left="197" w:right="93"/>
              <w:rPr>
                <w:sz w:val="20"/>
              </w:rPr>
            </w:pPr>
            <w:r>
              <w:rPr>
                <w:color w:val="221F1F"/>
                <w:sz w:val="20"/>
              </w:rPr>
              <w:t>Amonyum</w:t>
            </w:r>
            <w:r>
              <w:rPr>
                <w:color w:val="221F1F"/>
                <w:sz w:val="20"/>
              </w:rPr>
              <w:tab/>
              <w:t>perflorooktan</w:t>
            </w:r>
            <w:r>
              <w:rPr>
                <w:color w:val="221F1F"/>
                <w:sz w:val="20"/>
              </w:rPr>
              <w:tab/>
              <w:t>sülfonat;</w:t>
            </w:r>
            <w:r>
              <w:rPr>
                <w:color w:val="221F1F"/>
                <w:sz w:val="20"/>
              </w:rPr>
              <w:tab/>
              <w:t>amonyum</w:t>
            </w:r>
            <w:r>
              <w:rPr>
                <w:color w:val="221F1F"/>
                <w:sz w:val="20"/>
              </w:rPr>
              <w:tab/>
              <w:t>heptadekafloro- oktansülfonat</w:t>
            </w:r>
            <w:r>
              <w:rPr>
                <w:color w:val="221F1F"/>
                <w:spacing w:val="-1"/>
                <w:sz w:val="20"/>
              </w:rPr>
              <w:t xml:space="preserve"> </w:t>
            </w:r>
            <w:r>
              <w:rPr>
                <w:color w:val="221F1F"/>
                <w:sz w:val="20"/>
              </w:rPr>
              <w:t>[4]</w:t>
            </w:r>
          </w:p>
          <w:p w14:paraId="0559C60C" w14:textId="77777777" w:rsidR="00B52DCC" w:rsidRDefault="00B52DCC">
            <w:pPr>
              <w:pStyle w:val="TableParagraph"/>
              <w:spacing w:before="10"/>
              <w:rPr>
                <w:b/>
              </w:rPr>
            </w:pPr>
          </w:p>
          <w:p w14:paraId="600F5D93" w14:textId="77777777" w:rsidR="00B52DCC" w:rsidRDefault="00916648">
            <w:pPr>
              <w:pStyle w:val="TableParagraph"/>
              <w:ind w:left="197"/>
              <w:rPr>
                <w:sz w:val="20"/>
              </w:rPr>
            </w:pPr>
            <w:r>
              <w:rPr>
                <w:color w:val="221F1F"/>
                <w:sz w:val="20"/>
              </w:rPr>
              <w:t>Lityum perflorooktan sülfonat; lityum heptadekaflorooktansülfonat [5]</w:t>
            </w:r>
          </w:p>
        </w:tc>
        <w:tc>
          <w:tcPr>
            <w:tcW w:w="1704" w:type="dxa"/>
          </w:tcPr>
          <w:p w14:paraId="4885B87A" w14:textId="77777777" w:rsidR="00B52DCC" w:rsidRDefault="00916648">
            <w:pPr>
              <w:pStyle w:val="TableParagraph"/>
              <w:spacing w:before="185"/>
              <w:ind w:left="111"/>
              <w:rPr>
                <w:sz w:val="20"/>
              </w:rPr>
            </w:pPr>
            <w:r>
              <w:rPr>
                <w:color w:val="221F1F"/>
                <w:sz w:val="20"/>
              </w:rPr>
              <w:t>1763-23-1</w:t>
            </w:r>
            <w:r>
              <w:rPr>
                <w:color w:val="221F1F"/>
                <w:spacing w:val="-3"/>
                <w:sz w:val="20"/>
              </w:rPr>
              <w:t xml:space="preserve"> </w:t>
            </w:r>
            <w:r>
              <w:rPr>
                <w:color w:val="221F1F"/>
                <w:sz w:val="20"/>
              </w:rPr>
              <w:t>[1]</w:t>
            </w:r>
          </w:p>
          <w:p w14:paraId="4D03059F" w14:textId="77777777" w:rsidR="00B52DCC" w:rsidRDefault="00B52DCC">
            <w:pPr>
              <w:pStyle w:val="TableParagraph"/>
              <w:rPr>
                <w:b/>
              </w:rPr>
            </w:pPr>
          </w:p>
          <w:p w14:paraId="07FB94C9" w14:textId="77777777" w:rsidR="00B52DCC" w:rsidRDefault="00916648">
            <w:pPr>
              <w:pStyle w:val="TableParagraph"/>
              <w:spacing w:before="129"/>
              <w:ind w:left="111"/>
              <w:rPr>
                <w:sz w:val="20"/>
              </w:rPr>
            </w:pPr>
            <w:r>
              <w:rPr>
                <w:color w:val="221F1F"/>
                <w:sz w:val="20"/>
              </w:rPr>
              <w:t>2795-39-3</w:t>
            </w:r>
            <w:r>
              <w:rPr>
                <w:color w:val="221F1F"/>
                <w:spacing w:val="-3"/>
                <w:sz w:val="20"/>
              </w:rPr>
              <w:t xml:space="preserve"> </w:t>
            </w:r>
            <w:r>
              <w:rPr>
                <w:color w:val="221F1F"/>
                <w:sz w:val="20"/>
              </w:rPr>
              <w:t>[2]</w:t>
            </w:r>
          </w:p>
          <w:p w14:paraId="59878556" w14:textId="77777777" w:rsidR="00B52DCC" w:rsidRDefault="00B52DCC">
            <w:pPr>
              <w:pStyle w:val="TableParagraph"/>
              <w:rPr>
                <w:b/>
              </w:rPr>
            </w:pPr>
          </w:p>
          <w:p w14:paraId="3F13156D" w14:textId="77777777" w:rsidR="00B52DCC" w:rsidRDefault="00B52DCC">
            <w:pPr>
              <w:pStyle w:val="TableParagraph"/>
              <w:spacing w:before="9"/>
              <w:rPr>
                <w:b/>
                <w:sz w:val="24"/>
              </w:rPr>
            </w:pPr>
          </w:p>
          <w:p w14:paraId="5A29C0A0" w14:textId="77777777" w:rsidR="00B52DCC" w:rsidRDefault="00916648">
            <w:pPr>
              <w:pStyle w:val="TableParagraph"/>
              <w:ind w:left="111"/>
              <w:rPr>
                <w:sz w:val="20"/>
              </w:rPr>
            </w:pPr>
            <w:r>
              <w:rPr>
                <w:color w:val="221F1F"/>
                <w:sz w:val="20"/>
              </w:rPr>
              <w:t>70225-14-8</w:t>
            </w:r>
            <w:r>
              <w:rPr>
                <w:color w:val="221F1F"/>
                <w:spacing w:val="-3"/>
                <w:sz w:val="20"/>
              </w:rPr>
              <w:t xml:space="preserve"> </w:t>
            </w:r>
            <w:r>
              <w:rPr>
                <w:color w:val="221F1F"/>
                <w:sz w:val="20"/>
              </w:rPr>
              <w:t>[3]</w:t>
            </w:r>
          </w:p>
          <w:p w14:paraId="0ECFA5A7" w14:textId="77777777" w:rsidR="00B52DCC" w:rsidRDefault="00B52DCC">
            <w:pPr>
              <w:pStyle w:val="TableParagraph"/>
              <w:rPr>
                <w:b/>
              </w:rPr>
            </w:pPr>
          </w:p>
          <w:p w14:paraId="4F129DE1" w14:textId="77777777" w:rsidR="00B52DCC" w:rsidRDefault="00916648">
            <w:pPr>
              <w:pStyle w:val="TableParagraph"/>
              <w:spacing w:before="130"/>
              <w:ind w:left="111"/>
              <w:rPr>
                <w:sz w:val="20"/>
              </w:rPr>
            </w:pPr>
            <w:r>
              <w:rPr>
                <w:color w:val="221F1F"/>
                <w:sz w:val="20"/>
              </w:rPr>
              <w:t>29081-56-9</w:t>
            </w:r>
            <w:r>
              <w:rPr>
                <w:color w:val="221F1F"/>
                <w:spacing w:val="-3"/>
                <w:sz w:val="20"/>
              </w:rPr>
              <w:t xml:space="preserve"> </w:t>
            </w:r>
            <w:r>
              <w:rPr>
                <w:color w:val="221F1F"/>
                <w:sz w:val="20"/>
              </w:rPr>
              <w:t>[4]</w:t>
            </w:r>
          </w:p>
          <w:p w14:paraId="183FB302" w14:textId="77777777" w:rsidR="00B52DCC" w:rsidRDefault="00B52DCC">
            <w:pPr>
              <w:pStyle w:val="TableParagraph"/>
              <w:rPr>
                <w:b/>
              </w:rPr>
            </w:pPr>
          </w:p>
          <w:p w14:paraId="5EC30747" w14:textId="77777777" w:rsidR="00B52DCC" w:rsidRDefault="00916648">
            <w:pPr>
              <w:pStyle w:val="TableParagraph"/>
              <w:spacing w:before="129"/>
              <w:ind w:left="111"/>
              <w:rPr>
                <w:sz w:val="20"/>
              </w:rPr>
            </w:pPr>
            <w:r>
              <w:rPr>
                <w:color w:val="221F1F"/>
                <w:sz w:val="20"/>
              </w:rPr>
              <w:t>29457-72-5</w:t>
            </w:r>
            <w:r>
              <w:rPr>
                <w:color w:val="221F1F"/>
                <w:spacing w:val="-3"/>
                <w:sz w:val="20"/>
              </w:rPr>
              <w:t xml:space="preserve"> </w:t>
            </w:r>
            <w:r>
              <w:rPr>
                <w:color w:val="221F1F"/>
                <w:sz w:val="20"/>
              </w:rPr>
              <w:t>[5]</w:t>
            </w:r>
          </w:p>
        </w:tc>
        <w:tc>
          <w:tcPr>
            <w:tcW w:w="1846" w:type="dxa"/>
          </w:tcPr>
          <w:p w14:paraId="7AFB076E" w14:textId="77777777" w:rsidR="00B52DCC" w:rsidRDefault="00B52DCC">
            <w:pPr>
              <w:pStyle w:val="TableParagraph"/>
              <w:spacing w:before="8"/>
              <w:rPr>
                <w:b/>
              </w:rPr>
            </w:pPr>
          </w:p>
          <w:p w14:paraId="0B590299" w14:textId="77777777" w:rsidR="00B52DCC" w:rsidRDefault="00916648">
            <w:pPr>
              <w:pStyle w:val="TableParagraph"/>
              <w:spacing w:before="1"/>
              <w:ind w:left="109"/>
              <w:rPr>
                <w:sz w:val="20"/>
              </w:rPr>
            </w:pPr>
            <w:r>
              <w:rPr>
                <w:color w:val="221F1F"/>
                <w:sz w:val="20"/>
              </w:rPr>
              <w:t>217-179-8</w:t>
            </w:r>
            <w:r>
              <w:rPr>
                <w:color w:val="221F1F"/>
                <w:spacing w:val="-3"/>
                <w:sz w:val="20"/>
              </w:rPr>
              <w:t xml:space="preserve"> </w:t>
            </w:r>
            <w:r>
              <w:rPr>
                <w:color w:val="221F1F"/>
                <w:sz w:val="20"/>
              </w:rPr>
              <w:t>[1]</w:t>
            </w:r>
          </w:p>
          <w:p w14:paraId="70C54FF7" w14:textId="77777777" w:rsidR="00B52DCC" w:rsidRDefault="00B52DCC">
            <w:pPr>
              <w:pStyle w:val="TableParagraph"/>
              <w:rPr>
                <w:b/>
              </w:rPr>
            </w:pPr>
          </w:p>
          <w:p w14:paraId="5C99B343" w14:textId="77777777" w:rsidR="00B52DCC" w:rsidRDefault="00916648">
            <w:pPr>
              <w:pStyle w:val="TableParagraph"/>
              <w:spacing w:before="129"/>
              <w:ind w:left="109"/>
              <w:rPr>
                <w:sz w:val="20"/>
              </w:rPr>
            </w:pPr>
            <w:r>
              <w:rPr>
                <w:color w:val="221F1F"/>
                <w:sz w:val="20"/>
              </w:rPr>
              <w:t>220-527-1</w:t>
            </w:r>
            <w:r>
              <w:rPr>
                <w:color w:val="221F1F"/>
                <w:spacing w:val="-3"/>
                <w:sz w:val="20"/>
              </w:rPr>
              <w:t xml:space="preserve"> </w:t>
            </w:r>
            <w:r>
              <w:rPr>
                <w:color w:val="221F1F"/>
                <w:sz w:val="20"/>
              </w:rPr>
              <w:t>[2]</w:t>
            </w:r>
          </w:p>
          <w:p w14:paraId="0F7EE6FC" w14:textId="77777777" w:rsidR="00B52DCC" w:rsidRDefault="00B52DCC">
            <w:pPr>
              <w:pStyle w:val="TableParagraph"/>
              <w:rPr>
                <w:b/>
              </w:rPr>
            </w:pPr>
          </w:p>
          <w:p w14:paraId="12701CA1" w14:textId="77777777" w:rsidR="00B52DCC" w:rsidRDefault="00916648">
            <w:pPr>
              <w:pStyle w:val="TableParagraph"/>
              <w:spacing w:before="129"/>
              <w:ind w:left="109"/>
              <w:rPr>
                <w:sz w:val="20"/>
              </w:rPr>
            </w:pPr>
            <w:r>
              <w:rPr>
                <w:color w:val="221F1F"/>
                <w:sz w:val="20"/>
              </w:rPr>
              <w:t>274-460-8</w:t>
            </w:r>
            <w:r>
              <w:rPr>
                <w:color w:val="221F1F"/>
                <w:spacing w:val="-3"/>
                <w:sz w:val="20"/>
              </w:rPr>
              <w:t xml:space="preserve"> </w:t>
            </w:r>
            <w:r>
              <w:rPr>
                <w:color w:val="221F1F"/>
                <w:sz w:val="20"/>
              </w:rPr>
              <w:t>[3]</w:t>
            </w:r>
          </w:p>
          <w:p w14:paraId="7207001C" w14:textId="77777777" w:rsidR="00B52DCC" w:rsidRDefault="00B52DCC">
            <w:pPr>
              <w:pStyle w:val="TableParagraph"/>
              <w:rPr>
                <w:b/>
              </w:rPr>
            </w:pPr>
          </w:p>
          <w:p w14:paraId="119C3826" w14:textId="77777777" w:rsidR="00B52DCC" w:rsidRDefault="00916648">
            <w:pPr>
              <w:pStyle w:val="TableParagraph"/>
              <w:spacing w:before="129"/>
              <w:ind w:left="109"/>
              <w:rPr>
                <w:sz w:val="20"/>
              </w:rPr>
            </w:pPr>
            <w:r>
              <w:rPr>
                <w:color w:val="221F1F"/>
                <w:sz w:val="20"/>
              </w:rPr>
              <w:t>249-415-0</w:t>
            </w:r>
            <w:r>
              <w:rPr>
                <w:color w:val="221F1F"/>
                <w:spacing w:val="-3"/>
                <w:sz w:val="20"/>
              </w:rPr>
              <w:t xml:space="preserve"> </w:t>
            </w:r>
            <w:r>
              <w:rPr>
                <w:color w:val="221F1F"/>
                <w:sz w:val="20"/>
              </w:rPr>
              <w:t>[4]</w:t>
            </w:r>
          </w:p>
          <w:p w14:paraId="3122B497" w14:textId="77777777" w:rsidR="00B52DCC" w:rsidRDefault="00B52DCC">
            <w:pPr>
              <w:pStyle w:val="TableParagraph"/>
              <w:rPr>
                <w:b/>
              </w:rPr>
            </w:pPr>
          </w:p>
          <w:p w14:paraId="1B76D3D5" w14:textId="77777777" w:rsidR="00B52DCC" w:rsidRDefault="00916648">
            <w:pPr>
              <w:pStyle w:val="TableParagraph"/>
              <w:spacing w:before="129"/>
              <w:ind w:left="109"/>
              <w:rPr>
                <w:sz w:val="20"/>
              </w:rPr>
            </w:pPr>
            <w:r>
              <w:rPr>
                <w:color w:val="221F1F"/>
                <w:sz w:val="20"/>
              </w:rPr>
              <w:t>249-644-6</w:t>
            </w:r>
            <w:r>
              <w:rPr>
                <w:color w:val="221F1F"/>
                <w:spacing w:val="-3"/>
                <w:sz w:val="20"/>
              </w:rPr>
              <w:t xml:space="preserve"> </w:t>
            </w:r>
            <w:r>
              <w:rPr>
                <w:color w:val="221F1F"/>
                <w:sz w:val="20"/>
              </w:rPr>
              <w:t>[5]</w:t>
            </w:r>
          </w:p>
        </w:tc>
      </w:tr>
      <w:tr w:rsidR="00B52DCC" w14:paraId="4318914F" w14:textId="77777777" w:rsidTr="004567AD">
        <w:trPr>
          <w:gridAfter w:val="1"/>
          <w:wAfter w:w="114" w:type="dxa"/>
          <w:trHeight w:val="609"/>
        </w:trPr>
        <w:tc>
          <w:tcPr>
            <w:tcW w:w="1290" w:type="dxa"/>
          </w:tcPr>
          <w:p w14:paraId="537ED67C" w14:textId="77777777" w:rsidR="00B52DCC" w:rsidRDefault="00916648">
            <w:pPr>
              <w:pStyle w:val="TableParagraph"/>
              <w:spacing w:before="113"/>
              <w:ind w:left="107"/>
              <w:rPr>
                <w:sz w:val="20"/>
              </w:rPr>
            </w:pPr>
            <w:r>
              <w:rPr>
                <w:sz w:val="20"/>
              </w:rPr>
              <w:t>1494</w:t>
            </w:r>
          </w:p>
        </w:tc>
        <w:tc>
          <w:tcPr>
            <w:tcW w:w="5787" w:type="dxa"/>
            <w:gridSpan w:val="9"/>
          </w:tcPr>
          <w:p w14:paraId="43F737AD" w14:textId="77777777" w:rsidR="00B52DCC" w:rsidRDefault="00916648">
            <w:pPr>
              <w:pStyle w:val="TableParagraph"/>
              <w:tabs>
                <w:tab w:val="left" w:pos="885"/>
                <w:tab w:val="left" w:pos="4534"/>
              </w:tabs>
              <w:spacing w:before="44" w:line="260" w:lineRule="atLeast"/>
              <w:ind w:left="197" w:right="477"/>
              <w:rPr>
                <w:sz w:val="20"/>
              </w:rPr>
            </w:pPr>
            <w:r>
              <w:rPr>
                <w:color w:val="221F1F"/>
                <w:sz w:val="20"/>
              </w:rPr>
              <w:t>Etil</w:t>
            </w:r>
            <w:r>
              <w:rPr>
                <w:color w:val="221F1F"/>
                <w:sz w:val="20"/>
              </w:rPr>
              <w:tab/>
              <w:t>1-(2,4-diklorofenil)5-(triklorometil)-1</w:t>
            </w:r>
            <w:r>
              <w:rPr>
                <w:i/>
                <w:color w:val="221F1F"/>
                <w:sz w:val="20"/>
              </w:rPr>
              <w:t>H</w:t>
            </w:r>
            <w:r>
              <w:rPr>
                <w:color w:val="221F1F"/>
                <w:sz w:val="20"/>
              </w:rPr>
              <w:t>-</w:t>
            </w:r>
            <w:r>
              <w:rPr>
                <w:color w:val="221F1F"/>
                <w:sz w:val="20"/>
              </w:rPr>
              <w:tab/>
            </w:r>
            <w:r>
              <w:rPr>
                <w:color w:val="221F1F"/>
                <w:w w:val="95"/>
                <w:sz w:val="20"/>
              </w:rPr>
              <w:t xml:space="preserve">1,2,4-triazol-3- </w:t>
            </w:r>
            <w:r>
              <w:rPr>
                <w:color w:val="221F1F"/>
                <w:sz w:val="20"/>
              </w:rPr>
              <w:t>karboksilat</w:t>
            </w:r>
          </w:p>
        </w:tc>
        <w:tc>
          <w:tcPr>
            <w:tcW w:w="1704" w:type="dxa"/>
          </w:tcPr>
          <w:p w14:paraId="7E1FBF83" w14:textId="77777777" w:rsidR="00B52DCC" w:rsidRDefault="00916648">
            <w:pPr>
              <w:pStyle w:val="TableParagraph"/>
              <w:spacing w:before="70"/>
              <w:ind w:left="200"/>
              <w:rPr>
                <w:sz w:val="20"/>
              </w:rPr>
            </w:pPr>
            <w:r>
              <w:rPr>
                <w:color w:val="221F1F"/>
                <w:sz w:val="20"/>
              </w:rPr>
              <w:t>103112-35-2</w:t>
            </w:r>
          </w:p>
        </w:tc>
        <w:tc>
          <w:tcPr>
            <w:tcW w:w="1846" w:type="dxa"/>
          </w:tcPr>
          <w:p w14:paraId="2302F25D" w14:textId="77777777" w:rsidR="00B52DCC" w:rsidRDefault="00916648">
            <w:pPr>
              <w:pStyle w:val="TableParagraph"/>
              <w:spacing w:before="70"/>
              <w:ind w:left="196"/>
              <w:rPr>
                <w:sz w:val="20"/>
              </w:rPr>
            </w:pPr>
            <w:r>
              <w:rPr>
                <w:color w:val="221F1F"/>
                <w:sz w:val="20"/>
              </w:rPr>
              <w:t>401-290-5</w:t>
            </w:r>
          </w:p>
        </w:tc>
      </w:tr>
      <w:tr w:rsidR="00B52DCC" w14:paraId="4EF00CFB" w14:textId="77777777" w:rsidTr="004567AD">
        <w:trPr>
          <w:gridAfter w:val="1"/>
          <w:wAfter w:w="114" w:type="dxa"/>
          <w:trHeight w:val="503"/>
        </w:trPr>
        <w:tc>
          <w:tcPr>
            <w:tcW w:w="1290" w:type="dxa"/>
          </w:tcPr>
          <w:p w14:paraId="208B4E08" w14:textId="77777777" w:rsidR="00B52DCC" w:rsidRDefault="00916648">
            <w:pPr>
              <w:pStyle w:val="TableParagraph"/>
              <w:spacing w:before="113"/>
              <w:ind w:left="107"/>
              <w:rPr>
                <w:sz w:val="20"/>
              </w:rPr>
            </w:pPr>
            <w:r>
              <w:rPr>
                <w:sz w:val="20"/>
              </w:rPr>
              <w:t>1495</w:t>
            </w:r>
          </w:p>
        </w:tc>
        <w:tc>
          <w:tcPr>
            <w:tcW w:w="5787" w:type="dxa"/>
            <w:gridSpan w:val="9"/>
          </w:tcPr>
          <w:p w14:paraId="1B3D4394" w14:textId="77777777" w:rsidR="00B52DCC" w:rsidRDefault="00916648">
            <w:pPr>
              <w:pStyle w:val="TableParagraph"/>
              <w:spacing w:before="70"/>
              <w:ind w:left="197"/>
              <w:rPr>
                <w:sz w:val="20"/>
              </w:rPr>
            </w:pPr>
            <w:r>
              <w:rPr>
                <w:color w:val="221F1F"/>
                <w:sz w:val="20"/>
              </w:rPr>
              <w:t>1-Bromo-2-metilpropil propiyonat</w:t>
            </w:r>
          </w:p>
        </w:tc>
        <w:tc>
          <w:tcPr>
            <w:tcW w:w="1704" w:type="dxa"/>
          </w:tcPr>
          <w:p w14:paraId="185640DC" w14:textId="77777777" w:rsidR="00B52DCC" w:rsidRDefault="00916648">
            <w:pPr>
              <w:pStyle w:val="TableParagraph"/>
              <w:spacing w:before="70"/>
              <w:ind w:left="200"/>
              <w:rPr>
                <w:sz w:val="20"/>
              </w:rPr>
            </w:pPr>
            <w:r>
              <w:rPr>
                <w:color w:val="221F1F"/>
                <w:sz w:val="20"/>
              </w:rPr>
              <w:t>158894-67-8</w:t>
            </w:r>
          </w:p>
        </w:tc>
        <w:tc>
          <w:tcPr>
            <w:tcW w:w="1846" w:type="dxa"/>
          </w:tcPr>
          <w:p w14:paraId="40030553" w14:textId="77777777" w:rsidR="00B52DCC" w:rsidRDefault="00916648">
            <w:pPr>
              <w:pStyle w:val="TableParagraph"/>
              <w:spacing w:before="70"/>
              <w:ind w:left="196"/>
              <w:rPr>
                <w:sz w:val="20"/>
              </w:rPr>
            </w:pPr>
            <w:r>
              <w:rPr>
                <w:color w:val="221F1F"/>
                <w:sz w:val="20"/>
              </w:rPr>
              <w:t>422-900-6</w:t>
            </w:r>
          </w:p>
        </w:tc>
      </w:tr>
      <w:tr w:rsidR="00B52DCC" w14:paraId="39689AA6" w14:textId="77777777" w:rsidTr="004567AD">
        <w:trPr>
          <w:gridAfter w:val="1"/>
          <w:wAfter w:w="114" w:type="dxa"/>
          <w:trHeight w:val="506"/>
        </w:trPr>
        <w:tc>
          <w:tcPr>
            <w:tcW w:w="1290" w:type="dxa"/>
          </w:tcPr>
          <w:p w14:paraId="6A2ECC21" w14:textId="77777777" w:rsidR="00B52DCC" w:rsidRDefault="00916648">
            <w:pPr>
              <w:pStyle w:val="TableParagraph"/>
              <w:spacing w:before="116"/>
              <w:ind w:left="107"/>
              <w:rPr>
                <w:sz w:val="20"/>
              </w:rPr>
            </w:pPr>
            <w:r>
              <w:rPr>
                <w:sz w:val="20"/>
              </w:rPr>
              <w:t>1496</w:t>
            </w:r>
          </w:p>
        </w:tc>
        <w:tc>
          <w:tcPr>
            <w:tcW w:w="5787" w:type="dxa"/>
            <w:gridSpan w:val="9"/>
          </w:tcPr>
          <w:p w14:paraId="2059EAC0" w14:textId="77777777" w:rsidR="00B52DCC" w:rsidRDefault="00916648">
            <w:pPr>
              <w:pStyle w:val="TableParagraph"/>
              <w:spacing w:before="72"/>
              <w:ind w:left="197"/>
              <w:rPr>
                <w:sz w:val="20"/>
              </w:rPr>
            </w:pPr>
            <w:r>
              <w:rPr>
                <w:color w:val="221F1F"/>
                <w:sz w:val="20"/>
              </w:rPr>
              <w:t>Kloro-1-etilsiklohekzil karbonat</w:t>
            </w:r>
          </w:p>
        </w:tc>
        <w:tc>
          <w:tcPr>
            <w:tcW w:w="1704" w:type="dxa"/>
          </w:tcPr>
          <w:p w14:paraId="348F9CA5" w14:textId="77777777" w:rsidR="00B52DCC" w:rsidRDefault="00916648">
            <w:pPr>
              <w:pStyle w:val="TableParagraph"/>
              <w:spacing w:before="72"/>
              <w:ind w:left="200"/>
              <w:rPr>
                <w:sz w:val="20"/>
              </w:rPr>
            </w:pPr>
            <w:r>
              <w:rPr>
                <w:color w:val="221F1F"/>
                <w:sz w:val="20"/>
              </w:rPr>
              <w:t>99464-83-2</w:t>
            </w:r>
          </w:p>
        </w:tc>
        <w:tc>
          <w:tcPr>
            <w:tcW w:w="1846" w:type="dxa"/>
          </w:tcPr>
          <w:p w14:paraId="04793811" w14:textId="77777777" w:rsidR="00B52DCC" w:rsidRDefault="00916648">
            <w:pPr>
              <w:pStyle w:val="TableParagraph"/>
              <w:spacing w:before="72"/>
              <w:ind w:left="198"/>
              <w:rPr>
                <w:sz w:val="20"/>
              </w:rPr>
            </w:pPr>
            <w:r>
              <w:rPr>
                <w:color w:val="221F1F"/>
                <w:sz w:val="20"/>
              </w:rPr>
              <w:t>444-950-8</w:t>
            </w:r>
          </w:p>
        </w:tc>
      </w:tr>
      <w:tr w:rsidR="00B52DCC" w14:paraId="5E8EF4ED" w14:textId="77777777" w:rsidTr="004567AD">
        <w:trPr>
          <w:gridAfter w:val="1"/>
          <w:wAfter w:w="114" w:type="dxa"/>
          <w:trHeight w:val="873"/>
        </w:trPr>
        <w:tc>
          <w:tcPr>
            <w:tcW w:w="1290" w:type="dxa"/>
          </w:tcPr>
          <w:p w14:paraId="7D01AE2A" w14:textId="77777777" w:rsidR="00B52DCC" w:rsidRDefault="00916648">
            <w:pPr>
              <w:pStyle w:val="TableParagraph"/>
              <w:spacing w:before="113"/>
              <w:ind w:left="107"/>
              <w:rPr>
                <w:sz w:val="20"/>
              </w:rPr>
            </w:pPr>
            <w:r>
              <w:rPr>
                <w:sz w:val="20"/>
              </w:rPr>
              <w:t>1497</w:t>
            </w:r>
          </w:p>
        </w:tc>
        <w:tc>
          <w:tcPr>
            <w:tcW w:w="5787" w:type="dxa"/>
            <w:gridSpan w:val="9"/>
          </w:tcPr>
          <w:p w14:paraId="4483759F" w14:textId="77777777" w:rsidR="00B52DCC" w:rsidRDefault="00916648">
            <w:pPr>
              <w:pStyle w:val="TableParagraph"/>
              <w:spacing w:before="74" w:line="273" w:lineRule="auto"/>
              <w:ind w:left="197" w:right="307"/>
              <w:rPr>
                <w:sz w:val="20"/>
              </w:rPr>
            </w:pPr>
            <w:r>
              <w:rPr>
                <w:color w:val="221F1F"/>
                <w:sz w:val="20"/>
              </w:rPr>
              <w:t>6,6′-Bis(diazo-5,5′,6,6′-tetrahidro-5,5′- diokso)[metilen-bis(5-(6-diazo- 5,6-dihidro-5-okso-1- naftilsülfoniloksi)-6-metil-2-fenilen]di(naftalen-</w:t>
            </w:r>
          </w:p>
          <w:p w14:paraId="0244320D" w14:textId="77777777" w:rsidR="00B52DCC" w:rsidRDefault="00916648">
            <w:pPr>
              <w:pStyle w:val="TableParagraph"/>
              <w:spacing w:before="4"/>
              <w:ind w:left="197"/>
              <w:rPr>
                <w:sz w:val="20"/>
              </w:rPr>
            </w:pPr>
            <w:r>
              <w:rPr>
                <w:color w:val="221F1F"/>
                <w:sz w:val="20"/>
              </w:rPr>
              <w:t>1-sülfonat)</w:t>
            </w:r>
          </w:p>
        </w:tc>
        <w:tc>
          <w:tcPr>
            <w:tcW w:w="1704" w:type="dxa"/>
          </w:tcPr>
          <w:p w14:paraId="0D40D5AC" w14:textId="77777777" w:rsidR="00B52DCC" w:rsidRDefault="00916648">
            <w:pPr>
              <w:pStyle w:val="TableParagraph"/>
              <w:spacing w:before="70"/>
              <w:ind w:left="200"/>
              <w:rPr>
                <w:sz w:val="20"/>
              </w:rPr>
            </w:pPr>
            <w:r>
              <w:rPr>
                <w:color w:val="221F1F"/>
                <w:w w:val="96"/>
                <w:sz w:val="20"/>
              </w:rPr>
              <w:t>—</w:t>
            </w:r>
          </w:p>
        </w:tc>
        <w:tc>
          <w:tcPr>
            <w:tcW w:w="1846" w:type="dxa"/>
          </w:tcPr>
          <w:p w14:paraId="0B51DCC4" w14:textId="77777777" w:rsidR="00B52DCC" w:rsidRDefault="00916648">
            <w:pPr>
              <w:pStyle w:val="TableParagraph"/>
              <w:spacing w:before="70"/>
              <w:ind w:left="196"/>
              <w:rPr>
                <w:sz w:val="20"/>
              </w:rPr>
            </w:pPr>
            <w:r>
              <w:rPr>
                <w:color w:val="221F1F"/>
                <w:sz w:val="20"/>
              </w:rPr>
              <w:t>441-550-5</w:t>
            </w:r>
          </w:p>
        </w:tc>
      </w:tr>
      <w:tr w:rsidR="00B52DCC" w14:paraId="167862FF" w14:textId="77777777" w:rsidTr="004567AD">
        <w:trPr>
          <w:gridAfter w:val="1"/>
          <w:wAfter w:w="114" w:type="dxa"/>
          <w:trHeight w:val="873"/>
        </w:trPr>
        <w:tc>
          <w:tcPr>
            <w:tcW w:w="1290" w:type="dxa"/>
          </w:tcPr>
          <w:p w14:paraId="2D571FB6" w14:textId="77777777" w:rsidR="00B52DCC" w:rsidRDefault="00916648">
            <w:pPr>
              <w:pStyle w:val="TableParagraph"/>
              <w:spacing w:before="113"/>
              <w:ind w:left="107"/>
              <w:rPr>
                <w:sz w:val="20"/>
              </w:rPr>
            </w:pPr>
            <w:r>
              <w:rPr>
                <w:sz w:val="20"/>
              </w:rPr>
              <w:t>1498</w:t>
            </w:r>
          </w:p>
        </w:tc>
        <w:tc>
          <w:tcPr>
            <w:tcW w:w="5787" w:type="dxa"/>
            <w:gridSpan w:val="9"/>
          </w:tcPr>
          <w:p w14:paraId="0268667B" w14:textId="77777777" w:rsidR="00B52DCC" w:rsidRDefault="00916648">
            <w:pPr>
              <w:pStyle w:val="TableParagraph"/>
              <w:spacing w:before="44" w:line="260" w:lineRule="atLeast"/>
              <w:ind w:left="197" w:right="177"/>
              <w:jc w:val="both"/>
              <w:rPr>
                <w:sz w:val="20"/>
              </w:rPr>
            </w:pPr>
            <w:r>
              <w:rPr>
                <w:color w:val="221F1F"/>
                <w:sz w:val="20"/>
              </w:rPr>
              <w:t>Trifluralin (ISO); α,α,α-trifloro-2,6-dinitro-</w:t>
            </w:r>
            <w:r>
              <w:rPr>
                <w:i/>
                <w:color w:val="221F1F"/>
                <w:sz w:val="20"/>
              </w:rPr>
              <w:t>N</w:t>
            </w:r>
            <w:r>
              <w:rPr>
                <w:color w:val="221F1F"/>
                <w:sz w:val="20"/>
              </w:rPr>
              <w:t>,</w:t>
            </w:r>
            <w:r>
              <w:rPr>
                <w:i/>
                <w:color w:val="221F1F"/>
                <w:sz w:val="20"/>
              </w:rPr>
              <w:t>N</w:t>
            </w:r>
            <w:r>
              <w:rPr>
                <w:color w:val="221F1F"/>
                <w:sz w:val="20"/>
              </w:rPr>
              <w:t>- dipropil-p-toluidin; 2,6- dinitro-</w:t>
            </w:r>
            <w:r>
              <w:rPr>
                <w:i/>
                <w:color w:val="221F1F"/>
                <w:sz w:val="20"/>
              </w:rPr>
              <w:t>N</w:t>
            </w:r>
            <w:r>
              <w:rPr>
                <w:color w:val="221F1F"/>
                <w:sz w:val="20"/>
              </w:rPr>
              <w:t>,</w:t>
            </w:r>
            <w:r>
              <w:rPr>
                <w:i/>
                <w:color w:val="221F1F"/>
                <w:sz w:val="20"/>
              </w:rPr>
              <w:t>N</w:t>
            </w:r>
            <w:r>
              <w:rPr>
                <w:color w:val="221F1F"/>
                <w:sz w:val="20"/>
              </w:rPr>
              <w:t xml:space="preserve">-dipropil-4-triflorometilanilin; </w:t>
            </w:r>
            <w:r>
              <w:rPr>
                <w:i/>
                <w:color w:val="221F1F"/>
                <w:sz w:val="20"/>
              </w:rPr>
              <w:t>N</w:t>
            </w:r>
            <w:r>
              <w:rPr>
                <w:color w:val="221F1F"/>
                <w:sz w:val="20"/>
              </w:rPr>
              <w:t>,</w:t>
            </w:r>
            <w:r>
              <w:rPr>
                <w:i/>
                <w:color w:val="221F1F"/>
                <w:sz w:val="20"/>
              </w:rPr>
              <w:t>N</w:t>
            </w:r>
            <w:r>
              <w:rPr>
                <w:color w:val="221F1F"/>
                <w:sz w:val="20"/>
              </w:rPr>
              <w:t>-dipropil-2,6-dinitro-4- triflorometilanilin</w:t>
            </w:r>
          </w:p>
        </w:tc>
        <w:tc>
          <w:tcPr>
            <w:tcW w:w="1704" w:type="dxa"/>
          </w:tcPr>
          <w:p w14:paraId="7A303C98" w14:textId="77777777" w:rsidR="00B52DCC" w:rsidRDefault="00916648">
            <w:pPr>
              <w:pStyle w:val="TableParagraph"/>
              <w:spacing w:before="70"/>
              <w:ind w:left="200"/>
              <w:rPr>
                <w:sz w:val="20"/>
              </w:rPr>
            </w:pPr>
            <w:r>
              <w:rPr>
                <w:color w:val="221F1F"/>
                <w:sz w:val="20"/>
              </w:rPr>
              <w:t>1582-09-8</w:t>
            </w:r>
          </w:p>
        </w:tc>
        <w:tc>
          <w:tcPr>
            <w:tcW w:w="1846" w:type="dxa"/>
          </w:tcPr>
          <w:p w14:paraId="2791911A" w14:textId="77777777" w:rsidR="00B52DCC" w:rsidRDefault="00916648">
            <w:pPr>
              <w:pStyle w:val="TableParagraph"/>
              <w:spacing w:before="70"/>
              <w:ind w:left="196"/>
              <w:rPr>
                <w:sz w:val="20"/>
              </w:rPr>
            </w:pPr>
            <w:r>
              <w:rPr>
                <w:color w:val="221F1F"/>
                <w:sz w:val="20"/>
              </w:rPr>
              <w:t>216-428-8</w:t>
            </w:r>
          </w:p>
        </w:tc>
      </w:tr>
      <w:tr w:rsidR="00B52DCC" w14:paraId="2B736844" w14:textId="77777777" w:rsidTr="004567AD">
        <w:trPr>
          <w:gridAfter w:val="1"/>
          <w:wAfter w:w="114" w:type="dxa"/>
          <w:trHeight w:val="503"/>
        </w:trPr>
        <w:tc>
          <w:tcPr>
            <w:tcW w:w="1290" w:type="dxa"/>
          </w:tcPr>
          <w:p w14:paraId="237A8E3B" w14:textId="77777777" w:rsidR="00B52DCC" w:rsidRDefault="00916648">
            <w:pPr>
              <w:pStyle w:val="TableParagraph"/>
              <w:spacing w:before="113"/>
              <w:ind w:left="107"/>
              <w:rPr>
                <w:sz w:val="20"/>
              </w:rPr>
            </w:pPr>
            <w:r>
              <w:rPr>
                <w:sz w:val="20"/>
              </w:rPr>
              <w:t>1499</w:t>
            </w:r>
          </w:p>
        </w:tc>
        <w:tc>
          <w:tcPr>
            <w:tcW w:w="5787" w:type="dxa"/>
            <w:gridSpan w:val="9"/>
          </w:tcPr>
          <w:p w14:paraId="2FAF2CC0" w14:textId="77777777" w:rsidR="00B52DCC" w:rsidRDefault="00916648">
            <w:pPr>
              <w:pStyle w:val="TableParagraph"/>
              <w:spacing w:before="72"/>
              <w:ind w:left="197"/>
              <w:rPr>
                <w:sz w:val="20"/>
              </w:rPr>
            </w:pPr>
            <w:r>
              <w:rPr>
                <w:color w:val="221F1F"/>
                <w:sz w:val="20"/>
              </w:rPr>
              <w:t>4-Mesil-2-nitrotoluen</w:t>
            </w:r>
          </w:p>
        </w:tc>
        <w:tc>
          <w:tcPr>
            <w:tcW w:w="1704" w:type="dxa"/>
          </w:tcPr>
          <w:p w14:paraId="6E5487E1" w14:textId="77777777" w:rsidR="00B52DCC" w:rsidRDefault="00916648">
            <w:pPr>
              <w:pStyle w:val="TableParagraph"/>
              <w:spacing w:before="72"/>
              <w:ind w:left="200"/>
              <w:rPr>
                <w:sz w:val="20"/>
              </w:rPr>
            </w:pPr>
            <w:r>
              <w:rPr>
                <w:color w:val="221F1F"/>
                <w:sz w:val="20"/>
              </w:rPr>
              <w:t>1671-49-4</w:t>
            </w:r>
          </w:p>
        </w:tc>
        <w:tc>
          <w:tcPr>
            <w:tcW w:w="1846" w:type="dxa"/>
          </w:tcPr>
          <w:p w14:paraId="3BEDC38A" w14:textId="77777777" w:rsidR="00B52DCC" w:rsidRDefault="00916648">
            <w:pPr>
              <w:pStyle w:val="TableParagraph"/>
              <w:spacing w:before="72"/>
              <w:ind w:left="196"/>
              <w:rPr>
                <w:sz w:val="20"/>
              </w:rPr>
            </w:pPr>
            <w:r>
              <w:rPr>
                <w:color w:val="221F1F"/>
                <w:sz w:val="20"/>
              </w:rPr>
              <w:t>430-550-0</w:t>
            </w:r>
          </w:p>
        </w:tc>
      </w:tr>
      <w:tr w:rsidR="00B52DCC" w14:paraId="28B025ED" w14:textId="77777777" w:rsidTr="004567AD">
        <w:trPr>
          <w:gridAfter w:val="1"/>
          <w:wAfter w:w="114" w:type="dxa"/>
          <w:trHeight w:val="612"/>
        </w:trPr>
        <w:tc>
          <w:tcPr>
            <w:tcW w:w="1290" w:type="dxa"/>
          </w:tcPr>
          <w:p w14:paraId="0573B819" w14:textId="77777777" w:rsidR="00B52DCC" w:rsidRDefault="00916648">
            <w:pPr>
              <w:pStyle w:val="TableParagraph"/>
              <w:spacing w:before="115"/>
              <w:ind w:left="107"/>
              <w:rPr>
                <w:sz w:val="20"/>
              </w:rPr>
            </w:pPr>
            <w:r>
              <w:rPr>
                <w:sz w:val="20"/>
              </w:rPr>
              <w:t>1500</w:t>
            </w:r>
          </w:p>
        </w:tc>
        <w:tc>
          <w:tcPr>
            <w:tcW w:w="5787" w:type="dxa"/>
            <w:gridSpan w:val="9"/>
          </w:tcPr>
          <w:p w14:paraId="436A3DD2" w14:textId="77777777" w:rsidR="00B52DCC" w:rsidRDefault="00916648">
            <w:pPr>
              <w:pStyle w:val="TableParagraph"/>
              <w:spacing w:before="47" w:line="260" w:lineRule="atLeast"/>
              <w:ind w:left="197" w:right="125"/>
              <w:rPr>
                <w:sz w:val="20"/>
              </w:rPr>
            </w:pPr>
            <w:r>
              <w:rPr>
                <w:color w:val="221F1F"/>
                <w:sz w:val="20"/>
              </w:rPr>
              <w:t>Triamonyum 4-[4-[7-(4-karboksilatoanilino)-1-hidroksi- 3-sülfonato-2- naftilazo]-2,5-dimetoksifenilazo]benzoat</w:t>
            </w:r>
          </w:p>
        </w:tc>
        <w:tc>
          <w:tcPr>
            <w:tcW w:w="1704" w:type="dxa"/>
          </w:tcPr>
          <w:p w14:paraId="5DD2779B" w14:textId="77777777" w:rsidR="00B52DCC" w:rsidRDefault="00916648">
            <w:pPr>
              <w:pStyle w:val="TableParagraph"/>
              <w:spacing w:before="72"/>
              <w:ind w:left="200"/>
              <w:rPr>
                <w:sz w:val="20"/>
              </w:rPr>
            </w:pPr>
            <w:r>
              <w:rPr>
                <w:color w:val="221F1F"/>
                <w:sz w:val="20"/>
              </w:rPr>
              <w:t>221354-37-6</w:t>
            </w:r>
          </w:p>
        </w:tc>
        <w:tc>
          <w:tcPr>
            <w:tcW w:w="1846" w:type="dxa"/>
          </w:tcPr>
          <w:p w14:paraId="6E4358BC" w14:textId="77777777" w:rsidR="00B52DCC" w:rsidRDefault="00916648">
            <w:pPr>
              <w:pStyle w:val="TableParagraph"/>
              <w:spacing w:before="72"/>
              <w:ind w:left="196"/>
              <w:rPr>
                <w:sz w:val="20"/>
              </w:rPr>
            </w:pPr>
            <w:r>
              <w:rPr>
                <w:color w:val="221F1F"/>
                <w:sz w:val="20"/>
              </w:rPr>
              <w:t>432-270-4</w:t>
            </w:r>
          </w:p>
        </w:tc>
      </w:tr>
      <w:tr w:rsidR="00B52DCC" w14:paraId="6C85617E" w14:textId="77777777" w:rsidTr="004567AD">
        <w:trPr>
          <w:gridAfter w:val="1"/>
          <w:wAfter w:w="114" w:type="dxa"/>
          <w:trHeight w:val="1137"/>
        </w:trPr>
        <w:tc>
          <w:tcPr>
            <w:tcW w:w="1290" w:type="dxa"/>
          </w:tcPr>
          <w:p w14:paraId="08ABB1DE" w14:textId="77777777" w:rsidR="00B52DCC" w:rsidRDefault="00916648">
            <w:pPr>
              <w:pStyle w:val="TableParagraph"/>
              <w:spacing w:before="113"/>
              <w:ind w:left="107"/>
              <w:rPr>
                <w:sz w:val="20"/>
              </w:rPr>
            </w:pPr>
            <w:r>
              <w:rPr>
                <w:sz w:val="20"/>
              </w:rPr>
              <w:t>1501</w:t>
            </w:r>
          </w:p>
        </w:tc>
        <w:tc>
          <w:tcPr>
            <w:tcW w:w="5787" w:type="dxa"/>
            <w:gridSpan w:val="9"/>
          </w:tcPr>
          <w:p w14:paraId="3DD3510A" w14:textId="77777777" w:rsidR="00B52DCC" w:rsidRDefault="00916648">
            <w:pPr>
              <w:pStyle w:val="TableParagraph"/>
              <w:spacing w:before="74" w:line="276" w:lineRule="auto"/>
              <w:ind w:left="197" w:right="165" w:firstLine="50"/>
              <w:jc w:val="both"/>
              <w:rPr>
                <w:sz w:val="20"/>
              </w:rPr>
            </w:pPr>
            <w:r>
              <w:rPr>
                <w:color w:val="221F1F"/>
                <w:sz w:val="20"/>
              </w:rPr>
              <w:t>Triamonyum 6-amino-3-((2,5- dietoksi-4-(3-fosfonofenil)azo)fenil)azo- 4- hidroksi-2-naftalensülfonat; diamonyum 3-((4-((7- amino-1-hidroksi- 3-sülfo-naftalen-2-il)azo)-2,5- dietoksifenil)azo) benzoat reaksiyon</w:t>
            </w:r>
          </w:p>
          <w:p w14:paraId="6ED8B9BB" w14:textId="77777777" w:rsidR="00B52DCC" w:rsidRDefault="00916648">
            <w:pPr>
              <w:pStyle w:val="TableParagraph"/>
              <w:spacing w:line="229" w:lineRule="exact"/>
              <w:ind w:left="197"/>
              <w:jc w:val="both"/>
              <w:rPr>
                <w:sz w:val="20"/>
              </w:rPr>
            </w:pPr>
            <w:r>
              <w:rPr>
                <w:color w:val="221F1F"/>
                <w:sz w:val="20"/>
              </w:rPr>
              <w:t>kütlesi</w:t>
            </w:r>
          </w:p>
        </w:tc>
        <w:tc>
          <w:tcPr>
            <w:tcW w:w="1704" w:type="dxa"/>
          </w:tcPr>
          <w:p w14:paraId="0B5A379E" w14:textId="77777777" w:rsidR="00B52DCC" w:rsidRDefault="00916648">
            <w:pPr>
              <w:pStyle w:val="TableParagraph"/>
              <w:spacing w:before="70"/>
              <w:ind w:left="200"/>
              <w:rPr>
                <w:sz w:val="20"/>
              </w:rPr>
            </w:pPr>
            <w:r>
              <w:rPr>
                <w:color w:val="221F1F"/>
                <w:sz w:val="20"/>
              </w:rPr>
              <w:t>163879-69-4</w:t>
            </w:r>
          </w:p>
        </w:tc>
        <w:tc>
          <w:tcPr>
            <w:tcW w:w="1846" w:type="dxa"/>
          </w:tcPr>
          <w:p w14:paraId="1F146578" w14:textId="77777777" w:rsidR="00B52DCC" w:rsidRDefault="00916648">
            <w:pPr>
              <w:pStyle w:val="TableParagraph"/>
              <w:spacing w:before="70"/>
              <w:ind w:left="196"/>
              <w:rPr>
                <w:sz w:val="20"/>
              </w:rPr>
            </w:pPr>
            <w:r>
              <w:rPr>
                <w:color w:val="221F1F"/>
                <w:sz w:val="20"/>
              </w:rPr>
              <w:t>438-310-7</w:t>
            </w:r>
          </w:p>
        </w:tc>
      </w:tr>
      <w:tr w:rsidR="00B52DCC" w14:paraId="0882652C" w14:textId="77777777" w:rsidTr="004567AD">
        <w:trPr>
          <w:gridAfter w:val="1"/>
          <w:wAfter w:w="114" w:type="dxa"/>
          <w:trHeight w:val="503"/>
        </w:trPr>
        <w:tc>
          <w:tcPr>
            <w:tcW w:w="1290" w:type="dxa"/>
          </w:tcPr>
          <w:p w14:paraId="53FA01C1" w14:textId="77777777" w:rsidR="00B52DCC" w:rsidRDefault="00916648">
            <w:pPr>
              <w:pStyle w:val="TableParagraph"/>
              <w:spacing w:before="113"/>
              <w:ind w:left="107"/>
              <w:rPr>
                <w:sz w:val="20"/>
              </w:rPr>
            </w:pPr>
            <w:r>
              <w:rPr>
                <w:sz w:val="20"/>
              </w:rPr>
              <w:t>1502</w:t>
            </w:r>
          </w:p>
        </w:tc>
        <w:tc>
          <w:tcPr>
            <w:tcW w:w="5787" w:type="dxa"/>
            <w:gridSpan w:val="9"/>
          </w:tcPr>
          <w:p w14:paraId="39222101" w14:textId="77777777" w:rsidR="00B52DCC" w:rsidRDefault="00916648">
            <w:pPr>
              <w:pStyle w:val="TableParagraph"/>
              <w:spacing w:before="70"/>
              <w:ind w:left="197"/>
              <w:rPr>
                <w:sz w:val="20"/>
              </w:rPr>
            </w:pPr>
            <w:r>
              <w:rPr>
                <w:i/>
                <w:color w:val="221F1F"/>
                <w:sz w:val="20"/>
              </w:rPr>
              <w:t>N</w:t>
            </w:r>
            <w:r>
              <w:rPr>
                <w:color w:val="221F1F"/>
                <w:sz w:val="20"/>
              </w:rPr>
              <w:t>,</w:t>
            </w:r>
            <w:r>
              <w:rPr>
                <w:i/>
                <w:color w:val="221F1F"/>
                <w:sz w:val="20"/>
              </w:rPr>
              <w:t>N</w:t>
            </w:r>
            <w:r>
              <w:rPr>
                <w:color w:val="221F1F"/>
                <w:sz w:val="20"/>
              </w:rPr>
              <w:t>′-Diasetilbenzidin</w:t>
            </w:r>
          </w:p>
        </w:tc>
        <w:tc>
          <w:tcPr>
            <w:tcW w:w="1704" w:type="dxa"/>
          </w:tcPr>
          <w:p w14:paraId="6D58FFAC" w14:textId="77777777" w:rsidR="00B52DCC" w:rsidRDefault="00916648">
            <w:pPr>
              <w:pStyle w:val="TableParagraph"/>
              <w:spacing w:before="70"/>
              <w:ind w:left="200"/>
              <w:rPr>
                <w:sz w:val="20"/>
              </w:rPr>
            </w:pPr>
            <w:r>
              <w:rPr>
                <w:color w:val="221F1F"/>
                <w:sz w:val="20"/>
              </w:rPr>
              <w:t>613-35-4</w:t>
            </w:r>
          </w:p>
        </w:tc>
        <w:tc>
          <w:tcPr>
            <w:tcW w:w="1846" w:type="dxa"/>
          </w:tcPr>
          <w:p w14:paraId="0A55614C" w14:textId="77777777" w:rsidR="00B52DCC" w:rsidRDefault="00916648">
            <w:pPr>
              <w:pStyle w:val="TableParagraph"/>
              <w:spacing w:before="70"/>
              <w:ind w:left="198"/>
              <w:rPr>
                <w:sz w:val="20"/>
              </w:rPr>
            </w:pPr>
            <w:r>
              <w:rPr>
                <w:color w:val="221F1F"/>
                <w:sz w:val="20"/>
              </w:rPr>
              <w:t>210-338-2</w:t>
            </w:r>
          </w:p>
        </w:tc>
      </w:tr>
      <w:tr w:rsidR="00B52DCC" w14:paraId="2BCB8C0B" w14:textId="77777777" w:rsidTr="004567AD">
        <w:trPr>
          <w:gridAfter w:val="1"/>
          <w:wAfter w:w="114" w:type="dxa"/>
          <w:trHeight w:val="506"/>
        </w:trPr>
        <w:tc>
          <w:tcPr>
            <w:tcW w:w="1290" w:type="dxa"/>
          </w:tcPr>
          <w:p w14:paraId="0D70042E" w14:textId="77777777" w:rsidR="00B52DCC" w:rsidRDefault="00916648">
            <w:pPr>
              <w:pStyle w:val="TableParagraph"/>
              <w:spacing w:before="113"/>
              <w:ind w:left="107"/>
              <w:rPr>
                <w:sz w:val="20"/>
              </w:rPr>
            </w:pPr>
            <w:r>
              <w:rPr>
                <w:sz w:val="20"/>
              </w:rPr>
              <w:t>1503</w:t>
            </w:r>
          </w:p>
        </w:tc>
        <w:tc>
          <w:tcPr>
            <w:tcW w:w="5787" w:type="dxa"/>
            <w:gridSpan w:val="9"/>
          </w:tcPr>
          <w:p w14:paraId="1D5D1F39" w14:textId="77777777" w:rsidR="00B52DCC" w:rsidRDefault="00916648">
            <w:pPr>
              <w:pStyle w:val="TableParagraph"/>
              <w:spacing w:before="70"/>
              <w:ind w:left="197"/>
              <w:rPr>
                <w:sz w:val="20"/>
              </w:rPr>
            </w:pPr>
            <w:r>
              <w:rPr>
                <w:color w:val="221F1F"/>
                <w:sz w:val="20"/>
              </w:rPr>
              <w:t>Siklohekzilamin</w:t>
            </w:r>
          </w:p>
        </w:tc>
        <w:tc>
          <w:tcPr>
            <w:tcW w:w="1704" w:type="dxa"/>
          </w:tcPr>
          <w:p w14:paraId="18837E43" w14:textId="77777777" w:rsidR="00B52DCC" w:rsidRDefault="00916648">
            <w:pPr>
              <w:pStyle w:val="TableParagraph"/>
              <w:spacing w:before="70"/>
              <w:ind w:left="200"/>
              <w:rPr>
                <w:sz w:val="20"/>
              </w:rPr>
            </w:pPr>
            <w:r>
              <w:rPr>
                <w:color w:val="221F1F"/>
                <w:sz w:val="20"/>
              </w:rPr>
              <w:t>108-91-8</w:t>
            </w:r>
          </w:p>
        </w:tc>
        <w:tc>
          <w:tcPr>
            <w:tcW w:w="1846" w:type="dxa"/>
          </w:tcPr>
          <w:p w14:paraId="078F9ECB" w14:textId="77777777" w:rsidR="00B52DCC" w:rsidRDefault="00916648">
            <w:pPr>
              <w:pStyle w:val="TableParagraph"/>
              <w:spacing w:before="70"/>
              <w:ind w:left="196"/>
              <w:rPr>
                <w:sz w:val="20"/>
              </w:rPr>
            </w:pPr>
            <w:r>
              <w:rPr>
                <w:color w:val="221F1F"/>
                <w:sz w:val="20"/>
              </w:rPr>
              <w:t>203-629-0</w:t>
            </w:r>
          </w:p>
        </w:tc>
      </w:tr>
      <w:tr w:rsidR="00B52DCC" w14:paraId="20B3EF43" w14:textId="77777777" w:rsidTr="004567AD">
        <w:trPr>
          <w:gridAfter w:val="1"/>
          <w:wAfter w:w="114" w:type="dxa"/>
          <w:trHeight w:val="503"/>
        </w:trPr>
        <w:tc>
          <w:tcPr>
            <w:tcW w:w="1290" w:type="dxa"/>
          </w:tcPr>
          <w:p w14:paraId="3AC8419C" w14:textId="77777777" w:rsidR="00B52DCC" w:rsidRDefault="00916648">
            <w:pPr>
              <w:pStyle w:val="TableParagraph"/>
              <w:spacing w:before="113"/>
              <w:ind w:left="107"/>
              <w:rPr>
                <w:sz w:val="20"/>
              </w:rPr>
            </w:pPr>
            <w:r>
              <w:rPr>
                <w:sz w:val="20"/>
              </w:rPr>
              <w:t>1504</w:t>
            </w:r>
          </w:p>
        </w:tc>
        <w:tc>
          <w:tcPr>
            <w:tcW w:w="5787" w:type="dxa"/>
            <w:gridSpan w:val="9"/>
          </w:tcPr>
          <w:p w14:paraId="2F89DFAE" w14:textId="77777777" w:rsidR="00B52DCC" w:rsidRDefault="00916648">
            <w:pPr>
              <w:pStyle w:val="TableParagraph"/>
              <w:spacing w:before="70"/>
              <w:ind w:left="197"/>
              <w:rPr>
                <w:sz w:val="20"/>
              </w:rPr>
            </w:pPr>
            <w:r>
              <w:rPr>
                <w:color w:val="221F1F"/>
                <w:sz w:val="20"/>
              </w:rPr>
              <w:t>Piperazin</w:t>
            </w:r>
          </w:p>
        </w:tc>
        <w:tc>
          <w:tcPr>
            <w:tcW w:w="1704" w:type="dxa"/>
          </w:tcPr>
          <w:p w14:paraId="5756E02A" w14:textId="77777777" w:rsidR="00B52DCC" w:rsidRDefault="00916648">
            <w:pPr>
              <w:pStyle w:val="TableParagraph"/>
              <w:spacing w:before="70"/>
              <w:ind w:left="197"/>
              <w:rPr>
                <w:sz w:val="20"/>
              </w:rPr>
            </w:pPr>
            <w:r>
              <w:rPr>
                <w:color w:val="221F1F"/>
                <w:sz w:val="20"/>
              </w:rPr>
              <w:t>110-85-0</w:t>
            </w:r>
          </w:p>
        </w:tc>
        <w:tc>
          <w:tcPr>
            <w:tcW w:w="1846" w:type="dxa"/>
          </w:tcPr>
          <w:p w14:paraId="3AE28FD0" w14:textId="77777777" w:rsidR="00B52DCC" w:rsidRDefault="00916648">
            <w:pPr>
              <w:pStyle w:val="TableParagraph"/>
              <w:spacing w:before="70"/>
              <w:ind w:left="196"/>
              <w:rPr>
                <w:sz w:val="20"/>
              </w:rPr>
            </w:pPr>
            <w:r>
              <w:rPr>
                <w:color w:val="221F1F"/>
                <w:sz w:val="20"/>
              </w:rPr>
              <w:t>203-808-3</w:t>
            </w:r>
          </w:p>
        </w:tc>
      </w:tr>
      <w:tr w:rsidR="00B52DCC" w14:paraId="4AAAADC6" w14:textId="77777777" w:rsidTr="004567AD">
        <w:trPr>
          <w:gridAfter w:val="1"/>
          <w:wAfter w:w="114" w:type="dxa"/>
          <w:trHeight w:val="504"/>
        </w:trPr>
        <w:tc>
          <w:tcPr>
            <w:tcW w:w="1290" w:type="dxa"/>
          </w:tcPr>
          <w:p w14:paraId="31EEA8DE" w14:textId="77777777" w:rsidR="00B52DCC" w:rsidRDefault="00916648">
            <w:pPr>
              <w:pStyle w:val="TableParagraph"/>
              <w:spacing w:before="113"/>
              <w:ind w:left="107"/>
              <w:rPr>
                <w:sz w:val="20"/>
              </w:rPr>
            </w:pPr>
            <w:r>
              <w:rPr>
                <w:sz w:val="20"/>
              </w:rPr>
              <w:t>1505</w:t>
            </w:r>
          </w:p>
        </w:tc>
        <w:tc>
          <w:tcPr>
            <w:tcW w:w="5787" w:type="dxa"/>
            <w:gridSpan w:val="9"/>
          </w:tcPr>
          <w:p w14:paraId="2BD12A16" w14:textId="77777777" w:rsidR="00B52DCC" w:rsidRDefault="00916648">
            <w:pPr>
              <w:pStyle w:val="TableParagraph"/>
              <w:spacing w:before="70"/>
              <w:ind w:left="197"/>
              <w:rPr>
                <w:sz w:val="20"/>
              </w:rPr>
            </w:pPr>
            <w:r>
              <w:rPr>
                <w:color w:val="221F1F"/>
                <w:sz w:val="20"/>
              </w:rPr>
              <w:t>Hidroksilamin</w:t>
            </w:r>
          </w:p>
        </w:tc>
        <w:tc>
          <w:tcPr>
            <w:tcW w:w="1704" w:type="dxa"/>
          </w:tcPr>
          <w:p w14:paraId="124854E1" w14:textId="77777777" w:rsidR="00B52DCC" w:rsidRDefault="00916648">
            <w:pPr>
              <w:pStyle w:val="TableParagraph"/>
              <w:spacing w:before="70"/>
              <w:ind w:left="197"/>
              <w:rPr>
                <w:sz w:val="20"/>
              </w:rPr>
            </w:pPr>
            <w:r>
              <w:rPr>
                <w:color w:val="221F1F"/>
                <w:sz w:val="20"/>
              </w:rPr>
              <w:t>7803-49-8</w:t>
            </w:r>
          </w:p>
        </w:tc>
        <w:tc>
          <w:tcPr>
            <w:tcW w:w="1846" w:type="dxa"/>
          </w:tcPr>
          <w:p w14:paraId="7BECE8C4" w14:textId="77777777" w:rsidR="00B52DCC" w:rsidRDefault="00916648">
            <w:pPr>
              <w:pStyle w:val="TableParagraph"/>
              <w:spacing w:before="70"/>
              <w:ind w:left="196"/>
              <w:rPr>
                <w:sz w:val="20"/>
              </w:rPr>
            </w:pPr>
            <w:r>
              <w:rPr>
                <w:color w:val="221F1F"/>
                <w:sz w:val="20"/>
              </w:rPr>
              <w:t>232-259-2</w:t>
            </w:r>
          </w:p>
        </w:tc>
      </w:tr>
      <w:tr w:rsidR="00B52DCC" w14:paraId="493EF104" w14:textId="77777777" w:rsidTr="004567AD">
        <w:trPr>
          <w:gridAfter w:val="1"/>
          <w:wAfter w:w="114" w:type="dxa"/>
          <w:trHeight w:val="683"/>
        </w:trPr>
        <w:tc>
          <w:tcPr>
            <w:tcW w:w="1290" w:type="dxa"/>
          </w:tcPr>
          <w:p w14:paraId="10D96777" w14:textId="77777777" w:rsidR="00B52DCC" w:rsidRDefault="00916648">
            <w:pPr>
              <w:pStyle w:val="TableParagraph"/>
              <w:spacing w:before="115"/>
              <w:ind w:left="107"/>
              <w:rPr>
                <w:sz w:val="20"/>
              </w:rPr>
            </w:pPr>
            <w:r>
              <w:rPr>
                <w:sz w:val="20"/>
              </w:rPr>
              <w:t>1506</w:t>
            </w:r>
          </w:p>
        </w:tc>
        <w:tc>
          <w:tcPr>
            <w:tcW w:w="5787" w:type="dxa"/>
            <w:gridSpan w:val="9"/>
          </w:tcPr>
          <w:p w14:paraId="7F62EE3C" w14:textId="77777777" w:rsidR="00B52DCC" w:rsidRDefault="00916648">
            <w:pPr>
              <w:pStyle w:val="TableParagraph"/>
              <w:spacing w:before="77"/>
              <w:ind w:left="197"/>
              <w:rPr>
                <w:sz w:val="20"/>
              </w:rPr>
            </w:pPr>
            <w:r>
              <w:rPr>
                <w:color w:val="221F1F"/>
                <w:sz w:val="20"/>
              </w:rPr>
              <w:t>Hidroksilamonyum klorür; hidroksilamin hidroklorür [1]</w:t>
            </w:r>
          </w:p>
          <w:p w14:paraId="115A61DF" w14:textId="77777777" w:rsidR="00B52DCC" w:rsidRDefault="00916648">
            <w:pPr>
              <w:pStyle w:val="TableParagraph"/>
              <w:spacing w:before="34"/>
              <w:ind w:left="197"/>
              <w:rPr>
                <w:sz w:val="20"/>
              </w:rPr>
            </w:pPr>
            <w:r>
              <w:rPr>
                <w:color w:val="221F1F"/>
                <w:sz w:val="20"/>
              </w:rPr>
              <w:t>Bis(hidroksilamonyum) sülfat; hidroksilamin sülfat (2:1) [2]</w:t>
            </w:r>
          </w:p>
        </w:tc>
        <w:tc>
          <w:tcPr>
            <w:tcW w:w="1704" w:type="dxa"/>
          </w:tcPr>
          <w:p w14:paraId="5369550B" w14:textId="77777777" w:rsidR="00B52DCC" w:rsidRDefault="00916648">
            <w:pPr>
              <w:pStyle w:val="TableParagraph"/>
              <w:spacing w:before="72"/>
              <w:ind w:left="197"/>
              <w:rPr>
                <w:sz w:val="20"/>
              </w:rPr>
            </w:pPr>
            <w:r>
              <w:rPr>
                <w:color w:val="221F1F"/>
                <w:sz w:val="20"/>
              </w:rPr>
              <w:t>5470-11-1 [1]</w:t>
            </w:r>
          </w:p>
          <w:p w14:paraId="0AF06735" w14:textId="77777777" w:rsidR="00B52DCC" w:rsidRDefault="00916648">
            <w:pPr>
              <w:pStyle w:val="TableParagraph"/>
              <w:spacing w:before="111"/>
              <w:ind w:left="197"/>
              <w:rPr>
                <w:sz w:val="20"/>
              </w:rPr>
            </w:pPr>
            <w:r>
              <w:rPr>
                <w:color w:val="221F1F"/>
                <w:sz w:val="20"/>
              </w:rPr>
              <w:t>10039-54-0 [2]</w:t>
            </w:r>
          </w:p>
        </w:tc>
        <w:tc>
          <w:tcPr>
            <w:tcW w:w="1846" w:type="dxa"/>
          </w:tcPr>
          <w:p w14:paraId="43B4186C" w14:textId="77777777" w:rsidR="00B52DCC" w:rsidRDefault="00916648">
            <w:pPr>
              <w:pStyle w:val="TableParagraph"/>
              <w:spacing w:before="72"/>
              <w:ind w:left="196"/>
              <w:rPr>
                <w:sz w:val="20"/>
              </w:rPr>
            </w:pPr>
            <w:r>
              <w:rPr>
                <w:color w:val="221F1F"/>
                <w:sz w:val="20"/>
              </w:rPr>
              <w:t>226-798-2</w:t>
            </w:r>
            <w:r>
              <w:rPr>
                <w:color w:val="221F1F"/>
                <w:spacing w:val="18"/>
                <w:sz w:val="20"/>
              </w:rPr>
              <w:t xml:space="preserve"> </w:t>
            </w:r>
            <w:r>
              <w:rPr>
                <w:color w:val="221F1F"/>
                <w:sz w:val="20"/>
              </w:rPr>
              <w:t>[1]</w:t>
            </w:r>
          </w:p>
          <w:p w14:paraId="6F19BB9A" w14:textId="77777777" w:rsidR="00B52DCC" w:rsidRDefault="00916648">
            <w:pPr>
              <w:pStyle w:val="TableParagraph"/>
              <w:spacing w:before="111"/>
              <w:ind w:left="196"/>
              <w:rPr>
                <w:sz w:val="20"/>
              </w:rPr>
            </w:pPr>
            <w:r>
              <w:rPr>
                <w:color w:val="221F1F"/>
                <w:sz w:val="20"/>
              </w:rPr>
              <w:t>233-118-8</w:t>
            </w:r>
            <w:r>
              <w:rPr>
                <w:color w:val="221F1F"/>
                <w:spacing w:val="18"/>
                <w:sz w:val="20"/>
              </w:rPr>
              <w:t xml:space="preserve"> </w:t>
            </w:r>
            <w:r>
              <w:rPr>
                <w:color w:val="221F1F"/>
                <w:sz w:val="20"/>
              </w:rPr>
              <w:t>[2]</w:t>
            </w:r>
          </w:p>
        </w:tc>
      </w:tr>
      <w:tr w:rsidR="00B52DCC" w14:paraId="03790922" w14:textId="77777777" w:rsidTr="004567AD">
        <w:trPr>
          <w:gridAfter w:val="1"/>
          <w:wAfter w:w="114" w:type="dxa"/>
          <w:trHeight w:val="794"/>
        </w:trPr>
        <w:tc>
          <w:tcPr>
            <w:tcW w:w="1290" w:type="dxa"/>
          </w:tcPr>
          <w:p w14:paraId="366DDA0A" w14:textId="77777777" w:rsidR="00B52DCC" w:rsidRDefault="00916648">
            <w:pPr>
              <w:pStyle w:val="TableParagraph"/>
              <w:spacing w:before="116"/>
              <w:ind w:left="107"/>
              <w:rPr>
                <w:sz w:val="20"/>
              </w:rPr>
            </w:pPr>
            <w:r>
              <w:rPr>
                <w:sz w:val="20"/>
              </w:rPr>
              <w:lastRenderedPageBreak/>
              <w:t>1507</w:t>
            </w:r>
          </w:p>
        </w:tc>
        <w:tc>
          <w:tcPr>
            <w:tcW w:w="5787" w:type="dxa"/>
            <w:gridSpan w:val="9"/>
          </w:tcPr>
          <w:p w14:paraId="2F52942A" w14:textId="77777777" w:rsidR="00B52DCC" w:rsidRDefault="00B52DCC">
            <w:pPr>
              <w:pStyle w:val="TableParagraph"/>
              <w:spacing w:before="11"/>
              <w:rPr>
                <w:b/>
                <w:sz w:val="19"/>
              </w:rPr>
            </w:pPr>
          </w:p>
          <w:p w14:paraId="0E0AE3A1" w14:textId="77777777" w:rsidR="00B52DCC" w:rsidRDefault="00916648">
            <w:pPr>
              <w:pStyle w:val="TableParagraph"/>
              <w:spacing w:line="260" w:lineRule="atLeast"/>
              <w:ind w:left="197" w:right="170" w:hanging="3"/>
              <w:rPr>
                <w:sz w:val="20"/>
              </w:rPr>
            </w:pPr>
            <w:r>
              <w:rPr>
                <w:sz w:val="20"/>
              </w:rPr>
              <w:t>Diaminotoluen, metil-fenilendiamin, [4-metil-m-fenilendiamin ve 2- metil-m-fenilendiamin]’ in teknik ürün reaksiyon kütlesi</w:t>
            </w:r>
          </w:p>
        </w:tc>
        <w:tc>
          <w:tcPr>
            <w:tcW w:w="1704" w:type="dxa"/>
          </w:tcPr>
          <w:p w14:paraId="52CB5F32" w14:textId="77777777" w:rsidR="00B52DCC" w:rsidRDefault="00B52DCC">
            <w:pPr>
              <w:pStyle w:val="TableParagraph"/>
              <w:spacing w:before="5"/>
              <w:rPr>
                <w:b/>
                <w:sz w:val="23"/>
              </w:rPr>
            </w:pPr>
          </w:p>
          <w:p w14:paraId="5F0FD47C" w14:textId="77777777" w:rsidR="00B52DCC" w:rsidRDefault="00916648">
            <w:pPr>
              <w:pStyle w:val="TableParagraph"/>
              <w:ind w:left="200"/>
              <w:rPr>
                <w:sz w:val="20"/>
              </w:rPr>
            </w:pPr>
            <w:r>
              <w:rPr>
                <w:color w:val="221F1F"/>
                <w:w w:val="96"/>
                <w:sz w:val="20"/>
              </w:rPr>
              <w:t>–</w:t>
            </w:r>
          </w:p>
        </w:tc>
        <w:tc>
          <w:tcPr>
            <w:tcW w:w="1846" w:type="dxa"/>
          </w:tcPr>
          <w:p w14:paraId="7D577248" w14:textId="77777777" w:rsidR="00B52DCC" w:rsidRDefault="00B52DCC">
            <w:pPr>
              <w:pStyle w:val="TableParagraph"/>
              <w:spacing w:before="5"/>
              <w:rPr>
                <w:b/>
                <w:sz w:val="23"/>
              </w:rPr>
            </w:pPr>
          </w:p>
          <w:p w14:paraId="1EC8412C" w14:textId="77777777" w:rsidR="00B52DCC" w:rsidRDefault="00916648">
            <w:pPr>
              <w:pStyle w:val="TableParagraph"/>
              <w:ind w:left="196"/>
              <w:rPr>
                <w:sz w:val="20"/>
              </w:rPr>
            </w:pPr>
            <w:r>
              <w:rPr>
                <w:color w:val="221F1F"/>
                <w:w w:val="96"/>
                <w:sz w:val="20"/>
              </w:rPr>
              <w:t>–</w:t>
            </w:r>
          </w:p>
        </w:tc>
      </w:tr>
      <w:tr w:rsidR="00B52DCC" w14:paraId="3A154CBC" w14:textId="77777777" w:rsidTr="004567AD">
        <w:trPr>
          <w:gridAfter w:val="1"/>
          <w:wAfter w:w="114" w:type="dxa"/>
          <w:trHeight w:val="803"/>
        </w:trPr>
        <w:tc>
          <w:tcPr>
            <w:tcW w:w="1290" w:type="dxa"/>
          </w:tcPr>
          <w:p w14:paraId="55601027" w14:textId="77777777" w:rsidR="00B52DCC" w:rsidRDefault="00916648">
            <w:pPr>
              <w:pStyle w:val="TableParagraph"/>
              <w:spacing w:before="113"/>
              <w:ind w:left="107"/>
              <w:rPr>
                <w:sz w:val="20"/>
              </w:rPr>
            </w:pPr>
            <w:r>
              <w:rPr>
                <w:sz w:val="20"/>
              </w:rPr>
              <w:t>1508</w:t>
            </w:r>
          </w:p>
        </w:tc>
        <w:tc>
          <w:tcPr>
            <w:tcW w:w="5787" w:type="dxa"/>
            <w:gridSpan w:val="9"/>
          </w:tcPr>
          <w:p w14:paraId="615887DA" w14:textId="77777777" w:rsidR="00B52DCC" w:rsidRDefault="00B52DCC">
            <w:pPr>
              <w:pStyle w:val="TableParagraph"/>
              <w:rPr>
                <w:b/>
              </w:rPr>
            </w:pPr>
          </w:p>
          <w:p w14:paraId="1C608E50" w14:textId="77777777" w:rsidR="00B52DCC" w:rsidRDefault="00B52DCC">
            <w:pPr>
              <w:pStyle w:val="TableParagraph"/>
              <w:spacing w:before="6"/>
              <w:rPr>
                <w:b/>
                <w:sz w:val="23"/>
              </w:rPr>
            </w:pPr>
          </w:p>
          <w:p w14:paraId="3F405DEB" w14:textId="77777777" w:rsidR="00B52DCC" w:rsidRDefault="00916648">
            <w:pPr>
              <w:pStyle w:val="TableParagraph"/>
              <w:ind w:left="197"/>
              <w:rPr>
                <w:sz w:val="20"/>
              </w:rPr>
            </w:pPr>
            <w:r>
              <w:rPr>
                <w:color w:val="221F1F"/>
                <w:sz w:val="20"/>
              </w:rPr>
              <w:t>Mepaniprim; 4-metil-</w:t>
            </w:r>
            <w:r>
              <w:rPr>
                <w:i/>
                <w:color w:val="221F1F"/>
                <w:sz w:val="20"/>
              </w:rPr>
              <w:t>N</w:t>
            </w:r>
            <w:r>
              <w:rPr>
                <w:color w:val="221F1F"/>
                <w:sz w:val="20"/>
              </w:rPr>
              <w:t>-fenil-6-(1-propinil)-2- pirimidinamin</w:t>
            </w:r>
          </w:p>
        </w:tc>
        <w:tc>
          <w:tcPr>
            <w:tcW w:w="1704" w:type="dxa"/>
          </w:tcPr>
          <w:p w14:paraId="235FC575" w14:textId="77777777" w:rsidR="00B52DCC" w:rsidRDefault="00B52DCC">
            <w:pPr>
              <w:pStyle w:val="TableParagraph"/>
              <w:rPr>
                <w:b/>
              </w:rPr>
            </w:pPr>
          </w:p>
          <w:p w14:paraId="2C26DF1D" w14:textId="77777777" w:rsidR="00B52DCC" w:rsidRDefault="00B52DCC">
            <w:pPr>
              <w:pStyle w:val="TableParagraph"/>
              <w:spacing w:before="4"/>
              <w:rPr>
                <w:b/>
                <w:sz w:val="24"/>
              </w:rPr>
            </w:pPr>
          </w:p>
          <w:p w14:paraId="6A4A2B8E" w14:textId="77777777" w:rsidR="00B52DCC" w:rsidRDefault="00916648">
            <w:pPr>
              <w:pStyle w:val="TableParagraph"/>
              <w:ind w:left="200"/>
              <w:rPr>
                <w:sz w:val="20"/>
              </w:rPr>
            </w:pPr>
            <w:r>
              <w:rPr>
                <w:color w:val="221F1F"/>
                <w:sz w:val="20"/>
              </w:rPr>
              <w:t>110235-47-7</w:t>
            </w:r>
          </w:p>
        </w:tc>
        <w:tc>
          <w:tcPr>
            <w:tcW w:w="1846" w:type="dxa"/>
          </w:tcPr>
          <w:p w14:paraId="3A75E67D" w14:textId="77777777" w:rsidR="00B52DCC" w:rsidRDefault="00B52DCC">
            <w:pPr>
              <w:pStyle w:val="TableParagraph"/>
              <w:rPr>
                <w:b/>
              </w:rPr>
            </w:pPr>
          </w:p>
          <w:p w14:paraId="58182592" w14:textId="77777777" w:rsidR="00B52DCC" w:rsidRDefault="00B52DCC">
            <w:pPr>
              <w:pStyle w:val="TableParagraph"/>
              <w:spacing w:before="4"/>
              <w:rPr>
                <w:b/>
                <w:sz w:val="24"/>
              </w:rPr>
            </w:pPr>
          </w:p>
          <w:p w14:paraId="31663BEA" w14:textId="77777777" w:rsidR="00B52DCC" w:rsidRDefault="00916648">
            <w:pPr>
              <w:pStyle w:val="TableParagraph"/>
              <w:ind w:left="196"/>
              <w:rPr>
                <w:sz w:val="20"/>
              </w:rPr>
            </w:pPr>
            <w:r>
              <w:rPr>
                <w:color w:val="221F1F"/>
                <w:sz w:val="20"/>
              </w:rPr>
              <w:t>600-951-7</w:t>
            </w:r>
          </w:p>
        </w:tc>
      </w:tr>
      <w:tr w:rsidR="00B52DCC" w14:paraId="28992C9A" w14:textId="77777777" w:rsidTr="004567AD">
        <w:trPr>
          <w:gridAfter w:val="1"/>
          <w:wAfter w:w="114" w:type="dxa"/>
          <w:trHeight w:val="1370"/>
        </w:trPr>
        <w:tc>
          <w:tcPr>
            <w:tcW w:w="1290" w:type="dxa"/>
          </w:tcPr>
          <w:p w14:paraId="5E2DA222" w14:textId="77777777" w:rsidR="00B52DCC" w:rsidRDefault="00916648">
            <w:pPr>
              <w:pStyle w:val="TableParagraph"/>
              <w:spacing w:before="113"/>
              <w:ind w:left="107"/>
              <w:rPr>
                <w:sz w:val="20"/>
              </w:rPr>
            </w:pPr>
            <w:r>
              <w:rPr>
                <w:sz w:val="20"/>
              </w:rPr>
              <w:t>1509</w:t>
            </w:r>
          </w:p>
        </w:tc>
        <w:tc>
          <w:tcPr>
            <w:tcW w:w="5787" w:type="dxa"/>
            <w:gridSpan w:val="9"/>
          </w:tcPr>
          <w:p w14:paraId="17B1EA64" w14:textId="77777777" w:rsidR="00B52DCC" w:rsidRDefault="00916648">
            <w:pPr>
              <w:pStyle w:val="TableParagraph"/>
              <w:spacing w:before="72" w:line="357" w:lineRule="auto"/>
              <w:ind w:left="197"/>
              <w:rPr>
                <w:sz w:val="20"/>
              </w:rPr>
            </w:pPr>
            <w:r>
              <w:rPr>
                <w:color w:val="221F1F"/>
                <w:sz w:val="20"/>
              </w:rPr>
              <w:t>Hidroksilamonyum hidrojensülfat; hidroksilamin sülfat(1:1) [1] Hidroksilamin fosfat [2]</w:t>
            </w:r>
          </w:p>
          <w:p w14:paraId="1F79B15B" w14:textId="77777777" w:rsidR="00B52DCC" w:rsidRDefault="00916648">
            <w:pPr>
              <w:pStyle w:val="TableParagraph"/>
              <w:spacing w:line="229" w:lineRule="exact"/>
              <w:ind w:left="197"/>
              <w:rPr>
                <w:sz w:val="20"/>
              </w:rPr>
            </w:pPr>
            <w:r>
              <w:rPr>
                <w:color w:val="221F1F"/>
                <w:sz w:val="20"/>
              </w:rPr>
              <w:t>Hidroksilamin dihidrojenfosfat [3]</w:t>
            </w:r>
          </w:p>
          <w:p w14:paraId="1A95BE49" w14:textId="77777777" w:rsidR="00B52DCC" w:rsidRDefault="00916648">
            <w:pPr>
              <w:pStyle w:val="TableParagraph"/>
              <w:spacing w:before="113"/>
              <w:ind w:left="197"/>
              <w:rPr>
                <w:sz w:val="20"/>
              </w:rPr>
            </w:pPr>
            <w:r>
              <w:rPr>
                <w:color w:val="221F1F"/>
                <w:sz w:val="20"/>
              </w:rPr>
              <w:t>Hidroksilamin 4-metilbenzensülfonat [4]</w:t>
            </w:r>
          </w:p>
        </w:tc>
        <w:tc>
          <w:tcPr>
            <w:tcW w:w="1704" w:type="dxa"/>
          </w:tcPr>
          <w:p w14:paraId="7DB1C245" w14:textId="77777777" w:rsidR="00B52DCC" w:rsidRDefault="00916648">
            <w:pPr>
              <w:pStyle w:val="TableParagraph"/>
              <w:spacing w:before="72"/>
              <w:ind w:left="200"/>
              <w:rPr>
                <w:sz w:val="20"/>
              </w:rPr>
            </w:pPr>
            <w:r>
              <w:rPr>
                <w:color w:val="221F1F"/>
                <w:sz w:val="20"/>
              </w:rPr>
              <w:t>10046-00-1</w:t>
            </w:r>
            <w:r>
              <w:rPr>
                <w:color w:val="221F1F"/>
                <w:spacing w:val="-3"/>
                <w:sz w:val="20"/>
              </w:rPr>
              <w:t xml:space="preserve"> </w:t>
            </w:r>
            <w:r>
              <w:rPr>
                <w:color w:val="221F1F"/>
                <w:sz w:val="20"/>
              </w:rPr>
              <w:t>[1]</w:t>
            </w:r>
          </w:p>
          <w:p w14:paraId="2776C369" w14:textId="77777777" w:rsidR="00B52DCC" w:rsidRDefault="00916648">
            <w:pPr>
              <w:pStyle w:val="TableParagraph"/>
              <w:spacing w:before="113"/>
              <w:ind w:left="200"/>
              <w:rPr>
                <w:sz w:val="20"/>
              </w:rPr>
            </w:pPr>
            <w:r>
              <w:rPr>
                <w:color w:val="221F1F"/>
                <w:sz w:val="20"/>
              </w:rPr>
              <w:t>20845-01-6</w:t>
            </w:r>
            <w:r>
              <w:rPr>
                <w:color w:val="221F1F"/>
                <w:spacing w:val="-3"/>
                <w:sz w:val="20"/>
              </w:rPr>
              <w:t xml:space="preserve"> </w:t>
            </w:r>
            <w:r>
              <w:rPr>
                <w:color w:val="221F1F"/>
                <w:sz w:val="20"/>
              </w:rPr>
              <w:t>[2]</w:t>
            </w:r>
          </w:p>
          <w:p w14:paraId="12334DD1" w14:textId="77777777" w:rsidR="00B52DCC" w:rsidRDefault="00916648">
            <w:pPr>
              <w:pStyle w:val="TableParagraph"/>
              <w:spacing w:before="111"/>
              <w:ind w:left="200"/>
              <w:rPr>
                <w:sz w:val="20"/>
              </w:rPr>
            </w:pPr>
            <w:r>
              <w:rPr>
                <w:color w:val="221F1F"/>
                <w:sz w:val="20"/>
              </w:rPr>
              <w:t>19098-16-9</w:t>
            </w:r>
            <w:r>
              <w:rPr>
                <w:color w:val="221F1F"/>
                <w:spacing w:val="-3"/>
                <w:sz w:val="20"/>
              </w:rPr>
              <w:t xml:space="preserve"> </w:t>
            </w:r>
            <w:r>
              <w:rPr>
                <w:color w:val="221F1F"/>
                <w:sz w:val="20"/>
              </w:rPr>
              <w:t>[3]</w:t>
            </w:r>
          </w:p>
          <w:p w14:paraId="553D0704" w14:textId="77777777" w:rsidR="00B52DCC" w:rsidRDefault="00916648">
            <w:pPr>
              <w:pStyle w:val="TableParagraph"/>
              <w:spacing w:before="113"/>
              <w:ind w:left="200"/>
              <w:rPr>
                <w:sz w:val="20"/>
              </w:rPr>
            </w:pPr>
            <w:r>
              <w:rPr>
                <w:color w:val="221F1F"/>
                <w:sz w:val="20"/>
              </w:rPr>
              <w:t>53933-48-5</w:t>
            </w:r>
            <w:r>
              <w:rPr>
                <w:color w:val="221F1F"/>
                <w:spacing w:val="-3"/>
                <w:sz w:val="20"/>
              </w:rPr>
              <w:t xml:space="preserve"> </w:t>
            </w:r>
            <w:r>
              <w:rPr>
                <w:color w:val="221F1F"/>
                <w:sz w:val="20"/>
              </w:rPr>
              <w:t>[4]</w:t>
            </w:r>
          </w:p>
        </w:tc>
        <w:tc>
          <w:tcPr>
            <w:tcW w:w="1846" w:type="dxa"/>
          </w:tcPr>
          <w:p w14:paraId="21431838" w14:textId="77777777" w:rsidR="00B52DCC" w:rsidRDefault="00916648">
            <w:pPr>
              <w:pStyle w:val="TableParagraph"/>
              <w:spacing w:before="72"/>
              <w:ind w:left="198"/>
              <w:rPr>
                <w:sz w:val="20"/>
              </w:rPr>
            </w:pPr>
            <w:r>
              <w:rPr>
                <w:color w:val="221F1F"/>
                <w:sz w:val="20"/>
              </w:rPr>
              <w:t>233-154-4</w:t>
            </w:r>
            <w:r>
              <w:rPr>
                <w:color w:val="221F1F"/>
                <w:spacing w:val="-3"/>
                <w:sz w:val="20"/>
              </w:rPr>
              <w:t xml:space="preserve"> </w:t>
            </w:r>
            <w:r>
              <w:rPr>
                <w:color w:val="221F1F"/>
                <w:sz w:val="20"/>
              </w:rPr>
              <w:t>[1]</w:t>
            </w:r>
          </w:p>
          <w:p w14:paraId="2604E82C" w14:textId="77777777" w:rsidR="00B52DCC" w:rsidRDefault="00916648">
            <w:pPr>
              <w:pStyle w:val="TableParagraph"/>
              <w:spacing w:before="113"/>
              <w:ind w:left="198"/>
              <w:rPr>
                <w:sz w:val="20"/>
              </w:rPr>
            </w:pPr>
            <w:r>
              <w:rPr>
                <w:color w:val="221F1F"/>
                <w:sz w:val="20"/>
              </w:rPr>
              <w:t>244-077-0</w:t>
            </w:r>
            <w:r>
              <w:rPr>
                <w:color w:val="221F1F"/>
                <w:spacing w:val="-3"/>
                <w:sz w:val="20"/>
              </w:rPr>
              <w:t xml:space="preserve"> </w:t>
            </w:r>
            <w:r>
              <w:rPr>
                <w:color w:val="221F1F"/>
                <w:sz w:val="20"/>
              </w:rPr>
              <w:t>[2]</w:t>
            </w:r>
          </w:p>
          <w:p w14:paraId="254BB2EF" w14:textId="77777777" w:rsidR="00B52DCC" w:rsidRDefault="00916648">
            <w:pPr>
              <w:pStyle w:val="TableParagraph"/>
              <w:spacing w:before="111"/>
              <w:ind w:left="198"/>
              <w:rPr>
                <w:sz w:val="20"/>
              </w:rPr>
            </w:pPr>
            <w:r>
              <w:rPr>
                <w:color w:val="221F1F"/>
                <w:sz w:val="20"/>
              </w:rPr>
              <w:t>242-818-2</w:t>
            </w:r>
            <w:r>
              <w:rPr>
                <w:color w:val="221F1F"/>
                <w:spacing w:val="-3"/>
                <w:sz w:val="20"/>
              </w:rPr>
              <w:t xml:space="preserve"> </w:t>
            </w:r>
            <w:r>
              <w:rPr>
                <w:color w:val="221F1F"/>
                <w:sz w:val="20"/>
              </w:rPr>
              <w:t>[3]</w:t>
            </w:r>
          </w:p>
          <w:p w14:paraId="641C3138" w14:textId="77777777" w:rsidR="00B52DCC" w:rsidRDefault="00916648">
            <w:pPr>
              <w:pStyle w:val="TableParagraph"/>
              <w:spacing w:before="113"/>
              <w:ind w:left="198"/>
              <w:rPr>
                <w:sz w:val="20"/>
              </w:rPr>
            </w:pPr>
            <w:r>
              <w:rPr>
                <w:color w:val="221F1F"/>
                <w:sz w:val="20"/>
              </w:rPr>
              <w:t>258-872-5</w:t>
            </w:r>
            <w:r>
              <w:rPr>
                <w:color w:val="221F1F"/>
                <w:spacing w:val="-3"/>
                <w:sz w:val="20"/>
              </w:rPr>
              <w:t xml:space="preserve"> </w:t>
            </w:r>
            <w:r>
              <w:rPr>
                <w:color w:val="221F1F"/>
                <w:sz w:val="20"/>
              </w:rPr>
              <w:t>[4]</w:t>
            </w:r>
          </w:p>
        </w:tc>
      </w:tr>
      <w:tr w:rsidR="00B52DCC" w14:paraId="025C63CB" w14:textId="77777777" w:rsidTr="004567AD">
        <w:trPr>
          <w:gridAfter w:val="1"/>
          <w:wAfter w:w="114" w:type="dxa"/>
          <w:trHeight w:val="504"/>
        </w:trPr>
        <w:tc>
          <w:tcPr>
            <w:tcW w:w="1290" w:type="dxa"/>
          </w:tcPr>
          <w:p w14:paraId="1750E212" w14:textId="77777777" w:rsidR="00B52DCC" w:rsidRDefault="00916648">
            <w:pPr>
              <w:pStyle w:val="TableParagraph"/>
              <w:spacing w:before="113"/>
              <w:ind w:left="107"/>
              <w:rPr>
                <w:sz w:val="20"/>
              </w:rPr>
            </w:pPr>
            <w:r>
              <w:rPr>
                <w:sz w:val="20"/>
              </w:rPr>
              <w:t>1510</w:t>
            </w:r>
          </w:p>
        </w:tc>
        <w:tc>
          <w:tcPr>
            <w:tcW w:w="5787" w:type="dxa"/>
            <w:gridSpan w:val="9"/>
          </w:tcPr>
          <w:p w14:paraId="14FD8304" w14:textId="77777777" w:rsidR="00B52DCC" w:rsidRDefault="00916648">
            <w:pPr>
              <w:pStyle w:val="TableParagraph"/>
              <w:spacing w:before="72"/>
              <w:ind w:left="197"/>
              <w:rPr>
                <w:sz w:val="20"/>
              </w:rPr>
            </w:pPr>
            <w:r>
              <w:rPr>
                <w:color w:val="221F1F"/>
                <w:sz w:val="20"/>
              </w:rPr>
              <w:t>(3-Kloro-2-hidroksipropil) trimetilamonyum klorür</w:t>
            </w:r>
          </w:p>
        </w:tc>
        <w:tc>
          <w:tcPr>
            <w:tcW w:w="1704" w:type="dxa"/>
          </w:tcPr>
          <w:p w14:paraId="5C97E5F3" w14:textId="77777777" w:rsidR="00B52DCC" w:rsidRDefault="00916648">
            <w:pPr>
              <w:pStyle w:val="TableParagraph"/>
              <w:spacing w:before="70"/>
              <w:ind w:left="200"/>
              <w:rPr>
                <w:sz w:val="20"/>
              </w:rPr>
            </w:pPr>
            <w:r>
              <w:rPr>
                <w:color w:val="221F1F"/>
                <w:sz w:val="20"/>
              </w:rPr>
              <w:t>3327-22-8</w:t>
            </w:r>
          </w:p>
        </w:tc>
        <w:tc>
          <w:tcPr>
            <w:tcW w:w="1846" w:type="dxa"/>
          </w:tcPr>
          <w:p w14:paraId="4A5D8FA4" w14:textId="77777777" w:rsidR="00B52DCC" w:rsidRDefault="00916648">
            <w:pPr>
              <w:pStyle w:val="TableParagraph"/>
              <w:spacing w:before="70"/>
              <w:ind w:left="196"/>
              <w:rPr>
                <w:sz w:val="20"/>
              </w:rPr>
            </w:pPr>
            <w:r>
              <w:rPr>
                <w:color w:val="221F1F"/>
                <w:sz w:val="20"/>
              </w:rPr>
              <w:t>222-048-3</w:t>
            </w:r>
          </w:p>
        </w:tc>
      </w:tr>
      <w:tr w:rsidR="00B52DCC" w14:paraId="0FD48B4A" w14:textId="77777777" w:rsidTr="004567AD">
        <w:trPr>
          <w:gridAfter w:val="1"/>
          <w:wAfter w:w="114" w:type="dxa"/>
          <w:trHeight w:val="503"/>
        </w:trPr>
        <w:tc>
          <w:tcPr>
            <w:tcW w:w="1290" w:type="dxa"/>
          </w:tcPr>
          <w:p w14:paraId="2D6D14BA" w14:textId="77777777" w:rsidR="00B52DCC" w:rsidRDefault="00916648">
            <w:pPr>
              <w:pStyle w:val="TableParagraph"/>
              <w:spacing w:before="113"/>
              <w:ind w:left="107"/>
              <w:rPr>
                <w:sz w:val="20"/>
              </w:rPr>
            </w:pPr>
            <w:r>
              <w:rPr>
                <w:sz w:val="20"/>
              </w:rPr>
              <w:t>1511</w:t>
            </w:r>
          </w:p>
        </w:tc>
        <w:tc>
          <w:tcPr>
            <w:tcW w:w="5787" w:type="dxa"/>
            <w:gridSpan w:val="9"/>
          </w:tcPr>
          <w:p w14:paraId="4CC0DCF8" w14:textId="77777777" w:rsidR="00B52DCC" w:rsidRDefault="00916648">
            <w:pPr>
              <w:pStyle w:val="TableParagraph"/>
              <w:spacing w:before="70"/>
              <w:ind w:left="197"/>
              <w:rPr>
                <w:sz w:val="20"/>
              </w:rPr>
            </w:pPr>
            <w:r>
              <w:rPr>
                <w:color w:val="221F1F"/>
                <w:sz w:val="20"/>
              </w:rPr>
              <w:t>Bifenil-3,3′,4,4′- tetrailtetraamin; diaminobenzidin</w:t>
            </w:r>
          </w:p>
        </w:tc>
        <w:tc>
          <w:tcPr>
            <w:tcW w:w="1704" w:type="dxa"/>
          </w:tcPr>
          <w:p w14:paraId="1DE9E5D2" w14:textId="77777777" w:rsidR="00B52DCC" w:rsidRDefault="00916648">
            <w:pPr>
              <w:pStyle w:val="TableParagraph"/>
              <w:spacing w:before="70"/>
              <w:ind w:left="202"/>
              <w:rPr>
                <w:sz w:val="20"/>
              </w:rPr>
            </w:pPr>
            <w:r>
              <w:rPr>
                <w:color w:val="221F1F"/>
                <w:sz w:val="20"/>
              </w:rPr>
              <w:t>91-95-2</w:t>
            </w:r>
          </w:p>
        </w:tc>
        <w:tc>
          <w:tcPr>
            <w:tcW w:w="1846" w:type="dxa"/>
          </w:tcPr>
          <w:p w14:paraId="312266F5" w14:textId="77777777" w:rsidR="00B52DCC" w:rsidRDefault="00916648">
            <w:pPr>
              <w:pStyle w:val="TableParagraph"/>
              <w:spacing w:before="70"/>
              <w:ind w:left="196"/>
              <w:rPr>
                <w:sz w:val="20"/>
              </w:rPr>
            </w:pPr>
            <w:r>
              <w:rPr>
                <w:color w:val="221F1F"/>
                <w:sz w:val="20"/>
              </w:rPr>
              <w:t>202-110-6</w:t>
            </w:r>
          </w:p>
        </w:tc>
      </w:tr>
      <w:tr w:rsidR="00B52DCC" w14:paraId="1186A913" w14:textId="77777777" w:rsidTr="004567AD">
        <w:trPr>
          <w:gridAfter w:val="1"/>
          <w:wAfter w:w="114" w:type="dxa"/>
          <w:trHeight w:val="1024"/>
        </w:trPr>
        <w:tc>
          <w:tcPr>
            <w:tcW w:w="1290" w:type="dxa"/>
          </w:tcPr>
          <w:p w14:paraId="67F057E4" w14:textId="77777777" w:rsidR="00B52DCC" w:rsidRDefault="00916648">
            <w:pPr>
              <w:pStyle w:val="TableParagraph"/>
              <w:spacing w:before="115"/>
              <w:ind w:left="107"/>
              <w:rPr>
                <w:sz w:val="20"/>
              </w:rPr>
            </w:pPr>
            <w:r>
              <w:rPr>
                <w:sz w:val="20"/>
              </w:rPr>
              <w:t>1512</w:t>
            </w:r>
          </w:p>
        </w:tc>
        <w:tc>
          <w:tcPr>
            <w:tcW w:w="5787" w:type="dxa"/>
            <w:gridSpan w:val="9"/>
          </w:tcPr>
          <w:p w14:paraId="0A68C702" w14:textId="77777777" w:rsidR="00B52DCC" w:rsidRDefault="00916648">
            <w:pPr>
              <w:pStyle w:val="TableParagraph"/>
              <w:spacing w:before="72"/>
              <w:ind w:left="197"/>
              <w:rPr>
                <w:sz w:val="20"/>
              </w:rPr>
            </w:pPr>
            <w:r>
              <w:rPr>
                <w:color w:val="221F1F"/>
                <w:sz w:val="20"/>
              </w:rPr>
              <w:t>Piperazin hidroklorür [1]</w:t>
            </w:r>
          </w:p>
          <w:p w14:paraId="70A750E5" w14:textId="77777777" w:rsidR="00B52DCC" w:rsidRDefault="00916648">
            <w:pPr>
              <w:pStyle w:val="TableParagraph"/>
              <w:spacing w:before="111"/>
              <w:ind w:left="197"/>
              <w:rPr>
                <w:sz w:val="20"/>
              </w:rPr>
            </w:pPr>
            <w:r>
              <w:rPr>
                <w:color w:val="221F1F"/>
                <w:sz w:val="20"/>
              </w:rPr>
              <w:t>Piperazin dihidroklorür [2]</w:t>
            </w:r>
          </w:p>
          <w:p w14:paraId="5DD751BB" w14:textId="77777777" w:rsidR="00B52DCC" w:rsidRDefault="00916648">
            <w:pPr>
              <w:pStyle w:val="TableParagraph"/>
              <w:spacing w:before="111"/>
              <w:ind w:left="197"/>
              <w:rPr>
                <w:sz w:val="20"/>
              </w:rPr>
            </w:pPr>
            <w:r>
              <w:rPr>
                <w:color w:val="221F1F"/>
                <w:sz w:val="20"/>
              </w:rPr>
              <w:t>Piperazin fosfat [3]</w:t>
            </w:r>
          </w:p>
        </w:tc>
        <w:tc>
          <w:tcPr>
            <w:tcW w:w="1704" w:type="dxa"/>
          </w:tcPr>
          <w:p w14:paraId="28676C8B" w14:textId="77777777" w:rsidR="00B52DCC" w:rsidRDefault="00916648">
            <w:pPr>
              <w:pStyle w:val="TableParagraph"/>
              <w:spacing w:before="72"/>
              <w:ind w:left="200"/>
              <w:rPr>
                <w:sz w:val="20"/>
              </w:rPr>
            </w:pPr>
            <w:r>
              <w:rPr>
                <w:color w:val="221F1F"/>
                <w:sz w:val="20"/>
              </w:rPr>
              <w:t>6094-40-2</w:t>
            </w:r>
            <w:r>
              <w:rPr>
                <w:color w:val="221F1F"/>
                <w:spacing w:val="-3"/>
                <w:sz w:val="20"/>
              </w:rPr>
              <w:t xml:space="preserve"> </w:t>
            </w:r>
            <w:r>
              <w:rPr>
                <w:color w:val="221F1F"/>
                <w:sz w:val="20"/>
              </w:rPr>
              <w:t>[1]</w:t>
            </w:r>
          </w:p>
          <w:p w14:paraId="22BBE2C5" w14:textId="77777777" w:rsidR="00B52DCC" w:rsidRDefault="00916648">
            <w:pPr>
              <w:pStyle w:val="TableParagraph"/>
              <w:spacing w:before="111"/>
              <w:ind w:left="200"/>
              <w:rPr>
                <w:sz w:val="20"/>
              </w:rPr>
            </w:pPr>
            <w:r>
              <w:rPr>
                <w:color w:val="221F1F"/>
                <w:sz w:val="20"/>
              </w:rPr>
              <w:t xml:space="preserve">142-64-3 </w:t>
            </w:r>
            <w:r>
              <w:rPr>
                <w:color w:val="221F1F"/>
                <w:spacing w:val="47"/>
                <w:sz w:val="20"/>
              </w:rPr>
              <w:t xml:space="preserve"> </w:t>
            </w:r>
            <w:r>
              <w:rPr>
                <w:color w:val="221F1F"/>
                <w:sz w:val="20"/>
              </w:rPr>
              <w:t>[2]</w:t>
            </w:r>
          </w:p>
          <w:p w14:paraId="1CF763FA" w14:textId="77777777" w:rsidR="00B52DCC" w:rsidRDefault="00916648">
            <w:pPr>
              <w:pStyle w:val="TableParagraph"/>
              <w:spacing w:before="34"/>
              <w:ind w:left="200"/>
              <w:rPr>
                <w:sz w:val="20"/>
              </w:rPr>
            </w:pPr>
            <w:r>
              <w:rPr>
                <w:color w:val="221F1F"/>
                <w:sz w:val="20"/>
              </w:rPr>
              <w:t>1951-97-9</w:t>
            </w:r>
            <w:r>
              <w:rPr>
                <w:color w:val="221F1F"/>
                <w:spacing w:val="-3"/>
                <w:sz w:val="20"/>
              </w:rPr>
              <w:t xml:space="preserve"> </w:t>
            </w:r>
            <w:r>
              <w:rPr>
                <w:color w:val="221F1F"/>
                <w:sz w:val="20"/>
              </w:rPr>
              <w:t>[3]</w:t>
            </w:r>
          </w:p>
        </w:tc>
        <w:tc>
          <w:tcPr>
            <w:tcW w:w="1846" w:type="dxa"/>
          </w:tcPr>
          <w:p w14:paraId="59C34170" w14:textId="77777777" w:rsidR="00B52DCC" w:rsidRDefault="00916648">
            <w:pPr>
              <w:pStyle w:val="TableParagraph"/>
              <w:spacing w:before="72"/>
              <w:ind w:left="198"/>
              <w:rPr>
                <w:sz w:val="20"/>
              </w:rPr>
            </w:pPr>
            <w:r>
              <w:rPr>
                <w:color w:val="221F1F"/>
                <w:sz w:val="20"/>
              </w:rPr>
              <w:t>228-042-7</w:t>
            </w:r>
            <w:r>
              <w:rPr>
                <w:color w:val="221F1F"/>
                <w:spacing w:val="-3"/>
                <w:sz w:val="20"/>
              </w:rPr>
              <w:t xml:space="preserve"> </w:t>
            </w:r>
            <w:r>
              <w:rPr>
                <w:color w:val="221F1F"/>
                <w:sz w:val="20"/>
              </w:rPr>
              <w:t>[1]</w:t>
            </w:r>
          </w:p>
          <w:p w14:paraId="32B25ACD" w14:textId="77777777" w:rsidR="00B52DCC" w:rsidRDefault="00916648">
            <w:pPr>
              <w:pStyle w:val="TableParagraph"/>
              <w:spacing w:before="180"/>
              <w:ind w:left="198"/>
              <w:rPr>
                <w:sz w:val="20"/>
              </w:rPr>
            </w:pPr>
            <w:r>
              <w:rPr>
                <w:color w:val="221F1F"/>
                <w:sz w:val="20"/>
              </w:rPr>
              <w:t>205-551-2</w:t>
            </w:r>
            <w:r>
              <w:rPr>
                <w:color w:val="221F1F"/>
                <w:spacing w:val="-3"/>
                <w:sz w:val="20"/>
              </w:rPr>
              <w:t xml:space="preserve"> </w:t>
            </w:r>
            <w:r>
              <w:rPr>
                <w:color w:val="221F1F"/>
                <w:sz w:val="20"/>
              </w:rPr>
              <w:t>[2]</w:t>
            </w:r>
          </w:p>
          <w:p w14:paraId="7F5240A3" w14:textId="77777777" w:rsidR="00B52DCC" w:rsidRDefault="00916648">
            <w:pPr>
              <w:pStyle w:val="TableParagraph"/>
              <w:spacing w:before="34"/>
              <w:ind w:left="198"/>
              <w:rPr>
                <w:sz w:val="20"/>
              </w:rPr>
            </w:pPr>
            <w:r>
              <w:rPr>
                <w:color w:val="221F1F"/>
                <w:sz w:val="20"/>
              </w:rPr>
              <w:t>217-775-8</w:t>
            </w:r>
            <w:r>
              <w:rPr>
                <w:color w:val="221F1F"/>
                <w:spacing w:val="-3"/>
                <w:sz w:val="20"/>
              </w:rPr>
              <w:t xml:space="preserve"> </w:t>
            </w:r>
            <w:r>
              <w:rPr>
                <w:color w:val="221F1F"/>
                <w:sz w:val="20"/>
              </w:rPr>
              <w:t>[3]</w:t>
            </w:r>
          </w:p>
        </w:tc>
      </w:tr>
      <w:tr w:rsidR="00B52DCC" w14:paraId="2794C3DC" w14:textId="77777777" w:rsidTr="004567AD">
        <w:trPr>
          <w:gridAfter w:val="1"/>
          <w:wAfter w:w="114" w:type="dxa"/>
          <w:trHeight w:val="505"/>
        </w:trPr>
        <w:tc>
          <w:tcPr>
            <w:tcW w:w="1290" w:type="dxa"/>
          </w:tcPr>
          <w:p w14:paraId="7610FB1E" w14:textId="77777777" w:rsidR="00B52DCC" w:rsidRDefault="00916648">
            <w:pPr>
              <w:pStyle w:val="TableParagraph"/>
              <w:spacing w:before="115"/>
              <w:ind w:left="107"/>
              <w:rPr>
                <w:sz w:val="20"/>
              </w:rPr>
            </w:pPr>
            <w:r>
              <w:rPr>
                <w:sz w:val="20"/>
              </w:rPr>
              <w:t>1513</w:t>
            </w:r>
          </w:p>
        </w:tc>
        <w:tc>
          <w:tcPr>
            <w:tcW w:w="5787" w:type="dxa"/>
            <w:gridSpan w:val="9"/>
          </w:tcPr>
          <w:p w14:paraId="047E971A" w14:textId="77777777" w:rsidR="00B52DCC" w:rsidRDefault="00916648">
            <w:pPr>
              <w:pStyle w:val="TableParagraph"/>
              <w:spacing w:before="74"/>
              <w:ind w:left="197"/>
              <w:rPr>
                <w:sz w:val="20"/>
              </w:rPr>
            </w:pPr>
            <w:r>
              <w:rPr>
                <w:color w:val="221F1F"/>
                <w:sz w:val="20"/>
              </w:rPr>
              <w:t>3-(Piperazin-1-il)-benzo[d]izotiyazol hidroklorür</w:t>
            </w:r>
          </w:p>
        </w:tc>
        <w:tc>
          <w:tcPr>
            <w:tcW w:w="1704" w:type="dxa"/>
          </w:tcPr>
          <w:p w14:paraId="077774D3" w14:textId="77777777" w:rsidR="00B52DCC" w:rsidRDefault="00916648">
            <w:pPr>
              <w:pStyle w:val="TableParagraph"/>
              <w:spacing w:before="74"/>
              <w:ind w:left="200"/>
              <w:rPr>
                <w:sz w:val="20"/>
              </w:rPr>
            </w:pPr>
            <w:r>
              <w:rPr>
                <w:color w:val="221F1F"/>
                <w:sz w:val="20"/>
              </w:rPr>
              <w:t>87691-88-1</w:t>
            </w:r>
          </w:p>
        </w:tc>
        <w:tc>
          <w:tcPr>
            <w:tcW w:w="1846" w:type="dxa"/>
          </w:tcPr>
          <w:p w14:paraId="0CC974DC" w14:textId="77777777" w:rsidR="00B52DCC" w:rsidRDefault="00916648">
            <w:pPr>
              <w:pStyle w:val="TableParagraph"/>
              <w:spacing w:before="74"/>
              <w:ind w:left="196"/>
              <w:rPr>
                <w:sz w:val="20"/>
              </w:rPr>
            </w:pPr>
            <w:r>
              <w:rPr>
                <w:color w:val="221F1F"/>
                <w:sz w:val="20"/>
              </w:rPr>
              <w:t>421-310-6</w:t>
            </w:r>
          </w:p>
        </w:tc>
      </w:tr>
      <w:tr w:rsidR="00B52DCC" w14:paraId="1A3E9ED8" w14:textId="77777777" w:rsidTr="004567AD">
        <w:trPr>
          <w:gridAfter w:val="1"/>
          <w:wAfter w:w="114" w:type="dxa"/>
          <w:trHeight w:val="503"/>
        </w:trPr>
        <w:tc>
          <w:tcPr>
            <w:tcW w:w="1290" w:type="dxa"/>
          </w:tcPr>
          <w:p w14:paraId="112AA1A5" w14:textId="77777777" w:rsidR="00B52DCC" w:rsidRDefault="00916648">
            <w:pPr>
              <w:pStyle w:val="TableParagraph"/>
              <w:spacing w:before="113"/>
              <w:ind w:left="107"/>
              <w:rPr>
                <w:sz w:val="20"/>
              </w:rPr>
            </w:pPr>
            <w:r>
              <w:rPr>
                <w:sz w:val="20"/>
              </w:rPr>
              <w:t>1514</w:t>
            </w:r>
          </w:p>
        </w:tc>
        <w:tc>
          <w:tcPr>
            <w:tcW w:w="5787" w:type="dxa"/>
            <w:gridSpan w:val="9"/>
          </w:tcPr>
          <w:p w14:paraId="2B87FECD" w14:textId="77777777" w:rsidR="00B52DCC" w:rsidRDefault="00916648">
            <w:pPr>
              <w:pStyle w:val="TableParagraph"/>
              <w:spacing w:before="72"/>
              <w:ind w:left="197"/>
              <w:rPr>
                <w:sz w:val="20"/>
              </w:rPr>
            </w:pPr>
            <w:r>
              <w:rPr>
                <w:color w:val="221F1F"/>
                <w:sz w:val="20"/>
              </w:rPr>
              <w:t>2-Etilfenilhidrazin hidroklorür</w:t>
            </w:r>
          </w:p>
        </w:tc>
        <w:tc>
          <w:tcPr>
            <w:tcW w:w="1704" w:type="dxa"/>
          </w:tcPr>
          <w:p w14:paraId="1B46B95E" w14:textId="77777777" w:rsidR="00B52DCC" w:rsidRDefault="00916648">
            <w:pPr>
              <w:pStyle w:val="TableParagraph"/>
              <w:spacing w:before="72"/>
              <w:ind w:left="200"/>
              <w:rPr>
                <w:sz w:val="20"/>
              </w:rPr>
            </w:pPr>
            <w:r>
              <w:rPr>
                <w:color w:val="221F1F"/>
                <w:sz w:val="20"/>
              </w:rPr>
              <w:t>19398-06-2</w:t>
            </w:r>
          </w:p>
        </w:tc>
        <w:tc>
          <w:tcPr>
            <w:tcW w:w="1846" w:type="dxa"/>
          </w:tcPr>
          <w:p w14:paraId="03421C26" w14:textId="77777777" w:rsidR="00B52DCC" w:rsidRDefault="00916648">
            <w:pPr>
              <w:pStyle w:val="TableParagraph"/>
              <w:spacing w:before="72"/>
              <w:ind w:left="196"/>
              <w:rPr>
                <w:sz w:val="20"/>
              </w:rPr>
            </w:pPr>
            <w:r>
              <w:rPr>
                <w:color w:val="221F1F"/>
                <w:sz w:val="20"/>
              </w:rPr>
              <w:t>421-460-2</w:t>
            </w:r>
          </w:p>
        </w:tc>
      </w:tr>
      <w:tr w:rsidR="00B52DCC" w14:paraId="36013ADE" w14:textId="77777777" w:rsidTr="004567AD">
        <w:trPr>
          <w:gridAfter w:val="1"/>
          <w:wAfter w:w="114" w:type="dxa"/>
          <w:trHeight w:val="503"/>
        </w:trPr>
        <w:tc>
          <w:tcPr>
            <w:tcW w:w="1290" w:type="dxa"/>
          </w:tcPr>
          <w:p w14:paraId="6F60916B" w14:textId="77777777" w:rsidR="00B52DCC" w:rsidRDefault="00916648">
            <w:pPr>
              <w:pStyle w:val="TableParagraph"/>
              <w:spacing w:before="113"/>
              <w:ind w:left="107"/>
              <w:rPr>
                <w:sz w:val="20"/>
              </w:rPr>
            </w:pPr>
            <w:r>
              <w:rPr>
                <w:sz w:val="20"/>
              </w:rPr>
              <w:t>1515</w:t>
            </w:r>
          </w:p>
        </w:tc>
        <w:tc>
          <w:tcPr>
            <w:tcW w:w="5787" w:type="dxa"/>
            <w:gridSpan w:val="9"/>
          </w:tcPr>
          <w:p w14:paraId="66B7BB9E" w14:textId="77777777" w:rsidR="00B52DCC" w:rsidRDefault="00916648">
            <w:pPr>
              <w:pStyle w:val="TableParagraph"/>
              <w:spacing w:before="72"/>
              <w:ind w:left="197"/>
              <w:rPr>
                <w:sz w:val="20"/>
              </w:rPr>
            </w:pPr>
            <w:r>
              <w:rPr>
                <w:color w:val="221F1F"/>
                <w:sz w:val="20"/>
              </w:rPr>
              <w:t>(2-Kloroetil)(3-hidroksipropil)amonyum klorür</w:t>
            </w:r>
          </w:p>
        </w:tc>
        <w:tc>
          <w:tcPr>
            <w:tcW w:w="1704" w:type="dxa"/>
          </w:tcPr>
          <w:p w14:paraId="31A57F15" w14:textId="77777777" w:rsidR="00B52DCC" w:rsidRDefault="00916648">
            <w:pPr>
              <w:pStyle w:val="TableParagraph"/>
              <w:spacing w:before="72"/>
              <w:ind w:left="200"/>
              <w:rPr>
                <w:sz w:val="20"/>
              </w:rPr>
            </w:pPr>
            <w:r>
              <w:rPr>
                <w:color w:val="221F1F"/>
                <w:sz w:val="20"/>
              </w:rPr>
              <w:t>40722-80-3</w:t>
            </w:r>
          </w:p>
        </w:tc>
        <w:tc>
          <w:tcPr>
            <w:tcW w:w="1846" w:type="dxa"/>
          </w:tcPr>
          <w:p w14:paraId="35090493" w14:textId="77777777" w:rsidR="00B52DCC" w:rsidRDefault="00916648">
            <w:pPr>
              <w:pStyle w:val="TableParagraph"/>
              <w:spacing w:before="72"/>
              <w:ind w:left="196"/>
              <w:rPr>
                <w:sz w:val="20"/>
              </w:rPr>
            </w:pPr>
            <w:r>
              <w:rPr>
                <w:color w:val="221F1F"/>
                <w:sz w:val="20"/>
              </w:rPr>
              <w:t>429-740-6</w:t>
            </w:r>
          </w:p>
        </w:tc>
      </w:tr>
      <w:tr w:rsidR="00B52DCC" w14:paraId="78B96855" w14:textId="77777777" w:rsidTr="004567AD">
        <w:trPr>
          <w:gridAfter w:val="1"/>
          <w:wAfter w:w="114" w:type="dxa"/>
          <w:trHeight w:val="611"/>
        </w:trPr>
        <w:tc>
          <w:tcPr>
            <w:tcW w:w="1290" w:type="dxa"/>
          </w:tcPr>
          <w:p w14:paraId="683C2AB7" w14:textId="77777777" w:rsidR="00B52DCC" w:rsidRDefault="00916648">
            <w:pPr>
              <w:pStyle w:val="TableParagraph"/>
              <w:spacing w:before="115"/>
              <w:ind w:left="107"/>
              <w:rPr>
                <w:sz w:val="20"/>
              </w:rPr>
            </w:pPr>
            <w:r>
              <w:rPr>
                <w:sz w:val="20"/>
              </w:rPr>
              <w:t>1516</w:t>
            </w:r>
          </w:p>
        </w:tc>
        <w:tc>
          <w:tcPr>
            <w:tcW w:w="5787" w:type="dxa"/>
            <w:gridSpan w:val="9"/>
          </w:tcPr>
          <w:p w14:paraId="673FA70A" w14:textId="77777777" w:rsidR="00B52DCC" w:rsidRDefault="00916648" w:rsidP="008F5A4E">
            <w:pPr>
              <w:pStyle w:val="TableParagraph"/>
              <w:tabs>
                <w:tab w:val="left" w:pos="5002"/>
              </w:tabs>
              <w:spacing w:before="47" w:line="260" w:lineRule="atLeast"/>
              <w:ind w:left="197" w:right="97"/>
              <w:rPr>
                <w:sz w:val="20"/>
              </w:rPr>
            </w:pPr>
            <w:r>
              <w:rPr>
                <w:color w:val="221F1F"/>
                <w:sz w:val="20"/>
              </w:rPr>
              <w:t>4-[(3-Klorofenil)(1</w:t>
            </w:r>
            <w:r>
              <w:rPr>
                <w:i/>
                <w:color w:val="221F1F"/>
                <w:sz w:val="20"/>
              </w:rPr>
              <w:t>H</w:t>
            </w:r>
            <w:r>
              <w:rPr>
                <w:color w:val="221F1F"/>
                <w:sz w:val="20"/>
              </w:rPr>
              <w:t>-imidazol-1-il)metil]-1,2-</w:t>
            </w:r>
            <w:r>
              <w:rPr>
                <w:color w:val="221F1F"/>
                <w:spacing w:val="-3"/>
                <w:sz w:val="20"/>
              </w:rPr>
              <w:t xml:space="preserve">benzendiamin </w:t>
            </w:r>
            <w:r>
              <w:rPr>
                <w:color w:val="221F1F"/>
                <w:sz w:val="20"/>
              </w:rPr>
              <w:t>dihidroklorür</w:t>
            </w:r>
          </w:p>
        </w:tc>
        <w:tc>
          <w:tcPr>
            <w:tcW w:w="1704" w:type="dxa"/>
          </w:tcPr>
          <w:p w14:paraId="0FF80E71" w14:textId="77777777" w:rsidR="00B52DCC" w:rsidRDefault="00916648">
            <w:pPr>
              <w:pStyle w:val="TableParagraph"/>
              <w:spacing w:before="74"/>
              <w:ind w:left="200"/>
              <w:rPr>
                <w:sz w:val="20"/>
              </w:rPr>
            </w:pPr>
            <w:r>
              <w:rPr>
                <w:color w:val="221F1F"/>
                <w:sz w:val="20"/>
              </w:rPr>
              <w:t>159939-85-2</w:t>
            </w:r>
          </w:p>
        </w:tc>
        <w:tc>
          <w:tcPr>
            <w:tcW w:w="1846" w:type="dxa"/>
          </w:tcPr>
          <w:p w14:paraId="3A4EB66E" w14:textId="77777777" w:rsidR="00B52DCC" w:rsidRDefault="00916648">
            <w:pPr>
              <w:pStyle w:val="TableParagraph"/>
              <w:spacing w:before="74"/>
              <w:ind w:left="196"/>
              <w:rPr>
                <w:sz w:val="20"/>
              </w:rPr>
            </w:pPr>
            <w:r>
              <w:rPr>
                <w:color w:val="221F1F"/>
                <w:sz w:val="20"/>
              </w:rPr>
              <w:t>425-030-5</w:t>
            </w:r>
          </w:p>
        </w:tc>
      </w:tr>
      <w:tr w:rsidR="00B52DCC" w14:paraId="40E17333" w14:textId="77777777" w:rsidTr="004567AD">
        <w:trPr>
          <w:gridAfter w:val="1"/>
          <w:wAfter w:w="114" w:type="dxa"/>
          <w:trHeight w:val="503"/>
        </w:trPr>
        <w:tc>
          <w:tcPr>
            <w:tcW w:w="1290" w:type="dxa"/>
          </w:tcPr>
          <w:p w14:paraId="7BE484EE" w14:textId="77777777" w:rsidR="00B52DCC" w:rsidRDefault="00916648">
            <w:pPr>
              <w:pStyle w:val="TableParagraph"/>
              <w:spacing w:before="113"/>
              <w:ind w:left="107"/>
              <w:rPr>
                <w:sz w:val="20"/>
              </w:rPr>
            </w:pPr>
            <w:r>
              <w:rPr>
                <w:sz w:val="20"/>
              </w:rPr>
              <w:t>1517</w:t>
            </w:r>
          </w:p>
        </w:tc>
        <w:tc>
          <w:tcPr>
            <w:tcW w:w="5787" w:type="dxa"/>
            <w:gridSpan w:val="9"/>
          </w:tcPr>
          <w:p w14:paraId="08CC88A3" w14:textId="77777777" w:rsidR="00B52DCC" w:rsidRDefault="00916648">
            <w:pPr>
              <w:pStyle w:val="TableParagraph"/>
              <w:spacing w:before="70"/>
              <w:ind w:left="197"/>
              <w:rPr>
                <w:sz w:val="20"/>
              </w:rPr>
            </w:pPr>
            <w:r>
              <w:rPr>
                <w:color w:val="221F1F"/>
                <w:sz w:val="20"/>
              </w:rPr>
              <w:t>Kloro-</w:t>
            </w:r>
            <w:r>
              <w:rPr>
                <w:i/>
                <w:color w:val="221F1F"/>
                <w:sz w:val="20"/>
              </w:rPr>
              <w:t>N,N</w:t>
            </w:r>
            <w:r>
              <w:rPr>
                <w:color w:val="221F1F"/>
                <w:sz w:val="20"/>
              </w:rPr>
              <w:t>- dimetilformiminyum klorür</w:t>
            </w:r>
          </w:p>
        </w:tc>
        <w:tc>
          <w:tcPr>
            <w:tcW w:w="1704" w:type="dxa"/>
          </w:tcPr>
          <w:p w14:paraId="29A29787" w14:textId="77777777" w:rsidR="00B52DCC" w:rsidRDefault="00916648">
            <w:pPr>
              <w:pStyle w:val="TableParagraph"/>
              <w:spacing w:before="70"/>
              <w:ind w:left="200"/>
              <w:rPr>
                <w:sz w:val="20"/>
              </w:rPr>
            </w:pPr>
            <w:r>
              <w:rPr>
                <w:color w:val="221F1F"/>
                <w:sz w:val="20"/>
              </w:rPr>
              <w:t>3724-43-4</w:t>
            </w:r>
          </w:p>
        </w:tc>
        <w:tc>
          <w:tcPr>
            <w:tcW w:w="1846" w:type="dxa"/>
          </w:tcPr>
          <w:p w14:paraId="5D9BE65D" w14:textId="77777777" w:rsidR="00B52DCC" w:rsidRDefault="00916648">
            <w:pPr>
              <w:pStyle w:val="TableParagraph"/>
              <w:spacing w:before="70"/>
              <w:ind w:left="198"/>
              <w:rPr>
                <w:sz w:val="20"/>
              </w:rPr>
            </w:pPr>
            <w:r>
              <w:rPr>
                <w:color w:val="221F1F"/>
                <w:sz w:val="20"/>
              </w:rPr>
              <w:t>425-970-6</w:t>
            </w:r>
          </w:p>
        </w:tc>
      </w:tr>
      <w:tr w:rsidR="00B52DCC" w14:paraId="2C13C1B4" w14:textId="77777777" w:rsidTr="004567AD">
        <w:trPr>
          <w:gridAfter w:val="1"/>
          <w:wAfter w:w="114" w:type="dxa"/>
          <w:trHeight w:val="505"/>
        </w:trPr>
        <w:tc>
          <w:tcPr>
            <w:tcW w:w="1290" w:type="dxa"/>
          </w:tcPr>
          <w:p w14:paraId="240D3735" w14:textId="77777777" w:rsidR="00B52DCC" w:rsidRDefault="00916648">
            <w:pPr>
              <w:pStyle w:val="TableParagraph"/>
              <w:spacing w:before="113"/>
              <w:ind w:left="107"/>
              <w:rPr>
                <w:sz w:val="20"/>
              </w:rPr>
            </w:pPr>
            <w:r>
              <w:rPr>
                <w:sz w:val="20"/>
              </w:rPr>
              <w:t>1518</w:t>
            </w:r>
          </w:p>
        </w:tc>
        <w:tc>
          <w:tcPr>
            <w:tcW w:w="5787" w:type="dxa"/>
            <w:gridSpan w:val="9"/>
          </w:tcPr>
          <w:p w14:paraId="2A0BB144" w14:textId="77777777" w:rsidR="00B52DCC" w:rsidRDefault="00916648">
            <w:pPr>
              <w:pStyle w:val="TableParagraph"/>
              <w:spacing w:before="74"/>
              <w:ind w:left="197"/>
              <w:rPr>
                <w:sz w:val="20"/>
              </w:rPr>
            </w:pPr>
            <w:r>
              <w:rPr>
                <w:color w:val="221F1F"/>
                <w:sz w:val="20"/>
              </w:rPr>
              <w:t>7-Metoksi-6-(3-morfolin-4-il-propoksi)-3</w:t>
            </w:r>
            <w:r>
              <w:rPr>
                <w:i/>
                <w:color w:val="221F1F"/>
                <w:sz w:val="20"/>
              </w:rPr>
              <w:t>H</w:t>
            </w:r>
            <w:r>
              <w:rPr>
                <w:color w:val="221F1F"/>
                <w:sz w:val="20"/>
              </w:rPr>
              <w:t>-kinazolin-4-on</w:t>
            </w:r>
          </w:p>
        </w:tc>
        <w:tc>
          <w:tcPr>
            <w:tcW w:w="1704" w:type="dxa"/>
          </w:tcPr>
          <w:p w14:paraId="1D9C3C58" w14:textId="77777777" w:rsidR="00B52DCC" w:rsidRDefault="00916648">
            <w:pPr>
              <w:pStyle w:val="TableParagraph"/>
              <w:spacing w:before="72"/>
              <w:ind w:left="200"/>
              <w:rPr>
                <w:sz w:val="20"/>
              </w:rPr>
            </w:pPr>
            <w:r>
              <w:rPr>
                <w:color w:val="221F1F"/>
                <w:sz w:val="20"/>
              </w:rPr>
              <w:t>199327-61-2</w:t>
            </w:r>
          </w:p>
        </w:tc>
        <w:tc>
          <w:tcPr>
            <w:tcW w:w="1846" w:type="dxa"/>
          </w:tcPr>
          <w:p w14:paraId="0DC3D01E" w14:textId="77777777" w:rsidR="00B52DCC" w:rsidRDefault="00916648">
            <w:pPr>
              <w:pStyle w:val="TableParagraph"/>
              <w:spacing w:before="72"/>
              <w:ind w:left="196"/>
              <w:rPr>
                <w:sz w:val="20"/>
              </w:rPr>
            </w:pPr>
            <w:r>
              <w:rPr>
                <w:color w:val="221F1F"/>
                <w:sz w:val="20"/>
              </w:rPr>
              <w:t>429-400-7</w:t>
            </w:r>
          </w:p>
        </w:tc>
      </w:tr>
      <w:tr w:rsidR="00B52DCC" w14:paraId="200D0DB9" w14:textId="77777777" w:rsidTr="004567AD">
        <w:trPr>
          <w:gridAfter w:val="1"/>
          <w:wAfter w:w="114" w:type="dxa"/>
          <w:trHeight w:val="503"/>
        </w:trPr>
        <w:tc>
          <w:tcPr>
            <w:tcW w:w="1290" w:type="dxa"/>
          </w:tcPr>
          <w:p w14:paraId="0CFACFB7" w14:textId="77777777" w:rsidR="00B52DCC" w:rsidRDefault="00916648">
            <w:pPr>
              <w:pStyle w:val="TableParagraph"/>
              <w:spacing w:before="113"/>
              <w:ind w:left="107"/>
              <w:rPr>
                <w:sz w:val="20"/>
              </w:rPr>
            </w:pPr>
            <w:r>
              <w:rPr>
                <w:sz w:val="20"/>
              </w:rPr>
              <w:t>1519</w:t>
            </w:r>
          </w:p>
        </w:tc>
        <w:tc>
          <w:tcPr>
            <w:tcW w:w="5787" w:type="dxa"/>
            <w:gridSpan w:val="9"/>
          </w:tcPr>
          <w:p w14:paraId="0CFF513C" w14:textId="77777777" w:rsidR="00B52DCC" w:rsidRDefault="00916648">
            <w:pPr>
              <w:pStyle w:val="TableParagraph"/>
              <w:spacing w:before="72"/>
              <w:ind w:left="197"/>
              <w:rPr>
                <w:sz w:val="20"/>
              </w:rPr>
            </w:pPr>
            <w:r>
              <w:rPr>
                <w:color w:val="221F1F"/>
                <w:sz w:val="20"/>
              </w:rPr>
              <w:t>Formaldehitli diizopropanolamin (1:4) reaksiyon ürünleri</w:t>
            </w:r>
          </w:p>
        </w:tc>
        <w:tc>
          <w:tcPr>
            <w:tcW w:w="1704" w:type="dxa"/>
          </w:tcPr>
          <w:p w14:paraId="39DC35A7" w14:textId="77777777" w:rsidR="00B52DCC" w:rsidRDefault="00916648">
            <w:pPr>
              <w:pStyle w:val="TableParagraph"/>
              <w:spacing w:before="70"/>
              <w:ind w:left="200"/>
              <w:rPr>
                <w:sz w:val="20"/>
              </w:rPr>
            </w:pPr>
            <w:r>
              <w:rPr>
                <w:color w:val="221F1F"/>
                <w:sz w:val="20"/>
              </w:rPr>
              <w:t>220444-73-5</w:t>
            </w:r>
          </w:p>
        </w:tc>
        <w:tc>
          <w:tcPr>
            <w:tcW w:w="1846" w:type="dxa"/>
          </w:tcPr>
          <w:p w14:paraId="50030CC0" w14:textId="77777777" w:rsidR="00B52DCC" w:rsidRDefault="00916648">
            <w:pPr>
              <w:pStyle w:val="TableParagraph"/>
              <w:spacing w:before="70"/>
              <w:ind w:left="196"/>
              <w:rPr>
                <w:sz w:val="20"/>
              </w:rPr>
            </w:pPr>
            <w:r>
              <w:rPr>
                <w:color w:val="221F1F"/>
                <w:sz w:val="20"/>
              </w:rPr>
              <w:t>432-440-8</w:t>
            </w:r>
          </w:p>
        </w:tc>
      </w:tr>
      <w:tr w:rsidR="00B52DCC" w14:paraId="5A76C2E5" w14:textId="77777777" w:rsidTr="004567AD">
        <w:trPr>
          <w:gridAfter w:val="1"/>
          <w:wAfter w:w="114" w:type="dxa"/>
          <w:trHeight w:val="503"/>
        </w:trPr>
        <w:tc>
          <w:tcPr>
            <w:tcW w:w="1290" w:type="dxa"/>
          </w:tcPr>
          <w:p w14:paraId="2FD4423B" w14:textId="77777777" w:rsidR="00B52DCC" w:rsidRDefault="00916648">
            <w:pPr>
              <w:pStyle w:val="TableParagraph"/>
              <w:spacing w:before="113"/>
              <w:ind w:left="107"/>
              <w:rPr>
                <w:sz w:val="20"/>
              </w:rPr>
            </w:pPr>
            <w:r>
              <w:rPr>
                <w:sz w:val="20"/>
              </w:rPr>
              <w:t>1520</w:t>
            </w:r>
          </w:p>
        </w:tc>
        <w:tc>
          <w:tcPr>
            <w:tcW w:w="5787" w:type="dxa"/>
            <w:gridSpan w:val="9"/>
          </w:tcPr>
          <w:p w14:paraId="7CFDAAF8" w14:textId="77777777" w:rsidR="00B52DCC" w:rsidRDefault="00916648">
            <w:pPr>
              <w:pStyle w:val="TableParagraph"/>
              <w:spacing w:before="70"/>
              <w:ind w:left="197"/>
              <w:rPr>
                <w:sz w:val="20"/>
              </w:rPr>
            </w:pPr>
            <w:r>
              <w:rPr>
                <w:color w:val="221F1F"/>
                <w:sz w:val="20"/>
              </w:rPr>
              <w:t>3-Kloro-4-(3-florobenziloksi)anilin</w:t>
            </w:r>
          </w:p>
        </w:tc>
        <w:tc>
          <w:tcPr>
            <w:tcW w:w="1704" w:type="dxa"/>
          </w:tcPr>
          <w:p w14:paraId="2A94EE9F" w14:textId="77777777" w:rsidR="00B52DCC" w:rsidRDefault="00916648">
            <w:pPr>
              <w:pStyle w:val="TableParagraph"/>
              <w:spacing w:before="70"/>
              <w:ind w:left="200"/>
              <w:rPr>
                <w:sz w:val="20"/>
              </w:rPr>
            </w:pPr>
            <w:r>
              <w:rPr>
                <w:color w:val="221F1F"/>
                <w:sz w:val="20"/>
              </w:rPr>
              <w:t>202197-26-0</w:t>
            </w:r>
          </w:p>
        </w:tc>
        <w:tc>
          <w:tcPr>
            <w:tcW w:w="1846" w:type="dxa"/>
          </w:tcPr>
          <w:p w14:paraId="2E930D6C" w14:textId="77777777" w:rsidR="00B52DCC" w:rsidRDefault="00916648">
            <w:pPr>
              <w:pStyle w:val="TableParagraph"/>
              <w:spacing w:before="70"/>
              <w:ind w:left="196"/>
              <w:rPr>
                <w:sz w:val="20"/>
              </w:rPr>
            </w:pPr>
            <w:r>
              <w:rPr>
                <w:color w:val="221F1F"/>
                <w:sz w:val="20"/>
              </w:rPr>
              <w:t>445-590-4</w:t>
            </w:r>
          </w:p>
        </w:tc>
      </w:tr>
      <w:tr w:rsidR="00B52DCC" w14:paraId="2C255470" w14:textId="77777777" w:rsidTr="004567AD">
        <w:trPr>
          <w:gridAfter w:val="1"/>
          <w:wAfter w:w="114" w:type="dxa"/>
          <w:trHeight w:val="506"/>
        </w:trPr>
        <w:tc>
          <w:tcPr>
            <w:tcW w:w="1290" w:type="dxa"/>
          </w:tcPr>
          <w:p w14:paraId="191FC328" w14:textId="77777777" w:rsidR="00B52DCC" w:rsidRDefault="00916648">
            <w:pPr>
              <w:pStyle w:val="TableParagraph"/>
              <w:spacing w:before="113"/>
              <w:ind w:left="107"/>
              <w:rPr>
                <w:sz w:val="20"/>
              </w:rPr>
            </w:pPr>
            <w:r>
              <w:rPr>
                <w:sz w:val="20"/>
              </w:rPr>
              <w:t>1521</w:t>
            </w:r>
          </w:p>
        </w:tc>
        <w:tc>
          <w:tcPr>
            <w:tcW w:w="5787" w:type="dxa"/>
            <w:gridSpan w:val="9"/>
          </w:tcPr>
          <w:p w14:paraId="728E8196" w14:textId="77777777" w:rsidR="00B52DCC" w:rsidRDefault="00916648">
            <w:pPr>
              <w:pStyle w:val="TableParagraph"/>
              <w:spacing w:before="72"/>
              <w:ind w:left="197"/>
              <w:rPr>
                <w:sz w:val="20"/>
              </w:rPr>
            </w:pPr>
            <w:r>
              <w:rPr>
                <w:color w:val="221F1F"/>
                <w:sz w:val="20"/>
              </w:rPr>
              <w:t>Etidyum bromür; 3,8-diamino-1-etil-6-fenilfenantridinyum bromür</w:t>
            </w:r>
          </w:p>
        </w:tc>
        <w:tc>
          <w:tcPr>
            <w:tcW w:w="1704" w:type="dxa"/>
          </w:tcPr>
          <w:p w14:paraId="600E5033" w14:textId="77777777" w:rsidR="00B52DCC" w:rsidRDefault="00916648">
            <w:pPr>
              <w:pStyle w:val="TableParagraph"/>
              <w:spacing w:before="70"/>
              <w:ind w:left="200"/>
              <w:rPr>
                <w:sz w:val="20"/>
              </w:rPr>
            </w:pPr>
            <w:r>
              <w:rPr>
                <w:color w:val="221F1F"/>
                <w:sz w:val="20"/>
              </w:rPr>
              <w:t>1239-45-8</w:t>
            </w:r>
          </w:p>
        </w:tc>
        <w:tc>
          <w:tcPr>
            <w:tcW w:w="1846" w:type="dxa"/>
          </w:tcPr>
          <w:p w14:paraId="2027A658" w14:textId="77777777" w:rsidR="00B52DCC" w:rsidRDefault="00916648">
            <w:pPr>
              <w:pStyle w:val="TableParagraph"/>
              <w:spacing w:before="70"/>
              <w:ind w:left="196"/>
              <w:rPr>
                <w:sz w:val="20"/>
              </w:rPr>
            </w:pPr>
            <w:r>
              <w:rPr>
                <w:color w:val="221F1F"/>
                <w:sz w:val="20"/>
              </w:rPr>
              <w:t>214-984-6</w:t>
            </w:r>
          </w:p>
        </w:tc>
      </w:tr>
      <w:tr w:rsidR="00B52DCC" w14:paraId="2C2280DA" w14:textId="77777777" w:rsidTr="004567AD">
        <w:trPr>
          <w:gridAfter w:val="1"/>
          <w:wAfter w:w="114" w:type="dxa"/>
          <w:trHeight w:val="503"/>
        </w:trPr>
        <w:tc>
          <w:tcPr>
            <w:tcW w:w="1290" w:type="dxa"/>
          </w:tcPr>
          <w:p w14:paraId="2F2517B1" w14:textId="77777777" w:rsidR="00B52DCC" w:rsidRDefault="00916648">
            <w:pPr>
              <w:pStyle w:val="TableParagraph"/>
              <w:spacing w:before="113"/>
              <w:ind w:left="107"/>
              <w:rPr>
                <w:sz w:val="20"/>
              </w:rPr>
            </w:pPr>
            <w:r>
              <w:rPr>
                <w:sz w:val="20"/>
              </w:rPr>
              <w:t>1522</w:t>
            </w:r>
          </w:p>
        </w:tc>
        <w:tc>
          <w:tcPr>
            <w:tcW w:w="5787" w:type="dxa"/>
            <w:gridSpan w:val="9"/>
          </w:tcPr>
          <w:p w14:paraId="3D0AB452" w14:textId="77777777" w:rsidR="00B52DCC" w:rsidRDefault="00916648">
            <w:pPr>
              <w:pStyle w:val="TableParagraph"/>
              <w:spacing w:before="70"/>
              <w:ind w:left="197"/>
              <w:rPr>
                <w:sz w:val="20"/>
              </w:rPr>
            </w:pPr>
            <w:r>
              <w:rPr>
                <w:color w:val="221F1F"/>
                <w:sz w:val="20"/>
              </w:rPr>
              <w:t>(</w:t>
            </w:r>
            <w:r>
              <w:rPr>
                <w:i/>
                <w:color w:val="221F1F"/>
                <w:sz w:val="20"/>
              </w:rPr>
              <w:t>R,S</w:t>
            </w:r>
            <w:r>
              <w:rPr>
                <w:color w:val="221F1F"/>
                <w:sz w:val="20"/>
              </w:rPr>
              <w:t>)-2-Amino-3,3-dimetilbutan amid</w:t>
            </w:r>
          </w:p>
        </w:tc>
        <w:tc>
          <w:tcPr>
            <w:tcW w:w="1704" w:type="dxa"/>
          </w:tcPr>
          <w:p w14:paraId="5EB49184" w14:textId="77777777" w:rsidR="00B52DCC" w:rsidRDefault="00916648">
            <w:pPr>
              <w:pStyle w:val="TableParagraph"/>
              <w:spacing w:before="70"/>
              <w:ind w:left="200"/>
              <w:rPr>
                <w:sz w:val="20"/>
              </w:rPr>
            </w:pPr>
            <w:r>
              <w:rPr>
                <w:color w:val="221F1F"/>
                <w:sz w:val="20"/>
              </w:rPr>
              <w:t>144177-62-8</w:t>
            </w:r>
          </w:p>
        </w:tc>
        <w:tc>
          <w:tcPr>
            <w:tcW w:w="1846" w:type="dxa"/>
          </w:tcPr>
          <w:p w14:paraId="503F6C17" w14:textId="77777777" w:rsidR="00B52DCC" w:rsidRDefault="00916648">
            <w:pPr>
              <w:pStyle w:val="TableParagraph"/>
              <w:spacing w:before="70"/>
              <w:ind w:left="198"/>
              <w:rPr>
                <w:sz w:val="20"/>
              </w:rPr>
            </w:pPr>
            <w:r>
              <w:rPr>
                <w:color w:val="221F1F"/>
                <w:sz w:val="20"/>
              </w:rPr>
              <w:t>447-860-7</w:t>
            </w:r>
          </w:p>
        </w:tc>
      </w:tr>
      <w:tr w:rsidR="00B52DCC" w14:paraId="222F2678" w14:textId="77777777" w:rsidTr="004567AD">
        <w:trPr>
          <w:gridAfter w:val="1"/>
          <w:wAfter w:w="114" w:type="dxa"/>
          <w:trHeight w:val="503"/>
        </w:trPr>
        <w:tc>
          <w:tcPr>
            <w:tcW w:w="1290" w:type="dxa"/>
          </w:tcPr>
          <w:p w14:paraId="42B60483" w14:textId="77777777" w:rsidR="00B52DCC" w:rsidRDefault="00916648">
            <w:pPr>
              <w:pStyle w:val="TableParagraph"/>
              <w:spacing w:before="113"/>
              <w:ind w:left="107"/>
              <w:rPr>
                <w:sz w:val="20"/>
              </w:rPr>
            </w:pPr>
            <w:r>
              <w:rPr>
                <w:sz w:val="20"/>
              </w:rPr>
              <w:t>1523</w:t>
            </w:r>
          </w:p>
        </w:tc>
        <w:tc>
          <w:tcPr>
            <w:tcW w:w="5787" w:type="dxa"/>
            <w:gridSpan w:val="9"/>
          </w:tcPr>
          <w:p w14:paraId="5BD7DCD8" w14:textId="77777777" w:rsidR="00B52DCC" w:rsidRDefault="00916648">
            <w:pPr>
              <w:pStyle w:val="TableParagraph"/>
              <w:spacing w:before="70"/>
              <w:ind w:left="197"/>
              <w:rPr>
                <w:sz w:val="20"/>
              </w:rPr>
            </w:pPr>
            <w:r>
              <w:rPr>
                <w:color w:val="221F1F"/>
                <w:sz w:val="20"/>
              </w:rPr>
              <w:t>3-Amino-9-etil karbazol; 9-etilkarbazol-3-ilamin</w:t>
            </w:r>
          </w:p>
        </w:tc>
        <w:tc>
          <w:tcPr>
            <w:tcW w:w="1704" w:type="dxa"/>
          </w:tcPr>
          <w:p w14:paraId="034040B6" w14:textId="77777777" w:rsidR="00B52DCC" w:rsidRDefault="00916648">
            <w:pPr>
              <w:pStyle w:val="TableParagraph"/>
              <w:spacing w:before="70"/>
              <w:ind w:left="200"/>
              <w:rPr>
                <w:sz w:val="20"/>
              </w:rPr>
            </w:pPr>
            <w:r>
              <w:rPr>
                <w:color w:val="221F1F"/>
                <w:sz w:val="20"/>
              </w:rPr>
              <w:t>132-32-1</w:t>
            </w:r>
          </w:p>
        </w:tc>
        <w:tc>
          <w:tcPr>
            <w:tcW w:w="1846" w:type="dxa"/>
          </w:tcPr>
          <w:p w14:paraId="52FF2B5B" w14:textId="77777777" w:rsidR="00B52DCC" w:rsidRDefault="00916648">
            <w:pPr>
              <w:pStyle w:val="TableParagraph"/>
              <w:spacing w:before="70"/>
              <w:ind w:left="196"/>
              <w:rPr>
                <w:sz w:val="20"/>
              </w:rPr>
            </w:pPr>
            <w:r>
              <w:rPr>
                <w:color w:val="221F1F"/>
                <w:sz w:val="20"/>
              </w:rPr>
              <w:t>205-057-7</w:t>
            </w:r>
          </w:p>
        </w:tc>
      </w:tr>
      <w:tr w:rsidR="00B52DCC" w14:paraId="4AFEE807" w14:textId="77777777" w:rsidTr="004567AD">
        <w:trPr>
          <w:gridAfter w:val="1"/>
          <w:wAfter w:w="114" w:type="dxa"/>
          <w:trHeight w:val="611"/>
        </w:trPr>
        <w:tc>
          <w:tcPr>
            <w:tcW w:w="1290" w:type="dxa"/>
          </w:tcPr>
          <w:p w14:paraId="05E37D00" w14:textId="77777777" w:rsidR="00B52DCC" w:rsidRDefault="00916648">
            <w:pPr>
              <w:pStyle w:val="TableParagraph"/>
              <w:spacing w:before="115"/>
              <w:ind w:left="107"/>
              <w:rPr>
                <w:sz w:val="20"/>
              </w:rPr>
            </w:pPr>
            <w:r>
              <w:rPr>
                <w:sz w:val="20"/>
              </w:rPr>
              <w:t>1524</w:t>
            </w:r>
          </w:p>
        </w:tc>
        <w:tc>
          <w:tcPr>
            <w:tcW w:w="5787" w:type="dxa"/>
            <w:gridSpan w:val="9"/>
          </w:tcPr>
          <w:p w14:paraId="033F0D58" w14:textId="77777777" w:rsidR="00B52DCC" w:rsidRDefault="00916648">
            <w:pPr>
              <w:pStyle w:val="TableParagraph"/>
              <w:spacing w:before="47" w:line="260" w:lineRule="atLeast"/>
              <w:ind w:left="197" w:right="477"/>
              <w:rPr>
                <w:sz w:val="20"/>
              </w:rPr>
            </w:pPr>
            <w:r>
              <w:rPr>
                <w:color w:val="221F1F"/>
                <w:w w:val="95"/>
                <w:sz w:val="20"/>
              </w:rPr>
              <w:t>(6</w:t>
            </w:r>
            <w:r>
              <w:rPr>
                <w:i/>
                <w:color w:val="221F1F"/>
                <w:w w:val="95"/>
                <w:sz w:val="20"/>
              </w:rPr>
              <w:t>R-trans</w:t>
            </w:r>
            <w:r>
              <w:rPr>
                <w:color w:val="221F1F"/>
                <w:w w:val="95"/>
                <w:sz w:val="20"/>
              </w:rPr>
              <w:t xml:space="preserve">)-1-((7-Amonyo-2-karboksilato-8-okso-5-tiya-1-azabisiklo- </w:t>
            </w:r>
            <w:r>
              <w:rPr>
                <w:color w:val="221F1F"/>
                <w:sz w:val="20"/>
              </w:rPr>
              <w:t>[4.2.0]okt-2-en-3-il)metil)piridinyum iyodür</w:t>
            </w:r>
          </w:p>
        </w:tc>
        <w:tc>
          <w:tcPr>
            <w:tcW w:w="1704" w:type="dxa"/>
          </w:tcPr>
          <w:p w14:paraId="24EFA01E" w14:textId="77777777" w:rsidR="00B52DCC" w:rsidRDefault="00916648">
            <w:pPr>
              <w:pStyle w:val="TableParagraph"/>
              <w:spacing w:before="72"/>
              <w:ind w:left="200"/>
              <w:rPr>
                <w:sz w:val="20"/>
              </w:rPr>
            </w:pPr>
            <w:r>
              <w:rPr>
                <w:color w:val="221F1F"/>
                <w:sz w:val="20"/>
              </w:rPr>
              <w:t>100988-63-4</w:t>
            </w:r>
          </w:p>
        </w:tc>
        <w:tc>
          <w:tcPr>
            <w:tcW w:w="1846" w:type="dxa"/>
          </w:tcPr>
          <w:p w14:paraId="17DE6CC1" w14:textId="77777777" w:rsidR="00B52DCC" w:rsidRDefault="00916648">
            <w:pPr>
              <w:pStyle w:val="TableParagraph"/>
              <w:spacing w:before="72"/>
              <w:ind w:left="196"/>
              <w:rPr>
                <w:sz w:val="20"/>
              </w:rPr>
            </w:pPr>
            <w:r>
              <w:rPr>
                <w:color w:val="221F1F"/>
                <w:sz w:val="20"/>
              </w:rPr>
              <w:t>423-260-0</w:t>
            </w:r>
          </w:p>
        </w:tc>
      </w:tr>
      <w:tr w:rsidR="00B52DCC" w14:paraId="7E818643" w14:textId="77777777" w:rsidTr="004567AD">
        <w:trPr>
          <w:gridAfter w:val="1"/>
          <w:wAfter w:w="114" w:type="dxa"/>
          <w:trHeight w:val="503"/>
        </w:trPr>
        <w:tc>
          <w:tcPr>
            <w:tcW w:w="1290" w:type="dxa"/>
          </w:tcPr>
          <w:p w14:paraId="30182C0F" w14:textId="77777777" w:rsidR="00B52DCC" w:rsidRDefault="00916648">
            <w:pPr>
              <w:pStyle w:val="TableParagraph"/>
              <w:spacing w:before="113"/>
              <w:ind w:left="107"/>
              <w:rPr>
                <w:sz w:val="20"/>
              </w:rPr>
            </w:pPr>
            <w:r>
              <w:rPr>
                <w:sz w:val="20"/>
              </w:rPr>
              <w:t>1525</w:t>
            </w:r>
          </w:p>
        </w:tc>
        <w:tc>
          <w:tcPr>
            <w:tcW w:w="5787" w:type="dxa"/>
            <w:gridSpan w:val="9"/>
          </w:tcPr>
          <w:p w14:paraId="2A5F1B49" w14:textId="77777777" w:rsidR="00B52DCC" w:rsidRDefault="00916648">
            <w:pPr>
              <w:pStyle w:val="TableParagraph"/>
              <w:spacing w:before="74"/>
              <w:ind w:left="197"/>
              <w:rPr>
                <w:sz w:val="20"/>
              </w:rPr>
            </w:pPr>
            <w:r>
              <w:rPr>
                <w:color w:val="221F1F"/>
                <w:sz w:val="20"/>
              </w:rPr>
              <w:t>Forklorfenuron (ISO); 1-(2-kloro-4-piridil)-3- fenilüre</w:t>
            </w:r>
          </w:p>
        </w:tc>
        <w:tc>
          <w:tcPr>
            <w:tcW w:w="1704" w:type="dxa"/>
          </w:tcPr>
          <w:p w14:paraId="1DA67F36" w14:textId="77777777" w:rsidR="00B52DCC" w:rsidRDefault="00916648">
            <w:pPr>
              <w:pStyle w:val="TableParagraph"/>
              <w:spacing w:before="72"/>
              <w:ind w:left="200"/>
              <w:rPr>
                <w:sz w:val="20"/>
              </w:rPr>
            </w:pPr>
            <w:r>
              <w:rPr>
                <w:color w:val="221F1F"/>
                <w:sz w:val="20"/>
              </w:rPr>
              <w:t>68157-60-8</w:t>
            </w:r>
          </w:p>
        </w:tc>
        <w:tc>
          <w:tcPr>
            <w:tcW w:w="1846" w:type="dxa"/>
          </w:tcPr>
          <w:p w14:paraId="176AFD3B" w14:textId="77777777" w:rsidR="00B52DCC" w:rsidRDefault="00916648">
            <w:pPr>
              <w:pStyle w:val="TableParagraph"/>
              <w:spacing w:before="72"/>
              <w:ind w:left="196"/>
              <w:rPr>
                <w:sz w:val="20"/>
              </w:rPr>
            </w:pPr>
            <w:r>
              <w:rPr>
                <w:color w:val="221F1F"/>
                <w:sz w:val="20"/>
              </w:rPr>
              <w:t>614-346-0</w:t>
            </w:r>
          </w:p>
        </w:tc>
      </w:tr>
      <w:tr w:rsidR="00B52DCC" w14:paraId="4ADBB7FE" w14:textId="77777777" w:rsidTr="004567AD">
        <w:trPr>
          <w:gridAfter w:val="1"/>
          <w:wAfter w:w="114" w:type="dxa"/>
          <w:trHeight w:val="503"/>
        </w:trPr>
        <w:tc>
          <w:tcPr>
            <w:tcW w:w="1290" w:type="dxa"/>
          </w:tcPr>
          <w:p w14:paraId="4A08C3A2" w14:textId="77777777" w:rsidR="00B52DCC" w:rsidRDefault="00916648">
            <w:pPr>
              <w:pStyle w:val="TableParagraph"/>
              <w:spacing w:before="113"/>
              <w:ind w:left="107"/>
              <w:rPr>
                <w:sz w:val="20"/>
              </w:rPr>
            </w:pPr>
            <w:r>
              <w:rPr>
                <w:sz w:val="20"/>
              </w:rPr>
              <w:t>1526</w:t>
            </w:r>
          </w:p>
        </w:tc>
        <w:tc>
          <w:tcPr>
            <w:tcW w:w="5787" w:type="dxa"/>
            <w:gridSpan w:val="9"/>
          </w:tcPr>
          <w:p w14:paraId="4D45EB1A" w14:textId="77777777" w:rsidR="00B52DCC" w:rsidRDefault="00916648">
            <w:pPr>
              <w:pStyle w:val="TableParagraph"/>
              <w:spacing w:before="74"/>
              <w:ind w:left="197"/>
              <w:rPr>
                <w:sz w:val="20"/>
              </w:rPr>
            </w:pPr>
            <w:r>
              <w:rPr>
                <w:color w:val="221F1F"/>
                <w:sz w:val="20"/>
              </w:rPr>
              <w:t>Tetrahidro-1,3-dimetil-1</w:t>
            </w:r>
            <w:r>
              <w:rPr>
                <w:i/>
                <w:color w:val="221F1F"/>
                <w:sz w:val="20"/>
              </w:rPr>
              <w:t>H</w:t>
            </w:r>
            <w:r>
              <w:rPr>
                <w:color w:val="221F1F"/>
                <w:sz w:val="20"/>
              </w:rPr>
              <w:t>-pirimidin-2-on; dimetil propilenüre</w:t>
            </w:r>
          </w:p>
        </w:tc>
        <w:tc>
          <w:tcPr>
            <w:tcW w:w="1704" w:type="dxa"/>
          </w:tcPr>
          <w:p w14:paraId="0E5928B4" w14:textId="77777777" w:rsidR="00B52DCC" w:rsidRDefault="00916648">
            <w:pPr>
              <w:pStyle w:val="TableParagraph"/>
              <w:spacing w:before="70"/>
              <w:ind w:left="200"/>
              <w:rPr>
                <w:sz w:val="20"/>
              </w:rPr>
            </w:pPr>
            <w:r>
              <w:rPr>
                <w:color w:val="221F1F"/>
                <w:sz w:val="20"/>
              </w:rPr>
              <w:t>7226-23-5</w:t>
            </w:r>
          </w:p>
        </w:tc>
        <w:tc>
          <w:tcPr>
            <w:tcW w:w="1846" w:type="dxa"/>
          </w:tcPr>
          <w:p w14:paraId="0D7B3638" w14:textId="77777777" w:rsidR="00B52DCC" w:rsidRDefault="00916648">
            <w:pPr>
              <w:pStyle w:val="TableParagraph"/>
              <w:spacing w:before="70"/>
              <w:ind w:left="196"/>
              <w:rPr>
                <w:sz w:val="20"/>
              </w:rPr>
            </w:pPr>
            <w:r>
              <w:rPr>
                <w:color w:val="221F1F"/>
                <w:sz w:val="20"/>
              </w:rPr>
              <w:t>230-625-6</w:t>
            </w:r>
          </w:p>
        </w:tc>
      </w:tr>
      <w:tr w:rsidR="00B52DCC" w14:paraId="1E9B14B5" w14:textId="77777777" w:rsidTr="004567AD">
        <w:trPr>
          <w:gridAfter w:val="1"/>
          <w:wAfter w:w="114" w:type="dxa"/>
          <w:trHeight w:val="683"/>
        </w:trPr>
        <w:tc>
          <w:tcPr>
            <w:tcW w:w="1290" w:type="dxa"/>
          </w:tcPr>
          <w:p w14:paraId="6A2E6735" w14:textId="77777777" w:rsidR="00B52DCC" w:rsidRDefault="00916648">
            <w:pPr>
              <w:pStyle w:val="TableParagraph"/>
              <w:spacing w:before="115"/>
              <w:ind w:left="107"/>
              <w:rPr>
                <w:sz w:val="20"/>
              </w:rPr>
            </w:pPr>
            <w:r>
              <w:rPr>
                <w:sz w:val="20"/>
              </w:rPr>
              <w:t>1527</w:t>
            </w:r>
          </w:p>
        </w:tc>
        <w:tc>
          <w:tcPr>
            <w:tcW w:w="5787" w:type="dxa"/>
            <w:gridSpan w:val="9"/>
          </w:tcPr>
          <w:p w14:paraId="113A5797" w14:textId="77777777" w:rsidR="00B52DCC" w:rsidRDefault="00916648">
            <w:pPr>
              <w:pStyle w:val="TableParagraph"/>
              <w:spacing w:before="72"/>
              <w:ind w:left="197"/>
              <w:rPr>
                <w:sz w:val="20"/>
              </w:rPr>
            </w:pPr>
            <w:r>
              <w:rPr>
                <w:color w:val="221F1F"/>
                <w:sz w:val="20"/>
              </w:rPr>
              <w:t>Kinolin</w:t>
            </w:r>
          </w:p>
        </w:tc>
        <w:tc>
          <w:tcPr>
            <w:tcW w:w="1704" w:type="dxa"/>
          </w:tcPr>
          <w:p w14:paraId="063EEE96" w14:textId="77777777" w:rsidR="00B52DCC" w:rsidRDefault="00916648">
            <w:pPr>
              <w:pStyle w:val="TableParagraph"/>
              <w:spacing w:before="72"/>
              <w:ind w:left="197"/>
              <w:rPr>
                <w:sz w:val="20"/>
              </w:rPr>
            </w:pPr>
            <w:r>
              <w:rPr>
                <w:color w:val="221F1F"/>
                <w:sz w:val="20"/>
              </w:rPr>
              <w:t>91-22-5</w:t>
            </w:r>
          </w:p>
        </w:tc>
        <w:tc>
          <w:tcPr>
            <w:tcW w:w="1846" w:type="dxa"/>
          </w:tcPr>
          <w:p w14:paraId="3753A2D8" w14:textId="77777777" w:rsidR="00B52DCC" w:rsidRDefault="00916648">
            <w:pPr>
              <w:pStyle w:val="TableParagraph"/>
              <w:spacing w:before="72"/>
              <w:ind w:left="196"/>
              <w:rPr>
                <w:sz w:val="20"/>
              </w:rPr>
            </w:pPr>
            <w:r>
              <w:rPr>
                <w:color w:val="221F1F"/>
                <w:sz w:val="20"/>
              </w:rPr>
              <w:t>202-051-6</w:t>
            </w:r>
          </w:p>
        </w:tc>
      </w:tr>
      <w:tr w:rsidR="00B52DCC" w14:paraId="21D84926" w14:textId="77777777" w:rsidTr="004567AD">
        <w:trPr>
          <w:gridAfter w:val="1"/>
          <w:wAfter w:w="114" w:type="dxa"/>
          <w:trHeight w:val="611"/>
        </w:trPr>
        <w:tc>
          <w:tcPr>
            <w:tcW w:w="1290" w:type="dxa"/>
          </w:tcPr>
          <w:p w14:paraId="3E762E3C" w14:textId="77777777" w:rsidR="00B52DCC" w:rsidRDefault="00916648">
            <w:pPr>
              <w:pStyle w:val="TableParagraph"/>
              <w:spacing w:before="113"/>
              <w:ind w:left="107"/>
              <w:rPr>
                <w:sz w:val="20"/>
              </w:rPr>
            </w:pPr>
            <w:r>
              <w:rPr>
                <w:sz w:val="20"/>
              </w:rPr>
              <w:t>1528</w:t>
            </w:r>
          </w:p>
        </w:tc>
        <w:tc>
          <w:tcPr>
            <w:tcW w:w="5787" w:type="dxa"/>
            <w:gridSpan w:val="9"/>
          </w:tcPr>
          <w:p w14:paraId="56D87C67" w14:textId="77777777" w:rsidR="00B52DCC" w:rsidRDefault="00916648">
            <w:pPr>
              <w:pStyle w:val="TableParagraph"/>
              <w:spacing w:before="44" w:line="260" w:lineRule="atLeast"/>
              <w:ind w:left="197" w:right="374"/>
              <w:rPr>
                <w:sz w:val="20"/>
              </w:rPr>
            </w:pPr>
            <w:r>
              <w:rPr>
                <w:color w:val="221F1F"/>
                <w:sz w:val="20"/>
              </w:rPr>
              <w:t>Ketokonazol; 1-[4-[4-[[(2</w:t>
            </w:r>
            <w:r>
              <w:rPr>
                <w:i/>
                <w:color w:val="221F1F"/>
                <w:sz w:val="20"/>
              </w:rPr>
              <w:t>SR</w:t>
            </w:r>
            <w:r>
              <w:rPr>
                <w:color w:val="221F1F"/>
                <w:sz w:val="20"/>
              </w:rPr>
              <w:t>,4</w:t>
            </w:r>
            <w:r>
              <w:rPr>
                <w:i/>
                <w:color w:val="221F1F"/>
                <w:sz w:val="20"/>
              </w:rPr>
              <w:t>RS</w:t>
            </w:r>
            <w:r>
              <w:rPr>
                <w:color w:val="221F1F"/>
                <w:sz w:val="20"/>
              </w:rPr>
              <w:t>)-2-(2,4-diklorofenil)-2-(imidazol-1- ilmetil)-1,3-dioksolan-4-il]metoksi]fenil]piperazin-1-il]etanon</w:t>
            </w:r>
          </w:p>
        </w:tc>
        <w:tc>
          <w:tcPr>
            <w:tcW w:w="1704" w:type="dxa"/>
          </w:tcPr>
          <w:p w14:paraId="4A2955A2" w14:textId="77777777" w:rsidR="00B52DCC" w:rsidRDefault="00916648">
            <w:pPr>
              <w:pStyle w:val="TableParagraph"/>
              <w:spacing w:before="70"/>
              <w:ind w:left="200"/>
              <w:rPr>
                <w:sz w:val="20"/>
              </w:rPr>
            </w:pPr>
            <w:r>
              <w:rPr>
                <w:color w:val="221F1F"/>
                <w:sz w:val="20"/>
              </w:rPr>
              <w:t>65277-42-1</w:t>
            </w:r>
          </w:p>
        </w:tc>
        <w:tc>
          <w:tcPr>
            <w:tcW w:w="1846" w:type="dxa"/>
          </w:tcPr>
          <w:p w14:paraId="2EC6F601" w14:textId="77777777" w:rsidR="00B52DCC" w:rsidRDefault="00916648">
            <w:pPr>
              <w:pStyle w:val="TableParagraph"/>
              <w:spacing w:before="70"/>
              <w:ind w:left="196"/>
              <w:rPr>
                <w:sz w:val="20"/>
              </w:rPr>
            </w:pPr>
            <w:r>
              <w:rPr>
                <w:color w:val="221F1F"/>
                <w:sz w:val="20"/>
              </w:rPr>
              <w:t>265-667-4</w:t>
            </w:r>
          </w:p>
        </w:tc>
      </w:tr>
      <w:tr w:rsidR="00B52DCC" w14:paraId="75D3B90F" w14:textId="77777777" w:rsidTr="004567AD">
        <w:trPr>
          <w:gridAfter w:val="1"/>
          <w:wAfter w:w="114" w:type="dxa"/>
          <w:trHeight w:val="612"/>
        </w:trPr>
        <w:tc>
          <w:tcPr>
            <w:tcW w:w="1290" w:type="dxa"/>
          </w:tcPr>
          <w:p w14:paraId="67C4AC6C" w14:textId="77777777" w:rsidR="00B52DCC" w:rsidRDefault="00916648">
            <w:pPr>
              <w:pStyle w:val="TableParagraph"/>
              <w:spacing w:before="116"/>
              <w:ind w:left="107"/>
              <w:rPr>
                <w:sz w:val="20"/>
              </w:rPr>
            </w:pPr>
            <w:r>
              <w:rPr>
                <w:sz w:val="20"/>
              </w:rPr>
              <w:lastRenderedPageBreak/>
              <w:t>1529</w:t>
            </w:r>
          </w:p>
        </w:tc>
        <w:tc>
          <w:tcPr>
            <w:tcW w:w="5787" w:type="dxa"/>
            <w:gridSpan w:val="9"/>
          </w:tcPr>
          <w:p w14:paraId="7F17A9A3" w14:textId="77777777" w:rsidR="00B52DCC" w:rsidRDefault="00916648">
            <w:pPr>
              <w:pStyle w:val="TableParagraph"/>
              <w:tabs>
                <w:tab w:val="left" w:pos="1484"/>
                <w:tab w:val="left" w:pos="2330"/>
              </w:tabs>
              <w:spacing w:before="47" w:line="260" w:lineRule="atLeast"/>
              <w:ind w:left="197" w:right="410"/>
              <w:rPr>
                <w:sz w:val="20"/>
              </w:rPr>
            </w:pPr>
            <w:r>
              <w:rPr>
                <w:color w:val="221F1F"/>
                <w:sz w:val="20"/>
              </w:rPr>
              <w:t>Metkonazol</w:t>
            </w:r>
            <w:r>
              <w:rPr>
                <w:color w:val="221F1F"/>
                <w:sz w:val="20"/>
              </w:rPr>
              <w:tab/>
              <w:t>(ISO);</w:t>
            </w:r>
            <w:r>
              <w:rPr>
                <w:color w:val="221F1F"/>
                <w:sz w:val="20"/>
              </w:rPr>
              <w:tab/>
              <w:t>(1</w:t>
            </w:r>
            <w:r>
              <w:rPr>
                <w:i/>
                <w:color w:val="221F1F"/>
                <w:sz w:val="20"/>
              </w:rPr>
              <w:t>RS</w:t>
            </w:r>
            <w:r>
              <w:rPr>
                <w:color w:val="221F1F"/>
                <w:sz w:val="20"/>
              </w:rPr>
              <w:t>,5</w:t>
            </w:r>
            <w:r>
              <w:rPr>
                <w:i/>
                <w:color w:val="221F1F"/>
                <w:sz w:val="20"/>
              </w:rPr>
              <w:t>RS</w:t>
            </w:r>
            <w:r>
              <w:rPr>
                <w:color w:val="221F1F"/>
                <w:sz w:val="20"/>
              </w:rPr>
              <w:t>;1</w:t>
            </w:r>
            <w:r>
              <w:rPr>
                <w:i/>
                <w:color w:val="221F1F"/>
                <w:sz w:val="20"/>
              </w:rPr>
              <w:t>RS</w:t>
            </w:r>
            <w:r>
              <w:rPr>
                <w:color w:val="221F1F"/>
                <w:sz w:val="20"/>
              </w:rPr>
              <w:t>,5</w:t>
            </w:r>
            <w:r>
              <w:rPr>
                <w:i/>
                <w:color w:val="221F1F"/>
                <w:sz w:val="20"/>
              </w:rPr>
              <w:t>SR</w:t>
            </w:r>
            <w:r>
              <w:rPr>
                <w:color w:val="221F1F"/>
                <w:sz w:val="20"/>
              </w:rPr>
              <w:t>)-5-(4-kloro­benzil)-2,2- dimetil-1-(1</w:t>
            </w:r>
            <w:r>
              <w:rPr>
                <w:i/>
                <w:color w:val="221F1F"/>
                <w:sz w:val="20"/>
              </w:rPr>
              <w:t>H</w:t>
            </w:r>
            <w:r>
              <w:rPr>
                <w:color w:val="221F1F"/>
                <w:sz w:val="20"/>
              </w:rPr>
              <w:t>-1,2,4-triazol-1-il-metil)siklopentanol</w:t>
            </w:r>
          </w:p>
        </w:tc>
        <w:tc>
          <w:tcPr>
            <w:tcW w:w="1704" w:type="dxa"/>
          </w:tcPr>
          <w:p w14:paraId="49D3C7ED" w14:textId="77777777" w:rsidR="00B52DCC" w:rsidRDefault="00916648">
            <w:pPr>
              <w:pStyle w:val="TableParagraph"/>
              <w:spacing w:before="72"/>
              <w:ind w:left="200"/>
              <w:rPr>
                <w:sz w:val="20"/>
              </w:rPr>
            </w:pPr>
            <w:r>
              <w:rPr>
                <w:color w:val="221F1F"/>
                <w:sz w:val="20"/>
              </w:rPr>
              <w:t>125116-23-6</w:t>
            </w:r>
          </w:p>
        </w:tc>
        <w:tc>
          <w:tcPr>
            <w:tcW w:w="1846" w:type="dxa"/>
          </w:tcPr>
          <w:p w14:paraId="5CA9B6B9" w14:textId="77777777" w:rsidR="00B52DCC" w:rsidRDefault="00916648">
            <w:pPr>
              <w:pStyle w:val="TableParagraph"/>
              <w:spacing w:before="72"/>
              <w:ind w:left="196"/>
              <w:rPr>
                <w:sz w:val="20"/>
              </w:rPr>
            </w:pPr>
            <w:r>
              <w:rPr>
                <w:color w:val="221F1F"/>
                <w:sz w:val="20"/>
              </w:rPr>
              <w:t>603-031-3</w:t>
            </w:r>
          </w:p>
        </w:tc>
      </w:tr>
      <w:tr w:rsidR="00B52DCC" w14:paraId="108DF44F" w14:textId="77777777" w:rsidTr="004567AD">
        <w:trPr>
          <w:gridAfter w:val="1"/>
          <w:wAfter w:w="114" w:type="dxa"/>
          <w:trHeight w:val="899"/>
        </w:trPr>
        <w:tc>
          <w:tcPr>
            <w:tcW w:w="1290" w:type="dxa"/>
          </w:tcPr>
          <w:p w14:paraId="566F7D31" w14:textId="77777777" w:rsidR="00B52DCC" w:rsidRDefault="00916648">
            <w:pPr>
              <w:pStyle w:val="TableParagraph"/>
              <w:spacing w:before="113"/>
              <w:ind w:left="107"/>
              <w:rPr>
                <w:sz w:val="20"/>
              </w:rPr>
            </w:pPr>
            <w:r>
              <w:rPr>
                <w:sz w:val="20"/>
              </w:rPr>
              <w:t>1530</w:t>
            </w:r>
          </w:p>
        </w:tc>
        <w:tc>
          <w:tcPr>
            <w:tcW w:w="5787" w:type="dxa"/>
            <w:gridSpan w:val="9"/>
          </w:tcPr>
          <w:p w14:paraId="0E22ADAD" w14:textId="77777777" w:rsidR="00B52DCC" w:rsidRDefault="00916648">
            <w:pPr>
              <w:pStyle w:val="TableParagraph"/>
              <w:tabs>
                <w:tab w:val="left" w:pos="2066"/>
              </w:tabs>
              <w:spacing w:before="71" w:line="260" w:lineRule="atLeast"/>
              <w:ind w:left="197" w:right="523"/>
              <w:jc w:val="both"/>
              <w:rPr>
                <w:sz w:val="20"/>
              </w:rPr>
            </w:pPr>
            <w:r>
              <w:rPr>
                <w:color w:val="221F1F"/>
                <w:sz w:val="20"/>
              </w:rPr>
              <w:t>Potasyum</w:t>
            </w:r>
            <w:r>
              <w:rPr>
                <w:color w:val="221F1F"/>
                <w:sz w:val="20"/>
              </w:rPr>
              <w:tab/>
              <w:t>1-metil-3-morfolinokarbonil-4-[3-(1-metil-3- morfolinokarbonil-5-okso-2-pirazolin-4- iliden)-1-propenil]pirazol- 5-olat</w:t>
            </w:r>
          </w:p>
        </w:tc>
        <w:tc>
          <w:tcPr>
            <w:tcW w:w="1704" w:type="dxa"/>
          </w:tcPr>
          <w:p w14:paraId="636D7666" w14:textId="77777777" w:rsidR="00B52DCC" w:rsidRDefault="00916648">
            <w:pPr>
              <w:pStyle w:val="TableParagraph"/>
              <w:spacing w:before="98"/>
              <w:ind w:left="200"/>
              <w:rPr>
                <w:sz w:val="20"/>
              </w:rPr>
            </w:pPr>
            <w:r>
              <w:rPr>
                <w:color w:val="221F1F"/>
                <w:sz w:val="20"/>
              </w:rPr>
              <w:t>183196-57-8</w:t>
            </w:r>
          </w:p>
        </w:tc>
        <w:tc>
          <w:tcPr>
            <w:tcW w:w="1846" w:type="dxa"/>
          </w:tcPr>
          <w:p w14:paraId="79641BDD" w14:textId="77777777" w:rsidR="00B52DCC" w:rsidRDefault="00916648">
            <w:pPr>
              <w:pStyle w:val="TableParagraph"/>
              <w:spacing w:before="98"/>
              <w:ind w:left="196"/>
              <w:rPr>
                <w:sz w:val="20"/>
              </w:rPr>
            </w:pPr>
            <w:r>
              <w:rPr>
                <w:color w:val="221F1F"/>
                <w:sz w:val="20"/>
              </w:rPr>
              <w:t>418-260-2</w:t>
            </w:r>
          </w:p>
        </w:tc>
      </w:tr>
      <w:tr w:rsidR="00B52DCC" w14:paraId="5CBCF4D2" w14:textId="77777777" w:rsidTr="004567AD">
        <w:trPr>
          <w:gridAfter w:val="1"/>
          <w:wAfter w:w="114" w:type="dxa"/>
          <w:trHeight w:val="637"/>
        </w:trPr>
        <w:tc>
          <w:tcPr>
            <w:tcW w:w="1290" w:type="dxa"/>
          </w:tcPr>
          <w:p w14:paraId="30E23A77" w14:textId="77777777" w:rsidR="00B52DCC" w:rsidRDefault="00916648">
            <w:pPr>
              <w:pStyle w:val="TableParagraph"/>
              <w:spacing w:before="115"/>
              <w:ind w:left="107"/>
              <w:rPr>
                <w:sz w:val="20"/>
              </w:rPr>
            </w:pPr>
            <w:r>
              <w:rPr>
                <w:sz w:val="20"/>
              </w:rPr>
              <w:t>1531</w:t>
            </w:r>
          </w:p>
        </w:tc>
        <w:tc>
          <w:tcPr>
            <w:tcW w:w="5787" w:type="dxa"/>
            <w:gridSpan w:val="9"/>
          </w:tcPr>
          <w:p w14:paraId="71E9B0CF" w14:textId="77777777" w:rsidR="00B52DCC" w:rsidRDefault="00916648">
            <w:pPr>
              <w:pStyle w:val="TableParagraph"/>
              <w:tabs>
                <w:tab w:val="left" w:pos="5089"/>
              </w:tabs>
              <w:spacing w:before="73" w:line="260" w:lineRule="atLeast"/>
              <w:ind w:left="197" w:right="218"/>
              <w:rPr>
                <w:sz w:val="20"/>
              </w:rPr>
            </w:pPr>
            <w:r>
              <w:rPr>
                <w:i/>
                <w:color w:val="221F1F"/>
                <w:sz w:val="20"/>
              </w:rPr>
              <w:t>N,N′,N′-</w:t>
            </w:r>
            <w:r>
              <w:rPr>
                <w:color w:val="221F1F"/>
                <w:sz w:val="20"/>
              </w:rPr>
              <w:t>Tris(2-metil-2,3-epoksipropil)-perhidro-2,4,6-</w:t>
            </w:r>
            <w:r>
              <w:rPr>
                <w:color w:val="221F1F"/>
                <w:sz w:val="20"/>
              </w:rPr>
              <w:tab/>
            </w:r>
            <w:r>
              <w:rPr>
                <w:color w:val="221F1F"/>
                <w:spacing w:val="-1"/>
                <w:sz w:val="20"/>
              </w:rPr>
              <w:t xml:space="preserve">okso-1,3,5- </w:t>
            </w:r>
            <w:r>
              <w:rPr>
                <w:color w:val="221F1F"/>
                <w:sz w:val="20"/>
              </w:rPr>
              <w:t>triazin</w:t>
            </w:r>
          </w:p>
        </w:tc>
        <w:tc>
          <w:tcPr>
            <w:tcW w:w="1704" w:type="dxa"/>
          </w:tcPr>
          <w:p w14:paraId="2D30DD47" w14:textId="77777777" w:rsidR="00B52DCC" w:rsidRDefault="00916648">
            <w:pPr>
              <w:pStyle w:val="TableParagraph"/>
              <w:spacing w:before="101"/>
              <w:ind w:left="200"/>
              <w:rPr>
                <w:sz w:val="20"/>
              </w:rPr>
            </w:pPr>
            <w:r>
              <w:rPr>
                <w:color w:val="221F1F"/>
                <w:sz w:val="20"/>
              </w:rPr>
              <w:t>26157-73-3</w:t>
            </w:r>
          </w:p>
        </w:tc>
        <w:tc>
          <w:tcPr>
            <w:tcW w:w="1846" w:type="dxa"/>
          </w:tcPr>
          <w:p w14:paraId="46A5ABCF" w14:textId="77777777" w:rsidR="00B52DCC" w:rsidRDefault="00916648">
            <w:pPr>
              <w:pStyle w:val="TableParagraph"/>
              <w:spacing w:before="101"/>
              <w:ind w:left="196"/>
              <w:rPr>
                <w:sz w:val="20"/>
              </w:rPr>
            </w:pPr>
            <w:r>
              <w:rPr>
                <w:color w:val="221F1F"/>
                <w:sz w:val="20"/>
              </w:rPr>
              <w:t>435-010-8</w:t>
            </w:r>
          </w:p>
        </w:tc>
      </w:tr>
      <w:tr w:rsidR="00B52DCC" w14:paraId="6E8F36A3" w14:textId="77777777" w:rsidTr="004567AD">
        <w:trPr>
          <w:gridAfter w:val="1"/>
          <w:wAfter w:w="114" w:type="dxa"/>
          <w:trHeight w:val="503"/>
        </w:trPr>
        <w:tc>
          <w:tcPr>
            <w:tcW w:w="1290" w:type="dxa"/>
          </w:tcPr>
          <w:p w14:paraId="58090736" w14:textId="77777777" w:rsidR="00B52DCC" w:rsidRDefault="00916648">
            <w:pPr>
              <w:pStyle w:val="TableParagraph"/>
              <w:spacing w:before="113"/>
              <w:ind w:left="107"/>
              <w:rPr>
                <w:sz w:val="20"/>
              </w:rPr>
            </w:pPr>
            <w:r>
              <w:rPr>
                <w:sz w:val="20"/>
              </w:rPr>
              <w:t>1532</w:t>
            </w:r>
          </w:p>
        </w:tc>
        <w:tc>
          <w:tcPr>
            <w:tcW w:w="5787" w:type="dxa"/>
            <w:gridSpan w:val="9"/>
          </w:tcPr>
          <w:p w14:paraId="6D66842C" w14:textId="77777777" w:rsidR="00B52DCC" w:rsidRDefault="00916648">
            <w:pPr>
              <w:pStyle w:val="TableParagraph"/>
              <w:spacing w:before="98"/>
              <w:ind w:left="197"/>
              <w:rPr>
                <w:sz w:val="20"/>
              </w:rPr>
            </w:pPr>
            <w:r>
              <w:rPr>
                <w:color w:val="221F1F"/>
                <w:sz w:val="20"/>
              </w:rPr>
              <w:t>Trimetilopropan tri(3-aziridinilpropanoat); (TAZ)</w:t>
            </w:r>
          </w:p>
        </w:tc>
        <w:tc>
          <w:tcPr>
            <w:tcW w:w="1704" w:type="dxa"/>
          </w:tcPr>
          <w:p w14:paraId="10E978DC" w14:textId="77777777" w:rsidR="00B52DCC" w:rsidRDefault="00916648">
            <w:pPr>
              <w:pStyle w:val="TableParagraph"/>
              <w:spacing w:before="98"/>
              <w:ind w:left="202"/>
              <w:rPr>
                <w:sz w:val="20"/>
              </w:rPr>
            </w:pPr>
            <w:r>
              <w:rPr>
                <w:color w:val="221F1F"/>
                <w:sz w:val="20"/>
              </w:rPr>
              <w:t>52234-82-9</w:t>
            </w:r>
          </w:p>
        </w:tc>
        <w:tc>
          <w:tcPr>
            <w:tcW w:w="1846" w:type="dxa"/>
          </w:tcPr>
          <w:p w14:paraId="67CE408C" w14:textId="77777777" w:rsidR="00B52DCC" w:rsidRDefault="00916648">
            <w:pPr>
              <w:pStyle w:val="TableParagraph"/>
              <w:spacing w:before="98"/>
              <w:ind w:left="196"/>
              <w:rPr>
                <w:sz w:val="20"/>
              </w:rPr>
            </w:pPr>
            <w:r>
              <w:rPr>
                <w:color w:val="221F1F"/>
                <w:sz w:val="20"/>
              </w:rPr>
              <w:t>257-765-0</w:t>
            </w:r>
          </w:p>
        </w:tc>
      </w:tr>
      <w:tr w:rsidR="00B52DCC" w14:paraId="0942C997" w14:textId="77777777" w:rsidTr="004567AD">
        <w:trPr>
          <w:gridAfter w:val="1"/>
          <w:wAfter w:w="114" w:type="dxa"/>
          <w:trHeight w:val="1432"/>
        </w:trPr>
        <w:tc>
          <w:tcPr>
            <w:tcW w:w="1290" w:type="dxa"/>
          </w:tcPr>
          <w:p w14:paraId="07300E1E" w14:textId="77777777" w:rsidR="00B52DCC" w:rsidRDefault="00916648">
            <w:pPr>
              <w:pStyle w:val="TableParagraph"/>
              <w:spacing w:before="115"/>
              <w:ind w:left="107"/>
              <w:rPr>
                <w:sz w:val="20"/>
              </w:rPr>
            </w:pPr>
            <w:r>
              <w:rPr>
                <w:sz w:val="20"/>
              </w:rPr>
              <w:t>1533</w:t>
            </w:r>
          </w:p>
        </w:tc>
        <w:tc>
          <w:tcPr>
            <w:tcW w:w="5787" w:type="dxa"/>
            <w:gridSpan w:val="9"/>
          </w:tcPr>
          <w:p w14:paraId="599A54F6" w14:textId="77777777" w:rsidR="00B52DCC" w:rsidRDefault="00916648">
            <w:pPr>
              <w:pStyle w:val="TableParagraph"/>
              <w:spacing w:before="103" w:line="276" w:lineRule="auto"/>
              <w:ind w:left="197" w:right="659"/>
              <w:rPr>
                <w:sz w:val="20"/>
              </w:rPr>
            </w:pPr>
            <w:r>
              <w:rPr>
                <w:color w:val="221F1F"/>
                <w:sz w:val="20"/>
              </w:rPr>
              <w:t>4,4′-Metilendifenil diizosiyanat; difenilmetan- 4,4′-diizosiyanat [1] 2,2′-Metilendifenil diizosiyanat; difenilmetan- 2,2′-diizosiyanat [2]</w:t>
            </w:r>
          </w:p>
          <w:p w14:paraId="10BA46D3" w14:textId="77777777" w:rsidR="00B52DCC" w:rsidRDefault="00916648">
            <w:pPr>
              <w:pStyle w:val="TableParagraph"/>
              <w:spacing w:line="276" w:lineRule="auto"/>
              <w:ind w:left="197" w:right="288"/>
              <w:rPr>
                <w:sz w:val="20"/>
              </w:rPr>
            </w:pPr>
            <w:r>
              <w:rPr>
                <w:i/>
                <w:color w:val="221F1F"/>
                <w:sz w:val="20"/>
              </w:rPr>
              <w:t>o</w:t>
            </w:r>
            <w:r>
              <w:rPr>
                <w:color w:val="221F1F"/>
                <w:sz w:val="20"/>
              </w:rPr>
              <w:t>-(</w:t>
            </w:r>
            <w:r>
              <w:rPr>
                <w:i/>
                <w:color w:val="221F1F"/>
                <w:sz w:val="20"/>
              </w:rPr>
              <w:t>p</w:t>
            </w:r>
            <w:r>
              <w:rPr>
                <w:color w:val="221F1F"/>
                <w:sz w:val="20"/>
              </w:rPr>
              <w:t>-İzosiyanatobenzil)fenil izosiyanat; difenilmetan-2,4′-diizosiyanat [3]</w:t>
            </w:r>
          </w:p>
          <w:p w14:paraId="553BBDE1" w14:textId="77777777" w:rsidR="00B52DCC" w:rsidRDefault="00916648">
            <w:pPr>
              <w:pStyle w:val="TableParagraph"/>
              <w:spacing w:before="1"/>
              <w:ind w:left="197"/>
              <w:rPr>
                <w:sz w:val="20"/>
              </w:rPr>
            </w:pPr>
            <w:r>
              <w:rPr>
                <w:color w:val="221F1F"/>
                <w:sz w:val="20"/>
              </w:rPr>
              <w:t>Metilendifenil diizosiyanat [4]</w:t>
            </w:r>
          </w:p>
        </w:tc>
        <w:tc>
          <w:tcPr>
            <w:tcW w:w="1704" w:type="dxa"/>
          </w:tcPr>
          <w:p w14:paraId="6FF0478A" w14:textId="77777777" w:rsidR="00B52DCC" w:rsidRDefault="00916648">
            <w:pPr>
              <w:pStyle w:val="TableParagraph"/>
              <w:tabs>
                <w:tab w:val="left" w:pos="1183"/>
              </w:tabs>
              <w:spacing w:before="101"/>
              <w:ind w:left="200"/>
              <w:rPr>
                <w:sz w:val="20"/>
              </w:rPr>
            </w:pPr>
            <w:r>
              <w:rPr>
                <w:color w:val="221F1F"/>
                <w:sz w:val="20"/>
              </w:rPr>
              <w:t>101-68-8</w:t>
            </w:r>
            <w:r>
              <w:rPr>
                <w:color w:val="221F1F"/>
                <w:sz w:val="20"/>
              </w:rPr>
              <w:tab/>
              <w:t>[1]</w:t>
            </w:r>
          </w:p>
          <w:p w14:paraId="6FF55B10" w14:textId="77777777" w:rsidR="00B52DCC" w:rsidRDefault="00916648">
            <w:pPr>
              <w:pStyle w:val="TableParagraph"/>
              <w:spacing w:before="36"/>
              <w:ind w:left="200"/>
              <w:rPr>
                <w:sz w:val="20"/>
              </w:rPr>
            </w:pPr>
            <w:r>
              <w:rPr>
                <w:color w:val="221F1F"/>
                <w:sz w:val="20"/>
              </w:rPr>
              <w:t xml:space="preserve">2536-05-2 </w:t>
            </w:r>
            <w:r>
              <w:rPr>
                <w:color w:val="221F1F"/>
                <w:spacing w:val="47"/>
                <w:sz w:val="20"/>
              </w:rPr>
              <w:t xml:space="preserve"> </w:t>
            </w:r>
            <w:r>
              <w:rPr>
                <w:color w:val="221F1F"/>
                <w:sz w:val="20"/>
              </w:rPr>
              <w:t>[2]</w:t>
            </w:r>
          </w:p>
          <w:p w14:paraId="32B35E3D" w14:textId="77777777" w:rsidR="00B52DCC" w:rsidRDefault="00916648">
            <w:pPr>
              <w:pStyle w:val="TableParagraph"/>
              <w:spacing w:before="32"/>
              <w:ind w:left="200"/>
              <w:rPr>
                <w:sz w:val="20"/>
              </w:rPr>
            </w:pPr>
            <w:r>
              <w:rPr>
                <w:color w:val="221F1F"/>
                <w:sz w:val="20"/>
              </w:rPr>
              <w:t xml:space="preserve">5873-54-1 </w:t>
            </w:r>
            <w:r>
              <w:rPr>
                <w:color w:val="221F1F"/>
                <w:spacing w:val="47"/>
                <w:sz w:val="20"/>
              </w:rPr>
              <w:t xml:space="preserve"> </w:t>
            </w:r>
            <w:r>
              <w:rPr>
                <w:color w:val="221F1F"/>
                <w:sz w:val="20"/>
              </w:rPr>
              <w:t>[3]</w:t>
            </w:r>
          </w:p>
          <w:p w14:paraId="26331384" w14:textId="77777777" w:rsidR="00B52DCC" w:rsidRDefault="00916648">
            <w:pPr>
              <w:pStyle w:val="TableParagraph"/>
              <w:spacing w:before="34"/>
              <w:ind w:left="197"/>
              <w:rPr>
                <w:sz w:val="20"/>
              </w:rPr>
            </w:pPr>
            <w:r>
              <w:rPr>
                <w:color w:val="221F1F"/>
                <w:sz w:val="20"/>
              </w:rPr>
              <w:t>26447-40-5</w:t>
            </w:r>
            <w:r>
              <w:rPr>
                <w:color w:val="221F1F"/>
                <w:spacing w:val="-3"/>
                <w:sz w:val="20"/>
              </w:rPr>
              <w:t xml:space="preserve"> </w:t>
            </w:r>
            <w:r>
              <w:rPr>
                <w:color w:val="221F1F"/>
                <w:sz w:val="20"/>
              </w:rPr>
              <w:t>[4]</w:t>
            </w:r>
          </w:p>
        </w:tc>
        <w:tc>
          <w:tcPr>
            <w:tcW w:w="1846" w:type="dxa"/>
          </w:tcPr>
          <w:p w14:paraId="10808220" w14:textId="77777777" w:rsidR="00B52DCC" w:rsidRDefault="00916648">
            <w:pPr>
              <w:pStyle w:val="TableParagraph"/>
              <w:spacing w:before="101"/>
              <w:ind w:left="196"/>
              <w:rPr>
                <w:sz w:val="20"/>
              </w:rPr>
            </w:pPr>
            <w:r>
              <w:rPr>
                <w:color w:val="221F1F"/>
                <w:sz w:val="20"/>
              </w:rPr>
              <w:t>202-966-0</w:t>
            </w:r>
            <w:r>
              <w:rPr>
                <w:color w:val="221F1F"/>
                <w:spacing w:val="18"/>
                <w:sz w:val="20"/>
              </w:rPr>
              <w:t xml:space="preserve"> </w:t>
            </w:r>
            <w:r>
              <w:rPr>
                <w:color w:val="221F1F"/>
                <w:sz w:val="20"/>
              </w:rPr>
              <w:t>[1]</w:t>
            </w:r>
          </w:p>
          <w:p w14:paraId="2D0CD0EE" w14:textId="77777777" w:rsidR="00B52DCC" w:rsidRDefault="00916648">
            <w:pPr>
              <w:pStyle w:val="TableParagraph"/>
              <w:spacing w:before="36"/>
              <w:ind w:left="196"/>
              <w:rPr>
                <w:sz w:val="20"/>
              </w:rPr>
            </w:pPr>
            <w:r>
              <w:rPr>
                <w:color w:val="221F1F"/>
                <w:sz w:val="20"/>
              </w:rPr>
              <w:t>219-799-4</w:t>
            </w:r>
            <w:r>
              <w:rPr>
                <w:color w:val="221F1F"/>
                <w:spacing w:val="18"/>
                <w:sz w:val="20"/>
              </w:rPr>
              <w:t xml:space="preserve"> </w:t>
            </w:r>
            <w:r>
              <w:rPr>
                <w:color w:val="221F1F"/>
                <w:sz w:val="20"/>
              </w:rPr>
              <w:t>[2]</w:t>
            </w:r>
          </w:p>
          <w:p w14:paraId="5FB802FD" w14:textId="77777777" w:rsidR="00B52DCC" w:rsidRDefault="00916648">
            <w:pPr>
              <w:pStyle w:val="TableParagraph"/>
              <w:spacing w:before="32"/>
              <w:ind w:left="196"/>
              <w:rPr>
                <w:sz w:val="20"/>
              </w:rPr>
            </w:pPr>
            <w:r>
              <w:rPr>
                <w:color w:val="221F1F"/>
                <w:sz w:val="20"/>
              </w:rPr>
              <w:t>227-534-9</w:t>
            </w:r>
            <w:r>
              <w:rPr>
                <w:color w:val="221F1F"/>
                <w:spacing w:val="18"/>
                <w:sz w:val="20"/>
              </w:rPr>
              <w:t xml:space="preserve"> </w:t>
            </w:r>
            <w:r>
              <w:rPr>
                <w:color w:val="221F1F"/>
                <w:sz w:val="20"/>
              </w:rPr>
              <w:t>[3]</w:t>
            </w:r>
          </w:p>
          <w:p w14:paraId="31579D85" w14:textId="77777777" w:rsidR="00B52DCC" w:rsidRDefault="00916648">
            <w:pPr>
              <w:pStyle w:val="TableParagraph"/>
              <w:spacing w:before="34"/>
              <w:ind w:left="196"/>
              <w:rPr>
                <w:sz w:val="20"/>
              </w:rPr>
            </w:pPr>
            <w:r>
              <w:rPr>
                <w:color w:val="221F1F"/>
                <w:sz w:val="20"/>
              </w:rPr>
              <w:t>247-714-0</w:t>
            </w:r>
            <w:r>
              <w:rPr>
                <w:color w:val="221F1F"/>
                <w:spacing w:val="18"/>
                <w:sz w:val="20"/>
              </w:rPr>
              <w:t xml:space="preserve"> </w:t>
            </w:r>
            <w:r>
              <w:rPr>
                <w:color w:val="221F1F"/>
                <w:sz w:val="20"/>
              </w:rPr>
              <w:t>[4]</w:t>
            </w:r>
          </w:p>
        </w:tc>
      </w:tr>
      <w:tr w:rsidR="00B52DCC" w14:paraId="42A8917C" w14:textId="77777777" w:rsidTr="004567AD">
        <w:trPr>
          <w:gridAfter w:val="1"/>
          <w:wAfter w:w="114" w:type="dxa"/>
          <w:trHeight w:val="638"/>
        </w:trPr>
        <w:tc>
          <w:tcPr>
            <w:tcW w:w="1290" w:type="dxa"/>
          </w:tcPr>
          <w:p w14:paraId="623C6A43" w14:textId="77777777" w:rsidR="00B52DCC" w:rsidRDefault="00916648">
            <w:pPr>
              <w:pStyle w:val="TableParagraph"/>
              <w:spacing w:before="113"/>
              <w:ind w:left="107"/>
              <w:rPr>
                <w:sz w:val="20"/>
              </w:rPr>
            </w:pPr>
            <w:r>
              <w:rPr>
                <w:sz w:val="20"/>
              </w:rPr>
              <w:t>1534</w:t>
            </w:r>
          </w:p>
        </w:tc>
        <w:tc>
          <w:tcPr>
            <w:tcW w:w="5787" w:type="dxa"/>
            <w:gridSpan w:val="9"/>
          </w:tcPr>
          <w:p w14:paraId="42C58653" w14:textId="77777777" w:rsidR="00B52DCC" w:rsidRDefault="00916648">
            <w:pPr>
              <w:pStyle w:val="TableParagraph"/>
              <w:spacing w:before="71" w:line="260" w:lineRule="atLeast"/>
              <w:ind w:left="197"/>
              <w:rPr>
                <w:sz w:val="20"/>
              </w:rPr>
            </w:pPr>
            <w:r>
              <w:rPr>
                <w:color w:val="221F1F"/>
                <w:sz w:val="20"/>
              </w:rPr>
              <w:t>Kinidon etil (ISO); etil (</w:t>
            </w:r>
            <w:r>
              <w:rPr>
                <w:i/>
                <w:color w:val="221F1F"/>
                <w:sz w:val="20"/>
              </w:rPr>
              <w:t>Z</w:t>
            </w:r>
            <w:r>
              <w:rPr>
                <w:color w:val="221F1F"/>
                <w:sz w:val="20"/>
              </w:rPr>
              <w:t>)-2-kloro-3-[2-kloro-5-(sikloheks-1-en-1,2- dikarboksimido)fenil]akrilat</w:t>
            </w:r>
          </w:p>
        </w:tc>
        <w:tc>
          <w:tcPr>
            <w:tcW w:w="1704" w:type="dxa"/>
          </w:tcPr>
          <w:p w14:paraId="2EBEECE7" w14:textId="77777777" w:rsidR="00B52DCC" w:rsidRDefault="00916648">
            <w:pPr>
              <w:pStyle w:val="TableParagraph"/>
              <w:spacing w:before="98"/>
              <w:ind w:left="200"/>
              <w:rPr>
                <w:sz w:val="20"/>
              </w:rPr>
            </w:pPr>
            <w:r>
              <w:rPr>
                <w:color w:val="221F1F"/>
                <w:sz w:val="20"/>
              </w:rPr>
              <w:t>142891-20-1</w:t>
            </w:r>
          </w:p>
        </w:tc>
        <w:tc>
          <w:tcPr>
            <w:tcW w:w="1846" w:type="dxa"/>
          </w:tcPr>
          <w:p w14:paraId="6D933015" w14:textId="77777777" w:rsidR="00B52DCC" w:rsidRDefault="00916648">
            <w:pPr>
              <w:pStyle w:val="TableParagraph"/>
              <w:spacing w:before="98"/>
              <w:ind w:left="196"/>
              <w:rPr>
                <w:sz w:val="20"/>
              </w:rPr>
            </w:pPr>
            <w:r>
              <w:rPr>
                <w:color w:val="221F1F"/>
                <w:sz w:val="20"/>
              </w:rPr>
              <w:t>604-318-6</w:t>
            </w:r>
          </w:p>
        </w:tc>
      </w:tr>
      <w:tr w:rsidR="00B52DCC" w14:paraId="6CB2C5FE" w14:textId="77777777" w:rsidTr="004567AD">
        <w:trPr>
          <w:gridAfter w:val="1"/>
          <w:wAfter w:w="114" w:type="dxa"/>
          <w:trHeight w:val="635"/>
        </w:trPr>
        <w:tc>
          <w:tcPr>
            <w:tcW w:w="1290" w:type="dxa"/>
          </w:tcPr>
          <w:p w14:paraId="57E225A0" w14:textId="77777777" w:rsidR="00B52DCC" w:rsidRDefault="00916648">
            <w:pPr>
              <w:pStyle w:val="TableParagraph"/>
              <w:spacing w:before="113"/>
              <w:ind w:left="107"/>
              <w:rPr>
                <w:sz w:val="20"/>
              </w:rPr>
            </w:pPr>
            <w:r>
              <w:rPr>
                <w:sz w:val="20"/>
              </w:rPr>
              <w:t>1535</w:t>
            </w:r>
          </w:p>
        </w:tc>
        <w:tc>
          <w:tcPr>
            <w:tcW w:w="5787" w:type="dxa"/>
            <w:gridSpan w:val="9"/>
          </w:tcPr>
          <w:p w14:paraId="19CA5454" w14:textId="77777777" w:rsidR="00B52DCC" w:rsidRDefault="00916648">
            <w:pPr>
              <w:pStyle w:val="TableParagraph"/>
              <w:spacing w:before="71" w:line="260" w:lineRule="atLeast"/>
              <w:ind w:left="197" w:right="427"/>
              <w:rPr>
                <w:sz w:val="20"/>
              </w:rPr>
            </w:pPr>
            <w:r>
              <w:rPr>
                <w:i/>
                <w:color w:val="221F1F"/>
                <w:w w:val="95"/>
                <w:sz w:val="20"/>
              </w:rPr>
              <w:t>N</w:t>
            </w:r>
            <w:r>
              <w:rPr>
                <w:color w:val="221F1F"/>
                <w:w w:val="95"/>
                <w:sz w:val="20"/>
              </w:rPr>
              <w:t xml:space="preserve">-[6,9-Dihidro-9-[[2-hidroksi-1-(hidroksi­metil)etoksi]metil]-6-okso- </w:t>
            </w:r>
            <w:r>
              <w:rPr>
                <w:color w:val="221F1F"/>
                <w:sz w:val="20"/>
              </w:rPr>
              <w:t>1</w:t>
            </w:r>
            <w:r>
              <w:rPr>
                <w:i/>
                <w:color w:val="221F1F"/>
                <w:sz w:val="20"/>
              </w:rPr>
              <w:t>H</w:t>
            </w:r>
            <w:r>
              <w:rPr>
                <w:color w:val="221F1F"/>
                <w:sz w:val="20"/>
              </w:rPr>
              <w:t>-pürin-2-il]asetamid</w:t>
            </w:r>
          </w:p>
        </w:tc>
        <w:tc>
          <w:tcPr>
            <w:tcW w:w="1704" w:type="dxa"/>
          </w:tcPr>
          <w:p w14:paraId="0211CEE5" w14:textId="77777777" w:rsidR="00B52DCC" w:rsidRDefault="00916648">
            <w:pPr>
              <w:pStyle w:val="TableParagraph"/>
              <w:spacing w:before="98"/>
              <w:ind w:left="200"/>
              <w:rPr>
                <w:sz w:val="20"/>
              </w:rPr>
            </w:pPr>
            <w:r>
              <w:rPr>
                <w:color w:val="221F1F"/>
                <w:sz w:val="20"/>
              </w:rPr>
              <w:t>84245-12-5</w:t>
            </w:r>
          </w:p>
        </w:tc>
        <w:tc>
          <w:tcPr>
            <w:tcW w:w="1846" w:type="dxa"/>
          </w:tcPr>
          <w:p w14:paraId="003AD966" w14:textId="77777777" w:rsidR="00B52DCC" w:rsidRDefault="00916648">
            <w:pPr>
              <w:pStyle w:val="TableParagraph"/>
              <w:spacing w:before="98"/>
              <w:ind w:left="196"/>
              <w:rPr>
                <w:sz w:val="20"/>
              </w:rPr>
            </w:pPr>
            <w:r>
              <w:rPr>
                <w:color w:val="221F1F"/>
                <w:sz w:val="20"/>
              </w:rPr>
              <w:t>424-550-1</w:t>
            </w:r>
          </w:p>
        </w:tc>
      </w:tr>
      <w:tr w:rsidR="00B52DCC" w14:paraId="4ADE1344" w14:textId="77777777" w:rsidTr="004567AD">
        <w:trPr>
          <w:gridAfter w:val="1"/>
          <w:wAfter w:w="114" w:type="dxa"/>
          <w:trHeight w:val="637"/>
        </w:trPr>
        <w:tc>
          <w:tcPr>
            <w:tcW w:w="1290" w:type="dxa"/>
          </w:tcPr>
          <w:p w14:paraId="21628AFE" w14:textId="77777777" w:rsidR="00B52DCC" w:rsidRDefault="00916648">
            <w:pPr>
              <w:pStyle w:val="TableParagraph"/>
              <w:spacing w:before="113"/>
              <w:ind w:left="107"/>
              <w:rPr>
                <w:sz w:val="20"/>
              </w:rPr>
            </w:pPr>
            <w:r>
              <w:rPr>
                <w:sz w:val="20"/>
              </w:rPr>
              <w:t>1536</w:t>
            </w:r>
          </w:p>
        </w:tc>
        <w:tc>
          <w:tcPr>
            <w:tcW w:w="5787" w:type="dxa"/>
            <w:gridSpan w:val="9"/>
          </w:tcPr>
          <w:p w14:paraId="5C7B0751" w14:textId="77777777" w:rsidR="00B52DCC" w:rsidRDefault="00916648">
            <w:pPr>
              <w:pStyle w:val="TableParagraph"/>
              <w:tabs>
                <w:tab w:val="left" w:pos="1702"/>
                <w:tab w:val="left" w:pos="2476"/>
                <w:tab w:val="left" w:pos="5211"/>
              </w:tabs>
              <w:spacing w:before="71" w:line="260" w:lineRule="atLeast"/>
              <w:ind w:left="197" w:right="218"/>
              <w:rPr>
                <w:sz w:val="20"/>
              </w:rPr>
            </w:pPr>
            <w:r>
              <w:rPr>
                <w:color w:val="221F1F"/>
                <w:sz w:val="20"/>
              </w:rPr>
              <w:t>Dimoksistrobin</w:t>
            </w:r>
            <w:r>
              <w:rPr>
                <w:color w:val="221F1F"/>
                <w:sz w:val="20"/>
              </w:rPr>
              <w:tab/>
              <w:t>(ISO);</w:t>
            </w:r>
            <w:r>
              <w:rPr>
                <w:color w:val="221F1F"/>
                <w:sz w:val="20"/>
              </w:rPr>
              <w:tab/>
              <w:t>(</w:t>
            </w:r>
            <w:r>
              <w:rPr>
                <w:i/>
                <w:color w:val="221F1F"/>
                <w:sz w:val="20"/>
              </w:rPr>
              <w:t>E</w:t>
            </w:r>
            <w:r>
              <w:rPr>
                <w:color w:val="221F1F"/>
                <w:sz w:val="20"/>
              </w:rPr>
              <w:t>)-2-(metoksiimino)-</w:t>
            </w:r>
            <w:r>
              <w:rPr>
                <w:i/>
                <w:color w:val="221F1F"/>
                <w:sz w:val="20"/>
              </w:rPr>
              <w:t>N</w:t>
            </w:r>
            <w:r>
              <w:rPr>
                <w:color w:val="221F1F"/>
                <w:sz w:val="20"/>
              </w:rPr>
              <w:t>-metil-</w:t>
            </w:r>
            <w:r>
              <w:rPr>
                <w:color w:val="221F1F"/>
                <w:sz w:val="20"/>
              </w:rPr>
              <w:tab/>
            </w:r>
            <w:r>
              <w:rPr>
                <w:color w:val="221F1F"/>
                <w:spacing w:val="-3"/>
                <w:sz w:val="20"/>
              </w:rPr>
              <w:t xml:space="preserve">2-[α-(2,5- </w:t>
            </w:r>
            <w:r>
              <w:rPr>
                <w:color w:val="221F1F"/>
                <w:sz w:val="20"/>
              </w:rPr>
              <w:t>ksililoksi)-</w:t>
            </w:r>
            <w:r>
              <w:rPr>
                <w:i/>
                <w:color w:val="221F1F"/>
                <w:sz w:val="20"/>
              </w:rPr>
              <w:t>o</w:t>
            </w:r>
            <w:r>
              <w:rPr>
                <w:color w:val="221F1F"/>
                <w:sz w:val="20"/>
              </w:rPr>
              <w:t>-tolil]asetamid</w:t>
            </w:r>
          </w:p>
        </w:tc>
        <w:tc>
          <w:tcPr>
            <w:tcW w:w="1704" w:type="dxa"/>
          </w:tcPr>
          <w:p w14:paraId="76D48E7B" w14:textId="77777777" w:rsidR="00B52DCC" w:rsidRDefault="00916648">
            <w:pPr>
              <w:pStyle w:val="TableParagraph"/>
              <w:spacing w:before="98"/>
              <w:ind w:left="200"/>
              <w:rPr>
                <w:sz w:val="20"/>
              </w:rPr>
            </w:pPr>
            <w:r>
              <w:rPr>
                <w:color w:val="221F1F"/>
                <w:sz w:val="20"/>
              </w:rPr>
              <w:t>149961-52-4</w:t>
            </w:r>
          </w:p>
        </w:tc>
        <w:tc>
          <w:tcPr>
            <w:tcW w:w="1846" w:type="dxa"/>
          </w:tcPr>
          <w:p w14:paraId="536AFFA4" w14:textId="77777777" w:rsidR="00B52DCC" w:rsidRDefault="00916648">
            <w:pPr>
              <w:pStyle w:val="TableParagraph"/>
              <w:spacing w:before="98"/>
              <w:ind w:left="196"/>
              <w:rPr>
                <w:sz w:val="20"/>
              </w:rPr>
            </w:pPr>
            <w:r>
              <w:rPr>
                <w:color w:val="221F1F"/>
                <w:sz w:val="20"/>
              </w:rPr>
              <w:t>604-712-8</w:t>
            </w:r>
          </w:p>
        </w:tc>
      </w:tr>
      <w:tr w:rsidR="00B52DCC" w14:paraId="53E7AA82" w14:textId="77777777" w:rsidTr="004567AD">
        <w:trPr>
          <w:gridAfter w:val="1"/>
          <w:wAfter w:w="114" w:type="dxa"/>
          <w:trHeight w:val="503"/>
        </w:trPr>
        <w:tc>
          <w:tcPr>
            <w:tcW w:w="1290" w:type="dxa"/>
          </w:tcPr>
          <w:p w14:paraId="4495E5A1" w14:textId="77777777" w:rsidR="00B52DCC" w:rsidRDefault="00916648">
            <w:pPr>
              <w:pStyle w:val="TableParagraph"/>
              <w:spacing w:before="113"/>
              <w:ind w:left="107"/>
              <w:rPr>
                <w:sz w:val="20"/>
              </w:rPr>
            </w:pPr>
            <w:r>
              <w:rPr>
                <w:sz w:val="20"/>
              </w:rPr>
              <w:t>1537</w:t>
            </w:r>
          </w:p>
        </w:tc>
        <w:tc>
          <w:tcPr>
            <w:tcW w:w="5787" w:type="dxa"/>
            <w:gridSpan w:val="9"/>
          </w:tcPr>
          <w:p w14:paraId="459727BB" w14:textId="77777777" w:rsidR="00B52DCC" w:rsidRDefault="00916648">
            <w:pPr>
              <w:pStyle w:val="TableParagraph"/>
              <w:spacing w:before="98"/>
              <w:ind w:left="197"/>
              <w:rPr>
                <w:sz w:val="20"/>
              </w:rPr>
            </w:pPr>
            <w:r>
              <w:rPr>
                <w:i/>
                <w:color w:val="221F1F"/>
                <w:sz w:val="20"/>
              </w:rPr>
              <w:t>N,N</w:t>
            </w:r>
            <w:r>
              <w:rPr>
                <w:color w:val="221F1F"/>
                <w:sz w:val="20"/>
              </w:rPr>
              <w:t>-(Dimetilamino)tiyoasetamid hidroklorür</w:t>
            </w:r>
          </w:p>
        </w:tc>
        <w:tc>
          <w:tcPr>
            <w:tcW w:w="1704" w:type="dxa"/>
          </w:tcPr>
          <w:p w14:paraId="52DC0D65" w14:textId="77777777" w:rsidR="00B52DCC" w:rsidRDefault="00916648">
            <w:pPr>
              <w:pStyle w:val="TableParagraph"/>
              <w:spacing w:before="98"/>
              <w:ind w:left="200"/>
              <w:rPr>
                <w:sz w:val="20"/>
              </w:rPr>
            </w:pPr>
            <w:r>
              <w:rPr>
                <w:color w:val="221F1F"/>
                <w:sz w:val="20"/>
              </w:rPr>
              <w:t>27366-72-9</w:t>
            </w:r>
          </w:p>
        </w:tc>
        <w:tc>
          <w:tcPr>
            <w:tcW w:w="1846" w:type="dxa"/>
          </w:tcPr>
          <w:p w14:paraId="5EFABB13" w14:textId="77777777" w:rsidR="00B52DCC" w:rsidRDefault="00916648">
            <w:pPr>
              <w:pStyle w:val="TableParagraph"/>
              <w:spacing w:before="98"/>
              <w:ind w:left="196"/>
              <w:rPr>
                <w:sz w:val="20"/>
              </w:rPr>
            </w:pPr>
            <w:r>
              <w:rPr>
                <w:color w:val="221F1F"/>
                <w:sz w:val="20"/>
              </w:rPr>
              <w:t>435-470-1</w:t>
            </w:r>
          </w:p>
        </w:tc>
      </w:tr>
      <w:tr w:rsidR="00B52DCC" w14:paraId="08038754" w14:textId="77777777" w:rsidTr="004567AD">
        <w:trPr>
          <w:gridAfter w:val="1"/>
          <w:wAfter w:w="114" w:type="dxa"/>
          <w:trHeight w:val="1694"/>
        </w:trPr>
        <w:tc>
          <w:tcPr>
            <w:tcW w:w="1290" w:type="dxa"/>
          </w:tcPr>
          <w:p w14:paraId="79851890" w14:textId="77777777" w:rsidR="00B52DCC" w:rsidRDefault="00916648">
            <w:pPr>
              <w:pStyle w:val="TableParagraph"/>
              <w:spacing w:before="113"/>
              <w:ind w:left="107"/>
              <w:rPr>
                <w:sz w:val="20"/>
              </w:rPr>
            </w:pPr>
            <w:r>
              <w:rPr>
                <w:sz w:val="20"/>
              </w:rPr>
              <w:t>1538</w:t>
            </w:r>
          </w:p>
        </w:tc>
        <w:tc>
          <w:tcPr>
            <w:tcW w:w="5787" w:type="dxa"/>
            <w:gridSpan w:val="9"/>
          </w:tcPr>
          <w:p w14:paraId="020C3644" w14:textId="77777777" w:rsidR="00B52DCC" w:rsidRDefault="00916648">
            <w:pPr>
              <w:pStyle w:val="TableParagraph"/>
              <w:tabs>
                <w:tab w:val="left" w:pos="3732"/>
              </w:tabs>
              <w:spacing w:before="101"/>
              <w:ind w:left="197"/>
              <w:rPr>
                <w:sz w:val="20"/>
              </w:rPr>
            </w:pPr>
            <w:r>
              <w:rPr>
                <w:color w:val="221F1F"/>
                <w:sz w:val="20"/>
              </w:rPr>
              <w:t>2,2′-[(3,3′-dikloro[1,1′-bifenil]-</w:t>
            </w:r>
            <w:r>
              <w:rPr>
                <w:color w:val="221F1F"/>
                <w:sz w:val="20"/>
              </w:rPr>
              <w:tab/>
              <w:t>4,4′-diil)bis(azo)]bis[</w:t>
            </w:r>
            <w:r>
              <w:rPr>
                <w:i/>
                <w:color w:val="221F1F"/>
                <w:sz w:val="20"/>
              </w:rPr>
              <w:t>N</w:t>
            </w:r>
            <w:r>
              <w:rPr>
                <w:color w:val="221F1F"/>
                <w:sz w:val="20"/>
              </w:rPr>
              <w:t>-(2,4-</w:t>
            </w:r>
          </w:p>
          <w:p w14:paraId="298A7C30" w14:textId="77777777" w:rsidR="00B52DCC" w:rsidRDefault="00916648">
            <w:pPr>
              <w:pStyle w:val="TableParagraph"/>
              <w:tabs>
                <w:tab w:val="left" w:pos="2398"/>
                <w:tab w:val="left" w:pos="3755"/>
              </w:tabs>
              <w:spacing w:before="34" w:line="278" w:lineRule="auto"/>
              <w:ind w:left="197" w:right="194"/>
              <w:rPr>
                <w:sz w:val="20"/>
              </w:rPr>
            </w:pPr>
            <w:r>
              <w:rPr>
                <w:color w:val="221F1F"/>
                <w:sz w:val="20"/>
              </w:rPr>
              <w:t>dimetilfenil)]-3-okso-</w:t>
            </w:r>
            <w:r>
              <w:rPr>
                <w:color w:val="221F1F"/>
                <w:sz w:val="20"/>
              </w:rPr>
              <w:tab/>
              <w:t>butanamid;</w:t>
            </w:r>
            <w:r>
              <w:rPr>
                <w:color w:val="221F1F"/>
                <w:sz w:val="20"/>
              </w:rPr>
              <w:tab/>
              <w:t>2-[[3,3′-dikloro-4′-[[1[[(2,4- dimetilfenil)amino]karbonil]-2-oksopropil]azo][1,1′-bifenil]-4-il]azo]-</w:t>
            </w:r>
          </w:p>
          <w:p w14:paraId="40CAFABB" w14:textId="77777777" w:rsidR="00B52DCC" w:rsidRDefault="00916648">
            <w:pPr>
              <w:pStyle w:val="TableParagraph"/>
              <w:tabs>
                <w:tab w:val="left" w:pos="3402"/>
                <w:tab w:val="left" w:pos="4417"/>
              </w:tabs>
              <w:spacing w:line="276" w:lineRule="auto"/>
              <w:ind w:left="197" w:right="194"/>
              <w:rPr>
                <w:sz w:val="20"/>
              </w:rPr>
            </w:pPr>
            <w:r>
              <w:rPr>
                <w:i/>
                <w:color w:val="221F1F"/>
                <w:sz w:val="20"/>
              </w:rPr>
              <w:t>N</w:t>
            </w:r>
            <w:r>
              <w:rPr>
                <w:color w:val="221F1F"/>
                <w:sz w:val="20"/>
              </w:rPr>
              <w:t>-(2-metilfenil)-3-okso-butanamid;</w:t>
            </w:r>
            <w:r>
              <w:rPr>
                <w:color w:val="221F1F"/>
                <w:sz w:val="20"/>
              </w:rPr>
              <w:tab/>
              <w:t>2-[[3,3′-</w:t>
            </w:r>
            <w:r>
              <w:rPr>
                <w:color w:val="221F1F"/>
                <w:sz w:val="20"/>
              </w:rPr>
              <w:tab/>
              <w:t>dikloro-4′-[[1[[(2,4- dimetilfenil)amino]karbonil]-2- oksopropil]azo][1,1′-</w:t>
            </w:r>
            <w:r>
              <w:rPr>
                <w:color w:val="221F1F"/>
                <w:spacing w:val="21"/>
                <w:sz w:val="20"/>
              </w:rPr>
              <w:t xml:space="preserve"> </w:t>
            </w:r>
            <w:r>
              <w:rPr>
                <w:color w:val="221F1F"/>
                <w:sz w:val="20"/>
              </w:rPr>
              <w:t>bifenil]-4-il]azo]-</w:t>
            </w:r>
          </w:p>
          <w:p w14:paraId="4601B8BE" w14:textId="77777777" w:rsidR="00B52DCC" w:rsidRDefault="00916648">
            <w:pPr>
              <w:pStyle w:val="TableParagraph"/>
              <w:spacing w:line="229" w:lineRule="exact"/>
              <w:ind w:left="197"/>
              <w:rPr>
                <w:sz w:val="20"/>
              </w:rPr>
            </w:pPr>
            <w:r>
              <w:rPr>
                <w:i/>
                <w:color w:val="221F1F"/>
                <w:sz w:val="20"/>
              </w:rPr>
              <w:t>N</w:t>
            </w:r>
            <w:r>
              <w:rPr>
                <w:color w:val="221F1F"/>
                <w:sz w:val="20"/>
              </w:rPr>
              <w:t>-(2-karboksilfenil)-3- okso-butanamid’in reaksiyon kütlesi</w:t>
            </w:r>
          </w:p>
        </w:tc>
        <w:tc>
          <w:tcPr>
            <w:tcW w:w="1704" w:type="dxa"/>
          </w:tcPr>
          <w:p w14:paraId="4B191E93" w14:textId="77777777" w:rsidR="00B52DCC" w:rsidRDefault="00B52DCC">
            <w:pPr>
              <w:pStyle w:val="TableParagraph"/>
              <w:rPr>
                <w:sz w:val="18"/>
              </w:rPr>
            </w:pPr>
          </w:p>
        </w:tc>
        <w:tc>
          <w:tcPr>
            <w:tcW w:w="1846" w:type="dxa"/>
          </w:tcPr>
          <w:p w14:paraId="1DB6C72B" w14:textId="77777777" w:rsidR="00B52DCC" w:rsidRDefault="00916648">
            <w:pPr>
              <w:pStyle w:val="TableParagraph"/>
              <w:spacing w:before="98"/>
              <w:ind w:left="196"/>
              <w:rPr>
                <w:sz w:val="20"/>
              </w:rPr>
            </w:pPr>
            <w:r>
              <w:rPr>
                <w:color w:val="221F1F"/>
                <w:sz w:val="20"/>
              </w:rPr>
              <w:t>434-330-5</w:t>
            </w:r>
          </w:p>
        </w:tc>
      </w:tr>
      <w:tr w:rsidR="00B52DCC" w14:paraId="64653DD9" w14:textId="77777777" w:rsidTr="004567AD">
        <w:trPr>
          <w:gridAfter w:val="1"/>
          <w:wAfter w:w="114" w:type="dxa"/>
          <w:trHeight w:val="5544"/>
        </w:trPr>
        <w:tc>
          <w:tcPr>
            <w:tcW w:w="1290" w:type="dxa"/>
          </w:tcPr>
          <w:p w14:paraId="0A6B58AB" w14:textId="77777777" w:rsidR="00B52DCC" w:rsidRDefault="00916648">
            <w:pPr>
              <w:pStyle w:val="TableParagraph"/>
              <w:spacing w:before="115"/>
              <w:ind w:left="107"/>
              <w:rPr>
                <w:sz w:val="20"/>
              </w:rPr>
            </w:pPr>
            <w:r>
              <w:rPr>
                <w:sz w:val="20"/>
              </w:rPr>
              <w:lastRenderedPageBreak/>
              <w:t>1539</w:t>
            </w:r>
          </w:p>
        </w:tc>
        <w:tc>
          <w:tcPr>
            <w:tcW w:w="5787" w:type="dxa"/>
            <w:gridSpan w:val="9"/>
          </w:tcPr>
          <w:p w14:paraId="53353F9C" w14:textId="77777777" w:rsidR="00B52DCC" w:rsidRDefault="00916648">
            <w:pPr>
              <w:pStyle w:val="TableParagraph"/>
              <w:spacing w:before="82" w:line="276" w:lineRule="auto"/>
              <w:ind w:left="197" w:right="95"/>
              <w:jc w:val="both"/>
              <w:rPr>
                <w:sz w:val="20"/>
              </w:rPr>
            </w:pPr>
            <w:r>
              <w:rPr>
                <w:color w:val="221F1F"/>
                <w:sz w:val="20"/>
              </w:rPr>
              <w:t>Damıtma ve / veya diğer işleme yöntemleri kullanılarak üretilen petrol, kömür,</w:t>
            </w:r>
            <w:r>
              <w:rPr>
                <w:color w:val="221F1F"/>
                <w:spacing w:val="-10"/>
                <w:sz w:val="20"/>
              </w:rPr>
              <w:t xml:space="preserve"> </w:t>
            </w:r>
            <w:r>
              <w:rPr>
                <w:color w:val="221F1F"/>
                <w:sz w:val="20"/>
              </w:rPr>
              <w:t>katran</w:t>
            </w:r>
            <w:r>
              <w:rPr>
                <w:color w:val="221F1F"/>
                <w:spacing w:val="-9"/>
                <w:sz w:val="20"/>
              </w:rPr>
              <w:t xml:space="preserve"> </w:t>
            </w:r>
            <w:r>
              <w:rPr>
                <w:color w:val="221F1F"/>
                <w:sz w:val="20"/>
              </w:rPr>
              <w:t>ve</w:t>
            </w:r>
            <w:r>
              <w:rPr>
                <w:color w:val="221F1F"/>
                <w:spacing w:val="-10"/>
                <w:sz w:val="20"/>
              </w:rPr>
              <w:t xml:space="preserve"> </w:t>
            </w:r>
            <w:r>
              <w:rPr>
                <w:color w:val="221F1F"/>
                <w:sz w:val="20"/>
              </w:rPr>
              <w:t>doğal</w:t>
            </w:r>
            <w:r>
              <w:rPr>
                <w:color w:val="221F1F"/>
                <w:spacing w:val="-9"/>
                <w:sz w:val="20"/>
              </w:rPr>
              <w:t xml:space="preserve"> </w:t>
            </w:r>
            <w:r>
              <w:rPr>
                <w:color w:val="221F1F"/>
                <w:sz w:val="20"/>
              </w:rPr>
              <w:t>gaz</w:t>
            </w:r>
            <w:r>
              <w:rPr>
                <w:color w:val="221F1F"/>
                <w:spacing w:val="-7"/>
                <w:sz w:val="20"/>
              </w:rPr>
              <w:t xml:space="preserve"> </w:t>
            </w:r>
            <w:r>
              <w:rPr>
                <w:color w:val="221F1F"/>
                <w:sz w:val="20"/>
              </w:rPr>
              <w:t>ve</w:t>
            </w:r>
            <w:r>
              <w:rPr>
                <w:color w:val="221F1F"/>
                <w:spacing w:val="-7"/>
                <w:sz w:val="20"/>
              </w:rPr>
              <w:t xml:space="preserve"> </w:t>
            </w:r>
            <w:r>
              <w:rPr>
                <w:color w:val="221F1F"/>
                <w:sz w:val="20"/>
              </w:rPr>
              <w:t>bunların</w:t>
            </w:r>
            <w:r>
              <w:rPr>
                <w:color w:val="221F1F"/>
                <w:spacing w:val="-11"/>
                <w:sz w:val="20"/>
              </w:rPr>
              <w:t xml:space="preserve"> </w:t>
            </w:r>
            <w:r>
              <w:rPr>
                <w:color w:val="221F1F"/>
                <w:sz w:val="20"/>
              </w:rPr>
              <w:t>türevleri,</w:t>
            </w:r>
            <w:r>
              <w:rPr>
                <w:color w:val="221F1F"/>
                <w:spacing w:val="-7"/>
                <w:sz w:val="20"/>
              </w:rPr>
              <w:t xml:space="preserve"> </w:t>
            </w:r>
            <w:r>
              <w:rPr>
                <w:sz w:val="20"/>
              </w:rPr>
              <w:t>a/a</w:t>
            </w:r>
            <w:r>
              <w:rPr>
                <w:spacing w:val="-9"/>
                <w:sz w:val="20"/>
              </w:rPr>
              <w:t xml:space="preserve"> </w:t>
            </w:r>
            <w:r>
              <w:rPr>
                <w:sz w:val="20"/>
              </w:rPr>
              <w:t>cinsinden</w:t>
            </w:r>
            <w:r>
              <w:rPr>
                <w:spacing w:val="-11"/>
                <w:sz w:val="20"/>
              </w:rPr>
              <w:t xml:space="preserve"> </w:t>
            </w:r>
            <w:r>
              <w:rPr>
                <w:sz w:val="20"/>
              </w:rPr>
              <w:t>%</w:t>
            </w:r>
            <w:r>
              <w:rPr>
                <w:spacing w:val="-11"/>
                <w:sz w:val="20"/>
              </w:rPr>
              <w:t xml:space="preserve"> </w:t>
            </w:r>
            <w:r>
              <w:rPr>
                <w:sz w:val="20"/>
              </w:rPr>
              <w:t>0,1’e</w:t>
            </w:r>
            <w:r>
              <w:rPr>
                <w:spacing w:val="-10"/>
                <w:sz w:val="20"/>
              </w:rPr>
              <w:t xml:space="preserve"> </w:t>
            </w:r>
            <w:r>
              <w:rPr>
                <w:sz w:val="20"/>
              </w:rPr>
              <w:t xml:space="preserve">eşit ve fazla </w:t>
            </w:r>
            <w:r>
              <w:rPr>
                <w:color w:val="221F1F"/>
                <w:sz w:val="20"/>
              </w:rPr>
              <w:t>benzen</w:t>
            </w:r>
            <w:r>
              <w:rPr>
                <w:color w:val="221F1F"/>
                <w:spacing w:val="-2"/>
                <w:sz w:val="20"/>
              </w:rPr>
              <w:t xml:space="preserve"> </w:t>
            </w:r>
            <w:r>
              <w:rPr>
                <w:sz w:val="20"/>
              </w:rPr>
              <w:t>içerirse</w:t>
            </w:r>
          </w:p>
        </w:tc>
        <w:tc>
          <w:tcPr>
            <w:tcW w:w="1704" w:type="dxa"/>
          </w:tcPr>
          <w:p w14:paraId="3CD612F2" w14:textId="77777777" w:rsidR="00B52DCC" w:rsidRDefault="00916648">
            <w:pPr>
              <w:pStyle w:val="TableParagraph"/>
              <w:spacing w:before="79"/>
              <w:ind w:left="200"/>
              <w:rPr>
                <w:sz w:val="20"/>
              </w:rPr>
            </w:pPr>
            <w:r>
              <w:rPr>
                <w:color w:val="221F1F"/>
                <w:sz w:val="20"/>
              </w:rPr>
              <w:t>85536-20-5</w:t>
            </w:r>
          </w:p>
          <w:p w14:paraId="7BA1AE7E" w14:textId="77777777" w:rsidR="00B52DCC" w:rsidRDefault="00916648">
            <w:pPr>
              <w:pStyle w:val="TableParagraph"/>
              <w:spacing w:before="113"/>
              <w:ind w:left="200"/>
              <w:rPr>
                <w:sz w:val="20"/>
              </w:rPr>
            </w:pPr>
            <w:r>
              <w:rPr>
                <w:color w:val="221F1F"/>
                <w:sz w:val="20"/>
              </w:rPr>
              <w:t>85536-19-2</w:t>
            </w:r>
          </w:p>
          <w:p w14:paraId="04B01D26" w14:textId="77777777" w:rsidR="00B52DCC" w:rsidRDefault="00916648">
            <w:pPr>
              <w:pStyle w:val="TableParagraph"/>
              <w:spacing w:before="118"/>
              <w:ind w:left="200"/>
              <w:rPr>
                <w:sz w:val="20"/>
              </w:rPr>
            </w:pPr>
            <w:r>
              <w:rPr>
                <w:color w:val="221F1F"/>
                <w:sz w:val="20"/>
              </w:rPr>
              <w:t>90641-12-6</w:t>
            </w:r>
          </w:p>
          <w:p w14:paraId="735AFA91" w14:textId="77777777" w:rsidR="00B52DCC" w:rsidRDefault="00916648">
            <w:pPr>
              <w:pStyle w:val="TableParagraph"/>
              <w:spacing w:before="116"/>
              <w:ind w:left="200"/>
              <w:rPr>
                <w:sz w:val="20"/>
              </w:rPr>
            </w:pPr>
            <w:r>
              <w:rPr>
                <w:color w:val="221F1F"/>
                <w:sz w:val="20"/>
              </w:rPr>
              <w:t>90989-38-1</w:t>
            </w:r>
          </w:p>
          <w:p w14:paraId="044B7C9F" w14:textId="77777777" w:rsidR="00B52DCC" w:rsidRDefault="00916648">
            <w:pPr>
              <w:pStyle w:val="TableParagraph"/>
              <w:spacing w:before="116"/>
              <w:ind w:left="200"/>
              <w:rPr>
                <w:sz w:val="20"/>
              </w:rPr>
            </w:pPr>
            <w:r>
              <w:rPr>
                <w:color w:val="221F1F"/>
                <w:sz w:val="20"/>
              </w:rPr>
              <w:t>91995-20-9</w:t>
            </w:r>
          </w:p>
          <w:p w14:paraId="5EF8A19F" w14:textId="77777777" w:rsidR="00B52DCC" w:rsidRDefault="00916648">
            <w:pPr>
              <w:pStyle w:val="TableParagraph"/>
              <w:spacing w:before="116"/>
              <w:ind w:left="200"/>
              <w:rPr>
                <w:sz w:val="20"/>
              </w:rPr>
            </w:pPr>
            <w:r>
              <w:rPr>
                <w:color w:val="221F1F"/>
                <w:sz w:val="20"/>
              </w:rPr>
              <w:t>92062-36-7</w:t>
            </w:r>
          </w:p>
          <w:p w14:paraId="035D4401" w14:textId="77777777" w:rsidR="00B52DCC" w:rsidRDefault="00916648">
            <w:pPr>
              <w:pStyle w:val="TableParagraph"/>
              <w:spacing w:before="118"/>
              <w:ind w:left="200"/>
              <w:rPr>
                <w:sz w:val="20"/>
              </w:rPr>
            </w:pPr>
            <w:r>
              <w:rPr>
                <w:color w:val="221F1F"/>
                <w:sz w:val="20"/>
              </w:rPr>
              <w:t>91995-61-8</w:t>
            </w:r>
          </w:p>
          <w:p w14:paraId="2C069BC7" w14:textId="77777777" w:rsidR="00B52DCC" w:rsidRDefault="00916648">
            <w:pPr>
              <w:pStyle w:val="TableParagraph"/>
              <w:spacing w:before="116"/>
              <w:ind w:left="200"/>
              <w:rPr>
                <w:sz w:val="20"/>
              </w:rPr>
            </w:pPr>
            <w:r>
              <w:rPr>
                <w:color w:val="221F1F"/>
                <w:sz w:val="20"/>
              </w:rPr>
              <w:t>101316-63-6</w:t>
            </w:r>
          </w:p>
          <w:p w14:paraId="1492EABA" w14:textId="77777777" w:rsidR="00B52DCC" w:rsidRDefault="00916648">
            <w:pPr>
              <w:pStyle w:val="TableParagraph"/>
              <w:spacing w:before="118"/>
              <w:ind w:left="200"/>
              <w:rPr>
                <w:sz w:val="20"/>
              </w:rPr>
            </w:pPr>
            <w:r>
              <w:rPr>
                <w:color w:val="221F1F"/>
                <w:sz w:val="20"/>
              </w:rPr>
              <w:t>93821-38-6</w:t>
            </w:r>
          </w:p>
          <w:p w14:paraId="63439558" w14:textId="77777777" w:rsidR="00B52DCC" w:rsidRDefault="00916648">
            <w:pPr>
              <w:pStyle w:val="TableParagraph"/>
              <w:spacing w:before="113"/>
              <w:ind w:left="200"/>
              <w:rPr>
                <w:sz w:val="20"/>
              </w:rPr>
            </w:pPr>
            <w:r>
              <w:rPr>
                <w:color w:val="221F1F"/>
                <w:sz w:val="20"/>
              </w:rPr>
              <w:t>90641-02-4</w:t>
            </w:r>
          </w:p>
          <w:p w14:paraId="32C53E84" w14:textId="77777777" w:rsidR="00B52DCC" w:rsidRDefault="00916648">
            <w:pPr>
              <w:pStyle w:val="TableParagraph"/>
              <w:spacing w:before="118"/>
              <w:ind w:left="200"/>
              <w:rPr>
                <w:sz w:val="20"/>
              </w:rPr>
            </w:pPr>
            <w:r>
              <w:rPr>
                <w:color w:val="221F1F"/>
                <w:sz w:val="20"/>
              </w:rPr>
              <w:t>101316-62-5</w:t>
            </w:r>
          </w:p>
          <w:p w14:paraId="53FC16DC" w14:textId="77777777" w:rsidR="00B52DCC" w:rsidRDefault="00916648">
            <w:pPr>
              <w:pStyle w:val="TableParagraph"/>
              <w:spacing w:before="115"/>
              <w:ind w:left="200"/>
              <w:rPr>
                <w:sz w:val="20"/>
              </w:rPr>
            </w:pPr>
            <w:r>
              <w:rPr>
                <w:color w:val="221F1F"/>
                <w:sz w:val="20"/>
              </w:rPr>
              <w:t>90641-03-5</w:t>
            </w:r>
          </w:p>
          <w:p w14:paraId="0905C5A6" w14:textId="77777777" w:rsidR="00B52DCC" w:rsidRDefault="00916648">
            <w:pPr>
              <w:pStyle w:val="TableParagraph"/>
              <w:spacing w:before="118"/>
              <w:ind w:left="200"/>
              <w:rPr>
                <w:sz w:val="20"/>
              </w:rPr>
            </w:pPr>
            <w:r>
              <w:rPr>
                <w:color w:val="221F1F"/>
                <w:sz w:val="20"/>
              </w:rPr>
              <w:t>65996-79-4</w:t>
            </w:r>
          </w:p>
          <w:p w14:paraId="3D7C2EF9" w14:textId="77777777" w:rsidR="00B52DCC" w:rsidRDefault="00916648">
            <w:pPr>
              <w:pStyle w:val="TableParagraph"/>
              <w:spacing w:before="116"/>
              <w:ind w:left="200"/>
              <w:rPr>
                <w:sz w:val="20"/>
              </w:rPr>
            </w:pPr>
            <w:r>
              <w:rPr>
                <w:color w:val="221F1F"/>
                <w:sz w:val="20"/>
              </w:rPr>
              <w:t>101794-90-5</w:t>
            </w:r>
          </w:p>
          <w:p w14:paraId="6022CCBD" w14:textId="77777777" w:rsidR="00B52DCC" w:rsidRDefault="00916648">
            <w:pPr>
              <w:pStyle w:val="TableParagraph"/>
              <w:spacing w:before="116"/>
              <w:ind w:left="200"/>
              <w:rPr>
                <w:sz w:val="20"/>
              </w:rPr>
            </w:pPr>
            <w:r>
              <w:rPr>
                <w:color w:val="221F1F"/>
                <w:sz w:val="20"/>
              </w:rPr>
              <w:t>90640-87-2</w:t>
            </w:r>
          </w:p>
          <w:p w14:paraId="32155709" w14:textId="77777777" w:rsidR="00B52DCC" w:rsidRDefault="00916648">
            <w:pPr>
              <w:pStyle w:val="TableParagraph"/>
              <w:spacing w:before="116"/>
              <w:ind w:left="200"/>
              <w:rPr>
                <w:sz w:val="20"/>
              </w:rPr>
            </w:pPr>
            <w:r>
              <w:rPr>
                <w:color w:val="221F1F"/>
                <w:sz w:val="20"/>
              </w:rPr>
              <w:t>84650-03-3</w:t>
            </w:r>
          </w:p>
        </w:tc>
        <w:tc>
          <w:tcPr>
            <w:tcW w:w="1846" w:type="dxa"/>
          </w:tcPr>
          <w:p w14:paraId="77B8CF14" w14:textId="77777777" w:rsidR="00B52DCC" w:rsidRDefault="00916648">
            <w:pPr>
              <w:pStyle w:val="TableParagraph"/>
              <w:spacing w:before="79"/>
              <w:ind w:left="196"/>
              <w:rPr>
                <w:sz w:val="20"/>
              </w:rPr>
            </w:pPr>
            <w:r>
              <w:rPr>
                <w:color w:val="221F1F"/>
                <w:sz w:val="20"/>
              </w:rPr>
              <w:t>287-502-5</w:t>
            </w:r>
          </w:p>
          <w:p w14:paraId="07ED382B" w14:textId="77777777" w:rsidR="00B52DCC" w:rsidRDefault="00916648">
            <w:pPr>
              <w:pStyle w:val="TableParagraph"/>
              <w:spacing w:before="113"/>
              <w:ind w:left="196"/>
              <w:rPr>
                <w:sz w:val="20"/>
              </w:rPr>
            </w:pPr>
            <w:r>
              <w:rPr>
                <w:color w:val="221F1F"/>
                <w:sz w:val="20"/>
              </w:rPr>
              <w:t>287-500-4</w:t>
            </w:r>
          </w:p>
          <w:p w14:paraId="32906D83" w14:textId="77777777" w:rsidR="00B52DCC" w:rsidRDefault="00916648">
            <w:pPr>
              <w:pStyle w:val="TableParagraph"/>
              <w:spacing w:before="118"/>
              <w:ind w:left="196"/>
              <w:rPr>
                <w:sz w:val="20"/>
              </w:rPr>
            </w:pPr>
            <w:r>
              <w:rPr>
                <w:color w:val="221F1F"/>
                <w:sz w:val="20"/>
              </w:rPr>
              <w:t>292-636-2</w:t>
            </w:r>
          </w:p>
          <w:p w14:paraId="69C614A7" w14:textId="77777777" w:rsidR="00B52DCC" w:rsidRDefault="00916648">
            <w:pPr>
              <w:pStyle w:val="TableParagraph"/>
              <w:spacing w:before="116"/>
              <w:ind w:left="196"/>
              <w:rPr>
                <w:sz w:val="20"/>
              </w:rPr>
            </w:pPr>
            <w:r>
              <w:rPr>
                <w:color w:val="221F1F"/>
                <w:sz w:val="20"/>
              </w:rPr>
              <w:t>292-694-9</w:t>
            </w:r>
          </w:p>
          <w:p w14:paraId="6F13313E" w14:textId="77777777" w:rsidR="00B52DCC" w:rsidRDefault="00916648">
            <w:pPr>
              <w:pStyle w:val="TableParagraph"/>
              <w:spacing w:before="116"/>
              <w:ind w:left="196"/>
              <w:rPr>
                <w:sz w:val="20"/>
              </w:rPr>
            </w:pPr>
            <w:r>
              <w:rPr>
                <w:color w:val="221F1F"/>
                <w:sz w:val="20"/>
              </w:rPr>
              <w:t>295-281-1</w:t>
            </w:r>
          </w:p>
          <w:p w14:paraId="4E550AEA" w14:textId="77777777" w:rsidR="00B52DCC" w:rsidRDefault="00916648">
            <w:pPr>
              <w:pStyle w:val="TableParagraph"/>
              <w:spacing w:before="116"/>
              <w:ind w:left="196"/>
              <w:rPr>
                <w:sz w:val="20"/>
              </w:rPr>
            </w:pPr>
            <w:r>
              <w:rPr>
                <w:color w:val="221F1F"/>
                <w:sz w:val="20"/>
              </w:rPr>
              <w:t>295-551-9</w:t>
            </w:r>
          </w:p>
          <w:p w14:paraId="2F90825C" w14:textId="77777777" w:rsidR="00B52DCC" w:rsidRDefault="00916648">
            <w:pPr>
              <w:pStyle w:val="TableParagraph"/>
              <w:spacing w:before="118"/>
              <w:ind w:left="196"/>
              <w:rPr>
                <w:sz w:val="20"/>
              </w:rPr>
            </w:pPr>
            <w:r>
              <w:rPr>
                <w:color w:val="221F1F"/>
                <w:sz w:val="20"/>
              </w:rPr>
              <w:t>295-323-9</w:t>
            </w:r>
          </w:p>
          <w:p w14:paraId="55E5C49C" w14:textId="77777777" w:rsidR="00B52DCC" w:rsidRDefault="00916648">
            <w:pPr>
              <w:pStyle w:val="TableParagraph"/>
              <w:spacing w:before="116"/>
              <w:ind w:left="196"/>
              <w:rPr>
                <w:sz w:val="20"/>
              </w:rPr>
            </w:pPr>
            <w:r>
              <w:rPr>
                <w:color w:val="221F1F"/>
                <w:sz w:val="20"/>
              </w:rPr>
              <w:t>309-868-8</w:t>
            </w:r>
          </w:p>
          <w:p w14:paraId="6AB46F8F" w14:textId="77777777" w:rsidR="00B52DCC" w:rsidRDefault="00916648">
            <w:pPr>
              <w:pStyle w:val="TableParagraph"/>
              <w:spacing w:before="118"/>
              <w:ind w:left="196"/>
              <w:rPr>
                <w:sz w:val="20"/>
              </w:rPr>
            </w:pPr>
            <w:r>
              <w:rPr>
                <w:color w:val="221F1F"/>
                <w:sz w:val="20"/>
              </w:rPr>
              <w:t>298-725-2</w:t>
            </w:r>
          </w:p>
          <w:p w14:paraId="2728A774" w14:textId="77777777" w:rsidR="00B52DCC" w:rsidRDefault="00916648">
            <w:pPr>
              <w:pStyle w:val="TableParagraph"/>
              <w:spacing w:before="113"/>
              <w:ind w:left="196"/>
              <w:rPr>
                <w:sz w:val="20"/>
              </w:rPr>
            </w:pPr>
            <w:r>
              <w:rPr>
                <w:color w:val="221F1F"/>
                <w:sz w:val="20"/>
              </w:rPr>
              <w:t>292-625-2</w:t>
            </w:r>
          </w:p>
          <w:p w14:paraId="5DACD332" w14:textId="77777777" w:rsidR="00B52DCC" w:rsidRDefault="00916648">
            <w:pPr>
              <w:pStyle w:val="TableParagraph"/>
              <w:spacing w:before="118"/>
              <w:ind w:left="196"/>
              <w:rPr>
                <w:sz w:val="20"/>
              </w:rPr>
            </w:pPr>
            <w:r>
              <w:rPr>
                <w:color w:val="221F1F"/>
                <w:sz w:val="20"/>
              </w:rPr>
              <w:t>309-867-2</w:t>
            </w:r>
          </w:p>
          <w:p w14:paraId="4A2F1EFF" w14:textId="77777777" w:rsidR="00B52DCC" w:rsidRDefault="00916648">
            <w:pPr>
              <w:pStyle w:val="TableParagraph"/>
              <w:spacing w:before="118"/>
              <w:ind w:left="196"/>
              <w:rPr>
                <w:sz w:val="20"/>
              </w:rPr>
            </w:pPr>
            <w:r>
              <w:rPr>
                <w:color w:val="221F1F"/>
                <w:sz w:val="20"/>
              </w:rPr>
              <w:t>292-626-8</w:t>
            </w:r>
          </w:p>
          <w:p w14:paraId="0CC503D1" w14:textId="77777777" w:rsidR="00B52DCC" w:rsidRDefault="00916648">
            <w:pPr>
              <w:pStyle w:val="TableParagraph"/>
              <w:spacing w:before="115"/>
              <w:ind w:left="196"/>
              <w:rPr>
                <w:sz w:val="20"/>
              </w:rPr>
            </w:pPr>
            <w:r>
              <w:rPr>
                <w:color w:val="221F1F"/>
                <w:sz w:val="20"/>
              </w:rPr>
              <w:t>266-013-0</w:t>
            </w:r>
          </w:p>
          <w:p w14:paraId="7D3020F8" w14:textId="77777777" w:rsidR="00B52DCC" w:rsidRDefault="00916648">
            <w:pPr>
              <w:pStyle w:val="TableParagraph"/>
              <w:spacing w:before="116"/>
              <w:ind w:left="196"/>
              <w:rPr>
                <w:sz w:val="20"/>
              </w:rPr>
            </w:pPr>
            <w:r>
              <w:rPr>
                <w:color w:val="221F1F"/>
                <w:sz w:val="20"/>
              </w:rPr>
              <w:t>309-971-8</w:t>
            </w:r>
          </w:p>
          <w:p w14:paraId="3A6DC534" w14:textId="77777777" w:rsidR="00B52DCC" w:rsidRDefault="00916648">
            <w:pPr>
              <w:pStyle w:val="TableParagraph"/>
              <w:spacing w:before="116"/>
              <w:ind w:left="196"/>
              <w:rPr>
                <w:sz w:val="20"/>
              </w:rPr>
            </w:pPr>
            <w:r>
              <w:rPr>
                <w:color w:val="221F1F"/>
                <w:sz w:val="20"/>
              </w:rPr>
              <w:t>292-609-5</w:t>
            </w:r>
          </w:p>
          <w:p w14:paraId="20332027" w14:textId="77777777" w:rsidR="00B52DCC" w:rsidRDefault="00916648">
            <w:pPr>
              <w:pStyle w:val="TableParagraph"/>
              <w:spacing w:before="118"/>
              <w:ind w:left="196"/>
              <w:rPr>
                <w:sz w:val="20"/>
              </w:rPr>
            </w:pPr>
            <w:r>
              <w:rPr>
                <w:color w:val="221F1F"/>
                <w:sz w:val="20"/>
              </w:rPr>
              <w:t>283-483-2</w:t>
            </w:r>
          </w:p>
        </w:tc>
      </w:tr>
      <w:tr w:rsidR="00B52DCC" w14:paraId="45DFAF6D" w14:textId="77777777" w:rsidTr="004567AD">
        <w:trPr>
          <w:gridAfter w:val="1"/>
          <w:wAfter w:w="114" w:type="dxa"/>
          <w:trHeight w:val="13823"/>
        </w:trPr>
        <w:tc>
          <w:tcPr>
            <w:tcW w:w="1290" w:type="dxa"/>
          </w:tcPr>
          <w:p w14:paraId="506E25DB" w14:textId="77777777" w:rsidR="00B52DCC" w:rsidRDefault="00B52DCC">
            <w:pPr>
              <w:pStyle w:val="TableParagraph"/>
              <w:rPr>
                <w:sz w:val="18"/>
              </w:rPr>
            </w:pPr>
          </w:p>
        </w:tc>
        <w:tc>
          <w:tcPr>
            <w:tcW w:w="5787" w:type="dxa"/>
            <w:gridSpan w:val="9"/>
          </w:tcPr>
          <w:p w14:paraId="2CAF1F19" w14:textId="77777777" w:rsidR="00B52DCC" w:rsidRDefault="00B52DCC">
            <w:pPr>
              <w:pStyle w:val="TableParagraph"/>
              <w:rPr>
                <w:sz w:val="18"/>
              </w:rPr>
            </w:pPr>
          </w:p>
        </w:tc>
        <w:tc>
          <w:tcPr>
            <w:tcW w:w="1704" w:type="dxa"/>
          </w:tcPr>
          <w:p w14:paraId="5548C212" w14:textId="77777777" w:rsidR="00B52DCC" w:rsidRDefault="00916648">
            <w:pPr>
              <w:pStyle w:val="TableParagraph"/>
              <w:spacing w:before="77"/>
              <w:ind w:left="200"/>
              <w:rPr>
                <w:sz w:val="20"/>
              </w:rPr>
            </w:pPr>
            <w:r>
              <w:rPr>
                <w:color w:val="221F1F"/>
                <w:sz w:val="20"/>
              </w:rPr>
              <w:t>65996-82-9</w:t>
            </w:r>
          </w:p>
          <w:p w14:paraId="634A0B06" w14:textId="77777777" w:rsidR="00B52DCC" w:rsidRDefault="00916648">
            <w:pPr>
              <w:pStyle w:val="TableParagraph"/>
              <w:spacing w:before="116"/>
              <w:ind w:left="200"/>
              <w:rPr>
                <w:sz w:val="20"/>
              </w:rPr>
            </w:pPr>
            <w:r>
              <w:rPr>
                <w:color w:val="221F1F"/>
                <w:sz w:val="20"/>
              </w:rPr>
              <w:t>90641-01-3</w:t>
            </w:r>
          </w:p>
          <w:p w14:paraId="2A95C0E5" w14:textId="77777777" w:rsidR="00B52DCC" w:rsidRDefault="00916648">
            <w:pPr>
              <w:pStyle w:val="TableParagraph"/>
              <w:spacing w:before="113"/>
              <w:ind w:left="200"/>
              <w:rPr>
                <w:sz w:val="20"/>
              </w:rPr>
            </w:pPr>
            <w:r>
              <w:rPr>
                <w:color w:val="221F1F"/>
                <w:sz w:val="20"/>
              </w:rPr>
              <w:t>65996-87-4</w:t>
            </w:r>
          </w:p>
          <w:p w14:paraId="4E15D141" w14:textId="77777777" w:rsidR="00B52DCC" w:rsidRDefault="00916648">
            <w:pPr>
              <w:pStyle w:val="TableParagraph"/>
              <w:spacing w:before="116"/>
              <w:ind w:left="200"/>
              <w:rPr>
                <w:sz w:val="20"/>
              </w:rPr>
            </w:pPr>
            <w:r>
              <w:rPr>
                <w:color w:val="221F1F"/>
                <w:sz w:val="20"/>
              </w:rPr>
              <w:t>90640-99-6</w:t>
            </w:r>
          </w:p>
          <w:p w14:paraId="36099011" w14:textId="77777777" w:rsidR="00B52DCC" w:rsidRDefault="00916648">
            <w:pPr>
              <w:pStyle w:val="TableParagraph"/>
              <w:spacing w:before="115"/>
              <w:ind w:left="200"/>
              <w:rPr>
                <w:sz w:val="20"/>
              </w:rPr>
            </w:pPr>
            <w:r>
              <w:rPr>
                <w:color w:val="221F1F"/>
                <w:sz w:val="20"/>
              </w:rPr>
              <w:t>68391-11-7</w:t>
            </w:r>
          </w:p>
          <w:p w14:paraId="27E8B3C5" w14:textId="77777777" w:rsidR="00B52DCC" w:rsidRDefault="00916648">
            <w:pPr>
              <w:pStyle w:val="TableParagraph"/>
              <w:spacing w:before="116"/>
              <w:ind w:left="200"/>
              <w:rPr>
                <w:sz w:val="20"/>
              </w:rPr>
            </w:pPr>
            <w:r>
              <w:rPr>
                <w:color w:val="221F1F"/>
                <w:sz w:val="20"/>
              </w:rPr>
              <w:t>92062-33-4</w:t>
            </w:r>
          </w:p>
          <w:p w14:paraId="25454D02" w14:textId="77777777" w:rsidR="00B52DCC" w:rsidRDefault="00916648">
            <w:pPr>
              <w:pStyle w:val="TableParagraph"/>
              <w:spacing w:before="115"/>
              <w:ind w:left="200"/>
              <w:rPr>
                <w:sz w:val="20"/>
              </w:rPr>
            </w:pPr>
            <w:r>
              <w:rPr>
                <w:color w:val="221F1F"/>
                <w:sz w:val="20"/>
              </w:rPr>
              <w:t>91082-52-9</w:t>
            </w:r>
          </w:p>
          <w:p w14:paraId="6EA8014B" w14:textId="77777777" w:rsidR="00B52DCC" w:rsidRDefault="00916648">
            <w:pPr>
              <w:pStyle w:val="TableParagraph"/>
              <w:spacing w:before="116"/>
              <w:ind w:left="200"/>
              <w:rPr>
                <w:sz w:val="20"/>
              </w:rPr>
            </w:pPr>
            <w:r>
              <w:rPr>
                <w:color w:val="221F1F"/>
                <w:sz w:val="20"/>
              </w:rPr>
              <w:t>68937-63-3</w:t>
            </w:r>
          </w:p>
          <w:p w14:paraId="3E468399" w14:textId="77777777" w:rsidR="00B52DCC" w:rsidRDefault="00916648">
            <w:pPr>
              <w:pStyle w:val="TableParagraph"/>
              <w:spacing w:before="116"/>
              <w:ind w:left="200"/>
              <w:rPr>
                <w:sz w:val="20"/>
              </w:rPr>
            </w:pPr>
            <w:r>
              <w:rPr>
                <w:color w:val="221F1F"/>
                <w:sz w:val="20"/>
              </w:rPr>
              <w:t>92062-28-7</w:t>
            </w:r>
          </w:p>
          <w:p w14:paraId="3233470B" w14:textId="77777777" w:rsidR="00B52DCC" w:rsidRDefault="00916648">
            <w:pPr>
              <w:pStyle w:val="TableParagraph"/>
              <w:spacing w:before="116"/>
              <w:ind w:left="200"/>
              <w:rPr>
                <w:sz w:val="20"/>
              </w:rPr>
            </w:pPr>
            <w:r>
              <w:rPr>
                <w:color w:val="221F1F"/>
                <w:sz w:val="20"/>
              </w:rPr>
              <w:t>92062-27-6</w:t>
            </w:r>
          </w:p>
          <w:p w14:paraId="74394F41" w14:textId="77777777" w:rsidR="00B52DCC" w:rsidRDefault="00916648">
            <w:pPr>
              <w:pStyle w:val="TableParagraph"/>
              <w:spacing w:before="116"/>
              <w:ind w:left="200"/>
              <w:rPr>
                <w:sz w:val="20"/>
              </w:rPr>
            </w:pPr>
            <w:r>
              <w:rPr>
                <w:color w:val="221F1F"/>
                <w:sz w:val="20"/>
              </w:rPr>
              <w:t>91082-53-0</w:t>
            </w:r>
          </w:p>
          <w:p w14:paraId="55A25DC8" w14:textId="77777777" w:rsidR="00B52DCC" w:rsidRDefault="00916648">
            <w:pPr>
              <w:pStyle w:val="TableParagraph"/>
              <w:spacing w:before="115"/>
              <w:ind w:left="200"/>
              <w:rPr>
                <w:sz w:val="20"/>
              </w:rPr>
            </w:pPr>
            <w:r>
              <w:rPr>
                <w:color w:val="221F1F"/>
                <w:sz w:val="20"/>
              </w:rPr>
              <w:t>91995-31-2</w:t>
            </w:r>
          </w:p>
          <w:p w14:paraId="50F4B485" w14:textId="77777777" w:rsidR="00B52DCC" w:rsidRDefault="00916648">
            <w:pPr>
              <w:pStyle w:val="TableParagraph"/>
              <w:spacing w:before="116"/>
              <w:ind w:left="200"/>
              <w:rPr>
                <w:sz w:val="20"/>
              </w:rPr>
            </w:pPr>
            <w:r>
              <w:rPr>
                <w:color w:val="221F1F"/>
                <w:sz w:val="20"/>
              </w:rPr>
              <w:t>91995-35-6</w:t>
            </w:r>
          </w:p>
          <w:p w14:paraId="56BE3D9D" w14:textId="77777777" w:rsidR="00B52DCC" w:rsidRDefault="00916648">
            <w:pPr>
              <w:pStyle w:val="TableParagraph"/>
              <w:spacing w:before="115"/>
              <w:ind w:left="200"/>
              <w:rPr>
                <w:sz w:val="20"/>
              </w:rPr>
            </w:pPr>
            <w:r>
              <w:rPr>
                <w:color w:val="221F1F"/>
                <w:sz w:val="20"/>
              </w:rPr>
              <w:t>91995-66-3</w:t>
            </w:r>
          </w:p>
          <w:p w14:paraId="5B4E8E12" w14:textId="77777777" w:rsidR="00B52DCC" w:rsidRDefault="00916648">
            <w:pPr>
              <w:pStyle w:val="TableParagraph"/>
              <w:spacing w:before="116"/>
              <w:ind w:left="200"/>
              <w:rPr>
                <w:sz w:val="20"/>
              </w:rPr>
            </w:pPr>
            <w:r>
              <w:rPr>
                <w:color w:val="221F1F"/>
                <w:sz w:val="20"/>
              </w:rPr>
              <w:t>122070-79-5</w:t>
            </w:r>
          </w:p>
          <w:p w14:paraId="6FAD20CD" w14:textId="77777777" w:rsidR="00B52DCC" w:rsidRDefault="00916648">
            <w:pPr>
              <w:pStyle w:val="TableParagraph"/>
              <w:spacing w:before="116"/>
              <w:ind w:left="200"/>
              <w:rPr>
                <w:sz w:val="20"/>
              </w:rPr>
            </w:pPr>
            <w:r>
              <w:rPr>
                <w:color w:val="221F1F"/>
                <w:sz w:val="20"/>
              </w:rPr>
              <w:t>122070-80-8</w:t>
            </w:r>
          </w:p>
          <w:p w14:paraId="5FD057A0" w14:textId="77777777" w:rsidR="00B52DCC" w:rsidRDefault="00916648">
            <w:pPr>
              <w:pStyle w:val="TableParagraph"/>
              <w:spacing w:before="115"/>
              <w:ind w:left="200"/>
              <w:rPr>
                <w:sz w:val="20"/>
              </w:rPr>
            </w:pPr>
            <w:r>
              <w:rPr>
                <w:color w:val="221F1F"/>
                <w:sz w:val="20"/>
              </w:rPr>
              <w:t>65996-78-3</w:t>
            </w:r>
          </w:p>
          <w:p w14:paraId="56BE7867" w14:textId="77777777" w:rsidR="00B52DCC" w:rsidRDefault="00916648">
            <w:pPr>
              <w:pStyle w:val="TableParagraph"/>
              <w:spacing w:before="116"/>
              <w:ind w:left="200"/>
              <w:rPr>
                <w:sz w:val="20"/>
              </w:rPr>
            </w:pPr>
            <w:r>
              <w:rPr>
                <w:color w:val="221F1F"/>
                <w:sz w:val="20"/>
              </w:rPr>
              <w:t>94114-52-0</w:t>
            </w:r>
          </w:p>
          <w:p w14:paraId="641DFB1B" w14:textId="77777777" w:rsidR="00B52DCC" w:rsidRDefault="00916648">
            <w:pPr>
              <w:pStyle w:val="TableParagraph"/>
              <w:spacing w:before="116"/>
              <w:ind w:left="200"/>
              <w:rPr>
                <w:sz w:val="20"/>
              </w:rPr>
            </w:pPr>
            <w:r>
              <w:rPr>
                <w:color w:val="221F1F"/>
                <w:sz w:val="20"/>
              </w:rPr>
              <w:t>94114-53-1</w:t>
            </w:r>
          </w:p>
          <w:p w14:paraId="6D372607" w14:textId="77777777" w:rsidR="00B52DCC" w:rsidRDefault="00916648">
            <w:pPr>
              <w:pStyle w:val="TableParagraph"/>
              <w:spacing w:before="116"/>
              <w:ind w:left="200"/>
              <w:rPr>
                <w:sz w:val="20"/>
              </w:rPr>
            </w:pPr>
            <w:r>
              <w:rPr>
                <w:color w:val="221F1F"/>
                <w:sz w:val="20"/>
              </w:rPr>
              <w:t>94114-54-2</w:t>
            </w:r>
          </w:p>
          <w:p w14:paraId="77BAD7F8" w14:textId="77777777" w:rsidR="00B52DCC" w:rsidRDefault="00916648">
            <w:pPr>
              <w:pStyle w:val="TableParagraph"/>
              <w:spacing w:before="115"/>
              <w:ind w:left="200"/>
              <w:rPr>
                <w:sz w:val="20"/>
              </w:rPr>
            </w:pPr>
            <w:r>
              <w:rPr>
                <w:color w:val="221F1F"/>
                <w:sz w:val="20"/>
              </w:rPr>
              <w:t>94114-56-4</w:t>
            </w:r>
          </w:p>
          <w:p w14:paraId="55FC47FE" w14:textId="77777777" w:rsidR="00B52DCC" w:rsidRDefault="00916648">
            <w:pPr>
              <w:pStyle w:val="TableParagraph"/>
              <w:spacing w:before="116"/>
              <w:ind w:left="200"/>
              <w:rPr>
                <w:sz w:val="20"/>
              </w:rPr>
            </w:pPr>
            <w:r>
              <w:rPr>
                <w:color w:val="221F1F"/>
                <w:sz w:val="20"/>
              </w:rPr>
              <w:t>94114-57-5</w:t>
            </w:r>
          </w:p>
          <w:p w14:paraId="4A62C1B3" w14:textId="77777777" w:rsidR="00B52DCC" w:rsidRDefault="00916648">
            <w:pPr>
              <w:pStyle w:val="TableParagraph"/>
              <w:spacing w:before="113"/>
              <w:ind w:left="200"/>
              <w:rPr>
                <w:sz w:val="20"/>
              </w:rPr>
            </w:pPr>
            <w:r>
              <w:rPr>
                <w:color w:val="221F1F"/>
                <w:sz w:val="20"/>
              </w:rPr>
              <w:t>90641-11-5</w:t>
            </w:r>
          </w:p>
          <w:p w14:paraId="49ADD57B" w14:textId="77777777" w:rsidR="00B52DCC" w:rsidRDefault="00916648">
            <w:pPr>
              <w:pStyle w:val="TableParagraph"/>
              <w:spacing w:before="116"/>
              <w:ind w:left="200"/>
              <w:rPr>
                <w:sz w:val="20"/>
              </w:rPr>
            </w:pPr>
            <w:r>
              <w:rPr>
                <w:color w:val="221F1F"/>
                <w:sz w:val="20"/>
              </w:rPr>
              <w:t>8006-61-9</w:t>
            </w:r>
          </w:p>
          <w:p w14:paraId="2CE3A747" w14:textId="77777777" w:rsidR="00B52DCC" w:rsidRDefault="00916648">
            <w:pPr>
              <w:pStyle w:val="TableParagraph"/>
              <w:spacing w:before="115"/>
              <w:ind w:left="200"/>
              <w:rPr>
                <w:sz w:val="20"/>
              </w:rPr>
            </w:pPr>
            <w:r>
              <w:rPr>
                <w:color w:val="221F1F"/>
                <w:sz w:val="20"/>
              </w:rPr>
              <w:t>8030-30-6</w:t>
            </w:r>
          </w:p>
          <w:p w14:paraId="34950F3B" w14:textId="77777777" w:rsidR="00B52DCC" w:rsidRDefault="00916648">
            <w:pPr>
              <w:pStyle w:val="TableParagraph"/>
              <w:spacing w:before="116"/>
              <w:ind w:left="200"/>
              <w:rPr>
                <w:sz w:val="20"/>
              </w:rPr>
            </w:pPr>
            <w:r>
              <w:rPr>
                <w:color w:val="221F1F"/>
                <w:sz w:val="20"/>
              </w:rPr>
              <w:t>8032-32-4</w:t>
            </w:r>
          </w:p>
          <w:p w14:paraId="55762C5D" w14:textId="77777777" w:rsidR="00B52DCC" w:rsidRDefault="00916648">
            <w:pPr>
              <w:pStyle w:val="TableParagraph"/>
              <w:spacing w:before="115"/>
              <w:ind w:left="200"/>
              <w:rPr>
                <w:sz w:val="20"/>
              </w:rPr>
            </w:pPr>
            <w:r>
              <w:rPr>
                <w:color w:val="221F1F"/>
                <w:sz w:val="20"/>
              </w:rPr>
              <w:t>64741-41-9</w:t>
            </w:r>
          </w:p>
          <w:p w14:paraId="3190D523" w14:textId="77777777" w:rsidR="00B52DCC" w:rsidRDefault="00916648">
            <w:pPr>
              <w:pStyle w:val="TableParagraph"/>
              <w:spacing w:before="116"/>
              <w:ind w:left="200"/>
              <w:rPr>
                <w:sz w:val="20"/>
              </w:rPr>
            </w:pPr>
            <w:r>
              <w:rPr>
                <w:color w:val="221F1F"/>
                <w:sz w:val="20"/>
              </w:rPr>
              <w:t>64741-42-0</w:t>
            </w:r>
          </w:p>
          <w:p w14:paraId="1C4D6207" w14:textId="77777777" w:rsidR="00B52DCC" w:rsidRDefault="00916648">
            <w:pPr>
              <w:pStyle w:val="TableParagraph"/>
              <w:spacing w:before="116"/>
              <w:ind w:left="200"/>
              <w:rPr>
                <w:sz w:val="20"/>
              </w:rPr>
            </w:pPr>
            <w:r>
              <w:rPr>
                <w:color w:val="221F1F"/>
                <w:sz w:val="20"/>
              </w:rPr>
              <w:t>64741-46-4</w:t>
            </w:r>
          </w:p>
          <w:p w14:paraId="5FB676DD" w14:textId="77777777" w:rsidR="00B52DCC" w:rsidRDefault="00916648">
            <w:pPr>
              <w:pStyle w:val="TableParagraph"/>
              <w:spacing w:before="116"/>
              <w:ind w:left="200"/>
              <w:rPr>
                <w:sz w:val="20"/>
              </w:rPr>
            </w:pPr>
            <w:r>
              <w:rPr>
                <w:color w:val="221F1F"/>
                <w:sz w:val="20"/>
              </w:rPr>
              <w:t>64742-89-8</w:t>
            </w:r>
          </w:p>
          <w:p w14:paraId="75FAF1B2" w14:textId="77777777" w:rsidR="00B52DCC" w:rsidRDefault="00916648">
            <w:pPr>
              <w:pStyle w:val="TableParagraph"/>
              <w:spacing w:before="116"/>
              <w:ind w:left="200"/>
              <w:rPr>
                <w:sz w:val="20"/>
              </w:rPr>
            </w:pPr>
            <w:r>
              <w:rPr>
                <w:color w:val="221F1F"/>
                <w:sz w:val="20"/>
              </w:rPr>
              <w:t>68410-05-9</w:t>
            </w:r>
          </w:p>
          <w:p w14:paraId="37172BB5" w14:textId="77777777" w:rsidR="00B52DCC" w:rsidRDefault="00916648">
            <w:pPr>
              <w:pStyle w:val="TableParagraph"/>
              <w:spacing w:before="115"/>
              <w:ind w:left="200"/>
              <w:rPr>
                <w:sz w:val="20"/>
              </w:rPr>
            </w:pPr>
            <w:r>
              <w:rPr>
                <w:color w:val="221F1F"/>
                <w:sz w:val="20"/>
              </w:rPr>
              <w:t>68514-15-8</w:t>
            </w:r>
          </w:p>
          <w:p w14:paraId="0EF483EB" w14:textId="77777777" w:rsidR="00B52DCC" w:rsidRDefault="00916648">
            <w:pPr>
              <w:pStyle w:val="TableParagraph"/>
              <w:spacing w:before="116"/>
              <w:ind w:left="200"/>
              <w:rPr>
                <w:sz w:val="20"/>
              </w:rPr>
            </w:pPr>
            <w:r>
              <w:rPr>
                <w:color w:val="221F1F"/>
                <w:sz w:val="20"/>
              </w:rPr>
              <w:t>68606-11-1</w:t>
            </w:r>
          </w:p>
          <w:p w14:paraId="55757495" w14:textId="77777777" w:rsidR="00B52DCC" w:rsidRDefault="00916648">
            <w:pPr>
              <w:pStyle w:val="TableParagraph"/>
              <w:spacing w:before="115"/>
              <w:ind w:left="200"/>
              <w:rPr>
                <w:sz w:val="20"/>
              </w:rPr>
            </w:pPr>
            <w:r>
              <w:rPr>
                <w:color w:val="221F1F"/>
                <w:sz w:val="20"/>
              </w:rPr>
              <w:t>68783-12-0</w:t>
            </w:r>
          </w:p>
          <w:p w14:paraId="16066A66" w14:textId="77777777" w:rsidR="00B52DCC" w:rsidRDefault="00916648">
            <w:pPr>
              <w:pStyle w:val="TableParagraph"/>
              <w:spacing w:before="116"/>
              <w:ind w:left="200"/>
              <w:rPr>
                <w:sz w:val="20"/>
              </w:rPr>
            </w:pPr>
            <w:r>
              <w:rPr>
                <w:color w:val="221F1F"/>
                <w:sz w:val="20"/>
              </w:rPr>
              <w:t>68921-08-4</w:t>
            </w:r>
          </w:p>
          <w:p w14:paraId="0F2C7E9C" w14:textId="77777777" w:rsidR="00B52DCC" w:rsidRDefault="00916648">
            <w:pPr>
              <w:pStyle w:val="TableParagraph"/>
              <w:spacing w:before="116"/>
              <w:ind w:left="200"/>
              <w:rPr>
                <w:sz w:val="20"/>
              </w:rPr>
            </w:pPr>
            <w:r>
              <w:rPr>
                <w:color w:val="221F1F"/>
                <w:sz w:val="20"/>
              </w:rPr>
              <w:t>101631-20-3</w:t>
            </w:r>
          </w:p>
          <w:p w14:paraId="3901D8F3" w14:textId="77777777" w:rsidR="00B52DCC" w:rsidRDefault="00916648">
            <w:pPr>
              <w:pStyle w:val="TableParagraph"/>
              <w:spacing w:before="115"/>
              <w:ind w:left="200"/>
              <w:rPr>
                <w:sz w:val="20"/>
              </w:rPr>
            </w:pPr>
            <w:r>
              <w:rPr>
                <w:color w:val="221F1F"/>
                <w:sz w:val="20"/>
              </w:rPr>
              <w:t>64741-64-6</w:t>
            </w:r>
          </w:p>
          <w:p w14:paraId="16ECB78C" w14:textId="77777777" w:rsidR="00B52DCC" w:rsidRDefault="00916648">
            <w:pPr>
              <w:pStyle w:val="TableParagraph"/>
              <w:spacing w:before="116"/>
              <w:ind w:left="200"/>
              <w:rPr>
                <w:sz w:val="20"/>
              </w:rPr>
            </w:pPr>
            <w:r>
              <w:rPr>
                <w:color w:val="221F1F"/>
                <w:sz w:val="20"/>
              </w:rPr>
              <w:t>64741-65-7</w:t>
            </w:r>
          </w:p>
          <w:p w14:paraId="124A4476" w14:textId="77777777" w:rsidR="00B52DCC" w:rsidRDefault="00916648">
            <w:pPr>
              <w:pStyle w:val="TableParagraph"/>
              <w:spacing w:before="116"/>
              <w:ind w:left="200"/>
              <w:rPr>
                <w:sz w:val="20"/>
              </w:rPr>
            </w:pPr>
            <w:r>
              <w:rPr>
                <w:color w:val="221F1F"/>
                <w:sz w:val="20"/>
              </w:rPr>
              <w:t>64741-66-8</w:t>
            </w:r>
          </w:p>
          <w:p w14:paraId="46312B19" w14:textId="77777777" w:rsidR="00B52DCC" w:rsidRDefault="00916648">
            <w:pPr>
              <w:pStyle w:val="TableParagraph"/>
              <w:spacing w:before="116"/>
              <w:ind w:left="200"/>
              <w:rPr>
                <w:sz w:val="20"/>
              </w:rPr>
            </w:pPr>
            <w:r>
              <w:rPr>
                <w:color w:val="221F1F"/>
                <w:sz w:val="20"/>
              </w:rPr>
              <w:t>64741-70-4</w:t>
            </w:r>
          </w:p>
        </w:tc>
        <w:tc>
          <w:tcPr>
            <w:tcW w:w="1846" w:type="dxa"/>
          </w:tcPr>
          <w:p w14:paraId="674F3BD1" w14:textId="77777777" w:rsidR="00B52DCC" w:rsidRDefault="00916648">
            <w:pPr>
              <w:pStyle w:val="TableParagraph"/>
              <w:spacing w:before="77"/>
              <w:ind w:left="196"/>
              <w:rPr>
                <w:sz w:val="20"/>
              </w:rPr>
            </w:pPr>
            <w:r>
              <w:rPr>
                <w:color w:val="221F1F"/>
                <w:sz w:val="20"/>
              </w:rPr>
              <w:t>266-016-7</w:t>
            </w:r>
          </w:p>
          <w:p w14:paraId="65B6A3AE" w14:textId="77777777" w:rsidR="00B52DCC" w:rsidRDefault="00916648">
            <w:pPr>
              <w:pStyle w:val="TableParagraph"/>
              <w:spacing w:before="116"/>
              <w:ind w:left="196"/>
              <w:rPr>
                <w:sz w:val="20"/>
              </w:rPr>
            </w:pPr>
            <w:r>
              <w:rPr>
                <w:color w:val="221F1F"/>
                <w:sz w:val="20"/>
              </w:rPr>
              <w:t>292-624-7</w:t>
            </w:r>
          </w:p>
          <w:p w14:paraId="2AB2337D" w14:textId="77777777" w:rsidR="00B52DCC" w:rsidRDefault="00916648">
            <w:pPr>
              <w:pStyle w:val="TableParagraph"/>
              <w:spacing w:before="113"/>
              <w:ind w:left="196"/>
              <w:rPr>
                <w:sz w:val="20"/>
              </w:rPr>
            </w:pPr>
            <w:r>
              <w:rPr>
                <w:sz w:val="20"/>
              </w:rPr>
              <w:t>266-021-4</w:t>
            </w:r>
          </w:p>
          <w:p w14:paraId="116DFDC2" w14:textId="77777777" w:rsidR="00B52DCC" w:rsidRDefault="00916648">
            <w:pPr>
              <w:pStyle w:val="TableParagraph"/>
              <w:spacing w:before="116"/>
              <w:ind w:left="196"/>
              <w:rPr>
                <w:sz w:val="20"/>
              </w:rPr>
            </w:pPr>
            <w:r>
              <w:rPr>
                <w:sz w:val="20"/>
              </w:rPr>
              <w:t>292-622-6</w:t>
            </w:r>
          </w:p>
          <w:p w14:paraId="43ACA98F" w14:textId="77777777" w:rsidR="00B52DCC" w:rsidRDefault="00916648">
            <w:pPr>
              <w:pStyle w:val="TableParagraph"/>
              <w:spacing w:before="115"/>
              <w:ind w:left="196"/>
              <w:rPr>
                <w:sz w:val="20"/>
              </w:rPr>
            </w:pPr>
            <w:r>
              <w:rPr>
                <w:sz w:val="20"/>
              </w:rPr>
              <w:t>269-929-9</w:t>
            </w:r>
          </w:p>
          <w:p w14:paraId="51F1A1A0" w14:textId="77777777" w:rsidR="00B52DCC" w:rsidRDefault="00916648">
            <w:pPr>
              <w:pStyle w:val="TableParagraph"/>
              <w:spacing w:before="116"/>
              <w:ind w:left="196"/>
              <w:rPr>
                <w:sz w:val="20"/>
              </w:rPr>
            </w:pPr>
            <w:r>
              <w:rPr>
                <w:sz w:val="20"/>
              </w:rPr>
              <w:t>295-548-2</w:t>
            </w:r>
          </w:p>
          <w:p w14:paraId="3DD24653" w14:textId="77777777" w:rsidR="00B52DCC" w:rsidRDefault="00916648">
            <w:pPr>
              <w:pStyle w:val="TableParagraph"/>
              <w:spacing w:before="115"/>
              <w:ind w:left="196"/>
              <w:rPr>
                <w:sz w:val="20"/>
              </w:rPr>
            </w:pPr>
            <w:r>
              <w:rPr>
                <w:sz w:val="20"/>
              </w:rPr>
              <w:t>293-766-2</w:t>
            </w:r>
          </w:p>
          <w:p w14:paraId="46E0B7C4" w14:textId="77777777" w:rsidR="00B52DCC" w:rsidRDefault="00916648">
            <w:pPr>
              <w:pStyle w:val="TableParagraph"/>
              <w:spacing w:before="116"/>
              <w:ind w:left="196"/>
              <w:rPr>
                <w:sz w:val="20"/>
              </w:rPr>
            </w:pPr>
            <w:r>
              <w:rPr>
                <w:sz w:val="20"/>
              </w:rPr>
              <w:t>273-077-3</w:t>
            </w:r>
          </w:p>
          <w:p w14:paraId="35F6BD56" w14:textId="77777777" w:rsidR="00B52DCC" w:rsidRDefault="00916648">
            <w:pPr>
              <w:pStyle w:val="TableParagraph"/>
              <w:spacing w:before="116"/>
              <w:ind w:left="196"/>
              <w:rPr>
                <w:sz w:val="20"/>
              </w:rPr>
            </w:pPr>
            <w:r>
              <w:rPr>
                <w:sz w:val="20"/>
              </w:rPr>
              <w:t>295-543-5</w:t>
            </w:r>
          </w:p>
          <w:p w14:paraId="55CA4BA1" w14:textId="77777777" w:rsidR="00B52DCC" w:rsidRDefault="00916648">
            <w:pPr>
              <w:pStyle w:val="TableParagraph"/>
              <w:spacing w:before="116"/>
              <w:ind w:left="196"/>
              <w:rPr>
                <w:sz w:val="20"/>
              </w:rPr>
            </w:pPr>
            <w:r>
              <w:rPr>
                <w:sz w:val="20"/>
              </w:rPr>
              <w:t>295-541-4</w:t>
            </w:r>
          </w:p>
          <w:p w14:paraId="4CC452F4" w14:textId="77777777" w:rsidR="00B52DCC" w:rsidRDefault="00916648">
            <w:pPr>
              <w:pStyle w:val="TableParagraph"/>
              <w:spacing w:before="116"/>
              <w:ind w:left="196"/>
              <w:rPr>
                <w:sz w:val="20"/>
              </w:rPr>
            </w:pPr>
            <w:r>
              <w:rPr>
                <w:sz w:val="20"/>
              </w:rPr>
              <w:t>293-767-8</w:t>
            </w:r>
          </w:p>
          <w:p w14:paraId="22AF30F6" w14:textId="77777777" w:rsidR="00B52DCC" w:rsidRDefault="00916648">
            <w:pPr>
              <w:pStyle w:val="TableParagraph"/>
              <w:spacing w:before="115"/>
              <w:ind w:left="196"/>
              <w:rPr>
                <w:sz w:val="20"/>
              </w:rPr>
            </w:pPr>
            <w:r>
              <w:rPr>
                <w:sz w:val="20"/>
              </w:rPr>
              <w:t>295-292-1</w:t>
            </w:r>
          </w:p>
          <w:p w14:paraId="35F60A6F" w14:textId="77777777" w:rsidR="00B52DCC" w:rsidRDefault="00916648">
            <w:pPr>
              <w:pStyle w:val="TableParagraph"/>
              <w:spacing w:before="116"/>
              <w:ind w:left="196"/>
              <w:rPr>
                <w:sz w:val="20"/>
              </w:rPr>
            </w:pPr>
            <w:r>
              <w:rPr>
                <w:sz w:val="20"/>
              </w:rPr>
              <w:t>295-295-8</w:t>
            </w:r>
          </w:p>
          <w:p w14:paraId="3AFB1F96" w14:textId="77777777" w:rsidR="00B52DCC" w:rsidRDefault="00916648">
            <w:pPr>
              <w:pStyle w:val="TableParagraph"/>
              <w:spacing w:before="115"/>
              <w:ind w:left="196"/>
              <w:rPr>
                <w:sz w:val="20"/>
              </w:rPr>
            </w:pPr>
            <w:r>
              <w:rPr>
                <w:sz w:val="20"/>
              </w:rPr>
              <w:t>295-329-1</w:t>
            </w:r>
          </w:p>
          <w:p w14:paraId="4EF7A079" w14:textId="77777777" w:rsidR="00B52DCC" w:rsidRDefault="00916648">
            <w:pPr>
              <w:pStyle w:val="TableParagraph"/>
              <w:spacing w:before="116"/>
              <w:ind w:left="196"/>
              <w:rPr>
                <w:sz w:val="20"/>
              </w:rPr>
            </w:pPr>
            <w:r>
              <w:rPr>
                <w:sz w:val="20"/>
              </w:rPr>
              <w:t>310-170-0</w:t>
            </w:r>
          </w:p>
          <w:p w14:paraId="0CD419C7" w14:textId="77777777" w:rsidR="00B52DCC" w:rsidRDefault="00916648">
            <w:pPr>
              <w:pStyle w:val="TableParagraph"/>
              <w:spacing w:before="116"/>
              <w:ind w:left="196"/>
              <w:rPr>
                <w:sz w:val="20"/>
              </w:rPr>
            </w:pPr>
            <w:r>
              <w:rPr>
                <w:sz w:val="20"/>
              </w:rPr>
              <w:t>310-171-6</w:t>
            </w:r>
          </w:p>
          <w:p w14:paraId="3FED9646" w14:textId="77777777" w:rsidR="00B52DCC" w:rsidRDefault="00916648">
            <w:pPr>
              <w:pStyle w:val="TableParagraph"/>
              <w:spacing w:before="115"/>
              <w:ind w:left="196"/>
              <w:rPr>
                <w:sz w:val="20"/>
              </w:rPr>
            </w:pPr>
            <w:r>
              <w:rPr>
                <w:sz w:val="20"/>
              </w:rPr>
              <w:t>266-012-5</w:t>
            </w:r>
          </w:p>
          <w:p w14:paraId="18AAD100" w14:textId="77777777" w:rsidR="00B52DCC" w:rsidRDefault="00916648">
            <w:pPr>
              <w:pStyle w:val="TableParagraph"/>
              <w:spacing w:before="116"/>
              <w:ind w:left="196"/>
              <w:rPr>
                <w:sz w:val="20"/>
              </w:rPr>
            </w:pPr>
            <w:r>
              <w:rPr>
                <w:sz w:val="20"/>
              </w:rPr>
              <w:t>302-688-0</w:t>
            </w:r>
          </w:p>
          <w:p w14:paraId="6C20B11C" w14:textId="77777777" w:rsidR="00B52DCC" w:rsidRDefault="00916648">
            <w:pPr>
              <w:pStyle w:val="TableParagraph"/>
              <w:spacing w:before="116"/>
              <w:ind w:left="196"/>
              <w:rPr>
                <w:sz w:val="20"/>
              </w:rPr>
            </w:pPr>
            <w:r>
              <w:rPr>
                <w:sz w:val="20"/>
              </w:rPr>
              <w:t>302-689-6</w:t>
            </w:r>
          </w:p>
          <w:p w14:paraId="3D375D48" w14:textId="77777777" w:rsidR="00B52DCC" w:rsidRDefault="00916648">
            <w:pPr>
              <w:pStyle w:val="TableParagraph"/>
              <w:spacing w:before="116"/>
              <w:ind w:left="196"/>
              <w:rPr>
                <w:sz w:val="20"/>
              </w:rPr>
            </w:pPr>
            <w:r>
              <w:rPr>
                <w:sz w:val="20"/>
              </w:rPr>
              <w:t>302-690-1</w:t>
            </w:r>
          </w:p>
          <w:p w14:paraId="10027265" w14:textId="77777777" w:rsidR="00B52DCC" w:rsidRDefault="00916648">
            <w:pPr>
              <w:pStyle w:val="TableParagraph"/>
              <w:spacing w:before="115"/>
              <w:ind w:left="196"/>
              <w:rPr>
                <w:sz w:val="20"/>
              </w:rPr>
            </w:pPr>
            <w:r>
              <w:rPr>
                <w:sz w:val="20"/>
              </w:rPr>
              <w:t>302-692-2</w:t>
            </w:r>
          </w:p>
          <w:p w14:paraId="48EB3AFF" w14:textId="77777777" w:rsidR="00B52DCC" w:rsidRDefault="00916648">
            <w:pPr>
              <w:pStyle w:val="TableParagraph"/>
              <w:spacing w:before="116"/>
              <w:ind w:left="196"/>
              <w:rPr>
                <w:sz w:val="20"/>
              </w:rPr>
            </w:pPr>
            <w:r>
              <w:rPr>
                <w:sz w:val="20"/>
              </w:rPr>
              <w:t>302-693-8</w:t>
            </w:r>
          </w:p>
          <w:p w14:paraId="03432C38" w14:textId="77777777" w:rsidR="00B52DCC" w:rsidRDefault="00916648">
            <w:pPr>
              <w:pStyle w:val="TableParagraph"/>
              <w:spacing w:before="113"/>
              <w:ind w:left="196"/>
              <w:rPr>
                <w:sz w:val="20"/>
              </w:rPr>
            </w:pPr>
            <w:r>
              <w:rPr>
                <w:sz w:val="20"/>
              </w:rPr>
              <w:t>292-635-7</w:t>
            </w:r>
          </w:p>
          <w:p w14:paraId="4304232E" w14:textId="77777777" w:rsidR="00B52DCC" w:rsidRDefault="00916648">
            <w:pPr>
              <w:pStyle w:val="TableParagraph"/>
              <w:spacing w:before="116"/>
              <w:ind w:left="196"/>
              <w:rPr>
                <w:sz w:val="20"/>
              </w:rPr>
            </w:pPr>
            <w:r>
              <w:rPr>
                <w:sz w:val="20"/>
              </w:rPr>
              <w:t>232-349-1</w:t>
            </w:r>
          </w:p>
          <w:p w14:paraId="10C67674" w14:textId="77777777" w:rsidR="00B52DCC" w:rsidRDefault="00916648">
            <w:pPr>
              <w:pStyle w:val="TableParagraph"/>
              <w:spacing w:before="115"/>
              <w:ind w:left="196"/>
              <w:rPr>
                <w:sz w:val="20"/>
              </w:rPr>
            </w:pPr>
            <w:r>
              <w:rPr>
                <w:sz w:val="20"/>
              </w:rPr>
              <w:t>232-443-2</w:t>
            </w:r>
          </w:p>
          <w:p w14:paraId="28BB0959" w14:textId="77777777" w:rsidR="00B52DCC" w:rsidRDefault="00916648">
            <w:pPr>
              <w:pStyle w:val="TableParagraph"/>
              <w:spacing w:before="116"/>
              <w:ind w:left="196"/>
              <w:rPr>
                <w:sz w:val="20"/>
              </w:rPr>
            </w:pPr>
            <w:r>
              <w:rPr>
                <w:sz w:val="20"/>
              </w:rPr>
              <w:t>232-453-7</w:t>
            </w:r>
          </w:p>
          <w:p w14:paraId="2A626091" w14:textId="77777777" w:rsidR="00B52DCC" w:rsidRDefault="00916648">
            <w:pPr>
              <w:pStyle w:val="TableParagraph"/>
              <w:spacing w:before="115"/>
              <w:ind w:left="196"/>
              <w:rPr>
                <w:sz w:val="20"/>
              </w:rPr>
            </w:pPr>
            <w:r>
              <w:rPr>
                <w:sz w:val="20"/>
              </w:rPr>
              <w:t>265-041-0</w:t>
            </w:r>
          </w:p>
          <w:p w14:paraId="1B1F6E39" w14:textId="77777777" w:rsidR="00B52DCC" w:rsidRDefault="00916648">
            <w:pPr>
              <w:pStyle w:val="TableParagraph"/>
              <w:spacing w:before="116"/>
              <w:ind w:left="196"/>
              <w:rPr>
                <w:sz w:val="20"/>
              </w:rPr>
            </w:pPr>
            <w:r>
              <w:rPr>
                <w:sz w:val="20"/>
              </w:rPr>
              <w:t>265-042-6</w:t>
            </w:r>
          </w:p>
          <w:p w14:paraId="1FD4487E" w14:textId="77777777" w:rsidR="00B52DCC" w:rsidRDefault="00916648">
            <w:pPr>
              <w:pStyle w:val="TableParagraph"/>
              <w:spacing w:before="116"/>
              <w:ind w:left="196"/>
              <w:rPr>
                <w:sz w:val="20"/>
              </w:rPr>
            </w:pPr>
            <w:r>
              <w:rPr>
                <w:sz w:val="20"/>
              </w:rPr>
              <w:t>265-046-8</w:t>
            </w:r>
          </w:p>
          <w:p w14:paraId="2DEDBDB3" w14:textId="77777777" w:rsidR="00B52DCC" w:rsidRDefault="00916648">
            <w:pPr>
              <w:pStyle w:val="TableParagraph"/>
              <w:spacing w:before="116"/>
              <w:ind w:left="196"/>
              <w:rPr>
                <w:sz w:val="20"/>
              </w:rPr>
            </w:pPr>
            <w:r>
              <w:rPr>
                <w:sz w:val="20"/>
              </w:rPr>
              <w:t>265-192-2</w:t>
            </w:r>
          </w:p>
          <w:p w14:paraId="14935126" w14:textId="77777777" w:rsidR="00B52DCC" w:rsidRDefault="00916648">
            <w:pPr>
              <w:pStyle w:val="TableParagraph"/>
              <w:spacing w:before="116"/>
              <w:ind w:left="196"/>
              <w:rPr>
                <w:sz w:val="20"/>
              </w:rPr>
            </w:pPr>
            <w:r>
              <w:rPr>
                <w:sz w:val="20"/>
              </w:rPr>
              <w:t>270-077-5</w:t>
            </w:r>
          </w:p>
          <w:p w14:paraId="729CDF77" w14:textId="77777777" w:rsidR="00B52DCC" w:rsidRDefault="00916648">
            <w:pPr>
              <w:pStyle w:val="TableParagraph"/>
              <w:spacing w:before="115"/>
              <w:ind w:left="196"/>
              <w:rPr>
                <w:sz w:val="20"/>
              </w:rPr>
            </w:pPr>
            <w:r>
              <w:rPr>
                <w:sz w:val="20"/>
              </w:rPr>
              <w:t>271-025-4</w:t>
            </w:r>
          </w:p>
          <w:p w14:paraId="0735CF12" w14:textId="77777777" w:rsidR="00B52DCC" w:rsidRDefault="00916648">
            <w:pPr>
              <w:pStyle w:val="TableParagraph"/>
              <w:spacing w:before="116"/>
              <w:ind w:left="196"/>
              <w:rPr>
                <w:sz w:val="20"/>
              </w:rPr>
            </w:pPr>
            <w:r>
              <w:rPr>
                <w:sz w:val="20"/>
              </w:rPr>
              <w:t>271-727-0</w:t>
            </w:r>
          </w:p>
          <w:p w14:paraId="36559C50" w14:textId="77777777" w:rsidR="00B52DCC" w:rsidRDefault="00916648">
            <w:pPr>
              <w:pStyle w:val="TableParagraph"/>
              <w:spacing w:before="115"/>
              <w:ind w:left="196"/>
              <w:rPr>
                <w:sz w:val="20"/>
              </w:rPr>
            </w:pPr>
            <w:r>
              <w:rPr>
                <w:sz w:val="20"/>
              </w:rPr>
              <w:t>272-186-3</w:t>
            </w:r>
          </w:p>
          <w:p w14:paraId="0D5A7A70" w14:textId="77777777" w:rsidR="00B52DCC" w:rsidRDefault="00916648">
            <w:pPr>
              <w:pStyle w:val="TableParagraph"/>
              <w:spacing w:before="116"/>
              <w:ind w:left="196"/>
              <w:rPr>
                <w:sz w:val="20"/>
              </w:rPr>
            </w:pPr>
            <w:r>
              <w:rPr>
                <w:sz w:val="20"/>
              </w:rPr>
              <w:t>272-931-2</w:t>
            </w:r>
          </w:p>
          <w:p w14:paraId="6317D834" w14:textId="77777777" w:rsidR="00B52DCC" w:rsidRDefault="00916648">
            <w:pPr>
              <w:pStyle w:val="TableParagraph"/>
              <w:spacing w:before="116"/>
              <w:ind w:left="196"/>
              <w:rPr>
                <w:sz w:val="20"/>
              </w:rPr>
            </w:pPr>
            <w:r>
              <w:rPr>
                <w:sz w:val="20"/>
              </w:rPr>
              <w:t>309-945-6</w:t>
            </w:r>
          </w:p>
          <w:p w14:paraId="24CE219A" w14:textId="77777777" w:rsidR="00B52DCC" w:rsidRDefault="00916648">
            <w:pPr>
              <w:pStyle w:val="TableParagraph"/>
              <w:spacing w:before="115"/>
              <w:ind w:left="196"/>
              <w:rPr>
                <w:sz w:val="20"/>
              </w:rPr>
            </w:pPr>
            <w:r>
              <w:rPr>
                <w:sz w:val="20"/>
              </w:rPr>
              <w:t>265-066-7</w:t>
            </w:r>
          </w:p>
          <w:p w14:paraId="12EBDB34" w14:textId="77777777" w:rsidR="00B52DCC" w:rsidRDefault="00916648">
            <w:pPr>
              <w:pStyle w:val="TableParagraph"/>
              <w:spacing w:before="116"/>
              <w:ind w:left="196"/>
              <w:rPr>
                <w:sz w:val="20"/>
              </w:rPr>
            </w:pPr>
            <w:r>
              <w:rPr>
                <w:sz w:val="20"/>
              </w:rPr>
              <w:t>265-067-2</w:t>
            </w:r>
          </w:p>
          <w:p w14:paraId="7D450D96" w14:textId="77777777" w:rsidR="00B52DCC" w:rsidRDefault="00916648">
            <w:pPr>
              <w:pStyle w:val="TableParagraph"/>
              <w:spacing w:before="116"/>
              <w:ind w:left="196"/>
              <w:rPr>
                <w:sz w:val="20"/>
              </w:rPr>
            </w:pPr>
            <w:r>
              <w:rPr>
                <w:sz w:val="20"/>
              </w:rPr>
              <w:t>265-068-8</w:t>
            </w:r>
          </w:p>
          <w:p w14:paraId="5D27406E" w14:textId="77777777" w:rsidR="00B52DCC" w:rsidRDefault="00916648">
            <w:pPr>
              <w:pStyle w:val="TableParagraph"/>
              <w:spacing w:before="116"/>
              <w:ind w:left="196"/>
              <w:rPr>
                <w:sz w:val="20"/>
              </w:rPr>
            </w:pPr>
            <w:r>
              <w:rPr>
                <w:sz w:val="20"/>
              </w:rPr>
              <w:t>265-073-5</w:t>
            </w:r>
          </w:p>
        </w:tc>
      </w:tr>
      <w:tr w:rsidR="00B52DCC" w14:paraId="451EBA59" w14:textId="77777777" w:rsidTr="004567AD">
        <w:trPr>
          <w:gridAfter w:val="1"/>
          <w:wAfter w:w="114" w:type="dxa"/>
          <w:trHeight w:val="13823"/>
        </w:trPr>
        <w:tc>
          <w:tcPr>
            <w:tcW w:w="1290" w:type="dxa"/>
          </w:tcPr>
          <w:p w14:paraId="5AFDFA70" w14:textId="77777777" w:rsidR="00B52DCC" w:rsidRDefault="00B52DCC">
            <w:pPr>
              <w:pStyle w:val="TableParagraph"/>
              <w:rPr>
                <w:sz w:val="18"/>
              </w:rPr>
            </w:pPr>
          </w:p>
        </w:tc>
        <w:tc>
          <w:tcPr>
            <w:tcW w:w="5787" w:type="dxa"/>
            <w:gridSpan w:val="9"/>
          </w:tcPr>
          <w:p w14:paraId="5C7D75F3" w14:textId="77777777" w:rsidR="00B52DCC" w:rsidRDefault="00B52DCC">
            <w:pPr>
              <w:pStyle w:val="TableParagraph"/>
              <w:rPr>
                <w:sz w:val="18"/>
              </w:rPr>
            </w:pPr>
          </w:p>
        </w:tc>
        <w:tc>
          <w:tcPr>
            <w:tcW w:w="1704" w:type="dxa"/>
          </w:tcPr>
          <w:p w14:paraId="5422CE42" w14:textId="77777777" w:rsidR="00B52DCC" w:rsidRDefault="00916648">
            <w:pPr>
              <w:pStyle w:val="TableParagraph"/>
              <w:spacing w:before="77"/>
              <w:ind w:left="200"/>
              <w:rPr>
                <w:sz w:val="20"/>
              </w:rPr>
            </w:pPr>
            <w:r>
              <w:rPr>
                <w:color w:val="221F1F"/>
                <w:sz w:val="20"/>
              </w:rPr>
              <w:t>64741-84-0</w:t>
            </w:r>
          </w:p>
          <w:p w14:paraId="564F91CB" w14:textId="77777777" w:rsidR="00B52DCC" w:rsidRDefault="00916648">
            <w:pPr>
              <w:pStyle w:val="TableParagraph"/>
              <w:spacing w:before="116"/>
              <w:ind w:left="200"/>
              <w:rPr>
                <w:sz w:val="20"/>
              </w:rPr>
            </w:pPr>
            <w:r>
              <w:rPr>
                <w:color w:val="221F1F"/>
                <w:sz w:val="20"/>
              </w:rPr>
              <w:t>64741-92-0</w:t>
            </w:r>
          </w:p>
          <w:p w14:paraId="4598EE17" w14:textId="77777777" w:rsidR="00B52DCC" w:rsidRDefault="00916648">
            <w:pPr>
              <w:pStyle w:val="TableParagraph"/>
              <w:spacing w:before="113"/>
              <w:ind w:left="200"/>
              <w:rPr>
                <w:sz w:val="20"/>
              </w:rPr>
            </w:pPr>
            <w:r>
              <w:rPr>
                <w:color w:val="221F1F"/>
                <w:sz w:val="20"/>
              </w:rPr>
              <w:t>68410-71-9</w:t>
            </w:r>
          </w:p>
          <w:p w14:paraId="16F2BDED" w14:textId="77777777" w:rsidR="00B52DCC" w:rsidRDefault="00916648">
            <w:pPr>
              <w:pStyle w:val="TableParagraph"/>
              <w:spacing w:before="116"/>
              <w:ind w:left="200"/>
              <w:rPr>
                <w:sz w:val="20"/>
              </w:rPr>
            </w:pPr>
            <w:r>
              <w:rPr>
                <w:color w:val="221F1F"/>
                <w:sz w:val="20"/>
              </w:rPr>
              <w:t>68425-35-4</w:t>
            </w:r>
          </w:p>
          <w:p w14:paraId="796CF134" w14:textId="77777777" w:rsidR="00B52DCC" w:rsidRDefault="00916648">
            <w:pPr>
              <w:pStyle w:val="TableParagraph"/>
              <w:spacing w:before="115"/>
              <w:ind w:left="200"/>
              <w:rPr>
                <w:sz w:val="20"/>
              </w:rPr>
            </w:pPr>
            <w:r>
              <w:rPr>
                <w:color w:val="221F1F"/>
                <w:sz w:val="20"/>
              </w:rPr>
              <w:t>68527-27-5</w:t>
            </w:r>
          </w:p>
          <w:p w14:paraId="636E5C5D" w14:textId="77777777" w:rsidR="00B52DCC" w:rsidRDefault="00916648">
            <w:pPr>
              <w:pStyle w:val="TableParagraph"/>
              <w:spacing w:before="116"/>
              <w:ind w:left="200"/>
              <w:rPr>
                <w:sz w:val="20"/>
              </w:rPr>
            </w:pPr>
            <w:r>
              <w:rPr>
                <w:color w:val="221F1F"/>
                <w:sz w:val="20"/>
              </w:rPr>
              <w:t>91995-53-8</w:t>
            </w:r>
          </w:p>
          <w:p w14:paraId="1BDA3B06" w14:textId="77777777" w:rsidR="00B52DCC" w:rsidRDefault="00916648">
            <w:pPr>
              <w:pStyle w:val="TableParagraph"/>
              <w:spacing w:before="115"/>
              <w:ind w:left="200"/>
              <w:rPr>
                <w:sz w:val="20"/>
              </w:rPr>
            </w:pPr>
            <w:r>
              <w:rPr>
                <w:color w:val="221F1F"/>
                <w:sz w:val="20"/>
              </w:rPr>
              <w:t>92045-49-3</w:t>
            </w:r>
          </w:p>
          <w:p w14:paraId="1E17037D" w14:textId="77777777" w:rsidR="00B52DCC" w:rsidRDefault="00916648">
            <w:pPr>
              <w:pStyle w:val="TableParagraph"/>
              <w:spacing w:before="116"/>
              <w:ind w:left="200"/>
              <w:rPr>
                <w:sz w:val="20"/>
              </w:rPr>
            </w:pPr>
            <w:r>
              <w:rPr>
                <w:color w:val="221F1F"/>
                <w:sz w:val="20"/>
              </w:rPr>
              <w:t>92045-55-1</w:t>
            </w:r>
          </w:p>
          <w:p w14:paraId="73ED8FA0" w14:textId="77777777" w:rsidR="00B52DCC" w:rsidRDefault="00916648">
            <w:pPr>
              <w:pStyle w:val="TableParagraph"/>
              <w:spacing w:before="116"/>
              <w:ind w:left="200"/>
              <w:rPr>
                <w:sz w:val="20"/>
              </w:rPr>
            </w:pPr>
            <w:r>
              <w:rPr>
                <w:color w:val="221F1F"/>
                <w:sz w:val="20"/>
              </w:rPr>
              <w:t>92045-58-4</w:t>
            </w:r>
          </w:p>
          <w:p w14:paraId="7BABD652" w14:textId="77777777" w:rsidR="00B52DCC" w:rsidRDefault="00916648">
            <w:pPr>
              <w:pStyle w:val="TableParagraph"/>
              <w:spacing w:before="116"/>
              <w:ind w:left="200"/>
              <w:rPr>
                <w:sz w:val="20"/>
              </w:rPr>
            </w:pPr>
            <w:r>
              <w:rPr>
                <w:color w:val="221F1F"/>
                <w:sz w:val="20"/>
              </w:rPr>
              <w:t>92045-64-2</w:t>
            </w:r>
          </w:p>
          <w:p w14:paraId="0A4A08E5" w14:textId="77777777" w:rsidR="00B52DCC" w:rsidRDefault="00916648">
            <w:pPr>
              <w:pStyle w:val="TableParagraph"/>
              <w:spacing w:before="116"/>
              <w:ind w:left="200"/>
              <w:rPr>
                <w:sz w:val="20"/>
              </w:rPr>
            </w:pPr>
            <w:r>
              <w:rPr>
                <w:color w:val="221F1F"/>
                <w:sz w:val="20"/>
              </w:rPr>
              <w:t>101316-67-0</w:t>
            </w:r>
          </w:p>
          <w:p w14:paraId="5543EB78" w14:textId="77777777" w:rsidR="00B52DCC" w:rsidRDefault="00916648">
            <w:pPr>
              <w:pStyle w:val="TableParagraph"/>
              <w:spacing w:before="115"/>
              <w:ind w:left="200"/>
              <w:rPr>
                <w:sz w:val="20"/>
              </w:rPr>
            </w:pPr>
            <w:r>
              <w:rPr>
                <w:color w:val="221F1F"/>
                <w:sz w:val="20"/>
              </w:rPr>
              <w:t>64741-54-4</w:t>
            </w:r>
          </w:p>
          <w:p w14:paraId="29AD2FDD" w14:textId="77777777" w:rsidR="00B52DCC" w:rsidRDefault="00916648">
            <w:pPr>
              <w:pStyle w:val="TableParagraph"/>
              <w:spacing w:before="116"/>
              <w:ind w:left="200"/>
              <w:rPr>
                <w:sz w:val="20"/>
              </w:rPr>
            </w:pPr>
            <w:r>
              <w:rPr>
                <w:color w:val="221F1F"/>
                <w:sz w:val="20"/>
              </w:rPr>
              <w:t>64741-55-5</w:t>
            </w:r>
          </w:p>
          <w:p w14:paraId="7411FFE2" w14:textId="77777777" w:rsidR="00B52DCC" w:rsidRDefault="00916648">
            <w:pPr>
              <w:pStyle w:val="TableParagraph"/>
              <w:spacing w:before="115"/>
              <w:ind w:left="200"/>
              <w:rPr>
                <w:sz w:val="20"/>
              </w:rPr>
            </w:pPr>
            <w:r>
              <w:rPr>
                <w:color w:val="221F1F"/>
                <w:sz w:val="20"/>
              </w:rPr>
              <w:t>68476-46-0</w:t>
            </w:r>
          </w:p>
          <w:p w14:paraId="71926FB1" w14:textId="77777777" w:rsidR="00B52DCC" w:rsidRDefault="00916648">
            <w:pPr>
              <w:pStyle w:val="TableParagraph"/>
              <w:spacing w:before="116"/>
              <w:ind w:left="200"/>
              <w:rPr>
                <w:sz w:val="20"/>
              </w:rPr>
            </w:pPr>
            <w:r>
              <w:rPr>
                <w:color w:val="221F1F"/>
                <w:sz w:val="20"/>
              </w:rPr>
              <w:t>68783-09-5</w:t>
            </w:r>
          </w:p>
          <w:p w14:paraId="19D3DD67" w14:textId="77777777" w:rsidR="00B52DCC" w:rsidRDefault="00916648">
            <w:pPr>
              <w:pStyle w:val="TableParagraph"/>
              <w:spacing w:before="116"/>
              <w:ind w:left="200"/>
              <w:rPr>
                <w:sz w:val="20"/>
              </w:rPr>
            </w:pPr>
            <w:r>
              <w:rPr>
                <w:color w:val="221F1F"/>
                <w:sz w:val="20"/>
              </w:rPr>
              <w:t>91995-50-5</w:t>
            </w:r>
          </w:p>
          <w:p w14:paraId="6FE174E2" w14:textId="77777777" w:rsidR="00B52DCC" w:rsidRDefault="00916648">
            <w:pPr>
              <w:pStyle w:val="TableParagraph"/>
              <w:spacing w:before="115"/>
              <w:ind w:left="200"/>
              <w:rPr>
                <w:sz w:val="20"/>
              </w:rPr>
            </w:pPr>
            <w:r>
              <w:rPr>
                <w:color w:val="221F1F"/>
                <w:sz w:val="20"/>
              </w:rPr>
              <w:t>92045-50-6</w:t>
            </w:r>
          </w:p>
          <w:p w14:paraId="374DF258" w14:textId="77777777" w:rsidR="00B52DCC" w:rsidRDefault="00916648">
            <w:pPr>
              <w:pStyle w:val="TableParagraph"/>
              <w:spacing w:before="116"/>
              <w:ind w:left="200"/>
              <w:rPr>
                <w:sz w:val="20"/>
              </w:rPr>
            </w:pPr>
            <w:r>
              <w:rPr>
                <w:color w:val="221F1F"/>
                <w:sz w:val="20"/>
              </w:rPr>
              <w:t>92045-59-5</w:t>
            </w:r>
          </w:p>
          <w:p w14:paraId="4456F7B4" w14:textId="77777777" w:rsidR="00B52DCC" w:rsidRDefault="00916648">
            <w:pPr>
              <w:pStyle w:val="TableParagraph"/>
              <w:spacing w:before="116"/>
              <w:ind w:left="200"/>
              <w:rPr>
                <w:sz w:val="20"/>
              </w:rPr>
            </w:pPr>
            <w:r>
              <w:rPr>
                <w:color w:val="221F1F"/>
                <w:sz w:val="20"/>
              </w:rPr>
              <w:t>92128-94-4</w:t>
            </w:r>
          </w:p>
          <w:p w14:paraId="57699725" w14:textId="77777777" w:rsidR="00B52DCC" w:rsidRDefault="00916648">
            <w:pPr>
              <w:pStyle w:val="TableParagraph"/>
              <w:spacing w:before="116"/>
              <w:ind w:left="200"/>
              <w:rPr>
                <w:sz w:val="20"/>
              </w:rPr>
            </w:pPr>
            <w:r>
              <w:rPr>
                <w:color w:val="221F1F"/>
                <w:sz w:val="20"/>
              </w:rPr>
              <w:t>101794-97-2</w:t>
            </w:r>
          </w:p>
          <w:p w14:paraId="08D84FB8" w14:textId="77777777" w:rsidR="00B52DCC" w:rsidRDefault="00916648">
            <w:pPr>
              <w:pStyle w:val="TableParagraph"/>
              <w:spacing w:before="115"/>
              <w:ind w:left="200"/>
              <w:rPr>
                <w:sz w:val="20"/>
              </w:rPr>
            </w:pPr>
            <w:r>
              <w:rPr>
                <w:color w:val="221F1F"/>
                <w:sz w:val="20"/>
              </w:rPr>
              <w:t>101896-28-0</w:t>
            </w:r>
          </w:p>
          <w:p w14:paraId="6D77012F" w14:textId="77777777" w:rsidR="00B52DCC" w:rsidRDefault="00916648">
            <w:pPr>
              <w:pStyle w:val="TableParagraph"/>
              <w:spacing w:before="116"/>
              <w:ind w:left="200"/>
              <w:rPr>
                <w:sz w:val="20"/>
              </w:rPr>
            </w:pPr>
            <w:r>
              <w:rPr>
                <w:color w:val="221F1F"/>
                <w:sz w:val="20"/>
              </w:rPr>
              <w:t>64741-63-5</w:t>
            </w:r>
          </w:p>
          <w:p w14:paraId="097562E3" w14:textId="77777777" w:rsidR="00B52DCC" w:rsidRDefault="00916648">
            <w:pPr>
              <w:pStyle w:val="TableParagraph"/>
              <w:spacing w:before="113"/>
              <w:ind w:left="200"/>
              <w:rPr>
                <w:sz w:val="20"/>
              </w:rPr>
            </w:pPr>
            <w:r>
              <w:rPr>
                <w:color w:val="221F1F"/>
                <w:sz w:val="20"/>
              </w:rPr>
              <w:t>64741-68-0</w:t>
            </w:r>
          </w:p>
          <w:p w14:paraId="775F46D9" w14:textId="77777777" w:rsidR="00B52DCC" w:rsidRDefault="00916648">
            <w:pPr>
              <w:pStyle w:val="TableParagraph"/>
              <w:spacing w:before="116"/>
              <w:ind w:left="200"/>
              <w:rPr>
                <w:sz w:val="20"/>
              </w:rPr>
            </w:pPr>
            <w:r>
              <w:rPr>
                <w:color w:val="221F1F"/>
                <w:sz w:val="20"/>
              </w:rPr>
              <w:t>68475-79-6</w:t>
            </w:r>
          </w:p>
          <w:p w14:paraId="1D2DEF5E" w14:textId="77777777" w:rsidR="00B52DCC" w:rsidRDefault="00916648">
            <w:pPr>
              <w:pStyle w:val="TableParagraph"/>
              <w:spacing w:before="115"/>
              <w:ind w:left="200"/>
              <w:rPr>
                <w:sz w:val="20"/>
              </w:rPr>
            </w:pPr>
            <w:r>
              <w:rPr>
                <w:color w:val="221F1F"/>
                <w:sz w:val="20"/>
              </w:rPr>
              <w:t>68476-47-1</w:t>
            </w:r>
          </w:p>
          <w:p w14:paraId="0644986F" w14:textId="77777777" w:rsidR="00B52DCC" w:rsidRDefault="00916648">
            <w:pPr>
              <w:pStyle w:val="TableParagraph"/>
              <w:spacing w:before="116"/>
              <w:ind w:left="200"/>
              <w:rPr>
                <w:sz w:val="20"/>
              </w:rPr>
            </w:pPr>
            <w:r>
              <w:rPr>
                <w:color w:val="221F1F"/>
                <w:sz w:val="20"/>
              </w:rPr>
              <w:t>68478-15-9</w:t>
            </w:r>
          </w:p>
          <w:p w14:paraId="10987F0B" w14:textId="77777777" w:rsidR="00B52DCC" w:rsidRDefault="00916648">
            <w:pPr>
              <w:pStyle w:val="TableParagraph"/>
              <w:spacing w:before="115"/>
              <w:ind w:left="200"/>
              <w:rPr>
                <w:sz w:val="20"/>
              </w:rPr>
            </w:pPr>
            <w:r>
              <w:rPr>
                <w:color w:val="221F1F"/>
                <w:sz w:val="20"/>
              </w:rPr>
              <w:t>68513-03-1</w:t>
            </w:r>
          </w:p>
          <w:p w14:paraId="454E7C9F" w14:textId="77777777" w:rsidR="00B52DCC" w:rsidRDefault="00916648">
            <w:pPr>
              <w:pStyle w:val="TableParagraph"/>
              <w:spacing w:before="116"/>
              <w:ind w:left="200"/>
              <w:rPr>
                <w:sz w:val="20"/>
              </w:rPr>
            </w:pPr>
            <w:r>
              <w:rPr>
                <w:color w:val="221F1F"/>
                <w:sz w:val="20"/>
              </w:rPr>
              <w:t>68513-63-3</w:t>
            </w:r>
          </w:p>
          <w:p w14:paraId="6F0FBF5E" w14:textId="77777777" w:rsidR="00B52DCC" w:rsidRDefault="00916648">
            <w:pPr>
              <w:pStyle w:val="TableParagraph"/>
              <w:spacing w:before="116"/>
              <w:ind w:left="200"/>
              <w:rPr>
                <w:sz w:val="20"/>
              </w:rPr>
            </w:pPr>
            <w:r>
              <w:rPr>
                <w:color w:val="221F1F"/>
                <w:sz w:val="20"/>
              </w:rPr>
              <w:t>68514-79-4</w:t>
            </w:r>
          </w:p>
          <w:p w14:paraId="4A2D70A9" w14:textId="77777777" w:rsidR="00B52DCC" w:rsidRDefault="00916648">
            <w:pPr>
              <w:pStyle w:val="TableParagraph"/>
              <w:spacing w:before="116"/>
              <w:ind w:left="200"/>
              <w:rPr>
                <w:sz w:val="20"/>
              </w:rPr>
            </w:pPr>
            <w:r>
              <w:rPr>
                <w:color w:val="221F1F"/>
                <w:sz w:val="20"/>
              </w:rPr>
              <w:t>68919-37-9</w:t>
            </w:r>
          </w:p>
          <w:p w14:paraId="4C47D272" w14:textId="77777777" w:rsidR="00B52DCC" w:rsidRDefault="00916648">
            <w:pPr>
              <w:pStyle w:val="TableParagraph"/>
              <w:spacing w:before="116"/>
              <w:ind w:left="200"/>
              <w:rPr>
                <w:sz w:val="20"/>
              </w:rPr>
            </w:pPr>
            <w:r>
              <w:rPr>
                <w:color w:val="221F1F"/>
                <w:sz w:val="20"/>
              </w:rPr>
              <w:t>68955-35-1</w:t>
            </w:r>
          </w:p>
          <w:p w14:paraId="7A612B17" w14:textId="77777777" w:rsidR="00B52DCC" w:rsidRDefault="00916648">
            <w:pPr>
              <w:pStyle w:val="TableParagraph"/>
              <w:spacing w:before="115"/>
              <w:ind w:left="200"/>
              <w:rPr>
                <w:sz w:val="20"/>
              </w:rPr>
            </w:pPr>
            <w:r>
              <w:rPr>
                <w:color w:val="221F1F"/>
                <w:sz w:val="20"/>
              </w:rPr>
              <w:t>85116-58-1</w:t>
            </w:r>
          </w:p>
          <w:p w14:paraId="7CBEFCB9" w14:textId="77777777" w:rsidR="00B52DCC" w:rsidRDefault="00916648">
            <w:pPr>
              <w:pStyle w:val="TableParagraph"/>
              <w:spacing w:before="116"/>
              <w:ind w:left="200"/>
              <w:rPr>
                <w:sz w:val="20"/>
              </w:rPr>
            </w:pPr>
            <w:r>
              <w:rPr>
                <w:color w:val="221F1F"/>
                <w:sz w:val="20"/>
              </w:rPr>
              <w:t>91995-18-5</w:t>
            </w:r>
          </w:p>
          <w:p w14:paraId="45F250A6" w14:textId="77777777" w:rsidR="00B52DCC" w:rsidRDefault="00916648">
            <w:pPr>
              <w:pStyle w:val="TableParagraph"/>
              <w:spacing w:before="115"/>
              <w:ind w:left="200"/>
              <w:rPr>
                <w:sz w:val="20"/>
              </w:rPr>
            </w:pPr>
            <w:r>
              <w:rPr>
                <w:color w:val="221F1F"/>
                <w:sz w:val="20"/>
              </w:rPr>
              <w:t>93571-75-6</w:t>
            </w:r>
          </w:p>
          <w:p w14:paraId="7C0CCB7D" w14:textId="77777777" w:rsidR="00B52DCC" w:rsidRDefault="00916648">
            <w:pPr>
              <w:pStyle w:val="TableParagraph"/>
              <w:spacing w:before="116"/>
              <w:ind w:left="200"/>
              <w:rPr>
                <w:sz w:val="20"/>
              </w:rPr>
            </w:pPr>
            <w:r>
              <w:rPr>
                <w:color w:val="221F1F"/>
                <w:sz w:val="20"/>
              </w:rPr>
              <w:t>93572-29-3</w:t>
            </w:r>
          </w:p>
          <w:p w14:paraId="11E77CCA" w14:textId="77777777" w:rsidR="00B52DCC" w:rsidRDefault="00916648">
            <w:pPr>
              <w:pStyle w:val="TableParagraph"/>
              <w:spacing w:before="116"/>
              <w:ind w:left="200"/>
              <w:rPr>
                <w:sz w:val="20"/>
              </w:rPr>
            </w:pPr>
            <w:r>
              <w:rPr>
                <w:color w:val="221F1F"/>
                <w:sz w:val="20"/>
              </w:rPr>
              <w:t>93572-35-1</w:t>
            </w:r>
          </w:p>
          <w:p w14:paraId="78AB06F4" w14:textId="77777777" w:rsidR="00B52DCC" w:rsidRDefault="00916648">
            <w:pPr>
              <w:pStyle w:val="TableParagraph"/>
              <w:spacing w:before="115"/>
              <w:ind w:left="200"/>
              <w:rPr>
                <w:sz w:val="20"/>
              </w:rPr>
            </w:pPr>
            <w:r>
              <w:rPr>
                <w:color w:val="221F1F"/>
                <w:sz w:val="20"/>
              </w:rPr>
              <w:t>93572-36-2</w:t>
            </w:r>
          </w:p>
          <w:p w14:paraId="5436B9F9" w14:textId="77777777" w:rsidR="00B52DCC" w:rsidRDefault="00916648">
            <w:pPr>
              <w:pStyle w:val="TableParagraph"/>
              <w:spacing w:before="116"/>
              <w:ind w:left="200"/>
              <w:rPr>
                <w:sz w:val="20"/>
              </w:rPr>
            </w:pPr>
            <w:r>
              <w:rPr>
                <w:color w:val="221F1F"/>
                <w:sz w:val="20"/>
              </w:rPr>
              <w:t>64741-74-8</w:t>
            </w:r>
          </w:p>
          <w:p w14:paraId="52895EB2" w14:textId="77777777" w:rsidR="00B52DCC" w:rsidRDefault="00916648">
            <w:pPr>
              <w:pStyle w:val="TableParagraph"/>
              <w:spacing w:before="116"/>
              <w:ind w:left="200"/>
              <w:rPr>
                <w:sz w:val="20"/>
              </w:rPr>
            </w:pPr>
            <w:r>
              <w:rPr>
                <w:color w:val="221F1F"/>
                <w:sz w:val="20"/>
              </w:rPr>
              <w:t>64741-83-9</w:t>
            </w:r>
          </w:p>
          <w:p w14:paraId="7B02B950" w14:textId="77777777" w:rsidR="00B52DCC" w:rsidRDefault="00916648">
            <w:pPr>
              <w:pStyle w:val="TableParagraph"/>
              <w:spacing w:before="116"/>
              <w:ind w:left="200"/>
              <w:rPr>
                <w:sz w:val="20"/>
              </w:rPr>
            </w:pPr>
            <w:r>
              <w:rPr>
                <w:color w:val="221F1F"/>
                <w:sz w:val="20"/>
              </w:rPr>
              <w:t>67891-79-6</w:t>
            </w:r>
          </w:p>
        </w:tc>
        <w:tc>
          <w:tcPr>
            <w:tcW w:w="1846" w:type="dxa"/>
          </w:tcPr>
          <w:p w14:paraId="328C2C6C" w14:textId="77777777" w:rsidR="00B52DCC" w:rsidRDefault="00916648">
            <w:pPr>
              <w:pStyle w:val="TableParagraph"/>
              <w:spacing w:before="77"/>
              <w:ind w:left="196"/>
              <w:rPr>
                <w:sz w:val="20"/>
              </w:rPr>
            </w:pPr>
            <w:r>
              <w:rPr>
                <w:sz w:val="20"/>
              </w:rPr>
              <w:t>265-086-6</w:t>
            </w:r>
          </w:p>
          <w:p w14:paraId="4690F68A" w14:textId="77777777" w:rsidR="00B52DCC" w:rsidRDefault="00916648">
            <w:pPr>
              <w:pStyle w:val="TableParagraph"/>
              <w:spacing w:before="116"/>
              <w:ind w:left="196"/>
              <w:rPr>
                <w:sz w:val="20"/>
              </w:rPr>
            </w:pPr>
            <w:r>
              <w:rPr>
                <w:sz w:val="20"/>
              </w:rPr>
              <w:t>265-095-5</w:t>
            </w:r>
          </w:p>
          <w:p w14:paraId="424ED4AA" w14:textId="77777777" w:rsidR="00B52DCC" w:rsidRDefault="00916648">
            <w:pPr>
              <w:pStyle w:val="TableParagraph"/>
              <w:spacing w:before="113"/>
              <w:ind w:left="196"/>
              <w:rPr>
                <w:sz w:val="20"/>
              </w:rPr>
            </w:pPr>
            <w:r>
              <w:rPr>
                <w:sz w:val="20"/>
              </w:rPr>
              <w:t>270-088-5</w:t>
            </w:r>
          </w:p>
          <w:p w14:paraId="65415100" w14:textId="77777777" w:rsidR="00B52DCC" w:rsidRDefault="00916648">
            <w:pPr>
              <w:pStyle w:val="TableParagraph"/>
              <w:spacing w:before="116"/>
              <w:ind w:left="196"/>
              <w:rPr>
                <w:sz w:val="20"/>
              </w:rPr>
            </w:pPr>
            <w:r>
              <w:rPr>
                <w:sz w:val="20"/>
              </w:rPr>
              <w:t>270-349-3</w:t>
            </w:r>
          </w:p>
          <w:p w14:paraId="15CD65A3" w14:textId="77777777" w:rsidR="00B52DCC" w:rsidRDefault="00916648">
            <w:pPr>
              <w:pStyle w:val="TableParagraph"/>
              <w:spacing w:before="115"/>
              <w:ind w:left="196"/>
              <w:rPr>
                <w:sz w:val="20"/>
              </w:rPr>
            </w:pPr>
            <w:r>
              <w:rPr>
                <w:sz w:val="20"/>
              </w:rPr>
              <w:t>271-267-0</w:t>
            </w:r>
          </w:p>
          <w:p w14:paraId="03C0E2A1" w14:textId="77777777" w:rsidR="00B52DCC" w:rsidRDefault="00916648">
            <w:pPr>
              <w:pStyle w:val="TableParagraph"/>
              <w:spacing w:before="116"/>
              <w:ind w:left="196"/>
              <w:rPr>
                <w:sz w:val="20"/>
              </w:rPr>
            </w:pPr>
            <w:r>
              <w:rPr>
                <w:sz w:val="20"/>
              </w:rPr>
              <w:t>295-315-5</w:t>
            </w:r>
          </w:p>
          <w:p w14:paraId="19C2E7BF" w14:textId="77777777" w:rsidR="00B52DCC" w:rsidRDefault="00916648">
            <w:pPr>
              <w:pStyle w:val="TableParagraph"/>
              <w:spacing w:before="115"/>
              <w:ind w:left="196"/>
              <w:rPr>
                <w:sz w:val="20"/>
              </w:rPr>
            </w:pPr>
            <w:r>
              <w:rPr>
                <w:sz w:val="20"/>
              </w:rPr>
              <w:t>295-430-0</w:t>
            </w:r>
          </w:p>
          <w:p w14:paraId="65415922" w14:textId="77777777" w:rsidR="00B52DCC" w:rsidRDefault="00916648">
            <w:pPr>
              <w:pStyle w:val="TableParagraph"/>
              <w:spacing w:before="116"/>
              <w:ind w:left="196"/>
              <w:rPr>
                <w:sz w:val="20"/>
              </w:rPr>
            </w:pPr>
            <w:r>
              <w:rPr>
                <w:sz w:val="20"/>
              </w:rPr>
              <w:t>295-436-3</w:t>
            </w:r>
          </w:p>
          <w:p w14:paraId="170569E3" w14:textId="77777777" w:rsidR="00B52DCC" w:rsidRDefault="00916648">
            <w:pPr>
              <w:pStyle w:val="TableParagraph"/>
              <w:spacing w:before="116"/>
              <w:ind w:left="196"/>
              <w:rPr>
                <w:sz w:val="20"/>
              </w:rPr>
            </w:pPr>
            <w:r>
              <w:rPr>
                <w:sz w:val="20"/>
              </w:rPr>
              <w:t>295-440-5</w:t>
            </w:r>
          </w:p>
          <w:p w14:paraId="45BBD898" w14:textId="77777777" w:rsidR="00B52DCC" w:rsidRDefault="00916648">
            <w:pPr>
              <w:pStyle w:val="TableParagraph"/>
              <w:spacing w:before="116"/>
              <w:ind w:left="196"/>
              <w:rPr>
                <w:sz w:val="20"/>
              </w:rPr>
            </w:pPr>
            <w:r>
              <w:rPr>
                <w:sz w:val="20"/>
              </w:rPr>
              <w:t>295-446-8</w:t>
            </w:r>
          </w:p>
          <w:p w14:paraId="527122B9" w14:textId="77777777" w:rsidR="00B52DCC" w:rsidRDefault="00916648">
            <w:pPr>
              <w:pStyle w:val="TableParagraph"/>
              <w:spacing w:before="116"/>
              <w:ind w:left="196"/>
              <w:rPr>
                <w:sz w:val="20"/>
              </w:rPr>
            </w:pPr>
            <w:r>
              <w:rPr>
                <w:sz w:val="20"/>
              </w:rPr>
              <w:t>309-871-4</w:t>
            </w:r>
          </w:p>
          <w:p w14:paraId="594DF570" w14:textId="77777777" w:rsidR="00B52DCC" w:rsidRDefault="00916648">
            <w:pPr>
              <w:pStyle w:val="TableParagraph"/>
              <w:spacing w:before="115"/>
              <w:ind w:left="196"/>
              <w:rPr>
                <w:sz w:val="20"/>
              </w:rPr>
            </w:pPr>
            <w:r>
              <w:rPr>
                <w:sz w:val="20"/>
              </w:rPr>
              <w:t>265-055-7</w:t>
            </w:r>
          </w:p>
          <w:p w14:paraId="1ECDA88D" w14:textId="77777777" w:rsidR="00B52DCC" w:rsidRDefault="00916648">
            <w:pPr>
              <w:pStyle w:val="TableParagraph"/>
              <w:spacing w:before="116"/>
              <w:ind w:left="196"/>
              <w:rPr>
                <w:sz w:val="20"/>
              </w:rPr>
            </w:pPr>
            <w:r>
              <w:rPr>
                <w:sz w:val="20"/>
              </w:rPr>
              <w:t>265-056-2</w:t>
            </w:r>
          </w:p>
          <w:p w14:paraId="52C7DB0D" w14:textId="77777777" w:rsidR="00B52DCC" w:rsidRDefault="00916648">
            <w:pPr>
              <w:pStyle w:val="TableParagraph"/>
              <w:spacing w:before="115"/>
              <w:ind w:left="196"/>
              <w:rPr>
                <w:sz w:val="20"/>
              </w:rPr>
            </w:pPr>
            <w:r>
              <w:rPr>
                <w:sz w:val="20"/>
              </w:rPr>
              <w:t>270-686-6</w:t>
            </w:r>
          </w:p>
          <w:p w14:paraId="582B538B" w14:textId="77777777" w:rsidR="00B52DCC" w:rsidRDefault="00916648">
            <w:pPr>
              <w:pStyle w:val="TableParagraph"/>
              <w:spacing w:before="116"/>
              <w:ind w:left="196"/>
              <w:rPr>
                <w:sz w:val="20"/>
              </w:rPr>
            </w:pPr>
            <w:r>
              <w:rPr>
                <w:sz w:val="20"/>
              </w:rPr>
              <w:t>272-185-8</w:t>
            </w:r>
          </w:p>
          <w:p w14:paraId="1130E2D3" w14:textId="77777777" w:rsidR="00B52DCC" w:rsidRDefault="00916648">
            <w:pPr>
              <w:pStyle w:val="TableParagraph"/>
              <w:spacing w:before="116"/>
              <w:ind w:left="196"/>
              <w:rPr>
                <w:sz w:val="20"/>
              </w:rPr>
            </w:pPr>
            <w:r>
              <w:rPr>
                <w:sz w:val="20"/>
              </w:rPr>
              <w:t>295-311-3</w:t>
            </w:r>
          </w:p>
          <w:p w14:paraId="1B7A7EA3" w14:textId="77777777" w:rsidR="00B52DCC" w:rsidRDefault="00916648">
            <w:pPr>
              <w:pStyle w:val="TableParagraph"/>
              <w:spacing w:before="115"/>
              <w:ind w:left="196"/>
              <w:rPr>
                <w:sz w:val="20"/>
              </w:rPr>
            </w:pPr>
            <w:r>
              <w:rPr>
                <w:sz w:val="20"/>
              </w:rPr>
              <w:t>295-431-6</w:t>
            </w:r>
          </w:p>
          <w:p w14:paraId="4558FFB7" w14:textId="77777777" w:rsidR="00B52DCC" w:rsidRDefault="00916648">
            <w:pPr>
              <w:pStyle w:val="TableParagraph"/>
              <w:spacing w:before="116"/>
              <w:ind w:left="196"/>
              <w:rPr>
                <w:sz w:val="20"/>
              </w:rPr>
            </w:pPr>
            <w:r>
              <w:rPr>
                <w:sz w:val="20"/>
              </w:rPr>
              <w:t>295-441-0</w:t>
            </w:r>
          </w:p>
          <w:p w14:paraId="0256FAC8" w14:textId="77777777" w:rsidR="00B52DCC" w:rsidRDefault="00916648">
            <w:pPr>
              <w:pStyle w:val="TableParagraph"/>
              <w:spacing w:before="116"/>
              <w:ind w:left="196"/>
              <w:rPr>
                <w:sz w:val="20"/>
              </w:rPr>
            </w:pPr>
            <w:r>
              <w:rPr>
                <w:sz w:val="20"/>
              </w:rPr>
              <w:t>295-794-0</w:t>
            </w:r>
          </w:p>
          <w:p w14:paraId="5DDF8254" w14:textId="77777777" w:rsidR="00B52DCC" w:rsidRDefault="00916648">
            <w:pPr>
              <w:pStyle w:val="TableParagraph"/>
              <w:spacing w:before="116"/>
              <w:ind w:left="196"/>
              <w:rPr>
                <w:sz w:val="20"/>
              </w:rPr>
            </w:pPr>
            <w:r>
              <w:rPr>
                <w:sz w:val="20"/>
              </w:rPr>
              <w:t>309-974-4</w:t>
            </w:r>
          </w:p>
          <w:p w14:paraId="6297A8C8" w14:textId="77777777" w:rsidR="00B52DCC" w:rsidRDefault="00916648">
            <w:pPr>
              <w:pStyle w:val="TableParagraph"/>
              <w:spacing w:before="115"/>
              <w:ind w:left="196"/>
              <w:rPr>
                <w:sz w:val="20"/>
              </w:rPr>
            </w:pPr>
            <w:r>
              <w:rPr>
                <w:sz w:val="20"/>
              </w:rPr>
              <w:t>309-987-5</w:t>
            </w:r>
          </w:p>
          <w:p w14:paraId="6F32F072" w14:textId="77777777" w:rsidR="00B52DCC" w:rsidRDefault="00916648">
            <w:pPr>
              <w:pStyle w:val="TableParagraph"/>
              <w:spacing w:before="116"/>
              <w:ind w:left="196"/>
              <w:rPr>
                <w:sz w:val="20"/>
              </w:rPr>
            </w:pPr>
            <w:r>
              <w:rPr>
                <w:sz w:val="20"/>
              </w:rPr>
              <w:t>265-065-1</w:t>
            </w:r>
          </w:p>
          <w:p w14:paraId="103F45EB" w14:textId="77777777" w:rsidR="00B52DCC" w:rsidRDefault="00916648">
            <w:pPr>
              <w:pStyle w:val="TableParagraph"/>
              <w:spacing w:before="113"/>
              <w:ind w:left="196"/>
              <w:rPr>
                <w:sz w:val="20"/>
              </w:rPr>
            </w:pPr>
            <w:r>
              <w:rPr>
                <w:sz w:val="20"/>
              </w:rPr>
              <w:t>265-070-9</w:t>
            </w:r>
          </w:p>
          <w:p w14:paraId="666A0FA0" w14:textId="77777777" w:rsidR="00B52DCC" w:rsidRDefault="00916648">
            <w:pPr>
              <w:pStyle w:val="TableParagraph"/>
              <w:spacing w:before="116"/>
              <w:ind w:left="196"/>
              <w:rPr>
                <w:sz w:val="20"/>
              </w:rPr>
            </w:pPr>
            <w:r>
              <w:rPr>
                <w:sz w:val="20"/>
              </w:rPr>
              <w:t>270-660-4</w:t>
            </w:r>
          </w:p>
          <w:p w14:paraId="0DE6635D" w14:textId="77777777" w:rsidR="00B52DCC" w:rsidRDefault="00916648">
            <w:pPr>
              <w:pStyle w:val="TableParagraph"/>
              <w:spacing w:before="115"/>
              <w:ind w:left="196"/>
              <w:rPr>
                <w:sz w:val="20"/>
              </w:rPr>
            </w:pPr>
            <w:r>
              <w:rPr>
                <w:sz w:val="20"/>
              </w:rPr>
              <w:t>270-687-1</w:t>
            </w:r>
          </w:p>
          <w:p w14:paraId="5A7EB263" w14:textId="77777777" w:rsidR="00B52DCC" w:rsidRDefault="00916648">
            <w:pPr>
              <w:pStyle w:val="TableParagraph"/>
              <w:spacing w:before="116"/>
              <w:ind w:left="196"/>
              <w:rPr>
                <w:sz w:val="20"/>
              </w:rPr>
            </w:pPr>
            <w:r>
              <w:rPr>
                <w:sz w:val="20"/>
              </w:rPr>
              <w:t>270-794-3</w:t>
            </w:r>
          </w:p>
          <w:p w14:paraId="498E645E" w14:textId="77777777" w:rsidR="00B52DCC" w:rsidRDefault="00916648">
            <w:pPr>
              <w:pStyle w:val="TableParagraph"/>
              <w:spacing w:before="115"/>
              <w:ind w:left="196"/>
              <w:rPr>
                <w:sz w:val="20"/>
              </w:rPr>
            </w:pPr>
            <w:r>
              <w:rPr>
                <w:sz w:val="20"/>
              </w:rPr>
              <w:t>270-993-5</w:t>
            </w:r>
          </w:p>
          <w:p w14:paraId="76AD5345" w14:textId="77777777" w:rsidR="00B52DCC" w:rsidRDefault="00916648">
            <w:pPr>
              <w:pStyle w:val="TableParagraph"/>
              <w:spacing w:before="116"/>
              <w:ind w:left="196"/>
              <w:rPr>
                <w:sz w:val="20"/>
              </w:rPr>
            </w:pPr>
            <w:r>
              <w:rPr>
                <w:sz w:val="20"/>
              </w:rPr>
              <w:t>271-008-1</w:t>
            </w:r>
          </w:p>
          <w:p w14:paraId="72607832" w14:textId="77777777" w:rsidR="00B52DCC" w:rsidRDefault="00916648">
            <w:pPr>
              <w:pStyle w:val="TableParagraph"/>
              <w:spacing w:before="116"/>
              <w:ind w:left="196"/>
              <w:rPr>
                <w:sz w:val="20"/>
              </w:rPr>
            </w:pPr>
            <w:r>
              <w:rPr>
                <w:sz w:val="20"/>
              </w:rPr>
              <w:t>271-058-4</w:t>
            </w:r>
          </w:p>
          <w:p w14:paraId="79F0195C" w14:textId="77777777" w:rsidR="00B52DCC" w:rsidRDefault="00916648">
            <w:pPr>
              <w:pStyle w:val="TableParagraph"/>
              <w:spacing w:before="116"/>
              <w:ind w:left="196"/>
              <w:rPr>
                <w:sz w:val="20"/>
              </w:rPr>
            </w:pPr>
            <w:r>
              <w:rPr>
                <w:sz w:val="20"/>
              </w:rPr>
              <w:t>272-895-8</w:t>
            </w:r>
          </w:p>
          <w:p w14:paraId="0B09E0BA" w14:textId="77777777" w:rsidR="00B52DCC" w:rsidRDefault="00916648">
            <w:pPr>
              <w:pStyle w:val="TableParagraph"/>
              <w:spacing w:before="116"/>
              <w:ind w:left="196"/>
              <w:rPr>
                <w:sz w:val="20"/>
              </w:rPr>
            </w:pPr>
            <w:r>
              <w:rPr>
                <w:sz w:val="20"/>
              </w:rPr>
              <w:t>273-271-8</w:t>
            </w:r>
          </w:p>
          <w:p w14:paraId="14FEEE41" w14:textId="77777777" w:rsidR="00B52DCC" w:rsidRDefault="00916648">
            <w:pPr>
              <w:pStyle w:val="TableParagraph"/>
              <w:spacing w:before="115"/>
              <w:ind w:left="196"/>
              <w:rPr>
                <w:sz w:val="20"/>
              </w:rPr>
            </w:pPr>
            <w:r>
              <w:rPr>
                <w:sz w:val="20"/>
              </w:rPr>
              <w:t>285-509-8</w:t>
            </w:r>
          </w:p>
          <w:p w14:paraId="1306ED50" w14:textId="77777777" w:rsidR="00B52DCC" w:rsidRDefault="00916648">
            <w:pPr>
              <w:pStyle w:val="TableParagraph"/>
              <w:spacing w:before="116"/>
              <w:ind w:left="196"/>
              <w:rPr>
                <w:sz w:val="20"/>
              </w:rPr>
            </w:pPr>
            <w:r>
              <w:rPr>
                <w:sz w:val="20"/>
              </w:rPr>
              <w:t>295-279-0</w:t>
            </w:r>
          </w:p>
          <w:p w14:paraId="0BCAC44C" w14:textId="77777777" w:rsidR="00B52DCC" w:rsidRDefault="00916648">
            <w:pPr>
              <w:pStyle w:val="TableParagraph"/>
              <w:spacing w:before="115"/>
              <w:ind w:left="196"/>
              <w:rPr>
                <w:sz w:val="20"/>
              </w:rPr>
            </w:pPr>
            <w:r>
              <w:rPr>
                <w:sz w:val="20"/>
              </w:rPr>
              <w:t>297-401-8</w:t>
            </w:r>
          </w:p>
          <w:p w14:paraId="7CD94DDB" w14:textId="77777777" w:rsidR="00B52DCC" w:rsidRDefault="00916648">
            <w:pPr>
              <w:pStyle w:val="TableParagraph"/>
              <w:spacing w:before="116"/>
              <w:ind w:left="196"/>
              <w:rPr>
                <w:sz w:val="20"/>
              </w:rPr>
            </w:pPr>
            <w:r>
              <w:rPr>
                <w:sz w:val="20"/>
              </w:rPr>
              <w:t>297-458-9</w:t>
            </w:r>
          </w:p>
          <w:p w14:paraId="378CB7E1" w14:textId="77777777" w:rsidR="00B52DCC" w:rsidRDefault="00916648">
            <w:pPr>
              <w:pStyle w:val="TableParagraph"/>
              <w:spacing w:before="116"/>
              <w:ind w:left="196"/>
              <w:rPr>
                <w:sz w:val="20"/>
              </w:rPr>
            </w:pPr>
            <w:r>
              <w:rPr>
                <w:sz w:val="20"/>
              </w:rPr>
              <w:t>297-465-7</w:t>
            </w:r>
          </w:p>
          <w:p w14:paraId="2C770D2E" w14:textId="77777777" w:rsidR="00B52DCC" w:rsidRDefault="00916648">
            <w:pPr>
              <w:pStyle w:val="TableParagraph"/>
              <w:spacing w:before="115"/>
              <w:ind w:left="196"/>
              <w:rPr>
                <w:sz w:val="20"/>
              </w:rPr>
            </w:pPr>
            <w:r>
              <w:rPr>
                <w:sz w:val="20"/>
              </w:rPr>
              <w:t>297-466-2</w:t>
            </w:r>
          </w:p>
          <w:p w14:paraId="6E415A66" w14:textId="77777777" w:rsidR="00B52DCC" w:rsidRDefault="00916648">
            <w:pPr>
              <w:pStyle w:val="TableParagraph"/>
              <w:spacing w:before="116"/>
              <w:ind w:left="196"/>
              <w:rPr>
                <w:sz w:val="20"/>
              </w:rPr>
            </w:pPr>
            <w:r>
              <w:rPr>
                <w:sz w:val="20"/>
              </w:rPr>
              <w:t>265-075-6</w:t>
            </w:r>
          </w:p>
          <w:p w14:paraId="5C360033" w14:textId="77777777" w:rsidR="00B52DCC" w:rsidRDefault="00916648">
            <w:pPr>
              <w:pStyle w:val="TableParagraph"/>
              <w:spacing w:before="116"/>
              <w:ind w:left="196"/>
              <w:rPr>
                <w:sz w:val="20"/>
              </w:rPr>
            </w:pPr>
            <w:r>
              <w:rPr>
                <w:sz w:val="20"/>
              </w:rPr>
              <w:t>265-085-0</w:t>
            </w:r>
          </w:p>
          <w:p w14:paraId="1EB29C31" w14:textId="77777777" w:rsidR="00B52DCC" w:rsidRDefault="00916648">
            <w:pPr>
              <w:pStyle w:val="TableParagraph"/>
              <w:spacing w:before="116"/>
              <w:ind w:left="196"/>
              <w:rPr>
                <w:sz w:val="20"/>
              </w:rPr>
            </w:pPr>
            <w:r>
              <w:rPr>
                <w:sz w:val="20"/>
              </w:rPr>
              <w:t>267-563-4</w:t>
            </w:r>
          </w:p>
        </w:tc>
      </w:tr>
      <w:tr w:rsidR="00B52DCC" w14:paraId="5F949155" w14:textId="77777777" w:rsidTr="004567AD">
        <w:trPr>
          <w:gridAfter w:val="1"/>
          <w:wAfter w:w="114" w:type="dxa"/>
          <w:trHeight w:val="13823"/>
        </w:trPr>
        <w:tc>
          <w:tcPr>
            <w:tcW w:w="1290" w:type="dxa"/>
          </w:tcPr>
          <w:p w14:paraId="1281D424" w14:textId="77777777" w:rsidR="00B52DCC" w:rsidRDefault="00B52DCC">
            <w:pPr>
              <w:pStyle w:val="TableParagraph"/>
              <w:rPr>
                <w:sz w:val="18"/>
              </w:rPr>
            </w:pPr>
          </w:p>
        </w:tc>
        <w:tc>
          <w:tcPr>
            <w:tcW w:w="5787" w:type="dxa"/>
            <w:gridSpan w:val="9"/>
          </w:tcPr>
          <w:p w14:paraId="19B4204E" w14:textId="77777777" w:rsidR="00B52DCC" w:rsidRDefault="00B52DCC">
            <w:pPr>
              <w:pStyle w:val="TableParagraph"/>
              <w:rPr>
                <w:sz w:val="18"/>
              </w:rPr>
            </w:pPr>
          </w:p>
        </w:tc>
        <w:tc>
          <w:tcPr>
            <w:tcW w:w="1704" w:type="dxa"/>
          </w:tcPr>
          <w:p w14:paraId="2E47FECB" w14:textId="77777777" w:rsidR="00B52DCC" w:rsidRDefault="00916648">
            <w:pPr>
              <w:pStyle w:val="TableParagraph"/>
              <w:spacing w:before="77"/>
              <w:ind w:left="200"/>
              <w:rPr>
                <w:sz w:val="20"/>
              </w:rPr>
            </w:pPr>
            <w:r>
              <w:rPr>
                <w:color w:val="221F1F"/>
                <w:sz w:val="20"/>
              </w:rPr>
              <w:t>67891-80-9</w:t>
            </w:r>
          </w:p>
          <w:p w14:paraId="1B067CE7" w14:textId="77777777" w:rsidR="00B52DCC" w:rsidRDefault="00916648">
            <w:pPr>
              <w:pStyle w:val="TableParagraph"/>
              <w:spacing w:before="116"/>
              <w:ind w:left="200"/>
              <w:rPr>
                <w:sz w:val="20"/>
              </w:rPr>
            </w:pPr>
            <w:r>
              <w:rPr>
                <w:color w:val="221F1F"/>
                <w:sz w:val="20"/>
              </w:rPr>
              <w:t>68425-29-6</w:t>
            </w:r>
          </w:p>
          <w:p w14:paraId="62F26483" w14:textId="77777777" w:rsidR="00B52DCC" w:rsidRDefault="00916648">
            <w:pPr>
              <w:pStyle w:val="TableParagraph"/>
              <w:spacing w:before="113"/>
              <w:ind w:left="200"/>
              <w:rPr>
                <w:sz w:val="20"/>
              </w:rPr>
            </w:pPr>
            <w:r>
              <w:rPr>
                <w:color w:val="221F1F"/>
                <w:sz w:val="20"/>
              </w:rPr>
              <w:t>68475-70-7</w:t>
            </w:r>
          </w:p>
          <w:p w14:paraId="0806D115" w14:textId="77777777" w:rsidR="00B52DCC" w:rsidRDefault="00916648">
            <w:pPr>
              <w:pStyle w:val="TableParagraph"/>
              <w:spacing w:before="116"/>
              <w:ind w:left="200"/>
              <w:rPr>
                <w:sz w:val="20"/>
              </w:rPr>
            </w:pPr>
            <w:r>
              <w:rPr>
                <w:color w:val="221F1F"/>
                <w:sz w:val="20"/>
              </w:rPr>
              <w:t>68603-00-9</w:t>
            </w:r>
          </w:p>
          <w:p w14:paraId="088FBDCB" w14:textId="77777777" w:rsidR="00B52DCC" w:rsidRDefault="00916648">
            <w:pPr>
              <w:pStyle w:val="TableParagraph"/>
              <w:spacing w:before="115"/>
              <w:ind w:left="200"/>
              <w:rPr>
                <w:sz w:val="20"/>
              </w:rPr>
            </w:pPr>
            <w:r>
              <w:rPr>
                <w:color w:val="221F1F"/>
                <w:sz w:val="20"/>
              </w:rPr>
              <w:t>68603-01-0</w:t>
            </w:r>
          </w:p>
          <w:p w14:paraId="0D70B9D7" w14:textId="77777777" w:rsidR="00B52DCC" w:rsidRDefault="00916648">
            <w:pPr>
              <w:pStyle w:val="TableParagraph"/>
              <w:spacing w:before="116"/>
              <w:ind w:left="200"/>
              <w:rPr>
                <w:sz w:val="20"/>
              </w:rPr>
            </w:pPr>
            <w:r>
              <w:rPr>
                <w:color w:val="221F1F"/>
                <w:sz w:val="20"/>
              </w:rPr>
              <w:t>68603-03-2</w:t>
            </w:r>
          </w:p>
          <w:p w14:paraId="38961D36" w14:textId="77777777" w:rsidR="00B52DCC" w:rsidRDefault="00916648">
            <w:pPr>
              <w:pStyle w:val="TableParagraph"/>
              <w:spacing w:before="115"/>
              <w:ind w:left="200"/>
              <w:rPr>
                <w:sz w:val="20"/>
              </w:rPr>
            </w:pPr>
            <w:r>
              <w:rPr>
                <w:color w:val="221F1F"/>
                <w:sz w:val="20"/>
              </w:rPr>
              <w:t>68955-29-3</w:t>
            </w:r>
          </w:p>
          <w:p w14:paraId="71EB6B9E" w14:textId="77777777" w:rsidR="00B52DCC" w:rsidRDefault="00916648">
            <w:pPr>
              <w:pStyle w:val="TableParagraph"/>
              <w:spacing w:before="116"/>
              <w:ind w:left="200"/>
              <w:rPr>
                <w:sz w:val="20"/>
              </w:rPr>
            </w:pPr>
            <w:r>
              <w:rPr>
                <w:color w:val="221F1F"/>
                <w:sz w:val="20"/>
              </w:rPr>
              <w:t>92045-65-3</w:t>
            </w:r>
          </w:p>
          <w:p w14:paraId="6F8C85C8" w14:textId="77777777" w:rsidR="00B52DCC" w:rsidRDefault="00916648">
            <w:pPr>
              <w:pStyle w:val="TableParagraph"/>
              <w:spacing w:before="116"/>
              <w:ind w:left="200"/>
              <w:rPr>
                <w:sz w:val="20"/>
              </w:rPr>
            </w:pPr>
            <w:r>
              <w:rPr>
                <w:color w:val="221F1F"/>
                <w:sz w:val="20"/>
              </w:rPr>
              <w:t>64742-48-9</w:t>
            </w:r>
          </w:p>
          <w:p w14:paraId="7CF52D62" w14:textId="77777777" w:rsidR="00B52DCC" w:rsidRDefault="00916648">
            <w:pPr>
              <w:pStyle w:val="TableParagraph"/>
              <w:spacing w:before="116"/>
              <w:ind w:left="200"/>
              <w:rPr>
                <w:sz w:val="20"/>
              </w:rPr>
            </w:pPr>
            <w:r>
              <w:rPr>
                <w:color w:val="221F1F"/>
                <w:sz w:val="20"/>
              </w:rPr>
              <w:t>64742-49-0</w:t>
            </w:r>
          </w:p>
          <w:p w14:paraId="64DAFFD0" w14:textId="77777777" w:rsidR="00B52DCC" w:rsidRDefault="00916648">
            <w:pPr>
              <w:pStyle w:val="TableParagraph"/>
              <w:spacing w:before="116"/>
              <w:ind w:left="200"/>
              <w:rPr>
                <w:sz w:val="20"/>
              </w:rPr>
            </w:pPr>
            <w:r>
              <w:rPr>
                <w:color w:val="221F1F"/>
                <w:sz w:val="20"/>
              </w:rPr>
              <w:t>64742-73-0</w:t>
            </w:r>
          </w:p>
          <w:p w14:paraId="4094A81A" w14:textId="77777777" w:rsidR="00B52DCC" w:rsidRDefault="00916648">
            <w:pPr>
              <w:pStyle w:val="TableParagraph"/>
              <w:spacing w:before="115"/>
              <w:ind w:left="200"/>
              <w:rPr>
                <w:sz w:val="20"/>
              </w:rPr>
            </w:pPr>
            <w:r>
              <w:rPr>
                <w:color w:val="221F1F"/>
                <w:sz w:val="20"/>
              </w:rPr>
              <w:t>68410-96-8</w:t>
            </w:r>
          </w:p>
          <w:p w14:paraId="2201C99C" w14:textId="77777777" w:rsidR="00B52DCC" w:rsidRDefault="00916648">
            <w:pPr>
              <w:pStyle w:val="TableParagraph"/>
              <w:spacing w:before="116"/>
              <w:ind w:left="200"/>
              <w:rPr>
                <w:sz w:val="20"/>
              </w:rPr>
            </w:pPr>
            <w:r>
              <w:rPr>
                <w:color w:val="221F1F"/>
                <w:sz w:val="20"/>
              </w:rPr>
              <w:t>68410-97-9</w:t>
            </w:r>
          </w:p>
          <w:p w14:paraId="39A0292F" w14:textId="77777777" w:rsidR="00B52DCC" w:rsidRDefault="00916648">
            <w:pPr>
              <w:pStyle w:val="TableParagraph"/>
              <w:spacing w:before="115"/>
              <w:ind w:left="200"/>
              <w:rPr>
                <w:sz w:val="20"/>
              </w:rPr>
            </w:pPr>
            <w:r>
              <w:rPr>
                <w:color w:val="221F1F"/>
                <w:sz w:val="20"/>
              </w:rPr>
              <w:t>68410-98-0</w:t>
            </w:r>
          </w:p>
          <w:p w14:paraId="5058BCCD" w14:textId="77777777" w:rsidR="00B52DCC" w:rsidRDefault="00916648">
            <w:pPr>
              <w:pStyle w:val="TableParagraph"/>
              <w:spacing w:before="116"/>
              <w:ind w:left="200"/>
              <w:rPr>
                <w:sz w:val="20"/>
              </w:rPr>
            </w:pPr>
            <w:r>
              <w:rPr>
                <w:color w:val="221F1F"/>
                <w:sz w:val="20"/>
              </w:rPr>
              <w:t>68512-78-7</w:t>
            </w:r>
          </w:p>
          <w:p w14:paraId="774FDE4F" w14:textId="77777777" w:rsidR="00B52DCC" w:rsidRDefault="00916648">
            <w:pPr>
              <w:pStyle w:val="TableParagraph"/>
              <w:spacing w:before="116"/>
              <w:ind w:left="200"/>
              <w:rPr>
                <w:sz w:val="20"/>
              </w:rPr>
            </w:pPr>
            <w:r>
              <w:rPr>
                <w:color w:val="221F1F"/>
                <w:sz w:val="20"/>
              </w:rPr>
              <w:t>85116-60-5</w:t>
            </w:r>
          </w:p>
          <w:p w14:paraId="4E1074BC" w14:textId="77777777" w:rsidR="00B52DCC" w:rsidRDefault="00916648">
            <w:pPr>
              <w:pStyle w:val="TableParagraph"/>
              <w:spacing w:before="115"/>
              <w:ind w:left="200"/>
              <w:rPr>
                <w:sz w:val="20"/>
              </w:rPr>
            </w:pPr>
            <w:r>
              <w:rPr>
                <w:color w:val="221F1F"/>
                <w:sz w:val="20"/>
              </w:rPr>
              <w:t>85116-61-6</w:t>
            </w:r>
          </w:p>
          <w:p w14:paraId="685B29D6" w14:textId="77777777" w:rsidR="00B52DCC" w:rsidRDefault="00916648">
            <w:pPr>
              <w:pStyle w:val="TableParagraph"/>
              <w:spacing w:before="116"/>
              <w:ind w:left="200"/>
              <w:rPr>
                <w:sz w:val="20"/>
              </w:rPr>
            </w:pPr>
            <w:r>
              <w:rPr>
                <w:color w:val="221F1F"/>
                <w:sz w:val="20"/>
              </w:rPr>
              <w:t>92045-51-7</w:t>
            </w:r>
          </w:p>
          <w:p w14:paraId="0C60D2E8" w14:textId="77777777" w:rsidR="00B52DCC" w:rsidRDefault="00916648">
            <w:pPr>
              <w:pStyle w:val="TableParagraph"/>
              <w:spacing w:before="116"/>
              <w:ind w:left="200"/>
              <w:rPr>
                <w:sz w:val="20"/>
              </w:rPr>
            </w:pPr>
            <w:r>
              <w:rPr>
                <w:color w:val="221F1F"/>
                <w:sz w:val="20"/>
              </w:rPr>
              <w:t>92045-52-8</w:t>
            </w:r>
          </w:p>
          <w:p w14:paraId="7987D1CA" w14:textId="77777777" w:rsidR="00B52DCC" w:rsidRDefault="00916648">
            <w:pPr>
              <w:pStyle w:val="TableParagraph"/>
              <w:spacing w:before="116"/>
              <w:ind w:left="200"/>
              <w:rPr>
                <w:sz w:val="20"/>
              </w:rPr>
            </w:pPr>
            <w:r>
              <w:rPr>
                <w:color w:val="221F1F"/>
                <w:sz w:val="20"/>
              </w:rPr>
              <w:t>92045-57-3</w:t>
            </w:r>
          </w:p>
          <w:p w14:paraId="6A882578" w14:textId="77777777" w:rsidR="00B52DCC" w:rsidRDefault="00916648">
            <w:pPr>
              <w:pStyle w:val="TableParagraph"/>
              <w:spacing w:before="115"/>
              <w:ind w:left="200"/>
              <w:rPr>
                <w:sz w:val="20"/>
              </w:rPr>
            </w:pPr>
            <w:r>
              <w:rPr>
                <w:color w:val="221F1F"/>
                <w:sz w:val="20"/>
              </w:rPr>
              <w:t>92045-61-9</w:t>
            </w:r>
          </w:p>
          <w:p w14:paraId="04126CCD" w14:textId="77777777" w:rsidR="00B52DCC" w:rsidRDefault="00916648">
            <w:pPr>
              <w:pStyle w:val="TableParagraph"/>
              <w:spacing w:before="116"/>
              <w:ind w:left="200"/>
              <w:rPr>
                <w:sz w:val="20"/>
              </w:rPr>
            </w:pPr>
            <w:r>
              <w:rPr>
                <w:color w:val="221F1F"/>
                <w:sz w:val="20"/>
              </w:rPr>
              <w:t>92062-15-2</w:t>
            </w:r>
          </w:p>
          <w:p w14:paraId="51E49FC8" w14:textId="77777777" w:rsidR="00B52DCC" w:rsidRDefault="00916648">
            <w:pPr>
              <w:pStyle w:val="TableParagraph"/>
              <w:spacing w:before="113"/>
              <w:ind w:left="200"/>
              <w:rPr>
                <w:sz w:val="20"/>
              </w:rPr>
            </w:pPr>
            <w:r>
              <w:rPr>
                <w:color w:val="221F1F"/>
                <w:sz w:val="20"/>
              </w:rPr>
              <w:t>93165-55-0</w:t>
            </w:r>
          </w:p>
          <w:p w14:paraId="4AD2950C" w14:textId="77777777" w:rsidR="00B52DCC" w:rsidRDefault="00916648">
            <w:pPr>
              <w:pStyle w:val="TableParagraph"/>
              <w:spacing w:before="116"/>
              <w:ind w:left="200"/>
              <w:rPr>
                <w:sz w:val="20"/>
              </w:rPr>
            </w:pPr>
            <w:r>
              <w:rPr>
                <w:color w:val="221F1F"/>
                <w:sz w:val="20"/>
              </w:rPr>
              <w:t>93763-33-8</w:t>
            </w:r>
          </w:p>
          <w:p w14:paraId="0BACBB97" w14:textId="77777777" w:rsidR="00B52DCC" w:rsidRDefault="00916648">
            <w:pPr>
              <w:pStyle w:val="TableParagraph"/>
              <w:spacing w:before="115"/>
              <w:ind w:left="200"/>
              <w:rPr>
                <w:sz w:val="20"/>
              </w:rPr>
            </w:pPr>
            <w:r>
              <w:rPr>
                <w:color w:val="221F1F"/>
                <w:sz w:val="20"/>
              </w:rPr>
              <w:t>93763-34-9</w:t>
            </w:r>
          </w:p>
          <w:p w14:paraId="7CA5353E" w14:textId="77777777" w:rsidR="00B52DCC" w:rsidRDefault="00916648">
            <w:pPr>
              <w:pStyle w:val="TableParagraph"/>
              <w:spacing w:before="116"/>
              <w:ind w:left="200"/>
              <w:rPr>
                <w:sz w:val="20"/>
              </w:rPr>
            </w:pPr>
            <w:r>
              <w:rPr>
                <w:color w:val="221F1F"/>
                <w:sz w:val="20"/>
              </w:rPr>
              <w:t>64741-47-5</w:t>
            </w:r>
          </w:p>
          <w:p w14:paraId="68F87DDD" w14:textId="77777777" w:rsidR="00B52DCC" w:rsidRDefault="00916648">
            <w:pPr>
              <w:pStyle w:val="TableParagraph"/>
              <w:spacing w:before="115"/>
              <w:ind w:left="200"/>
              <w:rPr>
                <w:sz w:val="20"/>
              </w:rPr>
            </w:pPr>
            <w:r>
              <w:rPr>
                <w:color w:val="221F1F"/>
                <w:sz w:val="20"/>
              </w:rPr>
              <w:t>64741-48-6</w:t>
            </w:r>
          </w:p>
          <w:p w14:paraId="20016852" w14:textId="77777777" w:rsidR="00B52DCC" w:rsidRDefault="00916648">
            <w:pPr>
              <w:pStyle w:val="TableParagraph"/>
              <w:spacing w:before="116"/>
              <w:ind w:left="200"/>
              <w:rPr>
                <w:sz w:val="20"/>
              </w:rPr>
            </w:pPr>
            <w:r>
              <w:rPr>
                <w:color w:val="221F1F"/>
                <w:sz w:val="20"/>
              </w:rPr>
              <w:t>64741-69-1</w:t>
            </w:r>
          </w:p>
          <w:p w14:paraId="710BCDE1" w14:textId="77777777" w:rsidR="00B52DCC" w:rsidRDefault="00916648">
            <w:pPr>
              <w:pStyle w:val="TableParagraph"/>
              <w:spacing w:before="116"/>
              <w:ind w:left="200"/>
              <w:rPr>
                <w:sz w:val="20"/>
              </w:rPr>
            </w:pPr>
            <w:r>
              <w:rPr>
                <w:color w:val="221F1F"/>
                <w:sz w:val="20"/>
              </w:rPr>
              <w:t>64741-78-2</w:t>
            </w:r>
          </w:p>
          <w:p w14:paraId="6CE62480" w14:textId="77777777" w:rsidR="00B52DCC" w:rsidRDefault="00916648">
            <w:pPr>
              <w:pStyle w:val="TableParagraph"/>
              <w:spacing w:before="116"/>
              <w:ind w:left="200"/>
              <w:rPr>
                <w:sz w:val="20"/>
              </w:rPr>
            </w:pPr>
            <w:r>
              <w:rPr>
                <w:color w:val="221F1F"/>
                <w:sz w:val="20"/>
              </w:rPr>
              <w:t>64741-87-3</w:t>
            </w:r>
          </w:p>
          <w:p w14:paraId="541334C4" w14:textId="77777777" w:rsidR="00B52DCC" w:rsidRDefault="00916648">
            <w:pPr>
              <w:pStyle w:val="TableParagraph"/>
              <w:spacing w:before="116"/>
              <w:ind w:left="200"/>
              <w:rPr>
                <w:sz w:val="20"/>
              </w:rPr>
            </w:pPr>
            <w:r>
              <w:rPr>
                <w:color w:val="221F1F"/>
                <w:sz w:val="20"/>
              </w:rPr>
              <w:t>64742-15-0</w:t>
            </w:r>
          </w:p>
          <w:p w14:paraId="7FDC1D30" w14:textId="77777777" w:rsidR="00B52DCC" w:rsidRDefault="00916648">
            <w:pPr>
              <w:pStyle w:val="TableParagraph"/>
              <w:spacing w:before="115"/>
              <w:ind w:left="200"/>
              <w:rPr>
                <w:sz w:val="20"/>
              </w:rPr>
            </w:pPr>
            <w:r>
              <w:rPr>
                <w:color w:val="221F1F"/>
                <w:sz w:val="20"/>
              </w:rPr>
              <w:t>64742-22-9</w:t>
            </w:r>
          </w:p>
          <w:p w14:paraId="3A58C069" w14:textId="77777777" w:rsidR="00B52DCC" w:rsidRDefault="00916648">
            <w:pPr>
              <w:pStyle w:val="TableParagraph"/>
              <w:spacing w:before="116"/>
              <w:ind w:left="200"/>
              <w:rPr>
                <w:sz w:val="20"/>
              </w:rPr>
            </w:pPr>
            <w:r>
              <w:rPr>
                <w:color w:val="221F1F"/>
                <w:sz w:val="20"/>
              </w:rPr>
              <w:t>64742-23-0</w:t>
            </w:r>
          </w:p>
          <w:p w14:paraId="79DA4D4A" w14:textId="77777777" w:rsidR="00B52DCC" w:rsidRDefault="00916648">
            <w:pPr>
              <w:pStyle w:val="TableParagraph"/>
              <w:spacing w:before="115"/>
              <w:ind w:left="200"/>
              <w:rPr>
                <w:sz w:val="20"/>
              </w:rPr>
            </w:pPr>
            <w:r>
              <w:rPr>
                <w:color w:val="221F1F"/>
                <w:sz w:val="20"/>
              </w:rPr>
              <w:t>64742-66-1</w:t>
            </w:r>
          </w:p>
          <w:p w14:paraId="46D40538" w14:textId="77777777" w:rsidR="00B52DCC" w:rsidRDefault="00916648">
            <w:pPr>
              <w:pStyle w:val="TableParagraph"/>
              <w:spacing w:before="116"/>
              <w:ind w:left="200"/>
              <w:rPr>
                <w:sz w:val="20"/>
              </w:rPr>
            </w:pPr>
            <w:r>
              <w:rPr>
                <w:color w:val="221F1F"/>
                <w:sz w:val="20"/>
              </w:rPr>
              <w:t>64742-83-2</w:t>
            </w:r>
          </w:p>
          <w:p w14:paraId="4ED92091" w14:textId="77777777" w:rsidR="00B52DCC" w:rsidRDefault="00916648">
            <w:pPr>
              <w:pStyle w:val="TableParagraph"/>
              <w:spacing w:before="116"/>
              <w:ind w:left="200"/>
              <w:rPr>
                <w:sz w:val="20"/>
              </w:rPr>
            </w:pPr>
            <w:r>
              <w:rPr>
                <w:color w:val="221F1F"/>
                <w:sz w:val="20"/>
              </w:rPr>
              <w:t>64742-95-6</w:t>
            </w:r>
          </w:p>
          <w:p w14:paraId="7AC331BD" w14:textId="77777777" w:rsidR="00B52DCC" w:rsidRDefault="00916648">
            <w:pPr>
              <w:pStyle w:val="TableParagraph"/>
              <w:spacing w:before="115"/>
              <w:ind w:left="200"/>
              <w:rPr>
                <w:sz w:val="20"/>
              </w:rPr>
            </w:pPr>
            <w:r>
              <w:rPr>
                <w:color w:val="221F1F"/>
                <w:sz w:val="20"/>
              </w:rPr>
              <w:t>68131-49-7</w:t>
            </w:r>
          </w:p>
          <w:p w14:paraId="2D582269" w14:textId="77777777" w:rsidR="00B52DCC" w:rsidRDefault="00916648">
            <w:pPr>
              <w:pStyle w:val="TableParagraph"/>
              <w:spacing w:before="116"/>
              <w:ind w:left="200"/>
              <w:rPr>
                <w:sz w:val="20"/>
              </w:rPr>
            </w:pPr>
            <w:r>
              <w:rPr>
                <w:color w:val="221F1F"/>
                <w:sz w:val="20"/>
              </w:rPr>
              <w:t>68477-34-9</w:t>
            </w:r>
          </w:p>
          <w:p w14:paraId="292CEEA3" w14:textId="77777777" w:rsidR="00B52DCC" w:rsidRDefault="00916648">
            <w:pPr>
              <w:pStyle w:val="TableParagraph"/>
              <w:spacing w:before="116"/>
              <w:ind w:left="200"/>
              <w:rPr>
                <w:sz w:val="20"/>
              </w:rPr>
            </w:pPr>
            <w:r>
              <w:rPr>
                <w:color w:val="221F1F"/>
                <w:sz w:val="20"/>
              </w:rPr>
              <w:t>68477-50-9</w:t>
            </w:r>
          </w:p>
          <w:p w14:paraId="3BCBAA8C" w14:textId="77777777" w:rsidR="00B52DCC" w:rsidRDefault="00916648">
            <w:pPr>
              <w:pStyle w:val="TableParagraph"/>
              <w:spacing w:before="116"/>
              <w:ind w:left="200"/>
              <w:rPr>
                <w:sz w:val="20"/>
              </w:rPr>
            </w:pPr>
            <w:r>
              <w:rPr>
                <w:color w:val="221F1F"/>
                <w:sz w:val="20"/>
              </w:rPr>
              <w:t>68477-53-2</w:t>
            </w:r>
          </w:p>
        </w:tc>
        <w:tc>
          <w:tcPr>
            <w:tcW w:w="1846" w:type="dxa"/>
          </w:tcPr>
          <w:p w14:paraId="0F5A93B4" w14:textId="77777777" w:rsidR="00B52DCC" w:rsidRDefault="00916648">
            <w:pPr>
              <w:pStyle w:val="TableParagraph"/>
              <w:spacing w:before="77"/>
              <w:ind w:left="196"/>
              <w:rPr>
                <w:sz w:val="20"/>
              </w:rPr>
            </w:pPr>
            <w:r>
              <w:rPr>
                <w:sz w:val="20"/>
              </w:rPr>
              <w:t>267-565-5</w:t>
            </w:r>
          </w:p>
          <w:p w14:paraId="20E127E0" w14:textId="77777777" w:rsidR="00B52DCC" w:rsidRDefault="00916648">
            <w:pPr>
              <w:pStyle w:val="TableParagraph"/>
              <w:spacing w:before="116"/>
              <w:ind w:left="196"/>
              <w:rPr>
                <w:sz w:val="20"/>
              </w:rPr>
            </w:pPr>
            <w:r>
              <w:rPr>
                <w:sz w:val="20"/>
              </w:rPr>
              <w:t>270-344-6</w:t>
            </w:r>
          </w:p>
          <w:p w14:paraId="78C37ACA" w14:textId="77777777" w:rsidR="00B52DCC" w:rsidRDefault="00916648">
            <w:pPr>
              <w:pStyle w:val="TableParagraph"/>
              <w:spacing w:before="113"/>
              <w:ind w:left="196"/>
              <w:rPr>
                <w:sz w:val="20"/>
              </w:rPr>
            </w:pPr>
            <w:r>
              <w:rPr>
                <w:sz w:val="20"/>
              </w:rPr>
              <w:t>270-658-3</w:t>
            </w:r>
          </w:p>
          <w:p w14:paraId="7E4A7CFB" w14:textId="77777777" w:rsidR="00B52DCC" w:rsidRDefault="00916648">
            <w:pPr>
              <w:pStyle w:val="TableParagraph"/>
              <w:spacing w:before="116"/>
              <w:ind w:left="196"/>
              <w:rPr>
                <w:sz w:val="20"/>
              </w:rPr>
            </w:pPr>
            <w:r>
              <w:rPr>
                <w:sz w:val="20"/>
              </w:rPr>
              <w:t>271-631-9</w:t>
            </w:r>
          </w:p>
          <w:p w14:paraId="0AA9B514" w14:textId="77777777" w:rsidR="00B52DCC" w:rsidRDefault="00916648">
            <w:pPr>
              <w:pStyle w:val="TableParagraph"/>
              <w:spacing w:before="115"/>
              <w:ind w:left="196"/>
              <w:rPr>
                <w:sz w:val="20"/>
              </w:rPr>
            </w:pPr>
            <w:r>
              <w:rPr>
                <w:sz w:val="20"/>
              </w:rPr>
              <w:t>271-632-4</w:t>
            </w:r>
          </w:p>
          <w:p w14:paraId="2B94788A" w14:textId="77777777" w:rsidR="00B52DCC" w:rsidRDefault="00916648">
            <w:pPr>
              <w:pStyle w:val="TableParagraph"/>
              <w:spacing w:before="116"/>
              <w:ind w:left="196"/>
              <w:rPr>
                <w:sz w:val="20"/>
              </w:rPr>
            </w:pPr>
            <w:r>
              <w:rPr>
                <w:sz w:val="20"/>
              </w:rPr>
              <w:t>271-634-5</w:t>
            </w:r>
          </w:p>
          <w:p w14:paraId="79E1096A" w14:textId="77777777" w:rsidR="00B52DCC" w:rsidRDefault="00916648">
            <w:pPr>
              <w:pStyle w:val="TableParagraph"/>
              <w:spacing w:before="115"/>
              <w:ind w:left="196"/>
              <w:rPr>
                <w:sz w:val="20"/>
              </w:rPr>
            </w:pPr>
            <w:r>
              <w:rPr>
                <w:sz w:val="20"/>
              </w:rPr>
              <w:t>273-266-0</w:t>
            </w:r>
          </w:p>
          <w:p w14:paraId="49332C0E" w14:textId="77777777" w:rsidR="00B52DCC" w:rsidRDefault="00916648">
            <w:pPr>
              <w:pStyle w:val="TableParagraph"/>
              <w:spacing w:before="116"/>
              <w:ind w:left="196"/>
              <w:rPr>
                <w:sz w:val="20"/>
              </w:rPr>
            </w:pPr>
            <w:r>
              <w:rPr>
                <w:sz w:val="20"/>
              </w:rPr>
              <w:t>295-447-3</w:t>
            </w:r>
          </w:p>
          <w:p w14:paraId="4B2DFB5D" w14:textId="77777777" w:rsidR="00B52DCC" w:rsidRDefault="00916648">
            <w:pPr>
              <w:pStyle w:val="TableParagraph"/>
              <w:spacing w:before="116"/>
              <w:ind w:left="196"/>
              <w:rPr>
                <w:sz w:val="20"/>
              </w:rPr>
            </w:pPr>
            <w:r>
              <w:rPr>
                <w:sz w:val="20"/>
              </w:rPr>
              <w:t>265-150-3</w:t>
            </w:r>
          </w:p>
          <w:p w14:paraId="3E10F64D" w14:textId="77777777" w:rsidR="00B52DCC" w:rsidRDefault="00916648">
            <w:pPr>
              <w:pStyle w:val="TableParagraph"/>
              <w:spacing w:before="116"/>
              <w:ind w:left="196"/>
              <w:rPr>
                <w:sz w:val="20"/>
              </w:rPr>
            </w:pPr>
            <w:r>
              <w:rPr>
                <w:sz w:val="20"/>
              </w:rPr>
              <w:t>265-151-9</w:t>
            </w:r>
          </w:p>
          <w:p w14:paraId="2BC5C7CF" w14:textId="77777777" w:rsidR="00B52DCC" w:rsidRDefault="00916648">
            <w:pPr>
              <w:pStyle w:val="TableParagraph"/>
              <w:spacing w:before="116"/>
              <w:ind w:left="196"/>
              <w:rPr>
                <w:sz w:val="20"/>
              </w:rPr>
            </w:pPr>
            <w:r>
              <w:rPr>
                <w:sz w:val="20"/>
              </w:rPr>
              <w:t>265-178-6</w:t>
            </w:r>
          </w:p>
          <w:p w14:paraId="5D8F0FE3" w14:textId="77777777" w:rsidR="00B52DCC" w:rsidRDefault="00916648">
            <w:pPr>
              <w:pStyle w:val="TableParagraph"/>
              <w:spacing w:before="115"/>
              <w:ind w:left="196"/>
              <w:rPr>
                <w:sz w:val="20"/>
              </w:rPr>
            </w:pPr>
            <w:r>
              <w:rPr>
                <w:sz w:val="20"/>
              </w:rPr>
              <w:t>270-092-7</w:t>
            </w:r>
          </w:p>
          <w:p w14:paraId="54616070" w14:textId="77777777" w:rsidR="00B52DCC" w:rsidRDefault="00916648">
            <w:pPr>
              <w:pStyle w:val="TableParagraph"/>
              <w:spacing w:before="116"/>
              <w:ind w:left="196"/>
              <w:rPr>
                <w:sz w:val="20"/>
              </w:rPr>
            </w:pPr>
            <w:r>
              <w:rPr>
                <w:sz w:val="20"/>
              </w:rPr>
              <w:t>270-093-2</w:t>
            </w:r>
          </w:p>
          <w:p w14:paraId="36BD94E3" w14:textId="77777777" w:rsidR="00B52DCC" w:rsidRDefault="00916648">
            <w:pPr>
              <w:pStyle w:val="TableParagraph"/>
              <w:spacing w:before="115"/>
              <w:ind w:left="196"/>
              <w:rPr>
                <w:sz w:val="20"/>
              </w:rPr>
            </w:pPr>
            <w:r>
              <w:rPr>
                <w:sz w:val="20"/>
              </w:rPr>
              <w:t>270-094-8</w:t>
            </w:r>
          </w:p>
          <w:p w14:paraId="22058708" w14:textId="77777777" w:rsidR="00B52DCC" w:rsidRDefault="00916648">
            <w:pPr>
              <w:pStyle w:val="TableParagraph"/>
              <w:spacing w:before="116"/>
              <w:ind w:left="196"/>
              <w:rPr>
                <w:sz w:val="20"/>
              </w:rPr>
            </w:pPr>
            <w:r>
              <w:rPr>
                <w:sz w:val="20"/>
              </w:rPr>
              <w:t>270-988-8</w:t>
            </w:r>
          </w:p>
          <w:p w14:paraId="491A0B15" w14:textId="77777777" w:rsidR="00B52DCC" w:rsidRDefault="00916648">
            <w:pPr>
              <w:pStyle w:val="TableParagraph"/>
              <w:spacing w:before="116"/>
              <w:ind w:left="196"/>
              <w:rPr>
                <w:sz w:val="20"/>
              </w:rPr>
            </w:pPr>
            <w:r>
              <w:rPr>
                <w:sz w:val="20"/>
              </w:rPr>
              <w:t>285-511-9</w:t>
            </w:r>
          </w:p>
          <w:p w14:paraId="072801EB" w14:textId="77777777" w:rsidR="00B52DCC" w:rsidRDefault="00916648">
            <w:pPr>
              <w:pStyle w:val="TableParagraph"/>
              <w:spacing w:before="115"/>
              <w:ind w:left="196"/>
              <w:rPr>
                <w:sz w:val="20"/>
              </w:rPr>
            </w:pPr>
            <w:r>
              <w:rPr>
                <w:sz w:val="20"/>
              </w:rPr>
              <w:t>285-512-4</w:t>
            </w:r>
          </w:p>
          <w:p w14:paraId="24DE4D52" w14:textId="77777777" w:rsidR="00B52DCC" w:rsidRDefault="00916648">
            <w:pPr>
              <w:pStyle w:val="TableParagraph"/>
              <w:spacing w:before="116"/>
              <w:ind w:left="196"/>
              <w:rPr>
                <w:sz w:val="20"/>
              </w:rPr>
            </w:pPr>
            <w:r>
              <w:rPr>
                <w:sz w:val="20"/>
              </w:rPr>
              <w:t>295-432-1</w:t>
            </w:r>
          </w:p>
          <w:p w14:paraId="7F48F80F" w14:textId="77777777" w:rsidR="00B52DCC" w:rsidRDefault="00916648">
            <w:pPr>
              <w:pStyle w:val="TableParagraph"/>
              <w:spacing w:before="116"/>
              <w:ind w:left="196"/>
              <w:rPr>
                <w:sz w:val="20"/>
              </w:rPr>
            </w:pPr>
            <w:r>
              <w:rPr>
                <w:sz w:val="20"/>
              </w:rPr>
              <w:t>295-433-7</w:t>
            </w:r>
          </w:p>
          <w:p w14:paraId="2D615D46" w14:textId="77777777" w:rsidR="00B52DCC" w:rsidRDefault="00916648">
            <w:pPr>
              <w:pStyle w:val="TableParagraph"/>
              <w:spacing w:before="116"/>
              <w:ind w:left="196"/>
              <w:rPr>
                <w:sz w:val="20"/>
              </w:rPr>
            </w:pPr>
            <w:r>
              <w:rPr>
                <w:sz w:val="20"/>
              </w:rPr>
              <w:t>295-438-4</w:t>
            </w:r>
          </w:p>
          <w:p w14:paraId="0B4409CB" w14:textId="77777777" w:rsidR="00B52DCC" w:rsidRDefault="00916648">
            <w:pPr>
              <w:pStyle w:val="TableParagraph"/>
              <w:spacing w:before="115"/>
              <w:ind w:left="196"/>
              <w:rPr>
                <w:sz w:val="20"/>
              </w:rPr>
            </w:pPr>
            <w:r>
              <w:rPr>
                <w:sz w:val="20"/>
              </w:rPr>
              <w:t>295-443-1</w:t>
            </w:r>
          </w:p>
          <w:p w14:paraId="4C386F89" w14:textId="77777777" w:rsidR="00B52DCC" w:rsidRDefault="00916648">
            <w:pPr>
              <w:pStyle w:val="TableParagraph"/>
              <w:spacing w:before="116"/>
              <w:ind w:left="196"/>
              <w:rPr>
                <w:sz w:val="20"/>
              </w:rPr>
            </w:pPr>
            <w:r>
              <w:rPr>
                <w:sz w:val="20"/>
              </w:rPr>
              <w:t>295-529-9</w:t>
            </w:r>
          </w:p>
          <w:p w14:paraId="2C1BBCDA" w14:textId="77777777" w:rsidR="00B52DCC" w:rsidRDefault="00916648">
            <w:pPr>
              <w:pStyle w:val="TableParagraph"/>
              <w:spacing w:before="113"/>
              <w:ind w:left="196"/>
              <w:rPr>
                <w:sz w:val="20"/>
              </w:rPr>
            </w:pPr>
            <w:r>
              <w:rPr>
                <w:sz w:val="20"/>
              </w:rPr>
              <w:t>296-942-7</w:t>
            </w:r>
          </w:p>
          <w:p w14:paraId="3F28C81E" w14:textId="77777777" w:rsidR="00B52DCC" w:rsidRDefault="00916648">
            <w:pPr>
              <w:pStyle w:val="TableParagraph"/>
              <w:spacing w:before="116"/>
              <w:ind w:left="196"/>
              <w:rPr>
                <w:sz w:val="20"/>
              </w:rPr>
            </w:pPr>
            <w:r>
              <w:rPr>
                <w:sz w:val="20"/>
              </w:rPr>
              <w:t>297-852-0</w:t>
            </w:r>
          </w:p>
          <w:p w14:paraId="1A920755" w14:textId="77777777" w:rsidR="00B52DCC" w:rsidRDefault="00916648">
            <w:pPr>
              <w:pStyle w:val="TableParagraph"/>
              <w:spacing w:before="115"/>
              <w:ind w:left="196"/>
              <w:rPr>
                <w:sz w:val="20"/>
              </w:rPr>
            </w:pPr>
            <w:r>
              <w:rPr>
                <w:sz w:val="20"/>
              </w:rPr>
              <w:t>297-853-6</w:t>
            </w:r>
          </w:p>
          <w:p w14:paraId="6F3018F3" w14:textId="77777777" w:rsidR="00B52DCC" w:rsidRDefault="00916648">
            <w:pPr>
              <w:pStyle w:val="TableParagraph"/>
              <w:spacing w:before="116"/>
              <w:ind w:left="196"/>
              <w:rPr>
                <w:sz w:val="20"/>
              </w:rPr>
            </w:pPr>
            <w:r>
              <w:rPr>
                <w:sz w:val="20"/>
              </w:rPr>
              <w:t>265-047-3</w:t>
            </w:r>
          </w:p>
          <w:p w14:paraId="233A10A6" w14:textId="77777777" w:rsidR="00B52DCC" w:rsidRDefault="00916648">
            <w:pPr>
              <w:pStyle w:val="TableParagraph"/>
              <w:spacing w:before="115"/>
              <w:ind w:left="196"/>
              <w:rPr>
                <w:sz w:val="20"/>
              </w:rPr>
            </w:pPr>
            <w:r>
              <w:rPr>
                <w:sz w:val="20"/>
              </w:rPr>
              <w:t>265-048-9</w:t>
            </w:r>
          </w:p>
          <w:p w14:paraId="059D7937" w14:textId="77777777" w:rsidR="00B52DCC" w:rsidRDefault="00916648">
            <w:pPr>
              <w:pStyle w:val="TableParagraph"/>
              <w:spacing w:before="116"/>
              <w:ind w:left="196"/>
              <w:rPr>
                <w:sz w:val="20"/>
              </w:rPr>
            </w:pPr>
            <w:r>
              <w:rPr>
                <w:sz w:val="20"/>
              </w:rPr>
              <w:t>265-071-4</w:t>
            </w:r>
          </w:p>
          <w:p w14:paraId="053FDC58" w14:textId="77777777" w:rsidR="00B52DCC" w:rsidRDefault="00916648">
            <w:pPr>
              <w:pStyle w:val="TableParagraph"/>
              <w:spacing w:before="116"/>
              <w:ind w:left="196"/>
              <w:rPr>
                <w:sz w:val="20"/>
              </w:rPr>
            </w:pPr>
            <w:r>
              <w:rPr>
                <w:sz w:val="20"/>
              </w:rPr>
              <w:t>265-079-8</w:t>
            </w:r>
          </w:p>
          <w:p w14:paraId="7DF4D9A2" w14:textId="77777777" w:rsidR="00B52DCC" w:rsidRDefault="00916648">
            <w:pPr>
              <w:pStyle w:val="TableParagraph"/>
              <w:spacing w:before="116"/>
              <w:ind w:left="196"/>
              <w:rPr>
                <w:sz w:val="20"/>
              </w:rPr>
            </w:pPr>
            <w:r>
              <w:rPr>
                <w:sz w:val="20"/>
              </w:rPr>
              <w:t>265-089-2</w:t>
            </w:r>
          </w:p>
          <w:p w14:paraId="354E0880" w14:textId="77777777" w:rsidR="00B52DCC" w:rsidRDefault="00916648">
            <w:pPr>
              <w:pStyle w:val="TableParagraph"/>
              <w:spacing w:before="116"/>
              <w:ind w:left="196"/>
              <w:rPr>
                <w:sz w:val="20"/>
              </w:rPr>
            </w:pPr>
            <w:r>
              <w:rPr>
                <w:sz w:val="20"/>
              </w:rPr>
              <w:t>265-115-2</w:t>
            </w:r>
          </w:p>
          <w:p w14:paraId="0DA8D8AA" w14:textId="77777777" w:rsidR="00B52DCC" w:rsidRDefault="00916648">
            <w:pPr>
              <w:pStyle w:val="TableParagraph"/>
              <w:spacing w:before="115"/>
              <w:ind w:left="196"/>
              <w:rPr>
                <w:sz w:val="20"/>
              </w:rPr>
            </w:pPr>
            <w:r>
              <w:rPr>
                <w:sz w:val="20"/>
              </w:rPr>
              <w:t>265-122-0</w:t>
            </w:r>
          </w:p>
          <w:p w14:paraId="218CB425" w14:textId="77777777" w:rsidR="00B52DCC" w:rsidRDefault="00916648">
            <w:pPr>
              <w:pStyle w:val="TableParagraph"/>
              <w:spacing w:before="116"/>
              <w:ind w:left="196"/>
              <w:rPr>
                <w:sz w:val="20"/>
              </w:rPr>
            </w:pPr>
            <w:r>
              <w:rPr>
                <w:sz w:val="20"/>
              </w:rPr>
              <w:t>265-123-6</w:t>
            </w:r>
          </w:p>
          <w:p w14:paraId="2DE7C6BC" w14:textId="77777777" w:rsidR="00B52DCC" w:rsidRDefault="00916648">
            <w:pPr>
              <w:pStyle w:val="TableParagraph"/>
              <w:spacing w:before="115"/>
              <w:ind w:left="196"/>
              <w:rPr>
                <w:sz w:val="20"/>
              </w:rPr>
            </w:pPr>
            <w:r>
              <w:rPr>
                <w:sz w:val="20"/>
              </w:rPr>
              <w:t>265-170-2</w:t>
            </w:r>
          </w:p>
          <w:p w14:paraId="2FBFE53A" w14:textId="77777777" w:rsidR="00B52DCC" w:rsidRDefault="00916648">
            <w:pPr>
              <w:pStyle w:val="TableParagraph"/>
              <w:spacing w:before="116"/>
              <w:ind w:left="196"/>
              <w:rPr>
                <w:sz w:val="20"/>
              </w:rPr>
            </w:pPr>
            <w:r>
              <w:rPr>
                <w:sz w:val="20"/>
              </w:rPr>
              <w:t>265-187-5</w:t>
            </w:r>
          </w:p>
          <w:p w14:paraId="6FC9AE1F" w14:textId="77777777" w:rsidR="00B52DCC" w:rsidRDefault="00916648">
            <w:pPr>
              <w:pStyle w:val="TableParagraph"/>
              <w:spacing w:before="116"/>
              <w:ind w:left="196"/>
              <w:rPr>
                <w:sz w:val="20"/>
              </w:rPr>
            </w:pPr>
            <w:r>
              <w:rPr>
                <w:sz w:val="20"/>
              </w:rPr>
              <w:t>265-199-0</w:t>
            </w:r>
          </w:p>
          <w:p w14:paraId="2729C31D" w14:textId="77777777" w:rsidR="00B52DCC" w:rsidRDefault="00916648">
            <w:pPr>
              <w:pStyle w:val="TableParagraph"/>
              <w:spacing w:before="115"/>
              <w:ind w:left="196"/>
              <w:rPr>
                <w:sz w:val="20"/>
              </w:rPr>
            </w:pPr>
            <w:r>
              <w:rPr>
                <w:sz w:val="20"/>
              </w:rPr>
              <w:t>268-618-5</w:t>
            </w:r>
          </w:p>
          <w:p w14:paraId="082F0016" w14:textId="77777777" w:rsidR="00B52DCC" w:rsidRDefault="00916648">
            <w:pPr>
              <w:pStyle w:val="TableParagraph"/>
              <w:spacing w:before="116"/>
              <w:ind w:left="196"/>
              <w:rPr>
                <w:sz w:val="20"/>
              </w:rPr>
            </w:pPr>
            <w:r>
              <w:rPr>
                <w:sz w:val="20"/>
              </w:rPr>
              <w:t>270-725-7</w:t>
            </w:r>
          </w:p>
          <w:p w14:paraId="0E230996" w14:textId="77777777" w:rsidR="00B52DCC" w:rsidRDefault="00916648">
            <w:pPr>
              <w:pStyle w:val="TableParagraph"/>
              <w:spacing w:before="116"/>
              <w:ind w:left="196"/>
              <w:rPr>
                <w:sz w:val="20"/>
              </w:rPr>
            </w:pPr>
            <w:r>
              <w:rPr>
                <w:sz w:val="20"/>
              </w:rPr>
              <w:t>270-735-1</w:t>
            </w:r>
          </w:p>
          <w:p w14:paraId="71337ECE" w14:textId="77777777" w:rsidR="00B52DCC" w:rsidRDefault="00916648">
            <w:pPr>
              <w:pStyle w:val="TableParagraph"/>
              <w:spacing w:before="116"/>
              <w:ind w:left="196"/>
              <w:rPr>
                <w:sz w:val="20"/>
              </w:rPr>
            </w:pPr>
            <w:r>
              <w:rPr>
                <w:sz w:val="20"/>
              </w:rPr>
              <w:t>270-736-7</w:t>
            </w:r>
          </w:p>
        </w:tc>
      </w:tr>
      <w:tr w:rsidR="00B52DCC" w14:paraId="1F9DD6BC" w14:textId="77777777" w:rsidTr="004567AD">
        <w:trPr>
          <w:gridAfter w:val="1"/>
          <w:wAfter w:w="114" w:type="dxa"/>
          <w:trHeight w:val="13823"/>
        </w:trPr>
        <w:tc>
          <w:tcPr>
            <w:tcW w:w="1290" w:type="dxa"/>
          </w:tcPr>
          <w:p w14:paraId="2981BA7C" w14:textId="77777777" w:rsidR="00B52DCC" w:rsidRDefault="00B52DCC">
            <w:pPr>
              <w:pStyle w:val="TableParagraph"/>
              <w:rPr>
                <w:sz w:val="18"/>
              </w:rPr>
            </w:pPr>
          </w:p>
        </w:tc>
        <w:tc>
          <w:tcPr>
            <w:tcW w:w="5787" w:type="dxa"/>
            <w:gridSpan w:val="9"/>
          </w:tcPr>
          <w:p w14:paraId="70DBDF77" w14:textId="77777777" w:rsidR="00B52DCC" w:rsidRDefault="00B52DCC">
            <w:pPr>
              <w:pStyle w:val="TableParagraph"/>
              <w:rPr>
                <w:sz w:val="18"/>
              </w:rPr>
            </w:pPr>
          </w:p>
        </w:tc>
        <w:tc>
          <w:tcPr>
            <w:tcW w:w="1704" w:type="dxa"/>
          </w:tcPr>
          <w:p w14:paraId="3E18CFD1" w14:textId="77777777" w:rsidR="00B52DCC" w:rsidRDefault="00916648">
            <w:pPr>
              <w:pStyle w:val="TableParagraph"/>
              <w:spacing w:before="77"/>
              <w:ind w:left="200"/>
              <w:rPr>
                <w:sz w:val="20"/>
              </w:rPr>
            </w:pPr>
            <w:r>
              <w:rPr>
                <w:color w:val="221F1F"/>
                <w:sz w:val="20"/>
              </w:rPr>
              <w:t>68477-55-4</w:t>
            </w:r>
          </w:p>
          <w:p w14:paraId="58E95ADE" w14:textId="77777777" w:rsidR="00B52DCC" w:rsidRDefault="00916648">
            <w:pPr>
              <w:pStyle w:val="TableParagraph"/>
              <w:spacing w:before="116"/>
              <w:ind w:left="200"/>
              <w:rPr>
                <w:sz w:val="20"/>
              </w:rPr>
            </w:pPr>
            <w:r>
              <w:rPr>
                <w:color w:val="221F1F"/>
                <w:sz w:val="20"/>
              </w:rPr>
              <w:t>68477-61-2</w:t>
            </w:r>
          </w:p>
          <w:p w14:paraId="0B4FDD9A" w14:textId="77777777" w:rsidR="00B52DCC" w:rsidRDefault="00916648">
            <w:pPr>
              <w:pStyle w:val="TableParagraph"/>
              <w:spacing w:before="113"/>
              <w:ind w:left="200"/>
              <w:rPr>
                <w:sz w:val="20"/>
              </w:rPr>
            </w:pPr>
            <w:r>
              <w:rPr>
                <w:color w:val="221F1F"/>
                <w:sz w:val="20"/>
              </w:rPr>
              <w:t>68477-89-4</w:t>
            </w:r>
          </w:p>
          <w:p w14:paraId="11F52674" w14:textId="77777777" w:rsidR="00B52DCC" w:rsidRDefault="00916648">
            <w:pPr>
              <w:pStyle w:val="TableParagraph"/>
              <w:spacing w:before="116"/>
              <w:ind w:left="200"/>
              <w:rPr>
                <w:sz w:val="20"/>
              </w:rPr>
            </w:pPr>
            <w:r>
              <w:rPr>
                <w:color w:val="221F1F"/>
                <w:sz w:val="20"/>
              </w:rPr>
              <w:t>68478-12-6</w:t>
            </w:r>
          </w:p>
          <w:p w14:paraId="04D0EAE3" w14:textId="77777777" w:rsidR="00B52DCC" w:rsidRDefault="00916648">
            <w:pPr>
              <w:pStyle w:val="TableParagraph"/>
              <w:spacing w:before="115"/>
              <w:ind w:left="200"/>
              <w:rPr>
                <w:sz w:val="20"/>
              </w:rPr>
            </w:pPr>
            <w:r>
              <w:rPr>
                <w:color w:val="221F1F"/>
                <w:sz w:val="20"/>
              </w:rPr>
              <w:t>68478-16-0</w:t>
            </w:r>
          </w:p>
          <w:p w14:paraId="5DCFC986" w14:textId="77777777" w:rsidR="00B52DCC" w:rsidRDefault="00916648">
            <w:pPr>
              <w:pStyle w:val="TableParagraph"/>
              <w:spacing w:before="116"/>
              <w:ind w:left="200"/>
              <w:rPr>
                <w:sz w:val="20"/>
              </w:rPr>
            </w:pPr>
            <w:r>
              <w:rPr>
                <w:color w:val="221F1F"/>
                <w:sz w:val="20"/>
              </w:rPr>
              <w:t>68513-02-0</w:t>
            </w:r>
          </w:p>
          <w:p w14:paraId="07730954" w14:textId="77777777" w:rsidR="00B52DCC" w:rsidRDefault="00916648">
            <w:pPr>
              <w:pStyle w:val="TableParagraph"/>
              <w:spacing w:before="115"/>
              <w:ind w:left="200"/>
              <w:rPr>
                <w:sz w:val="20"/>
              </w:rPr>
            </w:pPr>
            <w:r>
              <w:rPr>
                <w:color w:val="221F1F"/>
                <w:sz w:val="20"/>
              </w:rPr>
              <w:t>68516-20-1</w:t>
            </w:r>
          </w:p>
          <w:p w14:paraId="6339815A" w14:textId="77777777" w:rsidR="00B52DCC" w:rsidRDefault="00916648">
            <w:pPr>
              <w:pStyle w:val="TableParagraph"/>
              <w:spacing w:before="116"/>
              <w:ind w:left="200"/>
              <w:rPr>
                <w:sz w:val="20"/>
              </w:rPr>
            </w:pPr>
            <w:r>
              <w:rPr>
                <w:color w:val="221F1F"/>
                <w:sz w:val="20"/>
              </w:rPr>
              <w:t>68527-21-9</w:t>
            </w:r>
          </w:p>
          <w:p w14:paraId="30244F7C" w14:textId="77777777" w:rsidR="00B52DCC" w:rsidRDefault="00916648">
            <w:pPr>
              <w:pStyle w:val="TableParagraph"/>
              <w:spacing w:before="116"/>
              <w:ind w:left="200"/>
              <w:rPr>
                <w:sz w:val="20"/>
              </w:rPr>
            </w:pPr>
            <w:r>
              <w:rPr>
                <w:color w:val="221F1F"/>
                <w:sz w:val="20"/>
              </w:rPr>
              <w:t>68527-22-0</w:t>
            </w:r>
          </w:p>
          <w:p w14:paraId="7C0A1033" w14:textId="77777777" w:rsidR="00B52DCC" w:rsidRDefault="00916648">
            <w:pPr>
              <w:pStyle w:val="TableParagraph"/>
              <w:spacing w:before="116"/>
              <w:ind w:left="200"/>
              <w:rPr>
                <w:sz w:val="20"/>
              </w:rPr>
            </w:pPr>
            <w:r>
              <w:rPr>
                <w:color w:val="221F1F"/>
                <w:sz w:val="20"/>
              </w:rPr>
              <w:t>68527-23-1</w:t>
            </w:r>
          </w:p>
          <w:p w14:paraId="291C71A9" w14:textId="77777777" w:rsidR="00B52DCC" w:rsidRDefault="00916648">
            <w:pPr>
              <w:pStyle w:val="TableParagraph"/>
              <w:spacing w:before="116"/>
              <w:ind w:left="200"/>
              <w:rPr>
                <w:sz w:val="20"/>
              </w:rPr>
            </w:pPr>
            <w:r>
              <w:rPr>
                <w:color w:val="221F1F"/>
                <w:sz w:val="20"/>
              </w:rPr>
              <w:t>68527-26-4</w:t>
            </w:r>
          </w:p>
          <w:p w14:paraId="4341210F" w14:textId="77777777" w:rsidR="00B52DCC" w:rsidRDefault="00916648">
            <w:pPr>
              <w:pStyle w:val="TableParagraph"/>
              <w:spacing w:before="115"/>
              <w:ind w:left="200"/>
              <w:rPr>
                <w:sz w:val="20"/>
              </w:rPr>
            </w:pPr>
            <w:r>
              <w:rPr>
                <w:color w:val="221F1F"/>
                <w:sz w:val="20"/>
              </w:rPr>
              <w:t>68603-08-7</w:t>
            </w:r>
          </w:p>
          <w:p w14:paraId="349E0CEC" w14:textId="77777777" w:rsidR="00B52DCC" w:rsidRDefault="00916648">
            <w:pPr>
              <w:pStyle w:val="TableParagraph"/>
              <w:spacing w:before="116"/>
              <w:ind w:left="200"/>
              <w:rPr>
                <w:sz w:val="20"/>
              </w:rPr>
            </w:pPr>
            <w:r>
              <w:rPr>
                <w:color w:val="221F1F"/>
                <w:sz w:val="20"/>
              </w:rPr>
              <w:t>68606-10-0</w:t>
            </w:r>
          </w:p>
          <w:p w14:paraId="2E6296B9" w14:textId="77777777" w:rsidR="00B52DCC" w:rsidRDefault="00916648">
            <w:pPr>
              <w:pStyle w:val="TableParagraph"/>
              <w:spacing w:before="115"/>
              <w:ind w:left="200"/>
              <w:rPr>
                <w:sz w:val="20"/>
              </w:rPr>
            </w:pPr>
            <w:r>
              <w:rPr>
                <w:color w:val="221F1F"/>
                <w:sz w:val="20"/>
              </w:rPr>
              <w:t>68783-66-4</w:t>
            </w:r>
          </w:p>
          <w:p w14:paraId="173CFAA5" w14:textId="77777777" w:rsidR="00B52DCC" w:rsidRDefault="00916648">
            <w:pPr>
              <w:pStyle w:val="TableParagraph"/>
              <w:spacing w:before="116"/>
              <w:ind w:left="200"/>
              <w:rPr>
                <w:sz w:val="20"/>
              </w:rPr>
            </w:pPr>
            <w:r>
              <w:rPr>
                <w:color w:val="221F1F"/>
                <w:sz w:val="20"/>
              </w:rPr>
              <w:t>68919-39-1</w:t>
            </w:r>
          </w:p>
          <w:p w14:paraId="196851B4" w14:textId="77777777" w:rsidR="00B52DCC" w:rsidRDefault="00916648">
            <w:pPr>
              <w:pStyle w:val="TableParagraph"/>
              <w:spacing w:before="116"/>
              <w:ind w:left="200"/>
              <w:rPr>
                <w:sz w:val="20"/>
              </w:rPr>
            </w:pPr>
            <w:r>
              <w:rPr>
                <w:color w:val="221F1F"/>
                <w:sz w:val="20"/>
              </w:rPr>
              <w:t>68921-09-5</w:t>
            </w:r>
          </w:p>
          <w:p w14:paraId="52131DFD" w14:textId="77777777" w:rsidR="00B52DCC" w:rsidRDefault="00916648">
            <w:pPr>
              <w:pStyle w:val="TableParagraph"/>
              <w:spacing w:before="115"/>
              <w:ind w:left="200"/>
              <w:rPr>
                <w:sz w:val="20"/>
              </w:rPr>
            </w:pPr>
            <w:r>
              <w:rPr>
                <w:color w:val="221F1F"/>
                <w:sz w:val="20"/>
              </w:rPr>
              <w:t>85116-59-2</w:t>
            </w:r>
          </w:p>
          <w:p w14:paraId="42724435" w14:textId="77777777" w:rsidR="00B52DCC" w:rsidRDefault="00916648">
            <w:pPr>
              <w:pStyle w:val="TableParagraph"/>
              <w:spacing w:before="116"/>
              <w:ind w:left="200"/>
              <w:rPr>
                <w:sz w:val="20"/>
              </w:rPr>
            </w:pPr>
            <w:r>
              <w:rPr>
                <w:color w:val="221F1F"/>
                <w:sz w:val="20"/>
              </w:rPr>
              <w:t>86290-81-5</w:t>
            </w:r>
          </w:p>
          <w:p w14:paraId="34AF822A" w14:textId="77777777" w:rsidR="00B52DCC" w:rsidRDefault="00916648">
            <w:pPr>
              <w:pStyle w:val="TableParagraph"/>
              <w:spacing w:before="116"/>
              <w:ind w:left="200"/>
              <w:rPr>
                <w:sz w:val="20"/>
              </w:rPr>
            </w:pPr>
            <w:r>
              <w:rPr>
                <w:color w:val="221F1F"/>
                <w:sz w:val="20"/>
              </w:rPr>
              <w:t>90989-42-7</w:t>
            </w:r>
          </w:p>
          <w:p w14:paraId="4C216816" w14:textId="77777777" w:rsidR="00B52DCC" w:rsidRDefault="00916648">
            <w:pPr>
              <w:pStyle w:val="TableParagraph"/>
              <w:spacing w:before="116"/>
              <w:ind w:left="200"/>
              <w:rPr>
                <w:sz w:val="20"/>
              </w:rPr>
            </w:pPr>
            <w:r>
              <w:rPr>
                <w:color w:val="221F1F"/>
                <w:sz w:val="20"/>
              </w:rPr>
              <w:t>91995-38-9</w:t>
            </w:r>
          </w:p>
          <w:p w14:paraId="38A3043C" w14:textId="77777777" w:rsidR="00B52DCC" w:rsidRDefault="00916648">
            <w:pPr>
              <w:pStyle w:val="TableParagraph"/>
              <w:spacing w:before="115"/>
              <w:ind w:left="200"/>
              <w:rPr>
                <w:sz w:val="20"/>
              </w:rPr>
            </w:pPr>
            <w:r>
              <w:rPr>
                <w:color w:val="221F1F"/>
                <w:sz w:val="20"/>
              </w:rPr>
              <w:t>91995-41-4</w:t>
            </w:r>
          </w:p>
          <w:p w14:paraId="60E64F61" w14:textId="77777777" w:rsidR="00B52DCC" w:rsidRDefault="00916648">
            <w:pPr>
              <w:pStyle w:val="TableParagraph"/>
              <w:spacing w:before="116"/>
              <w:ind w:left="200"/>
              <w:rPr>
                <w:sz w:val="20"/>
              </w:rPr>
            </w:pPr>
            <w:r>
              <w:rPr>
                <w:color w:val="221F1F"/>
                <w:sz w:val="20"/>
              </w:rPr>
              <w:t>91995-68-5</w:t>
            </w:r>
          </w:p>
          <w:p w14:paraId="7E80376B" w14:textId="77777777" w:rsidR="00B52DCC" w:rsidRDefault="00916648">
            <w:pPr>
              <w:pStyle w:val="TableParagraph"/>
              <w:spacing w:before="113"/>
              <w:ind w:left="200"/>
              <w:rPr>
                <w:sz w:val="20"/>
              </w:rPr>
            </w:pPr>
            <w:r>
              <w:rPr>
                <w:color w:val="221F1F"/>
                <w:sz w:val="20"/>
              </w:rPr>
              <w:t>92045-53-9</w:t>
            </w:r>
          </w:p>
          <w:p w14:paraId="17DAF564" w14:textId="77777777" w:rsidR="00B52DCC" w:rsidRDefault="00916648">
            <w:pPr>
              <w:pStyle w:val="TableParagraph"/>
              <w:spacing w:before="116"/>
              <w:ind w:left="200"/>
              <w:rPr>
                <w:sz w:val="20"/>
              </w:rPr>
            </w:pPr>
            <w:r>
              <w:rPr>
                <w:color w:val="221F1F"/>
                <w:sz w:val="20"/>
              </w:rPr>
              <w:t>92045-60-8</w:t>
            </w:r>
          </w:p>
          <w:p w14:paraId="4604B7FF" w14:textId="77777777" w:rsidR="00B52DCC" w:rsidRDefault="00916648">
            <w:pPr>
              <w:pStyle w:val="TableParagraph"/>
              <w:spacing w:before="115"/>
              <w:ind w:left="200"/>
              <w:rPr>
                <w:sz w:val="20"/>
              </w:rPr>
            </w:pPr>
            <w:r>
              <w:rPr>
                <w:color w:val="221F1F"/>
                <w:sz w:val="20"/>
              </w:rPr>
              <w:t>92045-62-0</w:t>
            </w:r>
          </w:p>
          <w:p w14:paraId="3E139418" w14:textId="77777777" w:rsidR="00B52DCC" w:rsidRDefault="00916648">
            <w:pPr>
              <w:pStyle w:val="TableParagraph"/>
              <w:spacing w:before="116"/>
              <w:ind w:left="200"/>
              <w:rPr>
                <w:sz w:val="20"/>
              </w:rPr>
            </w:pPr>
            <w:r>
              <w:rPr>
                <w:color w:val="221F1F"/>
                <w:sz w:val="20"/>
              </w:rPr>
              <w:t>92045-63-1</w:t>
            </w:r>
          </w:p>
          <w:p w14:paraId="10252A1F" w14:textId="77777777" w:rsidR="00B52DCC" w:rsidRDefault="00916648">
            <w:pPr>
              <w:pStyle w:val="TableParagraph"/>
              <w:spacing w:before="115"/>
              <w:ind w:left="200"/>
              <w:rPr>
                <w:sz w:val="20"/>
              </w:rPr>
            </w:pPr>
            <w:r>
              <w:rPr>
                <w:color w:val="221F1F"/>
                <w:sz w:val="20"/>
              </w:rPr>
              <w:t>92201-97-3</w:t>
            </w:r>
          </w:p>
          <w:p w14:paraId="7CCDB316" w14:textId="77777777" w:rsidR="00B52DCC" w:rsidRDefault="00916648">
            <w:pPr>
              <w:pStyle w:val="TableParagraph"/>
              <w:spacing w:before="116"/>
              <w:ind w:left="200"/>
              <w:rPr>
                <w:sz w:val="20"/>
              </w:rPr>
            </w:pPr>
            <w:r>
              <w:rPr>
                <w:color w:val="221F1F"/>
                <w:sz w:val="20"/>
              </w:rPr>
              <w:t>93165-19-6</w:t>
            </w:r>
          </w:p>
          <w:p w14:paraId="7A5C4C4C" w14:textId="77777777" w:rsidR="00B52DCC" w:rsidRDefault="00916648">
            <w:pPr>
              <w:pStyle w:val="TableParagraph"/>
              <w:spacing w:before="116"/>
              <w:ind w:left="200"/>
              <w:rPr>
                <w:sz w:val="20"/>
              </w:rPr>
            </w:pPr>
            <w:r>
              <w:rPr>
                <w:color w:val="221F1F"/>
                <w:sz w:val="20"/>
              </w:rPr>
              <w:t>94114-03-1</w:t>
            </w:r>
          </w:p>
          <w:p w14:paraId="41E802CF" w14:textId="77777777" w:rsidR="00B52DCC" w:rsidRDefault="00916648">
            <w:pPr>
              <w:pStyle w:val="TableParagraph"/>
              <w:spacing w:before="116"/>
              <w:ind w:left="200"/>
              <w:rPr>
                <w:sz w:val="20"/>
              </w:rPr>
            </w:pPr>
            <w:r>
              <w:rPr>
                <w:color w:val="221F1F"/>
                <w:sz w:val="20"/>
              </w:rPr>
              <w:t>95009-23-7</w:t>
            </w:r>
          </w:p>
          <w:p w14:paraId="7CC09B22" w14:textId="77777777" w:rsidR="00B52DCC" w:rsidRDefault="00916648">
            <w:pPr>
              <w:pStyle w:val="TableParagraph"/>
              <w:spacing w:before="116"/>
              <w:ind w:left="200"/>
              <w:rPr>
                <w:sz w:val="20"/>
              </w:rPr>
            </w:pPr>
            <w:r>
              <w:rPr>
                <w:color w:val="221F1F"/>
                <w:sz w:val="20"/>
              </w:rPr>
              <w:t>97926-43-7</w:t>
            </w:r>
          </w:p>
          <w:p w14:paraId="040C62B0" w14:textId="77777777" w:rsidR="00B52DCC" w:rsidRDefault="00916648">
            <w:pPr>
              <w:pStyle w:val="TableParagraph"/>
              <w:spacing w:before="115"/>
              <w:ind w:left="200"/>
              <w:rPr>
                <w:sz w:val="20"/>
              </w:rPr>
            </w:pPr>
            <w:r>
              <w:rPr>
                <w:color w:val="221F1F"/>
                <w:sz w:val="20"/>
              </w:rPr>
              <w:t>98219-46-6</w:t>
            </w:r>
          </w:p>
          <w:p w14:paraId="6A32ACD0" w14:textId="77777777" w:rsidR="00B52DCC" w:rsidRDefault="00916648">
            <w:pPr>
              <w:pStyle w:val="TableParagraph"/>
              <w:spacing w:before="116"/>
              <w:ind w:left="200"/>
              <w:rPr>
                <w:sz w:val="20"/>
              </w:rPr>
            </w:pPr>
            <w:r>
              <w:rPr>
                <w:color w:val="221F1F"/>
                <w:sz w:val="20"/>
              </w:rPr>
              <w:t>98219-47-7</w:t>
            </w:r>
          </w:p>
          <w:p w14:paraId="351C8E37" w14:textId="77777777" w:rsidR="00B52DCC" w:rsidRDefault="00916648">
            <w:pPr>
              <w:pStyle w:val="TableParagraph"/>
              <w:spacing w:before="115"/>
              <w:ind w:left="200"/>
              <w:rPr>
                <w:sz w:val="20"/>
              </w:rPr>
            </w:pPr>
            <w:r>
              <w:rPr>
                <w:color w:val="221F1F"/>
                <w:sz w:val="20"/>
              </w:rPr>
              <w:t>101316-56-7</w:t>
            </w:r>
          </w:p>
          <w:p w14:paraId="2388A7FA" w14:textId="77777777" w:rsidR="00B52DCC" w:rsidRDefault="00916648">
            <w:pPr>
              <w:pStyle w:val="TableParagraph"/>
              <w:spacing w:before="116"/>
              <w:ind w:left="200"/>
              <w:rPr>
                <w:sz w:val="20"/>
              </w:rPr>
            </w:pPr>
            <w:r>
              <w:rPr>
                <w:color w:val="221F1F"/>
                <w:sz w:val="20"/>
              </w:rPr>
              <w:t>101316-66-9</w:t>
            </w:r>
          </w:p>
          <w:p w14:paraId="4CA0ED0C" w14:textId="77777777" w:rsidR="00B52DCC" w:rsidRDefault="00916648">
            <w:pPr>
              <w:pStyle w:val="TableParagraph"/>
              <w:spacing w:before="116"/>
              <w:ind w:left="200"/>
              <w:rPr>
                <w:sz w:val="20"/>
              </w:rPr>
            </w:pPr>
            <w:r>
              <w:rPr>
                <w:color w:val="221F1F"/>
                <w:sz w:val="20"/>
              </w:rPr>
              <w:t>101316-76-1</w:t>
            </w:r>
          </w:p>
          <w:p w14:paraId="54B2CD49" w14:textId="77777777" w:rsidR="00B52DCC" w:rsidRDefault="00916648">
            <w:pPr>
              <w:pStyle w:val="TableParagraph"/>
              <w:spacing w:before="115"/>
              <w:ind w:left="200"/>
              <w:rPr>
                <w:sz w:val="20"/>
              </w:rPr>
            </w:pPr>
            <w:r>
              <w:rPr>
                <w:color w:val="221F1F"/>
                <w:sz w:val="20"/>
              </w:rPr>
              <w:t>101795-01-1</w:t>
            </w:r>
          </w:p>
          <w:p w14:paraId="6A7A40E2" w14:textId="77777777" w:rsidR="00B52DCC" w:rsidRDefault="00916648">
            <w:pPr>
              <w:pStyle w:val="TableParagraph"/>
              <w:spacing w:before="116"/>
              <w:ind w:left="200"/>
              <w:rPr>
                <w:sz w:val="20"/>
              </w:rPr>
            </w:pPr>
            <w:r>
              <w:rPr>
                <w:color w:val="221F1F"/>
                <w:sz w:val="20"/>
              </w:rPr>
              <w:t>102110-14-5</w:t>
            </w:r>
          </w:p>
          <w:p w14:paraId="6F18165C" w14:textId="77777777" w:rsidR="00B52DCC" w:rsidRDefault="00916648">
            <w:pPr>
              <w:pStyle w:val="TableParagraph"/>
              <w:spacing w:before="116"/>
              <w:ind w:left="200"/>
              <w:rPr>
                <w:sz w:val="20"/>
              </w:rPr>
            </w:pPr>
            <w:r>
              <w:rPr>
                <w:color w:val="221F1F"/>
                <w:sz w:val="20"/>
              </w:rPr>
              <w:t>68476-50-6</w:t>
            </w:r>
          </w:p>
          <w:p w14:paraId="0A1EB5B8" w14:textId="77777777" w:rsidR="00B52DCC" w:rsidRDefault="00916648">
            <w:pPr>
              <w:pStyle w:val="TableParagraph"/>
              <w:spacing w:before="116"/>
              <w:ind w:left="200"/>
              <w:rPr>
                <w:sz w:val="20"/>
              </w:rPr>
            </w:pPr>
            <w:r>
              <w:rPr>
                <w:color w:val="221F1F"/>
                <w:sz w:val="20"/>
              </w:rPr>
              <w:t>68476-55-1</w:t>
            </w:r>
          </w:p>
        </w:tc>
        <w:tc>
          <w:tcPr>
            <w:tcW w:w="1846" w:type="dxa"/>
          </w:tcPr>
          <w:p w14:paraId="572E15B4" w14:textId="77777777" w:rsidR="00B52DCC" w:rsidRDefault="00916648">
            <w:pPr>
              <w:pStyle w:val="TableParagraph"/>
              <w:spacing w:before="77"/>
              <w:ind w:left="196"/>
              <w:rPr>
                <w:sz w:val="20"/>
              </w:rPr>
            </w:pPr>
            <w:r>
              <w:rPr>
                <w:sz w:val="20"/>
              </w:rPr>
              <w:t>270-738-8</w:t>
            </w:r>
          </w:p>
          <w:p w14:paraId="1E038DA2" w14:textId="77777777" w:rsidR="00B52DCC" w:rsidRDefault="00916648">
            <w:pPr>
              <w:pStyle w:val="TableParagraph"/>
              <w:spacing w:before="116"/>
              <w:ind w:left="196"/>
              <w:rPr>
                <w:sz w:val="20"/>
              </w:rPr>
            </w:pPr>
            <w:r>
              <w:rPr>
                <w:sz w:val="20"/>
              </w:rPr>
              <w:t>270-741-4</w:t>
            </w:r>
          </w:p>
          <w:p w14:paraId="095D4145" w14:textId="77777777" w:rsidR="00B52DCC" w:rsidRDefault="00916648">
            <w:pPr>
              <w:pStyle w:val="TableParagraph"/>
              <w:spacing w:before="113"/>
              <w:ind w:left="196"/>
              <w:rPr>
                <w:sz w:val="20"/>
              </w:rPr>
            </w:pPr>
            <w:r>
              <w:rPr>
                <w:sz w:val="20"/>
              </w:rPr>
              <w:t>270-771-8</w:t>
            </w:r>
          </w:p>
          <w:p w14:paraId="599D9722" w14:textId="77777777" w:rsidR="00B52DCC" w:rsidRDefault="00916648">
            <w:pPr>
              <w:pStyle w:val="TableParagraph"/>
              <w:spacing w:before="116"/>
              <w:ind w:left="196"/>
              <w:rPr>
                <w:sz w:val="20"/>
              </w:rPr>
            </w:pPr>
            <w:r>
              <w:rPr>
                <w:sz w:val="20"/>
              </w:rPr>
              <w:t>270-791-7</w:t>
            </w:r>
          </w:p>
          <w:p w14:paraId="0DBBCD7E" w14:textId="77777777" w:rsidR="00B52DCC" w:rsidRDefault="00916648">
            <w:pPr>
              <w:pStyle w:val="TableParagraph"/>
              <w:spacing w:before="115"/>
              <w:ind w:left="196"/>
              <w:rPr>
                <w:sz w:val="20"/>
              </w:rPr>
            </w:pPr>
            <w:r>
              <w:rPr>
                <w:sz w:val="20"/>
              </w:rPr>
              <w:t>270-795-9</w:t>
            </w:r>
          </w:p>
          <w:p w14:paraId="78C721F4" w14:textId="77777777" w:rsidR="00B52DCC" w:rsidRDefault="00916648">
            <w:pPr>
              <w:pStyle w:val="TableParagraph"/>
              <w:spacing w:before="116"/>
              <w:ind w:left="196"/>
              <w:rPr>
                <w:sz w:val="20"/>
              </w:rPr>
            </w:pPr>
            <w:r>
              <w:rPr>
                <w:sz w:val="20"/>
              </w:rPr>
              <w:t>270-991-4</w:t>
            </w:r>
          </w:p>
          <w:p w14:paraId="0A6E7CEA" w14:textId="77777777" w:rsidR="00B52DCC" w:rsidRDefault="00916648">
            <w:pPr>
              <w:pStyle w:val="TableParagraph"/>
              <w:spacing w:before="115"/>
              <w:ind w:left="196"/>
              <w:rPr>
                <w:sz w:val="20"/>
              </w:rPr>
            </w:pPr>
            <w:r>
              <w:rPr>
                <w:sz w:val="20"/>
              </w:rPr>
              <w:t>271-138-9</w:t>
            </w:r>
          </w:p>
          <w:p w14:paraId="4BBAC671" w14:textId="77777777" w:rsidR="00B52DCC" w:rsidRDefault="00916648">
            <w:pPr>
              <w:pStyle w:val="TableParagraph"/>
              <w:spacing w:before="116"/>
              <w:ind w:left="196"/>
              <w:rPr>
                <w:sz w:val="20"/>
              </w:rPr>
            </w:pPr>
            <w:r>
              <w:rPr>
                <w:sz w:val="20"/>
              </w:rPr>
              <w:t>271-262-3</w:t>
            </w:r>
          </w:p>
          <w:p w14:paraId="575BC80C" w14:textId="77777777" w:rsidR="00B52DCC" w:rsidRDefault="00916648">
            <w:pPr>
              <w:pStyle w:val="TableParagraph"/>
              <w:spacing w:before="116"/>
              <w:ind w:left="196"/>
              <w:rPr>
                <w:sz w:val="20"/>
              </w:rPr>
            </w:pPr>
            <w:r>
              <w:rPr>
                <w:sz w:val="20"/>
              </w:rPr>
              <w:t>271-263-9</w:t>
            </w:r>
          </w:p>
          <w:p w14:paraId="77165CE2" w14:textId="77777777" w:rsidR="00B52DCC" w:rsidRDefault="00916648">
            <w:pPr>
              <w:pStyle w:val="TableParagraph"/>
              <w:spacing w:before="116"/>
              <w:ind w:left="196"/>
              <w:rPr>
                <w:sz w:val="20"/>
              </w:rPr>
            </w:pPr>
            <w:r>
              <w:rPr>
                <w:sz w:val="20"/>
              </w:rPr>
              <w:t>271-264-4</w:t>
            </w:r>
          </w:p>
          <w:p w14:paraId="2FF632DA" w14:textId="77777777" w:rsidR="00B52DCC" w:rsidRDefault="00916648">
            <w:pPr>
              <w:pStyle w:val="TableParagraph"/>
              <w:spacing w:before="116"/>
              <w:ind w:left="196"/>
              <w:rPr>
                <w:sz w:val="20"/>
              </w:rPr>
            </w:pPr>
            <w:r>
              <w:rPr>
                <w:sz w:val="20"/>
              </w:rPr>
              <w:t>271-266-5</w:t>
            </w:r>
          </w:p>
          <w:p w14:paraId="1309ACA4" w14:textId="77777777" w:rsidR="00B52DCC" w:rsidRDefault="00916648">
            <w:pPr>
              <w:pStyle w:val="TableParagraph"/>
              <w:spacing w:before="115"/>
              <w:ind w:left="196"/>
              <w:rPr>
                <w:sz w:val="20"/>
              </w:rPr>
            </w:pPr>
            <w:r>
              <w:rPr>
                <w:sz w:val="20"/>
              </w:rPr>
              <w:t>271-635-0</w:t>
            </w:r>
          </w:p>
          <w:p w14:paraId="7530C214" w14:textId="77777777" w:rsidR="00B52DCC" w:rsidRDefault="00916648">
            <w:pPr>
              <w:pStyle w:val="TableParagraph"/>
              <w:spacing w:before="116"/>
              <w:ind w:left="196"/>
              <w:rPr>
                <w:sz w:val="20"/>
              </w:rPr>
            </w:pPr>
            <w:r>
              <w:rPr>
                <w:sz w:val="20"/>
              </w:rPr>
              <w:t>271-726-5</w:t>
            </w:r>
          </w:p>
          <w:p w14:paraId="6A926370" w14:textId="77777777" w:rsidR="00B52DCC" w:rsidRDefault="00916648">
            <w:pPr>
              <w:pStyle w:val="TableParagraph"/>
              <w:spacing w:before="115"/>
              <w:ind w:left="196"/>
              <w:rPr>
                <w:sz w:val="20"/>
              </w:rPr>
            </w:pPr>
            <w:r>
              <w:rPr>
                <w:sz w:val="20"/>
              </w:rPr>
              <w:t>272-206-0</w:t>
            </w:r>
          </w:p>
          <w:p w14:paraId="0CFDA85E" w14:textId="77777777" w:rsidR="00B52DCC" w:rsidRDefault="00916648">
            <w:pPr>
              <w:pStyle w:val="TableParagraph"/>
              <w:spacing w:before="116"/>
              <w:ind w:left="196"/>
              <w:rPr>
                <w:sz w:val="20"/>
              </w:rPr>
            </w:pPr>
            <w:r>
              <w:rPr>
                <w:sz w:val="20"/>
              </w:rPr>
              <w:t>272-896-3</w:t>
            </w:r>
          </w:p>
          <w:p w14:paraId="7A30C81B" w14:textId="77777777" w:rsidR="00B52DCC" w:rsidRDefault="00916648">
            <w:pPr>
              <w:pStyle w:val="TableParagraph"/>
              <w:spacing w:before="116"/>
              <w:ind w:left="196"/>
              <w:rPr>
                <w:sz w:val="20"/>
              </w:rPr>
            </w:pPr>
            <w:r>
              <w:rPr>
                <w:sz w:val="20"/>
              </w:rPr>
              <w:t>272-932-8</w:t>
            </w:r>
          </w:p>
          <w:p w14:paraId="3C79A939" w14:textId="77777777" w:rsidR="00B52DCC" w:rsidRDefault="00916648">
            <w:pPr>
              <w:pStyle w:val="TableParagraph"/>
              <w:spacing w:before="115"/>
              <w:ind w:left="196"/>
              <w:rPr>
                <w:sz w:val="20"/>
              </w:rPr>
            </w:pPr>
            <w:r>
              <w:rPr>
                <w:sz w:val="20"/>
              </w:rPr>
              <w:t>285-510-3</w:t>
            </w:r>
          </w:p>
          <w:p w14:paraId="225DBB76" w14:textId="77777777" w:rsidR="00B52DCC" w:rsidRDefault="00916648">
            <w:pPr>
              <w:pStyle w:val="TableParagraph"/>
              <w:spacing w:before="116"/>
              <w:ind w:left="196"/>
              <w:rPr>
                <w:sz w:val="20"/>
              </w:rPr>
            </w:pPr>
            <w:r>
              <w:rPr>
                <w:sz w:val="20"/>
              </w:rPr>
              <w:t>289-220-8</w:t>
            </w:r>
          </w:p>
          <w:p w14:paraId="00ED69D9" w14:textId="77777777" w:rsidR="00B52DCC" w:rsidRDefault="00916648">
            <w:pPr>
              <w:pStyle w:val="TableParagraph"/>
              <w:spacing w:before="116"/>
              <w:ind w:left="196"/>
              <w:rPr>
                <w:sz w:val="20"/>
              </w:rPr>
            </w:pPr>
            <w:r>
              <w:rPr>
                <w:sz w:val="20"/>
              </w:rPr>
              <w:t>292-698-0</w:t>
            </w:r>
          </w:p>
          <w:p w14:paraId="2F02645A" w14:textId="77777777" w:rsidR="00B52DCC" w:rsidRDefault="00916648">
            <w:pPr>
              <w:pStyle w:val="TableParagraph"/>
              <w:spacing w:before="116"/>
              <w:ind w:left="196"/>
              <w:rPr>
                <w:sz w:val="20"/>
              </w:rPr>
            </w:pPr>
            <w:r>
              <w:rPr>
                <w:sz w:val="20"/>
              </w:rPr>
              <w:t>295-298-4</w:t>
            </w:r>
          </w:p>
          <w:p w14:paraId="09D0A538" w14:textId="77777777" w:rsidR="00B52DCC" w:rsidRDefault="00916648">
            <w:pPr>
              <w:pStyle w:val="TableParagraph"/>
              <w:spacing w:before="115"/>
              <w:ind w:left="196"/>
              <w:rPr>
                <w:sz w:val="20"/>
              </w:rPr>
            </w:pPr>
            <w:r>
              <w:rPr>
                <w:sz w:val="20"/>
              </w:rPr>
              <w:t>295-302-4</w:t>
            </w:r>
          </w:p>
          <w:p w14:paraId="245F1021" w14:textId="77777777" w:rsidR="00B52DCC" w:rsidRDefault="00916648">
            <w:pPr>
              <w:pStyle w:val="TableParagraph"/>
              <w:spacing w:before="116"/>
              <w:ind w:left="196"/>
              <w:rPr>
                <w:sz w:val="20"/>
              </w:rPr>
            </w:pPr>
            <w:r>
              <w:rPr>
                <w:sz w:val="20"/>
              </w:rPr>
              <w:t>295-331-2</w:t>
            </w:r>
          </w:p>
          <w:p w14:paraId="6DFA7559" w14:textId="77777777" w:rsidR="00B52DCC" w:rsidRDefault="00916648">
            <w:pPr>
              <w:pStyle w:val="TableParagraph"/>
              <w:spacing w:before="113"/>
              <w:ind w:left="196"/>
              <w:rPr>
                <w:sz w:val="20"/>
              </w:rPr>
            </w:pPr>
            <w:r>
              <w:rPr>
                <w:sz w:val="20"/>
              </w:rPr>
              <w:t>295-434-2</w:t>
            </w:r>
          </w:p>
          <w:p w14:paraId="3C74D819" w14:textId="77777777" w:rsidR="00B52DCC" w:rsidRDefault="00916648">
            <w:pPr>
              <w:pStyle w:val="TableParagraph"/>
              <w:spacing w:before="116"/>
              <w:ind w:left="196"/>
              <w:rPr>
                <w:sz w:val="20"/>
              </w:rPr>
            </w:pPr>
            <w:r>
              <w:rPr>
                <w:sz w:val="20"/>
              </w:rPr>
              <w:t>295-442-6</w:t>
            </w:r>
          </w:p>
          <w:p w14:paraId="69930395" w14:textId="77777777" w:rsidR="00B52DCC" w:rsidRDefault="00916648">
            <w:pPr>
              <w:pStyle w:val="TableParagraph"/>
              <w:spacing w:before="115"/>
              <w:ind w:left="196"/>
              <w:rPr>
                <w:sz w:val="20"/>
              </w:rPr>
            </w:pPr>
            <w:r>
              <w:rPr>
                <w:sz w:val="20"/>
              </w:rPr>
              <w:t>295-444-7</w:t>
            </w:r>
          </w:p>
          <w:p w14:paraId="47FD566D" w14:textId="77777777" w:rsidR="00B52DCC" w:rsidRDefault="00916648">
            <w:pPr>
              <w:pStyle w:val="TableParagraph"/>
              <w:spacing w:before="116"/>
              <w:ind w:left="196"/>
              <w:rPr>
                <w:sz w:val="20"/>
              </w:rPr>
            </w:pPr>
            <w:r>
              <w:rPr>
                <w:sz w:val="20"/>
              </w:rPr>
              <w:t>295-445-2</w:t>
            </w:r>
          </w:p>
          <w:p w14:paraId="5CE971A2" w14:textId="77777777" w:rsidR="00B52DCC" w:rsidRDefault="00916648">
            <w:pPr>
              <w:pStyle w:val="TableParagraph"/>
              <w:spacing w:before="115"/>
              <w:ind w:left="196"/>
              <w:rPr>
                <w:sz w:val="20"/>
              </w:rPr>
            </w:pPr>
            <w:r>
              <w:rPr>
                <w:sz w:val="20"/>
              </w:rPr>
              <w:t>296-028-8</w:t>
            </w:r>
          </w:p>
          <w:p w14:paraId="02B92C1F" w14:textId="77777777" w:rsidR="00B52DCC" w:rsidRDefault="00916648">
            <w:pPr>
              <w:pStyle w:val="TableParagraph"/>
              <w:spacing w:before="116"/>
              <w:ind w:left="196"/>
              <w:rPr>
                <w:sz w:val="20"/>
              </w:rPr>
            </w:pPr>
            <w:r>
              <w:rPr>
                <w:sz w:val="20"/>
              </w:rPr>
              <w:t>296-903-4</w:t>
            </w:r>
          </w:p>
          <w:p w14:paraId="14DE53B1" w14:textId="77777777" w:rsidR="00B52DCC" w:rsidRDefault="00916648">
            <w:pPr>
              <w:pStyle w:val="TableParagraph"/>
              <w:spacing w:before="116"/>
              <w:ind w:left="196"/>
              <w:rPr>
                <w:sz w:val="20"/>
              </w:rPr>
            </w:pPr>
            <w:r>
              <w:rPr>
                <w:sz w:val="20"/>
              </w:rPr>
              <w:t>302-639-3</w:t>
            </w:r>
          </w:p>
          <w:p w14:paraId="303D6A25" w14:textId="77777777" w:rsidR="00B52DCC" w:rsidRDefault="00916648">
            <w:pPr>
              <w:pStyle w:val="TableParagraph"/>
              <w:spacing w:before="116"/>
              <w:ind w:left="196"/>
              <w:rPr>
                <w:sz w:val="20"/>
              </w:rPr>
            </w:pPr>
            <w:r>
              <w:rPr>
                <w:sz w:val="20"/>
              </w:rPr>
              <w:t>305-750-5</w:t>
            </w:r>
          </w:p>
          <w:p w14:paraId="3F1DEACD" w14:textId="77777777" w:rsidR="00B52DCC" w:rsidRDefault="00916648">
            <w:pPr>
              <w:pStyle w:val="TableParagraph"/>
              <w:spacing w:before="116"/>
              <w:ind w:left="196"/>
              <w:rPr>
                <w:sz w:val="20"/>
              </w:rPr>
            </w:pPr>
            <w:r>
              <w:rPr>
                <w:sz w:val="20"/>
              </w:rPr>
              <w:t>308-261-5</w:t>
            </w:r>
          </w:p>
          <w:p w14:paraId="79C5A0BF" w14:textId="77777777" w:rsidR="00B52DCC" w:rsidRDefault="00916648">
            <w:pPr>
              <w:pStyle w:val="TableParagraph"/>
              <w:spacing w:before="115"/>
              <w:ind w:left="196"/>
              <w:rPr>
                <w:sz w:val="20"/>
              </w:rPr>
            </w:pPr>
            <w:r>
              <w:rPr>
                <w:sz w:val="20"/>
              </w:rPr>
              <w:t>308-713-1</w:t>
            </w:r>
          </w:p>
          <w:p w14:paraId="2DB4BD45" w14:textId="77777777" w:rsidR="00B52DCC" w:rsidRDefault="00916648">
            <w:pPr>
              <w:pStyle w:val="TableParagraph"/>
              <w:spacing w:before="116"/>
              <w:ind w:left="196"/>
              <w:rPr>
                <w:sz w:val="20"/>
              </w:rPr>
            </w:pPr>
            <w:r>
              <w:rPr>
                <w:sz w:val="20"/>
              </w:rPr>
              <w:t>308-714-7</w:t>
            </w:r>
          </w:p>
          <w:p w14:paraId="09CDB98A" w14:textId="77777777" w:rsidR="00B52DCC" w:rsidRDefault="00916648">
            <w:pPr>
              <w:pStyle w:val="TableParagraph"/>
              <w:spacing w:before="115"/>
              <w:ind w:left="196"/>
              <w:rPr>
                <w:sz w:val="20"/>
              </w:rPr>
            </w:pPr>
            <w:r>
              <w:rPr>
                <w:sz w:val="20"/>
              </w:rPr>
              <w:t>309-862-5</w:t>
            </w:r>
          </w:p>
          <w:p w14:paraId="3453A2D3" w14:textId="77777777" w:rsidR="00B52DCC" w:rsidRDefault="00916648">
            <w:pPr>
              <w:pStyle w:val="TableParagraph"/>
              <w:spacing w:before="116"/>
              <w:ind w:left="196"/>
              <w:rPr>
                <w:sz w:val="20"/>
              </w:rPr>
            </w:pPr>
            <w:r>
              <w:rPr>
                <w:sz w:val="20"/>
              </w:rPr>
              <w:t>309-870-9</w:t>
            </w:r>
          </w:p>
          <w:p w14:paraId="079A3B44" w14:textId="77777777" w:rsidR="00B52DCC" w:rsidRDefault="00916648">
            <w:pPr>
              <w:pStyle w:val="TableParagraph"/>
              <w:spacing w:before="116"/>
              <w:ind w:left="196"/>
              <w:rPr>
                <w:sz w:val="20"/>
              </w:rPr>
            </w:pPr>
            <w:r>
              <w:rPr>
                <w:sz w:val="20"/>
              </w:rPr>
              <w:t>309-879-8</w:t>
            </w:r>
          </w:p>
          <w:p w14:paraId="42E06589" w14:textId="77777777" w:rsidR="00B52DCC" w:rsidRDefault="00916648">
            <w:pPr>
              <w:pStyle w:val="TableParagraph"/>
              <w:spacing w:before="115"/>
              <w:ind w:left="196"/>
              <w:rPr>
                <w:sz w:val="20"/>
              </w:rPr>
            </w:pPr>
            <w:r>
              <w:rPr>
                <w:sz w:val="20"/>
              </w:rPr>
              <w:t>309-976-5</w:t>
            </w:r>
          </w:p>
          <w:p w14:paraId="35A41DB3" w14:textId="77777777" w:rsidR="00B52DCC" w:rsidRDefault="00916648">
            <w:pPr>
              <w:pStyle w:val="TableParagraph"/>
              <w:spacing w:before="116"/>
              <w:ind w:left="196"/>
              <w:rPr>
                <w:sz w:val="20"/>
              </w:rPr>
            </w:pPr>
            <w:r>
              <w:rPr>
                <w:sz w:val="20"/>
              </w:rPr>
              <w:t>310-012-0</w:t>
            </w:r>
          </w:p>
          <w:p w14:paraId="74142933" w14:textId="77777777" w:rsidR="00B52DCC" w:rsidRDefault="00916648">
            <w:pPr>
              <w:pStyle w:val="TableParagraph"/>
              <w:spacing w:before="116"/>
              <w:ind w:left="196"/>
              <w:rPr>
                <w:sz w:val="20"/>
              </w:rPr>
            </w:pPr>
            <w:r>
              <w:rPr>
                <w:sz w:val="20"/>
              </w:rPr>
              <w:t>270-690-8</w:t>
            </w:r>
          </w:p>
          <w:p w14:paraId="447D8D2D" w14:textId="77777777" w:rsidR="00B52DCC" w:rsidRDefault="00916648">
            <w:pPr>
              <w:pStyle w:val="TableParagraph"/>
              <w:spacing w:before="116"/>
              <w:ind w:left="196"/>
              <w:rPr>
                <w:sz w:val="20"/>
              </w:rPr>
            </w:pPr>
            <w:r>
              <w:rPr>
                <w:sz w:val="20"/>
              </w:rPr>
              <w:t>270-695-5</w:t>
            </w:r>
          </w:p>
        </w:tc>
      </w:tr>
    </w:tbl>
    <w:p w14:paraId="0543A68B" w14:textId="77777777" w:rsidR="00B52DCC" w:rsidRDefault="00B52DCC">
      <w:pPr>
        <w:rPr>
          <w:sz w:val="20"/>
        </w:rPr>
        <w:sectPr w:rsidR="00B52DCC" w:rsidSect="004567AD">
          <w:footerReference w:type="default" r:id="rId8"/>
          <w:pgSz w:w="11910" w:h="16840"/>
          <w:pgMar w:top="1276" w:right="520" w:bottom="280" w:left="520" w:header="708" w:footer="708" w:gutter="0"/>
          <w:cols w:space="708"/>
        </w:sectPr>
      </w:pPr>
    </w:p>
    <w:tbl>
      <w:tblPr>
        <w:tblStyle w:val="TableNormal1"/>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
        <w:gridCol w:w="1142"/>
        <w:gridCol w:w="5937"/>
        <w:gridCol w:w="6"/>
        <w:gridCol w:w="1695"/>
        <w:gridCol w:w="7"/>
        <w:gridCol w:w="1836"/>
        <w:gridCol w:w="10"/>
      </w:tblGrid>
      <w:tr w:rsidR="00B52DCC" w14:paraId="7E23015C" w14:textId="77777777" w:rsidTr="004567AD">
        <w:trPr>
          <w:gridAfter w:val="1"/>
          <w:wAfter w:w="10" w:type="dxa"/>
          <w:trHeight w:val="347"/>
        </w:trPr>
        <w:tc>
          <w:tcPr>
            <w:tcW w:w="1148" w:type="dxa"/>
            <w:gridSpan w:val="2"/>
          </w:tcPr>
          <w:p w14:paraId="0F58D779" w14:textId="77777777" w:rsidR="00B52DCC" w:rsidRDefault="00B52DCC">
            <w:pPr>
              <w:pStyle w:val="TableParagraph"/>
              <w:rPr>
                <w:sz w:val="18"/>
              </w:rPr>
            </w:pPr>
          </w:p>
        </w:tc>
        <w:tc>
          <w:tcPr>
            <w:tcW w:w="5937" w:type="dxa"/>
          </w:tcPr>
          <w:p w14:paraId="5E4F008A" w14:textId="77777777" w:rsidR="00B52DCC" w:rsidRDefault="00B52DCC">
            <w:pPr>
              <w:pStyle w:val="TableParagraph"/>
              <w:rPr>
                <w:sz w:val="18"/>
              </w:rPr>
            </w:pPr>
          </w:p>
        </w:tc>
        <w:tc>
          <w:tcPr>
            <w:tcW w:w="1701" w:type="dxa"/>
            <w:gridSpan w:val="2"/>
          </w:tcPr>
          <w:p w14:paraId="17D4A832" w14:textId="77777777" w:rsidR="00B52DCC" w:rsidRDefault="00916648">
            <w:pPr>
              <w:pStyle w:val="TableParagraph"/>
              <w:spacing w:before="77"/>
              <w:ind w:left="200"/>
              <w:rPr>
                <w:sz w:val="20"/>
              </w:rPr>
            </w:pPr>
            <w:r>
              <w:rPr>
                <w:color w:val="221F1F"/>
                <w:sz w:val="20"/>
              </w:rPr>
              <w:t>90989-39-2</w:t>
            </w:r>
          </w:p>
        </w:tc>
        <w:tc>
          <w:tcPr>
            <w:tcW w:w="1843" w:type="dxa"/>
            <w:gridSpan w:val="2"/>
          </w:tcPr>
          <w:p w14:paraId="54453585" w14:textId="77777777" w:rsidR="00B52DCC" w:rsidRDefault="00916648">
            <w:pPr>
              <w:pStyle w:val="TableParagraph"/>
              <w:spacing w:before="77"/>
              <w:ind w:left="196"/>
              <w:rPr>
                <w:sz w:val="20"/>
              </w:rPr>
            </w:pPr>
            <w:r>
              <w:rPr>
                <w:sz w:val="20"/>
              </w:rPr>
              <w:t>292-695-4</w:t>
            </w:r>
          </w:p>
        </w:tc>
      </w:tr>
      <w:tr w:rsidR="00B52DCC" w14:paraId="69216BEA" w14:textId="77777777" w:rsidTr="004567AD">
        <w:trPr>
          <w:gridAfter w:val="1"/>
          <w:wAfter w:w="10" w:type="dxa"/>
          <w:trHeight w:val="510"/>
        </w:trPr>
        <w:tc>
          <w:tcPr>
            <w:tcW w:w="1148" w:type="dxa"/>
            <w:gridSpan w:val="2"/>
            <w:tcBorders>
              <w:bottom w:val="nil"/>
            </w:tcBorders>
          </w:tcPr>
          <w:p w14:paraId="1FF822A8" w14:textId="77777777" w:rsidR="00B52DCC" w:rsidRDefault="00916648">
            <w:pPr>
              <w:pStyle w:val="TableParagraph"/>
              <w:spacing w:before="113"/>
              <w:ind w:left="107"/>
              <w:rPr>
                <w:sz w:val="20"/>
              </w:rPr>
            </w:pPr>
            <w:r>
              <w:rPr>
                <w:sz w:val="20"/>
              </w:rPr>
              <w:t>1540</w:t>
            </w:r>
          </w:p>
        </w:tc>
        <w:tc>
          <w:tcPr>
            <w:tcW w:w="5937" w:type="dxa"/>
            <w:tcBorders>
              <w:bottom w:val="nil"/>
            </w:tcBorders>
          </w:tcPr>
          <w:p w14:paraId="0D5640CE" w14:textId="77777777" w:rsidR="00B52DCC" w:rsidRDefault="00916648">
            <w:pPr>
              <w:pStyle w:val="TableParagraph"/>
              <w:spacing w:line="223" w:lineRule="exact"/>
              <w:ind w:left="108"/>
              <w:rPr>
                <w:sz w:val="20"/>
              </w:rPr>
            </w:pPr>
            <w:r>
              <w:rPr>
                <w:color w:val="221F1F"/>
                <w:sz w:val="20"/>
              </w:rPr>
              <w:t>Damıtma</w:t>
            </w:r>
            <w:r>
              <w:rPr>
                <w:color w:val="221F1F"/>
                <w:spacing w:val="32"/>
                <w:sz w:val="20"/>
              </w:rPr>
              <w:t xml:space="preserve"> </w:t>
            </w:r>
            <w:r>
              <w:rPr>
                <w:color w:val="221F1F"/>
                <w:sz w:val="20"/>
              </w:rPr>
              <w:t>ve</w:t>
            </w:r>
            <w:r>
              <w:rPr>
                <w:color w:val="221F1F"/>
                <w:spacing w:val="32"/>
                <w:sz w:val="20"/>
              </w:rPr>
              <w:t xml:space="preserve"> </w:t>
            </w:r>
            <w:r>
              <w:rPr>
                <w:color w:val="221F1F"/>
                <w:sz w:val="20"/>
              </w:rPr>
              <w:t>/</w:t>
            </w:r>
            <w:r>
              <w:rPr>
                <w:color w:val="221F1F"/>
                <w:spacing w:val="32"/>
                <w:sz w:val="20"/>
              </w:rPr>
              <w:t xml:space="preserve"> </w:t>
            </w:r>
            <w:r>
              <w:rPr>
                <w:color w:val="221F1F"/>
                <w:sz w:val="20"/>
              </w:rPr>
              <w:t>veya</w:t>
            </w:r>
            <w:r>
              <w:rPr>
                <w:color w:val="221F1F"/>
                <w:spacing w:val="32"/>
                <w:sz w:val="20"/>
              </w:rPr>
              <w:t xml:space="preserve"> </w:t>
            </w:r>
            <w:r>
              <w:rPr>
                <w:color w:val="221F1F"/>
                <w:sz w:val="20"/>
              </w:rPr>
              <w:t>diğer</w:t>
            </w:r>
            <w:r>
              <w:rPr>
                <w:color w:val="221F1F"/>
                <w:spacing w:val="33"/>
                <w:sz w:val="20"/>
              </w:rPr>
              <w:t xml:space="preserve"> </w:t>
            </w:r>
            <w:r>
              <w:rPr>
                <w:color w:val="221F1F"/>
                <w:sz w:val="20"/>
              </w:rPr>
              <w:t>işleme</w:t>
            </w:r>
            <w:r>
              <w:rPr>
                <w:color w:val="221F1F"/>
                <w:spacing w:val="35"/>
                <w:sz w:val="20"/>
              </w:rPr>
              <w:t xml:space="preserve"> </w:t>
            </w:r>
            <w:r>
              <w:rPr>
                <w:color w:val="221F1F"/>
                <w:sz w:val="20"/>
              </w:rPr>
              <w:t>yöntemleri</w:t>
            </w:r>
            <w:r>
              <w:rPr>
                <w:color w:val="221F1F"/>
                <w:spacing w:val="34"/>
                <w:sz w:val="20"/>
              </w:rPr>
              <w:t xml:space="preserve"> </w:t>
            </w:r>
            <w:r>
              <w:rPr>
                <w:color w:val="221F1F"/>
                <w:sz w:val="20"/>
              </w:rPr>
              <w:t>kullanılarak</w:t>
            </w:r>
            <w:r>
              <w:rPr>
                <w:color w:val="221F1F"/>
                <w:spacing w:val="31"/>
                <w:sz w:val="20"/>
              </w:rPr>
              <w:t xml:space="preserve"> </w:t>
            </w:r>
            <w:r>
              <w:rPr>
                <w:color w:val="221F1F"/>
                <w:sz w:val="20"/>
              </w:rPr>
              <w:t>üretilen</w:t>
            </w:r>
            <w:r>
              <w:rPr>
                <w:color w:val="221F1F"/>
                <w:spacing w:val="32"/>
                <w:sz w:val="20"/>
              </w:rPr>
              <w:t xml:space="preserve"> </w:t>
            </w:r>
            <w:r>
              <w:rPr>
                <w:color w:val="221F1F"/>
                <w:sz w:val="20"/>
              </w:rPr>
              <w:t>petrol,</w:t>
            </w:r>
          </w:p>
          <w:p w14:paraId="4100D409" w14:textId="77777777" w:rsidR="00B52DCC" w:rsidRDefault="00916648">
            <w:pPr>
              <w:pStyle w:val="TableParagraph"/>
              <w:spacing w:before="34"/>
              <w:ind w:left="108"/>
              <w:rPr>
                <w:sz w:val="20"/>
              </w:rPr>
            </w:pPr>
            <w:r>
              <w:rPr>
                <w:color w:val="221F1F"/>
                <w:sz w:val="20"/>
              </w:rPr>
              <w:t>kömür,</w:t>
            </w:r>
            <w:r>
              <w:rPr>
                <w:color w:val="221F1F"/>
                <w:spacing w:val="9"/>
                <w:sz w:val="20"/>
              </w:rPr>
              <w:t xml:space="preserve"> </w:t>
            </w:r>
            <w:r>
              <w:rPr>
                <w:color w:val="221F1F"/>
                <w:sz w:val="20"/>
              </w:rPr>
              <w:t>katran</w:t>
            </w:r>
            <w:r>
              <w:rPr>
                <w:color w:val="221F1F"/>
                <w:spacing w:val="10"/>
                <w:sz w:val="20"/>
              </w:rPr>
              <w:t xml:space="preserve"> </w:t>
            </w:r>
            <w:r>
              <w:rPr>
                <w:color w:val="221F1F"/>
                <w:sz w:val="20"/>
              </w:rPr>
              <w:t>ve</w:t>
            </w:r>
            <w:r>
              <w:rPr>
                <w:color w:val="221F1F"/>
                <w:spacing w:val="10"/>
                <w:sz w:val="20"/>
              </w:rPr>
              <w:t xml:space="preserve"> </w:t>
            </w:r>
            <w:r>
              <w:rPr>
                <w:color w:val="221F1F"/>
                <w:sz w:val="20"/>
              </w:rPr>
              <w:t>doğal</w:t>
            </w:r>
            <w:r>
              <w:rPr>
                <w:color w:val="221F1F"/>
                <w:spacing w:val="9"/>
                <w:sz w:val="20"/>
              </w:rPr>
              <w:t xml:space="preserve"> </w:t>
            </w:r>
            <w:r>
              <w:rPr>
                <w:color w:val="221F1F"/>
                <w:sz w:val="20"/>
              </w:rPr>
              <w:t>gaz</w:t>
            </w:r>
            <w:r>
              <w:rPr>
                <w:color w:val="221F1F"/>
                <w:spacing w:val="10"/>
                <w:sz w:val="20"/>
              </w:rPr>
              <w:t xml:space="preserve"> </w:t>
            </w:r>
            <w:r>
              <w:rPr>
                <w:color w:val="221F1F"/>
                <w:sz w:val="20"/>
              </w:rPr>
              <w:t>ve</w:t>
            </w:r>
            <w:r>
              <w:rPr>
                <w:color w:val="221F1F"/>
                <w:spacing w:val="9"/>
                <w:sz w:val="20"/>
              </w:rPr>
              <w:t xml:space="preserve"> </w:t>
            </w:r>
            <w:r>
              <w:rPr>
                <w:color w:val="221F1F"/>
                <w:sz w:val="20"/>
              </w:rPr>
              <w:t>bunların</w:t>
            </w:r>
            <w:r>
              <w:rPr>
                <w:color w:val="221F1F"/>
                <w:spacing w:val="8"/>
                <w:sz w:val="20"/>
              </w:rPr>
              <w:t xml:space="preserve"> </w:t>
            </w:r>
            <w:r>
              <w:rPr>
                <w:color w:val="221F1F"/>
                <w:sz w:val="20"/>
              </w:rPr>
              <w:t>türevleri,</w:t>
            </w:r>
            <w:r>
              <w:rPr>
                <w:color w:val="221F1F"/>
                <w:spacing w:val="14"/>
                <w:sz w:val="20"/>
              </w:rPr>
              <w:t xml:space="preserve"> </w:t>
            </w:r>
            <w:r>
              <w:rPr>
                <w:sz w:val="20"/>
              </w:rPr>
              <w:t>a/a</w:t>
            </w:r>
            <w:r>
              <w:rPr>
                <w:spacing w:val="9"/>
                <w:sz w:val="20"/>
              </w:rPr>
              <w:t xml:space="preserve"> </w:t>
            </w:r>
            <w:r>
              <w:rPr>
                <w:sz w:val="20"/>
              </w:rPr>
              <w:t>cinsinden</w:t>
            </w:r>
            <w:r>
              <w:rPr>
                <w:spacing w:val="9"/>
                <w:sz w:val="20"/>
              </w:rPr>
              <w:t xml:space="preserve"> </w:t>
            </w:r>
            <w:r>
              <w:rPr>
                <w:sz w:val="20"/>
              </w:rPr>
              <w:t>%</w:t>
            </w:r>
            <w:r>
              <w:rPr>
                <w:spacing w:val="8"/>
                <w:sz w:val="20"/>
              </w:rPr>
              <w:t xml:space="preserve"> </w:t>
            </w:r>
            <w:r>
              <w:rPr>
                <w:sz w:val="20"/>
              </w:rPr>
              <w:t>0,005’e</w:t>
            </w:r>
          </w:p>
        </w:tc>
        <w:tc>
          <w:tcPr>
            <w:tcW w:w="1701" w:type="dxa"/>
            <w:gridSpan w:val="2"/>
            <w:tcBorders>
              <w:bottom w:val="nil"/>
            </w:tcBorders>
          </w:tcPr>
          <w:p w14:paraId="57D335C2" w14:textId="77777777" w:rsidR="00B52DCC" w:rsidRDefault="00916648">
            <w:pPr>
              <w:pStyle w:val="TableParagraph"/>
              <w:spacing w:line="223" w:lineRule="exact"/>
              <w:ind w:left="111"/>
              <w:rPr>
                <w:sz w:val="20"/>
              </w:rPr>
            </w:pPr>
            <w:r>
              <w:rPr>
                <w:sz w:val="20"/>
              </w:rPr>
              <w:t>90640-85-0</w:t>
            </w:r>
          </w:p>
          <w:p w14:paraId="5CC2412C" w14:textId="77777777" w:rsidR="00B52DCC" w:rsidRDefault="00916648">
            <w:pPr>
              <w:pStyle w:val="TableParagraph"/>
              <w:spacing w:before="34"/>
              <w:ind w:left="111"/>
              <w:rPr>
                <w:sz w:val="20"/>
              </w:rPr>
            </w:pPr>
            <w:r>
              <w:rPr>
                <w:sz w:val="20"/>
              </w:rPr>
              <w:t>92061-93-3</w:t>
            </w:r>
          </w:p>
        </w:tc>
        <w:tc>
          <w:tcPr>
            <w:tcW w:w="1843" w:type="dxa"/>
            <w:gridSpan w:val="2"/>
            <w:tcBorders>
              <w:bottom w:val="nil"/>
            </w:tcBorders>
          </w:tcPr>
          <w:p w14:paraId="234B0BD4" w14:textId="77777777" w:rsidR="00B52DCC" w:rsidRDefault="00916648">
            <w:pPr>
              <w:pStyle w:val="TableParagraph"/>
              <w:spacing w:line="223" w:lineRule="exact"/>
              <w:ind w:left="109"/>
              <w:rPr>
                <w:sz w:val="20"/>
              </w:rPr>
            </w:pPr>
            <w:r>
              <w:rPr>
                <w:sz w:val="20"/>
              </w:rPr>
              <w:t>292-606-9</w:t>
            </w:r>
          </w:p>
          <w:p w14:paraId="11118B80" w14:textId="77777777" w:rsidR="00B52DCC" w:rsidRDefault="00916648">
            <w:pPr>
              <w:pStyle w:val="TableParagraph"/>
              <w:spacing w:before="34"/>
              <w:ind w:left="109"/>
              <w:rPr>
                <w:sz w:val="20"/>
              </w:rPr>
            </w:pPr>
            <w:r>
              <w:rPr>
                <w:sz w:val="20"/>
              </w:rPr>
              <w:t>295-506-3</w:t>
            </w:r>
          </w:p>
        </w:tc>
      </w:tr>
      <w:tr w:rsidR="00B52DCC" w14:paraId="62B87CDD" w14:textId="77777777" w:rsidTr="004567AD">
        <w:trPr>
          <w:gridAfter w:val="1"/>
          <w:wAfter w:w="10" w:type="dxa"/>
          <w:trHeight w:val="263"/>
        </w:trPr>
        <w:tc>
          <w:tcPr>
            <w:tcW w:w="1148" w:type="dxa"/>
            <w:gridSpan w:val="2"/>
            <w:tcBorders>
              <w:top w:val="nil"/>
              <w:bottom w:val="nil"/>
            </w:tcBorders>
          </w:tcPr>
          <w:p w14:paraId="4235D59C" w14:textId="77777777" w:rsidR="00B52DCC" w:rsidRDefault="00B52DCC">
            <w:pPr>
              <w:pStyle w:val="TableParagraph"/>
              <w:rPr>
                <w:sz w:val="18"/>
              </w:rPr>
            </w:pPr>
          </w:p>
        </w:tc>
        <w:tc>
          <w:tcPr>
            <w:tcW w:w="5937" w:type="dxa"/>
            <w:tcBorders>
              <w:top w:val="nil"/>
              <w:bottom w:val="nil"/>
            </w:tcBorders>
          </w:tcPr>
          <w:p w14:paraId="2650A734" w14:textId="77777777" w:rsidR="00B52DCC" w:rsidRDefault="00916648">
            <w:pPr>
              <w:pStyle w:val="TableParagraph"/>
              <w:spacing w:before="10"/>
              <w:ind w:left="108"/>
              <w:rPr>
                <w:sz w:val="20"/>
              </w:rPr>
            </w:pPr>
            <w:r>
              <w:rPr>
                <w:sz w:val="20"/>
              </w:rPr>
              <w:t>eşit ve fazla benzo[a]piren içerirse</w:t>
            </w:r>
          </w:p>
        </w:tc>
        <w:tc>
          <w:tcPr>
            <w:tcW w:w="1701" w:type="dxa"/>
            <w:gridSpan w:val="2"/>
            <w:tcBorders>
              <w:top w:val="nil"/>
              <w:bottom w:val="nil"/>
            </w:tcBorders>
          </w:tcPr>
          <w:p w14:paraId="7F2B2E15" w14:textId="77777777" w:rsidR="00B52DCC" w:rsidRDefault="00916648">
            <w:pPr>
              <w:pStyle w:val="TableParagraph"/>
              <w:spacing w:before="10"/>
              <w:ind w:left="111"/>
              <w:rPr>
                <w:sz w:val="20"/>
              </w:rPr>
            </w:pPr>
            <w:r>
              <w:rPr>
                <w:sz w:val="20"/>
              </w:rPr>
              <w:t>90640-84-9</w:t>
            </w:r>
          </w:p>
        </w:tc>
        <w:tc>
          <w:tcPr>
            <w:tcW w:w="1843" w:type="dxa"/>
            <w:gridSpan w:val="2"/>
            <w:tcBorders>
              <w:top w:val="nil"/>
              <w:bottom w:val="nil"/>
            </w:tcBorders>
          </w:tcPr>
          <w:p w14:paraId="3693E4AC" w14:textId="77777777" w:rsidR="00B52DCC" w:rsidRDefault="00916648">
            <w:pPr>
              <w:pStyle w:val="TableParagraph"/>
              <w:spacing w:before="10"/>
              <w:ind w:left="109"/>
              <w:rPr>
                <w:sz w:val="20"/>
              </w:rPr>
            </w:pPr>
            <w:r>
              <w:rPr>
                <w:sz w:val="20"/>
              </w:rPr>
              <w:t>292-605-3</w:t>
            </w:r>
          </w:p>
        </w:tc>
      </w:tr>
      <w:tr w:rsidR="00B52DCC" w14:paraId="1880652E" w14:textId="77777777" w:rsidTr="004567AD">
        <w:trPr>
          <w:gridAfter w:val="1"/>
          <w:wAfter w:w="10" w:type="dxa"/>
          <w:trHeight w:val="264"/>
        </w:trPr>
        <w:tc>
          <w:tcPr>
            <w:tcW w:w="1148" w:type="dxa"/>
            <w:gridSpan w:val="2"/>
            <w:tcBorders>
              <w:top w:val="nil"/>
              <w:bottom w:val="nil"/>
            </w:tcBorders>
          </w:tcPr>
          <w:p w14:paraId="5A9B1714" w14:textId="77777777" w:rsidR="00B52DCC" w:rsidRDefault="00B52DCC">
            <w:pPr>
              <w:pStyle w:val="TableParagraph"/>
              <w:rPr>
                <w:sz w:val="18"/>
              </w:rPr>
            </w:pPr>
          </w:p>
        </w:tc>
        <w:tc>
          <w:tcPr>
            <w:tcW w:w="5937" w:type="dxa"/>
            <w:tcBorders>
              <w:top w:val="nil"/>
              <w:bottom w:val="nil"/>
            </w:tcBorders>
          </w:tcPr>
          <w:p w14:paraId="0AD15095" w14:textId="77777777" w:rsidR="00B52DCC" w:rsidRDefault="00B52DCC">
            <w:pPr>
              <w:pStyle w:val="TableParagraph"/>
              <w:rPr>
                <w:sz w:val="18"/>
              </w:rPr>
            </w:pPr>
          </w:p>
        </w:tc>
        <w:tc>
          <w:tcPr>
            <w:tcW w:w="1701" w:type="dxa"/>
            <w:gridSpan w:val="2"/>
            <w:tcBorders>
              <w:top w:val="nil"/>
              <w:bottom w:val="nil"/>
            </w:tcBorders>
          </w:tcPr>
          <w:p w14:paraId="1B0D1057" w14:textId="77777777" w:rsidR="00B52DCC" w:rsidRDefault="00916648">
            <w:pPr>
              <w:pStyle w:val="TableParagraph"/>
              <w:spacing w:before="10"/>
              <w:ind w:left="111"/>
              <w:rPr>
                <w:sz w:val="20"/>
              </w:rPr>
            </w:pPr>
            <w:r>
              <w:rPr>
                <w:sz w:val="20"/>
              </w:rPr>
              <w:t>61789-28-4</w:t>
            </w:r>
          </w:p>
        </w:tc>
        <w:tc>
          <w:tcPr>
            <w:tcW w:w="1843" w:type="dxa"/>
            <w:gridSpan w:val="2"/>
            <w:tcBorders>
              <w:top w:val="nil"/>
              <w:bottom w:val="nil"/>
            </w:tcBorders>
          </w:tcPr>
          <w:p w14:paraId="5F389386" w14:textId="77777777" w:rsidR="00B52DCC" w:rsidRDefault="00916648">
            <w:pPr>
              <w:pStyle w:val="TableParagraph"/>
              <w:spacing w:before="10"/>
              <w:ind w:left="109"/>
              <w:rPr>
                <w:sz w:val="20"/>
              </w:rPr>
            </w:pPr>
            <w:r>
              <w:rPr>
                <w:sz w:val="20"/>
              </w:rPr>
              <w:t>263-047-8</w:t>
            </w:r>
          </w:p>
        </w:tc>
      </w:tr>
      <w:tr w:rsidR="00B52DCC" w14:paraId="4BDB6C94" w14:textId="77777777" w:rsidTr="004567AD">
        <w:trPr>
          <w:gridAfter w:val="1"/>
          <w:wAfter w:w="10" w:type="dxa"/>
          <w:trHeight w:val="265"/>
        </w:trPr>
        <w:tc>
          <w:tcPr>
            <w:tcW w:w="1148" w:type="dxa"/>
            <w:gridSpan w:val="2"/>
            <w:tcBorders>
              <w:top w:val="nil"/>
              <w:bottom w:val="nil"/>
            </w:tcBorders>
          </w:tcPr>
          <w:p w14:paraId="10B665F6" w14:textId="77777777" w:rsidR="00B52DCC" w:rsidRDefault="00B52DCC">
            <w:pPr>
              <w:pStyle w:val="TableParagraph"/>
              <w:rPr>
                <w:sz w:val="18"/>
              </w:rPr>
            </w:pPr>
          </w:p>
        </w:tc>
        <w:tc>
          <w:tcPr>
            <w:tcW w:w="5937" w:type="dxa"/>
            <w:tcBorders>
              <w:top w:val="nil"/>
              <w:bottom w:val="nil"/>
            </w:tcBorders>
          </w:tcPr>
          <w:p w14:paraId="40725673" w14:textId="77777777" w:rsidR="00B52DCC" w:rsidRDefault="00B52DCC">
            <w:pPr>
              <w:pStyle w:val="TableParagraph"/>
              <w:rPr>
                <w:sz w:val="18"/>
              </w:rPr>
            </w:pPr>
          </w:p>
        </w:tc>
        <w:tc>
          <w:tcPr>
            <w:tcW w:w="1701" w:type="dxa"/>
            <w:gridSpan w:val="2"/>
            <w:tcBorders>
              <w:top w:val="nil"/>
              <w:bottom w:val="nil"/>
            </w:tcBorders>
          </w:tcPr>
          <w:p w14:paraId="7D6B4993" w14:textId="77777777" w:rsidR="00B52DCC" w:rsidRDefault="00916648">
            <w:pPr>
              <w:pStyle w:val="TableParagraph"/>
              <w:spacing w:before="10"/>
              <w:ind w:left="111"/>
              <w:rPr>
                <w:sz w:val="20"/>
              </w:rPr>
            </w:pPr>
            <w:r>
              <w:rPr>
                <w:sz w:val="20"/>
              </w:rPr>
              <w:t>70321-79-8</w:t>
            </w:r>
          </w:p>
        </w:tc>
        <w:tc>
          <w:tcPr>
            <w:tcW w:w="1843" w:type="dxa"/>
            <w:gridSpan w:val="2"/>
            <w:tcBorders>
              <w:top w:val="nil"/>
              <w:bottom w:val="nil"/>
            </w:tcBorders>
          </w:tcPr>
          <w:p w14:paraId="17F27767" w14:textId="77777777" w:rsidR="00B52DCC" w:rsidRDefault="00916648">
            <w:pPr>
              <w:pStyle w:val="TableParagraph"/>
              <w:spacing w:before="10"/>
              <w:ind w:left="109"/>
              <w:rPr>
                <w:sz w:val="20"/>
              </w:rPr>
            </w:pPr>
            <w:r>
              <w:rPr>
                <w:sz w:val="20"/>
              </w:rPr>
              <w:t>274-565-9</w:t>
            </w:r>
          </w:p>
        </w:tc>
      </w:tr>
      <w:tr w:rsidR="00B52DCC" w14:paraId="155747AD" w14:textId="77777777" w:rsidTr="004567AD">
        <w:trPr>
          <w:gridAfter w:val="1"/>
          <w:wAfter w:w="10" w:type="dxa"/>
          <w:trHeight w:val="265"/>
        </w:trPr>
        <w:tc>
          <w:tcPr>
            <w:tcW w:w="1148" w:type="dxa"/>
            <w:gridSpan w:val="2"/>
            <w:tcBorders>
              <w:top w:val="nil"/>
              <w:bottom w:val="nil"/>
            </w:tcBorders>
          </w:tcPr>
          <w:p w14:paraId="3BE15284" w14:textId="77777777" w:rsidR="00B52DCC" w:rsidRDefault="00B52DCC">
            <w:pPr>
              <w:pStyle w:val="TableParagraph"/>
              <w:rPr>
                <w:sz w:val="18"/>
              </w:rPr>
            </w:pPr>
          </w:p>
        </w:tc>
        <w:tc>
          <w:tcPr>
            <w:tcW w:w="5937" w:type="dxa"/>
            <w:tcBorders>
              <w:top w:val="nil"/>
              <w:bottom w:val="nil"/>
            </w:tcBorders>
          </w:tcPr>
          <w:p w14:paraId="4E27693E" w14:textId="77777777" w:rsidR="00B52DCC" w:rsidRDefault="00B52DCC">
            <w:pPr>
              <w:pStyle w:val="TableParagraph"/>
              <w:rPr>
                <w:sz w:val="18"/>
              </w:rPr>
            </w:pPr>
          </w:p>
        </w:tc>
        <w:tc>
          <w:tcPr>
            <w:tcW w:w="1701" w:type="dxa"/>
            <w:gridSpan w:val="2"/>
            <w:tcBorders>
              <w:top w:val="nil"/>
              <w:bottom w:val="nil"/>
            </w:tcBorders>
          </w:tcPr>
          <w:p w14:paraId="58FD60D0" w14:textId="77777777" w:rsidR="00B52DCC" w:rsidRDefault="00916648">
            <w:pPr>
              <w:pStyle w:val="TableParagraph"/>
              <w:spacing w:before="11"/>
              <w:ind w:left="111"/>
              <w:rPr>
                <w:sz w:val="20"/>
              </w:rPr>
            </w:pPr>
            <w:r>
              <w:rPr>
                <w:sz w:val="20"/>
              </w:rPr>
              <w:t>122384-77-4</w:t>
            </w:r>
          </w:p>
        </w:tc>
        <w:tc>
          <w:tcPr>
            <w:tcW w:w="1843" w:type="dxa"/>
            <w:gridSpan w:val="2"/>
            <w:tcBorders>
              <w:top w:val="nil"/>
              <w:bottom w:val="nil"/>
            </w:tcBorders>
          </w:tcPr>
          <w:p w14:paraId="0B77FDFB" w14:textId="77777777" w:rsidR="00B52DCC" w:rsidRDefault="00916648">
            <w:pPr>
              <w:pStyle w:val="TableParagraph"/>
              <w:spacing w:before="11"/>
              <w:ind w:left="109"/>
              <w:rPr>
                <w:sz w:val="20"/>
              </w:rPr>
            </w:pPr>
            <w:r>
              <w:rPr>
                <w:sz w:val="20"/>
              </w:rPr>
              <w:t>310-189-4</w:t>
            </w:r>
          </w:p>
        </w:tc>
      </w:tr>
      <w:tr w:rsidR="00B52DCC" w14:paraId="2A0551F8" w14:textId="77777777" w:rsidTr="004567AD">
        <w:trPr>
          <w:gridAfter w:val="1"/>
          <w:wAfter w:w="10" w:type="dxa"/>
          <w:trHeight w:val="280"/>
        </w:trPr>
        <w:tc>
          <w:tcPr>
            <w:tcW w:w="1148" w:type="dxa"/>
            <w:gridSpan w:val="2"/>
            <w:tcBorders>
              <w:top w:val="nil"/>
            </w:tcBorders>
          </w:tcPr>
          <w:p w14:paraId="506561E2" w14:textId="77777777" w:rsidR="00B52DCC" w:rsidRDefault="00B52DCC">
            <w:pPr>
              <w:pStyle w:val="TableParagraph"/>
              <w:rPr>
                <w:sz w:val="18"/>
              </w:rPr>
            </w:pPr>
          </w:p>
        </w:tc>
        <w:tc>
          <w:tcPr>
            <w:tcW w:w="5937" w:type="dxa"/>
            <w:tcBorders>
              <w:top w:val="nil"/>
            </w:tcBorders>
          </w:tcPr>
          <w:p w14:paraId="5C68F11E" w14:textId="77777777" w:rsidR="00B52DCC" w:rsidRDefault="00B52DCC">
            <w:pPr>
              <w:pStyle w:val="TableParagraph"/>
              <w:rPr>
                <w:sz w:val="18"/>
              </w:rPr>
            </w:pPr>
          </w:p>
        </w:tc>
        <w:tc>
          <w:tcPr>
            <w:tcW w:w="1701" w:type="dxa"/>
            <w:gridSpan w:val="2"/>
            <w:tcBorders>
              <w:top w:val="nil"/>
            </w:tcBorders>
          </w:tcPr>
          <w:p w14:paraId="40F6F9D2" w14:textId="77777777" w:rsidR="00B52DCC" w:rsidRDefault="00916648">
            <w:pPr>
              <w:pStyle w:val="TableParagraph"/>
              <w:spacing w:before="10"/>
              <w:ind w:left="111"/>
              <w:rPr>
                <w:sz w:val="20"/>
              </w:rPr>
            </w:pPr>
            <w:r>
              <w:rPr>
                <w:sz w:val="20"/>
              </w:rPr>
              <w:t>70321-80-1</w:t>
            </w:r>
          </w:p>
        </w:tc>
        <w:tc>
          <w:tcPr>
            <w:tcW w:w="1843" w:type="dxa"/>
            <w:gridSpan w:val="2"/>
            <w:tcBorders>
              <w:top w:val="nil"/>
            </w:tcBorders>
          </w:tcPr>
          <w:p w14:paraId="5DDAB2AC" w14:textId="77777777" w:rsidR="00B52DCC" w:rsidRDefault="00916648">
            <w:pPr>
              <w:pStyle w:val="TableParagraph"/>
              <w:spacing w:before="10"/>
              <w:ind w:left="109"/>
              <w:rPr>
                <w:sz w:val="20"/>
              </w:rPr>
            </w:pPr>
            <w:r>
              <w:rPr>
                <w:sz w:val="20"/>
              </w:rPr>
              <w:t>274-566-4</w:t>
            </w:r>
          </w:p>
        </w:tc>
      </w:tr>
      <w:tr w:rsidR="00B52DCC" w14:paraId="6AF31A00" w14:textId="77777777" w:rsidTr="004567AD">
        <w:trPr>
          <w:gridAfter w:val="1"/>
          <w:wAfter w:w="10" w:type="dxa"/>
          <w:trHeight w:val="512"/>
        </w:trPr>
        <w:tc>
          <w:tcPr>
            <w:tcW w:w="1148" w:type="dxa"/>
            <w:gridSpan w:val="2"/>
            <w:tcBorders>
              <w:bottom w:val="nil"/>
            </w:tcBorders>
          </w:tcPr>
          <w:p w14:paraId="292656A2" w14:textId="77777777" w:rsidR="00B52DCC" w:rsidRDefault="00916648">
            <w:pPr>
              <w:pStyle w:val="TableParagraph"/>
              <w:spacing w:before="113"/>
              <w:ind w:left="71"/>
              <w:rPr>
                <w:sz w:val="20"/>
              </w:rPr>
            </w:pPr>
            <w:r>
              <w:rPr>
                <w:sz w:val="20"/>
              </w:rPr>
              <w:t>1541</w:t>
            </w:r>
          </w:p>
        </w:tc>
        <w:tc>
          <w:tcPr>
            <w:tcW w:w="5937" w:type="dxa"/>
            <w:tcBorders>
              <w:bottom w:val="nil"/>
            </w:tcBorders>
          </w:tcPr>
          <w:p w14:paraId="3ED65FE4" w14:textId="77777777" w:rsidR="00B52DCC" w:rsidRDefault="00916648">
            <w:pPr>
              <w:pStyle w:val="TableParagraph"/>
              <w:spacing w:line="223" w:lineRule="exact"/>
              <w:ind w:left="72"/>
              <w:rPr>
                <w:sz w:val="20"/>
              </w:rPr>
            </w:pPr>
            <w:r>
              <w:rPr>
                <w:color w:val="221F1F"/>
                <w:sz w:val="20"/>
              </w:rPr>
              <w:t xml:space="preserve">Damıtma  ve /  veya diğer  işleme  yöntemleri  kullanılarak  üretilen </w:t>
            </w:r>
            <w:r>
              <w:rPr>
                <w:color w:val="221F1F"/>
                <w:spacing w:val="16"/>
                <w:sz w:val="20"/>
              </w:rPr>
              <w:t xml:space="preserve"> </w:t>
            </w:r>
            <w:r>
              <w:rPr>
                <w:color w:val="221F1F"/>
                <w:sz w:val="20"/>
              </w:rPr>
              <w:t>petrol,</w:t>
            </w:r>
          </w:p>
          <w:p w14:paraId="41297BE7" w14:textId="77777777" w:rsidR="00B52DCC" w:rsidRDefault="00916648">
            <w:pPr>
              <w:pStyle w:val="TableParagraph"/>
              <w:spacing w:before="34"/>
              <w:ind w:left="72"/>
              <w:rPr>
                <w:sz w:val="20"/>
              </w:rPr>
            </w:pPr>
            <w:r>
              <w:rPr>
                <w:color w:val="221F1F"/>
                <w:sz w:val="20"/>
              </w:rPr>
              <w:t xml:space="preserve">kömür, katran ve doğal gaz ve bunların türevleri, </w:t>
            </w:r>
            <w:r>
              <w:rPr>
                <w:sz w:val="20"/>
              </w:rPr>
              <w:t xml:space="preserve">a/a cinsinden % 0,1’e </w:t>
            </w:r>
            <w:r>
              <w:rPr>
                <w:spacing w:val="4"/>
                <w:sz w:val="20"/>
              </w:rPr>
              <w:t xml:space="preserve"> </w:t>
            </w:r>
            <w:r>
              <w:rPr>
                <w:sz w:val="20"/>
              </w:rPr>
              <w:t>eşit</w:t>
            </w:r>
          </w:p>
        </w:tc>
        <w:tc>
          <w:tcPr>
            <w:tcW w:w="1701" w:type="dxa"/>
            <w:gridSpan w:val="2"/>
            <w:tcBorders>
              <w:bottom w:val="nil"/>
            </w:tcBorders>
          </w:tcPr>
          <w:p w14:paraId="6F833118" w14:textId="77777777" w:rsidR="00B52DCC" w:rsidRDefault="00916648">
            <w:pPr>
              <w:pStyle w:val="TableParagraph"/>
              <w:spacing w:line="223" w:lineRule="exact"/>
              <w:ind w:left="73"/>
              <w:rPr>
                <w:sz w:val="20"/>
              </w:rPr>
            </w:pPr>
            <w:r>
              <w:rPr>
                <w:sz w:val="20"/>
              </w:rPr>
              <w:t>85029-51-2</w:t>
            </w:r>
          </w:p>
          <w:p w14:paraId="16FF604E" w14:textId="77777777" w:rsidR="00B52DCC" w:rsidRDefault="00916648">
            <w:pPr>
              <w:pStyle w:val="TableParagraph"/>
              <w:spacing w:before="34"/>
              <w:ind w:left="73"/>
              <w:rPr>
                <w:sz w:val="20"/>
              </w:rPr>
            </w:pPr>
            <w:r>
              <w:rPr>
                <w:sz w:val="20"/>
              </w:rPr>
              <w:t>84650-04-4</w:t>
            </w:r>
          </w:p>
        </w:tc>
        <w:tc>
          <w:tcPr>
            <w:tcW w:w="1843" w:type="dxa"/>
            <w:gridSpan w:val="2"/>
            <w:tcBorders>
              <w:bottom w:val="nil"/>
            </w:tcBorders>
          </w:tcPr>
          <w:p w14:paraId="5E1E4A1B" w14:textId="77777777" w:rsidR="00B52DCC" w:rsidRDefault="00916648">
            <w:pPr>
              <w:pStyle w:val="TableParagraph"/>
              <w:spacing w:line="223" w:lineRule="exact"/>
              <w:ind w:left="73"/>
              <w:rPr>
                <w:sz w:val="20"/>
              </w:rPr>
            </w:pPr>
            <w:r>
              <w:rPr>
                <w:sz w:val="20"/>
              </w:rPr>
              <w:t>285-076-5</w:t>
            </w:r>
          </w:p>
          <w:p w14:paraId="4B0DC95F" w14:textId="77777777" w:rsidR="00B52DCC" w:rsidRDefault="00916648">
            <w:pPr>
              <w:pStyle w:val="TableParagraph"/>
              <w:spacing w:before="34"/>
              <w:ind w:left="73"/>
              <w:rPr>
                <w:sz w:val="20"/>
              </w:rPr>
            </w:pPr>
            <w:r>
              <w:rPr>
                <w:sz w:val="20"/>
              </w:rPr>
              <w:t>283-484-8</w:t>
            </w:r>
          </w:p>
        </w:tc>
      </w:tr>
      <w:tr w:rsidR="00B52DCC" w14:paraId="427DAB02" w14:textId="77777777" w:rsidTr="004567AD">
        <w:trPr>
          <w:gridAfter w:val="1"/>
          <w:wAfter w:w="10" w:type="dxa"/>
          <w:trHeight w:val="265"/>
        </w:trPr>
        <w:tc>
          <w:tcPr>
            <w:tcW w:w="1148" w:type="dxa"/>
            <w:gridSpan w:val="2"/>
            <w:tcBorders>
              <w:top w:val="nil"/>
              <w:bottom w:val="nil"/>
            </w:tcBorders>
          </w:tcPr>
          <w:p w14:paraId="0B395FB3" w14:textId="77777777" w:rsidR="00B52DCC" w:rsidRDefault="00B52DCC">
            <w:pPr>
              <w:pStyle w:val="TableParagraph"/>
              <w:rPr>
                <w:sz w:val="18"/>
              </w:rPr>
            </w:pPr>
          </w:p>
        </w:tc>
        <w:tc>
          <w:tcPr>
            <w:tcW w:w="5937" w:type="dxa"/>
            <w:tcBorders>
              <w:top w:val="nil"/>
              <w:bottom w:val="nil"/>
            </w:tcBorders>
          </w:tcPr>
          <w:p w14:paraId="33190682" w14:textId="77777777" w:rsidR="00B52DCC" w:rsidRDefault="00916648">
            <w:pPr>
              <w:pStyle w:val="TableParagraph"/>
              <w:spacing w:before="11"/>
              <w:ind w:left="72"/>
              <w:rPr>
                <w:sz w:val="20"/>
              </w:rPr>
            </w:pPr>
            <w:r>
              <w:rPr>
                <w:sz w:val="20"/>
              </w:rPr>
              <w:t>ve fazla benzen veya %0,005’e eşit ve fazla benzo[a]piren içerirse</w:t>
            </w:r>
          </w:p>
        </w:tc>
        <w:tc>
          <w:tcPr>
            <w:tcW w:w="1701" w:type="dxa"/>
            <w:gridSpan w:val="2"/>
            <w:tcBorders>
              <w:top w:val="nil"/>
              <w:bottom w:val="nil"/>
            </w:tcBorders>
          </w:tcPr>
          <w:p w14:paraId="621B70B5" w14:textId="77777777" w:rsidR="00B52DCC" w:rsidRDefault="00916648">
            <w:pPr>
              <w:pStyle w:val="TableParagraph"/>
              <w:spacing w:before="11"/>
              <w:ind w:left="73"/>
              <w:rPr>
                <w:sz w:val="20"/>
              </w:rPr>
            </w:pPr>
            <w:r>
              <w:rPr>
                <w:sz w:val="20"/>
              </w:rPr>
              <w:t>84989-09-3</w:t>
            </w:r>
          </w:p>
        </w:tc>
        <w:tc>
          <w:tcPr>
            <w:tcW w:w="1843" w:type="dxa"/>
            <w:gridSpan w:val="2"/>
            <w:tcBorders>
              <w:top w:val="nil"/>
              <w:bottom w:val="nil"/>
            </w:tcBorders>
          </w:tcPr>
          <w:p w14:paraId="51BFB488" w14:textId="77777777" w:rsidR="00B52DCC" w:rsidRDefault="00916648">
            <w:pPr>
              <w:pStyle w:val="TableParagraph"/>
              <w:spacing w:before="11"/>
              <w:ind w:left="73"/>
              <w:rPr>
                <w:sz w:val="20"/>
              </w:rPr>
            </w:pPr>
            <w:r>
              <w:rPr>
                <w:sz w:val="20"/>
              </w:rPr>
              <w:t>284-898-1</w:t>
            </w:r>
          </w:p>
        </w:tc>
      </w:tr>
      <w:tr w:rsidR="00B52DCC" w14:paraId="4F268E83" w14:textId="77777777" w:rsidTr="004567AD">
        <w:trPr>
          <w:gridAfter w:val="1"/>
          <w:wAfter w:w="10" w:type="dxa"/>
          <w:trHeight w:val="264"/>
        </w:trPr>
        <w:tc>
          <w:tcPr>
            <w:tcW w:w="1148" w:type="dxa"/>
            <w:gridSpan w:val="2"/>
            <w:tcBorders>
              <w:top w:val="nil"/>
              <w:bottom w:val="nil"/>
            </w:tcBorders>
          </w:tcPr>
          <w:p w14:paraId="6A165141" w14:textId="77777777" w:rsidR="00B52DCC" w:rsidRDefault="00B52DCC">
            <w:pPr>
              <w:pStyle w:val="TableParagraph"/>
              <w:rPr>
                <w:sz w:val="18"/>
              </w:rPr>
            </w:pPr>
          </w:p>
        </w:tc>
        <w:tc>
          <w:tcPr>
            <w:tcW w:w="5937" w:type="dxa"/>
            <w:tcBorders>
              <w:top w:val="nil"/>
              <w:bottom w:val="nil"/>
            </w:tcBorders>
          </w:tcPr>
          <w:p w14:paraId="7538092B" w14:textId="77777777" w:rsidR="00B52DCC" w:rsidRDefault="00B52DCC">
            <w:pPr>
              <w:pStyle w:val="TableParagraph"/>
              <w:rPr>
                <w:sz w:val="18"/>
              </w:rPr>
            </w:pPr>
          </w:p>
        </w:tc>
        <w:tc>
          <w:tcPr>
            <w:tcW w:w="1701" w:type="dxa"/>
            <w:gridSpan w:val="2"/>
            <w:tcBorders>
              <w:top w:val="nil"/>
              <w:bottom w:val="nil"/>
            </w:tcBorders>
          </w:tcPr>
          <w:p w14:paraId="01C4BFAB" w14:textId="77777777" w:rsidR="00B52DCC" w:rsidRDefault="00916648">
            <w:pPr>
              <w:pStyle w:val="TableParagraph"/>
              <w:spacing w:before="10"/>
              <w:ind w:left="73"/>
              <w:rPr>
                <w:sz w:val="20"/>
              </w:rPr>
            </w:pPr>
            <w:r>
              <w:rPr>
                <w:sz w:val="20"/>
              </w:rPr>
              <w:t>91995-49-2</w:t>
            </w:r>
          </w:p>
        </w:tc>
        <w:tc>
          <w:tcPr>
            <w:tcW w:w="1843" w:type="dxa"/>
            <w:gridSpan w:val="2"/>
            <w:tcBorders>
              <w:top w:val="nil"/>
              <w:bottom w:val="nil"/>
            </w:tcBorders>
          </w:tcPr>
          <w:p w14:paraId="73F9BF23" w14:textId="77777777" w:rsidR="00B52DCC" w:rsidRDefault="00916648">
            <w:pPr>
              <w:pStyle w:val="TableParagraph"/>
              <w:spacing w:before="10"/>
              <w:ind w:left="73"/>
              <w:rPr>
                <w:sz w:val="20"/>
              </w:rPr>
            </w:pPr>
            <w:r>
              <w:rPr>
                <w:sz w:val="20"/>
              </w:rPr>
              <w:t>295-310-8</w:t>
            </w:r>
          </w:p>
        </w:tc>
      </w:tr>
      <w:tr w:rsidR="00B52DCC" w14:paraId="75CFDC71" w14:textId="77777777" w:rsidTr="004567AD">
        <w:trPr>
          <w:gridAfter w:val="1"/>
          <w:wAfter w:w="10" w:type="dxa"/>
          <w:trHeight w:val="264"/>
        </w:trPr>
        <w:tc>
          <w:tcPr>
            <w:tcW w:w="1148" w:type="dxa"/>
            <w:gridSpan w:val="2"/>
            <w:tcBorders>
              <w:top w:val="nil"/>
              <w:bottom w:val="nil"/>
            </w:tcBorders>
          </w:tcPr>
          <w:p w14:paraId="15361E9F" w14:textId="77777777" w:rsidR="00B52DCC" w:rsidRDefault="00B52DCC">
            <w:pPr>
              <w:pStyle w:val="TableParagraph"/>
              <w:rPr>
                <w:sz w:val="18"/>
              </w:rPr>
            </w:pPr>
          </w:p>
        </w:tc>
        <w:tc>
          <w:tcPr>
            <w:tcW w:w="5937" w:type="dxa"/>
            <w:tcBorders>
              <w:top w:val="nil"/>
              <w:bottom w:val="nil"/>
            </w:tcBorders>
          </w:tcPr>
          <w:p w14:paraId="584163DF" w14:textId="77777777" w:rsidR="00B52DCC" w:rsidRDefault="00B52DCC">
            <w:pPr>
              <w:pStyle w:val="TableParagraph"/>
              <w:rPr>
                <w:sz w:val="18"/>
              </w:rPr>
            </w:pPr>
          </w:p>
        </w:tc>
        <w:tc>
          <w:tcPr>
            <w:tcW w:w="1701" w:type="dxa"/>
            <w:gridSpan w:val="2"/>
            <w:tcBorders>
              <w:top w:val="nil"/>
              <w:bottom w:val="nil"/>
            </w:tcBorders>
          </w:tcPr>
          <w:p w14:paraId="5FA13EFF" w14:textId="77777777" w:rsidR="00B52DCC" w:rsidRDefault="00916648">
            <w:pPr>
              <w:pStyle w:val="TableParagraph"/>
              <w:spacing w:before="10"/>
              <w:ind w:left="73"/>
              <w:rPr>
                <w:sz w:val="20"/>
              </w:rPr>
            </w:pPr>
            <w:r>
              <w:rPr>
                <w:sz w:val="20"/>
              </w:rPr>
              <w:t>121620-47-1</w:t>
            </w:r>
          </w:p>
        </w:tc>
        <w:tc>
          <w:tcPr>
            <w:tcW w:w="1843" w:type="dxa"/>
            <w:gridSpan w:val="2"/>
            <w:tcBorders>
              <w:top w:val="nil"/>
              <w:bottom w:val="nil"/>
            </w:tcBorders>
          </w:tcPr>
          <w:p w14:paraId="47FAA66F" w14:textId="77777777" w:rsidR="00B52DCC" w:rsidRDefault="00916648">
            <w:pPr>
              <w:pStyle w:val="TableParagraph"/>
              <w:spacing w:before="10"/>
              <w:ind w:left="73"/>
              <w:rPr>
                <w:sz w:val="20"/>
              </w:rPr>
            </w:pPr>
            <w:r>
              <w:rPr>
                <w:sz w:val="20"/>
              </w:rPr>
              <w:t>310-166-9</w:t>
            </w:r>
          </w:p>
        </w:tc>
      </w:tr>
      <w:tr w:rsidR="00B52DCC" w14:paraId="21CD66EE" w14:textId="77777777" w:rsidTr="004567AD">
        <w:trPr>
          <w:gridAfter w:val="1"/>
          <w:wAfter w:w="10" w:type="dxa"/>
          <w:trHeight w:val="263"/>
        </w:trPr>
        <w:tc>
          <w:tcPr>
            <w:tcW w:w="1148" w:type="dxa"/>
            <w:gridSpan w:val="2"/>
            <w:tcBorders>
              <w:top w:val="nil"/>
              <w:bottom w:val="nil"/>
            </w:tcBorders>
          </w:tcPr>
          <w:p w14:paraId="4248DF60" w14:textId="77777777" w:rsidR="00B52DCC" w:rsidRDefault="00B52DCC">
            <w:pPr>
              <w:pStyle w:val="TableParagraph"/>
              <w:rPr>
                <w:sz w:val="18"/>
              </w:rPr>
            </w:pPr>
          </w:p>
        </w:tc>
        <w:tc>
          <w:tcPr>
            <w:tcW w:w="5937" w:type="dxa"/>
            <w:tcBorders>
              <w:top w:val="nil"/>
              <w:bottom w:val="nil"/>
            </w:tcBorders>
          </w:tcPr>
          <w:p w14:paraId="00AE3754" w14:textId="77777777" w:rsidR="00B52DCC" w:rsidRDefault="00B52DCC">
            <w:pPr>
              <w:pStyle w:val="TableParagraph"/>
              <w:rPr>
                <w:sz w:val="18"/>
              </w:rPr>
            </w:pPr>
          </w:p>
        </w:tc>
        <w:tc>
          <w:tcPr>
            <w:tcW w:w="1701" w:type="dxa"/>
            <w:gridSpan w:val="2"/>
            <w:tcBorders>
              <w:top w:val="nil"/>
              <w:bottom w:val="nil"/>
            </w:tcBorders>
          </w:tcPr>
          <w:p w14:paraId="368D2FA3" w14:textId="77777777" w:rsidR="00B52DCC" w:rsidRDefault="00916648">
            <w:pPr>
              <w:pStyle w:val="TableParagraph"/>
              <w:spacing w:before="10"/>
              <w:ind w:left="73"/>
              <w:rPr>
                <w:sz w:val="20"/>
              </w:rPr>
            </w:pPr>
            <w:r>
              <w:rPr>
                <w:sz w:val="20"/>
              </w:rPr>
              <w:t>121620-48-2</w:t>
            </w:r>
          </w:p>
        </w:tc>
        <w:tc>
          <w:tcPr>
            <w:tcW w:w="1843" w:type="dxa"/>
            <w:gridSpan w:val="2"/>
            <w:tcBorders>
              <w:top w:val="nil"/>
              <w:bottom w:val="nil"/>
            </w:tcBorders>
          </w:tcPr>
          <w:p w14:paraId="61695ACD" w14:textId="77777777" w:rsidR="00B52DCC" w:rsidRDefault="00916648">
            <w:pPr>
              <w:pStyle w:val="TableParagraph"/>
              <w:spacing w:before="10"/>
              <w:ind w:left="73"/>
              <w:rPr>
                <w:sz w:val="20"/>
              </w:rPr>
            </w:pPr>
            <w:r>
              <w:rPr>
                <w:sz w:val="20"/>
              </w:rPr>
              <w:t>310-167-4</w:t>
            </w:r>
          </w:p>
        </w:tc>
      </w:tr>
      <w:tr w:rsidR="00B52DCC" w14:paraId="4D817195" w14:textId="77777777" w:rsidTr="004567AD">
        <w:trPr>
          <w:gridAfter w:val="1"/>
          <w:wAfter w:w="10" w:type="dxa"/>
          <w:trHeight w:val="265"/>
        </w:trPr>
        <w:tc>
          <w:tcPr>
            <w:tcW w:w="1148" w:type="dxa"/>
            <w:gridSpan w:val="2"/>
            <w:tcBorders>
              <w:top w:val="nil"/>
              <w:bottom w:val="nil"/>
            </w:tcBorders>
          </w:tcPr>
          <w:p w14:paraId="5FF286FC" w14:textId="77777777" w:rsidR="00B52DCC" w:rsidRDefault="00B52DCC">
            <w:pPr>
              <w:pStyle w:val="TableParagraph"/>
              <w:rPr>
                <w:sz w:val="18"/>
              </w:rPr>
            </w:pPr>
          </w:p>
        </w:tc>
        <w:tc>
          <w:tcPr>
            <w:tcW w:w="5937" w:type="dxa"/>
            <w:tcBorders>
              <w:top w:val="nil"/>
              <w:bottom w:val="nil"/>
            </w:tcBorders>
          </w:tcPr>
          <w:p w14:paraId="7631592B" w14:textId="77777777" w:rsidR="00B52DCC" w:rsidRDefault="00B52DCC">
            <w:pPr>
              <w:pStyle w:val="TableParagraph"/>
              <w:rPr>
                <w:sz w:val="18"/>
              </w:rPr>
            </w:pPr>
          </w:p>
        </w:tc>
        <w:tc>
          <w:tcPr>
            <w:tcW w:w="1701" w:type="dxa"/>
            <w:gridSpan w:val="2"/>
            <w:tcBorders>
              <w:top w:val="nil"/>
              <w:bottom w:val="nil"/>
            </w:tcBorders>
          </w:tcPr>
          <w:p w14:paraId="5E36CED7" w14:textId="77777777" w:rsidR="00B52DCC" w:rsidRDefault="00916648">
            <w:pPr>
              <w:pStyle w:val="TableParagraph"/>
              <w:spacing w:before="10"/>
              <w:ind w:left="73"/>
              <w:rPr>
                <w:sz w:val="20"/>
              </w:rPr>
            </w:pPr>
            <w:r>
              <w:rPr>
                <w:sz w:val="20"/>
              </w:rPr>
              <w:t>90640-90-7</w:t>
            </w:r>
          </w:p>
        </w:tc>
        <w:tc>
          <w:tcPr>
            <w:tcW w:w="1843" w:type="dxa"/>
            <w:gridSpan w:val="2"/>
            <w:tcBorders>
              <w:top w:val="nil"/>
              <w:bottom w:val="nil"/>
            </w:tcBorders>
          </w:tcPr>
          <w:p w14:paraId="77A9F0A2" w14:textId="77777777" w:rsidR="00B52DCC" w:rsidRDefault="00916648">
            <w:pPr>
              <w:pStyle w:val="TableParagraph"/>
              <w:spacing w:before="10"/>
              <w:ind w:left="73"/>
              <w:rPr>
                <w:sz w:val="20"/>
              </w:rPr>
            </w:pPr>
            <w:r>
              <w:rPr>
                <w:sz w:val="20"/>
              </w:rPr>
              <w:t>292-612-1</w:t>
            </w:r>
          </w:p>
        </w:tc>
      </w:tr>
      <w:tr w:rsidR="00B52DCC" w14:paraId="6FD1C32F" w14:textId="77777777" w:rsidTr="004567AD">
        <w:trPr>
          <w:gridAfter w:val="1"/>
          <w:wAfter w:w="10" w:type="dxa"/>
          <w:trHeight w:val="265"/>
        </w:trPr>
        <w:tc>
          <w:tcPr>
            <w:tcW w:w="1148" w:type="dxa"/>
            <w:gridSpan w:val="2"/>
            <w:tcBorders>
              <w:top w:val="nil"/>
              <w:bottom w:val="nil"/>
            </w:tcBorders>
          </w:tcPr>
          <w:p w14:paraId="79EF4F58" w14:textId="77777777" w:rsidR="00B52DCC" w:rsidRDefault="00B52DCC">
            <w:pPr>
              <w:pStyle w:val="TableParagraph"/>
              <w:rPr>
                <w:sz w:val="18"/>
              </w:rPr>
            </w:pPr>
          </w:p>
        </w:tc>
        <w:tc>
          <w:tcPr>
            <w:tcW w:w="5937" w:type="dxa"/>
            <w:tcBorders>
              <w:top w:val="nil"/>
              <w:bottom w:val="nil"/>
            </w:tcBorders>
          </w:tcPr>
          <w:p w14:paraId="6CC3EA96" w14:textId="77777777" w:rsidR="00B52DCC" w:rsidRDefault="00B52DCC">
            <w:pPr>
              <w:pStyle w:val="TableParagraph"/>
              <w:rPr>
                <w:sz w:val="18"/>
              </w:rPr>
            </w:pPr>
          </w:p>
        </w:tc>
        <w:tc>
          <w:tcPr>
            <w:tcW w:w="1701" w:type="dxa"/>
            <w:gridSpan w:val="2"/>
            <w:tcBorders>
              <w:top w:val="nil"/>
              <w:bottom w:val="nil"/>
            </w:tcBorders>
          </w:tcPr>
          <w:p w14:paraId="330B7401" w14:textId="77777777" w:rsidR="00B52DCC" w:rsidRDefault="00916648">
            <w:pPr>
              <w:pStyle w:val="TableParagraph"/>
              <w:spacing w:before="11"/>
              <w:ind w:left="73"/>
              <w:rPr>
                <w:sz w:val="20"/>
              </w:rPr>
            </w:pPr>
            <w:r>
              <w:rPr>
                <w:sz w:val="20"/>
              </w:rPr>
              <w:t>90641-04-6</w:t>
            </w:r>
          </w:p>
        </w:tc>
        <w:tc>
          <w:tcPr>
            <w:tcW w:w="1843" w:type="dxa"/>
            <w:gridSpan w:val="2"/>
            <w:tcBorders>
              <w:top w:val="nil"/>
              <w:bottom w:val="nil"/>
            </w:tcBorders>
          </w:tcPr>
          <w:p w14:paraId="596E1969" w14:textId="77777777" w:rsidR="00B52DCC" w:rsidRDefault="00916648">
            <w:pPr>
              <w:pStyle w:val="TableParagraph"/>
              <w:spacing w:before="11"/>
              <w:ind w:left="73"/>
              <w:rPr>
                <w:sz w:val="20"/>
              </w:rPr>
            </w:pPr>
            <w:r>
              <w:rPr>
                <w:sz w:val="20"/>
              </w:rPr>
              <w:t>292-627-3</w:t>
            </w:r>
          </w:p>
        </w:tc>
      </w:tr>
      <w:tr w:rsidR="00B52DCC" w14:paraId="6BA30B48" w14:textId="77777777" w:rsidTr="004567AD">
        <w:trPr>
          <w:gridAfter w:val="1"/>
          <w:wAfter w:w="10" w:type="dxa"/>
          <w:trHeight w:val="264"/>
        </w:trPr>
        <w:tc>
          <w:tcPr>
            <w:tcW w:w="1148" w:type="dxa"/>
            <w:gridSpan w:val="2"/>
            <w:tcBorders>
              <w:top w:val="nil"/>
              <w:bottom w:val="nil"/>
            </w:tcBorders>
          </w:tcPr>
          <w:p w14:paraId="5D39CD72" w14:textId="77777777" w:rsidR="00B52DCC" w:rsidRDefault="00B52DCC">
            <w:pPr>
              <w:pStyle w:val="TableParagraph"/>
              <w:rPr>
                <w:sz w:val="18"/>
              </w:rPr>
            </w:pPr>
          </w:p>
        </w:tc>
        <w:tc>
          <w:tcPr>
            <w:tcW w:w="5937" w:type="dxa"/>
            <w:tcBorders>
              <w:top w:val="nil"/>
              <w:bottom w:val="nil"/>
            </w:tcBorders>
          </w:tcPr>
          <w:p w14:paraId="0D8B737F" w14:textId="77777777" w:rsidR="00B52DCC" w:rsidRDefault="00B52DCC">
            <w:pPr>
              <w:pStyle w:val="TableParagraph"/>
              <w:rPr>
                <w:sz w:val="18"/>
              </w:rPr>
            </w:pPr>
          </w:p>
        </w:tc>
        <w:tc>
          <w:tcPr>
            <w:tcW w:w="1701" w:type="dxa"/>
            <w:gridSpan w:val="2"/>
            <w:tcBorders>
              <w:top w:val="nil"/>
              <w:bottom w:val="nil"/>
            </w:tcBorders>
          </w:tcPr>
          <w:p w14:paraId="39DA83E3" w14:textId="77777777" w:rsidR="00B52DCC" w:rsidRDefault="00916648">
            <w:pPr>
              <w:pStyle w:val="TableParagraph"/>
              <w:spacing w:before="10"/>
              <w:ind w:left="73"/>
              <w:rPr>
                <w:sz w:val="20"/>
              </w:rPr>
            </w:pPr>
            <w:r>
              <w:rPr>
                <w:sz w:val="20"/>
              </w:rPr>
              <w:t>101896-27-9</w:t>
            </w:r>
          </w:p>
        </w:tc>
        <w:tc>
          <w:tcPr>
            <w:tcW w:w="1843" w:type="dxa"/>
            <w:gridSpan w:val="2"/>
            <w:tcBorders>
              <w:top w:val="nil"/>
              <w:bottom w:val="nil"/>
            </w:tcBorders>
          </w:tcPr>
          <w:p w14:paraId="0F027083" w14:textId="77777777" w:rsidR="00B52DCC" w:rsidRDefault="00916648">
            <w:pPr>
              <w:pStyle w:val="TableParagraph"/>
              <w:spacing w:before="10"/>
              <w:ind w:left="73"/>
              <w:rPr>
                <w:sz w:val="20"/>
              </w:rPr>
            </w:pPr>
            <w:r>
              <w:rPr>
                <w:sz w:val="20"/>
              </w:rPr>
              <w:t>309-985-4</w:t>
            </w:r>
          </w:p>
        </w:tc>
      </w:tr>
      <w:tr w:rsidR="00B52DCC" w14:paraId="7A02232D" w14:textId="77777777" w:rsidTr="004567AD">
        <w:trPr>
          <w:gridAfter w:val="1"/>
          <w:wAfter w:w="10" w:type="dxa"/>
          <w:trHeight w:val="264"/>
        </w:trPr>
        <w:tc>
          <w:tcPr>
            <w:tcW w:w="1148" w:type="dxa"/>
            <w:gridSpan w:val="2"/>
            <w:tcBorders>
              <w:top w:val="nil"/>
              <w:bottom w:val="nil"/>
            </w:tcBorders>
          </w:tcPr>
          <w:p w14:paraId="68F4C41D" w14:textId="77777777" w:rsidR="00B52DCC" w:rsidRDefault="00B52DCC">
            <w:pPr>
              <w:pStyle w:val="TableParagraph"/>
              <w:rPr>
                <w:sz w:val="18"/>
              </w:rPr>
            </w:pPr>
          </w:p>
        </w:tc>
        <w:tc>
          <w:tcPr>
            <w:tcW w:w="5937" w:type="dxa"/>
            <w:tcBorders>
              <w:top w:val="nil"/>
              <w:bottom w:val="nil"/>
            </w:tcBorders>
          </w:tcPr>
          <w:p w14:paraId="1114693A" w14:textId="77777777" w:rsidR="00B52DCC" w:rsidRDefault="00B52DCC">
            <w:pPr>
              <w:pStyle w:val="TableParagraph"/>
              <w:rPr>
                <w:sz w:val="18"/>
              </w:rPr>
            </w:pPr>
          </w:p>
        </w:tc>
        <w:tc>
          <w:tcPr>
            <w:tcW w:w="1701" w:type="dxa"/>
            <w:gridSpan w:val="2"/>
            <w:tcBorders>
              <w:top w:val="nil"/>
              <w:bottom w:val="nil"/>
            </w:tcBorders>
          </w:tcPr>
          <w:p w14:paraId="57157DA2" w14:textId="77777777" w:rsidR="00B52DCC" w:rsidRDefault="00916648">
            <w:pPr>
              <w:pStyle w:val="TableParagraph"/>
              <w:spacing w:before="10"/>
              <w:ind w:left="73"/>
              <w:rPr>
                <w:sz w:val="20"/>
              </w:rPr>
            </w:pPr>
            <w:r>
              <w:rPr>
                <w:sz w:val="20"/>
              </w:rPr>
              <w:t>101794-91-6</w:t>
            </w:r>
          </w:p>
        </w:tc>
        <w:tc>
          <w:tcPr>
            <w:tcW w:w="1843" w:type="dxa"/>
            <w:gridSpan w:val="2"/>
            <w:tcBorders>
              <w:top w:val="nil"/>
              <w:bottom w:val="nil"/>
            </w:tcBorders>
          </w:tcPr>
          <w:p w14:paraId="6E818617" w14:textId="77777777" w:rsidR="00B52DCC" w:rsidRDefault="00916648">
            <w:pPr>
              <w:pStyle w:val="TableParagraph"/>
              <w:spacing w:before="10"/>
              <w:ind w:left="73"/>
              <w:rPr>
                <w:sz w:val="20"/>
              </w:rPr>
            </w:pPr>
            <w:r>
              <w:rPr>
                <w:sz w:val="20"/>
              </w:rPr>
              <w:t>309-972-3</w:t>
            </w:r>
          </w:p>
        </w:tc>
      </w:tr>
      <w:tr w:rsidR="00B52DCC" w14:paraId="47F8420F" w14:textId="77777777" w:rsidTr="004567AD">
        <w:trPr>
          <w:gridAfter w:val="1"/>
          <w:wAfter w:w="10" w:type="dxa"/>
          <w:trHeight w:val="264"/>
        </w:trPr>
        <w:tc>
          <w:tcPr>
            <w:tcW w:w="1148" w:type="dxa"/>
            <w:gridSpan w:val="2"/>
            <w:tcBorders>
              <w:top w:val="nil"/>
              <w:bottom w:val="nil"/>
            </w:tcBorders>
          </w:tcPr>
          <w:p w14:paraId="3F0C7B3F" w14:textId="77777777" w:rsidR="00B52DCC" w:rsidRDefault="00B52DCC">
            <w:pPr>
              <w:pStyle w:val="TableParagraph"/>
              <w:rPr>
                <w:sz w:val="18"/>
              </w:rPr>
            </w:pPr>
          </w:p>
        </w:tc>
        <w:tc>
          <w:tcPr>
            <w:tcW w:w="5937" w:type="dxa"/>
            <w:tcBorders>
              <w:top w:val="nil"/>
              <w:bottom w:val="nil"/>
            </w:tcBorders>
          </w:tcPr>
          <w:p w14:paraId="5CE0EA24" w14:textId="77777777" w:rsidR="00B52DCC" w:rsidRDefault="00B52DCC">
            <w:pPr>
              <w:pStyle w:val="TableParagraph"/>
              <w:rPr>
                <w:sz w:val="18"/>
              </w:rPr>
            </w:pPr>
          </w:p>
        </w:tc>
        <w:tc>
          <w:tcPr>
            <w:tcW w:w="1701" w:type="dxa"/>
            <w:gridSpan w:val="2"/>
            <w:tcBorders>
              <w:top w:val="nil"/>
              <w:bottom w:val="nil"/>
            </w:tcBorders>
          </w:tcPr>
          <w:p w14:paraId="3B834124" w14:textId="77777777" w:rsidR="00B52DCC" w:rsidRDefault="00916648">
            <w:pPr>
              <w:pStyle w:val="TableParagraph"/>
              <w:spacing w:before="10"/>
              <w:ind w:left="73"/>
              <w:rPr>
                <w:sz w:val="20"/>
              </w:rPr>
            </w:pPr>
            <w:r>
              <w:rPr>
                <w:sz w:val="20"/>
              </w:rPr>
              <w:t>91995-48-1</w:t>
            </w:r>
          </w:p>
        </w:tc>
        <w:tc>
          <w:tcPr>
            <w:tcW w:w="1843" w:type="dxa"/>
            <w:gridSpan w:val="2"/>
            <w:tcBorders>
              <w:top w:val="nil"/>
              <w:bottom w:val="nil"/>
            </w:tcBorders>
          </w:tcPr>
          <w:p w14:paraId="3566E8A8" w14:textId="77777777" w:rsidR="00B52DCC" w:rsidRDefault="00916648">
            <w:pPr>
              <w:pStyle w:val="TableParagraph"/>
              <w:spacing w:before="10"/>
              <w:ind w:left="73"/>
              <w:rPr>
                <w:sz w:val="20"/>
              </w:rPr>
            </w:pPr>
            <w:r>
              <w:rPr>
                <w:sz w:val="20"/>
              </w:rPr>
              <w:t>295-309-2</w:t>
            </w:r>
          </w:p>
        </w:tc>
      </w:tr>
      <w:tr w:rsidR="00B52DCC" w14:paraId="366C0C74" w14:textId="77777777" w:rsidTr="004567AD">
        <w:trPr>
          <w:gridAfter w:val="1"/>
          <w:wAfter w:w="10" w:type="dxa"/>
          <w:trHeight w:val="265"/>
        </w:trPr>
        <w:tc>
          <w:tcPr>
            <w:tcW w:w="1148" w:type="dxa"/>
            <w:gridSpan w:val="2"/>
            <w:tcBorders>
              <w:top w:val="nil"/>
              <w:bottom w:val="nil"/>
            </w:tcBorders>
          </w:tcPr>
          <w:p w14:paraId="1A0B08CD" w14:textId="77777777" w:rsidR="00B52DCC" w:rsidRDefault="00B52DCC">
            <w:pPr>
              <w:pStyle w:val="TableParagraph"/>
              <w:rPr>
                <w:sz w:val="18"/>
              </w:rPr>
            </w:pPr>
          </w:p>
        </w:tc>
        <w:tc>
          <w:tcPr>
            <w:tcW w:w="5937" w:type="dxa"/>
            <w:tcBorders>
              <w:top w:val="nil"/>
              <w:bottom w:val="nil"/>
            </w:tcBorders>
          </w:tcPr>
          <w:p w14:paraId="345D61A9" w14:textId="77777777" w:rsidR="00B52DCC" w:rsidRDefault="00B52DCC">
            <w:pPr>
              <w:pStyle w:val="TableParagraph"/>
              <w:rPr>
                <w:sz w:val="18"/>
              </w:rPr>
            </w:pPr>
          </w:p>
        </w:tc>
        <w:tc>
          <w:tcPr>
            <w:tcW w:w="1701" w:type="dxa"/>
            <w:gridSpan w:val="2"/>
            <w:tcBorders>
              <w:top w:val="nil"/>
              <w:bottom w:val="nil"/>
            </w:tcBorders>
          </w:tcPr>
          <w:p w14:paraId="7D786B47" w14:textId="77777777" w:rsidR="00B52DCC" w:rsidRDefault="00916648">
            <w:pPr>
              <w:pStyle w:val="TableParagraph"/>
              <w:spacing w:before="10"/>
              <w:ind w:left="73"/>
              <w:rPr>
                <w:sz w:val="20"/>
              </w:rPr>
            </w:pPr>
            <w:r>
              <w:rPr>
                <w:sz w:val="20"/>
              </w:rPr>
              <w:t>90641-05-7</w:t>
            </w:r>
          </w:p>
        </w:tc>
        <w:tc>
          <w:tcPr>
            <w:tcW w:w="1843" w:type="dxa"/>
            <w:gridSpan w:val="2"/>
            <w:tcBorders>
              <w:top w:val="nil"/>
              <w:bottom w:val="nil"/>
            </w:tcBorders>
          </w:tcPr>
          <w:p w14:paraId="0FB88FA9" w14:textId="77777777" w:rsidR="00B52DCC" w:rsidRDefault="00916648">
            <w:pPr>
              <w:pStyle w:val="TableParagraph"/>
              <w:spacing w:before="10"/>
              <w:ind w:left="73"/>
              <w:rPr>
                <w:sz w:val="20"/>
              </w:rPr>
            </w:pPr>
            <w:r>
              <w:rPr>
                <w:sz w:val="20"/>
              </w:rPr>
              <w:t>292-628-9</w:t>
            </w:r>
          </w:p>
        </w:tc>
      </w:tr>
      <w:tr w:rsidR="00B52DCC" w14:paraId="2274DD41" w14:textId="77777777" w:rsidTr="004567AD">
        <w:trPr>
          <w:gridAfter w:val="1"/>
          <w:wAfter w:w="10" w:type="dxa"/>
          <w:trHeight w:val="265"/>
        </w:trPr>
        <w:tc>
          <w:tcPr>
            <w:tcW w:w="1148" w:type="dxa"/>
            <w:gridSpan w:val="2"/>
            <w:tcBorders>
              <w:top w:val="nil"/>
              <w:bottom w:val="nil"/>
            </w:tcBorders>
          </w:tcPr>
          <w:p w14:paraId="6A26919C" w14:textId="77777777" w:rsidR="00B52DCC" w:rsidRDefault="00B52DCC">
            <w:pPr>
              <w:pStyle w:val="TableParagraph"/>
              <w:rPr>
                <w:sz w:val="18"/>
              </w:rPr>
            </w:pPr>
          </w:p>
        </w:tc>
        <w:tc>
          <w:tcPr>
            <w:tcW w:w="5937" w:type="dxa"/>
            <w:tcBorders>
              <w:top w:val="nil"/>
              <w:bottom w:val="nil"/>
            </w:tcBorders>
          </w:tcPr>
          <w:p w14:paraId="64ACF4D9" w14:textId="77777777" w:rsidR="00B52DCC" w:rsidRDefault="00B52DCC">
            <w:pPr>
              <w:pStyle w:val="TableParagraph"/>
              <w:rPr>
                <w:sz w:val="18"/>
              </w:rPr>
            </w:pPr>
          </w:p>
        </w:tc>
        <w:tc>
          <w:tcPr>
            <w:tcW w:w="1701" w:type="dxa"/>
            <w:gridSpan w:val="2"/>
            <w:tcBorders>
              <w:top w:val="nil"/>
              <w:bottom w:val="nil"/>
            </w:tcBorders>
          </w:tcPr>
          <w:p w14:paraId="5A3A073E" w14:textId="77777777" w:rsidR="00B52DCC" w:rsidRDefault="00916648">
            <w:pPr>
              <w:pStyle w:val="TableParagraph"/>
              <w:spacing w:before="11"/>
              <w:ind w:left="73"/>
              <w:rPr>
                <w:sz w:val="20"/>
              </w:rPr>
            </w:pPr>
            <w:r>
              <w:rPr>
                <w:sz w:val="20"/>
              </w:rPr>
              <w:t>84989-12-8</w:t>
            </w:r>
          </w:p>
        </w:tc>
        <w:tc>
          <w:tcPr>
            <w:tcW w:w="1843" w:type="dxa"/>
            <w:gridSpan w:val="2"/>
            <w:tcBorders>
              <w:top w:val="nil"/>
              <w:bottom w:val="nil"/>
            </w:tcBorders>
          </w:tcPr>
          <w:p w14:paraId="7F34AA44" w14:textId="77777777" w:rsidR="00B52DCC" w:rsidRDefault="00916648">
            <w:pPr>
              <w:pStyle w:val="TableParagraph"/>
              <w:spacing w:before="11"/>
              <w:ind w:left="73"/>
              <w:rPr>
                <w:sz w:val="20"/>
              </w:rPr>
            </w:pPr>
            <w:r>
              <w:rPr>
                <w:sz w:val="20"/>
              </w:rPr>
              <w:t>284-901-6</w:t>
            </w:r>
          </w:p>
        </w:tc>
      </w:tr>
      <w:tr w:rsidR="00B52DCC" w14:paraId="56103BD8" w14:textId="77777777" w:rsidTr="004567AD">
        <w:trPr>
          <w:gridAfter w:val="1"/>
          <w:wAfter w:w="10" w:type="dxa"/>
          <w:trHeight w:val="263"/>
        </w:trPr>
        <w:tc>
          <w:tcPr>
            <w:tcW w:w="1148" w:type="dxa"/>
            <w:gridSpan w:val="2"/>
            <w:tcBorders>
              <w:top w:val="nil"/>
              <w:bottom w:val="nil"/>
            </w:tcBorders>
          </w:tcPr>
          <w:p w14:paraId="7858C57A" w14:textId="77777777" w:rsidR="00B52DCC" w:rsidRDefault="00B52DCC">
            <w:pPr>
              <w:pStyle w:val="TableParagraph"/>
              <w:rPr>
                <w:sz w:val="18"/>
              </w:rPr>
            </w:pPr>
          </w:p>
        </w:tc>
        <w:tc>
          <w:tcPr>
            <w:tcW w:w="5937" w:type="dxa"/>
            <w:tcBorders>
              <w:top w:val="nil"/>
              <w:bottom w:val="nil"/>
            </w:tcBorders>
          </w:tcPr>
          <w:p w14:paraId="009CC260" w14:textId="77777777" w:rsidR="00B52DCC" w:rsidRDefault="00B52DCC">
            <w:pPr>
              <w:pStyle w:val="TableParagraph"/>
              <w:rPr>
                <w:sz w:val="18"/>
              </w:rPr>
            </w:pPr>
          </w:p>
        </w:tc>
        <w:tc>
          <w:tcPr>
            <w:tcW w:w="1701" w:type="dxa"/>
            <w:gridSpan w:val="2"/>
            <w:tcBorders>
              <w:top w:val="nil"/>
              <w:bottom w:val="nil"/>
            </w:tcBorders>
          </w:tcPr>
          <w:p w14:paraId="18D98377" w14:textId="77777777" w:rsidR="00B52DCC" w:rsidRDefault="00916648">
            <w:pPr>
              <w:pStyle w:val="TableParagraph"/>
              <w:spacing w:before="10"/>
              <w:ind w:left="73"/>
              <w:rPr>
                <w:sz w:val="20"/>
              </w:rPr>
            </w:pPr>
            <w:r>
              <w:rPr>
                <w:sz w:val="20"/>
              </w:rPr>
              <w:t>121620-46-0</w:t>
            </w:r>
          </w:p>
        </w:tc>
        <w:tc>
          <w:tcPr>
            <w:tcW w:w="1843" w:type="dxa"/>
            <w:gridSpan w:val="2"/>
            <w:tcBorders>
              <w:top w:val="nil"/>
              <w:bottom w:val="nil"/>
            </w:tcBorders>
          </w:tcPr>
          <w:p w14:paraId="6B95349C" w14:textId="77777777" w:rsidR="00B52DCC" w:rsidRDefault="00916648">
            <w:pPr>
              <w:pStyle w:val="TableParagraph"/>
              <w:spacing w:before="10"/>
              <w:ind w:left="73"/>
              <w:rPr>
                <w:sz w:val="20"/>
              </w:rPr>
            </w:pPr>
            <w:r>
              <w:rPr>
                <w:sz w:val="20"/>
              </w:rPr>
              <w:t>310-165-3</w:t>
            </w:r>
          </w:p>
        </w:tc>
      </w:tr>
      <w:tr w:rsidR="00B52DCC" w14:paraId="230EFD36" w14:textId="77777777" w:rsidTr="004567AD">
        <w:trPr>
          <w:gridAfter w:val="1"/>
          <w:wAfter w:w="10" w:type="dxa"/>
          <w:trHeight w:val="264"/>
        </w:trPr>
        <w:tc>
          <w:tcPr>
            <w:tcW w:w="1148" w:type="dxa"/>
            <w:gridSpan w:val="2"/>
            <w:tcBorders>
              <w:top w:val="nil"/>
              <w:bottom w:val="nil"/>
            </w:tcBorders>
          </w:tcPr>
          <w:p w14:paraId="47D4B6BE" w14:textId="77777777" w:rsidR="00B52DCC" w:rsidRDefault="00B52DCC">
            <w:pPr>
              <w:pStyle w:val="TableParagraph"/>
              <w:rPr>
                <w:sz w:val="18"/>
              </w:rPr>
            </w:pPr>
          </w:p>
        </w:tc>
        <w:tc>
          <w:tcPr>
            <w:tcW w:w="5937" w:type="dxa"/>
            <w:tcBorders>
              <w:top w:val="nil"/>
              <w:bottom w:val="nil"/>
            </w:tcBorders>
          </w:tcPr>
          <w:p w14:paraId="467378BB" w14:textId="77777777" w:rsidR="00B52DCC" w:rsidRDefault="00B52DCC">
            <w:pPr>
              <w:pStyle w:val="TableParagraph"/>
              <w:rPr>
                <w:sz w:val="18"/>
              </w:rPr>
            </w:pPr>
          </w:p>
        </w:tc>
        <w:tc>
          <w:tcPr>
            <w:tcW w:w="1701" w:type="dxa"/>
            <w:gridSpan w:val="2"/>
            <w:tcBorders>
              <w:top w:val="nil"/>
              <w:bottom w:val="nil"/>
            </w:tcBorders>
          </w:tcPr>
          <w:p w14:paraId="56EB7260" w14:textId="77777777" w:rsidR="00B52DCC" w:rsidRDefault="00916648">
            <w:pPr>
              <w:pStyle w:val="TableParagraph"/>
              <w:spacing w:before="10"/>
              <w:ind w:left="73"/>
              <w:rPr>
                <w:sz w:val="20"/>
              </w:rPr>
            </w:pPr>
            <w:r>
              <w:rPr>
                <w:sz w:val="20"/>
              </w:rPr>
              <w:t>90640-81-6</w:t>
            </w:r>
          </w:p>
        </w:tc>
        <w:tc>
          <w:tcPr>
            <w:tcW w:w="1843" w:type="dxa"/>
            <w:gridSpan w:val="2"/>
            <w:tcBorders>
              <w:top w:val="nil"/>
              <w:bottom w:val="nil"/>
            </w:tcBorders>
          </w:tcPr>
          <w:p w14:paraId="218FC1EA" w14:textId="77777777" w:rsidR="00B52DCC" w:rsidRDefault="00916648">
            <w:pPr>
              <w:pStyle w:val="TableParagraph"/>
              <w:spacing w:before="10"/>
              <w:ind w:left="73"/>
              <w:rPr>
                <w:sz w:val="20"/>
              </w:rPr>
            </w:pPr>
            <w:r>
              <w:rPr>
                <w:sz w:val="20"/>
              </w:rPr>
              <w:t>292-603-2</w:t>
            </w:r>
          </w:p>
        </w:tc>
      </w:tr>
      <w:tr w:rsidR="00B52DCC" w14:paraId="21CE7830" w14:textId="77777777" w:rsidTr="004567AD">
        <w:trPr>
          <w:gridAfter w:val="1"/>
          <w:wAfter w:w="10" w:type="dxa"/>
          <w:trHeight w:val="264"/>
        </w:trPr>
        <w:tc>
          <w:tcPr>
            <w:tcW w:w="1148" w:type="dxa"/>
            <w:gridSpan w:val="2"/>
            <w:tcBorders>
              <w:top w:val="nil"/>
              <w:bottom w:val="nil"/>
            </w:tcBorders>
          </w:tcPr>
          <w:p w14:paraId="1114B3DF" w14:textId="77777777" w:rsidR="00B52DCC" w:rsidRDefault="00B52DCC">
            <w:pPr>
              <w:pStyle w:val="TableParagraph"/>
              <w:rPr>
                <w:sz w:val="18"/>
              </w:rPr>
            </w:pPr>
          </w:p>
        </w:tc>
        <w:tc>
          <w:tcPr>
            <w:tcW w:w="5937" w:type="dxa"/>
            <w:tcBorders>
              <w:top w:val="nil"/>
              <w:bottom w:val="nil"/>
            </w:tcBorders>
          </w:tcPr>
          <w:p w14:paraId="62452EC7" w14:textId="77777777" w:rsidR="00B52DCC" w:rsidRDefault="00B52DCC">
            <w:pPr>
              <w:pStyle w:val="TableParagraph"/>
              <w:rPr>
                <w:sz w:val="18"/>
              </w:rPr>
            </w:pPr>
          </w:p>
        </w:tc>
        <w:tc>
          <w:tcPr>
            <w:tcW w:w="1701" w:type="dxa"/>
            <w:gridSpan w:val="2"/>
            <w:tcBorders>
              <w:top w:val="nil"/>
              <w:bottom w:val="nil"/>
            </w:tcBorders>
          </w:tcPr>
          <w:p w14:paraId="13206E0C" w14:textId="77777777" w:rsidR="00B52DCC" w:rsidRDefault="00916648">
            <w:pPr>
              <w:pStyle w:val="TableParagraph"/>
              <w:spacing w:before="10"/>
              <w:ind w:left="73"/>
              <w:rPr>
                <w:sz w:val="20"/>
              </w:rPr>
            </w:pPr>
            <w:r>
              <w:rPr>
                <w:sz w:val="20"/>
              </w:rPr>
              <w:t>90640-82-7</w:t>
            </w:r>
          </w:p>
        </w:tc>
        <w:tc>
          <w:tcPr>
            <w:tcW w:w="1843" w:type="dxa"/>
            <w:gridSpan w:val="2"/>
            <w:tcBorders>
              <w:top w:val="nil"/>
              <w:bottom w:val="nil"/>
            </w:tcBorders>
          </w:tcPr>
          <w:p w14:paraId="5E2A8F76" w14:textId="77777777" w:rsidR="00B52DCC" w:rsidRDefault="00916648">
            <w:pPr>
              <w:pStyle w:val="TableParagraph"/>
              <w:spacing w:before="10"/>
              <w:ind w:left="73"/>
              <w:rPr>
                <w:sz w:val="20"/>
              </w:rPr>
            </w:pPr>
            <w:r>
              <w:rPr>
                <w:sz w:val="20"/>
              </w:rPr>
              <w:t>292-604-8</w:t>
            </w:r>
          </w:p>
        </w:tc>
      </w:tr>
      <w:tr w:rsidR="00B52DCC" w14:paraId="0B9D1EF9" w14:textId="77777777" w:rsidTr="004567AD">
        <w:trPr>
          <w:gridAfter w:val="1"/>
          <w:wAfter w:w="10" w:type="dxa"/>
          <w:trHeight w:val="265"/>
        </w:trPr>
        <w:tc>
          <w:tcPr>
            <w:tcW w:w="1148" w:type="dxa"/>
            <w:gridSpan w:val="2"/>
            <w:tcBorders>
              <w:top w:val="nil"/>
              <w:bottom w:val="nil"/>
            </w:tcBorders>
          </w:tcPr>
          <w:p w14:paraId="08E58682" w14:textId="77777777" w:rsidR="00B52DCC" w:rsidRDefault="00B52DCC">
            <w:pPr>
              <w:pStyle w:val="TableParagraph"/>
              <w:rPr>
                <w:sz w:val="18"/>
              </w:rPr>
            </w:pPr>
          </w:p>
        </w:tc>
        <w:tc>
          <w:tcPr>
            <w:tcW w:w="5937" w:type="dxa"/>
            <w:tcBorders>
              <w:top w:val="nil"/>
              <w:bottom w:val="nil"/>
            </w:tcBorders>
          </w:tcPr>
          <w:p w14:paraId="6865DE20" w14:textId="77777777" w:rsidR="00B52DCC" w:rsidRDefault="00B52DCC">
            <w:pPr>
              <w:pStyle w:val="TableParagraph"/>
              <w:rPr>
                <w:sz w:val="18"/>
              </w:rPr>
            </w:pPr>
          </w:p>
        </w:tc>
        <w:tc>
          <w:tcPr>
            <w:tcW w:w="1701" w:type="dxa"/>
            <w:gridSpan w:val="2"/>
            <w:tcBorders>
              <w:top w:val="nil"/>
              <w:bottom w:val="nil"/>
            </w:tcBorders>
          </w:tcPr>
          <w:p w14:paraId="2707549B" w14:textId="77777777" w:rsidR="00B52DCC" w:rsidRDefault="00916648">
            <w:pPr>
              <w:pStyle w:val="TableParagraph"/>
              <w:spacing w:before="10"/>
              <w:ind w:left="73"/>
              <w:rPr>
                <w:sz w:val="20"/>
              </w:rPr>
            </w:pPr>
            <w:r>
              <w:rPr>
                <w:sz w:val="20"/>
              </w:rPr>
              <w:t>92061-92-2</w:t>
            </w:r>
          </w:p>
        </w:tc>
        <w:tc>
          <w:tcPr>
            <w:tcW w:w="1843" w:type="dxa"/>
            <w:gridSpan w:val="2"/>
            <w:tcBorders>
              <w:top w:val="nil"/>
              <w:bottom w:val="nil"/>
            </w:tcBorders>
          </w:tcPr>
          <w:p w14:paraId="5F45961F" w14:textId="77777777" w:rsidR="00B52DCC" w:rsidRDefault="00916648">
            <w:pPr>
              <w:pStyle w:val="TableParagraph"/>
              <w:spacing w:before="10"/>
              <w:ind w:left="73"/>
              <w:rPr>
                <w:sz w:val="20"/>
              </w:rPr>
            </w:pPr>
            <w:r>
              <w:rPr>
                <w:sz w:val="20"/>
              </w:rPr>
              <w:t>295-505-8</w:t>
            </w:r>
          </w:p>
        </w:tc>
      </w:tr>
      <w:tr w:rsidR="00B52DCC" w14:paraId="5DCB7FC9" w14:textId="77777777" w:rsidTr="004567AD">
        <w:trPr>
          <w:gridAfter w:val="1"/>
          <w:wAfter w:w="10" w:type="dxa"/>
          <w:trHeight w:val="265"/>
        </w:trPr>
        <w:tc>
          <w:tcPr>
            <w:tcW w:w="1148" w:type="dxa"/>
            <w:gridSpan w:val="2"/>
            <w:tcBorders>
              <w:top w:val="nil"/>
              <w:bottom w:val="nil"/>
            </w:tcBorders>
          </w:tcPr>
          <w:p w14:paraId="25B9E5AA" w14:textId="77777777" w:rsidR="00B52DCC" w:rsidRDefault="00B52DCC">
            <w:pPr>
              <w:pStyle w:val="TableParagraph"/>
              <w:rPr>
                <w:sz w:val="18"/>
              </w:rPr>
            </w:pPr>
          </w:p>
        </w:tc>
        <w:tc>
          <w:tcPr>
            <w:tcW w:w="5937" w:type="dxa"/>
            <w:tcBorders>
              <w:top w:val="nil"/>
              <w:bottom w:val="nil"/>
            </w:tcBorders>
          </w:tcPr>
          <w:p w14:paraId="67AC6EDE" w14:textId="77777777" w:rsidR="00B52DCC" w:rsidRDefault="00B52DCC">
            <w:pPr>
              <w:pStyle w:val="TableParagraph"/>
              <w:rPr>
                <w:sz w:val="18"/>
              </w:rPr>
            </w:pPr>
          </w:p>
        </w:tc>
        <w:tc>
          <w:tcPr>
            <w:tcW w:w="1701" w:type="dxa"/>
            <w:gridSpan w:val="2"/>
            <w:tcBorders>
              <w:top w:val="nil"/>
              <w:bottom w:val="nil"/>
            </w:tcBorders>
          </w:tcPr>
          <w:p w14:paraId="5D2618C2" w14:textId="77777777" w:rsidR="00B52DCC" w:rsidRDefault="00916648">
            <w:pPr>
              <w:pStyle w:val="TableParagraph"/>
              <w:spacing w:before="11"/>
              <w:ind w:left="73"/>
              <w:rPr>
                <w:sz w:val="20"/>
              </w:rPr>
            </w:pPr>
            <w:r>
              <w:rPr>
                <w:sz w:val="20"/>
              </w:rPr>
              <w:t>91995-15-2</w:t>
            </w:r>
          </w:p>
        </w:tc>
        <w:tc>
          <w:tcPr>
            <w:tcW w:w="1843" w:type="dxa"/>
            <w:gridSpan w:val="2"/>
            <w:tcBorders>
              <w:top w:val="nil"/>
              <w:bottom w:val="nil"/>
            </w:tcBorders>
          </w:tcPr>
          <w:p w14:paraId="1990A9B7" w14:textId="77777777" w:rsidR="00B52DCC" w:rsidRDefault="00916648">
            <w:pPr>
              <w:pStyle w:val="TableParagraph"/>
              <w:spacing w:before="11"/>
              <w:ind w:left="73"/>
              <w:rPr>
                <w:sz w:val="20"/>
              </w:rPr>
            </w:pPr>
            <w:r>
              <w:rPr>
                <w:sz w:val="20"/>
              </w:rPr>
              <w:t>295-275-9</w:t>
            </w:r>
          </w:p>
        </w:tc>
      </w:tr>
      <w:tr w:rsidR="00B52DCC" w14:paraId="3862CF26" w14:textId="77777777" w:rsidTr="004567AD">
        <w:trPr>
          <w:gridAfter w:val="1"/>
          <w:wAfter w:w="10" w:type="dxa"/>
          <w:trHeight w:val="263"/>
        </w:trPr>
        <w:tc>
          <w:tcPr>
            <w:tcW w:w="1148" w:type="dxa"/>
            <w:gridSpan w:val="2"/>
            <w:tcBorders>
              <w:top w:val="nil"/>
              <w:bottom w:val="nil"/>
            </w:tcBorders>
          </w:tcPr>
          <w:p w14:paraId="62F22599" w14:textId="77777777" w:rsidR="00B52DCC" w:rsidRDefault="00B52DCC">
            <w:pPr>
              <w:pStyle w:val="TableParagraph"/>
              <w:rPr>
                <w:sz w:val="18"/>
              </w:rPr>
            </w:pPr>
          </w:p>
        </w:tc>
        <w:tc>
          <w:tcPr>
            <w:tcW w:w="5937" w:type="dxa"/>
            <w:tcBorders>
              <w:top w:val="nil"/>
              <w:bottom w:val="nil"/>
            </w:tcBorders>
          </w:tcPr>
          <w:p w14:paraId="7E9947C7" w14:textId="77777777" w:rsidR="00B52DCC" w:rsidRDefault="00B52DCC">
            <w:pPr>
              <w:pStyle w:val="TableParagraph"/>
              <w:rPr>
                <w:sz w:val="18"/>
              </w:rPr>
            </w:pPr>
          </w:p>
        </w:tc>
        <w:tc>
          <w:tcPr>
            <w:tcW w:w="1701" w:type="dxa"/>
            <w:gridSpan w:val="2"/>
            <w:tcBorders>
              <w:top w:val="nil"/>
              <w:bottom w:val="nil"/>
            </w:tcBorders>
          </w:tcPr>
          <w:p w14:paraId="59639E65" w14:textId="77777777" w:rsidR="00B52DCC" w:rsidRDefault="00916648">
            <w:pPr>
              <w:pStyle w:val="TableParagraph"/>
              <w:spacing w:before="10"/>
              <w:ind w:left="73"/>
              <w:rPr>
                <w:sz w:val="20"/>
              </w:rPr>
            </w:pPr>
            <w:r>
              <w:rPr>
                <w:sz w:val="20"/>
              </w:rPr>
              <w:t>91995-16-3</w:t>
            </w:r>
          </w:p>
        </w:tc>
        <w:tc>
          <w:tcPr>
            <w:tcW w:w="1843" w:type="dxa"/>
            <w:gridSpan w:val="2"/>
            <w:tcBorders>
              <w:top w:val="nil"/>
              <w:bottom w:val="nil"/>
            </w:tcBorders>
          </w:tcPr>
          <w:p w14:paraId="5DC06155" w14:textId="77777777" w:rsidR="00B52DCC" w:rsidRDefault="00916648">
            <w:pPr>
              <w:pStyle w:val="TableParagraph"/>
              <w:spacing w:before="10"/>
              <w:ind w:left="73"/>
              <w:rPr>
                <w:sz w:val="20"/>
              </w:rPr>
            </w:pPr>
            <w:r>
              <w:rPr>
                <w:sz w:val="20"/>
              </w:rPr>
              <w:t>295-276-4</w:t>
            </w:r>
          </w:p>
        </w:tc>
      </w:tr>
      <w:tr w:rsidR="00B52DCC" w14:paraId="03072536" w14:textId="77777777" w:rsidTr="004567AD">
        <w:trPr>
          <w:gridAfter w:val="1"/>
          <w:wAfter w:w="10" w:type="dxa"/>
          <w:trHeight w:val="264"/>
        </w:trPr>
        <w:tc>
          <w:tcPr>
            <w:tcW w:w="1148" w:type="dxa"/>
            <w:gridSpan w:val="2"/>
            <w:tcBorders>
              <w:top w:val="nil"/>
              <w:bottom w:val="nil"/>
            </w:tcBorders>
          </w:tcPr>
          <w:p w14:paraId="41B1B368" w14:textId="77777777" w:rsidR="00B52DCC" w:rsidRDefault="00B52DCC">
            <w:pPr>
              <w:pStyle w:val="TableParagraph"/>
              <w:rPr>
                <w:sz w:val="18"/>
              </w:rPr>
            </w:pPr>
          </w:p>
        </w:tc>
        <w:tc>
          <w:tcPr>
            <w:tcW w:w="5937" w:type="dxa"/>
            <w:tcBorders>
              <w:top w:val="nil"/>
              <w:bottom w:val="nil"/>
            </w:tcBorders>
          </w:tcPr>
          <w:p w14:paraId="593C6503" w14:textId="77777777" w:rsidR="00B52DCC" w:rsidRDefault="00B52DCC">
            <w:pPr>
              <w:pStyle w:val="TableParagraph"/>
              <w:rPr>
                <w:sz w:val="18"/>
              </w:rPr>
            </w:pPr>
          </w:p>
        </w:tc>
        <w:tc>
          <w:tcPr>
            <w:tcW w:w="1701" w:type="dxa"/>
            <w:gridSpan w:val="2"/>
            <w:tcBorders>
              <w:top w:val="nil"/>
              <w:bottom w:val="nil"/>
            </w:tcBorders>
          </w:tcPr>
          <w:p w14:paraId="7CFC01D2" w14:textId="77777777" w:rsidR="00B52DCC" w:rsidRDefault="00916648">
            <w:pPr>
              <w:pStyle w:val="TableParagraph"/>
              <w:spacing w:before="10"/>
              <w:ind w:left="73"/>
              <w:rPr>
                <w:sz w:val="20"/>
              </w:rPr>
            </w:pPr>
            <w:r>
              <w:rPr>
                <w:sz w:val="20"/>
              </w:rPr>
              <w:t>91995-17-4</w:t>
            </w:r>
          </w:p>
        </w:tc>
        <w:tc>
          <w:tcPr>
            <w:tcW w:w="1843" w:type="dxa"/>
            <w:gridSpan w:val="2"/>
            <w:tcBorders>
              <w:top w:val="nil"/>
              <w:bottom w:val="nil"/>
            </w:tcBorders>
          </w:tcPr>
          <w:p w14:paraId="6ADEDE68" w14:textId="77777777" w:rsidR="00B52DCC" w:rsidRDefault="00916648">
            <w:pPr>
              <w:pStyle w:val="TableParagraph"/>
              <w:spacing w:before="10"/>
              <w:ind w:left="73"/>
              <w:rPr>
                <w:sz w:val="20"/>
              </w:rPr>
            </w:pPr>
            <w:r>
              <w:rPr>
                <w:sz w:val="20"/>
              </w:rPr>
              <w:t>295-278-5</w:t>
            </w:r>
          </w:p>
        </w:tc>
      </w:tr>
      <w:tr w:rsidR="00B52DCC" w14:paraId="0805ED8D" w14:textId="77777777" w:rsidTr="004567AD">
        <w:trPr>
          <w:gridAfter w:val="1"/>
          <w:wAfter w:w="10" w:type="dxa"/>
          <w:trHeight w:val="264"/>
        </w:trPr>
        <w:tc>
          <w:tcPr>
            <w:tcW w:w="1148" w:type="dxa"/>
            <w:gridSpan w:val="2"/>
            <w:tcBorders>
              <w:top w:val="nil"/>
              <w:bottom w:val="nil"/>
            </w:tcBorders>
          </w:tcPr>
          <w:p w14:paraId="442B2B9C" w14:textId="77777777" w:rsidR="00B52DCC" w:rsidRDefault="00B52DCC">
            <w:pPr>
              <w:pStyle w:val="TableParagraph"/>
              <w:rPr>
                <w:sz w:val="18"/>
              </w:rPr>
            </w:pPr>
          </w:p>
        </w:tc>
        <w:tc>
          <w:tcPr>
            <w:tcW w:w="5937" w:type="dxa"/>
            <w:tcBorders>
              <w:top w:val="nil"/>
              <w:bottom w:val="nil"/>
            </w:tcBorders>
          </w:tcPr>
          <w:p w14:paraId="4734D2D8" w14:textId="77777777" w:rsidR="00B52DCC" w:rsidRDefault="00B52DCC">
            <w:pPr>
              <w:pStyle w:val="TableParagraph"/>
              <w:rPr>
                <w:sz w:val="18"/>
              </w:rPr>
            </w:pPr>
          </w:p>
        </w:tc>
        <w:tc>
          <w:tcPr>
            <w:tcW w:w="1701" w:type="dxa"/>
            <w:gridSpan w:val="2"/>
            <w:tcBorders>
              <w:top w:val="nil"/>
              <w:bottom w:val="nil"/>
            </w:tcBorders>
          </w:tcPr>
          <w:p w14:paraId="50898AC6" w14:textId="77777777" w:rsidR="00B52DCC" w:rsidRDefault="00916648">
            <w:pPr>
              <w:pStyle w:val="TableParagraph"/>
              <w:spacing w:before="10"/>
              <w:ind w:left="73"/>
              <w:rPr>
                <w:sz w:val="20"/>
              </w:rPr>
            </w:pPr>
            <w:r>
              <w:rPr>
                <w:sz w:val="20"/>
              </w:rPr>
              <w:t>101316-87-4</w:t>
            </w:r>
          </w:p>
        </w:tc>
        <w:tc>
          <w:tcPr>
            <w:tcW w:w="1843" w:type="dxa"/>
            <w:gridSpan w:val="2"/>
            <w:tcBorders>
              <w:top w:val="nil"/>
              <w:bottom w:val="nil"/>
            </w:tcBorders>
          </w:tcPr>
          <w:p w14:paraId="479DB3C2" w14:textId="77777777" w:rsidR="00B52DCC" w:rsidRDefault="00916648">
            <w:pPr>
              <w:pStyle w:val="TableParagraph"/>
              <w:spacing w:before="10"/>
              <w:ind w:left="73"/>
              <w:rPr>
                <w:sz w:val="20"/>
              </w:rPr>
            </w:pPr>
            <w:r>
              <w:rPr>
                <w:sz w:val="20"/>
              </w:rPr>
              <w:t>309-889-2</w:t>
            </w:r>
          </w:p>
        </w:tc>
      </w:tr>
      <w:tr w:rsidR="00B52DCC" w14:paraId="54DC7324" w14:textId="77777777" w:rsidTr="004567AD">
        <w:trPr>
          <w:gridAfter w:val="1"/>
          <w:wAfter w:w="10" w:type="dxa"/>
          <w:trHeight w:val="265"/>
        </w:trPr>
        <w:tc>
          <w:tcPr>
            <w:tcW w:w="1148" w:type="dxa"/>
            <w:gridSpan w:val="2"/>
            <w:tcBorders>
              <w:top w:val="nil"/>
              <w:bottom w:val="nil"/>
            </w:tcBorders>
          </w:tcPr>
          <w:p w14:paraId="6676E60E" w14:textId="77777777" w:rsidR="00B52DCC" w:rsidRDefault="00B52DCC">
            <w:pPr>
              <w:pStyle w:val="TableParagraph"/>
              <w:rPr>
                <w:sz w:val="18"/>
              </w:rPr>
            </w:pPr>
          </w:p>
        </w:tc>
        <w:tc>
          <w:tcPr>
            <w:tcW w:w="5937" w:type="dxa"/>
            <w:tcBorders>
              <w:top w:val="nil"/>
              <w:bottom w:val="nil"/>
            </w:tcBorders>
          </w:tcPr>
          <w:p w14:paraId="7A648AE3" w14:textId="77777777" w:rsidR="00B52DCC" w:rsidRDefault="00B52DCC">
            <w:pPr>
              <w:pStyle w:val="TableParagraph"/>
              <w:rPr>
                <w:sz w:val="18"/>
              </w:rPr>
            </w:pPr>
          </w:p>
        </w:tc>
        <w:tc>
          <w:tcPr>
            <w:tcW w:w="1701" w:type="dxa"/>
            <w:gridSpan w:val="2"/>
            <w:tcBorders>
              <w:top w:val="nil"/>
              <w:bottom w:val="nil"/>
            </w:tcBorders>
          </w:tcPr>
          <w:p w14:paraId="7E312491" w14:textId="77777777" w:rsidR="00B52DCC" w:rsidRDefault="00916648">
            <w:pPr>
              <w:pStyle w:val="TableParagraph"/>
              <w:spacing w:before="10"/>
              <w:ind w:left="73"/>
              <w:rPr>
                <w:sz w:val="20"/>
              </w:rPr>
            </w:pPr>
            <w:r>
              <w:rPr>
                <w:sz w:val="20"/>
              </w:rPr>
              <w:t>122384-78-5</w:t>
            </w:r>
          </w:p>
        </w:tc>
        <w:tc>
          <w:tcPr>
            <w:tcW w:w="1843" w:type="dxa"/>
            <w:gridSpan w:val="2"/>
            <w:tcBorders>
              <w:top w:val="nil"/>
              <w:bottom w:val="nil"/>
            </w:tcBorders>
          </w:tcPr>
          <w:p w14:paraId="3E54C37D" w14:textId="77777777" w:rsidR="00B52DCC" w:rsidRDefault="00916648">
            <w:pPr>
              <w:pStyle w:val="TableParagraph"/>
              <w:spacing w:before="10"/>
              <w:ind w:left="73"/>
              <w:rPr>
                <w:sz w:val="20"/>
              </w:rPr>
            </w:pPr>
            <w:r>
              <w:rPr>
                <w:sz w:val="20"/>
              </w:rPr>
              <w:t>310-191-5</w:t>
            </w:r>
          </w:p>
        </w:tc>
      </w:tr>
      <w:tr w:rsidR="00B52DCC" w14:paraId="252B37A6" w14:textId="77777777" w:rsidTr="004567AD">
        <w:trPr>
          <w:gridAfter w:val="1"/>
          <w:wAfter w:w="10" w:type="dxa"/>
          <w:trHeight w:val="265"/>
        </w:trPr>
        <w:tc>
          <w:tcPr>
            <w:tcW w:w="1148" w:type="dxa"/>
            <w:gridSpan w:val="2"/>
            <w:tcBorders>
              <w:top w:val="nil"/>
              <w:bottom w:val="nil"/>
            </w:tcBorders>
          </w:tcPr>
          <w:p w14:paraId="283A1907" w14:textId="77777777" w:rsidR="00B52DCC" w:rsidRDefault="00B52DCC">
            <w:pPr>
              <w:pStyle w:val="TableParagraph"/>
              <w:rPr>
                <w:sz w:val="18"/>
              </w:rPr>
            </w:pPr>
          </w:p>
        </w:tc>
        <w:tc>
          <w:tcPr>
            <w:tcW w:w="5937" w:type="dxa"/>
            <w:tcBorders>
              <w:top w:val="nil"/>
              <w:bottom w:val="nil"/>
            </w:tcBorders>
          </w:tcPr>
          <w:p w14:paraId="57DED910" w14:textId="77777777" w:rsidR="00B52DCC" w:rsidRDefault="00B52DCC">
            <w:pPr>
              <w:pStyle w:val="TableParagraph"/>
              <w:rPr>
                <w:sz w:val="18"/>
              </w:rPr>
            </w:pPr>
          </w:p>
        </w:tc>
        <w:tc>
          <w:tcPr>
            <w:tcW w:w="1701" w:type="dxa"/>
            <w:gridSpan w:val="2"/>
            <w:tcBorders>
              <w:top w:val="nil"/>
              <w:bottom w:val="nil"/>
            </w:tcBorders>
          </w:tcPr>
          <w:p w14:paraId="1B3A2B82" w14:textId="77777777" w:rsidR="00B52DCC" w:rsidRDefault="00916648">
            <w:pPr>
              <w:pStyle w:val="TableParagraph"/>
              <w:spacing w:before="11"/>
              <w:ind w:left="73"/>
              <w:rPr>
                <w:sz w:val="20"/>
              </w:rPr>
            </w:pPr>
            <w:r>
              <w:rPr>
                <w:sz w:val="20"/>
              </w:rPr>
              <w:t>84988-93-2</w:t>
            </w:r>
          </w:p>
        </w:tc>
        <w:tc>
          <w:tcPr>
            <w:tcW w:w="1843" w:type="dxa"/>
            <w:gridSpan w:val="2"/>
            <w:tcBorders>
              <w:top w:val="nil"/>
              <w:bottom w:val="nil"/>
            </w:tcBorders>
          </w:tcPr>
          <w:p w14:paraId="21A3D4E6" w14:textId="77777777" w:rsidR="00B52DCC" w:rsidRDefault="00916648">
            <w:pPr>
              <w:pStyle w:val="TableParagraph"/>
              <w:spacing w:before="11"/>
              <w:ind w:left="73"/>
              <w:rPr>
                <w:sz w:val="20"/>
              </w:rPr>
            </w:pPr>
            <w:r>
              <w:rPr>
                <w:sz w:val="20"/>
              </w:rPr>
              <w:t>284-881-9</w:t>
            </w:r>
          </w:p>
        </w:tc>
      </w:tr>
      <w:tr w:rsidR="00B52DCC" w14:paraId="02406DCE" w14:textId="77777777" w:rsidTr="004567AD">
        <w:trPr>
          <w:gridAfter w:val="1"/>
          <w:wAfter w:w="10" w:type="dxa"/>
          <w:trHeight w:val="263"/>
        </w:trPr>
        <w:tc>
          <w:tcPr>
            <w:tcW w:w="1148" w:type="dxa"/>
            <w:gridSpan w:val="2"/>
            <w:tcBorders>
              <w:top w:val="nil"/>
              <w:bottom w:val="nil"/>
            </w:tcBorders>
          </w:tcPr>
          <w:p w14:paraId="0602A8B6" w14:textId="77777777" w:rsidR="00B52DCC" w:rsidRDefault="00B52DCC">
            <w:pPr>
              <w:pStyle w:val="TableParagraph"/>
              <w:rPr>
                <w:sz w:val="18"/>
              </w:rPr>
            </w:pPr>
          </w:p>
        </w:tc>
        <w:tc>
          <w:tcPr>
            <w:tcW w:w="5937" w:type="dxa"/>
            <w:tcBorders>
              <w:top w:val="nil"/>
              <w:bottom w:val="nil"/>
            </w:tcBorders>
          </w:tcPr>
          <w:p w14:paraId="2F0EF395" w14:textId="77777777" w:rsidR="00B52DCC" w:rsidRDefault="00B52DCC">
            <w:pPr>
              <w:pStyle w:val="TableParagraph"/>
              <w:rPr>
                <w:sz w:val="18"/>
              </w:rPr>
            </w:pPr>
          </w:p>
        </w:tc>
        <w:tc>
          <w:tcPr>
            <w:tcW w:w="1701" w:type="dxa"/>
            <w:gridSpan w:val="2"/>
            <w:tcBorders>
              <w:top w:val="nil"/>
              <w:bottom w:val="nil"/>
            </w:tcBorders>
          </w:tcPr>
          <w:p w14:paraId="6BA36E12" w14:textId="77777777" w:rsidR="00B52DCC" w:rsidRDefault="00916648">
            <w:pPr>
              <w:pStyle w:val="TableParagraph"/>
              <w:spacing w:before="10"/>
              <w:ind w:left="73"/>
              <w:rPr>
                <w:sz w:val="20"/>
              </w:rPr>
            </w:pPr>
            <w:r>
              <w:rPr>
                <w:sz w:val="20"/>
              </w:rPr>
              <w:t>90640-88-3</w:t>
            </w:r>
          </w:p>
        </w:tc>
        <w:tc>
          <w:tcPr>
            <w:tcW w:w="1843" w:type="dxa"/>
            <w:gridSpan w:val="2"/>
            <w:tcBorders>
              <w:top w:val="nil"/>
              <w:bottom w:val="nil"/>
            </w:tcBorders>
          </w:tcPr>
          <w:p w14:paraId="77C2ABA9" w14:textId="77777777" w:rsidR="00B52DCC" w:rsidRDefault="00916648">
            <w:pPr>
              <w:pStyle w:val="TableParagraph"/>
              <w:spacing w:before="10"/>
              <w:ind w:left="73"/>
              <w:rPr>
                <w:sz w:val="20"/>
              </w:rPr>
            </w:pPr>
            <w:r>
              <w:rPr>
                <w:sz w:val="20"/>
              </w:rPr>
              <w:t>292-610-0</w:t>
            </w:r>
          </w:p>
        </w:tc>
      </w:tr>
      <w:tr w:rsidR="00B52DCC" w14:paraId="1DF3EC55" w14:textId="77777777" w:rsidTr="004567AD">
        <w:trPr>
          <w:gridAfter w:val="1"/>
          <w:wAfter w:w="10" w:type="dxa"/>
          <w:trHeight w:val="264"/>
        </w:trPr>
        <w:tc>
          <w:tcPr>
            <w:tcW w:w="1148" w:type="dxa"/>
            <w:gridSpan w:val="2"/>
            <w:tcBorders>
              <w:top w:val="nil"/>
              <w:bottom w:val="nil"/>
            </w:tcBorders>
          </w:tcPr>
          <w:p w14:paraId="7CC1319A" w14:textId="77777777" w:rsidR="00B52DCC" w:rsidRDefault="00B52DCC">
            <w:pPr>
              <w:pStyle w:val="TableParagraph"/>
              <w:rPr>
                <w:sz w:val="18"/>
              </w:rPr>
            </w:pPr>
          </w:p>
        </w:tc>
        <w:tc>
          <w:tcPr>
            <w:tcW w:w="5937" w:type="dxa"/>
            <w:tcBorders>
              <w:top w:val="nil"/>
              <w:bottom w:val="nil"/>
            </w:tcBorders>
          </w:tcPr>
          <w:p w14:paraId="1A98E2E0" w14:textId="77777777" w:rsidR="00B52DCC" w:rsidRDefault="00B52DCC">
            <w:pPr>
              <w:pStyle w:val="TableParagraph"/>
              <w:rPr>
                <w:sz w:val="18"/>
              </w:rPr>
            </w:pPr>
          </w:p>
        </w:tc>
        <w:tc>
          <w:tcPr>
            <w:tcW w:w="1701" w:type="dxa"/>
            <w:gridSpan w:val="2"/>
            <w:tcBorders>
              <w:top w:val="nil"/>
              <w:bottom w:val="nil"/>
            </w:tcBorders>
          </w:tcPr>
          <w:p w14:paraId="76447494" w14:textId="77777777" w:rsidR="00B52DCC" w:rsidRDefault="00916648">
            <w:pPr>
              <w:pStyle w:val="TableParagraph"/>
              <w:spacing w:before="10"/>
              <w:ind w:left="73"/>
              <w:rPr>
                <w:sz w:val="20"/>
              </w:rPr>
            </w:pPr>
            <w:r>
              <w:rPr>
                <w:sz w:val="20"/>
              </w:rPr>
              <w:t>65996-83-0</w:t>
            </w:r>
          </w:p>
        </w:tc>
        <w:tc>
          <w:tcPr>
            <w:tcW w:w="1843" w:type="dxa"/>
            <w:gridSpan w:val="2"/>
            <w:tcBorders>
              <w:top w:val="nil"/>
              <w:bottom w:val="nil"/>
            </w:tcBorders>
          </w:tcPr>
          <w:p w14:paraId="3B393D5D" w14:textId="77777777" w:rsidR="00B52DCC" w:rsidRDefault="00916648">
            <w:pPr>
              <w:pStyle w:val="TableParagraph"/>
              <w:spacing w:before="10"/>
              <w:ind w:left="73"/>
              <w:rPr>
                <w:sz w:val="20"/>
              </w:rPr>
            </w:pPr>
            <w:r>
              <w:rPr>
                <w:sz w:val="20"/>
              </w:rPr>
              <w:t>266-017-2</w:t>
            </w:r>
          </w:p>
        </w:tc>
      </w:tr>
      <w:tr w:rsidR="00B52DCC" w14:paraId="05931EFE" w14:textId="77777777" w:rsidTr="004567AD">
        <w:trPr>
          <w:gridAfter w:val="1"/>
          <w:wAfter w:w="10" w:type="dxa"/>
          <w:trHeight w:val="263"/>
        </w:trPr>
        <w:tc>
          <w:tcPr>
            <w:tcW w:w="1148" w:type="dxa"/>
            <w:gridSpan w:val="2"/>
            <w:tcBorders>
              <w:top w:val="nil"/>
              <w:bottom w:val="nil"/>
            </w:tcBorders>
          </w:tcPr>
          <w:p w14:paraId="31BE40A9" w14:textId="77777777" w:rsidR="00B52DCC" w:rsidRDefault="00B52DCC">
            <w:pPr>
              <w:pStyle w:val="TableParagraph"/>
              <w:rPr>
                <w:sz w:val="18"/>
              </w:rPr>
            </w:pPr>
          </w:p>
        </w:tc>
        <w:tc>
          <w:tcPr>
            <w:tcW w:w="5937" w:type="dxa"/>
            <w:tcBorders>
              <w:top w:val="nil"/>
              <w:bottom w:val="nil"/>
            </w:tcBorders>
          </w:tcPr>
          <w:p w14:paraId="6AC36DAE" w14:textId="77777777" w:rsidR="00B52DCC" w:rsidRDefault="00B52DCC">
            <w:pPr>
              <w:pStyle w:val="TableParagraph"/>
              <w:rPr>
                <w:sz w:val="18"/>
              </w:rPr>
            </w:pPr>
          </w:p>
        </w:tc>
        <w:tc>
          <w:tcPr>
            <w:tcW w:w="1701" w:type="dxa"/>
            <w:gridSpan w:val="2"/>
            <w:tcBorders>
              <w:top w:val="nil"/>
              <w:bottom w:val="nil"/>
            </w:tcBorders>
          </w:tcPr>
          <w:p w14:paraId="6653A7B1" w14:textId="77777777" w:rsidR="00B52DCC" w:rsidRDefault="00916648">
            <w:pPr>
              <w:pStyle w:val="TableParagraph"/>
              <w:spacing w:before="10"/>
              <w:ind w:left="73"/>
              <w:rPr>
                <w:sz w:val="20"/>
              </w:rPr>
            </w:pPr>
            <w:r>
              <w:rPr>
                <w:sz w:val="20"/>
              </w:rPr>
              <w:t>90640-89-4</w:t>
            </w:r>
          </w:p>
        </w:tc>
        <w:tc>
          <w:tcPr>
            <w:tcW w:w="1843" w:type="dxa"/>
            <w:gridSpan w:val="2"/>
            <w:tcBorders>
              <w:top w:val="nil"/>
              <w:bottom w:val="nil"/>
            </w:tcBorders>
          </w:tcPr>
          <w:p w14:paraId="32551854" w14:textId="77777777" w:rsidR="00B52DCC" w:rsidRDefault="00916648">
            <w:pPr>
              <w:pStyle w:val="TableParagraph"/>
              <w:spacing w:before="10"/>
              <w:ind w:left="73"/>
              <w:rPr>
                <w:sz w:val="20"/>
              </w:rPr>
            </w:pPr>
            <w:r>
              <w:rPr>
                <w:sz w:val="20"/>
              </w:rPr>
              <w:t>292-611-6</w:t>
            </w:r>
          </w:p>
        </w:tc>
      </w:tr>
      <w:tr w:rsidR="00B52DCC" w14:paraId="472679F2" w14:textId="77777777" w:rsidTr="004567AD">
        <w:trPr>
          <w:gridAfter w:val="1"/>
          <w:wAfter w:w="10" w:type="dxa"/>
          <w:trHeight w:val="265"/>
        </w:trPr>
        <w:tc>
          <w:tcPr>
            <w:tcW w:w="1148" w:type="dxa"/>
            <w:gridSpan w:val="2"/>
            <w:tcBorders>
              <w:top w:val="nil"/>
              <w:bottom w:val="nil"/>
            </w:tcBorders>
          </w:tcPr>
          <w:p w14:paraId="7818ACE5" w14:textId="77777777" w:rsidR="00B52DCC" w:rsidRDefault="00B52DCC">
            <w:pPr>
              <w:pStyle w:val="TableParagraph"/>
              <w:rPr>
                <w:sz w:val="18"/>
              </w:rPr>
            </w:pPr>
          </w:p>
        </w:tc>
        <w:tc>
          <w:tcPr>
            <w:tcW w:w="5937" w:type="dxa"/>
            <w:tcBorders>
              <w:top w:val="nil"/>
              <w:bottom w:val="nil"/>
            </w:tcBorders>
          </w:tcPr>
          <w:p w14:paraId="65ADB6FD" w14:textId="77777777" w:rsidR="00B52DCC" w:rsidRDefault="00B52DCC">
            <w:pPr>
              <w:pStyle w:val="TableParagraph"/>
              <w:rPr>
                <w:sz w:val="18"/>
              </w:rPr>
            </w:pPr>
          </w:p>
        </w:tc>
        <w:tc>
          <w:tcPr>
            <w:tcW w:w="1701" w:type="dxa"/>
            <w:gridSpan w:val="2"/>
            <w:tcBorders>
              <w:top w:val="nil"/>
              <w:bottom w:val="nil"/>
            </w:tcBorders>
          </w:tcPr>
          <w:p w14:paraId="5451F408" w14:textId="77777777" w:rsidR="00B52DCC" w:rsidRDefault="00916648">
            <w:pPr>
              <w:pStyle w:val="TableParagraph"/>
              <w:spacing w:before="10"/>
              <w:ind w:left="73"/>
              <w:rPr>
                <w:sz w:val="20"/>
              </w:rPr>
            </w:pPr>
            <w:r>
              <w:rPr>
                <w:sz w:val="20"/>
              </w:rPr>
              <w:t>90641-06-8</w:t>
            </w:r>
          </w:p>
        </w:tc>
        <w:tc>
          <w:tcPr>
            <w:tcW w:w="1843" w:type="dxa"/>
            <w:gridSpan w:val="2"/>
            <w:tcBorders>
              <w:top w:val="nil"/>
              <w:bottom w:val="nil"/>
            </w:tcBorders>
          </w:tcPr>
          <w:p w14:paraId="670BB4DD" w14:textId="77777777" w:rsidR="00B52DCC" w:rsidRDefault="00916648">
            <w:pPr>
              <w:pStyle w:val="TableParagraph"/>
              <w:spacing w:before="10"/>
              <w:ind w:left="73"/>
              <w:rPr>
                <w:sz w:val="20"/>
              </w:rPr>
            </w:pPr>
            <w:r>
              <w:rPr>
                <w:sz w:val="20"/>
              </w:rPr>
              <w:t>292-629-4</w:t>
            </w:r>
          </w:p>
        </w:tc>
      </w:tr>
      <w:tr w:rsidR="00B52DCC" w14:paraId="3442C365" w14:textId="77777777" w:rsidTr="004567AD">
        <w:trPr>
          <w:gridAfter w:val="1"/>
          <w:wAfter w:w="10" w:type="dxa"/>
          <w:trHeight w:val="265"/>
        </w:trPr>
        <w:tc>
          <w:tcPr>
            <w:tcW w:w="1148" w:type="dxa"/>
            <w:gridSpan w:val="2"/>
            <w:tcBorders>
              <w:top w:val="nil"/>
              <w:bottom w:val="nil"/>
            </w:tcBorders>
          </w:tcPr>
          <w:p w14:paraId="2A2115D4" w14:textId="77777777" w:rsidR="00B52DCC" w:rsidRDefault="00B52DCC">
            <w:pPr>
              <w:pStyle w:val="TableParagraph"/>
              <w:rPr>
                <w:sz w:val="18"/>
              </w:rPr>
            </w:pPr>
          </w:p>
        </w:tc>
        <w:tc>
          <w:tcPr>
            <w:tcW w:w="5937" w:type="dxa"/>
            <w:tcBorders>
              <w:top w:val="nil"/>
              <w:bottom w:val="nil"/>
            </w:tcBorders>
          </w:tcPr>
          <w:p w14:paraId="524F227B" w14:textId="77777777" w:rsidR="00B52DCC" w:rsidRDefault="00B52DCC">
            <w:pPr>
              <w:pStyle w:val="TableParagraph"/>
              <w:rPr>
                <w:sz w:val="18"/>
              </w:rPr>
            </w:pPr>
          </w:p>
        </w:tc>
        <w:tc>
          <w:tcPr>
            <w:tcW w:w="1701" w:type="dxa"/>
            <w:gridSpan w:val="2"/>
            <w:tcBorders>
              <w:top w:val="nil"/>
              <w:bottom w:val="nil"/>
            </w:tcBorders>
          </w:tcPr>
          <w:p w14:paraId="40EAB8ED" w14:textId="77777777" w:rsidR="00B52DCC" w:rsidRDefault="00916648">
            <w:pPr>
              <w:pStyle w:val="TableParagraph"/>
              <w:spacing w:before="11"/>
              <w:ind w:left="73"/>
              <w:rPr>
                <w:sz w:val="20"/>
              </w:rPr>
            </w:pPr>
            <w:r>
              <w:rPr>
                <w:sz w:val="20"/>
              </w:rPr>
              <w:t>65996-85-2</w:t>
            </w:r>
          </w:p>
        </w:tc>
        <w:tc>
          <w:tcPr>
            <w:tcW w:w="1843" w:type="dxa"/>
            <w:gridSpan w:val="2"/>
            <w:tcBorders>
              <w:top w:val="nil"/>
              <w:bottom w:val="nil"/>
            </w:tcBorders>
          </w:tcPr>
          <w:p w14:paraId="07C539B0" w14:textId="77777777" w:rsidR="00B52DCC" w:rsidRDefault="00916648">
            <w:pPr>
              <w:pStyle w:val="TableParagraph"/>
              <w:spacing w:before="11"/>
              <w:ind w:left="73"/>
              <w:rPr>
                <w:sz w:val="20"/>
              </w:rPr>
            </w:pPr>
            <w:r>
              <w:rPr>
                <w:sz w:val="20"/>
              </w:rPr>
              <w:t>266-019-3</w:t>
            </w:r>
          </w:p>
        </w:tc>
      </w:tr>
      <w:tr w:rsidR="00B52DCC" w14:paraId="7BCDBB92" w14:textId="77777777" w:rsidTr="004567AD">
        <w:trPr>
          <w:gridAfter w:val="1"/>
          <w:wAfter w:w="10" w:type="dxa"/>
          <w:trHeight w:val="264"/>
        </w:trPr>
        <w:tc>
          <w:tcPr>
            <w:tcW w:w="1148" w:type="dxa"/>
            <w:gridSpan w:val="2"/>
            <w:tcBorders>
              <w:top w:val="nil"/>
              <w:bottom w:val="nil"/>
            </w:tcBorders>
          </w:tcPr>
          <w:p w14:paraId="004EC4D9" w14:textId="77777777" w:rsidR="00B52DCC" w:rsidRDefault="00B52DCC">
            <w:pPr>
              <w:pStyle w:val="TableParagraph"/>
              <w:rPr>
                <w:sz w:val="18"/>
              </w:rPr>
            </w:pPr>
          </w:p>
        </w:tc>
        <w:tc>
          <w:tcPr>
            <w:tcW w:w="5937" w:type="dxa"/>
            <w:tcBorders>
              <w:top w:val="nil"/>
              <w:bottom w:val="nil"/>
            </w:tcBorders>
          </w:tcPr>
          <w:p w14:paraId="68E2736C" w14:textId="77777777" w:rsidR="00B52DCC" w:rsidRDefault="00B52DCC">
            <w:pPr>
              <w:pStyle w:val="TableParagraph"/>
              <w:rPr>
                <w:sz w:val="18"/>
              </w:rPr>
            </w:pPr>
          </w:p>
        </w:tc>
        <w:tc>
          <w:tcPr>
            <w:tcW w:w="1701" w:type="dxa"/>
            <w:gridSpan w:val="2"/>
            <w:tcBorders>
              <w:top w:val="nil"/>
              <w:bottom w:val="nil"/>
            </w:tcBorders>
          </w:tcPr>
          <w:p w14:paraId="5272F816" w14:textId="77777777" w:rsidR="00B52DCC" w:rsidRDefault="00916648">
            <w:pPr>
              <w:pStyle w:val="TableParagraph"/>
              <w:spacing w:before="10"/>
              <w:ind w:left="73"/>
              <w:rPr>
                <w:sz w:val="20"/>
              </w:rPr>
            </w:pPr>
            <w:r>
              <w:rPr>
                <w:sz w:val="20"/>
              </w:rPr>
              <w:t>101316-86-3</w:t>
            </w:r>
          </w:p>
        </w:tc>
        <w:tc>
          <w:tcPr>
            <w:tcW w:w="1843" w:type="dxa"/>
            <w:gridSpan w:val="2"/>
            <w:tcBorders>
              <w:top w:val="nil"/>
              <w:bottom w:val="nil"/>
            </w:tcBorders>
          </w:tcPr>
          <w:p w14:paraId="1FA443E7" w14:textId="77777777" w:rsidR="00B52DCC" w:rsidRDefault="00916648">
            <w:pPr>
              <w:pStyle w:val="TableParagraph"/>
              <w:spacing w:before="10"/>
              <w:ind w:left="73"/>
              <w:rPr>
                <w:sz w:val="20"/>
              </w:rPr>
            </w:pPr>
            <w:r>
              <w:rPr>
                <w:sz w:val="20"/>
              </w:rPr>
              <w:t>309-888-7</w:t>
            </w:r>
          </w:p>
        </w:tc>
      </w:tr>
      <w:tr w:rsidR="00B52DCC" w14:paraId="08EC8EF7" w14:textId="77777777" w:rsidTr="004567AD">
        <w:trPr>
          <w:gridAfter w:val="1"/>
          <w:wAfter w:w="10" w:type="dxa"/>
          <w:trHeight w:val="263"/>
        </w:trPr>
        <w:tc>
          <w:tcPr>
            <w:tcW w:w="1148" w:type="dxa"/>
            <w:gridSpan w:val="2"/>
            <w:tcBorders>
              <w:top w:val="nil"/>
              <w:bottom w:val="nil"/>
            </w:tcBorders>
          </w:tcPr>
          <w:p w14:paraId="1EA1DB42" w14:textId="77777777" w:rsidR="00B52DCC" w:rsidRDefault="00B52DCC">
            <w:pPr>
              <w:pStyle w:val="TableParagraph"/>
              <w:rPr>
                <w:sz w:val="18"/>
              </w:rPr>
            </w:pPr>
          </w:p>
        </w:tc>
        <w:tc>
          <w:tcPr>
            <w:tcW w:w="5937" w:type="dxa"/>
            <w:tcBorders>
              <w:top w:val="nil"/>
              <w:bottom w:val="nil"/>
            </w:tcBorders>
          </w:tcPr>
          <w:p w14:paraId="42653956" w14:textId="77777777" w:rsidR="00B52DCC" w:rsidRDefault="00B52DCC">
            <w:pPr>
              <w:pStyle w:val="TableParagraph"/>
              <w:rPr>
                <w:sz w:val="18"/>
              </w:rPr>
            </w:pPr>
          </w:p>
        </w:tc>
        <w:tc>
          <w:tcPr>
            <w:tcW w:w="1701" w:type="dxa"/>
            <w:gridSpan w:val="2"/>
            <w:tcBorders>
              <w:top w:val="nil"/>
              <w:bottom w:val="nil"/>
            </w:tcBorders>
          </w:tcPr>
          <w:p w14:paraId="40556139" w14:textId="77777777" w:rsidR="00B52DCC" w:rsidRDefault="00916648">
            <w:pPr>
              <w:pStyle w:val="TableParagraph"/>
              <w:spacing w:before="10"/>
              <w:ind w:left="73"/>
              <w:rPr>
                <w:sz w:val="20"/>
              </w:rPr>
            </w:pPr>
            <w:r>
              <w:rPr>
                <w:sz w:val="20"/>
              </w:rPr>
              <w:t>92062-22-1</w:t>
            </w:r>
          </w:p>
        </w:tc>
        <w:tc>
          <w:tcPr>
            <w:tcW w:w="1843" w:type="dxa"/>
            <w:gridSpan w:val="2"/>
            <w:tcBorders>
              <w:top w:val="nil"/>
              <w:bottom w:val="nil"/>
            </w:tcBorders>
          </w:tcPr>
          <w:p w14:paraId="267F9E67" w14:textId="77777777" w:rsidR="00B52DCC" w:rsidRDefault="00916648">
            <w:pPr>
              <w:pStyle w:val="TableParagraph"/>
              <w:spacing w:before="10"/>
              <w:ind w:left="73"/>
              <w:rPr>
                <w:sz w:val="20"/>
              </w:rPr>
            </w:pPr>
            <w:r>
              <w:rPr>
                <w:sz w:val="20"/>
              </w:rPr>
              <w:t>295-536-7</w:t>
            </w:r>
          </w:p>
        </w:tc>
      </w:tr>
      <w:tr w:rsidR="00B52DCC" w14:paraId="4A6FBC15" w14:textId="77777777" w:rsidTr="004567AD">
        <w:trPr>
          <w:gridAfter w:val="1"/>
          <w:wAfter w:w="10" w:type="dxa"/>
          <w:trHeight w:val="264"/>
        </w:trPr>
        <w:tc>
          <w:tcPr>
            <w:tcW w:w="1148" w:type="dxa"/>
            <w:gridSpan w:val="2"/>
            <w:tcBorders>
              <w:top w:val="nil"/>
              <w:bottom w:val="nil"/>
            </w:tcBorders>
          </w:tcPr>
          <w:p w14:paraId="76356063" w14:textId="77777777" w:rsidR="00B52DCC" w:rsidRDefault="00B52DCC">
            <w:pPr>
              <w:pStyle w:val="TableParagraph"/>
              <w:rPr>
                <w:sz w:val="18"/>
              </w:rPr>
            </w:pPr>
          </w:p>
        </w:tc>
        <w:tc>
          <w:tcPr>
            <w:tcW w:w="5937" w:type="dxa"/>
            <w:tcBorders>
              <w:top w:val="nil"/>
              <w:bottom w:val="nil"/>
            </w:tcBorders>
          </w:tcPr>
          <w:p w14:paraId="78BF9AD1" w14:textId="77777777" w:rsidR="00B52DCC" w:rsidRDefault="00B52DCC">
            <w:pPr>
              <w:pStyle w:val="TableParagraph"/>
              <w:rPr>
                <w:sz w:val="18"/>
              </w:rPr>
            </w:pPr>
          </w:p>
        </w:tc>
        <w:tc>
          <w:tcPr>
            <w:tcW w:w="1701" w:type="dxa"/>
            <w:gridSpan w:val="2"/>
            <w:tcBorders>
              <w:top w:val="nil"/>
              <w:bottom w:val="nil"/>
            </w:tcBorders>
          </w:tcPr>
          <w:p w14:paraId="69A330A5" w14:textId="77777777" w:rsidR="00B52DCC" w:rsidRDefault="00916648">
            <w:pPr>
              <w:pStyle w:val="TableParagraph"/>
              <w:spacing w:before="10"/>
              <w:ind w:left="73"/>
              <w:rPr>
                <w:sz w:val="20"/>
              </w:rPr>
            </w:pPr>
            <w:r>
              <w:rPr>
                <w:sz w:val="20"/>
              </w:rPr>
              <w:t>96690-55-0</w:t>
            </w:r>
          </w:p>
        </w:tc>
        <w:tc>
          <w:tcPr>
            <w:tcW w:w="1843" w:type="dxa"/>
            <w:gridSpan w:val="2"/>
            <w:tcBorders>
              <w:top w:val="nil"/>
              <w:bottom w:val="nil"/>
            </w:tcBorders>
          </w:tcPr>
          <w:p w14:paraId="348E195C" w14:textId="77777777" w:rsidR="00B52DCC" w:rsidRDefault="00916648">
            <w:pPr>
              <w:pStyle w:val="TableParagraph"/>
              <w:spacing w:before="10"/>
              <w:ind w:left="73"/>
              <w:rPr>
                <w:sz w:val="20"/>
              </w:rPr>
            </w:pPr>
            <w:r>
              <w:rPr>
                <w:sz w:val="20"/>
              </w:rPr>
              <w:t>306-251-5</w:t>
            </w:r>
          </w:p>
        </w:tc>
      </w:tr>
      <w:tr w:rsidR="00B52DCC" w14:paraId="7F041342" w14:textId="77777777" w:rsidTr="004567AD">
        <w:trPr>
          <w:gridAfter w:val="1"/>
          <w:wAfter w:w="10" w:type="dxa"/>
          <w:trHeight w:val="265"/>
        </w:trPr>
        <w:tc>
          <w:tcPr>
            <w:tcW w:w="1148" w:type="dxa"/>
            <w:gridSpan w:val="2"/>
            <w:tcBorders>
              <w:top w:val="nil"/>
              <w:bottom w:val="nil"/>
            </w:tcBorders>
          </w:tcPr>
          <w:p w14:paraId="3B8F4D6B" w14:textId="77777777" w:rsidR="00B52DCC" w:rsidRDefault="00B52DCC">
            <w:pPr>
              <w:pStyle w:val="TableParagraph"/>
              <w:rPr>
                <w:sz w:val="18"/>
              </w:rPr>
            </w:pPr>
          </w:p>
        </w:tc>
        <w:tc>
          <w:tcPr>
            <w:tcW w:w="5937" w:type="dxa"/>
            <w:tcBorders>
              <w:top w:val="nil"/>
              <w:bottom w:val="nil"/>
            </w:tcBorders>
          </w:tcPr>
          <w:p w14:paraId="0399C8E8" w14:textId="77777777" w:rsidR="00B52DCC" w:rsidRDefault="00B52DCC">
            <w:pPr>
              <w:pStyle w:val="TableParagraph"/>
              <w:rPr>
                <w:sz w:val="18"/>
              </w:rPr>
            </w:pPr>
          </w:p>
        </w:tc>
        <w:tc>
          <w:tcPr>
            <w:tcW w:w="1701" w:type="dxa"/>
            <w:gridSpan w:val="2"/>
            <w:tcBorders>
              <w:top w:val="nil"/>
              <w:bottom w:val="nil"/>
            </w:tcBorders>
          </w:tcPr>
          <w:p w14:paraId="3DBD2740" w14:textId="77777777" w:rsidR="00B52DCC" w:rsidRDefault="00916648">
            <w:pPr>
              <w:pStyle w:val="TableParagraph"/>
              <w:spacing w:before="10"/>
              <w:ind w:left="73"/>
              <w:rPr>
                <w:sz w:val="20"/>
              </w:rPr>
            </w:pPr>
            <w:r>
              <w:rPr>
                <w:sz w:val="20"/>
              </w:rPr>
              <w:t>84989-04-8</w:t>
            </w:r>
          </w:p>
        </w:tc>
        <w:tc>
          <w:tcPr>
            <w:tcW w:w="1843" w:type="dxa"/>
            <w:gridSpan w:val="2"/>
            <w:tcBorders>
              <w:top w:val="nil"/>
              <w:bottom w:val="nil"/>
            </w:tcBorders>
          </w:tcPr>
          <w:p w14:paraId="1C979A38" w14:textId="77777777" w:rsidR="00B52DCC" w:rsidRDefault="00916648">
            <w:pPr>
              <w:pStyle w:val="TableParagraph"/>
              <w:spacing w:before="10"/>
              <w:ind w:left="73"/>
              <w:rPr>
                <w:sz w:val="20"/>
              </w:rPr>
            </w:pPr>
            <w:r>
              <w:rPr>
                <w:sz w:val="20"/>
              </w:rPr>
              <w:t>284-892-9</w:t>
            </w:r>
          </w:p>
        </w:tc>
      </w:tr>
      <w:tr w:rsidR="00B52DCC" w14:paraId="0C6032A2" w14:textId="77777777" w:rsidTr="004567AD">
        <w:trPr>
          <w:gridAfter w:val="1"/>
          <w:wAfter w:w="10" w:type="dxa"/>
          <w:trHeight w:val="265"/>
        </w:trPr>
        <w:tc>
          <w:tcPr>
            <w:tcW w:w="1148" w:type="dxa"/>
            <w:gridSpan w:val="2"/>
            <w:tcBorders>
              <w:top w:val="nil"/>
              <w:bottom w:val="nil"/>
            </w:tcBorders>
          </w:tcPr>
          <w:p w14:paraId="5A63BEAA" w14:textId="77777777" w:rsidR="00B52DCC" w:rsidRDefault="00B52DCC">
            <w:pPr>
              <w:pStyle w:val="TableParagraph"/>
              <w:rPr>
                <w:sz w:val="18"/>
              </w:rPr>
            </w:pPr>
          </w:p>
        </w:tc>
        <w:tc>
          <w:tcPr>
            <w:tcW w:w="5937" w:type="dxa"/>
            <w:tcBorders>
              <w:top w:val="nil"/>
              <w:bottom w:val="nil"/>
            </w:tcBorders>
          </w:tcPr>
          <w:p w14:paraId="3F966AFB" w14:textId="77777777" w:rsidR="00B52DCC" w:rsidRDefault="00B52DCC">
            <w:pPr>
              <w:pStyle w:val="TableParagraph"/>
              <w:rPr>
                <w:sz w:val="18"/>
              </w:rPr>
            </w:pPr>
          </w:p>
        </w:tc>
        <w:tc>
          <w:tcPr>
            <w:tcW w:w="1701" w:type="dxa"/>
            <w:gridSpan w:val="2"/>
            <w:tcBorders>
              <w:top w:val="nil"/>
              <w:bottom w:val="nil"/>
            </w:tcBorders>
          </w:tcPr>
          <w:p w14:paraId="0892F641" w14:textId="77777777" w:rsidR="00B52DCC" w:rsidRDefault="00916648">
            <w:pPr>
              <w:pStyle w:val="TableParagraph"/>
              <w:spacing w:before="11"/>
              <w:ind w:left="73"/>
              <w:rPr>
                <w:sz w:val="20"/>
              </w:rPr>
            </w:pPr>
            <w:r>
              <w:rPr>
                <w:sz w:val="20"/>
              </w:rPr>
              <w:t>84989-05-9</w:t>
            </w:r>
          </w:p>
        </w:tc>
        <w:tc>
          <w:tcPr>
            <w:tcW w:w="1843" w:type="dxa"/>
            <w:gridSpan w:val="2"/>
            <w:tcBorders>
              <w:top w:val="nil"/>
              <w:bottom w:val="nil"/>
            </w:tcBorders>
          </w:tcPr>
          <w:p w14:paraId="08FDD1A4" w14:textId="77777777" w:rsidR="00B52DCC" w:rsidRDefault="00916648">
            <w:pPr>
              <w:pStyle w:val="TableParagraph"/>
              <w:spacing w:before="11"/>
              <w:ind w:left="73"/>
              <w:rPr>
                <w:sz w:val="20"/>
              </w:rPr>
            </w:pPr>
            <w:r>
              <w:rPr>
                <w:sz w:val="20"/>
              </w:rPr>
              <w:t>284-893-4</w:t>
            </w:r>
          </w:p>
        </w:tc>
      </w:tr>
      <w:tr w:rsidR="00B52DCC" w14:paraId="08938240" w14:textId="77777777" w:rsidTr="004567AD">
        <w:trPr>
          <w:gridAfter w:val="1"/>
          <w:wAfter w:w="10" w:type="dxa"/>
          <w:trHeight w:val="263"/>
        </w:trPr>
        <w:tc>
          <w:tcPr>
            <w:tcW w:w="1148" w:type="dxa"/>
            <w:gridSpan w:val="2"/>
            <w:tcBorders>
              <w:top w:val="nil"/>
              <w:bottom w:val="nil"/>
            </w:tcBorders>
          </w:tcPr>
          <w:p w14:paraId="61833137" w14:textId="77777777" w:rsidR="00B52DCC" w:rsidRDefault="00B52DCC">
            <w:pPr>
              <w:pStyle w:val="TableParagraph"/>
              <w:rPr>
                <w:sz w:val="18"/>
              </w:rPr>
            </w:pPr>
          </w:p>
        </w:tc>
        <w:tc>
          <w:tcPr>
            <w:tcW w:w="5937" w:type="dxa"/>
            <w:tcBorders>
              <w:top w:val="nil"/>
              <w:bottom w:val="nil"/>
            </w:tcBorders>
          </w:tcPr>
          <w:p w14:paraId="0103E5F3" w14:textId="77777777" w:rsidR="00B52DCC" w:rsidRDefault="00B52DCC">
            <w:pPr>
              <w:pStyle w:val="TableParagraph"/>
              <w:rPr>
                <w:sz w:val="18"/>
              </w:rPr>
            </w:pPr>
          </w:p>
        </w:tc>
        <w:tc>
          <w:tcPr>
            <w:tcW w:w="1701" w:type="dxa"/>
            <w:gridSpan w:val="2"/>
            <w:tcBorders>
              <w:top w:val="nil"/>
              <w:bottom w:val="nil"/>
            </w:tcBorders>
          </w:tcPr>
          <w:p w14:paraId="0D993C06" w14:textId="77777777" w:rsidR="00B52DCC" w:rsidRDefault="00916648">
            <w:pPr>
              <w:pStyle w:val="TableParagraph"/>
              <w:spacing w:before="10"/>
              <w:ind w:left="73"/>
              <w:rPr>
                <w:sz w:val="20"/>
              </w:rPr>
            </w:pPr>
            <w:r>
              <w:rPr>
                <w:sz w:val="20"/>
              </w:rPr>
              <w:t>84989-06-0</w:t>
            </w:r>
          </w:p>
        </w:tc>
        <w:tc>
          <w:tcPr>
            <w:tcW w:w="1843" w:type="dxa"/>
            <w:gridSpan w:val="2"/>
            <w:tcBorders>
              <w:top w:val="nil"/>
              <w:bottom w:val="nil"/>
            </w:tcBorders>
          </w:tcPr>
          <w:p w14:paraId="4AA0741E" w14:textId="77777777" w:rsidR="00B52DCC" w:rsidRDefault="00916648">
            <w:pPr>
              <w:pStyle w:val="TableParagraph"/>
              <w:spacing w:before="10"/>
              <w:ind w:left="73"/>
              <w:rPr>
                <w:sz w:val="20"/>
              </w:rPr>
            </w:pPr>
            <w:r>
              <w:rPr>
                <w:sz w:val="20"/>
              </w:rPr>
              <w:t>284-895-5</w:t>
            </w:r>
          </w:p>
        </w:tc>
      </w:tr>
      <w:tr w:rsidR="00B52DCC" w14:paraId="2FA3DD49" w14:textId="77777777" w:rsidTr="004567AD">
        <w:trPr>
          <w:gridAfter w:val="1"/>
          <w:wAfter w:w="10" w:type="dxa"/>
          <w:trHeight w:val="263"/>
        </w:trPr>
        <w:tc>
          <w:tcPr>
            <w:tcW w:w="1148" w:type="dxa"/>
            <w:gridSpan w:val="2"/>
            <w:tcBorders>
              <w:top w:val="nil"/>
              <w:bottom w:val="nil"/>
            </w:tcBorders>
          </w:tcPr>
          <w:p w14:paraId="1DF876DE" w14:textId="77777777" w:rsidR="00B52DCC" w:rsidRDefault="00B52DCC">
            <w:pPr>
              <w:pStyle w:val="TableParagraph"/>
              <w:rPr>
                <w:sz w:val="18"/>
              </w:rPr>
            </w:pPr>
          </w:p>
        </w:tc>
        <w:tc>
          <w:tcPr>
            <w:tcW w:w="5937" w:type="dxa"/>
            <w:tcBorders>
              <w:top w:val="nil"/>
              <w:bottom w:val="nil"/>
            </w:tcBorders>
          </w:tcPr>
          <w:p w14:paraId="5FF4DD2A" w14:textId="77777777" w:rsidR="00B52DCC" w:rsidRDefault="00B52DCC">
            <w:pPr>
              <w:pStyle w:val="TableParagraph"/>
              <w:rPr>
                <w:sz w:val="18"/>
              </w:rPr>
            </w:pPr>
          </w:p>
        </w:tc>
        <w:tc>
          <w:tcPr>
            <w:tcW w:w="1701" w:type="dxa"/>
            <w:gridSpan w:val="2"/>
            <w:tcBorders>
              <w:top w:val="nil"/>
              <w:bottom w:val="nil"/>
            </w:tcBorders>
          </w:tcPr>
          <w:p w14:paraId="4FD58F24" w14:textId="77777777" w:rsidR="00B52DCC" w:rsidRDefault="00916648">
            <w:pPr>
              <w:pStyle w:val="TableParagraph"/>
              <w:spacing w:before="10"/>
              <w:ind w:left="73"/>
              <w:rPr>
                <w:sz w:val="20"/>
              </w:rPr>
            </w:pPr>
            <w:r>
              <w:rPr>
                <w:sz w:val="20"/>
              </w:rPr>
              <w:t>84989-03-7</w:t>
            </w:r>
          </w:p>
        </w:tc>
        <w:tc>
          <w:tcPr>
            <w:tcW w:w="1843" w:type="dxa"/>
            <w:gridSpan w:val="2"/>
            <w:tcBorders>
              <w:top w:val="nil"/>
              <w:bottom w:val="nil"/>
            </w:tcBorders>
          </w:tcPr>
          <w:p w14:paraId="4EE12DB8" w14:textId="77777777" w:rsidR="00B52DCC" w:rsidRDefault="00916648">
            <w:pPr>
              <w:pStyle w:val="TableParagraph"/>
              <w:spacing w:before="10"/>
              <w:ind w:left="73"/>
              <w:rPr>
                <w:sz w:val="20"/>
              </w:rPr>
            </w:pPr>
            <w:r>
              <w:rPr>
                <w:sz w:val="20"/>
              </w:rPr>
              <w:t>284-891-3</w:t>
            </w:r>
          </w:p>
        </w:tc>
      </w:tr>
      <w:tr w:rsidR="00B52DCC" w14:paraId="1EECCF8C" w14:textId="77777777" w:rsidTr="004567AD">
        <w:trPr>
          <w:gridAfter w:val="1"/>
          <w:wAfter w:w="10" w:type="dxa"/>
          <w:trHeight w:val="264"/>
        </w:trPr>
        <w:tc>
          <w:tcPr>
            <w:tcW w:w="1148" w:type="dxa"/>
            <w:gridSpan w:val="2"/>
            <w:tcBorders>
              <w:top w:val="nil"/>
              <w:bottom w:val="nil"/>
            </w:tcBorders>
          </w:tcPr>
          <w:p w14:paraId="3C6D1382" w14:textId="77777777" w:rsidR="00B52DCC" w:rsidRDefault="00B52DCC">
            <w:pPr>
              <w:pStyle w:val="TableParagraph"/>
              <w:rPr>
                <w:sz w:val="18"/>
              </w:rPr>
            </w:pPr>
          </w:p>
        </w:tc>
        <w:tc>
          <w:tcPr>
            <w:tcW w:w="5937" w:type="dxa"/>
            <w:tcBorders>
              <w:top w:val="nil"/>
              <w:bottom w:val="nil"/>
            </w:tcBorders>
          </w:tcPr>
          <w:p w14:paraId="3F9241D6" w14:textId="77777777" w:rsidR="00B52DCC" w:rsidRDefault="00B52DCC">
            <w:pPr>
              <w:pStyle w:val="TableParagraph"/>
              <w:rPr>
                <w:sz w:val="18"/>
              </w:rPr>
            </w:pPr>
          </w:p>
        </w:tc>
        <w:tc>
          <w:tcPr>
            <w:tcW w:w="1701" w:type="dxa"/>
            <w:gridSpan w:val="2"/>
            <w:tcBorders>
              <w:top w:val="nil"/>
              <w:bottom w:val="nil"/>
            </w:tcBorders>
          </w:tcPr>
          <w:p w14:paraId="68F47FE3" w14:textId="77777777" w:rsidR="00B52DCC" w:rsidRDefault="00916648">
            <w:pPr>
              <w:pStyle w:val="TableParagraph"/>
              <w:spacing w:before="10"/>
              <w:ind w:left="73"/>
              <w:rPr>
                <w:sz w:val="20"/>
              </w:rPr>
            </w:pPr>
            <w:r>
              <w:rPr>
                <w:sz w:val="20"/>
              </w:rPr>
              <w:t>84989-07-1</w:t>
            </w:r>
          </w:p>
        </w:tc>
        <w:tc>
          <w:tcPr>
            <w:tcW w:w="1843" w:type="dxa"/>
            <w:gridSpan w:val="2"/>
            <w:tcBorders>
              <w:top w:val="nil"/>
              <w:bottom w:val="nil"/>
            </w:tcBorders>
          </w:tcPr>
          <w:p w14:paraId="06DB1CCE" w14:textId="77777777" w:rsidR="00B52DCC" w:rsidRDefault="00916648">
            <w:pPr>
              <w:pStyle w:val="TableParagraph"/>
              <w:spacing w:before="10"/>
              <w:ind w:left="73"/>
              <w:rPr>
                <w:sz w:val="20"/>
              </w:rPr>
            </w:pPr>
            <w:r>
              <w:rPr>
                <w:sz w:val="20"/>
              </w:rPr>
              <w:t>284-896-0</w:t>
            </w:r>
          </w:p>
        </w:tc>
      </w:tr>
      <w:tr w:rsidR="00B52DCC" w14:paraId="7ED16B96" w14:textId="77777777" w:rsidTr="004567AD">
        <w:trPr>
          <w:gridAfter w:val="1"/>
          <w:wAfter w:w="10" w:type="dxa"/>
          <w:trHeight w:val="265"/>
        </w:trPr>
        <w:tc>
          <w:tcPr>
            <w:tcW w:w="1148" w:type="dxa"/>
            <w:gridSpan w:val="2"/>
            <w:tcBorders>
              <w:top w:val="nil"/>
              <w:bottom w:val="nil"/>
            </w:tcBorders>
          </w:tcPr>
          <w:p w14:paraId="7DE2F6FC" w14:textId="77777777" w:rsidR="00B52DCC" w:rsidRDefault="00B52DCC">
            <w:pPr>
              <w:pStyle w:val="TableParagraph"/>
              <w:rPr>
                <w:sz w:val="18"/>
              </w:rPr>
            </w:pPr>
          </w:p>
        </w:tc>
        <w:tc>
          <w:tcPr>
            <w:tcW w:w="5937" w:type="dxa"/>
            <w:tcBorders>
              <w:top w:val="nil"/>
              <w:bottom w:val="nil"/>
            </w:tcBorders>
          </w:tcPr>
          <w:p w14:paraId="072A2C8B" w14:textId="77777777" w:rsidR="00B52DCC" w:rsidRDefault="00B52DCC">
            <w:pPr>
              <w:pStyle w:val="TableParagraph"/>
              <w:rPr>
                <w:sz w:val="18"/>
              </w:rPr>
            </w:pPr>
          </w:p>
        </w:tc>
        <w:tc>
          <w:tcPr>
            <w:tcW w:w="1701" w:type="dxa"/>
            <w:gridSpan w:val="2"/>
            <w:tcBorders>
              <w:top w:val="nil"/>
              <w:bottom w:val="nil"/>
            </w:tcBorders>
          </w:tcPr>
          <w:p w14:paraId="77FB81DF" w14:textId="77777777" w:rsidR="00B52DCC" w:rsidRDefault="00916648">
            <w:pPr>
              <w:pStyle w:val="TableParagraph"/>
              <w:spacing w:before="10"/>
              <w:ind w:left="73"/>
              <w:rPr>
                <w:sz w:val="20"/>
              </w:rPr>
            </w:pPr>
            <w:r>
              <w:rPr>
                <w:sz w:val="20"/>
              </w:rPr>
              <w:t>68477-23-6</w:t>
            </w:r>
          </w:p>
        </w:tc>
        <w:tc>
          <w:tcPr>
            <w:tcW w:w="1843" w:type="dxa"/>
            <w:gridSpan w:val="2"/>
            <w:tcBorders>
              <w:top w:val="nil"/>
              <w:bottom w:val="nil"/>
            </w:tcBorders>
          </w:tcPr>
          <w:p w14:paraId="06B23CC1" w14:textId="77777777" w:rsidR="00B52DCC" w:rsidRDefault="00916648">
            <w:pPr>
              <w:pStyle w:val="TableParagraph"/>
              <w:spacing w:before="10"/>
              <w:ind w:left="73"/>
              <w:rPr>
                <w:sz w:val="20"/>
              </w:rPr>
            </w:pPr>
            <w:r>
              <w:rPr>
                <w:sz w:val="20"/>
              </w:rPr>
              <w:t>270-713-1</w:t>
            </w:r>
          </w:p>
        </w:tc>
      </w:tr>
      <w:tr w:rsidR="00B52DCC" w14:paraId="0E7A1435" w14:textId="77777777" w:rsidTr="004567AD">
        <w:trPr>
          <w:gridAfter w:val="1"/>
          <w:wAfter w:w="10" w:type="dxa"/>
          <w:trHeight w:val="265"/>
        </w:trPr>
        <w:tc>
          <w:tcPr>
            <w:tcW w:w="1148" w:type="dxa"/>
            <w:gridSpan w:val="2"/>
            <w:tcBorders>
              <w:top w:val="nil"/>
              <w:bottom w:val="nil"/>
            </w:tcBorders>
          </w:tcPr>
          <w:p w14:paraId="43195187" w14:textId="77777777" w:rsidR="00B52DCC" w:rsidRDefault="00B52DCC">
            <w:pPr>
              <w:pStyle w:val="TableParagraph"/>
              <w:rPr>
                <w:sz w:val="18"/>
              </w:rPr>
            </w:pPr>
          </w:p>
        </w:tc>
        <w:tc>
          <w:tcPr>
            <w:tcW w:w="5937" w:type="dxa"/>
            <w:tcBorders>
              <w:top w:val="nil"/>
              <w:bottom w:val="nil"/>
            </w:tcBorders>
          </w:tcPr>
          <w:p w14:paraId="3D598195" w14:textId="77777777" w:rsidR="00B52DCC" w:rsidRDefault="00B52DCC">
            <w:pPr>
              <w:pStyle w:val="TableParagraph"/>
              <w:rPr>
                <w:sz w:val="18"/>
              </w:rPr>
            </w:pPr>
          </w:p>
        </w:tc>
        <w:tc>
          <w:tcPr>
            <w:tcW w:w="1701" w:type="dxa"/>
            <w:gridSpan w:val="2"/>
            <w:tcBorders>
              <w:top w:val="nil"/>
              <w:bottom w:val="nil"/>
            </w:tcBorders>
          </w:tcPr>
          <w:p w14:paraId="2DCD0D4B" w14:textId="77777777" w:rsidR="00B52DCC" w:rsidRDefault="00916648">
            <w:pPr>
              <w:pStyle w:val="TableParagraph"/>
              <w:spacing w:before="11"/>
              <w:ind w:left="73"/>
              <w:rPr>
                <w:sz w:val="20"/>
              </w:rPr>
            </w:pPr>
            <w:r>
              <w:rPr>
                <w:sz w:val="20"/>
              </w:rPr>
              <w:t>68555-24-8</w:t>
            </w:r>
          </w:p>
        </w:tc>
        <w:tc>
          <w:tcPr>
            <w:tcW w:w="1843" w:type="dxa"/>
            <w:gridSpan w:val="2"/>
            <w:tcBorders>
              <w:top w:val="nil"/>
              <w:bottom w:val="nil"/>
            </w:tcBorders>
          </w:tcPr>
          <w:p w14:paraId="2E83B9C2" w14:textId="77777777" w:rsidR="00B52DCC" w:rsidRDefault="00916648">
            <w:pPr>
              <w:pStyle w:val="TableParagraph"/>
              <w:spacing w:before="11"/>
              <w:ind w:left="73"/>
              <w:rPr>
                <w:sz w:val="20"/>
              </w:rPr>
            </w:pPr>
            <w:r>
              <w:rPr>
                <w:sz w:val="20"/>
              </w:rPr>
              <w:t>271-418-0</w:t>
            </w:r>
          </w:p>
        </w:tc>
      </w:tr>
      <w:tr w:rsidR="00B52DCC" w14:paraId="099A4005" w14:textId="77777777" w:rsidTr="004567AD">
        <w:trPr>
          <w:gridAfter w:val="1"/>
          <w:wAfter w:w="10" w:type="dxa"/>
          <w:trHeight w:val="263"/>
        </w:trPr>
        <w:tc>
          <w:tcPr>
            <w:tcW w:w="1148" w:type="dxa"/>
            <w:gridSpan w:val="2"/>
            <w:tcBorders>
              <w:top w:val="nil"/>
              <w:bottom w:val="nil"/>
            </w:tcBorders>
          </w:tcPr>
          <w:p w14:paraId="7C65E8BA" w14:textId="77777777" w:rsidR="00B52DCC" w:rsidRDefault="00B52DCC">
            <w:pPr>
              <w:pStyle w:val="TableParagraph"/>
              <w:rPr>
                <w:sz w:val="18"/>
              </w:rPr>
            </w:pPr>
          </w:p>
        </w:tc>
        <w:tc>
          <w:tcPr>
            <w:tcW w:w="5937" w:type="dxa"/>
            <w:tcBorders>
              <w:top w:val="nil"/>
              <w:bottom w:val="nil"/>
            </w:tcBorders>
          </w:tcPr>
          <w:p w14:paraId="6C9E1F9A" w14:textId="77777777" w:rsidR="00B52DCC" w:rsidRDefault="00B52DCC">
            <w:pPr>
              <w:pStyle w:val="TableParagraph"/>
              <w:rPr>
                <w:sz w:val="18"/>
              </w:rPr>
            </w:pPr>
          </w:p>
        </w:tc>
        <w:tc>
          <w:tcPr>
            <w:tcW w:w="1701" w:type="dxa"/>
            <w:gridSpan w:val="2"/>
            <w:tcBorders>
              <w:top w:val="nil"/>
              <w:bottom w:val="nil"/>
            </w:tcBorders>
          </w:tcPr>
          <w:p w14:paraId="092F56DA" w14:textId="77777777" w:rsidR="00B52DCC" w:rsidRDefault="00916648">
            <w:pPr>
              <w:pStyle w:val="TableParagraph"/>
              <w:spacing w:before="10"/>
              <w:ind w:left="73"/>
              <w:rPr>
                <w:sz w:val="20"/>
              </w:rPr>
            </w:pPr>
            <w:r>
              <w:rPr>
                <w:sz w:val="20"/>
              </w:rPr>
              <w:t>91079-47-9</w:t>
            </w:r>
          </w:p>
        </w:tc>
        <w:tc>
          <w:tcPr>
            <w:tcW w:w="1843" w:type="dxa"/>
            <w:gridSpan w:val="2"/>
            <w:tcBorders>
              <w:top w:val="nil"/>
              <w:bottom w:val="nil"/>
            </w:tcBorders>
          </w:tcPr>
          <w:p w14:paraId="78239F11" w14:textId="77777777" w:rsidR="00B52DCC" w:rsidRDefault="00916648">
            <w:pPr>
              <w:pStyle w:val="TableParagraph"/>
              <w:spacing w:before="10"/>
              <w:ind w:left="73"/>
              <w:rPr>
                <w:sz w:val="20"/>
              </w:rPr>
            </w:pPr>
            <w:r>
              <w:rPr>
                <w:sz w:val="20"/>
              </w:rPr>
              <w:t>293-435-2</w:t>
            </w:r>
          </w:p>
        </w:tc>
      </w:tr>
      <w:tr w:rsidR="00B52DCC" w14:paraId="185B9C82" w14:textId="77777777" w:rsidTr="004567AD">
        <w:trPr>
          <w:gridAfter w:val="1"/>
          <w:wAfter w:w="10" w:type="dxa"/>
          <w:trHeight w:val="264"/>
        </w:trPr>
        <w:tc>
          <w:tcPr>
            <w:tcW w:w="1148" w:type="dxa"/>
            <w:gridSpan w:val="2"/>
            <w:tcBorders>
              <w:top w:val="nil"/>
              <w:bottom w:val="nil"/>
            </w:tcBorders>
          </w:tcPr>
          <w:p w14:paraId="7D96C891" w14:textId="77777777" w:rsidR="00B52DCC" w:rsidRDefault="00B52DCC">
            <w:pPr>
              <w:pStyle w:val="TableParagraph"/>
              <w:rPr>
                <w:sz w:val="18"/>
              </w:rPr>
            </w:pPr>
          </w:p>
        </w:tc>
        <w:tc>
          <w:tcPr>
            <w:tcW w:w="5937" w:type="dxa"/>
            <w:tcBorders>
              <w:top w:val="nil"/>
              <w:bottom w:val="nil"/>
            </w:tcBorders>
          </w:tcPr>
          <w:p w14:paraId="1C997131" w14:textId="77777777" w:rsidR="00B52DCC" w:rsidRDefault="00B52DCC">
            <w:pPr>
              <w:pStyle w:val="TableParagraph"/>
              <w:rPr>
                <w:sz w:val="18"/>
              </w:rPr>
            </w:pPr>
          </w:p>
        </w:tc>
        <w:tc>
          <w:tcPr>
            <w:tcW w:w="1701" w:type="dxa"/>
            <w:gridSpan w:val="2"/>
            <w:tcBorders>
              <w:top w:val="nil"/>
              <w:bottom w:val="nil"/>
            </w:tcBorders>
          </w:tcPr>
          <w:p w14:paraId="45982ADC" w14:textId="77777777" w:rsidR="00B52DCC" w:rsidRDefault="00916648">
            <w:pPr>
              <w:pStyle w:val="TableParagraph"/>
              <w:spacing w:before="10"/>
              <w:ind w:left="73"/>
              <w:rPr>
                <w:sz w:val="20"/>
              </w:rPr>
            </w:pPr>
            <w:r>
              <w:rPr>
                <w:sz w:val="20"/>
              </w:rPr>
              <w:t>92062-26-5</w:t>
            </w:r>
          </w:p>
        </w:tc>
        <w:tc>
          <w:tcPr>
            <w:tcW w:w="1843" w:type="dxa"/>
            <w:gridSpan w:val="2"/>
            <w:tcBorders>
              <w:top w:val="nil"/>
              <w:bottom w:val="nil"/>
            </w:tcBorders>
          </w:tcPr>
          <w:p w14:paraId="79B10D64" w14:textId="77777777" w:rsidR="00B52DCC" w:rsidRDefault="00916648">
            <w:pPr>
              <w:pStyle w:val="TableParagraph"/>
              <w:spacing w:before="10"/>
              <w:ind w:left="73"/>
              <w:rPr>
                <w:sz w:val="20"/>
              </w:rPr>
            </w:pPr>
            <w:r>
              <w:rPr>
                <w:sz w:val="20"/>
              </w:rPr>
              <w:t>295-540-9</w:t>
            </w:r>
          </w:p>
        </w:tc>
      </w:tr>
      <w:tr w:rsidR="00B52DCC" w14:paraId="3F387087" w14:textId="77777777" w:rsidTr="004567AD">
        <w:trPr>
          <w:gridAfter w:val="1"/>
          <w:wAfter w:w="10" w:type="dxa"/>
          <w:trHeight w:val="264"/>
        </w:trPr>
        <w:tc>
          <w:tcPr>
            <w:tcW w:w="1148" w:type="dxa"/>
            <w:gridSpan w:val="2"/>
            <w:tcBorders>
              <w:top w:val="nil"/>
              <w:bottom w:val="nil"/>
            </w:tcBorders>
          </w:tcPr>
          <w:p w14:paraId="0D8FDF5A" w14:textId="77777777" w:rsidR="00B52DCC" w:rsidRDefault="00B52DCC">
            <w:pPr>
              <w:pStyle w:val="TableParagraph"/>
              <w:rPr>
                <w:sz w:val="18"/>
              </w:rPr>
            </w:pPr>
          </w:p>
        </w:tc>
        <w:tc>
          <w:tcPr>
            <w:tcW w:w="5937" w:type="dxa"/>
            <w:tcBorders>
              <w:top w:val="nil"/>
              <w:bottom w:val="nil"/>
            </w:tcBorders>
          </w:tcPr>
          <w:p w14:paraId="6378350B" w14:textId="77777777" w:rsidR="00B52DCC" w:rsidRDefault="00B52DCC">
            <w:pPr>
              <w:pStyle w:val="TableParagraph"/>
              <w:rPr>
                <w:sz w:val="18"/>
              </w:rPr>
            </w:pPr>
          </w:p>
        </w:tc>
        <w:tc>
          <w:tcPr>
            <w:tcW w:w="1701" w:type="dxa"/>
            <w:gridSpan w:val="2"/>
            <w:tcBorders>
              <w:top w:val="nil"/>
              <w:bottom w:val="nil"/>
            </w:tcBorders>
          </w:tcPr>
          <w:p w14:paraId="1597CD6D" w14:textId="77777777" w:rsidR="00B52DCC" w:rsidRDefault="00916648">
            <w:pPr>
              <w:pStyle w:val="TableParagraph"/>
              <w:spacing w:before="10"/>
              <w:ind w:left="73"/>
              <w:rPr>
                <w:sz w:val="20"/>
              </w:rPr>
            </w:pPr>
            <w:r>
              <w:rPr>
                <w:sz w:val="20"/>
              </w:rPr>
              <w:t>94114-29-1</w:t>
            </w:r>
          </w:p>
        </w:tc>
        <w:tc>
          <w:tcPr>
            <w:tcW w:w="1843" w:type="dxa"/>
            <w:gridSpan w:val="2"/>
            <w:tcBorders>
              <w:top w:val="nil"/>
              <w:bottom w:val="nil"/>
            </w:tcBorders>
          </w:tcPr>
          <w:p w14:paraId="7BB08DAF" w14:textId="77777777" w:rsidR="00B52DCC" w:rsidRDefault="00916648">
            <w:pPr>
              <w:pStyle w:val="TableParagraph"/>
              <w:spacing w:before="10"/>
              <w:ind w:left="73"/>
              <w:rPr>
                <w:sz w:val="20"/>
              </w:rPr>
            </w:pPr>
            <w:r>
              <w:rPr>
                <w:sz w:val="20"/>
              </w:rPr>
              <w:t>302-662-9</w:t>
            </w:r>
          </w:p>
        </w:tc>
      </w:tr>
      <w:tr w:rsidR="00B52DCC" w14:paraId="6DCF5B69" w14:textId="77777777" w:rsidTr="004567AD">
        <w:trPr>
          <w:gridAfter w:val="1"/>
          <w:wAfter w:w="10" w:type="dxa"/>
          <w:trHeight w:val="265"/>
        </w:trPr>
        <w:tc>
          <w:tcPr>
            <w:tcW w:w="1148" w:type="dxa"/>
            <w:gridSpan w:val="2"/>
            <w:tcBorders>
              <w:top w:val="nil"/>
              <w:bottom w:val="nil"/>
            </w:tcBorders>
          </w:tcPr>
          <w:p w14:paraId="7341D1EB" w14:textId="77777777" w:rsidR="00B52DCC" w:rsidRDefault="00B52DCC">
            <w:pPr>
              <w:pStyle w:val="TableParagraph"/>
              <w:rPr>
                <w:sz w:val="18"/>
              </w:rPr>
            </w:pPr>
          </w:p>
        </w:tc>
        <w:tc>
          <w:tcPr>
            <w:tcW w:w="5937" w:type="dxa"/>
            <w:tcBorders>
              <w:top w:val="nil"/>
              <w:bottom w:val="nil"/>
            </w:tcBorders>
          </w:tcPr>
          <w:p w14:paraId="3F1F0D45" w14:textId="77777777" w:rsidR="00B52DCC" w:rsidRDefault="00B52DCC">
            <w:pPr>
              <w:pStyle w:val="TableParagraph"/>
              <w:rPr>
                <w:sz w:val="18"/>
              </w:rPr>
            </w:pPr>
          </w:p>
        </w:tc>
        <w:tc>
          <w:tcPr>
            <w:tcW w:w="1701" w:type="dxa"/>
            <w:gridSpan w:val="2"/>
            <w:tcBorders>
              <w:top w:val="nil"/>
              <w:bottom w:val="nil"/>
            </w:tcBorders>
          </w:tcPr>
          <w:p w14:paraId="254CF54C" w14:textId="77777777" w:rsidR="00B52DCC" w:rsidRDefault="00916648">
            <w:pPr>
              <w:pStyle w:val="TableParagraph"/>
              <w:spacing w:before="10"/>
              <w:ind w:left="73"/>
              <w:rPr>
                <w:sz w:val="20"/>
              </w:rPr>
            </w:pPr>
            <w:r>
              <w:rPr>
                <w:sz w:val="20"/>
              </w:rPr>
              <w:t>90641-00-2</w:t>
            </w:r>
          </w:p>
        </w:tc>
        <w:tc>
          <w:tcPr>
            <w:tcW w:w="1843" w:type="dxa"/>
            <w:gridSpan w:val="2"/>
            <w:tcBorders>
              <w:top w:val="nil"/>
              <w:bottom w:val="nil"/>
            </w:tcBorders>
          </w:tcPr>
          <w:p w14:paraId="146B274C" w14:textId="77777777" w:rsidR="00B52DCC" w:rsidRDefault="00916648">
            <w:pPr>
              <w:pStyle w:val="TableParagraph"/>
              <w:spacing w:before="10"/>
              <w:ind w:left="73"/>
              <w:rPr>
                <w:sz w:val="20"/>
              </w:rPr>
            </w:pPr>
            <w:r>
              <w:rPr>
                <w:sz w:val="20"/>
              </w:rPr>
              <w:t>292-623-1</w:t>
            </w:r>
          </w:p>
        </w:tc>
      </w:tr>
      <w:tr w:rsidR="00B52DCC" w14:paraId="52BCA1BF" w14:textId="77777777" w:rsidTr="004567AD">
        <w:trPr>
          <w:gridAfter w:val="1"/>
          <w:wAfter w:w="10" w:type="dxa"/>
          <w:trHeight w:val="265"/>
        </w:trPr>
        <w:tc>
          <w:tcPr>
            <w:tcW w:w="1148" w:type="dxa"/>
            <w:gridSpan w:val="2"/>
            <w:tcBorders>
              <w:top w:val="nil"/>
              <w:bottom w:val="nil"/>
            </w:tcBorders>
          </w:tcPr>
          <w:p w14:paraId="46F2ABF4" w14:textId="77777777" w:rsidR="00B52DCC" w:rsidRDefault="00B52DCC">
            <w:pPr>
              <w:pStyle w:val="TableParagraph"/>
              <w:rPr>
                <w:sz w:val="18"/>
              </w:rPr>
            </w:pPr>
          </w:p>
        </w:tc>
        <w:tc>
          <w:tcPr>
            <w:tcW w:w="5937" w:type="dxa"/>
            <w:tcBorders>
              <w:top w:val="nil"/>
              <w:bottom w:val="nil"/>
            </w:tcBorders>
          </w:tcPr>
          <w:p w14:paraId="66BB7D30" w14:textId="77777777" w:rsidR="00B52DCC" w:rsidRDefault="00B52DCC">
            <w:pPr>
              <w:pStyle w:val="TableParagraph"/>
              <w:rPr>
                <w:sz w:val="18"/>
              </w:rPr>
            </w:pPr>
          </w:p>
        </w:tc>
        <w:tc>
          <w:tcPr>
            <w:tcW w:w="1701" w:type="dxa"/>
            <w:gridSpan w:val="2"/>
            <w:tcBorders>
              <w:top w:val="nil"/>
              <w:bottom w:val="nil"/>
            </w:tcBorders>
          </w:tcPr>
          <w:p w14:paraId="41BE9A91" w14:textId="77777777" w:rsidR="00B52DCC" w:rsidRDefault="00916648">
            <w:pPr>
              <w:pStyle w:val="TableParagraph"/>
              <w:spacing w:before="11"/>
              <w:ind w:left="73"/>
              <w:rPr>
                <w:sz w:val="20"/>
              </w:rPr>
            </w:pPr>
            <w:r>
              <w:rPr>
                <w:sz w:val="20"/>
              </w:rPr>
              <w:t>68513-87-1</w:t>
            </w:r>
          </w:p>
        </w:tc>
        <w:tc>
          <w:tcPr>
            <w:tcW w:w="1843" w:type="dxa"/>
            <w:gridSpan w:val="2"/>
            <w:tcBorders>
              <w:top w:val="nil"/>
              <w:bottom w:val="nil"/>
            </w:tcBorders>
          </w:tcPr>
          <w:p w14:paraId="483C7761" w14:textId="77777777" w:rsidR="00B52DCC" w:rsidRDefault="00916648">
            <w:pPr>
              <w:pStyle w:val="TableParagraph"/>
              <w:spacing w:before="11"/>
              <w:ind w:left="73"/>
              <w:rPr>
                <w:sz w:val="20"/>
              </w:rPr>
            </w:pPr>
            <w:r>
              <w:rPr>
                <w:sz w:val="20"/>
              </w:rPr>
              <w:t>271-020-7</w:t>
            </w:r>
          </w:p>
        </w:tc>
      </w:tr>
      <w:tr w:rsidR="00B52DCC" w14:paraId="5B3EABCE" w14:textId="77777777" w:rsidTr="004567AD">
        <w:trPr>
          <w:gridAfter w:val="1"/>
          <w:wAfter w:w="10" w:type="dxa"/>
          <w:trHeight w:val="280"/>
        </w:trPr>
        <w:tc>
          <w:tcPr>
            <w:tcW w:w="1148" w:type="dxa"/>
            <w:gridSpan w:val="2"/>
            <w:tcBorders>
              <w:top w:val="nil"/>
            </w:tcBorders>
          </w:tcPr>
          <w:p w14:paraId="2996109A" w14:textId="77777777" w:rsidR="00B52DCC" w:rsidRDefault="00B52DCC">
            <w:pPr>
              <w:pStyle w:val="TableParagraph"/>
              <w:rPr>
                <w:sz w:val="18"/>
              </w:rPr>
            </w:pPr>
          </w:p>
        </w:tc>
        <w:tc>
          <w:tcPr>
            <w:tcW w:w="5937" w:type="dxa"/>
            <w:tcBorders>
              <w:top w:val="nil"/>
            </w:tcBorders>
          </w:tcPr>
          <w:p w14:paraId="7D07B337" w14:textId="77777777" w:rsidR="00B52DCC" w:rsidRDefault="00B52DCC">
            <w:pPr>
              <w:pStyle w:val="TableParagraph"/>
              <w:rPr>
                <w:sz w:val="18"/>
              </w:rPr>
            </w:pPr>
          </w:p>
        </w:tc>
        <w:tc>
          <w:tcPr>
            <w:tcW w:w="1701" w:type="dxa"/>
            <w:gridSpan w:val="2"/>
            <w:tcBorders>
              <w:top w:val="nil"/>
            </w:tcBorders>
          </w:tcPr>
          <w:p w14:paraId="2B734BEE" w14:textId="77777777" w:rsidR="00B52DCC" w:rsidRDefault="00916648">
            <w:pPr>
              <w:pStyle w:val="TableParagraph"/>
              <w:spacing w:before="10"/>
              <w:ind w:left="73"/>
              <w:rPr>
                <w:sz w:val="20"/>
              </w:rPr>
            </w:pPr>
            <w:r>
              <w:rPr>
                <w:sz w:val="20"/>
              </w:rPr>
              <w:t>70321-67-4</w:t>
            </w:r>
          </w:p>
        </w:tc>
        <w:tc>
          <w:tcPr>
            <w:tcW w:w="1843" w:type="dxa"/>
            <w:gridSpan w:val="2"/>
            <w:tcBorders>
              <w:top w:val="nil"/>
            </w:tcBorders>
          </w:tcPr>
          <w:p w14:paraId="0134A230" w14:textId="77777777" w:rsidR="00B52DCC" w:rsidRDefault="00916648">
            <w:pPr>
              <w:pStyle w:val="TableParagraph"/>
              <w:spacing w:before="10"/>
              <w:ind w:left="73"/>
              <w:rPr>
                <w:sz w:val="20"/>
              </w:rPr>
            </w:pPr>
            <w:r>
              <w:rPr>
                <w:sz w:val="20"/>
              </w:rPr>
              <w:t>274-560-1</w:t>
            </w:r>
          </w:p>
        </w:tc>
      </w:tr>
      <w:tr w:rsidR="00B52DCC" w14:paraId="549A54E4" w14:textId="77777777" w:rsidTr="004567AD">
        <w:trPr>
          <w:gridAfter w:val="1"/>
          <w:wAfter w:w="10" w:type="dxa"/>
          <w:trHeight w:val="2116"/>
        </w:trPr>
        <w:tc>
          <w:tcPr>
            <w:tcW w:w="1148" w:type="dxa"/>
            <w:gridSpan w:val="2"/>
          </w:tcPr>
          <w:p w14:paraId="777DC5F1" w14:textId="77777777" w:rsidR="00B52DCC" w:rsidRDefault="00B52DCC">
            <w:pPr>
              <w:pStyle w:val="TableParagraph"/>
              <w:rPr>
                <w:sz w:val="18"/>
              </w:rPr>
            </w:pPr>
          </w:p>
        </w:tc>
        <w:tc>
          <w:tcPr>
            <w:tcW w:w="5937" w:type="dxa"/>
          </w:tcPr>
          <w:p w14:paraId="2F1FAEAE" w14:textId="77777777" w:rsidR="00B52DCC" w:rsidRDefault="00B52DCC">
            <w:pPr>
              <w:pStyle w:val="TableParagraph"/>
              <w:rPr>
                <w:sz w:val="18"/>
              </w:rPr>
            </w:pPr>
          </w:p>
        </w:tc>
        <w:tc>
          <w:tcPr>
            <w:tcW w:w="1701" w:type="dxa"/>
            <w:gridSpan w:val="2"/>
          </w:tcPr>
          <w:p w14:paraId="6D7D1410" w14:textId="77777777" w:rsidR="00B52DCC" w:rsidRDefault="00916648">
            <w:pPr>
              <w:pStyle w:val="TableParagraph"/>
              <w:spacing w:line="226" w:lineRule="exact"/>
              <w:ind w:left="73"/>
              <w:rPr>
                <w:sz w:val="20"/>
              </w:rPr>
            </w:pPr>
            <w:r>
              <w:rPr>
                <w:sz w:val="20"/>
              </w:rPr>
              <w:t>92062-29-8</w:t>
            </w:r>
          </w:p>
          <w:p w14:paraId="72779542" w14:textId="77777777" w:rsidR="00B52DCC" w:rsidRDefault="00916648">
            <w:pPr>
              <w:pStyle w:val="TableParagraph"/>
              <w:spacing w:before="34"/>
              <w:ind w:left="73"/>
              <w:rPr>
                <w:sz w:val="20"/>
              </w:rPr>
            </w:pPr>
            <w:r>
              <w:rPr>
                <w:sz w:val="20"/>
              </w:rPr>
              <w:t>100801-63-6</w:t>
            </w:r>
          </w:p>
          <w:p w14:paraId="70A5F118" w14:textId="77777777" w:rsidR="00B52DCC" w:rsidRDefault="00916648">
            <w:pPr>
              <w:pStyle w:val="TableParagraph"/>
              <w:spacing w:before="34"/>
              <w:ind w:left="73"/>
              <w:rPr>
                <w:sz w:val="20"/>
              </w:rPr>
            </w:pPr>
            <w:r>
              <w:rPr>
                <w:sz w:val="20"/>
              </w:rPr>
              <w:t>100801-65-8</w:t>
            </w:r>
          </w:p>
          <w:p w14:paraId="291F2A1E" w14:textId="77777777" w:rsidR="00B52DCC" w:rsidRDefault="00916648">
            <w:pPr>
              <w:pStyle w:val="TableParagraph"/>
              <w:spacing w:before="34"/>
              <w:ind w:left="73"/>
              <w:rPr>
                <w:sz w:val="20"/>
              </w:rPr>
            </w:pPr>
            <w:r>
              <w:rPr>
                <w:sz w:val="20"/>
              </w:rPr>
              <w:t>100801-66-9</w:t>
            </w:r>
          </w:p>
          <w:p w14:paraId="2B9F993E" w14:textId="77777777" w:rsidR="00B52DCC" w:rsidRDefault="00916648">
            <w:pPr>
              <w:pStyle w:val="TableParagraph"/>
              <w:spacing w:before="34"/>
              <w:ind w:left="73"/>
              <w:rPr>
                <w:sz w:val="20"/>
              </w:rPr>
            </w:pPr>
            <w:r>
              <w:rPr>
                <w:sz w:val="20"/>
              </w:rPr>
              <w:t>73665-18-6</w:t>
            </w:r>
          </w:p>
          <w:p w14:paraId="24C698EC" w14:textId="77777777" w:rsidR="00B52DCC" w:rsidRDefault="00916648">
            <w:pPr>
              <w:pStyle w:val="TableParagraph"/>
              <w:spacing w:before="36"/>
              <w:ind w:left="73"/>
              <w:rPr>
                <w:sz w:val="20"/>
              </w:rPr>
            </w:pPr>
            <w:r>
              <w:rPr>
                <w:sz w:val="20"/>
              </w:rPr>
              <w:t>68815-21-4</w:t>
            </w:r>
          </w:p>
          <w:p w14:paraId="71E54E74" w14:textId="77777777" w:rsidR="00B52DCC" w:rsidRDefault="00916648">
            <w:pPr>
              <w:pStyle w:val="TableParagraph"/>
              <w:spacing w:before="34"/>
              <w:ind w:left="73"/>
              <w:rPr>
                <w:sz w:val="20"/>
              </w:rPr>
            </w:pPr>
            <w:r>
              <w:rPr>
                <w:sz w:val="20"/>
              </w:rPr>
              <w:t>65996-86-3</w:t>
            </w:r>
          </w:p>
          <w:p w14:paraId="04FFA53D" w14:textId="77777777" w:rsidR="00B52DCC" w:rsidRDefault="00916648">
            <w:pPr>
              <w:pStyle w:val="TableParagraph"/>
              <w:spacing w:before="34"/>
              <w:ind w:left="73"/>
              <w:rPr>
                <w:sz w:val="20"/>
              </w:rPr>
            </w:pPr>
            <w:r>
              <w:rPr>
                <w:sz w:val="20"/>
              </w:rPr>
              <w:t>65996-84-1</w:t>
            </w:r>
          </w:p>
        </w:tc>
        <w:tc>
          <w:tcPr>
            <w:tcW w:w="1843" w:type="dxa"/>
            <w:gridSpan w:val="2"/>
          </w:tcPr>
          <w:p w14:paraId="5E72DA9E" w14:textId="77777777" w:rsidR="00B52DCC" w:rsidRDefault="00916648">
            <w:pPr>
              <w:pStyle w:val="TableParagraph"/>
              <w:spacing w:line="226" w:lineRule="exact"/>
              <w:ind w:left="73"/>
              <w:rPr>
                <w:sz w:val="20"/>
              </w:rPr>
            </w:pPr>
            <w:r>
              <w:rPr>
                <w:sz w:val="20"/>
              </w:rPr>
              <w:t>295-544-0</w:t>
            </w:r>
          </w:p>
          <w:p w14:paraId="7739C7D8" w14:textId="77777777" w:rsidR="00B52DCC" w:rsidRDefault="00916648">
            <w:pPr>
              <w:pStyle w:val="TableParagraph"/>
              <w:spacing w:before="34"/>
              <w:ind w:left="73"/>
              <w:rPr>
                <w:sz w:val="20"/>
              </w:rPr>
            </w:pPr>
            <w:r>
              <w:rPr>
                <w:sz w:val="20"/>
              </w:rPr>
              <w:t>309-745-9</w:t>
            </w:r>
          </w:p>
          <w:p w14:paraId="7EB4B19C" w14:textId="77777777" w:rsidR="00B52DCC" w:rsidRDefault="00916648">
            <w:pPr>
              <w:pStyle w:val="TableParagraph"/>
              <w:spacing w:before="34"/>
              <w:ind w:left="73"/>
              <w:rPr>
                <w:sz w:val="20"/>
              </w:rPr>
            </w:pPr>
            <w:r>
              <w:rPr>
                <w:sz w:val="20"/>
              </w:rPr>
              <w:t>309-748-5</w:t>
            </w:r>
          </w:p>
          <w:p w14:paraId="750EAF85" w14:textId="77777777" w:rsidR="00B52DCC" w:rsidRDefault="00916648">
            <w:pPr>
              <w:pStyle w:val="TableParagraph"/>
              <w:spacing w:before="34"/>
              <w:ind w:left="73"/>
              <w:rPr>
                <w:sz w:val="20"/>
              </w:rPr>
            </w:pPr>
            <w:r>
              <w:rPr>
                <w:sz w:val="20"/>
              </w:rPr>
              <w:t>309-749-0</w:t>
            </w:r>
          </w:p>
          <w:p w14:paraId="4F707947" w14:textId="77777777" w:rsidR="00B52DCC" w:rsidRDefault="00916648">
            <w:pPr>
              <w:pStyle w:val="TableParagraph"/>
              <w:spacing w:before="34"/>
              <w:ind w:left="73"/>
              <w:rPr>
                <w:sz w:val="20"/>
              </w:rPr>
            </w:pPr>
            <w:r>
              <w:rPr>
                <w:sz w:val="20"/>
              </w:rPr>
              <w:t>277-567-8</w:t>
            </w:r>
          </w:p>
          <w:p w14:paraId="28E96B4A" w14:textId="77777777" w:rsidR="00B52DCC" w:rsidRDefault="00916648">
            <w:pPr>
              <w:pStyle w:val="TableParagraph"/>
              <w:spacing w:before="36"/>
              <w:ind w:left="73"/>
              <w:rPr>
                <w:sz w:val="20"/>
              </w:rPr>
            </w:pPr>
            <w:r>
              <w:rPr>
                <w:sz w:val="20"/>
              </w:rPr>
              <w:t>272-361-4</w:t>
            </w:r>
          </w:p>
          <w:p w14:paraId="1DC5CF33" w14:textId="77777777" w:rsidR="00B52DCC" w:rsidRDefault="00916648">
            <w:pPr>
              <w:pStyle w:val="TableParagraph"/>
              <w:spacing w:before="34"/>
              <w:ind w:left="73"/>
              <w:rPr>
                <w:sz w:val="20"/>
              </w:rPr>
            </w:pPr>
            <w:r>
              <w:rPr>
                <w:sz w:val="20"/>
              </w:rPr>
              <w:t>266-020-9</w:t>
            </w:r>
          </w:p>
          <w:p w14:paraId="48AA9EC9" w14:textId="77777777" w:rsidR="00B52DCC" w:rsidRDefault="00916648">
            <w:pPr>
              <w:pStyle w:val="TableParagraph"/>
              <w:spacing w:before="34"/>
              <w:ind w:left="73"/>
              <w:rPr>
                <w:sz w:val="20"/>
              </w:rPr>
            </w:pPr>
            <w:r>
              <w:rPr>
                <w:sz w:val="20"/>
              </w:rPr>
              <w:t>266-018-8</w:t>
            </w:r>
          </w:p>
        </w:tc>
      </w:tr>
      <w:tr w:rsidR="00B52DCC" w14:paraId="6B2147DB" w14:textId="77777777" w:rsidTr="004567AD">
        <w:trPr>
          <w:gridAfter w:val="1"/>
          <w:wAfter w:w="10" w:type="dxa"/>
          <w:trHeight w:val="11639"/>
        </w:trPr>
        <w:tc>
          <w:tcPr>
            <w:tcW w:w="1148" w:type="dxa"/>
            <w:gridSpan w:val="2"/>
          </w:tcPr>
          <w:p w14:paraId="3FB7A0CB" w14:textId="77777777" w:rsidR="00B52DCC" w:rsidRDefault="00916648">
            <w:pPr>
              <w:pStyle w:val="TableParagraph"/>
              <w:spacing w:before="113"/>
              <w:ind w:left="107"/>
              <w:rPr>
                <w:sz w:val="20"/>
              </w:rPr>
            </w:pPr>
            <w:r>
              <w:rPr>
                <w:sz w:val="20"/>
              </w:rPr>
              <w:lastRenderedPageBreak/>
              <w:t>1542</w:t>
            </w:r>
          </w:p>
        </w:tc>
        <w:tc>
          <w:tcPr>
            <w:tcW w:w="5937" w:type="dxa"/>
          </w:tcPr>
          <w:p w14:paraId="02A07027" w14:textId="77777777" w:rsidR="00B52DCC" w:rsidRDefault="00916648">
            <w:pPr>
              <w:pStyle w:val="TableParagraph"/>
              <w:spacing w:line="276" w:lineRule="auto"/>
              <w:ind w:left="108" w:right="94"/>
              <w:jc w:val="both"/>
              <w:rPr>
                <w:sz w:val="20"/>
              </w:rPr>
            </w:pPr>
            <w:r>
              <w:rPr>
                <w:color w:val="221F1F"/>
                <w:sz w:val="20"/>
              </w:rPr>
              <w:t xml:space="preserve">Damıtma ve / veya diğer işleme yöntemleri kullanılarak üretilen petrol, kömür, katran ve doğal gaz ve bunların türevleri </w:t>
            </w:r>
            <w:r>
              <w:rPr>
                <w:sz w:val="20"/>
              </w:rPr>
              <w:t>a/a cinsinden % 0.1’e eşit ve fazla 1,3-butadien içerirse</w:t>
            </w:r>
          </w:p>
        </w:tc>
        <w:tc>
          <w:tcPr>
            <w:tcW w:w="1701" w:type="dxa"/>
            <w:gridSpan w:val="2"/>
          </w:tcPr>
          <w:p w14:paraId="5FFB4AED" w14:textId="77777777" w:rsidR="00B52DCC" w:rsidRDefault="00916648">
            <w:pPr>
              <w:pStyle w:val="TableParagraph"/>
              <w:spacing w:line="223" w:lineRule="exact"/>
              <w:ind w:left="111"/>
              <w:rPr>
                <w:sz w:val="20"/>
              </w:rPr>
            </w:pPr>
            <w:r>
              <w:rPr>
                <w:sz w:val="20"/>
              </w:rPr>
              <w:t>68607-11-4</w:t>
            </w:r>
          </w:p>
          <w:p w14:paraId="4676603C" w14:textId="77777777" w:rsidR="00B52DCC" w:rsidRDefault="00916648">
            <w:pPr>
              <w:pStyle w:val="TableParagraph"/>
              <w:spacing w:before="36"/>
              <w:ind w:left="111"/>
              <w:rPr>
                <w:sz w:val="20"/>
              </w:rPr>
            </w:pPr>
            <w:r>
              <w:rPr>
                <w:sz w:val="20"/>
              </w:rPr>
              <w:t>68783-06-2</w:t>
            </w:r>
          </w:p>
          <w:p w14:paraId="4656AB1F" w14:textId="77777777" w:rsidR="00B52DCC" w:rsidRDefault="00916648">
            <w:pPr>
              <w:pStyle w:val="TableParagraph"/>
              <w:spacing w:before="34"/>
              <w:ind w:left="111"/>
              <w:rPr>
                <w:sz w:val="20"/>
              </w:rPr>
            </w:pPr>
            <w:r>
              <w:rPr>
                <w:sz w:val="20"/>
              </w:rPr>
              <w:t>68814-67-5</w:t>
            </w:r>
          </w:p>
          <w:p w14:paraId="05EFAF7D" w14:textId="77777777" w:rsidR="00B52DCC" w:rsidRDefault="00916648">
            <w:pPr>
              <w:pStyle w:val="TableParagraph"/>
              <w:spacing w:before="34"/>
              <w:ind w:left="111"/>
              <w:rPr>
                <w:sz w:val="20"/>
              </w:rPr>
            </w:pPr>
            <w:r>
              <w:rPr>
                <w:sz w:val="20"/>
              </w:rPr>
              <w:t>68814-90-4</w:t>
            </w:r>
          </w:p>
          <w:p w14:paraId="572BFF1D" w14:textId="77777777" w:rsidR="00B52DCC" w:rsidRDefault="00916648">
            <w:pPr>
              <w:pStyle w:val="TableParagraph"/>
              <w:spacing w:before="35"/>
              <w:ind w:left="111"/>
              <w:rPr>
                <w:sz w:val="20"/>
              </w:rPr>
            </w:pPr>
            <w:r>
              <w:rPr>
                <w:sz w:val="20"/>
              </w:rPr>
              <w:t>68911-58-0</w:t>
            </w:r>
          </w:p>
          <w:p w14:paraId="4DE6D7EC" w14:textId="77777777" w:rsidR="00B52DCC" w:rsidRDefault="00916648">
            <w:pPr>
              <w:pStyle w:val="TableParagraph"/>
              <w:spacing w:before="34"/>
              <w:ind w:left="111"/>
              <w:rPr>
                <w:sz w:val="20"/>
              </w:rPr>
            </w:pPr>
            <w:r>
              <w:rPr>
                <w:sz w:val="20"/>
              </w:rPr>
              <w:t>68911-59-1</w:t>
            </w:r>
          </w:p>
          <w:p w14:paraId="2BF65127" w14:textId="77777777" w:rsidR="00B52DCC" w:rsidRDefault="00916648">
            <w:pPr>
              <w:pStyle w:val="TableParagraph"/>
              <w:spacing w:before="36"/>
              <w:ind w:left="111"/>
              <w:rPr>
                <w:sz w:val="20"/>
              </w:rPr>
            </w:pPr>
            <w:r>
              <w:rPr>
                <w:sz w:val="20"/>
              </w:rPr>
              <w:t>68919-01-7</w:t>
            </w:r>
          </w:p>
          <w:p w14:paraId="23940589" w14:textId="77777777" w:rsidR="00B52DCC" w:rsidRDefault="00916648">
            <w:pPr>
              <w:pStyle w:val="TableParagraph"/>
              <w:spacing w:before="34"/>
              <w:ind w:left="111"/>
              <w:rPr>
                <w:sz w:val="20"/>
              </w:rPr>
            </w:pPr>
            <w:r>
              <w:rPr>
                <w:sz w:val="20"/>
              </w:rPr>
              <w:t>68919-02-8</w:t>
            </w:r>
          </w:p>
          <w:p w14:paraId="00A50D60" w14:textId="77777777" w:rsidR="00B52DCC" w:rsidRDefault="00916648">
            <w:pPr>
              <w:pStyle w:val="TableParagraph"/>
              <w:spacing w:before="34"/>
              <w:ind w:left="111"/>
              <w:rPr>
                <w:sz w:val="20"/>
              </w:rPr>
            </w:pPr>
            <w:r>
              <w:rPr>
                <w:sz w:val="20"/>
              </w:rPr>
              <w:t>68919-03-9</w:t>
            </w:r>
          </w:p>
          <w:p w14:paraId="56FEBC9E" w14:textId="77777777" w:rsidR="00B52DCC" w:rsidRDefault="00916648">
            <w:pPr>
              <w:pStyle w:val="TableParagraph"/>
              <w:spacing w:before="34"/>
              <w:ind w:left="111"/>
              <w:rPr>
                <w:sz w:val="20"/>
              </w:rPr>
            </w:pPr>
            <w:r>
              <w:rPr>
                <w:sz w:val="20"/>
              </w:rPr>
              <w:t>68919-04-0</w:t>
            </w:r>
          </w:p>
          <w:p w14:paraId="0596E1B4" w14:textId="77777777" w:rsidR="00B52DCC" w:rsidRDefault="00916648">
            <w:pPr>
              <w:pStyle w:val="TableParagraph"/>
              <w:spacing w:before="34"/>
              <w:ind w:left="111"/>
              <w:rPr>
                <w:sz w:val="20"/>
              </w:rPr>
            </w:pPr>
            <w:r>
              <w:rPr>
                <w:sz w:val="20"/>
              </w:rPr>
              <w:t>68919-07-3</w:t>
            </w:r>
          </w:p>
          <w:p w14:paraId="085D6F57" w14:textId="77777777" w:rsidR="00B52DCC" w:rsidRDefault="00916648">
            <w:pPr>
              <w:pStyle w:val="TableParagraph"/>
              <w:spacing w:before="37"/>
              <w:ind w:left="111"/>
              <w:rPr>
                <w:sz w:val="20"/>
              </w:rPr>
            </w:pPr>
            <w:r>
              <w:rPr>
                <w:sz w:val="20"/>
              </w:rPr>
              <w:t>68919-08-4</w:t>
            </w:r>
          </w:p>
          <w:p w14:paraId="038511E2" w14:textId="77777777" w:rsidR="00B52DCC" w:rsidRDefault="00916648">
            <w:pPr>
              <w:pStyle w:val="TableParagraph"/>
              <w:spacing w:before="34"/>
              <w:ind w:left="111"/>
              <w:rPr>
                <w:sz w:val="20"/>
              </w:rPr>
            </w:pPr>
            <w:r>
              <w:rPr>
                <w:sz w:val="20"/>
              </w:rPr>
              <w:t>68919-11-9</w:t>
            </w:r>
          </w:p>
          <w:p w14:paraId="230BC433" w14:textId="77777777" w:rsidR="00B52DCC" w:rsidRDefault="00916648">
            <w:pPr>
              <w:pStyle w:val="TableParagraph"/>
              <w:spacing w:before="34"/>
              <w:ind w:left="111"/>
              <w:rPr>
                <w:sz w:val="20"/>
              </w:rPr>
            </w:pPr>
            <w:r>
              <w:rPr>
                <w:sz w:val="20"/>
              </w:rPr>
              <w:t>68919-12-0</w:t>
            </w:r>
          </w:p>
          <w:p w14:paraId="15729BBE" w14:textId="77777777" w:rsidR="00B52DCC" w:rsidRDefault="00916648">
            <w:pPr>
              <w:pStyle w:val="TableParagraph"/>
              <w:spacing w:before="34"/>
              <w:ind w:left="111"/>
              <w:rPr>
                <w:sz w:val="20"/>
              </w:rPr>
            </w:pPr>
            <w:r>
              <w:rPr>
                <w:sz w:val="20"/>
              </w:rPr>
              <w:t>68952-79-4</w:t>
            </w:r>
          </w:p>
          <w:p w14:paraId="68CD78E0" w14:textId="77777777" w:rsidR="00B52DCC" w:rsidRDefault="00916648">
            <w:pPr>
              <w:pStyle w:val="TableParagraph"/>
              <w:spacing w:before="34"/>
              <w:ind w:left="111"/>
              <w:rPr>
                <w:sz w:val="20"/>
              </w:rPr>
            </w:pPr>
            <w:r>
              <w:rPr>
                <w:sz w:val="20"/>
              </w:rPr>
              <w:t>68952-80-7</w:t>
            </w:r>
          </w:p>
          <w:p w14:paraId="2DA313B3" w14:textId="77777777" w:rsidR="00B52DCC" w:rsidRDefault="00916648">
            <w:pPr>
              <w:pStyle w:val="TableParagraph"/>
              <w:spacing w:before="37"/>
              <w:ind w:left="111"/>
              <w:rPr>
                <w:sz w:val="20"/>
              </w:rPr>
            </w:pPr>
            <w:r>
              <w:rPr>
                <w:sz w:val="20"/>
              </w:rPr>
              <w:t>68955-33-9</w:t>
            </w:r>
          </w:p>
          <w:p w14:paraId="64378A33" w14:textId="77777777" w:rsidR="00B52DCC" w:rsidRDefault="00916648">
            <w:pPr>
              <w:pStyle w:val="TableParagraph"/>
              <w:spacing w:before="34"/>
              <w:ind w:left="111"/>
              <w:rPr>
                <w:sz w:val="20"/>
              </w:rPr>
            </w:pPr>
            <w:r>
              <w:rPr>
                <w:sz w:val="20"/>
              </w:rPr>
              <w:t>68989-88-8</w:t>
            </w:r>
          </w:p>
          <w:p w14:paraId="41BDAE01" w14:textId="77777777" w:rsidR="00B52DCC" w:rsidRDefault="00916648">
            <w:pPr>
              <w:pStyle w:val="TableParagraph"/>
              <w:spacing w:before="34"/>
              <w:ind w:left="111"/>
              <w:rPr>
                <w:sz w:val="20"/>
              </w:rPr>
            </w:pPr>
            <w:r>
              <w:rPr>
                <w:sz w:val="20"/>
              </w:rPr>
              <w:t>92045-15-3</w:t>
            </w:r>
          </w:p>
          <w:p w14:paraId="24C93049" w14:textId="77777777" w:rsidR="00B52DCC" w:rsidRDefault="00916648">
            <w:pPr>
              <w:pStyle w:val="TableParagraph"/>
              <w:spacing w:before="34"/>
              <w:ind w:left="111"/>
              <w:rPr>
                <w:sz w:val="20"/>
              </w:rPr>
            </w:pPr>
            <w:r>
              <w:rPr>
                <w:sz w:val="20"/>
              </w:rPr>
              <w:t>92045-16-4</w:t>
            </w:r>
          </w:p>
          <w:p w14:paraId="554E24C7" w14:textId="77777777" w:rsidR="00B52DCC" w:rsidRDefault="00916648">
            <w:pPr>
              <w:pStyle w:val="TableParagraph"/>
              <w:spacing w:before="34"/>
              <w:ind w:left="111"/>
              <w:rPr>
                <w:sz w:val="20"/>
              </w:rPr>
            </w:pPr>
            <w:r>
              <w:rPr>
                <w:sz w:val="20"/>
              </w:rPr>
              <w:t>92045-17-5</w:t>
            </w:r>
          </w:p>
          <w:p w14:paraId="31E5D257" w14:textId="77777777" w:rsidR="00B52DCC" w:rsidRDefault="00916648">
            <w:pPr>
              <w:pStyle w:val="TableParagraph"/>
              <w:spacing w:before="36"/>
              <w:ind w:left="111"/>
              <w:rPr>
                <w:sz w:val="20"/>
              </w:rPr>
            </w:pPr>
            <w:r>
              <w:rPr>
                <w:sz w:val="20"/>
              </w:rPr>
              <w:t>92045-18-6</w:t>
            </w:r>
          </w:p>
          <w:p w14:paraId="58C32A99" w14:textId="77777777" w:rsidR="00B52DCC" w:rsidRDefault="00916648">
            <w:pPr>
              <w:pStyle w:val="TableParagraph"/>
              <w:spacing w:before="34"/>
              <w:ind w:left="111"/>
              <w:rPr>
                <w:sz w:val="20"/>
              </w:rPr>
            </w:pPr>
            <w:r>
              <w:rPr>
                <w:sz w:val="20"/>
              </w:rPr>
              <w:t>92045-19-7</w:t>
            </w:r>
          </w:p>
          <w:p w14:paraId="52460500" w14:textId="77777777" w:rsidR="00B52DCC" w:rsidRDefault="00916648">
            <w:pPr>
              <w:pStyle w:val="TableParagraph"/>
              <w:spacing w:before="34"/>
              <w:ind w:left="111"/>
              <w:rPr>
                <w:sz w:val="20"/>
              </w:rPr>
            </w:pPr>
            <w:r>
              <w:rPr>
                <w:sz w:val="20"/>
              </w:rPr>
              <w:t>92045-20-0</w:t>
            </w:r>
          </w:p>
          <w:p w14:paraId="633AAD89" w14:textId="77777777" w:rsidR="00B52DCC" w:rsidRDefault="00916648">
            <w:pPr>
              <w:pStyle w:val="TableParagraph"/>
              <w:spacing w:before="34"/>
              <w:ind w:left="111"/>
              <w:rPr>
                <w:sz w:val="20"/>
              </w:rPr>
            </w:pPr>
            <w:r>
              <w:rPr>
                <w:sz w:val="20"/>
              </w:rPr>
              <w:t>68131-75-9</w:t>
            </w:r>
          </w:p>
          <w:p w14:paraId="5D20471F" w14:textId="77777777" w:rsidR="00B52DCC" w:rsidRDefault="00916648">
            <w:pPr>
              <w:pStyle w:val="TableParagraph"/>
              <w:spacing w:before="34"/>
              <w:ind w:left="111"/>
              <w:rPr>
                <w:sz w:val="20"/>
              </w:rPr>
            </w:pPr>
            <w:r>
              <w:rPr>
                <w:sz w:val="20"/>
              </w:rPr>
              <w:t>68307-98-2</w:t>
            </w:r>
          </w:p>
          <w:p w14:paraId="3A554EBF" w14:textId="77777777" w:rsidR="00B52DCC" w:rsidRDefault="00916648">
            <w:pPr>
              <w:pStyle w:val="TableParagraph"/>
              <w:spacing w:before="37"/>
              <w:ind w:left="111"/>
              <w:rPr>
                <w:sz w:val="20"/>
              </w:rPr>
            </w:pPr>
            <w:r>
              <w:rPr>
                <w:sz w:val="20"/>
              </w:rPr>
              <w:t>68307-99-3</w:t>
            </w:r>
          </w:p>
          <w:p w14:paraId="75BAD119" w14:textId="77777777" w:rsidR="00B52DCC" w:rsidRDefault="00916648">
            <w:pPr>
              <w:pStyle w:val="TableParagraph"/>
              <w:spacing w:before="34"/>
              <w:ind w:left="111"/>
              <w:rPr>
                <w:sz w:val="20"/>
              </w:rPr>
            </w:pPr>
            <w:r>
              <w:rPr>
                <w:sz w:val="20"/>
              </w:rPr>
              <w:t>68308-00-9</w:t>
            </w:r>
          </w:p>
          <w:p w14:paraId="1AF49283" w14:textId="77777777" w:rsidR="00B52DCC" w:rsidRDefault="00916648">
            <w:pPr>
              <w:pStyle w:val="TableParagraph"/>
              <w:spacing w:before="34"/>
              <w:ind w:left="111"/>
              <w:rPr>
                <w:sz w:val="20"/>
              </w:rPr>
            </w:pPr>
            <w:r>
              <w:rPr>
                <w:sz w:val="20"/>
              </w:rPr>
              <w:t>68308-01-0</w:t>
            </w:r>
          </w:p>
          <w:p w14:paraId="33A56AC1" w14:textId="77777777" w:rsidR="00B52DCC" w:rsidRDefault="00916648">
            <w:pPr>
              <w:pStyle w:val="TableParagraph"/>
              <w:spacing w:before="34"/>
              <w:ind w:left="111"/>
              <w:rPr>
                <w:sz w:val="20"/>
              </w:rPr>
            </w:pPr>
            <w:r>
              <w:rPr>
                <w:sz w:val="20"/>
              </w:rPr>
              <w:t>68308-10-1</w:t>
            </w:r>
          </w:p>
          <w:p w14:paraId="6BFD4CAC" w14:textId="77777777" w:rsidR="00B52DCC" w:rsidRDefault="00916648">
            <w:pPr>
              <w:pStyle w:val="TableParagraph"/>
              <w:spacing w:before="34"/>
              <w:ind w:left="111"/>
              <w:rPr>
                <w:sz w:val="20"/>
              </w:rPr>
            </w:pPr>
            <w:r>
              <w:rPr>
                <w:sz w:val="20"/>
              </w:rPr>
              <w:t>68308-03-2</w:t>
            </w:r>
          </w:p>
          <w:p w14:paraId="6F73452A" w14:textId="77777777" w:rsidR="00B52DCC" w:rsidRDefault="00916648">
            <w:pPr>
              <w:pStyle w:val="TableParagraph"/>
              <w:spacing w:before="37"/>
              <w:ind w:left="111"/>
              <w:rPr>
                <w:sz w:val="20"/>
              </w:rPr>
            </w:pPr>
            <w:r>
              <w:rPr>
                <w:sz w:val="20"/>
              </w:rPr>
              <w:t>68308-04-3</w:t>
            </w:r>
          </w:p>
          <w:p w14:paraId="34313EA4" w14:textId="77777777" w:rsidR="00B52DCC" w:rsidRDefault="00916648">
            <w:pPr>
              <w:pStyle w:val="TableParagraph"/>
              <w:spacing w:before="34"/>
              <w:ind w:left="111"/>
              <w:rPr>
                <w:sz w:val="20"/>
              </w:rPr>
            </w:pPr>
            <w:r>
              <w:rPr>
                <w:sz w:val="20"/>
              </w:rPr>
              <w:t>68308-05-4</w:t>
            </w:r>
          </w:p>
          <w:p w14:paraId="603CE016" w14:textId="77777777" w:rsidR="00B52DCC" w:rsidRDefault="00916648">
            <w:pPr>
              <w:pStyle w:val="TableParagraph"/>
              <w:spacing w:before="34"/>
              <w:ind w:left="111"/>
              <w:rPr>
                <w:sz w:val="20"/>
              </w:rPr>
            </w:pPr>
            <w:r>
              <w:rPr>
                <w:sz w:val="20"/>
              </w:rPr>
              <w:t>68308-06-5</w:t>
            </w:r>
          </w:p>
          <w:p w14:paraId="1A6D82E9" w14:textId="77777777" w:rsidR="00B52DCC" w:rsidRDefault="00916648">
            <w:pPr>
              <w:pStyle w:val="TableParagraph"/>
              <w:spacing w:before="34"/>
              <w:ind w:left="111"/>
              <w:rPr>
                <w:sz w:val="20"/>
              </w:rPr>
            </w:pPr>
            <w:r>
              <w:rPr>
                <w:sz w:val="20"/>
              </w:rPr>
              <w:t>68308-07-6</w:t>
            </w:r>
          </w:p>
          <w:p w14:paraId="7643F317" w14:textId="77777777" w:rsidR="00B52DCC" w:rsidRDefault="00916648">
            <w:pPr>
              <w:pStyle w:val="TableParagraph"/>
              <w:spacing w:before="34"/>
              <w:ind w:left="111"/>
              <w:rPr>
                <w:sz w:val="20"/>
              </w:rPr>
            </w:pPr>
            <w:r>
              <w:rPr>
                <w:sz w:val="20"/>
              </w:rPr>
              <w:t>68308-09-8</w:t>
            </w:r>
          </w:p>
          <w:p w14:paraId="27D1C061" w14:textId="77777777" w:rsidR="00B52DCC" w:rsidRDefault="00916648">
            <w:pPr>
              <w:pStyle w:val="TableParagraph"/>
              <w:spacing w:before="36"/>
              <w:ind w:left="111"/>
              <w:rPr>
                <w:sz w:val="20"/>
              </w:rPr>
            </w:pPr>
            <w:r>
              <w:rPr>
                <w:sz w:val="20"/>
              </w:rPr>
              <w:lastRenderedPageBreak/>
              <w:t>68308-11-2</w:t>
            </w:r>
          </w:p>
          <w:p w14:paraId="34CE0901" w14:textId="77777777" w:rsidR="00B52DCC" w:rsidRDefault="00916648">
            <w:pPr>
              <w:pStyle w:val="TableParagraph"/>
              <w:spacing w:before="34"/>
              <w:ind w:left="111"/>
              <w:rPr>
                <w:sz w:val="20"/>
              </w:rPr>
            </w:pPr>
            <w:r>
              <w:rPr>
                <w:sz w:val="20"/>
              </w:rPr>
              <w:t>68308-12-3</w:t>
            </w:r>
          </w:p>
          <w:p w14:paraId="5F3C34F1" w14:textId="77777777" w:rsidR="00B52DCC" w:rsidRDefault="00916648">
            <w:pPr>
              <w:pStyle w:val="TableParagraph"/>
              <w:spacing w:before="34"/>
              <w:ind w:left="111"/>
              <w:rPr>
                <w:sz w:val="20"/>
              </w:rPr>
            </w:pPr>
            <w:r>
              <w:rPr>
                <w:sz w:val="20"/>
              </w:rPr>
              <w:t>68409-99-4</w:t>
            </w:r>
          </w:p>
          <w:p w14:paraId="23C7E9A1" w14:textId="77777777" w:rsidR="00B52DCC" w:rsidRDefault="00916648">
            <w:pPr>
              <w:pStyle w:val="TableParagraph"/>
              <w:spacing w:before="34"/>
              <w:ind w:left="111"/>
              <w:rPr>
                <w:sz w:val="20"/>
              </w:rPr>
            </w:pPr>
            <w:r>
              <w:rPr>
                <w:sz w:val="20"/>
              </w:rPr>
              <w:t>68475-57-0</w:t>
            </w:r>
          </w:p>
          <w:p w14:paraId="475A846E" w14:textId="77777777" w:rsidR="00B52DCC" w:rsidRDefault="00916648">
            <w:pPr>
              <w:pStyle w:val="TableParagraph"/>
              <w:spacing w:before="35"/>
              <w:ind w:left="111"/>
              <w:rPr>
                <w:sz w:val="20"/>
              </w:rPr>
            </w:pPr>
            <w:r>
              <w:rPr>
                <w:sz w:val="20"/>
              </w:rPr>
              <w:t>68475-58-1</w:t>
            </w:r>
          </w:p>
          <w:p w14:paraId="7697399D" w14:textId="77777777" w:rsidR="00B52DCC" w:rsidRDefault="00916648">
            <w:pPr>
              <w:pStyle w:val="TableParagraph"/>
              <w:spacing w:before="36"/>
              <w:ind w:left="111"/>
              <w:rPr>
                <w:sz w:val="20"/>
              </w:rPr>
            </w:pPr>
            <w:r>
              <w:rPr>
                <w:sz w:val="20"/>
              </w:rPr>
              <w:t>68475-59-2</w:t>
            </w:r>
          </w:p>
          <w:p w14:paraId="228A2B15" w14:textId="77777777" w:rsidR="00B52DCC" w:rsidRDefault="00916648">
            <w:pPr>
              <w:pStyle w:val="TableParagraph"/>
              <w:spacing w:before="34"/>
              <w:ind w:left="111"/>
              <w:rPr>
                <w:sz w:val="20"/>
              </w:rPr>
            </w:pPr>
            <w:r>
              <w:rPr>
                <w:sz w:val="20"/>
              </w:rPr>
              <w:t>68475-60-5</w:t>
            </w:r>
          </w:p>
          <w:p w14:paraId="29A37F99" w14:textId="77777777" w:rsidR="00B52DCC" w:rsidRDefault="00916648">
            <w:pPr>
              <w:pStyle w:val="TableParagraph"/>
              <w:spacing w:before="34"/>
              <w:ind w:left="111"/>
              <w:rPr>
                <w:sz w:val="20"/>
              </w:rPr>
            </w:pPr>
            <w:r>
              <w:rPr>
                <w:sz w:val="20"/>
              </w:rPr>
              <w:t>68476-26-6</w:t>
            </w:r>
          </w:p>
        </w:tc>
        <w:tc>
          <w:tcPr>
            <w:tcW w:w="1843" w:type="dxa"/>
            <w:gridSpan w:val="2"/>
          </w:tcPr>
          <w:p w14:paraId="0062E88D" w14:textId="77777777" w:rsidR="00B52DCC" w:rsidRDefault="00916648">
            <w:pPr>
              <w:pStyle w:val="TableParagraph"/>
              <w:spacing w:line="223" w:lineRule="exact"/>
              <w:ind w:left="109"/>
              <w:rPr>
                <w:sz w:val="20"/>
              </w:rPr>
            </w:pPr>
            <w:r>
              <w:rPr>
                <w:sz w:val="20"/>
              </w:rPr>
              <w:lastRenderedPageBreak/>
              <w:t>271-750-6</w:t>
            </w:r>
          </w:p>
          <w:p w14:paraId="6D802623" w14:textId="77777777" w:rsidR="00B52DCC" w:rsidRDefault="00916648">
            <w:pPr>
              <w:pStyle w:val="TableParagraph"/>
              <w:spacing w:before="36"/>
              <w:ind w:left="109"/>
              <w:rPr>
                <w:sz w:val="20"/>
              </w:rPr>
            </w:pPr>
            <w:r>
              <w:rPr>
                <w:sz w:val="20"/>
              </w:rPr>
              <w:t>272-182-1</w:t>
            </w:r>
          </w:p>
          <w:p w14:paraId="68440067" w14:textId="77777777" w:rsidR="00B52DCC" w:rsidRDefault="00916648">
            <w:pPr>
              <w:pStyle w:val="TableParagraph"/>
              <w:spacing w:before="34"/>
              <w:ind w:left="109"/>
              <w:rPr>
                <w:sz w:val="20"/>
              </w:rPr>
            </w:pPr>
            <w:r>
              <w:rPr>
                <w:sz w:val="20"/>
              </w:rPr>
              <w:t>272-338-9</w:t>
            </w:r>
            <w:r>
              <w:rPr>
                <w:spacing w:val="6"/>
                <w:sz w:val="20"/>
              </w:rPr>
              <w:t xml:space="preserve"> </w:t>
            </w:r>
            <w:r>
              <w:rPr>
                <w:sz w:val="20"/>
              </w:rPr>
              <w:t>272-343-</w:t>
            </w:r>
          </w:p>
          <w:p w14:paraId="13D06908" w14:textId="77777777" w:rsidR="00B52DCC" w:rsidRDefault="00916648">
            <w:pPr>
              <w:pStyle w:val="TableParagraph"/>
              <w:spacing w:before="34"/>
              <w:ind w:left="109"/>
              <w:rPr>
                <w:sz w:val="20"/>
              </w:rPr>
            </w:pPr>
            <w:r>
              <w:rPr>
                <w:sz w:val="20"/>
              </w:rPr>
              <w:t xml:space="preserve">6   272-775-5  </w:t>
            </w:r>
            <w:r>
              <w:rPr>
                <w:spacing w:val="23"/>
                <w:sz w:val="20"/>
              </w:rPr>
              <w:t xml:space="preserve"> </w:t>
            </w:r>
            <w:r>
              <w:rPr>
                <w:sz w:val="20"/>
              </w:rPr>
              <w:t>272-</w:t>
            </w:r>
          </w:p>
          <w:p w14:paraId="3D5A03D1" w14:textId="77777777" w:rsidR="00B52DCC" w:rsidRDefault="00916648">
            <w:pPr>
              <w:pStyle w:val="TableParagraph"/>
              <w:tabs>
                <w:tab w:val="left" w:pos="904"/>
              </w:tabs>
              <w:spacing w:before="35"/>
              <w:ind w:left="109"/>
              <w:rPr>
                <w:sz w:val="20"/>
              </w:rPr>
            </w:pPr>
            <w:r>
              <w:rPr>
                <w:sz w:val="20"/>
              </w:rPr>
              <w:t>776-0</w:t>
            </w:r>
            <w:r>
              <w:rPr>
                <w:sz w:val="20"/>
              </w:rPr>
              <w:tab/>
              <w:t>272-873-8</w:t>
            </w:r>
          </w:p>
          <w:p w14:paraId="41512D56" w14:textId="77777777" w:rsidR="00B52DCC" w:rsidRDefault="00916648">
            <w:pPr>
              <w:pStyle w:val="TableParagraph"/>
              <w:spacing w:before="34"/>
              <w:ind w:left="109"/>
              <w:rPr>
                <w:sz w:val="20"/>
              </w:rPr>
            </w:pPr>
            <w:r>
              <w:rPr>
                <w:sz w:val="20"/>
              </w:rPr>
              <w:t>272-874-3</w:t>
            </w:r>
            <w:r>
              <w:rPr>
                <w:spacing w:val="6"/>
                <w:sz w:val="20"/>
              </w:rPr>
              <w:t xml:space="preserve"> </w:t>
            </w:r>
            <w:r>
              <w:rPr>
                <w:sz w:val="20"/>
              </w:rPr>
              <w:t>272-875-</w:t>
            </w:r>
          </w:p>
          <w:p w14:paraId="62450FDC" w14:textId="77777777" w:rsidR="00B52DCC" w:rsidRDefault="00916648">
            <w:pPr>
              <w:pStyle w:val="TableParagraph"/>
              <w:spacing w:before="36"/>
              <w:ind w:left="109"/>
              <w:rPr>
                <w:sz w:val="20"/>
              </w:rPr>
            </w:pPr>
            <w:r>
              <w:rPr>
                <w:sz w:val="20"/>
              </w:rPr>
              <w:t xml:space="preserve">9   272-876-4  </w:t>
            </w:r>
            <w:r>
              <w:rPr>
                <w:spacing w:val="23"/>
                <w:sz w:val="20"/>
              </w:rPr>
              <w:t xml:space="preserve"> </w:t>
            </w:r>
            <w:r>
              <w:rPr>
                <w:sz w:val="20"/>
              </w:rPr>
              <w:t>272-</w:t>
            </w:r>
          </w:p>
          <w:p w14:paraId="0E7E600A" w14:textId="77777777" w:rsidR="00B52DCC" w:rsidRDefault="00916648">
            <w:pPr>
              <w:pStyle w:val="TableParagraph"/>
              <w:tabs>
                <w:tab w:val="left" w:pos="904"/>
              </w:tabs>
              <w:spacing w:before="34"/>
              <w:ind w:left="109"/>
              <w:rPr>
                <w:sz w:val="20"/>
              </w:rPr>
            </w:pPr>
            <w:r>
              <w:rPr>
                <w:sz w:val="20"/>
              </w:rPr>
              <w:t>880-6</w:t>
            </w:r>
            <w:r>
              <w:rPr>
                <w:sz w:val="20"/>
              </w:rPr>
              <w:tab/>
              <w:t>272-881-1</w:t>
            </w:r>
          </w:p>
          <w:p w14:paraId="21370F70" w14:textId="77777777" w:rsidR="00B52DCC" w:rsidRDefault="00916648">
            <w:pPr>
              <w:pStyle w:val="TableParagraph"/>
              <w:spacing w:before="34"/>
              <w:ind w:left="109"/>
              <w:rPr>
                <w:sz w:val="20"/>
              </w:rPr>
            </w:pPr>
            <w:r>
              <w:rPr>
                <w:sz w:val="20"/>
              </w:rPr>
              <w:t>272-884-8</w:t>
            </w:r>
            <w:r>
              <w:rPr>
                <w:spacing w:val="6"/>
                <w:sz w:val="20"/>
              </w:rPr>
              <w:t xml:space="preserve"> </w:t>
            </w:r>
            <w:r>
              <w:rPr>
                <w:sz w:val="20"/>
              </w:rPr>
              <w:t>272-885-</w:t>
            </w:r>
          </w:p>
          <w:p w14:paraId="5858112E" w14:textId="77777777" w:rsidR="00B52DCC" w:rsidRDefault="00916648">
            <w:pPr>
              <w:pStyle w:val="TableParagraph"/>
              <w:spacing w:before="34"/>
              <w:ind w:left="109"/>
              <w:rPr>
                <w:sz w:val="20"/>
              </w:rPr>
            </w:pPr>
            <w:r>
              <w:rPr>
                <w:sz w:val="20"/>
              </w:rPr>
              <w:t xml:space="preserve">3   273-173-5  </w:t>
            </w:r>
            <w:r>
              <w:rPr>
                <w:spacing w:val="23"/>
                <w:sz w:val="20"/>
              </w:rPr>
              <w:t xml:space="preserve"> </w:t>
            </w:r>
            <w:r>
              <w:rPr>
                <w:sz w:val="20"/>
              </w:rPr>
              <w:t>273-</w:t>
            </w:r>
          </w:p>
          <w:p w14:paraId="4597F537" w14:textId="77777777" w:rsidR="00B52DCC" w:rsidRDefault="00916648">
            <w:pPr>
              <w:pStyle w:val="TableParagraph"/>
              <w:tabs>
                <w:tab w:val="left" w:pos="904"/>
              </w:tabs>
              <w:spacing w:before="34"/>
              <w:ind w:left="109"/>
              <w:rPr>
                <w:sz w:val="20"/>
              </w:rPr>
            </w:pPr>
            <w:r>
              <w:rPr>
                <w:sz w:val="20"/>
              </w:rPr>
              <w:t>174-0</w:t>
            </w:r>
            <w:r>
              <w:rPr>
                <w:sz w:val="20"/>
              </w:rPr>
              <w:tab/>
              <w:t>273-269-7</w:t>
            </w:r>
          </w:p>
          <w:p w14:paraId="71A72135" w14:textId="77777777" w:rsidR="00B52DCC" w:rsidRDefault="00916648">
            <w:pPr>
              <w:pStyle w:val="TableParagraph"/>
              <w:spacing w:before="37"/>
              <w:ind w:left="109"/>
              <w:rPr>
                <w:sz w:val="20"/>
              </w:rPr>
            </w:pPr>
            <w:r>
              <w:rPr>
                <w:sz w:val="20"/>
              </w:rPr>
              <w:t>273-563-5</w:t>
            </w:r>
            <w:r>
              <w:rPr>
                <w:spacing w:val="6"/>
                <w:sz w:val="20"/>
              </w:rPr>
              <w:t xml:space="preserve"> </w:t>
            </w:r>
            <w:r>
              <w:rPr>
                <w:sz w:val="20"/>
              </w:rPr>
              <w:t>295-397-</w:t>
            </w:r>
          </w:p>
          <w:p w14:paraId="33B1F37A" w14:textId="77777777" w:rsidR="00B52DCC" w:rsidRDefault="00916648">
            <w:pPr>
              <w:pStyle w:val="TableParagraph"/>
              <w:spacing w:before="34"/>
              <w:ind w:left="109"/>
              <w:rPr>
                <w:sz w:val="20"/>
              </w:rPr>
            </w:pPr>
            <w:r>
              <w:rPr>
                <w:sz w:val="20"/>
              </w:rPr>
              <w:t xml:space="preserve">2   295-398-8  </w:t>
            </w:r>
            <w:r>
              <w:rPr>
                <w:spacing w:val="23"/>
                <w:sz w:val="20"/>
              </w:rPr>
              <w:t xml:space="preserve"> </w:t>
            </w:r>
            <w:r>
              <w:rPr>
                <w:sz w:val="20"/>
              </w:rPr>
              <w:t>295-</w:t>
            </w:r>
          </w:p>
          <w:p w14:paraId="4CD667A9" w14:textId="77777777" w:rsidR="00B52DCC" w:rsidRDefault="00916648">
            <w:pPr>
              <w:pStyle w:val="TableParagraph"/>
              <w:tabs>
                <w:tab w:val="left" w:pos="904"/>
              </w:tabs>
              <w:spacing w:before="34"/>
              <w:ind w:left="109"/>
              <w:rPr>
                <w:sz w:val="20"/>
              </w:rPr>
            </w:pPr>
            <w:r>
              <w:rPr>
                <w:sz w:val="20"/>
              </w:rPr>
              <w:t>399-3</w:t>
            </w:r>
            <w:r>
              <w:rPr>
                <w:sz w:val="20"/>
              </w:rPr>
              <w:tab/>
              <w:t>295-400-7</w:t>
            </w:r>
          </w:p>
          <w:p w14:paraId="58539E27" w14:textId="77777777" w:rsidR="00B52DCC" w:rsidRDefault="00916648">
            <w:pPr>
              <w:pStyle w:val="TableParagraph"/>
              <w:spacing w:before="34"/>
              <w:ind w:left="109"/>
              <w:rPr>
                <w:sz w:val="20"/>
              </w:rPr>
            </w:pPr>
            <w:r>
              <w:rPr>
                <w:sz w:val="20"/>
              </w:rPr>
              <w:t>295-401-2</w:t>
            </w:r>
            <w:r>
              <w:rPr>
                <w:spacing w:val="6"/>
                <w:sz w:val="20"/>
              </w:rPr>
              <w:t xml:space="preserve"> </w:t>
            </w:r>
            <w:r>
              <w:rPr>
                <w:sz w:val="20"/>
              </w:rPr>
              <w:t>295-402-</w:t>
            </w:r>
          </w:p>
          <w:p w14:paraId="1AE71D41" w14:textId="77777777" w:rsidR="00B52DCC" w:rsidRDefault="00916648">
            <w:pPr>
              <w:pStyle w:val="TableParagraph"/>
              <w:spacing w:before="34"/>
              <w:ind w:left="109"/>
              <w:rPr>
                <w:sz w:val="20"/>
              </w:rPr>
            </w:pPr>
            <w:r>
              <w:rPr>
                <w:sz w:val="20"/>
              </w:rPr>
              <w:t xml:space="preserve">8   268-629-5  </w:t>
            </w:r>
            <w:r>
              <w:rPr>
                <w:spacing w:val="23"/>
                <w:sz w:val="20"/>
              </w:rPr>
              <w:t xml:space="preserve"> </w:t>
            </w:r>
            <w:r>
              <w:rPr>
                <w:sz w:val="20"/>
              </w:rPr>
              <w:t>269-</w:t>
            </w:r>
          </w:p>
          <w:p w14:paraId="2F5A0D59" w14:textId="77777777" w:rsidR="00B52DCC" w:rsidRDefault="00916648">
            <w:pPr>
              <w:pStyle w:val="TableParagraph"/>
              <w:tabs>
                <w:tab w:val="left" w:pos="904"/>
              </w:tabs>
              <w:spacing w:before="37"/>
              <w:ind w:left="109"/>
              <w:rPr>
                <w:sz w:val="20"/>
              </w:rPr>
            </w:pPr>
            <w:r>
              <w:rPr>
                <w:sz w:val="20"/>
              </w:rPr>
              <w:t>617-2</w:t>
            </w:r>
            <w:r>
              <w:rPr>
                <w:sz w:val="20"/>
              </w:rPr>
              <w:tab/>
              <w:t>269-618-8</w:t>
            </w:r>
          </w:p>
          <w:p w14:paraId="2CBED4CB" w14:textId="77777777" w:rsidR="00B52DCC" w:rsidRDefault="00916648">
            <w:pPr>
              <w:pStyle w:val="TableParagraph"/>
              <w:spacing w:before="34"/>
              <w:ind w:left="109"/>
              <w:rPr>
                <w:sz w:val="20"/>
              </w:rPr>
            </w:pPr>
            <w:r>
              <w:rPr>
                <w:sz w:val="20"/>
              </w:rPr>
              <w:t>269-619-3</w:t>
            </w:r>
            <w:r>
              <w:rPr>
                <w:spacing w:val="6"/>
                <w:sz w:val="20"/>
              </w:rPr>
              <w:t xml:space="preserve"> </w:t>
            </w:r>
            <w:r>
              <w:rPr>
                <w:sz w:val="20"/>
              </w:rPr>
              <w:t>269-620-</w:t>
            </w:r>
          </w:p>
          <w:p w14:paraId="2FF631D6" w14:textId="77777777" w:rsidR="00B52DCC" w:rsidRDefault="00916648">
            <w:pPr>
              <w:pStyle w:val="TableParagraph"/>
              <w:spacing w:before="34"/>
              <w:ind w:left="109"/>
              <w:rPr>
                <w:sz w:val="20"/>
              </w:rPr>
            </w:pPr>
            <w:r>
              <w:rPr>
                <w:sz w:val="20"/>
              </w:rPr>
              <w:t xml:space="preserve">9   269-630-3  </w:t>
            </w:r>
            <w:r>
              <w:rPr>
                <w:spacing w:val="23"/>
                <w:sz w:val="20"/>
              </w:rPr>
              <w:t xml:space="preserve"> </w:t>
            </w:r>
            <w:r>
              <w:rPr>
                <w:sz w:val="20"/>
              </w:rPr>
              <w:t>269-</w:t>
            </w:r>
          </w:p>
          <w:p w14:paraId="12E29A2A" w14:textId="77777777" w:rsidR="00B52DCC" w:rsidRDefault="00916648">
            <w:pPr>
              <w:pStyle w:val="TableParagraph"/>
              <w:tabs>
                <w:tab w:val="left" w:pos="904"/>
              </w:tabs>
              <w:spacing w:before="34"/>
              <w:ind w:left="109"/>
              <w:rPr>
                <w:sz w:val="20"/>
              </w:rPr>
            </w:pPr>
            <w:r>
              <w:rPr>
                <w:sz w:val="20"/>
              </w:rPr>
              <w:t>623-5</w:t>
            </w:r>
            <w:r>
              <w:rPr>
                <w:sz w:val="20"/>
              </w:rPr>
              <w:tab/>
              <w:t>269-624-0</w:t>
            </w:r>
          </w:p>
          <w:p w14:paraId="1A40F24F" w14:textId="77777777" w:rsidR="00B52DCC" w:rsidRDefault="00916648">
            <w:pPr>
              <w:pStyle w:val="TableParagraph"/>
              <w:spacing w:before="34"/>
              <w:ind w:left="109"/>
              <w:rPr>
                <w:sz w:val="20"/>
              </w:rPr>
            </w:pPr>
            <w:r>
              <w:rPr>
                <w:sz w:val="20"/>
              </w:rPr>
              <w:t>269-625-6</w:t>
            </w:r>
            <w:r>
              <w:rPr>
                <w:spacing w:val="6"/>
                <w:sz w:val="20"/>
              </w:rPr>
              <w:t xml:space="preserve"> </w:t>
            </w:r>
            <w:r>
              <w:rPr>
                <w:sz w:val="20"/>
              </w:rPr>
              <w:t>269-626-</w:t>
            </w:r>
          </w:p>
          <w:p w14:paraId="489C8B41" w14:textId="77777777" w:rsidR="00B52DCC" w:rsidRDefault="00916648">
            <w:pPr>
              <w:pStyle w:val="TableParagraph"/>
              <w:spacing w:before="36"/>
              <w:ind w:left="109"/>
              <w:rPr>
                <w:sz w:val="20"/>
              </w:rPr>
            </w:pPr>
            <w:r>
              <w:rPr>
                <w:sz w:val="20"/>
              </w:rPr>
              <w:t xml:space="preserve">1   269-627-7  </w:t>
            </w:r>
            <w:r>
              <w:rPr>
                <w:spacing w:val="23"/>
                <w:sz w:val="20"/>
              </w:rPr>
              <w:t xml:space="preserve"> </w:t>
            </w:r>
            <w:r>
              <w:rPr>
                <w:sz w:val="20"/>
              </w:rPr>
              <w:t>269-</w:t>
            </w:r>
          </w:p>
          <w:p w14:paraId="38970C30" w14:textId="77777777" w:rsidR="00B52DCC" w:rsidRDefault="00916648">
            <w:pPr>
              <w:pStyle w:val="TableParagraph"/>
              <w:tabs>
                <w:tab w:val="left" w:pos="904"/>
              </w:tabs>
              <w:spacing w:before="34"/>
              <w:ind w:left="109"/>
              <w:rPr>
                <w:sz w:val="20"/>
              </w:rPr>
            </w:pPr>
            <w:r>
              <w:rPr>
                <w:sz w:val="20"/>
              </w:rPr>
              <w:t>629-8</w:t>
            </w:r>
            <w:r>
              <w:rPr>
                <w:sz w:val="20"/>
              </w:rPr>
              <w:tab/>
              <w:t>269-631-9</w:t>
            </w:r>
          </w:p>
          <w:p w14:paraId="15BB6388" w14:textId="77777777" w:rsidR="00B52DCC" w:rsidRDefault="00916648">
            <w:pPr>
              <w:pStyle w:val="TableParagraph"/>
              <w:spacing w:before="34"/>
              <w:ind w:left="109"/>
              <w:rPr>
                <w:sz w:val="20"/>
              </w:rPr>
            </w:pPr>
            <w:r>
              <w:rPr>
                <w:sz w:val="20"/>
              </w:rPr>
              <w:t>269-632-4</w:t>
            </w:r>
            <w:r>
              <w:rPr>
                <w:spacing w:val="6"/>
                <w:sz w:val="20"/>
              </w:rPr>
              <w:t xml:space="preserve"> </w:t>
            </w:r>
            <w:r>
              <w:rPr>
                <w:sz w:val="20"/>
              </w:rPr>
              <w:t>270-071-</w:t>
            </w:r>
          </w:p>
          <w:p w14:paraId="50E626EE" w14:textId="77777777" w:rsidR="00B52DCC" w:rsidRDefault="00916648">
            <w:pPr>
              <w:pStyle w:val="TableParagraph"/>
              <w:spacing w:before="34"/>
              <w:ind w:left="109"/>
              <w:rPr>
                <w:sz w:val="20"/>
              </w:rPr>
            </w:pPr>
            <w:r>
              <w:rPr>
                <w:sz w:val="20"/>
              </w:rPr>
              <w:t xml:space="preserve">2   270-651-5  </w:t>
            </w:r>
            <w:r>
              <w:rPr>
                <w:spacing w:val="23"/>
                <w:sz w:val="20"/>
              </w:rPr>
              <w:t xml:space="preserve"> </w:t>
            </w:r>
            <w:r>
              <w:rPr>
                <w:sz w:val="20"/>
              </w:rPr>
              <w:t>270-</w:t>
            </w:r>
          </w:p>
          <w:p w14:paraId="28706017" w14:textId="77777777" w:rsidR="00B52DCC" w:rsidRDefault="00916648">
            <w:pPr>
              <w:pStyle w:val="TableParagraph"/>
              <w:tabs>
                <w:tab w:val="left" w:pos="904"/>
              </w:tabs>
              <w:spacing w:before="34"/>
              <w:ind w:left="109"/>
              <w:rPr>
                <w:sz w:val="20"/>
              </w:rPr>
            </w:pPr>
            <w:r>
              <w:rPr>
                <w:sz w:val="20"/>
              </w:rPr>
              <w:t>652-0</w:t>
            </w:r>
            <w:r>
              <w:rPr>
                <w:sz w:val="20"/>
              </w:rPr>
              <w:tab/>
              <w:t>270-653-6</w:t>
            </w:r>
          </w:p>
          <w:p w14:paraId="7A230DD8" w14:textId="77777777" w:rsidR="00B52DCC" w:rsidRDefault="00916648">
            <w:pPr>
              <w:pStyle w:val="TableParagraph"/>
              <w:spacing w:before="37"/>
              <w:ind w:left="109"/>
              <w:rPr>
                <w:sz w:val="20"/>
              </w:rPr>
            </w:pPr>
            <w:r>
              <w:rPr>
                <w:sz w:val="20"/>
              </w:rPr>
              <w:t>270-654-1</w:t>
            </w:r>
            <w:r>
              <w:rPr>
                <w:spacing w:val="6"/>
                <w:sz w:val="20"/>
              </w:rPr>
              <w:t xml:space="preserve"> </w:t>
            </w:r>
            <w:r>
              <w:rPr>
                <w:sz w:val="20"/>
              </w:rPr>
              <w:t>270-667-</w:t>
            </w:r>
          </w:p>
          <w:p w14:paraId="2DD72037" w14:textId="77777777" w:rsidR="00B52DCC" w:rsidRDefault="00916648">
            <w:pPr>
              <w:pStyle w:val="TableParagraph"/>
              <w:spacing w:before="34"/>
              <w:ind w:left="109"/>
              <w:rPr>
                <w:sz w:val="20"/>
              </w:rPr>
            </w:pPr>
            <w:r>
              <w:rPr>
                <w:sz w:val="20"/>
              </w:rPr>
              <w:t xml:space="preserve">2   270-670-9  </w:t>
            </w:r>
            <w:r>
              <w:rPr>
                <w:spacing w:val="23"/>
                <w:sz w:val="20"/>
              </w:rPr>
              <w:t xml:space="preserve"> </w:t>
            </w:r>
            <w:r>
              <w:rPr>
                <w:sz w:val="20"/>
              </w:rPr>
              <w:t>270-</w:t>
            </w:r>
          </w:p>
          <w:p w14:paraId="30FBA47D" w14:textId="77777777" w:rsidR="00B52DCC" w:rsidRDefault="00916648">
            <w:pPr>
              <w:pStyle w:val="TableParagraph"/>
              <w:tabs>
                <w:tab w:val="left" w:pos="904"/>
              </w:tabs>
              <w:spacing w:before="34"/>
              <w:ind w:left="109"/>
              <w:rPr>
                <w:sz w:val="20"/>
              </w:rPr>
            </w:pPr>
            <w:r>
              <w:rPr>
                <w:sz w:val="20"/>
              </w:rPr>
              <w:t>681-9</w:t>
            </w:r>
            <w:r>
              <w:rPr>
                <w:sz w:val="20"/>
              </w:rPr>
              <w:tab/>
              <w:t>270-682-4</w:t>
            </w:r>
          </w:p>
          <w:p w14:paraId="40E22654" w14:textId="77777777" w:rsidR="00B52DCC" w:rsidRDefault="00916648">
            <w:pPr>
              <w:pStyle w:val="TableParagraph"/>
              <w:spacing w:before="34"/>
              <w:ind w:left="109"/>
              <w:rPr>
                <w:sz w:val="20"/>
              </w:rPr>
            </w:pPr>
            <w:r>
              <w:rPr>
                <w:sz w:val="20"/>
              </w:rPr>
              <w:t>270-689-2</w:t>
            </w:r>
            <w:r>
              <w:rPr>
                <w:spacing w:val="6"/>
                <w:sz w:val="20"/>
              </w:rPr>
              <w:t xml:space="preserve"> </w:t>
            </w:r>
            <w:r>
              <w:rPr>
                <w:sz w:val="20"/>
              </w:rPr>
              <w:t>270-704-</w:t>
            </w:r>
          </w:p>
          <w:p w14:paraId="3EE532F7" w14:textId="77777777" w:rsidR="00B52DCC" w:rsidRDefault="00916648">
            <w:pPr>
              <w:pStyle w:val="TableParagraph"/>
              <w:spacing w:before="34"/>
              <w:ind w:left="109"/>
              <w:rPr>
                <w:sz w:val="20"/>
              </w:rPr>
            </w:pPr>
            <w:r>
              <w:rPr>
                <w:w w:val="99"/>
                <w:sz w:val="20"/>
              </w:rPr>
              <w:t>2</w:t>
            </w:r>
          </w:p>
          <w:p w14:paraId="79E10E62" w14:textId="77777777" w:rsidR="00B52DCC" w:rsidRDefault="00916648">
            <w:pPr>
              <w:pStyle w:val="TableParagraph"/>
              <w:spacing w:before="37"/>
              <w:ind w:left="109"/>
              <w:rPr>
                <w:sz w:val="20"/>
              </w:rPr>
            </w:pPr>
            <w:r>
              <w:rPr>
                <w:sz w:val="20"/>
              </w:rPr>
              <w:t>270-705-8</w:t>
            </w:r>
            <w:r>
              <w:rPr>
                <w:spacing w:val="6"/>
                <w:sz w:val="20"/>
              </w:rPr>
              <w:t xml:space="preserve"> </w:t>
            </w:r>
            <w:r>
              <w:rPr>
                <w:sz w:val="20"/>
              </w:rPr>
              <w:t>270-724-</w:t>
            </w:r>
          </w:p>
          <w:p w14:paraId="49F1D1F1" w14:textId="77777777" w:rsidR="00B52DCC" w:rsidRDefault="00916648">
            <w:pPr>
              <w:pStyle w:val="TableParagraph"/>
              <w:spacing w:before="34"/>
              <w:ind w:left="109"/>
              <w:rPr>
                <w:sz w:val="20"/>
              </w:rPr>
            </w:pPr>
            <w:r>
              <w:rPr>
                <w:sz w:val="20"/>
              </w:rPr>
              <w:t xml:space="preserve">1   270-726-2  </w:t>
            </w:r>
            <w:r>
              <w:rPr>
                <w:spacing w:val="23"/>
                <w:sz w:val="20"/>
              </w:rPr>
              <w:t xml:space="preserve"> </w:t>
            </w:r>
            <w:r>
              <w:rPr>
                <w:sz w:val="20"/>
              </w:rPr>
              <w:t>270-</w:t>
            </w:r>
          </w:p>
          <w:p w14:paraId="5D0FECA1" w14:textId="77777777" w:rsidR="00B52DCC" w:rsidRDefault="00916648">
            <w:pPr>
              <w:pStyle w:val="TableParagraph"/>
              <w:tabs>
                <w:tab w:val="left" w:pos="904"/>
              </w:tabs>
              <w:spacing w:before="34"/>
              <w:ind w:left="109"/>
              <w:rPr>
                <w:sz w:val="20"/>
              </w:rPr>
            </w:pPr>
            <w:r>
              <w:rPr>
                <w:sz w:val="20"/>
              </w:rPr>
              <w:t>750-3</w:t>
            </w:r>
            <w:r>
              <w:rPr>
                <w:sz w:val="20"/>
              </w:rPr>
              <w:tab/>
              <w:t>270-751-9</w:t>
            </w:r>
          </w:p>
          <w:p w14:paraId="46F5D3C6" w14:textId="77777777" w:rsidR="00B52DCC" w:rsidRDefault="00916648">
            <w:pPr>
              <w:pStyle w:val="TableParagraph"/>
              <w:spacing w:before="34"/>
              <w:ind w:left="109"/>
              <w:rPr>
                <w:sz w:val="20"/>
              </w:rPr>
            </w:pPr>
            <w:r>
              <w:rPr>
                <w:sz w:val="20"/>
              </w:rPr>
              <w:t>270-752-4</w:t>
            </w:r>
            <w:r>
              <w:rPr>
                <w:spacing w:val="6"/>
                <w:sz w:val="20"/>
              </w:rPr>
              <w:t xml:space="preserve"> </w:t>
            </w:r>
            <w:r>
              <w:rPr>
                <w:sz w:val="20"/>
              </w:rPr>
              <w:t>270-754-</w:t>
            </w:r>
          </w:p>
          <w:p w14:paraId="5FCA335C" w14:textId="77777777" w:rsidR="00B52DCC" w:rsidRDefault="00916648">
            <w:pPr>
              <w:pStyle w:val="TableParagraph"/>
              <w:spacing w:before="34"/>
              <w:ind w:left="109"/>
              <w:rPr>
                <w:sz w:val="20"/>
              </w:rPr>
            </w:pPr>
            <w:r>
              <w:rPr>
                <w:sz w:val="20"/>
              </w:rPr>
              <w:t>5 269-628-2</w:t>
            </w:r>
          </w:p>
        </w:tc>
      </w:tr>
      <w:tr w:rsidR="00B52DCC" w14:paraId="223511F0" w14:textId="77777777" w:rsidTr="004567AD">
        <w:trPr>
          <w:gridAfter w:val="1"/>
          <w:wAfter w:w="10" w:type="dxa"/>
          <w:trHeight w:val="3439"/>
        </w:trPr>
        <w:tc>
          <w:tcPr>
            <w:tcW w:w="1148" w:type="dxa"/>
            <w:gridSpan w:val="2"/>
          </w:tcPr>
          <w:p w14:paraId="6CB4955D" w14:textId="77777777" w:rsidR="00B52DCC" w:rsidRDefault="00B52DCC">
            <w:pPr>
              <w:pStyle w:val="TableParagraph"/>
              <w:rPr>
                <w:sz w:val="18"/>
              </w:rPr>
            </w:pPr>
          </w:p>
        </w:tc>
        <w:tc>
          <w:tcPr>
            <w:tcW w:w="5937" w:type="dxa"/>
          </w:tcPr>
          <w:p w14:paraId="66D306F2" w14:textId="77777777" w:rsidR="00B52DCC" w:rsidRDefault="00B52DCC">
            <w:pPr>
              <w:pStyle w:val="TableParagraph"/>
              <w:rPr>
                <w:sz w:val="18"/>
              </w:rPr>
            </w:pPr>
          </w:p>
        </w:tc>
        <w:tc>
          <w:tcPr>
            <w:tcW w:w="1701" w:type="dxa"/>
            <w:gridSpan w:val="2"/>
          </w:tcPr>
          <w:p w14:paraId="48BE5CFD" w14:textId="77777777" w:rsidR="00B52DCC" w:rsidRDefault="00916648">
            <w:pPr>
              <w:pStyle w:val="TableParagraph"/>
              <w:spacing w:line="226" w:lineRule="exact"/>
              <w:ind w:left="111"/>
              <w:rPr>
                <w:sz w:val="20"/>
              </w:rPr>
            </w:pPr>
            <w:r>
              <w:rPr>
                <w:sz w:val="20"/>
              </w:rPr>
              <w:t>68476-29-9</w:t>
            </w:r>
          </w:p>
          <w:p w14:paraId="4A021F0A" w14:textId="77777777" w:rsidR="00B52DCC" w:rsidRDefault="00916648">
            <w:pPr>
              <w:pStyle w:val="TableParagraph"/>
              <w:spacing w:before="34"/>
              <w:ind w:left="111"/>
              <w:rPr>
                <w:sz w:val="20"/>
              </w:rPr>
            </w:pPr>
            <w:r>
              <w:rPr>
                <w:sz w:val="20"/>
              </w:rPr>
              <w:t>68476-40-4</w:t>
            </w:r>
          </w:p>
          <w:p w14:paraId="4E6DA743" w14:textId="77777777" w:rsidR="00B52DCC" w:rsidRDefault="00916648">
            <w:pPr>
              <w:pStyle w:val="TableParagraph"/>
              <w:spacing w:before="34"/>
              <w:ind w:left="111"/>
              <w:rPr>
                <w:sz w:val="20"/>
              </w:rPr>
            </w:pPr>
            <w:r>
              <w:rPr>
                <w:sz w:val="20"/>
              </w:rPr>
              <w:t>68476-42-6</w:t>
            </w:r>
          </w:p>
          <w:p w14:paraId="5FB68D01" w14:textId="77777777" w:rsidR="00B52DCC" w:rsidRDefault="00916648">
            <w:pPr>
              <w:pStyle w:val="TableParagraph"/>
              <w:spacing w:before="34"/>
              <w:ind w:left="111"/>
              <w:rPr>
                <w:sz w:val="20"/>
              </w:rPr>
            </w:pPr>
            <w:r>
              <w:rPr>
                <w:sz w:val="20"/>
              </w:rPr>
              <w:t>68476-49-3</w:t>
            </w:r>
          </w:p>
          <w:p w14:paraId="794C4D21" w14:textId="77777777" w:rsidR="00B52DCC" w:rsidRDefault="00916648">
            <w:pPr>
              <w:pStyle w:val="TableParagraph"/>
              <w:spacing w:before="34"/>
              <w:ind w:left="111"/>
              <w:rPr>
                <w:sz w:val="20"/>
              </w:rPr>
            </w:pPr>
            <w:r>
              <w:rPr>
                <w:sz w:val="20"/>
              </w:rPr>
              <w:t>68476-85-7</w:t>
            </w:r>
          </w:p>
          <w:p w14:paraId="7F37EF29" w14:textId="77777777" w:rsidR="00B52DCC" w:rsidRDefault="00916648">
            <w:pPr>
              <w:pStyle w:val="TableParagraph"/>
              <w:spacing w:before="36"/>
              <w:ind w:left="111"/>
              <w:rPr>
                <w:sz w:val="20"/>
              </w:rPr>
            </w:pPr>
            <w:r>
              <w:rPr>
                <w:sz w:val="20"/>
              </w:rPr>
              <w:t>68476-86-8</w:t>
            </w:r>
          </w:p>
          <w:p w14:paraId="1FDEE19F" w14:textId="77777777" w:rsidR="00B52DCC" w:rsidRDefault="00916648">
            <w:pPr>
              <w:pStyle w:val="TableParagraph"/>
              <w:spacing w:before="34"/>
              <w:ind w:left="111"/>
              <w:rPr>
                <w:sz w:val="20"/>
              </w:rPr>
            </w:pPr>
            <w:r>
              <w:rPr>
                <w:sz w:val="20"/>
              </w:rPr>
              <w:t>68477-33-8</w:t>
            </w:r>
          </w:p>
          <w:p w14:paraId="44824FA0" w14:textId="77777777" w:rsidR="00B52DCC" w:rsidRDefault="00916648">
            <w:pPr>
              <w:pStyle w:val="TableParagraph"/>
              <w:spacing w:before="34"/>
              <w:ind w:left="111"/>
              <w:rPr>
                <w:sz w:val="20"/>
              </w:rPr>
            </w:pPr>
            <w:r>
              <w:rPr>
                <w:sz w:val="20"/>
              </w:rPr>
              <w:t>68477-35-0</w:t>
            </w:r>
          </w:p>
          <w:p w14:paraId="5635962C" w14:textId="77777777" w:rsidR="00B52DCC" w:rsidRDefault="00916648">
            <w:pPr>
              <w:pStyle w:val="TableParagraph"/>
              <w:spacing w:before="34"/>
              <w:ind w:left="111"/>
              <w:rPr>
                <w:sz w:val="20"/>
              </w:rPr>
            </w:pPr>
            <w:r>
              <w:rPr>
                <w:sz w:val="20"/>
              </w:rPr>
              <w:t>68477-69-0</w:t>
            </w:r>
          </w:p>
          <w:p w14:paraId="60CF0926" w14:textId="77777777" w:rsidR="00B52DCC" w:rsidRDefault="00916648">
            <w:pPr>
              <w:pStyle w:val="TableParagraph"/>
              <w:spacing w:before="34"/>
              <w:ind w:left="111"/>
              <w:rPr>
                <w:sz w:val="20"/>
              </w:rPr>
            </w:pPr>
            <w:r>
              <w:rPr>
                <w:sz w:val="20"/>
              </w:rPr>
              <w:t>68477-70-3</w:t>
            </w:r>
          </w:p>
          <w:p w14:paraId="019ED79E" w14:textId="77777777" w:rsidR="00B52DCC" w:rsidRDefault="00916648">
            <w:pPr>
              <w:pStyle w:val="TableParagraph"/>
              <w:spacing w:before="37"/>
              <w:ind w:left="111"/>
              <w:rPr>
                <w:sz w:val="20"/>
              </w:rPr>
            </w:pPr>
            <w:r>
              <w:rPr>
                <w:sz w:val="20"/>
              </w:rPr>
              <w:t>68477-71-4</w:t>
            </w:r>
          </w:p>
          <w:p w14:paraId="45C26F96" w14:textId="77777777" w:rsidR="00B52DCC" w:rsidRDefault="00916648">
            <w:pPr>
              <w:pStyle w:val="TableParagraph"/>
              <w:spacing w:before="34"/>
              <w:ind w:left="111"/>
              <w:rPr>
                <w:sz w:val="20"/>
              </w:rPr>
            </w:pPr>
            <w:r>
              <w:rPr>
                <w:sz w:val="20"/>
              </w:rPr>
              <w:t>68477-72-5</w:t>
            </w:r>
          </w:p>
          <w:p w14:paraId="4F3FA742" w14:textId="77777777" w:rsidR="00B52DCC" w:rsidRDefault="00916648">
            <w:pPr>
              <w:pStyle w:val="TableParagraph"/>
              <w:spacing w:before="34"/>
              <w:ind w:left="111"/>
              <w:rPr>
                <w:sz w:val="20"/>
              </w:rPr>
            </w:pPr>
            <w:r>
              <w:rPr>
                <w:sz w:val="20"/>
              </w:rPr>
              <w:t>68308-08-7</w:t>
            </w:r>
          </w:p>
        </w:tc>
        <w:tc>
          <w:tcPr>
            <w:tcW w:w="1843" w:type="dxa"/>
            <w:gridSpan w:val="2"/>
          </w:tcPr>
          <w:p w14:paraId="58006525" w14:textId="77777777" w:rsidR="00B52DCC" w:rsidRDefault="00B52DCC">
            <w:pPr>
              <w:pStyle w:val="TableParagraph"/>
              <w:rPr>
                <w:sz w:val="18"/>
              </w:rPr>
            </w:pPr>
          </w:p>
        </w:tc>
      </w:tr>
      <w:tr w:rsidR="00B52DCC" w14:paraId="0AA90CE8" w14:textId="77777777" w:rsidTr="004567AD">
        <w:trPr>
          <w:gridAfter w:val="1"/>
          <w:wAfter w:w="10" w:type="dxa"/>
          <w:trHeight w:val="506"/>
        </w:trPr>
        <w:tc>
          <w:tcPr>
            <w:tcW w:w="1148" w:type="dxa"/>
            <w:gridSpan w:val="2"/>
          </w:tcPr>
          <w:p w14:paraId="68FDE154" w14:textId="77777777" w:rsidR="00B52DCC" w:rsidRDefault="00916648">
            <w:pPr>
              <w:pStyle w:val="TableParagraph"/>
              <w:spacing w:before="113"/>
              <w:ind w:left="107"/>
              <w:rPr>
                <w:sz w:val="20"/>
              </w:rPr>
            </w:pPr>
            <w:r>
              <w:rPr>
                <w:sz w:val="20"/>
              </w:rPr>
              <w:t>1543</w:t>
            </w:r>
          </w:p>
        </w:tc>
        <w:tc>
          <w:tcPr>
            <w:tcW w:w="5937" w:type="dxa"/>
          </w:tcPr>
          <w:p w14:paraId="6EBA35BE" w14:textId="77777777" w:rsidR="00B52DCC" w:rsidRDefault="00916648">
            <w:pPr>
              <w:pStyle w:val="TableParagraph"/>
              <w:spacing w:before="79"/>
              <w:ind w:left="197"/>
              <w:rPr>
                <w:sz w:val="20"/>
              </w:rPr>
            </w:pPr>
            <w:r>
              <w:rPr>
                <w:color w:val="221F1F"/>
                <w:sz w:val="20"/>
              </w:rPr>
              <w:t>Tris[2-kloro-1-(klorometil)etil] fosfat</w:t>
            </w:r>
          </w:p>
        </w:tc>
        <w:tc>
          <w:tcPr>
            <w:tcW w:w="1701" w:type="dxa"/>
            <w:gridSpan w:val="2"/>
          </w:tcPr>
          <w:p w14:paraId="78ACBF3E" w14:textId="77777777" w:rsidR="00B52DCC" w:rsidRDefault="00916648">
            <w:pPr>
              <w:pStyle w:val="TableParagraph"/>
              <w:spacing w:before="79"/>
              <w:ind w:left="202"/>
              <w:rPr>
                <w:sz w:val="20"/>
              </w:rPr>
            </w:pPr>
            <w:r>
              <w:rPr>
                <w:color w:val="221F1F"/>
                <w:sz w:val="20"/>
              </w:rPr>
              <w:t>13674-87-8</w:t>
            </w:r>
          </w:p>
        </w:tc>
        <w:tc>
          <w:tcPr>
            <w:tcW w:w="1843" w:type="dxa"/>
            <w:gridSpan w:val="2"/>
          </w:tcPr>
          <w:p w14:paraId="1631AC3B" w14:textId="77777777" w:rsidR="00B52DCC" w:rsidRDefault="00916648">
            <w:pPr>
              <w:pStyle w:val="TableParagraph"/>
              <w:spacing w:before="79"/>
              <w:ind w:left="196"/>
              <w:rPr>
                <w:sz w:val="20"/>
              </w:rPr>
            </w:pPr>
            <w:r>
              <w:rPr>
                <w:color w:val="221F1F"/>
                <w:sz w:val="20"/>
              </w:rPr>
              <w:t>237-159-2</w:t>
            </w:r>
          </w:p>
        </w:tc>
      </w:tr>
      <w:tr w:rsidR="00B52DCC" w14:paraId="583D5F3A" w14:textId="77777777" w:rsidTr="004567AD">
        <w:trPr>
          <w:gridAfter w:val="1"/>
          <w:wAfter w:w="10" w:type="dxa"/>
          <w:trHeight w:val="503"/>
        </w:trPr>
        <w:tc>
          <w:tcPr>
            <w:tcW w:w="1148" w:type="dxa"/>
            <w:gridSpan w:val="2"/>
          </w:tcPr>
          <w:p w14:paraId="1260DFF9" w14:textId="77777777" w:rsidR="00B52DCC" w:rsidRDefault="00916648">
            <w:pPr>
              <w:pStyle w:val="TableParagraph"/>
              <w:spacing w:before="113"/>
              <w:ind w:left="107"/>
              <w:rPr>
                <w:sz w:val="20"/>
              </w:rPr>
            </w:pPr>
            <w:r>
              <w:rPr>
                <w:sz w:val="20"/>
              </w:rPr>
              <w:t>1544</w:t>
            </w:r>
          </w:p>
        </w:tc>
        <w:tc>
          <w:tcPr>
            <w:tcW w:w="5937" w:type="dxa"/>
          </w:tcPr>
          <w:p w14:paraId="297D1612" w14:textId="77777777" w:rsidR="00B52DCC" w:rsidRDefault="00916648">
            <w:pPr>
              <w:pStyle w:val="TableParagraph"/>
              <w:spacing w:before="79"/>
              <w:ind w:left="197"/>
              <w:rPr>
                <w:sz w:val="20"/>
              </w:rPr>
            </w:pPr>
            <w:r>
              <w:rPr>
                <w:color w:val="221F1F"/>
                <w:sz w:val="20"/>
              </w:rPr>
              <w:t>Indiyum fosfit</w:t>
            </w:r>
          </w:p>
        </w:tc>
        <w:tc>
          <w:tcPr>
            <w:tcW w:w="1701" w:type="dxa"/>
            <w:gridSpan w:val="2"/>
          </w:tcPr>
          <w:p w14:paraId="3EC4765F" w14:textId="77777777" w:rsidR="00B52DCC" w:rsidRDefault="00916648">
            <w:pPr>
              <w:pStyle w:val="TableParagraph"/>
              <w:spacing w:before="79"/>
              <w:ind w:left="200"/>
              <w:rPr>
                <w:sz w:val="20"/>
              </w:rPr>
            </w:pPr>
            <w:r>
              <w:rPr>
                <w:color w:val="221F1F"/>
                <w:sz w:val="20"/>
              </w:rPr>
              <w:t>22398-80-7</w:t>
            </w:r>
          </w:p>
        </w:tc>
        <w:tc>
          <w:tcPr>
            <w:tcW w:w="1843" w:type="dxa"/>
            <w:gridSpan w:val="2"/>
          </w:tcPr>
          <w:p w14:paraId="11FDFF71" w14:textId="77777777" w:rsidR="00B52DCC" w:rsidRDefault="00916648">
            <w:pPr>
              <w:pStyle w:val="TableParagraph"/>
              <w:spacing w:before="79"/>
              <w:ind w:left="196"/>
              <w:rPr>
                <w:sz w:val="20"/>
              </w:rPr>
            </w:pPr>
            <w:r>
              <w:rPr>
                <w:color w:val="221F1F"/>
                <w:sz w:val="20"/>
              </w:rPr>
              <w:t>244-959-5</w:t>
            </w:r>
          </w:p>
        </w:tc>
      </w:tr>
      <w:tr w:rsidR="00B52DCC" w14:paraId="16EA1C0C" w14:textId="77777777" w:rsidTr="004567AD">
        <w:trPr>
          <w:gridAfter w:val="1"/>
          <w:wAfter w:w="10" w:type="dxa"/>
          <w:trHeight w:val="503"/>
        </w:trPr>
        <w:tc>
          <w:tcPr>
            <w:tcW w:w="1148" w:type="dxa"/>
            <w:gridSpan w:val="2"/>
          </w:tcPr>
          <w:p w14:paraId="457B115B" w14:textId="77777777" w:rsidR="00B52DCC" w:rsidRDefault="00916648">
            <w:pPr>
              <w:pStyle w:val="TableParagraph"/>
              <w:spacing w:before="113"/>
              <w:ind w:left="107"/>
              <w:rPr>
                <w:sz w:val="20"/>
              </w:rPr>
            </w:pPr>
            <w:r>
              <w:rPr>
                <w:sz w:val="20"/>
              </w:rPr>
              <w:t>1545</w:t>
            </w:r>
          </w:p>
        </w:tc>
        <w:tc>
          <w:tcPr>
            <w:tcW w:w="5937" w:type="dxa"/>
          </w:tcPr>
          <w:p w14:paraId="1D55AF5F" w14:textId="77777777" w:rsidR="00B52DCC" w:rsidRDefault="00916648">
            <w:pPr>
              <w:pStyle w:val="TableParagraph"/>
              <w:spacing w:before="79"/>
              <w:ind w:left="197"/>
              <w:rPr>
                <w:sz w:val="20"/>
              </w:rPr>
            </w:pPr>
            <w:r>
              <w:rPr>
                <w:color w:val="221F1F"/>
                <w:sz w:val="20"/>
              </w:rPr>
              <w:t>Triksilil fosfat</w:t>
            </w:r>
          </w:p>
        </w:tc>
        <w:tc>
          <w:tcPr>
            <w:tcW w:w="1701" w:type="dxa"/>
            <w:gridSpan w:val="2"/>
          </w:tcPr>
          <w:p w14:paraId="7B3584C8" w14:textId="77777777" w:rsidR="00B52DCC" w:rsidRDefault="00916648">
            <w:pPr>
              <w:pStyle w:val="TableParagraph"/>
              <w:spacing w:before="79"/>
              <w:ind w:left="200"/>
              <w:rPr>
                <w:sz w:val="20"/>
              </w:rPr>
            </w:pPr>
            <w:r>
              <w:rPr>
                <w:color w:val="221F1F"/>
                <w:sz w:val="20"/>
              </w:rPr>
              <w:t>25155-23-1</w:t>
            </w:r>
          </w:p>
        </w:tc>
        <w:tc>
          <w:tcPr>
            <w:tcW w:w="1843" w:type="dxa"/>
            <w:gridSpan w:val="2"/>
          </w:tcPr>
          <w:p w14:paraId="4F33F27A" w14:textId="77777777" w:rsidR="00B52DCC" w:rsidRDefault="00916648">
            <w:pPr>
              <w:pStyle w:val="TableParagraph"/>
              <w:spacing w:before="79"/>
              <w:ind w:left="198"/>
              <w:rPr>
                <w:sz w:val="20"/>
              </w:rPr>
            </w:pPr>
            <w:r>
              <w:rPr>
                <w:color w:val="221F1F"/>
                <w:sz w:val="20"/>
              </w:rPr>
              <w:t>246-677-8</w:t>
            </w:r>
          </w:p>
        </w:tc>
      </w:tr>
      <w:tr w:rsidR="00B52DCC" w14:paraId="0C3B2349" w14:textId="77777777" w:rsidTr="004567AD">
        <w:trPr>
          <w:gridAfter w:val="1"/>
          <w:wAfter w:w="10" w:type="dxa"/>
          <w:trHeight w:val="722"/>
        </w:trPr>
        <w:tc>
          <w:tcPr>
            <w:tcW w:w="1148" w:type="dxa"/>
            <w:gridSpan w:val="2"/>
          </w:tcPr>
          <w:p w14:paraId="2E42B727" w14:textId="77777777" w:rsidR="00B52DCC" w:rsidRDefault="00916648">
            <w:pPr>
              <w:pStyle w:val="TableParagraph"/>
              <w:spacing w:before="113"/>
              <w:ind w:left="107"/>
              <w:rPr>
                <w:sz w:val="20"/>
              </w:rPr>
            </w:pPr>
            <w:r>
              <w:rPr>
                <w:sz w:val="20"/>
              </w:rPr>
              <w:t>1546</w:t>
            </w:r>
          </w:p>
        </w:tc>
        <w:tc>
          <w:tcPr>
            <w:tcW w:w="5937" w:type="dxa"/>
          </w:tcPr>
          <w:p w14:paraId="50790EE3" w14:textId="77777777" w:rsidR="00B52DCC" w:rsidRDefault="00916648">
            <w:pPr>
              <w:pStyle w:val="TableParagraph"/>
              <w:spacing w:before="79"/>
              <w:ind w:left="197"/>
              <w:rPr>
                <w:sz w:val="20"/>
              </w:rPr>
            </w:pPr>
            <w:r>
              <w:rPr>
                <w:color w:val="221F1F"/>
                <w:sz w:val="20"/>
              </w:rPr>
              <w:t>Hekzabromosiklododekan [1]</w:t>
            </w:r>
          </w:p>
          <w:p w14:paraId="4F3CEB63" w14:textId="77777777" w:rsidR="00B52DCC" w:rsidRDefault="00916648">
            <w:pPr>
              <w:pStyle w:val="TableParagraph"/>
              <w:spacing w:before="123"/>
              <w:ind w:left="197"/>
              <w:rPr>
                <w:sz w:val="20"/>
              </w:rPr>
            </w:pPr>
            <w:r>
              <w:rPr>
                <w:color w:val="221F1F"/>
                <w:sz w:val="20"/>
              </w:rPr>
              <w:t>1,2,5,6,9,10-Hekzabromosiklododekan [2]</w:t>
            </w:r>
          </w:p>
        </w:tc>
        <w:tc>
          <w:tcPr>
            <w:tcW w:w="1701" w:type="dxa"/>
            <w:gridSpan w:val="2"/>
          </w:tcPr>
          <w:p w14:paraId="6F1F1565" w14:textId="77777777" w:rsidR="00B52DCC" w:rsidRDefault="00916648">
            <w:pPr>
              <w:pStyle w:val="TableParagraph"/>
              <w:spacing w:before="89"/>
              <w:ind w:left="200"/>
              <w:rPr>
                <w:sz w:val="20"/>
              </w:rPr>
            </w:pPr>
            <w:r>
              <w:rPr>
                <w:color w:val="221F1F"/>
                <w:sz w:val="20"/>
              </w:rPr>
              <w:t>25637-99-4</w:t>
            </w:r>
            <w:r>
              <w:rPr>
                <w:color w:val="221F1F"/>
                <w:spacing w:val="-3"/>
                <w:sz w:val="20"/>
              </w:rPr>
              <w:t xml:space="preserve"> </w:t>
            </w:r>
            <w:r>
              <w:rPr>
                <w:color w:val="221F1F"/>
                <w:sz w:val="20"/>
              </w:rPr>
              <w:t>[1]</w:t>
            </w:r>
          </w:p>
          <w:p w14:paraId="1684BB21" w14:textId="77777777" w:rsidR="00B52DCC" w:rsidRDefault="00916648">
            <w:pPr>
              <w:pStyle w:val="TableParagraph"/>
              <w:spacing w:before="132"/>
              <w:ind w:left="200"/>
              <w:rPr>
                <w:sz w:val="20"/>
              </w:rPr>
            </w:pPr>
            <w:r>
              <w:rPr>
                <w:color w:val="221F1F"/>
                <w:sz w:val="20"/>
              </w:rPr>
              <w:t xml:space="preserve">3194-55-6 </w:t>
            </w:r>
            <w:r>
              <w:rPr>
                <w:color w:val="221F1F"/>
                <w:spacing w:val="47"/>
                <w:sz w:val="20"/>
              </w:rPr>
              <w:t xml:space="preserve"> </w:t>
            </w:r>
            <w:r>
              <w:rPr>
                <w:color w:val="221F1F"/>
                <w:sz w:val="20"/>
              </w:rPr>
              <w:t>[2]</w:t>
            </w:r>
          </w:p>
        </w:tc>
        <w:tc>
          <w:tcPr>
            <w:tcW w:w="1843" w:type="dxa"/>
            <w:gridSpan w:val="2"/>
          </w:tcPr>
          <w:p w14:paraId="7D0BA924" w14:textId="77777777" w:rsidR="00B52DCC" w:rsidRDefault="00916648">
            <w:pPr>
              <w:pStyle w:val="TableParagraph"/>
              <w:spacing w:before="79"/>
              <w:ind w:left="196"/>
              <w:rPr>
                <w:sz w:val="20"/>
              </w:rPr>
            </w:pPr>
            <w:r>
              <w:rPr>
                <w:color w:val="221F1F"/>
                <w:sz w:val="20"/>
              </w:rPr>
              <w:t>247-148-4</w:t>
            </w:r>
            <w:r>
              <w:rPr>
                <w:color w:val="221F1F"/>
                <w:spacing w:val="21"/>
                <w:sz w:val="20"/>
              </w:rPr>
              <w:t xml:space="preserve"> </w:t>
            </w:r>
            <w:r>
              <w:rPr>
                <w:color w:val="221F1F"/>
                <w:sz w:val="20"/>
              </w:rPr>
              <w:t>[1]</w:t>
            </w:r>
          </w:p>
          <w:p w14:paraId="4364C735" w14:textId="77777777" w:rsidR="00B52DCC" w:rsidRDefault="00916648">
            <w:pPr>
              <w:pStyle w:val="TableParagraph"/>
              <w:spacing w:before="123"/>
              <w:ind w:left="196"/>
              <w:rPr>
                <w:sz w:val="20"/>
              </w:rPr>
            </w:pPr>
            <w:r>
              <w:rPr>
                <w:color w:val="221F1F"/>
                <w:sz w:val="20"/>
              </w:rPr>
              <w:t>221-695-9</w:t>
            </w:r>
            <w:r>
              <w:rPr>
                <w:color w:val="221F1F"/>
                <w:spacing w:val="-3"/>
                <w:sz w:val="20"/>
              </w:rPr>
              <w:t xml:space="preserve"> </w:t>
            </w:r>
            <w:r>
              <w:rPr>
                <w:color w:val="221F1F"/>
                <w:sz w:val="20"/>
              </w:rPr>
              <w:t>[2]</w:t>
            </w:r>
          </w:p>
        </w:tc>
      </w:tr>
      <w:tr w:rsidR="00B52DCC" w14:paraId="76E708C1" w14:textId="77777777" w:rsidTr="004567AD">
        <w:trPr>
          <w:gridAfter w:val="1"/>
          <w:wAfter w:w="10" w:type="dxa"/>
          <w:trHeight w:val="503"/>
        </w:trPr>
        <w:tc>
          <w:tcPr>
            <w:tcW w:w="1148" w:type="dxa"/>
            <w:gridSpan w:val="2"/>
          </w:tcPr>
          <w:p w14:paraId="53C551A1" w14:textId="77777777" w:rsidR="00B52DCC" w:rsidRDefault="00916648">
            <w:pPr>
              <w:pStyle w:val="TableParagraph"/>
              <w:spacing w:before="113"/>
              <w:ind w:left="107"/>
              <w:rPr>
                <w:sz w:val="20"/>
              </w:rPr>
            </w:pPr>
            <w:r>
              <w:rPr>
                <w:sz w:val="20"/>
              </w:rPr>
              <w:t>1547</w:t>
            </w:r>
          </w:p>
        </w:tc>
        <w:tc>
          <w:tcPr>
            <w:tcW w:w="5937" w:type="dxa"/>
          </w:tcPr>
          <w:p w14:paraId="53D96A79" w14:textId="77777777" w:rsidR="00B52DCC" w:rsidRDefault="00916648">
            <w:pPr>
              <w:pStyle w:val="TableParagraph"/>
              <w:spacing w:before="79"/>
              <w:ind w:left="197"/>
              <w:rPr>
                <w:sz w:val="20"/>
              </w:rPr>
            </w:pPr>
            <w:r>
              <w:rPr>
                <w:color w:val="221F1F"/>
                <w:sz w:val="20"/>
              </w:rPr>
              <w:t>Tetrahidrofuran</w:t>
            </w:r>
          </w:p>
        </w:tc>
        <w:tc>
          <w:tcPr>
            <w:tcW w:w="1701" w:type="dxa"/>
            <w:gridSpan w:val="2"/>
          </w:tcPr>
          <w:p w14:paraId="56D68DC1" w14:textId="77777777" w:rsidR="00B52DCC" w:rsidRDefault="00916648">
            <w:pPr>
              <w:pStyle w:val="TableParagraph"/>
              <w:spacing w:before="79"/>
              <w:ind w:left="200"/>
              <w:rPr>
                <w:sz w:val="20"/>
              </w:rPr>
            </w:pPr>
            <w:r>
              <w:rPr>
                <w:color w:val="221F1F"/>
                <w:sz w:val="20"/>
              </w:rPr>
              <w:t>109-99-9</w:t>
            </w:r>
          </w:p>
        </w:tc>
        <w:tc>
          <w:tcPr>
            <w:tcW w:w="1843" w:type="dxa"/>
            <w:gridSpan w:val="2"/>
          </w:tcPr>
          <w:p w14:paraId="0009113D" w14:textId="77777777" w:rsidR="00B52DCC" w:rsidRDefault="00916648">
            <w:pPr>
              <w:pStyle w:val="TableParagraph"/>
              <w:spacing w:before="79"/>
              <w:ind w:left="198"/>
              <w:rPr>
                <w:sz w:val="20"/>
              </w:rPr>
            </w:pPr>
            <w:r>
              <w:rPr>
                <w:color w:val="221F1F"/>
                <w:sz w:val="20"/>
              </w:rPr>
              <w:t>203-726-8</w:t>
            </w:r>
          </w:p>
        </w:tc>
      </w:tr>
      <w:tr w:rsidR="00B52DCC" w14:paraId="32B3F23C" w14:textId="77777777" w:rsidTr="004567AD">
        <w:trPr>
          <w:gridAfter w:val="1"/>
          <w:wAfter w:w="10" w:type="dxa"/>
          <w:trHeight w:val="700"/>
        </w:trPr>
        <w:tc>
          <w:tcPr>
            <w:tcW w:w="1148" w:type="dxa"/>
            <w:gridSpan w:val="2"/>
          </w:tcPr>
          <w:p w14:paraId="1847CBC7" w14:textId="77777777" w:rsidR="00B52DCC" w:rsidRDefault="00916648">
            <w:pPr>
              <w:pStyle w:val="TableParagraph"/>
              <w:spacing w:before="113"/>
              <w:ind w:left="107"/>
              <w:rPr>
                <w:sz w:val="20"/>
              </w:rPr>
            </w:pPr>
            <w:r>
              <w:rPr>
                <w:sz w:val="20"/>
              </w:rPr>
              <w:t>1548</w:t>
            </w:r>
          </w:p>
        </w:tc>
        <w:tc>
          <w:tcPr>
            <w:tcW w:w="5937" w:type="dxa"/>
          </w:tcPr>
          <w:p w14:paraId="1561558E" w14:textId="77777777" w:rsidR="00B52DCC" w:rsidRDefault="00916648">
            <w:pPr>
              <w:pStyle w:val="TableParagraph"/>
              <w:spacing w:before="79"/>
              <w:ind w:left="197"/>
              <w:rPr>
                <w:sz w:val="20"/>
              </w:rPr>
            </w:pPr>
            <w:r>
              <w:rPr>
                <w:color w:val="221F1F"/>
                <w:sz w:val="20"/>
              </w:rPr>
              <w:t>Abamektin (avermektin B1a ve avermektin B1b birleşimi) (ISO) [1]</w:t>
            </w:r>
          </w:p>
          <w:p w14:paraId="521BEE45" w14:textId="77777777" w:rsidR="00B52DCC" w:rsidRDefault="00916648">
            <w:pPr>
              <w:pStyle w:val="TableParagraph"/>
              <w:spacing w:before="121"/>
              <w:ind w:left="197"/>
              <w:rPr>
                <w:sz w:val="20"/>
              </w:rPr>
            </w:pPr>
            <w:r>
              <w:rPr>
                <w:color w:val="221F1F"/>
                <w:sz w:val="20"/>
              </w:rPr>
              <w:t>Avermektin B1a [2]</w:t>
            </w:r>
          </w:p>
        </w:tc>
        <w:tc>
          <w:tcPr>
            <w:tcW w:w="1701" w:type="dxa"/>
            <w:gridSpan w:val="2"/>
          </w:tcPr>
          <w:p w14:paraId="1490A410" w14:textId="77777777" w:rsidR="00B52DCC" w:rsidRDefault="00916648">
            <w:pPr>
              <w:pStyle w:val="TableParagraph"/>
              <w:spacing w:before="79"/>
              <w:ind w:left="200"/>
              <w:rPr>
                <w:sz w:val="20"/>
              </w:rPr>
            </w:pPr>
            <w:r>
              <w:rPr>
                <w:color w:val="221F1F"/>
                <w:sz w:val="20"/>
              </w:rPr>
              <w:t>71751-41-2</w:t>
            </w:r>
            <w:r>
              <w:rPr>
                <w:color w:val="221F1F"/>
                <w:spacing w:val="-3"/>
                <w:sz w:val="20"/>
              </w:rPr>
              <w:t xml:space="preserve"> </w:t>
            </w:r>
            <w:r>
              <w:rPr>
                <w:color w:val="221F1F"/>
                <w:sz w:val="20"/>
              </w:rPr>
              <w:t>[1]</w:t>
            </w:r>
          </w:p>
          <w:p w14:paraId="0BF2A8DF" w14:textId="77777777" w:rsidR="00B52DCC" w:rsidRDefault="00916648">
            <w:pPr>
              <w:pStyle w:val="TableParagraph"/>
              <w:spacing w:before="121"/>
              <w:ind w:left="200"/>
              <w:rPr>
                <w:sz w:val="20"/>
              </w:rPr>
            </w:pPr>
            <w:r>
              <w:rPr>
                <w:sz w:val="20"/>
              </w:rPr>
              <w:t>65195-55-3</w:t>
            </w:r>
            <w:r>
              <w:rPr>
                <w:spacing w:val="-3"/>
                <w:sz w:val="20"/>
              </w:rPr>
              <w:t xml:space="preserve"> </w:t>
            </w:r>
            <w:r>
              <w:rPr>
                <w:sz w:val="20"/>
              </w:rPr>
              <w:t>[2]</w:t>
            </w:r>
          </w:p>
        </w:tc>
        <w:tc>
          <w:tcPr>
            <w:tcW w:w="1843" w:type="dxa"/>
            <w:gridSpan w:val="2"/>
          </w:tcPr>
          <w:p w14:paraId="7745292F" w14:textId="77777777" w:rsidR="00B52DCC" w:rsidRDefault="00916648">
            <w:pPr>
              <w:pStyle w:val="TableParagraph"/>
              <w:spacing w:before="79"/>
              <w:ind w:left="196"/>
              <w:rPr>
                <w:sz w:val="20"/>
              </w:rPr>
            </w:pPr>
            <w:r>
              <w:rPr>
                <w:color w:val="221F1F"/>
                <w:sz w:val="20"/>
              </w:rPr>
              <w:t>615-339-5</w:t>
            </w:r>
            <w:r>
              <w:rPr>
                <w:color w:val="221F1F"/>
                <w:spacing w:val="21"/>
                <w:sz w:val="20"/>
              </w:rPr>
              <w:t xml:space="preserve"> </w:t>
            </w:r>
            <w:r>
              <w:rPr>
                <w:color w:val="221F1F"/>
                <w:sz w:val="20"/>
              </w:rPr>
              <w:t>[1]</w:t>
            </w:r>
          </w:p>
          <w:p w14:paraId="3349D66D" w14:textId="77777777" w:rsidR="00B52DCC" w:rsidRDefault="00916648">
            <w:pPr>
              <w:pStyle w:val="TableParagraph"/>
              <w:spacing w:before="121"/>
              <w:ind w:left="196"/>
              <w:rPr>
                <w:sz w:val="20"/>
              </w:rPr>
            </w:pPr>
            <w:r>
              <w:rPr>
                <w:color w:val="221F1F"/>
                <w:sz w:val="20"/>
              </w:rPr>
              <w:t>265-610-3</w:t>
            </w:r>
            <w:r>
              <w:rPr>
                <w:color w:val="221F1F"/>
                <w:spacing w:val="-3"/>
                <w:sz w:val="20"/>
              </w:rPr>
              <w:t xml:space="preserve"> </w:t>
            </w:r>
            <w:r>
              <w:rPr>
                <w:color w:val="221F1F"/>
                <w:sz w:val="20"/>
              </w:rPr>
              <w:t>[2]</w:t>
            </w:r>
          </w:p>
        </w:tc>
      </w:tr>
      <w:tr w:rsidR="00B52DCC" w14:paraId="5BFDBFB4" w14:textId="77777777" w:rsidTr="004567AD">
        <w:trPr>
          <w:gridAfter w:val="1"/>
          <w:wAfter w:w="10" w:type="dxa"/>
          <w:trHeight w:val="503"/>
        </w:trPr>
        <w:tc>
          <w:tcPr>
            <w:tcW w:w="1148" w:type="dxa"/>
            <w:gridSpan w:val="2"/>
          </w:tcPr>
          <w:p w14:paraId="3C60AB15" w14:textId="77777777" w:rsidR="00B52DCC" w:rsidRDefault="00916648">
            <w:pPr>
              <w:pStyle w:val="TableParagraph"/>
              <w:spacing w:before="113"/>
              <w:ind w:left="107"/>
              <w:rPr>
                <w:sz w:val="20"/>
              </w:rPr>
            </w:pPr>
            <w:r>
              <w:rPr>
                <w:sz w:val="20"/>
              </w:rPr>
              <w:t>1549</w:t>
            </w:r>
          </w:p>
        </w:tc>
        <w:tc>
          <w:tcPr>
            <w:tcW w:w="5937" w:type="dxa"/>
          </w:tcPr>
          <w:p w14:paraId="639022D0" w14:textId="77777777" w:rsidR="00B52DCC" w:rsidRDefault="00916648">
            <w:pPr>
              <w:pStyle w:val="TableParagraph"/>
              <w:spacing w:before="79"/>
              <w:ind w:left="197"/>
              <w:rPr>
                <w:sz w:val="20"/>
              </w:rPr>
            </w:pPr>
            <w:r>
              <w:rPr>
                <w:color w:val="221F1F"/>
                <w:sz w:val="20"/>
              </w:rPr>
              <w:t>4-</w:t>
            </w:r>
            <w:r>
              <w:rPr>
                <w:i/>
                <w:color w:val="221F1F"/>
                <w:sz w:val="20"/>
              </w:rPr>
              <w:t>tert</w:t>
            </w:r>
            <w:r>
              <w:rPr>
                <w:color w:val="221F1F"/>
                <w:sz w:val="20"/>
              </w:rPr>
              <w:t>-Butilbenzoik asit</w:t>
            </w:r>
          </w:p>
        </w:tc>
        <w:tc>
          <w:tcPr>
            <w:tcW w:w="1701" w:type="dxa"/>
            <w:gridSpan w:val="2"/>
          </w:tcPr>
          <w:p w14:paraId="2B946BC4" w14:textId="77777777" w:rsidR="00B52DCC" w:rsidRDefault="00916648">
            <w:pPr>
              <w:pStyle w:val="TableParagraph"/>
              <w:spacing w:before="79"/>
              <w:ind w:left="200"/>
              <w:rPr>
                <w:sz w:val="20"/>
              </w:rPr>
            </w:pPr>
            <w:r>
              <w:rPr>
                <w:color w:val="221F1F"/>
                <w:sz w:val="20"/>
              </w:rPr>
              <w:t>98-73-7</w:t>
            </w:r>
          </w:p>
        </w:tc>
        <w:tc>
          <w:tcPr>
            <w:tcW w:w="1843" w:type="dxa"/>
            <w:gridSpan w:val="2"/>
          </w:tcPr>
          <w:p w14:paraId="77F70EBF" w14:textId="77777777" w:rsidR="00B52DCC" w:rsidRDefault="00916648">
            <w:pPr>
              <w:pStyle w:val="TableParagraph"/>
              <w:spacing w:before="79"/>
              <w:ind w:left="198"/>
              <w:rPr>
                <w:sz w:val="20"/>
              </w:rPr>
            </w:pPr>
            <w:r>
              <w:rPr>
                <w:color w:val="221F1F"/>
                <w:sz w:val="20"/>
              </w:rPr>
              <w:t>202-696-3</w:t>
            </w:r>
          </w:p>
        </w:tc>
      </w:tr>
      <w:tr w:rsidR="00B52DCC" w14:paraId="576BCCC6" w14:textId="77777777" w:rsidTr="004567AD">
        <w:trPr>
          <w:gridAfter w:val="1"/>
          <w:wAfter w:w="10" w:type="dxa"/>
          <w:trHeight w:val="503"/>
        </w:trPr>
        <w:tc>
          <w:tcPr>
            <w:tcW w:w="1148" w:type="dxa"/>
            <w:gridSpan w:val="2"/>
          </w:tcPr>
          <w:p w14:paraId="30B04238" w14:textId="77777777" w:rsidR="00B52DCC" w:rsidRDefault="00916648">
            <w:pPr>
              <w:pStyle w:val="TableParagraph"/>
              <w:spacing w:before="113"/>
              <w:ind w:left="107"/>
              <w:rPr>
                <w:sz w:val="20"/>
              </w:rPr>
            </w:pPr>
            <w:r>
              <w:rPr>
                <w:sz w:val="20"/>
              </w:rPr>
              <w:t>1550</w:t>
            </w:r>
          </w:p>
        </w:tc>
        <w:tc>
          <w:tcPr>
            <w:tcW w:w="5937" w:type="dxa"/>
          </w:tcPr>
          <w:p w14:paraId="74E93269" w14:textId="77777777" w:rsidR="00B52DCC" w:rsidRDefault="00916648">
            <w:pPr>
              <w:pStyle w:val="TableParagraph"/>
              <w:spacing w:before="82"/>
              <w:ind w:left="197"/>
              <w:rPr>
                <w:sz w:val="20"/>
              </w:rPr>
            </w:pPr>
            <w:r>
              <w:rPr>
                <w:color w:val="221F1F"/>
                <w:sz w:val="20"/>
              </w:rPr>
              <w:t xml:space="preserve">Lökomalaşit yeşili; </w:t>
            </w:r>
            <w:r>
              <w:rPr>
                <w:i/>
                <w:color w:val="221F1F"/>
                <w:sz w:val="20"/>
              </w:rPr>
              <w:t>N</w:t>
            </w:r>
            <w:r>
              <w:rPr>
                <w:color w:val="221F1F"/>
                <w:sz w:val="20"/>
              </w:rPr>
              <w:t>,</w:t>
            </w:r>
            <w:r>
              <w:rPr>
                <w:i/>
                <w:color w:val="221F1F"/>
                <w:sz w:val="20"/>
              </w:rPr>
              <w:t>N</w:t>
            </w:r>
            <w:r>
              <w:rPr>
                <w:color w:val="221F1F"/>
                <w:sz w:val="20"/>
              </w:rPr>
              <w:t>,</w:t>
            </w:r>
            <w:r>
              <w:rPr>
                <w:i/>
                <w:color w:val="221F1F"/>
                <w:sz w:val="20"/>
              </w:rPr>
              <w:t>N</w:t>
            </w:r>
            <w:r>
              <w:rPr>
                <w:color w:val="221F1F"/>
                <w:sz w:val="20"/>
              </w:rPr>
              <w:t>′,</w:t>
            </w:r>
            <w:r>
              <w:rPr>
                <w:i/>
                <w:color w:val="221F1F"/>
                <w:sz w:val="20"/>
              </w:rPr>
              <w:t>N</w:t>
            </w:r>
            <w:r>
              <w:rPr>
                <w:color w:val="221F1F"/>
                <w:sz w:val="20"/>
              </w:rPr>
              <w:t>′-tetrametil-4,4′- benzilidendianilin</w:t>
            </w:r>
          </w:p>
        </w:tc>
        <w:tc>
          <w:tcPr>
            <w:tcW w:w="1701" w:type="dxa"/>
            <w:gridSpan w:val="2"/>
          </w:tcPr>
          <w:p w14:paraId="313FDEB5" w14:textId="77777777" w:rsidR="00B52DCC" w:rsidRDefault="00916648">
            <w:pPr>
              <w:pStyle w:val="TableParagraph"/>
              <w:spacing w:before="79"/>
              <w:ind w:left="200"/>
              <w:rPr>
                <w:sz w:val="20"/>
              </w:rPr>
            </w:pPr>
            <w:r>
              <w:rPr>
                <w:color w:val="221F1F"/>
                <w:sz w:val="20"/>
              </w:rPr>
              <w:t>129-73-7</w:t>
            </w:r>
          </w:p>
        </w:tc>
        <w:tc>
          <w:tcPr>
            <w:tcW w:w="1843" w:type="dxa"/>
            <w:gridSpan w:val="2"/>
          </w:tcPr>
          <w:p w14:paraId="7A4F8344" w14:textId="77777777" w:rsidR="00B52DCC" w:rsidRDefault="00916648">
            <w:pPr>
              <w:pStyle w:val="TableParagraph"/>
              <w:spacing w:before="79"/>
              <w:ind w:left="196"/>
              <w:rPr>
                <w:sz w:val="20"/>
              </w:rPr>
            </w:pPr>
            <w:r>
              <w:rPr>
                <w:color w:val="221F1F"/>
                <w:sz w:val="20"/>
              </w:rPr>
              <w:t>204-961-9</w:t>
            </w:r>
          </w:p>
        </w:tc>
      </w:tr>
      <w:tr w:rsidR="00B52DCC" w14:paraId="1C9963B5" w14:textId="77777777" w:rsidTr="004567AD">
        <w:trPr>
          <w:gridAfter w:val="1"/>
          <w:wAfter w:w="10" w:type="dxa"/>
          <w:trHeight w:val="505"/>
        </w:trPr>
        <w:tc>
          <w:tcPr>
            <w:tcW w:w="1148" w:type="dxa"/>
            <w:gridSpan w:val="2"/>
          </w:tcPr>
          <w:p w14:paraId="5D9BB88C" w14:textId="77777777" w:rsidR="00B52DCC" w:rsidRDefault="00916648">
            <w:pPr>
              <w:pStyle w:val="TableParagraph"/>
              <w:spacing w:before="113"/>
              <w:ind w:left="107"/>
              <w:rPr>
                <w:sz w:val="20"/>
              </w:rPr>
            </w:pPr>
            <w:r>
              <w:rPr>
                <w:sz w:val="20"/>
              </w:rPr>
              <w:t>1551</w:t>
            </w:r>
          </w:p>
        </w:tc>
        <w:tc>
          <w:tcPr>
            <w:tcW w:w="5937" w:type="dxa"/>
          </w:tcPr>
          <w:p w14:paraId="3A03ACED" w14:textId="77777777" w:rsidR="00B52DCC" w:rsidRDefault="00916648">
            <w:pPr>
              <w:pStyle w:val="TableParagraph"/>
              <w:spacing w:before="79"/>
              <w:ind w:left="197"/>
              <w:rPr>
                <w:sz w:val="20"/>
              </w:rPr>
            </w:pPr>
            <w:r>
              <w:rPr>
                <w:color w:val="221F1F"/>
                <w:sz w:val="20"/>
              </w:rPr>
              <w:t>Fuberidazol (ISO); 2-(2-furil)-1</w:t>
            </w:r>
            <w:r>
              <w:rPr>
                <w:i/>
                <w:color w:val="221F1F"/>
                <w:sz w:val="20"/>
              </w:rPr>
              <w:t>H</w:t>
            </w:r>
            <w:r>
              <w:rPr>
                <w:color w:val="221F1F"/>
                <w:sz w:val="20"/>
              </w:rPr>
              <w:t>-benzimidazol</w:t>
            </w:r>
          </w:p>
        </w:tc>
        <w:tc>
          <w:tcPr>
            <w:tcW w:w="1701" w:type="dxa"/>
            <w:gridSpan w:val="2"/>
          </w:tcPr>
          <w:p w14:paraId="3A0DC050" w14:textId="77777777" w:rsidR="00B52DCC" w:rsidRDefault="00916648">
            <w:pPr>
              <w:pStyle w:val="TableParagraph"/>
              <w:spacing w:before="79"/>
              <w:ind w:left="200"/>
              <w:rPr>
                <w:sz w:val="20"/>
              </w:rPr>
            </w:pPr>
            <w:r>
              <w:rPr>
                <w:color w:val="221F1F"/>
                <w:sz w:val="20"/>
              </w:rPr>
              <w:t>3878-19-1</w:t>
            </w:r>
          </w:p>
        </w:tc>
        <w:tc>
          <w:tcPr>
            <w:tcW w:w="1843" w:type="dxa"/>
            <w:gridSpan w:val="2"/>
          </w:tcPr>
          <w:p w14:paraId="3C978A17" w14:textId="77777777" w:rsidR="00B52DCC" w:rsidRDefault="00916648">
            <w:pPr>
              <w:pStyle w:val="TableParagraph"/>
              <w:spacing w:before="79"/>
              <w:ind w:left="196"/>
              <w:rPr>
                <w:sz w:val="20"/>
              </w:rPr>
            </w:pPr>
            <w:r>
              <w:rPr>
                <w:color w:val="221F1F"/>
                <w:sz w:val="20"/>
              </w:rPr>
              <w:t>223-404-0</w:t>
            </w:r>
          </w:p>
        </w:tc>
      </w:tr>
      <w:tr w:rsidR="00B52DCC" w14:paraId="04631A65" w14:textId="77777777" w:rsidTr="004567AD">
        <w:trPr>
          <w:gridAfter w:val="1"/>
          <w:wAfter w:w="10" w:type="dxa"/>
          <w:trHeight w:val="618"/>
        </w:trPr>
        <w:tc>
          <w:tcPr>
            <w:tcW w:w="1148" w:type="dxa"/>
            <w:gridSpan w:val="2"/>
          </w:tcPr>
          <w:p w14:paraId="4392D7F1" w14:textId="77777777" w:rsidR="00B52DCC" w:rsidRDefault="00916648">
            <w:pPr>
              <w:pStyle w:val="TableParagraph"/>
              <w:spacing w:before="113"/>
              <w:ind w:left="107"/>
              <w:rPr>
                <w:sz w:val="20"/>
              </w:rPr>
            </w:pPr>
            <w:r>
              <w:rPr>
                <w:sz w:val="20"/>
              </w:rPr>
              <w:t>1552</w:t>
            </w:r>
          </w:p>
        </w:tc>
        <w:tc>
          <w:tcPr>
            <w:tcW w:w="5937" w:type="dxa"/>
          </w:tcPr>
          <w:p w14:paraId="73731370" w14:textId="77777777" w:rsidR="00B52DCC" w:rsidRDefault="00916648">
            <w:pPr>
              <w:pStyle w:val="TableParagraph"/>
              <w:spacing w:before="54" w:line="260" w:lineRule="atLeast"/>
              <w:ind w:left="197"/>
              <w:rPr>
                <w:sz w:val="20"/>
              </w:rPr>
            </w:pPr>
            <w:r>
              <w:rPr>
                <w:color w:val="221F1F"/>
                <w:sz w:val="20"/>
              </w:rPr>
              <w:t>Metazaklor (ISO); 2-kloro-</w:t>
            </w:r>
            <w:r>
              <w:rPr>
                <w:i/>
                <w:color w:val="221F1F"/>
                <w:sz w:val="20"/>
              </w:rPr>
              <w:t>N</w:t>
            </w:r>
            <w:r>
              <w:rPr>
                <w:color w:val="221F1F"/>
                <w:sz w:val="20"/>
              </w:rPr>
              <w:t>-(2,6-dimetilfenil)-</w:t>
            </w:r>
            <w:r>
              <w:rPr>
                <w:i/>
                <w:color w:val="221F1F"/>
                <w:sz w:val="20"/>
              </w:rPr>
              <w:t>N</w:t>
            </w:r>
            <w:r>
              <w:rPr>
                <w:color w:val="221F1F"/>
                <w:sz w:val="20"/>
              </w:rPr>
              <w:t>- (1</w:t>
            </w:r>
            <w:r>
              <w:rPr>
                <w:i/>
                <w:color w:val="221F1F"/>
                <w:sz w:val="20"/>
              </w:rPr>
              <w:t>H</w:t>
            </w:r>
            <w:r>
              <w:rPr>
                <w:color w:val="221F1F"/>
                <w:sz w:val="20"/>
              </w:rPr>
              <w:t>-pirazol-1-il- metil)asetamid</w:t>
            </w:r>
          </w:p>
        </w:tc>
        <w:tc>
          <w:tcPr>
            <w:tcW w:w="1701" w:type="dxa"/>
            <w:gridSpan w:val="2"/>
          </w:tcPr>
          <w:p w14:paraId="20BD9631" w14:textId="77777777" w:rsidR="00B52DCC" w:rsidRDefault="00916648">
            <w:pPr>
              <w:pStyle w:val="TableParagraph"/>
              <w:spacing w:before="79"/>
              <w:ind w:left="200"/>
              <w:rPr>
                <w:sz w:val="20"/>
              </w:rPr>
            </w:pPr>
            <w:r>
              <w:rPr>
                <w:color w:val="221F1F"/>
                <w:sz w:val="20"/>
              </w:rPr>
              <w:t>67129-08-2</w:t>
            </w:r>
          </w:p>
        </w:tc>
        <w:tc>
          <w:tcPr>
            <w:tcW w:w="1843" w:type="dxa"/>
            <w:gridSpan w:val="2"/>
          </w:tcPr>
          <w:p w14:paraId="24379BDC" w14:textId="77777777" w:rsidR="00B52DCC" w:rsidRDefault="00916648">
            <w:pPr>
              <w:pStyle w:val="TableParagraph"/>
              <w:spacing w:before="79"/>
              <w:ind w:left="196"/>
              <w:rPr>
                <w:sz w:val="20"/>
              </w:rPr>
            </w:pPr>
            <w:r>
              <w:rPr>
                <w:color w:val="221F1F"/>
                <w:sz w:val="20"/>
              </w:rPr>
              <w:t>266-583-0</w:t>
            </w:r>
          </w:p>
        </w:tc>
      </w:tr>
      <w:tr w:rsidR="00B52DCC" w14:paraId="76C6467B" w14:textId="77777777" w:rsidTr="004567AD">
        <w:trPr>
          <w:gridAfter w:val="1"/>
          <w:wAfter w:w="10" w:type="dxa"/>
          <w:trHeight w:val="503"/>
        </w:trPr>
        <w:tc>
          <w:tcPr>
            <w:tcW w:w="1148" w:type="dxa"/>
            <w:gridSpan w:val="2"/>
          </w:tcPr>
          <w:p w14:paraId="68F85581" w14:textId="77777777" w:rsidR="00B52DCC" w:rsidRDefault="00916648">
            <w:pPr>
              <w:pStyle w:val="TableParagraph"/>
              <w:spacing w:before="113"/>
              <w:ind w:left="107"/>
              <w:rPr>
                <w:sz w:val="20"/>
              </w:rPr>
            </w:pPr>
            <w:r>
              <w:rPr>
                <w:sz w:val="20"/>
              </w:rPr>
              <w:lastRenderedPageBreak/>
              <w:t>1553</w:t>
            </w:r>
          </w:p>
        </w:tc>
        <w:tc>
          <w:tcPr>
            <w:tcW w:w="5937" w:type="dxa"/>
          </w:tcPr>
          <w:p w14:paraId="19F51447" w14:textId="77777777" w:rsidR="00B52DCC" w:rsidRDefault="00916648">
            <w:pPr>
              <w:pStyle w:val="TableParagraph"/>
              <w:spacing w:before="79"/>
              <w:ind w:left="197"/>
              <w:rPr>
                <w:sz w:val="20"/>
              </w:rPr>
            </w:pPr>
            <w:r>
              <w:rPr>
                <w:color w:val="221F1F"/>
                <w:sz w:val="20"/>
              </w:rPr>
              <w:t>Di-</w:t>
            </w:r>
            <w:r>
              <w:rPr>
                <w:i/>
                <w:color w:val="221F1F"/>
                <w:sz w:val="20"/>
              </w:rPr>
              <w:t>tert</w:t>
            </w:r>
            <w:r>
              <w:rPr>
                <w:color w:val="221F1F"/>
                <w:sz w:val="20"/>
              </w:rPr>
              <w:t>-butil peroksit</w:t>
            </w:r>
          </w:p>
        </w:tc>
        <w:tc>
          <w:tcPr>
            <w:tcW w:w="1701" w:type="dxa"/>
            <w:gridSpan w:val="2"/>
          </w:tcPr>
          <w:p w14:paraId="6A17962C" w14:textId="77777777" w:rsidR="00B52DCC" w:rsidRDefault="00916648">
            <w:pPr>
              <w:pStyle w:val="TableParagraph"/>
              <w:spacing w:before="79"/>
              <w:ind w:left="200"/>
              <w:rPr>
                <w:sz w:val="20"/>
              </w:rPr>
            </w:pPr>
            <w:r>
              <w:rPr>
                <w:color w:val="221F1F"/>
                <w:sz w:val="20"/>
              </w:rPr>
              <w:t>110-05-4</w:t>
            </w:r>
          </w:p>
        </w:tc>
        <w:tc>
          <w:tcPr>
            <w:tcW w:w="1843" w:type="dxa"/>
            <w:gridSpan w:val="2"/>
          </w:tcPr>
          <w:p w14:paraId="25E90089" w14:textId="77777777" w:rsidR="00B52DCC" w:rsidRDefault="00916648">
            <w:pPr>
              <w:pStyle w:val="TableParagraph"/>
              <w:spacing w:before="79"/>
              <w:ind w:left="196"/>
              <w:rPr>
                <w:sz w:val="20"/>
              </w:rPr>
            </w:pPr>
            <w:r>
              <w:rPr>
                <w:color w:val="221F1F"/>
                <w:sz w:val="20"/>
              </w:rPr>
              <w:t>203-733-6</w:t>
            </w:r>
          </w:p>
        </w:tc>
      </w:tr>
      <w:tr w:rsidR="00B52DCC" w14:paraId="1626060A" w14:textId="77777777" w:rsidTr="004567AD">
        <w:trPr>
          <w:gridAfter w:val="1"/>
          <w:wAfter w:w="10" w:type="dxa"/>
          <w:trHeight w:val="504"/>
        </w:trPr>
        <w:tc>
          <w:tcPr>
            <w:tcW w:w="1148" w:type="dxa"/>
            <w:gridSpan w:val="2"/>
          </w:tcPr>
          <w:p w14:paraId="2F8ADE29" w14:textId="77777777" w:rsidR="00B52DCC" w:rsidRDefault="00916648">
            <w:pPr>
              <w:pStyle w:val="TableParagraph"/>
              <w:spacing w:before="113"/>
              <w:ind w:left="107"/>
              <w:rPr>
                <w:sz w:val="20"/>
              </w:rPr>
            </w:pPr>
            <w:r>
              <w:rPr>
                <w:sz w:val="20"/>
              </w:rPr>
              <w:t>1554</w:t>
            </w:r>
          </w:p>
        </w:tc>
        <w:tc>
          <w:tcPr>
            <w:tcW w:w="5937" w:type="dxa"/>
          </w:tcPr>
          <w:p w14:paraId="7D799FEF" w14:textId="77777777" w:rsidR="00B52DCC" w:rsidRDefault="00916648">
            <w:pPr>
              <w:pStyle w:val="TableParagraph"/>
              <w:spacing w:before="80"/>
              <w:ind w:left="197"/>
              <w:rPr>
                <w:sz w:val="20"/>
              </w:rPr>
            </w:pPr>
            <w:r>
              <w:rPr>
                <w:color w:val="221F1F"/>
                <w:sz w:val="20"/>
              </w:rPr>
              <w:t>Triklorometilstanan</w:t>
            </w:r>
          </w:p>
        </w:tc>
        <w:tc>
          <w:tcPr>
            <w:tcW w:w="1701" w:type="dxa"/>
            <w:gridSpan w:val="2"/>
          </w:tcPr>
          <w:p w14:paraId="3DF99A3F" w14:textId="77777777" w:rsidR="00B52DCC" w:rsidRDefault="00916648">
            <w:pPr>
              <w:pStyle w:val="TableParagraph"/>
              <w:spacing w:before="80"/>
              <w:ind w:left="200"/>
              <w:rPr>
                <w:sz w:val="20"/>
              </w:rPr>
            </w:pPr>
            <w:r>
              <w:rPr>
                <w:color w:val="221F1F"/>
                <w:sz w:val="20"/>
              </w:rPr>
              <w:t>993-16-8</w:t>
            </w:r>
          </w:p>
        </w:tc>
        <w:tc>
          <w:tcPr>
            <w:tcW w:w="1843" w:type="dxa"/>
            <w:gridSpan w:val="2"/>
          </w:tcPr>
          <w:p w14:paraId="2B9F37A2" w14:textId="77777777" w:rsidR="00B52DCC" w:rsidRDefault="00916648">
            <w:pPr>
              <w:pStyle w:val="TableParagraph"/>
              <w:spacing w:before="80"/>
              <w:ind w:left="198"/>
              <w:rPr>
                <w:sz w:val="20"/>
              </w:rPr>
            </w:pPr>
            <w:r>
              <w:rPr>
                <w:color w:val="221F1F"/>
                <w:sz w:val="20"/>
              </w:rPr>
              <w:t>213-608-8</w:t>
            </w:r>
          </w:p>
        </w:tc>
      </w:tr>
      <w:tr w:rsidR="00B52DCC" w14:paraId="62D8EBDA" w14:textId="77777777" w:rsidTr="004567AD">
        <w:trPr>
          <w:gridAfter w:val="1"/>
          <w:wAfter w:w="10" w:type="dxa"/>
          <w:trHeight w:val="618"/>
        </w:trPr>
        <w:tc>
          <w:tcPr>
            <w:tcW w:w="1148" w:type="dxa"/>
            <w:gridSpan w:val="2"/>
          </w:tcPr>
          <w:p w14:paraId="4BC26C59" w14:textId="77777777" w:rsidR="00B52DCC" w:rsidRDefault="00916648">
            <w:pPr>
              <w:pStyle w:val="TableParagraph"/>
              <w:spacing w:before="115"/>
              <w:ind w:left="107"/>
              <w:rPr>
                <w:sz w:val="20"/>
              </w:rPr>
            </w:pPr>
            <w:r>
              <w:rPr>
                <w:sz w:val="20"/>
              </w:rPr>
              <w:t>1555</w:t>
            </w:r>
          </w:p>
        </w:tc>
        <w:tc>
          <w:tcPr>
            <w:tcW w:w="5937" w:type="dxa"/>
          </w:tcPr>
          <w:p w14:paraId="7CC36D71" w14:textId="77777777" w:rsidR="00B52DCC" w:rsidRDefault="00916648">
            <w:pPr>
              <w:pStyle w:val="TableParagraph"/>
              <w:spacing w:before="54" w:line="260" w:lineRule="atLeast"/>
              <w:ind w:left="197" w:right="309"/>
              <w:rPr>
                <w:sz w:val="20"/>
              </w:rPr>
            </w:pPr>
            <w:r>
              <w:rPr>
                <w:color w:val="221F1F"/>
                <w:sz w:val="20"/>
              </w:rPr>
              <w:t>2-Etilhekzil 10-etil-4-[[2-[(2-etilhekzil)oksi]-2-oksoetil]tiyo]-4-metil- 7-okso-8-oksa-3,5-ditiya-4-stannatetradekanoat</w:t>
            </w:r>
          </w:p>
        </w:tc>
        <w:tc>
          <w:tcPr>
            <w:tcW w:w="1701" w:type="dxa"/>
            <w:gridSpan w:val="2"/>
          </w:tcPr>
          <w:p w14:paraId="704A8374" w14:textId="77777777" w:rsidR="00B52DCC" w:rsidRDefault="00916648">
            <w:pPr>
              <w:pStyle w:val="TableParagraph"/>
              <w:spacing w:before="82"/>
              <w:ind w:left="200"/>
              <w:rPr>
                <w:sz w:val="20"/>
              </w:rPr>
            </w:pPr>
            <w:r>
              <w:rPr>
                <w:color w:val="221F1F"/>
                <w:sz w:val="20"/>
              </w:rPr>
              <w:t>57583-34-3</w:t>
            </w:r>
          </w:p>
        </w:tc>
        <w:tc>
          <w:tcPr>
            <w:tcW w:w="1843" w:type="dxa"/>
            <w:gridSpan w:val="2"/>
          </w:tcPr>
          <w:p w14:paraId="75A1FFA2" w14:textId="77777777" w:rsidR="00B52DCC" w:rsidRDefault="00916648">
            <w:pPr>
              <w:pStyle w:val="TableParagraph"/>
              <w:spacing w:before="82"/>
              <w:ind w:left="196"/>
              <w:rPr>
                <w:sz w:val="20"/>
              </w:rPr>
            </w:pPr>
            <w:r>
              <w:rPr>
                <w:color w:val="221F1F"/>
                <w:sz w:val="20"/>
              </w:rPr>
              <w:t>260-828-5</w:t>
            </w:r>
          </w:p>
        </w:tc>
      </w:tr>
      <w:tr w:rsidR="00B52DCC" w14:paraId="1FCA0917" w14:textId="77777777" w:rsidTr="004567AD">
        <w:trPr>
          <w:gridAfter w:val="1"/>
          <w:wAfter w:w="10" w:type="dxa"/>
          <w:trHeight w:val="618"/>
        </w:trPr>
        <w:tc>
          <w:tcPr>
            <w:tcW w:w="1148" w:type="dxa"/>
            <w:gridSpan w:val="2"/>
          </w:tcPr>
          <w:p w14:paraId="36DCE9BB" w14:textId="77777777" w:rsidR="00B52DCC" w:rsidRDefault="00916648">
            <w:pPr>
              <w:pStyle w:val="TableParagraph"/>
              <w:spacing w:before="113"/>
              <w:ind w:left="107"/>
              <w:rPr>
                <w:sz w:val="20"/>
              </w:rPr>
            </w:pPr>
            <w:r>
              <w:rPr>
                <w:sz w:val="20"/>
              </w:rPr>
              <w:t>1556</w:t>
            </w:r>
          </w:p>
        </w:tc>
        <w:tc>
          <w:tcPr>
            <w:tcW w:w="5937" w:type="dxa"/>
          </w:tcPr>
          <w:p w14:paraId="53FF751D" w14:textId="77777777" w:rsidR="00B52DCC" w:rsidRDefault="00916648">
            <w:pPr>
              <w:pStyle w:val="TableParagraph"/>
              <w:tabs>
                <w:tab w:val="left" w:pos="1960"/>
              </w:tabs>
              <w:spacing w:before="52" w:line="260" w:lineRule="atLeast"/>
              <w:ind w:left="197" w:right="655"/>
              <w:rPr>
                <w:sz w:val="20"/>
              </w:rPr>
            </w:pPr>
            <w:r>
              <w:rPr>
                <w:color w:val="221F1F"/>
                <w:sz w:val="20"/>
              </w:rPr>
              <w:t>2-Etilhekzil</w:t>
            </w:r>
            <w:r>
              <w:rPr>
                <w:color w:val="221F1F"/>
                <w:sz w:val="20"/>
              </w:rPr>
              <w:tab/>
            </w:r>
            <w:r>
              <w:rPr>
                <w:color w:val="221F1F"/>
                <w:w w:val="95"/>
                <w:sz w:val="20"/>
              </w:rPr>
              <w:t xml:space="preserve">10-etil-4,4-dioktil-7-okso-8-oksa-3,5-ditiya-4- </w:t>
            </w:r>
            <w:r>
              <w:rPr>
                <w:color w:val="221F1F"/>
                <w:sz w:val="20"/>
              </w:rPr>
              <w:t>stannatetradekanoat</w:t>
            </w:r>
          </w:p>
        </w:tc>
        <w:tc>
          <w:tcPr>
            <w:tcW w:w="1701" w:type="dxa"/>
            <w:gridSpan w:val="2"/>
          </w:tcPr>
          <w:p w14:paraId="0A3CACA2" w14:textId="77777777" w:rsidR="00B52DCC" w:rsidRDefault="00916648">
            <w:pPr>
              <w:pStyle w:val="TableParagraph"/>
              <w:spacing w:before="79"/>
              <w:ind w:left="200"/>
              <w:rPr>
                <w:sz w:val="20"/>
              </w:rPr>
            </w:pPr>
            <w:r>
              <w:rPr>
                <w:color w:val="221F1F"/>
                <w:sz w:val="20"/>
              </w:rPr>
              <w:t>15571-58-1</w:t>
            </w:r>
          </w:p>
        </w:tc>
        <w:tc>
          <w:tcPr>
            <w:tcW w:w="1843" w:type="dxa"/>
            <w:gridSpan w:val="2"/>
          </w:tcPr>
          <w:p w14:paraId="54B7872F" w14:textId="77777777" w:rsidR="00B52DCC" w:rsidRDefault="00916648">
            <w:pPr>
              <w:pStyle w:val="TableParagraph"/>
              <w:spacing w:before="79"/>
              <w:ind w:left="196"/>
              <w:rPr>
                <w:sz w:val="20"/>
              </w:rPr>
            </w:pPr>
            <w:r>
              <w:rPr>
                <w:color w:val="221F1F"/>
                <w:sz w:val="20"/>
              </w:rPr>
              <w:t>239-622-4</w:t>
            </w:r>
          </w:p>
        </w:tc>
      </w:tr>
      <w:tr w:rsidR="00B52DCC" w14:paraId="18C2B934" w14:textId="77777777" w:rsidTr="004567AD">
        <w:trPr>
          <w:gridAfter w:val="1"/>
          <w:wAfter w:w="10" w:type="dxa"/>
          <w:trHeight w:val="616"/>
        </w:trPr>
        <w:tc>
          <w:tcPr>
            <w:tcW w:w="1148" w:type="dxa"/>
            <w:gridSpan w:val="2"/>
          </w:tcPr>
          <w:p w14:paraId="24CB8A3A" w14:textId="77777777" w:rsidR="00B52DCC" w:rsidRDefault="00916648">
            <w:pPr>
              <w:pStyle w:val="TableParagraph"/>
              <w:spacing w:before="113"/>
              <w:ind w:left="107"/>
              <w:rPr>
                <w:sz w:val="20"/>
              </w:rPr>
            </w:pPr>
            <w:r>
              <w:rPr>
                <w:sz w:val="20"/>
              </w:rPr>
              <w:t>1557</w:t>
            </w:r>
          </w:p>
        </w:tc>
        <w:tc>
          <w:tcPr>
            <w:tcW w:w="5937" w:type="dxa"/>
          </w:tcPr>
          <w:p w14:paraId="2F82A8DD" w14:textId="77777777" w:rsidR="00B52DCC" w:rsidRDefault="00916648">
            <w:pPr>
              <w:pStyle w:val="TableParagraph"/>
              <w:spacing w:before="52" w:line="260" w:lineRule="atLeast"/>
              <w:ind w:left="197" w:right="324"/>
              <w:rPr>
                <w:sz w:val="20"/>
              </w:rPr>
            </w:pPr>
            <w:r>
              <w:rPr>
                <w:color w:val="221F1F"/>
                <w:sz w:val="20"/>
              </w:rPr>
              <w:t>Sulkotriyon (ISO); 2-[2-kloro-4-(metilsülfonil)benzoil]siklohekzan- 1,3-dion</w:t>
            </w:r>
          </w:p>
        </w:tc>
        <w:tc>
          <w:tcPr>
            <w:tcW w:w="1701" w:type="dxa"/>
            <w:gridSpan w:val="2"/>
          </w:tcPr>
          <w:p w14:paraId="4294FF4D" w14:textId="77777777" w:rsidR="00B52DCC" w:rsidRDefault="00916648">
            <w:pPr>
              <w:pStyle w:val="TableParagraph"/>
              <w:spacing w:before="79"/>
              <w:ind w:left="200"/>
              <w:rPr>
                <w:sz w:val="20"/>
              </w:rPr>
            </w:pPr>
            <w:r>
              <w:rPr>
                <w:color w:val="221F1F"/>
                <w:sz w:val="20"/>
              </w:rPr>
              <w:t>99105-77-8</w:t>
            </w:r>
          </w:p>
        </w:tc>
        <w:tc>
          <w:tcPr>
            <w:tcW w:w="1843" w:type="dxa"/>
            <w:gridSpan w:val="2"/>
          </w:tcPr>
          <w:p w14:paraId="6912FEB8" w14:textId="77777777" w:rsidR="00B52DCC" w:rsidRDefault="00916648">
            <w:pPr>
              <w:pStyle w:val="TableParagraph"/>
              <w:spacing w:before="79"/>
              <w:ind w:left="196"/>
              <w:rPr>
                <w:sz w:val="20"/>
              </w:rPr>
            </w:pPr>
            <w:r>
              <w:rPr>
                <w:color w:val="221F1F"/>
                <w:sz w:val="20"/>
              </w:rPr>
              <w:t>619-394-6</w:t>
            </w:r>
          </w:p>
        </w:tc>
      </w:tr>
      <w:tr w:rsidR="00B52DCC" w14:paraId="433E6E17" w14:textId="77777777" w:rsidTr="004567AD">
        <w:trPr>
          <w:gridAfter w:val="1"/>
          <w:wAfter w:w="10" w:type="dxa"/>
          <w:trHeight w:val="618"/>
        </w:trPr>
        <w:tc>
          <w:tcPr>
            <w:tcW w:w="1148" w:type="dxa"/>
            <w:gridSpan w:val="2"/>
          </w:tcPr>
          <w:p w14:paraId="0147CA00" w14:textId="77777777" w:rsidR="00B52DCC" w:rsidRDefault="00916648">
            <w:pPr>
              <w:pStyle w:val="TableParagraph"/>
              <w:spacing w:before="115"/>
              <w:ind w:left="107"/>
              <w:rPr>
                <w:sz w:val="20"/>
              </w:rPr>
            </w:pPr>
            <w:r>
              <w:rPr>
                <w:sz w:val="20"/>
              </w:rPr>
              <w:t>1558</w:t>
            </w:r>
          </w:p>
        </w:tc>
        <w:tc>
          <w:tcPr>
            <w:tcW w:w="5937" w:type="dxa"/>
          </w:tcPr>
          <w:p w14:paraId="3A1D07C4" w14:textId="77777777" w:rsidR="00B52DCC" w:rsidRDefault="00916648">
            <w:pPr>
              <w:pStyle w:val="TableParagraph"/>
              <w:spacing w:before="56" w:line="260" w:lineRule="atLeast"/>
              <w:ind w:left="197" w:right="197"/>
              <w:rPr>
                <w:sz w:val="20"/>
              </w:rPr>
            </w:pPr>
            <w:r>
              <w:rPr>
                <w:color w:val="221F1F"/>
                <w:sz w:val="20"/>
              </w:rPr>
              <w:t>Bifentrin (ISO); (2-metilbifenil-3-il)metil rel- (1</w:t>
            </w:r>
            <w:r>
              <w:rPr>
                <w:i/>
                <w:color w:val="221F1F"/>
                <w:sz w:val="20"/>
              </w:rPr>
              <w:t>R</w:t>
            </w:r>
            <w:r>
              <w:rPr>
                <w:color w:val="221F1F"/>
                <w:sz w:val="20"/>
              </w:rPr>
              <w:t>,3</w:t>
            </w:r>
            <w:r>
              <w:rPr>
                <w:i/>
                <w:color w:val="221F1F"/>
                <w:sz w:val="20"/>
              </w:rPr>
              <w:t>R</w:t>
            </w:r>
            <w:r>
              <w:rPr>
                <w:color w:val="221F1F"/>
                <w:sz w:val="20"/>
              </w:rPr>
              <w:t>)-3-[(1</w:t>
            </w:r>
            <w:r>
              <w:rPr>
                <w:i/>
                <w:color w:val="221F1F"/>
                <w:sz w:val="20"/>
              </w:rPr>
              <w:t>Z</w:t>
            </w:r>
            <w:r>
              <w:rPr>
                <w:color w:val="221F1F"/>
                <w:sz w:val="20"/>
              </w:rPr>
              <w:t>)-2-kloro- 3,3,3-trifloroprop-1-en-1-il]- 2,2-dimetilsiklopropankarboksilat</w:t>
            </w:r>
          </w:p>
        </w:tc>
        <w:tc>
          <w:tcPr>
            <w:tcW w:w="1701" w:type="dxa"/>
            <w:gridSpan w:val="2"/>
          </w:tcPr>
          <w:p w14:paraId="06BFB2AA" w14:textId="77777777" w:rsidR="00B52DCC" w:rsidRDefault="00916648">
            <w:pPr>
              <w:pStyle w:val="TableParagraph"/>
              <w:spacing w:before="82"/>
              <w:ind w:left="200"/>
              <w:rPr>
                <w:sz w:val="20"/>
              </w:rPr>
            </w:pPr>
            <w:r>
              <w:rPr>
                <w:color w:val="221F1F"/>
                <w:sz w:val="20"/>
              </w:rPr>
              <w:t>82657-04-3</w:t>
            </w:r>
          </w:p>
        </w:tc>
        <w:tc>
          <w:tcPr>
            <w:tcW w:w="1843" w:type="dxa"/>
            <w:gridSpan w:val="2"/>
          </w:tcPr>
          <w:p w14:paraId="0335D524" w14:textId="77777777" w:rsidR="00B52DCC" w:rsidRDefault="00916648">
            <w:pPr>
              <w:pStyle w:val="TableParagraph"/>
              <w:spacing w:before="82"/>
              <w:ind w:left="196"/>
              <w:rPr>
                <w:sz w:val="20"/>
              </w:rPr>
            </w:pPr>
            <w:r>
              <w:rPr>
                <w:color w:val="221F1F"/>
                <w:sz w:val="20"/>
              </w:rPr>
              <w:t>617-373-6</w:t>
            </w:r>
          </w:p>
        </w:tc>
      </w:tr>
      <w:tr w:rsidR="00B52DCC" w14:paraId="5B60F707" w14:textId="77777777" w:rsidTr="004567AD">
        <w:trPr>
          <w:gridAfter w:val="1"/>
          <w:wAfter w:w="10" w:type="dxa"/>
          <w:trHeight w:val="506"/>
        </w:trPr>
        <w:tc>
          <w:tcPr>
            <w:tcW w:w="1148" w:type="dxa"/>
            <w:gridSpan w:val="2"/>
          </w:tcPr>
          <w:p w14:paraId="4D12420C" w14:textId="77777777" w:rsidR="00B52DCC" w:rsidRDefault="00916648">
            <w:pPr>
              <w:pStyle w:val="TableParagraph"/>
              <w:spacing w:before="116"/>
              <w:ind w:left="107"/>
              <w:rPr>
                <w:sz w:val="20"/>
              </w:rPr>
            </w:pPr>
            <w:r>
              <w:rPr>
                <w:sz w:val="20"/>
              </w:rPr>
              <w:t>1559</w:t>
            </w:r>
          </w:p>
        </w:tc>
        <w:tc>
          <w:tcPr>
            <w:tcW w:w="5937" w:type="dxa"/>
          </w:tcPr>
          <w:p w14:paraId="507CA119" w14:textId="77777777" w:rsidR="00B52DCC" w:rsidRDefault="00916648">
            <w:pPr>
              <w:pStyle w:val="TableParagraph"/>
              <w:spacing w:before="82"/>
              <w:ind w:left="197"/>
              <w:rPr>
                <w:sz w:val="20"/>
              </w:rPr>
            </w:pPr>
            <w:r>
              <w:rPr>
                <w:color w:val="221F1F"/>
                <w:sz w:val="20"/>
              </w:rPr>
              <w:t>Dihekzil ftalat</w:t>
            </w:r>
          </w:p>
        </w:tc>
        <w:tc>
          <w:tcPr>
            <w:tcW w:w="1701" w:type="dxa"/>
            <w:gridSpan w:val="2"/>
          </w:tcPr>
          <w:p w14:paraId="583D14A5" w14:textId="77777777" w:rsidR="00B52DCC" w:rsidRDefault="00916648">
            <w:pPr>
              <w:pStyle w:val="TableParagraph"/>
              <w:spacing w:before="82"/>
              <w:ind w:left="200"/>
              <w:rPr>
                <w:sz w:val="20"/>
              </w:rPr>
            </w:pPr>
            <w:r>
              <w:rPr>
                <w:color w:val="221F1F"/>
                <w:sz w:val="20"/>
              </w:rPr>
              <w:t>84-75-3</w:t>
            </w:r>
          </w:p>
        </w:tc>
        <w:tc>
          <w:tcPr>
            <w:tcW w:w="1843" w:type="dxa"/>
            <w:gridSpan w:val="2"/>
          </w:tcPr>
          <w:p w14:paraId="3A4DF29B" w14:textId="77777777" w:rsidR="00B52DCC" w:rsidRDefault="00916648">
            <w:pPr>
              <w:pStyle w:val="TableParagraph"/>
              <w:spacing w:before="82"/>
              <w:ind w:left="196"/>
              <w:rPr>
                <w:sz w:val="20"/>
              </w:rPr>
            </w:pPr>
            <w:r>
              <w:rPr>
                <w:color w:val="221F1F"/>
                <w:sz w:val="20"/>
              </w:rPr>
              <w:t>201-559-5</w:t>
            </w:r>
          </w:p>
        </w:tc>
      </w:tr>
      <w:tr w:rsidR="00B52DCC" w14:paraId="36AC5213" w14:textId="77777777" w:rsidTr="004567AD">
        <w:trPr>
          <w:gridAfter w:val="1"/>
          <w:wAfter w:w="10" w:type="dxa"/>
          <w:trHeight w:val="503"/>
        </w:trPr>
        <w:tc>
          <w:tcPr>
            <w:tcW w:w="1148" w:type="dxa"/>
            <w:gridSpan w:val="2"/>
          </w:tcPr>
          <w:p w14:paraId="31F1B5C3" w14:textId="77777777" w:rsidR="00B52DCC" w:rsidRDefault="00916648">
            <w:pPr>
              <w:pStyle w:val="TableParagraph"/>
              <w:spacing w:before="113"/>
              <w:ind w:left="107"/>
              <w:rPr>
                <w:sz w:val="20"/>
              </w:rPr>
            </w:pPr>
            <w:r>
              <w:rPr>
                <w:sz w:val="20"/>
              </w:rPr>
              <w:t>1560</w:t>
            </w:r>
          </w:p>
        </w:tc>
        <w:tc>
          <w:tcPr>
            <w:tcW w:w="5937" w:type="dxa"/>
          </w:tcPr>
          <w:p w14:paraId="20D6DB19" w14:textId="77777777" w:rsidR="00B52DCC" w:rsidRDefault="00916648">
            <w:pPr>
              <w:pStyle w:val="TableParagraph"/>
              <w:spacing w:before="79"/>
              <w:ind w:left="197"/>
              <w:rPr>
                <w:sz w:val="20"/>
              </w:rPr>
            </w:pPr>
            <w:r>
              <w:rPr>
                <w:color w:val="221F1F"/>
                <w:sz w:val="20"/>
              </w:rPr>
              <w:t>Amonyum pentadekaflorooktanoat</w:t>
            </w:r>
          </w:p>
        </w:tc>
        <w:tc>
          <w:tcPr>
            <w:tcW w:w="1701" w:type="dxa"/>
            <w:gridSpan w:val="2"/>
          </w:tcPr>
          <w:p w14:paraId="6DA01F14" w14:textId="77777777" w:rsidR="00B52DCC" w:rsidRDefault="00916648">
            <w:pPr>
              <w:pStyle w:val="TableParagraph"/>
              <w:spacing w:before="79"/>
              <w:ind w:left="200"/>
              <w:rPr>
                <w:sz w:val="20"/>
              </w:rPr>
            </w:pPr>
            <w:r>
              <w:rPr>
                <w:color w:val="221F1F"/>
                <w:sz w:val="20"/>
              </w:rPr>
              <w:t>3825-26-1</w:t>
            </w:r>
          </w:p>
        </w:tc>
        <w:tc>
          <w:tcPr>
            <w:tcW w:w="1843" w:type="dxa"/>
            <w:gridSpan w:val="2"/>
          </w:tcPr>
          <w:p w14:paraId="32D529AB" w14:textId="77777777" w:rsidR="00B52DCC" w:rsidRDefault="00916648">
            <w:pPr>
              <w:pStyle w:val="TableParagraph"/>
              <w:spacing w:before="79"/>
              <w:ind w:left="196"/>
              <w:rPr>
                <w:sz w:val="20"/>
              </w:rPr>
            </w:pPr>
            <w:r>
              <w:rPr>
                <w:color w:val="221F1F"/>
                <w:sz w:val="20"/>
              </w:rPr>
              <w:t>223-320-4</w:t>
            </w:r>
          </w:p>
        </w:tc>
      </w:tr>
      <w:tr w:rsidR="00B52DCC" w14:paraId="3BAD13B4" w14:textId="77777777" w:rsidTr="004567AD">
        <w:trPr>
          <w:gridAfter w:val="1"/>
          <w:wAfter w:w="10" w:type="dxa"/>
          <w:trHeight w:val="506"/>
        </w:trPr>
        <w:tc>
          <w:tcPr>
            <w:tcW w:w="1148" w:type="dxa"/>
            <w:gridSpan w:val="2"/>
          </w:tcPr>
          <w:p w14:paraId="158194D5" w14:textId="77777777" w:rsidR="00B52DCC" w:rsidRDefault="00916648">
            <w:pPr>
              <w:pStyle w:val="TableParagraph"/>
              <w:spacing w:before="116"/>
              <w:ind w:left="107"/>
              <w:rPr>
                <w:sz w:val="20"/>
              </w:rPr>
            </w:pPr>
            <w:r>
              <w:rPr>
                <w:sz w:val="20"/>
              </w:rPr>
              <w:t>1561</w:t>
            </w:r>
          </w:p>
        </w:tc>
        <w:tc>
          <w:tcPr>
            <w:tcW w:w="5937" w:type="dxa"/>
          </w:tcPr>
          <w:p w14:paraId="27376388" w14:textId="77777777" w:rsidR="00B52DCC" w:rsidRDefault="00916648">
            <w:pPr>
              <w:pStyle w:val="TableParagraph"/>
              <w:spacing w:before="82"/>
              <w:ind w:left="197"/>
              <w:rPr>
                <w:sz w:val="20"/>
              </w:rPr>
            </w:pPr>
            <w:r>
              <w:rPr>
                <w:color w:val="221F1F"/>
                <w:sz w:val="20"/>
              </w:rPr>
              <w:t>Perflorooktanoik asit</w:t>
            </w:r>
          </w:p>
        </w:tc>
        <w:tc>
          <w:tcPr>
            <w:tcW w:w="1701" w:type="dxa"/>
            <w:gridSpan w:val="2"/>
          </w:tcPr>
          <w:p w14:paraId="12F21C12" w14:textId="77777777" w:rsidR="00B52DCC" w:rsidRDefault="00916648">
            <w:pPr>
              <w:pStyle w:val="TableParagraph"/>
              <w:spacing w:before="82"/>
              <w:ind w:left="197"/>
              <w:rPr>
                <w:sz w:val="20"/>
              </w:rPr>
            </w:pPr>
            <w:r>
              <w:rPr>
                <w:color w:val="221F1F"/>
                <w:sz w:val="20"/>
              </w:rPr>
              <w:t>335-67-1</w:t>
            </w:r>
          </w:p>
        </w:tc>
        <w:tc>
          <w:tcPr>
            <w:tcW w:w="1843" w:type="dxa"/>
            <w:gridSpan w:val="2"/>
          </w:tcPr>
          <w:p w14:paraId="6D2B92D6" w14:textId="77777777" w:rsidR="00B52DCC" w:rsidRDefault="00916648">
            <w:pPr>
              <w:pStyle w:val="TableParagraph"/>
              <w:spacing w:before="82"/>
              <w:ind w:left="196"/>
              <w:rPr>
                <w:sz w:val="20"/>
              </w:rPr>
            </w:pPr>
            <w:r>
              <w:rPr>
                <w:color w:val="221F1F"/>
                <w:sz w:val="20"/>
              </w:rPr>
              <w:t>206-397-9</w:t>
            </w:r>
          </w:p>
        </w:tc>
      </w:tr>
      <w:tr w:rsidR="00B52DCC" w14:paraId="1850A3B5" w14:textId="77777777" w:rsidTr="004567AD">
        <w:trPr>
          <w:gridAfter w:val="1"/>
          <w:wAfter w:w="10" w:type="dxa"/>
          <w:trHeight w:val="503"/>
        </w:trPr>
        <w:tc>
          <w:tcPr>
            <w:tcW w:w="1148" w:type="dxa"/>
            <w:gridSpan w:val="2"/>
          </w:tcPr>
          <w:p w14:paraId="79D9B2E2" w14:textId="77777777" w:rsidR="00B52DCC" w:rsidRDefault="00916648">
            <w:pPr>
              <w:pStyle w:val="TableParagraph"/>
              <w:spacing w:before="113"/>
              <w:ind w:left="107"/>
              <w:rPr>
                <w:sz w:val="20"/>
              </w:rPr>
            </w:pPr>
            <w:r>
              <w:rPr>
                <w:sz w:val="20"/>
              </w:rPr>
              <w:t>1562</w:t>
            </w:r>
          </w:p>
        </w:tc>
        <w:tc>
          <w:tcPr>
            <w:tcW w:w="5937" w:type="dxa"/>
          </w:tcPr>
          <w:p w14:paraId="2FB087C8" w14:textId="77777777" w:rsidR="00B52DCC" w:rsidRDefault="00916648">
            <w:pPr>
              <w:pStyle w:val="TableParagraph"/>
              <w:spacing w:before="70"/>
              <w:ind w:left="197"/>
              <w:rPr>
                <w:sz w:val="20"/>
              </w:rPr>
            </w:pPr>
            <w:r>
              <w:rPr>
                <w:i/>
                <w:color w:val="221F1F"/>
                <w:sz w:val="20"/>
              </w:rPr>
              <w:t>N</w:t>
            </w:r>
            <w:r>
              <w:rPr>
                <w:color w:val="221F1F"/>
                <w:sz w:val="20"/>
              </w:rPr>
              <w:t>-Etil-2-pirolidon; 1-etilpirolidin-2-on</w:t>
            </w:r>
          </w:p>
        </w:tc>
        <w:tc>
          <w:tcPr>
            <w:tcW w:w="1701" w:type="dxa"/>
            <w:gridSpan w:val="2"/>
          </w:tcPr>
          <w:p w14:paraId="2255CAEA" w14:textId="77777777" w:rsidR="00B52DCC" w:rsidRDefault="00916648">
            <w:pPr>
              <w:pStyle w:val="TableParagraph"/>
              <w:spacing w:before="70"/>
              <w:ind w:left="200"/>
              <w:rPr>
                <w:sz w:val="20"/>
              </w:rPr>
            </w:pPr>
            <w:r>
              <w:rPr>
                <w:color w:val="221F1F"/>
                <w:sz w:val="20"/>
              </w:rPr>
              <w:t>2687-91-4</w:t>
            </w:r>
          </w:p>
        </w:tc>
        <w:tc>
          <w:tcPr>
            <w:tcW w:w="1843" w:type="dxa"/>
            <w:gridSpan w:val="2"/>
          </w:tcPr>
          <w:p w14:paraId="505642E1" w14:textId="77777777" w:rsidR="00B52DCC" w:rsidRDefault="00916648">
            <w:pPr>
              <w:pStyle w:val="TableParagraph"/>
              <w:spacing w:before="70"/>
              <w:ind w:left="196"/>
              <w:rPr>
                <w:sz w:val="20"/>
              </w:rPr>
            </w:pPr>
            <w:r>
              <w:rPr>
                <w:color w:val="221F1F"/>
                <w:sz w:val="20"/>
              </w:rPr>
              <w:t>220-250-6</w:t>
            </w:r>
          </w:p>
        </w:tc>
      </w:tr>
      <w:tr w:rsidR="00B52DCC" w14:paraId="09A604E6" w14:textId="77777777" w:rsidTr="004567AD">
        <w:trPr>
          <w:gridAfter w:val="1"/>
          <w:wAfter w:w="10" w:type="dxa"/>
          <w:trHeight w:val="505"/>
        </w:trPr>
        <w:tc>
          <w:tcPr>
            <w:tcW w:w="1148" w:type="dxa"/>
            <w:gridSpan w:val="2"/>
          </w:tcPr>
          <w:p w14:paraId="68A514CB" w14:textId="77777777" w:rsidR="00B52DCC" w:rsidRDefault="00916648">
            <w:pPr>
              <w:pStyle w:val="TableParagraph"/>
              <w:spacing w:before="113"/>
              <w:ind w:left="107"/>
              <w:rPr>
                <w:sz w:val="20"/>
              </w:rPr>
            </w:pPr>
            <w:r>
              <w:rPr>
                <w:sz w:val="20"/>
              </w:rPr>
              <w:t>1563</w:t>
            </w:r>
          </w:p>
        </w:tc>
        <w:tc>
          <w:tcPr>
            <w:tcW w:w="5937" w:type="dxa"/>
          </w:tcPr>
          <w:p w14:paraId="201B98DF" w14:textId="77777777" w:rsidR="00B52DCC" w:rsidRDefault="00916648">
            <w:pPr>
              <w:pStyle w:val="TableParagraph"/>
              <w:spacing w:before="74"/>
              <w:ind w:left="197"/>
              <w:rPr>
                <w:sz w:val="20"/>
              </w:rPr>
            </w:pPr>
            <w:r>
              <w:rPr>
                <w:color w:val="221F1F"/>
                <w:sz w:val="20"/>
              </w:rPr>
              <w:t>Prokinazid ISO); 6-iyodo-2-propoksi-3-propilkinazolin-4(3</w:t>
            </w:r>
            <w:r>
              <w:rPr>
                <w:i/>
                <w:color w:val="221F1F"/>
                <w:sz w:val="20"/>
              </w:rPr>
              <w:t>H</w:t>
            </w:r>
            <w:r>
              <w:rPr>
                <w:color w:val="221F1F"/>
                <w:sz w:val="20"/>
              </w:rPr>
              <w:t>)-on</w:t>
            </w:r>
          </w:p>
        </w:tc>
        <w:tc>
          <w:tcPr>
            <w:tcW w:w="1701" w:type="dxa"/>
            <w:gridSpan w:val="2"/>
          </w:tcPr>
          <w:p w14:paraId="5DC476C8" w14:textId="77777777" w:rsidR="00B52DCC" w:rsidRDefault="00916648">
            <w:pPr>
              <w:pStyle w:val="TableParagraph"/>
              <w:spacing w:before="70"/>
              <w:ind w:left="200"/>
              <w:rPr>
                <w:sz w:val="20"/>
              </w:rPr>
            </w:pPr>
            <w:r>
              <w:rPr>
                <w:color w:val="221F1F"/>
                <w:sz w:val="20"/>
              </w:rPr>
              <w:t>189278-12-4</w:t>
            </w:r>
          </w:p>
        </w:tc>
        <w:tc>
          <w:tcPr>
            <w:tcW w:w="1843" w:type="dxa"/>
            <w:gridSpan w:val="2"/>
          </w:tcPr>
          <w:p w14:paraId="550DB357" w14:textId="77777777" w:rsidR="00B52DCC" w:rsidRDefault="00916648">
            <w:pPr>
              <w:pStyle w:val="TableParagraph"/>
              <w:spacing w:before="70"/>
              <w:ind w:left="196"/>
              <w:rPr>
                <w:sz w:val="20"/>
              </w:rPr>
            </w:pPr>
            <w:r>
              <w:rPr>
                <w:color w:val="221F1F"/>
                <w:sz w:val="20"/>
              </w:rPr>
              <w:t>606-168-7</w:t>
            </w:r>
          </w:p>
        </w:tc>
      </w:tr>
      <w:tr w:rsidR="00B52DCC" w14:paraId="449FFA84" w14:textId="77777777" w:rsidTr="004567AD">
        <w:trPr>
          <w:gridAfter w:val="1"/>
          <w:wAfter w:w="10" w:type="dxa"/>
          <w:trHeight w:val="503"/>
        </w:trPr>
        <w:tc>
          <w:tcPr>
            <w:tcW w:w="1148" w:type="dxa"/>
            <w:gridSpan w:val="2"/>
          </w:tcPr>
          <w:p w14:paraId="41169B6F" w14:textId="77777777" w:rsidR="00B52DCC" w:rsidRDefault="00916648">
            <w:pPr>
              <w:pStyle w:val="TableParagraph"/>
              <w:spacing w:before="113"/>
              <w:ind w:left="107"/>
              <w:rPr>
                <w:sz w:val="20"/>
              </w:rPr>
            </w:pPr>
            <w:r>
              <w:rPr>
                <w:sz w:val="20"/>
              </w:rPr>
              <w:t>1564</w:t>
            </w:r>
          </w:p>
        </w:tc>
        <w:tc>
          <w:tcPr>
            <w:tcW w:w="5937" w:type="dxa"/>
          </w:tcPr>
          <w:p w14:paraId="1B55CDCA" w14:textId="77777777" w:rsidR="00B52DCC" w:rsidRDefault="00916648">
            <w:pPr>
              <w:pStyle w:val="TableParagraph"/>
              <w:spacing w:before="70"/>
              <w:ind w:left="197"/>
              <w:rPr>
                <w:sz w:val="20"/>
              </w:rPr>
            </w:pPr>
            <w:r>
              <w:rPr>
                <w:color w:val="221F1F"/>
                <w:sz w:val="20"/>
              </w:rPr>
              <w:t>Galliyum arsenit</w:t>
            </w:r>
          </w:p>
        </w:tc>
        <w:tc>
          <w:tcPr>
            <w:tcW w:w="1701" w:type="dxa"/>
            <w:gridSpan w:val="2"/>
          </w:tcPr>
          <w:p w14:paraId="45C47767" w14:textId="77777777" w:rsidR="00B52DCC" w:rsidRDefault="00916648">
            <w:pPr>
              <w:pStyle w:val="TableParagraph"/>
              <w:spacing w:before="70"/>
              <w:ind w:left="200"/>
              <w:rPr>
                <w:sz w:val="20"/>
              </w:rPr>
            </w:pPr>
            <w:r>
              <w:rPr>
                <w:color w:val="221F1F"/>
                <w:sz w:val="20"/>
              </w:rPr>
              <w:t>1303-00-0</w:t>
            </w:r>
          </w:p>
        </w:tc>
        <w:tc>
          <w:tcPr>
            <w:tcW w:w="1843" w:type="dxa"/>
            <w:gridSpan w:val="2"/>
          </w:tcPr>
          <w:p w14:paraId="1D258D07" w14:textId="77777777" w:rsidR="00B52DCC" w:rsidRDefault="00916648">
            <w:pPr>
              <w:pStyle w:val="TableParagraph"/>
              <w:spacing w:before="70"/>
              <w:ind w:left="196"/>
              <w:rPr>
                <w:sz w:val="20"/>
              </w:rPr>
            </w:pPr>
            <w:r>
              <w:rPr>
                <w:color w:val="221F1F"/>
                <w:sz w:val="20"/>
              </w:rPr>
              <w:t>215-114-8</w:t>
            </w:r>
          </w:p>
        </w:tc>
      </w:tr>
      <w:tr w:rsidR="00B52DCC" w14:paraId="0EB864C4" w14:textId="77777777" w:rsidTr="004567AD">
        <w:trPr>
          <w:gridAfter w:val="1"/>
          <w:wAfter w:w="10" w:type="dxa"/>
          <w:trHeight w:val="503"/>
        </w:trPr>
        <w:tc>
          <w:tcPr>
            <w:tcW w:w="1148" w:type="dxa"/>
            <w:gridSpan w:val="2"/>
          </w:tcPr>
          <w:p w14:paraId="485A83E7" w14:textId="77777777" w:rsidR="00B52DCC" w:rsidRDefault="00916648">
            <w:pPr>
              <w:pStyle w:val="TableParagraph"/>
              <w:spacing w:before="113"/>
              <w:ind w:left="107"/>
              <w:rPr>
                <w:sz w:val="20"/>
              </w:rPr>
            </w:pPr>
            <w:r>
              <w:rPr>
                <w:sz w:val="20"/>
              </w:rPr>
              <w:t>1565</w:t>
            </w:r>
          </w:p>
        </w:tc>
        <w:tc>
          <w:tcPr>
            <w:tcW w:w="5937" w:type="dxa"/>
          </w:tcPr>
          <w:p w14:paraId="5383089D" w14:textId="77777777" w:rsidR="00B52DCC" w:rsidRDefault="00916648">
            <w:pPr>
              <w:pStyle w:val="TableParagraph"/>
              <w:spacing w:before="70"/>
              <w:ind w:left="197"/>
              <w:rPr>
                <w:sz w:val="20"/>
              </w:rPr>
            </w:pPr>
            <w:r>
              <w:rPr>
                <w:color w:val="221F1F"/>
                <w:sz w:val="20"/>
              </w:rPr>
              <w:t>Vinil asetat</w:t>
            </w:r>
          </w:p>
        </w:tc>
        <w:tc>
          <w:tcPr>
            <w:tcW w:w="1701" w:type="dxa"/>
            <w:gridSpan w:val="2"/>
          </w:tcPr>
          <w:p w14:paraId="64EE44C0" w14:textId="77777777" w:rsidR="00B52DCC" w:rsidRDefault="00916648">
            <w:pPr>
              <w:pStyle w:val="TableParagraph"/>
              <w:spacing w:before="70"/>
              <w:ind w:left="200"/>
              <w:rPr>
                <w:sz w:val="20"/>
              </w:rPr>
            </w:pPr>
            <w:r>
              <w:rPr>
                <w:color w:val="221F1F"/>
                <w:sz w:val="20"/>
              </w:rPr>
              <w:t>108-05-4</w:t>
            </w:r>
          </w:p>
        </w:tc>
        <w:tc>
          <w:tcPr>
            <w:tcW w:w="1843" w:type="dxa"/>
            <w:gridSpan w:val="2"/>
          </w:tcPr>
          <w:p w14:paraId="23D07229" w14:textId="77777777" w:rsidR="00B52DCC" w:rsidRDefault="00916648">
            <w:pPr>
              <w:pStyle w:val="TableParagraph"/>
              <w:spacing w:before="70"/>
              <w:ind w:left="198"/>
              <w:rPr>
                <w:sz w:val="20"/>
              </w:rPr>
            </w:pPr>
            <w:r>
              <w:rPr>
                <w:color w:val="221F1F"/>
                <w:sz w:val="20"/>
              </w:rPr>
              <w:t>203-545-4</w:t>
            </w:r>
          </w:p>
        </w:tc>
      </w:tr>
      <w:tr w:rsidR="00B52DCC" w14:paraId="599B2102" w14:textId="77777777" w:rsidTr="004567AD">
        <w:trPr>
          <w:gridAfter w:val="1"/>
          <w:wAfter w:w="10" w:type="dxa"/>
          <w:trHeight w:val="506"/>
        </w:trPr>
        <w:tc>
          <w:tcPr>
            <w:tcW w:w="1148" w:type="dxa"/>
            <w:gridSpan w:val="2"/>
          </w:tcPr>
          <w:p w14:paraId="52FE6CD2" w14:textId="77777777" w:rsidR="00B52DCC" w:rsidRDefault="00916648">
            <w:pPr>
              <w:pStyle w:val="TableParagraph"/>
              <w:spacing w:before="113"/>
              <w:ind w:left="107"/>
              <w:rPr>
                <w:sz w:val="20"/>
              </w:rPr>
            </w:pPr>
            <w:r>
              <w:rPr>
                <w:sz w:val="20"/>
              </w:rPr>
              <w:t>1566</w:t>
            </w:r>
          </w:p>
        </w:tc>
        <w:tc>
          <w:tcPr>
            <w:tcW w:w="5937" w:type="dxa"/>
          </w:tcPr>
          <w:p w14:paraId="05A1A848" w14:textId="77777777" w:rsidR="00B52DCC" w:rsidRDefault="00916648">
            <w:pPr>
              <w:pStyle w:val="TableParagraph"/>
              <w:spacing w:before="70"/>
              <w:ind w:left="197"/>
              <w:rPr>
                <w:sz w:val="20"/>
              </w:rPr>
            </w:pPr>
            <w:r>
              <w:rPr>
                <w:color w:val="221F1F"/>
                <w:sz w:val="20"/>
              </w:rPr>
              <w:t>Aklonifen (ISO); 2-kloro-6-nitro-3-fenoksianilin</w:t>
            </w:r>
          </w:p>
        </w:tc>
        <w:tc>
          <w:tcPr>
            <w:tcW w:w="1701" w:type="dxa"/>
            <w:gridSpan w:val="2"/>
          </w:tcPr>
          <w:p w14:paraId="25C18C87" w14:textId="77777777" w:rsidR="00B52DCC" w:rsidRDefault="00916648">
            <w:pPr>
              <w:pStyle w:val="TableParagraph"/>
              <w:spacing w:before="70"/>
              <w:ind w:left="197"/>
              <w:rPr>
                <w:sz w:val="20"/>
              </w:rPr>
            </w:pPr>
            <w:r>
              <w:rPr>
                <w:color w:val="221F1F"/>
                <w:sz w:val="20"/>
              </w:rPr>
              <w:t>74070-46-5</w:t>
            </w:r>
          </w:p>
        </w:tc>
        <w:tc>
          <w:tcPr>
            <w:tcW w:w="1843" w:type="dxa"/>
            <w:gridSpan w:val="2"/>
          </w:tcPr>
          <w:p w14:paraId="0D38DDA1" w14:textId="77777777" w:rsidR="00B52DCC" w:rsidRDefault="00916648">
            <w:pPr>
              <w:pStyle w:val="TableParagraph"/>
              <w:spacing w:before="70"/>
              <w:ind w:left="196"/>
              <w:rPr>
                <w:sz w:val="20"/>
              </w:rPr>
            </w:pPr>
            <w:r>
              <w:rPr>
                <w:color w:val="221F1F"/>
                <w:sz w:val="20"/>
              </w:rPr>
              <w:t>277-704-1</w:t>
            </w:r>
          </w:p>
        </w:tc>
      </w:tr>
      <w:tr w:rsidR="00B52DCC" w14:paraId="67AF469E" w14:textId="77777777" w:rsidTr="004567AD">
        <w:trPr>
          <w:gridAfter w:val="1"/>
          <w:wAfter w:w="10" w:type="dxa"/>
          <w:trHeight w:val="609"/>
        </w:trPr>
        <w:tc>
          <w:tcPr>
            <w:tcW w:w="1148" w:type="dxa"/>
            <w:gridSpan w:val="2"/>
          </w:tcPr>
          <w:p w14:paraId="2F4E3A6C" w14:textId="77777777" w:rsidR="00B52DCC" w:rsidRDefault="00916648">
            <w:pPr>
              <w:pStyle w:val="TableParagraph"/>
              <w:spacing w:before="113"/>
              <w:ind w:left="107"/>
              <w:rPr>
                <w:sz w:val="20"/>
              </w:rPr>
            </w:pPr>
            <w:r>
              <w:rPr>
                <w:sz w:val="20"/>
              </w:rPr>
              <w:t>1567</w:t>
            </w:r>
          </w:p>
        </w:tc>
        <w:tc>
          <w:tcPr>
            <w:tcW w:w="5937" w:type="dxa"/>
          </w:tcPr>
          <w:p w14:paraId="6723FBE7" w14:textId="77777777" w:rsidR="00B52DCC" w:rsidRDefault="00916648">
            <w:pPr>
              <w:pStyle w:val="TableParagraph"/>
              <w:tabs>
                <w:tab w:val="left" w:pos="1593"/>
                <w:tab w:val="left" w:pos="5120"/>
              </w:tabs>
              <w:spacing w:before="45" w:line="260" w:lineRule="atLeast"/>
              <w:ind w:left="197" w:right="413"/>
              <w:rPr>
                <w:sz w:val="20"/>
              </w:rPr>
            </w:pPr>
            <w:r>
              <w:rPr>
                <w:color w:val="221F1F"/>
                <w:sz w:val="20"/>
              </w:rPr>
              <w:t>2-Etilhekzil</w:t>
            </w:r>
            <w:r>
              <w:rPr>
                <w:color w:val="221F1F"/>
                <w:sz w:val="20"/>
              </w:rPr>
              <w:tab/>
              <w:t>10-etil-4,4-dimetil-7-okso-8-oksa-3,5-</w:t>
            </w:r>
            <w:r>
              <w:rPr>
                <w:color w:val="221F1F"/>
                <w:sz w:val="20"/>
              </w:rPr>
              <w:tab/>
            </w:r>
            <w:r>
              <w:rPr>
                <w:color w:val="221F1F"/>
                <w:spacing w:val="-3"/>
                <w:sz w:val="20"/>
              </w:rPr>
              <w:t xml:space="preserve">ditiya-4- </w:t>
            </w:r>
            <w:r>
              <w:rPr>
                <w:color w:val="221F1F"/>
                <w:sz w:val="20"/>
              </w:rPr>
              <w:t>stannatetradekanoat</w:t>
            </w:r>
          </w:p>
        </w:tc>
        <w:tc>
          <w:tcPr>
            <w:tcW w:w="1701" w:type="dxa"/>
            <w:gridSpan w:val="2"/>
          </w:tcPr>
          <w:p w14:paraId="6A83AF5F" w14:textId="77777777" w:rsidR="00B52DCC" w:rsidRDefault="00916648">
            <w:pPr>
              <w:pStyle w:val="TableParagraph"/>
              <w:spacing w:before="70"/>
              <w:ind w:left="200"/>
              <w:rPr>
                <w:sz w:val="20"/>
              </w:rPr>
            </w:pPr>
            <w:r>
              <w:rPr>
                <w:color w:val="221F1F"/>
                <w:sz w:val="20"/>
              </w:rPr>
              <w:t>57583-35-4</w:t>
            </w:r>
          </w:p>
        </w:tc>
        <w:tc>
          <w:tcPr>
            <w:tcW w:w="1843" w:type="dxa"/>
            <w:gridSpan w:val="2"/>
          </w:tcPr>
          <w:p w14:paraId="58EBC346" w14:textId="77777777" w:rsidR="00B52DCC" w:rsidRDefault="00916648">
            <w:pPr>
              <w:pStyle w:val="TableParagraph"/>
              <w:spacing w:before="70"/>
              <w:ind w:left="196"/>
              <w:rPr>
                <w:sz w:val="20"/>
              </w:rPr>
            </w:pPr>
            <w:r>
              <w:rPr>
                <w:color w:val="221F1F"/>
                <w:sz w:val="20"/>
              </w:rPr>
              <w:t>260-829-0</w:t>
            </w:r>
          </w:p>
        </w:tc>
      </w:tr>
      <w:tr w:rsidR="00B52DCC" w14:paraId="62404758" w14:textId="77777777" w:rsidTr="004567AD">
        <w:trPr>
          <w:gridAfter w:val="1"/>
          <w:wAfter w:w="10" w:type="dxa"/>
          <w:trHeight w:val="503"/>
        </w:trPr>
        <w:tc>
          <w:tcPr>
            <w:tcW w:w="1148" w:type="dxa"/>
            <w:gridSpan w:val="2"/>
          </w:tcPr>
          <w:p w14:paraId="4A3514B5" w14:textId="77777777" w:rsidR="00B52DCC" w:rsidRDefault="00916648">
            <w:pPr>
              <w:pStyle w:val="TableParagraph"/>
              <w:spacing w:before="113"/>
              <w:ind w:left="107"/>
              <w:rPr>
                <w:sz w:val="20"/>
              </w:rPr>
            </w:pPr>
            <w:r>
              <w:rPr>
                <w:sz w:val="20"/>
              </w:rPr>
              <w:t>1568</w:t>
            </w:r>
          </w:p>
        </w:tc>
        <w:tc>
          <w:tcPr>
            <w:tcW w:w="5937" w:type="dxa"/>
          </w:tcPr>
          <w:p w14:paraId="71684083" w14:textId="77777777" w:rsidR="00B52DCC" w:rsidRDefault="00916648">
            <w:pPr>
              <w:pStyle w:val="TableParagraph"/>
              <w:spacing w:before="70"/>
              <w:ind w:left="197"/>
              <w:rPr>
                <w:sz w:val="20"/>
              </w:rPr>
            </w:pPr>
            <w:r>
              <w:rPr>
                <w:color w:val="221F1F"/>
                <w:sz w:val="20"/>
              </w:rPr>
              <w:t>Dimetiltin diklorür</w:t>
            </w:r>
          </w:p>
        </w:tc>
        <w:tc>
          <w:tcPr>
            <w:tcW w:w="1701" w:type="dxa"/>
            <w:gridSpan w:val="2"/>
          </w:tcPr>
          <w:p w14:paraId="477FDCD9" w14:textId="77777777" w:rsidR="00B52DCC" w:rsidRDefault="00916648">
            <w:pPr>
              <w:pStyle w:val="TableParagraph"/>
              <w:spacing w:before="70"/>
              <w:ind w:left="197"/>
              <w:rPr>
                <w:sz w:val="20"/>
              </w:rPr>
            </w:pPr>
            <w:r>
              <w:rPr>
                <w:color w:val="221F1F"/>
                <w:sz w:val="20"/>
              </w:rPr>
              <w:t>753-73-1</w:t>
            </w:r>
          </w:p>
        </w:tc>
        <w:tc>
          <w:tcPr>
            <w:tcW w:w="1843" w:type="dxa"/>
            <w:gridSpan w:val="2"/>
          </w:tcPr>
          <w:p w14:paraId="0F484308" w14:textId="77777777" w:rsidR="00B52DCC" w:rsidRDefault="00916648">
            <w:pPr>
              <w:pStyle w:val="TableParagraph"/>
              <w:spacing w:before="70"/>
              <w:ind w:left="196"/>
              <w:rPr>
                <w:sz w:val="20"/>
              </w:rPr>
            </w:pPr>
            <w:r>
              <w:rPr>
                <w:color w:val="221F1F"/>
                <w:sz w:val="20"/>
              </w:rPr>
              <w:t>212-039-2</w:t>
            </w:r>
          </w:p>
        </w:tc>
      </w:tr>
      <w:tr w:rsidR="00B52DCC" w14:paraId="37A5834A" w14:textId="77777777" w:rsidTr="004567AD">
        <w:trPr>
          <w:gridAfter w:val="1"/>
          <w:wAfter w:w="10" w:type="dxa"/>
          <w:trHeight w:val="503"/>
        </w:trPr>
        <w:tc>
          <w:tcPr>
            <w:tcW w:w="1148" w:type="dxa"/>
            <w:gridSpan w:val="2"/>
          </w:tcPr>
          <w:p w14:paraId="56FDF912" w14:textId="77777777" w:rsidR="00B52DCC" w:rsidRDefault="00916648">
            <w:pPr>
              <w:pStyle w:val="TableParagraph"/>
              <w:spacing w:before="113"/>
              <w:ind w:left="107"/>
              <w:rPr>
                <w:sz w:val="20"/>
              </w:rPr>
            </w:pPr>
            <w:r>
              <w:rPr>
                <w:sz w:val="20"/>
              </w:rPr>
              <w:t>1569</w:t>
            </w:r>
          </w:p>
        </w:tc>
        <w:tc>
          <w:tcPr>
            <w:tcW w:w="5937" w:type="dxa"/>
          </w:tcPr>
          <w:p w14:paraId="68491C46" w14:textId="77777777" w:rsidR="00B52DCC" w:rsidRDefault="00916648">
            <w:pPr>
              <w:pStyle w:val="TableParagraph"/>
              <w:spacing w:before="70"/>
              <w:ind w:left="197"/>
              <w:rPr>
                <w:sz w:val="20"/>
              </w:rPr>
            </w:pPr>
            <w:r>
              <w:rPr>
                <w:color w:val="221F1F"/>
                <w:sz w:val="20"/>
              </w:rPr>
              <w:t>4-Vinilsiklohekzen</w:t>
            </w:r>
          </w:p>
        </w:tc>
        <w:tc>
          <w:tcPr>
            <w:tcW w:w="1701" w:type="dxa"/>
            <w:gridSpan w:val="2"/>
          </w:tcPr>
          <w:p w14:paraId="57CEA97B" w14:textId="77777777" w:rsidR="00B52DCC" w:rsidRDefault="00916648">
            <w:pPr>
              <w:pStyle w:val="TableParagraph"/>
              <w:spacing w:before="70"/>
              <w:ind w:left="200"/>
              <w:rPr>
                <w:sz w:val="20"/>
              </w:rPr>
            </w:pPr>
            <w:r>
              <w:rPr>
                <w:color w:val="221F1F"/>
                <w:sz w:val="20"/>
              </w:rPr>
              <w:t>100-40-3</w:t>
            </w:r>
          </w:p>
        </w:tc>
        <w:tc>
          <w:tcPr>
            <w:tcW w:w="1843" w:type="dxa"/>
            <w:gridSpan w:val="2"/>
          </w:tcPr>
          <w:p w14:paraId="2E48BDC9" w14:textId="77777777" w:rsidR="00B52DCC" w:rsidRDefault="00916648">
            <w:pPr>
              <w:pStyle w:val="TableParagraph"/>
              <w:spacing w:before="70"/>
              <w:ind w:left="196"/>
              <w:rPr>
                <w:sz w:val="20"/>
              </w:rPr>
            </w:pPr>
            <w:r>
              <w:rPr>
                <w:color w:val="221F1F"/>
                <w:sz w:val="20"/>
              </w:rPr>
              <w:t>202-848-9</w:t>
            </w:r>
          </w:p>
        </w:tc>
      </w:tr>
      <w:tr w:rsidR="00B52DCC" w14:paraId="011DBBDA" w14:textId="77777777" w:rsidTr="004567AD">
        <w:trPr>
          <w:gridAfter w:val="1"/>
          <w:wAfter w:w="10" w:type="dxa"/>
          <w:trHeight w:val="611"/>
        </w:trPr>
        <w:tc>
          <w:tcPr>
            <w:tcW w:w="1148" w:type="dxa"/>
            <w:gridSpan w:val="2"/>
          </w:tcPr>
          <w:p w14:paraId="63AA7B5B" w14:textId="77777777" w:rsidR="00B52DCC" w:rsidRDefault="00916648">
            <w:pPr>
              <w:pStyle w:val="TableParagraph"/>
              <w:spacing w:before="113"/>
              <w:ind w:left="107"/>
              <w:rPr>
                <w:sz w:val="20"/>
              </w:rPr>
            </w:pPr>
            <w:r>
              <w:rPr>
                <w:sz w:val="20"/>
              </w:rPr>
              <w:lastRenderedPageBreak/>
              <w:t>1570</w:t>
            </w:r>
          </w:p>
        </w:tc>
        <w:tc>
          <w:tcPr>
            <w:tcW w:w="5937" w:type="dxa"/>
          </w:tcPr>
          <w:p w14:paraId="1E4B4B38" w14:textId="77777777" w:rsidR="00B52DCC" w:rsidRDefault="00916648">
            <w:pPr>
              <w:pStyle w:val="TableParagraph"/>
              <w:tabs>
                <w:tab w:val="left" w:pos="1489"/>
                <w:tab w:val="left" w:pos="2217"/>
                <w:tab w:val="left" w:pos="4781"/>
              </w:tabs>
              <w:spacing w:before="44" w:line="260" w:lineRule="atLeast"/>
              <w:ind w:left="197" w:right="547"/>
              <w:rPr>
                <w:sz w:val="20"/>
              </w:rPr>
            </w:pPr>
            <w:r>
              <w:rPr>
                <w:color w:val="221F1F"/>
                <w:sz w:val="20"/>
              </w:rPr>
              <w:t>Tralkoksidim</w:t>
            </w:r>
            <w:r>
              <w:rPr>
                <w:color w:val="221F1F"/>
                <w:sz w:val="20"/>
              </w:rPr>
              <w:tab/>
              <w:t>(ISO);</w:t>
            </w:r>
            <w:r>
              <w:rPr>
                <w:color w:val="221F1F"/>
                <w:sz w:val="20"/>
              </w:rPr>
              <w:tab/>
              <w:t>2-(</w:t>
            </w:r>
            <w:r>
              <w:rPr>
                <w:i/>
                <w:color w:val="221F1F"/>
                <w:sz w:val="20"/>
              </w:rPr>
              <w:t>N</w:t>
            </w:r>
            <w:r>
              <w:rPr>
                <w:color w:val="221F1F"/>
                <w:sz w:val="20"/>
              </w:rPr>
              <w:t>-etoksipropanimidoil)-3-</w:t>
            </w:r>
            <w:r>
              <w:rPr>
                <w:color w:val="221F1F"/>
                <w:sz w:val="20"/>
              </w:rPr>
              <w:tab/>
            </w:r>
            <w:r>
              <w:rPr>
                <w:color w:val="221F1F"/>
                <w:spacing w:val="-3"/>
                <w:sz w:val="20"/>
              </w:rPr>
              <w:t xml:space="preserve">hidroksi-5- </w:t>
            </w:r>
            <w:r>
              <w:rPr>
                <w:color w:val="221F1F"/>
                <w:sz w:val="20"/>
              </w:rPr>
              <w:t>mesitilsikloheks-2-en-1-on</w:t>
            </w:r>
          </w:p>
        </w:tc>
        <w:tc>
          <w:tcPr>
            <w:tcW w:w="1701" w:type="dxa"/>
            <w:gridSpan w:val="2"/>
          </w:tcPr>
          <w:p w14:paraId="4991722B" w14:textId="77777777" w:rsidR="00B52DCC" w:rsidRDefault="00916648">
            <w:pPr>
              <w:pStyle w:val="TableParagraph"/>
              <w:spacing w:before="72"/>
              <w:ind w:left="200"/>
              <w:rPr>
                <w:sz w:val="20"/>
              </w:rPr>
            </w:pPr>
            <w:r>
              <w:rPr>
                <w:color w:val="221F1F"/>
                <w:sz w:val="20"/>
              </w:rPr>
              <w:t>87820-88-0</w:t>
            </w:r>
          </w:p>
        </w:tc>
        <w:tc>
          <w:tcPr>
            <w:tcW w:w="1843" w:type="dxa"/>
            <w:gridSpan w:val="2"/>
          </w:tcPr>
          <w:p w14:paraId="6BD5B8C1" w14:textId="77777777" w:rsidR="00B52DCC" w:rsidRDefault="00916648">
            <w:pPr>
              <w:pStyle w:val="TableParagraph"/>
              <w:spacing w:before="72"/>
              <w:ind w:left="196"/>
              <w:rPr>
                <w:sz w:val="20"/>
              </w:rPr>
            </w:pPr>
            <w:r>
              <w:rPr>
                <w:color w:val="221F1F"/>
                <w:sz w:val="20"/>
              </w:rPr>
              <w:t>618-075-9</w:t>
            </w:r>
          </w:p>
        </w:tc>
      </w:tr>
      <w:tr w:rsidR="00B52DCC" w14:paraId="309E0977" w14:textId="77777777" w:rsidTr="004567AD">
        <w:trPr>
          <w:gridAfter w:val="1"/>
          <w:wAfter w:w="10" w:type="dxa"/>
          <w:trHeight w:val="681"/>
        </w:trPr>
        <w:tc>
          <w:tcPr>
            <w:tcW w:w="1148" w:type="dxa"/>
            <w:gridSpan w:val="2"/>
          </w:tcPr>
          <w:p w14:paraId="6CBC57DC" w14:textId="77777777" w:rsidR="00B52DCC" w:rsidRDefault="00916648">
            <w:pPr>
              <w:pStyle w:val="TableParagraph"/>
              <w:spacing w:before="113"/>
              <w:ind w:left="107"/>
              <w:rPr>
                <w:sz w:val="20"/>
              </w:rPr>
            </w:pPr>
            <w:r>
              <w:rPr>
                <w:sz w:val="20"/>
              </w:rPr>
              <w:t>1571</w:t>
            </w:r>
          </w:p>
        </w:tc>
        <w:tc>
          <w:tcPr>
            <w:tcW w:w="5937" w:type="dxa"/>
          </w:tcPr>
          <w:p w14:paraId="10837F93" w14:textId="77777777" w:rsidR="00B52DCC" w:rsidRDefault="00916648">
            <w:pPr>
              <w:pStyle w:val="TableParagraph"/>
              <w:spacing w:before="74" w:line="276" w:lineRule="auto"/>
              <w:ind w:left="197" w:right="184"/>
              <w:rPr>
                <w:sz w:val="20"/>
              </w:rPr>
            </w:pPr>
            <w:r>
              <w:rPr>
                <w:color w:val="221F1F"/>
                <w:w w:val="95"/>
                <w:sz w:val="20"/>
              </w:rPr>
              <w:t>Sikloksidim (ISO); 2-(</w:t>
            </w:r>
            <w:r>
              <w:rPr>
                <w:i/>
                <w:color w:val="221F1F"/>
                <w:w w:val="95"/>
                <w:sz w:val="20"/>
              </w:rPr>
              <w:t>N</w:t>
            </w:r>
            <w:r>
              <w:rPr>
                <w:color w:val="221F1F"/>
                <w:w w:val="95"/>
                <w:sz w:val="20"/>
              </w:rPr>
              <w:t>-etoksibutanimidoil)-3- hidroksi-5-(tetrahidro-2</w:t>
            </w:r>
            <w:r>
              <w:rPr>
                <w:i/>
                <w:color w:val="221F1F"/>
                <w:w w:val="95"/>
                <w:sz w:val="20"/>
              </w:rPr>
              <w:t>H</w:t>
            </w:r>
            <w:r>
              <w:rPr>
                <w:color w:val="221F1F"/>
                <w:w w:val="95"/>
                <w:sz w:val="20"/>
              </w:rPr>
              <w:t xml:space="preserve">- </w:t>
            </w:r>
            <w:r>
              <w:rPr>
                <w:color w:val="221F1F"/>
                <w:sz w:val="20"/>
              </w:rPr>
              <w:t>tiyopiran-3-il)sikloheks-2-en- 1-on</w:t>
            </w:r>
          </w:p>
        </w:tc>
        <w:tc>
          <w:tcPr>
            <w:tcW w:w="1701" w:type="dxa"/>
            <w:gridSpan w:val="2"/>
          </w:tcPr>
          <w:p w14:paraId="1FC1D198" w14:textId="77777777" w:rsidR="00B52DCC" w:rsidRDefault="00916648">
            <w:pPr>
              <w:pStyle w:val="TableParagraph"/>
              <w:spacing w:before="70"/>
              <w:ind w:left="200"/>
              <w:rPr>
                <w:sz w:val="20"/>
              </w:rPr>
            </w:pPr>
            <w:r>
              <w:rPr>
                <w:color w:val="221F1F"/>
                <w:sz w:val="20"/>
              </w:rPr>
              <w:t>101205-02-1</w:t>
            </w:r>
          </w:p>
        </w:tc>
        <w:tc>
          <w:tcPr>
            <w:tcW w:w="1843" w:type="dxa"/>
            <w:gridSpan w:val="2"/>
          </w:tcPr>
          <w:p w14:paraId="6992679E" w14:textId="77777777" w:rsidR="00B52DCC" w:rsidRDefault="00916648">
            <w:pPr>
              <w:pStyle w:val="TableParagraph"/>
              <w:spacing w:before="70"/>
              <w:ind w:left="196"/>
              <w:rPr>
                <w:sz w:val="20"/>
              </w:rPr>
            </w:pPr>
            <w:r>
              <w:rPr>
                <w:color w:val="221F1F"/>
                <w:sz w:val="20"/>
              </w:rPr>
              <w:t>405-230-9</w:t>
            </w:r>
          </w:p>
        </w:tc>
      </w:tr>
      <w:tr w:rsidR="00B52DCC" w14:paraId="2BC5087A" w14:textId="77777777" w:rsidTr="004567AD">
        <w:trPr>
          <w:gridAfter w:val="1"/>
          <w:wAfter w:w="10" w:type="dxa"/>
          <w:trHeight w:val="611"/>
        </w:trPr>
        <w:tc>
          <w:tcPr>
            <w:tcW w:w="1148" w:type="dxa"/>
            <w:gridSpan w:val="2"/>
          </w:tcPr>
          <w:p w14:paraId="39DDF7BE" w14:textId="77777777" w:rsidR="00B52DCC" w:rsidRDefault="00916648">
            <w:pPr>
              <w:pStyle w:val="TableParagraph"/>
              <w:spacing w:before="113"/>
              <w:ind w:left="107"/>
              <w:rPr>
                <w:sz w:val="20"/>
              </w:rPr>
            </w:pPr>
            <w:r>
              <w:rPr>
                <w:sz w:val="20"/>
              </w:rPr>
              <w:t>1572</w:t>
            </w:r>
          </w:p>
        </w:tc>
        <w:tc>
          <w:tcPr>
            <w:tcW w:w="5937" w:type="dxa"/>
          </w:tcPr>
          <w:p w14:paraId="137601E1" w14:textId="77777777" w:rsidR="00B52DCC" w:rsidRDefault="00916648">
            <w:pPr>
              <w:pStyle w:val="TableParagraph"/>
              <w:tabs>
                <w:tab w:val="left" w:pos="1852"/>
                <w:tab w:val="left" w:pos="3177"/>
              </w:tabs>
              <w:spacing w:before="44" w:line="260" w:lineRule="atLeast"/>
              <w:ind w:left="197" w:right="379"/>
              <w:rPr>
                <w:sz w:val="20"/>
              </w:rPr>
            </w:pPr>
            <w:r>
              <w:rPr>
                <w:color w:val="221F1F"/>
                <w:sz w:val="20"/>
              </w:rPr>
              <w:t>Fluazinam</w:t>
            </w:r>
            <w:r>
              <w:rPr>
                <w:color w:val="221F1F"/>
                <w:sz w:val="20"/>
              </w:rPr>
              <w:tab/>
              <w:t>(ISO);</w:t>
            </w:r>
            <w:r>
              <w:rPr>
                <w:color w:val="221F1F"/>
                <w:sz w:val="20"/>
              </w:rPr>
              <w:tab/>
            </w:r>
            <w:r>
              <w:rPr>
                <w:color w:val="221F1F"/>
                <w:w w:val="95"/>
                <w:sz w:val="20"/>
              </w:rPr>
              <w:t>3-kloro-</w:t>
            </w:r>
            <w:r>
              <w:rPr>
                <w:i/>
                <w:color w:val="221F1F"/>
                <w:w w:val="95"/>
                <w:sz w:val="20"/>
              </w:rPr>
              <w:t>N</w:t>
            </w:r>
            <w:r>
              <w:rPr>
                <w:color w:val="221F1F"/>
                <w:w w:val="95"/>
                <w:sz w:val="20"/>
              </w:rPr>
              <w:t xml:space="preserve">-[3-kloro-2,6-dinitro-4- </w:t>
            </w:r>
            <w:r>
              <w:rPr>
                <w:color w:val="221F1F"/>
                <w:sz w:val="20"/>
              </w:rPr>
              <w:t>(triflorometil)fenil]-5-(triflorometil)piridin-2-</w:t>
            </w:r>
            <w:r>
              <w:rPr>
                <w:color w:val="221F1F"/>
                <w:spacing w:val="-8"/>
                <w:sz w:val="20"/>
              </w:rPr>
              <w:t xml:space="preserve"> </w:t>
            </w:r>
            <w:r>
              <w:rPr>
                <w:color w:val="221F1F"/>
                <w:sz w:val="20"/>
              </w:rPr>
              <w:t>amin</w:t>
            </w:r>
          </w:p>
        </w:tc>
        <w:tc>
          <w:tcPr>
            <w:tcW w:w="1701" w:type="dxa"/>
            <w:gridSpan w:val="2"/>
          </w:tcPr>
          <w:p w14:paraId="3132BDA6" w14:textId="77777777" w:rsidR="00B52DCC" w:rsidRDefault="00916648">
            <w:pPr>
              <w:pStyle w:val="TableParagraph"/>
              <w:spacing w:before="70"/>
              <w:ind w:left="200"/>
              <w:rPr>
                <w:sz w:val="20"/>
              </w:rPr>
            </w:pPr>
            <w:r>
              <w:rPr>
                <w:color w:val="221F1F"/>
                <w:sz w:val="20"/>
              </w:rPr>
              <w:t>79622-59-6</w:t>
            </w:r>
          </w:p>
        </w:tc>
        <w:tc>
          <w:tcPr>
            <w:tcW w:w="1843" w:type="dxa"/>
            <w:gridSpan w:val="2"/>
          </w:tcPr>
          <w:p w14:paraId="02A269E4" w14:textId="77777777" w:rsidR="00B52DCC" w:rsidRDefault="00916648">
            <w:pPr>
              <w:pStyle w:val="TableParagraph"/>
              <w:spacing w:before="70"/>
              <w:ind w:left="196"/>
              <w:rPr>
                <w:sz w:val="20"/>
              </w:rPr>
            </w:pPr>
            <w:r>
              <w:rPr>
                <w:color w:val="221F1F"/>
                <w:sz w:val="20"/>
              </w:rPr>
              <w:t>616-712-5</w:t>
            </w:r>
          </w:p>
        </w:tc>
      </w:tr>
      <w:tr w:rsidR="00B52DCC" w14:paraId="16458303" w14:textId="77777777" w:rsidTr="004567AD">
        <w:trPr>
          <w:gridAfter w:val="1"/>
          <w:wAfter w:w="10" w:type="dxa"/>
          <w:trHeight w:val="503"/>
        </w:trPr>
        <w:tc>
          <w:tcPr>
            <w:tcW w:w="1148" w:type="dxa"/>
            <w:gridSpan w:val="2"/>
          </w:tcPr>
          <w:p w14:paraId="40E2F016" w14:textId="77777777" w:rsidR="00B52DCC" w:rsidRDefault="00916648">
            <w:pPr>
              <w:pStyle w:val="TableParagraph"/>
              <w:spacing w:before="113"/>
              <w:ind w:left="107"/>
              <w:rPr>
                <w:sz w:val="20"/>
              </w:rPr>
            </w:pPr>
            <w:r>
              <w:rPr>
                <w:sz w:val="20"/>
              </w:rPr>
              <w:t>1573</w:t>
            </w:r>
          </w:p>
        </w:tc>
        <w:tc>
          <w:tcPr>
            <w:tcW w:w="5937" w:type="dxa"/>
          </w:tcPr>
          <w:p w14:paraId="5D215C93" w14:textId="77777777" w:rsidR="00B52DCC" w:rsidRDefault="00916648">
            <w:pPr>
              <w:pStyle w:val="TableParagraph"/>
              <w:spacing w:before="74"/>
              <w:ind w:left="197"/>
              <w:rPr>
                <w:sz w:val="20"/>
              </w:rPr>
            </w:pPr>
            <w:r>
              <w:rPr>
                <w:color w:val="221F1F"/>
                <w:sz w:val="20"/>
              </w:rPr>
              <w:t>Penkonazol (ISO); 1-[2-(2,4-diklorofenil)pentil]- 1</w:t>
            </w:r>
            <w:r>
              <w:rPr>
                <w:i/>
                <w:color w:val="221F1F"/>
                <w:sz w:val="20"/>
              </w:rPr>
              <w:t>H</w:t>
            </w:r>
            <w:r>
              <w:rPr>
                <w:color w:val="221F1F"/>
                <w:sz w:val="20"/>
              </w:rPr>
              <w:t>-1,2,4-triazol</w:t>
            </w:r>
          </w:p>
        </w:tc>
        <w:tc>
          <w:tcPr>
            <w:tcW w:w="1701" w:type="dxa"/>
            <w:gridSpan w:val="2"/>
          </w:tcPr>
          <w:p w14:paraId="63E95269" w14:textId="77777777" w:rsidR="00B52DCC" w:rsidRDefault="00916648">
            <w:pPr>
              <w:pStyle w:val="TableParagraph"/>
              <w:spacing w:before="70"/>
              <w:ind w:left="200"/>
              <w:rPr>
                <w:sz w:val="20"/>
              </w:rPr>
            </w:pPr>
            <w:r>
              <w:rPr>
                <w:color w:val="221F1F"/>
                <w:sz w:val="20"/>
              </w:rPr>
              <w:t>66246-88-6</w:t>
            </w:r>
          </w:p>
        </w:tc>
        <w:tc>
          <w:tcPr>
            <w:tcW w:w="1843" w:type="dxa"/>
            <w:gridSpan w:val="2"/>
          </w:tcPr>
          <w:p w14:paraId="090B6C47" w14:textId="77777777" w:rsidR="00B52DCC" w:rsidRDefault="00916648">
            <w:pPr>
              <w:pStyle w:val="TableParagraph"/>
              <w:spacing w:before="70"/>
              <w:ind w:left="196"/>
              <w:rPr>
                <w:sz w:val="20"/>
              </w:rPr>
            </w:pPr>
            <w:r>
              <w:rPr>
                <w:color w:val="221F1F"/>
                <w:sz w:val="20"/>
              </w:rPr>
              <w:t>266-275-6</w:t>
            </w:r>
          </w:p>
        </w:tc>
      </w:tr>
      <w:tr w:rsidR="00B52DCC" w14:paraId="53262121" w14:textId="77777777" w:rsidTr="004567AD">
        <w:trPr>
          <w:gridAfter w:val="1"/>
          <w:wAfter w:w="10" w:type="dxa"/>
          <w:trHeight w:val="503"/>
        </w:trPr>
        <w:tc>
          <w:tcPr>
            <w:tcW w:w="1148" w:type="dxa"/>
            <w:gridSpan w:val="2"/>
          </w:tcPr>
          <w:p w14:paraId="03BFCBCE" w14:textId="77777777" w:rsidR="00B52DCC" w:rsidRDefault="00916648">
            <w:pPr>
              <w:pStyle w:val="TableParagraph"/>
              <w:spacing w:before="113"/>
              <w:ind w:left="107"/>
              <w:rPr>
                <w:sz w:val="20"/>
              </w:rPr>
            </w:pPr>
            <w:r>
              <w:rPr>
                <w:sz w:val="20"/>
              </w:rPr>
              <w:t>1574</w:t>
            </w:r>
          </w:p>
        </w:tc>
        <w:tc>
          <w:tcPr>
            <w:tcW w:w="5937" w:type="dxa"/>
          </w:tcPr>
          <w:p w14:paraId="6FFA5CC6" w14:textId="77777777" w:rsidR="00B52DCC" w:rsidRDefault="00916648">
            <w:pPr>
              <w:pStyle w:val="TableParagraph"/>
              <w:spacing w:before="72"/>
              <w:ind w:left="197"/>
              <w:rPr>
                <w:sz w:val="20"/>
              </w:rPr>
            </w:pPr>
            <w:r>
              <w:rPr>
                <w:color w:val="221F1F"/>
                <w:sz w:val="20"/>
              </w:rPr>
              <w:t>Fenoksikarb (ISO); etil [2-(4-fenoksifenoksi)etil]karbamat</w:t>
            </w:r>
          </w:p>
        </w:tc>
        <w:tc>
          <w:tcPr>
            <w:tcW w:w="1701" w:type="dxa"/>
            <w:gridSpan w:val="2"/>
          </w:tcPr>
          <w:p w14:paraId="72C607F2" w14:textId="77777777" w:rsidR="00B52DCC" w:rsidRDefault="00916648">
            <w:pPr>
              <w:pStyle w:val="TableParagraph"/>
              <w:spacing w:before="70"/>
              <w:ind w:left="200"/>
              <w:rPr>
                <w:sz w:val="20"/>
              </w:rPr>
            </w:pPr>
            <w:r>
              <w:rPr>
                <w:color w:val="221F1F"/>
                <w:sz w:val="20"/>
              </w:rPr>
              <w:t>72490-01-8</w:t>
            </w:r>
          </w:p>
        </w:tc>
        <w:tc>
          <w:tcPr>
            <w:tcW w:w="1843" w:type="dxa"/>
            <w:gridSpan w:val="2"/>
          </w:tcPr>
          <w:p w14:paraId="322BBE09" w14:textId="77777777" w:rsidR="00B52DCC" w:rsidRDefault="00916648">
            <w:pPr>
              <w:pStyle w:val="TableParagraph"/>
              <w:spacing w:before="70"/>
              <w:ind w:left="196"/>
              <w:rPr>
                <w:sz w:val="20"/>
              </w:rPr>
            </w:pPr>
            <w:r>
              <w:rPr>
                <w:color w:val="221F1F"/>
                <w:sz w:val="20"/>
              </w:rPr>
              <w:t>276-696-7</w:t>
            </w:r>
          </w:p>
        </w:tc>
      </w:tr>
      <w:tr w:rsidR="00B52DCC" w14:paraId="452A2BC2" w14:textId="77777777" w:rsidTr="004567AD">
        <w:trPr>
          <w:gridAfter w:val="1"/>
          <w:wAfter w:w="10" w:type="dxa"/>
          <w:trHeight w:val="506"/>
        </w:trPr>
        <w:tc>
          <w:tcPr>
            <w:tcW w:w="1148" w:type="dxa"/>
            <w:gridSpan w:val="2"/>
          </w:tcPr>
          <w:p w14:paraId="78D1E23A" w14:textId="77777777" w:rsidR="00B52DCC" w:rsidRDefault="00916648">
            <w:pPr>
              <w:pStyle w:val="TableParagraph"/>
              <w:spacing w:before="115"/>
              <w:ind w:left="107"/>
              <w:rPr>
                <w:sz w:val="20"/>
              </w:rPr>
            </w:pPr>
            <w:r>
              <w:rPr>
                <w:sz w:val="20"/>
              </w:rPr>
              <w:t>1575</w:t>
            </w:r>
          </w:p>
        </w:tc>
        <w:tc>
          <w:tcPr>
            <w:tcW w:w="5937" w:type="dxa"/>
          </w:tcPr>
          <w:p w14:paraId="26E0B2D9" w14:textId="77777777" w:rsidR="00B52DCC" w:rsidRDefault="00916648">
            <w:pPr>
              <w:pStyle w:val="TableParagraph"/>
              <w:spacing w:before="72"/>
              <w:ind w:left="197"/>
              <w:rPr>
                <w:sz w:val="20"/>
              </w:rPr>
            </w:pPr>
            <w:r>
              <w:rPr>
                <w:color w:val="221F1F"/>
                <w:sz w:val="20"/>
              </w:rPr>
              <w:t>Stiren</w:t>
            </w:r>
          </w:p>
        </w:tc>
        <w:tc>
          <w:tcPr>
            <w:tcW w:w="1701" w:type="dxa"/>
            <w:gridSpan w:val="2"/>
          </w:tcPr>
          <w:p w14:paraId="1539F857" w14:textId="77777777" w:rsidR="00B52DCC" w:rsidRDefault="00916648">
            <w:pPr>
              <w:pStyle w:val="TableParagraph"/>
              <w:spacing w:before="72"/>
              <w:ind w:left="200"/>
              <w:rPr>
                <w:sz w:val="20"/>
              </w:rPr>
            </w:pPr>
            <w:r>
              <w:rPr>
                <w:color w:val="221F1F"/>
                <w:sz w:val="20"/>
              </w:rPr>
              <w:t>100-42-5</w:t>
            </w:r>
          </w:p>
        </w:tc>
        <w:tc>
          <w:tcPr>
            <w:tcW w:w="1843" w:type="dxa"/>
            <w:gridSpan w:val="2"/>
          </w:tcPr>
          <w:p w14:paraId="6BF8DC59" w14:textId="77777777" w:rsidR="00B52DCC" w:rsidRDefault="00916648">
            <w:pPr>
              <w:pStyle w:val="TableParagraph"/>
              <w:spacing w:before="72"/>
              <w:ind w:left="196"/>
              <w:rPr>
                <w:sz w:val="20"/>
              </w:rPr>
            </w:pPr>
            <w:r>
              <w:rPr>
                <w:color w:val="221F1F"/>
                <w:sz w:val="20"/>
              </w:rPr>
              <w:t>202-851-5</w:t>
            </w:r>
          </w:p>
        </w:tc>
      </w:tr>
      <w:tr w:rsidR="00B52DCC" w14:paraId="5A346194" w14:textId="77777777" w:rsidTr="004567AD">
        <w:trPr>
          <w:gridAfter w:val="1"/>
          <w:wAfter w:w="10" w:type="dxa"/>
          <w:trHeight w:val="503"/>
        </w:trPr>
        <w:tc>
          <w:tcPr>
            <w:tcW w:w="1148" w:type="dxa"/>
            <w:gridSpan w:val="2"/>
          </w:tcPr>
          <w:p w14:paraId="7DDD7AD4" w14:textId="77777777" w:rsidR="00B52DCC" w:rsidRDefault="00916648">
            <w:pPr>
              <w:pStyle w:val="TableParagraph"/>
              <w:spacing w:before="113"/>
              <w:ind w:left="107"/>
              <w:rPr>
                <w:sz w:val="20"/>
              </w:rPr>
            </w:pPr>
            <w:r>
              <w:rPr>
                <w:sz w:val="20"/>
              </w:rPr>
              <w:t>1576</w:t>
            </w:r>
          </w:p>
        </w:tc>
        <w:tc>
          <w:tcPr>
            <w:tcW w:w="5937" w:type="dxa"/>
          </w:tcPr>
          <w:p w14:paraId="34BE108D" w14:textId="77777777" w:rsidR="00B52DCC" w:rsidRDefault="00916648">
            <w:pPr>
              <w:pStyle w:val="TableParagraph"/>
              <w:spacing w:before="70"/>
              <w:ind w:left="197"/>
              <w:rPr>
                <w:sz w:val="20"/>
              </w:rPr>
            </w:pPr>
            <w:r>
              <w:rPr>
                <w:color w:val="221F1F"/>
                <w:sz w:val="20"/>
              </w:rPr>
              <w:t>Tetrahidro-2-furilmetanol; tetrahidrofurfuril alkol</w:t>
            </w:r>
          </w:p>
        </w:tc>
        <w:tc>
          <w:tcPr>
            <w:tcW w:w="1701" w:type="dxa"/>
            <w:gridSpan w:val="2"/>
          </w:tcPr>
          <w:p w14:paraId="7A8DBCAC" w14:textId="77777777" w:rsidR="00B52DCC" w:rsidRDefault="00916648">
            <w:pPr>
              <w:pStyle w:val="TableParagraph"/>
              <w:spacing w:before="70"/>
              <w:ind w:left="202"/>
              <w:rPr>
                <w:sz w:val="20"/>
              </w:rPr>
            </w:pPr>
            <w:r>
              <w:rPr>
                <w:color w:val="221F1F"/>
                <w:sz w:val="20"/>
              </w:rPr>
              <w:t>97-99-4</w:t>
            </w:r>
          </w:p>
        </w:tc>
        <w:tc>
          <w:tcPr>
            <w:tcW w:w="1843" w:type="dxa"/>
            <w:gridSpan w:val="2"/>
          </w:tcPr>
          <w:p w14:paraId="2A8C0F51" w14:textId="77777777" w:rsidR="00B52DCC" w:rsidRDefault="00916648">
            <w:pPr>
              <w:pStyle w:val="TableParagraph"/>
              <w:spacing w:before="70"/>
              <w:ind w:left="196"/>
              <w:rPr>
                <w:sz w:val="20"/>
              </w:rPr>
            </w:pPr>
            <w:r>
              <w:rPr>
                <w:color w:val="221F1F"/>
                <w:sz w:val="20"/>
              </w:rPr>
              <w:t>202-625-6</w:t>
            </w:r>
          </w:p>
        </w:tc>
      </w:tr>
      <w:tr w:rsidR="00B52DCC" w14:paraId="06469A4D" w14:textId="77777777" w:rsidTr="004567AD">
        <w:trPr>
          <w:gridAfter w:val="1"/>
          <w:wAfter w:w="10" w:type="dxa"/>
          <w:trHeight w:val="503"/>
        </w:trPr>
        <w:tc>
          <w:tcPr>
            <w:tcW w:w="1148" w:type="dxa"/>
            <w:gridSpan w:val="2"/>
          </w:tcPr>
          <w:p w14:paraId="26904BBA" w14:textId="77777777" w:rsidR="00B52DCC" w:rsidRDefault="00916648">
            <w:pPr>
              <w:pStyle w:val="TableParagraph"/>
              <w:spacing w:before="113"/>
              <w:ind w:left="107"/>
              <w:rPr>
                <w:sz w:val="20"/>
              </w:rPr>
            </w:pPr>
            <w:r>
              <w:rPr>
                <w:sz w:val="20"/>
              </w:rPr>
              <w:t>1577</w:t>
            </w:r>
          </w:p>
        </w:tc>
        <w:tc>
          <w:tcPr>
            <w:tcW w:w="5937" w:type="dxa"/>
          </w:tcPr>
          <w:p w14:paraId="08B5D3B3" w14:textId="77777777" w:rsidR="00B52DCC" w:rsidRDefault="00916648">
            <w:pPr>
              <w:pStyle w:val="TableParagraph"/>
              <w:spacing w:before="70"/>
              <w:ind w:left="197"/>
              <w:rPr>
                <w:sz w:val="20"/>
              </w:rPr>
            </w:pPr>
            <w:r>
              <w:rPr>
                <w:color w:val="221F1F"/>
                <w:sz w:val="20"/>
              </w:rPr>
              <w:t>Formaldehit</w:t>
            </w:r>
          </w:p>
        </w:tc>
        <w:tc>
          <w:tcPr>
            <w:tcW w:w="1701" w:type="dxa"/>
            <w:gridSpan w:val="2"/>
          </w:tcPr>
          <w:p w14:paraId="42872530" w14:textId="77777777" w:rsidR="00B52DCC" w:rsidRDefault="00916648">
            <w:pPr>
              <w:pStyle w:val="TableParagraph"/>
              <w:spacing w:before="70"/>
              <w:ind w:left="197"/>
              <w:rPr>
                <w:sz w:val="20"/>
              </w:rPr>
            </w:pPr>
            <w:r>
              <w:rPr>
                <w:color w:val="221F1F"/>
                <w:sz w:val="20"/>
              </w:rPr>
              <w:t>50-00-0</w:t>
            </w:r>
          </w:p>
        </w:tc>
        <w:tc>
          <w:tcPr>
            <w:tcW w:w="1843" w:type="dxa"/>
            <w:gridSpan w:val="2"/>
          </w:tcPr>
          <w:p w14:paraId="55AA6DE4" w14:textId="77777777" w:rsidR="00B52DCC" w:rsidRDefault="00916648">
            <w:pPr>
              <w:pStyle w:val="TableParagraph"/>
              <w:spacing w:before="70"/>
              <w:ind w:left="196"/>
              <w:rPr>
                <w:sz w:val="20"/>
              </w:rPr>
            </w:pPr>
            <w:r>
              <w:rPr>
                <w:color w:val="221F1F"/>
                <w:sz w:val="20"/>
              </w:rPr>
              <w:t>200-001-8</w:t>
            </w:r>
          </w:p>
        </w:tc>
      </w:tr>
      <w:tr w:rsidR="00B52DCC" w14:paraId="63C89D64" w14:textId="77777777" w:rsidTr="004567AD">
        <w:trPr>
          <w:gridAfter w:val="1"/>
          <w:wAfter w:w="10" w:type="dxa"/>
          <w:trHeight w:val="506"/>
        </w:trPr>
        <w:tc>
          <w:tcPr>
            <w:tcW w:w="1148" w:type="dxa"/>
            <w:gridSpan w:val="2"/>
          </w:tcPr>
          <w:p w14:paraId="5D9A209C" w14:textId="77777777" w:rsidR="00B52DCC" w:rsidRDefault="00916648">
            <w:pPr>
              <w:pStyle w:val="TableParagraph"/>
              <w:spacing w:before="115"/>
              <w:ind w:left="107"/>
              <w:rPr>
                <w:sz w:val="20"/>
              </w:rPr>
            </w:pPr>
            <w:r>
              <w:rPr>
                <w:sz w:val="20"/>
              </w:rPr>
              <w:t>1578</w:t>
            </w:r>
          </w:p>
        </w:tc>
        <w:tc>
          <w:tcPr>
            <w:tcW w:w="5937" w:type="dxa"/>
          </w:tcPr>
          <w:p w14:paraId="7CE1FA0D" w14:textId="77777777" w:rsidR="00B52DCC" w:rsidRDefault="00916648">
            <w:pPr>
              <w:pStyle w:val="TableParagraph"/>
              <w:spacing w:before="72"/>
              <w:ind w:left="197"/>
              <w:rPr>
                <w:sz w:val="20"/>
              </w:rPr>
            </w:pPr>
            <w:r>
              <w:rPr>
                <w:color w:val="221F1F"/>
                <w:sz w:val="20"/>
              </w:rPr>
              <w:t>Paraformaldehit</w:t>
            </w:r>
          </w:p>
        </w:tc>
        <w:tc>
          <w:tcPr>
            <w:tcW w:w="1701" w:type="dxa"/>
            <w:gridSpan w:val="2"/>
          </w:tcPr>
          <w:p w14:paraId="0442CED2" w14:textId="77777777" w:rsidR="00B52DCC" w:rsidRDefault="00916648">
            <w:pPr>
              <w:pStyle w:val="TableParagraph"/>
              <w:spacing w:before="72"/>
              <w:ind w:left="197"/>
              <w:rPr>
                <w:sz w:val="20"/>
              </w:rPr>
            </w:pPr>
            <w:r>
              <w:rPr>
                <w:color w:val="221F1F"/>
                <w:sz w:val="20"/>
              </w:rPr>
              <w:t>30525-89-4</w:t>
            </w:r>
          </w:p>
        </w:tc>
        <w:tc>
          <w:tcPr>
            <w:tcW w:w="1843" w:type="dxa"/>
            <w:gridSpan w:val="2"/>
          </w:tcPr>
          <w:p w14:paraId="1204F8C7" w14:textId="77777777" w:rsidR="00B52DCC" w:rsidRDefault="00916648">
            <w:pPr>
              <w:pStyle w:val="TableParagraph"/>
              <w:spacing w:before="72"/>
              <w:ind w:left="196"/>
              <w:rPr>
                <w:sz w:val="20"/>
              </w:rPr>
            </w:pPr>
            <w:r>
              <w:rPr>
                <w:color w:val="221F1F"/>
                <w:sz w:val="20"/>
              </w:rPr>
              <w:t>608-494-5</w:t>
            </w:r>
          </w:p>
        </w:tc>
      </w:tr>
      <w:tr w:rsidR="00B52DCC" w14:paraId="68D961D9" w14:textId="77777777" w:rsidTr="004567AD">
        <w:trPr>
          <w:gridAfter w:val="1"/>
          <w:wAfter w:w="10" w:type="dxa"/>
          <w:trHeight w:val="503"/>
        </w:trPr>
        <w:tc>
          <w:tcPr>
            <w:tcW w:w="1148" w:type="dxa"/>
            <w:gridSpan w:val="2"/>
          </w:tcPr>
          <w:p w14:paraId="224B00E3" w14:textId="77777777" w:rsidR="00B52DCC" w:rsidRDefault="00916648">
            <w:pPr>
              <w:pStyle w:val="TableParagraph"/>
              <w:spacing w:before="113"/>
              <w:ind w:left="107"/>
              <w:rPr>
                <w:sz w:val="20"/>
              </w:rPr>
            </w:pPr>
            <w:r>
              <w:rPr>
                <w:sz w:val="20"/>
              </w:rPr>
              <w:t>1579</w:t>
            </w:r>
          </w:p>
        </w:tc>
        <w:tc>
          <w:tcPr>
            <w:tcW w:w="5937" w:type="dxa"/>
          </w:tcPr>
          <w:p w14:paraId="326DCC19" w14:textId="77777777" w:rsidR="00B52DCC" w:rsidRDefault="00916648">
            <w:pPr>
              <w:pStyle w:val="TableParagraph"/>
              <w:spacing w:before="70"/>
              <w:ind w:left="197"/>
              <w:rPr>
                <w:sz w:val="20"/>
              </w:rPr>
            </w:pPr>
            <w:r>
              <w:rPr>
                <w:color w:val="221F1F"/>
                <w:sz w:val="20"/>
              </w:rPr>
              <w:t>Metandiol; metilen glikol</w:t>
            </w:r>
          </w:p>
        </w:tc>
        <w:tc>
          <w:tcPr>
            <w:tcW w:w="1701" w:type="dxa"/>
            <w:gridSpan w:val="2"/>
          </w:tcPr>
          <w:p w14:paraId="393BA76F" w14:textId="77777777" w:rsidR="00B52DCC" w:rsidRDefault="00916648">
            <w:pPr>
              <w:pStyle w:val="TableParagraph"/>
              <w:spacing w:before="70"/>
              <w:ind w:left="200"/>
              <w:rPr>
                <w:sz w:val="20"/>
              </w:rPr>
            </w:pPr>
            <w:r>
              <w:rPr>
                <w:color w:val="221F1F"/>
                <w:sz w:val="20"/>
              </w:rPr>
              <w:t>463-57-0</w:t>
            </w:r>
          </w:p>
        </w:tc>
        <w:tc>
          <w:tcPr>
            <w:tcW w:w="1843" w:type="dxa"/>
            <w:gridSpan w:val="2"/>
          </w:tcPr>
          <w:p w14:paraId="40932AAF" w14:textId="77777777" w:rsidR="00B52DCC" w:rsidRDefault="00916648">
            <w:pPr>
              <w:pStyle w:val="TableParagraph"/>
              <w:spacing w:before="70"/>
              <w:ind w:left="196"/>
              <w:rPr>
                <w:sz w:val="20"/>
              </w:rPr>
            </w:pPr>
            <w:r>
              <w:rPr>
                <w:color w:val="221F1F"/>
                <w:sz w:val="20"/>
              </w:rPr>
              <w:t>207-339-5</w:t>
            </w:r>
          </w:p>
        </w:tc>
      </w:tr>
      <w:tr w:rsidR="00B52DCC" w14:paraId="61EBAC7F" w14:textId="77777777" w:rsidTr="004567AD">
        <w:trPr>
          <w:gridAfter w:val="1"/>
          <w:wAfter w:w="10" w:type="dxa"/>
          <w:trHeight w:val="609"/>
        </w:trPr>
        <w:tc>
          <w:tcPr>
            <w:tcW w:w="1148" w:type="dxa"/>
            <w:gridSpan w:val="2"/>
          </w:tcPr>
          <w:p w14:paraId="768BBFB5" w14:textId="77777777" w:rsidR="00B52DCC" w:rsidRDefault="00916648">
            <w:pPr>
              <w:pStyle w:val="TableParagraph"/>
              <w:spacing w:before="113"/>
              <w:ind w:left="107"/>
              <w:rPr>
                <w:sz w:val="20"/>
              </w:rPr>
            </w:pPr>
            <w:r>
              <w:rPr>
                <w:sz w:val="20"/>
              </w:rPr>
              <w:t>1580</w:t>
            </w:r>
          </w:p>
        </w:tc>
        <w:tc>
          <w:tcPr>
            <w:tcW w:w="5937" w:type="dxa"/>
          </w:tcPr>
          <w:p w14:paraId="6A4688F3" w14:textId="77777777" w:rsidR="00B52DCC" w:rsidRDefault="00916648">
            <w:pPr>
              <w:pStyle w:val="TableParagraph"/>
              <w:tabs>
                <w:tab w:val="left" w:pos="1915"/>
                <w:tab w:val="left" w:pos="3248"/>
              </w:tabs>
              <w:spacing w:before="44" w:line="260" w:lineRule="atLeast"/>
              <w:ind w:left="197" w:right="99"/>
              <w:rPr>
                <w:sz w:val="20"/>
              </w:rPr>
            </w:pPr>
            <w:r>
              <w:rPr>
                <w:color w:val="221F1F"/>
                <w:sz w:val="20"/>
              </w:rPr>
              <w:t>Simoksanil</w:t>
            </w:r>
            <w:r>
              <w:rPr>
                <w:color w:val="221F1F"/>
                <w:sz w:val="20"/>
              </w:rPr>
              <w:tab/>
              <w:t>(ISO);</w:t>
            </w:r>
            <w:r>
              <w:rPr>
                <w:color w:val="221F1F"/>
                <w:sz w:val="20"/>
              </w:rPr>
              <w:tab/>
            </w:r>
            <w:r>
              <w:rPr>
                <w:color w:val="221F1F"/>
                <w:w w:val="95"/>
                <w:sz w:val="20"/>
              </w:rPr>
              <w:t>2-siyano-</w:t>
            </w:r>
            <w:r>
              <w:rPr>
                <w:i/>
                <w:color w:val="221F1F"/>
                <w:w w:val="95"/>
                <w:sz w:val="20"/>
              </w:rPr>
              <w:t>N</w:t>
            </w:r>
            <w:r>
              <w:rPr>
                <w:color w:val="221F1F"/>
                <w:w w:val="95"/>
                <w:sz w:val="20"/>
              </w:rPr>
              <w:t xml:space="preserve">-[(etilamino)karbonil]-2- </w:t>
            </w:r>
            <w:r>
              <w:rPr>
                <w:color w:val="221F1F"/>
                <w:sz w:val="20"/>
              </w:rPr>
              <w:t>(metoksiimino)asetamid</w:t>
            </w:r>
          </w:p>
        </w:tc>
        <w:tc>
          <w:tcPr>
            <w:tcW w:w="1701" w:type="dxa"/>
            <w:gridSpan w:val="2"/>
          </w:tcPr>
          <w:p w14:paraId="2F00B868" w14:textId="77777777" w:rsidR="00B52DCC" w:rsidRDefault="00916648">
            <w:pPr>
              <w:pStyle w:val="TableParagraph"/>
              <w:spacing w:before="70"/>
              <w:ind w:left="200"/>
              <w:rPr>
                <w:sz w:val="20"/>
              </w:rPr>
            </w:pPr>
            <w:r>
              <w:rPr>
                <w:color w:val="221F1F"/>
                <w:sz w:val="20"/>
              </w:rPr>
              <w:t>57966-95-7</w:t>
            </w:r>
          </w:p>
        </w:tc>
        <w:tc>
          <w:tcPr>
            <w:tcW w:w="1843" w:type="dxa"/>
            <w:gridSpan w:val="2"/>
          </w:tcPr>
          <w:p w14:paraId="49AF375C" w14:textId="77777777" w:rsidR="00B52DCC" w:rsidRDefault="00916648">
            <w:pPr>
              <w:pStyle w:val="TableParagraph"/>
              <w:spacing w:before="70"/>
              <w:ind w:left="196"/>
              <w:rPr>
                <w:sz w:val="20"/>
              </w:rPr>
            </w:pPr>
            <w:r>
              <w:rPr>
                <w:color w:val="221F1F"/>
                <w:sz w:val="20"/>
              </w:rPr>
              <w:t>261-043-0</w:t>
            </w:r>
          </w:p>
        </w:tc>
      </w:tr>
      <w:tr w:rsidR="00B52DCC" w14:paraId="5D265541" w14:textId="77777777" w:rsidTr="004567AD">
        <w:trPr>
          <w:gridAfter w:val="1"/>
          <w:wAfter w:w="10" w:type="dxa"/>
          <w:trHeight w:val="505"/>
        </w:trPr>
        <w:tc>
          <w:tcPr>
            <w:tcW w:w="1148" w:type="dxa"/>
            <w:gridSpan w:val="2"/>
          </w:tcPr>
          <w:p w14:paraId="29456971" w14:textId="77777777" w:rsidR="00B52DCC" w:rsidRDefault="00916648">
            <w:pPr>
              <w:pStyle w:val="TableParagraph"/>
              <w:spacing w:before="115"/>
              <w:ind w:left="107"/>
              <w:rPr>
                <w:sz w:val="20"/>
              </w:rPr>
            </w:pPr>
            <w:r>
              <w:rPr>
                <w:sz w:val="20"/>
              </w:rPr>
              <w:t>1581</w:t>
            </w:r>
          </w:p>
        </w:tc>
        <w:tc>
          <w:tcPr>
            <w:tcW w:w="5937" w:type="dxa"/>
          </w:tcPr>
          <w:p w14:paraId="66EADDB4" w14:textId="77777777" w:rsidR="00B52DCC" w:rsidRDefault="00916648">
            <w:pPr>
              <w:pStyle w:val="TableParagraph"/>
              <w:spacing w:before="72"/>
              <w:ind w:left="197"/>
              <w:rPr>
                <w:sz w:val="20"/>
              </w:rPr>
            </w:pPr>
            <w:r>
              <w:rPr>
                <w:color w:val="221F1F"/>
                <w:sz w:val="20"/>
              </w:rPr>
              <w:t>Tributiltin bileşikleri</w:t>
            </w:r>
          </w:p>
        </w:tc>
        <w:tc>
          <w:tcPr>
            <w:tcW w:w="1701" w:type="dxa"/>
            <w:gridSpan w:val="2"/>
          </w:tcPr>
          <w:p w14:paraId="5B48316F" w14:textId="77777777" w:rsidR="00B52DCC" w:rsidRDefault="00916648">
            <w:pPr>
              <w:pStyle w:val="TableParagraph"/>
              <w:spacing w:before="72"/>
              <w:ind w:left="200"/>
              <w:rPr>
                <w:sz w:val="20"/>
              </w:rPr>
            </w:pPr>
            <w:r>
              <w:rPr>
                <w:color w:val="221F1F"/>
                <w:w w:val="96"/>
                <w:sz w:val="20"/>
              </w:rPr>
              <w:t>—</w:t>
            </w:r>
          </w:p>
        </w:tc>
        <w:tc>
          <w:tcPr>
            <w:tcW w:w="1843" w:type="dxa"/>
            <w:gridSpan w:val="2"/>
          </w:tcPr>
          <w:p w14:paraId="7B9D5081" w14:textId="77777777" w:rsidR="00B52DCC" w:rsidRDefault="00916648">
            <w:pPr>
              <w:pStyle w:val="TableParagraph"/>
              <w:spacing w:before="72"/>
              <w:ind w:left="198"/>
              <w:rPr>
                <w:sz w:val="20"/>
              </w:rPr>
            </w:pPr>
            <w:r>
              <w:rPr>
                <w:color w:val="221F1F"/>
                <w:w w:val="96"/>
                <w:sz w:val="20"/>
              </w:rPr>
              <w:t>—</w:t>
            </w:r>
          </w:p>
        </w:tc>
      </w:tr>
      <w:tr w:rsidR="00B52DCC" w14:paraId="2264DC7C" w14:textId="77777777" w:rsidTr="004567AD">
        <w:trPr>
          <w:gridAfter w:val="1"/>
          <w:wAfter w:w="10" w:type="dxa"/>
          <w:trHeight w:val="609"/>
        </w:trPr>
        <w:tc>
          <w:tcPr>
            <w:tcW w:w="1148" w:type="dxa"/>
            <w:gridSpan w:val="2"/>
          </w:tcPr>
          <w:p w14:paraId="22A18A23" w14:textId="77777777" w:rsidR="00B52DCC" w:rsidRDefault="00916648">
            <w:pPr>
              <w:pStyle w:val="TableParagraph"/>
              <w:spacing w:before="113"/>
              <w:ind w:left="107"/>
              <w:rPr>
                <w:sz w:val="20"/>
              </w:rPr>
            </w:pPr>
            <w:r>
              <w:rPr>
                <w:sz w:val="20"/>
              </w:rPr>
              <w:t>1582</w:t>
            </w:r>
          </w:p>
        </w:tc>
        <w:tc>
          <w:tcPr>
            <w:tcW w:w="5937" w:type="dxa"/>
          </w:tcPr>
          <w:p w14:paraId="2A3D2D4B" w14:textId="77777777" w:rsidR="00B52DCC" w:rsidRDefault="00916648">
            <w:pPr>
              <w:pStyle w:val="TableParagraph"/>
              <w:tabs>
                <w:tab w:val="left" w:pos="1580"/>
                <w:tab w:val="left" w:pos="2532"/>
                <w:tab w:val="left" w:pos="5449"/>
              </w:tabs>
              <w:spacing w:before="44" w:line="260" w:lineRule="atLeast"/>
              <w:ind w:left="197" w:right="168"/>
              <w:rPr>
                <w:sz w:val="20"/>
              </w:rPr>
            </w:pPr>
            <w:r>
              <w:rPr>
                <w:color w:val="221F1F"/>
                <w:sz w:val="20"/>
              </w:rPr>
              <w:t>Tembotrion</w:t>
            </w:r>
            <w:r>
              <w:rPr>
                <w:color w:val="221F1F"/>
                <w:sz w:val="20"/>
              </w:rPr>
              <w:tab/>
              <w:t>(ISO);</w:t>
            </w:r>
            <w:r>
              <w:rPr>
                <w:color w:val="221F1F"/>
                <w:sz w:val="20"/>
              </w:rPr>
              <w:tab/>
              <w:t>2-{2-kloro-4-(metilsülfonil)-3-</w:t>
            </w:r>
            <w:r>
              <w:rPr>
                <w:color w:val="221F1F"/>
                <w:sz w:val="20"/>
              </w:rPr>
              <w:tab/>
            </w:r>
            <w:r>
              <w:rPr>
                <w:color w:val="221F1F"/>
                <w:spacing w:val="-3"/>
                <w:sz w:val="20"/>
              </w:rPr>
              <w:t xml:space="preserve">[(2,2,2- </w:t>
            </w:r>
            <w:r>
              <w:rPr>
                <w:color w:val="221F1F"/>
                <w:sz w:val="20"/>
              </w:rPr>
              <w:t>trifloroetoksi)metil]benzoil}siklohekzan-1,3-</w:t>
            </w:r>
            <w:r>
              <w:rPr>
                <w:color w:val="221F1F"/>
                <w:spacing w:val="-3"/>
                <w:sz w:val="20"/>
              </w:rPr>
              <w:t xml:space="preserve"> </w:t>
            </w:r>
            <w:r>
              <w:rPr>
                <w:color w:val="221F1F"/>
                <w:sz w:val="20"/>
              </w:rPr>
              <w:t>dion</w:t>
            </w:r>
          </w:p>
        </w:tc>
        <w:tc>
          <w:tcPr>
            <w:tcW w:w="1701" w:type="dxa"/>
            <w:gridSpan w:val="2"/>
          </w:tcPr>
          <w:p w14:paraId="07FF6227" w14:textId="77777777" w:rsidR="00B52DCC" w:rsidRDefault="00916648">
            <w:pPr>
              <w:pStyle w:val="TableParagraph"/>
              <w:spacing w:before="70"/>
              <w:ind w:left="200"/>
              <w:rPr>
                <w:sz w:val="20"/>
              </w:rPr>
            </w:pPr>
            <w:r>
              <w:rPr>
                <w:color w:val="221F1F"/>
                <w:sz w:val="20"/>
              </w:rPr>
              <w:t>335104-84-2</w:t>
            </w:r>
          </w:p>
        </w:tc>
        <w:tc>
          <w:tcPr>
            <w:tcW w:w="1843" w:type="dxa"/>
            <w:gridSpan w:val="2"/>
          </w:tcPr>
          <w:p w14:paraId="6B6525B7" w14:textId="77777777" w:rsidR="00B52DCC" w:rsidRDefault="00916648">
            <w:pPr>
              <w:pStyle w:val="TableParagraph"/>
              <w:spacing w:before="70"/>
              <w:ind w:left="196"/>
              <w:rPr>
                <w:sz w:val="20"/>
              </w:rPr>
            </w:pPr>
            <w:r>
              <w:rPr>
                <w:color w:val="221F1F"/>
                <w:sz w:val="20"/>
              </w:rPr>
              <w:t>608-879-8</w:t>
            </w:r>
          </w:p>
        </w:tc>
      </w:tr>
      <w:tr w:rsidR="00B52DCC" w14:paraId="63B85CE1" w14:textId="77777777" w:rsidTr="004567AD">
        <w:trPr>
          <w:gridAfter w:val="1"/>
          <w:wAfter w:w="10" w:type="dxa"/>
          <w:trHeight w:val="503"/>
        </w:trPr>
        <w:tc>
          <w:tcPr>
            <w:tcW w:w="1148" w:type="dxa"/>
            <w:gridSpan w:val="2"/>
          </w:tcPr>
          <w:p w14:paraId="126B5665" w14:textId="77777777" w:rsidR="00B52DCC" w:rsidRDefault="00916648">
            <w:pPr>
              <w:pStyle w:val="TableParagraph"/>
              <w:spacing w:before="113"/>
              <w:ind w:left="107"/>
              <w:rPr>
                <w:sz w:val="20"/>
              </w:rPr>
            </w:pPr>
            <w:r>
              <w:rPr>
                <w:sz w:val="20"/>
              </w:rPr>
              <w:t>1583</w:t>
            </w:r>
          </w:p>
        </w:tc>
        <w:tc>
          <w:tcPr>
            <w:tcW w:w="5937" w:type="dxa"/>
          </w:tcPr>
          <w:p w14:paraId="3ADE0FE6" w14:textId="77777777" w:rsidR="00B52DCC" w:rsidRDefault="00916648">
            <w:pPr>
              <w:pStyle w:val="TableParagraph"/>
              <w:spacing w:before="74"/>
              <w:ind w:left="197"/>
              <w:rPr>
                <w:sz w:val="20"/>
              </w:rPr>
            </w:pPr>
            <w:r>
              <w:rPr>
                <w:color w:val="221F1F"/>
                <w:sz w:val="20"/>
              </w:rPr>
              <w:t>1,2-Benzendikarboksilik asit, dihekzil ester, dallı yapıda ve doğrusal</w:t>
            </w:r>
          </w:p>
        </w:tc>
        <w:tc>
          <w:tcPr>
            <w:tcW w:w="1701" w:type="dxa"/>
            <w:gridSpan w:val="2"/>
          </w:tcPr>
          <w:p w14:paraId="7414AEA9" w14:textId="77777777" w:rsidR="00B52DCC" w:rsidRDefault="00916648">
            <w:pPr>
              <w:pStyle w:val="TableParagraph"/>
              <w:spacing w:before="70"/>
              <w:ind w:left="200"/>
              <w:rPr>
                <w:sz w:val="20"/>
              </w:rPr>
            </w:pPr>
            <w:r>
              <w:rPr>
                <w:color w:val="221F1F"/>
                <w:sz w:val="20"/>
              </w:rPr>
              <w:t>68515-50-4</w:t>
            </w:r>
          </w:p>
        </w:tc>
        <w:tc>
          <w:tcPr>
            <w:tcW w:w="1843" w:type="dxa"/>
            <w:gridSpan w:val="2"/>
          </w:tcPr>
          <w:p w14:paraId="587D8DDE" w14:textId="77777777" w:rsidR="00B52DCC" w:rsidRDefault="00916648">
            <w:pPr>
              <w:pStyle w:val="TableParagraph"/>
              <w:spacing w:before="70"/>
              <w:ind w:left="196"/>
              <w:rPr>
                <w:sz w:val="20"/>
              </w:rPr>
            </w:pPr>
            <w:r>
              <w:rPr>
                <w:color w:val="221F1F"/>
                <w:sz w:val="20"/>
              </w:rPr>
              <w:t>271-093-5</w:t>
            </w:r>
          </w:p>
        </w:tc>
      </w:tr>
      <w:tr w:rsidR="00B52DCC" w14:paraId="1FFD90FE" w14:textId="77777777" w:rsidTr="004567AD">
        <w:trPr>
          <w:gridAfter w:val="1"/>
          <w:wAfter w:w="10" w:type="dxa"/>
          <w:trHeight w:val="609"/>
        </w:trPr>
        <w:tc>
          <w:tcPr>
            <w:tcW w:w="1148" w:type="dxa"/>
            <w:gridSpan w:val="2"/>
          </w:tcPr>
          <w:p w14:paraId="32D01EC6" w14:textId="77777777" w:rsidR="00B52DCC" w:rsidRDefault="00916648">
            <w:pPr>
              <w:pStyle w:val="TableParagraph"/>
              <w:spacing w:before="113"/>
              <w:ind w:left="107"/>
              <w:rPr>
                <w:sz w:val="20"/>
              </w:rPr>
            </w:pPr>
            <w:r>
              <w:rPr>
                <w:sz w:val="20"/>
              </w:rPr>
              <w:t>1584</w:t>
            </w:r>
          </w:p>
        </w:tc>
        <w:tc>
          <w:tcPr>
            <w:tcW w:w="5937" w:type="dxa"/>
          </w:tcPr>
          <w:p w14:paraId="75394F25" w14:textId="77777777" w:rsidR="00B52DCC" w:rsidRDefault="00916648">
            <w:pPr>
              <w:pStyle w:val="TableParagraph"/>
              <w:spacing w:before="44" w:line="260" w:lineRule="atLeast"/>
              <w:ind w:left="197" w:right="300"/>
              <w:rPr>
                <w:sz w:val="20"/>
              </w:rPr>
            </w:pPr>
            <w:r>
              <w:rPr>
                <w:color w:val="221F1F"/>
                <w:sz w:val="20"/>
              </w:rPr>
              <w:t>Spirotetramat (ISO); (5s,8s)-3-(2,5-dimetilfenil)-8- metoksi-2-okso-1- azaspiro[4,5]dec-3-en-4-il etil karbonat</w:t>
            </w:r>
          </w:p>
        </w:tc>
        <w:tc>
          <w:tcPr>
            <w:tcW w:w="1701" w:type="dxa"/>
            <w:gridSpan w:val="2"/>
          </w:tcPr>
          <w:p w14:paraId="329E27A4" w14:textId="77777777" w:rsidR="00B52DCC" w:rsidRDefault="00916648">
            <w:pPr>
              <w:pStyle w:val="TableParagraph"/>
              <w:spacing w:before="70"/>
              <w:ind w:left="200"/>
              <w:rPr>
                <w:sz w:val="20"/>
              </w:rPr>
            </w:pPr>
            <w:r>
              <w:rPr>
                <w:color w:val="221F1F"/>
                <w:sz w:val="20"/>
              </w:rPr>
              <w:t>203313-25-1</w:t>
            </w:r>
          </w:p>
        </w:tc>
        <w:tc>
          <w:tcPr>
            <w:tcW w:w="1843" w:type="dxa"/>
            <w:gridSpan w:val="2"/>
          </w:tcPr>
          <w:p w14:paraId="78639950" w14:textId="77777777" w:rsidR="00B52DCC" w:rsidRDefault="00916648">
            <w:pPr>
              <w:pStyle w:val="TableParagraph"/>
              <w:spacing w:before="70"/>
              <w:ind w:left="196"/>
              <w:rPr>
                <w:sz w:val="20"/>
              </w:rPr>
            </w:pPr>
            <w:r>
              <w:rPr>
                <w:color w:val="221F1F"/>
                <w:sz w:val="20"/>
              </w:rPr>
              <w:t>606-523-6</w:t>
            </w:r>
          </w:p>
        </w:tc>
      </w:tr>
      <w:tr w:rsidR="00B52DCC" w14:paraId="1F358B4A" w14:textId="77777777" w:rsidTr="004567AD">
        <w:trPr>
          <w:gridAfter w:val="1"/>
          <w:wAfter w:w="10" w:type="dxa"/>
          <w:trHeight w:val="506"/>
        </w:trPr>
        <w:tc>
          <w:tcPr>
            <w:tcW w:w="1148" w:type="dxa"/>
            <w:gridSpan w:val="2"/>
          </w:tcPr>
          <w:p w14:paraId="5DB02EB9" w14:textId="77777777" w:rsidR="00B52DCC" w:rsidRDefault="00916648">
            <w:pPr>
              <w:pStyle w:val="TableParagraph"/>
              <w:spacing w:before="113"/>
              <w:ind w:left="107"/>
              <w:rPr>
                <w:sz w:val="20"/>
              </w:rPr>
            </w:pPr>
            <w:r>
              <w:rPr>
                <w:sz w:val="20"/>
              </w:rPr>
              <w:t>1585</w:t>
            </w:r>
          </w:p>
        </w:tc>
        <w:tc>
          <w:tcPr>
            <w:tcW w:w="5937" w:type="dxa"/>
          </w:tcPr>
          <w:p w14:paraId="4AFD4FDD" w14:textId="77777777" w:rsidR="00B52DCC" w:rsidRDefault="00916648">
            <w:pPr>
              <w:pStyle w:val="TableParagraph"/>
              <w:spacing w:before="74"/>
              <w:ind w:left="197"/>
              <w:rPr>
                <w:sz w:val="20"/>
              </w:rPr>
            </w:pPr>
            <w:r>
              <w:rPr>
                <w:color w:val="221F1F"/>
                <w:sz w:val="20"/>
              </w:rPr>
              <w:t>Dodemorf asetat; 4-siklododesil-2,6-dimetilmorfolin-4-yum asetat</w:t>
            </w:r>
          </w:p>
        </w:tc>
        <w:tc>
          <w:tcPr>
            <w:tcW w:w="1701" w:type="dxa"/>
            <w:gridSpan w:val="2"/>
          </w:tcPr>
          <w:p w14:paraId="72EDB743" w14:textId="77777777" w:rsidR="00B52DCC" w:rsidRDefault="00916648">
            <w:pPr>
              <w:pStyle w:val="TableParagraph"/>
              <w:spacing w:before="70"/>
              <w:ind w:left="200"/>
              <w:rPr>
                <w:sz w:val="20"/>
              </w:rPr>
            </w:pPr>
            <w:r>
              <w:rPr>
                <w:color w:val="221F1F"/>
                <w:sz w:val="20"/>
              </w:rPr>
              <w:t>31717-87-0</w:t>
            </w:r>
          </w:p>
        </w:tc>
        <w:tc>
          <w:tcPr>
            <w:tcW w:w="1843" w:type="dxa"/>
            <w:gridSpan w:val="2"/>
          </w:tcPr>
          <w:p w14:paraId="249C6759" w14:textId="77777777" w:rsidR="00B52DCC" w:rsidRDefault="00916648">
            <w:pPr>
              <w:pStyle w:val="TableParagraph"/>
              <w:spacing w:before="70"/>
              <w:ind w:left="196"/>
              <w:rPr>
                <w:sz w:val="20"/>
              </w:rPr>
            </w:pPr>
            <w:r>
              <w:rPr>
                <w:color w:val="221F1F"/>
                <w:sz w:val="20"/>
              </w:rPr>
              <w:t>250-778-2</w:t>
            </w:r>
          </w:p>
        </w:tc>
      </w:tr>
      <w:tr w:rsidR="00B52DCC" w14:paraId="06CFCECD" w14:textId="77777777" w:rsidTr="004567AD">
        <w:trPr>
          <w:gridAfter w:val="1"/>
          <w:wAfter w:w="10" w:type="dxa"/>
          <w:trHeight w:val="612"/>
        </w:trPr>
        <w:tc>
          <w:tcPr>
            <w:tcW w:w="1148" w:type="dxa"/>
            <w:gridSpan w:val="2"/>
          </w:tcPr>
          <w:p w14:paraId="39FF2D9A" w14:textId="77777777" w:rsidR="00B52DCC" w:rsidRDefault="00916648">
            <w:pPr>
              <w:pStyle w:val="TableParagraph"/>
              <w:spacing w:before="116"/>
              <w:ind w:left="107"/>
              <w:rPr>
                <w:sz w:val="20"/>
              </w:rPr>
            </w:pPr>
            <w:r>
              <w:rPr>
                <w:sz w:val="20"/>
              </w:rPr>
              <w:lastRenderedPageBreak/>
              <w:t>1586</w:t>
            </w:r>
          </w:p>
        </w:tc>
        <w:tc>
          <w:tcPr>
            <w:tcW w:w="5937" w:type="dxa"/>
          </w:tcPr>
          <w:p w14:paraId="0D85387A" w14:textId="77777777" w:rsidR="00B52DCC" w:rsidRDefault="00916648">
            <w:pPr>
              <w:pStyle w:val="TableParagraph"/>
              <w:tabs>
                <w:tab w:val="left" w:pos="2245"/>
                <w:tab w:val="left" w:pos="3037"/>
                <w:tab w:val="left" w:pos="5249"/>
              </w:tabs>
              <w:spacing w:before="47" w:line="260" w:lineRule="atLeast"/>
              <w:ind w:left="197" w:right="266"/>
              <w:rPr>
                <w:sz w:val="20"/>
              </w:rPr>
            </w:pPr>
            <w:r>
              <w:rPr>
                <w:color w:val="221F1F"/>
                <w:sz w:val="20"/>
              </w:rPr>
              <w:t>Triflusulfuron-metil;</w:t>
            </w:r>
            <w:r>
              <w:rPr>
                <w:color w:val="221F1F"/>
                <w:sz w:val="20"/>
              </w:rPr>
              <w:tab/>
              <w:t>metil</w:t>
            </w:r>
            <w:r>
              <w:rPr>
                <w:color w:val="221F1F"/>
                <w:sz w:val="20"/>
              </w:rPr>
              <w:tab/>
              <w:t>2-({[4-(dimetilamino)-</w:t>
            </w:r>
            <w:r>
              <w:rPr>
                <w:color w:val="221F1F"/>
                <w:sz w:val="20"/>
              </w:rPr>
              <w:tab/>
            </w:r>
            <w:r>
              <w:rPr>
                <w:color w:val="221F1F"/>
                <w:w w:val="95"/>
                <w:sz w:val="20"/>
              </w:rPr>
              <w:t xml:space="preserve">6-(2,2,2- </w:t>
            </w:r>
            <w:r>
              <w:rPr>
                <w:color w:val="221F1F"/>
                <w:sz w:val="20"/>
              </w:rPr>
              <w:t>trifloroetoksi)-1,3,5-triazin-2-il]karbamoil}sülfamoil)-3-</w:t>
            </w:r>
            <w:r>
              <w:rPr>
                <w:color w:val="221F1F"/>
                <w:spacing w:val="-4"/>
                <w:sz w:val="20"/>
              </w:rPr>
              <w:t xml:space="preserve"> </w:t>
            </w:r>
            <w:r>
              <w:rPr>
                <w:color w:val="221F1F"/>
                <w:sz w:val="20"/>
              </w:rPr>
              <w:t>metilbenzoat</w:t>
            </w:r>
          </w:p>
        </w:tc>
        <w:tc>
          <w:tcPr>
            <w:tcW w:w="1701" w:type="dxa"/>
            <w:gridSpan w:val="2"/>
          </w:tcPr>
          <w:p w14:paraId="4AD45764" w14:textId="77777777" w:rsidR="00B52DCC" w:rsidRDefault="00916648">
            <w:pPr>
              <w:pStyle w:val="TableParagraph"/>
              <w:spacing w:before="72"/>
              <w:ind w:left="200"/>
              <w:rPr>
                <w:sz w:val="20"/>
              </w:rPr>
            </w:pPr>
            <w:r>
              <w:rPr>
                <w:color w:val="221F1F"/>
                <w:sz w:val="20"/>
              </w:rPr>
              <w:t>126535-15-7</w:t>
            </w:r>
          </w:p>
        </w:tc>
        <w:tc>
          <w:tcPr>
            <w:tcW w:w="1843" w:type="dxa"/>
            <w:gridSpan w:val="2"/>
          </w:tcPr>
          <w:p w14:paraId="4F298493" w14:textId="77777777" w:rsidR="00B52DCC" w:rsidRDefault="00916648">
            <w:pPr>
              <w:pStyle w:val="TableParagraph"/>
              <w:spacing w:before="72"/>
              <w:ind w:left="196"/>
              <w:rPr>
                <w:sz w:val="20"/>
              </w:rPr>
            </w:pPr>
            <w:r>
              <w:rPr>
                <w:color w:val="221F1F"/>
                <w:sz w:val="20"/>
              </w:rPr>
              <w:t>603-146-9</w:t>
            </w:r>
          </w:p>
        </w:tc>
      </w:tr>
      <w:tr w:rsidR="00B52DCC" w14:paraId="166DD758" w14:textId="77777777" w:rsidTr="004567AD">
        <w:trPr>
          <w:gridAfter w:val="1"/>
          <w:wAfter w:w="10" w:type="dxa"/>
          <w:trHeight w:val="503"/>
        </w:trPr>
        <w:tc>
          <w:tcPr>
            <w:tcW w:w="1148" w:type="dxa"/>
            <w:gridSpan w:val="2"/>
          </w:tcPr>
          <w:p w14:paraId="6D3D4851" w14:textId="77777777" w:rsidR="00B52DCC" w:rsidRDefault="00916648">
            <w:pPr>
              <w:pStyle w:val="TableParagraph"/>
              <w:spacing w:before="113"/>
              <w:ind w:left="107"/>
              <w:rPr>
                <w:sz w:val="20"/>
              </w:rPr>
            </w:pPr>
            <w:r>
              <w:rPr>
                <w:sz w:val="20"/>
              </w:rPr>
              <w:t>1587</w:t>
            </w:r>
          </w:p>
        </w:tc>
        <w:tc>
          <w:tcPr>
            <w:tcW w:w="5937" w:type="dxa"/>
          </w:tcPr>
          <w:p w14:paraId="630C2DF4" w14:textId="77777777" w:rsidR="00B52DCC" w:rsidRDefault="00916648">
            <w:pPr>
              <w:pStyle w:val="TableParagraph"/>
              <w:spacing w:before="74"/>
              <w:ind w:left="197"/>
              <w:rPr>
                <w:sz w:val="20"/>
              </w:rPr>
            </w:pPr>
            <w:r>
              <w:rPr>
                <w:color w:val="221F1F"/>
                <w:sz w:val="20"/>
              </w:rPr>
              <w:t>Imazalil (ISO); 1-[2-(alliloksi)-2-(2,4-diklorofenil)etil]-1</w:t>
            </w:r>
            <w:r>
              <w:rPr>
                <w:i/>
                <w:color w:val="221F1F"/>
                <w:sz w:val="20"/>
              </w:rPr>
              <w:t>H</w:t>
            </w:r>
            <w:r>
              <w:rPr>
                <w:color w:val="221F1F"/>
                <w:sz w:val="20"/>
              </w:rPr>
              <w:t>-imidazol</w:t>
            </w:r>
          </w:p>
        </w:tc>
        <w:tc>
          <w:tcPr>
            <w:tcW w:w="1701" w:type="dxa"/>
            <w:gridSpan w:val="2"/>
          </w:tcPr>
          <w:p w14:paraId="654BE472" w14:textId="77777777" w:rsidR="00B52DCC" w:rsidRDefault="00916648">
            <w:pPr>
              <w:pStyle w:val="TableParagraph"/>
              <w:spacing w:before="72"/>
              <w:ind w:left="200"/>
              <w:rPr>
                <w:sz w:val="20"/>
              </w:rPr>
            </w:pPr>
            <w:r>
              <w:rPr>
                <w:color w:val="221F1F"/>
                <w:sz w:val="20"/>
              </w:rPr>
              <w:t>35554-44-0</w:t>
            </w:r>
          </w:p>
        </w:tc>
        <w:tc>
          <w:tcPr>
            <w:tcW w:w="1843" w:type="dxa"/>
            <w:gridSpan w:val="2"/>
          </w:tcPr>
          <w:p w14:paraId="2B87DE74" w14:textId="77777777" w:rsidR="00B52DCC" w:rsidRDefault="00916648">
            <w:pPr>
              <w:pStyle w:val="TableParagraph"/>
              <w:spacing w:before="72"/>
              <w:ind w:left="196"/>
              <w:rPr>
                <w:sz w:val="20"/>
              </w:rPr>
            </w:pPr>
            <w:r>
              <w:rPr>
                <w:color w:val="221F1F"/>
                <w:sz w:val="20"/>
              </w:rPr>
              <w:t>252-615-0</w:t>
            </w:r>
          </w:p>
        </w:tc>
      </w:tr>
      <w:tr w:rsidR="00B52DCC" w14:paraId="7DEB61A8" w14:textId="77777777" w:rsidTr="004567AD">
        <w:trPr>
          <w:gridAfter w:val="1"/>
          <w:wAfter w:w="10" w:type="dxa"/>
          <w:trHeight w:val="503"/>
        </w:trPr>
        <w:tc>
          <w:tcPr>
            <w:tcW w:w="1148" w:type="dxa"/>
            <w:gridSpan w:val="2"/>
          </w:tcPr>
          <w:p w14:paraId="0EEAFE39" w14:textId="77777777" w:rsidR="00B52DCC" w:rsidRDefault="00916648">
            <w:pPr>
              <w:pStyle w:val="TableParagraph"/>
              <w:spacing w:before="113"/>
              <w:ind w:left="107"/>
              <w:rPr>
                <w:sz w:val="20"/>
              </w:rPr>
            </w:pPr>
            <w:r>
              <w:rPr>
                <w:sz w:val="20"/>
              </w:rPr>
              <w:t>1588</w:t>
            </w:r>
          </w:p>
        </w:tc>
        <w:tc>
          <w:tcPr>
            <w:tcW w:w="5937" w:type="dxa"/>
          </w:tcPr>
          <w:p w14:paraId="68278D79" w14:textId="77777777" w:rsidR="00B52DCC" w:rsidRDefault="00916648">
            <w:pPr>
              <w:pStyle w:val="TableParagraph"/>
              <w:spacing w:before="74"/>
              <w:ind w:left="197"/>
              <w:rPr>
                <w:sz w:val="20"/>
              </w:rPr>
            </w:pPr>
            <w:r>
              <w:rPr>
                <w:color w:val="221F1F"/>
                <w:sz w:val="20"/>
              </w:rPr>
              <w:t>Dodemorf (ISO); 4-siklododesil-2,6-dimetilmorfoline</w:t>
            </w:r>
          </w:p>
        </w:tc>
        <w:tc>
          <w:tcPr>
            <w:tcW w:w="1701" w:type="dxa"/>
            <w:gridSpan w:val="2"/>
          </w:tcPr>
          <w:p w14:paraId="506B40B5" w14:textId="77777777" w:rsidR="00B52DCC" w:rsidRDefault="00916648">
            <w:pPr>
              <w:pStyle w:val="TableParagraph"/>
              <w:spacing w:before="72"/>
              <w:ind w:left="200"/>
              <w:rPr>
                <w:sz w:val="20"/>
              </w:rPr>
            </w:pPr>
            <w:r>
              <w:rPr>
                <w:color w:val="221F1F"/>
                <w:sz w:val="20"/>
              </w:rPr>
              <w:t>1593-77-7</w:t>
            </w:r>
          </w:p>
        </w:tc>
        <w:tc>
          <w:tcPr>
            <w:tcW w:w="1843" w:type="dxa"/>
            <w:gridSpan w:val="2"/>
          </w:tcPr>
          <w:p w14:paraId="3D9E5338" w14:textId="77777777" w:rsidR="00B52DCC" w:rsidRDefault="00916648">
            <w:pPr>
              <w:pStyle w:val="TableParagraph"/>
              <w:spacing w:before="72"/>
              <w:ind w:left="196"/>
              <w:rPr>
                <w:sz w:val="20"/>
              </w:rPr>
            </w:pPr>
            <w:r>
              <w:rPr>
                <w:color w:val="221F1F"/>
                <w:sz w:val="20"/>
              </w:rPr>
              <w:t>216-474-9</w:t>
            </w:r>
          </w:p>
        </w:tc>
      </w:tr>
      <w:tr w:rsidR="00B52DCC" w14:paraId="3C0F2D1E" w14:textId="77777777" w:rsidTr="004567AD">
        <w:trPr>
          <w:gridAfter w:val="1"/>
          <w:wAfter w:w="10" w:type="dxa"/>
          <w:trHeight w:val="505"/>
        </w:trPr>
        <w:tc>
          <w:tcPr>
            <w:tcW w:w="1148" w:type="dxa"/>
            <w:gridSpan w:val="2"/>
          </w:tcPr>
          <w:p w14:paraId="4A0E73D3" w14:textId="77777777" w:rsidR="00B52DCC" w:rsidRDefault="00916648">
            <w:pPr>
              <w:pStyle w:val="TableParagraph"/>
              <w:spacing w:before="115"/>
              <w:ind w:left="107"/>
              <w:rPr>
                <w:sz w:val="20"/>
              </w:rPr>
            </w:pPr>
            <w:r>
              <w:rPr>
                <w:sz w:val="20"/>
              </w:rPr>
              <w:t>1589</w:t>
            </w:r>
          </w:p>
        </w:tc>
        <w:tc>
          <w:tcPr>
            <w:tcW w:w="5937" w:type="dxa"/>
          </w:tcPr>
          <w:p w14:paraId="277E40FE" w14:textId="77777777" w:rsidR="00B52DCC" w:rsidRDefault="00916648">
            <w:pPr>
              <w:pStyle w:val="TableParagraph"/>
              <w:spacing w:before="74"/>
              <w:ind w:left="197"/>
              <w:rPr>
                <w:sz w:val="20"/>
              </w:rPr>
            </w:pPr>
            <w:r>
              <w:rPr>
                <w:color w:val="221F1F"/>
                <w:sz w:val="20"/>
              </w:rPr>
              <w:t>İmidazol</w:t>
            </w:r>
          </w:p>
        </w:tc>
        <w:tc>
          <w:tcPr>
            <w:tcW w:w="1701" w:type="dxa"/>
            <w:gridSpan w:val="2"/>
          </w:tcPr>
          <w:p w14:paraId="319013DC" w14:textId="77777777" w:rsidR="00B52DCC" w:rsidRDefault="00916648">
            <w:pPr>
              <w:pStyle w:val="TableParagraph"/>
              <w:spacing w:before="74"/>
              <w:ind w:left="200"/>
              <w:rPr>
                <w:sz w:val="20"/>
              </w:rPr>
            </w:pPr>
            <w:r>
              <w:rPr>
                <w:color w:val="221F1F"/>
                <w:sz w:val="20"/>
              </w:rPr>
              <w:t>288-32-4</w:t>
            </w:r>
          </w:p>
        </w:tc>
        <w:tc>
          <w:tcPr>
            <w:tcW w:w="1843" w:type="dxa"/>
            <w:gridSpan w:val="2"/>
          </w:tcPr>
          <w:p w14:paraId="7F56B29D" w14:textId="77777777" w:rsidR="00B52DCC" w:rsidRDefault="00916648">
            <w:pPr>
              <w:pStyle w:val="TableParagraph"/>
              <w:spacing w:before="74"/>
              <w:ind w:left="196"/>
              <w:rPr>
                <w:sz w:val="20"/>
              </w:rPr>
            </w:pPr>
            <w:r>
              <w:rPr>
                <w:color w:val="221F1F"/>
                <w:sz w:val="20"/>
              </w:rPr>
              <w:t>206-019-2</w:t>
            </w:r>
          </w:p>
        </w:tc>
      </w:tr>
      <w:tr w:rsidR="00B52DCC" w14:paraId="0615D67F" w14:textId="77777777" w:rsidTr="004567AD">
        <w:trPr>
          <w:gridAfter w:val="1"/>
          <w:wAfter w:w="10" w:type="dxa"/>
          <w:trHeight w:val="611"/>
        </w:trPr>
        <w:tc>
          <w:tcPr>
            <w:tcW w:w="1148" w:type="dxa"/>
            <w:gridSpan w:val="2"/>
          </w:tcPr>
          <w:p w14:paraId="2D42A9F2" w14:textId="77777777" w:rsidR="00B52DCC" w:rsidRDefault="00916648">
            <w:pPr>
              <w:pStyle w:val="TableParagraph"/>
              <w:spacing w:before="113"/>
              <w:ind w:left="107"/>
              <w:rPr>
                <w:sz w:val="20"/>
              </w:rPr>
            </w:pPr>
            <w:r>
              <w:rPr>
                <w:sz w:val="20"/>
              </w:rPr>
              <w:t>1590</w:t>
            </w:r>
          </w:p>
        </w:tc>
        <w:tc>
          <w:tcPr>
            <w:tcW w:w="5937" w:type="dxa"/>
          </w:tcPr>
          <w:p w14:paraId="717E7EC7" w14:textId="77777777" w:rsidR="00B52DCC" w:rsidRDefault="00916648">
            <w:pPr>
              <w:pStyle w:val="TableParagraph"/>
              <w:spacing w:before="44" w:line="260" w:lineRule="atLeast"/>
              <w:ind w:left="197" w:right="525"/>
              <w:rPr>
                <w:sz w:val="20"/>
              </w:rPr>
            </w:pPr>
            <w:r>
              <w:rPr>
                <w:color w:val="221F1F"/>
                <w:sz w:val="20"/>
              </w:rPr>
              <w:t>Lenacil (ISO); 3-siklohekzil-6,7-dihidro-1</w:t>
            </w:r>
            <w:r>
              <w:rPr>
                <w:i/>
                <w:color w:val="221F1F"/>
                <w:sz w:val="20"/>
              </w:rPr>
              <w:t>H</w:t>
            </w:r>
            <w:r>
              <w:rPr>
                <w:color w:val="221F1F"/>
                <w:sz w:val="20"/>
              </w:rPr>
              <w:t>-siklopenta[</w:t>
            </w:r>
            <w:r>
              <w:rPr>
                <w:i/>
                <w:color w:val="221F1F"/>
                <w:sz w:val="20"/>
              </w:rPr>
              <w:t>d</w:t>
            </w:r>
            <w:r>
              <w:rPr>
                <w:color w:val="221F1F"/>
                <w:sz w:val="20"/>
              </w:rPr>
              <w:t>]pirimidin- 2,4(3</w:t>
            </w:r>
            <w:r>
              <w:rPr>
                <w:i/>
                <w:color w:val="221F1F"/>
                <w:sz w:val="20"/>
              </w:rPr>
              <w:t>H</w:t>
            </w:r>
            <w:r>
              <w:rPr>
                <w:color w:val="221F1F"/>
                <w:sz w:val="20"/>
              </w:rPr>
              <w:t>,5</w:t>
            </w:r>
            <w:r>
              <w:rPr>
                <w:i/>
                <w:color w:val="221F1F"/>
                <w:sz w:val="20"/>
              </w:rPr>
              <w:t>H</w:t>
            </w:r>
            <w:r>
              <w:rPr>
                <w:color w:val="221F1F"/>
                <w:sz w:val="20"/>
              </w:rPr>
              <w:t>)-dion</w:t>
            </w:r>
          </w:p>
        </w:tc>
        <w:tc>
          <w:tcPr>
            <w:tcW w:w="1701" w:type="dxa"/>
            <w:gridSpan w:val="2"/>
          </w:tcPr>
          <w:p w14:paraId="1CD29EA4" w14:textId="77777777" w:rsidR="00B52DCC" w:rsidRDefault="00916648">
            <w:pPr>
              <w:pStyle w:val="TableParagraph"/>
              <w:spacing w:before="72"/>
              <w:ind w:left="200"/>
              <w:rPr>
                <w:sz w:val="20"/>
              </w:rPr>
            </w:pPr>
            <w:r>
              <w:rPr>
                <w:color w:val="221F1F"/>
                <w:sz w:val="20"/>
              </w:rPr>
              <w:t>2164-08-1</w:t>
            </w:r>
          </w:p>
        </w:tc>
        <w:tc>
          <w:tcPr>
            <w:tcW w:w="1843" w:type="dxa"/>
            <w:gridSpan w:val="2"/>
          </w:tcPr>
          <w:p w14:paraId="571CC747" w14:textId="77777777" w:rsidR="00B52DCC" w:rsidRDefault="00916648">
            <w:pPr>
              <w:pStyle w:val="TableParagraph"/>
              <w:spacing w:before="72"/>
              <w:ind w:left="196"/>
              <w:rPr>
                <w:sz w:val="20"/>
              </w:rPr>
            </w:pPr>
            <w:r>
              <w:rPr>
                <w:color w:val="221F1F"/>
                <w:sz w:val="20"/>
              </w:rPr>
              <w:t>218-499-0</w:t>
            </w:r>
          </w:p>
        </w:tc>
      </w:tr>
      <w:tr w:rsidR="00B52DCC" w14:paraId="50E004AC" w14:textId="77777777" w:rsidTr="004567AD">
        <w:trPr>
          <w:gridAfter w:val="1"/>
          <w:wAfter w:w="10" w:type="dxa"/>
          <w:trHeight w:val="609"/>
        </w:trPr>
        <w:tc>
          <w:tcPr>
            <w:tcW w:w="1148" w:type="dxa"/>
            <w:gridSpan w:val="2"/>
          </w:tcPr>
          <w:p w14:paraId="0ED2889A" w14:textId="77777777" w:rsidR="00B52DCC" w:rsidRDefault="00916648">
            <w:pPr>
              <w:pStyle w:val="TableParagraph"/>
              <w:spacing w:before="113"/>
              <w:ind w:left="107"/>
              <w:rPr>
                <w:sz w:val="20"/>
              </w:rPr>
            </w:pPr>
            <w:r>
              <w:rPr>
                <w:sz w:val="20"/>
              </w:rPr>
              <w:t>1591</w:t>
            </w:r>
          </w:p>
        </w:tc>
        <w:tc>
          <w:tcPr>
            <w:tcW w:w="5937" w:type="dxa"/>
          </w:tcPr>
          <w:p w14:paraId="3DCF33D8" w14:textId="77777777" w:rsidR="00B52DCC" w:rsidRDefault="00916648">
            <w:pPr>
              <w:pStyle w:val="TableParagraph"/>
              <w:tabs>
                <w:tab w:val="left" w:pos="1998"/>
                <w:tab w:val="left" w:pos="3418"/>
              </w:tabs>
              <w:spacing w:before="44" w:line="260" w:lineRule="atLeast"/>
              <w:ind w:left="197" w:right="177"/>
              <w:rPr>
                <w:sz w:val="20"/>
              </w:rPr>
            </w:pPr>
            <w:r>
              <w:rPr>
                <w:color w:val="221F1F"/>
                <w:sz w:val="20"/>
              </w:rPr>
              <w:t>Metosulam</w:t>
            </w:r>
            <w:r>
              <w:rPr>
                <w:color w:val="221F1F"/>
                <w:sz w:val="20"/>
              </w:rPr>
              <w:tab/>
              <w:t>(ISO);</w:t>
            </w:r>
            <w:r>
              <w:rPr>
                <w:color w:val="221F1F"/>
                <w:sz w:val="20"/>
              </w:rPr>
              <w:tab/>
            </w:r>
            <w:r>
              <w:rPr>
                <w:i/>
                <w:color w:val="221F1F"/>
                <w:w w:val="95"/>
                <w:sz w:val="20"/>
              </w:rPr>
              <w:t>N</w:t>
            </w:r>
            <w:r>
              <w:rPr>
                <w:color w:val="221F1F"/>
                <w:w w:val="95"/>
                <w:sz w:val="20"/>
              </w:rPr>
              <w:t xml:space="preserve">-(2,6-dikloro-3-metilfenil)-5,7- </w:t>
            </w:r>
            <w:r>
              <w:rPr>
                <w:color w:val="221F1F"/>
                <w:sz w:val="20"/>
              </w:rPr>
              <w:t>dimetoksi[1,2,4]triazol[1,5-</w:t>
            </w:r>
            <w:r>
              <w:rPr>
                <w:i/>
                <w:color w:val="221F1F"/>
                <w:sz w:val="20"/>
              </w:rPr>
              <w:t>a</w:t>
            </w:r>
            <w:r>
              <w:rPr>
                <w:color w:val="221F1F"/>
                <w:sz w:val="20"/>
              </w:rPr>
              <w:t>]pirimidin-2- sulfonamid</w:t>
            </w:r>
          </w:p>
        </w:tc>
        <w:tc>
          <w:tcPr>
            <w:tcW w:w="1701" w:type="dxa"/>
            <w:gridSpan w:val="2"/>
          </w:tcPr>
          <w:p w14:paraId="5104AC46" w14:textId="77777777" w:rsidR="00B52DCC" w:rsidRDefault="00916648">
            <w:pPr>
              <w:pStyle w:val="TableParagraph"/>
              <w:spacing w:before="72"/>
              <w:ind w:left="200"/>
              <w:rPr>
                <w:sz w:val="20"/>
              </w:rPr>
            </w:pPr>
            <w:r>
              <w:rPr>
                <w:color w:val="221F1F"/>
                <w:sz w:val="20"/>
              </w:rPr>
              <w:t>139528-85-1</w:t>
            </w:r>
          </w:p>
        </w:tc>
        <w:tc>
          <w:tcPr>
            <w:tcW w:w="1843" w:type="dxa"/>
            <w:gridSpan w:val="2"/>
          </w:tcPr>
          <w:p w14:paraId="3B51EC38" w14:textId="77777777" w:rsidR="00B52DCC" w:rsidRDefault="00916648">
            <w:pPr>
              <w:pStyle w:val="TableParagraph"/>
              <w:spacing w:before="72"/>
              <w:ind w:left="196"/>
              <w:rPr>
                <w:sz w:val="20"/>
              </w:rPr>
            </w:pPr>
            <w:r>
              <w:rPr>
                <w:color w:val="221F1F"/>
                <w:sz w:val="20"/>
              </w:rPr>
              <w:t>604-145-6</w:t>
            </w:r>
          </w:p>
        </w:tc>
      </w:tr>
      <w:tr w:rsidR="00B52DCC" w14:paraId="4B4FAD6B" w14:textId="77777777" w:rsidTr="004567AD">
        <w:trPr>
          <w:gridAfter w:val="1"/>
          <w:wAfter w:w="10" w:type="dxa"/>
          <w:trHeight w:val="503"/>
        </w:trPr>
        <w:tc>
          <w:tcPr>
            <w:tcW w:w="1148" w:type="dxa"/>
            <w:gridSpan w:val="2"/>
          </w:tcPr>
          <w:p w14:paraId="3D201CA4" w14:textId="77777777" w:rsidR="00B52DCC" w:rsidRDefault="00916648">
            <w:pPr>
              <w:pStyle w:val="TableParagraph"/>
              <w:spacing w:before="113"/>
              <w:ind w:left="107"/>
              <w:rPr>
                <w:sz w:val="20"/>
              </w:rPr>
            </w:pPr>
            <w:r>
              <w:rPr>
                <w:sz w:val="20"/>
              </w:rPr>
              <w:t>1592</w:t>
            </w:r>
          </w:p>
        </w:tc>
        <w:tc>
          <w:tcPr>
            <w:tcW w:w="5937" w:type="dxa"/>
          </w:tcPr>
          <w:p w14:paraId="13F79779" w14:textId="77777777" w:rsidR="00B52DCC" w:rsidRDefault="00916648">
            <w:pPr>
              <w:pStyle w:val="TableParagraph"/>
              <w:spacing w:before="74"/>
              <w:ind w:left="197"/>
              <w:rPr>
                <w:sz w:val="20"/>
              </w:rPr>
            </w:pPr>
            <w:r>
              <w:rPr>
                <w:color w:val="221F1F"/>
                <w:sz w:val="20"/>
              </w:rPr>
              <w:t>2-Metil-1-(4-metiltiyofenil)-2-morfolin-propan 1-on</w:t>
            </w:r>
          </w:p>
        </w:tc>
        <w:tc>
          <w:tcPr>
            <w:tcW w:w="1701" w:type="dxa"/>
            <w:gridSpan w:val="2"/>
          </w:tcPr>
          <w:p w14:paraId="1C7AB2E8" w14:textId="77777777" w:rsidR="00B52DCC" w:rsidRDefault="00916648">
            <w:pPr>
              <w:pStyle w:val="TableParagraph"/>
              <w:spacing w:before="72"/>
              <w:ind w:left="200"/>
              <w:rPr>
                <w:sz w:val="20"/>
              </w:rPr>
            </w:pPr>
            <w:r>
              <w:rPr>
                <w:color w:val="221F1F"/>
                <w:sz w:val="20"/>
              </w:rPr>
              <w:t>71868-10-5</w:t>
            </w:r>
          </w:p>
        </w:tc>
        <w:tc>
          <w:tcPr>
            <w:tcW w:w="1843" w:type="dxa"/>
            <w:gridSpan w:val="2"/>
          </w:tcPr>
          <w:p w14:paraId="2A2E3FBB" w14:textId="77777777" w:rsidR="00B52DCC" w:rsidRDefault="00916648">
            <w:pPr>
              <w:pStyle w:val="TableParagraph"/>
              <w:spacing w:before="72"/>
              <w:ind w:left="196"/>
              <w:rPr>
                <w:sz w:val="20"/>
              </w:rPr>
            </w:pPr>
            <w:r>
              <w:rPr>
                <w:color w:val="221F1F"/>
                <w:sz w:val="20"/>
              </w:rPr>
              <w:t>400-600-6</w:t>
            </w:r>
          </w:p>
        </w:tc>
      </w:tr>
      <w:tr w:rsidR="00B52DCC" w14:paraId="37F831F9" w14:textId="77777777" w:rsidTr="004567AD">
        <w:trPr>
          <w:gridAfter w:val="1"/>
          <w:wAfter w:w="10" w:type="dxa"/>
          <w:trHeight w:val="505"/>
        </w:trPr>
        <w:tc>
          <w:tcPr>
            <w:tcW w:w="1148" w:type="dxa"/>
            <w:gridSpan w:val="2"/>
          </w:tcPr>
          <w:p w14:paraId="4ABCBC76" w14:textId="77777777" w:rsidR="00B52DCC" w:rsidRDefault="00916648">
            <w:pPr>
              <w:pStyle w:val="TableParagraph"/>
              <w:spacing w:before="113"/>
              <w:ind w:left="107"/>
              <w:rPr>
                <w:sz w:val="20"/>
              </w:rPr>
            </w:pPr>
            <w:r>
              <w:rPr>
                <w:sz w:val="20"/>
              </w:rPr>
              <w:t>1593</w:t>
            </w:r>
          </w:p>
        </w:tc>
        <w:tc>
          <w:tcPr>
            <w:tcW w:w="5937" w:type="dxa"/>
          </w:tcPr>
          <w:p w14:paraId="4596C57F" w14:textId="77777777" w:rsidR="00B52DCC" w:rsidRDefault="00916648">
            <w:pPr>
              <w:pStyle w:val="TableParagraph"/>
              <w:spacing w:before="72"/>
              <w:ind w:left="197"/>
              <w:rPr>
                <w:sz w:val="20"/>
              </w:rPr>
            </w:pPr>
            <w:r>
              <w:rPr>
                <w:color w:val="221F1F"/>
                <w:sz w:val="20"/>
              </w:rPr>
              <w:t>2,3-Epoksipropil metakrilat; glisidil metakrilat</w:t>
            </w:r>
          </w:p>
        </w:tc>
        <w:tc>
          <w:tcPr>
            <w:tcW w:w="1701" w:type="dxa"/>
            <w:gridSpan w:val="2"/>
          </w:tcPr>
          <w:p w14:paraId="44236FAE" w14:textId="77777777" w:rsidR="00B52DCC" w:rsidRDefault="00916648">
            <w:pPr>
              <w:pStyle w:val="TableParagraph"/>
              <w:spacing w:before="72"/>
              <w:ind w:left="200"/>
              <w:rPr>
                <w:sz w:val="20"/>
              </w:rPr>
            </w:pPr>
            <w:r>
              <w:rPr>
                <w:color w:val="221F1F"/>
                <w:sz w:val="20"/>
              </w:rPr>
              <w:t>106-91-2</w:t>
            </w:r>
          </w:p>
        </w:tc>
        <w:tc>
          <w:tcPr>
            <w:tcW w:w="1843" w:type="dxa"/>
            <w:gridSpan w:val="2"/>
          </w:tcPr>
          <w:p w14:paraId="1E80382F" w14:textId="77777777" w:rsidR="00B52DCC" w:rsidRDefault="00916648">
            <w:pPr>
              <w:pStyle w:val="TableParagraph"/>
              <w:spacing w:before="72"/>
              <w:ind w:left="196"/>
              <w:rPr>
                <w:sz w:val="20"/>
              </w:rPr>
            </w:pPr>
            <w:r>
              <w:rPr>
                <w:color w:val="221F1F"/>
                <w:sz w:val="20"/>
              </w:rPr>
              <w:t>203-441-9</w:t>
            </w:r>
          </w:p>
        </w:tc>
      </w:tr>
      <w:tr w:rsidR="00B52DCC" w14:paraId="01A2094D" w14:textId="77777777" w:rsidTr="004567AD">
        <w:trPr>
          <w:gridAfter w:val="1"/>
          <w:wAfter w:w="10" w:type="dxa"/>
          <w:trHeight w:val="609"/>
        </w:trPr>
        <w:tc>
          <w:tcPr>
            <w:tcW w:w="1148" w:type="dxa"/>
            <w:gridSpan w:val="2"/>
          </w:tcPr>
          <w:p w14:paraId="47A20190" w14:textId="77777777" w:rsidR="00B52DCC" w:rsidRDefault="00916648">
            <w:pPr>
              <w:pStyle w:val="TableParagraph"/>
              <w:spacing w:before="113"/>
              <w:ind w:left="107"/>
              <w:rPr>
                <w:sz w:val="20"/>
              </w:rPr>
            </w:pPr>
            <w:r>
              <w:rPr>
                <w:sz w:val="20"/>
              </w:rPr>
              <w:t>1594</w:t>
            </w:r>
          </w:p>
        </w:tc>
        <w:tc>
          <w:tcPr>
            <w:tcW w:w="5937" w:type="dxa"/>
          </w:tcPr>
          <w:p w14:paraId="2D22BE91" w14:textId="77777777" w:rsidR="00B52DCC" w:rsidRDefault="00916648">
            <w:pPr>
              <w:pStyle w:val="TableParagraph"/>
              <w:spacing w:before="44" w:line="260" w:lineRule="atLeast"/>
              <w:ind w:left="197"/>
              <w:rPr>
                <w:sz w:val="20"/>
              </w:rPr>
            </w:pPr>
            <w:r>
              <w:rPr>
                <w:color w:val="221F1F"/>
                <w:sz w:val="20"/>
              </w:rPr>
              <w:t>Spiroksamin (ISO); 8-</w:t>
            </w:r>
            <w:r>
              <w:rPr>
                <w:i/>
                <w:color w:val="221F1F"/>
                <w:sz w:val="20"/>
              </w:rPr>
              <w:t>tert</w:t>
            </w:r>
            <w:r>
              <w:rPr>
                <w:color w:val="221F1F"/>
                <w:sz w:val="20"/>
              </w:rPr>
              <w:t>-butil-1,4-dioksaspirol[4.5]dekan-2- ilmetil(etil)(propil)amin</w:t>
            </w:r>
          </w:p>
        </w:tc>
        <w:tc>
          <w:tcPr>
            <w:tcW w:w="1701" w:type="dxa"/>
            <w:gridSpan w:val="2"/>
          </w:tcPr>
          <w:p w14:paraId="28F57E91" w14:textId="77777777" w:rsidR="00B52DCC" w:rsidRDefault="00916648">
            <w:pPr>
              <w:pStyle w:val="TableParagraph"/>
              <w:spacing w:before="72"/>
              <w:ind w:left="200"/>
              <w:rPr>
                <w:sz w:val="20"/>
              </w:rPr>
            </w:pPr>
            <w:r>
              <w:rPr>
                <w:color w:val="221F1F"/>
                <w:sz w:val="20"/>
              </w:rPr>
              <w:t>118134-30-8</w:t>
            </w:r>
          </w:p>
        </w:tc>
        <w:tc>
          <w:tcPr>
            <w:tcW w:w="1843" w:type="dxa"/>
            <w:gridSpan w:val="2"/>
          </w:tcPr>
          <w:p w14:paraId="6D055BDC" w14:textId="77777777" w:rsidR="00B52DCC" w:rsidRDefault="00916648">
            <w:pPr>
              <w:pStyle w:val="TableParagraph"/>
              <w:spacing w:before="72"/>
              <w:ind w:left="196"/>
              <w:rPr>
                <w:sz w:val="20"/>
              </w:rPr>
            </w:pPr>
            <w:r>
              <w:rPr>
                <w:color w:val="221F1F"/>
                <w:sz w:val="20"/>
              </w:rPr>
              <w:t>601-505-4</w:t>
            </w:r>
          </w:p>
        </w:tc>
      </w:tr>
      <w:tr w:rsidR="00B52DCC" w14:paraId="7102EB2F" w14:textId="77777777" w:rsidTr="004567AD">
        <w:trPr>
          <w:gridAfter w:val="1"/>
          <w:wAfter w:w="10" w:type="dxa"/>
          <w:trHeight w:val="503"/>
        </w:trPr>
        <w:tc>
          <w:tcPr>
            <w:tcW w:w="1148" w:type="dxa"/>
            <w:gridSpan w:val="2"/>
          </w:tcPr>
          <w:p w14:paraId="404B848C" w14:textId="77777777" w:rsidR="00B52DCC" w:rsidRDefault="00916648">
            <w:pPr>
              <w:pStyle w:val="TableParagraph"/>
              <w:spacing w:before="113"/>
              <w:ind w:left="107"/>
              <w:rPr>
                <w:sz w:val="20"/>
              </w:rPr>
            </w:pPr>
            <w:r>
              <w:rPr>
                <w:sz w:val="20"/>
              </w:rPr>
              <w:t>1595</w:t>
            </w:r>
          </w:p>
        </w:tc>
        <w:tc>
          <w:tcPr>
            <w:tcW w:w="5937" w:type="dxa"/>
          </w:tcPr>
          <w:p w14:paraId="2C28C3D5" w14:textId="77777777" w:rsidR="00B52DCC" w:rsidRDefault="00916648">
            <w:pPr>
              <w:pStyle w:val="TableParagraph"/>
              <w:spacing w:before="70"/>
              <w:ind w:left="197"/>
              <w:rPr>
                <w:sz w:val="20"/>
              </w:rPr>
            </w:pPr>
            <w:r>
              <w:rPr>
                <w:color w:val="221F1F"/>
                <w:sz w:val="20"/>
              </w:rPr>
              <w:t>Siyanamid; karbanonitril</w:t>
            </w:r>
          </w:p>
        </w:tc>
        <w:tc>
          <w:tcPr>
            <w:tcW w:w="1701" w:type="dxa"/>
            <w:gridSpan w:val="2"/>
          </w:tcPr>
          <w:p w14:paraId="32ED8092" w14:textId="77777777" w:rsidR="00B52DCC" w:rsidRDefault="00916648">
            <w:pPr>
              <w:pStyle w:val="TableParagraph"/>
              <w:spacing w:before="70"/>
              <w:ind w:left="200"/>
              <w:rPr>
                <w:sz w:val="20"/>
              </w:rPr>
            </w:pPr>
            <w:r>
              <w:rPr>
                <w:color w:val="221F1F"/>
                <w:sz w:val="20"/>
              </w:rPr>
              <w:t>420-04-2</w:t>
            </w:r>
          </w:p>
        </w:tc>
        <w:tc>
          <w:tcPr>
            <w:tcW w:w="1843" w:type="dxa"/>
            <w:gridSpan w:val="2"/>
          </w:tcPr>
          <w:p w14:paraId="5C6A31BC" w14:textId="77777777" w:rsidR="00B52DCC" w:rsidRDefault="00916648">
            <w:pPr>
              <w:pStyle w:val="TableParagraph"/>
              <w:spacing w:before="70"/>
              <w:ind w:left="198"/>
              <w:rPr>
                <w:sz w:val="20"/>
              </w:rPr>
            </w:pPr>
            <w:r>
              <w:rPr>
                <w:color w:val="221F1F"/>
                <w:sz w:val="20"/>
              </w:rPr>
              <w:t>206-992-3</w:t>
            </w:r>
          </w:p>
        </w:tc>
      </w:tr>
      <w:tr w:rsidR="00B52DCC" w14:paraId="40575594" w14:textId="77777777" w:rsidTr="004567AD">
        <w:trPr>
          <w:gridAfter w:val="1"/>
          <w:wAfter w:w="10" w:type="dxa"/>
          <w:trHeight w:val="611"/>
        </w:trPr>
        <w:tc>
          <w:tcPr>
            <w:tcW w:w="1148" w:type="dxa"/>
            <w:gridSpan w:val="2"/>
          </w:tcPr>
          <w:p w14:paraId="18056DE0" w14:textId="77777777" w:rsidR="00B52DCC" w:rsidRDefault="00916648">
            <w:pPr>
              <w:pStyle w:val="TableParagraph"/>
              <w:spacing w:before="113"/>
              <w:ind w:left="107"/>
              <w:rPr>
                <w:sz w:val="20"/>
              </w:rPr>
            </w:pPr>
            <w:r>
              <w:rPr>
                <w:sz w:val="20"/>
              </w:rPr>
              <w:t>1596</w:t>
            </w:r>
          </w:p>
        </w:tc>
        <w:tc>
          <w:tcPr>
            <w:tcW w:w="5937" w:type="dxa"/>
          </w:tcPr>
          <w:p w14:paraId="2354F156" w14:textId="77777777" w:rsidR="00B52DCC" w:rsidRDefault="00916648">
            <w:pPr>
              <w:pStyle w:val="TableParagraph"/>
              <w:spacing w:before="44" w:line="260" w:lineRule="atLeast"/>
              <w:ind w:left="197" w:right="249"/>
              <w:rPr>
                <w:sz w:val="20"/>
              </w:rPr>
            </w:pPr>
            <w:r>
              <w:rPr>
                <w:color w:val="221F1F"/>
                <w:sz w:val="20"/>
              </w:rPr>
              <w:t>Siprokonazol (ISO); (2</w:t>
            </w:r>
            <w:r>
              <w:rPr>
                <w:i/>
                <w:color w:val="221F1F"/>
                <w:sz w:val="20"/>
              </w:rPr>
              <w:t>RS</w:t>
            </w:r>
            <w:r>
              <w:rPr>
                <w:color w:val="221F1F"/>
                <w:sz w:val="20"/>
              </w:rPr>
              <w:t>,3</w:t>
            </w:r>
            <w:r>
              <w:rPr>
                <w:i/>
                <w:color w:val="221F1F"/>
                <w:sz w:val="20"/>
              </w:rPr>
              <w:t>RS</w:t>
            </w:r>
            <w:r>
              <w:rPr>
                <w:color w:val="221F1F"/>
                <w:sz w:val="20"/>
              </w:rPr>
              <w:t>;2</w:t>
            </w:r>
            <w:r>
              <w:rPr>
                <w:i/>
                <w:color w:val="221F1F"/>
                <w:sz w:val="20"/>
              </w:rPr>
              <w:t>RS</w:t>
            </w:r>
            <w:r>
              <w:rPr>
                <w:color w:val="221F1F"/>
                <w:sz w:val="20"/>
              </w:rPr>
              <w:t>,3</w:t>
            </w:r>
            <w:r>
              <w:rPr>
                <w:i/>
                <w:color w:val="221F1F"/>
                <w:sz w:val="20"/>
              </w:rPr>
              <w:t>SR</w:t>
            </w:r>
            <w:r>
              <w:rPr>
                <w:color w:val="221F1F"/>
                <w:sz w:val="20"/>
              </w:rPr>
              <w:t>)-2-(4-klorofenil)-3-siklopropil- 1-(1</w:t>
            </w:r>
            <w:r>
              <w:rPr>
                <w:i/>
                <w:color w:val="221F1F"/>
                <w:sz w:val="20"/>
              </w:rPr>
              <w:t>H</w:t>
            </w:r>
            <w:r>
              <w:rPr>
                <w:color w:val="221F1F"/>
                <w:sz w:val="20"/>
              </w:rPr>
              <w:t>-1,2,4-triazol-1-il)butan-2- ol</w:t>
            </w:r>
          </w:p>
        </w:tc>
        <w:tc>
          <w:tcPr>
            <w:tcW w:w="1701" w:type="dxa"/>
            <w:gridSpan w:val="2"/>
          </w:tcPr>
          <w:p w14:paraId="0CBB243F" w14:textId="77777777" w:rsidR="00B52DCC" w:rsidRDefault="00916648">
            <w:pPr>
              <w:pStyle w:val="TableParagraph"/>
              <w:spacing w:before="72"/>
              <w:ind w:left="200"/>
              <w:rPr>
                <w:sz w:val="20"/>
              </w:rPr>
            </w:pPr>
            <w:r>
              <w:rPr>
                <w:color w:val="221F1F"/>
                <w:sz w:val="20"/>
              </w:rPr>
              <w:t>94361-06-5</w:t>
            </w:r>
          </w:p>
        </w:tc>
        <w:tc>
          <w:tcPr>
            <w:tcW w:w="1843" w:type="dxa"/>
            <w:gridSpan w:val="2"/>
          </w:tcPr>
          <w:p w14:paraId="026A3A9D" w14:textId="77777777" w:rsidR="00B52DCC" w:rsidRDefault="00916648">
            <w:pPr>
              <w:pStyle w:val="TableParagraph"/>
              <w:spacing w:before="72"/>
              <w:ind w:left="196"/>
              <w:rPr>
                <w:sz w:val="20"/>
              </w:rPr>
            </w:pPr>
            <w:r>
              <w:rPr>
                <w:color w:val="221F1F"/>
                <w:sz w:val="20"/>
              </w:rPr>
              <w:t>619-020-1</w:t>
            </w:r>
          </w:p>
        </w:tc>
      </w:tr>
      <w:tr w:rsidR="00B52DCC" w14:paraId="69883619" w14:textId="77777777" w:rsidTr="004567AD">
        <w:trPr>
          <w:gridAfter w:val="1"/>
          <w:wAfter w:w="10" w:type="dxa"/>
          <w:trHeight w:val="504"/>
        </w:trPr>
        <w:tc>
          <w:tcPr>
            <w:tcW w:w="1148" w:type="dxa"/>
            <w:gridSpan w:val="2"/>
          </w:tcPr>
          <w:p w14:paraId="717ADF9D" w14:textId="77777777" w:rsidR="00B52DCC" w:rsidRDefault="00916648">
            <w:pPr>
              <w:pStyle w:val="TableParagraph"/>
              <w:spacing w:before="113"/>
              <w:ind w:left="107"/>
              <w:rPr>
                <w:sz w:val="20"/>
              </w:rPr>
            </w:pPr>
            <w:r>
              <w:rPr>
                <w:sz w:val="20"/>
              </w:rPr>
              <w:t>1597</w:t>
            </w:r>
          </w:p>
        </w:tc>
        <w:tc>
          <w:tcPr>
            <w:tcW w:w="5937" w:type="dxa"/>
          </w:tcPr>
          <w:p w14:paraId="11E17A81" w14:textId="77777777" w:rsidR="00B52DCC" w:rsidRDefault="00916648">
            <w:pPr>
              <w:pStyle w:val="TableParagraph"/>
              <w:spacing w:before="72"/>
              <w:ind w:left="197"/>
              <w:rPr>
                <w:sz w:val="20"/>
              </w:rPr>
            </w:pPr>
            <w:r>
              <w:rPr>
                <w:color w:val="221F1F"/>
                <w:sz w:val="20"/>
              </w:rPr>
              <w:t>Gümüş çinko zeolit</w:t>
            </w:r>
          </w:p>
        </w:tc>
        <w:tc>
          <w:tcPr>
            <w:tcW w:w="1701" w:type="dxa"/>
            <w:gridSpan w:val="2"/>
          </w:tcPr>
          <w:p w14:paraId="12257312" w14:textId="77777777" w:rsidR="00B52DCC" w:rsidRDefault="00916648">
            <w:pPr>
              <w:pStyle w:val="TableParagraph"/>
              <w:spacing w:before="72"/>
              <w:ind w:left="200"/>
              <w:rPr>
                <w:sz w:val="20"/>
              </w:rPr>
            </w:pPr>
            <w:r>
              <w:rPr>
                <w:color w:val="221F1F"/>
                <w:sz w:val="20"/>
              </w:rPr>
              <w:t>130328-20-0</w:t>
            </w:r>
          </w:p>
        </w:tc>
        <w:tc>
          <w:tcPr>
            <w:tcW w:w="1843" w:type="dxa"/>
            <w:gridSpan w:val="2"/>
          </w:tcPr>
          <w:p w14:paraId="41BC229A" w14:textId="77777777" w:rsidR="00B52DCC" w:rsidRDefault="00916648">
            <w:pPr>
              <w:pStyle w:val="TableParagraph"/>
              <w:spacing w:before="72"/>
              <w:ind w:left="198"/>
              <w:rPr>
                <w:sz w:val="20"/>
              </w:rPr>
            </w:pPr>
            <w:r>
              <w:rPr>
                <w:color w:val="221F1F"/>
                <w:sz w:val="20"/>
              </w:rPr>
              <w:t>603-404-0</w:t>
            </w:r>
          </w:p>
        </w:tc>
      </w:tr>
      <w:tr w:rsidR="00B52DCC" w14:paraId="3A96582B" w14:textId="77777777" w:rsidTr="004567AD">
        <w:trPr>
          <w:gridAfter w:val="1"/>
          <w:wAfter w:w="10" w:type="dxa"/>
          <w:trHeight w:val="503"/>
        </w:trPr>
        <w:tc>
          <w:tcPr>
            <w:tcW w:w="1148" w:type="dxa"/>
            <w:gridSpan w:val="2"/>
          </w:tcPr>
          <w:p w14:paraId="29905A37" w14:textId="77777777" w:rsidR="00B52DCC" w:rsidRDefault="00916648">
            <w:pPr>
              <w:pStyle w:val="TableParagraph"/>
              <w:spacing w:before="113"/>
              <w:ind w:left="107"/>
              <w:rPr>
                <w:sz w:val="20"/>
              </w:rPr>
            </w:pPr>
            <w:r>
              <w:rPr>
                <w:sz w:val="20"/>
              </w:rPr>
              <w:t>1598</w:t>
            </w:r>
          </w:p>
        </w:tc>
        <w:tc>
          <w:tcPr>
            <w:tcW w:w="5937" w:type="dxa"/>
          </w:tcPr>
          <w:p w14:paraId="21E1B07F" w14:textId="77777777" w:rsidR="00B52DCC" w:rsidRDefault="00916648">
            <w:pPr>
              <w:pStyle w:val="TableParagraph"/>
              <w:spacing w:before="72"/>
              <w:ind w:left="197"/>
              <w:rPr>
                <w:sz w:val="20"/>
              </w:rPr>
            </w:pPr>
            <w:r>
              <w:rPr>
                <w:color w:val="221F1F"/>
                <w:sz w:val="20"/>
              </w:rPr>
              <w:t>Kadmiyum karbonat</w:t>
            </w:r>
          </w:p>
        </w:tc>
        <w:tc>
          <w:tcPr>
            <w:tcW w:w="1701" w:type="dxa"/>
            <w:gridSpan w:val="2"/>
          </w:tcPr>
          <w:p w14:paraId="6A3CBAAC" w14:textId="77777777" w:rsidR="00B52DCC" w:rsidRDefault="00916648">
            <w:pPr>
              <w:pStyle w:val="TableParagraph"/>
              <w:spacing w:before="72"/>
              <w:ind w:left="200"/>
              <w:rPr>
                <w:sz w:val="20"/>
              </w:rPr>
            </w:pPr>
            <w:r>
              <w:rPr>
                <w:color w:val="221F1F"/>
                <w:sz w:val="20"/>
              </w:rPr>
              <w:t>513-78-0</w:t>
            </w:r>
          </w:p>
        </w:tc>
        <w:tc>
          <w:tcPr>
            <w:tcW w:w="1843" w:type="dxa"/>
            <w:gridSpan w:val="2"/>
          </w:tcPr>
          <w:p w14:paraId="36D23DB7" w14:textId="77777777" w:rsidR="00B52DCC" w:rsidRDefault="00916648">
            <w:pPr>
              <w:pStyle w:val="TableParagraph"/>
              <w:spacing w:before="72"/>
              <w:ind w:left="198"/>
              <w:rPr>
                <w:sz w:val="20"/>
              </w:rPr>
            </w:pPr>
            <w:r>
              <w:rPr>
                <w:color w:val="221F1F"/>
                <w:sz w:val="20"/>
              </w:rPr>
              <w:t>208-168-9</w:t>
            </w:r>
          </w:p>
        </w:tc>
      </w:tr>
      <w:tr w:rsidR="00B52DCC" w14:paraId="2CB159B3" w14:textId="77777777" w:rsidTr="004567AD">
        <w:trPr>
          <w:gridAfter w:val="1"/>
          <w:wAfter w:w="10" w:type="dxa"/>
          <w:trHeight w:val="506"/>
        </w:trPr>
        <w:tc>
          <w:tcPr>
            <w:tcW w:w="1148" w:type="dxa"/>
            <w:gridSpan w:val="2"/>
          </w:tcPr>
          <w:p w14:paraId="34C1366C" w14:textId="77777777" w:rsidR="00B52DCC" w:rsidRDefault="00916648">
            <w:pPr>
              <w:pStyle w:val="TableParagraph"/>
              <w:spacing w:before="115"/>
              <w:ind w:left="107"/>
              <w:rPr>
                <w:sz w:val="20"/>
              </w:rPr>
            </w:pPr>
            <w:r>
              <w:rPr>
                <w:sz w:val="20"/>
              </w:rPr>
              <w:t>1599</w:t>
            </w:r>
          </w:p>
        </w:tc>
        <w:tc>
          <w:tcPr>
            <w:tcW w:w="5937" w:type="dxa"/>
          </w:tcPr>
          <w:p w14:paraId="7351AE0A" w14:textId="77777777" w:rsidR="00B52DCC" w:rsidRDefault="00916648">
            <w:pPr>
              <w:pStyle w:val="TableParagraph"/>
              <w:spacing w:before="74"/>
              <w:ind w:left="197"/>
              <w:rPr>
                <w:sz w:val="20"/>
              </w:rPr>
            </w:pPr>
            <w:r>
              <w:rPr>
                <w:color w:val="221F1F"/>
                <w:sz w:val="20"/>
              </w:rPr>
              <w:t>Kadmiyum hidroksit; kadmiyum dihidroksit</w:t>
            </w:r>
          </w:p>
        </w:tc>
        <w:tc>
          <w:tcPr>
            <w:tcW w:w="1701" w:type="dxa"/>
            <w:gridSpan w:val="2"/>
          </w:tcPr>
          <w:p w14:paraId="1F8EA98D" w14:textId="77777777" w:rsidR="00B52DCC" w:rsidRDefault="00916648">
            <w:pPr>
              <w:pStyle w:val="TableParagraph"/>
              <w:spacing w:before="74"/>
              <w:ind w:left="200"/>
              <w:rPr>
                <w:sz w:val="20"/>
              </w:rPr>
            </w:pPr>
            <w:r>
              <w:rPr>
                <w:color w:val="221F1F"/>
                <w:sz w:val="20"/>
              </w:rPr>
              <w:t>21041-95-2</w:t>
            </w:r>
          </w:p>
        </w:tc>
        <w:tc>
          <w:tcPr>
            <w:tcW w:w="1843" w:type="dxa"/>
            <w:gridSpan w:val="2"/>
          </w:tcPr>
          <w:p w14:paraId="3F0B39B3" w14:textId="77777777" w:rsidR="00B52DCC" w:rsidRDefault="00916648">
            <w:pPr>
              <w:pStyle w:val="TableParagraph"/>
              <w:spacing w:before="74"/>
              <w:ind w:left="198"/>
              <w:rPr>
                <w:sz w:val="20"/>
              </w:rPr>
            </w:pPr>
            <w:r>
              <w:rPr>
                <w:color w:val="221F1F"/>
                <w:sz w:val="20"/>
              </w:rPr>
              <w:t>244-168-5</w:t>
            </w:r>
          </w:p>
        </w:tc>
      </w:tr>
      <w:tr w:rsidR="00B52DCC" w14:paraId="10CC1AE1" w14:textId="77777777" w:rsidTr="004567AD">
        <w:trPr>
          <w:gridAfter w:val="1"/>
          <w:wAfter w:w="10" w:type="dxa"/>
          <w:trHeight w:val="503"/>
        </w:trPr>
        <w:tc>
          <w:tcPr>
            <w:tcW w:w="1148" w:type="dxa"/>
            <w:gridSpan w:val="2"/>
          </w:tcPr>
          <w:p w14:paraId="2ACB016B" w14:textId="77777777" w:rsidR="00B52DCC" w:rsidRDefault="00916648">
            <w:pPr>
              <w:pStyle w:val="TableParagraph"/>
              <w:spacing w:before="113"/>
              <w:ind w:left="107"/>
              <w:rPr>
                <w:sz w:val="20"/>
              </w:rPr>
            </w:pPr>
            <w:r>
              <w:rPr>
                <w:sz w:val="20"/>
              </w:rPr>
              <w:t>1600</w:t>
            </w:r>
          </w:p>
        </w:tc>
        <w:tc>
          <w:tcPr>
            <w:tcW w:w="5937" w:type="dxa"/>
          </w:tcPr>
          <w:p w14:paraId="49023419" w14:textId="77777777" w:rsidR="00B52DCC" w:rsidRDefault="00916648">
            <w:pPr>
              <w:pStyle w:val="TableParagraph"/>
              <w:spacing w:before="72"/>
              <w:ind w:left="197"/>
              <w:rPr>
                <w:sz w:val="20"/>
              </w:rPr>
            </w:pPr>
            <w:r>
              <w:rPr>
                <w:color w:val="221F1F"/>
                <w:sz w:val="20"/>
              </w:rPr>
              <w:t>Kadmiyum nitrat; kadmiyum dinitrat</w:t>
            </w:r>
          </w:p>
        </w:tc>
        <w:tc>
          <w:tcPr>
            <w:tcW w:w="1701" w:type="dxa"/>
            <w:gridSpan w:val="2"/>
          </w:tcPr>
          <w:p w14:paraId="74956ED5" w14:textId="77777777" w:rsidR="00B52DCC" w:rsidRDefault="00916648">
            <w:pPr>
              <w:pStyle w:val="TableParagraph"/>
              <w:spacing w:before="72"/>
              <w:ind w:left="200"/>
              <w:rPr>
                <w:sz w:val="20"/>
              </w:rPr>
            </w:pPr>
            <w:r>
              <w:rPr>
                <w:color w:val="221F1F"/>
                <w:sz w:val="20"/>
              </w:rPr>
              <w:t>10325-94-7</w:t>
            </w:r>
          </w:p>
        </w:tc>
        <w:tc>
          <w:tcPr>
            <w:tcW w:w="1843" w:type="dxa"/>
            <w:gridSpan w:val="2"/>
          </w:tcPr>
          <w:p w14:paraId="23C9D3B9" w14:textId="77777777" w:rsidR="00B52DCC" w:rsidRDefault="00916648">
            <w:pPr>
              <w:pStyle w:val="TableParagraph"/>
              <w:spacing w:before="72"/>
              <w:ind w:left="198"/>
              <w:rPr>
                <w:sz w:val="20"/>
              </w:rPr>
            </w:pPr>
            <w:r>
              <w:rPr>
                <w:color w:val="221F1F"/>
                <w:sz w:val="20"/>
              </w:rPr>
              <w:t>233-710-6</w:t>
            </w:r>
          </w:p>
        </w:tc>
      </w:tr>
      <w:tr w:rsidR="00B52DCC" w14:paraId="40C30539" w14:textId="77777777" w:rsidTr="004567AD">
        <w:trPr>
          <w:gridAfter w:val="1"/>
          <w:wAfter w:w="10" w:type="dxa"/>
          <w:trHeight w:val="503"/>
        </w:trPr>
        <w:tc>
          <w:tcPr>
            <w:tcW w:w="1148" w:type="dxa"/>
            <w:gridSpan w:val="2"/>
          </w:tcPr>
          <w:p w14:paraId="012FE5D6" w14:textId="77777777" w:rsidR="00B52DCC" w:rsidRDefault="00916648">
            <w:pPr>
              <w:pStyle w:val="TableParagraph"/>
              <w:spacing w:before="113"/>
              <w:ind w:left="107"/>
              <w:rPr>
                <w:sz w:val="20"/>
              </w:rPr>
            </w:pPr>
            <w:r>
              <w:rPr>
                <w:sz w:val="20"/>
              </w:rPr>
              <w:t>1601</w:t>
            </w:r>
          </w:p>
        </w:tc>
        <w:tc>
          <w:tcPr>
            <w:tcW w:w="5937" w:type="dxa"/>
          </w:tcPr>
          <w:p w14:paraId="2590E9C8" w14:textId="77777777" w:rsidR="00B52DCC" w:rsidRDefault="00916648">
            <w:pPr>
              <w:pStyle w:val="TableParagraph"/>
              <w:spacing w:before="74"/>
              <w:ind w:left="197"/>
              <w:rPr>
                <w:sz w:val="20"/>
              </w:rPr>
            </w:pPr>
            <w:r>
              <w:rPr>
                <w:color w:val="221F1F"/>
                <w:sz w:val="20"/>
              </w:rPr>
              <w:t>Dibutiltin dilaurat; dibutil[bis(dodekanoiloksi)] stanan</w:t>
            </w:r>
          </w:p>
        </w:tc>
        <w:tc>
          <w:tcPr>
            <w:tcW w:w="1701" w:type="dxa"/>
            <w:gridSpan w:val="2"/>
          </w:tcPr>
          <w:p w14:paraId="4365697C" w14:textId="77777777" w:rsidR="00B52DCC" w:rsidRDefault="00916648">
            <w:pPr>
              <w:pStyle w:val="TableParagraph"/>
              <w:spacing w:before="72"/>
              <w:ind w:left="200"/>
              <w:rPr>
                <w:sz w:val="20"/>
              </w:rPr>
            </w:pPr>
            <w:r>
              <w:rPr>
                <w:color w:val="221F1F"/>
                <w:sz w:val="20"/>
              </w:rPr>
              <w:t>77-58-7</w:t>
            </w:r>
          </w:p>
        </w:tc>
        <w:tc>
          <w:tcPr>
            <w:tcW w:w="1843" w:type="dxa"/>
            <w:gridSpan w:val="2"/>
          </w:tcPr>
          <w:p w14:paraId="248C987F" w14:textId="77777777" w:rsidR="00B52DCC" w:rsidRDefault="00916648">
            <w:pPr>
              <w:pStyle w:val="TableParagraph"/>
              <w:spacing w:before="72"/>
              <w:ind w:left="196"/>
              <w:rPr>
                <w:sz w:val="20"/>
              </w:rPr>
            </w:pPr>
            <w:r>
              <w:rPr>
                <w:color w:val="221F1F"/>
                <w:sz w:val="20"/>
              </w:rPr>
              <w:t>201-039-8</w:t>
            </w:r>
          </w:p>
        </w:tc>
      </w:tr>
      <w:tr w:rsidR="00B52DCC" w14:paraId="6454345D" w14:textId="77777777" w:rsidTr="004567AD">
        <w:trPr>
          <w:gridAfter w:val="1"/>
          <w:wAfter w:w="10" w:type="dxa"/>
          <w:trHeight w:val="505"/>
        </w:trPr>
        <w:tc>
          <w:tcPr>
            <w:tcW w:w="1148" w:type="dxa"/>
            <w:gridSpan w:val="2"/>
          </w:tcPr>
          <w:p w14:paraId="14AC2152" w14:textId="77777777" w:rsidR="00B52DCC" w:rsidRDefault="00916648">
            <w:pPr>
              <w:pStyle w:val="TableParagraph"/>
              <w:spacing w:before="115"/>
              <w:ind w:left="107"/>
              <w:rPr>
                <w:sz w:val="20"/>
              </w:rPr>
            </w:pPr>
            <w:r>
              <w:rPr>
                <w:sz w:val="20"/>
              </w:rPr>
              <w:t>1602</w:t>
            </w:r>
          </w:p>
        </w:tc>
        <w:tc>
          <w:tcPr>
            <w:tcW w:w="5937" w:type="dxa"/>
          </w:tcPr>
          <w:p w14:paraId="2A86F073" w14:textId="77777777" w:rsidR="00B52DCC" w:rsidRDefault="00916648">
            <w:pPr>
              <w:pStyle w:val="TableParagraph"/>
              <w:spacing w:before="74"/>
              <w:ind w:left="197"/>
              <w:rPr>
                <w:sz w:val="20"/>
              </w:rPr>
            </w:pPr>
            <w:r>
              <w:rPr>
                <w:color w:val="221F1F"/>
                <w:sz w:val="20"/>
              </w:rPr>
              <w:t>Klorofen; klorofen; 2-benzil-4-klorofenol</w:t>
            </w:r>
          </w:p>
        </w:tc>
        <w:tc>
          <w:tcPr>
            <w:tcW w:w="1701" w:type="dxa"/>
            <w:gridSpan w:val="2"/>
          </w:tcPr>
          <w:p w14:paraId="15C34552" w14:textId="77777777" w:rsidR="00B52DCC" w:rsidRDefault="00916648">
            <w:pPr>
              <w:pStyle w:val="TableParagraph"/>
              <w:spacing w:before="74"/>
              <w:ind w:left="200"/>
              <w:rPr>
                <w:sz w:val="20"/>
              </w:rPr>
            </w:pPr>
            <w:r>
              <w:rPr>
                <w:color w:val="221F1F"/>
                <w:sz w:val="20"/>
              </w:rPr>
              <w:t>120-32-1</w:t>
            </w:r>
          </w:p>
        </w:tc>
        <w:tc>
          <w:tcPr>
            <w:tcW w:w="1843" w:type="dxa"/>
            <w:gridSpan w:val="2"/>
          </w:tcPr>
          <w:p w14:paraId="7F471096" w14:textId="77777777" w:rsidR="00B52DCC" w:rsidRDefault="00916648">
            <w:pPr>
              <w:pStyle w:val="TableParagraph"/>
              <w:spacing w:before="74"/>
              <w:ind w:left="198"/>
              <w:rPr>
                <w:sz w:val="20"/>
              </w:rPr>
            </w:pPr>
            <w:r>
              <w:rPr>
                <w:color w:val="221F1F"/>
                <w:sz w:val="20"/>
              </w:rPr>
              <w:t>204-385-8</w:t>
            </w:r>
          </w:p>
        </w:tc>
      </w:tr>
      <w:tr w:rsidR="00B52DCC" w14:paraId="5CD2C90B" w14:textId="77777777" w:rsidTr="004567AD">
        <w:trPr>
          <w:gridAfter w:val="1"/>
          <w:wAfter w:w="10" w:type="dxa"/>
          <w:trHeight w:val="504"/>
        </w:trPr>
        <w:tc>
          <w:tcPr>
            <w:tcW w:w="1148" w:type="dxa"/>
            <w:gridSpan w:val="2"/>
          </w:tcPr>
          <w:p w14:paraId="0D69C6F4" w14:textId="77777777" w:rsidR="00B52DCC" w:rsidRDefault="00916648">
            <w:pPr>
              <w:pStyle w:val="TableParagraph"/>
              <w:spacing w:before="113"/>
              <w:ind w:left="107"/>
              <w:rPr>
                <w:sz w:val="20"/>
              </w:rPr>
            </w:pPr>
            <w:r>
              <w:rPr>
                <w:sz w:val="20"/>
              </w:rPr>
              <w:lastRenderedPageBreak/>
              <w:t>1603</w:t>
            </w:r>
          </w:p>
        </w:tc>
        <w:tc>
          <w:tcPr>
            <w:tcW w:w="5937" w:type="dxa"/>
          </w:tcPr>
          <w:p w14:paraId="2E023916" w14:textId="77777777" w:rsidR="00B52DCC" w:rsidRDefault="00916648">
            <w:pPr>
              <w:pStyle w:val="TableParagraph"/>
              <w:spacing w:before="72"/>
              <w:ind w:left="197"/>
              <w:rPr>
                <w:sz w:val="20"/>
              </w:rPr>
            </w:pPr>
            <w:r>
              <w:rPr>
                <w:color w:val="221F1F"/>
                <w:sz w:val="20"/>
              </w:rPr>
              <w:t>Antrakinon</w:t>
            </w:r>
          </w:p>
        </w:tc>
        <w:tc>
          <w:tcPr>
            <w:tcW w:w="1701" w:type="dxa"/>
            <w:gridSpan w:val="2"/>
          </w:tcPr>
          <w:p w14:paraId="2654CE8B" w14:textId="77777777" w:rsidR="00B52DCC" w:rsidRDefault="00916648">
            <w:pPr>
              <w:pStyle w:val="TableParagraph"/>
              <w:spacing w:before="72"/>
              <w:ind w:left="197"/>
              <w:rPr>
                <w:sz w:val="20"/>
              </w:rPr>
            </w:pPr>
            <w:r>
              <w:rPr>
                <w:color w:val="221F1F"/>
                <w:sz w:val="20"/>
              </w:rPr>
              <w:t>84-65-1</w:t>
            </w:r>
          </w:p>
        </w:tc>
        <w:tc>
          <w:tcPr>
            <w:tcW w:w="1843" w:type="dxa"/>
            <w:gridSpan w:val="2"/>
          </w:tcPr>
          <w:p w14:paraId="1E848443" w14:textId="77777777" w:rsidR="00B52DCC" w:rsidRDefault="00916648">
            <w:pPr>
              <w:pStyle w:val="TableParagraph"/>
              <w:spacing w:before="72"/>
              <w:ind w:left="196"/>
              <w:rPr>
                <w:sz w:val="20"/>
              </w:rPr>
            </w:pPr>
            <w:r>
              <w:rPr>
                <w:color w:val="221F1F"/>
                <w:sz w:val="20"/>
              </w:rPr>
              <w:t>201-549-0</w:t>
            </w:r>
          </w:p>
        </w:tc>
      </w:tr>
      <w:tr w:rsidR="00B52DCC" w14:paraId="611D6476" w14:textId="77777777" w:rsidTr="004567AD">
        <w:trPr>
          <w:gridAfter w:val="1"/>
          <w:wAfter w:w="10" w:type="dxa"/>
          <w:trHeight w:val="947"/>
        </w:trPr>
        <w:tc>
          <w:tcPr>
            <w:tcW w:w="1148" w:type="dxa"/>
            <w:gridSpan w:val="2"/>
          </w:tcPr>
          <w:p w14:paraId="1D778882" w14:textId="77777777" w:rsidR="00B52DCC" w:rsidRDefault="00916648">
            <w:pPr>
              <w:pStyle w:val="TableParagraph"/>
              <w:spacing w:before="113"/>
              <w:ind w:left="107"/>
              <w:rPr>
                <w:sz w:val="20"/>
              </w:rPr>
            </w:pPr>
            <w:r>
              <w:rPr>
                <w:sz w:val="20"/>
              </w:rPr>
              <w:t>1604</w:t>
            </w:r>
          </w:p>
        </w:tc>
        <w:tc>
          <w:tcPr>
            <w:tcW w:w="5937" w:type="dxa"/>
          </w:tcPr>
          <w:p w14:paraId="0DBCB115" w14:textId="77777777" w:rsidR="00B52DCC" w:rsidRDefault="00916648">
            <w:pPr>
              <w:pStyle w:val="TableParagraph"/>
              <w:spacing w:before="70"/>
              <w:ind w:left="197"/>
              <w:rPr>
                <w:sz w:val="20"/>
              </w:rPr>
            </w:pPr>
            <w:r>
              <w:rPr>
                <w:color w:val="221F1F"/>
                <w:sz w:val="20"/>
              </w:rPr>
              <w:t>Nonadekaflorodekanoik asit [1]</w:t>
            </w:r>
          </w:p>
          <w:p w14:paraId="1AE21B8B" w14:textId="77777777" w:rsidR="00B52DCC" w:rsidRDefault="00916648">
            <w:pPr>
              <w:pStyle w:val="TableParagraph"/>
              <w:spacing w:before="113"/>
              <w:ind w:left="197"/>
              <w:rPr>
                <w:sz w:val="20"/>
              </w:rPr>
            </w:pPr>
            <w:r>
              <w:rPr>
                <w:color w:val="221F1F"/>
                <w:sz w:val="20"/>
              </w:rPr>
              <w:t>Amonyum nonadekaflorodekanoat [2]</w:t>
            </w:r>
          </w:p>
          <w:p w14:paraId="6F475DB6" w14:textId="77777777" w:rsidR="00B52DCC" w:rsidRDefault="00916648">
            <w:pPr>
              <w:pStyle w:val="TableParagraph"/>
              <w:spacing w:before="34"/>
              <w:ind w:left="197"/>
              <w:rPr>
                <w:sz w:val="20"/>
              </w:rPr>
            </w:pPr>
            <w:r>
              <w:rPr>
                <w:color w:val="221F1F"/>
                <w:sz w:val="20"/>
              </w:rPr>
              <w:t>Sodyum nonadekaflorodekanoat [3]</w:t>
            </w:r>
          </w:p>
        </w:tc>
        <w:tc>
          <w:tcPr>
            <w:tcW w:w="1701" w:type="dxa"/>
            <w:gridSpan w:val="2"/>
          </w:tcPr>
          <w:p w14:paraId="1FE3147E" w14:textId="77777777" w:rsidR="00B52DCC" w:rsidRDefault="00916648">
            <w:pPr>
              <w:pStyle w:val="TableParagraph"/>
              <w:spacing w:before="70"/>
              <w:ind w:left="197"/>
              <w:rPr>
                <w:sz w:val="20"/>
              </w:rPr>
            </w:pPr>
            <w:r>
              <w:rPr>
                <w:color w:val="221F1F"/>
                <w:sz w:val="20"/>
              </w:rPr>
              <w:t xml:space="preserve">335-76-2 </w:t>
            </w:r>
            <w:r>
              <w:rPr>
                <w:color w:val="221F1F"/>
                <w:spacing w:val="47"/>
                <w:sz w:val="20"/>
              </w:rPr>
              <w:t xml:space="preserve"> </w:t>
            </w:r>
            <w:r>
              <w:rPr>
                <w:color w:val="221F1F"/>
                <w:sz w:val="20"/>
              </w:rPr>
              <w:t>[1]</w:t>
            </w:r>
          </w:p>
          <w:p w14:paraId="6595E589" w14:textId="77777777" w:rsidR="00B52DCC" w:rsidRDefault="00916648">
            <w:pPr>
              <w:pStyle w:val="TableParagraph"/>
              <w:spacing w:before="113"/>
              <w:ind w:left="197"/>
              <w:rPr>
                <w:sz w:val="20"/>
              </w:rPr>
            </w:pPr>
            <w:r>
              <w:rPr>
                <w:color w:val="221F1F"/>
                <w:sz w:val="20"/>
              </w:rPr>
              <w:t>3108-42-7</w:t>
            </w:r>
            <w:r>
              <w:rPr>
                <w:color w:val="221F1F"/>
                <w:spacing w:val="-3"/>
                <w:sz w:val="20"/>
              </w:rPr>
              <w:t xml:space="preserve"> </w:t>
            </w:r>
            <w:r>
              <w:rPr>
                <w:color w:val="221F1F"/>
                <w:sz w:val="20"/>
              </w:rPr>
              <w:t>[2]</w:t>
            </w:r>
          </w:p>
          <w:p w14:paraId="4293A8B6" w14:textId="77777777" w:rsidR="00B52DCC" w:rsidRDefault="00916648">
            <w:pPr>
              <w:pStyle w:val="TableParagraph"/>
              <w:spacing w:before="34"/>
              <w:ind w:left="200"/>
              <w:rPr>
                <w:sz w:val="20"/>
              </w:rPr>
            </w:pPr>
            <w:r>
              <w:rPr>
                <w:color w:val="221F1F"/>
                <w:sz w:val="20"/>
              </w:rPr>
              <w:t>3830-45-3</w:t>
            </w:r>
            <w:r>
              <w:rPr>
                <w:color w:val="221F1F"/>
                <w:spacing w:val="-3"/>
                <w:sz w:val="20"/>
              </w:rPr>
              <w:t xml:space="preserve"> </w:t>
            </w:r>
            <w:r>
              <w:rPr>
                <w:color w:val="221F1F"/>
                <w:sz w:val="20"/>
              </w:rPr>
              <w:t>[3]</w:t>
            </w:r>
          </w:p>
        </w:tc>
        <w:tc>
          <w:tcPr>
            <w:tcW w:w="1843" w:type="dxa"/>
            <w:gridSpan w:val="2"/>
          </w:tcPr>
          <w:p w14:paraId="35BC3632" w14:textId="77777777" w:rsidR="00B52DCC" w:rsidRDefault="00916648">
            <w:pPr>
              <w:pStyle w:val="TableParagraph"/>
              <w:spacing w:before="70"/>
              <w:ind w:left="109"/>
              <w:rPr>
                <w:sz w:val="20"/>
              </w:rPr>
            </w:pPr>
            <w:r>
              <w:rPr>
                <w:color w:val="221F1F"/>
                <w:sz w:val="20"/>
              </w:rPr>
              <w:t>206-400-3[1]</w:t>
            </w:r>
          </w:p>
          <w:p w14:paraId="1077DB1B" w14:textId="77777777" w:rsidR="00B52DCC" w:rsidRDefault="00916648">
            <w:pPr>
              <w:pStyle w:val="TableParagraph"/>
              <w:spacing w:before="113"/>
              <w:ind w:left="109"/>
              <w:rPr>
                <w:sz w:val="20"/>
              </w:rPr>
            </w:pPr>
            <w:r>
              <w:rPr>
                <w:color w:val="221F1F"/>
                <w:sz w:val="20"/>
              </w:rPr>
              <w:t>221-470-5 [2][3]</w:t>
            </w:r>
          </w:p>
        </w:tc>
      </w:tr>
      <w:tr w:rsidR="00B52DCC" w14:paraId="1F362B19" w14:textId="77777777" w:rsidTr="004567AD">
        <w:trPr>
          <w:gridAfter w:val="1"/>
          <w:wAfter w:w="10" w:type="dxa"/>
          <w:trHeight w:val="1490"/>
        </w:trPr>
        <w:tc>
          <w:tcPr>
            <w:tcW w:w="1148" w:type="dxa"/>
            <w:gridSpan w:val="2"/>
          </w:tcPr>
          <w:p w14:paraId="3FA3F1E9" w14:textId="77777777" w:rsidR="00B52DCC" w:rsidRDefault="00916648">
            <w:pPr>
              <w:pStyle w:val="TableParagraph"/>
              <w:spacing w:before="113"/>
              <w:ind w:left="107"/>
              <w:rPr>
                <w:sz w:val="20"/>
              </w:rPr>
            </w:pPr>
            <w:r>
              <w:rPr>
                <w:sz w:val="20"/>
              </w:rPr>
              <w:t>1605</w:t>
            </w:r>
          </w:p>
        </w:tc>
        <w:tc>
          <w:tcPr>
            <w:tcW w:w="5937" w:type="dxa"/>
          </w:tcPr>
          <w:p w14:paraId="0F8458D4" w14:textId="77777777" w:rsidR="00B52DCC" w:rsidRDefault="00916648">
            <w:pPr>
              <w:pStyle w:val="TableParagraph"/>
              <w:tabs>
                <w:tab w:val="left" w:pos="2887"/>
                <w:tab w:val="left" w:pos="5629"/>
              </w:tabs>
              <w:spacing w:before="74" w:line="278" w:lineRule="auto"/>
              <w:ind w:left="197" w:right="93"/>
              <w:rPr>
                <w:sz w:val="20"/>
              </w:rPr>
            </w:pPr>
            <w:r>
              <w:rPr>
                <w:i/>
                <w:color w:val="221F1F"/>
                <w:sz w:val="20"/>
              </w:rPr>
              <w:t>N</w:t>
            </w:r>
            <w:r>
              <w:rPr>
                <w:color w:val="221F1F"/>
                <w:sz w:val="20"/>
              </w:rPr>
              <w:t>,</w:t>
            </w:r>
            <w:r>
              <w:rPr>
                <w:i/>
                <w:color w:val="221F1F"/>
                <w:sz w:val="20"/>
              </w:rPr>
              <w:t>N</w:t>
            </w:r>
            <w:r>
              <w:rPr>
                <w:color w:val="221F1F"/>
                <w:sz w:val="20"/>
              </w:rPr>
              <w:t>′-Metilendimorfolin;</w:t>
            </w:r>
            <w:r>
              <w:rPr>
                <w:color w:val="221F1F"/>
                <w:sz w:val="20"/>
              </w:rPr>
              <w:tab/>
            </w:r>
            <w:r>
              <w:rPr>
                <w:i/>
                <w:color w:val="221F1F"/>
                <w:sz w:val="20"/>
              </w:rPr>
              <w:t>N</w:t>
            </w:r>
            <w:r>
              <w:rPr>
                <w:color w:val="221F1F"/>
                <w:sz w:val="20"/>
              </w:rPr>
              <w:t>,</w:t>
            </w:r>
            <w:r>
              <w:rPr>
                <w:i/>
                <w:color w:val="221F1F"/>
                <w:sz w:val="20"/>
              </w:rPr>
              <w:t>N</w:t>
            </w:r>
            <w:r>
              <w:rPr>
                <w:color w:val="221F1F"/>
                <w:sz w:val="20"/>
              </w:rPr>
              <w:t>′-metilenbismorfolin;</w:t>
            </w:r>
            <w:r>
              <w:rPr>
                <w:color w:val="221F1F"/>
                <w:sz w:val="20"/>
              </w:rPr>
              <w:tab/>
            </w:r>
            <w:r>
              <w:rPr>
                <w:color w:val="221F1F"/>
                <w:spacing w:val="-3"/>
                <w:sz w:val="20"/>
              </w:rPr>
              <w:t>[</w:t>
            </w:r>
            <w:r>
              <w:rPr>
                <w:i/>
                <w:color w:val="221F1F"/>
                <w:spacing w:val="-3"/>
                <w:sz w:val="20"/>
              </w:rPr>
              <w:t>N</w:t>
            </w:r>
            <w:r>
              <w:rPr>
                <w:color w:val="221F1F"/>
                <w:spacing w:val="-3"/>
                <w:sz w:val="20"/>
              </w:rPr>
              <w:t>,</w:t>
            </w:r>
            <w:r>
              <w:rPr>
                <w:i/>
                <w:color w:val="221F1F"/>
                <w:spacing w:val="-3"/>
                <w:sz w:val="20"/>
              </w:rPr>
              <w:t>N</w:t>
            </w:r>
            <w:r>
              <w:rPr>
                <w:color w:val="221F1F"/>
                <w:spacing w:val="-3"/>
                <w:sz w:val="20"/>
              </w:rPr>
              <w:t xml:space="preserve">′- </w:t>
            </w:r>
            <w:r>
              <w:rPr>
                <w:color w:val="221F1F"/>
                <w:sz w:val="20"/>
              </w:rPr>
              <w:t>Metilenbismorfolin’den salınan formaldehit];</w:t>
            </w:r>
            <w:r>
              <w:rPr>
                <w:color w:val="221F1F"/>
                <w:spacing w:val="-4"/>
                <w:sz w:val="20"/>
              </w:rPr>
              <w:t xml:space="preserve"> </w:t>
            </w:r>
            <w:r>
              <w:rPr>
                <w:color w:val="221F1F"/>
                <w:sz w:val="20"/>
              </w:rPr>
              <w:t>[MBM]</w:t>
            </w:r>
          </w:p>
          <w:p w14:paraId="6350870B" w14:textId="77777777" w:rsidR="00B52DCC" w:rsidRDefault="00916648">
            <w:pPr>
              <w:pStyle w:val="TableParagraph"/>
              <w:spacing w:before="54" w:line="260" w:lineRule="atLeast"/>
              <w:ind w:left="197" w:right="244"/>
              <w:jc w:val="both"/>
              <w:rPr>
                <w:sz w:val="20"/>
              </w:rPr>
            </w:pPr>
            <w:r>
              <w:rPr>
                <w:color w:val="221F1F"/>
                <w:sz w:val="20"/>
              </w:rPr>
              <w:t>Piyasaya sürülen karışımdaki salınabilir formaldehitin maksimum</w:t>
            </w:r>
            <w:r>
              <w:rPr>
                <w:color w:val="221F1F"/>
                <w:spacing w:val="-37"/>
                <w:sz w:val="20"/>
              </w:rPr>
              <w:t xml:space="preserve"> </w:t>
            </w:r>
            <w:r>
              <w:rPr>
                <w:color w:val="221F1F"/>
                <w:sz w:val="20"/>
              </w:rPr>
              <w:t xml:space="preserve">teorik konsantrasyonu, kaynağa bakılmaksızın, </w:t>
            </w:r>
            <w:r>
              <w:rPr>
                <w:sz w:val="20"/>
              </w:rPr>
              <w:t>a/a cinsinden % 0.1’e eşit ve fazla</w:t>
            </w:r>
            <w:r>
              <w:rPr>
                <w:spacing w:val="-1"/>
                <w:sz w:val="20"/>
              </w:rPr>
              <w:t xml:space="preserve"> </w:t>
            </w:r>
            <w:r>
              <w:rPr>
                <w:sz w:val="20"/>
              </w:rPr>
              <w:t>ise</w:t>
            </w:r>
          </w:p>
        </w:tc>
        <w:tc>
          <w:tcPr>
            <w:tcW w:w="1701" w:type="dxa"/>
            <w:gridSpan w:val="2"/>
          </w:tcPr>
          <w:p w14:paraId="23599C85" w14:textId="77777777" w:rsidR="00B52DCC" w:rsidRDefault="00916648">
            <w:pPr>
              <w:pStyle w:val="TableParagraph"/>
              <w:spacing w:before="72"/>
              <w:ind w:left="200"/>
              <w:rPr>
                <w:sz w:val="20"/>
              </w:rPr>
            </w:pPr>
            <w:r>
              <w:rPr>
                <w:color w:val="221F1F"/>
                <w:sz w:val="20"/>
              </w:rPr>
              <w:t>5625-90-1</w:t>
            </w:r>
          </w:p>
        </w:tc>
        <w:tc>
          <w:tcPr>
            <w:tcW w:w="1843" w:type="dxa"/>
            <w:gridSpan w:val="2"/>
          </w:tcPr>
          <w:p w14:paraId="3FD666E5" w14:textId="77777777" w:rsidR="00B52DCC" w:rsidRDefault="00916648">
            <w:pPr>
              <w:pStyle w:val="TableParagraph"/>
              <w:spacing w:before="72"/>
              <w:ind w:left="196"/>
              <w:rPr>
                <w:sz w:val="20"/>
              </w:rPr>
            </w:pPr>
            <w:r>
              <w:rPr>
                <w:color w:val="221F1F"/>
                <w:sz w:val="20"/>
              </w:rPr>
              <w:t>227-062-3</w:t>
            </w:r>
          </w:p>
        </w:tc>
      </w:tr>
      <w:tr w:rsidR="00B52DCC" w14:paraId="4C1C3764" w14:textId="77777777" w:rsidTr="004567AD">
        <w:trPr>
          <w:gridAfter w:val="1"/>
          <w:wAfter w:w="10" w:type="dxa"/>
          <w:trHeight w:val="1552"/>
        </w:trPr>
        <w:tc>
          <w:tcPr>
            <w:tcW w:w="1148" w:type="dxa"/>
            <w:gridSpan w:val="2"/>
          </w:tcPr>
          <w:p w14:paraId="7C2011A1" w14:textId="77777777" w:rsidR="00B52DCC" w:rsidRDefault="00916648">
            <w:pPr>
              <w:pStyle w:val="TableParagraph"/>
              <w:spacing w:before="113"/>
              <w:ind w:left="107"/>
              <w:rPr>
                <w:sz w:val="20"/>
              </w:rPr>
            </w:pPr>
            <w:r>
              <w:rPr>
                <w:sz w:val="20"/>
              </w:rPr>
              <w:t>1606</w:t>
            </w:r>
          </w:p>
        </w:tc>
        <w:tc>
          <w:tcPr>
            <w:tcW w:w="5937" w:type="dxa"/>
          </w:tcPr>
          <w:p w14:paraId="75514C7D" w14:textId="77777777" w:rsidR="00B52DCC" w:rsidRDefault="00916648">
            <w:pPr>
              <w:pStyle w:val="TableParagraph"/>
              <w:spacing w:before="79"/>
              <w:ind w:left="199" w:right="247"/>
              <w:jc w:val="both"/>
              <w:rPr>
                <w:sz w:val="20"/>
              </w:rPr>
            </w:pPr>
            <w:r>
              <w:rPr>
                <w:color w:val="221F1F"/>
                <w:sz w:val="20"/>
              </w:rPr>
              <w:t>2-hidroksipropilamin (3: 2) ile paraformaldehitin reaksiyon ürünleri; [3,3′-metilenbis [5-metiloksazolidin] den salınan formaldehit; [oksazolidin’den salınan formaldehit]; [MBO]</w:t>
            </w:r>
          </w:p>
          <w:p w14:paraId="4AF0531E" w14:textId="77777777" w:rsidR="00B52DCC" w:rsidRDefault="00916648">
            <w:pPr>
              <w:pStyle w:val="TableParagraph"/>
              <w:spacing w:before="86" w:line="230" w:lineRule="atLeast"/>
              <w:ind w:left="199" w:right="242"/>
              <w:jc w:val="both"/>
              <w:rPr>
                <w:sz w:val="20"/>
              </w:rPr>
            </w:pPr>
            <w:r>
              <w:rPr>
                <w:color w:val="221F1F"/>
                <w:sz w:val="20"/>
              </w:rPr>
              <w:t>Piyasaya</w:t>
            </w:r>
            <w:r>
              <w:rPr>
                <w:color w:val="221F1F"/>
                <w:spacing w:val="-5"/>
                <w:sz w:val="20"/>
              </w:rPr>
              <w:t xml:space="preserve"> </w:t>
            </w:r>
            <w:r>
              <w:rPr>
                <w:color w:val="221F1F"/>
                <w:sz w:val="20"/>
              </w:rPr>
              <w:t>sürülen</w:t>
            </w:r>
            <w:r>
              <w:rPr>
                <w:color w:val="221F1F"/>
                <w:spacing w:val="-9"/>
                <w:sz w:val="20"/>
              </w:rPr>
              <w:t xml:space="preserve"> </w:t>
            </w:r>
            <w:r>
              <w:rPr>
                <w:color w:val="221F1F"/>
                <w:sz w:val="20"/>
              </w:rPr>
              <w:t>karışımdaki</w:t>
            </w:r>
            <w:r>
              <w:rPr>
                <w:color w:val="221F1F"/>
                <w:spacing w:val="-6"/>
                <w:sz w:val="20"/>
              </w:rPr>
              <w:t xml:space="preserve"> </w:t>
            </w:r>
            <w:r>
              <w:rPr>
                <w:color w:val="221F1F"/>
                <w:sz w:val="20"/>
              </w:rPr>
              <w:t>salınabilir</w:t>
            </w:r>
            <w:r>
              <w:rPr>
                <w:color w:val="221F1F"/>
                <w:spacing w:val="-7"/>
                <w:sz w:val="20"/>
              </w:rPr>
              <w:t xml:space="preserve"> </w:t>
            </w:r>
            <w:r>
              <w:rPr>
                <w:color w:val="221F1F"/>
                <w:sz w:val="20"/>
              </w:rPr>
              <w:t>formaldehitin</w:t>
            </w:r>
            <w:r>
              <w:rPr>
                <w:color w:val="221F1F"/>
                <w:spacing w:val="-5"/>
                <w:sz w:val="20"/>
              </w:rPr>
              <w:t xml:space="preserve"> </w:t>
            </w:r>
            <w:r>
              <w:rPr>
                <w:color w:val="221F1F"/>
                <w:sz w:val="20"/>
              </w:rPr>
              <w:t>maksimum</w:t>
            </w:r>
            <w:r>
              <w:rPr>
                <w:color w:val="221F1F"/>
                <w:spacing w:val="-9"/>
                <w:sz w:val="20"/>
              </w:rPr>
              <w:t xml:space="preserve"> </w:t>
            </w:r>
            <w:r>
              <w:rPr>
                <w:color w:val="221F1F"/>
                <w:sz w:val="20"/>
              </w:rPr>
              <w:t xml:space="preserve">teorik konsantrasyonu, kaynağa bakılmaksızın, </w:t>
            </w:r>
            <w:r>
              <w:rPr>
                <w:sz w:val="20"/>
              </w:rPr>
              <w:t>a/a cinsinden % 0.1’e eşit ve fazla</w:t>
            </w:r>
            <w:r>
              <w:rPr>
                <w:spacing w:val="-1"/>
                <w:sz w:val="20"/>
              </w:rPr>
              <w:t xml:space="preserve"> </w:t>
            </w:r>
            <w:r>
              <w:rPr>
                <w:sz w:val="20"/>
              </w:rPr>
              <w:t>ise</w:t>
            </w:r>
          </w:p>
        </w:tc>
        <w:tc>
          <w:tcPr>
            <w:tcW w:w="1701" w:type="dxa"/>
            <w:gridSpan w:val="2"/>
          </w:tcPr>
          <w:p w14:paraId="00B17B8C" w14:textId="77777777" w:rsidR="00B52DCC" w:rsidRDefault="00916648">
            <w:pPr>
              <w:pStyle w:val="TableParagraph"/>
              <w:spacing w:before="72"/>
              <w:ind w:left="200"/>
              <w:rPr>
                <w:sz w:val="20"/>
              </w:rPr>
            </w:pPr>
            <w:r>
              <w:rPr>
                <w:color w:val="221F1F"/>
                <w:w w:val="96"/>
                <w:sz w:val="20"/>
              </w:rPr>
              <w:t>—</w:t>
            </w:r>
          </w:p>
        </w:tc>
        <w:tc>
          <w:tcPr>
            <w:tcW w:w="1843" w:type="dxa"/>
            <w:gridSpan w:val="2"/>
          </w:tcPr>
          <w:p w14:paraId="33DD4E93" w14:textId="77777777" w:rsidR="00B52DCC" w:rsidRDefault="00916648">
            <w:pPr>
              <w:pStyle w:val="TableParagraph"/>
              <w:spacing w:before="72"/>
              <w:ind w:left="196"/>
              <w:rPr>
                <w:sz w:val="20"/>
              </w:rPr>
            </w:pPr>
            <w:r>
              <w:rPr>
                <w:color w:val="221F1F"/>
                <w:w w:val="96"/>
                <w:sz w:val="20"/>
              </w:rPr>
              <w:t>—</w:t>
            </w:r>
          </w:p>
        </w:tc>
      </w:tr>
      <w:tr w:rsidR="00B52DCC" w14:paraId="1D745398" w14:textId="77777777" w:rsidTr="004567AD">
        <w:trPr>
          <w:gridAfter w:val="1"/>
          <w:wAfter w:w="10" w:type="dxa"/>
          <w:trHeight w:val="1761"/>
        </w:trPr>
        <w:tc>
          <w:tcPr>
            <w:tcW w:w="1148" w:type="dxa"/>
            <w:gridSpan w:val="2"/>
          </w:tcPr>
          <w:p w14:paraId="384CC272" w14:textId="77777777" w:rsidR="00B52DCC" w:rsidRDefault="00916648">
            <w:pPr>
              <w:pStyle w:val="TableParagraph"/>
              <w:spacing w:before="116"/>
              <w:ind w:left="107"/>
              <w:rPr>
                <w:sz w:val="20"/>
              </w:rPr>
            </w:pPr>
            <w:r>
              <w:rPr>
                <w:sz w:val="20"/>
              </w:rPr>
              <w:t>1607</w:t>
            </w:r>
          </w:p>
        </w:tc>
        <w:tc>
          <w:tcPr>
            <w:tcW w:w="5937" w:type="dxa"/>
          </w:tcPr>
          <w:p w14:paraId="73CC6EA5" w14:textId="77777777" w:rsidR="00B52DCC" w:rsidRDefault="00916648">
            <w:pPr>
              <w:pStyle w:val="TableParagraph"/>
              <w:spacing w:before="82" w:line="276" w:lineRule="auto"/>
              <w:ind w:left="197" w:right="240"/>
              <w:jc w:val="both"/>
              <w:rPr>
                <w:sz w:val="20"/>
              </w:rPr>
            </w:pPr>
            <w:r>
              <w:rPr>
                <w:color w:val="221F1F"/>
                <w:sz w:val="20"/>
              </w:rPr>
              <w:t>Paraformaldehitin 2-hidroksipropilamin (1: 1) ile reaksiyon ürünleri; [</w:t>
            </w:r>
            <w:r>
              <w:rPr>
                <w:i/>
                <w:color w:val="221F1F"/>
                <w:sz w:val="20"/>
              </w:rPr>
              <w:t>a, a, a</w:t>
            </w:r>
            <w:r>
              <w:rPr>
                <w:color w:val="221F1F"/>
                <w:sz w:val="20"/>
              </w:rPr>
              <w:t>-trimetil-1,3,5-triazin-1,3,5 (2</w:t>
            </w:r>
            <w:r>
              <w:rPr>
                <w:i/>
                <w:color w:val="221F1F"/>
                <w:sz w:val="20"/>
              </w:rPr>
              <w:t>H</w:t>
            </w:r>
            <w:r>
              <w:rPr>
                <w:color w:val="221F1F"/>
                <w:sz w:val="20"/>
              </w:rPr>
              <w:t>, 4</w:t>
            </w:r>
            <w:r>
              <w:rPr>
                <w:i/>
                <w:color w:val="221F1F"/>
                <w:sz w:val="20"/>
              </w:rPr>
              <w:t>H</w:t>
            </w:r>
            <w:r>
              <w:rPr>
                <w:color w:val="221F1F"/>
                <w:sz w:val="20"/>
              </w:rPr>
              <w:t>, 6</w:t>
            </w:r>
            <w:r>
              <w:rPr>
                <w:i/>
                <w:color w:val="221F1F"/>
                <w:sz w:val="20"/>
              </w:rPr>
              <w:t>H</w:t>
            </w:r>
            <w:r>
              <w:rPr>
                <w:color w:val="221F1F"/>
                <w:sz w:val="20"/>
              </w:rPr>
              <w:t>) - trietanolden salınan formaldehit]; [HPT]</w:t>
            </w:r>
          </w:p>
          <w:p w14:paraId="04BDAAFA" w14:textId="77777777" w:rsidR="00B52DCC" w:rsidRDefault="00916648">
            <w:pPr>
              <w:pStyle w:val="TableParagraph"/>
              <w:spacing w:before="85"/>
              <w:ind w:left="197"/>
              <w:rPr>
                <w:sz w:val="20"/>
              </w:rPr>
            </w:pPr>
            <w:r>
              <w:rPr>
                <w:color w:val="221F1F"/>
                <w:sz w:val="20"/>
              </w:rPr>
              <w:t>Piyasaya sürülen karışımdaki salınabilir formaldehitin maksimum teorik</w:t>
            </w:r>
          </w:p>
          <w:p w14:paraId="7B54F62F" w14:textId="77777777" w:rsidR="00B52DCC" w:rsidRDefault="00916648">
            <w:pPr>
              <w:pStyle w:val="TableParagraph"/>
              <w:spacing w:before="6" w:line="260" w:lineRule="atLeast"/>
              <w:ind w:left="197" w:right="244"/>
              <w:jc w:val="both"/>
              <w:rPr>
                <w:sz w:val="20"/>
              </w:rPr>
            </w:pPr>
            <w:r>
              <w:rPr>
                <w:color w:val="221F1F"/>
                <w:sz w:val="20"/>
              </w:rPr>
              <w:t xml:space="preserve">konsantrasyonu, kaynağa bakılmaksızın, </w:t>
            </w:r>
            <w:r>
              <w:rPr>
                <w:sz w:val="20"/>
              </w:rPr>
              <w:t>a/a cinsinden % 0.1’e eşit ve fazla ise</w:t>
            </w:r>
          </w:p>
        </w:tc>
        <w:tc>
          <w:tcPr>
            <w:tcW w:w="1701" w:type="dxa"/>
            <w:gridSpan w:val="2"/>
          </w:tcPr>
          <w:p w14:paraId="05756037" w14:textId="77777777" w:rsidR="00B52DCC" w:rsidRDefault="00916648">
            <w:pPr>
              <w:pStyle w:val="TableParagraph"/>
              <w:spacing w:before="154"/>
              <w:ind w:left="200"/>
              <w:rPr>
                <w:sz w:val="20"/>
              </w:rPr>
            </w:pPr>
            <w:r>
              <w:rPr>
                <w:color w:val="221F1F"/>
                <w:w w:val="96"/>
                <w:sz w:val="20"/>
              </w:rPr>
              <w:t>—</w:t>
            </w:r>
          </w:p>
        </w:tc>
        <w:tc>
          <w:tcPr>
            <w:tcW w:w="1843" w:type="dxa"/>
            <w:gridSpan w:val="2"/>
          </w:tcPr>
          <w:p w14:paraId="02F8CA44" w14:textId="77777777" w:rsidR="00B52DCC" w:rsidRDefault="00916648">
            <w:pPr>
              <w:pStyle w:val="TableParagraph"/>
              <w:spacing w:before="154"/>
              <w:ind w:left="196"/>
              <w:rPr>
                <w:sz w:val="20"/>
              </w:rPr>
            </w:pPr>
            <w:r>
              <w:rPr>
                <w:color w:val="221F1F"/>
                <w:w w:val="96"/>
                <w:sz w:val="20"/>
              </w:rPr>
              <w:t>—</w:t>
            </w:r>
          </w:p>
        </w:tc>
      </w:tr>
      <w:tr w:rsidR="00B52DCC" w14:paraId="7AD3AC17" w14:textId="77777777" w:rsidTr="004567AD">
        <w:trPr>
          <w:gridAfter w:val="1"/>
          <w:wAfter w:w="10" w:type="dxa"/>
          <w:trHeight w:val="505"/>
        </w:trPr>
        <w:tc>
          <w:tcPr>
            <w:tcW w:w="1148" w:type="dxa"/>
            <w:gridSpan w:val="2"/>
          </w:tcPr>
          <w:p w14:paraId="12B7AD3D" w14:textId="77777777" w:rsidR="00B52DCC" w:rsidRDefault="00916648">
            <w:pPr>
              <w:pStyle w:val="TableParagraph"/>
              <w:spacing w:before="113"/>
              <w:ind w:left="107"/>
              <w:rPr>
                <w:sz w:val="20"/>
              </w:rPr>
            </w:pPr>
            <w:r>
              <w:rPr>
                <w:sz w:val="20"/>
              </w:rPr>
              <w:t>1608</w:t>
            </w:r>
          </w:p>
        </w:tc>
        <w:tc>
          <w:tcPr>
            <w:tcW w:w="5937" w:type="dxa"/>
          </w:tcPr>
          <w:p w14:paraId="2B7DBE6D" w14:textId="77777777" w:rsidR="00B52DCC" w:rsidRDefault="00916648">
            <w:pPr>
              <w:pStyle w:val="TableParagraph"/>
              <w:spacing w:before="151"/>
              <w:ind w:left="197"/>
              <w:rPr>
                <w:sz w:val="20"/>
              </w:rPr>
            </w:pPr>
            <w:r>
              <w:rPr>
                <w:color w:val="221F1F"/>
                <w:sz w:val="20"/>
              </w:rPr>
              <w:t>Metilhidrazin</w:t>
            </w:r>
          </w:p>
        </w:tc>
        <w:tc>
          <w:tcPr>
            <w:tcW w:w="1701" w:type="dxa"/>
            <w:gridSpan w:val="2"/>
          </w:tcPr>
          <w:p w14:paraId="11FF1718" w14:textId="77777777" w:rsidR="00B52DCC" w:rsidRDefault="00916648">
            <w:pPr>
              <w:pStyle w:val="TableParagraph"/>
              <w:spacing w:before="151"/>
              <w:ind w:left="197"/>
              <w:rPr>
                <w:sz w:val="20"/>
              </w:rPr>
            </w:pPr>
            <w:r>
              <w:rPr>
                <w:color w:val="221F1F"/>
                <w:sz w:val="20"/>
              </w:rPr>
              <w:t>60-34-4</w:t>
            </w:r>
          </w:p>
        </w:tc>
        <w:tc>
          <w:tcPr>
            <w:tcW w:w="1843" w:type="dxa"/>
            <w:gridSpan w:val="2"/>
          </w:tcPr>
          <w:p w14:paraId="0225AFBE" w14:textId="77777777" w:rsidR="00B52DCC" w:rsidRDefault="00916648">
            <w:pPr>
              <w:pStyle w:val="TableParagraph"/>
              <w:spacing w:before="151"/>
              <w:ind w:left="196"/>
              <w:rPr>
                <w:sz w:val="20"/>
              </w:rPr>
            </w:pPr>
            <w:r>
              <w:rPr>
                <w:color w:val="221F1F"/>
                <w:sz w:val="20"/>
              </w:rPr>
              <w:t>200-471-4</w:t>
            </w:r>
          </w:p>
        </w:tc>
      </w:tr>
      <w:tr w:rsidR="00B52DCC" w14:paraId="672DAC2C" w14:textId="77777777" w:rsidTr="004567AD">
        <w:trPr>
          <w:gridAfter w:val="1"/>
          <w:wAfter w:w="10" w:type="dxa"/>
          <w:trHeight w:val="1058"/>
        </w:trPr>
        <w:tc>
          <w:tcPr>
            <w:tcW w:w="1148" w:type="dxa"/>
            <w:gridSpan w:val="2"/>
          </w:tcPr>
          <w:p w14:paraId="257DE4AC" w14:textId="77777777" w:rsidR="00B52DCC" w:rsidRDefault="00916648">
            <w:pPr>
              <w:pStyle w:val="TableParagraph"/>
              <w:spacing w:before="113"/>
              <w:ind w:left="107"/>
              <w:rPr>
                <w:sz w:val="20"/>
              </w:rPr>
            </w:pPr>
            <w:r>
              <w:rPr>
                <w:sz w:val="20"/>
              </w:rPr>
              <w:t>1609</w:t>
            </w:r>
          </w:p>
        </w:tc>
        <w:tc>
          <w:tcPr>
            <w:tcW w:w="5937" w:type="dxa"/>
          </w:tcPr>
          <w:p w14:paraId="69BA5DB1" w14:textId="77777777" w:rsidR="00B52DCC" w:rsidRDefault="00B52DCC">
            <w:pPr>
              <w:pStyle w:val="TableParagraph"/>
              <w:spacing w:before="4"/>
              <w:rPr>
                <w:b/>
              </w:rPr>
            </w:pPr>
          </w:p>
          <w:p w14:paraId="2DA94CE2" w14:textId="77777777" w:rsidR="00B52DCC" w:rsidRDefault="00916648">
            <w:pPr>
              <w:pStyle w:val="TableParagraph"/>
              <w:ind w:left="197"/>
              <w:rPr>
                <w:sz w:val="20"/>
              </w:rPr>
            </w:pPr>
            <w:r>
              <w:rPr>
                <w:color w:val="221F1F"/>
                <w:sz w:val="20"/>
              </w:rPr>
              <w:t>Triadimenol (ISO); (1</w:t>
            </w:r>
            <w:r>
              <w:rPr>
                <w:i/>
                <w:color w:val="221F1F"/>
                <w:sz w:val="20"/>
              </w:rPr>
              <w:t>RS</w:t>
            </w:r>
            <w:r>
              <w:rPr>
                <w:color w:val="221F1F"/>
                <w:sz w:val="20"/>
              </w:rPr>
              <w:t>,2</w:t>
            </w:r>
            <w:r>
              <w:rPr>
                <w:i/>
                <w:color w:val="221F1F"/>
                <w:sz w:val="20"/>
              </w:rPr>
              <w:t>RS</w:t>
            </w:r>
            <w:r>
              <w:rPr>
                <w:color w:val="221F1F"/>
                <w:sz w:val="20"/>
              </w:rPr>
              <w:t>;1</w:t>
            </w:r>
            <w:r>
              <w:rPr>
                <w:i/>
                <w:color w:val="221F1F"/>
                <w:sz w:val="20"/>
              </w:rPr>
              <w:t>RS</w:t>
            </w:r>
            <w:r>
              <w:rPr>
                <w:color w:val="221F1F"/>
                <w:sz w:val="20"/>
              </w:rPr>
              <w:t>,2</w:t>
            </w:r>
            <w:r>
              <w:rPr>
                <w:i/>
                <w:color w:val="221F1F"/>
                <w:sz w:val="20"/>
              </w:rPr>
              <w:t>SR</w:t>
            </w:r>
            <w:r>
              <w:rPr>
                <w:color w:val="221F1F"/>
                <w:sz w:val="20"/>
              </w:rPr>
              <w:t>)-1-(4-kloro­ fenoksi)-3,3-dimetil-</w:t>
            </w:r>
          </w:p>
          <w:p w14:paraId="52F73E10" w14:textId="77777777" w:rsidR="00B52DCC" w:rsidRDefault="00916648">
            <w:pPr>
              <w:pStyle w:val="TableParagraph"/>
              <w:spacing w:before="6" w:line="260" w:lineRule="atLeast"/>
              <w:ind w:left="197" w:right="129"/>
              <w:rPr>
                <w:sz w:val="20"/>
              </w:rPr>
            </w:pPr>
            <w:r>
              <w:rPr>
                <w:color w:val="221F1F"/>
                <w:sz w:val="20"/>
              </w:rPr>
              <w:t>1-(1</w:t>
            </w:r>
            <w:r>
              <w:rPr>
                <w:i/>
                <w:color w:val="221F1F"/>
                <w:sz w:val="20"/>
              </w:rPr>
              <w:t>H</w:t>
            </w:r>
            <w:r>
              <w:rPr>
                <w:color w:val="221F1F"/>
                <w:sz w:val="20"/>
              </w:rPr>
              <w:t xml:space="preserve">-1,2,4-triazol-1-il)butan-2- ol; </w:t>
            </w:r>
            <w:r>
              <w:rPr>
                <w:i/>
                <w:color w:val="221F1F"/>
                <w:sz w:val="20"/>
              </w:rPr>
              <w:t>α</w:t>
            </w:r>
            <w:r>
              <w:rPr>
                <w:color w:val="221F1F"/>
                <w:sz w:val="20"/>
              </w:rPr>
              <w:t>-</w:t>
            </w:r>
            <w:r>
              <w:rPr>
                <w:i/>
                <w:color w:val="221F1F"/>
                <w:sz w:val="20"/>
              </w:rPr>
              <w:t>tert</w:t>
            </w:r>
            <w:r>
              <w:rPr>
                <w:color w:val="221F1F"/>
                <w:sz w:val="20"/>
              </w:rPr>
              <w:t>-butil-</w:t>
            </w:r>
            <w:r>
              <w:rPr>
                <w:i/>
                <w:color w:val="221F1F"/>
                <w:sz w:val="20"/>
              </w:rPr>
              <w:t>β</w:t>
            </w:r>
            <w:r>
              <w:rPr>
                <w:color w:val="221F1F"/>
                <w:sz w:val="20"/>
              </w:rPr>
              <w:t>-(4-klorofenoksi)-1</w:t>
            </w:r>
            <w:r>
              <w:rPr>
                <w:i/>
                <w:color w:val="221F1F"/>
                <w:sz w:val="20"/>
              </w:rPr>
              <w:t>H</w:t>
            </w:r>
            <w:r>
              <w:rPr>
                <w:color w:val="221F1F"/>
                <w:sz w:val="20"/>
              </w:rPr>
              <w:t>- 1,2,4-triazol-1- etanol</w:t>
            </w:r>
          </w:p>
        </w:tc>
        <w:tc>
          <w:tcPr>
            <w:tcW w:w="1701" w:type="dxa"/>
            <w:gridSpan w:val="2"/>
          </w:tcPr>
          <w:p w14:paraId="7214BBFC" w14:textId="77777777" w:rsidR="00B52DCC" w:rsidRDefault="00916648">
            <w:pPr>
              <w:pStyle w:val="TableParagraph"/>
              <w:spacing w:before="151"/>
              <w:ind w:left="200"/>
              <w:rPr>
                <w:sz w:val="20"/>
              </w:rPr>
            </w:pPr>
            <w:r>
              <w:rPr>
                <w:color w:val="221F1F"/>
                <w:sz w:val="20"/>
              </w:rPr>
              <w:t>55219-65-3</w:t>
            </w:r>
          </w:p>
        </w:tc>
        <w:tc>
          <w:tcPr>
            <w:tcW w:w="1843" w:type="dxa"/>
            <w:gridSpan w:val="2"/>
          </w:tcPr>
          <w:p w14:paraId="207C9A06" w14:textId="77777777" w:rsidR="00B52DCC" w:rsidRDefault="00916648">
            <w:pPr>
              <w:pStyle w:val="TableParagraph"/>
              <w:spacing w:before="151"/>
              <w:ind w:left="196"/>
              <w:rPr>
                <w:sz w:val="20"/>
              </w:rPr>
            </w:pPr>
            <w:r>
              <w:rPr>
                <w:color w:val="221F1F"/>
                <w:sz w:val="20"/>
              </w:rPr>
              <w:t>259-537-6</w:t>
            </w:r>
          </w:p>
        </w:tc>
      </w:tr>
      <w:tr w:rsidR="00B52DCC" w14:paraId="5ECDFAFB" w14:textId="77777777" w:rsidTr="004567AD">
        <w:trPr>
          <w:gridAfter w:val="1"/>
          <w:wAfter w:w="10" w:type="dxa"/>
          <w:trHeight w:val="1060"/>
        </w:trPr>
        <w:tc>
          <w:tcPr>
            <w:tcW w:w="1148" w:type="dxa"/>
            <w:gridSpan w:val="2"/>
          </w:tcPr>
          <w:p w14:paraId="5E330593" w14:textId="77777777" w:rsidR="00B52DCC" w:rsidRDefault="00916648">
            <w:pPr>
              <w:pStyle w:val="TableParagraph"/>
              <w:spacing w:before="113"/>
              <w:ind w:left="107"/>
              <w:rPr>
                <w:sz w:val="20"/>
              </w:rPr>
            </w:pPr>
            <w:r>
              <w:rPr>
                <w:sz w:val="20"/>
              </w:rPr>
              <w:t>1610</w:t>
            </w:r>
          </w:p>
        </w:tc>
        <w:tc>
          <w:tcPr>
            <w:tcW w:w="5937" w:type="dxa"/>
          </w:tcPr>
          <w:p w14:paraId="6669C053" w14:textId="77777777" w:rsidR="00B52DCC" w:rsidRDefault="00B52DCC">
            <w:pPr>
              <w:pStyle w:val="TableParagraph"/>
              <w:spacing w:before="6"/>
              <w:rPr>
                <w:b/>
              </w:rPr>
            </w:pPr>
          </w:p>
          <w:p w14:paraId="02042DE3" w14:textId="77777777" w:rsidR="00B52DCC" w:rsidRDefault="00916648">
            <w:pPr>
              <w:pStyle w:val="TableParagraph"/>
              <w:spacing w:line="276" w:lineRule="auto"/>
              <w:ind w:left="197" w:right="215"/>
              <w:rPr>
                <w:sz w:val="20"/>
              </w:rPr>
            </w:pPr>
            <w:r>
              <w:rPr>
                <w:color w:val="221F1F"/>
                <w:sz w:val="20"/>
              </w:rPr>
              <w:t>Tiakloprid (ISO); (</w:t>
            </w:r>
            <w:r>
              <w:rPr>
                <w:i/>
                <w:color w:val="221F1F"/>
                <w:sz w:val="20"/>
              </w:rPr>
              <w:t>Z</w:t>
            </w:r>
            <w:r>
              <w:rPr>
                <w:color w:val="221F1F"/>
                <w:sz w:val="20"/>
              </w:rPr>
              <w:t>)-3-(6-kloro-3-piridil-metil)-1- 3-tiyazolidin-2- ilidensiyanamid; {(2</w:t>
            </w:r>
            <w:r>
              <w:rPr>
                <w:i/>
                <w:color w:val="221F1F"/>
                <w:sz w:val="20"/>
              </w:rPr>
              <w:t>Z</w:t>
            </w:r>
            <w:r>
              <w:rPr>
                <w:color w:val="221F1F"/>
                <w:sz w:val="20"/>
              </w:rPr>
              <w:t>)-3-[(6-kloro­ piridin-3-il)metil]-1,3-tiyazolidin-2-</w:t>
            </w:r>
          </w:p>
          <w:p w14:paraId="756108FF" w14:textId="77777777" w:rsidR="00B52DCC" w:rsidRDefault="00916648">
            <w:pPr>
              <w:pStyle w:val="TableParagraph"/>
              <w:spacing w:before="2"/>
              <w:ind w:left="197"/>
              <w:rPr>
                <w:sz w:val="20"/>
              </w:rPr>
            </w:pPr>
            <w:r>
              <w:rPr>
                <w:color w:val="221F1F"/>
                <w:sz w:val="20"/>
              </w:rPr>
              <w:lastRenderedPageBreak/>
              <w:t>iliden}siyanamid</w:t>
            </w:r>
          </w:p>
        </w:tc>
        <w:tc>
          <w:tcPr>
            <w:tcW w:w="1701" w:type="dxa"/>
            <w:gridSpan w:val="2"/>
          </w:tcPr>
          <w:p w14:paraId="26A30CEF" w14:textId="77777777" w:rsidR="00B52DCC" w:rsidRDefault="00916648">
            <w:pPr>
              <w:pStyle w:val="TableParagraph"/>
              <w:spacing w:before="154"/>
              <w:ind w:left="200"/>
              <w:rPr>
                <w:sz w:val="20"/>
              </w:rPr>
            </w:pPr>
            <w:r>
              <w:rPr>
                <w:color w:val="221F1F"/>
                <w:sz w:val="20"/>
              </w:rPr>
              <w:lastRenderedPageBreak/>
              <w:t>111988-49-9</w:t>
            </w:r>
          </w:p>
        </w:tc>
        <w:tc>
          <w:tcPr>
            <w:tcW w:w="1843" w:type="dxa"/>
            <w:gridSpan w:val="2"/>
          </w:tcPr>
          <w:p w14:paraId="583405C3" w14:textId="77777777" w:rsidR="00B52DCC" w:rsidRDefault="00916648">
            <w:pPr>
              <w:pStyle w:val="TableParagraph"/>
              <w:spacing w:before="154"/>
              <w:ind w:left="196"/>
              <w:rPr>
                <w:sz w:val="20"/>
              </w:rPr>
            </w:pPr>
            <w:r>
              <w:rPr>
                <w:color w:val="221F1F"/>
                <w:sz w:val="20"/>
              </w:rPr>
              <w:t>601-147-9</w:t>
            </w:r>
          </w:p>
        </w:tc>
      </w:tr>
      <w:tr w:rsidR="00B52DCC" w14:paraId="31F98C92" w14:textId="77777777" w:rsidTr="004567AD">
        <w:trPr>
          <w:gridAfter w:val="1"/>
          <w:wAfter w:w="10" w:type="dxa"/>
          <w:trHeight w:val="527"/>
        </w:trPr>
        <w:tc>
          <w:tcPr>
            <w:tcW w:w="1148" w:type="dxa"/>
            <w:gridSpan w:val="2"/>
          </w:tcPr>
          <w:p w14:paraId="1F2253AA" w14:textId="77777777" w:rsidR="00B52DCC" w:rsidRDefault="00916648">
            <w:pPr>
              <w:pStyle w:val="TableParagraph"/>
              <w:spacing w:before="113"/>
              <w:ind w:left="107"/>
              <w:rPr>
                <w:sz w:val="20"/>
              </w:rPr>
            </w:pPr>
            <w:r>
              <w:rPr>
                <w:sz w:val="20"/>
              </w:rPr>
              <w:t>1611</w:t>
            </w:r>
          </w:p>
        </w:tc>
        <w:tc>
          <w:tcPr>
            <w:tcW w:w="5937" w:type="dxa"/>
          </w:tcPr>
          <w:p w14:paraId="02F06A7E" w14:textId="77777777" w:rsidR="00B52DCC" w:rsidRDefault="00916648">
            <w:pPr>
              <w:pStyle w:val="TableParagraph"/>
              <w:spacing w:line="223" w:lineRule="exact"/>
              <w:ind w:left="108"/>
              <w:rPr>
                <w:sz w:val="20"/>
              </w:rPr>
            </w:pPr>
            <w:r>
              <w:rPr>
                <w:color w:val="221F1F"/>
                <w:sz w:val="20"/>
              </w:rPr>
              <w:t>Karbetamid (ISO); (</w:t>
            </w:r>
            <w:r>
              <w:rPr>
                <w:i/>
                <w:color w:val="221F1F"/>
                <w:sz w:val="20"/>
              </w:rPr>
              <w:t>R</w:t>
            </w:r>
            <w:r>
              <w:rPr>
                <w:color w:val="221F1F"/>
                <w:sz w:val="20"/>
              </w:rPr>
              <w:t>)-1-(etilkarbamoil) etil-karbanilat; (2</w:t>
            </w:r>
            <w:r>
              <w:rPr>
                <w:i/>
                <w:color w:val="221F1F"/>
                <w:sz w:val="20"/>
              </w:rPr>
              <w:t>R</w:t>
            </w:r>
            <w:r>
              <w:rPr>
                <w:color w:val="221F1F"/>
                <w:sz w:val="20"/>
              </w:rPr>
              <w:t>)-1-(etilamino)</w:t>
            </w:r>
          </w:p>
          <w:p w14:paraId="5C320D0F" w14:textId="77777777" w:rsidR="00B52DCC" w:rsidRDefault="00916648">
            <w:pPr>
              <w:pStyle w:val="TableParagraph"/>
              <w:spacing w:before="34"/>
              <w:ind w:left="108"/>
              <w:rPr>
                <w:sz w:val="20"/>
              </w:rPr>
            </w:pPr>
            <w:r>
              <w:rPr>
                <w:color w:val="221F1F"/>
                <w:sz w:val="20"/>
              </w:rPr>
              <w:t>-1-oksopropan-2-il- fenilkarbamat</w:t>
            </w:r>
          </w:p>
        </w:tc>
        <w:tc>
          <w:tcPr>
            <w:tcW w:w="1701" w:type="dxa"/>
            <w:gridSpan w:val="2"/>
          </w:tcPr>
          <w:p w14:paraId="072BD584" w14:textId="77777777" w:rsidR="00B52DCC" w:rsidRDefault="00916648">
            <w:pPr>
              <w:pStyle w:val="TableParagraph"/>
              <w:spacing w:before="151"/>
              <w:ind w:left="200"/>
              <w:rPr>
                <w:sz w:val="20"/>
              </w:rPr>
            </w:pPr>
            <w:r>
              <w:rPr>
                <w:color w:val="221F1F"/>
                <w:sz w:val="20"/>
              </w:rPr>
              <w:t>16118-49-3</w:t>
            </w:r>
          </w:p>
        </w:tc>
        <w:tc>
          <w:tcPr>
            <w:tcW w:w="1843" w:type="dxa"/>
            <w:gridSpan w:val="2"/>
          </w:tcPr>
          <w:p w14:paraId="37AAE3FF" w14:textId="77777777" w:rsidR="00B52DCC" w:rsidRDefault="00916648">
            <w:pPr>
              <w:pStyle w:val="TableParagraph"/>
              <w:spacing w:before="151"/>
              <w:ind w:left="196"/>
              <w:rPr>
                <w:sz w:val="20"/>
              </w:rPr>
            </w:pPr>
            <w:r>
              <w:rPr>
                <w:color w:val="221F1F"/>
                <w:sz w:val="20"/>
              </w:rPr>
              <w:t>240-286-6</w:t>
            </w:r>
          </w:p>
        </w:tc>
      </w:tr>
      <w:tr w:rsidR="00B52DCC" w14:paraId="17296DAA" w14:textId="77777777" w:rsidTr="004567AD">
        <w:trPr>
          <w:gridAfter w:val="1"/>
          <w:wAfter w:w="10" w:type="dxa"/>
          <w:trHeight w:val="529"/>
        </w:trPr>
        <w:tc>
          <w:tcPr>
            <w:tcW w:w="1148" w:type="dxa"/>
            <w:gridSpan w:val="2"/>
          </w:tcPr>
          <w:p w14:paraId="4D929C33" w14:textId="77777777" w:rsidR="00B52DCC" w:rsidRDefault="00916648">
            <w:pPr>
              <w:pStyle w:val="TableParagraph"/>
              <w:spacing w:before="115"/>
              <w:ind w:left="107"/>
              <w:rPr>
                <w:sz w:val="20"/>
              </w:rPr>
            </w:pPr>
            <w:r>
              <w:rPr>
                <w:sz w:val="20"/>
              </w:rPr>
              <w:t>1612</w:t>
            </w:r>
          </w:p>
        </w:tc>
        <w:tc>
          <w:tcPr>
            <w:tcW w:w="5937" w:type="dxa"/>
          </w:tcPr>
          <w:p w14:paraId="0C7F1E3B" w14:textId="77777777" w:rsidR="00B52DCC" w:rsidRDefault="00916648">
            <w:pPr>
              <w:pStyle w:val="TableParagraph"/>
              <w:spacing w:line="225" w:lineRule="exact"/>
              <w:ind w:left="108"/>
              <w:rPr>
                <w:sz w:val="20"/>
              </w:rPr>
            </w:pPr>
            <w:r>
              <w:rPr>
                <w:color w:val="221F1F"/>
                <w:sz w:val="20"/>
              </w:rPr>
              <w:t xml:space="preserve">Fosmet (ISO); </w:t>
            </w:r>
            <w:r>
              <w:rPr>
                <w:i/>
                <w:color w:val="221F1F"/>
                <w:sz w:val="20"/>
              </w:rPr>
              <w:t>S</w:t>
            </w:r>
            <w:r>
              <w:rPr>
                <w:color w:val="221F1F"/>
                <w:sz w:val="20"/>
              </w:rPr>
              <w:t>-[(1,3-diokso-1,3-dihidro-2</w:t>
            </w:r>
            <w:r>
              <w:rPr>
                <w:i/>
                <w:color w:val="221F1F"/>
                <w:sz w:val="20"/>
              </w:rPr>
              <w:t>H</w:t>
            </w:r>
            <w:r>
              <w:rPr>
                <w:color w:val="221F1F"/>
                <w:sz w:val="20"/>
              </w:rPr>
              <w:t>- izoindol- 2-il)metil]-</w:t>
            </w:r>
            <w:r>
              <w:rPr>
                <w:i/>
                <w:color w:val="221F1F"/>
                <w:sz w:val="20"/>
              </w:rPr>
              <w:t>O</w:t>
            </w:r>
            <w:r>
              <w:rPr>
                <w:color w:val="221F1F"/>
                <w:sz w:val="20"/>
              </w:rPr>
              <w:t>,</w:t>
            </w:r>
            <w:r>
              <w:rPr>
                <w:i/>
                <w:color w:val="221F1F"/>
                <w:sz w:val="20"/>
              </w:rPr>
              <w:t>O</w:t>
            </w:r>
            <w:r>
              <w:rPr>
                <w:color w:val="221F1F"/>
                <w:sz w:val="20"/>
              </w:rPr>
              <w:t>-</w:t>
            </w:r>
          </w:p>
          <w:p w14:paraId="03B77EC6" w14:textId="77777777" w:rsidR="00B52DCC" w:rsidRDefault="00916648">
            <w:pPr>
              <w:pStyle w:val="TableParagraph"/>
              <w:spacing w:before="34"/>
              <w:ind w:left="108"/>
              <w:rPr>
                <w:sz w:val="20"/>
              </w:rPr>
            </w:pPr>
            <w:r>
              <w:rPr>
                <w:color w:val="221F1F"/>
                <w:sz w:val="20"/>
              </w:rPr>
              <w:t xml:space="preserve">dimetil fosforoditiyoat; </w:t>
            </w:r>
            <w:r>
              <w:rPr>
                <w:i/>
                <w:color w:val="221F1F"/>
                <w:sz w:val="20"/>
              </w:rPr>
              <w:t>O</w:t>
            </w:r>
            <w:r>
              <w:rPr>
                <w:color w:val="221F1F"/>
                <w:sz w:val="20"/>
              </w:rPr>
              <w:t>,</w:t>
            </w:r>
            <w:r>
              <w:rPr>
                <w:i/>
                <w:color w:val="221F1F"/>
                <w:sz w:val="20"/>
              </w:rPr>
              <w:t>O</w:t>
            </w:r>
            <w:r>
              <w:rPr>
                <w:color w:val="221F1F"/>
                <w:sz w:val="20"/>
              </w:rPr>
              <w:t>-dimetil-</w:t>
            </w:r>
            <w:r>
              <w:rPr>
                <w:i/>
                <w:color w:val="221F1F"/>
                <w:sz w:val="20"/>
              </w:rPr>
              <w:t>S</w:t>
            </w:r>
            <w:r>
              <w:rPr>
                <w:color w:val="221F1F"/>
                <w:sz w:val="20"/>
              </w:rPr>
              <w:t>-fitalimidometil fosforoditiyoat</w:t>
            </w:r>
          </w:p>
        </w:tc>
        <w:tc>
          <w:tcPr>
            <w:tcW w:w="1701" w:type="dxa"/>
            <w:gridSpan w:val="2"/>
          </w:tcPr>
          <w:p w14:paraId="31873464" w14:textId="77777777" w:rsidR="00B52DCC" w:rsidRDefault="00916648">
            <w:pPr>
              <w:pStyle w:val="TableParagraph"/>
              <w:spacing w:line="225" w:lineRule="exact"/>
              <w:ind w:left="111"/>
              <w:rPr>
                <w:sz w:val="20"/>
              </w:rPr>
            </w:pPr>
            <w:r>
              <w:rPr>
                <w:color w:val="221F1F"/>
                <w:sz w:val="20"/>
              </w:rPr>
              <w:t>732-11-6</w:t>
            </w:r>
          </w:p>
        </w:tc>
        <w:tc>
          <w:tcPr>
            <w:tcW w:w="1843" w:type="dxa"/>
            <w:gridSpan w:val="2"/>
          </w:tcPr>
          <w:p w14:paraId="2AF1BE97" w14:textId="77777777" w:rsidR="00B52DCC" w:rsidRDefault="00916648">
            <w:pPr>
              <w:pStyle w:val="TableParagraph"/>
              <w:spacing w:line="225" w:lineRule="exact"/>
              <w:ind w:left="109"/>
              <w:rPr>
                <w:sz w:val="20"/>
              </w:rPr>
            </w:pPr>
            <w:r>
              <w:rPr>
                <w:color w:val="221F1F"/>
                <w:sz w:val="20"/>
              </w:rPr>
              <w:t>211-987-4</w:t>
            </w:r>
          </w:p>
        </w:tc>
      </w:tr>
      <w:tr w:rsidR="00B52DCC" w14:paraId="1ED06F8F" w14:textId="77777777" w:rsidTr="004567AD">
        <w:trPr>
          <w:gridAfter w:val="1"/>
          <w:wAfter w:w="10" w:type="dxa"/>
          <w:trHeight w:val="503"/>
        </w:trPr>
        <w:tc>
          <w:tcPr>
            <w:tcW w:w="1148" w:type="dxa"/>
            <w:gridSpan w:val="2"/>
          </w:tcPr>
          <w:p w14:paraId="2B60DF30" w14:textId="77777777" w:rsidR="00B52DCC" w:rsidRDefault="00916648">
            <w:pPr>
              <w:pStyle w:val="TableParagraph"/>
              <w:spacing w:before="113"/>
              <w:ind w:left="107"/>
              <w:rPr>
                <w:sz w:val="20"/>
              </w:rPr>
            </w:pPr>
            <w:r>
              <w:rPr>
                <w:sz w:val="20"/>
              </w:rPr>
              <w:t>1613</w:t>
            </w:r>
          </w:p>
        </w:tc>
        <w:tc>
          <w:tcPr>
            <w:tcW w:w="5937" w:type="dxa"/>
          </w:tcPr>
          <w:p w14:paraId="3E5EF267" w14:textId="77777777" w:rsidR="00B52DCC" w:rsidRDefault="00916648">
            <w:pPr>
              <w:pStyle w:val="TableParagraph"/>
              <w:spacing w:before="154"/>
              <w:ind w:left="197"/>
              <w:rPr>
                <w:sz w:val="20"/>
              </w:rPr>
            </w:pPr>
            <w:r>
              <w:rPr>
                <w:color w:val="221F1F"/>
                <w:sz w:val="20"/>
              </w:rPr>
              <w:t>Potasyum permanganat</w:t>
            </w:r>
          </w:p>
        </w:tc>
        <w:tc>
          <w:tcPr>
            <w:tcW w:w="1701" w:type="dxa"/>
            <w:gridSpan w:val="2"/>
          </w:tcPr>
          <w:p w14:paraId="5B863B93" w14:textId="77777777" w:rsidR="00B52DCC" w:rsidRDefault="00916648">
            <w:pPr>
              <w:pStyle w:val="TableParagraph"/>
              <w:spacing w:before="154"/>
              <w:ind w:left="200"/>
              <w:rPr>
                <w:sz w:val="20"/>
              </w:rPr>
            </w:pPr>
            <w:r>
              <w:rPr>
                <w:color w:val="221F1F"/>
                <w:sz w:val="20"/>
              </w:rPr>
              <w:t>7722-64-7</w:t>
            </w:r>
          </w:p>
        </w:tc>
        <w:tc>
          <w:tcPr>
            <w:tcW w:w="1843" w:type="dxa"/>
            <w:gridSpan w:val="2"/>
          </w:tcPr>
          <w:p w14:paraId="47A84E4B" w14:textId="77777777" w:rsidR="00B52DCC" w:rsidRDefault="00916648">
            <w:pPr>
              <w:pStyle w:val="TableParagraph"/>
              <w:spacing w:before="154"/>
              <w:ind w:left="196"/>
              <w:rPr>
                <w:sz w:val="20"/>
              </w:rPr>
            </w:pPr>
            <w:r>
              <w:rPr>
                <w:color w:val="221F1F"/>
                <w:sz w:val="20"/>
              </w:rPr>
              <w:t>231-760-3</w:t>
            </w:r>
          </w:p>
        </w:tc>
      </w:tr>
      <w:tr w:rsidR="00B52DCC" w14:paraId="0730BE63" w14:textId="77777777" w:rsidTr="004567AD">
        <w:trPr>
          <w:gridAfter w:val="1"/>
          <w:wAfter w:w="10" w:type="dxa"/>
          <w:trHeight w:val="530"/>
        </w:trPr>
        <w:tc>
          <w:tcPr>
            <w:tcW w:w="1148" w:type="dxa"/>
            <w:gridSpan w:val="2"/>
          </w:tcPr>
          <w:p w14:paraId="3D549266" w14:textId="77777777" w:rsidR="00B52DCC" w:rsidRDefault="00916648">
            <w:pPr>
              <w:pStyle w:val="TableParagraph"/>
              <w:spacing w:before="113"/>
              <w:ind w:left="107"/>
              <w:rPr>
                <w:sz w:val="20"/>
              </w:rPr>
            </w:pPr>
            <w:r>
              <w:rPr>
                <w:sz w:val="20"/>
              </w:rPr>
              <w:t>1614</w:t>
            </w:r>
          </w:p>
        </w:tc>
        <w:tc>
          <w:tcPr>
            <w:tcW w:w="5937" w:type="dxa"/>
          </w:tcPr>
          <w:p w14:paraId="70811789" w14:textId="77777777" w:rsidR="00B52DCC" w:rsidRDefault="00B52DCC">
            <w:pPr>
              <w:pStyle w:val="TableParagraph"/>
              <w:spacing w:before="6"/>
              <w:rPr>
                <w:b/>
              </w:rPr>
            </w:pPr>
          </w:p>
          <w:p w14:paraId="2370E3B9" w14:textId="77777777" w:rsidR="00B52DCC" w:rsidRDefault="00916648">
            <w:pPr>
              <w:pStyle w:val="TableParagraph"/>
              <w:ind w:left="197"/>
              <w:rPr>
                <w:sz w:val="20"/>
              </w:rPr>
            </w:pPr>
            <w:r>
              <w:rPr>
                <w:color w:val="221F1F"/>
                <w:sz w:val="20"/>
              </w:rPr>
              <w:t>2-Benzil-2-dimetilamino-4′- morfolinobutirofenon</w:t>
            </w:r>
          </w:p>
        </w:tc>
        <w:tc>
          <w:tcPr>
            <w:tcW w:w="1701" w:type="dxa"/>
            <w:gridSpan w:val="2"/>
          </w:tcPr>
          <w:p w14:paraId="3CDCFAE9" w14:textId="77777777" w:rsidR="00B52DCC" w:rsidRDefault="00916648">
            <w:pPr>
              <w:pStyle w:val="TableParagraph"/>
              <w:spacing w:before="151"/>
              <w:ind w:left="200"/>
              <w:rPr>
                <w:sz w:val="20"/>
              </w:rPr>
            </w:pPr>
            <w:r>
              <w:rPr>
                <w:color w:val="221F1F"/>
                <w:sz w:val="20"/>
              </w:rPr>
              <w:t>119313-12-1</w:t>
            </w:r>
          </w:p>
        </w:tc>
        <w:tc>
          <w:tcPr>
            <w:tcW w:w="1843" w:type="dxa"/>
            <w:gridSpan w:val="2"/>
          </w:tcPr>
          <w:p w14:paraId="04929A29" w14:textId="77777777" w:rsidR="00B52DCC" w:rsidRDefault="00916648">
            <w:pPr>
              <w:pStyle w:val="TableParagraph"/>
              <w:spacing w:before="151"/>
              <w:ind w:left="196"/>
              <w:rPr>
                <w:sz w:val="20"/>
              </w:rPr>
            </w:pPr>
            <w:r>
              <w:rPr>
                <w:color w:val="221F1F"/>
                <w:sz w:val="20"/>
              </w:rPr>
              <w:t>404-360-3</w:t>
            </w:r>
          </w:p>
        </w:tc>
      </w:tr>
      <w:tr w:rsidR="00B52DCC" w14:paraId="5FF99CE7" w14:textId="77777777" w:rsidTr="004567AD">
        <w:trPr>
          <w:gridAfter w:val="1"/>
          <w:wAfter w:w="10" w:type="dxa"/>
          <w:trHeight w:val="1034"/>
        </w:trPr>
        <w:tc>
          <w:tcPr>
            <w:tcW w:w="1148" w:type="dxa"/>
            <w:gridSpan w:val="2"/>
          </w:tcPr>
          <w:p w14:paraId="740484DF" w14:textId="77777777" w:rsidR="00B52DCC" w:rsidRDefault="00916648">
            <w:pPr>
              <w:pStyle w:val="TableParagraph"/>
              <w:spacing w:before="113"/>
              <w:ind w:left="107"/>
              <w:rPr>
                <w:sz w:val="20"/>
              </w:rPr>
            </w:pPr>
            <w:r>
              <w:rPr>
                <w:sz w:val="20"/>
              </w:rPr>
              <w:t>1615</w:t>
            </w:r>
          </w:p>
        </w:tc>
        <w:tc>
          <w:tcPr>
            <w:tcW w:w="5937" w:type="dxa"/>
          </w:tcPr>
          <w:p w14:paraId="6C6A65F5" w14:textId="77777777" w:rsidR="00B52DCC" w:rsidRDefault="00916648">
            <w:pPr>
              <w:pStyle w:val="TableParagraph"/>
              <w:spacing w:before="151"/>
              <w:ind w:left="197"/>
              <w:rPr>
                <w:sz w:val="20"/>
              </w:rPr>
            </w:pPr>
            <w:r>
              <w:rPr>
                <w:color w:val="221F1F"/>
                <w:sz w:val="20"/>
              </w:rPr>
              <w:t>Quizalofop-</w:t>
            </w:r>
            <w:r>
              <w:rPr>
                <w:i/>
                <w:color w:val="221F1F"/>
                <w:sz w:val="20"/>
              </w:rPr>
              <w:t>p</w:t>
            </w:r>
            <w:r>
              <w:rPr>
                <w:color w:val="221F1F"/>
                <w:sz w:val="20"/>
              </w:rPr>
              <w:t>-tefuril (ISO);</w:t>
            </w:r>
          </w:p>
          <w:p w14:paraId="48D64716" w14:textId="77777777" w:rsidR="00B52DCC" w:rsidRDefault="00916648">
            <w:pPr>
              <w:pStyle w:val="TableParagraph"/>
              <w:tabs>
                <w:tab w:val="left" w:pos="1175"/>
                <w:tab w:val="left" w:pos="3103"/>
                <w:tab w:val="left" w:pos="4635"/>
              </w:tabs>
              <w:spacing w:before="88" w:line="260" w:lineRule="atLeast"/>
              <w:ind w:left="197" w:right="93"/>
              <w:rPr>
                <w:sz w:val="20"/>
              </w:rPr>
            </w:pPr>
            <w:r>
              <w:rPr>
                <w:color w:val="221F1F"/>
                <w:sz w:val="20"/>
              </w:rPr>
              <w:t>(+/–)</w:t>
            </w:r>
            <w:r>
              <w:rPr>
                <w:color w:val="221F1F"/>
                <w:sz w:val="20"/>
              </w:rPr>
              <w:tab/>
              <w:t>tetrahidrofurfuril</w:t>
            </w:r>
            <w:r>
              <w:rPr>
                <w:color w:val="221F1F"/>
                <w:sz w:val="20"/>
              </w:rPr>
              <w:tab/>
              <w:t>(</w:t>
            </w:r>
            <w:r>
              <w:rPr>
                <w:i/>
                <w:color w:val="221F1F"/>
                <w:sz w:val="20"/>
              </w:rPr>
              <w:t>R</w:t>
            </w:r>
            <w:r>
              <w:rPr>
                <w:color w:val="221F1F"/>
                <w:sz w:val="20"/>
              </w:rPr>
              <w:t>)-2-[4-(6-</w:t>
            </w:r>
            <w:r>
              <w:rPr>
                <w:color w:val="221F1F"/>
                <w:sz w:val="20"/>
              </w:rPr>
              <w:tab/>
              <w:t>klorokinoksalin-2- iloksi)feniloksi]propiyonat</w:t>
            </w:r>
          </w:p>
        </w:tc>
        <w:tc>
          <w:tcPr>
            <w:tcW w:w="1701" w:type="dxa"/>
            <w:gridSpan w:val="2"/>
          </w:tcPr>
          <w:p w14:paraId="5F720429" w14:textId="77777777" w:rsidR="00B52DCC" w:rsidRDefault="00916648">
            <w:pPr>
              <w:pStyle w:val="TableParagraph"/>
              <w:spacing w:before="151"/>
              <w:ind w:left="200"/>
              <w:rPr>
                <w:sz w:val="20"/>
              </w:rPr>
            </w:pPr>
            <w:r>
              <w:rPr>
                <w:color w:val="221F1F"/>
                <w:sz w:val="20"/>
              </w:rPr>
              <w:t>200509-41-7</w:t>
            </w:r>
          </w:p>
        </w:tc>
        <w:tc>
          <w:tcPr>
            <w:tcW w:w="1843" w:type="dxa"/>
            <w:gridSpan w:val="2"/>
          </w:tcPr>
          <w:p w14:paraId="34168BB0" w14:textId="77777777" w:rsidR="00B52DCC" w:rsidRDefault="00916648">
            <w:pPr>
              <w:pStyle w:val="TableParagraph"/>
              <w:spacing w:before="151"/>
              <w:ind w:left="196"/>
              <w:rPr>
                <w:sz w:val="20"/>
              </w:rPr>
            </w:pPr>
            <w:r>
              <w:rPr>
                <w:color w:val="221F1F"/>
                <w:sz w:val="20"/>
              </w:rPr>
              <w:t>414-200-4</w:t>
            </w:r>
          </w:p>
        </w:tc>
      </w:tr>
      <w:tr w:rsidR="00B52DCC" w14:paraId="2A938A5F" w14:textId="77777777" w:rsidTr="004567AD">
        <w:trPr>
          <w:gridAfter w:val="1"/>
          <w:wAfter w:w="10" w:type="dxa"/>
          <w:trHeight w:val="690"/>
        </w:trPr>
        <w:tc>
          <w:tcPr>
            <w:tcW w:w="1148" w:type="dxa"/>
            <w:gridSpan w:val="2"/>
          </w:tcPr>
          <w:p w14:paraId="06052C14" w14:textId="77777777" w:rsidR="00B52DCC" w:rsidRDefault="00916648">
            <w:pPr>
              <w:pStyle w:val="TableParagraph"/>
              <w:spacing w:before="113"/>
              <w:ind w:left="107"/>
              <w:rPr>
                <w:sz w:val="20"/>
              </w:rPr>
            </w:pPr>
            <w:r>
              <w:rPr>
                <w:sz w:val="20"/>
              </w:rPr>
              <w:t>1616</w:t>
            </w:r>
          </w:p>
        </w:tc>
        <w:tc>
          <w:tcPr>
            <w:tcW w:w="5937" w:type="dxa"/>
          </w:tcPr>
          <w:p w14:paraId="0F78ACCC" w14:textId="77777777" w:rsidR="00B52DCC" w:rsidRDefault="00916648">
            <w:pPr>
              <w:pStyle w:val="TableParagraph"/>
              <w:spacing w:before="154"/>
              <w:ind w:left="197"/>
              <w:rPr>
                <w:sz w:val="20"/>
              </w:rPr>
            </w:pPr>
            <w:r>
              <w:rPr>
                <w:color w:val="221F1F"/>
                <w:sz w:val="20"/>
              </w:rPr>
              <w:t>Propikonazol (ISO); (2RS,4RS;2RS,4SR)-1-{[2-(2,4-</w:t>
            </w:r>
          </w:p>
          <w:p w14:paraId="2389C40F" w14:textId="77777777" w:rsidR="00B52DCC" w:rsidRDefault="00916648">
            <w:pPr>
              <w:pStyle w:val="TableParagraph"/>
              <w:spacing w:before="36"/>
              <w:ind w:left="197"/>
              <w:rPr>
                <w:sz w:val="20"/>
              </w:rPr>
            </w:pPr>
            <w:r>
              <w:rPr>
                <w:color w:val="221F1F"/>
                <w:sz w:val="20"/>
              </w:rPr>
              <w:t>diklorofenil)-4-propil-1,3- dioksolan-2-il]metil}- 1</w:t>
            </w:r>
            <w:r>
              <w:rPr>
                <w:i/>
                <w:color w:val="221F1F"/>
                <w:sz w:val="20"/>
              </w:rPr>
              <w:t>H</w:t>
            </w:r>
            <w:r>
              <w:rPr>
                <w:color w:val="221F1F"/>
                <w:sz w:val="20"/>
              </w:rPr>
              <w:t>- 1,2,4-triazol</w:t>
            </w:r>
          </w:p>
        </w:tc>
        <w:tc>
          <w:tcPr>
            <w:tcW w:w="1701" w:type="dxa"/>
            <w:gridSpan w:val="2"/>
          </w:tcPr>
          <w:p w14:paraId="773344E5" w14:textId="77777777" w:rsidR="00B52DCC" w:rsidRDefault="00916648">
            <w:pPr>
              <w:pStyle w:val="TableParagraph"/>
              <w:spacing w:before="154"/>
              <w:ind w:left="200"/>
              <w:rPr>
                <w:sz w:val="20"/>
              </w:rPr>
            </w:pPr>
            <w:r>
              <w:rPr>
                <w:color w:val="221F1F"/>
                <w:sz w:val="20"/>
              </w:rPr>
              <w:t>60207-90-1</w:t>
            </w:r>
          </w:p>
        </w:tc>
        <w:tc>
          <w:tcPr>
            <w:tcW w:w="1843" w:type="dxa"/>
            <w:gridSpan w:val="2"/>
          </w:tcPr>
          <w:p w14:paraId="04E6F00B" w14:textId="77777777" w:rsidR="00B52DCC" w:rsidRDefault="00916648">
            <w:pPr>
              <w:pStyle w:val="TableParagraph"/>
              <w:spacing w:before="154"/>
              <w:ind w:left="196"/>
              <w:rPr>
                <w:sz w:val="20"/>
              </w:rPr>
            </w:pPr>
            <w:r>
              <w:rPr>
                <w:color w:val="221F1F"/>
                <w:sz w:val="20"/>
              </w:rPr>
              <w:t>262-104-4</w:t>
            </w:r>
          </w:p>
        </w:tc>
      </w:tr>
      <w:tr w:rsidR="00B52DCC" w14:paraId="5410171E" w14:textId="77777777" w:rsidTr="004567AD">
        <w:trPr>
          <w:gridAfter w:val="1"/>
          <w:wAfter w:w="10" w:type="dxa"/>
          <w:trHeight w:val="793"/>
        </w:trPr>
        <w:tc>
          <w:tcPr>
            <w:tcW w:w="1148" w:type="dxa"/>
            <w:gridSpan w:val="2"/>
          </w:tcPr>
          <w:p w14:paraId="79303713" w14:textId="77777777" w:rsidR="00B52DCC" w:rsidRDefault="00916648">
            <w:pPr>
              <w:pStyle w:val="TableParagraph"/>
              <w:spacing w:before="113"/>
              <w:ind w:left="107"/>
              <w:rPr>
                <w:sz w:val="20"/>
              </w:rPr>
            </w:pPr>
            <w:r>
              <w:rPr>
                <w:sz w:val="20"/>
              </w:rPr>
              <w:t>1617</w:t>
            </w:r>
          </w:p>
        </w:tc>
        <w:tc>
          <w:tcPr>
            <w:tcW w:w="5937" w:type="dxa"/>
          </w:tcPr>
          <w:p w14:paraId="49BDC891" w14:textId="77777777" w:rsidR="00B52DCC" w:rsidRDefault="00B52DCC">
            <w:pPr>
              <w:pStyle w:val="TableParagraph"/>
              <w:spacing w:before="10"/>
              <w:rPr>
                <w:b/>
                <w:sz w:val="19"/>
              </w:rPr>
            </w:pPr>
          </w:p>
          <w:p w14:paraId="10C4357A" w14:textId="77777777" w:rsidR="00B52DCC" w:rsidRDefault="00916648">
            <w:pPr>
              <w:pStyle w:val="TableParagraph"/>
              <w:spacing w:before="1" w:line="260" w:lineRule="atLeast"/>
              <w:ind w:left="197" w:right="170"/>
              <w:rPr>
                <w:sz w:val="20"/>
              </w:rPr>
            </w:pPr>
            <w:r>
              <w:rPr>
                <w:color w:val="221F1F"/>
                <w:sz w:val="20"/>
              </w:rPr>
              <w:t>Pinoksaden (ISO); 8-(2,6-dietil-4-metilfenil)-7-okso- 1,2,4,5-tetrahidro- 7</w:t>
            </w:r>
            <w:r>
              <w:rPr>
                <w:i/>
                <w:color w:val="221F1F"/>
                <w:sz w:val="20"/>
              </w:rPr>
              <w:t>H</w:t>
            </w:r>
            <w:r>
              <w:rPr>
                <w:color w:val="221F1F"/>
                <w:sz w:val="20"/>
              </w:rPr>
              <w:t>-pirazolo[1,2-d][1,4,5]oksadiazepin-9-il 2,2-dimetilpropanoat</w:t>
            </w:r>
          </w:p>
        </w:tc>
        <w:tc>
          <w:tcPr>
            <w:tcW w:w="1701" w:type="dxa"/>
            <w:gridSpan w:val="2"/>
          </w:tcPr>
          <w:p w14:paraId="524431C8" w14:textId="77777777" w:rsidR="00B52DCC" w:rsidRDefault="00916648">
            <w:pPr>
              <w:pStyle w:val="TableParagraph"/>
              <w:spacing w:before="154"/>
              <w:ind w:left="200"/>
              <w:rPr>
                <w:sz w:val="20"/>
              </w:rPr>
            </w:pPr>
            <w:r>
              <w:rPr>
                <w:color w:val="221F1F"/>
                <w:sz w:val="20"/>
              </w:rPr>
              <w:t>243973-20-8</w:t>
            </w:r>
          </w:p>
        </w:tc>
        <w:tc>
          <w:tcPr>
            <w:tcW w:w="1843" w:type="dxa"/>
            <w:gridSpan w:val="2"/>
          </w:tcPr>
          <w:p w14:paraId="1D36A2CB" w14:textId="77777777" w:rsidR="00B52DCC" w:rsidRDefault="00916648">
            <w:pPr>
              <w:pStyle w:val="TableParagraph"/>
              <w:spacing w:before="154"/>
              <w:ind w:left="196"/>
              <w:rPr>
                <w:sz w:val="20"/>
              </w:rPr>
            </w:pPr>
            <w:r>
              <w:rPr>
                <w:color w:val="221F1F"/>
                <w:sz w:val="20"/>
              </w:rPr>
              <w:t>635-361-9</w:t>
            </w:r>
          </w:p>
        </w:tc>
      </w:tr>
      <w:tr w:rsidR="00B52DCC" w14:paraId="17D52C71" w14:textId="77777777" w:rsidTr="004567AD">
        <w:trPr>
          <w:gridAfter w:val="1"/>
          <w:wAfter w:w="10" w:type="dxa"/>
          <w:trHeight w:val="1039"/>
        </w:trPr>
        <w:tc>
          <w:tcPr>
            <w:tcW w:w="1148" w:type="dxa"/>
            <w:gridSpan w:val="2"/>
          </w:tcPr>
          <w:p w14:paraId="0853BDC8" w14:textId="77777777" w:rsidR="00B52DCC" w:rsidRDefault="00916648">
            <w:pPr>
              <w:pStyle w:val="TableParagraph"/>
              <w:spacing w:before="113"/>
              <w:ind w:left="107"/>
              <w:rPr>
                <w:sz w:val="20"/>
              </w:rPr>
            </w:pPr>
            <w:r>
              <w:rPr>
                <w:sz w:val="20"/>
              </w:rPr>
              <w:t>1618</w:t>
            </w:r>
          </w:p>
        </w:tc>
        <w:tc>
          <w:tcPr>
            <w:tcW w:w="5937" w:type="dxa"/>
          </w:tcPr>
          <w:p w14:paraId="0FA45A01" w14:textId="77777777" w:rsidR="00B52DCC" w:rsidRDefault="00916648">
            <w:pPr>
              <w:pStyle w:val="TableParagraph"/>
              <w:spacing w:before="154"/>
              <w:ind w:left="197"/>
              <w:rPr>
                <w:sz w:val="20"/>
              </w:rPr>
            </w:pPr>
            <w:r>
              <w:rPr>
                <w:color w:val="221F1F"/>
                <w:sz w:val="20"/>
              </w:rPr>
              <w:t>Tetrametrin (ISO);</w:t>
            </w:r>
          </w:p>
          <w:p w14:paraId="2F1DA29E" w14:textId="77777777" w:rsidR="00B52DCC" w:rsidRDefault="00916648">
            <w:pPr>
              <w:pStyle w:val="TableParagraph"/>
              <w:tabs>
                <w:tab w:val="left" w:pos="5157"/>
              </w:tabs>
              <w:spacing w:before="88" w:line="260" w:lineRule="atLeast"/>
              <w:ind w:left="197" w:right="741"/>
              <w:rPr>
                <w:sz w:val="20"/>
              </w:rPr>
            </w:pPr>
            <w:r>
              <w:rPr>
                <w:color w:val="221F1F"/>
                <w:sz w:val="20"/>
              </w:rPr>
              <w:t>(1,3-diokso-1,3,4,5,6,7-hekzahidro-2</w:t>
            </w:r>
            <w:r>
              <w:rPr>
                <w:i/>
                <w:color w:val="221F1F"/>
                <w:sz w:val="20"/>
              </w:rPr>
              <w:t>H</w:t>
            </w:r>
            <w:r>
              <w:rPr>
                <w:color w:val="221F1F"/>
                <w:sz w:val="20"/>
              </w:rPr>
              <w:t>-izoindol-2-il)metil</w:t>
            </w:r>
            <w:r>
              <w:rPr>
                <w:color w:val="221F1F"/>
                <w:sz w:val="20"/>
              </w:rPr>
              <w:tab/>
            </w:r>
            <w:r>
              <w:rPr>
                <w:color w:val="221F1F"/>
                <w:spacing w:val="-5"/>
                <w:sz w:val="20"/>
              </w:rPr>
              <w:t xml:space="preserve">2,2- </w:t>
            </w:r>
            <w:r>
              <w:rPr>
                <w:color w:val="221F1F"/>
                <w:sz w:val="20"/>
              </w:rPr>
              <w:t>dimetil-3-(2-metilprop-1-en-1-il)siklopropankarboksilat</w:t>
            </w:r>
          </w:p>
        </w:tc>
        <w:tc>
          <w:tcPr>
            <w:tcW w:w="1701" w:type="dxa"/>
            <w:gridSpan w:val="2"/>
          </w:tcPr>
          <w:p w14:paraId="1EF46177" w14:textId="77777777" w:rsidR="00B52DCC" w:rsidRDefault="00916648">
            <w:pPr>
              <w:pStyle w:val="TableParagraph"/>
              <w:spacing w:before="154"/>
              <w:ind w:left="200"/>
              <w:rPr>
                <w:sz w:val="20"/>
              </w:rPr>
            </w:pPr>
            <w:r>
              <w:rPr>
                <w:color w:val="221F1F"/>
                <w:sz w:val="20"/>
              </w:rPr>
              <w:t>7696-12-0</w:t>
            </w:r>
          </w:p>
        </w:tc>
        <w:tc>
          <w:tcPr>
            <w:tcW w:w="1843" w:type="dxa"/>
            <w:gridSpan w:val="2"/>
          </w:tcPr>
          <w:p w14:paraId="204BD272" w14:textId="77777777" w:rsidR="00B52DCC" w:rsidRDefault="00916648">
            <w:pPr>
              <w:pStyle w:val="TableParagraph"/>
              <w:spacing w:before="154"/>
              <w:ind w:left="196"/>
              <w:rPr>
                <w:sz w:val="20"/>
              </w:rPr>
            </w:pPr>
            <w:r>
              <w:rPr>
                <w:color w:val="221F1F"/>
                <w:sz w:val="20"/>
              </w:rPr>
              <w:t>231-711-6</w:t>
            </w:r>
          </w:p>
        </w:tc>
      </w:tr>
      <w:tr w:rsidR="00B52DCC" w14:paraId="12AD012F" w14:textId="77777777" w:rsidTr="004567AD">
        <w:trPr>
          <w:gridAfter w:val="1"/>
          <w:wAfter w:w="10" w:type="dxa"/>
          <w:trHeight w:val="676"/>
        </w:trPr>
        <w:tc>
          <w:tcPr>
            <w:tcW w:w="1148" w:type="dxa"/>
            <w:gridSpan w:val="2"/>
          </w:tcPr>
          <w:p w14:paraId="6816BA66" w14:textId="77777777" w:rsidR="00B52DCC" w:rsidRDefault="00916648">
            <w:pPr>
              <w:pStyle w:val="TableParagraph"/>
              <w:spacing w:before="113"/>
              <w:ind w:left="107"/>
              <w:rPr>
                <w:sz w:val="20"/>
              </w:rPr>
            </w:pPr>
            <w:r>
              <w:rPr>
                <w:sz w:val="20"/>
              </w:rPr>
              <w:t>1619</w:t>
            </w:r>
          </w:p>
        </w:tc>
        <w:tc>
          <w:tcPr>
            <w:tcW w:w="5937" w:type="dxa"/>
          </w:tcPr>
          <w:p w14:paraId="4AF9C29B" w14:textId="77777777" w:rsidR="00B52DCC" w:rsidRDefault="00916648">
            <w:pPr>
              <w:pStyle w:val="TableParagraph"/>
              <w:spacing w:before="109" w:line="260" w:lineRule="atLeast"/>
              <w:ind w:left="197" w:right="52"/>
              <w:rPr>
                <w:sz w:val="20"/>
              </w:rPr>
            </w:pPr>
            <w:r>
              <w:rPr>
                <w:color w:val="221F1F"/>
                <w:sz w:val="20"/>
              </w:rPr>
              <w:t>(1,3,4,5,6,7-Hekzahidro-1,3-diokso-2</w:t>
            </w:r>
            <w:r>
              <w:rPr>
                <w:i/>
                <w:color w:val="221F1F"/>
                <w:sz w:val="20"/>
              </w:rPr>
              <w:t>H</w:t>
            </w:r>
            <w:r>
              <w:rPr>
                <w:color w:val="221F1F"/>
                <w:sz w:val="20"/>
              </w:rPr>
              <w:t>-izoindol-2-il)metil (1</w:t>
            </w:r>
            <w:r>
              <w:rPr>
                <w:i/>
                <w:color w:val="221F1F"/>
                <w:sz w:val="20"/>
              </w:rPr>
              <w:t>R</w:t>
            </w:r>
            <w:r>
              <w:rPr>
                <w:color w:val="221F1F"/>
                <w:sz w:val="20"/>
              </w:rPr>
              <w:t>-trans)-2,2- dimetil-3-(2- metilprop-1- enil)siklopropankarboksilat</w:t>
            </w:r>
          </w:p>
        </w:tc>
        <w:tc>
          <w:tcPr>
            <w:tcW w:w="1701" w:type="dxa"/>
            <w:gridSpan w:val="2"/>
          </w:tcPr>
          <w:p w14:paraId="6AAB8F32" w14:textId="77777777" w:rsidR="00B52DCC" w:rsidRDefault="00916648">
            <w:pPr>
              <w:pStyle w:val="TableParagraph"/>
              <w:spacing w:before="137"/>
              <w:ind w:left="200"/>
              <w:rPr>
                <w:sz w:val="20"/>
              </w:rPr>
            </w:pPr>
            <w:r>
              <w:rPr>
                <w:color w:val="221F1F"/>
                <w:sz w:val="20"/>
              </w:rPr>
              <w:t>1166-46-7</w:t>
            </w:r>
          </w:p>
        </w:tc>
        <w:tc>
          <w:tcPr>
            <w:tcW w:w="1843" w:type="dxa"/>
            <w:gridSpan w:val="2"/>
          </w:tcPr>
          <w:p w14:paraId="52A157AA" w14:textId="77777777" w:rsidR="00B52DCC" w:rsidRDefault="00916648">
            <w:pPr>
              <w:pStyle w:val="TableParagraph"/>
              <w:spacing w:before="137"/>
              <w:ind w:left="196"/>
              <w:rPr>
                <w:sz w:val="20"/>
              </w:rPr>
            </w:pPr>
            <w:r>
              <w:rPr>
                <w:color w:val="221F1F"/>
                <w:sz w:val="20"/>
              </w:rPr>
              <w:t>214-619-0</w:t>
            </w:r>
          </w:p>
        </w:tc>
      </w:tr>
      <w:tr w:rsidR="00B52DCC" w14:paraId="1FE197B5" w14:textId="77777777" w:rsidTr="004567AD">
        <w:trPr>
          <w:gridAfter w:val="1"/>
          <w:wAfter w:w="10" w:type="dxa"/>
          <w:trHeight w:val="1019"/>
        </w:trPr>
        <w:tc>
          <w:tcPr>
            <w:tcW w:w="1148" w:type="dxa"/>
            <w:gridSpan w:val="2"/>
          </w:tcPr>
          <w:p w14:paraId="1213152F" w14:textId="77777777" w:rsidR="00B52DCC" w:rsidRDefault="00916648">
            <w:pPr>
              <w:pStyle w:val="TableParagraph"/>
              <w:spacing w:before="113"/>
              <w:ind w:left="107"/>
              <w:rPr>
                <w:sz w:val="20"/>
              </w:rPr>
            </w:pPr>
            <w:r>
              <w:rPr>
                <w:sz w:val="20"/>
              </w:rPr>
              <w:t>1620</w:t>
            </w:r>
          </w:p>
        </w:tc>
        <w:tc>
          <w:tcPr>
            <w:tcW w:w="5937" w:type="dxa"/>
          </w:tcPr>
          <w:p w14:paraId="01206CE4" w14:textId="77777777" w:rsidR="00B52DCC" w:rsidRDefault="00916648">
            <w:pPr>
              <w:pStyle w:val="TableParagraph"/>
              <w:spacing w:before="137"/>
              <w:ind w:left="197"/>
              <w:rPr>
                <w:sz w:val="20"/>
              </w:rPr>
            </w:pPr>
            <w:r>
              <w:rPr>
                <w:color w:val="221F1F"/>
                <w:sz w:val="20"/>
              </w:rPr>
              <w:t>Spirodiklofen (ISO);</w:t>
            </w:r>
          </w:p>
          <w:p w14:paraId="53FE1EE0" w14:textId="77777777" w:rsidR="00B52DCC" w:rsidRDefault="00916648">
            <w:pPr>
              <w:pStyle w:val="TableParagraph"/>
              <w:tabs>
                <w:tab w:val="left" w:pos="2719"/>
                <w:tab w:val="left" w:pos="5086"/>
                <w:tab w:val="left" w:pos="5645"/>
              </w:tabs>
              <w:spacing w:before="88" w:line="260" w:lineRule="atLeast"/>
              <w:ind w:left="197" w:right="254"/>
              <w:rPr>
                <w:sz w:val="20"/>
              </w:rPr>
            </w:pPr>
            <w:r>
              <w:rPr>
                <w:color w:val="221F1F"/>
                <w:sz w:val="20"/>
              </w:rPr>
              <w:t>3-(2,4-diklorofenil)-2-okso-</w:t>
            </w:r>
            <w:r>
              <w:rPr>
                <w:color w:val="221F1F"/>
                <w:sz w:val="20"/>
              </w:rPr>
              <w:tab/>
              <w:t>1-oksaspiro[4.5]dec-3-en-</w:t>
            </w:r>
            <w:r>
              <w:rPr>
                <w:color w:val="221F1F"/>
                <w:sz w:val="20"/>
              </w:rPr>
              <w:tab/>
              <w:t>4-il</w:t>
            </w:r>
            <w:r>
              <w:rPr>
                <w:color w:val="221F1F"/>
                <w:sz w:val="20"/>
              </w:rPr>
              <w:tab/>
            </w:r>
            <w:r>
              <w:rPr>
                <w:color w:val="221F1F"/>
                <w:spacing w:val="-5"/>
                <w:sz w:val="20"/>
              </w:rPr>
              <w:t xml:space="preserve">2,2- </w:t>
            </w:r>
            <w:r>
              <w:rPr>
                <w:color w:val="221F1F"/>
                <w:sz w:val="20"/>
              </w:rPr>
              <w:t>dimetilbütirat</w:t>
            </w:r>
          </w:p>
        </w:tc>
        <w:tc>
          <w:tcPr>
            <w:tcW w:w="1701" w:type="dxa"/>
            <w:gridSpan w:val="2"/>
          </w:tcPr>
          <w:p w14:paraId="56F34C1E" w14:textId="77777777" w:rsidR="00B52DCC" w:rsidRDefault="00916648">
            <w:pPr>
              <w:pStyle w:val="TableParagraph"/>
              <w:spacing w:before="137"/>
              <w:ind w:left="200"/>
              <w:rPr>
                <w:sz w:val="20"/>
              </w:rPr>
            </w:pPr>
            <w:r>
              <w:rPr>
                <w:color w:val="221F1F"/>
                <w:sz w:val="20"/>
              </w:rPr>
              <w:t>148477-71-8</w:t>
            </w:r>
          </w:p>
        </w:tc>
        <w:tc>
          <w:tcPr>
            <w:tcW w:w="1843" w:type="dxa"/>
            <w:gridSpan w:val="2"/>
          </w:tcPr>
          <w:p w14:paraId="4EBC10E9" w14:textId="77777777" w:rsidR="00B52DCC" w:rsidRDefault="00916648">
            <w:pPr>
              <w:pStyle w:val="TableParagraph"/>
              <w:spacing w:before="137"/>
              <w:ind w:left="196"/>
              <w:rPr>
                <w:sz w:val="20"/>
              </w:rPr>
            </w:pPr>
            <w:r>
              <w:rPr>
                <w:color w:val="221F1F"/>
                <w:sz w:val="20"/>
              </w:rPr>
              <w:t>604-636-5</w:t>
            </w:r>
          </w:p>
        </w:tc>
      </w:tr>
      <w:tr w:rsidR="00B52DCC" w14:paraId="1BB2B8EE" w14:textId="77777777" w:rsidTr="004567AD">
        <w:trPr>
          <w:gridAfter w:val="1"/>
          <w:wAfter w:w="10" w:type="dxa"/>
          <w:trHeight w:val="676"/>
        </w:trPr>
        <w:tc>
          <w:tcPr>
            <w:tcW w:w="1148" w:type="dxa"/>
            <w:gridSpan w:val="2"/>
          </w:tcPr>
          <w:p w14:paraId="2C85C529" w14:textId="77777777" w:rsidR="00B52DCC" w:rsidRDefault="00916648">
            <w:pPr>
              <w:pStyle w:val="TableParagraph"/>
              <w:spacing w:before="113"/>
              <w:ind w:left="107"/>
              <w:rPr>
                <w:sz w:val="20"/>
              </w:rPr>
            </w:pPr>
            <w:r>
              <w:rPr>
                <w:sz w:val="20"/>
              </w:rPr>
              <w:lastRenderedPageBreak/>
              <w:t>1621</w:t>
            </w:r>
          </w:p>
        </w:tc>
        <w:tc>
          <w:tcPr>
            <w:tcW w:w="5937" w:type="dxa"/>
          </w:tcPr>
          <w:p w14:paraId="22E97789" w14:textId="77777777" w:rsidR="00B52DCC" w:rsidRDefault="00916648">
            <w:pPr>
              <w:pStyle w:val="TableParagraph"/>
              <w:tabs>
                <w:tab w:val="left" w:pos="4331"/>
                <w:tab w:val="left" w:pos="5329"/>
              </w:tabs>
              <w:spacing w:before="109" w:line="260" w:lineRule="atLeast"/>
              <w:ind w:left="197" w:right="93" w:hanging="3"/>
              <w:rPr>
                <w:sz w:val="20"/>
              </w:rPr>
            </w:pPr>
            <w:r>
              <w:rPr>
                <w:color w:val="221F1F"/>
                <w:sz w:val="20"/>
              </w:rPr>
              <w:t>1-[2-(2-aminobutoksi)etoksi]but-2-ilamin</w:t>
            </w:r>
            <w:r>
              <w:rPr>
                <w:color w:val="221F1F"/>
                <w:sz w:val="20"/>
              </w:rPr>
              <w:tab/>
              <w:t>ve</w:t>
            </w:r>
            <w:r>
              <w:rPr>
                <w:color w:val="221F1F"/>
                <w:sz w:val="20"/>
              </w:rPr>
              <w:tab/>
            </w:r>
            <w:r>
              <w:rPr>
                <w:color w:val="221F1F"/>
                <w:spacing w:val="-3"/>
                <w:sz w:val="20"/>
              </w:rPr>
              <w:t xml:space="preserve">1-({[2-(2- </w:t>
            </w:r>
            <w:r>
              <w:rPr>
                <w:color w:val="221F1F"/>
                <w:sz w:val="20"/>
              </w:rPr>
              <w:t>aminobutoksi)etoksi]metil}propoksi) but-2-ilamin’in reaksiyon</w:t>
            </w:r>
            <w:r>
              <w:rPr>
                <w:color w:val="221F1F"/>
                <w:spacing w:val="-8"/>
                <w:sz w:val="20"/>
              </w:rPr>
              <w:t xml:space="preserve"> </w:t>
            </w:r>
            <w:r>
              <w:rPr>
                <w:color w:val="221F1F"/>
                <w:sz w:val="20"/>
              </w:rPr>
              <w:t>kütlesi</w:t>
            </w:r>
          </w:p>
        </w:tc>
        <w:tc>
          <w:tcPr>
            <w:tcW w:w="1701" w:type="dxa"/>
            <w:gridSpan w:val="2"/>
          </w:tcPr>
          <w:p w14:paraId="719B7ABD" w14:textId="77777777" w:rsidR="00B52DCC" w:rsidRDefault="00916648">
            <w:pPr>
              <w:pStyle w:val="TableParagraph"/>
              <w:spacing w:before="137"/>
              <w:ind w:left="200"/>
              <w:rPr>
                <w:sz w:val="20"/>
              </w:rPr>
            </w:pPr>
            <w:r>
              <w:rPr>
                <w:color w:val="221F1F"/>
                <w:sz w:val="20"/>
              </w:rPr>
              <w:t>897393-42-9</w:t>
            </w:r>
          </w:p>
        </w:tc>
        <w:tc>
          <w:tcPr>
            <w:tcW w:w="1843" w:type="dxa"/>
            <w:gridSpan w:val="2"/>
          </w:tcPr>
          <w:p w14:paraId="74C098CC" w14:textId="77777777" w:rsidR="00B52DCC" w:rsidRDefault="00916648">
            <w:pPr>
              <w:pStyle w:val="TableParagraph"/>
              <w:spacing w:before="137"/>
              <w:ind w:left="196"/>
              <w:rPr>
                <w:sz w:val="20"/>
              </w:rPr>
            </w:pPr>
            <w:r>
              <w:rPr>
                <w:color w:val="221F1F"/>
                <w:sz w:val="20"/>
              </w:rPr>
              <w:t>447-920-2</w:t>
            </w:r>
          </w:p>
        </w:tc>
      </w:tr>
      <w:tr w:rsidR="00B52DCC" w14:paraId="0AC83625" w14:textId="77777777" w:rsidTr="004567AD">
        <w:trPr>
          <w:gridAfter w:val="1"/>
          <w:wAfter w:w="10" w:type="dxa"/>
          <w:trHeight w:val="503"/>
        </w:trPr>
        <w:tc>
          <w:tcPr>
            <w:tcW w:w="1148" w:type="dxa"/>
            <w:gridSpan w:val="2"/>
          </w:tcPr>
          <w:p w14:paraId="326D4ED0" w14:textId="77777777" w:rsidR="00B52DCC" w:rsidRDefault="00916648">
            <w:pPr>
              <w:pStyle w:val="TableParagraph"/>
              <w:spacing w:before="113"/>
              <w:ind w:left="107"/>
              <w:rPr>
                <w:sz w:val="20"/>
              </w:rPr>
            </w:pPr>
            <w:r>
              <w:rPr>
                <w:sz w:val="20"/>
              </w:rPr>
              <w:t>1622</w:t>
            </w:r>
          </w:p>
        </w:tc>
        <w:tc>
          <w:tcPr>
            <w:tcW w:w="5937" w:type="dxa"/>
          </w:tcPr>
          <w:p w14:paraId="26755EED" w14:textId="77777777" w:rsidR="00B52DCC" w:rsidRDefault="00916648">
            <w:pPr>
              <w:pStyle w:val="TableParagraph"/>
              <w:spacing w:before="137"/>
              <w:ind w:left="197"/>
              <w:rPr>
                <w:sz w:val="20"/>
              </w:rPr>
            </w:pPr>
            <w:r>
              <w:rPr>
                <w:color w:val="221F1F"/>
                <w:sz w:val="20"/>
              </w:rPr>
              <w:t>1-Vinilimidazol</w:t>
            </w:r>
          </w:p>
        </w:tc>
        <w:tc>
          <w:tcPr>
            <w:tcW w:w="1701" w:type="dxa"/>
            <w:gridSpan w:val="2"/>
          </w:tcPr>
          <w:p w14:paraId="7FC76A02" w14:textId="77777777" w:rsidR="00B52DCC" w:rsidRDefault="00916648">
            <w:pPr>
              <w:pStyle w:val="TableParagraph"/>
              <w:spacing w:before="137"/>
              <w:ind w:left="200"/>
              <w:rPr>
                <w:sz w:val="20"/>
              </w:rPr>
            </w:pPr>
            <w:r>
              <w:rPr>
                <w:color w:val="221F1F"/>
                <w:sz w:val="20"/>
              </w:rPr>
              <w:t>1072-63-5</w:t>
            </w:r>
          </w:p>
        </w:tc>
        <w:tc>
          <w:tcPr>
            <w:tcW w:w="1843" w:type="dxa"/>
            <w:gridSpan w:val="2"/>
          </w:tcPr>
          <w:p w14:paraId="203ACC9C" w14:textId="77777777" w:rsidR="00B52DCC" w:rsidRDefault="00916648">
            <w:pPr>
              <w:pStyle w:val="TableParagraph"/>
              <w:spacing w:before="137"/>
              <w:ind w:left="196"/>
              <w:rPr>
                <w:sz w:val="20"/>
              </w:rPr>
            </w:pPr>
            <w:r>
              <w:rPr>
                <w:color w:val="221F1F"/>
                <w:sz w:val="20"/>
              </w:rPr>
              <w:t>214-012-0</w:t>
            </w:r>
          </w:p>
        </w:tc>
      </w:tr>
      <w:tr w:rsidR="00B52DCC" w14:paraId="5BD558C6" w14:textId="77777777" w:rsidTr="004567AD">
        <w:trPr>
          <w:gridAfter w:val="1"/>
          <w:wAfter w:w="10" w:type="dxa"/>
          <w:trHeight w:val="676"/>
        </w:trPr>
        <w:tc>
          <w:tcPr>
            <w:tcW w:w="1148" w:type="dxa"/>
            <w:gridSpan w:val="2"/>
          </w:tcPr>
          <w:p w14:paraId="3DD1E922" w14:textId="77777777" w:rsidR="00B52DCC" w:rsidRDefault="00916648">
            <w:pPr>
              <w:pStyle w:val="TableParagraph"/>
              <w:spacing w:before="113"/>
              <w:ind w:left="107"/>
              <w:rPr>
                <w:sz w:val="20"/>
              </w:rPr>
            </w:pPr>
            <w:r>
              <w:rPr>
                <w:sz w:val="20"/>
              </w:rPr>
              <w:t>1623</w:t>
            </w:r>
          </w:p>
        </w:tc>
        <w:tc>
          <w:tcPr>
            <w:tcW w:w="5937" w:type="dxa"/>
          </w:tcPr>
          <w:p w14:paraId="38E97FF7" w14:textId="77777777" w:rsidR="00B52DCC" w:rsidRDefault="00916648">
            <w:pPr>
              <w:pStyle w:val="TableParagraph"/>
              <w:tabs>
                <w:tab w:val="left" w:pos="1559"/>
              </w:tabs>
              <w:spacing w:before="109" w:line="260" w:lineRule="atLeast"/>
              <w:ind w:left="197" w:right="129"/>
              <w:rPr>
                <w:sz w:val="20"/>
              </w:rPr>
            </w:pPr>
            <w:r>
              <w:rPr>
                <w:color w:val="221F1F"/>
                <w:sz w:val="20"/>
              </w:rPr>
              <w:t>Amisulbrom</w:t>
            </w:r>
            <w:r>
              <w:rPr>
                <w:color w:val="221F1F"/>
                <w:sz w:val="20"/>
              </w:rPr>
              <w:tab/>
            </w:r>
            <w:r>
              <w:rPr>
                <w:color w:val="221F1F"/>
                <w:w w:val="95"/>
                <w:sz w:val="20"/>
              </w:rPr>
              <w:t>(ISO)3-(3-bromo-6-floro-2-metilindol-1-ilsülfonil)-</w:t>
            </w:r>
            <w:r>
              <w:rPr>
                <w:i/>
                <w:color w:val="221F1F"/>
                <w:w w:val="95"/>
                <w:sz w:val="20"/>
              </w:rPr>
              <w:t>N</w:t>
            </w:r>
            <w:r>
              <w:rPr>
                <w:color w:val="221F1F"/>
                <w:w w:val="95"/>
                <w:sz w:val="20"/>
              </w:rPr>
              <w:t>,</w:t>
            </w:r>
            <w:r>
              <w:rPr>
                <w:i/>
                <w:color w:val="221F1F"/>
                <w:w w:val="95"/>
                <w:sz w:val="20"/>
              </w:rPr>
              <w:t>N</w:t>
            </w:r>
            <w:r>
              <w:rPr>
                <w:color w:val="221F1F"/>
                <w:w w:val="95"/>
                <w:sz w:val="20"/>
              </w:rPr>
              <w:t xml:space="preserve">- </w:t>
            </w:r>
            <w:r>
              <w:rPr>
                <w:color w:val="221F1F"/>
                <w:sz w:val="20"/>
              </w:rPr>
              <w:t>dimetil-1</w:t>
            </w:r>
            <w:r>
              <w:rPr>
                <w:i/>
                <w:color w:val="221F1F"/>
                <w:sz w:val="20"/>
              </w:rPr>
              <w:t>H</w:t>
            </w:r>
            <w:r>
              <w:rPr>
                <w:color w:val="221F1F"/>
                <w:sz w:val="20"/>
              </w:rPr>
              <w:t>-1,2,4-triazol-1-</w:t>
            </w:r>
            <w:r>
              <w:rPr>
                <w:color w:val="221F1F"/>
                <w:spacing w:val="-3"/>
                <w:sz w:val="20"/>
              </w:rPr>
              <w:t xml:space="preserve"> </w:t>
            </w:r>
            <w:r>
              <w:rPr>
                <w:color w:val="221F1F"/>
                <w:sz w:val="20"/>
              </w:rPr>
              <w:t>sulfonamid</w:t>
            </w:r>
          </w:p>
        </w:tc>
        <w:tc>
          <w:tcPr>
            <w:tcW w:w="1701" w:type="dxa"/>
            <w:gridSpan w:val="2"/>
          </w:tcPr>
          <w:p w14:paraId="70DEEC90" w14:textId="77777777" w:rsidR="00B52DCC" w:rsidRDefault="00916648">
            <w:pPr>
              <w:pStyle w:val="TableParagraph"/>
              <w:spacing w:before="137"/>
              <w:ind w:left="200"/>
              <w:rPr>
                <w:sz w:val="20"/>
              </w:rPr>
            </w:pPr>
            <w:r>
              <w:rPr>
                <w:color w:val="221F1F"/>
                <w:sz w:val="20"/>
              </w:rPr>
              <w:t>348635-87-0</w:t>
            </w:r>
          </w:p>
        </w:tc>
        <w:tc>
          <w:tcPr>
            <w:tcW w:w="1843" w:type="dxa"/>
            <w:gridSpan w:val="2"/>
          </w:tcPr>
          <w:p w14:paraId="3326353E" w14:textId="77777777" w:rsidR="00B52DCC" w:rsidRDefault="00916648">
            <w:pPr>
              <w:pStyle w:val="TableParagraph"/>
              <w:spacing w:before="137"/>
              <w:ind w:left="196"/>
              <w:rPr>
                <w:sz w:val="20"/>
              </w:rPr>
            </w:pPr>
            <w:r>
              <w:rPr>
                <w:color w:val="221F1F"/>
                <w:sz w:val="20"/>
              </w:rPr>
              <w:t>672-776-4</w:t>
            </w:r>
          </w:p>
        </w:tc>
      </w:tr>
      <w:tr w:rsidR="00B52DCC" w14:paraId="05B86462" w14:textId="77777777" w:rsidTr="004567AD">
        <w:trPr>
          <w:gridAfter w:val="1"/>
          <w:wAfter w:w="10" w:type="dxa"/>
          <w:trHeight w:val="679"/>
        </w:trPr>
        <w:tc>
          <w:tcPr>
            <w:tcW w:w="1148" w:type="dxa"/>
            <w:gridSpan w:val="2"/>
          </w:tcPr>
          <w:p w14:paraId="0F644E44" w14:textId="77777777" w:rsidR="00B52DCC" w:rsidRDefault="00916648">
            <w:pPr>
              <w:pStyle w:val="TableParagraph"/>
              <w:spacing w:before="116"/>
              <w:ind w:left="107"/>
              <w:rPr>
                <w:sz w:val="20"/>
              </w:rPr>
            </w:pPr>
            <w:r>
              <w:rPr>
                <w:sz w:val="20"/>
              </w:rPr>
              <w:t>1624</w:t>
            </w:r>
          </w:p>
        </w:tc>
        <w:tc>
          <w:tcPr>
            <w:tcW w:w="5937" w:type="dxa"/>
          </w:tcPr>
          <w:p w14:paraId="161B3C5B" w14:textId="77777777" w:rsidR="00B52DCC" w:rsidRDefault="00916648">
            <w:pPr>
              <w:pStyle w:val="TableParagraph"/>
              <w:tabs>
                <w:tab w:val="left" w:pos="1541"/>
                <w:tab w:val="left" w:pos="2544"/>
              </w:tabs>
              <w:spacing w:before="114" w:line="260" w:lineRule="atLeast"/>
              <w:ind w:left="197" w:right="267"/>
              <w:rPr>
                <w:sz w:val="20"/>
              </w:rPr>
            </w:pPr>
            <w:r>
              <w:rPr>
                <w:color w:val="221F1F"/>
                <w:sz w:val="20"/>
              </w:rPr>
              <w:t>Pirimikarb</w:t>
            </w:r>
            <w:r>
              <w:rPr>
                <w:color w:val="221F1F"/>
                <w:sz w:val="20"/>
              </w:rPr>
              <w:tab/>
              <w:t>(ISO);</w:t>
            </w:r>
            <w:r>
              <w:rPr>
                <w:color w:val="221F1F"/>
                <w:sz w:val="20"/>
              </w:rPr>
              <w:tab/>
              <w:t>2-(dimetilamino)-5,6-dimetilpirimidin-4-il dimetilkarbamat</w:t>
            </w:r>
          </w:p>
        </w:tc>
        <w:tc>
          <w:tcPr>
            <w:tcW w:w="1701" w:type="dxa"/>
            <w:gridSpan w:val="2"/>
          </w:tcPr>
          <w:p w14:paraId="2DE724A2" w14:textId="77777777" w:rsidR="00B52DCC" w:rsidRDefault="00916648">
            <w:pPr>
              <w:pStyle w:val="TableParagraph"/>
              <w:spacing w:before="140"/>
              <w:ind w:left="200"/>
              <w:rPr>
                <w:sz w:val="20"/>
              </w:rPr>
            </w:pPr>
            <w:r>
              <w:rPr>
                <w:color w:val="221F1F"/>
                <w:sz w:val="20"/>
              </w:rPr>
              <w:t>23103-98-2</w:t>
            </w:r>
          </w:p>
        </w:tc>
        <w:tc>
          <w:tcPr>
            <w:tcW w:w="1843" w:type="dxa"/>
            <w:gridSpan w:val="2"/>
          </w:tcPr>
          <w:p w14:paraId="17752FD3" w14:textId="77777777" w:rsidR="00B52DCC" w:rsidRDefault="00916648">
            <w:pPr>
              <w:pStyle w:val="TableParagraph"/>
              <w:spacing w:before="140"/>
              <w:ind w:left="196"/>
              <w:rPr>
                <w:sz w:val="20"/>
              </w:rPr>
            </w:pPr>
            <w:r>
              <w:rPr>
                <w:color w:val="221F1F"/>
                <w:sz w:val="20"/>
              </w:rPr>
              <w:t>245-430-1</w:t>
            </w:r>
          </w:p>
        </w:tc>
      </w:tr>
      <w:tr w:rsidR="00B52DCC" w14:paraId="5CC5337D" w14:textId="77777777" w:rsidTr="004567AD">
        <w:trPr>
          <w:gridAfter w:val="1"/>
          <w:wAfter w:w="10" w:type="dxa"/>
          <w:trHeight w:val="503"/>
        </w:trPr>
        <w:tc>
          <w:tcPr>
            <w:tcW w:w="1148" w:type="dxa"/>
            <w:gridSpan w:val="2"/>
          </w:tcPr>
          <w:p w14:paraId="0DEFB5F5" w14:textId="77777777" w:rsidR="00B52DCC" w:rsidRDefault="00916648">
            <w:pPr>
              <w:pStyle w:val="TableParagraph"/>
              <w:spacing w:before="113"/>
              <w:ind w:left="107"/>
              <w:rPr>
                <w:sz w:val="20"/>
              </w:rPr>
            </w:pPr>
            <w:r>
              <w:rPr>
                <w:sz w:val="20"/>
              </w:rPr>
              <w:t>1625</w:t>
            </w:r>
          </w:p>
        </w:tc>
        <w:tc>
          <w:tcPr>
            <w:tcW w:w="5937" w:type="dxa"/>
          </w:tcPr>
          <w:p w14:paraId="40242DE1" w14:textId="77777777" w:rsidR="00B52DCC" w:rsidRDefault="00916648">
            <w:pPr>
              <w:pStyle w:val="TableParagraph"/>
              <w:spacing w:before="137"/>
              <w:ind w:left="197"/>
              <w:rPr>
                <w:sz w:val="20"/>
              </w:rPr>
            </w:pPr>
            <w:r>
              <w:rPr>
                <w:color w:val="221F1F"/>
                <w:sz w:val="20"/>
              </w:rPr>
              <w:t>1,2-Dikloropropan; propilen diklorür</w:t>
            </w:r>
          </w:p>
        </w:tc>
        <w:tc>
          <w:tcPr>
            <w:tcW w:w="1701" w:type="dxa"/>
            <w:gridSpan w:val="2"/>
          </w:tcPr>
          <w:p w14:paraId="4700DB38" w14:textId="77777777" w:rsidR="00B52DCC" w:rsidRDefault="00916648">
            <w:pPr>
              <w:pStyle w:val="TableParagraph"/>
              <w:spacing w:before="137"/>
              <w:ind w:left="200"/>
              <w:rPr>
                <w:sz w:val="20"/>
              </w:rPr>
            </w:pPr>
            <w:r>
              <w:rPr>
                <w:color w:val="221F1F"/>
                <w:sz w:val="20"/>
              </w:rPr>
              <w:t>78-87-5</w:t>
            </w:r>
          </w:p>
        </w:tc>
        <w:tc>
          <w:tcPr>
            <w:tcW w:w="1843" w:type="dxa"/>
            <w:gridSpan w:val="2"/>
          </w:tcPr>
          <w:p w14:paraId="06E6BBF4" w14:textId="77777777" w:rsidR="00B52DCC" w:rsidRDefault="00916648">
            <w:pPr>
              <w:pStyle w:val="TableParagraph"/>
              <w:spacing w:before="137"/>
              <w:ind w:left="196"/>
              <w:rPr>
                <w:sz w:val="20"/>
              </w:rPr>
            </w:pPr>
            <w:r>
              <w:rPr>
                <w:color w:val="221F1F"/>
                <w:sz w:val="20"/>
              </w:rPr>
              <w:t>201-152-2</w:t>
            </w:r>
          </w:p>
        </w:tc>
      </w:tr>
      <w:tr w:rsidR="00B52DCC" w14:paraId="26A39758" w14:textId="77777777" w:rsidTr="004567AD">
        <w:trPr>
          <w:gridAfter w:val="1"/>
          <w:wAfter w:w="10" w:type="dxa"/>
          <w:trHeight w:val="1864"/>
        </w:trPr>
        <w:tc>
          <w:tcPr>
            <w:tcW w:w="1148" w:type="dxa"/>
            <w:gridSpan w:val="2"/>
          </w:tcPr>
          <w:p w14:paraId="145536ED" w14:textId="77777777" w:rsidR="00B52DCC" w:rsidRDefault="00916648">
            <w:pPr>
              <w:pStyle w:val="TableParagraph"/>
              <w:spacing w:before="113"/>
              <w:ind w:left="107"/>
              <w:rPr>
                <w:sz w:val="20"/>
              </w:rPr>
            </w:pPr>
            <w:r>
              <w:rPr>
                <w:sz w:val="20"/>
              </w:rPr>
              <w:t>1626</w:t>
            </w:r>
          </w:p>
        </w:tc>
        <w:tc>
          <w:tcPr>
            <w:tcW w:w="5937" w:type="dxa"/>
          </w:tcPr>
          <w:p w14:paraId="2428E6E2" w14:textId="77777777" w:rsidR="00B52DCC" w:rsidRDefault="00916648">
            <w:pPr>
              <w:pStyle w:val="TableParagraph"/>
              <w:spacing w:before="134" w:line="388" w:lineRule="auto"/>
              <w:ind w:left="108" w:right="3364"/>
              <w:rPr>
                <w:sz w:val="20"/>
              </w:rPr>
            </w:pPr>
            <w:r>
              <w:rPr>
                <w:color w:val="221F1F"/>
                <w:sz w:val="20"/>
              </w:rPr>
              <w:t>Fenol, dodesil-, dallı yapıda [1] Fenol, 2-dodesil-, dallı yapıda [2] Fenol, 3-dodesil-, dallı yapıda [3] Fenol, 4-dodesil-, dallı yapıda</w:t>
            </w:r>
            <w:r>
              <w:rPr>
                <w:color w:val="221F1F"/>
                <w:spacing w:val="40"/>
                <w:sz w:val="20"/>
              </w:rPr>
              <w:t xml:space="preserve"> </w:t>
            </w:r>
            <w:r>
              <w:rPr>
                <w:color w:val="221F1F"/>
                <w:sz w:val="20"/>
              </w:rPr>
              <w:t>[4]</w:t>
            </w:r>
          </w:p>
          <w:p w14:paraId="502E3C33" w14:textId="77777777" w:rsidR="00B52DCC" w:rsidRDefault="00916648">
            <w:pPr>
              <w:pStyle w:val="TableParagraph"/>
              <w:spacing w:before="3" w:line="217" w:lineRule="exact"/>
              <w:ind w:left="108"/>
              <w:rPr>
                <w:sz w:val="20"/>
              </w:rPr>
            </w:pPr>
            <w:r>
              <w:rPr>
                <w:color w:val="221F1F"/>
                <w:sz w:val="20"/>
              </w:rPr>
              <w:t>Fenol, (tetrapropenil) türevleri</w:t>
            </w:r>
            <w:r>
              <w:rPr>
                <w:color w:val="221F1F"/>
                <w:spacing w:val="-12"/>
                <w:sz w:val="20"/>
              </w:rPr>
              <w:t xml:space="preserve"> </w:t>
            </w:r>
            <w:r>
              <w:rPr>
                <w:color w:val="221F1F"/>
                <w:sz w:val="20"/>
              </w:rPr>
              <w:t>[5]</w:t>
            </w:r>
          </w:p>
        </w:tc>
        <w:tc>
          <w:tcPr>
            <w:tcW w:w="1701" w:type="dxa"/>
            <w:gridSpan w:val="2"/>
          </w:tcPr>
          <w:p w14:paraId="18C8510A" w14:textId="77777777" w:rsidR="00B52DCC" w:rsidRDefault="00916648">
            <w:pPr>
              <w:pStyle w:val="TableParagraph"/>
              <w:spacing w:before="134"/>
              <w:ind w:left="111"/>
              <w:rPr>
                <w:sz w:val="20"/>
              </w:rPr>
            </w:pPr>
            <w:r>
              <w:rPr>
                <w:color w:val="221F1F"/>
                <w:sz w:val="20"/>
              </w:rPr>
              <w:t xml:space="preserve">121158-58-5 </w:t>
            </w:r>
            <w:r>
              <w:rPr>
                <w:color w:val="221F1F"/>
                <w:spacing w:val="46"/>
                <w:sz w:val="20"/>
              </w:rPr>
              <w:t xml:space="preserve"> </w:t>
            </w:r>
            <w:r>
              <w:rPr>
                <w:color w:val="221F1F"/>
                <w:sz w:val="20"/>
              </w:rPr>
              <w:t>[1]</w:t>
            </w:r>
          </w:p>
          <w:p w14:paraId="57D99E4F" w14:textId="77777777" w:rsidR="00B52DCC" w:rsidRDefault="00916648">
            <w:pPr>
              <w:pStyle w:val="TableParagraph"/>
              <w:spacing w:before="111"/>
              <w:ind w:left="111"/>
              <w:rPr>
                <w:sz w:val="20"/>
              </w:rPr>
            </w:pPr>
            <w:r>
              <w:rPr>
                <w:color w:val="221F1F"/>
                <w:sz w:val="20"/>
              </w:rPr>
              <w:t>1801269-80-6</w:t>
            </w:r>
            <w:r>
              <w:rPr>
                <w:color w:val="221F1F"/>
                <w:spacing w:val="-3"/>
                <w:sz w:val="20"/>
              </w:rPr>
              <w:t xml:space="preserve"> </w:t>
            </w:r>
            <w:r>
              <w:rPr>
                <w:color w:val="221F1F"/>
                <w:sz w:val="20"/>
              </w:rPr>
              <w:t>[2]</w:t>
            </w:r>
          </w:p>
          <w:p w14:paraId="529B26F2" w14:textId="77777777" w:rsidR="00B52DCC" w:rsidRDefault="00916648">
            <w:pPr>
              <w:pStyle w:val="TableParagraph"/>
              <w:spacing w:before="109"/>
              <w:ind w:left="111"/>
              <w:rPr>
                <w:sz w:val="20"/>
              </w:rPr>
            </w:pPr>
            <w:r>
              <w:rPr>
                <w:color w:val="221F1F"/>
                <w:sz w:val="20"/>
              </w:rPr>
              <w:t>1801269-77-1</w:t>
            </w:r>
            <w:r>
              <w:rPr>
                <w:color w:val="221F1F"/>
                <w:spacing w:val="-3"/>
                <w:sz w:val="20"/>
              </w:rPr>
              <w:t xml:space="preserve"> </w:t>
            </w:r>
            <w:r>
              <w:rPr>
                <w:color w:val="221F1F"/>
                <w:sz w:val="20"/>
              </w:rPr>
              <w:t>[3]</w:t>
            </w:r>
          </w:p>
          <w:p w14:paraId="2532017C" w14:textId="77777777" w:rsidR="00B52DCC" w:rsidRDefault="00916648">
            <w:pPr>
              <w:pStyle w:val="TableParagraph"/>
              <w:spacing w:before="108"/>
              <w:ind w:left="111"/>
              <w:rPr>
                <w:sz w:val="20"/>
              </w:rPr>
            </w:pPr>
            <w:r>
              <w:rPr>
                <w:color w:val="221F1F"/>
                <w:sz w:val="20"/>
              </w:rPr>
              <w:t>210555-94-5</w:t>
            </w:r>
            <w:r>
              <w:rPr>
                <w:color w:val="221F1F"/>
                <w:spacing w:val="-2"/>
                <w:sz w:val="20"/>
              </w:rPr>
              <w:t xml:space="preserve"> </w:t>
            </w:r>
            <w:r>
              <w:rPr>
                <w:color w:val="221F1F"/>
                <w:sz w:val="20"/>
              </w:rPr>
              <w:t>[4]</w:t>
            </w:r>
          </w:p>
          <w:p w14:paraId="0A6FB749" w14:textId="77777777" w:rsidR="00B52DCC" w:rsidRDefault="00916648">
            <w:pPr>
              <w:pStyle w:val="TableParagraph"/>
              <w:spacing w:before="108"/>
              <w:ind w:left="111"/>
              <w:rPr>
                <w:sz w:val="20"/>
              </w:rPr>
            </w:pPr>
            <w:r>
              <w:rPr>
                <w:color w:val="221F1F"/>
                <w:sz w:val="20"/>
              </w:rPr>
              <w:t xml:space="preserve">74499-35-7 </w:t>
            </w:r>
            <w:r>
              <w:rPr>
                <w:color w:val="221F1F"/>
                <w:spacing w:val="47"/>
                <w:sz w:val="20"/>
              </w:rPr>
              <w:t xml:space="preserve"> </w:t>
            </w:r>
            <w:r>
              <w:rPr>
                <w:color w:val="221F1F"/>
                <w:sz w:val="20"/>
              </w:rPr>
              <w:t>[5]</w:t>
            </w:r>
          </w:p>
        </w:tc>
        <w:tc>
          <w:tcPr>
            <w:tcW w:w="1843" w:type="dxa"/>
            <w:gridSpan w:val="2"/>
          </w:tcPr>
          <w:p w14:paraId="7AD718B3" w14:textId="77777777" w:rsidR="00B52DCC" w:rsidRDefault="00916648">
            <w:pPr>
              <w:pStyle w:val="TableParagraph"/>
              <w:spacing w:before="134"/>
              <w:ind w:left="109"/>
              <w:rPr>
                <w:sz w:val="20"/>
              </w:rPr>
            </w:pPr>
            <w:r>
              <w:rPr>
                <w:color w:val="221F1F"/>
                <w:sz w:val="20"/>
              </w:rPr>
              <w:t>310-154-3 [1]</w:t>
            </w:r>
          </w:p>
          <w:p w14:paraId="28DB792C" w14:textId="77777777" w:rsidR="00B52DCC" w:rsidRDefault="00916648">
            <w:pPr>
              <w:pStyle w:val="TableParagraph"/>
              <w:spacing w:before="145"/>
              <w:ind w:left="109"/>
              <w:rPr>
                <w:sz w:val="20"/>
              </w:rPr>
            </w:pPr>
            <w:r>
              <w:rPr>
                <w:color w:val="221F1F"/>
                <w:sz w:val="20"/>
              </w:rPr>
              <w:t>-</w:t>
            </w:r>
            <w:r>
              <w:rPr>
                <w:color w:val="221F1F"/>
                <w:spacing w:val="-3"/>
                <w:sz w:val="20"/>
              </w:rPr>
              <w:t xml:space="preserve"> </w:t>
            </w:r>
            <w:r>
              <w:rPr>
                <w:color w:val="221F1F"/>
                <w:sz w:val="20"/>
              </w:rPr>
              <w:t>[2]</w:t>
            </w:r>
          </w:p>
          <w:p w14:paraId="06C4676D" w14:textId="77777777" w:rsidR="00B52DCC" w:rsidRDefault="00916648">
            <w:pPr>
              <w:pStyle w:val="TableParagraph"/>
              <w:spacing w:before="142"/>
              <w:ind w:left="109"/>
              <w:rPr>
                <w:sz w:val="20"/>
              </w:rPr>
            </w:pPr>
            <w:r>
              <w:rPr>
                <w:color w:val="221F1F"/>
                <w:sz w:val="20"/>
              </w:rPr>
              <w:t>-</w:t>
            </w:r>
            <w:r>
              <w:rPr>
                <w:color w:val="221F1F"/>
                <w:spacing w:val="-3"/>
                <w:sz w:val="20"/>
              </w:rPr>
              <w:t xml:space="preserve"> </w:t>
            </w:r>
            <w:r>
              <w:rPr>
                <w:color w:val="221F1F"/>
                <w:sz w:val="20"/>
              </w:rPr>
              <w:t>[3]</w:t>
            </w:r>
          </w:p>
          <w:p w14:paraId="37C07D4A" w14:textId="77777777" w:rsidR="00B52DCC" w:rsidRDefault="00916648">
            <w:pPr>
              <w:pStyle w:val="TableParagraph"/>
              <w:spacing w:before="142"/>
              <w:ind w:left="109"/>
              <w:rPr>
                <w:sz w:val="20"/>
              </w:rPr>
            </w:pPr>
            <w:r>
              <w:rPr>
                <w:color w:val="221F1F"/>
                <w:sz w:val="20"/>
              </w:rPr>
              <w:t>640-104-9</w:t>
            </w:r>
            <w:r>
              <w:rPr>
                <w:color w:val="221F1F"/>
                <w:spacing w:val="-3"/>
                <w:sz w:val="20"/>
              </w:rPr>
              <w:t xml:space="preserve"> </w:t>
            </w:r>
            <w:r>
              <w:rPr>
                <w:color w:val="221F1F"/>
                <w:sz w:val="20"/>
              </w:rPr>
              <w:t>[4]</w:t>
            </w:r>
          </w:p>
          <w:p w14:paraId="6E935EAA" w14:textId="77777777" w:rsidR="00B52DCC" w:rsidRDefault="00916648">
            <w:pPr>
              <w:pStyle w:val="TableParagraph"/>
              <w:spacing w:before="144" w:line="217" w:lineRule="exact"/>
              <w:ind w:left="109"/>
              <w:rPr>
                <w:sz w:val="20"/>
              </w:rPr>
            </w:pPr>
            <w:r>
              <w:rPr>
                <w:color w:val="221F1F"/>
                <w:sz w:val="20"/>
              </w:rPr>
              <w:t>616-100-8</w:t>
            </w:r>
            <w:r>
              <w:rPr>
                <w:color w:val="221F1F"/>
                <w:spacing w:val="-3"/>
                <w:sz w:val="20"/>
              </w:rPr>
              <w:t xml:space="preserve"> </w:t>
            </w:r>
            <w:r>
              <w:rPr>
                <w:color w:val="221F1F"/>
                <w:sz w:val="20"/>
              </w:rPr>
              <w:t>[5]</w:t>
            </w:r>
          </w:p>
        </w:tc>
      </w:tr>
      <w:tr w:rsidR="00B52DCC" w14:paraId="52207949" w14:textId="77777777" w:rsidTr="004567AD">
        <w:trPr>
          <w:gridAfter w:val="1"/>
          <w:wAfter w:w="10" w:type="dxa"/>
          <w:trHeight w:val="506"/>
        </w:trPr>
        <w:tc>
          <w:tcPr>
            <w:tcW w:w="1148" w:type="dxa"/>
            <w:gridSpan w:val="2"/>
          </w:tcPr>
          <w:p w14:paraId="6CF1E0E9" w14:textId="77777777" w:rsidR="00B52DCC" w:rsidRDefault="00916648">
            <w:pPr>
              <w:pStyle w:val="TableParagraph"/>
              <w:spacing w:before="113"/>
              <w:ind w:left="107"/>
              <w:rPr>
                <w:sz w:val="20"/>
              </w:rPr>
            </w:pPr>
            <w:r>
              <w:rPr>
                <w:sz w:val="20"/>
              </w:rPr>
              <w:t>1627</w:t>
            </w:r>
          </w:p>
        </w:tc>
        <w:tc>
          <w:tcPr>
            <w:tcW w:w="5937" w:type="dxa"/>
          </w:tcPr>
          <w:p w14:paraId="164E3199" w14:textId="77777777" w:rsidR="00B52DCC" w:rsidRDefault="00916648">
            <w:pPr>
              <w:pStyle w:val="TableParagraph"/>
              <w:spacing w:before="140"/>
              <w:ind w:left="197"/>
              <w:rPr>
                <w:sz w:val="20"/>
              </w:rPr>
            </w:pPr>
            <w:r>
              <w:rPr>
                <w:color w:val="221F1F"/>
                <w:sz w:val="20"/>
              </w:rPr>
              <w:t>Kumatetralil (ISO); 4- hidroksi-3-(1,2,3,4-tetrahidro- 1-naftil) kumarin</w:t>
            </w:r>
          </w:p>
        </w:tc>
        <w:tc>
          <w:tcPr>
            <w:tcW w:w="1701" w:type="dxa"/>
            <w:gridSpan w:val="2"/>
          </w:tcPr>
          <w:p w14:paraId="50D1843C" w14:textId="77777777" w:rsidR="00B52DCC" w:rsidRDefault="00916648">
            <w:pPr>
              <w:pStyle w:val="TableParagraph"/>
              <w:spacing w:before="137"/>
              <w:ind w:left="200"/>
              <w:rPr>
                <w:sz w:val="20"/>
              </w:rPr>
            </w:pPr>
            <w:r>
              <w:rPr>
                <w:color w:val="221F1F"/>
                <w:sz w:val="20"/>
              </w:rPr>
              <w:t>5836-29-3</w:t>
            </w:r>
          </w:p>
        </w:tc>
        <w:tc>
          <w:tcPr>
            <w:tcW w:w="1843" w:type="dxa"/>
            <w:gridSpan w:val="2"/>
          </w:tcPr>
          <w:p w14:paraId="10CAE0D8" w14:textId="77777777" w:rsidR="00B52DCC" w:rsidRDefault="00916648">
            <w:pPr>
              <w:pStyle w:val="TableParagraph"/>
              <w:spacing w:before="137"/>
              <w:ind w:left="196"/>
              <w:rPr>
                <w:sz w:val="20"/>
              </w:rPr>
            </w:pPr>
            <w:r>
              <w:rPr>
                <w:color w:val="221F1F"/>
                <w:sz w:val="20"/>
              </w:rPr>
              <w:t>227-424-0</w:t>
            </w:r>
          </w:p>
        </w:tc>
      </w:tr>
      <w:tr w:rsidR="00B52DCC" w14:paraId="54B4C6E0" w14:textId="77777777" w:rsidTr="004567AD">
        <w:trPr>
          <w:gridAfter w:val="1"/>
          <w:wAfter w:w="10" w:type="dxa"/>
          <w:trHeight w:val="676"/>
        </w:trPr>
        <w:tc>
          <w:tcPr>
            <w:tcW w:w="1148" w:type="dxa"/>
            <w:gridSpan w:val="2"/>
          </w:tcPr>
          <w:p w14:paraId="42D9D5EA" w14:textId="77777777" w:rsidR="00B52DCC" w:rsidRDefault="00916648">
            <w:pPr>
              <w:pStyle w:val="TableParagraph"/>
              <w:spacing w:before="113"/>
              <w:ind w:left="107"/>
              <w:rPr>
                <w:sz w:val="20"/>
              </w:rPr>
            </w:pPr>
            <w:r>
              <w:rPr>
                <w:sz w:val="20"/>
              </w:rPr>
              <w:t>1628</w:t>
            </w:r>
          </w:p>
        </w:tc>
        <w:tc>
          <w:tcPr>
            <w:tcW w:w="5937" w:type="dxa"/>
          </w:tcPr>
          <w:p w14:paraId="39F0372B" w14:textId="77777777" w:rsidR="00B52DCC" w:rsidRDefault="00916648">
            <w:pPr>
              <w:pStyle w:val="TableParagraph"/>
              <w:spacing w:before="112" w:line="260" w:lineRule="atLeast"/>
              <w:ind w:left="197" w:right="765"/>
              <w:rPr>
                <w:sz w:val="20"/>
              </w:rPr>
            </w:pPr>
            <w:r>
              <w:rPr>
                <w:color w:val="221F1F"/>
                <w:sz w:val="20"/>
              </w:rPr>
              <w:t>Difenacoum (ISO); 3-(3- bifenil-4-il-1,2,3,4- tetrahidro-1-naftil)- 4-hidroksikumarin</w:t>
            </w:r>
          </w:p>
        </w:tc>
        <w:tc>
          <w:tcPr>
            <w:tcW w:w="1701" w:type="dxa"/>
            <w:gridSpan w:val="2"/>
          </w:tcPr>
          <w:p w14:paraId="4F813932" w14:textId="77777777" w:rsidR="00B52DCC" w:rsidRDefault="00916648">
            <w:pPr>
              <w:pStyle w:val="TableParagraph"/>
              <w:spacing w:before="137"/>
              <w:ind w:left="200"/>
              <w:rPr>
                <w:sz w:val="20"/>
              </w:rPr>
            </w:pPr>
            <w:r>
              <w:rPr>
                <w:color w:val="221F1F"/>
                <w:sz w:val="20"/>
              </w:rPr>
              <w:t>56073-07-5</w:t>
            </w:r>
          </w:p>
        </w:tc>
        <w:tc>
          <w:tcPr>
            <w:tcW w:w="1843" w:type="dxa"/>
            <w:gridSpan w:val="2"/>
          </w:tcPr>
          <w:p w14:paraId="2B7C256E" w14:textId="77777777" w:rsidR="00B52DCC" w:rsidRDefault="00916648">
            <w:pPr>
              <w:pStyle w:val="TableParagraph"/>
              <w:spacing w:before="137"/>
              <w:ind w:left="196"/>
              <w:rPr>
                <w:sz w:val="20"/>
              </w:rPr>
            </w:pPr>
            <w:r>
              <w:rPr>
                <w:color w:val="221F1F"/>
                <w:sz w:val="20"/>
              </w:rPr>
              <w:t>259-978-4</w:t>
            </w:r>
          </w:p>
        </w:tc>
      </w:tr>
      <w:tr w:rsidR="00B52DCC" w14:paraId="7F72CFB1" w14:textId="77777777" w:rsidTr="004567AD">
        <w:trPr>
          <w:gridAfter w:val="1"/>
          <w:wAfter w:w="10" w:type="dxa"/>
          <w:trHeight w:val="676"/>
        </w:trPr>
        <w:tc>
          <w:tcPr>
            <w:tcW w:w="1148" w:type="dxa"/>
            <w:gridSpan w:val="2"/>
          </w:tcPr>
          <w:p w14:paraId="363E5804" w14:textId="77777777" w:rsidR="00B52DCC" w:rsidRDefault="00916648">
            <w:pPr>
              <w:pStyle w:val="TableParagraph"/>
              <w:spacing w:before="113"/>
              <w:ind w:left="107"/>
              <w:rPr>
                <w:sz w:val="20"/>
              </w:rPr>
            </w:pPr>
            <w:r>
              <w:rPr>
                <w:sz w:val="20"/>
              </w:rPr>
              <w:t>1629</w:t>
            </w:r>
          </w:p>
        </w:tc>
        <w:tc>
          <w:tcPr>
            <w:tcW w:w="5937" w:type="dxa"/>
          </w:tcPr>
          <w:p w14:paraId="10C366BA" w14:textId="77777777" w:rsidR="00B52DCC" w:rsidRDefault="00916648">
            <w:pPr>
              <w:pStyle w:val="TableParagraph"/>
              <w:spacing w:before="109" w:line="260" w:lineRule="atLeast"/>
              <w:ind w:left="197" w:right="530"/>
              <w:rPr>
                <w:sz w:val="20"/>
              </w:rPr>
            </w:pPr>
            <w:r>
              <w:rPr>
                <w:color w:val="221F1F"/>
                <w:sz w:val="20"/>
              </w:rPr>
              <w:t>Brodifacoum (ISO); 4-hidroksi-3-(3-(4′-bromo-4- bifenilil)-1,2,3,4- tetrahidro-1-naftil)kumarin</w:t>
            </w:r>
          </w:p>
        </w:tc>
        <w:tc>
          <w:tcPr>
            <w:tcW w:w="1701" w:type="dxa"/>
            <w:gridSpan w:val="2"/>
          </w:tcPr>
          <w:p w14:paraId="334895CF" w14:textId="77777777" w:rsidR="00B52DCC" w:rsidRDefault="00916648">
            <w:pPr>
              <w:pStyle w:val="TableParagraph"/>
              <w:spacing w:before="137"/>
              <w:ind w:left="200"/>
              <w:rPr>
                <w:sz w:val="20"/>
              </w:rPr>
            </w:pPr>
            <w:r>
              <w:rPr>
                <w:color w:val="221F1F"/>
                <w:sz w:val="20"/>
              </w:rPr>
              <w:t>56073-10-0</w:t>
            </w:r>
          </w:p>
        </w:tc>
        <w:tc>
          <w:tcPr>
            <w:tcW w:w="1843" w:type="dxa"/>
            <w:gridSpan w:val="2"/>
          </w:tcPr>
          <w:p w14:paraId="02A7EE6F" w14:textId="77777777" w:rsidR="00B52DCC" w:rsidRDefault="00916648">
            <w:pPr>
              <w:pStyle w:val="TableParagraph"/>
              <w:spacing w:before="137"/>
              <w:ind w:left="196"/>
              <w:rPr>
                <w:sz w:val="20"/>
              </w:rPr>
            </w:pPr>
            <w:r>
              <w:rPr>
                <w:color w:val="221F1F"/>
                <w:sz w:val="20"/>
              </w:rPr>
              <w:t>259-980-5</w:t>
            </w:r>
          </w:p>
        </w:tc>
      </w:tr>
      <w:tr w:rsidR="00B52DCC" w14:paraId="1E26F53A" w14:textId="77777777" w:rsidTr="004567AD">
        <w:trPr>
          <w:gridAfter w:val="1"/>
          <w:wAfter w:w="10" w:type="dxa"/>
          <w:trHeight w:val="1204"/>
        </w:trPr>
        <w:tc>
          <w:tcPr>
            <w:tcW w:w="1148" w:type="dxa"/>
            <w:gridSpan w:val="2"/>
          </w:tcPr>
          <w:p w14:paraId="7296C26B" w14:textId="77777777" w:rsidR="00B52DCC" w:rsidRDefault="00916648">
            <w:pPr>
              <w:pStyle w:val="TableParagraph"/>
              <w:spacing w:before="113"/>
              <w:ind w:left="107"/>
              <w:rPr>
                <w:sz w:val="20"/>
              </w:rPr>
            </w:pPr>
            <w:r>
              <w:rPr>
                <w:sz w:val="20"/>
              </w:rPr>
              <w:t>1630</w:t>
            </w:r>
          </w:p>
        </w:tc>
        <w:tc>
          <w:tcPr>
            <w:tcW w:w="5937" w:type="dxa"/>
          </w:tcPr>
          <w:p w14:paraId="1CAD833A" w14:textId="77777777" w:rsidR="00B52DCC" w:rsidRDefault="00916648">
            <w:pPr>
              <w:pStyle w:val="TableParagraph"/>
              <w:spacing w:before="139" w:line="276" w:lineRule="auto"/>
              <w:ind w:left="197" w:right="175"/>
              <w:jc w:val="both"/>
              <w:rPr>
                <w:sz w:val="20"/>
              </w:rPr>
            </w:pPr>
            <w:r>
              <w:rPr>
                <w:color w:val="221F1F"/>
                <w:sz w:val="20"/>
              </w:rPr>
              <w:t>Flokumafen (ISO); cis-4- hidroksi-3- (1,2,3,4-tetrahidro-3-(4-(4- triflorometilbenziloksi)fenil)-1-naftil)kumarin ve trans-4-hidroksi- 3- (1,2,3,4-tetrahidro-3-(4-(4-triflorometilbenziloksi)fenil)-1-</w:t>
            </w:r>
          </w:p>
          <w:p w14:paraId="47900164" w14:textId="77777777" w:rsidR="00B52DCC" w:rsidRDefault="00916648">
            <w:pPr>
              <w:pStyle w:val="TableParagraph"/>
              <w:spacing w:before="1"/>
              <w:ind w:left="197"/>
              <w:jc w:val="both"/>
              <w:rPr>
                <w:sz w:val="20"/>
              </w:rPr>
            </w:pPr>
            <w:r>
              <w:rPr>
                <w:color w:val="221F1F"/>
                <w:sz w:val="20"/>
              </w:rPr>
              <w:t>naftil)kumarin’in reaksiyon kütlesi</w:t>
            </w:r>
          </w:p>
        </w:tc>
        <w:tc>
          <w:tcPr>
            <w:tcW w:w="1701" w:type="dxa"/>
            <w:gridSpan w:val="2"/>
          </w:tcPr>
          <w:p w14:paraId="7A923171" w14:textId="77777777" w:rsidR="00B52DCC" w:rsidRDefault="00916648">
            <w:pPr>
              <w:pStyle w:val="TableParagraph"/>
              <w:spacing w:before="137"/>
              <w:ind w:left="200"/>
              <w:rPr>
                <w:sz w:val="20"/>
              </w:rPr>
            </w:pPr>
            <w:r>
              <w:rPr>
                <w:color w:val="221F1F"/>
                <w:sz w:val="20"/>
              </w:rPr>
              <w:t>90035-08-8</w:t>
            </w:r>
          </w:p>
        </w:tc>
        <w:tc>
          <w:tcPr>
            <w:tcW w:w="1843" w:type="dxa"/>
            <w:gridSpan w:val="2"/>
          </w:tcPr>
          <w:p w14:paraId="557FAD44" w14:textId="77777777" w:rsidR="00B52DCC" w:rsidRDefault="00916648">
            <w:pPr>
              <w:pStyle w:val="TableParagraph"/>
              <w:spacing w:before="137"/>
              <w:ind w:left="196"/>
              <w:rPr>
                <w:sz w:val="20"/>
              </w:rPr>
            </w:pPr>
            <w:r>
              <w:rPr>
                <w:color w:val="221F1F"/>
                <w:sz w:val="20"/>
              </w:rPr>
              <w:t>421-960-0</w:t>
            </w:r>
          </w:p>
        </w:tc>
      </w:tr>
      <w:tr w:rsidR="00B52DCC" w14:paraId="08365E9D" w14:textId="77777777" w:rsidTr="004567AD">
        <w:trPr>
          <w:gridAfter w:val="1"/>
          <w:wAfter w:w="10" w:type="dxa"/>
          <w:trHeight w:val="676"/>
        </w:trPr>
        <w:tc>
          <w:tcPr>
            <w:tcW w:w="1148" w:type="dxa"/>
            <w:gridSpan w:val="2"/>
          </w:tcPr>
          <w:p w14:paraId="579A7EA5" w14:textId="77777777" w:rsidR="00B52DCC" w:rsidRDefault="00916648">
            <w:pPr>
              <w:pStyle w:val="TableParagraph"/>
              <w:spacing w:before="113"/>
              <w:ind w:left="107"/>
              <w:rPr>
                <w:sz w:val="20"/>
              </w:rPr>
            </w:pPr>
            <w:r>
              <w:rPr>
                <w:sz w:val="20"/>
              </w:rPr>
              <w:t>1631</w:t>
            </w:r>
          </w:p>
        </w:tc>
        <w:tc>
          <w:tcPr>
            <w:tcW w:w="5937" w:type="dxa"/>
          </w:tcPr>
          <w:p w14:paraId="5CF97235" w14:textId="77777777" w:rsidR="00B52DCC" w:rsidRDefault="00916648">
            <w:pPr>
              <w:pStyle w:val="TableParagraph"/>
              <w:tabs>
                <w:tab w:val="left" w:pos="1340"/>
                <w:tab w:val="left" w:pos="2208"/>
                <w:tab w:val="left" w:pos="2736"/>
                <w:tab w:val="left" w:pos="5305"/>
              </w:tabs>
              <w:spacing w:before="109" w:line="260" w:lineRule="atLeast"/>
              <w:ind w:left="197" w:right="425"/>
              <w:rPr>
                <w:sz w:val="20"/>
              </w:rPr>
            </w:pPr>
            <w:r>
              <w:rPr>
                <w:color w:val="221F1F"/>
                <w:sz w:val="20"/>
              </w:rPr>
              <w:t>Asetoklor</w:t>
            </w:r>
            <w:r>
              <w:rPr>
                <w:color w:val="221F1F"/>
                <w:sz w:val="20"/>
              </w:rPr>
              <w:tab/>
              <w:t>(ISO);</w:t>
            </w:r>
            <w:r>
              <w:rPr>
                <w:color w:val="221F1F"/>
                <w:sz w:val="20"/>
              </w:rPr>
              <w:tab/>
              <w:t>2-</w:t>
            </w:r>
            <w:r>
              <w:rPr>
                <w:color w:val="221F1F"/>
                <w:sz w:val="20"/>
              </w:rPr>
              <w:tab/>
              <w:t>kloro-</w:t>
            </w:r>
            <w:r>
              <w:rPr>
                <w:i/>
                <w:color w:val="221F1F"/>
                <w:sz w:val="20"/>
              </w:rPr>
              <w:t>N</w:t>
            </w:r>
            <w:r>
              <w:rPr>
                <w:color w:val="221F1F"/>
                <w:sz w:val="20"/>
              </w:rPr>
              <w:t>-(etoksimetil)-</w:t>
            </w:r>
            <w:r>
              <w:rPr>
                <w:i/>
                <w:color w:val="221F1F"/>
                <w:sz w:val="20"/>
              </w:rPr>
              <w:t>N</w:t>
            </w:r>
            <w:r>
              <w:rPr>
                <w:color w:val="221F1F"/>
                <w:sz w:val="20"/>
              </w:rPr>
              <w:t>-(2-</w:t>
            </w:r>
            <w:r>
              <w:rPr>
                <w:color w:val="221F1F"/>
                <w:sz w:val="20"/>
              </w:rPr>
              <w:tab/>
            </w:r>
            <w:r>
              <w:rPr>
                <w:color w:val="221F1F"/>
                <w:spacing w:val="-4"/>
                <w:sz w:val="20"/>
              </w:rPr>
              <w:t xml:space="preserve">etil-6- </w:t>
            </w:r>
            <w:r>
              <w:rPr>
                <w:color w:val="221F1F"/>
                <w:sz w:val="20"/>
              </w:rPr>
              <w:t>metilfenil)asetamid</w:t>
            </w:r>
          </w:p>
        </w:tc>
        <w:tc>
          <w:tcPr>
            <w:tcW w:w="1701" w:type="dxa"/>
            <w:gridSpan w:val="2"/>
          </w:tcPr>
          <w:p w14:paraId="689F352A" w14:textId="77777777" w:rsidR="00B52DCC" w:rsidRDefault="00916648">
            <w:pPr>
              <w:pStyle w:val="TableParagraph"/>
              <w:spacing w:before="137"/>
              <w:ind w:left="200"/>
              <w:rPr>
                <w:sz w:val="20"/>
              </w:rPr>
            </w:pPr>
            <w:r>
              <w:rPr>
                <w:color w:val="221F1F"/>
                <w:sz w:val="20"/>
              </w:rPr>
              <w:t>34256-82-1</w:t>
            </w:r>
          </w:p>
        </w:tc>
        <w:tc>
          <w:tcPr>
            <w:tcW w:w="1843" w:type="dxa"/>
            <w:gridSpan w:val="2"/>
          </w:tcPr>
          <w:p w14:paraId="3EC78B43" w14:textId="77777777" w:rsidR="00B52DCC" w:rsidRDefault="00916648">
            <w:pPr>
              <w:pStyle w:val="TableParagraph"/>
              <w:spacing w:before="137"/>
              <w:ind w:left="196"/>
              <w:rPr>
                <w:sz w:val="20"/>
              </w:rPr>
            </w:pPr>
            <w:r>
              <w:rPr>
                <w:color w:val="221F1F"/>
                <w:sz w:val="20"/>
              </w:rPr>
              <w:t>251-899-3</w:t>
            </w:r>
          </w:p>
        </w:tc>
      </w:tr>
      <w:tr w:rsidR="00B52DCC" w14:paraId="3F719D4C" w14:textId="77777777" w:rsidTr="004567AD">
        <w:trPr>
          <w:gridAfter w:val="1"/>
          <w:wAfter w:w="10" w:type="dxa"/>
          <w:trHeight w:val="503"/>
        </w:trPr>
        <w:tc>
          <w:tcPr>
            <w:tcW w:w="1148" w:type="dxa"/>
            <w:gridSpan w:val="2"/>
          </w:tcPr>
          <w:p w14:paraId="28D85546" w14:textId="77777777" w:rsidR="00B52DCC" w:rsidRDefault="00916648">
            <w:pPr>
              <w:pStyle w:val="TableParagraph"/>
              <w:spacing w:before="113"/>
              <w:ind w:left="107"/>
              <w:rPr>
                <w:sz w:val="20"/>
              </w:rPr>
            </w:pPr>
            <w:r>
              <w:rPr>
                <w:sz w:val="20"/>
              </w:rPr>
              <w:lastRenderedPageBreak/>
              <w:t>1632</w:t>
            </w:r>
          </w:p>
        </w:tc>
        <w:tc>
          <w:tcPr>
            <w:tcW w:w="5937" w:type="dxa"/>
          </w:tcPr>
          <w:p w14:paraId="0E4C26AA" w14:textId="77777777" w:rsidR="00B52DCC" w:rsidRDefault="00916648">
            <w:pPr>
              <w:pStyle w:val="TableParagraph"/>
              <w:spacing w:before="62"/>
              <w:ind w:left="197"/>
              <w:rPr>
                <w:sz w:val="20"/>
              </w:rPr>
            </w:pPr>
            <w:r>
              <w:rPr>
                <w:color w:val="221F1F"/>
                <w:sz w:val="20"/>
              </w:rPr>
              <w:t>Temsili bileşime sahip e-Glass mikrofiberleri</w:t>
            </w:r>
          </w:p>
        </w:tc>
        <w:tc>
          <w:tcPr>
            <w:tcW w:w="1701" w:type="dxa"/>
            <w:gridSpan w:val="2"/>
          </w:tcPr>
          <w:p w14:paraId="1A73FF22" w14:textId="77777777" w:rsidR="00B52DCC" w:rsidRDefault="00916648">
            <w:pPr>
              <w:pStyle w:val="TableParagraph"/>
              <w:spacing w:before="62"/>
              <w:ind w:left="200"/>
              <w:rPr>
                <w:sz w:val="20"/>
              </w:rPr>
            </w:pPr>
            <w:r>
              <w:rPr>
                <w:color w:val="221F1F"/>
                <w:w w:val="96"/>
                <w:sz w:val="20"/>
              </w:rPr>
              <w:t>-</w:t>
            </w:r>
          </w:p>
        </w:tc>
        <w:tc>
          <w:tcPr>
            <w:tcW w:w="1843" w:type="dxa"/>
            <w:gridSpan w:val="2"/>
          </w:tcPr>
          <w:p w14:paraId="6F0F77BE" w14:textId="77777777" w:rsidR="00B52DCC" w:rsidRDefault="00916648">
            <w:pPr>
              <w:pStyle w:val="TableParagraph"/>
              <w:spacing w:before="62"/>
              <w:ind w:left="198"/>
              <w:rPr>
                <w:sz w:val="20"/>
              </w:rPr>
            </w:pPr>
            <w:r>
              <w:rPr>
                <w:color w:val="221F1F"/>
                <w:w w:val="96"/>
                <w:sz w:val="20"/>
              </w:rPr>
              <w:t>-</w:t>
            </w:r>
          </w:p>
        </w:tc>
      </w:tr>
      <w:tr w:rsidR="00B52DCC" w14:paraId="4FCB44B3" w14:textId="77777777" w:rsidTr="004567AD">
        <w:trPr>
          <w:gridAfter w:val="1"/>
          <w:wAfter w:w="10" w:type="dxa"/>
          <w:trHeight w:val="503"/>
        </w:trPr>
        <w:tc>
          <w:tcPr>
            <w:tcW w:w="1148" w:type="dxa"/>
            <w:gridSpan w:val="2"/>
          </w:tcPr>
          <w:p w14:paraId="04AC4E65" w14:textId="77777777" w:rsidR="00B52DCC" w:rsidRDefault="00916648">
            <w:pPr>
              <w:pStyle w:val="TableParagraph"/>
              <w:spacing w:before="113"/>
              <w:ind w:left="107"/>
              <w:rPr>
                <w:sz w:val="20"/>
              </w:rPr>
            </w:pPr>
            <w:r>
              <w:rPr>
                <w:sz w:val="20"/>
              </w:rPr>
              <w:t>1633</w:t>
            </w:r>
          </w:p>
        </w:tc>
        <w:tc>
          <w:tcPr>
            <w:tcW w:w="5937" w:type="dxa"/>
          </w:tcPr>
          <w:p w14:paraId="61482DBD" w14:textId="77777777" w:rsidR="00B52DCC" w:rsidRDefault="00916648">
            <w:pPr>
              <w:pStyle w:val="TableParagraph"/>
              <w:spacing w:before="62"/>
              <w:ind w:left="197"/>
              <w:rPr>
                <w:sz w:val="20"/>
              </w:rPr>
            </w:pPr>
            <w:r>
              <w:rPr>
                <w:color w:val="221F1F"/>
                <w:sz w:val="20"/>
              </w:rPr>
              <w:t>Temsili bileşime sahip Glass mikrofiberleri</w:t>
            </w:r>
          </w:p>
        </w:tc>
        <w:tc>
          <w:tcPr>
            <w:tcW w:w="1701" w:type="dxa"/>
            <w:gridSpan w:val="2"/>
          </w:tcPr>
          <w:p w14:paraId="290F9C94" w14:textId="77777777" w:rsidR="00B52DCC" w:rsidRDefault="00916648">
            <w:pPr>
              <w:pStyle w:val="TableParagraph"/>
              <w:spacing w:before="62"/>
              <w:ind w:left="200"/>
              <w:rPr>
                <w:sz w:val="20"/>
              </w:rPr>
            </w:pPr>
            <w:r>
              <w:rPr>
                <w:color w:val="221F1F"/>
                <w:w w:val="96"/>
                <w:sz w:val="20"/>
              </w:rPr>
              <w:t>-</w:t>
            </w:r>
          </w:p>
        </w:tc>
        <w:tc>
          <w:tcPr>
            <w:tcW w:w="1843" w:type="dxa"/>
            <w:gridSpan w:val="2"/>
          </w:tcPr>
          <w:p w14:paraId="56F6A957" w14:textId="77777777" w:rsidR="00B52DCC" w:rsidRDefault="00916648">
            <w:pPr>
              <w:pStyle w:val="TableParagraph"/>
              <w:spacing w:before="62"/>
              <w:ind w:left="198"/>
              <w:rPr>
                <w:sz w:val="20"/>
              </w:rPr>
            </w:pPr>
            <w:r>
              <w:rPr>
                <w:color w:val="221F1F"/>
                <w:w w:val="96"/>
                <w:sz w:val="20"/>
              </w:rPr>
              <w:t>-</w:t>
            </w:r>
          </w:p>
        </w:tc>
      </w:tr>
      <w:tr w:rsidR="00B52DCC" w14:paraId="1144AD3A" w14:textId="77777777" w:rsidTr="004567AD">
        <w:trPr>
          <w:gridAfter w:val="1"/>
          <w:wAfter w:w="10" w:type="dxa"/>
          <w:trHeight w:val="601"/>
        </w:trPr>
        <w:tc>
          <w:tcPr>
            <w:tcW w:w="1148" w:type="dxa"/>
            <w:gridSpan w:val="2"/>
          </w:tcPr>
          <w:p w14:paraId="4417558D" w14:textId="77777777" w:rsidR="00B52DCC" w:rsidRDefault="00916648">
            <w:pPr>
              <w:pStyle w:val="TableParagraph"/>
              <w:spacing w:before="115"/>
              <w:ind w:left="107"/>
              <w:rPr>
                <w:sz w:val="20"/>
              </w:rPr>
            </w:pPr>
            <w:r>
              <w:rPr>
                <w:sz w:val="20"/>
              </w:rPr>
              <w:t>1634</w:t>
            </w:r>
          </w:p>
        </w:tc>
        <w:tc>
          <w:tcPr>
            <w:tcW w:w="5937" w:type="dxa"/>
          </w:tcPr>
          <w:p w14:paraId="4E39E9D9" w14:textId="77777777" w:rsidR="00B52DCC" w:rsidRDefault="00916648">
            <w:pPr>
              <w:pStyle w:val="TableParagraph"/>
              <w:tabs>
                <w:tab w:val="left" w:pos="1455"/>
                <w:tab w:val="left" w:pos="2172"/>
                <w:tab w:val="left" w:pos="2547"/>
                <w:tab w:val="left" w:pos="4373"/>
                <w:tab w:val="left" w:pos="5158"/>
              </w:tabs>
              <w:spacing w:before="40" w:line="260" w:lineRule="atLeast"/>
              <w:ind w:left="197" w:right="173"/>
              <w:rPr>
                <w:sz w:val="20"/>
              </w:rPr>
            </w:pPr>
            <w:r>
              <w:rPr>
                <w:color w:val="221F1F"/>
                <w:sz w:val="20"/>
              </w:rPr>
              <w:t>Bromadiolon</w:t>
            </w:r>
            <w:r>
              <w:rPr>
                <w:color w:val="221F1F"/>
                <w:sz w:val="20"/>
              </w:rPr>
              <w:tab/>
              <w:t>(ISO);</w:t>
            </w:r>
            <w:r>
              <w:rPr>
                <w:color w:val="221F1F"/>
                <w:sz w:val="20"/>
              </w:rPr>
              <w:tab/>
              <w:t>3-</w:t>
            </w:r>
            <w:r>
              <w:rPr>
                <w:color w:val="221F1F"/>
                <w:sz w:val="20"/>
              </w:rPr>
              <w:tab/>
              <w:t>[3-(4′-bromobifenil-</w:t>
            </w:r>
            <w:r>
              <w:rPr>
                <w:color w:val="221F1F"/>
                <w:sz w:val="20"/>
              </w:rPr>
              <w:tab/>
              <w:t>4-il)-3-</w:t>
            </w:r>
            <w:r>
              <w:rPr>
                <w:color w:val="221F1F"/>
                <w:sz w:val="20"/>
              </w:rPr>
              <w:tab/>
            </w:r>
            <w:r>
              <w:rPr>
                <w:color w:val="221F1F"/>
                <w:spacing w:val="-3"/>
                <w:sz w:val="20"/>
              </w:rPr>
              <w:t xml:space="preserve">hidroksi-1- </w:t>
            </w:r>
            <w:r>
              <w:rPr>
                <w:color w:val="221F1F"/>
                <w:sz w:val="20"/>
              </w:rPr>
              <w:t>fenilpropil]-4-hidroksi-</w:t>
            </w:r>
            <w:r>
              <w:rPr>
                <w:color w:val="221F1F"/>
                <w:spacing w:val="-3"/>
                <w:sz w:val="20"/>
              </w:rPr>
              <w:t xml:space="preserve"> </w:t>
            </w:r>
            <w:r>
              <w:rPr>
                <w:color w:val="221F1F"/>
                <w:sz w:val="20"/>
              </w:rPr>
              <w:t>2</w:t>
            </w:r>
            <w:r>
              <w:rPr>
                <w:i/>
                <w:color w:val="221F1F"/>
                <w:sz w:val="20"/>
              </w:rPr>
              <w:t>H</w:t>
            </w:r>
            <w:r>
              <w:rPr>
                <w:color w:val="221F1F"/>
                <w:sz w:val="20"/>
              </w:rPr>
              <w:t>-krom-2-on</w:t>
            </w:r>
          </w:p>
        </w:tc>
        <w:tc>
          <w:tcPr>
            <w:tcW w:w="1701" w:type="dxa"/>
            <w:gridSpan w:val="2"/>
          </w:tcPr>
          <w:p w14:paraId="1ECD0BB1" w14:textId="77777777" w:rsidR="00B52DCC" w:rsidRDefault="00916648">
            <w:pPr>
              <w:pStyle w:val="TableParagraph"/>
              <w:spacing w:before="65"/>
              <w:ind w:left="200"/>
              <w:rPr>
                <w:sz w:val="20"/>
              </w:rPr>
            </w:pPr>
            <w:r>
              <w:rPr>
                <w:color w:val="221F1F"/>
                <w:sz w:val="20"/>
              </w:rPr>
              <w:t>28772-56-7</w:t>
            </w:r>
          </w:p>
        </w:tc>
        <w:tc>
          <w:tcPr>
            <w:tcW w:w="1843" w:type="dxa"/>
            <w:gridSpan w:val="2"/>
          </w:tcPr>
          <w:p w14:paraId="3B464152" w14:textId="77777777" w:rsidR="00B52DCC" w:rsidRDefault="00916648">
            <w:pPr>
              <w:pStyle w:val="TableParagraph"/>
              <w:spacing w:before="65"/>
              <w:ind w:left="196"/>
              <w:rPr>
                <w:sz w:val="20"/>
              </w:rPr>
            </w:pPr>
            <w:r>
              <w:rPr>
                <w:color w:val="221F1F"/>
                <w:sz w:val="20"/>
              </w:rPr>
              <w:t>249-205-9</w:t>
            </w:r>
          </w:p>
        </w:tc>
      </w:tr>
      <w:tr w:rsidR="00B52DCC" w14:paraId="6673B528" w14:textId="77777777" w:rsidTr="004567AD">
        <w:trPr>
          <w:gridAfter w:val="1"/>
          <w:wAfter w:w="10" w:type="dxa"/>
          <w:trHeight w:val="602"/>
        </w:trPr>
        <w:tc>
          <w:tcPr>
            <w:tcW w:w="1148" w:type="dxa"/>
            <w:gridSpan w:val="2"/>
          </w:tcPr>
          <w:p w14:paraId="12B633A9" w14:textId="77777777" w:rsidR="00B52DCC" w:rsidRDefault="00916648">
            <w:pPr>
              <w:pStyle w:val="TableParagraph"/>
              <w:spacing w:before="115"/>
              <w:ind w:left="107"/>
              <w:rPr>
                <w:sz w:val="20"/>
              </w:rPr>
            </w:pPr>
            <w:r>
              <w:rPr>
                <w:sz w:val="20"/>
              </w:rPr>
              <w:t>1635</w:t>
            </w:r>
          </w:p>
        </w:tc>
        <w:tc>
          <w:tcPr>
            <w:tcW w:w="5937" w:type="dxa"/>
          </w:tcPr>
          <w:p w14:paraId="72E88699" w14:textId="77777777" w:rsidR="00B52DCC" w:rsidRDefault="00916648">
            <w:pPr>
              <w:pStyle w:val="TableParagraph"/>
              <w:tabs>
                <w:tab w:val="left" w:pos="1557"/>
                <w:tab w:val="left" w:pos="2520"/>
                <w:tab w:val="left" w:pos="5168"/>
              </w:tabs>
              <w:spacing w:before="37" w:line="260" w:lineRule="atLeast"/>
              <w:ind w:left="197" w:right="432"/>
              <w:rPr>
                <w:sz w:val="20"/>
              </w:rPr>
            </w:pPr>
            <w:r>
              <w:rPr>
                <w:color w:val="221F1F"/>
                <w:sz w:val="20"/>
              </w:rPr>
              <w:t>Difetiyalon</w:t>
            </w:r>
            <w:r>
              <w:rPr>
                <w:color w:val="221F1F"/>
                <w:sz w:val="20"/>
              </w:rPr>
              <w:tab/>
              <w:t>(ISO);</w:t>
            </w:r>
            <w:r>
              <w:rPr>
                <w:color w:val="221F1F"/>
                <w:sz w:val="20"/>
              </w:rPr>
              <w:tab/>
              <w:t>3-[3-(4′-bromobifenil-4-il)-</w:t>
            </w:r>
            <w:r>
              <w:rPr>
                <w:color w:val="221F1F"/>
                <w:sz w:val="20"/>
              </w:rPr>
              <w:tab/>
            </w:r>
            <w:r>
              <w:rPr>
                <w:color w:val="221F1F"/>
                <w:spacing w:val="-3"/>
                <w:sz w:val="20"/>
              </w:rPr>
              <w:t xml:space="preserve">1,2,3,4- </w:t>
            </w:r>
            <w:r>
              <w:rPr>
                <w:color w:val="221F1F"/>
                <w:sz w:val="20"/>
              </w:rPr>
              <w:t>tetrahidronaftalen-1-il]- 4-hidroksi-2</w:t>
            </w:r>
            <w:r>
              <w:rPr>
                <w:i/>
                <w:color w:val="221F1F"/>
                <w:sz w:val="20"/>
              </w:rPr>
              <w:t>H</w:t>
            </w:r>
            <w:r>
              <w:rPr>
                <w:color w:val="221F1F"/>
                <w:sz w:val="20"/>
              </w:rPr>
              <w:t>-1-</w:t>
            </w:r>
            <w:r>
              <w:rPr>
                <w:color w:val="221F1F"/>
                <w:spacing w:val="-6"/>
                <w:sz w:val="20"/>
              </w:rPr>
              <w:t xml:space="preserve"> </w:t>
            </w:r>
            <w:r>
              <w:rPr>
                <w:color w:val="221F1F"/>
                <w:sz w:val="20"/>
              </w:rPr>
              <w:t>benzotiyopiran-2-on</w:t>
            </w:r>
          </w:p>
        </w:tc>
        <w:tc>
          <w:tcPr>
            <w:tcW w:w="1701" w:type="dxa"/>
            <w:gridSpan w:val="2"/>
          </w:tcPr>
          <w:p w14:paraId="5D80A23A" w14:textId="77777777" w:rsidR="00B52DCC" w:rsidRDefault="00916648">
            <w:pPr>
              <w:pStyle w:val="TableParagraph"/>
              <w:spacing w:before="65"/>
              <w:ind w:left="200"/>
              <w:rPr>
                <w:sz w:val="20"/>
              </w:rPr>
            </w:pPr>
            <w:r>
              <w:rPr>
                <w:color w:val="221F1F"/>
                <w:sz w:val="20"/>
              </w:rPr>
              <w:t>104653-34-1</w:t>
            </w:r>
          </w:p>
        </w:tc>
        <w:tc>
          <w:tcPr>
            <w:tcW w:w="1843" w:type="dxa"/>
            <w:gridSpan w:val="2"/>
          </w:tcPr>
          <w:p w14:paraId="2ADC74A5" w14:textId="77777777" w:rsidR="00B52DCC" w:rsidRDefault="00916648">
            <w:pPr>
              <w:pStyle w:val="TableParagraph"/>
              <w:spacing w:before="65"/>
              <w:ind w:left="196"/>
              <w:rPr>
                <w:sz w:val="20"/>
              </w:rPr>
            </w:pPr>
            <w:r>
              <w:rPr>
                <w:color w:val="221F1F"/>
                <w:sz w:val="20"/>
              </w:rPr>
              <w:t>600-594-7</w:t>
            </w:r>
          </w:p>
        </w:tc>
      </w:tr>
      <w:tr w:rsidR="00B52DCC" w14:paraId="3E98195D" w14:textId="77777777" w:rsidTr="004567AD">
        <w:trPr>
          <w:gridAfter w:val="1"/>
          <w:wAfter w:w="10" w:type="dxa"/>
          <w:trHeight w:val="1404"/>
        </w:trPr>
        <w:tc>
          <w:tcPr>
            <w:tcW w:w="1148" w:type="dxa"/>
            <w:gridSpan w:val="2"/>
          </w:tcPr>
          <w:p w14:paraId="7FF9A9DA" w14:textId="77777777" w:rsidR="00B52DCC" w:rsidRDefault="00916648">
            <w:pPr>
              <w:pStyle w:val="TableParagraph"/>
              <w:spacing w:before="113"/>
              <w:ind w:left="107"/>
              <w:rPr>
                <w:sz w:val="20"/>
              </w:rPr>
            </w:pPr>
            <w:r>
              <w:rPr>
                <w:sz w:val="20"/>
              </w:rPr>
              <w:t>1636</w:t>
            </w:r>
          </w:p>
        </w:tc>
        <w:tc>
          <w:tcPr>
            <w:tcW w:w="5937" w:type="dxa"/>
          </w:tcPr>
          <w:p w14:paraId="27F606BC" w14:textId="77777777" w:rsidR="00B52DCC" w:rsidRDefault="00916648">
            <w:pPr>
              <w:pStyle w:val="TableParagraph"/>
              <w:spacing w:before="62"/>
              <w:ind w:left="197"/>
              <w:rPr>
                <w:sz w:val="20"/>
              </w:rPr>
            </w:pPr>
            <w:r>
              <w:rPr>
                <w:color w:val="221F1F"/>
                <w:sz w:val="20"/>
              </w:rPr>
              <w:t>Perflorononan-1-oik asit [1]</w:t>
            </w:r>
          </w:p>
          <w:p w14:paraId="246D1B90" w14:textId="77777777" w:rsidR="00B52DCC" w:rsidRDefault="00916648">
            <w:pPr>
              <w:pStyle w:val="TableParagraph"/>
              <w:spacing w:before="105"/>
              <w:ind w:left="197"/>
              <w:rPr>
                <w:sz w:val="20"/>
              </w:rPr>
            </w:pPr>
            <w:r>
              <w:rPr>
                <w:color w:val="221F1F"/>
                <w:sz w:val="20"/>
              </w:rPr>
              <w:t>ve sodyum [2]</w:t>
            </w:r>
          </w:p>
          <w:p w14:paraId="08C71ECF" w14:textId="77777777" w:rsidR="00B52DCC" w:rsidRDefault="00B52DCC">
            <w:pPr>
              <w:pStyle w:val="TableParagraph"/>
              <w:spacing w:before="8"/>
              <w:rPr>
                <w:b/>
                <w:sz w:val="26"/>
              </w:rPr>
            </w:pPr>
          </w:p>
          <w:p w14:paraId="59F5A737" w14:textId="77777777" w:rsidR="00B52DCC" w:rsidRDefault="00916648">
            <w:pPr>
              <w:pStyle w:val="TableParagraph"/>
              <w:ind w:left="197"/>
              <w:rPr>
                <w:sz w:val="20"/>
              </w:rPr>
            </w:pPr>
            <w:r>
              <w:rPr>
                <w:color w:val="221F1F"/>
                <w:sz w:val="20"/>
              </w:rPr>
              <w:t>ve amonyum [3] tuzları</w:t>
            </w:r>
          </w:p>
        </w:tc>
        <w:tc>
          <w:tcPr>
            <w:tcW w:w="1701" w:type="dxa"/>
            <w:gridSpan w:val="2"/>
          </w:tcPr>
          <w:p w14:paraId="401CD5C7" w14:textId="77777777" w:rsidR="00B52DCC" w:rsidRDefault="00916648">
            <w:pPr>
              <w:pStyle w:val="TableParagraph"/>
              <w:tabs>
                <w:tab w:val="left" w:pos="1094"/>
              </w:tabs>
              <w:spacing w:before="62"/>
              <w:ind w:left="111"/>
              <w:rPr>
                <w:sz w:val="20"/>
              </w:rPr>
            </w:pPr>
            <w:r>
              <w:rPr>
                <w:color w:val="221F1F"/>
                <w:sz w:val="20"/>
              </w:rPr>
              <w:t>375-95-1</w:t>
            </w:r>
            <w:r>
              <w:rPr>
                <w:color w:val="221F1F"/>
                <w:sz w:val="20"/>
              </w:rPr>
              <w:tab/>
              <w:t>[1]</w:t>
            </w:r>
          </w:p>
          <w:p w14:paraId="2D42033E" w14:textId="77777777" w:rsidR="00B52DCC" w:rsidRDefault="00B52DCC">
            <w:pPr>
              <w:pStyle w:val="TableParagraph"/>
              <w:spacing w:before="7"/>
              <w:rPr>
                <w:b/>
                <w:sz w:val="26"/>
              </w:rPr>
            </w:pPr>
          </w:p>
          <w:p w14:paraId="58833418" w14:textId="77777777" w:rsidR="00B52DCC" w:rsidRDefault="00916648">
            <w:pPr>
              <w:pStyle w:val="TableParagraph"/>
              <w:ind w:left="111"/>
              <w:rPr>
                <w:sz w:val="20"/>
              </w:rPr>
            </w:pPr>
            <w:r>
              <w:rPr>
                <w:color w:val="221F1F"/>
                <w:sz w:val="20"/>
              </w:rPr>
              <w:t>21049-39-8</w:t>
            </w:r>
            <w:r>
              <w:rPr>
                <w:color w:val="221F1F"/>
                <w:spacing w:val="-3"/>
                <w:sz w:val="20"/>
              </w:rPr>
              <w:t xml:space="preserve"> </w:t>
            </w:r>
            <w:r>
              <w:rPr>
                <w:color w:val="221F1F"/>
                <w:sz w:val="20"/>
              </w:rPr>
              <w:t>[2]</w:t>
            </w:r>
          </w:p>
          <w:p w14:paraId="3C725D01" w14:textId="77777777" w:rsidR="00B52DCC" w:rsidRDefault="00B52DCC">
            <w:pPr>
              <w:pStyle w:val="TableParagraph"/>
              <w:spacing w:before="6"/>
              <w:rPr>
                <w:b/>
                <w:sz w:val="26"/>
              </w:rPr>
            </w:pPr>
          </w:p>
          <w:p w14:paraId="0A66B281" w14:textId="77777777" w:rsidR="00B52DCC" w:rsidRDefault="00916648">
            <w:pPr>
              <w:pStyle w:val="TableParagraph"/>
              <w:ind w:left="111"/>
              <w:rPr>
                <w:sz w:val="20"/>
              </w:rPr>
            </w:pPr>
            <w:r>
              <w:rPr>
                <w:color w:val="221F1F"/>
                <w:sz w:val="20"/>
              </w:rPr>
              <w:t xml:space="preserve">4149-60-4 </w:t>
            </w:r>
            <w:r>
              <w:rPr>
                <w:color w:val="221F1F"/>
                <w:spacing w:val="47"/>
                <w:sz w:val="20"/>
              </w:rPr>
              <w:t xml:space="preserve"> </w:t>
            </w:r>
            <w:r>
              <w:rPr>
                <w:color w:val="221F1F"/>
                <w:sz w:val="20"/>
              </w:rPr>
              <w:t>[3]</w:t>
            </w:r>
          </w:p>
        </w:tc>
        <w:tc>
          <w:tcPr>
            <w:tcW w:w="1843" w:type="dxa"/>
            <w:gridSpan w:val="2"/>
          </w:tcPr>
          <w:p w14:paraId="20DAA8C0" w14:textId="77777777" w:rsidR="00B52DCC" w:rsidRDefault="00916648">
            <w:pPr>
              <w:pStyle w:val="TableParagraph"/>
              <w:spacing w:before="62"/>
              <w:ind w:left="196"/>
              <w:rPr>
                <w:sz w:val="20"/>
              </w:rPr>
            </w:pPr>
            <w:r>
              <w:rPr>
                <w:color w:val="221F1F"/>
                <w:sz w:val="20"/>
              </w:rPr>
              <w:t>206-801-3 [1]</w:t>
            </w:r>
          </w:p>
          <w:p w14:paraId="7F8895D4" w14:textId="77777777" w:rsidR="00B52DCC" w:rsidRDefault="00B52DCC">
            <w:pPr>
              <w:pStyle w:val="TableParagraph"/>
              <w:spacing w:before="7"/>
              <w:rPr>
                <w:b/>
                <w:sz w:val="26"/>
              </w:rPr>
            </w:pPr>
          </w:p>
          <w:p w14:paraId="35E8DC2E" w14:textId="77777777" w:rsidR="00B52DCC" w:rsidRDefault="00916648">
            <w:pPr>
              <w:pStyle w:val="TableParagraph"/>
              <w:ind w:left="196"/>
              <w:rPr>
                <w:sz w:val="20"/>
              </w:rPr>
            </w:pPr>
            <w:r>
              <w:rPr>
                <w:color w:val="221F1F"/>
                <w:sz w:val="20"/>
              </w:rPr>
              <w:t>-</w:t>
            </w:r>
            <w:r>
              <w:rPr>
                <w:color w:val="221F1F"/>
                <w:spacing w:val="19"/>
                <w:sz w:val="20"/>
              </w:rPr>
              <w:t xml:space="preserve"> </w:t>
            </w:r>
            <w:r>
              <w:rPr>
                <w:color w:val="221F1F"/>
                <w:sz w:val="20"/>
              </w:rPr>
              <w:t>[2]</w:t>
            </w:r>
          </w:p>
          <w:p w14:paraId="4153956C" w14:textId="77777777" w:rsidR="00B52DCC" w:rsidRDefault="00916648">
            <w:pPr>
              <w:pStyle w:val="TableParagraph"/>
              <w:spacing w:before="188"/>
              <w:ind w:left="196"/>
              <w:rPr>
                <w:sz w:val="20"/>
              </w:rPr>
            </w:pPr>
            <w:r>
              <w:rPr>
                <w:color w:val="221F1F"/>
                <w:sz w:val="20"/>
              </w:rPr>
              <w:t>-</w:t>
            </w:r>
            <w:r>
              <w:rPr>
                <w:color w:val="221F1F"/>
                <w:spacing w:val="19"/>
                <w:sz w:val="20"/>
              </w:rPr>
              <w:t xml:space="preserve"> </w:t>
            </w:r>
            <w:r>
              <w:rPr>
                <w:color w:val="221F1F"/>
                <w:sz w:val="20"/>
              </w:rPr>
              <w:t>[3]</w:t>
            </w:r>
          </w:p>
        </w:tc>
      </w:tr>
      <w:tr w:rsidR="00B52DCC" w14:paraId="4683683D" w14:textId="77777777" w:rsidTr="004567AD">
        <w:trPr>
          <w:gridAfter w:val="1"/>
          <w:wAfter w:w="10" w:type="dxa"/>
          <w:trHeight w:val="505"/>
        </w:trPr>
        <w:tc>
          <w:tcPr>
            <w:tcW w:w="1148" w:type="dxa"/>
            <w:gridSpan w:val="2"/>
          </w:tcPr>
          <w:p w14:paraId="6C11E969" w14:textId="77777777" w:rsidR="00B52DCC" w:rsidRDefault="00916648">
            <w:pPr>
              <w:pStyle w:val="TableParagraph"/>
              <w:spacing w:before="113"/>
              <w:ind w:left="107"/>
              <w:rPr>
                <w:sz w:val="20"/>
              </w:rPr>
            </w:pPr>
            <w:r>
              <w:rPr>
                <w:sz w:val="20"/>
              </w:rPr>
              <w:t>1637</w:t>
            </w:r>
          </w:p>
        </w:tc>
        <w:tc>
          <w:tcPr>
            <w:tcW w:w="5937" w:type="dxa"/>
          </w:tcPr>
          <w:p w14:paraId="06345F2E" w14:textId="77777777" w:rsidR="00B52DCC" w:rsidRDefault="00916648">
            <w:pPr>
              <w:pStyle w:val="TableParagraph"/>
              <w:spacing w:before="62"/>
              <w:ind w:left="197"/>
              <w:rPr>
                <w:sz w:val="20"/>
              </w:rPr>
            </w:pPr>
            <w:r>
              <w:rPr>
                <w:color w:val="221F1F"/>
                <w:sz w:val="20"/>
              </w:rPr>
              <w:t>Disiklohekzil ftalat</w:t>
            </w:r>
          </w:p>
        </w:tc>
        <w:tc>
          <w:tcPr>
            <w:tcW w:w="1701" w:type="dxa"/>
            <w:gridSpan w:val="2"/>
          </w:tcPr>
          <w:p w14:paraId="223408E8" w14:textId="77777777" w:rsidR="00B52DCC" w:rsidRDefault="00916648">
            <w:pPr>
              <w:pStyle w:val="TableParagraph"/>
              <w:spacing w:before="62"/>
              <w:ind w:left="197"/>
              <w:rPr>
                <w:sz w:val="20"/>
              </w:rPr>
            </w:pPr>
            <w:r>
              <w:rPr>
                <w:color w:val="221F1F"/>
                <w:sz w:val="20"/>
              </w:rPr>
              <w:t>84-61-7</w:t>
            </w:r>
          </w:p>
        </w:tc>
        <w:tc>
          <w:tcPr>
            <w:tcW w:w="1843" w:type="dxa"/>
            <w:gridSpan w:val="2"/>
          </w:tcPr>
          <w:p w14:paraId="414671AA" w14:textId="77777777" w:rsidR="00B52DCC" w:rsidRDefault="00916648">
            <w:pPr>
              <w:pStyle w:val="TableParagraph"/>
              <w:spacing w:before="62"/>
              <w:ind w:left="196"/>
              <w:rPr>
                <w:sz w:val="20"/>
              </w:rPr>
            </w:pPr>
            <w:r>
              <w:rPr>
                <w:color w:val="221F1F"/>
                <w:sz w:val="20"/>
              </w:rPr>
              <w:t>201-545-9</w:t>
            </w:r>
          </w:p>
        </w:tc>
      </w:tr>
      <w:tr w:rsidR="00B52DCC" w14:paraId="79A9672E" w14:textId="77777777" w:rsidTr="004567AD">
        <w:trPr>
          <w:gridAfter w:val="1"/>
          <w:wAfter w:w="10" w:type="dxa"/>
          <w:trHeight w:val="503"/>
        </w:trPr>
        <w:tc>
          <w:tcPr>
            <w:tcW w:w="1148" w:type="dxa"/>
            <w:gridSpan w:val="2"/>
          </w:tcPr>
          <w:p w14:paraId="3A42D210" w14:textId="77777777" w:rsidR="00B52DCC" w:rsidRDefault="00916648">
            <w:pPr>
              <w:pStyle w:val="TableParagraph"/>
              <w:spacing w:before="113"/>
              <w:ind w:left="107"/>
              <w:rPr>
                <w:sz w:val="20"/>
              </w:rPr>
            </w:pPr>
            <w:r>
              <w:rPr>
                <w:sz w:val="20"/>
              </w:rPr>
              <w:t>1638</w:t>
            </w:r>
          </w:p>
        </w:tc>
        <w:tc>
          <w:tcPr>
            <w:tcW w:w="5937" w:type="dxa"/>
          </w:tcPr>
          <w:p w14:paraId="30818ADA" w14:textId="77777777" w:rsidR="00B52DCC" w:rsidRDefault="00916648">
            <w:pPr>
              <w:pStyle w:val="TableParagraph"/>
              <w:spacing w:before="62"/>
              <w:ind w:left="197"/>
              <w:rPr>
                <w:sz w:val="20"/>
              </w:rPr>
            </w:pPr>
            <w:r>
              <w:rPr>
                <w:color w:val="221F1F"/>
                <w:sz w:val="20"/>
              </w:rPr>
              <w:t>3,7-Dimetilokta-2,6- dienenitril</w:t>
            </w:r>
          </w:p>
        </w:tc>
        <w:tc>
          <w:tcPr>
            <w:tcW w:w="1701" w:type="dxa"/>
            <w:gridSpan w:val="2"/>
          </w:tcPr>
          <w:p w14:paraId="74B89B45" w14:textId="77777777" w:rsidR="00B52DCC" w:rsidRDefault="00916648">
            <w:pPr>
              <w:pStyle w:val="TableParagraph"/>
              <w:spacing w:before="62"/>
              <w:ind w:left="200"/>
              <w:rPr>
                <w:sz w:val="20"/>
              </w:rPr>
            </w:pPr>
            <w:r>
              <w:rPr>
                <w:color w:val="221F1F"/>
                <w:sz w:val="20"/>
              </w:rPr>
              <w:t>5146-66-7</w:t>
            </w:r>
          </w:p>
        </w:tc>
        <w:tc>
          <w:tcPr>
            <w:tcW w:w="1843" w:type="dxa"/>
            <w:gridSpan w:val="2"/>
          </w:tcPr>
          <w:p w14:paraId="69298A3E" w14:textId="77777777" w:rsidR="00B52DCC" w:rsidRDefault="00916648">
            <w:pPr>
              <w:pStyle w:val="TableParagraph"/>
              <w:spacing w:before="62"/>
              <w:ind w:left="196"/>
              <w:rPr>
                <w:sz w:val="20"/>
              </w:rPr>
            </w:pPr>
            <w:r>
              <w:rPr>
                <w:color w:val="221F1F"/>
                <w:sz w:val="20"/>
              </w:rPr>
              <w:t>225-918-0</w:t>
            </w:r>
          </w:p>
        </w:tc>
      </w:tr>
      <w:tr w:rsidR="00B52DCC" w14:paraId="0C31482B" w14:textId="77777777" w:rsidTr="004567AD">
        <w:trPr>
          <w:gridAfter w:val="1"/>
          <w:wAfter w:w="10" w:type="dxa"/>
          <w:trHeight w:val="601"/>
        </w:trPr>
        <w:tc>
          <w:tcPr>
            <w:tcW w:w="1148" w:type="dxa"/>
            <w:gridSpan w:val="2"/>
          </w:tcPr>
          <w:p w14:paraId="72E836CF" w14:textId="77777777" w:rsidR="00B52DCC" w:rsidRDefault="00916648">
            <w:pPr>
              <w:pStyle w:val="TableParagraph"/>
              <w:spacing w:before="113"/>
              <w:ind w:left="107"/>
              <w:rPr>
                <w:sz w:val="20"/>
              </w:rPr>
            </w:pPr>
            <w:r>
              <w:rPr>
                <w:sz w:val="20"/>
              </w:rPr>
              <w:t>1639</w:t>
            </w:r>
          </w:p>
        </w:tc>
        <w:tc>
          <w:tcPr>
            <w:tcW w:w="5937" w:type="dxa"/>
          </w:tcPr>
          <w:p w14:paraId="518BA101" w14:textId="77777777" w:rsidR="00B52DCC" w:rsidRDefault="00916648">
            <w:pPr>
              <w:pStyle w:val="TableParagraph"/>
              <w:tabs>
                <w:tab w:val="left" w:pos="1407"/>
                <w:tab w:val="left" w:pos="2321"/>
                <w:tab w:val="left" w:pos="4481"/>
              </w:tabs>
              <w:spacing w:before="37" w:line="260" w:lineRule="atLeast"/>
              <w:ind w:left="197" w:right="266"/>
              <w:rPr>
                <w:sz w:val="20"/>
              </w:rPr>
            </w:pPr>
            <w:r>
              <w:rPr>
                <w:color w:val="221F1F"/>
                <w:sz w:val="20"/>
              </w:rPr>
              <w:t>Bupirimat</w:t>
            </w:r>
            <w:r>
              <w:rPr>
                <w:color w:val="221F1F"/>
                <w:sz w:val="20"/>
              </w:rPr>
              <w:tab/>
              <w:t>(ISO);</w:t>
            </w:r>
            <w:r>
              <w:rPr>
                <w:color w:val="221F1F"/>
                <w:sz w:val="20"/>
              </w:rPr>
              <w:tab/>
              <w:t>5-butil-2-etilamino-6-</w:t>
            </w:r>
            <w:r>
              <w:rPr>
                <w:color w:val="221F1F"/>
                <w:sz w:val="20"/>
              </w:rPr>
              <w:tab/>
            </w:r>
            <w:r>
              <w:rPr>
                <w:color w:val="221F1F"/>
                <w:w w:val="95"/>
                <w:sz w:val="20"/>
              </w:rPr>
              <w:t xml:space="preserve">metilpirimidin-4-il </w:t>
            </w:r>
            <w:r>
              <w:rPr>
                <w:color w:val="221F1F"/>
                <w:sz w:val="20"/>
              </w:rPr>
              <w:t>dimetilsülfamat</w:t>
            </w:r>
          </w:p>
        </w:tc>
        <w:tc>
          <w:tcPr>
            <w:tcW w:w="1701" w:type="dxa"/>
            <w:gridSpan w:val="2"/>
          </w:tcPr>
          <w:p w14:paraId="74AC7C4D" w14:textId="77777777" w:rsidR="00B52DCC" w:rsidRDefault="00916648">
            <w:pPr>
              <w:pStyle w:val="TableParagraph"/>
              <w:spacing w:before="62"/>
              <w:ind w:left="200"/>
              <w:rPr>
                <w:sz w:val="20"/>
              </w:rPr>
            </w:pPr>
            <w:r>
              <w:rPr>
                <w:color w:val="221F1F"/>
                <w:sz w:val="20"/>
              </w:rPr>
              <w:t>41483-43-6</w:t>
            </w:r>
          </w:p>
        </w:tc>
        <w:tc>
          <w:tcPr>
            <w:tcW w:w="1843" w:type="dxa"/>
            <w:gridSpan w:val="2"/>
          </w:tcPr>
          <w:p w14:paraId="1829871E" w14:textId="77777777" w:rsidR="00B52DCC" w:rsidRDefault="00916648">
            <w:pPr>
              <w:pStyle w:val="TableParagraph"/>
              <w:spacing w:before="62"/>
              <w:ind w:left="196"/>
              <w:rPr>
                <w:sz w:val="20"/>
              </w:rPr>
            </w:pPr>
            <w:r>
              <w:rPr>
                <w:color w:val="221F1F"/>
                <w:sz w:val="20"/>
              </w:rPr>
              <w:t>255-391-2</w:t>
            </w:r>
          </w:p>
        </w:tc>
      </w:tr>
      <w:tr w:rsidR="00B52DCC" w14:paraId="20C9E97C" w14:textId="77777777" w:rsidTr="004567AD">
        <w:trPr>
          <w:gridAfter w:val="1"/>
          <w:wAfter w:w="10" w:type="dxa"/>
          <w:trHeight w:val="601"/>
        </w:trPr>
        <w:tc>
          <w:tcPr>
            <w:tcW w:w="1148" w:type="dxa"/>
            <w:gridSpan w:val="2"/>
          </w:tcPr>
          <w:p w14:paraId="59AA4AEC" w14:textId="77777777" w:rsidR="00B52DCC" w:rsidRDefault="00916648">
            <w:pPr>
              <w:pStyle w:val="TableParagraph"/>
              <w:spacing w:before="113"/>
              <w:ind w:left="107"/>
              <w:rPr>
                <w:sz w:val="20"/>
              </w:rPr>
            </w:pPr>
            <w:r>
              <w:rPr>
                <w:sz w:val="20"/>
              </w:rPr>
              <w:t>1640</w:t>
            </w:r>
          </w:p>
        </w:tc>
        <w:tc>
          <w:tcPr>
            <w:tcW w:w="5937" w:type="dxa"/>
          </w:tcPr>
          <w:p w14:paraId="75092D80" w14:textId="77777777" w:rsidR="00B52DCC" w:rsidRDefault="00916648">
            <w:pPr>
              <w:pStyle w:val="TableParagraph"/>
              <w:spacing w:before="37" w:line="260" w:lineRule="atLeast"/>
              <w:ind w:left="197" w:right="427"/>
              <w:rPr>
                <w:sz w:val="20"/>
              </w:rPr>
            </w:pPr>
            <w:r>
              <w:rPr>
                <w:color w:val="221F1F"/>
                <w:sz w:val="20"/>
              </w:rPr>
              <w:t>Triflumizol (ISO); (1</w:t>
            </w:r>
            <w:r>
              <w:rPr>
                <w:i/>
                <w:color w:val="221F1F"/>
                <w:sz w:val="20"/>
              </w:rPr>
              <w:t>E</w:t>
            </w:r>
            <w:r>
              <w:rPr>
                <w:color w:val="221F1F"/>
                <w:sz w:val="20"/>
              </w:rPr>
              <w:t>)-</w:t>
            </w:r>
            <w:r>
              <w:rPr>
                <w:i/>
                <w:color w:val="221F1F"/>
                <w:sz w:val="20"/>
              </w:rPr>
              <w:t>N</w:t>
            </w:r>
            <w:r>
              <w:rPr>
                <w:color w:val="221F1F"/>
                <w:sz w:val="20"/>
              </w:rPr>
              <w:t>-[4-kloro-2-(triflorometil)fenil]-1- (1</w:t>
            </w:r>
            <w:r>
              <w:rPr>
                <w:i/>
                <w:color w:val="221F1F"/>
                <w:sz w:val="20"/>
              </w:rPr>
              <w:t>H</w:t>
            </w:r>
            <w:r>
              <w:rPr>
                <w:color w:val="221F1F"/>
                <w:sz w:val="20"/>
              </w:rPr>
              <w:t>- imidazol-1-il)-2- propoksietanimin</w:t>
            </w:r>
          </w:p>
        </w:tc>
        <w:tc>
          <w:tcPr>
            <w:tcW w:w="1701" w:type="dxa"/>
            <w:gridSpan w:val="2"/>
          </w:tcPr>
          <w:p w14:paraId="7C238BAC" w14:textId="77777777" w:rsidR="00B52DCC" w:rsidRDefault="00916648">
            <w:pPr>
              <w:pStyle w:val="TableParagraph"/>
              <w:spacing w:before="62"/>
              <w:ind w:left="200"/>
              <w:rPr>
                <w:sz w:val="20"/>
              </w:rPr>
            </w:pPr>
            <w:r>
              <w:rPr>
                <w:color w:val="221F1F"/>
                <w:sz w:val="20"/>
              </w:rPr>
              <w:t>68694-11-1</w:t>
            </w:r>
          </w:p>
        </w:tc>
        <w:tc>
          <w:tcPr>
            <w:tcW w:w="1843" w:type="dxa"/>
            <w:gridSpan w:val="2"/>
          </w:tcPr>
          <w:p w14:paraId="7AB22F34" w14:textId="77777777" w:rsidR="00B52DCC" w:rsidRDefault="00916648">
            <w:pPr>
              <w:pStyle w:val="TableParagraph"/>
              <w:spacing w:before="62"/>
              <w:ind w:left="196"/>
              <w:rPr>
                <w:sz w:val="20"/>
              </w:rPr>
            </w:pPr>
            <w:r>
              <w:rPr>
                <w:color w:val="221F1F"/>
                <w:sz w:val="20"/>
              </w:rPr>
              <w:t>604-708-8</w:t>
            </w:r>
          </w:p>
        </w:tc>
      </w:tr>
      <w:tr w:rsidR="00B52DCC" w14:paraId="638D9627" w14:textId="77777777" w:rsidTr="004567AD">
        <w:trPr>
          <w:gridAfter w:val="1"/>
          <w:wAfter w:w="10" w:type="dxa"/>
          <w:trHeight w:val="504"/>
        </w:trPr>
        <w:tc>
          <w:tcPr>
            <w:tcW w:w="1148" w:type="dxa"/>
            <w:gridSpan w:val="2"/>
          </w:tcPr>
          <w:p w14:paraId="7D0EFCCE" w14:textId="77777777" w:rsidR="00B52DCC" w:rsidRDefault="00916648">
            <w:pPr>
              <w:pStyle w:val="TableParagraph"/>
              <w:spacing w:before="113"/>
              <w:ind w:left="107"/>
              <w:rPr>
                <w:sz w:val="20"/>
              </w:rPr>
            </w:pPr>
            <w:r>
              <w:rPr>
                <w:sz w:val="20"/>
              </w:rPr>
              <w:t>1641</w:t>
            </w:r>
          </w:p>
        </w:tc>
        <w:tc>
          <w:tcPr>
            <w:tcW w:w="5937" w:type="dxa"/>
          </w:tcPr>
          <w:p w14:paraId="430564F8" w14:textId="77777777" w:rsidR="00B52DCC" w:rsidRDefault="00916648">
            <w:pPr>
              <w:pStyle w:val="TableParagraph"/>
              <w:spacing w:before="63"/>
              <w:ind w:left="197"/>
              <w:rPr>
                <w:sz w:val="20"/>
              </w:rPr>
            </w:pPr>
            <w:r>
              <w:rPr>
                <w:i/>
                <w:color w:val="221F1F"/>
                <w:sz w:val="20"/>
              </w:rPr>
              <w:t>tert</w:t>
            </w:r>
            <w:r>
              <w:rPr>
                <w:color w:val="221F1F"/>
                <w:sz w:val="20"/>
              </w:rPr>
              <w:t>-Butil hidroperoksit</w:t>
            </w:r>
          </w:p>
        </w:tc>
        <w:tc>
          <w:tcPr>
            <w:tcW w:w="1701" w:type="dxa"/>
            <w:gridSpan w:val="2"/>
          </w:tcPr>
          <w:p w14:paraId="40FF5AEE" w14:textId="77777777" w:rsidR="00B52DCC" w:rsidRDefault="00916648">
            <w:pPr>
              <w:pStyle w:val="TableParagraph"/>
              <w:spacing w:before="63"/>
              <w:ind w:left="200"/>
              <w:rPr>
                <w:sz w:val="20"/>
              </w:rPr>
            </w:pPr>
            <w:r>
              <w:rPr>
                <w:color w:val="221F1F"/>
                <w:sz w:val="20"/>
              </w:rPr>
              <w:t>75-91-2</w:t>
            </w:r>
          </w:p>
        </w:tc>
        <w:tc>
          <w:tcPr>
            <w:tcW w:w="1843" w:type="dxa"/>
            <w:gridSpan w:val="2"/>
          </w:tcPr>
          <w:p w14:paraId="1F503853" w14:textId="77777777" w:rsidR="00B52DCC" w:rsidRDefault="00916648">
            <w:pPr>
              <w:pStyle w:val="TableParagraph"/>
              <w:spacing w:before="63"/>
              <w:ind w:left="196"/>
              <w:rPr>
                <w:sz w:val="20"/>
              </w:rPr>
            </w:pPr>
            <w:r>
              <w:rPr>
                <w:color w:val="221F1F"/>
                <w:sz w:val="20"/>
              </w:rPr>
              <w:t>200-915-7</w:t>
            </w:r>
          </w:p>
        </w:tc>
      </w:tr>
      <w:tr w:rsidR="00B52DCC" w14:paraId="73F829EF" w14:textId="77777777" w:rsidTr="004567AD">
        <w:trPr>
          <w:gridAfter w:val="1"/>
          <w:wAfter w:w="10" w:type="dxa"/>
          <w:trHeight w:val="506"/>
        </w:trPr>
        <w:tc>
          <w:tcPr>
            <w:tcW w:w="1148" w:type="dxa"/>
            <w:gridSpan w:val="2"/>
          </w:tcPr>
          <w:p w14:paraId="49C63361" w14:textId="77777777" w:rsidR="00B52DCC" w:rsidRDefault="00916648">
            <w:pPr>
              <w:pStyle w:val="TableParagraph"/>
              <w:spacing w:before="113"/>
              <w:ind w:left="107"/>
              <w:rPr>
                <w:sz w:val="20"/>
              </w:rPr>
            </w:pPr>
            <w:r>
              <w:rPr>
                <w:sz w:val="20"/>
              </w:rPr>
              <w:t>1642</w:t>
            </w:r>
          </w:p>
        </w:tc>
        <w:tc>
          <w:tcPr>
            <w:tcW w:w="5937" w:type="dxa"/>
          </w:tcPr>
          <w:p w14:paraId="53ADE894" w14:textId="77777777" w:rsidR="00B52DCC" w:rsidRDefault="00916648">
            <w:pPr>
              <w:pStyle w:val="TableParagraph"/>
              <w:spacing w:before="62"/>
              <w:ind w:left="197"/>
              <w:rPr>
                <w:sz w:val="20"/>
              </w:rPr>
            </w:pPr>
            <w:r>
              <w:rPr>
                <w:color w:val="221F1F"/>
                <w:sz w:val="20"/>
              </w:rPr>
              <w:t>1,2,4-Trihidroksibenzen saç ve kirpik boyası ürünlerinde kullanıldığında</w:t>
            </w:r>
          </w:p>
        </w:tc>
        <w:tc>
          <w:tcPr>
            <w:tcW w:w="1701" w:type="dxa"/>
            <w:gridSpan w:val="2"/>
          </w:tcPr>
          <w:p w14:paraId="51C05586" w14:textId="77777777" w:rsidR="00B52DCC" w:rsidRDefault="00916648">
            <w:pPr>
              <w:pStyle w:val="TableParagraph"/>
              <w:spacing w:before="62"/>
              <w:ind w:left="200"/>
              <w:rPr>
                <w:sz w:val="20"/>
              </w:rPr>
            </w:pPr>
            <w:r>
              <w:rPr>
                <w:color w:val="221F1F"/>
                <w:sz w:val="20"/>
              </w:rPr>
              <w:t>533-73-3</w:t>
            </w:r>
          </w:p>
        </w:tc>
        <w:tc>
          <w:tcPr>
            <w:tcW w:w="1843" w:type="dxa"/>
            <w:gridSpan w:val="2"/>
          </w:tcPr>
          <w:p w14:paraId="5A9DD4C3" w14:textId="77777777" w:rsidR="00B52DCC" w:rsidRDefault="00916648">
            <w:pPr>
              <w:pStyle w:val="TableParagraph"/>
              <w:spacing w:before="62"/>
              <w:ind w:left="196"/>
              <w:rPr>
                <w:sz w:val="20"/>
              </w:rPr>
            </w:pPr>
            <w:r>
              <w:rPr>
                <w:color w:val="221F1F"/>
                <w:sz w:val="20"/>
              </w:rPr>
              <w:t>208-575-1</w:t>
            </w:r>
          </w:p>
        </w:tc>
      </w:tr>
      <w:tr w:rsidR="00B52DCC" w14:paraId="18565E4E" w14:textId="77777777" w:rsidTr="004567AD">
        <w:trPr>
          <w:gridAfter w:val="1"/>
          <w:wAfter w:w="10" w:type="dxa"/>
          <w:trHeight w:val="600"/>
        </w:trPr>
        <w:tc>
          <w:tcPr>
            <w:tcW w:w="1148" w:type="dxa"/>
            <w:gridSpan w:val="2"/>
          </w:tcPr>
          <w:p w14:paraId="12DF1F78" w14:textId="77777777" w:rsidR="00B52DCC" w:rsidRDefault="00916648">
            <w:pPr>
              <w:pStyle w:val="TableParagraph"/>
              <w:spacing w:before="116"/>
              <w:ind w:left="107"/>
              <w:rPr>
                <w:sz w:val="20"/>
              </w:rPr>
            </w:pPr>
            <w:r>
              <w:rPr>
                <w:sz w:val="20"/>
              </w:rPr>
              <w:t>1643</w:t>
            </w:r>
          </w:p>
        </w:tc>
        <w:tc>
          <w:tcPr>
            <w:tcW w:w="5937" w:type="dxa"/>
          </w:tcPr>
          <w:p w14:paraId="14C700FC" w14:textId="77777777" w:rsidR="00B52DCC" w:rsidRDefault="00916648">
            <w:pPr>
              <w:pStyle w:val="TableParagraph"/>
              <w:tabs>
                <w:tab w:val="left" w:pos="2638"/>
                <w:tab w:val="left" w:pos="3173"/>
                <w:tab w:val="left" w:pos="3641"/>
                <w:tab w:val="left" w:pos="4398"/>
                <w:tab w:val="left" w:pos="5201"/>
              </w:tabs>
              <w:spacing w:before="35" w:line="260" w:lineRule="atLeast"/>
              <w:ind w:left="197" w:right="99"/>
              <w:rPr>
                <w:sz w:val="20"/>
              </w:rPr>
            </w:pPr>
            <w:r>
              <w:rPr>
                <w:color w:val="221F1F"/>
                <w:sz w:val="20"/>
              </w:rPr>
              <w:t>4-Amino-3-hidroksitoluen</w:t>
            </w:r>
            <w:r>
              <w:rPr>
                <w:color w:val="221F1F"/>
                <w:sz w:val="20"/>
              </w:rPr>
              <w:tab/>
              <w:t>saç</w:t>
            </w:r>
            <w:r>
              <w:rPr>
                <w:color w:val="221F1F"/>
                <w:sz w:val="20"/>
              </w:rPr>
              <w:tab/>
              <w:t>ve</w:t>
            </w:r>
            <w:r>
              <w:rPr>
                <w:color w:val="221F1F"/>
                <w:sz w:val="20"/>
              </w:rPr>
              <w:tab/>
              <w:t>kirpik</w:t>
            </w:r>
            <w:r>
              <w:rPr>
                <w:color w:val="221F1F"/>
                <w:sz w:val="20"/>
              </w:rPr>
              <w:tab/>
              <w:t>boyası</w:t>
            </w:r>
            <w:r>
              <w:rPr>
                <w:color w:val="221F1F"/>
                <w:sz w:val="20"/>
              </w:rPr>
              <w:tab/>
            </w:r>
            <w:r>
              <w:rPr>
                <w:color w:val="221F1F"/>
                <w:spacing w:val="-3"/>
                <w:sz w:val="20"/>
              </w:rPr>
              <w:t xml:space="preserve">ürünlerinde </w:t>
            </w:r>
            <w:r>
              <w:rPr>
                <w:color w:val="221F1F"/>
                <w:sz w:val="20"/>
              </w:rPr>
              <w:t>kullanıldığında</w:t>
            </w:r>
          </w:p>
        </w:tc>
        <w:tc>
          <w:tcPr>
            <w:tcW w:w="1701" w:type="dxa"/>
            <w:gridSpan w:val="2"/>
          </w:tcPr>
          <w:p w14:paraId="317D747A" w14:textId="77777777" w:rsidR="00B52DCC" w:rsidRDefault="00916648">
            <w:pPr>
              <w:pStyle w:val="TableParagraph"/>
              <w:spacing w:before="65"/>
              <w:ind w:left="200"/>
              <w:rPr>
                <w:sz w:val="20"/>
              </w:rPr>
            </w:pPr>
            <w:r>
              <w:rPr>
                <w:color w:val="221F1F"/>
                <w:sz w:val="20"/>
              </w:rPr>
              <w:t>2835 -98-5</w:t>
            </w:r>
          </w:p>
        </w:tc>
        <w:tc>
          <w:tcPr>
            <w:tcW w:w="1843" w:type="dxa"/>
            <w:gridSpan w:val="2"/>
          </w:tcPr>
          <w:p w14:paraId="34EA3740" w14:textId="77777777" w:rsidR="00B52DCC" w:rsidRDefault="00916648">
            <w:pPr>
              <w:pStyle w:val="TableParagraph"/>
              <w:spacing w:before="65"/>
              <w:ind w:left="196"/>
              <w:rPr>
                <w:sz w:val="20"/>
              </w:rPr>
            </w:pPr>
            <w:r>
              <w:rPr>
                <w:color w:val="221F1F"/>
                <w:sz w:val="20"/>
              </w:rPr>
              <w:t>220-620-7</w:t>
            </w:r>
          </w:p>
        </w:tc>
      </w:tr>
      <w:tr w:rsidR="00B52DCC" w14:paraId="21E0D384" w14:textId="77777777" w:rsidTr="004567AD">
        <w:trPr>
          <w:gridAfter w:val="1"/>
          <w:wAfter w:w="10" w:type="dxa"/>
          <w:trHeight w:val="599"/>
        </w:trPr>
        <w:tc>
          <w:tcPr>
            <w:tcW w:w="1148" w:type="dxa"/>
            <w:gridSpan w:val="2"/>
          </w:tcPr>
          <w:p w14:paraId="446C97D3" w14:textId="77777777" w:rsidR="00B52DCC" w:rsidRDefault="00916648">
            <w:pPr>
              <w:pStyle w:val="TableParagraph"/>
              <w:spacing w:before="113"/>
              <w:ind w:left="107"/>
              <w:rPr>
                <w:sz w:val="20"/>
              </w:rPr>
            </w:pPr>
            <w:r>
              <w:rPr>
                <w:sz w:val="20"/>
              </w:rPr>
              <w:t>1644</w:t>
            </w:r>
          </w:p>
        </w:tc>
        <w:tc>
          <w:tcPr>
            <w:tcW w:w="5937" w:type="dxa"/>
          </w:tcPr>
          <w:p w14:paraId="15094A0E" w14:textId="77777777" w:rsidR="00B52DCC" w:rsidRDefault="00916648">
            <w:pPr>
              <w:pStyle w:val="TableParagraph"/>
              <w:spacing w:before="32" w:line="260" w:lineRule="atLeast"/>
              <w:ind w:left="197"/>
              <w:rPr>
                <w:sz w:val="20"/>
              </w:rPr>
            </w:pPr>
            <w:r>
              <w:rPr>
                <w:color w:val="221F1F"/>
                <w:sz w:val="20"/>
              </w:rPr>
              <w:t>2-[(4-Amino-2-nitrofenil)-amino]-benzoik asit saç ve kirpik boyası ürünlerinde kullanıldığında</w:t>
            </w:r>
          </w:p>
        </w:tc>
        <w:tc>
          <w:tcPr>
            <w:tcW w:w="1701" w:type="dxa"/>
            <w:gridSpan w:val="2"/>
          </w:tcPr>
          <w:p w14:paraId="206AAABE" w14:textId="77777777" w:rsidR="00B52DCC" w:rsidRDefault="00916648">
            <w:pPr>
              <w:pStyle w:val="TableParagraph"/>
              <w:spacing w:before="62"/>
              <w:ind w:left="200"/>
              <w:rPr>
                <w:sz w:val="20"/>
              </w:rPr>
            </w:pPr>
            <w:r>
              <w:rPr>
                <w:color w:val="221F1F"/>
                <w:sz w:val="20"/>
              </w:rPr>
              <w:t>117907-43-4</w:t>
            </w:r>
          </w:p>
        </w:tc>
        <w:tc>
          <w:tcPr>
            <w:tcW w:w="1843" w:type="dxa"/>
            <w:gridSpan w:val="2"/>
          </w:tcPr>
          <w:p w14:paraId="37250295" w14:textId="77777777" w:rsidR="00B52DCC" w:rsidRDefault="00916648">
            <w:pPr>
              <w:pStyle w:val="TableParagraph"/>
              <w:spacing w:before="62"/>
              <w:ind w:left="196"/>
              <w:rPr>
                <w:sz w:val="20"/>
              </w:rPr>
            </w:pPr>
            <w:r>
              <w:rPr>
                <w:color w:val="221F1F"/>
                <w:sz w:val="20"/>
              </w:rPr>
              <w:t>411-260-3</w:t>
            </w:r>
          </w:p>
        </w:tc>
      </w:tr>
      <w:tr w:rsidR="00B52DCC" w:rsidRPr="003D3934" w14:paraId="526F7C24" w14:textId="77777777" w:rsidTr="004567AD">
        <w:trPr>
          <w:gridAfter w:val="1"/>
          <w:wAfter w:w="10" w:type="dxa"/>
          <w:trHeight w:val="503"/>
        </w:trPr>
        <w:tc>
          <w:tcPr>
            <w:tcW w:w="1148" w:type="dxa"/>
            <w:gridSpan w:val="2"/>
          </w:tcPr>
          <w:p w14:paraId="491F2A12" w14:textId="77777777" w:rsidR="00B52DCC" w:rsidRPr="003D3934" w:rsidRDefault="00916648">
            <w:pPr>
              <w:pStyle w:val="TableParagraph"/>
              <w:spacing w:before="113"/>
              <w:ind w:left="107"/>
              <w:rPr>
                <w:sz w:val="20"/>
              </w:rPr>
            </w:pPr>
            <w:r w:rsidRPr="003D3934">
              <w:rPr>
                <w:sz w:val="20"/>
              </w:rPr>
              <w:t>1645</w:t>
            </w:r>
          </w:p>
        </w:tc>
        <w:tc>
          <w:tcPr>
            <w:tcW w:w="5937" w:type="dxa"/>
          </w:tcPr>
          <w:p w14:paraId="4B9DDA71" w14:textId="77777777" w:rsidR="00B52DCC" w:rsidRPr="003D3934" w:rsidRDefault="00916648">
            <w:pPr>
              <w:pStyle w:val="TableParagraph"/>
              <w:spacing w:before="62"/>
              <w:ind w:left="197"/>
              <w:rPr>
                <w:sz w:val="20"/>
              </w:rPr>
            </w:pPr>
            <w:r w:rsidRPr="003D3934">
              <w:rPr>
                <w:sz w:val="20"/>
              </w:rPr>
              <w:t>Kobalt</w:t>
            </w:r>
          </w:p>
        </w:tc>
        <w:tc>
          <w:tcPr>
            <w:tcW w:w="1701" w:type="dxa"/>
            <w:gridSpan w:val="2"/>
          </w:tcPr>
          <w:p w14:paraId="01D1FC18" w14:textId="77777777" w:rsidR="00B52DCC" w:rsidRPr="003D3934" w:rsidRDefault="00916648">
            <w:pPr>
              <w:pStyle w:val="TableParagraph"/>
              <w:spacing w:before="62"/>
              <w:ind w:left="200"/>
              <w:rPr>
                <w:sz w:val="20"/>
              </w:rPr>
            </w:pPr>
            <w:r w:rsidRPr="003D3934">
              <w:rPr>
                <w:sz w:val="20"/>
              </w:rPr>
              <w:t>7440-48-4</w:t>
            </w:r>
          </w:p>
        </w:tc>
        <w:tc>
          <w:tcPr>
            <w:tcW w:w="1843" w:type="dxa"/>
            <w:gridSpan w:val="2"/>
          </w:tcPr>
          <w:p w14:paraId="6FC0CC6E" w14:textId="77777777" w:rsidR="00B52DCC" w:rsidRPr="003D3934" w:rsidRDefault="00916648">
            <w:pPr>
              <w:pStyle w:val="TableParagraph"/>
              <w:spacing w:before="62"/>
              <w:ind w:left="196"/>
              <w:rPr>
                <w:sz w:val="20"/>
              </w:rPr>
            </w:pPr>
            <w:r w:rsidRPr="003D3934">
              <w:rPr>
                <w:sz w:val="20"/>
              </w:rPr>
              <w:t>231-158-0</w:t>
            </w:r>
          </w:p>
        </w:tc>
      </w:tr>
      <w:tr w:rsidR="00B52DCC" w:rsidRPr="003D3934" w14:paraId="66733329" w14:textId="77777777" w:rsidTr="004567AD">
        <w:trPr>
          <w:gridAfter w:val="1"/>
          <w:wAfter w:w="10" w:type="dxa"/>
          <w:trHeight w:val="506"/>
        </w:trPr>
        <w:tc>
          <w:tcPr>
            <w:tcW w:w="1148" w:type="dxa"/>
            <w:gridSpan w:val="2"/>
          </w:tcPr>
          <w:p w14:paraId="19FA5C4E" w14:textId="77777777" w:rsidR="00B52DCC" w:rsidRPr="003D3934" w:rsidRDefault="00916648">
            <w:pPr>
              <w:pStyle w:val="TableParagraph"/>
              <w:spacing w:before="113"/>
              <w:ind w:left="107"/>
              <w:rPr>
                <w:sz w:val="20"/>
              </w:rPr>
            </w:pPr>
            <w:r w:rsidRPr="003D3934">
              <w:rPr>
                <w:sz w:val="20"/>
              </w:rPr>
              <w:t>1646</w:t>
            </w:r>
          </w:p>
        </w:tc>
        <w:tc>
          <w:tcPr>
            <w:tcW w:w="5937" w:type="dxa"/>
          </w:tcPr>
          <w:p w14:paraId="34B3CD0A" w14:textId="77777777" w:rsidR="00B52DCC" w:rsidRPr="003D3934" w:rsidRDefault="00916648">
            <w:pPr>
              <w:pStyle w:val="TableParagraph"/>
              <w:spacing w:before="62"/>
              <w:ind w:left="197"/>
              <w:rPr>
                <w:sz w:val="20"/>
              </w:rPr>
            </w:pPr>
            <w:r w:rsidRPr="003D3934">
              <w:rPr>
                <w:sz w:val="20"/>
              </w:rPr>
              <w:t>Metaldehit (ISO); 2,4,6,8-tetrametil-1,3,5,7-tetraoksasiklooktan</w:t>
            </w:r>
          </w:p>
        </w:tc>
        <w:tc>
          <w:tcPr>
            <w:tcW w:w="1701" w:type="dxa"/>
            <w:gridSpan w:val="2"/>
          </w:tcPr>
          <w:p w14:paraId="70CDD504" w14:textId="77777777" w:rsidR="00B52DCC" w:rsidRPr="003D3934" w:rsidRDefault="00916648">
            <w:pPr>
              <w:pStyle w:val="TableParagraph"/>
              <w:spacing w:before="62"/>
              <w:ind w:left="200"/>
              <w:rPr>
                <w:sz w:val="20"/>
              </w:rPr>
            </w:pPr>
            <w:r w:rsidRPr="003D3934">
              <w:rPr>
                <w:sz w:val="20"/>
              </w:rPr>
              <w:t>108-62-3</w:t>
            </w:r>
          </w:p>
        </w:tc>
        <w:tc>
          <w:tcPr>
            <w:tcW w:w="1843" w:type="dxa"/>
            <w:gridSpan w:val="2"/>
          </w:tcPr>
          <w:p w14:paraId="2371F93C" w14:textId="77777777" w:rsidR="00B52DCC" w:rsidRPr="003D3934" w:rsidRDefault="00916648">
            <w:pPr>
              <w:pStyle w:val="TableParagraph"/>
              <w:spacing w:before="62"/>
              <w:ind w:left="196"/>
              <w:rPr>
                <w:sz w:val="20"/>
              </w:rPr>
            </w:pPr>
            <w:r w:rsidRPr="003D3934">
              <w:rPr>
                <w:sz w:val="20"/>
              </w:rPr>
              <w:t>203-600-2</w:t>
            </w:r>
          </w:p>
        </w:tc>
      </w:tr>
      <w:tr w:rsidR="00B52DCC" w:rsidRPr="003D3934" w14:paraId="22A1299C" w14:textId="77777777" w:rsidTr="004567AD">
        <w:trPr>
          <w:gridAfter w:val="1"/>
          <w:wAfter w:w="10" w:type="dxa"/>
          <w:trHeight w:val="503"/>
        </w:trPr>
        <w:tc>
          <w:tcPr>
            <w:tcW w:w="1148" w:type="dxa"/>
            <w:gridSpan w:val="2"/>
          </w:tcPr>
          <w:p w14:paraId="6C7E86DB" w14:textId="77777777" w:rsidR="00B52DCC" w:rsidRPr="003D3934" w:rsidRDefault="00916648">
            <w:pPr>
              <w:pStyle w:val="TableParagraph"/>
              <w:spacing w:before="113"/>
              <w:ind w:left="107"/>
              <w:rPr>
                <w:sz w:val="20"/>
              </w:rPr>
            </w:pPr>
            <w:r w:rsidRPr="003D3934">
              <w:rPr>
                <w:sz w:val="20"/>
              </w:rPr>
              <w:lastRenderedPageBreak/>
              <w:t>1647</w:t>
            </w:r>
          </w:p>
        </w:tc>
        <w:tc>
          <w:tcPr>
            <w:tcW w:w="5937" w:type="dxa"/>
          </w:tcPr>
          <w:p w14:paraId="4D086D07" w14:textId="77777777" w:rsidR="00B52DCC" w:rsidRPr="003D3934" w:rsidRDefault="00916648">
            <w:pPr>
              <w:pStyle w:val="TableParagraph"/>
              <w:spacing w:before="62"/>
              <w:ind w:left="197"/>
              <w:rPr>
                <w:sz w:val="20"/>
              </w:rPr>
            </w:pPr>
            <w:r w:rsidRPr="003D3934">
              <w:rPr>
                <w:sz w:val="20"/>
              </w:rPr>
              <w:t>Metilmerkürik klorür</w:t>
            </w:r>
          </w:p>
        </w:tc>
        <w:tc>
          <w:tcPr>
            <w:tcW w:w="1701" w:type="dxa"/>
            <w:gridSpan w:val="2"/>
          </w:tcPr>
          <w:p w14:paraId="574B8DEB" w14:textId="77777777" w:rsidR="00B52DCC" w:rsidRPr="003D3934" w:rsidRDefault="00916648">
            <w:pPr>
              <w:pStyle w:val="TableParagraph"/>
              <w:spacing w:before="62"/>
              <w:ind w:left="200"/>
              <w:rPr>
                <w:sz w:val="20"/>
              </w:rPr>
            </w:pPr>
            <w:r w:rsidRPr="003D3934">
              <w:rPr>
                <w:sz w:val="20"/>
              </w:rPr>
              <w:t>115-09-3</w:t>
            </w:r>
          </w:p>
        </w:tc>
        <w:tc>
          <w:tcPr>
            <w:tcW w:w="1843" w:type="dxa"/>
            <w:gridSpan w:val="2"/>
          </w:tcPr>
          <w:p w14:paraId="08904B30" w14:textId="77777777" w:rsidR="00B52DCC" w:rsidRPr="003D3934" w:rsidRDefault="00916648">
            <w:pPr>
              <w:pStyle w:val="TableParagraph"/>
              <w:spacing w:before="62"/>
              <w:ind w:left="196"/>
              <w:rPr>
                <w:sz w:val="20"/>
              </w:rPr>
            </w:pPr>
            <w:r w:rsidRPr="003D3934">
              <w:rPr>
                <w:sz w:val="20"/>
              </w:rPr>
              <w:t>204-064-2</w:t>
            </w:r>
          </w:p>
        </w:tc>
      </w:tr>
      <w:tr w:rsidR="00B52DCC" w:rsidRPr="003D3934" w14:paraId="1451E99B" w14:textId="77777777" w:rsidTr="004567AD">
        <w:trPr>
          <w:gridAfter w:val="1"/>
          <w:wAfter w:w="10" w:type="dxa"/>
          <w:trHeight w:val="503"/>
        </w:trPr>
        <w:tc>
          <w:tcPr>
            <w:tcW w:w="1148" w:type="dxa"/>
            <w:gridSpan w:val="2"/>
          </w:tcPr>
          <w:p w14:paraId="1BC60FDA" w14:textId="77777777" w:rsidR="00B52DCC" w:rsidRPr="003D3934" w:rsidRDefault="00916648">
            <w:pPr>
              <w:pStyle w:val="TableParagraph"/>
              <w:spacing w:before="113"/>
              <w:ind w:left="107"/>
              <w:rPr>
                <w:sz w:val="20"/>
              </w:rPr>
            </w:pPr>
            <w:r w:rsidRPr="003D3934">
              <w:rPr>
                <w:sz w:val="20"/>
              </w:rPr>
              <w:t>1648</w:t>
            </w:r>
          </w:p>
        </w:tc>
        <w:tc>
          <w:tcPr>
            <w:tcW w:w="5937" w:type="dxa"/>
          </w:tcPr>
          <w:p w14:paraId="185AF14B" w14:textId="77777777" w:rsidR="00B52DCC" w:rsidRPr="003D3934" w:rsidRDefault="00916648">
            <w:pPr>
              <w:pStyle w:val="TableParagraph"/>
              <w:spacing w:before="62"/>
              <w:ind w:left="197"/>
              <w:rPr>
                <w:sz w:val="20"/>
              </w:rPr>
            </w:pPr>
            <w:r w:rsidRPr="003D3934">
              <w:rPr>
                <w:sz w:val="20"/>
              </w:rPr>
              <w:t>Benzo[rst]pentafen</w:t>
            </w:r>
          </w:p>
        </w:tc>
        <w:tc>
          <w:tcPr>
            <w:tcW w:w="1701" w:type="dxa"/>
            <w:gridSpan w:val="2"/>
          </w:tcPr>
          <w:p w14:paraId="73E78E94" w14:textId="77777777" w:rsidR="00B52DCC" w:rsidRPr="003D3934" w:rsidRDefault="00916648">
            <w:pPr>
              <w:pStyle w:val="TableParagraph"/>
              <w:spacing w:before="74"/>
              <w:ind w:left="111"/>
              <w:rPr>
                <w:sz w:val="20"/>
              </w:rPr>
            </w:pPr>
            <w:r w:rsidRPr="003D3934">
              <w:rPr>
                <w:sz w:val="20"/>
              </w:rPr>
              <w:t>189-55-9</w:t>
            </w:r>
          </w:p>
        </w:tc>
        <w:tc>
          <w:tcPr>
            <w:tcW w:w="1843" w:type="dxa"/>
            <w:gridSpan w:val="2"/>
          </w:tcPr>
          <w:p w14:paraId="1555B6C9" w14:textId="77777777" w:rsidR="00B52DCC" w:rsidRPr="003D3934" w:rsidRDefault="00916648">
            <w:pPr>
              <w:pStyle w:val="TableParagraph"/>
              <w:spacing w:before="74"/>
              <w:ind w:left="109"/>
              <w:rPr>
                <w:sz w:val="20"/>
              </w:rPr>
            </w:pPr>
            <w:r w:rsidRPr="003D3934">
              <w:rPr>
                <w:sz w:val="20"/>
              </w:rPr>
              <w:t>205-877-5</w:t>
            </w:r>
          </w:p>
        </w:tc>
      </w:tr>
      <w:tr w:rsidR="00B52DCC" w:rsidRPr="003D3934" w14:paraId="0A66D331" w14:textId="77777777" w:rsidTr="004567AD">
        <w:trPr>
          <w:gridAfter w:val="1"/>
          <w:wAfter w:w="10" w:type="dxa"/>
          <w:trHeight w:val="506"/>
        </w:trPr>
        <w:tc>
          <w:tcPr>
            <w:tcW w:w="1148" w:type="dxa"/>
            <w:gridSpan w:val="2"/>
          </w:tcPr>
          <w:p w14:paraId="257B95B5" w14:textId="77777777" w:rsidR="00B52DCC" w:rsidRPr="003D3934" w:rsidRDefault="00916648">
            <w:pPr>
              <w:pStyle w:val="TableParagraph"/>
              <w:spacing w:before="116"/>
              <w:ind w:left="107"/>
              <w:rPr>
                <w:sz w:val="20"/>
              </w:rPr>
            </w:pPr>
            <w:r w:rsidRPr="003D3934">
              <w:rPr>
                <w:sz w:val="20"/>
              </w:rPr>
              <w:t>1649</w:t>
            </w:r>
          </w:p>
        </w:tc>
        <w:tc>
          <w:tcPr>
            <w:tcW w:w="5937" w:type="dxa"/>
          </w:tcPr>
          <w:p w14:paraId="112B15A7" w14:textId="77777777" w:rsidR="00B52DCC" w:rsidRPr="003D3934" w:rsidRDefault="00916648">
            <w:pPr>
              <w:pStyle w:val="TableParagraph"/>
              <w:spacing w:before="65"/>
              <w:ind w:left="197"/>
              <w:rPr>
                <w:sz w:val="20"/>
              </w:rPr>
            </w:pPr>
            <w:r w:rsidRPr="003D3934">
              <w:rPr>
                <w:sz w:val="20"/>
              </w:rPr>
              <w:t>Dibenzo[b,def]krisen; dibenzo[a,h]piren</w:t>
            </w:r>
          </w:p>
        </w:tc>
        <w:tc>
          <w:tcPr>
            <w:tcW w:w="1701" w:type="dxa"/>
            <w:gridSpan w:val="2"/>
          </w:tcPr>
          <w:p w14:paraId="3CEA536D" w14:textId="77777777" w:rsidR="00B52DCC" w:rsidRPr="003D3934" w:rsidRDefault="00916648">
            <w:pPr>
              <w:pStyle w:val="TableParagraph"/>
              <w:spacing w:before="77"/>
              <w:ind w:left="111"/>
              <w:rPr>
                <w:sz w:val="20"/>
              </w:rPr>
            </w:pPr>
            <w:r w:rsidRPr="003D3934">
              <w:rPr>
                <w:sz w:val="20"/>
              </w:rPr>
              <w:t>189-64-0</w:t>
            </w:r>
          </w:p>
        </w:tc>
        <w:tc>
          <w:tcPr>
            <w:tcW w:w="1843" w:type="dxa"/>
            <w:gridSpan w:val="2"/>
          </w:tcPr>
          <w:p w14:paraId="048F5970" w14:textId="77777777" w:rsidR="00B52DCC" w:rsidRPr="003D3934" w:rsidRDefault="00916648">
            <w:pPr>
              <w:pStyle w:val="TableParagraph"/>
              <w:spacing w:before="77"/>
              <w:ind w:left="109"/>
              <w:rPr>
                <w:sz w:val="20"/>
              </w:rPr>
            </w:pPr>
            <w:r w:rsidRPr="003D3934">
              <w:rPr>
                <w:sz w:val="20"/>
              </w:rPr>
              <w:t>205-878-0</w:t>
            </w:r>
          </w:p>
        </w:tc>
      </w:tr>
      <w:tr w:rsidR="00B52DCC" w:rsidRPr="003D3934" w14:paraId="777B7F5C" w14:textId="77777777" w:rsidTr="004567AD">
        <w:trPr>
          <w:gridAfter w:val="1"/>
          <w:wAfter w:w="10" w:type="dxa"/>
          <w:trHeight w:val="503"/>
        </w:trPr>
        <w:tc>
          <w:tcPr>
            <w:tcW w:w="1148" w:type="dxa"/>
            <w:gridSpan w:val="2"/>
          </w:tcPr>
          <w:p w14:paraId="25C0A671" w14:textId="77777777" w:rsidR="00B52DCC" w:rsidRPr="003D3934" w:rsidRDefault="00916648">
            <w:pPr>
              <w:pStyle w:val="TableParagraph"/>
              <w:spacing w:before="113"/>
              <w:ind w:left="107"/>
              <w:rPr>
                <w:sz w:val="20"/>
              </w:rPr>
            </w:pPr>
            <w:r w:rsidRPr="003D3934">
              <w:rPr>
                <w:sz w:val="20"/>
              </w:rPr>
              <w:t>1650</w:t>
            </w:r>
          </w:p>
        </w:tc>
        <w:tc>
          <w:tcPr>
            <w:tcW w:w="5937" w:type="dxa"/>
          </w:tcPr>
          <w:p w14:paraId="6ABDF3E5" w14:textId="77777777" w:rsidR="00B52DCC" w:rsidRPr="003D3934" w:rsidRDefault="00916648">
            <w:pPr>
              <w:pStyle w:val="TableParagraph"/>
              <w:spacing w:before="62"/>
              <w:ind w:left="197"/>
              <w:rPr>
                <w:sz w:val="20"/>
              </w:rPr>
            </w:pPr>
            <w:r w:rsidRPr="003D3934">
              <w:rPr>
                <w:sz w:val="20"/>
              </w:rPr>
              <w:t>Etanol, 2,2'-iminobis-, N-(C13-15-dallı ve lineer alkil) türevleri.</w:t>
            </w:r>
          </w:p>
        </w:tc>
        <w:tc>
          <w:tcPr>
            <w:tcW w:w="1701" w:type="dxa"/>
            <w:gridSpan w:val="2"/>
          </w:tcPr>
          <w:p w14:paraId="144296E6" w14:textId="77777777" w:rsidR="00B52DCC" w:rsidRPr="003D3934" w:rsidRDefault="00916648">
            <w:pPr>
              <w:pStyle w:val="TableParagraph"/>
              <w:spacing w:before="74"/>
              <w:ind w:left="111"/>
              <w:rPr>
                <w:sz w:val="20"/>
              </w:rPr>
            </w:pPr>
            <w:r w:rsidRPr="003D3934">
              <w:rPr>
                <w:sz w:val="20"/>
              </w:rPr>
              <w:t>97925-95-6</w:t>
            </w:r>
          </w:p>
        </w:tc>
        <w:tc>
          <w:tcPr>
            <w:tcW w:w="1843" w:type="dxa"/>
            <w:gridSpan w:val="2"/>
          </w:tcPr>
          <w:p w14:paraId="59A3AEF3" w14:textId="77777777" w:rsidR="00B52DCC" w:rsidRPr="003D3934" w:rsidRDefault="00916648">
            <w:pPr>
              <w:pStyle w:val="TableParagraph"/>
              <w:spacing w:before="74"/>
              <w:ind w:left="109"/>
              <w:rPr>
                <w:sz w:val="20"/>
              </w:rPr>
            </w:pPr>
            <w:r w:rsidRPr="003D3934">
              <w:rPr>
                <w:sz w:val="20"/>
              </w:rPr>
              <w:t>308-208-6</w:t>
            </w:r>
          </w:p>
        </w:tc>
      </w:tr>
      <w:tr w:rsidR="00B52DCC" w:rsidRPr="003D3934" w14:paraId="12B4563B" w14:textId="77777777" w:rsidTr="004567AD">
        <w:trPr>
          <w:gridAfter w:val="1"/>
          <w:wAfter w:w="10" w:type="dxa"/>
          <w:trHeight w:val="599"/>
        </w:trPr>
        <w:tc>
          <w:tcPr>
            <w:tcW w:w="1148" w:type="dxa"/>
            <w:gridSpan w:val="2"/>
          </w:tcPr>
          <w:p w14:paraId="57D1D984" w14:textId="77777777" w:rsidR="00B52DCC" w:rsidRPr="003D3934" w:rsidRDefault="00916648">
            <w:pPr>
              <w:pStyle w:val="TableParagraph"/>
              <w:spacing w:before="113"/>
              <w:ind w:left="107"/>
              <w:rPr>
                <w:sz w:val="20"/>
              </w:rPr>
            </w:pPr>
            <w:r w:rsidRPr="003D3934">
              <w:rPr>
                <w:sz w:val="20"/>
              </w:rPr>
              <w:t>1651</w:t>
            </w:r>
          </w:p>
        </w:tc>
        <w:tc>
          <w:tcPr>
            <w:tcW w:w="5937" w:type="dxa"/>
          </w:tcPr>
          <w:p w14:paraId="289288C7" w14:textId="77777777" w:rsidR="00B52DCC" w:rsidRPr="003D3934" w:rsidRDefault="00916648">
            <w:pPr>
              <w:pStyle w:val="TableParagraph"/>
              <w:spacing w:before="32" w:line="260" w:lineRule="atLeast"/>
              <w:ind w:left="197" w:right="93"/>
              <w:rPr>
                <w:sz w:val="20"/>
              </w:rPr>
            </w:pPr>
            <w:r w:rsidRPr="003D3934">
              <w:rPr>
                <w:sz w:val="20"/>
              </w:rPr>
              <w:t xml:space="preserve">Siflumetofen (ISO); 2-metoksietil (RS)-2-(4-tert-bütilfenil)-2-siyano-3- okso-3-( </w:t>
            </w:r>
            <w:r w:rsidRPr="003D3934">
              <w:rPr>
                <w:i/>
                <w:sz w:val="20"/>
              </w:rPr>
              <w:t>α</w:t>
            </w:r>
            <w:r w:rsidRPr="003D3934">
              <w:rPr>
                <w:sz w:val="20"/>
              </w:rPr>
              <w:t xml:space="preserve">, </w:t>
            </w:r>
            <w:r w:rsidRPr="003D3934">
              <w:rPr>
                <w:i/>
                <w:sz w:val="20"/>
              </w:rPr>
              <w:t>α</w:t>
            </w:r>
            <w:r w:rsidRPr="003D3934">
              <w:rPr>
                <w:sz w:val="20"/>
              </w:rPr>
              <w:t xml:space="preserve">, </w:t>
            </w:r>
            <w:r w:rsidRPr="003D3934">
              <w:rPr>
                <w:i/>
                <w:sz w:val="20"/>
              </w:rPr>
              <w:t xml:space="preserve">α </w:t>
            </w:r>
            <w:r w:rsidRPr="003D3934">
              <w:rPr>
                <w:sz w:val="20"/>
              </w:rPr>
              <w:t>-trifloro-o-tolil)propiyonat</w:t>
            </w:r>
          </w:p>
        </w:tc>
        <w:tc>
          <w:tcPr>
            <w:tcW w:w="1701" w:type="dxa"/>
            <w:gridSpan w:val="2"/>
          </w:tcPr>
          <w:p w14:paraId="1895FC62" w14:textId="77777777" w:rsidR="00B52DCC" w:rsidRPr="003D3934" w:rsidRDefault="00916648">
            <w:pPr>
              <w:pStyle w:val="TableParagraph"/>
              <w:spacing w:before="74"/>
              <w:ind w:left="111"/>
              <w:rPr>
                <w:sz w:val="20"/>
              </w:rPr>
            </w:pPr>
            <w:r w:rsidRPr="003D3934">
              <w:rPr>
                <w:sz w:val="20"/>
              </w:rPr>
              <w:t>400882-07-7</w:t>
            </w:r>
          </w:p>
        </w:tc>
        <w:tc>
          <w:tcPr>
            <w:tcW w:w="1843" w:type="dxa"/>
            <w:gridSpan w:val="2"/>
          </w:tcPr>
          <w:p w14:paraId="4CFFF705" w14:textId="77777777" w:rsidR="00B52DCC" w:rsidRPr="003D3934" w:rsidRDefault="00916648">
            <w:pPr>
              <w:pStyle w:val="TableParagraph"/>
              <w:spacing w:before="74"/>
              <w:ind w:left="109"/>
              <w:rPr>
                <w:sz w:val="20"/>
              </w:rPr>
            </w:pPr>
            <w:r w:rsidRPr="003D3934">
              <w:rPr>
                <w:w w:val="99"/>
                <w:sz w:val="20"/>
              </w:rPr>
              <w:t>-</w:t>
            </w:r>
          </w:p>
        </w:tc>
      </w:tr>
      <w:tr w:rsidR="00B52DCC" w:rsidRPr="003D3934" w14:paraId="3F0D3193" w14:textId="77777777" w:rsidTr="004567AD">
        <w:trPr>
          <w:gridAfter w:val="1"/>
          <w:wAfter w:w="10" w:type="dxa"/>
          <w:trHeight w:val="503"/>
        </w:trPr>
        <w:tc>
          <w:tcPr>
            <w:tcW w:w="1148" w:type="dxa"/>
            <w:gridSpan w:val="2"/>
          </w:tcPr>
          <w:p w14:paraId="2B5CDFFD" w14:textId="77777777" w:rsidR="00B52DCC" w:rsidRPr="003D3934" w:rsidRDefault="00916648">
            <w:pPr>
              <w:pStyle w:val="TableParagraph"/>
              <w:spacing w:before="113"/>
              <w:ind w:left="107"/>
              <w:rPr>
                <w:sz w:val="20"/>
              </w:rPr>
            </w:pPr>
            <w:r w:rsidRPr="003D3934">
              <w:rPr>
                <w:sz w:val="20"/>
              </w:rPr>
              <w:t>1652</w:t>
            </w:r>
          </w:p>
        </w:tc>
        <w:tc>
          <w:tcPr>
            <w:tcW w:w="5937" w:type="dxa"/>
          </w:tcPr>
          <w:p w14:paraId="2509BC7C" w14:textId="77777777" w:rsidR="00B52DCC" w:rsidRPr="003D3934" w:rsidRDefault="00916648">
            <w:pPr>
              <w:pStyle w:val="TableParagraph"/>
              <w:spacing w:before="62"/>
              <w:ind w:left="197"/>
              <w:rPr>
                <w:sz w:val="20"/>
              </w:rPr>
            </w:pPr>
            <w:r w:rsidRPr="003D3934">
              <w:rPr>
                <w:sz w:val="20"/>
              </w:rPr>
              <w:t>Diizoheksil fitalat</w:t>
            </w:r>
          </w:p>
        </w:tc>
        <w:tc>
          <w:tcPr>
            <w:tcW w:w="1701" w:type="dxa"/>
            <w:gridSpan w:val="2"/>
          </w:tcPr>
          <w:p w14:paraId="0190B725" w14:textId="77777777" w:rsidR="00B52DCC" w:rsidRPr="003D3934" w:rsidRDefault="00916648">
            <w:pPr>
              <w:pStyle w:val="TableParagraph"/>
              <w:spacing w:before="74"/>
              <w:ind w:left="111"/>
              <w:rPr>
                <w:sz w:val="20"/>
              </w:rPr>
            </w:pPr>
            <w:r w:rsidRPr="003D3934">
              <w:rPr>
                <w:sz w:val="20"/>
              </w:rPr>
              <w:t>71850-09-4</w:t>
            </w:r>
          </w:p>
        </w:tc>
        <w:tc>
          <w:tcPr>
            <w:tcW w:w="1843" w:type="dxa"/>
            <w:gridSpan w:val="2"/>
          </w:tcPr>
          <w:p w14:paraId="27CEAE9B" w14:textId="77777777" w:rsidR="00B52DCC" w:rsidRPr="003D3934" w:rsidRDefault="00916648">
            <w:pPr>
              <w:pStyle w:val="TableParagraph"/>
              <w:spacing w:before="74"/>
              <w:ind w:left="109"/>
              <w:rPr>
                <w:sz w:val="20"/>
              </w:rPr>
            </w:pPr>
            <w:r w:rsidRPr="003D3934">
              <w:rPr>
                <w:sz w:val="20"/>
              </w:rPr>
              <w:t>276-090-2</w:t>
            </w:r>
          </w:p>
        </w:tc>
      </w:tr>
      <w:tr w:rsidR="00B52DCC" w:rsidRPr="003D3934" w14:paraId="7FB9A3C7" w14:textId="77777777" w:rsidTr="004567AD">
        <w:trPr>
          <w:gridAfter w:val="1"/>
          <w:wAfter w:w="10" w:type="dxa"/>
          <w:trHeight w:val="623"/>
        </w:trPr>
        <w:tc>
          <w:tcPr>
            <w:tcW w:w="1148" w:type="dxa"/>
            <w:gridSpan w:val="2"/>
          </w:tcPr>
          <w:p w14:paraId="78339B65" w14:textId="77777777" w:rsidR="00B52DCC" w:rsidRPr="003D3934" w:rsidRDefault="00916648">
            <w:pPr>
              <w:pStyle w:val="TableParagraph"/>
              <w:spacing w:before="113"/>
              <w:ind w:left="107"/>
              <w:rPr>
                <w:sz w:val="20"/>
              </w:rPr>
            </w:pPr>
            <w:r w:rsidRPr="003D3934">
              <w:rPr>
                <w:sz w:val="20"/>
              </w:rPr>
              <w:t>1653</w:t>
            </w:r>
          </w:p>
        </w:tc>
        <w:tc>
          <w:tcPr>
            <w:tcW w:w="5937" w:type="dxa"/>
          </w:tcPr>
          <w:p w14:paraId="6EDD62AE" w14:textId="77777777" w:rsidR="00B52DCC" w:rsidRPr="003D3934" w:rsidRDefault="00916648">
            <w:pPr>
              <w:pStyle w:val="TableParagraph"/>
              <w:spacing w:before="11" w:line="312" w:lineRule="exact"/>
              <w:ind w:left="108" w:right="96"/>
              <w:rPr>
                <w:sz w:val="20"/>
              </w:rPr>
            </w:pPr>
            <w:r w:rsidRPr="003D3934">
              <w:rPr>
                <w:sz w:val="20"/>
              </w:rPr>
              <w:t>Halosülfüron-metil (ISO); metil 3-kloro-5-{[(4,6-dimetoksipirimidin-2- il)karbamoil]sülfamoil}-1-metil-1H-pirazol-4-karboksilat</w:t>
            </w:r>
          </w:p>
        </w:tc>
        <w:tc>
          <w:tcPr>
            <w:tcW w:w="1701" w:type="dxa"/>
            <w:gridSpan w:val="2"/>
          </w:tcPr>
          <w:p w14:paraId="3E1FAA1E" w14:textId="77777777" w:rsidR="00B52DCC" w:rsidRPr="003D3934" w:rsidRDefault="00916648">
            <w:pPr>
              <w:pStyle w:val="TableParagraph"/>
              <w:spacing w:before="74"/>
              <w:ind w:left="111"/>
              <w:rPr>
                <w:sz w:val="20"/>
              </w:rPr>
            </w:pPr>
            <w:r w:rsidRPr="003D3934">
              <w:rPr>
                <w:sz w:val="20"/>
              </w:rPr>
              <w:t>100784-20-1</w:t>
            </w:r>
          </w:p>
        </w:tc>
        <w:tc>
          <w:tcPr>
            <w:tcW w:w="1843" w:type="dxa"/>
            <w:gridSpan w:val="2"/>
          </w:tcPr>
          <w:p w14:paraId="5FCE12F1" w14:textId="77777777" w:rsidR="00B52DCC" w:rsidRPr="003D3934" w:rsidRDefault="00916648">
            <w:pPr>
              <w:pStyle w:val="TableParagraph"/>
              <w:spacing w:before="74"/>
              <w:ind w:left="109"/>
              <w:rPr>
                <w:sz w:val="20"/>
              </w:rPr>
            </w:pPr>
            <w:r w:rsidRPr="003D3934">
              <w:rPr>
                <w:w w:val="99"/>
                <w:sz w:val="20"/>
              </w:rPr>
              <w:t>-</w:t>
            </w:r>
          </w:p>
        </w:tc>
      </w:tr>
      <w:tr w:rsidR="00B52DCC" w:rsidRPr="003D3934" w14:paraId="7FBC74D7" w14:textId="77777777" w:rsidTr="004567AD">
        <w:trPr>
          <w:gridAfter w:val="1"/>
          <w:wAfter w:w="10" w:type="dxa"/>
          <w:trHeight w:val="495"/>
        </w:trPr>
        <w:tc>
          <w:tcPr>
            <w:tcW w:w="1148" w:type="dxa"/>
            <w:gridSpan w:val="2"/>
          </w:tcPr>
          <w:p w14:paraId="0FCD0FA5" w14:textId="77777777" w:rsidR="00B52DCC" w:rsidRPr="003D3934" w:rsidRDefault="00916648">
            <w:pPr>
              <w:pStyle w:val="TableParagraph"/>
              <w:spacing w:before="104"/>
              <w:ind w:left="107"/>
              <w:rPr>
                <w:sz w:val="20"/>
              </w:rPr>
            </w:pPr>
            <w:r w:rsidRPr="003D3934">
              <w:rPr>
                <w:sz w:val="20"/>
              </w:rPr>
              <w:t>1654</w:t>
            </w:r>
          </w:p>
        </w:tc>
        <w:tc>
          <w:tcPr>
            <w:tcW w:w="5937" w:type="dxa"/>
          </w:tcPr>
          <w:p w14:paraId="48DDD447" w14:textId="77777777" w:rsidR="00B52DCC" w:rsidRPr="003D3934" w:rsidRDefault="00916648">
            <w:pPr>
              <w:pStyle w:val="TableParagraph"/>
              <w:spacing w:before="53"/>
              <w:ind w:left="197"/>
              <w:rPr>
                <w:sz w:val="20"/>
              </w:rPr>
            </w:pPr>
            <w:r w:rsidRPr="003D3934">
              <w:rPr>
                <w:sz w:val="20"/>
              </w:rPr>
              <w:t>2-metilimidazol</w:t>
            </w:r>
          </w:p>
        </w:tc>
        <w:tc>
          <w:tcPr>
            <w:tcW w:w="1701" w:type="dxa"/>
            <w:gridSpan w:val="2"/>
          </w:tcPr>
          <w:p w14:paraId="01258F7F" w14:textId="77777777" w:rsidR="00B52DCC" w:rsidRPr="003D3934" w:rsidRDefault="00916648">
            <w:pPr>
              <w:pStyle w:val="TableParagraph"/>
              <w:spacing w:before="65"/>
              <w:ind w:left="111"/>
              <w:rPr>
                <w:sz w:val="20"/>
              </w:rPr>
            </w:pPr>
            <w:r w:rsidRPr="003D3934">
              <w:rPr>
                <w:sz w:val="20"/>
              </w:rPr>
              <w:t>693-98-1</w:t>
            </w:r>
          </w:p>
        </w:tc>
        <w:tc>
          <w:tcPr>
            <w:tcW w:w="1843" w:type="dxa"/>
            <w:gridSpan w:val="2"/>
          </w:tcPr>
          <w:p w14:paraId="18FEBD9A" w14:textId="77777777" w:rsidR="00B52DCC" w:rsidRPr="003D3934" w:rsidRDefault="00916648">
            <w:pPr>
              <w:pStyle w:val="TableParagraph"/>
              <w:spacing w:before="65"/>
              <w:ind w:left="109"/>
              <w:rPr>
                <w:sz w:val="20"/>
              </w:rPr>
            </w:pPr>
            <w:r w:rsidRPr="003D3934">
              <w:rPr>
                <w:sz w:val="20"/>
              </w:rPr>
              <w:t>211-765-7</w:t>
            </w:r>
          </w:p>
        </w:tc>
      </w:tr>
      <w:tr w:rsidR="00B52DCC" w:rsidRPr="003D3934" w14:paraId="3302C9CE" w14:textId="77777777" w:rsidTr="004567AD">
        <w:trPr>
          <w:gridAfter w:val="1"/>
          <w:wAfter w:w="10" w:type="dxa"/>
          <w:trHeight w:val="522"/>
        </w:trPr>
        <w:tc>
          <w:tcPr>
            <w:tcW w:w="1148" w:type="dxa"/>
            <w:gridSpan w:val="2"/>
            <w:tcBorders>
              <w:bottom w:val="nil"/>
            </w:tcBorders>
          </w:tcPr>
          <w:p w14:paraId="7BDB54C6" w14:textId="77777777" w:rsidR="00B52DCC" w:rsidRPr="003D3934" w:rsidRDefault="00916648">
            <w:pPr>
              <w:pStyle w:val="TableParagraph"/>
              <w:spacing w:before="113"/>
              <w:ind w:left="107"/>
              <w:rPr>
                <w:sz w:val="20"/>
              </w:rPr>
            </w:pPr>
            <w:r w:rsidRPr="003D3934">
              <w:rPr>
                <w:sz w:val="20"/>
              </w:rPr>
              <w:t>1655</w:t>
            </w:r>
          </w:p>
        </w:tc>
        <w:tc>
          <w:tcPr>
            <w:tcW w:w="5937" w:type="dxa"/>
            <w:tcBorders>
              <w:bottom w:val="nil"/>
            </w:tcBorders>
          </w:tcPr>
          <w:p w14:paraId="2850317C" w14:textId="77777777" w:rsidR="00B52DCC" w:rsidRPr="003D3934" w:rsidRDefault="00916648">
            <w:pPr>
              <w:pStyle w:val="TableParagraph"/>
              <w:spacing w:before="74"/>
              <w:ind w:left="108"/>
              <w:rPr>
                <w:sz w:val="20"/>
              </w:rPr>
            </w:pPr>
            <w:r w:rsidRPr="003D3934">
              <w:rPr>
                <w:sz w:val="20"/>
              </w:rPr>
              <w:t>Metaflumizon (ISO);</w:t>
            </w:r>
          </w:p>
        </w:tc>
        <w:tc>
          <w:tcPr>
            <w:tcW w:w="1701" w:type="dxa"/>
            <w:gridSpan w:val="2"/>
            <w:tcBorders>
              <w:bottom w:val="nil"/>
            </w:tcBorders>
          </w:tcPr>
          <w:p w14:paraId="278717C6" w14:textId="77777777" w:rsidR="00B52DCC" w:rsidRPr="003D3934" w:rsidRDefault="00916648">
            <w:pPr>
              <w:pStyle w:val="TableParagraph"/>
              <w:spacing w:before="134"/>
              <w:ind w:left="111"/>
              <w:rPr>
                <w:sz w:val="20"/>
              </w:rPr>
            </w:pPr>
            <w:r w:rsidRPr="003D3934">
              <w:rPr>
                <w:sz w:val="20"/>
              </w:rPr>
              <w:t>139968-49-3 [1]</w:t>
            </w:r>
          </w:p>
        </w:tc>
        <w:tc>
          <w:tcPr>
            <w:tcW w:w="1843" w:type="dxa"/>
            <w:gridSpan w:val="2"/>
            <w:tcBorders>
              <w:bottom w:val="nil"/>
            </w:tcBorders>
          </w:tcPr>
          <w:p w14:paraId="04A7C37A" w14:textId="77777777" w:rsidR="00B52DCC" w:rsidRPr="003D3934" w:rsidRDefault="00916648">
            <w:pPr>
              <w:pStyle w:val="TableParagraph"/>
              <w:spacing w:before="74"/>
              <w:ind w:left="109"/>
              <w:rPr>
                <w:sz w:val="20"/>
              </w:rPr>
            </w:pPr>
            <w:r w:rsidRPr="003D3934">
              <w:rPr>
                <w:w w:val="99"/>
                <w:sz w:val="20"/>
              </w:rPr>
              <w:t>-</w:t>
            </w:r>
          </w:p>
        </w:tc>
      </w:tr>
      <w:tr w:rsidR="00B52DCC" w:rsidRPr="003D3934" w14:paraId="4C7F8F17" w14:textId="77777777" w:rsidTr="004567AD">
        <w:trPr>
          <w:gridAfter w:val="1"/>
          <w:wAfter w:w="10" w:type="dxa"/>
          <w:trHeight w:val="422"/>
        </w:trPr>
        <w:tc>
          <w:tcPr>
            <w:tcW w:w="1148" w:type="dxa"/>
            <w:gridSpan w:val="2"/>
            <w:tcBorders>
              <w:top w:val="nil"/>
              <w:bottom w:val="nil"/>
            </w:tcBorders>
          </w:tcPr>
          <w:p w14:paraId="0D04BD4E" w14:textId="77777777" w:rsidR="00B52DCC" w:rsidRPr="003D3934" w:rsidRDefault="00B52DCC">
            <w:pPr>
              <w:pStyle w:val="TableParagraph"/>
              <w:rPr>
                <w:sz w:val="18"/>
              </w:rPr>
            </w:pPr>
          </w:p>
        </w:tc>
        <w:tc>
          <w:tcPr>
            <w:tcW w:w="5937" w:type="dxa"/>
            <w:tcBorders>
              <w:top w:val="nil"/>
              <w:bottom w:val="nil"/>
            </w:tcBorders>
          </w:tcPr>
          <w:p w14:paraId="09DF082B" w14:textId="77777777" w:rsidR="00B52DCC" w:rsidRPr="003D3934" w:rsidRDefault="00916648">
            <w:pPr>
              <w:pStyle w:val="TableParagraph"/>
              <w:spacing w:before="144"/>
              <w:ind w:left="108"/>
              <w:rPr>
                <w:sz w:val="20"/>
              </w:rPr>
            </w:pPr>
            <w:r w:rsidRPr="003D3934">
              <w:rPr>
                <w:sz w:val="20"/>
              </w:rPr>
              <w:t>(EZ)-2'-[2-(4-siyanofenil)-1-(α, α, α -trifloro-m-tolil)etiliden]-[4-</w:t>
            </w:r>
          </w:p>
        </w:tc>
        <w:tc>
          <w:tcPr>
            <w:tcW w:w="1701" w:type="dxa"/>
            <w:gridSpan w:val="2"/>
            <w:tcBorders>
              <w:top w:val="nil"/>
              <w:bottom w:val="nil"/>
            </w:tcBorders>
          </w:tcPr>
          <w:p w14:paraId="4C492141" w14:textId="77777777" w:rsidR="00B52DCC" w:rsidRPr="003D3934" w:rsidRDefault="00B52DCC">
            <w:pPr>
              <w:pStyle w:val="TableParagraph"/>
              <w:rPr>
                <w:sz w:val="18"/>
              </w:rPr>
            </w:pPr>
          </w:p>
        </w:tc>
        <w:tc>
          <w:tcPr>
            <w:tcW w:w="1843" w:type="dxa"/>
            <w:gridSpan w:val="2"/>
            <w:tcBorders>
              <w:top w:val="nil"/>
              <w:bottom w:val="nil"/>
            </w:tcBorders>
          </w:tcPr>
          <w:p w14:paraId="2C8D86F7" w14:textId="77777777" w:rsidR="00B52DCC" w:rsidRPr="003D3934" w:rsidRDefault="00B52DCC">
            <w:pPr>
              <w:pStyle w:val="TableParagraph"/>
              <w:rPr>
                <w:sz w:val="18"/>
              </w:rPr>
            </w:pPr>
          </w:p>
        </w:tc>
      </w:tr>
      <w:tr w:rsidR="00B52DCC" w:rsidRPr="003D3934" w14:paraId="13F1ABED" w14:textId="77777777" w:rsidTr="004567AD">
        <w:trPr>
          <w:gridAfter w:val="1"/>
          <w:wAfter w:w="10" w:type="dxa"/>
          <w:trHeight w:val="311"/>
        </w:trPr>
        <w:tc>
          <w:tcPr>
            <w:tcW w:w="1148" w:type="dxa"/>
            <w:gridSpan w:val="2"/>
            <w:tcBorders>
              <w:top w:val="nil"/>
              <w:bottom w:val="nil"/>
            </w:tcBorders>
          </w:tcPr>
          <w:p w14:paraId="54A14BA2" w14:textId="77777777" w:rsidR="00B52DCC" w:rsidRPr="003D3934" w:rsidRDefault="00B52DCC">
            <w:pPr>
              <w:pStyle w:val="TableParagraph"/>
              <w:rPr>
                <w:sz w:val="18"/>
              </w:rPr>
            </w:pPr>
          </w:p>
        </w:tc>
        <w:tc>
          <w:tcPr>
            <w:tcW w:w="5937" w:type="dxa"/>
            <w:tcBorders>
              <w:top w:val="nil"/>
              <w:bottom w:val="nil"/>
            </w:tcBorders>
          </w:tcPr>
          <w:p w14:paraId="4ADF5D5E" w14:textId="77777777" w:rsidR="00B52DCC" w:rsidRPr="003D3934" w:rsidRDefault="00916648">
            <w:pPr>
              <w:pStyle w:val="TableParagraph"/>
              <w:spacing w:before="34"/>
              <w:ind w:left="108"/>
              <w:rPr>
                <w:sz w:val="20"/>
              </w:rPr>
            </w:pPr>
            <w:r w:rsidRPr="003D3934">
              <w:rPr>
                <w:sz w:val="20"/>
              </w:rPr>
              <w:t>(triflorometoksi)fenil] karbanilhidrazid [E-izomer ≥ %90 , Z-izomer ≤</w:t>
            </w:r>
          </w:p>
        </w:tc>
        <w:tc>
          <w:tcPr>
            <w:tcW w:w="1701" w:type="dxa"/>
            <w:gridSpan w:val="2"/>
            <w:tcBorders>
              <w:top w:val="nil"/>
              <w:bottom w:val="nil"/>
            </w:tcBorders>
          </w:tcPr>
          <w:p w14:paraId="760DBEFB" w14:textId="77777777" w:rsidR="00B52DCC" w:rsidRPr="003D3934" w:rsidRDefault="00B52DCC">
            <w:pPr>
              <w:pStyle w:val="TableParagraph"/>
              <w:rPr>
                <w:sz w:val="18"/>
              </w:rPr>
            </w:pPr>
          </w:p>
        </w:tc>
        <w:tc>
          <w:tcPr>
            <w:tcW w:w="1843" w:type="dxa"/>
            <w:gridSpan w:val="2"/>
            <w:tcBorders>
              <w:top w:val="nil"/>
              <w:bottom w:val="nil"/>
            </w:tcBorders>
          </w:tcPr>
          <w:p w14:paraId="0864893D" w14:textId="77777777" w:rsidR="00B52DCC" w:rsidRPr="003D3934" w:rsidRDefault="00B52DCC">
            <w:pPr>
              <w:pStyle w:val="TableParagraph"/>
              <w:rPr>
                <w:sz w:val="18"/>
              </w:rPr>
            </w:pPr>
          </w:p>
        </w:tc>
      </w:tr>
      <w:tr w:rsidR="00B52DCC" w:rsidRPr="003D3934" w14:paraId="4E58FCD2" w14:textId="77777777" w:rsidTr="004567AD">
        <w:trPr>
          <w:gridAfter w:val="1"/>
          <w:wAfter w:w="10" w:type="dxa"/>
          <w:trHeight w:val="451"/>
        </w:trPr>
        <w:tc>
          <w:tcPr>
            <w:tcW w:w="1148" w:type="dxa"/>
            <w:gridSpan w:val="2"/>
            <w:tcBorders>
              <w:top w:val="nil"/>
              <w:bottom w:val="nil"/>
            </w:tcBorders>
          </w:tcPr>
          <w:p w14:paraId="395D5081" w14:textId="77777777" w:rsidR="00B52DCC" w:rsidRPr="003D3934" w:rsidRDefault="00B52DCC">
            <w:pPr>
              <w:pStyle w:val="TableParagraph"/>
              <w:rPr>
                <w:sz w:val="18"/>
              </w:rPr>
            </w:pPr>
          </w:p>
        </w:tc>
        <w:tc>
          <w:tcPr>
            <w:tcW w:w="5937" w:type="dxa"/>
            <w:tcBorders>
              <w:top w:val="nil"/>
              <w:bottom w:val="nil"/>
            </w:tcBorders>
          </w:tcPr>
          <w:p w14:paraId="4BE6418D" w14:textId="77777777" w:rsidR="00B52DCC" w:rsidRPr="003D3934" w:rsidRDefault="00916648">
            <w:pPr>
              <w:pStyle w:val="TableParagraph"/>
              <w:spacing w:before="34"/>
              <w:ind w:left="108"/>
              <w:rPr>
                <w:sz w:val="20"/>
              </w:rPr>
            </w:pPr>
            <w:r w:rsidRPr="003D3934">
              <w:rPr>
                <w:sz w:val="20"/>
              </w:rPr>
              <w:t>%10 bağıl içerik]; [1]</w:t>
            </w:r>
          </w:p>
        </w:tc>
        <w:tc>
          <w:tcPr>
            <w:tcW w:w="1701" w:type="dxa"/>
            <w:gridSpan w:val="2"/>
            <w:tcBorders>
              <w:top w:val="nil"/>
              <w:bottom w:val="nil"/>
            </w:tcBorders>
          </w:tcPr>
          <w:p w14:paraId="5B6D8C26" w14:textId="77777777" w:rsidR="00B52DCC" w:rsidRPr="003D3934" w:rsidRDefault="00B52DCC">
            <w:pPr>
              <w:pStyle w:val="TableParagraph"/>
              <w:rPr>
                <w:sz w:val="18"/>
              </w:rPr>
            </w:pPr>
          </w:p>
        </w:tc>
        <w:tc>
          <w:tcPr>
            <w:tcW w:w="1843" w:type="dxa"/>
            <w:gridSpan w:val="2"/>
            <w:tcBorders>
              <w:top w:val="nil"/>
              <w:bottom w:val="nil"/>
            </w:tcBorders>
          </w:tcPr>
          <w:p w14:paraId="14A6640D" w14:textId="77777777" w:rsidR="00B52DCC" w:rsidRPr="003D3934" w:rsidRDefault="00B52DCC">
            <w:pPr>
              <w:pStyle w:val="TableParagraph"/>
              <w:rPr>
                <w:sz w:val="18"/>
              </w:rPr>
            </w:pPr>
          </w:p>
        </w:tc>
      </w:tr>
      <w:tr w:rsidR="00B52DCC" w:rsidRPr="003D3934" w14:paraId="1227EC74" w14:textId="77777777" w:rsidTr="004567AD">
        <w:trPr>
          <w:gridAfter w:val="1"/>
          <w:wAfter w:w="10" w:type="dxa"/>
          <w:trHeight w:val="782"/>
        </w:trPr>
        <w:tc>
          <w:tcPr>
            <w:tcW w:w="1148" w:type="dxa"/>
            <w:gridSpan w:val="2"/>
            <w:tcBorders>
              <w:top w:val="nil"/>
            </w:tcBorders>
          </w:tcPr>
          <w:p w14:paraId="46E7E3AC" w14:textId="77777777" w:rsidR="00B52DCC" w:rsidRPr="003D3934" w:rsidRDefault="00B52DCC">
            <w:pPr>
              <w:pStyle w:val="TableParagraph"/>
              <w:rPr>
                <w:sz w:val="18"/>
              </w:rPr>
            </w:pPr>
          </w:p>
        </w:tc>
        <w:tc>
          <w:tcPr>
            <w:tcW w:w="5937" w:type="dxa"/>
            <w:tcBorders>
              <w:top w:val="nil"/>
            </w:tcBorders>
          </w:tcPr>
          <w:p w14:paraId="49162017" w14:textId="77777777" w:rsidR="00B52DCC" w:rsidRPr="003D3934" w:rsidRDefault="00916648">
            <w:pPr>
              <w:pStyle w:val="TableParagraph"/>
              <w:spacing w:before="93" w:line="310" w:lineRule="atLeast"/>
              <w:ind w:left="108"/>
              <w:rPr>
                <w:sz w:val="20"/>
              </w:rPr>
            </w:pPr>
            <w:r w:rsidRPr="003D3934">
              <w:rPr>
                <w:sz w:val="20"/>
              </w:rPr>
              <w:t>(E)-2'-[2-(4-siyanofenil)-1-( α, α, α -trifloro-m-tolil)etiliden]-[4- (triflorometoksi)fenil]karbanilohidrazid [2]</w:t>
            </w:r>
          </w:p>
        </w:tc>
        <w:tc>
          <w:tcPr>
            <w:tcW w:w="1701" w:type="dxa"/>
            <w:gridSpan w:val="2"/>
            <w:tcBorders>
              <w:top w:val="nil"/>
            </w:tcBorders>
          </w:tcPr>
          <w:p w14:paraId="70D9EDB1" w14:textId="77777777" w:rsidR="00B52DCC" w:rsidRPr="003D3934" w:rsidRDefault="00B52DCC">
            <w:pPr>
              <w:pStyle w:val="TableParagraph"/>
              <w:spacing w:before="10"/>
              <w:rPr>
                <w:b/>
                <w:sz w:val="24"/>
              </w:rPr>
            </w:pPr>
          </w:p>
          <w:p w14:paraId="7380893F" w14:textId="77777777" w:rsidR="00B52DCC" w:rsidRPr="003D3934" w:rsidRDefault="00916648">
            <w:pPr>
              <w:pStyle w:val="TableParagraph"/>
              <w:ind w:left="111"/>
              <w:rPr>
                <w:sz w:val="20"/>
              </w:rPr>
            </w:pPr>
            <w:r w:rsidRPr="003D3934">
              <w:rPr>
                <w:sz w:val="20"/>
              </w:rPr>
              <w:t>852403-68-0 [2]</w:t>
            </w:r>
          </w:p>
        </w:tc>
        <w:tc>
          <w:tcPr>
            <w:tcW w:w="1843" w:type="dxa"/>
            <w:gridSpan w:val="2"/>
            <w:tcBorders>
              <w:top w:val="nil"/>
            </w:tcBorders>
          </w:tcPr>
          <w:p w14:paraId="251E3019" w14:textId="77777777" w:rsidR="00B52DCC" w:rsidRPr="003D3934" w:rsidRDefault="00B52DCC">
            <w:pPr>
              <w:pStyle w:val="TableParagraph"/>
              <w:rPr>
                <w:sz w:val="18"/>
              </w:rPr>
            </w:pPr>
          </w:p>
        </w:tc>
      </w:tr>
      <w:tr w:rsidR="00B52DCC" w:rsidRPr="003D3934" w14:paraId="1796371F" w14:textId="77777777" w:rsidTr="004567AD">
        <w:trPr>
          <w:gridAfter w:val="1"/>
          <w:wAfter w:w="10" w:type="dxa"/>
          <w:trHeight w:val="506"/>
        </w:trPr>
        <w:tc>
          <w:tcPr>
            <w:tcW w:w="1148" w:type="dxa"/>
            <w:gridSpan w:val="2"/>
          </w:tcPr>
          <w:p w14:paraId="20A6C88D" w14:textId="77777777" w:rsidR="00B52DCC" w:rsidRPr="003D3934" w:rsidRDefault="00916648">
            <w:pPr>
              <w:pStyle w:val="TableParagraph"/>
              <w:spacing w:before="113"/>
              <w:ind w:left="107"/>
              <w:rPr>
                <w:sz w:val="20"/>
              </w:rPr>
            </w:pPr>
            <w:r w:rsidRPr="003D3934">
              <w:rPr>
                <w:sz w:val="20"/>
              </w:rPr>
              <w:t>1656</w:t>
            </w:r>
          </w:p>
        </w:tc>
        <w:tc>
          <w:tcPr>
            <w:tcW w:w="5937" w:type="dxa"/>
          </w:tcPr>
          <w:p w14:paraId="39689BB8" w14:textId="77777777" w:rsidR="00B52DCC" w:rsidRPr="003D3934" w:rsidRDefault="00916648">
            <w:pPr>
              <w:pStyle w:val="TableParagraph"/>
              <w:spacing w:before="62"/>
              <w:ind w:left="197"/>
              <w:rPr>
                <w:sz w:val="20"/>
              </w:rPr>
            </w:pPr>
            <w:r w:rsidRPr="003D3934">
              <w:rPr>
                <w:sz w:val="20"/>
              </w:rPr>
              <w:t>Dibutilbis(pentan-2,4- dionato-O,O')kalay</w:t>
            </w:r>
          </w:p>
        </w:tc>
        <w:tc>
          <w:tcPr>
            <w:tcW w:w="1701" w:type="dxa"/>
            <w:gridSpan w:val="2"/>
          </w:tcPr>
          <w:p w14:paraId="7D2ABB28" w14:textId="77777777" w:rsidR="00B52DCC" w:rsidRPr="003D3934" w:rsidRDefault="00916648">
            <w:pPr>
              <w:pStyle w:val="TableParagraph"/>
              <w:spacing w:before="74"/>
              <w:ind w:left="111"/>
              <w:rPr>
                <w:sz w:val="20"/>
              </w:rPr>
            </w:pPr>
            <w:r w:rsidRPr="003D3934">
              <w:rPr>
                <w:sz w:val="20"/>
              </w:rPr>
              <w:t>22673-19-4</w:t>
            </w:r>
          </w:p>
        </w:tc>
        <w:tc>
          <w:tcPr>
            <w:tcW w:w="1843" w:type="dxa"/>
            <w:gridSpan w:val="2"/>
          </w:tcPr>
          <w:p w14:paraId="6B5ADB26" w14:textId="77777777" w:rsidR="00B52DCC" w:rsidRPr="003D3934" w:rsidRDefault="00916648">
            <w:pPr>
              <w:pStyle w:val="TableParagraph"/>
              <w:spacing w:before="74"/>
              <w:ind w:left="109"/>
              <w:rPr>
                <w:sz w:val="20"/>
              </w:rPr>
            </w:pPr>
            <w:r w:rsidRPr="003D3934">
              <w:rPr>
                <w:sz w:val="20"/>
              </w:rPr>
              <w:t>245-152-0</w:t>
            </w:r>
          </w:p>
        </w:tc>
      </w:tr>
      <w:tr w:rsidR="00B52DCC" w:rsidRPr="003D3934" w14:paraId="4B05A73A" w14:textId="77777777" w:rsidTr="004567AD">
        <w:trPr>
          <w:gridAfter w:val="1"/>
          <w:wAfter w:w="10" w:type="dxa"/>
          <w:trHeight w:val="597"/>
        </w:trPr>
        <w:tc>
          <w:tcPr>
            <w:tcW w:w="1148" w:type="dxa"/>
            <w:gridSpan w:val="2"/>
          </w:tcPr>
          <w:p w14:paraId="78CD4C8B" w14:textId="77777777" w:rsidR="00B52DCC" w:rsidRPr="003D3934" w:rsidRDefault="00916648">
            <w:pPr>
              <w:pStyle w:val="TableParagraph"/>
              <w:spacing w:before="113"/>
              <w:ind w:left="107"/>
              <w:rPr>
                <w:sz w:val="20"/>
              </w:rPr>
            </w:pPr>
            <w:r w:rsidRPr="003D3934">
              <w:rPr>
                <w:sz w:val="20"/>
              </w:rPr>
              <w:t>1657</w:t>
            </w:r>
          </w:p>
        </w:tc>
        <w:tc>
          <w:tcPr>
            <w:tcW w:w="5937" w:type="dxa"/>
          </w:tcPr>
          <w:p w14:paraId="76FE57BF" w14:textId="77777777" w:rsidR="00B52DCC" w:rsidRPr="003D3934" w:rsidRDefault="00916648">
            <w:pPr>
              <w:pStyle w:val="TableParagraph"/>
              <w:tabs>
                <w:tab w:val="left" w:pos="4872"/>
              </w:tabs>
              <w:spacing w:before="33" w:line="260" w:lineRule="atLeast"/>
              <w:ind w:left="197" w:right="100"/>
              <w:rPr>
                <w:sz w:val="20"/>
              </w:rPr>
            </w:pPr>
            <w:r w:rsidRPr="003D3934">
              <w:rPr>
                <w:sz w:val="20"/>
              </w:rPr>
              <w:t>4-[(tetrahidro-2H-piran-2-il)oksi]fenol</w:t>
            </w:r>
            <w:r w:rsidRPr="003D3934">
              <w:rPr>
                <w:sz w:val="20"/>
              </w:rPr>
              <w:tab/>
            </w:r>
            <w:r w:rsidRPr="003D3934">
              <w:rPr>
                <w:spacing w:val="-1"/>
                <w:sz w:val="20"/>
              </w:rPr>
              <w:t xml:space="preserve">(Deoksiarbutin, </w:t>
            </w:r>
            <w:r w:rsidRPr="003D3934">
              <w:rPr>
                <w:sz w:val="20"/>
              </w:rPr>
              <w:t>Tetrahidropiraniloksi</w:t>
            </w:r>
            <w:r w:rsidRPr="003D3934">
              <w:rPr>
                <w:spacing w:val="-2"/>
                <w:sz w:val="20"/>
              </w:rPr>
              <w:t xml:space="preserve"> </w:t>
            </w:r>
            <w:r w:rsidRPr="003D3934">
              <w:rPr>
                <w:sz w:val="20"/>
              </w:rPr>
              <w:t>Fenol)</w:t>
            </w:r>
          </w:p>
        </w:tc>
        <w:tc>
          <w:tcPr>
            <w:tcW w:w="1701" w:type="dxa"/>
            <w:gridSpan w:val="2"/>
          </w:tcPr>
          <w:p w14:paraId="16791FEB" w14:textId="77777777" w:rsidR="00B52DCC" w:rsidRPr="003D3934" w:rsidRDefault="00916648">
            <w:pPr>
              <w:pStyle w:val="TableParagraph"/>
              <w:spacing w:before="75"/>
              <w:ind w:left="111"/>
              <w:rPr>
                <w:sz w:val="20"/>
              </w:rPr>
            </w:pPr>
            <w:r w:rsidRPr="003D3934">
              <w:rPr>
                <w:sz w:val="20"/>
              </w:rPr>
              <w:t>53936-56-4</w:t>
            </w:r>
          </w:p>
        </w:tc>
        <w:tc>
          <w:tcPr>
            <w:tcW w:w="1843" w:type="dxa"/>
            <w:gridSpan w:val="2"/>
          </w:tcPr>
          <w:p w14:paraId="3FCA32A5" w14:textId="77777777" w:rsidR="00B52DCC" w:rsidRPr="003D3934" w:rsidRDefault="00B52DCC">
            <w:pPr>
              <w:pStyle w:val="TableParagraph"/>
              <w:rPr>
                <w:sz w:val="18"/>
              </w:rPr>
            </w:pPr>
          </w:p>
        </w:tc>
      </w:tr>
      <w:tr w:rsidR="00B52DCC" w:rsidRPr="003D3934" w14:paraId="6B172248" w14:textId="77777777" w:rsidTr="004567AD">
        <w:trPr>
          <w:gridAfter w:val="1"/>
          <w:wAfter w:w="10" w:type="dxa"/>
          <w:trHeight w:val="506"/>
        </w:trPr>
        <w:tc>
          <w:tcPr>
            <w:tcW w:w="1148" w:type="dxa"/>
            <w:gridSpan w:val="2"/>
          </w:tcPr>
          <w:p w14:paraId="32ED3A42" w14:textId="77777777" w:rsidR="00B52DCC" w:rsidRPr="003D3934" w:rsidRDefault="00916648">
            <w:pPr>
              <w:pStyle w:val="TableParagraph"/>
              <w:spacing w:before="113"/>
              <w:ind w:left="107"/>
              <w:rPr>
                <w:sz w:val="20"/>
              </w:rPr>
            </w:pPr>
            <w:r w:rsidRPr="003D3934">
              <w:rPr>
                <w:sz w:val="20"/>
              </w:rPr>
              <w:t>1658</w:t>
            </w:r>
          </w:p>
        </w:tc>
        <w:tc>
          <w:tcPr>
            <w:tcW w:w="5937" w:type="dxa"/>
          </w:tcPr>
          <w:p w14:paraId="51E0B5D1" w14:textId="77777777" w:rsidR="00B52DCC" w:rsidRPr="003D3934" w:rsidRDefault="00916648">
            <w:pPr>
              <w:pStyle w:val="TableParagraph"/>
              <w:spacing w:before="62"/>
              <w:ind w:left="197"/>
              <w:rPr>
                <w:sz w:val="20"/>
              </w:rPr>
            </w:pPr>
            <w:r w:rsidRPr="003D3934">
              <w:rPr>
                <w:sz w:val="20"/>
              </w:rPr>
              <w:t>Silikon karbit fiberleri ( çap &lt; 3 μm, uzunluk &gt; 5 μm ve en boy oranı 3:1)</w:t>
            </w:r>
          </w:p>
        </w:tc>
        <w:tc>
          <w:tcPr>
            <w:tcW w:w="1701" w:type="dxa"/>
            <w:gridSpan w:val="2"/>
          </w:tcPr>
          <w:p w14:paraId="34ABE37A" w14:textId="77777777" w:rsidR="00B52DCC" w:rsidRPr="003D3934" w:rsidRDefault="00916648">
            <w:pPr>
              <w:pStyle w:val="TableParagraph"/>
              <w:spacing w:line="223" w:lineRule="exact"/>
              <w:ind w:left="111"/>
              <w:rPr>
                <w:sz w:val="20"/>
              </w:rPr>
            </w:pPr>
            <w:r w:rsidRPr="003D3934">
              <w:rPr>
                <w:sz w:val="20"/>
              </w:rPr>
              <w:t>409-21-2</w:t>
            </w:r>
          </w:p>
          <w:p w14:paraId="41427CE9" w14:textId="77777777" w:rsidR="00B52DCC" w:rsidRPr="003D3934" w:rsidRDefault="00916648">
            <w:pPr>
              <w:pStyle w:val="TableParagraph"/>
              <w:ind w:left="111"/>
              <w:rPr>
                <w:sz w:val="20"/>
              </w:rPr>
            </w:pPr>
            <w:r w:rsidRPr="003D3934">
              <w:rPr>
                <w:sz w:val="20"/>
              </w:rPr>
              <w:t>308076-74-6</w:t>
            </w:r>
          </w:p>
        </w:tc>
        <w:tc>
          <w:tcPr>
            <w:tcW w:w="1843" w:type="dxa"/>
            <w:gridSpan w:val="2"/>
          </w:tcPr>
          <w:p w14:paraId="2EBEDC53" w14:textId="77777777" w:rsidR="00B52DCC" w:rsidRPr="003D3934" w:rsidRDefault="00916648">
            <w:pPr>
              <w:pStyle w:val="TableParagraph"/>
              <w:spacing w:line="223" w:lineRule="exact"/>
              <w:ind w:left="109"/>
              <w:rPr>
                <w:sz w:val="20"/>
              </w:rPr>
            </w:pPr>
            <w:r w:rsidRPr="003D3934">
              <w:rPr>
                <w:sz w:val="20"/>
              </w:rPr>
              <w:t>206-991-8</w:t>
            </w:r>
          </w:p>
        </w:tc>
      </w:tr>
      <w:tr w:rsidR="00B52DCC" w:rsidRPr="003D3934" w14:paraId="4EA78DDB" w14:textId="77777777" w:rsidTr="004567AD">
        <w:trPr>
          <w:gridAfter w:val="1"/>
          <w:wAfter w:w="10" w:type="dxa"/>
          <w:trHeight w:val="597"/>
        </w:trPr>
        <w:tc>
          <w:tcPr>
            <w:tcW w:w="1148" w:type="dxa"/>
            <w:gridSpan w:val="2"/>
          </w:tcPr>
          <w:p w14:paraId="718B24F5" w14:textId="77777777" w:rsidR="00B52DCC" w:rsidRPr="003D3934" w:rsidRDefault="00916648">
            <w:pPr>
              <w:pStyle w:val="TableParagraph"/>
              <w:spacing w:before="113"/>
              <w:ind w:left="107"/>
              <w:rPr>
                <w:sz w:val="20"/>
              </w:rPr>
            </w:pPr>
            <w:r w:rsidRPr="003D3934">
              <w:rPr>
                <w:sz w:val="20"/>
              </w:rPr>
              <w:t>1659</w:t>
            </w:r>
          </w:p>
        </w:tc>
        <w:tc>
          <w:tcPr>
            <w:tcW w:w="5937" w:type="dxa"/>
          </w:tcPr>
          <w:p w14:paraId="0215AE23" w14:textId="77777777" w:rsidR="00B52DCC" w:rsidRPr="003D3934" w:rsidRDefault="00916648">
            <w:pPr>
              <w:pStyle w:val="TableParagraph"/>
              <w:spacing w:before="32" w:line="260" w:lineRule="atLeast"/>
              <w:ind w:left="197" w:right="91"/>
              <w:rPr>
                <w:sz w:val="20"/>
              </w:rPr>
            </w:pPr>
            <w:r w:rsidRPr="003D3934">
              <w:rPr>
                <w:sz w:val="20"/>
              </w:rPr>
              <w:t>Tris(2-metoksietoksi) vinilsilane; 6-(2-metoksietoksi)- 6-vinil-2,5,7,10- tetraoksa-6-silaundekan</w:t>
            </w:r>
          </w:p>
        </w:tc>
        <w:tc>
          <w:tcPr>
            <w:tcW w:w="1701" w:type="dxa"/>
            <w:gridSpan w:val="2"/>
          </w:tcPr>
          <w:p w14:paraId="14C6342F" w14:textId="77777777" w:rsidR="00B52DCC" w:rsidRPr="003D3934" w:rsidRDefault="00916648">
            <w:pPr>
              <w:pStyle w:val="TableParagraph"/>
              <w:spacing w:line="223" w:lineRule="exact"/>
              <w:ind w:left="111"/>
              <w:rPr>
                <w:sz w:val="20"/>
              </w:rPr>
            </w:pPr>
            <w:r w:rsidRPr="003D3934">
              <w:rPr>
                <w:sz w:val="20"/>
              </w:rPr>
              <w:t>1067-53-4</w:t>
            </w:r>
          </w:p>
        </w:tc>
        <w:tc>
          <w:tcPr>
            <w:tcW w:w="1843" w:type="dxa"/>
            <w:gridSpan w:val="2"/>
          </w:tcPr>
          <w:p w14:paraId="12CC9CC9" w14:textId="77777777" w:rsidR="00B52DCC" w:rsidRPr="003D3934" w:rsidRDefault="00916648">
            <w:pPr>
              <w:pStyle w:val="TableParagraph"/>
              <w:spacing w:line="223" w:lineRule="exact"/>
              <w:ind w:left="109"/>
              <w:rPr>
                <w:sz w:val="20"/>
              </w:rPr>
            </w:pPr>
            <w:r w:rsidRPr="003D3934">
              <w:rPr>
                <w:sz w:val="20"/>
              </w:rPr>
              <w:t>213-934-0</w:t>
            </w:r>
          </w:p>
        </w:tc>
      </w:tr>
      <w:tr w:rsidR="00B52DCC" w:rsidRPr="003D3934" w14:paraId="6286E866" w14:textId="77777777" w:rsidTr="004567AD">
        <w:trPr>
          <w:gridAfter w:val="1"/>
          <w:wAfter w:w="10" w:type="dxa"/>
          <w:trHeight w:val="378"/>
        </w:trPr>
        <w:tc>
          <w:tcPr>
            <w:tcW w:w="1148" w:type="dxa"/>
            <w:gridSpan w:val="2"/>
            <w:tcBorders>
              <w:bottom w:val="nil"/>
            </w:tcBorders>
          </w:tcPr>
          <w:p w14:paraId="0CF9E54D" w14:textId="77777777" w:rsidR="00B52DCC" w:rsidRPr="003D3934" w:rsidRDefault="00916648">
            <w:pPr>
              <w:pStyle w:val="TableParagraph"/>
              <w:spacing w:before="115"/>
              <w:ind w:left="107"/>
              <w:rPr>
                <w:sz w:val="20"/>
              </w:rPr>
            </w:pPr>
            <w:r w:rsidRPr="003D3934">
              <w:rPr>
                <w:sz w:val="20"/>
              </w:rPr>
              <w:lastRenderedPageBreak/>
              <w:t>1660</w:t>
            </w:r>
          </w:p>
        </w:tc>
        <w:tc>
          <w:tcPr>
            <w:tcW w:w="5937" w:type="dxa"/>
            <w:tcBorders>
              <w:bottom w:val="nil"/>
            </w:tcBorders>
          </w:tcPr>
          <w:p w14:paraId="69DE6D2C" w14:textId="77777777" w:rsidR="00B52DCC" w:rsidRPr="003D3934" w:rsidRDefault="00916648">
            <w:pPr>
              <w:pStyle w:val="TableParagraph"/>
              <w:spacing w:before="65"/>
              <w:ind w:left="197"/>
              <w:rPr>
                <w:sz w:val="20"/>
              </w:rPr>
            </w:pPr>
            <w:r w:rsidRPr="003D3934">
              <w:rPr>
                <w:sz w:val="20"/>
              </w:rPr>
              <w:t>Dioktilin dilaurat; [1]</w:t>
            </w:r>
          </w:p>
        </w:tc>
        <w:tc>
          <w:tcPr>
            <w:tcW w:w="1701" w:type="dxa"/>
            <w:gridSpan w:val="2"/>
            <w:tcBorders>
              <w:bottom w:val="nil"/>
            </w:tcBorders>
          </w:tcPr>
          <w:p w14:paraId="150F25A7" w14:textId="77777777" w:rsidR="00B52DCC" w:rsidRPr="003D3934" w:rsidRDefault="00916648">
            <w:pPr>
              <w:pStyle w:val="TableParagraph"/>
              <w:spacing w:line="223" w:lineRule="exact"/>
              <w:ind w:left="111"/>
              <w:rPr>
                <w:sz w:val="20"/>
              </w:rPr>
            </w:pPr>
            <w:r w:rsidRPr="003D3934">
              <w:rPr>
                <w:sz w:val="20"/>
              </w:rPr>
              <w:t>3648-18-8 [1]</w:t>
            </w:r>
          </w:p>
        </w:tc>
        <w:tc>
          <w:tcPr>
            <w:tcW w:w="1843" w:type="dxa"/>
            <w:gridSpan w:val="2"/>
            <w:tcBorders>
              <w:bottom w:val="nil"/>
            </w:tcBorders>
          </w:tcPr>
          <w:p w14:paraId="01242408" w14:textId="77777777" w:rsidR="00B52DCC" w:rsidRPr="003D3934" w:rsidRDefault="00916648">
            <w:pPr>
              <w:pStyle w:val="TableParagraph"/>
              <w:spacing w:line="223" w:lineRule="exact"/>
              <w:ind w:left="109"/>
              <w:rPr>
                <w:sz w:val="20"/>
              </w:rPr>
            </w:pPr>
            <w:r w:rsidRPr="003D3934">
              <w:rPr>
                <w:sz w:val="20"/>
              </w:rPr>
              <w:t>222-883-3 [1]</w:t>
            </w:r>
          </w:p>
        </w:tc>
      </w:tr>
      <w:tr w:rsidR="00B52DCC" w:rsidRPr="003D3934" w14:paraId="3A17C2FE" w14:textId="77777777" w:rsidTr="004567AD">
        <w:trPr>
          <w:gridAfter w:val="1"/>
          <w:wAfter w:w="10" w:type="dxa"/>
          <w:trHeight w:val="362"/>
        </w:trPr>
        <w:tc>
          <w:tcPr>
            <w:tcW w:w="1148" w:type="dxa"/>
            <w:gridSpan w:val="2"/>
            <w:tcBorders>
              <w:top w:val="nil"/>
            </w:tcBorders>
          </w:tcPr>
          <w:p w14:paraId="6C8E724F" w14:textId="77777777" w:rsidR="00B52DCC" w:rsidRPr="003D3934" w:rsidRDefault="00B52DCC">
            <w:pPr>
              <w:pStyle w:val="TableParagraph"/>
              <w:rPr>
                <w:sz w:val="18"/>
              </w:rPr>
            </w:pPr>
          </w:p>
        </w:tc>
        <w:tc>
          <w:tcPr>
            <w:tcW w:w="5937" w:type="dxa"/>
            <w:tcBorders>
              <w:top w:val="nil"/>
            </w:tcBorders>
          </w:tcPr>
          <w:p w14:paraId="2FC44386" w14:textId="77777777" w:rsidR="00B52DCC" w:rsidRPr="003D3934" w:rsidRDefault="00916648">
            <w:pPr>
              <w:pStyle w:val="TableParagraph"/>
              <w:spacing w:before="19"/>
              <w:ind w:left="197"/>
              <w:rPr>
                <w:sz w:val="20"/>
              </w:rPr>
            </w:pPr>
            <w:r w:rsidRPr="003D3934">
              <w:rPr>
                <w:sz w:val="20"/>
              </w:rPr>
              <w:t>stannan, dioktil-, bis (coco asiloksi) türevleri. [2]</w:t>
            </w:r>
          </w:p>
        </w:tc>
        <w:tc>
          <w:tcPr>
            <w:tcW w:w="1701" w:type="dxa"/>
            <w:gridSpan w:val="2"/>
            <w:tcBorders>
              <w:top w:val="nil"/>
            </w:tcBorders>
          </w:tcPr>
          <w:p w14:paraId="175F4B37" w14:textId="77777777" w:rsidR="00B52DCC" w:rsidRPr="003D3934" w:rsidRDefault="00916648">
            <w:pPr>
              <w:pStyle w:val="TableParagraph"/>
              <w:spacing w:before="125" w:line="217" w:lineRule="exact"/>
              <w:ind w:left="111"/>
              <w:rPr>
                <w:sz w:val="20"/>
              </w:rPr>
            </w:pPr>
            <w:r w:rsidRPr="003D3934">
              <w:rPr>
                <w:sz w:val="20"/>
              </w:rPr>
              <w:t>91648- 39-4 [2]</w:t>
            </w:r>
          </w:p>
        </w:tc>
        <w:tc>
          <w:tcPr>
            <w:tcW w:w="1843" w:type="dxa"/>
            <w:gridSpan w:val="2"/>
            <w:tcBorders>
              <w:top w:val="nil"/>
            </w:tcBorders>
          </w:tcPr>
          <w:p w14:paraId="3DD54729" w14:textId="77777777" w:rsidR="00B52DCC" w:rsidRPr="003D3934" w:rsidRDefault="00916648">
            <w:pPr>
              <w:pStyle w:val="TableParagraph"/>
              <w:spacing w:before="125" w:line="217" w:lineRule="exact"/>
              <w:ind w:left="109"/>
              <w:rPr>
                <w:sz w:val="20"/>
              </w:rPr>
            </w:pPr>
            <w:r w:rsidRPr="003D3934">
              <w:rPr>
                <w:sz w:val="20"/>
              </w:rPr>
              <w:t>293-901-5 [2]</w:t>
            </w:r>
          </w:p>
        </w:tc>
      </w:tr>
      <w:tr w:rsidR="00B52DCC" w:rsidRPr="003D3934" w14:paraId="0362024B" w14:textId="77777777" w:rsidTr="004567AD">
        <w:trPr>
          <w:gridAfter w:val="1"/>
          <w:wAfter w:w="10" w:type="dxa"/>
          <w:trHeight w:val="503"/>
        </w:trPr>
        <w:tc>
          <w:tcPr>
            <w:tcW w:w="1148" w:type="dxa"/>
            <w:gridSpan w:val="2"/>
          </w:tcPr>
          <w:p w14:paraId="3CA04E9C" w14:textId="77777777" w:rsidR="00B52DCC" w:rsidRPr="003D3934" w:rsidRDefault="00916648">
            <w:pPr>
              <w:pStyle w:val="TableParagraph"/>
              <w:spacing w:before="113"/>
              <w:ind w:left="107"/>
              <w:rPr>
                <w:sz w:val="20"/>
              </w:rPr>
            </w:pPr>
            <w:r w:rsidRPr="003D3934">
              <w:rPr>
                <w:sz w:val="20"/>
              </w:rPr>
              <w:t>1661</w:t>
            </w:r>
          </w:p>
        </w:tc>
        <w:tc>
          <w:tcPr>
            <w:tcW w:w="5937" w:type="dxa"/>
          </w:tcPr>
          <w:p w14:paraId="6CF48352" w14:textId="77777777" w:rsidR="00B52DCC" w:rsidRPr="003D3934" w:rsidRDefault="00916648">
            <w:pPr>
              <w:pStyle w:val="TableParagraph"/>
              <w:spacing w:before="62"/>
              <w:ind w:left="197"/>
              <w:rPr>
                <w:sz w:val="20"/>
              </w:rPr>
            </w:pPr>
            <w:r w:rsidRPr="003D3934">
              <w:rPr>
                <w:sz w:val="20"/>
              </w:rPr>
              <w:t>Dibenzo[def,p] krisen; dibenzo[a,l] piren</w:t>
            </w:r>
          </w:p>
        </w:tc>
        <w:tc>
          <w:tcPr>
            <w:tcW w:w="1701" w:type="dxa"/>
            <w:gridSpan w:val="2"/>
          </w:tcPr>
          <w:p w14:paraId="7B5EDA05" w14:textId="77777777" w:rsidR="00B52DCC" w:rsidRPr="003D3934" w:rsidRDefault="00916648">
            <w:pPr>
              <w:pStyle w:val="TableParagraph"/>
              <w:spacing w:line="223" w:lineRule="exact"/>
              <w:ind w:left="111"/>
              <w:rPr>
                <w:sz w:val="20"/>
              </w:rPr>
            </w:pPr>
            <w:r w:rsidRPr="003D3934">
              <w:rPr>
                <w:sz w:val="20"/>
              </w:rPr>
              <w:t>191-30-0</w:t>
            </w:r>
          </w:p>
        </w:tc>
        <w:tc>
          <w:tcPr>
            <w:tcW w:w="1843" w:type="dxa"/>
            <w:gridSpan w:val="2"/>
          </w:tcPr>
          <w:p w14:paraId="00DEEE20" w14:textId="77777777" w:rsidR="00B52DCC" w:rsidRPr="003D3934" w:rsidRDefault="00916648">
            <w:pPr>
              <w:pStyle w:val="TableParagraph"/>
              <w:spacing w:line="223" w:lineRule="exact"/>
              <w:ind w:left="109"/>
              <w:rPr>
                <w:sz w:val="20"/>
              </w:rPr>
            </w:pPr>
            <w:r w:rsidRPr="003D3934">
              <w:rPr>
                <w:sz w:val="20"/>
              </w:rPr>
              <w:t>205-886-4</w:t>
            </w:r>
          </w:p>
        </w:tc>
      </w:tr>
      <w:tr w:rsidR="00B52DCC" w:rsidRPr="003D3934" w14:paraId="78E24B50" w14:textId="77777777" w:rsidTr="004567AD">
        <w:trPr>
          <w:gridAfter w:val="1"/>
          <w:wAfter w:w="10" w:type="dxa"/>
          <w:trHeight w:val="879"/>
        </w:trPr>
        <w:tc>
          <w:tcPr>
            <w:tcW w:w="1148" w:type="dxa"/>
            <w:gridSpan w:val="2"/>
            <w:tcBorders>
              <w:bottom w:val="nil"/>
            </w:tcBorders>
          </w:tcPr>
          <w:p w14:paraId="61FEA15B" w14:textId="77777777" w:rsidR="00B52DCC" w:rsidRPr="003D3934" w:rsidRDefault="00916648">
            <w:pPr>
              <w:pStyle w:val="TableParagraph"/>
              <w:spacing w:before="113"/>
              <w:ind w:left="107"/>
              <w:rPr>
                <w:sz w:val="20"/>
              </w:rPr>
            </w:pPr>
            <w:r w:rsidRPr="003D3934">
              <w:rPr>
                <w:sz w:val="20"/>
              </w:rPr>
              <w:t>1662</w:t>
            </w:r>
          </w:p>
        </w:tc>
        <w:tc>
          <w:tcPr>
            <w:tcW w:w="5937" w:type="dxa"/>
            <w:tcBorders>
              <w:bottom w:val="nil"/>
            </w:tcBorders>
          </w:tcPr>
          <w:p w14:paraId="0081088C" w14:textId="77777777" w:rsidR="00B52DCC" w:rsidRPr="003D3934" w:rsidRDefault="00916648">
            <w:pPr>
              <w:pStyle w:val="TableParagraph"/>
              <w:tabs>
                <w:tab w:val="left" w:pos="1237"/>
                <w:tab w:val="left" w:pos="1990"/>
              </w:tabs>
              <w:spacing w:before="62" w:line="278" w:lineRule="auto"/>
              <w:ind w:left="197" w:right="96"/>
              <w:rPr>
                <w:sz w:val="20"/>
              </w:rPr>
            </w:pPr>
            <w:r w:rsidRPr="003D3934">
              <w:rPr>
                <w:sz w:val="20"/>
              </w:rPr>
              <w:t>İpkonazol</w:t>
            </w:r>
            <w:r w:rsidRPr="003D3934">
              <w:rPr>
                <w:sz w:val="20"/>
              </w:rPr>
              <w:tab/>
              <w:t>(ISO);</w:t>
            </w:r>
            <w:r w:rsidRPr="003D3934">
              <w:rPr>
                <w:sz w:val="20"/>
              </w:rPr>
              <w:tab/>
            </w:r>
            <w:r w:rsidRPr="003D3934">
              <w:rPr>
                <w:w w:val="95"/>
                <w:sz w:val="20"/>
              </w:rPr>
              <w:t xml:space="preserve">(1RS,2SR,5RS;1RS,2SR,5SR)-2-(4-klorobenzil)-5- </w:t>
            </w:r>
            <w:r w:rsidRPr="003D3934">
              <w:rPr>
                <w:sz w:val="20"/>
              </w:rPr>
              <w:t>izopropil-1-(1H-1,2,4-triazol-1-ilmetil)siklopentanol</w:t>
            </w:r>
          </w:p>
        </w:tc>
        <w:tc>
          <w:tcPr>
            <w:tcW w:w="1701" w:type="dxa"/>
            <w:gridSpan w:val="2"/>
            <w:tcBorders>
              <w:bottom w:val="nil"/>
            </w:tcBorders>
          </w:tcPr>
          <w:p w14:paraId="713186F9" w14:textId="77777777" w:rsidR="00B52DCC" w:rsidRPr="003D3934" w:rsidRDefault="00916648">
            <w:pPr>
              <w:pStyle w:val="TableParagraph"/>
              <w:spacing w:line="221" w:lineRule="exact"/>
              <w:ind w:left="111"/>
              <w:rPr>
                <w:sz w:val="20"/>
              </w:rPr>
            </w:pPr>
            <w:r w:rsidRPr="003D3934">
              <w:rPr>
                <w:sz w:val="20"/>
              </w:rPr>
              <w:t>125225-28-7</w:t>
            </w:r>
          </w:p>
          <w:p w14:paraId="1413ED6E" w14:textId="77777777" w:rsidR="00B52DCC" w:rsidRPr="003D3934" w:rsidRDefault="00B52DCC">
            <w:pPr>
              <w:pStyle w:val="TableParagraph"/>
              <w:spacing w:before="5"/>
              <w:rPr>
                <w:b/>
                <w:sz w:val="24"/>
              </w:rPr>
            </w:pPr>
          </w:p>
          <w:p w14:paraId="5B88546D" w14:textId="77777777" w:rsidR="00B52DCC" w:rsidRPr="003D3934" w:rsidRDefault="00916648">
            <w:pPr>
              <w:pStyle w:val="TableParagraph"/>
              <w:ind w:left="111"/>
              <w:rPr>
                <w:sz w:val="20"/>
              </w:rPr>
            </w:pPr>
            <w:r w:rsidRPr="003D3934">
              <w:rPr>
                <w:sz w:val="20"/>
              </w:rPr>
              <w:t>115850-69-6</w:t>
            </w:r>
          </w:p>
        </w:tc>
        <w:tc>
          <w:tcPr>
            <w:tcW w:w="1843" w:type="dxa"/>
            <w:gridSpan w:val="2"/>
            <w:tcBorders>
              <w:bottom w:val="nil"/>
            </w:tcBorders>
          </w:tcPr>
          <w:p w14:paraId="181BADAC" w14:textId="77777777" w:rsidR="00B52DCC" w:rsidRPr="003D3934" w:rsidRDefault="00916648">
            <w:pPr>
              <w:pStyle w:val="TableParagraph"/>
              <w:spacing w:line="223" w:lineRule="exact"/>
              <w:ind w:left="109"/>
              <w:rPr>
                <w:sz w:val="20"/>
              </w:rPr>
            </w:pPr>
            <w:r w:rsidRPr="003D3934">
              <w:rPr>
                <w:w w:val="99"/>
                <w:sz w:val="20"/>
              </w:rPr>
              <w:t>-</w:t>
            </w:r>
          </w:p>
        </w:tc>
      </w:tr>
      <w:tr w:rsidR="00B52DCC" w:rsidRPr="003D3934" w14:paraId="7C44C249" w14:textId="77777777" w:rsidTr="004567AD">
        <w:trPr>
          <w:gridAfter w:val="1"/>
          <w:wAfter w:w="10" w:type="dxa"/>
          <w:trHeight w:val="370"/>
        </w:trPr>
        <w:tc>
          <w:tcPr>
            <w:tcW w:w="1148" w:type="dxa"/>
            <w:gridSpan w:val="2"/>
            <w:tcBorders>
              <w:top w:val="nil"/>
            </w:tcBorders>
          </w:tcPr>
          <w:p w14:paraId="1C70463C" w14:textId="77777777" w:rsidR="00B52DCC" w:rsidRPr="003D3934" w:rsidRDefault="00B52DCC">
            <w:pPr>
              <w:pStyle w:val="TableParagraph"/>
              <w:rPr>
                <w:sz w:val="18"/>
              </w:rPr>
            </w:pPr>
          </w:p>
        </w:tc>
        <w:tc>
          <w:tcPr>
            <w:tcW w:w="5937" w:type="dxa"/>
            <w:tcBorders>
              <w:top w:val="nil"/>
            </w:tcBorders>
          </w:tcPr>
          <w:p w14:paraId="1A431D2D" w14:textId="77777777" w:rsidR="00B52DCC" w:rsidRPr="003D3934" w:rsidRDefault="00B52DCC">
            <w:pPr>
              <w:pStyle w:val="TableParagraph"/>
              <w:rPr>
                <w:sz w:val="18"/>
              </w:rPr>
            </w:pPr>
          </w:p>
        </w:tc>
        <w:tc>
          <w:tcPr>
            <w:tcW w:w="1701" w:type="dxa"/>
            <w:gridSpan w:val="2"/>
            <w:tcBorders>
              <w:top w:val="nil"/>
            </w:tcBorders>
          </w:tcPr>
          <w:p w14:paraId="1BC315BA" w14:textId="77777777" w:rsidR="00B52DCC" w:rsidRPr="003D3934" w:rsidRDefault="00916648">
            <w:pPr>
              <w:pStyle w:val="TableParagraph"/>
              <w:spacing w:before="133" w:line="217" w:lineRule="exact"/>
              <w:ind w:left="111"/>
              <w:rPr>
                <w:sz w:val="20"/>
              </w:rPr>
            </w:pPr>
            <w:r w:rsidRPr="003D3934">
              <w:rPr>
                <w:sz w:val="20"/>
              </w:rPr>
              <w:t>115937-89-8</w:t>
            </w:r>
          </w:p>
        </w:tc>
        <w:tc>
          <w:tcPr>
            <w:tcW w:w="1843" w:type="dxa"/>
            <w:gridSpan w:val="2"/>
            <w:tcBorders>
              <w:top w:val="nil"/>
            </w:tcBorders>
          </w:tcPr>
          <w:p w14:paraId="262533E6" w14:textId="77777777" w:rsidR="00B52DCC" w:rsidRPr="003D3934" w:rsidRDefault="00B52DCC">
            <w:pPr>
              <w:pStyle w:val="TableParagraph"/>
              <w:rPr>
                <w:sz w:val="18"/>
              </w:rPr>
            </w:pPr>
          </w:p>
        </w:tc>
      </w:tr>
      <w:tr w:rsidR="00B52DCC" w:rsidRPr="003D3934" w14:paraId="5BDAF41D" w14:textId="77777777" w:rsidTr="004567AD">
        <w:trPr>
          <w:gridAfter w:val="1"/>
          <w:wAfter w:w="10" w:type="dxa"/>
          <w:trHeight w:val="669"/>
        </w:trPr>
        <w:tc>
          <w:tcPr>
            <w:tcW w:w="1148" w:type="dxa"/>
            <w:gridSpan w:val="2"/>
          </w:tcPr>
          <w:p w14:paraId="14DBFF82" w14:textId="77777777" w:rsidR="00B52DCC" w:rsidRPr="003D3934" w:rsidRDefault="00916648">
            <w:pPr>
              <w:pStyle w:val="TableParagraph"/>
              <w:spacing w:before="116"/>
              <w:ind w:left="110"/>
              <w:rPr>
                <w:sz w:val="20"/>
              </w:rPr>
            </w:pPr>
            <w:r w:rsidRPr="003D3934">
              <w:rPr>
                <w:sz w:val="20"/>
              </w:rPr>
              <w:t>1663</w:t>
            </w:r>
          </w:p>
        </w:tc>
        <w:tc>
          <w:tcPr>
            <w:tcW w:w="5937" w:type="dxa"/>
          </w:tcPr>
          <w:p w14:paraId="56E5D1B4" w14:textId="77777777" w:rsidR="00B52DCC" w:rsidRPr="003D3934" w:rsidRDefault="00916648">
            <w:pPr>
              <w:pStyle w:val="TableParagraph"/>
              <w:spacing w:before="65"/>
              <w:ind w:left="199"/>
              <w:rPr>
                <w:sz w:val="20"/>
              </w:rPr>
            </w:pPr>
            <w:r w:rsidRPr="003D3934">
              <w:rPr>
                <w:sz w:val="20"/>
              </w:rPr>
              <w:t>Bis(2-(2-metoksietoksi)etil)eter; tetraglim</w:t>
            </w:r>
          </w:p>
        </w:tc>
        <w:tc>
          <w:tcPr>
            <w:tcW w:w="1701" w:type="dxa"/>
            <w:gridSpan w:val="2"/>
          </w:tcPr>
          <w:p w14:paraId="49AAB810" w14:textId="77777777" w:rsidR="00B52DCC" w:rsidRPr="003D3934" w:rsidRDefault="00916648">
            <w:pPr>
              <w:pStyle w:val="TableParagraph"/>
              <w:spacing w:line="223" w:lineRule="exact"/>
              <w:ind w:left="113"/>
              <w:rPr>
                <w:sz w:val="20"/>
              </w:rPr>
            </w:pPr>
            <w:r w:rsidRPr="003D3934">
              <w:rPr>
                <w:sz w:val="20"/>
              </w:rPr>
              <w:t>143-24-8</w:t>
            </w:r>
          </w:p>
        </w:tc>
        <w:tc>
          <w:tcPr>
            <w:tcW w:w="1843" w:type="dxa"/>
            <w:gridSpan w:val="2"/>
          </w:tcPr>
          <w:p w14:paraId="35641734" w14:textId="77777777" w:rsidR="00B52DCC" w:rsidRPr="003D3934" w:rsidRDefault="00916648">
            <w:pPr>
              <w:pStyle w:val="TableParagraph"/>
              <w:spacing w:line="223" w:lineRule="exact"/>
              <w:ind w:left="112"/>
              <w:rPr>
                <w:sz w:val="20"/>
              </w:rPr>
            </w:pPr>
            <w:r w:rsidRPr="003D3934">
              <w:rPr>
                <w:sz w:val="20"/>
              </w:rPr>
              <w:t>205-594-7</w:t>
            </w:r>
          </w:p>
        </w:tc>
      </w:tr>
      <w:tr w:rsidR="00B52DCC" w:rsidRPr="003D3934" w14:paraId="0DA45A6A" w14:textId="77777777" w:rsidTr="004567AD">
        <w:trPr>
          <w:gridAfter w:val="1"/>
          <w:wAfter w:w="10" w:type="dxa"/>
          <w:trHeight w:val="933"/>
        </w:trPr>
        <w:tc>
          <w:tcPr>
            <w:tcW w:w="1148" w:type="dxa"/>
            <w:gridSpan w:val="2"/>
          </w:tcPr>
          <w:p w14:paraId="79D3EEA6" w14:textId="77777777" w:rsidR="00B52DCC" w:rsidRPr="003D3934" w:rsidRDefault="00916648">
            <w:pPr>
              <w:pStyle w:val="TableParagraph"/>
              <w:spacing w:before="113"/>
              <w:ind w:left="110"/>
              <w:rPr>
                <w:sz w:val="20"/>
              </w:rPr>
            </w:pPr>
            <w:r w:rsidRPr="003D3934">
              <w:rPr>
                <w:sz w:val="20"/>
              </w:rPr>
              <w:t>1664</w:t>
            </w:r>
          </w:p>
        </w:tc>
        <w:tc>
          <w:tcPr>
            <w:tcW w:w="5937" w:type="dxa"/>
          </w:tcPr>
          <w:p w14:paraId="527748A5" w14:textId="77777777" w:rsidR="00B52DCC" w:rsidRPr="003D3934" w:rsidRDefault="00916648">
            <w:pPr>
              <w:pStyle w:val="TableParagraph"/>
              <w:spacing w:before="62" w:line="278" w:lineRule="auto"/>
              <w:ind w:left="199" w:right="89"/>
              <w:rPr>
                <w:sz w:val="20"/>
              </w:rPr>
            </w:pPr>
            <w:r w:rsidRPr="003D3934">
              <w:rPr>
                <w:sz w:val="20"/>
              </w:rPr>
              <w:t>Paclobutrazol (ISO); (2RS,3RS)-1-(4-klorofenil)-4,4-dimetil-2-(1H-1,2,4- triazol-1-il)pentan-3-ol</w:t>
            </w:r>
          </w:p>
        </w:tc>
        <w:tc>
          <w:tcPr>
            <w:tcW w:w="1701" w:type="dxa"/>
            <w:gridSpan w:val="2"/>
          </w:tcPr>
          <w:p w14:paraId="452AC2F9" w14:textId="77777777" w:rsidR="00B52DCC" w:rsidRPr="003D3934" w:rsidRDefault="00916648">
            <w:pPr>
              <w:pStyle w:val="TableParagraph"/>
              <w:spacing w:line="223" w:lineRule="exact"/>
              <w:ind w:left="113"/>
              <w:rPr>
                <w:sz w:val="20"/>
              </w:rPr>
            </w:pPr>
            <w:r w:rsidRPr="003D3934">
              <w:rPr>
                <w:sz w:val="20"/>
              </w:rPr>
              <w:t>76738-62-0</w:t>
            </w:r>
          </w:p>
        </w:tc>
        <w:tc>
          <w:tcPr>
            <w:tcW w:w="1843" w:type="dxa"/>
            <w:gridSpan w:val="2"/>
          </w:tcPr>
          <w:p w14:paraId="1486ACEA" w14:textId="77777777" w:rsidR="00B52DCC" w:rsidRPr="003D3934" w:rsidRDefault="00916648">
            <w:pPr>
              <w:pStyle w:val="TableParagraph"/>
              <w:spacing w:line="223" w:lineRule="exact"/>
              <w:ind w:left="112"/>
              <w:rPr>
                <w:sz w:val="20"/>
              </w:rPr>
            </w:pPr>
            <w:r w:rsidRPr="003D3934">
              <w:rPr>
                <w:w w:val="99"/>
                <w:sz w:val="20"/>
              </w:rPr>
              <w:t>-</w:t>
            </w:r>
          </w:p>
        </w:tc>
      </w:tr>
      <w:tr w:rsidR="00B52DCC" w:rsidRPr="003D3934" w14:paraId="368B8F52" w14:textId="77777777" w:rsidTr="004567AD">
        <w:trPr>
          <w:gridAfter w:val="1"/>
          <w:wAfter w:w="10" w:type="dxa"/>
          <w:trHeight w:val="505"/>
        </w:trPr>
        <w:tc>
          <w:tcPr>
            <w:tcW w:w="1148" w:type="dxa"/>
            <w:gridSpan w:val="2"/>
          </w:tcPr>
          <w:p w14:paraId="752D39F8" w14:textId="77777777" w:rsidR="00B52DCC" w:rsidRPr="003D3934" w:rsidRDefault="00916648">
            <w:pPr>
              <w:pStyle w:val="TableParagraph"/>
              <w:spacing w:before="115"/>
              <w:ind w:left="110"/>
              <w:rPr>
                <w:sz w:val="20"/>
              </w:rPr>
            </w:pPr>
            <w:r w:rsidRPr="003D3934">
              <w:rPr>
                <w:sz w:val="20"/>
              </w:rPr>
              <w:t>1665</w:t>
            </w:r>
          </w:p>
        </w:tc>
        <w:tc>
          <w:tcPr>
            <w:tcW w:w="5937" w:type="dxa"/>
          </w:tcPr>
          <w:p w14:paraId="6315D867" w14:textId="77777777" w:rsidR="00B52DCC" w:rsidRPr="003D3934" w:rsidRDefault="00916648">
            <w:pPr>
              <w:pStyle w:val="TableParagraph"/>
              <w:spacing w:before="65"/>
              <w:ind w:left="199"/>
              <w:rPr>
                <w:sz w:val="20"/>
              </w:rPr>
            </w:pPr>
            <w:r w:rsidRPr="003D3934">
              <w:rPr>
                <w:sz w:val="20"/>
              </w:rPr>
              <w:t>2,2-bis(bromometil) propan-1,3-diol</w:t>
            </w:r>
          </w:p>
        </w:tc>
        <w:tc>
          <w:tcPr>
            <w:tcW w:w="1701" w:type="dxa"/>
            <w:gridSpan w:val="2"/>
          </w:tcPr>
          <w:p w14:paraId="581BC441" w14:textId="77777777" w:rsidR="00B52DCC" w:rsidRPr="003D3934" w:rsidRDefault="00916648">
            <w:pPr>
              <w:pStyle w:val="TableParagraph"/>
              <w:spacing w:line="223" w:lineRule="exact"/>
              <w:ind w:left="113"/>
              <w:rPr>
                <w:sz w:val="20"/>
              </w:rPr>
            </w:pPr>
            <w:r w:rsidRPr="003D3934">
              <w:rPr>
                <w:sz w:val="20"/>
              </w:rPr>
              <w:t>3296-90-0</w:t>
            </w:r>
          </w:p>
        </w:tc>
        <w:tc>
          <w:tcPr>
            <w:tcW w:w="1843" w:type="dxa"/>
            <w:gridSpan w:val="2"/>
          </w:tcPr>
          <w:p w14:paraId="3C44CD7A" w14:textId="77777777" w:rsidR="00B52DCC" w:rsidRPr="003D3934" w:rsidRDefault="00916648">
            <w:pPr>
              <w:pStyle w:val="TableParagraph"/>
              <w:spacing w:line="223" w:lineRule="exact"/>
              <w:ind w:left="112"/>
              <w:rPr>
                <w:sz w:val="20"/>
              </w:rPr>
            </w:pPr>
            <w:r w:rsidRPr="003D3934">
              <w:rPr>
                <w:sz w:val="20"/>
              </w:rPr>
              <w:t>221-967-7</w:t>
            </w:r>
          </w:p>
        </w:tc>
      </w:tr>
      <w:tr w:rsidR="00B52DCC" w:rsidRPr="003D3934" w14:paraId="124D6ABF" w14:textId="77777777" w:rsidTr="004567AD">
        <w:trPr>
          <w:gridAfter w:val="1"/>
          <w:wAfter w:w="10" w:type="dxa"/>
          <w:trHeight w:val="503"/>
        </w:trPr>
        <w:tc>
          <w:tcPr>
            <w:tcW w:w="1148" w:type="dxa"/>
            <w:gridSpan w:val="2"/>
          </w:tcPr>
          <w:p w14:paraId="23061A00" w14:textId="77777777" w:rsidR="00B52DCC" w:rsidRPr="003D3934" w:rsidRDefault="00916648">
            <w:pPr>
              <w:pStyle w:val="TableParagraph"/>
              <w:spacing w:before="113"/>
              <w:ind w:left="110"/>
              <w:rPr>
                <w:sz w:val="20"/>
              </w:rPr>
            </w:pPr>
            <w:r w:rsidRPr="003D3934">
              <w:rPr>
                <w:sz w:val="20"/>
              </w:rPr>
              <w:t>1666</w:t>
            </w:r>
          </w:p>
        </w:tc>
        <w:tc>
          <w:tcPr>
            <w:tcW w:w="5937" w:type="dxa"/>
          </w:tcPr>
          <w:p w14:paraId="3C204A57" w14:textId="77777777" w:rsidR="00B52DCC" w:rsidRPr="003D3934" w:rsidRDefault="00916648">
            <w:pPr>
              <w:pStyle w:val="TableParagraph"/>
              <w:spacing w:before="62"/>
              <w:ind w:left="199"/>
              <w:rPr>
                <w:sz w:val="20"/>
              </w:rPr>
            </w:pPr>
            <w:r w:rsidRPr="003D3934">
              <w:rPr>
                <w:sz w:val="20"/>
              </w:rPr>
              <w:t>2-(4-tert-butilbenzil) propionaldehit</w:t>
            </w:r>
          </w:p>
        </w:tc>
        <w:tc>
          <w:tcPr>
            <w:tcW w:w="1701" w:type="dxa"/>
            <w:gridSpan w:val="2"/>
          </w:tcPr>
          <w:p w14:paraId="3DD0CB5D" w14:textId="77777777" w:rsidR="00B52DCC" w:rsidRPr="003D3934" w:rsidRDefault="00916648">
            <w:pPr>
              <w:pStyle w:val="TableParagraph"/>
              <w:spacing w:line="223" w:lineRule="exact"/>
              <w:ind w:left="113"/>
              <w:rPr>
                <w:sz w:val="20"/>
              </w:rPr>
            </w:pPr>
            <w:r w:rsidRPr="003D3934">
              <w:rPr>
                <w:sz w:val="20"/>
              </w:rPr>
              <w:t>80-54-6</w:t>
            </w:r>
          </w:p>
        </w:tc>
        <w:tc>
          <w:tcPr>
            <w:tcW w:w="1843" w:type="dxa"/>
            <w:gridSpan w:val="2"/>
          </w:tcPr>
          <w:p w14:paraId="0E168DDF" w14:textId="77777777" w:rsidR="00B52DCC" w:rsidRPr="003D3934" w:rsidRDefault="00916648">
            <w:pPr>
              <w:pStyle w:val="TableParagraph"/>
              <w:spacing w:line="223" w:lineRule="exact"/>
              <w:ind w:left="112"/>
              <w:rPr>
                <w:sz w:val="20"/>
              </w:rPr>
            </w:pPr>
            <w:r w:rsidRPr="003D3934">
              <w:rPr>
                <w:sz w:val="20"/>
              </w:rPr>
              <w:t>201-289-8</w:t>
            </w:r>
          </w:p>
        </w:tc>
      </w:tr>
      <w:tr w:rsidR="00B52DCC" w:rsidRPr="003D3934" w14:paraId="7DD4EAAE" w14:textId="77777777" w:rsidTr="004567AD">
        <w:trPr>
          <w:gridAfter w:val="1"/>
          <w:wAfter w:w="10" w:type="dxa"/>
          <w:trHeight w:val="506"/>
        </w:trPr>
        <w:tc>
          <w:tcPr>
            <w:tcW w:w="1148" w:type="dxa"/>
            <w:gridSpan w:val="2"/>
          </w:tcPr>
          <w:p w14:paraId="3F04E6D8" w14:textId="77777777" w:rsidR="00B52DCC" w:rsidRPr="003D3934" w:rsidRDefault="00916648">
            <w:pPr>
              <w:pStyle w:val="TableParagraph"/>
              <w:spacing w:before="113"/>
              <w:ind w:left="110"/>
              <w:rPr>
                <w:sz w:val="20"/>
              </w:rPr>
            </w:pPr>
            <w:r w:rsidRPr="003D3934">
              <w:rPr>
                <w:sz w:val="20"/>
              </w:rPr>
              <w:t>1667</w:t>
            </w:r>
          </w:p>
        </w:tc>
        <w:tc>
          <w:tcPr>
            <w:tcW w:w="5937" w:type="dxa"/>
          </w:tcPr>
          <w:p w14:paraId="3A18D4EB" w14:textId="77777777" w:rsidR="00B52DCC" w:rsidRPr="003D3934" w:rsidRDefault="00916648">
            <w:pPr>
              <w:pStyle w:val="TableParagraph"/>
              <w:spacing w:before="62"/>
              <w:ind w:left="199"/>
              <w:rPr>
                <w:sz w:val="20"/>
              </w:rPr>
            </w:pPr>
            <w:r w:rsidRPr="003D3934">
              <w:rPr>
                <w:sz w:val="20"/>
              </w:rPr>
              <w:t>Diizooktil ftalat</w:t>
            </w:r>
          </w:p>
        </w:tc>
        <w:tc>
          <w:tcPr>
            <w:tcW w:w="1701" w:type="dxa"/>
            <w:gridSpan w:val="2"/>
          </w:tcPr>
          <w:p w14:paraId="65AD1D27" w14:textId="77777777" w:rsidR="00B52DCC" w:rsidRPr="003D3934" w:rsidRDefault="00916648">
            <w:pPr>
              <w:pStyle w:val="TableParagraph"/>
              <w:spacing w:line="223" w:lineRule="exact"/>
              <w:ind w:left="113"/>
              <w:rPr>
                <w:sz w:val="20"/>
              </w:rPr>
            </w:pPr>
            <w:r w:rsidRPr="003D3934">
              <w:rPr>
                <w:sz w:val="20"/>
              </w:rPr>
              <w:t>27554-26-3</w:t>
            </w:r>
          </w:p>
        </w:tc>
        <w:tc>
          <w:tcPr>
            <w:tcW w:w="1843" w:type="dxa"/>
            <w:gridSpan w:val="2"/>
          </w:tcPr>
          <w:p w14:paraId="3D443C95" w14:textId="77777777" w:rsidR="00B52DCC" w:rsidRPr="003D3934" w:rsidRDefault="00916648">
            <w:pPr>
              <w:pStyle w:val="TableParagraph"/>
              <w:spacing w:line="223" w:lineRule="exact"/>
              <w:ind w:left="112"/>
              <w:rPr>
                <w:sz w:val="20"/>
              </w:rPr>
            </w:pPr>
            <w:r w:rsidRPr="003D3934">
              <w:rPr>
                <w:sz w:val="20"/>
              </w:rPr>
              <w:t>248-523-5</w:t>
            </w:r>
          </w:p>
        </w:tc>
      </w:tr>
      <w:tr w:rsidR="00B52DCC" w:rsidRPr="003D3934" w14:paraId="650B38FB" w14:textId="77777777" w:rsidTr="004567AD">
        <w:trPr>
          <w:gridAfter w:val="1"/>
          <w:wAfter w:w="10" w:type="dxa"/>
          <w:trHeight w:val="504"/>
        </w:trPr>
        <w:tc>
          <w:tcPr>
            <w:tcW w:w="1148" w:type="dxa"/>
            <w:gridSpan w:val="2"/>
          </w:tcPr>
          <w:p w14:paraId="6C3C0B25" w14:textId="77777777" w:rsidR="00B52DCC" w:rsidRPr="003D3934" w:rsidRDefault="00916648">
            <w:pPr>
              <w:pStyle w:val="TableParagraph"/>
              <w:spacing w:before="113"/>
              <w:ind w:left="110"/>
              <w:rPr>
                <w:sz w:val="20"/>
              </w:rPr>
            </w:pPr>
            <w:r w:rsidRPr="003D3934">
              <w:rPr>
                <w:sz w:val="20"/>
              </w:rPr>
              <w:t>1668</w:t>
            </w:r>
          </w:p>
        </w:tc>
        <w:tc>
          <w:tcPr>
            <w:tcW w:w="5937" w:type="dxa"/>
          </w:tcPr>
          <w:p w14:paraId="5684870C" w14:textId="77777777" w:rsidR="00B52DCC" w:rsidRPr="003D3934" w:rsidRDefault="00916648">
            <w:pPr>
              <w:pStyle w:val="TableParagraph"/>
              <w:spacing w:before="63"/>
              <w:ind w:left="199"/>
              <w:rPr>
                <w:sz w:val="20"/>
              </w:rPr>
            </w:pPr>
            <w:r w:rsidRPr="003D3934">
              <w:rPr>
                <w:sz w:val="20"/>
              </w:rPr>
              <w:t>2-metoksietil akrilat</w:t>
            </w:r>
          </w:p>
        </w:tc>
        <w:tc>
          <w:tcPr>
            <w:tcW w:w="1701" w:type="dxa"/>
            <w:gridSpan w:val="2"/>
          </w:tcPr>
          <w:p w14:paraId="353DB3E6" w14:textId="77777777" w:rsidR="00B52DCC" w:rsidRPr="003D3934" w:rsidRDefault="00916648">
            <w:pPr>
              <w:pStyle w:val="TableParagraph"/>
              <w:spacing w:line="224" w:lineRule="exact"/>
              <w:ind w:left="113"/>
              <w:rPr>
                <w:sz w:val="20"/>
              </w:rPr>
            </w:pPr>
            <w:r w:rsidRPr="003D3934">
              <w:rPr>
                <w:sz w:val="20"/>
              </w:rPr>
              <w:t>3121-61-7</w:t>
            </w:r>
          </w:p>
        </w:tc>
        <w:tc>
          <w:tcPr>
            <w:tcW w:w="1843" w:type="dxa"/>
            <w:gridSpan w:val="2"/>
          </w:tcPr>
          <w:p w14:paraId="1B2B3E8C" w14:textId="77777777" w:rsidR="00B52DCC" w:rsidRPr="003D3934" w:rsidRDefault="00916648">
            <w:pPr>
              <w:pStyle w:val="TableParagraph"/>
              <w:spacing w:line="224" w:lineRule="exact"/>
              <w:ind w:left="112"/>
              <w:rPr>
                <w:sz w:val="20"/>
              </w:rPr>
            </w:pPr>
            <w:r w:rsidRPr="003D3934">
              <w:rPr>
                <w:sz w:val="20"/>
              </w:rPr>
              <w:t>221-499-3</w:t>
            </w:r>
          </w:p>
        </w:tc>
      </w:tr>
      <w:tr w:rsidR="00B52DCC" w:rsidRPr="003D3934" w14:paraId="2F71DE6D" w14:textId="77777777" w:rsidTr="004567AD">
        <w:trPr>
          <w:gridAfter w:val="1"/>
          <w:wAfter w:w="10" w:type="dxa"/>
          <w:trHeight w:val="599"/>
        </w:trPr>
        <w:tc>
          <w:tcPr>
            <w:tcW w:w="1148" w:type="dxa"/>
            <w:gridSpan w:val="2"/>
          </w:tcPr>
          <w:p w14:paraId="7A95D0E4" w14:textId="77777777" w:rsidR="00B52DCC" w:rsidRPr="003D3934" w:rsidRDefault="00916648">
            <w:pPr>
              <w:pStyle w:val="TableParagraph"/>
              <w:spacing w:before="113"/>
              <w:ind w:left="110"/>
              <w:rPr>
                <w:sz w:val="20"/>
              </w:rPr>
            </w:pPr>
            <w:r w:rsidRPr="003D3934">
              <w:rPr>
                <w:sz w:val="20"/>
              </w:rPr>
              <w:t>1670</w:t>
            </w:r>
          </w:p>
        </w:tc>
        <w:tc>
          <w:tcPr>
            <w:tcW w:w="5937" w:type="dxa"/>
          </w:tcPr>
          <w:p w14:paraId="607BC79E" w14:textId="77777777" w:rsidR="00B52DCC" w:rsidRPr="003D3934" w:rsidRDefault="00916648">
            <w:pPr>
              <w:pStyle w:val="TableParagraph"/>
              <w:spacing w:before="62"/>
              <w:ind w:left="199"/>
              <w:rPr>
                <w:sz w:val="20"/>
              </w:rPr>
            </w:pPr>
            <w:r w:rsidRPr="003D3934">
              <w:rPr>
                <w:sz w:val="20"/>
              </w:rPr>
              <w:t>Çinko pirition; (T-4)- bis[1-(hidroksi-.kappa.O)piridin-2(1H)- tionato-</w:t>
            </w:r>
          </w:p>
          <w:p w14:paraId="07A5DDEE" w14:textId="77777777" w:rsidR="00B52DCC" w:rsidRPr="003D3934" w:rsidRDefault="00916648">
            <w:pPr>
              <w:pStyle w:val="TableParagraph"/>
              <w:spacing w:before="34"/>
              <w:ind w:left="199"/>
              <w:rPr>
                <w:sz w:val="20"/>
              </w:rPr>
            </w:pPr>
            <w:r w:rsidRPr="003D3934">
              <w:rPr>
                <w:sz w:val="20"/>
              </w:rPr>
              <w:t>.kappa.S]çinko</w:t>
            </w:r>
          </w:p>
        </w:tc>
        <w:tc>
          <w:tcPr>
            <w:tcW w:w="1701" w:type="dxa"/>
            <w:gridSpan w:val="2"/>
          </w:tcPr>
          <w:p w14:paraId="013FABA9" w14:textId="77777777" w:rsidR="00B52DCC" w:rsidRPr="003D3934" w:rsidRDefault="00916648">
            <w:pPr>
              <w:pStyle w:val="TableParagraph"/>
              <w:spacing w:line="223" w:lineRule="exact"/>
              <w:ind w:left="113"/>
              <w:rPr>
                <w:sz w:val="20"/>
              </w:rPr>
            </w:pPr>
            <w:r w:rsidRPr="003D3934">
              <w:rPr>
                <w:sz w:val="20"/>
              </w:rPr>
              <w:t>13463-41-7</w:t>
            </w:r>
          </w:p>
        </w:tc>
        <w:tc>
          <w:tcPr>
            <w:tcW w:w="1843" w:type="dxa"/>
            <w:gridSpan w:val="2"/>
          </w:tcPr>
          <w:p w14:paraId="02A92EB7" w14:textId="77777777" w:rsidR="00B52DCC" w:rsidRPr="003D3934" w:rsidRDefault="00916648">
            <w:pPr>
              <w:pStyle w:val="TableParagraph"/>
              <w:spacing w:line="223" w:lineRule="exact"/>
              <w:ind w:left="112"/>
              <w:rPr>
                <w:sz w:val="20"/>
              </w:rPr>
            </w:pPr>
            <w:r w:rsidRPr="003D3934">
              <w:rPr>
                <w:sz w:val="20"/>
              </w:rPr>
              <w:t>236-671-3</w:t>
            </w:r>
          </w:p>
        </w:tc>
      </w:tr>
      <w:tr w:rsidR="00B52DCC" w:rsidRPr="003D3934" w14:paraId="3598A716" w14:textId="77777777" w:rsidTr="004567AD">
        <w:trPr>
          <w:gridAfter w:val="1"/>
          <w:wAfter w:w="10" w:type="dxa"/>
          <w:trHeight w:val="597"/>
        </w:trPr>
        <w:tc>
          <w:tcPr>
            <w:tcW w:w="1148" w:type="dxa"/>
            <w:gridSpan w:val="2"/>
          </w:tcPr>
          <w:p w14:paraId="3E6EC690" w14:textId="77777777" w:rsidR="00B52DCC" w:rsidRPr="003D3934" w:rsidRDefault="00916648">
            <w:pPr>
              <w:pStyle w:val="TableParagraph"/>
              <w:spacing w:before="113"/>
              <w:ind w:left="110"/>
              <w:rPr>
                <w:sz w:val="20"/>
              </w:rPr>
            </w:pPr>
            <w:r w:rsidRPr="003D3934">
              <w:rPr>
                <w:sz w:val="20"/>
              </w:rPr>
              <w:t>1671</w:t>
            </w:r>
          </w:p>
        </w:tc>
        <w:tc>
          <w:tcPr>
            <w:tcW w:w="5937" w:type="dxa"/>
          </w:tcPr>
          <w:p w14:paraId="3AC44E07" w14:textId="77777777" w:rsidR="00B52DCC" w:rsidRPr="003D3934" w:rsidRDefault="00916648">
            <w:pPr>
              <w:pStyle w:val="TableParagraph"/>
              <w:tabs>
                <w:tab w:val="left" w:pos="2333"/>
                <w:tab w:val="left" w:pos="3868"/>
              </w:tabs>
              <w:spacing w:before="32" w:line="260" w:lineRule="atLeast"/>
              <w:ind w:left="199" w:right="91"/>
              <w:rPr>
                <w:sz w:val="20"/>
              </w:rPr>
            </w:pPr>
            <w:r w:rsidRPr="003D3934">
              <w:rPr>
                <w:sz w:val="20"/>
              </w:rPr>
              <w:t>Florokloridon</w:t>
            </w:r>
            <w:r w:rsidRPr="003D3934">
              <w:rPr>
                <w:sz w:val="20"/>
              </w:rPr>
              <w:tab/>
              <w:t>(ISO);</w:t>
            </w:r>
            <w:r w:rsidRPr="003D3934">
              <w:rPr>
                <w:sz w:val="20"/>
              </w:rPr>
              <w:tab/>
              <w:t>3-kloro-4-(klorometil)-1-[3- (triflorometil)fenil]pirolidin-2-on</w:t>
            </w:r>
          </w:p>
        </w:tc>
        <w:tc>
          <w:tcPr>
            <w:tcW w:w="1701" w:type="dxa"/>
            <w:gridSpan w:val="2"/>
          </w:tcPr>
          <w:p w14:paraId="17F23E42" w14:textId="77777777" w:rsidR="00B52DCC" w:rsidRPr="003D3934" w:rsidRDefault="00916648">
            <w:pPr>
              <w:pStyle w:val="TableParagraph"/>
              <w:spacing w:line="223" w:lineRule="exact"/>
              <w:ind w:left="113"/>
              <w:rPr>
                <w:sz w:val="20"/>
              </w:rPr>
            </w:pPr>
            <w:r w:rsidRPr="003D3934">
              <w:rPr>
                <w:sz w:val="20"/>
              </w:rPr>
              <w:t>61213-25-0</w:t>
            </w:r>
          </w:p>
        </w:tc>
        <w:tc>
          <w:tcPr>
            <w:tcW w:w="1843" w:type="dxa"/>
            <w:gridSpan w:val="2"/>
          </w:tcPr>
          <w:p w14:paraId="434B2A0A" w14:textId="77777777" w:rsidR="00B52DCC" w:rsidRPr="003D3934" w:rsidRDefault="00916648">
            <w:pPr>
              <w:pStyle w:val="TableParagraph"/>
              <w:spacing w:line="223" w:lineRule="exact"/>
              <w:ind w:left="112"/>
              <w:rPr>
                <w:sz w:val="20"/>
              </w:rPr>
            </w:pPr>
            <w:r w:rsidRPr="003D3934">
              <w:rPr>
                <w:sz w:val="20"/>
              </w:rPr>
              <w:t>262-661-3</w:t>
            </w:r>
          </w:p>
        </w:tc>
      </w:tr>
      <w:tr w:rsidR="00B52DCC" w:rsidRPr="003D3934" w14:paraId="48F942AC" w14:textId="77777777" w:rsidTr="004567AD">
        <w:trPr>
          <w:gridAfter w:val="1"/>
          <w:wAfter w:w="10" w:type="dxa"/>
          <w:trHeight w:val="599"/>
        </w:trPr>
        <w:tc>
          <w:tcPr>
            <w:tcW w:w="1148" w:type="dxa"/>
            <w:gridSpan w:val="2"/>
          </w:tcPr>
          <w:p w14:paraId="3C4ECE95" w14:textId="77777777" w:rsidR="00B52DCC" w:rsidRPr="003D3934" w:rsidRDefault="00916648">
            <w:pPr>
              <w:pStyle w:val="TableParagraph"/>
              <w:spacing w:before="115"/>
              <w:ind w:left="110"/>
              <w:rPr>
                <w:sz w:val="20"/>
              </w:rPr>
            </w:pPr>
            <w:r w:rsidRPr="003D3934">
              <w:rPr>
                <w:sz w:val="20"/>
              </w:rPr>
              <w:t>1672</w:t>
            </w:r>
          </w:p>
        </w:tc>
        <w:tc>
          <w:tcPr>
            <w:tcW w:w="5937" w:type="dxa"/>
          </w:tcPr>
          <w:p w14:paraId="365810EE" w14:textId="77777777" w:rsidR="00B52DCC" w:rsidRPr="003D3934" w:rsidRDefault="00916648">
            <w:pPr>
              <w:pStyle w:val="TableParagraph"/>
              <w:spacing w:before="35" w:line="260" w:lineRule="atLeast"/>
              <w:ind w:left="199" w:right="703"/>
              <w:rPr>
                <w:sz w:val="20"/>
              </w:rPr>
            </w:pPr>
            <w:r w:rsidRPr="003D3934">
              <w:rPr>
                <w:w w:val="95"/>
                <w:sz w:val="20"/>
              </w:rPr>
              <w:t xml:space="preserve">3-(diflorometil)-1-metil-N-(3',4',5'-triflorobifenil-2-il)pirazol-4- </w:t>
            </w:r>
            <w:r w:rsidRPr="003D3934">
              <w:rPr>
                <w:sz w:val="20"/>
              </w:rPr>
              <w:t>karboksamit; fluksapiroksad</w:t>
            </w:r>
          </w:p>
        </w:tc>
        <w:tc>
          <w:tcPr>
            <w:tcW w:w="1701" w:type="dxa"/>
            <w:gridSpan w:val="2"/>
          </w:tcPr>
          <w:p w14:paraId="6B8E5C64" w14:textId="77777777" w:rsidR="00B52DCC" w:rsidRPr="003D3934" w:rsidRDefault="00916648">
            <w:pPr>
              <w:pStyle w:val="TableParagraph"/>
              <w:spacing w:line="223" w:lineRule="exact"/>
              <w:ind w:left="113"/>
              <w:rPr>
                <w:sz w:val="20"/>
              </w:rPr>
            </w:pPr>
            <w:r w:rsidRPr="003D3934">
              <w:rPr>
                <w:sz w:val="20"/>
              </w:rPr>
              <w:t>907204-31-3</w:t>
            </w:r>
          </w:p>
        </w:tc>
        <w:tc>
          <w:tcPr>
            <w:tcW w:w="1843" w:type="dxa"/>
            <w:gridSpan w:val="2"/>
          </w:tcPr>
          <w:p w14:paraId="4F7B51AD" w14:textId="77777777" w:rsidR="00B52DCC" w:rsidRPr="003D3934" w:rsidRDefault="00916648">
            <w:pPr>
              <w:pStyle w:val="TableParagraph"/>
              <w:spacing w:line="223" w:lineRule="exact"/>
              <w:ind w:left="112"/>
              <w:rPr>
                <w:sz w:val="20"/>
              </w:rPr>
            </w:pPr>
            <w:r w:rsidRPr="003D3934">
              <w:rPr>
                <w:w w:val="99"/>
                <w:sz w:val="20"/>
              </w:rPr>
              <w:t>-</w:t>
            </w:r>
          </w:p>
        </w:tc>
      </w:tr>
      <w:tr w:rsidR="00B52DCC" w:rsidRPr="003D3934" w14:paraId="4F8A543B" w14:textId="77777777" w:rsidTr="004567AD">
        <w:trPr>
          <w:gridAfter w:val="1"/>
          <w:wAfter w:w="10" w:type="dxa"/>
          <w:trHeight w:val="503"/>
        </w:trPr>
        <w:tc>
          <w:tcPr>
            <w:tcW w:w="1148" w:type="dxa"/>
            <w:gridSpan w:val="2"/>
          </w:tcPr>
          <w:p w14:paraId="1D7F9EBF" w14:textId="77777777" w:rsidR="00B52DCC" w:rsidRPr="003D3934" w:rsidRDefault="00916648">
            <w:pPr>
              <w:pStyle w:val="TableParagraph"/>
              <w:spacing w:before="113"/>
              <w:ind w:left="110"/>
              <w:rPr>
                <w:sz w:val="20"/>
              </w:rPr>
            </w:pPr>
            <w:r w:rsidRPr="003D3934">
              <w:rPr>
                <w:sz w:val="20"/>
              </w:rPr>
              <w:t>1673</w:t>
            </w:r>
          </w:p>
        </w:tc>
        <w:tc>
          <w:tcPr>
            <w:tcW w:w="5937" w:type="dxa"/>
          </w:tcPr>
          <w:p w14:paraId="43F9CC32" w14:textId="77777777" w:rsidR="00B52DCC" w:rsidRPr="003D3934" w:rsidRDefault="00916648">
            <w:pPr>
              <w:pStyle w:val="TableParagraph"/>
              <w:spacing w:before="62"/>
              <w:ind w:left="199"/>
              <w:rPr>
                <w:sz w:val="20"/>
              </w:rPr>
            </w:pPr>
            <w:r w:rsidRPr="003D3934">
              <w:rPr>
                <w:sz w:val="20"/>
              </w:rPr>
              <w:t>N-(hidroksimetil)akrilamid; metilolakrilamid; [NMA]</w:t>
            </w:r>
          </w:p>
        </w:tc>
        <w:tc>
          <w:tcPr>
            <w:tcW w:w="1701" w:type="dxa"/>
            <w:gridSpan w:val="2"/>
          </w:tcPr>
          <w:p w14:paraId="611B6697" w14:textId="77777777" w:rsidR="00B52DCC" w:rsidRPr="003D3934" w:rsidRDefault="00916648">
            <w:pPr>
              <w:pStyle w:val="TableParagraph"/>
              <w:spacing w:line="223" w:lineRule="exact"/>
              <w:ind w:left="113"/>
              <w:rPr>
                <w:sz w:val="20"/>
              </w:rPr>
            </w:pPr>
            <w:r w:rsidRPr="003D3934">
              <w:rPr>
                <w:sz w:val="20"/>
              </w:rPr>
              <w:t>924-42-5</w:t>
            </w:r>
          </w:p>
        </w:tc>
        <w:tc>
          <w:tcPr>
            <w:tcW w:w="1843" w:type="dxa"/>
            <w:gridSpan w:val="2"/>
          </w:tcPr>
          <w:p w14:paraId="733B932F" w14:textId="77777777" w:rsidR="00B52DCC" w:rsidRPr="003D3934" w:rsidRDefault="00916648">
            <w:pPr>
              <w:pStyle w:val="TableParagraph"/>
              <w:spacing w:line="223" w:lineRule="exact"/>
              <w:ind w:left="112"/>
              <w:rPr>
                <w:sz w:val="20"/>
              </w:rPr>
            </w:pPr>
            <w:r w:rsidRPr="003D3934">
              <w:rPr>
                <w:sz w:val="20"/>
              </w:rPr>
              <w:t>213-103-2</w:t>
            </w:r>
          </w:p>
        </w:tc>
      </w:tr>
      <w:tr w:rsidR="00B52DCC" w:rsidRPr="003D3934" w14:paraId="04C8C5FF" w14:textId="77777777" w:rsidTr="004567AD">
        <w:trPr>
          <w:gridAfter w:val="1"/>
          <w:wAfter w:w="10" w:type="dxa"/>
          <w:trHeight w:val="863"/>
        </w:trPr>
        <w:tc>
          <w:tcPr>
            <w:tcW w:w="1148" w:type="dxa"/>
            <w:gridSpan w:val="2"/>
          </w:tcPr>
          <w:p w14:paraId="08CE337A" w14:textId="77777777" w:rsidR="00B52DCC" w:rsidRPr="003D3934" w:rsidRDefault="00916648">
            <w:pPr>
              <w:pStyle w:val="TableParagraph"/>
              <w:spacing w:before="115"/>
              <w:ind w:left="110"/>
              <w:rPr>
                <w:sz w:val="20"/>
              </w:rPr>
            </w:pPr>
            <w:r w:rsidRPr="003D3934">
              <w:rPr>
                <w:sz w:val="20"/>
              </w:rPr>
              <w:t>1674</w:t>
            </w:r>
          </w:p>
        </w:tc>
        <w:tc>
          <w:tcPr>
            <w:tcW w:w="5937" w:type="dxa"/>
          </w:tcPr>
          <w:p w14:paraId="69999334" w14:textId="77777777" w:rsidR="00B52DCC" w:rsidRPr="003D3934" w:rsidRDefault="00916648">
            <w:pPr>
              <w:pStyle w:val="TableParagraph"/>
              <w:tabs>
                <w:tab w:val="left" w:pos="1734"/>
              </w:tabs>
              <w:spacing w:before="40" w:line="264" w:lineRule="exact"/>
              <w:ind w:left="199" w:right="99"/>
              <w:rPr>
                <w:sz w:val="20"/>
              </w:rPr>
            </w:pPr>
            <w:r w:rsidRPr="003D3934">
              <w:rPr>
                <w:sz w:val="20"/>
              </w:rPr>
              <w:t>5-floro-1,3-dimetil-N-[2-(4-metilpentan-2-il)fenil]-1H-pirazol-4- karboksamid;</w:t>
            </w:r>
            <w:r w:rsidRPr="003D3934">
              <w:rPr>
                <w:sz w:val="20"/>
              </w:rPr>
              <w:tab/>
            </w:r>
            <w:r w:rsidRPr="003D3934">
              <w:rPr>
                <w:w w:val="95"/>
                <w:sz w:val="20"/>
              </w:rPr>
              <w:t xml:space="preserve">2'-[(RS)-1,3-dimetilbutil]-5-floro-1,3-dimetilpirazol-4- </w:t>
            </w:r>
            <w:r w:rsidRPr="003D3934">
              <w:rPr>
                <w:sz w:val="20"/>
              </w:rPr>
              <w:t>karboksanilid;</w:t>
            </w:r>
            <w:r w:rsidRPr="003D3934">
              <w:rPr>
                <w:spacing w:val="-2"/>
                <w:sz w:val="20"/>
              </w:rPr>
              <w:t xml:space="preserve"> </w:t>
            </w:r>
            <w:r w:rsidRPr="003D3934">
              <w:rPr>
                <w:sz w:val="20"/>
              </w:rPr>
              <w:t>penflufen</w:t>
            </w:r>
          </w:p>
        </w:tc>
        <w:tc>
          <w:tcPr>
            <w:tcW w:w="1701" w:type="dxa"/>
            <w:gridSpan w:val="2"/>
          </w:tcPr>
          <w:p w14:paraId="43B12175" w14:textId="77777777" w:rsidR="00B52DCC" w:rsidRPr="003D3934" w:rsidRDefault="00916648">
            <w:pPr>
              <w:pStyle w:val="TableParagraph"/>
              <w:spacing w:line="223" w:lineRule="exact"/>
              <w:ind w:left="113"/>
              <w:rPr>
                <w:sz w:val="20"/>
              </w:rPr>
            </w:pPr>
            <w:r w:rsidRPr="003D3934">
              <w:rPr>
                <w:sz w:val="20"/>
              </w:rPr>
              <w:t>494793-67-8</w:t>
            </w:r>
          </w:p>
        </w:tc>
        <w:tc>
          <w:tcPr>
            <w:tcW w:w="1843" w:type="dxa"/>
            <w:gridSpan w:val="2"/>
          </w:tcPr>
          <w:p w14:paraId="7D5D7119" w14:textId="77777777" w:rsidR="00B52DCC" w:rsidRPr="003D3934" w:rsidRDefault="00916648">
            <w:pPr>
              <w:pStyle w:val="TableParagraph"/>
              <w:spacing w:line="223" w:lineRule="exact"/>
              <w:ind w:left="112"/>
              <w:rPr>
                <w:sz w:val="20"/>
              </w:rPr>
            </w:pPr>
            <w:r w:rsidRPr="003D3934">
              <w:rPr>
                <w:w w:val="99"/>
                <w:sz w:val="20"/>
              </w:rPr>
              <w:t>-</w:t>
            </w:r>
          </w:p>
        </w:tc>
      </w:tr>
      <w:tr w:rsidR="00B52DCC" w:rsidRPr="003D3934" w14:paraId="68FA73C2" w14:textId="77777777" w:rsidTr="004567AD">
        <w:trPr>
          <w:gridAfter w:val="1"/>
          <w:wAfter w:w="10" w:type="dxa"/>
          <w:trHeight w:val="599"/>
        </w:trPr>
        <w:tc>
          <w:tcPr>
            <w:tcW w:w="1148" w:type="dxa"/>
            <w:gridSpan w:val="2"/>
          </w:tcPr>
          <w:p w14:paraId="25606922" w14:textId="77777777" w:rsidR="00B52DCC" w:rsidRPr="003D3934" w:rsidRDefault="00916648">
            <w:pPr>
              <w:pStyle w:val="TableParagraph"/>
              <w:spacing w:before="115"/>
              <w:ind w:left="110"/>
              <w:rPr>
                <w:sz w:val="20"/>
              </w:rPr>
            </w:pPr>
            <w:r w:rsidRPr="003D3934">
              <w:rPr>
                <w:sz w:val="20"/>
              </w:rPr>
              <w:lastRenderedPageBreak/>
              <w:t>1675</w:t>
            </w:r>
          </w:p>
        </w:tc>
        <w:tc>
          <w:tcPr>
            <w:tcW w:w="5937" w:type="dxa"/>
          </w:tcPr>
          <w:p w14:paraId="7EADF83E" w14:textId="77777777" w:rsidR="00B52DCC" w:rsidRPr="003D3934" w:rsidRDefault="00916648">
            <w:pPr>
              <w:pStyle w:val="TableParagraph"/>
              <w:tabs>
                <w:tab w:val="left" w:pos="1805"/>
                <w:tab w:val="left" w:pos="2932"/>
                <w:tab w:val="left" w:pos="4277"/>
              </w:tabs>
              <w:spacing w:before="35" w:line="260" w:lineRule="atLeast"/>
              <w:ind w:left="199" w:right="93"/>
              <w:rPr>
                <w:sz w:val="20"/>
              </w:rPr>
            </w:pPr>
            <w:r w:rsidRPr="003D3934">
              <w:rPr>
                <w:sz w:val="20"/>
              </w:rPr>
              <w:t>İprovalikarb</w:t>
            </w:r>
            <w:r w:rsidRPr="003D3934">
              <w:rPr>
                <w:sz w:val="20"/>
              </w:rPr>
              <w:tab/>
              <w:t>(ISO);</w:t>
            </w:r>
            <w:r w:rsidRPr="003D3934">
              <w:rPr>
                <w:sz w:val="20"/>
              </w:rPr>
              <w:tab/>
              <w:t>izopropil</w:t>
            </w:r>
            <w:r w:rsidRPr="003D3934">
              <w:rPr>
                <w:sz w:val="20"/>
              </w:rPr>
              <w:tab/>
            </w:r>
            <w:r w:rsidRPr="003D3934">
              <w:rPr>
                <w:w w:val="95"/>
                <w:sz w:val="20"/>
              </w:rPr>
              <w:t xml:space="preserve">[(2S)-3-metil-1-{[1-(4- </w:t>
            </w:r>
            <w:r w:rsidRPr="003D3934">
              <w:rPr>
                <w:sz w:val="20"/>
              </w:rPr>
              <w:t>metilfenil)etil]amino}-1-oksobutan-2-il]karbamat</w:t>
            </w:r>
          </w:p>
        </w:tc>
        <w:tc>
          <w:tcPr>
            <w:tcW w:w="1701" w:type="dxa"/>
            <w:gridSpan w:val="2"/>
          </w:tcPr>
          <w:p w14:paraId="731959E2" w14:textId="77777777" w:rsidR="00B52DCC" w:rsidRPr="003D3934" w:rsidRDefault="00916648">
            <w:pPr>
              <w:pStyle w:val="TableParagraph"/>
              <w:spacing w:line="223" w:lineRule="exact"/>
              <w:ind w:left="113"/>
              <w:rPr>
                <w:sz w:val="20"/>
              </w:rPr>
            </w:pPr>
            <w:r w:rsidRPr="003D3934">
              <w:rPr>
                <w:sz w:val="20"/>
              </w:rPr>
              <w:t>140923-17-7</w:t>
            </w:r>
          </w:p>
        </w:tc>
        <w:tc>
          <w:tcPr>
            <w:tcW w:w="1843" w:type="dxa"/>
            <w:gridSpan w:val="2"/>
          </w:tcPr>
          <w:p w14:paraId="2E9A1A94" w14:textId="77777777" w:rsidR="00B52DCC" w:rsidRPr="003D3934" w:rsidRDefault="00916648">
            <w:pPr>
              <w:pStyle w:val="TableParagraph"/>
              <w:spacing w:line="223" w:lineRule="exact"/>
              <w:ind w:left="112"/>
              <w:rPr>
                <w:sz w:val="20"/>
              </w:rPr>
            </w:pPr>
            <w:r w:rsidRPr="003D3934">
              <w:rPr>
                <w:w w:val="99"/>
                <w:sz w:val="20"/>
              </w:rPr>
              <w:t>-</w:t>
            </w:r>
          </w:p>
        </w:tc>
      </w:tr>
      <w:tr w:rsidR="00B52DCC" w:rsidRPr="003D3934" w14:paraId="600464B0" w14:textId="77777777" w:rsidTr="004567AD">
        <w:trPr>
          <w:gridAfter w:val="1"/>
          <w:wAfter w:w="10" w:type="dxa"/>
          <w:trHeight w:val="503"/>
        </w:trPr>
        <w:tc>
          <w:tcPr>
            <w:tcW w:w="1148" w:type="dxa"/>
            <w:gridSpan w:val="2"/>
          </w:tcPr>
          <w:p w14:paraId="6B37CB11" w14:textId="77777777" w:rsidR="00B52DCC" w:rsidRPr="003D3934" w:rsidRDefault="00916648">
            <w:pPr>
              <w:pStyle w:val="TableParagraph"/>
              <w:spacing w:before="113"/>
              <w:ind w:left="110"/>
              <w:rPr>
                <w:sz w:val="20"/>
              </w:rPr>
            </w:pPr>
            <w:r w:rsidRPr="003D3934">
              <w:rPr>
                <w:sz w:val="20"/>
              </w:rPr>
              <w:t>1676</w:t>
            </w:r>
          </w:p>
        </w:tc>
        <w:tc>
          <w:tcPr>
            <w:tcW w:w="5937" w:type="dxa"/>
          </w:tcPr>
          <w:p w14:paraId="5676331A" w14:textId="77777777" w:rsidR="00B52DCC" w:rsidRPr="003D3934" w:rsidRDefault="00916648">
            <w:pPr>
              <w:pStyle w:val="TableParagraph"/>
              <w:spacing w:before="62"/>
              <w:ind w:left="199"/>
              <w:rPr>
                <w:sz w:val="20"/>
              </w:rPr>
            </w:pPr>
            <w:r w:rsidRPr="003D3934">
              <w:rPr>
                <w:sz w:val="20"/>
              </w:rPr>
              <w:t>Diklorodioktilstanan</w:t>
            </w:r>
          </w:p>
        </w:tc>
        <w:tc>
          <w:tcPr>
            <w:tcW w:w="1701" w:type="dxa"/>
            <w:gridSpan w:val="2"/>
          </w:tcPr>
          <w:p w14:paraId="0F9343E4" w14:textId="77777777" w:rsidR="00B52DCC" w:rsidRPr="003D3934" w:rsidRDefault="00916648">
            <w:pPr>
              <w:pStyle w:val="TableParagraph"/>
              <w:spacing w:line="223" w:lineRule="exact"/>
              <w:ind w:left="113"/>
              <w:rPr>
                <w:sz w:val="20"/>
              </w:rPr>
            </w:pPr>
            <w:r w:rsidRPr="003D3934">
              <w:rPr>
                <w:sz w:val="20"/>
              </w:rPr>
              <w:t>3542-36-7</w:t>
            </w:r>
          </w:p>
        </w:tc>
        <w:tc>
          <w:tcPr>
            <w:tcW w:w="1843" w:type="dxa"/>
            <w:gridSpan w:val="2"/>
          </w:tcPr>
          <w:p w14:paraId="1FA03455" w14:textId="77777777" w:rsidR="00B52DCC" w:rsidRPr="003D3934" w:rsidRDefault="00916648">
            <w:pPr>
              <w:pStyle w:val="TableParagraph"/>
              <w:spacing w:line="223" w:lineRule="exact"/>
              <w:ind w:left="112"/>
              <w:rPr>
                <w:sz w:val="20"/>
              </w:rPr>
            </w:pPr>
            <w:r w:rsidRPr="003D3934">
              <w:rPr>
                <w:sz w:val="20"/>
              </w:rPr>
              <w:t>222-583-2</w:t>
            </w:r>
          </w:p>
        </w:tc>
      </w:tr>
      <w:tr w:rsidR="00B52DCC" w:rsidRPr="003D3934" w14:paraId="073FDADC" w14:textId="77777777" w:rsidTr="004567AD">
        <w:trPr>
          <w:gridAfter w:val="1"/>
          <w:wAfter w:w="10" w:type="dxa"/>
          <w:trHeight w:val="599"/>
        </w:trPr>
        <w:tc>
          <w:tcPr>
            <w:tcW w:w="1148" w:type="dxa"/>
            <w:gridSpan w:val="2"/>
          </w:tcPr>
          <w:p w14:paraId="23979C8A" w14:textId="77777777" w:rsidR="00B52DCC" w:rsidRPr="003D3934" w:rsidRDefault="00916648">
            <w:pPr>
              <w:pStyle w:val="TableParagraph"/>
              <w:spacing w:before="115"/>
              <w:ind w:left="110"/>
              <w:rPr>
                <w:sz w:val="20"/>
              </w:rPr>
            </w:pPr>
            <w:r w:rsidRPr="003D3934">
              <w:rPr>
                <w:sz w:val="20"/>
              </w:rPr>
              <w:t>1677</w:t>
            </w:r>
          </w:p>
        </w:tc>
        <w:tc>
          <w:tcPr>
            <w:tcW w:w="5937" w:type="dxa"/>
          </w:tcPr>
          <w:p w14:paraId="0A5D237E" w14:textId="77777777" w:rsidR="00B52DCC" w:rsidRPr="003D3934" w:rsidRDefault="00916648">
            <w:pPr>
              <w:pStyle w:val="TableParagraph"/>
              <w:tabs>
                <w:tab w:val="left" w:pos="1767"/>
                <w:tab w:val="left" w:pos="2918"/>
              </w:tabs>
              <w:spacing w:before="35" w:line="260" w:lineRule="atLeast"/>
              <w:ind w:left="199" w:right="91"/>
              <w:rPr>
                <w:sz w:val="20"/>
              </w:rPr>
            </w:pPr>
            <w:r w:rsidRPr="003D3934">
              <w:rPr>
                <w:sz w:val="20"/>
              </w:rPr>
              <w:t>Mezotriyon</w:t>
            </w:r>
            <w:r w:rsidRPr="003D3934">
              <w:rPr>
                <w:sz w:val="20"/>
              </w:rPr>
              <w:tab/>
              <w:t>(ISO);</w:t>
            </w:r>
            <w:r w:rsidRPr="003D3934">
              <w:rPr>
                <w:sz w:val="20"/>
              </w:rPr>
              <w:tab/>
              <w:t>2-[4-(metilsülfonil)-2-nitrobenzoil]-1,3- sikloheksandion</w:t>
            </w:r>
          </w:p>
        </w:tc>
        <w:tc>
          <w:tcPr>
            <w:tcW w:w="1701" w:type="dxa"/>
            <w:gridSpan w:val="2"/>
          </w:tcPr>
          <w:p w14:paraId="32274595" w14:textId="77777777" w:rsidR="00B52DCC" w:rsidRPr="003D3934" w:rsidRDefault="00916648">
            <w:pPr>
              <w:pStyle w:val="TableParagraph"/>
              <w:spacing w:line="223" w:lineRule="exact"/>
              <w:ind w:left="113"/>
              <w:rPr>
                <w:sz w:val="20"/>
              </w:rPr>
            </w:pPr>
            <w:r w:rsidRPr="003D3934">
              <w:rPr>
                <w:sz w:val="20"/>
              </w:rPr>
              <w:t>104206-82-8</w:t>
            </w:r>
          </w:p>
        </w:tc>
        <w:tc>
          <w:tcPr>
            <w:tcW w:w="1843" w:type="dxa"/>
            <w:gridSpan w:val="2"/>
          </w:tcPr>
          <w:p w14:paraId="27A5306F" w14:textId="77777777" w:rsidR="00B52DCC" w:rsidRPr="003D3934" w:rsidRDefault="00916648">
            <w:pPr>
              <w:pStyle w:val="TableParagraph"/>
              <w:spacing w:line="223" w:lineRule="exact"/>
              <w:ind w:left="112"/>
              <w:rPr>
                <w:sz w:val="20"/>
              </w:rPr>
            </w:pPr>
            <w:r w:rsidRPr="003D3934">
              <w:rPr>
                <w:w w:val="99"/>
                <w:sz w:val="20"/>
              </w:rPr>
              <w:t>-</w:t>
            </w:r>
          </w:p>
        </w:tc>
      </w:tr>
      <w:tr w:rsidR="00B52DCC" w:rsidRPr="003D3934" w14:paraId="5F3E1080" w14:textId="77777777" w:rsidTr="004567AD">
        <w:trPr>
          <w:gridAfter w:val="1"/>
          <w:wAfter w:w="10" w:type="dxa"/>
          <w:trHeight w:val="506"/>
        </w:trPr>
        <w:tc>
          <w:tcPr>
            <w:tcW w:w="1148" w:type="dxa"/>
            <w:gridSpan w:val="2"/>
          </w:tcPr>
          <w:p w14:paraId="37BBD6CE" w14:textId="77777777" w:rsidR="00B52DCC" w:rsidRPr="003D3934" w:rsidRDefault="00916648">
            <w:pPr>
              <w:pStyle w:val="TableParagraph"/>
              <w:spacing w:before="113"/>
              <w:ind w:left="110"/>
              <w:rPr>
                <w:sz w:val="20"/>
              </w:rPr>
            </w:pPr>
            <w:r w:rsidRPr="003D3934">
              <w:rPr>
                <w:sz w:val="20"/>
              </w:rPr>
              <w:t>1678</w:t>
            </w:r>
          </w:p>
        </w:tc>
        <w:tc>
          <w:tcPr>
            <w:tcW w:w="5937" w:type="dxa"/>
          </w:tcPr>
          <w:p w14:paraId="3C2C6F1C" w14:textId="77777777" w:rsidR="00B52DCC" w:rsidRPr="003D3934" w:rsidRDefault="00916648">
            <w:pPr>
              <w:pStyle w:val="TableParagraph"/>
              <w:spacing w:before="62"/>
              <w:ind w:left="199"/>
              <w:rPr>
                <w:sz w:val="20"/>
              </w:rPr>
            </w:pPr>
            <w:r w:rsidRPr="003D3934">
              <w:rPr>
                <w:sz w:val="20"/>
              </w:rPr>
              <w:t>Himeksazol (ISO); 3-hidroksi-5-metilizoksazol</w:t>
            </w:r>
          </w:p>
        </w:tc>
        <w:tc>
          <w:tcPr>
            <w:tcW w:w="1701" w:type="dxa"/>
            <w:gridSpan w:val="2"/>
          </w:tcPr>
          <w:p w14:paraId="0FAF4996" w14:textId="77777777" w:rsidR="00B52DCC" w:rsidRPr="003D3934" w:rsidRDefault="00916648">
            <w:pPr>
              <w:pStyle w:val="TableParagraph"/>
              <w:spacing w:line="223" w:lineRule="exact"/>
              <w:ind w:left="113"/>
              <w:rPr>
                <w:sz w:val="20"/>
              </w:rPr>
            </w:pPr>
            <w:r w:rsidRPr="003D3934">
              <w:rPr>
                <w:sz w:val="20"/>
              </w:rPr>
              <w:t>10004-44-1</w:t>
            </w:r>
          </w:p>
        </w:tc>
        <w:tc>
          <w:tcPr>
            <w:tcW w:w="1843" w:type="dxa"/>
            <w:gridSpan w:val="2"/>
          </w:tcPr>
          <w:p w14:paraId="52A6ACC0" w14:textId="77777777" w:rsidR="00B52DCC" w:rsidRPr="003D3934" w:rsidRDefault="00916648">
            <w:pPr>
              <w:pStyle w:val="TableParagraph"/>
              <w:spacing w:line="223" w:lineRule="exact"/>
              <w:ind w:left="112"/>
              <w:rPr>
                <w:sz w:val="20"/>
              </w:rPr>
            </w:pPr>
            <w:r w:rsidRPr="003D3934">
              <w:rPr>
                <w:sz w:val="20"/>
              </w:rPr>
              <w:t>233-000-6</w:t>
            </w:r>
          </w:p>
        </w:tc>
      </w:tr>
      <w:tr w:rsidR="00B52DCC" w:rsidRPr="003D3934" w14:paraId="740EA368" w14:textId="77777777" w:rsidTr="004567AD">
        <w:trPr>
          <w:gridAfter w:val="1"/>
          <w:wAfter w:w="10" w:type="dxa"/>
          <w:trHeight w:val="861"/>
        </w:trPr>
        <w:tc>
          <w:tcPr>
            <w:tcW w:w="1148" w:type="dxa"/>
            <w:gridSpan w:val="2"/>
          </w:tcPr>
          <w:p w14:paraId="6B0BD4AA" w14:textId="77777777" w:rsidR="00B52DCC" w:rsidRPr="003D3934" w:rsidRDefault="00916648">
            <w:pPr>
              <w:pStyle w:val="TableParagraph"/>
              <w:spacing w:before="113"/>
              <w:ind w:left="110"/>
              <w:rPr>
                <w:sz w:val="20"/>
              </w:rPr>
            </w:pPr>
            <w:r w:rsidRPr="003D3934">
              <w:rPr>
                <w:sz w:val="20"/>
              </w:rPr>
              <w:t>1679</w:t>
            </w:r>
          </w:p>
        </w:tc>
        <w:tc>
          <w:tcPr>
            <w:tcW w:w="5937" w:type="dxa"/>
          </w:tcPr>
          <w:p w14:paraId="3FEA799D" w14:textId="77777777" w:rsidR="00B52DCC" w:rsidRPr="003D3934" w:rsidRDefault="00916648">
            <w:pPr>
              <w:pStyle w:val="TableParagraph"/>
              <w:tabs>
                <w:tab w:val="left" w:pos="1333"/>
                <w:tab w:val="left" w:pos="2157"/>
                <w:tab w:val="left" w:pos="3246"/>
                <w:tab w:val="left" w:pos="4148"/>
              </w:tabs>
              <w:spacing w:before="62" w:line="276" w:lineRule="auto"/>
              <w:ind w:left="199" w:right="91"/>
              <w:rPr>
                <w:sz w:val="20"/>
              </w:rPr>
            </w:pPr>
            <w:r w:rsidRPr="003D3934">
              <w:rPr>
                <w:sz w:val="20"/>
              </w:rPr>
              <w:t>İmiprotrin</w:t>
            </w:r>
            <w:r w:rsidRPr="003D3934">
              <w:rPr>
                <w:sz w:val="20"/>
              </w:rPr>
              <w:tab/>
              <w:t>(ISO);</w:t>
            </w:r>
            <w:r w:rsidRPr="003D3934">
              <w:rPr>
                <w:sz w:val="20"/>
              </w:rPr>
              <w:tab/>
              <w:t>reaksiyon</w:t>
            </w:r>
            <w:r w:rsidRPr="003D3934">
              <w:rPr>
                <w:sz w:val="20"/>
              </w:rPr>
              <w:tab/>
              <w:t>kütlesi:</w:t>
            </w:r>
            <w:r w:rsidRPr="003D3934">
              <w:rPr>
                <w:sz w:val="20"/>
              </w:rPr>
              <w:tab/>
              <w:t>[2,4-diokso-(2-propin-1- il)imidazolidin-3-il]metil(1R)-cis-krisantem;</w:t>
            </w:r>
            <w:r w:rsidRPr="003D3934">
              <w:rPr>
                <w:sz w:val="20"/>
              </w:rPr>
              <w:tab/>
              <w:t>[2,4-diokso-(2-propin-1-</w:t>
            </w:r>
          </w:p>
          <w:p w14:paraId="21485F9E" w14:textId="77777777" w:rsidR="00B52DCC" w:rsidRPr="003D3934" w:rsidRDefault="00916648">
            <w:pPr>
              <w:pStyle w:val="TableParagraph"/>
              <w:spacing w:line="230" w:lineRule="exact"/>
              <w:ind w:left="199"/>
              <w:rPr>
                <w:sz w:val="20"/>
              </w:rPr>
            </w:pPr>
            <w:r w:rsidRPr="003D3934">
              <w:rPr>
                <w:sz w:val="20"/>
              </w:rPr>
              <w:t>il)imidazolidin-3-il]metil(1R)-trans-krisantem</w:t>
            </w:r>
          </w:p>
        </w:tc>
        <w:tc>
          <w:tcPr>
            <w:tcW w:w="1701" w:type="dxa"/>
            <w:gridSpan w:val="2"/>
          </w:tcPr>
          <w:p w14:paraId="7088F33B" w14:textId="77777777" w:rsidR="00B52DCC" w:rsidRPr="003D3934" w:rsidRDefault="00916648">
            <w:pPr>
              <w:pStyle w:val="TableParagraph"/>
              <w:spacing w:line="223" w:lineRule="exact"/>
              <w:ind w:left="113"/>
              <w:rPr>
                <w:sz w:val="20"/>
              </w:rPr>
            </w:pPr>
            <w:r w:rsidRPr="003D3934">
              <w:rPr>
                <w:sz w:val="20"/>
              </w:rPr>
              <w:t>72963-72-5</w:t>
            </w:r>
          </w:p>
        </w:tc>
        <w:tc>
          <w:tcPr>
            <w:tcW w:w="1843" w:type="dxa"/>
            <w:gridSpan w:val="2"/>
          </w:tcPr>
          <w:p w14:paraId="50E81F89" w14:textId="77777777" w:rsidR="00B52DCC" w:rsidRPr="003D3934" w:rsidRDefault="00916648">
            <w:pPr>
              <w:pStyle w:val="TableParagraph"/>
              <w:spacing w:line="223" w:lineRule="exact"/>
              <w:ind w:left="112"/>
              <w:rPr>
                <w:sz w:val="20"/>
              </w:rPr>
            </w:pPr>
            <w:r w:rsidRPr="003D3934">
              <w:rPr>
                <w:sz w:val="20"/>
              </w:rPr>
              <w:t>428-790-6</w:t>
            </w:r>
          </w:p>
        </w:tc>
      </w:tr>
      <w:tr w:rsidR="00B52DCC" w:rsidRPr="003D3934" w14:paraId="7C4FC537" w14:textId="77777777" w:rsidTr="004567AD">
        <w:trPr>
          <w:gridAfter w:val="1"/>
          <w:wAfter w:w="10" w:type="dxa"/>
          <w:trHeight w:val="505"/>
        </w:trPr>
        <w:tc>
          <w:tcPr>
            <w:tcW w:w="1148" w:type="dxa"/>
            <w:gridSpan w:val="2"/>
            <w:tcBorders>
              <w:bottom w:val="single" w:sz="6" w:space="0" w:color="000000"/>
            </w:tcBorders>
          </w:tcPr>
          <w:p w14:paraId="709FC869" w14:textId="77777777" w:rsidR="00B52DCC" w:rsidRPr="003D3934" w:rsidRDefault="00916648">
            <w:pPr>
              <w:pStyle w:val="TableParagraph"/>
              <w:spacing w:before="115"/>
              <w:ind w:left="110"/>
              <w:rPr>
                <w:sz w:val="20"/>
              </w:rPr>
            </w:pPr>
            <w:r w:rsidRPr="003D3934">
              <w:rPr>
                <w:sz w:val="20"/>
              </w:rPr>
              <w:t>1680</w:t>
            </w:r>
          </w:p>
        </w:tc>
        <w:tc>
          <w:tcPr>
            <w:tcW w:w="5937" w:type="dxa"/>
            <w:tcBorders>
              <w:bottom w:val="single" w:sz="6" w:space="0" w:color="000000"/>
            </w:tcBorders>
          </w:tcPr>
          <w:p w14:paraId="3CD85942" w14:textId="77777777" w:rsidR="00B52DCC" w:rsidRPr="003D3934" w:rsidRDefault="00916648">
            <w:pPr>
              <w:pStyle w:val="TableParagraph"/>
              <w:spacing w:before="65"/>
              <w:ind w:left="199"/>
              <w:rPr>
                <w:sz w:val="20"/>
              </w:rPr>
            </w:pPr>
            <w:r w:rsidRPr="003D3934">
              <w:rPr>
                <w:sz w:val="20"/>
              </w:rPr>
              <w:t>Bis(α,α-dimetilbenzil) peroksit</w:t>
            </w:r>
          </w:p>
        </w:tc>
        <w:tc>
          <w:tcPr>
            <w:tcW w:w="1701" w:type="dxa"/>
            <w:gridSpan w:val="2"/>
            <w:tcBorders>
              <w:bottom w:val="single" w:sz="6" w:space="0" w:color="000000"/>
            </w:tcBorders>
          </w:tcPr>
          <w:p w14:paraId="52E50F38" w14:textId="77777777" w:rsidR="00B52DCC" w:rsidRPr="003D3934" w:rsidRDefault="00916648">
            <w:pPr>
              <w:pStyle w:val="TableParagraph"/>
              <w:spacing w:line="223" w:lineRule="exact"/>
              <w:ind w:left="113"/>
              <w:rPr>
                <w:sz w:val="20"/>
              </w:rPr>
            </w:pPr>
            <w:r w:rsidRPr="003D3934">
              <w:rPr>
                <w:sz w:val="20"/>
              </w:rPr>
              <w:t>80-43-3</w:t>
            </w:r>
          </w:p>
        </w:tc>
        <w:tc>
          <w:tcPr>
            <w:tcW w:w="1843" w:type="dxa"/>
            <w:gridSpan w:val="2"/>
            <w:tcBorders>
              <w:bottom w:val="single" w:sz="6" w:space="0" w:color="000000"/>
            </w:tcBorders>
          </w:tcPr>
          <w:p w14:paraId="3885B3CE" w14:textId="77777777" w:rsidR="00B52DCC" w:rsidRPr="003D3934" w:rsidRDefault="00916648">
            <w:pPr>
              <w:pStyle w:val="TableParagraph"/>
              <w:spacing w:line="223" w:lineRule="exact"/>
              <w:ind w:left="112"/>
              <w:rPr>
                <w:sz w:val="20"/>
              </w:rPr>
            </w:pPr>
            <w:r w:rsidRPr="003D3934">
              <w:rPr>
                <w:sz w:val="20"/>
              </w:rPr>
              <w:t>201-279-3</w:t>
            </w:r>
          </w:p>
        </w:tc>
      </w:tr>
      <w:tr w:rsidR="00B52DCC" w:rsidRPr="003D3934" w14:paraId="2618CB3E" w14:textId="77777777" w:rsidTr="004567AD">
        <w:trPr>
          <w:gridAfter w:val="1"/>
          <w:wAfter w:w="10" w:type="dxa"/>
          <w:trHeight w:val="333"/>
        </w:trPr>
        <w:tc>
          <w:tcPr>
            <w:tcW w:w="1148" w:type="dxa"/>
            <w:gridSpan w:val="2"/>
            <w:tcBorders>
              <w:top w:val="single" w:sz="6" w:space="0" w:color="000000"/>
              <w:left w:val="single" w:sz="6" w:space="0" w:color="000000"/>
              <w:bottom w:val="single" w:sz="6" w:space="0" w:color="000000"/>
              <w:right w:val="single" w:sz="6" w:space="0" w:color="000000"/>
            </w:tcBorders>
          </w:tcPr>
          <w:p w14:paraId="1B4DD7F4" w14:textId="77777777" w:rsidR="00B52DCC" w:rsidRPr="003D3934" w:rsidRDefault="00916648">
            <w:pPr>
              <w:pStyle w:val="TableParagraph"/>
              <w:spacing w:before="62"/>
              <w:ind w:left="95"/>
              <w:rPr>
                <w:sz w:val="20"/>
              </w:rPr>
            </w:pPr>
            <w:r w:rsidRPr="003D3934">
              <w:rPr>
                <w:sz w:val="20"/>
              </w:rPr>
              <w:t>1681</w:t>
            </w:r>
          </w:p>
        </w:tc>
        <w:tc>
          <w:tcPr>
            <w:tcW w:w="5937" w:type="dxa"/>
            <w:tcBorders>
              <w:top w:val="single" w:sz="6" w:space="0" w:color="000000"/>
              <w:left w:val="single" w:sz="6" w:space="0" w:color="000000"/>
              <w:bottom w:val="single" w:sz="6" w:space="0" w:color="000000"/>
              <w:right w:val="single" w:sz="6" w:space="0" w:color="000000"/>
            </w:tcBorders>
          </w:tcPr>
          <w:p w14:paraId="1462609E" w14:textId="77777777" w:rsidR="00B52DCC" w:rsidRPr="003D3934" w:rsidRDefault="00B959A3">
            <w:pPr>
              <w:pStyle w:val="TableParagraph"/>
              <w:spacing w:before="62"/>
              <w:ind w:left="91"/>
              <w:rPr>
                <w:sz w:val="20"/>
              </w:rPr>
            </w:pPr>
            <w:r w:rsidRPr="003D3934">
              <w:rPr>
                <w:sz w:val="20"/>
              </w:rPr>
              <w:t xml:space="preserve">Tetrafloroetilen </w:t>
            </w:r>
          </w:p>
        </w:tc>
        <w:tc>
          <w:tcPr>
            <w:tcW w:w="1701" w:type="dxa"/>
            <w:gridSpan w:val="2"/>
            <w:tcBorders>
              <w:top w:val="single" w:sz="6" w:space="0" w:color="000000"/>
              <w:left w:val="single" w:sz="6" w:space="0" w:color="000000"/>
              <w:bottom w:val="single" w:sz="6" w:space="0" w:color="000000"/>
              <w:right w:val="single" w:sz="6" w:space="0" w:color="000000"/>
            </w:tcBorders>
          </w:tcPr>
          <w:p w14:paraId="1D2150FC" w14:textId="77777777" w:rsidR="00B52DCC" w:rsidRPr="003D3934" w:rsidRDefault="00916648">
            <w:pPr>
              <w:pStyle w:val="TableParagraph"/>
              <w:spacing w:before="62"/>
              <w:ind w:left="99"/>
              <w:rPr>
                <w:sz w:val="20"/>
              </w:rPr>
            </w:pPr>
            <w:r w:rsidRPr="003D3934">
              <w:rPr>
                <w:sz w:val="20"/>
              </w:rPr>
              <w:t>116-14-3</w:t>
            </w:r>
          </w:p>
        </w:tc>
        <w:tc>
          <w:tcPr>
            <w:tcW w:w="1843" w:type="dxa"/>
            <w:gridSpan w:val="2"/>
            <w:tcBorders>
              <w:top w:val="single" w:sz="6" w:space="0" w:color="000000"/>
              <w:left w:val="single" w:sz="6" w:space="0" w:color="000000"/>
              <w:bottom w:val="single" w:sz="6" w:space="0" w:color="000000"/>
              <w:right w:val="single" w:sz="6" w:space="0" w:color="000000"/>
            </w:tcBorders>
          </w:tcPr>
          <w:p w14:paraId="222CA73E" w14:textId="77777777" w:rsidR="00B52DCC" w:rsidRPr="003D3934" w:rsidRDefault="00916648">
            <w:pPr>
              <w:pStyle w:val="TableParagraph"/>
              <w:spacing w:before="62"/>
              <w:ind w:left="97"/>
              <w:rPr>
                <w:sz w:val="20"/>
              </w:rPr>
            </w:pPr>
            <w:r w:rsidRPr="003D3934">
              <w:rPr>
                <w:sz w:val="20"/>
              </w:rPr>
              <w:t>204-126-9</w:t>
            </w:r>
          </w:p>
        </w:tc>
      </w:tr>
      <w:tr w:rsidR="00B52DCC" w:rsidRPr="003D3934" w14:paraId="5AD9DA3F" w14:textId="77777777" w:rsidTr="004567AD">
        <w:trPr>
          <w:gridAfter w:val="1"/>
          <w:wAfter w:w="10" w:type="dxa"/>
          <w:trHeight w:val="335"/>
        </w:trPr>
        <w:tc>
          <w:tcPr>
            <w:tcW w:w="1148" w:type="dxa"/>
            <w:gridSpan w:val="2"/>
            <w:tcBorders>
              <w:top w:val="single" w:sz="6" w:space="0" w:color="000000"/>
              <w:left w:val="single" w:sz="6" w:space="0" w:color="000000"/>
              <w:bottom w:val="single" w:sz="6" w:space="0" w:color="000000"/>
              <w:right w:val="single" w:sz="6" w:space="0" w:color="000000"/>
            </w:tcBorders>
          </w:tcPr>
          <w:p w14:paraId="2039DB92" w14:textId="77777777" w:rsidR="00B52DCC" w:rsidRPr="003D3934" w:rsidRDefault="00916648">
            <w:pPr>
              <w:pStyle w:val="TableParagraph"/>
              <w:spacing w:before="65"/>
              <w:ind w:left="95"/>
              <w:rPr>
                <w:sz w:val="20"/>
              </w:rPr>
            </w:pPr>
            <w:r w:rsidRPr="003D3934">
              <w:rPr>
                <w:sz w:val="20"/>
              </w:rPr>
              <w:t>1682</w:t>
            </w:r>
          </w:p>
        </w:tc>
        <w:tc>
          <w:tcPr>
            <w:tcW w:w="5937" w:type="dxa"/>
            <w:tcBorders>
              <w:top w:val="single" w:sz="6" w:space="0" w:color="000000"/>
              <w:left w:val="single" w:sz="6" w:space="0" w:color="000000"/>
              <w:bottom w:val="single" w:sz="6" w:space="0" w:color="000000"/>
              <w:right w:val="single" w:sz="6" w:space="0" w:color="000000"/>
            </w:tcBorders>
          </w:tcPr>
          <w:p w14:paraId="66A945E8" w14:textId="77777777" w:rsidR="00B52DCC" w:rsidRPr="003D3934" w:rsidRDefault="00916648">
            <w:pPr>
              <w:pStyle w:val="TableParagraph"/>
              <w:spacing w:before="65"/>
              <w:ind w:left="91"/>
              <w:rPr>
                <w:sz w:val="20"/>
              </w:rPr>
            </w:pPr>
            <w:r w:rsidRPr="003D3934">
              <w:rPr>
                <w:sz w:val="20"/>
              </w:rPr>
              <w:t>6,6'-di-tert-butil-2,</w:t>
            </w:r>
            <w:r w:rsidR="00B959A3" w:rsidRPr="003D3934">
              <w:rPr>
                <w:sz w:val="20"/>
              </w:rPr>
              <w:t xml:space="preserve">2'-metilendi-p-krezol;[DBMC] </w:t>
            </w:r>
          </w:p>
        </w:tc>
        <w:tc>
          <w:tcPr>
            <w:tcW w:w="1701" w:type="dxa"/>
            <w:gridSpan w:val="2"/>
            <w:tcBorders>
              <w:top w:val="single" w:sz="6" w:space="0" w:color="000000"/>
              <w:left w:val="single" w:sz="6" w:space="0" w:color="000000"/>
              <w:bottom w:val="single" w:sz="6" w:space="0" w:color="000000"/>
              <w:right w:val="single" w:sz="6" w:space="0" w:color="000000"/>
            </w:tcBorders>
          </w:tcPr>
          <w:p w14:paraId="06EBB545" w14:textId="77777777" w:rsidR="00B52DCC" w:rsidRPr="003D3934" w:rsidRDefault="00916648">
            <w:pPr>
              <w:pStyle w:val="TableParagraph"/>
              <w:spacing w:before="65"/>
              <w:ind w:left="99"/>
              <w:rPr>
                <w:sz w:val="20"/>
              </w:rPr>
            </w:pPr>
            <w:r w:rsidRPr="003D3934">
              <w:rPr>
                <w:sz w:val="20"/>
              </w:rPr>
              <w:t>119-47-1</w:t>
            </w:r>
          </w:p>
        </w:tc>
        <w:tc>
          <w:tcPr>
            <w:tcW w:w="1843" w:type="dxa"/>
            <w:gridSpan w:val="2"/>
            <w:tcBorders>
              <w:top w:val="single" w:sz="6" w:space="0" w:color="000000"/>
              <w:left w:val="single" w:sz="6" w:space="0" w:color="000000"/>
              <w:bottom w:val="single" w:sz="6" w:space="0" w:color="000000"/>
              <w:right w:val="single" w:sz="6" w:space="0" w:color="000000"/>
            </w:tcBorders>
          </w:tcPr>
          <w:p w14:paraId="1B95BF55" w14:textId="77777777" w:rsidR="00B52DCC" w:rsidRPr="003D3934" w:rsidRDefault="00916648">
            <w:pPr>
              <w:pStyle w:val="TableParagraph"/>
              <w:spacing w:before="65"/>
              <w:ind w:left="97"/>
              <w:rPr>
                <w:sz w:val="20"/>
              </w:rPr>
            </w:pPr>
            <w:r w:rsidRPr="003D3934">
              <w:rPr>
                <w:sz w:val="20"/>
              </w:rPr>
              <w:t>204-327-1</w:t>
            </w:r>
          </w:p>
        </w:tc>
      </w:tr>
      <w:tr w:rsidR="00B52DCC" w:rsidRPr="003D3934" w14:paraId="261BE989" w14:textId="77777777" w:rsidTr="004567AD">
        <w:trPr>
          <w:gridAfter w:val="1"/>
          <w:wAfter w:w="10" w:type="dxa"/>
          <w:trHeight w:val="599"/>
        </w:trPr>
        <w:tc>
          <w:tcPr>
            <w:tcW w:w="1148" w:type="dxa"/>
            <w:gridSpan w:val="2"/>
            <w:tcBorders>
              <w:top w:val="single" w:sz="6" w:space="0" w:color="000000"/>
              <w:left w:val="single" w:sz="6" w:space="0" w:color="000000"/>
              <w:bottom w:val="single" w:sz="6" w:space="0" w:color="000000"/>
              <w:right w:val="single" w:sz="6" w:space="0" w:color="000000"/>
            </w:tcBorders>
          </w:tcPr>
          <w:p w14:paraId="72968FD4" w14:textId="77777777" w:rsidR="00B52DCC" w:rsidRPr="003D3934" w:rsidRDefault="00916648">
            <w:pPr>
              <w:pStyle w:val="TableParagraph"/>
              <w:spacing w:before="62"/>
              <w:ind w:left="95"/>
              <w:rPr>
                <w:sz w:val="20"/>
              </w:rPr>
            </w:pPr>
            <w:r w:rsidRPr="003D3934">
              <w:rPr>
                <w:sz w:val="20"/>
              </w:rPr>
              <w:t>1683</w:t>
            </w:r>
          </w:p>
        </w:tc>
        <w:tc>
          <w:tcPr>
            <w:tcW w:w="5937" w:type="dxa"/>
            <w:tcBorders>
              <w:top w:val="single" w:sz="6" w:space="0" w:color="000000"/>
              <w:left w:val="single" w:sz="6" w:space="0" w:color="000000"/>
              <w:bottom w:val="single" w:sz="6" w:space="0" w:color="000000"/>
              <w:right w:val="single" w:sz="6" w:space="0" w:color="000000"/>
            </w:tcBorders>
          </w:tcPr>
          <w:p w14:paraId="1518BC44" w14:textId="77777777" w:rsidR="00B52DCC" w:rsidRPr="003D3934" w:rsidRDefault="00916648">
            <w:pPr>
              <w:pStyle w:val="TableParagraph"/>
              <w:spacing w:before="32" w:line="260" w:lineRule="atLeast"/>
              <w:ind w:left="91" w:right="169"/>
              <w:rPr>
                <w:sz w:val="20"/>
              </w:rPr>
            </w:pPr>
            <w:r w:rsidRPr="003D3934">
              <w:rPr>
                <w:w w:val="95"/>
                <w:sz w:val="20"/>
              </w:rPr>
              <w:t xml:space="preserve">(5-kloro-2-metoksi-4-metil-3-piridil)(4,5,6-trimetoksi-o-tolil)methanon; </w:t>
            </w:r>
            <w:r w:rsidR="00B959A3" w:rsidRPr="003D3934">
              <w:rPr>
                <w:sz w:val="20"/>
              </w:rPr>
              <w:t>piriofenon</w:t>
            </w:r>
          </w:p>
        </w:tc>
        <w:tc>
          <w:tcPr>
            <w:tcW w:w="1701" w:type="dxa"/>
            <w:gridSpan w:val="2"/>
            <w:tcBorders>
              <w:top w:val="single" w:sz="6" w:space="0" w:color="000000"/>
              <w:left w:val="single" w:sz="6" w:space="0" w:color="000000"/>
              <w:bottom w:val="single" w:sz="6" w:space="0" w:color="000000"/>
              <w:right w:val="single" w:sz="6" w:space="0" w:color="000000"/>
            </w:tcBorders>
          </w:tcPr>
          <w:p w14:paraId="70FB471B" w14:textId="77777777" w:rsidR="00B52DCC" w:rsidRPr="003D3934" w:rsidRDefault="00916648">
            <w:pPr>
              <w:pStyle w:val="TableParagraph"/>
              <w:spacing w:before="62"/>
              <w:ind w:left="99"/>
              <w:rPr>
                <w:sz w:val="20"/>
              </w:rPr>
            </w:pPr>
            <w:r w:rsidRPr="003D3934">
              <w:rPr>
                <w:sz w:val="20"/>
              </w:rPr>
              <w:t>688046-61-9</w:t>
            </w:r>
          </w:p>
        </w:tc>
        <w:tc>
          <w:tcPr>
            <w:tcW w:w="1843" w:type="dxa"/>
            <w:gridSpan w:val="2"/>
            <w:tcBorders>
              <w:top w:val="single" w:sz="6" w:space="0" w:color="000000"/>
              <w:left w:val="single" w:sz="6" w:space="0" w:color="000000"/>
              <w:bottom w:val="single" w:sz="6" w:space="0" w:color="000000"/>
              <w:right w:val="single" w:sz="6" w:space="0" w:color="000000"/>
            </w:tcBorders>
          </w:tcPr>
          <w:p w14:paraId="72E3BECE" w14:textId="77777777" w:rsidR="00B52DCC" w:rsidRPr="003D3934" w:rsidRDefault="00916648">
            <w:pPr>
              <w:pStyle w:val="TableParagraph"/>
              <w:spacing w:before="62"/>
              <w:ind w:left="97"/>
              <w:rPr>
                <w:sz w:val="20"/>
              </w:rPr>
            </w:pPr>
            <w:r w:rsidRPr="003D3934">
              <w:rPr>
                <w:sz w:val="20"/>
              </w:rPr>
              <w:t>692-456-8</w:t>
            </w:r>
          </w:p>
        </w:tc>
      </w:tr>
      <w:tr w:rsidR="00B52DCC" w:rsidRPr="003D3934" w14:paraId="56C6DD04" w14:textId="77777777" w:rsidTr="004567AD">
        <w:trPr>
          <w:gridAfter w:val="1"/>
          <w:wAfter w:w="10" w:type="dxa"/>
          <w:trHeight w:val="599"/>
        </w:trPr>
        <w:tc>
          <w:tcPr>
            <w:tcW w:w="1148" w:type="dxa"/>
            <w:gridSpan w:val="2"/>
            <w:tcBorders>
              <w:top w:val="single" w:sz="6" w:space="0" w:color="000000"/>
              <w:left w:val="single" w:sz="6" w:space="0" w:color="000000"/>
              <w:bottom w:val="single" w:sz="6" w:space="0" w:color="000000"/>
              <w:right w:val="single" w:sz="6" w:space="0" w:color="000000"/>
            </w:tcBorders>
          </w:tcPr>
          <w:p w14:paraId="17DAFA9F" w14:textId="77777777" w:rsidR="00B52DCC" w:rsidRPr="003D3934" w:rsidRDefault="00916648">
            <w:pPr>
              <w:pStyle w:val="TableParagraph"/>
              <w:spacing w:before="62"/>
              <w:ind w:left="95"/>
              <w:rPr>
                <w:sz w:val="20"/>
              </w:rPr>
            </w:pPr>
            <w:r w:rsidRPr="003D3934">
              <w:rPr>
                <w:sz w:val="20"/>
              </w:rPr>
              <w:t>1684</w:t>
            </w:r>
          </w:p>
        </w:tc>
        <w:tc>
          <w:tcPr>
            <w:tcW w:w="5937" w:type="dxa"/>
            <w:tcBorders>
              <w:top w:val="single" w:sz="6" w:space="0" w:color="000000"/>
              <w:left w:val="single" w:sz="6" w:space="0" w:color="000000"/>
              <w:bottom w:val="single" w:sz="6" w:space="0" w:color="000000"/>
              <w:right w:val="single" w:sz="6" w:space="0" w:color="000000"/>
            </w:tcBorders>
          </w:tcPr>
          <w:p w14:paraId="46CD7509" w14:textId="77777777" w:rsidR="00B52DCC" w:rsidRPr="003D3934" w:rsidRDefault="00916648">
            <w:pPr>
              <w:pStyle w:val="TableParagraph"/>
              <w:spacing w:before="32" w:line="260" w:lineRule="atLeast"/>
              <w:ind w:left="91" w:right="698"/>
              <w:rPr>
                <w:sz w:val="20"/>
              </w:rPr>
            </w:pPr>
            <w:r w:rsidRPr="003D3934">
              <w:rPr>
                <w:w w:val="95"/>
                <w:sz w:val="20"/>
              </w:rPr>
              <w:t xml:space="preserve">(RS)-1-{1-etil-4-[4-mesil-3-(2-metoksiethoksi)-o-toluoil]pirazol-5- </w:t>
            </w:r>
            <w:r w:rsidRPr="003D3934">
              <w:rPr>
                <w:sz w:val="20"/>
              </w:rPr>
              <w:t>iloksi}et</w:t>
            </w:r>
            <w:r w:rsidR="00B959A3" w:rsidRPr="003D3934">
              <w:rPr>
                <w:sz w:val="20"/>
              </w:rPr>
              <w:t>il metil karbonat; tolpiralat</w:t>
            </w:r>
          </w:p>
        </w:tc>
        <w:tc>
          <w:tcPr>
            <w:tcW w:w="1701" w:type="dxa"/>
            <w:gridSpan w:val="2"/>
            <w:tcBorders>
              <w:top w:val="single" w:sz="6" w:space="0" w:color="000000"/>
              <w:left w:val="single" w:sz="6" w:space="0" w:color="000000"/>
              <w:bottom w:val="single" w:sz="6" w:space="0" w:color="000000"/>
              <w:right w:val="single" w:sz="6" w:space="0" w:color="000000"/>
            </w:tcBorders>
          </w:tcPr>
          <w:p w14:paraId="530FBADA" w14:textId="77777777" w:rsidR="00B52DCC" w:rsidRPr="003D3934" w:rsidRDefault="00916648">
            <w:pPr>
              <w:pStyle w:val="TableParagraph"/>
              <w:spacing w:before="62"/>
              <w:ind w:left="99"/>
              <w:rPr>
                <w:sz w:val="20"/>
              </w:rPr>
            </w:pPr>
            <w:r w:rsidRPr="003D3934">
              <w:rPr>
                <w:sz w:val="20"/>
              </w:rPr>
              <w:t>1101132-67-5</w:t>
            </w:r>
          </w:p>
        </w:tc>
        <w:tc>
          <w:tcPr>
            <w:tcW w:w="1843" w:type="dxa"/>
            <w:gridSpan w:val="2"/>
            <w:tcBorders>
              <w:top w:val="single" w:sz="6" w:space="0" w:color="000000"/>
              <w:left w:val="single" w:sz="6" w:space="0" w:color="000000"/>
              <w:bottom w:val="single" w:sz="6" w:space="0" w:color="000000"/>
              <w:right w:val="single" w:sz="6" w:space="0" w:color="000000"/>
            </w:tcBorders>
          </w:tcPr>
          <w:p w14:paraId="1D801C35" w14:textId="77777777" w:rsidR="00B52DCC" w:rsidRPr="003D3934" w:rsidRDefault="00916648">
            <w:pPr>
              <w:pStyle w:val="TableParagraph"/>
              <w:spacing w:before="62"/>
              <w:ind w:left="97"/>
              <w:rPr>
                <w:sz w:val="20"/>
              </w:rPr>
            </w:pPr>
            <w:r w:rsidRPr="003D3934">
              <w:rPr>
                <w:sz w:val="20"/>
              </w:rPr>
              <w:t>701-225-3</w:t>
            </w:r>
          </w:p>
        </w:tc>
      </w:tr>
      <w:tr w:rsidR="00B52DCC" w:rsidRPr="003D3934" w14:paraId="705162C8" w14:textId="77777777" w:rsidTr="004567AD">
        <w:trPr>
          <w:gridAfter w:val="1"/>
          <w:wAfter w:w="10" w:type="dxa"/>
          <w:trHeight w:val="599"/>
        </w:trPr>
        <w:tc>
          <w:tcPr>
            <w:tcW w:w="1148" w:type="dxa"/>
            <w:gridSpan w:val="2"/>
            <w:tcBorders>
              <w:top w:val="single" w:sz="6" w:space="0" w:color="000000"/>
              <w:left w:val="single" w:sz="6" w:space="0" w:color="000000"/>
              <w:bottom w:val="single" w:sz="6" w:space="0" w:color="000000"/>
              <w:right w:val="single" w:sz="6" w:space="0" w:color="000000"/>
            </w:tcBorders>
          </w:tcPr>
          <w:p w14:paraId="2619D266" w14:textId="77777777" w:rsidR="00B52DCC" w:rsidRPr="003D3934" w:rsidRDefault="00916648">
            <w:pPr>
              <w:pStyle w:val="TableParagraph"/>
              <w:spacing w:before="62"/>
              <w:ind w:left="95"/>
              <w:rPr>
                <w:sz w:val="20"/>
              </w:rPr>
            </w:pPr>
            <w:r w:rsidRPr="003D3934">
              <w:rPr>
                <w:sz w:val="20"/>
              </w:rPr>
              <w:t>1685</w:t>
            </w:r>
          </w:p>
        </w:tc>
        <w:tc>
          <w:tcPr>
            <w:tcW w:w="5937" w:type="dxa"/>
            <w:tcBorders>
              <w:top w:val="single" w:sz="6" w:space="0" w:color="000000"/>
              <w:left w:val="single" w:sz="6" w:space="0" w:color="000000"/>
              <w:bottom w:val="single" w:sz="6" w:space="0" w:color="000000"/>
              <w:right w:val="single" w:sz="6" w:space="0" w:color="000000"/>
            </w:tcBorders>
          </w:tcPr>
          <w:p w14:paraId="47A954C4" w14:textId="77777777" w:rsidR="00B52DCC" w:rsidRPr="003D3934" w:rsidRDefault="00916648">
            <w:pPr>
              <w:pStyle w:val="TableParagraph"/>
              <w:spacing w:before="32" w:line="260" w:lineRule="atLeast"/>
              <w:ind w:left="91" w:right="-15"/>
              <w:rPr>
                <w:sz w:val="20"/>
              </w:rPr>
            </w:pPr>
            <w:r w:rsidRPr="003D3934">
              <w:rPr>
                <w:sz w:val="20"/>
              </w:rPr>
              <w:t>Azametifos (ISO);</w:t>
            </w:r>
            <w:r w:rsidRPr="003D3934">
              <w:rPr>
                <w:spacing w:val="-33"/>
                <w:sz w:val="20"/>
              </w:rPr>
              <w:t xml:space="preserve"> </w:t>
            </w:r>
            <w:r w:rsidRPr="003D3934">
              <w:rPr>
                <w:sz w:val="20"/>
              </w:rPr>
              <w:t>S-[(6-kloro-2-oksooksazolo[4,5-b]piridin-3(2H)-yl)metil] O,O-dimetil</w:t>
            </w:r>
            <w:r w:rsidRPr="003D3934">
              <w:rPr>
                <w:spacing w:val="-2"/>
                <w:sz w:val="20"/>
              </w:rPr>
              <w:t xml:space="preserve"> </w:t>
            </w:r>
            <w:r w:rsidR="00B959A3" w:rsidRPr="003D3934">
              <w:rPr>
                <w:sz w:val="20"/>
              </w:rPr>
              <w:t>tiyofosfat</w:t>
            </w:r>
          </w:p>
        </w:tc>
        <w:tc>
          <w:tcPr>
            <w:tcW w:w="1701" w:type="dxa"/>
            <w:gridSpan w:val="2"/>
            <w:tcBorders>
              <w:top w:val="single" w:sz="6" w:space="0" w:color="000000"/>
              <w:left w:val="single" w:sz="6" w:space="0" w:color="000000"/>
              <w:bottom w:val="single" w:sz="6" w:space="0" w:color="000000"/>
              <w:right w:val="single" w:sz="6" w:space="0" w:color="000000"/>
            </w:tcBorders>
          </w:tcPr>
          <w:p w14:paraId="4625C882" w14:textId="77777777" w:rsidR="00B52DCC" w:rsidRPr="003D3934" w:rsidRDefault="00916648">
            <w:pPr>
              <w:pStyle w:val="TableParagraph"/>
              <w:spacing w:before="62"/>
              <w:ind w:left="99"/>
              <w:rPr>
                <w:sz w:val="20"/>
              </w:rPr>
            </w:pPr>
            <w:r w:rsidRPr="003D3934">
              <w:rPr>
                <w:sz w:val="20"/>
              </w:rPr>
              <w:t>35575-96-3</w:t>
            </w:r>
          </w:p>
        </w:tc>
        <w:tc>
          <w:tcPr>
            <w:tcW w:w="1843" w:type="dxa"/>
            <w:gridSpan w:val="2"/>
            <w:tcBorders>
              <w:top w:val="single" w:sz="6" w:space="0" w:color="000000"/>
              <w:left w:val="single" w:sz="6" w:space="0" w:color="000000"/>
              <w:bottom w:val="single" w:sz="6" w:space="0" w:color="000000"/>
              <w:right w:val="single" w:sz="6" w:space="0" w:color="000000"/>
            </w:tcBorders>
          </w:tcPr>
          <w:p w14:paraId="3289ECE2" w14:textId="77777777" w:rsidR="00B52DCC" w:rsidRPr="003D3934" w:rsidRDefault="00916648">
            <w:pPr>
              <w:pStyle w:val="TableParagraph"/>
              <w:spacing w:before="62"/>
              <w:ind w:left="97"/>
              <w:rPr>
                <w:sz w:val="20"/>
              </w:rPr>
            </w:pPr>
            <w:r w:rsidRPr="003D3934">
              <w:rPr>
                <w:sz w:val="20"/>
              </w:rPr>
              <w:t>252-626-0</w:t>
            </w:r>
          </w:p>
        </w:tc>
      </w:tr>
      <w:tr w:rsidR="00B52DCC" w:rsidRPr="003D3934" w14:paraId="56D027A3" w14:textId="77777777" w:rsidTr="004567AD">
        <w:trPr>
          <w:gridAfter w:val="1"/>
          <w:wAfter w:w="10" w:type="dxa"/>
          <w:trHeight w:val="333"/>
        </w:trPr>
        <w:tc>
          <w:tcPr>
            <w:tcW w:w="1148" w:type="dxa"/>
            <w:gridSpan w:val="2"/>
            <w:tcBorders>
              <w:top w:val="single" w:sz="6" w:space="0" w:color="000000"/>
              <w:left w:val="single" w:sz="6" w:space="0" w:color="000000"/>
              <w:bottom w:val="single" w:sz="6" w:space="0" w:color="000000"/>
              <w:right w:val="single" w:sz="6" w:space="0" w:color="000000"/>
            </w:tcBorders>
          </w:tcPr>
          <w:p w14:paraId="7D4773D6" w14:textId="77777777" w:rsidR="00B52DCC" w:rsidRPr="003D3934" w:rsidRDefault="00916648">
            <w:pPr>
              <w:pStyle w:val="TableParagraph"/>
              <w:spacing w:before="62"/>
              <w:ind w:left="95"/>
              <w:rPr>
                <w:sz w:val="20"/>
              </w:rPr>
            </w:pPr>
            <w:r w:rsidRPr="003D3934">
              <w:rPr>
                <w:sz w:val="20"/>
              </w:rPr>
              <w:t>1686</w:t>
            </w:r>
          </w:p>
        </w:tc>
        <w:tc>
          <w:tcPr>
            <w:tcW w:w="5937" w:type="dxa"/>
            <w:tcBorders>
              <w:top w:val="single" w:sz="6" w:space="0" w:color="000000"/>
              <w:left w:val="single" w:sz="6" w:space="0" w:color="000000"/>
              <w:bottom w:val="single" w:sz="6" w:space="0" w:color="000000"/>
              <w:right w:val="single" w:sz="6" w:space="0" w:color="000000"/>
            </w:tcBorders>
          </w:tcPr>
          <w:p w14:paraId="3933C936" w14:textId="77777777" w:rsidR="00B52DCC" w:rsidRPr="003D3934" w:rsidRDefault="00B959A3">
            <w:pPr>
              <w:pStyle w:val="TableParagraph"/>
              <w:spacing w:before="62"/>
              <w:ind w:left="91"/>
              <w:rPr>
                <w:sz w:val="20"/>
              </w:rPr>
            </w:pPr>
            <w:r w:rsidRPr="003D3934">
              <w:rPr>
                <w:sz w:val="20"/>
              </w:rPr>
              <w:t>3-metilpirazol</w:t>
            </w:r>
          </w:p>
        </w:tc>
        <w:tc>
          <w:tcPr>
            <w:tcW w:w="1701" w:type="dxa"/>
            <w:gridSpan w:val="2"/>
            <w:tcBorders>
              <w:top w:val="single" w:sz="6" w:space="0" w:color="000000"/>
              <w:left w:val="single" w:sz="6" w:space="0" w:color="000000"/>
              <w:bottom w:val="single" w:sz="6" w:space="0" w:color="000000"/>
              <w:right w:val="single" w:sz="6" w:space="0" w:color="000000"/>
            </w:tcBorders>
          </w:tcPr>
          <w:p w14:paraId="12BAE8D3" w14:textId="77777777" w:rsidR="00B52DCC" w:rsidRPr="003D3934" w:rsidRDefault="00916648">
            <w:pPr>
              <w:pStyle w:val="TableParagraph"/>
              <w:spacing w:before="62"/>
              <w:ind w:left="99"/>
              <w:rPr>
                <w:sz w:val="20"/>
              </w:rPr>
            </w:pPr>
            <w:r w:rsidRPr="003D3934">
              <w:rPr>
                <w:sz w:val="20"/>
              </w:rPr>
              <w:t>1453-58-3</w:t>
            </w:r>
          </w:p>
        </w:tc>
        <w:tc>
          <w:tcPr>
            <w:tcW w:w="1843" w:type="dxa"/>
            <w:gridSpan w:val="2"/>
            <w:tcBorders>
              <w:top w:val="single" w:sz="6" w:space="0" w:color="000000"/>
              <w:left w:val="single" w:sz="6" w:space="0" w:color="000000"/>
              <w:bottom w:val="single" w:sz="6" w:space="0" w:color="000000"/>
              <w:right w:val="single" w:sz="6" w:space="0" w:color="000000"/>
            </w:tcBorders>
          </w:tcPr>
          <w:p w14:paraId="27828FB7" w14:textId="77777777" w:rsidR="00B52DCC" w:rsidRPr="003D3934" w:rsidRDefault="00916648">
            <w:pPr>
              <w:pStyle w:val="TableParagraph"/>
              <w:spacing w:before="62"/>
              <w:ind w:left="97"/>
              <w:rPr>
                <w:sz w:val="20"/>
              </w:rPr>
            </w:pPr>
            <w:r w:rsidRPr="003D3934">
              <w:rPr>
                <w:sz w:val="20"/>
              </w:rPr>
              <w:t>215-925-7</w:t>
            </w:r>
          </w:p>
        </w:tc>
      </w:tr>
      <w:tr w:rsidR="00B52DCC" w:rsidRPr="003D3934" w14:paraId="2FAF9000" w14:textId="77777777" w:rsidTr="004567AD">
        <w:trPr>
          <w:gridAfter w:val="1"/>
          <w:wAfter w:w="10" w:type="dxa"/>
          <w:trHeight w:val="335"/>
        </w:trPr>
        <w:tc>
          <w:tcPr>
            <w:tcW w:w="1148" w:type="dxa"/>
            <w:gridSpan w:val="2"/>
            <w:tcBorders>
              <w:top w:val="single" w:sz="6" w:space="0" w:color="000000"/>
              <w:left w:val="single" w:sz="6" w:space="0" w:color="000000"/>
              <w:bottom w:val="single" w:sz="6" w:space="0" w:color="000000"/>
              <w:right w:val="single" w:sz="6" w:space="0" w:color="000000"/>
            </w:tcBorders>
          </w:tcPr>
          <w:p w14:paraId="0A8D6EFC" w14:textId="77777777" w:rsidR="00B52DCC" w:rsidRPr="003D3934" w:rsidRDefault="00916648">
            <w:pPr>
              <w:pStyle w:val="TableParagraph"/>
              <w:spacing w:before="62"/>
              <w:ind w:left="95"/>
              <w:rPr>
                <w:sz w:val="20"/>
              </w:rPr>
            </w:pPr>
            <w:r w:rsidRPr="003D3934">
              <w:rPr>
                <w:sz w:val="20"/>
              </w:rPr>
              <w:t>1687</w:t>
            </w:r>
          </w:p>
        </w:tc>
        <w:tc>
          <w:tcPr>
            <w:tcW w:w="5937" w:type="dxa"/>
            <w:tcBorders>
              <w:top w:val="single" w:sz="6" w:space="0" w:color="000000"/>
              <w:left w:val="single" w:sz="6" w:space="0" w:color="000000"/>
              <w:bottom w:val="single" w:sz="6" w:space="0" w:color="000000"/>
              <w:right w:val="single" w:sz="6" w:space="0" w:color="000000"/>
            </w:tcBorders>
          </w:tcPr>
          <w:p w14:paraId="6EE77A0F" w14:textId="77777777" w:rsidR="00B52DCC" w:rsidRPr="003D3934" w:rsidRDefault="00916648">
            <w:pPr>
              <w:pStyle w:val="TableParagraph"/>
              <w:spacing w:before="62"/>
              <w:ind w:left="91"/>
              <w:rPr>
                <w:sz w:val="20"/>
              </w:rPr>
            </w:pPr>
            <w:r w:rsidRPr="003D3934">
              <w:rPr>
                <w:sz w:val="20"/>
              </w:rPr>
              <w:t>N-metoksi-N-[1-metil-2-(2,4,6-triklorofenil)-etil]-3-(diflorometil)-1-</w:t>
            </w:r>
          </w:p>
        </w:tc>
        <w:tc>
          <w:tcPr>
            <w:tcW w:w="1701" w:type="dxa"/>
            <w:gridSpan w:val="2"/>
            <w:tcBorders>
              <w:top w:val="single" w:sz="6" w:space="0" w:color="000000"/>
              <w:left w:val="single" w:sz="6" w:space="0" w:color="000000"/>
              <w:bottom w:val="single" w:sz="6" w:space="0" w:color="000000"/>
              <w:right w:val="single" w:sz="6" w:space="0" w:color="000000"/>
            </w:tcBorders>
          </w:tcPr>
          <w:p w14:paraId="41427A59" w14:textId="77777777" w:rsidR="00B52DCC" w:rsidRPr="003D3934" w:rsidRDefault="00916648">
            <w:pPr>
              <w:pStyle w:val="TableParagraph"/>
              <w:spacing w:before="62"/>
              <w:ind w:left="99"/>
              <w:rPr>
                <w:sz w:val="20"/>
              </w:rPr>
            </w:pPr>
            <w:r w:rsidRPr="003D3934">
              <w:rPr>
                <w:sz w:val="20"/>
              </w:rPr>
              <w:t>1228284-64-7</w:t>
            </w:r>
          </w:p>
        </w:tc>
        <w:tc>
          <w:tcPr>
            <w:tcW w:w="1843" w:type="dxa"/>
            <w:gridSpan w:val="2"/>
            <w:tcBorders>
              <w:top w:val="single" w:sz="6" w:space="0" w:color="000000"/>
              <w:left w:val="single" w:sz="6" w:space="0" w:color="000000"/>
              <w:bottom w:val="single" w:sz="6" w:space="0" w:color="000000"/>
              <w:right w:val="single" w:sz="6" w:space="0" w:color="000000"/>
            </w:tcBorders>
          </w:tcPr>
          <w:p w14:paraId="2E5C8D90" w14:textId="77777777" w:rsidR="00B52DCC" w:rsidRPr="003D3934" w:rsidRDefault="00916648">
            <w:pPr>
              <w:pStyle w:val="TableParagraph"/>
              <w:spacing w:before="62"/>
              <w:ind w:left="97"/>
              <w:rPr>
                <w:sz w:val="20"/>
              </w:rPr>
            </w:pPr>
            <w:r w:rsidRPr="003D3934">
              <w:rPr>
                <w:sz w:val="20"/>
              </w:rPr>
              <w:t>817-852-1</w:t>
            </w:r>
          </w:p>
        </w:tc>
      </w:tr>
      <w:tr w:rsidR="00B52DCC" w:rsidRPr="003D3934" w14:paraId="67011B53"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266"/>
        </w:trPr>
        <w:tc>
          <w:tcPr>
            <w:tcW w:w="1142" w:type="dxa"/>
          </w:tcPr>
          <w:p w14:paraId="5341C547" w14:textId="77777777" w:rsidR="00B52DCC" w:rsidRPr="003D3934" w:rsidRDefault="00B52DCC">
            <w:pPr>
              <w:pStyle w:val="TableParagraph"/>
              <w:rPr>
                <w:sz w:val="16"/>
              </w:rPr>
            </w:pPr>
          </w:p>
        </w:tc>
        <w:tc>
          <w:tcPr>
            <w:tcW w:w="5943" w:type="dxa"/>
            <w:gridSpan w:val="2"/>
          </w:tcPr>
          <w:p w14:paraId="1D3A28B6" w14:textId="77777777" w:rsidR="00B52DCC" w:rsidRPr="003D3934" w:rsidRDefault="00916648">
            <w:pPr>
              <w:pStyle w:val="TableParagraph"/>
              <w:spacing w:line="226" w:lineRule="exact"/>
              <w:ind w:left="95"/>
              <w:rPr>
                <w:sz w:val="20"/>
              </w:rPr>
            </w:pPr>
            <w:r w:rsidRPr="003D3934">
              <w:rPr>
                <w:sz w:val="20"/>
              </w:rPr>
              <w:t>metilpirazol-4-karboksamid; pi</w:t>
            </w:r>
            <w:r w:rsidR="00B959A3" w:rsidRPr="003D3934">
              <w:rPr>
                <w:sz w:val="20"/>
              </w:rPr>
              <w:t>diflumetofen</w:t>
            </w:r>
          </w:p>
        </w:tc>
        <w:tc>
          <w:tcPr>
            <w:tcW w:w="1702" w:type="dxa"/>
            <w:gridSpan w:val="2"/>
          </w:tcPr>
          <w:p w14:paraId="5B388184" w14:textId="77777777" w:rsidR="00B52DCC" w:rsidRPr="003D3934" w:rsidRDefault="00B52DCC">
            <w:pPr>
              <w:pStyle w:val="TableParagraph"/>
              <w:rPr>
                <w:sz w:val="16"/>
              </w:rPr>
            </w:pPr>
          </w:p>
        </w:tc>
        <w:tc>
          <w:tcPr>
            <w:tcW w:w="1846" w:type="dxa"/>
            <w:gridSpan w:val="2"/>
          </w:tcPr>
          <w:p w14:paraId="21CD9606" w14:textId="77777777" w:rsidR="00B52DCC" w:rsidRPr="003D3934" w:rsidRDefault="00B52DCC">
            <w:pPr>
              <w:pStyle w:val="TableParagraph"/>
              <w:rPr>
                <w:sz w:val="16"/>
              </w:rPr>
            </w:pPr>
          </w:p>
        </w:tc>
      </w:tr>
      <w:tr w:rsidR="00B52DCC" w:rsidRPr="003D3934" w14:paraId="1E8109F4"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599"/>
        </w:trPr>
        <w:tc>
          <w:tcPr>
            <w:tcW w:w="1142" w:type="dxa"/>
          </w:tcPr>
          <w:p w14:paraId="3082335E" w14:textId="77777777" w:rsidR="00B52DCC" w:rsidRPr="003D3934" w:rsidRDefault="00916648">
            <w:pPr>
              <w:pStyle w:val="TableParagraph"/>
              <w:spacing w:before="62"/>
              <w:ind w:left="95"/>
              <w:rPr>
                <w:sz w:val="20"/>
              </w:rPr>
            </w:pPr>
            <w:r w:rsidRPr="003D3934">
              <w:rPr>
                <w:sz w:val="20"/>
              </w:rPr>
              <w:t>1688</w:t>
            </w:r>
          </w:p>
        </w:tc>
        <w:tc>
          <w:tcPr>
            <w:tcW w:w="5943" w:type="dxa"/>
            <w:gridSpan w:val="2"/>
          </w:tcPr>
          <w:p w14:paraId="0DF96C6D" w14:textId="77777777" w:rsidR="00B52DCC" w:rsidRPr="003D3934" w:rsidRDefault="00916648">
            <w:pPr>
              <w:pStyle w:val="TableParagraph"/>
              <w:spacing w:before="32" w:line="260" w:lineRule="atLeast"/>
              <w:ind w:left="95" w:right="102"/>
              <w:rPr>
                <w:sz w:val="20"/>
              </w:rPr>
            </w:pPr>
            <w:r w:rsidRPr="003D3934">
              <w:rPr>
                <w:w w:val="95"/>
                <w:sz w:val="20"/>
              </w:rPr>
              <w:t xml:space="preserve">N-{2-[[1,1'-bi(siklopropil)]-2-il]fenil}-3-(diflorometil)-1-metil-1H-pirazol- </w:t>
            </w:r>
            <w:r w:rsidR="00B959A3" w:rsidRPr="003D3934">
              <w:rPr>
                <w:sz w:val="20"/>
              </w:rPr>
              <w:t>4-karboksamid; sedaksan</w:t>
            </w:r>
          </w:p>
        </w:tc>
        <w:tc>
          <w:tcPr>
            <w:tcW w:w="1702" w:type="dxa"/>
            <w:gridSpan w:val="2"/>
          </w:tcPr>
          <w:p w14:paraId="34C14BD1" w14:textId="77777777" w:rsidR="00B52DCC" w:rsidRPr="003D3934" w:rsidRDefault="00916648">
            <w:pPr>
              <w:pStyle w:val="TableParagraph"/>
              <w:spacing w:before="62"/>
              <w:ind w:left="97"/>
              <w:rPr>
                <w:sz w:val="20"/>
              </w:rPr>
            </w:pPr>
            <w:r w:rsidRPr="003D3934">
              <w:rPr>
                <w:sz w:val="20"/>
              </w:rPr>
              <w:t>874967-67-6</w:t>
            </w:r>
          </w:p>
        </w:tc>
        <w:tc>
          <w:tcPr>
            <w:tcW w:w="1846" w:type="dxa"/>
            <w:gridSpan w:val="2"/>
          </w:tcPr>
          <w:p w14:paraId="76866FEF" w14:textId="77777777" w:rsidR="00B52DCC" w:rsidRPr="003D3934" w:rsidRDefault="00916648">
            <w:pPr>
              <w:pStyle w:val="TableParagraph"/>
              <w:spacing w:before="62"/>
              <w:ind w:left="94"/>
              <w:rPr>
                <w:sz w:val="20"/>
              </w:rPr>
            </w:pPr>
            <w:r w:rsidRPr="003D3934">
              <w:rPr>
                <w:sz w:val="20"/>
              </w:rPr>
              <w:t>688-331-2</w:t>
            </w:r>
          </w:p>
        </w:tc>
      </w:tr>
      <w:tr w:rsidR="00B52DCC" w:rsidRPr="003D3934" w14:paraId="50BF5769"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57679F4B" w14:textId="77777777" w:rsidR="00B52DCC" w:rsidRPr="003D3934" w:rsidRDefault="00916648">
            <w:pPr>
              <w:pStyle w:val="TableParagraph"/>
              <w:spacing w:before="62"/>
              <w:ind w:left="95"/>
              <w:rPr>
                <w:sz w:val="20"/>
              </w:rPr>
            </w:pPr>
            <w:r w:rsidRPr="003D3934">
              <w:rPr>
                <w:sz w:val="20"/>
              </w:rPr>
              <w:t>1689</w:t>
            </w:r>
          </w:p>
        </w:tc>
        <w:tc>
          <w:tcPr>
            <w:tcW w:w="5943" w:type="dxa"/>
            <w:gridSpan w:val="2"/>
          </w:tcPr>
          <w:p w14:paraId="3D56EF4A" w14:textId="77777777" w:rsidR="00B52DCC" w:rsidRPr="003D3934" w:rsidRDefault="00916648">
            <w:pPr>
              <w:pStyle w:val="TableParagraph"/>
              <w:spacing w:before="62"/>
              <w:ind w:left="95"/>
              <w:rPr>
                <w:sz w:val="20"/>
              </w:rPr>
            </w:pPr>
            <w:r w:rsidRPr="003D3934">
              <w:rPr>
                <w:sz w:val="20"/>
              </w:rPr>
              <w:t>4-metilpentan-2-on; isobutil metil keton (MIBK)</w:t>
            </w:r>
          </w:p>
        </w:tc>
        <w:tc>
          <w:tcPr>
            <w:tcW w:w="1702" w:type="dxa"/>
            <w:gridSpan w:val="2"/>
          </w:tcPr>
          <w:p w14:paraId="4B26CB10" w14:textId="77777777" w:rsidR="00B52DCC" w:rsidRPr="003D3934" w:rsidRDefault="00916648">
            <w:pPr>
              <w:pStyle w:val="TableParagraph"/>
              <w:spacing w:before="62"/>
              <w:ind w:left="97"/>
              <w:rPr>
                <w:sz w:val="20"/>
              </w:rPr>
            </w:pPr>
            <w:r w:rsidRPr="003D3934">
              <w:rPr>
                <w:sz w:val="20"/>
              </w:rPr>
              <w:t>108-10-1</w:t>
            </w:r>
          </w:p>
        </w:tc>
        <w:tc>
          <w:tcPr>
            <w:tcW w:w="1846" w:type="dxa"/>
            <w:gridSpan w:val="2"/>
          </w:tcPr>
          <w:p w14:paraId="2A491535" w14:textId="77777777" w:rsidR="00B52DCC" w:rsidRPr="003D3934" w:rsidRDefault="00916648">
            <w:pPr>
              <w:pStyle w:val="TableParagraph"/>
              <w:spacing w:before="62"/>
              <w:ind w:left="94"/>
              <w:rPr>
                <w:sz w:val="20"/>
              </w:rPr>
            </w:pPr>
            <w:r w:rsidRPr="003D3934">
              <w:rPr>
                <w:sz w:val="20"/>
              </w:rPr>
              <w:t>203-550-1</w:t>
            </w:r>
          </w:p>
        </w:tc>
      </w:tr>
      <w:tr w:rsidR="00B52DCC" w:rsidRPr="003D3934" w14:paraId="3404850C"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599"/>
        </w:trPr>
        <w:tc>
          <w:tcPr>
            <w:tcW w:w="1142" w:type="dxa"/>
          </w:tcPr>
          <w:p w14:paraId="57894A15" w14:textId="77777777" w:rsidR="00B52DCC" w:rsidRPr="003D3934" w:rsidRDefault="00916648">
            <w:pPr>
              <w:pStyle w:val="TableParagraph"/>
              <w:spacing w:before="65"/>
              <w:ind w:left="95"/>
              <w:rPr>
                <w:sz w:val="20"/>
              </w:rPr>
            </w:pPr>
            <w:r w:rsidRPr="003D3934">
              <w:rPr>
                <w:sz w:val="20"/>
              </w:rPr>
              <w:t>1690</w:t>
            </w:r>
          </w:p>
        </w:tc>
        <w:tc>
          <w:tcPr>
            <w:tcW w:w="5943" w:type="dxa"/>
            <w:gridSpan w:val="2"/>
          </w:tcPr>
          <w:p w14:paraId="48EBF9E5" w14:textId="77777777" w:rsidR="00B52DCC" w:rsidRPr="003D3934" w:rsidRDefault="00916648">
            <w:pPr>
              <w:pStyle w:val="TableParagraph"/>
              <w:tabs>
                <w:tab w:val="left" w:pos="2097"/>
                <w:tab w:val="left" w:pos="3628"/>
              </w:tabs>
              <w:spacing w:before="35" w:line="260" w:lineRule="atLeast"/>
              <w:ind w:left="95" w:right="-15"/>
              <w:rPr>
                <w:sz w:val="20"/>
              </w:rPr>
            </w:pPr>
            <w:r w:rsidRPr="003D3934">
              <w:rPr>
                <w:sz w:val="20"/>
              </w:rPr>
              <w:t>Dimetomorf</w:t>
            </w:r>
            <w:r w:rsidRPr="003D3934">
              <w:rPr>
                <w:sz w:val="20"/>
              </w:rPr>
              <w:tab/>
              <w:t>(ISO);</w:t>
            </w:r>
            <w:r w:rsidRPr="003D3934">
              <w:rPr>
                <w:sz w:val="20"/>
              </w:rPr>
              <w:tab/>
              <w:t>(E,Z)-4-(3-(4-klorofenil)-3-(3,4- dime</w:t>
            </w:r>
            <w:r w:rsidR="00B959A3" w:rsidRPr="003D3934">
              <w:rPr>
                <w:sz w:val="20"/>
              </w:rPr>
              <w:t>toksifenil)akriloil)morfholin</w:t>
            </w:r>
          </w:p>
        </w:tc>
        <w:tc>
          <w:tcPr>
            <w:tcW w:w="1702" w:type="dxa"/>
            <w:gridSpan w:val="2"/>
          </w:tcPr>
          <w:p w14:paraId="1FDEA01C" w14:textId="77777777" w:rsidR="00B52DCC" w:rsidRPr="003D3934" w:rsidRDefault="00916648">
            <w:pPr>
              <w:pStyle w:val="TableParagraph"/>
              <w:spacing w:before="65"/>
              <w:ind w:left="97"/>
              <w:rPr>
                <w:sz w:val="20"/>
              </w:rPr>
            </w:pPr>
            <w:r w:rsidRPr="003D3934">
              <w:rPr>
                <w:sz w:val="20"/>
              </w:rPr>
              <w:t>110488-70-5</w:t>
            </w:r>
          </w:p>
        </w:tc>
        <w:tc>
          <w:tcPr>
            <w:tcW w:w="1846" w:type="dxa"/>
            <w:gridSpan w:val="2"/>
          </w:tcPr>
          <w:p w14:paraId="3AB10473" w14:textId="77777777" w:rsidR="00B52DCC" w:rsidRPr="003D3934" w:rsidRDefault="00916648">
            <w:pPr>
              <w:pStyle w:val="TableParagraph"/>
              <w:spacing w:before="65"/>
              <w:ind w:left="94"/>
              <w:rPr>
                <w:sz w:val="20"/>
              </w:rPr>
            </w:pPr>
            <w:r w:rsidRPr="003D3934">
              <w:rPr>
                <w:sz w:val="20"/>
              </w:rPr>
              <w:t>404-200-2</w:t>
            </w:r>
          </w:p>
        </w:tc>
      </w:tr>
      <w:tr w:rsidR="00B52DCC" w:rsidRPr="003D3934" w14:paraId="41A58A10"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599"/>
        </w:trPr>
        <w:tc>
          <w:tcPr>
            <w:tcW w:w="1142" w:type="dxa"/>
          </w:tcPr>
          <w:p w14:paraId="2C70EBF6" w14:textId="77777777" w:rsidR="00B52DCC" w:rsidRPr="003D3934" w:rsidRDefault="00916648">
            <w:pPr>
              <w:pStyle w:val="TableParagraph"/>
              <w:spacing w:before="62"/>
              <w:ind w:left="95"/>
              <w:rPr>
                <w:sz w:val="20"/>
              </w:rPr>
            </w:pPr>
            <w:r w:rsidRPr="003D3934">
              <w:rPr>
                <w:sz w:val="20"/>
              </w:rPr>
              <w:t>1691</w:t>
            </w:r>
          </w:p>
        </w:tc>
        <w:tc>
          <w:tcPr>
            <w:tcW w:w="5943" w:type="dxa"/>
            <w:gridSpan w:val="2"/>
          </w:tcPr>
          <w:p w14:paraId="0319049A" w14:textId="77777777" w:rsidR="00B52DCC" w:rsidRPr="003D3934" w:rsidRDefault="00916648">
            <w:pPr>
              <w:pStyle w:val="TableParagraph"/>
              <w:spacing w:before="32" w:line="260" w:lineRule="atLeast"/>
              <w:ind w:left="95"/>
              <w:rPr>
                <w:sz w:val="20"/>
              </w:rPr>
            </w:pPr>
            <w:r w:rsidRPr="003D3934">
              <w:rPr>
                <w:sz w:val="20"/>
              </w:rPr>
              <w:t>Imazamox (ISO); (RS)-2-(4-isopropil-4-metil-5-okso-2-imidazolin-2-il)-5- metoksimetilnikotinik</w:t>
            </w:r>
            <w:r w:rsidRPr="003D3934">
              <w:rPr>
                <w:spacing w:val="-2"/>
                <w:sz w:val="20"/>
              </w:rPr>
              <w:t xml:space="preserve"> </w:t>
            </w:r>
            <w:r w:rsidR="00B959A3" w:rsidRPr="003D3934">
              <w:rPr>
                <w:sz w:val="20"/>
              </w:rPr>
              <w:t>asit</w:t>
            </w:r>
          </w:p>
        </w:tc>
        <w:tc>
          <w:tcPr>
            <w:tcW w:w="1702" w:type="dxa"/>
            <w:gridSpan w:val="2"/>
          </w:tcPr>
          <w:p w14:paraId="71D23F51" w14:textId="77777777" w:rsidR="00B52DCC" w:rsidRPr="003D3934" w:rsidRDefault="00916648">
            <w:pPr>
              <w:pStyle w:val="TableParagraph"/>
              <w:spacing w:before="62"/>
              <w:ind w:left="97"/>
              <w:rPr>
                <w:sz w:val="20"/>
              </w:rPr>
            </w:pPr>
            <w:r w:rsidRPr="003D3934">
              <w:rPr>
                <w:sz w:val="20"/>
              </w:rPr>
              <w:t>114311-32-9</w:t>
            </w:r>
          </w:p>
        </w:tc>
        <w:tc>
          <w:tcPr>
            <w:tcW w:w="1846" w:type="dxa"/>
            <w:gridSpan w:val="2"/>
          </w:tcPr>
          <w:p w14:paraId="29D3E92F" w14:textId="77777777" w:rsidR="00B52DCC" w:rsidRPr="003D3934" w:rsidRDefault="00916648">
            <w:pPr>
              <w:pStyle w:val="TableParagraph"/>
              <w:spacing w:before="62"/>
              <w:ind w:left="94"/>
              <w:rPr>
                <w:sz w:val="20"/>
              </w:rPr>
            </w:pPr>
            <w:r w:rsidRPr="003D3934">
              <w:rPr>
                <w:sz w:val="20"/>
              </w:rPr>
              <w:t>601-305-7</w:t>
            </w:r>
          </w:p>
        </w:tc>
      </w:tr>
      <w:tr w:rsidR="00B52DCC" w:rsidRPr="003D3934" w14:paraId="6CC2C030"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599"/>
        </w:trPr>
        <w:tc>
          <w:tcPr>
            <w:tcW w:w="1142" w:type="dxa"/>
          </w:tcPr>
          <w:p w14:paraId="06AE676D" w14:textId="77777777" w:rsidR="00B52DCC" w:rsidRPr="003D3934" w:rsidRDefault="00916648">
            <w:pPr>
              <w:pStyle w:val="TableParagraph"/>
              <w:spacing w:before="62"/>
              <w:ind w:left="95"/>
              <w:rPr>
                <w:sz w:val="20"/>
              </w:rPr>
            </w:pPr>
            <w:r w:rsidRPr="003D3934">
              <w:rPr>
                <w:sz w:val="20"/>
              </w:rPr>
              <w:lastRenderedPageBreak/>
              <w:t>1692</w:t>
            </w:r>
          </w:p>
        </w:tc>
        <w:tc>
          <w:tcPr>
            <w:tcW w:w="5943" w:type="dxa"/>
            <w:gridSpan w:val="2"/>
          </w:tcPr>
          <w:p w14:paraId="6BC26B61" w14:textId="77777777" w:rsidR="00B52DCC" w:rsidRPr="003D3934" w:rsidRDefault="00916648">
            <w:pPr>
              <w:pStyle w:val="TableParagraph"/>
              <w:tabs>
                <w:tab w:val="left" w:pos="2254"/>
                <w:tab w:val="left" w:pos="3741"/>
              </w:tabs>
              <w:spacing w:before="32" w:line="260" w:lineRule="atLeast"/>
              <w:ind w:left="95" w:right="-15"/>
              <w:rPr>
                <w:sz w:val="20"/>
              </w:rPr>
            </w:pPr>
            <w:r w:rsidRPr="003D3934">
              <w:rPr>
                <w:sz w:val="20"/>
              </w:rPr>
              <w:t>Tiyametoksam</w:t>
            </w:r>
            <w:r w:rsidRPr="003D3934">
              <w:rPr>
                <w:sz w:val="20"/>
              </w:rPr>
              <w:tab/>
              <w:t>(ISO);</w:t>
            </w:r>
            <w:r w:rsidRPr="003D3934">
              <w:rPr>
                <w:sz w:val="20"/>
              </w:rPr>
              <w:tab/>
              <w:t>3-(2-kloro-tiyazol-5-ilmetil)-5- metil[1,3,5]oksa</w:t>
            </w:r>
            <w:r w:rsidR="00B959A3" w:rsidRPr="003D3934">
              <w:rPr>
                <w:sz w:val="20"/>
              </w:rPr>
              <w:t>diazinan-4-iliden-N-nitroamin</w:t>
            </w:r>
          </w:p>
        </w:tc>
        <w:tc>
          <w:tcPr>
            <w:tcW w:w="1702" w:type="dxa"/>
            <w:gridSpan w:val="2"/>
          </w:tcPr>
          <w:p w14:paraId="1C9E5D94" w14:textId="77777777" w:rsidR="00B52DCC" w:rsidRPr="003D3934" w:rsidRDefault="00916648">
            <w:pPr>
              <w:pStyle w:val="TableParagraph"/>
              <w:spacing w:before="62"/>
              <w:ind w:left="97"/>
              <w:rPr>
                <w:sz w:val="20"/>
              </w:rPr>
            </w:pPr>
            <w:r w:rsidRPr="003D3934">
              <w:rPr>
                <w:sz w:val="20"/>
              </w:rPr>
              <w:t>153719-23-4</w:t>
            </w:r>
          </w:p>
        </w:tc>
        <w:tc>
          <w:tcPr>
            <w:tcW w:w="1846" w:type="dxa"/>
            <w:gridSpan w:val="2"/>
          </w:tcPr>
          <w:p w14:paraId="0278BBA1" w14:textId="77777777" w:rsidR="00B52DCC" w:rsidRPr="003D3934" w:rsidRDefault="00916648">
            <w:pPr>
              <w:pStyle w:val="TableParagraph"/>
              <w:spacing w:before="62"/>
              <w:ind w:left="94"/>
              <w:rPr>
                <w:sz w:val="20"/>
              </w:rPr>
            </w:pPr>
            <w:r w:rsidRPr="003D3934">
              <w:rPr>
                <w:sz w:val="20"/>
              </w:rPr>
              <w:t>428-650-4</w:t>
            </w:r>
          </w:p>
        </w:tc>
      </w:tr>
      <w:tr w:rsidR="00B52DCC" w:rsidRPr="003D3934" w14:paraId="4D765A75"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600"/>
        </w:trPr>
        <w:tc>
          <w:tcPr>
            <w:tcW w:w="1142" w:type="dxa"/>
          </w:tcPr>
          <w:p w14:paraId="0653F432" w14:textId="77777777" w:rsidR="00B52DCC" w:rsidRPr="003D3934" w:rsidRDefault="00916648">
            <w:pPr>
              <w:pStyle w:val="TableParagraph"/>
              <w:spacing w:before="63"/>
              <w:ind w:left="95"/>
              <w:rPr>
                <w:sz w:val="20"/>
              </w:rPr>
            </w:pPr>
            <w:r w:rsidRPr="003D3934">
              <w:rPr>
                <w:sz w:val="20"/>
              </w:rPr>
              <w:t>1693</w:t>
            </w:r>
          </w:p>
        </w:tc>
        <w:tc>
          <w:tcPr>
            <w:tcW w:w="5943" w:type="dxa"/>
            <w:gridSpan w:val="2"/>
          </w:tcPr>
          <w:p w14:paraId="5DCBC4DB" w14:textId="77777777" w:rsidR="00B52DCC" w:rsidRPr="003D3934" w:rsidRDefault="00916648">
            <w:pPr>
              <w:pStyle w:val="TableParagraph"/>
              <w:spacing w:before="33" w:line="260" w:lineRule="atLeast"/>
              <w:ind w:left="95" w:right="-15"/>
              <w:rPr>
                <w:sz w:val="20"/>
              </w:rPr>
            </w:pPr>
            <w:r w:rsidRPr="003D3934">
              <w:rPr>
                <w:sz w:val="20"/>
              </w:rPr>
              <w:t xml:space="preserve">Tritikonazol (ISO); (RS)-(E)-5-(4-klorobenziliden)-2,2-dimetil-1-(1H-1,2,4- </w:t>
            </w:r>
            <w:r w:rsidR="00B959A3" w:rsidRPr="003D3934">
              <w:rPr>
                <w:sz w:val="20"/>
              </w:rPr>
              <w:t>triazol-1-metil)siklopentanol</w:t>
            </w:r>
          </w:p>
        </w:tc>
        <w:tc>
          <w:tcPr>
            <w:tcW w:w="1702" w:type="dxa"/>
            <w:gridSpan w:val="2"/>
          </w:tcPr>
          <w:p w14:paraId="6D4BE337" w14:textId="77777777" w:rsidR="00B52DCC" w:rsidRPr="003D3934" w:rsidRDefault="00916648">
            <w:pPr>
              <w:pStyle w:val="TableParagraph"/>
              <w:spacing w:before="63"/>
              <w:ind w:left="97"/>
              <w:rPr>
                <w:sz w:val="20"/>
              </w:rPr>
            </w:pPr>
            <w:r w:rsidRPr="003D3934">
              <w:rPr>
                <w:sz w:val="20"/>
              </w:rPr>
              <w:t>138182-18-0</w:t>
            </w:r>
          </w:p>
        </w:tc>
        <w:tc>
          <w:tcPr>
            <w:tcW w:w="1846" w:type="dxa"/>
            <w:gridSpan w:val="2"/>
          </w:tcPr>
          <w:p w14:paraId="1358B722" w14:textId="77777777" w:rsidR="00B52DCC" w:rsidRPr="003D3934" w:rsidRDefault="00916648">
            <w:pPr>
              <w:pStyle w:val="TableParagraph"/>
              <w:spacing w:before="63"/>
              <w:ind w:left="94"/>
              <w:rPr>
                <w:sz w:val="20"/>
              </w:rPr>
            </w:pPr>
            <w:r w:rsidRPr="003D3934">
              <w:rPr>
                <w:w w:val="99"/>
                <w:sz w:val="20"/>
              </w:rPr>
              <w:t>-</w:t>
            </w:r>
          </w:p>
        </w:tc>
      </w:tr>
      <w:tr w:rsidR="00B52DCC" w:rsidRPr="003D3934" w14:paraId="009FB0D6"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507922CE" w14:textId="77777777" w:rsidR="00B52DCC" w:rsidRPr="003D3934" w:rsidRDefault="00916648">
            <w:pPr>
              <w:pStyle w:val="TableParagraph"/>
              <w:spacing w:before="62"/>
              <w:ind w:left="95"/>
              <w:rPr>
                <w:sz w:val="20"/>
              </w:rPr>
            </w:pPr>
            <w:r w:rsidRPr="003D3934">
              <w:rPr>
                <w:sz w:val="20"/>
              </w:rPr>
              <w:t>1694</w:t>
            </w:r>
          </w:p>
        </w:tc>
        <w:tc>
          <w:tcPr>
            <w:tcW w:w="5943" w:type="dxa"/>
            <w:gridSpan w:val="2"/>
          </w:tcPr>
          <w:p w14:paraId="52390CAE" w14:textId="77777777" w:rsidR="00B52DCC" w:rsidRPr="003D3934" w:rsidRDefault="00916648">
            <w:pPr>
              <w:pStyle w:val="TableParagraph"/>
              <w:spacing w:before="62"/>
              <w:ind w:left="95"/>
              <w:rPr>
                <w:sz w:val="20"/>
              </w:rPr>
            </w:pPr>
            <w:r w:rsidRPr="003D3934">
              <w:rPr>
                <w:sz w:val="20"/>
              </w:rPr>
              <w:t>Desmedipham (ISO); etil 3-fenil</w:t>
            </w:r>
            <w:r w:rsidR="00B959A3" w:rsidRPr="003D3934">
              <w:rPr>
                <w:sz w:val="20"/>
              </w:rPr>
              <w:t>karbamoiloksifenilkarbamat</w:t>
            </w:r>
          </w:p>
        </w:tc>
        <w:tc>
          <w:tcPr>
            <w:tcW w:w="1702" w:type="dxa"/>
            <w:gridSpan w:val="2"/>
          </w:tcPr>
          <w:p w14:paraId="71A852DD" w14:textId="77777777" w:rsidR="00B52DCC" w:rsidRPr="003D3934" w:rsidRDefault="00916648">
            <w:pPr>
              <w:pStyle w:val="TableParagraph"/>
              <w:spacing w:before="62"/>
              <w:ind w:left="97"/>
              <w:rPr>
                <w:sz w:val="20"/>
              </w:rPr>
            </w:pPr>
            <w:r w:rsidRPr="003D3934">
              <w:rPr>
                <w:sz w:val="20"/>
              </w:rPr>
              <w:t>13684-56-5</w:t>
            </w:r>
          </w:p>
        </w:tc>
        <w:tc>
          <w:tcPr>
            <w:tcW w:w="1846" w:type="dxa"/>
            <w:gridSpan w:val="2"/>
          </w:tcPr>
          <w:p w14:paraId="617FD873" w14:textId="77777777" w:rsidR="00B52DCC" w:rsidRPr="003D3934" w:rsidRDefault="00916648">
            <w:pPr>
              <w:pStyle w:val="TableParagraph"/>
              <w:spacing w:before="62"/>
              <w:ind w:left="94"/>
              <w:rPr>
                <w:sz w:val="20"/>
              </w:rPr>
            </w:pPr>
            <w:r w:rsidRPr="003D3934">
              <w:rPr>
                <w:sz w:val="20"/>
              </w:rPr>
              <w:t>237-198-5</w:t>
            </w:r>
          </w:p>
        </w:tc>
      </w:tr>
      <w:tr w:rsidR="004567AD" w:rsidRPr="003D3934" w14:paraId="5291709F"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0D69241D" w14:textId="388E2771" w:rsidR="004567AD" w:rsidRPr="003D3934" w:rsidRDefault="004567AD" w:rsidP="004567AD">
            <w:pPr>
              <w:pStyle w:val="TableParagraph"/>
              <w:spacing w:before="62"/>
              <w:ind w:left="95"/>
              <w:rPr>
                <w:sz w:val="20"/>
              </w:rPr>
            </w:pPr>
            <w:r w:rsidRPr="007B131D">
              <w:t>1695</w:t>
            </w:r>
            <w:r>
              <w:t xml:space="preserve"> </w:t>
            </w:r>
            <w:r w:rsidRPr="004567AD">
              <w:rPr>
                <w:b/>
              </w:rPr>
              <w:t>(Ek satır:RG-5/3/2024-32480)</w:t>
            </w:r>
            <w:r>
              <w:t xml:space="preserve"> </w:t>
            </w:r>
          </w:p>
        </w:tc>
        <w:tc>
          <w:tcPr>
            <w:tcW w:w="5943" w:type="dxa"/>
            <w:gridSpan w:val="2"/>
          </w:tcPr>
          <w:p w14:paraId="159B3093" w14:textId="48D97BFD" w:rsidR="004567AD" w:rsidRPr="003D3934" w:rsidRDefault="004567AD" w:rsidP="004567AD">
            <w:pPr>
              <w:pStyle w:val="TableParagraph"/>
              <w:spacing w:before="62"/>
              <w:ind w:left="95"/>
              <w:rPr>
                <w:sz w:val="20"/>
              </w:rPr>
            </w:pPr>
            <w:r w:rsidRPr="00FA0964">
              <w:t>Amonyum bromür</w:t>
            </w:r>
          </w:p>
        </w:tc>
        <w:tc>
          <w:tcPr>
            <w:tcW w:w="1702" w:type="dxa"/>
            <w:gridSpan w:val="2"/>
          </w:tcPr>
          <w:p w14:paraId="7DA3282D" w14:textId="7E3CFB41" w:rsidR="004567AD" w:rsidRPr="003D3934" w:rsidRDefault="004567AD" w:rsidP="004567AD">
            <w:pPr>
              <w:pStyle w:val="TableParagraph"/>
              <w:spacing w:before="62"/>
              <w:ind w:left="97"/>
              <w:rPr>
                <w:sz w:val="20"/>
              </w:rPr>
            </w:pPr>
            <w:r w:rsidRPr="00EF1283">
              <w:t>12124-97-9</w:t>
            </w:r>
          </w:p>
        </w:tc>
        <w:tc>
          <w:tcPr>
            <w:tcW w:w="1846" w:type="dxa"/>
            <w:gridSpan w:val="2"/>
          </w:tcPr>
          <w:p w14:paraId="77495010" w14:textId="0911D1CD" w:rsidR="004567AD" w:rsidRPr="003D3934" w:rsidRDefault="004567AD" w:rsidP="004567AD">
            <w:pPr>
              <w:pStyle w:val="TableParagraph"/>
              <w:spacing w:before="62"/>
              <w:ind w:left="94"/>
              <w:rPr>
                <w:sz w:val="20"/>
              </w:rPr>
            </w:pPr>
            <w:r w:rsidRPr="00281639">
              <w:t>235-183-8</w:t>
            </w:r>
          </w:p>
        </w:tc>
      </w:tr>
      <w:tr w:rsidR="004567AD" w:rsidRPr="003D3934" w14:paraId="172FC653"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5ABF26E4" w14:textId="0E1BB61D" w:rsidR="004567AD" w:rsidRPr="003D3934" w:rsidRDefault="004567AD" w:rsidP="004567AD">
            <w:pPr>
              <w:pStyle w:val="TableParagraph"/>
              <w:spacing w:before="62"/>
              <w:ind w:left="95"/>
              <w:rPr>
                <w:sz w:val="20"/>
              </w:rPr>
            </w:pPr>
            <w:r w:rsidRPr="007B131D">
              <w:t>1696</w:t>
            </w:r>
            <w:r>
              <w:t xml:space="preserve"> </w:t>
            </w:r>
            <w:r w:rsidRPr="004567AD">
              <w:rPr>
                <w:b/>
              </w:rPr>
              <w:t>(Ek satır:RG-5/3/2024-32480)</w:t>
            </w:r>
          </w:p>
        </w:tc>
        <w:tc>
          <w:tcPr>
            <w:tcW w:w="5943" w:type="dxa"/>
            <w:gridSpan w:val="2"/>
          </w:tcPr>
          <w:p w14:paraId="7243E087" w14:textId="5A766D5A" w:rsidR="004567AD" w:rsidRPr="003D3934" w:rsidRDefault="004567AD" w:rsidP="004567AD">
            <w:pPr>
              <w:pStyle w:val="TableParagraph"/>
              <w:spacing w:before="62"/>
              <w:ind w:left="95"/>
              <w:rPr>
                <w:sz w:val="20"/>
              </w:rPr>
            </w:pPr>
            <w:r w:rsidRPr="00FA0964">
              <w:t>Dibutiltin bis(2-etilhekzanoat)</w:t>
            </w:r>
          </w:p>
        </w:tc>
        <w:tc>
          <w:tcPr>
            <w:tcW w:w="1702" w:type="dxa"/>
            <w:gridSpan w:val="2"/>
          </w:tcPr>
          <w:p w14:paraId="310983DE" w14:textId="047FE314" w:rsidR="004567AD" w:rsidRPr="003D3934" w:rsidRDefault="004567AD" w:rsidP="004567AD">
            <w:pPr>
              <w:pStyle w:val="TableParagraph"/>
              <w:spacing w:before="62"/>
              <w:ind w:left="97"/>
              <w:rPr>
                <w:sz w:val="20"/>
              </w:rPr>
            </w:pPr>
            <w:r w:rsidRPr="00EF1283">
              <w:t>2781-10-4</w:t>
            </w:r>
          </w:p>
        </w:tc>
        <w:tc>
          <w:tcPr>
            <w:tcW w:w="1846" w:type="dxa"/>
            <w:gridSpan w:val="2"/>
          </w:tcPr>
          <w:p w14:paraId="5514B9FB" w14:textId="0BAA4A31" w:rsidR="004567AD" w:rsidRPr="003D3934" w:rsidRDefault="004567AD" w:rsidP="004567AD">
            <w:pPr>
              <w:pStyle w:val="TableParagraph"/>
              <w:spacing w:before="62"/>
              <w:ind w:left="94"/>
              <w:rPr>
                <w:sz w:val="20"/>
              </w:rPr>
            </w:pPr>
            <w:r w:rsidRPr="00281639">
              <w:t>220-481-2</w:t>
            </w:r>
          </w:p>
        </w:tc>
      </w:tr>
      <w:tr w:rsidR="004567AD" w:rsidRPr="003D3934" w14:paraId="2F37BBB8"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47A75852" w14:textId="4A3231C1" w:rsidR="004567AD" w:rsidRPr="003D3934" w:rsidRDefault="004567AD" w:rsidP="004567AD">
            <w:pPr>
              <w:pStyle w:val="TableParagraph"/>
              <w:spacing w:before="62"/>
              <w:ind w:left="95"/>
              <w:rPr>
                <w:sz w:val="20"/>
              </w:rPr>
            </w:pPr>
            <w:r w:rsidRPr="007B131D">
              <w:t>1697</w:t>
            </w:r>
            <w:r>
              <w:t xml:space="preserve"> </w:t>
            </w:r>
            <w:r w:rsidRPr="004567AD">
              <w:rPr>
                <w:b/>
              </w:rPr>
              <w:t>(Ek satır:RG-5/3/2024-32480)</w:t>
            </w:r>
          </w:p>
        </w:tc>
        <w:tc>
          <w:tcPr>
            <w:tcW w:w="5943" w:type="dxa"/>
            <w:gridSpan w:val="2"/>
          </w:tcPr>
          <w:p w14:paraId="79F42CB5" w14:textId="0C4E0ABD" w:rsidR="004567AD" w:rsidRPr="003D3934" w:rsidRDefault="004567AD" w:rsidP="004567AD">
            <w:pPr>
              <w:pStyle w:val="TableParagraph"/>
              <w:spacing w:before="62"/>
              <w:ind w:left="95"/>
              <w:rPr>
                <w:sz w:val="20"/>
              </w:rPr>
            </w:pPr>
            <w:r w:rsidRPr="00FA0964">
              <w:t>Dibutiltin di(asetat)</w:t>
            </w:r>
          </w:p>
        </w:tc>
        <w:tc>
          <w:tcPr>
            <w:tcW w:w="1702" w:type="dxa"/>
            <w:gridSpan w:val="2"/>
          </w:tcPr>
          <w:p w14:paraId="276423AD" w14:textId="3937307C" w:rsidR="004567AD" w:rsidRPr="003D3934" w:rsidRDefault="004567AD" w:rsidP="004567AD">
            <w:pPr>
              <w:pStyle w:val="TableParagraph"/>
              <w:spacing w:before="62"/>
              <w:ind w:left="97"/>
              <w:rPr>
                <w:sz w:val="20"/>
              </w:rPr>
            </w:pPr>
            <w:r w:rsidRPr="00EF1283">
              <w:t>1067-33-0</w:t>
            </w:r>
          </w:p>
        </w:tc>
        <w:tc>
          <w:tcPr>
            <w:tcW w:w="1846" w:type="dxa"/>
            <w:gridSpan w:val="2"/>
          </w:tcPr>
          <w:p w14:paraId="47B96A81" w14:textId="1EECED6E" w:rsidR="004567AD" w:rsidRPr="003D3934" w:rsidRDefault="004567AD" w:rsidP="004567AD">
            <w:pPr>
              <w:pStyle w:val="TableParagraph"/>
              <w:spacing w:before="62"/>
              <w:ind w:left="94"/>
              <w:rPr>
                <w:sz w:val="20"/>
              </w:rPr>
            </w:pPr>
            <w:r w:rsidRPr="00281639">
              <w:t>213-928-8</w:t>
            </w:r>
          </w:p>
        </w:tc>
      </w:tr>
      <w:tr w:rsidR="004567AD" w:rsidRPr="003D3934" w14:paraId="3BA716B1"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6C04FA57" w14:textId="0BE0C46D" w:rsidR="004567AD" w:rsidRPr="003D3934" w:rsidRDefault="004567AD" w:rsidP="004567AD">
            <w:pPr>
              <w:pStyle w:val="TableParagraph"/>
              <w:spacing w:before="62"/>
              <w:ind w:left="95"/>
              <w:rPr>
                <w:sz w:val="20"/>
              </w:rPr>
            </w:pPr>
            <w:r w:rsidRPr="007B131D">
              <w:t>1698</w:t>
            </w:r>
            <w:r>
              <w:t xml:space="preserve"> </w:t>
            </w:r>
            <w:r w:rsidRPr="004567AD">
              <w:rPr>
                <w:b/>
              </w:rPr>
              <w:t>(Ek satır:RG-5/3/2024-32480)</w:t>
            </w:r>
          </w:p>
        </w:tc>
        <w:tc>
          <w:tcPr>
            <w:tcW w:w="5943" w:type="dxa"/>
            <w:gridSpan w:val="2"/>
          </w:tcPr>
          <w:p w14:paraId="1604D538" w14:textId="28FE9D7F" w:rsidR="004567AD" w:rsidRPr="003D3934" w:rsidRDefault="004567AD" w:rsidP="004567AD">
            <w:pPr>
              <w:pStyle w:val="TableParagraph"/>
              <w:spacing w:before="62"/>
              <w:ind w:left="95"/>
              <w:rPr>
                <w:sz w:val="20"/>
              </w:rPr>
            </w:pPr>
            <w:r w:rsidRPr="00FA0964">
              <w:t>Telluryum dioksit</w:t>
            </w:r>
          </w:p>
        </w:tc>
        <w:tc>
          <w:tcPr>
            <w:tcW w:w="1702" w:type="dxa"/>
            <w:gridSpan w:val="2"/>
          </w:tcPr>
          <w:p w14:paraId="52747153" w14:textId="154BE40F" w:rsidR="004567AD" w:rsidRPr="003D3934" w:rsidRDefault="004567AD" w:rsidP="004567AD">
            <w:pPr>
              <w:pStyle w:val="TableParagraph"/>
              <w:spacing w:before="62"/>
              <w:ind w:left="97"/>
              <w:rPr>
                <w:sz w:val="20"/>
              </w:rPr>
            </w:pPr>
            <w:r w:rsidRPr="00EF1283">
              <w:t>7446-07-3</w:t>
            </w:r>
          </w:p>
        </w:tc>
        <w:tc>
          <w:tcPr>
            <w:tcW w:w="1846" w:type="dxa"/>
            <w:gridSpan w:val="2"/>
          </w:tcPr>
          <w:p w14:paraId="582C6EE4" w14:textId="025D4E36" w:rsidR="004567AD" w:rsidRPr="003D3934" w:rsidRDefault="004567AD" w:rsidP="004567AD">
            <w:pPr>
              <w:pStyle w:val="TableParagraph"/>
              <w:spacing w:before="62"/>
              <w:ind w:left="94"/>
              <w:rPr>
                <w:sz w:val="20"/>
              </w:rPr>
            </w:pPr>
            <w:r w:rsidRPr="00281639">
              <w:t>231-193-1</w:t>
            </w:r>
          </w:p>
        </w:tc>
      </w:tr>
      <w:tr w:rsidR="004567AD" w:rsidRPr="003D3934" w14:paraId="7686ADA3"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751A965D" w14:textId="46A0EDBA" w:rsidR="004567AD" w:rsidRPr="003D3934" w:rsidRDefault="004567AD" w:rsidP="004567AD">
            <w:pPr>
              <w:pStyle w:val="TableParagraph"/>
              <w:spacing w:before="62"/>
              <w:ind w:left="95"/>
              <w:rPr>
                <w:sz w:val="20"/>
              </w:rPr>
            </w:pPr>
            <w:r w:rsidRPr="007B131D">
              <w:t>1699</w:t>
            </w:r>
            <w:r>
              <w:t xml:space="preserve"> </w:t>
            </w:r>
            <w:r w:rsidRPr="004567AD">
              <w:rPr>
                <w:b/>
              </w:rPr>
              <w:t>(Ek satır:RG-5/3/2024-32480)</w:t>
            </w:r>
          </w:p>
        </w:tc>
        <w:tc>
          <w:tcPr>
            <w:tcW w:w="5943" w:type="dxa"/>
            <w:gridSpan w:val="2"/>
          </w:tcPr>
          <w:p w14:paraId="1807623A" w14:textId="4AECEAC0" w:rsidR="004567AD" w:rsidRPr="003D3934" w:rsidRDefault="004567AD" w:rsidP="004567AD">
            <w:pPr>
              <w:pStyle w:val="TableParagraph"/>
              <w:spacing w:before="62"/>
              <w:ind w:left="95"/>
              <w:rPr>
                <w:sz w:val="20"/>
              </w:rPr>
            </w:pPr>
            <w:r w:rsidRPr="00FA0964">
              <w:t>Baryum diboron tetraoksit</w:t>
            </w:r>
          </w:p>
        </w:tc>
        <w:tc>
          <w:tcPr>
            <w:tcW w:w="1702" w:type="dxa"/>
            <w:gridSpan w:val="2"/>
          </w:tcPr>
          <w:p w14:paraId="6E500909" w14:textId="1B78D337" w:rsidR="004567AD" w:rsidRPr="003D3934" w:rsidRDefault="004567AD" w:rsidP="004567AD">
            <w:pPr>
              <w:pStyle w:val="TableParagraph"/>
              <w:spacing w:before="62"/>
              <w:ind w:left="97"/>
              <w:rPr>
                <w:sz w:val="20"/>
              </w:rPr>
            </w:pPr>
            <w:r w:rsidRPr="00EF1283">
              <w:t>13701-59-2</w:t>
            </w:r>
          </w:p>
        </w:tc>
        <w:tc>
          <w:tcPr>
            <w:tcW w:w="1846" w:type="dxa"/>
            <w:gridSpan w:val="2"/>
          </w:tcPr>
          <w:p w14:paraId="0F77806E" w14:textId="508E1867" w:rsidR="004567AD" w:rsidRPr="003D3934" w:rsidRDefault="004567AD" w:rsidP="004567AD">
            <w:pPr>
              <w:pStyle w:val="TableParagraph"/>
              <w:spacing w:before="62"/>
              <w:ind w:left="94"/>
              <w:rPr>
                <w:sz w:val="20"/>
              </w:rPr>
            </w:pPr>
            <w:r w:rsidRPr="00281639">
              <w:t>237-222-4</w:t>
            </w:r>
          </w:p>
        </w:tc>
      </w:tr>
      <w:tr w:rsidR="004567AD" w:rsidRPr="003D3934" w14:paraId="764539A8"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482756CC" w14:textId="1CFB3D70" w:rsidR="004567AD" w:rsidRPr="003D3934" w:rsidRDefault="004567AD" w:rsidP="004567AD">
            <w:pPr>
              <w:pStyle w:val="TableParagraph"/>
              <w:spacing w:before="62"/>
              <w:ind w:left="95"/>
              <w:rPr>
                <w:sz w:val="20"/>
              </w:rPr>
            </w:pPr>
            <w:r w:rsidRPr="007B131D">
              <w:t>1700</w:t>
            </w:r>
            <w:r>
              <w:t xml:space="preserve"> </w:t>
            </w:r>
            <w:r w:rsidRPr="004567AD">
              <w:rPr>
                <w:b/>
              </w:rPr>
              <w:t>(Ek satır:RG-5/3/2024-32480)</w:t>
            </w:r>
          </w:p>
        </w:tc>
        <w:tc>
          <w:tcPr>
            <w:tcW w:w="5943" w:type="dxa"/>
            <w:gridSpan w:val="2"/>
          </w:tcPr>
          <w:p w14:paraId="2839BD48" w14:textId="7DF6AAE0" w:rsidR="004567AD" w:rsidRPr="003D3934" w:rsidRDefault="004567AD" w:rsidP="004567AD">
            <w:pPr>
              <w:pStyle w:val="TableParagraph"/>
              <w:spacing w:before="62"/>
              <w:ind w:left="95"/>
              <w:rPr>
                <w:sz w:val="20"/>
              </w:rPr>
            </w:pPr>
            <w:r w:rsidRPr="00FA0964">
              <w:t>2,2-dimetilpropan-1-ol,tribromo türevleri; 3-bromo-2,2-bis(bromometil)propan-1-ol</w:t>
            </w:r>
          </w:p>
        </w:tc>
        <w:tc>
          <w:tcPr>
            <w:tcW w:w="1702" w:type="dxa"/>
            <w:gridSpan w:val="2"/>
          </w:tcPr>
          <w:p w14:paraId="4A1F3F95" w14:textId="054BAE90" w:rsidR="004567AD" w:rsidRPr="003D3934" w:rsidRDefault="004567AD" w:rsidP="004567AD">
            <w:pPr>
              <w:pStyle w:val="TableParagraph"/>
              <w:spacing w:before="62"/>
              <w:ind w:left="97"/>
              <w:rPr>
                <w:sz w:val="20"/>
              </w:rPr>
            </w:pPr>
            <w:r w:rsidRPr="00EF1283">
              <w:t>36483-57-5/1522-92-5</w:t>
            </w:r>
          </w:p>
        </w:tc>
        <w:tc>
          <w:tcPr>
            <w:tcW w:w="1846" w:type="dxa"/>
            <w:gridSpan w:val="2"/>
          </w:tcPr>
          <w:p w14:paraId="2BD71B76" w14:textId="764AF664" w:rsidR="004567AD" w:rsidRPr="003D3934" w:rsidRDefault="004567AD" w:rsidP="004567AD">
            <w:pPr>
              <w:pStyle w:val="TableParagraph"/>
              <w:spacing w:before="62"/>
              <w:ind w:left="94"/>
              <w:rPr>
                <w:sz w:val="20"/>
              </w:rPr>
            </w:pPr>
            <w:r w:rsidRPr="00281639">
              <w:t>253-057-0/-</w:t>
            </w:r>
          </w:p>
        </w:tc>
      </w:tr>
      <w:tr w:rsidR="004567AD" w:rsidRPr="003D3934" w14:paraId="14D8B4E1"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11B47436" w14:textId="15EA4905" w:rsidR="004567AD" w:rsidRPr="003D3934" w:rsidRDefault="004567AD" w:rsidP="004567AD">
            <w:pPr>
              <w:pStyle w:val="TableParagraph"/>
              <w:spacing w:before="62"/>
              <w:ind w:left="95"/>
              <w:rPr>
                <w:sz w:val="20"/>
              </w:rPr>
            </w:pPr>
            <w:r w:rsidRPr="007B131D">
              <w:t>1701</w:t>
            </w:r>
            <w:r>
              <w:t xml:space="preserve"> </w:t>
            </w:r>
            <w:r w:rsidRPr="004567AD">
              <w:rPr>
                <w:b/>
              </w:rPr>
              <w:t>(Ek satır:RG-5/3/2024-32480)</w:t>
            </w:r>
          </w:p>
        </w:tc>
        <w:tc>
          <w:tcPr>
            <w:tcW w:w="5943" w:type="dxa"/>
            <w:gridSpan w:val="2"/>
          </w:tcPr>
          <w:p w14:paraId="52DAFA1B" w14:textId="7B065F7D" w:rsidR="004567AD" w:rsidRPr="003D3934" w:rsidRDefault="004567AD" w:rsidP="004567AD">
            <w:pPr>
              <w:pStyle w:val="TableParagraph"/>
              <w:spacing w:before="62"/>
              <w:ind w:left="95"/>
              <w:rPr>
                <w:sz w:val="20"/>
              </w:rPr>
            </w:pPr>
            <w:r w:rsidRPr="00FA0964">
              <w:t>2,4,6-tri-tert-bütilfenol</w:t>
            </w:r>
          </w:p>
        </w:tc>
        <w:tc>
          <w:tcPr>
            <w:tcW w:w="1702" w:type="dxa"/>
            <w:gridSpan w:val="2"/>
          </w:tcPr>
          <w:p w14:paraId="35B9CA61" w14:textId="43748C06" w:rsidR="004567AD" w:rsidRPr="003D3934" w:rsidRDefault="004567AD" w:rsidP="004567AD">
            <w:pPr>
              <w:pStyle w:val="TableParagraph"/>
              <w:spacing w:before="62"/>
              <w:ind w:left="97"/>
              <w:rPr>
                <w:sz w:val="20"/>
              </w:rPr>
            </w:pPr>
            <w:r w:rsidRPr="00EF1283">
              <w:t>732-26-3</w:t>
            </w:r>
          </w:p>
        </w:tc>
        <w:tc>
          <w:tcPr>
            <w:tcW w:w="1846" w:type="dxa"/>
            <w:gridSpan w:val="2"/>
          </w:tcPr>
          <w:p w14:paraId="3395CCA5" w14:textId="34DB5C68" w:rsidR="004567AD" w:rsidRPr="003D3934" w:rsidRDefault="004567AD" w:rsidP="004567AD">
            <w:pPr>
              <w:pStyle w:val="TableParagraph"/>
              <w:spacing w:before="62"/>
              <w:ind w:left="94"/>
              <w:rPr>
                <w:sz w:val="20"/>
              </w:rPr>
            </w:pPr>
            <w:r w:rsidRPr="00281639">
              <w:t>211-989-5</w:t>
            </w:r>
          </w:p>
        </w:tc>
      </w:tr>
      <w:tr w:rsidR="004567AD" w:rsidRPr="003D3934" w14:paraId="3408961C"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45AEE7B4" w14:textId="253F6F5C" w:rsidR="004567AD" w:rsidRPr="003D3934" w:rsidRDefault="004567AD" w:rsidP="004567AD">
            <w:pPr>
              <w:pStyle w:val="TableParagraph"/>
              <w:spacing w:before="62"/>
              <w:ind w:left="95"/>
              <w:rPr>
                <w:sz w:val="20"/>
              </w:rPr>
            </w:pPr>
            <w:r w:rsidRPr="00E3205C">
              <w:t>1702</w:t>
            </w:r>
            <w:r>
              <w:t xml:space="preserve"> </w:t>
            </w:r>
            <w:r w:rsidRPr="004567AD">
              <w:rPr>
                <w:b/>
              </w:rPr>
              <w:t xml:space="preserve">(Ek </w:t>
            </w:r>
            <w:r w:rsidRPr="004567AD">
              <w:rPr>
                <w:b/>
              </w:rPr>
              <w:lastRenderedPageBreak/>
              <w:t>satır:RG-5/3/2024-32480)</w:t>
            </w:r>
          </w:p>
        </w:tc>
        <w:tc>
          <w:tcPr>
            <w:tcW w:w="5943" w:type="dxa"/>
            <w:gridSpan w:val="2"/>
          </w:tcPr>
          <w:p w14:paraId="61FBC26D" w14:textId="72B3471B" w:rsidR="004567AD" w:rsidRPr="003D3934" w:rsidRDefault="0063102A" w:rsidP="004567AD">
            <w:pPr>
              <w:pStyle w:val="TableParagraph"/>
              <w:spacing w:before="62"/>
              <w:ind w:left="95"/>
              <w:rPr>
                <w:sz w:val="20"/>
              </w:rPr>
            </w:pPr>
            <w:r w:rsidRPr="0063102A">
              <w:rPr>
                <w:sz w:val="20"/>
              </w:rPr>
              <w:lastRenderedPageBreak/>
              <w:t>4,4’-sülfonildifenol; bisfenol S</w:t>
            </w:r>
          </w:p>
        </w:tc>
        <w:tc>
          <w:tcPr>
            <w:tcW w:w="1702" w:type="dxa"/>
            <w:gridSpan w:val="2"/>
          </w:tcPr>
          <w:p w14:paraId="125EA7DE" w14:textId="14C9D623" w:rsidR="004567AD" w:rsidRPr="003D3934" w:rsidRDefault="0063102A" w:rsidP="004567AD">
            <w:pPr>
              <w:pStyle w:val="TableParagraph"/>
              <w:spacing w:before="62"/>
              <w:ind w:left="97"/>
              <w:rPr>
                <w:sz w:val="20"/>
              </w:rPr>
            </w:pPr>
            <w:r w:rsidRPr="00800562">
              <w:t>80-09-1</w:t>
            </w:r>
          </w:p>
        </w:tc>
        <w:tc>
          <w:tcPr>
            <w:tcW w:w="1846" w:type="dxa"/>
            <w:gridSpan w:val="2"/>
          </w:tcPr>
          <w:p w14:paraId="545AA213" w14:textId="6CB1E627" w:rsidR="004567AD" w:rsidRPr="003D3934" w:rsidRDefault="0063102A" w:rsidP="004567AD">
            <w:pPr>
              <w:pStyle w:val="TableParagraph"/>
              <w:spacing w:before="62"/>
              <w:ind w:left="94"/>
              <w:rPr>
                <w:sz w:val="20"/>
              </w:rPr>
            </w:pPr>
            <w:r w:rsidRPr="0063102A">
              <w:rPr>
                <w:sz w:val="20"/>
              </w:rPr>
              <w:t>201-250-5</w:t>
            </w:r>
          </w:p>
        </w:tc>
      </w:tr>
      <w:tr w:rsidR="0063102A" w:rsidRPr="003D3934" w14:paraId="6AE1851D"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1D48B2A9" w14:textId="4C6F6BA1" w:rsidR="0063102A" w:rsidRPr="003D3934" w:rsidRDefault="0063102A" w:rsidP="0063102A">
            <w:pPr>
              <w:pStyle w:val="TableParagraph"/>
              <w:spacing w:before="62"/>
              <w:ind w:left="95"/>
              <w:rPr>
                <w:sz w:val="20"/>
              </w:rPr>
            </w:pPr>
            <w:r w:rsidRPr="00E3205C">
              <w:t>1703</w:t>
            </w:r>
            <w:r>
              <w:t xml:space="preserve"> </w:t>
            </w:r>
            <w:r w:rsidRPr="004567AD">
              <w:rPr>
                <w:b/>
              </w:rPr>
              <w:t>(Ek satır:RG-5/3/2024-32480)</w:t>
            </w:r>
          </w:p>
        </w:tc>
        <w:tc>
          <w:tcPr>
            <w:tcW w:w="5943" w:type="dxa"/>
            <w:gridSpan w:val="2"/>
          </w:tcPr>
          <w:p w14:paraId="08FAAFD3" w14:textId="79AB5AD7" w:rsidR="0063102A" w:rsidRPr="003D3934" w:rsidRDefault="0063102A" w:rsidP="0063102A">
            <w:pPr>
              <w:pStyle w:val="TableParagraph"/>
              <w:spacing w:before="62"/>
              <w:ind w:left="95"/>
              <w:rPr>
                <w:sz w:val="20"/>
              </w:rPr>
            </w:pPr>
            <w:r w:rsidRPr="00BB0B64">
              <w:t>Benzofenon</w:t>
            </w:r>
          </w:p>
        </w:tc>
        <w:tc>
          <w:tcPr>
            <w:tcW w:w="1702" w:type="dxa"/>
            <w:gridSpan w:val="2"/>
          </w:tcPr>
          <w:p w14:paraId="1437EE7F" w14:textId="2BCAE81D" w:rsidR="0063102A" w:rsidRPr="003D3934" w:rsidRDefault="0063102A" w:rsidP="0063102A">
            <w:pPr>
              <w:pStyle w:val="TableParagraph"/>
              <w:spacing w:before="62"/>
              <w:ind w:left="97"/>
              <w:rPr>
                <w:sz w:val="20"/>
              </w:rPr>
            </w:pPr>
            <w:r w:rsidRPr="002D1507">
              <w:t>119-61-9</w:t>
            </w:r>
          </w:p>
        </w:tc>
        <w:tc>
          <w:tcPr>
            <w:tcW w:w="1846" w:type="dxa"/>
            <w:gridSpan w:val="2"/>
          </w:tcPr>
          <w:p w14:paraId="40C5447F" w14:textId="6FA3037C" w:rsidR="0063102A" w:rsidRPr="003D3934" w:rsidRDefault="0063102A" w:rsidP="0063102A">
            <w:pPr>
              <w:pStyle w:val="TableParagraph"/>
              <w:spacing w:before="62"/>
              <w:ind w:left="94"/>
              <w:rPr>
                <w:sz w:val="20"/>
              </w:rPr>
            </w:pPr>
            <w:r w:rsidRPr="001428D4">
              <w:t>204-337-6</w:t>
            </w:r>
          </w:p>
        </w:tc>
      </w:tr>
      <w:tr w:rsidR="0063102A" w:rsidRPr="003D3934" w14:paraId="119F33AB"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0629B5E9" w14:textId="1245F8DA" w:rsidR="0063102A" w:rsidRPr="003D3934" w:rsidRDefault="0063102A" w:rsidP="0063102A">
            <w:pPr>
              <w:pStyle w:val="TableParagraph"/>
              <w:spacing w:before="62"/>
              <w:ind w:left="95"/>
              <w:rPr>
                <w:sz w:val="20"/>
              </w:rPr>
            </w:pPr>
            <w:r w:rsidRPr="00E3205C">
              <w:t>1704</w:t>
            </w:r>
            <w:r>
              <w:t xml:space="preserve"> </w:t>
            </w:r>
            <w:r w:rsidRPr="004567AD">
              <w:rPr>
                <w:b/>
              </w:rPr>
              <w:t>(Ek satır:RG-5/3/2024-32480)</w:t>
            </w:r>
          </w:p>
        </w:tc>
        <w:tc>
          <w:tcPr>
            <w:tcW w:w="5943" w:type="dxa"/>
            <w:gridSpan w:val="2"/>
          </w:tcPr>
          <w:p w14:paraId="093460C6" w14:textId="5CA70EEA" w:rsidR="0063102A" w:rsidRPr="003D3934" w:rsidRDefault="0063102A" w:rsidP="0063102A">
            <w:pPr>
              <w:pStyle w:val="TableParagraph"/>
              <w:spacing w:before="62"/>
              <w:ind w:left="95"/>
              <w:rPr>
                <w:sz w:val="20"/>
              </w:rPr>
            </w:pPr>
            <w:r w:rsidRPr="00BB0B64">
              <w:t>Kuinoklamin (ISO); 2-amino-3-kloro-1,4-naftokinon</w:t>
            </w:r>
          </w:p>
        </w:tc>
        <w:tc>
          <w:tcPr>
            <w:tcW w:w="1702" w:type="dxa"/>
            <w:gridSpan w:val="2"/>
          </w:tcPr>
          <w:p w14:paraId="39713717" w14:textId="223770C9" w:rsidR="0063102A" w:rsidRPr="003D3934" w:rsidRDefault="0063102A" w:rsidP="0063102A">
            <w:pPr>
              <w:pStyle w:val="TableParagraph"/>
              <w:spacing w:before="62"/>
              <w:ind w:left="97"/>
              <w:rPr>
                <w:sz w:val="20"/>
              </w:rPr>
            </w:pPr>
            <w:r w:rsidRPr="002D1507">
              <w:t>2797-51-5</w:t>
            </w:r>
          </w:p>
        </w:tc>
        <w:tc>
          <w:tcPr>
            <w:tcW w:w="1846" w:type="dxa"/>
            <w:gridSpan w:val="2"/>
          </w:tcPr>
          <w:p w14:paraId="475B38CF" w14:textId="5BC990E6" w:rsidR="0063102A" w:rsidRPr="003D3934" w:rsidRDefault="0063102A" w:rsidP="0063102A">
            <w:pPr>
              <w:pStyle w:val="TableParagraph"/>
              <w:spacing w:before="62"/>
              <w:ind w:left="94"/>
              <w:rPr>
                <w:sz w:val="20"/>
              </w:rPr>
            </w:pPr>
            <w:r w:rsidRPr="001428D4">
              <w:t>220-529-2</w:t>
            </w:r>
          </w:p>
        </w:tc>
      </w:tr>
      <w:tr w:rsidR="0063102A" w:rsidRPr="003D3934" w14:paraId="7868FB3A"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14F9A655" w14:textId="3E7B2338" w:rsidR="0063102A" w:rsidRPr="003D3934" w:rsidRDefault="0063102A" w:rsidP="0063102A">
            <w:pPr>
              <w:pStyle w:val="TableParagraph"/>
              <w:spacing w:before="62"/>
              <w:ind w:left="95"/>
              <w:rPr>
                <w:sz w:val="20"/>
              </w:rPr>
            </w:pPr>
            <w:r w:rsidRPr="00E3205C">
              <w:t>1705</w:t>
            </w:r>
            <w:r>
              <w:t xml:space="preserve"> </w:t>
            </w:r>
            <w:r w:rsidRPr="004567AD">
              <w:rPr>
                <w:b/>
              </w:rPr>
              <w:t>(Ek satır:RG-5/3/2024-32480)</w:t>
            </w:r>
          </w:p>
        </w:tc>
        <w:tc>
          <w:tcPr>
            <w:tcW w:w="5943" w:type="dxa"/>
            <w:gridSpan w:val="2"/>
          </w:tcPr>
          <w:p w14:paraId="486ED00A" w14:textId="217A97DB" w:rsidR="0063102A" w:rsidRPr="003D3934" w:rsidRDefault="0063102A" w:rsidP="0063102A">
            <w:pPr>
              <w:pStyle w:val="TableParagraph"/>
              <w:spacing w:before="62"/>
              <w:ind w:left="95"/>
              <w:rPr>
                <w:sz w:val="20"/>
              </w:rPr>
            </w:pPr>
            <w:r w:rsidRPr="00BB0B64">
              <w:t>Perfloroheptanoik asit; tridekafloroheptanoik asit</w:t>
            </w:r>
          </w:p>
        </w:tc>
        <w:tc>
          <w:tcPr>
            <w:tcW w:w="1702" w:type="dxa"/>
            <w:gridSpan w:val="2"/>
          </w:tcPr>
          <w:p w14:paraId="5E2FDC35" w14:textId="43EE971A" w:rsidR="0063102A" w:rsidRPr="003D3934" w:rsidRDefault="0063102A" w:rsidP="0063102A">
            <w:pPr>
              <w:pStyle w:val="TableParagraph"/>
              <w:spacing w:before="62"/>
              <w:ind w:left="97"/>
              <w:rPr>
                <w:sz w:val="20"/>
              </w:rPr>
            </w:pPr>
            <w:r w:rsidRPr="002D1507">
              <w:t>375-85-9</w:t>
            </w:r>
          </w:p>
        </w:tc>
        <w:tc>
          <w:tcPr>
            <w:tcW w:w="1846" w:type="dxa"/>
            <w:gridSpan w:val="2"/>
          </w:tcPr>
          <w:p w14:paraId="6D1FCF84" w14:textId="5EC8B446" w:rsidR="0063102A" w:rsidRPr="003D3934" w:rsidRDefault="0063102A" w:rsidP="0063102A">
            <w:pPr>
              <w:pStyle w:val="TableParagraph"/>
              <w:spacing w:before="62"/>
              <w:ind w:left="94"/>
              <w:rPr>
                <w:sz w:val="20"/>
              </w:rPr>
            </w:pPr>
            <w:r w:rsidRPr="001428D4">
              <w:t>206-798-9</w:t>
            </w:r>
          </w:p>
        </w:tc>
      </w:tr>
      <w:tr w:rsidR="0063102A" w:rsidRPr="003D3934" w14:paraId="26561F78"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6EFC82BC" w14:textId="2C96487B" w:rsidR="0063102A" w:rsidRPr="003D3934" w:rsidRDefault="0063102A" w:rsidP="0063102A">
            <w:pPr>
              <w:pStyle w:val="TableParagraph"/>
              <w:spacing w:before="62"/>
              <w:ind w:left="95"/>
              <w:rPr>
                <w:sz w:val="20"/>
              </w:rPr>
            </w:pPr>
            <w:r w:rsidRPr="00E3205C">
              <w:t>1706</w:t>
            </w:r>
            <w:r>
              <w:t xml:space="preserve"> </w:t>
            </w:r>
            <w:r w:rsidRPr="004567AD">
              <w:rPr>
                <w:b/>
              </w:rPr>
              <w:t>(Ek satır:RG-5/3/2024-32480)</w:t>
            </w:r>
          </w:p>
        </w:tc>
        <w:tc>
          <w:tcPr>
            <w:tcW w:w="5943" w:type="dxa"/>
            <w:gridSpan w:val="2"/>
          </w:tcPr>
          <w:p w14:paraId="68305843" w14:textId="331C07E5" w:rsidR="0063102A" w:rsidRPr="003D3934" w:rsidRDefault="0063102A" w:rsidP="0063102A">
            <w:pPr>
              <w:pStyle w:val="TableParagraph"/>
              <w:spacing w:before="62"/>
              <w:ind w:left="95"/>
              <w:rPr>
                <w:sz w:val="20"/>
              </w:rPr>
            </w:pPr>
            <w:r w:rsidRPr="00BB0B64">
              <w:t>metil N-(isopropoksikarbonil)-L-valil-(3RS)-3-(4-klorofenil)-β-alaninat; valifenalat</w:t>
            </w:r>
          </w:p>
        </w:tc>
        <w:tc>
          <w:tcPr>
            <w:tcW w:w="1702" w:type="dxa"/>
            <w:gridSpan w:val="2"/>
          </w:tcPr>
          <w:p w14:paraId="21B6E6D2" w14:textId="3327903F" w:rsidR="0063102A" w:rsidRPr="003D3934" w:rsidRDefault="0063102A" w:rsidP="0063102A">
            <w:pPr>
              <w:pStyle w:val="TableParagraph"/>
              <w:spacing w:before="62"/>
              <w:ind w:left="97"/>
              <w:rPr>
                <w:sz w:val="20"/>
              </w:rPr>
            </w:pPr>
            <w:r w:rsidRPr="002D1507">
              <w:t>283159-90-0</w:t>
            </w:r>
          </w:p>
        </w:tc>
        <w:tc>
          <w:tcPr>
            <w:tcW w:w="1846" w:type="dxa"/>
            <w:gridSpan w:val="2"/>
          </w:tcPr>
          <w:p w14:paraId="00C1D006" w14:textId="54B8D0C6" w:rsidR="0063102A" w:rsidRPr="003D3934" w:rsidRDefault="0063102A" w:rsidP="0063102A">
            <w:pPr>
              <w:pStyle w:val="TableParagraph"/>
              <w:spacing w:before="62"/>
              <w:ind w:left="94"/>
              <w:rPr>
                <w:sz w:val="20"/>
              </w:rPr>
            </w:pPr>
            <w:r w:rsidRPr="001428D4">
              <w:t>608-192-3</w:t>
            </w:r>
          </w:p>
        </w:tc>
      </w:tr>
      <w:tr w:rsidR="0063102A" w:rsidRPr="003D3934" w14:paraId="4EE760E8"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39DC5478" w14:textId="46C7BCB0" w:rsidR="0063102A" w:rsidRPr="003D3934" w:rsidRDefault="0063102A" w:rsidP="0063102A">
            <w:pPr>
              <w:pStyle w:val="TableParagraph"/>
              <w:spacing w:before="62"/>
              <w:ind w:left="95"/>
              <w:rPr>
                <w:sz w:val="20"/>
              </w:rPr>
            </w:pPr>
            <w:r w:rsidRPr="00E3205C">
              <w:t>1707</w:t>
            </w:r>
            <w:r>
              <w:t xml:space="preserve"> </w:t>
            </w:r>
            <w:r w:rsidRPr="004567AD">
              <w:rPr>
                <w:b/>
              </w:rPr>
              <w:t>(Ek satır:RG-5/3/2024-32480)</w:t>
            </w:r>
          </w:p>
        </w:tc>
        <w:tc>
          <w:tcPr>
            <w:tcW w:w="5943" w:type="dxa"/>
            <w:gridSpan w:val="2"/>
          </w:tcPr>
          <w:p w14:paraId="54A14CEB" w14:textId="060CEA9A" w:rsidR="0063102A" w:rsidRPr="003D3934" w:rsidRDefault="0063102A" w:rsidP="0063102A">
            <w:pPr>
              <w:pStyle w:val="TableParagraph"/>
              <w:spacing w:before="62"/>
              <w:ind w:left="95"/>
              <w:rPr>
                <w:sz w:val="20"/>
              </w:rPr>
            </w:pPr>
            <w:r w:rsidRPr="00BB0B64">
              <w:t>6-[C12-18-alkil-(dallanmış, doymamış)-2,5-dioksopirolidin-1-yl]hekzanoik asit, sodyum ve tris(2-hydroksietil)amonyum tuzları</w:t>
            </w:r>
          </w:p>
        </w:tc>
        <w:tc>
          <w:tcPr>
            <w:tcW w:w="1702" w:type="dxa"/>
            <w:gridSpan w:val="2"/>
          </w:tcPr>
          <w:p w14:paraId="4B10BE98" w14:textId="0FD58586" w:rsidR="0063102A" w:rsidRPr="003D3934" w:rsidRDefault="0063102A" w:rsidP="0063102A">
            <w:pPr>
              <w:pStyle w:val="TableParagraph"/>
              <w:spacing w:before="62"/>
              <w:ind w:left="97"/>
              <w:rPr>
                <w:sz w:val="20"/>
              </w:rPr>
            </w:pPr>
            <w:r w:rsidRPr="002D1507">
              <w:t>-</w:t>
            </w:r>
          </w:p>
        </w:tc>
        <w:tc>
          <w:tcPr>
            <w:tcW w:w="1846" w:type="dxa"/>
            <w:gridSpan w:val="2"/>
          </w:tcPr>
          <w:p w14:paraId="5C6CA449" w14:textId="512E129F" w:rsidR="0063102A" w:rsidRPr="003D3934" w:rsidRDefault="0063102A" w:rsidP="0063102A">
            <w:pPr>
              <w:pStyle w:val="TableParagraph"/>
              <w:spacing w:before="62"/>
              <w:ind w:left="94"/>
              <w:rPr>
                <w:sz w:val="20"/>
              </w:rPr>
            </w:pPr>
            <w:r w:rsidRPr="001428D4">
              <w:t>701-271-4</w:t>
            </w:r>
          </w:p>
        </w:tc>
      </w:tr>
      <w:tr w:rsidR="0063102A" w:rsidRPr="003D3934" w14:paraId="387B107E"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48A4A35A" w14:textId="18F1C449" w:rsidR="0063102A" w:rsidRPr="003D3934" w:rsidRDefault="0063102A" w:rsidP="0063102A">
            <w:pPr>
              <w:pStyle w:val="TableParagraph"/>
              <w:spacing w:before="62"/>
              <w:ind w:left="95"/>
              <w:rPr>
                <w:sz w:val="20"/>
              </w:rPr>
            </w:pPr>
            <w:r w:rsidRPr="00E3205C">
              <w:t>1708</w:t>
            </w:r>
            <w:r>
              <w:t xml:space="preserve"> </w:t>
            </w:r>
            <w:r w:rsidRPr="004567AD">
              <w:rPr>
                <w:b/>
              </w:rPr>
              <w:t>(Ek satır:RG-5/3/2024-32480)</w:t>
            </w:r>
          </w:p>
        </w:tc>
        <w:tc>
          <w:tcPr>
            <w:tcW w:w="5943" w:type="dxa"/>
            <w:gridSpan w:val="2"/>
          </w:tcPr>
          <w:p w14:paraId="6F1B96E6" w14:textId="23869D30" w:rsidR="0063102A" w:rsidRPr="003D3934" w:rsidRDefault="0063102A" w:rsidP="0063102A">
            <w:pPr>
              <w:pStyle w:val="TableParagraph"/>
              <w:spacing w:before="62"/>
              <w:ind w:left="95"/>
              <w:rPr>
                <w:sz w:val="20"/>
              </w:rPr>
            </w:pPr>
            <w:r w:rsidRPr="00BB0B64">
              <w:t>6-[(C10-C13)-alkil-(dallanmış, doymamış)-2,5-dioksopirolidin-1-il]hekzanoik asit</w:t>
            </w:r>
          </w:p>
        </w:tc>
        <w:tc>
          <w:tcPr>
            <w:tcW w:w="1702" w:type="dxa"/>
            <w:gridSpan w:val="2"/>
          </w:tcPr>
          <w:p w14:paraId="1078E247" w14:textId="0D7027D8" w:rsidR="0063102A" w:rsidRPr="003D3934" w:rsidRDefault="0063102A" w:rsidP="0063102A">
            <w:pPr>
              <w:pStyle w:val="TableParagraph"/>
              <w:spacing w:before="62"/>
              <w:ind w:left="97"/>
              <w:rPr>
                <w:sz w:val="20"/>
              </w:rPr>
            </w:pPr>
            <w:r w:rsidRPr="002D1507">
              <w:t>2156592-54-8</w:t>
            </w:r>
          </w:p>
        </w:tc>
        <w:tc>
          <w:tcPr>
            <w:tcW w:w="1846" w:type="dxa"/>
            <w:gridSpan w:val="2"/>
          </w:tcPr>
          <w:p w14:paraId="088D86DA" w14:textId="6F8D3DAB" w:rsidR="0063102A" w:rsidRPr="003D3934" w:rsidRDefault="0063102A" w:rsidP="0063102A">
            <w:pPr>
              <w:pStyle w:val="TableParagraph"/>
              <w:spacing w:before="62"/>
              <w:ind w:left="94"/>
              <w:rPr>
                <w:sz w:val="20"/>
              </w:rPr>
            </w:pPr>
            <w:r w:rsidRPr="001428D4">
              <w:t>701-118-1</w:t>
            </w:r>
          </w:p>
        </w:tc>
      </w:tr>
      <w:tr w:rsidR="0063102A" w:rsidRPr="003D3934" w14:paraId="484C1B2B"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630BA693" w14:textId="45459A84" w:rsidR="0063102A" w:rsidRPr="003D3934" w:rsidRDefault="0063102A" w:rsidP="0063102A">
            <w:pPr>
              <w:pStyle w:val="TableParagraph"/>
              <w:spacing w:before="62"/>
              <w:ind w:left="95"/>
              <w:rPr>
                <w:sz w:val="20"/>
              </w:rPr>
            </w:pPr>
            <w:r w:rsidRPr="00E3205C">
              <w:t>1709</w:t>
            </w:r>
            <w:r>
              <w:t xml:space="preserve"> </w:t>
            </w:r>
            <w:r w:rsidRPr="004567AD">
              <w:rPr>
                <w:b/>
              </w:rPr>
              <w:t>(Ek satır:RG-5/3/2024-32480)</w:t>
            </w:r>
          </w:p>
        </w:tc>
        <w:tc>
          <w:tcPr>
            <w:tcW w:w="5943" w:type="dxa"/>
            <w:gridSpan w:val="2"/>
          </w:tcPr>
          <w:p w14:paraId="510253F5" w14:textId="50B92636" w:rsidR="0063102A" w:rsidRPr="003D3934" w:rsidRDefault="0063102A" w:rsidP="0063102A">
            <w:pPr>
              <w:pStyle w:val="TableParagraph"/>
              <w:spacing w:before="62"/>
              <w:ind w:left="95"/>
              <w:rPr>
                <w:sz w:val="20"/>
              </w:rPr>
            </w:pPr>
            <w:r w:rsidRPr="00BB0B64">
              <w:t>6-[C12-18-alkil-(dallanmış, doymamış)-2,5-dioksopirolidin-1-il]hekzanoik asit</w:t>
            </w:r>
          </w:p>
        </w:tc>
        <w:tc>
          <w:tcPr>
            <w:tcW w:w="1702" w:type="dxa"/>
            <w:gridSpan w:val="2"/>
          </w:tcPr>
          <w:p w14:paraId="615BAFD3" w14:textId="22B54BDB" w:rsidR="0063102A" w:rsidRPr="003D3934" w:rsidRDefault="0063102A" w:rsidP="0063102A">
            <w:pPr>
              <w:pStyle w:val="TableParagraph"/>
              <w:spacing w:before="62"/>
              <w:ind w:left="97"/>
              <w:rPr>
                <w:sz w:val="20"/>
              </w:rPr>
            </w:pPr>
            <w:r w:rsidRPr="002D1507">
              <w:t>-</w:t>
            </w:r>
          </w:p>
        </w:tc>
        <w:tc>
          <w:tcPr>
            <w:tcW w:w="1846" w:type="dxa"/>
            <w:gridSpan w:val="2"/>
          </w:tcPr>
          <w:p w14:paraId="157518FB" w14:textId="1883B625" w:rsidR="0063102A" w:rsidRPr="003D3934" w:rsidRDefault="0063102A" w:rsidP="0063102A">
            <w:pPr>
              <w:pStyle w:val="TableParagraph"/>
              <w:spacing w:before="62"/>
              <w:ind w:left="94"/>
              <w:rPr>
                <w:sz w:val="20"/>
              </w:rPr>
            </w:pPr>
            <w:r w:rsidRPr="001428D4">
              <w:t>701-162-1</w:t>
            </w:r>
          </w:p>
        </w:tc>
      </w:tr>
      <w:tr w:rsidR="0063102A" w:rsidRPr="003D3934" w14:paraId="4B42191C"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234A3060" w14:textId="7871F95E" w:rsidR="0063102A" w:rsidRPr="003D3934" w:rsidRDefault="0063102A" w:rsidP="0063102A">
            <w:pPr>
              <w:pStyle w:val="TableParagraph"/>
              <w:spacing w:before="62"/>
              <w:ind w:left="95"/>
              <w:rPr>
                <w:sz w:val="20"/>
              </w:rPr>
            </w:pPr>
            <w:r w:rsidRPr="00E3205C">
              <w:t>1710</w:t>
            </w:r>
            <w:r>
              <w:t xml:space="preserve"> </w:t>
            </w:r>
            <w:r w:rsidRPr="004567AD">
              <w:rPr>
                <w:b/>
              </w:rPr>
              <w:t>(Ek satır:RG-5/3/2024-32480)</w:t>
            </w:r>
          </w:p>
        </w:tc>
        <w:tc>
          <w:tcPr>
            <w:tcW w:w="5943" w:type="dxa"/>
            <w:gridSpan w:val="2"/>
          </w:tcPr>
          <w:p w14:paraId="702EA90A" w14:textId="7AD2B2D4" w:rsidR="0063102A" w:rsidRPr="003D3934" w:rsidRDefault="0063102A" w:rsidP="0063102A">
            <w:pPr>
              <w:pStyle w:val="TableParagraph"/>
              <w:spacing w:before="62"/>
              <w:ind w:left="95"/>
              <w:rPr>
                <w:sz w:val="20"/>
              </w:rPr>
            </w:pPr>
            <w:r w:rsidRPr="00BB0B64">
              <w:t>Teofilin; 1,3-dimetil-3,7-dihidro-1H-purin-2,6-dion</w:t>
            </w:r>
          </w:p>
        </w:tc>
        <w:tc>
          <w:tcPr>
            <w:tcW w:w="1702" w:type="dxa"/>
            <w:gridSpan w:val="2"/>
          </w:tcPr>
          <w:p w14:paraId="4917E07D" w14:textId="202BE7DA" w:rsidR="0063102A" w:rsidRPr="003D3934" w:rsidRDefault="0063102A" w:rsidP="0063102A">
            <w:pPr>
              <w:pStyle w:val="TableParagraph"/>
              <w:spacing w:before="62"/>
              <w:ind w:left="97"/>
              <w:rPr>
                <w:sz w:val="20"/>
              </w:rPr>
            </w:pPr>
            <w:r w:rsidRPr="002D1507">
              <w:t>58-55-9</w:t>
            </w:r>
          </w:p>
        </w:tc>
        <w:tc>
          <w:tcPr>
            <w:tcW w:w="1846" w:type="dxa"/>
            <w:gridSpan w:val="2"/>
          </w:tcPr>
          <w:p w14:paraId="340BFEFE" w14:textId="0FEF6803" w:rsidR="0063102A" w:rsidRPr="003D3934" w:rsidRDefault="0063102A" w:rsidP="0063102A">
            <w:pPr>
              <w:pStyle w:val="TableParagraph"/>
              <w:spacing w:before="62"/>
              <w:ind w:left="94"/>
              <w:rPr>
                <w:sz w:val="20"/>
              </w:rPr>
            </w:pPr>
            <w:r w:rsidRPr="001428D4">
              <w:t>200-385-7</w:t>
            </w:r>
          </w:p>
        </w:tc>
      </w:tr>
      <w:tr w:rsidR="0063102A" w:rsidRPr="003D3934" w14:paraId="502C6FA4"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7A154801" w14:textId="7305F5CA" w:rsidR="0063102A" w:rsidRPr="003D3934" w:rsidRDefault="0063102A" w:rsidP="0063102A">
            <w:pPr>
              <w:pStyle w:val="TableParagraph"/>
              <w:spacing w:before="62"/>
              <w:ind w:left="95"/>
              <w:rPr>
                <w:sz w:val="20"/>
              </w:rPr>
            </w:pPr>
            <w:r w:rsidRPr="00E3205C">
              <w:lastRenderedPageBreak/>
              <w:t>1711</w:t>
            </w:r>
            <w:r>
              <w:t xml:space="preserve"> </w:t>
            </w:r>
            <w:r w:rsidRPr="004567AD">
              <w:rPr>
                <w:b/>
              </w:rPr>
              <w:t>(Ek satır:RG-5/3/2024-32480)</w:t>
            </w:r>
          </w:p>
        </w:tc>
        <w:tc>
          <w:tcPr>
            <w:tcW w:w="5943" w:type="dxa"/>
            <w:gridSpan w:val="2"/>
          </w:tcPr>
          <w:p w14:paraId="1D785A2F" w14:textId="66F3712E" w:rsidR="0063102A" w:rsidRPr="003D3934" w:rsidRDefault="0063102A" w:rsidP="0063102A">
            <w:pPr>
              <w:pStyle w:val="TableParagraph"/>
              <w:spacing w:before="62"/>
              <w:ind w:left="95"/>
              <w:rPr>
                <w:sz w:val="20"/>
              </w:rPr>
            </w:pPr>
            <w:r w:rsidRPr="00BB0B64">
              <w:t>1,3,5-triazin-2,4,6-triamin; melamin</w:t>
            </w:r>
          </w:p>
        </w:tc>
        <w:tc>
          <w:tcPr>
            <w:tcW w:w="1702" w:type="dxa"/>
            <w:gridSpan w:val="2"/>
          </w:tcPr>
          <w:p w14:paraId="2D286E74" w14:textId="4F6A611F" w:rsidR="0063102A" w:rsidRPr="003D3934" w:rsidRDefault="0063102A" w:rsidP="0063102A">
            <w:pPr>
              <w:pStyle w:val="TableParagraph"/>
              <w:spacing w:before="62"/>
              <w:ind w:left="97"/>
              <w:rPr>
                <w:sz w:val="20"/>
              </w:rPr>
            </w:pPr>
            <w:r w:rsidRPr="002D1507">
              <w:t>108-78-1</w:t>
            </w:r>
          </w:p>
        </w:tc>
        <w:tc>
          <w:tcPr>
            <w:tcW w:w="1846" w:type="dxa"/>
            <w:gridSpan w:val="2"/>
          </w:tcPr>
          <w:p w14:paraId="03222685" w14:textId="6E75E1E6" w:rsidR="0063102A" w:rsidRPr="003D3934" w:rsidRDefault="0063102A" w:rsidP="0063102A">
            <w:pPr>
              <w:pStyle w:val="TableParagraph"/>
              <w:spacing w:before="62"/>
              <w:ind w:left="94"/>
              <w:rPr>
                <w:sz w:val="20"/>
              </w:rPr>
            </w:pPr>
            <w:r w:rsidRPr="001428D4">
              <w:t>203-615-4</w:t>
            </w:r>
          </w:p>
        </w:tc>
      </w:tr>
      <w:tr w:rsidR="0063102A" w:rsidRPr="003D3934" w14:paraId="15A4D30B"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369260A0" w14:textId="64D8EF22" w:rsidR="0063102A" w:rsidRPr="003D3934" w:rsidRDefault="0063102A" w:rsidP="0063102A">
            <w:pPr>
              <w:pStyle w:val="TableParagraph"/>
              <w:spacing w:before="62"/>
              <w:ind w:left="95"/>
              <w:rPr>
                <w:sz w:val="20"/>
              </w:rPr>
            </w:pPr>
            <w:r w:rsidRPr="00E3205C">
              <w:t>1712</w:t>
            </w:r>
            <w:r>
              <w:t xml:space="preserve"> </w:t>
            </w:r>
            <w:r w:rsidRPr="004567AD">
              <w:rPr>
                <w:b/>
              </w:rPr>
              <w:t>(Ek satır:RG-5/3/2024-32480)</w:t>
            </w:r>
          </w:p>
        </w:tc>
        <w:tc>
          <w:tcPr>
            <w:tcW w:w="5943" w:type="dxa"/>
            <w:gridSpan w:val="2"/>
          </w:tcPr>
          <w:p w14:paraId="2891B251" w14:textId="40C7811D" w:rsidR="0063102A" w:rsidRPr="003D3934" w:rsidRDefault="0063102A" w:rsidP="0063102A">
            <w:pPr>
              <w:pStyle w:val="TableParagraph"/>
              <w:spacing w:before="62"/>
              <w:ind w:left="95"/>
              <w:rPr>
                <w:sz w:val="20"/>
              </w:rPr>
            </w:pPr>
            <w:r w:rsidRPr="00BB0B64">
              <w:t>Fluopikolit (ISO); 2,6-dikloro-N-[3-kloro-5-(triflorometil)-2-pridilmetil]benzamit</w:t>
            </w:r>
          </w:p>
        </w:tc>
        <w:tc>
          <w:tcPr>
            <w:tcW w:w="1702" w:type="dxa"/>
            <w:gridSpan w:val="2"/>
          </w:tcPr>
          <w:p w14:paraId="78729F3F" w14:textId="3F1CD4AD" w:rsidR="0063102A" w:rsidRPr="003D3934" w:rsidRDefault="0063102A" w:rsidP="0063102A">
            <w:pPr>
              <w:pStyle w:val="TableParagraph"/>
              <w:spacing w:before="62"/>
              <w:ind w:left="97"/>
              <w:rPr>
                <w:sz w:val="20"/>
              </w:rPr>
            </w:pPr>
            <w:r w:rsidRPr="002D1507">
              <w:t>607-285-6</w:t>
            </w:r>
          </w:p>
        </w:tc>
        <w:tc>
          <w:tcPr>
            <w:tcW w:w="1846" w:type="dxa"/>
            <w:gridSpan w:val="2"/>
          </w:tcPr>
          <w:p w14:paraId="60541B36" w14:textId="3B683834" w:rsidR="0063102A" w:rsidRPr="003D3934" w:rsidRDefault="0063102A" w:rsidP="0063102A">
            <w:pPr>
              <w:pStyle w:val="TableParagraph"/>
              <w:spacing w:before="62"/>
              <w:ind w:left="94"/>
              <w:rPr>
                <w:sz w:val="20"/>
              </w:rPr>
            </w:pPr>
            <w:r w:rsidRPr="001428D4">
              <w:t>239110-15-7</w:t>
            </w:r>
          </w:p>
        </w:tc>
      </w:tr>
      <w:tr w:rsidR="0063102A" w:rsidRPr="003D3934" w14:paraId="56DE0307"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748108B5" w14:textId="46032FAA" w:rsidR="0063102A" w:rsidRPr="003D3934" w:rsidRDefault="0063102A" w:rsidP="0063102A">
            <w:pPr>
              <w:pStyle w:val="TableParagraph"/>
              <w:spacing w:before="62"/>
              <w:ind w:left="95"/>
              <w:rPr>
                <w:sz w:val="20"/>
              </w:rPr>
            </w:pPr>
            <w:r w:rsidRPr="00E3205C">
              <w:t>1713</w:t>
            </w:r>
            <w:r>
              <w:t xml:space="preserve"> </w:t>
            </w:r>
            <w:r w:rsidRPr="004567AD">
              <w:rPr>
                <w:b/>
              </w:rPr>
              <w:t>(Ek satır:RG-5/3/2024-32480)</w:t>
            </w:r>
          </w:p>
        </w:tc>
        <w:tc>
          <w:tcPr>
            <w:tcW w:w="5943" w:type="dxa"/>
            <w:gridSpan w:val="2"/>
          </w:tcPr>
          <w:p w14:paraId="15380137" w14:textId="6382493A" w:rsidR="0063102A" w:rsidRPr="003D3934" w:rsidRDefault="0063102A" w:rsidP="0063102A">
            <w:pPr>
              <w:pStyle w:val="TableParagraph"/>
              <w:spacing w:before="62"/>
              <w:ind w:left="95"/>
              <w:rPr>
                <w:sz w:val="20"/>
              </w:rPr>
            </w:pPr>
            <w:r w:rsidRPr="00BB0B64">
              <w:t>N-(2-nitrofenil)fosforik triamit</w:t>
            </w:r>
          </w:p>
        </w:tc>
        <w:tc>
          <w:tcPr>
            <w:tcW w:w="1702" w:type="dxa"/>
            <w:gridSpan w:val="2"/>
          </w:tcPr>
          <w:p w14:paraId="20935F64" w14:textId="5017D8B3" w:rsidR="0063102A" w:rsidRPr="003D3934" w:rsidRDefault="0063102A" w:rsidP="0063102A">
            <w:pPr>
              <w:pStyle w:val="TableParagraph"/>
              <w:spacing w:before="62"/>
              <w:ind w:left="97"/>
              <w:rPr>
                <w:sz w:val="20"/>
              </w:rPr>
            </w:pPr>
            <w:r w:rsidRPr="002D1507">
              <w:t>874819-71-3</w:t>
            </w:r>
          </w:p>
        </w:tc>
        <w:tc>
          <w:tcPr>
            <w:tcW w:w="1846" w:type="dxa"/>
            <w:gridSpan w:val="2"/>
          </w:tcPr>
          <w:p w14:paraId="50BF52F3" w14:textId="28410247" w:rsidR="0063102A" w:rsidRPr="003D3934" w:rsidRDefault="0063102A" w:rsidP="0063102A">
            <w:pPr>
              <w:pStyle w:val="TableParagraph"/>
              <w:spacing w:before="62"/>
              <w:ind w:left="94"/>
              <w:rPr>
                <w:sz w:val="20"/>
              </w:rPr>
            </w:pPr>
            <w:r w:rsidRPr="001428D4">
              <w:t>477-690-9</w:t>
            </w:r>
          </w:p>
        </w:tc>
      </w:tr>
      <w:tr w:rsidR="0063102A" w:rsidRPr="003D3934" w14:paraId="3FF51497"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0A10C891" w14:textId="0E12F08C" w:rsidR="0063102A" w:rsidRPr="003D3934" w:rsidRDefault="0063102A" w:rsidP="0063102A">
            <w:pPr>
              <w:pStyle w:val="TableParagraph"/>
              <w:spacing w:before="62"/>
              <w:ind w:left="95"/>
              <w:rPr>
                <w:sz w:val="20"/>
              </w:rPr>
            </w:pPr>
            <w:r w:rsidRPr="00E3205C">
              <w:t>1714</w:t>
            </w:r>
            <w:r>
              <w:t xml:space="preserve"> </w:t>
            </w:r>
            <w:r w:rsidRPr="004567AD">
              <w:rPr>
                <w:b/>
              </w:rPr>
              <w:t>(Ek satır:RG-5/3/2024-32480)</w:t>
            </w:r>
          </w:p>
        </w:tc>
        <w:tc>
          <w:tcPr>
            <w:tcW w:w="5943" w:type="dxa"/>
            <w:gridSpan w:val="2"/>
          </w:tcPr>
          <w:p w14:paraId="40EB1D92" w14:textId="6EE575D6" w:rsidR="0063102A" w:rsidRPr="003D3934" w:rsidRDefault="0063102A" w:rsidP="0063102A">
            <w:pPr>
              <w:pStyle w:val="TableParagraph"/>
              <w:spacing w:before="62"/>
              <w:ind w:left="95"/>
              <w:rPr>
                <w:sz w:val="20"/>
              </w:rPr>
            </w:pPr>
            <w:r w:rsidRPr="00BB0B64">
              <w:t>N-(5-kloro-2-isopropilbenzil)-N-siklopropil-3-(diflorometil)-5-floro-1-metil-1H-pirazol-4-karboksamit; isoflusipram</w:t>
            </w:r>
          </w:p>
        </w:tc>
        <w:tc>
          <w:tcPr>
            <w:tcW w:w="1702" w:type="dxa"/>
            <w:gridSpan w:val="2"/>
          </w:tcPr>
          <w:p w14:paraId="16DA468A" w14:textId="3DE11B6D" w:rsidR="0063102A" w:rsidRPr="003D3934" w:rsidRDefault="0063102A" w:rsidP="0063102A">
            <w:pPr>
              <w:pStyle w:val="TableParagraph"/>
              <w:spacing w:before="62"/>
              <w:ind w:left="97"/>
              <w:rPr>
                <w:sz w:val="20"/>
              </w:rPr>
            </w:pPr>
            <w:r w:rsidRPr="002D1507">
              <w:t>1255734-28-1</w:t>
            </w:r>
          </w:p>
        </w:tc>
        <w:tc>
          <w:tcPr>
            <w:tcW w:w="1846" w:type="dxa"/>
            <w:gridSpan w:val="2"/>
          </w:tcPr>
          <w:p w14:paraId="4ED0EBDB" w14:textId="61011A09" w:rsidR="0063102A" w:rsidRPr="003D3934" w:rsidRDefault="0063102A" w:rsidP="0063102A">
            <w:pPr>
              <w:pStyle w:val="TableParagraph"/>
              <w:spacing w:before="62"/>
              <w:ind w:left="94"/>
              <w:rPr>
                <w:sz w:val="20"/>
              </w:rPr>
            </w:pPr>
            <w:r w:rsidRPr="001428D4">
              <w:t>811-438-4</w:t>
            </w:r>
          </w:p>
        </w:tc>
      </w:tr>
      <w:tr w:rsidR="0063102A" w:rsidRPr="003D3934" w14:paraId="62EF136D"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3EF04857" w14:textId="0F07689C" w:rsidR="0063102A" w:rsidRPr="003D3934" w:rsidRDefault="0063102A" w:rsidP="0063102A">
            <w:pPr>
              <w:pStyle w:val="TableParagraph"/>
              <w:spacing w:before="62"/>
              <w:ind w:left="95"/>
              <w:rPr>
                <w:sz w:val="20"/>
              </w:rPr>
            </w:pPr>
            <w:r w:rsidRPr="00E3205C">
              <w:t>1715</w:t>
            </w:r>
            <w:r>
              <w:t xml:space="preserve"> </w:t>
            </w:r>
            <w:r w:rsidRPr="004567AD">
              <w:rPr>
                <w:b/>
              </w:rPr>
              <w:t>(Ek satır:RG-5/3/2024-32480)</w:t>
            </w:r>
          </w:p>
        </w:tc>
        <w:tc>
          <w:tcPr>
            <w:tcW w:w="5943" w:type="dxa"/>
            <w:gridSpan w:val="2"/>
          </w:tcPr>
          <w:p w14:paraId="231410D7" w14:textId="6EA04B3E" w:rsidR="0063102A" w:rsidRPr="003D3934" w:rsidRDefault="0063102A" w:rsidP="0063102A">
            <w:pPr>
              <w:pStyle w:val="TableParagraph"/>
              <w:spacing w:before="62"/>
              <w:ind w:left="95"/>
              <w:rPr>
                <w:sz w:val="20"/>
              </w:rPr>
            </w:pPr>
            <w:r w:rsidRPr="00BB0B64">
              <w:t>3-(diflorometil)-1-metil-N-[(1RS,4SR,9RS)-1,2,3,4-tetrahidro-9-izopropil-1,4-metanonaftalen-5-il]pirazol-'ün reaksiyon kütlesi- 4-karboksamit ve 3-(diflorometil)-1-metil-N-[(1RS,4SR,9SR)-1,2,3,4-tetrahidro-9-izopropil-1,4-metanonaftalen-5-il]pirazol -4-karboksamit [≥ %78 syn izomerleri ≤ %15 anti izomerler bağıl içeriği]; izopirazam</w:t>
            </w:r>
          </w:p>
        </w:tc>
        <w:tc>
          <w:tcPr>
            <w:tcW w:w="1702" w:type="dxa"/>
            <w:gridSpan w:val="2"/>
          </w:tcPr>
          <w:p w14:paraId="53D6DCC6" w14:textId="7FE5FA9D" w:rsidR="0063102A" w:rsidRPr="003D3934" w:rsidRDefault="0063102A" w:rsidP="0063102A">
            <w:pPr>
              <w:pStyle w:val="TableParagraph"/>
              <w:spacing w:before="62"/>
              <w:ind w:left="97"/>
              <w:rPr>
                <w:sz w:val="20"/>
              </w:rPr>
            </w:pPr>
            <w:r w:rsidRPr="002D1507">
              <w:t>881685-58-1</w:t>
            </w:r>
          </w:p>
        </w:tc>
        <w:tc>
          <w:tcPr>
            <w:tcW w:w="1846" w:type="dxa"/>
            <w:gridSpan w:val="2"/>
          </w:tcPr>
          <w:p w14:paraId="74E07B82" w14:textId="0250A69C" w:rsidR="0063102A" w:rsidRPr="003D3934" w:rsidRDefault="0063102A" w:rsidP="0063102A">
            <w:pPr>
              <w:pStyle w:val="TableParagraph"/>
              <w:spacing w:before="62"/>
              <w:ind w:left="94"/>
              <w:rPr>
                <w:sz w:val="20"/>
              </w:rPr>
            </w:pPr>
            <w:r w:rsidRPr="001428D4">
              <w:t>632-619-2</w:t>
            </w:r>
          </w:p>
        </w:tc>
      </w:tr>
      <w:tr w:rsidR="0063102A" w:rsidRPr="003D3934" w14:paraId="6E32F3F4"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2C831BEF" w14:textId="2ED84E50" w:rsidR="0063102A" w:rsidRPr="003D3934" w:rsidRDefault="0063102A" w:rsidP="0063102A">
            <w:pPr>
              <w:pStyle w:val="TableParagraph"/>
              <w:spacing w:before="62"/>
              <w:ind w:left="95"/>
              <w:rPr>
                <w:sz w:val="20"/>
              </w:rPr>
            </w:pPr>
            <w:r w:rsidRPr="00E3205C">
              <w:t>1716</w:t>
            </w:r>
            <w:r>
              <w:t xml:space="preserve"> </w:t>
            </w:r>
            <w:r w:rsidRPr="004567AD">
              <w:rPr>
                <w:b/>
              </w:rPr>
              <w:t>(Ek satır:RG-5/3/2024-32480)</w:t>
            </w:r>
          </w:p>
        </w:tc>
        <w:tc>
          <w:tcPr>
            <w:tcW w:w="5943" w:type="dxa"/>
            <w:gridSpan w:val="2"/>
          </w:tcPr>
          <w:p w14:paraId="3CD364FC" w14:textId="5935D2FA" w:rsidR="0063102A" w:rsidRPr="003D3934" w:rsidRDefault="0063102A" w:rsidP="0063102A">
            <w:pPr>
              <w:pStyle w:val="TableParagraph"/>
              <w:spacing w:before="62"/>
              <w:ind w:left="95"/>
              <w:rPr>
                <w:sz w:val="20"/>
              </w:rPr>
            </w:pPr>
            <w:r w:rsidRPr="00BB0B64">
              <w:t>Margosa, ekst. [Azadirachta indica'nın suyla ekstrakte edilen ve ayrıca organik solventlerle işlenen çekirdeklerinden]</w:t>
            </w:r>
          </w:p>
        </w:tc>
        <w:tc>
          <w:tcPr>
            <w:tcW w:w="1702" w:type="dxa"/>
            <w:gridSpan w:val="2"/>
          </w:tcPr>
          <w:p w14:paraId="14D5E420" w14:textId="34CC46F5" w:rsidR="0063102A" w:rsidRPr="003D3934" w:rsidRDefault="0063102A" w:rsidP="0063102A">
            <w:pPr>
              <w:pStyle w:val="TableParagraph"/>
              <w:spacing w:before="62"/>
              <w:ind w:left="97"/>
              <w:rPr>
                <w:sz w:val="20"/>
              </w:rPr>
            </w:pPr>
            <w:r w:rsidRPr="002D1507">
              <w:t>84696-25-3</w:t>
            </w:r>
          </w:p>
        </w:tc>
        <w:tc>
          <w:tcPr>
            <w:tcW w:w="1846" w:type="dxa"/>
            <w:gridSpan w:val="2"/>
          </w:tcPr>
          <w:p w14:paraId="6C9D6B86" w14:textId="6B147241" w:rsidR="0063102A" w:rsidRPr="003D3934" w:rsidRDefault="0063102A" w:rsidP="0063102A">
            <w:pPr>
              <w:pStyle w:val="TableParagraph"/>
              <w:spacing w:before="62"/>
              <w:ind w:left="94"/>
              <w:rPr>
                <w:sz w:val="20"/>
              </w:rPr>
            </w:pPr>
            <w:r w:rsidRPr="001428D4">
              <w:t>283-644-7</w:t>
            </w:r>
          </w:p>
        </w:tc>
      </w:tr>
      <w:tr w:rsidR="0063102A" w:rsidRPr="003D3934" w14:paraId="2A461040"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5F11A030" w14:textId="4E840A2B" w:rsidR="0063102A" w:rsidRPr="003D3934" w:rsidRDefault="0063102A" w:rsidP="0063102A">
            <w:pPr>
              <w:pStyle w:val="TableParagraph"/>
              <w:spacing w:before="62"/>
              <w:ind w:left="95"/>
              <w:rPr>
                <w:sz w:val="20"/>
              </w:rPr>
            </w:pPr>
            <w:r w:rsidRPr="00E3205C">
              <w:t>1717</w:t>
            </w:r>
            <w:r>
              <w:t xml:space="preserve"> </w:t>
            </w:r>
            <w:r w:rsidRPr="004567AD">
              <w:rPr>
                <w:b/>
              </w:rPr>
              <w:t>(Ek satır:RG-5/3/2024-32480)</w:t>
            </w:r>
          </w:p>
        </w:tc>
        <w:tc>
          <w:tcPr>
            <w:tcW w:w="5943" w:type="dxa"/>
            <w:gridSpan w:val="2"/>
          </w:tcPr>
          <w:p w14:paraId="423B3E89" w14:textId="5DA6F298" w:rsidR="0063102A" w:rsidRPr="003D3934" w:rsidRDefault="0063102A" w:rsidP="0063102A">
            <w:pPr>
              <w:pStyle w:val="TableParagraph"/>
              <w:spacing w:before="62"/>
              <w:ind w:left="95"/>
              <w:rPr>
                <w:sz w:val="20"/>
              </w:rPr>
            </w:pPr>
            <w:r w:rsidRPr="00BB0B64">
              <w:t>Kumen</w:t>
            </w:r>
          </w:p>
        </w:tc>
        <w:tc>
          <w:tcPr>
            <w:tcW w:w="1702" w:type="dxa"/>
            <w:gridSpan w:val="2"/>
          </w:tcPr>
          <w:p w14:paraId="75DAD33A" w14:textId="3D969005" w:rsidR="0063102A" w:rsidRPr="003D3934" w:rsidRDefault="0063102A" w:rsidP="0063102A">
            <w:pPr>
              <w:pStyle w:val="TableParagraph"/>
              <w:spacing w:before="62"/>
              <w:ind w:left="97"/>
              <w:rPr>
                <w:sz w:val="20"/>
              </w:rPr>
            </w:pPr>
            <w:r w:rsidRPr="0074189A">
              <w:t>98-82-8</w:t>
            </w:r>
          </w:p>
        </w:tc>
        <w:tc>
          <w:tcPr>
            <w:tcW w:w="1846" w:type="dxa"/>
            <w:gridSpan w:val="2"/>
          </w:tcPr>
          <w:p w14:paraId="66E64085" w14:textId="17A9C489" w:rsidR="0063102A" w:rsidRPr="003D3934" w:rsidRDefault="0063102A" w:rsidP="0063102A">
            <w:pPr>
              <w:pStyle w:val="TableParagraph"/>
              <w:spacing w:before="62"/>
              <w:ind w:left="94"/>
              <w:rPr>
                <w:sz w:val="20"/>
              </w:rPr>
            </w:pPr>
            <w:r w:rsidRPr="00F15D38">
              <w:t>202-704-5</w:t>
            </w:r>
          </w:p>
        </w:tc>
      </w:tr>
      <w:tr w:rsidR="0063102A" w:rsidRPr="003D3934" w14:paraId="3D95AF2B"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6CBE0224" w14:textId="64340657" w:rsidR="0063102A" w:rsidRPr="003D3934" w:rsidRDefault="0063102A" w:rsidP="0063102A">
            <w:pPr>
              <w:pStyle w:val="TableParagraph"/>
              <w:spacing w:before="62"/>
              <w:ind w:left="95"/>
              <w:rPr>
                <w:sz w:val="20"/>
              </w:rPr>
            </w:pPr>
            <w:r w:rsidRPr="00E3205C">
              <w:t>1718</w:t>
            </w:r>
            <w:r>
              <w:t xml:space="preserve"> </w:t>
            </w:r>
            <w:r w:rsidRPr="004567AD">
              <w:rPr>
                <w:b/>
              </w:rPr>
              <w:t>(Ek satır:RG-5/3/2024-32480)</w:t>
            </w:r>
          </w:p>
        </w:tc>
        <w:tc>
          <w:tcPr>
            <w:tcW w:w="5943" w:type="dxa"/>
            <w:gridSpan w:val="2"/>
          </w:tcPr>
          <w:p w14:paraId="506500B6" w14:textId="024B6402" w:rsidR="0063102A" w:rsidRPr="003D3934" w:rsidRDefault="0063102A" w:rsidP="0063102A">
            <w:pPr>
              <w:pStyle w:val="TableParagraph"/>
              <w:spacing w:before="62"/>
              <w:ind w:left="95"/>
              <w:rPr>
                <w:sz w:val="20"/>
              </w:rPr>
            </w:pPr>
            <w:r w:rsidRPr="00BB0B64">
              <w:t>2-etil-2-[[(1-oksoallil)oksi]metil]-1,3-propandiil diakrilat; 2,2-bis(akriloiloksimetil)butil akrilat; trimetilolpropan triakrilat;</w:t>
            </w:r>
          </w:p>
        </w:tc>
        <w:tc>
          <w:tcPr>
            <w:tcW w:w="1702" w:type="dxa"/>
            <w:gridSpan w:val="2"/>
          </w:tcPr>
          <w:p w14:paraId="4DD913AB" w14:textId="541FE010" w:rsidR="0063102A" w:rsidRPr="003D3934" w:rsidRDefault="0063102A" w:rsidP="0063102A">
            <w:pPr>
              <w:pStyle w:val="TableParagraph"/>
              <w:spacing w:before="62"/>
              <w:ind w:left="97"/>
              <w:rPr>
                <w:sz w:val="20"/>
              </w:rPr>
            </w:pPr>
            <w:r w:rsidRPr="0074189A">
              <w:t>15625-89-5</w:t>
            </w:r>
          </w:p>
        </w:tc>
        <w:tc>
          <w:tcPr>
            <w:tcW w:w="1846" w:type="dxa"/>
            <w:gridSpan w:val="2"/>
          </w:tcPr>
          <w:p w14:paraId="1BD460E3" w14:textId="66E56F2B" w:rsidR="0063102A" w:rsidRPr="003D3934" w:rsidRDefault="0063102A" w:rsidP="0063102A">
            <w:pPr>
              <w:pStyle w:val="TableParagraph"/>
              <w:spacing w:before="62"/>
              <w:ind w:left="94"/>
              <w:rPr>
                <w:sz w:val="20"/>
              </w:rPr>
            </w:pPr>
            <w:r w:rsidRPr="00F15D38">
              <w:t>239-701-3</w:t>
            </w:r>
          </w:p>
        </w:tc>
      </w:tr>
      <w:tr w:rsidR="0063102A" w:rsidRPr="003D3934" w14:paraId="58EEB832"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05472CD1" w14:textId="5E130AD4" w:rsidR="0063102A" w:rsidRPr="003D3934" w:rsidRDefault="0063102A" w:rsidP="0063102A">
            <w:pPr>
              <w:pStyle w:val="TableParagraph"/>
              <w:spacing w:before="62"/>
              <w:ind w:left="95"/>
              <w:rPr>
                <w:sz w:val="20"/>
              </w:rPr>
            </w:pPr>
            <w:r w:rsidRPr="00E3205C">
              <w:t>1719</w:t>
            </w:r>
            <w:r>
              <w:t xml:space="preserve"> </w:t>
            </w:r>
            <w:r w:rsidRPr="004567AD">
              <w:rPr>
                <w:b/>
              </w:rPr>
              <w:t xml:space="preserve">(Ek </w:t>
            </w:r>
            <w:r w:rsidRPr="004567AD">
              <w:rPr>
                <w:b/>
              </w:rPr>
              <w:lastRenderedPageBreak/>
              <w:t>satır:RG-5/3/2024-32480)</w:t>
            </w:r>
          </w:p>
        </w:tc>
        <w:tc>
          <w:tcPr>
            <w:tcW w:w="5943" w:type="dxa"/>
            <w:gridSpan w:val="2"/>
          </w:tcPr>
          <w:p w14:paraId="168F066D" w14:textId="6782C8DD" w:rsidR="0063102A" w:rsidRPr="003D3934" w:rsidRDefault="0063102A" w:rsidP="0063102A">
            <w:pPr>
              <w:pStyle w:val="TableParagraph"/>
              <w:spacing w:before="62"/>
              <w:ind w:left="95"/>
              <w:rPr>
                <w:sz w:val="20"/>
              </w:rPr>
            </w:pPr>
            <w:r w:rsidRPr="00BB0B64">
              <w:lastRenderedPageBreak/>
              <w:t>Pentapotasyum 2,2’,2’’,2’’’,2’’’’-(etan-1,2-diilnitrilo)pentaasetat</w:t>
            </w:r>
          </w:p>
        </w:tc>
        <w:tc>
          <w:tcPr>
            <w:tcW w:w="1702" w:type="dxa"/>
            <w:gridSpan w:val="2"/>
          </w:tcPr>
          <w:p w14:paraId="07F6356E" w14:textId="65E3B441" w:rsidR="0063102A" w:rsidRPr="003D3934" w:rsidRDefault="0063102A" w:rsidP="0063102A">
            <w:pPr>
              <w:pStyle w:val="TableParagraph"/>
              <w:spacing w:before="62"/>
              <w:ind w:left="97"/>
              <w:rPr>
                <w:sz w:val="20"/>
              </w:rPr>
            </w:pPr>
            <w:r w:rsidRPr="0074189A">
              <w:t>7216-95-7</w:t>
            </w:r>
          </w:p>
        </w:tc>
        <w:tc>
          <w:tcPr>
            <w:tcW w:w="1846" w:type="dxa"/>
            <w:gridSpan w:val="2"/>
          </w:tcPr>
          <w:p w14:paraId="0B6C686C" w14:textId="0AE6B5B1" w:rsidR="0063102A" w:rsidRPr="003D3934" w:rsidRDefault="0063102A" w:rsidP="0063102A">
            <w:pPr>
              <w:pStyle w:val="TableParagraph"/>
              <w:spacing w:before="62"/>
              <w:ind w:left="94"/>
              <w:rPr>
                <w:sz w:val="20"/>
              </w:rPr>
            </w:pPr>
            <w:r w:rsidRPr="00F15D38">
              <w:t>404-290-3</w:t>
            </w:r>
          </w:p>
        </w:tc>
      </w:tr>
      <w:tr w:rsidR="0063102A" w:rsidRPr="003D3934" w14:paraId="45F0C373"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01608D65" w14:textId="5DEE6720" w:rsidR="0063102A" w:rsidRPr="0063102A" w:rsidRDefault="0063102A" w:rsidP="0063102A">
            <w:pPr>
              <w:pStyle w:val="TableParagraph"/>
              <w:spacing w:before="62"/>
              <w:ind w:left="95"/>
            </w:pPr>
            <w:r w:rsidRPr="00800562">
              <w:t>1720</w:t>
            </w:r>
            <w:r>
              <w:t xml:space="preserve"> </w:t>
            </w:r>
            <w:r w:rsidRPr="0063102A">
              <w:rPr>
                <w:b/>
              </w:rPr>
              <w:t>(Ek satır:RG-5/3/2024-32480)</w:t>
            </w:r>
            <w:r>
              <w:t xml:space="preserve"> </w:t>
            </w:r>
          </w:p>
        </w:tc>
        <w:tc>
          <w:tcPr>
            <w:tcW w:w="5943" w:type="dxa"/>
            <w:gridSpan w:val="2"/>
          </w:tcPr>
          <w:p w14:paraId="701D1802" w14:textId="61C9D1F2" w:rsidR="0063102A" w:rsidRPr="003D3934" w:rsidRDefault="0063102A" w:rsidP="0063102A">
            <w:pPr>
              <w:pStyle w:val="TableParagraph"/>
              <w:spacing w:before="62"/>
              <w:ind w:left="95"/>
              <w:rPr>
                <w:sz w:val="20"/>
              </w:rPr>
            </w:pPr>
            <w:r w:rsidRPr="00BB0B64">
              <w:t>N-karboksimetiliminobis(etilennitrilo)tetra(asetik asit); Pentetik Asit (INCI)</w:t>
            </w:r>
          </w:p>
        </w:tc>
        <w:tc>
          <w:tcPr>
            <w:tcW w:w="1702" w:type="dxa"/>
            <w:gridSpan w:val="2"/>
          </w:tcPr>
          <w:p w14:paraId="272EE709" w14:textId="6B8717C6" w:rsidR="0063102A" w:rsidRPr="003D3934" w:rsidRDefault="0063102A" w:rsidP="0063102A">
            <w:pPr>
              <w:pStyle w:val="TableParagraph"/>
              <w:spacing w:before="62"/>
              <w:ind w:left="97"/>
              <w:rPr>
                <w:sz w:val="20"/>
              </w:rPr>
            </w:pPr>
            <w:r w:rsidRPr="0074189A">
              <w:t>67-43-6</w:t>
            </w:r>
          </w:p>
        </w:tc>
        <w:tc>
          <w:tcPr>
            <w:tcW w:w="1846" w:type="dxa"/>
            <w:gridSpan w:val="2"/>
          </w:tcPr>
          <w:p w14:paraId="4D620F46" w14:textId="4FD4FE73" w:rsidR="0063102A" w:rsidRPr="003D3934" w:rsidRDefault="0063102A" w:rsidP="0063102A">
            <w:pPr>
              <w:pStyle w:val="TableParagraph"/>
              <w:spacing w:before="62"/>
              <w:ind w:left="94"/>
              <w:rPr>
                <w:sz w:val="20"/>
              </w:rPr>
            </w:pPr>
            <w:r w:rsidRPr="00F15D38">
              <w:t>200-652-8</w:t>
            </w:r>
          </w:p>
        </w:tc>
      </w:tr>
      <w:tr w:rsidR="0063102A" w:rsidRPr="003D3934" w14:paraId="0A201A94"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16B30888" w14:textId="1A83A6B9" w:rsidR="0063102A" w:rsidRPr="0063102A" w:rsidRDefault="0063102A" w:rsidP="0063102A">
            <w:pPr>
              <w:pStyle w:val="TableParagraph"/>
              <w:spacing w:before="62"/>
              <w:ind w:left="95"/>
            </w:pPr>
            <w:r w:rsidRPr="00800562">
              <w:t>1721</w:t>
            </w:r>
            <w:r>
              <w:t xml:space="preserve"> </w:t>
            </w:r>
            <w:r w:rsidRPr="0063102A">
              <w:rPr>
                <w:b/>
              </w:rPr>
              <w:t>(Ek satır:RG-5/3/2024-32480)</w:t>
            </w:r>
          </w:p>
        </w:tc>
        <w:tc>
          <w:tcPr>
            <w:tcW w:w="5943" w:type="dxa"/>
            <w:gridSpan w:val="2"/>
          </w:tcPr>
          <w:p w14:paraId="6D5B0845" w14:textId="32FBE197" w:rsidR="0063102A" w:rsidRPr="003D3934" w:rsidRDefault="0063102A" w:rsidP="0063102A">
            <w:pPr>
              <w:pStyle w:val="TableParagraph"/>
              <w:spacing w:before="62"/>
              <w:ind w:left="95"/>
              <w:rPr>
                <w:sz w:val="20"/>
              </w:rPr>
            </w:pPr>
            <w:r w:rsidRPr="00BB0B64">
              <w:t>Pentasodyum (karboksilatometil)iminobis(etilennitrilo)tetraasetat; Pentasodyum Pentetat (INCI)</w:t>
            </w:r>
          </w:p>
        </w:tc>
        <w:tc>
          <w:tcPr>
            <w:tcW w:w="1702" w:type="dxa"/>
            <w:gridSpan w:val="2"/>
          </w:tcPr>
          <w:p w14:paraId="5859281D" w14:textId="38A7F1EE" w:rsidR="0063102A" w:rsidRPr="003D3934" w:rsidRDefault="0063102A" w:rsidP="0063102A">
            <w:pPr>
              <w:pStyle w:val="TableParagraph"/>
              <w:spacing w:before="62"/>
              <w:ind w:left="97"/>
              <w:rPr>
                <w:sz w:val="20"/>
              </w:rPr>
            </w:pPr>
            <w:r w:rsidRPr="0074189A">
              <w:t>140-01-2</w:t>
            </w:r>
          </w:p>
        </w:tc>
        <w:tc>
          <w:tcPr>
            <w:tcW w:w="1846" w:type="dxa"/>
            <w:gridSpan w:val="2"/>
          </w:tcPr>
          <w:p w14:paraId="6F64D3D9" w14:textId="39324FA1" w:rsidR="0063102A" w:rsidRPr="003D3934" w:rsidRDefault="0063102A" w:rsidP="0063102A">
            <w:pPr>
              <w:pStyle w:val="TableParagraph"/>
              <w:spacing w:before="62"/>
              <w:ind w:left="94"/>
              <w:rPr>
                <w:sz w:val="20"/>
              </w:rPr>
            </w:pPr>
            <w:r w:rsidRPr="00F15D38">
              <w:t>205-391-3</w:t>
            </w:r>
          </w:p>
        </w:tc>
      </w:tr>
      <w:tr w:rsidR="0063102A" w:rsidRPr="003D3934" w14:paraId="4FC1F715"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2081890E" w14:textId="57D7A594" w:rsidR="0063102A" w:rsidRPr="0063102A" w:rsidRDefault="0063102A" w:rsidP="0063102A">
            <w:pPr>
              <w:pStyle w:val="TableParagraph"/>
              <w:spacing w:before="62"/>
              <w:ind w:left="95"/>
            </w:pPr>
            <w:r w:rsidRPr="00800562">
              <w:t>1722</w:t>
            </w:r>
            <w:r>
              <w:t xml:space="preserve"> </w:t>
            </w:r>
            <w:r w:rsidRPr="0063102A">
              <w:rPr>
                <w:b/>
              </w:rPr>
              <w:t>(Ek satır:RG-5/3/2024-32480)</w:t>
            </w:r>
          </w:p>
        </w:tc>
        <w:tc>
          <w:tcPr>
            <w:tcW w:w="5943" w:type="dxa"/>
            <w:gridSpan w:val="2"/>
          </w:tcPr>
          <w:p w14:paraId="247398D5" w14:textId="0D95C8F9" w:rsidR="0063102A" w:rsidRPr="003D3934" w:rsidRDefault="0063102A" w:rsidP="0063102A">
            <w:pPr>
              <w:pStyle w:val="TableParagraph"/>
              <w:spacing w:before="62"/>
              <w:ind w:left="95"/>
              <w:rPr>
                <w:sz w:val="20"/>
              </w:rPr>
            </w:pPr>
            <w:r w:rsidRPr="00BB0B64">
              <w:t>Asetamiprit (ISO); (1E)-N-[(6-kloropridin-3-il)metil]-N’-siyano-N-metilethanimidamid; (E)-N1-[(6-kloro-3-piridil)metil]-N2-siyano-N1-metilasetamidin</w:t>
            </w:r>
          </w:p>
        </w:tc>
        <w:tc>
          <w:tcPr>
            <w:tcW w:w="1702" w:type="dxa"/>
            <w:gridSpan w:val="2"/>
          </w:tcPr>
          <w:p w14:paraId="08AB1546" w14:textId="77777777" w:rsidR="0063102A" w:rsidRDefault="0063102A" w:rsidP="0063102A">
            <w:pPr>
              <w:pStyle w:val="TableParagraph"/>
              <w:spacing w:before="62"/>
              <w:ind w:left="97"/>
            </w:pPr>
            <w:r w:rsidRPr="0074189A">
              <w:t>135410-20-7/</w:t>
            </w:r>
          </w:p>
          <w:p w14:paraId="01BAE672" w14:textId="265BC83E" w:rsidR="0063102A" w:rsidRPr="003D3934" w:rsidRDefault="0063102A" w:rsidP="0063102A">
            <w:pPr>
              <w:pStyle w:val="TableParagraph"/>
              <w:spacing w:before="62"/>
              <w:ind w:left="97"/>
              <w:rPr>
                <w:sz w:val="20"/>
              </w:rPr>
            </w:pPr>
            <w:r w:rsidRPr="0074189A">
              <w:t>160430-64-8</w:t>
            </w:r>
          </w:p>
        </w:tc>
        <w:tc>
          <w:tcPr>
            <w:tcW w:w="1846" w:type="dxa"/>
            <w:gridSpan w:val="2"/>
          </w:tcPr>
          <w:p w14:paraId="0353136B" w14:textId="77777777" w:rsidR="0063102A" w:rsidRDefault="0063102A" w:rsidP="0063102A">
            <w:pPr>
              <w:pStyle w:val="TableParagraph"/>
              <w:spacing w:before="62"/>
              <w:ind w:left="94"/>
            </w:pPr>
            <w:r w:rsidRPr="00F15D38">
              <w:t>603-921-1/</w:t>
            </w:r>
          </w:p>
          <w:p w14:paraId="7A274654" w14:textId="251CA8AB" w:rsidR="0063102A" w:rsidRPr="003D3934" w:rsidRDefault="0063102A" w:rsidP="0063102A">
            <w:pPr>
              <w:pStyle w:val="TableParagraph"/>
              <w:spacing w:before="62"/>
              <w:ind w:left="94"/>
              <w:rPr>
                <w:sz w:val="20"/>
              </w:rPr>
            </w:pPr>
            <w:r w:rsidRPr="00F15D38">
              <w:t>682-791-8</w:t>
            </w:r>
          </w:p>
        </w:tc>
      </w:tr>
      <w:tr w:rsidR="0063102A" w:rsidRPr="003D3934" w14:paraId="541C710E"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3ADC63E5" w14:textId="73EEEE1F" w:rsidR="0063102A" w:rsidRPr="00E3205C" w:rsidRDefault="0063102A" w:rsidP="0063102A">
            <w:pPr>
              <w:pStyle w:val="TableParagraph"/>
              <w:spacing w:before="62"/>
              <w:ind w:left="95"/>
            </w:pPr>
            <w:r w:rsidRPr="00800562">
              <w:t>1723</w:t>
            </w:r>
            <w:r>
              <w:t xml:space="preserve"> </w:t>
            </w:r>
            <w:r w:rsidRPr="0063102A">
              <w:rPr>
                <w:b/>
              </w:rPr>
              <w:t>(Ek satır:RG-5/3/2024-32480)</w:t>
            </w:r>
          </w:p>
        </w:tc>
        <w:tc>
          <w:tcPr>
            <w:tcW w:w="5943" w:type="dxa"/>
            <w:gridSpan w:val="2"/>
          </w:tcPr>
          <w:p w14:paraId="15DF7643" w14:textId="77777777" w:rsidR="0063102A" w:rsidRPr="0063102A" w:rsidRDefault="0063102A" w:rsidP="0063102A">
            <w:pPr>
              <w:pStyle w:val="TableParagraph"/>
              <w:spacing w:before="62"/>
              <w:ind w:left="95"/>
              <w:rPr>
                <w:sz w:val="20"/>
              </w:rPr>
            </w:pPr>
            <w:r w:rsidRPr="0063102A">
              <w:rPr>
                <w:sz w:val="20"/>
              </w:rPr>
              <w:t>Pendimethalin (ISO); N-(1-etilpropil)-2,6-dinitro-3,4-ksiden</w:t>
            </w:r>
          </w:p>
          <w:p w14:paraId="33F11478" w14:textId="4FEEE4F1" w:rsidR="0063102A" w:rsidRPr="003D3934" w:rsidRDefault="0063102A" w:rsidP="0063102A">
            <w:pPr>
              <w:pStyle w:val="TableParagraph"/>
              <w:spacing w:before="62"/>
              <w:rPr>
                <w:sz w:val="20"/>
              </w:rPr>
            </w:pPr>
          </w:p>
        </w:tc>
        <w:tc>
          <w:tcPr>
            <w:tcW w:w="1702" w:type="dxa"/>
            <w:gridSpan w:val="2"/>
          </w:tcPr>
          <w:p w14:paraId="42AB15FC" w14:textId="5B52C11E" w:rsidR="0063102A" w:rsidRPr="003D3934" w:rsidRDefault="0063102A" w:rsidP="0063102A">
            <w:pPr>
              <w:pStyle w:val="TableParagraph"/>
              <w:spacing w:before="62"/>
              <w:ind w:left="97"/>
              <w:rPr>
                <w:sz w:val="20"/>
              </w:rPr>
            </w:pPr>
            <w:r w:rsidRPr="0074189A">
              <w:t>40487-42-1</w:t>
            </w:r>
          </w:p>
        </w:tc>
        <w:tc>
          <w:tcPr>
            <w:tcW w:w="1846" w:type="dxa"/>
            <w:gridSpan w:val="2"/>
          </w:tcPr>
          <w:p w14:paraId="38774EF2" w14:textId="5019F421" w:rsidR="0063102A" w:rsidRPr="003D3934" w:rsidRDefault="0063102A" w:rsidP="0063102A">
            <w:pPr>
              <w:pStyle w:val="TableParagraph"/>
              <w:spacing w:before="62"/>
              <w:ind w:left="94"/>
              <w:rPr>
                <w:sz w:val="20"/>
              </w:rPr>
            </w:pPr>
            <w:r w:rsidRPr="00F15D38">
              <w:t>254-938-2</w:t>
            </w:r>
          </w:p>
        </w:tc>
      </w:tr>
      <w:tr w:rsidR="0063102A" w:rsidRPr="003D3934" w14:paraId="4F6240FA" w14:textId="77777777" w:rsidTr="004567A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wBefore w:w="6" w:type="dxa"/>
          <w:trHeight w:val="332"/>
        </w:trPr>
        <w:tc>
          <w:tcPr>
            <w:tcW w:w="1142" w:type="dxa"/>
          </w:tcPr>
          <w:p w14:paraId="355E1A66" w14:textId="0C60210C" w:rsidR="0063102A" w:rsidRPr="00E3205C" w:rsidRDefault="0063102A" w:rsidP="0063102A">
            <w:pPr>
              <w:pStyle w:val="TableParagraph"/>
              <w:spacing w:before="62"/>
              <w:ind w:left="95"/>
            </w:pPr>
            <w:r w:rsidRPr="00800562">
              <w:t>1724</w:t>
            </w:r>
            <w:r>
              <w:t xml:space="preserve"> </w:t>
            </w:r>
            <w:r w:rsidRPr="0063102A">
              <w:rPr>
                <w:b/>
              </w:rPr>
              <w:t>(Ek satır:RG-5/3/2024-32480)</w:t>
            </w:r>
          </w:p>
        </w:tc>
        <w:tc>
          <w:tcPr>
            <w:tcW w:w="5943" w:type="dxa"/>
            <w:gridSpan w:val="2"/>
          </w:tcPr>
          <w:p w14:paraId="76278AED" w14:textId="1AD1D56F" w:rsidR="0063102A" w:rsidRPr="003D3934" w:rsidRDefault="0063102A" w:rsidP="0063102A">
            <w:pPr>
              <w:pStyle w:val="TableParagraph"/>
              <w:spacing w:before="62"/>
              <w:ind w:left="95"/>
              <w:rPr>
                <w:sz w:val="20"/>
              </w:rPr>
            </w:pPr>
            <w:r w:rsidRPr="0063102A">
              <w:rPr>
                <w:sz w:val="20"/>
              </w:rPr>
              <w:t>Bentazon (ISO); 3-isopropil-2,1,3-benzotiadiazine-4-on-2,2-dioksit</w:t>
            </w:r>
          </w:p>
        </w:tc>
        <w:tc>
          <w:tcPr>
            <w:tcW w:w="1702" w:type="dxa"/>
            <w:gridSpan w:val="2"/>
          </w:tcPr>
          <w:p w14:paraId="66099810" w14:textId="60F9CC45" w:rsidR="0063102A" w:rsidRPr="003D3934" w:rsidRDefault="0063102A" w:rsidP="0063102A">
            <w:pPr>
              <w:pStyle w:val="TableParagraph"/>
              <w:spacing w:before="62"/>
              <w:ind w:left="97"/>
              <w:rPr>
                <w:sz w:val="20"/>
              </w:rPr>
            </w:pPr>
            <w:r w:rsidRPr="0063102A">
              <w:rPr>
                <w:sz w:val="20"/>
              </w:rPr>
              <w:t>25057-89-0</w:t>
            </w:r>
          </w:p>
        </w:tc>
        <w:tc>
          <w:tcPr>
            <w:tcW w:w="1846" w:type="dxa"/>
            <w:gridSpan w:val="2"/>
          </w:tcPr>
          <w:p w14:paraId="191B824B" w14:textId="3FACE987" w:rsidR="0063102A" w:rsidRPr="003D3934" w:rsidRDefault="0063102A" w:rsidP="0063102A">
            <w:pPr>
              <w:pStyle w:val="TableParagraph"/>
              <w:spacing w:before="62"/>
              <w:ind w:left="94"/>
              <w:rPr>
                <w:sz w:val="20"/>
              </w:rPr>
            </w:pPr>
            <w:r w:rsidRPr="0063102A">
              <w:rPr>
                <w:sz w:val="20"/>
              </w:rPr>
              <w:t>246-585-8’</w:t>
            </w:r>
          </w:p>
        </w:tc>
      </w:tr>
    </w:tbl>
    <w:p w14:paraId="094FBB4A" w14:textId="77777777" w:rsidR="00B52DCC" w:rsidRDefault="00B52DCC">
      <w:pPr>
        <w:pStyle w:val="BodyText"/>
        <w:spacing w:before="7"/>
        <w:rPr>
          <w:b/>
          <w:sz w:val="11"/>
        </w:rPr>
      </w:pPr>
    </w:p>
    <w:p w14:paraId="52D0CC8A" w14:textId="77777777" w:rsidR="00B52DCC" w:rsidRDefault="00916648">
      <w:pPr>
        <w:pStyle w:val="ListParagraph"/>
        <w:numPr>
          <w:ilvl w:val="0"/>
          <w:numId w:val="216"/>
        </w:numPr>
        <w:tabs>
          <w:tab w:val="left" w:pos="1057"/>
        </w:tabs>
        <w:spacing w:before="95"/>
        <w:ind w:hanging="172"/>
        <w:rPr>
          <w:sz w:val="12"/>
        </w:rPr>
      </w:pPr>
      <w:r>
        <w:rPr>
          <w:sz w:val="12"/>
        </w:rPr>
        <w:t>24/03/2000 tarihli 23999 sayılı resmi gazete’de yayımlanan Radyasyon Güvenliği</w:t>
      </w:r>
      <w:r>
        <w:rPr>
          <w:spacing w:val="-17"/>
          <w:sz w:val="12"/>
        </w:rPr>
        <w:t xml:space="preserve"> </w:t>
      </w:r>
      <w:r>
        <w:rPr>
          <w:sz w:val="12"/>
        </w:rPr>
        <w:t>Yönetmeliği</w:t>
      </w:r>
    </w:p>
    <w:p w14:paraId="2F43BA7D" w14:textId="77777777" w:rsidR="00B52DCC" w:rsidRDefault="00916648">
      <w:pPr>
        <w:pStyle w:val="ListParagraph"/>
        <w:numPr>
          <w:ilvl w:val="0"/>
          <w:numId w:val="216"/>
        </w:numPr>
        <w:tabs>
          <w:tab w:val="left" w:pos="1057"/>
        </w:tabs>
        <w:spacing w:before="100"/>
        <w:ind w:hanging="172"/>
        <w:rPr>
          <w:sz w:val="12"/>
        </w:rPr>
      </w:pPr>
      <w:r>
        <w:rPr>
          <w:sz w:val="12"/>
        </w:rPr>
        <w:t>Değiştirilmiş</w:t>
      </w:r>
      <w:r>
        <w:rPr>
          <w:spacing w:val="-2"/>
          <w:sz w:val="12"/>
        </w:rPr>
        <w:t xml:space="preserve"> </w:t>
      </w:r>
      <w:r>
        <w:rPr>
          <w:sz w:val="12"/>
        </w:rPr>
        <w:t>INNM-adı.</w:t>
      </w:r>
    </w:p>
    <w:p w14:paraId="5456223A" w14:textId="77777777" w:rsidR="00B52DCC" w:rsidRDefault="00916648">
      <w:pPr>
        <w:pStyle w:val="ListParagraph"/>
        <w:numPr>
          <w:ilvl w:val="0"/>
          <w:numId w:val="216"/>
        </w:numPr>
        <w:tabs>
          <w:tab w:val="left" w:pos="1057"/>
        </w:tabs>
        <w:spacing w:before="99"/>
        <w:ind w:hanging="172"/>
        <w:rPr>
          <w:sz w:val="12"/>
        </w:rPr>
      </w:pPr>
      <w:r>
        <w:rPr>
          <w:sz w:val="12"/>
        </w:rPr>
        <w:t>24 Aralık 2011 tarihli, 28152 sayılı Resmi Gazete İnsan Tüketimi Amacıyla Kullanılmayan Hayvansal Yan Ürünler</w:t>
      </w:r>
      <w:r>
        <w:rPr>
          <w:spacing w:val="-19"/>
          <w:sz w:val="12"/>
        </w:rPr>
        <w:t xml:space="preserve"> </w:t>
      </w:r>
      <w:r>
        <w:rPr>
          <w:sz w:val="12"/>
        </w:rPr>
        <w:t>Yönetmeliği</w:t>
      </w:r>
    </w:p>
    <w:p w14:paraId="076BFC97" w14:textId="77777777" w:rsidR="00B52DCC" w:rsidRDefault="00916648">
      <w:pPr>
        <w:pStyle w:val="ListParagraph"/>
        <w:numPr>
          <w:ilvl w:val="0"/>
          <w:numId w:val="216"/>
        </w:numPr>
        <w:tabs>
          <w:tab w:val="left" w:pos="1086"/>
        </w:tabs>
        <w:spacing w:before="100"/>
        <w:ind w:left="1085" w:hanging="201"/>
        <w:rPr>
          <w:sz w:val="12"/>
        </w:rPr>
      </w:pPr>
      <w:r>
        <w:rPr>
          <w:sz w:val="12"/>
        </w:rPr>
        <w:t>Tek bileşen için Ek II'de 364 referans numarasına</w:t>
      </w:r>
      <w:r>
        <w:rPr>
          <w:spacing w:val="3"/>
          <w:sz w:val="12"/>
        </w:rPr>
        <w:t xml:space="preserve"> </w:t>
      </w:r>
      <w:r>
        <w:rPr>
          <w:sz w:val="12"/>
        </w:rPr>
        <w:t>bakınız.</w:t>
      </w:r>
    </w:p>
    <w:p w14:paraId="54C5E773" w14:textId="77777777" w:rsidR="00B52DCC" w:rsidRDefault="00916648" w:rsidP="00E96807">
      <w:pPr>
        <w:pStyle w:val="ListParagraph"/>
        <w:numPr>
          <w:ilvl w:val="0"/>
          <w:numId w:val="216"/>
        </w:numPr>
        <w:tabs>
          <w:tab w:val="left" w:pos="1086"/>
        </w:tabs>
        <w:spacing w:before="99" w:line="417" w:lineRule="auto"/>
        <w:ind w:left="884" w:right="6986" w:firstLine="0"/>
        <w:rPr>
          <w:sz w:val="12"/>
        </w:rPr>
      </w:pPr>
      <w:r w:rsidRPr="00B959A3">
        <w:rPr>
          <w:sz w:val="12"/>
        </w:rPr>
        <w:t>Tek</w:t>
      </w:r>
      <w:r w:rsidRPr="00B959A3">
        <w:rPr>
          <w:spacing w:val="-4"/>
          <w:sz w:val="12"/>
        </w:rPr>
        <w:t xml:space="preserve"> </w:t>
      </w:r>
      <w:r w:rsidRPr="00B959A3">
        <w:rPr>
          <w:sz w:val="12"/>
        </w:rPr>
        <w:t>bileşen</w:t>
      </w:r>
      <w:r w:rsidRPr="00B959A3">
        <w:rPr>
          <w:spacing w:val="-3"/>
          <w:sz w:val="12"/>
        </w:rPr>
        <w:t xml:space="preserve"> </w:t>
      </w:r>
      <w:r w:rsidRPr="00B959A3">
        <w:rPr>
          <w:sz w:val="12"/>
        </w:rPr>
        <w:t>için</w:t>
      </w:r>
      <w:r w:rsidRPr="00B959A3">
        <w:rPr>
          <w:spacing w:val="-5"/>
          <w:sz w:val="12"/>
        </w:rPr>
        <w:t xml:space="preserve"> </w:t>
      </w:r>
      <w:r w:rsidRPr="00B959A3">
        <w:rPr>
          <w:sz w:val="12"/>
        </w:rPr>
        <w:t>Ek</w:t>
      </w:r>
      <w:r w:rsidRPr="00B959A3">
        <w:rPr>
          <w:spacing w:val="-3"/>
          <w:sz w:val="12"/>
        </w:rPr>
        <w:t xml:space="preserve"> </w:t>
      </w:r>
      <w:r w:rsidRPr="00B959A3">
        <w:rPr>
          <w:sz w:val="12"/>
        </w:rPr>
        <w:t>II'de</w:t>
      </w:r>
      <w:r w:rsidRPr="00B959A3">
        <w:rPr>
          <w:spacing w:val="-4"/>
          <w:sz w:val="12"/>
        </w:rPr>
        <w:t xml:space="preserve"> </w:t>
      </w:r>
      <w:r w:rsidRPr="00B959A3">
        <w:rPr>
          <w:sz w:val="12"/>
        </w:rPr>
        <w:t>413</w:t>
      </w:r>
      <w:r w:rsidRPr="00B959A3">
        <w:rPr>
          <w:spacing w:val="-3"/>
          <w:sz w:val="12"/>
        </w:rPr>
        <w:t xml:space="preserve"> </w:t>
      </w:r>
      <w:r w:rsidRPr="00B959A3">
        <w:rPr>
          <w:sz w:val="12"/>
        </w:rPr>
        <w:t>referans</w:t>
      </w:r>
      <w:r w:rsidRPr="00B959A3">
        <w:rPr>
          <w:spacing w:val="-4"/>
          <w:sz w:val="12"/>
        </w:rPr>
        <w:t xml:space="preserve"> </w:t>
      </w:r>
      <w:r w:rsidRPr="00B959A3">
        <w:rPr>
          <w:sz w:val="12"/>
        </w:rPr>
        <w:t>numarasına</w:t>
      </w:r>
      <w:r w:rsidRPr="00B959A3">
        <w:rPr>
          <w:spacing w:val="-1"/>
          <w:sz w:val="12"/>
        </w:rPr>
        <w:t xml:space="preserve"> </w:t>
      </w:r>
      <w:r w:rsidRPr="00B959A3">
        <w:rPr>
          <w:sz w:val="12"/>
        </w:rPr>
        <w:t xml:space="preserve">bakınız. </w:t>
      </w:r>
    </w:p>
    <w:p w14:paraId="3EC5946E" w14:textId="3CDC28A3" w:rsidR="00D72044" w:rsidRDefault="00D72044">
      <w:pPr>
        <w:rPr>
          <w:sz w:val="12"/>
        </w:rPr>
      </w:pPr>
      <w:r>
        <w:rPr>
          <w:sz w:val="12"/>
        </w:rPr>
        <w:br w:type="page"/>
      </w:r>
    </w:p>
    <w:p w14:paraId="474D0244" w14:textId="77777777" w:rsidR="00B52DCC" w:rsidRDefault="00B52DCC">
      <w:pPr>
        <w:pStyle w:val="BodyText"/>
        <w:spacing w:before="10"/>
        <w:rPr>
          <w:sz w:val="18"/>
        </w:rPr>
      </w:pPr>
    </w:p>
    <w:p w14:paraId="705CBC39" w14:textId="77777777" w:rsidR="00B52DCC" w:rsidRDefault="00916648">
      <w:pPr>
        <w:spacing w:before="91"/>
        <w:ind w:left="3528" w:right="3609"/>
        <w:jc w:val="center"/>
        <w:rPr>
          <w:b/>
        </w:rPr>
      </w:pPr>
      <w:r>
        <w:rPr>
          <w:b/>
        </w:rPr>
        <w:t>Ek III</w:t>
      </w:r>
    </w:p>
    <w:p w14:paraId="30ADC886" w14:textId="77777777" w:rsidR="00B52DCC" w:rsidRDefault="00916648">
      <w:pPr>
        <w:spacing w:before="182"/>
        <w:ind w:left="3528" w:right="3672"/>
        <w:jc w:val="center"/>
        <w:rPr>
          <w:b/>
        </w:rPr>
      </w:pPr>
      <w:r>
        <w:rPr>
          <w:b/>
        </w:rPr>
        <w:t>Aşağıdaki Sınırlamalar Dışında Kozmetik Ürünlerin İçermemesi Gereken Maddeler Listesi</w:t>
      </w:r>
    </w:p>
    <w:p w14:paraId="15F2933A" w14:textId="77777777" w:rsidR="00B52DCC" w:rsidRDefault="00B52DCC">
      <w:pPr>
        <w:pStyle w:val="BodyText"/>
        <w:spacing w:before="7" w:after="1"/>
        <w:rPr>
          <w:b/>
          <w:sz w:val="15"/>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C17D8C7" w14:textId="77777777">
        <w:trPr>
          <w:trHeight w:val="431"/>
        </w:trPr>
        <w:tc>
          <w:tcPr>
            <w:tcW w:w="1416" w:type="dxa"/>
            <w:vMerge w:val="restart"/>
          </w:tcPr>
          <w:p w14:paraId="1606C3AE" w14:textId="77777777" w:rsidR="00B52DCC" w:rsidRDefault="00B52DCC">
            <w:pPr>
              <w:pStyle w:val="TableParagraph"/>
              <w:rPr>
                <w:b/>
              </w:rPr>
            </w:pPr>
          </w:p>
          <w:p w14:paraId="1C8DB91D" w14:textId="77777777" w:rsidR="00B52DCC" w:rsidRDefault="00916648">
            <w:pPr>
              <w:pStyle w:val="TableParagraph"/>
              <w:spacing w:before="131" w:line="427" w:lineRule="auto"/>
              <w:ind w:left="107"/>
              <w:rPr>
                <w:sz w:val="20"/>
              </w:rPr>
            </w:pPr>
            <w:r>
              <w:rPr>
                <w:sz w:val="20"/>
              </w:rPr>
              <w:t xml:space="preserve">Referans </w:t>
            </w:r>
            <w:r>
              <w:rPr>
                <w:w w:val="95"/>
                <w:sz w:val="20"/>
              </w:rPr>
              <w:t>Numarası</w:t>
            </w:r>
          </w:p>
        </w:tc>
        <w:tc>
          <w:tcPr>
            <w:tcW w:w="5672" w:type="dxa"/>
            <w:gridSpan w:val="4"/>
          </w:tcPr>
          <w:p w14:paraId="04034B48" w14:textId="77777777" w:rsidR="00B52DCC" w:rsidRDefault="00916648">
            <w:pPr>
              <w:pStyle w:val="TableParagraph"/>
              <w:spacing w:before="5"/>
              <w:ind w:left="105"/>
              <w:rPr>
                <w:sz w:val="20"/>
              </w:rPr>
            </w:pPr>
            <w:r>
              <w:rPr>
                <w:sz w:val="20"/>
              </w:rPr>
              <w:t>Madde Tanımlaması</w:t>
            </w:r>
          </w:p>
        </w:tc>
        <w:tc>
          <w:tcPr>
            <w:tcW w:w="5670" w:type="dxa"/>
            <w:gridSpan w:val="3"/>
          </w:tcPr>
          <w:p w14:paraId="0D6BB00C" w14:textId="77777777" w:rsidR="00B52DCC" w:rsidRDefault="00916648">
            <w:pPr>
              <w:pStyle w:val="TableParagraph"/>
              <w:spacing w:before="5"/>
              <w:ind w:left="108"/>
              <w:rPr>
                <w:sz w:val="20"/>
              </w:rPr>
            </w:pPr>
            <w:r>
              <w:rPr>
                <w:sz w:val="20"/>
              </w:rPr>
              <w:t>Sınırlamalar</w:t>
            </w:r>
          </w:p>
        </w:tc>
        <w:tc>
          <w:tcPr>
            <w:tcW w:w="2693" w:type="dxa"/>
            <w:vMerge w:val="restart"/>
          </w:tcPr>
          <w:p w14:paraId="774D7A3F" w14:textId="77777777" w:rsidR="00B52DCC" w:rsidRDefault="00B52DCC">
            <w:pPr>
              <w:pStyle w:val="TableParagraph"/>
              <w:spacing w:before="5"/>
              <w:rPr>
                <w:b/>
                <w:sz w:val="29"/>
              </w:rPr>
            </w:pPr>
          </w:p>
          <w:p w14:paraId="7257C46F" w14:textId="77777777" w:rsidR="00B52DCC" w:rsidRDefault="00916648">
            <w:pPr>
              <w:pStyle w:val="TableParagraph"/>
              <w:spacing w:line="259" w:lineRule="auto"/>
              <w:ind w:left="110" w:right="226"/>
              <w:rPr>
                <w:sz w:val="20"/>
              </w:rPr>
            </w:pPr>
            <w:r>
              <w:rPr>
                <w:sz w:val="20"/>
              </w:rPr>
              <w:t>Etiket üzerinde belirtilmesi gereken kullanma talimatı ve tedbirler</w:t>
            </w:r>
          </w:p>
        </w:tc>
      </w:tr>
      <w:tr w:rsidR="00B52DCC" w14:paraId="1CE97990" w14:textId="77777777">
        <w:trPr>
          <w:trHeight w:val="1154"/>
        </w:trPr>
        <w:tc>
          <w:tcPr>
            <w:tcW w:w="1416" w:type="dxa"/>
            <w:vMerge/>
            <w:tcBorders>
              <w:top w:val="nil"/>
            </w:tcBorders>
          </w:tcPr>
          <w:p w14:paraId="29E406E9" w14:textId="77777777" w:rsidR="00B52DCC" w:rsidRDefault="00B52DCC">
            <w:pPr>
              <w:rPr>
                <w:sz w:val="2"/>
                <w:szCs w:val="2"/>
              </w:rPr>
            </w:pPr>
          </w:p>
        </w:tc>
        <w:tc>
          <w:tcPr>
            <w:tcW w:w="1984" w:type="dxa"/>
          </w:tcPr>
          <w:p w14:paraId="2BE9F076" w14:textId="77777777" w:rsidR="00B52DCC" w:rsidRDefault="00B52DCC">
            <w:pPr>
              <w:pStyle w:val="TableParagraph"/>
              <w:rPr>
                <w:b/>
                <w:sz w:val="32"/>
              </w:rPr>
            </w:pPr>
          </w:p>
          <w:p w14:paraId="48BAB436" w14:textId="77777777" w:rsidR="00B52DCC" w:rsidRDefault="00916648">
            <w:pPr>
              <w:pStyle w:val="TableParagraph"/>
              <w:ind w:left="105"/>
              <w:rPr>
                <w:sz w:val="20"/>
              </w:rPr>
            </w:pPr>
            <w:r>
              <w:rPr>
                <w:sz w:val="20"/>
              </w:rPr>
              <w:t>Kimyasal Adı/ INN</w:t>
            </w:r>
          </w:p>
        </w:tc>
        <w:tc>
          <w:tcPr>
            <w:tcW w:w="1704" w:type="dxa"/>
          </w:tcPr>
          <w:p w14:paraId="3DA05130" w14:textId="77777777" w:rsidR="00B52DCC" w:rsidRDefault="00916648">
            <w:pPr>
              <w:pStyle w:val="TableParagraph"/>
              <w:spacing w:before="118" w:line="259" w:lineRule="auto"/>
              <w:ind w:left="106" w:right="251"/>
              <w:rPr>
                <w:sz w:val="20"/>
              </w:rPr>
            </w:pPr>
            <w:r>
              <w:rPr>
                <w:sz w:val="20"/>
              </w:rPr>
              <w:t>Ortak Bileşenler Sözlüğündeki İsmi</w:t>
            </w:r>
          </w:p>
        </w:tc>
        <w:tc>
          <w:tcPr>
            <w:tcW w:w="993" w:type="dxa"/>
          </w:tcPr>
          <w:p w14:paraId="4A57628C" w14:textId="77777777" w:rsidR="00B52DCC" w:rsidRDefault="00B52DCC">
            <w:pPr>
              <w:pStyle w:val="TableParagraph"/>
              <w:rPr>
                <w:b/>
                <w:sz w:val="32"/>
              </w:rPr>
            </w:pPr>
          </w:p>
          <w:p w14:paraId="156C72F9" w14:textId="77777777" w:rsidR="00B52DCC" w:rsidRDefault="00916648">
            <w:pPr>
              <w:pStyle w:val="TableParagraph"/>
              <w:ind w:left="107"/>
              <w:rPr>
                <w:sz w:val="20"/>
              </w:rPr>
            </w:pPr>
            <w:r>
              <w:rPr>
                <w:sz w:val="20"/>
              </w:rPr>
              <w:t>CAS No</w:t>
            </w:r>
          </w:p>
        </w:tc>
        <w:tc>
          <w:tcPr>
            <w:tcW w:w="991" w:type="dxa"/>
          </w:tcPr>
          <w:p w14:paraId="7C837353" w14:textId="77777777" w:rsidR="00B52DCC" w:rsidRDefault="00B52DCC">
            <w:pPr>
              <w:pStyle w:val="TableParagraph"/>
              <w:rPr>
                <w:b/>
                <w:sz w:val="32"/>
              </w:rPr>
            </w:pPr>
          </w:p>
          <w:p w14:paraId="59EC322F" w14:textId="77777777" w:rsidR="00B52DCC" w:rsidRDefault="00916648">
            <w:pPr>
              <w:pStyle w:val="TableParagraph"/>
              <w:ind w:left="107"/>
              <w:rPr>
                <w:sz w:val="20"/>
              </w:rPr>
            </w:pPr>
            <w:r>
              <w:rPr>
                <w:sz w:val="20"/>
              </w:rPr>
              <w:t>EC No</w:t>
            </w:r>
          </w:p>
        </w:tc>
        <w:tc>
          <w:tcPr>
            <w:tcW w:w="1709" w:type="dxa"/>
          </w:tcPr>
          <w:p w14:paraId="554E18CE" w14:textId="77777777" w:rsidR="00B52DCC" w:rsidRDefault="00B52DCC">
            <w:pPr>
              <w:pStyle w:val="TableParagraph"/>
              <w:spacing w:before="1"/>
              <w:rPr>
                <w:b/>
                <w:sz w:val="21"/>
              </w:rPr>
            </w:pPr>
          </w:p>
          <w:p w14:paraId="301A679C" w14:textId="77777777" w:rsidR="00B52DCC" w:rsidRDefault="00916648">
            <w:pPr>
              <w:pStyle w:val="TableParagraph"/>
              <w:spacing w:line="259" w:lineRule="auto"/>
              <w:ind w:left="108"/>
              <w:rPr>
                <w:sz w:val="20"/>
              </w:rPr>
            </w:pPr>
            <w:r>
              <w:rPr>
                <w:sz w:val="20"/>
              </w:rPr>
              <w:t>Ürün tipi, vücut bölgeleri</w:t>
            </w:r>
          </w:p>
        </w:tc>
        <w:tc>
          <w:tcPr>
            <w:tcW w:w="1700" w:type="dxa"/>
          </w:tcPr>
          <w:p w14:paraId="00059E2C" w14:textId="77777777" w:rsidR="00B52DCC" w:rsidRDefault="00916648">
            <w:pPr>
              <w:pStyle w:val="TableParagraph"/>
              <w:spacing w:line="259" w:lineRule="auto"/>
              <w:ind w:left="108"/>
              <w:rPr>
                <w:sz w:val="20"/>
              </w:rPr>
            </w:pPr>
            <w:r>
              <w:rPr>
                <w:sz w:val="20"/>
              </w:rPr>
              <w:t>Kullanıma hazır ürünlerdeki maksimum konsantrasyon</w:t>
            </w:r>
          </w:p>
        </w:tc>
        <w:tc>
          <w:tcPr>
            <w:tcW w:w="2261" w:type="dxa"/>
          </w:tcPr>
          <w:p w14:paraId="7291B0EF" w14:textId="77777777" w:rsidR="00B52DCC" w:rsidRDefault="00B52DCC">
            <w:pPr>
              <w:pStyle w:val="TableParagraph"/>
              <w:rPr>
                <w:b/>
                <w:sz w:val="32"/>
              </w:rPr>
            </w:pPr>
          </w:p>
          <w:p w14:paraId="5A3DAE72" w14:textId="77777777" w:rsidR="00B52DCC" w:rsidRDefault="00916648">
            <w:pPr>
              <w:pStyle w:val="TableParagraph"/>
              <w:ind w:left="108"/>
              <w:rPr>
                <w:sz w:val="20"/>
              </w:rPr>
            </w:pPr>
            <w:r>
              <w:rPr>
                <w:sz w:val="20"/>
              </w:rPr>
              <w:t>Diğer</w:t>
            </w:r>
          </w:p>
        </w:tc>
        <w:tc>
          <w:tcPr>
            <w:tcW w:w="2693" w:type="dxa"/>
            <w:vMerge/>
            <w:tcBorders>
              <w:top w:val="nil"/>
            </w:tcBorders>
          </w:tcPr>
          <w:p w14:paraId="0B5A2927" w14:textId="77777777" w:rsidR="00B52DCC" w:rsidRDefault="00B52DCC">
            <w:pPr>
              <w:rPr>
                <w:sz w:val="2"/>
                <w:szCs w:val="2"/>
              </w:rPr>
            </w:pPr>
          </w:p>
        </w:tc>
      </w:tr>
      <w:tr w:rsidR="00B52DCC" w14:paraId="5C257D3E" w14:textId="77777777">
        <w:trPr>
          <w:trHeight w:val="815"/>
        </w:trPr>
        <w:tc>
          <w:tcPr>
            <w:tcW w:w="1416" w:type="dxa"/>
          </w:tcPr>
          <w:p w14:paraId="43E94C39" w14:textId="77777777" w:rsidR="00B52DCC" w:rsidRDefault="00916648">
            <w:pPr>
              <w:pStyle w:val="TableParagraph"/>
              <w:spacing w:line="223" w:lineRule="exact"/>
              <w:ind w:left="107"/>
              <w:rPr>
                <w:sz w:val="20"/>
              </w:rPr>
            </w:pPr>
            <w:r>
              <w:rPr>
                <w:w w:val="99"/>
                <w:sz w:val="20"/>
              </w:rPr>
              <w:t>a</w:t>
            </w:r>
          </w:p>
        </w:tc>
        <w:tc>
          <w:tcPr>
            <w:tcW w:w="1984" w:type="dxa"/>
          </w:tcPr>
          <w:p w14:paraId="681E0869" w14:textId="77777777" w:rsidR="00B52DCC" w:rsidRDefault="00916648">
            <w:pPr>
              <w:pStyle w:val="TableParagraph"/>
              <w:spacing w:before="197"/>
              <w:ind w:left="105"/>
              <w:rPr>
                <w:sz w:val="20"/>
              </w:rPr>
            </w:pPr>
            <w:r>
              <w:rPr>
                <w:w w:val="99"/>
                <w:sz w:val="20"/>
              </w:rPr>
              <w:t>b</w:t>
            </w:r>
          </w:p>
        </w:tc>
        <w:tc>
          <w:tcPr>
            <w:tcW w:w="1704" w:type="dxa"/>
          </w:tcPr>
          <w:p w14:paraId="63359EF3" w14:textId="77777777" w:rsidR="00B52DCC" w:rsidRDefault="00916648">
            <w:pPr>
              <w:pStyle w:val="TableParagraph"/>
              <w:spacing w:before="197"/>
              <w:ind w:left="106"/>
              <w:rPr>
                <w:sz w:val="20"/>
              </w:rPr>
            </w:pPr>
            <w:r>
              <w:rPr>
                <w:w w:val="99"/>
                <w:sz w:val="20"/>
              </w:rPr>
              <w:t>c</w:t>
            </w:r>
          </w:p>
        </w:tc>
        <w:tc>
          <w:tcPr>
            <w:tcW w:w="993" w:type="dxa"/>
          </w:tcPr>
          <w:p w14:paraId="1B1FC551" w14:textId="77777777" w:rsidR="00B52DCC" w:rsidRDefault="00916648">
            <w:pPr>
              <w:pStyle w:val="TableParagraph"/>
              <w:spacing w:before="197"/>
              <w:ind w:left="107"/>
              <w:rPr>
                <w:sz w:val="20"/>
              </w:rPr>
            </w:pPr>
            <w:r>
              <w:rPr>
                <w:w w:val="99"/>
                <w:sz w:val="20"/>
              </w:rPr>
              <w:t>d</w:t>
            </w:r>
          </w:p>
        </w:tc>
        <w:tc>
          <w:tcPr>
            <w:tcW w:w="991" w:type="dxa"/>
          </w:tcPr>
          <w:p w14:paraId="2CE183A0" w14:textId="77777777" w:rsidR="00B52DCC" w:rsidRDefault="00916648">
            <w:pPr>
              <w:pStyle w:val="TableParagraph"/>
              <w:spacing w:before="197"/>
              <w:ind w:left="107"/>
              <w:rPr>
                <w:sz w:val="20"/>
              </w:rPr>
            </w:pPr>
            <w:r>
              <w:rPr>
                <w:w w:val="99"/>
                <w:sz w:val="20"/>
              </w:rPr>
              <w:t>e</w:t>
            </w:r>
          </w:p>
        </w:tc>
        <w:tc>
          <w:tcPr>
            <w:tcW w:w="1709" w:type="dxa"/>
          </w:tcPr>
          <w:p w14:paraId="62836ABD" w14:textId="77777777" w:rsidR="00B52DCC" w:rsidRDefault="00916648">
            <w:pPr>
              <w:pStyle w:val="TableParagraph"/>
              <w:spacing w:before="197"/>
              <w:ind w:left="108"/>
              <w:rPr>
                <w:sz w:val="20"/>
              </w:rPr>
            </w:pPr>
            <w:r>
              <w:rPr>
                <w:w w:val="99"/>
                <w:sz w:val="20"/>
              </w:rPr>
              <w:t>f</w:t>
            </w:r>
          </w:p>
        </w:tc>
        <w:tc>
          <w:tcPr>
            <w:tcW w:w="1700" w:type="dxa"/>
          </w:tcPr>
          <w:p w14:paraId="66A2B7CA" w14:textId="77777777" w:rsidR="00B52DCC" w:rsidRDefault="00916648">
            <w:pPr>
              <w:pStyle w:val="TableParagraph"/>
              <w:spacing w:before="197"/>
              <w:ind w:left="108"/>
              <w:rPr>
                <w:sz w:val="20"/>
              </w:rPr>
            </w:pPr>
            <w:r>
              <w:rPr>
                <w:w w:val="99"/>
                <w:sz w:val="20"/>
              </w:rPr>
              <w:t>g</w:t>
            </w:r>
          </w:p>
        </w:tc>
        <w:tc>
          <w:tcPr>
            <w:tcW w:w="2261" w:type="dxa"/>
          </w:tcPr>
          <w:p w14:paraId="0B71A624" w14:textId="77777777" w:rsidR="00B52DCC" w:rsidRDefault="00916648">
            <w:pPr>
              <w:pStyle w:val="TableParagraph"/>
              <w:spacing w:before="197"/>
              <w:ind w:left="108"/>
              <w:rPr>
                <w:sz w:val="20"/>
              </w:rPr>
            </w:pPr>
            <w:r>
              <w:rPr>
                <w:w w:val="99"/>
                <w:sz w:val="20"/>
              </w:rPr>
              <w:t>h</w:t>
            </w:r>
          </w:p>
        </w:tc>
        <w:tc>
          <w:tcPr>
            <w:tcW w:w="2693" w:type="dxa"/>
          </w:tcPr>
          <w:p w14:paraId="21FF59D1" w14:textId="77777777" w:rsidR="00B52DCC" w:rsidRDefault="00916648">
            <w:pPr>
              <w:pStyle w:val="TableParagraph"/>
              <w:spacing w:before="197"/>
              <w:ind w:left="110"/>
              <w:rPr>
                <w:sz w:val="20"/>
              </w:rPr>
            </w:pPr>
            <w:r>
              <w:rPr>
                <w:w w:val="99"/>
                <w:sz w:val="20"/>
              </w:rPr>
              <w:t>i</w:t>
            </w:r>
          </w:p>
        </w:tc>
      </w:tr>
      <w:tr w:rsidR="00B52DCC" w14:paraId="7B65B2B2" w14:textId="77777777">
        <w:trPr>
          <w:trHeight w:val="2712"/>
        </w:trPr>
        <w:tc>
          <w:tcPr>
            <w:tcW w:w="1416" w:type="dxa"/>
            <w:tcBorders>
              <w:bottom w:val="nil"/>
            </w:tcBorders>
          </w:tcPr>
          <w:p w14:paraId="254296F5" w14:textId="77777777" w:rsidR="00B52DCC" w:rsidRDefault="00916648">
            <w:pPr>
              <w:pStyle w:val="TableParagraph"/>
              <w:spacing w:line="223" w:lineRule="exact"/>
              <w:ind w:left="107"/>
              <w:rPr>
                <w:sz w:val="20"/>
              </w:rPr>
            </w:pPr>
            <w:r>
              <w:rPr>
                <w:sz w:val="20"/>
              </w:rPr>
              <w:t>1a</w:t>
            </w:r>
          </w:p>
        </w:tc>
        <w:tc>
          <w:tcPr>
            <w:tcW w:w="1984" w:type="dxa"/>
            <w:tcBorders>
              <w:bottom w:val="nil"/>
            </w:tcBorders>
          </w:tcPr>
          <w:p w14:paraId="06A5E9E8" w14:textId="77777777" w:rsidR="00B52DCC" w:rsidRDefault="00916648">
            <w:pPr>
              <w:pStyle w:val="TableParagraph"/>
              <w:spacing w:line="223" w:lineRule="exact"/>
              <w:ind w:left="105"/>
              <w:rPr>
                <w:sz w:val="20"/>
              </w:rPr>
            </w:pPr>
            <w:r>
              <w:rPr>
                <w:sz w:val="20"/>
              </w:rPr>
              <w:t>Ek II 1184, 1400,</w:t>
            </w:r>
          </w:p>
          <w:p w14:paraId="260B25E6" w14:textId="77777777" w:rsidR="00B52DCC" w:rsidRDefault="00916648">
            <w:pPr>
              <w:pStyle w:val="TableParagraph"/>
              <w:spacing w:before="19"/>
              <w:ind w:left="105"/>
              <w:rPr>
                <w:sz w:val="20"/>
              </w:rPr>
            </w:pPr>
            <w:r>
              <w:rPr>
                <w:sz w:val="20"/>
              </w:rPr>
              <w:t>1401, 1427 ve 1462</w:t>
            </w:r>
          </w:p>
          <w:p w14:paraId="14B9C060" w14:textId="77777777" w:rsidR="00B52DCC" w:rsidRDefault="00916648">
            <w:pPr>
              <w:pStyle w:val="TableParagraph"/>
              <w:spacing w:before="18" w:line="259" w:lineRule="auto"/>
              <w:ind w:left="105" w:right="105"/>
              <w:rPr>
                <w:sz w:val="20"/>
              </w:rPr>
            </w:pPr>
            <w:r>
              <w:rPr>
                <w:sz w:val="20"/>
              </w:rPr>
              <w:t>nolu satırlardaki maddeler haricindeki Borik asit, boratlar ve tetraboratlar</w:t>
            </w:r>
          </w:p>
        </w:tc>
        <w:tc>
          <w:tcPr>
            <w:tcW w:w="1704" w:type="dxa"/>
            <w:tcBorders>
              <w:bottom w:val="nil"/>
            </w:tcBorders>
          </w:tcPr>
          <w:p w14:paraId="3515D1DB" w14:textId="77777777" w:rsidR="00B52DCC" w:rsidRDefault="00916648">
            <w:pPr>
              <w:pStyle w:val="TableParagraph"/>
              <w:spacing w:line="223" w:lineRule="exact"/>
              <w:ind w:left="106"/>
              <w:rPr>
                <w:sz w:val="20"/>
              </w:rPr>
            </w:pPr>
            <w:r>
              <w:rPr>
                <w:sz w:val="20"/>
              </w:rPr>
              <w:t>Boric acid</w:t>
            </w:r>
          </w:p>
        </w:tc>
        <w:tc>
          <w:tcPr>
            <w:tcW w:w="993" w:type="dxa"/>
            <w:tcBorders>
              <w:bottom w:val="nil"/>
            </w:tcBorders>
          </w:tcPr>
          <w:p w14:paraId="21209421" w14:textId="77777777" w:rsidR="00B52DCC" w:rsidRDefault="00916648">
            <w:pPr>
              <w:pStyle w:val="TableParagraph"/>
              <w:spacing w:line="223" w:lineRule="exact"/>
              <w:ind w:left="107"/>
              <w:rPr>
                <w:sz w:val="20"/>
              </w:rPr>
            </w:pPr>
            <w:r>
              <w:rPr>
                <w:sz w:val="20"/>
              </w:rPr>
              <w:t>10043-</w:t>
            </w:r>
          </w:p>
          <w:p w14:paraId="79DF7A18" w14:textId="77777777" w:rsidR="00B52DCC" w:rsidRDefault="00916648">
            <w:pPr>
              <w:pStyle w:val="TableParagraph"/>
              <w:spacing w:before="19"/>
              <w:ind w:left="107"/>
              <w:rPr>
                <w:sz w:val="20"/>
              </w:rPr>
            </w:pPr>
            <w:r>
              <w:rPr>
                <w:sz w:val="20"/>
              </w:rPr>
              <w:t>35-3/</w:t>
            </w:r>
          </w:p>
          <w:p w14:paraId="0D5BEF32" w14:textId="77777777" w:rsidR="00B52DCC" w:rsidRDefault="00916648">
            <w:pPr>
              <w:pStyle w:val="TableParagraph"/>
              <w:spacing w:before="179"/>
              <w:ind w:left="107"/>
              <w:rPr>
                <w:sz w:val="20"/>
              </w:rPr>
            </w:pPr>
            <w:r>
              <w:rPr>
                <w:sz w:val="20"/>
              </w:rPr>
              <w:t>11113-</w:t>
            </w:r>
          </w:p>
          <w:p w14:paraId="1AF40A0A" w14:textId="77777777" w:rsidR="00B52DCC" w:rsidRDefault="00916648">
            <w:pPr>
              <w:pStyle w:val="TableParagraph"/>
              <w:spacing w:before="17"/>
              <w:ind w:left="107"/>
              <w:rPr>
                <w:sz w:val="20"/>
              </w:rPr>
            </w:pPr>
            <w:r>
              <w:rPr>
                <w:sz w:val="20"/>
              </w:rPr>
              <w:t>50-1</w:t>
            </w:r>
          </w:p>
        </w:tc>
        <w:tc>
          <w:tcPr>
            <w:tcW w:w="991" w:type="dxa"/>
            <w:tcBorders>
              <w:bottom w:val="nil"/>
            </w:tcBorders>
          </w:tcPr>
          <w:p w14:paraId="1F31CFF1" w14:textId="77777777" w:rsidR="00B52DCC" w:rsidRDefault="00916648">
            <w:pPr>
              <w:pStyle w:val="TableParagraph"/>
              <w:spacing w:line="223" w:lineRule="exact"/>
              <w:ind w:left="107"/>
              <w:rPr>
                <w:sz w:val="20"/>
              </w:rPr>
            </w:pPr>
            <w:r>
              <w:rPr>
                <w:sz w:val="20"/>
              </w:rPr>
              <w:t>233-139-</w:t>
            </w:r>
          </w:p>
          <w:p w14:paraId="55030DC4" w14:textId="77777777" w:rsidR="00B52DCC" w:rsidRDefault="00916648">
            <w:pPr>
              <w:pStyle w:val="TableParagraph"/>
              <w:spacing w:before="19"/>
              <w:ind w:left="107"/>
              <w:rPr>
                <w:sz w:val="20"/>
              </w:rPr>
            </w:pPr>
            <w:r>
              <w:rPr>
                <w:sz w:val="20"/>
              </w:rPr>
              <w:t>2/</w:t>
            </w:r>
          </w:p>
          <w:p w14:paraId="71340166" w14:textId="77777777" w:rsidR="00B52DCC" w:rsidRDefault="00916648">
            <w:pPr>
              <w:pStyle w:val="TableParagraph"/>
              <w:spacing w:before="179"/>
              <w:ind w:left="190" w:right="383"/>
              <w:jc w:val="center"/>
              <w:rPr>
                <w:sz w:val="20"/>
              </w:rPr>
            </w:pPr>
            <w:r>
              <w:rPr>
                <w:sz w:val="20"/>
              </w:rPr>
              <w:t>234-</w:t>
            </w:r>
          </w:p>
          <w:p w14:paraId="7326A727" w14:textId="77777777" w:rsidR="00B52DCC" w:rsidRDefault="00916648">
            <w:pPr>
              <w:pStyle w:val="TableParagraph"/>
              <w:spacing w:before="17"/>
              <w:ind w:left="107"/>
              <w:rPr>
                <w:sz w:val="20"/>
              </w:rPr>
            </w:pPr>
            <w:r>
              <w:rPr>
                <w:sz w:val="20"/>
              </w:rPr>
              <w:t>343-4</w:t>
            </w:r>
          </w:p>
        </w:tc>
        <w:tc>
          <w:tcPr>
            <w:tcW w:w="1709" w:type="dxa"/>
            <w:tcBorders>
              <w:bottom w:val="nil"/>
            </w:tcBorders>
          </w:tcPr>
          <w:p w14:paraId="2CE7822C" w14:textId="77777777" w:rsidR="00B52DCC" w:rsidRDefault="00916648">
            <w:pPr>
              <w:pStyle w:val="TableParagraph"/>
              <w:spacing w:line="223" w:lineRule="exact"/>
              <w:ind w:left="108"/>
              <w:rPr>
                <w:sz w:val="20"/>
              </w:rPr>
            </w:pPr>
            <w:r>
              <w:rPr>
                <w:sz w:val="20"/>
              </w:rPr>
              <w:t>(a) Talk</w:t>
            </w:r>
          </w:p>
        </w:tc>
        <w:tc>
          <w:tcPr>
            <w:tcW w:w="1700" w:type="dxa"/>
            <w:tcBorders>
              <w:bottom w:val="nil"/>
            </w:tcBorders>
          </w:tcPr>
          <w:p w14:paraId="4879A754" w14:textId="77777777" w:rsidR="00B52DCC" w:rsidRDefault="00916648">
            <w:pPr>
              <w:pStyle w:val="TableParagraph"/>
              <w:spacing w:line="223" w:lineRule="exact"/>
              <w:ind w:left="108"/>
              <w:rPr>
                <w:sz w:val="20"/>
              </w:rPr>
            </w:pPr>
            <w:r>
              <w:rPr>
                <w:sz w:val="20"/>
              </w:rPr>
              <w:t>(a)% 5</w:t>
            </w:r>
          </w:p>
          <w:p w14:paraId="7E151715" w14:textId="77777777" w:rsidR="00B52DCC" w:rsidRDefault="00916648">
            <w:pPr>
              <w:pStyle w:val="TableParagraph"/>
              <w:spacing w:before="178"/>
              <w:ind w:left="108"/>
              <w:rPr>
                <w:sz w:val="20"/>
              </w:rPr>
            </w:pPr>
            <w:r>
              <w:rPr>
                <w:sz w:val="20"/>
              </w:rPr>
              <w:t>(borik asit olarak)</w:t>
            </w:r>
          </w:p>
        </w:tc>
        <w:tc>
          <w:tcPr>
            <w:tcW w:w="2261" w:type="dxa"/>
            <w:tcBorders>
              <w:bottom w:val="nil"/>
            </w:tcBorders>
          </w:tcPr>
          <w:p w14:paraId="0A236B1B" w14:textId="77777777" w:rsidR="00B52DCC" w:rsidRDefault="00916648">
            <w:pPr>
              <w:pStyle w:val="TableParagraph"/>
              <w:spacing w:line="259" w:lineRule="auto"/>
              <w:ind w:left="108"/>
              <w:rPr>
                <w:sz w:val="20"/>
              </w:rPr>
            </w:pPr>
            <w:r>
              <w:rPr>
                <w:sz w:val="20"/>
              </w:rPr>
              <w:t>(a) 3 yaş altı çocuklara yönelik ürünlerde kullanılmamalıdır.</w:t>
            </w:r>
          </w:p>
          <w:p w14:paraId="0BD0A2A2" w14:textId="77777777" w:rsidR="00B52DCC" w:rsidRDefault="00916648">
            <w:pPr>
              <w:pStyle w:val="TableParagraph"/>
              <w:spacing w:before="153" w:line="259" w:lineRule="auto"/>
              <w:ind w:left="108" w:right="123"/>
              <w:rPr>
                <w:sz w:val="20"/>
              </w:rPr>
            </w:pPr>
            <w:r>
              <w:rPr>
                <w:sz w:val="20"/>
              </w:rPr>
              <w:t>Serbest çözünebilir borat konsantrasyonu % 1,5 (borik asit olarak) ‘i</w:t>
            </w:r>
          </w:p>
          <w:p w14:paraId="5DFBE0B0" w14:textId="77777777" w:rsidR="00B52DCC" w:rsidRDefault="00916648">
            <w:pPr>
              <w:pStyle w:val="TableParagraph"/>
              <w:spacing w:before="1" w:line="259" w:lineRule="auto"/>
              <w:ind w:left="108" w:right="529"/>
              <w:rPr>
                <w:sz w:val="20"/>
              </w:rPr>
            </w:pPr>
            <w:r>
              <w:rPr>
                <w:sz w:val="20"/>
              </w:rPr>
              <w:t>aşması durumunda soyucu olarak ya da tahriş olmuş ciltte kullanılmamalıdır.</w:t>
            </w:r>
          </w:p>
        </w:tc>
        <w:tc>
          <w:tcPr>
            <w:tcW w:w="2693" w:type="dxa"/>
            <w:tcBorders>
              <w:bottom w:val="nil"/>
            </w:tcBorders>
          </w:tcPr>
          <w:p w14:paraId="22E7B6DA" w14:textId="77777777" w:rsidR="00B52DCC" w:rsidRDefault="00916648">
            <w:pPr>
              <w:pStyle w:val="TableParagraph"/>
              <w:spacing w:line="261" w:lineRule="auto"/>
              <w:ind w:left="110" w:right="470"/>
              <w:rPr>
                <w:sz w:val="20"/>
              </w:rPr>
            </w:pPr>
            <w:r>
              <w:rPr>
                <w:sz w:val="20"/>
              </w:rPr>
              <w:t>(a) 3 yaş altı çocuklar için kullanılmamalıdır.</w:t>
            </w:r>
          </w:p>
          <w:p w14:paraId="2E5E86CA" w14:textId="77777777" w:rsidR="00B52DCC" w:rsidRDefault="00916648">
            <w:pPr>
              <w:pStyle w:val="TableParagraph"/>
              <w:spacing w:before="149" w:line="256" w:lineRule="auto"/>
              <w:ind w:left="110" w:right="81"/>
              <w:rPr>
                <w:sz w:val="20"/>
              </w:rPr>
            </w:pPr>
            <w:r>
              <w:rPr>
                <w:sz w:val="20"/>
              </w:rPr>
              <w:t>Soyucu olarak ya da tahriş olmuş ciltte kullanılmamalıdır.</w:t>
            </w:r>
          </w:p>
        </w:tc>
      </w:tr>
      <w:tr w:rsidR="00B52DCC" w14:paraId="1C18B5CE" w14:textId="77777777">
        <w:trPr>
          <w:trHeight w:val="1181"/>
        </w:trPr>
        <w:tc>
          <w:tcPr>
            <w:tcW w:w="1416" w:type="dxa"/>
            <w:tcBorders>
              <w:top w:val="nil"/>
              <w:bottom w:val="nil"/>
            </w:tcBorders>
          </w:tcPr>
          <w:p w14:paraId="0785432A" w14:textId="77777777" w:rsidR="00B52DCC" w:rsidRDefault="00B52DCC">
            <w:pPr>
              <w:pStyle w:val="TableParagraph"/>
              <w:rPr>
                <w:sz w:val="20"/>
              </w:rPr>
            </w:pPr>
          </w:p>
        </w:tc>
        <w:tc>
          <w:tcPr>
            <w:tcW w:w="1984" w:type="dxa"/>
            <w:tcBorders>
              <w:top w:val="nil"/>
              <w:bottom w:val="nil"/>
            </w:tcBorders>
          </w:tcPr>
          <w:p w14:paraId="1E6E5656" w14:textId="77777777" w:rsidR="00B52DCC" w:rsidRDefault="00B52DCC">
            <w:pPr>
              <w:pStyle w:val="TableParagraph"/>
              <w:rPr>
                <w:sz w:val="20"/>
              </w:rPr>
            </w:pPr>
          </w:p>
        </w:tc>
        <w:tc>
          <w:tcPr>
            <w:tcW w:w="1704" w:type="dxa"/>
            <w:tcBorders>
              <w:top w:val="nil"/>
              <w:bottom w:val="nil"/>
            </w:tcBorders>
          </w:tcPr>
          <w:p w14:paraId="09F2DDF0" w14:textId="77777777" w:rsidR="00B52DCC" w:rsidRDefault="00B52DCC">
            <w:pPr>
              <w:pStyle w:val="TableParagraph"/>
              <w:rPr>
                <w:sz w:val="20"/>
              </w:rPr>
            </w:pPr>
          </w:p>
        </w:tc>
        <w:tc>
          <w:tcPr>
            <w:tcW w:w="993" w:type="dxa"/>
            <w:tcBorders>
              <w:top w:val="nil"/>
              <w:bottom w:val="nil"/>
            </w:tcBorders>
          </w:tcPr>
          <w:p w14:paraId="4538F89C" w14:textId="77777777" w:rsidR="00B52DCC" w:rsidRDefault="00B52DCC">
            <w:pPr>
              <w:pStyle w:val="TableParagraph"/>
              <w:rPr>
                <w:sz w:val="20"/>
              </w:rPr>
            </w:pPr>
          </w:p>
        </w:tc>
        <w:tc>
          <w:tcPr>
            <w:tcW w:w="991" w:type="dxa"/>
            <w:tcBorders>
              <w:top w:val="nil"/>
              <w:bottom w:val="nil"/>
            </w:tcBorders>
          </w:tcPr>
          <w:p w14:paraId="35A649E5" w14:textId="77777777" w:rsidR="00B52DCC" w:rsidRDefault="00B52DCC">
            <w:pPr>
              <w:pStyle w:val="TableParagraph"/>
              <w:rPr>
                <w:sz w:val="20"/>
              </w:rPr>
            </w:pPr>
          </w:p>
        </w:tc>
        <w:tc>
          <w:tcPr>
            <w:tcW w:w="1709" w:type="dxa"/>
            <w:tcBorders>
              <w:top w:val="nil"/>
              <w:bottom w:val="nil"/>
            </w:tcBorders>
          </w:tcPr>
          <w:p w14:paraId="476DAC22" w14:textId="77777777" w:rsidR="00B52DCC" w:rsidRDefault="00916648">
            <w:pPr>
              <w:pStyle w:val="TableParagraph"/>
              <w:spacing w:before="140" w:line="256" w:lineRule="auto"/>
              <w:ind w:left="108" w:right="349"/>
              <w:rPr>
                <w:sz w:val="20"/>
              </w:rPr>
            </w:pPr>
            <w:r>
              <w:rPr>
                <w:sz w:val="20"/>
              </w:rPr>
              <w:t>(b) Ağız bakım ürünleri</w:t>
            </w:r>
          </w:p>
        </w:tc>
        <w:tc>
          <w:tcPr>
            <w:tcW w:w="1700" w:type="dxa"/>
            <w:tcBorders>
              <w:top w:val="nil"/>
              <w:bottom w:val="nil"/>
            </w:tcBorders>
          </w:tcPr>
          <w:p w14:paraId="55717B4D" w14:textId="77777777" w:rsidR="00B52DCC" w:rsidRDefault="00916648">
            <w:pPr>
              <w:pStyle w:val="TableParagraph"/>
              <w:spacing w:before="140" w:line="256" w:lineRule="auto"/>
              <w:ind w:left="108" w:right="273"/>
              <w:rPr>
                <w:sz w:val="20"/>
              </w:rPr>
            </w:pPr>
            <w:r>
              <w:rPr>
                <w:sz w:val="20"/>
              </w:rPr>
              <w:t>(b) % 0,1 (borik asit olarak)</w:t>
            </w:r>
          </w:p>
        </w:tc>
        <w:tc>
          <w:tcPr>
            <w:tcW w:w="2261" w:type="dxa"/>
            <w:tcBorders>
              <w:top w:val="nil"/>
              <w:bottom w:val="nil"/>
            </w:tcBorders>
          </w:tcPr>
          <w:p w14:paraId="7D9428D6" w14:textId="77777777" w:rsidR="00B52DCC" w:rsidRDefault="00916648">
            <w:pPr>
              <w:pStyle w:val="TableParagraph"/>
              <w:spacing w:before="84" w:line="256" w:lineRule="auto"/>
              <w:ind w:left="108" w:right="310"/>
              <w:rPr>
                <w:sz w:val="20"/>
              </w:rPr>
            </w:pPr>
            <w:r>
              <w:rPr>
                <w:sz w:val="20"/>
              </w:rPr>
              <w:t>(b) 3 yaş altı</w:t>
            </w:r>
            <w:r>
              <w:rPr>
                <w:spacing w:val="-20"/>
                <w:sz w:val="20"/>
              </w:rPr>
              <w:t xml:space="preserve"> </w:t>
            </w:r>
            <w:r>
              <w:rPr>
                <w:sz w:val="20"/>
              </w:rPr>
              <w:t>çocuklara yönelik</w:t>
            </w:r>
            <w:r>
              <w:rPr>
                <w:spacing w:val="47"/>
                <w:sz w:val="20"/>
              </w:rPr>
              <w:t xml:space="preserve"> </w:t>
            </w:r>
            <w:r>
              <w:rPr>
                <w:sz w:val="20"/>
              </w:rPr>
              <w:t>ürünlerde</w:t>
            </w:r>
          </w:p>
          <w:p w14:paraId="37EFA137" w14:textId="77777777" w:rsidR="00B52DCC" w:rsidRDefault="00916648">
            <w:pPr>
              <w:pStyle w:val="TableParagraph"/>
              <w:spacing w:before="5"/>
              <w:ind w:left="108"/>
              <w:rPr>
                <w:sz w:val="20"/>
              </w:rPr>
            </w:pPr>
            <w:r>
              <w:rPr>
                <w:sz w:val="20"/>
              </w:rPr>
              <w:t>kullanılmamalıdır.</w:t>
            </w:r>
          </w:p>
        </w:tc>
        <w:tc>
          <w:tcPr>
            <w:tcW w:w="2693" w:type="dxa"/>
            <w:tcBorders>
              <w:top w:val="nil"/>
              <w:bottom w:val="nil"/>
            </w:tcBorders>
          </w:tcPr>
          <w:p w14:paraId="7F087E0A" w14:textId="77777777" w:rsidR="00B52DCC" w:rsidRDefault="00B52DCC">
            <w:pPr>
              <w:pStyle w:val="TableParagraph"/>
              <w:spacing w:before="10"/>
              <w:rPr>
                <w:b/>
                <w:sz w:val="19"/>
              </w:rPr>
            </w:pPr>
          </w:p>
          <w:p w14:paraId="03D83548" w14:textId="77777777" w:rsidR="00B52DCC" w:rsidRDefault="00916648">
            <w:pPr>
              <w:pStyle w:val="TableParagraph"/>
              <w:spacing w:line="256" w:lineRule="auto"/>
              <w:ind w:left="110" w:right="81"/>
              <w:rPr>
                <w:sz w:val="20"/>
              </w:rPr>
            </w:pPr>
            <w:r>
              <w:rPr>
                <w:sz w:val="20"/>
              </w:rPr>
              <w:t>(b) Yutulmamalıdır. 3 yaş altı çocuklar için</w:t>
            </w:r>
          </w:p>
          <w:p w14:paraId="1880B126" w14:textId="77777777" w:rsidR="00B52DCC" w:rsidRDefault="00916648">
            <w:pPr>
              <w:pStyle w:val="TableParagraph"/>
              <w:spacing w:before="5"/>
              <w:ind w:left="110"/>
              <w:rPr>
                <w:sz w:val="20"/>
              </w:rPr>
            </w:pPr>
            <w:r>
              <w:rPr>
                <w:sz w:val="20"/>
              </w:rPr>
              <w:t>kullanılmamalıdır.</w:t>
            </w:r>
          </w:p>
        </w:tc>
      </w:tr>
      <w:tr w:rsidR="00B52DCC" w14:paraId="7AF97DDA" w14:textId="77777777">
        <w:trPr>
          <w:trHeight w:val="1752"/>
        </w:trPr>
        <w:tc>
          <w:tcPr>
            <w:tcW w:w="1416" w:type="dxa"/>
            <w:tcBorders>
              <w:top w:val="nil"/>
            </w:tcBorders>
          </w:tcPr>
          <w:p w14:paraId="7B035FBF" w14:textId="77777777" w:rsidR="00B52DCC" w:rsidRDefault="00B52DCC">
            <w:pPr>
              <w:pStyle w:val="TableParagraph"/>
              <w:rPr>
                <w:sz w:val="20"/>
              </w:rPr>
            </w:pPr>
          </w:p>
        </w:tc>
        <w:tc>
          <w:tcPr>
            <w:tcW w:w="1984" w:type="dxa"/>
            <w:tcBorders>
              <w:top w:val="nil"/>
            </w:tcBorders>
          </w:tcPr>
          <w:p w14:paraId="4B7D2044" w14:textId="77777777" w:rsidR="00B52DCC" w:rsidRDefault="00B52DCC">
            <w:pPr>
              <w:pStyle w:val="TableParagraph"/>
              <w:rPr>
                <w:sz w:val="20"/>
              </w:rPr>
            </w:pPr>
          </w:p>
        </w:tc>
        <w:tc>
          <w:tcPr>
            <w:tcW w:w="1704" w:type="dxa"/>
            <w:tcBorders>
              <w:top w:val="nil"/>
            </w:tcBorders>
          </w:tcPr>
          <w:p w14:paraId="1A4BB08A" w14:textId="77777777" w:rsidR="00B52DCC" w:rsidRDefault="00B52DCC">
            <w:pPr>
              <w:pStyle w:val="TableParagraph"/>
              <w:rPr>
                <w:sz w:val="20"/>
              </w:rPr>
            </w:pPr>
          </w:p>
        </w:tc>
        <w:tc>
          <w:tcPr>
            <w:tcW w:w="993" w:type="dxa"/>
            <w:tcBorders>
              <w:top w:val="nil"/>
            </w:tcBorders>
          </w:tcPr>
          <w:p w14:paraId="64C05DD2" w14:textId="77777777" w:rsidR="00B52DCC" w:rsidRDefault="00B52DCC">
            <w:pPr>
              <w:pStyle w:val="TableParagraph"/>
              <w:rPr>
                <w:sz w:val="20"/>
              </w:rPr>
            </w:pPr>
          </w:p>
        </w:tc>
        <w:tc>
          <w:tcPr>
            <w:tcW w:w="991" w:type="dxa"/>
            <w:tcBorders>
              <w:top w:val="nil"/>
            </w:tcBorders>
          </w:tcPr>
          <w:p w14:paraId="42DC2A44" w14:textId="77777777" w:rsidR="00B52DCC" w:rsidRDefault="00B52DCC">
            <w:pPr>
              <w:pStyle w:val="TableParagraph"/>
              <w:rPr>
                <w:sz w:val="20"/>
              </w:rPr>
            </w:pPr>
          </w:p>
        </w:tc>
        <w:tc>
          <w:tcPr>
            <w:tcW w:w="1709" w:type="dxa"/>
            <w:tcBorders>
              <w:top w:val="nil"/>
            </w:tcBorders>
          </w:tcPr>
          <w:p w14:paraId="134E388A" w14:textId="77777777" w:rsidR="00B52DCC" w:rsidRDefault="00B52DCC">
            <w:pPr>
              <w:pStyle w:val="TableParagraph"/>
              <w:rPr>
                <w:b/>
              </w:rPr>
            </w:pPr>
          </w:p>
          <w:p w14:paraId="3ADBC4B3" w14:textId="77777777" w:rsidR="00B52DCC" w:rsidRDefault="00916648">
            <w:pPr>
              <w:pStyle w:val="TableParagraph"/>
              <w:spacing w:before="179"/>
              <w:ind w:left="108"/>
              <w:rPr>
                <w:sz w:val="20"/>
              </w:rPr>
            </w:pPr>
            <w:r>
              <w:rPr>
                <w:sz w:val="20"/>
              </w:rPr>
              <w:t>(c) Diğer ürünler</w:t>
            </w:r>
          </w:p>
          <w:p w14:paraId="1C15D435" w14:textId="77777777" w:rsidR="00B52DCC" w:rsidRDefault="00916648">
            <w:pPr>
              <w:pStyle w:val="TableParagraph"/>
              <w:spacing w:before="178" w:line="259" w:lineRule="auto"/>
              <w:ind w:left="108"/>
              <w:rPr>
                <w:sz w:val="20"/>
              </w:rPr>
            </w:pPr>
            <w:r>
              <w:rPr>
                <w:sz w:val="20"/>
              </w:rPr>
              <w:t>(banyo ürünleri ve saç dalgalandırıcı ürünler hariç)</w:t>
            </w:r>
          </w:p>
        </w:tc>
        <w:tc>
          <w:tcPr>
            <w:tcW w:w="1700" w:type="dxa"/>
            <w:tcBorders>
              <w:top w:val="nil"/>
            </w:tcBorders>
          </w:tcPr>
          <w:p w14:paraId="0C7AAC2E" w14:textId="77777777" w:rsidR="00B52DCC" w:rsidRDefault="00B52DCC">
            <w:pPr>
              <w:pStyle w:val="TableParagraph"/>
              <w:rPr>
                <w:b/>
              </w:rPr>
            </w:pPr>
          </w:p>
          <w:p w14:paraId="592C19A8" w14:textId="77777777" w:rsidR="00B52DCC" w:rsidRDefault="00916648">
            <w:pPr>
              <w:pStyle w:val="TableParagraph"/>
              <w:spacing w:before="179" w:line="256" w:lineRule="auto"/>
              <w:ind w:left="108" w:right="273"/>
              <w:rPr>
                <w:sz w:val="20"/>
              </w:rPr>
            </w:pPr>
            <w:r>
              <w:rPr>
                <w:sz w:val="20"/>
              </w:rPr>
              <w:t>(c) % 3 (borik asit olarak)</w:t>
            </w:r>
          </w:p>
        </w:tc>
        <w:tc>
          <w:tcPr>
            <w:tcW w:w="2261" w:type="dxa"/>
            <w:tcBorders>
              <w:top w:val="nil"/>
            </w:tcBorders>
          </w:tcPr>
          <w:p w14:paraId="0BE11DAC" w14:textId="77777777" w:rsidR="00B52DCC" w:rsidRDefault="00B52DCC">
            <w:pPr>
              <w:pStyle w:val="TableParagraph"/>
              <w:spacing w:before="9"/>
              <w:rPr>
                <w:b/>
                <w:sz w:val="18"/>
              </w:rPr>
            </w:pPr>
          </w:p>
          <w:p w14:paraId="563C0894" w14:textId="77777777" w:rsidR="00B52DCC" w:rsidRDefault="00916648">
            <w:pPr>
              <w:pStyle w:val="TableParagraph"/>
              <w:spacing w:line="256" w:lineRule="auto"/>
              <w:ind w:left="108"/>
              <w:rPr>
                <w:sz w:val="20"/>
              </w:rPr>
            </w:pPr>
            <w:r>
              <w:rPr>
                <w:sz w:val="20"/>
              </w:rPr>
              <w:t>(c) 3 yaş altı çocuklara yönelik ürünlerde</w:t>
            </w:r>
          </w:p>
          <w:p w14:paraId="5821FF57" w14:textId="77777777" w:rsidR="00B52DCC" w:rsidRDefault="00916648">
            <w:pPr>
              <w:pStyle w:val="TableParagraph"/>
              <w:spacing w:before="5"/>
              <w:ind w:left="108"/>
              <w:rPr>
                <w:sz w:val="20"/>
              </w:rPr>
            </w:pPr>
            <w:r>
              <w:rPr>
                <w:sz w:val="20"/>
              </w:rPr>
              <w:t>kullanılmamalıdır.</w:t>
            </w:r>
          </w:p>
          <w:p w14:paraId="2B4D83D3" w14:textId="77777777" w:rsidR="00B52DCC" w:rsidRDefault="00916648">
            <w:pPr>
              <w:pStyle w:val="TableParagraph"/>
              <w:spacing w:before="178" w:line="256" w:lineRule="auto"/>
              <w:ind w:left="108" w:right="123"/>
              <w:rPr>
                <w:sz w:val="20"/>
              </w:rPr>
            </w:pPr>
            <w:r>
              <w:rPr>
                <w:sz w:val="20"/>
              </w:rPr>
              <w:t>Serbest çözünebilir borat konsantrasyonu % 1,5</w:t>
            </w:r>
          </w:p>
        </w:tc>
        <w:tc>
          <w:tcPr>
            <w:tcW w:w="2693" w:type="dxa"/>
            <w:tcBorders>
              <w:top w:val="nil"/>
            </w:tcBorders>
          </w:tcPr>
          <w:p w14:paraId="57C6F99C" w14:textId="77777777" w:rsidR="00B52DCC" w:rsidRDefault="00B52DCC">
            <w:pPr>
              <w:pStyle w:val="TableParagraph"/>
              <w:spacing w:before="4"/>
              <w:rPr>
                <w:b/>
                <w:sz w:val="31"/>
              </w:rPr>
            </w:pPr>
          </w:p>
          <w:p w14:paraId="0762CC36" w14:textId="77777777" w:rsidR="00B52DCC" w:rsidRDefault="00916648">
            <w:pPr>
              <w:pStyle w:val="TableParagraph"/>
              <w:spacing w:line="256" w:lineRule="auto"/>
              <w:ind w:left="110" w:right="470"/>
              <w:rPr>
                <w:sz w:val="20"/>
              </w:rPr>
            </w:pPr>
            <w:r>
              <w:rPr>
                <w:sz w:val="20"/>
              </w:rPr>
              <w:t>(c) 3 yaş altı çocuklar için kullanılmamalıdır.</w:t>
            </w:r>
          </w:p>
          <w:p w14:paraId="7440F4BA" w14:textId="77777777" w:rsidR="00B52DCC" w:rsidRDefault="00916648">
            <w:pPr>
              <w:pStyle w:val="TableParagraph"/>
              <w:spacing w:before="163" w:line="261" w:lineRule="auto"/>
              <w:ind w:left="110" w:right="81"/>
              <w:rPr>
                <w:sz w:val="20"/>
              </w:rPr>
            </w:pPr>
            <w:r>
              <w:rPr>
                <w:sz w:val="20"/>
              </w:rPr>
              <w:t>Soyucu olarak ya da tahriş olmuş ciltte kullanılmamalıdır.</w:t>
            </w:r>
          </w:p>
        </w:tc>
      </w:tr>
    </w:tbl>
    <w:p w14:paraId="505DFED1"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4105840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09318B6" w14:textId="77777777">
        <w:trPr>
          <w:trHeight w:val="1401"/>
        </w:trPr>
        <w:tc>
          <w:tcPr>
            <w:tcW w:w="1416" w:type="dxa"/>
          </w:tcPr>
          <w:p w14:paraId="0BA79E53" w14:textId="77777777" w:rsidR="00B52DCC" w:rsidRDefault="00B52DCC">
            <w:pPr>
              <w:pStyle w:val="TableParagraph"/>
              <w:rPr>
                <w:sz w:val="18"/>
              </w:rPr>
            </w:pPr>
          </w:p>
        </w:tc>
        <w:tc>
          <w:tcPr>
            <w:tcW w:w="1984" w:type="dxa"/>
          </w:tcPr>
          <w:p w14:paraId="38718116" w14:textId="77777777" w:rsidR="00B52DCC" w:rsidRDefault="00B52DCC">
            <w:pPr>
              <w:pStyle w:val="TableParagraph"/>
              <w:rPr>
                <w:sz w:val="18"/>
              </w:rPr>
            </w:pPr>
          </w:p>
        </w:tc>
        <w:tc>
          <w:tcPr>
            <w:tcW w:w="1704" w:type="dxa"/>
          </w:tcPr>
          <w:p w14:paraId="757205E6" w14:textId="77777777" w:rsidR="00B52DCC" w:rsidRDefault="00B52DCC">
            <w:pPr>
              <w:pStyle w:val="TableParagraph"/>
              <w:rPr>
                <w:sz w:val="18"/>
              </w:rPr>
            </w:pPr>
          </w:p>
        </w:tc>
        <w:tc>
          <w:tcPr>
            <w:tcW w:w="993" w:type="dxa"/>
          </w:tcPr>
          <w:p w14:paraId="325951C0" w14:textId="77777777" w:rsidR="00B52DCC" w:rsidRDefault="00B52DCC">
            <w:pPr>
              <w:pStyle w:val="TableParagraph"/>
              <w:rPr>
                <w:sz w:val="18"/>
              </w:rPr>
            </w:pPr>
          </w:p>
        </w:tc>
        <w:tc>
          <w:tcPr>
            <w:tcW w:w="991" w:type="dxa"/>
          </w:tcPr>
          <w:p w14:paraId="27A1FCB5" w14:textId="77777777" w:rsidR="00B52DCC" w:rsidRDefault="00B52DCC">
            <w:pPr>
              <w:pStyle w:val="TableParagraph"/>
              <w:rPr>
                <w:sz w:val="18"/>
              </w:rPr>
            </w:pPr>
          </w:p>
        </w:tc>
        <w:tc>
          <w:tcPr>
            <w:tcW w:w="1709" w:type="dxa"/>
          </w:tcPr>
          <w:p w14:paraId="0C6869F3" w14:textId="77777777" w:rsidR="00B52DCC" w:rsidRDefault="00B52DCC">
            <w:pPr>
              <w:pStyle w:val="TableParagraph"/>
              <w:rPr>
                <w:sz w:val="18"/>
              </w:rPr>
            </w:pPr>
          </w:p>
        </w:tc>
        <w:tc>
          <w:tcPr>
            <w:tcW w:w="1700" w:type="dxa"/>
          </w:tcPr>
          <w:p w14:paraId="1CB5399D" w14:textId="77777777" w:rsidR="00B52DCC" w:rsidRDefault="00B52DCC">
            <w:pPr>
              <w:pStyle w:val="TableParagraph"/>
              <w:rPr>
                <w:sz w:val="18"/>
              </w:rPr>
            </w:pPr>
          </w:p>
        </w:tc>
        <w:tc>
          <w:tcPr>
            <w:tcW w:w="2261" w:type="dxa"/>
          </w:tcPr>
          <w:p w14:paraId="6F70078F" w14:textId="77777777" w:rsidR="00B52DCC" w:rsidRDefault="00916648">
            <w:pPr>
              <w:pStyle w:val="TableParagraph"/>
              <w:spacing w:line="259" w:lineRule="auto"/>
              <w:ind w:left="108" w:right="310"/>
              <w:rPr>
                <w:sz w:val="20"/>
              </w:rPr>
            </w:pPr>
            <w:r>
              <w:rPr>
                <w:sz w:val="20"/>
              </w:rPr>
              <w:t>(borik asit olarak) ‘i aşması durumunda soyucu olarak ya da tahriş olmuş ciltte kullanılmamalıdır.</w:t>
            </w:r>
          </w:p>
        </w:tc>
        <w:tc>
          <w:tcPr>
            <w:tcW w:w="2693" w:type="dxa"/>
          </w:tcPr>
          <w:p w14:paraId="37DEFCC0" w14:textId="77777777" w:rsidR="00B52DCC" w:rsidRDefault="00B52DCC">
            <w:pPr>
              <w:pStyle w:val="TableParagraph"/>
              <w:rPr>
                <w:sz w:val="18"/>
              </w:rPr>
            </w:pPr>
          </w:p>
        </w:tc>
      </w:tr>
      <w:tr w:rsidR="00B52DCC" w14:paraId="31CD6294" w14:textId="77777777">
        <w:trPr>
          <w:trHeight w:val="1723"/>
        </w:trPr>
        <w:tc>
          <w:tcPr>
            <w:tcW w:w="1416" w:type="dxa"/>
          </w:tcPr>
          <w:p w14:paraId="2627B21F" w14:textId="77777777" w:rsidR="00B52DCC" w:rsidRDefault="00916648">
            <w:pPr>
              <w:pStyle w:val="TableParagraph"/>
              <w:spacing w:line="223" w:lineRule="exact"/>
              <w:ind w:left="107"/>
              <w:rPr>
                <w:sz w:val="20"/>
              </w:rPr>
            </w:pPr>
            <w:r>
              <w:rPr>
                <w:sz w:val="20"/>
              </w:rPr>
              <w:t>1b</w:t>
            </w:r>
          </w:p>
        </w:tc>
        <w:tc>
          <w:tcPr>
            <w:tcW w:w="1984" w:type="dxa"/>
          </w:tcPr>
          <w:p w14:paraId="5BE904FC" w14:textId="77777777" w:rsidR="00B52DCC" w:rsidRDefault="00916648">
            <w:pPr>
              <w:pStyle w:val="TableParagraph"/>
              <w:spacing w:line="261" w:lineRule="auto"/>
              <w:ind w:left="105"/>
              <w:rPr>
                <w:sz w:val="20"/>
              </w:rPr>
            </w:pPr>
            <w:r>
              <w:rPr>
                <w:sz w:val="20"/>
              </w:rPr>
              <w:t>Tetraboratlar (aynı zamanda 1a’ya</w:t>
            </w:r>
          </w:p>
          <w:p w14:paraId="157125F5" w14:textId="77777777" w:rsidR="00B52DCC" w:rsidRDefault="00916648">
            <w:pPr>
              <w:pStyle w:val="TableParagraph"/>
              <w:spacing w:line="226" w:lineRule="exact"/>
              <w:ind w:left="105"/>
              <w:rPr>
                <w:sz w:val="20"/>
              </w:rPr>
            </w:pPr>
            <w:r>
              <w:rPr>
                <w:sz w:val="20"/>
              </w:rPr>
              <w:t>bakınız)</w:t>
            </w:r>
          </w:p>
        </w:tc>
        <w:tc>
          <w:tcPr>
            <w:tcW w:w="1704" w:type="dxa"/>
          </w:tcPr>
          <w:p w14:paraId="30C9E11A" w14:textId="77777777" w:rsidR="00B52DCC" w:rsidRDefault="00B52DCC">
            <w:pPr>
              <w:pStyle w:val="TableParagraph"/>
              <w:rPr>
                <w:sz w:val="18"/>
              </w:rPr>
            </w:pPr>
          </w:p>
        </w:tc>
        <w:tc>
          <w:tcPr>
            <w:tcW w:w="993" w:type="dxa"/>
          </w:tcPr>
          <w:p w14:paraId="4BCD65A8" w14:textId="77777777" w:rsidR="00B52DCC" w:rsidRDefault="00B52DCC">
            <w:pPr>
              <w:pStyle w:val="TableParagraph"/>
              <w:rPr>
                <w:sz w:val="18"/>
              </w:rPr>
            </w:pPr>
          </w:p>
        </w:tc>
        <w:tc>
          <w:tcPr>
            <w:tcW w:w="991" w:type="dxa"/>
          </w:tcPr>
          <w:p w14:paraId="21C1B540" w14:textId="77777777" w:rsidR="00B52DCC" w:rsidRDefault="00B52DCC">
            <w:pPr>
              <w:pStyle w:val="TableParagraph"/>
              <w:rPr>
                <w:sz w:val="18"/>
              </w:rPr>
            </w:pPr>
          </w:p>
        </w:tc>
        <w:tc>
          <w:tcPr>
            <w:tcW w:w="1709" w:type="dxa"/>
          </w:tcPr>
          <w:p w14:paraId="1F531C36" w14:textId="77777777" w:rsidR="00B52DCC" w:rsidRDefault="00916648">
            <w:pPr>
              <w:pStyle w:val="TableParagraph"/>
              <w:numPr>
                <w:ilvl w:val="0"/>
                <w:numId w:val="215"/>
              </w:numPr>
              <w:tabs>
                <w:tab w:val="left" w:pos="331"/>
              </w:tabs>
              <w:spacing w:line="223" w:lineRule="exact"/>
              <w:ind w:hanging="222"/>
              <w:rPr>
                <w:sz w:val="20"/>
              </w:rPr>
            </w:pPr>
            <w:r>
              <w:rPr>
                <w:sz w:val="20"/>
              </w:rPr>
              <w:t>Banyo ürünleri</w:t>
            </w:r>
          </w:p>
          <w:p w14:paraId="526E13CA" w14:textId="77777777" w:rsidR="00B52DCC" w:rsidRDefault="00B52DCC">
            <w:pPr>
              <w:pStyle w:val="TableParagraph"/>
            </w:pPr>
          </w:p>
          <w:p w14:paraId="63FA13DB" w14:textId="77777777" w:rsidR="00B52DCC" w:rsidRDefault="00B52DCC">
            <w:pPr>
              <w:pStyle w:val="TableParagraph"/>
            </w:pPr>
          </w:p>
          <w:p w14:paraId="0BD8B2D8" w14:textId="77777777" w:rsidR="00B52DCC" w:rsidRDefault="00B52DCC">
            <w:pPr>
              <w:pStyle w:val="TableParagraph"/>
            </w:pPr>
          </w:p>
          <w:p w14:paraId="1351CCBB" w14:textId="77777777" w:rsidR="00B52DCC" w:rsidRDefault="00B52DCC">
            <w:pPr>
              <w:pStyle w:val="TableParagraph"/>
              <w:spacing w:before="8"/>
              <w:rPr>
                <w:sz w:val="20"/>
              </w:rPr>
            </w:pPr>
          </w:p>
          <w:p w14:paraId="4427E79E" w14:textId="77777777" w:rsidR="00B52DCC" w:rsidRDefault="00916648">
            <w:pPr>
              <w:pStyle w:val="TableParagraph"/>
              <w:numPr>
                <w:ilvl w:val="0"/>
                <w:numId w:val="215"/>
              </w:numPr>
              <w:tabs>
                <w:tab w:val="left" w:pos="343"/>
              </w:tabs>
              <w:ind w:left="342" w:hanging="234"/>
              <w:rPr>
                <w:sz w:val="20"/>
              </w:rPr>
            </w:pPr>
            <w:r>
              <w:rPr>
                <w:sz w:val="20"/>
              </w:rPr>
              <w:t>Saç</w:t>
            </w:r>
            <w:r>
              <w:rPr>
                <w:spacing w:val="-2"/>
                <w:sz w:val="20"/>
              </w:rPr>
              <w:t xml:space="preserve"> </w:t>
            </w:r>
            <w:r>
              <w:rPr>
                <w:sz w:val="20"/>
              </w:rPr>
              <w:t>ürünleri</w:t>
            </w:r>
          </w:p>
        </w:tc>
        <w:tc>
          <w:tcPr>
            <w:tcW w:w="1700" w:type="dxa"/>
          </w:tcPr>
          <w:p w14:paraId="49ED6F64" w14:textId="77777777" w:rsidR="00B52DCC" w:rsidRDefault="00916648">
            <w:pPr>
              <w:pStyle w:val="TableParagraph"/>
              <w:numPr>
                <w:ilvl w:val="0"/>
                <w:numId w:val="214"/>
              </w:numPr>
              <w:tabs>
                <w:tab w:val="left" w:pos="331"/>
              </w:tabs>
              <w:spacing w:line="261" w:lineRule="auto"/>
              <w:ind w:right="381" w:firstLine="0"/>
              <w:rPr>
                <w:sz w:val="20"/>
              </w:rPr>
            </w:pPr>
            <w:r>
              <w:rPr>
                <w:sz w:val="20"/>
              </w:rPr>
              <w:t xml:space="preserve">%18 </w:t>
            </w:r>
            <w:r>
              <w:rPr>
                <w:spacing w:val="-3"/>
                <w:sz w:val="20"/>
              </w:rPr>
              <w:t xml:space="preserve">(borik </w:t>
            </w:r>
            <w:r>
              <w:rPr>
                <w:sz w:val="20"/>
              </w:rPr>
              <w:t>asit</w:t>
            </w:r>
            <w:r>
              <w:rPr>
                <w:spacing w:val="-2"/>
                <w:sz w:val="20"/>
              </w:rPr>
              <w:t xml:space="preserve"> </w:t>
            </w:r>
            <w:r>
              <w:rPr>
                <w:sz w:val="20"/>
              </w:rPr>
              <w:t>olarak)</w:t>
            </w:r>
          </w:p>
          <w:p w14:paraId="34D724BF" w14:textId="77777777" w:rsidR="00B52DCC" w:rsidRDefault="00B52DCC">
            <w:pPr>
              <w:pStyle w:val="TableParagraph"/>
            </w:pPr>
          </w:p>
          <w:p w14:paraId="3CA98FEC" w14:textId="77777777" w:rsidR="00B52DCC" w:rsidRDefault="00B52DCC">
            <w:pPr>
              <w:pStyle w:val="TableParagraph"/>
              <w:spacing w:before="5"/>
              <w:rPr>
                <w:sz w:val="26"/>
              </w:rPr>
            </w:pPr>
          </w:p>
          <w:p w14:paraId="50033716" w14:textId="77777777" w:rsidR="00B52DCC" w:rsidRDefault="00916648">
            <w:pPr>
              <w:pStyle w:val="TableParagraph"/>
              <w:numPr>
                <w:ilvl w:val="0"/>
                <w:numId w:val="214"/>
              </w:numPr>
              <w:tabs>
                <w:tab w:val="left" w:pos="344"/>
              </w:tabs>
              <w:spacing w:before="1" w:line="256" w:lineRule="auto"/>
              <w:ind w:right="215" w:firstLine="0"/>
              <w:rPr>
                <w:sz w:val="20"/>
              </w:rPr>
            </w:pPr>
            <w:r>
              <w:rPr>
                <w:sz w:val="20"/>
              </w:rPr>
              <w:t xml:space="preserve">%8 (borik </w:t>
            </w:r>
            <w:r>
              <w:rPr>
                <w:spacing w:val="-4"/>
                <w:sz w:val="20"/>
              </w:rPr>
              <w:t xml:space="preserve">asit </w:t>
            </w:r>
            <w:r>
              <w:rPr>
                <w:sz w:val="20"/>
              </w:rPr>
              <w:t>olarak)</w:t>
            </w:r>
          </w:p>
        </w:tc>
        <w:tc>
          <w:tcPr>
            <w:tcW w:w="2261" w:type="dxa"/>
          </w:tcPr>
          <w:p w14:paraId="2665257B" w14:textId="77777777" w:rsidR="00B52DCC" w:rsidRDefault="00916648">
            <w:pPr>
              <w:pStyle w:val="TableParagraph"/>
              <w:spacing w:line="261" w:lineRule="auto"/>
              <w:ind w:left="108"/>
              <w:rPr>
                <w:sz w:val="20"/>
              </w:rPr>
            </w:pPr>
            <w:r>
              <w:rPr>
                <w:sz w:val="20"/>
              </w:rPr>
              <w:t>(a) 3 yaş altı çocuklara yönelik ürünlerde</w:t>
            </w:r>
          </w:p>
          <w:p w14:paraId="115B9509" w14:textId="77777777" w:rsidR="00B52DCC" w:rsidRDefault="00916648">
            <w:pPr>
              <w:pStyle w:val="TableParagraph"/>
              <w:spacing w:line="226" w:lineRule="exact"/>
              <w:ind w:left="108"/>
              <w:rPr>
                <w:sz w:val="20"/>
              </w:rPr>
            </w:pPr>
            <w:r>
              <w:rPr>
                <w:sz w:val="20"/>
              </w:rPr>
              <w:t>kullanılmamalıdır.</w:t>
            </w:r>
          </w:p>
        </w:tc>
        <w:tc>
          <w:tcPr>
            <w:tcW w:w="2693" w:type="dxa"/>
          </w:tcPr>
          <w:p w14:paraId="01713A56" w14:textId="77777777" w:rsidR="00B52DCC" w:rsidRDefault="00916648">
            <w:pPr>
              <w:pStyle w:val="TableParagraph"/>
              <w:numPr>
                <w:ilvl w:val="0"/>
                <w:numId w:val="213"/>
              </w:numPr>
              <w:tabs>
                <w:tab w:val="left" w:pos="384"/>
              </w:tabs>
              <w:spacing w:line="261" w:lineRule="auto"/>
              <w:ind w:right="490" w:firstLine="0"/>
              <w:rPr>
                <w:sz w:val="20"/>
              </w:rPr>
            </w:pPr>
            <w:r>
              <w:rPr>
                <w:sz w:val="20"/>
              </w:rPr>
              <w:t xml:space="preserve">3 yaş altı çocuklar </w:t>
            </w:r>
            <w:r>
              <w:rPr>
                <w:spacing w:val="-4"/>
                <w:sz w:val="20"/>
              </w:rPr>
              <w:t xml:space="preserve">için </w:t>
            </w:r>
            <w:r>
              <w:rPr>
                <w:sz w:val="20"/>
              </w:rPr>
              <w:t>kullanılmamalıdır.</w:t>
            </w:r>
          </w:p>
          <w:p w14:paraId="6FD7B454" w14:textId="77777777" w:rsidR="00B52DCC" w:rsidRDefault="00B52DCC">
            <w:pPr>
              <w:pStyle w:val="TableParagraph"/>
            </w:pPr>
          </w:p>
          <w:p w14:paraId="412DF879" w14:textId="77777777" w:rsidR="00B52DCC" w:rsidRDefault="00B52DCC">
            <w:pPr>
              <w:pStyle w:val="TableParagraph"/>
              <w:spacing w:before="5"/>
              <w:rPr>
                <w:sz w:val="26"/>
              </w:rPr>
            </w:pPr>
          </w:p>
          <w:p w14:paraId="1BA20603" w14:textId="77777777" w:rsidR="00B52DCC" w:rsidRDefault="00916648">
            <w:pPr>
              <w:pStyle w:val="TableParagraph"/>
              <w:numPr>
                <w:ilvl w:val="0"/>
                <w:numId w:val="213"/>
              </w:numPr>
              <w:tabs>
                <w:tab w:val="left" w:pos="395"/>
              </w:tabs>
              <w:spacing w:before="1"/>
              <w:ind w:left="394" w:hanging="284"/>
              <w:rPr>
                <w:sz w:val="20"/>
              </w:rPr>
            </w:pPr>
            <w:r>
              <w:rPr>
                <w:sz w:val="20"/>
              </w:rPr>
              <w:t>İyice</w:t>
            </w:r>
            <w:r>
              <w:rPr>
                <w:spacing w:val="-1"/>
                <w:sz w:val="20"/>
              </w:rPr>
              <w:t xml:space="preserve"> </w:t>
            </w:r>
            <w:r>
              <w:rPr>
                <w:sz w:val="20"/>
              </w:rPr>
              <w:t>durulayınız.</w:t>
            </w:r>
          </w:p>
        </w:tc>
      </w:tr>
      <w:tr w:rsidR="00B52DCC" w14:paraId="5FC4B9FB" w14:textId="77777777">
        <w:trPr>
          <w:trHeight w:val="2241"/>
        </w:trPr>
        <w:tc>
          <w:tcPr>
            <w:tcW w:w="1416" w:type="dxa"/>
            <w:tcBorders>
              <w:bottom w:val="nil"/>
            </w:tcBorders>
          </w:tcPr>
          <w:p w14:paraId="2F4B982A" w14:textId="77777777" w:rsidR="00B52DCC" w:rsidRDefault="00916648">
            <w:pPr>
              <w:pStyle w:val="TableParagraph"/>
              <w:spacing w:line="223" w:lineRule="exact"/>
              <w:ind w:left="107"/>
              <w:rPr>
                <w:sz w:val="20"/>
              </w:rPr>
            </w:pPr>
            <w:r>
              <w:rPr>
                <w:sz w:val="20"/>
              </w:rPr>
              <w:t>2a</w:t>
            </w:r>
          </w:p>
        </w:tc>
        <w:tc>
          <w:tcPr>
            <w:tcW w:w="1984" w:type="dxa"/>
            <w:tcBorders>
              <w:bottom w:val="nil"/>
            </w:tcBorders>
          </w:tcPr>
          <w:p w14:paraId="02195948" w14:textId="77777777" w:rsidR="00B52DCC" w:rsidRDefault="00916648">
            <w:pPr>
              <w:pStyle w:val="TableParagraph"/>
              <w:spacing w:line="256" w:lineRule="auto"/>
              <w:ind w:left="105"/>
              <w:rPr>
                <w:sz w:val="20"/>
              </w:rPr>
            </w:pPr>
            <w:r>
              <w:rPr>
                <w:sz w:val="20"/>
              </w:rPr>
              <w:t>Tiyoglikolik asit ve tuzları</w:t>
            </w:r>
          </w:p>
        </w:tc>
        <w:tc>
          <w:tcPr>
            <w:tcW w:w="1704" w:type="dxa"/>
            <w:tcBorders>
              <w:bottom w:val="nil"/>
            </w:tcBorders>
          </w:tcPr>
          <w:p w14:paraId="2182C05A" w14:textId="77777777" w:rsidR="00B52DCC" w:rsidRDefault="00916648">
            <w:pPr>
              <w:pStyle w:val="TableParagraph"/>
              <w:spacing w:line="223" w:lineRule="exact"/>
              <w:ind w:left="106"/>
              <w:rPr>
                <w:sz w:val="20"/>
              </w:rPr>
            </w:pPr>
            <w:r>
              <w:rPr>
                <w:sz w:val="20"/>
              </w:rPr>
              <w:t>Thioglycolic acid</w:t>
            </w:r>
          </w:p>
        </w:tc>
        <w:tc>
          <w:tcPr>
            <w:tcW w:w="993" w:type="dxa"/>
            <w:tcBorders>
              <w:bottom w:val="nil"/>
            </w:tcBorders>
          </w:tcPr>
          <w:p w14:paraId="301A0215" w14:textId="77777777" w:rsidR="00B52DCC" w:rsidRDefault="00916648">
            <w:pPr>
              <w:pStyle w:val="TableParagraph"/>
              <w:spacing w:line="223" w:lineRule="exact"/>
              <w:ind w:left="107"/>
              <w:rPr>
                <w:sz w:val="20"/>
              </w:rPr>
            </w:pPr>
            <w:r>
              <w:rPr>
                <w:sz w:val="20"/>
              </w:rPr>
              <w:t>68-11-1</w:t>
            </w:r>
          </w:p>
        </w:tc>
        <w:tc>
          <w:tcPr>
            <w:tcW w:w="991" w:type="dxa"/>
            <w:tcBorders>
              <w:bottom w:val="nil"/>
            </w:tcBorders>
          </w:tcPr>
          <w:p w14:paraId="70CEB1BF" w14:textId="77777777" w:rsidR="00B52DCC" w:rsidRDefault="00916648">
            <w:pPr>
              <w:pStyle w:val="TableParagraph"/>
              <w:spacing w:line="223" w:lineRule="exact"/>
              <w:ind w:left="107"/>
              <w:rPr>
                <w:sz w:val="20"/>
              </w:rPr>
            </w:pPr>
            <w:r>
              <w:rPr>
                <w:sz w:val="20"/>
              </w:rPr>
              <w:t>200-677-</w:t>
            </w:r>
          </w:p>
          <w:p w14:paraId="4485EF96" w14:textId="77777777" w:rsidR="00B52DCC" w:rsidRDefault="00916648">
            <w:pPr>
              <w:pStyle w:val="TableParagraph"/>
              <w:spacing w:before="17"/>
              <w:ind w:left="107"/>
              <w:rPr>
                <w:sz w:val="20"/>
              </w:rPr>
            </w:pPr>
            <w:r>
              <w:rPr>
                <w:w w:val="99"/>
                <w:sz w:val="20"/>
              </w:rPr>
              <w:t>4</w:t>
            </w:r>
          </w:p>
        </w:tc>
        <w:tc>
          <w:tcPr>
            <w:tcW w:w="1709" w:type="dxa"/>
            <w:tcBorders>
              <w:bottom w:val="nil"/>
            </w:tcBorders>
          </w:tcPr>
          <w:p w14:paraId="6145296D" w14:textId="77777777" w:rsidR="00B52DCC" w:rsidRDefault="00916648">
            <w:pPr>
              <w:pStyle w:val="TableParagraph"/>
              <w:spacing w:line="223" w:lineRule="exact"/>
              <w:ind w:left="108"/>
              <w:rPr>
                <w:sz w:val="20"/>
              </w:rPr>
            </w:pPr>
            <w:r>
              <w:rPr>
                <w:sz w:val="20"/>
              </w:rPr>
              <w:t>(a)</w:t>
            </w:r>
            <w:r>
              <w:rPr>
                <w:spacing w:val="-5"/>
                <w:sz w:val="20"/>
              </w:rPr>
              <w:t xml:space="preserve"> </w:t>
            </w:r>
            <w:r>
              <w:rPr>
                <w:sz w:val="20"/>
              </w:rPr>
              <w:t>Saç</w:t>
            </w:r>
          </w:p>
          <w:p w14:paraId="355335EE" w14:textId="77777777" w:rsidR="00B52DCC" w:rsidRDefault="00916648">
            <w:pPr>
              <w:pStyle w:val="TableParagraph"/>
              <w:spacing w:before="17" w:line="259" w:lineRule="auto"/>
              <w:ind w:left="108" w:right="270"/>
              <w:rPr>
                <w:sz w:val="20"/>
              </w:rPr>
            </w:pPr>
            <w:r>
              <w:rPr>
                <w:sz w:val="20"/>
              </w:rPr>
              <w:t>dalgalandırıcı veya</w:t>
            </w:r>
            <w:r>
              <w:rPr>
                <w:spacing w:val="-16"/>
                <w:sz w:val="20"/>
              </w:rPr>
              <w:t xml:space="preserve"> </w:t>
            </w:r>
            <w:r>
              <w:rPr>
                <w:sz w:val="20"/>
              </w:rPr>
              <w:t>düzleştirici ürünler</w:t>
            </w:r>
          </w:p>
        </w:tc>
        <w:tc>
          <w:tcPr>
            <w:tcW w:w="1700" w:type="dxa"/>
            <w:tcBorders>
              <w:bottom w:val="nil"/>
            </w:tcBorders>
          </w:tcPr>
          <w:p w14:paraId="5448C48D" w14:textId="77777777" w:rsidR="00B52DCC" w:rsidRDefault="00916648">
            <w:pPr>
              <w:pStyle w:val="TableParagraph"/>
              <w:spacing w:line="223" w:lineRule="exact"/>
              <w:ind w:left="108"/>
              <w:rPr>
                <w:sz w:val="20"/>
              </w:rPr>
            </w:pPr>
            <w:r>
              <w:rPr>
                <w:sz w:val="20"/>
              </w:rPr>
              <w:t>(a)</w:t>
            </w:r>
          </w:p>
          <w:p w14:paraId="06A92DF1" w14:textId="77777777" w:rsidR="00B52DCC" w:rsidRDefault="00916648">
            <w:pPr>
              <w:pStyle w:val="TableParagraph"/>
              <w:numPr>
                <w:ilvl w:val="0"/>
                <w:numId w:val="212"/>
              </w:numPr>
              <w:tabs>
                <w:tab w:val="left" w:pos="348"/>
              </w:tabs>
              <w:spacing w:before="178"/>
              <w:ind w:hanging="239"/>
              <w:rPr>
                <w:sz w:val="20"/>
              </w:rPr>
            </w:pPr>
            <w:r>
              <w:rPr>
                <w:sz w:val="20"/>
              </w:rPr>
              <w:t>%</w:t>
            </w:r>
            <w:r>
              <w:rPr>
                <w:spacing w:val="-2"/>
                <w:sz w:val="20"/>
              </w:rPr>
              <w:t xml:space="preserve"> </w:t>
            </w:r>
            <w:r>
              <w:rPr>
                <w:sz w:val="20"/>
              </w:rPr>
              <w:t>8</w:t>
            </w:r>
          </w:p>
          <w:p w14:paraId="23542C6D" w14:textId="77777777" w:rsidR="00B52DCC" w:rsidRDefault="00916648">
            <w:pPr>
              <w:pStyle w:val="TableParagraph"/>
              <w:numPr>
                <w:ilvl w:val="0"/>
                <w:numId w:val="212"/>
              </w:numPr>
              <w:tabs>
                <w:tab w:val="left" w:pos="404"/>
              </w:tabs>
              <w:spacing w:before="178"/>
              <w:ind w:left="403" w:hanging="295"/>
              <w:rPr>
                <w:sz w:val="20"/>
              </w:rPr>
            </w:pPr>
            <w:r>
              <w:rPr>
                <w:sz w:val="20"/>
              </w:rPr>
              <w:t>%</w:t>
            </w:r>
            <w:r>
              <w:rPr>
                <w:spacing w:val="-2"/>
                <w:sz w:val="20"/>
              </w:rPr>
              <w:t xml:space="preserve"> </w:t>
            </w:r>
            <w:r>
              <w:rPr>
                <w:sz w:val="20"/>
              </w:rPr>
              <w:t>11</w:t>
            </w:r>
          </w:p>
        </w:tc>
        <w:tc>
          <w:tcPr>
            <w:tcW w:w="2261" w:type="dxa"/>
            <w:tcBorders>
              <w:bottom w:val="nil"/>
            </w:tcBorders>
          </w:tcPr>
          <w:p w14:paraId="6F391C13" w14:textId="77777777" w:rsidR="00B52DCC" w:rsidRDefault="00916648">
            <w:pPr>
              <w:pStyle w:val="TableParagraph"/>
              <w:spacing w:line="223" w:lineRule="exact"/>
              <w:ind w:left="108"/>
              <w:rPr>
                <w:sz w:val="20"/>
              </w:rPr>
            </w:pPr>
            <w:r>
              <w:rPr>
                <w:sz w:val="20"/>
              </w:rPr>
              <w:t>(a)</w:t>
            </w:r>
          </w:p>
          <w:p w14:paraId="7CF6F3DE" w14:textId="77777777" w:rsidR="00B52DCC" w:rsidRDefault="00916648">
            <w:pPr>
              <w:pStyle w:val="TableParagraph"/>
              <w:spacing w:before="178"/>
              <w:ind w:left="108"/>
              <w:rPr>
                <w:sz w:val="20"/>
              </w:rPr>
            </w:pPr>
            <w:r>
              <w:rPr>
                <w:sz w:val="20"/>
              </w:rPr>
              <w:t>Genel kullanım</w:t>
            </w:r>
          </w:p>
          <w:p w14:paraId="28F68C4D" w14:textId="77777777" w:rsidR="00B52DCC" w:rsidRDefault="00916648">
            <w:pPr>
              <w:pStyle w:val="TableParagraph"/>
              <w:spacing w:before="178" w:line="256" w:lineRule="auto"/>
              <w:ind w:left="108" w:right="279"/>
              <w:rPr>
                <w:sz w:val="20"/>
              </w:rPr>
            </w:pPr>
            <w:r>
              <w:rPr>
                <w:sz w:val="20"/>
              </w:rPr>
              <w:t>kullanıma hazır</w:t>
            </w:r>
            <w:r>
              <w:rPr>
                <w:spacing w:val="-11"/>
                <w:sz w:val="20"/>
              </w:rPr>
              <w:t xml:space="preserve"> </w:t>
            </w:r>
            <w:r>
              <w:rPr>
                <w:sz w:val="20"/>
              </w:rPr>
              <w:t>üründe pH 7 –</w:t>
            </w:r>
            <w:r>
              <w:rPr>
                <w:spacing w:val="-1"/>
                <w:sz w:val="20"/>
              </w:rPr>
              <w:t xml:space="preserve"> </w:t>
            </w:r>
            <w:r>
              <w:rPr>
                <w:sz w:val="20"/>
              </w:rPr>
              <w:t>9,5</w:t>
            </w:r>
          </w:p>
          <w:p w14:paraId="15713B2B" w14:textId="77777777" w:rsidR="00B52DCC" w:rsidRDefault="00916648">
            <w:pPr>
              <w:pStyle w:val="TableParagraph"/>
              <w:spacing w:before="163" w:line="259" w:lineRule="auto"/>
              <w:ind w:left="108" w:right="279"/>
              <w:rPr>
                <w:sz w:val="20"/>
              </w:rPr>
            </w:pPr>
            <w:r>
              <w:rPr>
                <w:sz w:val="20"/>
              </w:rPr>
              <w:t>Profesyonel kullanım kullanıma hazır</w:t>
            </w:r>
            <w:r>
              <w:rPr>
                <w:spacing w:val="-11"/>
                <w:sz w:val="20"/>
              </w:rPr>
              <w:t xml:space="preserve"> </w:t>
            </w:r>
            <w:r>
              <w:rPr>
                <w:sz w:val="20"/>
              </w:rPr>
              <w:t>üründe pH 7 –</w:t>
            </w:r>
            <w:r>
              <w:rPr>
                <w:spacing w:val="-1"/>
                <w:sz w:val="20"/>
              </w:rPr>
              <w:t xml:space="preserve"> </w:t>
            </w:r>
            <w:r>
              <w:rPr>
                <w:sz w:val="20"/>
              </w:rPr>
              <w:t>9,5</w:t>
            </w:r>
          </w:p>
        </w:tc>
        <w:tc>
          <w:tcPr>
            <w:tcW w:w="2693" w:type="dxa"/>
            <w:tcBorders>
              <w:bottom w:val="nil"/>
            </w:tcBorders>
          </w:tcPr>
          <w:p w14:paraId="33F7A841" w14:textId="77777777" w:rsidR="00B52DCC" w:rsidRDefault="00916648">
            <w:pPr>
              <w:pStyle w:val="TableParagraph"/>
              <w:spacing w:line="223" w:lineRule="exact"/>
              <w:ind w:left="110"/>
              <w:rPr>
                <w:sz w:val="20"/>
              </w:rPr>
            </w:pPr>
            <w:r>
              <w:rPr>
                <w:sz w:val="20"/>
              </w:rPr>
              <w:t>Kullanım koşulları:</w:t>
            </w:r>
          </w:p>
          <w:p w14:paraId="3EFE91F7" w14:textId="77777777" w:rsidR="00B52DCC" w:rsidRDefault="00916648">
            <w:pPr>
              <w:pStyle w:val="TableParagraph"/>
              <w:spacing w:before="178"/>
              <w:ind w:left="110"/>
              <w:rPr>
                <w:sz w:val="20"/>
              </w:rPr>
            </w:pPr>
            <w:r>
              <w:rPr>
                <w:sz w:val="20"/>
              </w:rPr>
              <w:t>(a), (b), (c), (d)</w:t>
            </w:r>
          </w:p>
          <w:p w14:paraId="47328E17" w14:textId="77777777" w:rsidR="00B52DCC" w:rsidRDefault="00916648">
            <w:pPr>
              <w:pStyle w:val="TableParagraph"/>
              <w:spacing w:before="178"/>
              <w:ind w:left="110"/>
              <w:rPr>
                <w:sz w:val="20"/>
              </w:rPr>
            </w:pPr>
            <w:r>
              <w:rPr>
                <w:sz w:val="20"/>
              </w:rPr>
              <w:t>Göz ile temasından kaçınınız.</w:t>
            </w:r>
          </w:p>
          <w:p w14:paraId="7981EEA1" w14:textId="77777777" w:rsidR="00B52DCC" w:rsidRDefault="00916648">
            <w:pPr>
              <w:pStyle w:val="TableParagraph"/>
              <w:spacing w:before="178" w:line="256" w:lineRule="auto"/>
              <w:ind w:left="110" w:right="370"/>
              <w:rPr>
                <w:sz w:val="20"/>
              </w:rPr>
            </w:pPr>
            <w:r>
              <w:rPr>
                <w:sz w:val="20"/>
              </w:rPr>
              <w:t>Gözle temas halinde derhal bol su ile durulayınız.</w:t>
            </w:r>
          </w:p>
          <w:p w14:paraId="08AC945F" w14:textId="77777777" w:rsidR="00B52DCC" w:rsidRDefault="00916648">
            <w:pPr>
              <w:pStyle w:val="TableParagraph"/>
              <w:spacing w:before="163"/>
              <w:ind w:left="110"/>
              <w:rPr>
                <w:sz w:val="20"/>
              </w:rPr>
            </w:pPr>
            <w:r>
              <w:rPr>
                <w:sz w:val="20"/>
              </w:rPr>
              <w:t>(a), (c), (d)</w:t>
            </w:r>
          </w:p>
        </w:tc>
      </w:tr>
      <w:tr w:rsidR="00B52DCC" w14:paraId="546E153F" w14:textId="77777777">
        <w:trPr>
          <w:trHeight w:val="364"/>
        </w:trPr>
        <w:tc>
          <w:tcPr>
            <w:tcW w:w="1416" w:type="dxa"/>
            <w:tcBorders>
              <w:top w:val="nil"/>
              <w:bottom w:val="nil"/>
            </w:tcBorders>
          </w:tcPr>
          <w:p w14:paraId="191FB83D" w14:textId="77777777" w:rsidR="00B52DCC" w:rsidRDefault="00B52DCC">
            <w:pPr>
              <w:pStyle w:val="TableParagraph"/>
              <w:rPr>
                <w:sz w:val="18"/>
              </w:rPr>
            </w:pPr>
          </w:p>
        </w:tc>
        <w:tc>
          <w:tcPr>
            <w:tcW w:w="1984" w:type="dxa"/>
            <w:tcBorders>
              <w:top w:val="nil"/>
              <w:bottom w:val="nil"/>
            </w:tcBorders>
          </w:tcPr>
          <w:p w14:paraId="70EBBEC5" w14:textId="77777777" w:rsidR="00B52DCC" w:rsidRDefault="00B52DCC">
            <w:pPr>
              <w:pStyle w:val="TableParagraph"/>
              <w:rPr>
                <w:sz w:val="18"/>
              </w:rPr>
            </w:pPr>
          </w:p>
        </w:tc>
        <w:tc>
          <w:tcPr>
            <w:tcW w:w="1704" w:type="dxa"/>
            <w:tcBorders>
              <w:top w:val="nil"/>
              <w:bottom w:val="nil"/>
            </w:tcBorders>
          </w:tcPr>
          <w:p w14:paraId="1F0277C4" w14:textId="77777777" w:rsidR="00B52DCC" w:rsidRDefault="00B52DCC">
            <w:pPr>
              <w:pStyle w:val="TableParagraph"/>
              <w:rPr>
                <w:sz w:val="18"/>
              </w:rPr>
            </w:pPr>
          </w:p>
        </w:tc>
        <w:tc>
          <w:tcPr>
            <w:tcW w:w="993" w:type="dxa"/>
            <w:tcBorders>
              <w:top w:val="nil"/>
              <w:bottom w:val="nil"/>
            </w:tcBorders>
          </w:tcPr>
          <w:p w14:paraId="3CB958C5" w14:textId="77777777" w:rsidR="00B52DCC" w:rsidRDefault="00B52DCC">
            <w:pPr>
              <w:pStyle w:val="TableParagraph"/>
              <w:rPr>
                <w:sz w:val="18"/>
              </w:rPr>
            </w:pPr>
          </w:p>
        </w:tc>
        <w:tc>
          <w:tcPr>
            <w:tcW w:w="991" w:type="dxa"/>
            <w:tcBorders>
              <w:top w:val="nil"/>
              <w:bottom w:val="nil"/>
            </w:tcBorders>
          </w:tcPr>
          <w:p w14:paraId="2D8F4ABE" w14:textId="77777777" w:rsidR="00B52DCC" w:rsidRDefault="00B52DCC">
            <w:pPr>
              <w:pStyle w:val="TableParagraph"/>
              <w:rPr>
                <w:sz w:val="18"/>
              </w:rPr>
            </w:pPr>
          </w:p>
        </w:tc>
        <w:tc>
          <w:tcPr>
            <w:tcW w:w="1709" w:type="dxa"/>
            <w:tcBorders>
              <w:top w:val="nil"/>
              <w:bottom w:val="nil"/>
            </w:tcBorders>
          </w:tcPr>
          <w:p w14:paraId="6D33384F" w14:textId="77777777" w:rsidR="00B52DCC" w:rsidRDefault="00B52DCC">
            <w:pPr>
              <w:pStyle w:val="TableParagraph"/>
              <w:rPr>
                <w:sz w:val="18"/>
              </w:rPr>
            </w:pPr>
          </w:p>
        </w:tc>
        <w:tc>
          <w:tcPr>
            <w:tcW w:w="1700" w:type="dxa"/>
            <w:tcBorders>
              <w:top w:val="nil"/>
              <w:bottom w:val="nil"/>
            </w:tcBorders>
          </w:tcPr>
          <w:p w14:paraId="61040E02" w14:textId="77777777" w:rsidR="00B52DCC" w:rsidRDefault="00B52DCC">
            <w:pPr>
              <w:pStyle w:val="TableParagraph"/>
              <w:rPr>
                <w:sz w:val="18"/>
              </w:rPr>
            </w:pPr>
          </w:p>
        </w:tc>
        <w:tc>
          <w:tcPr>
            <w:tcW w:w="2261" w:type="dxa"/>
            <w:tcBorders>
              <w:top w:val="nil"/>
              <w:bottom w:val="nil"/>
            </w:tcBorders>
          </w:tcPr>
          <w:p w14:paraId="739A3E5C" w14:textId="77777777" w:rsidR="00B52DCC" w:rsidRDefault="00B52DCC">
            <w:pPr>
              <w:pStyle w:val="TableParagraph"/>
              <w:rPr>
                <w:sz w:val="18"/>
              </w:rPr>
            </w:pPr>
          </w:p>
        </w:tc>
        <w:tc>
          <w:tcPr>
            <w:tcW w:w="2693" w:type="dxa"/>
            <w:tcBorders>
              <w:top w:val="nil"/>
              <w:bottom w:val="nil"/>
            </w:tcBorders>
          </w:tcPr>
          <w:p w14:paraId="7F57553E" w14:textId="77777777" w:rsidR="00B52DCC" w:rsidRDefault="00916648">
            <w:pPr>
              <w:pStyle w:val="TableParagraph"/>
              <w:spacing w:before="41"/>
              <w:ind w:left="110"/>
              <w:rPr>
                <w:sz w:val="20"/>
              </w:rPr>
            </w:pPr>
            <w:r>
              <w:rPr>
                <w:sz w:val="20"/>
              </w:rPr>
              <w:t>Uygun eldiven kullanınız.</w:t>
            </w:r>
          </w:p>
        </w:tc>
      </w:tr>
      <w:tr w:rsidR="00B52DCC" w14:paraId="2C8BE6DC" w14:textId="77777777">
        <w:trPr>
          <w:trHeight w:val="408"/>
        </w:trPr>
        <w:tc>
          <w:tcPr>
            <w:tcW w:w="1416" w:type="dxa"/>
            <w:tcBorders>
              <w:top w:val="nil"/>
              <w:bottom w:val="nil"/>
            </w:tcBorders>
          </w:tcPr>
          <w:p w14:paraId="1E31F71E" w14:textId="77777777" w:rsidR="00B52DCC" w:rsidRDefault="00B52DCC">
            <w:pPr>
              <w:pStyle w:val="TableParagraph"/>
              <w:rPr>
                <w:sz w:val="18"/>
              </w:rPr>
            </w:pPr>
          </w:p>
        </w:tc>
        <w:tc>
          <w:tcPr>
            <w:tcW w:w="1984" w:type="dxa"/>
            <w:tcBorders>
              <w:top w:val="nil"/>
              <w:bottom w:val="nil"/>
            </w:tcBorders>
          </w:tcPr>
          <w:p w14:paraId="7DE1FC95" w14:textId="77777777" w:rsidR="00B52DCC" w:rsidRDefault="00B52DCC">
            <w:pPr>
              <w:pStyle w:val="TableParagraph"/>
              <w:rPr>
                <w:sz w:val="18"/>
              </w:rPr>
            </w:pPr>
          </w:p>
        </w:tc>
        <w:tc>
          <w:tcPr>
            <w:tcW w:w="1704" w:type="dxa"/>
            <w:tcBorders>
              <w:top w:val="nil"/>
              <w:bottom w:val="nil"/>
            </w:tcBorders>
          </w:tcPr>
          <w:p w14:paraId="61A3D34B" w14:textId="77777777" w:rsidR="00B52DCC" w:rsidRDefault="00B52DCC">
            <w:pPr>
              <w:pStyle w:val="TableParagraph"/>
              <w:rPr>
                <w:sz w:val="18"/>
              </w:rPr>
            </w:pPr>
          </w:p>
        </w:tc>
        <w:tc>
          <w:tcPr>
            <w:tcW w:w="993" w:type="dxa"/>
            <w:tcBorders>
              <w:top w:val="nil"/>
              <w:bottom w:val="nil"/>
            </w:tcBorders>
          </w:tcPr>
          <w:p w14:paraId="64EDC520" w14:textId="77777777" w:rsidR="00B52DCC" w:rsidRDefault="00B52DCC">
            <w:pPr>
              <w:pStyle w:val="TableParagraph"/>
              <w:rPr>
                <w:sz w:val="18"/>
              </w:rPr>
            </w:pPr>
          </w:p>
        </w:tc>
        <w:tc>
          <w:tcPr>
            <w:tcW w:w="991" w:type="dxa"/>
            <w:tcBorders>
              <w:top w:val="nil"/>
              <w:bottom w:val="nil"/>
            </w:tcBorders>
          </w:tcPr>
          <w:p w14:paraId="10B05783" w14:textId="77777777" w:rsidR="00B52DCC" w:rsidRDefault="00B52DCC">
            <w:pPr>
              <w:pStyle w:val="TableParagraph"/>
              <w:rPr>
                <w:sz w:val="18"/>
              </w:rPr>
            </w:pPr>
          </w:p>
        </w:tc>
        <w:tc>
          <w:tcPr>
            <w:tcW w:w="1709" w:type="dxa"/>
            <w:tcBorders>
              <w:top w:val="nil"/>
              <w:bottom w:val="nil"/>
            </w:tcBorders>
          </w:tcPr>
          <w:p w14:paraId="5819EBDE" w14:textId="77777777" w:rsidR="00B52DCC" w:rsidRDefault="00B52DCC">
            <w:pPr>
              <w:pStyle w:val="TableParagraph"/>
              <w:rPr>
                <w:sz w:val="18"/>
              </w:rPr>
            </w:pPr>
          </w:p>
        </w:tc>
        <w:tc>
          <w:tcPr>
            <w:tcW w:w="1700" w:type="dxa"/>
            <w:tcBorders>
              <w:top w:val="nil"/>
              <w:bottom w:val="nil"/>
            </w:tcBorders>
          </w:tcPr>
          <w:p w14:paraId="757A9516" w14:textId="77777777" w:rsidR="00B52DCC" w:rsidRDefault="00B52DCC">
            <w:pPr>
              <w:pStyle w:val="TableParagraph"/>
              <w:rPr>
                <w:sz w:val="18"/>
              </w:rPr>
            </w:pPr>
          </w:p>
        </w:tc>
        <w:tc>
          <w:tcPr>
            <w:tcW w:w="2261" w:type="dxa"/>
            <w:tcBorders>
              <w:top w:val="nil"/>
              <w:bottom w:val="nil"/>
            </w:tcBorders>
          </w:tcPr>
          <w:p w14:paraId="7AB66D57" w14:textId="77777777" w:rsidR="00B52DCC" w:rsidRDefault="00B52DCC">
            <w:pPr>
              <w:pStyle w:val="TableParagraph"/>
              <w:rPr>
                <w:sz w:val="18"/>
              </w:rPr>
            </w:pPr>
          </w:p>
        </w:tc>
        <w:tc>
          <w:tcPr>
            <w:tcW w:w="2693" w:type="dxa"/>
            <w:tcBorders>
              <w:top w:val="nil"/>
              <w:bottom w:val="nil"/>
            </w:tcBorders>
          </w:tcPr>
          <w:p w14:paraId="438DA8A7" w14:textId="77777777" w:rsidR="00B52DCC" w:rsidRDefault="00916648">
            <w:pPr>
              <w:pStyle w:val="TableParagraph"/>
              <w:spacing w:before="84"/>
              <w:ind w:left="110"/>
              <w:rPr>
                <w:sz w:val="20"/>
              </w:rPr>
            </w:pPr>
            <w:r>
              <w:rPr>
                <w:sz w:val="20"/>
              </w:rPr>
              <w:t>Etikette belirtilecek uyarılar:</w:t>
            </w:r>
          </w:p>
        </w:tc>
      </w:tr>
      <w:tr w:rsidR="00B52DCC" w14:paraId="58582339" w14:textId="77777777">
        <w:trPr>
          <w:trHeight w:val="408"/>
        </w:trPr>
        <w:tc>
          <w:tcPr>
            <w:tcW w:w="1416" w:type="dxa"/>
            <w:tcBorders>
              <w:top w:val="nil"/>
              <w:bottom w:val="nil"/>
            </w:tcBorders>
          </w:tcPr>
          <w:p w14:paraId="0E2457BF" w14:textId="77777777" w:rsidR="00B52DCC" w:rsidRDefault="00B52DCC">
            <w:pPr>
              <w:pStyle w:val="TableParagraph"/>
              <w:rPr>
                <w:sz w:val="18"/>
              </w:rPr>
            </w:pPr>
          </w:p>
        </w:tc>
        <w:tc>
          <w:tcPr>
            <w:tcW w:w="1984" w:type="dxa"/>
            <w:tcBorders>
              <w:top w:val="nil"/>
              <w:bottom w:val="nil"/>
            </w:tcBorders>
          </w:tcPr>
          <w:p w14:paraId="2346FB5A" w14:textId="77777777" w:rsidR="00B52DCC" w:rsidRDefault="00B52DCC">
            <w:pPr>
              <w:pStyle w:val="TableParagraph"/>
              <w:rPr>
                <w:sz w:val="18"/>
              </w:rPr>
            </w:pPr>
          </w:p>
        </w:tc>
        <w:tc>
          <w:tcPr>
            <w:tcW w:w="1704" w:type="dxa"/>
            <w:tcBorders>
              <w:top w:val="nil"/>
              <w:bottom w:val="nil"/>
            </w:tcBorders>
          </w:tcPr>
          <w:p w14:paraId="752571AD" w14:textId="77777777" w:rsidR="00B52DCC" w:rsidRDefault="00B52DCC">
            <w:pPr>
              <w:pStyle w:val="TableParagraph"/>
              <w:rPr>
                <w:sz w:val="18"/>
              </w:rPr>
            </w:pPr>
          </w:p>
        </w:tc>
        <w:tc>
          <w:tcPr>
            <w:tcW w:w="993" w:type="dxa"/>
            <w:tcBorders>
              <w:top w:val="nil"/>
              <w:bottom w:val="nil"/>
            </w:tcBorders>
          </w:tcPr>
          <w:p w14:paraId="3886ECB7" w14:textId="77777777" w:rsidR="00B52DCC" w:rsidRDefault="00B52DCC">
            <w:pPr>
              <w:pStyle w:val="TableParagraph"/>
              <w:rPr>
                <w:sz w:val="18"/>
              </w:rPr>
            </w:pPr>
          </w:p>
        </w:tc>
        <w:tc>
          <w:tcPr>
            <w:tcW w:w="991" w:type="dxa"/>
            <w:tcBorders>
              <w:top w:val="nil"/>
              <w:bottom w:val="nil"/>
            </w:tcBorders>
          </w:tcPr>
          <w:p w14:paraId="2B33ED7E" w14:textId="77777777" w:rsidR="00B52DCC" w:rsidRDefault="00B52DCC">
            <w:pPr>
              <w:pStyle w:val="TableParagraph"/>
              <w:rPr>
                <w:sz w:val="18"/>
              </w:rPr>
            </w:pPr>
          </w:p>
        </w:tc>
        <w:tc>
          <w:tcPr>
            <w:tcW w:w="1709" w:type="dxa"/>
            <w:tcBorders>
              <w:top w:val="nil"/>
              <w:bottom w:val="nil"/>
            </w:tcBorders>
          </w:tcPr>
          <w:p w14:paraId="022AB96B" w14:textId="77777777" w:rsidR="00B52DCC" w:rsidRDefault="00B52DCC">
            <w:pPr>
              <w:pStyle w:val="TableParagraph"/>
              <w:rPr>
                <w:sz w:val="18"/>
              </w:rPr>
            </w:pPr>
          </w:p>
        </w:tc>
        <w:tc>
          <w:tcPr>
            <w:tcW w:w="1700" w:type="dxa"/>
            <w:tcBorders>
              <w:top w:val="nil"/>
              <w:bottom w:val="nil"/>
            </w:tcBorders>
          </w:tcPr>
          <w:p w14:paraId="3C17EBA7" w14:textId="77777777" w:rsidR="00B52DCC" w:rsidRDefault="00B52DCC">
            <w:pPr>
              <w:pStyle w:val="TableParagraph"/>
              <w:rPr>
                <w:sz w:val="18"/>
              </w:rPr>
            </w:pPr>
          </w:p>
        </w:tc>
        <w:tc>
          <w:tcPr>
            <w:tcW w:w="2261" w:type="dxa"/>
            <w:tcBorders>
              <w:top w:val="nil"/>
              <w:bottom w:val="nil"/>
            </w:tcBorders>
          </w:tcPr>
          <w:p w14:paraId="7CB83ED5" w14:textId="77777777" w:rsidR="00B52DCC" w:rsidRDefault="00B52DCC">
            <w:pPr>
              <w:pStyle w:val="TableParagraph"/>
              <w:rPr>
                <w:sz w:val="18"/>
              </w:rPr>
            </w:pPr>
          </w:p>
        </w:tc>
        <w:tc>
          <w:tcPr>
            <w:tcW w:w="2693" w:type="dxa"/>
            <w:tcBorders>
              <w:top w:val="nil"/>
              <w:bottom w:val="nil"/>
            </w:tcBorders>
          </w:tcPr>
          <w:p w14:paraId="434F6811" w14:textId="77777777" w:rsidR="00B52DCC" w:rsidRDefault="00916648">
            <w:pPr>
              <w:pStyle w:val="TableParagraph"/>
              <w:spacing w:before="84"/>
              <w:ind w:left="110"/>
              <w:rPr>
                <w:sz w:val="20"/>
              </w:rPr>
            </w:pPr>
            <w:r>
              <w:rPr>
                <w:sz w:val="20"/>
              </w:rPr>
              <w:t>(a) (i), (b), (c)</w:t>
            </w:r>
          </w:p>
        </w:tc>
      </w:tr>
      <w:tr w:rsidR="00B52DCC" w14:paraId="2D8A9F9D" w14:textId="77777777">
        <w:trPr>
          <w:trHeight w:val="251"/>
        </w:trPr>
        <w:tc>
          <w:tcPr>
            <w:tcW w:w="1416" w:type="dxa"/>
            <w:vMerge w:val="restart"/>
            <w:tcBorders>
              <w:top w:val="nil"/>
              <w:bottom w:val="nil"/>
            </w:tcBorders>
          </w:tcPr>
          <w:p w14:paraId="484C33BF" w14:textId="77777777" w:rsidR="00B52DCC" w:rsidRDefault="00B52DCC">
            <w:pPr>
              <w:pStyle w:val="TableParagraph"/>
              <w:rPr>
                <w:sz w:val="18"/>
              </w:rPr>
            </w:pPr>
          </w:p>
        </w:tc>
        <w:tc>
          <w:tcPr>
            <w:tcW w:w="1984" w:type="dxa"/>
            <w:vMerge w:val="restart"/>
            <w:tcBorders>
              <w:top w:val="nil"/>
              <w:bottom w:val="nil"/>
            </w:tcBorders>
          </w:tcPr>
          <w:p w14:paraId="2E6A11C3" w14:textId="77777777" w:rsidR="00B52DCC" w:rsidRDefault="00B52DCC">
            <w:pPr>
              <w:pStyle w:val="TableParagraph"/>
              <w:rPr>
                <w:sz w:val="18"/>
              </w:rPr>
            </w:pPr>
          </w:p>
        </w:tc>
        <w:tc>
          <w:tcPr>
            <w:tcW w:w="1704" w:type="dxa"/>
            <w:vMerge w:val="restart"/>
            <w:tcBorders>
              <w:top w:val="nil"/>
              <w:bottom w:val="nil"/>
            </w:tcBorders>
          </w:tcPr>
          <w:p w14:paraId="3638247B" w14:textId="77777777" w:rsidR="00B52DCC" w:rsidRDefault="00B52DCC">
            <w:pPr>
              <w:pStyle w:val="TableParagraph"/>
              <w:rPr>
                <w:sz w:val="18"/>
              </w:rPr>
            </w:pPr>
          </w:p>
        </w:tc>
        <w:tc>
          <w:tcPr>
            <w:tcW w:w="993" w:type="dxa"/>
            <w:vMerge w:val="restart"/>
            <w:tcBorders>
              <w:top w:val="nil"/>
              <w:bottom w:val="nil"/>
            </w:tcBorders>
          </w:tcPr>
          <w:p w14:paraId="22DC56D5" w14:textId="77777777" w:rsidR="00B52DCC" w:rsidRDefault="00B52DCC">
            <w:pPr>
              <w:pStyle w:val="TableParagraph"/>
              <w:rPr>
                <w:sz w:val="18"/>
              </w:rPr>
            </w:pPr>
          </w:p>
        </w:tc>
        <w:tc>
          <w:tcPr>
            <w:tcW w:w="991" w:type="dxa"/>
            <w:vMerge w:val="restart"/>
            <w:tcBorders>
              <w:top w:val="nil"/>
              <w:bottom w:val="nil"/>
            </w:tcBorders>
          </w:tcPr>
          <w:p w14:paraId="79FBDC2D" w14:textId="77777777" w:rsidR="00B52DCC" w:rsidRDefault="00B52DCC">
            <w:pPr>
              <w:pStyle w:val="TableParagraph"/>
              <w:rPr>
                <w:sz w:val="18"/>
              </w:rPr>
            </w:pPr>
          </w:p>
        </w:tc>
        <w:tc>
          <w:tcPr>
            <w:tcW w:w="1709" w:type="dxa"/>
            <w:tcBorders>
              <w:top w:val="nil"/>
            </w:tcBorders>
          </w:tcPr>
          <w:p w14:paraId="4E3AB065" w14:textId="77777777" w:rsidR="00B52DCC" w:rsidRDefault="00B52DCC">
            <w:pPr>
              <w:pStyle w:val="TableParagraph"/>
              <w:rPr>
                <w:sz w:val="18"/>
              </w:rPr>
            </w:pPr>
          </w:p>
        </w:tc>
        <w:tc>
          <w:tcPr>
            <w:tcW w:w="1700" w:type="dxa"/>
            <w:tcBorders>
              <w:top w:val="nil"/>
            </w:tcBorders>
          </w:tcPr>
          <w:p w14:paraId="3C8DEAE2" w14:textId="77777777" w:rsidR="00B52DCC" w:rsidRDefault="00B52DCC">
            <w:pPr>
              <w:pStyle w:val="TableParagraph"/>
              <w:rPr>
                <w:sz w:val="18"/>
              </w:rPr>
            </w:pPr>
          </w:p>
        </w:tc>
        <w:tc>
          <w:tcPr>
            <w:tcW w:w="2261" w:type="dxa"/>
            <w:tcBorders>
              <w:top w:val="nil"/>
            </w:tcBorders>
          </w:tcPr>
          <w:p w14:paraId="2B78B1ED" w14:textId="77777777" w:rsidR="00B52DCC" w:rsidRDefault="00B52DCC">
            <w:pPr>
              <w:pStyle w:val="TableParagraph"/>
              <w:rPr>
                <w:sz w:val="18"/>
              </w:rPr>
            </w:pPr>
          </w:p>
        </w:tc>
        <w:tc>
          <w:tcPr>
            <w:tcW w:w="2693" w:type="dxa"/>
            <w:vMerge w:val="restart"/>
            <w:tcBorders>
              <w:top w:val="nil"/>
              <w:bottom w:val="nil"/>
            </w:tcBorders>
          </w:tcPr>
          <w:p w14:paraId="504E920F" w14:textId="77777777" w:rsidR="00B52DCC" w:rsidRDefault="00916648">
            <w:pPr>
              <w:pStyle w:val="TableParagraph"/>
              <w:spacing w:before="84"/>
              <w:ind w:left="110"/>
              <w:rPr>
                <w:sz w:val="20"/>
              </w:rPr>
            </w:pPr>
            <w:r>
              <w:rPr>
                <w:sz w:val="20"/>
              </w:rPr>
              <w:t>Tiyoglikolat içerir.</w:t>
            </w:r>
          </w:p>
          <w:p w14:paraId="714635CB" w14:textId="77777777" w:rsidR="00B52DCC" w:rsidRDefault="00916648">
            <w:pPr>
              <w:pStyle w:val="TableParagraph"/>
              <w:spacing w:before="178" w:line="256" w:lineRule="auto"/>
              <w:ind w:left="110" w:right="226"/>
              <w:rPr>
                <w:sz w:val="20"/>
              </w:rPr>
            </w:pPr>
            <w:r>
              <w:rPr>
                <w:sz w:val="20"/>
              </w:rPr>
              <w:t>Kullanım talimatlarına uyunuz.</w:t>
            </w:r>
          </w:p>
        </w:tc>
      </w:tr>
      <w:tr w:rsidR="00B52DCC" w14:paraId="5FF909F2" w14:textId="77777777">
        <w:trPr>
          <w:trHeight w:val="796"/>
        </w:trPr>
        <w:tc>
          <w:tcPr>
            <w:tcW w:w="1416" w:type="dxa"/>
            <w:vMerge/>
            <w:tcBorders>
              <w:top w:val="nil"/>
              <w:bottom w:val="nil"/>
            </w:tcBorders>
          </w:tcPr>
          <w:p w14:paraId="3A1A0F0B" w14:textId="77777777" w:rsidR="00B52DCC" w:rsidRDefault="00B52DCC">
            <w:pPr>
              <w:rPr>
                <w:sz w:val="2"/>
                <w:szCs w:val="2"/>
              </w:rPr>
            </w:pPr>
          </w:p>
        </w:tc>
        <w:tc>
          <w:tcPr>
            <w:tcW w:w="1984" w:type="dxa"/>
            <w:vMerge/>
            <w:tcBorders>
              <w:top w:val="nil"/>
              <w:bottom w:val="nil"/>
            </w:tcBorders>
          </w:tcPr>
          <w:p w14:paraId="14BFFE01" w14:textId="77777777" w:rsidR="00B52DCC" w:rsidRDefault="00B52DCC">
            <w:pPr>
              <w:rPr>
                <w:sz w:val="2"/>
                <w:szCs w:val="2"/>
              </w:rPr>
            </w:pPr>
          </w:p>
        </w:tc>
        <w:tc>
          <w:tcPr>
            <w:tcW w:w="1704" w:type="dxa"/>
            <w:vMerge/>
            <w:tcBorders>
              <w:top w:val="nil"/>
              <w:bottom w:val="nil"/>
            </w:tcBorders>
          </w:tcPr>
          <w:p w14:paraId="24801A25" w14:textId="77777777" w:rsidR="00B52DCC" w:rsidRDefault="00B52DCC">
            <w:pPr>
              <w:rPr>
                <w:sz w:val="2"/>
                <w:szCs w:val="2"/>
              </w:rPr>
            </w:pPr>
          </w:p>
        </w:tc>
        <w:tc>
          <w:tcPr>
            <w:tcW w:w="993" w:type="dxa"/>
            <w:vMerge/>
            <w:tcBorders>
              <w:top w:val="nil"/>
              <w:bottom w:val="nil"/>
            </w:tcBorders>
          </w:tcPr>
          <w:p w14:paraId="6177D69B" w14:textId="77777777" w:rsidR="00B52DCC" w:rsidRDefault="00B52DCC">
            <w:pPr>
              <w:rPr>
                <w:sz w:val="2"/>
                <w:szCs w:val="2"/>
              </w:rPr>
            </w:pPr>
          </w:p>
        </w:tc>
        <w:tc>
          <w:tcPr>
            <w:tcW w:w="991" w:type="dxa"/>
            <w:vMerge/>
            <w:tcBorders>
              <w:top w:val="nil"/>
              <w:bottom w:val="nil"/>
            </w:tcBorders>
          </w:tcPr>
          <w:p w14:paraId="4D70D7FE" w14:textId="77777777" w:rsidR="00B52DCC" w:rsidRDefault="00B52DCC">
            <w:pPr>
              <w:rPr>
                <w:sz w:val="2"/>
                <w:szCs w:val="2"/>
              </w:rPr>
            </w:pPr>
          </w:p>
        </w:tc>
        <w:tc>
          <w:tcPr>
            <w:tcW w:w="1709" w:type="dxa"/>
            <w:vMerge w:val="restart"/>
          </w:tcPr>
          <w:p w14:paraId="7D1B0363" w14:textId="77777777" w:rsidR="00B52DCC" w:rsidRDefault="00916648">
            <w:pPr>
              <w:pStyle w:val="TableParagraph"/>
              <w:spacing w:line="256" w:lineRule="auto"/>
              <w:ind w:left="108" w:right="349" w:firstLine="50"/>
              <w:rPr>
                <w:sz w:val="20"/>
              </w:rPr>
            </w:pPr>
            <w:r>
              <w:rPr>
                <w:sz w:val="20"/>
              </w:rPr>
              <w:t>(b) Tüy dökücüler</w:t>
            </w:r>
          </w:p>
          <w:p w14:paraId="105DDE2F" w14:textId="77777777" w:rsidR="00B52DCC" w:rsidRDefault="00916648">
            <w:pPr>
              <w:pStyle w:val="TableParagraph"/>
              <w:ind w:left="108"/>
              <w:rPr>
                <w:sz w:val="20"/>
              </w:rPr>
            </w:pPr>
            <w:r>
              <w:rPr>
                <w:sz w:val="20"/>
              </w:rPr>
              <w:t>(depilatuvarlar)</w:t>
            </w:r>
          </w:p>
        </w:tc>
        <w:tc>
          <w:tcPr>
            <w:tcW w:w="1700" w:type="dxa"/>
            <w:tcBorders>
              <w:bottom w:val="nil"/>
            </w:tcBorders>
          </w:tcPr>
          <w:p w14:paraId="7C21763B" w14:textId="77777777" w:rsidR="00B52DCC" w:rsidRDefault="00916648">
            <w:pPr>
              <w:pStyle w:val="TableParagraph"/>
              <w:spacing w:line="225" w:lineRule="exact"/>
              <w:ind w:left="108"/>
              <w:rPr>
                <w:sz w:val="20"/>
              </w:rPr>
            </w:pPr>
            <w:r>
              <w:rPr>
                <w:sz w:val="20"/>
              </w:rPr>
              <w:t>(b) % 5</w:t>
            </w:r>
          </w:p>
        </w:tc>
        <w:tc>
          <w:tcPr>
            <w:tcW w:w="2261" w:type="dxa"/>
            <w:tcBorders>
              <w:bottom w:val="nil"/>
            </w:tcBorders>
          </w:tcPr>
          <w:p w14:paraId="2AC1A860" w14:textId="77777777" w:rsidR="00B52DCC" w:rsidRDefault="00916648">
            <w:pPr>
              <w:pStyle w:val="TableParagraph"/>
              <w:spacing w:line="256" w:lineRule="auto"/>
              <w:ind w:left="108" w:right="573"/>
              <w:rPr>
                <w:sz w:val="20"/>
              </w:rPr>
            </w:pPr>
            <w:r>
              <w:rPr>
                <w:sz w:val="20"/>
              </w:rPr>
              <w:t>(b) kullanıma hazır üründe pH 7 – 12,7</w:t>
            </w:r>
          </w:p>
        </w:tc>
        <w:tc>
          <w:tcPr>
            <w:tcW w:w="2693" w:type="dxa"/>
            <w:vMerge/>
            <w:tcBorders>
              <w:top w:val="nil"/>
              <w:bottom w:val="nil"/>
            </w:tcBorders>
          </w:tcPr>
          <w:p w14:paraId="626536ED" w14:textId="77777777" w:rsidR="00B52DCC" w:rsidRDefault="00B52DCC">
            <w:pPr>
              <w:rPr>
                <w:sz w:val="2"/>
                <w:szCs w:val="2"/>
              </w:rPr>
            </w:pPr>
          </w:p>
        </w:tc>
      </w:tr>
      <w:tr w:rsidR="00B52DCC" w14:paraId="348A7646" w14:textId="77777777">
        <w:trPr>
          <w:trHeight w:val="258"/>
        </w:trPr>
        <w:tc>
          <w:tcPr>
            <w:tcW w:w="1416" w:type="dxa"/>
            <w:vMerge w:val="restart"/>
            <w:tcBorders>
              <w:top w:val="nil"/>
            </w:tcBorders>
          </w:tcPr>
          <w:p w14:paraId="6FFF7FAC" w14:textId="77777777" w:rsidR="00B52DCC" w:rsidRDefault="00B52DCC">
            <w:pPr>
              <w:pStyle w:val="TableParagraph"/>
              <w:rPr>
                <w:sz w:val="18"/>
              </w:rPr>
            </w:pPr>
          </w:p>
        </w:tc>
        <w:tc>
          <w:tcPr>
            <w:tcW w:w="1984" w:type="dxa"/>
            <w:vMerge w:val="restart"/>
            <w:tcBorders>
              <w:top w:val="nil"/>
            </w:tcBorders>
          </w:tcPr>
          <w:p w14:paraId="37D1E5DE" w14:textId="77777777" w:rsidR="00B52DCC" w:rsidRDefault="00B52DCC">
            <w:pPr>
              <w:pStyle w:val="TableParagraph"/>
              <w:rPr>
                <w:sz w:val="18"/>
              </w:rPr>
            </w:pPr>
          </w:p>
        </w:tc>
        <w:tc>
          <w:tcPr>
            <w:tcW w:w="1704" w:type="dxa"/>
            <w:vMerge w:val="restart"/>
            <w:tcBorders>
              <w:top w:val="nil"/>
            </w:tcBorders>
          </w:tcPr>
          <w:p w14:paraId="0A6C3D35" w14:textId="77777777" w:rsidR="00B52DCC" w:rsidRDefault="00B52DCC">
            <w:pPr>
              <w:pStyle w:val="TableParagraph"/>
              <w:rPr>
                <w:sz w:val="18"/>
              </w:rPr>
            </w:pPr>
          </w:p>
        </w:tc>
        <w:tc>
          <w:tcPr>
            <w:tcW w:w="993" w:type="dxa"/>
            <w:vMerge w:val="restart"/>
            <w:tcBorders>
              <w:top w:val="nil"/>
            </w:tcBorders>
          </w:tcPr>
          <w:p w14:paraId="7574DFA2" w14:textId="77777777" w:rsidR="00B52DCC" w:rsidRDefault="00B52DCC">
            <w:pPr>
              <w:pStyle w:val="TableParagraph"/>
              <w:rPr>
                <w:sz w:val="18"/>
              </w:rPr>
            </w:pPr>
          </w:p>
        </w:tc>
        <w:tc>
          <w:tcPr>
            <w:tcW w:w="991" w:type="dxa"/>
            <w:vMerge w:val="restart"/>
            <w:tcBorders>
              <w:top w:val="nil"/>
            </w:tcBorders>
          </w:tcPr>
          <w:p w14:paraId="1FB451B3" w14:textId="77777777" w:rsidR="00B52DCC" w:rsidRDefault="00B52DCC">
            <w:pPr>
              <w:pStyle w:val="TableParagraph"/>
              <w:rPr>
                <w:sz w:val="18"/>
              </w:rPr>
            </w:pPr>
          </w:p>
        </w:tc>
        <w:tc>
          <w:tcPr>
            <w:tcW w:w="1709" w:type="dxa"/>
            <w:vMerge/>
            <w:tcBorders>
              <w:top w:val="nil"/>
            </w:tcBorders>
          </w:tcPr>
          <w:p w14:paraId="63AEFFA4" w14:textId="77777777" w:rsidR="00B52DCC" w:rsidRDefault="00B52DCC">
            <w:pPr>
              <w:rPr>
                <w:sz w:val="2"/>
                <w:szCs w:val="2"/>
              </w:rPr>
            </w:pPr>
          </w:p>
        </w:tc>
        <w:tc>
          <w:tcPr>
            <w:tcW w:w="1700" w:type="dxa"/>
            <w:tcBorders>
              <w:top w:val="nil"/>
            </w:tcBorders>
          </w:tcPr>
          <w:p w14:paraId="4B921895" w14:textId="77777777" w:rsidR="00B52DCC" w:rsidRDefault="00B52DCC">
            <w:pPr>
              <w:pStyle w:val="TableParagraph"/>
              <w:rPr>
                <w:sz w:val="18"/>
              </w:rPr>
            </w:pPr>
          </w:p>
        </w:tc>
        <w:tc>
          <w:tcPr>
            <w:tcW w:w="2261" w:type="dxa"/>
            <w:tcBorders>
              <w:top w:val="nil"/>
            </w:tcBorders>
          </w:tcPr>
          <w:p w14:paraId="3EC5FC72" w14:textId="77777777" w:rsidR="00B52DCC" w:rsidRDefault="00B52DCC">
            <w:pPr>
              <w:pStyle w:val="TableParagraph"/>
              <w:rPr>
                <w:sz w:val="18"/>
              </w:rPr>
            </w:pPr>
          </w:p>
        </w:tc>
        <w:tc>
          <w:tcPr>
            <w:tcW w:w="2693" w:type="dxa"/>
            <w:vMerge w:val="restart"/>
            <w:tcBorders>
              <w:top w:val="nil"/>
            </w:tcBorders>
          </w:tcPr>
          <w:p w14:paraId="4C7285F8" w14:textId="77777777" w:rsidR="00B52DCC" w:rsidRDefault="00916648">
            <w:pPr>
              <w:pStyle w:val="TableParagraph"/>
              <w:spacing w:before="79" w:line="261" w:lineRule="auto"/>
              <w:ind w:left="110" w:right="226"/>
              <w:rPr>
                <w:sz w:val="20"/>
              </w:rPr>
            </w:pPr>
            <w:r>
              <w:rPr>
                <w:sz w:val="20"/>
              </w:rPr>
              <w:t>Çocukların erişebileceği yerlerden uzak tutunuz.</w:t>
            </w:r>
          </w:p>
          <w:p w14:paraId="608A4BCA" w14:textId="77777777" w:rsidR="00B52DCC" w:rsidRDefault="00916648">
            <w:pPr>
              <w:pStyle w:val="TableParagraph"/>
              <w:spacing w:before="157"/>
              <w:ind w:left="110"/>
              <w:rPr>
                <w:sz w:val="20"/>
              </w:rPr>
            </w:pPr>
            <w:r>
              <w:rPr>
                <w:sz w:val="20"/>
              </w:rPr>
              <w:t>(a) (ii), (d)</w:t>
            </w:r>
          </w:p>
        </w:tc>
      </w:tr>
      <w:tr w:rsidR="00B52DCC" w14:paraId="5C89A952" w14:textId="77777777">
        <w:trPr>
          <w:trHeight w:val="1065"/>
        </w:trPr>
        <w:tc>
          <w:tcPr>
            <w:tcW w:w="1416" w:type="dxa"/>
            <w:vMerge/>
            <w:tcBorders>
              <w:top w:val="nil"/>
            </w:tcBorders>
          </w:tcPr>
          <w:p w14:paraId="3EE838DE" w14:textId="77777777" w:rsidR="00B52DCC" w:rsidRDefault="00B52DCC">
            <w:pPr>
              <w:rPr>
                <w:sz w:val="2"/>
                <w:szCs w:val="2"/>
              </w:rPr>
            </w:pPr>
          </w:p>
        </w:tc>
        <w:tc>
          <w:tcPr>
            <w:tcW w:w="1984" w:type="dxa"/>
            <w:vMerge/>
            <w:tcBorders>
              <w:top w:val="nil"/>
            </w:tcBorders>
          </w:tcPr>
          <w:p w14:paraId="6DDA6387" w14:textId="77777777" w:rsidR="00B52DCC" w:rsidRDefault="00B52DCC">
            <w:pPr>
              <w:rPr>
                <w:sz w:val="2"/>
                <w:szCs w:val="2"/>
              </w:rPr>
            </w:pPr>
          </w:p>
        </w:tc>
        <w:tc>
          <w:tcPr>
            <w:tcW w:w="1704" w:type="dxa"/>
            <w:vMerge/>
            <w:tcBorders>
              <w:top w:val="nil"/>
            </w:tcBorders>
          </w:tcPr>
          <w:p w14:paraId="6E292BCD" w14:textId="77777777" w:rsidR="00B52DCC" w:rsidRDefault="00B52DCC">
            <w:pPr>
              <w:rPr>
                <w:sz w:val="2"/>
                <w:szCs w:val="2"/>
              </w:rPr>
            </w:pPr>
          </w:p>
        </w:tc>
        <w:tc>
          <w:tcPr>
            <w:tcW w:w="993" w:type="dxa"/>
            <w:vMerge/>
            <w:tcBorders>
              <w:top w:val="nil"/>
            </w:tcBorders>
          </w:tcPr>
          <w:p w14:paraId="3C8237C2" w14:textId="77777777" w:rsidR="00B52DCC" w:rsidRDefault="00B52DCC">
            <w:pPr>
              <w:rPr>
                <w:sz w:val="2"/>
                <w:szCs w:val="2"/>
              </w:rPr>
            </w:pPr>
          </w:p>
        </w:tc>
        <w:tc>
          <w:tcPr>
            <w:tcW w:w="991" w:type="dxa"/>
            <w:vMerge/>
            <w:tcBorders>
              <w:top w:val="nil"/>
            </w:tcBorders>
          </w:tcPr>
          <w:p w14:paraId="6AA1D0AF" w14:textId="77777777" w:rsidR="00B52DCC" w:rsidRDefault="00B52DCC">
            <w:pPr>
              <w:rPr>
                <w:sz w:val="2"/>
                <w:szCs w:val="2"/>
              </w:rPr>
            </w:pPr>
          </w:p>
        </w:tc>
        <w:tc>
          <w:tcPr>
            <w:tcW w:w="1709" w:type="dxa"/>
          </w:tcPr>
          <w:p w14:paraId="5CCFC727" w14:textId="77777777" w:rsidR="00B52DCC" w:rsidRDefault="00916648">
            <w:pPr>
              <w:pStyle w:val="TableParagraph"/>
              <w:spacing w:line="259" w:lineRule="auto"/>
              <w:ind w:left="108" w:right="349"/>
              <w:rPr>
                <w:sz w:val="20"/>
              </w:rPr>
            </w:pPr>
            <w:r>
              <w:rPr>
                <w:sz w:val="20"/>
              </w:rPr>
              <w:t>(c) Diğer durulanan saç ürünleri</w:t>
            </w:r>
          </w:p>
        </w:tc>
        <w:tc>
          <w:tcPr>
            <w:tcW w:w="1700" w:type="dxa"/>
          </w:tcPr>
          <w:p w14:paraId="2A180D7E" w14:textId="77777777" w:rsidR="00B52DCC" w:rsidRDefault="00916648">
            <w:pPr>
              <w:pStyle w:val="TableParagraph"/>
              <w:spacing w:line="223" w:lineRule="exact"/>
              <w:ind w:left="108"/>
              <w:rPr>
                <w:sz w:val="20"/>
              </w:rPr>
            </w:pPr>
            <w:r>
              <w:rPr>
                <w:sz w:val="20"/>
              </w:rPr>
              <w:t>(c) % 2</w:t>
            </w:r>
          </w:p>
        </w:tc>
        <w:tc>
          <w:tcPr>
            <w:tcW w:w="2261" w:type="dxa"/>
          </w:tcPr>
          <w:p w14:paraId="77CA6AF2" w14:textId="77777777" w:rsidR="00B52DCC" w:rsidRDefault="00916648">
            <w:pPr>
              <w:pStyle w:val="TableParagraph"/>
              <w:spacing w:line="261" w:lineRule="auto"/>
              <w:ind w:left="108" w:right="123"/>
              <w:rPr>
                <w:sz w:val="20"/>
              </w:rPr>
            </w:pPr>
            <w:r>
              <w:rPr>
                <w:sz w:val="20"/>
              </w:rPr>
              <w:t>(c) kullanıma hazır üründe pH 7 – 9,5</w:t>
            </w:r>
          </w:p>
        </w:tc>
        <w:tc>
          <w:tcPr>
            <w:tcW w:w="2693" w:type="dxa"/>
            <w:vMerge/>
            <w:tcBorders>
              <w:top w:val="nil"/>
            </w:tcBorders>
          </w:tcPr>
          <w:p w14:paraId="2B75AD64" w14:textId="77777777" w:rsidR="00B52DCC" w:rsidRDefault="00B52DCC">
            <w:pPr>
              <w:rPr>
                <w:sz w:val="2"/>
                <w:szCs w:val="2"/>
              </w:rPr>
            </w:pPr>
          </w:p>
        </w:tc>
      </w:tr>
    </w:tbl>
    <w:p w14:paraId="2831A062" w14:textId="77777777" w:rsidR="00B52DCC" w:rsidRDefault="00B52DCC">
      <w:pPr>
        <w:rPr>
          <w:sz w:val="2"/>
          <w:szCs w:val="2"/>
        </w:rPr>
        <w:sectPr w:rsidR="00B52DCC">
          <w:pgSz w:w="16840" w:h="11910" w:orient="landscape"/>
          <w:pgMar w:top="1100" w:right="440" w:bottom="280" w:left="580" w:header="708" w:footer="708" w:gutter="0"/>
          <w:cols w:space="708"/>
        </w:sectPr>
      </w:pPr>
    </w:p>
    <w:p w14:paraId="12E2912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FC656B4" w14:textId="77777777">
        <w:trPr>
          <w:trHeight w:val="1809"/>
        </w:trPr>
        <w:tc>
          <w:tcPr>
            <w:tcW w:w="1416" w:type="dxa"/>
            <w:tcBorders>
              <w:bottom w:val="single" w:sz="6" w:space="0" w:color="000000"/>
            </w:tcBorders>
          </w:tcPr>
          <w:p w14:paraId="18E7CFA0" w14:textId="77777777" w:rsidR="00B52DCC" w:rsidRDefault="00B52DCC">
            <w:pPr>
              <w:pStyle w:val="TableParagraph"/>
              <w:rPr>
                <w:sz w:val="18"/>
              </w:rPr>
            </w:pPr>
          </w:p>
        </w:tc>
        <w:tc>
          <w:tcPr>
            <w:tcW w:w="1984" w:type="dxa"/>
            <w:tcBorders>
              <w:bottom w:val="single" w:sz="6" w:space="0" w:color="000000"/>
            </w:tcBorders>
          </w:tcPr>
          <w:p w14:paraId="1014FF06" w14:textId="77777777" w:rsidR="00B52DCC" w:rsidRDefault="00B52DCC">
            <w:pPr>
              <w:pStyle w:val="TableParagraph"/>
              <w:rPr>
                <w:sz w:val="18"/>
              </w:rPr>
            </w:pPr>
          </w:p>
        </w:tc>
        <w:tc>
          <w:tcPr>
            <w:tcW w:w="1704" w:type="dxa"/>
            <w:tcBorders>
              <w:bottom w:val="single" w:sz="6" w:space="0" w:color="000000"/>
            </w:tcBorders>
          </w:tcPr>
          <w:p w14:paraId="1088511D" w14:textId="77777777" w:rsidR="00B52DCC" w:rsidRDefault="00B52DCC">
            <w:pPr>
              <w:pStyle w:val="TableParagraph"/>
              <w:rPr>
                <w:sz w:val="18"/>
              </w:rPr>
            </w:pPr>
          </w:p>
        </w:tc>
        <w:tc>
          <w:tcPr>
            <w:tcW w:w="993" w:type="dxa"/>
            <w:tcBorders>
              <w:bottom w:val="single" w:sz="6" w:space="0" w:color="000000"/>
            </w:tcBorders>
          </w:tcPr>
          <w:p w14:paraId="589C8765" w14:textId="77777777" w:rsidR="00B52DCC" w:rsidRDefault="00B52DCC">
            <w:pPr>
              <w:pStyle w:val="TableParagraph"/>
              <w:rPr>
                <w:sz w:val="18"/>
              </w:rPr>
            </w:pPr>
          </w:p>
        </w:tc>
        <w:tc>
          <w:tcPr>
            <w:tcW w:w="991" w:type="dxa"/>
            <w:tcBorders>
              <w:bottom w:val="single" w:sz="6" w:space="0" w:color="000000"/>
            </w:tcBorders>
          </w:tcPr>
          <w:p w14:paraId="080320EF" w14:textId="77777777" w:rsidR="00B52DCC" w:rsidRDefault="00B52DCC">
            <w:pPr>
              <w:pStyle w:val="TableParagraph"/>
              <w:rPr>
                <w:sz w:val="18"/>
              </w:rPr>
            </w:pPr>
          </w:p>
        </w:tc>
        <w:tc>
          <w:tcPr>
            <w:tcW w:w="1709" w:type="dxa"/>
            <w:tcBorders>
              <w:bottom w:val="single" w:sz="6" w:space="0" w:color="000000"/>
            </w:tcBorders>
          </w:tcPr>
          <w:p w14:paraId="7B13323C" w14:textId="77777777" w:rsidR="00B52DCC" w:rsidRDefault="00916648">
            <w:pPr>
              <w:pStyle w:val="TableParagraph"/>
              <w:spacing w:line="256" w:lineRule="auto"/>
              <w:ind w:left="108"/>
              <w:rPr>
                <w:sz w:val="20"/>
              </w:rPr>
            </w:pPr>
            <w:r>
              <w:rPr>
                <w:sz w:val="20"/>
              </w:rPr>
              <w:t>(d) Kirpik perması için kullanılan ürünler</w:t>
            </w:r>
          </w:p>
        </w:tc>
        <w:tc>
          <w:tcPr>
            <w:tcW w:w="1700" w:type="dxa"/>
            <w:tcBorders>
              <w:bottom w:val="single" w:sz="6" w:space="0" w:color="000000"/>
            </w:tcBorders>
          </w:tcPr>
          <w:p w14:paraId="2A7B1797" w14:textId="77777777" w:rsidR="00B52DCC" w:rsidRDefault="00916648">
            <w:pPr>
              <w:pStyle w:val="TableParagraph"/>
              <w:spacing w:line="225" w:lineRule="exact"/>
              <w:ind w:left="108"/>
              <w:rPr>
                <w:sz w:val="20"/>
              </w:rPr>
            </w:pPr>
            <w:r>
              <w:rPr>
                <w:sz w:val="20"/>
              </w:rPr>
              <w:t>(d) %11</w:t>
            </w:r>
          </w:p>
          <w:p w14:paraId="4F44D5FE" w14:textId="77777777" w:rsidR="00B52DCC" w:rsidRDefault="00916648">
            <w:pPr>
              <w:pStyle w:val="TableParagraph"/>
              <w:spacing w:before="178"/>
              <w:ind w:left="108"/>
              <w:rPr>
                <w:sz w:val="20"/>
              </w:rPr>
            </w:pPr>
            <w:r>
              <w:rPr>
                <w:sz w:val="20"/>
              </w:rPr>
              <w:t>Yukarıda</w:t>
            </w:r>
          </w:p>
          <w:p w14:paraId="1ED25ED2" w14:textId="77777777" w:rsidR="00B52DCC" w:rsidRDefault="00916648">
            <w:pPr>
              <w:pStyle w:val="TableParagraph"/>
              <w:spacing w:before="17" w:line="259" w:lineRule="auto"/>
              <w:ind w:left="108"/>
              <w:rPr>
                <w:sz w:val="20"/>
              </w:rPr>
            </w:pPr>
            <w:r>
              <w:rPr>
                <w:sz w:val="20"/>
              </w:rPr>
              <w:t>belirtilen yüzdeler tiyoglikolik asit olarak</w:t>
            </w:r>
          </w:p>
          <w:p w14:paraId="078C6733" w14:textId="77777777" w:rsidR="00B52DCC" w:rsidRDefault="00916648">
            <w:pPr>
              <w:pStyle w:val="TableParagraph"/>
              <w:spacing w:line="229" w:lineRule="exact"/>
              <w:ind w:left="108"/>
              <w:rPr>
                <w:sz w:val="20"/>
              </w:rPr>
            </w:pPr>
            <w:r>
              <w:rPr>
                <w:sz w:val="20"/>
              </w:rPr>
              <w:t>hesaplanmıştır.</w:t>
            </w:r>
          </w:p>
        </w:tc>
        <w:tc>
          <w:tcPr>
            <w:tcW w:w="2261" w:type="dxa"/>
            <w:tcBorders>
              <w:bottom w:val="single" w:sz="6" w:space="0" w:color="000000"/>
            </w:tcBorders>
          </w:tcPr>
          <w:p w14:paraId="305FB8E4" w14:textId="77777777" w:rsidR="00B52DCC" w:rsidRDefault="00916648">
            <w:pPr>
              <w:pStyle w:val="TableParagraph"/>
              <w:spacing w:line="256" w:lineRule="auto"/>
              <w:ind w:left="108" w:right="95"/>
              <w:rPr>
                <w:sz w:val="20"/>
              </w:rPr>
            </w:pPr>
            <w:r>
              <w:rPr>
                <w:sz w:val="20"/>
              </w:rPr>
              <w:t>(d) Profesyonel kullanım kullanıma hazır üründe pH 7 – 9,5</w:t>
            </w:r>
          </w:p>
        </w:tc>
        <w:tc>
          <w:tcPr>
            <w:tcW w:w="2693" w:type="dxa"/>
            <w:tcBorders>
              <w:bottom w:val="single" w:sz="6" w:space="0" w:color="000000"/>
            </w:tcBorders>
          </w:tcPr>
          <w:p w14:paraId="6344C07E" w14:textId="77777777" w:rsidR="00B52DCC" w:rsidRDefault="00916648">
            <w:pPr>
              <w:pStyle w:val="TableParagraph"/>
              <w:spacing w:line="256" w:lineRule="auto"/>
              <w:ind w:left="110" w:right="231"/>
              <w:rPr>
                <w:sz w:val="20"/>
              </w:rPr>
            </w:pPr>
            <w:r>
              <w:rPr>
                <w:sz w:val="20"/>
              </w:rPr>
              <w:t>Sadece profesyonel kullanım içindir.</w:t>
            </w:r>
          </w:p>
          <w:p w14:paraId="5F998E6B" w14:textId="77777777" w:rsidR="00B52DCC" w:rsidRDefault="00916648">
            <w:pPr>
              <w:pStyle w:val="TableParagraph"/>
              <w:spacing w:before="158"/>
              <w:ind w:left="110"/>
              <w:rPr>
                <w:sz w:val="20"/>
              </w:rPr>
            </w:pPr>
            <w:r>
              <w:rPr>
                <w:sz w:val="20"/>
              </w:rPr>
              <w:t>Tiyoglikolat içerir.</w:t>
            </w:r>
          </w:p>
          <w:p w14:paraId="20F98740" w14:textId="77777777" w:rsidR="00B52DCC" w:rsidRDefault="00916648">
            <w:pPr>
              <w:pStyle w:val="TableParagraph"/>
              <w:spacing w:before="178" w:line="261" w:lineRule="auto"/>
              <w:ind w:left="110" w:right="736"/>
              <w:rPr>
                <w:sz w:val="20"/>
              </w:rPr>
            </w:pPr>
            <w:r>
              <w:rPr>
                <w:sz w:val="20"/>
              </w:rPr>
              <w:t>Kullanım talimatlarına uyunuz.</w:t>
            </w:r>
          </w:p>
        </w:tc>
      </w:tr>
      <w:tr w:rsidR="00B52DCC" w14:paraId="16F95B12" w14:textId="77777777">
        <w:trPr>
          <w:trHeight w:val="1126"/>
        </w:trPr>
        <w:tc>
          <w:tcPr>
            <w:tcW w:w="1416" w:type="dxa"/>
            <w:tcBorders>
              <w:top w:val="single" w:sz="6" w:space="0" w:color="000000"/>
              <w:bottom w:val="nil"/>
            </w:tcBorders>
          </w:tcPr>
          <w:p w14:paraId="16F8F090" w14:textId="77777777" w:rsidR="00B52DCC" w:rsidRDefault="00916648">
            <w:pPr>
              <w:pStyle w:val="TableParagraph"/>
              <w:spacing w:line="221" w:lineRule="exact"/>
              <w:ind w:left="107"/>
              <w:rPr>
                <w:sz w:val="20"/>
              </w:rPr>
            </w:pPr>
            <w:r>
              <w:rPr>
                <w:sz w:val="20"/>
              </w:rPr>
              <w:t>2b</w:t>
            </w:r>
          </w:p>
        </w:tc>
        <w:tc>
          <w:tcPr>
            <w:tcW w:w="1984" w:type="dxa"/>
            <w:tcBorders>
              <w:top w:val="single" w:sz="6" w:space="0" w:color="000000"/>
              <w:bottom w:val="nil"/>
            </w:tcBorders>
          </w:tcPr>
          <w:p w14:paraId="67318E7D" w14:textId="77777777" w:rsidR="00B52DCC" w:rsidRDefault="00916648">
            <w:pPr>
              <w:pStyle w:val="TableParagraph"/>
              <w:spacing w:line="261" w:lineRule="auto"/>
              <w:ind w:left="105"/>
              <w:rPr>
                <w:sz w:val="20"/>
              </w:rPr>
            </w:pPr>
            <w:r>
              <w:rPr>
                <w:sz w:val="20"/>
              </w:rPr>
              <w:t>Tiyoglikolik asit esterleri</w:t>
            </w:r>
          </w:p>
        </w:tc>
        <w:tc>
          <w:tcPr>
            <w:tcW w:w="1704" w:type="dxa"/>
            <w:vMerge w:val="restart"/>
            <w:tcBorders>
              <w:top w:val="single" w:sz="6" w:space="0" w:color="000000"/>
            </w:tcBorders>
          </w:tcPr>
          <w:p w14:paraId="73344ADE" w14:textId="77777777" w:rsidR="00B52DCC" w:rsidRDefault="00B52DCC">
            <w:pPr>
              <w:pStyle w:val="TableParagraph"/>
              <w:rPr>
                <w:sz w:val="18"/>
              </w:rPr>
            </w:pPr>
          </w:p>
        </w:tc>
        <w:tc>
          <w:tcPr>
            <w:tcW w:w="993" w:type="dxa"/>
            <w:vMerge w:val="restart"/>
            <w:tcBorders>
              <w:top w:val="single" w:sz="6" w:space="0" w:color="000000"/>
            </w:tcBorders>
          </w:tcPr>
          <w:p w14:paraId="38291159" w14:textId="77777777" w:rsidR="00B52DCC" w:rsidRDefault="00B52DCC">
            <w:pPr>
              <w:pStyle w:val="TableParagraph"/>
              <w:rPr>
                <w:sz w:val="18"/>
              </w:rPr>
            </w:pPr>
          </w:p>
        </w:tc>
        <w:tc>
          <w:tcPr>
            <w:tcW w:w="991" w:type="dxa"/>
            <w:vMerge w:val="restart"/>
            <w:tcBorders>
              <w:top w:val="single" w:sz="6" w:space="0" w:color="000000"/>
            </w:tcBorders>
          </w:tcPr>
          <w:p w14:paraId="1A8B4FFC" w14:textId="77777777" w:rsidR="00B52DCC" w:rsidRDefault="00B52DCC">
            <w:pPr>
              <w:pStyle w:val="TableParagraph"/>
              <w:rPr>
                <w:sz w:val="18"/>
              </w:rPr>
            </w:pPr>
          </w:p>
        </w:tc>
        <w:tc>
          <w:tcPr>
            <w:tcW w:w="1709" w:type="dxa"/>
            <w:tcBorders>
              <w:top w:val="single" w:sz="6" w:space="0" w:color="000000"/>
              <w:bottom w:val="nil"/>
            </w:tcBorders>
          </w:tcPr>
          <w:p w14:paraId="6D88496A" w14:textId="77777777" w:rsidR="00B52DCC" w:rsidRDefault="00916648">
            <w:pPr>
              <w:pStyle w:val="TableParagraph"/>
              <w:spacing w:line="259" w:lineRule="auto"/>
              <w:ind w:left="108"/>
              <w:rPr>
                <w:sz w:val="20"/>
              </w:rPr>
            </w:pPr>
            <w:r>
              <w:rPr>
                <w:sz w:val="20"/>
              </w:rPr>
              <w:t>Saç dalgalandırıcı veya düzleştirici ürünler</w:t>
            </w:r>
          </w:p>
        </w:tc>
        <w:tc>
          <w:tcPr>
            <w:tcW w:w="1700" w:type="dxa"/>
            <w:tcBorders>
              <w:top w:val="single" w:sz="6" w:space="0" w:color="000000"/>
              <w:bottom w:val="nil"/>
            </w:tcBorders>
          </w:tcPr>
          <w:p w14:paraId="207563AB" w14:textId="77777777" w:rsidR="00B52DCC" w:rsidRDefault="00916648">
            <w:pPr>
              <w:pStyle w:val="TableParagraph"/>
              <w:spacing w:line="221" w:lineRule="exact"/>
              <w:ind w:left="108"/>
              <w:rPr>
                <w:sz w:val="20"/>
              </w:rPr>
            </w:pPr>
            <w:r>
              <w:rPr>
                <w:sz w:val="20"/>
              </w:rPr>
              <w:t>(a) % 8</w:t>
            </w:r>
          </w:p>
        </w:tc>
        <w:tc>
          <w:tcPr>
            <w:tcW w:w="2261" w:type="dxa"/>
            <w:tcBorders>
              <w:top w:val="single" w:sz="6" w:space="0" w:color="000000"/>
              <w:bottom w:val="nil"/>
            </w:tcBorders>
          </w:tcPr>
          <w:p w14:paraId="527D49D9" w14:textId="77777777" w:rsidR="00B52DCC" w:rsidRDefault="00916648">
            <w:pPr>
              <w:pStyle w:val="TableParagraph"/>
              <w:spacing w:line="221" w:lineRule="exact"/>
              <w:ind w:left="108"/>
              <w:rPr>
                <w:sz w:val="20"/>
              </w:rPr>
            </w:pPr>
            <w:r>
              <w:rPr>
                <w:sz w:val="20"/>
              </w:rPr>
              <w:t>Genel kullanım</w:t>
            </w:r>
          </w:p>
          <w:p w14:paraId="2B86E28C" w14:textId="77777777" w:rsidR="00B52DCC" w:rsidRDefault="00916648">
            <w:pPr>
              <w:pStyle w:val="TableParagraph"/>
              <w:spacing w:before="178" w:line="261" w:lineRule="auto"/>
              <w:ind w:left="108" w:right="123"/>
              <w:rPr>
                <w:sz w:val="20"/>
              </w:rPr>
            </w:pPr>
            <w:r>
              <w:rPr>
                <w:sz w:val="20"/>
              </w:rPr>
              <w:t>kullanıma hazır üründe pH 6 – 9,5</w:t>
            </w:r>
          </w:p>
        </w:tc>
        <w:tc>
          <w:tcPr>
            <w:tcW w:w="2693" w:type="dxa"/>
            <w:tcBorders>
              <w:top w:val="single" w:sz="6" w:space="0" w:color="000000"/>
              <w:bottom w:val="nil"/>
            </w:tcBorders>
          </w:tcPr>
          <w:p w14:paraId="70ADF118" w14:textId="77777777" w:rsidR="00B52DCC" w:rsidRDefault="00B52DCC">
            <w:pPr>
              <w:pStyle w:val="TableParagraph"/>
              <w:rPr>
                <w:sz w:val="19"/>
              </w:rPr>
            </w:pPr>
          </w:p>
          <w:p w14:paraId="5C07168F" w14:textId="77777777" w:rsidR="00B52DCC" w:rsidRDefault="00916648">
            <w:pPr>
              <w:pStyle w:val="TableParagraph"/>
              <w:spacing w:line="410" w:lineRule="atLeast"/>
              <w:ind w:left="110" w:right="902"/>
              <w:rPr>
                <w:sz w:val="20"/>
              </w:rPr>
            </w:pPr>
            <w:r>
              <w:rPr>
                <w:sz w:val="20"/>
              </w:rPr>
              <w:t>Kullanım koşulları: (a), (b)</w:t>
            </w:r>
          </w:p>
        </w:tc>
      </w:tr>
      <w:tr w:rsidR="00B52DCC" w14:paraId="0416135C" w14:textId="77777777">
        <w:trPr>
          <w:trHeight w:val="646"/>
        </w:trPr>
        <w:tc>
          <w:tcPr>
            <w:tcW w:w="1416" w:type="dxa"/>
            <w:tcBorders>
              <w:top w:val="nil"/>
              <w:bottom w:val="nil"/>
            </w:tcBorders>
          </w:tcPr>
          <w:p w14:paraId="77278353" w14:textId="77777777" w:rsidR="00B52DCC" w:rsidRDefault="00B52DCC">
            <w:pPr>
              <w:pStyle w:val="TableParagraph"/>
              <w:rPr>
                <w:sz w:val="18"/>
              </w:rPr>
            </w:pPr>
          </w:p>
        </w:tc>
        <w:tc>
          <w:tcPr>
            <w:tcW w:w="1984" w:type="dxa"/>
            <w:tcBorders>
              <w:top w:val="nil"/>
              <w:bottom w:val="nil"/>
            </w:tcBorders>
          </w:tcPr>
          <w:p w14:paraId="41E5F36D" w14:textId="77777777" w:rsidR="00B52DCC" w:rsidRDefault="00B52DCC">
            <w:pPr>
              <w:pStyle w:val="TableParagraph"/>
              <w:rPr>
                <w:sz w:val="18"/>
              </w:rPr>
            </w:pPr>
          </w:p>
        </w:tc>
        <w:tc>
          <w:tcPr>
            <w:tcW w:w="1704" w:type="dxa"/>
            <w:vMerge/>
            <w:tcBorders>
              <w:top w:val="nil"/>
            </w:tcBorders>
          </w:tcPr>
          <w:p w14:paraId="2DB86235" w14:textId="77777777" w:rsidR="00B52DCC" w:rsidRDefault="00B52DCC">
            <w:pPr>
              <w:rPr>
                <w:sz w:val="2"/>
                <w:szCs w:val="2"/>
              </w:rPr>
            </w:pPr>
          </w:p>
        </w:tc>
        <w:tc>
          <w:tcPr>
            <w:tcW w:w="993" w:type="dxa"/>
            <w:vMerge/>
            <w:tcBorders>
              <w:top w:val="nil"/>
            </w:tcBorders>
          </w:tcPr>
          <w:p w14:paraId="159C5B48" w14:textId="77777777" w:rsidR="00B52DCC" w:rsidRDefault="00B52DCC">
            <w:pPr>
              <w:rPr>
                <w:sz w:val="2"/>
                <w:szCs w:val="2"/>
              </w:rPr>
            </w:pPr>
          </w:p>
        </w:tc>
        <w:tc>
          <w:tcPr>
            <w:tcW w:w="991" w:type="dxa"/>
            <w:vMerge/>
            <w:tcBorders>
              <w:top w:val="nil"/>
            </w:tcBorders>
          </w:tcPr>
          <w:p w14:paraId="2A668C55" w14:textId="77777777" w:rsidR="00B52DCC" w:rsidRDefault="00B52DCC">
            <w:pPr>
              <w:rPr>
                <w:sz w:val="2"/>
                <w:szCs w:val="2"/>
              </w:rPr>
            </w:pPr>
          </w:p>
        </w:tc>
        <w:tc>
          <w:tcPr>
            <w:tcW w:w="1709" w:type="dxa"/>
            <w:tcBorders>
              <w:top w:val="nil"/>
              <w:bottom w:val="nil"/>
            </w:tcBorders>
          </w:tcPr>
          <w:p w14:paraId="3B22750B" w14:textId="77777777" w:rsidR="00B52DCC" w:rsidRDefault="00B52DCC">
            <w:pPr>
              <w:pStyle w:val="TableParagraph"/>
              <w:rPr>
                <w:sz w:val="18"/>
              </w:rPr>
            </w:pPr>
          </w:p>
        </w:tc>
        <w:tc>
          <w:tcPr>
            <w:tcW w:w="1700" w:type="dxa"/>
            <w:tcBorders>
              <w:top w:val="nil"/>
              <w:bottom w:val="nil"/>
            </w:tcBorders>
          </w:tcPr>
          <w:p w14:paraId="33F0EA82" w14:textId="77777777" w:rsidR="00B52DCC" w:rsidRDefault="00B52DCC">
            <w:pPr>
              <w:pStyle w:val="TableParagraph"/>
              <w:rPr>
                <w:sz w:val="18"/>
              </w:rPr>
            </w:pPr>
          </w:p>
        </w:tc>
        <w:tc>
          <w:tcPr>
            <w:tcW w:w="2261" w:type="dxa"/>
            <w:tcBorders>
              <w:top w:val="nil"/>
              <w:bottom w:val="nil"/>
            </w:tcBorders>
          </w:tcPr>
          <w:p w14:paraId="3C6149F4" w14:textId="77777777" w:rsidR="00B52DCC" w:rsidRDefault="00B52DCC">
            <w:pPr>
              <w:pStyle w:val="TableParagraph"/>
              <w:rPr>
                <w:sz w:val="18"/>
              </w:rPr>
            </w:pPr>
          </w:p>
        </w:tc>
        <w:tc>
          <w:tcPr>
            <w:tcW w:w="2693" w:type="dxa"/>
            <w:tcBorders>
              <w:top w:val="nil"/>
              <w:bottom w:val="nil"/>
            </w:tcBorders>
          </w:tcPr>
          <w:p w14:paraId="7B5EEF7A" w14:textId="77777777" w:rsidR="00B52DCC" w:rsidRDefault="00916648">
            <w:pPr>
              <w:pStyle w:val="TableParagraph"/>
              <w:spacing w:before="80" w:line="256" w:lineRule="auto"/>
              <w:ind w:left="110" w:right="226"/>
              <w:rPr>
                <w:sz w:val="20"/>
              </w:rPr>
            </w:pPr>
            <w:r>
              <w:rPr>
                <w:sz w:val="20"/>
              </w:rPr>
              <w:t>Cilde temas etmesi halinde hassasiyete neden olabilir.</w:t>
            </w:r>
          </w:p>
        </w:tc>
      </w:tr>
      <w:tr w:rsidR="00B52DCC" w14:paraId="3E3F7A14" w14:textId="77777777">
        <w:trPr>
          <w:trHeight w:val="398"/>
        </w:trPr>
        <w:tc>
          <w:tcPr>
            <w:tcW w:w="1416" w:type="dxa"/>
            <w:tcBorders>
              <w:top w:val="nil"/>
              <w:bottom w:val="nil"/>
            </w:tcBorders>
          </w:tcPr>
          <w:p w14:paraId="5DF16399" w14:textId="77777777" w:rsidR="00B52DCC" w:rsidRDefault="00B52DCC">
            <w:pPr>
              <w:pStyle w:val="TableParagraph"/>
              <w:rPr>
                <w:sz w:val="18"/>
              </w:rPr>
            </w:pPr>
          </w:p>
        </w:tc>
        <w:tc>
          <w:tcPr>
            <w:tcW w:w="1984" w:type="dxa"/>
            <w:tcBorders>
              <w:top w:val="nil"/>
              <w:bottom w:val="nil"/>
            </w:tcBorders>
          </w:tcPr>
          <w:p w14:paraId="1086C0BF" w14:textId="77777777" w:rsidR="00B52DCC" w:rsidRDefault="00B52DCC">
            <w:pPr>
              <w:pStyle w:val="TableParagraph"/>
              <w:rPr>
                <w:sz w:val="18"/>
              </w:rPr>
            </w:pPr>
          </w:p>
        </w:tc>
        <w:tc>
          <w:tcPr>
            <w:tcW w:w="1704" w:type="dxa"/>
            <w:vMerge/>
            <w:tcBorders>
              <w:top w:val="nil"/>
            </w:tcBorders>
          </w:tcPr>
          <w:p w14:paraId="1C9D22E6" w14:textId="77777777" w:rsidR="00B52DCC" w:rsidRDefault="00B52DCC">
            <w:pPr>
              <w:rPr>
                <w:sz w:val="2"/>
                <w:szCs w:val="2"/>
              </w:rPr>
            </w:pPr>
          </w:p>
        </w:tc>
        <w:tc>
          <w:tcPr>
            <w:tcW w:w="993" w:type="dxa"/>
            <w:vMerge/>
            <w:tcBorders>
              <w:top w:val="nil"/>
            </w:tcBorders>
          </w:tcPr>
          <w:p w14:paraId="53509E48" w14:textId="77777777" w:rsidR="00B52DCC" w:rsidRDefault="00B52DCC">
            <w:pPr>
              <w:rPr>
                <w:sz w:val="2"/>
                <w:szCs w:val="2"/>
              </w:rPr>
            </w:pPr>
          </w:p>
        </w:tc>
        <w:tc>
          <w:tcPr>
            <w:tcW w:w="991" w:type="dxa"/>
            <w:vMerge/>
            <w:tcBorders>
              <w:top w:val="nil"/>
            </w:tcBorders>
          </w:tcPr>
          <w:p w14:paraId="56D509FF" w14:textId="77777777" w:rsidR="00B52DCC" w:rsidRDefault="00B52DCC">
            <w:pPr>
              <w:rPr>
                <w:sz w:val="2"/>
                <w:szCs w:val="2"/>
              </w:rPr>
            </w:pPr>
          </w:p>
        </w:tc>
        <w:tc>
          <w:tcPr>
            <w:tcW w:w="1709" w:type="dxa"/>
            <w:tcBorders>
              <w:top w:val="nil"/>
              <w:bottom w:val="nil"/>
            </w:tcBorders>
          </w:tcPr>
          <w:p w14:paraId="45ED4D4F" w14:textId="77777777" w:rsidR="00B52DCC" w:rsidRDefault="00B52DCC">
            <w:pPr>
              <w:pStyle w:val="TableParagraph"/>
              <w:rPr>
                <w:sz w:val="18"/>
              </w:rPr>
            </w:pPr>
          </w:p>
        </w:tc>
        <w:tc>
          <w:tcPr>
            <w:tcW w:w="1700" w:type="dxa"/>
            <w:tcBorders>
              <w:top w:val="nil"/>
              <w:bottom w:val="nil"/>
            </w:tcBorders>
          </w:tcPr>
          <w:p w14:paraId="3BBBA917" w14:textId="77777777" w:rsidR="00B52DCC" w:rsidRDefault="00B52DCC">
            <w:pPr>
              <w:pStyle w:val="TableParagraph"/>
              <w:rPr>
                <w:sz w:val="18"/>
              </w:rPr>
            </w:pPr>
          </w:p>
        </w:tc>
        <w:tc>
          <w:tcPr>
            <w:tcW w:w="2261" w:type="dxa"/>
            <w:tcBorders>
              <w:top w:val="nil"/>
              <w:bottom w:val="nil"/>
            </w:tcBorders>
          </w:tcPr>
          <w:p w14:paraId="2952A595" w14:textId="77777777" w:rsidR="00B52DCC" w:rsidRDefault="00B52DCC">
            <w:pPr>
              <w:pStyle w:val="TableParagraph"/>
              <w:rPr>
                <w:sz w:val="18"/>
              </w:rPr>
            </w:pPr>
          </w:p>
        </w:tc>
        <w:tc>
          <w:tcPr>
            <w:tcW w:w="2693" w:type="dxa"/>
            <w:tcBorders>
              <w:top w:val="nil"/>
              <w:bottom w:val="nil"/>
            </w:tcBorders>
          </w:tcPr>
          <w:p w14:paraId="62A710E1" w14:textId="77777777" w:rsidR="00B52DCC" w:rsidRDefault="00916648">
            <w:pPr>
              <w:pStyle w:val="TableParagraph"/>
              <w:spacing w:before="79"/>
              <w:ind w:left="110"/>
              <w:rPr>
                <w:sz w:val="20"/>
              </w:rPr>
            </w:pPr>
            <w:r>
              <w:rPr>
                <w:sz w:val="20"/>
              </w:rPr>
              <w:t>Göz ile temasından kaçınınız.</w:t>
            </w:r>
          </w:p>
        </w:tc>
      </w:tr>
      <w:tr w:rsidR="00B52DCC" w14:paraId="5CB87D8C" w14:textId="77777777">
        <w:trPr>
          <w:trHeight w:val="895"/>
        </w:trPr>
        <w:tc>
          <w:tcPr>
            <w:tcW w:w="1416" w:type="dxa"/>
            <w:tcBorders>
              <w:top w:val="nil"/>
              <w:bottom w:val="nil"/>
            </w:tcBorders>
          </w:tcPr>
          <w:p w14:paraId="243B3226" w14:textId="77777777" w:rsidR="00B52DCC" w:rsidRDefault="00B52DCC">
            <w:pPr>
              <w:pStyle w:val="TableParagraph"/>
              <w:rPr>
                <w:sz w:val="18"/>
              </w:rPr>
            </w:pPr>
          </w:p>
        </w:tc>
        <w:tc>
          <w:tcPr>
            <w:tcW w:w="1984" w:type="dxa"/>
            <w:tcBorders>
              <w:top w:val="nil"/>
              <w:bottom w:val="nil"/>
            </w:tcBorders>
          </w:tcPr>
          <w:p w14:paraId="0DFFB054" w14:textId="77777777" w:rsidR="00B52DCC" w:rsidRDefault="00B52DCC">
            <w:pPr>
              <w:pStyle w:val="TableParagraph"/>
              <w:rPr>
                <w:sz w:val="18"/>
              </w:rPr>
            </w:pPr>
          </w:p>
        </w:tc>
        <w:tc>
          <w:tcPr>
            <w:tcW w:w="1704" w:type="dxa"/>
            <w:vMerge/>
            <w:tcBorders>
              <w:top w:val="nil"/>
            </w:tcBorders>
          </w:tcPr>
          <w:p w14:paraId="251C35CC" w14:textId="77777777" w:rsidR="00B52DCC" w:rsidRDefault="00B52DCC">
            <w:pPr>
              <w:rPr>
                <w:sz w:val="2"/>
                <w:szCs w:val="2"/>
              </w:rPr>
            </w:pPr>
          </w:p>
        </w:tc>
        <w:tc>
          <w:tcPr>
            <w:tcW w:w="993" w:type="dxa"/>
            <w:vMerge/>
            <w:tcBorders>
              <w:top w:val="nil"/>
            </w:tcBorders>
          </w:tcPr>
          <w:p w14:paraId="46489E30" w14:textId="77777777" w:rsidR="00B52DCC" w:rsidRDefault="00B52DCC">
            <w:pPr>
              <w:rPr>
                <w:sz w:val="2"/>
                <w:szCs w:val="2"/>
              </w:rPr>
            </w:pPr>
          </w:p>
        </w:tc>
        <w:tc>
          <w:tcPr>
            <w:tcW w:w="991" w:type="dxa"/>
            <w:vMerge/>
            <w:tcBorders>
              <w:top w:val="nil"/>
            </w:tcBorders>
          </w:tcPr>
          <w:p w14:paraId="6AE9716D" w14:textId="77777777" w:rsidR="00B52DCC" w:rsidRDefault="00B52DCC">
            <w:pPr>
              <w:rPr>
                <w:sz w:val="2"/>
                <w:szCs w:val="2"/>
              </w:rPr>
            </w:pPr>
          </w:p>
        </w:tc>
        <w:tc>
          <w:tcPr>
            <w:tcW w:w="1709" w:type="dxa"/>
            <w:tcBorders>
              <w:top w:val="nil"/>
              <w:bottom w:val="nil"/>
            </w:tcBorders>
          </w:tcPr>
          <w:p w14:paraId="18B14235" w14:textId="77777777" w:rsidR="00B52DCC" w:rsidRDefault="00B52DCC">
            <w:pPr>
              <w:pStyle w:val="TableParagraph"/>
              <w:rPr>
                <w:sz w:val="18"/>
              </w:rPr>
            </w:pPr>
          </w:p>
        </w:tc>
        <w:tc>
          <w:tcPr>
            <w:tcW w:w="1700" w:type="dxa"/>
            <w:tcBorders>
              <w:top w:val="nil"/>
              <w:bottom w:val="nil"/>
            </w:tcBorders>
          </w:tcPr>
          <w:p w14:paraId="6345BC66" w14:textId="77777777" w:rsidR="00B52DCC" w:rsidRDefault="00B52DCC">
            <w:pPr>
              <w:pStyle w:val="TableParagraph"/>
              <w:rPr>
                <w:sz w:val="18"/>
              </w:rPr>
            </w:pPr>
          </w:p>
        </w:tc>
        <w:tc>
          <w:tcPr>
            <w:tcW w:w="2261" w:type="dxa"/>
            <w:tcBorders>
              <w:top w:val="nil"/>
              <w:bottom w:val="nil"/>
            </w:tcBorders>
          </w:tcPr>
          <w:p w14:paraId="05598A65" w14:textId="77777777" w:rsidR="00B52DCC" w:rsidRDefault="00B52DCC">
            <w:pPr>
              <w:pStyle w:val="TableParagraph"/>
              <w:rPr>
                <w:sz w:val="18"/>
              </w:rPr>
            </w:pPr>
          </w:p>
        </w:tc>
        <w:tc>
          <w:tcPr>
            <w:tcW w:w="2693" w:type="dxa"/>
            <w:tcBorders>
              <w:top w:val="nil"/>
              <w:bottom w:val="nil"/>
            </w:tcBorders>
          </w:tcPr>
          <w:p w14:paraId="571F0966" w14:textId="77777777" w:rsidR="00B52DCC" w:rsidRDefault="00916648">
            <w:pPr>
              <w:pStyle w:val="TableParagraph"/>
              <w:spacing w:before="79" w:line="259" w:lineRule="auto"/>
              <w:ind w:left="110" w:right="370"/>
              <w:rPr>
                <w:sz w:val="20"/>
              </w:rPr>
            </w:pPr>
            <w:r>
              <w:rPr>
                <w:sz w:val="20"/>
              </w:rPr>
              <w:t>Gözle temas halinde derhal bol su ile durulayınız ve doktora başvurunuz.</w:t>
            </w:r>
          </w:p>
        </w:tc>
      </w:tr>
      <w:tr w:rsidR="00B52DCC" w14:paraId="011A2B6F" w14:textId="77777777">
        <w:trPr>
          <w:trHeight w:val="397"/>
        </w:trPr>
        <w:tc>
          <w:tcPr>
            <w:tcW w:w="1416" w:type="dxa"/>
            <w:tcBorders>
              <w:top w:val="nil"/>
              <w:bottom w:val="nil"/>
            </w:tcBorders>
          </w:tcPr>
          <w:p w14:paraId="2CB5487D" w14:textId="77777777" w:rsidR="00B52DCC" w:rsidRDefault="00B52DCC">
            <w:pPr>
              <w:pStyle w:val="TableParagraph"/>
              <w:rPr>
                <w:sz w:val="18"/>
              </w:rPr>
            </w:pPr>
          </w:p>
        </w:tc>
        <w:tc>
          <w:tcPr>
            <w:tcW w:w="1984" w:type="dxa"/>
            <w:tcBorders>
              <w:top w:val="nil"/>
              <w:bottom w:val="nil"/>
            </w:tcBorders>
          </w:tcPr>
          <w:p w14:paraId="41AABB14" w14:textId="77777777" w:rsidR="00B52DCC" w:rsidRDefault="00B52DCC">
            <w:pPr>
              <w:pStyle w:val="TableParagraph"/>
              <w:rPr>
                <w:sz w:val="18"/>
              </w:rPr>
            </w:pPr>
          </w:p>
        </w:tc>
        <w:tc>
          <w:tcPr>
            <w:tcW w:w="1704" w:type="dxa"/>
            <w:vMerge/>
            <w:tcBorders>
              <w:top w:val="nil"/>
            </w:tcBorders>
          </w:tcPr>
          <w:p w14:paraId="4DD7B5AC" w14:textId="77777777" w:rsidR="00B52DCC" w:rsidRDefault="00B52DCC">
            <w:pPr>
              <w:rPr>
                <w:sz w:val="2"/>
                <w:szCs w:val="2"/>
              </w:rPr>
            </w:pPr>
          </w:p>
        </w:tc>
        <w:tc>
          <w:tcPr>
            <w:tcW w:w="993" w:type="dxa"/>
            <w:vMerge/>
            <w:tcBorders>
              <w:top w:val="nil"/>
            </w:tcBorders>
          </w:tcPr>
          <w:p w14:paraId="6761654B" w14:textId="77777777" w:rsidR="00B52DCC" w:rsidRDefault="00B52DCC">
            <w:pPr>
              <w:rPr>
                <w:sz w:val="2"/>
                <w:szCs w:val="2"/>
              </w:rPr>
            </w:pPr>
          </w:p>
        </w:tc>
        <w:tc>
          <w:tcPr>
            <w:tcW w:w="991" w:type="dxa"/>
            <w:vMerge/>
            <w:tcBorders>
              <w:top w:val="nil"/>
            </w:tcBorders>
          </w:tcPr>
          <w:p w14:paraId="1E77D7F9" w14:textId="77777777" w:rsidR="00B52DCC" w:rsidRDefault="00B52DCC">
            <w:pPr>
              <w:rPr>
                <w:sz w:val="2"/>
                <w:szCs w:val="2"/>
              </w:rPr>
            </w:pPr>
          </w:p>
        </w:tc>
        <w:tc>
          <w:tcPr>
            <w:tcW w:w="1709" w:type="dxa"/>
            <w:tcBorders>
              <w:top w:val="nil"/>
              <w:bottom w:val="nil"/>
            </w:tcBorders>
          </w:tcPr>
          <w:p w14:paraId="76A52A3E" w14:textId="77777777" w:rsidR="00B52DCC" w:rsidRDefault="00B52DCC">
            <w:pPr>
              <w:pStyle w:val="TableParagraph"/>
              <w:rPr>
                <w:sz w:val="18"/>
              </w:rPr>
            </w:pPr>
          </w:p>
        </w:tc>
        <w:tc>
          <w:tcPr>
            <w:tcW w:w="1700" w:type="dxa"/>
            <w:tcBorders>
              <w:top w:val="nil"/>
              <w:bottom w:val="nil"/>
            </w:tcBorders>
          </w:tcPr>
          <w:p w14:paraId="395294F8" w14:textId="77777777" w:rsidR="00B52DCC" w:rsidRDefault="00B52DCC">
            <w:pPr>
              <w:pStyle w:val="TableParagraph"/>
              <w:rPr>
                <w:sz w:val="18"/>
              </w:rPr>
            </w:pPr>
          </w:p>
        </w:tc>
        <w:tc>
          <w:tcPr>
            <w:tcW w:w="2261" w:type="dxa"/>
            <w:tcBorders>
              <w:top w:val="nil"/>
              <w:bottom w:val="nil"/>
            </w:tcBorders>
          </w:tcPr>
          <w:p w14:paraId="3029BF18" w14:textId="77777777" w:rsidR="00B52DCC" w:rsidRDefault="00B52DCC">
            <w:pPr>
              <w:pStyle w:val="TableParagraph"/>
              <w:rPr>
                <w:sz w:val="18"/>
              </w:rPr>
            </w:pPr>
          </w:p>
        </w:tc>
        <w:tc>
          <w:tcPr>
            <w:tcW w:w="2693" w:type="dxa"/>
            <w:tcBorders>
              <w:top w:val="nil"/>
              <w:bottom w:val="nil"/>
            </w:tcBorders>
          </w:tcPr>
          <w:p w14:paraId="4C94BCC2" w14:textId="77777777" w:rsidR="00B52DCC" w:rsidRDefault="00916648">
            <w:pPr>
              <w:pStyle w:val="TableParagraph"/>
              <w:spacing w:before="79"/>
              <w:ind w:left="110"/>
              <w:rPr>
                <w:sz w:val="20"/>
              </w:rPr>
            </w:pPr>
            <w:r>
              <w:rPr>
                <w:sz w:val="20"/>
              </w:rPr>
              <w:t>Uygun eldiven kullanınız.</w:t>
            </w:r>
          </w:p>
        </w:tc>
      </w:tr>
      <w:tr w:rsidR="00B52DCC" w14:paraId="1770AA9C" w14:textId="77777777">
        <w:trPr>
          <w:trHeight w:val="398"/>
        </w:trPr>
        <w:tc>
          <w:tcPr>
            <w:tcW w:w="1416" w:type="dxa"/>
            <w:tcBorders>
              <w:top w:val="nil"/>
              <w:bottom w:val="nil"/>
            </w:tcBorders>
          </w:tcPr>
          <w:p w14:paraId="6400E357" w14:textId="77777777" w:rsidR="00B52DCC" w:rsidRDefault="00B52DCC">
            <w:pPr>
              <w:pStyle w:val="TableParagraph"/>
              <w:rPr>
                <w:sz w:val="18"/>
              </w:rPr>
            </w:pPr>
          </w:p>
        </w:tc>
        <w:tc>
          <w:tcPr>
            <w:tcW w:w="1984" w:type="dxa"/>
            <w:tcBorders>
              <w:top w:val="nil"/>
              <w:bottom w:val="nil"/>
            </w:tcBorders>
          </w:tcPr>
          <w:p w14:paraId="111E6C48" w14:textId="77777777" w:rsidR="00B52DCC" w:rsidRDefault="00B52DCC">
            <w:pPr>
              <w:pStyle w:val="TableParagraph"/>
              <w:rPr>
                <w:sz w:val="18"/>
              </w:rPr>
            </w:pPr>
          </w:p>
        </w:tc>
        <w:tc>
          <w:tcPr>
            <w:tcW w:w="1704" w:type="dxa"/>
            <w:vMerge/>
            <w:tcBorders>
              <w:top w:val="nil"/>
            </w:tcBorders>
          </w:tcPr>
          <w:p w14:paraId="572CC5C5" w14:textId="77777777" w:rsidR="00B52DCC" w:rsidRDefault="00B52DCC">
            <w:pPr>
              <w:rPr>
                <w:sz w:val="2"/>
                <w:szCs w:val="2"/>
              </w:rPr>
            </w:pPr>
          </w:p>
        </w:tc>
        <w:tc>
          <w:tcPr>
            <w:tcW w:w="993" w:type="dxa"/>
            <w:vMerge/>
            <w:tcBorders>
              <w:top w:val="nil"/>
            </w:tcBorders>
          </w:tcPr>
          <w:p w14:paraId="6BABF892" w14:textId="77777777" w:rsidR="00B52DCC" w:rsidRDefault="00B52DCC">
            <w:pPr>
              <w:rPr>
                <w:sz w:val="2"/>
                <w:szCs w:val="2"/>
              </w:rPr>
            </w:pPr>
          </w:p>
        </w:tc>
        <w:tc>
          <w:tcPr>
            <w:tcW w:w="991" w:type="dxa"/>
            <w:vMerge/>
            <w:tcBorders>
              <w:top w:val="nil"/>
            </w:tcBorders>
          </w:tcPr>
          <w:p w14:paraId="3F6BE95B" w14:textId="77777777" w:rsidR="00B52DCC" w:rsidRDefault="00B52DCC">
            <w:pPr>
              <w:rPr>
                <w:sz w:val="2"/>
                <w:szCs w:val="2"/>
              </w:rPr>
            </w:pPr>
          </w:p>
        </w:tc>
        <w:tc>
          <w:tcPr>
            <w:tcW w:w="1709" w:type="dxa"/>
            <w:tcBorders>
              <w:top w:val="nil"/>
              <w:bottom w:val="nil"/>
            </w:tcBorders>
          </w:tcPr>
          <w:p w14:paraId="29E42CB0" w14:textId="77777777" w:rsidR="00B52DCC" w:rsidRDefault="00B52DCC">
            <w:pPr>
              <w:pStyle w:val="TableParagraph"/>
              <w:rPr>
                <w:sz w:val="18"/>
              </w:rPr>
            </w:pPr>
          </w:p>
        </w:tc>
        <w:tc>
          <w:tcPr>
            <w:tcW w:w="1700" w:type="dxa"/>
            <w:tcBorders>
              <w:top w:val="nil"/>
              <w:bottom w:val="nil"/>
            </w:tcBorders>
          </w:tcPr>
          <w:p w14:paraId="3193339B" w14:textId="77777777" w:rsidR="00B52DCC" w:rsidRDefault="00B52DCC">
            <w:pPr>
              <w:pStyle w:val="TableParagraph"/>
              <w:rPr>
                <w:sz w:val="18"/>
              </w:rPr>
            </w:pPr>
          </w:p>
        </w:tc>
        <w:tc>
          <w:tcPr>
            <w:tcW w:w="2261" w:type="dxa"/>
            <w:tcBorders>
              <w:top w:val="nil"/>
              <w:bottom w:val="nil"/>
            </w:tcBorders>
          </w:tcPr>
          <w:p w14:paraId="772F88B6" w14:textId="77777777" w:rsidR="00B52DCC" w:rsidRDefault="00B52DCC">
            <w:pPr>
              <w:pStyle w:val="TableParagraph"/>
              <w:rPr>
                <w:sz w:val="18"/>
              </w:rPr>
            </w:pPr>
          </w:p>
        </w:tc>
        <w:tc>
          <w:tcPr>
            <w:tcW w:w="2693" w:type="dxa"/>
            <w:tcBorders>
              <w:top w:val="nil"/>
              <w:bottom w:val="nil"/>
            </w:tcBorders>
          </w:tcPr>
          <w:p w14:paraId="759CB24A" w14:textId="77777777" w:rsidR="00B52DCC" w:rsidRDefault="00916648">
            <w:pPr>
              <w:pStyle w:val="TableParagraph"/>
              <w:spacing w:before="79"/>
              <w:ind w:left="110"/>
              <w:rPr>
                <w:sz w:val="20"/>
              </w:rPr>
            </w:pPr>
            <w:r>
              <w:rPr>
                <w:sz w:val="20"/>
              </w:rPr>
              <w:t>Uyarılar:</w:t>
            </w:r>
          </w:p>
        </w:tc>
      </w:tr>
      <w:tr w:rsidR="00B52DCC" w14:paraId="02304763" w14:textId="77777777">
        <w:trPr>
          <w:trHeight w:val="398"/>
        </w:trPr>
        <w:tc>
          <w:tcPr>
            <w:tcW w:w="1416" w:type="dxa"/>
            <w:tcBorders>
              <w:top w:val="nil"/>
              <w:bottom w:val="nil"/>
            </w:tcBorders>
          </w:tcPr>
          <w:p w14:paraId="584DE189" w14:textId="77777777" w:rsidR="00B52DCC" w:rsidRDefault="00B52DCC">
            <w:pPr>
              <w:pStyle w:val="TableParagraph"/>
              <w:rPr>
                <w:sz w:val="18"/>
              </w:rPr>
            </w:pPr>
          </w:p>
        </w:tc>
        <w:tc>
          <w:tcPr>
            <w:tcW w:w="1984" w:type="dxa"/>
            <w:tcBorders>
              <w:top w:val="nil"/>
              <w:bottom w:val="nil"/>
            </w:tcBorders>
          </w:tcPr>
          <w:p w14:paraId="3ED22DD2" w14:textId="77777777" w:rsidR="00B52DCC" w:rsidRDefault="00B52DCC">
            <w:pPr>
              <w:pStyle w:val="TableParagraph"/>
              <w:rPr>
                <w:sz w:val="18"/>
              </w:rPr>
            </w:pPr>
          </w:p>
        </w:tc>
        <w:tc>
          <w:tcPr>
            <w:tcW w:w="1704" w:type="dxa"/>
            <w:vMerge/>
            <w:tcBorders>
              <w:top w:val="nil"/>
            </w:tcBorders>
          </w:tcPr>
          <w:p w14:paraId="20349E18" w14:textId="77777777" w:rsidR="00B52DCC" w:rsidRDefault="00B52DCC">
            <w:pPr>
              <w:rPr>
                <w:sz w:val="2"/>
                <w:szCs w:val="2"/>
              </w:rPr>
            </w:pPr>
          </w:p>
        </w:tc>
        <w:tc>
          <w:tcPr>
            <w:tcW w:w="993" w:type="dxa"/>
            <w:vMerge/>
            <w:tcBorders>
              <w:top w:val="nil"/>
            </w:tcBorders>
          </w:tcPr>
          <w:p w14:paraId="1DA1B92A" w14:textId="77777777" w:rsidR="00B52DCC" w:rsidRDefault="00B52DCC">
            <w:pPr>
              <w:rPr>
                <w:sz w:val="2"/>
                <w:szCs w:val="2"/>
              </w:rPr>
            </w:pPr>
          </w:p>
        </w:tc>
        <w:tc>
          <w:tcPr>
            <w:tcW w:w="991" w:type="dxa"/>
            <w:vMerge/>
            <w:tcBorders>
              <w:top w:val="nil"/>
            </w:tcBorders>
          </w:tcPr>
          <w:p w14:paraId="60494DCF" w14:textId="77777777" w:rsidR="00B52DCC" w:rsidRDefault="00B52DCC">
            <w:pPr>
              <w:rPr>
                <w:sz w:val="2"/>
                <w:szCs w:val="2"/>
              </w:rPr>
            </w:pPr>
          </w:p>
        </w:tc>
        <w:tc>
          <w:tcPr>
            <w:tcW w:w="1709" w:type="dxa"/>
            <w:tcBorders>
              <w:top w:val="nil"/>
              <w:bottom w:val="nil"/>
            </w:tcBorders>
          </w:tcPr>
          <w:p w14:paraId="773AD7F6" w14:textId="77777777" w:rsidR="00B52DCC" w:rsidRDefault="00B52DCC">
            <w:pPr>
              <w:pStyle w:val="TableParagraph"/>
              <w:rPr>
                <w:sz w:val="18"/>
              </w:rPr>
            </w:pPr>
          </w:p>
        </w:tc>
        <w:tc>
          <w:tcPr>
            <w:tcW w:w="1700" w:type="dxa"/>
            <w:tcBorders>
              <w:top w:val="nil"/>
              <w:bottom w:val="nil"/>
            </w:tcBorders>
          </w:tcPr>
          <w:p w14:paraId="277BE970" w14:textId="77777777" w:rsidR="00B52DCC" w:rsidRDefault="00B52DCC">
            <w:pPr>
              <w:pStyle w:val="TableParagraph"/>
              <w:rPr>
                <w:sz w:val="18"/>
              </w:rPr>
            </w:pPr>
          </w:p>
        </w:tc>
        <w:tc>
          <w:tcPr>
            <w:tcW w:w="2261" w:type="dxa"/>
            <w:tcBorders>
              <w:top w:val="nil"/>
              <w:bottom w:val="nil"/>
            </w:tcBorders>
          </w:tcPr>
          <w:p w14:paraId="57B724E9" w14:textId="77777777" w:rsidR="00B52DCC" w:rsidRDefault="00B52DCC">
            <w:pPr>
              <w:pStyle w:val="TableParagraph"/>
              <w:rPr>
                <w:sz w:val="18"/>
              </w:rPr>
            </w:pPr>
          </w:p>
        </w:tc>
        <w:tc>
          <w:tcPr>
            <w:tcW w:w="2693" w:type="dxa"/>
            <w:tcBorders>
              <w:top w:val="nil"/>
              <w:bottom w:val="nil"/>
            </w:tcBorders>
          </w:tcPr>
          <w:p w14:paraId="280FD377" w14:textId="77777777" w:rsidR="00B52DCC" w:rsidRDefault="00916648">
            <w:pPr>
              <w:pStyle w:val="TableParagraph"/>
              <w:spacing w:before="79"/>
              <w:ind w:left="110"/>
              <w:rPr>
                <w:sz w:val="20"/>
              </w:rPr>
            </w:pPr>
            <w:r>
              <w:rPr>
                <w:sz w:val="20"/>
              </w:rPr>
              <w:t>Tiyoglikolat içerir.</w:t>
            </w:r>
          </w:p>
        </w:tc>
      </w:tr>
      <w:tr w:rsidR="00B52DCC" w14:paraId="0B9C524D" w14:textId="77777777">
        <w:trPr>
          <w:trHeight w:val="647"/>
        </w:trPr>
        <w:tc>
          <w:tcPr>
            <w:tcW w:w="1416" w:type="dxa"/>
            <w:tcBorders>
              <w:top w:val="nil"/>
              <w:bottom w:val="nil"/>
            </w:tcBorders>
          </w:tcPr>
          <w:p w14:paraId="112F5B90" w14:textId="77777777" w:rsidR="00B52DCC" w:rsidRDefault="00B52DCC">
            <w:pPr>
              <w:pStyle w:val="TableParagraph"/>
              <w:rPr>
                <w:sz w:val="18"/>
              </w:rPr>
            </w:pPr>
          </w:p>
        </w:tc>
        <w:tc>
          <w:tcPr>
            <w:tcW w:w="1984" w:type="dxa"/>
            <w:tcBorders>
              <w:top w:val="nil"/>
              <w:bottom w:val="nil"/>
            </w:tcBorders>
          </w:tcPr>
          <w:p w14:paraId="60D85870" w14:textId="77777777" w:rsidR="00B52DCC" w:rsidRDefault="00B52DCC">
            <w:pPr>
              <w:pStyle w:val="TableParagraph"/>
              <w:rPr>
                <w:sz w:val="18"/>
              </w:rPr>
            </w:pPr>
          </w:p>
        </w:tc>
        <w:tc>
          <w:tcPr>
            <w:tcW w:w="1704" w:type="dxa"/>
            <w:vMerge/>
            <w:tcBorders>
              <w:top w:val="nil"/>
            </w:tcBorders>
          </w:tcPr>
          <w:p w14:paraId="66C5A936" w14:textId="77777777" w:rsidR="00B52DCC" w:rsidRDefault="00B52DCC">
            <w:pPr>
              <w:rPr>
                <w:sz w:val="2"/>
                <w:szCs w:val="2"/>
              </w:rPr>
            </w:pPr>
          </w:p>
        </w:tc>
        <w:tc>
          <w:tcPr>
            <w:tcW w:w="993" w:type="dxa"/>
            <w:vMerge/>
            <w:tcBorders>
              <w:top w:val="nil"/>
            </w:tcBorders>
          </w:tcPr>
          <w:p w14:paraId="47F9655E" w14:textId="77777777" w:rsidR="00B52DCC" w:rsidRDefault="00B52DCC">
            <w:pPr>
              <w:rPr>
                <w:sz w:val="2"/>
                <w:szCs w:val="2"/>
              </w:rPr>
            </w:pPr>
          </w:p>
        </w:tc>
        <w:tc>
          <w:tcPr>
            <w:tcW w:w="991" w:type="dxa"/>
            <w:vMerge/>
            <w:tcBorders>
              <w:top w:val="nil"/>
            </w:tcBorders>
          </w:tcPr>
          <w:p w14:paraId="45B29E71" w14:textId="77777777" w:rsidR="00B52DCC" w:rsidRDefault="00B52DCC">
            <w:pPr>
              <w:rPr>
                <w:sz w:val="2"/>
                <w:szCs w:val="2"/>
              </w:rPr>
            </w:pPr>
          </w:p>
        </w:tc>
        <w:tc>
          <w:tcPr>
            <w:tcW w:w="1709" w:type="dxa"/>
            <w:tcBorders>
              <w:top w:val="nil"/>
              <w:bottom w:val="nil"/>
            </w:tcBorders>
          </w:tcPr>
          <w:p w14:paraId="70751FFA" w14:textId="77777777" w:rsidR="00B52DCC" w:rsidRDefault="00B52DCC">
            <w:pPr>
              <w:pStyle w:val="TableParagraph"/>
              <w:rPr>
                <w:sz w:val="18"/>
              </w:rPr>
            </w:pPr>
          </w:p>
        </w:tc>
        <w:tc>
          <w:tcPr>
            <w:tcW w:w="1700" w:type="dxa"/>
            <w:tcBorders>
              <w:top w:val="nil"/>
              <w:bottom w:val="nil"/>
            </w:tcBorders>
          </w:tcPr>
          <w:p w14:paraId="5858AC3C" w14:textId="77777777" w:rsidR="00B52DCC" w:rsidRDefault="00B52DCC">
            <w:pPr>
              <w:pStyle w:val="TableParagraph"/>
              <w:rPr>
                <w:sz w:val="18"/>
              </w:rPr>
            </w:pPr>
          </w:p>
        </w:tc>
        <w:tc>
          <w:tcPr>
            <w:tcW w:w="2261" w:type="dxa"/>
            <w:tcBorders>
              <w:top w:val="nil"/>
              <w:bottom w:val="nil"/>
            </w:tcBorders>
          </w:tcPr>
          <w:p w14:paraId="5CD461B9" w14:textId="77777777" w:rsidR="00B52DCC" w:rsidRDefault="00B52DCC">
            <w:pPr>
              <w:pStyle w:val="TableParagraph"/>
              <w:rPr>
                <w:sz w:val="18"/>
              </w:rPr>
            </w:pPr>
          </w:p>
        </w:tc>
        <w:tc>
          <w:tcPr>
            <w:tcW w:w="2693" w:type="dxa"/>
            <w:tcBorders>
              <w:top w:val="nil"/>
              <w:bottom w:val="nil"/>
            </w:tcBorders>
          </w:tcPr>
          <w:p w14:paraId="5AB5CD92" w14:textId="77777777" w:rsidR="00B52DCC" w:rsidRDefault="00916648">
            <w:pPr>
              <w:pStyle w:val="TableParagraph"/>
              <w:spacing w:before="79" w:line="261" w:lineRule="auto"/>
              <w:ind w:left="110" w:right="226"/>
              <w:rPr>
                <w:sz w:val="20"/>
              </w:rPr>
            </w:pPr>
            <w:r>
              <w:rPr>
                <w:sz w:val="20"/>
              </w:rPr>
              <w:t>Kullanım talimatlarına uyunuz.</w:t>
            </w:r>
          </w:p>
        </w:tc>
      </w:tr>
      <w:tr w:rsidR="00B52DCC" w14:paraId="34FA4D9E" w14:textId="77777777">
        <w:trPr>
          <w:trHeight w:val="2198"/>
        </w:trPr>
        <w:tc>
          <w:tcPr>
            <w:tcW w:w="1416" w:type="dxa"/>
            <w:tcBorders>
              <w:top w:val="nil"/>
            </w:tcBorders>
          </w:tcPr>
          <w:p w14:paraId="070E1BE8" w14:textId="77777777" w:rsidR="00B52DCC" w:rsidRDefault="00B52DCC">
            <w:pPr>
              <w:pStyle w:val="TableParagraph"/>
              <w:rPr>
                <w:sz w:val="18"/>
              </w:rPr>
            </w:pPr>
          </w:p>
        </w:tc>
        <w:tc>
          <w:tcPr>
            <w:tcW w:w="1984" w:type="dxa"/>
            <w:tcBorders>
              <w:top w:val="nil"/>
            </w:tcBorders>
          </w:tcPr>
          <w:p w14:paraId="43515525" w14:textId="77777777" w:rsidR="00B52DCC" w:rsidRDefault="00B52DCC">
            <w:pPr>
              <w:pStyle w:val="TableParagraph"/>
              <w:rPr>
                <w:sz w:val="18"/>
              </w:rPr>
            </w:pPr>
          </w:p>
        </w:tc>
        <w:tc>
          <w:tcPr>
            <w:tcW w:w="1704" w:type="dxa"/>
            <w:vMerge/>
            <w:tcBorders>
              <w:top w:val="nil"/>
            </w:tcBorders>
          </w:tcPr>
          <w:p w14:paraId="223C3952" w14:textId="77777777" w:rsidR="00B52DCC" w:rsidRDefault="00B52DCC">
            <w:pPr>
              <w:rPr>
                <w:sz w:val="2"/>
                <w:szCs w:val="2"/>
              </w:rPr>
            </w:pPr>
          </w:p>
        </w:tc>
        <w:tc>
          <w:tcPr>
            <w:tcW w:w="993" w:type="dxa"/>
            <w:vMerge/>
            <w:tcBorders>
              <w:top w:val="nil"/>
            </w:tcBorders>
          </w:tcPr>
          <w:p w14:paraId="7B6FC033" w14:textId="77777777" w:rsidR="00B52DCC" w:rsidRDefault="00B52DCC">
            <w:pPr>
              <w:rPr>
                <w:sz w:val="2"/>
                <w:szCs w:val="2"/>
              </w:rPr>
            </w:pPr>
          </w:p>
        </w:tc>
        <w:tc>
          <w:tcPr>
            <w:tcW w:w="991" w:type="dxa"/>
            <w:vMerge/>
            <w:tcBorders>
              <w:top w:val="nil"/>
            </w:tcBorders>
          </w:tcPr>
          <w:p w14:paraId="092D5453" w14:textId="77777777" w:rsidR="00B52DCC" w:rsidRDefault="00B52DCC">
            <w:pPr>
              <w:rPr>
                <w:sz w:val="2"/>
                <w:szCs w:val="2"/>
              </w:rPr>
            </w:pPr>
          </w:p>
        </w:tc>
        <w:tc>
          <w:tcPr>
            <w:tcW w:w="1709" w:type="dxa"/>
            <w:tcBorders>
              <w:top w:val="nil"/>
            </w:tcBorders>
          </w:tcPr>
          <w:p w14:paraId="2B08A7EE" w14:textId="77777777" w:rsidR="00B52DCC" w:rsidRDefault="00B52DCC">
            <w:pPr>
              <w:pStyle w:val="TableParagraph"/>
              <w:rPr>
                <w:sz w:val="18"/>
              </w:rPr>
            </w:pPr>
          </w:p>
        </w:tc>
        <w:tc>
          <w:tcPr>
            <w:tcW w:w="1700" w:type="dxa"/>
            <w:tcBorders>
              <w:top w:val="nil"/>
            </w:tcBorders>
          </w:tcPr>
          <w:p w14:paraId="061F1CA6" w14:textId="77777777" w:rsidR="00B52DCC" w:rsidRDefault="00B52DCC">
            <w:pPr>
              <w:pStyle w:val="TableParagraph"/>
              <w:rPr>
                <w:sz w:val="18"/>
              </w:rPr>
            </w:pPr>
          </w:p>
        </w:tc>
        <w:tc>
          <w:tcPr>
            <w:tcW w:w="2261" w:type="dxa"/>
            <w:tcBorders>
              <w:top w:val="nil"/>
            </w:tcBorders>
          </w:tcPr>
          <w:p w14:paraId="729AAED8" w14:textId="77777777" w:rsidR="00B52DCC" w:rsidRDefault="00B52DCC">
            <w:pPr>
              <w:pStyle w:val="TableParagraph"/>
              <w:rPr>
                <w:sz w:val="18"/>
              </w:rPr>
            </w:pPr>
          </w:p>
        </w:tc>
        <w:tc>
          <w:tcPr>
            <w:tcW w:w="2693" w:type="dxa"/>
            <w:tcBorders>
              <w:top w:val="nil"/>
            </w:tcBorders>
          </w:tcPr>
          <w:p w14:paraId="33328A8F" w14:textId="77777777" w:rsidR="00B52DCC" w:rsidRDefault="00916648">
            <w:pPr>
              <w:pStyle w:val="TableParagraph"/>
              <w:spacing w:before="79" w:line="256" w:lineRule="auto"/>
              <w:ind w:left="110" w:right="226"/>
              <w:rPr>
                <w:sz w:val="20"/>
              </w:rPr>
            </w:pPr>
            <w:r>
              <w:rPr>
                <w:sz w:val="20"/>
              </w:rPr>
              <w:t>Çocukların erişebileceği yerlerden uzak tutunuz.</w:t>
            </w:r>
          </w:p>
        </w:tc>
      </w:tr>
    </w:tbl>
    <w:p w14:paraId="01806CAF"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36D63796"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5F62993" w14:textId="77777777">
        <w:trPr>
          <w:trHeight w:val="1985"/>
        </w:trPr>
        <w:tc>
          <w:tcPr>
            <w:tcW w:w="1416" w:type="dxa"/>
          </w:tcPr>
          <w:p w14:paraId="531F504E" w14:textId="77777777" w:rsidR="00B52DCC" w:rsidRDefault="00B52DCC">
            <w:pPr>
              <w:pStyle w:val="TableParagraph"/>
              <w:rPr>
                <w:sz w:val="18"/>
              </w:rPr>
            </w:pPr>
          </w:p>
        </w:tc>
        <w:tc>
          <w:tcPr>
            <w:tcW w:w="1984" w:type="dxa"/>
          </w:tcPr>
          <w:p w14:paraId="7358AB55" w14:textId="77777777" w:rsidR="00B52DCC" w:rsidRDefault="00B52DCC">
            <w:pPr>
              <w:pStyle w:val="TableParagraph"/>
              <w:rPr>
                <w:sz w:val="18"/>
              </w:rPr>
            </w:pPr>
          </w:p>
        </w:tc>
        <w:tc>
          <w:tcPr>
            <w:tcW w:w="1704" w:type="dxa"/>
          </w:tcPr>
          <w:p w14:paraId="2BB1C468" w14:textId="77777777" w:rsidR="00B52DCC" w:rsidRDefault="00B52DCC">
            <w:pPr>
              <w:pStyle w:val="TableParagraph"/>
              <w:rPr>
                <w:sz w:val="18"/>
              </w:rPr>
            </w:pPr>
          </w:p>
        </w:tc>
        <w:tc>
          <w:tcPr>
            <w:tcW w:w="993" w:type="dxa"/>
          </w:tcPr>
          <w:p w14:paraId="5DC88C3E" w14:textId="77777777" w:rsidR="00B52DCC" w:rsidRDefault="00B52DCC">
            <w:pPr>
              <w:pStyle w:val="TableParagraph"/>
              <w:rPr>
                <w:sz w:val="18"/>
              </w:rPr>
            </w:pPr>
          </w:p>
        </w:tc>
        <w:tc>
          <w:tcPr>
            <w:tcW w:w="991" w:type="dxa"/>
          </w:tcPr>
          <w:p w14:paraId="71B904C8" w14:textId="77777777" w:rsidR="00B52DCC" w:rsidRDefault="00B52DCC">
            <w:pPr>
              <w:pStyle w:val="TableParagraph"/>
              <w:rPr>
                <w:sz w:val="18"/>
              </w:rPr>
            </w:pPr>
          </w:p>
        </w:tc>
        <w:tc>
          <w:tcPr>
            <w:tcW w:w="1709" w:type="dxa"/>
          </w:tcPr>
          <w:p w14:paraId="61F959D3" w14:textId="77777777" w:rsidR="00B52DCC" w:rsidRDefault="00B52DCC">
            <w:pPr>
              <w:pStyle w:val="TableParagraph"/>
              <w:rPr>
                <w:sz w:val="18"/>
              </w:rPr>
            </w:pPr>
          </w:p>
        </w:tc>
        <w:tc>
          <w:tcPr>
            <w:tcW w:w="1700" w:type="dxa"/>
          </w:tcPr>
          <w:p w14:paraId="35F7E685" w14:textId="77777777" w:rsidR="00B52DCC" w:rsidRDefault="00916648">
            <w:pPr>
              <w:pStyle w:val="TableParagraph"/>
              <w:spacing w:line="225" w:lineRule="exact"/>
              <w:ind w:left="108"/>
              <w:rPr>
                <w:sz w:val="20"/>
              </w:rPr>
            </w:pPr>
            <w:r>
              <w:rPr>
                <w:sz w:val="20"/>
              </w:rPr>
              <w:t>(b) % 11</w:t>
            </w:r>
          </w:p>
          <w:p w14:paraId="02534141" w14:textId="77777777" w:rsidR="00B52DCC" w:rsidRDefault="00916648">
            <w:pPr>
              <w:pStyle w:val="TableParagraph"/>
              <w:spacing w:before="178" w:line="259" w:lineRule="auto"/>
              <w:ind w:left="108" w:right="115"/>
              <w:rPr>
                <w:sz w:val="20"/>
              </w:rPr>
            </w:pPr>
            <w:r>
              <w:rPr>
                <w:sz w:val="20"/>
              </w:rPr>
              <w:t>Yukarıda belirtilen yüzdeler tiyoglikolik asit olarak</w:t>
            </w:r>
          </w:p>
          <w:p w14:paraId="4EFB1249" w14:textId="77777777" w:rsidR="00B52DCC" w:rsidRDefault="00916648">
            <w:pPr>
              <w:pStyle w:val="TableParagraph"/>
              <w:spacing w:line="228" w:lineRule="exact"/>
              <w:ind w:left="108"/>
              <w:rPr>
                <w:sz w:val="20"/>
              </w:rPr>
            </w:pPr>
            <w:r>
              <w:rPr>
                <w:sz w:val="20"/>
              </w:rPr>
              <w:t>hesaplanmıştır.</w:t>
            </w:r>
          </w:p>
        </w:tc>
        <w:tc>
          <w:tcPr>
            <w:tcW w:w="2261" w:type="dxa"/>
          </w:tcPr>
          <w:p w14:paraId="10F952CA" w14:textId="77777777" w:rsidR="00B52DCC" w:rsidRDefault="00916648">
            <w:pPr>
              <w:pStyle w:val="TableParagraph"/>
              <w:spacing w:line="225" w:lineRule="exact"/>
              <w:ind w:left="108"/>
              <w:rPr>
                <w:sz w:val="20"/>
              </w:rPr>
            </w:pPr>
            <w:r>
              <w:rPr>
                <w:sz w:val="20"/>
              </w:rPr>
              <w:t>Profesyonel kullanım</w:t>
            </w:r>
          </w:p>
          <w:p w14:paraId="47E9D8D0" w14:textId="77777777" w:rsidR="00B52DCC" w:rsidRDefault="00916648">
            <w:pPr>
              <w:pStyle w:val="TableParagraph"/>
              <w:spacing w:before="178" w:line="256" w:lineRule="auto"/>
              <w:ind w:left="108" w:right="123"/>
              <w:rPr>
                <w:sz w:val="20"/>
              </w:rPr>
            </w:pPr>
            <w:r>
              <w:rPr>
                <w:sz w:val="20"/>
              </w:rPr>
              <w:t>kullanıma hazır üründe pH 6 – 9,5</w:t>
            </w:r>
          </w:p>
        </w:tc>
        <w:tc>
          <w:tcPr>
            <w:tcW w:w="2693" w:type="dxa"/>
          </w:tcPr>
          <w:p w14:paraId="712F7DB3" w14:textId="77777777" w:rsidR="00B52DCC" w:rsidRDefault="00916648">
            <w:pPr>
              <w:pStyle w:val="TableParagraph"/>
              <w:spacing w:line="256" w:lineRule="auto"/>
              <w:ind w:left="110" w:right="226"/>
              <w:rPr>
                <w:sz w:val="20"/>
              </w:rPr>
            </w:pPr>
            <w:r>
              <w:rPr>
                <w:sz w:val="20"/>
              </w:rPr>
              <w:t>(b) Sadece profesyonel kullanım içindir.</w:t>
            </w:r>
          </w:p>
        </w:tc>
      </w:tr>
      <w:tr w:rsidR="00B52DCC" w14:paraId="5CB092E4" w14:textId="77777777">
        <w:trPr>
          <w:trHeight w:val="657"/>
        </w:trPr>
        <w:tc>
          <w:tcPr>
            <w:tcW w:w="1416" w:type="dxa"/>
          </w:tcPr>
          <w:p w14:paraId="0FA5B576" w14:textId="77777777" w:rsidR="00B52DCC" w:rsidRDefault="00916648">
            <w:pPr>
              <w:pStyle w:val="TableParagraph"/>
              <w:spacing w:line="223" w:lineRule="exact"/>
              <w:ind w:left="107"/>
              <w:rPr>
                <w:sz w:val="20"/>
              </w:rPr>
            </w:pPr>
            <w:r>
              <w:rPr>
                <w:w w:val="99"/>
                <w:sz w:val="20"/>
              </w:rPr>
              <w:t>3</w:t>
            </w:r>
          </w:p>
        </w:tc>
        <w:tc>
          <w:tcPr>
            <w:tcW w:w="1984" w:type="dxa"/>
          </w:tcPr>
          <w:p w14:paraId="632F272A" w14:textId="77777777" w:rsidR="00B52DCC" w:rsidRDefault="00916648">
            <w:pPr>
              <w:pStyle w:val="TableParagraph"/>
              <w:spacing w:line="261" w:lineRule="auto"/>
              <w:ind w:left="105" w:right="144"/>
              <w:rPr>
                <w:sz w:val="20"/>
              </w:rPr>
            </w:pPr>
            <w:r>
              <w:rPr>
                <w:sz w:val="20"/>
              </w:rPr>
              <w:t>Okzalik asit, esterleri ve alkali tuzları</w:t>
            </w:r>
          </w:p>
        </w:tc>
        <w:tc>
          <w:tcPr>
            <w:tcW w:w="1704" w:type="dxa"/>
          </w:tcPr>
          <w:p w14:paraId="22FE520C" w14:textId="77777777" w:rsidR="00B52DCC" w:rsidRDefault="00916648">
            <w:pPr>
              <w:pStyle w:val="TableParagraph"/>
              <w:spacing w:line="223" w:lineRule="exact"/>
              <w:ind w:left="106"/>
              <w:rPr>
                <w:sz w:val="20"/>
              </w:rPr>
            </w:pPr>
            <w:r>
              <w:rPr>
                <w:sz w:val="20"/>
              </w:rPr>
              <w:t>Oxalic acid</w:t>
            </w:r>
          </w:p>
        </w:tc>
        <w:tc>
          <w:tcPr>
            <w:tcW w:w="993" w:type="dxa"/>
          </w:tcPr>
          <w:p w14:paraId="119E5D65" w14:textId="77777777" w:rsidR="00B52DCC" w:rsidRDefault="00916648">
            <w:pPr>
              <w:pStyle w:val="TableParagraph"/>
              <w:spacing w:line="223" w:lineRule="exact"/>
              <w:ind w:left="107"/>
              <w:rPr>
                <w:sz w:val="20"/>
              </w:rPr>
            </w:pPr>
            <w:r>
              <w:rPr>
                <w:sz w:val="20"/>
              </w:rPr>
              <w:t>144-62-7</w:t>
            </w:r>
          </w:p>
        </w:tc>
        <w:tc>
          <w:tcPr>
            <w:tcW w:w="991" w:type="dxa"/>
          </w:tcPr>
          <w:p w14:paraId="0371A6AA" w14:textId="77777777" w:rsidR="00B52DCC" w:rsidRDefault="00916648">
            <w:pPr>
              <w:pStyle w:val="TableParagraph"/>
              <w:spacing w:line="223" w:lineRule="exact"/>
              <w:ind w:left="107"/>
              <w:rPr>
                <w:sz w:val="20"/>
              </w:rPr>
            </w:pPr>
            <w:r>
              <w:rPr>
                <w:sz w:val="20"/>
              </w:rPr>
              <w:t>205-634-</w:t>
            </w:r>
          </w:p>
          <w:p w14:paraId="3A13795C" w14:textId="77777777" w:rsidR="00B52DCC" w:rsidRDefault="00916648">
            <w:pPr>
              <w:pStyle w:val="TableParagraph"/>
              <w:spacing w:before="19"/>
              <w:ind w:left="107"/>
              <w:rPr>
                <w:sz w:val="20"/>
              </w:rPr>
            </w:pPr>
            <w:r>
              <w:rPr>
                <w:w w:val="99"/>
                <w:sz w:val="20"/>
              </w:rPr>
              <w:t>3</w:t>
            </w:r>
          </w:p>
        </w:tc>
        <w:tc>
          <w:tcPr>
            <w:tcW w:w="1709" w:type="dxa"/>
          </w:tcPr>
          <w:p w14:paraId="1823A1B4" w14:textId="77777777" w:rsidR="00B52DCC" w:rsidRDefault="00916648">
            <w:pPr>
              <w:pStyle w:val="TableParagraph"/>
              <w:spacing w:line="223" w:lineRule="exact"/>
              <w:ind w:left="108"/>
              <w:rPr>
                <w:sz w:val="20"/>
              </w:rPr>
            </w:pPr>
            <w:r>
              <w:rPr>
                <w:sz w:val="20"/>
              </w:rPr>
              <w:t>Saç ürünleri</w:t>
            </w:r>
          </w:p>
        </w:tc>
        <w:tc>
          <w:tcPr>
            <w:tcW w:w="1700" w:type="dxa"/>
          </w:tcPr>
          <w:p w14:paraId="29FF43B8" w14:textId="77777777" w:rsidR="00B52DCC" w:rsidRDefault="00916648">
            <w:pPr>
              <w:pStyle w:val="TableParagraph"/>
              <w:spacing w:line="223" w:lineRule="exact"/>
              <w:ind w:left="108"/>
              <w:rPr>
                <w:sz w:val="20"/>
              </w:rPr>
            </w:pPr>
            <w:r>
              <w:rPr>
                <w:sz w:val="20"/>
              </w:rPr>
              <w:t>%5</w:t>
            </w:r>
          </w:p>
        </w:tc>
        <w:tc>
          <w:tcPr>
            <w:tcW w:w="2261" w:type="dxa"/>
          </w:tcPr>
          <w:p w14:paraId="40D5AEB4" w14:textId="77777777" w:rsidR="00B52DCC" w:rsidRDefault="00916648">
            <w:pPr>
              <w:pStyle w:val="TableParagraph"/>
              <w:spacing w:line="223" w:lineRule="exact"/>
              <w:ind w:left="108"/>
              <w:rPr>
                <w:sz w:val="20"/>
              </w:rPr>
            </w:pPr>
            <w:r>
              <w:rPr>
                <w:sz w:val="20"/>
              </w:rPr>
              <w:t>Profesyonel kullanım</w:t>
            </w:r>
          </w:p>
        </w:tc>
        <w:tc>
          <w:tcPr>
            <w:tcW w:w="2693" w:type="dxa"/>
          </w:tcPr>
          <w:p w14:paraId="609C0675" w14:textId="77777777" w:rsidR="00B52DCC" w:rsidRDefault="00916648">
            <w:pPr>
              <w:pStyle w:val="TableParagraph"/>
              <w:spacing w:line="261" w:lineRule="auto"/>
              <w:ind w:left="110" w:right="231"/>
              <w:rPr>
                <w:sz w:val="20"/>
              </w:rPr>
            </w:pPr>
            <w:r>
              <w:rPr>
                <w:sz w:val="20"/>
              </w:rPr>
              <w:t>Sadece profesyonel kullanım içindir.</w:t>
            </w:r>
          </w:p>
        </w:tc>
      </w:tr>
      <w:tr w:rsidR="00B52DCC" w14:paraId="16338611" w14:textId="77777777">
        <w:trPr>
          <w:trHeight w:val="231"/>
        </w:trPr>
        <w:tc>
          <w:tcPr>
            <w:tcW w:w="1416" w:type="dxa"/>
            <w:tcBorders>
              <w:bottom w:val="nil"/>
            </w:tcBorders>
          </w:tcPr>
          <w:p w14:paraId="7D000D3D" w14:textId="77777777" w:rsidR="00B52DCC" w:rsidRDefault="00916648">
            <w:pPr>
              <w:pStyle w:val="TableParagraph"/>
              <w:spacing w:line="211" w:lineRule="exact"/>
              <w:ind w:left="107"/>
              <w:rPr>
                <w:sz w:val="20"/>
              </w:rPr>
            </w:pPr>
            <w:r>
              <w:rPr>
                <w:w w:val="99"/>
                <w:sz w:val="20"/>
              </w:rPr>
              <w:t>4</w:t>
            </w:r>
          </w:p>
        </w:tc>
        <w:tc>
          <w:tcPr>
            <w:tcW w:w="1984" w:type="dxa"/>
            <w:tcBorders>
              <w:bottom w:val="nil"/>
            </w:tcBorders>
          </w:tcPr>
          <w:p w14:paraId="0608EA41" w14:textId="77777777" w:rsidR="00B52DCC" w:rsidRDefault="00916648">
            <w:pPr>
              <w:pStyle w:val="TableParagraph"/>
              <w:spacing w:line="211" w:lineRule="exact"/>
              <w:ind w:left="105"/>
              <w:rPr>
                <w:sz w:val="20"/>
              </w:rPr>
            </w:pPr>
            <w:r>
              <w:rPr>
                <w:sz w:val="20"/>
              </w:rPr>
              <w:t>Amonyak</w:t>
            </w:r>
          </w:p>
        </w:tc>
        <w:tc>
          <w:tcPr>
            <w:tcW w:w="1704" w:type="dxa"/>
            <w:tcBorders>
              <w:bottom w:val="nil"/>
            </w:tcBorders>
          </w:tcPr>
          <w:p w14:paraId="1F0F744A" w14:textId="77777777" w:rsidR="00B52DCC" w:rsidRDefault="00916648">
            <w:pPr>
              <w:pStyle w:val="TableParagraph"/>
              <w:spacing w:line="211" w:lineRule="exact"/>
              <w:ind w:left="106"/>
              <w:rPr>
                <w:sz w:val="20"/>
              </w:rPr>
            </w:pPr>
            <w:r>
              <w:rPr>
                <w:sz w:val="20"/>
              </w:rPr>
              <w:t>Ammonia</w:t>
            </w:r>
          </w:p>
        </w:tc>
        <w:tc>
          <w:tcPr>
            <w:tcW w:w="993" w:type="dxa"/>
            <w:tcBorders>
              <w:bottom w:val="nil"/>
            </w:tcBorders>
          </w:tcPr>
          <w:p w14:paraId="2EED08F6" w14:textId="77777777" w:rsidR="00B52DCC" w:rsidRDefault="00916648">
            <w:pPr>
              <w:pStyle w:val="TableParagraph"/>
              <w:spacing w:line="211" w:lineRule="exact"/>
              <w:ind w:left="107"/>
              <w:rPr>
                <w:sz w:val="20"/>
              </w:rPr>
            </w:pPr>
            <w:r>
              <w:rPr>
                <w:sz w:val="20"/>
              </w:rPr>
              <w:t>7664-41-</w:t>
            </w:r>
          </w:p>
        </w:tc>
        <w:tc>
          <w:tcPr>
            <w:tcW w:w="991" w:type="dxa"/>
            <w:tcBorders>
              <w:bottom w:val="nil"/>
            </w:tcBorders>
          </w:tcPr>
          <w:p w14:paraId="567D832F" w14:textId="77777777" w:rsidR="00B52DCC" w:rsidRDefault="00916648">
            <w:pPr>
              <w:pStyle w:val="TableParagraph"/>
              <w:spacing w:line="211" w:lineRule="exact"/>
              <w:ind w:left="107"/>
              <w:rPr>
                <w:sz w:val="20"/>
              </w:rPr>
            </w:pPr>
            <w:r>
              <w:rPr>
                <w:sz w:val="20"/>
              </w:rPr>
              <w:t>231-635-</w:t>
            </w:r>
          </w:p>
        </w:tc>
        <w:tc>
          <w:tcPr>
            <w:tcW w:w="1709" w:type="dxa"/>
            <w:vMerge w:val="restart"/>
          </w:tcPr>
          <w:p w14:paraId="281E764C" w14:textId="77777777" w:rsidR="00B52DCC" w:rsidRDefault="00B52DCC">
            <w:pPr>
              <w:pStyle w:val="TableParagraph"/>
              <w:rPr>
                <w:sz w:val="18"/>
              </w:rPr>
            </w:pPr>
          </w:p>
        </w:tc>
        <w:tc>
          <w:tcPr>
            <w:tcW w:w="1700" w:type="dxa"/>
            <w:tcBorders>
              <w:bottom w:val="nil"/>
            </w:tcBorders>
          </w:tcPr>
          <w:p w14:paraId="33ACFB61" w14:textId="77777777" w:rsidR="00B52DCC" w:rsidRDefault="00916648">
            <w:pPr>
              <w:pStyle w:val="TableParagraph"/>
              <w:spacing w:line="211" w:lineRule="exact"/>
              <w:ind w:left="108"/>
              <w:rPr>
                <w:sz w:val="20"/>
              </w:rPr>
            </w:pPr>
            <w:r>
              <w:rPr>
                <w:sz w:val="20"/>
              </w:rPr>
              <w:t>%6 (NH3 olarak)</w:t>
            </w:r>
          </w:p>
        </w:tc>
        <w:tc>
          <w:tcPr>
            <w:tcW w:w="2261" w:type="dxa"/>
            <w:vMerge w:val="restart"/>
          </w:tcPr>
          <w:p w14:paraId="0E3493CE" w14:textId="77777777" w:rsidR="00B52DCC" w:rsidRDefault="00B52DCC">
            <w:pPr>
              <w:pStyle w:val="TableParagraph"/>
              <w:rPr>
                <w:sz w:val="18"/>
              </w:rPr>
            </w:pPr>
          </w:p>
        </w:tc>
        <w:tc>
          <w:tcPr>
            <w:tcW w:w="2693" w:type="dxa"/>
            <w:tcBorders>
              <w:bottom w:val="nil"/>
            </w:tcBorders>
          </w:tcPr>
          <w:p w14:paraId="1216F7F7" w14:textId="77777777" w:rsidR="00B52DCC" w:rsidRDefault="00916648">
            <w:pPr>
              <w:pStyle w:val="TableParagraph"/>
              <w:spacing w:line="211" w:lineRule="exact"/>
              <w:ind w:left="110"/>
              <w:rPr>
                <w:sz w:val="20"/>
              </w:rPr>
            </w:pPr>
            <w:r>
              <w:rPr>
                <w:sz w:val="20"/>
              </w:rPr>
              <w:t>%2’nin üzerindeki</w:t>
            </w:r>
          </w:p>
        </w:tc>
      </w:tr>
      <w:tr w:rsidR="00B52DCC" w14:paraId="13C49435" w14:textId="77777777">
        <w:trPr>
          <w:trHeight w:val="238"/>
        </w:trPr>
        <w:tc>
          <w:tcPr>
            <w:tcW w:w="1416" w:type="dxa"/>
            <w:tcBorders>
              <w:top w:val="nil"/>
              <w:bottom w:val="nil"/>
            </w:tcBorders>
          </w:tcPr>
          <w:p w14:paraId="51AAEAA7" w14:textId="77777777" w:rsidR="00B52DCC" w:rsidRDefault="00B52DCC">
            <w:pPr>
              <w:pStyle w:val="TableParagraph"/>
              <w:rPr>
                <w:sz w:val="16"/>
              </w:rPr>
            </w:pPr>
          </w:p>
        </w:tc>
        <w:tc>
          <w:tcPr>
            <w:tcW w:w="1984" w:type="dxa"/>
            <w:tcBorders>
              <w:top w:val="nil"/>
              <w:bottom w:val="nil"/>
            </w:tcBorders>
          </w:tcPr>
          <w:p w14:paraId="24F8F684" w14:textId="77777777" w:rsidR="00B52DCC" w:rsidRDefault="00B52DCC">
            <w:pPr>
              <w:pStyle w:val="TableParagraph"/>
              <w:rPr>
                <w:sz w:val="16"/>
              </w:rPr>
            </w:pPr>
          </w:p>
        </w:tc>
        <w:tc>
          <w:tcPr>
            <w:tcW w:w="1704" w:type="dxa"/>
            <w:tcBorders>
              <w:top w:val="nil"/>
              <w:bottom w:val="nil"/>
            </w:tcBorders>
          </w:tcPr>
          <w:p w14:paraId="7E15E45D" w14:textId="77777777" w:rsidR="00B52DCC" w:rsidRDefault="00B52DCC">
            <w:pPr>
              <w:pStyle w:val="TableParagraph"/>
              <w:rPr>
                <w:sz w:val="16"/>
              </w:rPr>
            </w:pPr>
          </w:p>
        </w:tc>
        <w:tc>
          <w:tcPr>
            <w:tcW w:w="993" w:type="dxa"/>
            <w:tcBorders>
              <w:top w:val="nil"/>
              <w:bottom w:val="nil"/>
            </w:tcBorders>
          </w:tcPr>
          <w:p w14:paraId="28E6CFC1" w14:textId="77777777" w:rsidR="00B52DCC" w:rsidRDefault="00916648">
            <w:pPr>
              <w:pStyle w:val="TableParagraph"/>
              <w:spacing w:line="218" w:lineRule="exact"/>
              <w:ind w:left="107"/>
              <w:rPr>
                <w:sz w:val="20"/>
              </w:rPr>
            </w:pPr>
            <w:r>
              <w:rPr>
                <w:sz w:val="20"/>
              </w:rPr>
              <w:t>7/</w:t>
            </w:r>
          </w:p>
        </w:tc>
        <w:tc>
          <w:tcPr>
            <w:tcW w:w="991" w:type="dxa"/>
            <w:tcBorders>
              <w:top w:val="nil"/>
              <w:bottom w:val="nil"/>
            </w:tcBorders>
          </w:tcPr>
          <w:p w14:paraId="39BCDE47" w14:textId="77777777" w:rsidR="00B52DCC" w:rsidRDefault="00916648">
            <w:pPr>
              <w:pStyle w:val="TableParagraph"/>
              <w:spacing w:line="218" w:lineRule="exact"/>
              <w:ind w:left="107"/>
              <w:rPr>
                <w:sz w:val="20"/>
              </w:rPr>
            </w:pPr>
            <w:r>
              <w:rPr>
                <w:sz w:val="20"/>
              </w:rPr>
              <w:t>3/</w:t>
            </w:r>
          </w:p>
        </w:tc>
        <w:tc>
          <w:tcPr>
            <w:tcW w:w="1709" w:type="dxa"/>
            <w:vMerge/>
            <w:tcBorders>
              <w:top w:val="nil"/>
            </w:tcBorders>
          </w:tcPr>
          <w:p w14:paraId="1DA8285B" w14:textId="77777777" w:rsidR="00B52DCC" w:rsidRDefault="00B52DCC">
            <w:pPr>
              <w:rPr>
                <w:sz w:val="2"/>
                <w:szCs w:val="2"/>
              </w:rPr>
            </w:pPr>
          </w:p>
        </w:tc>
        <w:tc>
          <w:tcPr>
            <w:tcW w:w="1700" w:type="dxa"/>
            <w:tcBorders>
              <w:top w:val="nil"/>
              <w:bottom w:val="nil"/>
            </w:tcBorders>
          </w:tcPr>
          <w:p w14:paraId="5720E760" w14:textId="77777777" w:rsidR="00B52DCC" w:rsidRDefault="00B52DCC">
            <w:pPr>
              <w:pStyle w:val="TableParagraph"/>
              <w:rPr>
                <w:sz w:val="16"/>
              </w:rPr>
            </w:pPr>
          </w:p>
        </w:tc>
        <w:tc>
          <w:tcPr>
            <w:tcW w:w="2261" w:type="dxa"/>
            <w:vMerge/>
            <w:tcBorders>
              <w:top w:val="nil"/>
            </w:tcBorders>
          </w:tcPr>
          <w:p w14:paraId="2459302F" w14:textId="77777777" w:rsidR="00B52DCC" w:rsidRDefault="00B52DCC">
            <w:pPr>
              <w:rPr>
                <w:sz w:val="2"/>
                <w:szCs w:val="2"/>
              </w:rPr>
            </w:pPr>
          </w:p>
        </w:tc>
        <w:tc>
          <w:tcPr>
            <w:tcW w:w="2693" w:type="dxa"/>
            <w:tcBorders>
              <w:top w:val="nil"/>
              <w:bottom w:val="nil"/>
            </w:tcBorders>
          </w:tcPr>
          <w:p w14:paraId="0C9A3A8B" w14:textId="77777777" w:rsidR="00B52DCC" w:rsidRDefault="00916648">
            <w:pPr>
              <w:pStyle w:val="TableParagraph"/>
              <w:spacing w:line="218" w:lineRule="exact"/>
              <w:ind w:left="110"/>
              <w:rPr>
                <w:sz w:val="20"/>
              </w:rPr>
            </w:pPr>
            <w:r>
              <w:rPr>
                <w:sz w:val="20"/>
              </w:rPr>
              <w:t>konsantrasyonlar için:</w:t>
            </w:r>
          </w:p>
        </w:tc>
      </w:tr>
      <w:tr w:rsidR="00B52DCC" w14:paraId="3D77BEBC" w14:textId="77777777">
        <w:trPr>
          <w:trHeight w:val="399"/>
        </w:trPr>
        <w:tc>
          <w:tcPr>
            <w:tcW w:w="1416" w:type="dxa"/>
            <w:tcBorders>
              <w:top w:val="nil"/>
              <w:bottom w:val="nil"/>
            </w:tcBorders>
          </w:tcPr>
          <w:p w14:paraId="77766115" w14:textId="77777777" w:rsidR="00B52DCC" w:rsidRDefault="00B52DCC">
            <w:pPr>
              <w:pStyle w:val="TableParagraph"/>
              <w:rPr>
                <w:sz w:val="18"/>
              </w:rPr>
            </w:pPr>
          </w:p>
        </w:tc>
        <w:tc>
          <w:tcPr>
            <w:tcW w:w="1984" w:type="dxa"/>
            <w:tcBorders>
              <w:top w:val="nil"/>
              <w:bottom w:val="nil"/>
            </w:tcBorders>
          </w:tcPr>
          <w:p w14:paraId="13776CCD" w14:textId="77777777" w:rsidR="00B52DCC" w:rsidRDefault="00B52DCC">
            <w:pPr>
              <w:pStyle w:val="TableParagraph"/>
              <w:rPr>
                <w:sz w:val="18"/>
              </w:rPr>
            </w:pPr>
          </w:p>
        </w:tc>
        <w:tc>
          <w:tcPr>
            <w:tcW w:w="1704" w:type="dxa"/>
            <w:tcBorders>
              <w:top w:val="nil"/>
              <w:bottom w:val="nil"/>
            </w:tcBorders>
          </w:tcPr>
          <w:p w14:paraId="6795A5D9" w14:textId="77777777" w:rsidR="00B52DCC" w:rsidRDefault="00B52DCC">
            <w:pPr>
              <w:pStyle w:val="TableParagraph"/>
              <w:rPr>
                <w:sz w:val="18"/>
              </w:rPr>
            </w:pPr>
          </w:p>
        </w:tc>
        <w:tc>
          <w:tcPr>
            <w:tcW w:w="993" w:type="dxa"/>
            <w:tcBorders>
              <w:top w:val="nil"/>
              <w:bottom w:val="nil"/>
            </w:tcBorders>
          </w:tcPr>
          <w:p w14:paraId="73086A91" w14:textId="77777777" w:rsidR="00B52DCC" w:rsidRDefault="00916648">
            <w:pPr>
              <w:pStyle w:val="TableParagraph"/>
              <w:spacing w:before="161" w:line="218" w:lineRule="exact"/>
              <w:ind w:left="107"/>
              <w:rPr>
                <w:sz w:val="20"/>
              </w:rPr>
            </w:pPr>
            <w:r>
              <w:rPr>
                <w:sz w:val="20"/>
              </w:rPr>
              <w:t>1336-21-</w:t>
            </w:r>
          </w:p>
        </w:tc>
        <w:tc>
          <w:tcPr>
            <w:tcW w:w="991" w:type="dxa"/>
            <w:tcBorders>
              <w:top w:val="nil"/>
              <w:bottom w:val="nil"/>
            </w:tcBorders>
          </w:tcPr>
          <w:p w14:paraId="24ED3CBB" w14:textId="77777777" w:rsidR="00B52DCC" w:rsidRDefault="00916648">
            <w:pPr>
              <w:pStyle w:val="TableParagraph"/>
              <w:spacing w:before="161" w:line="218" w:lineRule="exact"/>
              <w:ind w:left="107"/>
              <w:rPr>
                <w:sz w:val="20"/>
              </w:rPr>
            </w:pPr>
            <w:r>
              <w:rPr>
                <w:sz w:val="20"/>
              </w:rPr>
              <w:t>215-647-</w:t>
            </w:r>
          </w:p>
        </w:tc>
        <w:tc>
          <w:tcPr>
            <w:tcW w:w="1709" w:type="dxa"/>
            <w:vMerge/>
            <w:tcBorders>
              <w:top w:val="nil"/>
            </w:tcBorders>
          </w:tcPr>
          <w:p w14:paraId="3C3F95BF" w14:textId="77777777" w:rsidR="00B52DCC" w:rsidRDefault="00B52DCC">
            <w:pPr>
              <w:rPr>
                <w:sz w:val="2"/>
                <w:szCs w:val="2"/>
              </w:rPr>
            </w:pPr>
          </w:p>
        </w:tc>
        <w:tc>
          <w:tcPr>
            <w:tcW w:w="1700" w:type="dxa"/>
            <w:tcBorders>
              <w:top w:val="nil"/>
              <w:bottom w:val="nil"/>
            </w:tcBorders>
          </w:tcPr>
          <w:p w14:paraId="6E60829F" w14:textId="77777777" w:rsidR="00B52DCC" w:rsidRDefault="00B52DCC">
            <w:pPr>
              <w:pStyle w:val="TableParagraph"/>
              <w:rPr>
                <w:sz w:val="18"/>
              </w:rPr>
            </w:pPr>
          </w:p>
        </w:tc>
        <w:tc>
          <w:tcPr>
            <w:tcW w:w="2261" w:type="dxa"/>
            <w:vMerge/>
            <w:tcBorders>
              <w:top w:val="nil"/>
            </w:tcBorders>
          </w:tcPr>
          <w:p w14:paraId="077FFD7C" w14:textId="77777777" w:rsidR="00B52DCC" w:rsidRDefault="00B52DCC">
            <w:pPr>
              <w:rPr>
                <w:sz w:val="2"/>
                <w:szCs w:val="2"/>
              </w:rPr>
            </w:pPr>
          </w:p>
        </w:tc>
        <w:tc>
          <w:tcPr>
            <w:tcW w:w="2693" w:type="dxa"/>
            <w:tcBorders>
              <w:top w:val="nil"/>
              <w:bottom w:val="nil"/>
            </w:tcBorders>
          </w:tcPr>
          <w:p w14:paraId="542C2AEE" w14:textId="77777777" w:rsidR="00B52DCC" w:rsidRDefault="00916648">
            <w:pPr>
              <w:pStyle w:val="TableParagraph"/>
              <w:ind w:left="110"/>
              <w:rPr>
                <w:sz w:val="20"/>
              </w:rPr>
            </w:pPr>
            <w:r>
              <w:rPr>
                <w:sz w:val="20"/>
              </w:rPr>
              <w:t>Amonyak içerir.</w:t>
            </w:r>
          </w:p>
        </w:tc>
      </w:tr>
      <w:tr w:rsidR="00B52DCC" w14:paraId="13D5AA29" w14:textId="77777777">
        <w:trPr>
          <w:trHeight w:val="413"/>
        </w:trPr>
        <w:tc>
          <w:tcPr>
            <w:tcW w:w="1416" w:type="dxa"/>
            <w:tcBorders>
              <w:top w:val="nil"/>
            </w:tcBorders>
          </w:tcPr>
          <w:p w14:paraId="35DCF6B5" w14:textId="77777777" w:rsidR="00B52DCC" w:rsidRDefault="00B52DCC">
            <w:pPr>
              <w:pStyle w:val="TableParagraph"/>
              <w:rPr>
                <w:sz w:val="18"/>
              </w:rPr>
            </w:pPr>
          </w:p>
        </w:tc>
        <w:tc>
          <w:tcPr>
            <w:tcW w:w="1984" w:type="dxa"/>
            <w:tcBorders>
              <w:top w:val="nil"/>
            </w:tcBorders>
          </w:tcPr>
          <w:p w14:paraId="78F1515F" w14:textId="77777777" w:rsidR="00B52DCC" w:rsidRDefault="00B52DCC">
            <w:pPr>
              <w:pStyle w:val="TableParagraph"/>
              <w:rPr>
                <w:sz w:val="18"/>
              </w:rPr>
            </w:pPr>
          </w:p>
        </w:tc>
        <w:tc>
          <w:tcPr>
            <w:tcW w:w="1704" w:type="dxa"/>
            <w:tcBorders>
              <w:top w:val="nil"/>
            </w:tcBorders>
          </w:tcPr>
          <w:p w14:paraId="5CCB9EA0" w14:textId="77777777" w:rsidR="00B52DCC" w:rsidRDefault="00B52DCC">
            <w:pPr>
              <w:pStyle w:val="TableParagraph"/>
              <w:rPr>
                <w:sz w:val="18"/>
              </w:rPr>
            </w:pPr>
          </w:p>
        </w:tc>
        <w:tc>
          <w:tcPr>
            <w:tcW w:w="993" w:type="dxa"/>
            <w:tcBorders>
              <w:top w:val="nil"/>
            </w:tcBorders>
          </w:tcPr>
          <w:p w14:paraId="0A91365F" w14:textId="77777777" w:rsidR="00B52DCC" w:rsidRDefault="00916648">
            <w:pPr>
              <w:pStyle w:val="TableParagraph"/>
              <w:spacing w:line="229" w:lineRule="exact"/>
              <w:ind w:left="107"/>
              <w:rPr>
                <w:sz w:val="20"/>
              </w:rPr>
            </w:pPr>
            <w:r>
              <w:rPr>
                <w:w w:val="99"/>
                <w:sz w:val="20"/>
              </w:rPr>
              <w:t>6</w:t>
            </w:r>
          </w:p>
        </w:tc>
        <w:tc>
          <w:tcPr>
            <w:tcW w:w="991" w:type="dxa"/>
            <w:tcBorders>
              <w:top w:val="nil"/>
            </w:tcBorders>
          </w:tcPr>
          <w:p w14:paraId="7FDF909B" w14:textId="77777777" w:rsidR="00B52DCC" w:rsidRDefault="00916648">
            <w:pPr>
              <w:pStyle w:val="TableParagraph"/>
              <w:spacing w:line="229" w:lineRule="exact"/>
              <w:ind w:left="107"/>
              <w:rPr>
                <w:sz w:val="20"/>
              </w:rPr>
            </w:pPr>
            <w:r>
              <w:rPr>
                <w:w w:val="99"/>
                <w:sz w:val="20"/>
              </w:rPr>
              <w:t>6</w:t>
            </w:r>
          </w:p>
        </w:tc>
        <w:tc>
          <w:tcPr>
            <w:tcW w:w="1709" w:type="dxa"/>
            <w:vMerge/>
            <w:tcBorders>
              <w:top w:val="nil"/>
            </w:tcBorders>
          </w:tcPr>
          <w:p w14:paraId="3EBB900E" w14:textId="77777777" w:rsidR="00B52DCC" w:rsidRDefault="00B52DCC">
            <w:pPr>
              <w:rPr>
                <w:sz w:val="2"/>
                <w:szCs w:val="2"/>
              </w:rPr>
            </w:pPr>
          </w:p>
        </w:tc>
        <w:tc>
          <w:tcPr>
            <w:tcW w:w="1700" w:type="dxa"/>
            <w:tcBorders>
              <w:top w:val="nil"/>
            </w:tcBorders>
          </w:tcPr>
          <w:p w14:paraId="3C924BC4" w14:textId="77777777" w:rsidR="00B52DCC" w:rsidRDefault="00B52DCC">
            <w:pPr>
              <w:pStyle w:val="TableParagraph"/>
              <w:rPr>
                <w:sz w:val="18"/>
              </w:rPr>
            </w:pPr>
          </w:p>
        </w:tc>
        <w:tc>
          <w:tcPr>
            <w:tcW w:w="2261" w:type="dxa"/>
            <w:vMerge/>
            <w:tcBorders>
              <w:top w:val="nil"/>
            </w:tcBorders>
          </w:tcPr>
          <w:p w14:paraId="53718082" w14:textId="77777777" w:rsidR="00B52DCC" w:rsidRDefault="00B52DCC">
            <w:pPr>
              <w:rPr>
                <w:sz w:val="2"/>
                <w:szCs w:val="2"/>
              </w:rPr>
            </w:pPr>
          </w:p>
        </w:tc>
        <w:tc>
          <w:tcPr>
            <w:tcW w:w="2693" w:type="dxa"/>
            <w:tcBorders>
              <w:top w:val="nil"/>
            </w:tcBorders>
          </w:tcPr>
          <w:p w14:paraId="445BE10E" w14:textId="77777777" w:rsidR="00B52DCC" w:rsidRDefault="00B52DCC">
            <w:pPr>
              <w:pStyle w:val="TableParagraph"/>
              <w:rPr>
                <w:sz w:val="18"/>
              </w:rPr>
            </w:pPr>
          </w:p>
        </w:tc>
      </w:tr>
      <w:tr w:rsidR="00B52DCC" w14:paraId="712D7BF0" w14:textId="77777777">
        <w:trPr>
          <w:trHeight w:val="232"/>
        </w:trPr>
        <w:tc>
          <w:tcPr>
            <w:tcW w:w="1416" w:type="dxa"/>
            <w:tcBorders>
              <w:bottom w:val="nil"/>
            </w:tcBorders>
          </w:tcPr>
          <w:p w14:paraId="06ED92BB" w14:textId="77777777" w:rsidR="00B52DCC" w:rsidRDefault="00916648">
            <w:pPr>
              <w:pStyle w:val="TableParagraph"/>
              <w:spacing w:line="213" w:lineRule="exact"/>
              <w:ind w:left="107"/>
              <w:rPr>
                <w:sz w:val="20"/>
              </w:rPr>
            </w:pPr>
            <w:r>
              <w:rPr>
                <w:w w:val="99"/>
                <w:sz w:val="20"/>
              </w:rPr>
              <w:t>5</w:t>
            </w:r>
          </w:p>
        </w:tc>
        <w:tc>
          <w:tcPr>
            <w:tcW w:w="1984" w:type="dxa"/>
            <w:tcBorders>
              <w:bottom w:val="nil"/>
            </w:tcBorders>
          </w:tcPr>
          <w:p w14:paraId="6322CD5F" w14:textId="77777777" w:rsidR="00B52DCC" w:rsidRDefault="00916648">
            <w:pPr>
              <w:pStyle w:val="TableParagraph"/>
              <w:spacing w:line="213" w:lineRule="exact"/>
              <w:ind w:left="105"/>
              <w:rPr>
                <w:sz w:val="20"/>
              </w:rPr>
            </w:pPr>
            <w:r>
              <w:rPr>
                <w:sz w:val="20"/>
              </w:rPr>
              <w:t>Tosilkloramid</w:t>
            </w:r>
          </w:p>
        </w:tc>
        <w:tc>
          <w:tcPr>
            <w:tcW w:w="1704" w:type="dxa"/>
            <w:tcBorders>
              <w:bottom w:val="nil"/>
            </w:tcBorders>
          </w:tcPr>
          <w:p w14:paraId="492DB39E" w14:textId="77777777" w:rsidR="00B52DCC" w:rsidRDefault="00916648">
            <w:pPr>
              <w:pStyle w:val="TableParagraph"/>
              <w:spacing w:line="213" w:lineRule="exact"/>
              <w:ind w:left="106"/>
              <w:rPr>
                <w:sz w:val="20"/>
              </w:rPr>
            </w:pPr>
            <w:r>
              <w:rPr>
                <w:sz w:val="20"/>
              </w:rPr>
              <w:t>Chloramine-T</w:t>
            </w:r>
          </w:p>
        </w:tc>
        <w:tc>
          <w:tcPr>
            <w:tcW w:w="993" w:type="dxa"/>
            <w:tcBorders>
              <w:bottom w:val="nil"/>
            </w:tcBorders>
          </w:tcPr>
          <w:p w14:paraId="795082C5" w14:textId="77777777" w:rsidR="00B52DCC" w:rsidRDefault="00916648">
            <w:pPr>
              <w:pStyle w:val="TableParagraph"/>
              <w:spacing w:line="213" w:lineRule="exact"/>
              <w:ind w:left="107"/>
              <w:rPr>
                <w:sz w:val="20"/>
              </w:rPr>
            </w:pPr>
            <w:r>
              <w:rPr>
                <w:sz w:val="20"/>
              </w:rPr>
              <w:t>127-65-1</w:t>
            </w:r>
          </w:p>
        </w:tc>
        <w:tc>
          <w:tcPr>
            <w:tcW w:w="991" w:type="dxa"/>
            <w:tcBorders>
              <w:bottom w:val="nil"/>
            </w:tcBorders>
          </w:tcPr>
          <w:p w14:paraId="20B5BF9F" w14:textId="77777777" w:rsidR="00B52DCC" w:rsidRDefault="00916648">
            <w:pPr>
              <w:pStyle w:val="TableParagraph"/>
              <w:spacing w:line="213" w:lineRule="exact"/>
              <w:ind w:left="107"/>
              <w:rPr>
                <w:sz w:val="20"/>
              </w:rPr>
            </w:pPr>
            <w:r>
              <w:rPr>
                <w:sz w:val="20"/>
              </w:rPr>
              <w:t>204-854-</w:t>
            </w:r>
          </w:p>
        </w:tc>
        <w:tc>
          <w:tcPr>
            <w:tcW w:w="1709" w:type="dxa"/>
            <w:vMerge w:val="restart"/>
          </w:tcPr>
          <w:p w14:paraId="7784FA92" w14:textId="77777777" w:rsidR="00B52DCC" w:rsidRDefault="00B52DCC">
            <w:pPr>
              <w:pStyle w:val="TableParagraph"/>
              <w:rPr>
                <w:sz w:val="18"/>
              </w:rPr>
            </w:pPr>
          </w:p>
        </w:tc>
        <w:tc>
          <w:tcPr>
            <w:tcW w:w="1700" w:type="dxa"/>
            <w:tcBorders>
              <w:bottom w:val="nil"/>
            </w:tcBorders>
          </w:tcPr>
          <w:p w14:paraId="438D9BA4" w14:textId="77777777" w:rsidR="00B52DCC" w:rsidRDefault="00916648">
            <w:pPr>
              <w:pStyle w:val="TableParagraph"/>
              <w:spacing w:line="213" w:lineRule="exact"/>
              <w:ind w:left="108"/>
              <w:rPr>
                <w:sz w:val="20"/>
              </w:rPr>
            </w:pPr>
            <w:r>
              <w:rPr>
                <w:sz w:val="20"/>
              </w:rPr>
              <w:t>%0,2</w:t>
            </w:r>
          </w:p>
        </w:tc>
        <w:tc>
          <w:tcPr>
            <w:tcW w:w="2261" w:type="dxa"/>
            <w:vMerge w:val="restart"/>
          </w:tcPr>
          <w:p w14:paraId="2A98ABEF" w14:textId="77777777" w:rsidR="00B52DCC" w:rsidRDefault="00B52DCC">
            <w:pPr>
              <w:pStyle w:val="TableParagraph"/>
              <w:rPr>
                <w:sz w:val="18"/>
              </w:rPr>
            </w:pPr>
          </w:p>
        </w:tc>
        <w:tc>
          <w:tcPr>
            <w:tcW w:w="2693" w:type="dxa"/>
            <w:vMerge w:val="restart"/>
          </w:tcPr>
          <w:p w14:paraId="3E08C2FF" w14:textId="77777777" w:rsidR="00B52DCC" w:rsidRDefault="00B52DCC">
            <w:pPr>
              <w:pStyle w:val="TableParagraph"/>
              <w:rPr>
                <w:sz w:val="18"/>
              </w:rPr>
            </w:pPr>
          </w:p>
        </w:tc>
      </w:tr>
      <w:tr w:rsidR="00B52DCC" w14:paraId="4AD421AB" w14:textId="77777777">
        <w:trPr>
          <w:trHeight w:val="414"/>
        </w:trPr>
        <w:tc>
          <w:tcPr>
            <w:tcW w:w="1416" w:type="dxa"/>
            <w:tcBorders>
              <w:top w:val="nil"/>
            </w:tcBorders>
          </w:tcPr>
          <w:p w14:paraId="78F89514" w14:textId="77777777" w:rsidR="00B52DCC" w:rsidRDefault="00B52DCC">
            <w:pPr>
              <w:pStyle w:val="TableParagraph"/>
              <w:rPr>
                <w:sz w:val="18"/>
              </w:rPr>
            </w:pPr>
          </w:p>
        </w:tc>
        <w:tc>
          <w:tcPr>
            <w:tcW w:w="1984" w:type="dxa"/>
            <w:tcBorders>
              <w:top w:val="nil"/>
            </w:tcBorders>
          </w:tcPr>
          <w:p w14:paraId="737C19DF" w14:textId="77777777" w:rsidR="00B52DCC" w:rsidRDefault="00916648">
            <w:pPr>
              <w:pStyle w:val="TableParagraph"/>
              <w:ind w:left="105"/>
              <w:rPr>
                <w:sz w:val="20"/>
              </w:rPr>
            </w:pPr>
            <w:r>
              <w:rPr>
                <w:sz w:val="20"/>
              </w:rPr>
              <w:t>sodyum (INN)</w:t>
            </w:r>
          </w:p>
        </w:tc>
        <w:tc>
          <w:tcPr>
            <w:tcW w:w="1704" w:type="dxa"/>
            <w:tcBorders>
              <w:top w:val="nil"/>
            </w:tcBorders>
          </w:tcPr>
          <w:p w14:paraId="7AF978B8" w14:textId="77777777" w:rsidR="00B52DCC" w:rsidRDefault="00B52DCC">
            <w:pPr>
              <w:pStyle w:val="TableParagraph"/>
              <w:rPr>
                <w:sz w:val="18"/>
              </w:rPr>
            </w:pPr>
          </w:p>
        </w:tc>
        <w:tc>
          <w:tcPr>
            <w:tcW w:w="993" w:type="dxa"/>
            <w:tcBorders>
              <w:top w:val="nil"/>
            </w:tcBorders>
          </w:tcPr>
          <w:p w14:paraId="4F991CA9" w14:textId="77777777" w:rsidR="00B52DCC" w:rsidRDefault="00B52DCC">
            <w:pPr>
              <w:pStyle w:val="TableParagraph"/>
              <w:rPr>
                <w:sz w:val="18"/>
              </w:rPr>
            </w:pPr>
          </w:p>
        </w:tc>
        <w:tc>
          <w:tcPr>
            <w:tcW w:w="991" w:type="dxa"/>
            <w:tcBorders>
              <w:top w:val="nil"/>
            </w:tcBorders>
          </w:tcPr>
          <w:p w14:paraId="3FED55F0" w14:textId="77777777" w:rsidR="00B52DCC" w:rsidRDefault="00916648">
            <w:pPr>
              <w:pStyle w:val="TableParagraph"/>
              <w:ind w:left="107"/>
              <w:rPr>
                <w:sz w:val="20"/>
              </w:rPr>
            </w:pPr>
            <w:r>
              <w:rPr>
                <w:w w:val="99"/>
                <w:sz w:val="20"/>
              </w:rPr>
              <w:t>7</w:t>
            </w:r>
          </w:p>
        </w:tc>
        <w:tc>
          <w:tcPr>
            <w:tcW w:w="1709" w:type="dxa"/>
            <w:vMerge/>
            <w:tcBorders>
              <w:top w:val="nil"/>
            </w:tcBorders>
          </w:tcPr>
          <w:p w14:paraId="0F06AA2A" w14:textId="77777777" w:rsidR="00B52DCC" w:rsidRDefault="00B52DCC">
            <w:pPr>
              <w:rPr>
                <w:sz w:val="2"/>
                <w:szCs w:val="2"/>
              </w:rPr>
            </w:pPr>
          </w:p>
        </w:tc>
        <w:tc>
          <w:tcPr>
            <w:tcW w:w="1700" w:type="dxa"/>
            <w:tcBorders>
              <w:top w:val="nil"/>
            </w:tcBorders>
          </w:tcPr>
          <w:p w14:paraId="0DBAB5CC" w14:textId="77777777" w:rsidR="00B52DCC" w:rsidRDefault="00B52DCC">
            <w:pPr>
              <w:pStyle w:val="TableParagraph"/>
              <w:rPr>
                <w:sz w:val="18"/>
              </w:rPr>
            </w:pPr>
          </w:p>
        </w:tc>
        <w:tc>
          <w:tcPr>
            <w:tcW w:w="2261" w:type="dxa"/>
            <w:vMerge/>
            <w:tcBorders>
              <w:top w:val="nil"/>
            </w:tcBorders>
          </w:tcPr>
          <w:p w14:paraId="4EDD10DA" w14:textId="77777777" w:rsidR="00B52DCC" w:rsidRDefault="00B52DCC">
            <w:pPr>
              <w:rPr>
                <w:sz w:val="2"/>
                <w:szCs w:val="2"/>
              </w:rPr>
            </w:pPr>
          </w:p>
        </w:tc>
        <w:tc>
          <w:tcPr>
            <w:tcW w:w="2693" w:type="dxa"/>
            <w:vMerge/>
            <w:tcBorders>
              <w:top w:val="nil"/>
            </w:tcBorders>
          </w:tcPr>
          <w:p w14:paraId="11DC4873" w14:textId="77777777" w:rsidR="00B52DCC" w:rsidRDefault="00B52DCC">
            <w:pPr>
              <w:rPr>
                <w:sz w:val="2"/>
                <w:szCs w:val="2"/>
              </w:rPr>
            </w:pPr>
          </w:p>
        </w:tc>
      </w:tr>
      <w:tr w:rsidR="00B52DCC" w14:paraId="026BD977" w14:textId="77777777">
        <w:trPr>
          <w:trHeight w:val="231"/>
        </w:trPr>
        <w:tc>
          <w:tcPr>
            <w:tcW w:w="1416" w:type="dxa"/>
            <w:tcBorders>
              <w:bottom w:val="nil"/>
            </w:tcBorders>
          </w:tcPr>
          <w:p w14:paraId="471C784F" w14:textId="77777777" w:rsidR="00B52DCC" w:rsidRDefault="00916648">
            <w:pPr>
              <w:pStyle w:val="TableParagraph"/>
              <w:spacing w:line="211" w:lineRule="exact"/>
              <w:ind w:left="107"/>
              <w:rPr>
                <w:sz w:val="20"/>
              </w:rPr>
            </w:pPr>
            <w:r>
              <w:rPr>
                <w:w w:val="99"/>
                <w:sz w:val="20"/>
              </w:rPr>
              <w:t>6</w:t>
            </w:r>
          </w:p>
        </w:tc>
        <w:tc>
          <w:tcPr>
            <w:tcW w:w="1984" w:type="dxa"/>
            <w:tcBorders>
              <w:bottom w:val="nil"/>
            </w:tcBorders>
          </w:tcPr>
          <w:p w14:paraId="2A404AB6" w14:textId="77777777" w:rsidR="00B52DCC" w:rsidRDefault="00916648">
            <w:pPr>
              <w:pStyle w:val="TableParagraph"/>
              <w:spacing w:line="211" w:lineRule="exact"/>
              <w:ind w:left="105"/>
              <w:rPr>
                <w:sz w:val="20"/>
              </w:rPr>
            </w:pPr>
            <w:r>
              <w:rPr>
                <w:sz w:val="20"/>
              </w:rPr>
              <w:t>Alkali metal</w:t>
            </w:r>
          </w:p>
        </w:tc>
        <w:tc>
          <w:tcPr>
            <w:tcW w:w="1704" w:type="dxa"/>
            <w:tcBorders>
              <w:bottom w:val="nil"/>
            </w:tcBorders>
          </w:tcPr>
          <w:p w14:paraId="7F7F040D" w14:textId="77777777" w:rsidR="00B52DCC" w:rsidRDefault="00916648">
            <w:pPr>
              <w:pStyle w:val="TableParagraph"/>
              <w:spacing w:line="211" w:lineRule="exact"/>
              <w:ind w:left="106"/>
              <w:rPr>
                <w:sz w:val="20"/>
              </w:rPr>
            </w:pPr>
            <w:r>
              <w:rPr>
                <w:sz w:val="20"/>
              </w:rPr>
              <w:t>Sodium chlorate</w:t>
            </w:r>
          </w:p>
        </w:tc>
        <w:tc>
          <w:tcPr>
            <w:tcW w:w="993" w:type="dxa"/>
            <w:tcBorders>
              <w:bottom w:val="nil"/>
            </w:tcBorders>
          </w:tcPr>
          <w:p w14:paraId="46CB620E" w14:textId="77777777" w:rsidR="00B52DCC" w:rsidRDefault="00916648">
            <w:pPr>
              <w:pStyle w:val="TableParagraph"/>
              <w:spacing w:line="211" w:lineRule="exact"/>
              <w:ind w:left="107"/>
              <w:rPr>
                <w:sz w:val="20"/>
              </w:rPr>
            </w:pPr>
            <w:r>
              <w:rPr>
                <w:sz w:val="20"/>
              </w:rPr>
              <w:t>7775-09-</w:t>
            </w:r>
          </w:p>
        </w:tc>
        <w:tc>
          <w:tcPr>
            <w:tcW w:w="991" w:type="dxa"/>
            <w:tcBorders>
              <w:bottom w:val="nil"/>
            </w:tcBorders>
          </w:tcPr>
          <w:p w14:paraId="037D8C54" w14:textId="77777777" w:rsidR="00B52DCC" w:rsidRDefault="00916648">
            <w:pPr>
              <w:pStyle w:val="TableParagraph"/>
              <w:spacing w:line="211" w:lineRule="exact"/>
              <w:ind w:left="107"/>
              <w:rPr>
                <w:sz w:val="20"/>
              </w:rPr>
            </w:pPr>
            <w:r>
              <w:rPr>
                <w:sz w:val="20"/>
              </w:rPr>
              <w:t>231-887-</w:t>
            </w:r>
          </w:p>
        </w:tc>
        <w:tc>
          <w:tcPr>
            <w:tcW w:w="1709" w:type="dxa"/>
            <w:tcBorders>
              <w:bottom w:val="nil"/>
            </w:tcBorders>
          </w:tcPr>
          <w:p w14:paraId="027D32CF" w14:textId="77777777" w:rsidR="00B52DCC" w:rsidRDefault="00916648">
            <w:pPr>
              <w:pStyle w:val="TableParagraph"/>
              <w:spacing w:line="211" w:lineRule="exact"/>
              <w:ind w:left="108"/>
              <w:rPr>
                <w:sz w:val="20"/>
              </w:rPr>
            </w:pPr>
            <w:r>
              <w:rPr>
                <w:sz w:val="20"/>
              </w:rPr>
              <w:t>(a) Diş macunu</w:t>
            </w:r>
          </w:p>
        </w:tc>
        <w:tc>
          <w:tcPr>
            <w:tcW w:w="1700" w:type="dxa"/>
            <w:tcBorders>
              <w:bottom w:val="nil"/>
            </w:tcBorders>
          </w:tcPr>
          <w:p w14:paraId="1812DCD5" w14:textId="77777777" w:rsidR="00B52DCC" w:rsidRDefault="00916648">
            <w:pPr>
              <w:pStyle w:val="TableParagraph"/>
              <w:spacing w:line="211" w:lineRule="exact"/>
              <w:ind w:left="108"/>
              <w:rPr>
                <w:sz w:val="20"/>
              </w:rPr>
            </w:pPr>
            <w:r>
              <w:rPr>
                <w:sz w:val="20"/>
              </w:rPr>
              <w:t>(a) %5</w:t>
            </w:r>
          </w:p>
        </w:tc>
        <w:tc>
          <w:tcPr>
            <w:tcW w:w="2261" w:type="dxa"/>
            <w:vMerge w:val="restart"/>
          </w:tcPr>
          <w:p w14:paraId="26AEA29C" w14:textId="77777777" w:rsidR="00B52DCC" w:rsidRDefault="00B52DCC">
            <w:pPr>
              <w:pStyle w:val="TableParagraph"/>
              <w:rPr>
                <w:sz w:val="18"/>
              </w:rPr>
            </w:pPr>
          </w:p>
        </w:tc>
        <w:tc>
          <w:tcPr>
            <w:tcW w:w="2693" w:type="dxa"/>
            <w:vMerge w:val="restart"/>
          </w:tcPr>
          <w:p w14:paraId="14A1133D" w14:textId="77777777" w:rsidR="00B52DCC" w:rsidRDefault="00B52DCC">
            <w:pPr>
              <w:pStyle w:val="TableParagraph"/>
              <w:rPr>
                <w:sz w:val="18"/>
              </w:rPr>
            </w:pPr>
          </w:p>
        </w:tc>
      </w:tr>
      <w:tr w:rsidR="00B52DCC" w14:paraId="1A72762D" w14:textId="77777777">
        <w:trPr>
          <w:trHeight w:val="398"/>
        </w:trPr>
        <w:tc>
          <w:tcPr>
            <w:tcW w:w="1416" w:type="dxa"/>
            <w:tcBorders>
              <w:top w:val="nil"/>
              <w:bottom w:val="nil"/>
            </w:tcBorders>
          </w:tcPr>
          <w:p w14:paraId="7E825696" w14:textId="77777777" w:rsidR="00B52DCC" w:rsidRDefault="00B52DCC">
            <w:pPr>
              <w:pStyle w:val="TableParagraph"/>
              <w:rPr>
                <w:sz w:val="18"/>
              </w:rPr>
            </w:pPr>
          </w:p>
        </w:tc>
        <w:tc>
          <w:tcPr>
            <w:tcW w:w="1984" w:type="dxa"/>
            <w:tcBorders>
              <w:top w:val="nil"/>
              <w:bottom w:val="nil"/>
            </w:tcBorders>
          </w:tcPr>
          <w:p w14:paraId="6940A6B6" w14:textId="77777777" w:rsidR="00B52DCC" w:rsidRDefault="00B52DCC">
            <w:pPr>
              <w:pStyle w:val="TableParagraph"/>
              <w:rPr>
                <w:sz w:val="18"/>
              </w:rPr>
            </w:pPr>
          </w:p>
        </w:tc>
        <w:tc>
          <w:tcPr>
            <w:tcW w:w="1704" w:type="dxa"/>
            <w:tcBorders>
              <w:top w:val="nil"/>
              <w:bottom w:val="nil"/>
            </w:tcBorders>
          </w:tcPr>
          <w:p w14:paraId="70488C60" w14:textId="77777777" w:rsidR="00B52DCC" w:rsidRDefault="00B52DCC">
            <w:pPr>
              <w:pStyle w:val="TableParagraph"/>
              <w:rPr>
                <w:sz w:val="18"/>
              </w:rPr>
            </w:pPr>
          </w:p>
        </w:tc>
        <w:tc>
          <w:tcPr>
            <w:tcW w:w="993" w:type="dxa"/>
            <w:tcBorders>
              <w:top w:val="nil"/>
              <w:bottom w:val="nil"/>
            </w:tcBorders>
          </w:tcPr>
          <w:p w14:paraId="2A3E2D2C" w14:textId="77777777" w:rsidR="00B52DCC" w:rsidRDefault="00916648">
            <w:pPr>
              <w:pStyle w:val="TableParagraph"/>
              <w:spacing w:line="229" w:lineRule="exact"/>
              <w:ind w:left="107"/>
              <w:rPr>
                <w:sz w:val="20"/>
              </w:rPr>
            </w:pPr>
            <w:r>
              <w:rPr>
                <w:w w:val="99"/>
                <w:sz w:val="20"/>
              </w:rPr>
              <w:t>9</w:t>
            </w:r>
          </w:p>
        </w:tc>
        <w:tc>
          <w:tcPr>
            <w:tcW w:w="991" w:type="dxa"/>
            <w:tcBorders>
              <w:top w:val="nil"/>
              <w:bottom w:val="nil"/>
            </w:tcBorders>
          </w:tcPr>
          <w:p w14:paraId="2E57B2D9" w14:textId="77777777" w:rsidR="00B52DCC" w:rsidRDefault="00916648">
            <w:pPr>
              <w:pStyle w:val="TableParagraph"/>
              <w:spacing w:line="229" w:lineRule="exact"/>
              <w:ind w:left="107"/>
              <w:rPr>
                <w:sz w:val="20"/>
              </w:rPr>
            </w:pPr>
            <w:r>
              <w:rPr>
                <w:w w:val="99"/>
                <w:sz w:val="20"/>
              </w:rPr>
              <w:t>4</w:t>
            </w:r>
          </w:p>
        </w:tc>
        <w:tc>
          <w:tcPr>
            <w:tcW w:w="1709" w:type="dxa"/>
            <w:tcBorders>
              <w:top w:val="nil"/>
              <w:bottom w:val="nil"/>
            </w:tcBorders>
          </w:tcPr>
          <w:p w14:paraId="7574FBB5" w14:textId="77777777" w:rsidR="00B52DCC" w:rsidRDefault="00B52DCC">
            <w:pPr>
              <w:pStyle w:val="TableParagraph"/>
              <w:rPr>
                <w:sz w:val="18"/>
              </w:rPr>
            </w:pPr>
          </w:p>
        </w:tc>
        <w:tc>
          <w:tcPr>
            <w:tcW w:w="1700" w:type="dxa"/>
            <w:tcBorders>
              <w:top w:val="nil"/>
              <w:bottom w:val="nil"/>
            </w:tcBorders>
          </w:tcPr>
          <w:p w14:paraId="23E93688" w14:textId="77777777" w:rsidR="00B52DCC" w:rsidRDefault="00B52DCC">
            <w:pPr>
              <w:pStyle w:val="TableParagraph"/>
              <w:rPr>
                <w:sz w:val="18"/>
              </w:rPr>
            </w:pPr>
          </w:p>
        </w:tc>
        <w:tc>
          <w:tcPr>
            <w:tcW w:w="2261" w:type="dxa"/>
            <w:vMerge/>
            <w:tcBorders>
              <w:top w:val="nil"/>
            </w:tcBorders>
          </w:tcPr>
          <w:p w14:paraId="44DDC8E9" w14:textId="77777777" w:rsidR="00B52DCC" w:rsidRDefault="00B52DCC">
            <w:pPr>
              <w:rPr>
                <w:sz w:val="2"/>
                <w:szCs w:val="2"/>
              </w:rPr>
            </w:pPr>
          </w:p>
        </w:tc>
        <w:tc>
          <w:tcPr>
            <w:tcW w:w="2693" w:type="dxa"/>
            <w:vMerge/>
            <w:tcBorders>
              <w:top w:val="nil"/>
            </w:tcBorders>
          </w:tcPr>
          <w:p w14:paraId="0B7173C1" w14:textId="77777777" w:rsidR="00B52DCC" w:rsidRDefault="00B52DCC">
            <w:pPr>
              <w:rPr>
                <w:sz w:val="2"/>
                <w:szCs w:val="2"/>
              </w:rPr>
            </w:pPr>
          </w:p>
        </w:tc>
      </w:tr>
      <w:tr w:rsidR="00B52DCC" w14:paraId="0151050D" w14:textId="77777777">
        <w:trPr>
          <w:trHeight w:val="397"/>
        </w:trPr>
        <w:tc>
          <w:tcPr>
            <w:tcW w:w="1416" w:type="dxa"/>
            <w:tcBorders>
              <w:top w:val="nil"/>
              <w:bottom w:val="nil"/>
            </w:tcBorders>
          </w:tcPr>
          <w:p w14:paraId="342C65A1" w14:textId="77777777" w:rsidR="00B52DCC" w:rsidRDefault="00B52DCC">
            <w:pPr>
              <w:pStyle w:val="TableParagraph"/>
              <w:rPr>
                <w:sz w:val="18"/>
              </w:rPr>
            </w:pPr>
          </w:p>
        </w:tc>
        <w:tc>
          <w:tcPr>
            <w:tcW w:w="1984" w:type="dxa"/>
            <w:tcBorders>
              <w:top w:val="nil"/>
              <w:bottom w:val="nil"/>
            </w:tcBorders>
          </w:tcPr>
          <w:p w14:paraId="26439DB1" w14:textId="77777777" w:rsidR="00B52DCC" w:rsidRDefault="00916648">
            <w:pPr>
              <w:pStyle w:val="TableParagraph"/>
              <w:spacing w:before="160" w:line="218" w:lineRule="exact"/>
              <w:ind w:left="105"/>
              <w:rPr>
                <w:sz w:val="20"/>
              </w:rPr>
            </w:pPr>
            <w:r>
              <w:rPr>
                <w:sz w:val="20"/>
              </w:rPr>
              <w:t>kloratları</w:t>
            </w:r>
          </w:p>
        </w:tc>
        <w:tc>
          <w:tcPr>
            <w:tcW w:w="1704" w:type="dxa"/>
            <w:tcBorders>
              <w:top w:val="nil"/>
              <w:bottom w:val="nil"/>
            </w:tcBorders>
          </w:tcPr>
          <w:p w14:paraId="0B055EBA" w14:textId="77777777" w:rsidR="00B52DCC" w:rsidRDefault="00B52DCC">
            <w:pPr>
              <w:pStyle w:val="TableParagraph"/>
              <w:rPr>
                <w:sz w:val="18"/>
              </w:rPr>
            </w:pPr>
          </w:p>
        </w:tc>
        <w:tc>
          <w:tcPr>
            <w:tcW w:w="993" w:type="dxa"/>
            <w:tcBorders>
              <w:top w:val="nil"/>
              <w:bottom w:val="nil"/>
            </w:tcBorders>
          </w:tcPr>
          <w:p w14:paraId="680FCDB9" w14:textId="77777777" w:rsidR="00B52DCC" w:rsidRDefault="00B52DCC">
            <w:pPr>
              <w:pStyle w:val="TableParagraph"/>
              <w:rPr>
                <w:sz w:val="18"/>
              </w:rPr>
            </w:pPr>
          </w:p>
        </w:tc>
        <w:tc>
          <w:tcPr>
            <w:tcW w:w="991" w:type="dxa"/>
            <w:tcBorders>
              <w:top w:val="nil"/>
              <w:bottom w:val="nil"/>
            </w:tcBorders>
          </w:tcPr>
          <w:p w14:paraId="41542F56" w14:textId="77777777" w:rsidR="00B52DCC" w:rsidRDefault="00B52DCC">
            <w:pPr>
              <w:pStyle w:val="TableParagraph"/>
              <w:rPr>
                <w:sz w:val="18"/>
              </w:rPr>
            </w:pPr>
          </w:p>
        </w:tc>
        <w:tc>
          <w:tcPr>
            <w:tcW w:w="1709" w:type="dxa"/>
            <w:tcBorders>
              <w:top w:val="nil"/>
              <w:bottom w:val="nil"/>
            </w:tcBorders>
          </w:tcPr>
          <w:p w14:paraId="55A8DD1E" w14:textId="77777777" w:rsidR="00B52DCC" w:rsidRDefault="00916648">
            <w:pPr>
              <w:pStyle w:val="TableParagraph"/>
              <w:spacing w:before="160" w:line="218" w:lineRule="exact"/>
              <w:ind w:left="108"/>
              <w:rPr>
                <w:sz w:val="20"/>
              </w:rPr>
            </w:pPr>
            <w:r>
              <w:rPr>
                <w:sz w:val="20"/>
              </w:rPr>
              <w:t>(b) Diğer ürünler</w:t>
            </w:r>
          </w:p>
        </w:tc>
        <w:tc>
          <w:tcPr>
            <w:tcW w:w="1700" w:type="dxa"/>
            <w:tcBorders>
              <w:top w:val="nil"/>
              <w:bottom w:val="nil"/>
            </w:tcBorders>
          </w:tcPr>
          <w:p w14:paraId="4A37B0CC" w14:textId="77777777" w:rsidR="00B52DCC" w:rsidRDefault="00916648">
            <w:pPr>
              <w:pStyle w:val="TableParagraph"/>
              <w:spacing w:before="160" w:line="218" w:lineRule="exact"/>
              <w:ind w:left="108"/>
              <w:rPr>
                <w:sz w:val="20"/>
              </w:rPr>
            </w:pPr>
            <w:r>
              <w:rPr>
                <w:sz w:val="20"/>
              </w:rPr>
              <w:t>(b) %3</w:t>
            </w:r>
          </w:p>
        </w:tc>
        <w:tc>
          <w:tcPr>
            <w:tcW w:w="2261" w:type="dxa"/>
            <w:vMerge/>
            <w:tcBorders>
              <w:top w:val="nil"/>
            </w:tcBorders>
          </w:tcPr>
          <w:p w14:paraId="55866756" w14:textId="77777777" w:rsidR="00B52DCC" w:rsidRDefault="00B52DCC">
            <w:pPr>
              <w:rPr>
                <w:sz w:val="2"/>
                <w:szCs w:val="2"/>
              </w:rPr>
            </w:pPr>
          </w:p>
        </w:tc>
        <w:tc>
          <w:tcPr>
            <w:tcW w:w="2693" w:type="dxa"/>
            <w:vMerge/>
            <w:tcBorders>
              <w:top w:val="nil"/>
            </w:tcBorders>
          </w:tcPr>
          <w:p w14:paraId="2037374B" w14:textId="77777777" w:rsidR="00B52DCC" w:rsidRDefault="00B52DCC">
            <w:pPr>
              <w:rPr>
                <w:sz w:val="2"/>
                <w:szCs w:val="2"/>
              </w:rPr>
            </w:pPr>
          </w:p>
        </w:tc>
      </w:tr>
      <w:tr w:rsidR="00B52DCC" w14:paraId="5C3F62AA" w14:textId="77777777">
        <w:trPr>
          <w:trHeight w:val="824"/>
        </w:trPr>
        <w:tc>
          <w:tcPr>
            <w:tcW w:w="1416" w:type="dxa"/>
            <w:tcBorders>
              <w:top w:val="nil"/>
            </w:tcBorders>
          </w:tcPr>
          <w:p w14:paraId="1C3B7E2B" w14:textId="77777777" w:rsidR="00B52DCC" w:rsidRDefault="00B52DCC">
            <w:pPr>
              <w:pStyle w:val="TableParagraph"/>
              <w:rPr>
                <w:sz w:val="18"/>
              </w:rPr>
            </w:pPr>
          </w:p>
        </w:tc>
        <w:tc>
          <w:tcPr>
            <w:tcW w:w="1984" w:type="dxa"/>
            <w:tcBorders>
              <w:top w:val="nil"/>
            </w:tcBorders>
          </w:tcPr>
          <w:p w14:paraId="3164052D" w14:textId="77777777" w:rsidR="00B52DCC" w:rsidRDefault="00B52DCC">
            <w:pPr>
              <w:pStyle w:val="TableParagraph"/>
              <w:rPr>
                <w:sz w:val="18"/>
              </w:rPr>
            </w:pPr>
          </w:p>
        </w:tc>
        <w:tc>
          <w:tcPr>
            <w:tcW w:w="1704" w:type="dxa"/>
            <w:tcBorders>
              <w:top w:val="nil"/>
            </w:tcBorders>
          </w:tcPr>
          <w:p w14:paraId="65274E3F" w14:textId="77777777" w:rsidR="00B52DCC" w:rsidRDefault="00916648">
            <w:pPr>
              <w:pStyle w:val="TableParagraph"/>
              <w:spacing w:before="160" w:line="261" w:lineRule="auto"/>
              <w:ind w:left="106" w:right="745"/>
              <w:rPr>
                <w:sz w:val="20"/>
              </w:rPr>
            </w:pPr>
            <w:r>
              <w:rPr>
                <w:sz w:val="20"/>
              </w:rPr>
              <w:t>Potassium chlorate</w:t>
            </w:r>
          </w:p>
        </w:tc>
        <w:tc>
          <w:tcPr>
            <w:tcW w:w="993" w:type="dxa"/>
            <w:tcBorders>
              <w:top w:val="nil"/>
            </w:tcBorders>
          </w:tcPr>
          <w:p w14:paraId="2FF1C69A" w14:textId="77777777" w:rsidR="00B52DCC" w:rsidRDefault="00916648">
            <w:pPr>
              <w:pStyle w:val="TableParagraph"/>
              <w:spacing w:line="229" w:lineRule="exact"/>
              <w:ind w:left="107"/>
              <w:rPr>
                <w:sz w:val="20"/>
              </w:rPr>
            </w:pPr>
            <w:r>
              <w:rPr>
                <w:sz w:val="20"/>
              </w:rPr>
              <w:t>3811-04-</w:t>
            </w:r>
          </w:p>
          <w:p w14:paraId="695CDFE7" w14:textId="77777777" w:rsidR="00B52DCC" w:rsidRDefault="00916648">
            <w:pPr>
              <w:pStyle w:val="TableParagraph"/>
              <w:spacing w:before="19"/>
              <w:ind w:left="107"/>
              <w:rPr>
                <w:sz w:val="20"/>
              </w:rPr>
            </w:pPr>
            <w:r>
              <w:rPr>
                <w:w w:val="99"/>
                <w:sz w:val="20"/>
              </w:rPr>
              <w:t>9</w:t>
            </w:r>
          </w:p>
        </w:tc>
        <w:tc>
          <w:tcPr>
            <w:tcW w:w="991" w:type="dxa"/>
            <w:tcBorders>
              <w:top w:val="nil"/>
            </w:tcBorders>
          </w:tcPr>
          <w:p w14:paraId="2B069894" w14:textId="77777777" w:rsidR="00B52DCC" w:rsidRDefault="00916648">
            <w:pPr>
              <w:pStyle w:val="TableParagraph"/>
              <w:spacing w:line="229" w:lineRule="exact"/>
              <w:ind w:left="107"/>
              <w:rPr>
                <w:sz w:val="20"/>
              </w:rPr>
            </w:pPr>
            <w:r>
              <w:rPr>
                <w:sz w:val="20"/>
              </w:rPr>
              <w:t>223-289-</w:t>
            </w:r>
          </w:p>
          <w:p w14:paraId="371842AD" w14:textId="77777777" w:rsidR="00B52DCC" w:rsidRDefault="00916648">
            <w:pPr>
              <w:pStyle w:val="TableParagraph"/>
              <w:spacing w:before="19"/>
              <w:ind w:left="107"/>
              <w:rPr>
                <w:sz w:val="20"/>
              </w:rPr>
            </w:pPr>
            <w:r>
              <w:rPr>
                <w:w w:val="99"/>
                <w:sz w:val="20"/>
              </w:rPr>
              <w:t>7</w:t>
            </w:r>
          </w:p>
        </w:tc>
        <w:tc>
          <w:tcPr>
            <w:tcW w:w="1709" w:type="dxa"/>
            <w:tcBorders>
              <w:top w:val="nil"/>
            </w:tcBorders>
          </w:tcPr>
          <w:p w14:paraId="38C2C9AE" w14:textId="77777777" w:rsidR="00B52DCC" w:rsidRDefault="00B52DCC">
            <w:pPr>
              <w:pStyle w:val="TableParagraph"/>
              <w:rPr>
                <w:sz w:val="18"/>
              </w:rPr>
            </w:pPr>
          </w:p>
        </w:tc>
        <w:tc>
          <w:tcPr>
            <w:tcW w:w="1700" w:type="dxa"/>
            <w:tcBorders>
              <w:top w:val="nil"/>
            </w:tcBorders>
          </w:tcPr>
          <w:p w14:paraId="23BFE218" w14:textId="77777777" w:rsidR="00B52DCC" w:rsidRDefault="00B52DCC">
            <w:pPr>
              <w:pStyle w:val="TableParagraph"/>
              <w:rPr>
                <w:sz w:val="18"/>
              </w:rPr>
            </w:pPr>
          </w:p>
        </w:tc>
        <w:tc>
          <w:tcPr>
            <w:tcW w:w="2261" w:type="dxa"/>
            <w:vMerge/>
            <w:tcBorders>
              <w:top w:val="nil"/>
            </w:tcBorders>
          </w:tcPr>
          <w:p w14:paraId="135169F2" w14:textId="77777777" w:rsidR="00B52DCC" w:rsidRDefault="00B52DCC">
            <w:pPr>
              <w:rPr>
                <w:sz w:val="2"/>
                <w:szCs w:val="2"/>
              </w:rPr>
            </w:pPr>
          </w:p>
        </w:tc>
        <w:tc>
          <w:tcPr>
            <w:tcW w:w="2693" w:type="dxa"/>
            <w:vMerge/>
            <w:tcBorders>
              <w:top w:val="nil"/>
            </w:tcBorders>
          </w:tcPr>
          <w:p w14:paraId="355A175F" w14:textId="77777777" w:rsidR="00B52DCC" w:rsidRDefault="00B52DCC">
            <w:pPr>
              <w:rPr>
                <w:sz w:val="2"/>
                <w:szCs w:val="2"/>
              </w:rPr>
            </w:pPr>
          </w:p>
        </w:tc>
      </w:tr>
      <w:tr w:rsidR="00B52DCC" w14:paraId="489931B9" w14:textId="77777777">
        <w:trPr>
          <w:trHeight w:val="2481"/>
        </w:trPr>
        <w:tc>
          <w:tcPr>
            <w:tcW w:w="1416" w:type="dxa"/>
          </w:tcPr>
          <w:p w14:paraId="06B8F4B8" w14:textId="77777777" w:rsidR="00B52DCC" w:rsidRDefault="00916648">
            <w:pPr>
              <w:pStyle w:val="TableParagraph"/>
              <w:spacing w:line="223" w:lineRule="exact"/>
              <w:ind w:left="107"/>
              <w:rPr>
                <w:sz w:val="20"/>
              </w:rPr>
            </w:pPr>
            <w:r>
              <w:rPr>
                <w:w w:val="99"/>
                <w:sz w:val="20"/>
              </w:rPr>
              <w:t>8</w:t>
            </w:r>
          </w:p>
        </w:tc>
        <w:tc>
          <w:tcPr>
            <w:tcW w:w="1984" w:type="dxa"/>
          </w:tcPr>
          <w:p w14:paraId="0090EBF9" w14:textId="77777777" w:rsidR="00B52DCC" w:rsidRDefault="00916648">
            <w:pPr>
              <w:pStyle w:val="TableParagraph"/>
              <w:spacing w:line="259" w:lineRule="auto"/>
              <w:ind w:left="105" w:right="110"/>
              <w:rPr>
                <w:sz w:val="20"/>
              </w:rPr>
            </w:pPr>
            <w:r>
              <w:rPr>
                <w:sz w:val="20"/>
              </w:rPr>
              <w:t>Bu Ek’te herhangi bir yerde yer alan ve Ek II 1309, 1311 ve</w:t>
            </w:r>
          </w:p>
          <w:p w14:paraId="52B95A9D" w14:textId="77777777" w:rsidR="00B52DCC" w:rsidRDefault="00916648">
            <w:pPr>
              <w:pStyle w:val="TableParagraph"/>
              <w:spacing w:line="229" w:lineRule="exact"/>
              <w:ind w:left="105"/>
              <w:rPr>
                <w:sz w:val="20"/>
              </w:rPr>
            </w:pPr>
            <w:r>
              <w:rPr>
                <w:sz w:val="20"/>
              </w:rPr>
              <w:t>1312 numaralı</w:t>
            </w:r>
          </w:p>
          <w:p w14:paraId="2BD62ADB" w14:textId="77777777" w:rsidR="00B52DCC" w:rsidRDefault="00916648">
            <w:pPr>
              <w:pStyle w:val="TableParagraph"/>
              <w:spacing w:before="10"/>
              <w:ind w:left="105"/>
              <w:rPr>
                <w:sz w:val="20"/>
              </w:rPr>
            </w:pPr>
            <w:r>
              <w:rPr>
                <w:sz w:val="20"/>
              </w:rPr>
              <w:t>satırlarda yer alan</w:t>
            </w:r>
          </w:p>
          <w:p w14:paraId="5236CF20" w14:textId="77777777" w:rsidR="00B52DCC" w:rsidRDefault="00916648">
            <w:pPr>
              <w:pStyle w:val="TableParagraph"/>
              <w:spacing w:before="20" w:line="256" w:lineRule="auto"/>
              <w:ind w:left="105" w:right="171"/>
              <w:rPr>
                <w:sz w:val="20"/>
              </w:rPr>
            </w:pPr>
            <w:r>
              <w:rPr>
                <w:sz w:val="20"/>
              </w:rPr>
              <w:t>türevleri hariç olmak üzere p-</w:t>
            </w:r>
          </w:p>
          <w:p w14:paraId="1BB4E7FA" w14:textId="77777777" w:rsidR="00B52DCC" w:rsidRDefault="00916648">
            <w:pPr>
              <w:pStyle w:val="TableParagraph"/>
              <w:spacing w:before="5" w:line="256" w:lineRule="auto"/>
              <w:ind w:left="105"/>
              <w:rPr>
                <w:sz w:val="20"/>
              </w:rPr>
            </w:pPr>
            <w:r>
              <w:rPr>
                <w:sz w:val="20"/>
              </w:rPr>
              <w:t>Fenilendiamin’in N- substitüe türevleri ve</w:t>
            </w:r>
          </w:p>
          <w:p w14:paraId="06342423" w14:textId="77777777" w:rsidR="00B52DCC" w:rsidRDefault="00916648">
            <w:pPr>
              <w:pStyle w:val="TableParagraph"/>
              <w:spacing w:before="2"/>
              <w:ind w:left="105"/>
              <w:rPr>
                <w:sz w:val="20"/>
              </w:rPr>
            </w:pPr>
            <w:r>
              <w:rPr>
                <w:sz w:val="20"/>
              </w:rPr>
              <w:t>tuzları; o-</w:t>
            </w:r>
          </w:p>
        </w:tc>
        <w:tc>
          <w:tcPr>
            <w:tcW w:w="1704" w:type="dxa"/>
          </w:tcPr>
          <w:p w14:paraId="195AFCAD" w14:textId="77777777" w:rsidR="00B52DCC" w:rsidRDefault="00B52DCC">
            <w:pPr>
              <w:pStyle w:val="TableParagraph"/>
              <w:rPr>
                <w:sz w:val="18"/>
              </w:rPr>
            </w:pPr>
          </w:p>
        </w:tc>
        <w:tc>
          <w:tcPr>
            <w:tcW w:w="993" w:type="dxa"/>
          </w:tcPr>
          <w:p w14:paraId="529C47E5" w14:textId="77777777" w:rsidR="00B52DCC" w:rsidRDefault="00B52DCC">
            <w:pPr>
              <w:pStyle w:val="TableParagraph"/>
              <w:rPr>
                <w:sz w:val="18"/>
              </w:rPr>
            </w:pPr>
          </w:p>
        </w:tc>
        <w:tc>
          <w:tcPr>
            <w:tcW w:w="991" w:type="dxa"/>
          </w:tcPr>
          <w:p w14:paraId="507F0E3B" w14:textId="77777777" w:rsidR="00B52DCC" w:rsidRDefault="00B52DCC">
            <w:pPr>
              <w:pStyle w:val="TableParagraph"/>
              <w:rPr>
                <w:sz w:val="18"/>
              </w:rPr>
            </w:pPr>
          </w:p>
        </w:tc>
        <w:tc>
          <w:tcPr>
            <w:tcW w:w="1709" w:type="dxa"/>
          </w:tcPr>
          <w:p w14:paraId="3551D8CF" w14:textId="77777777" w:rsidR="00B52DCC" w:rsidRDefault="00916648">
            <w:pPr>
              <w:pStyle w:val="TableParagraph"/>
              <w:spacing w:line="256" w:lineRule="auto"/>
              <w:ind w:left="108"/>
              <w:rPr>
                <w:sz w:val="20"/>
              </w:rPr>
            </w:pPr>
            <w:r>
              <w:rPr>
                <w:sz w:val="20"/>
              </w:rPr>
              <w:t>Okside edici saç boyalarında</w:t>
            </w:r>
          </w:p>
          <w:p w14:paraId="1FF73BD7"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6ABF7B3F" w14:textId="77777777" w:rsidR="00B52DCC" w:rsidRDefault="00B52DCC">
            <w:pPr>
              <w:pStyle w:val="TableParagraph"/>
              <w:rPr>
                <w:sz w:val="18"/>
              </w:rPr>
            </w:pPr>
          </w:p>
        </w:tc>
        <w:tc>
          <w:tcPr>
            <w:tcW w:w="2261" w:type="dxa"/>
          </w:tcPr>
          <w:p w14:paraId="4EE81F6A" w14:textId="77777777" w:rsidR="00B52DCC" w:rsidRDefault="00916648">
            <w:pPr>
              <w:pStyle w:val="TableParagraph"/>
              <w:spacing w:line="223" w:lineRule="exact"/>
              <w:ind w:left="108"/>
              <w:rPr>
                <w:sz w:val="20"/>
              </w:rPr>
            </w:pPr>
            <w:r>
              <w:rPr>
                <w:sz w:val="20"/>
              </w:rPr>
              <w:t>(a) Genel kullanım</w:t>
            </w:r>
          </w:p>
        </w:tc>
        <w:tc>
          <w:tcPr>
            <w:tcW w:w="2693" w:type="dxa"/>
          </w:tcPr>
          <w:p w14:paraId="3A0A0531" w14:textId="77777777" w:rsidR="00B52DCC" w:rsidRDefault="00916648">
            <w:pPr>
              <w:pStyle w:val="TableParagraph"/>
              <w:spacing w:line="256" w:lineRule="auto"/>
              <w:ind w:left="110" w:right="588" w:firstLine="50"/>
              <w:rPr>
                <w:sz w:val="20"/>
              </w:rPr>
            </w:pPr>
            <w:r>
              <w:rPr>
                <w:sz w:val="20"/>
              </w:rPr>
              <w:t>(a) Aşağıdakiler</w:t>
            </w:r>
            <w:r>
              <w:rPr>
                <w:spacing w:val="-18"/>
                <w:sz w:val="20"/>
              </w:rPr>
              <w:t xml:space="preserve"> </w:t>
            </w:r>
            <w:r>
              <w:rPr>
                <w:sz w:val="20"/>
              </w:rPr>
              <w:t>etikette belirtilmelidir.</w:t>
            </w:r>
          </w:p>
          <w:p w14:paraId="2D7600EB"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230E023A" w14:textId="77777777" w:rsidR="00B52DCC" w:rsidRDefault="00B52DCC">
            <w:pPr>
              <w:pStyle w:val="TableParagraph"/>
              <w:rPr>
                <w:sz w:val="20"/>
              </w:rPr>
            </w:pPr>
          </w:p>
          <w:p w14:paraId="6B783027" w14:textId="77777777" w:rsidR="00B52DCC" w:rsidRDefault="00B52DCC">
            <w:pPr>
              <w:pStyle w:val="TableParagraph"/>
              <w:rPr>
                <w:sz w:val="20"/>
              </w:rPr>
            </w:pPr>
          </w:p>
          <w:p w14:paraId="7CDC3423" w14:textId="77777777" w:rsidR="00B52DCC" w:rsidRDefault="00B52DCC">
            <w:pPr>
              <w:pStyle w:val="TableParagraph"/>
              <w:spacing w:before="5"/>
              <w:rPr>
                <w:sz w:val="11"/>
              </w:rPr>
            </w:pPr>
          </w:p>
          <w:p w14:paraId="26C9192E" w14:textId="77777777" w:rsidR="00B52DCC" w:rsidRDefault="00916648">
            <w:pPr>
              <w:pStyle w:val="TableParagraph"/>
              <w:ind w:left="257"/>
              <w:rPr>
                <w:sz w:val="20"/>
              </w:rPr>
            </w:pPr>
            <w:r>
              <w:rPr>
                <w:noProof/>
                <w:sz w:val="20"/>
                <w:lang w:bidi="ar-SA"/>
              </w:rPr>
              <w:drawing>
                <wp:inline distT="0" distB="0" distL="0" distR="0" wp14:anchorId="3D931A05" wp14:editId="4F59F481">
                  <wp:extent cx="359989" cy="33604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359989" cy="336042"/>
                          </a:xfrm>
                          <a:prstGeom prst="rect">
                            <a:avLst/>
                          </a:prstGeom>
                        </pic:spPr>
                      </pic:pic>
                    </a:graphicData>
                  </a:graphic>
                </wp:inline>
              </w:drawing>
            </w:r>
          </w:p>
          <w:p w14:paraId="0BD7B3EF" w14:textId="77777777" w:rsidR="00B52DCC" w:rsidRDefault="00B52DCC">
            <w:pPr>
              <w:pStyle w:val="TableParagraph"/>
              <w:rPr>
                <w:sz w:val="20"/>
              </w:rPr>
            </w:pPr>
          </w:p>
          <w:p w14:paraId="6D1E9078" w14:textId="77777777" w:rsidR="00B52DCC" w:rsidRDefault="00B52DCC">
            <w:pPr>
              <w:pStyle w:val="TableParagraph"/>
              <w:spacing w:before="10"/>
              <w:rPr>
                <w:sz w:val="21"/>
              </w:rPr>
            </w:pPr>
          </w:p>
        </w:tc>
      </w:tr>
    </w:tbl>
    <w:p w14:paraId="38154FDD" w14:textId="77777777" w:rsidR="00B52DCC" w:rsidRDefault="00B52DCC">
      <w:pPr>
        <w:rPr>
          <w:sz w:val="21"/>
        </w:rPr>
        <w:sectPr w:rsidR="00B52DCC">
          <w:pgSz w:w="16840" w:h="11910" w:orient="landscape"/>
          <w:pgMar w:top="1100" w:right="440" w:bottom="280" w:left="580" w:header="708" w:footer="708" w:gutter="0"/>
          <w:cols w:space="708"/>
        </w:sectPr>
      </w:pPr>
    </w:p>
    <w:p w14:paraId="24A599F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862095" w14:textId="77777777">
        <w:trPr>
          <w:trHeight w:val="8785"/>
        </w:trPr>
        <w:tc>
          <w:tcPr>
            <w:tcW w:w="1416" w:type="dxa"/>
          </w:tcPr>
          <w:p w14:paraId="001079EB" w14:textId="77777777" w:rsidR="00B52DCC" w:rsidRDefault="00B52DCC">
            <w:pPr>
              <w:pStyle w:val="TableParagraph"/>
              <w:rPr>
                <w:sz w:val="18"/>
              </w:rPr>
            </w:pPr>
          </w:p>
        </w:tc>
        <w:tc>
          <w:tcPr>
            <w:tcW w:w="1984" w:type="dxa"/>
          </w:tcPr>
          <w:p w14:paraId="1321D00A" w14:textId="77777777" w:rsidR="00B52DCC" w:rsidRDefault="00916648">
            <w:pPr>
              <w:pStyle w:val="TableParagraph"/>
              <w:spacing w:line="256" w:lineRule="auto"/>
              <w:ind w:left="105" w:right="208"/>
              <w:rPr>
                <w:sz w:val="20"/>
              </w:rPr>
            </w:pPr>
            <w:r>
              <w:rPr>
                <w:sz w:val="20"/>
              </w:rPr>
              <w:t>Fenilendiamin</w:t>
            </w:r>
            <w:r w:rsidRPr="00E34604">
              <w:rPr>
                <w:sz w:val="20"/>
                <w:vertAlign w:val="superscript"/>
              </w:rPr>
              <w:t>(1)</w:t>
            </w:r>
            <w:r>
              <w:rPr>
                <w:sz w:val="20"/>
              </w:rPr>
              <w:t xml:space="preserve"> ’in N-substitüe türevleri</w:t>
            </w:r>
          </w:p>
        </w:tc>
        <w:tc>
          <w:tcPr>
            <w:tcW w:w="1704" w:type="dxa"/>
          </w:tcPr>
          <w:p w14:paraId="1336D4CC" w14:textId="77777777" w:rsidR="00B52DCC" w:rsidRDefault="00B52DCC">
            <w:pPr>
              <w:pStyle w:val="TableParagraph"/>
              <w:rPr>
                <w:sz w:val="18"/>
              </w:rPr>
            </w:pPr>
          </w:p>
        </w:tc>
        <w:tc>
          <w:tcPr>
            <w:tcW w:w="993" w:type="dxa"/>
          </w:tcPr>
          <w:p w14:paraId="398E49FB" w14:textId="77777777" w:rsidR="00B52DCC" w:rsidRDefault="00B52DCC">
            <w:pPr>
              <w:pStyle w:val="TableParagraph"/>
              <w:rPr>
                <w:sz w:val="18"/>
              </w:rPr>
            </w:pPr>
          </w:p>
        </w:tc>
        <w:tc>
          <w:tcPr>
            <w:tcW w:w="991" w:type="dxa"/>
          </w:tcPr>
          <w:p w14:paraId="22B8E87D" w14:textId="77777777" w:rsidR="00B52DCC" w:rsidRDefault="00B52DCC">
            <w:pPr>
              <w:pStyle w:val="TableParagraph"/>
              <w:rPr>
                <w:sz w:val="18"/>
              </w:rPr>
            </w:pPr>
          </w:p>
        </w:tc>
        <w:tc>
          <w:tcPr>
            <w:tcW w:w="1709" w:type="dxa"/>
          </w:tcPr>
          <w:p w14:paraId="2ABBBD8E" w14:textId="77777777" w:rsidR="00B52DCC" w:rsidRDefault="00B52DCC">
            <w:pPr>
              <w:pStyle w:val="TableParagraph"/>
              <w:rPr>
                <w:sz w:val="18"/>
              </w:rPr>
            </w:pPr>
          </w:p>
        </w:tc>
        <w:tc>
          <w:tcPr>
            <w:tcW w:w="1700" w:type="dxa"/>
          </w:tcPr>
          <w:p w14:paraId="7F63C8A0" w14:textId="77777777" w:rsidR="00B52DCC" w:rsidRDefault="00B52DCC">
            <w:pPr>
              <w:pStyle w:val="TableParagraph"/>
              <w:rPr>
                <w:sz w:val="18"/>
              </w:rPr>
            </w:pPr>
          </w:p>
        </w:tc>
        <w:tc>
          <w:tcPr>
            <w:tcW w:w="2261" w:type="dxa"/>
          </w:tcPr>
          <w:p w14:paraId="32148C60" w14:textId="77777777" w:rsidR="00B52DCC" w:rsidRDefault="00B52DCC">
            <w:pPr>
              <w:pStyle w:val="TableParagraph"/>
              <w:rPr>
                <w:sz w:val="18"/>
              </w:rPr>
            </w:pPr>
          </w:p>
        </w:tc>
        <w:tc>
          <w:tcPr>
            <w:tcW w:w="2693" w:type="dxa"/>
          </w:tcPr>
          <w:p w14:paraId="595A083B" w14:textId="77777777" w:rsidR="00B52DCC" w:rsidRDefault="00916648">
            <w:pPr>
              <w:pStyle w:val="TableParagraph"/>
              <w:spacing w:line="256" w:lineRule="auto"/>
              <w:ind w:left="110" w:right="81"/>
              <w:rPr>
                <w:sz w:val="20"/>
              </w:rPr>
            </w:pPr>
            <w:r>
              <w:rPr>
                <w:sz w:val="20"/>
              </w:rPr>
              <w:t>“ Saç boyaları şiddetli alerjik reaksiyonlara neden olabilir.</w:t>
            </w:r>
          </w:p>
          <w:p w14:paraId="6DFA929A" w14:textId="77777777" w:rsidR="00B52DCC" w:rsidRDefault="00916648">
            <w:pPr>
              <w:pStyle w:val="TableParagraph"/>
              <w:spacing w:before="158" w:line="259" w:lineRule="auto"/>
              <w:ind w:left="110" w:right="226"/>
              <w:rPr>
                <w:sz w:val="20"/>
              </w:rPr>
            </w:pPr>
            <w:r>
              <w:rPr>
                <w:sz w:val="20"/>
              </w:rPr>
              <w:t>Ürünü kullanmadan önce aşağıdaki hususlara dikkat ediniz.</w:t>
            </w:r>
          </w:p>
          <w:p w14:paraId="40D70F9D"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157EC2A5"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AFDE7CB" w14:textId="77777777" w:rsidR="00B52DCC" w:rsidRDefault="00916648">
            <w:pPr>
              <w:pStyle w:val="TableParagraph"/>
              <w:spacing w:before="163" w:line="261" w:lineRule="auto"/>
              <w:ind w:left="110" w:right="226"/>
              <w:rPr>
                <w:sz w:val="20"/>
              </w:rPr>
            </w:pPr>
            <w:r>
              <w:rPr>
                <w:sz w:val="20"/>
              </w:rPr>
              <w:t>Şu durumlarda saçınızı boyamayınız.</w:t>
            </w:r>
          </w:p>
          <w:p w14:paraId="39B224E6" w14:textId="77777777" w:rsidR="00B52DCC" w:rsidRDefault="00916648">
            <w:pPr>
              <w:pStyle w:val="TableParagraph"/>
              <w:numPr>
                <w:ilvl w:val="0"/>
                <w:numId w:val="211"/>
              </w:numPr>
              <w:tabs>
                <w:tab w:val="left" w:pos="360"/>
              </w:tabs>
              <w:spacing w:before="15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4"/>
                <w:sz w:val="20"/>
              </w:rPr>
              <w:t xml:space="preserve"> </w:t>
            </w:r>
            <w:r>
              <w:rPr>
                <w:sz w:val="20"/>
              </w:rPr>
              <w:t>ise,</w:t>
            </w:r>
          </w:p>
          <w:p w14:paraId="023E5058" w14:textId="77777777" w:rsidR="00B52DCC" w:rsidRDefault="00916648">
            <w:pPr>
              <w:pStyle w:val="TableParagraph"/>
              <w:numPr>
                <w:ilvl w:val="0"/>
                <w:numId w:val="211"/>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B9CE9B5" w14:textId="77777777" w:rsidR="00B52DCC" w:rsidRDefault="00916648">
            <w:pPr>
              <w:pStyle w:val="TableParagraph"/>
              <w:numPr>
                <w:ilvl w:val="0"/>
                <w:numId w:val="211"/>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DBE7EE7" w14:textId="77777777" w:rsidR="00B52DCC" w:rsidRDefault="00916648">
            <w:pPr>
              <w:pStyle w:val="TableParagraph"/>
              <w:spacing w:before="3"/>
              <w:ind w:left="110"/>
              <w:rPr>
                <w:sz w:val="20"/>
              </w:rPr>
            </w:pPr>
            <w:r>
              <w:rPr>
                <w:sz w:val="20"/>
              </w:rPr>
              <w:t>reaksiyon yaşanmışsa.</w:t>
            </w:r>
          </w:p>
          <w:p w14:paraId="50172C99" w14:textId="77777777" w:rsidR="00B52DCC" w:rsidRDefault="00B52DCC">
            <w:pPr>
              <w:pStyle w:val="TableParagraph"/>
            </w:pPr>
          </w:p>
          <w:p w14:paraId="2416CAC4" w14:textId="77777777" w:rsidR="00B52DCC" w:rsidRDefault="00B52DCC">
            <w:pPr>
              <w:pStyle w:val="TableParagraph"/>
              <w:spacing w:before="2"/>
              <w:rPr>
                <w:sz w:val="29"/>
              </w:rPr>
            </w:pPr>
          </w:p>
          <w:p w14:paraId="196D8B3C" w14:textId="77777777" w:rsidR="00B52DCC" w:rsidRDefault="00916648">
            <w:pPr>
              <w:pStyle w:val="TableParagraph"/>
              <w:ind w:left="110"/>
              <w:rPr>
                <w:sz w:val="20"/>
              </w:rPr>
            </w:pPr>
            <w:r>
              <w:rPr>
                <w:sz w:val="20"/>
              </w:rPr>
              <w:t>Fenilendiaminler içerir.</w:t>
            </w:r>
          </w:p>
          <w:p w14:paraId="1A8341F5" w14:textId="77777777" w:rsidR="00B52DCC" w:rsidRDefault="00916648">
            <w:pPr>
              <w:pStyle w:val="TableParagraph"/>
              <w:spacing w:before="178" w:line="256" w:lineRule="auto"/>
              <w:ind w:left="110" w:right="226"/>
              <w:rPr>
                <w:sz w:val="20"/>
              </w:rPr>
            </w:pPr>
            <w:r>
              <w:rPr>
                <w:sz w:val="20"/>
              </w:rPr>
              <w:t>Kaş ve</w:t>
            </w:r>
            <w:r w:rsidR="00411EBE">
              <w:rPr>
                <w:sz w:val="20"/>
              </w:rPr>
              <w:t>ya</w:t>
            </w:r>
            <w:r>
              <w:rPr>
                <w:sz w:val="20"/>
              </w:rPr>
              <w:t xml:space="preserve"> kirpik boyamak için kullanılmaz.”</w:t>
            </w:r>
          </w:p>
        </w:tc>
      </w:tr>
    </w:tbl>
    <w:p w14:paraId="0C9CC009"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747FCCD1" w14:textId="77777777" w:rsidR="00B52DCC" w:rsidRDefault="00916648">
      <w:pPr>
        <w:pStyle w:val="BodyText"/>
        <w:rPr>
          <w:sz w:val="26"/>
        </w:rPr>
      </w:pPr>
      <w:r>
        <w:rPr>
          <w:noProof/>
          <w:lang w:bidi="ar-SA"/>
        </w:rPr>
        <w:lastRenderedPageBreak/>
        <w:drawing>
          <wp:anchor distT="0" distB="0" distL="0" distR="0" simplePos="0" relativeHeight="266768927" behindDoc="1" locked="0" layoutInCell="1" allowOverlap="1" wp14:anchorId="4905C5AA" wp14:editId="7D7CEB90">
            <wp:simplePos x="0" y="0"/>
            <wp:positionH relativeFrom="page">
              <wp:posOffset>9432035</wp:posOffset>
            </wp:positionH>
            <wp:positionV relativeFrom="page">
              <wp:posOffset>1322964</wp:posOffset>
            </wp:positionV>
            <wp:extent cx="356340" cy="332636"/>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C6AE67C" w14:textId="77777777">
        <w:trPr>
          <w:trHeight w:val="8989"/>
        </w:trPr>
        <w:tc>
          <w:tcPr>
            <w:tcW w:w="1416" w:type="dxa"/>
          </w:tcPr>
          <w:p w14:paraId="65E16CED" w14:textId="77777777" w:rsidR="00B52DCC" w:rsidRDefault="00B52DCC">
            <w:pPr>
              <w:pStyle w:val="TableParagraph"/>
              <w:rPr>
                <w:sz w:val="18"/>
              </w:rPr>
            </w:pPr>
          </w:p>
        </w:tc>
        <w:tc>
          <w:tcPr>
            <w:tcW w:w="1984" w:type="dxa"/>
          </w:tcPr>
          <w:p w14:paraId="141CBBCF" w14:textId="77777777" w:rsidR="00B52DCC" w:rsidRDefault="00B52DCC">
            <w:pPr>
              <w:pStyle w:val="TableParagraph"/>
              <w:rPr>
                <w:sz w:val="18"/>
              </w:rPr>
            </w:pPr>
          </w:p>
        </w:tc>
        <w:tc>
          <w:tcPr>
            <w:tcW w:w="1704" w:type="dxa"/>
          </w:tcPr>
          <w:p w14:paraId="2D5DA368" w14:textId="77777777" w:rsidR="00B52DCC" w:rsidRDefault="00B52DCC">
            <w:pPr>
              <w:pStyle w:val="TableParagraph"/>
              <w:rPr>
                <w:sz w:val="18"/>
              </w:rPr>
            </w:pPr>
          </w:p>
        </w:tc>
        <w:tc>
          <w:tcPr>
            <w:tcW w:w="993" w:type="dxa"/>
          </w:tcPr>
          <w:p w14:paraId="7C5290E3" w14:textId="77777777" w:rsidR="00B52DCC" w:rsidRDefault="00B52DCC">
            <w:pPr>
              <w:pStyle w:val="TableParagraph"/>
              <w:rPr>
                <w:sz w:val="18"/>
              </w:rPr>
            </w:pPr>
          </w:p>
        </w:tc>
        <w:tc>
          <w:tcPr>
            <w:tcW w:w="991" w:type="dxa"/>
          </w:tcPr>
          <w:p w14:paraId="068D58F1" w14:textId="77777777" w:rsidR="00B52DCC" w:rsidRDefault="00B52DCC">
            <w:pPr>
              <w:pStyle w:val="TableParagraph"/>
              <w:rPr>
                <w:sz w:val="18"/>
              </w:rPr>
            </w:pPr>
          </w:p>
        </w:tc>
        <w:tc>
          <w:tcPr>
            <w:tcW w:w="1709" w:type="dxa"/>
          </w:tcPr>
          <w:p w14:paraId="7799CE6B" w14:textId="77777777" w:rsidR="00B52DCC" w:rsidRDefault="00B52DCC">
            <w:pPr>
              <w:pStyle w:val="TableParagraph"/>
              <w:rPr>
                <w:sz w:val="18"/>
              </w:rPr>
            </w:pPr>
          </w:p>
        </w:tc>
        <w:tc>
          <w:tcPr>
            <w:tcW w:w="1700" w:type="dxa"/>
          </w:tcPr>
          <w:p w14:paraId="6290D9E7" w14:textId="77777777" w:rsidR="00B52DCC" w:rsidRDefault="00B52DCC">
            <w:pPr>
              <w:pStyle w:val="TableParagraph"/>
              <w:rPr>
                <w:sz w:val="18"/>
              </w:rPr>
            </w:pPr>
          </w:p>
        </w:tc>
        <w:tc>
          <w:tcPr>
            <w:tcW w:w="2261" w:type="dxa"/>
          </w:tcPr>
          <w:p w14:paraId="6A0456A5" w14:textId="77777777" w:rsidR="00B52DCC" w:rsidRDefault="00916648">
            <w:pPr>
              <w:pStyle w:val="TableParagraph"/>
              <w:spacing w:line="225" w:lineRule="exact"/>
              <w:ind w:left="108"/>
              <w:rPr>
                <w:sz w:val="20"/>
              </w:rPr>
            </w:pPr>
            <w:r>
              <w:rPr>
                <w:sz w:val="20"/>
              </w:rPr>
              <w:t>(b) Profesyonel kullanım</w:t>
            </w:r>
          </w:p>
          <w:p w14:paraId="437CEF14" w14:textId="77777777" w:rsidR="00B52DCC" w:rsidRDefault="00916648">
            <w:pPr>
              <w:pStyle w:val="TableParagraph"/>
              <w:spacing w:before="178"/>
              <w:ind w:left="158"/>
              <w:rPr>
                <w:sz w:val="20"/>
              </w:rPr>
            </w:pPr>
            <w:r>
              <w:rPr>
                <w:sz w:val="20"/>
              </w:rPr>
              <w:t>(a) ve (b) için:</w:t>
            </w:r>
          </w:p>
          <w:p w14:paraId="2AECA4C3" w14:textId="77777777" w:rsidR="00B52DCC" w:rsidRDefault="00916648">
            <w:pPr>
              <w:pStyle w:val="TableParagraph"/>
              <w:spacing w:before="178" w:line="256" w:lineRule="auto"/>
              <w:ind w:left="108"/>
              <w:rPr>
                <w:sz w:val="20"/>
              </w:rPr>
            </w:pPr>
            <w:r>
              <w:rPr>
                <w:sz w:val="20"/>
              </w:rPr>
              <w:t>Oksidatif koşullar altında karıştırıldıktan sonra</w:t>
            </w:r>
          </w:p>
          <w:p w14:paraId="5379A627" w14:textId="77777777" w:rsidR="00B52DCC" w:rsidRDefault="00916648">
            <w:pPr>
              <w:pStyle w:val="TableParagraph"/>
              <w:spacing w:before="4" w:line="259" w:lineRule="auto"/>
              <w:ind w:left="108" w:right="290"/>
              <w:rPr>
                <w:sz w:val="20"/>
              </w:rPr>
            </w:pPr>
            <w:r>
              <w:rPr>
                <w:sz w:val="20"/>
              </w:rPr>
              <w:t>saça uygulanan serbest baz olarak hesaplanan maksimum</w:t>
            </w:r>
          </w:p>
          <w:p w14:paraId="7CE813C9" w14:textId="77777777" w:rsidR="00B52DCC" w:rsidRDefault="00916648">
            <w:pPr>
              <w:pStyle w:val="TableParagraph"/>
              <w:spacing w:line="256" w:lineRule="auto"/>
              <w:ind w:left="108" w:right="434"/>
              <w:rPr>
                <w:sz w:val="20"/>
              </w:rPr>
            </w:pPr>
            <w:r>
              <w:rPr>
                <w:sz w:val="20"/>
              </w:rPr>
              <w:t>konsantrasyon % 3’ü aşmamalıdır.</w:t>
            </w:r>
          </w:p>
        </w:tc>
        <w:tc>
          <w:tcPr>
            <w:tcW w:w="2693" w:type="dxa"/>
          </w:tcPr>
          <w:p w14:paraId="6E4BFC41" w14:textId="77777777" w:rsidR="00B52DCC" w:rsidRDefault="00916648">
            <w:pPr>
              <w:pStyle w:val="TableParagraph"/>
              <w:spacing w:line="256" w:lineRule="auto"/>
              <w:ind w:left="110" w:right="226" w:firstLine="50"/>
              <w:rPr>
                <w:sz w:val="20"/>
              </w:rPr>
            </w:pPr>
            <w:r>
              <w:rPr>
                <w:sz w:val="20"/>
              </w:rPr>
              <w:t>(b) Aşağıdakiler etikette belirtilmelidir.</w:t>
            </w:r>
          </w:p>
          <w:p w14:paraId="74193BBA" w14:textId="77777777" w:rsidR="00B52DCC" w:rsidRDefault="00B52DCC">
            <w:pPr>
              <w:pStyle w:val="TableParagraph"/>
            </w:pPr>
          </w:p>
          <w:p w14:paraId="071540FD" w14:textId="77777777" w:rsidR="00B52DCC" w:rsidRDefault="00B52DCC">
            <w:pPr>
              <w:pStyle w:val="TableParagraph"/>
              <w:spacing w:before="8"/>
              <w:rPr>
                <w:sz w:val="23"/>
              </w:rPr>
            </w:pPr>
          </w:p>
          <w:p w14:paraId="556AEB79" w14:textId="77777777" w:rsidR="00B52DCC" w:rsidRDefault="00916648">
            <w:pPr>
              <w:pStyle w:val="TableParagraph"/>
              <w:ind w:left="110"/>
              <w:rPr>
                <w:sz w:val="20"/>
              </w:rPr>
            </w:pPr>
            <w:r>
              <w:rPr>
                <w:sz w:val="20"/>
              </w:rPr>
              <w:t>Karışım oranı. “</w:t>
            </w:r>
          </w:p>
          <w:p w14:paraId="01D85854" w14:textId="77777777" w:rsidR="00B52DCC" w:rsidRDefault="00916648">
            <w:pPr>
              <w:pStyle w:val="TableParagraph"/>
              <w:spacing w:before="178" w:line="259" w:lineRule="auto"/>
              <w:ind w:left="110" w:right="231"/>
              <w:rPr>
                <w:sz w:val="20"/>
              </w:rPr>
            </w:pPr>
            <w:r>
              <w:rPr>
                <w:sz w:val="20"/>
              </w:rPr>
              <w:t>Sadece profesyonel kullanım içindir.</w:t>
            </w:r>
          </w:p>
          <w:p w14:paraId="63C13A0C" w14:textId="77777777" w:rsidR="00B52DCC" w:rsidRDefault="00916648">
            <w:pPr>
              <w:pStyle w:val="TableParagraph"/>
              <w:spacing w:before="159" w:line="261" w:lineRule="auto"/>
              <w:ind w:left="110" w:right="226"/>
              <w:rPr>
                <w:sz w:val="20"/>
              </w:rPr>
            </w:pPr>
            <w:r>
              <w:rPr>
                <w:sz w:val="20"/>
              </w:rPr>
              <w:t>Saç boyaları şiddetli alerjik reaksiyonlara neden olabilir.</w:t>
            </w:r>
          </w:p>
          <w:p w14:paraId="06DCCCA9"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p w14:paraId="5FA421E5"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6B5385E"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61403062" w14:textId="77777777" w:rsidR="00B52DCC" w:rsidRDefault="00916648">
            <w:pPr>
              <w:pStyle w:val="TableParagraph"/>
              <w:spacing w:before="163" w:line="256" w:lineRule="auto"/>
              <w:ind w:left="110" w:right="709"/>
              <w:rPr>
                <w:sz w:val="20"/>
              </w:rPr>
            </w:pPr>
            <w:r>
              <w:rPr>
                <w:sz w:val="20"/>
              </w:rPr>
              <w:t>Şu durumlarda saçınızı boyamayınız.</w:t>
            </w:r>
          </w:p>
          <w:p w14:paraId="768D0F51" w14:textId="77777777" w:rsidR="00B52DCC" w:rsidRDefault="00916648">
            <w:pPr>
              <w:pStyle w:val="TableParagraph"/>
              <w:numPr>
                <w:ilvl w:val="0"/>
                <w:numId w:val="210"/>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C918FF6" w14:textId="77777777" w:rsidR="00B52DCC" w:rsidRDefault="00916648">
            <w:pPr>
              <w:pStyle w:val="TableParagraph"/>
              <w:numPr>
                <w:ilvl w:val="0"/>
                <w:numId w:val="210"/>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74C9BD3" w14:textId="77777777" w:rsidR="00B52DCC" w:rsidRDefault="00916648">
            <w:pPr>
              <w:pStyle w:val="TableParagraph"/>
              <w:numPr>
                <w:ilvl w:val="0"/>
                <w:numId w:val="210"/>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1029DC1" w14:textId="77777777" w:rsidR="00B52DCC" w:rsidRDefault="00916648">
            <w:pPr>
              <w:pStyle w:val="TableParagraph"/>
              <w:spacing w:line="226" w:lineRule="exact"/>
              <w:ind w:left="110"/>
              <w:rPr>
                <w:sz w:val="20"/>
              </w:rPr>
            </w:pPr>
            <w:r>
              <w:rPr>
                <w:sz w:val="20"/>
              </w:rPr>
              <w:t>reaksiyon yaşanmışsa.</w:t>
            </w:r>
          </w:p>
        </w:tc>
      </w:tr>
    </w:tbl>
    <w:p w14:paraId="7C18CFC7"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5EE7EFFD" w14:textId="77777777" w:rsidR="00B52DCC" w:rsidRDefault="00916648">
      <w:pPr>
        <w:pStyle w:val="BodyText"/>
        <w:rPr>
          <w:sz w:val="26"/>
        </w:rPr>
      </w:pPr>
      <w:r>
        <w:rPr>
          <w:noProof/>
          <w:lang w:bidi="ar-SA"/>
        </w:rPr>
        <w:lastRenderedPageBreak/>
        <w:drawing>
          <wp:anchor distT="0" distB="0" distL="0" distR="0" simplePos="0" relativeHeight="266768951" behindDoc="1" locked="0" layoutInCell="1" allowOverlap="1" wp14:anchorId="3C65E73A" wp14:editId="2C6475E9">
            <wp:simplePos x="0" y="0"/>
            <wp:positionH relativeFrom="page">
              <wp:posOffset>8666606</wp:posOffset>
            </wp:positionH>
            <wp:positionV relativeFrom="page">
              <wp:posOffset>2106935</wp:posOffset>
            </wp:positionV>
            <wp:extent cx="356340" cy="332636"/>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9696890" w14:textId="77777777">
        <w:trPr>
          <w:trHeight w:val="817"/>
        </w:trPr>
        <w:tc>
          <w:tcPr>
            <w:tcW w:w="1416" w:type="dxa"/>
          </w:tcPr>
          <w:p w14:paraId="02EEAFEE" w14:textId="77777777" w:rsidR="00B52DCC" w:rsidRDefault="00B52DCC">
            <w:pPr>
              <w:pStyle w:val="TableParagraph"/>
              <w:rPr>
                <w:sz w:val="18"/>
              </w:rPr>
            </w:pPr>
          </w:p>
        </w:tc>
        <w:tc>
          <w:tcPr>
            <w:tcW w:w="1984" w:type="dxa"/>
          </w:tcPr>
          <w:p w14:paraId="19DFE9F9" w14:textId="77777777" w:rsidR="00B52DCC" w:rsidRDefault="00B52DCC">
            <w:pPr>
              <w:pStyle w:val="TableParagraph"/>
              <w:rPr>
                <w:sz w:val="18"/>
              </w:rPr>
            </w:pPr>
          </w:p>
        </w:tc>
        <w:tc>
          <w:tcPr>
            <w:tcW w:w="1704" w:type="dxa"/>
          </w:tcPr>
          <w:p w14:paraId="3E1FA4E4" w14:textId="77777777" w:rsidR="00B52DCC" w:rsidRDefault="00B52DCC">
            <w:pPr>
              <w:pStyle w:val="TableParagraph"/>
              <w:rPr>
                <w:sz w:val="18"/>
              </w:rPr>
            </w:pPr>
          </w:p>
        </w:tc>
        <w:tc>
          <w:tcPr>
            <w:tcW w:w="993" w:type="dxa"/>
          </w:tcPr>
          <w:p w14:paraId="5F05887B" w14:textId="77777777" w:rsidR="00B52DCC" w:rsidRDefault="00B52DCC">
            <w:pPr>
              <w:pStyle w:val="TableParagraph"/>
              <w:rPr>
                <w:sz w:val="18"/>
              </w:rPr>
            </w:pPr>
          </w:p>
        </w:tc>
        <w:tc>
          <w:tcPr>
            <w:tcW w:w="991" w:type="dxa"/>
          </w:tcPr>
          <w:p w14:paraId="7251C5B9" w14:textId="77777777" w:rsidR="00B52DCC" w:rsidRDefault="00B52DCC">
            <w:pPr>
              <w:pStyle w:val="TableParagraph"/>
              <w:rPr>
                <w:sz w:val="18"/>
              </w:rPr>
            </w:pPr>
          </w:p>
        </w:tc>
        <w:tc>
          <w:tcPr>
            <w:tcW w:w="1709" w:type="dxa"/>
          </w:tcPr>
          <w:p w14:paraId="461B51C1" w14:textId="77777777" w:rsidR="00B52DCC" w:rsidRDefault="00B52DCC">
            <w:pPr>
              <w:pStyle w:val="TableParagraph"/>
              <w:rPr>
                <w:sz w:val="18"/>
              </w:rPr>
            </w:pPr>
          </w:p>
        </w:tc>
        <w:tc>
          <w:tcPr>
            <w:tcW w:w="1700" w:type="dxa"/>
          </w:tcPr>
          <w:p w14:paraId="211C2338" w14:textId="77777777" w:rsidR="00B52DCC" w:rsidRDefault="00B52DCC">
            <w:pPr>
              <w:pStyle w:val="TableParagraph"/>
              <w:rPr>
                <w:sz w:val="18"/>
              </w:rPr>
            </w:pPr>
          </w:p>
        </w:tc>
        <w:tc>
          <w:tcPr>
            <w:tcW w:w="2261" w:type="dxa"/>
          </w:tcPr>
          <w:p w14:paraId="4F7FE778" w14:textId="77777777" w:rsidR="00B52DCC" w:rsidRDefault="00B52DCC">
            <w:pPr>
              <w:pStyle w:val="TableParagraph"/>
              <w:rPr>
                <w:sz w:val="18"/>
              </w:rPr>
            </w:pPr>
          </w:p>
        </w:tc>
        <w:tc>
          <w:tcPr>
            <w:tcW w:w="2693" w:type="dxa"/>
          </w:tcPr>
          <w:p w14:paraId="78DFD569" w14:textId="77777777" w:rsidR="00B52DCC" w:rsidRDefault="00916648">
            <w:pPr>
              <w:pStyle w:val="TableParagraph"/>
              <w:spacing w:line="225" w:lineRule="exact"/>
              <w:ind w:left="110"/>
              <w:rPr>
                <w:sz w:val="20"/>
              </w:rPr>
            </w:pPr>
            <w:r>
              <w:rPr>
                <w:sz w:val="20"/>
              </w:rPr>
              <w:t>Fenilendiaminler içerir.</w:t>
            </w:r>
          </w:p>
          <w:p w14:paraId="3E0B0FC9" w14:textId="77777777" w:rsidR="00B52DCC" w:rsidRDefault="00916648">
            <w:pPr>
              <w:pStyle w:val="TableParagraph"/>
              <w:spacing w:before="178"/>
              <w:ind w:left="110"/>
              <w:rPr>
                <w:sz w:val="20"/>
              </w:rPr>
            </w:pPr>
            <w:r>
              <w:rPr>
                <w:sz w:val="20"/>
              </w:rPr>
              <w:t>Uygun eldiven kullanınız.”</w:t>
            </w:r>
          </w:p>
        </w:tc>
      </w:tr>
      <w:tr w:rsidR="00B52DCC" w14:paraId="15341E20" w14:textId="77777777">
        <w:trPr>
          <w:trHeight w:val="1807"/>
        </w:trPr>
        <w:tc>
          <w:tcPr>
            <w:tcW w:w="1416" w:type="dxa"/>
            <w:tcBorders>
              <w:bottom w:val="nil"/>
            </w:tcBorders>
          </w:tcPr>
          <w:p w14:paraId="6BDD2E48" w14:textId="77777777" w:rsidR="00B52DCC" w:rsidRDefault="00916648">
            <w:pPr>
              <w:pStyle w:val="TableParagraph"/>
              <w:spacing w:line="223" w:lineRule="exact"/>
              <w:ind w:left="107"/>
              <w:rPr>
                <w:sz w:val="20"/>
              </w:rPr>
            </w:pPr>
            <w:r>
              <w:rPr>
                <w:sz w:val="20"/>
              </w:rPr>
              <w:t>8a</w:t>
            </w:r>
          </w:p>
        </w:tc>
        <w:tc>
          <w:tcPr>
            <w:tcW w:w="1984" w:type="dxa"/>
            <w:tcBorders>
              <w:bottom w:val="nil"/>
            </w:tcBorders>
          </w:tcPr>
          <w:p w14:paraId="1F45756C" w14:textId="77777777" w:rsidR="00B52DCC" w:rsidRDefault="00916648">
            <w:pPr>
              <w:pStyle w:val="TableParagraph"/>
              <w:spacing w:line="256" w:lineRule="auto"/>
              <w:ind w:left="105"/>
              <w:rPr>
                <w:sz w:val="20"/>
              </w:rPr>
            </w:pPr>
            <w:r>
              <w:rPr>
                <w:sz w:val="20"/>
              </w:rPr>
              <w:t>p-Fenilendiamin ve tuzları</w:t>
            </w:r>
          </w:p>
        </w:tc>
        <w:tc>
          <w:tcPr>
            <w:tcW w:w="1704" w:type="dxa"/>
            <w:tcBorders>
              <w:bottom w:val="nil"/>
            </w:tcBorders>
          </w:tcPr>
          <w:p w14:paraId="46B66E0D" w14:textId="77777777" w:rsidR="00B52DCC" w:rsidRDefault="00916648">
            <w:pPr>
              <w:pStyle w:val="TableParagraph"/>
              <w:spacing w:line="256" w:lineRule="auto"/>
              <w:ind w:left="106" w:right="251"/>
              <w:rPr>
                <w:sz w:val="20"/>
              </w:rPr>
            </w:pPr>
            <w:r>
              <w:rPr>
                <w:w w:val="95"/>
                <w:sz w:val="20"/>
              </w:rPr>
              <w:t xml:space="preserve">p-Phenylene- </w:t>
            </w:r>
            <w:r>
              <w:rPr>
                <w:sz w:val="20"/>
              </w:rPr>
              <w:t>diamine;</w:t>
            </w:r>
          </w:p>
          <w:p w14:paraId="5FA8BCF1" w14:textId="77777777" w:rsidR="00B52DCC" w:rsidRDefault="00916648">
            <w:pPr>
              <w:pStyle w:val="TableParagraph"/>
              <w:spacing w:before="156" w:line="261" w:lineRule="auto"/>
              <w:ind w:left="106" w:right="251"/>
              <w:rPr>
                <w:sz w:val="20"/>
              </w:rPr>
            </w:pPr>
            <w:r>
              <w:rPr>
                <w:sz w:val="20"/>
              </w:rPr>
              <w:t>p-Phenylene- diamine HCl;</w:t>
            </w:r>
          </w:p>
          <w:p w14:paraId="676549AF" w14:textId="77777777" w:rsidR="00B52DCC" w:rsidRDefault="00916648">
            <w:pPr>
              <w:pStyle w:val="TableParagraph"/>
              <w:spacing w:before="147" w:line="240" w:lineRule="atLeast"/>
              <w:ind w:left="106"/>
              <w:rPr>
                <w:sz w:val="20"/>
              </w:rPr>
            </w:pPr>
            <w:r>
              <w:rPr>
                <w:sz w:val="20"/>
              </w:rPr>
              <w:t>p-Phenylene- diamine Sulphate</w:t>
            </w:r>
          </w:p>
        </w:tc>
        <w:tc>
          <w:tcPr>
            <w:tcW w:w="993" w:type="dxa"/>
            <w:tcBorders>
              <w:bottom w:val="nil"/>
            </w:tcBorders>
          </w:tcPr>
          <w:p w14:paraId="33C89A23" w14:textId="77777777" w:rsidR="00B52DCC" w:rsidRDefault="00916648">
            <w:pPr>
              <w:pStyle w:val="TableParagraph"/>
              <w:spacing w:line="223" w:lineRule="exact"/>
              <w:ind w:left="107"/>
              <w:rPr>
                <w:sz w:val="20"/>
              </w:rPr>
            </w:pPr>
            <w:r>
              <w:rPr>
                <w:sz w:val="20"/>
              </w:rPr>
              <w:t>106-50-3</w:t>
            </w:r>
          </w:p>
          <w:p w14:paraId="31CE0935" w14:textId="77777777" w:rsidR="00B52DCC" w:rsidRDefault="00916648">
            <w:pPr>
              <w:pStyle w:val="TableParagraph"/>
              <w:spacing w:before="17"/>
              <w:ind w:left="107"/>
              <w:rPr>
                <w:sz w:val="20"/>
              </w:rPr>
            </w:pPr>
            <w:r>
              <w:rPr>
                <w:w w:val="99"/>
                <w:sz w:val="20"/>
              </w:rPr>
              <w:t>/</w:t>
            </w:r>
          </w:p>
          <w:p w14:paraId="4843FD96" w14:textId="77777777" w:rsidR="00B52DCC" w:rsidRDefault="00916648">
            <w:pPr>
              <w:pStyle w:val="TableParagraph"/>
              <w:spacing w:before="178"/>
              <w:ind w:left="107"/>
              <w:rPr>
                <w:sz w:val="20"/>
              </w:rPr>
            </w:pPr>
            <w:r>
              <w:rPr>
                <w:sz w:val="20"/>
              </w:rPr>
              <w:t>624-18-0</w:t>
            </w:r>
          </w:p>
          <w:p w14:paraId="73643A55" w14:textId="77777777" w:rsidR="00B52DCC" w:rsidRDefault="00916648">
            <w:pPr>
              <w:pStyle w:val="TableParagraph"/>
              <w:spacing w:before="20"/>
              <w:ind w:left="107"/>
              <w:rPr>
                <w:sz w:val="20"/>
              </w:rPr>
            </w:pPr>
            <w:r>
              <w:rPr>
                <w:w w:val="99"/>
                <w:sz w:val="20"/>
              </w:rPr>
              <w:t>/</w:t>
            </w:r>
          </w:p>
          <w:p w14:paraId="671EBCB9" w14:textId="77777777" w:rsidR="00B52DCC" w:rsidRDefault="00916648">
            <w:pPr>
              <w:pStyle w:val="TableParagraph"/>
              <w:spacing w:before="178"/>
              <w:ind w:left="107"/>
              <w:rPr>
                <w:sz w:val="20"/>
              </w:rPr>
            </w:pPr>
            <w:r>
              <w:rPr>
                <w:sz w:val="20"/>
              </w:rPr>
              <w:t>16245-</w:t>
            </w:r>
          </w:p>
          <w:p w14:paraId="213AEA23" w14:textId="77777777" w:rsidR="00B52DCC" w:rsidRDefault="00916648">
            <w:pPr>
              <w:pStyle w:val="TableParagraph"/>
              <w:spacing w:before="17"/>
              <w:ind w:left="107"/>
              <w:rPr>
                <w:sz w:val="20"/>
              </w:rPr>
            </w:pPr>
            <w:r>
              <w:rPr>
                <w:sz w:val="20"/>
              </w:rPr>
              <w:t>77-5</w:t>
            </w:r>
          </w:p>
        </w:tc>
        <w:tc>
          <w:tcPr>
            <w:tcW w:w="991" w:type="dxa"/>
            <w:tcBorders>
              <w:bottom w:val="nil"/>
            </w:tcBorders>
          </w:tcPr>
          <w:p w14:paraId="6C350DE3" w14:textId="77777777" w:rsidR="00B52DCC" w:rsidRDefault="00916648">
            <w:pPr>
              <w:pStyle w:val="TableParagraph"/>
              <w:spacing w:line="223" w:lineRule="exact"/>
              <w:ind w:left="107"/>
              <w:rPr>
                <w:sz w:val="20"/>
              </w:rPr>
            </w:pPr>
            <w:r>
              <w:rPr>
                <w:sz w:val="20"/>
              </w:rPr>
              <w:t>203-404-</w:t>
            </w:r>
          </w:p>
          <w:p w14:paraId="4A62C11D" w14:textId="77777777" w:rsidR="00B52DCC" w:rsidRDefault="00916648">
            <w:pPr>
              <w:pStyle w:val="TableParagraph"/>
              <w:spacing w:before="17"/>
              <w:ind w:left="107"/>
              <w:rPr>
                <w:sz w:val="20"/>
              </w:rPr>
            </w:pPr>
            <w:r>
              <w:rPr>
                <w:sz w:val="20"/>
              </w:rPr>
              <w:t>7 /</w:t>
            </w:r>
          </w:p>
          <w:p w14:paraId="499754EB" w14:textId="77777777" w:rsidR="00B52DCC" w:rsidRDefault="00916648">
            <w:pPr>
              <w:pStyle w:val="TableParagraph"/>
              <w:spacing w:before="178"/>
              <w:ind w:left="107"/>
              <w:rPr>
                <w:sz w:val="20"/>
              </w:rPr>
            </w:pPr>
            <w:r>
              <w:rPr>
                <w:sz w:val="20"/>
              </w:rPr>
              <w:t>210-834-</w:t>
            </w:r>
          </w:p>
          <w:p w14:paraId="4DA19DFA" w14:textId="77777777" w:rsidR="00B52DCC" w:rsidRDefault="00916648">
            <w:pPr>
              <w:pStyle w:val="TableParagraph"/>
              <w:spacing w:before="20"/>
              <w:ind w:left="107"/>
              <w:rPr>
                <w:sz w:val="20"/>
              </w:rPr>
            </w:pPr>
            <w:r>
              <w:rPr>
                <w:sz w:val="20"/>
              </w:rPr>
              <w:t>9 /</w:t>
            </w:r>
          </w:p>
          <w:p w14:paraId="4C365B28" w14:textId="77777777" w:rsidR="00B52DCC" w:rsidRDefault="00916648">
            <w:pPr>
              <w:pStyle w:val="TableParagraph"/>
              <w:spacing w:before="178"/>
              <w:ind w:left="107"/>
              <w:rPr>
                <w:sz w:val="20"/>
              </w:rPr>
            </w:pPr>
            <w:r>
              <w:rPr>
                <w:sz w:val="20"/>
              </w:rPr>
              <w:t>240-357-</w:t>
            </w:r>
          </w:p>
          <w:p w14:paraId="5C53F77A" w14:textId="77777777" w:rsidR="00B52DCC" w:rsidRDefault="00916648">
            <w:pPr>
              <w:pStyle w:val="TableParagraph"/>
              <w:spacing w:before="17"/>
              <w:ind w:left="107"/>
              <w:rPr>
                <w:sz w:val="20"/>
              </w:rPr>
            </w:pPr>
            <w:r>
              <w:rPr>
                <w:w w:val="99"/>
                <w:sz w:val="20"/>
              </w:rPr>
              <w:t>1</w:t>
            </w:r>
          </w:p>
        </w:tc>
        <w:tc>
          <w:tcPr>
            <w:tcW w:w="1709" w:type="dxa"/>
            <w:tcBorders>
              <w:bottom w:val="nil"/>
            </w:tcBorders>
          </w:tcPr>
          <w:p w14:paraId="1C49FD62" w14:textId="77777777" w:rsidR="00B52DCC" w:rsidRDefault="00916648">
            <w:pPr>
              <w:pStyle w:val="TableParagraph"/>
              <w:spacing w:line="256" w:lineRule="auto"/>
              <w:ind w:left="108"/>
              <w:rPr>
                <w:sz w:val="20"/>
              </w:rPr>
            </w:pPr>
            <w:r>
              <w:rPr>
                <w:sz w:val="20"/>
              </w:rPr>
              <w:t>Okside edici saç boyalarında</w:t>
            </w:r>
          </w:p>
          <w:p w14:paraId="5D8A47F4" w14:textId="77777777" w:rsidR="00B52DCC" w:rsidRDefault="00916648">
            <w:pPr>
              <w:pStyle w:val="TableParagraph"/>
              <w:spacing w:line="256" w:lineRule="auto"/>
              <w:ind w:left="108" w:right="332"/>
              <w:rPr>
                <w:sz w:val="20"/>
              </w:rPr>
            </w:pPr>
            <w:r>
              <w:rPr>
                <w:sz w:val="20"/>
              </w:rPr>
              <w:t>kullanılan saç boya maddeleri</w:t>
            </w:r>
          </w:p>
        </w:tc>
        <w:tc>
          <w:tcPr>
            <w:tcW w:w="1700" w:type="dxa"/>
            <w:vMerge w:val="restart"/>
          </w:tcPr>
          <w:p w14:paraId="1CF7540E" w14:textId="77777777" w:rsidR="00B52DCC" w:rsidRDefault="00B52DCC">
            <w:pPr>
              <w:pStyle w:val="TableParagraph"/>
              <w:rPr>
                <w:sz w:val="18"/>
              </w:rPr>
            </w:pPr>
          </w:p>
        </w:tc>
        <w:tc>
          <w:tcPr>
            <w:tcW w:w="2261" w:type="dxa"/>
            <w:tcBorders>
              <w:bottom w:val="nil"/>
            </w:tcBorders>
          </w:tcPr>
          <w:p w14:paraId="57604C97" w14:textId="77777777" w:rsidR="00B52DCC" w:rsidRDefault="00916648">
            <w:pPr>
              <w:pStyle w:val="TableParagraph"/>
              <w:spacing w:line="223" w:lineRule="exact"/>
              <w:ind w:left="108"/>
              <w:rPr>
                <w:sz w:val="20"/>
              </w:rPr>
            </w:pPr>
            <w:r>
              <w:rPr>
                <w:sz w:val="20"/>
              </w:rPr>
              <w:t>(a) Genel kullanım</w:t>
            </w:r>
          </w:p>
        </w:tc>
        <w:tc>
          <w:tcPr>
            <w:tcW w:w="2693" w:type="dxa"/>
            <w:tcBorders>
              <w:bottom w:val="nil"/>
            </w:tcBorders>
          </w:tcPr>
          <w:p w14:paraId="24671CD7"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22CA31BC"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41E2B3AB" w14:textId="77777777" w:rsidR="00B52DCC" w:rsidRDefault="00B52DCC">
            <w:pPr>
              <w:pStyle w:val="TableParagraph"/>
            </w:pPr>
          </w:p>
          <w:p w14:paraId="31136DB4" w14:textId="77777777" w:rsidR="00B52DCC" w:rsidRDefault="00B52DCC">
            <w:pPr>
              <w:pStyle w:val="TableParagraph"/>
              <w:spacing w:before="5"/>
              <w:rPr>
                <w:sz w:val="25"/>
              </w:rPr>
            </w:pPr>
          </w:p>
          <w:p w14:paraId="51647046" w14:textId="77777777" w:rsidR="00B52DCC" w:rsidRDefault="00916648">
            <w:pPr>
              <w:pStyle w:val="TableParagraph"/>
              <w:ind w:left="110"/>
              <w:rPr>
                <w:sz w:val="20"/>
              </w:rPr>
            </w:pPr>
            <w:r>
              <w:rPr>
                <w:w w:val="99"/>
                <w:sz w:val="20"/>
              </w:rPr>
              <w:t>“</w:t>
            </w:r>
          </w:p>
        </w:tc>
      </w:tr>
      <w:tr w:rsidR="00B52DCC" w14:paraId="509E706A" w14:textId="77777777">
        <w:trPr>
          <w:trHeight w:val="582"/>
        </w:trPr>
        <w:tc>
          <w:tcPr>
            <w:tcW w:w="1416" w:type="dxa"/>
            <w:tcBorders>
              <w:top w:val="nil"/>
              <w:bottom w:val="nil"/>
            </w:tcBorders>
          </w:tcPr>
          <w:p w14:paraId="0B746C4C" w14:textId="77777777" w:rsidR="00B52DCC" w:rsidRDefault="00B52DCC">
            <w:pPr>
              <w:pStyle w:val="TableParagraph"/>
              <w:rPr>
                <w:sz w:val="18"/>
              </w:rPr>
            </w:pPr>
          </w:p>
        </w:tc>
        <w:tc>
          <w:tcPr>
            <w:tcW w:w="1984" w:type="dxa"/>
            <w:tcBorders>
              <w:top w:val="nil"/>
              <w:bottom w:val="nil"/>
            </w:tcBorders>
          </w:tcPr>
          <w:p w14:paraId="0C6B5BB5" w14:textId="77777777" w:rsidR="00B52DCC" w:rsidRDefault="00B52DCC">
            <w:pPr>
              <w:pStyle w:val="TableParagraph"/>
              <w:rPr>
                <w:sz w:val="18"/>
              </w:rPr>
            </w:pPr>
          </w:p>
        </w:tc>
        <w:tc>
          <w:tcPr>
            <w:tcW w:w="1704" w:type="dxa"/>
            <w:tcBorders>
              <w:top w:val="nil"/>
              <w:bottom w:val="nil"/>
            </w:tcBorders>
          </w:tcPr>
          <w:p w14:paraId="0DA9D5CC" w14:textId="77777777" w:rsidR="00B52DCC" w:rsidRDefault="00B52DCC">
            <w:pPr>
              <w:pStyle w:val="TableParagraph"/>
              <w:rPr>
                <w:sz w:val="18"/>
              </w:rPr>
            </w:pPr>
          </w:p>
        </w:tc>
        <w:tc>
          <w:tcPr>
            <w:tcW w:w="993" w:type="dxa"/>
            <w:tcBorders>
              <w:top w:val="nil"/>
              <w:bottom w:val="nil"/>
            </w:tcBorders>
          </w:tcPr>
          <w:p w14:paraId="477B9893" w14:textId="77777777" w:rsidR="00B52DCC" w:rsidRDefault="00B52DCC">
            <w:pPr>
              <w:pStyle w:val="TableParagraph"/>
              <w:rPr>
                <w:sz w:val="18"/>
              </w:rPr>
            </w:pPr>
          </w:p>
        </w:tc>
        <w:tc>
          <w:tcPr>
            <w:tcW w:w="991" w:type="dxa"/>
            <w:tcBorders>
              <w:top w:val="nil"/>
              <w:bottom w:val="nil"/>
            </w:tcBorders>
          </w:tcPr>
          <w:p w14:paraId="6B991258" w14:textId="77777777" w:rsidR="00B52DCC" w:rsidRDefault="00B52DCC">
            <w:pPr>
              <w:pStyle w:val="TableParagraph"/>
              <w:rPr>
                <w:sz w:val="18"/>
              </w:rPr>
            </w:pPr>
          </w:p>
        </w:tc>
        <w:tc>
          <w:tcPr>
            <w:tcW w:w="1709" w:type="dxa"/>
            <w:tcBorders>
              <w:top w:val="nil"/>
              <w:bottom w:val="nil"/>
            </w:tcBorders>
          </w:tcPr>
          <w:p w14:paraId="6A61BD17" w14:textId="77777777" w:rsidR="00B52DCC" w:rsidRDefault="00B52DCC">
            <w:pPr>
              <w:pStyle w:val="TableParagraph"/>
              <w:rPr>
                <w:sz w:val="18"/>
              </w:rPr>
            </w:pPr>
          </w:p>
        </w:tc>
        <w:tc>
          <w:tcPr>
            <w:tcW w:w="1700" w:type="dxa"/>
            <w:vMerge/>
            <w:tcBorders>
              <w:top w:val="nil"/>
            </w:tcBorders>
          </w:tcPr>
          <w:p w14:paraId="42A016C3" w14:textId="77777777" w:rsidR="00B52DCC" w:rsidRDefault="00B52DCC">
            <w:pPr>
              <w:rPr>
                <w:sz w:val="2"/>
                <w:szCs w:val="2"/>
              </w:rPr>
            </w:pPr>
          </w:p>
        </w:tc>
        <w:tc>
          <w:tcPr>
            <w:tcW w:w="2261" w:type="dxa"/>
            <w:tcBorders>
              <w:top w:val="nil"/>
              <w:bottom w:val="nil"/>
            </w:tcBorders>
          </w:tcPr>
          <w:p w14:paraId="129616E7" w14:textId="77777777" w:rsidR="00B52DCC" w:rsidRDefault="00B52DCC">
            <w:pPr>
              <w:pStyle w:val="TableParagraph"/>
              <w:rPr>
                <w:sz w:val="18"/>
              </w:rPr>
            </w:pPr>
          </w:p>
        </w:tc>
        <w:tc>
          <w:tcPr>
            <w:tcW w:w="2693" w:type="dxa"/>
            <w:tcBorders>
              <w:top w:val="nil"/>
              <w:bottom w:val="nil"/>
            </w:tcBorders>
          </w:tcPr>
          <w:p w14:paraId="22F94A27" w14:textId="77777777" w:rsidR="00B52DCC" w:rsidRDefault="00916648">
            <w:pPr>
              <w:pStyle w:val="TableParagraph"/>
              <w:spacing w:before="14" w:line="261" w:lineRule="auto"/>
              <w:ind w:left="110" w:right="226"/>
              <w:rPr>
                <w:sz w:val="20"/>
              </w:rPr>
            </w:pPr>
            <w:r>
              <w:rPr>
                <w:sz w:val="20"/>
              </w:rPr>
              <w:t>Saç boyaları şiddetli alerjik reaksiyonlara neden olabilir.</w:t>
            </w:r>
          </w:p>
        </w:tc>
      </w:tr>
      <w:tr w:rsidR="00B52DCC" w14:paraId="08D06BE7" w14:textId="77777777">
        <w:trPr>
          <w:trHeight w:val="893"/>
        </w:trPr>
        <w:tc>
          <w:tcPr>
            <w:tcW w:w="1416" w:type="dxa"/>
            <w:tcBorders>
              <w:top w:val="nil"/>
              <w:bottom w:val="nil"/>
            </w:tcBorders>
          </w:tcPr>
          <w:p w14:paraId="694B7FD3" w14:textId="77777777" w:rsidR="00B52DCC" w:rsidRDefault="00B52DCC">
            <w:pPr>
              <w:pStyle w:val="TableParagraph"/>
              <w:rPr>
                <w:sz w:val="18"/>
              </w:rPr>
            </w:pPr>
          </w:p>
        </w:tc>
        <w:tc>
          <w:tcPr>
            <w:tcW w:w="1984" w:type="dxa"/>
            <w:tcBorders>
              <w:top w:val="nil"/>
              <w:bottom w:val="nil"/>
            </w:tcBorders>
          </w:tcPr>
          <w:p w14:paraId="1073C262" w14:textId="77777777" w:rsidR="00B52DCC" w:rsidRDefault="00B52DCC">
            <w:pPr>
              <w:pStyle w:val="TableParagraph"/>
              <w:rPr>
                <w:sz w:val="18"/>
              </w:rPr>
            </w:pPr>
          </w:p>
        </w:tc>
        <w:tc>
          <w:tcPr>
            <w:tcW w:w="1704" w:type="dxa"/>
            <w:tcBorders>
              <w:top w:val="nil"/>
              <w:bottom w:val="nil"/>
            </w:tcBorders>
          </w:tcPr>
          <w:p w14:paraId="43F4DF53" w14:textId="77777777" w:rsidR="00B52DCC" w:rsidRDefault="00B52DCC">
            <w:pPr>
              <w:pStyle w:val="TableParagraph"/>
              <w:rPr>
                <w:sz w:val="18"/>
              </w:rPr>
            </w:pPr>
          </w:p>
        </w:tc>
        <w:tc>
          <w:tcPr>
            <w:tcW w:w="993" w:type="dxa"/>
            <w:tcBorders>
              <w:top w:val="nil"/>
              <w:bottom w:val="nil"/>
            </w:tcBorders>
          </w:tcPr>
          <w:p w14:paraId="2428560F" w14:textId="77777777" w:rsidR="00B52DCC" w:rsidRDefault="00B52DCC">
            <w:pPr>
              <w:pStyle w:val="TableParagraph"/>
              <w:rPr>
                <w:sz w:val="18"/>
              </w:rPr>
            </w:pPr>
          </w:p>
        </w:tc>
        <w:tc>
          <w:tcPr>
            <w:tcW w:w="991" w:type="dxa"/>
            <w:tcBorders>
              <w:top w:val="nil"/>
              <w:bottom w:val="nil"/>
            </w:tcBorders>
          </w:tcPr>
          <w:p w14:paraId="3A7A4E4C" w14:textId="77777777" w:rsidR="00B52DCC" w:rsidRDefault="00B52DCC">
            <w:pPr>
              <w:pStyle w:val="TableParagraph"/>
              <w:rPr>
                <w:sz w:val="18"/>
              </w:rPr>
            </w:pPr>
          </w:p>
        </w:tc>
        <w:tc>
          <w:tcPr>
            <w:tcW w:w="1709" w:type="dxa"/>
            <w:tcBorders>
              <w:top w:val="nil"/>
              <w:bottom w:val="nil"/>
            </w:tcBorders>
          </w:tcPr>
          <w:p w14:paraId="011A9314" w14:textId="77777777" w:rsidR="00B52DCC" w:rsidRDefault="00B52DCC">
            <w:pPr>
              <w:pStyle w:val="TableParagraph"/>
              <w:rPr>
                <w:sz w:val="18"/>
              </w:rPr>
            </w:pPr>
          </w:p>
        </w:tc>
        <w:tc>
          <w:tcPr>
            <w:tcW w:w="1700" w:type="dxa"/>
            <w:vMerge/>
            <w:tcBorders>
              <w:top w:val="nil"/>
            </w:tcBorders>
          </w:tcPr>
          <w:p w14:paraId="73891518" w14:textId="77777777" w:rsidR="00B52DCC" w:rsidRDefault="00B52DCC">
            <w:pPr>
              <w:rPr>
                <w:sz w:val="2"/>
                <w:szCs w:val="2"/>
              </w:rPr>
            </w:pPr>
          </w:p>
        </w:tc>
        <w:tc>
          <w:tcPr>
            <w:tcW w:w="2261" w:type="dxa"/>
            <w:tcBorders>
              <w:top w:val="nil"/>
              <w:bottom w:val="nil"/>
            </w:tcBorders>
          </w:tcPr>
          <w:p w14:paraId="6CFB27B6" w14:textId="77777777" w:rsidR="00B52DCC" w:rsidRDefault="00B52DCC">
            <w:pPr>
              <w:pStyle w:val="TableParagraph"/>
              <w:rPr>
                <w:sz w:val="18"/>
              </w:rPr>
            </w:pPr>
          </w:p>
        </w:tc>
        <w:tc>
          <w:tcPr>
            <w:tcW w:w="2693" w:type="dxa"/>
            <w:tcBorders>
              <w:top w:val="nil"/>
              <w:bottom w:val="nil"/>
            </w:tcBorders>
          </w:tcPr>
          <w:p w14:paraId="7A2F6F5E" w14:textId="77777777" w:rsidR="00B52DCC" w:rsidRDefault="00916648">
            <w:pPr>
              <w:pStyle w:val="TableParagraph"/>
              <w:spacing w:before="79" w:line="259" w:lineRule="auto"/>
              <w:ind w:left="110" w:right="226"/>
              <w:rPr>
                <w:sz w:val="20"/>
              </w:rPr>
            </w:pPr>
            <w:r>
              <w:rPr>
                <w:sz w:val="20"/>
              </w:rPr>
              <w:t>Ürünü kullanmadan önce aşağıdaki hususlara dikkat ediniz.</w:t>
            </w:r>
          </w:p>
        </w:tc>
      </w:tr>
      <w:tr w:rsidR="00B52DCC" w14:paraId="7885D731" w14:textId="77777777">
        <w:trPr>
          <w:trHeight w:val="1098"/>
        </w:trPr>
        <w:tc>
          <w:tcPr>
            <w:tcW w:w="1416" w:type="dxa"/>
            <w:tcBorders>
              <w:top w:val="nil"/>
              <w:bottom w:val="nil"/>
            </w:tcBorders>
          </w:tcPr>
          <w:p w14:paraId="3EC82F0C" w14:textId="77777777" w:rsidR="00B52DCC" w:rsidRDefault="00B52DCC">
            <w:pPr>
              <w:pStyle w:val="TableParagraph"/>
              <w:rPr>
                <w:sz w:val="18"/>
              </w:rPr>
            </w:pPr>
          </w:p>
        </w:tc>
        <w:tc>
          <w:tcPr>
            <w:tcW w:w="1984" w:type="dxa"/>
            <w:tcBorders>
              <w:top w:val="nil"/>
              <w:bottom w:val="nil"/>
            </w:tcBorders>
          </w:tcPr>
          <w:p w14:paraId="20C1A6B1" w14:textId="77777777" w:rsidR="00B52DCC" w:rsidRDefault="00B52DCC">
            <w:pPr>
              <w:pStyle w:val="TableParagraph"/>
              <w:rPr>
                <w:sz w:val="18"/>
              </w:rPr>
            </w:pPr>
          </w:p>
        </w:tc>
        <w:tc>
          <w:tcPr>
            <w:tcW w:w="1704" w:type="dxa"/>
            <w:tcBorders>
              <w:top w:val="nil"/>
              <w:bottom w:val="nil"/>
            </w:tcBorders>
          </w:tcPr>
          <w:p w14:paraId="4024AB25" w14:textId="77777777" w:rsidR="00B52DCC" w:rsidRDefault="00B52DCC">
            <w:pPr>
              <w:pStyle w:val="TableParagraph"/>
              <w:rPr>
                <w:sz w:val="18"/>
              </w:rPr>
            </w:pPr>
          </w:p>
        </w:tc>
        <w:tc>
          <w:tcPr>
            <w:tcW w:w="993" w:type="dxa"/>
            <w:tcBorders>
              <w:top w:val="nil"/>
              <w:bottom w:val="nil"/>
            </w:tcBorders>
          </w:tcPr>
          <w:p w14:paraId="59C671EC" w14:textId="77777777" w:rsidR="00B52DCC" w:rsidRDefault="00B52DCC">
            <w:pPr>
              <w:pStyle w:val="TableParagraph"/>
              <w:rPr>
                <w:sz w:val="18"/>
              </w:rPr>
            </w:pPr>
          </w:p>
        </w:tc>
        <w:tc>
          <w:tcPr>
            <w:tcW w:w="991" w:type="dxa"/>
            <w:tcBorders>
              <w:top w:val="nil"/>
              <w:bottom w:val="nil"/>
            </w:tcBorders>
          </w:tcPr>
          <w:p w14:paraId="2D0D4F84" w14:textId="77777777" w:rsidR="00B52DCC" w:rsidRDefault="00B52DCC">
            <w:pPr>
              <w:pStyle w:val="TableParagraph"/>
              <w:rPr>
                <w:sz w:val="18"/>
              </w:rPr>
            </w:pPr>
          </w:p>
        </w:tc>
        <w:tc>
          <w:tcPr>
            <w:tcW w:w="1709" w:type="dxa"/>
            <w:tcBorders>
              <w:top w:val="nil"/>
              <w:bottom w:val="nil"/>
            </w:tcBorders>
          </w:tcPr>
          <w:p w14:paraId="72B03A31" w14:textId="77777777" w:rsidR="00B52DCC" w:rsidRDefault="00B52DCC">
            <w:pPr>
              <w:pStyle w:val="TableParagraph"/>
              <w:rPr>
                <w:sz w:val="18"/>
              </w:rPr>
            </w:pPr>
          </w:p>
        </w:tc>
        <w:tc>
          <w:tcPr>
            <w:tcW w:w="1700" w:type="dxa"/>
            <w:vMerge/>
            <w:tcBorders>
              <w:top w:val="nil"/>
            </w:tcBorders>
          </w:tcPr>
          <w:p w14:paraId="6DB54F53" w14:textId="77777777" w:rsidR="00B52DCC" w:rsidRDefault="00B52DCC">
            <w:pPr>
              <w:rPr>
                <w:sz w:val="2"/>
                <w:szCs w:val="2"/>
              </w:rPr>
            </w:pPr>
          </w:p>
        </w:tc>
        <w:tc>
          <w:tcPr>
            <w:tcW w:w="2261" w:type="dxa"/>
            <w:tcBorders>
              <w:top w:val="nil"/>
              <w:bottom w:val="nil"/>
            </w:tcBorders>
          </w:tcPr>
          <w:p w14:paraId="5FB12826" w14:textId="77777777" w:rsidR="00B52DCC" w:rsidRDefault="00B52DCC">
            <w:pPr>
              <w:pStyle w:val="TableParagraph"/>
              <w:rPr>
                <w:sz w:val="18"/>
              </w:rPr>
            </w:pPr>
          </w:p>
        </w:tc>
        <w:tc>
          <w:tcPr>
            <w:tcW w:w="2693" w:type="dxa"/>
            <w:tcBorders>
              <w:top w:val="nil"/>
              <w:bottom w:val="nil"/>
            </w:tcBorders>
          </w:tcPr>
          <w:p w14:paraId="2A5E2388" w14:textId="77777777" w:rsidR="00B52DCC" w:rsidRDefault="00916648">
            <w:pPr>
              <w:pStyle w:val="TableParagraph"/>
              <w:spacing w:before="80" w:line="256" w:lineRule="auto"/>
              <w:ind w:left="110" w:right="342"/>
              <w:rPr>
                <w:sz w:val="20"/>
              </w:rPr>
            </w:pPr>
            <w:r>
              <w:rPr>
                <w:sz w:val="20"/>
              </w:rPr>
              <w:t>Bu ürün 16 yaşın altındaki kişilerin kullanımına uygun değildir.</w:t>
            </w:r>
          </w:p>
        </w:tc>
      </w:tr>
      <w:tr w:rsidR="00B52DCC" w14:paraId="35E57466" w14:textId="77777777">
        <w:trPr>
          <w:trHeight w:val="850"/>
        </w:trPr>
        <w:tc>
          <w:tcPr>
            <w:tcW w:w="1416" w:type="dxa"/>
            <w:tcBorders>
              <w:top w:val="nil"/>
              <w:bottom w:val="nil"/>
            </w:tcBorders>
          </w:tcPr>
          <w:p w14:paraId="419D7B3F" w14:textId="77777777" w:rsidR="00B52DCC" w:rsidRDefault="00B52DCC">
            <w:pPr>
              <w:pStyle w:val="TableParagraph"/>
              <w:rPr>
                <w:sz w:val="18"/>
              </w:rPr>
            </w:pPr>
          </w:p>
        </w:tc>
        <w:tc>
          <w:tcPr>
            <w:tcW w:w="1984" w:type="dxa"/>
            <w:tcBorders>
              <w:top w:val="nil"/>
              <w:bottom w:val="nil"/>
            </w:tcBorders>
          </w:tcPr>
          <w:p w14:paraId="518DF0E2" w14:textId="77777777" w:rsidR="00B52DCC" w:rsidRDefault="00B52DCC">
            <w:pPr>
              <w:pStyle w:val="TableParagraph"/>
              <w:rPr>
                <w:sz w:val="18"/>
              </w:rPr>
            </w:pPr>
          </w:p>
        </w:tc>
        <w:tc>
          <w:tcPr>
            <w:tcW w:w="1704" w:type="dxa"/>
            <w:tcBorders>
              <w:top w:val="nil"/>
              <w:bottom w:val="nil"/>
            </w:tcBorders>
          </w:tcPr>
          <w:p w14:paraId="4D5EF581" w14:textId="77777777" w:rsidR="00B52DCC" w:rsidRDefault="00B52DCC">
            <w:pPr>
              <w:pStyle w:val="TableParagraph"/>
              <w:rPr>
                <w:sz w:val="18"/>
              </w:rPr>
            </w:pPr>
          </w:p>
        </w:tc>
        <w:tc>
          <w:tcPr>
            <w:tcW w:w="993" w:type="dxa"/>
            <w:tcBorders>
              <w:top w:val="nil"/>
              <w:bottom w:val="nil"/>
            </w:tcBorders>
          </w:tcPr>
          <w:p w14:paraId="4EFD22D0" w14:textId="77777777" w:rsidR="00B52DCC" w:rsidRDefault="00B52DCC">
            <w:pPr>
              <w:pStyle w:val="TableParagraph"/>
              <w:rPr>
                <w:sz w:val="18"/>
              </w:rPr>
            </w:pPr>
          </w:p>
        </w:tc>
        <w:tc>
          <w:tcPr>
            <w:tcW w:w="991" w:type="dxa"/>
            <w:tcBorders>
              <w:top w:val="nil"/>
              <w:bottom w:val="nil"/>
            </w:tcBorders>
          </w:tcPr>
          <w:p w14:paraId="602D744E" w14:textId="77777777" w:rsidR="00B52DCC" w:rsidRDefault="00B52DCC">
            <w:pPr>
              <w:pStyle w:val="TableParagraph"/>
              <w:rPr>
                <w:sz w:val="18"/>
              </w:rPr>
            </w:pPr>
          </w:p>
        </w:tc>
        <w:tc>
          <w:tcPr>
            <w:tcW w:w="1709" w:type="dxa"/>
            <w:tcBorders>
              <w:top w:val="nil"/>
              <w:bottom w:val="nil"/>
            </w:tcBorders>
          </w:tcPr>
          <w:p w14:paraId="4AD3C002" w14:textId="77777777" w:rsidR="00B52DCC" w:rsidRDefault="00B52DCC">
            <w:pPr>
              <w:pStyle w:val="TableParagraph"/>
              <w:rPr>
                <w:sz w:val="18"/>
              </w:rPr>
            </w:pPr>
          </w:p>
        </w:tc>
        <w:tc>
          <w:tcPr>
            <w:tcW w:w="1700" w:type="dxa"/>
            <w:vMerge/>
            <w:tcBorders>
              <w:top w:val="nil"/>
            </w:tcBorders>
          </w:tcPr>
          <w:p w14:paraId="3879E73E" w14:textId="77777777" w:rsidR="00B52DCC" w:rsidRDefault="00B52DCC">
            <w:pPr>
              <w:rPr>
                <w:sz w:val="2"/>
                <w:szCs w:val="2"/>
              </w:rPr>
            </w:pPr>
          </w:p>
        </w:tc>
        <w:tc>
          <w:tcPr>
            <w:tcW w:w="2261" w:type="dxa"/>
            <w:tcBorders>
              <w:top w:val="nil"/>
              <w:bottom w:val="nil"/>
            </w:tcBorders>
          </w:tcPr>
          <w:p w14:paraId="37A8F92F" w14:textId="77777777" w:rsidR="00B52DCC" w:rsidRDefault="00B52DCC">
            <w:pPr>
              <w:pStyle w:val="TableParagraph"/>
              <w:rPr>
                <w:sz w:val="18"/>
              </w:rPr>
            </w:pPr>
          </w:p>
        </w:tc>
        <w:tc>
          <w:tcPr>
            <w:tcW w:w="2693" w:type="dxa"/>
            <w:tcBorders>
              <w:top w:val="nil"/>
              <w:bottom w:val="nil"/>
            </w:tcBorders>
          </w:tcPr>
          <w:p w14:paraId="686C5ABC" w14:textId="77777777" w:rsidR="00B52DCC" w:rsidRDefault="00B52DCC">
            <w:pPr>
              <w:pStyle w:val="TableParagraph"/>
              <w:spacing w:before="8"/>
              <w:rPr>
                <w:sz w:val="24"/>
              </w:rPr>
            </w:pPr>
          </w:p>
          <w:p w14:paraId="1FE1D642" w14:textId="77777777" w:rsidR="00B52DCC" w:rsidRDefault="00916648">
            <w:pPr>
              <w:pStyle w:val="TableParagraph"/>
              <w:spacing w:line="256" w:lineRule="auto"/>
              <w:ind w:left="110" w:right="226"/>
              <w:rPr>
                <w:sz w:val="20"/>
              </w:rPr>
            </w:pPr>
            <w:r>
              <w:rPr>
                <w:sz w:val="20"/>
              </w:rPr>
              <w:t>Geçici “kara kına” dövmesi alerji riskini arttırabilir.</w:t>
            </w:r>
          </w:p>
        </w:tc>
      </w:tr>
      <w:tr w:rsidR="00B52DCC" w14:paraId="4CFAE741" w14:textId="77777777">
        <w:trPr>
          <w:trHeight w:val="646"/>
        </w:trPr>
        <w:tc>
          <w:tcPr>
            <w:tcW w:w="1416" w:type="dxa"/>
            <w:tcBorders>
              <w:top w:val="nil"/>
              <w:bottom w:val="nil"/>
            </w:tcBorders>
          </w:tcPr>
          <w:p w14:paraId="3EAF3F67" w14:textId="77777777" w:rsidR="00B52DCC" w:rsidRDefault="00B52DCC">
            <w:pPr>
              <w:pStyle w:val="TableParagraph"/>
              <w:rPr>
                <w:sz w:val="18"/>
              </w:rPr>
            </w:pPr>
          </w:p>
        </w:tc>
        <w:tc>
          <w:tcPr>
            <w:tcW w:w="1984" w:type="dxa"/>
            <w:tcBorders>
              <w:top w:val="nil"/>
              <w:bottom w:val="nil"/>
            </w:tcBorders>
          </w:tcPr>
          <w:p w14:paraId="64201DCB" w14:textId="77777777" w:rsidR="00B52DCC" w:rsidRDefault="00B52DCC">
            <w:pPr>
              <w:pStyle w:val="TableParagraph"/>
              <w:rPr>
                <w:sz w:val="18"/>
              </w:rPr>
            </w:pPr>
          </w:p>
        </w:tc>
        <w:tc>
          <w:tcPr>
            <w:tcW w:w="1704" w:type="dxa"/>
            <w:tcBorders>
              <w:top w:val="nil"/>
              <w:bottom w:val="nil"/>
            </w:tcBorders>
          </w:tcPr>
          <w:p w14:paraId="3F23EA9C" w14:textId="77777777" w:rsidR="00B52DCC" w:rsidRDefault="00B52DCC">
            <w:pPr>
              <w:pStyle w:val="TableParagraph"/>
              <w:rPr>
                <w:sz w:val="18"/>
              </w:rPr>
            </w:pPr>
          </w:p>
        </w:tc>
        <w:tc>
          <w:tcPr>
            <w:tcW w:w="993" w:type="dxa"/>
            <w:tcBorders>
              <w:top w:val="nil"/>
              <w:bottom w:val="nil"/>
            </w:tcBorders>
          </w:tcPr>
          <w:p w14:paraId="5FEC31CB" w14:textId="77777777" w:rsidR="00B52DCC" w:rsidRDefault="00B52DCC">
            <w:pPr>
              <w:pStyle w:val="TableParagraph"/>
              <w:rPr>
                <w:sz w:val="18"/>
              </w:rPr>
            </w:pPr>
          </w:p>
        </w:tc>
        <w:tc>
          <w:tcPr>
            <w:tcW w:w="991" w:type="dxa"/>
            <w:tcBorders>
              <w:top w:val="nil"/>
              <w:bottom w:val="nil"/>
            </w:tcBorders>
          </w:tcPr>
          <w:p w14:paraId="033F31C2" w14:textId="77777777" w:rsidR="00B52DCC" w:rsidRDefault="00B52DCC">
            <w:pPr>
              <w:pStyle w:val="TableParagraph"/>
              <w:rPr>
                <w:sz w:val="18"/>
              </w:rPr>
            </w:pPr>
          </w:p>
        </w:tc>
        <w:tc>
          <w:tcPr>
            <w:tcW w:w="1709" w:type="dxa"/>
            <w:tcBorders>
              <w:top w:val="nil"/>
              <w:bottom w:val="nil"/>
            </w:tcBorders>
          </w:tcPr>
          <w:p w14:paraId="2A64A05E" w14:textId="77777777" w:rsidR="00B52DCC" w:rsidRDefault="00B52DCC">
            <w:pPr>
              <w:pStyle w:val="TableParagraph"/>
              <w:rPr>
                <w:sz w:val="18"/>
              </w:rPr>
            </w:pPr>
          </w:p>
        </w:tc>
        <w:tc>
          <w:tcPr>
            <w:tcW w:w="1700" w:type="dxa"/>
            <w:vMerge/>
            <w:tcBorders>
              <w:top w:val="nil"/>
            </w:tcBorders>
          </w:tcPr>
          <w:p w14:paraId="7168F52A" w14:textId="77777777" w:rsidR="00B52DCC" w:rsidRDefault="00B52DCC">
            <w:pPr>
              <w:rPr>
                <w:sz w:val="2"/>
                <w:szCs w:val="2"/>
              </w:rPr>
            </w:pPr>
          </w:p>
        </w:tc>
        <w:tc>
          <w:tcPr>
            <w:tcW w:w="2261" w:type="dxa"/>
            <w:tcBorders>
              <w:top w:val="nil"/>
              <w:bottom w:val="nil"/>
            </w:tcBorders>
          </w:tcPr>
          <w:p w14:paraId="629233E2" w14:textId="77777777" w:rsidR="00B52DCC" w:rsidRDefault="00B52DCC">
            <w:pPr>
              <w:pStyle w:val="TableParagraph"/>
              <w:rPr>
                <w:sz w:val="18"/>
              </w:rPr>
            </w:pPr>
          </w:p>
        </w:tc>
        <w:tc>
          <w:tcPr>
            <w:tcW w:w="2693" w:type="dxa"/>
            <w:tcBorders>
              <w:top w:val="nil"/>
              <w:bottom w:val="nil"/>
            </w:tcBorders>
          </w:tcPr>
          <w:p w14:paraId="1DDD4709" w14:textId="77777777" w:rsidR="00B52DCC" w:rsidRDefault="00916648">
            <w:pPr>
              <w:pStyle w:val="TableParagraph"/>
              <w:spacing w:before="79" w:line="256" w:lineRule="auto"/>
              <w:ind w:left="110" w:right="226"/>
              <w:rPr>
                <w:sz w:val="20"/>
              </w:rPr>
            </w:pPr>
            <w:r>
              <w:rPr>
                <w:sz w:val="20"/>
              </w:rPr>
              <w:t>Şu durumlarda saçınızı boyamayınız.</w:t>
            </w:r>
          </w:p>
        </w:tc>
      </w:tr>
      <w:tr w:rsidR="00B52DCC" w14:paraId="53C060A6" w14:textId="77777777">
        <w:trPr>
          <w:trHeight w:val="893"/>
        </w:trPr>
        <w:tc>
          <w:tcPr>
            <w:tcW w:w="1416" w:type="dxa"/>
            <w:tcBorders>
              <w:top w:val="nil"/>
              <w:bottom w:val="nil"/>
            </w:tcBorders>
          </w:tcPr>
          <w:p w14:paraId="5086914A" w14:textId="77777777" w:rsidR="00B52DCC" w:rsidRDefault="00B52DCC">
            <w:pPr>
              <w:pStyle w:val="TableParagraph"/>
              <w:rPr>
                <w:sz w:val="18"/>
              </w:rPr>
            </w:pPr>
          </w:p>
        </w:tc>
        <w:tc>
          <w:tcPr>
            <w:tcW w:w="1984" w:type="dxa"/>
            <w:tcBorders>
              <w:top w:val="nil"/>
              <w:bottom w:val="nil"/>
            </w:tcBorders>
          </w:tcPr>
          <w:p w14:paraId="55809434" w14:textId="77777777" w:rsidR="00B52DCC" w:rsidRDefault="00B52DCC">
            <w:pPr>
              <w:pStyle w:val="TableParagraph"/>
              <w:rPr>
                <w:sz w:val="18"/>
              </w:rPr>
            </w:pPr>
          </w:p>
        </w:tc>
        <w:tc>
          <w:tcPr>
            <w:tcW w:w="1704" w:type="dxa"/>
            <w:tcBorders>
              <w:top w:val="nil"/>
              <w:bottom w:val="nil"/>
            </w:tcBorders>
          </w:tcPr>
          <w:p w14:paraId="40C2844E" w14:textId="77777777" w:rsidR="00B52DCC" w:rsidRDefault="00B52DCC">
            <w:pPr>
              <w:pStyle w:val="TableParagraph"/>
              <w:rPr>
                <w:sz w:val="18"/>
              </w:rPr>
            </w:pPr>
          </w:p>
        </w:tc>
        <w:tc>
          <w:tcPr>
            <w:tcW w:w="993" w:type="dxa"/>
            <w:tcBorders>
              <w:top w:val="nil"/>
              <w:bottom w:val="nil"/>
            </w:tcBorders>
          </w:tcPr>
          <w:p w14:paraId="015A7005" w14:textId="77777777" w:rsidR="00B52DCC" w:rsidRDefault="00B52DCC">
            <w:pPr>
              <w:pStyle w:val="TableParagraph"/>
              <w:rPr>
                <w:sz w:val="18"/>
              </w:rPr>
            </w:pPr>
          </w:p>
        </w:tc>
        <w:tc>
          <w:tcPr>
            <w:tcW w:w="991" w:type="dxa"/>
            <w:tcBorders>
              <w:top w:val="nil"/>
              <w:bottom w:val="nil"/>
            </w:tcBorders>
          </w:tcPr>
          <w:p w14:paraId="05880E77" w14:textId="77777777" w:rsidR="00B52DCC" w:rsidRDefault="00B52DCC">
            <w:pPr>
              <w:pStyle w:val="TableParagraph"/>
              <w:rPr>
                <w:sz w:val="18"/>
              </w:rPr>
            </w:pPr>
          </w:p>
        </w:tc>
        <w:tc>
          <w:tcPr>
            <w:tcW w:w="1709" w:type="dxa"/>
            <w:tcBorders>
              <w:top w:val="nil"/>
              <w:bottom w:val="nil"/>
            </w:tcBorders>
          </w:tcPr>
          <w:p w14:paraId="4F9FA9DF" w14:textId="77777777" w:rsidR="00B52DCC" w:rsidRDefault="00B52DCC">
            <w:pPr>
              <w:pStyle w:val="TableParagraph"/>
              <w:rPr>
                <w:sz w:val="18"/>
              </w:rPr>
            </w:pPr>
          </w:p>
        </w:tc>
        <w:tc>
          <w:tcPr>
            <w:tcW w:w="1700" w:type="dxa"/>
            <w:vMerge/>
            <w:tcBorders>
              <w:top w:val="nil"/>
            </w:tcBorders>
          </w:tcPr>
          <w:p w14:paraId="3B44AFA7" w14:textId="77777777" w:rsidR="00B52DCC" w:rsidRDefault="00B52DCC">
            <w:pPr>
              <w:rPr>
                <w:sz w:val="2"/>
                <w:szCs w:val="2"/>
              </w:rPr>
            </w:pPr>
          </w:p>
        </w:tc>
        <w:tc>
          <w:tcPr>
            <w:tcW w:w="2261" w:type="dxa"/>
            <w:tcBorders>
              <w:top w:val="nil"/>
              <w:bottom w:val="nil"/>
            </w:tcBorders>
          </w:tcPr>
          <w:p w14:paraId="551379E0" w14:textId="77777777" w:rsidR="00B52DCC" w:rsidRDefault="00B52DCC">
            <w:pPr>
              <w:pStyle w:val="TableParagraph"/>
              <w:rPr>
                <w:sz w:val="18"/>
              </w:rPr>
            </w:pPr>
          </w:p>
        </w:tc>
        <w:tc>
          <w:tcPr>
            <w:tcW w:w="2693" w:type="dxa"/>
            <w:tcBorders>
              <w:top w:val="nil"/>
              <w:bottom w:val="nil"/>
            </w:tcBorders>
          </w:tcPr>
          <w:p w14:paraId="673768E7" w14:textId="77777777" w:rsidR="00B52DCC" w:rsidRDefault="00916648">
            <w:pPr>
              <w:pStyle w:val="TableParagraph"/>
              <w:spacing w:before="80" w:line="256" w:lineRule="auto"/>
              <w:ind w:left="110" w:right="81"/>
              <w:rPr>
                <w:sz w:val="20"/>
              </w:rPr>
            </w:pPr>
            <w:r>
              <w:rPr>
                <w:sz w:val="20"/>
              </w:rPr>
              <w:t>— Yüzünüzde bir kızarıklık varsa veya saç deriniz hassas, tahriş olmuş ve hasarlı ise,</w:t>
            </w:r>
          </w:p>
        </w:tc>
      </w:tr>
      <w:tr w:rsidR="00B52DCC" w14:paraId="38BB3C2A" w14:textId="77777777">
        <w:trPr>
          <w:trHeight w:val="991"/>
        </w:trPr>
        <w:tc>
          <w:tcPr>
            <w:tcW w:w="1416" w:type="dxa"/>
            <w:tcBorders>
              <w:top w:val="nil"/>
            </w:tcBorders>
          </w:tcPr>
          <w:p w14:paraId="1648AE61" w14:textId="77777777" w:rsidR="00B52DCC" w:rsidRDefault="00B52DCC">
            <w:pPr>
              <w:pStyle w:val="TableParagraph"/>
              <w:rPr>
                <w:sz w:val="18"/>
              </w:rPr>
            </w:pPr>
          </w:p>
        </w:tc>
        <w:tc>
          <w:tcPr>
            <w:tcW w:w="1984" w:type="dxa"/>
            <w:tcBorders>
              <w:top w:val="nil"/>
            </w:tcBorders>
          </w:tcPr>
          <w:p w14:paraId="7D566C31" w14:textId="77777777" w:rsidR="00B52DCC" w:rsidRDefault="00B52DCC">
            <w:pPr>
              <w:pStyle w:val="TableParagraph"/>
              <w:rPr>
                <w:sz w:val="18"/>
              </w:rPr>
            </w:pPr>
          </w:p>
        </w:tc>
        <w:tc>
          <w:tcPr>
            <w:tcW w:w="1704" w:type="dxa"/>
            <w:tcBorders>
              <w:top w:val="nil"/>
            </w:tcBorders>
          </w:tcPr>
          <w:p w14:paraId="77819367" w14:textId="77777777" w:rsidR="00B52DCC" w:rsidRDefault="00B52DCC">
            <w:pPr>
              <w:pStyle w:val="TableParagraph"/>
              <w:rPr>
                <w:sz w:val="18"/>
              </w:rPr>
            </w:pPr>
          </w:p>
        </w:tc>
        <w:tc>
          <w:tcPr>
            <w:tcW w:w="993" w:type="dxa"/>
            <w:tcBorders>
              <w:top w:val="nil"/>
            </w:tcBorders>
          </w:tcPr>
          <w:p w14:paraId="4100BD25" w14:textId="77777777" w:rsidR="00B52DCC" w:rsidRDefault="00B52DCC">
            <w:pPr>
              <w:pStyle w:val="TableParagraph"/>
              <w:rPr>
                <w:sz w:val="18"/>
              </w:rPr>
            </w:pPr>
          </w:p>
        </w:tc>
        <w:tc>
          <w:tcPr>
            <w:tcW w:w="991" w:type="dxa"/>
            <w:tcBorders>
              <w:top w:val="nil"/>
            </w:tcBorders>
          </w:tcPr>
          <w:p w14:paraId="54650F7A" w14:textId="77777777" w:rsidR="00B52DCC" w:rsidRDefault="00B52DCC">
            <w:pPr>
              <w:pStyle w:val="TableParagraph"/>
              <w:rPr>
                <w:sz w:val="18"/>
              </w:rPr>
            </w:pPr>
          </w:p>
        </w:tc>
        <w:tc>
          <w:tcPr>
            <w:tcW w:w="1709" w:type="dxa"/>
            <w:tcBorders>
              <w:top w:val="nil"/>
            </w:tcBorders>
          </w:tcPr>
          <w:p w14:paraId="440FAFC2" w14:textId="77777777" w:rsidR="00B52DCC" w:rsidRDefault="00B52DCC">
            <w:pPr>
              <w:pStyle w:val="TableParagraph"/>
              <w:rPr>
                <w:sz w:val="18"/>
              </w:rPr>
            </w:pPr>
          </w:p>
        </w:tc>
        <w:tc>
          <w:tcPr>
            <w:tcW w:w="1700" w:type="dxa"/>
            <w:vMerge/>
            <w:tcBorders>
              <w:top w:val="nil"/>
            </w:tcBorders>
          </w:tcPr>
          <w:p w14:paraId="28D689A8" w14:textId="77777777" w:rsidR="00B52DCC" w:rsidRDefault="00B52DCC">
            <w:pPr>
              <w:rPr>
                <w:sz w:val="2"/>
                <w:szCs w:val="2"/>
              </w:rPr>
            </w:pPr>
          </w:p>
        </w:tc>
        <w:tc>
          <w:tcPr>
            <w:tcW w:w="2261" w:type="dxa"/>
            <w:tcBorders>
              <w:top w:val="nil"/>
            </w:tcBorders>
          </w:tcPr>
          <w:p w14:paraId="496BC640" w14:textId="77777777" w:rsidR="00B52DCC" w:rsidRDefault="00B52DCC">
            <w:pPr>
              <w:pStyle w:val="TableParagraph"/>
              <w:rPr>
                <w:sz w:val="18"/>
              </w:rPr>
            </w:pPr>
          </w:p>
        </w:tc>
        <w:tc>
          <w:tcPr>
            <w:tcW w:w="2693" w:type="dxa"/>
            <w:tcBorders>
              <w:top w:val="nil"/>
            </w:tcBorders>
          </w:tcPr>
          <w:p w14:paraId="46A16562"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bl>
    <w:p w14:paraId="01FFEFC1"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29D6015" w14:textId="77777777" w:rsidR="00B52DCC" w:rsidRDefault="00916648">
      <w:pPr>
        <w:pStyle w:val="BodyText"/>
        <w:rPr>
          <w:sz w:val="26"/>
        </w:rPr>
      </w:pPr>
      <w:r>
        <w:rPr>
          <w:noProof/>
          <w:lang w:bidi="ar-SA"/>
        </w:rPr>
        <w:lastRenderedPageBreak/>
        <w:drawing>
          <wp:anchor distT="0" distB="0" distL="0" distR="0" simplePos="0" relativeHeight="266768975" behindDoc="1" locked="0" layoutInCell="1" allowOverlap="1" wp14:anchorId="250C3D51" wp14:editId="619925D0">
            <wp:simplePos x="0" y="0"/>
            <wp:positionH relativeFrom="page">
              <wp:posOffset>8610218</wp:posOffset>
            </wp:positionH>
            <wp:positionV relativeFrom="page">
              <wp:posOffset>3514856</wp:posOffset>
            </wp:positionV>
            <wp:extent cx="356962" cy="333839"/>
            <wp:effectExtent l="0" t="0" r="0" b="0"/>
            <wp:wrapNone/>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jpeg"/>
                    <pic:cNvPicPr/>
                  </pic:nvPicPr>
                  <pic:blipFill>
                    <a:blip r:embed="rId9" cstate="print"/>
                    <a:stretch>
                      <a:fillRect/>
                    </a:stretch>
                  </pic:blipFill>
                  <pic:spPr>
                    <a:xfrm>
                      <a:off x="0" y="0"/>
                      <a:ext cx="356962" cy="33383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49E422A" w14:textId="77777777">
        <w:trPr>
          <w:trHeight w:val="1970"/>
        </w:trPr>
        <w:tc>
          <w:tcPr>
            <w:tcW w:w="1416" w:type="dxa"/>
          </w:tcPr>
          <w:p w14:paraId="7A7BDC78" w14:textId="77777777" w:rsidR="00B52DCC" w:rsidRDefault="00B52DCC">
            <w:pPr>
              <w:pStyle w:val="TableParagraph"/>
              <w:rPr>
                <w:sz w:val="18"/>
              </w:rPr>
            </w:pPr>
          </w:p>
        </w:tc>
        <w:tc>
          <w:tcPr>
            <w:tcW w:w="1984" w:type="dxa"/>
          </w:tcPr>
          <w:p w14:paraId="7CC5EC70" w14:textId="77777777" w:rsidR="00B52DCC" w:rsidRDefault="00B52DCC">
            <w:pPr>
              <w:pStyle w:val="TableParagraph"/>
              <w:rPr>
                <w:sz w:val="18"/>
              </w:rPr>
            </w:pPr>
          </w:p>
        </w:tc>
        <w:tc>
          <w:tcPr>
            <w:tcW w:w="1704" w:type="dxa"/>
          </w:tcPr>
          <w:p w14:paraId="500C86D6" w14:textId="77777777" w:rsidR="00B52DCC" w:rsidRDefault="00B52DCC">
            <w:pPr>
              <w:pStyle w:val="TableParagraph"/>
              <w:rPr>
                <w:sz w:val="18"/>
              </w:rPr>
            </w:pPr>
          </w:p>
        </w:tc>
        <w:tc>
          <w:tcPr>
            <w:tcW w:w="993" w:type="dxa"/>
          </w:tcPr>
          <w:p w14:paraId="0B9DAD37" w14:textId="77777777" w:rsidR="00B52DCC" w:rsidRDefault="00B52DCC">
            <w:pPr>
              <w:pStyle w:val="TableParagraph"/>
              <w:rPr>
                <w:sz w:val="18"/>
              </w:rPr>
            </w:pPr>
          </w:p>
        </w:tc>
        <w:tc>
          <w:tcPr>
            <w:tcW w:w="991" w:type="dxa"/>
          </w:tcPr>
          <w:p w14:paraId="3B0AD8EB" w14:textId="77777777" w:rsidR="00B52DCC" w:rsidRDefault="00B52DCC">
            <w:pPr>
              <w:pStyle w:val="TableParagraph"/>
              <w:rPr>
                <w:sz w:val="18"/>
              </w:rPr>
            </w:pPr>
          </w:p>
        </w:tc>
        <w:tc>
          <w:tcPr>
            <w:tcW w:w="1709" w:type="dxa"/>
          </w:tcPr>
          <w:p w14:paraId="2A308338" w14:textId="77777777" w:rsidR="00B52DCC" w:rsidRDefault="00B52DCC">
            <w:pPr>
              <w:pStyle w:val="TableParagraph"/>
              <w:rPr>
                <w:sz w:val="18"/>
              </w:rPr>
            </w:pPr>
          </w:p>
        </w:tc>
        <w:tc>
          <w:tcPr>
            <w:tcW w:w="1700" w:type="dxa"/>
          </w:tcPr>
          <w:p w14:paraId="2226B8A3" w14:textId="77777777" w:rsidR="00B52DCC" w:rsidRDefault="00B52DCC">
            <w:pPr>
              <w:pStyle w:val="TableParagraph"/>
              <w:rPr>
                <w:sz w:val="18"/>
              </w:rPr>
            </w:pPr>
          </w:p>
        </w:tc>
        <w:tc>
          <w:tcPr>
            <w:tcW w:w="2261" w:type="dxa"/>
          </w:tcPr>
          <w:p w14:paraId="42860F05" w14:textId="77777777" w:rsidR="00B52DCC" w:rsidRDefault="00B52DCC">
            <w:pPr>
              <w:pStyle w:val="TableParagraph"/>
              <w:rPr>
                <w:sz w:val="18"/>
              </w:rPr>
            </w:pPr>
          </w:p>
        </w:tc>
        <w:tc>
          <w:tcPr>
            <w:tcW w:w="2693" w:type="dxa"/>
          </w:tcPr>
          <w:p w14:paraId="2BFB096F"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58A5C043" w14:textId="77777777" w:rsidR="00B52DCC" w:rsidRDefault="00916648">
            <w:pPr>
              <w:pStyle w:val="TableParagraph"/>
              <w:spacing w:line="424" w:lineRule="auto"/>
              <w:ind w:left="110" w:right="226"/>
              <w:rPr>
                <w:sz w:val="20"/>
              </w:rPr>
            </w:pPr>
            <w:r>
              <w:rPr>
                <w:sz w:val="20"/>
              </w:rPr>
              <w:t>reaksiyon yaşanmışsa. Fenilendiaminler</w:t>
            </w:r>
            <w:r>
              <w:rPr>
                <w:spacing w:val="-20"/>
                <w:sz w:val="20"/>
              </w:rPr>
              <w:t xml:space="preserve"> </w:t>
            </w:r>
            <w:r>
              <w:rPr>
                <w:sz w:val="20"/>
              </w:rPr>
              <w:t>içerir.</w:t>
            </w:r>
          </w:p>
          <w:p w14:paraId="69CDBB7B" w14:textId="77777777" w:rsidR="00B52DCC" w:rsidRDefault="00916648">
            <w:pPr>
              <w:pStyle w:val="TableParagraph"/>
              <w:spacing w:before="2" w:line="256" w:lineRule="auto"/>
              <w:ind w:left="110" w:right="226"/>
              <w:rPr>
                <w:sz w:val="20"/>
              </w:rPr>
            </w:pPr>
            <w:r>
              <w:rPr>
                <w:sz w:val="20"/>
              </w:rPr>
              <w:t>Kaş ve kirpik boyamak için kullanılmaz.”</w:t>
            </w:r>
          </w:p>
        </w:tc>
      </w:tr>
      <w:tr w:rsidR="00B52DCC" w14:paraId="0FC2044B" w14:textId="77777777">
        <w:trPr>
          <w:trHeight w:val="6948"/>
        </w:trPr>
        <w:tc>
          <w:tcPr>
            <w:tcW w:w="1416" w:type="dxa"/>
          </w:tcPr>
          <w:p w14:paraId="165D0EFD" w14:textId="77777777" w:rsidR="00B52DCC" w:rsidRDefault="00B52DCC">
            <w:pPr>
              <w:pStyle w:val="TableParagraph"/>
              <w:rPr>
                <w:sz w:val="18"/>
              </w:rPr>
            </w:pPr>
          </w:p>
        </w:tc>
        <w:tc>
          <w:tcPr>
            <w:tcW w:w="1984" w:type="dxa"/>
          </w:tcPr>
          <w:p w14:paraId="0B14CF90" w14:textId="77777777" w:rsidR="00B52DCC" w:rsidRDefault="00B52DCC">
            <w:pPr>
              <w:pStyle w:val="TableParagraph"/>
              <w:rPr>
                <w:sz w:val="18"/>
              </w:rPr>
            </w:pPr>
          </w:p>
        </w:tc>
        <w:tc>
          <w:tcPr>
            <w:tcW w:w="1704" w:type="dxa"/>
          </w:tcPr>
          <w:p w14:paraId="386B7E03" w14:textId="77777777" w:rsidR="00B52DCC" w:rsidRDefault="00B52DCC">
            <w:pPr>
              <w:pStyle w:val="TableParagraph"/>
              <w:rPr>
                <w:sz w:val="18"/>
              </w:rPr>
            </w:pPr>
          </w:p>
        </w:tc>
        <w:tc>
          <w:tcPr>
            <w:tcW w:w="993" w:type="dxa"/>
          </w:tcPr>
          <w:p w14:paraId="0ECE037F" w14:textId="77777777" w:rsidR="00B52DCC" w:rsidRDefault="00B52DCC">
            <w:pPr>
              <w:pStyle w:val="TableParagraph"/>
              <w:rPr>
                <w:sz w:val="18"/>
              </w:rPr>
            </w:pPr>
          </w:p>
        </w:tc>
        <w:tc>
          <w:tcPr>
            <w:tcW w:w="991" w:type="dxa"/>
          </w:tcPr>
          <w:p w14:paraId="1068E0C7" w14:textId="77777777" w:rsidR="00B52DCC" w:rsidRDefault="00B52DCC">
            <w:pPr>
              <w:pStyle w:val="TableParagraph"/>
              <w:rPr>
                <w:sz w:val="18"/>
              </w:rPr>
            </w:pPr>
          </w:p>
        </w:tc>
        <w:tc>
          <w:tcPr>
            <w:tcW w:w="1709" w:type="dxa"/>
          </w:tcPr>
          <w:p w14:paraId="2283EA44" w14:textId="77777777" w:rsidR="00B52DCC" w:rsidRDefault="00B52DCC">
            <w:pPr>
              <w:pStyle w:val="TableParagraph"/>
              <w:rPr>
                <w:sz w:val="18"/>
              </w:rPr>
            </w:pPr>
          </w:p>
        </w:tc>
        <w:tc>
          <w:tcPr>
            <w:tcW w:w="1700" w:type="dxa"/>
          </w:tcPr>
          <w:p w14:paraId="39BF007B" w14:textId="77777777" w:rsidR="00B52DCC" w:rsidRDefault="00B52DCC">
            <w:pPr>
              <w:pStyle w:val="TableParagraph"/>
              <w:rPr>
                <w:sz w:val="18"/>
              </w:rPr>
            </w:pPr>
          </w:p>
        </w:tc>
        <w:tc>
          <w:tcPr>
            <w:tcW w:w="2261" w:type="dxa"/>
          </w:tcPr>
          <w:p w14:paraId="6F8236FD" w14:textId="77777777" w:rsidR="00B52DCC" w:rsidRDefault="00916648">
            <w:pPr>
              <w:pStyle w:val="TableParagraph"/>
              <w:spacing w:line="223" w:lineRule="exact"/>
              <w:ind w:left="108"/>
              <w:rPr>
                <w:sz w:val="20"/>
              </w:rPr>
            </w:pPr>
            <w:r>
              <w:rPr>
                <w:sz w:val="20"/>
              </w:rPr>
              <w:t>(b) Profesyonel kullanım</w:t>
            </w:r>
          </w:p>
          <w:p w14:paraId="71846C9C" w14:textId="77777777" w:rsidR="00B52DCC" w:rsidRDefault="00916648">
            <w:pPr>
              <w:pStyle w:val="TableParagraph"/>
              <w:spacing w:before="178"/>
              <w:ind w:left="108"/>
              <w:rPr>
                <w:sz w:val="20"/>
              </w:rPr>
            </w:pPr>
            <w:r>
              <w:rPr>
                <w:sz w:val="20"/>
              </w:rPr>
              <w:t>(a) ve (b) için:</w:t>
            </w:r>
          </w:p>
          <w:p w14:paraId="0047A1AC" w14:textId="77777777" w:rsidR="00B52DCC" w:rsidRDefault="00916648">
            <w:pPr>
              <w:pStyle w:val="TableParagraph"/>
              <w:spacing w:before="178" w:line="261" w:lineRule="auto"/>
              <w:ind w:left="108"/>
              <w:rPr>
                <w:sz w:val="20"/>
              </w:rPr>
            </w:pPr>
            <w:r>
              <w:rPr>
                <w:sz w:val="20"/>
              </w:rPr>
              <w:t>Oksidatif koşullar altında karıştırıldıktan sonra</w:t>
            </w:r>
          </w:p>
          <w:p w14:paraId="571206D8" w14:textId="77777777" w:rsidR="00B52DCC" w:rsidRDefault="00916648">
            <w:pPr>
              <w:pStyle w:val="TableParagraph"/>
              <w:spacing w:line="259" w:lineRule="auto"/>
              <w:ind w:left="108" w:right="290"/>
              <w:rPr>
                <w:sz w:val="20"/>
              </w:rPr>
            </w:pPr>
            <w:r>
              <w:rPr>
                <w:sz w:val="20"/>
              </w:rPr>
              <w:t>saça uygulanan serbest baz olarak hesaplanan maksimum</w:t>
            </w:r>
          </w:p>
          <w:p w14:paraId="699D719F" w14:textId="77777777" w:rsidR="00B52DCC" w:rsidRDefault="00916648">
            <w:pPr>
              <w:pStyle w:val="TableParagraph"/>
              <w:spacing w:line="261" w:lineRule="auto"/>
              <w:ind w:left="108"/>
              <w:rPr>
                <w:sz w:val="20"/>
              </w:rPr>
            </w:pPr>
            <w:r>
              <w:rPr>
                <w:sz w:val="20"/>
              </w:rPr>
              <w:t>konsantrasyon % 2’yi aşmamalıdır.</w:t>
            </w:r>
          </w:p>
        </w:tc>
        <w:tc>
          <w:tcPr>
            <w:tcW w:w="2693" w:type="dxa"/>
          </w:tcPr>
          <w:p w14:paraId="581CD13A" w14:textId="77777777" w:rsidR="00B52DCC" w:rsidRDefault="00916648">
            <w:pPr>
              <w:pStyle w:val="TableParagraph"/>
              <w:spacing w:line="261" w:lineRule="auto"/>
              <w:ind w:left="110" w:right="628"/>
              <w:rPr>
                <w:sz w:val="20"/>
              </w:rPr>
            </w:pPr>
            <w:r>
              <w:rPr>
                <w:sz w:val="20"/>
              </w:rPr>
              <w:t>(b) Aşağıdakiler</w:t>
            </w:r>
            <w:r>
              <w:rPr>
                <w:spacing w:val="-19"/>
                <w:sz w:val="20"/>
              </w:rPr>
              <w:t xml:space="preserve"> </w:t>
            </w:r>
            <w:r>
              <w:rPr>
                <w:sz w:val="20"/>
              </w:rPr>
              <w:t>etikette belirtilmelidir.</w:t>
            </w:r>
          </w:p>
          <w:p w14:paraId="6493908F"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0C1DACC6" w14:textId="77777777" w:rsidR="00B52DCC" w:rsidRDefault="00916648">
            <w:pPr>
              <w:pStyle w:val="TableParagraph"/>
              <w:spacing w:before="178" w:line="256" w:lineRule="auto"/>
              <w:ind w:left="110" w:right="142"/>
              <w:rPr>
                <w:sz w:val="20"/>
              </w:rPr>
            </w:pPr>
            <w:r>
              <w:rPr>
                <w:sz w:val="20"/>
              </w:rPr>
              <w:t>“Sadece profesyonel kullanım içindir.</w:t>
            </w:r>
          </w:p>
          <w:p w14:paraId="6979CDD7" w14:textId="77777777" w:rsidR="00B52DCC" w:rsidRDefault="00B52DCC">
            <w:pPr>
              <w:pStyle w:val="TableParagraph"/>
            </w:pPr>
          </w:p>
          <w:p w14:paraId="00DAADDE" w14:textId="77777777" w:rsidR="00B52DCC" w:rsidRDefault="00B52DCC">
            <w:pPr>
              <w:pStyle w:val="TableParagraph"/>
            </w:pPr>
          </w:p>
          <w:p w14:paraId="604CBB52" w14:textId="77777777" w:rsidR="00B52DCC" w:rsidRDefault="00B52DCC">
            <w:pPr>
              <w:pStyle w:val="TableParagraph"/>
            </w:pPr>
          </w:p>
          <w:p w14:paraId="7ABB0FEE" w14:textId="77777777" w:rsidR="00B52DCC" w:rsidRDefault="00916648">
            <w:pPr>
              <w:pStyle w:val="TableParagraph"/>
              <w:spacing w:before="197" w:line="259" w:lineRule="auto"/>
              <w:ind w:left="110" w:right="369" w:firstLine="568"/>
              <w:jc w:val="both"/>
              <w:rPr>
                <w:sz w:val="20"/>
              </w:rPr>
            </w:pPr>
            <w:r>
              <w:rPr>
                <w:sz w:val="20"/>
              </w:rPr>
              <w:t>Saç boyaları şiddetli alerjik reaksiyonlara neden olabilir.</w:t>
            </w:r>
          </w:p>
          <w:p w14:paraId="755F0C47"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5A66F282"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A7242AA"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4C743AA4" w14:textId="77777777" w:rsidR="00B52DCC" w:rsidRDefault="00B52DCC">
            <w:pPr>
              <w:pStyle w:val="TableParagraph"/>
            </w:pPr>
          </w:p>
          <w:p w14:paraId="21FA78FA" w14:textId="77777777" w:rsidR="00B52DCC" w:rsidRDefault="00B52DCC">
            <w:pPr>
              <w:pStyle w:val="TableParagraph"/>
              <w:spacing w:before="8"/>
              <w:rPr>
                <w:sz w:val="27"/>
              </w:rPr>
            </w:pPr>
          </w:p>
          <w:p w14:paraId="20FFC8AB" w14:textId="77777777" w:rsidR="00B52DCC" w:rsidRDefault="00916648">
            <w:pPr>
              <w:pStyle w:val="TableParagraph"/>
              <w:spacing w:line="261" w:lineRule="auto"/>
              <w:ind w:left="110" w:right="226"/>
              <w:rPr>
                <w:sz w:val="20"/>
              </w:rPr>
            </w:pPr>
            <w:r>
              <w:rPr>
                <w:sz w:val="20"/>
              </w:rPr>
              <w:t>Şu durumlarda saçınızı boyamayınız.</w:t>
            </w:r>
          </w:p>
        </w:tc>
      </w:tr>
    </w:tbl>
    <w:p w14:paraId="212B5F41"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17F20853" w14:textId="77777777" w:rsidR="00B52DCC" w:rsidRDefault="00916648">
      <w:pPr>
        <w:pStyle w:val="BodyText"/>
        <w:rPr>
          <w:sz w:val="26"/>
        </w:rPr>
      </w:pPr>
      <w:r>
        <w:rPr>
          <w:noProof/>
          <w:lang w:bidi="ar-SA"/>
        </w:rPr>
        <w:lastRenderedPageBreak/>
        <w:drawing>
          <wp:anchor distT="0" distB="0" distL="0" distR="0" simplePos="0" relativeHeight="266768999" behindDoc="1" locked="0" layoutInCell="1" allowOverlap="1" wp14:anchorId="4B4C9127" wp14:editId="536950EB">
            <wp:simplePos x="0" y="0"/>
            <wp:positionH relativeFrom="page">
              <wp:posOffset>8610218</wp:posOffset>
            </wp:positionH>
            <wp:positionV relativeFrom="page">
              <wp:posOffset>4246884</wp:posOffset>
            </wp:positionV>
            <wp:extent cx="356962" cy="333839"/>
            <wp:effectExtent l="0" t="0" r="0" b="0"/>
            <wp:wrapNone/>
            <wp:docPr id="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jpeg"/>
                    <pic:cNvPicPr/>
                  </pic:nvPicPr>
                  <pic:blipFill>
                    <a:blip r:embed="rId9" cstate="print"/>
                    <a:stretch>
                      <a:fillRect/>
                    </a:stretch>
                  </pic:blipFill>
                  <pic:spPr>
                    <a:xfrm>
                      <a:off x="0" y="0"/>
                      <a:ext cx="356962" cy="33383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BBDA207" w14:textId="77777777">
        <w:trPr>
          <w:trHeight w:val="3530"/>
        </w:trPr>
        <w:tc>
          <w:tcPr>
            <w:tcW w:w="1416" w:type="dxa"/>
          </w:tcPr>
          <w:p w14:paraId="3B36051C" w14:textId="77777777" w:rsidR="00B52DCC" w:rsidRDefault="00B52DCC">
            <w:pPr>
              <w:pStyle w:val="TableParagraph"/>
              <w:rPr>
                <w:sz w:val="18"/>
              </w:rPr>
            </w:pPr>
          </w:p>
        </w:tc>
        <w:tc>
          <w:tcPr>
            <w:tcW w:w="1984" w:type="dxa"/>
          </w:tcPr>
          <w:p w14:paraId="226EDC6A" w14:textId="77777777" w:rsidR="00B52DCC" w:rsidRDefault="00B52DCC">
            <w:pPr>
              <w:pStyle w:val="TableParagraph"/>
              <w:rPr>
                <w:sz w:val="18"/>
              </w:rPr>
            </w:pPr>
          </w:p>
        </w:tc>
        <w:tc>
          <w:tcPr>
            <w:tcW w:w="1704" w:type="dxa"/>
          </w:tcPr>
          <w:p w14:paraId="120A8ECD" w14:textId="77777777" w:rsidR="00B52DCC" w:rsidRDefault="00B52DCC">
            <w:pPr>
              <w:pStyle w:val="TableParagraph"/>
              <w:rPr>
                <w:sz w:val="18"/>
              </w:rPr>
            </w:pPr>
          </w:p>
        </w:tc>
        <w:tc>
          <w:tcPr>
            <w:tcW w:w="993" w:type="dxa"/>
          </w:tcPr>
          <w:p w14:paraId="3A14FC1B" w14:textId="77777777" w:rsidR="00B52DCC" w:rsidRDefault="00B52DCC">
            <w:pPr>
              <w:pStyle w:val="TableParagraph"/>
              <w:rPr>
                <w:sz w:val="18"/>
              </w:rPr>
            </w:pPr>
          </w:p>
        </w:tc>
        <w:tc>
          <w:tcPr>
            <w:tcW w:w="991" w:type="dxa"/>
          </w:tcPr>
          <w:p w14:paraId="52186309" w14:textId="77777777" w:rsidR="00B52DCC" w:rsidRDefault="00B52DCC">
            <w:pPr>
              <w:pStyle w:val="TableParagraph"/>
              <w:rPr>
                <w:sz w:val="18"/>
              </w:rPr>
            </w:pPr>
          </w:p>
        </w:tc>
        <w:tc>
          <w:tcPr>
            <w:tcW w:w="1709" w:type="dxa"/>
          </w:tcPr>
          <w:p w14:paraId="0C9C3833" w14:textId="77777777" w:rsidR="00B52DCC" w:rsidRDefault="00B52DCC">
            <w:pPr>
              <w:pStyle w:val="TableParagraph"/>
              <w:rPr>
                <w:sz w:val="18"/>
              </w:rPr>
            </w:pPr>
          </w:p>
        </w:tc>
        <w:tc>
          <w:tcPr>
            <w:tcW w:w="1700" w:type="dxa"/>
          </w:tcPr>
          <w:p w14:paraId="6024AD87" w14:textId="77777777" w:rsidR="00B52DCC" w:rsidRDefault="00B52DCC">
            <w:pPr>
              <w:pStyle w:val="TableParagraph"/>
              <w:rPr>
                <w:sz w:val="18"/>
              </w:rPr>
            </w:pPr>
          </w:p>
        </w:tc>
        <w:tc>
          <w:tcPr>
            <w:tcW w:w="2261" w:type="dxa"/>
          </w:tcPr>
          <w:p w14:paraId="7A220C4D" w14:textId="77777777" w:rsidR="00B52DCC" w:rsidRDefault="00B52DCC">
            <w:pPr>
              <w:pStyle w:val="TableParagraph"/>
              <w:rPr>
                <w:sz w:val="18"/>
              </w:rPr>
            </w:pPr>
          </w:p>
        </w:tc>
        <w:tc>
          <w:tcPr>
            <w:tcW w:w="2693" w:type="dxa"/>
          </w:tcPr>
          <w:p w14:paraId="073ED445" w14:textId="77777777" w:rsidR="00B52DCC" w:rsidRDefault="00916648">
            <w:pPr>
              <w:pStyle w:val="TableParagraph"/>
              <w:numPr>
                <w:ilvl w:val="0"/>
                <w:numId w:val="209"/>
              </w:numPr>
              <w:tabs>
                <w:tab w:val="left" w:pos="360"/>
              </w:tabs>
              <w:spacing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0621CEE" w14:textId="77777777" w:rsidR="00B52DCC" w:rsidRDefault="00916648">
            <w:pPr>
              <w:pStyle w:val="TableParagraph"/>
              <w:numPr>
                <w:ilvl w:val="0"/>
                <w:numId w:val="209"/>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EFCA357" w14:textId="77777777" w:rsidR="00B52DCC" w:rsidRDefault="00916648">
            <w:pPr>
              <w:pStyle w:val="TableParagraph"/>
              <w:numPr>
                <w:ilvl w:val="0"/>
                <w:numId w:val="209"/>
              </w:numPr>
              <w:tabs>
                <w:tab w:val="left" w:pos="360"/>
              </w:tabs>
              <w:spacing w:before="161"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D130204" w14:textId="77777777" w:rsidR="00B52DCC" w:rsidRDefault="00916648">
            <w:pPr>
              <w:pStyle w:val="TableParagraph"/>
              <w:spacing w:line="225" w:lineRule="exact"/>
              <w:ind w:left="110"/>
              <w:rPr>
                <w:sz w:val="20"/>
              </w:rPr>
            </w:pPr>
            <w:r>
              <w:rPr>
                <w:sz w:val="20"/>
              </w:rPr>
              <w:t>reaksiyon yaşanmışsa.</w:t>
            </w:r>
          </w:p>
          <w:p w14:paraId="3D41433F" w14:textId="77777777" w:rsidR="00B52DCC" w:rsidRDefault="00916648">
            <w:pPr>
              <w:pStyle w:val="TableParagraph"/>
              <w:spacing w:before="8" w:line="400" w:lineRule="atLeast"/>
              <w:ind w:left="110" w:right="226"/>
              <w:rPr>
                <w:sz w:val="20"/>
              </w:rPr>
            </w:pPr>
            <w:r>
              <w:rPr>
                <w:sz w:val="20"/>
              </w:rPr>
              <w:t>Fenilendiaminler içerir. Uygun eldiven kullanınız.”</w:t>
            </w:r>
          </w:p>
        </w:tc>
      </w:tr>
      <w:tr w:rsidR="00B52DCC" w14:paraId="4BEB5AAA" w14:textId="77777777">
        <w:trPr>
          <w:trHeight w:val="1954"/>
        </w:trPr>
        <w:tc>
          <w:tcPr>
            <w:tcW w:w="1416" w:type="dxa"/>
            <w:tcBorders>
              <w:bottom w:val="nil"/>
            </w:tcBorders>
          </w:tcPr>
          <w:p w14:paraId="04FDADBB" w14:textId="77777777" w:rsidR="00B52DCC" w:rsidRDefault="00916648">
            <w:pPr>
              <w:pStyle w:val="TableParagraph"/>
              <w:spacing w:line="225" w:lineRule="exact"/>
              <w:ind w:left="107"/>
              <w:rPr>
                <w:sz w:val="20"/>
              </w:rPr>
            </w:pPr>
            <w:r>
              <w:rPr>
                <w:sz w:val="20"/>
              </w:rPr>
              <w:t>8b</w:t>
            </w:r>
          </w:p>
        </w:tc>
        <w:tc>
          <w:tcPr>
            <w:tcW w:w="1984" w:type="dxa"/>
            <w:tcBorders>
              <w:bottom w:val="nil"/>
            </w:tcBorders>
          </w:tcPr>
          <w:p w14:paraId="12FE817B" w14:textId="77777777" w:rsidR="00B52DCC" w:rsidRDefault="00916648">
            <w:pPr>
              <w:pStyle w:val="TableParagraph"/>
              <w:spacing w:line="256" w:lineRule="auto"/>
              <w:ind w:left="105"/>
              <w:rPr>
                <w:sz w:val="20"/>
              </w:rPr>
            </w:pPr>
            <w:r>
              <w:rPr>
                <w:sz w:val="20"/>
              </w:rPr>
              <w:t>p-Fenilendiamin ve tuzları</w:t>
            </w:r>
          </w:p>
        </w:tc>
        <w:tc>
          <w:tcPr>
            <w:tcW w:w="1704" w:type="dxa"/>
            <w:tcBorders>
              <w:bottom w:val="nil"/>
            </w:tcBorders>
          </w:tcPr>
          <w:p w14:paraId="48B9F50B" w14:textId="77777777" w:rsidR="00B52DCC" w:rsidRDefault="00916648">
            <w:pPr>
              <w:pStyle w:val="TableParagraph"/>
              <w:spacing w:line="256" w:lineRule="auto"/>
              <w:ind w:left="106" w:right="251"/>
              <w:rPr>
                <w:sz w:val="20"/>
              </w:rPr>
            </w:pPr>
            <w:r>
              <w:rPr>
                <w:w w:val="95"/>
                <w:sz w:val="20"/>
              </w:rPr>
              <w:t xml:space="preserve">p-Phenylene­ </w:t>
            </w:r>
            <w:r>
              <w:rPr>
                <w:sz w:val="20"/>
              </w:rPr>
              <w:t>diamine;</w:t>
            </w:r>
          </w:p>
          <w:p w14:paraId="20FA8B07" w14:textId="77777777" w:rsidR="00B52DCC" w:rsidRDefault="00B52DCC">
            <w:pPr>
              <w:pStyle w:val="TableParagraph"/>
            </w:pPr>
          </w:p>
          <w:p w14:paraId="46B451D3" w14:textId="77777777" w:rsidR="00B52DCC" w:rsidRDefault="00B52DCC">
            <w:pPr>
              <w:pStyle w:val="TableParagraph"/>
              <w:spacing w:before="3"/>
              <w:rPr>
                <w:sz w:val="27"/>
              </w:rPr>
            </w:pPr>
          </w:p>
          <w:p w14:paraId="0EB3F408" w14:textId="77777777" w:rsidR="00B52DCC" w:rsidRDefault="00916648">
            <w:pPr>
              <w:pStyle w:val="TableParagraph"/>
              <w:spacing w:line="261" w:lineRule="auto"/>
              <w:ind w:left="106" w:right="251"/>
              <w:rPr>
                <w:sz w:val="20"/>
              </w:rPr>
            </w:pPr>
            <w:r>
              <w:rPr>
                <w:sz w:val="20"/>
              </w:rPr>
              <w:t>p-Phenylene­ diamine HCl;</w:t>
            </w:r>
          </w:p>
        </w:tc>
        <w:tc>
          <w:tcPr>
            <w:tcW w:w="993" w:type="dxa"/>
            <w:tcBorders>
              <w:bottom w:val="nil"/>
            </w:tcBorders>
          </w:tcPr>
          <w:p w14:paraId="28A58B5C" w14:textId="77777777" w:rsidR="00B52DCC" w:rsidRDefault="00916648">
            <w:pPr>
              <w:pStyle w:val="TableParagraph"/>
              <w:spacing w:line="225" w:lineRule="exact"/>
              <w:ind w:left="107"/>
              <w:rPr>
                <w:sz w:val="20"/>
              </w:rPr>
            </w:pPr>
            <w:r>
              <w:rPr>
                <w:sz w:val="20"/>
              </w:rPr>
              <w:t>106-50-3</w:t>
            </w:r>
          </w:p>
          <w:p w14:paraId="71E00197" w14:textId="77777777" w:rsidR="00B52DCC" w:rsidRDefault="00916648">
            <w:pPr>
              <w:pStyle w:val="TableParagraph"/>
              <w:spacing w:before="17"/>
              <w:ind w:left="107"/>
              <w:rPr>
                <w:sz w:val="20"/>
              </w:rPr>
            </w:pPr>
            <w:r>
              <w:rPr>
                <w:w w:val="99"/>
                <w:sz w:val="20"/>
              </w:rPr>
              <w:t>/</w:t>
            </w:r>
          </w:p>
          <w:p w14:paraId="39A9EE66" w14:textId="77777777" w:rsidR="00B52DCC" w:rsidRDefault="00916648">
            <w:pPr>
              <w:pStyle w:val="TableParagraph"/>
              <w:spacing w:before="178"/>
              <w:ind w:left="107"/>
              <w:rPr>
                <w:sz w:val="20"/>
              </w:rPr>
            </w:pPr>
            <w:r>
              <w:rPr>
                <w:sz w:val="20"/>
              </w:rPr>
              <w:t>624-18-0</w:t>
            </w:r>
          </w:p>
          <w:p w14:paraId="472B924D" w14:textId="77777777" w:rsidR="00B52DCC" w:rsidRDefault="00916648">
            <w:pPr>
              <w:pStyle w:val="TableParagraph"/>
              <w:spacing w:before="20"/>
              <w:ind w:left="107"/>
              <w:rPr>
                <w:sz w:val="20"/>
              </w:rPr>
            </w:pPr>
            <w:r>
              <w:rPr>
                <w:w w:val="99"/>
                <w:sz w:val="20"/>
              </w:rPr>
              <w:t>/</w:t>
            </w:r>
          </w:p>
          <w:p w14:paraId="6D98663E" w14:textId="77777777" w:rsidR="00B52DCC" w:rsidRDefault="00916648">
            <w:pPr>
              <w:pStyle w:val="TableParagraph"/>
              <w:spacing w:before="178"/>
              <w:ind w:left="107"/>
              <w:rPr>
                <w:sz w:val="20"/>
              </w:rPr>
            </w:pPr>
            <w:r>
              <w:rPr>
                <w:sz w:val="20"/>
              </w:rPr>
              <w:t>16245-</w:t>
            </w:r>
          </w:p>
          <w:p w14:paraId="0A97434D" w14:textId="77777777" w:rsidR="00B52DCC" w:rsidRDefault="00916648">
            <w:pPr>
              <w:pStyle w:val="TableParagraph"/>
              <w:spacing w:before="17"/>
              <w:ind w:left="107"/>
              <w:rPr>
                <w:sz w:val="20"/>
              </w:rPr>
            </w:pPr>
            <w:r>
              <w:rPr>
                <w:sz w:val="20"/>
              </w:rPr>
              <w:t>77-5</w:t>
            </w:r>
          </w:p>
        </w:tc>
        <w:tc>
          <w:tcPr>
            <w:tcW w:w="991" w:type="dxa"/>
            <w:tcBorders>
              <w:bottom w:val="nil"/>
            </w:tcBorders>
          </w:tcPr>
          <w:p w14:paraId="67FD8E4D" w14:textId="77777777" w:rsidR="00B52DCC" w:rsidRDefault="00916648">
            <w:pPr>
              <w:pStyle w:val="TableParagraph"/>
              <w:spacing w:line="225" w:lineRule="exact"/>
              <w:ind w:left="107"/>
              <w:rPr>
                <w:sz w:val="20"/>
              </w:rPr>
            </w:pPr>
            <w:r>
              <w:rPr>
                <w:sz w:val="20"/>
              </w:rPr>
              <w:t>203-404-</w:t>
            </w:r>
          </w:p>
          <w:p w14:paraId="05491C0F" w14:textId="77777777" w:rsidR="00B52DCC" w:rsidRDefault="00916648">
            <w:pPr>
              <w:pStyle w:val="TableParagraph"/>
              <w:spacing w:before="17"/>
              <w:ind w:left="107"/>
              <w:rPr>
                <w:sz w:val="20"/>
              </w:rPr>
            </w:pPr>
            <w:r>
              <w:rPr>
                <w:sz w:val="20"/>
              </w:rPr>
              <w:t>7 /</w:t>
            </w:r>
          </w:p>
          <w:p w14:paraId="60C61721" w14:textId="77777777" w:rsidR="00B52DCC" w:rsidRDefault="00916648">
            <w:pPr>
              <w:pStyle w:val="TableParagraph"/>
              <w:spacing w:before="178"/>
              <w:ind w:left="107"/>
              <w:rPr>
                <w:sz w:val="20"/>
              </w:rPr>
            </w:pPr>
            <w:r>
              <w:rPr>
                <w:sz w:val="20"/>
              </w:rPr>
              <w:t>210-834-</w:t>
            </w:r>
          </w:p>
          <w:p w14:paraId="2A724939" w14:textId="77777777" w:rsidR="00B52DCC" w:rsidRDefault="00916648">
            <w:pPr>
              <w:pStyle w:val="TableParagraph"/>
              <w:spacing w:before="20"/>
              <w:ind w:left="107"/>
              <w:rPr>
                <w:sz w:val="20"/>
              </w:rPr>
            </w:pPr>
            <w:r>
              <w:rPr>
                <w:sz w:val="20"/>
              </w:rPr>
              <w:t>9 /</w:t>
            </w:r>
          </w:p>
          <w:p w14:paraId="7D6FC953" w14:textId="77777777" w:rsidR="00B52DCC" w:rsidRDefault="00916648">
            <w:pPr>
              <w:pStyle w:val="TableParagraph"/>
              <w:spacing w:before="178"/>
              <w:ind w:left="107"/>
              <w:rPr>
                <w:sz w:val="20"/>
              </w:rPr>
            </w:pPr>
            <w:r>
              <w:rPr>
                <w:sz w:val="20"/>
              </w:rPr>
              <w:t>240-357-</w:t>
            </w:r>
          </w:p>
          <w:p w14:paraId="448B6924" w14:textId="77777777" w:rsidR="00B52DCC" w:rsidRDefault="00916648">
            <w:pPr>
              <w:pStyle w:val="TableParagraph"/>
              <w:spacing w:before="17"/>
              <w:ind w:left="107"/>
              <w:rPr>
                <w:sz w:val="20"/>
              </w:rPr>
            </w:pPr>
            <w:r>
              <w:rPr>
                <w:w w:val="99"/>
                <w:sz w:val="20"/>
              </w:rPr>
              <w:t>1</w:t>
            </w:r>
          </w:p>
        </w:tc>
        <w:tc>
          <w:tcPr>
            <w:tcW w:w="1709" w:type="dxa"/>
            <w:tcBorders>
              <w:bottom w:val="nil"/>
            </w:tcBorders>
          </w:tcPr>
          <w:p w14:paraId="334D6AD0" w14:textId="77777777" w:rsidR="00B52DCC" w:rsidRDefault="00916648">
            <w:pPr>
              <w:pStyle w:val="TableParagraph"/>
              <w:spacing w:line="256" w:lineRule="auto"/>
              <w:ind w:left="108"/>
              <w:rPr>
                <w:sz w:val="20"/>
              </w:rPr>
            </w:pPr>
            <w:r>
              <w:rPr>
                <w:sz w:val="20"/>
              </w:rPr>
              <w:t>Kirpik boyama amaçlı ürünler</w:t>
            </w:r>
          </w:p>
        </w:tc>
        <w:tc>
          <w:tcPr>
            <w:tcW w:w="1700" w:type="dxa"/>
            <w:vMerge w:val="restart"/>
          </w:tcPr>
          <w:p w14:paraId="3C077425" w14:textId="77777777" w:rsidR="00B52DCC" w:rsidRDefault="00B52DCC">
            <w:pPr>
              <w:pStyle w:val="TableParagraph"/>
              <w:rPr>
                <w:sz w:val="18"/>
              </w:rPr>
            </w:pPr>
          </w:p>
        </w:tc>
        <w:tc>
          <w:tcPr>
            <w:tcW w:w="2261" w:type="dxa"/>
            <w:tcBorders>
              <w:bottom w:val="nil"/>
            </w:tcBorders>
          </w:tcPr>
          <w:p w14:paraId="04FF8D55" w14:textId="77777777" w:rsidR="00B52DCC" w:rsidRDefault="00916648">
            <w:pPr>
              <w:pStyle w:val="TableParagraph"/>
              <w:spacing w:line="259" w:lineRule="auto"/>
              <w:ind w:left="108"/>
              <w:rPr>
                <w:sz w:val="20"/>
              </w:rPr>
            </w:pPr>
            <w:r>
              <w:rPr>
                <w:sz w:val="20"/>
              </w:rPr>
              <w:t>Oksidatif koşullar altında karıştırıldıktan sonra kirpiklere uygulanan serbest baz olarak hesaplanan maksimum konsantrasyon % 2’yi</w:t>
            </w:r>
          </w:p>
          <w:p w14:paraId="5ADD99D8" w14:textId="77777777" w:rsidR="00B52DCC" w:rsidRDefault="00916648">
            <w:pPr>
              <w:pStyle w:val="TableParagraph"/>
              <w:spacing w:line="228" w:lineRule="exact"/>
              <w:ind w:left="108"/>
              <w:rPr>
                <w:sz w:val="20"/>
              </w:rPr>
            </w:pPr>
            <w:r>
              <w:rPr>
                <w:sz w:val="20"/>
              </w:rPr>
              <w:t>aşmamalıdır.</w:t>
            </w:r>
          </w:p>
        </w:tc>
        <w:tc>
          <w:tcPr>
            <w:tcW w:w="2693" w:type="dxa"/>
            <w:vMerge w:val="restart"/>
          </w:tcPr>
          <w:p w14:paraId="0263D481"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4ADC14F5"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781CC867" w14:textId="77777777" w:rsidR="00B52DCC" w:rsidRDefault="00916648">
            <w:pPr>
              <w:pStyle w:val="TableParagraph"/>
              <w:spacing w:before="178" w:line="261" w:lineRule="auto"/>
              <w:ind w:left="110" w:right="142"/>
              <w:rPr>
                <w:sz w:val="20"/>
              </w:rPr>
            </w:pPr>
            <w:r>
              <w:rPr>
                <w:sz w:val="20"/>
              </w:rPr>
              <w:t>“Sadece profesyonel kullanım içindir.</w:t>
            </w:r>
          </w:p>
          <w:p w14:paraId="0341209E" w14:textId="77777777" w:rsidR="00B52DCC" w:rsidRDefault="00B52DCC">
            <w:pPr>
              <w:pStyle w:val="TableParagraph"/>
            </w:pPr>
          </w:p>
          <w:p w14:paraId="748CF0FD" w14:textId="77777777" w:rsidR="00B52DCC" w:rsidRDefault="00B52DCC">
            <w:pPr>
              <w:pStyle w:val="TableParagraph"/>
              <w:spacing w:before="11"/>
              <w:rPr>
                <w:sz w:val="24"/>
              </w:rPr>
            </w:pPr>
          </w:p>
          <w:p w14:paraId="5E05FE77" w14:textId="77777777" w:rsidR="00B52DCC" w:rsidRDefault="00916648">
            <w:pPr>
              <w:pStyle w:val="TableParagraph"/>
              <w:ind w:left="729"/>
              <w:rPr>
                <w:sz w:val="20"/>
              </w:rPr>
            </w:pPr>
            <w:r>
              <w:rPr>
                <w:w w:val="99"/>
                <w:sz w:val="20"/>
              </w:rPr>
              <w:t>“</w:t>
            </w:r>
          </w:p>
          <w:p w14:paraId="27000302" w14:textId="77777777" w:rsidR="00B52DCC" w:rsidRDefault="00916648">
            <w:pPr>
              <w:pStyle w:val="TableParagraph"/>
              <w:spacing w:before="176" w:line="261" w:lineRule="auto"/>
              <w:ind w:left="110" w:right="226"/>
              <w:rPr>
                <w:sz w:val="20"/>
              </w:rPr>
            </w:pPr>
            <w:r>
              <w:rPr>
                <w:sz w:val="20"/>
              </w:rPr>
              <w:t>Bu ürün şiddetli alerjik reaksiyonlara neden olabilir.</w:t>
            </w:r>
          </w:p>
          <w:p w14:paraId="46802D28"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p w14:paraId="3E5131AC"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tc>
      </w:tr>
      <w:tr w:rsidR="00B52DCC" w14:paraId="7FA59B69" w14:textId="77777777">
        <w:trPr>
          <w:trHeight w:val="3016"/>
        </w:trPr>
        <w:tc>
          <w:tcPr>
            <w:tcW w:w="1416" w:type="dxa"/>
            <w:tcBorders>
              <w:top w:val="nil"/>
            </w:tcBorders>
          </w:tcPr>
          <w:p w14:paraId="1F021B07" w14:textId="77777777" w:rsidR="00B52DCC" w:rsidRDefault="00B52DCC">
            <w:pPr>
              <w:pStyle w:val="TableParagraph"/>
              <w:rPr>
                <w:sz w:val="18"/>
              </w:rPr>
            </w:pPr>
          </w:p>
        </w:tc>
        <w:tc>
          <w:tcPr>
            <w:tcW w:w="1984" w:type="dxa"/>
            <w:tcBorders>
              <w:top w:val="nil"/>
            </w:tcBorders>
          </w:tcPr>
          <w:p w14:paraId="2ED3AB45" w14:textId="77777777" w:rsidR="00B52DCC" w:rsidRDefault="00B52DCC">
            <w:pPr>
              <w:pStyle w:val="TableParagraph"/>
              <w:rPr>
                <w:sz w:val="18"/>
              </w:rPr>
            </w:pPr>
          </w:p>
        </w:tc>
        <w:tc>
          <w:tcPr>
            <w:tcW w:w="1704" w:type="dxa"/>
            <w:tcBorders>
              <w:top w:val="nil"/>
            </w:tcBorders>
          </w:tcPr>
          <w:p w14:paraId="095E33BC" w14:textId="77777777" w:rsidR="00B52DCC" w:rsidRDefault="00916648">
            <w:pPr>
              <w:pStyle w:val="TableParagraph"/>
              <w:spacing w:before="160" w:line="256" w:lineRule="auto"/>
              <w:ind w:left="106"/>
              <w:rPr>
                <w:sz w:val="20"/>
              </w:rPr>
            </w:pPr>
            <w:r>
              <w:rPr>
                <w:sz w:val="20"/>
              </w:rPr>
              <w:t>p-Phenylene- diamine Sulphate</w:t>
            </w:r>
          </w:p>
        </w:tc>
        <w:tc>
          <w:tcPr>
            <w:tcW w:w="993" w:type="dxa"/>
            <w:tcBorders>
              <w:top w:val="nil"/>
            </w:tcBorders>
          </w:tcPr>
          <w:p w14:paraId="7DF37993" w14:textId="77777777" w:rsidR="00B52DCC" w:rsidRDefault="00B52DCC">
            <w:pPr>
              <w:pStyle w:val="TableParagraph"/>
              <w:rPr>
                <w:sz w:val="18"/>
              </w:rPr>
            </w:pPr>
          </w:p>
        </w:tc>
        <w:tc>
          <w:tcPr>
            <w:tcW w:w="991" w:type="dxa"/>
            <w:tcBorders>
              <w:top w:val="nil"/>
            </w:tcBorders>
          </w:tcPr>
          <w:p w14:paraId="008C0B25" w14:textId="77777777" w:rsidR="00B52DCC" w:rsidRDefault="00B52DCC">
            <w:pPr>
              <w:pStyle w:val="TableParagraph"/>
              <w:rPr>
                <w:sz w:val="18"/>
              </w:rPr>
            </w:pPr>
          </w:p>
        </w:tc>
        <w:tc>
          <w:tcPr>
            <w:tcW w:w="1709" w:type="dxa"/>
            <w:tcBorders>
              <w:top w:val="nil"/>
            </w:tcBorders>
          </w:tcPr>
          <w:p w14:paraId="17943EF8" w14:textId="77777777" w:rsidR="00B52DCC" w:rsidRDefault="00B52DCC">
            <w:pPr>
              <w:pStyle w:val="TableParagraph"/>
              <w:rPr>
                <w:sz w:val="18"/>
              </w:rPr>
            </w:pPr>
          </w:p>
        </w:tc>
        <w:tc>
          <w:tcPr>
            <w:tcW w:w="1700" w:type="dxa"/>
            <w:vMerge/>
            <w:tcBorders>
              <w:top w:val="nil"/>
            </w:tcBorders>
          </w:tcPr>
          <w:p w14:paraId="2D40703C" w14:textId="77777777" w:rsidR="00B52DCC" w:rsidRDefault="00B52DCC">
            <w:pPr>
              <w:rPr>
                <w:sz w:val="2"/>
                <w:szCs w:val="2"/>
              </w:rPr>
            </w:pPr>
          </w:p>
        </w:tc>
        <w:tc>
          <w:tcPr>
            <w:tcW w:w="2261" w:type="dxa"/>
            <w:tcBorders>
              <w:top w:val="nil"/>
            </w:tcBorders>
          </w:tcPr>
          <w:p w14:paraId="1C1E7F5C" w14:textId="77777777" w:rsidR="00B52DCC" w:rsidRDefault="00B52DCC">
            <w:pPr>
              <w:pStyle w:val="TableParagraph"/>
              <w:spacing w:before="1"/>
              <w:rPr>
                <w:sz w:val="29"/>
              </w:rPr>
            </w:pPr>
          </w:p>
          <w:p w14:paraId="5908A82D" w14:textId="77777777" w:rsidR="00B52DCC" w:rsidRDefault="00916648">
            <w:pPr>
              <w:pStyle w:val="TableParagraph"/>
              <w:spacing w:line="261" w:lineRule="auto"/>
              <w:ind w:left="108"/>
              <w:rPr>
                <w:sz w:val="20"/>
              </w:rPr>
            </w:pPr>
            <w:r>
              <w:rPr>
                <w:sz w:val="20"/>
              </w:rPr>
              <w:t>Sadece profesyonel kullanım içindir.</w:t>
            </w:r>
          </w:p>
        </w:tc>
        <w:tc>
          <w:tcPr>
            <w:tcW w:w="2693" w:type="dxa"/>
            <w:vMerge/>
            <w:tcBorders>
              <w:top w:val="nil"/>
            </w:tcBorders>
          </w:tcPr>
          <w:p w14:paraId="3C28ADF0" w14:textId="77777777" w:rsidR="00B52DCC" w:rsidRDefault="00B52DCC">
            <w:pPr>
              <w:rPr>
                <w:sz w:val="2"/>
                <w:szCs w:val="2"/>
              </w:rPr>
            </w:pPr>
          </w:p>
        </w:tc>
      </w:tr>
    </w:tbl>
    <w:p w14:paraId="0F481970" w14:textId="77777777" w:rsidR="00B52DCC" w:rsidRDefault="00B52DCC">
      <w:pPr>
        <w:rPr>
          <w:sz w:val="2"/>
          <w:szCs w:val="2"/>
        </w:rPr>
        <w:sectPr w:rsidR="00B52DCC">
          <w:pgSz w:w="16840" w:h="11910" w:orient="landscape"/>
          <w:pgMar w:top="1100" w:right="440" w:bottom="280" w:left="580" w:header="708" w:footer="708" w:gutter="0"/>
          <w:cols w:space="708"/>
        </w:sectPr>
      </w:pPr>
    </w:p>
    <w:p w14:paraId="5C048EC4" w14:textId="77777777" w:rsidR="00B52DCC" w:rsidRDefault="00916648">
      <w:pPr>
        <w:pStyle w:val="BodyText"/>
        <w:rPr>
          <w:sz w:val="26"/>
        </w:rPr>
      </w:pPr>
      <w:r>
        <w:rPr>
          <w:noProof/>
          <w:lang w:bidi="ar-SA"/>
        </w:rPr>
        <w:lastRenderedPageBreak/>
        <w:drawing>
          <wp:anchor distT="0" distB="0" distL="0" distR="0" simplePos="0" relativeHeight="266769023" behindDoc="1" locked="0" layoutInCell="1" allowOverlap="1" wp14:anchorId="0A5239B7" wp14:editId="0F7CDC01">
            <wp:simplePos x="0" y="0"/>
            <wp:positionH relativeFrom="page">
              <wp:posOffset>8666606</wp:posOffset>
            </wp:positionH>
            <wp:positionV relativeFrom="page">
              <wp:posOffset>4404492</wp:posOffset>
            </wp:positionV>
            <wp:extent cx="356340" cy="332636"/>
            <wp:effectExtent l="0" t="0" r="0" b="0"/>
            <wp:wrapNone/>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7AFF6CE" w14:textId="77777777">
        <w:trPr>
          <w:trHeight w:val="5501"/>
        </w:trPr>
        <w:tc>
          <w:tcPr>
            <w:tcW w:w="1416" w:type="dxa"/>
          </w:tcPr>
          <w:p w14:paraId="35E5CE12" w14:textId="77777777" w:rsidR="00B52DCC" w:rsidRDefault="00B52DCC">
            <w:pPr>
              <w:pStyle w:val="TableParagraph"/>
              <w:rPr>
                <w:sz w:val="18"/>
              </w:rPr>
            </w:pPr>
          </w:p>
        </w:tc>
        <w:tc>
          <w:tcPr>
            <w:tcW w:w="1984" w:type="dxa"/>
          </w:tcPr>
          <w:p w14:paraId="4C1F4C59" w14:textId="77777777" w:rsidR="00B52DCC" w:rsidRDefault="00B52DCC">
            <w:pPr>
              <w:pStyle w:val="TableParagraph"/>
              <w:rPr>
                <w:sz w:val="18"/>
              </w:rPr>
            </w:pPr>
          </w:p>
        </w:tc>
        <w:tc>
          <w:tcPr>
            <w:tcW w:w="1704" w:type="dxa"/>
          </w:tcPr>
          <w:p w14:paraId="67C0DAEE" w14:textId="77777777" w:rsidR="00B52DCC" w:rsidRDefault="00B52DCC">
            <w:pPr>
              <w:pStyle w:val="TableParagraph"/>
              <w:rPr>
                <w:sz w:val="18"/>
              </w:rPr>
            </w:pPr>
          </w:p>
        </w:tc>
        <w:tc>
          <w:tcPr>
            <w:tcW w:w="993" w:type="dxa"/>
          </w:tcPr>
          <w:p w14:paraId="6C9BCC2D" w14:textId="77777777" w:rsidR="00B52DCC" w:rsidRDefault="00B52DCC">
            <w:pPr>
              <w:pStyle w:val="TableParagraph"/>
              <w:rPr>
                <w:sz w:val="18"/>
              </w:rPr>
            </w:pPr>
          </w:p>
        </w:tc>
        <w:tc>
          <w:tcPr>
            <w:tcW w:w="991" w:type="dxa"/>
          </w:tcPr>
          <w:p w14:paraId="2FF4D3E2" w14:textId="77777777" w:rsidR="00B52DCC" w:rsidRDefault="00B52DCC">
            <w:pPr>
              <w:pStyle w:val="TableParagraph"/>
              <w:rPr>
                <w:sz w:val="18"/>
              </w:rPr>
            </w:pPr>
          </w:p>
        </w:tc>
        <w:tc>
          <w:tcPr>
            <w:tcW w:w="1709" w:type="dxa"/>
          </w:tcPr>
          <w:p w14:paraId="5E71508E" w14:textId="77777777" w:rsidR="00B52DCC" w:rsidRDefault="00B52DCC">
            <w:pPr>
              <w:pStyle w:val="TableParagraph"/>
              <w:rPr>
                <w:sz w:val="18"/>
              </w:rPr>
            </w:pPr>
          </w:p>
        </w:tc>
        <w:tc>
          <w:tcPr>
            <w:tcW w:w="1700" w:type="dxa"/>
          </w:tcPr>
          <w:p w14:paraId="3C2C2E0E" w14:textId="77777777" w:rsidR="00B52DCC" w:rsidRDefault="00B52DCC">
            <w:pPr>
              <w:pStyle w:val="TableParagraph"/>
              <w:rPr>
                <w:sz w:val="18"/>
              </w:rPr>
            </w:pPr>
          </w:p>
        </w:tc>
        <w:tc>
          <w:tcPr>
            <w:tcW w:w="2261" w:type="dxa"/>
          </w:tcPr>
          <w:p w14:paraId="05EF9A18" w14:textId="77777777" w:rsidR="00B52DCC" w:rsidRDefault="00B52DCC">
            <w:pPr>
              <w:pStyle w:val="TableParagraph"/>
              <w:rPr>
                <w:sz w:val="18"/>
              </w:rPr>
            </w:pPr>
          </w:p>
        </w:tc>
        <w:tc>
          <w:tcPr>
            <w:tcW w:w="2693" w:type="dxa"/>
          </w:tcPr>
          <w:p w14:paraId="53F73760" w14:textId="77777777" w:rsidR="00B52DCC" w:rsidRDefault="00916648">
            <w:pPr>
              <w:pStyle w:val="TableParagraph"/>
              <w:spacing w:line="256" w:lineRule="auto"/>
              <w:ind w:left="110" w:right="226"/>
              <w:rPr>
                <w:sz w:val="20"/>
              </w:rPr>
            </w:pPr>
            <w:r>
              <w:rPr>
                <w:sz w:val="20"/>
              </w:rPr>
              <w:t>Geçici “kara kına” dövmesi alerji riskini arttırabilir.</w:t>
            </w:r>
          </w:p>
          <w:p w14:paraId="4E14419B" w14:textId="77777777" w:rsidR="00B52DCC" w:rsidRDefault="00916648">
            <w:pPr>
              <w:pStyle w:val="TableParagraph"/>
              <w:spacing w:before="158" w:line="256" w:lineRule="auto"/>
              <w:ind w:left="110" w:right="404"/>
              <w:rPr>
                <w:sz w:val="20"/>
              </w:rPr>
            </w:pPr>
            <w:r>
              <w:rPr>
                <w:sz w:val="20"/>
              </w:rPr>
              <w:t>Şu durumlarda tüketicinin kirpikleri</w:t>
            </w:r>
            <w:r>
              <w:rPr>
                <w:spacing w:val="-12"/>
                <w:sz w:val="20"/>
              </w:rPr>
              <w:t xml:space="preserve"> </w:t>
            </w:r>
            <w:r>
              <w:rPr>
                <w:sz w:val="20"/>
              </w:rPr>
              <w:t>boyanmamalıdır:</w:t>
            </w:r>
          </w:p>
          <w:p w14:paraId="7A25A814" w14:textId="77777777" w:rsidR="00B52DCC" w:rsidRDefault="00916648">
            <w:pPr>
              <w:pStyle w:val="TableParagraph"/>
              <w:numPr>
                <w:ilvl w:val="0"/>
                <w:numId w:val="208"/>
              </w:numPr>
              <w:tabs>
                <w:tab w:val="left" w:pos="360"/>
              </w:tabs>
              <w:spacing w:before="166"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11AE0021" w14:textId="77777777" w:rsidR="00B52DCC" w:rsidRDefault="00916648">
            <w:pPr>
              <w:pStyle w:val="TableParagraph"/>
              <w:numPr>
                <w:ilvl w:val="0"/>
                <w:numId w:val="208"/>
              </w:numPr>
              <w:tabs>
                <w:tab w:val="left" w:pos="360"/>
              </w:tabs>
              <w:spacing w:before="158" w:line="261"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5B47A503" w14:textId="77777777" w:rsidR="00B52DCC" w:rsidRDefault="00916648">
            <w:pPr>
              <w:pStyle w:val="TableParagraph"/>
              <w:spacing w:line="225" w:lineRule="exact"/>
              <w:ind w:left="110"/>
              <w:rPr>
                <w:sz w:val="20"/>
              </w:rPr>
            </w:pPr>
            <w:r>
              <w:rPr>
                <w:sz w:val="20"/>
              </w:rPr>
              <w:t>reaksiyon yaşamışsa,</w:t>
            </w:r>
          </w:p>
          <w:p w14:paraId="669258AD" w14:textId="77777777" w:rsidR="00B52DCC" w:rsidRDefault="00916648">
            <w:pPr>
              <w:pStyle w:val="TableParagraph"/>
              <w:numPr>
                <w:ilvl w:val="0"/>
                <w:numId w:val="208"/>
              </w:numPr>
              <w:tabs>
                <w:tab w:val="left" w:pos="360"/>
              </w:tabs>
              <w:spacing w:before="178" w:line="261" w:lineRule="auto"/>
              <w:ind w:right="107" w:firstLine="0"/>
              <w:rPr>
                <w:sz w:val="20"/>
              </w:rPr>
            </w:pPr>
            <w:r>
              <w:rPr>
                <w:sz w:val="20"/>
              </w:rPr>
              <w:t>Geçici “kara kına”</w:t>
            </w:r>
            <w:r>
              <w:rPr>
                <w:spacing w:val="-9"/>
                <w:sz w:val="20"/>
              </w:rPr>
              <w:t xml:space="preserve"> </w:t>
            </w:r>
            <w:r>
              <w:rPr>
                <w:sz w:val="20"/>
              </w:rPr>
              <w:t>dövmesi nedeniyle daha önce</w:t>
            </w:r>
            <w:r>
              <w:rPr>
                <w:spacing w:val="-1"/>
                <w:sz w:val="20"/>
              </w:rPr>
              <w:t xml:space="preserve"> </w:t>
            </w:r>
            <w:r>
              <w:rPr>
                <w:sz w:val="20"/>
              </w:rPr>
              <w:t>bir</w:t>
            </w:r>
          </w:p>
          <w:p w14:paraId="1760D6F7" w14:textId="77777777" w:rsidR="00B52DCC" w:rsidRDefault="00916648">
            <w:pPr>
              <w:pStyle w:val="TableParagraph"/>
              <w:spacing w:line="225" w:lineRule="exact"/>
              <w:ind w:left="110"/>
              <w:rPr>
                <w:sz w:val="20"/>
              </w:rPr>
            </w:pPr>
            <w:r>
              <w:rPr>
                <w:sz w:val="20"/>
              </w:rPr>
              <w:t>reaksiyon yaşamışsa.</w:t>
            </w:r>
          </w:p>
          <w:p w14:paraId="79238DB4" w14:textId="77777777" w:rsidR="00B52DCC" w:rsidRDefault="00916648">
            <w:pPr>
              <w:pStyle w:val="TableParagraph"/>
              <w:spacing w:before="178" w:line="261" w:lineRule="auto"/>
              <w:ind w:left="110" w:right="226"/>
              <w:rPr>
                <w:sz w:val="20"/>
              </w:rPr>
            </w:pPr>
            <w:r>
              <w:rPr>
                <w:sz w:val="20"/>
              </w:rPr>
              <w:t>Ürünün gözle teması halinde derhal durulayınız.</w:t>
            </w:r>
          </w:p>
          <w:p w14:paraId="640039A2" w14:textId="77777777" w:rsidR="00B52DCC" w:rsidRDefault="00916648">
            <w:pPr>
              <w:pStyle w:val="TableParagraph"/>
              <w:spacing w:before="17" w:line="408" w:lineRule="exact"/>
              <w:ind w:left="110" w:right="226"/>
              <w:rPr>
                <w:sz w:val="20"/>
              </w:rPr>
            </w:pPr>
            <w:r>
              <w:rPr>
                <w:sz w:val="20"/>
              </w:rPr>
              <w:t>Fenilendiaminler içerir. Uygun eldiven kullanınız.”</w:t>
            </w:r>
          </w:p>
        </w:tc>
      </w:tr>
      <w:tr w:rsidR="00B52DCC" w14:paraId="489F0F66" w14:textId="77777777">
        <w:trPr>
          <w:trHeight w:val="1334"/>
        </w:trPr>
        <w:tc>
          <w:tcPr>
            <w:tcW w:w="1416" w:type="dxa"/>
            <w:tcBorders>
              <w:bottom w:val="nil"/>
            </w:tcBorders>
          </w:tcPr>
          <w:p w14:paraId="349C3FD0" w14:textId="77777777" w:rsidR="00B52DCC" w:rsidRDefault="00916648">
            <w:pPr>
              <w:pStyle w:val="TableParagraph"/>
              <w:spacing w:line="223" w:lineRule="exact"/>
              <w:ind w:left="107"/>
              <w:rPr>
                <w:sz w:val="20"/>
              </w:rPr>
            </w:pPr>
            <w:r>
              <w:rPr>
                <w:sz w:val="20"/>
              </w:rPr>
              <w:t>8c</w:t>
            </w:r>
          </w:p>
        </w:tc>
        <w:tc>
          <w:tcPr>
            <w:tcW w:w="1984" w:type="dxa"/>
            <w:tcBorders>
              <w:bottom w:val="nil"/>
            </w:tcBorders>
          </w:tcPr>
          <w:p w14:paraId="6948D584" w14:textId="77777777" w:rsidR="00B52DCC" w:rsidRDefault="00916648">
            <w:pPr>
              <w:pStyle w:val="TableParagraph"/>
              <w:spacing w:line="259" w:lineRule="auto"/>
              <w:ind w:left="105" w:right="256"/>
              <w:rPr>
                <w:sz w:val="20"/>
              </w:rPr>
            </w:pPr>
            <w:r>
              <w:rPr>
                <w:sz w:val="20"/>
              </w:rPr>
              <w:t xml:space="preserve">Etanol, 2,2′-[(2- nitro-1,4- </w:t>
            </w:r>
            <w:r>
              <w:rPr>
                <w:w w:val="95"/>
                <w:sz w:val="20"/>
              </w:rPr>
              <w:t xml:space="preserve">fenilen)diimino]bis- </w:t>
            </w:r>
            <w:r>
              <w:rPr>
                <w:sz w:val="20"/>
              </w:rPr>
              <w:t>(9CI)</w:t>
            </w:r>
          </w:p>
        </w:tc>
        <w:tc>
          <w:tcPr>
            <w:tcW w:w="1704" w:type="dxa"/>
            <w:tcBorders>
              <w:bottom w:val="nil"/>
            </w:tcBorders>
          </w:tcPr>
          <w:p w14:paraId="2A3429AE" w14:textId="77777777" w:rsidR="00B52DCC" w:rsidRDefault="00916648">
            <w:pPr>
              <w:pStyle w:val="TableParagraph"/>
              <w:spacing w:line="223" w:lineRule="exact"/>
              <w:ind w:left="106"/>
              <w:rPr>
                <w:sz w:val="20"/>
              </w:rPr>
            </w:pPr>
            <w:r>
              <w:rPr>
                <w:sz w:val="20"/>
              </w:rPr>
              <w:t>N,N′-Bis(2-</w:t>
            </w:r>
          </w:p>
          <w:p w14:paraId="2E2FD44D" w14:textId="77777777" w:rsidR="00B52DCC" w:rsidRDefault="00916648">
            <w:pPr>
              <w:pStyle w:val="TableParagraph"/>
              <w:spacing w:before="17" w:line="259" w:lineRule="auto"/>
              <w:ind w:left="106" w:right="174"/>
              <w:rPr>
                <w:sz w:val="20"/>
              </w:rPr>
            </w:pPr>
            <w:r>
              <w:rPr>
                <w:sz w:val="20"/>
              </w:rPr>
              <w:t>Hydroxyethyl)-2- Nitro-p- Phenylene- diamine</w:t>
            </w:r>
          </w:p>
        </w:tc>
        <w:tc>
          <w:tcPr>
            <w:tcW w:w="993" w:type="dxa"/>
            <w:tcBorders>
              <w:bottom w:val="nil"/>
            </w:tcBorders>
          </w:tcPr>
          <w:p w14:paraId="7BF04A83" w14:textId="77777777" w:rsidR="00B52DCC" w:rsidRDefault="00916648">
            <w:pPr>
              <w:pStyle w:val="TableParagraph"/>
              <w:spacing w:line="223" w:lineRule="exact"/>
              <w:ind w:left="107"/>
              <w:rPr>
                <w:sz w:val="20"/>
              </w:rPr>
            </w:pPr>
            <w:r>
              <w:rPr>
                <w:sz w:val="20"/>
              </w:rPr>
              <w:t>84041-</w:t>
            </w:r>
          </w:p>
          <w:p w14:paraId="4C677ACD" w14:textId="77777777" w:rsidR="00B52DCC" w:rsidRDefault="00916648">
            <w:pPr>
              <w:pStyle w:val="TableParagraph"/>
              <w:spacing w:before="17"/>
              <w:ind w:left="107"/>
              <w:rPr>
                <w:sz w:val="20"/>
              </w:rPr>
            </w:pPr>
            <w:r>
              <w:rPr>
                <w:sz w:val="20"/>
              </w:rPr>
              <w:t>77-0</w:t>
            </w:r>
          </w:p>
        </w:tc>
        <w:tc>
          <w:tcPr>
            <w:tcW w:w="991" w:type="dxa"/>
            <w:tcBorders>
              <w:bottom w:val="nil"/>
            </w:tcBorders>
          </w:tcPr>
          <w:p w14:paraId="38DEE403" w14:textId="77777777" w:rsidR="00B52DCC" w:rsidRDefault="00916648">
            <w:pPr>
              <w:pStyle w:val="TableParagraph"/>
              <w:spacing w:line="223" w:lineRule="exact"/>
              <w:ind w:left="107"/>
              <w:rPr>
                <w:sz w:val="20"/>
              </w:rPr>
            </w:pPr>
            <w:r>
              <w:rPr>
                <w:sz w:val="20"/>
              </w:rPr>
              <w:t>281-856-</w:t>
            </w:r>
          </w:p>
          <w:p w14:paraId="59DE2340" w14:textId="77777777" w:rsidR="00B52DCC" w:rsidRDefault="00916648">
            <w:pPr>
              <w:pStyle w:val="TableParagraph"/>
              <w:spacing w:before="17"/>
              <w:ind w:left="107"/>
              <w:rPr>
                <w:sz w:val="20"/>
              </w:rPr>
            </w:pPr>
            <w:r>
              <w:rPr>
                <w:w w:val="99"/>
                <w:sz w:val="20"/>
              </w:rPr>
              <w:t>4</w:t>
            </w:r>
          </w:p>
        </w:tc>
        <w:tc>
          <w:tcPr>
            <w:tcW w:w="1709" w:type="dxa"/>
            <w:tcBorders>
              <w:bottom w:val="nil"/>
            </w:tcBorders>
          </w:tcPr>
          <w:p w14:paraId="39FB3820"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75A4F059" w14:textId="77777777" w:rsidR="00B52DCC" w:rsidRDefault="00B52DCC">
            <w:pPr>
              <w:pStyle w:val="TableParagraph"/>
              <w:rPr>
                <w:sz w:val="18"/>
              </w:rPr>
            </w:pPr>
          </w:p>
        </w:tc>
        <w:tc>
          <w:tcPr>
            <w:tcW w:w="2261" w:type="dxa"/>
            <w:vMerge w:val="restart"/>
          </w:tcPr>
          <w:p w14:paraId="53A58689" w14:textId="77777777" w:rsidR="00B52DCC" w:rsidRDefault="00916648">
            <w:pPr>
              <w:pStyle w:val="TableParagraph"/>
              <w:spacing w:line="259" w:lineRule="auto"/>
              <w:ind w:left="108" w:right="328"/>
              <w:rPr>
                <w:sz w:val="20"/>
              </w:rPr>
            </w:pPr>
            <w:r>
              <w:rPr>
                <w:sz w:val="20"/>
              </w:rPr>
              <w:t>(a) Oksidatif koşullar altında karıştırıldıktan sonra saça uygulanan maksimum konsantrasyon % 1,0’i aşmamalıdır.</w:t>
            </w:r>
          </w:p>
          <w:p w14:paraId="10270785" w14:textId="77777777" w:rsidR="00B52DCC" w:rsidRDefault="00B52DCC">
            <w:pPr>
              <w:pStyle w:val="TableParagraph"/>
            </w:pPr>
          </w:p>
          <w:p w14:paraId="44583350" w14:textId="77777777" w:rsidR="00B52DCC" w:rsidRDefault="00B52DCC">
            <w:pPr>
              <w:pStyle w:val="TableParagraph"/>
              <w:spacing w:before="8"/>
              <w:rPr>
                <w:sz w:val="26"/>
              </w:rPr>
            </w:pPr>
          </w:p>
          <w:p w14:paraId="06B54E2C" w14:textId="77777777" w:rsidR="00B52DCC" w:rsidRDefault="00916648">
            <w:pPr>
              <w:pStyle w:val="TableParagraph"/>
              <w:ind w:left="158"/>
              <w:rPr>
                <w:sz w:val="20"/>
              </w:rPr>
            </w:pPr>
            <w:r>
              <w:rPr>
                <w:sz w:val="20"/>
              </w:rPr>
              <w:t>(a) ve (b)</w:t>
            </w:r>
            <w:r>
              <w:rPr>
                <w:spacing w:val="-6"/>
                <w:sz w:val="20"/>
              </w:rPr>
              <w:t xml:space="preserve"> </w:t>
            </w:r>
            <w:r>
              <w:rPr>
                <w:sz w:val="20"/>
              </w:rPr>
              <w:t>için:</w:t>
            </w:r>
          </w:p>
          <w:p w14:paraId="748493BF"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bottom w:val="nil"/>
            </w:tcBorders>
          </w:tcPr>
          <w:p w14:paraId="1D24F535" w14:textId="77777777" w:rsidR="00B52DCC" w:rsidRDefault="00B52DCC">
            <w:pPr>
              <w:pStyle w:val="TableParagraph"/>
              <w:spacing w:before="3"/>
              <w:rPr>
                <w:sz w:val="31"/>
              </w:rPr>
            </w:pPr>
          </w:p>
          <w:p w14:paraId="2DDFBE9B" w14:textId="77777777" w:rsidR="00B52DCC" w:rsidRDefault="00916648">
            <w:pPr>
              <w:pStyle w:val="TableParagraph"/>
              <w:tabs>
                <w:tab w:val="left" w:pos="868"/>
              </w:tabs>
              <w:spacing w:before="1" w:line="259" w:lineRule="auto"/>
              <w:ind w:left="110" w:right="694"/>
              <w:rPr>
                <w:sz w:val="20"/>
              </w:rPr>
            </w:pPr>
            <w:r>
              <w:rPr>
                <w:sz w:val="20"/>
              </w:rPr>
              <w:t>“</w:t>
            </w:r>
            <w:r>
              <w:rPr>
                <w:sz w:val="20"/>
              </w:rPr>
              <w:tab/>
              <w:t>,</w:t>
            </w:r>
            <w:r>
              <w:rPr>
                <w:spacing w:val="-15"/>
                <w:sz w:val="20"/>
              </w:rPr>
              <w:t xml:space="preserve"> </w:t>
            </w:r>
            <w:r>
              <w:rPr>
                <w:sz w:val="20"/>
              </w:rPr>
              <w:t>Aşağıdakiler etikette</w:t>
            </w:r>
            <w:r>
              <w:rPr>
                <w:spacing w:val="-4"/>
                <w:sz w:val="20"/>
              </w:rPr>
              <w:t xml:space="preserve"> </w:t>
            </w:r>
            <w:r>
              <w:rPr>
                <w:sz w:val="20"/>
              </w:rPr>
              <w:t>belirtilmelidir:</w:t>
            </w:r>
          </w:p>
          <w:p w14:paraId="7BA01DAA" w14:textId="77777777" w:rsidR="00B52DCC" w:rsidRDefault="00916648">
            <w:pPr>
              <w:pStyle w:val="TableParagraph"/>
              <w:spacing w:before="159"/>
              <w:ind w:left="110"/>
              <w:rPr>
                <w:sz w:val="20"/>
              </w:rPr>
            </w:pPr>
            <w:r>
              <w:rPr>
                <w:sz w:val="20"/>
              </w:rPr>
              <w:t>Karışım oranı.</w:t>
            </w:r>
          </w:p>
        </w:tc>
      </w:tr>
      <w:tr w:rsidR="00B52DCC" w14:paraId="40E2873B" w14:textId="77777777">
        <w:trPr>
          <w:trHeight w:val="647"/>
        </w:trPr>
        <w:tc>
          <w:tcPr>
            <w:tcW w:w="1416" w:type="dxa"/>
            <w:tcBorders>
              <w:top w:val="nil"/>
              <w:bottom w:val="nil"/>
            </w:tcBorders>
          </w:tcPr>
          <w:p w14:paraId="191E93A6" w14:textId="77777777" w:rsidR="00B52DCC" w:rsidRDefault="00B52DCC">
            <w:pPr>
              <w:pStyle w:val="TableParagraph"/>
              <w:rPr>
                <w:sz w:val="18"/>
              </w:rPr>
            </w:pPr>
          </w:p>
        </w:tc>
        <w:tc>
          <w:tcPr>
            <w:tcW w:w="1984" w:type="dxa"/>
            <w:tcBorders>
              <w:top w:val="nil"/>
              <w:bottom w:val="nil"/>
            </w:tcBorders>
          </w:tcPr>
          <w:p w14:paraId="451307BE" w14:textId="77777777" w:rsidR="00B52DCC" w:rsidRDefault="00B52DCC">
            <w:pPr>
              <w:pStyle w:val="TableParagraph"/>
              <w:rPr>
                <w:sz w:val="18"/>
              </w:rPr>
            </w:pPr>
          </w:p>
        </w:tc>
        <w:tc>
          <w:tcPr>
            <w:tcW w:w="1704" w:type="dxa"/>
            <w:tcBorders>
              <w:top w:val="nil"/>
              <w:bottom w:val="nil"/>
            </w:tcBorders>
          </w:tcPr>
          <w:p w14:paraId="061CE5F5" w14:textId="77777777" w:rsidR="00B52DCC" w:rsidRDefault="00B52DCC">
            <w:pPr>
              <w:pStyle w:val="TableParagraph"/>
              <w:rPr>
                <w:sz w:val="18"/>
              </w:rPr>
            </w:pPr>
          </w:p>
        </w:tc>
        <w:tc>
          <w:tcPr>
            <w:tcW w:w="993" w:type="dxa"/>
            <w:tcBorders>
              <w:top w:val="nil"/>
              <w:bottom w:val="nil"/>
            </w:tcBorders>
          </w:tcPr>
          <w:p w14:paraId="1DAEAAFE" w14:textId="77777777" w:rsidR="00B52DCC" w:rsidRDefault="00B52DCC">
            <w:pPr>
              <w:pStyle w:val="TableParagraph"/>
              <w:rPr>
                <w:sz w:val="18"/>
              </w:rPr>
            </w:pPr>
          </w:p>
        </w:tc>
        <w:tc>
          <w:tcPr>
            <w:tcW w:w="991" w:type="dxa"/>
            <w:tcBorders>
              <w:top w:val="nil"/>
              <w:bottom w:val="nil"/>
            </w:tcBorders>
          </w:tcPr>
          <w:p w14:paraId="50E29496" w14:textId="77777777" w:rsidR="00B52DCC" w:rsidRDefault="00B52DCC">
            <w:pPr>
              <w:pStyle w:val="TableParagraph"/>
              <w:rPr>
                <w:sz w:val="18"/>
              </w:rPr>
            </w:pPr>
          </w:p>
        </w:tc>
        <w:tc>
          <w:tcPr>
            <w:tcW w:w="1709" w:type="dxa"/>
            <w:tcBorders>
              <w:top w:val="nil"/>
              <w:bottom w:val="nil"/>
            </w:tcBorders>
          </w:tcPr>
          <w:p w14:paraId="1F6B0ED1" w14:textId="77777777" w:rsidR="00B52DCC" w:rsidRDefault="00B52DCC">
            <w:pPr>
              <w:pStyle w:val="TableParagraph"/>
              <w:rPr>
                <w:sz w:val="18"/>
              </w:rPr>
            </w:pPr>
          </w:p>
        </w:tc>
        <w:tc>
          <w:tcPr>
            <w:tcW w:w="1700" w:type="dxa"/>
            <w:tcBorders>
              <w:top w:val="nil"/>
              <w:bottom w:val="nil"/>
            </w:tcBorders>
          </w:tcPr>
          <w:p w14:paraId="692436F9" w14:textId="77777777" w:rsidR="00B52DCC" w:rsidRDefault="00B52DCC">
            <w:pPr>
              <w:pStyle w:val="TableParagraph"/>
              <w:rPr>
                <w:sz w:val="18"/>
              </w:rPr>
            </w:pPr>
          </w:p>
        </w:tc>
        <w:tc>
          <w:tcPr>
            <w:tcW w:w="2261" w:type="dxa"/>
            <w:vMerge/>
            <w:tcBorders>
              <w:top w:val="nil"/>
            </w:tcBorders>
          </w:tcPr>
          <w:p w14:paraId="2D5DE080" w14:textId="77777777" w:rsidR="00B52DCC" w:rsidRDefault="00B52DCC">
            <w:pPr>
              <w:rPr>
                <w:sz w:val="2"/>
                <w:szCs w:val="2"/>
              </w:rPr>
            </w:pPr>
          </w:p>
        </w:tc>
        <w:tc>
          <w:tcPr>
            <w:tcW w:w="2693" w:type="dxa"/>
            <w:tcBorders>
              <w:top w:val="nil"/>
              <w:bottom w:val="nil"/>
            </w:tcBorders>
          </w:tcPr>
          <w:p w14:paraId="057A5383" w14:textId="77777777" w:rsidR="00B52DCC" w:rsidRDefault="00916648">
            <w:pPr>
              <w:pStyle w:val="TableParagraph"/>
              <w:spacing w:before="79" w:line="261" w:lineRule="auto"/>
              <w:ind w:left="110" w:right="226"/>
              <w:rPr>
                <w:sz w:val="20"/>
              </w:rPr>
            </w:pPr>
            <w:r>
              <w:rPr>
                <w:sz w:val="20"/>
              </w:rPr>
              <w:t>Saç boyaları alerjik reaksiyonlara neden olabilir.</w:t>
            </w:r>
          </w:p>
        </w:tc>
      </w:tr>
      <w:tr w:rsidR="00B52DCC" w14:paraId="700204C1" w14:textId="77777777">
        <w:trPr>
          <w:trHeight w:val="1528"/>
        </w:trPr>
        <w:tc>
          <w:tcPr>
            <w:tcW w:w="1416" w:type="dxa"/>
            <w:tcBorders>
              <w:top w:val="nil"/>
            </w:tcBorders>
          </w:tcPr>
          <w:p w14:paraId="4D6AB694" w14:textId="77777777" w:rsidR="00B52DCC" w:rsidRDefault="00B52DCC">
            <w:pPr>
              <w:pStyle w:val="TableParagraph"/>
              <w:rPr>
                <w:sz w:val="18"/>
              </w:rPr>
            </w:pPr>
          </w:p>
        </w:tc>
        <w:tc>
          <w:tcPr>
            <w:tcW w:w="1984" w:type="dxa"/>
            <w:tcBorders>
              <w:top w:val="nil"/>
            </w:tcBorders>
          </w:tcPr>
          <w:p w14:paraId="11EB24EF" w14:textId="77777777" w:rsidR="00B52DCC" w:rsidRDefault="00B52DCC">
            <w:pPr>
              <w:pStyle w:val="TableParagraph"/>
              <w:rPr>
                <w:sz w:val="18"/>
              </w:rPr>
            </w:pPr>
          </w:p>
        </w:tc>
        <w:tc>
          <w:tcPr>
            <w:tcW w:w="1704" w:type="dxa"/>
            <w:tcBorders>
              <w:top w:val="nil"/>
            </w:tcBorders>
          </w:tcPr>
          <w:p w14:paraId="04F49E26" w14:textId="77777777" w:rsidR="00B52DCC" w:rsidRDefault="00B52DCC">
            <w:pPr>
              <w:pStyle w:val="TableParagraph"/>
              <w:rPr>
                <w:sz w:val="18"/>
              </w:rPr>
            </w:pPr>
          </w:p>
        </w:tc>
        <w:tc>
          <w:tcPr>
            <w:tcW w:w="993" w:type="dxa"/>
            <w:tcBorders>
              <w:top w:val="nil"/>
            </w:tcBorders>
          </w:tcPr>
          <w:p w14:paraId="3763C98F" w14:textId="77777777" w:rsidR="00B52DCC" w:rsidRDefault="00B52DCC">
            <w:pPr>
              <w:pStyle w:val="TableParagraph"/>
              <w:rPr>
                <w:sz w:val="18"/>
              </w:rPr>
            </w:pPr>
          </w:p>
        </w:tc>
        <w:tc>
          <w:tcPr>
            <w:tcW w:w="991" w:type="dxa"/>
            <w:tcBorders>
              <w:top w:val="nil"/>
            </w:tcBorders>
          </w:tcPr>
          <w:p w14:paraId="0A383DCE" w14:textId="77777777" w:rsidR="00B52DCC" w:rsidRDefault="00B52DCC">
            <w:pPr>
              <w:pStyle w:val="TableParagraph"/>
              <w:rPr>
                <w:sz w:val="18"/>
              </w:rPr>
            </w:pPr>
          </w:p>
        </w:tc>
        <w:tc>
          <w:tcPr>
            <w:tcW w:w="1709" w:type="dxa"/>
            <w:tcBorders>
              <w:top w:val="nil"/>
            </w:tcBorders>
          </w:tcPr>
          <w:p w14:paraId="2AA7CCEC" w14:textId="77777777" w:rsidR="00B52DCC" w:rsidRDefault="00B52DCC">
            <w:pPr>
              <w:pStyle w:val="TableParagraph"/>
            </w:pPr>
          </w:p>
          <w:p w14:paraId="026D3F59" w14:textId="77777777" w:rsidR="00B52DCC" w:rsidRDefault="00B52DCC">
            <w:pPr>
              <w:pStyle w:val="TableParagraph"/>
            </w:pPr>
          </w:p>
          <w:p w14:paraId="3423E2FE" w14:textId="77777777" w:rsidR="00B52DCC" w:rsidRDefault="00B52DCC">
            <w:pPr>
              <w:pStyle w:val="TableParagraph"/>
              <w:spacing w:before="7"/>
              <w:rPr>
                <w:sz w:val="23"/>
              </w:rPr>
            </w:pPr>
          </w:p>
          <w:p w14:paraId="5FC803D0" w14:textId="77777777" w:rsidR="00B52DCC" w:rsidRDefault="00916648">
            <w:pPr>
              <w:pStyle w:val="TableParagraph"/>
              <w:spacing w:before="1" w:line="256" w:lineRule="auto"/>
              <w:ind w:left="108" w:right="282"/>
              <w:rPr>
                <w:sz w:val="20"/>
              </w:rPr>
            </w:pPr>
            <w:r>
              <w:rPr>
                <w:sz w:val="20"/>
              </w:rPr>
              <w:t>(b) Okside edici olmayan saç</w:t>
            </w:r>
          </w:p>
          <w:p w14:paraId="174735BB" w14:textId="77777777" w:rsidR="00B52DCC" w:rsidRDefault="00916648">
            <w:pPr>
              <w:pStyle w:val="TableParagraph"/>
              <w:spacing w:before="4"/>
              <w:ind w:left="108"/>
              <w:rPr>
                <w:sz w:val="20"/>
              </w:rPr>
            </w:pPr>
            <w:r>
              <w:rPr>
                <w:sz w:val="20"/>
              </w:rPr>
              <w:t>boyalarında</w:t>
            </w:r>
          </w:p>
        </w:tc>
        <w:tc>
          <w:tcPr>
            <w:tcW w:w="1700" w:type="dxa"/>
            <w:tcBorders>
              <w:top w:val="nil"/>
            </w:tcBorders>
          </w:tcPr>
          <w:p w14:paraId="21E50161" w14:textId="77777777" w:rsidR="00B52DCC" w:rsidRDefault="00B52DCC">
            <w:pPr>
              <w:pStyle w:val="TableParagraph"/>
            </w:pPr>
          </w:p>
          <w:p w14:paraId="6972B3C9" w14:textId="77777777" w:rsidR="00B52DCC" w:rsidRDefault="00B52DCC">
            <w:pPr>
              <w:pStyle w:val="TableParagraph"/>
            </w:pPr>
          </w:p>
          <w:p w14:paraId="70682625" w14:textId="77777777" w:rsidR="00B52DCC" w:rsidRDefault="00B52DCC">
            <w:pPr>
              <w:pStyle w:val="TableParagraph"/>
              <w:spacing w:before="10"/>
              <w:rPr>
                <w:sz w:val="29"/>
              </w:rPr>
            </w:pPr>
          </w:p>
          <w:p w14:paraId="668C4A82" w14:textId="77777777" w:rsidR="00B52DCC" w:rsidRDefault="00916648">
            <w:pPr>
              <w:pStyle w:val="TableParagraph"/>
              <w:spacing w:before="1"/>
              <w:ind w:left="108"/>
              <w:rPr>
                <w:sz w:val="20"/>
              </w:rPr>
            </w:pPr>
            <w:r>
              <w:rPr>
                <w:sz w:val="20"/>
              </w:rPr>
              <w:t>(b) % 1,5</w:t>
            </w:r>
          </w:p>
        </w:tc>
        <w:tc>
          <w:tcPr>
            <w:tcW w:w="2261" w:type="dxa"/>
            <w:vMerge/>
            <w:tcBorders>
              <w:top w:val="nil"/>
            </w:tcBorders>
          </w:tcPr>
          <w:p w14:paraId="2F133AD0" w14:textId="77777777" w:rsidR="00B52DCC" w:rsidRDefault="00B52DCC">
            <w:pPr>
              <w:rPr>
                <w:sz w:val="2"/>
                <w:szCs w:val="2"/>
              </w:rPr>
            </w:pPr>
          </w:p>
        </w:tc>
        <w:tc>
          <w:tcPr>
            <w:tcW w:w="2693" w:type="dxa"/>
            <w:tcBorders>
              <w:top w:val="nil"/>
            </w:tcBorders>
          </w:tcPr>
          <w:p w14:paraId="0FC41262" w14:textId="77777777" w:rsidR="00B52DCC" w:rsidRDefault="00916648">
            <w:pPr>
              <w:pStyle w:val="TableParagraph"/>
              <w:spacing w:before="79" w:line="259" w:lineRule="auto"/>
              <w:ind w:left="110" w:right="226"/>
              <w:rPr>
                <w:sz w:val="20"/>
              </w:rPr>
            </w:pPr>
            <w:r>
              <w:rPr>
                <w:sz w:val="20"/>
              </w:rPr>
              <w:t>Ürünü kullanmadan önce aşağıdaki hususlara dikkat ediniz.</w:t>
            </w:r>
          </w:p>
        </w:tc>
      </w:tr>
    </w:tbl>
    <w:p w14:paraId="187D4113"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8362B2E" w14:textId="77777777" w:rsidR="00B52DCC" w:rsidRDefault="00916648">
      <w:pPr>
        <w:pStyle w:val="BodyText"/>
        <w:rPr>
          <w:sz w:val="26"/>
        </w:rPr>
      </w:pPr>
      <w:r>
        <w:rPr>
          <w:noProof/>
          <w:lang w:bidi="ar-SA"/>
        </w:rPr>
        <w:lastRenderedPageBreak/>
        <w:drawing>
          <wp:anchor distT="0" distB="0" distL="0" distR="0" simplePos="0" relativeHeight="266769047" behindDoc="1" locked="0" layoutInCell="1" allowOverlap="1" wp14:anchorId="4410C085" wp14:editId="51B683F5">
            <wp:simplePos x="0" y="0"/>
            <wp:positionH relativeFrom="page">
              <wp:posOffset>8698356</wp:posOffset>
            </wp:positionH>
            <wp:positionV relativeFrom="page">
              <wp:posOffset>4719706</wp:posOffset>
            </wp:positionV>
            <wp:extent cx="356340" cy="332636"/>
            <wp:effectExtent l="0" t="0" r="0" b="0"/>
            <wp:wrapNone/>
            <wp:docPr id="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F94E3D7" w14:textId="77777777">
        <w:trPr>
          <w:trHeight w:val="4932"/>
        </w:trPr>
        <w:tc>
          <w:tcPr>
            <w:tcW w:w="1416" w:type="dxa"/>
          </w:tcPr>
          <w:p w14:paraId="71233CCE" w14:textId="77777777" w:rsidR="00B52DCC" w:rsidRDefault="00B52DCC">
            <w:pPr>
              <w:pStyle w:val="TableParagraph"/>
              <w:rPr>
                <w:sz w:val="18"/>
              </w:rPr>
            </w:pPr>
          </w:p>
        </w:tc>
        <w:tc>
          <w:tcPr>
            <w:tcW w:w="1984" w:type="dxa"/>
          </w:tcPr>
          <w:p w14:paraId="6FE09468" w14:textId="77777777" w:rsidR="00B52DCC" w:rsidRDefault="00B52DCC">
            <w:pPr>
              <w:pStyle w:val="TableParagraph"/>
              <w:rPr>
                <w:sz w:val="18"/>
              </w:rPr>
            </w:pPr>
          </w:p>
        </w:tc>
        <w:tc>
          <w:tcPr>
            <w:tcW w:w="1704" w:type="dxa"/>
          </w:tcPr>
          <w:p w14:paraId="15AA5770" w14:textId="77777777" w:rsidR="00B52DCC" w:rsidRDefault="00B52DCC">
            <w:pPr>
              <w:pStyle w:val="TableParagraph"/>
              <w:rPr>
                <w:sz w:val="18"/>
              </w:rPr>
            </w:pPr>
          </w:p>
        </w:tc>
        <w:tc>
          <w:tcPr>
            <w:tcW w:w="993" w:type="dxa"/>
          </w:tcPr>
          <w:p w14:paraId="42E92EB1" w14:textId="77777777" w:rsidR="00B52DCC" w:rsidRDefault="00B52DCC">
            <w:pPr>
              <w:pStyle w:val="TableParagraph"/>
              <w:rPr>
                <w:sz w:val="18"/>
              </w:rPr>
            </w:pPr>
          </w:p>
        </w:tc>
        <w:tc>
          <w:tcPr>
            <w:tcW w:w="991" w:type="dxa"/>
          </w:tcPr>
          <w:p w14:paraId="06B10F53" w14:textId="77777777" w:rsidR="00B52DCC" w:rsidRDefault="00B52DCC">
            <w:pPr>
              <w:pStyle w:val="TableParagraph"/>
              <w:rPr>
                <w:sz w:val="18"/>
              </w:rPr>
            </w:pPr>
          </w:p>
        </w:tc>
        <w:tc>
          <w:tcPr>
            <w:tcW w:w="1709" w:type="dxa"/>
          </w:tcPr>
          <w:p w14:paraId="51A5A085"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5A0BDF16" w14:textId="77777777" w:rsidR="00B52DCC" w:rsidRDefault="00B52DCC">
            <w:pPr>
              <w:pStyle w:val="TableParagraph"/>
              <w:rPr>
                <w:sz w:val="18"/>
              </w:rPr>
            </w:pPr>
          </w:p>
        </w:tc>
        <w:tc>
          <w:tcPr>
            <w:tcW w:w="2261" w:type="dxa"/>
          </w:tcPr>
          <w:p w14:paraId="147A47DB" w14:textId="77777777" w:rsidR="00B52DCC" w:rsidRDefault="00916648">
            <w:pPr>
              <w:pStyle w:val="TableParagraph"/>
              <w:numPr>
                <w:ilvl w:val="0"/>
                <w:numId w:val="207"/>
              </w:numPr>
              <w:tabs>
                <w:tab w:val="left" w:pos="358"/>
              </w:tabs>
              <w:spacing w:line="225" w:lineRule="exact"/>
              <w:ind w:firstLine="0"/>
              <w:rPr>
                <w:sz w:val="20"/>
              </w:rPr>
            </w:pPr>
            <w:r>
              <w:rPr>
                <w:sz w:val="20"/>
              </w:rPr>
              <w:t>Maksimum</w:t>
            </w:r>
          </w:p>
          <w:p w14:paraId="32234F83" w14:textId="77777777" w:rsidR="00B52DCC" w:rsidRDefault="00916648">
            <w:pPr>
              <w:pStyle w:val="TableParagraph"/>
              <w:spacing w:before="17" w:line="256" w:lineRule="auto"/>
              <w:ind w:left="108" w:right="445"/>
              <w:rPr>
                <w:sz w:val="20"/>
              </w:rPr>
            </w:pPr>
            <w:r>
              <w:rPr>
                <w:sz w:val="20"/>
              </w:rPr>
              <w:t>nitrozamin içeriği 50 μg/kg</w:t>
            </w:r>
          </w:p>
          <w:p w14:paraId="0FAE1BDA" w14:textId="77777777" w:rsidR="00B52DCC" w:rsidRDefault="00916648">
            <w:pPr>
              <w:pStyle w:val="TableParagraph"/>
              <w:numPr>
                <w:ilvl w:val="0"/>
                <w:numId w:val="207"/>
              </w:numPr>
              <w:tabs>
                <w:tab w:val="left" w:pos="358"/>
              </w:tabs>
              <w:spacing w:before="163"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256F23B5" w14:textId="77777777" w:rsidR="00B52DCC" w:rsidRDefault="00916648">
            <w:pPr>
              <w:pStyle w:val="TableParagraph"/>
              <w:spacing w:line="256" w:lineRule="auto"/>
              <w:ind w:left="110" w:right="226"/>
              <w:rPr>
                <w:sz w:val="20"/>
              </w:rPr>
            </w:pPr>
            <w:r>
              <w:rPr>
                <w:sz w:val="20"/>
              </w:rPr>
              <w:t>Bu ürün 16 yaşın altındaki kişilerin kullanımına uygun değildir.</w:t>
            </w:r>
          </w:p>
          <w:p w14:paraId="33B9A25C"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73966176" w14:textId="77777777" w:rsidR="00B52DCC" w:rsidRDefault="00916648">
            <w:pPr>
              <w:pStyle w:val="TableParagraph"/>
              <w:spacing w:before="157" w:line="259" w:lineRule="auto"/>
              <w:ind w:left="110" w:right="226"/>
              <w:rPr>
                <w:sz w:val="20"/>
              </w:rPr>
            </w:pPr>
            <w:r>
              <w:rPr>
                <w:sz w:val="20"/>
              </w:rPr>
              <w:t>Şu durumlarda saçınızı boyamayınız.</w:t>
            </w:r>
          </w:p>
          <w:p w14:paraId="6B25D4FD" w14:textId="77777777" w:rsidR="00B52DCC" w:rsidRDefault="00916648">
            <w:pPr>
              <w:pStyle w:val="TableParagraph"/>
              <w:numPr>
                <w:ilvl w:val="0"/>
                <w:numId w:val="206"/>
              </w:numPr>
              <w:tabs>
                <w:tab w:val="left" w:pos="360"/>
              </w:tabs>
              <w:spacing w:before="159" w:line="259" w:lineRule="auto"/>
              <w:ind w:right="313" w:firstLine="0"/>
              <w:jc w:val="both"/>
              <w:rPr>
                <w:sz w:val="20"/>
              </w:rPr>
            </w:pPr>
            <w:r>
              <w:rPr>
                <w:sz w:val="20"/>
              </w:rPr>
              <w:t>Yüzünüzde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2568E81F" w14:textId="77777777" w:rsidR="00B52DCC" w:rsidRDefault="00916648">
            <w:pPr>
              <w:pStyle w:val="TableParagraph"/>
              <w:numPr>
                <w:ilvl w:val="0"/>
                <w:numId w:val="206"/>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49DAAA1" w14:textId="77777777" w:rsidR="00B52DCC" w:rsidRDefault="00916648">
            <w:pPr>
              <w:pStyle w:val="TableParagraph"/>
              <w:numPr>
                <w:ilvl w:val="0"/>
                <w:numId w:val="206"/>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FA7B342"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2D80354C" w14:textId="77777777">
        <w:trPr>
          <w:trHeight w:val="3401"/>
        </w:trPr>
        <w:tc>
          <w:tcPr>
            <w:tcW w:w="1416" w:type="dxa"/>
          </w:tcPr>
          <w:p w14:paraId="5DF56221" w14:textId="77777777" w:rsidR="00B52DCC" w:rsidRDefault="00916648">
            <w:pPr>
              <w:pStyle w:val="TableParagraph"/>
              <w:spacing w:line="223" w:lineRule="exact"/>
              <w:ind w:left="107"/>
              <w:rPr>
                <w:sz w:val="20"/>
              </w:rPr>
            </w:pPr>
            <w:r>
              <w:rPr>
                <w:w w:val="99"/>
                <w:sz w:val="20"/>
              </w:rPr>
              <w:t>9</w:t>
            </w:r>
          </w:p>
        </w:tc>
        <w:tc>
          <w:tcPr>
            <w:tcW w:w="1984" w:type="dxa"/>
          </w:tcPr>
          <w:p w14:paraId="29C28094" w14:textId="77777777" w:rsidR="00B52DCC" w:rsidRDefault="00916648">
            <w:pPr>
              <w:pStyle w:val="TableParagraph"/>
              <w:spacing w:line="223" w:lineRule="exact"/>
              <w:ind w:left="105"/>
              <w:rPr>
                <w:sz w:val="20"/>
              </w:rPr>
            </w:pPr>
            <w:r>
              <w:rPr>
                <w:sz w:val="20"/>
              </w:rPr>
              <w:t>Bu Ek’in 9a ve 9b</w:t>
            </w:r>
          </w:p>
          <w:p w14:paraId="25CB7985" w14:textId="77777777" w:rsidR="00B52DCC" w:rsidRDefault="00916648">
            <w:pPr>
              <w:pStyle w:val="TableParagraph"/>
              <w:spacing w:before="19" w:line="256" w:lineRule="auto"/>
              <w:ind w:left="105" w:right="82"/>
              <w:rPr>
                <w:sz w:val="20"/>
              </w:rPr>
            </w:pPr>
            <w:r>
              <w:rPr>
                <w:sz w:val="20"/>
              </w:rPr>
              <w:t>satırında belirtilenler ve Ek II’nin 364, 413,</w:t>
            </w:r>
          </w:p>
          <w:p w14:paraId="0A01AF4C" w14:textId="77777777" w:rsidR="00B52DCC" w:rsidRDefault="00916648">
            <w:pPr>
              <w:pStyle w:val="TableParagraph"/>
              <w:spacing w:before="5"/>
              <w:ind w:left="105"/>
              <w:rPr>
                <w:sz w:val="20"/>
              </w:rPr>
            </w:pPr>
            <w:r>
              <w:rPr>
                <w:sz w:val="20"/>
              </w:rPr>
              <w:t>1144, 1310, 1313 ve</w:t>
            </w:r>
          </w:p>
          <w:p w14:paraId="7DAEB120" w14:textId="77777777" w:rsidR="00B52DCC" w:rsidRDefault="00916648">
            <w:pPr>
              <w:pStyle w:val="TableParagraph"/>
              <w:spacing w:before="17" w:line="259" w:lineRule="auto"/>
              <w:ind w:left="105"/>
              <w:rPr>
                <w:sz w:val="20"/>
              </w:rPr>
            </w:pPr>
            <w:r>
              <w:rPr>
                <w:sz w:val="20"/>
              </w:rPr>
              <w:t xml:space="preserve">1507 inci satırda yer alanlar hariç olmak üzere </w:t>
            </w:r>
            <w:r>
              <w:rPr>
                <w:w w:val="95"/>
                <w:sz w:val="20"/>
              </w:rPr>
              <w:t>Metilfenilendiaminler</w:t>
            </w:r>
          </w:p>
          <w:p w14:paraId="31CE1382" w14:textId="77777777" w:rsidR="00B52DCC" w:rsidRDefault="00916648">
            <w:pPr>
              <w:pStyle w:val="TableParagraph"/>
              <w:spacing w:before="1" w:line="252" w:lineRule="auto"/>
              <w:ind w:left="105" w:right="110"/>
              <w:rPr>
                <w:sz w:val="13"/>
              </w:rPr>
            </w:pPr>
            <w:r>
              <w:rPr>
                <w:sz w:val="20"/>
              </w:rPr>
              <w:t xml:space="preserve">, bunların N-substitüe türevleri ve tuzları </w:t>
            </w:r>
            <w:r>
              <w:rPr>
                <w:position w:val="7"/>
                <w:sz w:val="13"/>
              </w:rPr>
              <w:t>(1)</w:t>
            </w:r>
          </w:p>
        </w:tc>
        <w:tc>
          <w:tcPr>
            <w:tcW w:w="1704" w:type="dxa"/>
          </w:tcPr>
          <w:p w14:paraId="49CF37DF" w14:textId="77777777" w:rsidR="00B52DCC" w:rsidRDefault="00B52DCC">
            <w:pPr>
              <w:pStyle w:val="TableParagraph"/>
              <w:rPr>
                <w:sz w:val="18"/>
              </w:rPr>
            </w:pPr>
          </w:p>
        </w:tc>
        <w:tc>
          <w:tcPr>
            <w:tcW w:w="993" w:type="dxa"/>
          </w:tcPr>
          <w:p w14:paraId="2D9F3117" w14:textId="77777777" w:rsidR="00B52DCC" w:rsidRDefault="00B52DCC">
            <w:pPr>
              <w:pStyle w:val="TableParagraph"/>
              <w:rPr>
                <w:sz w:val="18"/>
              </w:rPr>
            </w:pPr>
          </w:p>
        </w:tc>
        <w:tc>
          <w:tcPr>
            <w:tcW w:w="991" w:type="dxa"/>
          </w:tcPr>
          <w:p w14:paraId="4F2B1958" w14:textId="77777777" w:rsidR="00B52DCC" w:rsidRDefault="00B52DCC">
            <w:pPr>
              <w:pStyle w:val="TableParagraph"/>
              <w:rPr>
                <w:sz w:val="18"/>
              </w:rPr>
            </w:pPr>
          </w:p>
        </w:tc>
        <w:tc>
          <w:tcPr>
            <w:tcW w:w="1709" w:type="dxa"/>
          </w:tcPr>
          <w:p w14:paraId="43782494" w14:textId="77777777" w:rsidR="00B52DCC" w:rsidRDefault="00916648">
            <w:pPr>
              <w:pStyle w:val="TableParagraph"/>
              <w:spacing w:line="261" w:lineRule="auto"/>
              <w:ind w:left="108"/>
              <w:rPr>
                <w:sz w:val="20"/>
              </w:rPr>
            </w:pPr>
            <w:r>
              <w:rPr>
                <w:sz w:val="20"/>
              </w:rPr>
              <w:t>Okside edici saç boyalarında</w:t>
            </w:r>
          </w:p>
          <w:p w14:paraId="732012E9"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308269FC" w14:textId="77777777" w:rsidR="00B52DCC" w:rsidRDefault="00B52DCC">
            <w:pPr>
              <w:pStyle w:val="TableParagraph"/>
              <w:rPr>
                <w:sz w:val="18"/>
              </w:rPr>
            </w:pPr>
          </w:p>
        </w:tc>
        <w:tc>
          <w:tcPr>
            <w:tcW w:w="2261" w:type="dxa"/>
          </w:tcPr>
          <w:p w14:paraId="1628AD69" w14:textId="77777777" w:rsidR="00B52DCC" w:rsidRDefault="00916648">
            <w:pPr>
              <w:pStyle w:val="TableParagraph"/>
              <w:spacing w:line="223" w:lineRule="exact"/>
              <w:ind w:left="108"/>
              <w:rPr>
                <w:sz w:val="20"/>
              </w:rPr>
            </w:pPr>
            <w:r>
              <w:rPr>
                <w:sz w:val="20"/>
              </w:rPr>
              <w:t>(a) Genel kullanım</w:t>
            </w:r>
          </w:p>
        </w:tc>
        <w:tc>
          <w:tcPr>
            <w:tcW w:w="2693" w:type="dxa"/>
          </w:tcPr>
          <w:p w14:paraId="319145D9"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2D317238"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5CF7A6C2" w14:textId="77777777" w:rsidR="00B52DCC" w:rsidRDefault="00B52DCC">
            <w:pPr>
              <w:pStyle w:val="TableParagraph"/>
            </w:pPr>
          </w:p>
          <w:p w14:paraId="23C54735" w14:textId="77777777" w:rsidR="00B52DCC" w:rsidRDefault="00B52DCC">
            <w:pPr>
              <w:pStyle w:val="TableParagraph"/>
              <w:spacing w:before="5"/>
              <w:rPr>
                <w:sz w:val="25"/>
              </w:rPr>
            </w:pPr>
          </w:p>
          <w:p w14:paraId="624970DA" w14:textId="77777777" w:rsidR="00B52DCC" w:rsidRDefault="00916648">
            <w:pPr>
              <w:pStyle w:val="TableParagraph"/>
              <w:ind w:left="160"/>
              <w:rPr>
                <w:sz w:val="20"/>
              </w:rPr>
            </w:pPr>
            <w:r>
              <w:rPr>
                <w:w w:val="99"/>
                <w:sz w:val="20"/>
              </w:rPr>
              <w:t>“</w:t>
            </w:r>
          </w:p>
          <w:p w14:paraId="367B48AB" w14:textId="77777777" w:rsidR="00B52DCC" w:rsidRDefault="00916648">
            <w:pPr>
              <w:pStyle w:val="TableParagraph"/>
              <w:spacing w:before="178" w:line="256" w:lineRule="auto"/>
              <w:ind w:left="110" w:right="226"/>
              <w:rPr>
                <w:sz w:val="20"/>
              </w:rPr>
            </w:pPr>
            <w:r>
              <w:rPr>
                <w:sz w:val="20"/>
              </w:rPr>
              <w:t>Saç boyaları şiddetli alerjik reaksiyonlara neden olabilir.</w:t>
            </w:r>
          </w:p>
          <w:p w14:paraId="329F8A0F"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tc>
      </w:tr>
    </w:tbl>
    <w:p w14:paraId="2A8961E7"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37DA4B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4CF7B34" w14:textId="77777777">
        <w:trPr>
          <w:trHeight w:val="6653"/>
        </w:trPr>
        <w:tc>
          <w:tcPr>
            <w:tcW w:w="1416" w:type="dxa"/>
          </w:tcPr>
          <w:p w14:paraId="362523D3" w14:textId="77777777" w:rsidR="00B52DCC" w:rsidRDefault="00B52DCC">
            <w:pPr>
              <w:pStyle w:val="TableParagraph"/>
              <w:rPr>
                <w:sz w:val="18"/>
              </w:rPr>
            </w:pPr>
          </w:p>
        </w:tc>
        <w:tc>
          <w:tcPr>
            <w:tcW w:w="1984" w:type="dxa"/>
          </w:tcPr>
          <w:p w14:paraId="49DC2E98" w14:textId="77777777" w:rsidR="00B52DCC" w:rsidRDefault="00B52DCC">
            <w:pPr>
              <w:pStyle w:val="TableParagraph"/>
              <w:rPr>
                <w:sz w:val="18"/>
              </w:rPr>
            </w:pPr>
          </w:p>
        </w:tc>
        <w:tc>
          <w:tcPr>
            <w:tcW w:w="1704" w:type="dxa"/>
          </w:tcPr>
          <w:p w14:paraId="1EF44800" w14:textId="77777777" w:rsidR="00B52DCC" w:rsidRDefault="00B52DCC">
            <w:pPr>
              <w:pStyle w:val="TableParagraph"/>
              <w:rPr>
                <w:sz w:val="18"/>
              </w:rPr>
            </w:pPr>
          </w:p>
        </w:tc>
        <w:tc>
          <w:tcPr>
            <w:tcW w:w="993" w:type="dxa"/>
          </w:tcPr>
          <w:p w14:paraId="1C7AE61E" w14:textId="77777777" w:rsidR="00B52DCC" w:rsidRDefault="00B52DCC">
            <w:pPr>
              <w:pStyle w:val="TableParagraph"/>
              <w:rPr>
                <w:sz w:val="18"/>
              </w:rPr>
            </w:pPr>
          </w:p>
        </w:tc>
        <w:tc>
          <w:tcPr>
            <w:tcW w:w="991" w:type="dxa"/>
          </w:tcPr>
          <w:p w14:paraId="31DAD6A1" w14:textId="77777777" w:rsidR="00B52DCC" w:rsidRDefault="00B52DCC">
            <w:pPr>
              <w:pStyle w:val="TableParagraph"/>
              <w:rPr>
                <w:sz w:val="18"/>
              </w:rPr>
            </w:pPr>
          </w:p>
        </w:tc>
        <w:tc>
          <w:tcPr>
            <w:tcW w:w="1709" w:type="dxa"/>
          </w:tcPr>
          <w:p w14:paraId="3368AE23" w14:textId="77777777" w:rsidR="00B52DCC" w:rsidRDefault="00B52DCC">
            <w:pPr>
              <w:pStyle w:val="TableParagraph"/>
              <w:rPr>
                <w:sz w:val="18"/>
              </w:rPr>
            </w:pPr>
          </w:p>
        </w:tc>
        <w:tc>
          <w:tcPr>
            <w:tcW w:w="1700" w:type="dxa"/>
          </w:tcPr>
          <w:p w14:paraId="51ED51C6" w14:textId="77777777" w:rsidR="00B52DCC" w:rsidRDefault="00B52DCC">
            <w:pPr>
              <w:pStyle w:val="TableParagraph"/>
              <w:rPr>
                <w:sz w:val="18"/>
              </w:rPr>
            </w:pPr>
          </w:p>
        </w:tc>
        <w:tc>
          <w:tcPr>
            <w:tcW w:w="2261" w:type="dxa"/>
          </w:tcPr>
          <w:p w14:paraId="186709B3" w14:textId="77777777" w:rsidR="00B52DCC" w:rsidRDefault="00B52DCC">
            <w:pPr>
              <w:pStyle w:val="TableParagraph"/>
              <w:rPr>
                <w:sz w:val="18"/>
              </w:rPr>
            </w:pPr>
          </w:p>
        </w:tc>
        <w:tc>
          <w:tcPr>
            <w:tcW w:w="2693" w:type="dxa"/>
          </w:tcPr>
          <w:p w14:paraId="43EBD9AA" w14:textId="77777777" w:rsidR="00B52DCC" w:rsidRDefault="00916648">
            <w:pPr>
              <w:pStyle w:val="TableParagraph"/>
              <w:spacing w:line="256" w:lineRule="auto"/>
              <w:ind w:left="110" w:right="342"/>
              <w:rPr>
                <w:sz w:val="20"/>
              </w:rPr>
            </w:pPr>
            <w:r>
              <w:rPr>
                <w:sz w:val="20"/>
              </w:rPr>
              <w:t>Bu ürün 16 yaşın altındaki kişilerin kullanımına uygun değildir.</w:t>
            </w:r>
          </w:p>
          <w:p w14:paraId="4A0A2D18"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0370BF80" w14:textId="77777777" w:rsidR="00B52DCC" w:rsidRDefault="00916648">
            <w:pPr>
              <w:pStyle w:val="TableParagraph"/>
              <w:spacing w:before="157" w:line="259" w:lineRule="auto"/>
              <w:ind w:left="110" w:right="226"/>
              <w:rPr>
                <w:sz w:val="20"/>
              </w:rPr>
            </w:pPr>
            <w:r>
              <w:rPr>
                <w:sz w:val="20"/>
              </w:rPr>
              <w:t>Şu durumlarda saçınızı boyamayınız.</w:t>
            </w:r>
          </w:p>
          <w:p w14:paraId="176F3372" w14:textId="77777777" w:rsidR="00B52DCC" w:rsidRDefault="00916648">
            <w:pPr>
              <w:pStyle w:val="TableParagraph"/>
              <w:numPr>
                <w:ilvl w:val="0"/>
                <w:numId w:val="205"/>
              </w:numPr>
              <w:tabs>
                <w:tab w:val="left" w:pos="360"/>
              </w:tabs>
              <w:spacing w:before="159" w:line="259" w:lineRule="auto"/>
              <w:ind w:right="313" w:firstLine="0"/>
              <w:jc w:val="both"/>
              <w:rPr>
                <w:sz w:val="20"/>
              </w:rPr>
            </w:pPr>
            <w:r>
              <w:rPr>
                <w:sz w:val="20"/>
              </w:rPr>
              <w:t>Yüzünüzde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20155AC2" w14:textId="77777777" w:rsidR="00B52DCC" w:rsidRDefault="00916648">
            <w:pPr>
              <w:pStyle w:val="TableParagraph"/>
              <w:numPr>
                <w:ilvl w:val="0"/>
                <w:numId w:val="205"/>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E477CBF" w14:textId="77777777" w:rsidR="00B52DCC" w:rsidRDefault="00916648">
            <w:pPr>
              <w:pStyle w:val="TableParagraph"/>
              <w:numPr>
                <w:ilvl w:val="0"/>
                <w:numId w:val="205"/>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789950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p w14:paraId="0427589C" w14:textId="77777777" w:rsidR="00B52DCC" w:rsidRDefault="00B52DCC">
            <w:pPr>
              <w:pStyle w:val="TableParagraph"/>
            </w:pPr>
          </w:p>
          <w:p w14:paraId="747F0015" w14:textId="77777777" w:rsidR="00B52DCC" w:rsidRDefault="00B52DCC">
            <w:pPr>
              <w:pStyle w:val="TableParagraph"/>
              <w:rPr>
                <w:sz w:val="29"/>
              </w:rPr>
            </w:pPr>
          </w:p>
          <w:p w14:paraId="4733144C" w14:textId="77777777" w:rsidR="00B52DCC" w:rsidRDefault="00916648">
            <w:pPr>
              <w:pStyle w:val="TableParagraph"/>
              <w:ind w:left="110"/>
              <w:rPr>
                <w:sz w:val="20"/>
              </w:rPr>
            </w:pPr>
            <w:r>
              <w:rPr>
                <w:sz w:val="20"/>
              </w:rPr>
              <w:t>Fenilendiamin</w:t>
            </w:r>
          </w:p>
          <w:p w14:paraId="0D9E8C64" w14:textId="77777777" w:rsidR="00B52DCC" w:rsidRDefault="00916648">
            <w:pPr>
              <w:pStyle w:val="TableParagraph"/>
              <w:spacing w:before="20"/>
              <w:ind w:left="110"/>
              <w:rPr>
                <w:sz w:val="20"/>
              </w:rPr>
            </w:pPr>
            <w:r>
              <w:rPr>
                <w:sz w:val="20"/>
              </w:rPr>
              <w:t>(Toluendiaminler) içerir.</w:t>
            </w:r>
          </w:p>
          <w:p w14:paraId="167C9792" w14:textId="77777777" w:rsidR="00B52DCC" w:rsidRDefault="00916648">
            <w:pPr>
              <w:pStyle w:val="TableParagraph"/>
              <w:spacing w:before="178" w:line="256" w:lineRule="auto"/>
              <w:ind w:left="110" w:right="226" w:firstLine="50"/>
              <w:rPr>
                <w:sz w:val="20"/>
              </w:rPr>
            </w:pPr>
            <w:r>
              <w:rPr>
                <w:sz w:val="20"/>
              </w:rPr>
              <w:t>Kaş ve kirpiklerde kullanmayın.”</w:t>
            </w:r>
          </w:p>
        </w:tc>
      </w:tr>
    </w:tbl>
    <w:p w14:paraId="66B65873"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7C6C167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E6AFA05" w14:textId="77777777">
        <w:trPr>
          <w:trHeight w:val="8946"/>
        </w:trPr>
        <w:tc>
          <w:tcPr>
            <w:tcW w:w="1416" w:type="dxa"/>
          </w:tcPr>
          <w:p w14:paraId="59A668CF" w14:textId="77777777" w:rsidR="00B52DCC" w:rsidRDefault="00B52DCC">
            <w:pPr>
              <w:pStyle w:val="TableParagraph"/>
              <w:rPr>
                <w:sz w:val="18"/>
              </w:rPr>
            </w:pPr>
          </w:p>
        </w:tc>
        <w:tc>
          <w:tcPr>
            <w:tcW w:w="1984" w:type="dxa"/>
          </w:tcPr>
          <w:p w14:paraId="600FB306" w14:textId="77777777" w:rsidR="00B52DCC" w:rsidRDefault="00B52DCC">
            <w:pPr>
              <w:pStyle w:val="TableParagraph"/>
              <w:rPr>
                <w:sz w:val="18"/>
              </w:rPr>
            </w:pPr>
          </w:p>
        </w:tc>
        <w:tc>
          <w:tcPr>
            <w:tcW w:w="1704" w:type="dxa"/>
          </w:tcPr>
          <w:p w14:paraId="5553E79D" w14:textId="77777777" w:rsidR="00B52DCC" w:rsidRDefault="00B52DCC">
            <w:pPr>
              <w:pStyle w:val="TableParagraph"/>
              <w:rPr>
                <w:sz w:val="18"/>
              </w:rPr>
            </w:pPr>
          </w:p>
        </w:tc>
        <w:tc>
          <w:tcPr>
            <w:tcW w:w="993" w:type="dxa"/>
          </w:tcPr>
          <w:p w14:paraId="0EE9443C" w14:textId="77777777" w:rsidR="00B52DCC" w:rsidRDefault="00B52DCC">
            <w:pPr>
              <w:pStyle w:val="TableParagraph"/>
              <w:rPr>
                <w:sz w:val="18"/>
              </w:rPr>
            </w:pPr>
          </w:p>
        </w:tc>
        <w:tc>
          <w:tcPr>
            <w:tcW w:w="991" w:type="dxa"/>
          </w:tcPr>
          <w:p w14:paraId="25EB6F3D" w14:textId="77777777" w:rsidR="00B52DCC" w:rsidRDefault="00B52DCC">
            <w:pPr>
              <w:pStyle w:val="TableParagraph"/>
              <w:rPr>
                <w:sz w:val="18"/>
              </w:rPr>
            </w:pPr>
          </w:p>
        </w:tc>
        <w:tc>
          <w:tcPr>
            <w:tcW w:w="1709" w:type="dxa"/>
          </w:tcPr>
          <w:p w14:paraId="54174EE6" w14:textId="77777777" w:rsidR="00B52DCC" w:rsidRDefault="00B52DCC">
            <w:pPr>
              <w:pStyle w:val="TableParagraph"/>
              <w:rPr>
                <w:sz w:val="18"/>
              </w:rPr>
            </w:pPr>
          </w:p>
        </w:tc>
        <w:tc>
          <w:tcPr>
            <w:tcW w:w="1700" w:type="dxa"/>
          </w:tcPr>
          <w:p w14:paraId="1D3AC24C" w14:textId="77777777" w:rsidR="00B52DCC" w:rsidRDefault="00B52DCC">
            <w:pPr>
              <w:pStyle w:val="TableParagraph"/>
              <w:rPr>
                <w:sz w:val="18"/>
              </w:rPr>
            </w:pPr>
          </w:p>
        </w:tc>
        <w:tc>
          <w:tcPr>
            <w:tcW w:w="2261" w:type="dxa"/>
          </w:tcPr>
          <w:p w14:paraId="723C90EF" w14:textId="77777777" w:rsidR="00B52DCC" w:rsidRDefault="00916648">
            <w:pPr>
              <w:pStyle w:val="TableParagraph"/>
              <w:spacing w:line="225" w:lineRule="exact"/>
              <w:ind w:left="108"/>
              <w:rPr>
                <w:sz w:val="20"/>
              </w:rPr>
            </w:pPr>
            <w:r>
              <w:rPr>
                <w:sz w:val="20"/>
              </w:rPr>
              <w:t>(b) Profesyonel kullanım</w:t>
            </w:r>
          </w:p>
          <w:p w14:paraId="18910AED" w14:textId="77777777" w:rsidR="00B52DCC" w:rsidRDefault="00B52DCC">
            <w:pPr>
              <w:pStyle w:val="TableParagraph"/>
            </w:pPr>
          </w:p>
          <w:p w14:paraId="0F5CE15F" w14:textId="77777777" w:rsidR="00B52DCC" w:rsidRDefault="00B52DCC">
            <w:pPr>
              <w:pStyle w:val="TableParagraph"/>
              <w:spacing w:before="11"/>
              <w:rPr>
                <w:sz w:val="28"/>
              </w:rPr>
            </w:pPr>
          </w:p>
          <w:p w14:paraId="793EA09F" w14:textId="77777777" w:rsidR="00B52DCC" w:rsidRDefault="00916648">
            <w:pPr>
              <w:pStyle w:val="TableParagraph"/>
              <w:ind w:left="108"/>
              <w:rPr>
                <w:sz w:val="20"/>
              </w:rPr>
            </w:pPr>
            <w:r>
              <w:rPr>
                <w:sz w:val="20"/>
              </w:rPr>
              <w:t>(a) ve (b) için:</w:t>
            </w:r>
          </w:p>
          <w:p w14:paraId="72A4ECEB" w14:textId="77777777" w:rsidR="00B52DCC" w:rsidRDefault="00916648">
            <w:pPr>
              <w:pStyle w:val="TableParagraph"/>
              <w:spacing w:before="178"/>
              <w:ind w:left="158"/>
              <w:rPr>
                <w:sz w:val="20"/>
              </w:rPr>
            </w:pPr>
            <w:r>
              <w:rPr>
                <w:sz w:val="20"/>
              </w:rPr>
              <w:t>Oksidatif koşullar</w:t>
            </w:r>
          </w:p>
          <w:p w14:paraId="3C21E8A2" w14:textId="77777777" w:rsidR="00B52DCC" w:rsidRDefault="00916648">
            <w:pPr>
              <w:pStyle w:val="TableParagraph"/>
              <w:spacing w:before="17" w:line="259" w:lineRule="auto"/>
              <w:ind w:left="108"/>
              <w:rPr>
                <w:sz w:val="20"/>
              </w:rPr>
            </w:pPr>
            <w:r>
              <w:rPr>
                <w:sz w:val="20"/>
              </w:rPr>
              <w:t>altında karıştırıldıktan sonra saça uygulanan serbest baz olarak hesaplanan maksimum konsantrasyon %5’i</w:t>
            </w:r>
          </w:p>
          <w:p w14:paraId="7BE67307" w14:textId="77777777" w:rsidR="00B52DCC" w:rsidRDefault="00916648">
            <w:pPr>
              <w:pStyle w:val="TableParagraph"/>
              <w:spacing w:line="229" w:lineRule="exact"/>
              <w:ind w:left="108"/>
              <w:rPr>
                <w:sz w:val="20"/>
              </w:rPr>
            </w:pPr>
            <w:r>
              <w:rPr>
                <w:sz w:val="20"/>
              </w:rPr>
              <w:t>aşmamalıdır.</w:t>
            </w:r>
          </w:p>
        </w:tc>
        <w:tc>
          <w:tcPr>
            <w:tcW w:w="2693" w:type="dxa"/>
          </w:tcPr>
          <w:p w14:paraId="52D7CE20"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3C0B81C2"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207DCB0B" w14:textId="77777777" w:rsidR="00B52DCC" w:rsidRDefault="00916648">
            <w:pPr>
              <w:pStyle w:val="TableParagraph"/>
              <w:spacing w:before="178" w:line="261" w:lineRule="auto"/>
              <w:ind w:left="110" w:right="142"/>
              <w:rPr>
                <w:sz w:val="20"/>
              </w:rPr>
            </w:pPr>
            <w:r>
              <w:rPr>
                <w:sz w:val="20"/>
              </w:rPr>
              <w:t>“Sadece profesyonel kullanım içindir.</w:t>
            </w:r>
          </w:p>
          <w:p w14:paraId="14E31720" w14:textId="77777777" w:rsidR="00B52DCC" w:rsidRDefault="00B52DCC">
            <w:pPr>
              <w:pStyle w:val="TableParagraph"/>
              <w:spacing w:before="1"/>
              <w:rPr>
                <w:sz w:val="14"/>
              </w:rPr>
            </w:pPr>
          </w:p>
          <w:p w14:paraId="66FAEDF4" w14:textId="77777777" w:rsidR="00B52DCC" w:rsidRDefault="00916648">
            <w:pPr>
              <w:pStyle w:val="TableParagraph"/>
              <w:ind w:left="107"/>
              <w:rPr>
                <w:sz w:val="20"/>
              </w:rPr>
            </w:pPr>
            <w:r>
              <w:rPr>
                <w:noProof/>
                <w:sz w:val="20"/>
                <w:lang w:bidi="ar-SA"/>
              </w:rPr>
              <w:drawing>
                <wp:inline distT="0" distB="0" distL="0" distR="0" wp14:anchorId="61F13F72" wp14:editId="7F1BD266">
                  <wp:extent cx="359989" cy="336041"/>
                  <wp:effectExtent l="0" t="0" r="0" b="0"/>
                  <wp:docPr id="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jpeg"/>
                          <pic:cNvPicPr/>
                        </pic:nvPicPr>
                        <pic:blipFill>
                          <a:blip r:embed="rId9" cstate="print"/>
                          <a:stretch>
                            <a:fillRect/>
                          </a:stretch>
                        </pic:blipFill>
                        <pic:spPr>
                          <a:xfrm>
                            <a:off x="0" y="0"/>
                            <a:ext cx="359989" cy="336041"/>
                          </a:xfrm>
                          <a:prstGeom prst="rect">
                            <a:avLst/>
                          </a:prstGeom>
                        </pic:spPr>
                      </pic:pic>
                    </a:graphicData>
                  </a:graphic>
                </wp:inline>
              </w:drawing>
            </w:r>
          </w:p>
          <w:p w14:paraId="4387A6D9" w14:textId="77777777" w:rsidR="00B52DCC" w:rsidRDefault="00916648">
            <w:pPr>
              <w:pStyle w:val="TableParagraph"/>
              <w:spacing w:before="194" w:line="261" w:lineRule="auto"/>
              <w:ind w:left="110" w:right="226"/>
              <w:rPr>
                <w:sz w:val="20"/>
              </w:rPr>
            </w:pPr>
            <w:r>
              <w:rPr>
                <w:sz w:val="20"/>
              </w:rPr>
              <w:t>Saç boyaları şiddetli alerjik reaksiyonlara neden olabilir.</w:t>
            </w:r>
          </w:p>
          <w:p w14:paraId="46189A50" w14:textId="77777777" w:rsidR="00B52DCC" w:rsidRDefault="00916648">
            <w:pPr>
              <w:pStyle w:val="TableParagraph"/>
              <w:spacing w:before="157" w:line="259" w:lineRule="auto"/>
              <w:ind w:left="110" w:right="226"/>
              <w:rPr>
                <w:sz w:val="20"/>
              </w:rPr>
            </w:pPr>
            <w:r>
              <w:rPr>
                <w:sz w:val="20"/>
              </w:rPr>
              <w:t>Ürünü kullanmadan önce aşağıdaki hususlara dikkat ediniz.</w:t>
            </w:r>
          </w:p>
          <w:p w14:paraId="38E4D3D8"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D9FC4B5" w14:textId="77777777" w:rsidR="00B52DCC" w:rsidRDefault="00916648">
            <w:pPr>
              <w:pStyle w:val="TableParagraph"/>
              <w:spacing w:before="159" w:line="256" w:lineRule="auto"/>
              <w:ind w:left="110" w:right="226"/>
              <w:rPr>
                <w:sz w:val="20"/>
              </w:rPr>
            </w:pPr>
            <w:r>
              <w:rPr>
                <w:sz w:val="20"/>
              </w:rPr>
              <w:t>Geçici “kara kına” dövmesi alerji riskini arttırabilir.</w:t>
            </w:r>
          </w:p>
          <w:p w14:paraId="354A3948" w14:textId="77777777" w:rsidR="00B52DCC" w:rsidRDefault="00916648">
            <w:pPr>
              <w:pStyle w:val="TableParagraph"/>
              <w:spacing w:before="163" w:line="261" w:lineRule="auto"/>
              <w:ind w:left="110" w:right="226"/>
              <w:rPr>
                <w:sz w:val="20"/>
              </w:rPr>
            </w:pPr>
            <w:r>
              <w:rPr>
                <w:sz w:val="20"/>
              </w:rPr>
              <w:t>Şu durumlarda saçınızı boyamayınız.</w:t>
            </w:r>
          </w:p>
          <w:p w14:paraId="7B845DB6" w14:textId="77777777" w:rsidR="00B52DCC" w:rsidRDefault="00916648">
            <w:pPr>
              <w:pStyle w:val="TableParagraph"/>
              <w:numPr>
                <w:ilvl w:val="0"/>
                <w:numId w:val="204"/>
              </w:numPr>
              <w:tabs>
                <w:tab w:val="left" w:pos="360"/>
              </w:tabs>
              <w:spacing w:before="157" w:line="256" w:lineRule="auto"/>
              <w:ind w:right="313" w:firstLine="0"/>
              <w:jc w:val="both"/>
              <w:rPr>
                <w:sz w:val="20"/>
              </w:rPr>
            </w:pPr>
            <w:r>
              <w:rPr>
                <w:sz w:val="20"/>
              </w:rPr>
              <w:t>Yüzünüzde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200C182A" w14:textId="77777777" w:rsidR="00B52DCC" w:rsidRDefault="00916648">
            <w:pPr>
              <w:pStyle w:val="TableParagraph"/>
              <w:numPr>
                <w:ilvl w:val="0"/>
                <w:numId w:val="204"/>
              </w:numPr>
              <w:tabs>
                <w:tab w:val="left" w:pos="360"/>
              </w:tabs>
              <w:spacing w:before="164"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B07BF47" w14:textId="77777777" w:rsidR="00B52DCC" w:rsidRDefault="00916648">
            <w:pPr>
              <w:pStyle w:val="TableParagraph"/>
              <w:numPr>
                <w:ilvl w:val="0"/>
                <w:numId w:val="204"/>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341CD3A"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79066462"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05460A40" w14:textId="77777777" w:rsidR="00B52DCC" w:rsidRDefault="00916648">
      <w:pPr>
        <w:pStyle w:val="BodyText"/>
        <w:rPr>
          <w:sz w:val="26"/>
        </w:rPr>
      </w:pPr>
      <w:r>
        <w:rPr>
          <w:noProof/>
          <w:lang w:bidi="ar-SA"/>
        </w:rPr>
        <w:lastRenderedPageBreak/>
        <w:drawing>
          <wp:anchor distT="0" distB="0" distL="0" distR="0" simplePos="0" relativeHeight="266769071" behindDoc="1" locked="0" layoutInCell="1" allowOverlap="1" wp14:anchorId="69639906" wp14:editId="2CF272B1">
            <wp:simplePos x="0" y="0"/>
            <wp:positionH relativeFrom="page">
              <wp:posOffset>8698356</wp:posOffset>
            </wp:positionH>
            <wp:positionV relativeFrom="page">
              <wp:posOffset>3198246</wp:posOffset>
            </wp:positionV>
            <wp:extent cx="356340" cy="332636"/>
            <wp:effectExtent l="0" t="0" r="0" b="0"/>
            <wp:wrapNone/>
            <wp:docPr id="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AC74BA" w14:textId="77777777" w:rsidTr="00CC2713">
        <w:trPr>
          <w:trHeight w:val="1388"/>
        </w:trPr>
        <w:tc>
          <w:tcPr>
            <w:tcW w:w="1416" w:type="dxa"/>
          </w:tcPr>
          <w:p w14:paraId="6B03FC75" w14:textId="77777777" w:rsidR="00B52DCC" w:rsidRDefault="00B52DCC">
            <w:pPr>
              <w:pStyle w:val="TableParagraph"/>
              <w:rPr>
                <w:sz w:val="18"/>
              </w:rPr>
            </w:pPr>
          </w:p>
        </w:tc>
        <w:tc>
          <w:tcPr>
            <w:tcW w:w="1984" w:type="dxa"/>
          </w:tcPr>
          <w:p w14:paraId="12F91216" w14:textId="77777777" w:rsidR="00B52DCC" w:rsidRDefault="00B52DCC">
            <w:pPr>
              <w:pStyle w:val="TableParagraph"/>
              <w:rPr>
                <w:sz w:val="18"/>
              </w:rPr>
            </w:pPr>
          </w:p>
        </w:tc>
        <w:tc>
          <w:tcPr>
            <w:tcW w:w="1704" w:type="dxa"/>
          </w:tcPr>
          <w:p w14:paraId="783799F3" w14:textId="77777777" w:rsidR="00B52DCC" w:rsidRDefault="00B52DCC">
            <w:pPr>
              <w:pStyle w:val="TableParagraph"/>
              <w:rPr>
                <w:sz w:val="18"/>
              </w:rPr>
            </w:pPr>
          </w:p>
        </w:tc>
        <w:tc>
          <w:tcPr>
            <w:tcW w:w="993" w:type="dxa"/>
          </w:tcPr>
          <w:p w14:paraId="0819F5D1" w14:textId="77777777" w:rsidR="00B52DCC" w:rsidRDefault="00B52DCC">
            <w:pPr>
              <w:pStyle w:val="TableParagraph"/>
              <w:rPr>
                <w:sz w:val="18"/>
              </w:rPr>
            </w:pPr>
          </w:p>
        </w:tc>
        <w:tc>
          <w:tcPr>
            <w:tcW w:w="991" w:type="dxa"/>
          </w:tcPr>
          <w:p w14:paraId="66F81430" w14:textId="77777777" w:rsidR="00B52DCC" w:rsidRDefault="00B52DCC">
            <w:pPr>
              <w:pStyle w:val="TableParagraph"/>
              <w:rPr>
                <w:sz w:val="18"/>
              </w:rPr>
            </w:pPr>
          </w:p>
        </w:tc>
        <w:tc>
          <w:tcPr>
            <w:tcW w:w="1709" w:type="dxa"/>
          </w:tcPr>
          <w:p w14:paraId="562B574B" w14:textId="77777777" w:rsidR="00B52DCC" w:rsidRDefault="00B52DCC">
            <w:pPr>
              <w:pStyle w:val="TableParagraph"/>
              <w:rPr>
                <w:sz w:val="18"/>
              </w:rPr>
            </w:pPr>
          </w:p>
        </w:tc>
        <w:tc>
          <w:tcPr>
            <w:tcW w:w="1700" w:type="dxa"/>
          </w:tcPr>
          <w:p w14:paraId="57C0BAA0" w14:textId="77777777" w:rsidR="00B52DCC" w:rsidRDefault="00B52DCC">
            <w:pPr>
              <w:pStyle w:val="TableParagraph"/>
              <w:rPr>
                <w:sz w:val="18"/>
              </w:rPr>
            </w:pPr>
          </w:p>
        </w:tc>
        <w:tc>
          <w:tcPr>
            <w:tcW w:w="2261" w:type="dxa"/>
          </w:tcPr>
          <w:p w14:paraId="17C478EC" w14:textId="77777777" w:rsidR="00B52DCC" w:rsidRDefault="00B52DCC">
            <w:pPr>
              <w:pStyle w:val="TableParagraph"/>
              <w:rPr>
                <w:sz w:val="18"/>
              </w:rPr>
            </w:pPr>
          </w:p>
        </w:tc>
        <w:tc>
          <w:tcPr>
            <w:tcW w:w="2693" w:type="dxa"/>
          </w:tcPr>
          <w:p w14:paraId="675FC5AE" w14:textId="77777777" w:rsidR="00B52DCC" w:rsidRDefault="00916648">
            <w:pPr>
              <w:pStyle w:val="TableParagraph"/>
              <w:spacing w:line="256" w:lineRule="auto"/>
              <w:ind w:left="110" w:right="226"/>
              <w:rPr>
                <w:sz w:val="20"/>
              </w:rPr>
            </w:pPr>
            <w:r>
              <w:rPr>
                <w:sz w:val="20"/>
              </w:rPr>
              <w:t>Fenilendiamin (Toluendiaminler) içerir.</w:t>
            </w:r>
          </w:p>
          <w:p w14:paraId="602F9D25" w14:textId="77777777" w:rsidR="00B52DCC" w:rsidRDefault="00916648">
            <w:pPr>
              <w:pStyle w:val="TableParagraph"/>
              <w:spacing w:before="158"/>
              <w:ind w:left="110"/>
              <w:rPr>
                <w:sz w:val="20"/>
              </w:rPr>
            </w:pPr>
            <w:r>
              <w:rPr>
                <w:sz w:val="20"/>
              </w:rPr>
              <w:t>Uygun eldiven kullanınız.”</w:t>
            </w:r>
          </w:p>
        </w:tc>
      </w:tr>
      <w:tr w:rsidR="00B52DCC" w14:paraId="3BA91A26" w14:textId="77777777">
        <w:trPr>
          <w:trHeight w:val="231"/>
        </w:trPr>
        <w:tc>
          <w:tcPr>
            <w:tcW w:w="1416" w:type="dxa"/>
            <w:tcBorders>
              <w:bottom w:val="nil"/>
            </w:tcBorders>
          </w:tcPr>
          <w:p w14:paraId="7C06C6B4" w14:textId="77777777" w:rsidR="00B52DCC" w:rsidRDefault="00916648">
            <w:pPr>
              <w:pStyle w:val="TableParagraph"/>
              <w:spacing w:line="211" w:lineRule="exact"/>
              <w:ind w:left="107"/>
              <w:rPr>
                <w:sz w:val="20"/>
              </w:rPr>
            </w:pPr>
            <w:r>
              <w:rPr>
                <w:sz w:val="20"/>
              </w:rPr>
              <w:t>9a</w:t>
            </w:r>
          </w:p>
        </w:tc>
        <w:tc>
          <w:tcPr>
            <w:tcW w:w="1984" w:type="dxa"/>
            <w:tcBorders>
              <w:bottom w:val="nil"/>
            </w:tcBorders>
          </w:tcPr>
          <w:p w14:paraId="2B01DE01" w14:textId="77777777" w:rsidR="00B52DCC" w:rsidRDefault="00916648">
            <w:pPr>
              <w:pStyle w:val="TableParagraph"/>
              <w:spacing w:line="211" w:lineRule="exact"/>
              <w:ind w:left="105"/>
              <w:rPr>
                <w:sz w:val="20"/>
              </w:rPr>
            </w:pPr>
            <w:r>
              <w:rPr>
                <w:sz w:val="20"/>
              </w:rPr>
              <w:t>1,4-Benzendiamin, 2-</w:t>
            </w:r>
          </w:p>
        </w:tc>
        <w:tc>
          <w:tcPr>
            <w:tcW w:w="1704" w:type="dxa"/>
            <w:tcBorders>
              <w:bottom w:val="nil"/>
            </w:tcBorders>
          </w:tcPr>
          <w:p w14:paraId="01AE9486" w14:textId="77777777" w:rsidR="00B52DCC" w:rsidRDefault="00916648">
            <w:pPr>
              <w:pStyle w:val="TableParagraph"/>
              <w:spacing w:line="211" w:lineRule="exact"/>
              <w:ind w:left="106"/>
              <w:rPr>
                <w:sz w:val="20"/>
              </w:rPr>
            </w:pPr>
            <w:r>
              <w:rPr>
                <w:sz w:val="20"/>
              </w:rPr>
              <w:t>Toluene-2,5-</w:t>
            </w:r>
          </w:p>
        </w:tc>
        <w:tc>
          <w:tcPr>
            <w:tcW w:w="993" w:type="dxa"/>
            <w:tcBorders>
              <w:bottom w:val="nil"/>
            </w:tcBorders>
          </w:tcPr>
          <w:p w14:paraId="21848916" w14:textId="77777777" w:rsidR="00B52DCC" w:rsidRDefault="00916648">
            <w:pPr>
              <w:pStyle w:val="TableParagraph"/>
              <w:spacing w:line="211" w:lineRule="exact"/>
              <w:ind w:left="87" w:right="221"/>
              <w:jc w:val="center"/>
              <w:rPr>
                <w:sz w:val="20"/>
              </w:rPr>
            </w:pPr>
            <w:r>
              <w:rPr>
                <w:sz w:val="20"/>
              </w:rPr>
              <w:t>95-70-5</w:t>
            </w:r>
          </w:p>
        </w:tc>
        <w:tc>
          <w:tcPr>
            <w:tcW w:w="991" w:type="dxa"/>
            <w:tcBorders>
              <w:bottom w:val="nil"/>
            </w:tcBorders>
          </w:tcPr>
          <w:p w14:paraId="748BD181" w14:textId="77777777" w:rsidR="00B52DCC" w:rsidRDefault="00916648">
            <w:pPr>
              <w:pStyle w:val="TableParagraph"/>
              <w:spacing w:line="211" w:lineRule="exact"/>
              <w:ind w:left="107"/>
              <w:rPr>
                <w:sz w:val="20"/>
              </w:rPr>
            </w:pPr>
            <w:r>
              <w:rPr>
                <w:sz w:val="20"/>
              </w:rPr>
              <w:t>202-442-</w:t>
            </w:r>
          </w:p>
        </w:tc>
        <w:tc>
          <w:tcPr>
            <w:tcW w:w="1709" w:type="dxa"/>
            <w:tcBorders>
              <w:bottom w:val="nil"/>
            </w:tcBorders>
          </w:tcPr>
          <w:p w14:paraId="32F141C4" w14:textId="77777777" w:rsidR="00B52DCC" w:rsidRDefault="00916648">
            <w:pPr>
              <w:pStyle w:val="TableParagraph"/>
              <w:spacing w:line="211" w:lineRule="exact"/>
              <w:ind w:left="108"/>
              <w:rPr>
                <w:sz w:val="20"/>
              </w:rPr>
            </w:pPr>
            <w:r>
              <w:rPr>
                <w:sz w:val="20"/>
              </w:rPr>
              <w:t>(a) Okside edici</w:t>
            </w:r>
          </w:p>
        </w:tc>
        <w:tc>
          <w:tcPr>
            <w:tcW w:w="1700" w:type="dxa"/>
            <w:vMerge w:val="restart"/>
          </w:tcPr>
          <w:p w14:paraId="6C74D870" w14:textId="77777777" w:rsidR="00B52DCC" w:rsidRDefault="00B52DCC">
            <w:pPr>
              <w:pStyle w:val="TableParagraph"/>
              <w:rPr>
                <w:sz w:val="18"/>
              </w:rPr>
            </w:pPr>
          </w:p>
        </w:tc>
        <w:tc>
          <w:tcPr>
            <w:tcW w:w="2261" w:type="dxa"/>
            <w:tcBorders>
              <w:bottom w:val="nil"/>
            </w:tcBorders>
          </w:tcPr>
          <w:p w14:paraId="59A03187" w14:textId="77777777" w:rsidR="00B52DCC" w:rsidRDefault="00916648">
            <w:pPr>
              <w:pStyle w:val="TableParagraph"/>
              <w:spacing w:line="211" w:lineRule="exact"/>
              <w:ind w:left="108"/>
              <w:rPr>
                <w:sz w:val="20"/>
              </w:rPr>
            </w:pPr>
            <w:r>
              <w:rPr>
                <w:sz w:val="20"/>
              </w:rPr>
              <w:t>(a) (i) Genel kullanım</w:t>
            </w:r>
          </w:p>
        </w:tc>
        <w:tc>
          <w:tcPr>
            <w:tcW w:w="2693" w:type="dxa"/>
            <w:vMerge w:val="restart"/>
          </w:tcPr>
          <w:p w14:paraId="7198F729"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144EC80C"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2D5D3A6B" w14:textId="77777777" w:rsidR="00B52DCC" w:rsidRDefault="00B52DCC">
            <w:pPr>
              <w:pStyle w:val="TableParagraph"/>
            </w:pPr>
          </w:p>
          <w:p w14:paraId="6C96EE57" w14:textId="77777777" w:rsidR="00B52DCC" w:rsidRDefault="00B52DCC">
            <w:pPr>
              <w:pStyle w:val="TableParagraph"/>
              <w:spacing w:before="7"/>
              <w:rPr>
                <w:sz w:val="25"/>
              </w:rPr>
            </w:pPr>
          </w:p>
          <w:p w14:paraId="754266C7" w14:textId="77777777" w:rsidR="00B52DCC" w:rsidRDefault="00916648">
            <w:pPr>
              <w:pStyle w:val="TableParagraph"/>
              <w:ind w:left="160"/>
              <w:rPr>
                <w:sz w:val="20"/>
              </w:rPr>
            </w:pPr>
            <w:r>
              <w:rPr>
                <w:w w:val="99"/>
                <w:sz w:val="20"/>
              </w:rPr>
              <w:t>“</w:t>
            </w:r>
          </w:p>
          <w:p w14:paraId="0F6DE525" w14:textId="77777777" w:rsidR="00B52DCC" w:rsidRDefault="00916648">
            <w:pPr>
              <w:pStyle w:val="TableParagraph"/>
              <w:spacing w:before="176" w:line="261" w:lineRule="auto"/>
              <w:ind w:left="110" w:right="226"/>
              <w:rPr>
                <w:sz w:val="20"/>
              </w:rPr>
            </w:pPr>
            <w:r>
              <w:rPr>
                <w:sz w:val="20"/>
              </w:rPr>
              <w:t>Saç boyaları şiddetli alerjik reaksiyonlara neden olabilir.</w:t>
            </w:r>
          </w:p>
          <w:p w14:paraId="05FC71DF"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p w14:paraId="40A918A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224AC8B"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43FC2876" w14:textId="77777777" w:rsidR="00B52DCC" w:rsidRDefault="00916648">
            <w:pPr>
              <w:pStyle w:val="TableParagraph"/>
              <w:spacing w:before="163" w:line="256" w:lineRule="auto"/>
              <w:ind w:left="110" w:right="226"/>
              <w:rPr>
                <w:sz w:val="20"/>
              </w:rPr>
            </w:pPr>
            <w:r>
              <w:rPr>
                <w:sz w:val="20"/>
              </w:rPr>
              <w:t>Şu durumlarda saçınızı boyamayınız.</w:t>
            </w:r>
          </w:p>
        </w:tc>
      </w:tr>
      <w:tr w:rsidR="00B52DCC" w14:paraId="41A9D556" w14:textId="77777777">
        <w:trPr>
          <w:trHeight w:val="5377"/>
        </w:trPr>
        <w:tc>
          <w:tcPr>
            <w:tcW w:w="1416" w:type="dxa"/>
            <w:tcBorders>
              <w:top w:val="nil"/>
            </w:tcBorders>
          </w:tcPr>
          <w:p w14:paraId="615CF121" w14:textId="77777777" w:rsidR="00B52DCC" w:rsidRDefault="00B52DCC">
            <w:pPr>
              <w:pStyle w:val="TableParagraph"/>
              <w:rPr>
                <w:sz w:val="18"/>
              </w:rPr>
            </w:pPr>
          </w:p>
        </w:tc>
        <w:tc>
          <w:tcPr>
            <w:tcW w:w="1984" w:type="dxa"/>
            <w:tcBorders>
              <w:top w:val="nil"/>
            </w:tcBorders>
          </w:tcPr>
          <w:p w14:paraId="459B6A36" w14:textId="77777777" w:rsidR="00B52DCC" w:rsidRDefault="00916648">
            <w:pPr>
              <w:pStyle w:val="TableParagraph"/>
              <w:spacing w:line="229" w:lineRule="exact"/>
              <w:ind w:left="105"/>
              <w:rPr>
                <w:sz w:val="20"/>
              </w:rPr>
            </w:pPr>
            <w:r>
              <w:rPr>
                <w:sz w:val="20"/>
              </w:rPr>
              <w:t>metil</w:t>
            </w:r>
          </w:p>
          <w:p w14:paraId="764670AE" w14:textId="77777777" w:rsidR="00B52DCC" w:rsidRDefault="00916648">
            <w:pPr>
              <w:pStyle w:val="TableParagraph"/>
              <w:spacing w:before="178" w:line="261" w:lineRule="auto"/>
              <w:ind w:left="105" w:right="105"/>
              <w:rPr>
                <w:sz w:val="20"/>
              </w:rPr>
            </w:pPr>
            <w:r>
              <w:rPr>
                <w:w w:val="95"/>
                <w:sz w:val="20"/>
              </w:rPr>
              <w:t xml:space="preserve">2,5-Diaminotoluen </w:t>
            </w:r>
            <w:r>
              <w:rPr>
                <w:sz w:val="20"/>
              </w:rPr>
              <w:t>sülfat</w:t>
            </w:r>
          </w:p>
        </w:tc>
        <w:tc>
          <w:tcPr>
            <w:tcW w:w="1704" w:type="dxa"/>
            <w:tcBorders>
              <w:top w:val="nil"/>
            </w:tcBorders>
          </w:tcPr>
          <w:p w14:paraId="075DC5F7" w14:textId="77777777" w:rsidR="00B52DCC" w:rsidRDefault="00916648">
            <w:pPr>
              <w:pStyle w:val="TableParagraph"/>
              <w:spacing w:line="229" w:lineRule="exact"/>
              <w:ind w:left="106"/>
              <w:rPr>
                <w:sz w:val="20"/>
              </w:rPr>
            </w:pPr>
            <w:r>
              <w:rPr>
                <w:sz w:val="20"/>
              </w:rPr>
              <w:t>Diamine</w:t>
            </w:r>
          </w:p>
          <w:p w14:paraId="338046DC" w14:textId="77777777" w:rsidR="00B52DCC" w:rsidRDefault="00916648">
            <w:pPr>
              <w:pStyle w:val="TableParagraph"/>
              <w:spacing w:before="178" w:line="261" w:lineRule="auto"/>
              <w:ind w:left="106"/>
              <w:rPr>
                <w:sz w:val="20"/>
              </w:rPr>
            </w:pPr>
            <w:r>
              <w:rPr>
                <w:sz w:val="20"/>
              </w:rPr>
              <w:t>Toluene-2,5- Diamine Sulfate</w:t>
            </w:r>
          </w:p>
          <w:p w14:paraId="5B2B2D41" w14:textId="77777777" w:rsidR="00B52DCC" w:rsidRDefault="00916648">
            <w:pPr>
              <w:pStyle w:val="TableParagraph"/>
              <w:spacing w:line="141" w:lineRule="exact"/>
              <w:ind w:left="106"/>
              <w:rPr>
                <w:sz w:val="13"/>
              </w:rPr>
            </w:pPr>
            <w:r>
              <w:rPr>
                <w:sz w:val="13"/>
              </w:rPr>
              <w:t>(1)</w:t>
            </w:r>
          </w:p>
        </w:tc>
        <w:tc>
          <w:tcPr>
            <w:tcW w:w="993" w:type="dxa"/>
            <w:tcBorders>
              <w:top w:val="nil"/>
            </w:tcBorders>
          </w:tcPr>
          <w:p w14:paraId="2273ED75" w14:textId="77777777" w:rsidR="00B52DCC" w:rsidRDefault="00916648">
            <w:pPr>
              <w:pStyle w:val="TableParagraph"/>
              <w:spacing w:before="160"/>
              <w:ind w:left="87" w:right="120"/>
              <w:jc w:val="center"/>
              <w:rPr>
                <w:sz w:val="20"/>
              </w:rPr>
            </w:pPr>
            <w:r>
              <w:rPr>
                <w:sz w:val="20"/>
              </w:rPr>
              <w:t>615-50-9</w:t>
            </w:r>
          </w:p>
        </w:tc>
        <w:tc>
          <w:tcPr>
            <w:tcW w:w="991" w:type="dxa"/>
            <w:tcBorders>
              <w:top w:val="nil"/>
            </w:tcBorders>
          </w:tcPr>
          <w:p w14:paraId="546968FC" w14:textId="77777777" w:rsidR="00B52DCC" w:rsidRDefault="00916648">
            <w:pPr>
              <w:pStyle w:val="TableParagraph"/>
              <w:spacing w:line="229" w:lineRule="exact"/>
              <w:ind w:left="107"/>
              <w:rPr>
                <w:sz w:val="20"/>
              </w:rPr>
            </w:pPr>
            <w:r>
              <w:rPr>
                <w:w w:val="99"/>
                <w:sz w:val="20"/>
              </w:rPr>
              <w:t>1</w:t>
            </w:r>
          </w:p>
          <w:p w14:paraId="6AED7053" w14:textId="77777777" w:rsidR="00B52DCC" w:rsidRDefault="00916648">
            <w:pPr>
              <w:pStyle w:val="TableParagraph"/>
              <w:spacing w:before="178"/>
              <w:ind w:left="107"/>
              <w:rPr>
                <w:sz w:val="20"/>
              </w:rPr>
            </w:pPr>
            <w:r>
              <w:rPr>
                <w:sz w:val="20"/>
              </w:rPr>
              <w:t>210-431-</w:t>
            </w:r>
          </w:p>
          <w:p w14:paraId="31FB05C2" w14:textId="77777777" w:rsidR="00B52DCC" w:rsidRDefault="00916648">
            <w:pPr>
              <w:pStyle w:val="TableParagraph"/>
              <w:spacing w:before="19"/>
              <w:ind w:left="107"/>
              <w:rPr>
                <w:sz w:val="20"/>
              </w:rPr>
            </w:pPr>
            <w:r>
              <w:rPr>
                <w:w w:val="99"/>
                <w:sz w:val="20"/>
              </w:rPr>
              <w:t>8</w:t>
            </w:r>
          </w:p>
        </w:tc>
        <w:tc>
          <w:tcPr>
            <w:tcW w:w="1709" w:type="dxa"/>
            <w:tcBorders>
              <w:top w:val="nil"/>
            </w:tcBorders>
          </w:tcPr>
          <w:p w14:paraId="0618A2A5" w14:textId="77777777" w:rsidR="00B52DCC" w:rsidRDefault="00916648">
            <w:pPr>
              <w:pStyle w:val="TableParagraph"/>
              <w:spacing w:line="259" w:lineRule="auto"/>
              <w:ind w:left="108" w:right="270"/>
              <w:rPr>
                <w:sz w:val="20"/>
              </w:rPr>
            </w:pPr>
            <w:r>
              <w:rPr>
                <w:sz w:val="20"/>
              </w:rPr>
              <w:t>saç boyalarında kullanılan saç boya maddeleri</w:t>
            </w:r>
          </w:p>
        </w:tc>
        <w:tc>
          <w:tcPr>
            <w:tcW w:w="1700" w:type="dxa"/>
            <w:vMerge/>
            <w:tcBorders>
              <w:top w:val="nil"/>
            </w:tcBorders>
          </w:tcPr>
          <w:p w14:paraId="7A244C22" w14:textId="77777777" w:rsidR="00B52DCC" w:rsidRDefault="00B52DCC">
            <w:pPr>
              <w:rPr>
                <w:sz w:val="2"/>
                <w:szCs w:val="2"/>
              </w:rPr>
            </w:pPr>
          </w:p>
        </w:tc>
        <w:tc>
          <w:tcPr>
            <w:tcW w:w="2261" w:type="dxa"/>
            <w:tcBorders>
              <w:top w:val="nil"/>
            </w:tcBorders>
          </w:tcPr>
          <w:p w14:paraId="5D89BD65" w14:textId="77777777" w:rsidR="00B52DCC" w:rsidRDefault="00916648">
            <w:pPr>
              <w:pStyle w:val="TableParagraph"/>
              <w:spacing w:before="160" w:line="256" w:lineRule="auto"/>
              <w:ind w:left="108"/>
              <w:rPr>
                <w:sz w:val="20"/>
              </w:rPr>
            </w:pPr>
            <w:r>
              <w:rPr>
                <w:sz w:val="20"/>
              </w:rPr>
              <w:t>(a)(ii) Profesyonel kullanım</w:t>
            </w:r>
          </w:p>
        </w:tc>
        <w:tc>
          <w:tcPr>
            <w:tcW w:w="2693" w:type="dxa"/>
            <w:vMerge/>
            <w:tcBorders>
              <w:top w:val="nil"/>
            </w:tcBorders>
          </w:tcPr>
          <w:p w14:paraId="0833AE13" w14:textId="77777777" w:rsidR="00B52DCC" w:rsidRDefault="00B52DCC">
            <w:pPr>
              <w:rPr>
                <w:sz w:val="2"/>
                <w:szCs w:val="2"/>
              </w:rPr>
            </w:pPr>
          </w:p>
        </w:tc>
      </w:tr>
    </w:tbl>
    <w:p w14:paraId="2B6A1431" w14:textId="77777777" w:rsidR="00B52DCC" w:rsidRDefault="00B52DCC">
      <w:pPr>
        <w:rPr>
          <w:sz w:val="2"/>
          <w:szCs w:val="2"/>
        </w:rPr>
        <w:sectPr w:rsidR="00B52DCC">
          <w:pgSz w:w="16840" w:h="11910" w:orient="landscape"/>
          <w:pgMar w:top="1100" w:right="440" w:bottom="280" w:left="580" w:header="708" w:footer="708" w:gutter="0"/>
          <w:cols w:space="708"/>
        </w:sectPr>
      </w:pPr>
    </w:p>
    <w:p w14:paraId="1F956E6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D8A2BB3" w14:textId="77777777">
        <w:trPr>
          <w:trHeight w:val="6567"/>
        </w:trPr>
        <w:tc>
          <w:tcPr>
            <w:tcW w:w="1416" w:type="dxa"/>
          </w:tcPr>
          <w:p w14:paraId="42B812CB" w14:textId="77777777" w:rsidR="00B52DCC" w:rsidRDefault="00B52DCC">
            <w:pPr>
              <w:pStyle w:val="TableParagraph"/>
              <w:rPr>
                <w:sz w:val="18"/>
              </w:rPr>
            </w:pPr>
          </w:p>
        </w:tc>
        <w:tc>
          <w:tcPr>
            <w:tcW w:w="1984" w:type="dxa"/>
          </w:tcPr>
          <w:p w14:paraId="2AB5DF3F" w14:textId="77777777" w:rsidR="00B52DCC" w:rsidRDefault="00B52DCC">
            <w:pPr>
              <w:pStyle w:val="TableParagraph"/>
              <w:rPr>
                <w:sz w:val="18"/>
              </w:rPr>
            </w:pPr>
          </w:p>
        </w:tc>
        <w:tc>
          <w:tcPr>
            <w:tcW w:w="1704" w:type="dxa"/>
          </w:tcPr>
          <w:p w14:paraId="1E424423" w14:textId="77777777" w:rsidR="00B52DCC" w:rsidRDefault="00B52DCC">
            <w:pPr>
              <w:pStyle w:val="TableParagraph"/>
              <w:rPr>
                <w:sz w:val="18"/>
              </w:rPr>
            </w:pPr>
          </w:p>
        </w:tc>
        <w:tc>
          <w:tcPr>
            <w:tcW w:w="993" w:type="dxa"/>
          </w:tcPr>
          <w:p w14:paraId="6F3CBACB" w14:textId="77777777" w:rsidR="00B52DCC" w:rsidRDefault="00B52DCC">
            <w:pPr>
              <w:pStyle w:val="TableParagraph"/>
              <w:rPr>
                <w:sz w:val="18"/>
              </w:rPr>
            </w:pPr>
          </w:p>
        </w:tc>
        <w:tc>
          <w:tcPr>
            <w:tcW w:w="991" w:type="dxa"/>
          </w:tcPr>
          <w:p w14:paraId="07D6F3E9" w14:textId="77777777" w:rsidR="00B52DCC" w:rsidRDefault="00B52DCC">
            <w:pPr>
              <w:pStyle w:val="TableParagraph"/>
              <w:rPr>
                <w:sz w:val="18"/>
              </w:rPr>
            </w:pPr>
          </w:p>
        </w:tc>
        <w:tc>
          <w:tcPr>
            <w:tcW w:w="1709" w:type="dxa"/>
          </w:tcPr>
          <w:p w14:paraId="5C57F65A" w14:textId="77777777" w:rsidR="00B52DCC" w:rsidRDefault="00B52DCC">
            <w:pPr>
              <w:pStyle w:val="TableParagraph"/>
              <w:rPr>
                <w:sz w:val="18"/>
              </w:rPr>
            </w:pPr>
          </w:p>
        </w:tc>
        <w:tc>
          <w:tcPr>
            <w:tcW w:w="1700" w:type="dxa"/>
          </w:tcPr>
          <w:p w14:paraId="3592CA31" w14:textId="77777777" w:rsidR="00B52DCC" w:rsidRDefault="00B52DCC">
            <w:pPr>
              <w:pStyle w:val="TableParagraph"/>
              <w:rPr>
                <w:sz w:val="18"/>
              </w:rPr>
            </w:pPr>
          </w:p>
        </w:tc>
        <w:tc>
          <w:tcPr>
            <w:tcW w:w="2261" w:type="dxa"/>
          </w:tcPr>
          <w:p w14:paraId="5B637811" w14:textId="77777777" w:rsidR="00B52DCC" w:rsidRDefault="00B52DCC">
            <w:pPr>
              <w:pStyle w:val="TableParagraph"/>
              <w:rPr>
                <w:sz w:val="18"/>
              </w:rPr>
            </w:pPr>
          </w:p>
        </w:tc>
        <w:tc>
          <w:tcPr>
            <w:tcW w:w="2693" w:type="dxa"/>
          </w:tcPr>
          <w:p w14:paraId="1201FBD8" w14:textId="77777777" w:rsidR="00B52DCC" w:rsidRDefault="00916648">
            <w:pPr>
              <w:pStyle w:val="TableParagraph"/>
              <w:numPr>
                <w:ilvl w:val="0"/>
                <w:numId w:val="203"/>
              </w:numPr>
              <w:tabs>
                <w:tab w:val="left" w:pos="360"/>
              </w:tabs>
              <w:spacing w:line="256" w:lineRule="auto"/>
              <w:ind w:right="313" w:firstLine="0"/>
              <w:jc w:val="both"/>
              <w:rPr>
                <w:sz w:val="20"/>
              </w:rPr>
            </w:pPr>
            <w:r>
              <w:rPr>
                <w:sz w:val="20"/>
              </w:rPr>
              <w:t>Yüzünüzde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712754DF" w14:textId="77777777" w:rsidR="00B52DCC" w:rsidRDefault="00916648">
            <w:pPr>
              <w:pStyle w:val="TableParagraph"/>
              <w:numPr>
                <w:ilvl w:val="0"/>
                <w:numId w:val="203"/>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CEFF330" w14:textId="77777777" w:rsidR="00B52DCC" w:rsidRDefault="00916648">
            <w:pPr>
              <w:pStyle w:val="TableParagraph"/>
              <w:numPr>
                <w:ilvl w:val="0"/>
                <w:numId w:val="203"/>
              </w:numPr>
              <w:tabs>
                <w:tab w:val="left" w:pos="360"/>
              </w:tabs>
              <w:spacing w:before="161"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C513BCC"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p w14:paraId="036FE644" w14:textId="77777777" w:rsidR="00B52DCC" w:rsidRDefault="00B52DCC">
            <w:pPr>
              <w:pStyle w:val="TableParagraph"/>
            </w:pPr>
          </w:p>
          <w:p w14:paraId="76E17A91" w14:textId="77777777" w:rsidR="00B52DCC" w:rsidRDefault="00B52DCC">
            <w:pPr>
              <w:pStyle w:val="TableParagraph"/>
              <w:spacing w:before="10"/>
              <w:rPr>
                <w:sz w:val="28"/>
              </w:rPr>
            </w:pPr>
          </w:p>
          <w:p w14:paraId="432811E6" w14:textId="77777777" w:rsidR="00B52DCC" w:rsidRDefault="00916648">
            <w:pPr>
              <w:pStyle w:val="TableParagraph"/>
              <w:spacing w:before="1"/>
              <w:ind w:left="110"/>
              <w:rPr>
                <w:sz w:val="20"/>
              </w:rPr>
            </w:pPr>
            <w:r>
              <w:rPr>
                <w:sz w:val="20"/>
              </w:rPr>
              <w:t>Fenilendiaminler</w:t>
            </w:r>
          </w:p>
          <w:p w14:paraId="73437CE4" w14:textId="77777777" w:rsidR="00B52DCC" w:rsidRDefault="00916648">
            <w:pPr>
              <w:pStyle w:val="TableParagraph"/>
              <w:spacing w:before="19"/>
              <w:ind w:left="110"/>
              <w:rPr>
                <w:sz w:val="20"/>
              </w:rPr>
            </w:pPr>
            <w:r>
              <w:rPr>
                <w:sz w:val="20"/>
              </w:rPr>
              <w:t>(Toluendiaminler) içerir.</w:t>
            </w:r>
          </w:p>
          <w:p w14:paraId="7F1B3CF2" w14:textId="77777777" w:rsidR="00B52DCC" w:rsidRDefault="00B52DCC">
            <w:pPr>
              <w:pStyle w:val="TableParagraph"/>
            </w:pPr>
          </w:p>
          <w:p w14:paraId="52FE1583" w14:textId="77777777" w:rsidR="00B52DCC" w:rsidRDefault="00B52DCC">
            <w:pPr>
              <w:pStyle w:val="TableParagraph"/>
              <w:rPr>
                <w:sz w:val="29"/>
              </w:rPr>
            </w:pPr>
          </w:p>
          <w:p w14:paraId="788C1755" w14:textId="77777777" w:rsidR="00B52DCC" w:rsidRDefault="00916648">
            <w:pPr>
              <w:pStyle w:val="TableParagraph"/>
              <w:numPr>
                <w:ilvl w:val="1"/>
                <w:numId w:val="203"/>
              </w:numPr>
              <w:tabs>
                <w:tab w:val="left" w:pos="484"/>
              </w:tabs>
              <w:spacing w:line="256" w:lineRule="auto"/>
              <w:ind w:right="309" w:firstLine="101"/>
              <w:rPr>
                <w:sz w:val="20"/>
              </w:rPr>
            </w:pPr>
            <w:r>
              <w:rPr>
                <w:sz w:val="20"/>
              </w:rPr>
              <w:t>(i) Kirpik boyamak</w:t>
            </w:r>
            <w:r>
              <w:rPr>
                <w:spacing w:val="-13"/>
                <w:sz w:val="20"/>
              </w:rPr>
              <w:t xml:space="preserve"> </w:t>
            </w:r>
            <w:r>
              <w:rPr>
                <w:sz w:val="20"/>
              </w:rPr>
              <w:t>için kullanmayınız.</w:t>
            </w:r>
          </w:p>
          <w:p w14:paraId="3168026E" w14:textId="77777777" w:rsidR="00B52DCC" w:rsidRDefault="00916648">
            <w:pPr>
              <w:pStyle w:val="TableParagraph"/>
              <w:spacing w:before="163" w:line="261" w:lineRule="auto"/>
              <w:ind w:left="110" w:right="226"/>
              <w:rPr>
                <w:sz w:val="20"/>
              </w:rPr>
            </w:pPr>
            <w:r>
              <w:rPr>
                <w:sz w:val="20"/>
              </w:rPr>
              <w:t>(a) (ii) Uygun eldiven kullanınız.</w:t>
            </w:r>
          </w:p>
          <w:p w14:paraId="7E31F4D3" w14:textId="77777777" w:rsidR="00B52DCC" w:rsidRDefault="00916648">
            <w:pPr>
              <w:pStyle w:val="TableParagraph"/>
              <w:spacing w:before="157" w:line="256" w:lineRule="auto"/>
              <w:ind w:left="110" w:right="142"/>
              <w:rPr>
                <w:sz w:val="20"/>
              </w:rPr>
            </w:pPr>
            <w:r>
              <w:rPr>
                <w:sz w:val="20"/>
              </w:rPr>
              <w:t>“Sadece profesyonel kullanım içindir.”</w:t>
            </w:r>
          </w:p>
        </w:tc>
      </w:tr>
    </w:tbl>
    <w:p w14:paraId="18BB6558"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682BA959" w14:textId="77777777" w:rsidR="00B52DCC" w:rsidRDefault="00916648">
      <w:pPr>
        <w:pStyle w:val="BodyText"/>
        <w:rPr>
          <w:sz w:val="26"/>
        </w:rPr>
      </w:pPr>
      <w:r>
        <w:rPr>
          <w:noProof/>
          <w:lang w:bidi="ar-SA"/>
        </w:rPr>
        <w:lastRenderedPageBreak/>
        <w:drawing>
          <wp:anchor distT="0" distB="0" distL="0" distR="0" simplePos="0" relativeHeight="266769095" behindDoc="1" locked="0" layoutInCell="1" allowOverlap="1" wp14:anchorId="6C26BF46" wp14:editId="2584CB81">
            <wp:simplePos x="0" y="0"/>
            <wp:positionH relativeFrom="page">
              <wp:posOffset>8698356</wp:posOffset>
            </wp:positionH>
            <wp:positionV relativeFrom="page">
              <wp:posOffset>1582171</wp:posOffset>
            </wp:positionV>
            <wp:extent cx="356340" cy="332636"/>
            <wp:effectExtent l="0" t="0" r="0" b="0"/>
            <wp:wrapNone/>
            <wp:docPr id="1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42EEE2B" w14:textId="77777777">
        <w:trPr>
          <w:trHeight w:val="8742"/>
        </w:trPr>
        <w:tc>
          <w:tcPr>
            <w:tcW w:w="1416" w:type="dxa"/>
          </w:tcPr>
          <w:p w14:paraId="6E0CA700" w14:textId="77777777" w:rsidR="00B52DCC" w:rsidRDefault="00B52DCC">
            <w:pPr>
              <w:pStyle w:val="TableParagraph"/>
              <w:rPr>
                <w:sz w:val="18"/>
              </w:rPr>
            </w:pPr>
          </w:p>
        </w:tc>
        <w:tc>
          <w:tcPr>
            <w:tcW w:w="1984" w:type="dxa"/>
          </w:tcPr>
          <w:p w14:paraId="766FABE0" w14:textId="77777777" w:rsidR="00B52DCC" w:rsidRDefault="00B52DCC">
            <w:pPr>
              <w:pStyle w:val="TableParagraph"/>
              <w:rPr>
                <w:sz w:val="18"/>
              </w:rPr>
            </w:pPr>
          </w:p>
        </w:tc>
        <w:tc>
          <w:tcPr>
            <w:tcW w:w="1704" w:type="dxa"/>
          </w:tcPr>
          <w:p w14:paraId="35219A66" w14:textId="77777777" w:rsidR="00B52DCC" w:rsidRDefault="00B52DCC">
            <w:pPr>
              <w:pStyle w:val="TableParagraph"/>
              <w:rPr>
                <w:sz w:val="18"/>
              </w:rPr>
            </w:pPr>
          </w:p>
        </w:tc>
        <w:tc>
          <w:tcPr>
            <w:tcW w:w="993" w:type="dxa"/>
          </w:tcPr>
          <w:p w14:paraId="652D15CA" w14:textId="77777777" w:rsidR="00B52DCC" w:rsidRDefault="00B52DCC">
            <w:pPr>
              <w:pStyle w:val="TableParagraph"/>
              <w:rPr>
                <w:sz w:val="18"/>
              </w:rPr>
            </w:pPr>
          </w:p>
        </w:tc>
        <w:tc>
          <w:tcPr>
            <w:tcW w:w="991" w:type="dxa"/>
          </w:tcPr>
          <w:p w14:paraId="0DA9E551" w14:textId="77777777" w:rsidR="00B52DCC" w:rsidRDefault="00B52DCC">
            <w:pPr>
              <w:pStyle w:val="TableParagraph"/>
              <w:rPr>
                <w:sz w:val="18"/>
              </w:rPr>
            </w:pPr>
          </w:p>
        </w:tc>
        <w:tc>
          <w:tcPr>
            <w:tcW w:w="1709" w:type="dxa"/>
          </w:tcPr>
          <w:p w14:paraId="49CEFC5D"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24B44E82" w14:textId="77777777" w:rsidR="00B52DCC" w:rsidRDefault="00B52DCC">
            <w:pPr>
              <w:pStyle w:val="TableParagraph"/>
              <w:rPr>
                <w:sz w:val="18"/>
              </w:rPr>
            </w:pPr>
          </w:p>
        </w:tc>
        <w:tc>
          <w:tcPr>
            <w:tcW w:w="2261" w:type="dxa"/>
          </w:tcPr>
          <w:p w14:paraId="34349915" w14:textId="77777777" w:rsidR="00B52DCC" w:rsidRDefault="00916648">
            <w:pPr>
              <w:pStyle w:val="TableParagraph"/>
              <w:spacing w:line="225" w:lineRule="exact"/>
              <w:ind w:left="108"/>
              <w:rPr>
                <w:sz w:val="20"/>
              </w:rPr>
            </w:pPr>
            <w:r>
              <w:rPr>
                <w:sz w:val="20"/>
              </w:rPr>
              <w:t>(b) Profesyonel kullanım</w:t>
            </w:r>
          </w:p>
          <w:p w14:paraId="60E19BE2" w14:textId="77777777" w:rsidR="00B52DCC" w:rsidRDefault="00916648">
            <w:pPr>
              <w:pStyle w:val="TableParagraph"/>
              <w:spacing w:before="178"/>
              <w:ind w:left="108"/>
              <w:rPr>
                <w:sz w:val="20"/>
              </w:rPr>
            </w:pPr>
            <w:r>
              <w:rPr>
                <w:sz w:val="20"/>
              </w:rPr>
              <w:t>(a) ve (b) için:</w:t>
            </w:r>
          </w:p>
          <w:p w14:paraId="4A262476" w14:textId="77777777" w:rsidR="00B52DCC" w:rsidRDefault="00916648">
            <w:pPr>
              <w:pStyle w:val="TableParagraph"/>
              <w:spacing w:before="178" w:line="256" w:lineRule="auto"/>
              <w:ind w:left="108"/>
              <w:rPr>
                <w:sz w:val="20"/>
              </w:rPr>
            </w:pPr>
            <w:r>
              <w:rPr>
                <w:sz w:val="20"/>
              </w:rPr>
              <w:t>Oksidatif koşullar altında karıştırıldıktan sonra</w:t>
            </w:r>
          </w:p>
          <w:p w14:paraId="3451AA45" w14:textId="77777777" w:rsidR="00B52DCC" w:rsidRDefault="00916648">
            <w:pPr>
              <w:pStyle w:val="TableParagraph"/>
              <w:spacing w:before="4" w:line="259" w:lineRule="auto"/>
              <w:ind w:left="108" w:right="123"/>
              <w:rPr>
                <w:sz w:val="20"/>
              </w:rPr>
            </w:pPr>
            <w:r>
              <w:rPr>
                <w:sz w:val="20"/>
              </w:rPr>
              <w:t>saça veya kirpiklere uygulanan serbest bz olarak hesaplanan maksimum konsantrasyon % 2,0’yi veya sülfat tuzu olarak hesplanan maksimum konsantrasyon % 3,6’yı aşmamalıdır.</w:t>
            </w:r>
          </w:p>
        </w:tc>
        <w:tc>
          <w:tcPr>
            <w:tcW w:w="2693" w:type="dxa"/>
          </w:tcPr>
          <w:p w14:paraId="3BFDE605"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166E1633"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85667D7" w14:textId="77777777" w:rsidR="00B52DCC" w:rsidRDefault="00B52DCC">
            <w:pPr>
              <w:pStyle w:val="TableParagraph"/>
            </w:pPr>
          </w:p>
          <w:p w14:paraId="45DA5741" w14:textId="77777777" w:rsidR="00B52DCC" w:rsidRDefault="00B52DCC">
            <w:pPr>
              <w:pStyle w:val="TableParagraph"/>
              <w:spacing w:before="5"/>
              <w:rPr>
                <w:sz w:val="25"/>
              </w:rPr>
            </w:pPr>
          </w:p>
          <w:p w14:paraId="645242A3" w14:textId="77777777" w:rsidR="00B52DCC" w:rsidRDefault="00916648">
            <w:pPr>
              <w:pStyle w:val="TableParagraph"/>
              <w:ind w:left="160"/>
              <w:rPr>
                <w:sz w:val="20"/>
              </w:rPr>
            </w:pPr>
            <w:r>
              <w:rPr>
                <w:w w:val="99"/>
                <w:sz w:val="20"/>
              </w:rPr>
              <w:t>“</w:t>
            </w:r>
          </w:p>
          <w:p w14:paraId="42D341E1" w14:textId="77777777" w:rsidR="00B52DCC" w:rsidRDefault="00916648">
            <w:pPr>
              <w:pStyle w:val="TableParagraph"/>
              <w:spacing w:before="179" w:line="256" w:lineRule="auto"/>
              <w:ind w:left="110" w:right="226"/>
              <w:rPr>
                <w:sz w:val="20"/>
              </w:rPr>
            </w:pPr>
            <w:r>
              <w:rPr>
                <w:sz w:val="20"/>
              </w:rPr>
              <w:t>Bu ürün şiddetli alerjik reaksiyonlara neden olabilir.</w:t>
            </w:r>
          </w:p>
          <w:p w14:paraId="3D932656"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513283AA"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19F1E31B"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6FA24E2F" w14:textId="77777777" w:rsidR="00B52DCC" w:rsidRDefault="00916648">
            <w:pPr>
              <w:pStyle w:val="TableParagraph"/>
              <w:spacing w:before="157" w:line="256" w:lineRule="auto"/>
              <w:ind w:left="110" w:right="404"/>
              <w:rPr>
                <w:sz w:val="20"/>
              </w:rPr>
            </w:pPr>
            <w:r>
              <w:rPr>
                <w:sz w:val="20"/>
              </w:rPr>
              <w:t>Şu durumlarda tüketicinin kirpikleri</w:t>
            </w:r>
            <w:r>
              <w:rPr>
                <w:spacing w:val="-12"/>
                <w:sz w:val="20"/>
              </w:rPr>
              <w:t xml:space="preserve"> </w:t>
            </w:r>
            <w:r>
              <w:rPr>
                <w:sz w:val="20"/>
              </w:rPr>
              <w:t>boyanmamalıdır:</w:t>
            </w:r>
          </w:p>
          <w:p w14:paraId="409E56F0" w14:textId="77777777" w:rsidR="00B52DCC" w:rsidRDefault="00916648">
            <w:pPr>
              <w:pStyle w:val="TableParagraph"/>
              <w:numPr>
                <w:ilvl w:val="0"/>
                <w:numId w:val="202"/>
              </w:numPr>
              <w:tabs>
                <w:tab w:val="left" w:pos="360"/>
              </w:tabs>
              <w:spacing w:before="163"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4"/>
                <w:sz w:val="20"/>
              </w:rPr>
              <w:t xml:space="preserve"> </w:t>
            </w:r>
            <w:r>
              <w:rPr>
                <w:sz w:val="20"/>
              </w:rPr>
              <w:t>ise,</w:t>
            </w:r>
          </w:p>
          <w:p w14:paraId="157A0464" w14:textId="77777777" w:rsidR="00B52DCC" w:rsidRDefault="00916648">
            <w:pPr>
              <w:pStyle w:val="TableParagraph"/>
              <w:numPr>
                <w:ilvl w:val="0"/>
                <w:numId w:val="202"/>
              </w:numPr>
              <w:tabs>
                <w:tab w:val="left" w:pos="360"/>
              </w:tabs>
              <w:spacing w:before="160" w:line="256" w:lineRule="auto"/>
              <w:ind w:right="374" w:firstLine="0"/>
              <w:rPr>
                <w:sz w:val="20"/>
              </w:rPr>
            </w:pPr>
            <w:r>
              <w:rPr>
                <w:sz w:val="20"/>
              </w:rPr>
              <w:t>Saç veya kirpik</w:t>
            </w:r>
            <w:r>
              <w:rPr>
                <w:spacing w:val="-11"/>
                <w:sz w:val="20"/>
              </w:rPr>
              <w:t xml:space="preserve"> </w:t>
            </w:r>
            <w:r>
              <w:rPr>
                <w:sz w:val="20"/>
              </w:rPr>
              <w:t>boyaları nedeniyle daha önce</w:t>
            </w:r>
            <w:r>
              <w:rPr>
                <w:spacing w:val="-3"/>
                <w:sz w:val="20"/>
              </w:rPr>
              <w:t xml:space="preserve"> </w:t>
            </w:r>
            <w:r>
              <w:rPr>
                <w:sz w:val="20"/>
              </w:rPr>
              <w:t>bir</w:t>
            </w:r>
          </w:p>
          <w:p w14:paraId="05072395" w14:textId="77777777" w:rsidR="00B52DCC" w:rsidRDefault="00916648">
            <w:pPr>
              <w:pStyle w:val="TableParagraph"/>
              <w:spacing w:before="5"/>
              <w:ind w:left="110"/>
              <w:rPr>
                <w:sz w:val="20"/>
              </w:rPr>
            </w:pPr>
            <w:r>
              <w:rPr>
                <w:sz w:val="20"/>
              </w:rPr>
              <w:t>reaksiyon yaşamışsa,</w:t>
            </w:r>
          </w:p>
          <w:p w14:paraId="7DECC7E4" w14:textId="77777777" w:rsidR="00B52DCC" w:rsidRDefault="00916648">
            <w:pPr>
              <w:pStyle w:val="TableParagraph"/>
              <w:numPr>
                <w:ilvl w:val="0"/>
                <w:numId w:val="202"/>
              </w:numPr>
              <w:tabs>
                <w:tab w:val="left" w:pos="360"/>
              </w:tabs>
              <w:spacing w:before="178"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FBD81F1" w14:textId="77777777" w:rsidR="00B52DCC" w:rsidRDefault="00916648">
            <w:pPr>
              <w:pStyle w:val="TableParagraph"/>
              <w:spacing w:before="4"/>
              <w:ind w:left="110"/>
              <w:rPr>
                <w:sz w:val="20"/>
              </w:rPr>
            </w:pPr>
            <w:r>
              <w:rPr>
                <w:sz w:val="20"/>
              </w:rPr>
              <w:t>reaksiyon yaşamışsa.”</w:t>
            </w:r>
          </w:p>
        </w:tc>
      </w:tr>
    </w:tbl>
    <w:p w14:paraId="3773A596" w14:textId="77777777" w:rsidR="00B52DCC" w:rsidRDefault="00B52DCC">
      <w:pPr>
        <w:rPr>
          <w:sz w:val="20"/>
        </w:rPr>
        <w:sectPr w:rsidR="00B52DCC">
          <w:pgSz w:w="16840" w:h="11910" w:orient="landscape"/>
          <w:pgMar w:top="1100" w:right="440" w:bottom="280" w:left="580" w:header="708" w:footer="708" w:gutter="0"/>
          <w:cols w:space="708"/>
        </w:sectPr>
      </w:pPr>
    </w:p>
    <w:p w14:paraId="6AA44DA5" w14:textId="77777777" w:rsidR="00B52DCC" w:rsidRDefault="00916648">
      <w:pPr>
        <w:pStyle w:val="BodyText"/>
        <w:rPr>
          <w:sz w:val="26"/>
        </w:rPr>
      </w:pPr>
      <w:r>
        <w:rPr>
          <w:noProof/>
          <w:lang w:bidi="ar-SA"/>
        </w:rPr>
        <w:lastRenderedPageBreak/>
        <w:drawing>
          <wp:anchor distT="0" distB="0" distL="0" distR="0" simplePos="0" relativeHeight="266769119" behindDoc="1" locked="0" layoutInCell="1" allowOverlap="1" wp14:anchorId="727FDD11" wp14:editId="2E50C0C6">
            <wp:simplePos x="0" y="0"/>
            <wp:positionH relativeFrom="page">
              <wp:posOffset>8698356</wp:posOffset>
            </wp:positionH>
            <wp:positionV relativeFrom="page">
              <wp:posOffset>3198246</wp:posOffset>
            </wp:positionV>
            <wp:extent cx="356340" cy="332636"/>
            <wp:effectExtent l="0" t="0" r="0" b="0"/>
            <wp:wrapNone/>
            <wp:docPr id="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F7AA9EF" w14:textId="77777777">
        <w:trPr>
          <w:trHeight w:val="2536"/>
        </w:trPr>
        <w:tc>
          <w:tcPr>
            <w:tcW w:w="1416" w:type="dxa"/>
          </w:tcPr>
          <w:p w14:paraId="3C43B132" w14:textId="77777777" w:rsidR="00B52DCC" w:rsidRDefault="00B52DCC">
            <w:pPr>
              <w:pStyle w:val="TableParagraph"/>
              <w:rPr>
                <w:sz w:val="18"/>
              </w:rPr>
            </w:pPr>
          </w:p>
        </w:tc>
        <w:tc>
          <w:tcPr>
            <w:tcW w:w="1984" w:type="dxa"/>
          </w:tcPr>
          <w:p w14:paraId="0BF1A77B" w14:textId="77777777" w:rsidR="00B52DCC" w:rsidRDefault="00B52DCC">
            <w:pPr>
              <w:pStyle w:val="TableParagraph"/>
              <w:rPr>
                <w:sz w:val="18"/>
              </w:rPr>
            </w:pPr>
          </w:p>
        </w:tc>
        <w:tc>
          <w:tcPr>
            <w:tcW w:w="1704" w:type="dxa"/>
          </w:tcPr>
          <w:p w14:paraId="50B2C4C4" w14:textId="77777777" w:rsidR="00B52DCC" w:rsidRDefault="00B52DCC">
            <w:pPr>
              <w:pStyle w:val="TableParagraph"/>
              <w:rPr>
                <w:sz w:val="18"/>
              </w:rPr>
            </w:pPr>
          </w:p>
        </w:tc>
        <w:tc>
          <w:tcPr>
            <w:tcW w:w="993" w:type="dxa"/>
          </w:tcPr>
          <w:p w14:paraId="75337E0C" w14:textId="77777777" w:rsidR="00B52DCC" w:rsidRDefault="00B52DCC">
            <w:pPr>
              <w:pStyle w:val="TableParagraph"/>
              <w:rPr>
                <w:sz w:val="18"/>
              </w:rPr>
            </w:pPr>
          </w:p>
        </w:tc>
        <w:tc>
          <w:tcPr>
            <w:tcW w:w="991" w:type="dxa"/>
          </w:tcPr>
          <w:p w14:paraId="5377934F" w14:textId="77777777" w:rsidR="00B52DCC" w:rsidRDefault="00B52DCC">
            <w:pPr>
              <w:pStyle w:val="TableParagraph"/>
              <w:rPr>
                <w:sz w:val="18"/>
              </w:rPr>
            </w:pPr>
          </w:p>
        </w:tc>
        <w:tc>
          <w:tcPr>
            <w:tcW w:w="1709" w:type="dxa"/>
          </w:tcPr>
          <w:p w14:paraId="2D5B2EC4" w14:textId="77777777" w:rsidR="00B52DCC" w:rsidRDefault="00B52DCC">
            <w:pPr>
              <w:pStyle w:val="TableParagraph"/>
              <w:rPr>
                <w:sz w:val="18"/>
              </w:rPr>
            </w:pPr>
          </w:p>
        </w:tc>
        <w:tc>
          <w:tcPr>
            <w:tcW w:w="1700" w:type="dxa"/>
          </w:tcPr>
          <w:p w14:paraId="1E1DF2B7" w14:textId="77777777" w:rsidR="00B52DCC" w:rsidRDefault="00B52DCC">
            <w:pPr>
              <w:pStyle w:val="TableParagraph"/>
              <w:rPr>
                <w:sz w:val="18"/>
              </w:rPr>
            </w:pPr>
          </w:p>
        </w:tc>
        <w:tc>
          <w:tcPr>
            <w:tcW w:w="2261" w:type="dxa"/>
          </w:tcPr>
          <w:p w14:paraId="7DF52454" w14:textId="77777777" w:rsidR="00B52DCC" w:rsidRDefault="00B52DCC">
            <w:pPr>
              <w:pStyle w:val="TableParagraph"/>
              <w:rPr>
                <w:sz w:val="18"/>
              </w:rPr>
            </w:pPr>
          </w:p>
        </w:tc>
        <w:tc>
          <w:tcPr>
            <w:tcW w:w="2693" w:type="dxa"/>
          </w:tcPr>
          <w:p w14:paraId="407FA027" w14:textId="77777777" w:rsidR="00B52DCC" w:rsidRDefault="00916648">
            <w:pPr>
              <w:pStyle w:val="TableParagraph"/>
              <w:spacing w:line="256" w:lineRule="auto"/>
              <w:ind w:left="110" w:right="370"/>
              <w:rPr>
                <w:sz w:val="20"/>
              </w:rPr>
            </w:pPr>
            <w:r>
              <w:rPr>
                <w:sz w:val="20"/>
              </w:rPr>
              <w:t>Gözle temas halinde derhal bol su ile durulayınız.</w:t>
            </w:r>
          </w:p>
          <w:p w14:paraId="7B2FD8E6" w14:textId="77777777" w:rsidR="00B52DCC" w:rsidRDefault="00916648">
            <w:pPr>
              <w:pStyle w:val="TableParagraph"/>
              <w:spacing w:before="158"/>
              <w:ind w:left="110"/>
              <w:rPr>
                <w:sz w:val="20"/>
              </w:rPr>
            </w:pPr>
            <w:r>
              <w:rPr>
                <w:sz w:val="20"/>
              </w:rPr>
              <w:t>Fenilendiamin</w:t>
            </w:r>
          </w:p>
          <w:p w14:paraId="75A0DC7F" w14:textId="77777777" w:rsidR="00B52DCC" w:rsidRDefault="00916648">
            <w:pPr>
              <w:pStyle w:val="TableParagraph"/>
              <w:spacing w:before="17"/>
              <w:ind w:left="110"/>
              <w:rPr>
                <w:sz w:val="20"/>
              </w:rPr>
            </w:pPr>
            <w:r>
              <w:rPr>
                <w:sz w:val="20"/>
              </w:rPr>
              <w:t>(Toluendiaminler)</w:t>
            </w:r>
            <w:r>
              <w:rPr>
                <w:spacing w:val="44"/>
                <w:sz w:val="20"/>
              </w:rPr>
              <w:t xml:space="preserve"> </w:t>
            </w:r>
            <w:r>
              <w:rPr>
                <w:sz w:val="20"/>
              </w:rPr>
              <w:t>içerir.</w:t>
            </w:r>
          </w:p>
          <w:p w14:paraId="3737F889" w14:textId="77777777" w:rsidR="00B52DCC" w:rsidRDefault="00916648">
            <w:pPr>
              <w:pStyle w:val="TableParagraph"/>
              <w:spacing w:before="181"/>
              <w:ind w:left="110"/>
              <w:rPr>
                <w:sz w:val="20"/>
              </w:rPr>
            </w:pPr>
            <w:r>
              <w:rPr>
                <w:sz w:val="20"/>
              </w:rPr>
              <w:t>Uygun eldiven</w:t>
            </w:r>
            <w:r>
              <w:rPr>
                <w:spacing w:val="-12"/>
                <w:sz w:val="20"/>
              </w:rPr>
              <w:t xml:space="preserve"> </w:t>
            </w:r>
            <w:r>
              <w:rPr>
                <w:sz w:val="20"/>
              </w:rPr>
              <w:t>kullanınız.</w:t>
            </w:r>
          </w:p>
          <w:p w14:paraId="7946781B" w14:textId="77777777" w:rsidR="00B52DCC" w:rsidRDefault="00916648">
            <w:pPr>
              <w:pStyle w:val="TableParagraph"/>
              <w:spacing w:before="178" w:line="256" w:lineRule="auto"/>
              <w:ind w:left="110" w:right="231"/>
              <w:rPr>
                <w:sz w:val="20"/>
              </w:rPr>
            </w:pPr>
            <w:r>
              <w:rPr>
                <w:sz w:val="20"/>
              </w:rPr>
              <w:t>Sadece profesyonel kullanım içindir.”</w:t>
            </w:r>
          </w:p>
        </w:tc>
      </w:tr>
      <w:tr w:rsidR="00B52DCC" w14:paraId="5654CF35" w14:textId="77777777">
        <w:trPr>
          <w:trHeight w:val="6363"/>
        </w:trPr>
        <w:tc>
          <w:tcPr>
            <w:tcW w:w="1416" w:type="dxa"/>
          </w:tcPr>
          <w:p w14:paraId="3FD5EEB2" w14:textId="77777777" w:rsidR="00B52DCC" w:rsidRDefault="00916648">
            <w:pPr>
              <w:pStyle w:val="TableParagraph"/>
              <w:spacing w:line="223" w:lineRule="exact"/>
              <w:ind w:left="107"/>
              <w:rPr>
                <w:sz w:val="20"/>
              </w:rPr>
            </w:pPr>
            <w:r>
              <w:rPr>
                <w:sz w:val="20"/>
              </w:rPr>
              <w:t>9b</w:t>
            </w:r>
          </w:p>
        </w:tc>
        <w:tc>
          <w:tcPr>
            <w:tcW w:w="1984" w:type="dxa"/>
          </w:tcPr>
          <w:p w14:paraId="0D32F756" w14:textId="77777777" w:rsidR="00B52DCC" w:rsidRDefault="00916648">
            <w:pPr>
              <w:pStyle w:val="TableParagraph"/>
              <w:spacing w:line="259" w:lineRule="auto"/>
              <w:ind w:left="105" w:right="323"/>
              <w:jc w:val="both"/>
              <w:rPr>
                <w:sz w:val="20"/>
              </w:rPr>
            </w:pPr>
            <w:r>
              <w:rPr>
                <w:sz w:val="20"/>
              </w:rPr>
              <w:t xml:space="preserve">1-Metil-2,6-bis-(2- </w:t>
            </w:r>
            <w:r>
              <w:rPr>
                <w:w w:val="95"/>
                <w:sz w:val="20"/>
              </w:rPr>
              <w:t xml:space="preserve">hidroksietilamino)- </w:t>
            </w:r>
            <w:r>
              <w:rPr>
                <w:sz w:val="20"/>
              </w:rPr>
              <w:t>benzen</w:t>
            </w:r>
          </w:p>
        </w:tc>
        <w:tc>
          <w:tcPr>
            <w:tcW w:w="1704" w:type="dxa"/>
          </w:tcPr>
          <w:p w14:paraId="77475B75" w14:textId="77777777" w:rsidR="00B52DCC" w:rsidRDefault="00916648">
            <w:pPr>
              <w:pStyle w:val="TableParagraph"/>
              <w:spacing w:line="259" w:lineRule="auto"/>
              <w:ind w:left="106" w:right="419"/>
              <w:rPr>
                <w:sz w:val="20"/>
              </w:rPr>
            </w:pPr>
            <w:r>
              <w:rPr>
                <w:sz w:val="20"/>
              </w:rPr>
              <w:t>2,6-Dihydro- xyethylamino- toluene</w:t>
            </w:r>
          </w:p>
        </w:tc>
        <w:tc>
          <w:tcPr>
            <w:tcW w:w="993" w:type="dxa"/>
          </w:tcPr>
          <w:p w14:paraId="078C80B5" w14:textId="77777777" w:rsidR="00B52DCC" w:rsidRDefault="00916648">
            <w:pPr>
              <w:pStyle w:val="TableParagraph"/>
              <w:spacing w:line="223" w:lineRule="exact"/>
              <w:ind w:left="107"/>
              <w:rPr>
                <w:sz w:val="20"/>
              </w:rPr>
            </w:pPr>
            <w:r>
              <w:rPr>
                <w:sz w:val="20"/>
              </w:rPr>
              <w:t>149330-</w:t>
            </w:r>
          </w:p>
          <w:p w14:paraId="34325421" w14:textId="77777777" w:rsidR="00B52DCC" w:rsidRDefault="00916648">
            <w:pPr>
              <w:pStyle w:val="TableParagraph"/>
              <w:spacing w:before="17"/>
              <w:ind w:left="107"/>
              <w:rPr>
                <w:sz w:val="20"/>
              </w:rPr>
            </w:pPr>
            <w:r>
              <w:rPr>
                <w:sz w:val="20"/>
              </w:rPr>
              <w:t>25-6</w:t>
            </w:r>
          </w:p>
        </w:tc>
        <w:tc>
          <w:tcPr>
            <w:tcW w:w="991" w:type="dxa"/>
          </w:tcPr>
          <w:p w14:paraId="09D24E8F" w14:textId="77777777" w:rsidR="00B52DCC" w:rsidRDefault="00916648">
            <w:pPr>
              <w:pStyle w:val="TableParagraph"/>
              <w:spacing w:line="223" w:lineRule="exact"/>
              <w:ind w:left="107"/>
              <w:rPr>
                <w:sz w:val="20"/>
              </w:rPr>
            </w:pPr>
            <w:r>
              <w:rPr>
                <w:sz w:val="20"/>
              </w:rPr>
              <w:t>443-210-</w:t>
            </w:r>
          </w:p>
          <w:p w14:paraId="641C6BE2" w14:textId="77777777" w:rsidR="00B52DCC" w:rsidRDefault="00916648">
            <w:pPr>
              <w:pStyle w:val="TableParagraph"/>
              <w:spacing w:before="17"/>
              <w:ind w:left="107"/>
              <w:rPr>
                <w:sz w:val="20"/>
              </w:rPr>
            </w:pPr>
            <w:r>
              <w:rPr>
                <w:w w:val="99"/>
                <w:sz w:val="20"/>
              </w:rPr>
              <w:t>1</w:t>
            </w:r>
          </w:p>
        </w:tc>
        <w:tc>
          <w:tcPr>
            <w:tcW w:w="1709" w:type="dxa"/>
          </w:tcPr>
          <w:p w14:paraId="3163B630" w14:textId="77777777" w:rsidR="00B52DCC" w:rsidRDefault="00916648">
            <w:pPr>
              <w:pStyle w:val="TableParagraph"/>
              <w:spacing w:line="256" w:lineRule="auto"/>
              <w:ind w:left="108"/>
              <w:rPr>
                <w:sz w:val="20"/>
              </w:rPr>
            </w:pPr>
            <w:r>
              <w:rPr>
                <w:sz w:val="20"/>
              </w:rPr>
              <w:t>Okside edici saç boyalarında</w:t>
            </w:r>
          </w:p>
          <w:p w14:paraId="5951174B"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16F77981" w14:textId="77777777" w:rsidR="00B52DCC" w:rsidRDefault="00B52DCC">
            <w:pPr>
              <w:pStyle w:val="TableParagraph"/>
              <w:rPr>
                <w:sz w:val="18"/>
              </w:rPr>
            </w:pPr>
          </w:p>
        </w:tc>
        <w:tc>
          <w:tcPr>
            <w:tcW w:w="2261" w:type="dxa"/>
          </w:tcPr>
          <w:p w14:paraId="2EFD1ADD" w14:textId="77777777" w:rsidR="00B52DCC" w:rsidRDefault="00916648">
            <w:pPr>
              <w:pStyle w:val="TableParagraph"/>
              <w:spacing w:line="256" w:lineRule="auto"/>
              <w:ind w:left="108"/>
              <w:rPr>
                <w:sz w:val="20"/>
              </w:rPr>
            </w:pPr>
            <w:r>
              <w:rPr>
                <w:sz w:val="20"/>
              </w:rPr>
              <w:t>Oksidatif koşullar altında karıştırıldıktan sonra</w:t>
            </w:r>
          </w:p>
          <w:p w14:paraId="3EFC5153" w14:textId="77777777" w:rsidR="00B52DCC" w:rsidRDefault="00916648">
            <w:pPr>
              <w:pStyle w:val="TableParagraph"/>
              <w:spacing w:line="259" w:lineRule="auto"/>
              <w:ind w:left="108" w:right="290"/>
              <w:rPr>
                <w:sz w:val="20"/>
              </w:rPr>
            </w:pPr>
            <w:r>
              <w:rPr>
                <w:sz w:val="20"/>
              </w:rPr>
              <w:t>saça uygulanan serbest baz olarak hesaplanan maksimum</w:t>
            </w:r>
          </w:p>
          <w:p w14:paraId="70C8AA1A" w14:textId="77777777" w:rsidR="00B52DCC" w:rsidRDefault="00916648">
            <w:pPr>
              <w:pStyle w:val="TableParagraph"/>
              <w:spacing w:line="259" w:lineRule="auto"/>
              <w:ind w:left="108"/>
              <w:rPr>
                <w:sz w:val="20"/>
              </w:rPr>
            </w:pPr>
            <w:r>
              <w:rPr>
                <w:sz w:val="20"/>
              </w:rPr>
              <w:t>konsantrasyon % 1,0’i aşmamalıdır.</w:t>
            </w:r>
          </w:p>
          <w:p w14:paraId="5D329630" w14:textId="77777777" w:rsidR="00B52DCC" w:rsidRDefault="00B52DCC">
            <w:pPr>
              <w:pStyle w:val="TableParagraph"/>
            </w:pPr>
          </w:p>
          <w:p w14:paraId="78B89B42" w14:textId="77777777" w:rsidR="00B52DCC" w:rsidRDefault="00B52DCC">
            <w:pPr>
              <w:pStyle w:val="TableParagraph"/>
              <w:spacing w:before="2"/>
              <w:rPr>
                <w:sz w:val="27"/>
              </w:rPr>
            </w:pPr>
          </w:p>
          <w:p w14:paraId="5D291B6D" w14:textId="77777777" w:rsidR="00B52DCC" w:rsidRDefault="00916648">
            <w:pPr>
              <w:pStyle w:val="TableParagraph"/>
              <w:numPr>
                <w:ilvl w:val="0"/>
                <w:numId w:val="201"/>
              </w:numPr>
              <w:tabs>
                <w:tab w:val="left" w:pos="408"/>
              </w:tabs>
              <w:spacing w:line="256" w:lineRule="auto"/>
              <w:ind w:right="666" w:firstLine="50"/>
              <w:rPr>
                <w:sz w:val="20"/>
              </w:rPr>
            </w:pPr>
            <w:r>
              <w:rPr>
                <w:sz w:val="20"/>
              </w:rPr>
              <w:t xml:space="preserve">Nitroza edici </w:t>
            </w:r>
            <w:r>
              <w:rPr>
                <w:w w:val="95"/>
                <w:sz w:val="20"/>
              </w:rPr>
              <w:t xml:space="preserve">madde/maddelerle </w:t>
            </w:r>
            <w:r>
              <w:rPr>
                <w:sz w:val="20"/>
              </w:rPr>
              <w:t>kullanmayınız.</w:t>
            </w:r>
          </w:p>
          <w:p w14:paraId="0D0E0688" w14:textId="77777777" w:rsidR="00B52DCC" w:rsidRDefault="00B52DCC">
            <w:pPr>
              <w:pStyle w:val="TableParagraph"/>
            </w:pPr>
          </w:p>
          <w:p w14:paraId="6E1D5264" w14:textId="77777777" w:rsidR="00B52DCC" w:rsidRDefault="00B52DCC">
            <w:pPr>
              <w:pStyle w:val="TableParagraph"/>
              <w:rPr>
                <w:sz w:val="28"/>
              </w:rPr>
            </w:pPr>
          </w:p>
          <w:p w14:paraId="75EEAF00" w14:textId="77777777" w:rsidR="00B52DCC" w:rsidRDefault="00916648">
            <w:pPr>
              <w:pStyle w:val="TableParagraph"/>
              <w:numPr>
                <w:ilvl w:val="0"/>
                <w:numId w:val="201"/>
              </w:numPr>
              <w:tabs>
                <w:tab w:val="left" w:pos="358"/>
              </w:tabs>
              <w:ind w:left="357" w:hanging="249"/>
              <w:rPr>
                <w:sz w:val="20"/>
              </w:rPr>
            </w:pPr>
            <w:r>
              <w:rPr>
                <w:sz w:val="20"/>
              </w:rPr>
              <w:t>Maksimum</w:t>
            </w:r>
          </w:p>
          <w:p w14:paraId="60BC89C2" w14:textId="77777777" w:rsidR="00B52DCC" w:rsidRDefault="00916648">
            <w:pPr>
              <w:pStyle w:val="TableParagraph"/>
              <w:spacing w:before="18" w:line="256" w:lineRule="auto"/>
              <w:ind w:left="108" w:right="445"/>
              <w:rPr>
                <w:sz w:val="20"/>
              </w:rPr>
            </w:pPr>
            <w:r>
              <w:rPr>
                <w:sz w:val="20"/>
              </w:rPr>
              <w:t>nitrozamin içeriği 50 μg/kg</w:t>
            </w:r>
          </w:p>
          <w:p w14:paraId="3BFDD3EF" w14:textId="77777777" w:rsidR="00B52DCC" w:rsidRDefault="00916648">
            <w:pPr>
              <w:pStyle w:val="TableParagraph"/>
              <w:numPr>
                <w:ilvl w:val="0"/>
                <w:numId w:val="201"/>
              </w:numPr>
              <w:tabs>
                <w:tab w:val="left" w:pos="358"/>
              </w:tabs>
              <w:spacing w:before="165"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13B8465A"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1F6FABF6"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1A24B7DD" w14:textId="77777777" w:rsidR="00B52DCC" w:rsidRDefault="00B52DCC">
            <w:pPr>
              <w:pStyle w:val="TableParagraph"/>
            </w:pPr>
          </w:p>
          <w:p w14:paraId="0DAE554E" w14:textId="77777777" w:rsidR="00B52DCC" w:rsidRDefault="00B52DCC">
            <w:pPr>
              <w:pStyle w:val="TableParagraph"/>
              <w:spacing w:before="7"/>
              <w:rPr>
                <w:sz w:val="25"/>
              </w:rPr>
            </w:pPr>
          </w:p>
          <w:p w14:paraId="740B57C4"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232F083"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2741CA9A"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220636E9"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63754EA0" w14:textId="77777777" w:rsidR="00B52DCC" w:rsidRDefault="00916648">
            <w:pPr>
              <w:pStyle w:val="TableParagraph"/>
              <w:spacing w:before="164" w:line="261" w:lineRule="auto"/>
              <w:ind w:left="110" w:right="226"/>
              <w:rPr>
                <w:sz w:val="20"/>
              </w:rPr>
            </w:pPr>
            <w:r>
              <w:rPr>
                <w:sz w:val="20"/>
              </w:rPr>
              <w:t>Şu durumlarda saçınızı boyamayınız.</w:t>
            </w:r>
          </w:p>
          <w:p w14:paraId="265642FE" w14:textId="77777777" w:rsidR="00B52DCC" w:rsidRDefault="00916648">
            <w:pPr>
              <w:pStyle w:val="TableParagraph"/>
              <w:spacing w:before="156" w:line="259" w:lineRule="auto"/>
              <w:ind w:left="110" w:right="274" w:firstLine="50"/>
              <w:jc w:val="both"/>
              <w:rPr>
                <w:sz w:val="20"/>
              </w:rPr>
            </w:pPr>
            <w:r>
              <w:rPr>
                <w:sz w:val="20"/>
              </w:rPr>
              <w:t>— Yüzünüzde bir</w:t>
            </w:r>
            <w:r>
              <w:rPr>
                <w:spacing w:val="-12"/>
                <w:sz w:val="20"/>
              </w:rPr>
              <w:t xml:space="preserve"> </w:t>
            </w:r>
            <w:r>
              <w:rPr>
                <w:sz w:val="20"/>
              </w:rPr>
              <w:t>kızarıklık varsa veya saç derisi hassas, tahriş olmuş ve hasarlı</w:t>
            </w:r>
            <w:r>
              <w:rPr>
                <w:spacing w:val="-6"/>
                <w:sz w:val="20"/>
              </w:rPr>
              <w:t xml:space="preserve"> </w:t>
            </w:r>
            <w:r>
              <w:rPr>
                <w:sz w:val="20"/>
              </w:rPr>
              <w:t>ise,</w:t>
            </w:r>
          </w:p>
        </w:tc>
      </w:tr>
    </w:tbl>
    <w:p w14:paraId="0E9E024B" w14:textId="77777777" w:rsidR="00B52DCC" w:rsidRDefault="00B52DCC">
      <w:pPr>
        <w:spacing w:line="259" w:lineRule="auto"/>
        <w:jc w:val="both"/>
        <w:rPr>
          <w:sz w:val="20"/>
        </w:rPr>
        <w:sectPr w:rsidR="00B52DCC">
          <w:pgSz w:w="16840" w:h="11910" w:orient="landscape"/>
          <w:pgMar w:top="1100" w:right="440" w:bottom="280" w:left="580" w:header="708" w:footer="708" w:gutter="0"/>
          <w:cols w:space="708"/>
        </w:sectPr>
      </w:pPr>
    </w:p>
    <w:p w14:paraId="5ECAA926"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3E6C0E6" w14:textId="77777777">
        <w:trPr>
          <w:trHeight w:val="1809"/>
        </w:trPr>
        <w:tc>
          <w:tcPr>
            <w:tcW w:w="1416" w:type="dxa"/>
          </w:tcPr>
          <w:p w14:paraId="1FC7EF99" w14:textId="77777777" w:rsidR="00B52DCC" w:rsidRDefault="00B52DCC">
            <w:pPr>
              <w:pStyle w:val="TableParagraph"/>
              <w:rPr>
                <w:sz w:val="18"/>
              </w:rPr>
            </w:pPr>
          </w:p>
        </w:tc>
        <w:tc>
          <w:tcPr>
            <w:tcW w:w="1984" w:type="dxa"/>
          </w:tcPr>
          <w:p w14:paraId="543F7D6C" w14:textId="77777777" w:rsidR="00B52DCC" w:rsidRDefault="00B52DCC">
            <w:pPr>
              <w:pStyle w:val="TableParagraph"/>
              <w:rPr>
                <w:sz w:val="18"/>
              </w:rPr>
            </w:pPr>
          </w:p>
        </w:tc>
        <w:tc>
          <w:tcPr>
            <w:tcW w:w="1704" w:type="dxa"/>
          </w:tcPr>
          <w:p w14:paraId="22BB84F5" w14:textId="77777777" w:rsidR="00B52DCC" w:rsidRDefault="00B52DCC">
            <w:pPr>
              <w:pStyle w:val="TableParagraph"/>
              <w:rPr>
                <w:sz w:val="18"/>
              </w:rPr>
            </w:pPr>
          </w:p>
        </w:tc>
        <w:tc>
          <w:tcPr>
            <w:tcW w:w="993" w:type="dxa"/>
          </w:tcPr>
          <w:p w14:paraId="0EE873FD" w14:textId="77777777" w:rsidR="00B52DCC" w:rsidRDefault="00B52DCC">
            <w:pPr>
              <w:pStyle w:val="TableParagraph"/>
              <w:rPr>
                <w:sz w:val="18"/>
              </w:rPr>
            </w:pPr>
          </w:p>
        </w:tc>
        <w:tc>
          <w:tcPr>
            <w:tcW w:w="991" w:type="dxa"/>
          </w:tcPr>
          <w:p w14:paraId="06B6613E" w14:textId="77777777" w:rsidR="00B52DCC" w:rsidRDefault="00B52DCC">
            <w:pPr>
              <w:pStyle w:val="TableParagraph"/>
              <w:rPr>
                <w:sz w:val="18"/>
              </w:rPr>
            </w:pPr>
          </w:p>
        </w:tc>
        <w:tc>
          <w:tcPr>
            <w:tcW w:w="1709" w:type="dxa"/>
          </w:tcPr>
          <w:p w14:paraId="1DBD4112" w14:textId="77777777" w:rsidR="00B52DCC" w:rsidRDefault="00B52DCC">
            <w:pPr>
              <w:pStyle w:val="TableParagraph"/>
              <w:rPr>
                <w:sz w:val="18"/>
              </w:rPr>
            </w:pPr>
          </w:p>
        </w:tc>
        <w:tc>
          <w:tcPr>
            <w:tcW w:w="1700" w:type="dxa"/>
          </w:tcPr>
          <w:p w14:paraId="00761633" w14:textId="77777777" w:rsidR="00B52DCC" w:rsidRDefault="00B52DCC">
            <w:pPr>
              <w:pStyle w:val="TableParagraph"/>
              <w:rPr>
                <w:sz w:val="18"/>
              </w:rPr>
            </w:pPr>
          </w:p>
        </w:tc>
        <w:tc>
          <w:tcPr>
            <w:tcW w:w="2261" w:type="dxa"/>
          </w:tcPr>
          <w:p w14:paraId="4D3E6104" w14:textId="77777777" w:rsidR="00B52DCC" w:rsidRDefault="00B52DCC">
            <w:pPr>
              <w:pStyle w:val="TableParagraph"/>
              <w:rPr>
                <w:sz w:val="18"/>
              </w:rPr>
            </w:pPr>
          </w:p>
        </w:tc>
        <w:tc>
          <w:tcPr>
            <w:tcW w:w="2693" w:type="dxa"/>
          </w:tcPr>
          <w:p w14:paraId="6D1CC306" w14:textId="77777777" w:rsidR="00B52DCC" w:rsidRDefault="00916648">
            <w:pPr>
              <w:pStyle w:val="TableParagraph"/>
              <w:numPr>
                <w:ilvl w:val="0"/>
                <w:numId w:val="200"/>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372AA0E" w14:textId="77777777" w:rsidR="00B52DCC" w:rsidRDefault="00916648">
            <w:pPr>
              <w:pStyle w:val="TableParagraph"/>
              <w:numPr>
                <w:ilvl w:val="0"/>
                <w:numId w:val="200"/>
              </w:numPr>
              <w:tabs>
                <w:tab w:val="left" w:pos="360"/>
              </w:tabs>
              <w:spacing w:before="159" w:line="261" w:lineRule="auto"/>
              <w:ind w:right="107" w:firstLine="0"/>
              <w:rPr>
                <w:sz w:val="20"/>
              </w:rPr>
            </w:pPr>
            <w:r>
              <w:rPr>
                <w:sz w:val="20"/>
              </w:rPr>
              <w:t>Geçici “kara kına”</w:t>
            </w:r>
            <w:r>
              <w:rPr>
                <w:spacing w:val="-11"/>
                <w:sz w:val="20"/>
              </w:rPr>
              <w:t xml:space="preserve"> </w:t>
            </w:r>
            <w:r>
              <w:rPr>
                <w:sz w:val="20"/>
              </w:rPr>
              <w:t>dövmesi nedeniyle daha önce</w:t>
            </w:r>
            <w:r>
              <w:rPr>
                <w:spacing w:val="-2"/>
                <w:sz w:val="20"/>
              </w:rPr>
              <w:t xml:space="preserve"> </w:t>
            </w:r>
            <w:r>
              <w:rPr>
                <w:sz w:val="20"/>
              </w:rPr>
              <w:t>bir</w:t>
            </w:r>
          </w:p>
          <w:p w14:paraId="60F28BB6"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AA3808B" w14:textId="77777777">
        <w:trPr>
          <w:trHeight w:val="657"/>
        </w:trPr>
        <w:tc>
          <w:tcPr>
            <w:tcW w:w="1416" w:type="dxa"/>
          </w:tcPr>
          <w:p w14:paraId="56831417" w14:textId="77777777" w:rsidR="00B52DCC" w:rsidRDefault="00916648">
            <w:pPr>
              <w:pStyle w:val="TableParagraph"/>
              <w:spacing w:line="226" w:lineRule="exact"/>
              <w:ind w:left="107"/>
              <w:rPr>
                <w:sz w:val="20"/>
              </w:rPr>
            </w:pPr>
            <w:r>
              <w:rPr>
                <w:sz w:val="20"/>
              </w:rPr>
              <w:t>11</w:t>
            </w:r>
          </w:p>
        </w:tc>
        <w:tc>
          <w:tcPr>
            <w:tcW w:w="1984" w:type="dxa"/>
          </w:tcPr>
          <w:p w14:paraId="7DA69CB4" w14:textId="77777777" w:rsidR="00B52DCC" w:rsidRDefault="00916648">
            <w:pPr>
              <w:pStyle w:val="TableParagraph"/>
              <w:spacing w:line="226" w:lineRule="exact"/>
              <w:ind w:left="105"/>
              <w:rPr>
                <w:sz w:val="20"/>
              </w:rPr>
            </w:pPr>
            <w:r>
              <w:rPr>
                <w:sz w:val="20"/>
              </w:rPr>
              <w:t>Diklorofen</w:t>
            </w:r>
          </w:p>
        </w:tc>
        <w:tc>
          <w:tcPr>
            <w:tcW w:w="1704" w:type="dxa"/>
          </w:tcPr>
          <w:p w14:paraId="7BD6AA3C" w14:textId="77777777" w:rsidR="00B52DCC" w:rsidRDefault="00916648">
            <w:pPr>
              <w:pStyle w:val="TableParagraph"/>
              <w:spacing w:line="226" w:lineRule="exact"/>
              <w:ind w:left="106"/>
              <w:rPr>
                <w:sz w:val="20"/>
              </w:rPr>
            </w:pPr>
            <w:r>
              <w:rPr>
                <w:sz w:val="20"/>
              </w:rPr>
              <w:t>Dichlorophen</w:t>
            </w:r>
          </w:p>
        </w:tc>
        <w:tc>
          <w:tcPr>
            <w:tcW w:w="993" w:type="dxa"/>
          </w:tcPr>
          <w:p w14:paraId="754DC1F2" w14:textId="77777777" w:rsidR="00B52DCC" w:rsidRDefault="00916648">
            <w:pPr>
              <w:pStyle w:val="TableParagraph"/>
              <w:spacing w:line="226" w:lineRule="exact"/>
              <w:ind w:left="107"/>
              <w:rPr>
                <w:sz w:val="20"/>
              </w:rPr>
            </w:pPr>
            <w:r>
              <w:rPr>
                <w:sz w:val="20"/>
              </w:rPr>
              <w:t>97-23-4</w:t>
            </w:r>
          </w:p>
        </w:tc>
        <w:tc>
          <w:tcPr>
            <w:tcW w:w="991" w:type="dxa"/>
          </w:tcPr>
          <w:p w14:paraId="43164E62" w14:textId="77777777" w:rsidR="00B52DCC" w:rsidRDefault="00916648">
            <w:pPr>
              <w:pStyle w:val="TableParagraph"/>
              <w:spacing w:line="226" w:lineRule="exact"/>
              <w:ind w:left="107"/>
              <w:rPr>
                <w:sz w:val="20"/>
              </w:rPr>
            </w:pPr>
            <w:r>
              <w:rPr>
                <w:sz w:val="20"/>
              </w:rPr>
              <w:t>202-567-</w:t>
            </w:r>
          </w:p>
          <w:p w14:paraId="49C9EDFA" w14:textId="77777777" w:rsidR="00B52DCC" w:rsidRDefault="00916648">
            <w:pPr>
              <w:pStyle w:val="TableParagraph"/>
              <w:spacing w:before="17"/>
              <w:ind w:left="107"/>
              <w:rPr>
                <w:sz w:val="20"/>
              </w:rPr>
            </w:pPr>
            <w:r>
              <w:rPr>
                <w:w w:val="99"/>
                <w:sz w:val="20"/>
              </w:rPr>
              <w:t>1</w:t>
            </w:r>
          </w:p>
        </w:tc>
        <w:tc>
          <w:tcPr>
            <w:tcW w:w="1709" w:type="dxa"/>
          </w:tcPr>
          <w:p w14:paraId="62BB6AA2" w14:textId="77777777" w:rsidR="00B52DCC" w:rsidRDefault="00B52DCC">
            <w:pPr>
              <w:pStyle w:val="TableParagraph"/>
              <w:rPr>
                <w:sz w:val="18"/>
              </w:rPr>
            </w:pPr>
          </w:p>
        </w:tc>
        <w:tc>
          <w:tcPr>
            <w:tcW w:w="1700" w:type="dxa"/>
          </w:tcPr>
          <w:p w14:paraId="4AF6A863" w14:textId="77777777" w:rsidR="00B52DCC" w:rsidRDefault="00916648">
            <w:pPr>
              <w:pStyle w:val="TableParagraph"/>
              <w:spacing w:line="226" w:lineRule="exact"/>
              <w:ind w:left="108"/>
              <w:rPr>
                <w:sz w:val="20"/>
              </w:rPr>
            </w:pPr>
            <w:r>
              <w:rPr>
                <w:sz w:val="20"/>
              </w:rPr>
              <w:t>%0,5</w:t>
            </w:r>
          </w:p>
        </w:tc>
        <w:tc>
          <w:tcPr>
            <w:tcW w:w="2261" w:type="dxa"/>
          </w:tcPr>
          <w:p w14:paraId="73A6A824" w14:textId="77777777" w:rsidR="00B52DCC" w:rsidRDefault="00B52DCC">
            <w:pPr>
              <w:pStyle w:val="TableParagraph"/>
              <w:rPr>
                <w:sz w:val="18"/>
              </w:rPr>
            </w:pPr>
          </w:p>
        </w:tc>
        <w:tc>
          <w:tcPr>
            <w:tcW w:w="2693" w:type="dxa"/>
          </w:tcPr>
          <w:p w14:paraId="5B8D6689" w14:textId="77777777" w:rsidR="00B52DCC" w:rsidRDefault="00916648">
            <w:pPr>
              <w:pStyle w:val="TableParagraph"/>
              <w:spacing w:line="226" w:lineRule="exact"/>
              <w:ind w:left="110"/>
              <w:rPr>
                <w:sz w:val="20"/>
              </w:rPr>
            </w:pPr>
            <w:r>
              <w:rPr>
                <w:sz w:val="20"/>
              </w:rPr>
              <w:t>Diklorofen içeir.</w:t>
            </w:r>
          </w:p>
        </w:tc>
      </w:tr>
      <w:tr w:rsidR="00B52DCC" w14:paraId="2870D844" w14:textId="77777777">
        <w:trPr>
          <w:trHeight w:val="2361"/>
        </w:trPr>
        <w:tc>
          <w:tcPr>
            <w:tcW w:w="1416" w:type="dxa"/>
            <w:tcBorders>
              <w:bottom w:val="nil"/>
            </w:tcBorders>
          </w:tcPr>
          <w:p w14:paraId="4D87281E" w14:textId="77777777" w:rsidR="00B52DCC" w:rsidRDefault="00916648">
            <w:pPr>
              <w:pStyle w:val="TableParagraph"/>
              <w:spacing w:line="223" w:lineRule="exact"/>
              <w:ind w:left="107"/>
              <w:rPr>
                <w:sz w:val="20"/>
              </w:rPr>
            </w:pPr>
            <w:r>
              <w:rPr>
                <w:sz w:val="20"/>
              </w:rPr>
              <w:t>12</w:t>
            </w:r>
          </w:p>
        </w:tc>
        <w:tc>
          <w:tcPr>
            <w:tcW w:w="1984" w:type="dxa"/>
            <w:tcBorders>
              <w:bottom w:val="nil"/>
            </w:tcBorders>
          </w:tcPr>
          <w:p w14:paraId="551AD5A6" w14:textId="77777777" w:rsidR="00B52DCC" w:rsidRDefault="00916648">
            <w:pPr>
              <w:pStyle w:val="TableParagraph"/>
              <w:spacing w:line="259" w:lineRule="auto"/>
              <w:ind w:left="105"/>
              <w:rPr>
                <w:sz w:val="20"/>
              </w:rPr>
            </w:pPr>
            <w:r>
              <w:rPr>
                <w:sz w:val="20"/>
              </w:rPr>
              <w:t>Hidrojen peroksit ile karbamid peroksit ve çinko peroksit dahil hidrojen peroksit</w:t>
            </w:r>
          </w:p>
          <w:p w14:paraId="0183177A" w14:textId="77777777" w:rsidR="00B52DCC" w:rsidRDefault="00916648">
            <w:pPr>
              <w:pStyle w:val="TableParagraph"/>
              <w:spacing w:line="256" w:lineRule="auto"/>
              <w:ind w:left="105"/>
              <w:rPr>
                <w:sz w:val="20"/>
              </w:rPr>
            </w:pPr>
            <w:r>
              <w:rPr>
                <w:sz w:val="20"/>
              </w:rPr>
              <w:t>açığa çıkaran diğer bileşikler veya</w:t>
            </w:r>
          </w:p>
          <w:p w14:paraId="1D285274" w14:textId="77777777" w:rsidR="00B52DCC" w:rsidRDefault="00916648">
            <w:pPr>
              <w:pStyle w:val="TableParagraph"/>
              <w:ind w:left="105"/>
              <w:rPr>
                <w:sz w:val="20"/>
              </w:rPr>
            </w:pPr>
            <w:r>
              <w:rPr>
                <w:sz w:val="20"/>
              </w:rPr>
              <w:t>karışımlar</w:t>
            </w:r>
          </w:p>
        </w:tc>
        <w:tc>
          <w:tcPr>
            <w:tcW w:w="1704" w:type="dxa"/>
            <w:tcBorders>
              <w:bottom w:val="nil"/>
            </w:tcBorders>
          </w:tcPr>
          <w:p w14:paraId="2EEFE949" w14:textId="77777777" w:rsidR="00B52DCC" w:rsidRDefault="00916648">
            <w:pPr>
              <w:pStyle w:val="TableParagraph"/>
              <w:spacing w:line="424" w:lineRule="auto"/>
              <w:ind w:left="106" w:right="251"/>
              <w:rPr>
                <w:sz w:val="20"/>
              </w:rPr>
            </w:pPr>
            <w:r>
              <w:rPr>
                <w:w w:val="95"/>
                <w:sz w:val="20"/>
              </w:rPr>
              <w:t xml:space="preserve">Hydrogen </w:t>
            </w:r>
            <w:r>
              <w:rPr>
                <w:sz w:val="20"/>
              </w:rPr>
              <w:t>peroxide</w:t>
            </w:r>
          </w:p>
        </w:tc>
        <w:tc>
          <w:tcPr>
            <w:tcW w:w="993" w:type="dxa"/>
            <w:tcBorders>
              <w:bottom w:val="nil"/>
            </w:tcBorders>
          </w:tcPr>
          <w:p w14:paraId="44D55CE4" w14:textId="77777777" w:rsidR="00B52DCC" w:rsidRDefault="00916648">
            <w:pPr>
              <w:pStyle w:val="TableParagraph"/>
              <w:spacing w:line="223" w:lineRule="exact"/>
              <w:ind w:left="107"/>
              <w:rPr>
                <w:sz w:val="20"/>
              </w:rPr>
            </w:pPr>
            <w:r>
              <w:rPr>
                <w:sz w:val="20"/>
              </w:rPr>
              <w:t>7722-84-</w:t>
            </w:r>
          </w:p>
          <w:p w14:paraId="48595DF9" w14:textId="77777777" w:rsidR="00B52DCC" w:rsidRDefault="00916648">
            <w:pPr>
              <w:pStyle w:val="TableParagraph"/>
              <w:spacing w:before="19"/>
              <w:ind w:left="107"/>
              <w:rPr>
                <w:sz w:val="20"/>
              </w:rPr>
            </w:pPr>
            <w:r>
              <w:rPr>
                <w:w w:val="99"/>
                <w:sz w:val="20"/>
              </w:rPr>
              <w:t>1</w:t>
            </w:r>
          </w:p>
        </w:tc>
        <w:tc>
          <w:tcPr>
            <w:tcW w:w="991" w:type="dxa"/>
            <w:tcBorders>
              <w:bottom w:val="nil"/>
            </w:tcBorders>
          </w:tcPr>
          <w:p w14:paraId="2776F206" w14:textId="77777777" w:rsidR="00B52DCC" w:rsidRDefault="00916648">
            <w:pPr>
              <w:pStyle w:val="TableParagraph"/>
              <w:spacing w:line="223" w:lineRule="exact"/>
              <w:ind w:left="107"/>
              <w:rPr>
                <w:sz w:val="20"/>
              </w:rPr>
            </w:pPr>
            <w:r>
              <w:rPr>
                <w:sz w:val="20"/>
              </w:rPr>
              <w:t>231-765-</w:t>
            </w:r>
          </w:p>
          <w:p w14:paraId="192F9E7C" w14:textId="77777777" w:rsidR="00B52DCC" w:rsidRDefault="00916648">
            <w:pPr>
              <w:pStyle w:val="TableParagraph"/>
              <w:spacing w:before="19"/>
              <w:ind w:left="107"/>
              <w:rPr>
                <w:sz w:val="20"/>
              </w:rPr>
            </w:pPr>
            <w:r>
              <w:rPr>
                <w:w w:val="99"/>
                <w:sz w:val="20"/>
              </w:rPr>
              <w:t>0</w:t>
            </w:r>
          </w:p>
        </w:tc>
        <w:tc>
          <w:tcPr>
            <w:tcW w:w="1709" w:type="dxa"/>
            <w:tcBorders>
              <w:bottom w:val="nil"/>
            </w:tcBorders>
          </w:tcPr>
          <w:p w14:paraId="52DFA767" w14:textId="77777777" w:rsidR="00B52DCC" w:rsidRDefault="00916648">
            <w:pPr>
              <w:pStyle w:val="TableParagraph"/>
              <w:numPr>
                <w:ilvl w:val="0"/>
                <w:numId w:val="199"/>
              </w:numPr>
              <w:tabs>
                <w:tab w:val="left" w:pos="381"/>
              </w:tabs>
              <w:spacing w:line="223" w:lineRule="exact"/>
              <w:ind w:hanging="272"/>
              <w:rPr>
                <w:sz w:val="20"/>
              </w:rPr>
            </w:pPr>
            <w:r>
              <w:rPr>
                <w:sz w:val="20"/>
              </w:rPr>
              <w:t>Saç</w:t>
            </w:r>
            <w:r>
              <w:rPr>
                <w:spacing w:val="-2"/>
                <w:sz w:val="20"/>
              </w:rPr>
              <w:t xml:space="preserve"> </w:t>
            </w:r>
            <w:r>
              <w:rPr>
                <w:sz w:val="20"/>
              </w:rPr>
              <w:t>ürünleri</w:t>
            </w:r>
          </w:p>
          <w:p w14:paraId="692608A3" w14:textId="77777777" w:rsidR="00B52DCC" w:rsidRDefault="00B52DCC">
            <w:pPr>
              <w:pStyle w:val="TableParagraph"/>
            </w:pPr>
          </w:p>
          <w:p w14:paraId="73263678" w14:textId="77777777" w:rsidR="00B52DCC" w:rsidRDefault="00B52DCC">
            <w:pPr>
              <w:pStyle w:val="TableParagraph"/>
            </w:pPr>
          </w:p>
          <w:p w14:paraId="1C0490F5" w14:textId="77777777" w:rsidR="00B52DCC" w:rsidRDefault="00B52DCC">
            <w:pPr>
              <w:pStyle w:val="TableParagraph"/>
            </w:pPr>
          </w:p>
          <w:p w14:paraId="7639C81D" w14:textId="77777777" w:rsidR="00B52DCC" w:rsidRDefault="00B52DCC">
            <w:pPr>
              <w:pStyle w:val="TableParagraph"/>
            </w:pPr>
          </w:p>
          <w:p w14:paraId="21BEFAD2" w14:textId="77777777" w:rsidR="00B52DCC" w:rsidRDefault="00B52DCC">
            <w:pPr>
              <w:pStyle w:val="TableParagraph"/>
            </w:pPr>
          </w:p>
          <w:p w14:paraId="36A90E8D" w14:textId="77777777" w:rsidR="00B52DCC" w:rsidRDefault="00916648">
            <w:pPr>
              <w:pStyle w:val="TableParagraph"/>
              <w:numPr>
                <w:ilvl w:val="0"/>
                <w:numId w:val="199"/>
              </w:numPr>
              <w:tabs>
                <w:tab w:val="left" w:pos="393"/>
              </w:tabs>
              <w:spacing w:before="140" w:line="256" w:lineRule="auto"/>
              <w:ind w:left="108" w:right="456" w:firstLine="0"/>
              <w:rPr>
                <w:sz w:val="20"/>
              </w:rPr>
            </w:pPr>
            <w:r>
              <w:rPr>
                <w:sz w:val="20"/>
              </w:rPr>
              <w:t xml:space="preserve">Cilt </w:t>
            </w:r>
            <w:r>
              <w:rPr>
                <w:spacing w:val="-5"/>
                <w:sz w:val="20"/>
              </w:rPr>
              <w:t xml:space="preserve">bakım </w:t>
            </w:r>
            <w:r>
              <w:rPr>
                <w:sz w:val="20"/>
              </w:rPr>
              <w:t>ürünleri</w:t>
            </w:r>
          </w:p>
        </w:tc>
        <w:tc>
          <w:tcPr>
            <w:tcW w:w="1700" w:type="dxa"/>
            <w:tcBorders>
              <w:bottom w:val="nil"/>
            </w:tcBorders>
          </w:tcPr>
          <w:p w14:paraId="0E9FFCE9" w14:textId="77777777" w:rsidR="00B52DCC" w:rsidRDefault="00916648">
            <w:pPr>
              <w:pStyle w:val="TableParagraph"/>
              <w:spacing w:line="227" w:lineRule="exact"/>
              <w:ind w:left="108"/>
              <w:rPr>
                <w:sz w:val="20"/>
              </w:rPr>
            </w:pPr>
            <w:r>
              <w:rPr>
                <w:position w:val="2"/>
                <w:sz w:val="20"/>
              </w:rPr>
              <w:t>(a) % 12 H</w:t>
            </w:r>
            <w:r>
              <w:rPr>
                <w:sz w:val="13"/>
              </w:rPr>
              <w:t>2</w:t>
            </w:r>
            <w:r>
              <w:rPr>
                <w:position w:val="2"/>
                <w:sz w:val="20"/>
              </w:rPr>
              <w:t>O</w:t>
            </w:r>
            <w:r>
              <w:rPr>
                <w:sz w:val="13"/>
              </w:rPr>
              <w:t xml:space="preserve">2 </w:t>
            </w:r>
            <w:r>
              <w:rPr>
                <w:position w:val="2"/>
                <w:sz w:val="20"/>
              </w:rPr>
              <w:t>(40</w:t>
            </w:r>
          </w:p>
          <w:p w14:paraId="2AB62746" w14:textId="77777777" w:rsidR="00B52DCC" w:rsidRDefault="00916648">
            <w:pPr>
              <w:pStyle w:val="TableParagraph"/>
              <w:spacing w:before="15" w:line="256" w:lineRule="auto"/>
              <w:ind w:left="108"/>
              <w:rPr>
                <w:sz w:val="20"/>
              </w:rPr>
            </w:pPr>
            <w:r>
              <w:rPr>
                <w:sz w:val="20"/>
              </w:rPr>
              <w:t>volüm), mevcut veya açığa çıkan</w:t>
            </w:r>
          </w:p>
          <w:p w14:paraId="290D7DDA" w14:textId="77777777" w:rsidR="00B52DCC" w:rsidRDefault="00B52DCC">
            <w:pPr>
              <w:pStyle w:val="TableParagraph"/>
            </w:pPr>
          </w:p>
          <w:p w14:paraId="05A1CA5F" w14:textId="77777777" w:rsidR="00B52DCC" w:rsidRDefault="00B52DCC">
            <w:pPr>
              <w:pStyle w:val="TableParagraph"/>
              <w:spacing w:before="7"/>
              <w:rPr>
                <w:sz w:val="27"/>
              </w:rPr>
            </w:pPr>
          </w:p>
          <w:p w14:paraId="2ADD5E81" w14:textId="77777777" w:rsidR="00B52DCC" w:rsidRDefault="00916648">
            <w:pPr>
              <w:pStyle w:val="TableParagraph"/>
              <w:spacing w:line="256" w:lineRule="auto"/>
              <w:ind w:left="108" w:right="443"/>
              <w:rPr>
                <w:sz w:val="20"/>
              </w:rPr>
            </w:pPr>
            <w:r>
              <w:rPr>
                <w:position w:val="2"/>
                <w:sz w:val="20"/>
              </w:rPr>
              <w:t>(b) % 4 H</w:t>
            </w:r>
            <w:r>
              <w:rPr>
                <w:sz w:val="13"/>
              </w:rPr>
              <w:t>2</w:t>
            </w:r>
            <w:r>
              <w:rPr>
                <w:position w:val="2"/>
                <w:sz w:val="20"/>
              </w:rPr>
              <w:t>O</w:t>
            </w:r>
            <w:r>
              <w:rPr>
                <w:sz w:val="13"/>
              </w:rPr>
              <w:t>2</w:t>
            </w:r>
            <w:r>
              <w:rPr>
                <w:position w:val="2"/>
                <w:sz w:val="20"/>
              </w:rPr>
              <w:t xml:space="preserve">, </w:t>
            </w:r>
            <w:r>
              <w:rPr>
                <w:sz w:val="20"/>
              </w:rPr>
              <w:t>mevcut veya açığa çıkan</w:t>
            </w:r>
          </w:p>
        </w:tc>
        <w:tc>
          <w:tcPr>
            <w:tcW w:w="2261" w:type="dxa"/>
            <w:vMerge w:val="restart"/>
          </w:tcPr>
          <w:p w14:paraId="097F32FD" w14:textId="77777777" w:rsidR="00B52DCC" w:rsidRDefault="00B52DCC">
            <w:pPr>
              <w:pStyle w:val="TableParagraph"/>
              <w:rPr>
                <w:sz w:val="18"/>
              </w:rPr>
            </w:pPr>
          </w:p>
        </w:tc>
        <w:tc>
          <w:tcPr>
            <w:tcW w:w="2693" w:type="dxa"/>
            <w:vMerge w:val="restart"/>
          </w:tcPr>
          <w:p w14:paraId="6FD3C942" w14:textId="77777777" w:rsidR="00B52DCC" w:rsidRDefault="00916648">
            <w:pPr>
              <w:pStyle w:val="TableParagraph"/>
              <w:spacing w:line="223" w:lineRule="exact"/>
              <w:ind w:left="160"/>
              <w:rPr>
                <w:sz w:val="20"/>
              </w:rPr>
            </w:pPr>
            <w:r>
              <w:rPr>
                <w:sz w:val="20"/>
              </w:rPr>
              <w:t>(a) ve (f) için:</w:t>
            </w:r>
          </w:p>
          <w:p w14:paraId="2ADCCF68" w14:textId="77777777" w:rsidR="00B52DCC" w:rsidRDefault="00916648">
            <w:pPr>
              <w:pStyle w:val="TableParagraph"/>
              <w:spacing w:before="178"/>
              <w:ind w:left="110"/>
              <w:rPr>
                <w:sz w:val="20"/>
              </w:rPr>
            </w:pPr>
            <w:r>
              <w:rPr>
                <w:sz w:val="20"/>
              </w:rPr>
              <w:t>Uygun eldiven kullanınız.</w:t>
            </w:r>
          </w:p>
          <w:p w14:paraId="740D87F1" w14:textId="77777777" w:rsidR="00B52DCC" w:rsidRDefault="00916648">
            <w:pPr>
              <w:pStyle w:val="TableParagraph"/>
              <w:spacing w:before="178" w:line="261" w:lineRule="auto"/>
              <w:ind w:left="110" w:right="614"/>
              <w:rPr>
                <w:sz w:val="20"/>
              </w:rPr>
            </w:pPr>
            <w:r>
              <w:rPr>
                <w:sz w:val="20"/>
              </w:rPr>
              <w:t>(a) (b) (c) ve (e) için: Hidrojen peroksit İçerir.</w:t>
            </w:r>
          </w:p>
          <w:p w14:paraId="46252D79" w14:textId="77777777" w:rsidR="00B52DCC" w:rsidRDefault="00916648">
            <w:pPr>
              <w:pStyle w:val="TableParagraph"/>
              <w:spacing w:before="156"/>
              <w:ind w:left="110"/>
              <w:rPr>
                <w:sz w:val="20"/>
              </w:rPr>
            </w:pPr>
            <w:r>
              <w:rPr>
                <w:sz w:val="20"/>
              </w:rPr>
              <w:t>Gözle temasından kaçınınız.</w:t>
            </w:r>
          </w:p>
          <w:p w14:paraId="1B4E5DCA" w14:textId="77777777" w:rsidR="00B52DCC" w:rsidRDefault="00916648">
            <w:pPr>
              <w:pStyle w:val="TableParagraph"/>
              <w:spacing w:before="178" w:line="256" w:lineRule="auto"/>
              <w:ind w:left="110" w:right="226"/>
              <w:rPr>
                <w:sz w:val="20"/>
              </w:rPr>
            </w:pPr>
            <w:r>
              <w:rPr>
                <w:sz w:val="20"/>
              </w:rPr>
              <w:t>Ürünün gözle teması halinde derhal durulayınız.</w:t>
            </w:r>
          </w:p>
        </w:tc>
      </w:tr>
      <w:tr w:rsidR="00B52DCC" w14:paraId="55FA828B" w14:textId="77777777">
        <w:trPr>
          <w:trHeight w:val="1711"/>
        </w:trPr>
        <w:tc>
          <w:tcPr>
            <w:tcW w:w="1416" w:type="dxa"/>
            <w:tcBorders>
              <w:top w:val="nil"/>
              <w:bottom w:val="nil"/>
            </w:tcBorders>
          </w:tcPr>
          <w:p w14:paraId="0C255FEE" w14:textId="77777777" w:rsidR="00B52DCC" w:rsidRDefault="00B52DCC">
            <w:pPr>
              <w:pStyle w:val="TableParagraph"/>
              <w:rPr>
                <w:sz w:val="18"/>
              </w:rPr>
            </w:pPr>
          </w:p>
        </w:tc>
        <w:tc>
          <w:tcPr>
            <w:tcW w:w="1984" w:type="dxa"/>
            <w:tcBorders>
              <w:top w:val="nil"/>
              <w:bottom w:val="nil"/>
            </w:tcBorders>
          </w:tcPr>
          <w:p w14:paraId="10DDDBEB" w14:textId="77777777" w:rsidR="00B52DCC" w:rsidRDefault="00B52DCC">
            <w:pPr>
              <w:pStyle w:val="TableParagraph"/>
              <w:rPr>
                <w:sz w:val="18"/>
              </w:rPr>
            </w:pPr>
          </w:p>
        </w:tc>
        <w:tc>
          <w:tcPr>
            <w:tcW w:w="1704" w:type="dxa"/>
            <w:tcBorders>
              <w:top w:val="nil"/>
              <w:bottom w:val="nil"/>
            </w:tcBorders>
          </w:tcPr>
          <w:p w14:paraId="2A4A9187" w14:textId="77777777" w:rsidR="00B52DCC" w:rsidRDefault="00B52DCC">
            <w:pPr>
              <w:pStyle w:val="TableParagraph"/>
              <w:rPr>
                <w:sz w:val="18"/>
              </w:rPr>
            </w:pPr>
          </w:p>
        </w:tc>
        <w:tc>
          <w:tcPr>
            <w:tcW w:w="993" w:type="dxa"/>
            <w:tcBorders>
              <w:top w:val="nil"/>
              <w:bottom w:val="nil"/>
            </w:tcBorders>
          </w:tcPr>
          <w:p w14:paraId="09BDA2A4" w14:textId="77777777" w:rsidR="00B52DCC" w:rsidRDefault="00B52DCC">
            <w:pPr>
              <w:pStyle w:val="TableParagraph"/>
              <w:rPr>
                <w:sz w:val="18"/>
              </w:rPr>
            </w:pPr>
          </w:p>
        </w:tc>
        <w:tc>
          <w:tcPr>
            <w:tcW w:w="991" w:type="dxa"/>
            <w:tcBorders>
              <w:top w:val="nil"/>
              <w:bottom w:val="nil"/>
            </w:tcBorders>
          </w:tcPr>
          <w:p w14:paraId="4B1522B4" w14:textId="77777777" w:rsidR="00B52DCC" w:rsidRDefault="00B52DCC">
            <w:pPr>
              <w:pStyle w:val="TableParagraph"/>
              <w:rPr>
                <w:sz w:val="18"/>
              </w:rPr>
            </w:pPr>
          </w:p>
        </w:tc>
        <w:tc>
          <w:tcPr>
            <w:tcW w:w="1709" w:type="dxa"/>
            <w:tcBorders>
              <w:top w:val="nil"/>
              <w:bottom w:val="nil"/>
            </w:tcBorders>
          </w:tcPr>
          <w:p w14:paraId="04E124EB" w14:textId="77777777" w:rsidR="00B52DCC" w:rsidRDefault="00B52DCC">
            <w:pPr>
              <w:pStyle w:val="TableParagraph"/>
            </w:pPr>
          </w:p>
          <w:p w14:paraId="4C51F076" w14:textId="77777777" w:rsidR="00B52DCC" w:rsidRDefault="00B52DCC">
            <w:pPr>
              <w:pStyle w:val="TableParagraph"/>
            </w:pPr>
          </w:p>
          <w:p w14:paraId="7E82B555" w14:textId="77777777" w:rsidR="00B52DCC" w:rsidRDefault="00B52DCC">
            <w:pPr>
              <w:pStyle w:val="TableParagraph"/>
              <w:spacing w:before="3"/>
              <w:rPr>
                <w:sz w:val="19"/>
              </w:rPr>
            </w:pPr>
          </w:p>
          <w:p w14:paraId="77736F3E" w14:textId="77777777" w:rsidR="00B52DCC" w:rsidRDefault="00916648">
            <w:pPr>
              <w:pStyle w:val="TableParagraph"/>
              <w:spacing w:line="259" w:lineRule="auto"/>
              <w:ind w:left="108" w:right="349"/>
              <w:rPr>
                <w:sz w:val="20"/>
              </w:rPr>
            </w:pPr>
            <w:r>
              <w:rPr>
                <w:sz w:val="20"/>
              </w:rPr>
              <w:t xml:space="preserve">(c) Tırnak </w:t>
            </w:r>
            <w:r>
              <w:rPr>
                <w:w w:val="95"/>
                <w:sz w:val="20"/>
              </w:rPr>
              <w:t xml:space="preserve">sertleştirici </w:t>
            </w:r>
            <w:r>
              <w:rPr>
                <w:sz w:val="20"/>
              </w:rPr>
              <w:t>ürünler</w:t>
            </w:r>
          </w:p>
        </w:tc>
        <w:tc>
          <w:tcPr>
            <w:tcW w:w="1700" w:type="dxa"/>
            <w:tcBorders>
              <w:top w:val="nil"/>
              <w:bottom w:val="nil"/>
            </w:tcBorders>
          </w:tcPr>
          <w:p w14:paraId="227F96FC" w14:textId="77777777" w:rsidR="00B52DCC" w:rsidRDefault="00B52DCC">
            <w:pPr>
              <w:pStyle w:val="TableParagraph"/>
              <w:spacing w:before="5"/>
              <w:rPr>
                <w:sz w:val="21"/>
              </w:rPr>
            </w:pPr>
          </w:p>
          <w:p w14:paraId="13D005F6" w14:textId="77777777" w:rsidR="00B52DCC" w:rsidRDefault="00916648">
            <w:pPr>
              <w:pStyle w:val="TableParagraph"/>
              <w:spacing w:line="256" w:lineRule="auto"/>
              <w:ind w:left="108" w:right="454"/>
              <w:rPr>
                <w:sz w:val="20"/>
              </w:rPr>
            </w:pPr>
            <w:r>
              <w:rPr>
                <w:position w:val="2"/>
                <w:sz w:val="20"/>
              </w:rPr>
              <w:t>(c) % 2 H</w:t>
            </w:r>
            <w:r>
              <w:rPr>
                <w:sz w:val="13"/>
              </w:rPr>
              <w:t>2</w:t>
            </w:r>
            <w:r>
              <w:rPr>
                <w:position w:val="2"/>
                <w:sz w:val="20"/>
              </w:rPr>
              <w:t>O</w:t>
            </w:r>
            <w:r>
              <w:rPr>
                <w:sz w:val="13"/>
              </w:rPr>
              <w:t>2</w:t>
            </w:r>
            <w:r>
              <w:rPr>
                <w:position w:val="2"/>
                <w:sz w:val="20"/>
              </w:rPr>
              <w:t xml:space="preserve">, </w:t>
            </w:r>
            <w:r>
              <w:rPr>
                <w:sz w:val="20"/>
              </w:rPr>
              <w:t>mevcut veya açığa çıkan</w:t>
            </w:r>
          </w:p>
        </w:tc>
        <w:tc>
          <w:tcPr>
            <w:tcW w:w="2261" w:type="dxa"/>
            <w:vMerge/>
            <w:tcBorders>
              <w:top w:val="nil"/>
            </w:tcBorders>
          </w:tcPr>
          <w:p w14:paraId="2E815BA0" w14:textId="77777777" w:rsidR="00B52DCC" w:rsidRDefault="00B52DCC">
            <w:pPr>
              <w:rPr>
                <w:sz w:val="2"/>
                <w:szCs w:val="2"/>
              </w:rPr>
            </w:pPr>
          </w:p>
        </w:tc>
        <w:tc>
          <w:tcPr>
            <w:tcW w:w="2693" w:type="dxa"/>
            <w:vMerge/>
            <w:tcBorders>
              <w:top w:val="nil"/>
            </w:tcBorders>
          </w:tcPr>
          <w:p w14:paraId="33A4D7E0" w14:textId="77777777" w:rsidR="00B52DCC" w:rsidRDefault="00B52DCC">
            <w:pPr>
              <w:rPr>
                <w:sz w:val="2"/>
                <w:szCs w:val="2"/>
              </w:rPr>
            </w:pPr>
          </w:p>
        </w:tc>
      </w:tr>
      <w:tr w:rsidR="00B52DCC" w14:paraId="73F218C9" w14:textId="77777777">
        <w:trPr>
          <w:trHeight w:val="1158"/>
        </w:trPr>
        <w:tc>
          <w:tcPr>
            <w:tcW w:w="1416" w:type="dxa"/>
            <w:tcBorders>
              <w:top w:val="nil"/>
            </w:tcBorders>
          </w:tcPr>
          <w:p w14:paraId="066EE3FE" w14:textId="77777777" w:rsidR="00B52DCC" w:rsidRDefault="00B52DCC">
            <w:pPr>
              <w:pStyle w:val="TableParagraph"/>
              <w:rPr>
                <w:sz w:val="18"/>
              </w:rPr>
            </w:pPr>
          </w:p>
        </w:tc>
        <w:tc>
          <w:tcPr>
            <w:tcW w:w="1984" w:type="dxa"/>
            <w:tcBorders>
              <w:top w:val="nil"/>
            </w:tcBorders>
          </w:tcPr>
          <w:p w14:paraId="672D446A" w14:textId="77777777" w:rsidR="00B52DCC" w:rsidRDefault="00B52DCC">
            <w:pPr>
              <w:pStyle w:val="TableParagraph"/>
              <w:rPr>
                <w:sz w:val="18"/>
              </w:rPr>
            </w:pPr>
          </w:p>
        </w:tc>
        <w:tc>
          <w:tcPr>
            <w:tcW w:w="1704" w:type="dxa"/>
            <w:tcBorders>
              <w:top w:val="nil"/>
            </w:tcBorders>
          </w:tcPr>
          <w:p w14:paraId="4EA678BD" w14:textId="77777777" w:rsidR="00B52DCC" w:rsidRDefault="00B52DCC">
            <w:pPr>
              <w:pStyle w:val="TableParagraph"/>
              <w:rPr>
                <w:sz w:val="18"/>
              </w:rPr>
            </w:pPr>
          </w:p>
        </w:tc>
        <w:tc>
          <w:tcPr>
            <w:tcW w:w="993" w:type="dxa"/>
            <w:tcBorders>
              <w:top w:val="nil"/>
            </w:tcBorders>
          </w:tcPr>
          <w:p w14:paraId="6372C984" w14:textId="77777777" w:rsidR="00B52DCC" w:rsidRDefault="00B52DCC">
            <w:pPr>
              <w:pStyle w:val="TableParagraph"/>
              <w:rPr>
                <w:sz w:val="18"/>
              </w:rPr>
            </w:pPr>
          </w:p>
        </w:tc>
        <w:tc>
          <w:tcPr>
            <w:tcW w:w="991" w:type="dxa"/>
            <w:tcBorders>
              <w:top w:val="nil"/>
            </w:tcBorders>
          </w:tcPr>
          <w:p w14:paraId="45A9CB82" w14:textId="77777777" w:rsidR="00B52DCC" w:rsidRDefault="00B52DCC">
            <w:pPr>
              <w:pStyle w:val="TableParagraph"/>
              <w:rPr>
                <w:sz w:val="18"/>
              </w:rPr>
            </w:pPr>
          </w:p>
        </w:tc>
        <w:tc>
          <w:tcPr>
            <w:tcW w:w="1709" w:type="dxa"/>
            <w:tcBorders>
              <w:top w:val="nil"/>
            </w:tcBorders>
          </w:tcPr>
          <w:p w14:paraId="1DF10C0D" w14:textId="77777777" w:rsidR="00B52DCC" w:rsidRDefault="00B52DCC">
            <w:pPr>
              <w:pStyle w:val="TableParagraph"/>
              <w:spacing w:before="9"/>
              <w:rPr>
                <w:sz w:val="27"/>
              </w:rPr>
            </w:pPr>
          </w:p>
          <w:p w14:paraId="43680FB0" w14:textId="77777777" w:rsidR="00B52DCC" w:rsidRDefault="00916648">
            <w:pPr>
              <w:pStyle w:val="TableParagraph"/>
              <w:ind w:left="108"/>
              <w:rPr>
                <w:sz w:val="20"/>
              </w:rPr>
            </w:pPr>
            <w:r>
              <w:rPr>
                <w:sz w:val="20"/>
              </w:rPr>
              <w:t>(d) Ağız</w:t>
            </w:r>
          </w:p>
          <w:p w14:paraId="0A2E98ED" w14:textId="77777777" w:rsidR="00B52DCC" w:rsidRDefault="00916648">
            <w:pPr>
              <w:pStyle w:val="TableParagraph"/>
              <w:spacing w:before="19" w:line="256" w:lineRule="auto"/>
              <w:ind w:left="108" w:right="604"/>
              <w:rPr>
                <w:sz w:val="20"/>
              </w:rPr>
            </w:pPr>
            <w:r>
              <w:rPr>
                <w:sz w:val="20"/>
              </w:rPr>
              <w:t>çalkalama ürünleri, diş</w:t>
            </w:r>
          </w:p>
        </w:tc>
        <w:tc>
          <w:tcPr>
            <w:tcW w:w="1700" w:type="dxa"/>
            <w:tcBorders>
              <w:top w:val="nil"/>
            </w:tcBorders>
          </w:tcPr>
          <w:p w14:paraId="38AD623D" w14:textId="77777777" w:rsidR="00B52DCC" w:rsidRDefault="00B52DCC">
            <w:pPr>
              <w:pStyle w:val="TableParagraph"/>
              <w:spacing w:before="5"/>
              <w:rPr>
                <w:sz w:val="21"/>
              </w:rPr>
            </w:pPr>
          </w:p>
          <w:p w14:paraId="6E9E8317" w14:textId="77777777" w:rsidR="00B52DCC" w:rsidRDefault="00916648">
            <w:pPr>
              <w:pStyle w:val="TableParagraph"/>
              <w:ind w:left="108"/>
              <w:rPr>
                <w:sz w:val="20"/>
              </w:rPr>
            </w:pPr>
            <w:r>
              <w:rPr>
                <w:position w:val="2"/>
                <w:sz w:val="20"/>
              </w:rPr>
              <w:t>(d) ≤ % 0,1 H</w:t>
            </w:r>
            <w:r>
              <w:rPr>
                <w:sz w:val="13"/>
              </w:rPr>
              <w:t>2</w:t>
            </w:r>
            <w:r>
              <w:rPr>
                <w:position w:val="2"/>
                <w:sz w:val="20"/>
              </w:rPr>
              <w:t>O</w:t>
            </w:r>
            <w:r>
              <w:rPr>
                <w:sz w:val="13"/>
              </w:rPr>
              <w:t>2</w:t>
            </w:r>
            <w:r>
              <w:rPr>
                <w:position w:val="2"/>
                <w:sz w:val="20"/>
              </w:rPr>
              <w:t>,</w:t>
            </w:r>
          </w:p>
          <w:p w14:paraId="52180DC1" w14:textId="77777777" w:rsidR="00B52DCC" w:rsidRDefault="00916648">
            <w:pPr>
              <w:pStyle w:val="TableParagraph"/>
              <w:spacing w:before="15" w:line="256" w:lineRule="auto"/>
              <w:ind w:left="108" w:right="273"/>
              <w:rPr>
                <w:sz w:val="20"/>
              </w:rPr>
            </w:pPr>
            <w:r>
              <w:rPr>
                <w:sz w:val="20"/>
              </w:rPr>
              <w:t>mevcut veya açığa çıkan</w:t>
            </w:r>
          </w:p>
        </w:tc>
        <w:tc>
          <w:tcPr>
            <w:tcW w:w="2261" w:type="dxa"/>
            <w:vMerge/>
            <w:tcBorders>
              <w:top w:val="nil"/>
            </w:tcBorders>
          </w:tcPr>
          <w:p w14:paraId="7FD47D73" w14:textId="77777777" w:rsidR="00B52DCC" w:rsidRDefault="00B52DCC">
            <w:pPr>
              <w:rPr>
                <w:sz w:val="2"/>
                <w:szCs w:val="2"/>
              </w:rPr>
            </w:pPr>
          </w:p>
        </w:tc>
        <w:tc>
          <w:tcPr>
            <w:tcW w:w="2693" w:type="dxa"/>
            <w:vMerge/>
            <w:tcBorders>
              <w:top w:val="nil"/>
            </w:tcBorders>
          </w:tcPr>
          <w:p w14:paraId="15DDAAE7" w14:textId="77777777" w:rsidR="00B52DCC" w:rsidRDefault="00B52DCC">
            <w:pPr>
              <w:rPr>
                <w:sz w:val="2"/>
                <w:szCs w:val="2"/>
              </w:rPr>
            </w:pPr>
          </w:p>
        </w:tc>
      </w:tr>
    </w:tbl>
    <w:p w14:paraId="29ADD20E" w14:textId="77777777" w:rsidR="00B52DCC" w:rsidRDefault="00B52DCC">
      <w:pPr>
        <w:rPr>
          <w:sz w:val="2"/>
          <w:szCs w:val="2"/>
        </w:rPr>
        <w:sectPr w:rsidR="00B52DCC">
          <w:pgSz w:w="16840" w:h="11910" w:orient="landscape"/>
          <w:pgMar w:top="1100" w:right="440" w:bottom="280" w:left="580" w:header="708" w:footer="708" w:gutter="0"/>
          <w:cols w:space="708"/>
        </w:sectPr>
      </w:pPr>
    </w:p>
    <w:p w14:paraId="0C60207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3EB2E94" w14:textId="77777777">
        <w:trPr>
          <w:trHeight w:val="8624"/>
        </w:trPr>
        <w:tc>
          <w:tcPr>
            <w:tcW w:w="1416" w:type="dxa"/>
          </w:tcPr>
          <w:p w14:paraId="5EC9D2E9" w14:textId="77777777" w:rsidR="00B52DCC" w:rsidRDefault="00B52DCC">
            <w:pPr>
              <w:pStyle w:val="TableParagraph"/>
              <w:rPr>
                <w:sz w:val="18"/>
              </w:rPr>
            </w:pPr>
          </w:p>
        </w:tc>
        <w:tc>
          <w:tcPr>
            <w:tcW w:w="1984" w:type="dxa"/>
          </w:tcPr>
          <w:p w14:paraId="7FAD2D80" w14:textId="77777777" w:rsidR="00B52DCC" w:rsidRDefault="00B52DCC">
            <w:pPr>
              <w:pStyle w:val="TableParagraph"/>
              <w:rPr>
                <w:sz w:val="18"/>
              </w:rPr>
            </w:pPr>
          </w:p>
        </w:tc>
        <w:tc>
          <w:tcPr>
            <w:tcW w:w="1704" w:type="dxa"/>
          </w:tcPr>
          <w:p w14:paraId="31B7872E" w14:textId="77777777" w:rsidR="00B52DCC" w:rsidRDefault="00B52DCC">
            <w:pPr>
              <w:pStyle w:val="TableParagraph"/>
              <w:rPr>
                <w:sz w:val="18"/>
              </w:rPr>
            </w:pPr>
          </w:p>
        </w:tc>
        <w:tc>
          <w:tcPr>
            <w:tcW w:w="993" w:type="dxa"/>
          </w:tcPr>
          <w:p w14:paraId="68C9B6F7" w14:textId="77777777" w:rsidR="00B52DCC" w:rsidRDefault="00B52DCC">
            <w:pPr>
              <w:pStyle w:val="TableParagraph"/>
              <w:rPr>
                <w:sz w:val="18"/>
              </w:rPr>
            </w:pPr>
          </w:p>
        </w:tc>
        <w:tc>
          <w:tcPr>
            <w:tcW w:w="991" w:type="dxa"/>
          </w:tcPr>
          <w:p w14:paraId="1D7D17F8" w14:textId="77777777" w:rsidR="00B52DCC" w:rsidRDefault="00B52DCC">
            <w:pPr>
              <w:pStyle w:val="TableParagraph"/>
              <w:rPr>
                <w:sz w:val="18"/>
              </w:rPr>
            </w:pPr>
          </w:p>
        </w:tc>
        <w:tc>
          <w:tcPr>
            <w:tcW w:w="1709" w:type="dxa"/>
          </w:tcPr>
          <w:p w14:paraId="630D50B2" w14:textId="77777777" w:rsidR="00B52DCC" w:rsidRDefault="00916648">
            <w:pPr>
              <w:pStyle w:val="TableParagraph"/>
              <w:spacing w:line="259" w:lineRule="auto"/>
              <w:ind w:left="108" w:right="249"/>
              <w:rPr>
                <w:sz w:val="20"/>
              </w:rPr>
            </w:pPr>
            <w:r>
              <w:rPr>
                <w:sz w:val="20"/>
              </w:rPr>
              <w:t>macunları ve diş beyazlatıcılar veya ağartıcı ürünleri içeren</w:t>
            </w:r>
          </w:p>
          <w:p w14:paraId="10DDA112" w14:textId="77777777" w:rsidR="00B52DCC" w:rsidRDefault="00916648">
            <w:pPr>
              <w:pStyle w:val="TableParagraph"/>
              <w:spacing w:line="261" w:lineRule="auto"/>
              <w:ind w:left="108" w:right="688"/>
              <w:rPr>
                <w:sz w:val="20"/>
              </w:rPr>
            </w:pPr>
            <w:r>
              <w:rPr>
                <w:sz w:val="20"/>
              </w:rPr>
              <w:t>ağız bakım ürünleri</w:t>
            </w:r>
          </w:p>
          <w:p w14:paraId="2178F24D" w14:textId="77777777" w:rsidR="00B52DCC" w:rsidRDefault="00B52DCC">
            <w:pPr>
              <w:pStyle w:val="TableParagraph"/>
            </w:pPr>
          </w:p>
          <w:p w14:paraId="37F447BE" w14:textId="77777777" w:rsidR="00B52DCC" w:rsidRDefault="00916648">
            <w:pPr>
              <w:pStyle w:val="TableParagraph"/>
              <w:ind w:left="108"/>
              <w:rPr>
                <w:sz w:val="20"/>
              </w:rPr>
            </w:pPr>
            <w:r>
              <w:rPr>
                <w:sz w:val="20"/>
              </w:rPr>
              <w:t>(e)</w:t>
            </w:r>
            <w:r>
              <w:rPr>
                <w:spacing w:val="-4"/>
                <w:sz w:val="20"/>
              </w:rPr>
              <w:t xml:space="preserve"> </w:t>
            </w:r>
            <w:r>
              <w:rPr>
                <w:sz w:val="20"/>
              </w:rPr>
              <w:t>Diş</w:t>
            </w:r>
          </w:p>
          <w:p w14:paraId="317120B6" w14:textId="77777777" w:rsidR="00B52DCC" w:rsidRDefault="00916648">
            <w:pPr>
              <w:pStyle w:val="TableParagraph"/>
              <w:spacing w:before="17" w:line="259" w:lineRule="auto"/>
              <w:ind w:left="108" w:right="515"/>
              <w:jc w:val="both"/>
              <w:rPr>
                <w:sz w:val="20"/>
              </w:rPr>
            </w:pPr>
            <w:r>
              <w:rPr>
                <w:w w:val="95"/>
                <w:sz w:val="20"/>
              </w:rPr>
              <w:t xml:space="preserve">beyazlatıcılar </w:t>
            </w:r>
            <w:r>
              <w:rPr>
                <w:sz w:val="20"/>
              </w:rPr>
              <w:t>veya ağartıcı ürünler</w:t>
            </w:r>
          </w:p>
          <w:p w14:paraId="5C00B40B" w14:textId="77777777" w:rsidR="00B52DCC" w:rsidRDefault="00B52DCC">
            <w:pPr>
              <w:pStyle w:val="TableParagraph"/>
            </w:pPr>
          </w:p>
          <w:p w14:paraId="2207E03E" w14:textId="77777777" w:rsidR="00B52DCC" w:rsidRDefault="00B52DCC">
            <w:pPr>
              <w:pStyle w:val="TableParagraph"/>
            </w:pPr>
          </w:p>
          <w:p w14:paraId="233260A0" w14:textId="77777777" w:rsidR="00B52DCC" w:rsidRDefault="00B52DCC">
            <w:pPr>
              <w:pStyle w:val="TableParagraph"/>
            </w:pPr>
          </w:p>
          <w:p w14:paraId="5EB19325" w14:textId="77777777" w:rsidR="00B52DCC" w:rsidRDefault="00B52DCC">
            <w:pPr>
              <w:pStyle w:val="TableParagraph"/>
            </w:pPr>
          </w:p>
          <w:p w14:paraId="5D66D50C" w14:textId="77777777" w:rsidR="00B52DCC" w:rsidRDefault="00B52DCC">
            <w:pPr>
              <w:pStyle w:val="TableParagraph"/>
            </w:pPr>
          </w:p>
          <w:p w14:paraId="4D0808B2" w14:textId="77777777" w:rsidR="00B52DCC" w:rsidRDefault="00B52DCC">
            <w:pPr>
              <w:pStyle w:val="TableParagraph"/>
            </w:pPr>
          </w:p>
          <w:p w14:paraId="48427E9D" w14:textId="77777777" w:rsidR="00B52DCC" w:rsidRDefault="00B52DCC">
            <w:pPr>
              <w:pStyle w:val="TableParagraph"/>
            </w:pPr>
          </w:p>
          <w:p w14:paraId="3A0020BB" w14:textId="77777777" w:rsidR="00B52DCC" w:rsidRDefault="00B52DCC">
            <w:pPr>
              <w:pStyle w:val="TableParagraph"/>
            </w:pPr>
          </w:p>
          <w:p w14:paraId="31F47BA7" w14:textId="77777777" w:rsidR="00B52DCC" w:rsidRDefault="00B52DCC">
            <w:pPr>
              <w:pStyle w:val="TableParagraph"/>
            </w:pPr>
          </w:p>
          <w:p w14:paraId="0B3887B8" w14:textId="77777777" w:rsidR="00B52DCC" w:rsidRDefault="00B52DCC">
            <w:pPr>
              <w:pStyle w:val="TableParagraph"/>
            </w:pPr>
          </w:p>
          <w:p w14:paraId="12BB4D5A" w14:textId="77777777" w:rsidR="00B52DCC" w:rsidRDefault="00B52DCC">
            <w:pPr>
              <w:pStyle w:val="TableParagraph"/>
            </w:pPr>
          </w:p>
          <w:p w14:paraId="36932F51" w14:textId="77777777" w:rsidR="00CC2713" w:rsidRDefault="00CC2713">
            <w:pPr>
              <w:pStyle w:val="TableParagraph"/>
            </w:pPr>
          </w:p>
          <w:p w14:paraId="478B040D" w14:textId="77777777" w:rsidR="00CC2713" w:rsidRDefault="00CC2713">
            <w:pPr>
              <w:pStyle w:val="TableParagraph"/>
            </w:pPr>
          </w:p>
          <w:p w14:paraId="3B274775" w14:textId="77777777" w:rsidR="00B52DCC" w:rsidRDefault="00B52DCC">
            <w:pPr>
              <w:pStyle w:val="TableParagraph"/>
            </w:pPr>
          </w:p>
          <w:p w14:paraId="6CED1A15" w14:textId="77777777" w:rsidR="00B52DCC" w:rsidRDefault="00B52DCC">
            <w:pPr>
              <w:pStyle w:val="TableParagraph"/>
            </w:pPr>
          </w:p>
          <w:p w14:paraId="5F0E9BE0" w14:textId="77777777" w:rsidR="00B52DCC" w:rsidRDefault="00916648">
            <w:pPr>
              <w:pStyle w:val="TableParagraph"/>
              <w:spacing w:before="138" w:line="256" w:lineRule="auto"/>
              <w:ind w:left="108" w:right="565"/>
              <w:rPr>
                <w:sz w:val="20"/>
              </w:rPr>
            </w:pPr>
            <w:r>
              <w:rPr>
                <w:sz w:val="20"/>
              </w:rPr>
              <w:t xml:space="preserve">f) Kirpiklere </w:t>
            </w:r>
            <w:r>
              <w:rPr>
                <w:w w:val="95"/>
                <w:sz w:val="20"/>
              </w:rPr>
              <w:t>uygulanması</w:t>
            </w:r>
          </w:p>
          <w:p w14:paraId="4E7ED124" w14:textId="77777777" w:rsidR="00B52DCC" w:rsidRDefault="00916648">
            <w:pPr>
              <w:pStyle w:val="TableParagraph"/>
              <w:spacing w:before="5"/>
              <w:ind w:left="108"/>
              <w:rPr>
                <w:sz w:val="20"/>
              </w:rPr>
            </w:pPr>
            <w:r>
              <w:rPr>
                <w:sz w:val="20"/>
              </w:rPr>
              <w:t>amaçlanan ürünler</w:t>
            </w:r>
          </w:p>
        </w:tc>
        <w:tc>
          <w:tcPr>
            <w:tcW w:w="1700" w:type="dxa"/>
          </w:tcPr>
          <w:p w14:paraId="722A3A13" w14:textId="77777777" w:rsidR="00B52DCC" w:rsidRDefault="00B52DCC">
            <w:pPr>
              <w:pStyle w:val="TableParagraph"/>
            </w:pPr>
          </w:p>
          <w:p w14:paraId="5902EF99" w14:textId="77777777" w:rsidR="00B52DCC" w:rsidRDefault="00B52DCC">
            <w:pPr>
              <w:pStyle w:val="TableParagraph"/>
            </w:pPr>
          </w:p>
          <w:p w14:paraId="60AEB4CB" w14:textId="77777777" w:rsidR="00B52DCC" w:rsidRDefault="00B52DCC">
            <w:pPr>
              <w:pStyle w:val="TableParagraph"/>
            </w:pPr>
          </w:p>
          <w:p w14:paraId="295AC563" w14:textId="77777777" w:rsidR="00B52DCC" w:rsidRDefault="00B52DCC">
            <w:pPr>
              <w:pStyle w:val="TableParagraph"/>
            </w:pPr>
          </w:p>
          <w:p w14:paraId="1A532130" w14:textId="77777777" w:rsidR="00B52DCC" w:rsidRDefault="00B52DCC">
            <w:pPr>
              <w:pStyle w:val="TableParagraph"/>
            </w:pPr>
          </w:p>
          <w:p w14:paraId="022CE716" w14:textId="77777777" w:rsidR="00B52DCC" w:rsidRDefault="00B52DCC">
            <w:pPr>
              <w:pStyle w:val="TableParagraph"/>
              <w:spacing w:before="6"/>
              <w:rPr>
                <w:sz w:val="31"/>
              </w:rPr>
            </w:pPr>
          </w:p>
          <w:p w14:paraId="0FA9F6C2" w14:textId="77777777" w:rsidR="00B52DCC" w:rsidRDefault="00916648">
            <w:pPr>
              <w:pStyle w:val="TableParagraph"/>
              <w:ind w:left="108"/>
              <w:rPr>
                <w:sz w:val="20"/>
              </w:rPr>
            </w:pPr>
            <w:r>
              <w:rPr>
                <w:sz w:val="20"/>
              </w:rPr>
              <w:t>(e) &gt; % 0,1</w:t>
            </w:r>
          </w:p>
          <w:p w14:paraId="066C3A10" w14:textId="77777777" w:rsidR="00B52DCC" w:rsidRDefault="00916648">
            <w:pPr>
              <w:pStyle w:val="TableParagraph"/>
              <w:spacing w:before="178"/>
              <w:ind w:left="158"/>
              <w:rPr>
                <w:sz w:val="20"/>
              </w:rPr>
            </w:pPr>
            <w:r>
              <w:rPr>
                <w:position w:val="2"/>
                <w:sz w:val="20"/>
              </w:rPr>
              <w:t>≤ % 6 H</w:t>
            </w:r>
            <w:r>
              <w:rPr>
                <w:sz w:val="13"/>
              </w:rPr>
              <w:t>2</w:t>
            </w:r>
            <w:r>
              <w:rPr>
                <w:position w:val="2"/>
                <w:sz w:val="20"/>
              </w:rPr>
              <w:t>O</w:t>
            </w:r>
            <w:r>
              <w:rPr>
                <w:sz w:val="13"/>
              </w:rPr>
              <w:t>2</w:t>
            </w:r>
            <w:r>
              <w:rPr>
                <w:position w:val="2"/>
                <w:sz w:val="20"/>
              </w:rPr>
              <w:t>,</w:t>
            </w:r>
          </w:p>
          <w:p w14:paraId="00FC2A2B" w14:textId="77777777" w:rsidR="00B52DCC" w:rsidRDefault="00916648">
            <w:pPr>
              <w:pStyle w:val="TableParagraph"/>
              <w:spacing w:before="13" w:line="261" w:lineRule="auto"/>
              <w:ind w:left="108" w:right="273"/>
              <w:rPr>
                <w:sz w:val="20"/>
              </w:rPr>
            </w:pPr>
            <w:r>
              <w:rPr>
                <w:sz w:val="20"/>
              </w:rPr>
              <w:t xml:space="preserve">mevcut </w:t>
            </w:r>
            <w:r>
              <w:rPr>
                <w:spacing w:val="-6"/>
                <w:sz w:val="20"/>
              </w:rPr>
              <w:t xml:space="preserve">veya </w:t>
            </w:r>
            <w:r>
              <w:rPr>
                <w:sz w:val="20"/>
              </w:rPr>
              <w:t>açığa</w:t>
            </w:r>
            <w:r>
              <w:rPr>
                <w:spacing w:val="-2"/>
                <w:sz w:val="20"/>
              </w:rPr>
              <w:t xml:space="preserve"> </w:t>
            </w:r>
            <w:r>
              <w:rPr>
                <w:sz w:val="20"/>
              </w:rPr>
              <w:t>çıkan</w:t>
            </w:r>
          </w:p>
          <w:p w14:paraId="64EA697E" w14:textId="77777777" w:rsidR="00B52DCC" w:rsidRDefault="00B52DCC">
            <w:pPr>
              <w:pStyle w:val="TableParagraph"/>
            </w:pPr>
          </w:p>
          <w:p w14:paraId="0FDDF79F" w14:textId="77777777" w:rsidR="00B52DCC" w:rsidRDefault="00B52DCC">
            <w:pPr>
              <w:pStyle w:val="TableParagraph"/>
            </w:pPr>
          </w:p>
          <w:p w14:paraId="51713C78" w14:textId="77777777" w:rsidR="00B52DCC" w:rsidRDefault="00B52DCC">
            <w:pPr>
              <w:pStyle w:val="TableParagraph"/>
            </w:pPr>
          </w:p>
          <w:p w14:paraId="002999CB" w14:textId="77777777" w:rsidR="00B52DCC" w:rsidRDefault="00B52DCC">
            <w:pPr>
              <w:pStyle w:val="TableParagraph"/>
            </w:pPr>
          </w:p>
          <w:p w14:paraId="56FDBE30" w14:textId="77777777" w:rsidR="00B52DCC" w:rsidRDefault="00B52DCC">
            <w:pPr>
              <w:pStyle w:val="TableParagraph"/>
            </w:pPr>
          </w:p>
          <w:p w14:paraId="5F760F2E" w14:textId="77777777" w:rsidR="00B52DCC" w:rsidRDefault="00B52DCC">
            <w:pPr>
              <w:pStyle w:val="TableParagraph"/>
            </w:pPr>
          </w:p>
          <w:p w14:paraId="4F313479" w14:textId="77777777" w:rsidR="00B52DCC" w:rsidRDefault="00B52DCC">
            <w:pPr>
              <w:pStyle w:val="TableParagraph"/>
            </w:pPr>
          </w:p>
          <w:p w14:paraId="2DB6DADA" w14:textId="77777777" w:rsidR="00B52DCC" w:rsidRDefault="00B52DCC">
            <w:pPr>
              <w:pStyle w:val="TableParagraph"/>
            </w:pPr>
          </w:p>
          <w:p w14:paraId="5AF6AF51" w14:textId="77777777" w:rsidR="00B52DCC" w:rsidRDefault="00B52DCC">
            <w:pPr>
              <w:pStyle w:val="TableParagraph"/>
            </w:pPr>
          </w:p>
          <w:p w14:paraId="44B09343" w14:textId="77777777" w:rsidR="00B52DCC" w:rsidRDefault="00B52DCC">
            <w:pPr>
              <w:pStyle w:val="TableParagraph"/>
            </w:pPr>
          </w:p>
          <w:p w14:paraId="450E4D34" w14:textId="77777777" w:rsidR="00B52DCC" w:rsidRDefault="00B52DCC">
            <w:pPr>
              <w:pStyle w:val="TableParagraph"/>
            </w:pPr>
          </w:p>
          <w:p w14:paraId="50B491E4" w14:textId="77777777" w:rsidR="00B52DCC" w:rsidRDefault="00B52DCC">
            <w:pPr>
              <w:pStyle w:val="TableParagraph"/>
            </w:pPr>
          </w:p>
          <w:p w14:paraId="3A4DB50A" w14:textId="77777777" w:rsidR="00B52DCC" w:rsidRDefault="00B52DCC">
            <w:pPr>
              <w:pStyle w:val="TableParagraph"/>
            </w:pPr>
          </w:p>
          <w:p w14:paraId="522718F9" w14:textId="77777777" w:rsidR="00B52DCC" w:rsidRDefault="00B52DCC">
            <w:pPr>
              <w:pStyle w:val="TableParagraph"/>
            </w:pPr>
          </w:p>
          <w:p w14:paraId="40F5E837" w14:textId="77777777" w:rsidR="00B52DCC" w:rsidRDefault="00B52DCC">
            <w:pPr>
              <w:pStyle w:val="TableParagraph"/>
              <w:spacing w:before="1"/>
              <w:rPr>
                <w:sz w:val="25"/>
              </w:rPr>
            </w:pPr>
          </w:p>
          <w:p w14:paraId="34DA6511" w14:textId="77777777" w:rsidR="00B52DCC" w:rsidRDefault="00916648">
            <w:pPr>
              <w:pStyle w:val="TableParagraph"/>
              <w:spacing w:line="256" w:lineRule="auto"/>
              <w:ind w:left="108" w:right="273"/>
              <w:rPr>
                <w:sz w:val="20"/>
              </w:rPr>
            </w:pPr>
            <w:r>
              <w:rPr>
                <w:position w:val="2"/>
                <w:sz w:val="20"/>
              </w:rPr>
              <w:t xml:space="preserve">(f) % 2 </w:t>
            </w:r>
            <w:r>
              <w:rPr>
                <w:spacing w:val="-4"/>
                <w:position w:val="2"/>
                <w:sz w:val="20"/>
              </w:rPr>
              <w:t>H</w:t>
            </w:r>
            <w:r>
              <w:rPr>
                <w:spacing w:val="-4"/>
                <w:sz w:val="13"/>
              </w:rPr>
              <w:t>2</w:t>
            </w:r>
            <w:r>
              <w:rPr>
                <w:spacing w:val="-4"/>
                <w:position w:val="2"/>
                <w:sz w:val="20"/>
              </w:rPr>
              <w:t>O</w:t>
            </w:r>
            <w:r>
              <w:rPr>
                <w:spacing w:val="-4"/>
                <w:sz w:val="13"/>
              </w:rPr>
              <w:t>2</w:t>
            </w:r>
            <w:r>
              <w:rPr>
                <w:spacing w:val="-4"/>
                <w:position w:val="2"/>
                <w:sz w:val="20"/>
              </w:rPr>
              <w:t xml:space="preserve">, </w:t>
            </w:r>
            <w:r>
              <w:rPr>
                <w:sz w:val="20"/>
              </w:rPr>
              <w:t>mevcut veya açığa</w:t>
            </w:r>
            <w:r>
              <w:rPr>
                <w:spacing w:val="-1"/>
                <w:sz w:val="20"/>
              </w:rPr>
              <w:t xml:space="preserve"> </w:t>
            </w:r>
            <w:r>
              <w:rPr>
                <w:sz w:val="20"/>
              </w:rPr>
              <w:t>çıkan</w:t>
            </w:r>
          </w:p>
        </w:tc>
        <w:tc>
          <w:tcPr>
            <w:tcW w:w="2261" w:type="dxa"/>
          </w:tcPr>
          <w:p w14:paraId="396403E9" w14:textId="77777777" w:rsidR="00B52DCC" w:rsidRDefault="00B52DCC">
            <w:pPr>
              <w:pStyle w:val="TableParagraph"/>
            </w:pPr>
          </w:p>
          <w:p w14:paraId="4CF6C71A" w14:textId="77777777" w:rsidR="00B52DCC" w:rsidRDefault="00B52DCC">
            <w:pPr>
              <w:pStyle w:val="TableParagraph"/>
            </w:pPr>
          </w:p>
          <w:p w14:paraId="324118E6" w14:textId="77777777" w:rsidR="00B52DCC" w:rsidRDefault="00B52DCC">
            <w:pPr>
              <w:pStyle w:val="TableParagraph"/>
            </w:pPr>
          </w:p>
          <w:p w14:paraId="0664EAFA" w14:textId="77777777" w:rsidR="00B52DCC" w:rsidRDefault="00B52DCC">
            <w:pPr>
              <w:pStyle w:val="TableParagraph"/>
            </w:pPr>
          </w:p>
          <w:p w14:paraId="68972DDE" w14:textId="77777777" w:rsidR="00B52DCC" w:rsidRDefault="00B52DCC">
            <w:pPr>
              <w:pStyle w:val="TableParagraph"/>
            </w:pPr>
          </w:p>
          <w:p w14:paraId="0AC78E92" w14:textId="77777777" w:rsidR="00B52DCC" w:rsidRDefault="00B52DCC">
            <w:pPr>
              <w:pStyle w:val="TableParagraph"/>
              <w:spacing w:before="6"/>
              <w:rPr>
                <w:sz w:val="31"/>
              </w:rPr>
            </w:pPr>
          </w:p>
          <w:p w14:paraId="24B52040" w14:textId="77777777" w:rsidR="00B52DCC" w:rsidRDefault="00916648">
            <w:pPr>
              <w:pStyle w:val="TableParagraph"/>
              <w:ind w:left="108"/>
              <w:rPr>
                <w:sz w:val="20"/>
              </w:rPr>
            </w:pPr>
            <w:r>
              <w:rPr>
                <w:sz w:val="20"/>
              </w:rPr>
              <w:t>(e) Sadece diş</w:t>
            </w:r>
          </w:p>
          <w:p w14:paraId="53A30D57" w14:textId="77777777" w:rsidR="00B52DCC" w:rsidRDefault="00916648">
            <w:pPr>
              <w:pStyle w:val="TableParagraph"/>
              <w:spacing w:before="18"/>
              <w:ind w:left="108"/>
              <w:rPr>
                <w:sz w:val="20"/>
              </w:rPr>
            </w:pPr>
            <w:r>
              <w:rPr>
                <w:sz w:val="20"/>
              </w:rPr>
              <w:t>hekimlerine satılabilir.</w:t>
            </w:r>
          </w:p>
          <w:p w14:paraId="3143B77F" w14:textId="77777777" w:rsidR="00B52DCC" w:rsidRDefault="00916648">
            <w:pPr>
              <w:pStyle w:val="TableParagraph"/>
              <w:spacing w:before="178" w:line="259" w:lineRule="auto"/>
              <w:ind w:left="108" w:right="123"/>
              <w:rPr>
                <w:sz w:val="20"/>
              </w:rPr>
            </w:pPr>
            <w:r>
              <w:rPr>
                <w:sz w:val="20"/>
              </w:rPr>
              <w:t>Her kullanım periyodunun ilk kullanımında</w:t>
            </w:r>
            <w:r>
              <w:rPr>
                <w:spacing w:val="-5"/>
                <w:sz w:val="20"/>
              </w:rPr>
              <w:t xml:space="preserve"> diş</w:t>
            </w:r>
          </w:p>
          <w:p w14:paraId="0DE34467" w14:textId="77777777" w:rsidR="00B52DCC" w:rsidRDefault="00916648">
            <w:pPr>
              <w:pStyle w:val="TableParagraph"/>
              <w:spacing w:before="1" w:line="259" w:lineRule="auto"/>
              <w:ind w:left="108" w:right="144"/>
              <w:rPr>
                <w:sz w:val="20"/>
              </w:rPr>
            </w:pPr>
            <w:r>
              <w:rPr>
                <w:sz w:val="20"/>
              </w:rPr>
              <w:t>hekimleri tarafından uygulanır veya diş hekimlerinin uygun görmesi durumunda ilk kullanım ve daha sonra gerekli kullanım</w:t>
            </w:r>
            <w:r>
              <w:rPr>
                <w:spacing w:val="-10"/>
                <w:sz w:val="20"/>
              </w:rPr>
              <w:t xml:space="preserve"> </w:t>
            </w:r>
            <w:r>
              <w:rPr>
                <w:sz w:val="20"/>
              </w:rPr>
              <w:t>süresini tamamlamak</w:t>
            </w:r>
            <w:r>
              <w:rPr>
                <w:spacing w:val="-2"/>
                <w:sz w:val="20"/>
              </w:rPr>
              <w:t xml:space="preserve"> </w:t>
            </w:r>
            <w:r>
              <w:rPr>
                <w:sz w:val="20"/>
              </w:rPr>
              <w:t>için</w:t>
            </w:r>
          </w:p>
          <w:p w14:paraId="62C3DEE9" w14:textId="77777777" w:rsidR="00B52DCC" w:rsidRDefault="00916648">
            <w:pPr>
              <w:pStyle w:val="TableParagraph"/>
              <w:spacing w:line="256" w:lineRule="auto"/>
              <w:ind w:left="108"/>
              <w:rPr>
                <w:sz w:val="20"/>
              </w:rPr>
            </w:pPr>
            <w:r>
              <w:rPr>
                <w:sz w:val="20"/>
              </w:rPr>
              <w:t>tüketicinin kullanımına sunulabilir.</w:t>
            </w:r>
          </w:p>
          <w:p w14:paraId="0F4B7307" w14:textId="77777777" w:rsidR="00B52DCC" w:rsidRDefault="00916648">
            <w:pPr>
              <w:pStyle w:val="TableParagraph"/>
              <w:spacing w:before="162"/>
              <w:ind w:left="108"/>
              <w:rPr>
                <w:sz w:val="20"/>
              </w:rPr>
            </w:pPr>
            <w:r>
              <w:rPr>
                <w:sz w:val="20"/>
              </w:rPr>
              <w:t>18 yaşın altındaki</w:t>
            </w:r>
          </w:p>
          <w:p w14:paraId="5C8899F9" w14:textId="77777777" w:rsidR="00B52DCC" w:rsidRDefault="00916648">
            <w:pPr>
              <w:pStyle w:val="TableParagraph"/>
              <w:spacing w:before="18" w:line="261" w:lineRule="auto"/>
              <w:ind w:left="108" w:right="123"/>
              <w:rPr>
                <w:sz w:val="20"/>
              </w:rPr>
            </w:pPr>
            <w:r>
              <w:rPr>
                <w:sz w:val="20"/>
              </w:rPr>
              <w:t>kişilerin kullanımına uygun değildir.</w:t>
            </w:r>
          </w:p>
          <w:p w14:paraId="7F87DBC4" w14:textId="77777777" w:rsidR="00B52DCC" w:rsidRDefault="00B52DCC">
            <w:pPr>
              <w:pStyle w:val="TableParagraph"/>
            </w:pPr>
          </w:p>
          <w:p w14:paraId="1A06E724" w14:textId="77777777" w:rsidR="00B52DCC" w:rsidRDefault="00B52DCC">
            <w:pPr>
              <w:pStyle w:val="TableParagraph"/>
              <w:spacing w:before="1"/>
              <w:rPr>
                <w:sz w:val="27"/>
              </w:rPr>
            </w:pPr>
          </w:p>
          <w:p w14:paraId="15DE0A27" w14:textId="77777777" w:rsidR="00B52DCC" w:rsidRDefault="00916648">
            <w:pPr>
              <w:pStyle w:val="TableParagraph"/>
              <w:spacing w:line="256" w:lineRule="auto"/>
              <w:ind w:left="108"/>
              <w:rPr>
                <w:sz w:val="20"/>
              </w:rPr>
            </w:pPr>
            <w:r>
              <w:rPr>
                <w:sz w:val="20"/>
              </w:rPr>
              <w:t>(f) Sadece profesyonel kullanım içindir.</w:t>
            </w:r>
          </w:p>
        </w:tc>
        <w:tc>
          <w:tcPr>
            <w:tcW w:w="2693" w:type="dxa"/>
          </w:tcPr>
          <w:p w14:paraId="023824E2" w14:textId="77777777" w:rsidR="00B52DCC" w:rsidRDefault="00B52DCC">
            <w:pPr>
              <w:pStyle w:val="TableParagraph"/>
            </w:pPr>
          </w:p>
          <w:p w14:paraId="3EEB93BF" w14:textId="77777777" w:rsidR="00B52DCC" w:rsidRDefault="00B52DCC">
            <w:pPr>
              <w:pStyle w:val="TableParagraph"/>
            </w:pPr>
          </w:p>
          <w:p w14:paraId="6E8FCF38" w14:textId="77777777" w:rsidR="00B52DCC" w:rsidRDefault="00B52DCC">
            <w:pPr>
              <w:pStyle w:val="TableParagraph"/>
            </w:pPr>
          </w:p>
          <w:p w14:paraId="1E0D771B" w14:textId="77777777" w:rsidR="00B52DCC" w:rsidRDefault="00B52DCC">
            <w:pPr>
              <w:pStyle w:val="TableParagraph"/>
            </w:pPr>
          </w:p>
          <w:p w14:paraId="059EFFAF" w14:textId="77777777" w:rsidR="00B52DCC" w:rsidRDefault="00B52DCC">
            <w:pPr>
              <w:pStyle w:val="TableParagraph"/>
              <w:rPr>
                <w:sz w:val="18"/>
              </w:rPr>
            </w:pPr>
          </w:p>
          <w:p w14:paraId="3FC38AE1" w14:textId="77777777" w:rsidR="00B52DCC" w:rsidRDefault="00916648">
            <w:pPr>
              <w:pStyle w:val="TableParagraph"/>
              <w:spacing w:line="259" w:lineRule="auto"/>
              <w:ind w:left="110" w:right="251"/>
              <w:jc w:val="both"/>
              <w:rPr>
                <w:sz w:val="20"/>
              </w:rPr>
            </w:pPr>
            <w:r>
              <w:rPr>
                <w:sz w:val="20"/>
              </w:rPr>
              <w:t>(e) Mevcut veya açığa çıkan H2O2 konsantrasyonu yüzde ile gösterilir.</w:t>
            </w:r>
          </w:p>
          <w:p w14:paraId="4BB3BD51" w14:textId="77777777" w:rsidR="00B52DCC" w:rsidRDefault="00B52DCC">
            <w:pPr>
              <w:pStyle w:val="TableParagraph"/>
            </w:pPr>
          </w:p>
          <w:p w14:paraId="4972B5A0" w14:textId="77777777" w:rsidR="00B52DCC" w:rsidRDefault="00B52DCC">
            <w:pPr>
              <w:pStyle w:val="TableParagraph"/>
              <w:spacing w:before="5"/>
              <w:rPr>
                <w:sz w:val="27"/>
              </w:rPr>
            </w:pPr>
          </w:p>
          <w:p w14:paraId="50AE95DD" w14:textId="77777777" w:rsidR="00B52DCC" w:rsidRDefault="00916648">
            <w:pPr>
              <w:pStyle w:val="TableParagraph"/>
              <w:spacing w:line="256" w:lineRule="auto"/>
              <w:ind w:left="110" w:right="226"/>
              <w:rPr>
                <w:sz w:val="20"/>
              </w:rPr>
            </w:pPr>
            <w:r>
              <w:rPr>
                <w:sz w:val="20"/>
              </w:rPr>
              <w:t>18 yaşın altındaki kişilerin kullanımına uygun değildir.</w:t>
            </w:r>
          </w:p>
          <w:p w14:paraId="54B817D9" w14:textId="77777777" w:rsidR="00B52DCC" w:rsidRDefault="00B52DCC">
            <w:pPr>
              <w:pStyle w:val="TableParagraph"/>
            </w:pPr>
          </w:p>
          <w:p w14:paraId="3577D47F" w14:textId="77777777" w:rsidR="00B52DCC" w:rsidRDefault="00B52DCC">
            <w:pPr>
              <w:pStyle w:val="TableParagraph"/>
              <w:spacing w:before="7"/>
              <w:rPr>
                <w:sz w:val="27"/>
              </w:rPr>
            </w:pPr>
          </w:p>
          <w:p w14:paraId="511FDEDB" w14:textId="77777777" w:rsidR="00B52DCC" w:rsidRDefault="00916648">
            <w:pPr>
              <w:pStyle w:val="TableParagraph"/>
              <w:spacing w:before="1" w:line="261" w:lineRule="auto"/>
              <w:ind w:left="110" w:right="636"/>
              <w:rPr>
                <w:sz w:val="20"/>
              </w:rPr>
            </w:pPr>
            <w:r>
              <w:rPr>
                <w:sz w:val="20"/>
              </w:rPr>
              <w:t>Sadece diş hekimlerine satılabilir. Her kullanım</w:t>
            </w:r>
          </w:p>
          <w:p w14:paraId="4EB565C7" w14:textId="77777777" w:rsidR="00B52DCC" w:rsidRDefault="00916648">
            <w:pPr>
              <w:pStyle w:val="TableParagraph"/>
              <w:spacing w:line="259" w:lineRule="auto"/>
              <w:ind w:left="110" w:right="81"/>
              <w:rPr>
                <w:sz w:val="20"/>
              </w:rPr>
            </w:pPr>
            <w:r>
              <w:rPr>
                <w:sz w:val="20"/>
              </w:rPr>
              <w:t>periyodunun ilk kullanımında diş hekimleri tarafından uygulanır veya diş</w:t>
            </w:r>
          </w:p>
          <w:p w14:paraId="200E648D" w14:textId="77777777" w:rsidR="00B52DCC" w:rsidRDefault="00916648">
            <w:pPr>
              <w:pStyle w:val="TableParagraph"/>
              <w:spacing w:line="259" w:lineRule="auto"/>
              <w:ind w:left="110" w:right="226"/>
              <w:rPr>
                <w:sz w:val="20"/>
              </w:rPr>
            </w:pPr>
            <w:r>
              <w:rPr>
                <w:sz w:val="20"/>
              </w:rPr>
              <w:t>hekimlerinin uygun görmesi durumunda ilk kullanım ve daha sonra gerekli kullanım süresini tamamlamak için</w:t>
            </w:r>
          </w:p>
          <w:p w14:paraId="63344638" w14:textId="77777777" w:rsidR="00B52DCC" w:rsidRDefault="00916648">
            <w:pPr>
              <w:pStyle w:val="TableParagraph"/>
              <w:spacing w:line="259" w:lineRule="auto"/>
              <w:ind w:left="110" w:right="226"/>
              <w:rPr>
                <w:sz w:val="20"/>
              </w:rPr>
            </w:pPr>
            <w:r>
              <w:rPr>
                <w:sz w:val="20"/>
              </w:rPr>
              <w:t>tüketicinin kullanımına sunulabilir.</w:t>
            </w:r>
          </w:p>
          <w:p w14:paraId="6776B9BE" w14:textId="77777777" w:rsidR="00B52DCC" w:rsidRDefault="00B52DCC">
            <w:pPr>
              <w:pStyle w:val="TableParagraph"/>
            </w:pPr>
          </w:p>
          <w:p w14:paraId="50C0A156" w14:textId="77777777" w:rsidR="00B52DCC" w:rsidRDefault="00B52DCC">
            <w:pPr>
              <w:pStyle w:val="TableParagraph"/>
              <w:rPr>
                <w:sz w:val="27"/>
              </w:rPr>
            </w:pPr>
          </w:p>
          <w:p w14:paraId="08FA4EFD" w14:textId="77777777" w:rsidR="00B52DCC" w:rsidRDefault="00916648">
            <w:pPr>
              <w:pStyle w:val="TableParagraph"/>
              <w:spacing w:line="256" w:lineRule="auto"/>
              <w:ind w:left="110" w:right="226"/>
              <w:rPr>
                <w:sz w:val="20"/>
              </w:rPr>
            </w:pPr>
            <w:r>
              <w:rPr>
                <w:sz w:val="20"/>
              </w:rPr>
              <w:t>(f) Aşağıdakiler etikette belirtilmelidir:</w:t>
            </w:r>
          </w:p>
          <w:p w14:paraId="05B50539" w14:textId="77777777" w:rsidR="00B52DCC" w:rsidRDefault="00916648">
            <w:pPr>
              <w:pStyle w:val="TableParagraph"/>
              <w:spacing w:before="164" w:line="261" w:lineRule="auto"/>
              <w:ind w:left="110" w:right="142"/>
              <w:rPr>
                <w:sz w:val="20"/>
              </w:rPr>
            </w:pPr>
            <w:r>
              <w:rPr>
                <w:sz w:val="20"/>
              </w:rPr>
              <w:t>“Sadece profesyonel kullanım içindir.”</w:t>
            </w:r>
          </w:p>
          <w:p w14:paraId="0C960FDC" w14:textId="77777777" w:rsidR="00B52DCC" w:rsidRDefault="00916648">
            <w:pPr>
              <w:pStyle w:val="TableParagraph"/>
              <w:spacing w:before="156"/>
              <w:ind w:left="110"/>
              <w:rPr>
                <w:sz w:val="20"/>
              </w:rPr>
            </w:pPr>
            <w:r>
              <w:rPr>
                <w:sz w:val="20"/>
              </w:rPr>
              <w:t>Gözle temasından kaçınınız.</w:t>
            </w:r>
          </w:p>
        </w:tc>
      </w:tr>
    </w:tbl>
    <w:p w14:paraId="2066E4CB" w14:textId="77777777" w:rsidR="00B52DCC" w:rsidRDefault="00B52DCC">
      <w:pPr>
        <w:rPr>
          <w:sz w:val="20"/>
        </w:rPr>
        <w:sectPr w:rsidR="00B52DCC">
          <w:pgSz w:w="16840" w:h="11910" w:orient="landscape"/>
          <w:pgMar w:top="1100" w:right="440" w:bottom="280" w:left="580" w:header="708" w:footer="708" w:gutter="0"/>
          <w:cols w:space="708"/>
        </w:sectPr>
      </w:pPr>
    </w:p>
    <w:p w14:paraId="2664117F"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1B3809E" w14:textId="77777777">
        <w:trPr>
          <w:trHeight w:val="1417"/>
        </w:trPr>
        <w:tc>
          <w:tcPr>
            <w:tcW w:w="1416" w:type="dxa"/>
          </w:tcPr>
          <w:p w14:paraId="67FFEF21" w14:textId="77777777" w:rsidR="00B52DCC" w:rsidRDefault="00B52DCC">
            <w:pPr>
              <w:pStyle w:val="TableParagraph"/>
              <w:rPr>
                <w:sz w:val="18"/>
              </w:rPr>
            </w:pPr>
          </w:p>
        </w:tc>
        <w:tc>
          <w:tcPr>
            <w:tcW w:w="1984" w:type="dxa"/>
          </w:tcPr>
          <w:p w14:paraId="6085B574" w14:textId="77777777" w:rsidR="00B52DCC" w:rsidRDefault="00B52DCC">
            <w:pPr>
              <w:pStyle w:val="TableParagraph"/>
              <w:rPr>
                <w:sz w:val="18"/>
              </w:rPr>
            </w:pPr>
          </w:p>
        </w:tc>
        <w:tc>
          <w:tcPr>
            <w:tcW w:w="1704" w:type="dxa"/>
          </w:tcPr>
          <w:p w14:paraId="048F15A3" w14:textId="77777777" w:rsidR="00B52DCC" w:rsidRDefault="00B52DCC">
            <w:pPr>
              <w:pStyle w:val="TableParagraph"/>
              <w:rPr>
                <w:sz w:val="18"/>
              </w:rPr>
            </w:pPr>
          </w:p>
        </w:tc>
        <w:tc>
          <w:tcPr>
            <w:tcW w:w="993" w:type="dxa"/>
          </w:tcPr>
          <w:p w14:paraId="003DB050" w14:textId="77777777" w:rsidR="00B52DCC" w:rsidRDefault="00B52DCC">
            <w:pPr>
              <w:pStyle w:val="TableParagraph"/>
              <w:rPr>
                <w:sz w:val="18"/>
              </w:rPr>
            </w:pPr>
          </w:p>
        </w:tc>
        <w:tc>
          <w:tcPr>
            <w:tcW w:w="991" w:type="dxa"/>
          </w:tcPr>
          <w:p w14:paraId="59A192FA" w14:textId="77777777" w:rsidR="00B52DCC" w:rsidRDefault="00B52DCC">
            <w:pPr>
              <w:pStyle w:val="TableParagraph"/>
              <w:rPr>
                <w:sz w:val="18"/>
              </w:rPr>
            </w:pPr>
          </w:p>
        </w:tc>
        <w:tc>
          <w:tcPr>
            <w:tcW w:w="1709" w:type="dxa"/>
          </w:tcPr>
          <w:p w14:paraId="26905737" w14:textId="77777777" w:rsidR="00B52DCC" w:rsidRDefault="00B52DCC">
            <w:pPr>
              <w:pStyle w:val="TableParagraph"/>
              <w:rPr>
                <w:sz w:val="18"/>
              </w:rPr>
            </w:pPr>
          </w:p>
        </w:tc>
        <w:tc>
          <w:tcPr>
            <w:tcW w:w="1700" w:type="dxa"/>
          </w:tcPr>
          <w:p w14:paraId="0A6EAB68" w14:textId="77777777" w:rsidR="00B52DCC" w:rsidRDefault="00B52DCC">
            <w:pPr>
              <w:pStyle w:val="TableParagraph"/>
              <w:rPr>
                <w:sz w:val="18"/>
              </w:rPr>
            </w:pPr>
          </w:p>
        </w:tc>
        <w:tc>
          <w:tcPr>
            <w:tcW w:w="2261" w:type="dxa"/>
          </w:tcPr>
          <w:p w14:paraId="52B260C3" w14:textId="77777777" w:rsidR="00B52DCC" w:rsidRDefault="00B52DCC">
            <w:pPr>
              <w:pStyle w:val="TableParagraph"/>
              <w:rPr>
                <w:sz w:val="18"/>
              </w:rPr>
            </w:pPr>
          </w:p>
        </w:tc>
        <w:tc>
          <w:tcPr>
            <w:tcW w:w="2693" w:type="dxa"/>
          </w:tcPr>
          <w:p w14:paraId="20370A95" w14:textId="77777777" w:rsidR="00B52DCC" w:rsidRDefault="00916648">
            <w:pPr>
              <w:pStyle w:val="TableParagraph"/>
              <w:spacing w:line="256" w:lineRule="auto"/>
              <w:ind w:left="110" w:right="226"/>
              <w:rPr>
                <w:sz w:val="20"/>
              </w:rPr>
            </w:pPr>
            <w:r>
              <w:rPr>
                <w:sz w:val="20"/>
              </w:rPr>
              <w:t>Ürünün gözle teması halinde derhal durulayınız.</w:t>
            </w:r>
          </w:p>
          <w:p w14:paraId="7A9DC5A0" w14:textId="77777777" w:rsidR="00B52DCC" w:rsidRDefault="00916648">
            <w:pPr>
              <w:pStyle w:val="TableParagraph"/>
              <w:spacing w:before="158"/>
              <w:ind w:left="110"/>
              <w:rPr>
                <w:sz w:val="20"/>
              </w:rPr>
            </w:pPr>
            <w:r>
              <w:rPr>
                <w:sz w:val="20"/>
              </w:rPr>
              <w:t>Hidrojen peroksit içerir.”</w:t>
            </w:r>
          </w:p>
        </w:tc>
      </w:tr>
      <w:tr w:rsidR="00B52DCC" w14:paraId="0741E844" w14:textId="77777777">
        <w:trPr>
          <w:trHeight w:val="1721"/>
        </w:trPr>
        <w:tc>
          <w:tcPr>
            <w:tcW w:w="1416" w:type="dxa"/>
          </w:tcPr>
          <w:p w14:paraId="2E59D9AF" w14:textId="77777777" w:rsidR="00B52DCC" w:rsidRDefault="00916648">
            <w:pPr>
              <w:pStyle w:val="TableParagraph"/>
              <w:spacing w:line="223" w:lineRule="exact"/>
              <w:ind w:left="107"/>
              <w:rPr>
                <w:sz w:val="20"/>
              </w:rPr>
            </w:pPr>
            <w:r>
              <w:rPr>
                <w:sz w:val="20"/>
              </w:rPr>
              <w:t>14</w:t>
            </w:r>
          </w:p>
        </w:tc>
        <w:tc>
          <w:tcPr>
            <w:tcW w:w="1984" w:type="dxa"/>
          </w:tcPr>
          <w:p w14:paraId="4800CF76" w14:textId="77777777" w:rsidR="00B52DCC" w:rsidRDefault="00916648">
            <w:pPr>
              <w:pStyle w:val="TableParagraph"/>
              <w:spacing w:line="223" w:lineRule="exact"/>
              <w:ind w:left="105"/>
              <w:rPr>
                <w:sz w:val="20"/>
              </w:rPr>
            </w:pPr>
            <w:r>
              <w:rPr>
                <w:sz w:val="20"/>
              </w:rPr>
              <w:t>Hidrokinon</w:t>
            </w:r>
          </w:p>
        </w:tc>
        <w:tc>
          <w:tcPr>
            <w:tcW w:w="1704" w:type="dxa"/>
          </w:tcPr>
          <w:p w14:paraId="6223C73E" w14:textId="77777777" w:rsidR="00B52DCC" w:rsidRDefault="00916648">
            <w:pPr>
              <w:pStyle w:val="TableParagraph"/>
              <w:spacing w:line="223" w:lineRule="exact"/>
              <w:ind w:left="106"/>
              <w:rPr>
                <w:sz w:val="20"/>
              </w:rPr>
            </w:pPr>
            <w:r>
              <w:rPr>
                <w:sz w:val="20"/>
              </w:rPr>
              <w:t>Hydroquinone</w:t>
            </w:r>
          </w:p>
        </w:tc>
        <w:tc>
          <w:tcPr>
            <w:tcW w:w="993" w:type="dxa"/>
          </w:tcPr>
          <w:p w14:paraId="119F8C83" w14:textId="77777777" w:rsidR="00B52DCC" w:rsidRDefault="00916648">
            <w:pPr>
              <w:pStyle w:val="TableParagraph"/>
              <w:spacing w:line="223" w:lineRule="exact"/>
              <w:ind w:left="107"/>
              <w:rPr>
                <w:sz w:val="20"/>
              </w:rPr>
            </w:pPr>
            <w:r>
              <w:rPr>
                <w:sz w:val="20"/>
              </w:rPr>
              <w:t>123-31-9</w:t>
            </w:r>
          </w:p>
        </w:tc>
        <w:tc>
          <w:tcPr>
            <w:tcW w:w="991" w:type="dxa"/>
          </w:tcPr>
          <w:p w14:paraId="30DE4227" w14:textId="77777777" w:rsidR="00B52DCC" w:rsidRDefault="00916648">
            <w:pPr>
              <w:pStyle w:val="TableParagraph"/>
              <w:spacing w:line="223" w:lineRule="exact"/>
              <w:ind w:left="107"/>
              <w:rPr>
                <w:sz w:val="20"/>
              </w:rPr>
            </w:pPr>
            <w:r>
              <w:rPr>
                <w:sz w:val="20"/>
              </w:rPr>
              <w:t>204-617-</w:t>
            </w:r>
          </w:p>
          <w:p w14:paraId="599C8D5C" w14:textId="77777777" w:rsidR="00B52DCC" w:rsidRDefault="00916648">
            <w:pPr>
              <w:pStyle w:val="TableParagraph"/>
              <w:spacing w:before="20"/>
              <w:ind w:left="107"/>
              <w:rPr>
                <w:sz w:val="20"/>
              </w:rPr>
            </w:pPr>
            <w:r>
              <w:rPr>
                <w:w w:val="99"/>
                <w:sz w:val="20"/>
              </w:rPr>
              <w:t>8</w:t>
            </w:r>
          </w:p>
        </w:tc>
        <w:tc>
          <w:tcPr>
            <w:tcW w:w="1709" w:type="dxa"/>
          </w:tcPr>
          <w:p w14:paraId="65E7EF4A" w14:textId="77777777" w:rsidR="00B52DCC" w:rsidRDefault="00916648">
            <w:pPr>
              <w:pStyle w:val="TableParagraph"/>
              <w:spacing w:line="261" w:lineRule="auto"/>
              <w:ind w:left="108" w:right="532"/>
              <w:rPr>
                <w:sz w:val="20"/>
              </w:rPr>
            </w:pPr>
            <w:r>
              <w:rPr>
                <w:sz w:val="20"/>
              </w:rPr>
              <w:t>Yapay tırnak sistemleri</w:t>
            </w:r>
          </w:p>
        </w:tc>
        <w:tc>
          <w:tcPr>
            <w:tcW w:w="1700" w:type="dxa"/>
          </w:tcPr>
          <w:p w14:paraId="0DD3E72B" w14:textId="77777777" w:rsidR="00B52DCC" w:rsidRDefault="00916648">
            <w:pPr>
              <w:pStyle w:val="TableParagraph"/>
              <w:spacing w:line="223" w:lineRule="exact"/>
              <w:ind w:left="108"/>
              <w:rPr>
                <w:sz w:val="20"/>
              </w:rPr>
            </w:pPr>
            <w:r>
              <w:rPr>
                <w:sz w:val="20"/>
              </w:rPr>
              <w:t>% 0,02</w:t>
            </w:r>
          </w:p>
          <w:p w14:paraId="155804B6" w14:textId="77777777" w:rsidR="00B52DCC" w:rsidRDefault="00916648">
            <w:pPr>
              <w:pStyle w:val="TableParagraph"/>
              <w:spacing w:before="20" w:line="256" w:lineRule="auto"/>
              <w:ind w:left="108" w:right="312"/>
              <w:rPr>
                <w:sz w:val="20"/>
              </w:rPr>
            </w:pPr>
            <w:r>
              <w:rPr>
                <w:sz w:val="20"/>
              </w:rPr>
              <w:t>(Uygulama için karıştırıldıktan sonra)</w:t>
            </w:r>
          </w:p>
        </w:tc>
        <w:tc>
          <w:tcPr>
            <w:tcW w:w="2261" w:type="dxa"/>
          </w:tcPr>
          <w:p w14:paraId="6CB97469" w14:textId="77777777" w:rsidR="00B52DCC" w:rsidRDefault="00916648">
            <w:pPr>
              <w:pStyle w:val="TableParagraph"/>
              <w:spacing w:line="261" w:lineRule="auto"/>
              <w:ind w:left="108"/>
              <w:rPr>
                <w:sz w:val="20"/>
              </w:rPr>
            </w:pPr>
            <w:r>
              <w:rPr>
                <w:sz w:val="20"/>
              </w:rPr>
              <w:t>Sadece profesyonel kullanım</w:t>
            </w:r>
          </w:p>
        </w:tc>
        <w:tc>
          <w:tcPr>
            <w:tcW w:w="2693" w:type="dxa"/>
          </w:tcPr>
          <w:p w14:paraId="21B3C620" w14:textId="77777777" w:rsidR="00B52DCC" w:rsidRDefault="00916648">
            <w:pPr>
              <w:pStyle w:val="TableParagraph"/>
              <w:spacing w:line="261" w:lineRule="auto"/>
              <w:ind w:left="110" w:right="231"/>
              <w:rPr>
                <w:sz w:val="20"/>
              </w:rPr>
            </w:pPr>
            <w:r>
              <w:rPr>
                <w:sz w:val="20"/>
              </w:rPr>
              <w:t>Sadece profesyonel kullanım içindir.</w:t>
            </w:r>
          </w:p>
          <w:p w14:paraId="08C47559" w14:textId="77777777" w:rsidR="00B52DCC" w:rsidRDefault="00916648">
            <w:pPr>
              <w:pStyle w:val="TableParagraph"/>
              <w:numPr>
                <w:ilvl w:val="0"/>
                <w:numId w:val="198"/>
              </w:numPr>
              <w:tabs>
                <w:tab w:val="left" w:pos="360"/>
              </w:tabs>
              <w:spacing w:before="150"/>
              <w:ind w:firstLine="0"/>
              <w:rPr>
                <w:sz w:val="20"/>
              </w:rPr>
            </w:pPr>
            <w:r>
              <w:rPr>
                <w:sz w:val="20"/>
              </w:rPr>
              <w:t>Deriyle temastan</w:t>
            </w:r>
            <w:r>
              <w:rPr>
                <w:spacing w:val="-6"/>
                <w:sz w:val="20"/>
              </w:rPr>
              <w:t xml:space="preserve"> </w:t>
            </w:r>
            <w:r>
              <w:rPr>
                <w:sz w:val="20"/>
              </w:rPr>
              <w:t>sakınınız.</w:t>
            </w:r>
          </w:p>
          <w:p w14:paraId="73D681E3" w14:textId="77777777" w:rsidR="00B52DCC" w:rsidRDefault="00916648">
            <w:pPr>
              <w:pStyle w:val="TableParagraph"/>
              <w:numPr>
                <w:ilvl w:val="0"/>
                <w:numId w:val="198"/>
              </w:numPr>
              <w:tabs>
                <w:tab w:val="left" w:pos="360"/>
              </w:tabs>
              <w:spacing w:before="178" w:line="256" w:lineRule="auto"/>
              <w:ind w:right="541" w:firstLine="0"/>
              <w:rPr>
                <w:sz w:val="20"/>
              </w:rPr>
            </w:pPr>
            <w:r>
              <w:rPr>
                <w:sz w:val="20"/>
              </w:rPr>
              <w:t>Kullanım</w:t>
            </w:r>
            <w:r>
              <w:rPr>
                <w:spacing w:val="-16"/>
                <w:sz w:val="20"/>
              </w:rPr>
              <w:t xml:space="preserve"> </w:t>
            </w:r>
            <w:r>
              <w:rPr>
                <w:sz w:val="20"/>
              </w:rPr>
              <w:t>talimatlarını dikkatlice</w:t>
            </w:r>
            <w:r>
              <w:rPr>
                <w:spacing w:val="-2"/>
                <w:sz w:val="20"/>
              </w:rPr>
              <w:t xml:space="preserve"> </w:t>
            </w:r>
            <w:r>
              <w:rPr>
                <w:sz w:val="20"/>
              </w:rPr>
              <w:t>okuyunuz.</w:t>
            </w:r>
          </w:p>
        </w:tc>
      </w:tr>
      <w:tr w:rsidR="00B52DCC" w14:paraId="16F8973D" w14:textId="77777777">
        <w:trPr>
          <w:trHeight w:val="1881"/>
        </w:trPr>
        <w:tc>
          <w:tcPr>
            <w:tcW w:w="1416" w:type="dxa"/>
            <w:vMerge w:val="restart"/>
          </w:tcPr>
          <w:p w14:paraId="0678237E" w14:textId="77777777" w:rsidR="00B52DCC" w:rsidRDefault="00916648">
            <w:pPr>
              <w:pStyle w:val="TableParagraph"/>
              <w:spacing w:line="223" w:lineRule="exact"/>
              <w:ind w:left="107"/>
              <w:rPr>
                <w:sz w:val="20"/>
              </w:rPr>
            </w:pPr>
            <w:r>
              <w:rPr>
                <w:sz w:val="20"/>
              </w:rPr>
              <w:t>15a</w:t>
            </w:r>
          </w:p>
        </w:tc>
        <w:tc>
          <w:tcPr>
            <w:tcW w:w="1984" w:type="dxa"/>
            <w:vMerge w:val="restart"/>
          </w:tcPr>
          <w:p w14:paraId="49F64162" w14:textId="77777777" w:rsidR="00B52DCC" w:rsidRDefault="00916648">
            <w:pPr>
              <w:pStyle w:val="TableParagraph"/>
              <w:spacing w:line="256" w:lineRule="auto"/>
              <w:ind w:left="105" w:right="105"/>
              <w:rPr>
                <w:sz w:val="13"/>
              </w:rPr>
            </w:pPr>
            <w:r>
              <w:rPr>
                <w:sz w:val="20"/>
              </w:rPr>
              <w:t xml:space="preserve">Potasyum veya sodyum hidroksit </w:t>
            </w:r>
            <w:r>
              <w:rPr>
                <w:position w:val="7"/>
                <w:sz w:val="13"/>
              </w:rPr>
              <w:t>(20)</w:t>
            </w:r>
          </w:p>
        </w:tc>
        <w:tc>
          <w:tcPr>
            <w:tcW w:w="1704" w:type="dxa"/>
            <w:vMerge w:val="restart"/>
          </w:tcPr>
          <w:p w14:paraId="073737AE" w14:textId="77777777" w:rsidR="00B52DCC" w:rsidRDefault="00916648">
            <w:pPr>
              <w:pStyle w:val="TableParagraph"/>
              <w:spacing w:line="261" w:lineRule="auto"/>
              <w:ind w:left="106" w:right="251"/>
              <w:rPr>
                <w:sz w:val="20"/>
              </w:rPr>
            </w:pPr>
            <w:r>
              <w:rPr>
                <w:sz w:val="20"/>
              </w:rPr>
              <w:t xml:space="preserve">Potassium </w:t>
            </w:r>
            <w:r>
              <w:rPr>
                <w:w w:val="95"/>
                <w:sz w:val="20"/>
              </w:rPr>
              <w:t>hydroxide/</w:t>
            </w:r>
          </w:p>
          <w:p w14:paraId="6C5FB0FA" w14:textId="77777777" w:rsidR="00B52DCC" w:rsidRDefault="00916648">
            <w:pPr>
              <w:pStyle w:val="TableParagraph"/>
              <w:spacing w:before="149"/>
              <w:ind w:left="106"/>
              <w:rPr>
                <w:sz w:val="20"/>
              </w:rPr>
            </w:pPr>
            <w:r>
              <w:rPr>
                <w:sz w:val="20"/>
              </w:rPr>
              <w:t>sodium hydroxide</w:t>
            </w:r>
          </w:p>
        </w:tc>
        <w:tc>
          <w:tcPr>
            <w:tcW w:w="993" w:type="dxa"/>
            <w:vMerge w:val="restart"/>
          </w:tcPr>
          <w:p w14:paraId="2E154B73" w14:textId="77777777" w:rsidR="00B52DCC" w:rsidRDefault="00916648">
            <w:pPr>
              <w:pStyle w:val="TableParagraph"/>
              <w:spacing w:line="223" w:lineRule="exact"/>
              <w:ind w:left="107"/>
              <w:rPr>
                <w:sz w:val="20"/>
              </w:rPr>
            </w:pPr>
            <w:r>
              <w:rPr>
                <w:sz w:val="20"/>
              </w:rPr>
              <w:t>1310-58-</w:t>
            </w:r>
          </w:p>
          <w:p w14:paraId="01FC5286" w14:textId="77777777" w:rsidR="00B52DCC" w:rsidRDefault="00916648">
            <w:pPr>
              <w:pStyle w:val="TableParagraph"/>
              <w:spacing w:before="19"/>
              <w:ind w:left="107"/>
              <w:rPr>
                <w:sz w:val="20"/>
              </w:rPr>
            </w:pPr>
            <w:r>
              <w:rPr>
                <w:sz w:val="20"/>
              </w:rPr>
              <w:t>3/ 1310-</w:t>
            </w:r>
          </w:p>
          <w:p w14:paraId="47F686B1" w14:textId="77777777" w:rsidR="00B52DCC" w:rsidRDefault="00916648">
            <w:pPr>
              <w:pStyle w:val="TableParagraph"/>
              <w:spacing w:before="18"/>
              <w:ind w:left="107"/>
              <w:rPr>
                <w:sz w:val="20"/>
              </w:rPr>
            </w:pPr>
            <w:r>
              <w:rPr>
                <w:sz w:val="20"/>
              </w:rPr>
              <w:t>73-2</w:t>
            </w:r>
          </w:p>
        </w:tc>
        <w:tc>
          <w:tcPr>
            <w:tcW w:w="991" w:type="dxa"/>
            <w:vMerge w:val="restart"/>
          </w:tcPr>
          <w:p w14:paraId="579A0DFE" w14:textId="77777777" w:rsidR="00B52DCC" w:rsidRDefault="00916648">
            <w:pPr>
              <w:pStyle w:val="TableParagraph"/>
              <w:spacing w:line="223" w:lineRule="exact"/>
              <w:ind w:left="107"/>
              <w:rPr>
                <w:sz w:val="20"/>
              </w:rPr>
            </w:pPr>
            <w:r>
              <w:rPr>
                <w:sz w:val="20"/>
              </w:rPr>
              <w:t>215-181-</w:t>
            </w:r>
          </w:p>
          <w:p w14:paraId="4C17A403" w14:textId="77777777" w:rsidR="00B52DCC" w:rsidRDefault="00916648">
            <w:pPr>
              <w:pStyle w:val="TableParagraph"/>
              <w:spacing w:before="19"/>
              <w:ind w:left="107"/>
              <w:rPr>
                <w:sz w:val="20"/>
              </w:rPr>
            </w:pPr>
            <w:r>
              <w:rPr>
                <w:sz w:val="20"/>
              </w:rPr>
              <w:t>3/ 215-</w:t>
            </w:r>
          </w:p>
          <w:p w14:paraId="41FBDFA8" w14:textId="77777777" w:rsidR="00B52DCC" w:rsidRDefault="00916648">
            <w:pPr>
              <w:pStyle w:val="TableParagraph"/>
              <w:spacing w:before="18"/>
              <w:ind w:left="107"/>
              <w:rPr>
                <w:sz w:val="20"/>
              </w:rPr>
            </w:pPr>
            <w:r>
              <w:rPr>
                <w:sz w:val="20"/>
              </w:rPr>
              <w:t>185-5</w:t>
            </w:r>
          </w:p>
        </w:tc>
        <w:tc>
          <w:tcPr>
            <w:tcW w:w="1709" w:type="dxa"/>
          </w:tcPr>
          <w:p w14:paraId="76BFFE54" w14:textId="77777777" w:rsidR="00B52DCC" w:rsidRDefault="00916648">
            <w:pPr>
              <w:pStyle w:val="TableParagraph"/>
              <w:spacing w:line="261" w:lineRule="auto"/>
              <w:ind w:left="108" w:right="516"/>
              <w:rPr>
                <w:sz w:val="20"/>
              </w:rPr>
            </w:pPr>
            <w:r>
              <w:rPr>
                <w:sz w:val="20"/>
              </w:rPr>
              <w:t>(a) Tırnak eti temizleyicisi</w:t>
            </w:r>
          </w:p>
        </w:tc>
        <w:tc>
          <w:tcPr>
            <w:tcW w:w="1700" w:type="dxa"/>
          </w:tcPr>
          <w:p w14:paraId="3E8CD59A" w14:textId="77777777" w:rsidR="00B52DCC" w:rsidRDefault="00916648">
            <w:pPr>
              <w:pStyle w:val="TableParagraph"/>
              <w:spacing w:line="223" w:lineRule="exact"/>
              <w:ind w:left="108"/>
              <w:rPr>
                <w:sz w:val="13"/>
              </w:rPr>
            </w:pPr>
            <w:r>
              <w:rPr>
                <w:sz w:val="20"/>
              </w:rPr>
              <w:t xml:space="preserve">(a) % 5 </w:t>
            </w:r>
            <w:r>
              <w:rPr>
                <w:position w:val="7"/>
                <w:sz w:val="13"/>
              </w:rPr>
              <w:t>( 4)</w:t>
            </w:r>
          </w:p>
        </w:tc>
        <w:tc>
          <w:tcPr>
            <w:tcW w:w="2261" w:type="dxa"/>
          </w:tcPr>
          <w:p w14:paraId="3BEB3CCD" w14:textId="77777777" w:rsidR="00B52DCC" w:rsidRDefault="00B52DCC">
            <w:pPr>
              <w:pStyle w:val="TableParagraph"/>
              <w:rPr>
                <w:sz w:val="18"/>
              </w:rPr>
            </w:pPr>
          </w:p>
        </w:tc>
        <w:tc>
          <w:tcPr>
            <w:tcW w:w="2693" w:type="dxa"/>
          </w:tcPr>
          <w:p w14:paraId="4A8865BB" w14:textId="77777777" w:rsidR="00B52DCC" w:rsidRDefault="00916648">
            <w:pPr>
              <w:pStyle w:val="TableParagraph"/>
              <w:spacing w:line="223" w:lineRule="exact"/>
              <w:ind w:left="110"/>
              <w:rPr>
                <w:sz w:val="20"/>
              </w:rPr>
            </w:pPr>
            <w:r>
              <w:rPr>
                <w:sz w:val="20"/>
              </w:rPr>
              <w:t>(a) Alkali içerir.</w:t>
            </w:r>
          </w:p>
          <w:p w14:paraId="6DB387EE" w14:textId="77777777" w:rsidR="00B52DCC" w:rsidRDefault="00916648">
            <w:pPr>
              <w:pStyle w:val="TableParagraph"/>
              <w:spacing w:before="178" w:line="429" w:lineRule="auto"/>
              <w:ind w:left="110" w:right="186"/>
              <w:rPr>
                <w:sz w:val="20"/>
              </w:rPr>
            </w:pPr>
            <w:r>
              <w:rPr>
                <w:sz w:val="20"/>
              </w:rPr>
              <w:t>Göz ile temasından</w:t>
            </w:r>
            <w:r>
              <w:rPr>
                <w:spacing w:val="-10"/>
                <w:sz w:val="20"/>
              </w:rPr>
              <w:t xml:space="preserve"> </w:t>
            </w:r>
            <w:r>
              <w:rPr>
                <w:sz w:val="20"/>
              </w:rPr>
              <w:t>kaçınınız. Körlüğe neden olabilir.</w:t>
            </w:r>
          </w:p>
          <w:p w14:paraId="1B729CDD" w14:textId="77777777" w:rsidR="00B52DCC" w:rsidRDefault="00916648">
            <w:pPr>
              <w:pStyle w:val="TableParagraph"/>
              <w:spacing w:line="256" w:lineRule="auto"/>
              <w:ind w:left="110" w:right="620"/>
              <w:rPr>
                <w:sz w:val="20"/>
              </w:rPr>
            </w:pPr>
            <w:r>
              <w:rPr>
                <w:sz w:val="20"/>
              </w:rPr>
              <w:t>Çocukların</w:t>
            </w:r>
            <w:r>
              <w:rPr>
                <w:spacing w:val="-17"/>
                <w:sz w:val="20"/>
              </w:rPr>
              <w:t xml:space="preserve"> </w:t>
            </w:r>
            <w:r>
              <w:rPr>
                <w:sz w:val="20"/>
              </w:rPr>
              <w:t>erişebileceği yerlerden uzak</w:t>
            </w:r>
            <w:r>
              <w:rPr>
                <w:spacing w:val="-7"/>
                <w:sz w:val="20"/>
              </w:rPr>
              <w:t xml:space="preserve"> </w:t>
            </w:r>
            <w:r>
              <w:rPr>
                <w:sz w:val="20"/>
              </w:rPr>
              <w:t>tutunuz.</w:t>
            </w:r>
          </w:p>
        </w:tc>
      </w:tr>
      <w:tr w:rsidR="00B52DCC" w14:paraId="37C61BAD" w14:textId="77777777">
        <w:trPr>
          <w:trHeight w:val="1881"/>
        </w:trPr>
        <w:tc>
          <w:tcPr>
            <w:tcW w:w="1416" w:type="dxa"/>
            <w:vMerge/>
            <w:tcBorders>
              <w:top w:val="nil"/>
            </w:tcBorders>
          </w:tcPr>
          <w:p w14:paraId="59CEC78A" w14:textId="77777777" w:rsidR="00B52DCC" w:rsidRDefault="00B52DCC">
            <w:pPr>
              <w:rPr>
                <w:sz w:val="2"/>
                <w:szCs w:val="2"/>
              </w:rPr>
            </w:pPr>
          </w:p>
        </w:tc>
        <w:tc>
          <w:tcPr>
            <w:tcW w:w="1984" w:type="dxa"/>
            <w:vMerge/>
            <w:tcBorders>
              <w:top w:val="nil"/>
            </w:tcBorders>
          </w:tcPr>
          <w:p w14:paraId="6CC9E4CD" w14:textId="77777777" w:rsidR="00B52DCC" w:rsidRDefault="00B52DCC">
            <w:pPr>
              <w:rPr>
                <w:sz w:val="2"/>
                <w:szCs w:val="2"/>
              </w:rPr>
            </w:pPr>
          </w:p>
        </w:tc>
        <w:tc>
          <w:tcPr>
            <w:tcW w:w="1704" w:type="dxa"/>
            <w:vMerge/>
            <w:tcBorders>
              <w:top w:val="nil"/>
            </w:tcBorders>
          </w:tcPr>
          <w:p w14:paraId="185B8D5A" w14:textId="77777777" w:rsidR="00B52DCC" w:rsidRDefault="00B52DCC">
            <w:pPr>
              <w:rPr>
                <w:sz w:val="2"/>
                <w:szCs w:val="2"/>
              </w:rPr>
            </w:pPr>
          </w:p>
        </w:tc>
        <w:tc>
          <w:tcPr>
            <w:tcW w:w="993" w:type="dxa"/>
            <w:vMerge/>
            <w:tcBorders>
              <w:top w:val="nil"/>
            </w:tcBorders>
          </w:tcPr>
          <w:p w14:paraId="0B4A795C" w14:textId="77777777" w:rsidR="00B52DCC" w:rsidRDefault="00B52DCC">
            <w:pPr>
              <w:rPr>
                <w:sz w:val="2"/>
                <w:szCs w:val="2"/>
              </w:rPr>
            </w:pPr>
          </w:p>
        </w:tc>
        <w:tc>
          <w:tcPr>
            <w:tcW w:w="991" w:type="dxa"/>
            <w:vMerge/>
            <w:tcBorders>
              <w:top w:val="nil"/>
            </w:tcBorders>
          </w:tcPr>
          <w:p w14:paraId="431E72B9" w14:textId="77777777" w:rsidR="00B52DCC" w:rsidRDefault="00B52DCC">
            <w:pPr>
              <w:rPr>
                <w:sz w:val="2"/>
                <w:szCs w:val="2"/>
              </w:rPr>
            </w:pPr>
          </w:p>
        </w:tc>
        <w:tc>
          <w:tcPr>
            <w:tcW w:w="1709" w:type="dxa"/>
          </w:tcPr>
          <w:p w14:paraId="0223F4CF" w14:textId="77777777" w:rsidR="00B52DCC" w:rsidRDefault="00916648">
            <w:pPr>
              <w:pStyle w:val="TableParagraph"/>
              <w:spacing w:line="261" w:lineRule="auto"/>
              <w:ind w:left="108" w:right="349"/>
              <w:rPr>
                <w:sz w:val="20"/>
              </w:rPr>
            </w:pPr>
            <w:r>
              <w:rPr>
                <w:sz w:val="20"/>
              </w:rPr>
              <w:t xml:space="preserve">(b) Saç </w:t>
            </w:r>
            <w:r>
              <w:rPr>
                <w:w w:val="95"/>
                <w:sz w:val="20"/>
              </w:rPr>
              <w:t>düzleştirici</w:t>
            </w:r>
          </w:p>
        </w:tc>
        <w:tc>
          <w:tcPr>
            <w:tcW w:w="1700" w:type="dxa"/>
          </w:tcPr>
          <w:p w14:paraId="38735542" w14:textId="77777777" w:rsidR="00B52DCC" w:rsidRDefault="00916648">
            <w:pPr>
              <w:pStyle w:val="TableParagraph"/>
              <w:spacing w:line="223" w:lineRule="exact"/>
              <w:ind w:left="108"/>
              <w:rPr>
                <w:sz w:val="13"/>
              </w:rPr>
            </w:pPr>
            <w:r>
              <w:rPr>
                <w:sz w:val="20"/>
              </w:rPr>
              <w:t xml:space="preserve">(b) (i) % 2 </w:t>
            </w:r>
            <w:r>
              <w:rPr>
                <w:position w:val="7"/>
                <w:sz w:val="13"/>
              </w:rPr>
              <w:t>( 4)</w:t>
            </w:r>
          </w:p>
        </w:tc>
        <w:tc>
          <w:tcPr>
            <w:tcW w:w="2261" w:type="dxa"/>
          </w:tcPr>
          <w:p w14:paraId="3B9A9753" w14:textId="77777777" w:rsidR="00B52DCC" w:rsidRDefault="00916648">
            <w:pPr>
              <w:pStyle w:val="TableParagraph"/>
              <w:spacing w:line="223" w:lineRule="exact"/>
              <w:ind w:left="108"/>
              <w:rPr>
                <w:sz w:val="20"/>
              </w:rPr>
            </w:pPr>
            <w:r>
              <w:rPr>
                <w:sz w:val="20"/>
              </w:rPr>
              <w:t>(b) (i) Genel Kullanım</w:t>
            </w:r>
          </w:p>
        </w:tc>
        <w:tc>
          <w:tcPr>
            <w:tcW w:w="2693" w:type="dxa"/>
          </w:tcPr>
          <w:p w14:paraId="34AC2D89" w14:textId="77777777" w:rsidR="00B52DCC" w:rsidRDefault="00916648">
            <w:pPr>
              <w:pStyle w:val="TableParagraph"/>
              <w:spacing w:line="223" w:lineRule="exact"/>
              <w:ind w:left="110"/>
              <w:rPr>
                <w:sz w:val="20"/>
              </w:rPr>
            </w:pPr>
            <w:r>
              <w:rPr>
                <w:sz w:val="20"/>
              </w:rPr>
              <w:t>(b) (i) Alkali içerir.</w:t>
            </w:r>
          </w:p>
          <w:p w14:paraId="4C5BA734" w14:textId="77777777" w:rsidR="00B52DCC" w:rsidRDefault="00916648">
            <w:pPr>
              <w:pStyle w:val="TableParagraph"/>
              <w:spacing w:before="178" w:line="424" w:lineRule="auto"/>
              <w:ind w:left="110" w:right="188"/>
              <w:rPr>
                <w:sz w:val="20"/>
              </w:rPr>
            </w:pPr>
            <w:r>
              <w:rPr>
                <w:sz w:val="20"/>
              </w:rPr>
              <w:t>Göz ile temasından</w:t>
            </w:r>
            <w:r>
              <w:rPr>
                <w:spacing w:val="-12"/>
                <w:sz w:val="20"/>
              </w:rPr>
              <w:t xml:space="preserve"> </w:t>
            </w:r>
            <w:r>
              <w:rPr>
                <w:sz w:val="20"/>
              </w:rPr>
              <w:t>kaçınınız. Körlüğe neden olabilir.</w:t>
            </w:r>
          </w:p>
          <w:p w14:paraId="732A45D6" w14:textId="77777777" w:rsidR="00B52DCC" w:rsidRDefault="00916648">
            <w:pPr>
              <w:pStyle w:val="TableParagraph"/>
              <w:spacing w:before="5" w:line="256" w:lineRule="auto"/>
              <w:ind w:left="110" w:right="620"/>
              <w:rPr>
                <w:sz w:val="20"/>
              </w:rPr>
            </w:pPr>
            <w:r>
              <w:rPr>
                <w:sz w:val="20"/>
              </w:rPr>
              <w:t>Çocukların</w:t>
            </w:r>
            <w:r>
              <w:rPr>
                <w:spacing w:val="-17"/>
                <w:sz w:val="20"/>
              </w:rPr>
              <w:t xml:space="preserve"> </w:t>
            </w:r>
            <w:r>
              <w:rPr>
                <w:sz w:val="20"/>
              </w:rPr>
              <w:t>erişebileceği yerlerden uzak</w:t>
            </w:r>
            <w:r>
              <w:rPr>
                <w:spacing w:val="-7"/>
                <w:sz w:val="20"/>
              </w:rPr>
              <w:t xml:space="preserve"> </w:t>
            </w:r>
            <w:r>
              <w:rPr>
                <w:sz w:val="20"/>
              </w:rPr>
              <w:t>tutunuz.</w:t>
            </w:r>
          </w:p>
        </w:tc>
      </w:tr>
      <w:tr w:rsidR="00B52DCC" w14:paraId="46CDC84A" w14:textId="77777777">
        <w:trPr>
          <w:trHeight w:val="1473"/>
        </w:trPr>
        <w:tc>
          <w:tcPr>
            <w:tcW w:w="1416" w:type="dxa"/>
            <w:vMerge/>
            <w:tcBorders>
              <w:top w:val="nil"/>
            </w:tcBorders>
          </w:tcPr>
          <w:p w14:paraId="46209C48" w14:textId="77777777" w:rsidR="00B52DCC" w:rsidRDefault="00B52DCC">
            <w:pPr>
              <w:rPr>
                <w:sz w:val="2"/>
                <w:szCs w:val="2"/>
              </w:rPr>
            </w:pPr>
          </w:p>
        </w:tc>
        <w:tc>
          <w:tcPr>
            <w:tcW w:w="1984" w:type="dxa"/>
            <w:vMerge/>
            <w:tcBorders>
              <w:top w:val="nil"/>
            </w:tcBorders>
          </w:tcPr>
          <w:p w14:paraId="6C18473A" w14:textId="77777777" w:rsidR="00B52DCC" w:rsidRDefault="00B52DCC">
            <w:pPr>
              <w:rPr>
                <w:sz w:val="2"/>
                <w:szCs w:val="2"/>
              </w:rPr>
            </w:pPr>
          </w:p>
        </w:tc>
        <w:tc>
          <w:tcPr>
            <w:tcW w:w="1704" w:type="dxa"/>
            <w:vMerge/>
            <w:tcBorders>
              <w:top w:val="nil"/>
            </w:tcBorders>
          </w:tcPr>
          <w:p w14:paraId="7A716A70" w14:textId="77777777" w:rsidR="00B52DCC" w:rsidRDefault="00B52DCC">
            <w:pPr>
              <w:rPr>
                <w:sz w:val="2"/>
                <w:szCs w:val="2"/>
              </w:rPr>
            </w:pPr>
          </w:p>
        </w:tc>
        <w:tc>
          <w:tcPr>
            <w:tcW w:w="993" w:type="dxa"/>
            <w:vMerge/>
            <w:tcBorders>
              <w:top w:val="nil"/>
            </w:tcBorders>
          </w:tcPr>
          <w:p w14:paraId="6C0D39F4" w14:textId="77777777" w:rsidR="00B52DCC" w:rsidRDefault="00B52DCC">
            <w:pPr>
              <w:rPr>
                <w:sz w:val="2"/>
                <w:szCs w:val="2"/>
              </w:rPr>
            </w:pPr>
          </w:p>
        </w:tc>
        <w:tc>
          <w:tcPr>
            <w:tcW w:w="991" w:type="dxa"/>
            <w:vMerge/>
            <w:tcBorders>
              <w:top w:val="nil"/>
            </w:tcBorders>
          </w:tcPr>
          <w:p w14:paraId="52753BCD" w14:textId="77777777" w:rsidR="00B52DCC" w:rsidRDefault="00B52DCC">
            <w:pPr>
              <w:rPr>
                <w:sz w:val="2"/>
                <w:szCs w:val="2"/>
              </w:rPr>
            </w:pPr>
          </w:p>
        </w:tc>
        <w:tc>
          <w:tcPr>
            <w:tcW w:w="1709" w:type="dxa"/>
          </w:tcPr>
          <w:p w14:paraId="7684128B" w14:textId="77777777" w:rsidR="00B52DCC" w:rsidRDefault="00B52DCC">
            <w:pPr>
              <w:pStyle w:val="TableParagraph"/>
              <w:rPr>
                <w:sz w:val="18"/>
              </w:rPr>
            </w:pPr>
          </w:p>
        </w:tc>
        <w:tc>
          <w:tcPr>
            <w:tcW w:w="1700" w:type="dxa"/>
          </w:tcPr>
          <w:p w14:paraId="43C84DFD" w14:textId="77777777" w:rsidR="00B52DCC" w:rsidRDefault="00916648">
            <w:pPr>
              <w:pStyle w:val="TableParagraph"/>
              <w:spacing w:line="223" w:lineRule="exact"/>
              <w:ind w:left="108"/>
              <w:rPr>
                <w:sz w:val="13"/>
              </w:rPr>
            </w:pPr>
            <w:r>
              <w:rPr>
                <w:sz w:val="20"/>
              </w:rPr>
              <w:t xml:space="preserve">(b) (ii) % 4,5 </w:t>
            </w:r>
            <w:r>
              <w:rPr>
                <w:position w:val="7"/>
                <w:sz w:val="13"/>
              </w:rPr>
              <w:t>( 4)</w:t>
            </w:r>
          </w:p>
        </w:tc>
        <w:tc>
          <w:tcPr>
            <w:tcW w:w="2261" w:type="dxa"/>
          </w:tcPr>
          <w:p w14:paraId="7664C789" w14:textId="77777777" w:rsidR="00B52DCC" w:rsidRDefault="00916648">
            <w:pPr>
              <w:pStyle w:val="TableParagraph"/>
              <w:spacing w:line="261" w:lineRule="auto"/>
              <w:ind w:left="108"/>
              <w:rPr>
                <w:sz w:val="20"/>
              </w:rPr>
            </w:pPr>
            <w:r>
              <w:rPr>
                <w:sz w:val="20"/>
              </w:rPr>
              <w:t>(b) (ii) Profesyonel Kullanım</w:t>
            </w:r>
          </w:p>
        </w:tc>
        <w:tc>
          <w:tcPr>
            <w:tcW w:w="2693" w:type="dxa"/>
          </w:tcPr>
          <w:p w14:paraId="1347D0CD" w14:textId="77777777" w:rsidR="00B52DCC" w:rsidRDefault="00916648">
            <w:pPr>
              <w:pStyle w:val="TableParagraph"/>
              <w:spacing w:line="261" w:lineRule="auto"/>
              <w:ind w:left="110" w:right="226"/>
              <w:rPr>
                <w:sz w:val="20"/>
              </w:rPr>
            </w:pPr>
            <w:r>
              <w:rPr>
                <w:sz w:val="20"/>
              </w:rPr>
              <w:t>(b) (ii) Sadece profesyonel kullanım içindir.</w:t>
            </w:r>
          </w:p>
          <w:p w14:paraId="45221007" w14:textId="77777777" w:rsidR="00B52DCC" w:rsidRDefault="00916648">
            <w:pPr>
              <w:pStyle w:val="TableParagraph"/>
              <w:spacing w:before="9" w:line="408" w:lineRule="exact"/>
              <w:ind w:left="110" w:right="81"/>
              <w:rPr>
                <w:sz w:val="20"/>
              </w:rPr>
            </w:pPr>
            <w:r>
              <w:rPr>
                <w:sz w:val="20"/>
              </w:rPr>
              <w:t>Göz ile temasından kaçınınız. Körlüğe neden olabilir.</w:t>
            </w:r>
          </w:p>
        </w:tc>
      </w:tr>
    </w:tbl>
    <w:p w14:paraId="5F89A05D" w14:textId="77777777" w:rsidR="00B52DCC" w:rsidRDefault="00B52DCC">
      <w:pPr>
        <w:spacing w:line="408" w:lineRule="exact"/>
        <w:rPr>
          <w:sz w:val="20"/>
        </w:rPr>
        <w:sectPr w:rsidR="00B52DCC">
          <w:pgSz w:w="16840" w:h="11910" w:orient="landscape"/>
          <w:pgMar w:top="1100" w:right="440" w:bottom="280" w:left="580" w:header="708" w:footer="708" w:gutter="0"/>
          <w:cols w:space="708"/>
        </w:sectPr>
      </w:pPr>
    </w:p>
    <w:p w14:paraId="3DD9F5B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C3941BD" w14:textId="77777777">
        <w:trPr>
          <w:trHeight w:val="1065"/>
        </w:trPr>
        <w:tc>
          <w:tcPr>
            <w:tcW w:w="1416" w:type="dxa"/>
            <w:vMerge w:val="restart"/>
          </w:tcPr>
          <w:p w14:paraId="6DB33BF9" w14:textId="77777777" w:rsidR="00B52DCC" w:rsidRDefault="00B52DCC">
            <w:pPr>
              <w:pStyle w:val="TableParagraph"/>
              <w:rPr>
                <w:sz w:val="18"/>
              </w:rPr>
            </w:pPr>
          </w:p>
        </w:tc>
        <w:tc>
          <w:tcPr>
            <w:tcW w:w="1984" w:type="dxa"/>
            <w:vMerge w:val="restart"/>
          </w:tcPr>
          <w:p w14:paraId="1010B3E6" w14:textId="77777777" w:rsidR="00B52DCC" w:rsidRDefault="00B52DCC">
            <w:pPr>
              <w:pStyle w:val="TableParagraph"/>
              <w:rPr>
                <w:sz w:val="18"/>
              </w:rPr>
            </w:pPr>
          </w:p>
        </w:tc>
        <w:tc>
          <w:tcPr>
            <w:tcW w:w="1704" w:type="dxa"/>
            <w:vMerge w:val="restart"/>
          </w:tcPr>
          <w:p w14:paraId="6BD23C85" w14:textId="77777777" w:rsidR="00B52DCC" w:rsidRDefault="00B52DCC">
            <w:pPr>
              <w:pStyle w:val="TableParagraph"/>
              <w:rPr>
                <w:sz w:val="18"/>
              </w:rPr>
            </w:pPr>
          </w:p>
        </w:tc>
        <w:tc>
          <w:tcPr>
            <w:tcW w:w="993" w:type="dxa"/>
            <w:vMerge w:val="restart"/>
          </w:tcPr>
          <w:p w14:paraId="7B689C78" w14:textId="77777777" w:rsidR="00B52DCC" w:rsidRDefault="00B52DCC">
            <w:pPr>
              <w:pStyle w:val="TableParagraph"/>
              <w:rPr>
                <w:sz w:val="18"/>
              </w:rPr>
            </w:pPr>
          </w:p>
        </w:tc>
        <w:tc>
          <w:tcPr>
            <w:tcW w:w="991" w:type="dxa"/>
            <w:vMerge w:val="restart"/>
          </w:tcPr>
          <w:p w14:paraId="7747A5FF" w14:textId="77777777" w:rsidR="00B52DCC" w:rsidRDefault="00B52DCC">
            <w:pPr>
              <w:pStyle w:val="TableParagraph"/>
              <w:rPr>
                <w:sz w:val="18"/>
              </w:rPr>
            </w:pPr>
          </w:p>
        </w:tc>
        <w:tc>
          <w:tcPr>
            <w:tcW w:w="1709" w:type="dxa"/>
          </w:tcPr>
          <w:p w14:paraId="12B811F7" w14:textId="77777777" w:rsidR="00B52DCC" w:rsidRDefault="00916648">
            <w:pPr>
              <w:pStyle w:val="TableParagraph"/>
              <w:spacing w:line="256" w:lineRule="auto"/>
              <w:ind w:left="108"/>
              <w:rPr>
                <w:sz w:val="20"/>
              </w:rPr>
            </w:pPr>
            <w:r>
              <w:rPr>
                <w:sz w:val="20"/>
              </w:rPr>
              <w:t>(c) Tüy dökücüler için pH ayarlayıcı</w:t>
            </w:r>
          </w:p>
        </w:tc>
        <w:tc>
          <w:tcPr>
            <w:tcW w:w="1700" w:type="dxa"/>
          </w:tcPr>
          <w:p w14:paraId="3A95DA9E" w14:textId="77777777" w:rsidR="00B52DCC" w:rsidRDefault="00B52DCC">
            <w:pPr>
              <w:pStyle w:val="TableParagraph"/>
              <w:rPr>
                <w:sz w:val="18"/>
              </w:rPr>
            </w:pPr>
          </w:p>
        </w:tc>
        <w:tc>
          <w:tcPr>
            <w:tcW w:w="2261" w:type="dxa"/>
          </w:tcPr>
          <w:p w14:paraId="21F0A77B" w14:textId="77777777" w:rsidR="00B52DCC" w:rsidRDefault="00916648">
            <w:pPr>
              <w:pStyle w:val="TableParagraph"/>
              <w:spacing w:line="225" w:lineRule="exact"/>
              <w:ind w:left="108"/>
              <w:rPr>
                <w:sz w:val="20"/>
              </w:rPr>
            </w:pPr>
            <w:r>
              <w:rPr>
                <w:sz w:val="20"/>
              </w:rPr>
              <w:t>(c) pH &lt; 12,7</w:t>
            </w:r>
          </w:p>
        </w:tc>
        <w:tc>
          <w:tcPr>
            <w:tcW w:w="2693" w:type="dxa"/>
          </w:tcPr>
          <w:p w14:paraId="2855E97C" w14:textId="77777777" w:rsidR="00B52DCC" w:rsidRDefault="00916648">
            <w:pPr>
              <w:pStyle w:val="TableParagraph"/>
              <w:spacing w:line="256" w:lineRule="auto"/>
              <w:ind w:left="110" w:right="331"/>
              <w:rPr>
                <w:sz w:val="20"/>
              </w:rPr>
            </w:pPr>
            <w:r>
              <w:rPr>
                <w:sz w:val="20"/>
              </w:rPr>
              <w:t>(c) Çocukların erişebileceği yerlerden uzak tutunuz.</w:t>
            </w:r>
          </w:p>
          <w:p w14:paraId="02EAFEAF" w14:textId="77777777" w:rsidR="00B52DCC" w:rsidRDefault="00916648">
            <w:pPr>
              <w:pStyle w:val="TableParagraph"/>
              <w:spacing w:before="158"/>
              <w:ind w:left="110"/>
              <w:rPr>
                <w:sz w:val="20"/>
              </w:rPr>
            </w:pPr>
            <w:r>
              <w:rPr>
                <w:sz w:val="20"/>
              </w:rPr>
              <w:t>Göz ile temasından kaçınınız.</w:t>
            </w:r>
          </w:p>
        </w:tc>
      </w:tr>
      <w:tr w:rsidR="00B52DCC" w14:paraId="17BFBFC0" w14:textId="77777777">
        <w:trPr>
          <w:trHeight w:val="905"/>
        </w:trPr>
        <w:tc>
          <w:tcPr>
            <w:tcW w:w="1416" w:type="dxa"/>
            <w:vMerge/>
            <w:tcBorders>
              <w:top w:val="nil"/>
            </w:tcBorders>
          </w:tcPr>
          <w:p w14:paraId="0B9BB20D" w14:textId="77777777" w:rsidR="00B52DCC" w:rsidRDefault="00B52DCC">
            <w:pPr>
              <w:rPr>
                <w:sz w:val="2"/>
                <w:szCs w:val="2"/>
              </w:rPr>
            </w:pPr>
          </w:p>
        </w:tc>
        <w:tc>
          <w:tcPr>
            <w:tcW w:w="1984" w:type="dxa"/>
            <w:vMerge/>
            <w:tcBorders>
              <w:top w:val="nil"/>
            </w:tcBorders>
          </w:tcPr>
          <w:p w14:paraId="6F0A64A4" w14:textId="77777777" w:rsidR="00B52DCC" w:rsidRDefault="00B52DCC">
            <w:pPr>
              <w:rPr>
                <w:sz w:val="2"/>
                <w:szCs w:val="2"/>
              </w:rPr>
            </w:pPr>
          </w:p>
        </w:tc>
        <w:tc>
          <w:tcPr>
            <w:tcW w:w="1704" w:type="dxa"/>
            <w:vMerge/>
            <w:tcBorders>
              <w:top w:val="nil"/>
            </w:tcBorders>
          </w:tcPr>
          <w:p w14:paraId="7CC3E6E8" w14:textId="77777777" w:rsidR="00B52DCC" w:rsidRDefault="00B52DCC">
            <w:pPr>
              <w:rPr>
                <w:sz w:val="2"/>
                <w:szCs w:val="2"/>
              </w:rPr>
            </w:pPr>
          </w:p>
        </w:tc>
        <w:tc>
          <w:tcPr>
            <w:tcW w:w="993" w:type="dxa"/>
            <w:vMerge/>
            <w:tcBorders>
              <w:top w:val="nil"/>
            </w:tcBorders>
          </w:tcPr>
          <w:p w14:paraId="027E4AD8" w14:textId="77777777" w:rsidR="00B52DCC" w:rsidRDefault="00B52DCC">
            <w:pPr>
              <w:rPr>
                <w:sz w:val="2"/>
                <w:szCs w:val="2"/>
              </w:rPr>
            </w:pPr>
          </w:p>
        </w:tc>
        <w:tc>
          <w:tcPr>
            <w:tcW w:w="991" w:type="dxa"/>
            <w:vMerge/>
            <w:tcBorders>
              <w:top w:val="nil"/>
            </w:tcBorders>
          </w:tcPr>
          <w:p w14:paraId="4209FDFC" w14:textId="77777777" w:rsidR="00B52DCC" w:rsidRDefault="00B52DCC">
            <w:pPr>
              <w:rPr>
                <w:sz w:val="2"/>
                <w:szCs w:val="2"/>
              </w:rPr>
            </w:pPr>
          </w:p>
        </w:tc>
        <w:tc>
          <w:tcPr>
            <w:tcW w:w="1709" w:type="dxa"/>
          </w:tcPr>
          <w:p w14:paraId="14618B43" w14:textId="77777777" w:rsidR="00B52DCC" w:rsidRDefault="00916648">
            <w:pPr>
              <w:pStyle w:val="TableParagraph"/>
              <w:spacing w:line="223" w:lineRule="exact"/>
              <w:ind w:left="108"/>
              <w:rPr>
                <w:sz w:val="20"/>
              </w:rPr>
            </w:pPr>
            <w:r>
              <w:rPr>
                <w:sz w:val="20"/>
              </w:rPr>
              <w:t>(d) Diğer pH</w:t>
            </w:r>
          </w:p>
          <w:p w14:paraId="7D28443B" w14:textId="77777777" w:rsidR="00B52DCC" w:rsidRDefault="00916648">
            <w:pPr>
              <w:pStyle w:val="TableParagraph"/>
              <w:spacing w:before="19" w:line="256" w:lineRule="auto"/>
              <w:ind w:left="108"/>
              <w:rPr>
                <w:sz w:val="20"/>
              </w:rPr>
            </w:pPr>
            <w:r>
              <w:rPr>
                <w:sz w:val="20"/>
              </w:rPr>
              <w:t>ayarlayıcısı olarak kullanımlar</w:t>
            </w:r>
          </w:p>
        </w:tc>
        <w:tc>
          <w:tcPr>
            <w:tcW w:w="1700" w:type="dxa"/>
          </w:tcPr>
          <w:p w14:paraId="0CCE82CC" w14:textId="77777777" w:rsidR="00B52DCC" w:rsidRDefault="00B52DCC">
            <w:pPr>
              <w:pStyle w:val="TableParagraph"/>
              <w:rPr>
                <w:sz w:val="18"/>
              </w:rPr>
            </w:pPr>
          </w:p>
        </w:tc>
        <w:tc>
          <w:tcPr>
            <w:tcW w:w="2261" w:type="dxa"/>
          </w:tcPr>
          <w:p w14:paraId="697C8D38" w14:textId="77777777" w:rsidR="00B52DCC" w:rsidRDefault="00916648">
            <w:pPr>
              <w:pStyle w:val="TableParagraph"/>
              <w:spacing w:line="223" w:lineRule="exact"/>
              <w:ind w:left="108"/>
              <w:rPr>
                <w:sz w:val="20"/>
              </w:rPr>
            </w:pPr>
            <w:r>
              <w:rPr>
                <w:sz w:val="20"/>
              </w:rPr>
              <w:t>(d) pH &lt; 11</w:t>
            </w:r>
          </w:p>
        </w:tc>
        <w:tc>
          <w:tcPr>
            <w:tcW w:w="2693" w:type="dxa"/>
          </w:tcPr>
          <w:p w14:paraId="6A4297A0" w14:textId="77777777" w:rsidR="00B52DCC" w:rsidRDefault="00B52DCC">
            <w:pPr>
              <w:pStyle w:val="TableParagraph"/>
              <w:rPr>
                <w:sz w:val="18"/>
              </w:rPr>
            </w:pPr>
          </w:p>
        </w:tc>
      </w:tr>
      <w:tr w:rsidR="00B52DCC" w14:paraId="1C34C624" w14:textId="77777777">
        <w:trPr>
          <w:trHeight w:val="770"/>
        </w:trPr>
        <w:tc>
          <w:tcPr>
            <w:tcW w:w="1416" w:type="dxa"/>
            <w:tcBorders>
              <w:bottom w:val="nil"/>
            </w:tcBorders>
          </w:tcPr>
          <w:p w14:paraId="322BEE6F" w14:textId="77777777" w:rsidR="00B52DCC" w:rsidRDefault="00916648">
            <w:pPr>
              <w:pStyle w:val="TableParagraph"/>
              <w:spacing w:line="223" w:lineRule="exact"/>
              <w:ind w:left="107"/>
              <w:rPr>
                <w:sz w:val="20"/>
              </w:rPr>
            </w:pPr>
            <w:r>
              <w:rPr>
                <w:sz w:val="20"/>
              </w:rPr>
              <w:t>15b</w:t>
            </w:r>
          </w:p>
        </w:tc>
        <w:tc>
          <w:tcPr>
            <w:tcW w:w="1984" w:type="dxa"/>
            <w:tcBorders>
              <w:bottom w:val="nil"/>
            </w:tcBorders>
          </w:tcPr>
          <w:p w14:paraId="5A66EF51" w14:textId="77777777" w:rsidR="00B52DCC" w:rsidRDefault="00916648">
            <w:pPr>
              <w:pStyle w:val="TableParagraph"/>
              <w:spacing w:line="223" w:lineRule="exact"/>
              <w:ind w:left="105"/>
              <w:rPr>
                <w:sz w:val="20"/>
              </w:rPr>
            </w:pPr>
            <w:r>
              <w:rPr>
                <w:sz w:val="20"/>
              </w:rPr>
              <w:t>Lityum hidroksit</w:t>
            </w:r>
          </w:p>
        </w:tc>
        <w:tc>
          <w:tcPr>
            <w:tcW w:w="1704" w:type="dxa"/>
            <w:tcBorders>
              <w:bottom w:val="nil"/>
            </w:tcBorders>
          </w:tcPr>
          <w:p w14:paraId="39F7CBD8" w14:textId="77777777" w:rsidR="00B52DCC" w:rsidRDefault="00916648">
            <w:pPr>
              <w:pStyle w:val="TableParagraph"/>
              <w:spacing w:line="261" w:lineRule="auto"/>
              <w:ind w:left="106" w:right="251"/>
              <w:rPr>
                <w:sz w:val="20"/>
              </w:rPr>
            </w:pPr>
            <w:r>
              <w:rPr>
                <w:sz w:val="20"/>
              </w:rPr>
              <w:t xml:space="preserve">Lithium </w:t>
            </w:r>
            <w:r>
              <w:rPr>
                <w:w w:val="95"/>
                <w:sz w:val="20"/>
              </w:rPr>
              <w:t>hydroxide</w:t>
            </w:r>
          </w:p>
        </w:tc>
        <w:tc>
          <w:tcPr>
            <w:tcW w:w="993" w:type="dxa"/>
            <w:tcBorders>
              <w:bottom w:val="nil"/>
            </w:tcBorders>
          </w:tcPr>
          <w:p w14:paraId="7253FA01" w14:textId="77777777" w:rsidR="00B52DCC" w:rsidRDefault="00916648">
            <w:pPr>
              <w:pStyle w:val="TableParagraph"/>
              <w:spacing w:line="223" w:lineRule="exact"/>
              <w:ind w:left="107"/>
              <w:rPr>
                <w:sz w:val="20"/>
              </w:rPr>
            </w:pPr>
            <w:r>
              <w:rPr>
                <w:sz w:val="20"/>
              </w:rPr>
              <w:t>1310-65-</w:t>
            </w:r>
          </w:p>
          <w:p w14:paraId="1AAADEB8" w14:textId="77777777" w:rsidR="00B52DCC" w:rsidRDefault="00916648">
            <w:pPr>
              <w:pStyle w:val="TableParagraph"/>
              <w:spacing w:before="19"/>
              <w:ind w:left="107"/>
              <w:rPr>
                <w:sz w:val="20"/>
              </w:rPr>
            </w:pPr>
            <w:r>
              <w:rPr>
                <w:w w:val="99"/>
                <w:sz w:val="20"/>
              </w:rPr>
              <w:t>2</w:t>
            </w:r>
          </w:p>
        </w:tc>
        <w:tc>
          <w:tcPr>
            <w:tcW w:w="991" w:type="dxa"/>
            <w:tcBorders>
              <w:bottom w:val="nil"/>
            </w:tcBorders>
          </w:tcPr>
          <w:p w14:paraId="282EF11E" w14:textId="77777777" w:rsidR="00B52DCC" w:rsidRDefault="00916648">
            <w:pPr>
              <w:pStyle w:val="TableParagraph"/>
              <w:spacing w:line="223" w:lineRule="exact"/>
              <w:ind w:left="107"/>
              <w:rPr>
                <w:sz w:val="20"/>
              </w:rPr>
            </w:pPr>
            <w:r>
              <w:rPr>
                <w:sz w:val="20"/>
              </w:rPr>
              <w:t>215-183-</w:t>
            </w:r>
          </w:p>
          <w:p w14:paraId="2BE4CF30" w14:textId="77777777" w:rsidR="00B52DCC" w:rsidRDefault="00916648">
            <w:pPr>
              <w:pStyle w:val="TableParagraph"/>
              <w:spacing w:before="19"/>
              <w:ind w:left="107"/>
              <w:rPr>
                <w:sz w:val="20"/>
              </w:rPr>
            </w:pPr>
            <w:r>
              <w:rPr>
                <w:w w:val="99"/>
                <w:sz w:val="20"/>
              </w:rPr>
              <w:t>4</w:t>
            </w:r>
          </w:p>
        </w:tc>
        <w:tc>
          <w:tcPr>
            <w:tcW w:w="1709" w:type="dxa"/>
            <w:tcBorders>
              <w:bottom w:val="nil"/>
            </w:tcBorders>
          </w:tcPr>
          <w:p w14:paraId="03ED1C43" w14:textId="77777777" w:rsidR="00B52DCC" w:rsidRDefault="00916648">
            <w:pPr>
              <w:pStyle w:val="TableParagraph"/>
              <w:spacing w:line="259" w:lineRule="auto"/>
              <w:ind w:left="108" w:right="349"/>
              <w:rPr>
                <w:sz w:val="20"/>
              </w:rPr>
            </w:pPr>
            <w:r>
              <w:rPr>
                <w:sz w:val="20"/>
              </w:rPr>
              <w:t xml:space="preserve">(a) Saç </w:t>
            </w:r>
            <w:r>
              <w:rPr>
                <w:w w:val="95"/>
                <w:sz w:val="20"/>
              </w:rPr>
              <w:t xml:space="preserve">düzleştirici </w:t>
            </w:r>
            <w:r>
              <w:rPr>
                <w:sz w:val="20"/>
              </w:rPr>
              <w:t>ürünler</w:t>
            </w:r>
          </w:p>
        </w:tc>
        <w:tc>
          <w:tcPr>
            <w:tcW w:w="1700" w:type="dxa"/>
            <w:tcBorders>
              <w:bottom w:val="nil"/>
            </w:tcBorders>
          </w:tcPr>
          <w:p w14:paraId="3A61F62E" w14:textId="77777777" w:rsidR="00B52DCC" w:rsidRDefault="00916648">
            <w:pPr>
              <w:pStyle w:val="TableParagraph"/>
              <w:spacing w:before="36" w:line="141" w:lineRule="auto"/>
              <w:ind w:left="108"/>
              <w:rPr>
                <w:sz w:val="13"/>
              </w:rPr>
            </w:pPr>
            <w:r>
              <w:rPr>
                <w:position w:val="-6"/>
                <w:sz w:val="20"/>
              </w:rPr>
              <w:t xml:space="preserve">% 2 </w:t>
            </w:r>
            <w:r>
              <w:rPr>
                <w:sz w:val="13"/>
              </w:rPr>
              <w:t>( 5)</w:t>
            </w:r>
          </w:p>
        </w:tc>
        <w:tc>
          <w:tcPr>
            <w:tcW w:w="2261" w:type="dxa"/>
            <w:tcBorders>
              <w:bottom w:val="nil"/>
            </w:tcBorders>
          </w:tcPr>
          <w:p w14:paraId="5B2E1342" w14:textId="77777777" w:rsidR="00B52DCC" w:rsidRDefault="00916648">
            <w:pPr>
              <w:pStyle w:val="TableParagraph"/>
              <w:spacing w:line="223" w:lineRule="exact"/>
              <w:ind w:left="108"/>
              <w:rPr>
                <w:sz w:val="20"/>
              </w:rPr>
            </w:pPr>
            <w:r>
              <w:rPr>
                <w:sz w:val="20"/>
              </w:rPr>
              <w:t>Genel Kullanım</w:t>
            </w:r>
          </w:p>
        </w:tc>
        <w:tc>
          <w:tcPr>
            <w:tcW w:w="2693" w:type="dxa"/>
            <w:tcBorders>
              <w:bottom w:val="nil"/>
            </w:tcBorders>
          </w:tcPr>
          <w:p w14:paraId="11A5AEEF" w14:textId="77777777" w:rsidR="00B52DCC" w:rsidRDefault="00916648">
            <w:pPr>
              <w:pStyle w:val="TableParagraph"/>
              <w:spacing w:line="223" w:lineRule="exact"/>
              <w:ind w:left="110"/>
              <w:rPr>
                <w:sz w:val="20"/>
              </w:rPr>
            </w:pPr>
            <w:r>
              <w:rPr>
                <w:sz w:val="20"/>
              </w:rPr>
              <w:t>(a) Alkali içerir.</w:t>
            </w:r>
          </w:p>
        </w:tc>
      </w:tr>
      <w:tr w:rsidR="00B52DCC" w14:paraId="4BAD3AB3" w14:textId="77777777">
        <w:trPr>
          <w:trHeight w:val="364"/>
        </w:trPr>
        <w:tc>
          <w:tcPr>
            <w:tcW w:w="1416" w:type="dxa"/>
            <w:tcBorders>
              <w:top w:val="nil"/>
              <w:bottom w:val="nil"/>
            </w:tcBorders>
          </w:tcPr>
          <w:p w14:paraId="2FA21936" w14:textId="77777777" w:rsidR="00B52DCC" w:rsidRDefault="00B52DCC">
            <w:pPr>
              <w:pStyle w:val="TableParagraph"/>
              <w:rPr>
                <w:sz w:val="18"/>
              </w:rPr>
            </w:pPr>
          </w:p>
        </w:tc>
        <w:tc>
          <w:tcPr>
            <w:tcW w:w="1984" w:type="dxa"/>
            <w:tcBorders>
              <w:top w:val="nil"/>
              <w:bottom w:val="nil"/>
            </w:tcBorders>
          </w:tcPr>
          <w:p w14:paraId="78AE070D" w14:textId="77777777" w:rsidR="00B52DCC" w:rsidRDefault="00B52DCC">
            <w:pPr>
              <w:pStyle w:val="TableParagraph"/>
              <w:rPr>
                <w:sz w:val="18"/>
              </w:rPr>
            </w:pPr>
          </w:p>
        </w:tc>
        <w:tc>
          <w:tcPr>
            <w:tcW w:w="1704" w:type="dxa"/>
            <w:tcBorders>
              <w:top w:val="nil"/>
              <w:bottom w:val="nil"/>
            </w:tcBorders>
          </w:tcPr>
          <w:p w14:paraId="47518724" w14:textId="77777777" w:rsidR="00B52DCC" w:rsidRDefault="00B52DCC">
            <w:pPr>
              <w:pStyle w:val="TableParagraph"/>
              <w:rPr>
                <w:sz w:val="18"/>
              </w:rPr>
            </w:pPr>
          </w:p>
        </w:tc>
        <w:tc>
          <w:tcPr>
            <w:tcW w:w="993" w:type="dxa"/>
            <w:tcBorders>
              <w:top w:val="nil"/>
              <w:bottom w:val="nil"/>
            </w:tcBorders>
          </w:tcPr>
          <w:p w14:paraId="1DBA4F04" w14:textId="77777777" w:rsidR="00B52DCC" w:rsidRDefault="00B52DCC">
            <w:pPr>
              <w:pStyle w:val="TableParagraph"/>
              <w:rPr>
                <w:sz w:val="18"/>
              </w:rPr>
            </w:pPr>
          </w:p>
        </w:tc>
        <w:tc>
          <w:tcPr>
            <w:tcW w:w="991" w:type="dxa"/>
            <w:tcBorders>
              <w:top w:val="nil"/>
              <w:bottom w:val="nil"/>
            </w:tcBorders>
          </w:tcPr>
          <w:p w14:paraId="0F760541" w14:textId="77777777" w:rsidR="00B52DCC" w:rsidRDefault="00B52DCC">
            <w:pPr>
              <w:pStyle w:val="TableParagraph"/>
              <w:rPr>
                <w:sz w:val="18"/>
              </w:rPr>
            </w:pPr>
          </w:p>
        </w:tc>
        <w:tc>
          <w:tcPr>
            <w:tcW w:w="1709" w:type="dxa"/>
            <w:tcBorders>
              <w:top w:val="nil"/>
              <w:bottom w:val="nil"/>
            </w:tcBorders>
          </w:tcPr>
          <w:p w14:paraId="3DB435F3" w14:textId="77777777" w:rsidR="00B52DCC" w:rsidRDefault="00B52DCC">
            <w:pPr>
              <w:pStyle w:val="TableParagraph"/>
              <w:rPr>
                <w:sz w:val="18"/>
              </w:rPr>
            </w:pPr>
          </w:p>
        </w:tc>
        <w:tc>
          <w:tcPr>
            <w:tcW w:w="1700" w:type="dxa"/>
            <w:tcBorders>
              <w:top w:val="nil"/>
              <w:bottom w:val="nil"/>
            </w:tcBorders>
          </w:tcPr>
          <w:p w14:paraId="458692FA" w14:textId="77777777" w:rsidR="00B52DCC" w:rsidRDefault="00B52DCC">
            <w:pPr>
              <w:pStyle w:val="TableParagraph"/>
              <w:rPr>
                <w:sz w:val="18"/>
              </w:rPr>
            </w:pPr>
          </w:p>
        </w:tc>
        <w:tc>
          <w:tcPr>
            <w:tcW w:w="2261" w:type="dxa"/>
            <w:tcBorders>
              <w:top w:val="nil"/>
              <w:bottom w:val="nil"/>
            </w:tcBorders>
          </w:tcPr>
          <w:p w14:paraId="56C169A5" w14:textId="77777777" w:rsidR="00B52DCC" w:rsidRDefault="00B52DCC">
            <w:pPr>
              <w:pStyle w:val="TableParagraph"/>
              <w:rPr>
                <w:sz w:val="18"/>
              </w:rPr>
            </w:pPr>
          </w:p>
        </w:tc>
        <w:tc>
          <w:tcPr>
            <w:tcW w:w="2693" w:type="dxa"/>
            <w:tcBorders>
              <w:top w:val="nil"/>
              <w:bottom w:val="nil"/>
            </w:tcBorders>
          </w:tcPr>
          <w:p w14:paraId="54FEBD33" w14:textId="77777777" w:rsidR="00B52DCC" w:rsidRDefault="00916648">
            <w:pPr>
              <w:pStyle w:val="TableParagraph"/>
              <w:spacing w:before="41"/>
              <w:ind w:left="110"/>
              <w:rPr>
                <w:sz w:val="20"/>
              </w:rPr>
            </w:pPr>
            <w:r>
              <w:rPr>
                <w:sz w:val="20"/>
              </w:rPr>
              <w:t>Gözle temasından kaçınınız.</w:t>
            </w:r>
          </w:p>
        </w:tc>
      </w:tr>
      <w:tr w:rsidR="00B52DCC" w14:paraId="50325695" w14:textId="77777777">
        <w:trPr>
          <w:trHeight w:val="407"/>
        </w:trPr>
        <w:tc>
          <w:tcPr>
            <w:tcW w:w="1416" w:type="dxa"/>
            <w:tcBorders>
              <w:top w:val="nil"/>
              <w:bottom w:val="nil"/>
            </w:tcBorders>
          </w:tcPr>
          <w:p w14:paraId="4FB1B174" w14:textId="77777777" w:rsidR="00B52DCC" w:rsidRDefault="00B52DCC">
            <w:pPr>
              <w:pStyle w:val="TableParagraph"/>
              <w:rPr>
                <w:sz w:val="18"/>
              </w:rPr>
            </w:pPr>
          </w:p>
        </w:tc>
        <w:tc>
          <w:tcPr>
            <w:tcW w:w="1984" w:type="dxa"/>
            <w:tcBorders>
              <w:top w:val="nil"/>
              <w:bottom w:val="nil"/>
            </w:tcBorders>
          </w:tcPr>
          <w:p w14:paraId="6EF19378" w14:textId="77777777" w:rsidR="00B52DCC" w:rsidRDefault="00B52DCC">
            <w:pPr>
              <w:pStyle w:val="TableParagraph"/>
              <w:rPr>
                <w:sz w:val="18"/>
              </w:rPr>
            </w:pPr>
          </w:p>
        </w:tc>
        <w:tc>
          <w:tcPr>
            <w:tcW w:w="1704" w:type="dxa"/>
            <w:tcBorders>
              <w:top w:val="nil"/>
              <w:bottom w:val="nil"/>
            </w:tcBorders>
          </w:tcPr>
          <w:p w14:paraId="44B344C0" w14:textId="77777777" w:rsidR="00B52DCC" w:rsidRDefault="00B52DCC">
            <w:pPr>
              <w:pStyle w:val="TableParagraph"/>
              <w:rPr>
                <w:sz w:val="18"/>
              </w:rPr>
            </w:pPr>
          </w:p>
        </w:tc>
        <w:tc>
          <w:tcPr>
            <w:tcW w:w="993" w:type="dxa"/>
            <w:tcBorders>
              <w:top w:val="nil"/>
              <w:bottom w:val="nil"/>
            </w:tcBorders>
          </w:tcPr>
          <w:p w14:paraId="2C6151CB" w14:textId="77777777" w:rsidR="00B52DCC" w:rsidRDefault="00B52DCC">
            <w:pPr>
              <w:pStyle w:val="TableParagraph"/>
              <w:rPr>
                <w:sz w:val="18"/>
              </w:rPr>
            </w:pPr>
          </w:p>
        </w:tc>
        <w:tc>
          <w:tcPr>
            <w:tcW w:w="991" w:type="dxa"/>
            <w:tcBorders>
              <w:top w:val="nil"/>
              <w:bottom w:val="nil"/>
            </w:tcBorders>
          </w:tcPr>
          <w:p w14:paraId="2C8B9CA2" w14:textId="77777777" w:rsidR="00B52DCC" w:rsidRDefault="00B52DCC">
            <w:pPr>
              <w:pStyle w:val="TableParagraph"/>
              <w:rPr>
                <w:sz w:val="18"/>
              </w:rPr>
            </w:pPr>
          </w:p>
        </w:tc>
        <w:tc>
          <w:tcPr>
            <w:tcW w:w="1709" w:type="dxa"/>
            <w:tcBorders>
              <w:top w:val="nil"/>
              <w:bottom w:val="nil"/>
            </w:tcBorders>
          </w:tcPr>
          <w:p w14:paraId="0304BC10" w14:textId="77777777" w:rsidR="00B52DCC" w:rsidRDefault="00B52DCC">
            <w:pPr>
              <w:pStyle w:val="TableParagraph"/>
              <w:rPr>
                <w:sz w:val="18"/>
              </w:rPr>
            </w:pPr>
          </w:p>
        </w:tc>
        <w:tc>
          <w:tcPr>
            <w:tcW w:w="1700" w:type="dxa"/>
            <w:tcBorders>
              <w:top w:val="nil"/>
              <w:bottom w:val="nil"/>
            </w:tcBorders>
          </w:tcPr>
          <w:p w14:paraId="67AF50AE" w14:textId="77777777" w:rsidR="00B52DCC" w:rsidRDefault="00B52DCC">
            <w:pPr>
              <w:pStyle w:val="TableParagraph"/>
              <w:rPr>
                <w:sz w:val="18"/>
              </w:rPr>
            </w:pPr>
          </w:p>
        </w:tc>
        <w:tc>
          <w:tcPr>
            <w:tcW w:w="2261" w:type="dxa"/>
            <w:tcBorders>
              <w:top w:val="nil"/>
              <w:bottom w:val="nil"/>
            </w:tcBorders>
          </w:tcPr>
          <w:p w14:paraId="4BB71D1F" w14:textId="77777777" w:rsidR="00B52DCC" w:rsidRDefault="00B52DCC">
            <w:pPr>
              <w:pStyle w:val="TableParagraph"/>
              <w:rPr>
                <w:sz w:val="18"/>
              </w:rPr>
            </w:pPr>
          </w:p>
        </w:tc>
        <w:tc>
          <w:tcPr>
            <w:tcW w:w="2693" w:type="dxa"/>
            <w:tcBorders>
              <w:top w:val="nil"/>
              <w:bottom w:val="nil"/>
            </w:tcBorders>
          </w:tcPr>
          <w:p w14:paraId="4AE50D0C" w14:textId="77777777" w:rsidR="00B52DCC" w:rsidRDefault="00916648">
            <w:pPr>
              <w:pStyle w:val="TableParagraph"/>
              <w:spacing w:before="84"/>
              <w:ind w:left="110"/>
              <w:rPr>
                <w:sz w:val="20"/>
              </w:rPr>
            </w:pPr>
            <w:r>
              <w:rPr>
                <w:sz w:val="20"/>
              </w:rPr>
              <w:t>Körlüğe neden olabilir.</w:t>
            </w:r>
          </w:p>
        </w:tc>
      </w:tr>
      <w:tr w:rsidR="00B52DCC" w14:paraId="6BF58433" w14:textId="77777777">
        <w:trPr>
          <w:trHeight w:val="1154"/>
        </w:trPr>
        <w:tc>
          <w:tcPr>
            <w:tcW w:w="1416" w:type="dxa"/>
            <w:tcBorders>
              <w:top w:val="nil"/>
              <w:bottom w:val="nil"/>
            </w:tcBorders>
          </w:tcPr>
          <w:p w14:paraId="36306813" w14:textId="77777777" w:rsidR="00B52DCC" w:rsidRDefault="00B52DCC">
            <w:pPr>
              <w:pStyle w:val="TableParagraph"/>
              <w:rPr>
                <w:sz w:val="18"/>
              </w:rPr>
            </w:pPr>
          </w:p>
        </w:tc>
        <w:tc>
          <w:tcPr>
            <w:tcW w:w="1984" w:type="dxa"/>
            <w:tcBorders>
              <w:top w:val="nil"/>
              <w:bottom w:val="nil"/>
            </w:tcBorders>
          </w:tcPr>
          <w:p w14:paraId="7A15617D" w14:textId="77777777" w:rsidR="00B52DCC" w:rsidRDefault="00B52DCC">
            <w:pPr>
              <w:pStyle w:val="TableParagraph"/>
              <w:rPr>
                <w:sz w:val="18"/>
              </w:rPr>
            </w:pPr>
          </w:p>
        </w:tc>
        <w:tc>
          <w:tcPr>
            <w:tcW w:w="1704" w:type="dxa"/>
            <w:tcBorders>
              <w:top w:val="nil"/>
              <w:bottom w:val="nil"/>
            </w:tcBorders>
          </w:tcPr>
          <w:p w14:paraId="2149E848" w14:textId="77777777" w:rsidR="00B52DCC" w:rsidRDefault="00B52DCC">
            <w:pPr>
              <w:pStyle w:val="TableParagraph"/>
              <w:rPr>
                <w:sz w:val="18"/>
              </w:rPr>
            </w:pPr>
          </w:p>
        </w:tc>
        <w:tc>
          <w:tcPr>
            <w:tcW w:w="993" w:type="dxa"/>
            <w:tcBorders>
              <w:top w:val="nil"/>
              <w:bottom w:val="nil"/>
            </w:tcBorders>
          </w:tcPr>
          <w:p w14:paraId="2B60CCFA" w14:textId="77777777" w:rsidR="00B52DCC" w:rsidRDefault="00B52DCC">
            <w:pPr>
              <w:pStyle w:val="TableParagraph"/>
              <w:rPr>
                <w:sz w:val="18"/>
              </w:rPr>
            </w:pPr>
          </w:p>
        </w:tc>
        <w:tc>
          <w:tcPr>
            <w:tcW w:w="991" w:type="dxa"/>
            <w:tcBorders>
              <w:top w:val="nil"/>
              <w:bottom w:val="nil"/>
            </w:tcBorders>
          </w:tcPr>
          <w:p w14:paraId="3BA45CDA" w14:textId="77777777" w:rsidR="00B52DCC" w:rsidRDefault="00B52DCC">
            <w:pPr>
              <w:pStyle w:val="TableParagraph"/>
              <w:rPr>
                <w:sz w:val="18"/>
              </w:rPr>
            </w:pPr>
          </w:p>
        </w:tc>
        <w:tc>
          <w:tcPr>
            <w:tcW w:w="1709" w:type="dxa"/>
            <w:tcBorders>
              <w:top w:val="nil"/>
            </w:tcBorders>
          </w:tcPr>
          <w:p w14:paraId="2B8ADC5B" w14:textId="77777777" w:rsidR="00B52DCC" w:rsidRDefault="00B52DCC">
            <w:pPr>
              <w:pStyle w:val="TableParagraph"/>
              <w:rPr>
                <w:sz w:val="18"/>
              </w:rPr>
            </w:pPr>
          </w:p>
        </w:tc>
        <w:tc>
          <w:tcPr>
            <w:tcW w:w="1700" w:type="dxa"/>
            <w:tcBorders>
              <w:top w:val="nil"/>
            </w:tcBorders>
          </w:tcPr>
          <w:p w14:paraId="09345BA4" w14:textId="77777777" w:rsidR="00B52DCC" w:rsidRDefault="00B52DCC">
            <w:pPr>
              <w:pStyle w:val="TableParagraph"/>
              <w:rPr>
                <w:sz w:val="18"/>
              </w:rPr>
            </w:pPr>
          </w:p>
        </w:tc>
        <w:tc>
          <w:tcPr>
            <w:tcW w:w="2261" w:type="dxa"/>
            <w:tcBorders>
              <w:top w:val="nil"/>
            </w:tcBorders>
          </w:tcPr>
          <w:p w14:paraId="38AC481E" w14:textId="77777777" w:rsidR="00B52DCC" w:rsidRDefault="00B52DCC">
            <w:pPr>
              <w:pStyle w:val="TableParagraph"/>
              <w:rPr>
                <w:sz w:val="18"/>
              </w:rPr>
            </w:pPr>
          </w:p>
        </w:tc>
        <w:tc>
          <w:tcPr>
            <w:tcW w:w="2693" w:type="dxa"/>
            <w:tcBorders>
              <w:top w:val="nil"/>
            </w:tcBorders>
          </w:tcPr>
          <w:p w14:paraId="445780D0" w14:textId="77777777" w:rsidR="00B52DCC" w:rsidRDefault="00916648">
            <w:pPr>
              <w:pStyle w:val="TableParagraph"/>
              <w:spacing w:before="84" w:line="259" w:lineRule="auto"/>
              <w:ind w:left="110" w:right="226"/>
              <w:rPr>
                <w:sz w:val="20"/>
              </w:rPr>
            </w:pPr>
            <w:r>
              <w:rPr>
                <w:sz w:val="20"/>
              </w:rPr>
              <w:t>Çocukların erişebileceği yerlerden uzak tutunuz.</w:t>
            </w:r>
          </w:p>
        </w:tc>
      </w:tr>
      <w:tr w:rsidR="00B52DCC" w14:paraId="3736BCAD" w14:textId="77777777">
        <w:trPr>
          <w:trHeight w:val="312"/>
        </w:trPr>
        <w:tc>
          <w:tcPr>
            <w:tcW w:w="1416" w:type="dxa"/>
            <w:tcBorders>
              <w:top w:val="nil"/>
              <w:bottom w:val="nil"/>
            </w:tcBorders>
          </w:tcPr>
          <w:p w14:paraId="44DD9429" w14:textId="77777777" w:rsidR="00B52DCC" w:rsidRDefault="00B52DCC">
            <w:pPr>
              <w:pStyle w:val="TableParagraph"/>
              <w:rPr>
                <w:sz w:val="18"/>
              </w:rPr>
            </w:pPr>
          </w:p>
        </w:tc>
        <w:tc>
          <w:tcPr>
            <w:tcW w:w="1984" w:type="dxa"/>
            <w:tcBorders>
              <w:top w:val="nil"/>
              <w:bottom w:val="nil"/>
            </w:tcBorders>
          </w:tcPr>
          <w:p w14:paraId="0389B7A6" w14:textId="77777777" w:rsidR="00B52DCC" w:rsidRDefault="00B52DCC">
            <w:pPr>
              <w:pStyle w:val="TableParagraph"/>
              <w:rPr>
                <w:sz w:val="18"/>
              </w:rPr>
            </w:pPr>
          </w:p>
        </w:tc>
        <w:tc>
          <w:tcPr>
            <w:tcW w:w="1704" w:type="dxa"/>
            <w:tcBorders>
              <w:top w:val="nil"/>
              <w:bottom w:val="nil"/>
            </w:tcBorders>
          </w:tcPr>
          <w:p w14:paraId="55570B1C" w14:textId="77777777" w:rsidR="00B52DCC" w:rsidRDefault="00B52DCC">
            <w:pPr>
              <w:pStyle w:val="TableParagraph"/>
              <w:rPr>
                <w:sz w:val="18"/>
              </w:rPr>
            </w:pPr>
          </w:p>
        </w:tc>
        <w:tc>
          <w:tcPr>
            <w:tcW w:w="993" w:type="dxa"/>
            <w:tcBorders>
              <w:top w:val="nil"/>
              <w:bottom w:val="nil"/>
            </w:tcBorders>
          </w:tcPr>
          <w:p w14:paraId="075206AB" w14:textId="77777777" w:rsidR="00B52DCC" w:rsidRDefault="00B52DCC">
            <w:pPr>
              <w:pStyle w:val="TableParagraph"/>
              <w:rPr>
                <w:sz w:val="18"/>
              </w:rPr>
            </w:pPr>
          </w:p>
        </w:tc>
        <w:tc>
          <w:tcPr>
            <w:tcW w:w="991" w:type="dxa"/>
            <w:tcBorders>
              <w:top w:val="nil"/>
              <w:bottom w:val="nil"/>
            </w:tcBorders>
          </w:tcPr>
          <w:p w14:paraId="70D68B43" w14:textId="77777777" w:rsidR="00B52DCC" w:rsidRDefault="00B52DCC">
            <w:pPr>
              <w:pStyle w:val="TableParagraph"/>
              <w:rPr>
                <w:sz w:val="18"/>
              </w:rPr>
            </w:pPr>
          </w:p>
        </w:tc>
        <w:tc>
          <w:tcPr>
            <w:tcW w:w="1709" w:type="dxa"/>
            <w:vMerge w:val="restart"/>
          </w:tcPr>
          <w:p w14:paraId="71A96B91" w14:textId="77777777" w:rsidR="00B52DCC" w:rsidRDefault="00B52DCC">
            <w:pPr>
              <w:pStyle w:val="TableParagraph"/>
              <w:rPr>
                <w:sz w:val="18"/>
              </w:rPr>
            </w:pPr>
          </w:p>
        </w:tc>
        <w:tc>
          <w:tcPr>
            <w:tcW w:w="1700" w:type="dxa"/>
            <w:tcBorders>
              <w:bottom w:val="nil"/>
            </w:tcBorders>
          </w:tcPr>
          <w:p w14:paraId="0B909EFA" w14:textId="77777777" w:rsidR="00B52DCC" w:rsidRDefault="00916648">
            <w:pPr>
              <w:pStyle w:val="TableParagraph"/>
              <w:spacing w:line="223" w:lineRule="exact"/>
              <w:ind w:left="108"/>
              <w:rPr>
                <w:sz w:val="13"/>
              </w:rPr>
            </w:pPr>
            <w:r>
              <w:rPr>
                <w:sz w:val="20"/>
              </w:rPr>
              <w:t xml:space="preserve">% 4,5 </w:t>
            </w:r>
            <w:r>
              <w:rPr>
                <w:position w:val="7"/>
                <w:sz w:val="13"/>
              </w:rPr>
              <w:t>( 5)</w:t>
            </w:r>
          </w:p>
        </w:tc>
        <w:tc>
          <w:tcPr>
            <w:tcW w:w="2261" w:type="dxa"/>
            <w:tcBorders>
              <w:bottom w:val="nil"/>
            </w:tcBorders>
          </w:tcPr>
          <w:p w14:paraId="462F95B1" w14:textId="77777777" w:rsidR="00B52DCC" w:rsidRDefault="00916648">
            <w:pPr>
              <w:pStyle w:val="TableParagraph"/>
              <w:spacing w:line="223" w:lineRule="exact"/>
              <w:ind w:left="108"/>
              <w:rPr>
                <w:sz w:val="20"/>
              </w:rPr>
            </w:pPr>
            <w:r>
              <w:rPr>
                <w:sz w:val="20"/>
              </w:rPr>
              <w:t>Profesyonel Kullanım</w:t>
            </w:r>
          </w:p>
        </w:tc>
        <w:tc>
          <w:tcPr>
            <w:tcW w:w="2693" w:type="dxa"/>
            <w:tcBorders>
              <w:bottom w:val="nil"/>
            </w:tcBorders>
          </w:tcPr>
          <w:p w14:paraId="2A8E7BF9" w14:textId="77777777" w:rsidR="00B52DCC" w:rsidRDefault="00916648">
            <w:pPr>
              <w:pStyle w:val="TableParagraph"/>
              <w:spacing w:line="223" w:lineRule="exact"/>
              <w:ind w:left="110"/>
              <w:rPr>
                <w:sz w:val="20"/>
              </w:rPr>
            </w:pPr>
            <w:r>
              <w:rPr>
                <w:sz w:val="20"/>
              </w:rPr>
              <w:t>Gözle temasından kaçınınız.</w:t>
            </w:r>
          </w:p>
        </w:tc>
      </w:tr>
      <w:tr w:rsidR="00B52DCC" w14:paraId="4E0F6ED6" w14:textId="77777777">
        <w:trPr>
          <w:trHeight w:val="495"/>
        </w:trPr>
        <w:tc>
          <w:tcPr>
            <w:tcW w:w="1416" w:type="dxa"/>
            <w:tcBorders>
              <w:top w:val="nil"/>
              <w:bottom w:val="nil"/>
            </w:tcBorders>
          </w:tcPr>
          <w:p w14:paraId="49F0FBAF" w14:textId="77777777" w:rsidR="00B52DCC" w:rsidRDefault="00B52DCC">
            <w:pPr>
              <w:pStyle w:val="TableParagraph"/>
              <w:rPr>
                <w:sz w:val="18"/>
              </w:rPr>
            </w:pPr>
          </w:p>
        </w:tc>
        <w:tc>
          <w:tcPr>
            <w:tcW w:w="1984" w:type="dxa"/>
            <w:tcBorders>
              <w:top w:val="nil"/>
              <w:bottom w:val="nil"/>
            </w:tcBorders>
          </w:tcPr>
          <w:p w14:paraId="3CF44350" w14:textId="77777777" w:rsidR="00B52DCC" w:rsidRDefault="00B52DCC">
            <w:pPr>
              <w:pStyle w:val="TableParagraph"/>
              <w:rPr>
                <w:sz w:val="18"/>
              </w:rPr>
            </w:pPr>
          </w:p>
        </w:tc>
        <w:tc>
          <w:tcPr>
            <w:tcW w:w="1704" w:type="dxa"/>
            <w:tcBorders>
              <w:top w:val="nil"/>
              <w:bottom w:val="nil"/>
            </w:tcBorders>
          </w:tcPr>
          <w:p w14:paraId="01C72CA2" w14:textId="77777777" w:rsidR="00B52DCC" w:rsidRDefault="00B52DCC">
            <w:pPr>
              <w:pStyle w:val="TableParagraph"/>
              <w:rPr>
                <w:sz w:val="18"/>
              </w:rPr>
            </w:pPr>
          </w:p>
        </w:tc>
        <w:tc>
          <w:tcPr>
            <w:tcW w:w="993" w:type="dxa"/>
            <w:tcBorders>
              <w:top w:val="nil"/>
              <w:bottom w:val="nil"/>
            </w:tcBorders>
          </w:tcPr>
          <w:p w14:paraId="5107EACA" w14:textId="77777777" w:rsidR="00B52DCC" w:rsidRDefault="00B52DCC">
            <w:pPr>
              <w:pStyle w:val="TableParagraph"/>
              <w:rPr>
                <w:sz w:val="18"/>
              </w:rPr>
            </w:pPr>
          </w:p>
        </w:tc>
        <w:tc>
          <w:tcPr>
            <w:tcW w:w="991" w:type="dxa"/>
            <w:tcBorders>
              <w:top w:val="nil"/>
              <w:bottom w:val="nil"/>
            </w:tcBorders>
          </w:tcPr>
          <w:p w14:paraId="37C71A1B" w14:textId="77777777" w:rsidR="00B52DCC" w:rsidRDefault="00B52DCC">
            <w:pPr>
              <w:pStyle w:val="TableParagraph"/>
              <w:rPr>
                <w:sz w:val="18"/>
              </w:rPr>
            </w:pPr>
          </w:p>
        </w:tc>
        <w:tc>
          <w:tcPr>
            <w:tcW w:w="1709" w:type="dxa"/>
            <w:vMerge/>
            <w:tcBorders>
              <w:top w:val="nil"/>
            </w:tcBorders>
          </w:tcPr>
          <w:p w14:paraId="6C415CAA" w14:textId="77777777" w:rsidR="00B52DCC" w:rsidRDefault="00B52DCC">
            <w:pPr>
              <w:rPr>
                <w:sz w:val="2"/>
                <w:szCs w:val="2"/>
              </w:rPr>
            </w:pPr>
          </w:p>
        </w:tc>
        <w:tc>
          <w:tcPr>
            <w:tcW w:w="1700" w:type="dxa"/>
            <w:tcBorders>
              <w:top w:val="nil"/>
            </w:tcBorders>
          </w:tcPr>
          <w:p w14:paraId="228CE450" w14:textId="77777777" w:rsidR="00B52DCC" w:rsidRDefault="00B52DCC">
            <w:pPr>
              <w:pStyle w:val="TableParagraph"/>
              <w:rPr>
                <w:sz w:val="18"/>
              </w:rPr>
            </w:pPr>
          </w:p>
        </w:tc>
        <w:tc>
          <w:tcPr>
            <w:tcW w:w="2261" w:type="dxa"/>
            <w:tcBorders>
              <w:top w:val="nil"/>
            </w:tcBorders>
          </w:tcPr>
          <w:p w14:paraId="121FA2F6" w14:textId="77777777" w:rsidR="00B52DCC" w:rsidRDefault="00B52DCC">
            <w:pPr>
              <w:pStyle w:val="TableParagraph"/>
              <w:rPr>
                <w:sz w:val="18"/>
              </w:rPr>
            </w:pPr>
          </w:p>
        </w:tc>
        <w:tc>
          <w:tcPr>
            <w:tcW w:w="2693" w:type="dxa"/>
            <w:tcBorders>
              <w:top w:val="nil"/>
            </w:tcBorders>
          </w:tcPr>
          <w:p w14:paraId="62BB7F4C" w14:textId="77777777" w:rsidR="00B52DCC" w:rsidRDefault="00916648">
            <w:pPr>
              <w:pStyle w:val="TableParagraph"/>
              <w:spacing w:before="80"/>
              <w:ind w:left="110"/>
              <w:rPr>
                <w:sz w:val="20"/>
              </w:rPr>
            </w:pPr>
            <w:r>
              <w:rPr>
                <w:sz w:val="20"/>
              </w:rPr>
              <w:t>Körlüğe neden olabilir.</w:t>
            </w:r>
          </w:p>
        </w:tc>
      </w:tr>
      <w:tr w:rsidR="00B52DCC" w14:paraId="7A6C3BE7" w14:textId="77777777">
        <w:trPr>
          <w:trHeight w:val="1471"/>
        </w:trPr>
        <w:tc>
          <w:tcPr>
            <w:tcW w:w="1416" w:type="dxa"/>
            <w:tcBorders>
              <w:top w:val="nil"/>
              <w:bottom w:val="nil"/>
            </w:tcBorders>
          </w:tcPr>
          <w:p w14:paraId="411BD49E" w14:textId="77777777" w:rsidR="00B52DCC" w:rsidRDefault="00B52DCC">
            <w:pPr>
              <w:pStyle w:val="TableParagraph"/>
              <w:rPr>
                <w:sz w:val="18"/>
              </w:rPr>
            </w:pPr>
          </w:p>
        </w:tc>
        <w:tc>
          <w:tcPr>
            <w:tcW w:w="1984" w:type="dxa"/>
            <w:tcBorders>
              <w:top w:val="nil"/>
              <w:bottom w:val="nil"/>
            </w:tcBorders>
          </w:tcPr>
          <w:p w14:paraId="63B8992C" w14:textId="77777777" w:rsidR="00B52DCC" w:rsidRDefault="00B52DCC">
            <w:pPr>
              <w:pStyle w:val="TableParagraph"/>
              <w:rPr>
                <w:sz w:val="18"/>
              </w:rPr>
            </w:pPr>
          </w:p>
        </w:tc>
        <w:tc>
          <w:tcPr>
            <w:tcW w:w="1704" w:type="dxa"/>
            <w:tcBorders>
              <w:top w:val="nil"/>
              <w:bottom w:val="nil"/>
            </w:tcBorders>
          </w:tcPr>
          <w:p w14:paraId="3BD91CC7" w14:textId="77777777" w:rsidR="00B52DCC" w:rsidRDefault="00B52DCC">
            <w:pPr>
              <w:pStyle w:val="TableParagraph"/>
              <w:rPr>
                <w:sz w:val="18"/>
              </w:rPr>
            </w:pPr>
          </w:p>
        </w:tc>
        <w:tc>
          <w:tcPr>
            <w:tcW w:w="993" w:type="dxa"/>
            <w:tcBorders>
              <w:top w:val="nil"/>
              <w:bottom w:val="nil"/>
            </w:tcBorders>
          </w:tcPr>
          <w:p w14:paraId="1331D86F" w14:textId="77777777" w:rsidR="00B52DCC" w:rsidRDefault="00B52DCC">
            <w:pPr>
              <w:pStyle w:val="TableParagraph"/>
              <w:rPr>
                <w:sz w:val="18"/>
              </w:rPr>
            </w:pPr>
          </w:p>
        </w:tc>
        <w:tc>
          <w:tcPr>
            <w:tcW w:w="991" w:type="dxa"/>
            <w:tcBorders>
              <w:top w:val="nil"/>
              <w:bottom w:val="nil"/>
            </w:tcBorders>
          </w:tcPr>
          <w:p w14:paraId="7A48E181" w14:textId="77777777" w:rsidR="00B52DCC" w:rsidRDefault="00B52DCC">
            <w:pPr>
              <w:pStyle w:val="TableParagraph"/>
              <w:rPr>
                <w:sz w:val="18"/>
              </w:rPr>
            </w:pPr>
          </w:p>
        </w:tc>
        <w:tc>
          <w:tcPr>
            <w:tcW w:w="1709" w:type="dxa"/>
          </w:tcPr>
          <w:p w14:paraId="59000121" w14:textId="77777777" w:rsidR="00B52DCC" w:rsidRDefault="00916648">
            <w:pPr>
              <w:pStyle w:val="TableParagraph"/>
              <w:spacing w:line="256" w:lineRule="auto"/>
              <w:ind w:left="108"/>
              <w:rPr>
                <w:sz w:val="20"/>
              </w:rPr>
            </w:pPr>
            <w:r>
              <w:rPr>
                <w:sz w:val="20"/>
              </w:rPr>
              <w:t>(b) Tüy dökücüler için pH ayarlayıcı</w:t>
            </w:r>
          </w:p>
        </w:tc>
        <w:tc>
          <w:tcPr>
            <w:tcW w:w="1700" w:type="dxa"/>
          </w:tcPr>
          <w:p w14:paraId="70384526" w14:textId="77777777" w:rsidR="00B52DCC" w:rsidRDefault="00B52DCC">
            <w:pPr>
              <w:pStyle w:val="TableParagraph"/>
              <w:rPr>
                <w:sz w:val="18"/>
              </w:rPr>
            </w:pPr>
          </w:p>
        </w:tc>
        <w:tc>
          <w:tcPr>
            <w:tcW w:w="2261" w:type="dxa"/>
          </w:tcPr>
          <w:p w14:paraId="39C1ADCE" w14:textId="77777777" w:rsidR="00B52DCC" w:rsidRDefault="00916648">
            <w:pPr>
              <w:pStyle w:val="TableParagraph"/>
              <w:spacing w:line="223" w:lineRule="exact"/>
              <w:ind w:left="108"/>
              <w:rPr>
                <w:sz w:val="20"/>
              </w:rPr>
            </w:pPr>
            <w:r>
              <w:rPr>
                <w:sz w:val="20"/>
              </w:rPr>
              <w:t>pH &lt; 12,7</w:t>
            </w:r>
          </w:p>
        </w:tc>
        <w:tc>
          <w:tcPr>
            <w:tcW w:w="2693" w:type="dxa"/>
          </w:tcPr>
          <w:p w14:paraId="563579FF" w14:textId="77777777" w:rsidR="00B52DCC" w:rsidRDefault="00916648">
            <w:pPr>
              <w:pStyle w:val="TableParagraph"/>
              <w:spacing w:line="223" w:lineRule="exact"/>
              <w:ind w:left="110"/>
              <w:rPr>
                <w:sz w:val="20"/>
              </w:rPr>
            </w:pPr>
            <w:r>
              <w:rPr>
                <w:sz w:val="20"/>
              </w:rPr>
              <w:t>(b) Alkali İçerir.</w:t>
            </w:r>
          </w:p>
          <w:p w14:paraId="5C961463" w14:textId="77777777" w:rsidR="00B52DCC" w:rsidRDefault="00916648">
            <w:pPr>
              <w:pStyle w:val="TableParagraph"/>
              <w:spacing w:before="178" w:line="259" w:lineRule="auto"/>
              <w:ind w:left="110" w:right="226"/>
              <w:rPr>
                <w:sz w:val="20"/>
              </w:rPr>
            </w:pPr>
            <w:r>
              <w:rPr>
                <w:sz w:val="20"/>
              </w:rPr>
              <w:t>Çocukların erişebileceği yerlerden uzak tutunuz.</w:t>
            </w:r>
          </w:p>
          <w:p w14:paraId="0498F143" w14:textId="77777777" w:rsidR="00B52DCC" w:rsidRDefault="00916648">
            <w:pPr>
              <w:pStyle w:val="TableParagraph"/>
              <w:spacing w:before="159"/>
              <w:ind w:left="160"/>
              <w:rPr>
                <w:sz w:val="20"/>
              </w:rPr>
            </w:pPr>
            <w:r>
              <w:rPr>
                <w:sz w:val="20"/>
              </w:rPr>
              <w:t>Gözle temasından kaçınınız.</w:t>
            </w:r>
          </w:p>
        </w:tc>
      </w:tr>
      <w:tr w:rsidR="00B52DCC" w14:paraId="34F3ECE6" w14:textId="77777777">
        <w:trPr>
          <w:trHeight w:val="1651"/>
        </w:trPr>
        <w:tc>
          <w:tcPr>
            <w:tcW w:w="1416" w:type="dxa"/>
            <w:tcBorders>
              <w:top w:val="nil"/>
            </w:tcBorders>
          </w:tcPr>
          <w:p w14:paraId="2542FF56" w14:textId="77777777" w:rsidR="00B52DCC" w:rsidRDefault="00B52DCC">
            <w:pPr>
              <w:pStyle w:val="TableParagraph"/>
              <w:rPr>
                <w:sz w:val="18"/>
              </w:rPr>
            </w:pPr>
          </w:p>
        </w:tc>
        <w:tc>
          <w:tcPr>
            <w:tcW w:w="1984" w:type="dxa"/>
            <w:tcBorders>
              <w:top w:val="nil"/>
            </w:tcBorders>
          </w:tcPr>
          <w:p w14:paraId="164A47CF" w14:textId="77777777" w:rsidR="00B52DCC" w:rsidRDefault="00B52DCC">
            <w:pPr>
              <w:pStyle w:val="TableParagraph"/>
              <w:rPr>
                <w:sz w:val="18"/>
              </w:rPr>
            </w:pPr>
          </w:p>
        </w:tc>
        <w:tc>
          <w:tcPr>
            <w:tcW w:w="1704" w:type="dxa"/>
            <w:tcBorders>
              <w:top w:val="nil"/>
            </w:tcBorders>
          </w:tcPr>
          <w:p w14:paraId="3AB18134" w14:textId="77777777" w:rsidR="00B52DCC" w:rsidRDefault="00B52DCC">
            <w:pPr>
              <w:pStyle w:val="TableParagraph"/>
              <w:rPr>
                <w:sz w:val="18"/>
              </w:rPr>
            </w:pPr>
          </w:p>
        </w:tc>
        <w:tc>
          <w:tcPr>
            <w:tcW w:w="993" w:type="dxa"/>
            <w:tcBorders>
              <w:top w:val="nil"/>
            </w:tcBorders>
          </w:tcPr>
          <w:p w14:paraId="46B679CA" w14:textId="77777777" w:rsidR="00B52DCC" w:rsidRDefault="00B52DCC">
            <w:pPr>
              <w:pStyle w:val="TableParagraph"/>
              <w:rPr>
                <w:sz w:val="18"/>
              </w:rPr>
            </w:pPr>
          </w:p>
        </w:tc>
        <w:tc>
          <w:tcPr>
            <w:tcW w:w="991" w:type="dxa"/>
            <w:tcBorders>
              <w:top w:val="nil"/>
            </w:tcBorders>
          </w:tcPr>
          <w:p w14:paraId="616B0250" w14:textId="77777777" w:rsidR="00B52DCC" w:rsidRDefault="00B52DCC">
            <w:pPr>
              <w:pStyle w:val="TableParagraph"/>
              <w:rPr>
                <w:sz w:val="18"/>
              </w:rPr>
            </w:pPr>
          </w:p>
        </w:tc>
        <w:tc>
          <w:tcPr>
            <w:tcW w:w="1709" w:type="dxa"/>
          </w:tcPr>
          <w:p w14:paraId="61449F49" w14:textId="77777777" w:rsidR="00B52DCC" w:rsidRDefault="00916648">
            <w:pPr>
              <w:pStyle w:val="TableParagraph"/>
              <w:spacing w:line="225" w:lineRule="exact"/>
              <w:ind w:left="108"/>
              <w:rPr>
                <w:sz w:val="20"/>
              </w:rPr>
            </w:pPr>
            <w:r>
              <w:rPr>
                <w:sz w:val="20"/>
              </w:rPr>
              <w:t>(c) Diğer</w:t>
            </w:r>
            <w:r>
              <w:rPr>
                <w:spacing w:val="-5"/>
                <w:sz w:val="20"/>
              </w:rPr>
              <w:t xml:space="preserve"> </w:t>
            </w:r>
            <w:r>
              <w:rPr>
                <w:sz w:val="20"/>
              </w:rPr>
              <w:t>pH</w:t>
            </w:r>
          </w:p>
          <w:p w14:paraId="209FA6C3" w14:textId="77777777" w:rsidR="00B52DCC" w:rsidRDefault="00916648">
            <w:pPr>
              <w:pStyle w:val="TableParagraph"/>
              <w:spacing w:before="17" w:line="259" w:lineRule="auto"/>
              <w:ind w:left="108" w:right="117"/>
              <w:rPr>
                <w:sz w:val="20"/>
              </w:rPr>
            </w:pPr>
            <w:r>
              <w:rPr>
                <w:sz w:val="20"/>
              </w:rPr>
              <w:t xml:space="preserve">ayarlayıcısı </w:t>
            </w:r>
            <w:r>
              <w:rPr>
                <w:spacing w:val="-3"/>
                <w:sz w:val="20"/>
              </w:rPr>
              <w:t xml:space="preserve">olarak </w:t>
            </w:r>
            <w:r>
              <w:rPr>
                <w:sz w:val="20"/>
              </w:rPr>
              <w:t>kullanımlar (sadece durulanabilen ürünler için)</w:t>
            </w:r>
          </w:p>
        </w:tc>
        <w:tc>
          <w:tcPr>
            <w:tcW w:w="1700" w:type="dxa"/>
          </w:tcPr>
          <w:p w14:paraId="27CD4841" w14:textId="77777777" w:rsidR="00B52DCC" w:rsidRDefault="00B52DCC">
            <w:pPr>
              <w:pStyle w:val="TableParagraph"/>
              <w:rPr>
                <w:sz w:val="18"/>
              </w:rPr>
            </w:pPr>
          </w:p>
        </w:tc>
        <w:tc>
          <w:tcPr>
            <w:tcW w:w="2261" w:type="dxa"/>
          </w:tcPr>
          <w:p w14:paraId="0959AF0C" w14:textId="77777777" w:rsidR="00B52DCC" w:rsidRDefault="00916648">
            <w:pPr>
              <w:pStyle w:val="TableParagraph"/>
              <w:spacing w:line="225" w:lineRule="exact"/>
              <w:ind w:left="108"/>
              <w:rPr>
                <w:sz w:val="20"/>
              </w:rPr>
            </w:pPr>
            <w:r>
              <w:rPr>
                <w:sz w:val="20"/>
              </w:rPr>
              <w:t>pH &lt; 11</w:t>
            </w:r>
          </w:p>
        </w:tc>
        <w:tc>
          <w:tcPr>
            <w:tcW w:w="2693" w:type="dxa"/>
          </w:tcPr>
          <w:p w14:paraId="509D1322" w14:textId="77777777" w:rsidR="00B52DCC" w:rsidRDefault="00B52DCC">
            <w:pPr>
              <w:pStyle w:val="TableParagraph"/>
              <w:rPr>
                <w:sz w:val="18"/>
              </w:rPr>
            </w:pPr>
          </w:p>
        </w:tc>
      </w:tr>
    </w:tbl>
    <w:p w14:paraId="0CD3FC77" w14:textId="77777777" w:rsidR="00B52DCC" w:rsidRDefault="00B52DCC">
      <w:pPr>
        <w:rPr>
          <w:sz w:val="18"/>
        </w:rPr>
        <w:sectPr w:rsidR="00B52DCC">
          <w:pgSz w:w="16840" w:h="11910" w:orient="landscape"/>
          <w:pgMar w:top="1100" w:right="440" w:bottom="280" w:left="580" w:header="708" w:footer="708" w:gutter="0"/>
          <w:cols w:space="708"/>
        </w:sectPr>
      </w:pPr>
    </w:p>
    <w:p w14:paraId="3B890A9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B0C244C" w14:textId="77777777">
        <w:trPr>
          <w:trHeight w:val="2289"/>
        </w:trPr>
        <w:tc>
          <w:tcPr>
            <w:tcW w:w="1416" w:type="dxa"/>
            <w:vMerge w:val="restart"/>
          </w:tcPr>
          <w:p w14:paraId="136826E3" w14:textId="77777777" w:rsidR="00B52DCC" w:rsidRDefault="00916648">
            <w:pPr>
              <w:pStyle w:val="TableParagraph"/>
              <w:spacing w:line="225" w:lineRule="exact"/>
              <w:ind w:left="107"/>
              <w:rPr>
                <w:sz w:val="20"/>
              </w:rPr>
            </w:pPr>
            <w:r>
              <w:rPr>
                <w:sz w:val="20"/>
              </w:rPr>
              <w:t>15c</w:t>
            </w:r>
          </w:p>
        </w:tc>
        <w:tc>
          <w:tcPr>
            <w:tcW w:w="1984" w:type="dxa"/>
            <w:vMerge w:val="restart"/>
          </w:tcPr>
          <w:p w14:paraId="1DA898C0" w14:textId="77777777" w:rsidR="00B52DCC" w:rsidRDefault="00916648">
            <w:pPr>
              <w:pStyle w:val="TableParagraph"/>
              <w:spacing w:line="225" w:lineRule="exact"/>
              <w:ind w:left="105"/>
              <w:rPr>
                <w:sz w:val="20"/>
              </w:rPr>
            </w:pPr>
            <w:r>
              <w:rPr>
                <w:sz w:val="20"/>
              </w:rPr>
              <w:t>Kalsiyum hidroksit</w:t>
            </w:r>
          </w:p>
        </w:tc>
        <w:tc>
          <w:tcPr>
            <w:tcW w:w="1704" w:type="dxa"/>
            <w:vMerge w:val="restart"/>
          </w:tcPr>
          <w:p w14:paraId="67F8BFC2" w14:textId="77777777" w:rsidR="00B52DCC" w:rsidRDefault="00916648">
            <w:pPr>
              <w:pStyle w:val="TableParagraph"/>
              <w:spacing w:line="256" w:lineRule="auto"/>
              <w:ind w:left="106" w:right="251"/>
              <w:rPr>
                <w:sz w:val="20"/>
              </w:rPr>
            </w:pPr>
            <w:r>
              <w:rPr>
                <w:sz w:val="20"/>
              </w:rPr>
              <w:t xml:space="preserve">Calcium </w:t>
            </w:r>
            <w:r>
              <w:rPr>
                <w:w w:val="95"/>
                <w:sz w:val="20"/>
              </w:rPr>
              <w:t>hydroxide</w:t>
            </w:r>
          </w:p>
        </w:tc>
        <w:tc>
          <w:tcPr>
            <w:tcW w:w="993" w:type="dxa"/>
            <w:vMerge w:val="restart"/>
          </w:tcPr>
          <w:p w14:paraId="4CE176A7" w14:textId="77777777" w:rsidR="00B52DCC" w:rsidRDefault="00916648">
            <w:pPr>
              <w:pStyle w:val="TableParagraph"/>
              <w:spacing w:line="225" w:lineRule="exact"/>
              <w:ind w:left="107"/>
              <w:rPr>
                <w:sz w:val="20"/>
              </w:rPr>
            </w:pPr>
            <w:r>
              <w:rPr>
                <w:sz w:val="20"/>
              </w:rPr>
              <w:t>1305-62-</w:t>
            </w:r>
          </w:p>
          <w:p w14:paraId="0091C435" w14:textId="77777777" w:rsidR="00B52DCC" w:rsidRDefault="00916648">
            <w:pPr>
              <w:pStyle w:val="TableParagraph"/>
              <w:spacing w:before="17"/>
              <w:ind w:left="107"/>
              <w:rPr>
                <w:sz w:val="20"/>
              </w:rPr>
            </w:pPr>
            <w:r>
              <w:rPr>
                <w:w w:val="99"/>
                <w:sz w:val="20"/>
              </w:rPr>
              <w:t>0</w:t>
            </w:r>
          </w:p>
        </w:tc>
        <w:tc>
          <w:tcPr>
            <w:tcW w:w="991" w:type="dxa"/>
            <w:vMerge w:val="restart"/>
          </w:tcPr>
          <w:p w14:paraId="7320C911" w14:textId="77777777" w:rsidR="00B52DCC" w:rsidRDefault="00916648">
            <w:pPr>
              <w:pStyle w:val="TableParagraph"/>
              <w:spacing w:line="225" w:lineRule="exact"/>
              <w:ind w:left="107"/>
              <w:rPr>
                <w:sz w:val="20"/>
              </w:rPr>
            </w:pPr>
            <w:r>
              <w:rPr>
                <w:sz w:val="20"/>
              </w:rPr>
              <w:t>215-137-</w:t>
            </w:r>
          </w:p>
          <w:p w14:paraId="4BCE8AA3" w14:textId="77777777" w:rsidR="00B52DCC" w:rsidRDefault="00916648">
            <w:pPr>
              <w:pStyle w:val="TableParagraph"/>
              <w:spacing w:before="17"/>
              <w:ind w:left="107"/>
              <w:rPr>
                <w:sz w:val="20"/>
              </w:rPr>
            </w:pPr>
            <w:r>
              <w:rPr>
                <w:w w:val="99"/>
                <w:sz w:val="20"/>
              </w:rPr>
              <w:t>3</w:t>
            </w:r>
          </w:p>
        </w:tc>
        <w:tc>
          <w:tcPr>
            <w:tcW w:w="1709" w:type="dxa"/>
          </w:tcPr>
          <w:p w14:paraId="4DA95F2A" w14:textId="77777777" w:rsidR="00B52DCC" w:rsidRDefault="00916648">
            <w:pPr>
              <w:pStyle w:val="TableParagraph"/>
              <w:spacing w:line="256" w:lineRule="auto"/>
              <w:ind w:left="108" w:right="460"/>
              <w:rPr>
                <w:sz w:val="20"/>
              </w:rPr>
            </w:pPr>
            <w:r>
              <w:rPr>
                <w:sz w:val="20"/>
              </w:rPr>
              <w:t>(a) İki bileşen içeren saç</w:t>
            </w:r>
          </w:p>
          <w:p w14:paraId="75B4A0D3" w14:textId="77777777" w:rsidR="00B52DCC" w:rsidRDefault="00916648">
            <w:pPr>
              <w:pStyle w:val="TableParagraph"/>
              <w:spacing w:line="259" w:lineRule="auto"/>
              <w:ind w:left="108"/>
              <w:rPr>
                <w:sz w:val="20"/>
              </w:rPr>
            </w:pPr>
            <w:r>
              <w:rPr>
                <w:sz w:val="20"/>
              </w:rPr>
              <w:t>düzleştiriciler: kalsiyum hidroksit ve guanidin tuzu</w:t>
            </w:r>
          </w:p>
        </w:tc>
        <w:tc>
          <w:tcPr>
            <w:tcW w:w="1700" w:type="dxa"/>
          </w:tcPr>
          <w:p w14:paraId="2D8AC54D" w14:textId="77777777" w:rsidR="00B52DCC" w:rsidRDefault="00916648">
            <w:pPr>
              <w:pStyle w:val="TableParagraph"/>
              <w:spacing w:line="225" w:lineRule="exact"/>
              <w:ind w:left="108"/>
              <w:rPr>
                <w:sz w:val="20"/>
              </w:rPr>
            </w:pPr>
            <w:r>
              <w:rPr>
                <w:sz w:val="20"/>
              </w:rPr>
              <w:t>(a) %7</w:t>
            </w:r>
          </w:p>
          <w:p w14:paraId="3FBFDE2F" w14:textId="77777777" w:rsidR="00B52DCC" w:rsidRDefault="00916648">
            <w:pPr>
              <w:pStyle w:val="TableParagraph"/>
              <w:spacing w:before="178" w:line="256" w:lineRule="auto"/>
              <w:ind w:left="108" w:right="273"/>
              <w:rPr>
                <w:sz w:val="20"/>
              </w:rPr>
            </w:pPr>
            <w:r>
              <w:rPr>
                <w:sz w:val="20"/>
              </w:rPr>
              <w:t xml:space="preserve">(kalsiyum hidroksit </w:t>
            </w:r>
            <w:r>
              <w:rPr>
                <w:w w:val="95"/>
                <w:sz w:val="20"/>
              </w:rPr>
              <w:t>cinsinden)</w:t>
            </w:r>
          </w:p>
        </w:tc>
        <w:tc>
          <w:tcPr>
            <w:tcW w:w="2261" w:type="dxa"/>
          </w:tcPr>
          <w:p w14:paraId="3EBB884B" w14:textId="77777777" w:rsidR="00B52DCC" w:rsidRDefault="00B52DCC">
            <w:pPr>
              <w:pStyle w:val="TableParagraph"/>
              <w:rPr>
                <w:sz w:val="18"/>
              </w:rPr>
            </w:pPr>
          </w:p>
        </w:tc>
        <w:tc>
          <w:tcPr>
            <w:tcW w:w="2693" w:type="dxa"/>
          </w:tcPr>
          <w:p w14:paraId="3B686935" w14:textId="77777777" w:rsidR="00B52DCC" w:rsidRDefault="00916648">
            <w:pPr>
              <w:pStyle w:val="TableParagraph"/>
              <w:spacing w:line="225" w:lineRule="exact"/>
              <w:ind w:left="110"/>
              <w:rPr>
                <w:sz w:val="20"/>
              </w:rPr>
            </w:pPr>
            <w:r>
              <w:rPr>
                <w:sz w:val="20"/>
              </w:rPr>
              <w:t>(a) Alkali içerir.</w:t>
            </w:r>
          </w:p>
          <w:p w14:paraId="2F98E66E" w14:textId="77777777" w:rsidR="00B52DCC" w:rsidRDefault="00B52DCC">
            <w:pPr>
              <w:pStyle w:val="TableParagraph"/>
            </w:pPr>
          </w:p>
          <w:p w14:paraId="17CCCB14" w14:textId="77777777" w:rsidR="00B52DCC" w:rsidRDefault="00B52DCC">
            <w:pPr>
              <w:pStyle w:val="TableParagraph"/>
              <w:spacing w:before="11"/>
              <w:rPr>
                <w:sz w:val="28"/>
              </w:rPr>
            </w:pPr>
          </w:p>
          <w:p w14:paraId="26976BD3" w14:textId="77777777" w:rsidR="00B52DCC" w:rsidRDefault="00916648">
            <w:pPr>
              <w:pStyle w:val="TableParagraph"/>
              <w:ind w:left="110"/>
              <w:rPr>
                <w:sz w:val="20"/>
              </w:rPr>
            </w:pPr>
            <w:r>
              <w:rPr>
                <w:sz w:val="20"/>
              </w:rPr>
              <w:t>Gözle temasından kaçınınız.</w:t>
            </w:r>
          </w:p>
          <w:p w14:paraId="1A1041EA" w14:textId="77777777" w:rsidR="00B52DCC" w:rsidRDefault="00916648">
            <w:pPr>
              <w:pStyle w:val="TableParagraph"/>
              <w:spacing w:before="178" w:line="256" w:lineRule="auto"/>
              <w:ind w:left="110" w:right="620"/>
              <w:rPr>
                <w:sz w:val="20"/>
              </w:rPr>
            </w:pPr>
            <w:r>
              <w:rPr>
                <w:sz w:val="20"/>
              </w:rPr>
              <w:t>Çocukların</w:t>
            </w:r>
            <w:r>
              <w:rPr>
                <w:spacing w:val="-17"/>
                <w:sz w:val="20"/>
              </w:rPr>
              <w:t xml:space="preserve"> </w:t>
            </w:r>
            <w:r>
              <w:rPr>
                <w:sz w:val="20"/>
              </w:rPr>
              <w:t>erişebileceği yerlerden uzak</w:t>
            </w:r>
            <w:r>
              <w:rPr>
                <w:spacing w:val="-7"/>
                <w:sz w:val="20"/>
              </w:rPr>
              <w:t xml:space="preserve"> </w:t>
            </w:r>
            <w:r>
              <w:rPr>
                <w:sz w:val="20"/>
              </w:rPr>
              <w:t>tutunuz.</w:t>
            </w:r>
          </w:p>
          <w:p w14:paraId="7CBD73B0" w14:textId="77777777" w:rsidR="00B52DCC" w:rsidRDefault="00916648">
            <w:pPr>
              <w:pStyle w:val="TableParagraph"/>
              <w:spacing w:before="163"/>
              <w:ind w:left="110"/>
              <w:rPr>
                <w:sz w:val="20"/>
              </w:rPr>
            </w:pPr>
            <w:r>
              <w:rPr>
                <w:sz w:val="20"/>
              </w:rPr>
              <w:t>Körlüğe neden</w:t>
            </w:r>
            <w:r>
              <w:rPr>
                <w:spacing w:val="-9"/>
                <w:sz w:val="20"/>
              </w:rPr>
              <w:t xml:space="preserve"> </w:t>
            </w:r>
            <w:r>
              <w:rPr>
                <w:sz w:val="20"/>
              </w:rPr>
              <w:t>olabilir.</w:t>
            </w:r>
          </w:p>
        </w:tc>
      </w:tr>
      <w:tr w:rsidR="00B52DCC" w14:paraId="422C6989" w14:textId="77777777">
        <w:trPr>
          <w:trHeight w:val="2289"/>
        </w:trPr>
        <w:tc>
          <w:tcPr>
            <w:tcW w:w="1416" w:type="dxa"/>
            <w:vMerge/>
            <w:tcBorders>
              <w:top w:val="nil"/>
            </w:tcBorders>
          </w:tcPr>
          <w:p w14:paraId="6BD926BD" w14:textId="77777777" w:rsidR="00B52DCC" w:rsidRDefault="00B52DCC">
            <w:pPr>
              <w:rPr>
                <w:sz w:val="2"/>
                <w:szCs w:val="2"/>
              </w:rPr>
            </w:pPr>
          </w:p>
        </w:tc>
        <w:tc>
          <w:tcPr>
            <w:tcW w:w="1984" w:type="dxa"/>
            <w:vMerge/>
            <w:tcBorders>
              <w:top w:val="nil"/>
            </w:tcBorders>
          </w:tcPr>
          <w:p w14:paraId="04B0042B" w14:textId="77777777" w:rsidR="00B52DCC" w:rsidRDefault="00B52DCC">
            <w:pPr>
              <w:rPr>
                <w:sz w:val="2"/>
                <w:szCs w:val="2"/>
              </w:rPr>
            </w:pPr>
          </w:p>
        </w:tc>
        <w:tc>
          <w:tcPr>
            <w:tcW w:w="1704" w:type="dxa"/>
            <w:vMerge/>
            <w:tcBorders>
              <w:top w:val="nil"/>
            </w:tcBorders>
          </w:tcPr>
          <w:p w14:paraId="6F9CA17C" w14:textId="77777777" w:rsidR="00B52DCC" w:rsidRDefault="00B52DCC">
            <w:pPr>
              <w:rPr>
                <w:sz w:val="2"/>
                <w:szCs w:val="2"/>
              </w:rPr>
            </w:pPr>
          </w:p>
        </w:tc>
        <w:tc>
          <w:tcPr>
            <w:tcW w:w="993" w:type="dxa"/>
            <w:vMerge/>
            <w:tcBorders>
              <w:top w:val="nil"/>
            </w:tcBorders>
          </w:tcPr>
          <w:p w14:paraId="66EC1744" w14:textId="77777777" w:rsidR="00B52DCC" w:rsidRDefault="00B52DCC">
            <w:pPr>
              <w:rPr>
                <w:sz w:val="2"/>
                <w:szCs w:val="2"/>
              </w:rPr>
            </w:pPr>
          </w:p>
        </w:tc>
        <w:tc>
          <w:tcPr>
            <w:tcW w:w="991" w:type="dxa"/>
            <w:vMerge/>
            <w:tcBorders>
              <w:top w:val="nil"/>
            </w:tcBorders>
          </w:tcPr>
          <w:p w14:paraId="0A458A69" w14:textId="77777777" w:rsidR="00B52DCC" w:rsidRDefault="00B52DCC">
            <w:pPr>
              <w:rPr>
                <w:sz w:val="2"/>
                <w:szCs w:val="2"/>
              </w:rPr>
            </w:pPr>
          </w:p>
        </w:tc>
        <w:tc>
          <w:tcPr>
            <w:tcW w:w="1709" w:type="dxa"/>
          </w:tcPr>
          <w:p w14:paraId="28DB978B" w14:textId="77777777" w:rsidR="00B52DCC" w:rsidRDefault="00916648">
            <w:pPr>
              <w:pStyle w:val="TableParagraph"/>
              <w:spacing w:line="256" w:lineRule="auto"/>
              <w:ind w:left="108"/>
              <w:rPr>
                <w:sz w:val="20"/>
              </w:rPr>
            </w:pPr>
            <w:r>
              <w:rPr>
                <w:sz w:val="20"/>
              </w:rPr>
              <w:t>(b) Tüy dökücüler için pH ayarlayıcı</w:t>
            </w:r>
          </w:p>
        </w:tc>
        <w:tc>
          <w:tcPr>
            <w:tcW w:w="1700" w:type="dxa"/>
          </w:tcPr>
          <w:p w14:paraId="0B516838" w14:textId="77777777" w:rsidR="00B52DCC" w:rsidRDefault="00B52DCC">
            <w:pPr>
              <w:pStyle w:val="TableParagraph"/>
              <w:rPr>
                <w:sz w:val="18"/>
              </w:rPr>
            </w:pPr>
          </w:p>
        </w:tc>
        <w:tc>
          <w:tcPr>
            <w:tcW w:w="2261" w:type="dxa"/>
          </w:tcPr>
          <w:p w14:paraId="4D17F313" w14:textId="77777777" w:rsidR="00B52DCC" w:rsidRDefault="00916648">
            <w:pPr>
              <w:pStyle w:val="TableParagraph"/>
              <w:spacing w:line="225" w:lineRule="exact"/>
              <w:ind w:left="108"/>
              <w:rPr>
                <w:sz w:val="20"/>
              </w:rPr>
            </w:pPr>
            <w:r>
              <w:rPr>
                <w:sz w:val="20"/>
              </w:rPr>
              <w:t>(b) pH &lt; 12,7</w:t>
            </w:r>
          </w:p>
        </w:tc>
        <w:tc>
          <w:tcPr>
            <w:tcW w:w="2693" w:type="dxa"/>
          </w:tcPr>
          <w:p w14:paraId="2AD50BBA" w14:textId="77777777" w:rsidR="00B52DCC" w:rsidRDefault="00916648">
            <w:pPr>
              <w:pStyle w:val="TableParagraph"/>
              <w:spacing w:line="225" w:lineRule="exact"/>
              <w:ind w:left="110"/>
              <w:rPr>
                <w:sz w:val="20"/>
              </w:rPr>
            </w:pPr>
            <w:r>
              <w:rPr>
                <w:sz w:val="20"/>
              </w:rPr>
              <w:t>(b)Alkali içerir.</w:t>
            </w:r>
          </w:p>
          <w:p w14:paraId="4A2FA0A8" w14:textId="77777777" w:rsidR="00B52DCC" w:rsidRDefault="00B52DCC">
            <w:pPr>
              <w:pStyle w:val="TableParagraph"/>
            </w:pPr>
          </w:p>
          <w:p w14:paraId="20332ED1" w14:textId="77777777" w:rsidR="00B52DCC" w:rsidRDefault="00B52DCC">
            <w:pPr>
              <w:pStyle w:val="TableParagraph"/>
              <w:spacing w:before="11"/>
              <w:rPr>
                <w:sz w:val="28"/>
              </w:rPr>
            </w:pPr>
          </w:p>
          <w:p w14:paraId="6697BCF9" w14:textId="77777777" w:rsidR="00B52DCC" w:rsidRDefault="00916648">
            <w:pPr>
              <w:pStyle w:val="TableParagraph"/>
              <w:spacing w:line="256" w:lineRule="auto"/>
              <w:ind w:left="110" w:right="226" w:firstLine="50"/>
              <w:rPr>
                <w:sz w:val="20"/>
              </w:rPr>
            </w:pPr>
            <w:r>
              <w:rPr>
                <w:sz w:val="20"/>
              </w:rPr>
              <w:t>Çocukların erişebileceği yerlerden uzak tutunuz.</w:t>
            </w:r>
          </w:p>
          <w:p w14:paraId="66398D5F" w14:textId="77777777" w:rsidR="00B52DCC" w:rsidRDefault="00B52DCC">
            <w:pPr>
              <w:pStyle w:val="TableParagraph"/>
            </w:pPr>
          </w:p>
          <w:p w14:paraId="48F16B73" w14:textId="77777777" w:rsidR="00B52DCC" w:rsidRDefault="00B52DCC">
            <w:pPr>
              <w:pStyle w:val="TableParagraph"/>
              <w:spacing w:before="8"/>
              <w:rPr>
                <w:sz w:val="27"/>
              </w:rPr>
            </w:pPr>
          </w:p>
          <w:p w14:paraId="70B3F0DE" w14:textId="77777777" w:rsidR="00B52DCC" w:rsidRDefault="00916648">
            <w:pPr>
              <w:pStyle w:val="TableParagraph"/>
              <w:ind w:left="110"/>
              <w:rPr>
                <w:sz w:val="20"/>
              </w:rPr>
            </w:pPr>
            <w:r>
              <w:rPr>
                <w:sz w:val="20"/>
              </w:rPr>
              <w:t>Gözle temasından kaçınınız.</w:t>
            </w:r>
          </w:p>
        </w:tc>
      </w:tr>
      <w:tr w:rsidR="00B52DCC" w14:paraId="26139A98" w14:textId="77777777">
        <w:trPr>
          <w:trHeight w:val="1401"/>
        </w:trPr>
        <w:tc>
          <w:tcPr>
            <w:tcW w:w="1416" w:type="dxa"/>
            <w:vMerge/>
            <w:tcBorders>
              <w:top w:val="nil"/>
            </w:tcBorders>
          </w:tcPr>
          <w:p w14:paraId="3CD99465" w14:textId="77777777" w:rsidR="00B52DCC" w:rsidRDefault="00B52DCC">
            <w:pPr>
              <w:rPr>
                <w:sz w:val="2"/>
                <w:szCs w:val="2"/>
              </w:rPr>
            </w:pPr>
          </w:p>
        </w:tc>
        <w:tc>
          <w:tcPr>
            <w:tcW w:w="1984" w:type="dxa"/>
            <w:vMerge/>
            <w:tcBorders>
              <w:top w:val="nil"/>
            </w:tcBorders>
          </w:tcPr>
          <w:p w14:paraId="021EC88D" w14:textId="77777777" w:rsidR="00B52DCC" w:rsidRDefault="00B52DCC">
            <w:pPr>
              <w:rPr>
                <w:sz w:val="2"/>
                <w:szCs w:val="2"/>
              </w:rPr>
            </w:pPr>
          </w:p>
        </w:tc>
        <w:tc>
          <w:tcPr>
            <w:tcW w:w="1704" w:type="dxa"/>
            <w:vMerge/>
            <w:tcBorders>
              <w:top w:val="nil"/>
            </w:tcBorders>
          </w:tcPr>
          <w:p w14:paraId="7200853D" w14:textId="77777777" w:rsidR="00B52DCC" w:rsidRDefault="00B52DCC">
            <w:pPr>
              <w:rPr>
                <w:sz w:val="2"/>
                <w:szCs w:val="2"/>
              </w:rPr>
            </w:pPr>
          </w:p>
        </w:tc>
        <w:tc>
          <w:tcPr>
            <w:tcW w:w="993" w:type="dxa"/>
            <w:vMerge/>
            <w:tcBorders>
              <w:top w:val="nil"/>
            </w:tcBorders>
          </w:tcPr>
          <w:p w14:paraId="190461F6" w14:textId="77777777" w:rsidR="00B52DCC" w:rsidRDefault="00B52DCC">
            <w:pPr>
              <w:rPr>
                <w:sz w:val="2"/>
                <w:szCs w:val="2"/>
              </w:rPr>
            </w:pPr>
          </w:p>
        </w:tc>
        <w:tc>
          <w:tcPr>
            <w:tcW w:w="991" w:type="dxa"/>
            <w:vMerge/>
            <w:tcBorders>
              <w:top w:val="nil"/>
            </w:tcBorders>
          </w:tcPr>
          <w:p w14:paraId="582EDB07" w14:textId="77777777" w:rsidR="00B52DCC" w:rsidRDefault="00B52DCC">
            <w:pPr>
              <w:rPr>
                <w:sz w:val="2"/>
                <w:szCs w:val="2"/>
              </w:rPr>
            </w:pPr>
          </w:p>
        </w:tc>
        <w:tc>
          <w:tcPr>
            <w:tcW w:w="1709" w:type="dxa"/>
          </w:tcPr>
          <w:p w14:paraId="18959262" w14:textId="77777777" w:rsidR="00B52DCC" w:rsidRDefault="00916648">
            <w:pPr>
              <w:pStyle w:val="TableParagraph"/>
              <w:spacing w:line="225" w:lineRule="exact"/>
              <w:ind w:left="108"/>
              <w:rPr>
                <w:sz w:val="20"/>
              </w:rPr>
            </w:pPr>
            <w:r>
              <w:rPr>
                <w:sz w:val="20"/>
              </w:rPr>
              <w:t>(c) Diğer</w:t>
            </w:r>
          </w:p>
          <w:p w14:paraId="3D1D703A" w14:textId="77777777" w:rsidR="00B52DCC" w:rsidRDefault="00916648">
            <w:pPr>
              <w:pStyle w:val="TableParagraph"/>
              <w:spacing w:before="17" w:line="256" w:lineRule="auto"/>
              <w:ind w:left="108"/>
              <w:rPr>
                <w:sz w:val="20"/>
              </w:rPr>
            </w:pPr>
            <w:r>
              <w:rPr>
                <w:sz w:val="20"/>
              </w:rPr>
              <w:t>kullanımlar (Örn; pH ayarlayıcı,</w:t>
            </w:r>
          </w:p>
          <w:p w14:paraId="2D672482" w14:textId="77777777" w:rsidR="00B52DCC" w:rsidRDefault="00916648">
            <w:pPr>
              <w:pStyle w:val="TableParagraph"/>
              <w:spacing w:before="5" w:line="256" w:lineRule="auto"/>
              <w:ind w:left="108" w:right="288"/>
              <w:rPr>
                <w:sz w:val="20"/>
              </w:rPr>
            </w:pPr>
            <w:r>
              <w:rPr>
                <w:sz w:val="20"/>
              </w:rPr>
              <w:t>işleme yardımcı olarak)</w:t>
            </w:r>
          </w:p>
        </w:tc>
        <w:tc>
          <w:tcPr>
            <w:tcW w:w="1700" w:type="dxa"/>
          </w:tcPr>
          <w:p w14:paraId="68F054FC" w14:textId="77777777" w:rsidR="00B52DCC" w:rsidRDefault="00B52DCC">
            <w:pPr>
              <w:pStyle w:val="TableParagraph"/>
              <w:rPr>
                <w:sz w:val="18"/>
              </w:rPr>
            </w:pPr>
          </w:p>
        </w:tc>
        <w:tc>
          <w:tcPr>
            <w:tcW w:w="2261" w:type="dxa"/>
          </w:tcPr>
          <w:p w14:paraId="66F92581" w14:textId="77777777" w:rsidR="00B52DCC" w:rsidRDefault="00916648">
            <w:pPr>
              <w:pStyle w:val="TableParagraph"/>
              <w:spacing w:line="225" w:lineRule="exact"/>
              <w:ind w:left="108"/>
              <w:rPr>
                <w:sz w:val="20"/>
              </w:rPr>
            </w:pPr>
            <w:r>
              <w:rPr>
                <w:sz w:val="20"/>
              </w:rPr>
              <w:t>(c) pH &lt; 11</w:t>
            </w:r>
          </w:p>
        </w:tc>
        <w:tc>
          <w:tcPr>
            <w:tcW w:w="2693" w:type="dxa"/>
          </w:tcPr>
          <w:p w14:paraId="7F20BD85" w14:textId="77777777" w:rsidR="00B52DCC" w:rsidRDefault="00B52DCC">
            <w:pPr>
              <w:pStyle w:val="TableParagraph"/>
              <w:rPr>
                <w:sz w:val="18"/>
              </w:rPr>
            </w:pPr>
          </w:p>
        </w:tc>
      </w:tr>
      <w:tr w:rsidR="00B52DCC" w14:paraId="2A71EEAB" w14:textId="77777777">
        <w:trPr>
          <w:trHeight w:val="2131"/>
        </w:trPr>
        <w:tc>
          <w:tcPr>
            <w:tcW w:w="1416" w:type="dxa"/>
          </w:tcPr>
          <w:p w14:paraId="591E75AF" w14:textId="77777777" w:rsidR="00B52DCC" w:rsidRDefault="00916648">
            <w:pPr>
              <w:pStyle w:val="TableParagraph"/>
              <w:spacing w:line="224" w:lineRule="exact"/>
              <w:ind w:left="107"/>
              <w:rPr>
                <w:sz w:val="20"/>
              </w:rPr>
            </w:pPr>
            <w:r>
              <w:rPr>
                <w:sz w:val="20"/>
              </w:rPr>
              <w:t>15d</w:t>
            </w:r>
          </w:p>
        </w:tc>
        <w:tc>
          <w:tcPr>
            <w:tcW w:w="1984" w:type="dxa"/>
          </w:tcPr>
          <w:p w14:paraId="0095AAD2" w14:textId="77777777" w:rsidR="00B52DCC" w:rsidRDefault="00916648">
            <w:pPr>
              <w:pStyle w:val="TableParagraph"/>
              <w:spacing w:line="224" w:lineRule="exact"/>
              <w:ind w:left="105"/>
              <w:rPr>
                <w:sz w:val="20"/>
              </w:rPr>
            </w:pPr>
            <w:r>
              <w:rPr>
                <w:sz w:val="20"/>
              </w:rPr>
              <w:t>Potasyum hidroksit</w:t>
            </w:r>
          </w:p>
          <w:p w14:paraId="08C6F184" w14:textId="77777777" w:rsidR="00B52DCC" w:rsidRDefault="00916648">
            <w:pPr>
              <w:pStyle w:val="TableParagraph"/>
              <w:spacing w:before="15"/>
              <w:ind w:left="105"/>
              <w:rPr>
                <w:sz w:val="13"/>
              </w:rPr>
            </w:pPr>
            <w:r>
              <w:rPr>
                <w:sz w:val="13"/>
              </w:rPr>
              <w:t>(21)</w:t>
            </w:r>
          </w:p>
        </w:tc>
        <w:tc>
          <w:tcPr>
            <w:tcW w:w="1704" w:type="dxa"/>
          </w:tcPr>
          <w:p w14:paraId="532C0369" w14:textId="77777777" w:rsidR="00B52DCC" w:rsidRDefault="00916648">
            <w:pPr>
              <w:pStyle w:val="TableParagraph"/>
              <w:spacing w:line="261" w:lineRule="auto"/>
              <w:ind w:left="106" w:right="745"/>
              <w:rPr>
                <w:sz w:val="20"/>
              </w:rPr>
            </w:pPr>
            <w:r>
              <w:rPr>
                <w:sz w:val="20"/>
              </w:rPr>
              <w:t>Potassium hydroxide</w:t>
            </w:r>
          </w:p>
        </w:tc>
        <w:tc>
          <w:tcPr>
            <w:tcW w:w="993" w:type="dxa"/>
          </w:tcPr>
          <w:p w14:paraId="5A8BA9CC" w14:textId="77777777" w:rsidR="00B52DCC" w:rsidRDefault="00916648">
            <w:pPr>
              <w:pStyle w:val="TableParagraph"/>
              <w:spacing w:line="224" w:lineRule="exact"/>
              <w:ind w:left="107"/>
              <w:rPr>
                <w:sz w:val="20"/>
              </w:rPr>
            </w:pPr>
            <w:r>
              <w:rPr>
                <w:sz w:val="20"/>
              </w:rPr>
              <w:t>1310-58-</w:t>
            </w:r>
          </w:p>
          <w:p w14:paraId="3AFDE6C1" w14:textId="77777777" w:rsidR="00B52DCC" w:rsidRDefault="00916648">
            <w:pPr>
              <w:pStyle w:val="TableParagraph"/>
              <w:spacing w:before="19"/>
              <w:ind w:left="107"/>
              <w:rPr>
                <w:sz w:val="20"/>
              </w:rPr>
            </w:pPr>
            <w:r>
              <w:rPr>
                <w:w w:val="99"/>
                <w:sz w:val="20"/>
              </w:rPr>
              <w:t>3</w:t>
            </w:r>
          </w:p>
        </w:tc>
        <w:tc>
          <w:tcPr>
            <w:tcW w:w="991" w:type="dxa"/>
          </w:tcPr>
          <w:p w14:paraId="398A4651" w14:textId="77777777" w:rsidR="00B52DCC" w:rsidRDefault="00916648">
            <w:pPr>
              <w:pStyle w:val="TableParagraph"/>
              <w:spacing w:line="224" w:lineRule="exact"/>
              <w:ind w:left="107"/>
              <w:rPr>
                <w:sz w:val="20"/>
              </w:rPr>
            </w:pPr>
            <w:r>
              <w:rPr>
                <w:sz w:val="20"/>
              </w:rPr>
              <w:t>215-181-</w:t>
            </w:r>
          </w:p>
          <w:p w14:paraId="08B860DA" w14:textId="77777777" w:rsidR="00B52DCC" w:rsidRDefault="00916648">
            <w:pPr>
              <w:pStyle w:val="TableParagraph"/>
              <w:spacing w:before="19"/>
              <w:ind w:left="107"/>
              <w:rPr>
                <w:sz w:val="20"/>
              </w:rPr>
            </w:pPr>
            <w:r>
              <w:rPr>
                <w:w w:val="99"/>
                <w:sz w:val="20"/>
              </w:rPr>
              <w:t>3</w:t>
            </w:r>
          </w:p>
        </w:tc>
        <w:tc>
          <w:tcPr>
            <w:tcW w:w="1709" w:type="dxa"/>
          </w:tcPr>
          <w:p w14:paraId="2468535A" w14:textId="77777777" w:rsidR="00B52DCC" w:rsidRDefault="00916648">
            <w:pPr>
              <w:pStyle w:val="TableParagraph"/>
              <w:spacing w:line="224" w:lineRule="exact"/>
              <w:ind w:left="108"/>
              <w:rPr>
                <w:sz w:val="20"/>
              </w:rPr>
            </w:pPr>
            <w:r>
              <w:rPr>
                <w:sz w:val="20"/>
              </w:rPr>
              <w:t>Nasır yumuşatıcı</w:t>
            </w:r>
          </w:p>
          <w:p w14:paraId="51527A76" w14:textId="77777777" w:rsidR="00B52DCC" w:rsidRDefault="00916648">
            <w:pPr>
              <w:pStyle w:val="TableParagraph"/>
              <w:spacing w:before="19"/>
              <w:ind w:left="108"/>
              <w:rPr>
                <w:sz w:val="20"/>
              </w:rPr>
            </w:pPr>
            <w:r>
              <w:rPr>
                <w:sz w:val="20"/>
              </w:rPr>
              <w:t>/aşındırıcı</w:t>
            </w:r>
          </w:p>
        </w:tc>
        <w:tc>
          <w:tcPr>
            <w:tcW w:w="1700" w:type="dxa"/>
          </w:tcPr>
          <w:p w14:paraId="6430E7BE" w14:textId="77777777" w:rsidR="00B52DCC" w:rsidRDefault="00916648">
            <w:pPr>
              <w:pStyle w:val="TableParagraph"/>
              <w:spacing w:line="224" w:lineRule="exact"/>
              <w:ind w:left="108"/>
              <w:rPr>
                <w:sz w:val="13"/>
              </w:rPr>
            </w:pPr>
            <w:r>
              <w:rPr>
                <w:sz w:val="20"/>
              </w:rPr>
              <w:t xml:space="preserve">% 1,5 </w:t>
            </w:r>
            <w:r>
              <w:rPr>
                <w:position w:val="7"/>
                <w:sz w:val="13"/>
              </w:rPr>
              <w:t>( 4)</w:t>
            </w:r>
          </w:p>
        </w:tc>
        <w:tc>
          <w:tcPr>
            <w:tcW w:w="2261" w:type="dxa"/>
          </w:tcPr>
          <w:p w14:paraId="43374CEC" w14:textId="77777777" w:rsidR="00B52DCC" w:rsidRDefault="00B52DCC">
            <w:pPr>
              <w:pStyle w:val="TableParagraph"/>
              <w:rPr>
                <w:sz w:val="18"/>
              </w:rPr>
            </w:pPr>
          </w:p>
        </w:tc>
        <w:tc>
          <w:tcPr>
            <w:tcW w:w="2693" w:type="dxa"/>
          </w:tcPr>
          <w:p w14:paraId="3B8EDEF7" w14:textId="77777777" w:rsidR="00B52DCC" w:rsidRDefault="00916648">
            <w:pPr>
              <w:pStyle w:val="TableParagraph"/>
              <w:spacing w:line="224" w:lineRule="exact"/>
              <w:ind w:left="110"/>
              <w:rPr>
                <w:sz w:val="20"/>
              </w:rPr>
            </w:pPr>
            <w:r>
              <w:rPr>
                <w:sz w:val="20"/>
              </w:rPr>
              <w:t>Alkali içerir.</w:t>
            </w:r>
          </w:p>
          <w:p w14:paraId="730C6C6A" w14:textId="77777777" w:rsidR="00B52DCC" w:rsidRDefault="00916648">
            <w:pPr>
              <w:pStyle w:val="TableParagraph"/>
              <w:spacing w:before="178"/>
              <w:ind w:left="110"/>
              <w:rPr>
                <w:sz w:val="20"/>
              </w:rPr>
            </w:pPr>
            <w:r>
              <w:rPr>
                <w:sz w:val="20"/>
              </w:rPr>
              <w:t>Gözle temasından kaçınınız.</w:t>
            </w:r>
          </w:p>
          <w:p w14:paraId="3EA811AC" w14:textId="77777777" w:rsidR="00B52DCC" w:rsidRDefault="00916648">
            <w:pPr>
              <w:pStyle w:val="TableParagraph"/>
              <w:spacing w:before="180" w:line="256" w:lineRule="auto"/>
              <w:ind w:left="110" w:right="226"/>
              <w:rPr>
                <w:sz w:val="20"/>
              </w:rPr>
            </w:pPr>
            <w:r>
              <w:rPr>
                <w:sz w:val="20"/>
              </w:rPr>
              <w:t>Çocukların erişebileceği yerlerden uzak tutunuz.</w:t>
            </w:r>
          </w:p>
          <w:p w14:paraId="50BAD45E" w14:textId="77777777" w:rsidR="00B52DCC" w:rsidRDefault="00916648">
            <w:pPr>
              <w:pStyle w:val="TableParagraph"/>
              <w:spacing w:before="163" w:line="256" w:lineRule="auto"/>
              <w:ind w:left="110" w:right="226"/>
              <w:rPr>
                <w:sz w:val="20"/>
              </w:rPr>
            </w:pPr>
            <w:r>
              <w:rPr>
                <w:sz w:val="20"/>
              </w:rPr>
              <w:t>Kullanma talimatını dikkatle okuyunuz.</w:t>
            </w:r>
          </w:p>
        </w:tc>
      </w:tr>
      <w:tr w:rsidR="00B52DCC" w14:paraId="115DC411" w14:textId="77777777">
        <w:trPr>
          <w:trHeight w:val="743"/>
        </w:trPr>
        <w:tc>
          <w:tcPr>
            <w:tcW w:w="1416" w:type="dxa"/>
          </w:tcPr>
          <w:p w14:paraId="6FDDEBC3" w14:textId="77777777" w:rsidR="00B52DCC" w:rsidRDefault="00916648">
            <w:pPr>
              <w:pStyle w:val="TableParagraph"/>
              <w:spacing w:line="223" w:lineRule="exact"/>
              <w:ind w:left="107"/>
              <w:rPr>
                <w:sz w:val="20"/>
              </w:rPr>
            </w:pPr>
            <w:r>
              <w:rPr>
                <w:sz w:val="20"/>
              </w:rPr>
              <w:t>16</w:t>
            </w:r>
          </w:p>
        </w:tc>
        <w:tc>
          <w:tcPr>
            <w:tcW w:w="1984" w:type="dxa"/>
          </w:tcPr>
          <w:p w14:paraId="2FAA8948" w14:textId="77777777" w:rsidR="00B52DCC" w:rsidRDefault="00916648">
            <w:pPr>
              <w:pStyle w:val="TableParagraph"/>
              <w:spacing w:line="223" w:lineRule="exact"/>
              <w:ind w:left="105"/>
              <w:rPr>
                <w:sz w:val="20"/>
              </w:rPr>
            </w:pPr>
            <w:r>
              <w:rPr>
                <w:sz w:val="20"/>
              </w:rPr>
              <w:t>1-Naftalenol</w:t>
            </w:r>
          </w:p>
        </w:tc>
        <w:tc>
          <w:tcPr>
            <w:tcW w:w="1704" w:type="dxa"/>
          </w:tcPr>
          <w:p w14:paraId="3C61694C" w14:textId="77777777" w:rsidR="00B52DCC" w:rsidRDefault="00916648">
            <w:pPr>
              <w:pStyle w:val="TableParagraph"/>
              <w:spacing w:line="223" w:lineRule="exact"/>
              <w:ind w:left="106"/>
              <w:rPr>
                <w:sz w:val="20"/>
              </w:rPr>
            </w:pPr>
            <w:r>
              <w:rPr>
                <w:sz w:val="20"/>
              </w:rPr>
              <w:t>1-Naphthol</w:t>
            </w:r>
          </w:p>
        </w:tc>
        <w:tc>
          <w:tcPr>
            <w:tcW w:w="993" w:type="dxa"/>
          </w:tcPr>
          <w:p w14:paraId="00114FCC" w14:textId="77777777" w:rsidR="00B52DCC" w:rsidRDefault="00916648">
            <w:pPr>
              <w:pStyle w:val="TableParagraph"/>
              <w:spacing w:line="223" w:lineRule="exact"/>
              <w:ind w:left="107"/>
              <w:rPr>
                <w:sz w:val="20"/>
              </w:rPr>
            </w:pPr>
            <w:r>
              <w:rPr>
                <w:sz w:val="20"/>
              </w:rPr>
              <w:t>90-15-3</w:t>
            </w:r>
          </w:p>
        </w:tc>
        <w:tc>
          <w:tcPr>
            <w:tcW w:w="991" w:type="dxa"/>
          </w:tcPr>
          <w:p w14:paraId="332EE7A7" w14:textId="77777777" w:rsidR="00B52DCC" w:rsidRDefault="00916648">
            <w:pPr>
              <w:pStyle w:val="TableParagraph"/>
              <w:spacing w:line="223" w:lineRule="exact"/>
              <w:ind w:left="107"/>
              <w:rPr>
                <w:sz w:val="20"/>
              </w:rPr>
            </w:pPr>
            <w:r>
              <w:rPr>
                <w:sz w:val="20"/>
              </w:rPr>
              <w:t>201-969-</w:t>
            </w:r>
          </w:p>
          <w:p w14:paraId="2979C165" w14:textId="77777777" w:rsidR="00B52DCC" w:rsidRDefault="00916648">
            <w:pPr>
              <w:pStyle w:val="TableParagraph"/>
              <w:spacing w:before="17"/>
              <w:ind w:left="107"/>
              <w:rPr>
                <w:sz w:val="20"/>
              </w:rPr>
            </w:pPr>
            <w:r>
              <w:rPr>
                <w:w w:val="99"/>
                <w:sz w:val="20"/>
              </w:rPr>
              <w:t>4</w:t>
            </w:r>
          </w:p>
        </w:tc>
        <w:tc>
          <w:tcPr>
            <w:tcW w:w="1709" w:type="dxa"/>
          </w:tcPr>
          <w:p w14:paraId="3EFD0AFF" w14:textId="77777777" w:rsidR="00B52DCC" w:rsidRDefault="00916648">
            <w:pPr>
              <w:pStyle w:val="TableParagraph"/>
              <w:spacing w:line="256" w:lineRule="auto"/>
              <w:ind w:left="108"/>
              <w:rPr>
                <w:sz w:val="20"/>
              </w:rPr>
            </w:pPr>
            <w:r>
              <w:rPr>
                <w:sz w:val="20"/>
              </w:rPr>
              <w:t>Okside edici saç boyalarında</w:t>
            </w:r>
          </w:p>
        </w:tc>
        <w:tc>
          <w:tcPr>
            <w:tcW w:w="1700" w:type="dxa"/>
          </w:tcPr>
          <w:p w14:paraId="0C9BA12C" w14:textId="77777777" w:rsidR="00B52DCC" w:rsidRDefault="00B52DCC">
            <w:pPr>
              <w:pStyle w:val="TableParagraph"/>
              <w:rPr>
                <w:sz w:val="18"/>
              </w:rPr>
            </w:pPr>
          </w:p>
        </w:tc>
        <w:tc>
          <w:tcPr>
            <w:tcW w:w="2261" w:type="dxa"/>
          </w:tcPr>
          <w:p w14:paraId="4982C1DE" w14:textId="77777777" w:rsidR="00B52DCC" w:rsidRDefault="00916648">
            <w:pPr>
              <w:pStyle w:val="TableParagraph"/>
              <w:spacing w:line="256" w:lineRule="auto"/>
              <w:ind w:left="108"/>
              <w:rPr>
                <w:sz w:val="20"/>
              </w:rPr>
            </w:pPr>
            <w:r>
              <w:rPr>
                <w:sz w:val="20"/>
              </w:rPr>
              <w:t>Oksidatif koşullar altında karıştırıldıktan sonra</w:t>
            </w:r>
          </w:p>
          <w:p w14:paraId="385433EC" w14:textId="77777777" w:rsidR="00B52DCC" w:rsidRDefault="00916648">
            <w:pPr>
              <w:pStyle w:val="TableParagraph"/>
              <w:ind w:left="108"/>
              <w:rPr>
                <w:sz w:val="20"/>
              </w:rPr>
            </w:pPr>
            <w:r>
              <w:rPr>
                <w:sz w:val="20"/>
              </w:rPr>
              <w:t>saça uygulanan</w:t>
            </w:r>
          </w:p>
        </w:tc>
        <w:tc>
          <w:tcPr>
            <w:tcW w:w="2693" w:type="dxa"/>
          </w:tcPr>
          <w:p w14:paraId="1158A926" w14:textId="77777777" w:rsidR="00B52DCC" w:rsidRDefault="00916648">
            <w:pPr>
              <w:pStyle w:val="TableParagraph"/>
              <w:spacing w:line="256" w:lineRule="auto"/>
              <w:ind w:left="110" w:right="226"/>
              <w:rPr>
                <w:sz w:val="20"/>
              </w:rPr>
            </w:pPr>
            <w:r>
              <w:rPr>
                <w:sz w:val="20"/>
              </w:rPr>
              <w:t>Aşağıdakiler etikette belirtilmelidir:</w:t>
            </w:r>
          </w:p>
        </w:tc>
      </w:tr>
    </w:tbl>
    <w:p w14:paraId="55376890"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49B3327B" w14:textId="77777777" w:rsidR="00B52DCC" w:rsidRDefault="00916648">
      <w:pPr>
        <w:pStyle w:val="BodyText"/>
        <w:rPr>
          <w:sz w:val="26"/>
        </w:rPr>
      </w:pPr>
      <w:r>
        <w:rPr>
          <w:noProof/>
          <w:lang w:bidi="ar-SA"/>
        </w:rPr>
        <w:lastRenderedPageBreak/>
        <w:drawing>
          <wp:anchor distT="0" distB="0" distL="0" distR="0" simplePos="0" relativeHeight="266769143" behindDoc="1" locked="0" layoutInCell="1" allowOverlap="1" wp14:anchorId="6B003F79" wp14:editId="038FF31B">
            <wp:simplePos x="0" y="0"/>
            <wp:positionH relativeFrom="page">
              <wp:posOffset>8730106</wp:posOffset>
            </wp:positionH>
            <wp:positionV relativeFrom="page">
              <wp:posOffset>1165357</wp:posOffset>
            </wp:positionV>
            <wp:extent cx="356340" cy="332636"/>
            <wp:effectExtent l="0" t="0" r="0" b="0"/>
            <wp:wrapNone/>
            <wp:docPr id="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8E5529" w14:textId="77777777">
        <w:trPr>
          <w:trHeight w:val="8742"/>
        </w:trPr>
        <w:tc>
          <w:tcPr>
            <w:tcW w:w="1416" w:type="dxa"/>
          </w:tcPr>
          <w:p w14:paraId="7AA46E2C" w14:textId="77777777" w:rsidR="00B52DCC" w:rsidRDefault="00B52DCC">
            <w:pPr>
              <w:pStyle w:val="TableParagraph"/>
              <w:rPr>
                <w:sz w:val="18"/>
              </w:rPr>
            </w:pPr>
          </w:p>
        </w:tc>
        <w:tc>
          <w:tcPr>
            <w:tcW w:w="1984" w:type="dxa"/>
          </w:tcPr>
          <w:p w14:paraId="112397DB" w14:textId="77777777" w:rsidR="00B52DCC" w:rsidRDefault="00B52DCC">
            <w:pPr>
              <w:pStyle w:val="TableParagraph"/>
              <w:rPr>
                <w:sz w:val="18"/>
              </w:rPr>
            </w:pPr>
          </w:p>
        </w:tc>
        <w:tc>
          <w:tcPr>
            <w:tcW w:w="1704" w:type="dxa"/>
          </w:tcPr>
          <w:p w14:paraId="1D85686E" w14:textId="77777777" w:rsidR="00B52DCC" w:rsidRDefault="00B52DCC">
            <w:pPr>
              <w:pStyle w:val="TableParagraph"/>
              <w:rPr>
                <w:sz w:val="18"/>
              </w:rPr>
            </w:pPr>
          </w:p>
        </w:tc>
        <w:tc>
          <w:tcPr>
            <w:tcW w:w="993" w:type="dxa"/>
          </w:tcPr>
          <w:p w14:paraId="2203FC76" w14:textId="77777777" w:rsidR="00B52DCC" w:rsidRDefault="00B52DCC">
            <w:pPr>
              <w:pStyle w:val="TableParagraph"/>
              <w:rPr>
                <w:sz w:val="18"/>
              </w:rPr>
            </w:pPr>
          </w:p>
        </w:tc>
        <w:tc>
          <w:tcPr>
            <w:tcW w:w="991" w:type="dxa"/>
          </w:tcPr>
          <w:p w14:paraId="0DF8ECB3" w14:textId="77777777" w:rsidR="00B52DCC" w:rsidRDefault="00B52DCC">
            <w:pPr>
              <w:pStyle w:val="TableParagraph"/>
              <w:rPr>
                <w:sz w:val="18"/>
              </w:rPr>
            </w:pPr>
          </w:p>
        </w:tc>
        <w:tc>
          <w:tcPr>
            <w:tcW w:w="1709" w:type="dxa"/>
          </w:tcPr>
          <w:p w14:paraId="219D3A7D"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27D98E60" w14:textId="77777777" w:rsidR="00B52DCC" w:rsidRDefault="00B52DCC">
            <w:pPr>
              <w:pStyle w:val="TableParagraph"/>
              <w:rPr>
                <w:sz w:val="18"/>
              </w:rPr>
            </w:pPr>
          </w:p>
        </w:tc>
        <w:tc>
          <w:tcPr>
            <w:tcW w:w="2261" w:type="dxa"/>
          </w:tcPr>
          <w:p w14:paraId="6037BEDB" w14:textId="77777777" w:rsidR="00B52DCC" w:rsidRDefault="00916648">
            <w:pPr>
              <w:pStyle w:val="TableParagraph"/>
              <w:spacing w:line="225" w:lineRule="exact"/>
              <w:ind w:left="108"/>
              <w:rPr>
                <w:sz w:val="20"/>
              </w:rPr>
            </w:pPr>
            <w:r>
              <w:rPr>
                <w:sz w:val="20"/>
              </w:rPr>
              <w:t>maksimum</w:t>
            </w:r>
          </w:p>
          <w:p w14:paraId="55A1CA6C" w14:textId="77777777" w:rsidR="00B52DCC" w:rsidRDefault="00916648">
            <w:pPr>
              <w:pStyle w:val="TableParagraph"/>
              <w:spacing w:before="17" w:line="256" w:lineRule="auto"/>
              <w:ind w:left="108"/>
              <w:rPr>
                <w:sz w:val="20"/>
              </w:rPr>
            </w:pPr>
            <w:r>
              <w:rPr>
                <w:sz w:val="20"/>
              </w:rPr>
              <w:t>konsantrasyon % 2,0’ı aşmamalıdır.</w:t>
            </w:r>
          </w:p>
        </w:tc>
        <w:tc>
          <w:tcPr>
            <w:tcW w:w="2693" w:type="dxa"/>
          </w:tcPr>
          <w:p w14:paraId="3ADF7C88" w14:textId="77777777" w:rsidR="00B52DCC" w:rsidRDefault="00916648">
            <w:pPr>
              <w:pStyle w:val="TableParagraph"/>
              <w:spacing w:line="225" w:lineRule="exact"/>
              <w:ind w:left="110"/>
              <w:rPr>
                <w:sz w:val="20"/>
              </w:rPr>
            </w:pPr>
            <w:r>
              <w:rPr>
                <w:sz w:val="20"/>
              </w:rPr>
              <w:t>Karışım</w:t>
            </w:r>
            <w:r>
              <w:rPr>
                <w:spacing w:val="-7"/>
                <w:sz w:val="20"/>
              </w:rPr>
              <w:t xml:space="preserve"> </w:t>
            </w:r>
            <w:r>
              <w:rPr>
                <w:sz w:val="20"/>
              </w:rPr>
              <w:t>oranı.</w:t>
            </w:r>
          </w:p>
          <w:p w14:paraId="2AB94B71" w14:textId="77777777" w:rsidR="00B52DCC" w:rsidRDefault="00B52DCC">
            <w:pPr>
              <w:pStyle w:val="TableParagraph"/>
            </w:pPr>
          </w:p>
          <w:p w14:paraId="21900652" w14:textId="77777777" w:rsidR="00B52DCC" w:rsidRDefault="00B52DCC">
            <w:pPr>
              <w:pStyle w:val="TableParagraph"/>
              <w:spacing w:before="4"/>
              <w:rPr>
                <w:sz w:val="25"/>
              </w:rPr>
            </w:pPr>
          </w:p>
          <w:p w14:paraId="2D4F2A38" w14:textId="77777777" w:rsidR="00B52DCC" w:rsidRDefault="00916648">
            <w:pPr>
              <w:pStyle w:val="TableParagraph"/>
              <w:ind w:left="160"/>
              <w:rPr>
                <w:sz w:val="20"/>
              </w:rPr>
            </w:pPr>
            <w:r>
              <w:rPr>
                <w:w w:val="99"/>
                <w:sz w:val="20"/>
              </w:rPr>
              <w:t>“</w:t>
            </w:r>
          </w:p>
          <w:p w14:paraId="5113632F" w14:textId="77777777" w:rsidR="00B52DCC" w:rsidRDefault="00916648">
            <w:pPr>
              <w:pStyle w:val="TableParagraph"/>
              <w:spacing w:before="176" w:line="261" w:lineRule="auto"/>
              <w:ind w:left="110" w:right="902"/>
              <w:rPr>
                <w:sz w:val="20"/>
              </w:rPr>
            </w:pPr>
            <w:r>
              <w:rPr>
                <w:sz w:val="20"/>
              </w:rPr>
              <w:t>Aşağıdakiler</w:t>
            </w:r>
            <w:r>
              <w:rPr>
                <w:spacing w:val="-10"/>
                <w:sz w:val="20"/>
              </w:rPr>
              <w:t xml:space="preserve"> </w:t>
            </w:r>
            <w:r>
              <w:rPr>
                <w:sz w:val="20"/>
              </w:rPr>
              <w:t>etikette belirtilmelidir.</w:t>
            </w:r>
          </w:p>
          <w:p w14:paraId="6FD0EECB" w14:textId="77777777" w:rsidR="00B52DCC" w:rsidRDefault="00916648">
            <w:pPr>
              <w:pStyle w:val="TableParagraph"/>
              <w:spacing w:before="157"/>
              <w:ind w:left="110"/>
              <w:rPr>
                <w:sz w:val="20"/>
              </w:rPr>
            </w:pPr>
            <w:r>
              <w:rPr>
                <w:sz w:val="20"/>
              </w:rPr>
              <w:t>Karışım</w:t>
            </w:r>
            <w:r>
              <w:rPr>
                <w:spacing w:val="-7"/>
                <w:sz w:val="20"/>
              </w:rPr>
              <w:t xml:space="preserve"> </w:t>
            </w:r>
            <w:r>
              <w:rPr>
                <w:sz w:val="20"/>
              </w:rPr>
              <w:t>oranı.</w:t>
            </w:r>
          </w:p>
          <w:p w14:paraId="3D65D117" w14:textId="77777777" w:rsidR="00B52DCC" w:rsidRDefault="00916648">
            <w:pPr>
              <w:pStyle w:val="TableParagraph"/>
              <w:spacing w:before="178" w:line="256" w:lineRule="auto"/>
              <w:ind w:left="110" w:right="81"/>
              <w:rPr>
                <w:sz w:val="20"/>
              </w:rPr>
            </w:pPr>
            <w:r>
              <w:rPr>
                <w:sz w:val="20"/>
              </w:rPr>
              <w:t>“ Saç boyaları şiddetli alerjik reaksiyonlara neden olabilir.</w:t>
            </w:r>
          </w:p>
          <w:p w14:paraId="06133634"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2A130A03"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773D382" w14:textId="77777777" w:rsidR="00B52DCC" w:rsidRDefault="00916648">
            <w:pPr>
              <w:pStyle w:val="TableParagraph"/>
              <w:spacing w:before="160" w:line="261" w:lineRule="auto"/>
              <w:ind w:left="110" w:right="226"/>
              <w:rPr>
                <w:sz w:val="20"/>
              </w:rPr>
            </w:pPr>
            <w:r>
              <w:rPr>
                <w:sz w:val="20"/>
              </w:rPr>
              <w:t>Geçici “kara kına” dövmesi alerji riskini artırabilir.</w:t>
            </w:r>
          </w:p>
          <w:p w14:paraId="7185E177" w14:textId="77777777" w:rsidR="00B52DCC" w:rsidRDefault="00916648">
            <w:pPr>
              <w:pStyle w:val="TableParagraph"/>
              <w:spacing w:before="156" w:line="256" w:lineRule="auto"/>
              <w:ind w:left="110" w:right="226"/>
              <w:rPr>
                <w:sz w:val="20"/>
              </w:rPr>
            </w:pPr>
            <w:r>
              <w:rPr>
                <w:sz w:val="20"/>
              </w:rPr>
              <w:t>Şu durumlarda saçınızı boyamayınız.</w:t>
            </w:r>
          </w:p>
          <w:p w14:paraId="382777C2" w14:textId="77777777" w:rsidR="00B52DCC" w:rsidRDefault="00916648">
            <w:pPr>
              <w:pStyle w:val="TableParagraph"/>
              <w:numPr>
                <w:ilvl w:val="0"/>
                <w:numId w:val="197"/>
              </w:numPr>
              <w:tabs>
                <w:tab w:val="left" w:pos="360"/>
              </w:tabs>
              <w:spacing w:before="164"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D2A2C1C" w14:textId="77777777" w:rsidR="00B52DCC" w:rsidRDefault="00916648">
            <w:pPr>
              <w:pStyle w:val="TableParagraph"/>
              <w:numPr>
                <w:ilvl w:val="0"/>
                <w:numId w:val="197"/>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5EB17D2" w14:textId="77777777" w:rsidR="00B52DCC" w:rsidRDefault="00916648">
            <w:pPr>
              <w:pStyle w:val="TableParagraph"/>
              <w:numPr>
                <w:ilvl w:val="0"/>
                <w:numId w:val="197"/>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16FDB17A" w14:textId="77777777" w:rsidR="00B52DCC" w:rsidRDefault="00916648">
            <w:pPr>
              <w:pStyle w:val="TableParagraph"/>
              <w:spacing w:before="5"/>
              <w:ind w:left="110"/>
              <w:rPr>
                <w:sz w:val="20"/>
              </w:rPr>
            </w:pPr>
            <w:r>
              <w:rPr>
                <w:sz w:val="20"/>
              </w:rPr>
              <w:t>reaksiyon yaşanmışsa.</w:t>
            </w:r>
            <w:r>
              <w:rPr>
                <w:spacing w:val="-12"/>
                <w:sz w:val="20"/>
              </w:rPr>
              <w:t xml:space="preserve"> </w:t>
            </w:r>
            <w:r>
              <w:rPr>
                <w:sz w:val="20"/>
              </w:rPr>
              <w:t>”</w:t>
            </w:r>
          </w:p>
        </w:tc>
      </w:tr>
    </w:tbl>
    <w:p w14:paraId="7865D670" w14:textId="77777777" w:rsidR="00B52DCC" w:rsidRDefault="00B52DCC">
      <w:pPr>
        <w:rPr>
          <w:sz w:val="20"/>
        </w:rPr>
        <w:sectPr w:rsidR="00B52DCC">
          <w:pgSz w:w="16840" w:h="11910" w:orient="landscape"/>
          <w:pgMar w:top="1100" w:right="440" w:bottom="280" w:left="580" w:header="708" w:footer="708" w:gutter="0"/>
          <w:cols w:space="708"/>
        </w:sectPr>
      </w:pPr>
    </w:p>
    <w:p w14:paraId="75E0910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F447B2D" w14:textId="77777777">
        <w:trPr>
          <w:trHeight w:val="1650"/>
        </w:trPr>
        <w:tc>
          <w:tcPr>
            <w:tcW w:w="1416" w:type="dxa"/>
          </w:tcPr>
          <w:p w14:paraId="4327B931" w14:textId="77777777" w:rsidR="00B52DCC" w:rsidRDefault="00916648">
            <w:pPr>
              <w:pStyle w:val="TableParagraph"/>
              <w:spacing w:line="225" w:lineRule="exact"/>
              <w:ind w:left="107"/>
              <w:rPr>
                <w:sz w:val="20"/>
              </w:rPr>
            </w:pPr>
            <w:r>
              <w:rPr>
                <w:sz w:val="20"/>
              </w:rPr>
              <w:t>17</w:t>
            </w:r>
          </w:p>
        </w:tc>
        <w:tc>
          <w:tcPr>
            <w:tcW w:w="1984" w:type="dxa"/>
          </w:tcPr>
          <w:p w14:paraId="65F860F1" w14:textId="77777777" w:rsidR="00B52DCC" w:rsidRDefault="00916648">
            <w:pPr>
              <w:pStyle w:val="TableParagraph"/>
              <w:spacing w:line="225" w:lineRule="exact"/>
              <w:ind w:left="105"/>
              <w:rPr>
                <w:sz w:val="20"/>
              </w:rPr>
            </w:pPr>
            <w:r>
              <w:rPr>
                <w:sz w:val="20"/>
              </w:rPr>
              <w:t>Sodyum nitrit</w:t>
            </w:r>
          </w:p>
        </w:tc>
        <w:tc>
          <w:tcPr>
            <w:tcW w:w="1704" w:type="dxa"/>
          </w:tcPr>
          <w:p w14:paraId="04ABFD15" w14:textId="77777777" w:rsidR="00B52DCC" w:rsidRDefault="00916648">
            <w:pPr>
              <w:pStyle w:val="TableParagraph"/>
              <w:spacing w:line="225" w:lineRule="exact"/>
              <w:ind w:left="106"/>
              <w:rPr>
                <w:sz w:val="20"/>
              </w:rPr>
            </w:pPr>
            <w:r>
              <w:rPr>
                <w:sz w:val="20"/>
              </w:rPr>
              <w:t>Sodium nitrite</w:t>
            </w:r>
          </w:p>
        </w:tc>
        <w:tc>
          <w:tcPr>
            <w:tcW w:w="993" w:type="dxa"/>
          </w:tcPr>
          <w:p w14:paraId="5518C7F3" w14:textId="77777777" w:rsidR="00B52DCC" w:rsidRDefault="00916648">
            <w:pPr>
              <w:pStyle w:val="TableParagraph"/>
              <w:spacing w:line="225" w:lineRule="exact"/>
              <w:ind w:left="107"/>
              <w:rPr>
                <w:sz w:val="20"/>
              </w:rPr>
            </w:pPr>
            <w:r>
              <w:rPr>
                <w:sz w:val="20"/>
              </w:rPr>
              <w:t>7632-00-</w:t>
            </w:r>
          </w:p>
          <w:p w14:paraId="32BB8D65" w14:textId="77777777" w:rsidR="00B52DCC" w:rsidRDefault="00916648">
            <w:pPr>
              <w:pStyle w:val="TableParagraph"/>
              <w:spacing w:before="17"/>
              <w:ind w:left="107"/>
              <w:rPr>
                <w:sz w:val="20"/>
              </w:rPr>
            </w:pPr>
            <w:r>
              <w:rPr>
                <w:w w:val="99"/>
                <w:sz w:val="20"/>
              </w:rPr>
              <w:t>0</w:t>
            </w:r>
          </w:p>
        </w:tc>
        <w:tc>
          <w:tcPr>
            <w:tcW w:w="991" w:type="dxa"/>
          </w:tcPr>
          <w:p w14:paraId="602C268B" w14:textId="77777777" w:rsidR="00B52DCC" w:rsidRDefault="00916648">
            <w:pPr>
              <w:pStyle w:val="TableParagraph"/>
              <w:spacing w:line="225" w:lineRule="exact"/>
              <w:ind w:left="107"/>
              <w:rPr>
                <w:sz w:val="20"/>
              </w:rPr>
            </w:pPr>
            <w:r>
              <w:rPr>
                <w:sz w:val="20"/>
              </w:rPr>
              <w:t>231-555-</w:t>
            </w:r>
          </w:p>
          <w:p w14:paraId="18CF8DF2" w14:textId="77777777" w:rsidR="00B52DCC" w:rsidRDefault="00916648">
            <w:pPr>
              <w:pStyle w:val="TableParagraph"/>
              <w:spacing w:before="17"/>
              <w:ind w:left="107"/>
              <w:rPr>
                <w:sz w:val="20"/>
              </w:rPr>
            </w:pPr>
            <w:r>
              <w:rPr>
                <w:w w:val="99"/>
                <w:sz w:val="20"/>
              </w:rPr>
              <w:t>9</w:t>
            </w:r>
          </w:p>
        </w:tc>
        <w:tc>
          <w:tcPr>
            <w:tcW w:w="1709" w:type="dxa"/>
          </w:tcPr>
          <w:p w14:paraId="6D854285" w14:textId="77777777" w:rsidR="00B52DCC" w:rsidRDefault="00916648">
            <w:pPr>
              <w:pStyle w:val="TableParagraph"/>
              <w:spacing w:line="225" w:lineRule="exact"/>
              <w:ind w:left="108"/>
              <w:rPr>
                <w:sz w:val="20"/>
              </w:rPr>
            </w:pPr>
            <w:r>
              <w:rPr>
                <w:sz w:val="20"/>
              </w:rPr>
              <w:t>Korozyon önleyici</w:t>
            </w:r>
          </w:p>
        </w:tc>
        <w:tc>
          <w:tcPr>
            <w:tcW w:w="1700" w:type="dxa"/>
          </w:tcPr>
          <w:p w14:paraId="2C55DEB4" w14:textId="77777777" w:rsidR="00B52DCC" w:rsidRDefault="00916648">
            <w:pPr>
              <w:pStyle w:val="TableParagraph"/>
              <w:spacing w:line="225" w:lineRule="exact"/>
              <w:ind w:left="108"/>
              <w:rPr>
                <w:sz w:val="20"/>
              </w:rPr>
            </w:pPr>
            <w:r>
              <w:rPr>
                <w:sz w:val="20"/>
              </w:rPr>
              <w:t>%0,2</w:t>
            </w:r>
          </w:p>
        </w:tc>
        <w:tc>
          <w:tcPr>
            <w:tcW w:w="2261" w:type="dxa"/>
          </w:tcPr>
          <w:p w14:paraId="754D78ED" w14:textId="77777777" w:rsidR="00B52DCC" w:rsidRDefault="00916648">
            <w:pPr>
              <w:pStyle w:val="TableParagraph"/>
              <w:spacing w:line="256" w:lineRule="auto"/>
              <w:ind w:left="108" w:right="256"/>
              <w:rPr>
                <w:sz w:val="20"/>
              </w:rPr>
            </w:pPr>
            <w:r>
              <w:rPr>
                <w:sz w:val="20"/>
              </w:rPr>
              <w:t xml:space="preserve">Sekonder ve/veya tersiyer aminlerle ya </w:t>
            </w:r>
            <w:r>
              <w:rPr>
                <w:spacing w:val="-8"/>
                <w:sz w:val="20"/>
              </w:rPr>
              <w:t xml:space="preserve">da </w:t>
            </w:r>
            <w:r>
              <w:rPr>
                <w:sz w:val="20"/>
              </w:rPr>
              <w:t>nitrozamin</w:t>
            </w:r>
          </w:p>
          <w:p w14:paraId="38251EA0" w14:textId="77777777" w:rsidR="00B52DCC" w:rsidRDefault="00916648">
            <w:pPr>
              <w:pStyle w:val="TableParagraph"/>
              <w:spacing w:before="1" w:line="256" w:lineRule="auto"/>
              <w:ind w:left="108" w:right="460"/>
              <w:rPr>
                <w:sz w:val="20"/>
              </w:rPr>
            </w:pPr>
            <w:r>
              <w:rPr>
                <w:sz w:val="20"/>
              </w:rPr>
              <w:t xml:space="preserve">oluşturabilecek </w:t>
            </w:r>
            <w:r>
              <w:rPr>
                <w:spacing w:val="-4"/>
                <w:sz w:val="20"/>
              </w:rPr>
              <w:t xml:space="preserve">diğer </w:t>
            </w:r>
            <w:r>
              <w:rPr>
                <w:sz w:val="20"/>
              </w:rPr>
              <w:t>maddelerle</w:t>
            </w:r>
          </w:p>
          <w:p w14:paraId="0314A3CA" w14:textId="77777777" w:rsidR="00B52DCC" w:rsidRDefault="00916648">
            <w:pPr>
              <w:pStyle w:val="TableParagraph"/>
              <w:spacing w:before="5"/>
              <w:ind w:left="108"/>
              <w:rPr>
                <w:sz w:val="20"/>
              </w:rPr>
            </w:pPr>
            <w:r>
              <w:rPr>
                <w:sz w:val="20"/>
              </w:rPr>
              <w:t>kullanılmamalıdır.</w:t>
            </w:r>
          </w:p>
        </w:tc>
        <w:tc>
          <w:tcPr>
            <w:tcW w:w="2693" w:type="dxa"/>
          </w:tcPr>
          <w:p w14:paraId="49DC30AF" w14:textId="77777777" w:rsidR="00B52DCC" w:rsidRDefault="00B52DCC">
            <w:pPr>
              <w:pStyle w:val="TableParagraph"/>
              <w:rPr>
                <w:sz w:val="18"/>
              </w:rPr>
            </w:pPr>
          </w:p>
        </w:tc>
      </w:tr>
      <w:tr w:rsidR="00B52DCC" w14:paraId="09023B88" w14:textId="77777777">
        <w:trPr>
          <w:trHeight w:val="655"/>
        </w:trPr>
        <w:tc>
          <w:tcPr>
            <w:tcW w:w="1416" w:type="dxa"/>
          </w:tcPr>
          <w:p w14:paraId="21363069" w14:textId="77777777" w:rsidR="00B52DCC" w:rsidRDefault="00916648">
            <w:pPr>
              <w:pStyle w:val="TableParagraph"/>
              <w:spacing w:line="224" w:lineRule="exact"/>
              <w:ind w:left="107"/>
              <w:rPr>
                <w:sz w:val="20"/>
              </w:rPr>
            </w:pPr>
            <w:r>
              <w:rPr>
                <w:sz w:val="20"/>
              </w:rPr>
              <w:t>18</w:t>
            </w:r>
          </w:p>
        </w:tc>
        <w:tc>
          <w:tcPr>
            <w:tcW w:w="1984" w:type="dxa"/>
          </w:tcPr>
          <w:p w14:paraId="36EBF56D" w14:textId="77777777" w:rsidR="00B52DCC" w:rsidRDefault="00916648">
            <w:pPr>
              <w:pStyle w:val="TableParagraph"/>
              <w:spacing w:line="224" w:lineRule="exact"/>
              <w:ind w:left="105"/>
              <w:rPr>
                <w:sz w:val="20"/>
              </w:rPr>
            </w:pPr>
            <w:r>
              <w:rPr>
                <w:sz w:val="20"/>
              </w:rPr>
              <w:t>Nitrometan</w:t>
            </w:r>
          </w:p>
        </w:tc>
        <w:tc>
          <w:tcPr>
            <w:tcW w:w="1704" w:type="dxa"/>
          </w:tcPr>
          <w:p w14:paraId="153322CD" w14:textId="77777777" w:rsidR="00B52DCC" w:rsidRDefault="00916648">
            <w:pPr>
              <w:pStyle w:val="TableParagraph"/>
              <w:spacing w:line="224" w:lineRule="exact"/>
              <w:ind w:left="106"/>
              <w:rPr>
                <w:sz w:val="20"/>
              </w:rPr>
            </w:pPr>
            <w:r>
              <w:rPr>
                <w:sz w:val="20"/>
              </w:rPr>
              <w:t>Nitromethane</w:t>
            </w:r>
          </w:p>
        </w:tc>
        <w:tc>
          <w:tcPr>
            <w:tcW w:w="993" w:type="dxa"/>
          </w:tcPr>
          <w:p w14:paraId="65CAE1E5" w14:textId="77777777" w:rsidR="00B52DCC" w:rsidRDefault="00916648">
            <w:pPr>
              <w:pStyle w:val="TableParagraph"/>
              <w:spacing w:line="224" w:lineRule="exact"/>
              <w:ind w:left="87" w:right="221"/>
              <w:jc w:val="center"/>
              <w:rPr>
                <w:sz w:val="20"/>
              </w:rPr>
            </w:pPr>
            <w:r>
              <w:rPr>
                <w:sz w:val="20"/>
              </w:rPr>
              <w:t>75-52-5</w:t>
            </w:r>
          </w:p>
        </w:tc>
        <w:tc>
          <w:tcPr>
            <w:tcW w:w="991" w:type="dxa"/>
          </w:tcPr>
          <w:p w14:paraId="3348FCB6" w14:textId="77777777" w:rsidR="00B52DCC" w:rsidRDefault="00916648">
            <w:pPr>
              <w:pStyle w:val="TableParagraph"/>
              <w:spacing w:line="224" w:lineRule="exact"/>
              <w:ind w:left="107"/>
              <w:rPr>
                <w:sz w:val="20"/>
              </w:rPr>
            </w:pPr>
            <w:r>
              <w:rPr>
                <w:sz w:val="20"/>
              </w:rPr>
              <w:t>200-876-</w:t>
            </w:r>
          </w:p>
          <w:p w14:paraId="1213A8E3" w14:textId="77777777" w:rsidR="00B52DCC" w:rsidRDefault="00916648">
            <w:pPr>
              <w:pStyle w:val="TableParagraph"/>
              <w:spacing w:before="17"/>
              <w:ind w:left="107"/>
              <w:rPr>
                <w:sz w:val="20"/>
              </w:rPr>
            </w:pPr>
            <w:r>
              <w:rPr>
                <w:w w:val="99"/>
                <w:sz w:val="20"/>
              </w:rPr>
              <w:t>6</w:t>
            </w:r>
          </w:p>
        </w:tc>
        <w:tc>
          <w:tcPr>
            <w:tcW w:w="1709" w:type="dxa"/>
          </w:tcPr>
          <w:p w14:paraId="1742CCFB" w14:textId="77777777" w:rsidR="00B52DCC" w:rsidRDefault="00916648">
            <w:pPr>
              <w:pStyle w:val="TableParagraph"/>
              <w:spacing w:line="224" w:lineRule="exact"/>
              <w:ind w:left="108"/>
              <w:rPr>
                <w:sz w:val="20"/>
              </w:rPr>
            </w:pPr>
            <w:r>
              <w:rPr>
                <w:sz w:val="20"/>
              </w:rPr>
              <w:t>Korozyon önleyici</w:t>
            </w:r>
          </w:p>
        </w:tc>
        <w:tc>
          <w:tcPr>
            <w:tcW w:w="1700" w:type="dxa"/>
          </w:tcPr>
          <w:p w14:paraId="78BE7BB7" w14:textId="77777777" w:rsidR="00B52DCC" w:rsidRDefault="00916648">
            <w:pPr>
              <w:pStyle w:val="TableParagraph"/>
              <w:spacing w:line="224" w:lineRule="exact"/>
              <w:ind w:left="108"/>
              <w:rPr>
                <w:sz w:val="20"/>
              </w:rPr>
            </w:pPr>
            <w:r>
              <w:rPr>
                <w:sz w:val="20"/>
              </w:rPr>
              <w:t>%0,3</w:t>
            </w:r>
          </w:p>
        </w:tc>
        <w:tc>
          <w:tcPr>
            <w:tcW w:w="2261" w:type="dxa"/>
          </w:tcPr>
          <w:p w14:paraId="3E9D2713" w14:textId="77777777" w:rsidR="00B52DCC" w:rsidRDefault="00B52DCC">
            <w:pPr>
              <w:pStyle w:val="TableParagraph"/>
              <w:rPr>
                <w:sz w:val="18"/>
              </w:rPr>
            </w:pPr>
          </w:p>
        </w:tc>
        <w:tc>
          <w:tcPr>
            <w:tcW w:w="2693" w:type="dxa"/>
          </w:tcPr>
          <w:p w14:paraId="2DF0C6AA" w14:textId="77777777" w:rsidR="00B52DCC" w:rsidRDefault="00B52DCC">
            <w:pPr>
              <w:pStyle w:val="TableParagraph"/>
              <w:rPr>
                <w:sz w:val="18"/>
              </w:rPr>
            </w:pPr>
          </w:p>
        </w:tc>
      </w:tr>
      <w:tr w:rsidR="00B52DCC" w14:paraId="1C8033CD" w14:textId="77777777">
        <w:trPr>
          <w:trHeight w:val="233"/>
        </w:trPr>
        <w:tc>
          <w:tcPr>
            <w:tcW w:w="1416" w:type="dxa"/>
            <w:tcBorders>
              <w:bottom w:val="nil"/>
            </w:tcBorders>
          </w:tcPr>
          <w:p w14:paraId="35B286BB" w14:textId="77777777" w:rsidR="00B52DCC" w:rsidRDefault="00916648">
            <w:pPr>
              <w:pStyle w:val="TableParagraph"/>
              <w:spacing w:line="214" w:lineRule="exact"/>
              <w:ind w:left="107"/>
              <w:rPr>
                <w:sz w:val="20"/>
              </w:rPr>
            </w:pPr>
            <w:r>
              <w:rPr>
                <w:sz w:val="20"/>
              </w:rPr>
              <w:t>21</w:t>
            </w:r>
          </w:p>
        </w:tc>
        <w:tc>
          <w:tcPr>
            <w:tcW w:w="1984" w:type="dxa"/>
            <w:tcBorders>
              <w:bottom w:val="nil"/>
            </w:tcBorders>
          </w:tcPr>
          <w:p w14:paraId="1CE781DD" w14:textId="77777777" w:rsidR="00B52DCC" w:rsidRDefault="00916648">
            <w:pPr>
              <w:pStyle w:val="TableParagraph"/>
              <w:spacing w:line="214" w:lineRule="exact"/>
              <w:ind w:left="105"/>
              <w:rPr>
                <w:sz w:val="20"/>
              </w:rPr>
            </w:pPr>
            <w:r>
              <w:rPr>
                <w:sz w:val="20"/>
              </w:rPr>
              <w:t>Cinchonan-9-ol, 6'-</w:t>
            </w:r>
          </w:p>
        </w:tc>
        <w:tc>
          <w:tcPr>
            <w:tcW w:w="1704" w:type="dxa"/>
            <w:tcBorders>
              <w:bottom w:val="nil"/>
            </w:tcBorders>
          </w:tcPr>
          <w:p w14:paraId="786DAB29" w14:textId="77777777" w:rsidR="00B52DCC" w:rsidRDefault="00916648">
            <w:pPr>
              <w:pStyle w:val="TableParagraph"/>
              <w:spacing w:line="214" w:lineRule="exact"/>
              <w:ind w:left="106"/>
              <w:rPr>
                <w:sz w:val="20"/>
              </w:rPr>
            </w:pPr>
            <w:r>
              <w:rPr>
                <w:sz w:val="20"/>
              </w:rPr>
              <w:t>Quinine</w:t>
            </w:r>
          </w:p>
        </w:tc>
        <w:tc>
          <w:tcPr>
            <w:tcW w:w="993" w:type="dxa"/>
            <w:tcBorders>
              <w:bottom w:val="nil"/>
            </w:tcBorders>
          </w:tcPr>
          <w:p w14:paraId="224C46B9" w14:textId="77777777" w:rsidR="00B52DCC" w:rsidRDefault="00916648">
            <w:pPr>
              <w:pStyle w:val="TableParagraph"/>
              <w:spacing w:line="214" w:lineRule="exact"/>
              <w:ind w:left="87" w:right="120"/>
              <w:jc w:val="center"/>
              <w:rPr>
                <w:sz w:val="20"/>
              </w:rPr>
            </w:pPr>
            <w:r>
              <w:rPr>
                <w:sz w:val="20"/>
              </w:rPr>
              <w:t>130-95-0</w:t>
            </w:r>
          </w:p>
        </w:tc>
        <w:tc>
          <w:tcPr>
            <w:tcW w:w="991" w:type="dxa"/>
            <w:tcBorders>
              <w:bottom w:val="nil"/>
            </w:tcBorders>
          </w:tcPr>
          <w:p w14:paraId="6341E060" w14:textId="77777777" w:rsidR="00B52DCC" w:rsidRDefault="00916648">
            <w:pPr>
              <w:pStyle w:val="TableParagraph"/>
              <w:spacing w:line="214" w:lineRule="exact"/>
              <w:ind w:left="107"/>
              <w:rPr>
                <w:sz w:val="20"/>
              </w:rPr>
            </w:pPr>
            <w:r>
              <w:rPr>
                <w:sz w:val="20"/>
              </w:rPr>
              <w:t>205-003-</w:t>
            </w:r>
          </w:p>
        </w:tc>
        <w:tc>
          <w:tcPr>
            <w:tcW w:w="1709" w:type="dxa"/>
            <w:tcBorders>
              <w:bottom w:val="nil"/>
            </w:tcBorders>
          </w:tcPr>
          <w:p w14:paraId="7149B36A" w14:textId="77777777" w:rsidR="00B52DCC" w:rsidRDefault="00916648">
            <w:pPr>
              <w:pStyle w:val="TableParagraph"/>
              <w:spacing w:line="214" w:lineRule="exact"/>
              <w:ind w:left="108"/>
              <w:rPr>
                <w:sz w:val="20"/>
              </w:rPr>
            </w:pPr>
            <w:r>
              <w:rPr>
                <w:sz w:val="20"/>
              </w:rPr>
              <w:t>(a) Durulanan saç</w:t>
            </w:r>
          </w:p>
        </w:tc>
        <w:tc>
          <w:tcPr>
            <w:tcW w:w="1700" w:type="dxa"/>
            <w:tcBorders>
              <w:bottom w:val="nil"/>
            </w:tcBorders>
          </w:tcPr>
          <w:p w14:paraId="3374E2F8" w14:textId="77777777" w:rsidR="00B52DCC" w:rsidRDefault="00916648">
            <w:pPr>
              <w:pStyle w:val="TableParagraph"/>
              <w:spacing w:line="214" w:lineRule="exact"/>
              <w:ind w:left="108"/>
              <w:rPr>
                <w:sz w:val="20"/>
              </w:rPr>
            </w:pPr>
            <w:r>
              <w:rPr>
                <w:sz w:val="20"/>
              </w:rPr>
              <w:t>(a) %0,5 (kinin</w:t>
            </w:r>
          </w:p>
        </w:tc>
        <w:tc>
          <w:tcPr>
            <w:tcW w:w="2261" w:type="dxa"/>
            <w:vMerge w:val="restart"/>
          </w:tcPr>
          <w:p w14:paraId="26340881" w14:textId="77777777" w:rsidR="00B52DCC" w:rsidRDefault="00B52DCC">
            <w:pPr>
              <w:pStyle w:val="TableParagraph"/>
              <w:rPr>
                <w:sz w:val="18"/>
              </w:rPr>
            </w:pPr>
          </w:p>
        </w:tc>
        <w:tc>
          <w:tcPr>
            <w:tcW w:w="2693" w:type="dxa"/>
            <w:vMerge w:val="restart"/>
          </w:tcPr>
          <w:p w14:paraId="3537107C" w14:textId="77777777" w:rsidR="00B52DCC" w:rsidRDefault="00B52DCC">
            <w:pPr>
              <w:pStyle w:val="TableParagraph"/>
              <w:rPr>
                <w:sz w:val="18"/>
              </w:rPr>
            </w:pPr>
          </w:p>
        </w:tc>
      </w:tr>
      <w:tr w:rsidR="00B52DCC" w14:paraId="02E4C343" w14:textId="77777777">
        <w:trPr>
          <w:trHeight w:val="237"/>
        </w:trPr>
        <w:tc>
          <w:tcPr>
            <w:tcW w:w="1416" w:type="dxa"/>
            <w:tcBorders>
              <w:top w:val="nil"/>
              <w:bottom w:val="nil"/>
            </w:tcBorders>
          </w:tcPr>
          <w:p w14:paraId="7D4FEF46" w14:textId="77777777" w:rsidR="00B52DCC" w:rsidRDefault="00B52DCC">
            <w:pPr>
              <w:pStyle w:val="TableParagraph"/>
              <w:rPr>
                <w:sz w:val="16"/>
              </w:rPr>
            </w:pPr>
          </w:p>
        </w:tc>
        <w:tc>
          <w:tcPr>
            <w:tcW w:w="1984" w:type="dxa"/>
            <w:tcBorders>
              <w:top w:val="nil"/>
              <w:bottom w:val="nil"/>
            </w:tcBorders>
          </w:tcPr>
          <w:p w14:paraId="7E9B4C48" w14:textId="77777777" w:rsidR="00B52DCC" w:rsidRDefault="00916648">
            <w:pPr>
              <w:pStyle w:val="TableParagraph"/>
              <w:spacing w:line="217" w:lineRule="exact"/>
              <w:ind w:left="105"/>
              <w:rPr>
                <w:sz w:val="20"/>
              </w:rPr>
            </w:pPr>
            <w:r>
              <w:rPr>
                <w:sz w:val="20"/>
              </w:rPr>
              <w:t>metoksi-, (8.alfa.,</w:t>
            </w:r>
          </w:p>
        </w:tc>
        <w:tc>
          <w:tcPr>
            <w:tcW w:w="1704" w:type="dxa"/>
            <w:tcBorders>
              <w:top w:val="nil"/>
              <w:bottom w:val="nil"/>
            </w:tcBorders>
          </w:tcPr>
          <w:p w14:paraId="26CA701A" w14:textId="77777777" w:rsidR="00B52DCC" w:rsidRDefault="00B52DCC">
            <w:pPr>
              <w:pStyle w:val="TableParagraph"/>
              <w:rPr>
                <w:sz w:val="16"/>
              </w:rPr>
            </w:pPr>
          </w:p>
        </w:tc>
        <w:tc>
          <w:tcPr>
            <w:tcW w:w="993" w:type="dxa"/>
            <w:tcBorders>
              <w:top w:val="nil"/>
              <w:bottom w:val="nil"/>
            </w:tcBorders>
          </w:tcPr>
          <w:p w14:paraId="3F3B585B" w14:textId="77777777" w:rsidR="00B52DCC" w:rsidRDefault="00B52DCC">
            <w:pPr>
              <w:pStyle w:val="TableParagraph"/>
              <w:rPr>
                <w:sz w:val="16"/>
              </w:rPr>
            </w:pPr>
          </w:p>
        </w:tc>
        <w:tc>
          <w:tcPr>
            <w:tcW w:w="991" w:type="dxa"/>
            <w:tcBorders>
              <w:top w:val="nil"/>
              <w:bottom w:val="nil"/>
            </w:tcBorders>
          </w:tcPr>
          <w:p w14:paraId="62B97CC3" w14:textId="77777777" w:rsidR="00B52DCC" w:rsidRDefault="00916648">
            <w:pPr>
              <w:pStyle w:val="TableParagraph"/>
              <w:spacing w:line="217" w:lineRule="exact"/>
              <w:ind w:left="107"/>
              <w:rPr>
                <w:sz w:val="20"/>
              </w:rPr>
            </w:pPr>
            <w:r>
              <w:rPr>
                <w:w w:val="99"/>
                <w:sz w:val="20"/>
              </w:rPr>
              <w:t>2</w:t>
            </w:r>
          </w:p>
        </w:tc>
        <w:tc>
          <w:tcPr>
            <w:tcW w:w="1709" w:type="dxa"/>
            <w:tcBorders>
              <w:top w:val="nil"/>
              <w:bottom w:val="nil"/>
            </w:tcBorders>
          </w:tcPr>
          <w:p w14:paraId="00F43FA7" w14:textId="77777777" w:rsidR="00B52DCC" w:rsidRDefault="00916648">
            <w:pPr>
              <w:pStyle w:val="TableParagraph"/>
              <w:spacing w:line="217" w:lineRule="exact"/>
              <w:ind w:left="108"/>
              <w:rPr>
                <w:sz w:val="20"/>
              </w:rPr>
            </w:pPr>
            <w:r>
              <w:rPr>
                <w:sz w:val="20"/>
              </w:rPr>
              <w:t>ürünleri</w:t>
            </w:r>
          </w:p>
        </w:tc>
        <w:tc>
          <w:tcPr>
            <w:tcW w:w="1700" w:type="dxa"/>
            <w:tcBorders>
              <w:top w:val="nil"/>
              <w:bottom w:val="nil"/>
            </w:tcBorders>
          </w:tcPr>
          <w:p w14:paraId="353A91FB" w14:textId="77777777" w:rsidR="00B52DCC" w:rsidRDefault="00916648">
            <w:pPr>
              <w:pStyle w:val="TableParagraph"/>
              <w:spacing w:line="217" w:lineRule="exact"/>
              <w:ind w:left="108"/>
              <w:rPr>
                <w:sz w:val="20"/>
              </w:rPr>
            </w:pPr>
            <w:r>
              <w:rPr>
                <w:sz w:val="20"/>
              </w:rPr>
              <w:t>bazı olarak)</w:t>
            </w:r>
          </w:p>
        </w:tc>
        <w:tc>
          <w:tcPr>
            <w:tcW w:w="2261" w:type="dxa"/>
            <w:vMerge/>
            <w:tcBorders>
              <w:top w:val="nil"/>
            </w:tcBorders>
          </w:tcPr>
          <w:p w14:paraId="22FF1963" w14:textId="77777777" w:rsidR="00B52DCC" w:rsidRDefault="00B52DCC">
            <w:pPr>
              <w:rPr>
                <w:sz w:val="2"/>
                <w:szCs w:val="2"/>
              </w:rPr>
            </w:pPr>
          </w:p>
        </w:tc>
        <w:tc>
          <w:tcPr>
            <w:tcW w:w="2693" w:type="dxa"/>
            <w:vMerge/>
            <w:tcBorders>
              <w:top w:val="nil"/>
            </w:tcBorders>
          </w:tcPr>
          <w:p w14:paraId="2F7DA9B8" w14:textId="77777777" w:rsidR="00B52DCC" w:rsidRDefault="00B52DCC">
            <w:pPr>
              <w:rPr>
                <w:sz w:val="2"/>
                <w:szCs w:val="2"/>
              </w:rPr>
            </w:pPr>
          </w:p>
        </w:tc>
      </w:tr>
      <w:tr w:rsidR="00B52DCC" w14:paraId="6323BD89" w14:textId="77777777">
        <w:trPr>
          <w:trHeight w:val="397"/>
        </w:trPr>
        <w:tc>
          <w:tcPr>
            <w:tcW w:w="1416" w:type="dxa"/>
            <w:tcBorders>
              <w:top w:val="nil"/>
              <w:bottom w:val="nil"/>
            </w:tcBorders>
          </w:tcPr>
          <w:p w14:paraId="1D23A125" w14:textId="77777777" w:rsidR="00B52DCC" w:rsidRDefault="00B52DCC">
            <w:pPr>
              <w:pStyle w:val="TableParagraph"/>
              <w:rPr>
                <w:sz w:val="18"/>
              </w:rPr>
            </w:pPr>
          </w:p>
        </w:tc>
        <w:tc>
          <w:tcPr>
            <w:tcW w:w="1984" w:type="dxa"/>
            <w:tcBorders>
              <w:top w:val="nil"/>
              <w:bottom w:val="nil"/>
            </w:tcBorders>
          </w:tcPr>
          <w:p w14:paraId="7AE9C253" w14:textId="77777777" w:rsidR="00B52DCC" w:rsidRDefault="00916648">
            <w:pPr>
              <w:pStyle w:val="TableParagraph"/>
              <w:spacing w:line="229" w:lineRule="exact"/>
              <w:ind w:left="105"/>
              <w:rPr>
                <w:sz w:val="20"/>
              </w:rPr>
            </w:pPr>
            <w:r>
              <w:rPr>
                <w:sz w:val="20"/>
              </w:rPr>
              <w:t>9R)- ve tuzları</w:t>
            </w:r>
          </w:p>
        </w:tc>
        <w:tc>
          <w:tcPr>
            <w:tcW w:w="1704" w:type="dxa"/>
            <w:tcBorders>
              <w:top w:val="nil"/>
              <w:bottom w:val="nil"/>
            </w:tcBorders>
          </w:tcPr>
          <w:p w14:paraId="74D0D3FC" w14:textId="77777777" w:rsidR="00B52DCC" w:rsidRDefault="00B52DCC">
            <w:pPr>
              <w:pStyle w:val="TableParagraph"/>
              <w:rPr>
                <w:sz w:val="18"/>
              </w:rPr>
            </w:pPr>
          </w:p>
        </w:tc>
        <w:tc>
          <w:tcPr>
            <w:tcW w:w="993" w:type="dxa"/>
            <w:tcBorders>
              <w:top w:val="nil"/>
              <w:bottom w:val="nil"/>
            </w:tcBorders>
          </w:tcPr>
          <w:p w14:paraId="0A616D73" w14:textId="77777777" w:rsidR="00B52DCC" w:rsidRDefault="00B52DCC">
            <w:pPr>
              <w:pStyle w:val="TableParagraph"/>
              <w:rPr>
                <w:sz w:val="18"/>
              </w:rPr>
            </w:pPr>
          </w:p>
        </w:tc>
        <w:tc>
          <w:tcPr>
            <w:tcW w:w="991" w:type="dxa"/>
            <w:tcBorders>
              <w:top w:val="nil"/>
              <w:bottom w:val="nil"/>
            </w:tcBorders>
          </w:tcPr>
          <w:p w14:paraId="56B094D7" w14:textId="77777777" w:rsidR="00B52DCC" w:rsidRDefault="00B52DCC">
            <w:pPr>
              <w:pStyle w:val="TableParagraph"/>
              <w:rPr>
                <w:sz w:val="18"/>
              </w:rPr>
            </w:pPr>
          </w:p>
        </w:tc>
        <w:tc>
          <w:tcPr>
            <w:tcW w:w="1709" w:type="dxa"/>
            <w:tcBorders>
              <w:top w:val="nil"/>
              <w:bottom w:val="nil"/>
            </w:tcBorders>
          </w:tcPr>
          <w:p w14:paraId="4F4AE18F" w14:textId="77777777" w:rsidR="00B52DCC" w:rsidRDefault="00B52DCC">
            <w:pPr>
              <w:pStyle w:val="TableParagraph"/>
              <w:rPr>
                <w:sz w:val="18"/>
              </w:rPr>
            </w:pPr>
          </w:p>
        </w:tc>
        <w:tc>
          <w:tcPr>
            <w:tcW w:w="1700" w:type="dxa"/>
            <w:tcBorders>
              <w:top w:val="nil"/>
              <w:bottom w:val="nil"/>
            </w:tcBorders>
          </w:tcPr>
          <w:p w14:paraId="06BC028B" w14:textId="77777777" w:rsidR="00B52DCC" w:rsidRDefault="00B52DCC">
            <w:pPr>
              <w:pStyle w:val="TableParagraph"/>
              <w:rPr>
                <w:sz w:val="18"/>
              </w:rPr>
            </w:pPr>
          </w:p>
        </w:tc>
        <w:tc>
          <w:tcPr>
            <w:tcW w:w="2261" w:type="dxa"/>
            <w:vMerge/>
            <w:tcBorders>
              <w:top w:val="nil"/>
            </w:tcBorders>
          </w:tcPr>
          <w:p w14:paraId="75BA4EEE" w14:textId="77777777" w:rsidR="00B52DCC" w:rsidRDefault="00B52DCC">
            <w:pPr>
              <w:rPr>
                <w:sz w:val="2"/>
                <w:szCs w:val="2"/>
              </w:rPr>
            </w:pPr>
          </w:p>
        </w:tc>
        <w:tc>
          <w:tcPr>
            <w:tcW w:w="2693" w:type="dxa"/>
            <w:vMerge/>
            <w:tcBorders>
              <w:top w:val="nil"/>
            </w:tcBorders>
          </w:tcPr>
          <w:p w14:paraId="077308C2" w14:textId="77777777" w:rsidR="00B52DCC" w:rsidRDefault="00B52DCC">
            <w:pPr>
              <w:rPr>
                <w:sz w:val="2"/>
                <w:szCs w:val="2"/>
              </w:rPr>
            </w:pPr>
          </w:p>
        </w:tc>
      </w:tr>
      <w:tr w:rsidR="00B52DCC" w14:paraId="3E0C3E31" w14:textId="77777777">
        <w:trPr>
          <w:trHeight w:val="399"/>
        </w:trPr>
        <w:tc>
          <w:tcPr>
            <w:tcW w:w="1416" w:type="dxa"/>
            <w:tcBorders>
              <w:top w:val="nil"/>
              <w:bottom w:val="nil"/>
            </w:tcBorders>
          </w:tcPr>
          <w:p w14:paraId="6D2B2069" w14:textId="77777777" w:rsidR="00B52DCC" w:rsidRDefault="00B52DCC">
            <w:pPr>
              <w:pStyle w:val="TableParagraph"/>
              <w:rPr>
                <w:sz w:val="18"/>
              </w:rPr>
            </w:pPr>
          </w:p>
        </w:tc>
        <w:tc>
          <w:tcPr>
            <w:tcW w:w="1984" w:type="dxa"/>
            <w:tcBorders>
              <w:top w:val="nil"/>
              <w:bottom w:val="nil"/>
            </w:tcBorders>
          </w:tcPr>
          <w:p w14:paraId="2A874EB6" w14:textId="77777777" w:rsidR="00B52DCC" w:rsidRDefault="00B52DCC">
            <w:pPr>
              <w:pStyle w:val="TableParagraph"/>
              <w:rPr>
                <w:sz w:val="18"/>
              </w:rPr>
            </w:pPr>
          </w:p>
        </w:tc>
        <w:tc>
          <w:tcPr>
            <w:tcW w:w="1704" w:type="dxa"/>
            <w:tcBorders>
              <w:top w:val="nil"/>
              <w:bottom w:val="nil"/>
            </w:tcBorders>
          </w:tcPr>
          <w:p w14:paraId="23E36B9E" w14:textId="77777777" w:rsidR="00B52DCC" w:rsidRDefault="00B52DCC">
            <w:pPr>
              <w:pStyle w:val="TableParagraph"/>
              <w:rPr>
                <w:sz w:val="18"/>
              </w:rPr>
            </w:pPr>
          </w:p>
        </w:tc>
        <w:tc>
          <w:tcPr>
            <w:tcW w:w="993" w:type="dxa"/>
            <w:tcBorders>
              <w:top w:val="nil"/>
              <w:bottom w:val="nil"/>
            </w:tcBorders>
          </w:tcPr>
          <w:p w14:paraId="66A45B85" w14:textId="77777777" w:rsidR="00B52DCC" w:rsidRDefault="00B52DCC">
            <w:pPr>
              <w:pStyle w:val="TableParagraph"/>
              <w:rPr>
                <w:sz w:val="18"/>
              </w:rPr>
            </w:pPr>
          </w:p>
        </w:tc>
        <w:tc>
          <w:tcPr>
            <w:tcW w:w="991" w:type="dxa"/>
            <w:tcBorders>
              <w:top w:val="nil"/>
              <w:bottom w:val="nil"/>
            </w:tcBorders>
          </w:tcPr>
          <w:p w14:paraId="4A57F653" w14:textId="77777777" w:rsidR="00B52DCC" w:rsidRDefault="00B52DCC">
            <w:pPr>
              <w:pStyle w:val="TableParagraph"/>
              <w:rPr>
                <w:sz w:val="18"/>
              </w:rPr>
            </w:pPr>
          </w:p>
        </w:tc>
        <w:tc>
          <w:tcPr>
            <w:tcW w:w="1709" w:type="dxa"/>
            <w:tcBorders>
              <w:top w:val="nil"/>
              <w:bottom w:val="nil"/>
            </w:tcBorders>
          </w:tcPr>
          <w:p w14:paraId="2B91B568" w14:textId="77777777" w:rsidR="00B52DCC" w:rsidRDefault="00916648">
            <w:pPr>
              <w:pStyle w:val="TableParagraph"/>
              <w:spacing w:before="160" w:line="219" w:lineRule="exact"/>
              <w:ind w:left="108"/>
              <w:rPr>
                <w:sz w:val="20"/>
              </w:rPr>
            </w:pPr>
            <w:r>
              <w:rPr>
                <w:sz w:val="20"/>
              </w:rPr>
              <w:t>(b) Durulanmayan</w:t>
            </w:r>
          </w:p>
        </w:tc>
        <w:tc>
          <w:tcPr>
            <w:tcW w:w="1700" w:type="dxa"/>
            <w:tcBorders>
              <w:top w:val="nil"/>
              <w:bottom w:val="nil"/>
            </w:tcBorders>
          </w:tcPr>
          <w:p w14:paraId="0FE915CD" w14:textId="77777777" w:rsidR="00B52DCC" w:rsidRDefault="00916648">
            <w:pPr>
              <w:pStyle w:val="TableParagraph"/>
              <w:spacing w:before="160" w:line="219" w:lineRule="exact"/>
              <w:ind w:left="108"/>
              <w:rPr>
                <w:sz w:val="20"/>
              </w:rPr>
            </w:pPr>
            <w:r>
              <w:rPr>
                <w:sz w:val="20"/>
              </w:rPr>
              <w:t>(b) %0,2 (kinin</w:t>
            </w:r>
          </w:p>
        </w:tc>
        <w:tc>
          <w:tcPr>
            <w:tcW w:w="2261" w:type="dxa"/>
            <w:vMerge/>
            <w:tcBorders>
              <w:top w:val="nil"/>
            </w:tcBorders>
          </w:tcPr>
          <w:p w14:paraId="7BF603BB" w14:textId="77777777" w:rsidR="00B52DCC" w:rsidRDefault="00B52DCC">
            <w:pPr>
              <w:rPr>
                <w:sz w:val="2"/>
                <w:szCs w:val="2"/>
              </w:rPr>
            </w:pPr>
          </w:p>
        </w:tc>
        <w:tc>
          <w:tcPr>
            <w:tcW w:w="2693" w:type="dxa"/>
            <w:vMerge/>
            <w:tcBorders>
              <w:top w:val="nil"/>
            </w:tcBorders>
          </w:tcPr>
          <w:p w14:paraId="27FA07DC" w14:textId="77777777" w:rsidR="00B52DCC" w:rsidRDefault="00B52DCC">
            <w:pPr>
              <w:rPr>
                <w:sz w:val="2"/>
                <w:szCs w:val="2"/>
              </w:rPr>
            </w:pPr>
          </w:p>
        </w:tc>
      </w:tr>
      <w:tr w:rsidR="00B52DCC" w14:paraId="54255297" w14:textId="77777777">
        <w:trPr>
          <w:trHeight w:val="724"/>
        </w:trPr>
        <w:tc>
          <w:tcPr>
            <w:tcW w:w="1416" w:type="dxa"/>
            <w:tcBorders>
              <w:top w:val="nil"/>
            </w:tcBorders>
          </w:tcPr>
          <w:p w14:paraId="76BAAB46" w14:textId="77777777" w:rsidR="00B52DCC" w:rsidRDefault="00B52DCC">
            <w:pPr>
              <w:pStyle w:val="TableParagraph"/>
              <w:rPr>
                <w:sz w:val="18"/>
              </w:rPr>
            </w:pPr>
          </w:p>
        </w:tc>
        <w:tc>
          <w:tcPr>
            <w:tcW w:w="1984" w:type="dxa"/>
            <w:tcBorders>
              <w:top w:val="nil"/>
            </w:tcBorders>
          </w:tcPr>
          <w:p w14:paraId="72499596" w14:textId="77777777" w:rsidR="00B52DCC" w:rsidRDefault="00B52DCC">
            <w:pPr>
              <w:pStyle w:val="TableParagraph"/>
              <w:rPr>
                <w:sz w:val="18"/>
              </w:rPr>
            </w:pPr>
          </w:p>
        </w:tc>
        <w:tc>
          <w:tcPr>
            <w:tcW w:w="1704" w:type="dxa"/>
            <w:tcBorders>
              <w:top w:val="nil"/>
            </w:tcBorders>
          </w:tcPr>
          <w:p w14:paraId="0BFC90C2" w14:textId="77777777" w:rsidR="00B52DCC" w:rsidRDefault="00B52DCC">
            <w:pPr>
              <w:pStyle w:val="TableParagraph"/>
              <w:rPr>
                <w:sz w:val="18"/>
              </w:rPr>
            </w:pPr>
          </w:p>
        </w:tc>
        <w:tc>
          <w:tcPr>
            <w:tcW w:w="993" w:type="dxa"/>
            <w:tcBorders>
              <w:top w:val="nil"/>
            </w:tcBorders>
          </w:tcPr>
          <w:p w14:paraId="734A204A" w14:textId="77777777" w:rsidR="00B52DCC" w:rsidRDefault="00B52DCC">
            <w:pPr>
              <w:pStyle w:val="TableParagraph"/>
              <w:rPr>
                <w:sz w:val="18"/>
              </w:rPr>
            </w:pPr>
          </w:p>
        </w:tc>
        <w:tc>
          <w:tcPr>
            <w:tcW w:w="991" w:type="dxa"/>
            <w:tcBorders>
              <w:top w:val="nil"/>
            </w:tcBorders>
          </w:tcPr>
          <w:p w14:paraId="7DC5B176" w14:textId="77777777" w:rsidR="00B52DCC" w:rsidRDefault="00B52DCC">
            <w:pPr>
              <w:pStyle w:val="TableParagraph"/>
              <w:rPr>
                <w:sz w:val="18"/>
              </w:rPr>
            </w:pPr>
          </w:p>
        </w:tc>
        <w:tc>
          <w:tcPr>
            <w:tcW w:w="1709" w:type="dxa"/>
            <w:tcBorders>
              <w:top w:val="nil"/>
            </w:tcBorders>
          </w:tcPr>
          <w:p w14:paraId="2436025E" w14:textId="77777777" w:rsidR="00B52DCC" w:rsidRDefault="00916648">
            <w:pPr>
              <w:pStyle w:val="TableParagraph"/>
              <w:ind w:left="108"/>
              <w:rPr>
                <w:sz w:val="20"/>
              </w:rPr>
            </w:pPr>
            <w:r>
              <w:rPr>
                <w:sz w:val="20"/>
              </w:rPr>
              <w:t>saç ürünleri</w:t>
            </w:r>
          </w:p>
        </w:tc>
        <w:tc>
          <w:tcPr>
            <w:tcW w:w="1700" w:type="dxa"/>
            <w:tcBorders>
              <w:top w:val="nil"/>
            </w:tcBorders>
          </w:tcPr>
          <w:p w14:paraId="4705856C" w14:textId="77777777" w:rsidR="00B52DCC" w:rsidRDefault="00916648">
            <w:pPr>
              <w:pStyle w:val="TableParagraph"/>
              <w:ind w:left="108"/>
              <w:rPr>
                <w:sz w:val="20"/>
              </w:rPr>
            </w:pPr>
            <w:r>
              <w:rPr>
                <w:sz w:val="20"/>
              </w:rPr>
              <w:t>bazı olarak)</w:t>
            </w:r>
          </w:p>
        </w:tc>
        <w:tc>
          <w:tcPr>
            <w:tcW w:w="2261" w:type="dxa"/>
            <w:vMerge/>
            <w:tcBorders>
              <w:top w:val="nil"/>
            </w:tcBorders>
          </w:tcPr>
          <w:p w14:paraId="39DC5FB2" w14:textId="77777777" w:rsidR="00B52DCC" w:rsidRDefault="00B52DCC">
            <w:pPr>
              <w:rPr>
                <w:sz w:val="2"/>
                <w:szCs w:val="2"/>
              </w:rPr>
            </w:pPr>
          </w:p>
        </w:tc>
        <w:tc>
          <w:tcPr>
            <w:tcW w:w="2693" w:type="dxa"/>
            <w:vMerge/>
            <w:tcBorders>
              <w:top w:val="nil"/>
            </w:tcBorders>
          </w:tcPr>
          <w:p w14:paraId="564FF2E0" w14:textId="77777777" w:rsidR="00B52DCC" w:rsidRDefault="00B52DCC">
            <w:pPr>
              <w:rPr>
                <w:sz w:val="2"/>
                <w:szCs w:val="2"/>
              </w:rPr>
            </w:pPr>
          </w:p>
        </w:tc>
      </w:tr>
    </w:tbl>
    <w:p w14:paraId="36DE552E" w14:textId="77777777" w:rsidR="00B52DCC" w:rsidRDefault="00B52DCC">
      <w:pPr>
        <w:rPr>
          <w:sz w:val="2"/>
          <w:szCs w:val="2"/>
        </w:rPr>
        <w:sectPr w:rsidR="00B52DCC">
          <w:pgSz w:w="16840" w:h="11910" w:orient="landscape"/>
          <w:pgMar w:top="1100" w:right="440" w:bottom="280" w:left="580" w:header="708" w:footer="708" w:gutter="0"/>
          <w:cols w:space="708"/>
        </w:sectPr>
      </w:pPr>
    </w:p>
    <w:p w14:paraId="0A7695E3" w14:textId="77777777" w:rsidR="00B52DCC" w:rsidRDefault="00916648">
      <w:pPr>
        <w:pStyle w:val="BodyText"/>
        <w:rPr>
          <w:sz w:val="26"/>
        </w:rPr>
      </w:pPr>
      <w:r>
        <w:rPr>
          <w:noProof/>
          <w:lang w:bidi="ar-SA"/>
        </w:rPr>
        <w:lastRenderedPageBreak/>
        <w:drawing>
          <wp:anchor distT="0" distB="0" distL="0" distR="0" simplePos="0" relativeHeight="266769167" behindDoc="1" locked="0" layoutInCell="1" allowOverlap="1" wp14:anchorId="446E06E2" wp14:editId="4C0AEF28">
            <wp:simplePos x="0" y="0"/>
            <wp:positionH relativeFrom="page">
              <wp:posOffset>8730106</wp:posOffset>
            </wp:positionH>
            <wp:positionV relativeFrom="page">
              <wp:posOffset>1582170</wp:posOffset>
            </wp:positionV>
            <wp:extent cx="356962" cy="333839"/>
            <wp:effectExtent l="0" t="0" r="0" b="0"/>
            <wp:wrapNone/>
            <wp:docPr id="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jpeg"/>
                    <pic:cNvPicPr/>
                  </pic:nvPicPr>
                  <pic:blipFill>
                    <a:blip r:embed="rId9" cstate="print"/>
                    <a:stretch>
                      <a:fillRect/>
                    </a:stretch>
                  </pic:blipFill>
                  <pic:spPr>
                    <a:xfrm>
                      <a:off x="0" y="0"/>
                      <a:ext cx="356962" cy="33383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8F44044" w14:textId="77777777">
        <w:trPr>
          <w:trHeight w:val="8598"/>
        </w:trPr>
        <w:tc>
          <w:tcPr>
            <w:tcW w:w="1416" w:type="dxa"/>
          </w:tcPr>
          <w:p w14:paraId="0260E695" w14:textId="77777777" w:rsidR="00B52DCC" w:rsidRDefault="00916648">
            <w:pPr>
              <w:pStyle w:val="TableParagraph"/>
              <w:spacing w:line="225" w:lineRule="exact"/>
              <w:ind w:left="107"/>
              <w:rPr>
                <w:sz w:val="20"/>
              </w:rPr>
            </w:pPr>
            <w:r>
              <w:rPr>
                <w:sz w:val="20"/>
              </w:rPr>
              <w:t>22</w:t>
            </w:r>
          </w:p>
        </w:tc>
        <w:tc>
          <w:tcPr>
            <w:tcW w:w="1984" w:type="dxa"/>
          </w:tcPr>
          <w:p w14:paraId="5A7A8FAF" w14:textId="77777777" w:rsidR="00B52DCC" w:rsidRDefault="00916648">
            <w:pPr>
              <w:pStyle w:val="TableParagraph"/>
              <w:spacing w:line="225" w:lineRule="exact"/>
              <w:ind w:left="105"/>
              <w:rPr>
                <w:sz w:val="20"/>
              </w:rPr>
            </w:pPr>
            <w:r>
              <w:rPr>
                <w:sz w:val="20"/>
              </w:rPr>
              <w:t>1,3-benzendiol</w:t>
            </w:r>
          </w:p>
        </w:tc>
        <w:tc>
          <w:tcPr>
            <w:tcW w:w="1704" w:type="dxa"/>
          </w:tcPr>
          <w:p w14:paraId="2AE71733" w14:textId="77777777" w:rsidR="00B52DCC" w:rsidRDefault="00916648">
            <w:pPr>
              <w:pStyle w:val="TableParagraph"/>
              <w:spacing w:line="225" w:lineRule="exact"/>
              <w:ind w:left="106"/>
              <w:rPr>
                <w:sz w:val="20"/>
              </w:rPr>
            </w:pPr>
            <w:r>
              <w:rPr>
                <w:sz w:val="20"/>
              </w:rPr>
              <w:t>Resorcinol</w:t>
            </w:r>
          </w:p>
        </w:tc>
        <w:tc>
          <w:tcPr>
            <w:tcW w:w="993" w:type="dxa"/>
          </w:tcPr>
          <w:p w14:paraId="7E71DC36" w14:textId="77777777" w:rsidR="00B52DCC" w:rsidRDefault="00916648">
            <w:pPr>
              <w:pStyle w:val="TableParagraph"/>
              <w:spacing w:line="225" w:lineRule="exact"/>
              <w:ind w:left="107"/>
              <w:rPr>
                <w:sz w:val="20"/>
              </w:rPr>
            </w:pPr>
            <w:r>
              <w:rPr>
                <w:sz w:val="20"/>
              </w:rPr>
              <w:t>108-46-3</w:t>
            </w:r>
          </w:p>
        </w:tc>
        <w:tc>
          <w:tcPr>
            <w:tcW w:w="991" w:type="dxa"/>
          </w:tcPr>
          <w:p w14:paraId="7119F7E7" w14:textId="77777777" w:rsidR="00B52DCC" w:rsidRDefault="00916648">
            <w:pPr>
              <w:pStyle w:val="TableParagraph"/>
              <w:spacing w:line="225" w:lineRule="exact"/>
              <w:ind w:left="107"/>
              <w:rPr>
                <w:sz w:val="20"/>
              </w:rPr>
            </w:pPr>
            <w:r>
              <w:rPr>
                <w:sz w:val="20"/>
              </w:rPr>
              <w:t>203-585-</w:t>
            </w:r>
          </w:p>
          <w:p w14:paraId="0C485587" w14:textId="77777777" w:rsidR="00B52DCC" w:rsidRDefault="00916648">
            <w:pPr>
              <w:pStyle w:val="TableParagraph"/>
              <w:spacing w:before="17"/>
              <w:ind w:left="107"/>
              <w:rPr>
                <w:sz w:val="20"/>
              </w:rPr>
            </w:pPr>
            <w:r>
              <w:rPr>
                <w:w w:val="99"/>
                <w:sz w:val="20"/>
              </w:rPr>
              <w:t>2</w:t>
            </w:r>
          </w:p>
        </w:tc>
        <w:tc>
          <w:tcPr>
            <w:tcW w:w="1709" w:type="dxa"/>
          </w:tcPr>
          <w:p w14:paraId="4E05D237"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505E6E55" w14:textId="77777777" w:rsidR="00B52DCC" w:rsidRDefault="00B52DCC">
            <w:pPr>
              <w:pStyle w:val="TableParagraph"/>
              <w:rPr>
                <w:sz w:val="18"/>
              </w:rPr>
            </w:pPr>
          </w:p>
        </w:tc>
        <w:tc>
          <w:tcPr>
            <w:tcW w:w="2261" w:type="dxa"/>
          </w:tcPr>
          <w:p w14:paraId="51BB915D" w14:textId="77777777" w:rsidR="00B52DCC" w:rsidRDefault="00916648">
            <w:pPr>
              <w:pStyle w:val="TableParagraph"/>
              <w:spacing w:line="256" w:lineRule="auto"/>
              <w:ind w:left="108" w:right="129" w:firstLine="50"/>
              <w:rPr>
                <w:sz w:val="20"/>
              </w:rPr>
            </w:pPr>
            <w:r>
              <w:rPr>
                <w:sz w:val="20"/>
              </w:rPr>
              <w:t>(a) ve (b) için: Oksidatif koşullar altında</w:t>
            </w:r>
          </w:p>
          <w:p w14:paraId="23C47880" w14:textId="77777777" w:rsidR="00B52DCC" w:rsidRDefault="00916648">
            <w:pPr>
              <w:pStyle w:val="TableParagraph"/>
              <w:spacing w:line="259" w:lineRule="auto"/>
              <w:ind w:left="108" w:right="310"/>
              <w:rPr>
                <w:sz w:val="20"/>
              </w:rPr>
            </w:pPr>
            <w:r>
              <w:rPr>
                <w:sz w:val="20"/>
              </w:rPr>
              <w:t>karıştırıldıktan sonra saça veya kirpiklere uygulanan maksimum</w:t>
            </w:r>
          </w:p>
          <w:p w14:paraId="434F8690" w14:textId="77777777" w:rsidR="00B52DCC" w:rsidRDefault="00916648">
            <w:pPr>
              <w:pStyle w:val="TableParagraph"/>
              <w:spacing w:line="256" w:lineRule="auto"/>
              <w:ind w:left="108"/>
              <w:rPr>
                <w:sz w:val="20"/>
              </w:rPr>
            </w:pPr>
            <w:r>
              <w:rPr>
                <w:sz w:val="20"/>
              </w:rPr>
              <w:t>konsantrasyon % 1,25’i aşmamalıdır.</w:t>
            </w:r>
          </w:p>
        </w:tc>
        <w:tc>
          <w:tcPr>
            <w:tcW w:w="2693" w:type="dxa"/>
          </w:tcPr>
          <w:p w14:paraId="5CEA27C4"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1E0461CC"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29288F8D" w14:textId="77777777" w:rsidR="00B52DCC" w:rsidRDefault="00B52DCC">
            <w:pPr>
              <w:pStyle w:val="TableParagraph"/>
            </w:pPr>
          </w:p>
          <w:p w14:paraId="1417CFCB" w14:textId="77777777" w:rsidR="00B52DCC" w:rsidRDefault="00B52DCC">
            <w:pPr>
              <w:pStyle w:val="TableParagraph"/>
              <w:spacing w:before="10"/>
              <w:rPr>
                <w:sz w:val="26"/>
              </w:rPr>
            </w:pPr>
          </w:p>
          <w:p w14:paraId="708B61BB" w14:textId="77777777" w:rsidR="00B52DCC" w:rsidRDefault="00916648">
            <w:pPr>
              <w:pStyle w:val="TableParagraph"/>
              <w:tabs>
                <w:tab w:val="left" w:pos="868"/>
              </w:tabs>
              <w:spacing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2E312B9C" w14:textId="77777777" w:rsidR="00B52DCC" w:rsidRDefault="00916648">
            <w:pPr>
              <w:pStyle w:val="TableParagraph"/>
              <w:spacing w:before="161" w:line="259" w:lineRule="auto"/>
              <w:ind w:left="110" w:right="226"/>
              <w:rPr>
                <w:sz w:val="20"/>
              </w:rPr>
            </w:pPr>
            <w:r>
              <w:rPr>
                <w:sz w:val="20"/>
              </w:rPr>
              <w:t>Ürünü kullanmadan önce aşağıdaki hususlara dikkat ediniz.</w:t>
            </w:r>
          </w:p>
          <w:p w14:paraId="2F62D012" w14:textId="77777777" w:rsidR="00B52DCC" w:rsidRDefault="00916648">
            <w:pPr>
              <w:pStyle w:val="TableParagraph"/>
              <w:spacing w:before="159" w:line="256" w:lineRule="auto"/>
              <w:ind w:left="110" w:right="342"/>
              <w:rPr>
                <w:sz w:val="20"/>
              </w:rPr>
            </w:pPr>
            <w:r>
              <w:rPr>
                <w:sz w:val="20"/>
              </w:rPr>
              <w:t>Bu ürün 16 yaşın altındaki kişilerin kullanımına uygun değildir.</w:t>
            </w:r>
          </w:p>
          <w:p w14:paraId="7CD5188E" w14:textId="77777777" w:rsidR="00B52DCC" w:rsidRDefault="00916648">
            <w:pPr>
              <w:pStyle w:val="TableParagraph"/>
              <w:spacing w:before="167" w:line="256" w:lineRule="auto"/>
              <w:ind w:left="110" w:right="226"/>
              <w:rPr>
                <w:sz w:val="20"/>
              </w:rPr>
            </w:pPr>
            <w:r>
              <w:rPr>
                <w:sz w:val="20"/>
              </w:rPr>
              <w:t>Geçici “kara kına” dövmesi alerji riskini artırabilir.</w:t>
            </w:r>
          </w:p>
          <w:p w14:paraId="161BED82" w14:textId="77777777" w:rsidR="00B52DCC" w:rsidRDefault="00916648">
            <w:pPr>
              <w:pStyle w:val="TableParagraph"/>
              <w:spacing w:before="163" w:line="256" w:lineRule="auto"/>
              <w:ind w:left="110" w:right="226"/>
              <w:rPr>
                <w:sz w:val="20"/>
              </w:rPr>
            </w:pPr>
            <w:r>
              <w:rPr>
                <w:sz w:val="20"/>
              </w:rPr>
              <w:t>Şu durumlarda saçınızı boyamayınız.</w:t>
            </w:r>
          </w:p>
          <w:p w14:paraId="487359AF" w14:textId="77777777" w:rsidR="00B52DCC" w:rsidRDefault="00916648">
            <w:pPr>
              <w:pStyle w:val="TableParagraph"/>
              <w:numPr>
                <w:ilvl w:val="0"/>
                <w:numId w:val="196"/>
              </w:numPr>
              <w:tabs>
                <w:tab w:val="left" w:pos="360"/>
              </w:tabs>
              <w:spacing w:before="16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C447707" w14:textId="77777777" w:rsidR="00B52DCC" w:rsidRDefault="00916648">
            <w:pPr>
              <w:pStyle w:val="TableParagraph"/>
              <w:numPr>
                <w:ilvl w:val="0"/>
                <w:numId w:val="196"/>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99702F6" w14:textId="77777777" w:rsidR="00B52DCC" w:rsidRDefault="00916648">
            <w:pPr>
              <w:pStyle w:val="TableParagraph"/>
              <w:numPr>
                <w:ilvl w:val="0"/>
                <w:numId w:val="196"/>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15972C7" w14:textId="77777777" w:rsidR="00B52DCC" w:rsidRDefault="00916648">
            <w:pPr>
              <w:pStyle w:val="TableParagraph"/>
              <w:spacing w:line="225" w:lineRule="exact"/>
              <w:ind w:left="110"/>
              <w:rPr>
                <w:sz w:val="20"/>
              </w:rPr>
            </w:pPr>
            <w:r>
              <w:rPr>
                <w:sz w:val="20"/>
              </w:rPr>
              <w:t>reaksiyon yaşanmışsa.</w:t>
            </w:r>
          </w:p>
          <w:p w14:paraId="0F952D37" w14:textId="77777777" w:rsidR="00B52DCC" w:rsidRDefault="00916648">
            <w:pPr>
              <w:pStyle w:val="TableParagraph"/>
              <w:spacing w:before="179"/>
              <w:ind w:left="110"/>
              <w:rPr>
                <w:sz w:val="20"/>
              </w:rPr>
            </w:pPr>
            <w:r>
              <w:rPr>
                <w:sz w:val="20"/>
              </w:rPr>
              <w:t>Rezorsinol içerir.</w:t>
            </w:r>
          </w:p>
        </w:tc>
      </w:tr>
    </w:tbl>
    <w:p w14:paraId="7D524DC3" w14:textId="77777777" w:rsidR="00B52DCC" w:rsidRDefault="00B52DCC">
      <w:pPr>
        <w:rPr>
          <w:sz w:val="20"/>
        </w:rPr>
        <w:sectPr w:rsidR="00B52DCC">
          <w:pgSz w:w="16840" w:h="11910" w:orient="landscape"/>
          <w:pgMar w:top="1100" w:right="440" w:bottom="280" w:left="580" w:header="708" w:footer="708" w:gutter="0"/>
          <w:cols w:space="708"/>
        </w:sectPr>
      </w:pPr>
    </w:p>
    <w:p w14:paraId="597E229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E6535D6" w14:textId="77777777">
        <w:trPr>
          <w:trHeight w:val="1970"/>
        </w:trPr>
        <w:tc>
          <w:tcPr>
            <w:tcW w:w="1416" w:type="dxa"/>
          </w:tcPr>
          <w:p w14:paraId="57027C62" w14:textId="77777777" w:rsidR="00B52DCC" w:rsidRDefault="00B52DCC">
            <w:pPr>
              <w:pStyle w:val="TableParagraph"/>
              <w:rPr>
                <w:sz w:val="18"/>
              </w:rPr>
            </w:pPr>
          </w:p>
        </w:tc>
        <w:tc>
          <w:tcPr>
            <w:tcW w:w="1984" w:type="dxa"/>
          </w:tcPr>
          <w:p w14:paraId="156AA0E8" w14:textId="77777777" w:rsidR="00B52DCC" w:rsidRDefault="00B52DCC">
            <w:pPr>
              <w:pStyle w:val="TableParagraph"/>
              <w:rPr>
                <w:sz w:val="18"/>
              </w:rPr>
            </w:pPr>
          </w:p>
        </w:tc>
        <w:tc>
          <w:tcPr>
            <w:tcW w:w="1704" w:type="dxa"/>
          </w:tcPr>
          <w:p w14:paraId="36ABADF0" w14:textId="77777777" w:rsidR="00B52DCC" w:rsidRDefault="00B52DCC">
            <w:pPr>
              <w:pStyle w:val="TableParagraph"/>
              <w:rPr>
                <w:sz w:val="18"/>
              </w:rPr>
            </w:pPr>
          </w:p>
        </w:tc>
        <w:tc>
          <w:tcPr>
            <w:tcW w:w="993" w:type="dxa"/>
          </w:tcPr>
          <w:p w14:paraId="733C98DD" w14:textId="77777777" w:rsidR="00B52DCC" w:rsidRDefault="00B52DCC">
            <w:pPr>
              <w:pStyle w:val="TableParagraph"/>
              <w:rPr>
                <w:sz w:val="18"/>
              </w:rPr>
            </w:pPr>
          </w:p>
        </w:tc>
        <w:tc>
          <w:tcPr>
            <w:tcW w:w="991" w:type="dxa"/>
          </w:tcPr>
          <w:p w14:paraId="76C15DD4" w14:textId="77777777" w:rsidR="00B52DCC" w:rsidRDefault="00B52DCC">
            <w:pPr>
              <w:pStyle w:val="TableParagraph"/>
              <w:rPr>
                <w:sz w:val="18"/>
              </w:rPr>
            </w:pPr>
          </w:p>
        </w:tc>
        <w:tc>
          <w:tcPr>
            <w:tcW w:w="1709" w:type="dxa"/>
          </w:tcPr>
          <w:p w14:paraId="73397E7B" w14:textId="77777777" w:rsidR="00B52DCC" w:rsidRDefault="00B52DCC">
            <w:pPr>
              <w:pStyle w:val="TableParagraph"/>
              <w:rPr>
                <w:sz w:val="18"/>
              </w:rPr>
            </w:pPr>
          </w:p>
        </w:tc>
        <w:tc>
          <w:tcPr>
            <w:tcW w:w="1700" w:type="dxa"/>
          </w:tcPr>
          <w:p w14:paraId="7FB6273F" w14:textId="77777777" w:rsidR="00B52DCC" w:rsidRDefault="00B52DCC">
            <w:pPr>
              <w:pStyle w:val="TableParagraph"/>
              <w:rPr>
                <w:sz w:val="18"/>
              </w:rPr>
            </w:pPr>
          </w:p>
        </w:tc>
        <w:tc>
          <w:tcPr>
            <w:tcW w:w="2261" w:type="dxa"/>
          </w:tcPr>
          <w:p w14:paraId="0A0C91C1" w14:textId="77777777" w:rsidR="00B52DCC" w:rsidRDefault="00B52DCC">
            <w:pPr>
              <w:pStyle w:val="TableParagraph"/>
              <w:rPr>
                <w:sz w:val="18"/>
              </w:rPr>
            </w:pPr>
          </w:p>
        </w:tc>
        <w:tc>
          <w:tcPr>
            <w:tcW w:w="2693" w:type="dxa"/>
          </w:tcPr>
          <w:p w14:paraId="1F4041F4" w14:textId="77777777" w:rsidR="00B52DCC" w:rsidRDefault="00916648">
            <w:pPr>
              <w:pStyle w:val="TableParagraph"/>
              <w:spacing w:line="256" w:lineRule="auto"/>
              <w:ind w:left="110" w:right="226"/>
              <w:rPr>
                <w:sz w:val="20"/>
              </w:rPr>
            </w:pPr>
            <w:r>
              <w:rPr>
                <w:sz w:val="20"/>
              </w:rPr>
              <w:t>Uygulamadan sonra saçınızı iyice durulayınız.</w:t>
            </w:r>
          </w:p>
          <w:p w14:paraId="7F2EE0E3" w14:textId="77777777" w:rsidR="00B52DCC" w:rsidRDefault="00916648">
            <w:pPr>
              <w:pStyle w:val="TableParagraph"/>
              <w:spacing w:before="158" w:line="256" w:lineRule="auto"/>
              <w:ind w:left="110" w:right="226"/>
              <w:rPr>
                <w:sz w:val="20"/>
              </w:rPr>
            </w:pPr>
            <w:r>
              <w:rPr>
                <w:sz w:val="20"/>
              </w:rPr>
              <w:t>Ürünün gözle teması halinde derhal durulayınız.</w:t>
            </w:r>
          </w:p>
          <w:p w14:paraId="44766DF5" w14:textId="77777777" w:rsidR="00B52DCC" w:rsidRDefault="00287D45" w:rsidP="00287D45">
            <w:pPr>
              <w:pStyle w:val="TableParagraph"/>
              <w:spacing w:before="166" w:line="256" w:lineRule="auto"/>
              <w:ind w:left="110" w:right="81"/>
              <w:rPr>
                <w:sz w:val="20"/>
              </w:rPr>
            </w:pPr>
            <w:r>
              <w:rPr>
                <w:sz w:val="20"/>
              </w:rPr>
              <w:t>K</w:t>
            </w:r>
            <w:r w:rsidR="00916648">
              <w:rPr>
                <w:sz w:val="20"/>
              </w:rPr>
              <w:t>irpikleri boyamak için kullanmayınız.”</w:t>
            </w:r>
          </w:p>
        </w:tc>
      </w:tr>
    </w:tbl>
    <w:p w14:paraId="5BCF0072"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F510DFA" w14:textId="77777777" w:rsidR="00B52DCC" w:rsidRDefault="00916648">
      <w:pPr>
        <w:pStyle w:val="BodyText"/>
        <w:rPr>
          <w:sz w:val="26"/>
        </w:rPr>
      </w:pPr>
      <w:r>
        <w:rPr>
          <w:noProof/>
          <w:lang w:bidi="ar-SA"/>
        </w:rPr>
        <w:lastRenderedPageBreak/>
        <w:drawing>
          <wp:anchor distT="0" distB="0" distL="0" distR="0" simplePos="0" relativeHeight="266769191" behindDoc="1" locked="0" layoutInCell="1" allowOverlap="1" wp14:anchorId="5A85B050" wp14:editId="55C9E4A6">
            <wp:simplePos x="0" y="0"/>
            <wp:positionH relativeFrom="page">
              <wp:posOffset>8642095</wp:posOffset>
            </wp:positionH>
            <wp:positionV relativeFrom="page">
              <wp:posOffset>2258191</wp:posOffset>
            </wp:positionV>
            <wp:extent cx="359317" cy="336041"/>
            <wp:effectExtent l="0" t="0" r="0" b="0"/>
            <wp:wrapNone/>
            <wp:docPr id="2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jpeg"/>
                    <pic:cNvPicPr/>
                  </pic:nvPicPr>
                  <pic:blipFill>
                    <a:blip r:embed="rId9" cstate="print"/>
                    <a:stretch>
                      <a:fillRect/>
                    </a:stretch>
                  </pic:blipFill>
                  <pic:spPr>
                    <a:xfrm>
                      <a:off x="0" y="0"/>
                      <a:ext cx="359317" cy="336041"/>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5674"/>
        <w:gridCol w:w="1709"/>
        <w:gridCol w:w="1700"/>
        <w:gridCol w:w="2261"/>
        <w:gridCol w:w="2693"/>
      </w:tblGrid>
      <w:tr w:rsidR="00B52DCC" w14:paraId="1C04DB44" w14:textId="77777777">
        <w:trPr>
          <w:trHeight w:val="8982"/>
        </w:trPr>
        <w:tc>
          <w:tcPr>
            <w:tcW w:w="1416" w:type="dxa"/>
          </w:tcPr>
          <w:p w14:paraId="5391ED43" w14:textId="77777777" w:rsidR="00B52DCC" w:rsidRDefault="00B52DCC">
            <w:pPr>
              <w:pStyle w:val="TableParagraph"/>
              <w:rPr>
                <w:sz w:val="18"/>
              </w:rPr>
            </w:pPr>
          </w:p>
        </w:tc>
        <w:tc>
          <w:tcPr>
            <w:tcW w:w="5674" w:type="dxa"/>
          </w:tcPr>
          <w:p w14:paraId="2047FB15" w14:textId="77777777" w:rsidR="00B52DCC" w:rsidRDefault="00B52DCC">
            <w:pPr>
              <w:pStyle w:val="TableParagraph"/>
              <w:rPr>
                <w:sz w:val="18"/>
              </w:rPr>
            </w:pPr>
          </w:p>
        </w:tc>
        <w:tc>
          <w:tcPr>
            <w:tcW w:w="1709" w:type="dxa"/>
          </w:tcPr>
          <w:p w14:paraId="04782302" w14:textId="77777777" w:rsidR="00B52DCC" w:rsidRDefault="00916648">
            <w:pPr>
              <w:pStyle w:val="TableParagraph"/>
              <w:spacing w:line="256" w:lineRule="auto"/>
              <w:ind w:left="106"/>
              <w:rPr>
                <w:sz w:val="20"/>
              </w:rPr>
            </w:pPr>
            <w:r>
              <w:rPr>
                <w:sz w:val="20"/>
              </w:rPr>
              <w:t>(b) Kirpik boyama amaçlı ürünler</w:t>
            </w:r>
          </w:p>
        </w:tc>
        <w:tc>
          <w:tcPr>
            <w:tcW w:w="1700" w:type="dxa"/>
          </w:tcPr>
          <w:p w14:paraId="0FE3B70E" w14:textId="77777777" w:rsidR="00B52DCC" w:rsidRDefault="00B52DCC">
            <w:pPr>
              <w:pStyle w:val="TableParagraph"/>
              <w:rPr>
                <w:sz w:val="18"/>
              </w:rPr>
            </w:pPr>
          </w:p>
        </w:tc>
        <w:tc>
          <w:tcPr>
            <w:tcW w:w="2261" w:type="dxa"/>
          </w:tcPr>
          <w:p w14:paraId="2DF257D3" w14:textId="77777777" w:rsidR="00B52DCC" w:rsidRDefault="00916648">
            <w:pPr>
              <w:pStyle w:val="TableParagraph"/>
              <w:spacing w:line="256" w:lineRule="auto"/>
              <w:ind w:left="106"/>
              <w:rPr>
                <w:sz w:val="20"/>
              </w:rPr>
            </w:pPr>
            <w:r>
              <w:rPr>
                <w:sz w:val="20"/>
              </w:rPr>
              <w:t>(b) Sadece profesyonel kullanım içindir.</w:t>
            </w:r>
          </w:p>
        </w:tc>
        <w:tc>
          <w:tcPr>
            <w:tcW w:w="2693" w:type="dxa"/>
          </w:tcPr>
          <w:p w14:paraId="451FF4EC" w14:textId="77777777" w:rsidR="00B52DCC" w:rsidRDefault="00916648">
            <w:pPr>
              <w:pStyle w:val="TableParagraph"/>
              <w:spacing w:line="256" w:lineRule="auto"/>
              <w:ind w:left="108" w:right="630"/>
              <w:rPr>
                <w:sz w:val="20"/>
              </w:rPr>
            </w:pPr>
            <w:r>
              <w:rPr>
                <w:sz w:val="20"/>
              </w:rPr>
              <w:t>(b) Aşağıdakiler</w:t>
            </w:r>
            <w:r>
              <w:rPr>
                <w:spacing w:val="-19"/>
                <w:sz w:val="20"/>
              </w:rPr>
              <w:t xml:space="preserve"> </w:t>
            </w:r>
            <w:r>
              <w:rPr>
                <w:sz w:val="20"/>
              </w:rPr>
              <w:t>etikette belirtilmelidir:</w:t>
            </w:r>
          </w:p>
          <w:p w14:paraId="7603CF35" w14:textId="77777777" w:rsidR="00B52DCC" w:rsidRDefault="00916648">
            <w:pPr>
              <w:pStyle w:val="TableParagraph"/>
              <w:spacing w:before="158"/>
              <w:ind w:left="108"/>
              <w:rPr>
                <w:sz w:val="20"/>
              </w:rPr>
            </w:pPr>
            <w:r>
              <w:rPr>
                <w:sz w:val="20"/>
              </w:rPr>
              <w:t>Karışım</w:t>
            </w:r>
            <w:r>
              <w:rPr>
                <w:spacing w:val="-7"/>
                <w:sz w:val="20"/>
              </w:rPr>
              <w:t xml:space="preserve"> </w:t>
            </w:r>
            <w:r>
              <w:rPr>
                <w:sz w:val="20"/>
              </w:rPr>
              <w:t>oranı.</w:t>
            </w:r>
          </w:p>
          <w:p w14:paraId="0B311D6B" w14:textId="77777777" w:rsidR="00B52DCC" w:rsidRDefault="00916648">
            <w:pPr>
              <w:pStyle w:val="TableParagraph"/>
              <w:spacing w:before="178" w:line="261" w:lineRule="auto"/>
              <w:ind w:left="108" w:right="144"/>
              <w:rPr>
                <w:sz w:val="20"/>
              </w:rPr>
            </w:pPr>
            <w:r>
              <w:rPr>
                <w:sz w:val="20"/>
              </w:rPr>
              <w:t>“Sadece profesyonel kullanım içindir.</w:t>
            </w:r>
          </w:p>
          <w:p w14:paraId="76423A68" w14:textId="77777777" w:rsidR="00B52DCC" w:rsidRDefault="00916648">
            <w:pPr>
              <w:pStyle w:val="TableParagraph"/>
              <w:spacing w:before="157"/>
              <w:ind w:left="108"/>
              <w:rPr>
                <w:sz w:val="20"/>
              </w:rPr>
            </w:pPr>
            <w:r>
              <w:rPr>
                <w:sz w:val="20"/>
              </w:rPr>
              <w:t>Rezorsinol içerir.</w:t>
            </w:r>
          </w:p>
          <w:p w14:paraId="65C78BE2" w14:textId="77777777" w:rsidR="00B52DCC" w:rsidRDefault="00B52DCC">
            <w:pPr>
              <w:pStyle w:val="TableParagraph"/>
            </w:pPr>
          </w:p>
          <w:p w14:paraId="334E50B8" w14:textId="77777777" w:rsidR="00B52DCC" w:rsidRDefault="00B52DCC">
            <w:pPr>
              <w:pStyle w:val="TableParagraph"/>
              <w:spacing w:before="10"/>
              <w:rPr>
                <w:sz w:val="26"/>
              </w:rPr>
            </w:pPr>
          </w:p>
          <w:p w14:paraId="5E7B60BC" w14:textId="77777777" w:rsidR="00B52DCC" w:rsidRDefault="00916648">
            <w:pPr>
              <w:pStyle w:val="TableParagraph"/>
              <w:spacing w:line="256" w:lineRule="auto"/>
              <w:ind w:left="108" w:right="226" w:firstLine="669"/>
              <w:rPr>
                <w:sz w:val="20"/>
              </w:rPr>
            </w:pPr>
            <w:r>
              <w:rPr>
                <w:sz w:val="20"/>
              </w:rPr>
              <w:t>Bu ürün şiddetli alerjik reaksiyonlara neden olabilir.</w:t>
            </w:r>
          </w:p>
          <w:p w14:paraId="3E3AE77C" w14:textId="77777777" w:rsidR="00B52DCC" w:rsidRDefault="00916648">
            <w:pPr>
              <w:pStyle w:val="TableParagraph"/>
              <w:spacing w:before="164" w:line="259" w:lineRule="auto"/>
              <w:ind w:left="108" w:right="226"/>
              <w:rPr>
                <w:sz w:val="20"/>
              </w:rPr>
            </w:pPr>
            <w:r>
              <w:rPr>
                <w:sz w:val="20"/>
              </w:rPr>
              <w:t>Ürünü kullanmadan önce aşağıdaki hususlara dikkat ediniz.</w:t>
            </w:r>
          </w:p>
          <w:p w14:paraId="74CF5C0E" w14:textId="77777777" w:rsidR="00B52DCC" w:rsidRDefault="00916648">
            <w:pPr>
              <w:pStyle w:val="TableParagraph"/>
              <w:spacing w:before="160" w:line="259" w:lineRule="auto"/>
              <w:ind w:left="108" w:right="226"/>
              <w:rPr>
                <w:sz w:val="20"/>
              </w:rPr>
            </w:pPr>
            <w:r>
              <w:rPr>
                <w:sz w:val="20"/>
              </w:rPr>
              <w:t>Bu ürün 16 yaşın altındaki kişilerin kullanımına uygun değildir.</w:t>
            </w:r>
          </w:p>
          <w:p w14:paraId="520B8763" w14:textId="77777777" w:rsidR="00B52DCC" w:rsidRDefault="00916648">
            <w:pPr>
              <w:pStyle w:val="TableParagraph"/>
              <w:spacing w:before="160" w:line="261" w:lineRule="auto"/>
              <w:ind w:left="108" w:right="339"/>
              <w:rPr>
                <w:sz w:val="20"/>
              </w:rPr>
            </w:pPr>
            <w:r>
              <w:rPr>
                <w:sz w:val="20"/>
              </w:rPr>
              <w:t>Geçici “kara kına” dövmesi alerji riskini artırabilir.</w:t>
            </w:r>
          </w:p>
          <w:p w14:paraId="1F55B603" w14:textId="77777777" w:rsidR="00B52DCC" w:rsidRDefault="00916648">
            <w:pPr>
              <w:pStyle w:val="TableParagraph"/>
              <w:spacing w:before="156" w:line="259" w:lineRule="auto"/>
              <w:ind w:left="108" w:right="406"/>
              <w:rPr>
                <w:sz w:val="20"/>
              </w:rPr>
            </w:pPr>
            <w:r>
              <w:rPr>
                <w:sz w:val="20"/>
              </w:rPr>
              <w:t>Şu durumlarda tüketicinin kirpikleri</w:t>
            </w:r>
            <w:r>
              <w:rPr>
                <w:spacing w:val="-12"/>
                <w:sz w:val="20"/>
              </w:rPr>
              <w:t xml:space="preserve"> </w:t>
            </w:r>
            <w:r>
              <w:rPr>
                <w:sz w:val="20"/>
              </w:rPr>
              <w:t>boyanmamalıdır:</w:t>
            </w:r>
          </w:p>
          <w:p w14:paraId="36344AC9" w14:textId="77777777" w:rsidR="00B52DCC" w:rsidRDefault="00916648">
            <w:pPr>
              <w:pStyle w:val="TableParagraph"/>
              <w:numPr>
                <w:ilvl w:val="0"/>
                <w:numId w:val="195"/>
              </w:numPr>
              <w:tabs>
                <w:tab w:val="left" w:pos="358"/>
              </w:tabs>
              <w:spacing w:before="159" w:line="259" w:lineRule="auto"/>
              <w:ind w:right="315"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0F25D59E" w14:textId="77777777" w:rsidR="00B52DCC" w:rsidRDefault="00916648">
            <w:pPr>
              <w:pStyle w:val="TableParagraph"/>
              <w:numPr>
                <w:ilvl w:val="0"/>
                <w:numId w:val="195"/>
              </w:numPr>
              <w:tabs>
                <w:tab w:val="left" w:pos="358"/>
              </w:tabs>
              <w:spacing w:before="160" w:line="256" w:lineRule="auto"/>
              <w:ind w:right="328"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3980C4A6" w14:textId="77777777" w:rsidR="00B52DCC" w:rsidRDefault="00916648">
            <w:pPr>
              <w:pStyle w:val="TableParagraph"/>
              <w:spacing w:before="5"/>
              <w:ind w:left="108"/>
              <w:rPr>
                <w:sz w:val="20"/>
              </w:rPr>
            </w:pPr>
            <w:r>
              <w:rPr>
                <w:sz w:val="20"/>
              </w:rPr>
              <w:t>reaksiyon yaşanmışsa,</w:t>
            </w:r>
          </w:p>
        </w:tc>
      </w:tr>
    </w:tbl>
    <w:p w14:paraId="015C73B5" w14:textId="77777777" w:rsidR="00B52DCC" w:rsidRDefault="00B52DCC">
      <w:pPr>
        <w:rPr>
          <w:sz w:val="20"/>
        </w:rPr>
        <w:sectPr w:rsidR="00B52DCC">
          <w:pgSz w:w="16840" w:h="11910" w:orient="landscape"/>
          <w:pgMar w:top="1100" w:right="440" w:bottom="280" w:left="580" w:header="708" w:footer="708" w:gutter="0"/>
          <w:cols w:space="708"/>
        </w:sectPr>
      </w:pPr>
    </w:p>
    <w:p w14:paraId="52CF9C7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872E8B7" w14:textId="77777777">
        <w:trPr>
          <w:trHeight w:val="2697"/>
        </w:trPr>
        <w:tc>
          <w:tcPr>
            <w:tcW w:w="1416" w:type="dxa"/>
          </w:tcPr>
          <w:p w14:paraId="01B2D73B" w14:textId="77777777" w:rsidR="00B52DCC" w:rsidRDefault="00B52DCC">
            <w:pPr>
              <w:pStyle w:val="TableParagraph"/>
              <w:rPr>
                <w:sz w:val="18"/>
              </w:rPr>
            </w:pPr>
          </w:p>
        </w:tc>
        <w:tc>
          <w:tcPr>
            <w:tcW w:w="5672" w:type="dxa"/>
            <w:gridSpan w:val="4"/>
          </w:tcPr>
          <w:p w14:paraId="44F7A862" w14:textId="77777777" w:rsidR="00B52DCC" w:rsidRDefault="00B52DCC">
            <w:pPr>
              <w:pStyle w:val="TableParagraph"/>
              <w:rPr>
                <w:sz w:val="18"/>
              </w:rPr>
            </w:pPr>
          </w:p>
        </w:tc>
        <w:tc>
          <w:tcPr>
            <w:tcW w:w="1709" w:type="dxa"/>
          </w:tcPr>
          <w:p w14:paraId="6C03890C" w14:textId="77777777" w:rsidR="00B52DCC" w:rsidRDefault="00B52DCC">
            <w:pPr>
              <w:pStyle w:val="TableParagraph"/>
            </w:pPr>
          </w:p>
          <w:p w14:paraId="5EAD9335" w14:textId="77777777" w:rsidR="00B52DCC" w:rsidRDefault="00B52DCC">
            <w:pPr>
              <w:pStyle w:val="TableParagraph"/>
            </w:pPr>
          </w:p>
          <w:p w14:paraId="43F55037" w14:textId="77777777" w:rsidR="00B52DCC" w:rsidRDefault="00B52DCC">
            <w:pPr>
              <w:pStyle w:val="TableParagraph"/>
            </w:pPr>
          </w:p>
          <w:p w14:paraId="35132067" w14:textId="77777777" w:rsidR="00B52DCC" w:rsidRDefault="00B52DCC">
            <w:pPr>
              <w:pStyle w:val="TableParagraph"/>
            </w:pPr>
          </w:p>
          <w:p w14:paraId="39CEE1C4" w14:textId="77777777" w:rsidR="00B52DCC" w:rsidRDefault="00B52DCC">
            <w:pPr>
              <w:pStyle w:val="TableParagraph"/>
            </w:pPr>
          </w:p>
          <w:p w14:paraId="50B7E795" w14:textId="77777777" w:rsidR="00B52DCC" w:rsidRDefault="00B52DCC">
            <w:pPr>
              <w:pStyle w:val="TableParagraph"/>
            </w:pPr>
          </w:p>
          <w:p w14:paraId="3A3C0EA1" w14:textId="77777777" w:rsidR="00B52DCC" w:rsidRDefault="00B52DCC">
            <w:pPr>
              <w:pStyle w:val="TableParagraph"/>
            </w:pPr>
          </w:p>
          <w:p w14:paraId="2D0A059D" w14:textId="77777777" w:rsidR="00B52DCC" w:rsidRDefault="00B52DCC">
            <w:pPr>
              <w:pStyle w:val="TableParagraph"/>
              <w:rPr>
                <w:sz w:val="23"/>
              </w:rPr>
            </w:pPr>
          </w:p>
          <w:p w14:paraId="74862AAE" w14:textId="77777777" w:rsidR="00B52DCC" w:rsidRDefault="00916648">
            <w:pPr>
              <w:pStyle w:val="TableParagraph"/>
              <w:spacing w:line="256" w:lineRule="auto"/>
              <w:ind w:left="108" w:right="117"/>
              <w:rPr>
                <w:sz w:val="20"/>
              </w:rPr>
            </w:pPr>
            <w:r>
              <w:rPr>
                <w:sz w:val="20"/>
              </w:rPr>
              <w:t>(c) Saç losyonları ve şampuanlar</w:t>
            </w:r>
          </w:p>
        </w:tc>
        <w:tc>
          <w:tcPr>
            <w:tcW w:w="1700" w:type="dxa"/>
          </w:tcPr>
          <w:p w14:paraId="5A203C76" w14:textId="77777777" w:rsidR="00B52DCC" w:rsidRDefault="00B52DCC">
            <w:pPr>
              <w:pStyle w:val="TableParagraph"/>
            </w:pPr>
          </w:p>
          <w:p w14:paraId="21BC6066" w14:textId="77777777" w:rsidR="00B52DCC" w:rsidRDefault="00B52DCC">
            <w:pPr>
              <w:pStyle w:val="TableParagraph"/>
            </w:pPr>
          </w:p>
          <w:p w14:paraId="52CAE140" w14:textId="77777777" w:rsidR="00B52DCC" w:rsidRDefault="00B52DCC">
            <w:pPr>
              <w:pStyle w:val="TableParagraph"/>
            </w:pPr>
          </w:p>
          <w:p w14:paraId="4C3036EE" w14:textId="77777777" w:rsidR="00B52DCC" w:rsidRDefault="00B52DCC">
            <w:pPr>
              <w:pStyle w:val="TableParagraph"/>
            </w:pPr>
          </w:p>
          <w:p w14:paraId="70B82AC4" w14:textId="77777777" w:rsidR="00B52DCC" w:rsidRDefault="00B52DCC">
            <w:pPr>
              <w:pStyle w:val="TableParagraph"/>
            </w:pPr>
          </w:p>
          <w:p w14:paraId="644D8707" w14:textId="77777777" w:rsidR="00B52DCC" w:rsidRDefault="00B52DCC">
            <w:pPr>
              <w:pStyle w:val="TableParagraph"/>
            </w:pPr>
          </w:p>
          <w:p w14:paraId="0D42120E" w14:textId="77777777" w:rsidR="00B52DCC" w:rsidRDefault="00B52DCC">
            <w:pPr>
              <w:pStyle w:val="TableParagraph"/>
            </w:pPr>
          </w:p>
          <w:p w14:paraId="3ABB55E3" w14:textId="77777777" w:rsidR="00B52DCC" w:rsidRDefault="00B52DCC">
            <w:pPr>
              <w:pStyle w:val="TableParagraph"/>
              <w:rPr>
                <w:sz w:val="23"/>
              </w:rPr>
            </w:pPr>
          </w:p>
          <w:p w14:paraId="3FDAC526" w14:textId="77777777" w:rsidR="00B52DCC" w:rsidRDefault="00916648">
            <w:pPr>
              <w:pStyle w:val="TableParagraph"/>
              <w:ind w:left="108"/>
              <w:rPr>
                <w:sz w:val="20"/>
              </w:rPr>
            </w:pPr>
            <w:r>
              <w:rPr>
                <w:sz w:val="20"/>
              </w:rPr>
              <w:t>(c) % 0,5</w:t>
            </w:r>
          </w:p>
        </w:tc>
        <w:tc>
          <w:tcPr>
            <w:tcW w:w="2261" w:type="dxa"/>
          </w:tcPr>
          <w:p w14:paraId="46CA1AEC" w14:textId="77777777" w:rsidR="00B52DCC" w:rsidRDefault="00B52DCC">
            <w:pPr>
              <w:pStyle w:val="TableParagraph"/>
              <w:rPr>
                <w:sz w:val="18"/>
              </w:rPr>
            </w:pPr>
          </w:p>
        </w:tc>
        <w:tc>
          <w:tcPr>
            <w:tcW w:w="2693" w:type="dxa"/>
          </w:tcPr>
          <w:p w14:paraId="52779A96" w14:textId="77777777" w:rsidR="00B52DCC" w:rsidRDefault="00916648">
            <w:pPr>
              <w:pStyle w:val="TableParagraph"/>
              <w:spacing w:line="256" w:lineRule="auto"/>
              <w:ind w:left="110" w:right="87"/>
              <w:rPr>
                <w:sz w:val="20"/>
              </w:rPr>
            </w:pPr>
            <w:r>
              <w:rPr>
                <w:sz w:val="20"/>
              </w:rPr>
              <w:t>— Geçici “kara kına” dövmesi nedeniyle daha önce bir</w:t>
            </w:r>
          </w:p>
          <w:p w14:paraId="517257F0" w14:textId="77777777" w:rsidR="00B52DCC" w:rsidRDefault="00916648">
            <w:pPr>
              <w:pStyle w:val="TableParagraph"/>
              <w:ind w:left="110"/>
              <w:rPr>
                <w:sz w:val="20"/>
              </w:rPr>
            </w:pPr>
            <w:r>
              <w:rPr>
                <w:sz w:val="20"/>
              </w:rPr>
              <w:t>reaksiyon yaşanmışsa.</w:t>
            </w:r>
          </w:p>
          <w:p w14:paraId="2AA47E29" w14:textId="77777777" w:rsidR="00B52DCC" w:rsidRDefault="00916648">
            <w:pPr>
              <w:pStyle w:val="TableParagraph"/>
              <w:spacing w:before="175" w:line="261" w:lineRule="auto"/>
              <w:ind w:left="110" w:right="226"/>
              <w:rPr>
                <w:sz w:val="20"/>
              </w:rPr>
            </w:pPr>
            <w:r>
              <w:rPr>
                <w:sz w:val="20"/>
              </w:rPr>
              <w:t>Ürünün gözle teması halinde derhal durulayınız.”</w:t>
            </w:r>
          </w:p>
          <w:p w14:paraId="0388BAEC" w14:textId="77777777" w:rsidR="00B52DCC" w:rsidRDefault="00B52DCC">
            <w:pPr>
              <w:pStyle w:val="TableParagraph"/>
            </w:pPr>
          </w:p>
          <w:p w14:paraId="2F77A2E9" w14:textId="77777777" w:rsidR="00B52DCC" w:rsidRDefault="00B52DCC">
            <w:pPr>
              <w:pStyle w:val="TableParagraph"/>
              <w:spacing w:before="2"/>
              <w:rPr>
                <w:sz w:val="27"/>
              </w:rPr>
            </w:pPr>
          </w:p>
          <w:p w14:paraId="1BB1A0CF" w14:textId="77777777" w:rsidR="00B52DCC" w:rsidRDefault="00916648">
            <w:pPr>
              <w:pStyle w:val="TableParagraph"/>
              <w:ind w:left="110"/>
              <w:rPr>
                <w:sz w:val="20"/>
              </w:rPr>
            </w:pPr>
            <w:r>
              <w:rPr>
                <w:sz w:val="20"/>
              </w:rPr>
              <w:t>(c) Rezorsinol içerir.</w:t>
            </w:r>
          </w:p>
        </w:tc>
      </w:tr>
      <w:tr w:rsidR="00B52DCC" w14:paraId="15A28D89" w14:textId="77777777">
        <w:trPr>
          <w:trHeight w:val="1723"/>
        </w:trPr>
        <w:tc>
          <w:tcPr>
            <w:tcW w:w="1416" w:type="dxa"/>
          </w:tcPr>
          <w:p w14:paraId="3B565AD8" w14:textId="77777777" w:rsidR="00B52DCC" w:rsidRDefault="00916648">
            <w:pPr>
              <w:pStyle w:val="TableParagraph"/>
              <w:spacing w:line="225" w:lineRule="exact"/>
              <w:ind w:left="107"/>
              <w:rPr>
                <w:sz w:val="20"/>
              </w:rPr>
            </w:pPr>
            <w:r>
              <w:rPr>
                <w:sz w:val="20"/>
              </w:rPr>
              <w:t>23</w:t>
            </w:r>
          </w:p>
        </w:tc>
        <w:tc>
          <w:tcPr>
            <w:tcW w:w="1984" w:type="dxa"/>
          </w:tcPr>
          <w:p w14:paraId="7AE7EA4E" w14:textId="77777777" w:rsidR="00B52DCC" w:rsidRDefault="00916648">
            <w:pPr>
              <w:pStyle w:val="TableParagraph"/>
              <w:numPr>
                <w:ilvl w:val="0"/>
                <w:numId w:val="194"/>
              </w:numPr>
              <w:tabs>
                <w:tab w:val="left" w:pos="379"/>
              </w:tabs>
              <w:spacing w:line="225" w:lineRule="exact"/>
              <w:rPr>
                <w:sz w:val="20"/>
              </w:rPr>
            </w:pPr>
            <w:r>
              <w:rPr>
                <w:sz w:val="20"/>
              </w:rPr>
              <w:t>Alkali</w:t>
            </w:r>
            <w:r>
              <w:rPr>
                <w:spacing w:val="-3"/>
                <w:sz w:val="20"/>
              </w:rPr>
              <w:t xml:space="preserve"> </w:t>
            </w:r>
            <w:r>
              <w:rPr>
                <w:sz w:val="20"/>
              </w:rPr>
              <w:t>sülfürler</w:t>
            </w:r>
          </w:p>
          <w:p w14:paraId="2E14AA5F" w14:textId="77777777" w:rsidR="00B52DCC" w:rsidRDefault="00B52DCC">
            <w:pPr>
              <w:pStyle w:val="TableParagraph"/>
            </w:pPr>
          </w:p>
          <w:p w14:paraId="69D8D80C" w14:textId="77777777" w:rsidR="00B52DCC" w:rsidRDefault="00B52DCC">
            <w:pPr>
              <w:pStyle w:val="TableParagraph"/>
              <w:spacing w:before="11"/>
              <w:rPr>
                <w:sz w:val="28"/>
              </w:rPr>
            </w:pPr>
          </w:p>
          <w:p w14:paraId="3EE546E3" w14:textId="77777777" w:rsidR="00B52DCC" w:rsidRDefault="00916648">
            <w:pPr>
              <w:pStyle w:val="TableParagraph"/>
              <w:numPr>
                <w:ilvl w:val="0"/>
                <w:numId w:val="194"/>
              </w:numPr>
              <w:tabs>
                <w:tab w:val="left" w:pos="389"/>
              </w:tabs>
              <w:spacing w:line="256" w:lineRule="auto"/>
              <w:ind w:left="105" w:right="514" w:firstLine="0"/>
              <w:rPr>
                <w:sz w:val="20"/>
              </w:rPr>
            </w:pPr>
            <w:r>
              <w:rPr>
                <w:sz w:val="20"/>
              </w:rPr>
              <w:t xml:space="preserve">Toprak </w:t>
            </w:r>
            <w:r>
              <w:rPr>
                <w:spacing w:val="-4"/>
                <w:sz w:val="20"/>
              </w:rPr>
              <w:t xml:space="preserve">alkali </w:t>
            </w:r>
            <w:r>
              <w:rPr>
                <w:sz w:val="20"/>
              </w:rPr>
              <w:t>sülfürleri</w:t>
            </w:r>
          </w:p>
        </w:tc>
        <w:tc>
          <w:tcPr>
            <w:tcW w:w="1704" w:type="dxa"/>
          </w:tcPr>
          <w:p w14:paraId="7CDD35F9" w14:textId="77777777" w:rsidR="00B52DCC" w:rsidRDefault="00B52DCC">
            <w:pPr>
              <w:pStyle w:val="TableParagraph"/>
              <w:rPr>
                <w:sz w:val="18"/>
              </w:rPr>
            </w:pPr>
          </w:p>
        </w:tc>
        <w:tc>
          <w:tcPr>
            <w:tcW w:w="993" w:type="dxa"/>
          </w:tcPr>
          <w:p w14:paraId="4D6C848C" w14:textId="77777777" w:rsidR="00B52DCC" w:rsidRDefault="00B52DCC">
            <w:pPr>
              <w:pStyle w:val="TableParagraph"/>
              <w:rPr>
                <w:sz w:val="18"/>
              </w:rPr>
            </w:pPr>
          </w:p>
        </w:tc>
        <w:tc>
          <w:tcPr>
            <w:tcW w:w="991" w:type="dxa"/>
          </w:tcPr>
          <w:p w14:paraId="5725C8B3" w14:textId="77777777" w:rsidR="00B52DCC" w:rsidRDefault="00B52DCC">
            <w:pPr>
              <w:pStyle w:val="TableParagraph"/>
              <w:rPr>
                <w:sz w:val="18"/>
              </w:rPr>
            </w:pPr>
          </w:p>
        </w:tc>
        <w:tc>
          <w:tcPr>
            <w:tcW w:w="1709" w:type="dxa"/>
          </w:tcPr>
          <w:p w14:paraId="5F914CB3" w14:textId="77777777" w:rsidR="00B52DCC" w:rsidRDefault="00916648">
            <w:pPr>
              <w:pStyle w:val="TableParagraph"/>
              <w:numPr>
                <w:ilvl w:val="0"/>
                <w:numId w:val="193"/>
              </w:numPr>
              <w:tabs>
                <w:tab w:val="left" w:pos="379"/>
              </w:tabs>
              <w:spacing w:line="225" w:lineRule="exact"/>
              <w:ind w:hanging="270"/>
              <w:rPr>
                <w:sz w:val="20"/>
              </w:rPr>
            </w:pPr>
            <w:r>
              <w:rPr>
                <w:sz w:val="20"/>
              </w:rPr>
              <w:t>Tüy</w:t>
            </w:r>
            <w:r>
              <w:rPr>
                <w:spacing w:val="-7"/>
                <w:sz w:val="20"/>
              </w:rPr>
              <w:t xml:space="preserve"> </w:t>
            </w:r>
            <w:r>
              <w:rPr>
                <w:sz w:val="20"/>
              </w:rPr>
              <w:t>dökücüler</w:t>
            </w:r>
          </w:p>
          <w:p w14:paraId="6438486A" w14:textId="77777777" w:rsidR="00B52DCC" w:rsidRDefault="00B52DCC">
            <w:pPr>
              <w:pStyle w:val="TableParagraph"/>
            </w:pPr>
          </w:p>
          <w:p w14:paraId="5E3EFF18" w14:textId="77777777" w:rsidR="00B52DCC" w:rsidRDefault="00B52DCC">
            <w:pPr>
              <w:pStyle w:val="TableParagraph"/>
              <w:spacing w:before="11"/>
              <w:rPr>
                <w:sz w:val="28"/>
              </w:rPr>
            </w:pPr>
          </w:p>
          <w:p w14:paraId="31CD2DD6" w14:textId="77777777" w:rsidR="00B52DCC" w:rsidRDefault="00916648">
            <w:pPr>
              <w:pStyle w:val="TableParagraph"/>
              <w:numPr>
                <w:ilvl w:val="0"/>
                <w:numId w:val="193"/>
              </w:numPr>
              <w:tabs>
                <w:tab w:val="left" w:pos="391"/>
              </w:tabs>
              <w:ind w:left="390" w:hanging="282"/>
              <w:rPr>
                <w:sz w:val="20"/>
              </w:rPr>
            </w:pPr>
            <w:r>
              <w:rPr>
                <w:sz w:val="20"/>
              </w:rPr>
              <w:t>Tüy</w:t>
            </w:r>
            <w:r>
              <w:rPr>
                <w:spacing w:val="-6"/>
                <w:sz w:val="20"/>
              </w:rPr>
              <w:t xml:space="preserve"> </w:t>
            </w:r>
            <w:r>
              <w:rPr>
                <w:sz w:val="20"/>
              </w:rPr>
              <w:t>dökücüler</w:t>
            </w:r>
          </w:p>
        </w:tc>
        <w:tc>
          <w:tcPr>
            <w:tcW w:w="1700" w:type="dxa"/>
          </w:tcPr>
          <w:p w14:paraId="276436B9" w14:textId="77777777" w:rsidR="00B52DCC" w:rsidRDefault="00916648">
            <w:pPr>
              <w:pStyle w:val="TableParagraph"/>
              <w:numPr>
                <w:ilvl w:val="0"/>
                <w:numId w:val="192"/>
              </w:numPr>
              <w:tabs>
                <w:tab w:val="left" w:pos="382"/>
              </w:tabs>
              <w:spacing w:line="256" w:lineRule="auto"/>
              <w:ind w:right="411" w:firstLine="0"/>
              <w:rPr>
                <w:sz w:val="20"/>
              </w:rPr>
            </w:pPr>
            <w:r>
              <w:rPr>
                <w:sz w:val="20"/>
              </w:rPr>
              <w:t xml:space="preserve">% 2 </w:t>
            </w:r>
            <w:r>
              <w:rPr>
                <w:spacing w:val="-3"/>
                <w:sz w:val="20"/>
              </w:rPr>
              <w:t xml:space="preserve">(sülfür </w:t>
            </w:r>
            <w:r>
              <w:rPr>
                <w:sz w:val="20"/>
              </w:rPr>
              <w:t>olarak)</w:t>
            </w:r>
          </w:p>
          <w:p w14:paraId="4A9411BA" w14:textId="77777777" w:rsidR="00B52DCC" w:rsidRDefault="00B52DCC">
            <w:pPr>
              <w:pStyle w:val="TableParagraph"/>
            </w:pPr>
          </w:p>
          <w:p w14:paraId="2D78E117" w14:textId="77777777" w:rsidR="00B52DCC" w:rsidRDefault="00B52DCC">
            <w:pPr>
              <w:pStyle w:val="TableParagraph"/>
              <w:spacing w:before="3"/>
              <w:rPr>
                <w:sz w:val="27"/>
              </w:rPr>
            </w:pPr>
          </w:p>
          <w:p w14:paraId="11600500" w14:textId="77777777" w:rsidR="00B52DCC" w:rsidRDefault="00916648">
            <w:pPr>
              <w:pStyle w:val="TableParagraph"/>
              <w:numPr>
                <w:ilvl w:val="0"/>
                <w:numId w:val="192"/>
              </w:numPr>
              <w:tabs>
                <w:tab w:val="left" w:pos="393"/>
              </w:tabs>
              <w:spacing w:line="261" w:lineRule="auto"/>
              <w:ind w:right="401" w:firstLine="0"/>
              <w:rPr>
                <w:sz w:val="20"/>
              </w:rPr>
            </w:pPr>
            <w:r>
              <w:rPr>
                <w:sz w:val="20"/>
              </w:rPr>
              <w:t xml:space="preserve">% 6 </w:t>
            </w:r>
            <w:r>
              <w:rPr>
                <w:spacing w:val="-4"/>
                <w:sz w:val="20"/>
              </w:rPr>
              <w:t xml:space="preserve">(sülfür </w:t>
            </w:r>
            <w:r>
              <w:rPr>
                <w:sz w:val="20"/>
              </w:rPr>
              <w:t>olarak)</w:t>
            </w:r>
          </w:p>
        </w:tc>
        <w:tc>
          <w:tcPr>
            <w:tcW w:w="2261" w:type="dxa"/>
          </w:tcPr>
          <w:p w14:paraId="2BAC9C14" w14:textId="77777777" w:rsidR="00B52DCC" w:rsidRDefault="00916648">
            <w:pPr>
              <w:pStyle w:val="TableParagraph"/>
              <w:spacing w:line="225" w:lineRule="exact"/>
              <w:ind w:left="108"/>
              <w:rPr>
                <w:sz w:val="20"/>
              </w:rPr>
            </w:pPr>
            <w:r>
              <w:rPr>
                <w:sz w:val="20"/>
              </w:rPr>
              <w:t>pH ≤ 12,7</w:t>
            </w:r>
          </w:p>
        </w:tc>
        <w:tc>
          <w:tcPr>
            <w:tcW w:w="2693" w:type="dxa"/>
          </w:tcPr>
          <w:p w14:paraId="17EC8542" w14:textId="77777777" w:rsidR="00B52DCC" w:rsidRDefault="00916648">
            <w:pPr>
              <w:pStyle w:val="TableParagraph"/>
              <w:spacing w:line="225" w:lineRule="exact"/>
              <w:ind w:left="110"/>
              <w:rPr>
                <w:sz w:val="20"/>
              </w:rPr>
            </w:pPr>
            <w:r>
              <w:rPr>
                <w:sz w:val="20"/>
              </w:rPr>
              <w:t>(a), (b)</w:t>
            </w:r>
          </w:p>
          <w:p w14:paraId="67C0EE38" w14:textId="77777777" w:rsidR="00B52DCC" w:rsidRDefault="00916648">
            <w:pPr>
              <w:pStyle w:val="TableParagraph"/>
              <w:spacing w:before="178" w:line="424" w:lineRule="auto"/>
              <w:ind w:left="110" w:right="226"/>
              <w:rPr>
                <w:sz w:val="20"/>
              </w:rPr>
            </w:pPr>
            <w:r>
              <w:rPr>
                <w:sz w:val="20"/>
              </w:rPr>
              <w:t>Çocukların ulaşabilecekleri yerlerden uzak tutunuz.</w:t>
            </w:r>
          </w:p>
          <w:p w14:paraId="6F7FD1DA" w14:textId="77777777" w:rsidR="00B52DCC" w:rsidRDefault="00916648">
            <w:pPr>
              <w:pStyle w:val="TableParagraph"/>
              <w:spacing w:before="2"/>
              <w:ind w:left="110"/>
              <w:rPr>
                <w:sz w:val="20"/>
              </w:rPr>
            </w:pPr>
            <w:r>
              <w:rPr>
                <w:sz w:val="20"/>
              </w:rPr>
              <w:t>Gözle temasından kaçınınız.</w:t>
            </w:r>
          </w:p>
        </w:tc>
      </w:tr>
      <w:tr w:rsidR="00B52DCC" w14:paraId="57976F1A" w14:textId="77777777">
        <w:trPr>
          <w:trHeight w:val="1896"/>
        </w:trPr>
        <w:tc>
          <w:tcPr>
            <w:tcW w:w="1416" w:type="dxa"/>
          </w:tcPr>
          <w:p w14:paraId="181C85A2" w14:textId="77777777" w:rsidR="00B52DCC" w:rsidRDefault="00916648">
            <w:pPr>
              <w:pStyle w:val="TableParagraph"/>
              <w:spacing w:line="223" w:lineRule="exact"/>
              <w:ind w:left="107"/>
              <w:rPr>
                <w:sz w:val="20"/>
              </w:rPr>
            </w:pPr>
            <w:r>
              <w:rPr>
                <w:sz w:val="20"/>
              </w:rPr>
              <w:t>24</w:t>
            </w:r>
          </w:p>
        </w:tc>
        <w:tc>
          <w:tcPr>
            <w:tcW w:w="1984" w:type="dxa"/>
          </w:tcPr>
          <w:p w14:paraId="193F488F" w14:textId="77777777" w:rsidR="00B52DCC" w:rsidRDefault="00916648">
            <w:pPr>
              <w:pStyle w:val="TableParagraph"/>
              <w:spacing w:line="259" w:lineRule="auto"/>
              <w:ind w:left="105" w:right="219"/>
              <w:rPr>
                <w:sz w:val="20"/>
              </w:rPr>
            </w:pPr>
            <w:r>
              <w:rPr>
                <w:sz w:val="20"/>
              </w:rPr>
              <w:t>Suda çözünen çinko tuzları, çinko 4- hidroksi-</w:t>
            </w:r>
          </w:p>
          <w:p w14:paraId="2BCF4BF9" w14:textId="77777777" w:rsidR="00B52DCC" w:rsidRDefault="00916648">
            <w:pPr>
              <w:pStyle w:val="TableParagraph"/>
              <w:spacing w:line="259" w:lineRule="auto"/>
              <w:ind w:left="105" w:right="138"/>
              <w:rPr>
                <w:sz w:val="20"/>
              </w:rPr>
            </w:pPr>
            <w:r>
              <w:rPr>
                <w:sz w:val="20"/>
              </w:rPr>
              <w:t>benzensülfonat (25. sıra) ve çinko piritiyon (Ek II 1670. Sıra ) hariç</w:t>
            </w:r>
          </w:p>
        </w:tc>
        <w:tc>
          <w:tcPr>
            <w:tcW w:w="1704" w:type="dxa"/>
          </w:tcPr>
          <w:p w14:paraId="4AA267DF" w14:textId="77777777" w:rsidR="00B52DCC" w:rsidRDefault="00916648">
            <w:pPr>
              <w:pStyle w:val="TableParagraph"/>
              <w:spacing w:before="125" w:line="424" w:lineRule="auto"/>
              <w:ind w:left="106" w:right="357"/>
              <w:rPr>
                <w:sz w:val="20"/>
              </w:rPr>
            </w:pPr>
            <w:r>
              <w:rPr>
                <w:sz w:val="20"/>
              </w:rPr>
              <w:t>Zinc acetate, zinc chloride , zinc gluconate, zinc glutamate</w:t>
            </w:r>
          </w:p>
        </w:tc>
        <w:tc>
          <w:tcPr>
            <w:tcW w:w="993" w:type="dxa"/>
          </w:tcPr>
          <w:p w14:paraId="5377BCBD" w14:textId="77777777" w:rsidR="00B52DCC" w:rsidRDefault="00B52DCC">
            <w:pPr>
              <w:pStyle w:val="TableParagraph"/>
              <w:rPr>
                <w:sz w:val="18"/>
              </w:rPr>
            </w:pPr>
          </w:p>
        </w:tc>
        <w:tc>
          <w:tcPr>
            <w:tcW w:w="991" w:type="dxa"/>
          </w:tcPr>
          <w:p w14:paraId="339079A0" w14:textId="77777777" w:rsidR="00B52DCC" w:rsidRDefault="00B52DCC">
            <w:pPr>
              <w:pStyle w:val="TableParagraph"/>
              <w:rPr>
                <w:sz w:val="18"/>
              </w:rPr>
            </w:pPr>
          </w:p>
        </w:tc>
        <w:tc>
          <w:tcPr>
            <w:tcW w:w="1709" w:type="dxa"/>
          </w:tcPr>
          <w:p w14:paraId="4896B63B" w14:textId="77777777" w:rsidR="00B52DCC" w:rsidRDefault="00B52DCC">
            <w:pPr>
              <w:pStyle w:val="TableParagraph"/>
              <w:rPr>
                <w:sz w:val="18"/>
              </w:rPr>
            </w:pPr>
          </w:p>
        </w:tc>
        <w:tc>
          <w:tcPr>
            <w:tcW w:w="1700" w:type="dxa"/>
          </w:tcPr>
          <w:p w14:paraId="58D9DDBC" w14:textId="77777777" w:rsidR="00B52DCC" w:rsidRDefault="00916648">
            <w:pPr>
              <w:pStyle w:val="TableParagraph"/>
              <w:spacing w:line="256" w:lineRule="auto"/>
              <w:ind w:left="108" w:right="273"/>
              <w:rPr>
                <w:sz w:val="20"/>
              </w:rPr>
            </w:pPr>
            <w:r>
              <w:rPr>
                <w:sz w:val="20"/>
              </w:rPr>
              <w:t>% 1 (Çinko olarak)</w:t>
            </w:r>
          </w:p>
        </w:tc>
        <w:tc>
          <w:tcPr>
            <w:tcW w:w="2261" w:type="dxa"/>
          </w:tcPr>
          <w:p w14:paraId="391C4924" w14:textId="77777777" w:rsidR="00B52DCC" w:rsidRDefault="00B52DCC">
            <w:pPr>
              <w:pStyle w:val="TableParagraph"/>
              <w:rPr>
                <w:sz w:val="18"/>
              </w:rPr>
            </w:pPr>
          </w:p>
        </w:tc>
        <w:tc>
          <w:tcPr>
            <w:tcW w:w="2693" w:type="dxa"/>
          </w:tcPr>
          <w:p w14:paraId="0D2ECDBC" w14:textId="77777777" w:rsidR="00B52DCC" w:rsidRDefault="00B52DCC">
            <w:pPr>
              <w:pStyle w:val="TableParagraph"/>
              <w:rPr>
                <w:sz w:val="18"/>
              </w:rPr>
            </w:pPr>
          </w:p>
        </w:tc>
      </w:tr>
      <w:tr w:rsidR="00B52DCC" w14:paraId="2C9CF9E2" w14:textId="77777777">
        <w:trPr>
          <w:trHeight w:val="1153"/>
        </w:trPr>
        <w:tc>
          <w:tcPr>
            <w:tcW w:w="1416" w:type="dxa"/>
          </w:tcPr>
          <w:p w14:paraId="678E0F0F" w14:textId="77777777" w:rsidR="00B52DCC" w:rsidRDefault="00916648">
            <w:pPr>
              <w:pStyle w:val="TableParagraph"/>
              <w:spacing w:line="225" w:lineRule="exact"/>
              <w:ind w:left="107"/>
              <w:rPr>
                <w:sz w:val="20"/>
              </w:rPr>
            </w:pPr>
            <w:r>
              <w:rPr>
                <w:sz w:val="20"/>
              </w:rPr>
              <w:t>25</w:t>
            </w:r>
          </w:p>
        </w:tc>
        <w:tc>
          <w:tcPr>
            <w:tcW w:w="1984" w:type="dxa"/>
          </w:tcPr>
          <w:p w14:paraId="4FE4B1C0" w14:textId="77777777" w:rsidR="00B52DCC" w:rsidRDefault="00916648">
            <w:pPr>
              <w:pStyle w:val="TableParagraph"/>
              <w:spacing w:line="256" w:lineRule="auto"/>
              <w:ind w:left="105" w:right="421"/>
              <w:rPr>
                <w:sz w:val="20"/>
              </w:rPr>
            </w:pPr>
            <w:r>
              <w:rPr>
                <w:sz w:val="20"/>
              </w:rPr>
              <w:t>Çinko 4-hidroksi­ benzen sülfonat</w:t>
            </w:r>
          </w:p>
        </w:tc>
        <w:tc>
          <w:tcPr>
            <w:tcW w:w="1704" w:type="dxa"/>
          </w:tcPr>
          <w:p w14:paraId="138403E5" w14:textId="77777777" w:rsidR="00B52DCC" w:rsidRDefault="00916648">
            <w:pPr>
              <w:pStyle w:val="TableParagraph"/>
              <w:spacing w:line="256" w:lineRule="auto"/>
              <w:ind w:left="106" w:right="251"/>
              <w:rPr>
                <w:sz w:val="20"/>
              </w:rPr>
            </w:pPr>
            <w:r>
              <w:rPr>
                <w:sz w:val="20"/>
              </w:rPr>
              <w:t xml:space="preserve">Zinc </w:t>
            </w:r>
            <w:r>
              <w:rPr>
                <w:w w:val="95"/>
                <w:sz w:val="20"/>
              </w:rPr>
              <w:t>phenolsulfonate</w:t>
            </w:r>
          </w:p>
        </w:tc>
        <w:tc>
          <w:tcPr>
            <w:tcW w:w="993" w:type="dxa"/>
          </w:tcPr>
          <w:p w14:paraId="4A96264F" w14:textId="77777777" w:rsidR="00B52DCC" w:rsidRDefault="00916648">
            <w:pPr>
              <w:pStyle w:val="TableParagraph"/>
              <w:spacing w:line="225" w:lineRule="exact"/>
              <w:ind w:left="107"/>
              <w:rPr>
                <w:sz w:val="20"/>
              </w:rPr>
            </w:pPr>
            <w:r>
              <w:rPr>
                <w:sz w:val="20"/>
              </w:rPr>
              <w:t>127-82-2</w:t>
            </w:r>
          </w:p>
        </w:tc>
        <w:tc>
          <w:tcPr>
            <w:tcW w:w="991" w:type="dxa"/>
          </w:tcPr>
          <w:p w14:paraId="7D486E6D" w14:textId="77777777" w:rsidR="00B52DCC" w:rsidRDefault="00916648">
            <w:pPr>
              <w:pStyle w:val="TableParagraph"/>
              <w:spacing w:line="225" w:lineRule="exact"/>
              <w:ind w:left="107"/>
              <w:rPr>
                <w:sz w:val="20"/>
              </w:rPr>
            </w:pPr>
            <w:r>
              <w:rPr>
                <w:sz w:val="20"/>
              </w:rPr>
              <w:t>204-867-</w:t>
            </w:r>
          </w:p>
          <w:p w14:paraId="5EC1419C" w14:textId="77777777" w:rsidR="00B52DCC" w:rsidRDefault="00916648">
            <w:pPr>
              <w:pStyle w:val="TableParagraph"/>
              <w:spacing w:before="17"/>
              <w:ind w:left="107"/>
              <w:rPr>
                <w:sz w:val="20"/>
              </w:rPr>
            </w:pPr>
            <w:r>
              <w:rPr>
                <w:w w:val="99"/>
                <w:sz w:val="20"/>
              </w:rPr>
              <w:t>8</w:t>
            </w:r>
          </w:p>
        </w:tc>
        <w:tc>
          <w:tcPr>
            <w:tcW w:w="1709" w:type="dxa"/>
          </w:tcPr>
          <w:p w14:paraId="36FEDACF" w14:textId="77777777" w:rsidR="00B52DCC" w:rsidRDefault="00916648">
            <w:pPr>
              <w:pStyle w:val="TableParagraph"/>
              <w:spacing w:line="259" w:lineRule="auto"/>
              <w:ind w:left="108" w:right="204"/>
              <w:rPr>
                <w:sz w:val="20"/>
              </w:rPr>
            </w:pPr>
            <w:r>
              <w:rPr>
                <w:sz w:val="20"/>
              </w:rPr>
              <w:t>Deodorantlar, ter önleyiciler ve astrenjan losyonlar</w:t>
            </w:r>
          </w:p>
        </w:tc>
        <w:tc>
          <w:tcPr>
            <w:tcW w:w="1700" w:type="dxa"/>
          </w:tcPr>
          <w:p w14:paraId="6A1D0892" w14:textId="77777777" w:rsidR="00B52DCC" w:rsidRDefault="00916648">
            <w:pPr>
              <w:pStyle w:val="TableParagraph"/>
              <w:spacing w:line="256" w:lineRule="auto"/>
              <w:ind w:left="108" w:right="412"/>
              <w:rPr>
                <w:sz w:val="20"/>
              </w:rPr>
            </w:pPr>
            <w:r>
              <w:rPr>
                <w:sz w:val="20"/>
              </w:rPr>
              <w:t>%6 (% susuz madde olarak)</w:t>
            </w:r>
          </w:p>
        </w:tc>
        <w:tc>
          <w:tcPr>
            <w:tcW w:w="2261" w:type="dxa"/>
          </w:tcPr>
          <w:p w14:paraId="76DEACEA" w14:textId="77777777" w:rsidR="00B52DCC" w:rsidRDefault="00B52DCC">
            <w:pPr>
              <w:pStyle w:val="TableParagraph"/>
              <w:rPr>
                <w:sz w:val="18"/>
              </w:rPr>
            </w:pPr>
          </w:p>
        </w:tc>
        <w:tc>
          <w:tcPr>
            <w:tcW w:w="2693" w:type="dxa"/>
          </w:tcPr>
          <w:p w14:paraId="579C9214" w14:textId="77777777" w:rsidR="00B52DCC" w:rsidRDefault="00916648">
            <w:pPr>
              <w:pStyle w:val="TableParagraph"/>
              <w:spacing w:line="225" w:lineRule="exact"/>
              <w:ind w:left="110"/>
              <w:rPr>
                <w:sz w:val="20"/>
              </w:rPr>
            </w:pPr>
            <w:r>
              <w:rPr>
                <w:sz w:val="20"/>
              </w:rPr>
              <w:t>Gözle temasından kaçınınız.</w:t>
            </w:r>
          </w:p>
        </w:tc>
      </w:tr>
      <w:tr w:rsidR="00B52DCC" w14:paraId="0802B7BF" w14:textId="77777777">
        <w:trPr>
          <w:trHeight w:val="1401"/>
        </w:trPr>
        <w:tc>
          <w:tcPr>
            <w:tcW w:w="1416" w:type="dxa"/>
          </w:tcPr>
          <w:p w14:paraId="1D2B2D2B" w14:textId="77777777" w:rsidR="00B52DCC" w:rsidRDefault="00916648">
            <w:pPr>
              <w:pStyle w:val="TableParagraph"/>
              <w:spacing w:line="223" w:lineRule="exact"/>
              <w:ind w:left="107"/>
              <w:rPr>
                <w:sz w:val="20"/>
              </w:rPr>
            </w:pPr>
            <w:r>
              <w:rPr>
                <w:sz w:val="20"/>
              </w:rPr>
              <w:t>26</w:t>
            </w:r>
          </w:p>
        </w:tc>
        <w:tc>
          <w:tcPr>
            <w:tcW w:w="1984" w:type="dxa"/>
          </w:tcPr>
          <w:p w14:paraId="1C708AD6" w14:textId="77777777" w:rsidR="00B52DCC" w:rsidRDefault="00916648">
            <w:pPr>
              <w:pStyle w:val="TableParagraph"/>
              <w:spacing w:line="256" w:lineRule="auto"/>
              <w:ind w:left="105" w:right="421"/>
              <w:rPr>
                <w:sz w:val="20"/>
              </w:rPr>
            </w:pPr>
            <w:r>
              <w:rPr>
                <w:sz w:val="20"/>
              </w:rPr>
              <w:t>Amonyum mono­ florofosfat</w:t>
            </w:r>
          </w:p>
        </w:tc>
        <w:tc>
          <w:tcPr>
            <w:tcW w:w="1704" w:type="dxa"/>
          </w:tcPr>
          <w:p w14:paraId="248B00C5" w14:textId="77777777" w:rsidR="00B52DCC" w:rsidRDefault="00916648">
            <w:pPr>
              <w:pStyle w:val="TableParagraph"/>
              <w:spacing w:line="259" w:lineRule="auto"/>
              <w:ind w:left="106" w:right="450"/>
              <w:rPr>
                <w:sz w:val="20"/>
              </w:rPr>
            </w:pPr>
            <w:r>
              <w:rPr>
                <w:sz w:val="20"/>
              </w:rPr>
              <w:t>Ammonium Monofluorop- hosphate</w:t>
            </w:r>
          </w:p>
        </w:tc>
        <w:tc>
          <w:tcPr>
            <w:tcW w:w="993" w:type="dxa"/>
          </w:tcPr>
          <w:p w14:paraId="03A954EB" w14:textId="77777777" w:rsidR="00B52DCC" w:rsidRDefault="00916648">
            <w:pPr>
              <w:pStyle w:val="TableParagraph"/>
              <w:spacing w:line="223" w:lineRule="exact"/>
              <w:ind w:left="107"/>
              <w:rPr>
                <w:sz w:val="20"/>
              </w:rPr>
            </w:pPr>
            <w:r>
              <w:rPr>
                <w:sz w:val="20"/>
              </w:rPr>
              <w:t>20859-</w:t>
            </w:r>
          </w:p>
          <w:p w14:paraId="122B7C90" w14:textId="77777777" w:rsidR="00B52DCC" w:rsidRDefault="00916648">
            <w:pPr>
              <w:pStyle w:val="TableParagraph"/>
              <w:spacing w:before="17"/>
              <w:ind w:left="107"/>
              <w:rPr>
                <w:sz w:val="20"/>
              </w:rPr>
            </w:pPr>
            <w:r>
              <w:rPr>
                <w:sz w:val="20"/>
              </w:rPr>
              <w:t>38-5 /</w:t>
            </w:r>
          </w:p>
          <w:p w14:paraId="295654D7" w14:textId="77777777" w:rsidR="00B52DCC" w:rsidRDefault="00916648">
            <w:pPr>
              <w:pStyle w:val="TableParagraph"/>
              <w:spacing w:before="181"/>
              <w:ind w:left="107"/>
              <w:rPr>
                <w:sz w:val="20"/>
              </w:rPr>
            </w:pPr>
            <w:r>
              <w:rPr>
                <w:sz w:val="20"/>
              </w:rPr>
              <w:t>66115-</w:t>
            </w:r>
          </w:p>
          <w:p w14:paraId="70017C3E" w14:textId="77777777" w:rsidR="00B52DCC" w:rsidRDefault="00916648">
            <w:pPr>
              <w:pStyle w:val="TableParagraph"/>
              <w:spacing w:before="17"/>
              <w:ind w:left="107"/>
              <w:rPr>
                <w:sz w:val="20"/>
              </w:rPr>
            </w:pPr>
            <w:r>
              <w:rPr>
                <w:sz w:val="20"/>
              </w:rPr>
              <w:t>19-3</w:t>
            </w:r>
          </w:p>
        </w:tc>
        <w:tc>
          <w:tcPr>
            <w:tcW w:w="991" w:type="dxa"/>
          </w:tcPr>
          <w:p w14:paraId="040842F3" w14:textId="77777777" w:rsidR="00B52DCC" w:rsidRDefault="00916648">
            <w:pPr>
              <w:pStyle w:val="TableParagraph"/>
              <w:spacing w:line="223" w:lineRule="exact"/>
              <w:ind w:left="107"/>
              <w:rPr>
                <w:sz w:val="20"/>
              </w:rPr>
            </w:pPr>
            <w:r>
              <w:rPr>
                <w:sz w:val="20"/>
              </w:rPr>
              <w:t>— / —</w:t>
            </w:r>
          </w:p>
        </w:tc>
        <w:tc>
          <w:tcPr>
            <w:tcW w:w="1709" w:type="dxa"/>
          </w:tcPr>
          <w:p w14:paraId="4BFD1175"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4693A3A6" w14:textId="77777777" w:rsidR="00B52DCC" w:rsidRDefault="00916648">
            <w:pPr>
              <w:pStyle w:val="TableParagraph"/>
              <w:spacing w:line="223" w:lineRule="exact"/>
              <w:ind w:left="108"/>
              <w:rPr>
                <w:sz w:val="20"/>
              </w:rPr>
            </w:pPr>
            <w:r>
              <w:rPr>
                <w:sz w:val="20"/>
              </w:rPr>
              <w:t>F olarak</w:t>
            </w:r>
          </w:p>
          <w:p w14:paraId="28F9F198" w14:textId="77777777" w:rsidR="00B52DCC" w:rsidRDefault="00916648">
            <w:pPr>
              <w:pStyle w:val="TableParagraph"/>
              <w:spacing w:before="17"/>
              <w:ind w:left="108"/>
              <w:rPr>
                <w:sz w:val="20"/>
              </w:rPr>
            </w:pPr>
            <w:r>
              <w:rPr>
                <w:sz w:val="20"/>
              </w:rPr>
              <w:t>hesaplandığında</w:t>
            </w:r>
          </w:p>
          <w:p w14:paraId="17B62957" w14:textId="77777777" w:rsidR="00B52DCC" w:rsidRDefault="00916648">
            <w:pPr>
              <w:pStyle w:val="TableParagraph"/>
              <w:spacing w:before="20"/>
              <w:ind w:left="108"/>
              <w:rPr>
                <w:sz w:val="20"/>
              </w:rPr>
            </w:pPr>
            <w:r>
              <w:rPr>
                <w:sz w:val="20"/>
              </w:rPr>
              <w:t>% 0,15.</w:t>
            </w:r>
          </w:p>
          <w:p w14:paraId="425CAF45" w14:textId="77777777" w:rsidR="00B52DCC" w:rsidRDefault="00916648">
            <w:pPr>
              <w:pStyle w:val="TableParagraph"/>
              <w:spacing w:before="178"/>
              <w:ind w:left="108"/>
              <w:rPr>
                <w:sz w:val="20"/>
              </w:rPr>
            </w:pPr>
            <w:r>
              <w:rPr>
                <w:sz w:val="20"/>
              </w:rPr>
              <w:t>Bu ekte izin</w:t>
            </w:r>
          </w:p>
          <w:p w14:paraId="78BCBA89" w14:textId="77777777" w:rsidR="00B52DCC" w:rsidRDefault="00916648">
            <w:pPr>
              <w:pStyle w:val="TableParagraph"/>
              <w:spacing w:before="17"/>
              <w:ind w:left="108"/>
              <w:rPr>
                <w:sz w:val="20"/>
              </w:rPr>
            </w:pPr>
            <w:r>
              <w:rPr>
                <w:sz w:val="20"/>
              </w:rPr>
              <w:t>verilen diğer Flor</w:t>
            </w:r>
          </w:p>
        </w:tc>
        <w:tc>
          <w:tcPr>
            <w:tcW w:w="2261" w:type="dxa"/>
          </w:tcPr>
          <w:p w14:paraId="7B4D1D1E" w14:textId="77777777" w:rsidR="00B52DCC" w:rsidRDefault="00B52DCC">
            <w:pPr>
              <w:pStyle w:val="TableParagraph"/>
              <w:rPr>
                <w:sz w:val="18"/>
              </w:rPr>
            </w:pPr>
          </w:p>
        </w:tc>
        <w:tc>
          <w:tcPr>
            <w:tcW w:w="2693" w:type="dxa"/>
          </w:tcPr>
          <w:p w14:paraId="5862F1C5" w14:textId="77777777" w:rsidR="00B52DCC" w:rsidRDefault="00916648">
            <w:pPr>
              <w:pStyle w:val="TableParagraph"/>
              <w:spacing w:line="256" w:lineRule="auto"/>
              <w:ind w:left="110" w:right="370"/>
              <w:jc w:val="both"/>
              <w:rPr>
                <w:sz w:val="20"/>
              </w:rPr>
            </w:pPr>
            <w:r>
              <w:rPr>
                <w:sz w:val="20"/>
              </w:rPr>
              <w:t>Amonyum</w:t>
            </w:r>
            <w:r>
              <w:rPr>
                <w:spacing w:val="-11"/>
                <w:sz w:val="20"/>
              </w:rPr>
              <w:t xml:space="preserve"> </w:t>
            </w:r>
            <w:r>
              <w:rPr>
                <w:sz w:val="20"/>
              </w:rPr>
              <w:t>monoflorofosfat içerir.</w:t>
            </w:r>
          </w:p>
          <w:p w14:paraId="66E205BB" w14:textId="77777777" w:rsidR="00B52DCC" w:rsidRDefault="00916648">
            <w:pPr>
              <w:pStyle w:val="TableParagraph"/>
              <w:spacing w:before="149" w:line="240" w:lineRule="atLeast"/>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tc>
      </w:tr>
    </w:tbl>
    <w:p w14:paraId="6B4FC192" w14:textId="77777777" w:rsidR="00B52DCC" w:rsidRDefault="00B52DCC">
      <w:pPr>
        <w:spacing w:line="240" w:lineRule="atLeast"/>
        <w:jc w:val="both"/>
        <w:rPr>
          <w:sz w:val="20"/>
        </w:rPr>
        <w:sectPr w:rsidR="00B52DCC">
          <w:pgSz w:w="16840" w:h="11910" w:orient="landscape"/>
          <w:pgMar w:top="1100" w:right="440" w:bottom="280" w:left="580" w:header="708" w:footer="708" w:gutter="0"/>
          <w:cols w:space="708"/>
        </w:sectPr>
      </w:pPr>
    </w:p>
    <w:p w14:paraId="6DC1FE2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5ECBD64" w14:textId="77777777">
        <w:trPr>
          <w:trHeight w:val="4044"/>
        </w:trPr>
        <w:tc>
          <w:tcPr>
            <w:tcW w:w="1416" w:type="dxa"/>
          </w:tcPr>
          <w:p w14:paraId="46408279" w14:textId="77777777" w:rsidR="00B52DCC" w:rsidRDefault="00B52DCC">
            <w:pPr>
              <w:pStyle w:val="TableParagraph"/>
              <w:rPr>
                <w:sz w:val="18"/>
              </w:rPr>
            </w:pPr>
          </w:p>
        </w:tc>
        <w:tc>
          <w:tcPr>
            <w:tcW w:w="1984" w:type="dxa"/>
          </w:tcPr>
          <w:p w14:paraId="33DA477B" w14:textId="77777777" w:rsidR="00B52DCC" w:rsidRDefault="00B52DCC">
            <w:pPr>
              <w:pStyle w:val="TableParagraph"/>
              <w:rPr>
                <w:sz w:val="18"/>
              </w:rPr>
            </w:pPr>
          </w:p>
        </w:tc>
        <w:tc>
          <w:tcPr>
            <w:tcW w:w="1704" w:type="dxa"/>
          </w:tcPr>
          <w:p w14:paraId="57F50642" w14:textId="77777777" w:rsidR="00B52DCC" w:rsidRDefault="00B52DCC">
            <w:pPr>
              <w:pStyle w:val="TableParagraph"/>
              <w:rPr>
                <w:sz w:val="18"/>
              </w:rPr>
            </w:pPr>
          </w:p>
        </w:tc>
        <w:tc>
          <w:tcPr>
            <w:tcW w:w="993" w:type="dxa"/>
          </w:tcPr>
          <w:p w14:paraId="6DFE043D" w14:textId="77777777" w:rsidR="00B52DCC" w:rsidRDefault="00B52DCC">
            <w:pPr>
              <w:pStyle w:val="TableParagraph"/>
              <w:rPr>
                <w:sz w:val="18"/>
              </w:rPr>
            </w:pPr>
          </w:p>
        </w:tc>
        <w:tc>
          <w:tcPr>
            <w:tcW w:w="991" w:type="dxa"/>
          </w:tcPr>
          <w:p w14:paraId="44F59870" w14:textId="77777777" w:rsidR="00B52DCC" w:rsidRDefault="00B52DCC">
            <w:pPr>
              <w:pStyle w:val="TableParagraph"/>
              <w:rPr>
                <w:sz w:val="18"/>
              </w:rPr>
            </w:pPr>
          </w:p>
        </w:tc>
        <w:tc>
          <w:tcPr>
            <w:tcW w:w="1709" w:type="dxa"/>
          </w:tcPr>
          <w:p w14:paraId="1CE5D955" w14:textId="77777777" w:rsidR="00B52DCC" w:rsidRDefault="00B52DCC">
            <w:pPr>
              <w:pStyle w:val="TableParagraph"/>
              <w:rPr>
                <w:sz w:val="18"/>
              </w:rPr>
            </w:pPr>
          </w:p>
        </w:tc>
        <w:tc>
          <w:tcPr>
            <w:tcW w:w="1700" w:type="dxa"/>
          </w:tcPr>
          <w:p w14:paraId="38CF40C9" w14:textId="77777777" w:rsidR="00B52DCC" w:rsidRDefault="00916648">
            <w:pPr>
              <w:pStyle w:val="TableParagraph"/>
              <w:spacing w:line="259" w:lineRule="auto"/>
              <w:ind w:left="108" w:right="323"/>
              <w:rPr>
                <w:sz w:val="20"/>
              </w:rPr>
            </w:pPr>
            <w:r>
              <w:rPr>
                <w:sz w:val="20"/>
              </w:rPr>
              <w:t xml:space="preserve">bileşikleri ile karışım halinde kullanıldığında toplam F </w:t>
            </w:r>
            <w:r>
              <w:rPr>
                <w:w w:val="95"/>
                <w:sz w:val="20"/>
              </w:rPr>
              <w:t>konsantrasyonu</w:t>
            </w:r>
          </w:p>
          <w:p w14:paraId="01F52DA0" w14:textId="77777777" w:rsidR="00B52DCC" w:rsidRDefault="00916648">
            <w:pPr>
              <w:pStyle w:val="TableParagraph"/>
              <w:spacing w:line="229" w:lineRule="exact"/>
              <w:ind w:left="108"/>
              <w:rPr>
                <w:sz w:val="20"/>
              </w:rPr>
            </w:pPr>
            <w:r>
              <w:rPr>
                <w:sz w:val="20"/>
              </w:rPr>
              <w:t>% 0,15’i</w:t>
            </w:r>
          </w:p>
          <w:p w14:paraId="35E3F4FE" w14:textId="77777777" w:rsidR="00B52DCC" w:rsidRDefault="00916648">
            <w:pPr>
              <w:pStyle w:val="TableParagraph"/>
              <w:spacing w:before="12"/>
              <w:ind w:left="108"/>
              <w:rPr>
                <w:sz w:val="20"/>
              </w:rPr>
            </w:pPr>
            <w:r>
              <w:rPr>
                <w:sz w:val="20"/>
              </w:rPr>
              <w:t>geçmemelidir.</w:t>
            </w:r>
          </w:p>
        </w:tc>
        <w:tc>
          <w:tcPr>
            <w:tcW w:w="2261" w:type="dxa"/>
          </w:tcPr>
          <w:p w14:paraId="053A9204" w14:textId="77777777" w:rsidR="00B52DCC" w:rsidRDefault="00B52DCC">
            <w:pPr>
              <w:pStyle w:val="TableParagraph"/>
              <w:rPr>
                <w:sz w:val="18"/>
              </w:rPr>
            </w:pPr>
          </w:p>
        </w:tc>
        <w:tc>
          <w:tcPr>
            <w:tcW w:w="2693" w:type="dxa"/>
          </w:tcPr>
          <w:p w14:paraId="3300507C"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2E1C8542" w14:textId="77777777" w:rsidR="00B52DCC" w:rsidRDefault="00916648">
            <w:pPr>
              <w:pStyle w:val="TableParagraph"/>
              <w:spacing w:before="154"/>
              <w:ind w:left="110"/>
              <w:rPr>
                <w:sz w:val="20"/>
              </w:rPr>
            </w:pPr>
            <w:r>
              <w:rPr>
                <w:sz w:val="20"/>
              </w:rPr>
              <w:t>“6 yaş ve daha küçük</w:t>
            </w:r>
          </w:p>
          <w:p w14:paraId="1730F126" w14:textId="77777777" w:rsidR="00B52DCC" w:rsidRDefault="00916648">
            <w:pPr>
              <w:pStyle w:val="TableParagraph"/>
              <w:spacing w:before="18"/>
              <w:ind w:left="110"/>
              <w:rPr>
                <w:sz w:val="20"/>
              </w:rPr>
            </w:pPr>
            <w:r>
              <w:rPr>
                <w:sz w:val="20"/>
              </w:rPr>
              <w:t>çocuklarda: yutmayı en aza</w:t>
            </w:r>
          </w:p>
          <w:p w14:paraId="4B9FECCF" w14:textId="77777777" w:rsidR="00B52DCC" w:rsidRDefault="00916648">
            <w:pPr>
              <w:pStyle w:val="TableParagraph"/>
              <w:spacing w:before="19"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514CAF45" w14:textId="77777777" w:rsidR="00B52DCC" w:rsidRDefault="00916648">
            <w:pPr>
              <w:pStyle w:val="TableParagraph"/>
              <w:spacing w:line="228" w:lineRule="exact"/>
              <w:ind w:left="110"/>
              <w:rPr>
                <w:sz w:val="20"/>
              </w:rPr>
            </w:pPr>
            <w:r>
              <w:rPr>
                <w:sz w:val="20"/>
              </w:rPr>
              <w:t>danışınız.”</w:t>
            </w:r>
          </w:p>
        </w:tc>
      </w:tr>
      <w:tr w:rsidR="00B52DCC" w14:paraId="1810BD75" w14:textId="77777777">
        <w:trPr>
          <w:trHeight w:val="4788"/>
        </w:trPr>
        <w:tc>
          <w:tcPr>
            <w:tcW w:w="1416" w:type="dxa"/>
          </w:tcPr>
          <w:p w14:paraId="662A5834" w14:textId="77777777" w:rsidR="00B52DCC" w:rsidRDefault="00916648">
            <w:pPr>
              <w:pStyle w:val="TableParagraph"/>
              <w:spacing w:line="223" w:lineRule="exact"/>
              <w:ind w:left="107"/>
              <w:rPr>
                <w:sz w:val="20"/>
              </w:rPr>
            </w:pPr>
            <w:r>
              <w:rPr>
                <w:sz w:val="20"/>
              </w:rPr>
              <w:t>27</w:t>
            </w:r>
          </w:p>
        </w:tc>
        <w:tc>
          <w:tcPr>
            <w:tcW w:w="1984" w:type="dxa"/>
          </w:tcPr>
          <w:p w14:paraId="0186A98C" w14:textId="77777777" w:rsidR="00B52DCC" w:rsidRDefault="00916648">
            <w:pPr>
              <w:pStyle w:val="TableParagraph"/>
              <w:spacing w:line="261" w:lineRule="auto"/>
              <w:ind w:left="105" w:right="171"/>
              <w:rPr>
                <w:sz w:val="20"/>
              </w:rPr>
            </w:pPr>
            <w:r>
              <w:rPr>
                <w:sz w:val="20"/>
              </w:rPr>
              <w:t xml:space="preserve">Disodyum </w:t>
            </w:r>
            <w:r>
              <w:rPr>
                <w:w w:val="95"/>
                <w:sz w:val="20"/>
              </w:rPr>
              <w:t>fluorofosfat</w:t>
            </w:r>
          </w:p>
        </w:tc>
        <w:tc>
          <w:tcPr>
            <w:tcW w:w="1704" w:type="dxa"/>
          </w:tcPr>
          <w:p w14:paraId="26230D7E" w14:textId="77777777" w:rsidR="00B52DCC" w:rsidRDefault="00916648">
            <w:pPr>
              <w:pStyle w:val="TableParagraph"/>
              <w:spacing w:line="223" w:lineRule="exact"/>
              <w:ind w:left="106"/>
              <w:rPr>
                <w:sz w:val="20"/>
              </w:rPr>
            </w:pPr>
            <w:r>
              <w:rPr>
                <w:sz w:val="20"/>
              </w:rPr>
              <w:t>Sodium</w:t>
            </w:r>
          </w:p>
          <w:p w14:paraId="29C96601" w14:textId="77777777" w:rsidR="00B52DCC" w:rsidRDefault="00916648">
            <w:pPr>
              <w:pStyle w:val="TableParagraph"/>
              <w:spacing w:before="178" w:line="261" w:lineRule="auto"/>
              <w:ind w:left="106" w:right="251"/>
              <w:rPr>
                <w:sz w:val="20"/>
              </w:rPr>
            </w:pPr>
            <w:r>
              <w:rPr>
                <w:sz w:val="20"/>
              </w:rPr>
              <w:t xml:space="preserve">Mono- </w:t>
            </w:r>
            <w:r>
              <w:rPr>
                <w:w w:val="95"/>
                <w:sz w:val="20"/>
              </w:rPr>
              <w:t>fluorophosphate</w:t>
            </w:r>
          </w:p>
        </w:tc>
        <w:tc>
          <w:tcPr>
            <w:tcW w:w="993" w:type="dxa"/>
          </w:tcPr>
          <w:p w14:paraId="2E5B016E" w14:textId="77777777" w:rsidR="00B52DCC" w:rsidRDefault="00916648">
            <w:pPr>
              <w:pStyle w:val="TableParagraph"/>
              <w:spacing w:line="223" w:lineRule="exact"/>
              <w:ind w:left="107"/>
              <w:rPr>
                <w:sz w:val="20"/>
              </w:rPr>
            </w:pPr>
            <w:r>
              <w:rPr>
                <w:sz w:val="20"/>
              </w:rPr>
              <w:t>10163-</w:t>
            </w:r>
          </w:p>
          <w:p w14:paraId="7452989C" w14:textId="77777777" w:rsidR="00B52DCC" w:rsidRDefault="00916648">
            <w:pPr>
              <w:pStyle w:val="TableParagraph"/>
              <w:spacing w:before="19"/>
              <w:ind w:left="107"/>
              <w:rPr>
                <w:sz w:val="20"/>
              </w:rPr>
            </w:pPr>
            <w:r>
              <w:rPr>
                <w:sz w:val="20"/>
              </w:rPr>
              <w:t>15-2/</w:t>
            </w:r>
          </w:p>
          <w:p w14:paraId="1FB59159" w14:textId="77777777" w:rsidR="00B52DCC" w:rsidRDefault="00916648">
            <w:pPr>
              <w:pStyle w:val="TableParagraph"/>
              <w:spacing w:before="18"/>
              <w:ind w:left="107"/>
              <w:rPr>
                <w:sz w:val="20"/>
              </w:rPr>
            </w:pPr>
            <w:r>
              <w:rPr>
                <w:sz w:val="20"/>
              </w:rPr>
              <w:t>7631-97-</w:t>
            </w:r>
          </w:p>
          <w:p w14:paraId="1395B829" w14:textId="77777777" w:rsidR="00B52DCC" w:rsidRDefault="00916648">
            <w:pPr>
              <w:pStyle w:val="TableParagraph"/>
              <w:spacing w:before="17"/>
              <w:ind w:left="107"/>
              <w:rPr>
                <w:sz w:val="20"/>
              </w:rPr>
            </w:pPr>
            <w:r>
              <w:rPr>
                <w:w w:val="99"/>
                <w:sz w:val="20"/>
              </w:rPr>
              <w:t>2</w:t>
            </w:r>
          </w:p>
        </w:tc>
        <w:tc>
          <w:tcPr>
            <w:tcW w:w="991" w:type="dxa"/>
          </w:tcPr>
          <w:p w14:paraId="71C6B28A" w14:textId="77777777" w:rsidR="00B52DCC" w:rsidRDefault="00916648">
            <w:pPr>
              <w:pStyle w:val="TableParagraph"/>
              <w:spacing w:line="223" w:lineRule="exact"/>
              <w:ind w:left="107"/>
              <w:rPr>
                <w:sz w:val="20"/>
              </w:rPr>
            </w:pPr>
            <w:r>
              <w:rPr>
                <w:sz w:val="20"/>
              </w:rPr>
              <w:t>233-433-</w:t>
            </w:r>
          </w:p>
          <w:p w14:paraId="6EBC5A6E" w14:textId="77777777" w:rsidR="00B52DCC" w:rsidRDefault="00916648">
            <w:pPr>
              <w:pStyle w:val="TableParagraph"/>
              <w:spacing w:before="19"/>
              <w:ind w:left="107"/>
              <w:rPr>
                <w:sz w:val="20"/>
              </w:rPr>
            </w:pPr>
            <w:r>
              <w:rPr>
                <w:sz w:val="20"/>
              </w:rPr>
              <w:t>0/ 231-</w:t>
            </w:r>
          </w:p>
          <w:p w14:paraId="4AE6295E" w14:textId="77777777" w:rsidR="00B52DCC" w:rsidRDefault="00916648">
            <w:pPr>
              <w:pStyle w:val="TableParagraph"/>
              <w:spacing w:before="18"/>
              <w:ind w:left="107"/>
              <w:rPr>
                <w:sz w:val="20"/>
              </w:rPr>
            </w:pPr>
            <w:r>
              <w:rPr>
                <w:sz w:val="20"/>
              </w:rPr>
              <w:t>552-2</w:t>
            </w:r>
          </w:p>
        </w:tc>
        <w:tc>
          <w:tcPr>
            <w:tcW w:w="1709" w:type="dxa"/>
          </w:tcPr>
          <w:p w14:paraId="7ACDDB47"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466234B8" w14:textId="77777777" w:rsidR="00B52DCC" w:rsidRDefault="00916648">
            <w:pPr>
              <w:pStyle w:val="TableParagraph"/>
              <w:spacing w:line="223" w:lineRule="exact"/>
              <w:ind w:left="108"/>
              <w:rPr>
                <w:sz w:val="20"/>
              </w:rPr>
            </w:pPr>
            <w:r>
              <w:rPr>
                <w:sz w:val="20"/>
              </w:rPr>
              <w:t>F olarak</w:t>
            </w:r>
          </w:p>
          <w:p w14:paraId="408D4F7C" w14:textId="77777777" w:rsidR="00B52DCC" w:rsidRDefault="00916648">
            <w:pPr>
              <w:pStyle w:val="TableParagraph"/>
              <w:spacing w:before="19"/>
              <w:ind w:left="108"/>
              <w:rPr>
                <w:sz w:val="20"/>
              </w:rPr>
            </w:pPr>
            <w:r>
              <w:rPr>
                <w:sz w:val="20"/>
              </w:rPr>
              <w:t>hesaplandığında</w:t>
            </w:r>
          </w:p>
          <w:p w14:paraId="082F1D52" w14:textId="77777777" w:rsidR="00B52DCC" w:rsidRDefault="00916648">
            <w:pPr>
              <w:pStyle w:val="TableParagraph"/>
              <w:spacing w:before="18"/>
              <w:ind w:left="108"/>
              <w:rPr>
                <w:sz w:val="20"/>
              </w:rPr>
            </w:pPr>
            <w:r>
              <w:rPr>
                <w:sz w:val="20"/>
              </w:rPr>
              <w:t>% 0,15.</w:t>
            </w:r>
          </w:p>
          <w:p w14:paraId="12847B07" w14:textId="77777777" w:rsidR="00B52DCC" w:rsidRDefault="00916648">
            <w:pPr>
              <w:pStyle w:val="TableParagraph"/>
              <w:spacing w:before="178"/>
              <w:ind w:left="108"/>
              <w:rPr>
                <w:sz w:val="20"/>
              </w:rPr>
            </w:pPr>
            <w:r>
              <w:rPr>
                <w:sz w:val="20"/>
              </w:rPr>
              <w:t>Bu ekte izin</w:t>
            </w:r>
          </w:p>
          <w:p w14:paraId="7F7083C5" w14:textId="77777777" w:rsidR="00B52DCC" w:rsidRDefault="00916648">
            <w:pPr>
              <w:pStyle w:val="TableParagraph"/>
              <w:spacing w:before="19" w:line="256" w:lineRule="auto"/>
              <w:ind w:left="108"/>
              <w:rPr>
                <w:sz w:val="20"/>
              </w:rPr>
            </w:pPr>
            <w:r>
              <w:rPr>
                <w:sz w:val="20"/>
              </w:rPr>
              <w:t>verilen diğer Flor bileşikleri ile</w:t>
            </w:r>
          </w:p>
          <w:p w14:paraId="1A7C20AB" w14:textId="77777777" w:rsidR="00B52DCC" w:rsidRDefault="00916648">
            <w:pPr>
              <w:pStyle w:val="TableParagraph"/>
              <w:spacing w:before="2" w:line="259" w:lineRule="auto"/>
              <w:ind w:left="108" w:right="323"/>
              <w:rPr>
                <w:sz w:val="20"/>
              </w:rPr>
            </w:pPr>
            <w:r>
              <w:rPr>
                <w:sz w:val="20"/>
              </w:rPr>
              <w:t xml:space="preserve">karışım halinde kullanıldığında toplam F </w:t>
            </w:r>
            <w:r>
              <w:rPr>
                <w:w w:val="95"/>
                <w:sz w:val="20"/>
              </w:rPr>
              <w:t>konsantrasyonu</w:t>
            </w:r>
          </w:p>
          <w:p w14:paraId="26FDFC97" w14:textId="77777777" w:rsidR="00B52DCC" w:rsidRDefault="00916648">
            <w:pPr>
              <w:pStyle w:val="TableParagraph"/>
              <w:spacing w:before="1"/>
              <w:ind w:left="108"/>
              <w:rPr>
                <w:sz w:val="20"/>
              </w:rPr>
            </w:pPr>
            <w:r>
              <w:rPr>
                <w:sz w:val="20"/>
              </w:rPr>
              <w:t>% 0,15’i</w:t>
            </w:r>
          </w:p>
          <w:p w14:paraId="78CFF6BB" w14:textId="77777777" w:rsidR="00B52DCC" w:rsidRDefault="00916648">
            <w:pPr>
              <w:pStyle w:val="TableParagraph"/>
              <w:spacing w:before="17"/>
              <w:ind w:left="108"/>
              <w:rPr>
                <w:sz w:val="20"/>
              </w:rPr>
            </w:pPr>
            <w:r>
              <w:rPr>
                <w:sz w:val="20"/>
              </w:rPr>
              <w:t>geçmemelidir.</w:t>
            </w:r>
          </w:p>
        </w:tc>
        <w:tc>
          <w:tcPr>
            <w:tcW w:w="2261" w:type="dxa"/>
          </w:tcPr>
          <w:p w14:paraId="5D3967E2" w14:textId="77777777" w:rsidR="00B52DCC" w:rsidRDefault="00B52DCC">
            <w:pPr>
              <w:pStyle w:val="TableParagraph"/>
              <w:rPr>
                <w:sz w:val="18"/>
              </w:rPr>
            </w:pPr>
          </w:p>
        </w:tc>
        <w:tc>
          <w:tcPr>
            <w:tcW w:w="2693" w:type="dxa"/>
          </w:tcPr>
          <w:p w14:paraId="7E531DFE" w14:textId="77777777" w:rsidR="00B52DCC" w:rsidRDefault="00916648">
            <w:pPr>
              <w:pStyle w:val="TableParagraph"/>
              <w:spacing w:line="261" w:lineRule="auto"/>
              <w:ind w:left="110" w:right="226"/>
              <w:rPr>
                <w:sz w:val="20"/>
              </w:rPr>
            </w:pPr>
            <w:r>
              <w:rPr>
                <w:sz w:val="20"/>
              </w:rPr>
              <w:t>Sodyum monoflorofosfat içerir.</w:t>
            </w:r>
          </w:p>
          <w:p w14:paraId="55B291C2" w14:textId="77777777" w:rsidR="00B52DCC" w:rsidRDefault="00916648">
            <w:pPr>
              <w:pStyle w:val="TableParagraph"/>
              <w:spacing w:before="149"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3E8E9C50"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000F84EE" w14:textId="77777777" w:rsidR="00B52DCC" w:rsidRDefault="00916648">
            <w:pPr>
              <w:pStyle w:val="TableParagraph"/>
              <w:spacing w:before="158"/>
              <w:ind w:left="110"/>
              <w:rPr>
                <w:sz w:val="20"/>
              </w:rPr>
            </w:pPr>
            <w:r>
              <w:rPr>
                <w:sz w:val="20"/>
              </w:rPr>
              <w:t>“6 yaş ve daha küçük</w:t>
            </w:r>
          </w:p>
          <w:p w14:paraId="6E6B4618" w14:textId="77777777" w:rsidR="00B52DCC" w:rsidRDefault="00916648">
            <w:pPr>
              <w:pStyle w:val="TableParagraph"/>
              <w:spacing w:before="20"/>
              <w:ind w:left="110"/>
              <w:rPr>
                <w:sz w:val="20"/>
              </w:rPr>
            </w:pPr>
            <w:r>
              <w:rPr>
                <w:sz w:val="20"/>
              </w:rPr>
              <w:t>çocuklarda: yutmayı en aza</w:t>
            </w:r>
          </w:p>
          <w:p w14:paraId="246D0A4C" w14:textId="77777777" w:rsidR="00B52DCC" w:rsidRDefault="00916648">
            <w:pPr>
              <w:pStyle w:val="TableParagraph"/>
              <w:spacing w:before="17" w:line="259" w:lineRule="auto"/>
              <w:ind w:left="110" w:right="187"/>
              <w:rPr>
                <w:sz w:val="20"/>
              </w:rPr>
            </w:pPr>
            <w:r>
              <w:rPr>
                <w:sz w:val="20"/>
              </w:rPr>
              <w:t>indirgemek amacıyla yetişkin gözetiminde fırçanın üzerine bezelye büyüklüğünde sürülmelidir. Diğer yollardan</w:t>
            </w:r>
          </w:p>
          <w:p w14:paraId="0630C561" w14:textId="77777777" w:rsidR="00B52DCC" w:rsidRDefault="00916648">
            <w:pPr>
              <w:pStyle w:val="TableParagraph"/>
              <w:ind w:left="110"/>
              <w:rPr>
                <w:sz w:val="20"/>
              </w:rPr>
            </w:pPr>
            <w:r>
              <w:rPr>
                <w:sz w:val="20"/>
              </w:rPr>
              <w:t>florür alınması durumunda bir</w:t>
            </w:r>
          </w:p>
        </w:tc>
      </w:tr>
    </w:tbl>
    <w:p w14:paraId="5540F337" w14:textId="77777777" w:rsidR="00B52DCC" w:rsidRDefault="00B52DCC">
      <w:pPr>
        <w:rPr>
          <w:sz w:val="20"/>
        </w:rPr>
        <w:sectPr w:rsidR="00B52DCC">
          <w:pgSz w:w="16840" w:h="11910" w:orient="landscape"/>
          <w:pgMar w:top="1100" w:right="440" w:bottom="280" w:left="580" w:header="708" w:footer="708" w:gutter="0"/>
          <w:cols w:space="708"/>
        </w:sectPr>
      </w:pPr>
    </w:p>
    <w:p w14:paraId="37BF6A49"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982B6E9" w14:textId="77777777">
        <w:trPr>
          <w:trHeight w:val="657"/>
        </w:trPr>
        <w:tc>
          <w:tcPr>
            <w:tcW w:w="1416" w:type="dxa"/>
          </w:tcPr>
          <w:p w14:paraId="455D3C2D" w14:textId="77777777" w:rsidR="00B52DCC" w:rsidRDefault="00B52DCC">
            <w:pPr>
              <w:pStyle w:val="TableParagraph"/>
              <w:rPr>
                <w:sz w:val="18"/>
              </w:rPr>
            </w:pPr>
          </w:p>
        </w:tc>
        <w:tc>
          <w:tcPr>
            <w:tcW w:w="1984" w:type="dxa"/>
          </w:tcPr>
          <w:p w14:paraId="24DA5308" w14:textId="77777777" w:rsidR="00B52DCC" w:rsidRDefault="00B52DCC">
            <w:pPr>
              <w:pStyle w:val="TableParagraph"/>
              <w:rPr>
                <w:sz w:val="18"/>
              </w:rPr>
            </w:pPr>
          </w:p>
        </w:tc>
        <w:tc>
          <w:tcPr>
            <w:tcW w:w="1704" w:type="dxa"/>
          </w:tcPr>
          <w:p w14:paraId="66B014B9" w14:textId="77777777" w:rsidR="00B52DCC" w:rsidRDefault="00B52DCC">
            <w:pPr>
              <w:pStyle w:val="TableParagraph"/>
              <w:rPr>
                <w:sz w:val="18"/>
              </w:rPr>
            </w:pPr>
          </w:p>
        </w:tc>
        <w:tc>
          <w:tcPr>
            <w:tcW w:w="993" w:type="dxa"/>
          </w:tcPr>
          <w:p w14:paraId="0C17ED9A" w14:textId="77777777" w:rsidR="00B52DCC" w:rsidRDefault="00B52DCC">
            <w:pPr>
              <w:pStyle w:val="TableParagraph"/>
              <w:rPr>
                <w:sz w:val="18"/>
              </w:rPr>
            </w:pPr>
          </w:p>
        </w:tc>
        <w:tc>
          <w:tcPr>
            <w:tcW w:w="991" w:type="dxa"/>
          </w:tcPr>
          <w:p w14:paraId="0D02F21C" w14:textId="77777777" w:rsidR="00B52DCC" w:rsidRDefault="00B52DCC">
            <w:pPr>
              <w:pStyle w:val="TableParagraph"/>
              <w:rPr>
                <w:sz w:val="18"/>
              </w:rPr>
            </w:pPr>
          </w:p>
        </w:tc>
        <w:tc>
          <w:tcPr>
            <w:tcW w:w="1709" w:type="dxa"/>
          </w:tcPr>
          <w:p w14:paraId="450EC263" w14:textId="77777777" w:rsidR="00B52DCC" w:rsidRDefault="00B52DCC">
            <w:pPr>
              <w:pStyle w:val="TableParagraph"/>
              <w:rPr>
                <w:sz w:val="18"/>
              </w:rPr>
            </w:pPr>
          </w:p>
        </w:tc>
        <w:tc>
          <w:tcPr>
            <w:tcW w:w="1700" w:type="dxa"/>
          </w:tcPr>
          <w:p w14:paraId="62441BDE" w14:textId="77777777" w:rsidR="00B52DCC" w:rsidRDefault="00B52DCC">
            <w:pPr>
              <w:pStyle w:val="TableParagraph"/>
              <w:rPr>
                <w:sz w:val="18"/>
              </w:rPr>
            </w:pPr>
          </w:p>
        </w:tc>
        <w:tc>
          <w:tcPr>
            <w:tcW w:w="2261" w:type="dxa"/>
          </w:tcPr>
          <w:p w14:paraId="69EDED8F" w14:textId="77777777" w:rsidR="00B52DCC" w:rsidRDefault="00B52DCC">
            <w:pPr>
              <w:pStyle w:val="TableParagraph"/>
              <w:rPr>
                <w:sz w:val="18"/>
              </w:rPr>
            </w:pPr>
          </w:p>
        </w:tc>
        <w:tc>
          <w:tcPr>
            <w:tcW w:w="2693" w:type="dxa"/>
          </w:tcPr>
          <w:p w14:paraId="67BF85F3" w14:textId="77777777" w:rsidR="00B52DCC" w:rsidRDefault="00916648">
            <w:pPr>
              <w:pStyle w:val="TableParagraph"/>
              <w:spacing w:line="256" w:lineRule="auto"/>
              <w:ind w:left="110" w:right="226"/>
              <w:rPr>
                <w:sz w:val="20"/>
              </w:rPr>
            </w:pPr>
            <w:r>
              <w:rPr>
                <w:sz w:val="20"/>
              </w:rPr>
              <w:t>diş hekimine veya doktora danışınız.”</w:t>
            </w:r>
          </w:p>
        </w:tc>
      </w:tr>
      <w:tr w:rsidR="00B52DCC" w14:paraId="6001DD78" w14:textId="77777777">
        <w:trPr>
          <w:trHeight w:val="5443"/>
        </w:trPr>
        <w:tc>
          <w:tcPr>
            <w:tcW w:w="1416" w:type="dxa"/>
          </w:tcPr>
          <w:p w14:paraId="66AFD73E" w14:textId="77777777" w:rsidR="00B52DCC" w:rsidRDefault="00916648">
            <w:pPr>
              <w:pStyle w:val="TableParagraph"/>
              <w:spacing w:line="223" w:lineRule="exact"/>
              <w:ind w:left="107"/>
              <w:rPr>
                <w:sz w:val="20"/>
              </w:rPr>
            </w:pPr>
            <w:r>
              <w:rPr>
                <w:sz w:val="20"/>
              </w:rPr>
              <w:t>28</w:t>
            </w:r>
          </w:p>
        </w:tc>
        <w:tc>
          <w:tcPr>
            <w:tcW w:w="1984" w:type="dxa"/>
          </w:tcPr>
          <w:p w14:paraId="02E1541F" w14:textId="77777777" w:rsidR="00B52DCC" w:rsidRDefault="00916648">
            <w:pPr>
              <w:pStyle w:val="TableParagraph"/>
              <w:spacing w:line="261" w:lineRule="auto"/>
              <w:ind w:left="105" w:right="871"/>
              <w:rPr>
                <w:sz w:val="20"/>
              </w:rPr>
            </w:pPr>
            <w:r>
              <w:rPr>
                <w:sz w:val="20"/>
              </w:rPr>
              <w:t>Dipotasyum florofosfat</w:t>
            </w:r>
          </w:p>
        </w:tc>
        <w:tc>
          <w:tcPr>
            <w:tcW w:w="1704" w:type="dxa"/>
          </w:tcPr>
          <w:p w14:paraId="1964E0A3" w14:textId="77777777" w:rsidR="00B52DCC" w:rsidRDefault="00916648">
            <w:pPr>
              <w:pStyle w:val="TableParagraph"/>
              <w:spacing w:line="223" w:lineRule="exact"/>
              <w:ind w:left="106"/>
              <w:rPr>
                <w:sz w:val="20"/>
              </w:rPr>
            </w:pPr>
            <w:r>
              <w:rPr>
                <w:sz w:val="20"/>
              </w:rPr>
              <w:t>Potassium</w:t>
            </w:r>
          </w:p>
          <w:p w14:paraId="4E0A899C" w14:textId="77777777" w:rsidR="00B52DCC" w:rsidRDefault="00916648">
            <w:pPr>
              <w:pStyle w:val="TableParagraph"/>
              <w:spacing w:before="178" w:line="261" w:lineRule="auto"/>
              <w:ind w:left="106" w:right="434"/>
              <w:rPr>
                <w:sz w:val="20"/>
              </w:rPr>
            </w:pPr>
            <w:r>
              <w:rPr>
                <w:sz w:val="20"/>
              </w:rPr>
              <w:t>Monofluorop- hosphate</w:t>
            </w:r>
          </w:p>
        </w:tc>
        <w:tc>
          <w:tcPr>
            <w:tcW w:w="993" w:type="dxa"/>
          </w:tcPr>
          <w:p w14:paraId="054DFF97" w14:textId="77777777" w:rsidR="00B52DCC" w:rsidRDefault="00916648">
            <w:pPr>
              <w:pStyle w:val="TableParagraph"/>
              <w:spacing w:line="223" w:lineRule="exact"/>
              <w:ind w:left="107"/>
              <w:rPr>
                <w:sz w:val="20"/>
              </w:rPr>
            </w:pPr>
            <w:r>
              <w:rPr>
                <w:sz w:val="20"/>
              </w:rPr>
              <w:t>14104-</w:t>
            </w:r>
          </w:p>
          <w:p w14:paraId="1C52F623" w14:textId="77777777" w:rsidR="00B52DCC" w:rsidRDefault="00916648">
            <w:pPr>
              <w:pStyle w:val="TableParagraph"/>
              <w:spacing w:before="19"/>
              <w:ind w:left="107"/>
              <w:rPr>
                <w:sz w:val="20"/>
              </w:rPr>
            </w:pPr>
            <w:r>
              <w:rPr>
                <w:sz w:val="20"/>
              </w:rPr>
              <w:t>28-0</w:t>
            </w:r>
          </w:p>
        </w:tc>
        <w:tc>
          <w:tcPr>
            <w:tcW w:w="991" w:type="dxa"/>
          </w:tcPr>
          <w:p w14:paraId="35B94B9F" w14:textId="77777777" w:rsidR="00B52DCC" w:rsidRDefault="00916648">
            <w:pPr>
              <w:pStyle w:val="TableParagraph"/>
              <w:spacing w:line="223" w:lineRule="exact"/>
              <w:ind w:left="107"/>
              <w:rPr>
                <w:sz w:val="20"/>
              </w:rPr>
            </w:pPr>
            <w:r>
              <w:rPr>
                <w:sz w:val="20"/>
              </w:rPr>
              <w:t>237-957-</w:t>
            </w:r>
          </w:p>
          <w:p w14:paraId="2096E15D" w14:textId="77777777" w:rsidR="00B52DCC" w:rsidRDefault="00916648">
            <w:pPr>
              <w:pStyle w:val="TableParagraph"/>
              <w:spacing w:before="19"/>
              <w:ind w:left="107"/>
              <w:rPr>
                <w:sz w:val="20"/>
              </w:rPr>
            </w:pPr>
            <w:r>
              <w:rPr>
                <w:w w:val="99"/>
                <w:sz w:val="20"/>
              </w:rPr>
              <w:t>0</w:t>
            </w:r>
          </w:p>
        </w:tc>
        <w:tc>
          <w:tcPr>
            <w:tcW w:w="1709" w:type="dxa"/>
          </w:tcPr>
          <w:p w14:paraId="57507504"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44A5F830" w14:textId="77777777" w:rsidR="00B52DCC" w:rsidRDefault="00916648">
            <w:pPr>
              <w:pStyle w:val="TableParagraph"/>
              <w:spacing w:line="223" w:lineRule="exact"/>
              <w:ind w:left="108"/>
              <w:rPr>
                <w:sz w:val="20"/>
              </w:rPr>
            </w:pPr>
            <w:r>
              <w:rPr>
                <w:sz w:val="20"/>
              </w:rPr>
              <w:t>F olarak</w:t>
            </w:r>
          </w:p>
          <w:p w14:paraId="2E2F2C32" w14:textId="77777777" w:rsidR="00B52DCC" w:rsidRDefault="00916648">
            <w:pPr>
              <w:pStyle w:val="TableParagraph"/>
              <w:spacing w:before="19"/>
              <w:ind w:left="108"/>
              <w:rPr>
                <w:sz w:val="20"/>
              </w:rPr>
            </w:pPr>
            <w:r>
              <w:rPr>
                <w:sz w:val="20"/>
              </w:rPr>
              <w:t>hesaplandığında</w:t>
            </w:r>
          </w:p>
          <w:p w14:paraId="62BF3D13" w14:textId="77777777" w:rsidR="00B52DCC" w:rsidRDefault="00916648">
            <w:pPr>
              <w:pStyle w:val="TableParagraph"/>
              <w:spacing w:before="18"/>
              <w:ind w:left="108"/>
              <w:rPr>
                <w:sz w:val="20"/>
              </w:rPr>
            </w:pPr>
            <w:r>
              <w:rPr>
                <w:sz w:val="20"/>
              </w:rPr>
              <w:t>% 0,15.</w:t>
            </w:r>
          </w:p>
          <w:p w14:paraId="5D96E39B" w14:textId="77777777" w:rsidR="00B52DCC" w:rsidRDefault="00916648">
            <w:pPr>
              <w:pStyle w:val="TableParagraph"/>
              <w:spacing w:before="178"/>
              <w:ind w:left="108"/>
              <w:rPr>
                <w:sz w:val="20"/>
              </w:rPr>
            </w:pPr>
            <w:r>
              <w:rPr>
                <w:sz w:val="20"/>
              </w:rPr>
              <w:t>Bu ekte izin</w:t>
            </w:r>
          </w:p>
          <w:p w14:paraId="00A6AC1F" w14:textId="77777777" w:rsidR="00B52DCC" w:rsidRDefault="00916648">
            <w:pPr>
              <w:pStyle w:val="TableParagraph"/>
              <w:spacing w:before="20" w:line="256" w:lineRule="auto"/>
              <w:ind w:left="108"/>
              <w:rPr>
                <w:sz w:val="20"/>
              </w:rPr>
            </w:pPr>
            <w:r>
              <w:rPr>
                <w:sz w:val="20"/>
              </w:rPr>
              <w:t>verilen diğer Flor bileşikleri ile</w:t>
            </w:r>
          </w:p>
          <w:p w14:paraId="1525C993" w14:textId="77777777" w:rsidR="00B52DCC" w:rsidRDefault="00916648">
            <w:pPr>
              <w:pStyle w:val="TableParagraph"/>
              <w:spacing w:before="2" w:line="259" w:lineRule="auto"/>
              <w:ind w:left="108" w:right="323"/>
              <w:rPr>
                <w:sz w:val="20"/>
              </w:rPr>
            </w:pPr>
            <w:r>
              <w:rPr>
                <w:sz w:val="20"/>
              </w:rPr>
              <w:t xml:space="preserve">karışım halinde kullanıldığında toplam F </w:t>
            </w:r>
            <w:r>
              <w:rPr>
                <w:w w:val="95"/>
                <w:sz w:val="20"/>
              </w:rPr>
              <w:t>konsantrasyonu</w:t>
            </w:r>
          </w:p>
          <w:p w14:paraId="65B2DB9A" w14:textId="77777777" w:rsidR="00B52DCC" w:rsidRDefault="00916648">
            <w:pPr>
              <w:pStyle w:val="TableParagraph"/>
              <w:ind w:left="108"/>
              <w:rPr>
                <w:sz w:val="20"/>
              </w:rPr>
            </w:pPr>
            <w:r>
              <w:rPr>
                <w:sz w:val="20"/>
              </w:rPr>
              <w:t>% 0,15’i</w:t>
            </w:r>
          </w:p>
          <w:p w14:paraId="199F8810" w14:textId="77777777" w:rsidR="00B52DCC" w:rsidRDefault="00916648">
            <w:pPr>
              <w:pStyle w:val="TableParagraph"/>
              <w:spacing w:before="17"/>
              <w:ind w:left="108"/>
              <w:rPr>
                <w:sz w:val="20"/>
              </w:rPr>
            </w:pPr>
            <w:r>
              <w:rPr>
                <w:sz w:val="20"/>
              </w:rPr>
              <w:t>geçmemeli</w:t>
            </w:r>
          </w:p>
        </w:tc>
        <w:tc>
          <w:tcPr>
            <w:tcW w:w="2261" w:type="dxa"/>
          </w:tcPr>
          <w:p w14:paraId="18339931" w14:textId="77777777" w:rsidR="00B52DCC" w:rsidRDefault="00B52DCC">
            <w:pPr>
              <w:pStyle w:val="TableParagraph"/>
              <w:rPr>
                <w:sz w:val="18"/>
              </w:rPr>
            </w:pPr>
          </w:p>
        </w:tc>
        <w:tc>
          <w:tcPr>
            <w:tcW w:w="2693" w:type="dxa"/>
          </w:tcPr>
          <w:p w14:paraId="0E88BC4E" w14:textId="77777777" w:rsidR="00B52DCC" w:rsidRDefault="00916648">
            <w:pPr>
              <w:pStyle w:val="TableParagraph"/>
              <w:spacing w:line="261" w:lineRule="auto"/>
              <w:ind w:left="110" w:right="226"/>
              <w:rPr>
                <w:sz w:val="20"/>
              </w:rPr>
            </w:pPr>
            <w:r>
              <w:rPr>
                <w:sz w:val="20"/>
              </w:rPr>
              <w:t>Potasyum monoflorofosfat içerir.</w:t>
            </w:r>
          </w:p>
          <w:p w14:paraId="2EACA519" w14:textId="77777777" w:rsidR="00B52DCC" w:rsidRDefault="00916648">
            <w:pPr>
              <w:pStyle w:val="TableParagraph"/>
              <w:spacing w:before="149"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304682BB"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1C1200D3" w14:textId="77777777" w:rsidR="00B52DCC" w:rsidRDefault="00916648">
            <w:pPr>
              <w:pStyle w:val="TableParagraph"/>
              <w:spacing w:before="158"/>
              <w:ind w:left="110"/>
              <w:rPr>
                <w:sz w:val="20"/>
              </w:rPr>
            </w:pPr>
            <w:r>
              <w:rPr>
                <w:sz w:val="20"/>
              </w:rPr>
              <w:t>“6 yaş ve daha küçük</w:t>
            </w:r>
          </w:p>
          <w:p w14:paraId="79B65DAA" w14:textId="77777777" w:rsidR="00B52DCC" w:rsidRDefault="00916648">
            <w:pPr>
              <w:pStyle w:val="TableParagraph"/>
              <w:spacing w:before="20"/>
              <w:ind w:left="110"/>
              <w:rPr>
                <w:sz w:val="20"/>
              </w:rPr>
            </w:pPr>
            <w:r>
              <w:rPr>
                <w:sz w:val="20"/>
              </w:rPr>
              <w:t>çocuklarda: yutmayı en aza</w:t>
            </w:r>
          </w:p>
          <w:p w14:paraId="643439BE" w14:textId="77777777" w:rsidR="00B52DCC" w:rsidRDefault="00916648">
            <w:pPr>
              <w:pStyle w:val="TableParagraph"/>
              <w:spacing w:before="17"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429818F2" w14:textId="77777777" w:rsidR="00B52DCC" w:rsidRDefault="00916648">
            <w:pPr>
              <w:pStyle w:val="TableParagraph"/>
              <w:spacing w:line="228" w:lineRule="exact"/>
              <w:ind w:left="110"/>
              <w:rPr>
                <w:sz w:val="20"/>
              </w:rPr>
            </w:pPr>
            <w:r>
              <w:rPr>
                <w:sz w:val="20"/>
              </w:rPr>
              <w:t>danışınız.”</w:t>
            </w:r>
          </w:p>
        </w:tc>
      </w:tr>
      <w:tr w:rsidR="00B52DCC" w14:paraId="7EA229A7" w14:textId="77777777">
        <w:trPr>
          <w:trHeight w:val="2645"/>
        </w:trPr>
        <w:tc>
          <w:tcPr>
            <w:tcW w:w="1416" w:type="dxa"/>
          </w:tcPr>
          <w:p w14:paraId="429A3177" w14:textId="77777777" w:rsidR="00B52DCC" w:rsidRDefault="00916648">
            <w:pPr>
              <w:pStyle w:val="TableParagraph"/>
              <w:spacing w:line="226" w:lineRule="exact"/>
              <w:ind w:left="107"/>
              <w:rPr>
                <w:sz w:val="20"/>
              </w:rPr>
            </w:pPr>
            <w:r>
              <w:rPr>
                <w:sz w:val="20"/>
              </w:rPr>
              <w:t>29</w:t>
            </w:r>
          </w:p>
        </w:tc>
        <w:tc>
          <w:tcPr>
            <w:tcW w:w="1984" w:type="dxa"/>
          </w:tcPr>
          <w:p w14:paraId="30687926" w14:textId="77777777" w:rsidR="00B52DCC" w:rsidRDefault="00916648">
            <w:pPr>
              <w:pStyle w:val="TableParagraph"/>
              <w:spacing w:line="226" w:lineRule="exact"/>
              <w:ind w:left="105"/>
              <w:rPr>
                <w:sz w:val="20"/>
              </w:rPr>
            </w:pPr>
            <w:r>
              <w:rPr>
                <w:sz w:val="20"/>
              </w:rPr>
              <w:t>Kalsiyum florofosfat</w:t>
            </w:r>
          </w:p>
        </w:tc>
        <w:tc>
          <w:tcPr>
            <w:tcW w:w="1704" w:type="dxa"/>
          </w:tcPr>
          <w:p w14:paraId="32FC7541" w14:textId="77777777" w:rsidR="00B52DCC" w:rsidRDefault="00916648">
            <w:pPr>
              <w:pStyle w:val="TableParagraph"/>
              <w:spacing w:line="226" w:lineRule="exact"/>
              <w:ind w:left="106"/>
              <w:rPr>
                <w:sz w:val="20"/>
              </w:rPr>
            </w:pPr>
            <w:r>
              <w:rPr>
                <w:sz w:val="20"/>
              </w:rPr>
              <w:t>Calcium Mono</w:t>
            </w:r>
          </w:p>
          <w:p w14:paraId="1A2B1F46" w14:textId="77777777" w:rsidR="00B52DCC" w:rsidRDefault="00916648">
            <w:pPr>
              <w:pStyle w:val="TableParagraph"/>
              <w:spacing w:before="178"/>
              <w:ind w:left="106"/>
              <w:rPr>
                <w:sz w:val="20"/>
              </w:rPr>
            </w:pPr>
            <w:r>
              <w:rPr>
                <w:sz w:val="20"/>
              </w:rPr>
              <w:t>-fluorophosphate</w:t>
            </w:r>
          </w:p>
        </w:tc>
        <w:tc>
          <w:tcPr>
            <w:tcW w:w="993" w:type="dxa"/>
          </w:tcPr>
          <w:p w14:paraId="035B800C" w14:textId="77777777" w:rsidR="00B52DCC" w:rsidRDefault="00916648">
            <w:pPr>
              <w:pStyle w:val="TableParagraph"/>
              <w:spacing w:line="226" w:lineRule="exact"/>
              <w:ind w:left="107"/>
              <w:rPr>
                <w:sz w:val="20"/>
              </w:rPr>
            </w:pPr>
            <w:r>
              <w:rPr>
                <w:sz w:val="20"/>
              </w:rPr>
              <w:t>7789-74-</w:t>
            </w:r>
          </w:p>
          <w:p w14:paraId="684C0800" w14:textId="77777777" w:rsidR="00B52DCC" w:rsidRDefault="00916648">
            <w:pPr>
              <w:pStyle w:val="TableParagraph"/>
              <w:spacing w:before="17"/>
              <w:ind w:left="107"/>
              <w:rPr>
                <w:sz w:val="20"/>
              </w:rPr>
            </w:pPr>
            <w:r>
              <w:rPr>
                <w:w w:val="99"/>
                <w:sz w:val="20"/>
              </w:rPr>
              <w:t>4</w:t>
            </w:r>
          </w:p>
        </w:tc>
        <w:tc>
          <w:tcPr>
            <w:tcW w:w="991" w:type="dxa"/>
          </w:tcPr>
          <w:p w14:paraId="47DBD851" w14:textId="77777777" w:rsidR="00B52DCC" w:rsidRDefault="00916648">
            <w:pPr>
              <w:pStyle w:val="TableParagraph"/>
              <w:spacing w:line="226" w:lineRule="exact"/>
              <w:ind w:left="107"/>
              <w:rPr>
                <w:sz w:val="20"/>
              </w:rPr>
            </w:pPr>
            <w:r>
              <w:rPr>
                <w:sz w:val="20"/>
              </w:rPr>
              <w:t>232-187-</w:t>
            </w:r>
          </w:p>
          <w:p w14:paraId="58067FFA" w14:textId="77777777" w:rsidR="00B52DCC" w:rsidRDefault="00916648">
            <w:pPr>
              <w:pStyle w:val="TableParagraph"/>
              <w:spacing w:before="17"/>
              <w:ind w:left="107"/>
              <w:rPr>
                <w:sz w:val="20"/>
              </w:rPr>
            </w:pPr>
            <w:r>
              <w:rPr>
                <w:w w:val="99"/>
                <w:sz w:val="20"/>
              </w:rPr>
              <w:t>1</w:t>
            </w:r>
          </w:p>
        </w:tc>
        <w:tc>
          <w:tcPr>
            <w:tcW w:w="1709" w:type="dxa"/>
          </w:tcPr>
          <w:p w14:paraId="0C6890E3"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228AF9A2" w14:textId="77777777" w:rsidR="00B52DCC" w:rsidRDefault="00916648">
            <w:pPr>
              <w:pStyle w:val="TableParagraph"/>
              <w:spacing w:line="226" w:lineRule="exact"/>
              <w:ind w:left="108"/>
              <w:jc w:val="both"/>
              <w:rPr>
                <w:sz w:val="20"/>
              </w:rPr>
            </w:pPr>
            <w:r>
              <w:rPr>
                <w:sz w:val="20"/>
              </w:rPr>
              <w:t>F olarak</w:t>
            </w:r>
          </w:p>
          <w:p w14:paraId="489772EC" w14:textId="77777777" w:rsidR="00B52DCC" w:rsidRDefault="00916648">
            <w:pPr>
              <w:pStyle w:val="TableParagraph"/>
              <w:spacing w:before="17"/>
              <w:ind w:left="108"/>
              <w:jc w:val="both"/>
              <w:rPr>
                <w:sz w:val="20"/>
              </w:rPr>
            </w:pPr>
            <w:r>
              <w:rPr>
                <w:sz w:val="20"/>
              </w:rPr>
              <w:t>hesaplandığında</w:t>
            </w:r>
          </w:p>
          <w:p w14:paraId="7520B4FA" w14:textId="77777777" w:rsidR="00B52DCC" w:rsidRDefault="00916648">
            <w:pPr>
              <w:pStyle w:val="TableParagraph"/>
              <w:spacing w:before="17"/>
              <w:ind w:left="108"/>
              <w:jc w:val="both"/>
              <w:rPr>
                <w:sz w:val="20"/>
              </w:rPr>
            </w:pPr>
            <w:r>
              <w:rPr>
                <w:sz w:val="20"/>
              </w:rPr>
              <w:t>% 0,15.</w:t>
            </w:r>
          </w:p>
          <w:p w14:paraId="02CBD495" w14:textId="77777777" w:rsidR="00B52DCC" w:rsidRDefault="00916648">
            <w:pPr>
              <w:pStyle w:val="TableParagraph"/>
              <w:spacing w:before="181"/>
              <w:ind w:left="108"/>
              <w:jc w:val="both"/>
              <w:rPr>
                <w:sz w:val="20"/>
              </w:rPr>
            </w:pPr>
            <w:r>
              <w:rPr>
                <w:sz w:val="20"/>
              </w:rPr>
              <w:t>Bu ekte izin</w:t>
            </w:r>
          </w:p>
          <w:p w14:paraId="60A7120C" w14:textId="77777777" w:rsidR="00B52DCC" w:rsidRDefault="00916648">
            <w:pPr>
              <w:pStyle w:val="TableParagraph"/>
              <w:spacing w:before="17" w:line="256" w:lineRule="auto"/>
              <w:ind w:left="108"/>
              <w:rPr>
                <w:sz w:val="20"/>
              </w:rPr>
            </w:pPr>
            <w:r>
              <w:rPr>
                <w:sz w:val="20"/>
              </w:rPr>
              <w:t>verilen diğer Flor bileşikleri ile</w:t>
            </w:r>
          </w:p>
          <w:p w14:paraId="046C3FDD" w14:textId="77777777" w:rsidR="00B52DCC" w:rsidRDefault="00916648">
            <w:pPr>
              <w:pStyle w:val="TableParagraph"/>
              <w:spacing w:before="4" w:line="259" w:lineRule="auto"/>
              <w:ind w:left="108" w:right="345"/>
              <w:jc w:val="both"/>
              <w:rPr>
                <w:sz w:val="20"/>
              </w:rPr>
            </w:pPr>
            <w:r>
              <w:rPr>
                <w:sz w:val="20"/>
              </w:rPr>
              <w:t xml:space="preserve">karışım </w:t>
            </w:r>
            <w:r>
              <w:rPr>
                <w:spacing w:val="-3"/>
                <w:sz w:val="20"/>
              </w:rPr>
              <w:t xml:space="preserve">halinde </w:t>
            </w:r>
            <w:r>
              <w:rPr>
                <w:sz w:val="20"/>
              </w:rPr>
              <w:t>kullanıldığında toplam F</w:t>
            </w:r>
          </w:p>
          <w:p w14:paraId="47DAC22C" w14:textId="77777777" w:rsidR="00B52DCC" w:rsidRDefault="00916648">
            <w:pPr>
              <w:pStyle w:val="TableParagraph"/>
              <w:spacing w:line="229" w:lineRule="exact"/>
              <w:ind w:left="108"/>
              <w:jc w:val="both"/>
              <w:rPr>
                <w:sz w:val="20"/>
              </w:rPr>
            </w:pPr>
            <w:r>
              <w:rPr>
                <w:sz w:val="20"/>
              </w:rPr>
              <w:t>konsantrasyonu</w:t>
            </w:r>
          </w:p>
        </w:tc>
        <w:tc>
          <w:tcPr>
            <w:tcW w:w="2261" w:type="dxa"/>
          </w:tcPr>
          <w:p w14:paraId="2E57F75D" w14:textId="77777777" w:rsidR="00B52DCC" w:rsidRDefault="00B52DCC">
            <w:pPr>
              <w:pStyle w:val="TableParagraph"/>
              <w:rPr>
                <w:sz w:val="18"/>
              </w:rPr>
            </w:pPr>
          </w:p>
        </w:tc>
        <w:tc>
          <w:tcPr>
            <w:tcW w:w="2693" w:type="dxa"/>
          </w:tcPr>
          <w:p w14:paraId="7FB97B68" w14:textId="77777777" w:rsidR="00B52DCC" w:rsidRDefault="00916648">
            <w:pPr>
              <w:pStyle w:val="TableParagraph"/>
              <w:spacing w:line="256" w:lineRule="auto"/>
              <w:ind w:left="110" w:right="226"/>
              <w:rPr>
                <w:sz w:val="20"/>
              </w:rPr>
            </w:pPr>
            <w:r>
              <w:rPr>
                <w:sz w:val="20"/>
              </w:rPr>
              <w:t>Kalsiyum monoflorofosfat içerir.</w:t>
            </w:r>
          </w:p>
          <w:p w14:paraId="09C02FB5" w14:textId="77777777" w:rsidR="00B52DCC" w:rsidRDefault="00916648">
            <w:pPr>
              <w:pStyle w:val="TableParagraph"/>
              <w:spacing w:before="159"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2CF2EE06"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w:t>
            </w:r>
          </w:p>
        </w:tc>
      </w:tr>
    </w:tbl>
    <w:p w14:paraId="2E24E4D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86B67E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AFC6A6E" w14:textId="77777777">
        <w:trPr>
          <w:trHeight w:val="3050"/>
        </w:trPr>
        <w:tc>
          <w:tcPr>
            <w:tcW w:w="1416" w:type="dxa"/>
          </w:tcPr>
          <w:p w14:paraId="2B7E601D" w14:textId="77777777" w:rsidR="00B52DCC" w:rsidRDefault="00B52DCC">
            <w:pPr>
              <w:pStyle w:val="TableParagraph"/>
              <w:rPr>
                <w:sz w:val="18"/>
              </w:rPr>
            </w:pPr>
          </w:p>
        </w:tc>
        <w:tc>
          <w:tcPr>
            <w:tcW w:w="1984" w:type="dxa"/>
          </w:tcPr>
          <w:p w14:paraId="2A3A05CA" w14:textId="77777777" w:rsidR="00B52DCC" w:rsidRDefault="00B52DCC">
            <w:pPr>
              <w:pStyle w:val="TableParagraph"/>
              <w:rPr>
                <w:sz w:val="18"/>
              </w:rPr>
            </w:pPr>
          </w:p>
        </w:tc>
        <w:tc>
          <w:tcPr>
            <w:tcW w:w="1704" w:type="dxa"/>
          </w:tcPr>
          <w:p w14:paraId="0EFCD447" w14:textId="77777777" w:rsidR="00B52DCC" w:rsidRDefault="00B52DCC">
            <w:pPr>
              <w:pStyle w:val="TableParagraph"/>
              <w:rPr>
                <w:sz w:val="18"/>
              </w:rPr>
            </w:pPr>
          </w:p>
        </w:tc>
        <w:tc>
          <w:tcPr>
            <w:tcW w:w="993" w:type="dxa"/>
          </w:tcPr>
          <w:p w14:paraId="14685C9F" w14:textId="77777777" w:rsidR="00B52DCC" w:rsidRDefault="00B52DCC">
            <w:pPr>
              <w:pStyle w:val="TableParagraph"/>
              <w:rPr>
                <w:sz w:val="18"/>
              </w:rPr>
            </w:pPr>
          </w:p>
        </w:tc>
        <w:tc>
          <w:tcPr>
            <w:tcW w:w="991" w:type="dxa"/>
          </w:tcPr>
          <w:p w14:paraId="02B5F56A" w14:textId="77777777" w:rsidR="00B52DCC" w:rsidRDefault="00B52DCC">
            <w:pPr>
              <w:pStyle w:val="TableParagraph"/>
              <w:rPr>
                <w:sz w:val="18"/>
              </w:rPr>
            </w:pPr>
          </w:p>
        </w:tc>
        <w:tc>
          <w:tcPr>
            <w:tcW w:w="1709" w:type="dxa"/>
          </w:tcPr>
          <w:p w14:paraId="19949916" w14:textId="77777777" w:rsidR="00B52DCC" w:rsidRDefault="00B52DCC">
            <w:pPr>
              <w:pStyle w:val="TableParagraph"/>
              <w:rPr>
                <w:sz w:val="18"/>
              </w:rPr>
            </w:pPr>
          </w:p>
        </w:tc>
        <w:tc>
          <w:tcPr>
            <w:tcW w:w="1700" w:type="dxa"/>
          </w:tcPr>
          <w:p w14:paraId="74C18F99" w14:textId="77777777" w:rsidR="00B52DCC" w:rsidRDefault="00916648">
            <w:pPr>
              <w:pStyle w:val="TableParagraph"/>
              <w:spacing w:line="225" w:lineRule="exact"/>
              <w:ind w:left="108"/>
              <w:rPr>
                <w:sz w:val="20"/>
              </w:rPr>
            </w:pPr>
            <w:r>
              <w:rPr>
                <w:sz w:val="20"/>
              </w:rPr>
              <w:t>% 0,15’i</w:t>
            </w:r>
          </w:p>
          <w:p w14:paraId="40AED0AD" w14:textId="77777777" w:rsidR="00B52DCC" w:rsidRDefault="00916648">
            <w:pPr>
              <w:pStyle w:val="TableParagraph"/>
              <w:spacing w:before="17"/>
              <w:ind w:left="108"/>
              <w:rPr>
                <w:sz w:val="20"/>
              </w:rPr>
            </w:pPr>
            <w:r>
              <w:rPr>
                <w:sz w:val="20"/>
              </w:rPr>
              <w:t>geçmemeli</w:t>
            </w:r>
          </w:p>
        </w:tc>
        <w:tc>
          <w:tcPr>
            <w:tcW w:w="2261" w:type="dxa"/>
          </w:tcPr>
          <w:p w14:paraId="0D884C80" w14:textId="77777777" w:rsidR="00B52DCC" w:rsidRDefault="00B52DCC">
            <w:pPr>
              <w:pStyle w:val="TableParagraph"/>
              <w:rPr>
                <w:sz w:val="18"/>
              </w:rPr>
            </w:pPr>
          </w:p>
        </w:tc>
        <w:tc>
          <w:tcPr>
            <w:tcW w:w="2693" w:type="dxa"/>
          </w:tcPr>
          <w:p w14:paraId="40EB8133" w14:textId="77777777" w:rsidR="00B52DCC" w:rsidRDefault="00916648">
            <w:pPr>
              <w:pStyle w:val="TableParagraph"/>
              <w:spacing w:line="256" w:lineRule="auto"/>
              <w:ind w:left="110" w:right="226"/>
              <w:rPr>
                <w:sz w:val="20"/>
              </w:rPr>
            </w:pPr>
            <w:r>
              <w:rPr>
                <w:sz w:val="20"/>
              </w:rPr>
              <w:t>şekilde etiketleme yapılması zorunludur.</w:t>
            </w:r>
          </w:p>
          <w:p w14:paraId="25C84BEF" w14:textId="77777777" w:rsidR="00B52DCC" w:rsidRDefault="00916648">
            <w:pPr>
              <w:pStyle w:val="TableParagraph"/>
              <w:spacing w:before="158"/>
              <w:ind w:left="110"/>
              <w:rPr>
                <w:sz w:val="20"/>
              </w:rPr>
            </w:pPr>
            <w:r>
              <w:rPr>
                <w:sz w:val="20"/>
              </w:rPr>
              <w:t>“6 yaş ve daha küçük</w:t>
            </w:r>
          </w:p>
          <w:p w14:paraId="1015D177" w14:textId="77777777" w:rsidR="00B52DCC" w:rsidRDefault="00916648">
            <w:pPr>
              <w:pStyle w:val="TableParagraph"/>
              <w:spacing w:before="17"/>
              <w:ind w:left="110"/>
              <w:rPr>
                <w:sz w:val="20"/>
              </w:rPr>
            </w:pPr>
            <w:r>
              <w:rPr>
                <w:sz w:val="20"/>
              </w:rPr>
              <w:t>çocuklarda: yutmayı en aza</w:t>
            </w:r>
          </w:p>
          <w:p w14:paraId="30117A34" w14:textId="77777777" w:rsidR="00B52DCC" w:rsidRDefault="00916648">
            <w:pPr>
              <w:pStyle w:val="TableParagraph"/>
              <w:spacing w:before="20"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2989EAAB" w14:textId="77777777" w:rsidR="00B52DCC" w:rsidRDefault="00916648">
            <w:pPr>
              <w:pStyle w:val="TableParagraph"/>
              <w:spacing w:line="228" w:lineRule="exact"/>
              <w:ind w:left="110"/>
              <w:rPr>
                <w:sz w:val="20"/>
              </w:rPr>
            </w:pPr>
            <w:r>
              <w:rPr>
                <w:sz w:val="20"/>
              </w:rPr>
              <w:t>danışınız.”</w:t>
            </w:r>
          </w:p>
        </w:tc>
      </w:tr>
      <w:tr w:rsidR="00B52DCC" w14:paraId="07F4E261" w14:textId="77777777">
        <w:trPr>
          <w:trHeight w:val="5198"/>
        </w:trPr>
        <w:tc>
          <w:tcPr>
            <w:tcW w:w="1416" w:type="dxa"/>
          </w:tcPr>
          <w:p w14:paraId="308BBC4D" w14:textId="77777777" w:rsidR="00B52DCC" w:rsidRDefault="00916648">
            <w:pPr>
              <w:pStyle w:val="TableParagraph"/>
              <w:spacing w:line="225" w:lineRule="exact"/>
              <w:ind w:left="107"/>
              <w:rPr>
                <w:sz w:val="20"/>
              </w:rPr>
            </w:pPr>
            <w:r>
              <w:rPr>
                <w:sz w:val="20"/>
              </w:rPr>
              <w:t>30</w:t>
            </w:r>
          </w:p>
        </w:tc>
        <w:tc>
          <w:tcPr>
            <w:tcW w:w="1984" w:type="dxa"/>
          </w:tcPr>
          <w:p w14:paraId="7BC3B49B" w14:textId="77777777" w:rsidR="00B52DCC" w:rsidRDefault="00916648">
            <w:pPr>
              <w:pStyle w:val="TableParagraph"/>
              <w:spacing w:line="225" w:lineRule="exact"/>
              <w:ind w:left="105"/>
              <w:rPr>
                <w:sz w:val="20"/>
              </w:rPr>
            </w:pPr>
            <w:r>
              <w:rPr>
                <w:sz w:val="20"/>
              </w:rPr>
              <w:t>Kalsiyum florür</w:t>
            </w:r>
          </w:p>
        </w:tc>
        <w:tc>
          <w:tcPr>
            <w:tcW w:w="1704" w:type="dxa"/>
          </w:tcPr>
          <w:p w14:paraId="1DF487F6" w14:textId="77777777" w:rsidR="00B52DCC" w:rsidRDefault="00916648">
            <w:pPr>
              <w:pStyle w:val="TableParagraph"/>
              <w:spacing w:line="424" w:lineRule="auto"/>
              <w:ind w:left="156" w:right="745" w:hanging="51"/>
              <w:rPr>
                <w:sz w:val="20"/>
              </w:rPr>
            </w:pPr>
            <w:r>
              <w:rPr>
                <w:sz w:val="20"/>
              </w:rPr>
              <w:t xml:space="preserve">Calcium </w:t>
            </w:r>
            <w:r>
              <w:rPr>
                <w:w w:val="95"/>
                <w:sz w:val="20"/>
              </w:rPr>
              <w:t>Fluoride</w:t>
            </w:r>
          </w:p>
        </w:tc>
        <w:tc>
          <w:tcPr>
            <w:tcW w:w="993" w:type="dxa"/>
          </w:tcPr>
          <w:p w14:paraId="4910A057" w14:textId="77777777" w:rsidR="00B52DCC" w:rsidRDefault="00916648">
            <w:pPr>
              <w:pStyle w:val="TableParagraph"/>
              <w:spacing w:line="225" w:lineRule="exact"/>
              <w:ind w:left="107"/>
              <w:rPr>
                <w:sz w:val="20"/>
              </w:rPr>
            </w:pPr>
            <w:r>
              <w:rPr>
                <w:sz w:val="20"/>
              </w:rPr>
              <w:t>7789-75-</w:t>
            </w:r>
          </w:p>
          <w:p w14:paraId="1DE3F762" w14:textId="77777777" w:rsidR="00B52DCC" w:rsidRDefault="00916648">
            <w:pPr>
              <w:pStyle w:val="TableParagraph"/>
              <w:spacing w:before="17"/>
              <w:ind w:left="107"/>
              <w:rPr>
                <w:sz w:val="20"/>
              </w:rPr>
            </w:pPr>
            <w:r>
              <w:rPr>
                <w:w w:val="99"/>
                <w:sz w:val="20"/>
              </w:rPr>
              <w:t>5</w:t>
            </w:r>
          </w:p>
        </w:tc>
        <w:tc>
          <w:tcPr>
            <w:tcW w:w="991" w:type="dxa"/>
          </w:tcPr>
          <w:p w14:paraId="4D9632E8" w14:textId="77777777" w:rsidR="00B52DCC" w:rsidRDefault="00916648">
            <w:pPr>
              <w:pStyle w:val="TableParagraph"/>
              <w:spacing w:line="225" w:lineRule="exact"/>
              <w:ind w:left="107"/>
              <w:rPr>
                <w:sz w:val="20"/>
              </w:rPr>
            </w:pPr>
            <w:r>
              <w:rPr>
                <w:sz w:val="20"/>
              </w:rPr>
              <w:t>232-188-</w:t>
            </w:r>
          </w:p>
          <w:p w14:paraId="162BD2FD" w14:textId="77777777" w:rsidR="00B52DCC" w:rsidRDefault="00916648">
            <w:pPr>
              <w:pStyle w:val="TableParagraph"/>
              <w:spacing w:before="17"/>
              <w:ind w:left="107"/>
              <w:rPr>
                <w:sz w:val="20"/>
              </w:rPr>
            </w:pPr>
            <w:r>
              <w:rPr>
                <w:w w:val="99"/>
                <w:sz w:val="20"/>
              </w:rPr>
              <w:t>7</w:t>
            </w:r>
          </w:p>
        </w:tc>
        <w:tc>
          <w:tcPr>
            <w:tcW w:w="1709" w:type="dxa"/>
          </w:tcPr>
          <w:p w14:paraId="2A49EC2F"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70F68A5B" w14:textId="77777777" w:rsidR="00B52DCC" w:rsidRDefault="00916648">
            <w:pPr>
              <w:pStyle w:val="TableParagraph"/>
              <w:spacing w:line="225" w:lineRule="exact"/>
              <w:ind w:left="108"/>
              <w:rPr>
                <w:sz w:val="20"/>
              </w:rPr>
            </w:pPr>
            <w:r>
              <w:rPr>
                <w:sz w:val="20"/>
              </w:rPr>
              <w:t>F olarak</w:t>
            </w:r>
          </w:p>
          <w:p w14:paraId="3D26C99B" w14:textId="77777777" w:rsidR="00B52DCC" w:rsidRDefault="00916648">
            <w:pPr>
              <w:pStyle w:val="TableParagraph"/>
              <w:spacing w:before="17"/>
              <w:ind w:left="108"/>
              <w:rPr>
                <w:sz w:val="20"/>
              </w:rPr>
            </w:pPr>
            <w:r>
              <w:rPr>
                <w:sz w:val="20"/>
              </w:rPr>
              <w:t>hesaplandığında</w:t>
            </w:r>
          </w:p>
          <w:p w14:paraId="14112597" w14:textId="77777777" w:rsidR="00B52DCC" w:rsidRDefault="00916648">
            <w:pPr>
              <w:pStyle w:val="TableParagraph"/>
              <w:spacing w:before="17"/>
              <w:ind w:left="108"/>
              <w:rPr>
                <w:sz w:val="20"/>
              </w:rPr>
            </w:pPr>
            <w:r>
              <w:rPr>
                <w:sz w:val="20"/>
              </w:rPr>
              <w:t>% 0,15.</w:t>
            </w:r>
          </w:p>
          <w:p w14:paraId="70DBC301" w14:textId="77777777" w:rsidR="00B52DCC" w:rsidRDefault="00916648">
            <w:pPr>
              <w:pStyle w:val="TableParagraph"/>
              <w:spacing w:before="181"/>
              <w:ind w:left="108"/>
              <w:rPr>
                <w:sz w:val="20"/>
              </w:rPr>
            </w:pPr>
            <w:r>
              <w:rPr>
                <w:sz w:val="20"/>
              </w:rPr>
              <w:t>Bu ekte izin</w:t>
            </w:r>
          </w:p>
          <w:p w14:paraId="39D50390" w14:textId="77777777" w:rsidR="00B52DCC" w:rsidRDefault="00916648">
            <w:pPr>
              <w:pStyle w:val="TableParagraph"/>
              <w:spacing w:before="17" w:line="256" w:lineRule="auto"/>
              <w:ind w:left="108"/>
              <w:rPr>
                <w:sz w:val="20"/>
              </w:rPr>
            </w:pPr>
            <w:r>
              <w:rPr>
                <w:sz w:val="20"/>
              </w:rPr>
              <w:t>verilen diğer Flor bileşikleri ile</w:t>
            </w:r>
          </w:p>
          <w:p w14:paraId="3BF66B14"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7776A7D8" w14:textId="77777777" w:rsidR="00B52DCC" w:rsidRDefault="00916648">
            <w:pPr>
              <w:pStyle w:val="TableParagraph"/>
              <w:spacing w:line="228" w:lineRule="exact"/>
              <w:ind w:left="108"/>
              <w:rPr>
                <w:sz w:val="20"/>
              </w:rPr>
            </w:pPr>
            <w:r>
              <w:rPr>
                <w:sz w:val="20"/>
              </w:rPr>
              <w:t>% 0,15’i</w:t>
            </w:r>
          </w:p>
          <w:p w14:paraId="1E11F18C" w14:textId="77777777" w:rsidR="00B52DCC" w:rsidRDefault="00916648">
            <w:pPr>
              <w:pStyle w:val="TableParagraph"/>
              <w:spacing w:before="19"/>
              <w:ind w:left="108"/>
              <w:rPr>
                <w:sz w:val="20"/>
              </w:rPr>
            </w:pPr>
            <w:r>
              <w:rPr>
                <w:sz w:val="20"/>
              </w:rPr>
              <w:t>geçmemeli</w:t>
            </w:r>
          </w:p>
        </w:tc>
        <w:tc>
          <w:tcPr>
            <w:tcW w:w="2261" w:type="dxa"/>
          </w:tcPr>
          <w:p w14:paraId="316C46E0" w14:textId="77777777" w:rsidR="00B52DCC" w:rsidRDefault="00B52DCC">
            <w:pPr>
              <w:pStyle w:val="TableParagraph"/>
              <w:rPr>
                <w:sz w:val="18"/>
              </w:rPr>
            </w:pPr>
          </w:p>
        </w:tc>
        <w:tc>
          <w:tcPr>
            <w:tcW w:w="2693" w:type="dxa"/>
          </w:tcPr>
          <w:p w14:paraId="21E7D000" w14:textId="77777777" w:rsidR="00B52DCC" w:rsidRDefault="00916648">
            <w:pPr>
              <w:pStyle w:val="TableParagraph"/>
              <w:spacing w:line="225" w:lineRule="exact"/>
              <w:ind w:left="110"/>
              <w:rPr>
                <w:sz w:val="20"/>
              </w:rPr>
            </w:pPr>
            <w:r>
              <w:rPr>
                <w:sz w:val="20"/>
              </w:rPr>
              <w:t>Kalsiyum florür içerir.</w:t>
            </w:r>
          </w:p>
          <w:p w14:paraId="5523548F"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476FD381"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2811E8BC" w14:textId="77777777" w:rsidR="00B52DCC" w:rsidRDefault="00916648">
            <w:pPr>
              <w:pStyle w:val="TableParagraph"/>
              <w:spacing w:before="158"/>
              <w:ind w:left="110"/>
              <w:rPr>
                <w:sz w:val="20"/>
              </w:rPr>
            </w:pPr>
            <w:r>
              <w:rPr>
                <w:sz w:val="20"/>
              </w:rPr>
              <w:t>“6 yaş ve daha küçük</w:t>
            </w:r>
          </w:p>
          <w:p w14:paraId="521A4B37" w14:textId="77777777" w:rsidR="00B52DCC" w:rsidRDefault="00916648">
            <w:pPr>
              <w:pStyle w:val="TableParagraph"/>
              <w:spacing w:before="17"/>
              <w:ind w:left="110"/>
              <w:rPr>
                <w:sz w:val="20"/>
              </w:rPr>
            </w:pPr>
            <w:r>
              <w:rPr>
                <w:sz w:val="20"/>
              </w:rPr>
              <w:t>çocuklarda: yutmayı en aza</w:t>
            </w:r>
          </w:p>
          <w:p w14:paraId="55C44B6E" w14:textId="77777777" w:rsidR="00B52DCC" w:rsidRDefault="00916648">
            <w:pPr>
              <w:pStyle w:val="TableParagraph"/>
              <w:spacing w:before="20"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668E9B9E" w14:textId="77777777" w:rsidR="00B52DCC" w:rsidRDefault="00916648">
            <w:pPr>
              <w:pStyle w:val="TableParagraph"/>
              <w:spacing w:line="228" w:lineRule="exact"/>
              <w:ind w:left="110"/>
              <w:rPr>
                <w:sz w:val="20"/>
              </w:rPr>
            </w:pPr>
            <w:r>
              <w:rPr>
                <w:sz w:val="20"/>
              </w:rPr>
              <w:t>danışınız.”</w:t>
            </w:r>
          </w:p>
        </w:tc>
      </w:tr>
    </w:tbl>
    <w:p w14:paraId="589D5EE1" w14:textId="77777777" w:rsidR="00B52DCC" w:rsidRDefault="00B52DCC">
      <w:pPr>
        <w:spacing w:line="228" w:lineRule="exact"/>
        <w:rPr>
          <w:sz w:val="20"/>
        </w:rPr>
        <w:sectPr w:rsidR="00B52DCC">
          <w:pgSz w:w="16840" w:h="11910" w:orient="landscape"/>
          <w:pgMar w:top="1100" w:right="440" w:bottom="280" w:left="580" w:header="708" w:footer="708" w:gutter="0"/>
          <w:cols w:space="708"/>
        </w:sectPr>
      </w:pPr>
    </w:p>
    <w:p w14:paraId="284DCE0F"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12EC0C8" w14:textId="77777777">
        <w:trPr>
          <w:trHeight w:val="5196"/>
        </w:trPr>
        <w:tc>
          <w:tcPr>
            <w:tcW w:w="1416" w:type="dxa"/>
          </w:tcPr>
          <w:p w14:paraId="4BE6D3A4" w14:textId="77777777" w:rsidR="00B52DCC" w:rsidRDefault="00916648">
            <w:pPr>
              <w:pStyle w:val="TableParagraph"/>
              <w:spacing w:line="225" w:lineRule="exact"/>
              <w:ind w:left="107"/>
              <w:rPr>
                <w:sz w:val="20"/>
              </w:rPr>
            </w:pPr>
            <w:r>
              <w:rPr>
                <w:sz w:val="20"/>
              </w:rPr>
              <w:t>31</w:t>
            </w:r>
          </w:p>
        </w:tc>
        <w:tc>
          <w:tcPr>
            <w:tcW w:w="1984" w:type="dxa"/>
          </w:tcPr>
          <w:p w14:paraId="71520B46" w14:textId="77777777" w:rsidR="00B52DCC" w:rsidRDefault="00916648">
            <w:pPr>
              <w:pStyle w:val="TableParagraph"/>
              <w:spacing w:line="225" w:lineRule="exact"/>
              <w:ind w:left="105"/>
              <w:rPr>
                <w:sz w:val="20"/>
              </w:rPr>
            </w:pPr>
            <w:r>
              <w:rPr>
                <w:sz w:val="20"/>
              </w:rPr>
              <w:t>Sodyum florür</w:t>
            </w:r>
          </w:p>
        </w:tc>
        <w:tc>
          <w:tcPr>
            <w:tcW w:w="1704" w:type="dxa"/>
          </w:tcPr>
          <w:p w14:paraId="73876E51" w14:textId="77777777" w:rsidR="00B52DCC" w:rsidRDefault="00916648">
            <w:pPr>
              <w:pStyle w:val="TableParagraph"/>
              <w:spacing w:line="424" w:lineRule="auto"/>
              <w:ind w:left="106" w:right="745"/>
              <w:rPr>
                <w:sz w:val="20"/>
              </w:rPr>
            </w:pPr>
            <w:r>
              <w:rPr>
                <w:sz w:val="20"/>
              </w:rPr>
              <w:t xml:space="preserve">Sodium </w:t>
            </w:r>
            <w:r>
              <w:rPr>
                <w:w w:val="95"/>
                <w:sz w:val="20"/>
              </w:rPr>
              <w:t>Fluoride</w:t>
            </w:r>
          </w:p>
        </w:tc>
        <w:tc>
          <w:tcPr>
            <w:tcW w:w="993" w:type="dxa"/>
          </w:tcPr>
          <w:p w14:paraId="2DA01D3A" w14:textId="77777777" w:rsidR="00B52DCC" w:rsidRDefault="00916648">
            <w:pPr>
              <w:pStyle w:val="TableParagraph"/>
              <w:spacing w:line="225" w:lineRule="exact"/>
              <w:ind w:left="107"/>
              <w:rPr>
                <w:sz w:val="20"/>
              </w:rPr>
            </w:pPr>
            <w:r>
              <w:rPr>
                <w:sz w:val="20"/>
              </w:rPr>
              <w:t>7681-49-</w:t>
            </w:r>
          </w:p>
          <w:p w14:paraId="728E0106" w14:textId="77777777" w:rsidR="00B52DCC" w:rsidRDefault="00916648">
            <w:pPr>
              <w:pStyle w:val="TableParagraph"/>
              <w:spacing w:before="17"/>
              <w:ind w:left="107"/>
              <w:rPr>
                <w:sz w:val="20"/>
              </w:rPr>
            </w:pPr>
            <w:r>
              <w:rPr>
                <w:w w:val="99"/>
                <w:sz w:val="20"/>
              </w:rPr>
              <w:t>4</w:t>
            </w:r>
          </w:p>
        </w:tc>
        <w:tc>
          <w:tcPr>
            <w:tcW w:w="991" w:type="dxa"/>
          </w:tcPr>
          <w:p w14:paraId="4CCA43E8" w14:textId="77777777" w:rsidR="00B52DCC" w:rsidRDefault="00916648">
            <w:pPr>
              <w:pStyle w:val="TableParagraph"/>
              <w:spacing w:line="225" w:lineRule="exact"/>
              <w:ind w:left="107"/>
              <w:rPr>
                <w:sz w:val="20"/>
              </w:rPr>
            </w:pPr>
            <w:r>
              <w:rPr>
                <w:sz w:val="20"/>
              </w:rPr>
              <w:t>231-667-</w:t>
            </w:r>
          </w:p>
          <w:p w14:paraId="069BF786" w14:textId="77777777" w:rsidR="00B52DCC" w:rsidRDefault="00916648">
            <w:pPr>
              <w:pStyle w:val="TableParagraph"/>
              <w:spacing w:before="17"/>
              <w:ind w:left="107"/>
              <w:rPr>
                <w:sz w:val="20"/>
              </w:rPr>
            </w:pPr>
            <w:r>
              <w:rPr>
                <w:w w:val="99"/>
                <w:sz w:val="20"/>
              </w:rPr>
              <w:t>8</w:t>
            </w:r>
          </w:p>
        </w:tc>
        <w:tc>
          <w:tcPr>
            <w:tcW w:w="1709" w:type="dxa"/>
          </w:tcPr>
          <w:p w14:paraId="287373CC"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702E21B6" w14:textId="77777777" w:rsidR="00B52DCC" w:rsidRDefault="00916648">
            <w:pPr>
              <w:pStyle w:val="TableParagraph"/>
              <w:spacing w:line="225" w:lineRule="exact"/>
              <w:ind w:left="108"/>
              <w:rPr>
                <w:sz w:val="20"/>
              </w:rPr>
            </w:pPr>
            <w:r>
              <w:rPr>
                <w:sz w:val="20"/>
              </w:rPr>
              <w:t>F olarak</w:t>
            </w:r>
          </w:p>
          <w:p w14:paraId="34D043B2" w14:textId="77777777" w:rsidR="00B52DCC" w:rsidRDefault="00916648">
            <w:pPr>
              <w:pStyle w:val="TableParagraph"/>
              <w:spacing w:before="17"/>
              <w:ind w:left="108"/>
              <w:rPr>
                <w:sz w:val="20"/>
              </w:rPr>
            </w:pPr>
            <w:r>
              <w:rPr>
                <w:sz w:val="20"/>
              </w:rPr>
              <w:t>hesaplandığında</w:t>
            </w:r>
          </w:p>
          <w:p w14:paraId="34C1D1D1" w14:textId="77777777" w:rsidR="00B52DCC" w:rsidRDefault="00916648">
            <w:pPr>
              <w:pStyle w:val="TableParagraph"/>
              <w:spacing w:before="17"/>
              <w:ind w:left="108"/>
              <w:rPr>
                <w:sz w:val="20"/>
              </w:rPr>
            </w:pPr>
            <w:r>
              <w:rPr>
                <w:sz w:val="20"/>
              </w:rPr>
              <w:t>% 0,15.</w:t>
            </w:r>
          </w:p>
          <w:p w14:paraId="0A9B03B7" w14:textId="77777777" w:rsidR="00B52DCC" w:rsidRDefault="00916648">
            <w:pPr>
              <w:pStyle w:val="TableParagraph"/>
              <w:spacing w:before="178"/>
              <w:ind w:left="108"/>
              <w:rPr>
                <w:sz w:val="20"/>
              </w:rPr>
            </w:pPr>
            <w:r>
              <w:rPr>
                <w:sz w:val="20"/>
              </w:rPr>
              <w:t>Bu ekte izin</w:t>
            </w:r>
          </w:p>
          <w:p w14:paraId="77EA2D36" w14:textId="77777777" w:rsidR="00B52DCC" w:rsidRDefault="00916648">
            <w:pPr>
              <w:pStyle w:val="TableParagraph"/>
              <w:spacing w:before="20" w:line="256" w:lineRule="auto"/>
              <w:ind w:left="108"/>
              <w:rPr>
                <w:sz w:val="20"/>
              </w:rPr>
            </w:pPr>
            <w:r>
              <w:rPr>
                <w:sz w:val="20"/>
              </w:rPr>
              <w:t>verilen diğer Flor bileşikleri ile</w:t>
            </w:r>
          </w:p>
          <w:p w14:paraId="6DD5777C"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3155CE74" w14:textId="77777777" w:rsidR="00B52DCC" w:rsidRDefault="00916648">
            <w:pPr>
              <w:pStyle w:val="TableParagraph"/>
              <w:spacing w:line="228" w:lineRule="exact"/>
              <w:ind w:left="108"/>
              <w:rPr>
                <w:sz w:val="20"/>
              </w:rPr>
            </w:pPr>
            <w:r>
              <w:rPr>
                <w:sz w:val="20"/>
              </w:rPr>
              <w:t>% 0,15’i</w:t>
            </w:r>
          </w:p>
          <w:p w14:paraId="43DDFC1A" w14:textId="77777777" w:rsidR="00B52DCC" w:rsidRDefault="00916648">
            <w:pPr>
              <w:pStyle w:val="TableParagraph"/>
              <w:spacing w:before="20"/>
              <w:ind w:left="108"/>
              <w:rPr>
                <w:sz w:val="20"/>
              </w:rPr>
            </w:pPr>
            <w:r>
              <w:rPr>
                <w:sz w:val="20"/>
              </w:rPr>
              <w:t>geçmemeli</w:t>
            </w:r>
          </w:p>
        </w:tc>
        <w:tc>
          <w:tcPr>
            <w:tcW w:w="2261" w:type="dxa"/>
          </w:tcPr>
          <w:p w14:paraId="361D419F" w14:textId="77777777" w:rsidR="00B52DCC" w:rsidRDefault="00B52DCC">
            <w:pPr>
              <w:pStyle w:val="TableParagraph"/>
              <w:rPr>
                <w:sz w:val="18"/>
              </w:rPr>
            </w:pPr>
          </w:p>
        </w:tc>
        <w:tc>
          <w:tcPr>
            <w:tcW w:w="2693" w:type="dxa"/>
          </w:tcPr>
          <w:p w14:paraId="1B6B31E1" w14:textId="77777777" w:rsidR="00B52DCC" w:rsidRDefault="00916648">
            <w:pPr>
              <w:pStyle w:val="TableParagraph"/>
              <w:spacing w:line="225" w:lineRule="exact"/>
              <w:ind w:left="110"/>
              <w:rPr>
                <w:sz w:val="20"/>
              </w:rPr>
            </w:pPr>
            <w:r>
              <w:rPr>
                <w:sz w:val="20"/>
              </w:rPr>
              <w:t>Sodyum florür içerir.</w:t>
            </w:r>
          </w:p>
          <w:p w14:paraId="7A65324B" w14:textId="77777777" w:rsidR="00B52DCC" w:rsidRDefault="00916648">
            <w:pPr>
              <w:pStyle w:val="TableParagraph"/>
              <w:spacing w:before="178" w:line="256"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174751DF" w14:textId="77777777" w:rsidR="00B52DCC" w:rsidRDefault="00916648">
            <w:pPr>
              <w:pStyle w:val="TableParagraph"/>
              <w:spacing w:before="5"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261C9DC6" w14:textId="77777777" w:rsidR="00B52DCC" w:rsidRDefault="00916648">
            <w:pPr>
              <w:pStyle w:val="TableParagraph"/>
              <w:spacing w:before="160"/>
              <w:ind w:left="110"/>
              <w:rPr>
                <w:sz w:val="20"/>
              </w:rPr>
            </w:pPr>
            <w:r>
              <w:rPr>
                <w:sz w:val="20"/>
              </w:rPr>
              <w:t>“6 yaş ve daha küçük</w:t>
            </w:r>
          </w:p>
          <w:p w14:paraId="32DD6C87" w14:textId="77777777" w:rsidR="00B52DCC" w:rsidRDefault="00916648">
            <w:pPr>
              <w:pStyle w:val="TableParagraph"/>
              <w:spacing w:before="17"/>
              <w:ind w:left="110"/>
              <w:rPr>
                <w:sz w:val="20"/>
              </w:rPr>
            </w:pPr>
            <w:r>
              <w:rPr>
                <w:sz w:val="20"/>
              </w:rPr>
              <w:t>çocuklarda: yutmayı en aza</w:t>
            </w:r>
          </w:p>
          <w:p w14:paraId="73994856" w14:textId="77777777" w:rsidR="00B52DCC" w:rsidRDefault="00916648">
            <w:pPr>
              <w:pStyle w:val="TableParagraph"/>
              <w:spacing w:before="19"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5A790E84" w14:textId="77777777" w:rsidR="00B52DCC" w:rsidRDefault="00916648">
            <w:pPr>
              <w:pStyle w:val="TableParagraph"/>
              <w:spacing w:line="228" w:lineRule="exact"/>
              <w:ind w:left="110"/>
              <w:rPr>
                <w:sz w:val="20"/>
              </w:rPr>
            </w:pPr>
            <w:r>
              <w:rPr>
                <w:sz w:val="20"/>
              </w:rPr>
              <w:t>danışınız.”</w:t>
            </w:r>
          </w:p>
        </w:tc>
      </w:tr>
      <w:tr w:rsidR="00B52DCC" w14:paraId="1B0232D6" w14:textId="77777777">
        <w:trPr>
          <w:trHeight w:val="3797"/>
        </w:trPr>
        <w:tc>
          <w:tcPr>
            <w:tcW w:w="1416" w:type="dxa"/>
          </w:tcPr>
          <w:p w14:paraId="29A6A8E7" w14:textId="77777777" w:rsidR="00B52DCC" w:rsidRDefault="00916648">
            <w:pPr>
              <w:pStyle w:val="TableParagraph"/>
              <w:spacing w:line="225" w:lineRule="exact"/>
              <w:ind w:left="107"/>
              <w:rPr>
                <w:sz w:val="20"/>
              </w:rPr>
            </w:pPr>
            <w:r>
              <w:rPr>
                <w:sz w:val="20"/>
              </w:rPr>
              <w:t>32</w:t>
            </w:r>
          </w:p>
        </w:tc>
        <w:tc>
          <w:tcPr>
            <w:tcW w:w="1984" w:type="dxa"/>
          </w:tcPr>
          <w:p w14:paraId="79AA5D49" w14:textId="77777777" w:rsidR="00B52DCC" w:rsidRDefault="00916648">
            <w:pPr>
              <w:pStyle w:val="TableParagraph"/>
              <w:spacing w:line="225" w:lineRule="exact"/>
              <w:ind w:left="105"/>
              <w:rPr>
                <w:sz w:val="20"/>
              </w:rPr>
            </w:pPr>
            <w:r>
              <w:rPr>
                <w:sz w:val="20"/>
              </w:rPr>
              <w:t>Potasyum florür</w:t>
            </w:r>
          </w:p>
        </w:tc>
        <w:tc>
          <w:tcPr>
            <w:tcW w:w="1704" w:type="dxa"/>
          </w:tcPr>
          <w:p w14:paraId="17C9C2A4" w14:textId="77777777" w:rsidR="00B52DCC" w:rsidRDefault="00916648">
            <w:pPr>
              <w:pStyle w:val="TableParagraph"/>
              <w:spacing w:line="424" w:lineRule="auto"/>
              <w:ind w:left="156" w:right="746" w:hanging="51"/>
              <w:rPr>
                <w:sz w:val="20"/>
              </w:rPr>
            </w:pPr>
            <w:r>
              <w:rPr>
                <w:sz w:val="20"/>
              </w:rPr>
              <w:t>Potassium Fluoride</w:t>
            </w:r>
          </w:p>
        </w:tc>
        <w:tc>
          <w:tcPr>
            <w:tcW w:w="993" w:type="dxa"/>
          </w:tcPr>
          <w:p w14:paraId="323CD0A4" w14:textId="77777777" w:rsidR="00B52DCC" w:rsidRDefault="00916648">
            <w:pPr>
              <w:pStyle w:val="TableParagraph"/>
              <w:spacing w:line="225" w:lineRule="exact"/>
              <w:ind w:left="107"/>
              <w:rPr>
                <w:sz w:val="20"/>
              </w:rPr>
            </w:pPr>
            <w:r>
              <w:rPr>
                <w:sz w:val="20"/>
              </w:rPr>
              <w:t>7789-23-</w:t>
            </w:r>
          </w:p>
          <w:p w14:paraId="621CECDB" w14:textId="77777777" w:rsidR="00B52DCC" w:rsidRDefault="00916648">
            <w:pPr>
              <w:pStyle w:val="TableParagraph"/>
              <w:spacing w:before="17"/>
              <w:ind w:left="107"/>
              <w:rPr>
                <w:sz w:val="20"/>
              </w:rPr>
            </w:pPr>
            <w:r>
              <w:rPr>
                <w:w w:val="99"/>
                <w:sz w:val="20"/>
              </w:rPr>
              <w:t>3</w:t>
            </w:r>
          </w:p>
        </w:tc>
        <w:tc>
          <w:tcPr>
            <w:tcW w:w="991" w:type="dxa"/>
          </w:tcPr>
          <w:p w14:paraId="0AB78021" w14:textId="77777777" w:rsidR="00B52DCC" w:rsidRDefault="00916648">
            <w:pPr>
              <w:pStyle w:val="TableParagraph"/>
              <w:spacing w:line="225" w:lineRule="exact"/>
              <w:ind w:left="107"/>
              <w:rPr>
                <w:sz w:val="20"/>
              </w:rPr>
            </w:pPr>
            <w:r>
              <w:rPr>
                <w:sz w:val="20"/>
              </w:rPr>
              <w:t>232-151-</w:t>
            </w:r>
          </w:p>
          <w:p w14:paraId="3CBB1B0D" w14:textId="77777777" w:rsidR="00B52DCC" w:rsidRDefault="00916648">
            <w:pPr>
              <w:pStyle w:val="TableParagraph"/>
              <w:spacing w:before="17"/>
              <w:ind w:left="107"/>
              <w:rPr>
                <w:sz w:val="20"/>
              </w:rPr>
            </w:pPr>
            <w:r>
              <w:rPr>
                <w:w w:val="99"/>
                <w:sz w:val="20"/>
              </w:rPr>
              <w:t>5</w:t>
            </w:r>
          </w:p>
        </w:tc>
        <w:tc>
          <w:tcPr>
            <w:tcW w:w="1709" w:type="dxa"/>
          </w:tcPr>
          <w:p w14:paraId="710989E0"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15FB5382" w14:textId="77777777" w:rsidR="00B52DCC" w:rsidRDefault="00916648">
            <w:pPr>
              <w:pStyle w:val="TableParagraph"/>
              <w:spacing w:line="225" w:lineRule="exact"/>
              <w:ind w:left="108"/>
              <w:rPr>
                <w:sz w:val="20"/>
              </w:rPr>
            </w:pPr>
            <w:r>
              <w:rPr>
                <w:sz w:val="20"/>
              </w:rPr>
              <w:t>F olarak</w:t>
            </w:r>
          </w:p>
          <w:p w14:paraId="65BF62E3" w14:textId="77777777" w:rsidR="00B52DCC" w:rsidRDefault="00916648">
            <w:pPr>
              <w:pStyle w:val="TableParagraph"/>
              <w:spacing w:before="17"/>
              <w:ind w:left="108"/>
              <w:rPr>
                <w:sz w:val="20"/>
              </w:rPr>
            </w:pPr>
            <w:r>
              <w:rPr>
                <w:sz w:val="20"/>
              </w:rPr>
              <w:t>hesaplandığında</w:t>
            </w:r>
          </w:p>
          <w:p w14:paraId="7A41954C" w14:textId="77777777" w:rsidR="00B52DCC" w:rsidRDefault="00916648">
            <w:pPr>
              <w:pStyle w:val="TableParagraph"/>
              <w:spacing w:before="17"/>
              <w:ind w:left="108"/>
              <w:rPr>
                <w:sz w:val="20"/>
              </w:rPr>
            </w:pPr>
            <w:r>
              <w:rPr>
                <w:sz w:val="20"/>
              </w:rPr>
              <w:t>% 0,15.</w:t>
            </w:r>
          </w:p>
          <w:p w14:paraId="410987F5" w14:textId="77777777" w:rsidR="00B52DCC" w:rsidRDefault="00916648">
            <w:pPr>
              <w:pStyle w:val="TableParagraph"/>
              <w:spacing w:before="179"/>
              <w:ind w:left="108"/>
              <w:rPr>
                <w:sz w:val="20"/>
              </w:rPr>
            </w:pPr>
            <w:r>
              <w:rPr>
                <w:sz w:val="20"/>
              </w:rPr>
              <w:t>Bu ekte izin</w:t>
            </w:r>
          </w:p>
          <w:p w14:paraId="25B1ABE1" w14:textId="77777777" w:rsidR="00B52DCC" w:rsidRDefault="00916648">
            <w:pPr>
              <w:pStyle w:val="TableParagraph"/>
              <w:spacing w:before="19" w:line="256" w:lineRule="auto"/>
              <w:ind w:left="108"/>
              <w:rPr>
                <w:sz w:val="20"/>
              </w:rPr>
            </w:pPr>
            <w:r>
              <w:rPr>
                <w:sz w:val="20"/>
              </w:rPr>
              <w:t>verilen diğer Flor bileşikleri ile</w:t>
            </w:r>
          </w:p>
          <w:p w14:paraId="2C1BA377"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3B5AE612" w14:textId="77777777" w:rsidR="00B52DCC" w:rsidRDefault="00916648">
            <w:pPr>
              <w:pStyle w:val="TableParagraph"/>
              <w:spacing w:line="228" w:lineRule="exact"/>
              <w:ind w:left="108"/>
              <w:rPr>
                <w:sz w:val="20"/>
              </w:rPr>
            </w:pPr>
            <w:r>
              <w:rPr>
                <w:sz w:val="20"/>
              </w:rPr>
              <w:t>% 0,15’i</w:t>
            </w:r>
          </w:p>
          <w:p w14:paraId="29391236" w14:textId="77777777" w:rsidR="00B52DCC" w:rsidRDefault="00916648">
            <w:pPr>
              <w:pStyle w:val="TableParagraph"/>
              <w:spacing w:before="20"/>
              <w:ind w:left="108"/>
              <w:rPr>
                <w:sz w:val="20"/>
              </w:rPr>
            </w:pPr>
            <w:r>
              <w:rPr>
                <w:sz w:val="20"/>
              </w:rPr>
              <w:t>geçmemeli</w:t>
            </w:r>
          </w:p>
        </w:tc>
        <w:tc>
          <w:tcPr>
            <w:tcW w:w="2261" w:type="dxa"/>
          </w:tcPr>
          <w:p w14:paraId="0D7C7B03" w14:textId="77777777" w:rsidR="00B52DCC" w:rsidRDefault="00B52DCC">
            <w:pPr>
              <w:pStyle w:val="TableParagraph"/>
              <w:rPr>
                <w:sz w:val="18"/>
              </w:rPr>
            </w:pPr>
          </w:p>
        </w:tc>
        <w:tc>
          <w:tcPr>
            <w:tcW w:w="2693" w:type="dxa"/>
          </w:tcPr>
          <w:p w14:paraId="7B87C9F3" w14:textId="77777777" w:rsidR="00B52DCC" w:rsidRDefault="00916648">
            <w:pPr>
              <w:pStyle w:val="TableParagraph"/>
              <w:spacing w:line="225" w:lineRule="exact"/>
              <w:ind w:left="110"/>
              <w:rPr>
                <w:sz w:val="20"/>
              </w:rPr>
            </w:pPr>
            <w:r>
              <w:rPr>
                <w:sz w:val="20"/>
              </w:rPr>
              <w:t>Potasyum florür içerir.</w:t>
            </w:r>
          </w:p>
          <w:p w14:paraId="235B6165"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03B42BBF"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31FEFFE0" w14:textId="77777777" w:rsidR="00B52DCC" w:rsidRDefault="00916648">
            <w:pPr>
              <w:pStyle w:val="TableParagraph"/>
              <w:spacing w:before="158"/>
              <w:ind w:left="110"/>
              <w:rPr>
                <w:sz w:val="20"/>
              </w:rPr>
            </w:pPr>
            <w:r>
              <w:rPr>
                <w:sz w:val="20"/>
              </w:rPr>
              <w:t>“6 yaş ve daha küçük</w:t>
            </w:r>
          </w:p>
          <w:p w14:paraId="1EAB04C7" w14:textId="77777777" w:rsidR="00B52DCC" w:rsidRDefault="00916648">
            <w:pPr>
              <w:pStyle w:val="TableParagraph"/>
              <w:spacing w:before="17"/>
              <w:ind w:left="110"/>
              <w:rPr>
                <w:sz w:val="20"/>
              </w:rPr>
            </w:pPr>
            <w:r>
              <w:rPr>
                <w:sz w:val="20"/>
              </w:rPr>
              <w:t>çocuklarda: yutmayı en aza</w:t>
            </w:r>
          </w:p>
          <w:p w14:paraId="21E2F5F3" w14:textId="77777777" w:rsidR="00B52DCC" w:rsidRDefault="00916648">
            <w:pPr>
              <w:pStyle w:val="TableParagraph"/>
              <w:spacing w:before="10" w:line="240" w:lineRule="atLeast"/>
              <w:ind w:left="110" w:right="187"/>
              <w:rPr>
                <w:sz w:val="20"/>
              </w:rPr>
            </w:pPr>
            <w:r>
              <w:rPr>
                <w:sz w:val="20"/>
              </w:rPr>
              <w:t>indirgemek amacıyla yetişkin gözetiminde fırçanın üzerine</w:t>
            </w:r>
          </w:p>
        </w:tc>
      </w:tr>
    </w:tbl>
    <w:p w14:paraId="3E650120" w14:textId="77777777" w:rsidR="00B52DCC" w:rsidRDefault="00B52DCC">
      <w:pPr>
        <w:spacing w:line="240" w:lineRule="atLeast"/>
        <w:rPr>
          <w:sz w:val="20"/>
        </w:rPr>
        <w:sectPr w:rsidR="00B52DCC">
          <w:pgSz w:w="16840" w:h="11910" w:orient="landscape"/>
          <w:pgMar w:top="1100" w:right="440" w:bottom="280" w:left="580" w:header="708" w:footer="708" w:gutter="0"/>
          <w:cols w:space="708"/>
        </w:sectPr>
      </w:pPr>
    </w:p>
    <w:p w14:paraId="43E90A1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C3579FD" w14:textId="77777777">
        <w:trPr>
          <w:trHeight w:val="1401"/>
        </w:trPr>
        <w:tc>
          <w:tcPr>
            <w:tcW w:w="1416" w:type="dxa"/>
          </w:tcPr>
          <w:p w14:paraId="5E3593B6" w14:textId="77777777" w:rsidR="00B52DCC" w:rsidRDefault="00B52DCC">
            <w:pPr>
              <w:pStyle w:val="TableParagraph"/>
              <w:rPr>
                <w:sz w:val="18"/>
              </w:rPr>
            </w:pPr>
          </w:p>
        </w:tc>
        <w:tc>
          <w:tcPr>
            <w:tcW w:w="1984" w:type="dxa"/>
          </w:tcPr>
          <w:p w14:paraId="48708828" w14:textId="77777777" w:rsidR="00B52DCC" w:rsidRDefault="00B52DCC">
            <w:pPr>
              <w:pStyle w:val="TableParagraph"/>
              <w:rPr>
                <w:sz w:val="18"/>
              </w:rPr>
            </w:pPr>
          </w:p>
        </w:tc>
        <w:tc>
          <w:tcPr>
            <w:tcW w:w="1704" w:type="dxa"/>
          </w:tcPr>
          <w:p w14:paraId="2024349C" w14:textId="77777777" w:rsidR="00B52DCC" w:rsidRDefault="00B52DCC">
            <w:pPr>
              <w:pStyle w:val="TableParagraph"/>
              <w:rPr>
                <w:sz w:val="18"/>
              </w:rPr>
            </w:pPr>
          </w:p>
        </w:tc>
        <w:tc>
          <w:tcPr>
            <w:tcW w:w="993" w:type="dxa"/>
          </w:tcPr>
          <w:p w14:paraId="2803027D" w14:textId="77777777" w:rsidR="00B52DCC" w:rsidRDefault="00B52DCC">
            <w:pPr>
              <w:pStyle w:val="TableParagraph"/>
              <w:rPr>
                <w:sz w:val="18"/>
              </w:rPr>
            </w:pPr>
          </w:p>
        </w:tc>
        <w:tc>
          <w:tcPr>
            <w:tcW w:w="991" w:type="dxa"/>
          </w:tcPr>
          <w:p w14:paraId="168349A2" w14:textId="77777777" w:rsidR="00B52DCC" w:rsidRDefault="00B52DCC">
            <w:pPr>
              <w:pStyle w:val="TableParagraph"/>
              <w:rPr>
                <w:sz w:val="18"/>
              </w:rPr>
            </w:pPr>
          </w:p>
        </w:tc>
        <w:tc>
          <w:tcPr>
            <w:tcW w:w="1709" w:type="dxa"/>
          </w:tcPr>
          <w:p w14:paraId="45AC859F" w14:textId="77777777" w:rsidR="00B52DCC" w:rsidRDefault="00B52DCC">
            <w:pPr>
              <w:pStyle w:val="TableParagraph"/>
              <w:rPr>
                <w:sz w:val="18"/>
              </w:rPr>
            </w:pPr>
          </w:p>
        </w:tc>
        <w:tc>
          <w:tcPr>
            <w:tcW w:w="1700" w:type="dxa"/>
          </w:tcPr>
          <w:p w14:paraId="068F0054" w14:textId="77777777" w:rsidR="00B52DCC" w:rsidRDefault="00B52DCC">
            <w:pPr>
              <w:pStyle w:val="TableParagraph"/>
              <w:rPr>
                <w:sz w:val="18"/>
              </w:rPr>
            </w:pPr>
          </w:p>
        </w:tc>
        <w:tc>
          <w:tcPr>
            <w:tcW w:w="2261" w:type="dxa"/>
          </w:tcPr>
          <w:p w14:paraId="370C48A5" w14:textId="77777777" w:rsidR="00B52DCC" w:rsidRDefault="00B52DCC">
            <w:pPr>
              <w:pStyle w:val="TableParagraph"/>
              <w:rPr>
                <w:sz w:val="18"/>
              </w:rPr>
            </w:pPr>
          </w:p>
        </w:tc>
        <w:tc>
          <w:tcPr>
            <w:tcW w:w="2693" w:type="dxa"/>
          </w:tcPr>
          <w:p w14:paraId="6D4BA945" w14:textId="77777777" w:rsidR="00B52DCC" w:rsidRDefault="00916648">
            <w:pPr>
              <w:pStyle w:val="TableParagraph"/>
              <w:spacing w:line="259" w:lineRule="auto"/>
              <w:ind w:left="110" w:right="81"/>
              <w:rPr>
                <w:sz w:val="20"/>
              </w:rPr>
            </w:pPr>
            <w:r>
              <w:rPr>
                <w:sz w:val="20"/>
              </w:rPr>
              <w:t>bezelye büyüklüğünde sürülmelidir. Diğer yollardan florür alınması durumunda bir diş hekimine veya doktora</w:t>
            </w:r>
          </w:p>
          <w:p w14:paraId="0AA9B946" w14:textId="77777777" w:rsidR="00B52DCC" w:rsidRDefault="00916648">
            <w:pPr>
              <w:pStyle w:val="TableParagraph"/>
              <w:spacing w:line="228" w:lineRule="exact"/>
              <w:ind w:left="110"/>
              <w:rPr>
                <w:sz w:val="20"/>
              </w:rPr>
            </w:pPr>
            <w:r>
              <w:rPr>
                <w:sz w:val="20"/>
              </w:rPr>
              <w:t>danışınız.”</w:t>
            </w:r>
          </w:p>
        </w:tc>
      </w:tr>
      <w:tr w:rsidR="00B52DCC" w14:paraId="74F8D2FE" w14:textId="77777777">
        <w:trPr>
          <w:trHeight w:val="5197"/>
        </w:trPr>
        <w:tc>
          <w:tcPr>
            <w:tcW w:w="1416" w:type="dxa"/>
          </w:tcPr>
          <w:p w14:paraId="1A95A44C" w14:textId="77777777" w:rsidR="00B52DCC" w:rsidRDefault="00916648">
            <w:pPr>
              <w:pStyle w:val="TableParagraph"/>
              <w:spacing w:line="223" w:lineRule="exact"/>
              <w:ind w:left="107"/>
              <w:rPr>
                <w:sz w:val="20"/>
              </w:rPr>
            </w:pPr>
            <w:r>
              <w:rPr>
                <w:sz w:val="20"/>
              </w:rPr>
              <w:t>33</w:t>
            </w:r>
          </w:p>
        </w:tc>
        <w:tc>
          <w:tcPr>
            <w:tcW w:w="1984" w:type="dxa"/>
          </w:tcPr>
          <w:p w14:paraId="79CCB2B9" w14:textId="77777777" w:rsidR="00B52DCC" w:rsidRDefault="00916648">
            <w:pPr>
              <w:pStyle w:val="TableParagraph"/>
              <w:spacing w:line="223" w:lineRule="exact"/>
              <w:ind w:left="105"/>
              <w:rPr>
                <w:sz w:val="20"/>
              </w:rPr>
            </w:pPr>
            <w:r>
              <w:rPr>
                <w:sz w:val="20"/>
              </w:rPr>
              <w:t>Amonyum florür</w:t>
            </w:r>
          </w:p>
        </w:tc>
        <w:tc>
          <w:tcPr>
            <w:tcW w:w="1704" w:type="dxa"/>
          </w:tcPr>
          <w:p w14:paraId="3CF16F79" w14:textId="77777777" w:rsidR="00B52DCC" w:rsidRDefault="00916648">
            <w:pPr>
              <w:pStyle w:val="TableParagraph"/>
              <w:spacing w:line="261" w:lineRule="auto"/>
              <w:ind w:left="106" w:right="251"/>
              <w:rPr>
                <w:sz w:val="20"/>
              </w:rPr>
            </w:pPr>
            <w:r>
              <w:rPr>
                <w:w w:val="95"/>
                <w:sz w:val="20"/>
              </w:rPr>
              <w:t xml:space="preserve">Ammonium </w:t>
            </w:r>
            <w:r>
              <w:rPr>
                <w:sz w:val="20"/>
              </w:rPr>
              <w:t>Fluoride</w:t>
            </w:r>
          </w:p>
        </w:tc>
        <w:tc>
          <w:tcPr>
            <w:tcW w:w="993" w:type="dxa"/>
          </w:tcPr>
          <w:p w14:paraId="154E4FFF" w14:textId="77777777" w:rsidR="00B52DCC" w:rsidRDefault="00916648">
            <w:pPr>
              <w:pStyle w:val="TableParagraph"/>
              <w:spacing w:line="223" w:lineRule="exact"/>
              <w:ind w:left="107"/>
              <w:rPr>
                <w:sz w:val="20"/>
              </w:rPr>
            </w:pPr>
            <w:r>
              <w:rPr>
                <w:sz w:val="20"/>
              </w:rPr>
              <w:t>12125-</w:t>
            </w:r>
          </w:p>
          <w:p w14:paraId="785FB7B5" w14:textId="77777777" w:rsidR="00B52DCC" w:rsidRDefault="00916648">
            <w:pPr>
              <w:pStyle w:val="TableParagraph"/>
              <w:spacing w:before="20"/>
              <w:ind w:left="107"/>
              <w:rPr>
                <w:sz w:val="20"/>
              </w:rPr>
            </w:pPr>
            <w:r>
              <w:rPr>
                <w:sz w:val="20"/>
              </w:rPr>
              <w:t>01-8</w:t>
            </w:r>
          </w:p>
        </w:tc>
        <w:tc>
          <w:tcPr>
            <w:tcW w:w="991" w:type="dxa"/>
          </w:tcPr>
          <w:p w14:paraId="0B17A54D" w14:textId="77777777" w:rsidR="00B52DCC" w:rsidRDefault="00916648">
            <w:pPr>
              <w:pStyle w:val="TableParagraph"/>
              <w:spacing w:line="223" w:lineRule="exact"/>
              <w:ind w:left="107"/>
              <w:rPr>
                <w:sz w:val="20"/>
              </w:rPr>
            </w:pPr>
            <w:r>
              <w:rPr>
                <w:sz w:val="20"/>
              </w:rPr>
              <w:t>235-185-</w:t>
            </w:r>
          </w:p>
          <w:p w14:paraId="252D28E8" w14:textId="77777777" w:rsidR="00B52DCC" w:rsidRDefault="00916648">
            <w:pPr>
              <w:pStyle w:val="TableParagraph"/>
              <w:spacing w:before="20"/>
              <w:ind w:left="107"/>
              <w:rPr>
                <w:sz w:val="20"/>
              </w:rPr>
            </w:pPr>
            <w:r>
              <w:rPr>
                <w:w w:val="99"/>
                <w:sz w:val="20"/>
              </w:rPr>
              <w:t>9</w:t>
            </w:r>
          </w:p>
        </w:tc>
        <w:tc>
          <w:tcPr>
            <w:tcW w:w="1709" w:type="dxa"/>
          </w:tcPr>
          <w:p w14:paraId="50870D05"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680B5041" w14:textId="77777777" w:rsidR="00B52DCC" w:rsidRDefault="00916648">
            <w:pPr>
              <w:pStyle w:val="TableParagraph"/>
              <w:spacing w:line="223" w:lineRule="exact"/>
              <w:ind w:left="108"/>
              <w:rPr>
                <w:sz w:val="20"/>
              </w:rPr>
            </w:pPr>
            <w:r>
              <w:rPr>
                <w:sz w:val="20"/>
              </w:rPr>
              <w:t>F olarak</w:t>
            </w:r>
          </w:p>
          <w:p w14:paraId="1512CCD8" w14:textId="77777777" w:rsidR="00B52DCC" w:rsidRDefault="00916648">
            <w:pPr>
              <w:pStyle w:val="TableParagraph"/>
              <w:spacing w:before="20"/>
              <w:ind w:left="108"/>
              <w:rPr>
                <w:sz w:val="20"/>
              </w:rPr>
            </w:pPr>
            <w:r>
              <w:rPr>
                <w:sz w:val="20"/>
              </w:rPr>
              <w:t>hesaplandığında</w:t>
            </w:r>
          </w:p>
          <w:p w14:paraId="0D493E48" w14:textId="77777777" w:rsidR="00B52DCC" w:rsidRDefault="00916648">
            <w:pPr>
              <w:pStyle w:val="TableParagraph"/>
              <w:spacing w:before="17"/>
              <w:ind w:left="108"/>
              <w:rPr>
                <w:sz w:val="20"/>
              </w:rPr>
            </w:pPr>
            <w:r>
              <w:rPr>
                <w:sz w:val="20"/>
              </w:rPr>
              <w:t>% 0,15.</w:t>
            </w:r>
          </w:p>
          <w:p w14:paraId="4DE71264" w14:textId="77777777" w:rsidR="00B52DCC" w:rsidRDefault="00916648">
            <w:pPr>
              <w:pStyle w:val="TableParagraph"/>
              <w:spacing w:before="178"/>
              <w:ind w:left="108"/>
              <w:rPr>
                <w:sz w:val="20"/>
              </w:rPr>
            </w:pPr>
            <w:r>
              <w:rPr>
                <w:sz w:val="20"/>
              </w:rPr>
              <w:t>Bu ekte izin</w:t>
            </w:r>
          </w:p>
          <w:p w14:paraId="34B9760C" w14:textId="77777777" w:rsidR="00B52DCC" w:rsidRDefault="00916648">
            <w:pPr>
              <w:pStyle w:val="TableParagraph"/>
              <w:spacing w:before="20" w:line="256" w:lineRule="auto"/>
              <w:ind w:left="108"/>
              <w:rPr>
                <w:sz w:val="20"/>
              </w:rPr>
            </w:pPr>
            <w:r>
              <w:rPr>
                <w:sz w:val="20"/>
              </w:rPr>
              <w:t>verilen diğer Flor bileşikleri ile</w:t>
            </w:r>
          </w:p>
          <w:p w14:paraId="49F27D88" w14:textId="77777777" w:rsidR="00B52DCC" w:rsidRDefault="00916648">
            <w:pPr>
              <w:pStyle w:val="TableParagraph"/>
              <w:spacing w:before="4" w:line="259" w:lineRule="auto"/>
              <w:ind w:left="108" w:right="323"/>
              <w:rPr>
                <w:sz w:val="20"/>
              </w:rPr>
            </w:pPr>
            <w:r>
              <w:rPr>
                <w:sz w:val="20"/>
              </w:rPr>
              <w:t xml:space="preserve">karışım halinde kullanıldığında toplam F </w:t>
            </w:r>
            <w:r>
              <w:rPr>
                <w:w w:val="95"/>
                <w:sz w:val="20"/>
              </w:rPr>
              <w:t>konsantrasyonu</w:t>
            </w:r>
          </w:p>
          <w:p w14:paraId="76C695B5" w14:textId="77777777" w:rsidR="00B52DCC" w:rsidRDefault="00916648">
            <w:pPr>
              <w:pStyle w:val="TableParagraph"/>
              <w:spacing w:line="228" w:lineRule="exact"/>
              <w:ind w:left="108"/>
              <w:rPr>
                <w:sz w:val="20"/>
              </w:rPr>
            </w:pPr>
            <w:r>
              <w:rPr>
                <w:sz w:val="20"/>
              </w:rPr>
              <w:t>% 0,15’i</w:t>
            </w:r>
          </w:p>
          <w:p w14:paraId="3B6A2FA6" w14:textId="77777777" w:rsidR="00B52DCC" w:rsidRDefault="00916648">
            <w:pPr>
              <w:pStyle w:val="TableParagraph"/>
              <w:spacing w:before="20"/>
              <w:ind w:left="108"/>
              <w:rPr>
                <w:sz w:val="20"/>
              </w:rPr>
            </w:pPr>
            <w:r>
              <w:rPr>
                <w:sz w:val="20"/>
              </w:rPr>
              <w:t>geçmemeli</w:t>
            </w:r>
          </w:p>
        </w:tc>
        <w:tc>
          <w:tcPr>
            <w:tcW w:w="2261" w:type="dxa"/>
          </w:tcPr>
          <w:p w14:paraId="73B2C68C" w14:textId="77777777" w:rsidR="00B52DCC" w:rsidRDefault="00B52DCC">
            <w:pPr>
              <w:pStyle w:val="TableParagraph"/>
              <w:rPr>
                <w:sz w:val="18"/>
              </w:rPr>
            </w:pPr>
          </w:p>
        </w:tc>
        <w:tc>
          <w:tcPr>
            <w:tcW w:w="2693" w:type="dxa"/>
          </w:tcPr>
          <w:p w14:paraId="2C77E17F" w14:textId="77777777" w:rsidR="00B52DCC" w:rsidRDefault="00916648">
            <w:pPr>
              <w:pStyle w:val="TableParagraph"/>
              <w:spacing w:line="223" w:lineRule="exact"/>
              <w:ind w:left="110"/>
              <w:rPr>
                <w:sz w:val="20"/>
              </w:rPr>
            </w:pPr>
            <w:r>
              <w:rPr>
                <w:sz w:val="20"/>
              </w:rPr>
              <w:t>Amonyum florür</w:t>
            </w:r>
            <w:r>
              <w:rPr>
                <w:spacing w:val="-13"/>
                <w:sz w:val="20"/>
              </w:rPr>
              <w:t xml:space="preserve"> </w:t>
            </w:r>
            <w:r>
              <w:rPr>
                <w:sz w:val="20"/>
              </w:rPr>
              <w:t>içerir.</w:t>
            </w:r>
          </w:p>
          <w:p w14:paraId="0E1289B3" w14:textId="77777777" w:rsidR="00B52DCC" w:rsidRDefault="00916648">
            <w:pPr>
              <w:pStyle w:val="TableParagraph"/>
              <w:spacing w:before="181" w:line="256"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w:t>
            </w:r>
            <w:r>
              <w:rPr>
                <w:spacing w:val="-2"/>
                <w:sz w:val="20"/>
              </w:rPr>
              <w:t xml:space="preserve"> </w:t>
            </w:r>
            <w:r>
              <w:rPr>
                <w:sz w:val="20"/>
              </w:rPr>
              <w:t>macunlarının</w:t>
            </w:r>
          </w:p>
          <w:p w14:paraId="78395338" w14:textId="77777777" w:rsidR="00B52DCC" w:rsidRDefault="00916648">
            <w:pPr>
              <w:pStyle w:val="TableParagraph"/>
              <w:spacing w:before="5"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4A3A7837" w14:textId="77777777" w:rsidR="00B52DCC" w:rsidRDefault="00916648">
            <w:pPr>
              <w:pStyle w:val="TableParagraph"/>
              <w:spacing w:before="159"/>
              <w:ind w:left="110"/>
              <w:rPr>
                <w:sz w:val="20"/>
              </w:rPr>
            </w:pPr>
            <w:r>
              <w:rPr>
                <w:sz w:val="20"/>
              </w:rPr>
              <w:t>“6 yaş ve daha küçük</w:t>
            </w:r>
          </w:p>
          <w:p w14:paraId="4022ACF9" w14:textId="77777777" w:rsidR="00B52DCC" w:rsidRDefault="00916648">
            <w:pPr>
              <w:pStyle w:val="TableParagraph"/>
              <w:spacing w:before="18"/>
              <w:ind w:left="110"/>
              <w:rPr>
                <w:sz w:val="20"/>
              </w:rPr>
            </w:pPr>
            <w:r>
              <w:rPr>
                <w:sz w:val="20"/>
              </w:rPr>
              <w:t>çocuklarda: yutmayı en aza</w:t>
            </w:r>
          </w:p>
          <w:p w14:paraId="0D52A1E1" w14:textId="77777777" w:rsidR="00B52DCC" w:rsidRDefault="00916648">
            <w:pPr>
              <w:pStyle w:val="TableParagraph"/>
              <w:spacing w:before="19"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3618EAEA" w14:textId="77777777" w:rsidR="00B52DCC" w:rsidRDefault="00916648">
            <w:pPr>
              <w:pStyle w:val="TableParagraph"/>
              <w:spacing w:line="228" w:lineRule="exact"/>
              <w:ind w:left="110"/>
              <w:rPr>
                <w:sz w:val="20"/>
              </w:rPr>
            </w:pPr>
            <w:r>
              <w:rPr>
                <w:sz w:val="20"/>
              </w:rPr>
              <w:t>danışınız.”</w:t>
            </w:r>
          </w:p>
        </w:tc>
      </w:tr>
      <w:tr w:rsidR="00B52DCC" w14:paraId="1BF004FA" w14:textId="77777777">
        <w:trPr>
          <w:trHeight w:val="2395"/>
        </w:trPr>
        <w:tc>
          <w:tcPr>
            <w:tcW w:w="1416" w:type="dxa"/>
          </w:tcPr>
          <w:p w14:paraId="08C35F20" w14:textId="77777777" w:rsidR="00B52DCC" w:rsidRDefault="00916648">
            <w:pPr>
              <w:pStyle w:val="TableParagraph"/>
              <w:spacing w:line="223" w:lineRule="exact"/>
              <w:ind w:left="107"/>
              <w:rPr>
                <w:sz w:val="20"/>
              </w:rPr>
            </w:pPr>
            <w:r>
              <w:rPr>
                <w:sz w:val="20"/>
              </w:rPr>
              <w:t>34</w:t>
            </w:r>
          </w:p>
        </w:tc>
        <w:tc>
          <w:tcPr>
            <w:tcW w:w="1984" w:type="dxa"/>
          </w:tcPr>
          <w:p w14:paraId="4A25040C" w14:textId="77777777" w:rsidR="00B52DCC" w:rsidRDefault="00916648">
            <w:pPr>
              <w:pStyle w:val="TableParagraph"/>
              <w:spacing w:line="223" w:lineRule="exact"/>
              <w:ind w:left="105"/>
              <w:rPr>
                <w:sz w:val="20"/>
              </w:rPr>
            </w:pPr>
            <w:r>
              <w:rPr>
                <w:sz w:val="20"/>
              </w:rPr>
              <w:t>Aluminyum florür</w:t>
            </w:r>
          </w:p>
        </w:tc>
        <w:tc>
          <w:tcPr>
            <w:tcW w:w="1704" w:type="dxa"/>
          </w:tcPr>
          <w:p w14:paraId="09192DC2" w14:textId="77777777" w:rsidR="00B52DCC" w:rsidRDefault="00916648">
            <w:pPr>
              <w:pStyle w:val="TableParagraph"/>
              <w:spacing w:line="427" w:lineRule="auto"/>
              <w:ind w:left="106" w:right="251"/>
              <w:rPr>
                <w:sz w:val="20"/>
              </w:rPr>
            </w:pPr>
            <w:r>
              <w:rPr>
                <w:w w:val="95"/>
                <w:sz w:val="20"/>
              </w:rPr>
              <w:t xml:space="preserve">Aluminum </w:t>
            </w:r>
            <w:r>
              <w:rPr>
                <w:sz w:val="20"/>
              </w:rPr>
              <w:t>Fluoride</w:t>
            </w:r>
          </w:p>
        </w:tc>
        <w:tc>
          <w:tcPr>
            <w:tcW w:w="993" w:type="dxa"/>
          </w:tcPr>
          <w:p w14:paraId="25FD2672" w14:textId="77777777" w:rsidR="00B52DCC" w:rsidRDefault="00916648">
            <w:pPr>
              <w:pStyle w:val="TableParagraph"/>
              <w:spacing w:line="223" w:lineRule="exact"/>
              <w:ind w:left="107"/>
              <w:rPr>
                <w:sz w:val="20"/>
              </w:rPr>
            </w:pPr>
            <w:r>
              <w:rPr>
                <w:sz w:val="20"/>
              </w:rPr>
              <w:t>7784-18-</w:t>
            </w:r>
          </w:p>
          <w:p w14:paraId="7BB8BB60" w14:textId="77777777" w:rsidR="00B52DCC" w:rsidRDefault="00916648">
            <w:pPr>
              <w:pStyle w:val="TableParagraph"/>
              <w:spacing w:before="19"/>
              <w:ind w:left="107"/>
              <w:rPr>
                <w:sz w:val="20"/>
              </w:rPr>
            </w:pPr>
            <w:r>
              <w:rPr>
                <w:w w:val="99"/>
                <w:sz w:val="20"/>
              </w:rPr>
              <w:t>1</w:t>
            </w:r>
          </w:p>
        </w:tc>
        <w:tc>
          <w:tcPr>
            <w:tcW w:w="991" w:type="dxa"/>
          </w:tcPr>
          <w:p w14:paraId="78F95B84" w14:textId="77777777" w:rsidR="00B52DCC" w:rsidRDefault="00916648">
            <w:pPr>
              <w:pStyle w:val="TableParagraph"/>
              <w:spacing w:line="223" w:lineRule="exact"/>
              <w:ind w:left="107"/>
              <w:rPr>
                <w:sz w:val="20"/>
              </w:rPr>
            </w:pPr>
            <w:r>
              <w:rPr>
                <w:sz w:val="20"/>
              </w:rPr>
              <w:t>232-051-</w:t>
            </w:r>
          </w:p>
          <w:p w14:paraId="1138CAB8" w14:textId="77777777" w:rsidR="00B52DCC" w:rsidRDefault="00916648">
            <w:pPr>
              <w:pStyle w:val="TableParagraph"/>
              <w:spacing w:before="19"/>
              <w:ind w:left="107"/>
              <w:rPr>
                <w:sz w:val="20"/>
              </w:rPr>
            </w:pPr>
            <w:r>
              <w:rPr>
                <w:w w:val="99"/>
                <w:sz w:val="20"/>
              </w:rPr>
              <w:t>1</w:t>
            </w:r>
          </w:p>
        </w:tc>
        <w:tc>
          <w:tcPr>
            <w:tcW w:w="1709" w:type="dxa"/>
          </w:tcPr>
          <w:p w14:paraId="4AC5C0BF"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1F80394E" w14:textId="77777777" w:rsidR="00B52DCC" w:rsidRDefault="00916648">
            <w:pPr>
              <w:pStyle w:val="TableParagraph"/>
              <w:spacing w:line="223" w:lineRule="exact"/>
              <w:ind w:left="108"/>
              <w:rPr>
                <w:sz w:val="20"/>
              </w:rPr>
            </w:pPr>
            <w:r>
              <w:rPr>
                <w:sz w:val="20"/>
              </w:rPr>
              <w:t>F olarak</w:t>
            </w:r>
          </w:p>
          <w:p w14:paraId="1523179E" w14:textId="77777777" w:rsidR="00B52DCC" w:rsidRDefault="00916648">
            <w:pPr>
              <w:pStyle w:val="TableParagraph"/>
              <w:spacing w:before="19"/>
              <w:ind w:left="108"/>
              <w:rPr>
                <w:sz w:val="20"/>
              </w:rPr>
            </w:pPr>
            <w:r>
              <w:rPr>
                <w:sz w:val="20"/>
              </w:rPr>
              <w:t>hesaplandığında</w:t>
            </w:r>
          </w:p>
          <w:p w14:paraId="7E4DB74D" w14:textId="77777777" w:rsidR="00B52DCC" w:rsidRDefault="00916648">
            <w:pPr>
              <w:pStyle w:val="TableParagraph"/>
              <w:spacing w:before="18"/>
              <w:ind w:left="108"/>
              <w:rPr>
                <w:sz w:val="20"/>
              </w:rPr>
            </w:pPr>
            <w:r>
              <w:rPr>
                <w:sz w:val="20"/>
              </w:rPr>
              <w:t>% 0,15.</w:t>
            </w:r>
          </w:p>
          <w:p w14:paraId="067DF9F1" w14:textId="77777777" w:rsidR="00B52DCC" w:rsidRDefault="00916648">
            <w:pPr>
              <w:pStyle w:val="TableParagraph"/>
              <w:spacing w:before="178"/>
              <w:ind w:left="108"/>
              <w:rPr>
                <w:sz w:val="20"/>
              </w:rPr>
            </w:pPr>
            <w:r>
              <w:rPr>
                <w:sz w:val="20"/>
              </w:rPr>
              <w:t>Bu ekte izin</w:t>
            </w:r>
          </w:p>
          <w:p w14:paraId="29EA347F" w14:textId="77777777" w:rsidR="00B52DCC" w:rsidRDefault="00916648">
            <w:pPr>
              <w:pStyle w:val="TableParagraph"/>
              <w:spacing w:before="19" w:line="256" w:lineRule="auto"/>
              <w:ind w:left="108"/>
              <w:rPr>
                <w:sz w:val="20"/>
              </w:rPr>
            </w:pPr>
            <w:r>
              <w:rPr>
                <w:sz w:val="20"/>
              </w:rPr>
              <w:t>verilen diğer Flor bileşikleri ile</w:t>
            </w:r>
          </w:p>
          <w:p w14:paraId="18ECAA7B" w14:textId="77777777" w:rsidR="00B52DCC" w:rsidRDefault="00916648">
            <w:pPr>
              <w:pStyle w:val="TableParagraph"/>
              <w:spacing w:before="5" w:line="256" w:lineRule="auto"/>
              <w:ind w:left="108"/>
              <w:rPr>
                <w:sz w:val="20"/>
              </w:rPr>
            </w:pPr>
            <w:r>
              <w:rPr>
                <w:sz w:val="20"/>
              </w:rPr>
              <w:t>karışım halinde kullanıldığında</w:t>
            </w:r>
          </w:p>
          <w:p w14:paraId="4A54E8F4" w14:textId="77777777" w:rsidR="00B52DCC" w:rsidRDefault="00916648">
            <w:pPr>
              <w:pStyle w:val="TableParagraph"/>
              <w:spacing w:before="2"/>
              <w:ind w:left="108"/>
              <w:rPr>
                <w:sz w:val="20"/>
              </w:rPr>
            </w:pPr>
            <w:r>
              <w:rPr>
                <w:sz w:val="20"/>
              </w:rPr>
              <w:t>toplam F</w:t>
            </w:r>
          </w:p>
        </w:tc>
        <w:tc>
          <w:tcPr>
            <w:tcW w:w="2261" w:type="dxa"/>
          </w:tcPr>
          <w:p w14:paraId="3679C24A" w14:textId="77777777" w:rsidR="00B52DCC" w:rsidRDefault="00B52DCC">
            <w:pPr>
              <w:pStyle w:val="TableParagraph"/>
              <w:rPr>
                <w:sz w:val="18"/>
              </w:rPr>
            </w:pPr>
          </w:p>
        </w:tc>
        <w:tc>
          <w:tcPr>
            <w:tcW w:w="2693" w:type="dxa"/>
          </w:tcPr>
          <w:p w14:paraId="781F6F11" w14:textId="77777777" w:rsidR="00B52DCC" w:rsidRDefault="00916648">
            <w:pPr>
              <w:pStyle w:val="TableParagraph"/>
              <w:spacing w:line="223" w:lineRule="exact"/>
              <w:ind w:left="110"/>
              <w:rPr>
                <w:sz w:val="20"/>
              </w:rPr>
            </w:pPr>
            <w:r>
              <w:rPr>
                <w:sz w:val="20"/>
              </w:rPr>
              <w:t>Alüminyum florür içerir.</w:t>
            </w:r>
          </w:p>
          <w:p w14:paraId="68F4C560" w14:textId="77777777" w:rsidR="00B52DCC" w:rsidRDefault="00916648">
            <w:pPr>
              <w:pStyle w:val="TableParagraph"/>
              <w:spacing w:before="180" w:line="256"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1144EACA" w14:textId="77777777" w:rsidR="00B52DCC" w:rsidRDefault="00916648">
            <w:pPr>
              <w:pStyle w:val="TableParagraph"/>
              <w:spacing w:before="6" w:line="259" w:lineRule="auto"/>
              <w:ind w:left="110" w:right="81"/>
              <w:rPr>
                <w:sz w:val="20"/>
              </w:rPr>
            </w:pPr>
            <w:r>
              <w:rPr>
                <w:sz w:val="20"/>
              </w:rPr>
              <w:t>çocukların kullanımı için kontrendike olduğu etikette belirtilmedikçe (örn: “Sadece yetişkinler içindir”) aşağıdaki</w:t>
            </w:r>
          </w:p>
        </w:tc>
      </w:tr>
    </w:tbl>
    <w:p w14:paraId="61FBAA22"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0EBAC6D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6274110" w14:textId="77777777">
        <w:trPr>
          <w:trHeight w:val="3050"/>
        </w:trPr>
        <w:tc>
          <w:tcPr>
            <w:tcW w:w="1416" w:type="dxa"/>
          </w:tcPr>
          <w:p w14:paraId="2E6B4D46" w14:textId="77777777" w:rsidR="00B52DCC" w:rsidRDefault="00B52DCC">
            <w:pPr>
              <w:pStyle w:val="TableParagraph"/>
              <w:rPr>
                <w:sz w:val="18"/>
              </w:rPr>
            </w:pPr>
          </w:p>
        </w:tc>
        <w:tc>
          <w:tcPr>
            <w:tcW w:w="1984" w:type="dxa"/>
          </w:tcPr>
          <w:p w14:paraId="6580331F" w14:textId="77777777" w:rsidR="00B52DCC" w:rsidRDefault="00B52DCC">
            <w:pPr>
              <w:pStyle w:val="TableParagraph"/>
              <w:rPr>
                <w:sz w:val="18"/>
              </w:rPr>
            </w:pPr>
          </w:p>
        </w:tc>
        <w:tc>
          <w:tcPr>
            <w:tcW w:w="1704" w:type="dxa"/>
          </w:tcPr>
          <w:p w14:paraId="02360B0D" w14:textId="77777777" w:rsidR="00B52DCC" w:rsidRDefault="00B52DCC">
            <w:pPr>
              <w:pStyle w:val="TableParagraph"/>
              <w:rPr>
                <w:sz w:val="18"/>
              </w:rPr>
            </w:pPr>
          </w:p>
        </w:tc>
        <w:tc>
          <w:tcPr>
            <w:tcW w:w="993" w:type="dxa"/>
          </w:tcPr>
          <w:p w14:paraId="6E529C94" w14:textId="77777777" w:rsidR="00B52DCC" w:rsidRDefault="00B52DCC">
            <w:pPr>
              <w:pStyle w:val="TableParagraph"/>
              <w:rPr>
                <w:sz w:val="18"/>
              </w:rPr>
            </w:pPr>
          </w:p>
        </w:tc>
        <w:tc>
          <w:tcPr>
            <w:tcW w:w="991" w:type="dxa"/>
          </w:tcPr>
          <w:p w14:paraId="724DD612" w14:textId="77777777" w:rsidR="00B52DCC" w:rsidRDefault="00B52DCC">
            <w:pPr>
              <w:pStyle w:val="TableParagraph"/>
              <w:rPr>
                <w:sz w:val="18"/>
              </w:rPr>
            </w:pPr>
          </w:p>
        </w:tc>
        <w:tc>
          <w:tcPr>
            <w:tcW w:w="1709" w:type="dxa"/>
          </w:tcPr>
          <w:p w14:paraId="2F1A6E7F" w14:textId="77777777" w:rsidR="00B52DCC" w:rsidRDefault="00B52DCC">
            <w:pPr>
              <w:pStyle w:val="TableParagraph"/>
              <w:rPr>
                <w:sz w:val="18"/>
              </w:rPr>
            </w:pPr>
          </w:p>
        </w:tc>
        <w:tc>
          <w:tcPr>
            <w:tcW w:w="1700" w:type="dxa"/>
          </w:tcPr>
          <w:p w14:paraId="240DBEA7" w14:textId="77777777" w:rsidR="00B52DCC" w:rsidRDefault="00916648">
            <w:pPr>
              <w:pStyle w:val="TableParagraph"/>
              <w:spacing w:line="225" w:lineRule="exact"/>
              <w:ind w:left="108"/>
              <w:rPr>
                <w:sz w:val="20"/>
              </w:rPr>
            </w:pPr>
            <w:r>
              <w:rPr>
                <w:sz w:val="20"/>
              </w:rPr>
              <w:t>konsantrasyonu</w:t>
            </w:r>
          </w:p>
          <w:p w14:paraId="3E57CF34" w14:textId="77777777" w:rsidR="00B52DCC" w:rsidRDefault="00916648">
            <w:pPr>
              <w:pStyle w:val="TableParagraph"/>
              <w:spacing w:before="17"/>
              <w:ind w:left="108"/>
              <w:rPr>
                <w:sz w:val="20"/>
              </w:rPr>
            </w:pPr>
            <w:r>
              <w:rPr>
                <w:sz w:val="20"/>
              </w:rPr>
              <w:t>% 0,15’i</w:t>
            </w:r>
          </w:p>
          <w:p w14:paraId="49B4E31E" w14:textId="77777777" w:rsidR="00B52DCC" w:rsidRDefault="00916648">
            <w:pPr>
              <w:pStyle w:val="TableParagraph"/>
              <w:spacing w:before="17"/>
              <w:ind w:left="108"/>
              <w:rPr>
                <w:sz w:val="20"/>
              </w:rPr>
            </w:pPr>
            <w:r>
              <w:rPr>
                <w:sz w:val="20"/>
              </w:rPr>
              <w:t>geçmemeli</w:t>
            </w:r>
          </w:p>
        </w:tc>
        <w:tc>
          <w:tcPr>
            <w:tcW w:w="2261" w:type="dxa"/>
          </w:tcPr>
          <w:p w14:paraId="3B79DEF3" w14:textId="77777777" w:rsidR="00B52DCC" w:rsidRDefault="00B52DCC">
            <w:pPr>
              <w:pStyle w:val="TableParagraph"/>
              <w:rPr>
                <w:sz w:val="18"/>
              </w:rPr>
            </w:pPr>
          </w:p>
        </w:tc>
        <w:tc>
          <w:tcPr>
            <w:tcW w:w="2693" w:type="dxa"/>
          </w:tcPr>
          <w:p w14:paraId="4D6ADD14" w14:textId="77777777" w:rsidR="00B52DCC" w:rsidRDefault="00916648">
            <w:pPr>
              <w:pStyle w:val="TableParagraph"/>
              <w:spacing w:line="256" w:lineRule="auto"/>
              <w:ind w:left="110" w:right="226"/>
              <w:rPr>
                <w:sz w:val="20"/>
              </w:rPr>
            </w:pPr>
            <w:r>
              <w:rPr>
                <w:sz w:val="20"/>
              </w:rPr>
              <w:t>şekilde etiketleme yapılması zorunludur.</w:t>
            </w:r>
          </w:p>
          <w:p w14:paraId="17B02913" w14:textId="77777777" w:rsidR="00B52DCC" w:rsidRDefault="00916648">
            <w:pPr>
              <w:pStyle w:val="TableParagraph"/>
              <w:spacing w:before="158"/>
              <w:ind w:left="110"/>
              <w:rPr>
                <w:sz w:val="20"/>
              </w:rPr>
            </w:pPr>
            <w:r>
              <w:rPr>
                <w:sz w:val="20"/>
              </w:rPr>
              <w:t>“6 yaş ve daha küçük</w:t>
            </w:r>
          </w:p>
          <w:p w14:paraId="5C248B74" w14:textId="77777777" w:rsidR="00B52DCC" w:rsidRDefault="00916648">
            <w:pPr>
              <w:pStyle w:val="TableParagraph"/>
              <w:spacing w:before="17"/>
              <w:ind w:left="110"/>
              <w:rPr>
                <w:sz w:val="20"/>
              </w:rPr>
            </w:pPr>
            <w:r>
              <w:rPr>
                <w:sz w:val="20"/>
              </w:rPr>
              <w:t>çocuklarda: yutmayı en aza</w:t>
            </w:r>
          </w:p>
          <w:p w14:paraId="0106BAE9" w14:textId="77777777" w:rsidR="00B52DCC" w:rsidRDefault="00916648">
            <w:pPr>
              <w:pStyle w:val="TableParagraph"/>
              <w:spacing w:before="20"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7A3D20FB" w14:textId="77777777" w:rsidR="00B52DCC" w:rsidRDefault="00916648">
            <w:pPr>
              <w:pStyle w:val="TableParagraph"/>
              <w:spacing w:line="228" w:lineRule="exact"/>
              <w:ind w:left="110"/>
              <w:rPr>
                <w:sz w:val="20"/>
              </w:rPr>
            </w:pPr>
            <w:r>
              <w:rPr>
                <w:sz w:val="20"/>
              </w:rPr>
              <w:t>danışınız.”</w:t>
            </w:r>
          </w:p>
        </w:tc>
      </w:tr>
      <w:tr w:rsidR="00B52DCC" w14:paraId="66052DF7" w14:textId="77777777">
        <w:trPr>
          <w:trHeight w:val="5198"/>
        </w:trPr>
        <w:tc>
          <w:tcPr>
            <w:tcW w:w="1416" w:type="dxa"/>
          </w:tcPr>
          <w:p w14:paraId="7AF7B5D6" w14:textId="77777777" w:rsidR="00B52DCC" w:rsidRDefault="00916648">
            <w:pPr>
              <w:pStyle w:val="TableParagraph"/>
              <w:spacing w:line="225" w:lineRule="exact"/>
              <w:ind w:left="107"/>
              <w:rPr>
                <w:sz w:val="20"/>
              </w:rPr>
            </w:pPr>
            <w:r>
              <w:rPr>
                <w:sz w:val="20"/>
              </w:rPr>
              <w:t>35</w:t>
            </w:r>
          </w:p>
        </w:tc>
        <w:tc>
          <w:tcPr>
            <w:tcW w:w="1984" w:type="dxa"/>
          </w:tcPr>
          <w:p w14:paraId="0C07C756" w14:textId="77777777" w:rsidR="00B52DCC" w:rsidRDefault="00916648">
            <w:pPr>
              <w:pStyle w:val="TableParagraph"/>
              <w:spacing w:line="225" w:lineRule="exact"/>
              <w:ind w:left="105"/>
              <w:rPr>
                <w:sz w:val="20"/>
              </w:rPr>
            </w:pPr>
            <w:r>
              <w:rPr>
                <w:sz w:val="20"/>
              </w:rPr>
              <w:t>Kalay diflorür</w:t>
            </w:r>
          </w:p>
        </w:tc>
        <w:tc>
          <w:tcPr>
            <w:tcW w:w="1704" w:type="dxa"/>
          </w:tcPr>
          <w:p w14:paraId="2176D3A2" w14:textId="77777777" w:rsidR="00B52DCC" w:rsidRDefault="00916648">
            <w:pPr>
              <w:pStyle w:val="TableParagraph"/>
              <w:spacing w:line="424" w:lineRule="auto"/>
              <w:ind w:left="156" w:right="835" w:hanging="51"/>
              <w:rPr>
                <w:sz w:val="20"/>
              </w:rPr>
            </w:pPr>
            <w:r>
              <w:rPr>
                <w:sz w:val="20"/>
              </w:rPr>
              <w:t>Stannous Fluoride</w:t>
            </w:r>
          </w:p>
        </w:tc>
        <w:tc>
          <w:tcPr>
            <w:tcW w:w="993" w:type="dxa"/>
          </w:tcPr>
          <w:p w14:paraId="66A1B9D4" w14:textId="77777777" w:rsidR="00B52DCC" w:rsidRDefault="00916648">
            <w:pPr>
              <w:pStyle w:val="TableParagraph"/>
              <w:spacing w:line="225" w:lineRule="exact"/>
              <w:ind w:left="107"/>
              <w:rPr>
                <w:sz w:val="20"/>
              </w:rPr>
            </w:pPr>
            <w:r>
              <w:rPr>
                <w:sz w:val="20"/>
              </w:rPr>
              <w:t>7783-47-</w:t>
            </w:r>
          </w:p>
          <w:p w14:paraId="6562DAE5" w14:textId="77777777" w:rsidR="00B52DCC" w:rsidRDefault="00916648">
            <w:pPr>
              <w:pStyle w:val="TableParagraph"/>
              <w:spacing w:before="17"/>
              <w:ind w:left="107"/>
              <w:rPr>
                <w:sz w:val="20"/>
              </w:rPr>
            </w:pPr>
            <w:r>
              <w:rPr>
                <w:w w:val="99"/>
                <w:sz w:val="20"/>
              </w:rPr>
              <w:t>3</w:t>
            </w:r>
          </w:p>
        </w:tc>
        <w:tc>
          <w:tcPr>
            <w:tcW w:w="991" w:type="dxa"/>
          </w:tcPr>
          <w:p w14:paraId="1C747E14" w14:textId="77777777" w:rsidR="00B52DCC" w:rsidRDefault="00916648">
            <w:pPr>
              <w:pStyle w:val="TableParagraph"/>
              <w:spacing w:line="225" w:lineRule="exact"/>
              <w:ind w:left="107"/>
              <w:rPr>
                <w:sz w:val="20"/>
              </w:rPr>
            </w:pPr>
            <w:r>
              <w:rPr>
                <w:sz w:val="20"/>
              </w:rPr>
              <w:t>231-999-</w:t>
            </w:r>
          </w:p>
          <w:p w14:paraId="3C15748C" w14:textId="77777777" w:rsidR="00B52DCC" w:rsidRDefault="00916648">
            <w:pPr>
              <w:pStyle w:val="TableParagraph"/>
              <w:spacing w:before="17"/>
              <w:ind w:left="107"/>
              <w:rPr>
                <w:sz w:val="20"/>
              </w:rPr>
            </w:pPr>
            <w:r>
              <w:rPr>
                <w:w w:val="99"/>
                <w:sz w:val="20"/>
              </w:rPr>
              <w:t>3</w:t>
            </w:r>
          </w:p>
        </w:tc>
        <w:tc>
          <w:tcPr>
            <w:tcW w:w="1709" w:type="dxa"/>
          </w:tcPr>
          <w:p w14:paraId="1E24E9F1"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092F762E" w14:textId="77777777" w:rsidR="00B52DCC" w:rsidRDefault="00916648">
            <w:pPr>
              <w:pStyle w:val="TableParagraph"/>
              <w:spacing w:line="225" w:lineRule="exact"/>
              <w:ind w:left="108"/>
              <w:rPr>
                <w:sz w:val="20"/>
              </w:rPr>
            </w:pPr>
            <w:r>
              <w:rPr>
                <w:sz w:val="20"/>
              </w:rPr>
              <w:t>F olarak</w:t>
            </w:r>
          </w:p>
          <w:p w14:paraId="7CD57BF4" w14:textId="77777777" w:rsidR="00B52DCC" w:rsidRDefault="00916648">
            <w:pPr>
              <w:pStyle w:val="TableParagraph"/>
              <w:spacing w:before="17"/>
              <w:ind w:left="108"/>
              <w:rPr>
                <w:sz w:val="20"/>
              </w:rPr>
            </w:pPr>
            <w:r>
              <w:rPr>
                <w:sz w:val="20"/>
              </w:rPr>
              <w:t>hesaplandığında</w:t>
            </w:r>
          </w:p>
          <w:p w14:paraId="25013727" w14:textId="77777777" w:rsidR="00B52DCC" w:rsidRDefault="00916648">
            <w:pPr>
              <w:pStyle w:val="TableParagraph"/>
              <w:spacing w:before="17"/>
              <w:ind w:left="108"/>
              <w:rPr>
                <w:sz w:val="20"/>
              </w:rPr>
            </w:pPr>
            <w:r>
              <w:rPr>
                <w:sz w:val="20"/>
              </w:rPr>
              <w:t>% 0,15.</w:t>
            </w:r>
          </w:p>
          <w:p w14:paraId="3AADA238" w14:textId="77777777" w:rsidR="00B52DCC" w:rsidRDefault="00916648">
            <w:pPr>
              <w:pStyle w:val="TableParagraph"/>
              <w:spacing w:before="181"/>
              <w:ind w:left="108"/>
              <w:rPr>
                <w:sz w:val="20"/>
              </w:rPr>
            </w:pPr>
            <w:r>
              <w:rPr>
                <w:sz w:val="20"/>
              </w:rPr>
              <w:t>Bu ekte izin</w:t>
            </w:r>
          </w:p>
          <w:p w14:paraId="32350A06" w14:textId="77777777" w:rsidR="00B52DCC" w:rsidRDefault="00916648">
            <w:pPr>
              <w:pStyle w:val="TableParagraph"/>
              <w:spacing w:before="17" w:line="256" w:lineRule="auto"/>
              <w:ind w:left="108"/>
              <w:rPr>
                <w:sz w:val="20"/>
              </w:rPr>
            </w:pPr>
            <w:r>
              <w:rPr>
                <w:sz w:val="20"/>
              </w:rPr>
              <w:t>verilen diğer Flor bileşikleri ile</w:t>
            </w:r>
          </w:p>
          <w:p w14:paraId="37CE4D31"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00740F72" w14:textId="77777777" w:rsidR="00B52DCC" w:rsidRDefault="00916648">
            <w:pPr>
              <w:pStyle w:val="TableParagraph"/>
              <w:spacing w:line="228" w:lineRule="exact"/>
              <w:ind w:left="108"/>
              <w:rPr>
                <w:sz w:val="20"/>
              </w:rPr>
            </w:pPr>
            <w:r>
              <w:rPr>
                <w:sz w:val="20"/>
              </w:rPr>
              <w:t>% 0,15’i</w:t>
            </w:r>
          </w:p>
          <w:p w14:paraId="7F813631" w14:textId="77777777" w:rsidR="00B52DCC" w:rsidRDefault="00916648">
            <w:pPr>
              <w:pStyle w:val="TableParagraph"/>
              <w:spacing w:before="19"/>
              <w:ind w:left="108"/>
              <w:rPr>
                <w:sz w:val="20"/>
              </w:rPr>
            </w:pPr>
            <w:r>
              <w:rPr>
                <w:sz w:val="20"/>
              </w:rPr>
              <w:t>geçmemeli</w:t>
            </w:r>
          </w:p>
        </w:tc>
        <w:tc>
          <w:tcPr>
            <w:tcW w:w="2261" w:type="dxa"/>
          </w:tcPr>
          <w:p w14:paraId="1B08F555" w14:textId="77777777" w:rsidR="00B52DCC" w:rsidRDefault="00B52DCC">
            <w:pPr>
              <w:pStyle w:val="TableParagraph"/>
              <w:rPr>
                <w:sz w:val="18"/>
              </w:rPr>
            </w:pPr>
          </w:p>
        </w:tc>
        <w:tc>
          <w:tcPr>
            <w:tcW w:w="2693" w:type="dxa"/>
          </w:tcPr>
          <w:p w14:paraId="41B882BD" w14:textId="77777777" w:rsidR="00B52DCC" w:rsidRDefault="00916648">
            <w:pPr>
              <w:pStyle w:val="TableParagraph"/>
              <w:spacing w:line="225" w:lineRule="exact"/>
              <w:ind w:left="110"/>
              <w:rPr>
                <w:sz w:val="20"/>
              </w:rPr>
            </w:pPr>
            <w:r>
              <w:rPr>
                <w:sz w:val="20"/>
              </w:rPr>
              <w:t>Kalay florür içerir.</w:t>
            </w:r>
          </w:p>
          <w:p w14:paraId="5E7C63BA"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650AB2F4"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6680396B" w14:textId="77777777" w:rsidR="00B52DCC" w:rsidRDefault="00916648">
            <w:pPr>
              <w:pStyle w:val="TableParagraph"/>
              <w:spacing w:before="158"/>
              <w:ind w:left="110"/>
              <w:rPr>
                <w:sz w:val="20"/>
              </w:rPr>
            </w:pPr>
            <w:r>
              <w:rPr>
                <w:sz w:val="20"/>
              </w:rPr>
              <w:t>“6 yaş ve daha küçük</w:t>
            </w:r>
          </w:p>
          <w:p w14:paraId="6027A499" w14:textId="77777777" w:rsidR="00B52DCC" w:rsidRDefault="00916648">
            <w:pPr>
              <w:pStyle w:val="TableParagraph"/>
              <w:spacing w:before="17" w:line="259" w:lineRule="auto"/>
              <w:ind w:left="110" w:right="81"/>
              <w:rPr>
                <w:sz w:val="20"/>
              </w:rPr>
            </w:pPr>
            <w:r>
              <w:rPr>
                <w:sz w:val="20"/>
              </w:rPr>
              <w:t>çocuklarda: yutmayı en aza indirgemek amacıyla yetişkin gözetiminde fırçanın üzerine bezelye büyüklüğünde sürülmelidir. Diğer yollardan florür alınması durumunda bir diş hekimine veya doktora</w:t>
            </w:r>
          </w:p>
          <w:p w14:paraId="6BE25C8B" w14:textId="77777777" w:rsidR="00B52DCC" w:rsidRDefault="00916648">
            <w:pPr>
              <w:pStyle w:val="TableParagraph"/>
              <w:spacing w:line="229" w:lineRule="exact"/>
              <w:ind w:left="110"/>
              <w:rPr>
                <w:sz w:val="20"/>
              </w:rPr>
            </w:pPr>
            <w:r>
              <w:rPr>
                <w:sz w:val="20"/>
              </w:rPr>
              <w:t>danışınız.”</w:t>
            </w:r>
          </w:p>
        </w:tc>
      </w:tr>
    </w:tbl>
    <w:p w14:paraId="6FC1451A" w14:textId="77777777" w:rsidR="00B52DCC" w:rsidRDefault="00B52DCC">
      <w:pPr>
        <w:spacing w:line="229" w:lineRule="exact"/>
        <w:rPr>
          <w:sz w:val="20"/>
        </w:rPr>
        <w:sectPr w:rsidR="00B52DCC">
          <w:pgSz w:w="16840" w:h="11910" w:orient="landscape"/>
          <w:pgMar w:top="1100" w:right="440" w:bottom="280" w:left="580" w:header="708" w:footer="708" w:gutter="0"/>
          <w:cols w:space="708"/>
        </w:sectPr>
      </w:pPr>
    </w:p>
    <w:p w14:paraId="6484F79F"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D05B538" w14:textId="77777777">
        <w:trPr>
          <w:trHeight w:val="5196"/>
        </w:trPr>
        <w:tc>
          <w:tcPr>
            <w:tcW w:w="1416" w:type="dxa"/>
          </w:tcPr>
          <w:p w14:paraId="5C1C6E4B" w14:textId="77777777" w:rsidR="00B52DCC" w:rsidRDefault="00916648">
            <w:pPr>
              <w:pStyle w:val="TableParagraph"/>
              <w:spacing w:line="225" w:lineRule="exact"/>
              <w:ind w:left="107"/>
              <w:rPr>
                <w:sz w:val="20"/>
              </w:rPr>
            </w:pPr>
            <w:r>
              <w:rPr>
                <w:sz w:val="20"/>
              </w:rPr>
              <w:t>36</w:t>
            </w:r>
          </w:p>
        </w:tc>
        <w:tc>
          <w:tcPr>
            <w:tcW w:w="1984" w:type="dxa"/>
          </w:tcPr>
          <w:p w14:paraId="49C023CA" w14:textId="77777777" w:rsidR="00B52DCC" w:rsidRDefault="00916648">
            <w:pPr>
              <w:pStyle w:val="TableParagraph"/>
              <w:spacing w:line="256" w:lineRule="auto"/>
              <w:ind w:left="105" w:right="110"/>
              <w:rPr>
                <w:sz w:val="20"/>
              </w:rPr>
            </w:pPr>
            <w:r>
              <w:rPr>
                <w:sz w:val="20"/>
              </w:rPr>
              <w:t>Hekzadesil amonyum florür</w:t>
            </w:r>
          </w:p>
        </w:tc>
        <w:tc>
          <w:tcPr>
            <w:tcW w:w="1704" w:type="dxa"/>
          </w:tcPr>
          <w:p w14:paraId="6B29CF7A" w14:textId="77777777" w:rsidR="00B52DCC" w:rsidRDefault="00916648">
            <w:pPr>
              <w:pStyle w:val="TableParagraph"/>
              <w:spacing w:line="256" w:lineRule="auto"/>
              <w:ind w:left="106" w:right="251"/>
              <w:rPr>
                <w:sz w:val="20"/>
              </w:rPr>
            </w:pPr>
            <w:r>
              <w:rPr>
                <w:sz w:val="20"/>
              </w:rPr>
              <w:t xml:space="preserve">Cetylamine </w:t>
            </w:r>
            <w:r>
              <w:rPr>
                <w:w w:val="95"/>
                <w:sz w:val="20"/>
              </w:rPr>
              <w:t>Hydrofluoride</w:t>
            </w:r>
          </w:p>
        </w:tc>
        <w:tc>
          <w:tcPr>
            <w:tcW w:w="993" w:type="dxa"/>
          </w:tcPr>
          <w:p w14:paraId="3E096605" w14:textId="77777777" w:rsidR="00B52DCC" w:rsidRDefault="00916648">
            <w:pPr>
              <w:pStyle w:val="TableParagraph"/>
              <w:spacing w:line="225" w:lineRule="exact"/>
              <w:ind w:left="107"/>
              <w:rPr>
                <w:sz w:val="20"/>
              </w:rPr>
            </w:pPr>
            <w:r>
              <w:rPr>
                <w:sz w:val="20"/>
              </w:rPr>
              <w:t>3151-59-</w:t>
            </w:r>
          </w:p>
          <w:p w14:paraId="099B9A79" w14:textId="77777777" w:rsidR="00B52DCC" w:rsidRDefault="00916648">
            <w:pPr>
              <w:pStyle w:val="TableParagraph"/>
              <w:spacing w:before="17"/>
              <w:ind w:left="107"/>
              <w:rPr>
                <w:sz w:val="20"/>
              </w:rPr>
            </w:pPr>
            <w:r>
              <w:rPr>
                <w:w w:val="99"/>
                <w:sz w:val="20"/>
              </w:rPr>
              <w:t>5</w:t>
            </w:r>
          </w:p>
        </w:tc>
        <w:tc>
          <w:tcPr>
            <w:tcW w:w="991" w:type="dxa"/>
          </w:tcPr>
          <w:p w14:paraId="3181C077" w14:textId="77777777" w:rsidR="00B52DCC" w:rsidRDefault="00916648">
            <w:pPr>
              <w:pStyle w:val="TableParagraph"/>
              <w:spacing w:line="225" w:lineRule="exact"/>
              <w:ind w:left="107"/>
              <w:rPr>
                <w:sz w:val="20"/>
              </w:rPr>
            </w:pPr>
            <w:r>
              <w:rPr>
                <w:sz w:val="20"/>
              </w:rPr>
              <w:t>221-588-</w:t>
            </w:r>
          </w:p>
          <w:p w14:paraId="59C16B06" w14:textId="77777777" w:rsidR="00B52DCC" w:rsidRDefault="00916648">
            <w:pPr>
              <w:pStyle w:val="TableParagraph"/>
              <w:spacing w:before="17"/>
              <w:ind w:left="107"/>
              <w:rPr>
                <w:sz w:val="20"/>
              </w:rPr>
            </w:pPr>
            <w:r>
              <w:rPr>
                <w:w w:val="99"/>
                <w:sz w:val="20"/>
              </w:rPr>
              <w:t>7</w:t>
            </w:r>
          </w:p>
        </w:tc>
        <w:tc>
          <w:tcPr>
            <w:tcW w:w="1709" w:type="dxa"/>
          </w:tcPr>
          <w:p w14:paraId="6C339E31"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1348B5EA" w14:textId="77777777" w:rsidR="00B52DCC" w:rsidRDefault="00916648">
            <w:pPr>
              <w:pStyle w:val="TableParagraph"/>
              <w:spacing w:line="225" w:lineRule="exact"/>
              <w:ind w:left="108"/>
              <w:rPr>
                <w:sz w:val="20"/>
              </w:rPr>
            </w:pPr>
            <w:r>
              <w:rPr>
                <w:sz w:val="20"/>
              </w:rPr>
              <w:t>F olarak</w:t>
            </w:r>
          </w:p>
          <w:p w14:paraId="67778C13" w14:textId="77777777" w:rsidR="00B52DCC" w:rsidRDefault="00916648">
            <w:pPr>
              <w:pStyle w:val="TableParagraph"/>
              <w:spacing w:before="17"/>
              <w:ind w:left="108"/>
              <w:rPr>
                <w:sz w:val="20"/>
              </w:rPr>
            </w:pPr>
            <w:r>
              <w:rPr>
                <w:sz w:val="20"/>
              </w:rPr>
              <w:t>hesaplandığında</w:t>
            </w:r>
          </w:p>
          <w:p w14:paraId="7045AC56" w14:textId="77777777" w:rsidR="00B52DCC" w:rsidRDefault="00916648">
            <w:pPr>
              <w:pStyle w:val="TableParagraph"/>
              <w:spacing w:before="17"/>
              <w:ind w:left="108"/>
              <w:rPr>
                <w:sz w:val="20"/>
              </w:rPr>
            </w:pPr>
            <w:r>
              <w:rPr>
                <w:sz w:val="20"/>
              </w:rPr>
              <w:t>% 0,15.</w:t>
            </w:r>
          </w:p>
          <w:p w14:paraId="3BF14D9D" w14:textId="77777777" w:rsidR="00B52DCC" w:rsidRDefault="00916648">
            <w:pPr>
              <w:pStyle w:val="TableParagraph"/>
              <w:spacing w:before="178"/>
              <w:ind w:left="108"/>
              <w:rPr>
                <w:sz w:val="20"/>
              </w:rPr>
            </w:pPr>
            <w:r>
              <w:rPr>
                <w:sz w:val="20"/>
              </w:rPr>
              <w:t>Bu ekte izin</w:t>
            </w:r>
          </w:p>
          <w:p w14:paraId="333B48F1" w14:textId="77777777" w:rsidR="00B52DCC" w:rsidRDefault="00916648">
            <w:pPr>
              <w:pStyle w:val="TableParagraph"/>
              <w:spacing w:before="20" w:line="256" w:lineRule="auto"/>
              <w:ind w:left="108"/>
              <w:rPr>
                <w:sz w:val="20"/>
              </w:rPr>
            </w:pPr>
            <w:r>
              <w:rPr>
                <w:sz w:val="20"/>
              </w:rPr>
              <w:t>verilen diğer Flor bileşikleri ile</w:t>
            </w:r>
          </w:p>
          <w:p w14:paraId="046A1547"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74BF0275" w14:textId="77777777" w:rsidR="00B52DCC" w:rsidRDefault="00916648">
            <w:pPr>
              <w:pStyle w:val="TableParagraph"/>
              <w:spacing w:line="228" w:lineRule="exact"/>
              <w:ind w:left="108"/>
              <w:rPr>
                <w:sz w:val="20"/>
              </w:rPr>
            </w:pPr>
            <w:r>
              <w:rPr>
                <w:sz w:val="20"/>
              </w:rPr>
              <w:t>% 0,15’i</w:t>
            </w:r>
          </w:p>
          <w:p w14:paraId="5ECE2F26" w14:textId="77777777" w:rsidR="00B52DCC" w:rsidRDefault="00916648">
            <w:pPr>
              <w:pStyle w:val="TableParagraph"/>
              <w:spacing w:before="20"/>
              <w:ind w:left="108"/>
              <w:rPr>
                <w:sz w:val="20"/>
              </w:rPr>
            </w:pPr>
            <w:r>
              <w:rPr>
                <w:sz w:val="20"/>
              </w:rPr>
              <w:t>geçmemeli</w:t>
            </w:r>
          </w:p>
        </w:tc>
        <w:tc>
          <w:tcPr>
            <w:tcW w:w="2261" w:type="dxa"/>
          </w:tcPr>
          <w:p w14:paraId="26F3AD55" w14:textId="77777777" w:rsidR="00B52DCC" w:rsidRDefault="00B52DCC">
            <w:pPr>
              <w:pStyle w:val="TableParagraph"/>
              <w:rPr>
                <w:sz w:val="18"/>
              </w:rPr>
            </w:pPr>
          </w:p>
        </w:tc>
        <w:tc>
          <w:tcPr>
            <w:tcW w:w="2693" w:type="dxa"/>
          </w:tcPr>
          <w:p w14:paraId="6D4D5843" w14:textId="77777777" w:rsidR="00B52DCC" w:rsidRDefault="00916648">
            <w:pPr>
              <w:pStyle w:val="TableParagraph"/>
              <w:spacing w:line="225" w:lineRule="exact"/>
              <w:ind w:left="110"/>
              <w:rPr>
                <w:sz w:val="20"/>
              </w:rPr>
            </w:pPr>
            <w:r>
              <w:rPr>
                <w:sz w:val="20"/>
              </w:rPr>
              <w:t>Setilamin hidroflorür içerir.</w:t>
            </w:r>
          </w:p>
          <w:p w14:paraId="4B3FFFFF" w14:textId="77777777" w:rsidR="00B52DCC" w:rsidRDefault="00916648">
            <w:pPr>
              <w:pStyle w:val="TableParagraph"/>
              <w:spacing w:before="178" w:line="256"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714CA4A3" w14:textId="77777777" w:rsidR="00B52DCC" w:rsidRDefault="00916648">
            <w:pPr>
              <w:pStyle w:val="TableParagraph"/>
              <w:spacing w:before="5"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2454FA9A" w14:textId="77777777" w:rsidR="00B52DCC" w:rsidRDefault="00916648">
            <w:pPr>
              <w:pStyle w:val="TableParagraph"/>
              <w:spacing w:before="160"/>
              <w:ind w:left="110"/>
              <w:rPr>
                <w:sz w:val="20"/>
              </w:rPr>
            </w:pPr>
            <w:r>
              <w:rPr>
                <w:sz w:val="20"/>
              </w:rPr>
              <w:t>“6 yaş ve daha küçük</w:t>
            </w:r>
          </w:p>
          <w:p w14:paraId="6B1EA34F" w14:textId="77777777" w:rsidR="00B52DCC" w:rsidRDefault="00916648">
            <w:pPr>
              <w:pStyle w:val="TableParagraph"/>
              <w:spacing w:before="17"/>
              <w:ind w:left="110"/>
              <w:rPr>
                <w:sz w:val="20"/>
              </w:rPr>
            </w:pPr>
            <w:r>
              <w:rPr>
                <w:sz w:val="20"/>
              </w:rPr>
              <w:t>çocuklarda: yutmayı en aza</w:t>
            </w:r>
          </w:p>
          <w:p w14:paraId="116C04D7" w14:textId="77777777" w:rsidR="00B52DCC" w:rsidRDefault="00916648">
            <w:pPr>
              <w:pStyle w:val="TableParagraph"/>
              <w:spacing w:before="19"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78025863" w14:textId="77777777" w:rsidR="00B52DCC" w:rsidRDefault="00916648">
            <w:pPr>
              <w:pStyle w:val="TableParagraph"/>
              <w:spacing w:line="228" w:lineRule="exact"/>
              <w:ind w:left="110"/>
              <w:rPr>
                <w:sz w:val="20"/>
              </w:rPr>
            </w:pPr>
            <w:r>
              <w:rPr>
                <w:sz w:val="20"/>
              </w:rPr>
              <w:t>danışınız.”</w:t>
            </w:r>
          </w:p>
        </w:tc>
      </w:tr>
      <w:tr w:rsidR="00B52DCC" w14:paraId="09B7E937" w14:textId="77777777">
        <w:trPr>
          <w:trHeight w:val="3547"/>
        </w:trPr>
        <w:tc>
          <w:tcPr>
            <w:tcW w:w="1416" w:type="dxa"/>
          </w:tcPr>
          <w:p w14:paraId="2F05E482" w14:textId="77777777" w:rsidR="00B52DCC" w:rsidRDefault="00916648">
            <w:pPr>
              <w:pStyle w:val="TableParagraph"/>
              <w:spacing w:line="225" w:lineRule="exact"/>
              <w:ind w:left="107"/>
              <w:rPr>
                <w:sz w:val="20"/>
              </w:rPr>
            </w:pPr>
            <w:r>
              <w:rPr>
                <w:sz w:val="20"/>
              </w:rPr>
              <w:t>37</w:t>
            </w:r>
          </w:p>
        </w:tc>
        <w:tc>
          <w:tcPr>
            <w:tcW w:w="1984" w:type="dxa"/>
          </w:tcPr>
          <w:p w14:paraId="101C2DCA" w14:textId="77777777" w:rsidR="00B52DCC" w:rsidRDefault="00916648">
            <w:pPr>
              <w:pStyle w:val="TableParagraph"/>
              <w:spacing w:line="259" w:lineRule="auto"/>
              <w:ind w:left="105" w:right="256"/>
              <w:rPr>
                <w:sz w:val="20"/>
              </w:rPr>
            </w:pPr>
            <w:r>
              <w:rPr>
                <w:w w:val="95"/>
                <w:sz w:val="20"/>
              </w:rPr>
              <w:t xml:space="preserve">3-(N-Hekzadesil-N- </w:t>
            </w:r>
            <w:r>
              <w:rPr>
                <w:sz w:val="20"/>
              </w:rPr>
              <w:t>2-hidroksietilam­ monio)propilbis(2- hidroksietil) amonyum diflorür</w:t>
            </w:r>
          </w:p>
        </w:tc>
        <w:tc>
          <w:tcPr>
            <w:tcW w:w="1704" w:type="dxa"/>
          </w:tcPr>
          <w:p w14:paraId="24155AB4" w14:textId="77777777" w:rsidR="00B52DCC" w:rsidRDefault="00B52DCC">
            <w:pPr>
              <w:pStyle w:val="TableParagraph"/>
            </w:pPr>
          </w:p>
          <w:p w14:paraId="62456755" w14:textId="77777777" w:rsidR="00B52DCC" w:rsidRDefault="00B52DCC">
            <w:pPr>
              <w:pStyle w:val="TableParagraph"/>
            </w:pPr>
          </w:p>
          <w:p w14:paraId="1B9A0DB6" w14:textId="77777777" w:rsidR="00B52DCC" w:rsidRDefault="00B52DCC">
            <w:pPr>
              <w:pStyle w:val="TableParagraph"/>
              <w:spacing w:before="7"/>
              <w:rPr>
                <w:sz w:val="26"/>
              </w:rPr>
            </w:pPr>
          </w:p>
          <w:p w14:paraId="000CACD4" w14:textId="77777777" w:rsidR="00B52DCC" w:rsidRDefault="00916648">
            <w:pPr>
              <w:pStyle w:val="TableParagraph"/>
              <w:ind w:left="106"/>
              <w:rPr>
                <w:sz w:val="20"/>
              </w:rPr>
            </w:pPr>
            <w:r>
              <w:rPr>
                <w:w w:val="99"/>
                <w:sz w:val="20"/>
              </w:rPr>
              <w:t>—</w:t>
            </w:r>
          </w:p>
        </w:tc>
        <w:tc>
          <w:tcPr>
            <w:tcW w:w="993" w:type="dxa"/>
          </w:tcPr>
          <w:p w14:paraId="014EECDA" w14:textId="77777777" w:rsidR="00B52DCC" w:rsidRDefault="00B52DCC">
            <w:pPr>
              <w:pStyle w:val="TableParagraph"/>
            </w:pPr>
          </w:p>
          <w:p w14:paraId="4BE124A3" w14:textId="77777777" w:rsidR="00B52DCC" w:rsidRDefault="00B52DCC">
            <w:pPr>
              <w:pStyle w:val="TableParagraph"/>
            </w:pPr>
          </w:p>
          <w:p w14:paraId="1747669D" w14:textId="77777777" w:rsidR="00B52DCC" w:rsidRDefault="00B52DCC">
            <w:pPr>
              <w:pStyle w:val="TableParagraph"/>
              <w:spacing w:before="7"/>
              <w:rPr>
                <w:sz w:val="26"/>
              </w:rPr>
            </w:pPr>
          </w:p>
          <w:p w14:paraId="29385254" w14:textId="77777777" w:rsidR="00B52DCC" w:rsidRDefault="00916648">
            <w:pPr>
              <w:pStyle w:val="TableParagraph"/>
              <w:ind w:left="107"/>
              <w:rPr>
                <w:sz w:val="20"/>
              </w:rPr>
            </w:pPr>
            <w:r>
              <w:rPr>
                <w:w w:val="99"/>
                <w:sz w:val="20"/>
              </w:rPr>
              <w:t>—</w:t>
            </w:r>
          </w:p>
        </w:tc>
        <w:tc>
          <w:tcPr>
            <w:tcW w:w="991" w:type="dxa"/>
          </w:tcPr>
          <w:p w14:paraId="70BB2A51" w14:textId="77777777" w:rsidR="00B52DCC" w:rsidRDefault="00B52DCC">
            <w:pPr>
              <w:pStyle w:val="TableParagraph"/>
            </w:pPr>
          </w:p>
          <w:p w14:paraId="57536268" w14:textId="77777777" w:rsidR="00B52DCC" w:rsidRDefault="00B52DCC">
            <w:pPr>
              <w:pStyle w:val="TableParagraph"/>
            </w:pPr>
          </w:p>
          <w:p w14:paraId="34F308B9" w14:textId="77777777" w:rsidR="00B52DCC" w:rsidRDefault="00B52DCC">
            <w:pPr>
              <w:pStyle w:val="TableParagraph"/>
              <w:spacing w:before="7"/>
              <w:rPr>
                <w:sz w:val="26"/>
              </w:rPr>
            </w:pPr>
          </w:p>
          <w:p w14:paraId="6AA26BFC" w14:textId="77777777" w:rsidR="00B52DCC" w:rsidRDefault="00916648">
            <w:pPr>
              <w:pStyle w:val="TableParagraph"/>
              <w:ind w:left="107"/>
              <w:rPr>
                <w:sz w:val="20"/>
              </w:rPr>
            </w:pPr>
            <w:r>
              <w:rPr>
                <w:w w:val="99"/>
                <w:sz w:val="20"/>
              </w:rPr>
              <w:t>—</w:t>
            </w:r>
          </w:p>
        </w:tc>
        <w:tc>
          <w:tcPr>
            <w:tcW w:w="1709" w:type="dxa"/>
          </w:tcPr>
          <w:p w14:paraId="74158706"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78E9E145" w14:textId="77777777" w:rsidR="00B52DCC" w:rsidRDefault="00916648">
            <w:pPr>
              <w:pStyle w:val="TableParagraph"/>
              <w:spacing w:line="225" w:lineRule="exact"/>
              <w:ind w:left="108"/>
              <w:rPr>
                <w:sz w:val="20"/>
              </w:rPr>
            </w:pPr>
            <w:r>
              <w:rPr>
                <w:sz w:val="20"/>
              </w:rPr>
              <w:t>F olarak</w:t>
            </w:r>
          </w:p>
          <w:p w14:paraId="3F740A14" w14:textId="77777777" w:rsidR="00B52DCC" w:rsidRDefault="00916648">
            <w:pPr>
              <w:pStyle w:val="TableParagraph"/>
              <w:spacing w:before="17"/>
              <w:ind w:left="108"/>
              <w:rPr>
                <w:sz w:val="20"/>
              </w:rPr>
            </w:pPr>
            <w:r>
              <w:rPr>
                <w:sz w:val="20"/>
              </w:rPr>
              <w:t>hesaplandığında</w:t>
            </w:r>
          </w:p>
          <w:p w14:paraId="61B37E66" w14:textId="77777777" w:rsidR="00B52DCC" w:rsidRDefault="00916648">
            <w:pPr>
              <w:pStyle w:val="TableParagraph"/>
              <w:spacing w:before="17"/>
              <w:ind w:left="108"/>
              <w:rPr>
                <w:sz w:val="20"/>
              </w:rPr>
            </w:pPr>
            <w:r>
              <w:rPr>
                <w:sz w:val="20"/>
              </w:rPr>
              <w:t>% 0,15.</w:t>
            </w:r>
          </w:p>
          <w:p w14:paraId="3E0506CA" w14:textId="77777777" w:rsidR="00B52DCC" w:rsidRDefault="00916648">
            <w:pPr>
              <w:pStyle w:val="TableParagraph"/>
              <w:spacing w:before="179"/>
              <w:ind w:left="108"/>
              <w:rPr>
                <w:sz w:val="20"/>
              </w:rPr>
            </w:pPr>
            <w:r>
              <w:rPr>
                <w:sz w:val="20"/>
              </w:rPr>
              <w:t>Bu ekte izin</w:t>
            </w:r>
          </w:p>
          <w:p w14:paraId="61E25743" w14:textId="77777777" w:rsidR="00B52DCC" w:rsidRDefault="00916648">
            <w:pPr>
              <w:pStyle w:val="TableParagraph"/>
              <w:spacing w:before="19" w:line="256" w:lineRule="auto"/>
              <w:ind w:left="108"/>
              <w:rPr>
                <w:sz w:val="20"/>
              </w:rPr>
            </w:pPr>
            <w:r>
              <w:rPr>
                <w:sz w:val="20"/>
              </w:rPr>
              <w:t>verilen diğer Flor bileşikleri ile</w:t>
            </w:r>
          </w:p>
          <w:p w14:paraId="433A840D"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36E8B0FA" w14:textId="77777777" w:rsidR="00B52DCC" w:rsidRDefault="00916648">
            <w:pPr>
              <w:pStyle w:val="TableParagraph"/>
              <w:spacing w:line="228" w:lineRule="exact"/>
              <w:ind w:left="108"/>
              <w:rPr>
                <w:sz w:val="20"/>
              </w:rPr>
            </w:pPr>
            <w:r>
              <w:rPr>
                <w:sz w:val="20"/>
              </w:rPr>
              <w:t>% 0,15’i</w:t>
            </w:r>
          </w:p>
          <w:p w14:paraId="17DA40E3" w14:textId="77777777" w:rsidR="00B52DCC" w:rsidRDefault="00916648">
            <w:pPr>
              <w:pStyle w:val="TableParagraph"/>
              <w:spacing w:before="20"/>
              <w:ind w:left="108"/>
              <w:rPr>
                <w:sz w:val="20"/>
              </w:rPr>
            </w:pPr>
            <w:r>
              <w:rPr>
                <w:sz w:val="20"/>
              </w:rPr>
              <w:t>geçmemeli</w:t>
            </w:r>
          </w:p>
        </w:tc>
        <w:tc>
          <w:tcPr>
            <w:tcW w:w="2261" w:type="dxa"/>
          </w:tcPr>
          <w:p w14:paraId="2AF804AE" w14:textId="77777777" w:rsidR="00B52DCC" w:rsidRDefault="00B52DCC">
            <w:pPr>
              <w:pStyle w:val="TableParagraph"/>
              <w:rPr>
                <w:sz w:val="18"/>
              </w:rPr>
            </w:pPr>
          </w:p>
        </w:tc>
        <w:tc>
          <w:tcPr>
            <w:tcW w:w="2693" w:type="dxa"/>
          </w:tcPr>
          <w:p w14:paraId="07D8543E" w14:textId="77777777" w:rsidR="00B52DCC" w:rsidRDefault="00916648">
            <w:pPr>
              <w:pStyle w:val="TableParagraph"/>
              <w:spacing w:line="256" w:lineRule="auto"/>
              <w:ind w:left="110" w:right="127"/>
              <w:rPr>
                <w:sz w:val="20"/>
              </w:rPr>
            </w:pPr>
            <w:r>
              <w:rPr>
                <w:sz w:val="20"/>
              </w:rPr>
              <w:t xml:space="preserve">3-(N-Hekzadesil-N-2- </w:t>
            </w:r>
            <w:r>
              <w:rPr>
                <w:w w:val="95"/>
                <w:sz w:val="20"/>
              </w:rPr>
              <w:t xml:space="preserve">hidroksietilammonio)propilbis </w:t>
            </w:r>
            <w:r>
              <w:rPr>
                <w:sz w:val="20"/>
              </w:rPr>
              <w:t>(2-hidroksietil) amonyum</w:t>
            </w:r>
          </w:p>
          <w:p w14:paraId="11247783" w14:textId="77777777" w:rsidR="00B52DCC" w:rsidRDefault="00916648">
            <w:pPr>
              <w:pStyle w:val="TableParagraph"/>
              <w:spacing w:before="1"/>
              <w:ind w:left="110"/>
              <w:rPr>
                <w:sz w:val="20"/>
              </w:rPr>
            </w:pPr>
            <w:r>
              <w:rPr>
                <w:sz w:val="20"/>
              </w:rPr>
              <w:t>diflorür içerir.</w:t>
            </w:r>
          </w:p>
          <w:p w14:paraId="3F099DC7" w14:textId="77777777" w:rsidR="00B52DCC" w:rsidRDefault="00916648">
            <w:pPr>
              <w:pStyle w:val="TableParagraph"/>
              <w:spacing w:before="179"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6EF6B62E"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tc>
      </w:tr>
    </w:tbl>
    <w:p w14:paraId="6F7AA909"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FB3B81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2524DD0" w14:textId="77777777">
        <w:trPr>
          <w:trHeight w:val="2395"/>
        </w:trPr>
        <w:tc>
          <w:tcPr>
            <w:tcW w:w="1416" w:type="dxa"/>
          </w:tcPr>
          <w:p w14:paraId="3CAAA4C6" w14:textId="77777777" w:rsidR="00B52DCC" w:rsidRDefault="00B52DCC">
            <w:pPr>
              <w:pStyle w:val="TableParagraph"/>
              <w:rPr>
                <w:sz w:val="18"/>
              </w:rPr>
            </w:pPr>
          </w:p>
        </w:tc>
        <w:tc>
          <w:tcPr>
            <w:tcW w:w="1984" w:type="dxa"/>
          </w:tcPr>
          <w:p w14:paraId="798005E9" w14:textId="77777777" w:rsidR="00B52DCC" w:rsidRDefault="00B52DCC">
            <w:pPr>
              <w:pStyle w:val="TableParagraph"/>
              <w:rPr>
                <w:sz w:val="18"/>
              </w:rPr>
            </w:pPr>
          </w:p>
        </w:tc>
        <w:tc>
          <w:tcPr>
            <w:tcW w:w="1704" w:type="dxa"/>
          </w:tcPr>
          <w:p w14:paraId="3F6FAE83" w14:textId="77777777" w:rsidR="00B52DCC" w:rsidRDefault="00B52DCC">
            <w:pPr>
              <w:pStyle w:val="TableParagraph"/>
              <w:rPr>
                <w:sz w:val="18"/>
              </w:rPr>
            </w:pPr>
          </w:p>
        </w:tc>
        <w:tc>
          <w:tcPr>
            <w:tcW w:w="993" w:type="dxa"/>
          </w:tcPr>
          <w:p w14:paraId="3A869C99" w14:textId="77777777" w:rsidR="00B52DCC" w:rsidRDefault="00B52DCC">
            <w:pPr>
              <w:pStyle w:val="TableParagraph"/>
              <w:rPr>
                <w:sz w:val="18"/>
              </w:rPr>
            </w:pPr>
          </w:p>
        </w:tc>
        <w:tc>
          <w:tcPr>
            <w:tcW w:w="991" w:type="dxa"/>
          </w:tcPr>
          <w:p w14:paraId="59327E96" w14:textId="77777777" w:rsidR="00B52DCC" w:rsidRDefault="00B52DCC">
            <w:pPr>
              <w:pStyle w:val="TableParagraph"/>
              <w:rPr>
                <w:sz w:val="18"/>
              </w:rPr>
            </w:pPr>
          </w:p>
        </w:tc>
        <w:tc>
          <w:tcPr>
            <w:tcW w:w="1709" w:type="dxa"/>
          </w:tcPr>
          <w:p w14:paraId="012F14A4" w14:textId="77777777" w:rsidR="00B52DCC" w:rsidRDefault="00B52DCC">
            <w:pPr>
              <w:pStyle w:val="TableParagraph"/>
              <w:rPr>
                <w:sz w:val="18"/>
              </w:rPr>
            </w:pPr>
          </w:p>
        </w:tc>
        <w:tc>
          <w:tcPr>
            <w:tcW w:w="1700" w:type="dxa"/>
          </w:tcPr>
          <w:p w14:paraId="06378A62" w14:textId="77777777" w:rsidR="00B52DCC" w:rsidRDefault="00B52DCC">
            <w:pPr>
              <w:pStyle w:val="TableParagraph"/>
              <w:rPr>
                <w:sz w:val="18"/>
              </w:rPr>
            </w:pPr>
          </w:p>
        </w:tc>
        <w:tc>
          <w:tcPr>
            <w:tcW w:w="2261" w:type="dxa"/>
          </w:tcPr>
          <w:p w14:paraId="1BC48AED" w14:textId="77777777" w:rsidR="00B52DCC" w:rsidRDefault="00B52DCC">
            <w:pPr>
              <w:pStyle w:val="TableParagraph"/>
              <w:rPr>
                <w:sz w:val="18"/>
              </w:rPr>
            </w:pPr>
          </w:p>
        </w:tc>
        <w:tc>
          <w:tcPr>
            <w:tcW w:w="2693" w:type="dxa"/>
          </w:tcPr>
          <w:p w14:paraId="5E126358" w14:textId="77777777" w:rsidR="00B52DCC" w:rsidRDefault="00916648">
            <w:pPr>
              <w:pStyle w:val="TableParagraph"/>
              <w:spacing w:line="225" w:lineRule="exact"/>
              <w:ind w:left="110"/>
              <w:rPr>
                <w:sz w:val="20"/>
              </w:rPr>
            </w:pPr>
            <w:r>
              <w:rPr>
                <w:sz w:val="20"/>
              </w:rPr>
              <w:t>“6 yaş ve daha küçük</w:t>
            </w:r>
          </w:p>
          <w:p w14:paraId="027A1F32" w14:textId="77777777" w:rsidR="00B52DCC" w:rsidRDefault="00916648">
            <w:pPr>
              <w:pStyle w:val="TableParagraph"/>
              <w:spacing w:before="17"/>
              <w:ind w:left="110"/>
              <w:rPr>
                <w:sz w:val="20"/>
              </w:rPr>
            </w:pPr>
            <w:r>
              <w:rPr>
                <w:sz w:val="20"/>
              </w:rPr>
              <w:t>çocuklarda: yutmayı en aza</w:t>
            </w:r>
          </w:p>
          <w:p w14:paraId="220B7278" w14:textId="77777777" w:rsidR="00B52DCC" w:rsidRDefault="00916648">
            <w:pPr>
              <w:pStyle w:val="TableParagraph"/>
              <w:spacing w:before="17"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2C332D01" w14:textId="77777777" w:rsidR="00B52DCC" w:rsidRDefault="00916648">
            <w:pPr>
              <w:pStyle w:val="TableParagraph"/>
              <w:spacing w:before="1"/>
              <w:ind w:left="110"/>
              <w:rPr>
                <w:sz w:val="20"/>
              </w:rPr>
            </w:pPr>
            <w:r>
              <w:rPr>
                <w:sz w:val="20"/>
              </w:rPr>
              <w:t>danışınız.”</w:t>
            </w:r>
          </w:p>
        </w:tc>
      </w:tr>
      <w:tr w:rsidR="00B52DCC" w14:paraId="1CA3B92D" w14:textId="77777777">
        <w:trPr>
          <w:trHeight w:val="3201"/>
        </w:trPr>
        <w:tc>
          <w:tcPr>
            <w:tcW w:w="1416" w:type="dxa"/>
            <w:tcBorders>
              <w:bottom w:val="nil"/>
            </w:tcBorders>
          </w:tcPr>
          <w:p w14:paraId="6A800538" w14:textId="77777777" w:rsidR="00B52DCC" w:rsidRDefault="00916648">
            <w:pPr>
              <w:pStyle w:val="TableParagraph"/>
              <w:spacing w:line="223" w:lineRule="exact"/>
              <w:ind w:left="107"/>
              <w:rPr>
                <w:sz w:val="20"/>
              </w:rPr>
            </w:pPr>
            <w:r>
              <w:rPr>
                <w:sz w:val="20"/>
              </w:rPr>
              <w:t>38</w:t>
            </w:r>
          </w:p>
        </w:tc>
        <w:tc>
          <w:tcPr>
            <w:tcW w:w="1984" w:type="dxa"/>
            <w:tcBorders>
              <w:bottom w:val="nil"/>
            </w:tcBorders>
          </w:tcPr>
          <w:p w14:paraId="4C551B52" w14:textId="77777777" w:rsidR="00B52DCC" w:rsidRDefault="00916648">
            <w:pPr>
              <w:pStyle w:val="TableParagraph"/>
              <w:spacing w:line="261" w:lineRule="auto"/>
              <w:ind w:left="105" w:right="413"/>
              <w:rPr>
                <w:sz w:val="20"/>
              </w:rPr>
            </w:pPr>
            <w:r>
              <w:rPr>
                <w:w w:val="95"/>
                <w:sz w:val="20"/>
              </w:rPr>
              <w:t xml:space="preserve">N,N′,N′-Tris(poli­ </w:t>
            </w:r>
            <w:r>
              <w:rPr>
                <w:sz w:val="20"/>
              </w:rPr>
              <w:t>oksietilen)-N-</w:t>
            </w:r>
          </w:p>
          <w:p w14:paraId="7805FACB" w14:textId="77777777" w:rsidR="00B52DCC" w:rsidRDefault="00916648">
            <w:pPr>
              <w:pStyle w:val="TableParagraph"/>
              <w:spacing w:line="256" w:lineRule="auto"/>
              <w:ind w:left="105"/>
              <w:rPr>
                <w:sz w:val="20"/>
              </w:rPr>
            </w:pPr>
            <w:r>
              <w:rPr>
                <w:sz w:val="20"/>
              </w:rPr>
              <w:t>hekzadesilpropilen­ diamin dihidroflorür</w:t>
            </w:r>
          </w:p>
        </w:tc>
        <w:tc>
          <w:tcPr>
            <w:tcW w:w="1704" w:type="dxa"/>
            <w:tcBorders>
              <w:bottom w:val="nil"/>
            </w:tcBorders>
          </w:tcPr>
          <w:p w14:paraId="18732E11" w14:textId="77777777" w:rsidR="00B52DCC" w:rsidRDefault="00B52DCC">
            <w:pPr>
              <w:pStyle w:val="TableParagraph"/>
            </w:pPr>
          </w:p>
          <w:p w14:paraId="15BB0072" w14:textId="77777777" w:rsidR="00B52DCC" w:rsidRDefault="00916648">
            <w:pPr>
              <w:pStyle w:val="TableParagraph"/>
              <w:spacing w:before="148"/>
              <w:ind w:left="106"/>
              <w:rPr>
                <w:sz w:val="20"/>
              </w:rPr>
            </w:pPr>
            <w:r>
              <w:rPr>
                <w:w w:val="99"/>
                <w:sz w:val="20"/>
              </w:rPr>
              <w:t>—</w:t>
            </w:r>
          </w:p>
        </w:tc>
        <w:tc>
          <w:tcPr>
            <w:tcW w:w="993" w:type="dxa"/>
            <w:tcBorders>
              <w:bottom w:val="nil"/>
            </w:tcBorders>
          </w:tcPr>
          <w:p w14:paraId="420CC6B8" w14:textId="77777777" w:rsidR="00B52DCC" w:rsidRDefault="00B52DCC">
            <w:pPr>
              <w:pStyle w:val="TableParagraph"/>
            </w:pPr>
          </w:p>
          <w:p w14:paraId="7F30483F" w14:textId="77777777" w:rsidR="00B52DCC" w:rsidRDefault="00916648">
            <w:pPr>
              <w:pStyle w:val="TableParagraph"/>
              <w:spacing w:before="148"/>
              <w:ind w:left="107"/>
              <w:rPr>
                <w:sz w:val="20"/>
              </w:rPr>
            </w:pPr>
            <w:r>
              <w:rPr>
                <w:w w:val="99"/>
                <w:sz w:val="20"/>
              </w:rPr>
              <w:t>—</w:t>
            </w:r>
          </w:p>
        </w:tc>
        <w:tc>
          <w:tcPr>
            <w:tcW w:w="991" w:type="dxa"/>
            <w:tcBorders>
              <w:bottom w:val="nil"/>
            </w:tcBorders>
          </w:tcPr>
          <w:p w14:paraId="7A509D0F" w14:textId="77777777" w:rsidR="00B52DCC" w:rsidRDefault="00B52DCC">
            <w:pPr>
              <w:pStyle w:val="TableParagraph"/>
            </w:pPr>
          </w:p>
          <w:p w14:paraId="01A6322D" w14:textId="77777777" w:rsidR="00B52DCC" w:rsidRDefault="00916648">
            <w:pPr>
              <w:pStyle w:val="TableParagraph"/>
              <w:spacing w:before="148"/>
              <w:ind w:left="107"/>
              <w:rPr>
                <w:sz w:val="20"/>
              </w:rPr>
            </w:pPr>
            <w:r>
              <w:rPr>
                <w:w w:val="99"/>
                <w:sz w:val="20"/>
              </w:rPr>
              <w:t>—</w:t>
            </w:r>
          </w:p>
        </w:tc>
        <w:tc>
          <w:tcPr>
            <w:tcW w:w="1709" w:type="dxa"/>
            <w:tcBorders>
              <w:bottom w:val="nil"/>
            </w:tcBorders>
          </w:tcPr>
          <w:p w14:paraId="5FDFA736" w14:textId="77777777" w:rsidR="00B52DCC" w:rsidRDefault="00916648">
            <w:pPr>
              <w:pStyle w:val="TableParagraph"/>
              <w:spacing w:line="261" w:lineRule="auto"/>
              <w:ind w:left="108" w:right="632"/>
              <w:rPr>
                <w:sz w:val="20"/>
              </w:rPr>
            </w:pPr>
            <w:r>
              <w:rPr>
                <w:sz w:val="20"/>
              </w:rPr>
              <w:t>Ağız bakım ürünleri</w:t>
            </w:r>
          </w:p>
        </w:tc>
        <w:tc>
          <w:tcPr>
            <w:tcW w:w="1700" w:type="dxa"/>
            <w:tcBorders>
              <w:bottom w:val="nil"/>
            </w:tcBorders>
          </w:tcPr>
          <w:p w14:paraId="221EABAC" w14:textId="77777777" w:rsidR="00B52DCC" w:rsidRDefault="00916648">
            <w:pPr>
              <w:pStyle w:val="TableParagraph"/>
              <w:spacing w:line="223" w:lineRule="exact"/>
              <w:ind w:left="108"/>
              <w:rPr>
                <w:sz w:val="20"/>
              </w:rPr>
            </w:pPr>
            <w:r>
              <w:rPr>
                <w:sz w:val="20"/>
              </w:rPr>
              <w:t>F olarak</w:t>
            </w:r>
          </w:p>
          <w:p w14:paraId="0DAC9764" w14:textId="77777777" w:rsidR="00B52DCC" w:rsidRDefault="00916648">
            <w:pPr>
              <w:pStyle w:val="TableParagraph"/>
              <w:spacing w:before="19"/>
              <w:ind w:left="108"/>
              <w:rPr>
                <w:sz w:val="20"/>
              </w:rPr>
            </w:pPr>
            <w:r>
              <w:rPr>
                <w:sz w:val="20"/>
              </w:rPr>
              <w:t>hesaplandığında</w:t>
            </w:r>
          </w:p>
          <w:p w14:paraId="313889C2" w14:textId="77777777" w:rsidR="00B52DCC" w:rsidRDefault="00916648">
            <w:pPr>
              <w:pStyle w:val="TableParagraph"/>
              <w:spacing w:before="18"/>
              <w:ind w:left="108"/>
              <w:rPr>
                <w:sz w:val="20"/>
              </w:rPr>
            </w:pPr>
            <w:r>
              <w:rPr>
                <w:sz w:val="20"/>
              </w:rPr>
              <w:t>% 0,15.</w:t>
            </w:r>
          </w:p>
          <w:p w14:paraId="61099451" w14:textId="77777777" w:rsidR="00B52DCC" w:rsidRDefault="00916648">
            <w:pPr>
              <w:pStyle w:val="TableParagraph"/>
              <w:spacing w:before="178"/>
              <w:ind w:left="108"/>
              <w:rPr>
                <w:sz w:val="20"/>
              </w:rPr>
            </w:pPr>
            <w:r>
              <w:rPr>
                <w:sz w:val="20"/>
              </w:rPr>
              <w:t>Bu ekte izin</w:t>
            </w:r>
          </w:p>
          <w:p w14:paraId="478BD426" w14:textId="77777777" w:rsidR="00B52DCC" w:rsidRDefault="00916648">
            <w:pPr>
              <w:pStyle w:val="TableParagraph"/>
              <w:spacing w:before="17" w:line="261" w:lineRule="auto"/>
              <w:ind w:left="108"/>
              <w:rPr>
                <w:sz w:val="20"/>
              </w:rPr>
            </w:pPr>
            <w:r>
              <w:rPr>
                <w:sz w:val="20"/>
              </w:rPr>
              <w:t>verilen diğer Flor bileşikleri ile</w:t>
            </w:r>
          </w:p>
          <w:p w14:paraId="5A567EC9" w14:textId="77777777" w:rsidR="00B52DCC" w:rsidRDefault="00916648">
            <w:pPr>
              <w:pStyle w:val="TableParagraph"/>
              <w:spacing w:line="259" w:lineRule="auto"/>
              <w:ind w:left="108" w:right="323"/>
              <w:rPr>
                <w:sz w:val="20"/>
              </w:rPr>
            </w:pPr>
            <w:r>
              <w:rPr>
                <w:sz w:val="20"/>
              </w:rPr>
              <w:t xml:space="preserve">karışım halinde kullanıldığında toplam F </w:t>
            </w:r>
            <w:r>
              <w:rPr>
                <w:w w:val="95"/>
                <w:sz w:val="20"/>
              </w:rPr>
              <w:t>konsantrasyonu</w:t>
            </w:r>
          </w:p>
          <w:p w14:paraId="434ABBB6" w14:textId="77777777" w:rsidR="00B52DCC" w:rsidRDefault="00916648">
            <w:pPr>
              <w:pStyle w:val="TableParagraph"/>
              <w:ind w:left="108"/>
              <w:rPr>
                <w:sz w:val="20"/>
              </w:rPr>
            </w:pPr>
            <w:r>
              <w:rPr>
                <w:sz w:val="20"/>
              </w:rPr>
              <w:t>% 0,15’i</w:t>
            </w:r>
          </w:p>
          <w:p w14:paraId="25101507" w14:textId="77777777" w:rsidR="00B52DCC" w:rsidRDefault="00916648">
            <w:pPr>
              <w:pStyle w:val="TableParagraph"/>
              <w:spacing w:before="13"/>
              <w:ind w:left="108"/>
              <w:rPr>
                <w:sz w:val="20"/>
              </w:rPr>
            </w:pPr>
            <w:r>
              <w:rPr>
                <w:sz w:val="20"/>
              </w:rPr>
              <w:t>geçmemeli</w:t>
            </w:r>
          </w:p>
        </w:tc>
        <w:tc>
          <w:tcPr>
            <w:tcW w:w="2261" w:type="dxa"/>
            <w:vMerge w:val="restart"/>
          </w:tcPr>
          <w:p w14:paraId="75037433" w14:textId="77777777" w:rsidR="00B52DCC" w:rsidRDefault="00B52DCC">
            <w:pPr>
              <w:pStyle w:val="TableParagraph"/>
              <w:rPr>
                <w:sz w:val="18"/>
              </w:rPr>
            </w:pPr>
          </w:p>
        </w:tc>
        <w:tc>
          <w:tcPr>
            <w:tcW w:w="2693" w:type="dxa"/>
            <w:tcBorders>
              <w:bottom w:val="nil"/>
            </w:tcBorders>
          </w:tcPr>
          <w:p w14:paraId="208DAD62" w14:textId="77777777" w:rsidR="00B52DCC" w:rsidRDefault="00916648">
            <w:pPr>
              <w:pStyle w:val="TableParagraph"/>
              <w:spacing w:line="259" w:lineRule="auto"/>
              <w:ind w:left="110" w:right="272"/>
              <w:jc w:val="both"/>
              <w:rPr>
                <w:sz w:val="20"/>
              </w:rPr>
            </w:pPr>
            <w:r>
              <w:rPr>
                <w:w w:val="95"/>
                <w:sz w:val="20"/>
              </w:rPr>
              <w:t xml:space="preserve">N,N′,N′-Tris(polioksietilen)- </w:t>
            </w:r>
            <w:r>
              <w:rPr>
                <w:sz w:val="20"/>
              </w:rPr>
              <w:t>N-hekzadesilpropilendiamin dihidro florür içerir.</w:t>
            </w:r>
          </w:p>
          <w:p w14:paraId="76414EF5" w14:textId="77777777" w:rsidR="00B52DCC" w:rsidRDefault="00916648">
            <w:pPr>
              <w:pStyle w:val="TableParagraph"/>
              <w:spacing w:before="152"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427EFC59"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tc>
      </w:tr>
      <w:tr w:rsidR="00B52DCC" w14:paraId="19233A20" w14:textId="77777777">
        <w:trPr>
          <w:trHeight w:val="2890"/>
        </w:trPr>
        <w:tc>
          <w:tcPr>
            <w:tcW w:w="1416" w:type="dxa"/>
            <w:tcBorders>
              <w:top w:val="nil"/>
            </w:tcBorders>
          </w:tcPr>
          <w:p w14:paraId="5003BAD4" w14:textId="77777777" w:rsidR="00B52DCC" w:rsidRDefault="00B52DCC">
            <w:pPr>
              <w:pStyle w:val="TableParagraph"/>
              <w:rPr>
                <w:sz w:val="18"/>
              </w:rPr>
            </w:pPr>
          </w:p>
        </w:tc>
        <w:tc>
          <w:tcPr>
            <w:tcW w:w="1984" w:type="dxa"/>
            <w:tcBorders>
              <w:top w:val="nil"/>
            </w:tcBorders>
          </w:tcPr>
          <w:p w14:paraId="3A233BCB" w14:textId="77777777" w:rsidR="00B52DCC" w:rsidRDefault="00B52DCC">
            <w:pPr>
              <w:pStyle w:val="TableParagraph"/>
              <w:rPr>
                <w:sz w:val="18"/>
              </w:rPr>
            </w:pPr>
          </w:p>
        </w:tc>
        <w:tc>
          <w:tcPr>
            <w:tcW w:w="1704" w:type="dxa"/>
            <w:tcBorders>
              <w:top w:val="nil"/>
            </w:tcBorders>
          </w:tcPr>
          <w:p w14:paraId="74B9C059" w14:textId="77777777" w:rsidR="00B52DCC" w:rsidRDefault="00B52DCC">
            <w:pPr>
              <w:pStyle w:val="TableParagraph"/>
              <w:rPr>
                <w:sz w:val="18"/>
              </w:rPr>
            </w:pPr>
          </w:p>
        </w:tc>
        <w:tc>
          <w:tcPr>
            <w:tcW w:w="993" w:type="dxa"/>
            <w:tcBorders>
              <w:top w:val="nil"/>
            </w:tcBorders>
          </w:tcPr>
          <w:p w14:paraId="1514FBDD" w14:textId="77777777" w:rsidR="00B52DCC" w:rsidRDefault="00B52DCC">
            <w:pPr>
              <w:pStyle w:val="TableParagraph"/>
              <w:rPr>
                <w:sz w:val="18"/>
              </w:rPr>
            </w:pPr>
          </w:p>
        </w:tc>
        <w:tc>
          <w:tcPr>
            <w:tcW w:w="991" w:type="dxa"/>
            <w:tcBorders>
              <w:top w:val="nil"/>
            </w:tcBorders>
          </w:tcPr>
          <w:p w14:paraId="610F058E" w14:textId="77777777" w:rsidR="00B52DCC" w:rsidRDefault="00B52DCC">
            <w:pPr>
              <w:pStyle w:val="TableParagraph"/>
              <w:rPr>
                <w:sz w:val="18"/>
              </w:rPr>
            </w:pPr>
          </w:p>
        </w:tc>
        <w:tc>
          <w:tcPr>
            <w:tcW w:w="1709" w:type="dxa"/>
            <w:tcBorders>
              <w:top w:val="nil"/>
            </w:tcBorders>
          </w:tcPr>
          <w:p w14:paraId="1855023D" w14:textId="77777777" w:rsidR="00B52DCC" w:rsidRDefault="00B52DCC">
            <w:pPr>
              <w:pStyle w:val="TableParagraph"/>
              <w:rPr>
                <w:sz w:val="18"/>
              </w:rPr>
            </w:pPr>
          </w:p>
        </w:tc>
        <w:tc>
          <w:tcPr>
            <w:tcW w:w="1700" w:type="dxa"/>
            <w:tcBorders>
              <w:top w:val="nil"/>
            </w:tcBorders>
          </w:tcPr>
          <w:p w14:paraId="104395FC" w14:textId="77777777" w:rsidR="00B52DCC" w:rsidRDefault="00B52DCC">
            <w:pPr>
              <w:pStyle w:val="TableParagraph"/>
              <w:rPr>
                <w:sz w:val="18"/>
              </w:rPr>
            </w:pPr>
          </w:p>
        </w:tc>
        <w:tc>
          <w:tcPr>
            <w:tcW w:w="2261" w:type="dxa"/>
            <w:vMerge/>
            <w:tcBorders>
              <w:top w:val="nil"/>
            </w:tcBorders>
          </w:tcPr>
          <w:p w14:paraId="0BDDA464" w14:textId="77777777" w:rsidR="00B52DCC" w:rsidRDefault="00B52DCC">
            <w:pPr>
              <w:rPr>
                <w:sz w:val="2"/>
                <w:szCs w:val="2"/>
              </w:rPr>
            </w:pPr>
          </w:p>
        </w:tc>
        <w:tc>
          <w:tcPr>
            <w:tcW w:w="2693" w:type="dxa"/>
            <w:tcBorders>
              <w:top w:val="nil"/>
            </w:tcBorders>
          </w:tcPr>
          <w:p w14:paraId="50F83A83" w14:textId="77777777" w:rsidR="00B52DCC" w:rsidRDefault="00916648">
            <w:pPr>
              <w:pStyle w:val="TableParagraph"/>
              <w:spacing w:before="79"/>
              <w:ind w:left="110"/>
              <w:rPr>
                <w:sz w:val="20"/>
              </w:rPr>
            </w:pPr>
            <w:r>
              <w:rPr>
                <w:sz w:val="20"/>
              </w:rPr>
              <w:t>“6 yaş ve daha küçük</w:t>
            </w:r>
          </w:p>
          <w:p w14:paraId="5DE9978B" w14:textId="77777777" w:rsidR="00B52DCC" w:rsidRDefault="00916648">
            <w:pPr>
              <w:pStyle w:val="TableParagraph"/>
              <w:spacing w:before="20"/>
              <w:ind w:left="110"/>
              <w:rPr>
                <w:sz w:val="20"/>
              </w:rPr>
            </w:pPr>
            <w:r>
              <w:rPr>
                <w:sz w:val="20"/>
              </w:rPr>
              <w:t>çocuklarda: yutmayı en aza</w:t>
            </w:r>
          </w:p>
          <w:p w14:paraId="6567952C" w14:textId="77777777" w:rsidR="00B52DCC" w:rsidRDefault="00916648">
            <w:pPr>
              <w:pStyle w:val="TableParagraph"/>
              <w:spacing w:before="18"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51D2A57B" w14:textId="77777777" w:rsidR="00B52DCC" w:rsidRDefault="00916648">
            <w:pPr>
              <w:pStyle w:val="TableParagraph"/>
              <w:ind w:left="110"/>
              <w:rPr>
                <w:sz w:val="20"/>
              </w:rPr>
            </w:pPr>
            <w:r>
              <w:rPr>
                <w:sz w:val="20"/>
              </w:rPr>
              <w:t>danışınız.”</w:t>
            </w:r>
          </w:p>
        </w:tc>
      </w:tr>
    </w:tbl>
    <w:p w14:paraId="77799A50" w14:textId="77777777" w:rsidR="00B52DCC" w:rsidRDefault="00B52DCC">
      <w:pPr>
        <w:rPr>
          <w:sz w:val="20"/>
        </w:rPr>
        <w:sectPr w:rsidR="00B52DCC">
          <w:pgSz w:w="16840" w:h="11910" w:orient="landscape"/>
          <w:pgMar w:top="1100" w:right="440" w:bottom="280" w:left="580" w:header="708" w:footer="708" w:gutter="0"/>
          <w:cols w:space="708"/>
        </w:sectPr>
      </w:pPr>
    </w:p>
    <w:p w14:paraId="0F21F43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42563D3" w14:textId="77777777">
        <w:trPr>
          <w:trHeight w:val="5854"/>
        </w:trPr>
        <w:tc>
          <w:tcPr>
            <w:tcW w:w="1416" w:type="dxa"/>
          </w:tcPr>
          <w:p w14:paraId="24A28CEB" w14:textId="77777777" w:rsidR="00B52DCC" w:rsidRDefault="00916648">
            <w:pPr>
              <w:pStyle w:val="TableParagraph"/>
              <w:spacing w:line="225" w:lineRule="exact"/>
              <w:ind w:left="107"/>
              <w:rPr>
                <w:sz w:val="20"/>
              </w:rPr>
            </w:pPr>
            <w:r>
              <w:rPr>
                <w:sz w:val="20"/>
              </w:rPr>
              <w:t>39</w:t>
            </w:r>
          </w:p>
        </w:tc>
        <w:tc>
          <w:tcPr>
            <w:tcW w:w="1984" w:type="dxa"/>
          </w:tcPr>
          <w:p w14:paraId="0B04C9EC" w14:textId="77777777" w:rsidR="00B52DCC" w:rsidRDefault="00916648">
            <w:pPr>
              <w:pStyle w:val="TableParagraph"/>
              <w:spacing w:line="256" w:lineRule="auto"/>
              <w:ind w:left="105"/>
              <w:rPr>
                <w:sz w:val="20"/>
              </w:rPr>
            </w:pPr>
            <w:r>
              <w:rPr>
                <w:w w:val="95"/>
                <w:sz w:val="20"/>
              </w:rPr>
              <w:t xml:space="preserve">9-Oktadesen-1-amin </w:t>
            </w:r>
            <w:r>
              <w:rPr>
                <w:sz w:val="20"/>
              </w:rPr>
              <w:t>hidroflorür</w:t>
            </w:r>
          </w:p>
        </w:tc>
        <w:tc>
          <w:tcPr>
            <w:tcW w:w="1704" w:type="dxa"/>
          </w:tcPr>
          <w:p w14:paraId="51C31F33" w14:textId="77777777" w:rsidR="00B52DCC" w:rsidRDefault="00916648">
            <w:pPr>
              <w:pStyle w:val="TableParagraph"/>
              <w:spacing w:line="256" w:lineRule="auto"/>
              <w:ind w:left="106" w:right="501"/>
              <w:rPr>
                <w:sz w:val="20"/>
              </w:rPr>
            </w:pPr>
            <w:r>
              <w:rPr>
                <w:sz w:val="20"/>
              </w:rPr>
              <w:t>Octadecenyl-</w:t>
            </w:r>
            <w:r>
              <w:rPr>
                <w:w w:val="99"/>
                <w:sz w:val="20"/>
              </w:rPr>
              <w:t xml:space="preserve"> </w:t>
            </w:r>
            <w:r>
              <w:rPr>
                <w:sz w:val="20"/>
              </w:rPr>
              <w:t>Ammonium</w:t>
            </w:r>
          </w:p>
          <w:p w14:paraId="4590D7C5" w14:textId="77777777" w:rsidR="00B52DCC" w:rsidRDefault="00916648">
            <w:pPr>
              <w:pStyle w:val="TableParagraph"/>
              <w:spacing w:before="158"/>
              <w:ind w:left="156"/>
              <w:rPr>
                <w:sz w:val="20"/>
              </w:rPr>
            </w:pPr>
            <w:r>
              <w:rPr>
                <w:sz w:val="20"/>
              </w:rPr>
              <w:t>Fluoride</w:t>
            </w:r>
          </w:p>
        </w:tc>
        <w:tc>
          <w:tcPr>
            <w:tcW w:w="993" w:type="dxa"/>
          </w:tcPr>
          <w:p w14:paraId="60B27E26" w14:textId="77777777" w:rsidR="00B52DCC" w:rsidRDefault="00916648">
            <w:pPr>
              <w:pStyle w:val="TableParagraph"/>
              <w:spacing w:line="225" w:lineRule="exact"/>
              <w:ind w:left="107"/>
              <w:rPr>
                <w:sz w:val="20"/>
              </w:rPr>
            </w:pPr>
            <w:r>
              <w:rPr>
                <w:sz w:val="20"/>
              </w:rPr>
              <w:t>36505-</w:t>
            </w:r>
          </w:p>
          <w:p w14:paraId="3A9E72FD" w14:textId="77777777" w:rsidR="00B52DCC" w:rsidRDefault="00916648">
            <w:pPr>
              <w:pStyle w:val="TableParagraph"/>
              <w:spacing w:before="17"/>
              <w:ind w:left="107"/>
              <w:rPr>
                <w:sz w:val="20"/>
              </w:rPr>
            </w:pPr>
            <w:r>
              <w:rPr>
                <w:sz w:val="20"/>
              </w:rPr>
              <w:t>83-6</w:t>
            </w:r>
          </w:p>
        </w:tc>
        <w:tc>
          <w:tcPr>
            <w:tcW w:w="991" w:type="dxa"/>
          </w:tcPr>
          <w:p w14:paraId="6BAE1F10" w14:textId="77777777" w:rsidR="00B52DCC" w:rsidRDefault="00B52DCC">
            <w:pPr>
              <w:pStyle w:val="TableParagraph"/>
            </w:pPr>
          </w:p>
          <w:p w14:paraId="11EA89C6" w14:textId="77777777" w:rsidR="00B52DCC" w:rsidRDefault="00B52DCC">
            <w:pPr>
              <w:pStyle w:val="TableParagraph"/>
            </w:pPr>
          </w:p>
          <w:p w14:paraId="6DB42634" w14:textId="77777777" w:rsidR="00B52DCC" w:rsidRDefault="00B52DCC">
            <w:pPr>
              <w:pStyle w:val="TableParagraph"/>
              <w:spacing w:before="6"/>
              <w:rPr>
                <w:sz w:val="26"/>
              </w:rPr>
            </w:pPr>
          </w:p>
          <w:p w14:paraId="332A785A" w14:textId="77777777" w:rsidR="00B52DCC" w:rsidRDefault="00916648">
            <w:pPr>
              <w:pStyle w:val="TableParagraph"/>
              <w:ind w:left="107"/>
              <w:rPr>
                <w:sz w:val="20"/>
              </w:rPr>
            </w:pPr>
            <w:r>
              <w:rPr>
                <w:w w:val="99"/>
                <w:sz w:val="20"/>
              </w:rPr>
              <w:t>—</w:t>
            </w:r>
          </w:p>
        </w:tc>
        <w:tc>
          <w:tcPr>
            <w:tcW w:w="1709" w:type="dxa"/>
          </w:tcPr>
          <w:p w14:paraId="7F57D80D"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6808763D" w14:textId="77777777" w:rsidR="00B52DCC" w:rsidRDefault="00916648">
            <w:pPr>
              <w:pStyle w:val="TableParagraph"/>
              <w:spacing w:line="225" w:lineRule="exact"/>
              <w:ind w:left="108"/>
              <w:rPr>
                <w:sz w:val="20"/>
              </w:rPr>
            </w:pPr>
            <w:r>
              <w:rPr>
                <w:sz w:val="20"/>
              </w:rPr>
              <w:t>F olarak</w:t>
            </w:r>
          </w:p>
          <w:p w14:paraId="27ACE465" w14:textId="77777777" w:rsidR="00B52DCC" w:rsidRDefault="00916648">
            <w:pPr>
              <w:pStyle w:val="TableParagraph"/>
              <w:spacing w:before="17"/>
              <w:ind w:left="108"/>
              <w:rPr>
                <w:sz w:val="20"/>
              </w:rPr>
            </w:pPr>
            <w:r>
              <w:rPr>
                <w:sz w:val="20"/>
              </w:rPr>
              <w:t>hesaplandığında</w:t>
            </w:r>
          </w:p>
          <w:p w14:paraId="2EC2AF30" w14:textId="77777777" w:rsidR="00B52DCC" w:rsidRDefault="00916648">
            <w:pPr>
              <w:pStyle w:val="TableParagraph"/>
              <w:spacing w:before="17"/>
              <w:ind w:left="108"/>
              <w:rPr>
                <w:sz w:val="20"/>
              </w:rPr>
            </w:pPr>
            <w:r>
              <w:rPr>
                <w:sz w:val="20"/>
              </w:rPr>
              <w:t>% 0,15.</w:t>
            </w:r>
          </w:p>
          <w:p w14:paraId="7DC79CA0" w14:textId="77777777" w:rsidR="00B52DCC" w:rsidRDefault="00916648">
            <w:pPr>
              <w:pStyle w:val="TableParagraph"/>
              <w:spacing w:before="178"/>
              <w:ind w:left="108"/>
              <w:rPr>
                <w:sz w:val="20"/>
              </w:rPr>
            </w:pPr>
            <w:r>
              <w:rPr>
                <w:sz w:val="20"/>
              </w:rPr>
              <w:t>Bu ekte izin</w:t>
            </w:r>
          </w:p>
          <w:p w14:paraId="6DD09E4F" w14:textId="77777777" w:rsidR="00B52DCC" w:rsidRDefault="00916648">
            <w:pPr>
              <w:pStyle w:val="TableParagraph"/>
              <w:spacing w:before="20" w:line="256" w:lineRule="auto"/>
              <w:ind w:left="108"/>
              <w:rPr>
                <w:sz w:val="20"/>
              </w:rPr>
            </w:pPr>
            <w:r>
              <w:rPr>
                <w:sz w:val="20"/>
              </w:rPr>
              <w:t>verilen diğer Flor bileşikleri ile</w:t>
            </w:r>
          </w:p>
          <w:p w14:paraId="77562406" w14:textId="77777777" w:rsidR="00B52DCC" w:rsidRDefault="00916648">
            <w:pPr>
              <w:pStyle w:val="TableParagraph"/>
              <w:spacing w:before="5" w:line="259" w:lineRule="auto"/>
              <w:ind w:left="108" w:right="323"/>
              <w:rPr>
                <w:sz w:val="20"/>
              </w:rPr>
            </w:pPr>
            <w:r>
              <w:rPr>
                <w:sz w:val="20"/>
              </w:rPr>
              <w:t xml:space="preserve">karışım halinde kullanıldığında toplam F </w:t>
            </w:r>
            <w:r>
              <w:rPr>
                <w:w w:val="95"/>
                <w:sz w:val="20"/>
              </w:rPr>
              <w:t>konsantrasyonu</w:t>
            </w:r>
          </w:p>
          <w:p w14:paraId="3EB0E69A" w14:textId="77777777" w:rsidR="00B52DCC" w:rsidRDefault="00916648">
            <w:pPr>
              <w:pStyle w:val="TableParagraph"/>
              <w:spacing w:line="228" w:lineRule="exact"/>
              <w:ind w:left="108"/>
              <w:rPr>
                <w:sz w:val="20"/>
              </w:rPr>
            </w:pPr>
            <w:r>
              <w:rPr>
                <w:sz w:val="20"/>
              </w:rPr>
              <w:t>% 0,15’i</w:t>
            </w:r>
          </w:p>
          <w:p w14:paraId="238B757E" w14:textId="77777777" w:rsidR="00B52DCC" w:rsidRDefault="00916648">
            <w:pPr>
              <w:pStyle w:val="TableParagraph"/>
              <w:spacing w:before="20"/>
              <w:ind w:left="108"/>
              <w:rPr>
                <w:sz w:val="20"/>
              </w:rPr>
            </w:pPr>
            <w:r>
              <w:rPr>
                <w:sz w:val="20"/>
              </w:rPr>
              <w:t>geçmemeli</w:t>
            </w:r>
          </w:p>
        </w:tc>
        <w:tc>
          <w:tcPr>
            <w:tcW w:w="2261" w:type="dxa"/>
          </w:tcPr>
          <w:p w14:paraId="38272A8E" w14:textId="77777777" w:rsidR="00B52DCC" w:rsidRDefault="00B52DCC">
            <w:pPr>
              <w:pStyle w:val="TableParagraph"/>
              <w:rPr>
                <w:sz w:val="18"/>
              </w:rPr>
            </w:pPr>
          </w:p>
        </w:tc>
        <w:tc>
          <w:tcPr>
            <w:tcW w:w="2693" w:type="dxa"/>
          </w:tcPr>
          <w:p w14:paraId="519863E0" w14:textId="77777777" w:rsidR="00B52DCC" w:rsidRDefault="00916648">
            <w:pPr>
              <w:pStyle w:val="TableParagraph"/>
              <w:spacing w:line="256" w:lineRule="auto"/>
              <w:ind w:left="110" w:right="81"/>
              <w:rPr>
                <w:sz w:val="20"/>
              </w:rPr>
            </w:pPr>
            <w:r>
              <w:rPr>
                <w:sz w:val="20"/>
              </w:rPr>
              <w:t>Oktadesenil-amonyum florür içerir.</w:t>
            </w:r>
          </w:p>
          <w:p w14:paraId="5E3C5D7E" w14:textId="77777777" w:rsidR="00B52DCC" w:rsidRDefault="00916648">
            <w:pPr>
              <w:pStyle w:val="TableParagraph"/>
              <w:spacing w:before="15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4CDB91CD"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1E7535F3" w14:textId="77777777" w:rsidR="00B52DCC" w:rsidRDefault="00B52DCC">
            <w:pPr>
              <w:pStyle w:val="TableParagraph"/>
            </w:pPr>
          </w:p>
          <w:p w14:paraId="11A361E7" w14:textId="77777777" w:rsidR="00B52DCC" w:rsidRDefault="00B52DCC">
            <w:pPr>
              <w:pStyle w:val="TableParagraph"/>
              <w:spacing w:before="5"/>
              <w:rPr>
                <w:sz w:val="27"/>
              </w:rPr>
            </w:pPr>
          </w:p>
          <w:p w14:paraId="43EF9E5B" w14:textId="77777777" w:rsidR="00B52DCC" w:rsidRDefault="00916648">
            <w:pPr>
              <w:pStyle w:val="TableParagraph"/>
              <w:ind w:left="110"/>
              <w:rPr>
                <w:sz w:val="20"/>
              </w:rPr>
            </w:pPr>
            <w:r>
              <w:rPr>
                <w:sz w:val="20"/>
              </w:rPr>
              <w:t>“6 yaş ve daha küçük</w:t>
            </w:r>
          </w:p>
          <w:p w14:paraId="5A9ACED1" w14:textId="77777777" w:rsidR="00B52DCC" w:rsidRDefault="00916648">
            <w:pPr>
              <w:pStyle w:val="TableParagraph"/>
              <w:spacing w:before="17"/>
              <w:ind w:left="110"/>
              <w:rPr>
                <w:sz w:val="20"/>
              </w:rPr>
            </w:pPr>
            <w:r>
              <w:rPr>
                <w:sz w:val="20"/>
              </w:rPr>
              <w:t>çocuklarda: yutmayı en aza</w:t>
            </w:r>
          </w:p>
          <w:p w14:paraId="7FFD05E2" w14:textId="77777777" w:rsidR="00B52DCC" w:rsidRDefault="00916648">
            <w:pPr>
              <w:pStyle w:val="TableParagraph"/>
              <w:spacing w:before="18"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28D7A6C4" w14:textId="77777777" w:rsidR="00B52DCC" w:rsidRDefault="00916648">
            <w:pPr>
              <w:pStyle w:val="TableParagraph"/>
              <w:ind w:left="110"/>
              <w:rPr>
                <w:sz w:val="20"/>
              </w:rPr>
            </w:pPr>
            <w:r>
              <w:rPr>
                <w:sz w:val="20"/>
              </w:rPr>
              <w:t>danışınız.”</w:t>
            </w:r>
          </w:p>
        </w:tc>
      </w:tr>
      <w:tr w:rsidR="00B52DCC" w14:paraId="586CF68F" w14:textId="77777777">
        <w:trPr>
          <w:trHeight w:val="2803"/>
        </w:trPr>
        <w:tc>
          <w:tcPr>
            <w:tcW w:w="1416" w:type="dxa"/>
          </w:tcPr>
          <w:p w14:paraId="59737F73" w14:textId="77777777" w:rsidR="00B52DCC" w:rsidRDefault="00916648">
            <w:pPr>
              <w:pStyle w:val="TableParagraph"/>
              <w:spacing w:line="223" w:lineRule="exact"/>
              <w:ind w:left="107"/>
              <w:rPr>
                <w:sz w:val="20"/>
              </w:rPr>
            </w:pPr>
            <w:r>
              <w:rPr>
                <w:sz w:val="20"/>
              </w:rPr>
              <w:t>40</w:t>
            </w:r>
          </w:p>
        </w:tc>
        <w:tc>
          <w:tcPr>
            <w:tcW w:w="1984" w:type="dxa"/>
          </w:tcPr>
          <w:p w14:paraId="3EED4AE6" w14:textId="77777777" w:rsidR="00B52DCC" w:rsidRDefault="00916648">
            <w:pPr>
              <w:pStyle w:val="TableParagraph"/>
              <w:spacing w:line="259" w:lineRule="auto"/>
              <w:ind w:left="105"/>
              <w:rPr>
                <w:sz w:val="20"/>
              </w:rPr>
            </w:pPr>
            <w:r>
              <w:rPr>
                <w:sz w:val="20"/>
              </w:rPr>
              <w:t xml:space="preserve">Disodyum </w:t>
            </w:r>
            <w:r>
              <w:rPr>
                <w:w w:val="95"/>
                <w:sz w:val="20"/>
              </w:rPr>
              <w:t>hekzaflorosilikat</w:t>
            </w:r>
          </w:p>
        </w:tc>
        <w:tc>
          <w:tcPr>
            <w:tcW w:w="1704" w:type="dxa"/>
          </w:tcPr>
          <w:p w14:paraId="305F3784" w14:textId="77777777" w:rsidR="00B52DCC" w:rsidRDefault="00916648">
            <w:pPr>
              <w:pStyle w:val="TableParagraph"/>
              <w:spacing w:line="259" w:lineRule="auto"/>
              <w:ind w:left="106" w:right="251"/>
              <w:rPr>
                <w:sz w:val="20"/>
              </w:rPr>
            </w:pPr>
            <w:r>
              <w:rPr>
                <w:sz w:val="20"/>
              </w:rPr>
              <w:t xml:space="preserve">Sodium </w:t>
            </w:r>
            <w:r>
              <w:rPr>
                <w:w w:val="95"/>
                <w:sz w:val="20"/>
              </w:rPr>
              <w:t>Fluorosilicate</w:t>
            </w:r>
          </w:p>
        </w:tc>
        <w:tc>
          <w:tcPr>
            <w:tcW w:w="993" w:type="dxa"/>
          </w:tcPr>
          <w:p w14:paraId="4FE19440" w14:textId="77777777" w:rsidR="00B52DCC" w:rsidRDefault="00916648">
            <w:pPr>
              <w:pStyle w:val="TableParagraph"/>
              <w:spacing w:line="223" w:lineRule="exact"/>
              <w:ind w:left="107"/>
              <w:rPr>
                <w:sz w:val="20"/>
              </w:rPr>
            </w:pPr>
            <w:r>
              <w:rPr>
                <w:sz w:val="20"/>
              </w:rPr>
              <w:t>16893-</w:t>
            </w:r>
          </w:p>
          <w:p w14:paraId="1C01382A" w14:textId="77777777" w:rsidR="00B52DCC" w:rsidRDefault="00916648">
            <w:pPr>
              <w:pStyle w:val="TableParagraph"/>
              <w:spacing w:before="18"/>
              <w:ind w:left="107"/>
              <w:rPr>
                <w:sz w:val="20"/>
              </w:rPr>
            </w:pPr>
            <w:r>
              <w:rPr>
                <w:sz w:val="20"/>
              </w:rPr>
              <w:t>85-9</w:t>
            </w:r>
          </w:p>
        </w:tc>
        <w:tc>
          <w:tcPr>
            <w:tcW w:w="991" w:type="dxa"/>
          </w:tcPr>
          <w:p w14:paraId="75D45FB9" w14:textId="77777777" w:rsidR="00B52DCC" w:rsidRDefault="00916648">
            <w:pPr>
              <w:pStyle w:val="TableParagraph"/>
              <w:spacing w:line="223" w:lineRule="exact"/>
              <w:ind w:left="107"/>
              <w:rPr>
                <w:sz w:val="20"/>
              </w:rPr>
            </w:pPr>
            <w:r>
              <w:rPr>
                <w:sz w:val="20"/>
              </w:rPr>
              <w:t>240-934-</w:t>
            </w:r>
          </w:p>
          <w:p w14:paraId="6F692C72" w14:textId="77777777" w:rsidR="00B52DCC" w:rsidRDefault="00916648">
            <w:pPr>
              <w:pStyle w:val="TableParagraph"/>
              <w:spacing w:before="18"/>
              <w:ind w:left="107"/>
              <w:rPr>
                <w:sz w:val="20"/>
              </w:rPr>
            </w:pPr>
            <w:r>
              <w:rPr>
                <w:w w:val="99"/>
                <w:sz w:val="20"/>
              </w:rPr>
              <w:t>8</w:t>
            </w:r>
          </w:p>
        </w:tc>
        <w:tc>
          <w:tcPr>
            <w:tcW w:w="1709" w:type="dxa"/>
          </w:tcPr>
          <w:p w14:paraId="30DB1584" w14:textId="77777777" w:rsidR="00B52DCC" w:rsidRDefault="00916648">
            <w:pPr>
              <w:pStyle w:val="TableParagraph"/>
              <w:spacing w:line="259" w:lineRule="auto"/>
              <w:ind w:left="108" w:right="632"/>
              <w:rPr>
                <w:sz w:val="20"/>
              </w:rPr>
            </w:pPr>
            <w:r>
              <w:rPr>
                <w:sz w:val="20"/>
              </w:rPr>
              <w:t>Ağız bakım ürünleri</w:t>
            </w:r>
          </w:p>
        </w:tc>
        <w:tc>
          <w:tcPr>
            <w:tcW w:w="1700" w:type="dxa"/>
          </w:tcPr>
          <w:p w14:paraId="5FD5256B" w14:textId="77777777" w:rsidR="00B52DCC" w:rsidRDefault="00916648">
            <w:pPr>
              <w:pStyle w:val="TableParagraph"/>
              <w:spacing w:line="223" w:lineRule="exact"/>
              <w:ind w:left="108"/>
              <w:rPr>
                <w:sz w:val="20"/>
              </w:rPr>
            </w:pPr>
            <w:r>
              <w:rPr>
                <w:sz w:val="20"/>
              </w:rPr>
              <w:t>F olarak</w:t>
            </w:r>
          </w:p>
          <w:p w14:paraId="0F096A1E" w14:textId="77777777" w:rsidR="00B52DCC" w:rsidRDefault="00916648">
            <w:pPr>
              <w:pStyle w:val="TableParagraph"/>
              <w:spacing w:before="18"/>
              <w:ind w:left="108"/>
              <w:rPr>
                <w:sz w:val="20"/>
              </w:rPr>
            </w:pPr>
            <w:r>
              <w:rPr>
                <w:sz w:val="20"/>
              </w:rPr>
              <w:t>hesaplandığında</w:t>
            </w:r>
          </w:p>
          <w:p w14:paraId="7738B81E" w14:textId="77777777" w:rsidR="00B52DCC" w:rsidRDefault="00916648">
            <w:pPr>
              <w:pStyle w:val="TableParagraph"/>
              <w:spacing w:before="19"/>
              <w:ind w:left="108"/>
              <w:rPr>
                <w:sz w:val="20"/>
              </w:rPr>
            </w:pPr>
            <w:r>
              <w:rPr>
                <w:sz w:val="20"/>
              </w:rPr>
              <w:t>% 0,15.</w:t>
            </w:r>
          </w:p>
          <w:p w14:paraId="55FC5214" w14:textId="77777777" w:rsidR="00B52DCC" w:rsidRDefault="00916648">
            <w:pPr>
              <w:pStyle w:val="TableParagraph"/>
              <w:spacing w:before="178"/>
              <w:ind w:left="108"/>
              <w:rPr>
                <w:sz w:val="20"/>
              </w:rPr>
            </w:pPr>
            <w:r>
              <w:rPr>
                <w:sz w:val="20"/>
              </w:rPr>
              <w:t>Bu ekte izin</w:t>
            </w:r>
          </w:p>
          <w:p w14:paraId="4BE5BAC8" w14:textId="77777777" w:rsidR="00B52DCC" w:rsidRDefault="00916648">
            <w:pPr>
              <w:pStyle w:val="TableParagraph"/>
              <w:spacing w:before="17" w:line="261" w:lineRule="auto"/>
              <w:ind w:left="108"/>
              <w:rPr>
                <w:sz w:val="20"/>
              </w:rPr>
            </w:pPr>
            <w:r>
              <w:rPr>
                <w:sz w:val="20"/>
              </w:rPr>
              <w:t>verilen diğer Flor bileşikleri ile</w:t>
            </w:r>
          </w:p>
          <w:p w14:paraId="473B6B9D" w14:textId="77777777" w:rsidR="00B52DCC" w:rsidRDefault="00916648">
            <w:pPr>
              <w:pStyle w:val="TableParagraph"/>
              <w:spacing w:line="259" w:lineRule="auto"/>
              <w:ind w:left="108" w:right="323"/>
              <w:rPr>
                <w:sz w:val="20"/>
              </w:rPr>
            </w:pPr>
            <w:r>
              <w:rPr>
                <w:sz w:val="20"/>
              </w:rPr>
              <w:t xml:space="preserve">karışım halinde kullanıldığında toplam F </w:t>
            </w:r>
            <w:r>
              <w:rPr>
                <w:w w:val="95"/>
                <w:sz w:val="20"/>
              </w:rPr>
              <w:t>konsantrasyonu</w:t>
            </w:r>
          </w:p>
        </w:tc>
        <w:tc>
          <w:tcPr>
            <w:tcW w:w="2261" w:type="dxa"/>
          </w:tcPr>
          <w:p w14:paraId="4D9C4186" w14:textId="77777777" w:rsidR="00B52DCC" w:rsidRDefault="00B52DCC">
            <w:pPr>
              <w:pStyle w:val="TableParagraph"/>
              <w:rPr>
                <w:sz w:val="18"/>
              </w:rPr>
            </w:pPr>
          </w:p>
        </w:tc>
        <w:tc>
          <w:tcPr>
            <w:tcW w:w="2693" w:type="dxa"/>
          </w:tcPr>
          <w:p w14:paraId="7E8A8333" w14:textId="77777777" w:rsidR="00B52DCC" w:rsidRDefault="00916648">
            <w:pPr>
              <w:pStyle w:val="TableParagraph"/>
              <w:spacing w:line="223" w:lineRule="exact"/>
              <w:ind w:left="110"/>
              <w:rPr>
                <w:sz w:val="20"/>
              </w:rPr>
            </w:pPr>
            <w:r>
              <w:rPr>
                <w:sz w:val="20"/>
              </w:rPr>
              <w:t>Sodyum florosilikat içerir.</w:t>
            </w:r>
          </w:p>
          <w:p w14:paraId="22D82D58"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5A505F82"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tc>
      </w:tr>
    </w:tbl>
    <w:p w14:paraId="673BC136"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A7018B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F5A5CE2" w14:textId="77777777">
        <w:trPr>
          <w:trHeight w:val="2395"/>
        </w:trPr>
        <w:tc>
          <w:tcPr>
            <w:tcW w:w="1416" w:type="dxa"/>
          </w:tcPr>
          <w:p w14:paraId="39713E75" w14:textId="77777777" w:rsidR="00B52DCC" w:rsidRDefault="00B52DCC">
            <w:pPr>
              <w:pStyle w:val="TableParagraph"/>
              <w:rPr>
                <w:sz w:val="18"/>
              </w:rPr>
            </w:pPr>
          </w:p>
        </w:tc>
        <w:tc>
          <w:tcPr>
            <w:tcW w:w="1984" w:type="dxa"/>
          </w:tcPr>
          <w:p w14:paraId="4875F2D5" w14:textId="77777777" w:rsidR="00B52DCC" w:rsidRDefault="00B52DCC">
            <w:pPr>
              <w:pStyle w:val="TableParagraph"/>
              <w:rPr>
                <w:sz w:val="18"/>
              </w:rPr>
            </w:pPr>
          </w:p>
        </w:tc>
        <w:tc>
          <w:tcPr>
            <w:tcW w:w="1704" w:type="dxa"/>
          </w:tcPr>
          <w:p w14:paraId="6FF1B788" w14:textId="77777777" w:rsidR="00B52DCC" w:rsidRDefault="00B52DCC">
            <w:pPr>
              <w:pStyle w:val="TableParagraph"/>
              <w:rPr>
                <w:sz w:val="18"/>
              </w:rPr>
            </w:pPr>
          </w:p>
        </w:tc>
        <w:tc>
          <w:tcPr>
            <w:tcW w:w="993" w:type="dxa"/>
          </w:tcPr>
          <w:p w14:paraId="271ADAAA" w14:textId="77777777" w:rsidR="00B52DCC" w:rsidRDefault="00B52DCC">
            <w:pPr>
              <w:pStyle w:val="TableParagraph"/>
              <w:rPr>
                <w:sz w:val="18"/>
              </w:rPr>
            </w:pPr>
          </w:p>
        </w:tc>
        <w:tc>
          <w:tcPr>
            <w:tcW w:w="991" w:type="dxa"/>
          </w:tcPr>
          <w:p w14:paraId="4C4361C8" w14:textId="77777777" w:rsidR="00B52DCC" w:rsidRDefault="00B52DCC">
            <w:pPr>
              <w:pStyle w:val="TableParagraph"/>
              <w:rPr>
                <w:sz w:val="18"/>
              </w:rPr>
            </w:pPr>
          </w:p>
        </w:tc>
        <w:tc>
          <w:tcPr>
            <w:tcW w:w="1709" w:type="dxa"/>
          </w:tcPr>
          <w:p w14:paraId="500B0E12" w14:textId="77777777" w:rsidR="00B52DCC" w:rsidRDefault="00B52DCC">
            <w:pPr>
              <w:pStyle w:val="TableParagraph"/>
              <w:rPr>
                <w:sz w:val="18"/>
              </w:rPr>
            </w:pPr>
          </w:p>
        </w:tc>
        <w:tc>
          <w:tcPr>
            <w:tcW w:w="1700" w:type="dxa"/>
          </w:tcPr>
          <w:p w14:paraId="5327AF44" w14:textId="77777777" w:rsidR="00B52DCC" w:rsidRDefault="00916648">
            <w:pPr>
              <w:pStyle w:val="TableParagraph"/>
              <w:spacing w:line="225" w:lineRule="exact"/>
              <w:ind w:left="108"/>
              <w:rPr>
                <w:sz w:val="20"/>
              </w:rPr>
            </w:pPr>
            <w:r>
              <w:rPr>
                <w:sz w:val="20"/>
              </w:rPr>
              <w:t>% 0,15’i</w:t>
            </w:r>
          </w:p>
          <w:p w14:paraId="347B9EAB" w14:textId="77777777" w:rsidR="00B52DCC" w:rsidRDefault="00916648">
            <w:pPr>
              <w:pStyle w:val="TableParagraph"/>
              <w:spacing w:before="17"/>
              <w:ind w:left="108"/>
              <w:rPr>
                <w:sz w:val="20"/>
              </w:rPr>
            </w:pPr>
            <w:r>
              <w:rPr>
                <w:sz w:val="20"/>
              </w:rPr>
              <w:t>geçmemeli</w:t>
            </w:r>
          </w:p>
        </w:tc>
        <w:tc>
          <w:tcPr>
            <w:tcW w:w="2261" w:type="dxa"/>
          </w:tcPr>
          <w:p w14:paraId="0582CD3B" w14:textId="77777777" w:rsidR="00B52DCC" w:rsidRDefault="00B52DCC">
            <w:pPr>
              <w:pStyle w:val="TableParagraph"/>
              <w:rPr>
                <w:sz w:val="18"/>
              </w:rPr>
            </w:pPr>
          </w:p>
        </w:tc>
        <w:tc>
          <w:tcPr>
            <w:tcW w:w="2693" w:type="dxa"/>
          </w:tcPr>
          <w:p w14:paraId="06081260" w14:textId="77777777" w:rsidR="00B52DCC" w:rsidRDefault="00916648">
            <w:pPr>
              <w:pStyle w:val="TableParagraph"/>
              <w:spacing w:line="225" w:lineRule="exact"/>
              <w:ind w:left="110"/>
              <w:rPr>
                <w:sz w:val="20"/>
              </w:rPr>
            </w:pPr>
            <w:r>
              <w:rPr>
                <w:sz w:val="20"/>
              </w:rPr>
              <w:t>“6 yaş ve daha küçük</w:t>
            </w:r>
          </w:p>
          <w:p w14:paraId="7EB59A5A" w14:textId="77777777" w:rsidR="00B52DCC" w:rsidRDefault="00916648">
            <w:pPr>
              <w:pStyle w:val="TableParagraph"/>
              <w:spacing w:before="17"/>
              <w:ind w:left="110"/>
              <w:rPr>
                <w:sz w:val="20"/>
              </w:rPr>
            </w:pPr>
            <w:r>
              <w:rPr>
                <w:sz w:val="20"/>
              </w:rPr>
              <w:t>çocuklarda: yutmayı en aza</w:t>
            </w:r>
          </w:p>
          <w:p w14:paraId="17EF78B7" w14:textId="77777777" w:rsidR="00B52DCC" w:rsidRDefault="00916648">
            <w:pPr>
              <w:pStyle w:val="TableParagraph"/>
              <w:spacing w:before="17"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58F6CE6F" w14:textId="77777777" w:rsidR="00B52DCC" w:rsidRDefault="00916648">
            <w:pPr>
              <w:pStyle w:val="TableParagraph"/>
              <w:spacing w:before="1"/>
              <w:ind w:left="110"/>
              <w:rPr>
                <w:sz w:val="20"/>
              </w:rPr>
            </w:pPr>
            <w:r>
              <w:rPr>
                <w:sz w:val="20"/>
              </w:rPr>
              <w:t>danışınız.”</w:t>
            </w:r>
          </w:p>
        </w:tc>
      </w:tr>
      <w:tr w:rsidR="00B52DCC" w14:paraId="2A4AF384" w14:textId="77777777">
        <w:trPr>
          <w:trHeight w:val="5196"/>
        </w:trPr>
        <w:tc>
          <w:tcPr>
            <w:tcW w:w="1416" w:type="dxa"/>
          </w:tcPr>
          <w:p w14:paraId="18A9F470" w14:textId="77777777" w:rsidR="00B52DCC" w:rsidRDefault="00916648">
            <w:pPr>
              <w:pStyle w:val="TableParagraph"/>
              <w:spacing w:line="223" w:lineRule="exact"/>
              <w:ind w:left="107"/>
              <w:rPr>
                <w:sz w:val="20"/>
              </w:rPr>
            </w:pPr>
            <w:r>
              <w:rPr>
                <w:sz w:val="20"/>
              </w:rPr>
              <w:t>41</w:t>
            </w:r>
          </w:p>
        </w:tc>
        <w:tc>
          <w:tcPr>
            <w:tcW w:w="1984" w:type="dxa"/>
          </w:tcPr>
          <w:p w14:paraId="4B133837" w14:textId="77777777" w:rsidR="00B52DCC" w:rsidRDefault="00916648">
            <w:pPr>
              <w:pStyle w:val="TableParagraph"/>
              <w:spacing w:line="261" w:lineRule="auto"/>
              <w:ind w:left="105"/>
              <w:rPr>
                <w:sz w:val="20"/>
              </w:rPr>
            </w:pPr>
            <w:r>
              <w:rPr>
                <w:sz w:val="20"/>
              </w:rPr>
              <w:t xml:space="preserve">Dipotasyum </w:t>
            </w:r>
            <w:r>
              <w:rPr>
                <w:w w:val="95"/>
                <w:sz w:val="20"/>
              </w:rPr>
              <w:t>hekzaflorosilikat</w:t>
            </w:r>
          </w:p>
        </w:tc>
        <w:tc>
          <w:tcPr>
            <w:tcW w:w="1704" w:type="dxa"/>
          </w:tcPr>
          <w:p w14:paraId="3B60736B" w14:textId="77777777" w:rsidR="00B52DCC" w:rsidRDefault="00916648">
            <w:pPr>
              <w:pStyle w:val="TableParagraph"/>
              <w:spacing w:line="261" w:lineRule="auto"/>
              <w:ind w:left="106" w:right="251"/>
              <w:rPr>
                <w:sz w:val="20"/>
              </w:rPr>
            </w:pPr>
            <w:r>
              <w:rPr>
                <w:sz w:val="20"/>
              </w:rPr>
              <w:t xml:space="preserve">Potassium </w:t>
            </w:r>
            <w:r>
              <w:rPr>
                <w:w w:val="95"/>
                <w:sz w:val="20"/>
              </w:rPr>
              <w:t>Fluorosilicate</w:t>
            </w:r>
          </w:p>
        </w:tc>
        <w:tc>
          <w:tcPr>
            <w:tcW w:w="993" w:type="dxa"/>
          </w:tcPr>
          <w:p w14:paraId="7E3896C0" w14:textId="77777777" w:rsidR="00B52DCC" w:rsidRDefault="00916648">
            <w:pPr>
              <w:pStyle w:val="TableParagraph"/>
              <w:spacing w:line="223" w:lineRule="exact"/>
              <w:ind w:left="107"/>
              <w:rPr>
                <w:sz w:val="20"/>
              </w:rPr>
            </w:pPr>
            <w:r>
              <w:rPr>
                <w:sz w:val="20"/>
              </w:rPr>
              <w:t>16871-</w:t>
            </w:r>
          </w:p>
          <w:p w14:paraId="5BFC3D82" w14:textId="77777777" w:rsidR="00B52DCC" w:rsidRDefault="00916648">
            <w:pPr>
              <w:pStyle w:val="TableParagraph"/>
              <w:spacing w:before="19"/>
              <w:ind w:left="107"/>
              <w:rPr>
                <w:sz w:val="20"/>
              </w:rPr>
            </w:pPr>
            <w:r>
              <w:rPr>
                <w:sz w:val="20"/>
              </w:rPr>
              <w:t>90-2</w:t>
            </w:r>
          </w:p>
        </w:tc>
        <w:tc>
          <w:tcPr>
            <w:tcW w:w="991" w:type="dxa"/>
          </w:tcPr>
          <w:p w14:paraId="76D08482" w14:textId="77777777" w:rsidR="00B52DCC" w:rsidRDefault="00916648">
            <w:pPr>
              <w:pStyle w:val="TableParagraph"/>
              <w:spacing w:line="223" w:lineRule="exact"/>
              <w:ind w:left="107"/>
              <w:rPr>
                <w:sz w:val="20"/>
              </w:rPr>
            </w:pPr>
            <w:r>
              <w:rPr>
                <w:sz w:val="20"/>
              </w:rPr>
              <w:t>240-896-</w:t>
            </w:r>
          </w:p>
          <w:p w14:paraId="387858BA" w14:textId="77777777" w:rsidR="00B52DCC" w:rsidRDefault="00916648">
            <w:pPr>
              <w:pStyle w:val="TableParagraph"/>
              <w:spacing w:before="19"/>
              <w:ind w:left="107"/>
              <w:rPr>
                <w:sz w:val="20"/>
              </w:rPr>
            </w:pPr>
            <w:r>
              <w:rPr>
                <w:w w:val="99"/>
                <w:sz w:val="20"/>
              </w:rPr>
              <w:t>2</w:t>
            </w:r>
          </w:p>
        </w:tc>
        <w:tc>
          <w:tcPr>
            <w:tcW w:w="1709" w:type="dxa"/>
          </w:tcPr>
          <w:p w14:paraId="7BF0A7D1"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5A62EB5E" w14:textId="77777777" w:rsidR="00B52DCC" w:rsidRDefault="00916648">
            <w:pPr>
              <w:pStyle w:val="TableParagraph"/>
              <w:spacing w:line="223" w:lineRule="exact"/>
              <w:ind w:left="108"/>
              <w:rPr>
                <w:sz w:val="20"/>
              </w:rPr>
            </w:pPr>
            <w:r>
              <w:rPr>
                <w:sz w:val="20"/>
              </w:rPr>
              <w:t>F olarak</w:t>
            </w:r>
          </w:p>
          <w:p w14:paraId="1FEC6B76" w14:textId="77777777" w:rsidR="00B52DCC" w:rsidRDefault="00916648">
            <w:pPr>
              <w:pStyle w:val="TableParagraph"/>
              <w:spacing w:before="19"/>
              <w:ind w:left="108"/>
              <w:rPr>
                <w:sz w:val="20"/>
              </w:rPr>
            </w:pPr>
            <w:r>
              <w:rPr>
                <w:sz w:val="20"/>
              </w:rPr>
              <w:t>hesaplandığında</w:t>
            </w:r>
          </w:p>
          <w:p w14:paraId="4BE36070" w14:textId="77777777" w:rsidR="00B52DCC" w:rsidRDefault="00916648">
            <w:pPr>
              <w:pStyle w:val="TableParagraph"/>
              <w:spacing w:before="18"/>
              <w:ind w:left="108"/>
              <w:rPr>
                <w:sz w:val="20"/>
              </w:rPr>
            </w:pPr>
            <w:r>
              <w:rPr>
                <w:sz w:val="20"/>
              </w:rPr>
              <w:t>% 0,15.</w:t>
            </w:r>
          </w:p>
          <w:p w14:paraId="6CF788F8" w14:textId="77777777" w:rsidR="00B52DCC" w:rsidRDefault="00916648">
            <w:pPr>
              <w:pStyle w:val="TableParagraph"/>
              <w:spacing w:before="178" w:line="259" w:lineRule="auto"/>
              <w:ind w:left="108" w:right="162"/>
              <w:rPr>
                <w:sz w:val="20"/>
              </w:rPr>
            </w:pPr>
            <w:r>
              <w:rPr>
                <w:sz w:val="20"/>
              </w:rPr>
              <w:t>Bu ekte izin verilen diğer Flor bileşikleri ile</w:t>
            </w:r>
          </w:p>
          <w:p w14:paraId="6F4E7B97" w14:textId="77777777" w:rsidR="00B52DCC" w:rsidRDefault="00916648">
            <w:pPr>
              <w:pStyle w:val="TableParagraph"/>
              <w:spacing w:line="259" w:lineRule="auto"/>
              <w:ind w:left="108" w:right="323"/>
              <w:rPr>
                <w:sz w:val="20"/>
              </w:rPr>
            </w:pPr>
            <w:r>
              <w:rPr>
                <w:sz w:val="20"/>
              </w:rPr>
              <w:t xml:space="preserve">karışım halinde kullanıldığında toplam F </w:t>
            </w:r>
            <w:r>
              <w:rPr>
                <w:w w:val="95"/>
                <w:sz w:val="20"/>
              </w:rPr>
              <w:t>konsantrasyonu</w:t>
            </w:r>
          </w:p>
          <w:p w14:paraId="30E84678" w14:textId="77777777" w:rsidR="00B52DCC" w:rsidRDefault="00916648">
            <w:pPr>
              <w:pStyle w:val="TableParagraph"/>
              <w:ind w:left="108"/>
              <w:rPr>
                <w:sz w:val="20"/>
              </w:rPr>
            </w:pPr>
            <w:r>
              <w:rPr>
                <w:sz w:val="20"/>
              </w:rPr>
              <w:t>% 0,15’i</w:t>
            </w:r>
          </w:p>
          <w:p w14:paraId="59E431C0" w14:textId="77777777" w:rsidR="00B52DCC" w:rsidRDefault="00916648">
            <w:pPr>
              <w:pStyle w:val="TableParagraph"/>
              <w:spacing w:before="16"/>
              <w:ind w:left="108"/>
              <w:rPr>
                <w:sz w:val="20"/>
              </w:rPr>
            </w:pPr>
            <w:r>
              <w:rPr>
                <w:sz w:val="20"/>
              </w:rPr>
              <w:t>geçmemeli</w:t>
            </w:r>
          </w:p>
        </w:tc>
        <w:tc>
          <w:tcPr>
            <w:tcW w:w="2261" w:type="dxa"/>
          </w:tcPr>
          <w:p w14:paraId="22556985" w14:textId="77777777" w:rsidR="00B52DCC" w:rsidRDefault="00B52DCC">
            <w:pPr>
              <w:pStyle w:val="TableParagraph"/>
              <w:rPr>
                <w:sz w:val="18"/>
              </w:rPr>
            </w:pPr>
          </w:p>
        </w:tc>
        <w:tc>
          <w:tcPr>
            <w:tcW w:w="2693" w:type="dxa"/>
          </w:tcPr>
          <w:p w14:paraId="41BDD3D4" w14:textId="77777777" w:rsidR="00B52DCC" w:rsidRDefault="00916648">
            <w:pPr>
              <w:pStyle w:val="TableParagraph"/>
              <w:spacing w:line="223" w:lineRule="exact"/>
              <w:ind w:left="110"/>
              <w:rPr>
                <w:sz w:val="20"/>
              </w:rPr>
            </w:pPr>
            <w:r>
              <w:rPr>
                <w:sz w:val="20"/>
              </w:rPr>
              <w:t>Potasyum florosilikat içerir.</w:t>
            </w:r>
          </w:p>
          <w:p w14:paraId="2A7454EB"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4BEA7A3C"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7D6038D8" w14:textId="77777777" w:rsidR="00B52DCC" w:rsidRDefault="00916648">
            <w:pPr>
              <w:pStyle w:val="TableParagraph"/>
              <w:spacing w:before="160"/>
              <w:ind w:left="110"/>
              <w:rPr>
                <w:sz w:val="20"/>
              </w:rPr>
            </w:pPr>
            <w:r>
              <w:rPr>
                <w:sz w:val="20"/>
              </w:rPr>
              <w:t>“6 yaş ve daha küçük</w:t>
            </w:r>
          </w:p>
          <w:p w14:paraId="6F71A9A2" w14:textId="77777777" w:rsidR="00B52DCC" w:rsidRDefault="00916648">
            <w:pPr>
              <w:pStyle w:val="TableParagraph"/>
              <w:spacing w:before="17"/>
              <w:ind w:left="110"/>
              <w:rPr>
                <w:sz w:val="20"/>
              </w:rPr>
            </w:pPr>
            <w:r>
              <w:rPr>
                <w:sz w:val="20"/>
              </w:rPr>
              <w:t>çocuklarda: yutmayı en aza</w:t>
            </w:r>
          </w:p>
          <w:p w14:paraId="76858CBB" w14:textId="77777777" w:rsidR="00B52DCC" w:rsidRDefault="00916648">
            <w:pPr>
              <w:pStyle w:val="TableParagraph"/>
              <w:spacing w:before="17"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7C74DCE3" w14:textId="77777777" w:rsidR="00B52DCC" w:rsidRDefault="00916648">
            <w:pPr>
              <w:pStyle w:val="TableParagraph"/>
              <w:spacing w:before="1"/>
              <w:ind w:left="110"/>
              <w:rPr>
                <w:sz w:val="20"/>
              </w:rPr>
            </w:pPr>
            <w:r>
              <w:rPr>
                <w:sz w:val="20"/>
              </w:rPr>
              <w:t>danışınız.”</w:t>
            </w:r>
          </w:p>
        </w:tc>
      </w:tr>
      <w:tr w:rsidR="00B52DCC" w14:paraId="7CAF9CD6" w14:textId="77777777">
        <w:trPr>
          <w:trHeight w:val="1401"/>
        </w:trPr>
        <w:tc>
          <w:tcPr>
            <w:tcW w:w="1416" w:type="dxa"/>
          </w:tcPr>
          <w:p w14:paraId="186CDCF5" w14:textId="77777777" w:rsidR="00B52DCC" w:rsidRDefault="00916648">
            <w:pPr>
              <w:pStyle w:val="TableParagraph"/>
              <w:spacing w:line="223" w:lineRule="exact"/>
              <w:ind w:left="107"/>
              <w:rPr>
                <w:sz w:val="20"/>
              </w:rPr>
            </w:pPr>
            <w:r>
              <w:rPr>
                <w:sz w:val="20"/>
              </w:rPr>
              <w:t>42</w:t>
            </w:r>
          </w:p>
        </w:tc>
        <w:tc>
          <w:tcPr>
            <w:tcW w:w="1984" w:type="dxa"/>
          </w:tcPr>
          <w:p w14:paraId="236559DA" w14:textId="77777777" w:rsidR="00B52DCC" w:rsidRDefault="00916648">
            <w:pPr>
              <w:pStyle w:val="TableParagraph"/>
              <w:spacing w:line="261" w:lineRule="auto"/>
              <w:ind w:left="105"/>
              <w:rPr>
                <w:sz w:val="20"/>
              </w:rPr>
            </w:pPr>
            <w:r>
              <w:rPr>
                <w:sz w:val="20"/>
              </w:rPr>
              <w:t xml:space="preserve">Amonyum </w:t>
            </w:r>
            <w:r>
              <w:rPr>
                <w:w w:val="95"/>
                <w:sz w:val="20"/>
              </w:rPr>
              <w:t>hekzaflorosilikat</w:t>
            </w:r>
          </w:p>
        </w:tc>
        <w:tc>
          <w:tcPr>
            <w:tcW w:w="1704" w:type="dxa"/>
          </w:tcPr>
          <w:p w14:paraId="0234D88A" w14:textId="77777777" w:rsidR="00B52DCC" w:rsidRDefault="00916648">
            <w:pPr>
              <w:pStyle w:val="TableParagraph"/>
              <w:spacing w:line="261" w:lineRule="auto"/>
              <w:ind w:left="106" w:right="251"/>
              <w:rPr>
                <w:sz w:val="20"/>
              </w:rPr>
            </w:pPr>
            <w:r>
              <w:rPr>
                <w:sz w:val="20"/>
              </w:rPr>
              <w:t xml:space="preserve">Ammonium </w:t>
            </w:r>
            <w:r>
              <w:rPr>
                <w:w w:val="95"/>
                <w:sz w:val="20"/>
              </w:rPr>
              <w:t>Fluorosilicate</w:t>
            </w:r>
          </w:p>
        </w:tc>
        <w:tc>
          <w:tcPr>
            <w:tcW w:w="993" w:type="dxa"/>
          </w:tcPr>
          <w:p w14:paraId="4063DF87" w14:textId="77777777" w:rsidR="00B52DCC" w:rsidRDefault="00916648">
            <w:pPr>
              <w:pStyle w:val="TableParagraph"/>
              <w:spacing w:line="223" w:lineRule="exact"/>
              <w:ind w:left="107"/>
              <w:rPr>
                <w:sz w:val="20"/>
              </w:rPr>
            </w:pPr>
            <w:r>
              <w:rPr>
                <w:sz w:val="20"/>
              </w:rPr>
              <w:t>16919-</w:t>
            </w:r>
          </w:p>
          <w:p w14:paraId="52831D21" w14:textId="77777777" w:rsidR="00B52DCC" w:rsidRDefault="00916648">
            <w:pPr>
              <w:pStyle w:val="TableParagraph"/>
              <w:spacing w:before="19"/>
              <w:ind w:left="107"/>
              <w:rPr>
                <w:sz w:val="20"/>
              </w:rPr>
            </w:pPr>
            <w:r>
              <w:rPr>
                <w:sz w:val="20"/>
              </w:rPr>
              <w:t>19-0</w:t>
            </w:r>
          </w:p>
        </w:tc>
        <w:tc>
          <w:tcPr>
            <w:tcW w:w="991" w:type="dxa"/>
          </w:tcPr>
          <w:p w14:paraId="0B0158BA" w14:textId="77777777" w:rsidR="00B52DCC" w:rsidRDefault="00916648">
            <w:pPr>
              <w:pStyle w:val="TableParagraph"/>
              <w:spacing w:line="223" w:lineRule="exact"/>
              <w:ind w:left="107"/>
              <w:rPr>
                <w:sz w:val="20"/>
              </w:rPr>
            </w:pPr>
            <w:r>
              <w:rPr>
                <w:sz w:val="20"/>
              </w:rPr>
              <w:t>240-968-</w:t>
            </w:r>
          </w:p>
          <w:p w14:paraId="4DB593F6" w14:textId="77777777" w:rsidR="00B52DCC" w:rsidRDefault="00916648">
            <w:pPr>
              <w:pStyle w:val="TableParagraph"/>
              <w:spacing w:before="19"/>
              <w:ind w:left="107"/>
              <w:rPr>
                <w:sz w:val="20"/>
              </w:rPr>
            </w:pPr>
            <w:r>
              <w:rPr>
                <w:w w:val="99"/>
                <w:sz w:val="20"/>
              </w:rPr>
              <w:t>3</w:t>
            </w:r>
          </w:p>
        </w:tc>
        <w:tc>
          <w:tcPr>
            <w:tcW w:w="1709" w:type="dxa"/>
          </w:tcPr>
          <w:p w14:paraId="49FA2DA4" w14:textId="77777777" w:rsidR="00B52DCC" w:rsidRDefault="00916648">
            <w:pPr>
              <w:pStyle w:val="TableParagraph"/>
              <w:spacing w:line="261" w:lineRule="auto"/>
              <w:ind w:left="108" w:right="632"/>
              <w:rPr>
                <w:sz w:val="20"/>
              </w:rPr>
            </w:pPr>
            <w:r>
              <w:rPr>
                <w:sz w:val="20"/>
              </w:rPr>
              <w:t>Ağız bakım ürünleri</w:t>
            </w:r>
          </w:p>
        </w:tc>
        <w:tc>
          <w:tcPr>
            <w:tcW w:w="1700" w:type="dxa"/>
          </w:tcPr>
          <w:p w14:paraId="1DB5CE49" w14:textId="77777777" w:rsidR="00B52DCC" w:rsidRDefault="00916648">
            <w:pPr>
              <w:pStyle w:val="TableParagraph"/>
              <w:spacing w:line="223" w:lineRule="exact"/>
              <w:ind w:left="108"/>
              <w:rPr>
                <w:sz w:val="20"/>
              </w:rPr>
            </w:pPr>
            <w:r>
              <w:rPr>
                <w:sz w:val="20"/>
              </w:rPr>
              <w:t>F olarak</w:t>
            </w:r>
          </w:p>
          <w:p w14:paraId="62B79AF6" w14:textId="77777777" w:rsidR="00B52DCC" w:rsidRDefault="00916648">
            <w:pPr>
              <w:pStyle w:val="TableParagraph"/>
              <w:spacing w:before="19"/>
              <w:ind w:left="108"/>
              <w:rPr>
                <w:sz w:val="20"/>
              </w:rPr>
            </w:pPr>
            <w:r>
              <w:rPr>
                <w:sz w:val="20"/>
              </w:rPr>
              <w:t>hesaplandığında</w:t>
            </w:r>
          </w:p>
          <w:p w14:paraId="38C0C468" w14:textId="77777777" w:rsidR="00B52DCC" w:rsidRDefault="00916648">
            <w:pPr>
              <w:pStyle w:val="TableParagraph"/>
              <w:spacing w:before="18"/>
              <w:ind w:left="108"/>
              <w:rPr>
                <w:sz w:val="20"/>
              </w:rPr>
            </w:pPr>
            <w:r>
              <w:rPr>
                <w:sz w:val="20"/>
              </w:rPr>
              <w:t>% 0,15.</w:t>
            </w:r>
          </w:p>
          <w:p w14:paraId="563B98FB" w14:textId="77777777" w:rsidR="00B52DCC" w:rsidRDefault="00916648">
            <w:pPr>
              <w:pStyle w:val="TableParagraph"/>
              <w:spacing w:before="178"/>
              <w:ind w:left="108"/>
              <w:rPr>
                <w:sz w:val="20"/>
              </w:rPr>
            </w:pPr>
            <w:r>
              <w:rPr>
                <w:sz w:val="20"/>
              </w:rPr>
              <w:t>Bu ekte izin</w:t>
            </w:r>
          </w:p>
          <w:p w14:paraId="4768AECC" w14:textId="77777777" w:rsidR="00B52DCC" w:rsidRDefault="00916648">
            <w:pPr>
              <w:pStyle w:val="TableParagraph"/>
              <w:spacing w:before="17"/>
              <w:ind w:left="108"/>
              <w:rPr>
                <w:sz w:val="20"/>
              </w:rPr>
            </w:pPr>
            <w:r>
              <w:rPr>
                <w:sz w:val="20"/>
              </w:rPr>
              <w:t>verilen diğer Flor</w:t>
            </w:r>
          </w:p>
        </w:tc>
        <w:tc>
          <w:tcPr>
            <w:tcW w:w="2261" w:type="dxa"/>
          </w:tcPr>
          <w:p w14:paraId="1606AB3E" w14:textId="77777777" w:rsidR="00B52DCC" w:rsidRDefault="00B52DCC">
            <w:pPr>
              <w:pStyle w:val="TableParagraph"/>
              <w:rPr>
                <w:sz w:val="18"/>
              </w:rPr>
            </w:pPr>
          </w:p>
        </w:tc>
        <w:tc>
          <w:tcPr>
            <w:tcW w:w="2693" w:type="dxa"/>
          </w:tcPr>
          <w:p w14:paraId="18E428EA" w14:textId="77777777" w:rsidR="00B52DCC" w:rsidRDefault="00916648">
            <w:pPr>
              <w:pStyle w:val="TableParagraph"/>
              <w:spacing w:line="223" w:lineRule="exact"/>
              <w:ind w:left="110"/>
              <w:rPr>
                <w:sz w:val="20"/>
              </w:rPr>
            </w:pPr>
            <w:r>
              <w:rPr>
                <w:sz w:val="20"/>
              </w:rPr>
              <w:t>Amonyum florosilikat içerir.</w:t>
            </w:r>
          </w:p>
          <w:p w14:paraId="0402661D"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6B14167D" w14:textId="77777777" w:rsidR="00B52DCC" w:rsidRDefault="00916648">
            <w:pPr>
              <w:pStyle w:val="TableParagraph"/>
              <w:spacing w:line="229" w:lineRule="exact"/>
              <w:ind w:left="110"/>
              <w:jc w:val="both"/>
              <w:rPr>
                <w:sz w:val="20"/>
              </w:rPr>
            </w:pPr>
            <w:r>
              <w:rPr>
                <w:sz w:val="20"/>
              </w:rPr>
              <w:t>çocukların kullanımı için</w:t>
            </w:r>
          </w:p>
        </w:tc>
      </w:tr>
    </w:tbl>
    <w:p w14:paraId="7820BF71" w14:textId="77777777" w:rsidR="00B52DCC" w:rsidRDefault="00B52DCC">
      <w:pPr>
        <w:spacing w:line="229" w:lineRule="exact"/>
        <w:jc w:val="both"/>
        <w:rPr>
          <w:sz w:val="20"/>
        </w:rPr>
        <w:sectPr w:rsidR="00B52DCC">
          <w:pgSz w:w="16840" w:h="11910" w:orient="landscape"/>
          <w:pgMar w:top="1100" w:right="440" w:bottom="280" w:left="580" w:header="708" w:footer="708" w:gutter="0"/>
          <w:cols w:space="708"/>
        </w:sectPr>
      </w:pPr>
    </w:p>
    <w:p w14:paraId="1B5D3C1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E92D4C9" w14:textId="77777777">
        <w:trPr>
          <w:trHeight w:val="3796"/>
        </w:trPr>
        <w:tc>
          <w:tcPr>
            <w:tcW w:w="1416" w:type="dxa"/>
          </w:tcPr>
          <w:p w14:paraId="62D67FA4" w14:textId="77777777" w:rsidR="00B52DCC" w:rsidRDefault="00B52DCC">
            <w:pPr>
              <w:pStyle w:val="TableParagraph"/>
              <w:rPr>
                <w:sz w:val="18"/>
              </w:rPr>
            </w:pPr>
          </w:p>
        </w:tc>
        <w:tc>
          <w:tcPr>
            <w:tcW w:w="1984" w:type="dxa"/>
          </w:tcPr>
          <w:p w14:paraId="59EB8F24" w14:textId="77777777" w:rsidR="00B52DCC" w:rsidRDefault="00B52DCC">
            <w:pPr>
              <w:pStyle w:val="TableParagraph"/>
              <w:rPr>
                <w:sz w:val="18"/>
              </w:rPr>
            </w:pPr>
          </w:p>
        </w:tc>
        <w:tc>
          <w:tcPr>
            <w:tcW w:w="1704" w:type="dxa"/>
          </w:tcPr>
          <w:p w14:paraId="3CDF4CBE" w14:textId="77777777" w:rsidR="00B52DCC" w:rsidRDefault="00B52DCC">
            <w:pPr>
              <w:pStyle w:val="TableParagraph"/>
              <w:rPr>
                <w:sz w:val="18"/>
              </w:rPr>
            </w:pPr>
          </w:p>
        </w:tc>
        <w:tc>
          <w:tcPr>
            <w:tcW w:w="993" w:type="dxa"/>
          </w:tcPr>
          <w:p w14:paraId="5D8FE7BE" w14:textId="77777777" w:rsidR="00B52DCC" w:rsidRDefault="00B52DCC">
            <w:pPr>
              <w:pStyle w:val="TableParagraph"/>
              <w:rPr>
                <w:sz w:val="18"/>
              </w:rPr>
            </w:pPr>
          </w:p>
        </w:tc>
        <w:tc>
          <w:tcPr>
            <w:tcW w:w="991" w:type="dxa"/>
          </w:tcPr>
          <w:p w14:paraId="74BA523D" w14:textId="77777777" w:rsidR="00B52DCC" w:rsidRDefault="00B52DCC">
            <w:pPr>
              <w:pStyle w:val="TableParagraph"/>
              <w:rPr>
                <w:sz w:val="18"/>
              </w:rPr>
            </w:pPr>
          </w:p>
        </w:tc>
        <w:tc>
          <w:tcPr>
            <w:tcW w:w="1709" w:type="dxa"/>
          </w:tcPr>
          <w:p w14:paraId="2AF1F5C8" w14:textId="77777777" w:rsidR="00B52DCC" w:rsidRDefault="00B52DCC">
            <w:pPr>
              <w:pStyle w:val="TableParagraph"/>
              <w:rPr>
                <w:sz w:val="18"/>
              </w:rPr>
            </w:pPr>
          </w:p>
        </w:tc>
        <w:tc>
          <w:tcPr>
            <w:tcW w:w="1700" w:type="dxa"/>
          </w:tcPr>
          <w:p w14:paraId="1F6ECACE" w14:textId="77777777" w:rsidR="00B52DCC" w:rsidRDefault="00916648">
            <w:pPr>
              <w:pStyle w:val="TableParagraph"/>
              <w:spacing w:line="259" w:lineRule="auto"/>
              <w:ind w:left="108" w:right="323"/>
              <w:rPr>
                <w:sz w:val="20"/>
              </w:rPr>
            </w:pPr>
            <w:r>
              <w:rPr>
                <w:sz w:val="20"/>
              </w:rPr>
              <w:t xml:space="preserve">bileşikleri ile karışım halinde kullanıldığında toplam F </w:t>
            </w:r>
            <w:r>
              <w:rPr>
                <w:w w:val="95"/>
                <w:sz w:val="20"/>
              </w:rPr>
              <w:t>konsantrasyonu</w:t>
            </w:r>
          </w:p>
          <w:p w14:paraId="78670FCF" w14:textId="77777777" w:rsidR="00B52DCC" w:rsidRDefault="00916648">
            <w:pPr>
              <w:pStyle w:val="TableParagraph"/>
              <w:spacing w:line="229" w:lineRule="exact"/>
              <w:ind w:left="108"/>
              <w:rPr>
                <w:sz w:val="20"/>
              </w:rPr>
            </w:pPr>
            <w:r>
              <w:rPr>
                <w:sz w:val="20"/>
              </w:rPr>
              <w:t>% 0,15’i</w:t>
            </w:r>
          </w:p>
          <w:p w14:paraId="24D66346" w14:textId="77777777" w:rsidR="00B52DCC" w:rsidRDefault="00916648">
            <w:pPr>
              <w:pStyle w:val="TableParagraph"/>
              <w:spacing w:before="12"/>
              <w:ind w:left="108"/>
              <w:rPr>
                <w:sz w:val="20"/>
              </w:rPr>
            </w:pPr>
            <w:r>
              <w:rPr>
                <w:sz w:val="20"/>
              </w:rPr>
              <w:t>geçmemeli</w:t>
            </w:r>
          </w:p>
        </w:tc>
        <w:tc>
          <w:tcPr>
            <w:tcW w:w="2261" w:type="dxa"/>
          </w:tcPr>
          <w:p w14:paraId="4FAB3DA2" w14:textId="77777777" w:rsidR="00B52DCC" w:rsidRDefault="00B52DCC">
            <w:pPr>
              <w:pStyle w:val="TableParagraph"/>
              <w:rPr>
                <w:sz w:val="18"/>
              </w:rPr>
            </w:pPr>
          </w:p>
        </w:tc>
        <w:tc>
          <w:tcPr>
            <w:tcW w:w="2693" w:type="dxa"/>
          </w:tcPr>
          <w:p w14:paraId="77685B72" w14:textId="77777777" w:rsidR="00B52DCC" w:rsidRDefault="00916648">
            <w:pPr>
              <w:pStyle w:val="TableParagraph"/>
              <w:spacing w:line="259" w:lineRule="auto"/>
              <w:ind w:left="110" w:right="81"/>
              <w:rPr>
                <w:sz w:val="20"/>
              </w:rPr>
            </w:pPr>
            <w:r>
              <w:rPr>
                <w:sz w:val="20"/>
              </w:rPr>
              <w:t>kontrendike olduğu etikette belirtilmedikçe (örn: “Sadece yetişkinler içindir”) aşağıdaki şekilde etiketleme yapılması zorunludur.</w:t>
            </w:r>
          </w:p>
          <w:p w14:paraId="79891E52" w14:textId="77777777" w:rsidR="00B52DCC" w:rsidRDefault="00916648">
            <w:pPr>
              <w:pStyle w:val="TableParagraph"/>
              <w:spacing w:before="152"/>
              <w:ind w:left="110"/>
              <w:rPr>
                <w:sz w:val="20"/>
              </w:rPr>
            </w:pPr>
            <w:r>
              <w:rPr>
                <w:sz w:val="20"/>
              </w:rPr>
              <w:t>“6 yaş ve daha küçük</w:t>
            </w:r>
          </w:p>
          <w:p w14:paraId="1C5D1E03" w14:textId="77777777" w:rsidR="00B52DCC" w:rsidRDefault="00916648">
            <w:pPr>
              <w:pStyle w:val="TableParagraph"/>
              <w:spacing w:before="21"/>
              <w:ind w:left="110"/>
              <w:rPr>
                <w:sz w:val="20"/>
              </w:rPr>
            </w:pPr>
            <w:r>
              <w:rPr>
                <w:sz w:val="20"/>
              </w:rPr>
              <w:t>çocuklarda: yutmayı en aza</w:t>
            </w:r>
          </w:p>
          <w:p w14:paraId="3B55140F" w14:textId="77777777" w:rsidR="00B52DCC" w:rsidRDefault="00916648">
            <w:pPr>
              <w:pStyle w:val="TableParagraph"/>
              <w:spacing w:before="17"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49EF5B6A" w14:textId="77777777" w:rsidR="00B52DCC" w:rsidRDefault="00916648">
            <w:pPr>
              <w:pStyle w:val="TableParagraph"/>
              <w:ind w:left="110"/>
              <w:rPr>
                <w:sz w:val="20"/>
              </w:rPr>
            </w:pPr>
            <w:r>
              <w:rPr>
                <w:sz w:val="20"/>
              </w:rPr>
              <w:t>danışınız.”</w:t>
            </w:r>
          </w:p>
        </w:tc>
      </w:tr>
      <w:tr w:rsidR="00B52DCC" w14:paraId="0A389648" w14:textId="77777777">
        <w:trPr>
          <w:trHeight w:val="5197"/>
        </w:trPr>
        <w:tc>
          <w:tcPr>
            <w:tcW w:w="1416" w:type="dxa"/>
          </w:tcPr>
          <w:p w14:paraId="61FA16B5" w14:textId="77777777" w:rsidR="00B52DCC" w:rsidRDefault="00916648">
            <w:pPr>
              <w:pStyle w:val="TableParagraph"/>
              <w:spacing w:line="223" w:lineRule="exact"/>
              <w:ind w:left="107"/>
              <w:rPr>
                <w:sz w:val="20"/>
              </w:rPr>
            </w:pPr>
            <w:r>
              <w:rPr>
                <w:sz w:val="20"/>
              </w:rPr>
              <w:t>43</w:t>
            </w:r>
          </w:p>
        </w:tc>
        <w:tc>
          <w:tcPr>
            <w:tcW w:w="1984" w:type="dxa"/>
          </w:tcPr>
          <w:p w14:paraId="524608FA" w14:textId="77777777" w:rsidR="00B52DCC" w:rsidRDefault="00916648">
            <w:pPr>
              <w:pStyle w:val="TableParagraph"/>
              <w:spacing w:line="256" w:lineRule="auto"/>
              <w:ind w:left="105"/>
              <w:rPr>
                <w:sz w:val="20"/>
              </w:rPr>
            </w:pPr>
            <w:r>
              <w:rPr>
                <w:sz w:val="20"/>
              </w:rPr>
              <w:t xml:space="preserve">Magnezyum </w:t>
            </w:r>
            <w:r>
              <w:rPr>
                <w:w w:val="95"/>
                <w:sz w:val="20"/>
              </w:rPr>
              <w:t>hekzaflorosilikat</w:t>
            </w:r>
          </w:p>
        </w:tc>
        <w:tc>
          <w:tcPr>
            <w:tcW w:w="1704" w:type="dxa"/>
          </w:tcPr>
          <w:p w14:paraId="63D335E3" w14:textId="77777777" w:rsidR="00B52DCC" w:rsidRDefault="00916648">
            <w:pPr>
              <w:pStyle w:val="TableParagraph"/>
              <w:spacing w:line="256" w:lineRule="auto"/>
              <w:ind w:left="106" w:right="251"/>
              <w:rPr>
                <w:sz w:val="20"/>
              </w:rPr>
            </w:pPr>
            <w:r>
              <w:rPr>
                <w:sz w:val="20"/>
              </w:rPr>
              <w:t xml:space="preserve">Magnesium </w:t>
            </w:r>
            <w:r>
              <w:rPr>
                <w:w w:val="95"/>
                <w:sz w:val="20"/>
              </w:rPr>
              <w:t>Fluorosilicate</w:t>
            </w:r>
          </w:p>
        </w:tc>
        <w:tc>
          <w:tcPr>
            <w:tcW w:w="993" w:type="dxa"/>
          </w:tcPr>
          <w:p w14:paraId="38C721DA" w14:textId="77777777" w:rsidR="00B52DCC" w:rsidRDefault="00916648">
            <w:pPr>
              <w:pStyle w:val="TableParagraph"/>
              <w:spacing w:line="223" w:lineRule="exact"/>
              <w:ind w:left="107"/>
              <w:rPr>
                <w:sz w:val="20"/>
              </w:rPr>
            </w:pPr>
            <w:r>
              <w:rPr>
                <w:sz w:val="20"/>
              </w:rPr>
              <w:t>16949-</w:t>
            </w:r>
          </w:p>
          <w:p w14:paraId="4A6A809C" w14:textId="77777777" w:rsidR="00B52DCC" w:rsidRDefault="00916648">
            <w:pPr>
              <w:pStyle w:val="TableParagraph"/>
              <w:spacing w:before="17"/>
              <w:ind w:left="107"/>
              <w:rPr>
                <w:sz w:val="20"/>
              </w:rPr>
            </w:pPr>
            <w:r>
              <w:rPr>
                <w:sz w:val="20"/>
              </w:rPr>
              <w:t>65-8</w:t>
            </w:r>
          </w:p>
        </w:tc>
        <w:tc>
          <w:tcPr>
            <w:tcW w:w="991" w:type="dxa"/>
          </w:tcPr>
          <w:p w14:paraId="72D4C765" w14:textId="77777777" w:rsidR="00B52DCC" w:rsidRDefault="00916648">
            <w:pPr>
              <w:pStyle w:val="TableParagraph"/>
              <w:spacing w:line="223" w:lineRule="exact"/>
              <w:ind w:left="107"/>
              <w:rPr>
                <w:sz w:val="20"/>
              </w:rPr>
            </w:pPr>
            <w:r>
              <w:rPr>
                <w:sz w:val="20"/>
              </w:rPr>
              <w:t>241-022-</w:t>
            </w:r>
          </w:p>
          <w:p w14:paraId="67F26F04" w14:textId="77777777" w:rsidR="00B52DCC" w:rsidRDefault="00916648">
            <w:pPr>
              <w:pStyle w:val="TableParagraph"/>
              <w:spacing w:before="17"/>
              <w:ind w:left="107"/>
              <w:rPr>
                <w:sz w:val="20"/>
              </w:rPr>
            </w:pPr>
            <w:r>
              <w:rPr>
                <w:w w:val="99"/>
                <w:sz w:val="20"/>
              </w:rPr>
              <w:t>2</w:t>
            </w:r>
          </w:p>
        </w:tc>
        <w:tc>
          <w:tcPr>
            <w:tcW w:w="1709" w:type="dxa"/>
          </w:tcPr>
          <w:p w14:paraId="5A99DA12"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5B4FDAC6" w14:textId="77777777" w:rsidR="00B52DCC" w:rsidRDefault="00916648">
            <w:pPr>
              <w:pStyle w:val="TableParagraph"/>
              <w:spacing w:line="223" w:lineRule="exact"/>
              <w:ind w:left="108"/>
              <w:rPr>
                <w:sz w:val="20"/>
              </w:rPr>
            </w:pPr>
            <w:r>
              <w:rPr>
                <w:sz w:val="20"/>
              </w:rPr>
              <w:t>F olarak</w:t>
            </w:r>
          </w:p>
          <w:p w14:paraId="2188CFE6" w14:textId="77777777" w:rsidR="00B52DCC" w:rsidRDefault="00916648">
            <w:pPr>
              <w:pStyle w:val="TableParagraph"/>
              <w:spacing w:before="17"/>
              <w:ind w:left="108"/>
              <w:rPr>
                <w:sz w:val="20"/>
              </w:rPr>
            </w:pPr>
            <w:r>
              <w:rPr>
                <w:sz w:val="20"/>
              </w:rPr>
              <w:t>hesaplandığında</w:t>
            </w:r>
          </w:p>
          <w:p w14:paraId="189C6899" w14:textId="77777777" w:rsidR="00B52DCC" w:rsidRDefault="00916648">
            <w:pPr>
              <w:pStyle w:val="TableParagraph"/>
              <w:spacing w:before="20"/>
              <w:ind w:left="108"/>
              <w:rPr>
                <w:sz w:val="20"/>
              </w:rPr>
            </w:pPr>
            <w:r>
              <w:rPr>
                <w:sz w:val="20"/>
              </w:rPr>
              <w:t>% 0,15.</w:t>
            </w:r>
          </w:p>
          <w:p w14:paraId="43657858" w14:textId="77777777" w:rsidR="00B52DCC" w:rsidRDefault="00916648">
            <w:pPr>
              <w:pStyle w:val="TableParagraph"/>
              <w:spacing w:before="178"/>
              <w:ind w:left="108"/>
              <w:rPr>
                <w:sz w:val="20"/>
              </w:rPr>
            </w:pPr>
            <w:r>
              <w:rPr>
                <w:sz w:val="20"/>
              </w:rPr>
              <w:t>Bu ekte izin</w:t>
            </w:r>
          </w:p>
          <w:p w14:paraId="26C69BBE" w14:textId="77777777" w:rsidR="00B52DCC" w:rsidRDefault="00916648">
            <w:pPr>
              <w:pStyle w:val="TableParagraph"/>
              <w:spacing w:before="17" w:line="261" w:lineRule="auto"/>
              <w:ind w:left="108"/>
              <w:rPr>
                <w:sz w:val="20"/>
              </w:rPr>
            </w:pPr>
            <w:r>
              <w:rPr>
                <w:sz w:val="20"/>
              </w:rPr>
              <w:t>verilen diğer Flor bileşikleri ile</w:t>
            </w:r>
          </w:p>
          <w:p w14:paraId="2C517E59" w14:textId="77777777" w:rsidR="00B52DCC" w:rsidRDefault="00916648">
            <w:pPr>
              <w:pStyle w:val="TableParagraph"/>
              <w:spacing w:line="259" w:lineRule="auto"/>
              <w:ind w:left="108" w:right="323"/>
              <w:rPr>
                <w:sz w:val="20"/>
              </w:rPr>
            </w:pPr>
            <w:r>
              <w:rPr>
                <w:sz w:val="20"/>
              </w:rPr>
              <w:t xml:space="preserve">karışım halinde kullanıldığında toplam F </w:t>
            </w:r>
            <w:r>
              <w:rPr>
                <w:w w:val="95"/>
                <w:sz w:val="20"/>
              </w:rPr>
              <w:t>konsantrasyonu</w:t>
            </w:r>
          </w:p>
          <w:p w14:paraId="4D68EA42" w14:textId="77777777" w:rsidR="00B52DCC" w:rsidRDefault="00916648">
            <w:pPr>
              <w:pStyle w:val="TableParagraph"/>
              <w:ind w:left="108"/>
              <w:rPr>
                <w:sz w:val="20"/>
              </w:rPr>
            </w:pPr>
            <w:r>
              <w:rPr>
                <w:sz w:val="20"/>
              </w:rPr>
              <w:t>% 0,15’i</w:t>
            </w:r>
          </w:p>
          <w:p w14:paraId="4CEFBC38" w14:textId="77777777" w:rsidR="00B52DCC" w:rsidRDefault="00916648">
            <w:pPr>
              <w:pStyle w:val="TableParagraph"/>
              <w:spacing w:before="13"/>
              <w:ind w:left="108"/>
              <w:rPr>
                <w:sz w:val="20"/>
              </w:rPr>
            </w:pPr>
            <w:r>
              <w:rPr>
                <w:sz w:val="20"/>
              </w:rPr>
              <w:t>geçmemeli</w:t>
            </w:r>
          </w:p>
        </w:tc>
        <w:tc>
          <w:tcPr>
            <w:tcW w:w="2261" w:type="dxa"/>
          </w:tcPr>
          <w:p w14:paraId="24148CCF" w14:textId="77777777" w:rsidR="00B52DCC" w:rsidRDefault="00B52DCC">
            <w:pPr>
              <w:pStyle w:val="TableParagraph"/>
              <w:rPr>
                <w:sz w:val="18"/>
              </w:rPr>
            </w:pPr>
          </w:p>
        </w:tc>
        <w:tc>
          <w:tcPr>
            <w:tcW w:w="2693" w:type="dxa"/>
          </w:tcPr>
          <w:p w14:paraId="436A9A38" w14:textId="77777777" w:rsidR="00B52DCC" w:rsidRDefault="00916648">
            <w:pPr>
              <w:pStyle w:val="TableParagraph"/>
              <w:spacing w:line="223" w:lineRule="exact"/>
              <w:ind w:left="110"/>
              <w:rPr>
                <w:sz w:val="20"/>
              </w:rPr>
            </w:pPr>
            <w:r>
              <w:rPr>
                <w:sz w:val="20"/>
              </w:rPr>
              <w:t>Magnezyum florosilikat içerir.</w:t>
            </w:r>
          </w:p>
          <w:p w14:paraId="6BAB38F2" w14:textId="77777777" w:rsidR="00B52DCC" w:rsidRDefault="00916648">
            <w:pPr>
              <w:pStyle w:val="TableParagraph"/>
              <w:spacing w:before="178" w:line="259"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22B49D9E" w14:textId="77777777" w:rsidR="00B52DCC" w:rsidRDefault="00916648">
            <w:pPr>
              <w:pStyle w:val="TableParagraph"/>
              <w:spacing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060F7A10" w14:textId="77777777" w:rsidR="00B52DCC" w:rsidRDefault="00916648">
            <w:pPr>
              <w:pStyle w:val="TableParagraph"/>
              <w:spacing w:before="158"/>
              <w:ind w:left="110"/>
              <w:rPr>
                <w:sz w:val="20"/>
              </w:rPr>
            </w:pPr>
            <w:r>
              <w:rPr>
                <w:sz w:val="20"/>
              </w:rPr>
              <w:t>“6 yaş ve daha küçük</w:t>
            </w:r>
          </w:p>
          <w:p w14:paraId="1ACA6C1D" w14:textId="77777777" w:rsidR="00B52DCC" w:rsidRDefault="00916648">
            <w:pPr>
              <w:pStyle w:val="TableParagraph"/>
              <w:spacing w:before="19"/>
              <w:ind w:left="110"/>
              <w:rPr>
                <w:sz w:val="20"/>
              </w:rPr>
            </w:pPr>
            <w:r>
              <w:rPr>
                <w:sz w:val="20"/>
              </w:rPr>
              <w:t>çocuklarda: yutmayı en aza</w:t>
            </w:r>
          </w:p>
          <w:p w14:paraId="62A26621" w14:textId="77777777" w:rsidR="00B52DCC" w:rsidRDefault="00916648">
            <w:pPr>
              <w:pStyle w:val="TableParagraph"/>
              <w:spacing w:before="18" w:line="259" w:lineRule="auto"/>
              <w:ind w:left="110" w:right="136"/>
              <w:rPr>
                <w:sz w:val="20"/>
              </w:rPr>
            </w:pPr>
            <w:r>
              <w:rPr>
                <w:sz w:val="20"/>
              </w:rPr>
              <w:t>indirgemek amacıyla yetişkin gözetiminde fırçanın üzerine bezelye büyüklüğünde sürülmelidir. Diğer yollardan florür alınması durumunda bir diş hekimine veya doktora</w:t>
            </w:r>
          </w:p>
          <w:p w14:paraId="0B34F8C7" w14:textId="77777777" w:rsidR="00B52DCC" w:rsidRDefault="00916648">
            <w:pPr>
              <w:pStyle w:val="TableParagraph"/>
              <w:ind w:left="110"/>
              <w:rPr>
                <w:sz w:val="20"/>
              </w:rPr>
            </w:pPr>
            <w:r>
              <w:rPr>
                <w:sz w:val="20"/>
              </w:rPr>
              <w:t>danışınız.”</w:t>
            </w:r>
          </w:p>
        </w:tc>
      </w:tr>
    </w:tbl>
    <w:p w14:paraId="37E9ED2C" w14:textId="77777777" w:rsidR="00B52DCC" w:rsidRDefault="00B52DCC">
      <w:pPr>
        <w:rPr>
          <w:sz w:val="20"/>
        </w:rPr>
        <w:sectPr w:rsidR="00B52DCC">
          <w:pgSz w:w="16840" w:h="11910" w:orient="landscape"/>
          <w:pgMar w:top="1100" w:right="440" w:bottom="280" w:left="580" w:header="708" w:footer="708" w:gutter="0"/>
          <w:cols w:space="708"/>
        </w:sectPr>
      </w:pPr>
    </w:p>
    <w:p w14:paraId="243C807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70EAC22" w14:textId="77777777">
        <w:trPr>
          <w:trHeight w:val="1722"/>
        </w:trPr>
        <w:tc>
          <w:tcPr>
            <w:tcW w:w="1416" w:type="dxa"/>
          </w:tcPr>
          <w:p w14:paraId="4019E42C" w14:textId="77777777" w:rsidR="00B52DCC" w:rsidRDefault="00916648">
            <w:pPr>
              <w:pStyle w:val="TableParagraph"/>
              <w:spacing w:line="225" w:lineRule="exact"/>
              <w:ind w:left="107"/>
              <w:rPr>
                <w:sz w:val="20"/>
              </w:rPr>
            </w:pPr>
            <w:r>
              <w:rPr>
                <w:sz w:val="20"/>
              </w:rPr>
              <w:t>44</w:t>
            </w:r>
          </w:p>
        </w:tc>
        <w:tc>
          <w:tcPr>
            <w:tcW w:w="1984" w:type="dxa"/>
          </w:tcPr>
          <w:p w14:paraId="3C533EA1" w14:textId="77777777" w:rsidR="00B52DCC" w:rsidRDefault="00916648">
            <w:pPr>
              <w:pStyle w:val="TableParagraph"/>
              <w:spacing w:line="256" w:lineRule="auto"/>
              <w:ind w:left="105" w:right="194"/>
              <w:rPr>
                <w:sz w:val="20"/>
              </w:rPr>
            </w:pPr>
            <w:r>
              <w:rPr>
                <w:sz w:val="20"/>
              </w:rPr>
              <w:t>1,3-Bis (hidroksi­ metil)imid­ azolidin- 2-tiyon</w:t>
            </w:r>
          </w:p>
        </w:tc>
        <w:tc>
          <w:tcPr>
            <w:tcW w:w="1704" w:type="dxa"/>
          </w:tcPr>
          <w:p w14:paraId="60968DBD" w14:textId="77777777" w:rsidR="00B52DCC" w:rsidRDefault="00916648">
            <w:pPr>
              <w:pStyle w:val="TableParagraph"/>
              <w:spacing w:line="256" w:lineRule="auto"/>
              <w:ind w:left="106" w:right="251"/>
              <w:rPr>
                <w:sz w:val="20"/>
              </w:rPr>
            </w:pPr>
            <w:r>
              <w:rPr>
                <w:w w:val="95"/>
                <w:sz w:val="20"/>
              </w:rPr>
              <w:t xml:space="preserve">Dimethylol </w:t>
            </w:r>
            <w:r>
              <w:rPr>
                <w:sz w:val="20"/>
              </w:rPr>
              <w:t>ethylene</w:t>
            </w:r>
          </w:p>
          <w:p w14:paraId="0AC8710B" w14:textId="77777777" w:rsidR="00B52DCC" w:rsidRDefault="00916648">
            <w:pPr>
              <w:pStyle w:val="TableParagraph"/>
              <w:spacing w:before="158"/>
              <w:ind w:left="156"/>
              <w:rPr>
                <w:sz w:val="20"/>
              </w:rPr>
            </w:pPr>
            <w:r>
              <w:rPr>
                <w:sz w:val="20"/>
              </w:rPr>
              <w:t>thiourea</w:t>
            </w:r>
          </w:p>
        </w:tc>
        <w:tc>
          <w:tcPr>
            <w:tcW w:w="993" w:type="dxa"/>
          </w:tcPr>
          <w:p w14:paraId="46A55D41" w14:textId="77777777" w:rsidR="00B52DCC" w:rsidRDefault="00916648">
            <w:pPr>
              <w:pStyle w:val="TableParagraph"/>
              <w:spacing w:line="225" w:lineRule="exact"/>
              <w:ind w:left="107"/>
              <w:rPr>
                <w:sz w:val="20"/>
              </w:rPr>
            </w:pPr>
            <w:r>
              <w:rPr>
                <w:sz w:val="20"/>
              </w:rPr>
              <w:t>15534-</w:t>
            </w:r>
          </w:p>
          <w:p w14:paraId="50F77189" w14:textId="77777777" w:rsidR="00B52DCC" w:rsidRDefault="00916648">
            <w:pPr>
              <w:pStyle w:val="TableParagraph"/>
              <w:spacing w:before="17"/>
              <w:ind w:left="107"/>
              <w:rPr>
                <w:sz w:val="20"/>
              </w:rPr>
            </w:pPr>
            <w:r>
              <w:rPr>
                <w:sz w:val="20"/>
              </w:rPr>
              <w:t>95-9</w:t>
            </w:r>
          </w:p>
        </w:tc>
        <w:tc>
          <w:tcPr>
            <w:tcW w:w="991" w:type="dxa"/>
          </w:tcPr>
          <w:p w14:paraId="3FCB7654" w14:textId="77777777" w:rsidR="00B52DCC" w:rsidRDefault="00916648">
            <w:pPr>
              <w:pStyle w:val="TableParagraph"/>
              <w:spacing w:line="225" w:lineRule="exact"/>
              <w:ind w:left="107"/>
              <w:rPr>
                <w:sz w:val="20"/>
              </w:rPr>
            </w:pPr>
            <w:r>
              <w:rPr>
                <w:sz w:val="20"/>
              </w:rPr>
              <w:t>239-579-</w:t>
            </w:r>
          </w:p>
          <w:p w14:paraId="7B873B05" w14:textId="77777777" w:rsidR="00B52DCC" w:rsidRDefault="00916648">
            <w:pPr>
              <w:pStyle w:val="TableParagraph"/>
              <w:spacing w:before="17"/>
              <w:ind w:left="107"/>
              <w:rPr>
                <w:sz w:val="20"/>
              </w:rPr>
            </w:pPr>
            <w:r>
              <w:rPr>
                <w:w w:val="99"/>
                <w:sz w:val="20"/>
              </w:rPr>
              <w:t>1</w:t>
            </w:r>
          </w:p>
        </w:tc>
        <w:tc>
          <w:tcPr>
            <w:tcW w:w="1709" w:type="dxa"/>
          </w:tcPr>
          <w:p w14:paraId="0DF02C1A" w14:textId="77777777" w:rsidR="00B52DCC" w:rsidRDefault="00916648">
            <w:pPr>
              <w:pStyle w:val="TableParagraph"/>
              <w:numPr>
                <w:ilvl w:val="0"/>
                <w:numId w:val="191"/>
              </w:numPr>
              <w:tabs>
                <w:tab w:val="left" w:pos="381"/>
              </w:tabs>
              <w:spacing w:line="225" w:lineRule="exact"/>
              <w:ind w:hanging="272"/>
              <w:rPr>
                <w:sz w:val="20"/>
              </w:rPr>
            </w:pPr>
            <w:r>
              <w:rPr>
                <w:sz w:val="20"/>
              </w:rPr>
              <w:t>Saç</w:t>
            </w:r>
            <w:r>
              <w:rPr>
                <w:spacing w:val="-2"/>
                <w:sz w:val="20"/>
              </w:rPr>
              <w:t xml:space="preserve"> </w:t>
            </w:r>
            <w:r>
              <w:rPr>
                <w:sz w:val="20"/>
              </w:rPr>
              <w:t>ürünleri</w:t>
            </w:r>
          </w:p>
          <w:p w14:paraId="51D88988" w14:textId="77777777" w:rsidR="00B52DCC" w:rsidRDefault="00916648">
            <w:pPr>
              <w:pStyle w:val="TableParagraph"/>
              <w:numPr>
                <w:ilvl w:val="0"/>
                <w:numId w:val="191"/>
              </w:numPr>
              <w:tabs>
                <w:tab w:val="left" w:pos="391"/>
              </w:tabs>
              <w:spacing w:before="178" w:line="256" w:lineRule="auto"/>
              <w:ind w:left="108" w:right="773" w:firstLine="0"/>
              <w:rPr>
                <w:sz w:val="20"/>
              </w:rPr>
            </w:pPr>
            <w:r>
              <w:rPr>
                <w:spacing w:val="-3"/>
                <w:sz w:val="20"/>
              </w:rPr>
              <w:t xml:space="preserve">Tırnak </w:t>
            </w:r>
            <w:r>
              <w:rPr>
                <w:sz w:val="20"/>
              </w:rPr>
              <w:t>ürünleri</w:t>
            </w:r>
          </w:p>
        </w:tc>
        <w:tc>
          <w:tcPr>
            <w:tcW w:w="1700" w:type="dxa"/>
          </w:tcPr>
          <w:p w14:paraId="7B21070F" w14:textId="77777777" w:rsidR="00B52DCC" w:rsidRDefault="00916648">
            <w:pPr>
              <w:pStyle w:val="TableParagraph"/>
              <w:numPr>
                <w:ilvl w:val="0"/>
                <w:numId w:val="190"/>
              </w:numPr>
              <w:tabs>
                <w:tab w:val="left" w:pos="382"/>
              </w:tabs>
              <w:spacing w:line="225" w:lineRule="exact"/>
              <w:rPr>
                <w:sz w:val="20"/>
              </w:rPr>
            </w:pPr>
            <w:r>
              <w:rPr>
                <w:sz w:val="20"/>
              </w:rPr>
              <w:t>%</w:t>
            </w:r>
            <w:r>
              <w:rPr>
                <w:spacing w:val="-3"/>
                <w:sz w:val="20"/>
              </w:rPr>
              <w:t xml:space="preserve"> </w:t>
            </w:r>
            <w:r>
              <w:rPr>
                <w:sz w:val="20"/>
              </w:rPr>
              <w:t>2</w:t>
            </w:r>
          </w:p>
          <w:p w14:paraId="3D18D6CA" w14:textId="77777777" w:rsidR="00B52DCC" w:rsidRDefault="00B52DCC">
            <w:pPr>
              <w:pStyle w:val="TableParagraph"/>
            </w:pPr>
          </w:p>
          <w:p w14:paraId="7CF4E576" w14:textId="77777777" w:rsidR="00B52DCC" w:rsidRDefault="00B52DCC">
            <w:pPr>
              <w:pStyle w:val="TableParagraph"/>
            </w:pPr>
          </w:p>
          <w:p w14:paraId="5A13D727" w14:textId="77777777" w:rsidR="00B52DCC" w:rsidRDefault="00B52DCC">
            <w:pPr>
              <w:pStyle w:val="TableParagraph"/>
            </w:pPr>
          </w:p>
          <w:p w14:paraId="4631D39A" w14:textId="77777777" w:rsidR="00B52DCC" w:rsidRDefault="00B52DCC">
            <w:pPr>
              <w:pStyle w:val="TableParagraph"/>
              <w:spacing w:before="5"/>
              <w:rPr>
                <w:sz w:val="20"/>
              </w:rPr>
            </w:pPr>
          </w:p>
          <w:p w14:paraId="008F8C06" w14:textId="77777777" w:rsidR="00B52DCC" w:rsidRDefault="00916648">
            <w:pPr>
              <w:pStyle w:val="TableParagraph"/>
              <w:numPr>
                <w:ilvl w:val="0"/>
                <w:numId w:val="190"/>
              </w:numPr>
              <w:tabs>
                <w:tab w:val="left" w:pos="393"/>
              </w:tabs>
              <w:ind w:left="392" w:hanging="284"/>
              <w:rPr>
                <w:sz w:val="20"/>
              </w:rPr>
            </w:pPr>
            <w:r>
              <w:rPr>
                <w:sz w:val="20"/>
              </w:rPr>
              <w:t>%</w:t>
            </w:r>
            <w:r>
              <w:rPr>
                <w:spacing w:val="-3"/>
                <w:sz w:val="20"/>
              </w:rPr>
              <w:t xml:space="preserve"> </w:t>
            </w:r>
            <w:r>
              <w:rPr>
                <w:sz w:val="20"/>
              </w:rPr>
              <w:t>2</w:t>
            </w:r>
          </w:p>
        </w:tc>
        <w:tc>
          <w:tcPr>
            <w:tcW w:w="2261" w:type="dxa"/>
          </w:tcPr>
          <w:p w14:paraId="1DFB63D3" w14:textId="77777777" w:rsidR="00B52DCC" w:rsidRDefault="00916648">
            <w:pPr>
              <w:pStyle w:val="TableParagraph"/>
              <w:numPr>
                <w:ilvl w:val="0"/>
                <w:numId w:val="189"/>
              </w:numPr>
              <w:tabs>
                <w:tab w:val="left" w:pos="381"/>
              </w:tabs>
              <w:spacing w:line="256" w:lineRule="auto"/>
              <w:ind w:right="189" w:firstLine="0"/>
              <w:rPr>
                <w:sz w:val="20"/>
              </w:rPr>
            </w:pPr>
            <w:r>
              <w:rPr>
                <w:sz w:val="20"/>
              </w:rPr>
              <w:t>Aerosol</w:t>
            </w:r>
            <w:r>
              <w:rPr>
                <w:spacing w:val="-16"/>
                <w:sz w:val="20"/>
              </w:rPr>
              <w:t xml:space="preserve"> </w:t>
            </w:r>
            <w:r>
              <w:rPr>
                <w:sz w:val="20"/>
              </w:rPr>
              <w:t>dağıtıcılarda (spreylerde)</w:t>
            </w:r>
          </w:p>
          <w:p w14:paraId="50315E7C" w14:textId="77777777" w:rsidR="00B52DCC" w:rsidRDefault="00916648">
            <w:pPr>
              <w:pStyle w:val="TableParagraph"/>
              <w:ind w:left="108"/>
              <w:rPr>
                <w:sz w:val="20"/>
              </w:rPr>
            </w:pPr>
            <w:r>
              <w:rPr>
                <w:sz w:val="20"/>
              </w:rPr>
              <w:t>kullanılmamalıdır.</w:t>
            </w:r>
          </w:p>
          <w:p w14:paraId="11028F4F" w14:textId="77777777" w:rsidR="00B52DCC" w:rsidRDefault="00B52DCC">
            <w:pPr>
              <w:pStyle w:val="TableParagraph"/>
            </w:pPr>
          </w:p>
          <w:p w14:paraId="2A4073D0" w14:textId="77777777" w:rsidR="00B52DCC" w:rsidRDefault="00B52DCC">
            <w:pPr>
              <w:pStyle w:val="TableParagraph"/>
              <w:spacing w:before="11"/>
              <w:rPr>
                <w:sz w:val="28"/>
              </w:rPr>
            </w:pPr>
          </w:p>
          <w:p w14:paraId="05A7A930" w14:textId="77777777" w:rsidR="00B52DCC" w:rsidRDefault="00916648">
            <w:pPr>
              <w:pStyle w:val="TableParagraph"/>
              <w:numPr>
                <w:ilvl w:val="0"/>
                <w:numId w:val="189"/>
              </w:numPr>
              <w:tabs>
                <w:tab w:val="left" w:pos="393"/>
              </w:tabs>
              <w:ind w:left="392" w:hanging="284"/>
              <w:rPr>
                <w:sz w:val="20"/>
              </w:rPr>
            </w:pPr>
            <w:r>
              <w:rPr>
                <w:sz w:val="20"/>
              </w:rPr>
              <w:t>pH &lt;</w:t>
            </w:r>
            <w:r>
              <w:rPr>
                <w:spacing w:val="-3"/>
                <w:sz w:val="20"/>
              </w:rPr>
              <w:t xml:space="preserve"> </w:t>
            </w:r>
            <w:r>
              <w:rPr>
                <w:sz w:val="20"/>
              </w:rPr>
              <w:t>4</w:t>
            </w:r>
          </w:p>
        </w:tc>
        <w:tc>
          <w:tcPr>
            <w:tcW w:w="2693" w:type="dxa"/>
          </w:tcPr>
          <w:p w14:paraId="0C1259E0" w14:textId="77777777" w:rsidR="00B52DCC" w:rsidRDefault="00916648">
            <w:pPr>
              <w:pStyle w:val="TableParagraph"/>
              <w:spacing w:line="225" w:lineRule="exact"/>
              <w:ind w:left="110"/>
              <w:rPr>
                <w:sz w:val="20"/>
              </w:rPr>
            </w:pPr>
            <w:r>
              <w:rPr>
                <w:sz w:val="20"/>
              </w:rPr>
              <w:t>Dimetilol etilen tiyoüre içerir.</w:t>
            </w:r>
          </w:p>
        </w:tc>
      </w:tr>
      <w:tr w:rsidR="000A3C72" w14:paraId="5756C299" w14:textId="77777777">
        <w:trPr>
          <w:trHeight w:val="1251"/>
        </w:trPr>
        <w:tc>
          <w:tcPr>
            <w:tcW w:w="1416" w:type="dxa"/>
            <w:tcBorders>
              <w:bottom w:val="nil"/>
            </w:tcBorders>
          </w:tcPr>
          <w:p w14:paraId="48EE7250" w14:textId="209755A6" w:rsidR="000A3C72" w:rsidRDefault="000A3C72" w:rsidP="000A3C72">
            <w:pPr>
              <w:pStyle w:val="TableParagraph"/>
              <w:spacing w:line="224" w:lineRule="exact"/>
              <w:ind w:left="107"/>
              <w:rPr>
                <w:sz w:val="20"/>
              </w:rPr>
            </w:pPr>
            <w:r>
              <w:rPr>
                <w:sz w:val="20"/>
              </w:rPr>
              <w:t xml:space="preserve">45 </w:t>
            </w:r>
          </w:p>
        </w:tc>
        <w:tc>
          <w:tcPr>
            <w:tcW w:w="1984" w:type="dxa"/>
            <w:tcBorders>
              <w:bottom w:val="nil"/>
            </w:tcBorders>
          </w:tcPr>
          <w:p w14:paraId="7EA4385B" w14:textId="1A5A5681" w:rsidR="000A3C72" w:rsidRDefault="000A3C72" w:rsidP="000A3C72">
            <w:pPr>
              <w:pStyle w:val="TableParagraph"/>
              <w:spacing w:line="224" w:lineRule="exact"/>
              <w:ind w:left="105"/>
              <w:rPr>
                <w:sz w:val="20"/>
              </w:rPr>
            </w:pPr>
            <w:r>
              <w:t xml:space="preserve">Benzil alkol </w:t>
            </w:r>
            <w:r w:rsidRPr="004E417A">
              <w:t>(38)</w:t>
            </w:r>
          </w:p>
        </w:tc>
        <w:tc>
          <w:tcPr>
            <w:tcW w:w="1704" w:type="dxa"/>
            <w:tcBorders>
              <w:bottom w:val="nil"/>
            </w:tcBorders>
          </w:tcPr>
          <w:p w14:paraId="7D12FE54" w14:textId="5F35CB84" w:rsidR="000A3C72" w:rsidRDefault="000A3C72" w:rsidP="000A3C72">
            <w:pPr>
              <w:pStyle w:val="TableParagraph"/>
              <w:spacing w:line="224" w:lineRule="exact"/>
              <w:ind w:left="106"/>
              <w:rPr>
                <w:sz w:val="20"/>
              </w:rPr>
            </w:pPr>
            <w:r w:rsidRPr="006D78E6">
              <w:t>Benzyl Alcohol</w:t>
            </w:r>
          </w:p>
        </w:tc>
        <w:tc>
          <w:tcPr>
            <w:tcW w:w="993" w:type="dxa"/>
            <w:tcBorders>
              <w:bottom w:val="nil"/>
            </w:tcBorders>
          </w:tcPr>
          <w:p w14:paraId="5CB3E5B5" w14:textId="6827EDDF" w:rsidR="000A3C72" w:rsidRDefault="000A3C72" w:rsidP="000A3C72">
            <w:pPr>
              <w:pStyle w:val="TableParagraph"/>
              <w:spacing w:line="224" w:lineRule="exact"/>
              <w:ind w:left="87" w:right="120"/>
              <w:jc w:val="center"/>
              <w:rPr>
                <w:sz w:val="20"/>
              </w:rPr>
            </w:pPr>
            <w:r w:rsidRPr="000044B1">
              <w:t>100-51-6</w:t>
            </w:r>
          </w:p>
        </w:tc>
        <w:tc>
          <w:tcPr>
            <w:tcW w:w="991" w:type="dxa"/>
            <w:tcBorders>
              <w:bottom w:val="nil"/>
            </w:tcBorders>
          </w:tcPr>
          <w:p w14:paraId="5F4D3417" w14:textId="3DDCFD45" w:rsidR="000A3C72" w:rsidRDefault="000A3C72" w:rsidP="000A3C72">
            <w:pPr>
              <w:pStyle w:val="TableParagraph"/>
              <w:spacing w:before="17"/>
              <w:ind w:left="107"/>
              <w:rPr>
                <w:sz w:val="20"/>
              </w:rPr>
            </w:pPr>
            <w:r w:rsidRPr="000A3C72">
              <w:rPr>
                <w:sz w:val="20"/>
              </w:rPr>
              <w:t>202-859-9</w:t>
            </w:r>
          </w:p>
        </w:tc>
        <w:tc>
          <w:tcPr>
            <w:tcW w:w="1709" w:type="dxa"/>
            <w:tcBorders>
              <w:bottom w:val="nil"/>
            </w:tcBorders>
          </w:tcPr>
          <w:p w14:paraId="2FD44D91" w14:textId="4EB5E016" w:rsidR="000A3C72" w:rsidRDefault="000A3C72" w:rsidP="000A3C72">
            <w:pPr>
              <w:pStyle w:val="TableParagraph"/>
              <w:spacing w:line="224" w:lineRule="exact"/>
              <w:ind w:left="108"/>
              <w:rPr>
                <w:sz w:val="20"/>
              </w:rPr>
            </w:pPr>
          </w:p>
        </w:tc>
        <w:tc>
          <w:tcPr>
            <w:tcW w:w="1700" w:type="dxa"/>
            <w:vMerge w:val="restart"/>
          </w:tcPr>
          <w:p w14:paraId="7EB08D23" w14:textId="77777777" w:rsidR="000A3C72" w:rsidRDefault="000A3C72" w:rsidP="000A3C72">
            <w:pPr>
              <w:pStyle w:val="TableParagraph"/>
              <w:rPr>
                <w:sz w:val="18"/>
              </w:rPr>
            </w:pPr>
          </w:p>
        </w:tc>
        <w:tc>
          <w:tcPr>
            <w:tcW w:w="2261" w:type="dxa"/>
            <w:vMerge w:val="restart"/>
          </w:tcPr>
          <w:p w14:paraId="222F05A0" w14:textId="77777777" w:rsidR="000A3C72" w:rsidRPr="000A3C72" w:rsidRDefault="000A3C72" w:rsidP="000A3C72">
            <w:pPr>
              <w:pStyle w:val="TableParagraph"/>
              <w:spacing w:before="5" w:line="256" w:lineRule="auto"/>
              <w:ind w:left="108"/>
              <w:rPr>
                <w:sz w:val="20"/>
              </w:rPr>
            </w:pPr>
            <w:r w:rsidRPr="000A3C72">
              <w:rPr>
                <w:sz w:val="20"/>
              </w:rPr>
              <w:t>Üründe mikroorganizma gelişimini önlemek dışındaki amaçlarla kullanılmalıdır. Bu amaç, ürünün sunumundan açıkça anlaşılmalıdır.</w:t>
            </w:r>
          </w:p>
          <w:p w14:paraId="00F78426" w14:textId="77777777" w:rsidR="000A3C72" w:rsidRPr="000A3C72" w:rsidRDefault="000A3C72" w:rsidP="000A3C72">
            <w:pPr>
              <w:pStyle w:val="TableParagraph"/>
              <w:spacing w:before="5" w:line="256" w:lineRule="auto"/>
              <w:ind w:left="108"/>
              <w:rPr>
                <w:sz w:val="20"/>
              </w:rPr>
            </w:pPr>
            <w:r w:rsidRPr="000A3C72">
              <w:rPr>
                <w:sz w:val="20"/>
              </w:rPr>
              <w:t>Konsantrasyonunun</w:t>
            </w:r>
          </w:p>
          <w:p w14:paraId="3295620C" w14:textId="77777777" w:rsidR="000A3C72" w:rsidRPr="000A3C72" w:rsidRDefault="000A3C72" w:rsidP="000A3C72">
            <w:pPr>
              <w:pStyle w:val="TableParagraph"/>
              <w:spacing w:before="5" w:line="256" w:lineRule="auto"/>
              <w:ind w:left="108"/>
              <w:rPr>
                <w:sz w:val="20"/>
              </w:rPr>
            </w:pPr>
            <w:r w:rsidRPr="000A3C72">
              <w:rPr>
                <w:sz w:val="20"/>
              </w:rPr>
              <w:t>—</w:t>
            </w:r>
            <w:r w:rsidRPr="000A3C72">
              <w:rPr>
                <w:sz w:val="20"/>
              </w:rPr>
              <w:tab/>
              <w:t>durulanmayan ürünlerde % 0,001</w:t>
            </w:r>
          </w:p>
          <w:p w14:paraId="27DF41B3" w14:textId="77777777" w:rsidR="000A3C72" w:rsidRPr="000A3C72" w:rsidRDefault="000A3C72" w:rsidP="000A3C72">
            <w:pPr>
              <w:pStyle w:val="TableParagraph"/>
              <w:spacing w:before="5" w:line="256" w:lineRule="auto"/>
              <w:ind w:left="108"/>
              <w:rPr>
                <w:sz w:val="20"/>
              </w:rPr>
            </w:pPr>
            <w:r w:rsidRPr="000A3C72">
              <w:rPr>
                <w:sz w:val="20"/>
              </w:rPr>
              <w:t>—</w:t>
            </w:r>
            <w:r w:rsidRPr="000A3C72">
              <w:rPr>
                <w:sz w:val="20"/>
              </w:rPr>
              <w:tab/>
              <w:t>durulanan ürünlerde</w:t>
            </w:r>
          </w:p>
          <w:p w14:paraId="2930FCC8" w14:textId="3AE83F1D" w:rsidR="000A3C72" w:rsidRDefault="000A3C72" w:rsidP="000A3C72">
            <w:pPr>
              <w:pStyle w:val="TableParagraph"/>
              <w:spacing w:before="5" w:line="256" w:lineRule="auto"/>
              <w:ind w:left="108"/>
              <w:rPr>
                <w:sz w:val="20"/>
              </w:rPr>
            </w:pPr>
            <w:r w:rsidRPr="000A3C72">
              <w:rPr>
                <w:sz w:val="20"/>
              </w:rPr>
              <w:t>% 0,01 oranlarını aşması durumunda, bu maddenin varlığı, Kozmetik Ürünler Yönetmeliği Madde 22 (1)(g)’de bahsi geçen, “ÜRÜN BİLEŞENLERİ” listesinde belirtilmiş olmalıdır.</w:t>
            </w:r>
          </w:p>
        </w:tc>
        <w:tc>
          <w:tcPr>
            <w:tcW w:w="2693" w:type="dxa"/>
            <w:vMerge w:val="restart"/>
          </w:tcPr>
          <w:p w14:paraId="575E4A57" w14:textId="77777777" w:rsidR="000A3C72" w:rsidRDefault="000A3C72" w:rsidP="000A3C72">
            <w:pPr>
              <w:pStyle w:val="TableParagraph"/>
              <w:rPr>
                <w:sz w:val="18"/>
              </w:rPr>
            </w:pPr>
          </w:p>
        </w:tc>
      </w:tr>
      <w:tr w:rsidR="000A3C72" w14:paraId="275E7628" w14:textId="77777777">
        <w:trPr>
          <w:trHeight w:val="4501"/>
        </w:trPr>
        <w:tc>
          <w:tcPr>
            <w:tcW w:w="1416" w:type="dxa"/>
            <w:tcBorders>
              <w:top w:val="nil"/>
            </w:tcBorders>
          </w:tcPr>
          <w:p w14:paraId="36743D00" w14:textId="77777777" w:rsidR="000A3C72" w:rsidRDefault="000A3C72" w:rsidP="000A3C72">
            <w:pPr>
              <w:pStyle w:val="TableParagraph"/>
              <w:rPr>
                <w:sz w:val="18"/>
              </w:rPr>
            </w:pPr>
          </w:p>
        </w:tc>
        <w:tc>
          <w:tcPr>
            <w:tcW w:w="1984" w:type="dxa"/>
            <w:tcBorders>
              <w:top w:val="nil"/>
            </w:tcBorders>
          </w:tcPr>
          <w:p w14:paraId="2455058A" w14:textId="2982E2B3" w:rsidR="000A3C72" w:rsidRDefault="000A3C72" w:rsidP="000A3C72">
            <w:pPr>
              <w:pStyle w:val="TableParagraph"/>
              <w:rPr>
                <w:sz w:val="18"/>
              </w:rPr>
            </w:pPr>
          </w:p>
        </w:tc>
        <w:tc>
          <w:tcPr>
            <w:tcW w:w="1704" w:type="dxa"/>
            <w:tcBorders>
              <w:top w:val="nil"/>
            </w:tcBorders>
          </w:tcPr>
          <w:p w14:paraId="6CC23F1F" w14:textId="66F60E41" w:rsidR="000A3C72" w:rsidRDefault="000A3C72" w:rsidP="000A3C72">
            <w:pPr>
              <w:pStyle w:val="TableParagraph"/>
              <w:rPr>
                <w:sz w:val="18"/>
              </w:rPr>
            </w:pPr>
          </w:p>
        </w:tc>
        <w:tc>
          <w:tcPr>
            <w:tcW w:w="993" w:type="dxa"/>
            <w:tcBorders>
              <w:top w:val="nil"/>
            </w:tcBorders>
          </w:tcPr>
          <w:p w14:paraId="72FC66BE" w14:textId="3B1E234B" w:rsidR="000A3C72" w:rsidRDefault="000A3C72" w:rsidP="000A3C72">
            <w:pPr>
              <w:pStyle w:val="TableParagraph"/>
              <w:rPr>
                <w:sz w:val="18"/>
              </w:rPr>
            </w:pPr>
          </w:p>
        </w:tc>
        <w:tc>
          <w:tcPr>
            <w:tcW w:w="991" w:type="dxa"/>
            <w:tcBorders>
              <w:top w:val="nil"/>
            </w:tcBorders>
          </w:tcPr>
          <w:p w14:paraId="57FE892C" w14:textId="77777777" w:rsidR="000A3C72" w:rsidRDefault="000A3C72" w:rsidP="000A3C72">
            <w:pPr>
              <w:pStyle w:val="TableParagraph"/>
              <w:rPr>
                <w:sz w:val="18"/>
              </w:rPr>
            </w:pPr>
          </w:p>
        </w:tc>
        <w:tc>
          <w:tcPr>
            <w:tcW w:w="1709" w:type="dxa"/>
            <w:tcBorders>
              <w:top w:val="nil"/>
            </w:tcBorders>
          </w:tcPr>
          <w:p w14:paraId="43BD60A3" w14:textId="4E44BE3D" w:rsidR="000A3C72" w:rsidRDefault="000A3C72" w:rsidP="000A3C72">
            <w:pPr>
              <w:pStyle w:val="TableParagraph"/>
              <w:spacing w:before="1"/>
              <w:rPr>
                <w:sz w:val="20"/>
              </w:rPr>
            </w:pPr>
          </w:p>
        </w:tc>
        <w:tc>
          <w:tcPr>
            <w:tcW w:w="1700" w:type="dxa"/>
            <w:vMerge/>
            <w:tcBorders>
              <w:top w:val="nil"/>
            </w:tcBorders>
          </w:tcPr>
          <w:p w14:paraId="533123D5" w14:textId="77777777" w:rsidR="000A3C72" w:rsidRDefault="000A3C72" w:rsidP="000A3C72">
            <w:pPr>
              <w:rPr>
                <w:sz w:val="2"/>
                <w:szCs w:val="2"/>
              </w:rPr>
            </w:pPr>
          </w:p>
        </w:tc>
        <w:tc>
          <w:tcPr>
            <w:tcW w:w="2261" w:type="dxa"/>
            <w:vMerge/>
            <w:tcBorders>
              <w:top w:val="nil"/>
            </w:tcBorders>
          </w:tcPr>
          <w:p w14:paraId="1F387B52" w14:textId="77777777" w:rsidR="000A3C72" w:rsidRDefault="000A3C72" w:rsidP="000A3C72">
            <w:pPr>
              <w:rPr>
                <w:sz w:val="2"/>
                <w:szCs w:val="2"/>
              </w:rPr>
            </w:pPr>
          </w:p>
        </w:tc>
        <w:tc>
          <w:tcPr>
            <w:tcW w:w="2693" w:type="dxa"/>
            <w:vMerge/>
            <w:tcBorders>
              <w:top w:val="nil"/>
            </w:tcBorders>
          </w:tcPr>
          <w:p w14:paraId="54DFC391" w14:textId="77777777" w:rsidR="000A3C72" w:rsidRDefault="000A3C72" w:rsidP="000A3C72">
            <w:pPr>
              <w:rPr>
                <w:sz w:val="2"/>
                <w:szCs w:val="2"/>
              </w:rPr>
            </w:pPr>
          </w:p>
        </w:tc>
      </w:tr>
      <w:tr w:rsidR="000A3C72" w14:paraId="0E4502D0" w14:textId="77777777">
        <w:trPr>
          <w:trHeight w:val="233"/>
        </w:trPr>
        <w:tc>
          <w:tcPr>
            <w:tcW w:w="1416" w:type="dxa"/>
            <w:tcBorders>
              <w:bottom w:val="nil"/>
            </w:tcBorders>
          </w:tcPr>
          <w:p w14:paraId="6DE7A642" w14:textId="68BD8616" w:rsidR="000A3C72" w:rsidRDefault="000A3C72" w:rsidP="000A3C72">
            <w:pPr>
              <w:pStyle w:val="TableParagraph"/>
              <w:spacing w:line="214" w:lineRule="exact"/>
              <w:ind w:left="107"/>
              <w:rPr>
                <w:sz w:val="20"/>
              </w:rPr>
            </w:pPr>
            <w:r>
              <w:rPr>
                <w:sz w:val="20"/>
              </w:rPr>
              <w:t xml:space="preserve">46 </w:t>
            </w:r>
          </w:p>
        </w:tc>
        <w:tc>
          <w:tcPr>
            <w:tcW w:w="1984" w:type="dxa"/>
            <w:tcBorders>
              <w:bottom w:val="nil"/>
            </w:tcBorders>
          </w:tcPr>
          <w:p w14:paraId="6AE227FD" w14:textId="22F6F6B0" w:rsidR="000A3C72" w:rsidRDefault="000A3C72" w:rsidP="000A3C72">
            <w:pPr>
              <w:pStyle w:val="TableParagraph"/>
              <w:spacing w:line="214" w:lineRule="exact"/>
              <w:ind w:left="105"/>
              <w:rPr>
                <w:sz w:val="20"/>
              </w:rPr>
            </w:pPr>
            <w:r w:rsidRPr="000A3C72">
              <w:t>6-Metilkumarin (38)</w:t>
            </w:r>
          </w:p>
        </w:tc>
        <w:tc>
          <w:tcPr>
            <w:tcW w:w="1704" w:type="dxa"/>
            <w:tcBorders>
              <w:bottom w:val="nil"/>
            </w:tcBorders>
          </w:tcPr>
          <w:p w14:paraId="0124F20D" w14:textId="2194F147" w:rsidR="000A3C72" w:rsidRDefault="000A3C72" w:rsidP="000A3C72">
            <w:pPr>
              <w:pStyle w:val="TableParagraph"/>
              <w:spacing w:line="214" w:lineRule="exact"/>
              <w:ind w:left="106"/>
              <w:rPr>
                <w:sz w:val="20"/>
              </w:rPr>
            </w:pPr>
            <w:r w:rsidRPr="000A3C72">
              <w:t>6-Methyl Coumarin</w:t>
            </w:r>
          </w:p>
        </w:tc>
        <w:tc>
          <w:tcPr>
            <w:tcW w:w="993" w:type="dxa"/>
            <w:tcBorders>
              <w:bottom w:val="nil"/>
            </w:tcBorders>
          </w:tcPr>
          <w:p w14:paraId="016687D0" w14:textId="345C528D" w:rsidR="000A3C72" w:rsidRDefault="000A3C72" w:rsidP="000A3C72">
            <w:pPr>
              <w:pStyle w:val="TableParagraph"/>
              <w:spacing w:line="214" w:lineRule="exact"/>
              <w:ind w:left="87" w:right="221"/>
              <w:rPr>
                <w:sz w:val="20"/>
              </w:rPr>
            </w:pPr>
            <w:r w:rsidRPr="000A3C72">
              <w:t>92-48-8</w:t>
            </w:r>
          </w:p>
        </w:tc>
        <w:tc>
          <w:tcPr>
            <w:tcW w:w="991" w:type="dxa"/>
            <w:tcBorders>
              <w:bottom w:val="nil"/>
            </w:tcBorders>
          </w:tcPr>
          <w:p w14:paraId="5574D4AF" w14:textId="376932A7" w:rsidR="000A3C72" w:rsidRDefault="000A3C72" w:rsidP="000A3C72">
            <w:pPr>
              <w:pStyle w:val="TableParagraph"/>
              <w:spacing w:line="214" w:lineRule="exact"/>
              <w:ind w:left="107"/>
              <w:rPr>
                <w:sz w:val="20"/>
              </w:rPr>
            </w:pPr>
            <w:r w:rsidRPr="000A3C72">
              <w:rPr>
                <w:sz w:val="20"/>
              </w:rPr>
              <w:t>202-158-8</w:t>
            </w:r>
          </w:p>
        </w:tc>
        <w:tc>
          <w:tcPr>
            <w:tcW w:w="1709" w:type="dxa"/>
            <w:tcBorders>
              <w:bottom w:val="nil"/>
            </w:tcBorders>
          </w:tcPr>
          <w:p w14:paraId="7E1023A9" w14:textId="234B660E" w:rsidR="000A3C72" w:rsidRDefault="000A3C72" w:rsidP="000A3C72">
            <w:pPr>
              <w:pStyle w:val="TableParagraph"/>
              <w:spacing w:line="214" w:lineRule="exact"/>
              <w:ind w:left="108"/>
              <w:rPr>
                <w:sz w:val="20"/>
              </w:rPr>
            </w:pPr>
            <w:r w:rsidRPr="000A3C72">
              <w:rPr>
                <w:sz w:val="20"/>
              </w:rPr>
              <w:t>Ağız ürünleri</w:t>
            </w:r>
          </w:p>
        </w:tc>
        <w:tc>
          <w:tcPr>
            <w:tcW w:w="1700" w:type="dxa"/>
            <w:tcBorders>
              <w:bottom w:val="nil"/>
            </w:tcBorders>
          </w:tcPr>
          <w:p w14:paraId="4C34F312" w14:textId="4C1A783A" w:rsidR="000A3C72" w:rsidRDefault="000A3C72" w:rsidP="000A3C72">
            <w:pPr>
              <w:pStyle w:val="TableParagraph"/>
              <w:spacing w:line="214" w:lineRule="exact"/>
              <w:ind w:left="108"/>
              <w:rPr>
                <w:sz w:val="20"/>
              </w:rPr>
            </w:pPr>
            <w:r w:rsidRPr="000A3C72">
              <w:rPr>
                <w:sz w:val="20"/>
              </w:rPr>
              <w:t>%0,003</w:t>
            </w:r>
          </w:p>
        </w:tc>
        <w:tc>
          <w:tcPr>
            <w:tcW w:w="2261" w:type="dxa"/>
            <w:vMerge w:val="restart"/>
          </w:tcPr>
          <w:p w14:paraId="0A5A8C2F" w14:textId="77777777" w:rsidR="000A3C72" w:rsidRPr="000A3C72" w:rsidRDefault="000A3C72" w:rsidP="000A3C72">
            <w:pPr>
              <w:pStyle w:val="TableParagraph"/>
              <w:rPr>
                <w:sz w:val="18"/>
              </w:rPr>
            </w:pPr>
            <w:r w:rsidRPr="000A3C72">
              <w:rPr>
                <w:sz w:val="18"/>
              </w:rPr>
              <w:t>Konsantrasyonunun</w:t>
            </w:r>
          </w:p>
          <w:p w14:paraId="4EC0AD22" w14:textId="77777777" w:rsidR="000A3C72" w:rsidRPr="000A3C72" w:rsidRDefault="000A3C72" w:rsidP="000A3C72">
            <w:pPr>
              <w:pStyle w:val="TableParagraph"/>
              <w:rPr>
                <w:sz w:val="18"/>
              </w:rPr>
            </w:pPr>
            <w:r w:rsidRPr="000A3C72">
              <w:rPr>
                <w:sz w:val="18"/>
              </w:rPr>
              <w:t>—</w:t>
            </w:r>
            <w:r w:rsidRPr="000A3C72">
              <w:rPr>
                <w:sz w:val="18"/>
              </w:rPr>
              <w:tab/>
              <w:t>durulanmayan ürünlerde % 0,001</w:t>
            </w:r>
          </w:p>
          <w:p w14:paraId="50BEC4D2" w14:textId="77777777" w:rsidR="000A3C72" w:rsidRPr="000A3C72" w:rsidRDefault="000A3C72" w:rsidP="000A3C72">
            <w:pPr>
              <w:pStyle w:val="TableParagraph"/>
              <w:rPr>
                <w:sz w:val="18"/>
              </w:rPr>
            </w:pPr>
            <w:r w:rsidRPr="000A3C72">
              <w:rPr>
                <w:sz w:val="18"/>
              </w:rPr>
              <w:t>—</w:t>
            </w:r>
            <w:r w:rsidRPr="000A3C72">
              <w:rPr>
                <w:sz w:val="18"/>
              </w:rPr>
              <w:tab/>
              <w:t>durulanan ürünlerde</w:t>
            </w:r>
          </w:p>
          <w:p w14:paraId="265DC9F0" w14:textId="41919377" w:rsidR="000A3C72" w:rsidRDefault="000A3C72" w:rsidP="000A3C72">
            <w:pPr>
              <w:pStyle w:val="TableParagraph"/>
              <w:rPr>
                <w:sz w:val="18"/>
              </w:rPr>
            </w:pPr>
            <w:r w:rsidRPr="000A3C72">
              <w:rPr>
                <w:sz w:val="18"/>
              </w:rPr>
              <w:t xml:space="preserve">% 0,01 oranlarını aşması durumunda, bu maddenin varlığı, Kozmetik Ürünler Yönetmeliği Madde 22 </w:t>
            </w:r>
            <w:r w:rsidRPr="000A3C72">
              <w:rPr>
                <w:sz w:val="18"/>
              </w:rPr>
              <w:lastRenderedPageBreak/>
              <w:t>(1)(g)’de bahsi geçen, “ÜRÜN BİLEŞENLERİ” listesinde belirtilmiş olmalıdır.</w:t>
            </w:r>
          </w:p>
        </w:tc>
        <w:tc>
          <w:tcPr>
            <w:tcW w:w="2693" w:type="dxa"/>
            <w:vMerge w:val="restart"/>
          </w:tcPr>
          <w:p w14:paraId="7718D234" w14:textId="77777777" w:rsidR="000A3C72" w:rsidRDefault="000A3C72" w:rsidP="000A3C72">
            <w:pPr>
              <w:pStyle w:val="TableParagraph"/>
              <w:rPr>
                <w:sz w:val="18"/>
              </w:rPr>
            </w:pPr>
          </w:p>
        </w:tc>
      </w:tr>
      <w:tr w:rsidR="00B52DCC" w14:paraId="3F29B0A9" w14:textId="77777777">
        <w:trPr>
          <w:trHeight w:val="413"/>
        </w:trPr>
        <w:tc>
          <w:tcPr>
            <w:tcW w:w="1416" w:type="dxa"/>
            <w:tcBorders>
              <w:top w:val="nil"/>
            </w:tcBorders>
          </w:tcPr>
          <w:p w14:paraId="0889AB06" w14:textId="77777777" w:rsidR="00B52DCC" w:rsidRDefault="00B52DCC">
            <w:pPr>
              <w:pStyle w:val="TableParagraph"/>
              <w:rPr>
                <w:sz w:val="18"/>
              </w:rPr>
            </w:pPr>
          </w:p>
        </w:tc>
        <w:tc>
          <w:tcPr>
            <w:tcW w:w="1984" w:type="dxa"/>
            <w:tcBorders>
              <w:top w:val="nil"/>
            </w:tcBorders>
          </w:tcPr>
          <w:p w14:paraId="2472C745" w14:textId="77777777" w:rsidR="00B52DCC" w:rsidRDefault="00B52DCC">
            <w:pPr>
              <w:pStyle w:val="TableParagraph"/>
              <w:rPr>
                <w:sz w:val="18"/>
              </w:rPr>
            </w:pPr>
          </w:p>
        </w:tc>
        <w:tc>
          <w:tcPr>
            <w:tcW w:w="1704" w:type="dxa"/>
            <w:tcBorders>
              <w:top w:val="nil"/>
            </w:tcBorders>
          </w:tcPr>
          <w:p w14:paraId="62535D7C" w14:textId="4DE4AD53" w:rsidR="00B52DCC" w:rsidRDefault="00B52DCC">
            <w:pPr>
              <w:pStyle w:val="TableParagraph"/>
              <w:spacing w:line="229" w:lineRule="exact"/>
              <w:ind w:left="106"/>
              <w:rPr>
                <w:sz w:val="20"/>
              </w:rPr>
            </w:pPr>
          </w:p>
        </w:tc>
        <w:tc>
          <w:tcPr>
            <w:tcW w:w="993" w:type="dxa"/>
            <w:tcBorders>
              <w:top w:val="nil"/>
            </w:tcBorders>
          </w:tcPr>
          <w:p w14:paraId="33363976" w14:textId="77777777" w:rsidR="00B52DCC" w:rsidRDefault="00B52DCC">
            <w:pPr>
              <w:pStyle w:val="TableParagraph"/>
              <w:rPr>
                <w:sz w:val="18"/>
              </w:rPr>
            </w:pPr>
          </w:p>
        </w:tc>
        <w:tc>
          <w:tcPr>
            <w:tcW w:w="991" w:type="dxa"/>
            <w:tcBorders>
              <w:top w:val="nil"/>
            </w:tcBorders>
          </w:tcPr>
          <w:p w14:paraId="42472E6C" w14:textId="556CE6F2" w:rsidR="00B52DCC" w:rsidRDefault="00B52DCC">
            <w:pPr>
              <w:pStyle w:val="TableParagraph"/>
              <w:spacing w:line="229" w:lineRule="exact"/>
              <w:ind w:left="107"/>
              <w:rPr>
                <w:sz w:val="20"/>
              </w:rPr>
            </w:pPr>
          </w:p>
        </w:tc>
        <w:tc>
          <w:tcPr>
            <w:tcW w:w="1709" w:type="dxa"/>
            <w:tcBorders>
              <w:top w:val="nil"/>
            </w:tcBorders>
          </w:tcPr>
          <w:p w14:paraId="3FCCB4CF" w14:textId="6A443332" w:rsidR="00B52DCC" w:rsidRDefault="00B52DCC">
            <w:pPr>
              <w:pStyle w:val="TableParagraph"/>
              <w:spacing w:line="229" w:lineRule="exact"/>
              <w:ind w:left="108"/>
              <w:rPr>
                <w:sz w:val="20"/>
              </w:rPr>
            </w:pPr>
          </w:p>
        </w:tc>
        <w:tc>
          <w:tcPr>
            <w:tcW w:w="1700" w:type="dxa"/>
            <w:tcBorders>
              <w:top w:val="nil"/>
            </w:tcBorders>
          </w:tcPr>
          <w:p w14:paraId="2B413F4B" w14:textId="77777777" w:rsidR="00B52DCC" w:rsidRDefault="00B52DCC">
            <w:pPr>
              <w:pStyle w:val="TableParagraph"/>
              <w:rPr>
                <w:sz w:val="18"/>
              </w:rPr>
            </w:pPr>
          </w:p>
        </w:tc>
        <w:tc>
          <w:tcPr>
            <w:tcW w:w="2261" w:type="dxa"/>
            <w:vMerge/>
            <w:tcBorders>
              <w:top w:val="nil"/>
            </w:tcBorders>
          </w:tcPr>
          <w:p w14:paraId="0125EEC6" w14:textId="77777777" w:rsidR="00B52DCC" w:rsidRDefault="00B52DCC">
            <w:pPr>
              <w:rPr>
                <w:sz w:val="2"/>
                <w:szCs w:val="2"/>
              </w:rPr>
            </w:pPr>
          </w:p>
        </w:tc>
        <w:tc>
          <w:tcPr>
            <w:tcW w:w="2693" w:type="dxa"/>
            <w:vMerge/>
            <w:tcBorders>
              <w:top w:val="nil"/>
            </w:tcBorders>
          </w:tcPr>
          <w:p w14:paraId="2745E332" w14:textId="77777777" w:rsidR="00B52DCC" w:rsidRDefault="00B52DCC">
            <w:pPr>
              <w:rPr>
                <w:sz w:val="2"/>
                <w:szCs w:val="2"/>
              </w:rPr>
            </w:pPr>
          </w:p>
        </w:tc>
      </w:tr>
    </w:tbl>
    <w:p w14:paraId="3D6B0AEA" w14:textId="77777777" w:rsidR="00B52DCC" w:rsidRDefault="00B52DCC">
      <w:pPr>
        <w:rPr>
          <w:sz w:val="2"/>
          <w:szCs w:val="2"/>
        </w:rPr>
        <w:sectPr w:rsidR="00B52DCC">
          <w:pgSz w:w="16840" w:h="11910" w:orient="landscape"/>
          <w:pgMar w:top="1100" w:right="440" w:bottom="280" w:left="580" w:header="708" w:footer="708" w:gutter="0"/>
          <w:cols w:space="708"/>
        </w:sectPr>
      </w:pPr>
    </w:p>
    <w:p w14:paraId="4E8E882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CEC665D" w14:textId="77777777">
        <w:trPr>
          <w:trHeight w:val="5196"/>
        </w:trPr>
        <w:tc>
          <w:tcPr>
            <w:tcW w:w="1416" w:type="dxa"/>
          </w:tcPr>
          <w:p w14:paraId="4D091AA7" w14:textId="77777777" w:rsidR="00B52DCC" w:rsidRDefault="00916648">
            <w:pPr>
              <w:pStyle w:val="TableParagraph"/>
              <w:spacing w:line="225" w:lineRule="exact"/>
              <w:ind w:left="69"/>
              <w:rPr>
                <w:sz w:val="20"/>
              </w:rPr>
            </w:pPr>
            <w:r>
              <w:rPr>
                <w:sz w:val="20"/>
              </w:rPr>
              <w:t>47</w:t>
            </w:r>
          </w:p>
        </w:tc>
        <w:tc>
          <w:tcPr>
            <w:tcW w:w="1984" w:type="dxa"/>
          </w:tcPr>
          <w:p w14:paraId="71504923" w14:textId="77777777" w:rsidR="00B52DCC" w:rsidRDefault="00916648">
            <w:pPr>
              <w:pStyle w:val="TableParagraph"/>
              <w:spacing w:line="256" w:lineRule="auto"/>
              <w:ind w:left="69"/>
              <w:rPr>
                <w:sz w:val="20"/>
              </w:rPr>
            </w:pPr>
            <w:r>
              <w:rPr>
                <w:sz w:val="20"/>
              </w:rPr>
              <w:t>3-Piridinmetanol hidro florür</w:t>
            </w:r>
          </w:p>
        </w:tc>
        <w:tc>
          <w:tcPr>
            <w:tcW w:w="1704" w:type="dxa"/>
          </w:tcPr>
          <w:p w14:paraId="3012C711" w14:textId="77777777" w:rsidR="00B52DCC" w:rsidRDefault="00916648">
            <w:pPr>
              <w:pStyle w:val="TableParagraph"/>
              <w:spacing w:line="256" w:lineRule="auto"/>
              <w:ind w:left="70" w:right="471"/>
              <w:rPr>
                <w:sz w:val="20"/>
              </w:rPr>
            </w:pPr>
            <w:r>
              <w:rPr>
                <w:sz w:val="20"/>
              </w:rPr>
              <w:t xml:space="preserve">Nicomethanol </w:t>
            </w:r>
            <w:r>
              <w:rPr>
                <w:w w:val="95"/>
                <w:sz w:val="20"/>
              </w:rPr>
              <w:t>Hydrofluoride</w:t>
            </w:r>
          </w:p>
        </w:tc>
        <w:tc>
          <w:tcPr>
            <w:tcW w:w="993" w:type="dxa"/>
          </w:tcPr>
          <w:p w14:paraId="5B6B9AAF" w14:textId="77777777" w:rsidR="00B52DCC" w:rsidRDefault="00916648">
            <w:pPr>
              <w:pStyle w:val="TableParagraph"/>
              <w:spacing w:line="225" w:lineRule="exact"/>
              <w:ind w:left="71"/>
              <w:rPr>
                <w:sz w:val="20"/>
              </w:rPr>
            </w:pPr>
            <w:r>
              <w:rPr>
                <w:sz w:val="20"/>
              </w:rPr>
              <w:t>62756-44-</w:t>
            </w:r>
          </w:p>
          <w:p w14:paraId="4A1A1EAA" w14:textId="77777777" w:rsidR="00B52DCC" w:rsidRDefault="00916648">
            <w:pPr>
              <w:pStyle w:val="TableParagraph"/>
              <w:spacing w:before="17"/>
              <w:ind w:left="71"/>
              <w:rPr>
                <w:sz w:val="20"/>
              </w:rPr>
            </w:pPr>
            <w:r>
              <w:rPr>
                <w:w w:val="99"/>
                <w:sz w:val="20"/>
              </w:rPr>
              <w:t>9</w:t>
            </w:r>
          </w:p>
        </w:tc>
        <w:tc>
          <w:tcPr>
            <w:tcW w:w="991" w:type="dxa"/>
          </w:tcPr>
          <w:p w14:paraId="67173998" w14:textId="77777777" w:rsidR="00B52DCC" w:rsidRDefault="00916648">
            <w:pPr>
              <w:pStyle w:val="TableParagraph"/>
              <w:spacing w:line="225" w:lineRule="exact"/>
              <w:ind w:left="71"/>
              <w:rPr>
                <w:sz w:val="20"/>
              </w:rPr>
            </w:pPr>
            <w:r>
              <w:rPr>
                <w:w w:val="99"/>
                <w:sz w:val="20"/>
              </w:rPr>
              <w:t>—</w:t>
            </w:r>
          </w:p>
        </w:tc>
        <w:tc>
          <w:tcPr>
            <w:tcW w:w="1709" w:type="dxa"/>
          </w:tcPr>
          <w:p w14:paraId="01097442" w14:textId="77777777" w:rsidR="00B52DCC" w:rsidRDefault="00916648">
            <w:pPr>
              <w:pStyle w:val="TableParagraph"/>
              <w:spacing w:line="256" w:lineRule="auto"/>
              <w:ind w:left="72" w:right="668"/>
              <w:rPr>
                <w:sz w:val="20"/>
              </w:rPr>
            </w:pPr>
            <w:r>
              <w:rPr>
                <w:sz w:val="20"/>
              </w:rPr>
              <w:t>Ağız bakım ürünleri</w:t>
            </w:r>
          </w:p>
        </w:tc>
        <w:tc>
          <w:tcPr>
            <w:tcW w:w="1700" w:type="dxa"/>
          </w:tcPr>
          <w:p w14:paraId="62BDBB00" w14:textId="77777777" w:rsidR="00B52DCC" w:rsidRDefault="00916648">
            <w:pPr>
              <w:pStyle w:val="TableParagraph"/>
              <w:spacing w:line="225" w:lineRule="exact"/>
              <w:ind w:left="72"/>
              <w:rPr>
                <w:sz w:val="20"/>
              </w:rPr>
            </w:pPr>
            <w:r>
              <w:rPr>
                <w:sz w:val="20"/>
              </w:rPr>
              <w:t>F olarak</w:t>
            </w:r>
          </w:p>
          <w:p w14:paraId="23BBE397" w14:textId="77777777" w:rsidR="00B52DCC" w:rsidRDefault="00916648">
            <w:pPr>
              <w:pStyle w:val="TableParagraph"/>
              <w:spacing w:before="17"/>
              <w:ind w:left="72"/>
              <w:rPr>
                <w:sz w:val="20"/>
              </w:rPr>
            </w:pPr>
            <w:r>
              <w:rPr>
                <w:sz w:val="20"/>
              </w:rPr>
              <w:t>hesaplandığında</w:t>
            </w:r>
          </w:p>
          <w:p w14:paraId="7A16EF12" w14:textId="77777777" w:rsidR="00B52DCC" w:rsidRDefault="00916648">
            <w:pPr>
              <w:pStyle w:val="TableParagraph"/>
              <w:spacing w:before="17"/>
              <w:ind w:left="72"/>
              <w:rPr>
                <w:sz w:val="20"/>
              </w:rPr>
            </w:pPr>
            <w:r>
              <w:rPr>
                <w:sz w:val="20"/>
              </w:rPr>
              <w:t>% 0,15.</w:t>
            </w:r>
          </w:p>
          <w:p w14:paraId="5CDE6FDC" w14:textId="77777777" w:rsidR="00B52DCC" w:rsidRDefault="00916648">
            <w:pPr>
              <w:pStyle w:val="TableParagraph"/>
              <w:spacing w:before="178"/>
              <w:ind w:left="72"/>
              <w:rPr>
                <w:sz w:val="20"/>
              </w:rPr>
            </w:pPr>
            <w:r>
              <w:rPr>
                <w:sz w:val="20"/>
              </w:rPr>
              <w:t>Bu ekte izin</w:t>
            </w:r>
          </w:p>
          <w:p w14:paraId="5C764188" w14:textId="77777777" w:rsidR="00B52DCC" w:rsidRDefault="00916648">
            <w:pPr>
              <w:pStyle w:val="TableParagraph"/>
              <w:spacing w:before="20" w:line="256" w:lineRule="auto"/>
              <w:ind w:left="72"/>
              <w:rPr>
                <w:sz w:val="20"/>
              </w:rPr>
            </w:pPr>
            <w:r>
              <w:rPr>
                <w:sz w:val="20"/>
              </w:rPr>
              <w:t>verilen diğer Flor bileşikleri ile</w:t>
            </w:r>
          </w:p>
          <w:p w14:paraId="3FBCECDA" w14:textId="77777777" w:rsidR="00B52DCC" w:rsidRDefault="00916648">
            <w:pPr>
              <w:pStyle w:val="TableParagraph"/>
              <w:spacing w:before="5" w:line="259" w:lineRule="auto"/>
              <w:ind w:left="72"/>
              <w:rPr>
                <w:sz w:val="20"/>
              </w:rPr>
            </w:pPr>
            <w:r>
              <w:rPr>
                <w:sz w:val="20"/>
              </w:rPr>
              <w:t>karışım halinde kullanıldığında toplam F konsantrasyonu % 0,15’i geçmemeli</w:t>
            </w:r>
          </w:p>
        </w:tc>
        <w:tc>
          <w:tcPr>
            <w:tcW w:w="2261" w:type="dxa"/>
          </w:tcPr>
          <w:p w14:paraId="4DD736FE" w14:textId="77777777" w:rsidR="00B52DCC" w:rsidRDefault="00B52DCC">
            <w:pPr>
              <w:pStyle w:val="TableParagraph"/>
              <w:rPr>
                <w:sz w:val="18"/>
              </w:rPr>
            </w:pPr>
          </w:p>
        </w:tc>
        <w:tc>
          <w:tcPr>
            <w:tcW w:w="2693" w:type="dxa"/>
          </w:tcPr>
          <w:p w14:paraId="54659945" w14:textId="77777777" w:rsidR="00B52DCC" w:rsidRDefault="00916648">
            <w:pPr>
              <w:pStyle w:val="TableParagraph"/>
              <w:spacing w:line="225" w:lineRule="exact"/>
              <w:ind w:left="71"/>
              <w:rPr>
                <w:sz w:val="20"/>
              </w:rPr>
            </w:pPr>
            <w:r>
              <w:rPr>
                <w:sz w:val="20"/>
              </w:rPr>
              <w:t>Nikometanol hidroflorür içerir.</w:t>
            </w:r>
          </w:p>
          <w:p w14:paraId="58B5D497" w14:textId="77777777" w:rsidR="00B52DCC" w:rsidRDefault="00916648">
            <w:pPr>
              <w:pStyle w:val="TableParagraph"/>
              <w:spacing w:before="178" w:line="259" w:lineRule="auto"/>
              <w:ind w:left="71"/>
              <w:rPr>
                <w:sz w:val="20"/>
              </w:rPr>
            </w:pPr>
            <w:r>
              <w:rPr>
                <w:sz w:val="20"/>
              </w:rPr>
              <w:t>F olarak hesaplandığında % 0,1 ile % 0,15 arasında flor içeren diş macunlarının çocukların kullanımı için kontrendike</w:t>
            </w:r>
          </w:p>
          <w:p w14:paraId="52A98D9B" w14:textId="77777777" w:rsidR="00B52DCC" w:rsidRDefault="00916648">
            <w:pPr>
              <w:pStyle w:val="TableParagraph"/>
              <w:spacing w:line="261" w:lineRule="auto"/>
              <w:ind w:left="71" w:right="81"/>
              <w:rPr>
                <w:sz w:val="20"/>
              </w:rPr>
            </w:pPr>
            <w:r>
              <w:rPr>
                <w:sz w:val="20"/>
              </w:rPr>
              <w:t>olduğu etikette belirtilmedikçe (örn: “Sadece yetişkinler</w:t>
            </w:r>
          </w:p>
          <w:p w14:paraId="4DAA4A99" w14:textId="77777777" w:rsidR="00B52DCC" w:rsidRDefault="00916648">
            <w:pPr>
              <w:pStyle w:val="TableParagraph"/>
              <w:spacing w:line="259" w:lineRule="auto"/>
              <w:ind w:left="71" w:right="226"/>
              <w:rPr>
                <w:sz w:val="20"/>
              </w:rPr>
            </w:pPr>
            <w:r>
              <w:rPr>
                <w:sz w:val="20"/>
              </w:rPr>
              <w:t>içindir”) aşağıdaki şekilde etiketleme yapılması zorunludur.</w:t>
            </w:r>
          </w:p>
          <w:p w14:paraId="18FCC0E0" w14:textId="77777777" w:rsidR="00B52DCC" w:rsidRDefault="00916648">
            <w:pPr>
              <w:pStyle w:val="TableParagraph"/>
              <w:spacing w:before="153"/>
              <w:ind w:left="71"/>
              <w:rPr>
                <w:sz w:val="20"/>
              </w:rPr>
            </w:pPr>
            <w:r>
              <w:rPr>
                <w:sz w:val="20"/>
              </w:rPr>
              <w:t>“6 yaş ve daha küçük</w:t>
            </w:r>
          </w:p>
          <w:p w14:paraId="33801D6E" w14:textId="77777777" w:rsidR="00B52DCC" w:rsidRDefault="00916648">
            <w:pPr>
              <w:pStyle w:val="TableParagraph"/>
              <w:spacing w:before="17"/>
              <w:ind w:left="71"/>
              <w:rPr>
                <w:sz w:val="20"/>
              </w:rPr>
            </w:pPr>
            <w:r>
              <w:rPr>
                <w:sz w:val="20"/>
              </w:rPr>
              <w:t>çocuklarda: yutmayı en aza</w:t>
            </w:r>
          </w:p>
          <w:p w14:paraId="54F5C673" w14:textId="77777777" w:rsidR="00B52DCC" w:rsidRDefault="00916648">
            <w:pPr>
              <w:pStyle w:val="TableParagraph"/>
              <w:spacing w:before="20" w:line="259" w:lineRule="auto"/>
              <w:ind w:left="71" w:right="175"/>
              <w:rPr>
                <w:sz w:val="20"/>
              </w:rPr>
            </w:pPr>
            <w:r>
              <w:rPr>
                <w:sz w:val="20"/>
              </w:rPr>
              <w:t>indirgemek amacıyla yetişkin gözetiminde fırçanın üzerine bezelye büyüklüğünde sürülmelidir. Diğer yollardan florür alınması durumunda bir diş hekimine veya doktora</w:t>
            </w:r>
          </w:p>
          <w:p w14:paraId="73CAFA2C" w14:textId="77777777" w:rsidR="00B52DCC" w:rsidRDefault="00916648">
            <w:pPr>
              <w:pStyle w:val="TableParagraph"/>
              <w:spacing w:line="228" w:lineRule="exact"/>
              <w:ind w:left="71"/>
              <w:rPr>
                <w:sz w:val="20"/>
              </w:rPr>
            </w:pPr>
            <w:r>
              <w:rPr>
                <w:sz w:val="20"/>
              </w:rPr>
              <w:t>danışınız.”</w:t>
            </w:r>
          </w:p>
        </w:tc>
      </w:tr>
      <w:tr w:rsidR="00B52DCC" w14:paraId="7CE0158C" w14:textId="77777777">
        <w:trPr>
          <w:trHeight w:val="1065"/>
        </w:trPr>
        <w:tc>
          <w:tcPr>
            <w:tcW w:w="1416" w:type="dxa"/>
          </w:tcPr>
          <w:p w14:paraId="241FEBB5" w14:textId="77777777" w:rsidR="00B52DCC" w:rsidRDefault="00916648">
            <w:pPr>
              <w:pStyle w:val="TableParagraph"/>
              <w:spacing w:line="225" w:lineRule="exact"/>
              <w:ind w:left="107"/>
              <w:rPr>
                <w:sz w:val="20"/>
              </w:rPr>
            </w:pPr>
            <w:r>
              <w:rPr>
                <w:sz w:val="20"/>
              </w:rPr>
              <w:t>48</w:t>
            </w:r>
          </w:p>
        </w:tc>
        <w:tc>
          <w:tcPr>
            <w:tcW w:w="1984" w:type="dxa"/>
          </w:tcPr>
          <w:p w14:paraId="77A24422" w14:textId="77777777" w:rsidR="00B52DCC" w:rsidRDefault="00916648">
            <w:pPr>
              <w:pStyle w:val="TableParagraph"/>
              <w:spacing w:line="225" w:lineRule="exact"/>
              <w:ind w:left="105"/>
              <w:rPr>
                <w:sz w:val="20"/>
              </w:rPr>
            </w:pPr>
            <w:r>
              <w:rPr>
                <w:sz w:val="20"/>
              </w:rPr>
              <w:t>Gümüş nitrat</w:t>
            </w:r>
          </w:p>
        </w:tc>
        <w:tc>
          <w:tcPr>
            <w:tcW w:w="1704" w:type="dxa"/>
          </w:tcPr>
          <w:p w14:paraId="271CD433" w14:textId="77777777" w:rsidR="00B52DCC" w:rsidRDefault="00916648">
            <w:pPr>
              <w:pStyle w:val="TableParagraph"/>
              <w:spacing w:line="225" w:lineRule="exact"/>
              <w:ind w:left="106"/>
              <w:rPr>
                <w:sz w:val="20"/>
              </w:rPr>
            </w:pPr>
            <w:r>
              <w:rPr>
                <w:sz w:val="20"/>
              </w:rPr>
              <w:t>Silver nitrate</w:t>
            </w:r>
          </w:p>
        </w:tc>
        <w:tc>
          <w:tcPr>
            <w:tcW w:w="993" w:type="dxa"/>
          </w:tcPr>
          <w:p w14:paraId="18056825" w14:textId="77777777" w:rsidR="00B52DCC" w:rsidRDefault="00916648">
            <w:pPr>
              <w:pStyle w:val="TableParagraph"/>
              <w:spacing w:line="225" w:lineRule="exact"/>
              <w:ind w:left="107"/>
              <w:rPr>
                <w:sz w:val="20"/>
              </w:rPr>
            </w:pPr>
            <w:r>
              <w:rPr>
                <w:sz w:val="20"/>
              </w:rPr>
              <w:t>7761-88-</w:t>
            </w:r>
          </w:p>
          <w:p w14:paraId="22790F16" w14:textId="77777777" w:rsidR="00B52DCC" w:rsidRDefault="00916648">
            <w:pPr>
              <w:pStyle w:val="TableParagraph"/>
              <w:spacing w:before="17"/>
              <w:ind w:left="107"/>
              <w:rPr>
                <w:sz w:val="20"/>
              </w:rPr>
            </w:pPr>
            <w:r>
              <w:rPr>
                <w:w w:val="99"/>
                <w:sz w:val="20"/>
              </w:rPr>
              <w:t>8</w:t>
            </w:r>
          </w:p>
        </w:tc>
        <w:tc>
          <w:tcPr>
            <w:tcW w:w="991" w:type="dxa"/>
          </w:tcPr>
          <w:p w14:paraId="194488F3" w14:textId="77777777" w:rsidR="00B52DCC" w:rsidRDefault="00916648">
            <w:pPr>
              <w:pStyle w:val="TableParagraph"/>
              <w:spacing w:line="225" w:lineRule="exact"/>
              <w:ind w:left="107"/>
              <w:rPr>
                <w:sz w:val="20"/>
              </w:rPr>
            </w:pPr>
            <w:r>
              <w:rPr>
                <w:sz w:val="20"/>
              </w:rPr>
              <w:t>231-853-</w:t>
            </w:r>
          </w:p>
          <w:p w14:paraId="75469077" w14:textId="77777777" w:rsidR="00B52DCC" w:rsidRDefault="00916648">
            <w:pPr>
              <w:pStyle w:val="TableParagraph"/>
              <w:spacing w:before="17"/>
              <w:ind w:left="107"/>
              <w:rPr>
                <w:sz w:val="20"/>
              </w:rPr>
            </w:pPr>
            <w:r>
              <w:rPr>
                <w:w w:val="99"/>
                <w:sz w:val="20"/>
              </w:rPr>
              <w:t>9</w:t>
            </w:r>
          </w:p>
        </w:tc>
        <w:tc>
          <w:tcPr>
            <w:tcW w:w="1709" w:type="dxa"/>
          </w:tcPr>
          <w:p w14:paraId="2F211C4B" w14:textId="77777777" w:rsidR="00B52DCC" w:rsidRDefault="00916648">
            <w:pPr>
              <w:pStyle w:val="TableParagraph"/>
              <w:spacing w:line="256" w:lineRule="auto"/>
              <w:ind w:left="108" w:right="349"/>
              <w:rPr>
                <w:sz w:val="20"/>
              </w:rPr>
            </w:pPr>
            <w:r>
              <w:rPr>
                <w:sz w:val="20"/>
              </w:rPr>
              <w:t>Sadece kaş ve kirpikleri boyamak için</w:t>
            </w:r>
          </w:p>
        </w:tc>
        <w:tc>
          <w:tcPr>
            <w:tcW w:w="1700" w:type="dxa"/>
          </w:tcPr>
          <w:p w14:paraId="244734DA" w14:textId="77777777" w:rsidR="00B52DCC" w:rsidRDefault="00916648">
            <w:pPr>
              <w:pStyle w:val="TableParagraph"/>
              <w:spacing w:line="225" w:lineRule="exact"/>
              <w:ind w:left="108"/>
              <w:rPr>
                <w:sz w:val="20"/>
              </w:rPr>
            </w:pPr>
            <w:r>
              <w:rPr>
                <w:sz w:val="20"/>
              </w:rPr>
              <w:t>%4</w:t>
            </w:r>
          </w:p>
        </w:tc>
        <w:tc>
          <w:tcPr>
            <w:tcW w:w="2261" w:type="dxa"/>
          </w:tcPr>
          <w:p w14:paraId="5AC34D3C" w14:textId="77777777" w:rsidR="00B52DCC" w:rsidRDefault="00B52DCC">
            <w:pPr>
              <w:pStyle w:val="TableParagraph"/>
              <w:rPr>
                <w:sz w:val="18"/>
              </w:rPr>
            </w:pPr>
          </w:p>
        </w:tc>
        <w:tc>
          <w:tcPr>
            <w:tcW w:w="2693" w:type="dxa"/>
          </w:tcPr>
          <w:p w14:paraId="1176DFED" w14:textId="77777777" w:rsidR="00B52DCC" w:rsidRDefault="00916648">
            <w:pPr>
              <w:pStyle w:val="TableParagraph"/>
              <w:spacing w:line="225" w:lineRule="exact"/>
              <w:ind w:left="110"/>
              <w:rPr>
                <w:sz w:val="20"/>
              </w:rPr>
            </w:pPr>
            <w:r>
              <w:rPr>
                <w:sz w:val="20"/>
              </w:rPr>
              <w:t>Gümüş nitrat içerir.</w:t>
            </w:r>
          </w:p>
          <w:p w14:paraId="18793482" w14:textId="77777777" w:rsidR="00B52DCC" w:rsidRDefault="00916648">
            <w:pPr>
              <w:pStyle w:val="TableParagraph"/>
              <w:spacing w:before="178" w:line="256" w:lineRule="auto"/>
              <w:ind w:left="110" w:right="248"/>
              <w:rPr>
                <w:sz w:val="20"/>
              </w:rPr>
            </w:pPr>
            <w:r>
              <w:rPr>
                <w:sz w:val="20"/>
              </w:rPr>
              <w:t>Ürünün gözle teması halinde derhal durulayınız.</w:t>
            </w:r>
          </w:p>
        </w:tc>
      </w:tr>
      <w:tr w:rsidR="00B52DCC" w14:paraId="1068F808" w14:textId="77777777">
        <w:trPr>
          <w:trHeight w:val="1065"/>
        </w:trPr>
        <w:tc>
          <w:tcPr>
            <w:tcW w:w="1416" w:type="dxa"/>
          </w:tcPr>
          <w:p w14:paraId="3BA79026" w14:textId="77777777" w:rsidR="00B52DCC" w:rsidRDefault="00916648">
            <w:pPr>
              <w:pStyle w:val="TableParagraph"/>
              <w:spacing w:line="223" w:lineRule="exact"/>
              <w:ind w:left="107"/>
              <w:rPr>
                <w:sz w:val="20"/>
              </w:rPr>
            </w:pPr>
            <w:r>
              <w:rPr>
                <w:sz w:val="20"/>
              </w:rPr>
              <w:t>49</w:t>
            </w:r>
          </w:p>
        </w:tc>
        <w:tc>
          <w:tcPr>
            <w:tcW w:w="1984" w:type="dxa"/>
          </w:tcPr>
          <w:p w14:paraId="2651D80D" w14:textId="77777777" w:rsidR="00B52DCC" w:rsidRDefault="00916648">
            <w:pPr>
              <w:pStyle w:val="TableParagraph"/>
              <w:spacing w:line="223" w:lineRule="exact"/>
              <w:ind w:left="105"/>
              <w:rPr>
                <w:sz w:val="20"/>
              </w:rPr>
            </w:pPr>
            <w:r>
              <w:rPr>
                <w:sz w:val="20"/>
              </w:rPr>
              <w:t>Selenyum sülfür</w:t>
            </w:r>
          </w:p>
        </w:tc>
        <w:tc>
          <w:tcPr>
            <w:tcW w:w="1704" w:type="dxa"/>
          </w:tcPr>
          <w:p w14:paraId="2CDA20D3" w14:textId="77777777" w:rsidR="00B52DCC" w:rsidRDefault="00916648">
            <w:pPr>
              <w:pStyle w:val="TableParagraph"/>
              <w:spacing w:line="424" w:lineRule="auto"/>
              <w:ind w:left="156" w:right="251" w:hanging="51"/>
              <w:rPr>
                <w:sz w:val="20"/>
              </w:rPr>
            </w:pPr>
            <w:r>
              <w:rPr>
                <w:sz w:val="20"/>
              </w:rPr>
              <w:t xml:space="preserve">Selenium </w:t>
            </w:r>
            <w:r>
              <w:rPr>
                <w:w w:val="95"/>
                <w:sz w:val="20"/>
              </w:rPr>
              <w:t>disulphide</w:t>
            </w:r>
          </w:p>
        </w:tc>
        <w:tc>
          <w:tcPr>
            <w:tcW w:w="993" w:type="dxa"/>
          </w:tcPr>
          <w:p w14:paraId="4729F7AC" w14:textId="77777777" w:rsidR="00B52DCC" w:rsidRDefault="00916648">
            <w:pPr>
              <w:pStyle w:val="TableParagraph"/>
              <w:spacing w:line="223" w:lineRule="exact"/>
              <w:ind w:left="107"/>
              <w:rPr>
                <w:sz w:val="20"/>
              </w:rPr>
            </w:pPr>
            <w:r>
              <w:rPr>
                <w:sz w:val="20"/>
              </w:rPr>
              <w:t>7488-56-</w:t>
            </w:r>
          </w:p>
          <w:p w14:paraId="300F6417" w14:textId="77777777" w:rsidR="00B52DCC" w:rsidRDefault="00916648">
            <w:pPr>
              <w:pStyle w:val="TableParagraph"/>
              <w:spacing w:before="19"/>
              <w:ind w:left="107"/>
              <w:rPr>
                <w:sz w:val="20"/>
              </w:rPr>
            </w:pPr>
            <w:r>
              <w:rPr>
                <w:w w:val="99"/>
                <w:sz w:val="20"/>
              </w:rPr>
              <w:t>4</w:t>
            </w:r>
          </w:p>
        </w:tc>
        <w:tc>
          <w:tcPr>
            <w:tcW w:w="991" w:type="dxa"/>
          </w:tcPr>
          <w:p w14:paraId="597FA1B1" w14:textId="77777777" w:rsidR="00B52DCC" w:rsidRDefault="00916648">
            <w:pPr>
              <w:pStyle w:val="TableParagraph"/>
              <w:spacing w:line="223" w:lineRule="exact"/>
              <w:ind w:left="107"/>
              <w:rPr>
                <w:sz w:val="20"/>
              </w:rPr>
            </w:pPr>
            <w:r>
              <w:rPr>
                <w:sz w:val="20"/>
              </w:rPr>
              <w:t>231-303-</w:t>
            </w:r>
          </w:p>
          <w:p w14:paraId="106AED41" w14:textId="77777777" w:rsidR="00B52DCC" w:rsidRDefault="00916648">
            <w:pPr>
              <w:pStyle w:val="TableParagraph"/>
              <w:spacing w:before="19"/>
              <w:ind w:left="107"/>
              <w:rPr>
                <w:sz w:val="20"/>
              </w:rPr>
            </w:pPr>
            <w:r>
              <w:rPr>
                <w:w w:val="99"/>
                <w:sz w:val="20"/>
              </w:rPr>
              <w:t>8</w:t>
            </w:r>
          </w:p>
        </w:tc>
        <w:tc>
          <w:tcPr>
            <w:tcW w:w="1709" w:type="dxa"/>
          </w:tcPr>
          <w:p w14:paraId="711C83F1" w14:textId="77777777" w:rsidR="00B52DCC" w:rsidRDefault="00916648">
            <w:pPr>
              <w:pStyle w:val="TableParagraph"/>
              <w:spacing w:line="261" w:lineRule="auto"/>
              <w:ind w:left="108"/>
              <w:rPr>
                <w:sz w:val="20"/>
              </w:rPr>
            </w:pPr>
            <w:r>
              <w:rPr>
                <w:sz w:val="20"/>
              </w:rPr>
              <w:t>Kepek önleyici şampuanlar</w:t>
            </w:r>
          </w:p>
        </w:tc>
        <w:tc>
          <w:tcPr>
            <w:tcW w:w="1700" w:type="dxa"/>
          </w:tcPr>
          <w:p w14:paraId="6DFEB0A1" w14:textId="77777777" w:rsidR="00B52DCC" w:rsidRDefault="00B52DCC">
            <w:pPr>
              <w:pStyle w:val="TableParagraph"/>
            </w:pPr>
          </w:p>
          <w:p w14:paraId="5ECB08E6" w14:textId="77777777" w:rsidR="00B52DCC" w:rsidRDefault="00916648">
            <w:pPr>
              <w:pStyle w:val="TableParagraph"/>
              <w:spacing w:before="148"/>
              <w:ind w:left="108"/>
              <w:rPr>
                <w:sz w:val="20"/>
              </w:rPr>
            </w:pPr>
            <w:r>
              <w:rPr>
                <w:sz w:val="20"/>
              </w:rPr>
              <w:t>%1</w:t>
            </w:r>
          </w:p>
        </w:tc>
        <w:tc>
          <w:tcPr>
            <w:tcW w:w="2261" w:type="dxa"/>
          </w:tcPr>
          <w:p w14:paraId="2E213580" w14:textId="77777777" w:rsidR="00B52DCC" w:rsidRDefault="00B52DCC">
            <w:pPr>
              <w:pStyle w:val="TableParagraph"/>
              <w:rPr>
                <w:sz w:val="18"/>
              </w:rPr>
            </w:pPr>
          </w:p>
        </w:tc>
        <w:tc>
          <w:tcPr>
            <w:tcW w:w="2693" w:type="dxa"/>
          </w:tcPr>
          <w:p w14:paraId="4B0E3016" w14:textId="77777777" w:rsidR="00B52DCC" w:rsidRDefault="00916648">
            <w:pPr>
              <w:pStyle w:val="TableParagraph"/>
              <w:spacing w:line="223" w:lineRule="exact"/>
              <w:ind w:left="110"/>
              <w:rPr>
                <w:sz w:val="20"/>
              </w:rPr>
            </w:pPr>
            <w:r>
              <w:rPr>
                <w:sz w:val="20"/>
              </w:rPr>
              <w:t>Selenyum disülfür içerir.</w:t>
            </w:r>
          </w:p>
          <w:p w14:paraId="7A57ABDB" w14:textId="77777777" w:rsidR="00B52DCC" w:rsidRDefault="00916648">
            <w:pPr>
              <w:pStyle w:val="TableParagraph"/>
              <w:spacing w:before="178" w:line="261" w:lineRule="auto"/>
              <w:ind w:left="110" w:right="226"/>
              <w:rPr>
                <w:sz w:val="20"/>
              </w:rPr>
            </w:pPr>
            <w:r>
              <w:rPr>
                <w:sz w:val="20"/>
              </w:rPr>
              <w:t>Göz ve hasarlı cilt ile temasından kaçınınız.</w:t>
            </w:r>
          </w:p>
        </w:tc>
      </w:tr>
      <w:tr w:rsidR="00B52DCC" w14:paraId="77800379" w14:textId="77777777">
        <w:trPr>
          <w:trHeight w:val="1648"/>
        </w:trPr>
        <w:tc>
          <w:tcPr>
            <w:tcW w:w="1416" w:type="dxa"/>
          </w:tcPr>
          <w:p w14:paraId="26000DF8" w14:textId="77777777" w:rsidR="00B52DCC" w:rsidRDefault="00916648">
            <w:pPr>
              <w:pStyle w:val="TableParagraph"/>
              <w:spacing w:line="223" w:lineRule="exact"/>
              <w:ind w:left="107"/>
              <w:rPr>
                <w:sz w:val="20"/>
              </w:rPr>
            </w:pPr>
            <w:r>
              <w:rPr>
                <w:sz w:val="20"/>
              </w:rPr>
              <w:t>50</w:t>
            </w:r>
          </w:p>
        </w:tc>
        <w:tc>
          <w:tcPr>
            <w:tcW w:w="1984" w:type="dxa"/>
          </w:tcPr>
          <w:p w14:paraId="6B24AC5F" w14:textId="77777777" w:rsidR="00B52DCC" w:rsidRDefault="00916648">
            <w:pPr>
              <w:pStyle w:val="TableParagraph"/>
              <w:spacing w:line="223" w:lineRule="exact"/>
              <w:ind w:left="105"/>
              <w:rPr>
                <w:sz w:val="20"/>
              </w:rPr>
            </w:pPr>
            <w:r>
              <w:rPr>
                <w:sz w:val="20"/>
              </w:rPr>
              <w:t>Aluminyum</w:t>
            </w:r>
          </w:p>
          <w:p w14:paraId="78F5AB13" w14:textId="77777777" w:rsidR="00B52DCC" w:rsidRDefault="00916648">
            <w:pPr>
              <w:pStyle w:val="TableParagraph"/>
              <w:spacing w:before="17" w:line="261" w:lineRule="auto"/>
              <w:ind w:left="105" w:right="288"/>
              <w:rPr>
                <w:sz w:val="20"/>
              </w:rPr>
            </w:pPr>
            <w:r>
              <w:rPr>
                <w:sz w:val="20"/>
              </w:rPr>
              <w:t>zirconium klorür hidroksit bileşikleri</w:t>
            </w:r>
          </w:p>
        </w:tc>
        <w:tc>
          <w:tcPr>
            <w:tcW w:w="1704" w:type="dxa"/>
          </w:tcPr>
          <w:p w14:paraId="03B0EDC5" w14:textId="77777777" w:rsidR="00B52DCC" w:rsidRDefault="00B52DCC">
            <w:pPr>
              <w:pStyle w:val="TableParagraph"/>
              <w:rPr>
                <w:sz w:val="18"/>
              </w:rPr>
            </w:pPr>
          </w:p>
        </w:tc>
        <w:tc>
          <w:tcPr>
            <w:tcW w:w="993" w:type="dxa"/>
          </w:tcPr>
          <w:p w14:paraId="359E4767" w14:textId="77777777" w:rsidR="00B52DCC" w:rsidRDefault="00B52DCC">
            <w:pPr>
              <w:pStyle w:val="TableParagraph"/>
              <w:rPr>
                <w:sz w:val="18"/>
              </w:rPr>
            </w:pPr>
          </w:p>
        </w:tc>
        <w:tc>
          <w:tcPr>
            <w:tcW w:w="991" w:type="dxa"/>
          </w:tcPr>
          <w:p w14:paraId="14261409" w14:textId="77777777" w:rsidR="00B52DCC" w:rsidRDefault="00B52DCC">
            <w:pPr>
              <w:pStyle w:val="TableParagraph"/>
              <w:rPr>
                <w:sz w:val="18"/>
              </w:rPr>
            </w:pPr>
          </w:p>
        </w:tc>
        <w:tc>
          <w:tcPr>
            <w:tcW w:w="1709" w:type="dxa"/>
          </w:tcPr>
          <w:p w14:paraId="13DB5A0A" w14:textId="77777777" w:rsidR="00B52DCC" w:rsidRDefault="00916648">
            <w:pPr>
              <w:pStyle w:val="TableParagraph"/>
              <w:spacing w:line="223" w:lineRule="exact"/>
              <w:ind w:left="108"/>
              <w:rPr>
                <w:sz w:val="20"/>
              </w:rPr>
            </w:pPr>
            <w:r>
              <w:rPr>
                <w:sz w:val="20"/>
              </w:rPr>
              <w:t>Ter önleyiciler</w:t>
            </w:r>
          </w:p>
        </w:tc>
        <w:tc>
          <w:tcPr>
            <w:tcW w:w="1700" w:type="dxa"/>
          </w:tcPr>
          <w:p w14:paraId="6119F105" w14:textId="77777777" w:rsidR="00B52DCC" w:rsidRDefault="00916648">
            <w:pPr>
              <w:pStyle w:val="TableParagraph"/>
              <w:spacing w:line="256" w:lineRule="auto"/>
              <w:ind w:left="108" w:right="634"/>
              <w:rPr>
                <w:sz w:val="20"/>
              </w:rPr>
            </w:pPr>
            <w:r>
              <w:rPr>
                <w:sz w:val="20"/>
              </w:rPr>
              <w:t>%20 (susuz alüminyum</w:t>
            </w:r>
          </w:p>
          <w:p w14:paraId="3B404048" w14:textId="77777777" w:rsidR="00B52DCC" w:rsidRDefault="00916648">
            <w:pPr>
              <w:pStyle w:val="TableParagraph"/>
              <w:spacing w:line="256" w:lineRule="auto"/>
              <w:ind w:left="108"/>
              <w:rPr>
                <w:sz w:val="20"/>
              </w:rPr>
            </w:pPr>
            <w:r>
              <w:rPr>
                <w:sz w:val="20"/>
              </w:rPr>
              <w:t>zirkonyum klorür hidroksit olarak)</w:t>
            </w:r>
          </w:p>
        </w:tc>
        <w:tc>
          <w:tcPr>
            <w:tcW w:w="2261" w:type="dxa"/>
          </w:tcPr>
          <w:p w14:paraId="2AEEE07A" w14:textId="77777777" w:rsidR="00B52DCC" w:rsidRDefault="00916648">
            <w:pPr>
              <w:pStyle w:val="TableParagraph"/>
              <w:numPr>
                <w:ilvl w:val="0"/>
                <w:numId w:val="187"/>
              </w:numPr>
              <w:tabs>
                <w:tab w:val="left" w:pos="309"/>
              </w:tabs>
              <w:spacing w:line="259" w:lineRule="auto"/>
              <w:ind w:right="305" w:firstLine="0"/>
              <w:rPr>
                <w:sz w:val="20"/>
              </w:rPr>
            </w:pPr>
            <w:r>
              <w:rPr>
                <w:sz w:val="20"/>
              </w:rPr>
              <w:t>Alüminyum atom sayılarının zirkonyum atom sayılarına oranı</w:t>
            </w:r>
            <w:r>
              <w:rPr>
                <w:spacing w:val="-9"/>
                <w:sz w:val="20"/>
              </w:rPr>
              <w:t xml:space="preserve"> </w:t>
            </w:r>
            <w:r>
              <w:rPr>
                <w:spacing w:val="-11"/>
                <w:sz w:val="20"/>
              </w:rPr>
              <w:t>2</w:t>
            </w:r>
          </w:p>
          <w:p w14:paraId="29266563" w14:textId="77777777" w:rsidR="00B52DCC" w:rsidRDefault="00916648">
            <w:pPr>
              <w:pStyle w:val="TableParagraph"/>
              <w:spacing w:line="229" w:lineRule="exact"/>
              <w:ind w:left="108"/>
              <w:rPr>
                <w:sz w:val="20"/>
              </w:rPr>
            </w:pPr>
            <w:r>
              <w:rPr>
                <w:sz w:val="20"/>
              </w:rPr>
              <w:t>ile 10 arasında olmalıdır</w:t>
            </w:r>
          </w:p>
          <w:p w14:paraId="410C623A" w14:textId="77777777" w:rsidR="00B52DCC" w:rsidRDefault="00916648">
            <w:pPr>
              <w:pStyle w:val="TableParagraph"/>
              <w:numPr>
                <w:ilvl w:val="0"/>
                <w:numId w:val="187"/>
              </w:numPr>
              <w:tabs>
                <w:tab w:val="left" w:pos="309"/>
              </w:tabs>
              <w:spacing w:before="171"/>
              <w:ind w:left="309"/>
              <w:rPr>
                <w:sz w:val="20"/>
              </w:rPr>
            </w:pPr>
            <w:r>
              <w:rPr>
                <w:sz w:val="20"/>
              </w:rPr>
              <w:t>(Al+Zr)</w:t>
            </w:r>
            <w:r>
              <w:rPr>
                <w:spacing w:val="-1"/>
                <w:sz w:val="20"/>
              </w:rPr>
              <w:t xml:space="preserve"> </w:t>
            </w:r>
            <w:r>
              <w:rPr>
                <w:sz w:val="20"/>
              </w:rPr>
              <w:t>atom</w:t>
            </w:r>
          </w:p>
          <w:p w14:paraId="13212E0E" w14:textId="77777777" w:rsidR="00B52DCC" w:rsidRDefault="00916648">
            <w:pPr>
              <w:pStyle w:val="TableParagraph"/>
              <w:spacing w:before="20"/>
              <w:ind w:left="108"/>
              <w:rPr>
                <w:sz w:val="20"/>
              </w:rPr>
            </w:pPr>
            <w:r>
              <w:rPr>
                <w:sz w:val="20"/>
              </w:rPr>
              <w:t>sayılarının klorür atom</w:t>
            </w:r>
          </w:p>
        </w:tc>
        <w:tc>
          <w:tcPr>
            <w:tcW w:w="2693" w:type="dxa"/>
          </w:tcPr>
          <w:p w14:paraId="7AF08089" w14:textId="77777777" w:rsidR="00B52DCC" w:rsidRDefault="00916648">
            <w:pPr>
              <w:pStyle w:val="TableParagraph"/>
              <w:spacing w:line="256" w:lineRule="auto"/>
              <w:ind w:left="110" w:right="492"/>
              <w:rPr>
                <w:sz w:val="20"/>
              </w:rPr>
            </w:pPr>
            <w:r>
              <w:rPr>
                <w:sz w:val="20"/>
              </w:rPr>
              <w:t>Tahriş olmuş veya hasarlı cilde uygulamayınız.</w:t>
            </w:r>
          </w:p>
        </w:tc>
      </w:tr>
    </w:tbl>
    <w:p w14:paraId="051234F8"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686B2E3"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D8D2F06" w14:textId="77777777">
        <w:trPr>
          <w:trHeight w:val="1561"/>
        </w:trPr>
        <w:tc>
          <w:tcPr>
            <w:tcW w:w="1416" w:type="dxa"/>
          </w:tcPr>
          <w:p w14:paraId="18896910" w14:textId="77777777" w:rsidR="00B52DCC" w:rsidRDefault="00B52DCC">
            <w:pPr>
              <w:pStyle w:val="TableParagraph"/>
              <w:rPr>
                <w:sz w:val="18"/>
              </w:rPr>
            </w:pPr>
          </w:p>
        </w:tc>
        <w:tc>
          <w:tcPr>
            <w:tcW w:w="1984" w:type="dxa"/>
          </w:tcPr>
          <w:p w14:paraId="6A903FEF" w14:textId="77777777" w:rsidR="00B52DCC" w:rsidRDefault="00916648">
            <w:pPr>
              <w:pStyle w:val="TableParagraph"/>
              <w:spacing w:line="256" w:lineRule="auto"/>
              <w:ind w:left="105"/>
              <w:rPr>
                <w:sz w:val="20"/>
              </w:rPr>
            </w:pPr>
            <w:r>
              <w:rPr>
                <w:sz w:val="20"/>
              </w:rPr>
              <w:t>AlxZr(OH)yClz ve aluminyum</w:t>
            </w:r>
          </w:p>
          <w:p w14:paraId="3AF1ABB6" w14:textId="77777777" w:rsidR="00B52DCC" w:rsidRDefault="00916648">
            <w:pPr>
              <w:pStyle w:val="TableParagraph"/>
              <w:spacing w:line="259" w:lineRule="auto"/>
              <w:ind w:left="105"/>
              <w:rPr>
                <w:sz w:val="20"/>
              </w:rPr>
            </w:pPr>
            <w:r>
              <w:rPr>
                <w:sz w:val="20"/>
              </w:rPr>
              <w:t>zirkonyum klorür hidroksit glisin kompleksleri</w:t>
            </w:r>
          </w:p>
        </w:tc>
        <w:tc>
          <w:tcPr>
            <w:tcW w:w="1704" w:type="dxa"/>
          </w:tcPr>
          <w:p w14:paraId="64553091" w14:textId="77777777" w:rsidR="00B52DCC" w:rsidRDefault="00B52DCC">
            <w:pPr>
              <w:pStyle w:val="TableParagraph"/>
              <w:rPr>
                <w:sz w:val="18"/>
              </w:rPr>
            </w:pPr>
          </w:p>
        </w:tc>
        <w:tc>
          <w:tcPr>
            <w:tcW w:w="993" w:type="dxa"/>
          </w:tcPr>
          <w:p w14:paraId="33352782" w14:textId="77777777" w:rsidR="00B52DCC" w:rsidRDefault="00B52DCC">
            <w:pPr>
              <w:pStyle w:val="TableParagraph"/>
              <w:rPr>
                <w:sz w:val="18"/>
              </w:rPr>
            </w:pPr>
          </w:p>
        </w:tc>
        <w:tc>
          <w:tcPr>
            <w:tcW w:w="991" w:type="dxa"/>
          </w:tcPr>
          <w:p w14:paraId="1939713C" w14:textId="77777777" w:rsidR="00B52DCC" w:rsidRDefault="00B52DCC">
            <w:pPr>
              <w:pStyle w:val="TableParagraph"/>
              <w:rPr>
                <w:sz w:val="18"/>
              </w:rPr>
            </w:pPr>
          </w:p>
        </w:tc>
        <w:tc>
          <w:tcPr>
            <w:tcW w:w="1709" w:type="dxa"/>
          </w:tcPr>
          <w:p w14:paraId="4BB9B774" w14:textId="77777777" w:rsidR="00B52DCC" w:rsidRDefault="00B52DCC">
            <w:pPr>
              <w:pStyle w:val="TableParagraph"/>
              <w:rPr>
                <w:sz w:val="18"/>
              </w:rPr>
            </w:pPr>
          </w:p>
        </w:tc>
        <w:tc>
          <w:tcPr>
            <w:tcW w:w="1700" w:type="dxa"/>
          </w:tcPr>
          <w:p w14:paraId="2EBFC0DF" w14:textId="77777777" w:rsidR="00B52DCC" w:rsidRDefault="00916648">
            <w:pPr>
              <w:pStyle w:val="TableParagraph"/>
              <w:spacing w:line="256" w:lineRule="auto"/>
              <w:ind w:left="108"/>
              <w:rPr>
                <w:sz w:val="20"/>
              </w:rPr>
            </w:pPr>
            <w:r>
              <w:rPr>
                <w:sz w:val="20"/>
              </w:rPr>
              <w:t>% 5,4 (zirkonyum olarak)</w:t>
            </w:r>
          </w:p>
        </w:tc>
        <w:tc>
          <w:tcPr>
            <w:tcW w:w="2261" w:type="dxa"/>
          </w:tcPr>
          <w:p w14:paraId="0D56FBCA" w14:textId="77777777" w:rsidR="00B52DCC" w:rsidRDefault="00916648">
            <w:pPr>
              <w:pStyle w:val="TableParagraph"/>
              <w:spacing w:line="256" w:lineRule="auto"/>
              <w:ind w:left="108" w:right="279"/>
              <w:rPr>
                <w:sz w:val="20"/>
              </w:rPr>
            </w:pPr>
            <w:r>
              <w:rPr>
                <w:sz w:val="20"/>
              </w:rPr>
              <w:t>sayılarına oranı 0,9 ile 2,1 arasında olmalıdır.</w:t>
            </w:r>
          </w:p>
          <w:p w14:paraId="5D062084" w14:textId="77777777" w:rsidR="00B52DCC" w:rsidRDefault="00916648">
            <w:pPr>
              <w:pStyle w:val="TableParagraph"/>
              <w:spacing w:before="158" w:line="256" w:lineRule="auto"/>
              <w:ind w:left="108"/>
              <w:rPr>
                <w:sz w:val="20"/>
              </w:rPr>
            </w:pPr>
            <w:r>
              <w:rPr>
                <w:sz w:val="20"/>
              </w:rPr>
              <w:t>3. Aerosol dağıtıcılarda (spreylerde)</w:t>
            </w:r>
          </w:p>
          <w:p w14:paraId="4F1A4144" w14:textId="77777777" w:rsidR="00B52DCC" w:rsidRDefault="00916648">
            <w:pPr>
              <w:pStyle w:val="TableParagraph"/>
              <w:spacing w:before="5"/>
              <w:ind w:left="108"/>
              <w:rPr>
                <w:sz w:val="20"/>
              </w:rPr>
            </w:pPr>
            <w:r>
              <w:rPr>
                <w:sz w:val="20"/>
              </w:rPr>
              <w:t>kullanılmamalıdır.</w:t>
            </w:r>
          </w:p>
        </w:tc>
        <w:tc>
          <w:tcPr>
            <w:tcW w:w="2693" w:type="dxa"/>
          </w:tcPr>
          <w:p w14:paraId="3D46BB53" w14:textId="77777777" w:rsidR="00B52DCC" w:rsidRDefault="00B52DCC">
            <w:pPr>
              <w:pStyle w:val="TableParagraph"/>
              <w:rPr>
                <w:sz w:val="18"/>
              </w:rPr>
            </w:pPr>
          </w:p>
        </w:tc>
      </w:tr>
      <w:tr w:rsidR="00B52DCC" w14:paraId="420E8ADD" w14:textId="77777777">
        <w:trPr>
          <w:trHeight w:val="1749"/>
        </w:trPr>
        <w:tc>
          <w:tcPr>
            <w:tcW w:w="1416" w:type="dxa"/>
            <w:tcBorders>
              <w:bottom w:val="nil"/>
            </w:tcBorders>
          </w:tcPr>
          <w:p w14:paraId="0C51EB26" w14:textId="77777777" w:rsidR="00B52DCC" w:rsidRDefault="00916648">
            <w:pPr>
              <w:pStyle w:val="TableParagraph"/>
              <w:spacing w:line="223" w:lineRule="exact"/>
              <w:ind w:left="107"/>
              <w:rPr>
                <w:sz w:val="20"/>
              </w:rPr>
            </w:pPr>
            <w:r>
              <w:rPr>
                <w:sz w:val="20"/>
              </w:rPr>
              <w:t>51</w:t>
            </w:r>
          </w:p>
        </w:tc>
        <w:tc>
          <w:tcPr>
            <w:tcW w:w="1984" w:type="dxa"/>
            <w:tcBorders>
              <w:bottom w:val="nil"/>
            </w:tcBorders>
          </w:tcPr>
          <w:p w14:paraId="3DB6CED9" w14:textId="77777777" w:rsidR="00B52DCC" w:rsidRDefault="00916648">
            <w:pPr>
              <w:pStyle w:val="TableParagraph"/>
              <w:spacing w:line="259" w:lineRule="auto"/>
              <w:ind w:left="105"/>
              <w:rPr>
                <w:sz w:val="20"/>
              </w:rPr>
            </w:pPr>
            <w:r>
              <w:rPr>
                <w:sz w:val="20"/>
              </w:rPr>
              <w:t xml:space="preserve">Bis(8- </w:t>
            </w:r>
            <w:r>
              <w:rPr>
                <w:w w:val="95"/>
                <w:sz w:val="20"/>
              </w:rPr>
              <w:t xml:space="preserve">hidroksikinolinyum) </w:t>
            </w:r>
            <w:r>
              <w:rPr>
                <w:sz w:val="20"/>
              </w:rPr>
              <w:t>sülfat</w:t>
            </w:r>
          </w:p>
        </w:tc>
        <w:tc>
          <w:tcPr>
            <w:tcW w:w="1704" w:type="dxa"/>
            <w:tcBorders>
              <w:bottom w:val="nil"/>
            </w:tcBorders>
          </w:tcPr>
          <w:p w14:paraId="292A1D98" w14:textId="77777777" w:rsidR="00B52DCC" w:rsidRDefault="00916648">
            <w:pPr>
              <w:pStyle w:val="TableParagraph"/>
              <w:spacing w:line="261" w:lineRule="auto"/>
              <w:ind w:left="106" w:right="251"/>
              <w:rPr>
                <w:sz w:val="20"/>
              </w:rPr>
            </w:pPr>
            <w:r>
              <w:rPr>
                <w:w w:val="95"/>
                <w:sz w:val="20"/>
              </w:rPr>
              <w:t xml:space="preserve">Oxyquinoline </w:t>
            </w:r>
            <w:r>
              <w:rPr>
                <w:sz w:val="20"/>
              </w:rPr>
              <w:t>sulphate</w:t>
            </w:r>
          </w:p>
        </w:tc>
        <w:tc>
          <w:tcPr>
            <w:tcW w:w="993" w:type="dxa"/>
            <w:tcBorders>
              <w:bottom w:val="nil"/>
            </w:tcBorders>
          </w:tcPr>
          <w:p w14:paraId="4FBE23FD" w14:textId="77777777" w:rsidR="00B52DCC" w:rsidRDefault="00916648">
            <w:pPr>
              <w:pStyle w:val="TableParagraph"/>
              <w:spacing w:line="223" w:lineRule="exact"/>
              <w:ind w:left="87" w:right="120"/>
              <w:jc w:val="center"/>
              <w:rPr>
                <w:sz w:val="20"/>
              </w:rPr>
            </w:pPr>
            <w:r>
              <w:rPr>
                <w:sz w:val="20"/>
              </w:rPr>
              <w:t>134-31-6</w:t>
            </w:r>
          </w:p>
        </w:tc>
        <w:tc>
          <w:tcPr>
            <w:tcW w:w="991" w:type="dxa"/>
            <w:tcBorders>
              <w:bottom w:val="nil"/>
            </w:tcBorders>
          </w:tcPr>
          <w:p w14:paraId="4C777D99" w14:textId="77777777" w:rsidR="00B52DCC" w:rsidRDefault="00916648">
            <w:pPr>
              <w:pStyle w:val="TableParagraph"/>
              <w:spacing w:line="223" w:lineRule="exact"/>
              <w:ind w:left="107"/>
              <w:rPr>
                <w:sz w:val="20"/>
              </w:rPr>
            </w:pPr>
            <w:r>
              <w:rPr>
                <w:sz w:val="20"/>
              </w:rPr>
              <w:t>205-137-</w:t>
            </w:r>
          </w:p>
          <w:p w14:paraId="1F1A2483" w14:textId="77777777" w:rsidR="00B52DCC" w:rsidRDefault="00916648">
            <w:pPr>
              <w:pStyle w:val="TableParagraph"/>
              <w:spacing w:before="20"/>
              <w:ind w:left="107"/>
              <w:rPr>
                <w:sz w:val="20"/>
              </w:rPr>
            </w:pPr>
            <w:r>
              <w:rPr>
                <w:w w:val="99"/>
                <w:sz w:val="20"/>
              </w:rPr>
              <w:t>1</w:t>
            </w:r>
          </w:p>
        </w:tc>
        <w:tc>
          <w:tcPr>
            <w:tcW w:w="1709" w:type="dxa"/>
            <w:tcBorders>
              <w:bottom w:val="nil"/>
            </w:tcBorders>
          </w:tcPr>
          <w:p w14:paraId="48F76578" w14:textId="77777777" w:rsidR="00B52DCC" w:rsidRDefault="00916648">
            <w:pPr>
              <w:pStyle w:val="TableParagraph"/>
              <w:spacing w:line="259" w:lineRule="auto"/>
              <w:ind w:left="108" w:right="117"/>
              <w:rPr>
                <w:sz w:val="20"/>
              </w:rPr>
            </w:pPr>
            <w:r>
              <w:rPr>
                <w:sz w:val="20"/>
              </w:rPr>
              <w:t>Durulanan saç ürünlerinde hidrojen peroksidin stabilize edilmesi için</w:t>
            </w:r>
          </w:p>
        </w:tc>
        <w:tc>
          <w:tcPr>
            <w:tcW w:w="1700" w:type="dxa"/>
            <w:tcBorders>
              <w:bottom w:val="nil"/>
            </w:tcBorders>
          </w:tcPr>
          <w:p w14:paraId="55FC890E" w14:textId="77777777" w:rsidR="00B52DCC" w:rsidRDefault="00916648">
            <w:pPr>
              <w:pStyle w:val="TableParagraph"/>
              <w:spacing w:line="223" w:lineRule="exact"/>
              <w:ind w:left="108"/>
              <w:rPr>
                <w:sz w:val="20"/>
              </w:rPr>
            </w:pPr>
            <w:r>
              <w:rPr>
                <w:sz w:val="20"/>
              </w:rPr>
              <w:t>%0,3 (baz olarak)</w:t>
            </w:r>
          </w:p>
        </w:tc>
        <w:tc>
          <w:tcPr>
            <w:tcW w:w="2261" w:type="dxa"/>
            <w:vMerge w:val="restart"/>
          </w:tcPr>
          <w:p w14:paraId="5422BD78" w14:textId="77777777" w:rsidR="00B52DCC" w:rsidRDefault="00B52DCC">
            <w:pPr>
              <w:pStyle w:val="TableParagraph"/>
              <w:rPr>
                <w:sz w:val="18"/>
              </w:rPr>
            </w:pPr>
          </w:p>
        </w:tc>
        <w:tc>
          <w:tcPr>
            <w:tcW w:w="2693" w:type="dxa"/>
            <w:vMerge w:val="restart"/>
          </w:tcPr>
          <w:p w14:paraId="53CB8733" w14:textId="77777777" w:rsidR="00B52DCC" w:rsidRDefault="00B52DCC">
            <w:pPr>
              <w:pStyle w:val="TableParagraph"/>
              <w:rPr>
                <w:sz w:val="18"/>
              </w:rPr>
            </w:pPr>
          </w:p>
        </w:tc>
      </w:tr>
      <w:tr w:rsidR="00B52DCC" w14:paraId="6B1C0530" w14:textId="77777777">
        <w:trPr>
          <w:trHeight w:val="1946"/>
        </w:trPr>
        <w:tc>
          <w:tcPr>
            <w:tcW w:w="1416" w:type="dxa"/>
            <w:tcBorders>
              <w:top w:val="nil"/>
            </w:tcBorders>
          </w:tcPr>
          <w:p w14:paraId="42F22A3C" w14:textId="77777777" w:rsidR="00B52DCC" w:rsidRDefault="00B52DCC">
            <w:pPr>
              <w:pStyle w:val="TableParagraph"/>
              <w:rPr>
                <w:sz w:val="18"/>
              </w:rPr>
            </w:pPr>
          </w:p>
        </w:tc>
        <w:tc>
          <w:tcPr>
            <w:tcW w:w="1984" w:type="dxa"/>
            <w:tcBorders>
              <w:top w:val="nil"/>
            </w:tcBorders>
          </w:tcPr>
          <w:p w14:paraId="5F4B137D" w14:textId="77777777" w:rsidR="00B52DCC" w:rsidRDefault="00B52DCC">
            <w:pPr>
              <w:pStyle w:val="TableParagraph"/>
              <w:rPr>
                <w:sz w:val="18"/>
              </w:rPr>
            </w:pPr>
          </w:p>
        </w:tc>
        <w:tc>
          <w:tcPr>
            <w:tcW w:w="1704" w:type="dxa"/>
            <w:tcBorders>
              <w:top w:val="nil"/>
            </w:tcBorders>
          </w:tcPr>
          <w:p w14:paraId="5E379E7D" w14:textId="77777777" w:rsidR="00B52DCC" w:rsidRDefault="00B52DCC">
            <w:pPr>
              <w:pStyle w:val="TableParagraph"/>
              <w:rPr>
                <w:sz w:val="18"/>
              </w:rPr>
            </w:pPr>
          </w:p>
        </w:tc>
        <w:tc>
          <w:tcPr>
            <w:tcW w:w="993" w:type="dxa"/>
            <w:tcBorders>
              <w:top w:val="nil"/>
            </w:tcBorders>
          </w:tcPr>
          <w:p w14:paraId="16C819D3" w14:textId="77777777" w:rsidR="00B52DCC" w:rsidRDefault="00B52DCC">
            <w:pPr>
              <w:pStyle w:val="TableParagraph"/>
              <w:rPr>
                <w:sz w:val="18"/>
              </w:rPr>
            </w:pPr>
          </w:p>
        </w:tc>
        <w:tc>
          <w:tcPr>
            <w:tcW w:w="991" w:type="dxa"/>
            <w:tcBorders>
              <w:top w:val="nil"/>
            </w:tcBorders>
          </w:tcPr>
          <w:p w14:paraId="15936329" w14:textId="77777777" w:rsidR="00B52DCC" w:rsidRDefault="00B52DCC">
            <w:pPr>
              <w:pStyle w:val="TableParagraph"/>
              <w:rPr>
                <w:sz w:val="18"/>
              </w:rPr>
            </w:pPr>
          </w:p>
        </w:tc>
        <w:tc>
          <w:tcPr>
            <w:tcW w:w="1709" w:type="dxa"/>
            <w:tcBorders>
              <w:top w:val="nil"/>
            </w:tcBorders>
          </w:tcPr>
          <w:p w14:paraId="524FD583" w14:textId="77777777" w:rsidR="00B52DCC" w:rsidRDefault="00B52DCC">
            <w:pPr>
              <w:pStyle w:val="TableParagraph"/>
              <w:spacing w:before="3"/>
              <w:rPr>
                <w:sz w:val="25"/>
              </w:rPr>
            </w:pPr>
          </w:p>
          <w:p w14:paraId="5BBEF694" w14:textId="77777777" w:rsidR="00B52DCC" w:rsidRDefault="00916648">
            <w:pPr>
              <w:pStyle w:val="TableParagraph"/>
              <w:spacing w:line="259" w:lineRule="auto"/>
              <w:ind w:left="108" w:right="80"/>
              <w:rPr>
                <w:sz w:val="20"/>
              </w:rPr>
            </w:pPr>
            <w:r>
              <w:rPr>
                <w:sz w:val="20"/>
              </w:rPr>
              <w:t>Durulanmayan saç ürünlerinde hidrojen peroksidin stabilize edilmesi için</w:t>
            </w:r>
          </w:p>
        </w:tc>
        <w:tc>
          <w:tcPr>
            <w:tcW w:w="1700" w:type="dxa"/>
            <w:tcBorders>
              <w:top w:val="nil"/>
            </w:tcBorders>
          </w:tcPr>
          <w:p w14:paraId="48066C7F" w14:textId="77777777" w:rsidR="00B52DCC" w:rsidRDefault="00B52DCC">
            <w:pPr>
              <w:pStyle w:val="TableParagraph"/>
              <w:rPr>
                <w:sz w:val="24"/>
              </w:rPr>
            </w:pPr>
          </w:p>
          <w:p w14:paraId="397D3115" w14:textId="77777777" w:rsidR="00B52DCC" w:rsidRDefault="00916648">
            <w:pPr>
              <w:pStyle w:val="TableParagraph"/>
              <w:spacing w:line="259" w:lineRule="auto"/>
              <w:ind w:left="108" w:right="651"/>
              <w:rPr>
                <w:sz w:val="20"/>
              </w:rPr>
            </w:pPr>
            <w:r>
              <w:rPr>
                <w:sz w:val="20"/>
              </w:rPr>
              <w:t>%0,03 (baz olarak)</w:t>
            </w:r>
          </w:p>
        </w:tc>
        <w:tc>
          <w:tcPr>
            <w:tcW w:w="2261" w:type="dxa"/>
            <w:vMerge/>
            <w:tcBorders>
              <w:top w:val="nil"/>
            </w:tcBorders>
          </w:tcPr>
          <w:p w14:paraId="12D0D084" w14:textId="77777777" w:rsidR="00B52DCC" w:rsidRDefault="00B52DCC">
            <w:pPr>
              <w:rPr>
                <w:sz w:val="2"/>
                <w:szCs w:val="2"/>
              </w:rPr>
            </w:pPr>
          </w:p>
        </w:tc>
        <w:tc>
          <w:tcPr>
            <w:tcW w:w="2693" w:type="dxa"/>
            <w:vMerge/>
            <w:tcBorders>
              <w:top w:val="nil"/>
            </w:tcBorders>
          </w:tcPr>
          <w:p w14:paraId="6FDC2248" w14:textId="77777777" w:rsidR="00B52DCC" w:rsidRDefault="00B52DCC">
            <w:pPr>
              <w:rPr>
                <w:sz w:val="2"/>
                <w:szCs w:val="2"/>
              </w:rPr>
            </w:pPr>
          </w:p>
        </w:tc>
      </w:tr>
      <w:tr w:rsidR="00B52DCC" w14:paraId="5B431899" w14:textId="77777777">
        <w:trPr>
          <w:trHeight w:val="233"/>
        </w:trPr>
        <w:tc>
          <w:tcPr>
            <w:tcW w:w="1416" w:type="dxa"/>
            <w:tcBorders>
              <w:bottom w:val="nil"/>
            </w:tcBorders>
          </w:tcPr>
          <w:p w14:paraId="2CFFE4F8" w14:textId="77777777" w:rsidR="00B52DCC" w:rsidRDefault="00916648">
            <w:pPr>
              <w:pStyle w:val="TableParagraph"/>
              <w:spacing w:line="214" w:lineRule="exact"/>
              <w:ind w:left="107"/>
              <w:rPr>
                <w:sz w:val="20"/>
              </w:rPr>
            </w:pPr>
            <w:r>
              <w:rPr>
                <w:sz w:val="20"/>
              </w:rPr>
              <w:t>52</w:t>
            </w:r>
          </w:p>
        </w:tc>
        <w:tc>
          <w:tcPr>
            <w:tcW w:w="1984" w:type="dxa"/>
            <w:tcBorders>
              <w:bottom w:val="nil"/>
            </w:tcBorders>
          </w:tcPr>
          <w:p w14:paraId="6FFFD289" w14:textId="77777777" w:rsidR="00B52DCC" w:rsidRDefault="00916648">
            <w:pPr>
              <w:pStyle w:val="TableParagraph"/>
              <w:spacing w:line="214" w:lineRule="exact"/>
              <w:ind w:left="105"/>
              <w:rPr>
                <w:sz w:val="20"/>
              </w:rPr>
            </w:pPr>
            <w:r>
              <w:rPr>
                <w:sz w:val="20"/>
              </w:rPr>
              <w:t>Metanol</w:t>
            </w:r>
          </w:p>
        </w:tc>
        <w:tc>
          <w:tcPr>
            <w:tcW w:w="1704" w:type="dxa"/>
            <w:tcBorders>
              <w:bottom w:val="nil"/>
            </w:tcBorders>
          </w:tcPr>
          <w:p w14:paraId="443CC6CF" w14:textId="77777777" w:rsidR="00B52DCC" w:rsidRDefault="00916648">
            <w:pPr>
              <w:pStyle w:val="TableParagraph"/>
              <w:spacing w:line="214" w:lineRule="exact"/>
              <w:ind w:left="106"/>
              <w:rPr>
                <w:sz w:val="20"/>
              </w:rPr>
            </w:pPr>
            <w:r>
              <w:rPr>
                <w:sz w:val="20"/>
              </w:rPr>
              <w:t>Methyl alcohol</w:t>
            </w:r>
          </w:p>
        </w:tc>
        <w:tc>
          <w:tcPr>
            <w:tcW w:w="993" w:type="dxa"/>
            <w:tcBorders>
              <w:bottom w:val="nil"/>
            </w:tcBorders>
          </w:tcPr>
          <w:p w14:paraId="6AA3C28C" w14:textId="77777777" w:rsidR="00B52DCC" w:rsidRDefault="00916648">
            <w:pPr>
              <w:pStyle w:val="TableParagraph"/>
              <w:spacing w:line="214" w:lineRule="exact"/>
              <w:ind w:left="87" w:right="221"/>
              <w:jc w:val="center"/>
              <w:rPr>
                <w:sz w:val="20"/>
              </w:rPr>
            </w:pPr>
            <w:r>
              <w:rPr>
                <w:sz w:val="20"/>
              </w:rPr>
              <w:t>67-56-1</w:t>
            </w:r>
          </w:p>
        </w:tc>
        <w:tc>
          <w:tcPr>
            <w:tcW w:w="991" w:type="dxa"/>
            <w:tcBorders>
              <w:bottom w:val="nil"/>
            </w:tcBorders>
          </w:tcPr>
          <w:p w14:paraId="276B5C69" w14:textId="77777777" w:rsidR="00B52DCC" w:rsidRDefault="00916648">
            <w:pPr>
              <w:pStyle w:val="TableParagraph"/>
              <w:spacing w:line="214" w:lineRule="exact"/>
              <w:ind w:left="107"/>
              <w:rPr>
                <w:sz w:val="20"/>
              </w:rPr>
            </w:pPr>
            <w:r>
              <w:rPr>
                <w:sz w:val="20"/>
              </w:rPr>
              <w:t>200-659-</w:t>
            </w:r>
          </w:p>
        </w:tc>
        <w:tc>
          <w:tcPr>
            <w:tcW w:w="1709" w:type="dxa"/>
            <w:tcBorders>
              <w:bottom w:val="nil"/>
            </w:tcBorders>
          </w:tcPr>
          <w:p w14:paraId="5CC50308" w14:textId="77777777" w:rsidR="00B52DCC" w:rsidRDefault="00916648">
            <w:pPr>
              <w:pStyle w:val="TableParagraph"/>
              <w:spacing w:line="214" w:lineRule="exact"/>
              <w:ind w:left="108"/>
              <w:rPr>
                <w:sz w:val="20"/>
              </w:rPr>
            </w:pPr>
            <w:r>
              <w:rPr>
                <w:sz w:val="20"/>
              </w:rPr>
              <w:t>Etanol ve</w:t>
            </w:r>
          </w:p>
        </w:tc>
        <w:tc>
          <w:tcPr>
            <w:tcW w:w="1700" w:type="dxa"/>
            <w:tcBorders>
              <w:bottom w:val="nil"/>
            </w:tcBorders>
          </w:tcPr>
          <w:p w14:paraId="0D123069" w14:textId="77777777" w:rsidR="00B52DCC" w:rsidRDefault="00916648">
            <w:pPr>
              <w:pStyle w:val="TableParagraph"/>
              <w:spacing w:line="214" w:lineRule="exact"/>
              <w:ind w:left="108"/>
              <w:rPr>
                <w:sz w:val="20"/>
              </w:rPr>
            </w:pPr>
            <w:r>
              <w:rPr>
                <w:sz w:val="20"/>
              </w:rPr>
              <w:t>%5 (% etanol ve</w:t>
            </w:r>
          </w:p>
        </w:tc>
        <w:tc>
          <w:tcPr>
            <w:tcW w:w="2261" w:type="dxa"/>
            <w:vMerge w:val="restart"/>
          </w:tcPr>
          <w:p w14:paraId="0DD7F235" w14:textId="77777777" w:rsidR="00B52DCC" w:rsidRDefault="00B52DCC">
            <w:pPr>
              <w:pStyle w:val="TableParagraph"/>
              <w:rPr>
                <w:sz w:val="18"/>
              </w:rPr>
            </w:pPr>
          </w:p>
        </w:tc>
        <w:tc>
          <w:tcPr>
            <w:tcW w:w="2693" w:type="dxa"/>
            <w:vMerge w:val="restart"/>
          </w:tcPr>
          <w:p w14:paraId="3073885D" w14:textId="77777777" w:rsidR="00B52DCC" w:rsidRDefault="00B52DCC">
            <w:pPr>
              <w:pStyle w:val="TableParagraph"/>
              <w:rPr>
                <w:sz w:val="18"/>
              </w:rPr>
            </w:pPr>
          </w:p>
        </w:tc>
      </w:tr>
      <w:tr w:rsidR="00B52DCC" w14:paraId="454F6569" w14:textId="77777777">
        <w:trPr>
          <w:trHeight w:val="237"/>
        </w:trPr>
        <w:tc>
          <w:tcPr>
            <w:tcW w:w="1416" w:type="dxa"/>
            <w:tcBorders>
              <w:top w:val="nil"/>
              <w:bottom w:val="nil"/>
            </w:tcBorders>
          </w:tcPr>
          <w:p w14:paraId="381383FE" w14:textId="77777777" w:rsidR="00B52DCC" w:rsidRDefault="00B52DCC">
            <w:pPr>
              <w:pStyle w:val="TableParagraph"/>
              <w:rPr>
                <w:sz w:val="16"/>
              </w:rPr>
            </w:pPr>
          </w:p>
        </w:tc>
        <w:tc>
          <w:tcPr>
            <w:tcW w:w="1984" w:type="dxa"/>
            <w:tcBorders>
              <w:top w:val="nil"/>
              <w:bottom w:val="nil"/>
            </w:tcBorders>
          </w:tcPr>
          <w:p w14:paraId="5FBB7C04" w14:textId="77777777" w:rsidR="00B52DCC" w:rsidRDefault="00B52DCC">
            <w:pPr>
              <w:pStyle w:val="TableParagraph"/>
              <w:rPr>
                <w:sz w:val="16"/>
              </w:rPr>
            </w:pPr>
          </w:p>
        </w:tc>
        <w:tc>
          <w:tcPr>
            <w:tcW w:w="1704" w:type="dxa"/>
            <w:tcBorders>
              <w:top w:val="nil"/>
              <w:bottom w:val="nil"/>
            </w:tcBorders>
          </w:tcPr>
          <w:p w14:paraId="36919001" w14:textId="77777777" w:rsidR="00B52DCC" w:rsidRDefault="00B52DCC">
            <w:pPr>
              <w:pStyle w:val="TableParagraph"/>
              <w:rPr>
                <w:sz w:val="16"/>
              </w:rPr>
            </w:pPr>
          </w:p>
        </w:tc>
        <w:tc>
          <w:tcPr>
            <w:tcW w:w="993" w:type="dxa"/>
            <w:tcBorders>
              <w:top w:val="nil"/>
              <w:bottom w:val="nil"/>
            </w:tcBorders>
          </w:tcPr>
          <w:p w14:paraId="094E3515" w14:textId="77777777" w:rsidR="00B52DCC" w:rsidRDefault="00B52DCC">
            <w:pPr>
              <w:pStyle w:val="TableParagraph"/>
              <w:rPr>
                <w:sz w:val="16"/>
              </w:rPr>
            </w:pPr>
          </w:p>
        </w:tc>
        <w:tc>
          <w:tcPr>
            <w:tcW w:w="991" w:type="dxa"/>
            <w:tcBorders>
              <w:top w:val="nil"/>
              <w:bottom w:val="nil"/>
            </w:tcBorders>
          </w:tcPr>
          <w:p w14:paraId="18571B62" w14:textId="77777777" w:rsidR="00B52DCC" w:rsidRDefault="00916648">
            <w:pPr>
              <w:pStyle w:val="TableParagraph"/>
              <w:spacing w:line="217" w:lineRule="exact"/>
              <w:ind w:left="107"/>
              <w:rPr>
                <w:sz w:val="20"/>
              </w:rPr>
            </w:pPr>
            <w:r>
              <w:rPr>
                <w:w w:val="99"/>
                <w:sz w:val="20"/>
              </w:rPr>
              <w:t>6</w:t>
            </w:r>
          </w:p>
        </w:tc>
        <w:tc>
          <w:tcPr>
            <w:tcW w:w="1709" w:type="dxa"/>
            <w:tcBorders>
              <w:top w:val="nil"/>
              <w:bottom w:val="nil"/>
            </w:tcBorders>
          </w:tcPr>
          <w:p w14:paraId="60C22D48" w14:textId="77777777" w:rsidR="00B52DCC" w:rsidRDefault="00916648">
            <w:pPr>
              <w:pStyle w:val="TableParagraph"/>
              <w:spacing w:line="217" w:lineRule="exact"/>
              <w:ind w:left="108"/>
              <w:rPr>
                <w:sz w:val="20"/>
              </w:rPr>
            </w:pPr>
            <w:r>
              <w:rPr>
                <w:sz w:val="20"/>
              </w:rPr>
              <w:t>izopropil alkolü</w:t>
            </w:r>
          </w:p>
        </w:tc>
        <w:tc>
          <w:tcPr>
            <w:tcW w:w="1700" w:type="dxa"/>
            <w:tcBorders>
              <w:top w:val="nil"/>
              <w:bottom w:val="nil"/>
            </w:tcBorders>
          </w:tcPr>
          <w:p w14:paraId="14500338" w14:textId="77777777" w:rsidR="00B52DCC" w:rsidRDefault="00916648">
            <w:pPr>
              <w:pStyle w:val="TableParagraph"/>
              <w:spacing w:line="217" w:lineRule="exact"/>
              <w:ind w:left="108"/>
              <w:rPr>
                <w:sz w:val="20"/>
              </w:rPr>
            </w:pPr>
            <w:r>
              <w:rPr>
                <w:sz w:val="20"/>
              </w:rPr>
              <w:t>izopropil alkol</w:t>
            </w:r>
          </w:p>
        </w:tc>
        <w:tc>
          <w:tcPr>
            <w:tcW w:w="2261" w:type="dxa"/>
            <w:vMerge/>
            <w:tcBorders>
              <w:top w:val="nil"/>
            </w:tcBorders>
          </w:tcPr>
          <w:p w14:paraId="5C982993" w14:textId="77777777" w:rsidR="00B52DCC" w:rsidRDefault="00B52DCC">
            <w:pPr>
              <w:rPr>
                <w:sz w:val="2"/>
                <w:szCs w:val="2"/>
              </w:rPr>
            </w:pPr>
          </w:p>
        </w:tc>
        <w:tc>
          <w:tcPr>
            <w:tcW w:w="2693" w:type="dxa"/>
            <w:vMerge/>
            <w:tcBorders>
              <w:top w:val="nil"/>
            </w:tcBorders>
          </w:tcPr>
          <w:p w14:paraId="547FC903" w14:textId="77777777" w:rsidR="00B52DCC" w:rsidRDefault="00B52DCC">
            <w:pPr>
              <w:rPr>
                <w:sz w:val="2"/>
                <w:szCs w:val="2"/>
              </w:rPr>
            </w:pPr>
          </w:p>
        </w:tc>
      </w:tr>
      <w:tr w:rsidR="00B52DCC" w14:paraId="2FB38554" w14:textId="77777777">
        <w:trPr>
          <w:trHeight w:val="238"/>
        </w:trPr>
        <w:tc>
          <w:tcPr>
            <w:tcW w:w="1416" w:type="dxa"/>
            <w:tcBorders>
              <w:top w:val="nil"/>
              <w:bottom w:val="nil"/>
            </w:tcBorders>
          </w:tcPr>
          <w:p w14:paraId="11F24783" w14:textId="77777777" w:rsidR="00B52DCC" w:rsidRDefault="00B52DCC">
            <w:pPr>
              <w:pStyle w:val="TableParagraph"/>
              <w:rPr>
                <w:sz w:val="16"/>
              </w:rPr>
            </w:pPr>
          </w:p>
        </w:tc>
        <w:tc>
          <w:tcPr>
            <w:tcW w:w="1984" w:type="dxa"/>
            <w:tcBorders>
              <w:top w:val="nil"/>
              <w:bottom w:val="nil"/>
            </w:tcBorders>
          </w:tcPr>
          <w:p w14:paraId="16AE2251" w14:textId="77777777" w:rsidR="00B52DCC" w:rsidRDefault="00B52DCC">
            <w:pPr>
              <w:pStyle w:val="TableParagraph"/>
              <w:rPr>
                <w:sz w:val="16"/>
              </w:rPr>
            </w:pPr>
          </w:p>
        </w:tc>
        <w:tc>
          <w:tcPr>
            <w:tcW w:w="1704" w:type="dxa"/>
            <w:tcBorders>
              <w:top w:val="nil"/>
              <w:bottom w:val="nil"/>
            </w:tcBorders>
          </w:tcPr>
          <w:p w14:paraId="316739F8" w14:textId="77777777" w:rsidR="00B52DCC" w:rsidRDefault="00B52DCC">
            <w:pPr>
              <w:pStyle w:val="TableParagraph"/>
              <w:rPr>
                <w:sz w:val="16"/>
              </w:rPr>
            </w:pPr>
          </w:p>
        </w:tc>
        <w:tc>
          <w:tcPr>
            <w:tcW w:w="993" w:type="dxa"/>
            <w:tcBorders>
              <w:top w:val="nil"/>
              <w:bottom w:val="nil"/>
            </w:tcBorders>
          </w:tcPr>
          <w:p w14:paraId="6027AFF1" w14:textId="77777777" w:rsidR="00B52DCC" w:rsidRDefault="00B52DCC">
            <w:pPr>
              <w:pStyle w:val="TableParagraph"/>
              <w:rPr>
                <w:sz w:val="16"/>
              </w:rPr>
            </w:pPr>
          </w:p>
        </w:tc>
        <w:tc>
          <w:tcPr>
            <w:tcW w:w="991" w:type="dxa"/>
            <w:tcBorders>
              <w:top w:val="nil"/>
              <w:bottom w:val="nil"/>
            </w:tcBorders>
          </w:tcPr>
          <w:p w14:paraId="6D958A03" w14:textId="77777777" w:rsidR="00B52DCC" w:rsidRDefault="00B52DCC">
            <w:pPr>
              <w:pStyle w:val="TableParagraph"/>
              <w:rPr>
                <w:sz w:val="16"/>
              </w:rPr>
            </w:pPr>
          </w:p>
        </w:tc>
        <w:tc>
          <w:tcPr>
            <w:tcW w:w="1709" w:type="dxa"/>
            <w:tcBorders>
              <w:top w:val="nil"/>
              <w:bottom w:val="nil"/>
            </w:tcBorders>
          </w:tcPr>
          <w:p w14:paraId="1CDC90A6" w14:textId="77777777" w:rsidR="00B52DCC" w:rsidRDefault="00916648">
            <w:pPr>
              <w:pStyle w:val="TableParagraph"/>
              <w:spacing w:line="219" w:lineRule="exact"/>
              <w:ind w:left="108"/>
              <w:rPr>
                <w:sz w:val="20"/>
              </w:rPr>
            </w:pPr>
            <w:r>
              <w:rPr>
                <w:sz w:val="20"/>
              </w:rPr>
              <w:t>denatüre etmek</w:t>
            </w:r>
          </w:p>
        </w:tc>
        <w:tc>
          <w:tcPr>
            <w:tcW w:w="1700" w:type="dxa"/>
            <w:tcBorders>
              <w:top w:val="nil"/>
              <w:bottom w:val="nil"/>
            </w:tcBorders>
          </w:tcPr>
          <w:p w14:paraId="54A5F803" w14:textId="77777777" w:rsidR="00B52DCC" w:rsidRDefault="00916648">
            <w:pPr>
              <w:pStyle w:val="TableParagraph"/>
              <w:spacing w:line="219" w:lineRule="exact"/>
              <w:ind w:left="108"/>
              <w:rPr>
                <w:sz w:val="20"/>
              </w:rPr>
            </w:pPr>
            <w:r>
              <w:rPr>
                <w:sz w:val="20"/>
              </w:rPr>
              <w:t>olarak)</w:t>
            </w:r>
          </w:p>
        </w:tc>
        <w:tc>
          <w:tcPr>
            <w:tcW w:w="2261" w:type="dxa"/>
            <w:vMerge/>
            <w:tcBorders>
              <w:top w:val="nil"/>
            </w:tcBorders>
          </w:tcPr>
          <w:p w14:paraId="7E285E68" w14:textId="77777777" w:rsidR="00B52DCC" w:rsidRDefault="00B52DCC">
            <w:pPr>
              <w:rPr>
                <w:sz w:val="2"/>
                <w:szCs w:val="2"/>
              </w:rPr>
            </w:pPr>
          </w:p>
        </w:tc>
        <w:tc>
          <w:tcPr>
            <w:tcW w:w="2693" w:type="dxa"/>
            <w:vMerge/>
            <w:tcBorders>
              <w:top w:val="nil"/>
            </w:tcBorders>
          </w:tcPr>
          <w:p w14:paraId="6DBABB62" w14:textId="77777777" w:rsidR="00B52DCC" w:rsidRDefault="00B52DCC">
            <w:pPr>
              <w:rPr>
                <w:sz w:val="2"/>
                <w:szCs w:val="2"/>
              </w:rPr>
            </w:pPr>
          </w:p>
        </w:tc>
      </w:tr>
      <w:tr w:rsidR="00B52DCC" w14:paraId="081B4DE0" w14:textId="77777777">
        <w:trPr>
          <w:trHeight w:val="415"/>
        </w:trPr>
        <w:tc>
          <w:tcPr>
            <w:tcW w:w="1416" w:type="dxa"/>
            <w:tcBorders>
              <w:top w:val="nil"/>
            </w:tcBorders>
          </w:tcPr>
          <w:p w14:paraId="150EC28E" w14:textId="77777777" w:rsidR="00B52DCC" w:rsidRDefault="00B52DCC">
            <w:pPr>
              <w:pStyle w:val="TableParagraph"/>
              <w:rPr>
                <w:sz w:val="18"/>
              </w:rPr>
            </w:pPr>
          </w:p>
        </w:tc>
        <w:tc>
          <w:tcPr>
            <w:tcW w:w="1984" w:type="dxa"/>
            <w:tcBorders>
              <w:top w:val="nil"/>
            </w:tcBorders>
          </w:tcPr>
          <w:p w14:paraId="724A8FA9" w14:textId="77777777" w:rsidR="00B52DCC" w:rsidRDefault="00B52DCC">
            <w:pPr>
              <w:pStyle w:val="TableParagraph"/>
              <w:rPr>
                <w:sz w:val="18"/>
              </w:rPr>
            </w:pPr>
          </w:p>
        </w:tc>
        <w:tc>
          <w:tcPr>
            <w:tcW w:w="1704" w:type="dxa"/>
            <w:tcBorders>
              <w:top w:val="nil"/>
            </w:tcBorders>
          </w:tcPr>
          <w:p w14:paraId="31762A93" w14:textId="77777777" w:rsidR="00B52DCC" w:rsidRDefault="00B52DCC">
            <w:pPr>
              <w:pStyle w:val="TableParagraph"/>
              <w:rPr>
                <w:sz w:val="18"/>
              </w:rPr>
            </w:pPr>
          </w:p>
        </w:tc>
        <w:tc>
          <w:tcPr>
            <w:tcW w:w="993" w:type="dxa"/>
            <w:tcBorders>
              <w:top w:val="nil"/>
            </w:tcBorders>
          </w:tcPr>
          <w:p w14:paraId="1D4C1DB3" w14:textId="77777777" w:rsidR="00B52DCC" w:rsidRDefault="00B52DCC">
            <w:pPr>
              <w:pStyle w:val="TableParagraph"/>
              <w:rPr>
                <w:sz w:val="18"/>
              </w:rPr>
            </w:pPr>
          </w:p>
        </w:tc>
        <w:tc>
          <w:tcPr>
            <w:tcW w:w="991" w:type="dxa"/>
            <w:tcBorders>
              <w:top w:val="nil"/>
            </w:tcBorders>
          </w:tcPr>
          <w:p w14:paraId="0C1C1CC5" w14:textId="77777777" w:rsidR="00B52DCC" w:rsidRDefault="00B52DCC">
            <w:pPr>
              <w:pStyle w:val="TableParagraph"/>
              <w:rPr>
                <w:sz w:val="18"/>
              </w:rPr>
            </w:pPr>
          </w:p>
        </w:tc>
        <w:tc>
          <w:tcPr>
            <w:tcW w:w="1709" w:type="dxa"/>
            <w:tcBorders>
              <w:top w:val="nil"/>
            </w:tcBorders>
          </w:tcPr>
          <w:p w14:paraId="2D8862A5" w14:textId="77777777" w:rsidR="00B52DCC" w:rsidRDefault="00916648">
            <w:pPr>
              <w:pStyle w:val="TableParagraph"/>
              <w:ind w:left="108"/>
              <w:rPr>
                <w:sz w:val="20"/>
              </w:rPr>
            </w:pPr>
            <w:r>
              <w:rPr>
                <w:sz w:val="20"/>
              </w:rPr>
              <w:t>için</w:t>
            </w:r>
          </w:p>
        </w:tc>
        <w:tc>
          <w:tcPr>
            <w:tcW w:w="1700" w:type="dxa"/>
            <w:tcBorders>
              <w:top w:val="nil"/>
            </w:tcBorders>
          </w:tcPr>
          <w:p w14:paraId="643D2CCE" w14:textId="77777777" w:rsidR="00B52DCC" w:rsidRDefault="00B52DCC">
            <w:pPr>
              <w:pStyle w:val="TableParagraph"/>
              <w:rPr>
                <w:sz w:val="18"/>
              </w:rPr>
            </w:pPr>
          </w:p>
        </w:tc>
        <w:tc>
          <w:tcPr>
            <w:tcW w:w="2261" w:type="dxa"/>
            <w:vMerge/>
            <w:tcBorders>
              <w:top w:val="nil"/>
            </w:tcBorders>
          </w:tcPr>
          <w:p w14:paraId="19ECC503" w14:textId="77777777" w:rsidR="00B52DCC" w:rsidRDefault="00B52DCC">
            <w:pPr>
              <w:rPr>
                <w:sz w:val="2"/>
                <w:szCs w:val="2"/>
              </w:rPr>
            </w:pPr>
          </w:p>
        </w:tc>
        <w:tc>
          <w:tcPr>
            <w:tcW w:w="2693" w:type="dxa"/>
            <w:vMerge/>
            <w:tcBorders>
              <w:top w:val="nil"/>
            </w:tcBorders>
          </w:tcPr>
          <w:p w14:paraId="2B4EC654" w14:textId="77777777" w:rsidR="00B52DCC" w:rsidRDefault="00B52DCC">
            <w:pPr>
              <w:rPr>
                <w:sz w:val="2"/>
                <w:szCs w:val="2"/>
              </w:rPr>
            </w:pPr>
          </w:p>
        </w:tc>
      </w:tr>
      <w:tr w:rsidR="00B52DCC" w14:paraId="1253CE7D" w14:textId="77777777">
        <w:trPr>
          <w:trHeight w:val="2539"/>
        </w:trPr>
        <w:tc>
          <w:tcPr>
            <w:tcW w:w="1416" w:type="dxa"/>
          </w:tcPr>
          <w:p w14:paraId="1A87372F" w14:textId="77777777" w:rsidR="00B52DCC" w:rsidRDefault="00916648">
            <w:pPr>
              <w:pStyle w:val="TableParagraph"/>
              <w:spacing w:line="223" w:lineRule="exact"/>
              <w:ind w:left="107"/>
              <w:rPr>
                <w:sz w:val="20"/>
              </w:rPr>
            </w:pPr>
            <w:r>
              <w:rPr>
                <w:sz w:val="20"/>
              </w:rPr>
              <w:t>53</w:t>
            </w:r>
          </w:p>
        </w:tc>
        <w:tc>
          <w:tcPr>
            <w:tcW w:w="1984" w:type="dxa"/>
          </w:tcPr>
          <w:p w14:paraId="505CD160" w14:textId="77777777" w:rsidR="00B52DCC" w:rsidRDefault="00B52DCC">
            <w:pPr>
              <w:pStyle w:val="TableParagraph"/>
            </w:pPr>
          </w:p>
          <w:p w14:paraId="13D93EC6" w14:textId="77777777" w:rsidR="00B52DCC" w:rsidRDefault="00916648">
            <w:pPr>
              <w:pStyle w:val="TableParagraph"/>
              <w:spacing w:before="148" w:line="261" w:lineRule="auto"/>
              <w:ind w:left="105" w:right="249"/>
              <w:rPr>
                <w:sz w:val="20"/>
              </w:rPr>
            </w:pPr>
            <w:r>
              <w:rPr>
                <w:sz w:val="20"/>
              </w:rPr>
              <w:t>(1-Hidroksietiliden- difosfonik asit) ve</w:t>
            </w:r>
          </w:p>
          <w:p w14:paraId="1049DED1" w14:textId="77777777" w:rsidR="00B52DCC" w:rsidRDefault="00916648">
            <w:pPr>
              <w:pStyle w:val="TableParagraph"/>
              <w:spacing w:line="225" w:lineRule="exact"/>
              <w:ind w:left="105"/>
              <w:rPr>
                <w:sz w:val="20"/>
              </w:rPr>
            </w:pPr>
            <w:r>
              <w:rPr>
                <w:sz w:val="20"/>
              </w:rPr>
              <w:t>tuzları</w:t>
            </w:r>
          </w:p>
        </w:tc>
        <w:tc>
          <w:tcPr>
            <w:tcW w:w="1704" w:type="dxa"/>
          </w:tcPr>
          <w:p w14:paraId="7CF5A3D5" w14:textId="77777777" w:rsidR="00B52DCC" w:rsidRDefault="00B52DCC">
            <w:pPr>
              <w:pStyle w:val="TableParagraph"/>
            </w:pPr>
          </w:p>
          <w:p w14:paraId="769B0D26" w14:textId="77777777" w:rsidR="00B52DCC" w:rsidRDefault="00916648">
            <w:pPr>
              <w:pStyle w:val="TableParagraph"/>
              <w:spacing w:before="148"/>
              <w:ind w:left="106"/>
              <w:rPr>
                <w:sz w:val="20"/>
              </w:rPr>
            </w:pPr>
            <w:r>
              <w:rPr>
                <w:sz w:val="20"/>
              </w:rPr>
              <w:t>Etidronic acid</w:t>
            </w:r>
          </w:p>
        </w:tc>
        <w:tc>
          <w:tcPr>
            <w:tcW w:w="993" w:type="dxa"/>
          </w:tcPr>
          <w:p w14:paraId="355464DD" w14:textId="77777777" w:rsidR="00B52DCC" w:rsidRDefault="00B52DCC">
            <w:pPr>
              <w:pStyle w:val="TableParagraph"/>
            </w:pPr>
          </w:p>
          <w:p w14:paraId="01AE4815" w14:textId="77777777" w:rsidR="00B52DCC" w:rsidRDefault="00916648">
            <w:pPr>
              <w:pStyle w:val="TableParagraph"/>
              <w:spacing w:before="148"/>
              <w:ind w:left="107"/>
              <w:rPr>
                <w:sz w:val="20"/>
              </w:rPr>
            </w:pPr>
            <w:r>
              <w:rPr>
                <w:sz w:val="20"/>
              </w:rPr>
              <w:t>2809-21-</w:t>
            </w:r>
          </w:p>
          <w:p w14:paraId="16100049" w14:textId="77777777" w:rsidR="00B52DCC" w:rsidRDefault="00916648">
            <w:pPr>
              <w:pStyle w:val="TableParagraph"/>
              <w:spacing w:before="19"/>
              <w:ind w:left="107"/>
              <w:rPr>
                <w:sz w:val="20"/>
              </w:rPr>
            </w:pPr>
            <w:r>
              <w:rPr>
                <w:w w:val="99"/>
                <w:sz w:val="20"/>
              </w:rPr>
              <w:t>4</w:t>
            </w:r>
          </w:p>
        </w:tc>
        <w:tc>
          <w:tcPr>
            <w:tcW w:w="991" w:type="dxa"/>
          </w:tcPr>
          <w:p w14:paraId="7EE79BE7" w14:textId="77777777" w:rsidR="00B52DCC" w:rsidRDefault="00B52DCC">
            <w:pPr>
              <w:pStyle w:val="TableParagraph"/>
            </w:pPr>
          </w:p>
          <w:p w14:paraId="1654E448" w14:textId="77777777" w:rsidR="00B52DCC" w:rsidRDefault="00916648">
            <w:pPr>
              <w:pStyle w:val="TableParagraph"/>
              <w:spacing w:before="148"/>
              <w:ind w:left="107"/>
              <w:rPr>
                <w:sz w:val="20"/>
              </w:rPr>
            </w:pPr>
            <w:r>
              <w:rPr>
                <w:sz w:val="20"/>
              </w:rPr>
              <w:t>220-552-</w:t>
            </w:r>
          </w:p>
          <w:p w14:paraId="51C65F45" w14:textId="77777777" w:rsidR="00B52DCC" w:rsidRDefault="00916648">
            <w:pPr>
              <w:pStyle w:val="TableParagraph"/>
              <w:spacing w:before="19"/>
              <w:ind w:left="107"/>
              <w:rPr>
                <w:sz w:val="20"/>
              </w:rPr>
            </w:pPr>
            <w:r>
              <w:rPr>
                <w:w w:val="99"/>
                <w:sz w:val="20"/>
              </w:rPr>
              <w:t>8</w:t>
            </w:r>
          </w:p>
        </w:tc>
        <w:tc>
          <w:tcPr>
            <w:tcW w:w="1709" w:type="dxa"/>
          </w:tcPr>
          <w:p w14:paraId="4241ADFC" w14:textId="77777777" w:rsidR="00B52DCC" w:rsidRDefault="00B52DCC">
            <w:pPr>
              <w:pStyle w:val="TableParagraph"/>
            </w:pPr>
          </w:p>
          <w:p w14:paraId="6CBC872B" w14:textId="77777777" w:rsidR="00B52DCC" w:rsidRDefault="00916648">
            <w:pPr>
              <w:pStyle w:val="TableParagraph"/>
              <w:numPr>
                <w:ilvl w:val="0"/>
                <w:numId w:val="186"/>
              </w:numPr>
              <w:tabs>
                <w:tab w:val="left" w:pos="381"/>
              </w:tabs>
              <w:spacing w:before="148"/>
              <w:ind w:hanging="272"/>
              <w:rPr>
                <w:sz w:val="20"/>
              </w:rPr>
            </w:pPr>
            <w:r>
              <w:rPr>
                <w:sz w:val="20"/>
              </w:rPr>
              <w:t>Saç</w:t>
            </w:r>
            <w:r>
              <w:rPr>
                <w:spacing w:val="-2"/>
                <w:sz w:val="20"/>
              </w:rPr>
              <w:t xml:space="preserve"> </w:t>
            </w:r>
            <w:r>
              <w:rPr>
                <w:sz w:val="20"/>
              </w:rPr>
              <w:t>ürünleri</w:t>
            </w:r>
          </w:p>
          <w:p w14:paraId="179A68AC" w14:textId="77777777" w:rsidR="00B52DCC" w:rsidRDefault="00B52DCC">
            <w:pPr>
              <w:pStyle w:val="TableParagraph"/>
            </w:pPr>
          </w:p>
          <w:p w14:paraId="19AE3F44" w14:textId="77777777" w:rsidR="00B52DCC" w:rsidRDefault="00B52DCC">
            <w:pPr>
              <w:pStyle w:val="TableParagraph"/>
            </w:pPr>
          </w:p>
          <w:p w14:paraId="4CBDD0B2" w14:textId="77777777" w:rsidR="00B52DCC" w:rsidRDefault="00B52DCC">
            <w:pPr>
              <w:pStyle w:val="TableParagraph"/>
            </w:pPr>
          </w:p>
          <w:p w14:paraId="28FC10F6" w14:textId="77777777" w:rsidR="00B52DCC" w:rsidRDefault="00B52DCC">
            <w:pPr>
              <w:pStyle w:val="TableParagraph"/>
              <w:spacing w:before="5"/>
              <w:rPr>
                <w:sz w:val="20"/>
              </w:rPr>
            </w:pPr>
          </w:p>
          <w:p w14:paraId="69236E1A" w14:textId="77777777" w:rsidR="00B52DCC" w:rsidRDefault="00916648">
            <w:pPr>
              <w:pStyle w:val="TableParagraph"/>
              <w:numPr>
                <w:ilvl w:val="0"/>
                <w:numId w:val="186"/>
              </w:numPr>
              <w:tabs>
                <w:tab w:val="left" w:pos="393"/>
              </w:tabs>
              <w:ind w:left="392" w:hanging="284"/>
              <w:rPr>
                <w:sz w:val="20"/>
              </w:rPr>
            </w:pPr>
            <w:r>
              <w:rPr>
                <w:sz w:val="20"/>
              </w:rPr>
              <w:t>Sabun</w:t>
            </w:r>
          </w:p>
        </w:tc>
        <w:tc>
          <w:tcPr>
            <w:tcW w:w="1700" w:type="dxa"/>
          </w:tcPr>
          <w:p w14:paraId="0F43D941" w14:textId="77777777" w:rsidR="00B52DCC" w:rsidRDefault="00B52DCC">
            <w:pPr>
              <w:pStyle w:val="TableParagraph"/>
            </w:pPr>
          </w:p>
          <w:p w14:paraId="38F2451E" w14:textId="77777777" w:rsidR="00B52DCC" w:rsidRDefault="00916648">
            <w:pPr>
              <w:pStyle w:val="TableParagraph"/>
              <w:spacing w:before="148" w:line="261" w:lineRule="auto"/>
              <w:ind w:left="108" w:right="306"/>
              <w:rPr>
                <w:sz w:val="20"/>
              </w:rPr>
            </w:pPr>
            <w:r>
              <w:rPr>
                <w:sz w:val="20"/>
              </w:rPr>
              <w:t>%1,5 (etidronik asit</w:t>
            </w:r>
            <w:r>
              <w:rPr>
                <w:spacing w:val="-2"/>
                <w:sz w:val="20"/>
              </w:rPr>
              <w:t xml:space="preserve"> </w:t>
            </w:r>
            <w:r>
              <w:rPr>
                <w:sz w:val="20"/>
              </w:rPr>
              <w:t>olarak)</w:t>
            </w:r>
          </w:p>
          <w:p w14:paraId="415253B5" w14:textId="77777777" w:rsidR="00B52DCC" w:rsidRDefault="00B52DCC">
            <w:pPr>
              <w:pStyle w:val="TableParagraph"/>
            </w:pPr>
          </w:p>
          <w:p w14:paraId="0E622F5B" w14:textId="77777777" w:rsidR="00B52DCC" w:rsidRDefault="00B52DCC">
            <w:pPr>
              <w:pStyle w:val="TableParagraph"/>
              <w:rPr>
                <w:sz w:val="27"/>
              </w:rPr>
            </w:pPr>
          </w:p>
          <w:p w14:paraId="67BF7F69" w14:textId="77777777" w:rsidR="00B52DCC" w:rsidRDefault="00916648">
            <w:pPr>
              <w:pStyle w:val="TableParagraph"/>
              <w:spacing w:before="1" w:line="259" w:lineRule="auto"/>
              <w:ind w:left="108" w:right="319"/>
              <w:rPr>
                <w:sz w:val="20"/>
              </w:rPr>
            </w:pPr>
            <w:r>
              <w:rPr>
                <w:sz w:val="20"/>
              </w:rPr>
              <w:t>%0,2</w:t>
            </w:r>
            <w:r>
              <w:rPr>
                <w:spacing w:val="-13"/>
                <w:sz w:val="20"/>
              </w:rPr>
              <w:t xml:space="preserve"> </w:t>
            </w:r>
            <w:r>
              <w:rPr>
                <w:sz w:val="20"/>
              </w:rPr>
              <w:t>(etidronik asit</w:t>
            </w:r>
            <w:r>
              <w:rPr>
                <w:spacing w:val="-2"/>
                <w:sz w:val="20"/>
              </w:rPr>
              <w:t xml:space="preserve"> </w:t>
            </w:r>
            <w:r>
              <w:rPr>
                <w:sz w:val="20"/>
              </w:rPr>
              <w:t>olarak)</w:t>
            </w:r>
          </w:p>
        </w:tc>
        <w:tc>
          <w:tcPr>
            <w:tcW w:w="2261" w:type="dxa"/>
          </w:tcPr>
          <w:p w14:paraId="3887D8AE" w14:textId="77777777" w:rsidR="00B52DCC" w:rsidRDefault="00B52DCC">
            <w:pPr>
              <w:pStyle w:val="TableParagraph"/>
              <w:rPr>
                <w:sz w:val="18"/>
              </w:rPr>
            </w:pPr>
          </w:p>
        </w:tc>
        <w:tc>
          <w:tcPr>
            <w:tcW w:w="2693" w:type="dxa"/>
          </w:tcPr>
          <w:p w14:paraId="4E905683" w14:textId="77777777" w:rsidR="00B52DCC" w:rsidRDefault="00B52DCC">
            <w:pPr>
              <w:pStyle w:val="TableParagraph"/>
              <w:rPr>
                <w:sz w:val="18"/>
              </w:rPr>
            </w:pPr>
          </w:p>
        </w:tc>
      </w:tr>
    </w:tbl>
    <w:p w14:paraId="34253E4B" w14:textId="77777777" w:rsidR="00B52DCC" w:rsidRDefault="00B52DCC">
      <w:pPr>
        <w:rPr>
          <w:sz w:val="18"/>
        </w:rPr>
        <w:sectPr w:rsidR="00B52DCC">
          <w:pgSz w:w="16840" w:h="11910" w:orient="landscape"/>
          <w:pgMar w:top="1100" w:right="440" w:bottom="280" w:left="580" w:header="708" w:footer="708" w:gutter="0"/>
          <w:cols w:space="708"/>
        </w:sectPr>
      </w:pPr>
    </w:p>
    <w:p w14:paraId="13D3958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B7CFF43" w14:textId="77777777">
        <w:trPr>
          <w:trHeight w:val="1809"/>
        </w:trPr>
        <w:tc>
          <w:tcPr>
            <w:tcW w:w="1416" w:type="dxa"/>
          </w:tcPr>
          <w:p w14:paraId="371BD3BA" w14:textId="77777777" w:rsidR="00B52DCC" w:rsidRDefault="00916648">
            <w:pPr>
              <w:pStyle w:val="TableParagraph"/>
              <w:spacing w:line="225" w:lineRule="exact"/>
              <w:ind w:left="107"/>
              <w:rPr>
                <w:sz w:val="20"/>
              </w:rPr>
            </w:pPr>
            <w:r>
              <w:rPr>
                <w:sz w:val="20"/>
              </w:rPr>
              <w:t>54</w:t>
            </w:r>
          </w:p>
        </w:tc>
        <w:tc>
          <w:tcPr>
            <w:tcW w:w="1984" w:type="dxa"/>
          </w:tcPr>
          <w:p w14:paraId="41965A31" w14:textId="77777777" w:rsidR="00B52DCC" w:rsidRDefault="00916648">
            <w:pPr>
              <w:pStyle w:val="TableParagraph"/>
              <w:spacing w:line="256" w:lineRule="auto"/>
              <w:ind w:left="105" w:right="256"/>
              <w:rPr>
                <w:sz w:val="20"/>
              </w:rPr>
            </w:pPr>
            <w:r>
              <w:rPr>
                <w:w w:val="95"/>
                <w:sz w:val="20"/>
              </w:rPr>
              <w:t xml:space="preserve">1-Fenoksipropan-2- </w:t>
            </w:r>
            <w:r>
              <w:rPr>
                <w:sz w:val="20"/>
              </w:rPr>
              <w:t>ol ( 7)</w:t>
            </w:r>
          </w:p>
        </w:tc>
        <w:tc>
          <w:tcPr>
            <w:tcW w:w="1704" w:type="dxa"/>
          </w:tcPr>
          <w:p w14:paraId="400ED88D" w14:textId="77777777" w:rsidR="00B52DCC" w:rsidRDefault="00916648">
            <w:pPr>
              <w:pStyle w:val="TableParagraph"/>
              <w:spacing w:line="256" w:lineRule="auto"/>
              <w:ind w:left="106" w:right="568"/>
              <w:rPr>
                <w:sz w:val="20"/>
              </w:rPr>
            </w:pPr>
            <w:r>
              <w:rPr>
                <w:sz w:val="20"/>
              </w:rPr>
              <w:t>Phenoxyiso­ propanol</w:t>
            </w:r>
          </w:p>
        </w:tc>
        <w:tc>
          <w:tcPr>
            <w:tcW w:w="993" w:type="dxa"/>
          </w:tcPr>
          <w:p w14:paraId="14966F65" w14:textId="77777777" w:rsidR="00B52DCC" w:rsidRDefault="00916648">
            <w:pPr>
              <w:pStyle w:val="TableParagraph"/>
              <w:spacing w:line="225" w:lineRule="exact"/>
              <w:ind w:left="107"/>
              <w:rPr>
                <w:sz w:val="20"/>
              </w:rPr>
            </w:pPr>
            <w:r>
              <w:rPr>
                <w:sz w:val="20"/>
              </w:rPr>
              <w:t>770-35-4</w:t>
            </w:r>
          </w:p>
        </w:tc>
        <w:tc>
          <w:tcPr>
            <w:tcW w:w="991" w:type="dxa"/>
          </w:tcPr>
          <w:p w14:paraId="6A3C24D2" w14:textId="77777777" w:rsidR="00B52DCC" w:rsidRDefault="00916648">
            <w:pPr>
              <w:pStyle w:val="TableParagraph"/>
              <w:spacing w:line="225" w:lineRule="exact"/>
              <w:ind w:left="107"/>
              <w:rPr>
                <w:sz w:val="20"/>
              </w:rPr>
            </w:pPr>
            <w:r>
              <w:rPr>
                <w:sz w:val="20"/>
              </w:rPr>
              <w:t>212-222-</w:t>
            </w:r>
          </w:p>
          <w:p w14:paraId="205D6FCC" w14:textId="77777777" w:rsidR="00B52DCC" w:rsidRDefault="00916648">
            <w:pPr>
              <w:pStyle w:val="TableParagraph"/>
              <w:spacing w:before="17"/>
              <w:ind w:left="107"/>
              <w:rPr>
                <w:sz w:val="20"/>
              </w:rPr>
            </w:pPr>
            <w:r>
              <w:rPr>
                <w:w w:val="99"/>
                <w:sz w:val="20"/>
              </w:rPr>
              <w:t>7</w:t>
            </w:r>
          </w:p>
        </w:tc>
        <w:tc>
          <w:tcPr>
            <w:tcW w:w="1709" w:type="dxa"/>
          </w:tcPr>
          <w:p w14:paraId="3B96A0FA" w14:textId="77777777" w:rsidR="00B52DCC" w:rsidRDefault="00916648">
            <w:pPr>
              <w:pStyle w:val="TableParagraph"/>
              <w:spacing w:line="256" w:lineRule="auto"/>
              <w:ind w:left="108"/>
              <w:rPr>
                <w:sz w:val="20"/>
              </w:rPr>
            </w:pPr>
            <w:r>
              <w:rPr>
                <w:sz w:val="20"/>
              </w:rPr>
              <w:t>Sadece durulanan ürünlerde</w:t>
            </w:r>
          </w:p>
          <w:p w14:paraId="1CAA75AF" w14:textId="77777777" w:rsidR="00B52DCC" w:rsidRDefault="00916648">
            <w:pPr>
              <w:pStyle w:val="TableParagraph"/>
              <w:ind w:left="108"/>
              <w:rPr>
                <w:sz w:val="20"/>
              </w:rPr>
            </w:pPr>
            <w:r>
              <w:rPr>
                <w:sz w:val="20"/>
              </w:rPr>
              <w:t>kullanılmalıdır.</w:t>
            </w:r>
          </w:p>
          <w:p w14:paraId="52716C67" w14:textId="77777777" w:rsidR="00B52DCC" w:rsidRDefault="00916648">
            <w:pPr>
              <w:pStyle w:val="TableParagraph"/>
              <w:spacing w:before="175" w:line="261" w:lineRule="auto"/>
              <w:ind w:left="108" w:right="632"/>
              <w:rPr>
                <w:sz w:val="20"/>
              </w:rPr>
            </w:pPr>
            <w:r>
              <w:rPr>
                <w:sz w:val="20"/>
              </w:rPr>
              <w:t>Ağız bakım ürünlerinde</w:t>
            </w:r>
          </w:p>
          <w:p w14:paraId="64587D3D" w14:textId="77777777" w:rsidR="00B52DCC" w:rsidRDefault="00916648">
            <w:pPr>
              <w:pStyle w:val="TableParagraph"/>
              <w:spacing w:line="225" w:lineRule="exact"/>
              <w:ind w:left="108"/>
              <w:rPr>
                <w:sz w:val="20"/>
              </w:rPr>
            </w:pPr>
            <w:r>
              <w:rPr>
                <w:sz w:val="20"/>
              </w:rPr>
              <w:t>kullanılmamalıdır.</w:t>
            </w:r>
          </w:p>
        </w:tc>
        <w:tc>
          <w:tcPr>
            <w:tcW w:w="1700" w:type="dxa"/>
          </w:tcPr>
          <w:p w14:paraId="31C9747D" w14:textId="77777777" w:rsidR="00B52DCC" w:rsidRDefault="00916648">
            <w:pPr>
              <w:pStyle w:val="TableParagraph"/>
              <w:spacing w:line="225" w:lineRule="exact"/>
              <w:ind w:left="108"/>
              <w:rPr>
                <w:sz w:val="20"/>
              </w:rPr>
            </w:pPr>
            <w:r>
              <w:rPr>
                <w:sz w:val="20"/>
              </w:rPr>
              <w:t>%2</w:t>
            </w:r>
          </w:p>
        </w:tc>
        <w:tc>
          <w:tcPr>
            <w:tcW w:w="2261" w:type="dxa"/>
          </w:tcPr>
          <w:p w14:paraId="1886A565" w14:textId="77777777" w:rsidR="00B52DCC" w:rsidRDefault="00916648">
            <w:pPr>
              <w:pStyle w:val="TableParagraph"/>
              <w:spacing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0083E033" w14:textId="77777777" w:rsidR="00B52DCC" w:rsidRDefault="00916648">
            <w:pPr>
              <w:pStyle w:val="TableParagraph"/>
              <w:ind w:left="108"/>
              <w:rPr>
                <w:sz w:val="20"/>
              </w:rPr>
            </w:pPr>
            <w:r>
              <w:rPr>
                <w:sz w:val="20"/>
              </w:rPr>
              <w:t>dışındaki</w:t>
            </w:r>
            <w:r>
              <w:rPr>
                <w:spacing w:val="-9"/>
                <w:sz w:val="20"/>
              </w:rPr>
              <w:t xml:space="preserve"> </w:t>
            </w:r>
            <w:r>
              <w:rPr>
                <w:sz w:val="20"/>
              </w:rPr>
              <w:t>amaçlarla</w:t>
            </w:r>
          </w:p>
          <w:p w14:paraId="5E3CA319" w14:textId="77777777" w:rsidR="00B52DCC" w:rsidRDefault="00916648">
            <w:pPr>
              <w:pStyle w:val="TableParagraph"/>
              <w:spacing w:before="17" w:line="256" w:lineRule="auto"/>
              <w:ind w:left="108"/>
              <w:rPr>
                <w:sz w:val="20"/>
              </w:rPr>
            </w:pPr>
            <w:r>
              <w:rPr>
                <w:sz w:val="20"/>
              </w:rPr>
              <w:t>kullanılmalıdır. Bu amaç, ürünün sunumundan</w:t>
            </w:r>
          </w:p>
          <w:p w14:paraId="5749D41E" w14:textId="77777777" w:rsidR="00B52DCC" w:rsidRDefault="00916648">
            <w:pPr>
              <w:pStyle w:val="TableParagraph"/>
              <w:spacing w:before="5"/>
              <w:ind w:left="108"/>
              <w:rPr>
                <w:sz w:val="20"/>
              </w:rPr>
            </w:pPr>
            <w:r>
              <w:rPr>
                <w:sz w:val="20"/>
              </w:rPr>
              <w:t>açıkça anlaşılmalıdır.</w:t>
            </w:r>
          </w:p>
        </w:tc>
        <w:tc>
          <w:tcPr>
            <w:tcW w:w="2693" w:type="dxa"/>
          </w:tcPr>
          <w:p w14:paraId="465B66A1" w14:textId="77777777" w:rsidR="00B52DCC" w:rsidRDefault="00B52DCC">
            <w:pPr>
              <w:pStyle w:val="TableParagraph"/>
              <w:rPr>
                <w:sz w:val="18"/>
              </w:rPr>
            </w:pPr>
          </w:p>
        </w:tc>
      </w:tr>
      <w:tr w:rsidR="00B52DCC" w14:paraId="7562F00F" w14:textId="77777777">
        <w:trPr>
          <w:trHeight w:val="5199"/>
        </w:trPr>
        <w:tc>
          <w:tcPr>
            <w:tcW w:w="1416" w:type="dxa"/>
          </w:tcPr>
          <w:p w14:paraId="45597FD6" w14:textId="77777777" w:rsidR="00B52DCC" w:rsidRDefault="00916648">
            <w:pPr>
              <w:pStyle w:val="TableParagraph"/>
              <w:spacing w:line="226" w:lineRule="exact"/>
              <w:ind w:left="107"/>
              <w:rPr>
                <w:sz w:val="20"/>
              </w:rPr>
            </w:pPr>
            <w:r>
              <w:rPr>
                <w:sz w:val="20"/>
              </w:rPr>
              <w:t>56</w:t>
            </w:r>
          </w:p>
        </w:tc>
        <w:tc>
          <w:tcPr>
            <w:tcW w:w="1984" w:type="dxa"/>
          </w:tcPr>
          <w:p w14:paraId="158A0E0F" w14:textId="77777777" w:rsidR="00B52DCC" w:rsidRDefault="00916648">
            <w:pPr>
              <w:pStyle w:val="TableParagraph"/>
              <w:spacing w:line="226" w:lineRule="exact"/>
              <w:ind w:left="105"/>
              <w:rPr>
                <w:sz w:val="20"/>
              </w:rPr>
            </w:pPr>
            <w:r>
              <w:rPr>
                <w:sz w:val="20"/>
              </w:rPr>
              <w:t>Magnesyum florür</w:t>
            </w:r>
          </w:p>
        </w:tc>
        <w:tc>
          <w:tcPr>
            <w:tcW w:w="1704" w:type="dxa"/>
          </w:tcPr>
          <w:p w14:paraId="6C4A1CB4" w14:textId="77777777" w:rsidR="00B52DCC" w:rsidRDefault="00916648">
            <w:pPr>
              <w:pStyle w:val="TableParagraph"/>
              <w:spacing w:line="424" w:lineRule="auto"/>
              <w:ind w:left="106" w:right="623"/>
              <w:rPr>
                <w:sz w:val="20"/>
              </w:rPr>
            </w:pPr>
            <w:r>
              <w:rPr>
                <w:sz w:val="20"/>
              </w:rPr>
              <w:t>Magnesium Fluoride</w:t>
            </w:r>
          </w:p>
        </w:tc>
        <w:tc>
          <w:tcPr>
            <w:tcW w:w="993" w:type="dxa"/>
          </w:tcPr>
          <w:p w14:paraId="723C1BA0" w14:textId="77777777" w:rsidR="00B52DCC" w:rsidRDefault="00916648">
            <w:pPr>
              <w:pStyle w:val="TableParagraph"/>
              <w:spacing w:line="226" w:lineRule="exact"/>
              <w:ind w:left="107"/>
              <w:rPr>
                <w:sz w:val="20"/>
              </w:rPr>
            </w:pPr>
            <w:r>
              <w:rPr>
                <w:sz w:val="20"/>
              </w:rPr>
              <w:t>7783-40-</w:t>
            </w:r>
          </w:p>
          <w:p w14:paraId="06FCBB3F" w14:textId="77777777" w:rsidR="00B52DCC" w:rsidRDefault="00916648">
            <w:pPr>
              <w:pStyle w:val="TableParagraph"/>
              <w:spacing w:before="17"/>
              <w:ind w:left="107"/>
              <w:rPr>
                <w:sz w:val="20"/>
              </w:rPr>
            </w:pPr>
            <w:r>
              <w:rPr>
                <w:w w:val="99"/>
                <w:sz w:val="20"/>
              </w:rPr>
              <w:t>6</w:t>
            </w:r>
          </w:p>
        </w:tc>
        <w:tc>
          <w:tcPr>
            <w:tcW w:w="991" w:type="dxa"/>
          </w:tcPr>
          <w:p w14:paraId="28A80594" w14:textId="77777777" w:rsidR="00B52DCC" w:rsidRDefault="00916648">
            <w:pPr>
              <w:pStyle w:val="TableParagraph"/>
              <w:spacing w:line="226" w:lineRule="exact"/>
              <w:ind w:left="107"/>
              <w:rPr>
                <w:sz w:val="20"/>
              </w:rPr>
            </w:pPr>
            <w:r>
              <w:rPr>
                <w:sz w:val="20"/>
              </w:rPr>
              <w:t>231-995-</w:t>
            </w:r>
          </w:p>
          <w:p w14:paraId="50EAC041" w14:textId="77777777" w:rsidR="00B52DCC" w:rsidRDefault="00916648">
            <w:pPr>
              <w:pStyle w:val="TableParagraph"/>
              <w:spacing w:before="17"/>
              <w:ind w:left="107"/>
              <w:rPr>
                <w:sz w:val="20"/>
              </w:rPr>
            </w:pPr>
            <w:r>
              <w:rPr>
                <w:w w:val="99"/>
                <w:sz w:val="20"/>
              </w:rPr>
              <w:t>1</w:t>
            </w:r>
          </w:p>
        </w:tc>
        <w:tc>
          <w:tcPr>
            <w:tcW w:w="1709" w:type="dxa"/>
          </w:tcPr>
          <w:p w14:paraId="58DE4E03" w14:textId="77777777" w:rsidR="00B52DCC" w:rsidRDefault="00916648">
            <w:pPr>
              <w:pStyle w:val="TableParagraph"/>
              <w:spacing w:line="256" w:lineRule="auto"/>
              <w:ind w:left="108" w:right="632"/>
              <w:rPr>
                <w:sz w:val="20"/>
              </w:rPr>
            </w:pPr>
            <w:r>
              <w:rPr>
                <w:sz w:val="20"/>
              </w:rPr>
              <w:t>Ağız bakım ürünleri</w:t>
            </w:r>
          </w:p>
        </w:tc>
        <w:tc>
          <w:tcPr>
            <w:tcW w:w="1700" w:type="dxa"/>
          </w:tcPr>
          <w:p w14:paraId="63639F1B" w14:textId="77777777" w:rsidR="00B52DCC" w:rsidRDefault="00916648">
            <w:pPr>
              <w:pStyle w:val="TableParagraph"/>
              <w:spacing w:line="226" w:lineRule="exact"/>
              <w:ind w:left="108"/>
              <w:rPr>
                <w:sz w:val="20"/>
              </w:rPr>
            </w:pPr>
            <w:r>
              <w:rPr>
                <w:sz w:val="20"/>
              </w:rPr>
              <w:t>F olarak</w:t>
            </w:r>
          </w:p>
          <w:p w14:paraId="7FDBBCBA" w14:textId="77777777" w:rsidR="00B52DCC" w:rsidRDefault="00916648">
            <w:pPr>
              <w:pStyle w:val="TableParagraph"/>
              <w:spacing w:before="17"/>
              <w:ind w:left="108"/>
              <w:rPr>
                <w:sz w:val="20"/>
              </w:rPr>
            </w:pPr>
            <w:r>
              <w:rPr>
                <w:sz w:val="20"/>
              </w:rPr>
              <w:t>hesaplandığında</w:t>
            </w:r>
          </w:p>
          <w:p w14:paraId="2BE41752" w14:textId="77777777" w:rsidR="00B52DCC" w:rsidRDefault="00916648">
            <w:pPr>
              <w:pStyle w:val="TableParagraph"/>
              <w:spacing w:before="17" w:line="261" w:lineRule="auto"/>
              <w:ind w:left="108" w:right="115"/>
              <w:rPr>
                <w:sz w:val="20"/>
              </w:rPr>
            </w:pPr>
            <w:r>
              <w:rPr>
                <w:sz w:val="20"/>
              </w:rPr>
              <w:t>% 0,15. Bu ekte izin verilen</w:t>
            </w:r>
            <w:r>
              <w:rPr>
                <w:spacing w:val="-6"/>
                <w:sz w:val="20"/>
              </w:rPr>
              <w:t xml:space="preserve"> </w:t>
            </w:r>
            <w:r>
              <w:rPr>
                <w:spacing w:val="-3"/>
                <w:sz w:val="20"/>
              </w:rPr>
              <w:t>diğer</w:t>
            </w:r>
          </w:p>
          <w:p w14:paraId="685F600E" w14:textId="77777777" w:rsidR="00B52DCC" w:rsidRDefault="00916648">
            <w:pPr>
              <w:pStyle w:val="TableParagraph"/>
              <w:spacing w:line="259" w:lineRule="auto"/>
              <w:ind w:left="108" w:right="140"/>
              <w:rPr>
                <w:sz w:val="20"/>
              </w:rPr>
            </w:pPr>
            <w:r>
              <w:rPr>
                <w:sz w:val="20"/>
              </w:rPr>
              <w:t xml:space="preserve">Flor bileşikleri </w:t>
            </w:r>
            <w:r>
              <w:rPr>
                <w:spacing w:val="-4"/>
                <w:sz w:val="20"/>
              </w:rPr>
              <w:t xml:space="preserve">ile </w:t>
            </w:r>
            <w:r>
              <w:rPr>
                <w:sz w:val="20"/>
              </w:rPr>
              <w:t>karışım halinde kullanıldığında toplam F konsantrasyonu</w:t>
            </w:r>
          </w:p>
          <w:p w14:paraId="2DF4ECED" w14:textId="77777777" w:rsidR="00B52DCC" w:rsidRDefault="00916648">
            <w:pPr>
              <w:pStyle w:val="TableParagraph"/>
              <w:spacing w:line="229" w:lineRule="exact"/>
              <w:ind w:left="108"/>
              <w:rPr>
                <w:sz w:val="20"/>
              </w:rPr>
            </w:pPr>
            <w:r>
              <w:rPr>
                <w:sz w:val="20"/>
              </w:rPr>
              <w:t>% 0,15’i</w:t>
            </w:r>
          </w:p>
          <w:p w14:paraId="283212E5" w14:textId="77777777" w:rsidR="00B52DCC" w:rsidRDefault="00916648">
            <w:pPr>
              <w:pStyle w:val="TableParagraph"/>
              <w:spacing w:before="15"/>
              <w:ind w:left="108"/>
              <w:rPr>
                <w:sz w:val="20"/>
              </w:rPr>
            </w:pPr>
            <w:r>
              <w:rPr>
                <w:sz w:val="20"/>
              </w:rPr>
              <w:t>geçmemeli</w:t>
            </w:r>
          </w:p>
        </w:tc>
        <w:tc>
          <w:tcPr>
            <w:tcW w:w="2261" w:type="dxa"/>
          </w:tcPr>
          <w:p w14:paraId="240BAA05" w14:textId="77777777" w:rsidR="00B52DCC" w:rsidRDefault="00B52DCC">
            <w:pPr>
              <w:pStyle w:val="TableParagraph"/>
              <w:rPr>
                <w:sz w:val="18"/>
              </w:rPr>
            </w:pPr>
          </w:p>
        </w:tc>
        <w:tc>
          <w:tcPr>
            <w:tcW w:w="2693" w:type="dxa"/>
          </w:tcPr>
          <w:p w14:paraId="6E863896" w14:textId="77777777" w:rsidR="00B52DCC" w:rsidRDefault="00916648">
            <w:pPr>
              <w:pStyle w:val="TableParagraph"/>
              <w:spacing w:line="226" w:lineRule="exact"/>
              <w:ind w:left="110"/>
              <w:rPr>
                <w:sz w:val="20"/>
              </w:rPr>
            </w:pPr>
            <w:r>
              <w:rPr>
                <w:sz w:val="20"/>
              </w:rPr>
              <w:t>Magnezyum florür içerir.</w:t>
            </w:r>
          </w:p>
          <w:p w14:paraId="2E35CA3B" w14:textId="77777777" w:rsidR="00B52DCC" w:rsidRDefault="00916648">
            <w:pPr>
              <w:pStyle w:val="TableParagraph"/>
              <w:spacing w:before="178" w:line="256" w:lineRule="auto"/>
              <w:ind w:left="110" w:right="347"/>
              <w:jc w:val="both"/>
              <w:rPr>
                <w:sz w:val="20"/>
              </w:rPr>
            </w:pPr>
            <w:r>
              <w:rPr>
                <w:sz w:val="20"/>
              </w:rPr>
              <w:t xml:space="preserve">F olarak hesaplandığında </w:t>
            </w:r>
            <w:r>
              <w:rPr>
                <w:spacing w:val="-11"/>
                <w:sz w:val="20"/>
              </w:rPr>
              <w:t xml:space="preserve">% </w:t>
            </w:r>
            <w:r>
              <w:rPr>
                <w:sz w:val="20"/>
              </w:rPr>
              <w:t>0,1 ile % 0,15 arasında flor içeren diş macunlarının</w:t>
            </w:r>
          </w:p>
          <w:p w14:paraId="609BF719" w14:textId="77777777" w:rsidR="00B52DCC" w:rsidRDefault="00916648">
            <w:pPr>
              <w:pStyle w:val="TableParagraph"/>
              <w:spacing w:before="5" w:line="259" w:lineRule="auto"/>
              <w:ind w:left="110" w:right="81"/>
              <w:rPr>
                <w:sz w:val="20"/>
              </w:rPr>
            </w:pPr>
            <w:r>
              <w:rPr>
                <w:sz w:val="20"/>
              </w:rPr>
              <w:t>çocukların kullanımı için kontrendike olduğu etikette belirtilmedikçe (örn: “Sadece yetişkinler içindir”) aşağıdaki şekilde etiketleme yapılması zorunludur.</w:t>
            </w:r>
          </w:p>
          <w:p w14:paraId="5A6366BA" w14:textId="77777777" w:rsidR="00B52DCC" w:rsidRDefault="00916648">
            <w:pPr>
              <w:pStyle w:val="TableParagraph"/>
              <w:spacing w:before="159"/>
              <w:ind w:left="110"/>
              <w:rPr>
                <w:sz w:val="20"/>
              </w:rPr>
            </w:pPr>
            <w:r>
              <w:rPr>
                <w:sz w:val="20"/>
              </w:rPr>
              <w:t>“6 yaş ve daha küçük</w:t>
            </w:r>
          </w:p>
          <w:p w14:paraId="3268D5F2" w14:textId="77777777" w:rsidR="00B52DCC" w:rsidRDefault="00916648">
            <w:pPr>
              <w:pStyle w:val="TableParagraph"/>
              <w:spacing w:before="18"/>
              <w:ind w:left="110"/>
              <w:rPr>
                <w:sz w:val="20"/>
              </w:rPr>
            </w:pPr>
            <w:r>
              <w:rPr>
                <w:sz w:val="20"/>
              </w:rPr>
              <w:t>çocuklarda: yutmayı en aza</w:t>
            </w:r>
          </w:p>
          <w:p w14:paraId="7AE47FB9" w14:textId="77777777" w:rsidR="00B52DCC" w:rsidRDefault="00916648">
            <w:pPr>
              <w:pStyle w:val="TableParagraph"/>
              <w:spacing w:before="19" w:line="259" w:lineRule="auto"/>
              <w:ind w:left="110" w:right="81"/>
              <w:rPr>
                <w:sz w:val="20"/>
              </w:rPr>
            </w:pPr>
            <w:r>
              <w:rPr>
                <w:sz w:val="20"/>
              </w:rPr>
              <w:t>indirgemek amacıyla yetişkin gözetiminde fırçanın üzerine bezelye büyüklüğünde sürülmelidir. Diğer yollardan florür alınması durumunda bir diş hekimine veya doktora</w:t>
            </w:r>
          </w:p>
          <w:p w14:paraId="2B04E21B" w14:textId="77777777" w:rsidR="00B52DCC" w:rsidRDefault="00916648">
            <w:pPr>
              <w:pStyle w:val="TableParagraph"/>
              <w:spacing w:line="228" w:lineRule="exact"/>
              <w:ind w:left="110"/>
              <w:rPr>
                <w:sz w:val="20"/>
              </w:rPr>
            </w:pPr>
            <w:r>
              <w:rPr>
                <w:sz w:val="20"/>
              </w:rPr>
              <w:t>danışınız.”</w:t>
            </w:r>
          </w:p>
        </w:tc>
      </w:tr>
    </w:tbl>
    <w:p w14:paraId="6FA06FE0" w14:textId="77777777" w:rsidR="00B52DCC" w:rsidRDefault="00B52DCC">
      <w:pPr>
        <w:spacing w:line="228" w:lineRule="exact"/>
        <w:rPr>
          <w:sz w:val="20"/>
        </w:rPr>
        <w:sectPr w:rsidR="00B52DCC">
          <w:pgSz w:w="16840" w:h="11910" w:orient="landscape"/>
          <w:pgMar w:top="1100" w:right="440" w:bottom="280" w:left="580" w:header="708" w:footer="708" w:gutter="0"/>
          <w:cols w:space="708"/>
        </w:sectPr>
      </w:pPr>
    </w:p>
    <w:p w14:paraId="78F0CB19"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079BFA6" w14:textId="77777777">
        <w:trPr>
          <w:trHeight w:val="5693"/>
        </w:trPr>
        <w:tc>
          <w:tcPr>
            <w:tcW w:w="1416" w:type="dxa"/>
          </w:tcPr>
          <w:p w14:paraId="48AC7F7C" w14:textId="77777777" w:rsidR="00B52DCC" w:rsidRDefault="00916648">
            <w:pPr>
              <w:pStyle w:val="TableParagraph"/>
              <w:spacing w:line="225" w:lineRule="exact"/>
              <w:ind w:left="107"/>
              <w:rPr>
                <w:sz w:val="20"/>
              </w:rPr>
            </w:pPr>
            <w:r>
              <w:rPr>
                <w:sz w:val="20"/>
              </w:rPr>
              <w:t>57</w:t>
            </w:r>
          </w:p>
        </w:tc>
        <w:tc>
          <w:tcPr>
            <w:tcW w:w="1984" w:type="dxa"/>
          </w:tcPr>
          <w:p w14:paraId="1CA38633" w14:textId="77777777" w:rsidR="00B52DCC" w:rsidRDefault="00916648">
            <w:pPr>
              <w:pStyle w:val="TableParagraph"/>
              <w:spacing w:line="256" w:lineRule="auto"/>
              <w:ind w:left="105"/>
              <w:rPr>
                <w:sz w:val="20"/>
              </w:rPr>
            </w:pPr>
            <w:r>
              <w:rPr>
                <w:sz w:val="20"/>
              </w:rPr>
              <w:t>Stronsiyum klorür hekzahidrat</w:t>
            </w:r>
          </w:p>
        </w:tc>
        <w:tc>
          <w:tcPr>
            <w:tcW w:w="1704" w:type="dxa"/>
          </w:tcPr>
          <w:p w14:paraId="48601750" w14:textId="77777777" w:rsidR="00B52DCC" w:rsidRDefault="00916648">
            <w:pPr>
              <w:pStyle w:val="TableParagraph"/>
              <w:spacing w:line="424" w:lineRule="auto"/>
              <w:ind w:left="106" w:right="767"/>
              <w:rPr>
                <w:sz w:val="20"/>
              </w:rPr>
            </w:pPr>
            <w:r>
              <w:rPr>
                <w:sz w:val="20"/>
              </w:rPr>
              <w:t>Strontium chloride</w:t>
            </w:r>
          </w:p>
        </w:tc>
        <w:tc>
          <w:tcPr>
            <w:tcW w:w="993" w:type="dxa"/>
          </w:tcPr>
          <w:p w14:paraId="296B282A" w14:textId="77777777" w:rsidR="00B52DCC" w:rsidRDefault="00916648">
            <w:pPr>
              <w:pStyle w:val="TableParagraph"/>
              <w:spacing w:line="225" w:lineRule="exact"/>
              <w:ind w:left="107"/>
              <w:rPr>
                <w:sz w:val="20"/>
              </w:rPr>
            </w:pPr>
            <w:r>
              <w:rPr>
                <w:sz w:val="20"/>
              </w:rPr>
              <w:t>10476-</w:t>
            </w:r>
          </w:p>
          <w:p w14:paraId="0EF08D68" w14:textId="77777777" w:rsidR="00B52DCC" w:rsidRDefault="00916648">
            <w:pPr>
              <w:pStyle w:val="TableParagraph"/>
              <w:spacing w:before="17"/>
              <w:ind w:left="107"/>
              <w:rPr>
                <w:sz w:val="20"/>
              </w:rPr>
            </w:pPr>
            <w:r>
              <w:rPr>
                <w:sz w:val="20"/>
              </w:rPr>
              <w:t>85-4</w:t>
            </w:r>
          </w:p>
        </w:tc>
        <w:tc>
          <w:tcPr>
            <w:tcW w:w="991" w:type="dxa"/>
          </w:tcPr>
          <w:p w14:paraId="3D6D8076" w14:textId="77777777" w:rsidR="00B52DCC" w:rsidRDefault="00916648">
            <w:pPr>
              <w:pStyle w:val="TableParagraph"/>
              <w:spacing w:line="225" w:lineRule="exact"/>
              <w:ind w:left="107"/>
              <w:rPr>
                <w:sz w:val="20"/>
              </w:rPr>
            </w:pPr>
            <w:r>
              <w:rPr>
                <w:sz w:val="20"/>
              </w:rPr>
              <w:t>233-971-</w:t>
            </w:r>
          </w:p>
          <w:p w14:paraId="2CE5F2C1" w14:textId="77777777" w:rsidR="00B52DCC" w:rsidRDefault="00916648">
            <w:pPr>
              <w:pStyle w:val="TableParagraph"/>
              <w:spacing w:before="17"/>
              <w:ind w:left="107"/>
              <w:rPr>
                <w:sz w:val="20"/>
              </w:rPr>
            </w:pPr>
            <w:r>
              <w:rPr>
                <w:w w:val="99"/>
                <w:sz w:val="20"/>
              </w:rPr>
              <w:t>6</w:t>
            </w:r>
          </w:p>
        </w:tc>
        <w:tc>
          <w:tcPr>
            <w:tcW w:w="1709" w:type="dxa"/>
          </w:tcPr>
          <w:p w14:paraId="0C9E9F52" w14:textId="77777777" w:rsidR="00B52DCC" w:rsidRDefault="00916648">
            <w:pPr>
              <w:pStyle w:val="TableParagraph"/>
              <w:numPr>
                <w:ilvl w:val="0"/>
                <w:numId w:val="185"/>
              </w:numPr>
              <w:tabs>
                <w:tab w:val="left" w:pos="381"/>
              </w:tabs>
              <w:spacing w:line="256" w:lineRule="auto"/>
              <w:ind w:right="379" w:firstLine="0"/>
              <w:rPr>
                <w:sz w:val="20"/>
              </w:rPr>
            </w:pPr>
            <w:r>
              <w:rPr>
                <w:sz w:val="20"/>
              </w:rPr>
              <w:t xml:space="preserve">Ağız </w:t>
            </w:r>
            <w:r>
              <w:rPr>
                <w:spacing w:val="-3"/>
                <w:sz w:val="20"/>
              </w:rPr>
              <w:t xml:space="preserve">bakım </w:t>
            </w:r>
            <w:r>
              <w:rPr>
                <w:sz w:val="20"/>
              </w:rPr>
              <w:t>ürünleri</w:t>
            </w:r>
          </w:p>
          <w:p w14:paraId="3C52D206" w14:textId="77777777" w:rsidR="00B52DCC" w:rsidRDefault="00B52DCC">
            <w:pPr>
              <w:pStyle w:val="TableParagraph"/>
            </w:pPr>
          </w:p>
          <w:p w14:paraId="505003B9" w14:textId="77777777" w:rsidR="00B52DCC" w:rsidRDefault="00B52DCC">
            <w:pPr>
              <w:pStyle w:val="TableParagraph"/>
            </w:pPr>
          </w:p>
          <w:p w14:paraId="28ABBE5A" w14:textId="77777777" w:rsidR="00B52DCC" w:rsidRDefault="00B52DCC">
            <w:pPr>
              <w:pStyle w:val="TableParagraph"/>
            </w:pPr>
          </w:p>
          <w:p w14:paraId="5FB25CFB" w14:textId="77777777" w:rsidR="00B52DCC" w:rsidRDefault="00B52DCC">
            <w:pPr>
              <w:pStyle w:val="TableParagraph"/>
            </w:pPr>
          </w:p>
          <w:p w14:paraId="58A604AA" w14:textId="77777777" w:rsidR="00B52DCC" w:rsidRDefault="00B52DCC">
            <w:pPr>
              <w:pStyle w:val="TableParagraph"/>
            </w:pPr>
          </w:p>
          <w:p w14:paraId="740DD4C8" w14:textId="77777777" w:rsidR="00B52DCC" w:rsidRDefault="00B52DCC">
            <w:pPr>
              <w:pStyle w:val="TableParagraph"/>
            </w:pPr>
          </w:p>
          <w:p w14:paraId="51A8F37E" w14:textId="77777777" w:rsidR="00B52DCC" w:rsidRDefault="00B52DCC">
            <w:pPr>
              <w:pStyle w:val="TableParagraph"/>
            </w:pPr>
          </w:p>
          <w:p w14:paraId="599205E8" w14:textId="77777777" w:rsidR="00B52DCC" w:rsidRDefault="00B52DCC">
            <w:pPr>
              <w:pStyle w:val="TableParagraph"/>
            </w:pPr>
          </w:p>
          <w:p w14:paraId="51F98D04" w14:textId="77777777" w:rsidR="00B52DCC" w:rsidRDefault="00B52DCC">
            <w:pPr>
              <w:pStyle w:val="TableParagraph"/>
            </w:pPr>
          </w:p>
          <w:p w14:paraId="6DA3B654" w14:textId="77777777" w:rsidR="00B52DCC" w:rsidRDefault="00B52DCC">
            <w:pPr>
              <w:pStyle w:val="TableParagraph"/>
              <w:spacing w:before="10"/>
              <w:rPr>
                <w:sz w:val="28"/>
              </w:rPr>
            </w:pPr>
          </w:p>
          <w:p w14:paraId="3C96B997" w14:textId="77777777" w:rsidR="00B52DCC" w:rsidRDefault="00916648">
            <w:pPr>
              <w:pStyle w:val="TableParagraph"/>
              <w:numPr>
                <w:ilvl w:val="0"/>
                <w:numId w:val="185"/>
              </w:numPr>
              <w:tabs>
                <w:tab w:val="left" w:pos="393"/>
              </w:tabs>
              <w:spacing w:line="256" w:lineRule="auto"/>
              <w:ind w:right="115" w:firstLine="0"/>
              <w:rPr>
                <w:sz w:val="20"/>
              </w:rPr>
            </w:pPr>
            <w:r>
              <w:rPr>
                <w:sz w:val="20"/>
              </w:rPr>
              <w:t xml:space="preserve">Şampuanlar </w:t>
            </w:r>
            <w:r>
              <w:rPr>
                <w:spacing w:val="-10"/>
                <w:sz w:val="20"/>
              </w:rPr>
              <w:t xml:space="preserve">ve </w:t>
            </w:r>
            <w:r>
              <w:rPr>
                <w:sz w:val="20"/>
              </w:rPr>
              <w:t>yüz</w:t>
            </w:r>
            <w:r>
              <w:rPr>
                <w:spacing w:val="-1"/>
                <w:sz w:val="20"/>
              </w:rPr>
              <w:t xml:space="preserve"> </w:t>
            </w:r>
            <w:r>
              <w:rPr>
                <w:sz w:val="20"/>
              </w:rPr>
              <w:t>bakım</w:t>
            </w:r>
          </w:p>
          <w:p w14:paraId="7D5AA01B" w14:textId="77777777" w:rsidR="00B52DCC" w:rsidRDefault="00916648">
            <w:pPr>
              <w:pStyle w:val="TableParagraph"/>
              <w:spacing w:before="3"/>
              <w:ind w:left="108"/>
              <w:rPr>
                <w:sz w:val="20"/>
              </w:rPr>
            </w:pPr>
            <w:r>
              <w:rPr>
                <w:sz w:val="20"/>
              </w:rPr>
              <w:t>ürünleri</w:t>
            </w:r>
          </w:p>
        </w:tc>
        <w:tc>
          <w:tcPr>
            <w:tcW w:w="1700" w:type="dxa"/>
          </w:tcPr>
          <w:p w14:paraId="18BD2C3D" w14:textId="77777777" w:rsidR="00B52DCC" w:rsidRDefault="00916648">
            <w:pPr>
              <w:pStyle w:val="TableParagraph"/>
              <w:spacing w:line="256" w:lineRule="auto"/>
              <w:ind w:left="108" w:right="89"/>
              <w:rPr>
                <w:sz w:val="20"/>
              </w:rPr>
            </w:pPr>
            <w:r>
              <w:rPr>
                <w:sz w:val="20"/>
              </w:rPr>
              <w:t>% 3,5 (stronsiyum olarak). İzin</w:t>
            </w:r>
          </w:p>
          <w:p w14:paraId="2C56E086" w14:textId="77777777" w:rsidR="00B52DCC" w:rsidRDefault="00916648">
            <w:pPr>
              <w:pStyle w:val="TableParagraph"/>
              <w:spacing w:line="259" w:lineRule="auto"/>
              <w:ind w:left="108" w:right="273"/>
              <w:rPr>
                <w:sz w:val="20"/>
              </w:rPr>
            </w:pPr>
            <w:r>
              <w:rPr>
                <w:sz w:val="20"/>
              </w:rPr>
              <w:t>verilen diğer stronsiyum ürünleri ile</w:t>
            </w:r>
          </w:p>
          <w:p w14:paraId="1BF04FA5" w14:textId="77777777" w:rsidR="00B52DCC" w:rsidRDefault="00916648">
            <w:pPr>
              <w:pStyle w:val="TableParagraph"/>
              <w:spacing w:line="256" w:lineRule="auto"/>
              <w:ind w:left="108"/>
              <w:rPr>
                <w:sz w:val="20"/>
              </w:rPr>
            </w:pPr>
            <w:r>
              <w:rPr>
                <w:w w:val="95"/>
                <w:sz w:val="20"/>
              </w:rPr>
              <w:t xml:space="preserve">karıştırıldığında </w:t>
            </w:r>
            <w:r>
              <w:rPr>
                <w:sz w:val="20"/>
              </w:rPr>
              <w:t>toplam</w:t>
            </w:r>
          </w:p>
          <w:p w14:paraId="6D2C340C" w14:textId="77777777" w:rsidR="00B52DCC" w:rsidRDefault="00916648">
            <w:pPr>
              <w:pStyle w:val="TableParagraph"/>
              <w:spacing w:before="2"/>
              <w:ind w:left="108"/>
              <w:rPr>
                <w:sz w:val="20"/>
              </w:rPr>
            </w:pPr>
            <w:r>
              <w:rPr>
                <w:sz w:val="20"/>
              </w:rPr>
              <w:t>stronsiyum içeriği</w:t>
            </w:r>
          </w:p>
          <w:p w14:paraId="53D598A9" w14:textId="77777777" w:rsidR="00B52DCC" w:rsidRDefault="00916648">
            <w:pPr>
              <w:pStyle w:val="TableParagraph"/>
              <w:spacing w:before="19"/>
              <w:ind w:left="108"/>
              <w:rPr>
                <w:sz w:val="20"/>
              </w:rPr>
            </w:pPr>
            <w:r>
              <w:rPr>
                <w:sz w:val="20"/>
              </w:rPr>
              <w:t>% 3,5’i</w:t>
            </w:r>
          </w:p>
          <w:p w14:paraId="444E5F3D" w14:textId="77777777" w:rsidR="00B52DCC" w:rsidRDefault="00916648">
            <w:pPr>
              <w:pStyle w:val="TableParagraph"/>
              <w:spacing w:before="17"/>
              <w:ind w:left="108"/>
              <w:rPr>
                <w:sz w:val="20"/>
              </w:rPr>
            </w:pPr>
            <w:r>
              <w:rPr>
                <w:sz w:val="20"/>
              </w:rPr>
              <w:t>aşmamalıdır.</w:t>
            </w:r>
          </w:p>
          <w:p w14:paraId="0DA88AD1" w14:textId="77777777" w:rsidR="00B52DCC" w:rsidRDefault="00B52DCC">
            <w:pPr>
              <w:pStyle w:val="TableParagraph"/>
            </w:pPr>
          </w:p>
          <w:p w14:paraId="15E23DBC" w14:textId="77777777" w:rsidR="00B52DCC" w:rsidRDefault="00B52DCC">
            <w:pPr>
              <w:pStyle w:val="TableParagraph"/>
              <w:rPr>
                <w:sz w:val="29"/>
              </w:rPr>
            </w:pPr>
          </w:p>
          <w:p w14:paraId="2367058E" w14:textId="77777777" w:rsidR="00B52DCC" w:rsidRDefault="00916648">
            <w:pPr>
              <w:pStyle w:val="TableParagraph"/>
              <w:spacing w:line="261" w:lineRule="auto"/>
              <w:ind w:left="108" w:right="89"/>
              <w:rPr>
                <w:sz w:val="20"/>
              </w:rPr>
            </w:pPr>
            <w:r>
              <w:rPr>
                <w:sz w:val="20"/>
              </w:rPr>
              <w:t>% 2,1 (stronsiyum olarak). İzin</w:t>
            </w:r>
          </w:p>
          <w:p w14:paraId="424CCB2A" w14:textId="77777777" w:rsidR="00B52DCC" w:rsidRDefault="00916648">
            <w:pPr>
              <w:pStyle w:val="TableParagraph"/>
              <w:spacing w:line="259" w:lineRule="auto"/>
              <w:ind w:left="108" w:right="273"/>
              <w:rPr>
                <w:sz w:val="20"/>
              </w:rPr>
            </w:pPr>
            <w:r>
              <w:rPr>
                <w:sz w:val="20"/>
              </w:rPr>
              <w:t>verilen diğer stronsiyum ürünleri ile</w:t>
            </w:r>
          </w:p>
          <w:p w14:paraId="171AD50A" w14:textId="77777777" w:rsidR="00B52DCC" w:rsidRDefault="00916648">
            <w:pPr>
              <w:pStyle w:val="TableParagraph"/>
              <w:spacing w:line="256" w:lineRule="auto"/>
              <w:ind w:left="108" w:right="133"/>
              <w:rPr>
                <w:sz w:val="20"/>
              </w:rPr>
            </w:pPr>
            <w:r>
              <w:rPr>
                <w:sz w:val="20"/>
              </w:rPr>
              <w:t>karıştırıldığında toplam stronsiyum</w:t>
            </w:r>
            <w:r>
              <w:rPr>
                <w:spacing w:val="-2"/>
                <w:sz w:val="20"/>
              </w:rPr>
              <w:t xml:space="preserve"> </w:t>
            </w:r>
            <w:r>
              <w:rPr>
                <w:spacing w:val="-3"/>
                <w:sz w:val="20"/>
              </w:rPr>
              <w:t>içeriği</w:t>
            </w:r>
          </w:p>
          <w:p w14:paraId="7B6B9EBF" w14:textId="77777777" w:rsidR="00B52DCC" w:rsidRDefault="00916648">
            <w:pPr>
              <w:pStyle w:val="TableParagraph"/>
              <w:spacing w:before="3"/>
              <w:ind w:left="108"/>
              <w:rPr>
                <w:sz w:val="20"/>
              </w:rPr>
            </w:pPr>
            <w:r>
              <w:rPr>
                <w:sz w:val="20"/>
              </w:rPr>
              <w:t>% 2,1’i</w:t>
            </w:r>
          </w:p>
          <w:p w14:paraId="6AB5F57A" w14:textId="77777777" w:rsidR="00B52DCC" w:rsidRDefault="00916648">
            <w:pPr>
              <w:pStyle w:val="TableParagraph"/>
              <w:spacing w:before="17"/>
              <w:ind w:left="108"/>
              <w:rPr>
                <w:sz w:val="20"/>
              </w:rPr>
            </w:pPr>
            <w:r>
              <w:rPr>
                <w:sz w:val="20"/>
              </w:rPr>
              <w:t>aşmamalıdır.</w:t>
            </w:r>
          </w:p>
        </w:tc>
        <w:tc>
          <w:tcPr>
            <w:tcW w:w="2261" w:type="dxa"/>
          </w:tcPr>
          <w:p w14:paraId="61973F55" w14:textId="77777777" w:rsidR="00B52DCC" w:rsidRDefault="00B52DCC">
            <w:pPr>
              <w:pStyle w:val="TableParagraph"/>
              <w:rPr>
                <w:sz w:val="18"/>
              </w:rPr>
            </w:pPr>
          </w:p>
        </w:tc>
        <w:tc>
          <w:tcPr>
            <w:tcW w:w="2693" w:type="dxa"/>
          </w:tcPr>
          <w:p w14:paraId="02657CF2" w14:textId="77777777" w:rsidR="00B52DCC" w:rsidRDefault="00916648">
            <w:pPr>
              <w:pStyle w:val="TableParagraph"/>
              <w:spacing w:line="225" w:lineRule="exact"/>
              <w:ind w:left="110"/>
              <w:rPr>
                <w:sz w:val="20"/>
              </w:rPr>
            </w:pPr>
            <w:r>
              <w:rPr>
                <w:sz w:val="20"/>
              </w:rPr>
              <w:t>Stronsiyum klorür içerir.</w:t>
            </w:r>
          </w:p>
          <w:p w14:paraId="0A76F3F5" w14:textId="77777777" w:rsidR="00B52DCC" w:rsidRDefault="00916648">
            <w:pPr>
              <w:pStyle w:val="TableParagraph"/>
              <w:spacing w:before="178" w:line="256" w:lineRule="auto"/>
              <w:ind w:left="110" w:right="81"/>
              <w:rPr>
                <w:sz w:val="20"/>
              </w:rPr>
            </w:pPr>
            <w:r>
              <w:rPr>
                <w:sz w:val="20"/>
              </w:rPr>
              <w:t>Çocuklar tarafından sıkça kullanılması tavsiye edilmez.</w:t>
            </w:r>
          </w:p>
        </w:tc>
      </w:tr>
      <w:tr w:rsidR="00B52DCC" w14:paraId="3BAB289F" w14:textId="77777777">
        <w:trPr>
          <w:trHeight w:val="3051"/>
        </w:trPr>
        <w:tc>
          <w:tcPr>
            <w:tcW w:w="1416" w:type="dxa"/>
          </w:tcPr>
          <w:p w14:paraId="29B9EBE8" w14:textId="77777777" w:rsidR="00B52DCC" w:rsidRDefault="00916648">
            <w:pPr>
              <w:pStyle w:val="TableParagraph"/>
              <w:spacing w:line="223" w:lineRule="exact"/>
              <w:ind w:left="107"/>
              <w:rPr>
                <w:sz w:val="20"/>
              </w:rPr>
            </w:pPr>
            <w:r>
              <w:rPr>
                <w:sz w:val="20"/>
              </w:rPr>
              <w:t>58</w:t>
            </w:r>
          </w:p>
        </w:tc>
        <w:tc>
          <w:tcPr>
            <w:tcW w:w="1984" w:type="dxa"/>
          </w:tcPr>
          <w:p w14:paraId="5C9BFF1B" w14:textId="77777777" w:rsidR="00B52DCC" w:rsidRDefault="00B52DCC">
            <w:pPr>
              <w:pStyle w:val="TableParagraph"/>
            </w:pPr>
          </w:p>
          <w:p w14:paraId="67968C81" w14:textId="77777777" w:rsidR="00B52DCC" w:rsidRDefault="00916648">
            <w:pPr>
              <w:pStyle w:val="TableParagraph"/>
              <w:spacing w:before="148" w:line="261" w:lineRule="auto"/>
              <w:ind w:left="105"/>
              <w:rPr>
                <w:sz w:val="20"/>
              </w:rPr>
            </w:pPr>
            <w:r>
              <w:rPr>
                <w:sz w:val="20"/>
              </w:rPr>
              <w:t xml:space="preserve">Stronsiyum </w:t>
            </w:r>
            <w:r>
              <w:rPr>
                <w:w w:val="95"/>
                <w:sz w:val="20"/>
              </w:rPr>
              <w:t>asetathemihidrat</w:t>
            </w:r>
          </w:p>
        </w:tc>
        <w:tc>
          <w:tcPr>
            <w:tcW w:w="1704" w:type="dxa"/>
          </w:tcPr>
          <w:p w14:paraId="1599235B" w14:textId="77777777" w:rsidR="00B52DCC" w:rsidRDefault="00B52DCC">
            <w:pPr>
              <w:pStyle w:val="TableParagraph"/>
            </w:pPr>
          </w:p>
          <w:p w14:paraId="2EEE2284" w14:textId="77777777" w:rsidR="00B52DCC" w:rsidRDefault="00916648">
            <w:pPr>
              <w:pStyle w:val="TableParagraph"/>
              <w:spacing w:before="148" w:line="427" w:lineRule="auto"/>
              <w:ind w:left="106" w:right="767"/>
              <w:rPr>
                <w:sz w:val="20"/>
              </w:rPr>
            </w:pPr>
            <w:r>
              <w:rPr>
                <w:sz w:val="20"/>
              </w:rPr>
              <w:t>Strontium acetate</w:t>
            </w:r>
          </w:p>
        </w:tc>
        <w:tc>
          <w:tcPr>
            <w:tcW w:w="993" w:type="dxa"/>
          </w:tcPr>
          <w:p w14:paraId="00AEEE3C" w14:textId="77777777" w:rsidR="00B52DCC" w:rsidRDefault="00B52DCC">
            <w:pPr>
              <w:pStyle w:val="TableParagraph"/>
            </w:pPr>
          </w:p>
          <w:p w14:paraId="51F623D3" w14:textId="77777777" w:rsidR="00B52DCC" w:rsidRDefault="00916648">
            <w:pPr>
              <w:pStyle w:val="TableParagraph"/>
              <w:spacing w:before="148"/>
              <w:ind w:left="107"/>
              <w:rPr>
                <w:sz w:val="20"/>
              </w:rPr>
            </w:pPr>
            <w:r>
              <w:rPr>
                <w:sz w:val="20"/>
              </w:rPr>
              <w:t>543-94-2</w:t>
            </w:r>
          </w:p>
        </w:tc>
        <w:tc>
          <w:tcPr>
            <w:tcW w:w="991" w:type="dxa"/>
          </w:tcPr>
          <w:p w14:paraId="6AC9400D" w14:textId="77777777" w:rsidR="00B52DCC" w:rsidRDefault="00B52DCC">
            <w:pPr>
              <w:pStyle w:val="TableParagraph"/>
            </w:pPr>
          </w:p>
          <w:p w14:paraId="45AB1554" w14:textId="77777777" w:rsidR="00B52DCC" w:rsidRDefault="00916648">
            <w:pPr>
              <w:pStyle w:val="TableParagraph"/>
              <w:spacing w:before="148"/>
              <w:ind w:left="107"/>
              <w:rPr>
                <w:sz w:val="20"/>
              </w:rPr>
            </w:pPr>
            <w:r>
              <w:rPr>
                <w:sz w:val="20"/>
              </w:rPr>
              <w:t>208-854-</w:t>
            </w:r>
          </w:p>
          <w:p w14:paraId="4F5E12DA" w14:textId="77777777" w:rsidR="00B52DCC" w:rsidRDefault="00916648">
            <w:pPr>
              <w:pStyle w:val="TableParagraph"/>
              <w:spacing w:before="20"/>
              <w:ind w:left="107"/>
              <w:rPr>
                <w:sz w:val="20"/>
              </w:rPr>
            </w:pPr>
            <w:r>
              <w:rPr>
                <w:w w:val="99"/>
                <w:sz w:val="20"/>
              </w:rPr>
              <w:t>8</w:t>
            </w:r>
          </w:p>
        </w:tc>
        <w:tc>
          <w:tcPr>
            <w:tcW w:w="1709" w:type="dxa"/>
          </w:tcPr>
          <w:p w14:paraId="67061F24" w14:textId="77777777" w:rsidR="00B52DCC" w:rsidRDefault="00B52DCC">
            <w:pPr>
              <w:pStyle w:val="TableParagraph"/>
            </w:pPr>
          </w:p>
          <w:p w14:paraId="70E5A222" w14:textId="77777777" w:rsidR="00B52DCC" w:rsidRDefault="00916648">
            <w:pPr>
              <w:pStyle w:val="TableParagraph"/>
              <w:spacing w:before="148" w:line="261" w:lineRule="auto"/>
              <w:ind w:left="108" w:right="632"/>
              <w:rPr>
                <w:sz w:val="20"/>
              </w:rPr>
            </w:pPr>
            <w:r>
              <w:rPr>
                <w:sz w:val="20"/>
              </w:rPr>
              <w:t>Ağız bakım ürünleri</w:t>
            </w:r>
          </w:p>
        </w:tc>
        <w:tc>
          <w:tcPr>
            <w:tcW w:w="1700" w:type="dxa"/>
          </w:tcPr>
          <w:p w14:paraId="3489EE6F" w14:textId="77777777" w:rsidR="00B52DCC" w:rsidRDefault="00916648">
            <w:pPr>
              <w:pStyle w:val="TableParagraph"/>
              <w:spacing w:line="259" w:lineRule="auto"/>
              <w:ind w:left="108" w:right="89"/>
              <w:rPr>
                <w:sz w:val="20"/>
              </w:rPr>
            </w:pPr>
            <w:r>
              <w:rPr>
                <w:sz w:val="20"/>
              </w:rPr>
              <w:t xml:space="preserve">% 3,5 </w:t>
            </w:r>
            <w:r>
              <w:rPr>
                <w:spacing w:val="-3"/>
                <w:sz w:val="20"/>
              </w:rPr>
              <w:t xml:space="preserve">(stronsiyum </w:t>
            </w:r>
            <w:r>
              <w:rPr>
                <w:sz w:val="20"/>
              </w:rPr>
              <w:t>olarak). İzin verilen diğer stronsiyum</w:t>
            </w:r>
          </w:p>
          <w:p w14:paraId="2A8CEA5F" w14:textId="77777777" w:rsidR="00B52DCC" w:rsidRDefault="00916648">
            <w:pPr>
              <w:pStyle w:val="TableParagraph"/>
              <w:ind w:left="108"/>
              <w:rPr>
                <w:sz w:val="20"/>
              </w:rPr>
            </w:pPr>
            <w:r>
              <w:rPr>
                <w:sz w:val="20"/>
              </w:rPr>
              <w:t>ürünleri</w:t>
            </w:r>
            <w:r>
              <w:rPr>
                <w:spacing w:val="-8"/>
                <w:sz w:val="20"/>
              </w:rPr>
              <w:t xml:space="preserve"> </w:t>
            </w:r>
            <w:r>
              <w:rPr>
                <w:sz w:val="20"/>
              </w:rPr>
              <w:t>ile</w:t>
            </w:r>
          </w:p>
          <w:p w14:paraId="7B081460" w14:textId="77777777" w:rsidR="00B52DCC" w:rsidRDefault="00916648">
            <w:pPr>
              <w:pStyle w:val="TableParagraph"/>
              <w:spacing w:before="11" w:line="261" w:lineRule="auto"/>
              <w:ind w:left="108"/>
              <w:rPr>
                <w:sz w:val="20"/>
              </w:rPr>
            </w:pPr>
            <w:r>
              <w:rPr>
                <w:w w:val="95"/>
                <w:sz w:val="20"/>
              </w:rPr>
              <w:t xml:space="preserve">karıştırıldığında </w:t>
            </w:r>
            <w:r>
              <w:rPr>
                <w:sz w:val="20"/>
              </w:rPr>
              <w:t>toplam</w:t>
            </w:r>
          </w:p>
          <w:p w14:paraId="0002AD3A" w14:textId="77777777" w:rsidR="00B52DCC" w:rsidRDefault="00916648">
            <w:pPr>
              <w:pStyle w:val="TableParagraph"/>
              <w:spacing w:line="225" w:lineRule="exact"/>
              <w:ind w:left="108"/>
              <w:rPr>
                <w:sz w:val="20"/>
              </w:rPr>
            </w:pPr>
            <w:r>
              <w:rPr>
                <w:sz w:val="20"/>
              </w:rPr>
              <w:t>stronsiyum içeriği</w:t>
            </w:r>
          </w:p>
          <w:p w14:paraId="01BC3169" w14:textId="77777777" w:rsidR="00B52DCC" w:rsidRDefault="00916648">
            <w:pPr>
              <w:pStyle w:val="TableParagraph"/>
              <w:spacing w:before="19"/>
              <w:ind w:left="108"/>
              <w:rPr>
                <w:sz w:val="20"/>
              </w:rPr>
            </w:pPr>
            <w:r>
              <w:rPr>
                <w:sz w:val="20"/>
              </w:rPr>
              <w:t>% 3,5’i</w:t>
            </w:r>
          </w:p>
          <w:p w14:paraId="2BC04A7C" w14:textId="77777777" w:rsidR="00B52DCC" w:rsidRDefault="00916648">
            <w:pPr>
              <w:pStyle w:val="TableParagraph"/>
              <w:spacing w:before="18"/>
              <w:ind w:left="108"/>
              <w:rPr>
                <w:sz w:val="20"/>
              </w:rPr>
            </w:pPr>
            <w:r>
              <w:rPr>
                <w:sz w:val="20"/>
              </w:rPr>
              <w:t>aşmamalıdır.</w:t>
            </w:r>
          </w:p>
        </w:tc>
        <w:tc>
          <w:tcPr>
            <w:tcW w:w="2261" w:type="dxa"/>
          </w:tcPr>
          <w:p w14:paraId="0AF64759" w14:textId="77777777" w:rsidR="00B52DCC" w:rsidRDefault="00B52DCC">
            <w:pPr>
              <w:pStyle w:val="TableParagraph"/>
              <w:rPr>
                <w:sz w:val="18"/>
              </w:rPr>
            </w:pPr>
          </w:p>
        </w:tc>
        <w:tc>
          <w:tcPr>
            <w:tcW w:w="2693" w:type="dxa"/>
          </w:tcPr>
          <w:p w14:paraId="251BD99B" w14:textId="77777777" w:rsidR="00B52DCC" w:rsidRDefault="00B52DCC">
            <w:pPr>
              <w:pStyle w:val="TableParagraph"/>
            </w:pPr>
          </w:p>
          <w:p w14:paraId="3877D298" w14:textId="77777777" w:rsidR="00B52DCC" w:rsidRDefault="00916648">
            <w:pPr>
              <w:pStyle w:val="TableParagraph"/>
              <w:spacing w:before="148"/>
              <w:ind w:left="110"/>
              <w:rPr>
                <w:sz w:val="20"/>
              </w:rPr>
            </w:pPr>
            <w:r>
              <w:rPr>
                <w:sz w:val="20"/>
              </w:rPr>
              <w:t>Stronsiyum asetat içerir.</w:t>
            </w:r>
          </w:p>
          <w:p w14:paraId="67D6EF67" w14:textId="77777777" w:rsidR="00B52DCC" w:rsidRDefault="00916648">
            <w:pPr>
              <w:pStyle w:val="TableParagraph"/>
              <w:spacing w:before="181" w:line="256" w:lineRule="auto"/>
              <w:ind w:left="110" w:right="81"/>
              <w:rPr>
                <w:sz w:val="20"/>
              </w:rPr>
            </w:pPr>
            <w:r>
              <w:rPr>
                <w:sz w:val="20"/>
              </w:rPr>
              <w:t>Çocuklar tarafından sıkça kullanılması tavsiye edilmez.</w:t>
            </w:r>
          </w:p>
        </w:tc>
      </w:tr>
    </w:tbl>
    <w:p w14:paraId="30422C50"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75AAB6A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6EE5EBB" w14:textId="77777777">
        <w:trPr>
          <w:trHeight w:val="1561"/>
        </w:trPr>
        <w:tc>
          <w:tcPr>
            <w:tcW w:w="1416" w:type="dxa"/>
          </w:tcPr>
          <w:p w14:paraId="312E0A59" w14:textId="77777777" w:rsidR="00B52DCC" w:rsidRDefault="00916648">
            <w:pPr>
              <w:pStyle w:val="TableParagraph"/>
              <w:spacing w:line="225" w:lineRule="exact"/>
              <w:ind w:left="107"/>
              <w:rPr>
                <w:sz w:val="20"/>
              </w:rPr>
            </w:pPr>
            <w:r>
              <w:rPr>
                <w:sz w:val="20"/>
              </w:rPr>
              <w:t>59</w:t>
            </w:r>
          </w:p>
        </w:tc>
        <w:tc>
          <w:tcPr>
            <w:tcW w:w="1984" w:type="dxa"/>
          </w:tcPr>
          <w:p w14:paraId="4E4FBE8A" w14:textId="77777777" w:rsidR="00B52DCC" w:rsidRDefault="00916648">
            <w:pPr>
              <w:pStyle w:val="TableParagraph"/>
              <w:spacing w:line="256" w:lineRule="auto"/>
              <w:ind w:left="105"/>
              <w:rPr>
                <w:sz w:val="20"/>
              </w:rPr>
            </w:pPr>
            <w:r>
              <w:rPr>
                <w:sz w:val="20"/>
              </w:rPr>
              <w:t>Talk: Hidrate magnezyum silikat</w:t>
            </w:r>
          </w:p>
        </w:tc>
        <w:tc>
          <w:tcPr>
            <w:tcW w:w="1704" w:type="dxa"/>
          </w:tcPr>
          <w:p w14:paraId="644D958A" w14:textId="77777777" w:rsidR="00B52DCC" w:rsidRDefault="00916648">
            <w:pPr>
              <w:pStyle w:val="TableParagraph"/>
              <w:spacing w:line="225" w:lineRule="exact"/>
              <w:ind w:left="106"/>
              <w:rPr>
                <w:sz w:val="20"/>
              </w:rPr>
            </w:pPr>
            <w:r>
              <w:rPr>
                <w:sz w:val="20"/>
              </w:rPr>
              <w:t>Talc</w:t>
            </w:r>
          </w:p>
        </w:tc>
        <w:tc>
          <w:tcPr>
            <w:tcW w:w="993" w:type="dxa"/>
          </w:tcPr>
          <w:p w14:paraId="0F6EAE12" w14:textId="77777777" w:rsidR="00B52DCC" w:rsidRDefault="00916648">
            <w:pPr>
              <w:pStyle w:val="TableParagraph"/>
              <w:spacing w:line="225" w:lineRule="exact"/>
              <w:ind w:left="107"/>
              <w:rPr>
                <w:sz w:val="20"/>
              </w:rPr>
            </w:pPr>
            <w:r>
              <w:rPr>
                <w:sz w:val="20"/>
              </w:rPr>
              <w:t>14807-</w:t>
            </w:r>
          </w:p>
          <w:p w14:paraId="2418A156" w14:textId="77777777" w:rsidR="00B52DCC" w:rsidRDefault="00916648">
            <w:pPr>
              <w:pStyle w:val="TableParagraph"/>
              <w:spacing w:before="17"/>
              <w:ind w:left="107"/>
              <w:rPr>
                <w:sz w:val="20"/>
              </w:rPr>
            </w:pPr>
            <w:r>
              <w:rPr>
                <w:sz w:val="20"/>
              </w:rPr>
              <w:t>96-6</w:t>
            </w:r>
          </w:p>
        </w:tc>
        <w:tc>
          <w:tcPr>
            <w:tcW w:w="991" w:type="dxa"/>
          </w:tcPr>
          <w:p w14:paraId="5FF22DF1" w14:textId="77777777" w:rsidR="00B52DCC" w:rsidRDefault="00916648">
            <w:pPr>
              <w:pStyle w:val="TableParagraph"/>
              <w:spacing w:line="225" w:lineRule="exact"/>
              <w:ind w:left="107"/>
              <w:rPr>
                <w:sz w:val="20"/>
              </w:rPr>
            </w:pPr>
            <w:r>
              <w:rPr>
                <w:sz w:val="20"/>
              </w:rPr>
              <w:t>238-877-</w:t>
            </w:r>
          </w:p>
          <w:p w14:paraId="68D95E40" w14:textId="77777777" w:rsidR="00B52DCC" w:rsidRDefault="00916648">
            <w:pPr>
              <w:pStyle w:val="TableParagraph"/>
              <w:spacing w:before="17"/>
              <w:ind w:left="107"/>
              <w:rPr>
                <w:sz w:val="20"/>
              </w:rPr>
            </w:pPr>
            <w:r>
              <w:rPr>
                <w:w w:val="99"/>
                <w:sz w:val="20"/>
              </w:rPr>
              <w:t>9</w:t>
            </w:r>
          </w:p>
        </w:tc>
        <w:tc>
          <w:tcPr>
            <w:tcW w:w="1709" w:type="dxa"/>
          </w:tcPr>
          <w:p w14:paraId="7601A612" w14:textId="77777777" w:rsidR="00B52DCC" w:rsidRDefault="00916648">
            <w:pPr>
              <w:pStyle w:val="TableParagraph"/>
              <w:numPr>
                <w:ilvl w:val="0"/>
                <w:numId w:val="184"/>
              </w:numPr>
              <w:tabs>
                <w:tab w:val="left" w:pos="381"/>
              </w:tabs>
              <w:spacing w:line="259" w:lineRule="auto"/>
              <w:ind w:right="464" w:firstLine="0"/>
              <w:rPr>
                <w:sz w:val="20"/>
              </w:rPr>
            </w:pPr>
            <w:r>
              <w:rPr>
                <w:sz w:val="20"/>
              </w:rPr>
              <w:t xml:space="preserve">3 yaş altı çocuklar için hazırlanan </w:t>
            </w:r>
            <w:r>
              <w:rPr>
                <w:spacing w:val="-5"/>
                <w:sz w:val="20"/>
              </w:rPr>
              <w:t xml:space="preserve">toz </w:t>
            </w:r>
            <w:r>
              <w:rPr>
                <w:sz w:val="20"/>
              </w:rPr>
              <w:t>ürünler</w:t>
            </w:r>
          </w:p>
          <w:p w14:paraId="384D052A" w14:textId="77777777" w:rsidR="00B52DCC" w:rsidRDefault="00916648">
            <w:pPr>
              <w:pStyle w:val="TableParagraph"/>
              <w:numPr>
                <w:ilvl w:val="0"/>
                <w:numId w:val="184"/>
              </w:numPr>
              <w:tabs>
                <w:tab w:val="left" w:pos="393"/>
              </w:tabs>
              <w:spacing w:before="154"/>
              <w:ind w:left="392" w:hanging="284"/>
              <w:rPr>
                <w:sz w:val="20"/>
              </w:rPr>
            </w:pPr>
            <w:r>
              <w:rPr>
                <w:sz w:val="20"/>
              </w:rPr>
              <w:t>Diğer</w:t>
            </w:r>
            <w:r>
              <w:rPr>
                <w:spacing w:val="-1"/>
                <w:sz w:val="20"/>
              </w:rPr>
              <w:t xml:space="preserve"> </w:t>
            </w:r>
            <w:r>
              <w:rPr>
                <w:sz w:val="20"/>
              </w:rPr>
              <w:t>ürünler</w:t>
            </w:r>
          </w:p>
        </w:tc>
        <w:tc>
          <w:tcPr>
            <w:tcW w:w="1700" w:type="dxa"/>
          </w:tcPr>
          <w:p w14:paraId="7DCBE336" w14:textId="77777777" w:rsidR="00B52DCC" w:rsidRDefault="00B52DCC">
            <w:pPr>
              <w:pStyle w:val="TableParagraph"/>
              <w:rPr>
                <w:sz w:val="18"/>
              </w:rPr>
            </w:pPr>
          </w:p>
        </w:tc>
        <w:tc>
          <w:tcPr>
            <w:tcW w:w="2261" w:type="dxa"/>
          </w:tcPr>
          <w:p w14:paraId="11D88F59" w14:textId="77777777" w:rsidR="00B52DCC" w:rsidRDefault="00B52DCC">
            <w:pPr>
              <w:pStyle w:val="TableParagraph"/>
              <w:rPr>
                <w:sz w:val="18"/>
              </w:rPr>
            </w:pPr>
          </w:p>
        </w:tc>
        <w:tc>
          <w:tcPr>
            <w:tcW w:w="2693" w:type="dxa"/>
          </w:tcPr>
          <w:p w14:paraId="3BFFFF35" w14:textId="77777777" w:rsidR="00B52DCC" w:rsidRDefault="00916648">
            <w:pPr>
              <w:pStyle w:val="TableParagraph"/>
              <w:spacing w:line="256" w:lineRule="auto"/>
              <w:ind w:left="110" w:right="81" w:firstLine="50"/>
              <w:rPr>
                <w:sz w:val="20"/>
              </w:rPr>
            </w:pPr>
            <w:r>
              <w:rPr>
                <w:sz w:val="20"/>
              </w:rPr>
              <w:t>(a) Tozu çocukların burun ve ağızlarından uzak tutunuz.</w:t>
            </w:r>
          </w:p>
        </w:tc>
      </w:tr>
      <w:tr w:rsidR="00B52DCC" w14:paraId="358D53B4" w14:textId="77777777">
        <w:trPr>
          <w:trHeight w:val="808"/>
        </w:trPr>
        <w:tc>
          <w:tcPr>
            <w:tcW w:w="1416" w:type="dxa"/>
            <w:tcBorders>
              <w:bottom w:val="nil"/>
            </w:tcBorders>
          </w:tcPr>
          <w:p w14:paraId="61B51AE7" w14:textId="77777777" w:rsidR="00B52DCC" w:rsidRDefault="00916648">
            <w:pPr>
              <w:pStyle w:val="TableParagraph"/>
              <w:spacing w:line="223" w:lineRule="exact"/>
              <w:ind w:left="107"/>
              <w:rPr>
                <w:sz w:val="20"/>
              </w:rPr>
            </w:pPr>
            <w:r>
              <w:rPr>
                <w:sz w:val="20"/>
              </w:rPr>
              <w:t>60</w:t>
            </w:r>
          </w:p>
        </w:tc>
        <w:tc>
          <w:tcPr>
            <w:tcW w:w="1984" w:type="dxa"/>
            <w:tcBorders>
              <w:bottom w:val="nil"/>
            </w:tcBorders>
          </w:tcPr>
          <w:p w14:paraId="7BD5EA21" w14:textId="77777777" w:rsidR="00B52DCC" w:rsidRDefault="00916648">
            <w:pPr>
              <w:pStyle w:val="TableParagraph"/>
              <w:spacing w:line="259" w:lineRule="auto"/>
              <w:ind w:left="105"/>
              <w:rPr>
                <w:sz w:val="20"/>
              </w:rPr>
            </w:pPr>
            <w:r>
              <w:rPr>
                <w:sz w:val="20"/>
              </w:rPr>
              <w:t>Yağlı asit dialkilamidler ve dialkanolamidler</w:t>
            </w:r>
          </w:p>
        </w:tc>
        <w:tc>
          <w:tcPr>
            <w:tcW w:w="1704" w:type="dxa"/>
            <w:vMerge w:val="restart"/>
          </w:tcPr>
          <w:p w14:paraId="5883E880" w14:textId="77777777" w:rsidR="00B52DCC" w:rsidRDefault="00B52DCC">
            <w:pPr>
              <w:pStyle w:val="TableParagraph"/>
              <w:rPr>
                <w:sz w:val="18"/>
              </w:rPr>
            </w:pPr>
          </w:p>
        </w:tc>
        <w:tc>
          <w:tcPr>
            <w:tcW w:w="993" w:type="dxa"/>
            <w:vMerge w:val="restart"/>
          </w:tcPr>
          <w:p w14:paraId="577B61B9" w14:textId="77777777" w:rsidR="00B52DCC" w:rsidRDefault="00B52DCC">
            <w:pPr>
              <w:pStyle w:val="TableParagraph"/>
              <w:rPr>
                <w:sz w:val="18"/>
              </w:rPr>
            </w:pPr>
          </w:p>
        </w:tc>
        <w:tc>
          <w:tcPr>
            <w:tcW w:w="991" w:type="dxa"/>
            <w:vMerge w:val="restart"/>
          </w:tcPr>
          <w:p w14:paraId="3360CD46" w14:textId="77777777" w:rsidR="00B52DCC" w:rsidRDefault="00B52DCC">
            <w:pPr>
              <w:pStyle w:val="TableParagraph"/>
              <w:rPr>
                <w:sz w:val="18"/>
              </w:rPr>
            </w:pPr>
          </w:p>
        </w:tc>
        <w:tc>
          <w:tcPr>
            <w:tcW w:w="1709" w:type="dxa"/>
            <w:vMerge w:val="restart"/>
          </w:tcPr>
          <w:p w14:paraId="23AFD2D1" w14:textId="77777777" w:rsidR="00B52DCC" w:rsidRDefault="00B52DCC">
            <w:pPr>
              <w:pStyle w:val="TableParagraph"/>
              <w:rPr>
                <w:sz w:val="18"/>
              </w:rPr>
            </w:pPr>
          </w:p>
        </w:tc>
        <w:tc>
          <w:tcPr>
            <w:tcW w:w="1700" w:type="dxa"/>
            <w:tcBorders>
              <w:bottom w:val="nil"/>
            </w:tcBorders>
          </w:tcPr>
          <w:p w14:paraId="2B377458" w14:textId="77777777" w:rsidR="00B52DCC" w:rsidRDefault="00916648">
            <w:pPr>
              <w:pStyle w:val="TableParagraph"/>
              <w:spacing w:line="259" w:lineRule="auto"/>
              <w:ind w:left="108" w:right="390"/>
              <w:rPr>
                <w:sz w:val="20"/>
              </w:rPr>
            </w:pPr>
            <w:r>
              <w:rPr>
                <w:sz w:val="20"/>
              </w:rPr>
              <w:t>Maksimum sekonder amin içeriği: % 0,5</w:t>
            </w:r>
          </w:p>
        </w:tc>
        <w:tc>
          <w:tcPr>
            <w:tcW w:w="2261" w:type="dxa"/>
            <w:tcBorders>
              <w:bottom w:val="nil"/>
            </w:tcBorders>
          </w:tcPr>
          <w:p w14:paraId="09771456" w14:textId="77777777" w:rsidR="00B52DCC" w:rsidRDefault="00916648">
            <w:pPr>
              <w:pStyle w:val="TableParagraph"/>
              <w:spacing w:line="261" w:lineRule="auto"/>
              <w:ind w:left="108" w:right="834"/>
              <w:rPr>
                <w:sz w:val="20"/>
              </w:rPr>
            </w:pPr>
            <w:r>
              <w:rPr>
                <w:sz w:val="20"/>
              </w:rPr>
              <w:t>— Nitroza edici sistemlerle</w:t>
            </w:r>
          </w:p>
          <w:p w14:paraId="3853DBD8" w14:textId="77777777" w:rsidR="00B52DCC" w:rsidRDefault="00916648">
            <w:pPr>
              <w:pStyle w:val="TableParagraph"/>
              <w:spacing w:line="226" w:lineRule="exact"/>
              <w:ind w:left="108"/>
              <w:rPr>
                <w:sz w:val="20"/>
              </w:rPr>
            </w:pPr>
            <w:r>
              <w:rPr>
                <w:sz w:val="20"/>
              </w:rPr>
              <w:t>kullanmayınız.</w:t>
            </w:r>
          </w:p>
        </w:tc>
        <w:tc>
          <w:tcPr>
            <w:tcW w:w="2693" w:type="dxa"/>
            <w:vMerge w:val="restart"/>
          </w:tcPr>
          <w:p w14:paraId="0425B494" w14:textId="77777777" w:rsidR="00B52DCC" w:rsidRDefault="00B52DCC">
            <w:pPr>
              <w:pStyle w:val="TableParagraph"/>
              <w:rPr>
                <w:sz w:val="18"/>
              </w:rPr>
            </w:pPr>
          </w:p>
        </w:tc>
      </w:tr>
      <w:tr w:rsidR="00B52DCC" w14:paraId="68D4A573" w14:textId="77777777">
        <w:trPr>
          <w:trHeight w:val="894"/>
        </w:trPr>
        <w:tc>
          <w:tcPr>
            <w:tcW w:w="1416" w:type="dxa"/>
            <w:tcBorders>
              <w:top w:val="nil"/>
              <w:bottom w:val="nil"/>
            </w:tcBorders>
          </w:tcPr>
          <w:p w14:paraId="09D0F43D" w14:textId="77777777" w:rsidR="00B52DCC" w:rsidRDefault="00B52DCC">
            <w:pPr>
              <w:pStyle w:val="TableParagraph"/>
              <w:rPr>
                <w:sz w:val="18"/>
              </w:rPr>
            </w:pPr>
          </w:p>
        </w:tc>
        <w:tc>
          <w:tcPr>
            <w:tcW w:w="1984" w:type="dxa"/>
            <w:tcBorders>
              <w:top w:val="nil"/>
              <w:bottom w:val="nil"/>
            </w:tcBorders>
          </w:tcPr>
          <w:p w14:paraId="30368574" w14:textId="77777777" w:rsidR="00B52DCC" w:rsidRDefault="00B52DCC">
            <w:pPr>
              <w:pStyle w:val="TableParagraph"/>
              <w:rPr>
                <w:sz w:val="18"/>
              </w:rPr>
            </w:pPr>
          </w:p>
        </w:tc>
        <w:tc>
          <w:tcPr>
            <w:tcW w:w="1704" w:type="dxa"/>
            <w:vMerge/>
            <w:tcBorders>
              <w:top w:val="nil"/>
            </w:tcBorders>
          </w:tcPr>
          <w:p w14:paraId="36AA7CF2" w14:textId="77777777" w:rsidR="00B52DCC" w:rsidRDefault="00B52DCC">
            <w:pPr>
              <w:rPr>
                <w:sz w:val="2"/>
                <w:szCs w:val="2"/>
              </w:rPr>
            </w:pPr>
          </w:p>
        </w:tc>
        <w:tc>
          <w:tcPr>
            <w:tcW w:w="993" w:type="dxa"/>
            <w:vMerge/>
            <w:tcBorders>
              <w:top w:val="nil"/>
            </w:tcBorders>
          </w:tcPr>
          <w:p w14:paraId="45882688" w14:textId="77777777" w:rsidR="00B52DCC" w:rsidRDefault="00B52DCC">
            <w:pPr>
              <w:rPr>
                <w:sz w:val="2"/>
                <w:szCs w:val="2"/>
              </w:rPr>
            </w:pPr>
          </w:p>
        </w:tc>
        <w:tc>
          <w:tcPr>
            <w:tcW w:w="991" w:type="dxa"/>
            <w:vMerge/>
            <w:tcBorders>
              <w:top w:val="nil"/>
            </w:tcBorders>
          </w:tcPr>
          <w:p w14:paraId="133B0859" w14:textId="77777777" w:rsidR="00B52DCC" w:rsidRDefault="00B52DCC">
            <w:pPr>
              <w:rPr>
                <w:sz w:val="2"/>
                <w:szCs w:val="2"/>
              </w:rPr>
            </w:pPr>
          </w:p>
        </w:tc>
        <w:tc>
          <w:tcPr>
            <w:tcW w:w="1709" w:type="dxa"/>
            <w:vMerge/>
            <w:tcBorders>
              <w:top w:val="nil"/>
            </w:tcBorders>
          </w:tcPr>
          <w:p w14:paraId="5ABC091C" w14:textId="77777777" w:rsidR="00B52DCC" w:rsidRDefault="00B52DCC">
            <w:pPr>
              <w:rPr>
                <w:sz w:val="2"/>
                <w:szCs w:val="2"/>
              </w:rPr>
            </w:pPr>
          </w:p>
        </w:tc>
        <w:tc>
          <w:tcPr>
            <w:tcW w:w="1700" w:type="dxa"/>
            <w:tcBorders>
              <w:top w:val="nil"/>
              <w:bottom w:val="nil"/>
            </w:tcBorders>
          </w:tcPr>
          <w:p w14:paraId="7AB65BA6" w14:textId="77777777" w:rsidR="00B52DCC" w:rsidRDefault="00B52DCC">
            <w:pPr>
              <w:pStyle w:val="TableParagraph"/>
              <w:rPr>
                <w:sz w:val="18"/>
              </w:rPr>
            </w:pPr>
          </w:p>
        </w:tc>
        <w:tc>
          <w:tcPr>
            <w:tcW w:w="2261" w:type="dxa"/>
            <w:tcBorders>
              <w:top w:val="nil"/>
              <w:bottom w:val="nil"/>
            </w:tcBorders>
          </w:tcPr>
          <w:p w14:paraId="40E6DF66" w14:textId="77777777" w:rsidR="00B52DCC" w:rsidRDefault="00916648">
            <w:pPr>
              <w:pStyle w:val="TableParagraph"/>
              <w:spacing w:before="79" w:line="259" w:lineRule="auto"/>
              <w:ind w:left="108"/>
              <w:rPr>
                <w:sz w:val="20"/>
              </w:rPr>
            </w:pPr>
            <w:r>
              <w:rPr>
                <w:sz w:val="20"/>
              </w:rPr>
              <w:t>— Maksimum sekonder amin içeriği:% 5 (ham madde için geçerlidir)</w:t>
            </w:r>
          </w:p>
        </w:tc>
        <w:tc>
          <w:tcPr>
            <w:tcW w:w="2693" w:type="dxa"/>
            <w:vMerge/>
            <w:tcBorders>
              <w:top w:val="nil"/>
            </w:tcBorders>
          </w:tcPr>
          <w:p w14:paraId="74151BB3" w14:textId="77777777" w:rsidR="00B52DCC" w:rsidRDefault="00B52DCC">
            <w:pPr>
              <w:rPr>
                <w:sz w:val="2"/>
                <w:szCs w:val="2"/>
              </w:rPr>
            </w:pPr>
          </w:p>
        </w:tc>
      </w:tr>
      <w:tr w:rsidR="00B52DCC" w14:paraId="5AC3F167" w14:textId="77777777">
        <w:trPr>
          <w:trHeight w:val="895"/>
        </w:trPr>
        <w:tc>
          <w:tcPr>
            <w:tcW w:w="1416" w:type="dxa"/>
            <w:tcBorders>
              <w:top w:val="nil"/>
              <w:bottom w:val="nil"/>
            </w:tcBorders>
          </w:tcPr>
          <w:p w14:paraId="40DC1DB2" w14:textId="77777777" w:rsidR="00B52DCC" w:rsidRDefault="00B52DCC">
            <w:pPr>
              <w:pStyle w:val="TableParagraph"/>
              <w:rPr>
                <w:sz w:val="18"/>
              </w:rPr>
            </w:pPr>
          </w:p>
        </w:tc>
        <w:tc>
          <w:tcPr>
            <w:tcW w:w="1984" w:type="dxa"/>
            <w:tcBorders>
              <w:top w:val="nil"/>
              <w:bottom w:val="nil"/>
            </w:tcBorders>
          </w:tcPr>
          <w:p w14:paraId="576C053D" w14:textId="77777777" w:rsidR="00B52DCC" w:rsidRDefault="00B52DCC">
            <w:pPr>
              <w:pStyle w:val="TableParagraph"/>
              <w:rPr>
                <w:sz w:val="18"/>
              </w:rPr>
            </w:pPr>
          </w:p>
        </w:tc>
        <w:tc>
          <w:tcPr>
            <w:tcW w:w="1704" w:type="dxa"/>
            <w:vMerge/>
            <w:tcBorders>
              <w:top w:val="nil"/>
            </w:tcBorders>
          </w:tcPr>
          <w:p w14:paraId="6611CB40" w14:textId="77777777" w:rsidR="00B52DCC" w:rsidRDefault="00B52DCC">
            <w:pPr>
              <w:rPr>
                <w:sz w:val="2"/>
                <w:szCs w:val="2"/>
              </w:rPr>
            </w:pPr>
          </w:p>
        </w:tc>
        <w:tc>
          <w:tcPr>
            <w:tcW w:w="993" w:type="dxa"/>
            <w:vMerge/>
            <w:tcBorders>
              <w:top w:val="nil"/>
            </w:tcBorders>
          </w:tcPr>
          <w:p w14:paraId="53AF4B23" w14:textId="77777777" w:rsidR="00B52DCC" w:rsidRDefault="00B52DCC">
            <w:pPr>
              <w:rPr>
                <w:sz w:val="2"/>
                <w:szCs w:val="2"/>
              </w:rPr>
            </w:pPr>
          </w:p>
        </w:tc>
        <w:tc>
          <w:tcPr>
            <w:tcW w:w="991" w:type="dxa"/>
            <w:vMerge/>
            <w:tcBorders>
              <w:top w:val="nil"/>
            </w:tcBorders>
          </w:tcPr>
          <w:p w14:paraId="06E26558" w14:textId="77777777" w:rsidR="00B52DCC" w:rsidRDefault="00B52DCC">
            <w:pPr>
              <w:rPr>
                <w:sz w:val="2"/>
                <w:szCs w:val="2"/>
              </w:rPr>
            </w:pPr>
          </w:p>
        </w:tc>
        <w:tc>
          <w:tcPr>
            <w:tcW w:w="1709" w:type="dxa"/>
            <w:vMerge/>
            <w:tcBorders>
              <w:top w:val="nil"/>
            </w:tcBorders>
          </w:tcPr>
          <w:p w14:paraId="36569C76" w14:textId="77777777" w:rsidR="00B52DCC" w:rsidRDefault="00B52DCC">
            <w:pPr>
              <w:rPr>
                <w:sz w:val="2"/>
                <w:szCs w:val="2"/>
              </w:rPr>
            </w:pPr>
          </w:p>
        </w:tc>
        <w:tc>
          <w:tcPr>
            <w:tcW w:w="1700" w:type="dxa"/>
            <w:tcBorders>
              <w:top w:val="nil"/>
              <w:bottom w:val="nil"/>
            </w:tcBorders>
          </w:tcPr>
          <w:p w14:paraId="33BD3D40" w14:textId="77777777" w:rsidR="00B52DCC" w:rsidRDefault="00B52DCC">
            <w:pPr>
              <w:pStyle w:val="TableParagraph"/>
              <w:rPr>
                <w:sz w:val="18"/>
              </w:rPr>
            </w:pPr>
          </w:p>
        </w:tc>
        <w:tc>
          <w:tcPr>
            <w:tcW w:w="2261" w:type="dxa"/>
            <w:tcBorders>
              <w:top w:val="nil"/>
              <w:bottom w:val="nil"/>
            </w:tcBorders>
          </w:tcPr>
          <w:p w14:paraId="7DE386AE" w14:textId="77777777" w:rsidR="00B52DCC" w:rsidRDefault="00916648">
            <w:pPr>
              <w:pStyle w:val="TableParagraph"/>
              <w:spacing w:before="79"/>
              <w:ind w:left="108"/>
              <w:rPr>
                <w:sz w:val="20"/>
              </w:rPr>
            </w:pPr>
            <w:r>
              <w:rPr>
                <w:sz w:val="20"/>
              </w:rPr>
              <w:t>— Maksimum</w:t>
            </w:r>
          </w:p>
          <w:p w14:paraId="1CB2B786" w14:textId="77777777" w:rsidR="00B52DCC" w:rsidRDefault="00916648">
            <w:pPr>
              <w:pStyle w:val="TableParagraph"/>
              <w:spacing w:before="17" w:line="261" w:lineRule="auto"/>
              <w:ind w:left="108" w:right="445"/>
              <w:rPr>
                <w:sz w:val="20"/>
              </w:rPr>
            </w:pPr>
            <w:r>
              <w:rPr>
                <w:sz w:val="20"/>
              </w:rPr>
              <w:t>nitrozamin içeriği 50 μg/kg</w:t>
            </w:r>
          </w:p>
        </w:tc>
        <w:tc>
          <w:tcPr>
            <w:tcW w:w="2693" w:type="dxa"/>
            <w:vMerge/>
            <w:tcBorders>
              <w:top w:val="nil"/>
            </w:tcBorders>
          </w:tcPr>
          <w:p w14:paraId="0F376254" w14:textId="77777777" w:rsidR="00B52DCC" w:rsidRDefault="00B52DCC">
            <w:pPr>
              <w:rPr>
                <w:sz w:val="2"/>
                <w:szCs w:val="2"/>
              </w:rPr>
            </w:pPr>
          </w:p>
        </w:tc>
      </w:tr>
      <w:tr w:rsidR="00B52DCC" w14:paraId="68BDFB7B" w14:textId="77777777">
        <w:trPr>
          <w:trHeight w:val="1149"/>
        </w:trPr>
        <w:tc>
          <w:tcPr>
            <w:tcW w:w="1416" w:type="dxa"/>
            <w:tcBorders>
              <w:top w:val="nil"/>
            </w:tcBorders>
          </w:tcPr>
          <w:p w14:paraId="2A10E1CC" w14:textId="77777777" w:rsidR="00B52DCC" w:rsidRDefault="00B52DCC">
            <w:pPr>
              <w:pStyle w:val="TableParagraph"/>
              <w:rPr>
                <w:sz w:val="18"/>
              </w:rPr>
            </w:pPr>
          </w:p>
        </w:tc>
        <w:tc>
          <w:tcPr>
            <w:tcW w:w="1984" w:type="dxa"/>
            <w:tcBorders>
              <w:top w:val="nil"/>
            </w:tcBorders>
          </w:tcPr>
          <w:p w14:paraId="64B31FBB" w14:textId="77777777" w:rsidR="00B52DCC" w:rsidRDefault="00B52DCC">
            <w:pPr>
              <w:pStyle w:val="TableParagraph"/>
              <w:rPr>
                <w:sz w:val="18"/>
              </w:rPr>
            </w:pPr>
          </w:p>
        </w:tc>
        <w:tc>
          <w:tcPr>
            <w:tcW w:w="1704" w:type="dxa"/>
            <w:vMerge/>
            <w:tcBorders>
              <w:top w:val="nil"/>
            </w:tcBorders>
          </w:tcPr>
          <w:p w14:paraId="46D533DB" w14:textId="77777777" w:rsidR="00B52DCC" w:rsidRDefault="00B52DCC">
            <w:pPr>
              <w:rPr>
                <w:sz w:val="2"/>
                <w:szCs w:val="2"/>
              </w:rPr>
            </w:pPr>
          </w:p>
        </w:tc>
        <w:tc>
          <w:tcPr>
            <w:tcW w:w="993" w:type="dxa"/>
            <w:vMerge/>
            <w:tcBorders>
              <w:top w:val="nil"/>
            </w:tcBorders>
          </w:tcPr>
          <w:p w14:paraId="7C333A1D" w14:textId="77777777" w:rsidR="00B52DCC" w:rsidRDefault="00B52DCC">
            <w:pPr>
              <w:rPr>
                <w:sz w:val="2"/>
                <w:szCs w:val="2"/>
              </w:rPr>
            </w:pPr>
          </w:p>
        </w:tc>
        <w:tc>
          <w:tcPr>
            <w:tcW w:w="991" w:type="dxa"/>
            <w:vMerge/>
            <w:tcBorders>
              <w:top w:val="nil"/>
            </w:tcBorders>
          </w:tcPr>
          <w:p w14:paraId="54495768" w14:textId="77777777" w:rsidR="00B52DCC" w:rsidRDefault="00B52DCC">
            <w:pPr>
              <w:rPr>
                <w:sz w:val="2"/>
                <w:szCs w:val="2"/>
              </w:rPr>
            </w:pPr>
          </w:p>
        </w:tc>
        <w:tc>
          <w:tcPr>
            <w:tcW w:w="1709" w:type="dxa"/>
            <w:vMerge/>
            <w:tcBorders>
              <w:top w:val="nil"/>
            </w:tcBorders>
          </w:tcPr>
          <w:p w14:paraId="1CAB07C7" w14:textId="77777777" w:rsidR="00B52DCC" w:rsidRDefault="00B52DCC">
            <w:pPr>
              <w:rPr>
                <w:sz w:val="2"/>
                <w:szCs w:val="2"/>
              </w:rPr>
            </w:pPr>
          </w:p>
        </w:tc>
        <w:tc>
          <w:tcPr>
            <w:tcW w:w="1700" w:type="dxa"/>
            <w:tcBorders>
              <w:top w:val="nil"/>
            </w:tcBorders>
          </w:tcPr>
          <w:p w14:paraId="68560C59" w14:textId="77777777" w:rsidR="00B52DCC" w:rsidRDefault="00B52DCC">
            <w:pPr>
              <w:pStyle w:val="TableParagraph"/>
              <w:rPr>
                <w:sz w:val="18"/>
              </w:rPr>
            </w:pPr>
          </w:p>
        </w:tc>
        <w:tc>
          <w:tcPr>
            <w:tcW w:w="2261" w:type="dxa"/>
            <w:tcBorders>
              <w:top w:val="nil"/>
            </w:tcBorders>
          </w:tcPr>
          <w:p w14:paraId="48248EDE" w14:textId="77777777" w:rsidR="00B52DCC" w:rsidRDefault="00916648">
            <w:pPr>
              <w:pStyle w:val="TableParagraph"/>
              <w:spacing w:before="79" w:line="256" w:lineRule="auto"/>
              <w:ind w:left="108"/>
              <w:rPr>
                <w:sz w:val="20"/>
              </w:rPr>
            </w:pPr>
            <w:r>
              <w:rPr>
                <w:sz w:val="20"/>
              </w:rPr>
              <w:t>— Nitrit içermeyen kaplarda saklayınız.</w:t>
            </w:r>
          </w:p>
        </w:tc>
        <w:tc>
          <w:tcPr>
            <w:tcW w:w="2693" w:type="dxa"/>
            <w:vMerge/>
            <w:tcBorders>
              <w:top w:val="nil"/>
            </w:tcBorders>
          </w:tcPr>
          <w:p w14:paraId="3D89C100" w14:textId="77777777" w:rsidR="00B52DCC" w:rsidRDefault="00B52DCC">
            <w:pPr>
              <w:rPr>
                <w:sz w:val="2"/>
                <w:szCs w:val="2"/>
              </w:rPr>
            </w:pPr>
          </w:p>
        </w:tc>
      </w:tr>
      <w:tr w:rsidR="00B52DCC" w14:paraId="25FB3719" w14:textId="77777777">
        <w:trPr>
          <w:trHeight w:val="808"/>
        </w:trPr>
        <w:tc>
          <w:tcPr>
            <w:tcW w:w="1416" w:type="dxa"/>
            <w:tcBorders>
              <w:bottom w:val="nil"/>
            </w:tcBorders>
          </w:tcPr>
          <w:p w14:paraId="5B659FC2" w14:textId="77777777" w:rsidR="00B52DCC" w:rsidRDefault="00916648">
            <w:pPr>
              <w:pStyle w:val="TableParagraph"/>
              <w:spacing w:line="225" w:lineRule="exact"/>
              <w:ind w:left="107"/>
              <w:rPr>
                <w:sz w:val="20"/>
              </w:rPr>
            </w:pPr>
            <w:r>
              <w:rPr>
                <w:sz w:val="20"/>
              </w:rPr>
              <w:t>61</w:t>
            </w:r>
          </w:p>
        </w:tc>
        <w:tc>
          <w:tcPr>
            <w:tcW w:w="1984" w:type="dxa"/>
            <w:tcBorders>
              <w:bottom w:val="nil"/>
            </w:tcBorders>
          </w:tcPr>
          <w:p w14:paraId="64AEBBE7" w14:textId="77777777" w:rsidR="00B52DCC" w:rsidRDefault="00916648">
            <w:pPr>
              <w:pStyle w:val="TableParagraph"/>
              <w:spacing w:line="256" w:lineRule="auto"/>
              <w:ind w:left="105" w:right="144"/>
              <w:rPr>
                <w:sz w:val="20"/>
              </w:rPr>
            </w:pPr>
            <w:r>
              <w:rPr>
                <w:sz w:val="20"/>
              </w:rPr>
              <w:t xml:space="preserve">Monoalkilaminler, </w:t>
            </w:r>
            <w:r>
              <w:rPr>
                <w:w w:val="95"/>
                <w:sz w:val="20"/>
              </w:rPr>
              <w:t xml:space="preserve">monoalkanolaminler </w:t>
            </w:r>
            <w:r>
              <w:rPr>
                <w:sz w:val="20"/>
              </w:rPr>
              <w:t>ve onların tuzları</w:t>
            </w:r>
          </w:p>
        </w:tc>
        <w:tc>
          <w:tcPr>
            <w:tcW w:w="1704" w:type="dxa"/>
            <w:vMerge w:val="restart"/>
          </w:tcPr>
          <w:p w14:paraId="1E6B7260" w14:textId="77777777" w:rsidR="00B52DCC" w:rsidRDefault="00B52DCC">
            <w:pPr>
              <w:pStyle w:val="TableParagraph"/>
              <w:rPr>
                <w:sz w:val="18"/>
              </w:rPr>
            </w:pPr>
          </w:p>
        </w:tc>
        <w:tc>
          <w:tcPr>
            <w:tcW w:w="993" w:type="dxa"/>
            <w:vMerge w:val="restart"/>
          </w:tcPr>
          <w:p w14:paraId="1B0F7E1B" w14:textId="77777777" w:rsidR="00B52DCC" w:rsidRDefault="00B52DCC">
            <w:pPr>
              <w:pStyle w:val="TableParagraph"/>
              <w:rPr>
                <w:sz w:val="18"/>
              </w:rPr>
            </w:pPr>
          </w:p>
        </w:tc>
        <w:tc>
          <w:tcPr>
            <w:tcW w:w="991" w:type="dxa"/>
            <w:vMerge w:val="restart"/>
          </w:tcPr>
          <w:p w14:paraId="3C65923F" w14:textId="77777777" w:rsidR="00B52DCC" w:rsidRDefault="00B52DCC">
            <w:pPr>
              <w:pStyle w:val="TableParagraph"/>
              <w:rPr>
                <w:sz w:val="18"/>
              </w:rPr>
            </w:pPr>
          </w:p>
        </w:tc>
        <w:tc>
          <w:tcPr>
            <w:tcW w:w="1709" w:type="dxa"/>
            <w:vMerge w:val="restart"/>
          </w:tcPr>
          <w:p w14:paraId="1FA85CD2" w14:textId="77777777" w:rsidR="00B52DCC" w:rsidRDefault="00B52DCC">
            <w:pPr>
              <w:pStyle w:val="TableParagraph"/>
              <w:rPr>
                <w:sz w:val="18"/>
              </w:rPr>
            </w:pPr>
          </w:p>
        </w:tc>
        <w:tc>
          <w:tcPr>
            <w:tcW w:w="1700" w:type="dxa"/>
            <w:tcBorders>
              <w:bottom w:val="nil"/>
            </w:tcBorders>
          </w:tcPr>
          <w:p w14:paraId="18FDA747" w14:textId="77777777" w:rsidR="00B52DCC" w:rsidRDefault="00916648">
            <w:pPr>
              <w:pStyle w:val="TableParagraph"/>
              <w:spacing w:line="256" w:lineRule="auto"/>
              <w:ind w:left="108" w:right="390"/>
              <w:rPr>
                <w:sz w:val="20"/>
              </w:rPr>
            </w:pPr>
            <w:r>
              <w:rPr>
                <w:sz w:val="20"/>
              </w:rPr>
              <w:t>Maksimum sekonder amin içeriği: % 0,5</w:t>
            </w:r>
          </w:p>
        </w:tc>
        <w:tc>
          <w:tcPr>
            <w:tcW w:w="2261" w:type="dxa"/>
            <w:tcBorders>
              <w:bottom w:val="nil"/>
            </w:tcBorders>
          </w:tcPr>
          <w:p w14:paraId="5607111A" w14:textId="77777777" w:rsidR="00B52DCC" w:rsidRDefault="00916648">
            <w:pPr>
              <w:pStyle w:val="TableParagraph"/>
              <w:spacing w:line="256" w:lineRule="auto"/>
              <w:ind w:left="108" w:right="834"/>
              <w:rPr>
                <w:sz w:val="20"/>
              </w:rPr>
            </w:pPr>
            <w:r>
              <w:rPr>
                <w:sz w:val="20"/>
              </w:rPr>
              <w:t>— Nitroza edici sistemlerle</w:t>
            </w:r>
          </w:p>
          <w:p w14:paraId="68280921" w14:textId="77777777" w:rsidR="00B52DCC" w:rsidRDefault="00916648">
            <w:pPr>
              <w:pStyle w:val="TableParagraph"/>
              <w:ind w:left="108"/>
              <w:rPr>
                <w:sz w:val="20"/>
              </w:rPr>
            </w:pPr>
            <w:r>
              <w:rPr>
                <w:sz w:val="20"/>
              </w:rPr>
              <w:t>kullanmayınız.</w:t>
            </w:r>
          </w:p>
        </w:tc>
        <w:tc>
          <w:tcPr>
            <w:tcW w:w="2693" w:type="dxa"/>
            <w:vMerge w:val="restart"/>
          </w:tcPr>
          <w:p w14:paraId="62F32C66" w14:textId="77777777" w:rsidR="00B52DCC" w:rsidRDefault="00B52DCC">
            <w:pPr>
              <w:pStyle w:val="TableParagraph"/>
              <w:rPr>
                <w:sz w:val="18"/>
              </w:rPr>
            </w:pPr>
          </w:p>
        </w:tc>
      </w:tr>
      <w:tr w:rsidR="00B52DCC" w14:paraId="4FB7A2BF" w14:textId="77777777">
        <w:trPr>
          <w:trHeight w:val="399"/>
        </w:trPr>
        <w:tc>
          <w:tcPr>
            <w:tcW w:w="1416" w:type="dxa"/>
            <w:tcBorders>
              <w:top w:val="nil"/>
              <w:bottom w:val="nil"/>
            </w:tcBorders>
          </w:tcPr>
          <w:p w14:paraId="317D7F18" w14:textId="77777777" w:rsidR="00B52DCC" w:rsidRDefault="00B52DCC">
            <w:pPr>
              <w:pStyle w:val="TableParagraph"/>
              <w:rPr>
                <w:sz w:val="18"/>
              </w:rPr>
            </w:pPr>
          </w:p>
        </w:tc>
        <w:tc>
          <w:tcPr>
            <w:tcW w:w="1984" w:type="dxa"/>
            <w:tcBorders>
              <w:top w:val="nil"/>
              <w:bottom w:val="nil"/>
            </w:tcBorders>
          </w:tcPr>
          <w:p w14:paraId="36817A5C" w14:textId="77777777" w:rsidR="00B52DCC" w:rsidRDefault="00B52DCC">
            <w:pPr>
              <w:pStyle w:val="TableParagraph"/>
              <w:rPr>
                <w:sz w:val="18"/>
              </w:rPr>
            </w:pPr>
          </w:p>
        </w:tc>
        <w:tc>
          <w:tcPr>
            <w:tcW w:w="1704" w:type="dxa"/>
            <w:vMerge/>
            <w:tcBorders>
              <w:top w:val="nil"/>
            </w:tcBorders>
          </w:tcPr>
          <w:p w14:paraId="203FEF92" w14:textId="77777777" w:rsidR="00B52DCC" w:rsidRDefault="00B52DCC">
            <w:pPr>
              <w:rPr>
                <w:sz w:val="2"/>
                <w:szCs w:val="2"/>
              </w:rPr>
            </w:pPr>
          </w:p>
        </w:tc>
        <w:tc>
          <w:tcPr>
            <w:tcW w:w="993" w:type="dxa"/>
            <w:vMerge/>
            <w:tcBorders>
              <w:top w:val="nil"/>
            </w:tcBorders>
          </w:tcPr>
          <w:p w14:paraId="4FD666D7" w14:textId="77777777" w:rsidR="00B52DCC" w:rsidRDefault="00B52DCC">
            <w:pPr>
              <w:rPr>
                <w:sz w:val="2"/>
                <w:szCs w:val="2"/>
              </w:rPr>
            </w:pPr>
          </w:p>
        </w:tc>
        <w:tc>
          <w:tcPr>
            <w:tcW w:w="991" w:type="dxa"/>
            <w:vMerge/>
            <w:tcBorders>
              <w:top w:val="nil"/>
            </w:tcBorders>
          </w:tcPr>
          <w:p w14:paraId="6F3425C9" w14:textId="77777777" w:rsidR="00B52DCC" w:rsidRDefault="00B52DCC">
            <w:pPr>
              <w:rPr>
                <w:sz w:val="2"/>
                <w:szCs w:val="2"/>
              </w:rPr>
            </w:pPr>
          </w:p>
        </w:tc>
        <w:tc>
          <w:tcPr>
            <w:tcW w:w="1709" w:type="dxa"/>
            <w:vMerge/>
            <w:tcBorders>
              <w:top w:val="nil"/>
            </w:tcBorders>
          </w:tcPr>
          <w:p w14:paraId="3E9A8E80" w14:textId="77777777" w:rsidR="00B52DCC" w:rsidRDefault="00B52DCC">
            <w:pPr>
              <w:rPr>
                <w:sz w:val="2"/>
                <w:szCs w:val="2"/>
              </w:rPr>
            </w:pPr>
          </w:p>
        </w:tc>
        <w:tc>
          <w:tcPr>
            <w:tcW w:w="1700" w:type="dxa"/>
            <w:tcBorders>
              <w:top w:val="nil"/>
              <w:bottom w:val="nil"/>
            </w:tcBorders>
          </w:tcPr>
          <w:p w14:paraId="4A598F5A" w14:textId="77777777" w:rsidR="00B52DCC" w:rsidRDefault="00B52DCC">
            <w:pPr>
              <w:pStyle w:val="TableParagraph"/>
              <w:rPr>
                <w:sz w:val="18"/>
              </w:rPr>
            </w:pPr>
          </w:p>
        </w:tc>
        <w:tc>
          <w:tcPr>
            <w:tcW w:w="2261" w:type="dxa"/>
            <w:tcBorders>
              <w:top w:val="nil"/>
              <w:bottom w:val="nil"/>
            </w:tcBorders>
          </w:tcPr>
          <w:p w14:paraId="68DD5B24" w14:textId="77777777" w:rsidR="00B52DCC" w:rsidRDefault="00916648">
            <w:pPr>
              <w:pStyle w:val="TableParagraph"/>
              <w:spacing w:before="79"/>
              <w:ind w:left="108"/>
              <w:rPr>
                <w:sz w:val="20"/>
              </w:rPr>
            </w:pPr>
            <w:r>
              <w:rPr>
                <w:sz w:val="20"/>
              </w:rPr>
              <w:t>– Minimum saflık: % 99</w:t>
            </w:r>
          </w:p>
        </w:tc>
        <w:tc>
          <w:tcPr>
            <w:tcW w:w="2693" w:type="dxa"/>
            <w:vMerge/>
            <w:tcBorders>
              <w:top w:val="nil"/>
            </w:tcBorders>
          </w:tcPr>
          <w:p w14:paraId="0EFE600E" w14:textId="77777777" w:rsidR="00B52DCC" w:rsidRDefault="00B52DCC">
            <w:pPr>
              <w:rPr>
                <w:sz w:val="2"/>
                <w:szCs w:val="2"/>
              </w:rPr>
            </w:pPr>
          </w:p>
        </w:tc>
      </w:tr>
      <w:tr w:rsidR="00B52DCC" w14:paraId="3DFF4198" w14:textId="77777777">
        <w:trPr>
          <w:trHeight w:val="893"/>
        </w:trPr>
        <w:tc>
          <w:tcPr>
            <w:tcW w:w="1416" w:type="dxa"/>
            <w:tcBorders>
              <w:top w:val="nil"/>
              <w:bottom w:val="nil"/>
            </w:tcBorders>
          </w:tcPr>
          <w:p w14:paraId="52EB52ED" w14:textId="77777777" w:rsidR="00B52DCC" w:rsidRDefault="00B52DCC">
            <w:pPr>
              <w:pStyle w:val="TableParagraph"/>
              <w:rPr>
                <w:sz w:val="18"/>
              </w:rPr>
            </w:pPr>
          </w:p>
        </w:tc>
        <w:tc>
          <w:tcPr>
            <w:tcW w:w="1984" w:type="dxa"/>
            <w:tcBorders>
              <w:top w:val="nil"/>
              <w:bottom w:val="nil"/>
            </w:tcBorders>
          </w:tcPr>
          <w:p w14:paraId="28D92A43" w14:textId="77777777" w:rsidR="00B52DCC" w:rsidRDefault="00B52DCC">
            <w:pPr>
              <w:pStyle w:val="TableParagraph"/>
              <w:rPr>
                <w:sz w:val="18"/>
              </w:rPr>
            </w:pPr>
          </w:p>
        </w:tc>
        <w:tc>
          <w:tcPr>
            <w:tcW w:w="1704" w:type="dxa"/>
            <w:vMerge/>
            <w:tcBorders>
              <w:top w:val="nil"/>
            </w:tcBorders>
          </w:tcPr>
          <w:p w14:paraId="2E370FDA" w14:textId="77777777" w:rsidR="00B52DCC" w:rsidRDefault="00B52DCC">
            <w:pPr>
              <w:rPr>
                <w:sz w:val="2"/>
                <w:szCs w:val="2"/>
              </w:rPr>
            </w:pPr>
          </w:p>
        </w:tc>
        <w:tc>
          <w:tcPr>
            <w:tcW w:w="993" w:type="dxa"/>
            <w:vMerge/>
            <w:tcBorders>
              <w:top w:val="nil"/>
            </w:tcBorders>
          </w:tcPr>
          <w:p w14:paraId="1167EAED" w14:textId="77777777" w:rsidR="00B52DCC" w:rsidRDefault="00B52DCC">
            <w:pPr>
              <w:rPr>
                <w:sz w:val="2"/>
                <w:szCs w:val="2"/>
              </w:rPr>
            </w:pPr>
          </w:p>
        </w:tc>
        <w:tc>
          <w:tcPr>
            <w:tcW w:w="991" w:type="dxa"/>
            <w:vMerge/>
            <w:tcBorders>
              <w:top w:val="nil"/>
            </w:tcBorders>
          </w:tcPr>
          <w:p w14:paraId="5AAC3992" w14:textId="77777777" w:rsidR="00B52DCC" w:rsidRDefault="00B52DCC">
            <w:pPr>
              <w:rPr>
                <w:sz w:val="2"/>
                <w:szCs w:val="2"/>
              </w:rPr>
            </w:pPr>
          </w:p>
        </w:tc>
        <w:tc>
          <w:tcPr>
            <w:tcW w:w="1709" w:type="dxa"/>
            <w:vMerge/>
            <w:tcBorders>
              <w:top w:val="nil"/>
            </w:tcBorders>
          </w:tcPr>
          <w:p w14:paraId="1C298E14" w14:textId="77777777" w:rsidR="00B52DCC" w:rsidRDefault="00B52DCC">
            <w:pPr>
              <w:rPr>
                <w:sz w:val="2"/>
                <w:szCs w:val="2"/>
              </w:rPr>
            </w:pPr>
          </w:p>
        </w:tc>
        <w:tc>
          <w:tcPr>
            <w:tcW w:w="1700" w:type="dxa"/>
            <w:tcBorders>
              <w:top w:val="nil"/>
              <w:bottom w:val="nil"/>
            </w:tcBorders>
          </w:tcPr>
          <w:p w14:paraId="013C484C" w14:textId="77777777" w:rsidR="00B52DCC" w:rsidRDefault="00B52DCC">
            <w:pPr>
              <w:pStyle w:val="TableParagraph"/>
              <w:rPr>
                <w:sz w:val="18"/>
              </w:rPr>
            </w:pPr>
          </w:p>
        </w:tc>
        <w:tc>
          <w:tcPr>
            <w:tcW w:w="2261" w:type="dxa"/>
            <w:tcBorders>
              <w:top w:val="nil"/>
              <w:bottom w:val="nil"/>
            </w:tcBorders>
          </w:tcPr>
          <w:p w14:paraId="00AE337A" w14:textId="77777777" w:rsidR="00B52DCC" w:rsidRDefault="00916648">
            <w:pPr>
              <w:pStyle w:val="TableParagraph"/>
              <w:spacing w:before="80" w:line="256" w:lineRule="auto"/>
              <w:ind w:left="108" w:right="197"/>
              <w:jc w:val="both"/>
              <w:rPr>
                <w:sz w:val="20"/>
              </w:rPr>
            </w:pPr>
            <w:r>
              <w:rPr>
                <w:sz w:val="20"/>
              </w:rPr>
              <w:t>— Maksimum sekonder amin içeriği:% 0,5 (ham madde için geçerlidir)</w:t>
            </w:r>
          </w:p>
        </w:tc>
        <w:tc>
          <w:tcPr>
            <w:tcW w:w="2693" w:type="dxa"/>
            <w:vMerge/>
            <w:tcBorders>
              <w:top w:val="nil"/>
            </w:tcBorders>
          </w:tcPr>
          <w:p w14:paraId="35F974B6" w14:textId="77777777" w:rsidR="00B52DCC" w:rsidRDefault="00B52DCC">
            <w:pPr>
              <w:rPr>
                <w:sz w:val="2"/>
                <w:szCs w:val="2"/>
              </w:rPr>
            </w:pPr>
          </w:p>
        </w:tc>
      </w:tr>
      <w:tr w:rsidR="00B52DCC" w14:paraId="354DD2A0" w14:textId="77777777">
        <w:trPr>
          <w:trHeight w:val="993"/>
        </w:trPr>
        <w:tc>
          <w:tcPr>
            <w:tcW w:w="1416" w:type="dxa"/>
            <w:tcBorders>
              <w:top w:val="nil"/>
            </w:tcBorders>
          </w:tcPr>
          <w:p w14:paraId="04843CCA" w14:textId="77777777" w:rsidR="00B52DCC" w:rsidRDefault="00B52DCC">
            <w:pPr>
              <w:pStyle w:val="TableParagraph"/>
              <w:rPr>
                <w:sz w:val="18"/>
              </w:rPr>
            </w:pPr>
          </w:p>
        </w:tc>
        <w:tc>
          <w:tcPr>
            <w:tcW w:w="1984" w:type="dxa"/>
            <w:tcBorders>
              <w:top w:val="nil"/>
            </w:tcBorders>
          </w:tcPr>
          <w:p w14:paraId="601CB951" w14:textId="77777777" w:rsidR="00B52DCC" w:rsidRDefault="00B52DCC">
            <w:pPr>
              <w:pStyle w:val="TableParagraph"/>
              <w:rPr>
                <w:sz w:val="18"/>
              </w:rPr>
            </w:pPr>
          </w:p>
        </w:tc>
        <w:tc>
          <w:tcPr>
            <w:tcW w:w="1704" w:type="dxa"/>
            <w:vMerge/>
            <w:tcBorders>
              <w:top w:val="nil"/>
            </w:tcBorders>
          </w:tcPr>
          <w:p w14:paraId="48FE5182" w14:textId="77777777" w:rsidR="00B52DCC" w:rsidRDefault="00B52DCC">
            <w:pPr>
              <w:rPr>
                <w:sz w:val="2"/>
                <w:szCs w:val="2"/>
              </w:rPr>
            </w:pPr>
          </w:p>
        </w:tc>
        <w:tc>
          <w:tcPr>
            <w:tcW w:w="993" w:type="dxa"/>
            <w:vMerge/>
            <w:tcBorders>
              <w:top w:val="nil"/>
            </w:tcBorders>
          </w:tcPr>
          <w:p w14:paraId="5F89D672" w14:textId="77777777" w:rsidR="00B52DCC" w:rsidRDefault="00B52DCC">
            <w:pPr>
              <w:rPr>
                <w:sz w:val="2"/>
                <w:szCs w:val="2"/>
              </w:rPr>
            </w:pPr>
          </w:p>
        </w:tc>
        <w:tc>
          <w:tcPr>
            <w:tcW w:w="991" w:type="dxa"/>
            <w:vMerge/>
            <w:tcBorders>
              <w:top w:val="nil"/>
            </w:tcBorders>
          </w:tcPr>
          <w:p w14:paraId="45F4B4AC" w14:textId="77777777" w:rsidR="00B52DCC" w:rsidRDefault="00B52DCC">
            <w:pPr>
              <w:rPr>
                <w:sz w:val="2"/>
                <w:szCs w:val="2"/>
              </w:rPr>
            </w:pPr>
          </w:p>
        </w:tc>
        <w:tc>
          <w:tcPr>
            <w:tcW w:w="1709" w:type="dxa"/>
            <w:vMerge/>
            <w:tcBorders>
              <w:top w:val="nil"/>
            </w:tcBorders>
          </w:tcPr>
          <w:p w14:paraId="57C3FB7B" w14:textId="77777777" w:rsidR="00B52DCC" w:rsidRDefault="00B52DCC">
            <w:pPr>
              <w:rPr>
                <w:sz w:val="2"/>
                <w:szCs w:val="2"/>
              </w:rPr>
            </w:pPr>
          </w:p>
        </w:tc>
        <w:tc>
          <w:tcPr>
            <w:tcW w:w="1700" w:type="dxa"/>
            <w:tcBorders>
              <w:top w:val="nil"/>
            </w:tcBorders>
          </w:tcPr>
          <w:p w14:paraId="14938516" w14:textId="77777777" w:rsidR="00B52DCC" w:rsidRDefault="00B52DCC">
            <w:pPr>
              <w:pStyle w:val="TableParagraph"/>
              <w:rPr>
                <w:sz w:val="18"/>
              </w:rPr>
            </w:pPr>
          </w:p>
        </w:tc>
        <w:tc>
          <w:tcPr>
            <w:tcW w:w="2261" w:type="dxa"/>
            <w:tcBorders>
              <w:top w:val="nil"/>
            </w:tcBorders>
          </w:tcPr>
          <w:p w14:paraId="7A6569F1" w14:textId="77777777" w:rsidR="00B52DCC" w:rsidRDefault="00916648">
            <w:pPr>
              <w:pStyle w:val="TableParagraph"/>
              <w:spacing w:before="79"/>
              <w:ind w:left="108"/>
              <w:rPr>
                <w:sz w:val="20"/>
              </w:rPr>
            </w:pPr>
            <w:r>
              <w:rPr>
                <w:sz w:val="20"/>
              </w:rPr>
              <w:t>— Maksimum</w:t>
            </w:r>
          </w:p>
          <w:p w14:paraId="1F9E314C" w14:textId="77777777" w:rsidR="00B52DCC" w:rsidRDefault="00916648">
            <w:pPr>
              <w:pStyle w:val="TableParagraph"/>
              <w:spacing w:before="20" w:line="256" w:lineRule="auto"/>
              <w:ind w:left="108" w:right="445"/>
              <w:rPr>
                <w:sz w:val="20"/>
              </w:rPr>
            </w:pPr>
            <w:r>
              <w:rPr>
                <w:sz w:val="20"/>
              </w:rPr>
              <w:t>nitrozamin içeriği 50 μg/kg</w:t>
            </w:r>
          </w:p>
        </w:tc>
        <w:tc>
          <w:tcPr>
            <w:tcW w:w="2693" w:type="dxa"/>
            <w:vMerge/>
            <w:tcBorders>
              <w:top w:val="nil"/>
            </w:tcBorders>
          </w:tcPr>
          <w:p w14:paraId="12D5F612" w14:textId="77777777" w:rsidR="00B52DCC" w:rsidRDefault="00B52DCC">
            <w:pPr>
              <w:rPr>
                <w:sz w:val="2"/>
                <w:szCs w:val="2"/>
              </w:rPr>
            </w:pPr>
          </w:p>
        </w:tc>
      </w:tr>
    </w:tbl>
    <w:p w14:paraId="059625E9" w14:textId="77777777" w:rsidR="00B52DCC" w:rsidRDefault="00B52DCC">
      <w:pPr>
        <w:rPr>
          <w:sz w:val="2"/>
          <w:szCs w:val="2"/>
        </w:rPr>
        <w:sectPr w:rsidR="00B52DCC">
          <w:pgSz w:w="16840" w:h="11910" w:orient="landscape"/>
          <w:pgMar w:top="1100" w:right="440" w:bottom="280" w:left="580" w:header="708" w:footer="708" w:gutter="0"/>
          <w:cols w:space="708"/>
        </w:sectPr>
      </w:pPr>
    </w:p>
    <w:p w14:paraId="6C3910B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C601E7A" w14:textId="77777777">
        <w:trPr>
          <w:trHeight w:val="657"/>
        </w:trPr>
        <w:tc>
          <w:tcPr>
            <w:tcW w:w="1416" w:type="dxa"/>
          </w:tcPr>
          <w:p w14:paraId="64424737" w14:textId="77777777" w:rsidR="00B52DCC" w:rsidRDefault="00B52DCC">
            <w:pPr>
              <w:pStyle w:val="TableParagraph"/>
              <w:rPr>
                <w:sz w:val="18"/>
              </w:rPr>
            </w:pPr>
          </w:p>
        </w:tc>
        <w:tc>
          <w:tcPr>
            <w:tcW w:w="1984" w:type="dxa"/>
          </w:tcPr>
          <w:p w14:paraId="5DB2FEFE" w14:textId="77777777" w:rsidR="00B52DCC" w:rsidRDefault="00B52DCC">
            <w:pPr>
              <w:pStyle w:val="TableParagraph"/>
              <w:rPr>
                <w:sz w:val="18"/>
              </w:rPr>
            </w:pPr>
          </w:p>
        </w:tc>
        <w:tc>
          <w:tcPr>
            <w:tcW w:w="1704" w:type="dxa"/>
          </w:tcPr>
          <w:p w14:paraId="36ED3356" w14:textId="77777777" w:rsidR="00B52DCC" w:rsidRDefault="00B52DCC">
            <w:pPr>
              <w:pStyle w:val="TableParagraph"/>
              <w:rPr>
                <w:sz w:val="18"/>
              </w:rPr>
            </w:pPr>
          </w:p>
        </w:tc>
        <w:tc>
          <w:tcPr>
            <w:tcW w:w="993" w:type="dxa"/>
          </w:tcPr>
          <w:p w14:paraId="44D734A5" w14:textId="77777777" w:rsidR="00B52DCC" w:rsidRDefault="00B52DCC">
            <w:pPr>
              <w:pStyle w:val="TableParagraph"/>
              <w:rPr>
                <w:sz w:val="18"/>
              </w:rPr>
            </w:pPr>
          </w:p>
        </w:tc>
        <w:tc>
          <w:tcPr>
            <w:tcW w:w="991" w:type="dxa"/>
          </w:tcPr>
          <w:p w14:paraId="0F0B85F2" w14:textId="77777777" w:rsidR="00B52DCC" w:rsidRDefault="00B52DCC">
            <w:pPr>
              <w:pStyle w:val="TableParagraph"/>
              <w:rPr>
                <w:sz w:val="18"/>
              </w:rPr>
            </w:pPr>
          </w:p>
        </w:tc>
        <w:tc>
          <w:tcPr>
            <w:tcW w:w="1709" w:type="dxa"/>
          </w:tcPr>
          <w:p w14:paraId="481E4CE3" w14:textId="77777777" w:rsidR="00B52DCC" w:rsidRDefault="00B52DCC">
            <w:pPr>
              <w:pStyle w:val="TableParagraph"/>
              <w:rPr>
                <w:sz w:val="18"/>
              </w:rPr>
            </w:pPr>
          </w:p>
        </w:tc>
        <w:tc>
          <w:tcPr>
            <w:tcW w:w="1700" w:type="dxa"/>
          </w:tcPr>
          <w:p w14:paraId="4D786E3D" w14:textId="77777777" w:rsidR="00B52DCC" w:rsidRDefault="00B52DCC">
            <w:pPr>
              <w:pStyle w:val="TableParagraph"/>
              <w:rPr>
                <w:sz w:val="18"/>
              </w:rPr>
            </w:pPr>
          </w:p>
        </w:tc>
        <w:tc>
          <w:tcPr>
            <w:tcW w:w="2261" w:type="dxa"/>
          </w:tcPr>
          <w:p w14:paraId="202A08D5" w14:textId="77777777" w:rsidR="00B52DCC" w:rsidRDefault="00916648">
            <w:pPr>
              <w:pStyle w:val="TableParagraph"/>
              <w:spacing w:line="256" w:lineRule="auto"/>
              <w:ind w:left="108"/>
              <w:rPr>
                <w:sz w:val="20"/>
              </w:rPr>
            </w:pPr>
            <w:r>
              <w:rPr>
                <w:sz w:val="20"/>
              </w:rPr>
              <w:t>— Nitrit içermeyen kaplarda saklayınız.</w:t>
            </w:r>
          </w:p>
        </w:tc>
        <w:tc>
          <w:tcPr>
            <w:tcW w:w="2693" w:type="dxa"/>
          </w:tcPr>
          <w:p w14:paraId="07A191B9" w14:textId="77777777" w:rsidR="00B52DCC" w:rsidRDefault="00B52DCC">
            <w:pPr>
              <w:pStyle w:val="TableParagraph"/>
              <w:rPr>
                <w:sz w:val="18"/>
              </w:rPr>
            </w:pPr>
          </w:p>
        </w:tc>
      </w:tr>
      <w:tr w:rsidR="00B52DCC" w14:paraId="6D676AC6" w14:textId="77777777">
        <w:trPr>
          <w:trHeight w:val="1216"/>
        </w:trPr>
        <w:tc>
          <w:tcPr>
            <w:tcW w:w="1416" w:type="dxa"/>
            <w:tcBorders>
              <w:bottom w:val="nil"/>
            </w:tcBorders>
          </w:tcPr>
          <w:p w14:paraId="6E7E17F7" w14:textId="77777777" w:rsidR="00B52DCC" w:rsidRDefault="00916648">
            <w:pPr>
              <w:pStyle w:val="TableParagraph"/>
              <w:spacing w:line="223" w:lineRule="exact"/>
              <w:ind w:left="107"/>
              <w:rPr>
                <w:sz w:val="20"/>
              </w:rPr>
            </w:pPr>
            <w:r>
              <w:rPr>
                <w:sz w:val="20"/>
              </w:rPr>
              <w:t>62</w:t>
            </w:r>
          </w:p>
        </w:tc>
        <w:tc>
          <w:tcPr>
            <w:tcW w:w="1984" w:type="dxa"/>
            <w:tcBorders>
              <w:bottom w:val="nil"/>
            </w:tcBorders>
          </w:tcPr>
          <w:p w14:paraId="766A6347" w14:textId="77777777" w:rsidR="00B52DCC" w:rsidRDefault="00916648">
            <w:pPr>
              <w:pStyle w:val="TableParagraph"/>
              <w:spacing w:line="259" w:lineRule="auto"/>
              <w:ind w:left="105"/>
              <w:rPr>
                <w:sz w:val="20"/>
              </w:rPr>
            </w:pPr>
            <w:r>
              <w:rPr>
                <w:sz w:val="20"/>
              </w:rPr>
              <w:t>Trialkilaminler, trialkanolaminler ve onların tuzları</w:t>
            </w:r>
          </w:p>
        </w:tc>
        <w:tc>
          <w:tcPr>
            <w:tcW w:w="1704" w:type="dxa"/>
            <w:vMerge w:val="restart"/>
          </w:tcPr>
          <w:p w14:paraId="6A6F8111" w14:textId="77777777" w:rsidR="00B52DCC" w:rsidRDefault="00B52DCC">
            <w:pPr>
              <w:pStyle w:val="TableParagraph"/>
              <w:rPr>
                <w:sz w:val="18"/>
              </w:rPr>
            </w:pPr>
          </w:p>
        </w:tc>
        <w:tc>
          <w:tcPr>
            <w:tcW w:w="993" w:type="dxa"/>
            <w:vMerge w:val="restart"/>
          </w:tcPr>
          <w:p w14:paraId="52B76721" w14:textId="77777777" w:rsidR="00B52DCC" w:rsidRDefault="00B52DCC">
            <w:pPr>
              <w:pStyle w:val="TableParagraph"/>
              <w:rPr>
                <w:sz w:val="18"/>
              </w:rPr>
            </w:pPr>
          </w:p>
        </w:tc>
        <w:tc>
          <w:tcPr>
            <w:tcW w:w="991" w:type="dxa"/>
            <w:vMerge w:val="restart"/>
          </w:tcPr>
          <w:p w14:paraId="60FC43CA" w14:textId="77777777" w:rsidR="00B52DCC" w:rsidRDefault="00B52DCC">
            <w:pPr>
              <w:pStyle w:val="TableParagraph"/>
              <w:rPr>
                <w:sz w:val="18"/>
              </w:rPr>
            </w:pPr>
          </w:p>
        </w:tc>
        <w:tc>
          <w:tcPr>
            <w:tcW w:w="1709" w:type="dxa"/>
            <w:tcBorders>
              <w:bottom w:val="nil"/>
            </w:tcBorders>
          </w:tcPr>
          <w:p w14:paraId="48C17E50" w14:textId="77777777" w:rsidR="00B52DCC" w:rsidRDefault="00916648">
            <w:pPr>
              <w:pStyle w:val="TableParagraph"/>
              <w:numPr>
                <w:ilvl w:val="0"/>
                <w:numId w:val="183"/>
              </w:numPr>
              <w:tabs>
                <w:tab w:val="left" w:pos="331"/>
              </w:tabs>
              <w:spacing w:line="261" w:lineRule="auto"/>
              <w:ind w:right="180" w:firstLine="0"/>
              <w:rPr>
                <w:sz w:val="20"/>
              </w:rPr>
            </w:pPr>
            <w:r>
              <w:rPr>
                <w:w w:val="95"/>
                <w:sz w:val="20"/>
              </w:rPr>
              <w:t xml:space="preserve">Durulanmayan </w:t>
            </w:r>
            <w:r>
              <w:rPr>
                <w:sz w:val="20"/>
              </w:rPr>
              <w:t>ürünler</w:t>
            </w:r>
          </w:p>
          <w:p w14:paraId="4217AC69" w14:textId="77777777" w:rsidR="00B52DCC" w:rsidRDefault="00916648">
            <w:pPr>
              <w:pStyle w:val="TableParagraph"/>
              <w:numPr>
                <w:ilvl w:val="0"/>
                <w:numId w:val="183"/>
              </w:numPr>
              <w:tabs>
                <w:tab w:val="left" w:pos="393"/>
              </w:tabs>
              <w:spacing w:before="149" w:line="256" w:lineRule="auto"/>
              <w:ind w:right="463" w:firstLine="0"/>
              <w:rPr>
                <w:sz w:val="20"/>
              </w:rPr>
            </w:pPr>
            <w:r>
              <w:rPr>
                <w:spacing w:val="-3"/>
                <w:sz w:val="20"/>
              </w:rPr>
              <w:t xml:space="preserve">Durulanan </w:t>
            </w:r>
            <w:r>
              <w:rPr>
                <w:sz w:val="20"/>
              </w:rPr>
              <w:t>ürünler</w:t>
            </w:r>
          </w:p>
        </w:tc>
        <w:tc>
          <w:tcPr>
            <w:tcW w:w="1700" w:type="dxa"/>
            <w:tcBorders>
              <w:bottom w:val="nil"/>
            </w:tcBorders>
          </w:tcPr>
          <w:p w14:paraId="213E20D2" w14:textId="77777777" w:rsidR="00B52DCC" w:rsidRDefault="00916648">
            <w:pPr>
              <w:pStyle w:val="TableParagraph"/>
              <w:spacing w:line="223" w:lineRule="exact"/>
              <w:ind w:left="108"/>
              <w:rPr>
                <w:sz w:val="20"/>
              </w:rPr>
            </w:pPr>
            <w:r>
              <w:rPr>
                <w:sz w:val="20"/>
              </w:rPr>
              <w:t>(a) % 2,5</w:t>
            </w:r>
          </w:p>
        </w:tc>
        <w:tc>
          <w:tcPr>
            <w:tcW w:w="2261" w:type="dxa"/>
            <w:tcBorders>
              <w:bottom w:val="nil"/>
            </w:tcBorders>
          </w:tcPr>
          <w:p w14:paraId="677DE89C" w14:textId="77777777" w:rsidR="00B52DCC" w:rsidRDefault="00916648">
            <w:pPr>
              <w:pStyle w:val="TableParagraph"/>
              <w:spacing w:line="223" w:lineRule="exact"/>
              <w:ind w:left="108"/>
              <w:rPr>
                <w:sz w:val="20"/>
              </w:rPr>
            </w:pPr>
            <w:r>
              <w:rPr>
                <w:sz w:val="20"/>
              </w:rPr>
              <w:t>(a) (b)</w:t>
            </w:r>
          </w:p>
          <w:p w14:paraId="64519E15" w14:textId="77777777" w:rsidR="00B52DCC" w:rsidRDefault="00916648">
            <w:pPr>
              <w:pStyle w:val="TableParagraph"/>
              <w:spacing w:before="178" w:line="261" w:lineRule="auto"/>
              <w:ind w:left="108" w:right="834"/>
              <w:rPr>
                <w:sz w:val="20"/>
              </w:rPr>
            </w:pPr>
            <w:r>
              <w:rPr>
                <w:sz w:val="20"/>
              </w:rPr>
              <w:t>— Nitroza edici sistemlerle</w:t>
            </w:r>
          </w:p>
          <w:p w14:paraId="2A2A7DAC" w14:textId="77777777" w:rsidR="00B52DCC" w:rsidRDefault="00916648">
            <w:pPr>
              <w:pStyle w:val="TableParagraph"/>
              <w:spacing w:line="225" w:lineRule="exact"/>
              <w:ind w:left="108"/>
              <w:rPr>
                <w:sz w:val="20"/>
              </w:rPr>
            </w:pPr>
            <w:r>
              <w:rPr>
                <w:sz w:val="20"/>
              </w:rPr>
              <w:t>kullanmayınız.</w:t>
            </w:r>
          </w:p>
        </w:tc>
        <w:tc>
          <w:tcPr>
            <w:tcW w:w="2693" w:type="dxa"/>
            <w:vMerge w:val="restart"/>
          </w:tcPr>
          <w:p w14:paraId="3B23F47E" w14:textId="77777777" w:rsidR="00B52DCC" w:rsidRDefault="00B52DCC">
            <w:pPr>
              <w:pStyle w:val="TableParagraph"/>
              <w:rPr>
                <w:sz w:val="18"/>
              </w:rPr>
            </w:pPr>
          </w:p>
        </w:tc>
      </w:tr>
      <w:tr w:rsidR="00B52DCC" w14:paraId="45433CF2" w14:textId="77777777">
        <w:trPr>
          <w:trHeight w:val="398"/>
        </w:trPr>
        <w:tc>
          <w:tcPr>
            <w:tcW w:w="1416" w:type="dxa"/>
            <w:tcBorders>
              <w:top w:val="nil"/>
              <w:bottom w:val="nil"/>
            </w:tcBorders>
          </w:tcPr>
          <w:p w14:paraId="33782870" w14:textId="77777777" w:rsidR="00B52DCC" w:rsidRDefault="00B52DCC">
            <w:pPr>
              <w:pStyle w:val="TableParagraph"/>
              <w:rPr>
                <w:sz w:val="18"/>
              </w:rPr>
            </w:pPr>
          </w:p>
        </w:tc>
        <w:tc>
          <w:tcPr>
            <w:tcW w:w="1984" w:type="dxa"/>
            <w:tcBorders>
              <w:top w:val="nil"/>
              <w:bottom w:val="nil"/>
            </w:tcBorders>
          </w:tcPr>
          <w:p w14:paraId="23B429EE" w14:textId="77777777" w:rsidR="00B52DCC" w:rsidRDefault="00B52DCC">
            <w:pPr>
              <w:pStyle w:val="TableParagraph"/>
              <w:rPr>
                <w:sz w:val="18"/>
              </w:rPr>
            </w:pPr>
          </w:p>
        </w:tc>
        <w:tc>
          <w:tcPr>
            <w:tcW w:w="1704" w:type="dxa"/>
            <w:vMerge/>
            <w:tcBorders>
              <w:top w:val="nil"/>
            </w:tcBorders>
          </w:tcPr>
          <w:p w14:paraId="51B94FC0" w14:textId="77777777" w:rsidR="00B52DCC" w:rsidRDefault="00B52DCC">
            <w:pPr>
              <w:rPr>
                <w:sz w:val="2"/>
                <w:szCs w:val="2"/>
              </w:rPr>
            </w:pPr>
          </w:p>
        </w:tc>
        <w:tc>
          <w:tcPr>
            <w:tcW w:w="993" w:type="dxa"/>
            <w:vMerge/>
            <w:tcBorders>
              <w:top w:val="nil"/>
            </w:tcBorders>
          </w:tcPr>
          <w:p w14:paraId="4D354CBE" w14:textId="77777777" w:rsidR="00B52DCC" w:rsidRDefault="00B52DCC">
            <w:pPr>
              <w:rPr>
                <w:sz w:val="2"/>
                <w:szCs w:val="2"/>
              </w:rPr>
            </w:pPr>
          </w:p>
        </w:tc>
        <w:tc>
          <w:tcPr>
            <w:tcW w:w="991" w:type="dxa"/>
            <w:vMerge/>
            <w:tcBorders>
              <w:top w:val="nil"/>
            </w:tcBorders>
          </w:tcPr>
          <w:p w14:paraId="10CE069E" w14:textId="77777777" w:rsidR="00B52DCC" w:rsidRDefault="00B52DCC">
            <w:pPr>
              <w:rPr>
                <w:sz w:val="2"/>
                <w:szCs w:val="2"/>
              </w:rPr>
            </w:pPr>
          </w:p>
        </w:tc>
        <w:tc>
          <w:tcPr>
            <w:tcW w:w="1709" w:type="dxa"/>
            <w:tcBorders>
              <w:top w:val="nil"/>
              <w:bottom w:val="nil"/>
            </w:tcBorders>
          </w:tcPr>
          <w:p w14:paraId="4AE09CF6" w14:textId="77777777" w:rsidR="00B52DCC" w:rsidRDefault="00B52DCC">
            <w:pPr>
              <w:pStyle w:val="TableParagraph"/>
              <w:rPr>
                <w:sz w:val="18"/>
              </w:rPr>
            </w:pPr>
          </w:p>
        </w:tc>
        <w:tc>
          <w:tcPr>
            <w:tcW w:w="1700" w:type="dxa"/>
            <w:tcBorders>
              <w:top w:val="nil"/>
              <w:bottom w:val="nil"/>
            </w:tcBorders>
          </w:tcPr>
          <w:p w14:paraId="25F260BC" w14:textId="77777777" w:rsidR="00B52DCC" w:rsidRDefault="00B52DCC">
            <w:pPr>
              <w:pStyle w:val="TableParagraph"/>
              <w:rPr>
                <w:sz w:val="18"/>
              </w:rPr>
            </w:pPr>
          </w:p>
        </w:tc>
        <w:tc>
          <w:tcPr>
            <w:tcW w:w="2261" w:type="dxa"/>
            <w:tcBorders>
              <w:top w:val="nil"/>
              <w:bottom w:val="nil"/>
            </w:tcBorders>
          </w:tcPr>
          <w:p w14:paraId="5E75DE31" w14:textId="77777777" w:rsidR="00B52DCC" w:rsidRDefault="00916648">
            <w:pPr>
              <w:pStyle w:val="TableParagraph"/>
              <w:spacing w:before="79"/>
              <w:ind w:left="108"/>
              <w:rPr>
                <w:sz w:val="20"/>
              </w:rPr>
            </w:pPr>
            <w:r>
              <w:rPr>
                <w:sz w:val="20"/>
              </w:rPr>
              <w:t>— Minimum saflık:</w:t>
            </w:r>
          </w:p>
        </w:tc>
        <w:tc>
          <w:tcPr>
            <w:tcW w:w="2693" w:type="dxa"/>
            <w:vMerge/>
            <w:tcBorders>
              <w:top w:val="nil"/>
            </w:tcBorders>
          </w:tcPr>
          <w:p w14:paraId="6AD9EC18" w14:textId="77777777" w:rsidR="00B52DCC" w:rsidRDefault="00B52DCC">
            <w:pPr>
              <w:rPr>
                <w:sz w:val="2"/>
                <w:szCs w:val="2"/>
              </w:rPr>
            </w:pPr>
          </w:p>
        </w:tc>
      </w:tr>
      <w:tr w:rsidR="00B52DCC" w14:paraId="72A9AE24" w14:textId="77777777">
        <w:trPr>
          <w:trHeight w:val="398"/>
        </w:trPr>
        <w:tc>
          <w:tcPr>
            <w:tcW w:w="1416" w:type="dxa"/>
            <w:tcBorders>
              <w:top w:val="nil"/>
              <w:bottom w:val="nil"/>
            </w:tcBorders>
          </w:tcPr>
          <w:p w14:paraId="3F85DCDE" w14:textId="77777777" w:rsidR="00B52DCC" w:rsidRDefault="00B52DCC">
            <w:pPr>
              <w:pStyle w:val="TableParagraph"/>
              <w:rPr>
                <w:sz w:val="18"/>
              </w:rPr>
            </w:pPr>
          </w:p>
        </w:tc>
        <w:tc>
          <w:tcPr>
            <w:tcW w:w="1984" w:type="dxa"/>
            <w:tcBorders>
              <w:top w:val="nil"/>
              <w:bottom w:val="nil"/>
            </w:tcBorders>
          </w:tcPr>
          <w:p w14:paraId="0D76F908" w14:textId="77777777" w:rsidR="00B52DCC" w:rsidRDefault="00B52DCC">
            <w:pPr>
              <w:pStyle w:val="TableParagraph"/>
              <w:rPr>
                <w:sz w:val="18"/>
              </w:rPr>
            </w:pPr>
          </w:p>
        </w:tc>
        <w:tc>
          <w:tcPr>
            <w:tcW w:w="1704" w:type="dxa"/>
            <w:vMerge/>
            <w:tcBorders>
              <w:top w:val="nil"/>
            </w:tcBorders>
          </w:tcPr>
          <w:p w14:paraId="283C6D37" w14:textId="77777777" w:rsidR="00B52DCC" w:rsidRDefault="00B52DCC">
            <w:pPr>
              <w:rPr>
                <w:sz w:val="2"/>
                <w:szCs w:val="2"/>
              </w:rPr>
            </w:pPr>
          </w:p>
        </w:tc>
        <w:tc>
          <w:tcPr>
            <w:tcW w:w="993" w:type="dxa"/>
            <w:vMerge/>
            <w:tcBorders>
              <w:top w:val="nil"/>
            </w:tcBorders>
          </w:tcPr>
          <w:p w14:paraId="3136B17F" w14:textId="77777777" w:rsidR="00B52DCC" w:rsidRDefault="00B52DCC">
            <w:pPr>
              <w:rPr>
                <w:sz w:val="2"/>
                <w:szCs w:val="2"/>
              </w:rPr>
            </w:pPr>
          </w:p>
        </w:tc>
        <w:tc>
          <w:tcPr>
            <w:tcW w:w="991" w:type="dxa"/>
            <w:vMerge/>
            <w:tcBorders>
              <w:top w:val="nil"/>
            </w:tcBorders>
          </w:tcPr>
          <w:p w14:paraId="1A4418CD" w14:textId="77777777" w:rsidR="00B52DCC" w:rsidRDefault="00B52DCC">
            <w:pPr>
              <w:rPr>
                <w:sz w:val="2"/>
                <w:szCs w:val="2"/>
              </w:rPr>
            </w:pPr>
          </w:p>
        </w:tc>
        <w:tc>
          <w:tcPr>
            <w:tcW w:w="1709" w:type="dxa"/>
            <w:tcBorders>
              <w:top w:val="nil"/>
              <w:bottom w:val="nil"/>
            </w:tcBorders>
          </w:tcPr>
          <w:p w14:paraId="417824C6" w14:textId="77777777" w:rsidR="00B52DCC" w:rsidRDefault="00B52DCC">
            <w:pPr>
              <w:pStyle w:val="TableParagraph"/>
              <w:rPr>
                <w:sz w:val="18"/>
              </w:rPr>
            </w:pPr>
          </w:p>
        </w:tc>
        <w:tc>
          <w:tcPr>
            <w:tcW w:w="1700" w:type="dxa"/>
            <w:tcBorders>
              <w:top w:val="nil"/>
              <w:bottom w:val="nil"/>
            </w:tcBorders>
          </w:tcPr>
          <w:p w14:paraId="39279187" w14:textId="77777777" w:rsidR="00B52DCC" w:rsidRDefault="00B52DCC">
            <w:pPr>
              <w:pStyle w:val="TableParagraph"/>
              <w:rPr>
                <w:sz w:val="18"/>
              </w:rPr>
            </w:pPr>
          </w:p>
        </w:tc>
        <w:tc>
          <w:tcPr>
            <w:tcW w:w="2261" w:type="dxa"/>
            <w:tcBorders>
              <w:top w:val="nil"/>
              <w:bottom w:val="nil"/>
            </w:tcBorders>
          </w:tcPr>
          <w:p w14:paraId="3E06BA77" w14:textId="77777777" w:rsidR="00B52DCC" w:rsidRDefault="00916648">
            <w:pPr>
              <w:pStyle w:val="TableParagraph"/>
              <w:spacing w:before="79"/>
              <w:ind w:left="108"/>
              <w:rPr>
                <w:sz w:val="20"/>
              </w:rPr>
            </w:pPr>
            <w:r>
              <w:rPr>
                <w:sz w:val="20"/>
              </w:rPr>
              <w:t>% 99</w:t>
            </w:r>
          </w:p>
        </w:tc>
        <w:tc>
          <w:tcPr>
            <w:tcW w:w="2693" w:type="dxa"/>
            <w:vMerge/>
            <w:tcBorders>
              <w:top w:val="nil"/>
            </w:tcBorders>
          </w:tcPr>
          <w:p w14:paraId="232C3994" w14:textId="77777777" w:rsidR="00B52DCC" w:rsidRDefault="00B52DCC">
            <w:pPr>
              <w:rPr>
                <w:sz w:val="2"/>
                <w:szCs w:val="2"/>
              </w:rPr>
            </w:pPr>
          </w:p>
        </w:tc>
      </w:tr>
      <w:tr w:rsidR="00B52DCC" w14:paraId="21074006" w14:textId="77777777">
        <w:trPr>
          <w:trHeight w:val="894"/>
        </w:trPr>
        <w:tc>
          <w:tcPr>
            <w:tcW w:w="1416" w:type="dxa"/>
            <w:tcBorders>
              <w:top w:val="nil"/>
              <w:bottom w:val="nil"/>
            </w:tcBorders>
          </w:tcPr>
          <w:p w14:paraId="728A90F0" w14:textId="77777777" w:rsidR="00B52DCC" w:rsidRDefault="00B52DCC">
            <w:pPr>
              <w:pStyle w:val="TableParagraph"/>
              <w:rPr>
                <w:sz w:val="18"/>
              </w:rPr>
            </w:pPr>
          </w:p>
        </w:tc>
        <w:tc>
          <w:tcPr>
            <w:tcW w:w="1984" w:type="dxa"/>
            <w:tcBorders>
              <w:top w:val="nil"/>
              <w:bottom w:val="nil"/>
            </w:tcBorders>
          </w:tcPr>
          <w:p w14:paraId="48E73CC0" w14:textId="77777777" w:rsidR="00B52DCC" w:rsidRDefault="00B52DCC">
            <w:pPr>
              <w:pStyle w:val="TableParagraph"/>
              <w:rPr>
                <w:sz w:val="18"/>
              </w:rPr>
            </w:pPr>
          </w:p>
        </w:tc>
        <w:tc>
          <w:tcPr>
            <w:tcW w:w="1704" w:type="dxa"/>
            <w:vMerge/>
            <w:tcBorders>
              <w:top w:val="nil"/>
            </w:tcBorders>
          </w:tcPr>
          <w:p w14:paraId="6A126B70" w14:textId="77777777" w:rsidR="00B52DCC" w:rsidRDefault="00B52DCC">
            <w:pPr>
              <w:rPr>
                <w:sz w:val="2"/>
                <w:szCs w:val="2"/>
              </w:rPr>
            </w:pPr>
          </w:p>
        </w:tc>
        <w:tc>
          <w:tcPr>
            <w:tcW w:w="993" w:type="dxa"/>
            <w:vMerge/>
            <w:tcBorders>
              <w:top w:val="nil"/>
            </w:tcBorders>
          </w:tcPr>
          <w:p w14:paraId="5FB091C9" w14:textId="77777777" w:rsidR="00B52DCC" w:rsidRDefault="00B52DCC">
            <w:pPr>
              <w:rPr>
                <w:sz w:val="2"/>
                <w:szCs w:val="2"/>
              </w:rPr>
            </w:pPr>
          </w:p>
        </w:tc>
        <w:tc>
          <w:tcPr>
            <w:tcW w:w="991" w:type="dxa"/>
            <w:vMerge/>
            <w:tcBorders>
              <w:top w:val="nil"/>
            </w:tcBorders>
          </w:tcPr>
          <w:p w14:paraId="13D5ADA7" w14:textId="77777777" w:rsidR="00B52DCC" w:rsidRDefault="00B52DCC">
            <w:pPr>
              <w:rPr>
                <w:sz w:val="2"/>
                <w:szCs w:val="2"/>
              </w:rPr>
            </w:pPr>
          </w:p>
        </w:tc>
        <w:tc>
          <w:tcPr>
            <w:tcW w:w="1709" w:type="dxa"/>
            <w:tcBorders>
              <w:top w:val="nil"/>
              <w:bottom w:val="nil"/>
            </w:tcBorders>
          </w:tcPr>
          <w:p w14:paraId="0773AD26" w14:textId="77777777" w:rsidR="00B52DCC" w:rsidRDefault="00B52DCC">
            <w:pPr>
              <w:pStyle w:val="TableParagraph"/>
              <w:rPr>
                <w:sz w:val="18"/>
              </w:rPr>
            </w:pPr>
          </w:p>
        </w:tc>
        <w:tc>
          <w:tcPr>
            <w:tcW w:w="1700" w:type="dxa"/>
            <w:tcBorders>
              <w:top w:val="nil"/>
              <w:bottom w:val="nil"/>
            </w:tcBorders>
          </w:tcPr>
          <w:p w14:paraId="7BC6373C" w14:textId="77777777" w:rsidR="00B52DCC" w:rsidRDefault="00B52DCC">
            <w:pPr>
              <w:pStyle w:val="TableParagraph"/>
              <w:rPr>
                <w:sz w:val="18"/>
              </w:rPr>
            </w:pPr>
          </w:p>
        </w:tc>
        <w:tc>
          <w:tcPr>
            <w:tcW w:w="2261" w:type="dxa"/>
            <w:tcBorders>
              <w:top w:val="nil"/>
              <w:bottom w:val="nil"/>
            </w:tcBorders>
          </w:tcPr>
          <w:p w14:paraId="7E41EDFB" w14:textId="77777777" w:rsidR="00B52DCC" w:rsidRDefault="00916648">
            <w:pPr>
              <w:pStyle w:val="TableParagraph"/>
              <w:spacing w:before="79" w:line="259" w:lineRule="auto"/>
              <w:ind w:left="108" w:right="197"/>
              <w:jc w:val="both"/>
              <w:rPr>
                <w:sz w:val="20"/>
              </w:rPr>
            </w:pPr>
            <w:r>
              <w:rPr>
                <w:sz w:val="20"/>
              </w:rPr>
              <w:t>— Maksimum sekonder amin içeriği:% 0,5 (ham madde için geçerlidir)</w:t>
            </w:r>
          </w:p>
        </w:tc>
        <w:tc>
          <w:tcPr>
            <w:tcW w:w="2693" w:type="dxa"/>
            <w:vMerge/>
            <w:tcBorders>
              <w:top w:val="nil"/>
            </w:tcBorders>
          </w:tcPr>
          <w:p w14:paraId="4253B9AF" w14:textId="77777777" w:rsidR="00B52DCC" w:rsidRDefault="00B52DCC">
            <w:pPr>
              <w:rPr>
                <w:sz w:val="2"/>
                <w:szCs w:val="2"/>
              </w:rPr>
            </w:pPr>
          </w:p>
        </w:tc>
      </w:tr>
      <w:tr w:rsidR="00B52DCC" w14:paraId="5025F536" w14:textId="77777777">
        <w:trPr>
          <w:trHeight w:val="895"/>
        </w:trPr>
        <w:tc>
          <w:tcPr>
            <w:tcW w:w="1416" w:type="dxa"/>
            <w:tcBorders>
              <w:top w:val="nil"/>
              <w:bottom w:val="nil"/>
            </w:tcBorders>
          </w:tcPr>
          <w:p w14:paraId="2E2FEAAA" w14:textId="77777777" w:rsidR="00B52DCC" w:rsidRDefault="00B52DCC">
            <w:pPr>
              <w:pStyle w:val="TableParagraph"/>
              <w:rPr>
                <w:sz w:val="18"/>
              </w:rPr>
            </w:pPr>
          </w:p>
        </w:tc>
        <w:tc>
          <w:tcPr>
            <w:tcW w:w="1984" w:type="dxa"/>
            <w:tcBorders>
              <w:top w:val="nil"/>
              <w:bottom w:val="nil"/>
            </w:tcBorders>
          </w:tcPr>
          <w:p w14:paraId="7F4A5658" w14:textId="77777777" w:rsidR="00B52DCC" w:rsidRDefault="00B52DCC">
            <w:pPr>
              <w:pStyle w:val="TableParagraph"/>
              <w:rPr>
                <w:sz w:val="18"/>
              </w:rPr>
            </w:pPr>
          </w:p>
        </w:tc>
        <w:tc>
          <w:tcPr>
            <w:tcW w:w="1704" w:type="dxa"/>
            <w:vMerge/>
            <w:tcBorders>
              <w:top w:val="nil"/>
            </w:tcBorders>
          </w:tcPr>
          <w:p w14:paraId="61DF5EF5" w14:textId="77777777" w:rsidR="00B52DCC" w:rsidRDefault="00B52DCC">
            <w:pPr>
              <w:rPr>
                <w:sz w:val="2"/>
                <w:szCs w:val="2"/>
              </w:rPr>
            </w:pPr>
          </w:p>
        </w:tc>
        <w:tc>
          <w:tcPr>
            <w:tcW w:w="993" w:type="dxa"/>
            <w:vMerge/>
            <w:tcBorders>
              <w:top w:val="nil"/>
            </w:tcBorders>
          </w:tcPr>
          <w:p w14:paraId="514AD9E9" w14:textId="77777777" w:rsidR="00B52DCC" w:rsidRDefault="00B52DCC">
            <w:pPr>
              <w:rPr>
                <w:sz w:val="2"/>
                <w:szCs w:val="2"/>
              </w:rPr>
            </w:pPr>
          </w:p>
        </w:tc>
        <w:tc>
          <w:tcPr>
            <w:tcW w:w="991" w:type="dxa"/>
            <w:vMerge/>
            <w:tcBorders>
              <w:top w:val="nil"/>
            </w:tcBorders>
          </w:tcPr>
          <w:p w14:paraId="3F96919E" w14:textId="77777777" w:rsidR="00B52DCC" w:rsidRDefault="00B52DCC">
            <w:pPr>
              <w:rPr>
                <w:sz w:val="2"/>
                <w:szCs w:val="2"/>
              </w:rPr>
            </w:pPr>
          </w:p>
        </w:tc>
        <w:tc>
          <w:tcPr>
            <w:tcW w:w="1709" w:type="dxa"/>
            <w:tcBorders>
              <w:top w:val="nil"/>
              <w:bottom w:val="nil"/>
            </w:tcBorders>
          </w:tcPr>
          <w:p w14:paraId="0E5D294D" w14:textId="77777777" w:rsidR="00B52DCC" w:rsidRDefault="00B52DCC">
            <w:pPr>
              <w:pStyle w:val="TableParagraph"/>
              <w:rPr>
                <w:sz w:val="18"/>
              </w:rPr>
            </w:pPr>
          </w:p>
        </w:tc>
        <w:tc>
          <w:tcPr>
            <w:tcW w:w="1700" w:type="dxa"/>
            <w:tcBorders>
              <w:top w:val="nil"/>
              <w:bottom w:val="nil"/>
            </w:tcBorders>
          </w:tcPr>
          <w:p w14:paraId="27062CB7" w14:textId="77777777" w:rsidR="00B52DCC" w:rsidRDefault="00B52DCC">
            <w:pPr>
              <w:pStyle w:val="TableParagraph"/>
              <w:rPr>
                <w:sz w:val="18"/>
              </w:rPr>
            </w:pPr>
          </w:p>
        </w:tc>
        <w:tc>
          <w:tcPr>
            <w:tcW w:w="2261" w:type="dxa"/>
            <w:tcBorders>
              <w:top w:val="nil"/>
              <w:bottom w:val="nil"/>
            </w:tcBorders>
          </w:tcPr>
          <w:p w14:paraId="32EE35BC" w14:textId="77777777" w:rsidR="00B52DCC" w:rsidRDefault="00916648">
            <w:pPr>
              <w:pStyle w:val="TableParagraph"/>
              <w:spacing w:before="79"/>
              <w:ind w:left="108"/>
              <w:rPr>
                <w:sz w:val="20"/>
              </w:rPr>
            </w:pPr>
            <w:r>
              <w:rPr>
                <w:sz w:val="20"/>
              </w:rPr>
              <w:t>— Maksimum</w:t>
            </w:r>
          </w:p>
          <w:p w14:paraId="77902B2F" w14:textId="77777777" w:rsidR="00B52DCC" w:rsidRDefault="00916648">
            <w:pPr>
              <w:pStyle w:val="TableParagraph"/>
              <w:spacing w:before="20" w:line="256" w:lineRule="auto"/>
              <w:ind w:left="108" w:right="445"/>
              <w:rPr>
                <w:sz w:val="20"/>
              </w:rPr>
            </w:pPr>
            <w:r>
              <w:rPr>
                <w:sz w:val="20"/>
              </w:rPr>
              <w:t>nitrozamin içeriği 50 μg/kg</w:t>
            </w:r>
          </w:p>
        </w:tc>
        <w:tc>
          <w:tcPr>
            <w:tcW w:w="2693" w:type="dxa"/>
            <w:vMerge/>
            <w:tcBorders>
              <w:top w:val="nil"/>
            </w:tcBorders>
          </w:tcPr>
          <w:p w14:paraId="70D5AB9F" w14:textId="77777777" w:rsidR="00B52DCC" w:rsidRDefault="00B52DCC">
            <w:pPr>
              <w:rPr>
                <w:sz w:val="2"/>
                <w:szCs w:val="2"/>
              </w:rPr>
            </w:pPr>
          </w:p>
        </w:tc>
      </w:tr>
      <w:tr w:rsidR="00B52DCC" w14:paraId="5162618C" w14:textId="77777777">
        <w:trPr>
          <w:trHeight w:val="743"/>
        </w:trPr>
        <w:tc>
          <w:tcPr>
            <w:tcW w:w="1416" w:type="dxa"/>
            <w:tcBorders>
              <w:top w:val="nil"/>
            </w:tcBorders>
          </w:tcPr>
          <w:p w14:paraId="5B3CFB99" w14:textId="77777777" w:rsidR="00B52DCC" w:rsidRDefault="00B52DCC">
            <w:pPr>
              <w:pStyle w:val="TableParagraph"/>
              <w:rPr>
                <w:sz w:val="18"/>
              </w:rPr>
            </w:pPr>
          </w:p>
        </w:tc>
        <w:tc>
          <w:tcPr>
            <w:tcW w:w="1984" w:type="dxa"/>
            <w:tcBorders>
              <w:top w:val="nil"/>
            </w:tcBorders>
          </w:tcPr>
          <w:p w14:paraId="4D8CF466" w14:textId="77777777" w:rsidR="00B52DCC" w:rsidRDefault="00B52DCC">
            <w:pPr>
              <w:pStyle w:val="TableParagraph"/>
              <w:rPr>
                <w:sz w:val="18"/>
              </w:rPr>
            </w:pPr>
          </w:p>
        </w:tc>
        <w:tc>
          <w:tcPr>
            <w:tcW w:w="1704" w:type="dxa"/>
            <w:vMerge/>
            <w:tcBorders>
              <w:top w:val="nil"/>
            </w:tcBorders>
          </w:tcPr>
          <w:p w14:paraId="3388C266" w14:textId="77777777" w:rsidR="00B52DCC" w:rsidRDefault="00B52DCC">
            <w:pPr>
              <w:rPr>
                <w:sz w:val="2"/>
                <w:szCs w:val="2"/>
              </w:rPr>
            </w:pPr>
          </w:p>
        </w:tc>
        <w:tc>
          <w:tcPr>
            <w:tcW w:w="993" w:type="dxa"/>
            <w:vMerge/>
            <w:tcBorders>
              <w:top w:val="nil"/>
            </w:tcBorders>
          </w:tcPr>
          <w:p w14:paraId="209698A0" w14:textId="77777777" w:rsidR="00B52DCC" w:rsidRDefault="00B52DCC">
            <w:pPr>
              <w:rPr>
                <w:sz w:val="2"/>
                <w:szCs w:val="2"/>
              </w:rPr>
            </w:pPr>
          </w:p>
        </w:tc>
        <w:tc>
          <w:tcPr>
            <w:tcW w:w="991" w:type="dxa"/>
            <w:vMerge/>
            <w:tcBorders>
              <w:top w:val="nil"/>
            </w:tcBorders>
          </w:tcPr>
          <w:p w14:paraId="4C69F63C" w14:textId="77777777" w:rsidR="00B52DCC" w:rsidRDefault="00B52DCC">
            <w:pPr>
              <w:rPr>
                <w:sz w:val="2"/>
                <w:szCs w:val="2"/>
              </w:rPr>
            </w:pPr>
          </w:p>
        </w:tc>
        <w:tc>
          <w:tcPr>
            <w:tcW w:w="1709" w:type="dxa"/>
            <w:tcBorders>
              <w:top w:val="nil"/>
            </w:tcBorders>
          </w:tcPr>
          <w:p w14:paraId="181839E9" w14:textId="77777777" w:rsidR="00B52DCC" w:rsidRDefault="00B52DCC">
            <w:pPr>
              <w:pStyle w:val="TableParagraph"/>
              <w:rPr>
                <w:sz w:val="18"/>
              </w:rPr>
            </w:pPr>
          </w:p>
        </w:tc>
        <w:tc>
          <w:tcPr>
            <w:tcW w:w="1700" w:type="dxa"/>
            <w:tcBorders>
              <w:top w:val="nil"/>
            </w:tcBorders>
          </w:tcPr>
          <w:p w14:paraId="74725883" w14:textId="77777777" w:rsidR="00B52DCC" w:rsidRDefault="00B52DCC">
            <w:pPr>
              <w:pStyle w:val="TableParagraph"/>
              <w:rPr>
                <w:sz w:val="18"/>
              </w:rPr>
            </w:pPr>
          </w:p>
        </w:tc>
        <w:tc>
          <w:tcPr>
            <w:tcW w:w="2261" w:type="dxa"/>
            <w:tcBorders>
              <w:top w:val="nil"/>
            </w:tcBorders>
          </w:tcPr>
          <w:p w14:paraId="61BA949F"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4DE47B7E" w14:textId="77777777" w:rsidR="00B52DCC" w:rsidRDefault="00B52DCC">
            <w:pPr>
              <w:rPr>
                <w:sz w:val="2"/>
                <w:szCs w:val="2"/>
              </w:rPr>
            </w:pPr>
          </w:p>
        </w:tc>
      </w:tr>
      <w:tr w:rsidR="00B52DCC" w14:paraId="168E6F7A" w14:textId="77777777">
        <w:trPr>
          <w:trHeight w:val="1063"/>
        </w:trPr>
        <w:tc>
          <w:tcPr>
            <w:tcW w:w="1416" w:type="dxa"/>
          </w:tcPr>
          <w:p w14:paraId="46450A5B" w14:textId="77777777" w:rsidR="00B52DCC" w:rsidRDefault="00916648">
            <w:pPr>
              <w:pStyle w:val="TableParagraph"/>
              <w:spacing w:line="223" w:lineRule="exact"/>
              <w:ind w:left="107"/>
              <w:rPr>
                <w:sz w:val="20"/>
              </w:rPr>
            </w:pPr>
            <w:r>
              <w:rPr>
                <w:sz w:val="20"/>
              </w:rPr>
              <w:t>63</w:t>
            </w:r>
          </w:p>
        </w:tc>
        <w:tc>
          <w:tcPr>
            <w:tcW w:w="1984" w:type="dxa"/>
          </w:tcPr>
          <w:p w14:paraId="61AB1E5F" w14:textId="77777777" w:rsidR="00B52DCC" w:rsidRDefault="00916648">
            <w:pPr>
              <w:pStyle w:val="TableParagraph"/>
              <w:spacing w:line="223" w:lineRule="exact"/>
              <w:ind w:left="85" w:right="164"/>
              <w:jc w:val="center"/>
              <w:rPr>
                <w:sz w:val="20"/>
              </w:rPr>
            </w:pPr>
            <w:r>
              <w:rPr>
                <w:sz w:val="20"/>
              </w:rPr>
              <w:t>Stronsiyum hidroksit</w:t>
            </w:r>
          </w:p>
        </w:tc>
        <w:tc>
          <w:tcPr>
            <w:tcW w:w="1704" w:type="dxa"/>
          </w:tcPr>
          <w:p w14:paraId="7CB91021" w14:textId="77777777" w:rsidR="00B52DCC" w:rsidRDefault="00916648">
            <w:pPr>
              <w:pStyle w:val="TableParagraph"/>
              <w:spacing w:line="256" w:lineRule="auto"/>
              <w:ind w:left="106" w:right="767"/>
              <w:rPr>
                <w:sz w:val="20"/>
              </w:rPr>
            </w:pPr>
            <w:r>
              <w:rPr>
                <w:sz w:val="20"/>
              </w:rPr>
              <w:t xml:space="preserve">Strontium </w:t>
            </w:r>
            <w:r>
              <w:rPr>
                <w:w w:val="95"/>
                <w:sz w:val="20"/>
              </w:rPr>
              <w:t>hydroxide</w:t>
            </w:r>
          </w:p>
        </w:tc>
        <w:tc>
          <w:tcPr>
            <w:tcW w:w="993" w:type="dxa"/>
          </w:tcPr>
          <w:p w14:paraId="62ACB839" w14:textId="77777777" w:rsidR="00B52DCC" w:rsidRDefault="00916648">
            <w:pPr>
              <w:pStyle w:val="TableParagraph"/>
              <w:spacing w:line="223" w:lineRule="exact"/>
              <w:ind w:left="107"/>
              <w:rPr>
                <w:sz w:val="20"/>
              </w:rPr>
            </w:pPr>
            <w:r>
              <w:rPr>
                <w:sz w:val="20"/>
              </w:rPr>
              <w:t>18480-</w:t>
            </w:r>
          </w:p>
          <w:p w14:paraId="172454D3" w14:textId="77777777" w:rsidR="00B52DCC" w:rsidRDefault="00916648">
            <w:pPr>
              <w:pStyle w:val="TableParagraph"/>
              <w:spacing w:before="17"/>
              <w:ind w:left="107"/>
              <w:rPr>
                <w:sz w:val="20"/>
              </w:rPr>
            </w:pPr>
            <w:r>
              <w:rPr>
                <w:sz w:val="20"/>
              </w:rPr>
              <w:t>07-4</w:t>
            </w:r>
          </w:p>
        </w:tc>
        <w:tc>
          <w:tcPr>
            <w:tcW w:w="991" w:type="dxa"/>
          </w:tcPr>
          <w:p w14:paraId="67D6EEA1" w14:textId="77777777" w:rsidR="00B52DCC" w:rsidRDefault="00916648">
            <w:pPr>
              <w:pStyle w:val="TableParagraph"/>
              <w:spacing w:line="223" w:lineRule="exact"/>
              <w:ind w:left="107"/>
              <w:rPr>
                <w:sz w:val="20"/>
              </w:rPr>
            </w:pPr>
            <w:r>
              <w:rPr>
                <w:sz w:val="20"/>
              </w:rPr>
              <w:t>242-367-</w:t>
            </w:r>
          </w:p>
          <w:p w14:paraId="3B8D775F" w14:textId="77777777" w:rsidR="00B52DCC" w:rsidRDefault="00916648">
            <w:pPr>
              <w:pStyle w:val="TableParagraph"/>
              <w:spacing w:before="17"/>
              <w:ind w:left="107"/>
              <w:rPr>
                <w:sz w:val="20"/>
              </w:rPr>
            </w:pPr>
            <w:r>
              <w:rPr>
                <w:w w:val="99"/>
                <w:sz w:val="20"/>
              </w:rPr>
              <w:t>1</w:t>
            </w:r>
          </w:p>
        </w:tc>
        <w:tc>
          <w:tcPr>
            <w:tcW w:w="1709" w:type="dxa"/>
          </w:tcPr>
          <w:p w14:paraId="3D294C08" w14:textId="77777777" w:rsidR="00B52DCC" w:rsidRDefault="00916648">
            <w:pPr>
              <w:pStyle w:val="TableParagraph"/>
              <w:spacing w:line="223" w:lineRule="exact"/>
              <w:ind w:left="108"/>
              <w:rPr>
                <w:sz w:val="20"/>
              </w:rPr>
            </w:pPr>
            <w:r>
              <w:rPr>
                <w:sz w:val="20"/>
              </w:rPr>
              <w:t>Tüy dökücüler</w:t>
            </w:r>
          </w:p>
          <w:p w14:paraId="7456A48C" w14:textId="77777777" w:rsidR="00B52DCC" w:rsidRDefault="00916648">
            <w:pPr>
              <w:pStyle w:val="TableParagraph"/>
              <w:spacing w:before="17"/>
              <w:ind w:left="108"/>
              <w:rPr>
                <w:sz w:val="20"/>
              </w:rPr>
            </w:pPr>
            <w:r>
              <w:rPr>
                <w:sz w:val="20"/>
              </w:rPr>
              <w:t>için pH ayarlayıcı</w:t>
            </w:r>
          </w:p>
        </w:tc>
        <w:tc>
          <w:tcPr>
            <w:tcW w:w="1700" w:type="dxa"/>
          </w:tcPr>
          <w:p w14:paraId="3AF3804D" w14:textId="77777777" w:rsidR="00B52DCC" w:rsidRDefault="00916648">
            <w:pPr>
              <w:pStyle w:val="TableParagraph"/>
              <w:spacing w:line="256" w:lineRule="auto"/>
              <w:ind w:left="108" w:right="139"/>
              <w:rPr>
                <w:sz w:val="20"/>
              </w:rPr>
            </w:pPr>
            <w:r>
              <w:rPr>
                <w:sz w:val="20"/>
              </w:rPr>
              <w:t>%3,5 (stronsiyum olarak)</w:t>
            </w:r>
          </w:p>
        </w:tc>
        <w:tc>
          <w:tcPr>
            <w:tcW w:w="2261" w:type="dxa"/>
          </w:tcPr>
          <w:p w14:paraId="2A8DE41D" w14:textId="77777777" w:rsidR="00B52DCC" w:rsidRDefault="00916648">
            <w:pPr>
              <w:pStyle w:val="TableParagraph"/>
              <w:spacing w:line="223" w:lineRule="exact"/>
              <w:ind w:left="108"/>
              <w:rPr>
                <w:sz w:val="20"/>
              </w:rPr>
            </w:pPr>
            <w:r>
              <w:rPr>
                <w:sz w:val="20"/>
              </w:rPr>
              <w:t>pH ≤ 12,7</w:t>
            </w:r>
          </w:p>
        </w:tc>
        <w:tc>
          <w:tcPr>
            <w:tcW w:w="2693" w:type="dxa"/>
          </w:tcPr>
          <w:p w14:paraId="2074F3B8" w14:textId="77777777" w:rsidR="00B52DCC" w:rsidRDefault="00916648">
            <w:pPr>
              <w:pStyle w:val="TableParagraph"/>
              <w:spacing w:line="256" w:lineRule="auto"/>
              <w:ind w:left="110" w:right="226"/>
              <w:rPr>
                <w:sz w:val="20"/>
              </w:rPr>
            </w:pPr>
            <w:r>
              <w:rPr>
                <w:sz w:val="20"/>
              </w:rPr>
              <w:t>Çocukların ulaşabilecekleri yerlerden uzak tutunuz.</w:t>
            </w:r>
          </w:p>
          <w:p w14:paraId="41B6A2C0" w14:textId="77777777" w:rsidR="00B52DCC" w:rsidRDefault="00916648">
            <w:pPr>
              <w:pStyle w:val="TableParagraph"/>
              <w:spacing w:before="156"/>
              <w:ind w:left="160"/>
              <w:rPr>
                <w:sz w:val="20"/>
              </w:rPr>
            </w:pPr>
            <w:r>
              <w:rPr>
                <w:sz w:val="20"/>
              </w:rPr>
              <w:t>Gözle temasından kaçınınız.</w:t>
            </w:r>
          </w:p>
        </w:tc>
      </w:tr>
      <w:tr w:rsidR="00B52DCC" w14:paraId="3DED563D" w14:textId="77777777">
        <w:trPr>
          <w:trHeight w:val="1018"/>
        </w:trPr>
        <w:tc>
          <w:tcPr>
            <w:tcW w:w="1416" w:type="dxa"/>
            <w:tcBorders>
              <w:bottom w:val="nil"/>
            </w:tcBorders>
          </w:tcPr>
          <w:p w14:paraId="715758FC" w14:textId="77777777" w:rsidR="00B52DCC" w:rsidRDefault="00916648">
            <w:pPr>
              <w:pStyle w:val="TableParagraph"/>
              <w:spacing w:line="225" w:lineRule="exact"/>
              <w:ind w:left="107"/>
              <w:rPr>
                <w:sz w:val="20"/>
              </w:rPr>
            </w:pPr>
            <w:r>
              <w:rPr>
                <w:sz w:val="20"/>
              </w:rPr>
              <w:t>64</w:t>
            </w:r>
          </w:p>
        </w:tc>
        <w:tc>
          <w:tcPr>
            <w:tcW w:w="1984" w:type="dxa"/>
            <w:tcBorders>
              <w:bottom w:val="nil"/>
            </w:tcBorders>
          </w:tcPr>
          <w:p w14:paraId="3EFDA831" w14:textId="77777777" w:rsidR="00B52DCC" w:rsidRDefault="00916648">
            <w:pPr>
              <w:pStyle w:val="TableParagraph"/>
              <w:spacing w:line="225" w:lineRule="exact"/>
              <w:ind w:left="18" w:right="164"/>
              <w:jc w:val="center"/>
              <w:rPr>
                <w:sz w:val="20"/>
              </w:rPr>
            </w:pPr>
            <w:r>
              <w:rPr>
                <w:sz w:val="20"/>
              </w:rPr>
              <w:t>Stronsiyum peroksit</w:t>
            </w:r>
          </w:p>
        </w:tc>
        <w:tc>
          <w:tcPr>
            <w:tcW w:w="1704" w:type="dxa"/>
            <w:tcBorders>
              <w:bottom w:val="nil"/>
            </w:tcBorders>
          </w:tcPr>
          <w:p w14:paraId="242A4854" w14:textId="77777777" w:rsidR="00B52DCC" w:rsidRDefault="00916648">
            <w:pPr>
              <w:pStyle w:val="TableParagraph"/>
              <w:spacing w:line="256" w:lineRule="auto"/>
              <w:ind w:left="106" w:right="767"/>
              <w:rPr>
                <w:sz w:val="20"/>
              </w:rPr>
            </w:pPr>
            <w:r>
              <w:rPr>
                <w:sz w:val="20"/>
              </w:rPr>
              <w:t>Strontium peroxide</w:t>
            </w:r>
          </w:p>
        </w:tc>
        <w:tc>
          <w:tcPr>
            <w:tcW w:w="993" w:type="dxa"/>
            <w:tcBorders>
              <w:bottom w:val="nil"/>
            </w:tcBorders>
          </w:tcPr>
          <w:p w14:paraId="052580E8" w14:textId="77777777" w:rsidR="00B52DCC" w:rsidRDefault="00916648">
            <w:pPr>
              <w:pStyle w:val="TableParagraph"/>
              <w:spacing w:line="225" w:lineRule="exact"/>
              <w:ind w:left="107"/>
              <w:rPr>
                <w:sz w:val="20"/>
              </w:rPr>
            </w:pPr>
            <w:r>
              <w:rPr>
                <w:sz w:val="20"/>
              </w:rPr>
              <w:t>1314-18-</w:t>
            </w:r>
          </w:p>
          <w:p w14:paraId="0ACEF537" w14:textId="77777777" w:rsidR="00B52DCC" w:rsidRDefault="00916648">
            <w:pPr>
              <w:pStyle w:val="TableParagraph"/>
              <w:spacing w:before="17"/>
              <w:ind w:left="107"/>
              <w:rPr>
                <w:sz w:val="20"/>
              </w:rPr>
            </w:pPr>
            <w:r>
              <w:rPr>
                <w:w w:val="99"/>
                <w:sz w:val="20"/>
              </w:rPr>
              <w:t>7</w:t>
            </w:r>
          </w:p>
        </w:tc>
        <w:tc>
          <w:tcPr>
            <w:tcW w:w="991" w:type="dxa"/>
            <w:tcBorders>
              <w:bottom w:val="nil"/>
            </w:tcBorders>
          </w:tcPr>
          <w:p w14:paraId="40A1E38C" w14:textId="77777777" w:rsidR="00B52DCC" w:rsidRDefault="00916648">
            <w:pPr>
              <w:pStyle w:val="TableParagraph"/>
              <w:spacing w:line="225" w:lineRule="exact"/>
              <w:ind w:left="107"/>
              <w:rPr>
                <w:sz w:val="20"/>
              </w:rPr>
            </w:pPr>
            <w:r>
              <w:rPr>
                <w:sz w:val="20"/>
              </w:rPr>
              <w:t>215-224-</w:t>
            </w:r>
          </w:p>
          <w:p w14:paraId="1DA33DEA" w14:textId="77777777" w:rsidR="00B52DCC" w:rsidRDefault="00916648">
            <w:pPr>
              <w:pStyle w:val="TableParagraph"/>
              <w:spacing w:before="17"/>
              <w:ind w:left="107"/>
              <w:rPr>
                <w:sz w:val="20"/>
              </w:rPr>
            </w:pPr>
            <w:r>
              <w:rPr>
                <w:w w:val="99"/>
                <w:sz w:val="20"/>
              </w:rPr>
              <w:t>6</w:t>
            </w:r>
          </w:p>
        </w:tc>
        <w:tc>
          <w:tcPr>
            <w:tcW w:w="1709" w:type="dxa"/>
            <w:tcBorders>
              <w:bottom w:val="nil"/>
            </w:tcBorders>
          </w:tcPr>
          <w:p w14:paraId="1A8AFB7F" w14:textId="77777777" w:rsidR="00B52DCC" w:rsidRDefault="00916648">
            <w:pPr>
              <w:pStyle w:val="TableParagraph"/>
              <w:spacing w:line="256" w:lineRule="auto"/>
              <w:ind w:left="108"/>
              <w:rPr>
                <w:sz w:val="20"/>
              </w:rPr>
            </w:pPr>
            <w:r>
              <w:rPr>
                <w:sz w:val="20"/>
              </w:rPr>
              <w:t>Durulanan saç ürünleri</w:t>
            </w:r>
          </w:p>
        </w:tc>
        <w:tc>
          <w:tcPr>
            <w:tcW w:w="1700" w:type="dxa"/>
            <w:tcBorders>
              <w:bottom w:val="nil"/>
            </w:tcBorders>
          </w:tcPr>
          <w:p w14:paraId="60DF0788" w14:textId="77777777" w:rsidR="00B52DCC" w:rsidRDefault="00916648">
            <w:pPr>
              <w:pStyle w:val="TableParagraph"/>
              <w:spacing w:line="256" w:lineRule="auto"/>
              <w:ind w:left="108" w:right="139"/>
              <w:rPr>
                <w:sz w:val="20"/>
              </w:rPr>
            </w:pPr>
            <w:r>
              <w:rPr>
                <w:sz w:val="20"/>
              </w:rPr>
              <w:t>%4,5 (stronsiyum olarak)</w:t>
            </w:r>
          </w:p>
        </w:tc>
        <w:tc>
          <w:tcPr>
            <w:tcW w:w="2261" w:type="dxa"/>
            <w:tcBorders>
              <w:bottom w:val="nil"/>
            </w:tcBorders>
          </w:tcPr>
          <w:p w14:paraId="6730E8C9" w14:textId="77777777" w:rsidR="00B52DCC" w:rsidRDefault="00916648">
            <w:pPr>
              <w:pStyle w:val="TableParagraph"/>
              <w:spacing w:line="256" w:lineRule="auto"/>
              <w:ind w:left="108" w:right="333"/>
              <w:rPr>
                <w:sz w:val="20"/>
              </w:rPr>
            </w:pPr>
            <w:r>
              <w:rPr>
                <w:sz w:val="20"/>
              </w:rPr>
              <w:t xml:space="preserve">Tüm ürünler hidrojen peroksit açığa </w:t>
            </w:r>
            <w:r>
              <w:rPr>
                <w:spacing w:val="-3"/>
                <w:sz w:val="20"/>
              </w:rPr>
              <w:t xml:space="preserve">çıkarma </w:t>
            </w:r>
            <w:r>
              <w:rPr>
                <w:sz w:val="20"/>
              </w:rPr>
              <w:t>gerekliliklerini</w:t>
            </w:r>
          </w:p>
          <w:p w14:paraId="5A5F54F0" w14:textId="77777777" w:rsidR="00B52DCC" w:rsidRDefault="00916648">
            <w:pPr>
              <w:pStyle w:val="TableParagraph"/>
              <w:spacing w:before="1"/>
              <w:ind w:left="108"/>
              <w:rPr>
                <w:sz w:val="20"/>
              </w:rPr>
            </w:pPr>
            <w:r>
              <w:rPr>
                <w:sz w:val="20"/>
              </w:rPr>
              <w:t>karşılamalıdır.</w:t>
            </w:r>
          </w:p>
        </w:tc>
        <w:tc>
          <w:tcPr>
            <w:tcW w:w="2693" w:type="dxa"/>
            <w:tcBorders>
              <w:bottom w:val="nil"/>
            </w:tcBorders>
          </w:tcPr>
          <w:p w14:paraId="164A66F0" w14:textId="77777777" w:rsidR="00B52DCC" w:rsidRDefault="00916648">
            <w:pPr>
              <w:pStyle w:val="TableParagraph"/>
              <w:spacing w:line="225" w:lineRule="exact"/>
              <w:ind w:left="110"/>
              <w:rPr>
                <w:sz w:val="20"/>
              </w:rPr>
            </w:pPr>
            <w:r>
              <w:rPr>
                <w:sz w:val="20"/>
              </w:rPr>
              <w:t>Gözle temasından kaçınınız.</w:t>
            </w:r>
          </w:p>
          <w:p w14:paraId="3F5BC04E" w14:textId="77777777" w:rsidR="00B52DCC" w:rsidRDefault="00916648">
            <w:pPr>
              <w:pStyle w:val="TableParagraph"/>
              <w:spacing w:before="178" w:line="256" w:lineRule="auto"/>
              <w:ind w:left="110" w:right="226"/>
              <w:rPr>
                <w:sz w:val="20"/>
              </w:rPr>
            </w:pPr>
            <w:r>
              <w:rPr>
                <w:sz w:val="20"/>
              </w:rPr>
              <w:t>Ürünün gözle teması halinde derhal durulayınız.</w:t>
            </w:r>
          </w:p>
        </w:tc>
      </w:tr>
      <w:tr w:rsidR="00B52DCC" w14:paraId="5D626848" w14:textId="77777777">
        <w:trPr>
          <w:trHeight w:val="613"/>
        </w:trPr>
        <w:tc>
          <w:tcPr>
            <w:tcW w:w="1416" w:type="dxa"/>
            <w:tcBorders>
              <w:top w:val="nil"/>
              <w:bottom w:val="nil"/>
            </w:tcBorders>
          </w:tcPr>
          <w:p w14:paraId="55123D32" w14:textId="77777777" w:rsidR="00B52DCC" w:rsidRDefault="00B52DCC">
            <w:pPr>
              <w:pStyle w:val="TableParagraph"/>
              <w:rPr>
                <w:sz w:val="18"/>
              </w:rPr>
            </w:pPr>
          </w:p>
        </w:tc>
        <w:tc>
          <w:tcPr>
            <w:tcW w:w="1984" w:type="dxa"/>
            <w:tcBorders>
              <w:top w:val="nil"/>
              <w:bottom w:val="nil"/>
            </w:tcBorders>
          </w:tcPr>
          <w:p w14:paraId="37C29B9A" w14:textId="77777777" w:rsidR="00B52DCC" w:rsidRDefault="00B52DCC">
            <w:pPr>
              <w:pStyle w:val="TableParagraph"/>
              <w:rPr>
                <w:sz w:val="18"/>
              </w:rPr>
            </w:pPr>
          </w:p>
        </w:tc>
        <w:tc>
          <w:tcPr>
            <w:tcW w:w="1704" w:type="dxa"/>
            <w:tcBorders>
              <w:top w:val="nil"/>
              <w:bottom w:val="nil"/>
            </w:tcBorders>
          </w:tcPr>
          <w:p w14:paraId="3FD84720" w14:textId="77777777" w:rsidR="00B52DCC" w:rsidRDefault="00B52DCC">
            <w:pPr>
              <w:pStyle w:val="TableParagraph"/>
              <w:rPr>
                <w:sz w:val="18"/>
              </w:rPr>
            </w:pPr>
          </w:p>
        </w:tc>
        <w:tc>
          <w:tcPr>
            <w:tcW w:w="993" w:type="dxa"/>
            <w:tcBorders>
              <w:top w:val="nil"/>
              <w:bottom w:val="nil"/>
            </w:tcBorders>
          </w:tcPr>
          <w:p w14:paraId="672D6AD8" w14:textId="77777777" w:rsidR="00B52DCC" w:rsidRDefault="00B52DCC">
            <w:pPr>
              <w:pStyle w:val="TableParagraph"/>
              <w:rPr>
                <w:sz w:val="18"/>
              </w:rPr>
            </w:pPr>
          </w:p>
        </w:tc>
        <w:tc>
          <w:tcPr>
            <w:tcW w:w="991" w:type="dxa"/>
            <w:tcBorders>
              <w:top w:val="nil"/>
              <w:bottom w:val="nil"/>
            </w:tcBorders>
          </w:tcPr>
          <w:p w14:paraId="5468C09A" w14:textId="77777777" w:rsidR="00B52DCC" w:rsidRDefault="00B52DCC">
            <w:pPr>
              <w:pStyle w:val="TableParagraph"/>
              <w:rPr>
                <w:sz w:val="18"/>
              </w:rPr>
            </w:pPr>
          </w:p>
        </w:tc>
        <w:tc>
          <w:tcPr>
            <w:tcW w:w="1709" w:type="dxa"/>
            <w:tcBorders>
              <w:top w:val="nil"/>
              <w:bottom w:val="nil"/>
            </w:tcBorders>
          </w:tcPr>
          <w:p w14:paraId="51B1AF82" w14:textId="77777777" w:rsidR="00B52DCC" w:rsidRDefault="00B52DCC">
            <w:pPr>
              <w:pStyle w:val="TableParagraph"/>
              <w:rPr>
                <w:sz w:val="18"/>
              </w:rPr>
            </w:pPr>
          </w:p>
        </w:tc>
        <w:tc>
          <w:tcPr>
            <w:tcW w:w="1700" w:type="dxa"/>
            <w:tcBorders>
              <w:top w:val="nil"/>
              <w:bottom w:val="nil"/>
            </w:tcBorders>
          </w:tcPr>
          <w:p w14:paraId="28A6E6B8" w14:textId="77777777" w:rsidR="00B52DCC" w:rsidRDefault="00B52DCC">
            <w:pPr>
              <w:pStyle w:val="TableParagraph"/>
              <w:rPr>
                <w:sz w:val="18"/>
              </w:rPr>
            </w:pPr>
          </w:p>
        </w:tc>
        <w:tc>
          <w:tcPr>
            <w:tcW w:w="2261" w:type="dxa"/>
            <w:tcBorders>
              <w:top w:val="nil"/>
              <w:bottom w:val="nil"/>
            </w:tcBorders>
          </w:tcPr>
          <w:p w14:paraId="25EDE82D" w14:textId="77777777" w:rsidR="00B52DCC" w:rsidRDefault="00916648">
            <w:pPr>
              <w:pStyle w:val="TableParagraph"/>
              <w:spacing w:before="129"/>
              <w:ind w:left="108"/>
              <w:rPr>
                <w:sz w:val="20"/>
              </w:rPr>
            </w:pPr>
            <w:r>
              <w:rPr>
                <w:sz w:val="20"/>
              </w:rPr>
              <w:t>Profesyonel kullanım</w:t>
            </w:r>
          </w:p>
        </w:tc>
        <w:tc>
          <w:tcPr>
            <w:tcW w:w="2693" w:type="dxa"/>
            <w:tcBorders>
              <w:top w:val="nil"/>
              <w:bottom w:val="nil"/>
            </w:tcBorders>
          </w:tcPr>
          <w:p w14:paraId="32F0DD31" w14:textId="77777777" w:rsidR="00B52DCC" w:rsidRDefault="00916648">
            <w:pPr>
              <w:pStyle w:val="TableParagraph"/>
              <w:spacing w:before="40" w:line="261" w:lineRule="auto"/>
              <w:ind w:left="110" w:right="231"/>
              <w:rPr>
                <w:sz w:val="20"/>
              </w:rPr>
            </w:pPr>
            <w:r>
              <w:rPr>
                <w:sz w:val="20"/>
              </w:rPr>
              <w:t>Sadece profesyonel kullanım için</w:t>
            </w:r>
          </w:p>
        </w:tc>
      </w:tr>
      <w:tr w:rsidR="00B52DCC" w14:paraId="2DAD15AC" w14:textId="77777777">
        <w:trPr>
          <w:trHeight w:val="818"/>
        </w:trPr>
        <w:tc>
          <w:tcPr>
            <w:tcW w:w="1416" w:type="dxa"/>
            <w:tcBorders>
              <w:top w:val="nil"/>
            </w:tcBorders>
          </w:tcPr>
          <w:p w14:paraId="234776F0" w14:textId="77777777" w:rsidR="00B52DCC" w:rsidRDefault="00B52DCC">
            <w:pPr>
              <w:pStyle w:val="TableParagraph"/>
              <w:rPr>
                <w:sz w:val="18"/>
              </w:rPr>
            </w:pPr>
          </w:p>
        </w:tc>
        <w:tc>
          <w:tcPr>
            <w:tcW w:w="1984" w:type="dxa"/>
            <w:tcBorders>
              <w:top w:val="nil"/>
            </w:tcBorders>
          </w:tcPr>
          <w:p w14:paraId="07AA946E" w14:textId="77777777" w:rsidR="00B52DCC" w:rsidRDefault="00B52DCC">
            <w:pPr>
              <w:pStyle w:val="TableParagraph"/>
              <w:rPr>
                <w:sz w:val="18"/>
              </w:rPr>
            </w:pPr>
          </w:p>
        </w:tc>
        <w:tc>
          <w:tcPr>
            <w:tcW w:w="1704" w:type="dxa"/>
            <w:tcBorders>
              <w:top w:val="nil"/>
            </w:tcBorders>
          </w:tcPr>
          <w:p w14:paraId="360CFF20" w14:textId="77777777" w:rsidR="00B52DCC" w:rsidRDefault="00B52DCC">
            <w:pPr>
              <w:pStyle w:val="TableParagraph"/>
              <w:rPr>
                <w:sz w:val="18"/>
              </w:rPr>
            </w:pPr>
          </w:p>
        </w:tc>
        <w:tc>
          <w:tcPr>
            <w:tcW w:w="993" w:type="dxa"/>
            <w:tcBorders>
              <w:top w:val="nil"/>
            </w:tcBorders>
          </w:tcPr>
          <w:p w14:paraId="2BA44D30" w14:textId="77777777" w:rsidR="00B52DCC" w:rsidRDefault="00B52DCC">
            <w:pPr>
              <w:pStyle w:val="TableParagraph"/>
              <w:rPr>
                <w:sz w:val="18"/>
              </w:rPr>
            </w:pPr>
          </w:p>
        </w:tc>
        <w:tc>
          <w:tcPr>
            <w:tcW w:w="991" w:type="dxa"/>
            <w:tcBorders>
              <w:top w:val="nil"/>
            </w:tcBorders>
          </w:tcPr>
          <w:p w14:paraId="5931E6C1" w14:textId="77777777" w:rsidR="00B52DCC" w:rsidRDefault="00B52DCC">
            <w:pPr>
              <w:pStyle w:val="TableParagraph"/>
              <w:rPr>
                <w:sz w:val="18"/>
              </w:rPr>
            </w:pPr>
          </w:p>
        </w:tc>
        <w:tc>
          <w:tcPr>
            <w:tcW w:w="1709" w:type="dxa"/>
            <w:tcBorders>
              <w:top w:val="nil"/>
            </w:tcBorders>
          </w:tcPr>
          <w:p w14:paraId="6A6E5C6B" w14:textId="77777777" w:rsidR="00B52DCC" w:rsidRDefault="00B52DCC">
            <w:pPr>
              <w:pStyle w:val="TableParagraph"/>
              <w:rPr>
                <w:sz w:val="18"/>
              </w:rPr>
            </w:pPr>
          </w:p>
        </w:tc>
        <w:tc>
          <w:tcPr>
            <w:tcW w:w="1700" w:type="dxa"/>
            <w:tcBorders>
              <w:top w:val="nil"/>
            </w:tcBorders>
          </w:tcPr>
          <w:p w14:paraId="26DC5AB3" w14:textId="77777777" w:rsidR="00B52DCC" w:rsidRDefault="00B52DCC">
            <w:pPr>
              <w:pStyle w:val="TableParagraph"/>
              <w:rPr>
                <w:sz w:val="18"/>
              </w:rPr>
            </w:pPr>
          </w:p>
        </w:tc>
        <w:tc>
          <w:tcPr>
            <w:tcW w:w="2261" w:type="dxa"/>
            <w:tcBorders>
              <w:top w:val="nil"/>
            </w:tcBorders>
          </w:tcPr>
          <w:p w14:paraId="6E905918" w14:textId="77777777" w:rsidR="00B52DCC" w:rsidRDefault="00B52DCC">
            <w:pPr>
              <w:pStyle w:val="TableParagraph"/>
              <w:rPr>
                <w:sz w:val="18"/>
              </w:rPr>
            </w:pPr>
          </w:p>
        </w:tc>
        <w:tc>
          <w:tcPr>
            <w:tcW w:w="2693" w:type="dxa"/>
            <w:tcBorders>
              <w:top w:val="nil"/>
            </w:tcBorders>
          </w:tcPr>
          <w:p w14:paraId="32B6E648" w14:textId="77777777" w:rsidR="00B52DCC" w:rsidRDefault="00916648">
            <w:pPr>
              <w:pStyle w:val="TableParagraph"/>
              <w:spacing w:before="84"/>
              <w:ind w:left="110"/>
              <w:rPr>
                <w:sz w:val="20"/>
              </w:rPr>
            </w:pPr>
            <w:r>
              <w:rPr>
                <w:sz w:val="20"/>
              </w:rPr>
              <w:t>Uygun eldiven kullanınız.</w:t>
            </w:r>
          </w:p>
        </w:tc>
      </w:tr>
    </w:tbl>
    <w:p w14:paraId="64254631" w14:textId="77777777" w:rsidR="00B52DCC" w:rsidRDefault="00B52DCC">
      <w:pPr>
        <w:rPr>
          <w:sz w:val="20"/>
        </w:rPr>
        <w:sectPr w:rsidR="00B52DCC">
          <w:pgSz w:w="16840" w:h="11910" w:orient="landscape"/>
          <w:pgMar w:top="1100" w:right="440" w:bottom="280" w:left="580" w:header="708" w:footer="708" w:gutter="0"/>
          <w:cols w:space="708"/>
        </w:sectPr>
      </w:pPr>
    </w:p>
    <w:p w14:paraId="0502B66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57C0BD0" w14:textId="77777777">
        <w:trPr>
          <w:trHeight w:val="654"/>
        </w:trPr>
        <w:tc>
          <w:tcPr>
            <w:tcW w:w="1416" w:type="dxa"/>
            <w:vMerge w:val="restart"/>
            <w:tcBorders>
              <w:bottom w:val="nil"/>
            </w:tcBorders>
          </w:tcPr>
          <w:p w14:paraId="541D00EF" w14:textId="77777777" w:rsidR="00B52DCC" w:rsidRDefault="00916648">
            <w:pPr>
              <w:pStyle w:val="TableParagraph"/>
              <w:spacing w:line="225" w:lineRule="exact"/>
              <w:ind w:left="107"/>
              <w:rPr>
                <w:sz w:val="20"/>
              </w:rPr>
            </w:pPr>
            <w:r>
              <w:rPr>
                <w:sz w:val="20"/>
              </w:rPr>
              <w:t>65</w:t>
            </w:r>
          </w:p>
        </w:tc>
        <w:tc>
          <w:tcPr>
            <w:tcW w:w="1984" w:type="dxa"/>
            <w:vMerge w:val="restart"/>
            <w:tcBorders>
              <w:bottom w:val="nil"/>
            </w:tcBorders>
          </w:tcPr>
          <w:p w14:paraId="77B9B766" w14:textId="77777777" w:rsidR="00B52DCC" w:rsidRDefault="00916648">
            <w:pPr>
              <w:pStyle w:val="TableParagraph"/>
              <w:spacing w:line="256" w:lineRule="auto"/>
              <w:ind w:left="105" w:right="144"/>
              <w:rPr>
                <w:sz w:val="20"/>
              </w:rPr>
            </w:pPr>
            <w:r>
              <w:rPr>
                <w:sz w:val="20"/>
              </w:rPr>
              <w:t>Benzalkonyum klorür, bromür ve sakkarinat ( 8)</w:t>
            </w:r>
          </w:p>
        </w:tc>
        <w:tc>
          <w:tcPr>
            <w:tcW w:w="1704" w:type="dxa"/>
          </w:tcPr>
          <w:p w14:paraId="2ABDB772" w14:textId="77777777" w:rsidR="00B52DCC" w:rsidRDefault="00916648">
            <w:pPr>
              <w:pStyle w:val="TableParagraph"/>
              <w:spacing w:line="256" w:lineRule="auto"/>
              <w:ind w:left="106" w:right="251"/>
              <w:rPr>
                <w:sz w:val="20"/>
              </w:rPr>
            </w:pPr>
            <w:r>
              <w:rPr>
                <w:w w:val="95"/>
                <w:sz w:val="20"/>
              </w:rPr>
              <w:t xml:space="preserve">Benzalkonium </w:t>
            </w:r>
            <w:r>
              <w:rPr>
                <w:sz w:val="20"/>
              </w:rPr>
              <w:t>bromide</w:t>
            </w:r>
          </w:p>
        </w:tc>
        <w:tc>
          <w:tcPr>
            <w:tcW w:w="993" w:type="dxa"/>
          </w:tcPr>
          <w:p w14:paraId="4B335FC3" w14:textId="77777777" w:rsidR="00B52DCC" w:rsidRDefault="00916648">
            <w:pPr>
              <w:pStyle w:val="TableParagraph"/>
              <w:spacing w:line="225" w:lineRule="exact"/>
              <w:ind w:left="107"/>
              <w:rPr>
                <w:sz w:val="20"/>
              </w:rPr>
            </w:pPr>
            <w:r>
              <w:rPr>
                <w:sz w:val="20"/>
              </w:rPr>
              <w:t>91080-</w:t>
            </w:r>
          </w:p>
          <w:p w14:paraId="0CEDA365" w14:textId="77777777" w:rsidR="00B52DCC" w:rsidRDefault="00916648">
            <w:pPr>
              <w:pStyle w:val="TableParagraph"/>
              <w:spacing w:before="17"/>
              <w:ind w:left="107"/>
              <w:rPr>
                <w:sz w:val="20"/>
              </w:rPr>
            </w:pPr>
            <w:r>
              <w:rPr>
                <w:sz w:val="20"/>
              </w:rPr>
              <w:t>29-4</w:t>
            </w:r>
          </w:p>
        </w:tc>
        <w:tc>
          <w:tcPr>
            <w:tcW w:w="991" w:type="dxa"/>
          </w:tcPr>
          <w:p w14:paraId="13A20E38" w14:textId="77777777" w:rsidR="00B52DCC" w:rsidRDefault="00916648">
            <w:pPr>
              <w:pStyle w:val="TableParagraph"/>
              <w:spacing w:line="225" w:lineRule="exact"/>
              <w:ind w:left="107"/>
              <w:rPr>
                <w:sz w:val="20"/>
              </w:rPr>
            </w:pPr>
            <w:r>
              <w:rPr>
                <w:sz w:val="20"/>
              </w:rPr>
              <w:t>293-522-</w:t>
            </w:r>
          </w:p>
          <w:p w14:paraId="4B083A7B" w14:textId="77777777" w:rsidR="00B52DCC" w:rsidRDefault="00916648">
            <w:pPr>
              <w:pStyle w:val="TableParagraph"/>
              <w:spacing w:before="17"/>
              <w:ind w:left="107"/>
              <w:rPr>
                <w:sz w:val="20"/>
              </w:rPr>
            </w:pPr>
            <w:r>
              <w:rPr>
                <w:w w:val="99"/>
                <w:sz w:val="20"/>
              </w:rPr>
              <w:t>5</w:t>
            </w:r>
          </w:p>
        </w:tc>
        <w:tc>
          <w:tcPr>
            <w:tcW w:w="1709" w:type="dxa"/>
            <w:vMerge w:val="restart"/>
            <w:tcBorders>
              <w:bottom w:val="nil"/>
            </w:tcBorders>
          </w:tcPr>
          <w:p w14:paraId="15B86D1C" w14:textId="77777777" w:rsidR="00B52DCC" w:rsidRDefault="00916648">
            <w:pPr>
              <w:pStyle w:val="TableParagraph"/>
              <w:spacing w:line="256" w:lineRule="auto"/>
              <w:ind w:left="108" w:right="410"/>
              <w:rPr>
                <w:sz w:val="20"/>
              </w:rPr>
            </w:pPr>
            <w:r>
              <w:rPr>
                <w:sz w:val="20"/>
              </w:rPr>
              <w:t>Durulanan saç (kafa) ürünleri</w:t>
            </w:r>
          </w:p>
        </w:tc>
        <w:tc>
          <w:tcPr>
            <w:tcW w:w="1700" w:type="dxa"/>
            <w:vMerge w:val="restart"/>
            <w:tcBorders>
              <w:bottom w:val="nil"/>
            </w:tcBorders>
          </w:tcPr>
          <w:p w14:paraId="5F3E7847" w14:textId="77777777" w:rsidR="00B52DCC" w:rsidRDefault="00916648">
            <w:pPr>
              <w:pStyle w:val="TableParagraph"/>
              <w:spacing w:line="225" w:lineRule="exact"/>
              <w:ind w:left="108"/>
              <w:rPr>
                <w:sz w:val="20"/>
              </w:rPr>
            </w:pPr>
            <w:r>
              <w:rPr>
                <w:sz w:val="20"/>
              </w:rPr>
              <w:t>%3</w:t>
            </w:r>
          </w:p>
          <w:p w14:paraId="7A9922F7" w14:textId="77777777" w:rsidR="00B52DCC" w:rsidRDefault="00916648">
            <w:pPr>
              <w:pStyle w:val="TableParagraph"/>
              <w:spacing w:before="17" w:line="256" w:lineRule="auto"/>
              <w:ind w:left="108"/>
              <w:rPr>
                <w:sz w:val="20"/>
              </w:rPr>
            </w:pPr>
            <w:r>
              <w:rPr>
                <w:w w:val="95"/>
                <w:sz w:val="20"/>
              </w:rPr>
              <w:t xml:space="preserve">(benzalkonyum </w:t>
            </w:r>
            <w:r>
              <w:rPr>
                <w:sz w:val="20"/>
              </w:rPr>
              <w:t>klorür olarak)</w:t>
            </w:r>
          </w:p>
        </w:tc>
        <w:tc>
          <w:tcPr>
            <w:tcW w:w="2261" w:type="dxa"/>
            <w:vMerge w:val="restart"/>
            <w:tcBorders>
              <w:bottom w:val="single" w:sz="6" w:space="0" w:color="000000"/>
            </w:tcBorders>
          </w:tcPr>
          <w:p w14:paraId="5FDF6280" w14:textId="77777777" w:rsidR="00B52DCC" w:rsidRDefault="00916648">
            <w:pPr>
              <w:pStyle w:val="TableParagraph"/>
              <w:spacing w:line="256" w:lineRule="auto"/>
              <w:ind w:left="108"/>
              <w:rPr>
                <w:sz w:val="20"/>
              </w:rPr>
            </w:pPr>
            <w:r>
              <w:rPr>
                <w:sz w:val="20"/>
              </w:rPr>
              <w:t>Bitmiş üründe C14 veya daha az uzunlukta alkil zinciri olan</w:t>
            </w:r>
          </w:p>
          <w:p w14:paraId="17D2C39C" w14:textId="77777777" w:rsidR="00B52DCC" w:rsidRDefault="00916648">
            <w:pPr>
              <w:pStyle w:val="TableParagraph"/>
              <w:tabs>
                <w:tab w:val="left" w:pos="1929"/>
              </w:tabs>
              <w:spacing w:before="1" w:line="259" w:lineRule="auto"/>
              <w:ind w:left="108" w:right="153"/>
              <w:rPr>
                <w:sz w:val="20"/>
              </w:rPr>
            </w:pPr>
            <w:r>
              <w:rPr>
                <w:sz w:val="20"/>
              </w:rPr>
              <w:t>benzalkonyum klorür, bromür ve sakkarinat konsantrasyonları</w:t>
            </w:r>
            <w:r>
              <w:rPr>
                <w:sz w:val="20"/>
              </w:rPr>
              <w:tab/>
            </w:r>
            <w:r>
              <w:rPr>
                <w:spacing w:val="-17"/>
                <w:sz w:val="20"/>
              </w:rPr>
              <w:t xml:space="preserve">% </w:t>
            </w:r>
            <w:r>
              <w:rPr>
                <w:sz w:val="20"/>
              </w:rPr>
              <w:t>0,1’i</w:t>
            </w:r>
            <w:r>
              <w:rPr>
                <w:spacing w:val="-2"/>
                <w:sz w:val="20"/>
              </w:rPr>
              <w:t xml:space="preserve"> </w:t>
            </w:r>
            <w:r>
              <w:rPr>
                <w:sz w:val="20"/>
              </w:rPr>
              <w:t>geçmemelidir</w:t>
            </w:r>
          </w:p>
          <w:p w14:paraId="0BA6FBDC" w14:textId="77777777" w:rsidR="00B52DCC" w:rsidRDefault="00916648">
            <w:pPr>
              <w:pStyle w:val="TableParagraph"/>
              <w:spacing w:line="261" w:lineRule="auto"/>
              <w:ind w:left="108"/>
              <w:rPr>
                <w:sz w:val="20"/>
              </w:rPr>
            </w:pPr>
            <w:r>
              <w:rPr>
                <w:sz w:val="20"/>
              </w:rPr>
              <w:t>(benzalkonyum klorür olarak)</w:t>
            </w:r>
          </w:p>
          <w:p w14:paraId="2018E5A4" w14:textId="77777777" w:rsidR="00B52DCC" w:rsidRDefault="00B52DCC">
            <w:pPr>
              <w:pStyle w:val="TableParagraph"/>
            </w:pPr>
          </w:p>
          <w:p w14:paraId="762E7953" w14:textId="77777777" w:rsidR="00B52DCC" w:rsidRDefault="00B52DCC">
            <w:pPr>
              <w:pStyle w:val="TableParagraph"/>
              <w:spacing w:before="10"/>
              <w:rPr>
                <w:sz w:val="26"/>
              </w:rPr>
            </w:pPr>
          </w:p>
          <w:p w14:paraId="6FF1608F" w14:textId="77777777" w:rsidR="00B52DCC" w:rsidRDefault="00916648">
            <w:pPr>
              <w:pStyle w:val="TableParagraph"/>
              <w:spacing w:before="1"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1A122E16" w14:textId="77777777" w:rsidR="00B52DCC" w:rsidRDefault="00916648">
            <w:pPr>
              <w:pStyle w:val="TableParagraph"/>
              <w:spacing w:before="4"/>
              <w:ind w:left="108"/>
              <w:rPr>
                <w:sz w:val="20"/>
              </w:rPr>
            </w:pPr>
            <w:r>
              <w:rPr>
                <w:sz w:val="20"/>
              </w:rPr>
              <w:t>dışındaki</w:t>
            </w:r>
            <w:r>
              <w:rPr>
                <w:spacing w:val="-9"/>
                <w:sz w:val="20"/>
              </w:rPr>
              <w:t xml:space="preserve"> </w:t>
            </w:r>
            <w:r>
              <w:rPr>
                <w:sz w:val="20"/>
              </w:rPr>
              <w:t>amaçlarla</w:t>
            </w:r>
          </w:p>
          <w:p w14:paraId="467EB744" w14:textId="77777777" w:rsidR="00B52DCC" w:rsidRDefault="00916648">
            <w:pPr>
              <w:pStyle w:val="TableParagraph"/>
              <w:spacing w:before="17" w:line="261" w:lineRule="auto"/>
              <w:ind w:left="108"/>
              <w:rPr>
                <w:sz w:val="20"/>
              </w:rPr>
            </w:pPr>
            <w:r>
              <w:rPr>
                <w:sz w:val="20"/>
              </w:rPr>
              <w:t>kullanılmalıdır. Bu amaç, ürünün sunumundan</w:t>
            </w:r>
          </w:p>
          <w:p w14:paraId="06498B2A" w14:textId="77777777" w:rsidR="00B52DCC" w:rsidRDefault="00916648">
            <w:pPr>
              <w:pStyle w:val="TableParagraph"/>
              <w:spacing w:line="226" w:lineRule="exact"/>
              <w:ind w:left="108"/>
              <w:rPr>
                <w:sz w:val="20"/>
              </w:rPr>
            </w:pPr>
            <w:r>
              <w:rPr>
                <w:sz w:val="20"/>
              </w:rPr>
              <w:t>açıkça anlaşılmalıdır.</w:t>
            </w:r>
          </w:p>
        </w:tc>
        <w:tc>
          <w:tcPr>
            <w:tcW w:w="2693" w:type="dxa"/>
            <w:vMerge w:val="restart"/>
            <w:tcBorders>
              <w:bottom w:val="nil"/>
            </w:tcBorders>
          </w:tcPr>
          <w:p w14:paraId="4E6C8D78" w14:textId="77777777" w:rsidR="00B52DCC" w:rsidRDefault="00916648">
            <w:pPr>
              <w:pStyle w:val="TableParagraph"/>
              <w:spacing w:line="225" w:lineRule="exact"/>
              <w:ind w:left="110"/>
              <w:rPr>
                <w:sz w:val="20"/>
              </w:rPr>
            </w:pPr>
            <w:r>
              <w:rPr>
                <w:sz w:val="20"/>
              </w:rPr>
              <w:t>Gözle temasından kaçınınız.</w:t>
            </w:r>
          </w:p>
        </w:tc>
      </w:tr>
      <w:tr w:rsidR="00B52DCC" w14:paraId="3D6CCD19" w14:textId="77777777">
        <w:trPr>
          <w:trHeight w:val="556"/>
        </w:trPr>
        <w:tc>
          <w:tcPr>
            <w:tcW w:w="1416" w:type="dxa"/>
            <w:vMerge/>
            <w:tcBorders>
              <w:top w:val="nil"/>
              <w:bottom w:val="nil"/>
            </w:tcBorders>
          </w:tcPr>
          <w:p w14:paraId="72DDEE85" w14:textId="77777777" w:rsidR="00B52DCC" w:rsidRDefault="00B52DCC">
            <w:pPr>
              <w:rPr>
                <w:sz w:val="2"/>
                <w:szCs w:val="2"/>
              </w:rPr>
            </w:pPr>
          </w:p>
        </w:tc>
        <w:tc>
          <w:tcPr>
            <w:tcW w:w="1984" w:type="dxa"/>
            <w:vMerge/>
            <w:tcBorders>
              <w:top w:val="nil"/>
              <w:bottom w:val="nil"/>
            </w:tcBorders>
          </w:tcPr>
          <w:p w14:paraId="47145ADA" w14:textId="77777777" w:rsidR="00B52DCC" w:rsidRDefault="00B52DCC">
            <w:pPr>
              <w:rPr>
                <w:sz w:val="2"/>
                <w:szCs w:val="2"/>
              </w:rPr>
            </w:pPr>
          </w:p>
        </w:tc>
        <w:tc>
          <w:tcPr>
            <w:tcW w:w="1704" w:type="dxa"/>
            <w:tcBorders>
              <w:bottom w:val="nil"/>
            </w:tcBorders>
          </w:tcPr>
          <w:p w14:paraId="72EE44D1" w14:textId="77777777" w:rsidR="00B52DCC" w:rsidRDefault="00916648">
            <w:pPr>
              <w:pStyle w:val="TableParagraph"/>
              <w:spacing w:line="261" w:lineRule="auto"/>
              <w:ind w:left="106" w:right="251"/>
              <w:rPr>
                <w:sz w:val="20"/>
              </w:rPr>
            </w:pPr>
            <w:r>
              <w:rPr>
                <w:w w:val="95"/>
                <w:sz w:val="20"/>
              </w:rPr>
              <w:t xml:space="preserve">Benzalkonium </w:t>
            </w:r>
            <w:r>
              <w:rPr>
                <w:sz w:val="20"/>
              </w:rPr>
              <w:t>chloride</w:t>
            </w:r>
          </w:p>
        </w:tc>
        <w:tc>
          <w:tcPr>
            <w:tcW w:w="993" w:type="dxa"/>
            <w:tcBorders>
              <w:bottom w:val="nil"/>
            </w:tcBorders>
          </w:tcPr>
          <w:p w14:paraId="39D30E25" w14:textId="77777777" w:rsidR="00B52DCC" w:rsidRDefault="00916648">
            <w:pPr>
              <w:pStyle w:val="TableParagraph"/>
              <w:spacing w:line="221" w:lineRule="exact"/>
              <w:ind w:left="107"/>
              <w:rPr>
                <w:sz w:val="20"/>
              </w:rPr>
            </w:pPr>
            <w:r>
              <w:rPr>
                <w:sz w:val="20"/>
              </w:rPr>
              <w:t>63449-</w:t>
            </w:r>
          </w:p>
          <w:p w14:paraId="70D283F8" w14:textId="77777777" w:rsidR="00B52DCC" w:rsidRDefault="00916648">
            <w:pPr>
              <w:pStyle w:val="TableParagraph"/>
              <w:spacing w:before="19"/>
              <w:ind w:left="107"/>
              <w:rPr>
                <w:sz w:val="20"/>
              </w:rPr>
            </w:pPr>
            <w:r>
              <w:rPr>
                <w:sz w:val="20"/>
              </w:rPr>
              <w:t>41-2/</w:t>
            </w:r>
          </w:p>
        </w:tc>
        <w:tc>
          <w:tcPr>
            <w:tcW w:w="991" w:type="dxa"/>
            <w:tcBorders>
              <w:bottom w:val="nil"/>
            </w:tcBorders>
          </w:tcPr>
          <w:p w14:paraId="571DBBD3" w14:textId="77777777" w:rsidR="00B52DCC" w:rsidRDefault="00916648">
            <w:pPr>
              <w:pStyle w:val="TableParagraph"/>
              <w:spacing w:line="221" w:lineRule="exact"/>
              <w:ind w:left="107"/>
              <w:rPr>
                <w:sz w:val="20"/>
              </w:rPr>
            </w:pPr>
            <w:r>
              <w:rPr>
                <w:sz w:val="20"/>
              </w:rPr>
              <w:t>264-151-</w:t>
            </w:r>
          </w:p>
          <w:p w14:paraId="2ABB7BE0" w14:textId="77777777" w:rsidR="00B52DCC" w:rsidRDefault="00916648">
            <w:pPr>
              <w:pStyle w:val="TableParagraph"/>
              <w:spacing w:before="19"/>
              <w:ind w:left="107"/>
              <w:rPr>
                <w:sz w:val="20"/>
              </w:rPr>
            </w:pPr>
            <w:r>
              <w:rPr>
                <w:sz w:val="20"/>
              </w:rPr>
              <w:t>6/</w:t>
            </w:r>
          </w:p>
        </w:tc>
        <w:tc>
          <w:tcPr>
            <w:tcW w:w="1709" w:type="dxa"/>
            <w:vMerge/>
            <w:tcBorders>
              <w:top w:val="nil"/>
              <w:bottom w:val="nil"/>
            </w:tcBorders>
          </w:tcPr>
          <w:p w14:paraId="758BFB44" w14:textId="77777777" w:rsidR="00B52DCC" w:rsidRDefault="00B52DCC">
            <w:pPr>
              <w:rPr>
                <w:sz w:val="2"/>
                <w:szCs w:val="2"/>
              </w:rPr>
            </w:pPr>
          </w:p>
        </w:tc>
        <w:tc>
          <w:tcPr>
            <w:tcW w:w="1700" w:type="dxa"/>
            <w:vMerge/>
            <w:tcBorders>
              <w:top w:val="nil"/>
              <w:bottom w:val="nil"/>
            </w:tcBorders>
          </w:tcPr>
          <w:p w14:paraId="16335711" w14:textId="77777777" w:rsidR="00B52DCC" w:rsidRDefault="00B52DCC">
            <w:pPr>
              <w:rPr>
                <w:sz w:val="2"/>
                <w:szCs w:val="2"/>
              </w:rPr>
            </w:pPr>
          </w:p>
        </w:tc>
        <w:tc>
          <w:tcPr>
            <w:tcW w:w="2261" w:type="dxa"/>
            <w:vMerge/>
            <w:tcBorders>
              <w:top w:val="nil"/>
              <w:bottom w:val="single" w:sz="6" w:space="0" w:color="000000"/>
            </w:tcBorders>
          </w:tcPr>
          <w:p w14:paraId="4A9FE84A" w14:textId="77777777" w:rsidR="00B52DCC" w:rsidRDefault="00B52DCC">
            <w:pPr>
              <w:rPr>
                <w:sz w:val="2"/>
                <w:szCs w:val="2"/>
              </w:rPr>
            </w:pPr>
          </w:p>
        </w:tc>
        <w:tc>
          <w:tcPr>
            <w:tcW w:w="2693" w:type="dxa"/>
            <w:vMerge/>
            <w:tcBorders>
              <w:top w:val="nil"/>
              <w:bottom w:val="nil"/>
            </w:tcBorders>
          </w:tcPr>
          <w:p w14:paraId="739F32CD" w14:textId="77777777" w:rsidR="00B52DCC" w:rsidRDefault="00B52DCC">
            <w:pPr>
              <w:rPr>
                <w:sz w:val="2"/>
                <w:szCs w:val="2"/>
              </w:rPr>
            </w:pPr>
          </w:p>
        </w:tc>
      </w:tr>
      <w:tr w:rsidR="00B52DCC" w14:paraId="6F900D6E" w14:textId="77777777">
        <w:trPr>
          <w:trHeight w:val="640"/>
        </w:trPr>
        <w:tc>
          <w:tcPr>
            <w:tcW w:w="1416" w:type="dxa"/>
            <w:tcBorders>
              <w:top w:val="nil"/>
              <w:bottom w:val="nil"/>
            </w:tcBorders>
          </w:tcPr>
          <w:p w14:paraId="1204FDD8" w14:textId="77777777" w:rsidR="00B52DCC" w:rsidRDefault="00B52DCC">
            <w:pPr>
              <w:pStyle w:val="TableParagraph"/>
              <w:rPr>
                <w:sz w:val="18"/>
              </w:rPr>
            </w:pPr>
          </w:p>
        </w:tc>
        <w:tc>
          <w:tcPr>
            <w:tcW w:w="1984" w:type="dxa"/>
            <w:tcBorders>
              <w:top w:val="nil"/>
              <w:bottom w:val="nil"/>
            </w:tcBorders>
          </w:tcPr>
          <w:p w14:paraId="648AFF10" w14:textId="77777777" w:rsidR="00B52DCC" w:rsidRDefault="00B52DCC">
            <w:pPr>
              <w:pStyle w:val="TableParagraph"/>
              <w:rPr>
                <w:sz w:val="18"/>
              </w:rPr>
            </w:pPr>
          </w:p>
        </w:tc>
        <w:tc>
          <w:tcPr>
            <w:tcW w:w="1704" w:type="dxa"/>
            <w:tcBorders>
              <w:top w:val="nil"/>
              <w:bottom w:val="nil"/>
            </w:tcBorders>
          </w:tcPr>
          <w:p w14:paraId="43680079" w14:textId="77777777" w:rsidR="00B52DCC" w:rsidRDefault="00B52DCC">
            <w:pPr>
              <w:pStyle w:val="TableParagraph"/>
              <w:rPr>
                <w:sz w:val="18"/>
              </w:rPr>
            </w:pPr>
          </w:p>
        </w:tc>
        <w:tc>
          <w:tcPr>
            <w:tcW w:w="993" w:type="dxa"/>
            <w:tcBorders>
              <w:top w:val="nil"/>
              <w:bottom w:val="nil"/>
            </w:tcBorders>
          </w:tcPr>
          <w:p w14:paraId="07E6FEDF" w14:textId="77777777" w:rsidR="00B52DCC" w:rsidRDefault="00916648">
            <w:pPr>
              <w:pStyle w:val="TableParagraph"/>
              <w:spacing w:before="77"/>
              <w:ind w:left="107"/>
              <w:rPr>
                <w:sz w:val="20"/>
              </w:rPr>
            </w:pPr>
            <w:r>
              <w:rPr>
                <w:sz w:val="20"/>
              </w:rPr>
              <w:t>68391-</w:t>
            </w:r>
          </w:p>
          <w:p w14:paraId="43CC6D7B" w14:textId="77777777" w:rsidR="00B52DCC" w:rsidRDefault="00916648">
            <w:pPr>
              <w:pStyle w:val="TableParagraph"/>
              <w:spacing w:before="17"/>
              <w:ind w:left="107"/>
              <w:rPr>
                <w:sz w:val="20"/>
              </w:rPr>
            </w:pPr>
            <w:r>
              <w:rPr>
                <w:sz w:val="20"/>
              </w:rPr>
              <w:t>01-5/</w:t>
            </w:r>
          </w:p>
        </w:tc>
        <w:tc>
          <w:tcPr>
            <w:tcW w:w="991" w:type="dxa"/>
            <w:tcBorders>
              <w:top w:val="nil"/>
              <w:bottom w:val="nil"/>
            </w:tcBorders>
          </w:tcPr>
          <w:p w14:paraId="1490D191" w14:textId="77777777" w:rsidR="00B52DCC" w:rsidRDefault="00916648">
            <w:pPr>
              <w:pStyle w:val="TableParagraph"/>
              <w:spacing w:before="77"/>
              <w:ind w:left="107"/>
              <w:rPr>
                <w:sz w:val="20"/>
              </w:rPr>
            </w:pPr>
            <w:r>
              <w:rPr>
                <w:sz w:val="20"/>
              </w:rPr>
              <w:t>269-919-</w:t>
            </w:r>
          </w:p>
          <w:p w14:paraId="12C45EE7" w14:textId="77777777" w:rsidR="00B52DCC" w:rsidRDefault="00916648">
            <w:pPr>
              <w:pStyle w:val="TableParagraph"/>
              <w:spacing w:before="17"/>
              <w:ind w:left="107"/>
              <w:rPr>
                <w:sz w:val="20"/>
              </w:rPr>
            </w:pPr>
            <w:r>
              <w:rPr>
                <w:sz w:val="20"/>
              </w:rPr>
              <w:t>4/</w:t>
            </w:r>
          </w:p>
        </w:tc>
        <w:tc>
          <w:tcPr>
            <w:tcW w:w="1709" w:type="dxa"/>
            <w:tcBorders>
              <w:top w:val="nil"/>
              <w:bottom w:val="nil"/>
            </w:tcBorders>
          </w:tcPr>
          <w:p w14:paraId="12797260" w14:textId="77777777" w:rsidR="00B52DCC" w:rsidRDefault="00B52DCC">
            <w:pPr>
              <w:pStyle w:val="TableParagraph"/>
              <w:rPr>
                <w:sz w:val="18"/>
              </w:rPr>
            </w:pPr>
          </w:p>
        </w:tc>
        <w:tc>
          <w:tcPr>
            <w:tcW w:w="1700" w:type="dxa"/>
            <w:tcBorders>
              <w:top w:val="nil"/>
              <w:bottom w:val="nil"/>
            </w:tcBorders>
          </w:tcPr>
          <w:p w14:paraId="58259807" w14:textId="77777777" w:rsidR="00B52DCC" w:rsidRDefault="00B52DCC">
            <w:pPr>
              <w:pStyle w:val="TableParagraph"/>
              <w:rPr>
                <w:sz w:val="18"/>
              </w:rPr>
            </w:pPr>
          </w:p>
        </w:tc>
        <w:tc>
          <w:tcPr>
            <w:tcW w:w="2261" w:type="dxa"/>
            <w:vMerge/>
            <w:tcBorders>
              <w:top w:val="nil"/>
              <w:bottom w:val="single" w:sz="6" w:space="0" w:color="000000"/>
            </w:tcBorders>
          </w:tcPr>
          <w:p w14:paraId="35462580" w14:textId="77777777" w:rsidR="00B52DCC" w:rsidRDefault="00B52DCC">
            <w:pPr>
              <w:rPr>
                <w:sz w:val="2"/>
                <w:szCs w:val="2"/>
              </w:rPr>
            </w:pPr>
          </w:p>
        </w:tc>
        <w:tc>
          <w:tcPr>
            <w:tcW w:w="2693" w:type="dxa"/>
            <w:tcBorders>
              <w:top w:val="nil"/>
              <w:bottom w:val="nil"/>
            </w:tcBorders>
          </w:tcPr>
          <w:p w14:paraId="5F197AFC" w14:textId="77777777" w:rsidR="00B52DCC" w:rsidRDefault="00B52DCC">
            <w:pPr>
              <w:pStyle w:val="TableParagraph"/>
              <w:rPr>
                <w:sz w:val="18"/>
              </w:rPr>
            </w:pPr>
          </w:p>
        </w:tc>
      </w:tr>
      <w:tr w:rsidR="00B52DCC" w14:paraId="038312E5" w14:textId="77777777">
        <w:trPr>
          <w:trHeight w:val="642"/>
        </w:trPr>
        <w:tc>
          <w:tcPr>
            <w:tcW w:w="1416" w:type="dxa"/>
            <w:tcBorders>
              <w:top w:val="nil"/>
              <w:bottom w:val="nil"/>
            </w:tcBorders>
          </w:tcPr>
          <w:p w14:paraId="046026C8" w14:textId="77777777" w:rsidR="00B52DCC" w:rsidRDefault="00B52DCC">
            <w:pPr>
              <w:pStyle w:val="TableParagraph"/>
              <w:rPr>
                <w:sz w:val="18"/>
              </w:rPr>
            </w:pPr>
          </w:p>
        </w:tc>
        <w:tc>
          <w:tcPr>
            <w:tcW w:w="1984" w:type="dxa"/>
            <w:tcBorders>
              <w:top w:val="nil"/>
              <w:bottom w:val="nil"/>
            </w:tcBorders>
          </w:tcPr>
          <w:p w14:paraId="77BC76D5" w14:textId="77777777" w:rsidR="00B52DCC" w:rsidRDefault="00B52DCC">
            <w:pPr>
              <w:pStyle w:val="TableParagraph"/>
              <w:rPr>
                <w:sz w:val="18"/>
              </w:rPr>
            </w:pPr>
          </w:p>
        </w:tc>
        <w:tc>
          <w:tcPr>
            <w:tcW w:w="1704" w:type="dxa"/>
            <w:tcBorders>
              <w:top w:val="nil"/>
              <w:bottom w:val="nil"/>
            </w:tcBorders>
          </w:tcPr>
          <w:p w14:paraId="1427C1B7" w14:textId="77777777" w:rsidR="00B52DCC" w:rsidRDefault="00B52DCC">
            <w:pPr>
              <w:pStyle w:val="TableParagraph"/>
              <w:rPr>
                <w:sz w:val="18"/>
              </w:rPr>
            </w:pPr>
          </w:p>
        </w:tc>
        <w:tc>
          <w:tcPr>
            <w:tcW w:w="993" w:type="dxa"/>
            <w:tcBorders>
              <w:top w:val="nil"/>
              <w:bottom w:val="nil"/>
            </w:tcBorders>
          </w:tcPr>
          <w:p w14:paraId="543F5887" w14:textId="77777777" w:rsidR="00B52DCC" w:rsidRDefault="00916648">
            <w:pPr>
              <w:pStyle w:val="TableParagraph"/>
              <w:spacing w:before="77"/>
              <w:ind w:left="107"/>
              <w:rPr>
                <w:sz w:val="20"/>
              </w:rPr>
            </w:pPr>
            <w:r>
              <w:rPr>
                <w:sz w:val="20"/>
              </w:rPr>
              <w:t>68424-</w:t>
            </w:r>
          </w:p>
          <w:p w14:paraId="1D342516" w14:textId="77777777" w:rsidR="00B52DCC" w:rsidRDefault="00916648">
            <w:pPr>
              <w:pStyle w:val="TableParagraph"/>
              <w:spacing w:before="20"/>
              <w:ind w:left="107"/>
              <w:rPr>
                <w:sz w:val="20"/>
              </w:rPr>
            </w:pPr>
            <w:r>
              <w:rPr>
                <w:sz w:val="20"/>
              </w:rPr>
              <w:t>85-1/</w:t>
            </w:r>
          </w:p>
        </w:tc>
        <w:tc>
          <w:tcPr>
            <w:tcW w:w="991" w:type="dxa"/>
            <w:tcBorders>
              <w:top w:val="nil"/>
              <w:bottom w:val="nil"/>
            </w:tcBorders>
          </w:tcPr>
          <w:p w14:paraId="747F8200" w14:textId="77777777" w:rsidR="00B52DCC" w:rsidRDefault="00916648">
            <w:pPr>
              <w:pStyle w:val="TableParagraph"/>
              <w:spacing w:before="77"/>
              <w:ind w:left="107"/>
              <w:rPr>
                <w:sz w:val="20"/>
              </w:rPr>
            </w:pPr>
            <w:r>
              <w:rPr>
                <w:sz w:val="20"/>
              </w:rPr>
              <w:t>270-325-</w:t>
            </w:r>
          </w:p>
          <w:p w14:paraId="5AAB1F01" w14:textId="77777777" w:rsidR="00B52DCC" w:rsidRDefault="00916648">
            <w:pPr>
              <w:pStyle w:val="TableParagraph"/>
              <w:spacing w:before="20"/>
              <w:ind w:left="107"/>
              <w:rPr>
                <w:sz w:val="20"/>
              </w:rPr>
            </w:pPr>
            <w:r>
              <w:rPr>
                <w:sz w:val="20"/>
              </w:rPr>
              <w:t>2/</w:t>
            </w:r>
          </w:p>
        </w:tc>
        <w:tc>
          <w:tcPr>
            <w:tcW w:w="1709" w:type="dxa"/>
            <w:tcBorders>
              <w:top w:val="nil"/>
              <w:bottom w:val="nil"/>
            </w:tcBorders>
          </w:tcPr>
          <w:p w14:paraId="71D13D81" w14:textId="77777777" w:rsidR="00B52DCC" w:rsidRDefault="00B52DCC">
            <w:pPr>
              <w:pStyle w:val="TableParagraph"/>
              <w:rPr>
                <w:sz w:val="18"/>
              </w:rPr>
            </w:pPr>
          </w:p>
        </w:tc>
        <w:tc>
          <w:tcPr>
            <w:tcW w:w="1700" w:type="dxa"/>
            <w:tcBorders>
              <w:top w:val="nil"/>
              <w:bottom w:val="nil"/>
            </w:tcBorders>
          </w:tcPr>
          <w:p w14:paraId="03317D65" w14:textId="77777777" w:rsidR="00B52DCC" w:rsidRDefault="00B52DCC">
            <w:pPr>
              <w:pStyle w:val="TableParagraph"/>
              <w:rPr>
                <w:sz w:val="18"/>
              </w:rPr>
            </w:pPr>
          </w:p>
        </w:tc>
        <w:tc>
          <w:tcPr>
            <w:tcW w:w="2261" w:type="dxa"/>
            <w:vMerge/>
            <w:tcBorders>
              <w:top w:val="nil"/>
              <w:bottom w:val="single" w:sz="6" w:space="0" w:color="000000"/>
            </w:tcBorders>
          </w:tcPr>
          <w:p w14:paraId="1CA4452A" w14:textId="77777777" w:rsidR="00B52DCC" w:rsidRDefault="00B52DCC">
            <w:pPr>
              <w:rPr>
                <w:sz w:val="2"/>
                <w:szCs w:val="2"/>
              </w:rPr>
            </w:pPr>
          </w:p>
        </w:tc>
        <w:tc>
          <w:tcPr>
            <w:tcW w:w="2693" w:type="dxa"/>
            <w:tcBorders>
              <w:top w:val="nil"/>
              <w:bottom w:val="nil"/>
            </w:tcBorders>
          </w:tcPr>
          <w:p w14:paraId="64FE1BF3" w14:textId="77777777" w:rsidR="00B52DCC" w:rsidRDefault="00B52DCC">
            <w:pPr>
              <w:pStyle w:val="TableParagraph"/>
              <w:rPr>
                <w:sz w:val="18"/>
              </w:rPr>
            </w:pPr>
          </w:p>
        </w:tc>
      </w:tr>
      <w:tr w:rsidR="00B52DCC" w14:paraId="1C386921" w14:textId="77777777">
        <w:trPr>
          <w:trHeight w:val="640"/>
        </w:trPr>
        <w:tc>
          <w:tcPr>
            <w:tcW w:w="1416" w:type="dxa"/>
            <w:tcBorders>
              <w:top w:val="nil"/>
              <w:bottom w:val="nil"/>
            </w:tcBorders>
          </w:tcPr>
          <w:p w14:paraId="567897F5" w14:textId="77777777" w:rsidR="00B52DCC" w:rsidRDefault="00B52DCC">
            <w:pPr>
              <w:pStyle w:val="TableParagraph"/>
              <w:rPr>
                <w:sz w:val="18"/>
              </w:rPr>
            </w:pPr>
          </w:p>
        </w:tc>
        <w:tc>
          <w:tcPr>
            <w:tcW w:w="1984" w:type="dxa"/>
            <w:tcBorders>
              <w:top w:val="nil"/>
              <w:bottom w:val="nil"/>
            </w:tcBorders>
          </w:tcPr>
          <w:p w14:paraId="6B6A77C1" w14:textId="77777777" w:rsidR="00B52DCC" w:rsidRDefault="00B52DCC">
            <w:pPr>
              <w:pStyle w:val="TableParagraph"/>
              <w:rPr>
                <w:sz w:val="18"/>
              </w:rPr>
            </w:pPr>
          </w:p>
        </w:tc>
        <w:tc>
          <w:tcPr>
            <w:tcW w:w="1704" w:type="dxa"/>
            <w:tcBorders>
              <w:top w:val="nil"/>
              <w:bottom w:val="nil"/>
            </w:tcBorders>
          </w:tcPr>
          <w:p w14:paraId="6E811A93" w14:textId="77777777" w:rsidR="00B52DCC" w:rsidRDefault="00B52DCC">
            <w:pPr>
              <w:pStyle w:val="TableParagraph"/>
              <w:rPr>
                <w:sz w:val="18"/>
              </w:rPr>
            </w:pPr>
          </w:p>
        </w:tc>
        <w:tc>
          <w:tcPr>
            <w:tcW w:w="993" w:type="dxa"/>
            <w:tcBorders>
              <w:top w:val="nil"/>
              <w:bottom w:val="nil"/>
            </w:tcBorders>
          </w:tcPr>
          <w:p w14:paraId="69E57628" w14:textId="77777777" w:rsidR="00B52DCC" w:rsidRDefault="00916648">
            <w:pPr>
              <w:pStyle w:val="TableParagraph"/>
              <w:spacing w:before="77"/>
              <w:ind w:left="107"/>
              <w:rPr>
                <w:sz w:val="20"/>
              </w:rPr>
            </w:pPr>
            <w:r>
              <w:rPr>
                <w:sz w:val="20"/>
              </w:rPr>
              <w:t>85409-</w:t>
            </w:r>
          </w:p>
          <w:p w14:paraId="22F2C702" w14:textId="77777777" w:rsidR="00B52DCC" w:rsidRDefault="00916648">
            <w:pPr>
              <w:pStyle w:val="TableParagraph"/>
              <w:spacing w:before="17"/>
              <w:ind w:left="107"/>
              <w:rPr>
                <w:sz w:val="20"/>
              </w:rPr>
            </w:pPr>
            <w:r>
              <w:rPr>
                <w:sz w:val="20"/>
              </w:rPr>
              <w:t>22-9</w:t>
            </w:r>
          </w:p>
        </w:tc>
        <w:tc>
          <w:tcPr>
            <w:tcW w:w="991" w:type="dxa"/>
            <w:tcBorders>
              <w:top w:val="nil"/>
              <w:bottom w:val="nil"/>
            </w:tcBorders>
          </w:tcPr>
          <w:p w14:paraId="56C94F79" w14:textId="77777777" w:rsidR="00B52DCC" w:rsidRDefault="00916648">
            <w:pPr>
              <w:pStyle w:val="TableParagraph"/>
              <w:spacing w:before="77"/>
              <w:ind w:left="107"/>
              <w:rPr>
                <w:sz w:val="20"/>
              </w:rPr>
            </w:pPr>
            <w:r>
              <w:rPr>
                <w:sz w:val="20"/>
              </w:rPr>
              <w:t>287-089-</w:t>
            </w:r>
          </w:p>
          <w:p w14:paraId="03FAB432" w14:textId="77777777" w:rsidR="00B52DCC" w:rsidRDefault="00916648">
            <w:pPr>
              <w:pStyle w:val="TableParagraph"/>
              <w:spacing w:before="17"/>
              <w:ind w:left="107"/>
              <w:rPr>
                <w:sz w:val="20"/>
              </w:rPr>
            </w:pPr>
            <w:r>
              <w:rPr>
                <w:w w:val="99"/>
                <w:sz w:val="20"/>
              </w:rPr>
              <w:t>1</w:t>
            </w:r>
          </w:p>
        </w:tc>
        <w:tc>
          <w:tcPr>
            <w:tcW w:w="1709" w:type="dxa"/>
            <w:tcBorders>
              <w:top w:val="nil"/>
              <w:bottom w:val="nil"/>
            </w:tcBorders>
          </w:tcPr>
          <w:p w14:paraId="43DF9078" w14:textId="77777777" w:rsidR="00B52DCC" w:rsidRDefault="00B52DCC">
            <w:pPr>
              <w:pStyle w:val="TableParagraph"/>
              <w:rPr>
                <w:sz w:val="18"/>
              </w:rPr>
            </w:pPr>
          </w:p>
        </w:tc>
        <w:tc>
          <w:tcPr>
            <w:tcW w:w="1700" w:type="dxa"/>
            <w:tcBorders>
              <w:top w:val="nil"/>
              <w:bottom w:val="nil"/>
            </w:tcBorders>
          </w:tcPr>
          <w:p w14:paraId="72B62F2C" w14:textId="77777777" w:rsidR="00B52DCC" w:rsidRDefault="00B52DCC">
            <w:pPr>
              <w:pStyle w:val="TableParagraph"/>
              <w:rPr>
                <w:sz w:val="18"/>
              </w:rPr>
            </w:pPr>
          </w:p>
        </w:tc>
        <w:tc>
          <w:tcPr>
            <w:tcW w:w="2261" w:type="dxa"/>
            <w:vMerge/>
            <w:tcBorders>
              <w:top w:val="nil"/>
              <w:bottom w:val="single" w:sz="6" w:space="0" w:color="000000"/>
            </w:tcBorders>
          </w:tcPr>
          <w:p w14:paraId="523C942F" w14:textId="77777777" w:rsidR="00B52DCC" w:rsidRDefault="00B52DCC">
            <w:pPr>
              <w:rPr>
                <w:sz w:val="2"/>
                <w:szCs w:val="2"/>
              </w:rPr>
            </w:pPr>
          </w:p>
        </w:tc>
        <w:tc>
          <w:tcPr>
            <w:tcW w:w="2693" w:type="dxa"/>
            <w:tcBorders>
              <w:top w:val="nil"/>
              <w:bottom w:val="nil"/>
            </w:tcBorders>
          </w:tcPr>
          <w:p w14:paraId="790DA9CF" w14:textId="77777777" w:rsidR="00B52DCC" w:rsidRDefault="00B52DCC">
            <w:pPr>
              <w:pStyle w:val="TableParagraph"/>
              <w:rPr>
                <w:sz w:val="18"/>
              </w:rPr>
            </w:pPr>
          </w:p>
        </w:tc>
      </w:tr>
      <w:tr w:rsidR="00B52DCC" w14:paraId="45A2D5D7" w14:textId="77777777">
        <w:trPr>
          <w:trHeight w:val="1240"/>
        </w:trPr>
        <w:tc>
          <w:tcPr>
            <w:tcW w:w="1416" w:type="dxa"/>
            <w:tcBorders>
              <w:top w:val="nil"/>
            </w:tcBorders>
          </w:tcPr>
          <w:p w14:paraId="3B25E570" w14:textId="77777777" w:rsidR="00B52DCC" w:rsidRDefault="00B52DCC">
            <w:pPr>
              <w:pStyle w:val="TableParagraph"/>
              <w:rPr>
                <w:sz w:val="18"/>
              </w:rPr>
            </w:pPr>
          </w:p>
        </w:tc>
        <w:tc>
          <w:tcPr>
            <w:tcW w:w="1984" w:type="dxa"/>
            <w:tcBorders>
              <w:top w:val="nil"/>
            </w:tcBorders>
          </w:tcPr>
          <w:p w14:paraId="37DFDA59" w14:textId="77777777" w:rsidR="00B52DCC" w:rsidRDefault="00B52DCC">
            <w:pPr>
              <w:pStyle w:val="TableParagraph"/>
              <w:rPr>
                <w:sz w:val="18"/>
              </w:rPr>
            </w:pPr>
          </w:p>
        </w:tc>
        <w:tc>
          <w:tcPr>
            <w:tcW w:w="1704" w:type="dxa"/>
            <w:tcBorders>
              <w:top w:val="nil"/>
            </w:tcBorders>
          </w:tcPr>
          <w:p w14:paraId="21C847F3" w14:textId="77777777" w:rsidR="00B52DCC" w:rsidRDefault="00916648">
            <w:pPr>
              <w:pStyle w:val="TableParagraph"/>
              <w:spacing w:before="149" w:line="261" w:lineRule="auto"/>
              <w:ind w:left="106" w:right="251"/>
              <w:rPr>
                <w:sz w:val="20"/>
              </w:rPr>
            </w:pPr>
            <w:r>
              <w:rPr>
                <w:w w:val="95"/>
                <w:sz w:val="20"/>
              </w:rPr>
              <w:t xml:space="preserve">Benzalkonium </w:t>
            </w:r>
            <w:r>
              <w:rPr>
                <w:sz w:val="20"/>
              </w:rPr>
              <w:t>saccharinate</w:t>
            </w:r>
          </w:p>
        </w:tc>
        <w:tc>
          <w:tcPr>
            <w:tcW w:w="993" w:type="dxa"/>
            <w:tcBorders>
              <w:top w:val="nil"/>
            </w:tcBorders>
          </w:tcPr>
          <w:p w14:paraId="1B7CF0EC" w14:textId="77777777" w:rsidR="00B52DCC" w:rsidRDefault="00916648">
            <w:pPr>
              <w:pStyle w:val="TableParagraph"/>
              <w:spacing w:before="77"/>
              <w:ind w:left="107"/>
              <w:rPr>
                <w:sz w:val="20"/>
              </w:rPr>
            </w:pPr>
            <w:r>
              <w:rPr>
                <w:sz w:val="20"/>
              </w:rPr>
              <w:t>68989-</w:t>
            </w:r>
          </w:p>
          <w:p w14:paraId="233357B1" w14:textId="77777777" w:rsidR="00B52DCC" w:rsidRDefault="00916648">
            <w:pPr>
              <w:pStyle w:val="TableParagraph"/>
              <w:spacing w:before="19"/>
              <w:ind w:left="107"/>
              <w:rPr>
                <w:sz w:val="20"/>
              </w:rPr>
            </w:pPr>
            <w:r>
              <w:rPr>
                <w:sz w:val="20"/>
              </w:rPr>
              <w:t>01-5</w:t>
            </w:r>
          </w:p>
        </w:tc>
        <w:tc>
          <w:tcPr>
            <w:tcW w:w="991" w:type="dxa"/>
            <w:tcBorders>
              <w:top w:val="nil"/>
            </w:tcBorders>
          </w:tcPr>
          <w:p w14:paraId="03B7DF7F" w14:textId="77777777" w:rsidR="00B52DCC" w:rsidRDefault="00916648">
            <w:pPr>
              <w:pStyle w:val="TableParagraph"/>
              <w:spacing w:before="77"/>
              <w:ind w:left="107"/>
              <w:rPr>
                <w:sz w:val="20"/>
              </w:rPr>
            </w:pPr>
            <w:r>
              <w:rPr>
                <w:sz w:val="20"/>
              </w:rPr>
              <w:t>273-545-</w:t>
            </w:r>
          </w:p>
          <w:p w14:paraId="4005B579" w14:textId="77777777" w:rsidR="00B52DCC" w:rsidRDefault="00916648">
            <w:pPr>
              <w:pStyle w:val="TableParagraph"/>
              <w:spacing w:before="19"/>
              <w:ind w:left="107"/>
              <w:rPr>
                <w:sz w:val="20"/>
              </w:rPr>
            </w:pPr>
            <w:r>
              <w:rPr>
                <w:w w:val="99"/>
                <w:sz w:val="20"/>
              </w:rPr>
              <w:t>7</w:t>
            </w:r>
          </w:p>
        </w:tc>
        <w:tc>
          <w:tcPr>
            <w:tcW w:w="1709" w:type="dxa"/>
            <w:tcBorders>
              <w:top w:val="nil"/>
              <w:bottom w:val="single" w:sz="6" w:space="0" w:color="000000"/>
            </w:tcBorders>
          </w:tcPr>
          <w:p w14:paraId="360FAE7C" w14:textId="77777777" w:rsidR="00B52DCC" w:rsidRDefault="00B52DCC">
            <w:pPr>
              <w:pStyle w:val="TableParagraph"/>
              <w:rPr>
                <w:sz w:val="18"/>
              </w:rPr>
            </w:pPr>
          </w:p>
        </w:tc>
        <w:tc>
          <w:tcPr>
            <w:tcW w:w="1700" w:type="dxa"/>
            <w:tcBorders>
              <w:top w:val="nil"/>
            </w:tcBorders>
          </w:tcPr>
          <w:p w14:paraId="12A5A87C" w14:textId="77777777" w:rsidR="00B52DCC" w:rsidRDefault="00B52DCC">
            <w:pPr>
              <w:pStyle w:val="TableParagraph"/>
              <w:rPr>
                <w:sz w:val="18"/>
              </w:rPr>
            </w:pPr>
          </w:p>
        </w:tc>
        <w:tc>
          <w:tcPr>
            <w:tcW w:w="2261" w:type="dxa"/>
            <w:vMerge/>
            <w:tcBorders>
              <w:top w:val="nil"/>
              <w:bottom w:val="single" w:sz="6" w:space="0" w:color="000000"/>
            </w:tcBorders>
          </w:tcPr>
          <w:p w14:paraId="783D63ED" w14:textId="77777777" w:rsidR="00B52DCC" w:rsidRDefault="00B52DCC">
            <w:pPr>
              <w:rPr>
                <w:sz w:val="2"/>
                <w:szCs w:val="2"/>
              </w:rPr>
            </w:pPr>
          </w:p>
        </w:tc>
        <w:tc>
          <w:tcPr>
            <w:tcW w:w="2693" w:type="dxa"/>
            <w:tcBorders>
              <w:top w:val="nil"/>
            </w:tcBorders>
          </w:tcPr>
          <w:p w14:paraId="662F74DB" w14:textId="77777777" w:rsidR="00B52DCC" w:rsidRDefault="00B52DCC">
            <w:pPr>
              <w:pStyle w:val="TableParagraph"/>
              <w:rPr>
                <w:sz w:val="18"/>
              </w:rPr>
            </w:pPr>
          </w:p>
        </w:tc>
      </w:tr>
      <w:tr w:rsidR="00B52DCC" w14:paraId="27419483" w14:textId="77777777">
        <w:trPr>
          <w:trHeight w:val="906"/>
        </w:trPr>
        <w:tc>
          <w:tcPr>
            <w:tcW w:w="1416" w:type="dxa"/>
            <w:vMerge w:val="restart"/>
          </w:tcPr>
          <w:p w14:paraId="12F2829C" w14:textId="77777777" w:rsidR="00B52DCC" w:rsidRDefault="00916648">
            <w:pPr>
              <w:pStyle w:val="TableParagraph"/>
              <w:spacing w:line="225" w:lineRule="exact"/>
              <w:ind w:left="107"/>
              <w:rPr>
                <w:sz w:val="20"/>
              </w:rPr>
            </w:pPr>
            <w:r>
              <w:rPr>
                <w:sz w:val="20"/>
              </w:rPr>
              <w:t>66</w:t>
            </w:r>
          </w:p>
        </w:tc>
        <w:tc>
          <w:tcPr>
            <w:tcW w:w="1984" w:type="dxa"/>
            <w:vMerge w:val="restart"/>
          </w:tcPr>
          <w:p w14:paraId="7C89448E" w14:textId="77777777" w:rsidR="00B52DCC" w:rsidRDefault="00916648">
            <w:pPr>
              <w:pStyle w:val="TableParagraph"/>
              <w:spacing w:line="225" w:lineRule="exact"/>
              <w:ind w:left="105"/>
              <w:rPr>
                <w:sz w:val="20"/>
              </w:rPr>
            </w:pPr>
            <w:r>
              <w:rPr>
                <w:sz w:val="20"/>
              </w:rPr>
              <w:t>Poliakrilamidler</w:t>
            </w:r>
          </w:p>
        </w:tc>
        <w:tc>
          <w:tcPr>
            <w:tcW w:w="1704" w:type="dxa"/>
            <w:vMerge w:val="restart"/>
          </w:tcPr>
          <w:p w14:paraId="3917EA08" w14:textId="77777777" w:rsidR="00B52DCC" w:rsidRDefault="00B52DCC">
            <w:pPr>
              <w:pStyle w:val="TableParagraph"/>
              <w:rPr>
                <w:sz w:val="18"/>
              </w:rPr>
            </w:pPr>
          </w:p>
        </w:tc>
        <w:tc>
          <w:tcPr>
            <w:tcW w:w="993" w:type="dxa"/>
            <w:vMerge w:val="restart"/>
          </w:tcPr>
          <w:p w14:paraId="657A04DA" w14:textId="77777777" w:rsidR="00B52DCC" w:rsidRDefault="00B52DCC">
            <w:pPr>
              <w:pStyle w:val="TableParagraph"/>
              <w:rPr>
                <w:sz w:val="18"/>
              </w:rPr>
            </w:pPr>
          </w:p>
        </w:tc>
        <w:tc>
          <w:tcPr>
            <w:tcW w:w="991" w:type="dxa"/>
            <w:vMerge w:val="restart"/>
          </w:tcPr>
          <w:p w14:paraId="15191822" w14:textId="77777777" w:rsidR="00B52DCC" w:rsidRDefault="00B52DCC">
            <w:pPr>
              <w:pStyle w:val="TableParagraph"/>
              <w:rPr>
                <w:sz w:val="18"/>
              </w:rPr>
            </w:pPr>
          </w:p>
        </w:tc>
        <w:tc>
          <w:tcPr>
            <w:tcW w:w="1709" w:type="dxa"/>
            <w:tcBorders>
              <w:top w:val="single" w:sz="6" w:space="0" w:color="000000"/>
              <w:right w:val="single" w:sz="6" w:space="0" w:color="000000"/>
            </w:tcBorders>
          </w:tcPr>
          <w:p w14:paraId="7EBF8A45" w14:textId="77777777" w:rsidR="00B52DCC" w:rsidRDefault="00916648">
            <w:pPr>
              <w:pStyle w:val="TableParagraph"/>
              <w:spacing w:line="259" w:lineRule="auto"/>
              <w:ind w:left="108" w:right="108"/>
              <w:rPr>
                <w:sz w:val="20"/>
              </w:rPr>
            </w:pPr>
            <w:r>
              <w:rPr>
                <w:sz w:val="20"/>
              </w:rPr>
              <w:t>(a) Durulanmayan vücut bakım ürünleri</w:t>
            </w:r>
          </w:p>
        </w:tc>
        <w:tc>
          <w:tcPr>
            <w:tcW w:w="1700" w:type="dxa"/>
            <w:tcBorders>
              <w:left w:val="single" w:sz="6" w:space="0" w:color="000000"/>
              <w:right w:val="single" w:sz="6" w:space="0" w:color="000000"/>
            </w:tcBorders>
          </w:tcPr>
          <w:p w14:paraId="15286292" w14:textId="77777777" w:rsidR="00B52DCC" w:rsidRDefault="00B52DCC">
            <w:pPr>
              <w:pStyle w:val="TableParagraph"/>
              <w:rPr>
                <w:sz w:val="18"/>
              </w:rPr>
            </w:pPr>
          </w:p>
        </w:tc>
        <w:tc>
          <w:tcPr>
            <w:tcW w:w="2261" w:type="dxa"/>
            <w:tcBorders>
              <w:top w:val="single" w:sz="6" w:space="0" w:color="000000"/>
              <w:left w:val="single" w:sz="6" w:space="0" w:color="000000"/>
              <w:right w:val="single" w:sz="6" w:space="0" w:color="000000"/>
            </w:tcBorders>
          </w:tcPr>
          <w:p w14:paraId="495A24EC" w14:textId="77777777" w:rsidR="00B52DCC" w:rsidRDefault="00916648">
            <w:pPr>
              <w:pStyle w:val="TableParagraph"/>
              <w:spacing w:line="261" w:lineRule="auto"/>
              <w:ind w:left="105"/>
              <w:rPr>
                <w:sz w:val="20"/>
              </w:rPr>
            </w:pPr>
            <w:r>
              <w:rPr>
                <w:sz w:val="20"/>
              </w:rPr>
              <w:t>(a) Maksimum akrilamid kalıntı içeriği 0,1 mg/kg</w:t>
            </w:r>
          </w:p>
        </w:tc>
        <w:tc>
          <w:tcPr>
            <w:tcW w:w="2693" w:type="dxa"/>
            <w:tcBorders>
              <w:left w:val="single" w:sz="6" w:space="0" w:color="000000"/>
            </w:tcBorders>
          </w:tcPr>
          <w:p w14:paraId="2247602E" w14:textId="77777777" w:rsidR="00B52DCC" w:rsidRDefault="00B52DCC">
            <w:pPr>
              <w:pStyle w:val="TableParagraph"/>
              <w:rPr>
                <w:sz w:val="18"/>
              </w:rPr>
            </w:pPr>
          </w:p>
        </w:tc>
      </w:tr>
      <w:tr w:rsidR="00B52DCC" w14:paraId="4BA2015C" w14:textId="77777777">
        <w:trPr>
          <w:trHeight w:val="654"/>
        </w:trPr>
        <w:tc>
          <w:tcPr>
            <w:tcW w:w="1416" w:type="dxa"/>
            <w:vMerge/>
            <w:tcBorders>
              <w:top w:val="nil"/>
            </w:tcBorders>
          </w:tcPr>
          <w:p w14:paraId="19EB2A3A" w14:textId="77777777" w:rsidR="00B52DCC" w:rsidRDefault="00B52DCC">
            <w:pPr>
              <w:rPr>
                <w:sz w:val="2"/>
                <w:szCs w:val="2"/>
              </w:rPr>
            </w:pPr>
          </w:p>
        </w:tc>
        <w:tc>
          <w:tcPr>
            <w:tcW w:w="1984" w:type="dxa"/>
            <w:vMerge/>
            <w:tcBorders>
              <w:top w:val="nil"/>
            </w:tcBorders>
          </w:tcPr>
          <w:p w14:paraId="6DBFB53B" w14:textId="77777777" w:rsidR="00B52DCC" w:rsidRDefault="00B52DCC">
            <w:pPr>
              <w:rPr>
                <w:sz w:val="2"/>
                <w:szCs w:val="2"/>
              </w:rPr>
            </w:pPr>
          </w:p>
        </w:tc>
        <w:tc>
          <w:tcPr>
            <w:tcW w:w="1704" w:type="dxa"/>
            <w:vMerge/>
            <w:tcBorders>
              <w:top w:val="nil"/>
            </w:tcBorders>
          </w:tcPr>
          <w:p w14:paraId="6E98812E" w14:textId="77777777" w:rsidR="00B52DCC" w:rsidRDefault="00B52DCC">
            <w:pPr>
              <w:rPr>
                <w:sz w:val="2"/>
                <w:szCs w:val="2"/>
              </w:rPr>
            </w:pPr>
          </w:p>
        </w:tc>
        <w:tc>
          <w:tcPr>
            <w:tcW w:w="993" w:type="dxa"/>
            <w:vMerge/>
            <w:tcBorders>
              <w:top w:val="nil"/>
            </w:tcBorders>
          </w:tcPr>
          <w:p w14:paraId="6BA0BF83" w14:textId="77777777" w:rsidR="00B52DCC" w:rsidRDefault="00B52DCC">
            <w:pPr>
              <w:rPr>
                <w:sz w:val="2"/>
                <w:szCs w:val="2"/>
              </w:rPr>
            </w:pPr>
          </w:p>
        </w:tc>
        <w:tc>
          <w:tcPr>
            <w:tcW w:w="991" w:type="dxa"/>
            <w:vMerge/>
            <w:tcBorders>
              <w:top w:val="nil"/>
            </w:tcBorders>
          </w:tcPr>
          <w:p w14:paraId="10E003E5" w14:textId="77777777" w:rsidR="00B52DCC" w:rsidRDefault="00B52DCC">
            <w:pPr>
              <w:rPr>
                <w:sz w:val="2"/>
                <w:szCs w:val="2"/>
              </w:rPr>
            </w:pPr>
          </w:p>
        </w:tc>
        <w:tc>
          <w:tcPr>
            <w:tcW w:w="1709" w:type="dxa"/>
            <w:tcBorders>
              <w:bottom w:val="single" w:sz="6" w:space="0" w:color="000000"/>
              <w:right w:val="single" w:sz="6" w:space="0" w:color="000000"/>
            </w:tcBorders>
          </w:tcPr>
          <w:p w14:paraId="7D02330B" w14:textId="77777777" w:rsidR="00B52DCC" w:rsidRDefault="00916648">
            <w:pPr>
              <w:pStyle w:val="TableParagraph"/>
              <w:spacing w:line="223" w:lineRule="exact"/>
              <w:ind w:left="108"/>
              <w:rPr>
                <w:sz w:val="20"/>
              </w:rPr>
            </w:pPr>
            <w:r>
              <w:rPr>
                <w:sz w:val="20"/>
              </w:rPr>
              <w:t>(b) Diğer ürünler</w:t>
            </w:r>
          </w:p>
        </w:tc>
        <w:tc>
          <w:tcPr>
            <w:tcW w:w="1700" w:type="dxa"/>
            <w:tcBorders>
              <w:left w:val="single" w:sz="6" w:space="0" w:color="000000"/>
              <w:right w:val="single" w:sz="6" w:space="0" w:color="000000"/>
            </w:tcBorders>
          </w:tcPr>
          <w:p w14:paraId="586D1871" w14:textId="77777777" w:rsidR="00B52DCC" w:rsidRDefault="00B52DCC">
            <w:pPr>
              <w:pStyle w:val="TableParagraph"/>
              <w:rPr>
                <w:sz w:val="18"/>
              </w:rPr>
            </w:pPr>
          </w:p>
        </w:tc>
        <w:tc>
          <w:tcPr>
            <w:tcW w:w="2261" w:type="dxa"/>
            <w:tcBorders>
              <w:left w:val="single" w:sz="6" w:space="0" w:color="000000"/>
              <w:bottom w:val="single" w:sz="6" w:space="0" w:color="000000"/>
              <w:right w:val="single" w:sz="6" w:space="0" w:color="000000"/>
            </w:tcBorders>
          </w:tcPr>
          <w:p w14:paraId="6C4F932C" w14:textId="77777777" w:rsidR="00B52DCC" w:rsidRDefault="00916648">
            <w:pPr>
              <w:pStyle w:val="TableParagraph"/>
              <w:spacing w:line="261" w:lineRule="auto"/>
              <w:ind w:left="105"/>
              <w:rPr>
                <w:sz w:val="20"/>
              </w:rPr>
            </w:pPr>
            <w:r>
              <w:rPr>
                <w:sz w:val="20"/>
              </w:rPr>
              <w:t>(b) Maksimum akrilamid kalıntı içeriği 0,5 mg/kg</w:t>
            </w:r>
          </w:p>
        </w:tc>
        <w:tc>
          <w:tcPr>
            <w:tcW w:w="2693" w:type="dxa"/>
            <w:tcBorders>
              <w:left w:val="single" w:sz="6" w:space="0" w:color="000000"/>
            </w:tcBorders>
          </w:tcPr>
          <w:p w14:paraId="43CDDCF2" w14:textId="77777777" w:rsidR="00B52DCC" w:rsidRDefault="00B52DCC">
            <w:pPr>
              <w:pStyle w:val="TableParagraph"/>
              <w:rPr>
                <w:sz w:val="18"/>
              </w:rPr>
            </w:pPr>
          </w:p>
        </w:tc>
      </w:tr>
      <w:tr w:rsidR="00B52DCC" w14:paraId="10E17D7E" w14:textId="77777777">
        <w:trPr>
          <w:trHeight w:val="972"/>
        </w:trPr>
        <w:tc>
          <w:tcPr>
            <w:tcW w:w="1416" w:type="dxa"/>
            <w:tcBorders>
              <w:bottom w:val="nil"/>
            </w:tcBorders>
          </w:tcPr>
          <w:p w14:paraId="211B1146" w14:textId="77777777" w:rsidR="00B52DCC" w:rsidRDefault="00916648">
            <w:pPr>
              <w:pStyle w:val="TableParagraph"/>
              <w:spacing w:line="226" w:lineRule="exact"/>
              <w:ind w:left="107"/>
              <w:rPr>
                <w:sz w:val="20"/>
              </w:rPr>
            </w:pPr>
            <w:r>
              <w:rPr>
                <w:sz w:val="20"/>
              </w:rPr>
              <w:t>67</w:t>
            </w:r>
          </w:p>
        </w:tc>
        <w:tc>
          <w:tcPr>
            <w:tcW w:w="1984" w:type="dxa"/>
            <w:tcBorders>
              <w:bottom w:val="nil"/>
            </w:tcBorders>
          </w:tcPr>
          <w:p w14:paraId="26725EA8" w14:textId="77777777" w:rsidR="00B52DCC" w:rsidRDefault="00916648">
            <w:pPr>
              <w:pStyle w:val="TableParagraph"/>
              <w:spacing w:line="226" w:lineRule="exact"/>
              <w:ind w:left="105"/>
              <w:rPr>
                <w:sz w:val="20"/>
              </w:rPr>
            </w:pPr>
            <w:r>
              <w:rPr>
                <w:sz w:val="20"/>
              </w:rPr>
              <w:t>2-Benzilidenheptanal</w:t>
            </w:r>
          </w:p>
        </w:tc>
        <w:tc>
          <w:tcPr>
            <w:tcW w:w="1704" w:type="dxa"/>
            <w:tcBorders>
              <w:bottom w:val="nil"/>
            </w:tcBorders>
          </w:tcPr>
          <w:p w14:paraId="0CA61DAA" w14:textId="77777777" w:rsidR="00B52DCC" w:rsidRDefault="00916648">
            <w:pPr>
              <w:pStyle w:val="TableParagraph"/>
              <w:spacing w:line="226" w:lineRule="exact"/>
              <w:ind w:left="106"/>
              <w:rPr>
                <w:sz w:val="20"/>
              </w:rPr>
            </w:pPr>
            <w:r>
              <w:rPr>
                <w:sz w:val="20"/>
              </w:rPr>
              <w:t>Amyl cinnamal</w:t>
            </w:r>
          </w:p>
        </w:tc>
        <w:tc>
          <w:tcPr>
            <w:tcW w:w="993" w:type="dxa"/>
            <w:tcBorders>
              <w:bottom w:val="nil"/>
            </w:tcBorders>
          </w:tcPr>
          <w:p w14:paraId="5BCCB2EF" w14:textId="77777777" w:rsidR="00B52DCC" w:rsidRDefault="00916648">
            <w:pPr>
              <w:pStyle w:val="TableParagraph"/>
              <w:spacing w:line="226" w:lineRule="exact"/>
              <w:ind w:left="107"/>
              <w:rPr>
                <w:sz w:val="20"/>
              </w:rPr>
            </w:pPr>
            <w:r>
              <w:rPr>
                <w:sz w:val="20"/>
              </w:rPr>
              <w:t>122-40-7</w:t>
            </w:r>
          </w:p>
        </w:tc>
        <w:tc>
          <w:tcPr>
            <w:tcW w:w="991" w:type="dxa"/>
            <w:tcBorders>
              <w:bottom w:val="nil"/>
            </w:tcBorders>
          </w:tcPr>
          <w:p w14:paraId="56F97328" w14:textId="77777777" w:rsidR="00B52DCC" w:rsidRDefault="00916648">
            <w:pPr>
              <w:pStyle w:val="TableParagraph"/>
              <w:spacing w:line="226" w:lineRule="exact"/>
              <w:ind w:left="107"/>
              <w:rPr>
                <w:sz w:val="20"/>
              </w:rPr>
            </w:pPr>
            <w:r>
              <w:rPr>
                <w:sz w:val="20"/>
              </w:rPr>
              <w:t>204-541-</w:t>
            </w:r>
          </w:p>
          <w:p w14:paraId="3AC3BACB" w14:textId="77777777" w:rsidR="00B52DCC" w:rsidRDefault="00916648">
            <w:pPr>
              <w:pStyle w:val="TableParagraph"/>
              <w:spacing w:before="19"/>
              <w:ind w:left="107"/>
              <w:rPr>
                <w:sz w:val="20"/>
              </w:rPr>
            </w:pPr>
            <w:r>
              <w:rPr>
                <w:w w:val="99"/>
                <w:sz w:val="20"/>
              </w:rPr>
              <w:t>5</w:t>
            </w:r>
          </w:p>
        </w:tc>
        <w:tc>
          <w:tcPr>
            <w:tcW w:w="1709" w:type="dxa"/>
            <w:vMerge w:val="restart"/>
            <w:tcBorders>
              <w:top w:val="single" w:sz="6" w:space="0" w:color="000000"/>
            </w:tcBorders>
          </w:tcPr>
          <w:p w14:paraId="01E1E1DB" w14:textId="77777777" w:rsidR="00B52DCC" w:rsidRDefault="00B52DCC">
            <w:pPr>
              <w:pStyle w:val="TableParagraph"/>
              <w:rPr>
                <w:sz w:val="18"/>
              </w:rPr>
            </w:pPr>
          </w:p>
        </w:tc>
        <w:tc>
          <w:tcPr>
            <w:tcW w:w="1700" w:type="dxa"/>
            <w:vMerge w:val="restart"/>
          </w:tcPr>
          <w:p w14:paraId="51A23572" w14:textId="77777777" w:rsidR="00B52DCC" w:rsidRDefault="00B52DCC">
            <w:pPr>
              <w:pStyle w:val="TableParagraph"/>
              <w:rPr>
                <w:sz w:val="18"/>
              </w:rPr>
            </w:pPr>
          </w:p>
        </w:tc>
        <w:tc>
          <w:tcPr>
            <w:tcW w:w="2261" w:type="dxa"/>
            <w:tcBorders>
              <w:top w:val="single" w:sz="6" w:space="0" w:color="000000"/>
              <w:bottom w:val="nil"/>
            </w:tcBorders>
          </w:tcPr>
          <w:p w14:paraId="56E93AAB" w14:textId="77777777" w:rsidR="00B52DCC" w:rsidRDefault="00916648">
            <w:pPr>
              <w:pStyle w:val="TableParagraph"/>
              <w:spacing w:line="226" w:lineRule="exact"/>
              <w:ind w:left="108"/>
              <w:rPr>
                <w:sz w:val="20"/>
              </w:rPr>
            </w:pPr>
            <w:r>
              <w:rPr>
                <w:sz w:val="20"/>
              </w:rPr>
              <w:t>Konsantrasyonunun</w:t>
            </w:r>
          </w:p>
          <w:p w14:paraId="4C7CA450"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64B86402" w14:textId="77777777" w:rsidR="00B52DCC" w:rsidRDefault="00B52DCC">
            <w:pPr>
              <w:pStyle w:val="TableParagraph"/>
              <w:rPr>
                <w:sz w:val="18"/>
              </w:rPr>
            </w:pPr>
          </w:p>
        </w:tc>
      </w:tr>
      <w:tr w:rsidR="00B52DCC" w14:paraId="05D70716" w14:textId="77777777">
        <w:trPr>
          <w:trHeight w:val="1824"/>
        </w:trPr>
        <w:tc>
          <w:tcPr>
            <w:tcW w:w="1416" w:type="dxa"/>
            <w:tcBorders>
              <w:top w:val="nil"/>
            </w:tcBorders>
          </w:tcPr>
          <w:p w14:paraId="3597F94E" w14:textId="77777777" w:rsidR="00B52DCC" w:rsidRDefault="00B52DCC">
            <w:pPr>
              <w:pStyle w:val="TableParagraph"/>
              <w:rPr>
                <w:sz w:val="18"/>
              </w:rPr>
            </w:pPr>
          </w:p>
        </w:tc>
        <w:tc>
          <w:tcPr>
            <w:tcW w:w="1984" w:type="dxa"/>
            <w:tcBorders>
              <w:top w:val="nil"/>
            </w:tcBorders>
          </w:tcPr>
          <w:p w14:paraId="2243F776" w14:textId="77777777" w:rsidR="00B52DCC" w:rsidRDefault="00B52DCC">
            <w:pPr>
              <w:pStyle w:val="TableParagraph"/>
              <w:rPr>
                <w:sz w:val="18"/>
              </w:rPr>
            </w:pPr>
          </w:p>
        </w:tc>
        <w:tc>
          <w:tcPr>
            <w:tcW w:w="1704" w:type="dxa"/>
            <w:tcBorders>
              <w:top w:val="nil"/>
            </w:tcBorders>
          </w:tcPr>
          <w:p w14:paraId="24792058" w14:textId="77777777" w:rsidR="00B52DCC" w:rsidRDefault="00B52DCC">
            <w:pPr>
              <w:pStyle w:val="TableParagraph"/>
              <w:rPr>
                <w:sz w:val="18"/>
              </w:rPr>
            </w:pPr>
          </w:p>
        </w:tc>
        <w:tc>
          <w:tcPr>
            <w:tcW w:w="993" w:type="dxa"/>
            <w:tcBorders>
              <w:top w:val="nil"/>
            </w:tcBorders>
          </w:tcPr>
          <w:p w14:paraId="55DA8577" w14:textId="77777777" w:rsidR="00B52DCC" w:rsidRDefault="00B52DCC">
            <w:pPr>
              <w:pStyle w:val="TableParagraph"/>
              <w:rPr>
                <w:sz w:val="18"/>
              </w:rPr>
            </w:pPr>
          </w:p>
        </w:tc>
        <w:tc>
          <w:tcPr>
            <w:tcW w:w="991" w:type="dxa"/>
            <w:tcBorders>
              <w:top w:val="nil"/>
            </w:tcBorders>
          </w:tcPr>
          <w:p w14:paraId="3B3F1A98" w14:textId="77777777" w:rsidR="00B52DCC" w:rsidRDefault="00B52DCC">
            <w:pPr>
              <w:pStyle w:val="TableParagraph"/>
              <w:rPr>
                <w:sz w:val="18"/>
              </w:rPr>
            </w:pPr>
          </w:p>
        </w:tc>
        <w:tc>
          <w:tcPr>
            <w:tcW w:w="1709" w:type="dxa"/>
            <w:vMerge/>
            <w:tcBorders>
              <w:top w:val="nil"/>
            </w:tcBorders>
          </w:tcPr>
          <w:p w14:paraId="7EEC166D" w14:textId="77777777" w:rsidR="00B52DCC" w:rsidRDefault="00B52DCC">
            <w:pPr>
              <w:rPr>
                <w:sz w:val="2"/>
                <w:szCs w:val="2"/>
              </w:rPr>
            </w:pPr>
          </w:p>
        </w:tc>
        <w:tc>
          <w:tcPr>
            <w:tcW w:w="1700" w:type="dxa"/>
            <w:vMerge/>
            <w:tcBorders>
              <w:top w:val="nil"/>
            </w:tcBorders>
          </w:tcPr>
          <w:p w14:paraId="4225524D" w14:textId="77777777" w:rsidR="00B52DCC" w:rsidRDefault="00B52DCC">
            <w:pPr>
              <w:rPr>
                <w:sz w:val="2"/>
                <w:szCs w:val="2"/>
              </w:rPr>
            </w:pPr>
          </w:p>
        </w:tc>
        <w:tc>
          <w:tcPr>
            <w:tcW w:w="2261" w:type="dxa"/>
            <w:tcBorders>
              <w:top w:val="nil"/>
            </w:tcBorders>
          </w:tcPr>
          <w:p w14:paraId="2CD333CF" w14:textId="77777777" w:rsidR="00B52DCC" w:rsidRDefault="00916648">
            <w:pPr>
              <w:pStyle w:val="TableParagraph"/>
              <w:spacing w:before="79"/>
              <w:ind w:left="108"/>
              <w:rPr>
                <w:sz w:val="20"/>
              </w:rPr>
            </w:pPr>
            <w:r>
              <w:rPr>
                <w:sz w:val="20"/>
              </w:rPr>
              <w:t>— durulanan ürünlerde</w:t>
            </w:r>
          </w:p>
          <w:p w14:paraId="3D774BE4" w14:textId="77777777" w:rsidR="00B52DCC" w:rsidRDefault="00916648">
            <w:pPr>
              <w:pStyle w:val="TableParagraph"/>
              <w:spacing w:before="17" w:line="261" w:lineRule="auto"/>
              <w:ind w:left="108"/>
              <w:rPr>
                <w:sz w:val="20"/>
              </w:rPr>
            </w:pPr>
            <w:r>
              <w:rPr>
                <w:sz w:val="20"/>
              </w:rPr>
              <w:t>% 0,01 oranlarını aşması durumunda, bu</w:t>
            </w:r>
          </w:p>
          <w:p w14:paraId="24A72C71" w14:textId="77777777" w:rsidR="00B52DCC" w:rsidRDefault="00916648">
            <w:pPr>
              <w:pStyle w:val="TableParagraph"/>
              <w:spacing w:line="259" w:lineRule="auto"/>
              <w:ind w:left="108"/>
              <w:rPr>
                <w:sz w:val="20"/>
              </w:rPr>
            </w:pPr>
            <w:r>
              <w:rPr>
                <w:sz w:val="20"/>
              </w:rPr>
              <w:t xml:space="preserve">maddenin varlığı, Kozmetik </w:t>
            </w:r>
            <w:r w:rsidR="007A5FC9">
              <w:rPr>
                <w:sz w:val="20"/>
              </w:rPr>
              <w:t xml:space="preserve">Ürünler </w:t>
            </w:r>
            <w:r>
              <w:rPr>
                <w:sz w:val="20"/>
              </w:rPr>
              <w:t>Yönetmeliği Madde 22 (1)(g)’de</w:t>
            </w:r>
          </w:p>
          <w:p w14:paraId="3C60B0E2" w14:textId="77777777" w:rsidR="00B52DCC" w:rsidRDefault="00916648">
            <w:pPr>
              <w:pStyle w:val="TableParagraph"/>
              <w:spacing w:line="229" w:lineRule="exact"/>
              <w:ind w:left="108"/>
              <w:rPr>
                <w:sz w:val="20"/>
              </w:rPr>
            </w:pPr>
            <w:r>
              <w:rPr>
                <w:sz w:val="20"/>
              </w:rPr>
              <w:t>bahsi geçen “ÜRÜN</w:t>
            </w:r>
          </w:p>
        </w:tc>
        <w:tc>
          <w:tcPr>
            <w:tcW w:w="2693" w:type="dxa"/>
            <w:vMerge/>
            <w:tcBorders>
              <w:top w:val="nil"/>
            </w:tcBorders>
          </w:tcPr>
          <w:p w14:paraId="646EB307" w14:textId="77777777" w:rsidR="00B52DCC" w:rsidRDefault="00B52DCC">
            <w:pPr>
              <w:rPr>
                <w:sz w:val="2"/>
                <w:szCs w:val="2"/>
              </w:rPr>
            </w:pPr>
          </w:p>
        </w:tc>
      </w:tr>
    </w:tbl>
    <w:p w14:paraId="25378DEB" w14:textId="77777777" w:rsidR="00B52DCC" w:rsidRDefault="00B52DCC">
      <w:pPr>
        <w:rPr>
          <w:sz w:val="2"/>
          <w:szCs w:val="2"/>
        </w:rPr>
        <w:sectPr w:rsidR="00B52DCC">
          <w:pgSz w:w="16840" w:h="11910" w:orient="landscape"/>
          <w:pgMar w:top="1100" w:right="440" w:bottom="280" w:left="580" w:header="708" w:footer="708" w:gutter="0"/>
          <w:cols w:space="708"/>
        </w:sectPr>
      </w:pPr>
    </w:p>
    <w:p w14:paraId="5F4C295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B444D15" w14:textId="77777777">
        <w:trPr>
          <w:trHeight w:val="904"/>
        </w:trPr>
        <w:tc>
          <w:tcPr>
            <w:tcW w:w="1416" w:type="dxa"/>
          </w:tcPr>
          <w:p w14:paraId="07D9E411" w14:textId="77777777" w:rsidR="00B52DCC" w:rsidRDefault="00B52DCC">
            <w:pPr>
              <w:pStyle w:val="TableParagraph"/>
              <w:rPr>
                <w:sz w:val="18"/>
              </w:rPr>
            </w:pPr>
          </w:p>
        </w:tc>
        <w:tc>
          <w:tcPr>
            <w:tcW w:w="1984" w:type="dxa"/>
          </w:tcPr>
          <w:p w14:paraId="4D0F1945" w14:textId="77777777" w:rsidR="00B52DCC" w:rsidRDefault="00B52DCC">
            <w:pPr>
              <w:pStyle w:val="TableParagraph"/>
              <w:rPr>
                <w:sz w:val="18"/>
              </w:rPr>
            </w:pPr>
          </w:p>
        </w:tc>
        <w:tc>
          <w:tcPr>
            <w:tcW w:w="1704" w:type="dxa"/>
          </w:tcPr>
          <w:p w14:paraId="574955A4" w14:textId="77777777" w:rsidR="00B52DCC" w:rsidRDefault="00B52DCC">
            <w:pPr>
              <w:pStyle w:val="TableParagraph"/>
              <w:rPr>
                <w:sz w:val="18"/>
              </w:rPr>
            </w:pPr>
          </w:p>
        </w:tc>
        <w:tc>
          <w:tcPr>
            <w:tcW w:w="993" w:type="dxa"/>
          </w:tcPr>
          <w:p w14:paraId="33674BCC" w14:textId="77777777" w:rsidR="00B52DCC" w:rsidRDefault="00B52DCC">
            <w:pPr>
              <w:pStyle w:val="TableParagraph"/>
              <w:rPr>
                <w:sz w:val="18"/>
              </w:rPr>
            </w:pPr>
          </w:p>
        </w:tc>
        <w:tc>
          <w:tcPr>
            <w:tcW w:w="991" w:type="dxa"/>
          </w:tcPr>
          <w:p w14:paraId="1CD39512" w14:textId="77777777" w:rsidR="00B52DCC" w:rsidRDefault="00B52DCC">
            <w:pPr>
              <w:pStyle w:val="TableParagraph"/>
              <w:rPr>
                <w:sz w:val="18"/>
              </w:rPr>
            </w:pPr>
          </w:p>
        </w:tc>
        <w:tc>
          <w:tcPr>
            <w:tcW w:w="1709" w:type="dxa"/>
          </w:tcPr>
          <w:p w14:paraId="7C0AA3B6" w14:textId="77777777" w:rsidR="00B52DCC" w:rsidRDefault="00B52DCC">
            <w:pPr>
              <w:pStyle w:val="TableParagraph"/>
              <w:rPr>
                <w:sz w:val="18"/>
              </w:rPr>
            </w:pPr>
          </w:p>
        </w:tc>
        <w:tc>
          <w:tcPr>
            <w:tcW w:w="1700" w:type="dxa"/>
          </w:tcPr>
          <w:p w14:paraId="3F376498" w14:textId="77777777" w:rsidR="00B52DCC" w:rsidRDefault="00B52DCC">
            <w:pPr>
              <w:pStyle w:val="TableParagraph"/>
              <w:rPr>
                <w:sz w:val="18"/>
              </w:rPr>
            </w:pPr>
          </w:p>
        </w:tc>
        <w:tc>
          <w:tcPr>
            <w:tcW w:w="2261" w:type="dxa"/>
          </w:tcPr>
          <w:p w14:paraId="4B1AEF37" w14:textId="77777777" w:rsidR="00B52DCC" w:rsidRDefault="00916648">
            <w:pPr>
              <w:pStyle w:val="TableParagraph"/>
              <w:spacing w:line="225" w:lineRule="exact"/>
              <w:ind w:left="108"/>
              <w:rPr>
                <w:sz w:val="20"/>
              </w:rPr>
            </w:pPr>
            <w:r>
              <w:rPr>
                <w:sz w:val="20"/>
              </w:rPr>
              <w:t>BİLEŞENLERİ”</w:t>
            </w:r>
          </w:p>
          <w:p w14:paraId="6357DC35" w14:textId="77777777" w:rsidR="00B52DCC" w:rsidRDefault="00916648">
            <w:pPr>
              <w:pStyle w:val="TableParagraph"/>
              <w:spacing w:before="17" w:line="256" w:lineRule="auto"/>
              <w:ind w:left="108"/>
              <w:rPr>
                <w:sz w:val="20"/>
              </w:rPr>
            </w:pPr>
            <w:r>
              <w:rPr>
                <w:sz w:val="20"/>
              </w:rPr>
              <w:t>listesinde belirtilmiş olmalıdır.</w:t>
            </w:r>
          </w:p>
        </w:tc>
        <w:tc>
          <w:tcPr>
            <w:tcW w:w="2693" w:type="dxa"/>
          </w:tcPr>
          <w:p w14:paraId="3CA7C52E" w14:textId="77777777" w:rsidR="00B52DCC" w:rsidRDefault="00B52DCC">
            <w:pPr>
              <w:pStyle w:val="TableParagraph"/>
              <w:rPr>
                <w:sz w:val="18"/>
              </w:rPr>
            </w:pPr>
          </w:p>
        </w:tc>
      </w:tr>
      <w:tr w:rsidR="00B52DCC" w14:paraId="46A8E665" w14:textId="77777777">
        <w:trPr>
          <w:trHeight w:val="969"/>
        </w:trPr>
        <w:tc>
          <w:tcPr>
            <w:tcW w:w="1416" w:type="dxa"/>
            <w:tcBorders>
              <w:bottom w:val="nil"/>
            </w:tcBorders>
          </w:tcPr>
          <w:p w14:paraId="564DCA29" w14:textId="77777777" w:rsidR="00B52DCC" w:rsidRDefault="00916648">
            <w:pPr>
              <w:pStyle w:val="TableParagraph"/>
              <w:spacing w:line="225" w:lineRule="exact"/>
              <w:ind w:left="107"/>
              <w:rPr>
                <w:sz w:val="20"/>
              </w:rPr>
            </w:pPr>
            <w:r>
              <w:rPr>
                <w:sz w:val="20"/>
              </w:rPr>
              <w:t>69</w:t>
            </w:r>
          </w:p>
        </w:tc>
        <w:tc>
          <w:tcPr>
            <w:tcW w:w="1984" w:type="dxa"/>
            <w:tcBorders>
              <w:bottom w:val="nil"/>
            </w:tcBorders>
          </w:tcPr>
          <w:p w14:paraId="01517531" w14:textId="77777777" w:rsidR="00B52DCC" w:rsidRDefault="00916648">
            <w:pPr>
              <w:pStyle w:val="TableParagraph"/>
              <w:spacing w:line="225" w:lineRule="exact"/>
              <w:ind w:left="105"/>
              <w:rPr>
                <w:sz w:val="20"/>
              </w:rPr>
            </w:pPr>
            <w:r>
              <w:rPr>
                <w:sz w:val="20"/>
              </w:rPr>
              <w:t>Sinnamil alkol</w:t>
            </w:r>
          </w:p>
        </w:tc>
        <w:tc>
          <w:tcPr>
            <w:tcW w:w="1704" w:type="dxa"/>
            <w:vMerge w:val="restart"/>
          </w:tcPr>
          <w:p w14:paraId="2D099AAA" w14:textId="77777777" w:rsidR="00B52DCC" w:rsidRDefault="00916648">
            <w:pPr>
              <w:pStyle w:val="TableParagraph"/>
              <w:spacing w:line="424" w:lineRule="auto"/>
              <w:ind w:left="156" w:right="745" w:hanging="51"/>
              <w:rPr>
                <w:sz w:val="20"/>
              </w:rPr>
            </w:pPr>
            <w:r>
              <w:rPr>
                <w:w w:val="95"/>
                <w:sz w:val="20"/>
              </w:rPr>
              <w:t xml:space="preserve">Cinnamyl </w:t>
            </w:r>
            <w:r>
              <w:rPr>
                <w:sz w:val="20"/>
              </w:rPr>
              <w:t>alcohol</w:t>
            </w:r>
          </w:p>
        </w:tc>
        <w:tc>
          <w:tcPr>
            <w:tcW w:w="993" w:type="dxa"/>
            <w:tcBorders>
              <w:bottom w:val="nil"/>
            </w:tcBorders>
          </w:tcPr>
          <w:p w14:paraId="647F38A2" w14:textId="77777777" w:rsidR="00B52DCC" w:rsidRDefault="00916648">
            <w:pPr>
              <w:pStyle w:val="TableParagraph"/>
              <w:spacing w:line="225" w:lineRule="exact"/>
              <w:ind w:left="107"/>
              <w:rPr>
                <w:sz w:val="20"/>
              </w:rPr>
            </w:pPr>
            <w:r>
              <w:rPr>
                <w:sz w:val="20"/>
              </w:rPr>
              <w:t>104-54-1</w:t>
            </w:r>
          </w:p>
        </w:tc>
        <w:tc>
          <w:tcPr>
            <w:tcW w:w="991" w:type="dxa"/>
            <w:tcBorders>
              <w:bottom w:val="nil"/>
            </w:tcBorders>
          </w:tcPr>
          <w:p w14:paraId="7FAC9220" w14:textId="77777777" w:rsidR="00B52DCC" w:rsidRDefault="00916648">
            <w:pPr>
              <w:pStyle w:val="TableParagraph"/>
              <w:spacing w:line="225" w:lineRule="exact"/>
              <w:ind w:left="107"/>
              <w:rPr>
                <w:sz w:val="20"/>
              </w:rPr>
            </w:pPr>
            <w:r>
              <w:rPr>
                <w:sz w:val="20"/>
              </w:rPr>
              <w:t>203-212-</w:t>
            </w:r>
          </w:p>
          <w:p w14:paraId="1A6ED41B" w14:textId="77777777" w:rsidR="00B52DCC" w:rsidRDefault="00916648">
            <w:pPr>
              <w:pStyle w:val="TableParagraph"/>
              <w:spacing w:before="17"/>
              <w:ind w:left="107"/>
              <w:rPr>
                <w:sz w:val="20"/>
              </w:rPr>
            </w:pPr>
            <w:r>
              <w:rPr>
                <w:w w:val="99"/>
                <w:sz w:val="20"/>
              </w:rPr>
              <w:t>3</w:t>
            </w:r>
          </w:p>
        </w:tc>
        <w:tc>
          <w:tcPr>
            <w:tcW w:w="1709" w:type="dxa"/>
            <w:vMerge w:val="restart"/>
          </w:tcPr>
          <w:p w14:paraId="28CBDAAA" w14:textId="77777777" w:rsidR="00B52DCC" w:rsidRDefault="00B52DCC">
            <w:pPr>
              <w:pStyle w:val="TableParagraph"/>
              <w:rPr>
                <w:sz w:val="18"/>
              </w:rPr>
            </w:pPr>
          </w:p>
        </w:tc>
        <w:tc>
          <w:tcPr>
            <w:tcW w:w="1700" w:type="dxa"/>
            <w:vMerge w:val="restart"/>
          </w:tcPr>
          <w:p w14:paraId="2F9070D8" w14:textId="77777777" w:rsidR="00B52DCC" w:rsidRDefault="00B52DCC">
            <w:pPr>
              <w:pStyle w:val="TableParagraph"/>
              <w:rPr>
                <w:sz w:val="18"/>
              </w:rPr>
            </w:pPr>
          </w:p>
        </w:tc>
        <w:tc>
          <w:tcPr>
            <w:tcW w:w="2261" w:type="dxa"/>
            <w:tcBorders>
              <w:bottom w:val="nil"/>
            </w:tcBorders>
          </w:tcPr>
          <w:p w14:paraId="5345D414" w14:textId="77777777" w:rsidR="00B52DCC" w:rsidRDefault="00916648">
            <w:pPr>
              <w:pStyle w:val="TableParagraph"/>
              <w:spacing w:line="225" w:lineRule="exact"/>
              <w:ind w:left="108"/>
              <w:rPr>
                <w:sz w:val="20"/>
              </w:rPr>
            </w:pPr>
            <w:r>
              <w:rPr>
                <w:sz w:val="20"/>
              </w:rPr>
              <w:t>Konsantrasyonunun</w:t>
            </w:r>
          </w:p>
          <w:p w14:paraId="38E5D34A"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63E7976C" w14:textId="77777777" w:rsidR="00B52DCC" w:rsidRDefault="00B52DCC">
            <w:pPr>
              <w:pStyle w:val="TableParagraph"/>
              <w:rPr>
                <w:sz w:val="18"/>
              </w:rPr>
            </w:pPr>
          </w:p>
        </w:tc>
      </w:tr>
      <w:tr w:rsidR="00B52DCC" w14:paraId="4745630E" w14:textId="77777777">
        <w:trPr>
          <w:trHeight w:val="2729"/>
        </w:trPr>
        <w:tc>
          <w:tcPr>
            <w:tcW w:w="1416" w:type="dxa"/>
            <w:tcBorders>
              <w:top w:val="nil"/>
            </w:tcBorders>
          </w:tcPr>
          <w:p w14:paraId="589B9A90" w14:textId="77777777" w:rsidR="00B52DCC" w:rsidRDefault="00B52DCC">
            <w:pPr>
              <w:pStyle w:val="TableParagraph"/>
              <w:rPr>
                <w:sz w:val="18"/>
              </w:rPr>
            </w:pPr>
          </w:p>
        </w:tc>
        <w:tc>
          <w:tcPr>
            <w:tcW w:w="1984" w:type="dxa"/>
            <w:tcBorders>
              <w:top w:val="nil"/>
            </w:tcBorders>
          </w:tcPr>
          <w:p w14:paraId="64857967" w14:textId="77777777" w:rsidR="00B52DCC" w:rsidRDefault="00B52DCC">
            <w:pPr>
              <w:pStyle w:val="TableParagraph"/>
              <w:rPr>
                <w:sz w:val="18"/>
              </w:rPr>
            </w:pPr>
          </w:p>
        </w:tc>
        <w:tc>
          <w:tcPr>
            <w:tcW w:w="1704" w:type="dxa"/>
            <w:vMerge/>
            <w:tcBorders>
              <w:top w:val="nil"/>
            </w:tcBorders>
          </w:tcPr>
          <w:p w14:paraId="6F8F3E41" w14:textId="77777777" w:rsidR="00B52DCC" w:rsidRDefault="00B52DCC">
            <w:pPr>
              <w:rPr>
                <w:sz w:val="2"/>
                <w:szCs w:val="2"/>
              </w:rPr>
            </w:pPr>
          </w:p>
        </w:tc>
        <w:tc>
          <w:tcPr>
            <w:tcW w:w="993" w:type="dxa"/>
            <w:tcBorders>
              <w:top w:val="nil"/>
            </w:tcBorders>
          </w:tcPr>
          <w:p w14:paraId="65543BA5" w14:textId="77777777" w:rsidR="00B52DCC" w:rsidRDefault="00B52DCC">
            <w:pPr>
              <w:pStyle w:val="TableParagraph"/>
              <w:rPr>
                <w:sz w:val="18"/>
              </w:rPr>
            </w:pPr>
          </w:p>
        </w:tc>
        <w:tc>
          <w:tcPr>
            <w:tcW w:w="991" w:type="dxa"/>
            <w:tcBorders>
              <w:top w:val="nil"/>
            </w:tcBorders>
          </w:tcPr>
          <w:p w14:paraId="6B8128D7" w14:textId="77777777" w:rsidR="00B52DCC" w:rsidRDefault="00B52DCC">
            <w:pPr>
              <w:pStyle w:val="TableParagraph"/>
              <w:rPr>
                <w:sz w:val="18"/>
              </w:rPr>
            </w:pPr>
          </w:p>
        </w:tc>
        <w:tc>
          <w:tcPr>
            <w:tcW w:w="1709" w:type="dxa"/>
            <w:vMerge/>
            <w:tcBorders>
              <w:top w:val="nil"/>
            </w:tcBorders>
          </w:tcPr>
          <w:p w14:paraId="5508C2A1" w14:textId="77777777" w:rsidR="00B52DCC" w:rsidRDefault="00B52DCC">
            <w:pPr>
              <w:rPr>
                <w:sz w:val="2"/>
                <w:szCs w:val="2"/>
              </w:rPr>
            </w:pPr>
          </w:p>
        </w:tc>
        <w:tc>
          <w:tcPr>
            <w:tcW w:w="1700" w:type="dxa"/>
            <w:vMerge/>
            <w:tcBorders>
              <w:top w:val="nil"/>
            </w:tcBorders>
          </w:tcPr>
          <w:p w14:paraId="4C1F8483" w14:textId="77777777" w:rsidR="00B52DCC" w:rsidRDefault="00B52DCC">
            <w:pPr>
              <w:rPr>
                <w:sz w:val="2"/>
                <w:szCs w:val="2"/>
              </w:rPr>
            </w:pPr>
          </w:p>
        </w:tc>
        <w:tc>
          <w:tcPr>
            <w:tcW w:w="2261" w:type="dxa"/>
            <w:tcBorders>
              <w:top w:val="nil"/>
            </w:tcBorders>
          </w:tcPr>
          <w:p w14:paraId="702B7040" w14:textId="77777777" w:rsidR="00B52DCC" w:rsidRDefault="00916648">
            <w:pPr>
              <w:pStyle w:val="TableParagraph"/>
              <w:spacing w:before="79"/>
              <w:ind w:left="108"/>
              <w:rPr>
                <w:sz w:val="20"/>
              </w:rPr>
            </w:pPr>
            <w:r>
              <w:rPr>
                <w:sz w:val="20"/>
              </w:rPr>
              <w:t>— durulanan ürünlerde</w:t>
            </w:r>
          </w:p>
          <w:p w14:paraId="4D7E3F36" w14:textId="77777777" w:rsidR="00B52DCC" w:rsidRDefault="00916648">
            <w:pPr>
              <w:pStyle w:val="TableParagraph"/>
              <w:spacing w:before="20" w:line="256" w:lineRule="auto"/>
              <w:ind w:left="108"/>
              <w:rPr>
                <w:sz w:val="20"/>
              </w:rPr>
            </w:pPr>
            <w:r>
              <w:rPr>
                <w:sz w:val="20"/>
              </w:rPr>
              <w:t>% 0,01 oranlarını aşması durumunda, bu</w:t>
            </w:r>
          </w:p>
          <w:p w14:paraId="7F4BCD1C" w14:textId="77777777" w:rsidR="00B52DCC" w:rsidRDefault="00916648">
            <w:pPr>
              <w:pStyle w:val="TableParagraph"/>
              <w:spacing w:before="2"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1A08AADA" w14:textId="77777777" w:rsidR="00B52DCC" w:rsidRDefault="00916648">
            <w:pPr>
              <w:pStyle w:val="TableParagraph"/>
              <w:spacing w:before="2" w:line="256" w:lineRule="auto"/>
              <w:ind w:left="108" w:right="429"/>
              <w:rPr>
                <w:sz w:val="20"/>
              </w:rPr>
            </w:pPr>
            <w:r>
              <w:rPr>
                <w:sz w:val="20"/>
              </w:rPr>
              <w:t>bahsi geçen, “ÜRÜN BİLEŞENLERİ”</w:t>
            </w:r>
          </w:p>
          <w:p w14:paraId="598F3473" w14:textId="77777777" w:rsidR="00B52DCC" w:rsidRDefault="00916648">
            <w:pPr>
              <w:pStyle w:val="TableParagraph"/>
              <w:spacing w:before="5" w:line="256" w:lineRule="auto"/>
              <w:ind w:left="108"/>
              <w:rPr>
                <w:sz w:val="20"/>
              </w:rPr>
            </w:pPr>
            <w:r>
              <w:rPr>
                <w:sz w:val="20"/>
              </w:rPr>
              <w:t>listesinde belirtilmiş olmalıdır.</w:t>
            </w:r>
          </w:p>
        </w:tc>
        <w:tc>
          <w:tcPr>
            <w:tcW w:w="2693" w:type="dxa"/>
            <w:vMerge/>
            <w:tcBorders>
              <w:top w:val="nil"/>
            </w:tcBorders>
          </w:tcPr>
          <w:p w14:paraId="65DC1603" w14:textId="77777777" w:rsidR="00B52DCC" w:rsidRDefault="00B52DCC">
            <w:pPr>
              <w:rPr>
                <w:sz w:val="2"/>
                <w:szCs w:val="2"/>
              </w:rPr>
            </w:pPr>
          </w:p>
        </w:tc>
      </w:tr>
      <w:tr w:rsidR="000A3C72" w14:paraId="31B4BA5F" w14:textId="77777777" w:rsidTr="00A508B4">
        <w:trPr>
          <w:trHeight w:val="969"/>
        </w:trPr>
        <w:tc>
          <w:tcPr>
            <w:tcW w:w="1416" w:type="dxa"/>
            <w:tcBorders>
              <w:bottom w:val="nil"/>
            </w:tcBorders>
          </w:tcPr>
          <w:p w14:paraId="4BF5F47D" w14:textId="7FD12258" w:rsidR="000A3C72" w:rsidRDefault="000A3C72" w:rsidP="000A3C72">
            <w:pPr>
              <w:pStyle w:val="TableParagraph"/>
              <w:spacing w:line="223" w:lineRule="exact"/>
              <w:ind w:left="107"/>
              <w:rPr>
                <w:sz w:val="20"/>
              </w:rPr>
            </w:pPr>
            <w:r>
              <w:rPr>
                <w:sz w:val="20"/>
              </w:rPr>
              <w:t>70</w:t>
            </w:r>
            <w:r w:rsidRPr="000A3C72">
              <w:rPr>
                <w:b/>
                <w:sz w:val="20"/>
              </w:rPr>
              <w:t xml:space="preserve"> </w:t>
            </w:r>
          </w:p>
        </w:tc>
        <w:tc>
          <w:tcPr>
            <w:tcW w:w="1984" w:type="dxa"/>
            <w:tcBorders>
              <w:bottom w:val="single" w:sz="4" w:space="0" w:color="auto"/>
            </w:tcBorders>
          </w:tcPr>
          <w:p w14:paraId="35B14889" w14:textId="205EC814" w:rsidR="000A3C72" w:rsidRDefault="000A3C72" w:rsidP="000A3C72">
            <w:pPr>
              <w:pStyle w:val="TableParagraph"/>
              <w:spacing w:line="261" w:lineRule="auto"/>
              <w:ind w:left="105"/>
              <w:rPr>
                <w:sz w:val="20"/>
              </w:rPr>
            </w:pPr>
            <w:r w:rsidRPr="000A3C72">
              <w:rPr>
                <w:sz w:val="20"/>
              </w:rPr>
              <w:t>3,7-Dimetil-2,6-oktadienal</w:t>
            </w:r>
          </w:p>
        </w:tc>
        <w:tc>
          <w:tcPr>
            <w:tcW w:w="1704" w:type="dxa"/>
            <w:tcBorders>
              <w:bottom w:val="single" w:sz="4" w:space="0" w:color="auto"/>
            </w:tcBorders>
          </w:tcPr>
          <w:p w14:paraId="6D388389" w14:textId="59FDB994" w:rsidR="000A3C72" w:rsidRDefault="000A3C72" w:rsidP="000A3C72">
            <w:pPr>
              <w:pStyle w:val="TableParagraph"/>
              <w:spacing w:line="223" w:lineRule="exact"/>
              <w:ind w:left="106"/>
              <w:rPr>
                <w:sz w:val="20"/>
              </w:rPr>
            </w:pPr>
            <w:r w:rsidRPr="00163BB8">
              <w:t>Citral</w:t>
            </w:r>
          </w:p>
        </w:tc>
        <w:tc>
          <w:tcPr>
            <w:tcW w:w="993" w:type="dxa"/>
            <w:shd w:val="clear" w:color="auto" w:fill="auto"/>
          </w:tcPr>
          <w:p w14:paraId="27ED434B" w14:textId="3767219A" w:rsidR="000A3C72" w:rsidRDefault="000A3C72" w:rsidP="000A3C72">
            <w:pPr>
              <w:pStyle w:val="TableParagraph"/>
              <w:spacing w:before="19"/>
              <w:ind w:left="107"/>
              <w:rPr>
                <w:sz w:val="20"/>
              </w:rPr>
            </w:pPr>
            <w:r w:rsidRPr="004F59A3">
              <w:rPr>
                <w:snapToGrid w:val="0"/>
                <w:sz w:val="20"/>
                <w:szCs w:val="20"/>
              </w:rPr>
              <w:t>5392-40-5</w:t>
            </w:r>
          </w:p>
        </w:tc>
        <w:tc>
          <w:tcPr>
            <w:tcW w:w="991" w:type="dxa"/>
            <w:shd w:val="clear" w:color="auto" w:fill="auto"/>
          </w:tcPr>
          <w:p w14:paraId="01BCB010" w14:textId="69CC2EB7" w:rsidR="000A3C72" w:rsidRDefault="000A3C72" w:rsidP="000A3C72">
            <w:pPr>
              <w:pStyle w:val="TableParagraph"/>
              <w:spacing w:before="19"/>
              <w:ind w:left="107"/>
              <w:rPr>
                <w:sz w:val="20"/>
              </w:rPr>
            </w:pPr>
            <w:r w:rsidRPr="004F59A3">
              <w:rPr>
                <w:snapToGrid w:val="0"/>
                <w:sz w:val="20"/>
                <w:szCs w:val="20"/>
              </w:rPr>
              <w:t>226-394-6</w:t>
            </w:r>
          </w:p>
        </w:tc>
        <w:tc>
          <w:tcPr>
            <w:tcW w:w="1709" w:type="dxa"/>
            <w:vMerge w:val="restart"/>
          </w:tcPr>
          <w:p w14:paraId="3EBB0F35" w14:textId="77777777" w:rsidR="000A3C72" w:rsidRDefault="000A3C72" w:rsidP="000A3C72">
            <w:pPr>
              <w:pStyle w:val="TableParagraph"/>
              <w:rPr>
                <w:sz w:val="18"/>
              </w:rPr>
            </w:pPr>
          </w:p>
        </w:tc>
        <w:tc>
          <w:tcPr>
            <w:tcW w:w="1700" w:type="dxa"/>
            <w:vMerge w:val="restart"/>
          </w:tcPr>
          <w:p w14:paraId="29434358" w14:textId="77777777" w:rsidR="000A3C72" w:rsidRDefault="000A3C72" w:rsidP="000A3C72">
            <w:pPr>
              <w:pStyle w:val="TableParagraph"/>
              <w:rPr>
                <w:sz w:val="18"/>
              </w:rPr>
            </w:pPr>
          </w:p>
        </w:tc>
        <w:tc>
          <w:tcPr>
            <w:tcW w:w="2261" w:type="dxa"/>
            <w:tcBorders>
              <w:bottom w:val="nil"/>
            </w:tcBorders>
          </w:tcPr>
          <w:p w14:paraId="273374F0" w14:textId="77777777" w:rsidR="000A3C72" w:rsidRPr="000A3C72" w:rsidRDefault="000A3C72" w:rsidP="000A3C72">
            <w:pPr>
              <w:widowControl/>
              <w:autoSpaceDE/>
              <w:autoSpaceDN/>
              <w:rPr>
                <w:rFonts w:eastAsia="Calibri"/>
                <w:snapToGrid w:val="0"/>
                <w:sz w:val="20"/>
                <w:szCs w:val="20"/>
                <w:lang w:eastAsia="en-US"/>
              </w:rPr>
            </w:pPr>
            <w:r w:rsidRPr="000A3C72">
              <w:rPr>
                <w:rFonts w:eastAsia="Calibri"/>
                <w:snapToGrid w:val="0"/>
                <w:sz w:val="20"/>
                <w:szCs w:val="20"/>
                <w:lang w:eastAsia="en-US"/>
              </w:rPr>
              <w:t>Konsantrasyonunun</w:t>
            </w:r>
          </w:p>
          <w:p w14:paraId="7C19F433" w14:textId="77777777" w:rsidR="000A3C72" w:rsidRPr="000A3C72" w:rsidRDefault="000A3C72" w:rsidP="000A3C72">
            <w:pPr>
              <w:widowControl/>
              <w:numPr>
                <w:ilvl w:val="0"/>
                <w:numId w:val="188"/>
              </w:numPr>
              <w:autoSpaceDE/>
              <w:autoSpaceDN/>
              <w:spacing w:after="200" w:line="276" w:lineRule="auto"/>
              <w:ind w:firstLine="0"/>
              <w:rPr>
                <w:rFonts w:eastAsia="Calibri"/>
                <w:snapToGrid w:val="0"/>
                <w:sz w:val="20"/>
                <w:szCs w:val="20"/>
                <w:lang w:eastAsia="en-US"/>
              </w:rPr>
            </w:pPr>
            <w:r w:rsidRPr="000A3C72">
              <w:rPr>
                <w:rFonts w:eastAsia="Calibri"/>
                <w:snapToGrid w:val="0"/>
                <w:sz w:val="20"/>
                <w:szCs w:val="20"/>
                <w:lang w:eastAsia="en-US"/>
              </w:rPr>
              <w:t>durulanmayan ürünlerde % 0,001</w:t>
            </w:r>
          </w:p>
          <w:p w14:paraId="0ABA40A4" w14:textId="77777777" w:rsidR="000A3C72" w:rsidRPr="000A3C72" w:rsidRDefault="000A3C72" w:rsidP="000A3C72">
            <w:pPr>
              <w:widowControl/>
              <w:numPr>
                <w:ilvl w:val="0"/>
                <w:numId w:val="188"/>
              </w:numPr>
              <w:autoSpaceDE/>
              <w:autoSpaceDN/>
              <w:spacing w:after="200" w:line="276" w:lineRule="auto"/>
              <w:ind w:firstLine="0"/>
              <w:rPr>
                <w:rFonts w:eastAsia="Calibri"/>
                <w:snapToGrid w:val="0"/>
                <w:sz w:val="20"/>
                <w:szCs w:val="20"/>
                <w:lang w:eastAsia="en-US"/>
              </w:rPr>
            </w:pPr>
            <w:r w:rsidRPr="000A3C72">
              <w:rPr>
                <w:rFonts w:eastAsia="Calibri"/>
                <w:snapToGrid w:val="0"/>
                <w:sz w:val="20"/>
                <w:szCs w:val="20"/>
                <w:lang w:eastAsia="en-US"/>
              </w:rPr>
              <w:t>durulanan ürünlerde</w:t>
            </w:r>
          </w:p>
          <w:p w14:paraId="264E8DA6" w14:textId="77777777" w:rsidR="000A3C72" w:rsidRPr="000A3C72" w:rsidRDefault="000A3C72" w:rsidP="000A3C72">
            <w:pPr>
              <w:widowControl/>
              <w:autoSpaceDE/>
              <w:autoSpaceDN/>
              <w:rPr>
                <w:rFonts w:eastAsia="Calibri"/>
                <w:snapToGrid w:val="0"/>
                <w:sz w:val="20"/>
                <w:szCs w:val="20"/>
                <w:lang w:eastAsia="en-US" w:bidi="ar-SA"/>
              </w:rPr>
            </w:pPr>
            <w:r w:rsidRPr="000A3C72">
              <w:rPr>
                <w:rFonts w:eastAsia="Calibri"/>
                <w:snapToGrid w:val="0"/>
                <w:sz w:val="20"/>
                <w:szCs w:val="20"/>
                <w:lang w:eastAsia="en-US"/>
              </w:rPr>
              <w:t>% 0,01 oranlarını aşması durumunda, bu maddenin varlığı, Kozmetik Ürünler Yönetmeliği Madde 22 (1)(g)’de bahsi geçen, “ÜRÜN BİLEŞENLERİ” listesinde ‘Citral’olarak belirtilmiş olmalıdır.</w:t>
            </w:r>
          </w:p>
          <w:p w14:paraId="5713725C" w14:textId="3DCF976A" w:rsidR="000A3C72" w:rsidRDefault="000A3C72" w:rsidP="000A3C72">
            <w:pPr>
              <w:pStyle w:val="TableParagraph"/>
              <w:spacing w:before="178" w:line="261" w:lineRule="auto"/>
              <w:ind w:left="108" w:right="640"/>
              <w:rPr>
                <w:sz w:val="20"/>
              </w:rPr>
            </w:pPr>
          </w:p>
        </w:tc>
        <w:tc>
          <w:tcPr>
            <w:tcW w:w="2693" w:type="dxa"/>
            <w:vMerge w:val="restart"/>
          </w:tcPr>
          <w:p w14:paraId="20171CB3" w14:textId="77777777" w:rsidR="000A3C72" w:rsidRDefault="000A3C72" w:rsidP="000A3C72">
            <w:pPr>
              <w:pStyle w:val="TableParagraph"/>
              <w:rPr>
                <w:sz w:val="18"/>
              </w:rPr>
            </w:pPr>
          </w:p>
        </w:tc>
      </w:tr>
      <w:tr w:rsidR="000A3C72" w14:paraId="1EB24DCA" w14:textId="77777777" w:rsidTr="00A508B4">
        <w:trPr>
          <w:trHeight w:val="967"/>
        </w:trPr>
        <w:tc>
          <w:tcPr>
            <w:tcW w:w="1416" w:type="dxa"/>
            <w:vMerge w:val="restart"/>
            <w:tcBorders>
              <w:top w:val="nil"/>
            </w:tcBorders>
          </w:tcPr>
          <w:p w14:paraId="7D5EA2F4" w14:textId="77777777" w:rsidR="000A3C72" w:rsidRDefault="000A3C72" w:rsidP="000A3C72">
            <w:pPr>
              <w:pStyle w:val="TableParagraph"/>
              <w:rPr>
                <w:sz w:val="18"/>
              </w:rPr>
            </w:pPr>
          </w:p>
        </w:tc>
        <w:tc>
          <w:tcPr>
            <w:tcW w:w="1984" w:type="dxa"/>
            <w:tcBorders>
              <w:top w:val="single" w:sz="4" w:space="0" w:color="auto"/>
              <w:bottom w:val="single" w:sz="4" w:space="0" w:color="auto"/>
            </w:tcBorders>
          </w:tcPr>
          <w:p w14:paraId="329E5FAE" w14:textId="5318B147" w:rsidR="000A3C72" w:rsidRDefault="000A3C72" w:rsidP="000A3C72">
            <w:pPr>
              <w:pStyle w:val="TableParagraph"/>
              <w:rPr>
                <w:sz w:val="18"/>
              </w:rPr>
            </w:pPr>
            <w:r w:rsidRPr="000A3C72">
              <w:rPr>
                <w:sz w:val="18"/>
              </w:rPr>
              <w:t>(E)-3,7-dimetilokta-2,6-dienal (37)</w:t>
            </w:r>
          </w:p>
        </w:tc>
        <w:tc>
          <w:tcPr>
            <w:tcW w:w="1704" w:type="dxa"/>
            <w:tcBorders>
              <w:top w:val="single" w:sz="4" w:space="0" w:color="auto"/>
              <w:bottom w:val="single" w:sz="4" w:space="0" w:color="auto"/>
            </w:tcBorders>
          </w:tcPr>
          <w:p w14:paraId="00C96590" w14:textId="75C546DE" w:rsidR="000A3C72" w:rsidRDefault="000A3C72" w:rsidP="000A3C72">
            <w:pPr>
              <w:pStyle w:val="TableParagraph"/>
              <w:rPr>
                <w:sz w:val="18"/>
              </w:rPr>
            </w:pPr>
            <w:r w:rsidRPr="00163BB8">
              <w:t>Geranial</w:t>
            </w:r>
          </w:p>
        </w:tc>
        <w:tc>
          <w:tcPr>
            <w:tcW w:w="993" w:type="dxa"/>
            <w:shd w:val="clear" w:color="auto" w:fill="auto"/>
          </w:tcPr>
          <w:p w14:paraId="494A0680" w14:textId="0A80E94A" w:rsidR="000A3C72" w:rsidRDefault="000A3C72" w:rsidP="000A3C72">
            <w:pPr>
              <w:pStyle w:val="TableParagraph"/>
              <w:rPr>
                <w:sz w:val="18"/>
              </w:rPr>
            </w:pPr>
            <w:r w:rsidRPr="004F59A3">
              <w:rPr>
                <w:snapToGrid w:val="0"/>
                <w:sz w:val="20"/>
                <w:szCs w:val="20"/>
              </w:rPr>
              <w:t>141-27-5</w:t>
            </w:r>
          </w:p>
        </w:tc>
        <w:tc>
          <w:tcPr>
            <w:tcW w:w="991" w:type="dxa"/>
            <w:shd w:val="clear" w:color="auto" w:fill="auto"/>
          </w:tcPr>
          <w:p w14:paraId="37E83764" w14:textId="59290D7A" w:rsidR="000A3C72" w:rsidRDefault="000A3C72" w:rsidP="000A3C72">
            <w:pPr>
              <w:pStyle w:val="TableParagraph"/>
              <w:rPr>
                <w:sz w:val="18"/>
              </w:rPr>
            </w:pPr>
            <w:r w:rsidRPr="004F59A3">
              <w:rPr>
                <w:snapToGrid w:val="0"/>
                <w:sz w:val="20"/>
                <w:szCs w:val="20"/>
              </w:rPr>
              <w:t>205-476-5</w:t>
            </w:r>
          </w:p>
        </w:tc>
        <w:tc>
          <w:tcPr>
            <w:tcW w:w="1709" w:type="dxa"/>
            <w:vMerge/>
          </w:tcPr>
          <w:p w14:paraId="62A1C2EE" w14:textId="77777777" w:rsidR="000A3C72" w:rsidRDefault="000A3C72" w:rsidP="000A3C72">
            <w:pPr>
              <w:rPr>
                <w:sz w:val="2"/>
                <w:szCs w:val="2"/>
              </w:rPr>
            </w:pPr>
          </w:p>
        </w:tc>
        <w:tc>
          <w:tcPr>
            <w:tcW w:w="1700" w:type="dxa"/>
            <w:vMerge/>
          </w:tcPr>
          <w:p w14:paraId="72C008DD" w14:textId="77777777" w:rsidR="000A3C72" w:rsidRDefault="000A3C72" w:rsidP="000A3C72">
            <w:pPr>
              <w:rPr>
                <w:sz w:val="2"/>
                <w:szCs w:val="2"/>
              </w:rPr>
            </w:pPr>
          </w:p>
        </w:tc>
        <w:tc>
          <w:tcPr>
            <w:tcW w:w="2261" w:type="dxa"/>
            <w:vMerge w:val="restart"/>
            <w:tcBorders>
              <w:top w:val="nil"/>
            </w:tcBorders>
          </w:tcPr>
          <w:p w14:paraId="60D0184D" w14:textId="5FF08477" w:rsidR="000A3C72" w:rsidRDefault="000A3C72" w:rsidP="000A3C72">
            <w:pPr>
              <w:pStyle w:val="TableParagraph"/>
              <w:spacing w:line="256" w:lineRule="auto"/>
              <w:ind w:left="108"/>
              <w:rPr>
                <w:sz w:val="20"/>
              </w:rPr>
            </w:pPr>
          </w:p>
        </w:tc>
        <w:tc>
          <w:tcPr>
            <w:tcW w:w="2693" w:type="dxa"/>
            <w:vMerge/>
          </w:tcPr>
          <w:p w14:paraId="2A411AEA" w14:textId="77777777" w:rsidR="000A3C72" w:rsidRDefault="000A3C72" w:rsidP="000A3C72">
            <w:pPr>
              <w:rPr>
                <w:sz w:val="2"/>
                <w:szCs w:val="2"/>
              </w:rPr>
            </w:pPr>
          </w:p>
        </w:tc>
      </w:tr>
      <w:tr w:rsidR="000A3C72" w14:paraId="42D89D67" w14:textId="77777777" w:rsidTr="00A508B4">
        <w:trPr>
          <w:trHeight w:val="2164"/>
        </w:trPr>
        <w:tc>
          <w:tcPr>
            <w:tcW w:w="1416" w:type="dxa"/>
            <w:vMerge/>
          </w:tcPr>
          <w:p w14:paraId="11C5676F" w14:textId="77777777" w:rsidR="000A3C72" w:rsidRDefault="000A3C72" w:rsidP="000A3C72">
            <w:pPr>
              <w:pStyle w:val="TableParagraph"/>
              <w:rPr>
                <w:sz w:val="18"/>
              </w:rPr>
            </w:pPr>
          </w:p>
        </w:tc>
        <w:tc>
          <w:tcPr>
            <w:tcW w:w="1984" w:type="dxa"/>
            <w:tcBorders>
              <w:top w:val="single" w:sz="4" w:space="0" w:color="auto"/>
            </w:tcBorders>
          </w:tcPr>
          <w:p w14:paraId="5D1DD64E" w14:textId="6A575351" w:rsidR="000A3C72" w:rsidRDefault="000A3C72" w:rsidP="000A3C72">
            <w:pPr>
              <w:pStyle w:val="TableParagraph"/>
              <w:rPr>
                <w:sz w:val="18"/>
              </w:rPr>
            </w:pPr>
            <w:r w:rsidRPr="000A3C72">
              <w:rPr>
                <w:sz w:val="18"/>
              </w:rPr>
              <w:t>(Z)-3,7-dimetilokta-2,6-dienal (37)</w:t>
            </w:r>
          </w:p>
        </w:tc>
        <w:tc>
          <w:tcPr>
            <w:tcW w:w="1704" w:type="dxa"/>
            <w:tcBorders>
              <w:top w:val="single" w:sz="4" w:space="0" w:color="auto"/>
            </w:tcBorders>
          </w:tcPr>
          <w:p w14:paraId="5CB34507" w14:textId="2C3CA644" w:rsidR="000A3C72" w:rsidRDefault="000A3C72" w:rsidP="000A3C72">
            <w:pPr>
              <w:pStyle w:val="TableParagraph"/>
              <w:rPr>
                <w:sz w:val="18"/>
              </w:rPr>
            </w:pPr>
            <w:r w:rsidRPr="00163BB8">
              <w:t>Neral</w:t>
            </w:r>
          </w:p>
        </w:tc>
        <w:tc>
          <w:tcPr>
            <w:tcW w:w="993" w:type="dxa"/>
            <w:shd w:val="clear" w:color="auto" w:fill="auto"/>
          </w:tcPr>
          <w:p w14:paraId="646BFD73" w14:textId="0E827548" w:rsidR="000A3C72" w:rsidRDefault="000A3C72" w:rsidP="000A3C72">
            <w:pPr>
              <w:pStyle w:val="TableParagraph"/>
              <w:rPr>
                <w:sz w:val="18"/>
              </w:rPr>
            </w:pPr>
            <w:r w:rsidRPr="004F59A3">
              <w:rPr>
                <w:snapToGrid w:val="0"/>
                <w:sz w:val="20"/>
                <w:szCs w:val="20"/>
              </w:rPr>
              <w:t>106-26-3</w:t>
            </w:r>
          </w:p>
        </w:tc>
        <w:tc>
          <w:tcPr>
            <w:tcW w:w="991" w:type="dxa"/>
            <w:shd w:val="clear" w:color="auto" w:fill="auto"/>
          </w:tcPr>
          <w:p w14:paraId="1DE711CD" w14:textId="16F6E9D9" w:rsidR="000A3C72" w:rsidRDefault="000A3C72" w:rsidP="000A3C72">
            <w:pPr>
              <w:pStyle w:val="TableParagraph"/>
              <w:rPr>
                <w:sz w:val="18"/>
              </w:rPr>
            </w:pPr>
            <w:r w:rsidRPr="004F59A3">
              <w:rPr>
                <w:snapToGrid w:val="0"/>
                <w:sz w:val="20"/>
                <w:szCs w:val="20"/>
              </w:rPr>
              <w:t>203-379-2</w:t>
            </w:r>
          </w:p>
        </w:tc>
        <w:tc>
          <w:tcPr>
            <w:tcW w:w="1709" w:type="dxa"/>
            <w:vMerge/>
          </w:tcPr>
          <w:p w14:paraId="44A2A3F7" w14:textId="77777777" w:rsidR="000A3C72" w:rsidRDefault="000A3C72" w:rsidP="000A3C72">
            <w:pPr>
              <w:rPr>
                <w:sz w:val="2"/>
                <w:szCs w:val="2"/>
              </w:rPr>
            </w:pPr>
          </w:p>
        </w:tc>
        <w:tc>
          <w:tcPr>
            <w:tcW w:w="1700" w:type="dxa"/>
            <w:vMerge/>
          </w:tcPr>
          <w:p w14:paraId="2E7900F1" w14:textId="77777777" w:rsidR="000A3C72" w:rsidRDefault="000A3C72" w:rsidP="000A3C72">
            <w:pPr>
              <w:rPr>
                <w:sz w:val="2"/>
                <w:szCs w:val="2"/>
              </w:rPr>
            </w:pPr>
          </w:p>
        </w:tc>
        <w:tc>
          <w:tcPr>
            <w:tcW w:w="2261" w:type="dxa"/>
            <w:vMerge/>
          </w:tcPr>
          <w:p w14:paraId="7325D897" w14:textId="77777777" w:rsidR="000A3C72" w:rsidRDefault="000A3C72" w:rsidP="000A3C72">
            <w:pPr>
              <w:pStyle w:val="TableParagraph"/>
              <w:spacing w:line="256" w:lineRule="auto"/>
              <w:ind w:left="108"/>
              <w:rPr>
                <w:sz w:val="20"/>
              </w:rPr>
            </w:pPr>
          </w:p>
        </w:tc>
        <w:tc>
          <w:tcPr>
            <w:tcW w:w="2693" w:type="dxa"/>
            <w:vMerge/>
          </w:tcPr>
          <w:p w14:paraId="0DF31E28" w14:textId="77777777" w:rsidR="000A3C72" w:rsidRDefault="000A3C72" w:rsidP="000A3C72">
            <w:pPr>
              <w:rPr>
                <w:sz w:val="2"/>
                <w:szCs w:val="2"/>
              </w:rPr>
            </w:pPr>
          </w:p>
        </w:tc>
      </w:tr>
    </w:tbl>
    <w:p w14:paraId="395EFC80" w14:textId="77777777" w:rsidR="00B52DCC" w:rsidRDefault="00B52DCC">
      <w:pPr>
        <w:rPr>
          <w:sz w:val="2"/>
          <w:szCs w:val="2"/>
        </w:rPr>
        <w:sectPr w:rsidR="00B52DCC">
          <w:pgSz w:w="16840" w:h="11910" w:orient="landscape"/>
          <w:pgMar w:top="1100" w:right="440" w:bottom="280" w:left="580" w:header="708" w:footer="708" w:gutter="0"/>
          <w:cols w:space="708"/>
        </w:sectPr>
      </w:pPr>
    </w:p>
    <w:p w14:paraId="0C09843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9635551" w14:textId="77777777">
        <w:trPr>
          <w:trHeight w:val="969"/>
        </w:trPr>
        <w:tc>
          <w:tcPr>
            <w:tcW w:w="1416" w:type="dxa"/>
            <w:tcBorders>
              <w:bottom w:val="nil"/>
            </w:tcBorders>
          </w:tcPr>
          <w:p w14:paraId="64229B15" w14:textId="77777777" w:rsidR="00B52DCC" w:rsidRDefault="00916648">
            <w:pPr>
              <w:pStyle w:val="TableParagraph"/>
              <w:spacing w:line="225" w:lineRule="exact"/>
              <w:ind w:left="107"/>
              <w:rPr>
                <w:sz w:val="20"/>
              </w:rPr>
            </w:pPr>
            <w:r>
              <w:rPr>
                <w:sz w:val="20"/>
              </w:rPr>
              <w:t>71</w:t>
            </w:r>
          </w:p>
        </w:tc>
        <w:tc>
          <w:tcPr>
            <w:tcW w:w="1984" w:type="dxa"/>
            <w:tcBorders>
              <w:bottom w:val="nil"/>
            </w:tcBorders>
          </w:tcPr>
          <w:p w14:paraId="1EA451B1" w14:textId="77777777" w:rsidR="00B52DCC" w:rsidRDefault="00916648">
            <w:pPr>
              <w:pStyle w:val="TableParagraph"/>
              <w:spacing w:line="256" w:lineRule="auto"/>
              <w:ind w:left="105" w:right="93"/>
              <w:rPr>
                <w:sz w:val="20"/>
              </w:rPr>
            </w:pPr>
            <w:r>
              <w:rPr>
                <w:sz w:val="20"/>
              </w:rPr>
              <w:t>Fenol, 2-metoksi4-(2- propenil</w:t>
            </w:r>
          </w:p>
        </w:tc>
        <w:tc>
          <w:tcPr>
            <w:tcW w:w="1704" w:type="dxa"/>
            <w:tcBorders>
              <w:bottom w:val="nil"/>
            </w:tcBorders>
          </w:tcPr>
          <w:p w14:paraId="20DEBDB5" w14:textId="77777777" w:rsidR="00B52DCC" w:rsidRDefault="00916648">
            <w:pPr>
              <w:pStyle w:val="TableParagraph"/>
              <w:spacing w:line="225" w:lineRule="exact"/>
              <w:ind w:left="106"/>
              <w:rPr>
                <w:sz w:val="20"/>
              </w:rPr>
            </w:pPr>
            <w:r>
              <w:rPr>
                <w:sz w:val="20"/>
              </w:rPr>
              <w:t>Eugenol</w:t>
            </w:r>
          </w:p>
        </w:tc>
        <w:tc>
          <w:tcPr>
            <w:tcW w:w="993" w:type="dxa"/>
            <w:tcBorders>
              <w:bottom w:val="nil"/>
            </w:tcBorders>
          </w:tcPr>
          <w:p w14:paraId="1C208A65" w14:textId="77777777" w:rsidR="00B52DCC" w:rsidRDefault="00916648">
            <w:pPr>
              <w:pStyle w:val="TableParagraph"/>
              <w:spacing w:line="225" w:lineRule="exact"/>
              <w:ind w:left="87" w:right="221"/>
              <w:jc w:val="center"/>
              <w:rPr>
                <w:sz w:val="20"/>
              </w:rPr>
            </w:pPr>
            <w:r>
              <w:rPr>
                <w:sz w:val="20"/>
              </w:rPr>
              <w:t>97-53-0</w:t>
            </w:r>
          </w:p>
        </w:tc>
        <w:tc>
          <w:tcPr>
            <w:tcW w:w="991" w:type="dxa"/>
            <w:tcBorders>
              <w:bottom w:val="nil"/>
            </w:tcBorders>
          </w:tcPr>
          <w:p w14:paraId="2769FCAA" w14:textId="77777777" w:rsidR="00B52DCC" w:rsidRDefault="00916648">
            <w:pPr>
              <w:pStyle w:val="TableParagraph"/>
              <w:spacing w:line="225" w:lineRule="exact"/>
              <w:ind w:left="107"/>
              <w:rPr>
                <w:sz w:val="20"/>
              </w:rPr>
            </w:pPr>
            <w:r>
              <w:rPr>
                <w:sz w:val="20"/>
              </w:rPr>
              <w:t>202-589-</w:t>
            </w:r>
          </w:p>
          <w:p w14:paraId="280ED389" w14:textId="77777777" w:rsidR="00B52DCC" w:rsidRDefault="00916648">
            <w:pPr>
              <w:pStyle w:val="TableParagraph"/>
              <w:spacing w:before="17"/>
              <w:ind w:left="107"/>
              <w:rPr>
                <w:sz w:val="20"/>
              </w:rPr>
            </w:pPr>
            <w:r>
              <w:rPr>
                <w:w w:val="99"/>
                <w:sz w:val="20"/>
              </w:rPr>
              <w:t>1</w:t>
            </w:r>
          </w:p>
        </w:tc>
        <w:tc>
          <w:tcPr>
            <w:tcW w:w="1709" w:type="dxa"/>
            <w:vMerge w:val="restart"/>
          </w:tcPr>
          <w:p w14:paraId="5BD5F713" w14:textId="77777777" w:rsidR="00B52DCC" w:rsidRDefault="00B52DCC">
            <w:pPr>
              <w:pStyle w:val="TableParagraph"/>
              <w:rPr>
                <w:sz w:val="18"/>
              </w:rPr>
            </w:pPr>
          </w:p>
        </w:tc>
        <w:tc>
          <w:tcPr>
            <w:tcW w:w="1700" w:type="dxa"/>
            <w:vMerge w:val="restart"/>
          </w:tcPr>
          <w:p w14:paraId="3A74789B" w14:textId="77777777" w:rsidR="00B52DCC" w:rsidRDefault="00B52DCC">
            <w:pPr>
              <w:pStyle w:val="TableParagraph"/>
              <w:rPr>
                <w:sz w:val="18"/>
              </w:rPr>
            </w:pPr>
          </w:p>
        </w:tc>
        <w:tc>
          <w:tcPr>
            <w:tcW w:w="2261" w:type="dxa"/>
            <w:tcBorders>
              <w:bottom w:val="nil"/>
            </w:tcBorders>
          </w:tcPr>
          <w:p w14:paraId="2143B0F2" w14:textId="77777777" w:rsidR="00B52DCC" w:rsidRDefault="00916648">
            <w:pPr>
              <w:pStyle w:val="TableParagraph"/>
              <w:spacing w:line="225" w:lineRule="exact"/>
              <w:ind w:left="108"/>
              <w:rPr>
                <w:sz w:val="20"/>
              </w:rPr>
            </w:pPr>
            <w:r>
              <w:rPr>
                <w:sz w:val="20"/>
              </w:rPr>
              <w:t>Konsantrasyonunun</w:t>
            </w:r>
          </w:p>
          <w:p w14:paraId="3CE7F733"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2A033DB7" w14:textId="77777777" w:rsidR="00B52DCC" w:rsidRDefault="00B52DCC">
            <w:pPr>
              <w:pStyle w:val="TableParagraph"/>
              <w:rPr>
                <w:sz w:val="18"/>
              </w:rPr>
            </w:pPr>
          </w:p>
        </w:tc>
      </w:tr>
      <w:tr w:rsidR="00B52DCC" w14:paraId="199BB449" w14:textId="77777777">
        <w:trPr>
          <w:trHeight w:val="2729"/>
        </w:trPr>
        <w:tc>
          <w:tcPr>
            <w:tcW w:w="1416" w:type="dxa"/>
            <w:tcBorders>
              <w:top w:val="nil"/>
            </w:tcBorders>
          </w:tcPr>
          <w:p w14:paraId="52CCFB56" w14:textId="77777777" w:rsidR="00B52DCC" w:rsidRDefault="00B52DCC">
            <w:pPr>
              <w:pStyle w:val="TableParagraph"/>
              <w:rPr>
                <w:sz w:val="18"/>
              </w:rPr>
            </w:pPr>
          </w:p>
        </w:tc>
        <w:tc>
          <w:tcPr>
            <w:tcW w:w="1984" w:type="dxa"/>
            <w:tcBorders>
              <w:top w:val="nil"/>
            </w:tcBorders>
          </w:tcPr>
          <w:p w14:paraId="1CD2F633" w14:textId="77777777" w:rsidR="00B52DCC" w:rsidRDefault="00B52DCC">
            <w:pPr>
              <w:pStyle w:val="TableParagraph"/>
              <w:rPr>
                <w:sz w:val="18"/>
              </w:rPr>
            </w:pPr>
          </w:p>
        </w:tc>
        <w:tc>
          <w:tcPr>
            <w:tcW w:w="1704" w:type="dxa"/>
            <w:tcBorders>
              <w:top w:val="nil"/>
            </w:tcBorders>
          </w:tcPr>
          <w:p w14:paraId="643BC1D7" w14:textId="77777777" w:rsidR="00B52DCC" w:rsidRDefault="00B52DCC">
            <w:pPr>
              <w:pStyle w:val="TableParagraph"/>
              <w:rPr>
                <w:sz w:val="18"/>
              </w:rPr>
            </w:pPr>
          </w:p>
        </w:tc>
        <w:tc>
          <w:tcPr>
            <w:tcW w:w="993" w:type="dxa"/>
            <w:tcBorders>
              <w:top w:val="nil"/>
            </w:tcBorders>
          </w:tcPr>
          <w:p w14:paraId="6388419A" w14:textId="77777777" w:rsidR="00B52DCC" w:rsidRDefault="00B52DCC">
            <w:pPr>
              <w:pStyle w:val="TableParagraph"/>
              <w:rPr>
                <w:sz w:val="18"/>
              </w:rPr>
            </w:pPr>
          </w:p>
        </w:tc>
        <w:tc>
          <w:tcPr>
            <w:tcW w:w="991" w:type="dxa"/>
            <w:tcBorders>
              <w:top w:val="nil"/>
            </w:tcBorders>
          </w:tcPr>
          <w:p w14:paraId="7D498B61" w14:textId="77777777" w:rsidR="00B52DCC" w:rsidRDefault="00B52DCC">
            <w:pPr>
              <w:pStyle w:val="TableParagraph"/>
              <w:rPr>
                <w:sz w:val="18"/>
              </w:rPr>
            </w:pPr>
          </w:p>
        </w:tc>
        <w:tc>
          <w:tcPr>
            <w:tcW w:w="1709" w:type="dxa"/>
            <w:vMerge/>
            <w:tcBorders>
              <w:top w:val="nil"/>
            </w:tcBorders>
          </w:tcPr>
          <w:p w14:paraId="097511A9" w14:textId="77777777" w:rsidR="00B52DCC" w:rsidRDefault="00B52DCC">
            <w:pPr>
              <w:rPr>
                <w:sz w:val="2"/>
                <w:szCs w:val="2"/>
              </w:rPr>
            </w:pPr>
          </w:p>
        </w:tc>
        <w:tc>
          <w:tcPr>
            <w:tcW w:w="1700" w:type="dxa"/>
            <w:vMerge/>
            <w:tcBorders>
              <w:top w:val="nil"/>
            </w:tcBorders>
          </w:tcPr>
          <w:p w14:paraId="6B3338F7" w14:textId="77777777" w:rsidR="00B52DCC" w:rsidRDefault="00B52DCC">
            <w:pPr>
              <w:rPr>
                <w:sz w:val="2"/>
                <w:szCs w:val="2"/>
              </w:rPr>
            </w:pPr>
          </w:p>
        </w:tc>
        <w:tc>
          <w:tcPr>
            <w:tcW w:w="2261" w:type="dxa"/>
            <w:tcBorders>
              <w:top w:val="nil"/>
            </w:tcBorders>
          </w:tcPr>
          <w:p w14:paraId="271D3AE4" w14:textId="77777777" w:rsidR="00B52DCC" w:rsidRDefault="00916648">
            <w:pPr>
              <w:pStyle w:val="TableParagraph"/>
              <w:spacing w:before="79"/>
              <w:ind w:left="108"/>
              <w:rPr>
                <w:sz w:val="20"/>
              </w:rPr>
            </w:pPr>
            <w:r>
              <w:rPr>
                <w:sz w:val="20"/>
              </w:rPr>
              <w:t>— durulanan ürünlerde</w:t>
            </w:r>
          </w:p>
          <w:p w14:paraId="27690AAE" w14:textId="77777777" w:rsidR="00B52DCC" w:rsidRDefault="00916648">
            <w:pPr>
              <w:pStyle w:val="TableParagraph"/>
              <w:spacing w:before="20" w:line="256" w:lineRule="auto"/>
              <w:ind w:left="108"/>
              <w:rPr>
                <w:sz w:val="20"/>
              </w:rPr>
            </w:pPr>
            <w:r>
              <w:rPr>
                <w:sz w:val="20"/>
              </w:rPr>
              <w:t>% 0,01 oranlarını aşması durumunda, bu</w:t>
            </w:r>
          </w:p>
          <w:p w14:paraId="03CB847D" w14:textId="77777777" w:rsidR="00B52DCC" w:rsidRDefault="00916648">
            <w:pPr>
              <w:pStyle w:val="TableParagraph"/>
              <w:spacing w:before="3" w:line="259" w:lineRule="auto"/>
              <w:ind w:left="108"/>
              <w:rPr>
                <w:sz w:val="20"/>
              </w:rPr>
            </w:pPr>
            <w:r>
              <w:rPr>
                <w:sz w:val="20"/>
              </w:rPr>
              <w:t xml:space="preserve">maddenin varlığı, </w:t>
            </w:r>
            <w:r w:rsidR="007A5FC9" w:rsidRPr="007A5FC9">
              <w:rPr>
                <w:sz w:val="20"/>
              </w:rPr>
              <w:t>Kozmetik Ürünler Yönetmeliği</w:t>
            </w:r>
            <w:r>
              <w:rPr>
                <w:sz w:val="20"/>
              </w:rPr>
              <w:t xml:space="preserve"> Madde 22 (1)(g)’de</w:t>
            </w:r>
          </w:p>
          <w:p w14:paraId="31A669A1" w14:textId="77777777" w:rsidR="00B52DCC" w:rsidRDefault="00916648">
            <w:pPr>
              <w:pStyle w:val="TableParagraph"/>
              <w:spacing w:before="1" w:line="256" w:lineRule="auto"/>
              <w:ind w:left="108"/>
              <w:rPr>
                <w:sz w:val="20"/>
              </w:rPr>
            </w:pPr>
            <w:r>
              <w:rPr>
                <w:sz w:val="20"/>
              </w:rPr>
              <w:t>bahsi geçen, “ÜRÜN BİLEŞENLERİ”</w:t>
            </w:r>
          </w:p>
          <w:p w14:paraId="582F247F" w14:textId="77777777" w:rsidR="00B52DCC" w:rsidRDefault="00916648">
            <w:pPr>
              <w:pStyle w:val="TableParagraph"/>
              <w:spacing w:before="2" w:line="261" w:lineRule="auto"/>
              <w:ind w:left="108"/>
              <w:rPr>
                <w:sz w:val="20"/>
              </w:rPr>
            </w:pPr>
            <w:r>
              <w:rPr>
                <w:sz w:val="20"/>
              </w:rPr>
              <w:t>listesinde belirtilmiş olmalıdır.</w:t>
            </w:r>
          </w:p>
        </w:tc>
        <w:tc>
          <w:tcPr>
            <w:tcW w:w="2693" w:type="dxa"/>
            <w:vMerge/>
            <w:tcBorders>
              <w:top w:val="nil"/>
            </w:tcBorders>
          </w:tcPr>
          <w:p w14:paraId="23980244" w14:textId="77777777" w:rsidR="00B52DCC" w:rsidRDefault="00B52DCC">
            <w:pPr>
              <w:rPr>
                <w:sz w:val="2"/>
                <w:szCs w:val="2"/>
              </w:rPr>
            </w:pPr>
          </w:p>
        </w:tc>
      </w:tr>
      <w:tr w:rsidR="00B52DCC" w14:paraId="3FAED58C" w14:textId="77777777">
        <w:trPr>
          <w:trHeight w:val="719"/>
        </w:trPr>
        <w:tc>
          <w:tcPr>
            <w:tcW w:w="1416" w:type="dxa"/>
            <w:tcBorders>
              <w:bottom w:val="nil"/>
            </w:tcBorders>
          </w:tcPr>
          <w:p w14:paraId="0560163C" w14:textId="77777777" w:rsidR="00B52DCC" w:rsidRDefault="00916648">
            <w:pPr>
              <w:pStyle w:val="TableParagraph"/>
              <w:spacing w:line="223" w:lineRule="exact"/>
              <w:ind w:left="107"/>
              <w:rPr>
                <w:sz w:val="20"/>
              </w:rPr>
            </w:pPr>
            <w:r>
              <w:rPr>
                <w:sz w:val="20"/>
              </w:rPr>
              <w:t>72</w:t>
            </w:r>
          </w:p>
        </w:tc>
        <w:tc>
          <w:tcPr>
            <w:tcW w:w="1984" w:type="dxa"/>
            <w:tcBorders>
              <w:bottom w:val="nil"/>
            </w:tcBorders>
          </w:tcPr>
          <w:p w14:paraId="5241BABC" w14:textId="77777777" w:rsidR="00B52DCC" w:rsidRDefault="00916648">
            <w:pPr>
              <w:pStyle w:val="TableParagraph"/>
              <w:spacing w:line="223" w:lineRule="exact"/>
              <w:ind w:left="105"/>
              <w:rPr>
                <w:sz w:val="20"/>
              </w:rPr>
            </w:pPr>
            <w:r>
              <w:rPr>
                <w:sz w:val="20"/>
              </w:rPr>
              <w:t>7-Hidroksisitronellal</w:t>
            </w:r>
          </w:p>
        </w:tc>
        <w:tc>
          <w:tcPr>
            <w:tcW w:w="1704" w:type="dxa"/>
            <w:tcBorders>
              <w:bottom w:val="nil"/>
            </w:tcBorders>
          </w:tcPr>
          <w:p w14:paraId="3EA5AE51" w14:textId="77777777" w:rsidR="00B52DCC" w:rsidRDefault="00916648">
            <w:pPr>
              <w:pStyle w:val="TableParagraph"/>
              <w:spacing w:line="261" w:lineRule="auto"/>
              <w:ind w:left="106" w:right="152"/>
              <w:rPr>
                <w:sz w:val="20"/>
              </w:rPr>
            </w:pPr>
            <w:r>
              <w:rPr>
                <w:w w:val="95"/>
                <w:sz w:val="20"/>
              </w:rPr>
              <w:t xml:space="preserve">Hydroxycitronella </w:t>
            </w:r>
            <w:r>
              <w:rPr>
                <w:sz w:val="20"/>
              </w:rPr>
              <w:t>l</w:t>
            </w:r>
          </w:p>
        </w:tc>
        <w:tc>
          <w:tcPr>
            <w:tcW w:w="993" w:type="dxa"/>
            <w:tcBorders>
              <w:bottom w:val="nil"/>
            </w:tcBorders>
          </w:tcPr>
          <w:p w14:paraId="751D221A" w14:textId="77777777" w:rsidR="00B52DCC" w:rsidRDefault="00916648">
            <w:pPr>
              <w:pStyle w:val="TableParagraph"/>
              <w:spacing w:line="223" w:lineRule="exact"/>
              <w:ind w:left="87" w:right="120"/>
              <w:jc w:val="center"/>
              <w:rPr>
                <w:sz w:val="20"/>
              </w:rPr>
            </w:pPr>
            <w:r>
              <w:rPr>
                <w:sz w:val="20"/>
              </w:rPr>
              <w:t>107-75-5</w:t>
            </w:r>
          </w:p>
        </w:tc>
        <w:tc>
          <w:tcPr>
            <w:tcW w:w="991" w:type="dxa"/>
            <w:tcBorders>
              <w:bottom w:val="nil"/>
            </w:tcBorders>
          </w:tcPr>
          <w:p w14:paraId="79B246FD" w14:textId="77777777" w:rsidR="00B52DCC" w:rsidRDefault="00916648">
            <w:pPr>
              <w:pStyle w:val="TableParagraph"/>
              <w:spacing w:line="223" w:lineRule="exact"/>
              <w:ind w:left="107"/>
              <w:rPr>
                <w:sz w:val="20"/>
              </w:rPr>
            </w:pPr>
            <w:r>
              <w:rPr>
                <w:sz w:val="20"/>
              </w:rPr>
              <w:t>203-518-</w:t>
            </w:r>
          </w:p>
          <w:p w14:paraId="475A4861" w14:textId="77777777" w:rsidR="00B52DCC" w:rsidRDefault="00916648">
            <w:pPr>
              <w:pStyle w:val="TableParagraph"/>
              <w:spacing w:before="20"/>
              <w:ind w:left="107"/>
              <w:rPr>
                <w:sz w:val="20"/>
              </w:rPr>
            </w:pPr>
            <w:r>
              <w:rPr>
                <w:w w:val="99"/>
                <w:sz w:val="20"/>
              </w:rPr>
              <w:t>7</w:t>
            </w:r>
          </w:p>
        </w:tc>
        <w:tc>
          <w:tcPr>
            <w:tcW w:w="1709" w:type="dxa"/>
            <w:tcBorders>
              <w:bottom w:val="nil"/>
            </w:tcBorders>
          </w:tcPr>
          <w:p w14:paraId="6D977D70" w14:textId="77777777" w:rsidR="00B52DCC" w:rsidRDefault="00916648">
            <w:pPr>
              <w:pStyle w:val="TableParagraph"/>
              <w:spacing w:line="261" w:lineRule="auto"/>
              <w:ind w:left="108" w:right="360"/>
              <w:rPr>
                <w:sz w:val="20"/>
              </w:rPr>
            </w:pPr>
            <w:r>
              <w:rPr>
                <w:sz w:val="20"/>
              </w:rPr>
              <w:t>(a) Ağız bakım ürünleri</w:t>
            </w:r>
          </w:p>
        </w:tc>
        <w:tc>
          <w:tcPr>
            <w:tcW w:w="1700" w:type="dxa"/>
            <w:tcBorders>
              <w:bottom w:val="nil"/>
            </w:tcBorders>
          </w:tcPr>
          <w:p w14:paraId="67B42779" w14:textId="77777777" w:rsidR="00B52DCC" w:rsidRDefault="00B52DCC">
            <w:pPr>
              <w:pStyle w:val="TableParagraph"/>
              <w:rPr>
                <w:sz w:val="18"/>
              </w:rPr>
            </w:pPr>
          </w:p>
        </w:tc>
        <w:tc>
          <w:tcPr>
            <w:tcW w:w="2261" w:type="dxa"/>
            <w:tcBorders>
              <w:bottom w:val="nil"/>
            </w:tcBorders>
          </w:tcPr>
          <w:p w14:paraId="055B3B7B" w14:textId="77777777" w:rsidR="00B52DCC" w:rsidRDefault="00916648">
            <w:pPr>
              <w:pStyle w:val="TableParagraph"/>
              <w:spacing w:line="223" w:lineRule="exact"/>
              <w:ind w:left="108"/>
              <w:rPr>
                <w:sz w:val="20"/>
              </w:rPr>
            </w:pPr>
            <w:r>
              <w:rPr>
                <w:sz w:val="20"/>
              </w:rPr>
              <w:t>(a) (b)</w:t>
            </w:r>
          </w:p>
          <w:p w14:paraId="18058E17" w14:textId="77777777" w:rsidR="00B52DCC" w:rsidRDefault="00916648">
            <w:pPr>
              <w:pStyle w:val="TableParagraph"/>
              <w:spacing w:before="178"/>
              <w:ind w:left="108"/>
              <w:rPr>
                <w:sz w:val="20"/>
              </w:rPr>
            </w:pPr>
            <w:r>
              <w:rPr>
                <w:sz w:val="20"/>
              </w:rPr>
              <w:t>Konsantrasyonunun</w:t>
            </w:r>
          </w:p>
        </w:tc>
        <w:tc>
          <w:tcPr>
            <w:tcW w:w="2693" w:type="dxa"/>
            <w:vMerge w:val="restart"/>
          </w:tcPr>
          <w:p w14:paraId="2828C8DF" w14:textId="77777777" w:rsidR="00B52DCC" w:rsidRDefault="00B52DCC">
            <w:pPr>
              <w:pStyle w:val="TableParagraph"/>
              <w:rPr>
                <w:sz w:val="18"/>
              </w:rPr>
            </w:pPr>
          </w:p>
        </w:tc>
      </w:tr>
      <w:tr w:rsidR="00B52DCC" w14:paraId="5958FD7E" w14:textId="77777777">
        <w:trPr>
          <w:trHeight w:val="647"/>
        </w:trPr>
        <w:tc>
          <w:tcPr>
            <w:tcW w:w="1416" w:type="dxa"/>
            <w:tcBorders>
              <w:top w:val="nil"/>
              <w:bottom w:val="nil"/>
            </w:tcBorders>
          </w:tcPr>
          <w:p w14:paraId="31434117" w14:textId="77777777" w:rsidR="00B52DCC" w:rsidRDefault="00B52DCC">
            <w:pPr>
              <w:pStyle w:val="TableParagraph"/>
              <w:rPr>
                <w:sz w:val="18"/>
              </w:rPr>
            </w:pPr>
          </w:p>
        </w:tc>
        <w:tc>
          <w:tcPr>
            <w:tcW w:w="1984" w:type="dxa"/>
            <w:tcBorders>
              <w:top w:val="nil"/>
              <w:bottom w:val="nil"/>
            </w:tcBorders>
          </w:tcPr>
          <w:p w14:paraId="7C24D20A" w14:textId="77777777" w:rsidR="00B52DCC" w:rsidRDefault="00B52DCC">
            <w:pPr>
              <w:pStyle w:val="TableParagraph"/>
              <w:rPr>
                <w:sz w:val="18"/>
              </w:rPr>
            </w:pPr>
          </w:p>
        </w:tc>
        <w:tc>
          <w:tcPr>
            <w:tcW w:w="1704" w:type="dxa"/>
            <w:tcBorders>
              <w:top w:val="nil"/>
              <w:bottom w:val="nil"/>
            </w:tcBorders>
          </w:tcPr>
          <w:p w14:paraId="2B9ABCCD" w14:textId="77777777" w:rsidR="00B52DCC" w:rsidRDefault="00B52DCC">
            <w:pPr>
              <w:pStyle w:val="TableParagraph"/>
              <w:rPr>
                <w:sz w:val="18"/>
              </w:rPr>
            </w:pPr>
          </w:p>
        </w:tc>
        <w:tc>
          <w:tcPr>
            <w:tcW w:w="993" w:type="dxa"/>
            <w:tcBorders>
              <w:top w:val="nil"/>
              <w:bottom w:val="nil"/>
            </w:tcBorders>
          </w:tcPr>
          <w:p w14:paraId="6A49BEFD" w14:textId="77777777" w:rsidR="00B52DCC" w:rsidRDefault="00B52DCC">
            <w:pPr>
              <w:pStyle w:val="TableParagraph"/>
              <w:rPr>
                <w:sz w:val="18"/>
              </w:rPr>
            </w:pPr>
          </w:p>
        </w:tc>
        <w:tc>
          <w:tcPr>
            <w:tcW w:w="991" w:type="dxa"/>
            <w:tcBorders>
              <w:top w:val="nil"/>
              <w:bottom w:val="nil"/>
            </w:tcBorders>
          </w:tcPr>
          <w:p w14:paraId="2A30EACB" w14:textId="77777777" w:rsidR="00B52DCC" w:rsidRDefault="00B52DCC">
            <w:pPr>
              <w:pStyle w:val="TableParagraph"/>
              <w:rPr>
                <w:sz w:val="18"/>
              </w:rPr>
            </w:pPr>
          </w:p>
        </w:tc>
        <w:tc>
          <w:tcPr>
            <w:tcW w:w="1709" w:type="dxa"/>
            <w:tcBorders>
              <w:top w:val="nil"/>
              <w:bottom w:val="nil"/>
            </w:tcBorders>
          </w:tcPr>
          <w:p w14:paraId="31AC4364" w14:textId="77777777" w:rsidR="00B52DCC" w:rsidRDefault="00B52DCC">
            <w:pPr>
              <w:pStyle w:val="TableParagraph"/>
              <w:rPr>
                <w:sz w:val="18"/>
              </w:rPr>
            </w:pPr>
          </w:p>
        </w:tc>
        <w:tc>
          <w:tcPr>
            <w:tcW w:w="1700" w:type="dxa"/>
            <w:tcBorders>
              <w:top w:val="nil"/>
              <w:bottom w:val="nil"/>
            </w:tcBorders>
          </w:tcPr>
          <w:p w14:paraId="38A21E68" w14:textId="77777777" w:rsidR="00B52DCC" w:rsidRDefault="00B52DCC">
            <w:pPr>
              <w:pStyle w:val="TableParagraph"/>
              <w:rPr>
                <w:sz w:val="18"/>
              </w:rPr>
            </w:pPr>
          </w:p>
        </w:tc>
        <w:tc>
          <w:tcPr>
            <w:tcW w:w="2261" w:type="dxa"/>
            <w:tcBorders>
              <w:top w:val="nil"/>
              <w:bottom w:val="nil"/>
            </w:tcBorders>
          </w:tcPr>
          <w:p w14:paraId="3E7555C5" w14:textId="77777777" w:rsidR="00B52DCC" w:rsidRDefault="00916648">
            <w:pPr>
              <w:pStyle w:val="TableParagraph"/>
              <w:spacing w:before="79" w:line="261" w:lineRule="auto"/>
              <w:ind w:left="108" w:right="640"/>
              <w:rPr>
                <w:sz w:val="20"/>
              </w:rPr>
            </w:pPr>
            <w:r>
              <w:rPr>
                <w:sz w:val="20"/>
              </w:rPr>
              <w:t>— durulanmayan ürünlerde % 0,001</w:t>
            </w:r>
          </w:p>
        </w:tc>
        <w:tc>
          <w:tcPr>
            <w:tcW w:w="2693" w:type="dxa"/>
            <w:vMerge/>
            <w:tcBorders>
              <w:top w:val="nil"/>
            </w:tcBorders>
          </w:tcPr>
          <w:p w14:paraId="3668462D" w14:textId="77777777" w:rsidR="00B52DCC" w:rsidRDefault="00B52DCC">
            <w:pPr>
              <w:rPr>
                <w:sz w:val="2"/>
                <w:szCs w:val="2"/>
              </w:rPr>
            </w:pPr>
          </w:p>
        </w:tc>
      </w:tr>
      <w:tr w:rsidR="00B52DCC" w14:paraId="3E8B10E0" w14:textId="77777777">
        <w:trPr>
          <w:trHeight w:val="2729"/>
        </w:trPr>
        <w:tc>
          <w:tcPr>
            <w:tcW w:w="1416" w:type="dxa"/>
            <w:tcBorders>
              <w:top w:val="nil"/>
            </w:tcBorders>
          </w:tcPr>
          <w:p w14:paraId="4601C01C" w14:textId="77777777" w:rsidR="00B52DCC" w:rsidRDefault="00B52DCC">
            <w:pPr>
              <w:pStyle w:val="TableParagraph"/>
              <w:rPr>
                <w:sz w:val="18"/>
              </w:rPr>
            </w:pPr>
          </w:p>
        </w:tc>
        <w:tc>
          <w:tcPr>
            <w:tcW w:w="1984" w:type="dxa"/>
            <w:tcBorders>
              <w:top w:val="nil"/>
            </w:tcBorders>
          </w:tcPr>
          <w:p w14:paraId="4C33DD3E" w14:textId="77777777" w:rsidR="00B52DCC" w:rsidRDefault="00B52DCC">
            <w:pPr>
              <w:pStyle w:val="TableParagraph"/>
              <w:rPr>
                <w:sz w:val="18"/>
              </w:rPr>
            </w:pPr>
          </w:p>
        </w:tc>
        <w:tc>
          <w:tcPr>
            <w:tcW w:w="1704" w:type="dxa"/>
            <w:tcBorders>
              <w:top w:val="nil"/>
            </w:tcBorders>
          </w:tcPr>
          <w:p w14:paraId="7CBB8303" w14:textId="77777777" w:rsidR="00B52DCC" w:rsidRDefault="00B52DCC">
            <w:pPr>
              <w:pStyle w:val="TableParagraph"/>
              <w:rPr>
                <w:sz w:val="18"/>
              </w:rPr>
            </w:pPr>
          </w:p>
        </w:tc>
        <w:tc>
          <w:tcPr>
            <w:tcW w:w="993" w:type="dxa"/>
            <w:tcBorders>
              <w:top w:val="nil"/>
            </w:tcBorders>
          </w:tcPr>
          <w:p w14:paraId="409E1515" w14:textId="77777777" w:rsidR="00B52DCC" w:rsidRDefault="00B52DCC">
            <w:pPr>
              <w:pStyle w:val="TableParagraph"/>
              <w:rPr>
                <w:sz w:val="18"/>
              </w:rPr>
            </w:pPr>
          </w:p>
        </w:tc>
        <w:tc>
          <w:tcPr>
            <w:tcW w:w="991" w:type="dxa"/>
            <w:tcBorders>
              <w:top w:val="nil"/>
            </w:tcBorders>
          </w:tcPr>
          <w:p w14:paraId="0B9B9E60" w14:textId="77777777" w:rsidR="00B52DCC" w:rsidRDefault="00B52DCC">
            <w:pPr>
              <w:pStyle w:val="TableParagraph"/>
              <w:rPr>
                <w:sz w:val="18"/>
              </w:rPr>
            </w:pPr>
          </w:p>
        </w:tc>
        <w:tc>
          <w:tcPr>
            <w:tcW w:w="1709" w:type="dxa"/>
            <w:tcBorders>
              <w:top w:val="nil"/>
            </w:tcBorders>
          </w:tcPr>
          <w:p w14:paraId="6C1770E2" w14:textId="77777777" w:rsidR="00B52DCC" w:rsidRDefault="00B52DCC">
            <w:pPr>
              <w:pStyle w:val="TableParagraph"/>
            </w:pPr>
          </w:p>
          <w:p w14:paraId="5A528E27" w14:textId="77777777" w:rsidR="00B52DCC" w:rsidRDefault="00B52DCC">
            <w:pPr>
              <w:pStyle w:val="TableParagraph"/>
            </w:pPr>
          </w:p>
          <w:p w14:paraId="2C245858" w14:textId="77777777" w:rsidR="00B52DCC" w:rsidRDefault="00B52DCC">
            <w:pPr>
              <w:pStyle w:val="TableParagraph"/>
            </w:pPr>
          </w:p>
          <w:p w14:paraId="095DEA36" w14:textId="77777777" w:rsidR="00883FE4" w:rsidRDefault="00883FE4">
            <w:pPr>
              <w:pStyle w:val="TableParagraph"/>
            </w:pPr>
          </w:p>
          <w:p w14:paraId="72EEBC9B" w14:textId="77777777" w:rsidR="00B52DCC" w:rsidRDefault="00916648">
            <w:pPr>
              <w:pStyle w:val="TableParagraph"/>
              <w:spacing w:before="137"/>
              <w:ind w:left="108"/>
              <w:rPr>
                <w:sz w:val="20"/>
              </w:rPr>
            </w:pPr>
            <w:r>
              <w:rPr>
                <w:sz w:val="20"/>
              </w:rPr>
              <w:t>(b) Diğer ürünler</w:t>
            </w:r>
          </w:p>
        </w:tc>
        <w:tc>
          <w:tcPr>
            <w:tcW w:w="1700" w:type="dxa"/>
            <w:tcBorders>
              <w:top w:val="nil"/>
            </w:tcBorders>
          </w:tcPr>
          <w:p w14:paraId="4BC67FD8" w14:textId="77777777" w:rsidR="00B52DCC" w:rsidRDefault="00B52DCC">
            <w:pPr>
              <w:pStyle w:val="TableParagraph"/>
            </w:pPr>
          </w:p>
          <w:p w14:paraId="19234CED" w14:textId="77777777" w:rsidR="00B52DCC" w:rsidRDefault="00B52DCC">
            <w:pPr>
              <w:pStyle w:val="TableParagraph"/>
            </w:pPr>
          </w:p>
          <w:p w14:paraId="7A4AD033" w14:textId="77777777" w:rsidR="00B52DCC" w:rsidRDefault="00B52DCC">
            <w:pPr>
              <w:pStyle w:val="TableParagraph"/>
            </w:pPr>
          </w:p>
          <w:p w14:paraId="232225E5" w14:textId="77777777" w:rsidR="00B52DCC" w:rsidRDefault="00B52DCC">
            <w:pPr>
              <w:pStyle w:val="TableParagraph"/>
              <w:spacing w:before="10"/>
              <w:rPr>
                <w:sz w:val="25"/>
              </w:rPr>
            </w:pPr>
          </w:p>
          <w:p w14:paraId="70149549" w14:textId="77777777" w:rsidR="00B52DCC" w:rsidRDefault="00916648">
            <w:pPr>
              <w:pStyle w:val="TableParagraph"/>
              <w:ind w:left="108"/>
              <w:rPr>
                <w:sz w:val="20"/>
              </w:rPr>
            </w:pPr>
            <w:r>
              <w:rPr>
                <w:sz w:val="20"/>
              </w:rPr>
              <w:t>(b) % 1,0</w:t>
            </w:r>
          </w:p>
        </w:tc>
        <w:tc>
          <w:tcPr>
            <w:tcW w:w="2261" w:type="dxa"/>
            <w:tcBorders>
              <w:top w:val="nil"/>
            </w:tcBorders>
          </w:tcPr>
          <w:p w14:paraId="60AFFC37" w14:textId="77777777" w:rsidR="00B52DCC" w:rsidRDefault="00916648">
            <w:pPr>
              <w:pStyle w:val="TableParagraph"/>
              <w:spacing w:before="79"/>
              <w:ind w:left="108"/>
              <w:rPr>
                <w:sz w:val="20"/>
              </w:rPr>
            </w:pPr>
            <w:r>
              <w:rPr>
                <w:sz w:val="20"/>
              </w:rPr>
              <w:t>— durulanan ürünlerde</w:t>
            </w:r>
          </w:p>
          <w:p w14:paraId="5A6BBCFE" w14:textId="77777777" w:rsidR="00B52DCC" w:rsidRDefault="00916648">
            <w:pPr>
              <w:pStyle w:val="TableParagraph"/>
              <w:spacing w:before="17" w:line="261" w:lineRule="auto"/>
              <w:ind w:left="108"/>
              <w:rPr>
                <w:sz w:val="20"/>
              </w:rPr>
            </w:pPr>
            <w:r>
              <w:rPr>
                <w:sz w:val="20"/>
              </w:rPr>
              <w:t>% 0,01 oranlarını aşması durumunda, bu</w:t>
            </w:r>
          </w:p>
          <w:p w14:paraId="723E5581"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Kozmetik Ürünler Yönetmeliği</w:t>
            </w:r>
            <w:r>
              <w:rPr>
                <w:sz w:val="20"/>
              </w:rPr>
              <w:t xml:space="preserve"> Madde 22 (1)(g)’de</w:t>
            </w:r>
          </w:p>
          <w:p w14:paraId="5C633205" w14:textId="77777777" w:rsidR="00B52DCC" w:rsidRDefault="00916648">
            <w:pPr>
              <w:pStyle w:val="TableParagraph"/>
              <w:spacing w:line="261" w:lineRule="auto"/>
              <w:ind w:left="108"/>
              <w:rPr>
                <w:sz w:val="20"/>
              </w:rPr>
            </w:pPr>
            <w:r>
              <w:rPr>
                <w:sz w:val="20"/>
              </w:rPr>
              <w:t>bahsi geçen, “ÜRÜN BİLEŞENLERİ”</w:t>
            </w:r>
          </w:p>
          <w:p w14:paraId="6482C2E7" w14:textId="77777777" w:rsidR="00B52DCC" w:rsidRDefault="00916648">
            <w:pPr>
              <w:pStyle w:val="TableParagraph"/>
              <w:spacing w:line="256" w:lineRule="auto"/>
              <w:ind w:left="108"/>
              <w:rPr>
                <w:sz w:val="20"/>
              </w:rPr>
            </w:pPr>
            <w:r>
              <w:rPr>
                <w:sz w:val="20"/>
              </w:rPr>
              <w:t>listesinde belirtilmiş olmalıdır.</w:t>
            </w:r>
          </w:p>
        </w:tc>
        <w:tc>
          <w:tcPr>
            <w:tcW w:w="2693" w:type="dxa"/>
            <w:vMerge/>
            <w:tcBorders>
              <w:top w:val="nil"/>
            </w:tcBorders>
          </w:tcPr>
          <w:p w14:paraId="077C1700" w14:textId="77777777" w:rsidR="00B52DCC" w:rsidRDefault="00B52DCC">
            <w:pPr>
              <w:rPr>
                <w:sz w:val="2"/>
                <w:szCs w:val="2"/>
              </w:rPr>
            </w:pPr>
          </w:p>
        </w:tc>
      </w:tr>
    </w:tbl>
    <w:p w14:paraId="78132BDA" w14:textId="77777777" w:rsidR="00B52DCC" w:rsidRDefault="00B52DCC">
      <w:pPr>
        <w:rPr>
          <w:sz w:val="2"/>
          <w:szCs w:val="2"/>
        </w:rPr>
        <w:sectPr w:rsidR="00B52DCC">
          <w:pgSz w:w="16840" w:h="11910" w:orient="landscape"/>
          <w:pgMar w:top="1100" w:right="440" w:bottom="280" w:left="580" w:header="708" w:footer="708" w:gutter="0"/>
          <w:cols w:space="708"/>
        </w:sectPr>
      </w:pPr>
    </w:p>
    <w:p w14:paraId="1286392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A508B4" w14:paraId="04E53CDF" w14:textId="77777777" w:rsidTr="00A508B4">
        <w:trPr>
          <w:trHeight w:val="765"/>
        </w:trPr>
        <w:tc>
          <w:tcPr>
            <w:tcW w:w="1416" w:type="dxa"/>
            <w:tcBorders>
              <w:bottom w:val="nil"/>
            </w:tcBorders>
          </w:tcPr>
          <w:p w14:paraId="424BDA8C" w14:textId="5F209D37" w:rsidR="00A508B4" w:rsidRDefault="00A508B4" w:rsidP="00A508B4">
            <w:pPr>
              <w:pStyle w:val="TableParagraph"/>
              <w:spacing w:line="225" w:lineRule="exact"/>
              <w:ind w:left="107"/>
              <w:rPr>
                <w:sz w:val="20"/>
              </w:rPr>
            </w:pPr>
            <w:r>
              <w:rPr>
                <w:sz w:val="20"/>
              </w:rPr>
              <w:t>73</w:t>
            </w:r>
          </w:p>
        </w:tc>
        <w:tc>
          <w:tcPr>
            <w:tcW w:w="1984" w:type="dxa"/>
            <w:shd w:val="clear" w:color="auto" w:fill="auto"/>
          </w:tcPr>
          <w:p w14:paraId="730C01FA" w14:textId="61FEDE62" w:rsidR="00A508B4" w:rsidRDefault="00A508B4" w:rsidP="00A508B4">
            <w:pPr>
              <w:pStyle w:val="TableParagraph"/>
              <w:spacing w:line="256" w:lineRule="auto"/>
              <w:ind w:left="105" w:right="278"/>
              <w:rPr>
                <w:sz w:val="20"/>
              </w:rPr>
            </w:pPr>
            <w:r w:rsidRPr="004F59A3">
              <w:rPr>
                <w:snapToGrid w:val="0"/>
                <w:sz w:val="20"/>
                <w:szCs w:val="20"/>
              </w:rPr>
              <w:t>Fenol, 2-metoksi-4-(1-propenil)</w:t>
            </w:r>
          </w:p>
        </w:tc>
        <w:tc>
          <w:tcPr>
            <w:tcW w:w="1704" w:type="dxa"/>
            <w:vMerge w:val="restart"/>
            <w:tcBorders>
              <w:bottom w:val="nil"/>
            </w:tcBorders>
          </w:tcPr>
          <w:p w14:paraId="2EB4BAD9" w14:textId="12FF1BFB" w:rsidR="00A508B4" w:rsidRDefault="00A508B4" w:rsidP="00A508B4">
            <w:pPr>
              <w:pStyle w:val="TableParagraph"/>
              <w:spacing w:line="225" w:lineRule="exact"/>
              <w:ind w:left="106"/>
              <w:rPr>
                <w:sz w:val="20"/>
              </w:rPr>
            </w:pPr>
            <w:r w:rsidRPr="000A3C72">
              <w:rPr>
                <w:sz w:val="20"/>
              </w:rPr>
              <w:t>Isoeugenol</w:t>
            </w:r>
          </w:p>
        </w:tc>
        <w:tc>
          <w:tcPr>
            <w:tcW w:w="993" w:type="dxa"/>
            <w:shd w:val="clear" w:color="auto" w:fill="auto"/>
          </w:tcPr>
          <w:p w14:paraId="2869357B" w14:textId="1EEDA862" w:rsidR="00A508B4" w:rsidRDefault="00A508B4" w:rsidP="00A508B4">
            <w:pPr>
              <w:pStyle w:val="TableParagraph"/>
              <w:spacing w:before="17"/>
              <w:ind w:left="107"/>
              <w:rPr>
                <w:sz w:val="20"/>
              </w:rPr>
            </w:pPr>
            <w:r w:rsidRPr="004F59A3">
              <w:rPr>
                <w:snapToGrid w:val="0"/>
                <w:sz w:val="20"/>
                <w:szCs w:val="20"/>
              </w:rPr>
              <w:t>97-54-1</w:t>
            </w:r>
          </w:p>
        </w:tc>
        <w:tc>
          <w:tcPr>
            <w:tcW w:w="991" w:type="dxa"/>
            <w:shd w:val="clear" w:color="auto" w:fill="auto"/>
          </w:tcPr>
          <w:p w14:paraId="5408ABD7" w14:textId="3BF483C9" w:rsidR="00A508B4" w:rsidRDefault="00A508B4" w:rsidP="00A508B4">
            <w:pPr>
              <w:pStyle w:val="TableParagraph"/>
              <w:spacing w:before="17"/>
              <w:ind w:left="107"/>
              <w:rPr>
                <w:sz w:val="20"/>
              </w:rPr>
            </w:pPr>
            <w:r w:rsidRPr="004F59A3">
              <w:rPr>
                <w:snapToGrid w:val="0"/>
                <w:sz w:val="20"/>
                <w:szCs w:val="20"/>
              </w:rPr>
              <w:t>202-590-7</w:t>
            </w:r>
          </w:p>
        </w:tc>
        <w:tc>
          <w:tcPr>
            <w:tcW w:w="1709" w:type="dxa"/>
            <w:vMerge w:val="restart"/>
          </w:tcPr>
          <w:p w14:paraId="362B66AE" w14:textId="653909A7" w:rsidR="00A508B4" w:rsidRDefault="00A508B4" w:rsidP="00A508B4">
            <w:pPr>
              <w:pStyle w:val="TableParagraph"/>
              <w:spacing w:line="256" w:lineRule="auto"/>
              <w:ind w:left="108" w:right="360"/>
              <w:rPr>
                <w:sz w:val="20"/>
              </w:rPr>
            </w:pPr>
            <w:r w:rsidRPr="00A508B4">
              <w:rPr>
                <w:sz w:val="20"/>
              </w:rPr>
              <w:t>a) Ağız ürünleri</w:t>
            </w:r>
          </w:p>
          <w:p w14:paraId="583434A4" w14:textId="77777777" w:rsidR="00A508B4" w:rsidRPr="00A508B4" w:rsidRDefault="00A508B4" w:rsidP="00A508B4">
            <w:pPr>
              <w:pStyle w:val="TableParagraph"/>
              <w:spacing w:line="256" w:lineRule="auto"/>
              <w:ind w:left="108" w:right="360"/>
              <w:rPr>
                <w:sz w:val="20"/>
              </w:rPr>
            </w:pPr>
          </w:p>
          <w:p w14:paraId="6BB535E3" w14:textId="4F540462" w:rsidR="00A508B4" w:rsidRDefault="00A508B4" w:rsidP="00A508B4">
            <w:pPr>
              <w:pStyle w:val="TableParagraph"/>
              <w:spacing w:line="256" w:lineRule="auto"/>
              <w:ind w:left="108" w:right="360"/>
              <w:rPr>
                <w:sz w:val="20"/>
              </w:rPr>
            </w:pPr>
            <w:r w:rsidRPr="00A508B4">
              <w:rPr>
                <w:sz w:val="20"/>
              </w:rPr>
              <w:t>b) Diğer ürünler</w:t>
            </w:r>
          </w:p>
        </w:tc>
        <w:tc>
          <w:tcPr>
            <w:tcW w:w="1700" w:type="dxa"/>
            <w:tcBorders>
              <w:bottom w:val="nil"/>
            </w:tcBorders>
          </w:tcPr>
          <w:p w14:paraId="21E13D0D" w14:textId="77777777" w:rsidR="00A508B4" w:rsidRDefault="00A508B4" w:rsidP="00A508B4">
            <w:pPr>
              <w:pStyle w:val="TableParagraph"/>
              <w:rPr>
                <w:sz w:val="18"/>
              </w:rPr>
            </w:pPr>
          </w:p>
        </w:tc>
        <w:tc>
          <w:tcPr>
            <w:tcW w:w="2261" w:type="dxa"/>
            <w:vMerge w:val="restart"/>
          </w:tcPr>
          <w:p w14:paraId="3A7DD19C" w14:textId="77777777" w:rsidR="00A508B4" w:rsidRPr="00A508B4" w:rsidRDefault="00A508B4" w:rsidP="00A508B4">
            <w:pPr>
              <w:pStyle w:val="TableParagraph"/>
              <w:spacing w:before="36" w:line="256" w:lineRule="auto"/>
              <w:ind w:left="108" w:right="640"/>
              <w:rPr>
                <w:sz w:val="20"/>
              </w:rPr>
            </w:pPr>
            <w:r w:rsidRPr="00A508B4">
              <w:rPr>
                <w:sz w:val="20"/>
              </w:rPr>
              <w:t>(a) (b)</w:t>
            </w:r>
          </w:p>
          <w:p w14:paraId="07DF12D6" w14:textId="77777777" w:rsidR="00A508B4" w:rsidRPr="00A508B4" w:rsidRDefault="00A508B4" w:rsidP="00A508B4">
            <w:pPr>
              <w:pStyle w:val="TableParagraph"/>
              <w:spacing w:before="36" w:line="256" w:lineRule="auto"/>
              <w:ind w:left="108" w:right="640"/>
              <w:rPr>
                <w:sz w:val="20"/>
              </w:rPr>
            </w:pPr>
            <w:r w:rsidRPr="00A508B4">
              <w:rPr>
                <w:sz w:val="20"/>
              </w:rPr>
              <w:t>Konsantrasyonunun</w:t>
            </w:r>
          </w:p>
          <w:p w14:paraId="13E241F5" w14:textId="77777777" w:rsidR="00A508B4" w:rsidRPr="00A508B4" w:rsidRDefault="00A508B4" w:rsidP="00A508B4">
            <w:pPr>
              <w:pStyle w:val="TableParagraph"/>
              <w:spacing w:before="36" w:line="256" w:lineRule="auto"/>
              <w:ind w:left="108" w:right="640"/>
              <w:rPr>
                <w:sz w:val="20"/>
              </w:rPr>
            </w:pPr>
            <w:r w:rsidRPr="00A508B4">
              <w:rPr>
                <w:sz w:val="20"/>
              </w:rPr>
              <w:t>—</w:t>
            </w:r>
            <w:r w:rsidRPr="00A508B4">
              <w:rPr>
                <w:sz w:val="20"/>
              </w:rPr>
              <w:tab/>
              <w:t>durulanmayan ürünlerde % 0,001</w:t>
            </w:r>
          </w:p>
          <w:p w14:paraId="6A091FE7" w14:textId="77777777" w:rsidR="00A508B4" w:rsidRPr="00A508B4" w:rsidRDefault="00A508B4" w:rsidP="00A508B4">
            <w:pPr>
              <w:pStyle w:val="TableParagraph"/>
              <w:spacing w:before="36" w:line="256" w:lineRule="auto"/>
              <w:ind w:left="108" w:right="640"/>
              <w:rPr>
                <w:sz w:val="20"/>
              </w:rPr>
            </w:pPr>
            <w:r w:rsidRPr="00A508B4">
              <w:rPr>
                <w:sz w:val="20"/>
              </w:rPr>
              <w:t>—</w:t>
            </w:r>
            <w:r w:rsidRPr="00A508B4">
              <w:rPr>
                <w:sz w:val="20"/>
              </w:rPr>
              <w:tab/>
              <w:t>durulanan ürünlerde</w:t>
            </w:r>
          </w:p>
          <w:p w14:paraId="0816EDB7" w14:textId="7B19E131" w:rsidR="00A508B4" w:rsidRDefault="00A508B4" w:rsidP="00A508B4">
            <w:pPr>
              <w:pStyle w:val="TableParagraph"/>
              <w:spacing w:before="36" w:line="256" w:lineRule="auto"/>
              <w:ind w:left="108" w:right="640"/>
              <w:rPr>
                <w:sz w:val="20"/>
              </w:rPr>
            </w:pPr>
            <w:r w:rsidRPr="00A508B4">
              <w:rPr>
                <w:sz w:val="20"/>
              </w:rPr>
              <w:t>% 0,01 oranlarını aşması durumunda, bu maddenin varlığı, Kozmetik Ürünler Yönetmeliği Madde 22 (1)(g)’de bahsi geçen, “ÜRÜN BİLEŞENLERİ” listesinde belirtilmiş olmalıdır.</w:t>
            </w:r>
          </w:p>
        </w:tc>
        <w:tc>
          <w:tcPr>
            <w:tcW w:w="2693" w:type="dxa"/>
            <w:vMerge w:val="restart"/>
          </w:tcPr>
          <w:p w14:paraId="72AA289E" w14:textId="77777777" w:rsidR="00A508B4" w:rsidRDefault="00A508B4" w:rsidP="00A508B4">
            <w:pPr>
              <w:pStyle w:val="TableParagraph"/>
              <w:rPr>
                <w:sz w:val="18"/>
              </w:rPr>
            </w:pPr>
          </w:p>
        </w:tc>
      </w:tr>
      <w:tr w:rsidR="00A508B4" w14:paraId="0BDEAA4E" w14:textId="77777777" w:rsidTr="00A508B4">
        <w:trPr>
          <w:trHeight w:val="602"/>
        </w:trPr>
        <w:tc>
          <w:tcPr>
            <w:tcW w:w="1416" w:type="dxa"/>
            <w:tcBorders>
              <w:top w:val="nil"/>
              <w:bottom w:val="nil"/>
            </w:tcBorders>
          </w:tcPr>
          <w:p w14:paraId="695CFA12" w14:textId="77777777" w:rsidR="00A508B4" w:rsidRDefault="00A508B4" w:rsidP="00A508B4">
            <w:pPr>
              <w:pStyle w:val="TableParagraph"/>
              <w:rPr>
                <w:sz w:val="18"/>
              </w:rPr>
            </w:pPr>
          </w:p>
        </w:tc>
        <w:tc>
          <w:tcPr>
            <w:tcW w:w="1984" w:type="dxa"/>
            <w:shd w:val="clear" w:color="auto" w:fill="auto"/>
          </w:tcPr>
          <w:p w14:paraId="09A63F7B" w14:textId="77777777" w:rsidR="00A508B4" w:rsidRPr="004F59A3" w:rsidRDefault="00A508B4" w:rsidP="00A508B4">
            <w:pPr>
              <w:rPr>
                <w:snapToGrid w:val="0"/>
                <w:sz w:val="20"/>
                <w:szCs w:val="20"/>
              </w:rPr>
            </w:pPr>
            <w:r w:rsidRPr="004F59A3">
              <w:rPr>
                <w:snapToGrid w:val="0"/>
                <w:sz w:val="20"/>
                <w:szCs w:val="20"/>
              </w:rPr>
              <w:t>(E)-2-metoksi-4-(prop-1-enil)fenol;</w:t>
            </w:r>
          </w:p>
          <w:p w14:paraId="2EF2742F" w14:textId="49DDF80C" w:rsidR="00A508B4" w:rsidRDefault="00A508B4" w:rsidP="00A508B4">
            <w:pPr>
              <w:pStyle w:val="TableParagraph"/>
              <w:rPr>
                <w:sz w:val="18"/>
              </w:rPr>
            </w:pPr>
            <w:r w:rsidRPr="004F59A3">
              <w:rPr>
                <w:snapToGrid w:val="0"/>
                <w:sz w:val="20"/>
                <w:szCs w:val="20"/>
              </w:rPr>
              <w:t>(trans-Iso</w:t>
            </w:r>
            <w:r>
              <w:rPr>
                <w:snapToGrid w:val="0"/>
                <w:sz w:val="20"/>
                <w:szCs w:val="20"/>
              </w:rPr>
              <w:t>öje</w:t>
            </w:r>
            <w:r w:rsidRPr="004F59A3">
              <w:rPr>
                <w:snapToGrid w:val="0"/>
                <w:sz w:val="20"/>
                <w:szCs w:val="20"/>
              </w:rPr>
              <w:t>nol)</w:t>
            </w:r>
          </w:p>
        </w:tc>
        <w:tc>
          <w:tcPr>
            <w:tcW w:w="1704" w:type="dxa"/>
            <w:vMerge/>
            <w:tcBorders>
              <w:bottom w:val="nil"/>
            </w:tcBorders>
          </w:tcPr>
          <w:p w14:paraId="265FFB47" w14:textId="77777777" w:rsidR="00A508B4" w:rsidRDefault="00A508B4" w:rsidP="00A508B4">
            <w:pPr>
              <w:pStyle w:val="TableParagraph"/>
              <w:rPr>
                <w:sz w:val="18"/>
              </w:rPr>
            </w:pPr>
          </w:p>
        </w:tc>
        <w:tc>
          <w:tcPr>
            <w:tcW w:w="993" w:type="dxa"/>
            <w:shd w:val="clear" w:color="auto" w:fill="auto"/>
          </w:tcPr>
          <w:p w14:paraId="4B37A237" w14:textId="1E616E3A" w:rsidR="00A508B4" w:rsidRDefault="00A508B4" w:rsidP="00A508B4">
            <w:pPr>
              <w:pStyle w:val="TableParagraph"/>
              <w:rPr>
                <w:sz w:val="18"/>
              </w:rPr>
            </w:pPr>
            <w:r w:rsidRPr="004F59A3">
              <w:rPr>
                <w:snapToGrid w:val="0"/>
                <w:sz w:val="20"/>
                <w:szCs w:val="20"/>
              </w:rPr>
              <w:t>5932-68-3</w:t>
            </w:r>
          </w:p>
        </w:tc>
        <w:tc>
          <w:tcPr>
            <w:tcW w:w="991" w:type="dxa"/>
            <w:shd w:val="clear" w:color="auto" w:fill="auto"/>
          </w:tcPr>
          <w:p w14:paraId="30570680" w14:textId="2E707A48" w:rsidR="00A508B4" w:rsidRDefault="00A508B4" w:rsidP="00A508B4">
            <w:pPr>
              <w:pStyle w:val="TableParagraph"/>
              <w:rPr>
                <w:sz w:val="18"/>
              </w:rPr>
            </w:pPr>
            <w:r w:rsidRPr="004F59A3">
              <w:rPr>
                <w:snapToGrid w:val="0"/>
                <w:sz w:val="20"/>
                <w:szCs w:val="20"/>
              </w:rPr>
              <w:t>227-678-2</w:t>
            </w:r>
          </w:p>
        </w:tc>
        <w:tc>
          <w:tcPr>
            <w:tcW w:w="1709" w:type="dxa"/>
            <w:vMerge/>
          </w:tcPr>
          <w:p w14:paraId="6B287CAA" w14:textId="77777777" w:rsidR="00A508B4" w:rsidRDefault="00A508B4" w:rsidP="00A508B4">
            <w:pPr>
              <w:pStyle w:val="TableParagraph"/>
              <w:rPr>
                <w:sz w:val="18"/>
              </w:rPr>
            </w:pPr>
          </w:p>
        </w:tc>
        <w:tc>
          <w:tcPr>
            <w:tcW w:w="1700" w:type="dxa"/>
            <w:tcBorders>
              <w:top w:val="nil"/>
              <w:bottom w:val="nil"/>
            </w:tcBorders>
          </w:tcPr>
          <w:p w14:paraId="0B436AFD" w14:textId="200487DC" w:rsidR="00A508B4" w:rsidRDefault="00A508B4" w:rsidP="00A508B4">
            <w:pPr>
              <w:pStyle w:val="TableParagraph"/>
              <w:rPr>
                <w:sz w:val="18"/>
              </w:rPr>
            </w:pPr>
            <w:r w:rsidRPr="00A508B4">
              <w:rPr>
                <w:sz w:val="18"/>
              </w:rPr>
              <w:t>b)0,02 %</w:t>
            </w:r>
          </w:p>
        </w:tc>
        <w:tc>
          <w:tcPr>
            <w:tcW w:w="2261" w:type="dxa"/>
            <w:vMerge/>
          </w:tcPr>
          <w:p w14:paraId="346C2EAC" w14:textId="4FCB04A3" w:rsidR="00A508B4" w:rsidRDefault="00A508B4" w:rsidP="00A508B4">
            <w:pPr>
              <w:pStyle w:val="TableParagraph"/>
              <w:spacing w:before="36" w:line="256" w:lineRule="auto"/>
              <w:ind w:left="108" w:right="640"/>
              <w:rPr>
                <w:sz w:val="20"/>
              </w:rPr>
            </w:pPr>
          </w:p>
        </w:tc>
        <w:tc>
          <w:tcPr>
            <w:tcW w:w="2693" w:type="dxa"/>
            <w:vMerge/>
            <w:tcBorders>
              <w:top w:val="nil"/>
            </w:tcBorders>
          </w:tcPr>
          <w:p w14:paraId="35475041" w14:textId="77777777" w:rsidR="00A508B4" w:rsidRDefault="00A508B4" w:rsidP="00A508B4">
            <w:pPr>
              <w:rPr>
                <w:sz w:val="2"/>
                <w:szCs w:val="2"/>
              </w:rPr>
            </w:pPr>
          </w:p>
        </w:tc>
      </w:tr>
      <w:tr w:rsidR="00A508B4" w14:paraId="4D76F6F3" w14:textId="77777777" w:rsidTr="00A508B4">
        <w:trPr>
          <w:trHeight w:val="2729"/>
        </w:trPr>
        <w:tc>
          <w:tcPr>
            <w:tcW w:w="1416" w:type="dxa"/>
            <w:tcBorders>
              <w:top w:val="nil"/>
            </w:tcBorders>
          </w:tcPr>
          <w:p w14:paraId="783819E5" w14:textId="77777777" w:rsidR="00A508B4" w:rsidRDefault="00A508B4" w:rsidP="00A508B4">
            <w:pPr>
              <w:pStyle w:val="TableParagraph"/>
              <w:rPr>
                <w:sz w:val="18"/>
              </w:rPr>
            </w:pPr>
          </w:p>
        </w:tc>
        <w:tc>
          <w:tcPr>
            <w:tcW w:w="1984" w:type="dxa"/>
            <w:shd w:val="clear" w:color="auto" w:fill="auto"/>
          </w:tcPr>
          <w:p w14:paraId="6381BE32" w14:textId="77777777" w:rsidR="00A508B4" w:rsidRPr="004F59A3" w:rsidRDefault="00A508B4" w:rsidP="00A508B4">
            <w:pPr>
              <w:rPr>
                <w:snapToGrid w:val="0"/>
                <w:sz w:val="20"/>
                <w:szCs w:val="20"/>
              </w:rPr>
            </w:pPr>
            <w:r w:rsidRPr="004F59A3">
              <w:rPr>
                <w:snapToGrid w:val="0"/>
                <w:sz w:val="20"/>
                <w:szCs w:val="20"/>
              </w:rPr>
              <w:t>(Z)-2-metoksi-4-(prop-1-enil)fenol;</w:t>
            </w:r>
          </w:p>
          <w:p w14:paraId="1B4662CD" w14:textId="036A7C34" w:rsidR="00A508B4" w:rsidRDefault="00A508B4" w:rsidP="00A508B4">
            <w:pPr>
              <w:pStyle w:val="TableParagraph"/>
              <w:rPr>
                <w:sz w:val="18"/>
              </w:rPr>
            </w:pPr>
            <w:r w:rsidRPr="004F59A3">
              <w:rPr>
                <w:snapToGrid w:val="0"/>
                <w:sz w:val="20"/>
                <w:szCs w:val="20"/>
              </w:rPr>
              <w:t>(cis-Iso</w:t>
            </w:r>
            <w:r>
              <w:rPr>
                <w:snapToGrid w:val="0"/>
                <w:sz w:val="20"/>
                <w:szCs w:val="20"/>
              </w:rPr>
              <w:t>öje</w:t>
            </w:r>
            <w:r w:rsidRPr="004F59A3">
              <w:rPr>
                <w:snapToGrid w:val="0"/>
                <w:sz w:val="20"/>
                <w:szCs w:val="20"/>
              </w:rPr>
              <w:t>nol)</w:t>
            </w:r>
          </w:p>
        </w:tc>
        <w:tc>
          <w:tcPr>
            <w:tcW w:w="1704" w:type="dxa"/>
            <w:vMerge/>
            <w:tcBorders>
              <w:bottom w:val="nil"/>
            </w:tcBorders>
          </w:tcPr>
          <w:p w14:paraId="764908A5" w14:textId="77777777" w:rsidR="00A508B4" w:rsidRDefault="00A508B4" w:rsidP="00A508B4">
            <w:pPr>
              <w:pStyle w:val="TableParagraph"/>
              <w:rPr>
                <w:sz w:val="18"/>
              </w:rPr>
            </w:pPr>
          </w:p>
        </w:tc>
        <w:tc>
          <w:tcPr>
            <w:tcW w:w="993" w:type="dxa"/>
            <w:shd w:val="clear" w:color="auto" w:fill="auto"/>
          </w:tcPr>
          <w:p w14:paraId="6ADD884B" w14:textId="1ACE6A82" w:rsidR="00A508B4" w:rsidRDefault="00A508B4" w:rsidP="00A508B4">
            <w:pPr>
              <w:pStyle w:val="TableParagraph"/>
              <w:rPr>
                <w:sz w:val="18"/>
              </w:rPr>
            </w:pPr>
            <w:r w:rsidRPr="004F59A3">
              <w:rPr>
                <w:snapToGrid w:val="0"/>
                <w:sz w:val="20"/>
                <w:szCs w:val="20"/>
              </w:rPr>
              <w:t>5912-86-7</w:t>
            </w:r>
          </w:p>
        </w:tc>
        <w:tc>
          <w:tcPr>
            <w:tcW w:w="991" w:type="dxa"/>
            <w:shd w:val="clear" w:color="auto" w:fill="auto"/>
          </w:tcPr>
          <w:p w14:paraId="4FC283E1" w14:textId="2C0FE1D7" w:rsidR="00A508B4" w:rsidRDefault="00A508B4" w:rsidP="00A508B4">
            <w:pPr>
              <w:pStyle w:val="TableParagraph"/>
              <w:rPr>
                <w:sz w:val="18"/>
              </w:rPr>
            </w:pPr>
            <w:r w:rsidRPr="004F59A3">
              <w:rPr>
                <w:snapToGrid w:val="0"/>
                <w:sz w:val="20"/>
                <w:szCs w:val="20"/>
              </w:rPr>
              <w:t>227-633-7</w:t>
            </w:r>
          </w:p>
        </w:tc>
        <w:tc>
          <w:tcPr>
            <w:tcW w:w="1709" w:type="dxa"/>
            <w:vMerge/>
          </w:tcPr>
          <w:p w14:paraId="744A3876" w14:textId="2B0CAD47" w:rsidR="00A508B4" w:rsidRDefault="00A508B4" w:rsidP="00A508B4">
            <w:pPr>
              <w:pStyle w:val="TableParagraph"/>
              <w:spacing w:before="79"/>
              <w:ind w:left="108"/>
              <w:rPr>
                <w:sz w:val="20"/>
              </w:rPr>
            </w:pPr>
          </w:p>
        </w:tc>
        <w:tc>
          <w:tcPr>
            <w:tcW w:w="1700" w:type="dxa"/>
            <w:tcBorders>
              <w:top w:val="nil"/>
            </w:tcBorders>
          </w:tcPr>
          <w:p w14:paraId="5E64EC05" w14:textId="43804610" w:rsidR="00A508B4" w:rsidRDefault="00A508B4" w:rsidP="00A508B4">
            <w:pPr>
              <w:pStyle w:val="TableParagraph"/>
              <w:ind w:left="108"/>
              <w:rPr>
                <w:sz w:val="20"/>
              </w:rPr>
            </w:pPr>
          </w:p>
        </w:tc>
        <w:tc>
          <w:tcPr>
            <w:tcW w:w="2261" w:type="dxa"/>
            <w:vMerge/>
          </w:tcPr>
          <w:p w14:paraId="475E0E2E" w14:textId="793E86D8" w:rsidR="00A508B4" w:rsidRDefault="00A508B4" w:rsidP="00A508B4">
            <w:pPr>
              <w:pStyle w:val="TableParagraph"/>
              <w:spacing w:before="5" w:line="256" w:lineRule="auto"/>
              <w:ind w:left="108"/>
              <w:rPr>
                <w:sz w:val="20"/>
              </w:rPr>
            </w:pPr>
          </w:p>
        </w:tc>
        <w:tc>
          <w:tcPr>
            <w:tcW w:w="2693" w:type="dxa"/>
            <w:vMerge/>
            <w:tcBorders>
              <w:top w:val="nil"/>
            </w:tcBorders>
          </w:tcPr>
          <w:p w14:paraId="7E52E70E" w14:textId="77777777" w:rsidR="00A508B4" w:rsidRDefault="00A508B4" w:rsidP="00A508B4">
            <w:pPr>
              <w:rPr>
                <w:sz w:val="2"/>
                <w:szCs w:val="2"/>
              </w:rPr>
            </w:pPr>
          </w:p>
        </w:tc>
      </w:tr>
      <w:tr w:rsidR="00B52DCC" w14:paraId="3D6402A6" w14:textId="77777777" w:rsidTr="000A3C72">
        <w:trPr>
          <w:trHeight w:val="969"/>
        </w:trPr>
        <w:tc>
          <w:tcPr>
            <w:tcW w:w="1416" w:type="dxa"/>
            <w:tcBorders>
              <w:bottom w:val="nil"/>
            </w:tcBorders>
          </w:tcPr>
          <w:p w14:paraId="67ECB3A6" w14:textId="77777777" w:rsidR="00B52DCC" w:rsidRDefault="00916648">
            <w:pPr>
              <w:pStyle w:val="TableParagraph"/>
              <w:spacing w:line="223" w:lineRule="exact"/>
              <w:ind w:left="107"/>
              <w:rPr>
                <w:sz w:val="20"/>
              </w:rPr>
            </w:pPr>
            <w:r>
              <w:rPr>
                <w:sz w:val="20"/>
              </w:rPr>
              <w:t>74</w:t>
            </w:r>
          </w:p>
        </w:tc>
        <w:tc>
          <w:tcPr>
            <w:tcW w:w="1984" w:type="dxa"/>
            <w:tcBorders>
              <w:bottom w:val="nil"/>
            </w:tcBorders>
          </w:tcPr>
          <w:p w14:paraId="7EB4CC4E" w14:textId="77777777" w:rsidR="00B52DCC" w:rsidRDefault="00916648">
            <w:pPr>
              <w:pStyle w:val="TableParagraph"/>
              <w:spacing w:line="261" w:lineRule="auto"/>
              <w:ind w:left="105" w:right="148"/>
              <w:rPr>
                <w:sz w:val="20"/>
              </w:rPr>
            </w:pPr>
            <w:r>
              <w:rPr>
                <w:sz w:val="20"/>
              </w:rPr>
              <w:t>2-Pentil-3- fenilprop- 2-en-1-ol</w:t>
            </w:r>
          </w:p>
        </w:tc>
        <w:tc>
          <w:tcPr>
            <w:tcW w:w="1704" w:type="dxa"/>
            <w:tcBorders>
              <w:top w:val="nil"/>
              <w:bottom w:val="nil"/>
            </w:tcBorders>
          </w:tcPr>
          <w:p w14:paraId="790EC6D7" w14:textId="77777777" w:rsidR="00B52DCC" w:rsidRDefault="00916648">
            <w:pPr>
              <w:pStyle w:val="TableParagraph"/>
              <w:spacing w:line="261" w:lineRule="auto"/>
              <w:ind w:left="106" w:right="251"/>
              <w:rPr>
                <w:sz w:val="20"/>
              </w:rPr>
            </w:pPr>
            <w:r>
              <w:rPr>
                <w:w w:val="95"/>
                <w:sz w:val="20"/>
              </w:rPr>
              <w:t xml:space="preserve">Amylcinnamyl </w:t>
            </w:r>
            <w:r>
              <w:rPr>
                <w:sz w:val="20"/>
              </w:rPr>
              <w:t>alcohol</w:t>
            </w:r>
          </w:p>
        </w:tc>
        <w:tc>
          <w:tcPr>
            <w:tcW w:w="993" w:type="dxa"/>
            <w:tcBorders>
              <w:bottom w:val="nil"/>
            </w:tcBorders>
          </w:tcPr>
          <w:p w14:paraId="46EF25B5" w14:textId="77777777" w:rsidR="00B52DCC" w:rsidRDefault="00916648">
            <w:pPr>
              <w:pStyle w:val="TableParagraph"/>
              <w:spacing w:line="223" w:lineRule="exact"/>
              <w:ind w:left="107"/>
              <w:rPr>
                <w:sz w:val="20"/>
              </w:rPr>
            </w:pPr>
            <w:r>
              <w:rPr>
                <w:sz w:val="20"/>
              </w:rPr>
              <w:t>101-85-9</w:t>
            </w:r>
          </w:p>
        </w:tc>
        <w:tc>
          <w:tcPr>
            <w:tcW w:w="991" w:type="dxa"/>
            <w:tcBorders>
              <w:bottom w:val="nil"/>
            </w:tcBorders>
          </w:tcPr>
          <w:p w14:paraId="5F86777B" w14:textId="77777777" w:rsidR="00B52DCC" w:rsidRDefault="00916648">
            <w:pPr>
              <w:pStyle w:val="TableParagraph"/>
              <w:spacing w:line="223" w:lineRule="exact"/>
              <w:ind w:left="107"/>
              <w:rPr>
                <w:sz w:val="20"/>
              </w:rPr>
            </w:pPr>
            <w:r>
              <w:rPr>
                <w:sz w:val="20"/>
              </w:rPr>
              <w:t>202-982-</w:t>
            </w:r>
          </w:p>
          <w:p w14:paraId="44A284A6" w14:textId="77777777" w:rsidR="00B52DCC" w:rsidRDefault="00916648">
            <w:pPr>
              <w:pStyle w:val="TableParagraph"/>
              <w:spacing w:before="19"/>
              <w:ind w:left="107"/>
              <w:rPr>
                <w:sz w:val="20"/>
              </w:rPr>
            </w:pPr>
            <w:r>
              <w:rPr>
                <w:w w:val="99"/>
                <w:sz w:val="20"/>
              </w:rPr>
              <w:t>8</w:t>
            </w:r>
          </w:p>
        </w:tc>
        <w:tc>
          <w:tcPr>
            <w:tcW w:w="1709" w:type="dxa"/>
            <w:vMerge w:val="restart"/>
          </w:tcPr>
          <w:p w14:paraId="29C79B6A" w14:textId="77777777" w:rsidR="00B52DCC" w:rsidRDefault="00B52DCC">
            <w:pPr>
              <w:pStyle w:val="TableParagraph"/>
              <w:rPr>
                <w:sz w:val="18"/>
              </w:rPr>
            </w:pPr>
          </w:p>
        </w:tc>
        <w:tc>
          <w:tcPr>
            <w:tcW w:w="1700" w:type="dxa"/>
            <w:vMerge w:val="restart"/>
          </w:tcPr>
          <w:p w14:paraId="69A1F371" w14:textId="77777777" w:rsidR="00B52DCC" w:rsidRDefault="00B52DCC">
            <w:pPr>
              <w:pStyle w:val="TableParagraph"/>
              <w:rPr>
                <w:sz w:val="18"/>
              </w:rPr>
            </w:pPr>
          </w:p>
        </w:tc>
        <w:tc>
          <w:tcPr>
            <w:tcW w:w="2261" w:type="dxa"/>
            <w:tcBorders>
              <w:bottom w:val="nil"/>
            </w:tcBorders>
          </w:tcPr>
          <w:p w14:paraId="05053043" w14:textId="77777777" w:rsidR="00B52DCC" w:rsidRDefault="00916648">
            <w:pPr>
              <w:pStyle w:val="TableParagraph"/>
              <w:spacing w:line="223" w:lineRule="exact"/>
              <w:ind w:left="108"/>
              <w:rPr>
                <w:sz w:val="20"/>
              </w:rPr>
            </w:pPr>
            <w:r>
              <w:rPr>
                <w:sz w:val="20"/>
              </w:rPr>
              <w:t>Konsantrasyonunun</w:t>
            </w:r>
          </w:p>
          <w:p w14:paraId="331937A2"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69780BA7" w14:textId="77777777" w:rsidR="00B52DCC" w:rsidRDefault="00B52DCC">
            <w:pPr>
              <w:pStyle w:val="TableParagraph"/>
              <w:rPr>
                <w:sz w:val="18"/>
              </w:rPr>
            </w:pPr>
          </w:p>
        </w:tc>
      </w:tr>
      <w:tr w:rsidR="00B52DCC" w14:paraId="0A2A1651" w14:textId="77777777">
        <w:trPr>
          <w:trHeight w:val="3545"/>
        </w:trPr>
        <w:tc>
          <w:tcPr>
            <w:tcW w:w="1416" w:type="dxa"/>
            <w:tcBorders>
              <w:top w:val="nil"/>
            </w:tcBorders>
          </w:tcPr>
          <w:p w14:paraId="40C6733F" w14:textId="77777777" w:rsidR="00B52DCC" w:rsidRDefault="00B52DCC">
            <w:pPr>
              <w:pStyle w:val="TableParagraph"/>
              <w:rPr>
                <w:sz w:val="18"/>
              </w:rPr>
            </w:pPr>
          </w:p>
        </w:tc>
        <w:tc>
          <w:tcPr>
            <w:tcW w:w="1984" w:type="dxa"/>
            <w:tcBorders>
              <w:top w:val="nil"/>
            </w:tcBorders>
          </w:tcPr>
          <w:p w14:paraId="184002AB" w14:textId="77777777" w:rsidR="00B52DCC" w:rsidRDefault="00B52DCC">
            <w:pPr>
              <w:pStyle w:val="TableParagraph"/>
              <w:rPr>
                <w:sz w:val="18"/>
              </w:rPr>
            </w:pPr>
          </w:p>
        </w:tc>
        <w:tc>
          <w:tcPr>
            <w:tcW w:w="1704" w:type="dxa"/>
            <w:tcBorders>
              <w:top w:val="nil"/>
            </w:tcBorders>
          </w:tcPr>
          <w:p w14:paraId="6AB3183C" w14:textId="77777777" w:rsidR="00B52DCC" w:rsidRDefault="00B52DCC">
            <w:pPr>
              <w:pStyle w:val="TableParagraph"/>
              <w:rPr>
                <w:sz w:val="18"/>
              </w:rPr>
            </w:pPr>
          </w:p>
        </w:tc>
        <w:tc>
          <w:tcPr>
            <w:tcW w:w="993" w:type="dxa"/>
            <w:tcBorders>
              <w:top w:val="nil"/>
            </w:tcBorders>
          </w:tcPr>
          <w:p w14:paraId="73B5A5E3" w14:textId="77777777" w:rsidR="00B52DCC" w:rsidRDefault="00B52DCC">
            <w:pPr>
              <w:pStyle w:val="TableParagraph"/>
              <w:rPr>
                <w:sz w:val="18"/>
              </w:rPr>
            </w:pPr>
          </w:p>
        </w:tc>
        <w:tc>
          <w:tcPr>
            <w:tcW w:w="991" w:type="dxa"/>
            <w:tcBorders>
              <w:top w:val="nil"/>
            </w:tcBorders>
          </w:tcPr>
          <w:p w14:paraId="1AA9EB7B" w14:textId="77777777" w:rsidR="00B52DCC" w:rsidRDefault="00B52DCC">
            <w:pPr>
              <w:pStyle w:val="TableParagraph"/>
              <w:rPr>
                <w:sz w:val="18"/>
              </w:rPr>
            </w:pPr>
          </w:p>
        </w:tc>
        <w:tc>
          <w:tcPr>
            <w:tcW w:w="1709" w:type="dxa"/>
            <w:vMerge/>
            <w:tcBorders>
              <w:top w:val="nil"/>
            </w:tcBorders>
          </w:tcPr>
          <w:p w14:paraId="03BB8476" w14:textId="77777777" w:rsidR="00B52DCC" w:rsidRDefault="00B52DCC">
            <w:pPr>
              <w:rPr>
                <w:sz w:val="2"/>
                <w:szCs w:val="2"/>
              </w:rPr>
            </w:pPr>
          </w:p>
        </w:tc>
        <w:tc>
          <w:tcPr>
            <w:tcW w:w="1700" w:type="dxa"/>
            <w:vMerge/>
            <w:tcBorders>
              <w:top w:val="nil"/>
            </w:tcBorders>
          </w:tcPr>
          <w:p w14:paraId="4BD54DE0" w14:textId="77777777" w:rsidR="00B52DCC" w:rsidRDefault="00B52DCC">
            <w:pPr>
              <w:rPr>
                <w:sz w:val="2"/>
                <w:szCs w:val="2"/>
              </w:rPr>
            </w:pPr>
          </w:p>
        </w:tc>
        <w:tc>
          <w:tcPr>
            <w:tcW w:w="2261" w:type="dxa"/>
            <w:tcBorders>
              <w:top w:val="nil"/>
            </w:tcBorders>
          </w:tcPr>
          <w:p w14:paraId="51196E41" w14:textId="77777777" w:rsidR="00B52DCC" w:rsidRDefault="00916648">
            <w:pPr>
              <w:pStyle w:val="TableParagraph"/>
              <w:spacing w:before="79"/>
              <w:ind w:left="108"/>
              <w:rPr>
                <w:sz w:val="20"/>
              </w:rPr>
            </w:pPr>
            <w:r>
              <w:rPr>
                <w:sz w:val="20"/>
              </w:rPr>
              <w:t>— durulanan ürünlerde</w:t>
            </w:r>
          </w:p>
          <w:p w14:paraId="57A79252" w14:textId="77777777" w:rsidR="00B52DCC" w:rsidRDefault="00916648">
            <w:pPr>
              <w:pStyle w:val="TableParagraph"/>
              <w:spacing w:before="17" w:line="261" w:lineRule="auto"/>
              <w:ind w:left="108"/>
              <w:rPr>
                <w:sz w:val="20"/>
              </w:rPr>
            </w:pPr>
            <w:r>
              <w:rPr>
                <w:sz w:val="20"/>
              </w:rPr>
              <w:t>% 0,01 oranlarını aşması durumunda, bu</w:t>
            </w:r>
          </w:p>
          <w:p w14:paraId="52A54468"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293E23D9" w14:textId="77777777" w:rsidR="00B52DCC" w:rsidRDefault="00916648">
            <w:pPr>
              <w:pStyle w:val="TableParagraph"/>
              <w:spacing w:line="261" w:lineRule="auto"/>
              <w:ind w:left="108"/>
              <w:rPr>
                <w:sz w:val="20"/>
              </w:rPr>
            </w:pPr>
            <w:r>
              <w:rPr>
                <w:sz w:val="20"/>
              </w:rPr>
              <w:t>bahsi geçen, “ÜRÜN BİLEŞENLERİ”</w:t>
            </w:r>
          </w:p>
          <w:p w14:paraId="4FF1FC0C" w14:textId="77777777" w:rsidR="00B52DCC" w:rsidRDefault="00916648">
            <w:pPr>
              <w:pStyle w:val="TableParagraph"/>
              <w:spacing w:line="256" w:lineRule="auto"/>
              <w:ind w:left="108"/>
              <w:rPr>
                <w:sz w:val="20"/>
              </w:rPr>
            </w:pPr>
            <w:r>
              <w:rPr>
                <w:sz w:val="20"/>
              </w:rPr>
              <w:t>listesinde belirtilmiş olmalıdır.</w:t>
            </w:r>
          </w:p>
        </w:tc>
        <w:tc>
          <w:tcPr>
            <w:tcW w:w="2693" w:type="dxa"/>
            <w:vMerge/>
            <w:tcBorders>
              <w:top w:val="nil"/>
            </w:tcBorders>
          </w:tcPr>
          <w:p w14:paraId="115F2564" w14:textId="77777777" w:rsidR="00B52DCC" w:rsidRDefault="00B52DCC">
            <w:pPr>
              <w:rPr>
                <w:sz w:val="2"/>
                <w:szCs w:val="2"/>
              </w:rPr>
            </w:pPr>
          </w:p>
        </w:tc>
      </w:tr>
    </w:tbl>
    <w:p w14:paraId="0BA6E29E" w14:textId="77777777" w:rsidR="00B52DCC" w:rsidRDefault="00B52DCC">
      <w:pPr>
        <w:rPr>
          <w:sz w:val="2"/>
          <w:szCs w:val="2"/>
        </w:rPr>
        <w:sectPr w:rsidR="00B52DCC">
          <w:pgSz w:w="16840" w:h="11910" w:orient="landscape"/>
          <w:pgMar w:top="1100" w:right="440" w:bottom="280" w:left="580" w:header="708" w:footer="708" w:gutter="0"/>
          <w:cols w:space="708"/>
        </w:sectPr>
      </w:pPr>
    </w:p>
    <w:p w14:paraId="1C507BED"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534FB97" w14:textId="77777777">
        <w:trPr>
          <w:trHeight w:val="3708"/>
        </w:trPr>
        <w:tc>
          <w:tcPr>
            <w:tcW w:w="1416" w:type="dxa"/>
          </w:tcPr>
          <w:p w14:paraId="56AEF33C" w14:textId="77777777" w:rsidR="00B52DCC" w:rsidRDefault="00916648">
            <w:pPr>
              <w:pStyle w:val="TableParagraph"/>
              <w:spacing w:line="225" w:lineRule="exact"/>
              <w:ind w:left="107"/>
              <w:rPr>
                <w:sz w:val="20"/>
              </w:rPr>
            </w:pPr>
            <w:r>
              <w:rPr>
                <w:sz w:val="20"/>
              </w:rPr>
              <w:t>75</w:t>
            </w:r>
          </w:p>
        </w:tc>
        <w:tc>
          <w:tcPr>
            <w:tcW w:w="1984" w:type="dxa"/>
          </w:tcPr>
          <w:p w14:paraId="10B63139" w14:textId="77777777" w:rsidR="00B52DCC" w:rsidRDefault="00916648">
            <w:pPr>
              <w:pStyle w:val="TableParagraph"/>
              <w:spacing w:line="225" w:lineRule="exact"/>
              <w:ind w:left="105"/>
              <w:rPr>
                <w:sz w:val="20"/>
              </w:rPr>
            </w:pPr>
            <w:r>
              <w:rPr>
                <w:sz w:val="20"/>
              </w:rPr>
              <w:t>Benzil salisilate</w:t>
            </w:r>
          </w:p>
        </w:tc>
        <w:tc>
          <w:tcPr>
            <w:tcW w:w="1704" w:type="dxa"/>
          </w:tcPr>
          <w:p w14:paraId="388B04D1" w14:textId="77777777" w:rsidR="00B52DCC" w:rsidRDefault="00916648">
            <w:pPr>
              <w:pStyle w:val="TableParagraph"/>
              <w:spacing w:line="225" w:lineRule="exact"/>
              <w:ind w:left="106"/>
              <w:rPr>
                <w:sz w:val="20"/>
              </w:rPr>
            </w:pPr>
            <w:r>
              <w:rPr>
                <w:sz w:val="20"/>
              </w:rPr>
              <w:t>Benzyl salicylate</w:t>
            </w:r>
          </w:p>
        </w:tc>
        <w:tc>
          <w:tcPr>
            <w:tcW w:w="993" w:type="dxa"/>
          </w:tcPr>
          <w:p w14:paraId="484486BD" w14:textId="77777777" w:rsidR="00B52DCC" w:rsidRDefault="00916648">
            <w:pPr>
              <w:pStyle w:val="TableParagraph"/>
              <w:spacing w:line="225" w:lineRule="exact"/>
              <w:ind w:left="87" w:right="120"/>
              <w:jc w:val="center"/>
              <w:rPr>
                <w:sz w:val="20"/>
              </w:rPr>
            </w:pPr>
            <w:r>
              <w:rPr>
                <w:sz w:val="20"/>
              </w:rPr>
              <w:t>118-58-1</w:t>
            </w:r>
          </w:p>
        </w:tc>
        <w:tc>
          <w:tcPr>
            <w:tcW w:w="991" w:type="dxa"/>
          </w:tcPr>
          <w:p w14:paraId="07F1DF13" w14:textId="77777777" w:rsidR="00B52DCC" w:rsidRDefault="00916648">
            <w:pPr>
              <w:pStyle w:val="TableParagraph"/>
              <w:spacing w:line="225" w:lineRule="exact"/>
              <w:ind w:left="107"/>
              <w:rPr>
                <w:sz w:val="20"/>
              </w:rPr>
            </w:pPr>
            <w:r>
              <w:rPr>
                <w:sz w:val="20"/>
              </w:rPr>
              <w:t>204-262-</w:t>
            </w:r>
          </w:p>
          <w:p w14:paraId="65078A48" w14:textId="77777777" w:rsidR="00B52DCC" w:rsidRDefault="00916648">
            <w:pPr>
              <w:pStyle w:val="TableParagraph"/>
              <w:spacing w:before="17"/>
              <w:ind w:left="107"/>
              <w:rPr>
                <w:sz w:val="20"/>
              </w:rPr>
            </w:pPr>
            <w:r>
              <w:rPr>
                <w:w w:val="99"/>
                <w:sz w:val="20"/>
              </w:rPr>
              <w:t>9</w:t>
            </w:r>
          </w:p>
        </w:tc>
        <w:tc>
          <w:tcPr>
            <w:tcW w:w="1709" w:type="dxa"/>
          </w:tcPr>
          <w:p w14:paraId="6D50D6B4" w14:textId="77777777" w:rsidR="00B52DCC" w:rsidRDefault="00B52DCC">
            <w:pPr>
              <w:pStyle w:val="TableParagraph"/>
              <w:rPr>
                <w:sz w:val="18"/>
              </w:rPr>
            </w:pPr>
          </w:p>
        </w:tc>
        <w:tc>
          <w:tcPr>
            <w:tcW w:w="1700" w:type="dxa"/>
          </w:tcPr>
          <w:p w14:paraId="51499C78" w14:textId="77777777" w:rsidR="00B52DCC" w:rsidRDefault="00B52DCC">
            <w:pPr>
              <w:pStyle w:val="TableParagraph"/>
              <w:rPr>
                <w:sz w:val="18"/>
              </w:rPr>
            </w:pPr>
          </w:p>
        </w:tc>
        <w:tc>
          <w:tcPr>
            <w:tcW w:w="2261" w:type="dxa"/>
          </w:tcPr>
          <w:p w14:paraId="100482C9" w14:textId="77777777" w:rsidR="00B52DCC" w:rsidRDefault="00916648">
            <w:pPr>
              <w:pStyle w:val="TableParagraph"/>
              <w:spacing w:line="225" w:lineRule="exact"/>
              <w:ind w:left="108"/>
              <w:rPr>
                <w:sz w:val="20"/>
              </w:rPr>
            </w:pPr>
            <w:r>
              <w:rPr>
                <w:sz w:val="20"/>
              </w:rPr>
              <w:t>Konsantrasyonunun</w:t>
            </w:r>
          </w:p>
          <w:p w14:paraId="181A0EAC" w14:textId="77777777" w:rsidR="00B52DCC" w:rsidRDefault="00916648">
            <w:pPr>
              <w:pStyle w:val="TableParagraph"/>
              <w:numPr>
                <w:ilvl w:val="0"/>
                <w:numId w:val="182"/>
              </w:numPr>
              <w:tabs>
                <w:tab w:val="left" w:pos="358"/>
              </w:tabs>
              <w:spacing w:before="178" w:line="256" w:lineRule="auto"/>
              <w:ind w:right="658" w:firstLine="0"/>
              <w:rPr>
                <w:sz w:val="20"/>
              </w:rPr>
            </w:pPr>
            <w:r>
              <w:rPr>
                <w:sz w:val="20"/>
              </w:rPr>
              <w:t>durulanmayan ürünlerde %</w:t>
            </w:r>
            <w:r>
              <w:rPr>
                <w:spacing w:val="-5"/>
                <w:sz w:val="20"/>
              </w:rPr>
              <w:t xml:space="preserve"> </w:t>
            </w:r>
            <w:r>
              <w:rPr>
                <w:spacing w:val="-3"/>
                <w:sz w:val="20"/>
              </w:rPr>
              <w:t>0,001</w:t>
            </w:r>
          </w:p>
          <w:p w14:paraId="3AB1920F" w14:textId="77777777" w:rsidR="00B52DCC" w:rsidRDefault="00916648">
            <w:pPr>
              <w:pStyle w:val="TableParagraph"/>
              <w:numPr>
                <w:ilvl w:val="0"/>
                <w:numId w:val="182"/>
              </w:numPr>
              <w:tabs>
                <w:tab w:val="left" w:pos="358"/>
              </w:tabs>
              <w:spacing w:before="163"/>
              <w:ind w:left="357" w:hanging="249"/>
              <w:rPr>
                <w:sz w:val="20"/>
              </w:rPr>
            </w:pPr>
            <w:r>
              <w:rPr>
                <w:sz w:val="20"/>
              </w:rPr>
              <w:t>durulanan</w:t>
            </w:r>
            <w:r>
              <w:rPr>
                <w:spacing w:val="-1"/>
                <w:sz w:val="20"/>
              </w:rPr>
              <w:t xml:space="preserve"> </w:t>
            </w:r>
            <w:r>
              <w:rPr>
                <w:sz w:val="20"/>
              </w:rPr>
              <w:t>ürünlerde</w:t>
            </w:r>
          </w:p>
          <w:p w14:paraId="493D1E6B" w14:textId="77777777" w:rsidR="00B52DCC" w:rsidRDefault="00916648">
            <w:pPr>
              <w:pStyle w:val="TableParagraph"/>
              <w:spacing w:before="19" w:line="256" w:lineRule="auto"/>
              <w:ind w:left="108"/>
              <w:rPr>
                <w:sz w:val="20"/>
              </w:rPr>
            </w:pPr>
            <w:r>
              <w:rPr>
                <w:sz w:val="20"/>
              </w:rPr>
              <w:t>% 0,01 oranlarını aşması durumunda, bu</w:t>
            </w:r>
          </w:p>
          <w:p w14:paraId="48C4C7F6" w14:textId="77777777" w:rsidR="00B52DCC" w:rsidRDefault="00916648">
            <w:pPr>
              <w:pStyle w:val="TableParagraph"/>
              <w:spacing w:before="3"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40380115" w14:textId="77777777" w:rsidR="00B52DCC" w:rsidRDefault="00916648">
            <w:pPr>
              <w:pStyle w:val="TableParagraph"/>
              <w:spacing w:before="1" w:line="256" w:lineRule="auto"/>
              <w:ind w:left="108"/>
              <w:rPr>
                <w:sz w:val="20"/>
              </w:rPr>
            </w:pPr>
            <w:r>
              <w:rPr>
                <w:sz w:val="20"/>
              </w:rPr>
              <w:t>bahsi geçen, “ÜRÜN BİLEŞENLERİ”</w:t>
            </w:r>
          </w:p>
          <w:p w14:paraId="3F8E5EDE" w14:textId="77777777" w:rsidR="00B52DCC" w:rsidRDefault="00916648">
            <w:pPr>
              <w:pStyle w:val="TableParagraph"/>
              <w:spacing w:before="3" w:line="261" w:lineRule="auto"/>
              <w:ind w:left="108"/>
              <w:rPr>
                <w:sz w:val="20"/>
              </w:rPr>
            </w:pPr>
            <w:r>
              <w:rPr>
                <w:sz w:val="20"/>
              </w:rPr>
              <w:t>listesinde belirtilmiş olmalıdır.</w:t>
            </w:r>
          </w:p>
        </w:tc>
        <w:tc>
          <w:tcPr>
            <w:tcW w:w="2693" w:type="dxa"/>
          </w:tcPr>
          <w:p w14:paraId="53DA3520" w14:textId="77777777" w:rsidR="00B52DCC" w:rsidRDefault="00B52DCC">
            <w:pPr>
              <w:pStyle w:val="TableParagraph"/>
              <w:rPr>
                <w:sz w:val="18"/>
              </w:rPr>
            </w:pPr>
          </w:p>
        </w:tc>
      </w:tr>
      <w:tr w:rsidR="00B52DCC" w14:paraId="004A49FB" w14:textId="77777777">
        <w:trPr>
          <w:trHeight w:val="3706"/>
        </w:trPr>
        <w:tc>
          <w:tcPr>
            <w:tcW w:w="1416" w:type="dxa"/>
          </w:tcPr>
          <w:p w14:paraId="0CA4D070" w14:textId="77777777" w:rsidR="00B52DCC" w:rsidRDefault="00916648">
            <w:pPr>
              <w:pStyle w:val="TableParagraph"/>
              <w:spacing w:line="223" w:lineRule="exact"/>
              <w:ind w:left="107"/>
              <w:rPr>
                <w:sz w:val="20"/>
              </w:rPr>
            </w:pPr>
            <w:r>
              <w:rPr>
                <w:sz w:val="20"/>
              </w:rPr>
              <w:t>76</w:t>
            </w:r>
          </w:p>
        </w:tc>
        <w:tc>
          <w:tcPr>
            <w:tcW w:w="1984" w:type="dxa"/>
          </w:tcPr>
          <w:p w14:paraId="29DD007A" w14:textId="77777777" w:rsidR="00B52DCC" w:rsidRDefault="00916648">
            <w:pPr>
              <w:pStyle w:val="TableParagraph"/>
              <w:spacing w:line="223" w:lineRule="exact"/>
              <w:ind w:left="105"/>
              <w:rPr>
                <w:sz w:val="20"/>
              </w:rPr>
            </w:pPr>
            <w:r>
              <w:rPr>
                <w:sz w:val="20"/>
              </w:rPr>
              <w:t>2-Propenal, 3- fenil</w:t>
            </w:r>
          </w:p>
        </w:tc>
        <w:tc>
          <w:tcPr>
            <w:tcW w:w="1704" w:type="dxa"/>
          </w:tcPr>
          <w:p w14:paraId="1E680D1B" w14:textId="77777777" w:rsidR="00B52DCC" w:rsidRDefault="00916648">
            <w:pPr>
              <w:pStyle w:val="TableParagraph"/>
              <w:spacing w:line="223" w:lineRule="exact"/>
              <w:ind w:left="106"/>
              <w:rPr>
                <w:sz w:val="20"/>
              </w:rPr>
            </w:pPr>
            <w:r>
              <w:rPr>
                <w:sz w:val="20"/>
              </w:rPr>
              <w:t>Cinnamal</w:t>
            </w:r>
          </w:p>
        </w:tc>
        <w:tc>
          <w:tcPr>
            <w:tcW w:w="993" w:type="dxa"/>
          </w:tcPr>
          <w:p w14:paraId="18CB94E9" w14:textId="77777777" w:rsidR="00B52DCC" w:rsidRDefault="00916648">
            <w:pPr>
              <w:pStyle w:val="TableParagraph"/>
              <w:spacing w:line="223" w:lineRule="exact"/>
              <w:ind w:left="87" w:right="120"/>
              <w:jc w:val="center"/>
              <w:rPr>
                <w:sz w:val="20"/>
              </w:rPr>
            </w:pPr>
            <w:r>
              <w:rPr>
                <w:sz w:val="20"/>
              </w:rPr>
              <w:t>104-55-2</w:t>
            </w:r>
          </w:p>
        </w:tc>
        <w:tc>
          <w:tcPr>
            <w:tcW w:w="991" w:type="dxa"/>
          </w:tcPr>
          <w:p w14:paraId="551C68CA" w14:textId="77777777" w:rsidR="00B52DCC" w:rsidRDefault="00916648">
            <w:pPr>
              <w:pStyle w:val="TableParagraph"/>
              <w:spacing w:line="223" w:lineRule="exact"/>
              <w:ind w:left="107"/>
              <w:rPr>
                <w:sz w:val="20"/>
              </w:rPr>
            </w:pPr>
            <w:r>
              <w:rPr>
                <w:sz w:val="20"/>
              </w:rPr>
              <w:t>203-213-</w:t>
            </w:r>
          </w:p>
          <w:p w14:paraId="3DECE56D" w14:textId="77777777" w:rsidR="00B52DCC" w:rsidRDefault="00916648">
            <w:pPr>
              <w:pStyle w:val="TableParagraph"/>
              <w:spacing w:before="20"/>
              <w:ind w:left="107"/>
              <w:rPr>
                <w:sz w:val="20"/>
              </w:rPr>
            </w:pPr>
            <w:r>
              <w:rPr>
                <w:w w:val="99"/>
                <w:sz w:val="20"/>
              </w:rPr>
              <w:t>9</w:t>
            </w:r>
          </w:p>
        </w:tc>
        <w:tc>
          <w:tcPr>
            <w:tcW w:w="1709" w:type="dxa"/>
          </w:tcPr>
          <w:p w14:paraId="442A4A7C" w14:textId="77777777" w:rsidR="00B52DCC" w:rsidRDefault="00B52DCC">
            <w:pPr>
              <w:pStyle w:val="TableParagraph"/>
              <w:rPr>
                <w:sz w:val="18"/>
              </w:rPr>
            </w:pPr>
          </w:p>
        </w:tc>
        <w:tc>
          <w:tcPr>
            <w:tcW w:w="1700" w:type="dxa"/>
          </w:tcPr>
          <w:p w14:paraId="25784041" w14:textId="77777777" w:rsidR="00B52DCC" w:rsidRDefault="00B52DCC">
            <w:pPr>
              <w:pStyle w:val="TableParagraph"/>
              <w:rPr>
                <w:sz w:val="18"/>
              </w:rPr>
            </w:pPr>
          </w:p>
        </w:tc>
        <w:tc>
          <w:tcPr>
            <w:tcW w:w="2261" w:type="dxa"/>
          </w:tcPr>
          <w:p w14:paraId="1145C2DA" w14:textId="77777777" w:rsidR="00B52DCC" w:rsidRDefault="00916648">
            <w:pPr>
              <w:pStyle w:val="TableParagraph"/>
              <w:spacing w:line="223" w:lineRule="exact"/>
              <w:ind w:left="108"/>
              <w:rPr>
                <w:sz w:val="20"/>
              </w:rPr>
            </w:pPr>
            <w:r>
              <w:rPr>
                <w:sz w:val="20"/>
              </w:rPr>
              <w:t>Konsantrasyonunun</w:t>
            </w:r>
          </w:p>
          <w:p w14:paraId="3C50D261" w14:textId="77777777" w:rsidR="00B52DCC" w:rsidRDefault="00916648">
            <w:pPr>
              <w:pStyle w:val="TableParagraph"/>
              <w:numPr>
                <w:ilvl w:val="0"/>
                <w:numId w:val="181"/>
              </w:numPr>
              <w:tabs>
                <w:tab w:val="left" w:pos="358"/>
              </w:tabs>
              <w:spacing w:before="178" w:line="261" w:lineRule="auto"/>
              <w:ind w:right="658" w:firstLine="0"/>
              <w:rPr>
                <w:sz w:val="20"/>
              </w:rPr>
            </w:pPr>
            <w:r>
              <w:rPr>
                <w:sz w:val="20"/>
              </w:rPr>
              <w:t>durulanmayan ürünlerde %</w:t>
            </w:r>
            <w:r>
              <w:rPr>
                <w:spacing w:val="-5"/>
                <w:sz w:val="20"/>
              </w:rPr>
              <w:t xml:space="preserve"> </w:t>
            </w:r>
            <w:r>
              <w:rPr>
                <w:spacing w:val="-3"/>
                <w:sz w:val="20"/>
              </w:rPr>
              <w:t>0,001</w:t>
            </w:r>
          </w:p>
          <w:p w14:paraId="03A39B06" w14:textId="77777777" w:rsidR="00B52DCC" w:rsidRDefault="00916648">
            <w:pPr>
              <w:pStyle w:val="TableParagraph"/>
              <w:numPr>
                <w:ilvl w:val="0"/>
                <w:numId w:val="181"/>
              </w:numPr>
              <w:tabs>
                <w:tab w:val="left" w:pos="358"/>
              </w:tabs>
              <w:spacing w:before="156"/>
              <w:ind w:left="357" w:hanging="249"/>
              <w:rPr>
                <w:sz w:val="20"/>
              </w:rPr>
            </w:pPr>
            <w:r>
              <w:rPr>
                <w:sz w:val="20"/>
              </w:rPr>
              <w:t>durulanan</w:t>
            </w:r>
            <w:r>
              <w:rPr>
                <w:spacing w:val="-1"/>
                <w:sz w:val="20"/>
              </w:rPr>
              <w:t xml:space="preserve"> </w:t>
            </w:r>
            <w:r>
              <w:rPr>
                <w:sz w:val="20"/>
              </w:rPr>
              <w:t>ürünlerde</w:t>
            </w:r>
          </w:p>
          <w:p w14:paraId="367EE91B" w14:textId="77777777" w:rsidR="00B52DCC" w:rsidRDefault="00916648">
            <w:pPr>
              <w:pStyle w:val="TableParagraph"/>
              <w:spacing w:before="18" w:line="256" w:lineRule="auto"/>
              <w:ind w:left="108"/>
              <w:rPr>
                <w:sz w:val="20"/>
              </w:rPr>
            </w:pPr>
            <w:r>
              <w:rPr>
                <w:sz w:val="20"/>
              </w:rPr>
              <w:t>% 0,01 oranlarını aşması durumunda, bu</w:t>
            </w:r>
          </w:p>
          <w:p w14:paraId="3DC185ED" w14:textId="77777777" w:rsidR="00B52DCC" w:rsidRDefault="00916648">
            <w:pPr>
              <w:pStyle w:val="TableParagraph"/>
              <w:spacing w:before="4"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443BBC20" w14:textId="77777777" w:rsidR="00B52DCC" w:rsidRDefault="00916648">
            <w:pPr>
              <w:pStyle w:val="TableParagraph"/>
              <w:spacing w:line="261" w:lineRule="auto"/>
              <w:ind w:left="108"/>
              <w:rPr>
                <w:sz w:val="20"/>
              </w:rPr>
            </w:pPr>
            <w:r>
              <w:rPr>
                <w:sz w:val="20"/>
              </w:rPr>
              <w:t>bahsi geçen, “ÜRÜN BİLEŞENLERİ”</w:t>
            </w:r>
          </w:p>
          <w:p w14:paraId="42ACE819" w14:textId="77777777" w:rsidR="00B52DCC" w:rsidRDefault="00916648">
            <w:pPr>
              <w:pStyle w:val="TableParagraph"/>
              <w:spacing w:line="256" w:lineRule="auto"/>
              <w:ind w:left="108"/>
              <w:rPr>
                <w:sz w:val="20"/>
              </w:rPr>
            </w:pPr>
            <w:r>
              <w:rPr>
                <w:sz w:val="20"/>
              </w:rPr>
              <w:t>listesinde belirtilmiş olmalıdır.</w:t>
            </w:r>
          </w:p>
        </w:tc>
        <w:tc>
          <w:tcPr>
            <w:tcW w:w="2693" w:type="dxa"/>
          </w:tcPr>
          <w:p w14:paraId="7E50E411" w14:textId="77777777" w:rsidR="00B52DCC" w:rsidRDefault="00B52DCC">
            <w:pPr>
              <w:pStyle w:val="TableParagraph"/>
              <w:rPr>
                <w:sz w:val="18"/>
              </w:rPr>
            </w:pPr>
          </w:p>
        </w:tc>
      </w:tr>
      <w:tr w:rsidR="00B52DCC" w14:paraId="7D762247" w14:textId="77777777">
        <w:trPr>
          <w:trHeight w:val="1562"/>
        </w:trPr>
        <w:tc>
          <w:tcPr>
            <w:tcW w:w="1416" w:type="dxa"/>
          </w:tcPr>
          <w:p w14:paraId="3D04C194" w14:textId="77777777" w:rsidR="00B52DCC" w:rsidRDefault="00916648">
            <w:pPr>
              <w:pStyle w:val="TableParagraph"/>
              <w:spacing w:line="225" w:lineRule="exact"/>
              <w:ind w:left="107"/>
              <w:rPr>
                <w:sz w:val="20"/>
              </w:rPr>
            </w:pPr>
            <w:r>
              <w:rPr>
                <w:sz w:val="20"/>
              </w:rPr>
              <w:t>77</w:t>
            </w:r>
          </w:p>
        </w:tc>
        <w:tc>
          <w:tcPr>
            <w:tcW w:w="1984" w:type="dxa"/>
          </w:tcPr>
          <w:p w14:paraId="7A8328B9" w14:textId="77777777" w:rsidR="00B52DCC" w:rsidRDefault="00916648">
            <w:pPr>
              <w:pStyle w:val="TableParagraph"/>
              <w:spacing w:line="256" w:lineRule="auto"/>
              <w:ind w:left="105" w:right="144"/>
              <w:rPr>
                <w:sz w:val="20"/>
              </w:rPr>
            </w:pPr>
            <w:r>
              <w:rPr>
                <w:w w:val="95"/>
                <w:sz w:val="20"/>
              </w:rPr>
              <w:t xml:space="preserve">2H-1-Benzopiran-2- </w:t>
            </w:r>
            <w:r>
              <w:rPr>
                <w:sz w:val="20"/>
              </w:rPr>
              <w:t>on</w:t>
            </w:r>
          </w:p>
        </w:tc>
        <w:tc>
          <w:tcPr>
            <w:tcW w:w="1704" w:type="dxa"/>
          </w:tcPr>
          <w:p w14:paraId="14BE4742" w14:textId="77777777" w:rsidR="00B52DCC" w:rsidRDefault="00916648">
            <w:pPr>
              <w:pStyle w:val="TableParagraph"/>
              <w:spacing w:line="225" w:lineRule="exact"/>
              <w:ind w:left="106"/>
              <w:rPr>
                <w:sz w:val="20"/>
              </w:rPr>
            </w:pPr>
            <w:r>
              <w:rPr>
                <w:sz w:val="20"/>
              </w:rPr>
              <w:t>Coumarin</w:t>
            </w:r>
          </w:p>
        </w:tc>
        <w:tc>
          <w:tcPr>
            <w:tcW w:w="993" w:type="dxa"/>
          </w:tcPr>
          <w:p w14:paraId="62C060CD" w14:textId="77777777" w:rsidR="00B52DCC" w:rsidRDefault="00916648">
            <w:pPr>
              <w:pStyle w:val="TableParagraph"/>
              <w:spacing w:line="225" w:lineRule="exact"/>
              <w:ind w:left="87" w:right="221"/>
              <w:jc w:val="center"/>
              <w:rPr>
                <w:sz w:val="20"/>
              </w:rPr>
            </w:pPr>
            <w:r>
              <w:rPr>
                <w:sz w:val="20"/>
              </w:rPr>
              <w:t>91-64-5</w:t>
            </w:r>
          </w:p>
        </w:tc>
        <w:tc>
          <w:tcPr>
            <w:tcW w:w="991" w:type="dxa"/>
          </w:tcPr>
          <w:p w14:paraId="094E90A9" w14:textId="77777777" w:rsidR="00B52DCC" w:rsidRDefault="00916648">
            <w:pPr>
              <w:pStyle w:val="TableParagraph"/>
              <w:spacing w:line="225" w:lineRule="exact"/>
              <w:ind w:left="107"/>
              <w:rPr>
                <w:sz w:val="20"/>
              </w:rPr>
            </w:pPr>
            <w:r>
              <w:rPr>
                <w:sz w:val="20"/>
              </w:rPr>
              <w:t>202-086-</w:t>
            </w:r>
          </w:p>
          <w:p w14:paraId="2610645C" w14:textId="77777777" w:rsidR="00B52DCC" w:rsidRDefault="00916648">
            <w:pPr>
              <w:pStyle w:val="TableParagraph"/>
              <w:spacing w:before="17"/>
              <w:ind w:left="107"/>
              <w:rPr>
                <w:sz w:val="20"/>
              </w:rPr>
            </w:pPr>
            <w:r>
              <w:rPr>
                <w:w w:val="99"/>
                <w:sz w:val="20"/>
              </w:rPr>
              <w:t>7</w:t>
            </w:r>
          </w:p>
        </w:tc>
        <w:tc>
          <w:tcPr>
            <w:tcW w:w="1709" w:type="dxa"/>
          </w:tcPr>
          <w:p w14:paraId="5DE6E367" w14:textId="77777777" w:rsidR="00B52DCC" w:rsidRDefault="00B52DCC">
            <w:pPr>
              <w:pStyle w:val="TableParagraph"/>
              <w:rPr>
                <w:sz w:val="18"/>
              </w:rPr>
            </w:pPr>
          </w:p>
        </w:tc>
        <w:tc>
          <w:tcPr>
            <w:tcW w:w="1700" w:type="dxa"/>
          </w:tcPr>
          <w:p w14:paraId="7DAED948" w14:textId="77777777" w:rsidR="00B52DCC" w:rsidRDefault="00B52DCC">
            <w:pPr>
              <w:pStyle w:val="TableParagraph"/>
              <w:rPr>
                <w:sz w:val="18"/>
              </w:rPr>
            </w:pPr>
          </w:p>
        </w:tc>
        <w:tc>
          <w:tcPr>
            <w:tcW w:w="2261" w:type="dxa"/>
          </w:tcPr>
          <w:p w14:paraId="37D28A74" w14:textId="77777777" w:rsidR="00B52DCC" w:rsidRDefault="00916648">
            <w:pPr>
              <w:pStyle w:val="TableParagraph"/>
              <w:spacing w:line="225" w:lineRule="exact"/>
              <w:ind w:left="108"/>
              <w:rPr>
                <w:sz w:val="20"/>
              </w:rPr>
            </w:pPr>
            <w:r>
              <w:rPr>
                <w:sz w:val="20"/>
              </w:rPr>
              <w:t>Konsantrasyonunun</w:t>
            </w:r>
          </w:p>
          <w:p w14:paraId="2316622D" w14:textId="77777777" w:rsidR="00B52DCC" w:rsidRDefault="00916648">
            <w:pPr>
              <w:pStyle w:val="TableParagraph"/>
              <w:numPr>
                <w:ilvl w:val="0"/>
                <w:numId w:val="180"/>
              </w:numPr>
              <w:tabs>
                <w:tab w:val="left" w:pos="358"/>
              </w:tabs>
              <w:spacing w:before="178" w:line="256" w:lineRule="auto"/>
              <w:ind w:right="658" w:firstLine="0"/>
              <w:rPr>
                <w:sz w:val="20"/>
              </w:rPr>
            </w:pPr>
            <w:r>
              <w:rPr>
                <w:sz w:val="20"/>
              </w:rPr>
              <w:t>durulanmayan ürünlerde %</w:t>
            </w:r>
            <w:r>
              <w:rPr>
                <w:spacing w:val="-5"/>
                <w:sz w:val="20"/>
              </w:rPr>
              <w:t xml:space="preserve"> </w:t>
            </w:r>
            <w:r>
              <w:rPr>
                <w:spacing w:val="-3"/>
                <w:sz w:val="20"/>
              </w:rPr>
              <w:t>0,001</w:t>
            </w:r>
          </w:p>
          <w:p w14:paraId="2CC1309D" w14:textId="77777777" w:rsidR="00B52DCC" w:rsidRDefault="00916648">
            <w:pPr>
              <w:pStyle w:val="TableParagraph"/>
              <w:numPr>
                <w:ilvl w:val="0"/>
                <w:numId w:val="180"/>
              </w:numPr>
              <w:tabs>
                <w:tab w:val="left" w:pos="358"/>
              </w:tabs>
              <w:spacing w:before="163"/>
              <w:ind w:left="357" w:hanging="249"/>
              <w:rPr>
                <w:sz w:val="20"/>
              </w:rPr>
            </w:pPr>
            <w:r>
              <w:rPr>
                <w:sz w:val="20"/>
              </w:rPr>
              <w:t>durulanan</w:t>
            </w:r>
            <w:r>
              <w:rPr>
                <w:spacing w:val="-11"/>
                <w:sz w:val="20"/>
              </w:rPr>
              <w:t xml:space="preserve"> </w:t>
            </w:r>
            <w:r>
              <w:rPr>
                <w:sz w:val="20"/>
              </w:rPr>
              <w:t>ürünlerde</w:t>
            </w:r>
          </w:p>
          <w:p w14:paraId="0A72CFD4" w14:textId="77777777" w:rsidR="00B52DCC" w:rsidRDefault="00916648">
            <w:pPr>
              <w:pStyle w:val="TableParagraph"/>
              <w:spacing w:before="20"/>
              <w:ind w:left="108"/>
              <w:rPr>
                <w:sz w:val="20"/>
              </w:rPr>
            </w:pPr>
            <w:r>
              <w:rPr>
                <w:sz w:val="20"/>
              </w:rPr>
              <w:t>% 0,01 oranlarını</w:t>
            </w:r>
            <w:r>
              <w:rPr>
                <w:spacing w:val="-12"/>
                <w:sz w:val="20"/>
              </w:rPr>
              <w:t xml:space="preserve"> </w:t>
            </w:r>
            <w:r>
              <w:rPr>
                <w:sz w:val="20"/>
              </w:rPr>
              <w:t>aşması</w:t>
            </w:r>
          </w:p>
        </w:tc>
        <w:tc>
          <w:tcPr>
            <w:tcW w:w="2693" w:type="dxa"/>
          </w:tcPr>
          <w:p w14:paraId="719BB4DB" w14:textId="77777777" w:rsidR="00B52DCC" w:rsidRDefault="00B52DCC">
            <w:pPr>
              <w:pStyle w:val="TableParagraph"/>
              <w:rPr>
                <w:sz w:val="18"/>
              </w:rPr>
            </w:pPr>
          </w:p>
        </w:tc>
      </w:tr>
    </w:tbl>
    <w:p w14:paraId="380DED36" w14:textId="77777777" w:rsidR="00B52DCC" w:rsidRDefault="00B52DCC">
      <w:pPr>
        <w:rPr>
          <w:sz w:val="18"/>
        </w:rPr>
        <w:sectPr w:rsidR="00B52DCC">
          <w:pgSz w:w="16840" w:h="11910" w:orient="landscape"/>
          <w:pgMar w:top="1100" w:right="440" w:bottom="280" w:left="580" w:header="708" w:footer="708" w:gutter="0"/>
          <w:cols w:space="708"/>
        </w:sectPr>
      </w:pPr>
    </w:p>
    <w:p w14:paraId="09520E5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BA1AAE9" w14:textId="77777777">
        <w:trPr>
          <w:trHeight w:val="2148"/>
        </w:trPr>
        <w:tc>
          <w:tcPr>
            <w:tcW w:w="1416" w:type="dxa"/>
          </w:tcPr>
          <w:p w14:paraId="2BFD7574" w14:textId="77777777" w:rsidR="00B52DCC" w:rsidRDefault="00B52DCC">
            <w:pPr>
              <w:pStyle w:val="TableParagraph"/>
              <w:rPr>
                <w:sz w:val="18"/>
              </w:rPr>
            </w:pPr>
          </w:p>
        </w:tc>
        <w:tc>
          <w:tcPr>
            <w:tcW w:w="1984" w:type="dxa"/>
          </w:tcPr>
          <w:p w14:paraId="358FA60D" w14:textId="77777777" w:rsidR="00B52DCC" w:rsidRDefault="00B52DCC">
            <w:pPr>
              <w:pStyle w:val="TableParagraph"/>
              <w:rPr>
                <w:sz w:val="18"/>
              </w:rPr>
            </w:pPr>
          </w:p>
        </w:tc>
        <w:tc>
          <w:tcPr>
            <w:tcW w:w="1704" w:type="dxa"/>
          </w:tcPr>
          <w:p w14:paraId="62E2226D" w14:textId="77777777" w:rsidR="00B52DCC" w:rsidRDefault="00B52DCC">
            <w:pPr>
              <w:pStyle w:val="TableParagraph"/>
              <w:rPr>
                <w:sz w:val="18"/>
              </w:rPr>
            </w:pPr>
          </w:p>
        </w:tc>
        <w:tc>
          <w:tcPr>
            <w:tcW w:w="993" w:type="dxa"/>
          </w:tcPr>
          <w:p w14:paraId="184FAA68" w14:textId="77777777" w:rsidR="00B52DCC" w:rsidRDefault="00B52DCC">
            <w:pPr>
              <w:pStyle w:val="TableParagraph"/>
              <w:rPr>
                <w:sz w:val="18"/>
              </w:rPr>
            </w:pPr>
          </w:p>
        </w:tc>
        <w:tc>
          <w:tcPr>
            <w:tcW w:w="991" w:type="dxa"/>
          </w:tcPr>
          <w:p w14:paraId="43492675" w14:textId="77777777" w:rsidR="00B52DCC" w:rsidRDefault="00B52DCC">
            <w:pPr>
              <w:pStyle w:val="TableParagraph"/>
              <w:rPr>
                <w:sz w:val="18"/>
              </w:rPr>
            </w:pPr>
          </w:p>
        </w:tc>
        <w:tc>
          <w:tcPr>
            <w:tcW w:w="1709" w:type="dxa"/>
          </w:tcPr>
          <w:p w14:paraId="685525B3" w14:textId="77777777" w:rsidR="00B52DCC" w:rsidRDefault="00B52DCC">
            <w:pPr>
              <w:pStyle w:val="TableParagraph"/>
              <w:rPr>
                <w:sz w:val="18"/>
              </w:rPr>
            </w:pPr>
          </w:p>
        </w:tc>
        <w:tc>
          <w:tcPr>
            <w:tcW w:w="1700" w:type="dxa"/>
          </w:tcPr>
          <w:p w14:paraId="25944402" w14:textId="77777777" w:rsidR="00B52DCC" w:rsidRDefault="00B52DCC">
            <w:pPr>
              <w:pStyle w:val="TableParagraph"/>
              <w:rPr>
                <w:sz w:val="18"/>
              </w:rPr>
            </w:pPr>
          </w:p>
        </w:tc>
        <w:tc>
          <w:tcPr>
            <w:tcW w:w="2261" w:type="dxa"/>
          </w:tcPr>
          <w:p w14:paraId="4401BD7E" w14:textId="77777777" w:rsidR="00B52DCC" w:rsidRDefault="00916648">
            <w:pPr>
              <w:pStyle w:val="TableParagraph"/>
              <w:spacing w:line="256" w:lineRule="auto"/>
              <w:ind w:left="108" w:right="529"/>
              <w:rPr>
                <w:sz w:val="20"/>
              </w:rPr>
            </w:pPr>
            <w:r>
              <w:rPr>
                <w:sz w:val="20"/>
              </w:rPr>
              <w:t>durumunda, bu maddenin</w:t>
            </w:r>
            <w:r>
              <w:rPr>
                <w:spacing w:val="3"/>
                <w:sz w:val="20"/>
              </w:rPr>
              <w:t xml:space="preserve"> </w:t>
            </w:r>
            <w:r>
              <w:rPr>
                <w:spacing w:val="-3"/>
                <w:sz w:val="20"/>
              </w:rPr>
              <w:t>varlığı,</w:t>
            </w:r>
          </w:p>
          <w:p w14:paraId="11CF7087" w14:textId="77777777" w:rsidR="00B52DCC" w:rsidRDefault="007A5FC9">
            <w:pPr>
              <w:pStyle w:val="TableParagraph"/>
              <w:spacing w:line="259" w:lineRule="auto"/>
              <w:ind w:left="108" w:right="279"/>
              <w:rPr>
                <w:sz w:val="20"/>
              </w:rPr>
            </w:pPr>
            <w:r w:rsidRPr="007A5FC9">
              <w:rPr>
                <w:sz w:val="20"/>
              </w:rPr>
              <w:t>Kozmetik Ürünler Yönetmeliği</w:t>
            </w:r>
            <w:r w:rsidR="00916648">
              <w:rPr>
                <w:spacing w:val="-3"/>
                <w:sz w:val="20"/>
              </w:rPr>
              <w:t xml:space="preserve"> </w:t>
            </w:r>
            <w:r w:rsidR="00916648">
              <w:rPr>
                <w:sz w:val="20"/>
              </w:rPr>
              <w:t>Madde 22 (1)(g)’de bahsi geçen, “ÜRÜN BİLEŞENLERİ”</w:t>
            </w:r>
          </w:p>
          <w:p w14:paraId="5E1CB825" w14:textId="77777777" w:rsidR="00B52DCC" w:rsidRDefault="00916648">
            <w:pPr>
              <w:pStyle w:val="TableParagraph"/>
              <w:spacing w:line="259" w:lineRule="auto"/>
              <w:ind w:left="108"/>
              <w:rPr>
                <w:sz w:val="20"/>
              </w:rPr>
            </w:pPr>
            <w:r>
              <w:rPr>
                <w:sz w:val="20"/>
              </w:rPr>
              <w:t>listesinde belirtilmiş olmalıdır.</w:t>
            </w:r>
          </w:p>
        </w:tc>
        <w:tc>
          <w:tcPr>
            <w:tcW w:w="2693" w:type="dxa"/>
          </w:tcPr>
          <w:p w14:paraId="0ED139C3" w14:textId="77777777" w:rsidR="00B52DCC" w:rsidRDefault="00B52DCC">
            <w:pPr>
              <w:pStyle w:val="TableParagraph"/>
              <w:rPr>
                <w:sz w:val="18"/>
              </w:rPr>
            </w:pPr>
          </w:p>
        </w:tc>
      </w:tr>
      <w:tr w:rsidR="00B52DCC" w14:paraId="3026DDDC" w14:textId="77777777">
        <w:trPr>
          <w:trHeight w:val="966"/>
        </w:trPr>
        <w:tc>
          <w:tcPr>
            <w:tcW w:w="1416" w:type="dxa"/>
            <w:tcBorders>
              <w:bottom w:val="nil"/>
            </w:tcBorders>
          </w:tcPr>
          <w:p w14:paraId="5426618B" w14:textId="77777777" w:rsidR="00B52DCC" w:rsidRDefault="00916648">
            <w:pPr>
              <w:pStyle w:val="TableParagraph"/>
              <w:spacing w:line="223" w:lineRule="exact"/>
              <w:ind w:left="107"/>
              <w:rPr>
                <w:sz w:val="20"/>
              </w:rPr>
            </w:pPr>
            <w:r>
              <w:rPr>
                <w:sz w:val="20"/>
              </w:rPr>
              <w:t>78</w:t>
            </w:r>
          </w:p>
        </w:tc>
        <w:tc>
          <w:tcPr>
            <w:tcW w:w="1984" w:type="dxa"/>
            <w:tcBorders>
              <w:bottom w:val="nil"/>
            </w:tcBorders>
          </w:tcPr>
          <w:p w14:paraId="5F78F47A" w14:textId="77777777" w:rsidR="00B52DCC" w:rsidRDefault="00916648">
            <w:pPr>
              <w:pStyle w:val="TableParagraph"/>
              <w:spacing w:line="256" w:lineRule="auto"/>
              <w:ind w:left="105" w:right="378"/>
              <w:rPr>
                <w:sz w:val="20"/>
              </w:rPr>
            </w:pPr>
            <w:r>
              <w:rPr>
                <w:sz w:val="20"/>
              </w:rPr>
              <w:t>2,6-Oktadien-1-ol, 3,7-dimetil-, (2E)-</w:t>
            </w:r>
          </w:p>
        </w:tc>
        <w:tc>
          <w:tcPr>
            <w:tcW w:w="1704" w:type="dxa"/>
            <w:tcBorders>
              <w:bottom w:val="nil"/>
            </w:tcBorders>
          </w:tcPr>
          <w:p w14:paraId="3E47C423" w14:textId="77777777" w:rsidR="00B52DCC" w:rsidRDefault="00916648">
            <w:pPr>
              <w:pStyle w:val="TableParagraph"/>
              <w:spacing w:line="223" w:lineRule="exact"/>
              <w:ind w:left="106"/>
              <w:rPr>
                <w:sz w:val="20"/>
              </w:rPr>
            </w:pPr>
            <w:r>
              <w:rPr>
                <w:sz w:val="20"/>
              </w:rPr>
              <w:t>Geraniol</w:t>
            </w:r>
          </w:p>
        </w:tc>
        <w:tc>
          <w:tcPr>
            <w:tcW w:w="993" w:type="dxa"/>
            <w:tcBorders>
              <w:bottom w:val="nil"/>
            </w:tcBorders>
          </w:tcPr>
          <w:p w14:paraId="623C480E" w14:textId="77777777" w:rsidR="00B52DCC" w:rsidRDefault="00916648">
            <w:pPr>
              <w:pStyle w:val="TableParagraph"/>
              <w:spacing w:line="223" w:lineRule="exact"/>
              <w:ind w:left="107"/>
              <w:rPr>
                <w:sz w:val="20"/>
              </w:rPr>
            </w:pPr>
            <w:r>
              <w:rPr>
                <w:sz w:val="20"/>
              </w:rPr>
              <w:t>106-24-1</w:t>
            </w:r>
          </w:p>
        </w:tc>
        <w:tc>
          <w:tcPr>
            <w:tcW w:w="991" w:type="dxa"/>
            <w:tcBorders>
              <w:bottom w:val="nil"/>
            </w:tcBorders>
          </w:tcPr>
          <w:p w14:paraId="3DA53D05" w14:textId="77777777" w:rsidR="00B52DCC" w:rsidRDefault="00916648">
            <w:pPr>
              <w:pStyle w:val="TableParagraph"/>
              <w:spacing w:line="223" w:lineRule="exact"/>
              <w:ind w:left="107"/>
              <w:rPr>
                <w:sz w:val="20"/>
              </w:rPr>
            </w:pPr>
            <w:r>
              <w:rPr>
                <w:sz w:val="20"/>
              </w:rPr>
              <w:t>203-377-</w:t>
            </w:r>
          </w:p>
          <w:p w14:paraId="0722ACEE" w14:textId="77777777" w:rsidR="00B52DCC" w:rsidRDefault="00916648">
            <w:pPr>
              <w:pStyle w:val="TableParagraph"/>
              <w:spacing w:before="17"/>
              <w:ind w:left="107"/>
              <w:rPr>
                <w:sz w:val="20"/>
              </w:rPr>
            </w:pPr>
            <w:r>
              <w:rPr>
                <w:w w:val="99"/>
                <w:sz w:val="20"/>
              </w:rPr>
              <w:t>1</w:t>
            </w:r>
          </w:p>
        </w:tc>
        <w:tc>
          <w:tcPr>
            <w:tcW w:w="1709" w:type="dxa"/>
            <w:vMerge w:val="restart"/>
          </w:tcPr>
          <w:p w14:paraId="5850DE35" w14:textId="77777777" w:rsidR="00B52DCC" w:rsidRDefault="00B52DCC">
            <w:pPr>
              <w:pStyle w:val="TableParagraph"/>
              <w:rPr>
                <w:sz w:val="18"/>
              </w:rPr>
            </w:pPr>
          </w:p>
        </w:tc>
        <w:tc>
          <w:tcPr>
            <w:tcW w:w="1700" w:type="dxa"/>
            <w:vMerge w:val="restart"/>
          </w:tcPr>
          <w:p w14:paraId="3169767D" w14:textId="77777777" w:rsidR="00B52DCC" w:rsidRDefault="00B52DCC">
            <w:pPr>
              <w:pStyle w:val="TableParagraph"/>
              <w:rPr>
                <w:sz w:val="18"/>
              </w:rPr>
            </w:pPr>
          </w:p>
        </w:tc>
        <w:tc>
          <w:tcPr>
            <w:tcW w:w="2261" w:type="dxa"/>
            <w:tcBorders>
              <w:bottom w:val="nil"/>
            </w:tcBorders>
          </w:tcPr>
          <w:p w14:paraId="35F36E14" w14:textId="77777777" w:rsidR="00B52DCC" w:rsidRDefault="00916648">
            <w:pPr>
              <w:pStyle w:val="TableParagraph"/>
              <w:spacing w:line="223" w:lineRule="exact"/>
              <w:ind w:left="108"/>
              <w:rPr>
                <w:sz w:val="20"/>
              </w:rPr>
            </w:pPr>
            <w:r>
              <w:rPr>
                <w:sz w:val="20"/>
              </w:rPr>
              <w:t>Konsantrasyonunun</w:t>
            </w:r>
          </w:p>
          <w:p w14:paraId="56D2D8D8"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71D5BFAA" w14:textId="77777777" w:rsidR="00B52DCC" w:rsidRDefault="00B52DCC">
            <w:pPr>
              <w:pStyle w:val="TableParagraph"/>
              <w:rPr>
                <w:sz w:val="18"/>
              </w:rPr>
            </w:pPr>
          </w:p>
        </w:tc>
      </w:tr>
      <w:tr w:rsidR="00B52DCC" w14:paraId="724DD89A" w14:textId="77777777">
        <w:trPr>
          <w:trHeight w:val="2728"/>
        </w:trPr>
        <w:tc>
          <w:tcPr>
            <w:tcW w:w="1416" w:type="dxa"/>
            <w:tcBorders>
              <w:top w:val="nil"/>
            </w:tcBorders>
          </w:tcPr>
          <w:p w14:paraId="5E1A198F" w14:textId="77777777" w:rsidR="00B52DCC" w:rsidRDefault="00B52DCC">
            <w:pPr>
              <w:pStyle w:val="TableParagraph"/>
              <w:rPr>
                <w:sz w:val="18"/>
              </w:rPr>
            </w:pPr>
          </w:p>
        </w:tc>
        <w:tc>
          <w:tcPr>
            <w:tcW w:w="1984" w:type="dxa"/>
            <w:tcBorders>
              <w:top w:val="nil"/>
            </w:tcBorders>
          </w:tcPr>
          <w:p w14:paraId="2A537E95" w14:textId="77777777" w:rsidR="00B52DCC" w:rsidRDefault="00B52DCC">
            <w:pPr>
              <w:pStyle w:val="TableParagraph"/>
              <w:rPr>
                <w:sz w:val="18"/>
              </w:rPr>
            </w:pPr>
          </w:p>
        </w:tc>
        <w:tc>
          <w:tcPr>
            <w:tcW w:w="1704" w:type="dxa"/>
            <w:tcBorders>
              <w:top w:val="nil"/>
            </w:tcBorders>
          </w:tcPr>
          <w:p w14:paraId="602BE8BA" w14:textId="77777777" w:rsidR="00B52DCC" w:rsidRDefault="00B52DCC">
            <w:pPr>
              <w:pStyle w:val="TableParagraph"/>
              <w:rPr>
                <w:sz w:val="18"/>
              </w:rPr>
            </w:pPr>
          </w:p>
        </w:tc>
        <w:tc>
          <w:tcPr>
            <w:tcW w:w="993" w:type="dxa"/>
            <w:tcBorders>
              <w:top w:val="nil"/>
            </w:tcBorders>
          </w:tcPr>
          <w:p w14:paraId="0F8C162B" w14:textId="77777777" w:rsidR="00B52DCC" w:rsidRDefault="00B52DCC">
            <w:pPr>
              <w:pStyle w:val="TableParagraph"/>
              <w:rPr>
                <w:sz w:val="18"/>
              </w:rPr>
            </w:pPr>
          </w:p>
        </w:tc>
        <w:tc>
          <w:tcPr>
            <w:tcW w:w="991" w:type="dxa"/>
            <w:tcBorders>
              <w:top w:val="nil"/>
            </w:tcBorders>
          </w:tcPr>
          <w:p w14:paraId="0C3B26FF" w14:textId="77777777" w:rsidR="00B52DCC" w:rsidRDefault="00B52DCC">
            <w:pPr>
              <w:pStyle w:val="TableParagraph"/>
              <w:rPr>
                <w:sz w:val="18"/>
              </w:rPr>
            </w:pPr>
          </w:p>
        </w:tc>
        <w:tc>
          <w:tcPr>
            <w:tcW w:w="1709" w:type="dxa"/>
            <w:vMerge/>
            <w:tcBorders>
              <w:top w:val="nil"/>
            </w:tcBorders>
          </w:tcPr>
          <w:p w14:paraId="5453C107" w14:textId="77777777" w:rsidR="00B52DCC" w:rsidRDefault="00B52DCC">
            <w:pPr>
              <w:rPr>
                <w:sz w:val="2"/>
                <w:szCs w:val="2"/>
              </w:rPr>
            </w:pPr>
          </w:p>
        </w:tc>
        <w:tc>
          <w:tcPr>
            <w:tcW w:w="1700" w:type="dxa"/>
            <w:vMerge/>
            <w:tcBorders>
              <w:top w:val="nil"/>
            </w:tcBorders>
          </w:tcPr>
          <w:p w14:paraId="2C2112D2" w14:textId="77777777" w:rsidR="00B52DCC" w:rsidRDefault="00B52DCC">
            <w:pPr>
              <w:rPr>
                <w:sz w:val="2"/>
                <w:szCs w:val="2"/>
              </w:rPr>
            </w:pPr>
          </w:p>
        </w:tc>
        <w:tc>
          <w:tcPr>
            <w:tcW w:w="2261" w:type="dxa"/>
            <w:tcBorders>
              <w:top w:val="nil"/>
            </w:tcBorders>
          </w:tcPr>
          <w:p w14:paraId="0BDBBDA3" w14:textId="77777777" w:rsidR="00B52DCC" w:rsidRDefault="00916648">
            <w:pPr>
              <w:pStyle w:val="TableParagraph"/>
              <w:spacing w:before="79"/>
              <w:ind w:left="108"/>
              <w:rPr>
                <w:sz w:val="20"/>
              </w:rPr>
            </w:pPr>
            <w:r>
              <w:rPr>
                <w:sz w:val="20"/>
              </w:rPr>
              <w:t>— durulanan ürünlerde</w:t>
            </w:r>
          </w:p>
          <w:p w14:paraId="0806C44D" w14:textId="77777777" w:rsidR="00B52DCC" w:rsidRDefault="00916648">
            <w:pPr>
              <w:pStyle w:val="TableParagraph"/>
              <w:spacing w:before="20" w:line="256" w:lineRule="auto"/>
              <w:ind w:left="108"/>
              <w:rPr>
                <w:sz w:val="20"/>
              </w:rPr>
            </w:pPr>
            <w:r>
              <w:rPr>
                <w:sz w:val="20"/>
              </w:rPr>
              <w:t>% 0,01 oranlarını aşması durumunda, bu</w:t>
            </w:r>
          </w:p>
          <w:p w14:paraId="06A5664A" w14:textId="77777777" w:rsidR="00B52DCC" w:rsidRDefault="00916648">
            <w:pPr>
              <w:pStyle w:val="TableParagraph"/>
              <w:spacing w:before="5" w:line="256"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1251CDB9" w14:textId="77777777" w:rsidR="00B52DCC" w:rsidRDefault="00916648">
            <w:pPr>
              <w:pStyle w:val="TableParagraph"/>
              <w:spacing w:before="6" w:line="256" w:lineRule="auto"/>
              <w:ind w:left="108"/>
              <w:rPr>
                <w:sz w:val="20"/>
              </w:rPr>
            </w:pPr>
            <w:r>
              <w:rPr>
                <w:sz w:val="20"/>
              </w:rPr>
              <w:t>bahsi geçen, “ÜRÜN BİLEŞENLERİ”</w:t>
            </w:r>
          </w:p>
          <w:p w14:paraId="674DE575" w14:textId="77777777" w:rsidR="00B52DCC" w:rsidRDefault="00916648">
            <w:pPr>
              <w:pStyle w:val="TableParagraph"/>
              <w:spacing w:before="4" w:line="256" w:lineRule="auto"/>
              <w:ind w:left="108"/>
              <w:rPr>
                <w:sz w:val="20"/>
              </w:rPr>
            </w:pPr>
            <w:r>
              <w:rPr>
                <w:sz w:val="20"/>
              </w:rPr>
              <w:t>listesinde belirtilmiş olmalıdır.</w:t>
            </w:r>
          </w:p>
        </w:tc>
        <w:tc>
          <w:tcPr>
            <w:tcW w:w="2693" w:type="dxa"/>
            <w:vMerge/>
            <w:tcBorders>
              <w:top w:val="nil"/>
            </w:tcBorders>
          </w:tcPr>
          <w:p w14:paraId="32689CA3" w14:textId="77777777" w:rsidR="00B52DCC" w:rsidRDefault="00B52DCC">
            <w:pPr>
              <w:rPr>
                <w:sz w:val="2"/>
                <w:szCs w:val="2"/>
              </w:rPr>
            </w:pPr>
          </w:p>
        </w:tc>
      </w:tr>
      <w:tr w:rsidR="00B52DCC" w14:paraId="29EDD112" w14:textId="77777777">
        <w:trPr>
          <w:trHeight w:val="969"/>
        </w:trPr>
        <w:tc>
          <w:tcPr>
            <w:tcW w:w="1416" w:type="dxa"/>
            <w:tcBorders>
              <w:bottom w:val="nil"/>
            </w:tcBorders>
          </w:tcPr>
          <w:p w14:paraId="2F7B7F69" w14:textId="77777777" w:rsidR="00B52DCC" w:rsidRDefault="00916648">
            <w:pPr>
              <w:pStyle w:val="TableParagraph"/>
              <w:spacing w:line="223" w:lineRule="exact"/>
              <w:ind w:left="107"/>
              <w:rPr>
                <w:sz w:val="20"/>
              </w:rPr>
            </w:pPr>
            <w:r>
              <w:rPr>
                <w:sz w:val="20"/>
              </w:rPr>
              <w:t>80</w:t>
            </w:r>
          </w:p>
        </w:tc>
        <w:tc>
          <w:tcPr>
            <w:tcW w:w="1984" w:type="dxa"/>
            <w:tcBorders>
              <w:bottom w:val="nil"/>
            </w:tcBorders>
          </w:tcPr>
          <w:p w14:paraId="2FD3B58A" w14:textId="77777777" w:rsidR="00B52DCC" w:rsidRDefault="00916648">
            <w:pPr>
              <w:pStyle w:val="TableParagraph"/>
              <w:spacing w:line="223" w:lineRule="exact"/>
              <w:ind w:left="105"/>
              <w:rPr>
                <w:sz w:val="20"/>
              </w:rPr>
            </w:pPr>
            <w:r>
              <w:rPr>
                <w:sz w:val="20"/>
              </w:rPr>
              <w:t>4-Metoksibenzil alkol</w:t>
            </w:r>
          </w:p>
        </w:tc>
        <w:tc>
          <w:tcPr>
            <w:tcW w:w="1704" w:type="dxa"/>
            <w:tcBorders>
              <w:bottom w:val="nil"/>
            </w:tcBorders>
          </w:tcPr>
          <w:p w14:paraId="67E8332A" w14:textId="77777777" w:rsidR="00B52DCC" w:rsidRDefault="00916648">
            <w:pPr>
              <w:pStyle w:val="TableParagraph"/>
              <w:spacing w:line="223" w:lineRule="exact"/>
              <w:ind w:left="106"/>
              <w:rPr>
                <w:sz w:val="20"/>
              </w:rPr>
            </w:pPr>
            <w:r>
              <w:rPr>
                <w:sz w:val="20"/>
              </w:rPr>
              <w:t>Anise alcohol</w:t>
            </w:r>
          </w:p>
        </w:tc>
        <w:tc>
          <w:tcPr>
            <w:tcW w:w="993" w:type="dxa"/>
            <w:tcBorders>
              <w:bottom w:val="nil"/>
            </w:tcBorders>
          </w:tcPr>
          <w:p w14:paraId="51FFCFC3" w14:textId="77777777" w:rsidR="00B52DCC" w:rsidRDefault="00916648">
            <w:pPr>
              <w:pStyle w:val="TableParagraph"/>
              <w:spacing w:line="223" w:lineRule="exact"/>
              <w:ind w:left="208"/>
              <w:rPr>
                <w:sz w:val="20"/>
              </w:rPr>
            </w:pPr>
            <w:r>
              <w:rPr>
                <w:sz w:val="20"/>
              </w:rPr>
              <w:t>105-13-</w:t>
            </w:r>
          </w:p>
          <w:p w14:paraId="5DD24F31" w14:textId="77777777" w:rsidR="00B52DCC" w:rsidRDefault="00916648">
            <w:pPr>
              <w:pStyle w:val="TableParagraph"/>
              <w:spacing w:before="20"/>
              <w:ind w:left="107"/>
              <w:rPr>
                <w:sz w:val="20"/>
              </w:rPr>
            </w:pPr>
            <w:r>
              <w:rPr>
                <w:w w:val="99"/>
                <w:sz w:val="20"/>
              </w:rPr>
              <w:t>5</w:t>
            </w:r>
          </w:p>
        </w:tc>
        <w:tc>
          <w:tcPr>
            <w:tcW w:w="991" w:type="dxa"/>
            <w:tcBorders>
              <w:bottom w:val="nil"/>
            </w:tcBorders>
          </w:tcPr>
          <w:p w14:paraId="68350575" w14:textId="77777777" w:rsidR="00B52DCC" w:rsidRDefault="00916648">
            <w:pPr>
              <w:pStyle w:val="TableParagraph"/>
              <w:spacing w:line="223" w:lineRule="exact"/>
              <w:ind w:left="107"/>
              <w:rPr>
                <w:sz w:val="20"/>
              </w:rPr>
            </w:pPr>
            <w:r>
              <w:rPr>
                <w:sz w:val="20"/>
              </w:rPr>
              <w:t>203-273-</w:t>
            </w:r>
          </w:p>
          <w:p w14:paraId="551F409B" w14:textId="77777777" w:rsidR="00B52DCC" w:rsidRDefault="00916648">
            <w:pPr>
              <w:pStyle w:val="TableParagraph"/>
              <w:spacing w:before="20"/>
              <w:ind w:left="107"/>
              <w:rPr>
                <w:sz w:val="20"/>
              </w:rPr>
            </w:pPr>
            <w:r>
              <w:rPr>
                <w:w w:val="99"/>
                <w:sz w:val="20"/>
              </w:rPr>
              <w:t>6</w:t>
            </w:r>
          </w:p>
        </w:tc>
        <w:tc>
          <w:tcPr>
            <w:tcW w:w="1709" w:type="dxa"/>
            <w:vMerge w:val="restart"/>
          </w:tcPr>
          <w:p w14:paraId="2AFE51C0" w14:textId="77777777" w:rsidR="00B52DCC" w:rsidRDefault="00B52DCC">
            <w:pPr>
              <w:pStyle w:val="TableParagraph"/>
              <w:rPr>
                <w:sz w:val="18"/>
              </w:rPr>
            </w:pPr>
          </w:p>
        </w:tc>
        <w:tc>
          <w:tcPr>
            <w:tcW w:w="1700" w:type="dxa"/>
            <w:vMerge w:val="restart"/>
          </w:tcPr>
          <w:p w14:paraId="79930B9D" w14:textId="77777777" w:rsidR="00B52DCC" w:rsidRDefault="00B52DCC">
            <w:pPr>
              <w:pStyle w:val="TableParagraph"/>
              <w:rPr>
                <w:sz w:val="18"/>
              </w:rPr>
            </w:pPr>
          </w:p>
        </w:tc>
        <w:tc>
          <w:tcPr>
            <w:tcW w:w="2261" w:type="dxa"/>
            <w:tcBorders>
              <w:bottom w:val="nil"/>
            </w:tcBorders>
          </w:tcPr>
          <w:p w14:paraId="19317036" w14:textId="77777777" w:rsidR="00B52DCC" w:rsidRDefault="00916648">
            <w:pPr>
              <w:pStyle w:val="TableParagraph"/>
              <w:spacing w:line="223" w:lineRule="exact"/>
              <w:ind w:left="108"/>
              <w:rPr>
                <w:sz w:val="20"/>
              </w:rPr>
            </w:pPr>
            <w:r>
              <w:rPr>
                <w:sz w:val="20"/>
              </w:rPr>
              <w:t>Konsantrasyonunun</w:t>
            </w:r>
          </w:p>
          <w:p w14:paraId="18AA89EE"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617A3FC8" w14:textId="77777777" w:rsidR="00B52DCC" w:rsidRDefault="00B52DCC">
            <w:pPr>
              <w:pStyle w:val="TableParagraph"/>
              <w:rPr>
                <w:sz w:val="18"/>
              </w:rPr>
            </w:pPr>
          </w:p>
        </w:tc>
      </w:tr>
      <w:tr w:rsidR="00B52DCC" w14:paraId="09B059C2" w14:textId="77777777">
        <w:trPr>
          <w:trHeight w:val="2071"/>
        </w:trPr>
        <w:tc>
          <w:tcPr>
            <w:tcW w:w="1416" w:type="dxa"/>
            <w:tcBorders>
              <w:top w:val="nil"/>
            </w:tcBorders>
          </w:tcPr>
          <w:p w14:paraId="237A6B38" w14:textId="77777777" w:rsidR="00B52DCC" w:rsidRDefault="00B52DCC">
            <w:pPr>
              <w:pStyle w:val="TableParagraph"/>
              <w:rPr>
                <w:sz w:val="18"/>
              </w:rPr>
            </w:pPr>
          </w:p>
        </w:tc>
        <w:tc>
          <w:tcPr>
            <w:tcW w:w="1984" w:type="dxa"/>
            <w:tcBorders>
              <w:top w:val="nil"/>
            </w:tcBorders>
          </w:tcPr>
          <w:p w14:paraId="2A70085B" w14:textId="77777777" w:rsidR="00B52DCC" w:rsidRDefault="00B52DCC">
            <w:pPr>
              <w:pStyle w:val="TableParagraph"/>
              <w:rPr>
                <w:sz w:val="18"/>
              </w:rPr>
            </w:pPr>
          </w:p>
        </w:tc>
        <w:tc>
          <w:tcPr>
            <w:tcW w:w="1704" w:type="dxa"/>
            <w:tcBorders>
              <w:top w:val="nil"/>
            </w:tcBorders>
          </w:tcPr>
          <w:p w14:paraId="26FD49B3" w14:textId="77777777" w:rsidR="00B52DCC" w:rsidRDefault="00B52DCC">
            <w:pPr>
              <w:pStyle w:val="TableParagraph"/>
              <w:rPr>
                <w:sz w:val="18"/>
              </w:rPr>
            </w:pPr>
          </w:p>
        </w:tc>
        <w:tc>
          <w:tcPr>
            <w:tcW w:w="993" w:type="dxa"/>
            <w:tcBorders>
              <w:top w:val="nil"/>
            </w:tcBorders>
          </w:tcPr>
          <w:p w14:paraId="5E012C2C" w14:textId="77777777" w:rsidR="00B52DCC" w:rsidRDefault="00B52DCC">
            <w:pPr>
              <w:pStyle w:val="TableParagraph"/>
              <w:rPr>
                <w:sz w:val="18"/>
              </w:rPr>
            </w:pPr>
          </w:p>
        </w:tc>
        <w:tc>
          <w:tcPr>
            <w:tcW w:w="991" w:type="dxa"/>
            <w:tcBorders>
              <w:top w:val="nil"/>
            </w:tcBorders>
          </w:tcPr>
          <w:p w14:paraId="6E086D26" w14:textId="77777777" w:rsidR="00B52DCC" w:rsidRDefault="00B52DCC">
            <w:pPr>
              <w:pStyle w:val="TableParagraph"/>
              <w:rPr>
                <w:sz w:val="18"/>
              </w:rPr>
            </w:pPr>
          </w:p>
        </w:tc>
        <w:tc>
          <w:tcPr>
            <w:tcW w:w="1709" w:type="dxa"/>
            <w:vMerge/>
            <w:tcBorders>
              <w:top w:val="nil"/>
            </w:tcBorders>
          </w:tcPr>
          <w:p w14:paraId="54502A7D" w14:textId="77777777" w:rsidR="00B52DCC" w:rsidRDefault="00B52DCC">
            <w:pPr>
              <w:rPr>
                <w:sz w:val="2"/>
                <w:szCs w:val="2"/>
              </w:rPr>
            </w:pPr>
          </w:p>
        </w:tc>
        <w:tc>
          <w:tcPr>
            <w:tcW w:w="1700" w:type="dxa"/>
            <w:vMerge/>
            <w:tcBorders>
              <w:top w:val="nil"/>
            </w:tcBorders>
          </w:tcPr>
          <w:p w14:paraId="227AD59A" w14:textId="77777777" w:rsidR="00B52DCC" w:rsidRDefault="00B52DCC">
            <w:pPr>
              <w:rPr>
                <w:sz w:val="2"/>
                <w:szCs w:val="2"/>
              </w:rPr>
            </w:pPr>
          </w:p>
        </w:tc>
        <w:tc>
          <w:tcPr>
            <w:tcW w:w="2261" w:type="dxa"/>
            <w:tcBorders>
              <w:top w:val="nil"/>
            </w:tcBorders>
          </w:tcPr>
          <w:p w14:paraId="5D6146C4" w14:textId="77777777" w:rsidR="00B52DCC" w:rsidRDefault="00916648">
            <w:pPr>
              <w:pStyle w:val="TableParagraph"/>
              <w:spacing w:before="79"/>
              <w:ind w:left="108"/>
              <w:rPr>
                <w:sz w:val="20"/>
              </w:rPr>
            </w:pPr>
            <w:r>
              <w:rPr>
                <w:sz w:val="20"/>
              </w:rPr>
              <w:t>— durulanan ürünlerde</w:t>
            </w:r>
          </w:p>
          <w:p w14:paraId="77E4B487" w14:textId="77777777" w:rsidR="00B52DCC" w:rsidRDefault="00916648">
            <w:pPr>
              <w:pStyle w:val="TableParagraph"/>
              <w:spacing w:before="17" w:line="261" w:lineRule="auto"/>
              <w:ind w:left="108"/>
              <w:rPr>
                <w:sz w:val="20"/>
              </w:rPr>
            </w:pPr>
            <w:r>
              <w:rPr>
                <w:sz w:val="20"/>
              </w:rPr>
              <w:t>% 0,01 oranlarını aşması durumunda, bu</w:t>
            </w:r>
          </w:p>
          <w:p w14:paraId="1BEE8B64"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296647FB" w14:textId="77777777" w:rsidR="00B52DCC" w:rsidRDefault="00916648">
            <w:pPr>
              <w:pStyle w:val="TableParagraph"/>
              <w:spacing w:line="229" w:lineRule="exact"/>
              <w:ind w:left="108"/>
              <w:rPr>
                <w:sz w:val="20"/>
              </w:rPr>
            </w:pPr>
            <w:r>
              <w:rPr>
                <w:sz w:val="20"/>
              </w:rPr>
              <w:t>bahsi geçen, “ÜRÜN</w:t>
            </w:r>
          </w:p>
          <w:p w14:paraId="53E43B0E" w14:textId="77777777" w:rsidR="00B52DCC" w:rsidRDefault="00916648">
            <w:pPr>
              <w:pStyle w:val="TableParagraph"/>
              <w:spacing w:before="15"/>
              <w:ind w:left="108"/>
              <w:rPr>
                <w:sz w:val="20"/>
              </w:rPr>
            </w:pPr>
            <w:r>
              <w:rPr>
                <w:sz w:val="20"/>
              </w:rPr>
              <w:lastRenderedPageBreak/>
              <w:t>BİLEŞENLERİ”</w:t>
            </w:r>
          </w:p>
        </w:tc>
        <w:tc>
          <w:tcPr>
            <w:tcW w:w="2693" w:type="dxa"/>
            <w:vMerge/>
            <w:tcBorders>
              <w:top w:val="nil"/>
            </w:tcBorders>
          </w:tcPr>
          <w:p w14:paraId="75BA5DE0" w14:textId="77777777" w:rsidR="00B52DCC" w:rsidRDefault="00B52DCC">
            <w:pPr>
              <w:rPr>
                <w:sz w:val="2"/>
                <w:szCs w:val="2"/>
              </w:rPr>
            </w:pPr>
          </w:p>
        </w:tc>
      </w:tr>
    </w:tbl>
    <w:p w14:paraId="4D7012DC" w14:textId="77777777" w:rsidR="00B52DCC" w:rsidRDefault="00B52DCC">
      <w:pPr>
        <w:rPr>
          <w:sz w:val="2"/>
          <w:szCs w:val="2"/>
        </w:rPr>
        <w:sectPr w:rsidR="00B52DCC">
          <w:pgSz w:w="16840" w:h="11910" w:orient="landscape"/>
          <w:pgMar w:top="1100" w:right="440" w:bottom="280" w:left="580" w:header="708" w:footer="708" w:gutter="0"/>
          <w:cols w:space="708"/>
        </w:sectPr>
      </w:pPr>
    </w:p>
    <w:p w14:paraId="5F90624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92E465A" w14:textId="77777777">
        <w:trPr>
          <w:trHeight w:val="657"/>
        </w:trPr>
        <w:tc>
          <w:tcPr>
            <w:tcW w:w="1416" w:type="dxa"/>
          </w:tcPr>
          <w:p w14:paraId="41172E43" w14:textId="77777777" w:rsidR="00B52DCC" w:rsidRDefault="00B52DCC">
            <w:pPr>
              <w:pStyle w:val="TableParagraph"/>
              <w:rPr>
                <w:sz w:val="18"/>
              </w:rPr>
            </w:pPr>
          </w:p>
        </w:tc>
        <w:tc>
          <w:tcPr>
            <w:tcW w:w="1984" w:type="dxa"/>
          </w:tcPr>
          <w:p w14:paraId="31568C78" w14:textId="77777777" w:rsidR="00B52DCC" w:rsidRDefault="00B52DCC">
            <w:pPr>
              <w:pStyle w:val="TableParagraph"/>
              <w:rPr>
                <w:sz w:val="18"/>
              </w:rPr>
            </w:pPr>
          </w:p>
        </w:tc>
        <w:tc>
          <w:tcPr>
            <w:tcW w:w="1704" w:type="dxa"/>
          </w:tcPr>
          <w:p w14:paraId="6057A00C" w14:textId="77777777" w:rsidR="00B52DCC" w:rsidRDefault="00B52DCC">
            <w:pPr>
              <w:pStyle w:val="TableParagraph"/>
              <w:rPr>
                <w:sz w:val="18"/>
              </w:rPr>
            </w:pPr>
          </w:p>
        </w:tc>
        <w:tc>
          <w:tcPr>
            <w:tcW w:w="993" w:type="dxa"/>
          </w:tcPr>
          <w:p w14:paraId="1CA3DF01" w14:textId="77777777" w:rsidR="00B52DCC" w:rsidRDefault="00B52DCC">
            <w:pPr>
              <w:pStyle w:val="TableParagraph"/>
              <w:rPr>
                <w:sz w:val="18"/>
              </w:rPr>
            </w:pPr>
          </w:p>
        </w:tc>
        <w:tc>
          <w:tcPr>
            <w:tcW w:w="991" w:type="dxa"/>
          </w:tcPr>
          <w:p w14:paraId="55AED964" w14:textId="77777777" w:rsidR="00B52DCC" w:rsidRDefault="00B52DCC">
            <w:pPr>
              <w:pStyle w:val="TableParagraph"/>
              <w:rPr>
                <w:sz w:val="18"/>
              </w:rPr>
            </w:pPr>
          </w:p>
        </w:tc>
        <w:tc>
          <w:tcPr>
            <w:tcW w:w="1709" w:type="dxa"/>
          </w:tcPr>
          <w:p w14:paraId="2FD6BBBA" w14:textId="77777777" w:rsidR="00B52DCC" w:rsidRDefault="00B52DCC">
            <w:pPr>
              <w:pStyle w:val="TableParagraph"/>
              <w:rPr>
                <w:sz w:val="18"/>
              </w:rPr>
            </w:pPr>
          </w:p>
        </w:tc>
        <w:tc>
          <w:tcPr>
            <w:tcW w:w="1700" w:type="dxa"/>
          </w:tcPr>
          <w:p w14:paraId="5BECA5B6" w14:textId="77777777" w:rsidR="00B52DCC" w:rsidRDefault="00B52DCC">
            <w:pPr>
              <w:pStyle w:val="TableParagraph"/>
              <w:rPr>
                <w:sz w:val="18"/>
              </w:rPr>
            </w:pPr>
          </w:p>
        </w:tc>
        <w:tc>
          <w:tcPr>
            <w:tcW w:w="2261" w:type="dxa"/>
          </w:tcPr>
          <w:p w14:paraId="209E1A79" w14:textId="77777777" w:rsidR="00B52DCC" w:rsidRDefault="00916648">
            <w:pPr>
              <w:pStyle w:val="TableParagraph"/>
              <w:spacing w:line="256" w:lineRule="auto"/>
              <w:ind w:left="108"/>
              <w:rPr>
                <w:sz w:val="20"/>
              </w:rPr>
            </w:pPr>
            <w:r>
              <w:rPr>
                <w:sz w:val="20"/>
              </w:rPr>
              <w:t>listesinde belirtilmiş olmalıdır.</w:t>
            </w:r>
          </w:p>
        </w:tc>
        <w:tc>
          <w:tcPr>
            <w:tcW w:w="2693" w:type="dxa"/>
          </w:tcPr>
          <w:p w14:paraId="6C6A6840" w14:textId="77777777" w:rsidR="00B52DCC" w:rsidRDefault="00B52DCC">
            <w:pPr>
              <w:pStyle w:val="TableParagraph"/>
              <w:rPr>
                <w:sz w:val="18"/>
              </w:rPr>
            </w:pPr>
          </w:p>
        </w:tc>
      </w:tr>
      <w:tr w:rsidR="00B52DCC" w14:paraId="4736835E" w14:textId="77777777">
        <w:trPr>
          <w:trHeight w:val="969"/>
        </w:trPr>
        <w:tc>
          <w:tcPr>
            <w:tcW w:w="1416" w:type="dxa"/>
            <w:tcBorders>
              <w:bottom w:val="nil"/>
            </w:tcBorders>
          </w:tcPr>
          <w:p w14:paraId="0F4DC224" w14:textId="77777777" w:rsidR="00B52DCC" w:rsidRDefault="00916648">
            <w:pPr>
              <w:pStyle w:val="TableParagraph"/>
              <w:spacing w:line="223" w:lineRule="exact"/>
              <w:ind w:left="107"/>
              <w:rPr>
                <w:sz w:val="20"/>
              </w:rPr>
            </w:pPr>
            <w:r>
              <w:rPr>
                <w:sz w:val="20"/>
              </w:rPr>
              <w:t>81</w:t>
            </w:r>
          </w:p>
        </w:tc>
        <w:tc>
          <w:tcPr>
            <w:tcW w:w="1984" w:type="dxa"/>
            <w:tcBorders>
              <w:bottom w:val="nil"/>
            </w:tcBorders>
          </w:tcPr>
          <w:p w14:paraId="351D9195" w14:textId="77777777" w:rsidR="00B52DCC" w:rsidRDefault="00916648">
            <w:pPr>
              <w:pStyle w:val="TableParagraph"/>
              <w:spacing w:line="261" w:lineRule="auto"/>
              <w:ind w:left="105" w:right="130"/>
              <w:rPr>
                <w:sz w:val="20"/>
              </w:rPr>
            </w:pPr>
            <w:r>
              <w:rPr>
                <w:sz w:val="20"/>
              </w:rPr>
              <w:t>2-Propenoik asit, 3- fenil-, fenilmetil ester</w:t>
            </w:r>
          </w:p>
        </w:tc>
        <w:tc>
          <w:tcPr>
            <w:tcW w:w="1704" w:type="dxa"/>
            <w:tcBorders>
              <w:bottom w:val="nil"/>
            </w:tcBorders>
          </w:tcPr>
          <w:p w14:paraId="4A66C4F0" w14:textId="77777777" w:rsidR="00B52DCC" w:rsidRDefault="00916648">
            <w:pPr>
              <w:pStyle w:val="TableParagraph"/>
              <w:spacing w:line="424" w:lineRule="auto"/>
              <w:ind w:left="106" w:right="745"/>
              <w:rPr>
                <w:sz w:val="20"/>
              </w:rPr>
            </w:pPr>
            <w:r>
              <w:rPr>
                <w:sz w:val="20"/>
              </w:rPr>
              <w:t xml:space="preserve">Benzyl </w:t>
            </w:r>
            <w:r>
              <w:rPr>
                <w:w w:val="95"/>
                <w:sz w:val="20"/>
              </w:rPr>
              <w:t>cinnamate</w:t>
            </w:r>
          </w:p>
        </w:tc>
        <w:tc>
          <w:tcPr>
            <w:tcW w:w="993" w:type="dxa"/>
            <w:tcBorders>
              <w:bottom w:val="nil"/>
            </w:tcBorders>
          </w:tcPr>
          <w:p w14:paraId="639E13C9" w14:textId="77777777" w:rsidR="00B52DCC" w:rsidRDefault="00916648">
            <w:pPr>
              <w:pStyle w:val="TableParagraph"/>
              <w:spacing w:line="223" w:lineRule="exact"/>
              <w:ind w:left="107"/>
              <w:rPr>
                <w:sz w:val="20"/>
              </w:rPr>
            </w:pPr>
            <w:r>
              <w:rPr>
                <w:sz w:val="20"/>
              </w:rPr>
              <w:t>103-41-3</w:t>
            </w:r>
          </w:p>
        </w:tc>
        <w:tc>
          <w:tcPr>
            <w:tcW w:w="991" w:type="dxa"/>
            <w:tcBorders>
              <w:bottom w:val="nil"/>
            </w:tcBorders>
          </w:tcPr>
          <w:p w14:paraId="4269F5BD" w14:textId="77777777" w:rsidR="00B52DCC" w:rsidRDefault="00916648">
            <w:pPr>
              <w:pStyle w:val="TableParagraph"/>
              <w:spacing w:line="223" w:lineRule="exact"/>
              <w:ind w:left="107"/>
              <w:rPr>
                <w:sz w:val="20"/>
              </w:rPr>
            </w:pPr>
            <w:r>
              <w:rPr>
                <w:sz w:val="20"/>
              </w:rPr>
              <w:t>203-109-</w:t>
            </w:r>
          </w:p>
          <w:p w14:paraId="760526D4" w14:textId="77777777" w:rsidR="00B52DCC" w:rsidRDefault="00916648">
            <w:pPr>
              <w:pStyle w:val="TableParagraph"/>
              <w:spacing w:before="19"/>
              <w:ind w:left="107"/>
              <w:rPr>
                <w:sz w:val="20"/>
              </w:rPr>
            </w:pPr>
            <w:r>
              <w:rPr>
                <w:w w:val="99"/>
                <w:sz w:val="20"/>
              </w:rPr>
              <w:t>3</w:t>
            </w:r>
          </w:p>
        </w:tc>
        <w:tc>
          <w:tcPr>
            <w:tcW w:w="1709" w:type="dxa"/>
            <w:vMerge w:val="restart"/>
          </w:tcPr>
          <w:p w14:paraId="3EAF84AF" w14:textId="77777777" w:rsidR="00B52DCC" w:rsidRDefault="00B52DCC">
            <w:pPr>
              <w:pStyle w:val="TableParagraph"/>
              <w:rPr>
                <w:sz w:val="18"/>
              </w:rPr>
            </w:pPr>
          </w:p>
        </w:tc>
        <w:tc>
          <w:tcPr>
            <w:tcW w:w="1700" w:type="dxa"/>
            <w:vMerge w:val="restart"/>
          </w:tcPr>
          <w:p w14:paraId="6E81F62D" w14:textId="77777777" w:rsidR="00B52DCC" w:rsidRDefault="00B52DCC">
            <w:pPr>
              <w:pStyle w:val="TableParagraph"/>
              <w:rPr>
                <w:sz w:val="18"/>
              </w:rPr>
            </w:pPr>
          </w:p>
        </w:tc>
        <w:tc>
          <w:tcPr>
            <w:tcW w:w="2261" w:type="dxa"/>
            <w:tcBorders>
              <w:bottom w:val="nil"/>
            </w:tcBorders>
          </w:tcPr>
          <w:p w14:paraId="0ACE1CEE" w14:textId="77777777" w:rsidR="00B52DCC" w:rsidRDefault="00916648">
            <w:pPr>
              <w:pStyle w:val="TableParagraph"/>
              <w:spacing w:line="223" w:lineRule="exact"/>
              <w:ind w:left="108"/>
              <w:rPr>
                <w:sz w:val="20"/>
              </w:rPr>
            </w:pPr>
            <w:r>
              <w:rPr>
                <w:sz w:val="20"/>
              </w:rPr>
              <w:t>Konsantrasyonunun</w:t>
            </w:r>
          </w:p>
          <w:p w14:paraId="20387E40"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32502209" w14:textId="77777777" w:rsidR="00B52DCC" w:rsidRDefault="00B52DCC">
            <w:pPr>
              <w:pStyle w:val="TableParagraph"/>
              <w:rPr>
                <w:sz w:val="18"/>
              </w:rPr>
            </w:pPr>
          </w:p>
        </w:tc>
      </w:tr>
      <w:tr w:rsidR="00B52DCC" w14:paraId="3F08F180" w14:textId="77777777">
        <w:trPr>
          <w:trHeight w:val="2729"/>
        </w:trPr>
        <w:tc>
          <w:tcPr>
            <w:tcW w:w="1416" w:type="dxa"/>
            <w:tcBorders>
              <w:top w:val="nil"/>
            </w:tcBorders>
          </w:tcPr>
          <w:p w14:paraId="115A8DA9" w14:textId="77777777" w:rsidR="00B52DCC" w:rsidRDefault="00B52DCC">
            <w:pPr>
              <w:pStyle w:val="TableParagraph"/>
              <w:rPr>
                <w:sz w:val="18"/>
              </w:rPr>
            </w:pPr>
          </w:p>
        </w:tc>
        <w:tc>
          <w:tcPr>
            <w:tcW w:w="1984" w:type="dxa"/>
            <w:tcBorders>
              <w:top w:val="nil"/>
            </w:tcBorders>
          </w:tcPr>
          <w:p w14:paraId="59F93E12" w14:textId="77777777" w:rsidR="00B52DCC" w:rsidRDefault="00B52DCC">
            <w:pPr>
              <w:pStyle w:val="TableParagraph"/>
              <w:rPr>
                <w:sz w:val="18"/>
              </w:rPr>
            </w:pPr>
          </w:p>
        </w:tc>
        <w:tc>
          <w:tcPr>
            <w:tcW w:w="1704" w:type="dxa"/>
            <w:tcBorders>
              <w:top w:val="nil"/>
            </w:tcBorders>
          </w:tcPr>
          <w:p w14:paraId="49CF22C9" w14:textId="77777777" w:rsidR="00B52DCC" w:rsidRDefault="00B52DCC">
            <w:pPr>
              <w:pStyle w:val="TableParagraph"/>
              <w:rPr>
                <w:sz w:val="18"/>
              </w:rPr>
            </w:pPr>
          </w:p>
        </w:tc>
        <w:tc>
          <w:tcPr>
            <w:tcW w:w="993" w:type="dxa"/>
            <w:tcBorders>
              <w:top w:val="nil"/>
            </w:tcBorders>
          </w:tcPr>
          <w:p w14:paraId="2A766897" w14:textId="77777777" w:rsidR="00B52DCC" w:rsidRDefault="00B52DCC">
            <w:pPr>
              <w:pStyle w:val="TableParagraph"/>
              <w:rPr>
                <w:sz w:val="18"/>
              </w:rPr>
            </w:pPr>
          </w:p>
        </w:tc>
        <w:tc>
          <w:tcPr>
            <w:tcW w:w="991" w:type="dxa"/>
            <w:tcBorders>
              <w:top w:val="nil"/>
            </w:tcBorders>
          </w:tcPr>
          <w:p w14:paraId="1B972E17" w14:textId="77777777" w:rsidR="00B52DCC" w:rsidRDefault="00B52DCC">
            <w:pPr>
              <w:pStyle w:val="TableParagraph"/>
              <w:rPr>
                <w:sz w:val="18"/>
              </w:rPr>
            </w:pPr>
          </w:p>
        </w:tc>
        <w:tc>
          <w:tcPr>
            <w:tcW w:w="1709" w:type="dxa"/>
            <w:vMerge/>
            <w:tcBorders>
              <w:top w:val="nil"/>
            </w:tcBorders>
          </w:tcPr>
          <w:p w14:paraId="11CFFBE7" w14:textId="77777777" w:rsidR="00B52DCC" w:rsidRDefault="00B52DCC">
            <w:pPr>
              <w:rPr>
                <w:sz w:val="2"/>
                <w:szCs w:val="2"/>
              </w:rPr>
            </w:pPr>
          </w:p>
        </w:tc>
        <w:tc>
          <w:tcPr>
            <w:tcW w:w="1700" w:type="dxa"/>
            <w:vMerge/>
            <w:tcBorders>
              <w:top w:val="nil"/>
            </w:tcBorders>
          </w:tcPr>
          <w:p w14:paraId="72FF94B2" w14:textId="77777777" w:rsidR="00B52DCC" w:rsidRDefault="00B52DCC">
            <w:pPr>
              <w:rPr>
                <w:sz w:val="2"/>
                <w:szCs w:val="2"/>
              </w:rPr>
            </w:pPr>
          </w:p>
        </w:tc>
        <w:tc>
          <w:tcPr>
            <w:tcW w:w="2261" w:type="dxa"/>
            <w:tcBorders>
              <w:top w:val="nil"/>
            </w:tcBorders>
          </w:tcPr>
          <w:p w14:paraId="51F87151" w14:textId="77777777" w:rsidR="00B52DCC" w:rsidRDefault="00916648">
            <w:pPr>
              <w:pStyle w:val="TableParagraph"/>
              <w:spacing w:before="79"/>
              <w:ind w:left="108"/>
              <w:rPr>
                <w:sz w:val="20"/>
              </w:rPr>
            </w:pPr>
            <w:r>
              <w:rPr>
                <w:sz w:val="20"/>
              </w:rPr>
              <w:t>— durulanan ürünlerde</w:t>
            </w:r>
          </w:p>
          <w:p w14:paraId="4320059F" w14:textId="77777777" w:rsidR="00B52DCC" w:rsidRDefault="00916648">
            <w:pPr>
              <w:pStyle w:val="TableParagraph"/>
              <w:spacing w:before="18" w:line="261" w:lineRule="auto"/>
              <w:ind w:left="108"/>
              <w:rPr>
                <w:sz w:val="20"/>
              </w:rPr>
            </w:pPr>
            <w:r>
              <w:rPr>
                <w:sz w:val="20"/>
              </w:rPr>
              <w:t>% 0,01 oranlarını aşması durumunda, bu</w:t>
            </w:r>
          </w:p>
          <w:p w14:paraId="3E846C65"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793F2B0A" w14:textId="77777777" w:rsidR="00B52DCC" w:rsidRDefault="00916648">
            <w:pPr>
              <w:pStyle w:val="TableParagraph"/>
              <w:spacing w:line="261" w:lineRule="auto"/>
              <w:ind w:left="108"/>
              <w:rPr>
                <w:sz w:val="20"/>
              </w:rPr>
            </w:pPr>
            <w:r>
              <w:rPr>
                <w:sz w:val="20"/>
              </w:rPr>
              <w:t>bahsi geçen, “ÜRÜN BİLEŞENLERİ”</w:t>
            </w:r>
          </w:p>
          <w:p w14:paraId="0763225C" w14:textId="77777777" w:rsidR="00B52DCC" w:rsidRDefault="00916648">
            <w:pPr>
              <w:pStyle w:val="TableParagraph"/>
              <w:spacing w:line="261" w:lineRule="auto"/>
              <w:ind w:left="108"/>
              <w:rPr>
                <w:sz w:val="20"/>
              </w:rPr>
            </w:pPr>
            <w:r>
              <w:rPr>
                <w:sz w:val="20"/>
              </w:rPr>
              <w:t>listesinde belirtilmiş olmalıdır.</w:t>
            </w:r>
          </w:p>
        </w:tc>
        <w:tc>
          <w:tcPr>
            <w:tcW w:w="2693" w:type="dxa"/>
            <w:vMerge/>
            <w:tcBorders>
              <w:top w:val="nil"/>
            </w:tcBorders>
          </w:tcPr>
          <w:p w14:paraId="0129E37D" w14:textId="77777777" w:rsidR="00B52DCC" w:rsidRDefault="00B52DCC">
            <w:pPr>
              <w:rPr>
                <w:sz w:val="2"/>
                <w:szCs w:val="2"/>
              </w:rPr>
            </w:pPr>
          </w:p>
        </w:tc>
      </w:tr>
      <w:tr w:rsidR="00B52DCC" w14:paraId="20561D2A" w14:textId="77777777">
        <w:trPr>
          <w:trHeight w:val="966"/>
        </w:trPr>
        <w:tc>
          <w:tcPr>
            <w:tcW w:w="1416" w:type="dxa"/>
            <w:tcBorders>
              <w:bottom w:val="nil"/>
            </w:tcBorders>
          </w:tcPr>
          <w:p w14:paraId="55259317" w14:textId="77777777" w:rsidR="00B52DCC" w:rsidRDefault="00916648">
            <w:pPr>
              <w:pStyle w:val="TableParagraph"/>
              <w:spacing w:line="223" w:lineRule="exact"/>
              <w:ind w:left="107"/>
              <w:rPr>
                <w:sz w:val="20"/>
              </w:rPr>
            </w:pPr>
            <w:r>
              <w:rPr>
                <w:sz w:val="20"/>
              </w:rPr>
              <w:t>82</w:t>
            </w:r>
          </w:p>
        </w:tc>
        <w:tc>
          <w:tcPr>
            <w:tcW w:w="1984" w:type="dxa"/>
            <w:tcBorders>
              <w:bottom w:val="nil"/>
            </w:tcBorders>
          </w:tcPr>
          <w:p w14:paraId="1D88CBA0" w14:textId="77777777" w:rsidR="00B52DCC" w:rsidRDefault="00916648">
            <w:pPr>
              <w:pStyle w:val="TableParagraph"/>
              <w:spacing w:line="256" w:lineRule="auto"/>
              <w:ind w:left="105" w:right="223"/>
              <w:rPr>
                <w:sz w:val="20"/>
              </w:rPr>
            </w:pPr>
            <w:r>
              <w:rPr>
                <w:sz w:val="20"/>
              </w:rPr>
              <w:t>2,6,10-Dodekatrien- 1-ol, 3,7,11-trimetil-</w:t>
            </w:r>
          </w:p>
        </w:tc>
        <w:tc>
          <w:tcPr>
            <w:tcW w:w="1704" w:type="dxa"/>
            <w:tcBorders>
              <w:bottom w:val="nil"/>
            </w:tcBorders>
          </w:tcPr>
          <w:p w14:paraId="23F86CAD" w14:textId="77777777" w:rsidR="00B52DCC" w:rsidRDefault="00916648">
            <w:pPr>
              <w:pStyle w:val="TableParagraph"/>
              <w:spacing w:line="223" w:lineRule="exact"/>
              <w:ind w:left="106"/>
              <w:rPr>
                <w:sz w:val="20"/>
              </w:rPr>
            </w:pPr>
            <w:r>
              <w:rPr>
                <w:sz w:val="20"/>
              </w:rPr>
              <w:t>Farnesol</w:t>
            </w:r>
          </w:p>
        </w:tc>
        <w:tc>
          <w:tcPr>
            <w:tcW w:w="993" w:type="dxa"/>
            <w:tcBorders>
              <w:bottom w:val="nil"/>
            </w:tcBorders>
          </w:tcPr>
          <w:p w14:paraId="0C6E017E" w14:textId="77777777" w:rsidR="00B52DCC" w:rsidRDefault="00916648">
            <w:pPr>
              <w:pStyle w:val="TableParagraph"/>
              <w:spacing w:line="223" w:lineRule="exact"/>
              <w:ind w:left="107"/>
              <w:rPr>
                <w:sz w:val="20"/>
              </w:rPr>
            </w:pPr>
            <w:r>
              <w:rPr>
                <w:sz w:val="20"/>
              </w:rPr>
              <w:t>4602-84-</w:t>
            </w:r>
          </w:p>
          <w:p w14:paraId="733BEDAD" w14:textId="77777777" w:rsidR="00B52DCC" w:rsidRDefault="00916648">
            <w:pPr>
              <w:pStyle w:val="TableParagraph"/>
              <w:spacing w:before="17"/>
              <w:ind w:left="107"/>
              <w:rPr>
                <w:sz w:val="20"/>
              </w:rPr>
            </w:pPr>
            <w:r>
              <w:rPr>
                <w:w w:val="99"/>
                <w:sz w:val="20"/>
              </w:rPr>
              <w:t>0</w:t>
            </w:r>
          </w:p>
        </w:tc>
        <w:tc>
          <w:tcPr>
            <w:tcW w:w="991" w:type="dxa"/>
            <w:tcBorders>
              <w:bottom w:val="nil"/>
            </w:tcBorders>
          </w:tcPr>
          <w:p w14:paraId="5D19FACF" w14:textId="77777777" w:rsidR="00B52DCC" w:rsidRDefault="00916648">
            <w:pPr>
              <w:pStyle w:val="TableParagraph"/>
              <w:spacing w:line="223" w:lineRule="exact"/>
              <w:ind w:left="107"/>
              <w:rPr>
                <w:sz w:val="20"/>
              </w:rPr>
            </w:pPr>
            <w:r>
              <w:rPr>
                <w:sz w:val="20"/>
              </w:rPr>
              <w:t>225-004-</w:t>
            </w:r>
          </w:p>
          <w:p w14:paraId="48B7C5DE" w14:textId="77777777" w:rsidR="00B52DCC" w:rsidRDefault="00916648">
            <w:pPr>
              <w:pStyle w:val="TableParagraph"/>
              <w:spacing w:before="17"/>
              <w:ind w:left="107"/>
              <w:rPr>
                <w:sz w:val="20"/>
              </w:rPr>
            </w:pPr>
            <w:r>
              <w:rPr>
                <w:w w:val="99"/>
                <w:sz w:val="20"/>
              </w:rPr>
              <w:t>1</w:t>
            </w:r>
          </w:p>
        </w:tc>
        <w:tc>
          <w:tcPr>
            <w:tcW w:w="1709" w:type="dxa"/>
            <w:vMerge w:val="restart"/>
          </w:tcPr>
          <w:p w14:paraId="4D2EBA5A" w14:textId="77777777" w:rsidR="00B52DCC" w:rsidRDefault="00B52DCC">
            <w:pPr>
              <w:pStyle w:val="TableParagraph"/>
              <w:rPr>
                <w:sz w:val="18"/>
              </w:rPr>
            </w:pPr>
          </w:p>
        </w:tc>
        <w:tc>
          <w:tcPr>
            <w:tcW w:w="1700" w:type="dxa"/>
            <w:vMerge w:val="restart"/>
          </w:tcPr>
          <w:p w14:paraId="14AFED55" w14:textId="77777777" w:rsidR="00B52DCC" w:rsidRDefault="00B52DCC">
            <w:pPr>
              <w:pStyle w:val="TableParagraph"/>
              <w:rPr>
                <w:sz w:val="18"/>
              </w:rPr>
            </w:pPr>
          </w:p>
        </w:tc>
        <w:tc>
          <w:tcPr>
            <w:tcW w:w="2261" w:type="dxa"/>
            <w:tcBorders>
              <w:bottom w:val="nil"/>
            </w:tcBorders>
          </w:tcPr>
          <w:p w14:paraId="3C30992A" w14:textId="77777777" w:rsidR="00B52DCC" w:rsidRDefault="00916648">
            <w:pPr>
              <w:pStyle w:val="TableParagraph"/>
              <w:spacing w:line="223" w:lineRule="exact"/>
              <w:ind w:left="108"/>
              <w:rPr>
                <w:sz w:val="20"/>
              </w:rPr>
            </w:pPr>
            <w:r>
              <w:rPr>
                <w:sz w:val="20"/>
              </w:rPr>
              <w:t>Konsantrasyonunun</w:t>
            </w:r>
          </w:p>
          <w:p w14:paraId="2F70BE72"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1346DB42" w14:textId="77777777" w:rsidR="00B52DCC" w:rsidRDefault="00B52DCC">
            <w:pPr>
              <w:pStyle w:val="TableParagraph"/>
              <w:rPr>
                <w:sz w:val="18"/>
              </w:rPr>
            </w:pPr>
          </w:p>
        </w:tc>
      </w:tr>
      <w:tr w:rsidR="00B52DCC" w14:paraId="020FD0D0" w14:textId="77777777">
        <w:trPr>
          <w:trHeight w:val="2729"/>
        </w:trPr>
        <w:tc>
          <w:tcPr>
            <w:tcW w:w="1416" w:type="dxa"/>
            <w:tcBorders>
              <w:top w:val="nil"/>
            </w:tcBorders>
          </w:tcPr>
          <w:p w14:paraId="22A991DA" w14:textId="77777777" w:rsidR="00B52DCC" w:rsidRDefault="00B52DCC">
            <w:pPr>
              <w:pStyle w:val="TableParagraph"/>
              <w:rPr>
                <w:sz w:val="18"/>
              </w:rPr>
            </w:pPr>
          </w:p>
        </w:tc>
        <w:tc>
          <w:tcPr>
            <w:tcW w:w="1984" w:type="dxa"/>
            <w:tcBorders>
              <w:top w:val="nil"/>
            </w:tcBorders>
          </w:tcPr>
          <w:p w14:paraId="5E4D1782" w14:textId="77777777" w:rsidR="00B52DCC" w:rsidRDefault="00B52DCC">
            <w:pPr>
              <w:pStyle w:val="TableParagraph"/>
              <w:rPr>
                <w:sz w:val="18"/>
              </w:rPr>
            </w:pPr>
          </w:p>
        </w:tc>
        <w:tc>
          <w:tcPr>
            <w:tcW w:w="1704" w:type="dxa"/>
            <w:tcBorders>
              <w:top w:val="nil"/>
            </w:tcBorders>
          </w:tcPr>
          <w:p w14:paraId="4E8BC2B9" w14:textId="77777777" w:rsidR="00B52DCC" w:rsidRDefault="00B52DCC">
            <w:pPr>
              <w:pStyle w:val="TableParagraph"/>
              <w:rPr>
                <w:sz w:val="18"/>
              </w:rPr>
            </w:pPr>
          </w:p>
        </w:tc>
        <w:tc>
          <w:tcPr>
            <w:tcW w:w="993" w:type="dxa"/>
            <w:tcBorders>
              <w:top w:val="nil"/>
            </w:tcBorders>
          </w:tcPr>
          <w:p w14:paraId="62BA0DA5" w14:textId="77777777" w:rsidR="00B52DCC" w:rsidRDefault="00B52DCC">
            <w:pPr>
              <w:pStyle w:val="TableParagraph"/>
              <w:rPr>
                <w:sz w:val="18"/>
              </w:rPr>
            </w:pPr>
          </w:p>
        </w:tc>
        <w:tc>
          <w:tcPr>
            <w:tcW w:w="991" w:type="dxa"/>
            <w:tcBorders>
              <w:top w:val="nil"/>
            </w:tcBorders>
          </w:tcPr>
          <w:p w14:paraId="16AA5600" w14:textId="77777777" w:rsidR="00B52DCC" w:rsidRDefault="00B52DCC">
            <w:pPr>
              <w:pStyle w:val="TableParagraph"/>
              <w:rPr>
                <w:sz w:val="18"/>
              </w:rPr>
            </w:pPr>
          </w:p>
        </w:tc>
        <w:tc>
          <w:tcPr>
            <w:tcW w:w="1709" w:type="dxa"/>
            <w:vMerge/>
            <w:tcBorders>
              <w:top w:val="nil"/>
            </w:tcBorders>
          </w:tcPr>
          <w:p w14:paraId="1FB1F66C" w14:textId="77777777" w:rsidR="00B52DCC" w:rsidRDefault="00B52DCC">
            <w:pPr>
              <w:rPr>
                <w:sz w:val="2"/>
                <w:szCs w:val="2"/>
              </w:rPr>
            </w:pPr>
          </w:p>
        </w:tc>
        <w:tc>
          <w:tcPr>
            <w:tcW w:w="1700" w:type="dxa"/>
            <w:vMerge/>
            <w:tcBorders>
              <w:top w:val="nil"/>
            </w:tcBorders>
          </w:tcPr>
          <w:p w14:paraId="09475E76" w14:textId="77777777" w:rsidR="00B52DCC" w:rsidRDefault="00B52DCC">
            <w:pPr>
              <w:rPr>
                <w:sz w:val="2"/>
                <w:szCs w:val="2"/>
              </w:rPr>
            </w:pPr>
          </w:p>
        </w:tc>
        <w:tc>
          <w:tcPr>
            <w:tcW w:w="2261" w:type="dxa"/>
            <w:tcBorders>
              <w:top w:val="nil"/>
            </w:tcBorders>
          </w:tcPr>
          <w:p w14:paraId="11FF8473" w14:textId="77777777" w:rsidR="00B52DCC" w:rsidRDefault="00916648">
            <w:pPr>
              <w:pStyle w:val="TableParagraph"/>
              <w:spacing w:before="79"/>
              <w:ind w:left="108"/>
              <w:rPr>
                <w:sz w:val="20"/>
              </w:rPr>
            </w:pPr>
            <w:r>
              <w:rPr>
                <w:sz w:val="20"/>
              </w:rPr>
              <w:t>— durulanan ürünlerde</w:t>
            </w:r>
          </w:p>
          <w:p w14:paraId="1288F05E" w14:textId="77777777" w:rsidR="00B52DCC" w:rsidRDefault="00916648">
            <w:pPr>
              <w:pStyle w:val="TableParagraph"/>
              <w:spacing w:before="20" w:line="256" w:lineRule="auto"/>
              <w:ind w:left="108"/>
              <w:rPr>
                <w:sz w:val="20"/>
              </w:rPr>
            </w:pPr>
            <w:r>
              <w:rPr>
                <w:sz w:val="20"/>
              </w:rPr>
              <w:t>% 0,01 oranlarını aşması durumunda, bu</w:t>
            </w:r>
          </w:p>
          <w:p w14:paraId="2A7A0FA8" w14:textId="77777777" w:rsidR="00B52DCC" w:rsidRDefault="00916648">
            <w:pPr>
              <w:pStyle w:val="TableParagraph"/>
              <w:spacing w:before="5" w:line="256"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27B75AC7" w14:textId="77777777" w:rsidR="00B52DCC" w:rsidRDefault="00916648">
            <w:pPr>
              <w:pStyle w:val="TableParagraph"/>
              <w:spacing w:before="6" w:line="256" w:lineRule="auto"/>
              <w:ind w:left="108"/>
              <w:rPr>
                <w:sz w:val="20"/>
              </w:rPr>
            </w:pPr>
            <w:r>
              <w:rPr>
                <w:sz w:val="20"/>
              </w:rPr>
              <w:t>bahsi geçen, “ÜRÜN BİLEŞENLERİ”</w:t>
            </w:r>
          </w:p>
          <w:p w14:paraId="4022475B" w14:textId="77777777" w:rsidR="00B52DCC" w:rsidRDefault="00916648">
            <w:pPr>
              <w:pStyle w:val="TableParagraph"/>
              <w:spacing w:before="4" w:line="256" w:lineRule="auto"/>
              <w:ind w:left="108"/>
              <w:rPr>
                <w:sz w:val="20"/>
              </w:rPr>
            </w:pPr>
            <w:r>
              <w:rPr>
                <w:sz w:val="20"/>
              </w:rPr>
              <w:t>listesinde belirtilmiş olmalıdır.</w:t>
            </w:r>
          </w:p>
        </w:tc>
        <w:tc>
          <w:tcPr>
            <w:tcW w:w="2693" w:type="dxa"/>
            <w:vMerge/>
            <w:tcBorders>
              <w:top w:val="nil"/>
            </w:tcBorders>
          </w:tcPr>
          <w:p w14:paraId="7E183756" w14:textId="77777777" w:rsidR="00B52DCC" w:rsidRDefault="00B52DCC">
            <w:pPr>
              <w:rPr>
                <w:sz w:val="2"/>
                <w:szCs w:val="2"/>
              </w:rPr>
            </w:pPr>
          </w:p>
        </w:tc>
      </w:tr>
    </w:tbl>
    <w:p w14:paraId="33CA64B3" w14:textId="77777777" w:rsidR="00B52DCC" w:rsidRDefault="00B52DCC">
      <w:pPr>
        <w:rPr>
          <w:sz w:val="2"/>
          <w:szCs w:val="2"/>
        </w:rPr>
        <w:sectPr w:rsidR="00B52DCC">
          <w:pgSz w:w="16840" w:h="11910" w:orient="landscape"/>
          <w:pgMar w:top="1100" w:right="440" w:bottom="280" w:left="580" w:header="708" w:footer="708" w:gutter="0"/>
          <w:cols w:space="708"/>
        </w:sectPr>
      </w:pPr>
    </w:p>
    <w:p w14:paraId="7685F62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1010"/>
        <w:gridCol w:w="1690"/>
        <w:gridCol w:w="1700"/>
        <w:gridCol w:w="2261"/>
        <w:gridCol w:w="2693"/>
      </w:tblGrid>
      <w:tr w:rsidR="00B52DCC" w14:paraId="29ECB5D5" w14:textId="77777777" w:rsidTr="00275A78">
        <w:trPr>
          <w:trHeight w:val="3708"/>
        </w:trPr>
        <w:tc>
          <w:tcPr>
            <w:tcW w:w="1416" w:type="dxa"/>
          </w:tcPr>
          <w:p w14:paraId="0C411FD2" w14:textId="77777777" w:rsidR="00B52DCC" w:rsidRDefault="00916648">
            <w:pPr>
              <w:pStyle w:val="TableParagraph"/>
              <w:spacing w:line="225" w:lineRule="exact"/>
              <w:ind w:left="107"/>
              <w:rPr>
                <w:sz w:val="20"/>
              </w:rPr>
            </w:pPr>
            <w:r>
              <w:rPr>
                <w:sz w:val="20"/>
              </w:rPr>
              <w:t>84</w:t>
            </w:r>
          </w:p>
        </w:tc>
        <w:tc>
          <w:tcPr>
            <w:tcW w:w="1984" w:type="dxa"/>
          </w:tcPr>
          <w:p w14:paraId="396E7343" w14:textId="77777777" w:rsidR="00B52DCC" w:rsidRDefault="00916648">
            <w:pPr>
              <w:pStyle w:val="TableParagraph"/>
              <w:spacing w:line="256" w:lineRule="auto"/>
              <w:ind w:left="105" w:right="378"/>
              <w:rPr>
                <w:sz w:val="20"/>
              </w:rPr>
            </w:pPr>
            <w:r>
              <w:rPr>
                <w:sz w:val="20"/>
              </w:rPr>
              <w:t>1,6-Oktadien-3-ol, 3,7-dimetil</w:t>
            </w:r>
          </w:p>
        </w:tc>
        <w:tc>
          <w:tcPr>
            <w:tcW w:w="1704" w:type="dxa"/>
          </w:tcPr>
          <w:p w14:paraId="5D489F1D" w14:textId="77777777" w:rsidR="00B52DCC" w:rsidRDefault="00916648">
            <w:pPr>
              <w:pStyle w:val="TableParagraph"/>
              <w:spacing w:line="225" w:lineRule="exact"/>
              <w:ind w:left="106"/>
              <w:rPr>
                <w:sz w:val="20"/>
              </w:rPr>
            </w:pPr>
            <w:r>
              <w:rPr>
                <w:sz w:val="20"/>
              </w:rPr>
              <w:t>Linalool</w:t>
            </w:r>
          </w:p>
        </w:tc>
        <w:tc>
          <w:tcPr>
            <w:tcW w:w="993" w:type="dxa"/>
          </w:tcPr>
          <w:p w14:paraId="460D0A34" w14:textId="77777777" w:rsidR="00B52DCC" w:rsidRDefault="00916648">
            <w:pPr>
              <w:pStyle w:val="TableParagraph"/>
              <w:spacing w:line="225" w:lineRule="exact"/>
              <w:ind w:left="87" w:right="221"/>
              <w:jc w:val="center"/>
              <w:rPr>
                <w:sz w:val="20"/>
              </w:rPr>
            </w:pPr>
            <w:r>
              <w:rPr>
                <w:sz w:val="20"/>
              </w:rPr>
              <w:t>78-70-6</w:t>
            </w:r>
          </w:p>
        </w:tc>
        <w:tc>
          <w:tcPr>
            <w:tcW w:w="1010" w:type="dxa"/>
          </w:tcPr>
          <w:p w14:paraId="7D4D5197" w14:textId="77777777" w:rsidR="00B52DCC" w:rsidRDefault="00916648">
            <w:pPr>
              <w:pStyle w:val="TableParagraph"/>
              <w:spacing w:line="225" w:lineRule="exact"/>
              <w:ind w:left="107"/>
              <w:rPr>
                <w:sz w:val="20"/>
              </w:rPr>
            </w:pPr>
            <w:r>
              <w:rPr>
                <w:sz w:val="20"/>
              </w:rPr>
              <w:t>201-134-</w:t>
            </w:r>
          </w:p>
          <w:p w14:paraId="1A4012DB" w14:textId="77777777" w:rsidR="00B52DCC" w:rsidRDefault="00916648">
            <w:pPr>
              <w:pStyle w:val="TableParagraph"/>
              <w:spacing w:before="17"/>
              <w:ind w:left="107"/>
              <w:rPr>
                <w:sz w:val="20"/>
              </w:rPr>
            </w:pPr>
            <w:r>
              <w:rPr>
                <w:w w:val="99"/>
                <w:sz w:val="20"/>
              </w:rPr>
              <w:t>4</w:t>
            </w:r>
          </w:p>
        </w:tc>
        <w:tc>
          <w:tcPr>
            <w:tcW w:w="1690" w:type="dxa"/>
          </w:tcPr>
          <w:p w14:paraId="27201EEC" w14:textId="77777777" w:rsidR="00B52DCC" w:rsidRDefault="00B52DCC">
            <w:pPr>
              <w:pStyle w:val="TableParagraph"/>
              <w:rPr>
                <w:sz w:val="18"/>
              </w:rPr>
            </w:pPr>
          </w:p>
        </w:tc>
        <w:tc>
          <w:tcPr>
            <w:tcW w:w="1700" w:type="dxa"/>
          </w:tcPr>
          <w:p w14:paraId="164F0287" w14:textId="77777777" w:rsidR="00B52DCC" w:rsidRDefault="00B52DCC">
            <w:pPr>
              <w:pStyle w:val="TableParagraph"/>
              <w:rPr>
                <w:sz w:val="18"/>
              </w:rPr>
            </w:pPr>
          </w:p>
        </w:tc>
        <w:tc>
          <w:tcPr>
            <w:tcW w:w="2261" w:type="dxa"/>
          </w:tcPr>
          <w:p w14:paraId="7020B0C2" w14:textId="77777777" w:rsidR="00B52DCC" w:rsidRDefault="00916648">
            <w:pPr>
              <w:pStyle w:val="TableParagraph"/>
              <w:spacing w:line="225" w:lineRule="exact"/>
              <w:ind w:left="108"/>
              <w:rPr>
                <w:sz w:val="20"/>
              </w:rPr>
            </w:pPr>
            <w:r>
              <w:rPr>
                <w:sz w:val="20"/>
              </w:rPr>
              <w:t>Konsantrasyonunun</w:t>
            </w:r>
          </w:p>
          <w:p w14:paraId="3129F9C3" w14:textId="77777777" w:rsidR="00B52DCC" w:rsidRDefault="00916648">
            <w:pPr>
              <w:pStyle w:val="TableParagraph"/>
              <w:numPr>
                <w:ilvl w:val="0"/>
                <w:numId w:val="179"/>
              </w:numPr>
              <w:tabs>
                <w:tab w:val="left" w:pos="358"/>
              </w:tabs>
              <w:spacing w:before="178" w:line="256" w:lineRule="auto"/>
              <w:ind w:right="658" w:firstLine="0"/>
              <w:rPr>
                <w:sz w:val="20"/>
              </w:rPr>
            </w:pPr>
            <w:r>
              <w:rPr>
                <w:sz w:val="20"/>
              </w:rPr>
              <w:t>durulanmayan ürünlerde %</w:t>
            </w:r>
            <w:r>
              <w:rPr>
                <w:spacing w:val="-5"/>
                <w:sz w:val="20"/>
              </w:rPr>
              <w:t xml:space="preserve"> </w:t>
            </w:r>
            <w:r>
              <w:rPr>
                <w:spacing w:val="-3"/>
                <w:sz w:val="20"/>
              </w:rPr>
              <w:t>0,001</w:t>
            </w:r>
          </w:p>
          <w:p w14:paraId="325F8E46" w14:textId="77777777" w:rsidR="00B52DCC" w:rsidRDefault="00916648">
            <w:pPr>
              <w:pStyle w:val="TableParagraph"/>
              <w:numPr>
                <w:ilvl w:val="0"/>
                <w:numId w:val="179"/>
              </w:numPr>
              <w:tabs>
                <w:tab w:val="left" w:pos="358"/>
              </w:tabs>
              <w:spacing w:before="163"/>
              <w:ind w:left="357" w:hanging="249"/>
              <w:rPr>
                <w:sz w:val="20"/>
              </w:rPr>
            </w:pPr>
            <w:r>
              <w:rPr>
                <w:sz w:val="20"/>
              </w:rPr>
              <w:t>durulanan</w:t>
            </w:r>
            <w:r>
              <w:rPr>
                <w:spacing w:val="-1"/>
                <w:sz w:val="20"/>
              </w:rPr>
              <w:t xml:space="preserve"> </w:t>
            </w:r>
            <w:r>
              <w:rPr>
                <w:sz w:val="20"/>
              </w:rPr>
              <w:t>ürünlerde</w:t>
            </w:r>
          </w:p>
          <w:p w14:paraId="16E1E481" w14:textId="77777777" w:rsidR="00B52DCC" w:rsidRDefault="00916648">
            <w:pPr>
              <w:pStyle w:val="TableParagraph"/>
              <w:spacing w:before="19" w:line="256" w:lineRule="auto"/>
              <w:ind w:left="108"/>
              <w:rPr>
                <w:sz w:val="20"/>
              </w:rPr>
            </w:pPr>
            <w:r>
              <w:rPr>
                <w:sz w:val="20"/>
              </w:rPr>
              <w:t>% 0,01 oranlarını aşması durumunda, bu</w:t>
            </w:r>
          </w:p>
          <w:p w14:paraId="7307F0DE" w14:textId="77777777" w:rsidR="00B52DCC" w:rsidRDefault="00916648">
            <w:pPr>
              <w:pStyle w:val="TableParagraph"/>
              <w:spacing w:before="3"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12B063D8" w14:textId="77777777" w:rsidR="00B52DCC" w:rsidRDefault="00916648">
            <w:pPr>
              <w:pStyle w:val="TableParagraph"/>
              <w:spacing w:before="1" w:line="256" w:lineRule="auto"/>
              <w:ind w:left="108"/>
              <w:rPr>
                <w:sz w:val="20"/>
              </w:rPr>
            </w:pPr>
            <w:r>
              <w:rPr>
                <w:sz w:val="20"/>
              </w:rPr>
              <w:t>bahsi geçen, “ÜRÜN BİLEŞENLERİ”</w:t>
            </w:r>
          </w:p>
          <w:p w14:paraId="13F31E3A" w14:textId="77777777" w:rsidR="00B52DCC" w:rsidRDefault="00916648">
            <w:pPr>
              <w:pStyle w:val="TableParagraph"/>
              <w:spacing w:before="3" w:line="261" w:lineRule="auto"/>
              <w:ind w:left="108"/>
              <w:rPr>
                <w:sz w:val="20"/>
              </w:rPr>
            </w:pPr>
            <w:r>
              <w:rPr>
                <w:sz w:val="20"/>
              </w:rPr>
              <w:t>listesinde belirtilmiş olmalıdır.</w:t>
            </w:r>
          </w:p>
        </w:tc>
        <w:tc>
          <w:tcPr>
            <w:tcW w:w="2693" w:type="dxa"/>
          </w:tcPr>
          <w:p w14:paraId="70DB58DB" w14:textId="77777777" w:rsidR="00B52DCC" w:rsidRDefault="00B52DCC">
            <w:pPr>
              <w:pStyle w:val="TableParagraph"/>
              <w:rPr>
                <w:sz w:val="18"/>
              </w:rPr>
            </w:pPr>
          </w:p>
        </w:tc>
      </w:tr>
      <w:tr w:rsidR="00B52DCC" w14:paraId="4B663DE1" w14:textId="77777777" w:rsidTr="00275A78">
        <w:trPr>
          <w:trHeight w:val="3706"/>
        </w:trPr>
        <w:tc>
          <w:tcPr>
            <w:tcW w:w="1416" w:type="dxa"/>
          </w:tcPr>
          <w:p w14:paraId="790871FC" w14:textId="77777777" w:rsidR="00B52DCC" w:rsidRDefault="00916648">
            <w:pPr>
              <w:pStyle w:val="TableParagraph"/>
              <w:spacing w:line="223" w:lineRule="exact"/>
              <w:ind w:left="107"/>
              <w:rPr>
                <w:sz w:val="20"/>
              </w:rPr>
            </w:pPr>
            <w:r>
              <w:rPr>
                <w:sz w:val="20"/>
              </w:rPr>
              <w:t>85</w:t>
            </w:r>
          </w:p>
        </w:tc>
        <w:tc>
          <w:tcPr>
            <w:tcW w:w="1984" w:type="dxa"/>
          </w:tcPr>
          <w:p w14:paraId="5409C6EF" w14:textId="77777777" w:rsidR="00B52DCC" w:rsidRDefault="00916648">
            <w:pPr>
              <w:pStyle w:val="TableParagraph"/>
              <w:spacing w:line="223" w:lineRule="exact"/>
              <w:ind w:left="105"/>
              <w:rPr>
                <w:sz w:val="20"/>
              </w:rPr>
            </w:pPr>
            <w:r>
              <w:rPr>
                <w:sz w:val="20"/>
              </w:rPr>
              <w:t>Benzil benzoat</w:t>
            </w:r>
          </w:p>
        </w:tc>
        <w:tc>
          <w:tcPr>
            <w:tcW w:w="1704" w:type="dxa"/>
          </w:tcPr>
          <w:p w14:paraId="1621985E" w14:textId="77777777" w:rsidR="00B52DCC" w:rsidRDefault="00916648">
            <w:pPr>
              <w:pStyle w:val="TableParagraph"/>
              <w:spacing w:line="223" w:lineRule="exact"/>
              <w:ind w:left="106"/>
              <w:rPr>
                <w:sz w:val="20"/>
              </w:rPr>
            </w:pPr>
            <w:r>
              <w:rPr>
                <w:sz w:val="20"/>
              </w:rPr>
              <w:t>Benzyl benzoate</w:t>
            </w:r>
          </w:p>
        </w:tc>
        <w:tc>
          <w:tcPr>
            <w:tcW w:w="993" w:type="dxa"/>
          </w:tcPr>
          <w:p w14:paraId="21DF03F3" w14:textId="77777777" w:rsidR="00B52DCC" w:rsidRDefault="00916648">
            <w:pPr>
              <w:pStyle w:val="TableParagraph"/>
              <w:spacing w:line="223" w:lineRule="exact"/>
              <w:ind w:left="87" w:right="120"/>
              <w:jc w:val="center"/>
              <w:rPr>
                <w:sz w:val="20"/>
              </w:rPr>
            </w:pPr>
            <w:r>
              <w:rPr>
                <w:sz w:val="20"/>
              </w:rPr>
              <w:t>120-51-4</w:t>
            </w:r>
          </w:p>
        </w:tc>
        <w:tc>
          <w:tcPr>
            <w:tcW w:w="1010" w:type="dxa"/>
          </w:tcPr>
          <w:p w14:paraId="03A744CB" w14:textId="77777777" w:rsidR="00B52DCC" w:rsidRDefault="00916648">
            <w:pPr>
              <w:pStyle w:val="TableParagraph"/>
              <w:spacing w:line="223" w:lineRule="exact"/>
              <w:ind w:left="107"/>
              <w:rPr>
                <w:sz w:val="20"/>
              </w:rPr>
            </w:pPr>
            <w:r>
              <w:rPr>
                <w:sz w:val="20"/>
              </w:rPr>
              <w:t>204-402-</w:t>
            </w:r>
          </w:p>
          <w:p w14:paraId="4306C61C" w14:textId="77777777" w:rsidR="00B52DCC" w:rsidRDefault="00916648">
            <w:pPr>
              <w:pStyle w:val="TableParagraph"/>
              <w:spacing w:before="20"/>
              <w:ind w:left="107"/>
              <w:rPr>
                <w:sz w:val="20"/>
              </w:rPr>
            </w:pPr>
            <w:r>
              <w:rPr>
                <w:w w:val="99"/>
                <w:sz w:val="20"/>
              </w:rPr>
              <w:t>9</w:t>
            </w:r>
          </w:p>
        </w:tc>
        <w:tc>
          <w:tcPr>
            <w:tcW w:w="1690" w:type="dxa"/>
          </w:tcPr>
          <w:p w14:paraId="75EAFA02" w14:textId="77777777" w:rsidR="00B52DCC" w:rsidRDefault="00B52DCC">
            <w:pPr>
              <w:pStyle w:val="TableParagraph"/>
              <w:rPr>
                <w:sz w:val="18"/>
              </w:rPr>
            </w:pPr>
          </w:p>
        </w:tc>
        <w:tc>
          <w:tcPr>
            <w:tcW w:w="1700" w:type="dxa"/>
          </w:tcPr>
          <w:p w14:paraId="528616C3" w14:textId="77777777" w:rsidR="00B52DCC" w:rsidRDefault="00B52DCC">
            <w:pPr>
              <w:pStyle w:val="TableParagraph"/>
              <w:rPr>
                <w:sz w:val="18"/>
              </w:rPr>
            </w:pPr>
          </w:p>
        </w:tc>
        <w:tc>
          <w:tcPr>
            <w:tcW w:w="2261" w:type="dxa"/>
          </w:tcPr>
          <w:p w14:paraId="7D241060" w14:textId="77777777" w:rsidR="00B52DCC" w:rsidRDefault="00916648">
            <w:pPr>
              <w:pStyle w:val="TableParagraph"/>
              <w:spacing w:line="223" w:lineRule="exact"/>
              <w:ind w:left="108"/>
              <w:rPr>
                <w:sz w:val="20"/>
              </w:rPr>
            </w:pPr>
            <w:r>
              <w:rPr>
                <w:sz w:val="20"/>
              </w:rPr>
              <w:t>Konsantrasyonunun</w:t>
            </w:r>
          </w:p>
          <w:p w14:paraId="6B953566" w14:textId="77777777" w:rsidR="00B52DCC" w:rsidRDefault="00916648">
            <w:pPr>
              <w:pStyle w:val="TableParagraph"/>
              <w:numPr>
                <w:ilvl w:val="0"/>
                <w:numId w:val="178"/>
              </w:numPr>
              <w:tabs>
                <w:tab w:val="left" w:pos="358"/>
              </w:tabs>
              <w:spacing w:before="178" w:line="261" w:lineRule="auto"/>
              <w:ind w:right="658" w:firstLine="0"/>
              <w:rPr>
                <w:sz w:val="20"/>
              </w:rPr>
            </w:pPr>
            <w:r>
              <w:rPr>
                <w:sz w:val="20"/>
              </w:rPr>
              <w:t>durulanmayan ürünlerde %</w:t>
            </w:r>
            <w:r>
              <w:rPr>
                <w:spacing w:val="-5"/>
                <w:sz w:val="20"/>
              </w:rPr>
              <w:t xml:space="preserve"> </w:t>
            </w:r>
            <w:r>
              <w:rPr>
                <w:spacing w:val="-3"/>
                <w:sz w:val="20"/>
              </w:rPr>
              <w:t>0,001</w:t>
            </w:r>
          </w:p>
          <w:p w14:paraId="562E7414" w14:textId="77777777" w:rsidR="00B52DCC" w:rsidRDefault="00916648">
            <w:pPr>
              <w:pStyle w:val="TableParagraph"/>
              <w:numPr>
                <w:ilvl w:val="0"/>
                <w:numId w:val="178"/>
              </w:numPr>
              <w:tabs>
                <w:tab w:val="left" w:pos="358"/>
              </w:tabs>
              <w:spacing w:before="156"/>
              <w:ind w:left="357" w:hanging="249"/>
              <w:rPr>
                <w:sz w:val="20"/>
              </w:rPr>
            </w:pPr>
            <w:r>
              <w:rPr>
                <w:sz w:val="20"/>
              </w:rPr>
              <w:t>durulanan</w:t>
            </w:r>
            <w:r>
              <w:rPr>
                <w:spacing w:val="-1"/>
                <w:sz w:val="20"/>
              </w:rPr>
              <w:t xml:space="preserve"> </w:t>
            </w:r>
            <w:r>
              <w:rPr>
                <w:sz w:val="20"/>
              </w:rPr>
              <w:t>ürünlerde</w:t>
            </w:r>
          </w:p>
          <w:p w14:paraId="4F27FE01" w14:textId="77777777" w:rsidR="00B52DCC" w:rsidRDefault="00916648">
            <w:pPr>
              <w:pStyle w:val="TableParagraph"/>
              <w:spacing w:before="18" w:line="256" w:lineRule="auto"/>
              <w:ind w:left="108"/>
              <w:rPr>
                <w:sz w:val="20"/>
              </w:rPr>
            </w:pPr>
            <w:r>
              <w:rPr>
                <w:sz w:val="20"/>
              </w:rPr>
              <w:t>% 0,01 oranlarını aşması durumunda, bu</w:t>
            </w:r>
          </w:p>
          <w:p w14:paraId="4C4844EE" w14:textId="77777777" w:rsidR="00B52DCC" w:rsidRDefault="00916648">
            <w:pPr>
              <w:pStyle w:val="TableParagraph"/>
              <w:spacing w:before="4"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0B892CC4" w14:textId="77777777" w:rsidR="00B52DCC" w:rsidRDefault="00916648">
            <w:pPr>
              <w:pStyle w:val="TableParagraph"/>
              <w:spacing w:line="261" w:lineRule="auto"/>
              <w:ind w:left="108"/>
              <w:rPr>
                <w:sz w:val="20"/>
              </w:rPr>
            </w:pPr>
            <w:r>
              <w:rPr>
                <w:sz w:val="20"/>
              </w:rPr>
              <w:t>bahsi geçen, “ÜRÜN BİLEŞENLERİ”</w:t>
            </w:r>
          </w:p>
          <w:p w14:paraId="28870790" w14:textId="77777777" w:rsidR="00B52DCC" w:rsidRDefault="00916648">
            <w:pPr>
              <w:pStyle w:val="TableParagraph"/>
              <w:spacing w:line="256" w:lineRule="auto"/>
              <w:ind w:left="108"/>
              <w:rPr>
                <w:sz w:val="20"/>
              </w:rPr>
            </w:pPr>
            <w:r>
              <w:rPr>
                <w:sz w:val="20"/>
              </w:rPr>
              <w:t>listesinde belirtilmiş olmalıdır.</w:t>
            </w:r>
          </w:p>
        </w:tc>
        <w:tc>
          <w:tcPr>
            <w:tcW w:w="2693" w:type="dxa"/>
          </w:tcPr>
          <w:p w14:paraId="5F39E72B" w14:textId="77777777" w:rsidR="00B52DCC" w:rsidRDefault="00B52DCC">
            <w:pPr>
              <w:pStyle w:val="TableParagraph"/>
              <w:rPr>
                <w:sz w:val="18"/>
              </w:rPr>
            </w:pPr>
          </w:p>
        </w:tc>
      </w:tr>
      <w:tr w:rsidR="00A508B4" w14:paraId="5154B6E6" w14:textId="77777777" w:rsidTr="00275A78">
        <w:trPr>
          <w:trHeight w:val="529"/>
        </w:trPr>
        <w:tc>
          <w:tcPr>
            <w:tcW w:w="1416" w:type="dxa"/>
            <w:vMerge w:val="restart"/>
          </w:tcPr>
          <w:p w14:paraId="2C60B1BD" w14:textId="79788A35" w:rsidR="00A508B4" w:rsidRDefault="00A508B4" w:rsidP="00A508B4">
            <w:pPr>
              <w:pStyle w:val="TableParagraph"/>
              <w:spacing w:line="225" w:lineRule="exact"/>
              <w:ind w:left="107"/>
              <w:rPr>
                <w:sz w:val="20"/>
              </w:rPr>
            </w:pPr>
            <w:r>
              <w:rPr>
                <w:sz w:val="20"/>
              </w:rPr>
              <w:t>86</w:t>
            </w:r>
          </w:p>
        </w:tc>
        <w:tc>
          <w:tcPr>
            <w:tcW w:w="1984" w:type="dxa"/>
            <w:vMerge w:val="restart"/>
            <w:shd w:val="clear" w:color="auto" w:fill="auto"/>
          </w:tcPr>
          <w:p w14:paraId="35A8BA79" w14:textId="77777777" w:rsidR="00A508B4" w:rsidRPr="004F59A3" w:rsidRDefault="00A508B4" w:rsidP="00A508B4">
            <w:pPr>
              <w:rPr>
                <w:snapToGrid w:val="0"/>
                <w:sz w:val="20"/>
                <w:szCs w:val="20"/>
              </w:rPr>
            </w:pPr>
            <w:r w:rsidRPr="004F59A3">
              <w:rPr>
                <w:snapToGrid w:val="0"/>
                <w:sz w:val="20"/>
                <w:szCs w:val="20"/>
              </w:rPr>
              <w:t>Citronellol/ (±)</w:t>
            </w:r>
          </w:p>
          <w:p w14:paraId="588A8630" w14:textId="77777777" w:rsidR="00A508B4" w:rsidRDefault="00A508B4" w:rsidP="00A508B4">
            <w:pPr>
              <w:pStyle w:val="TableParagraph"/>
              <w:spacing w:line="256" w:lineRule="auto"/>
              <w:ind w:left="105" w:right="182"/>
              <w:rPr>
                <w:sz w:val="20"/>
              </w:rPr>
            </w:pPr>
            <w:r w:rsidRPr="004F59A3">
              <w:rPr>
                <w:snapToGrid w:val="0"/>
                <w:sz w:val="20"/>
                <w:szCs w:val="20"/>
              </w:rPr>
              <w:t>3,7-Dimetil-6-okten-1-ol</w:t>
            </w:r>
          </w:p>
          <w:p w14:paraId="148F60B3" w14:textId="5F6CF02A" w:rsidR="00A508B4" w:rsidRDefault="00A508B4" w:rsidP="00A508B4">
            <w:pPr>
              <w:pStyle w:val="TableParagraph"/>
              <w:spacing w:line="256" w:lineRule="auto"/>
              <w:ind w:left="105" w:right="182"/>
              <w:rPr>
                <w:sz w:val="20"/>
              </w:rPr>
            </w:pPr>
          </w:p>
        </w:tc>
        <w:tc>
          <w:tcPr>
            <w:tcW w:w="1704" w:type="dxa"/>
            <w:vMerge w:val="restart"/>
          </w:tcPr>
          <w:p w14:paraId="5B7D7FFA" w14:textId="1798ED33" w:rsidR="00A508B4" w:rsidRDefault="00A508B4" w:rsidP="00A508B4">
            <w:pPr>
              <w:pStyle w:val="TableParagraph"/>
              <w:spacing w:line="225" w:lineRule="exact"/>
              <w:ind w:left="106"/>
              <w:rPr>
                <w:sz w:val="20"/>
              </w:rPr>
            </w:pPr>
            <w:r w:rsidRPr="00A508B4">
              <w:rPr>
                <w:sz w:val="20"/>
              </w:rPr>
              <w:t>Citronellol</w:t>
            </w:r>
          </w:p>
        </w:tc>
        <w:tc>
          <w:tcPr>
            <w:tcW w:w="993" w:type="dxa"/>
            <w:shd w:val="clear" w:color="auto" w:fill="auto"/>
          </w:tcPr>
          <w:p w14:paraId="5872C741" w14:textId="77777777" w:rsidR="00A508B4" w:rsidRPr="004F59A3" w:rsidRDefault="00A508B4" w:rsidP="00A508B4">
            <w:pPr>
              <w:rPr>
                <w:snapToGrid w:val="0"/>
                <w:sz w:val="20"/>
                <w:szCs w:val="20"/>
              </w:rPr>
            </w:pPr>
            <w:r w:rsidRPr="004F59A3">
              <w:rPr>
                <w:snapToGrid w:val="0"/>
                <w:sz w:val="20"/>
                <w:szCs w:val="20"/>
              </w:rPr>
              <w:t>106-22-9/</w:t>
            </w:r>
          </w:p>
          <w:p w14:paraId="01628924" w14:textId="4652FB41" w:rsidR="00A508B4" w:rsidRDefault="00A508B4" w:rsidP="00A508B4">
            <w:pPr>
              <w:pStyle w:val="TableParagraph"/>
              <w:spacing w:before="17"/>
              <w:ind w:left="107"/>
              <w:rPr>
                <w:sz w:val="20"/>
              </w:rPr>
            </w:pPr>
            <w:r w:rsidRPr="004F59A3">
              <w:rPr>
                <w:snapToGrid w:val="0"/>
                <w:sz w:val="20"/>
                <w:szCs w:val="20"/>
              </w:rPr>
              <w:t>26489-01-0</w:t>
            </w:r>
          </w:p>
        </w:tc>
        <w:tc>
          <w:tcPr>
            <w:tcW w:w="1010" w:type="dxa"/>
            <w:shd w:val="clear" w:color="auto" w:fill="auto"/>
          </w:tcPr>
          <w:p w14:paraId="7524A80D" w14:textId="77777777" w:rsidR="00A508B4" w:rsidRPr="004F59A3" w:rsidRDefault="00A508B4" w:rsidP="00A508B4">
            <w:pPr>
              <w:rPr>
                <w:snapToGrid w:val="0"/>
                <w:sz w:val="20"/>
                <w:szCs w:val="20"/>
              </w:rPr>
            </w:pPr>
            <w:r w:rsidRPr="004F59A3">
              <w:rPr>
                <w:snapToGrid w:val="0"/>
                <w:sz w:val="20"/>
                <w:szCs w:val="20"/>
              </w:rPr>
              <w:t>203-375-0/</w:t>
            </w:r>
          </w:p>
          <w:p w14:paraId="063B6B07" w14:textId="1A4FDF5B" w:rsidR="00A508B4" w:rsidRDefault="00A508B4" w:rsidP="00A508B4">
            <w:pPr>
              <w:pStyle w:val="TableParagraph"/>
              <w:spacing w:before="17"/>
              <w:ind w:left="107"/>
              <w:rPr>
                <w:sz w:val="20"/>
              </w:rPr>
            </w:pPr>
            <w:r w:rsidRPr="004F59A3">
              <w:rPr>
                <w:snapToGrid w:val="0"/>
                <w:sz w:val="20"/>
                <w:szCs w:val="20"/>
              </w:rPr>
              <w:t>247-737-6</w:t>
            </w:r>
          </w:p>
        </w:tc>
        <w:tc>
          <w:tcPr>
            <w:tcW w:w="1690" w:type="dxa"/>
            <w:vMerge w:val="restart"/>
          </w:tcPr>
          <w:p w14:paraId="3085B26D" w14:textId="77777777" w:rsidR="00A508B4" w:rsidRDefault="00A508B4" w:rsidP="00A508B4">
            <w:pPr>
              <w:pStyle w:val="TableParagraph"/>
              <w:rPr>
                <w:sz w:val="18"/>
              </w:rPr>
            </w:pPr>
          </w:p>
        </w:tc>
        <w:tc>
          <w:tcPr>
            <w:tcW w:w="1700" w:type="dxa"/>
            <w:vMerge w:val="restart"/>
          </w:tcPr>
          <w:p w14:paraId="141AD2FF" w14:textId="77777777" w:rsidR="00A508B4" w:rsidRDefault="00A508B4" w:rsidP="00A508B4">
            <w:pPr>
              <w:pStyle w:val="TableParagraph"/>
              <w:rPr>
                <w:sz w:val="18"/>
              </w:rPr>
            </w:pPr>
          </w:p>
        </w:tc>
        <w:tc>
          <w:tcPr>
            <w:tcW w:w="2261" w:type="dxa"/>
            <w:vMerge w:val="restart"/>
          </w:tcPr>
          <w:p w14:paraId="03B38968" w14:textId="6316ABAA" w:rsidR="00A508B4" w:rsidRDefault="00A508B4" w:rsidP="00A508B4">
            <w:pPr>
              <w:pStyle w:val="TableParagraph"/>
              <w:spacing w:before="20"/>
              <w:ind w:left="108"/>
              <w:rPr>
                <w:sz w:val="20"/>
              </w:rPr>
            </w:pPr>
          </w:p>
        </w:tc>
        <w:tc>
          <w:tcPr>
            <w:tcW w:w="2693" w:type="dxa"/>
            <w:vMerge w:val="restart"/>
          </w:tcPr>
          <w:p w14:paraId="19AB07BE" w14:textId="77777777" w:rsidR="00A508B4" w:rsidRDefault="00A508B4" w:rsidP="00A508B4">
            <w:pPr>
              <w:pStyle w:val="TableParagraph"/>
              <w:rPr>
                <w:sz w:val="18"/>
              </w:rPr>
            </w:pPr>
          </w:p>
        </w:tc>
      </w:tr>
      <w:tr w:rsidR="00A508B4" w14:paraId="5B316484" w14:textId="77777777" w:rsidTr="00275A78">
        <w:trPr>
          <w:trHeight w:val="225"/>
        </w:trPr>
        <w:tc>
          <w:tcPr>
            <w:tcW w:w="1416" w:type="dxa"/>
            <w:vMerge/>
          </w:tcPr>
          <w:p w14:paraId="61EB52B1" w14:textId="77777777" w:rsidR="00A508B4" w:rsidRDefault="00A508B4" w:rsidP="00A508B4">
            <w:pPr>
              <w:pStyle w:val="TableParagraph"/>
              <w:spacing w:line="225" w:lineRule="exact"/>
              <w:ind w:left="107"/>
              <w:rPr>
                <w:sz w:val="20"/>
              </w:rPr>
            </w:pPr>
          </w:p>
        </w:tc>
        <w:tc>
          <w:tcPr>
            <w:tcW w:w="1984" w:type="dxa"/>
            <w:vMerge/>
            <w:shd w:val="clear" w:color="auto" w:fill="auto"/>
          </w:tcPr>
          <w:p w14:paraId="1BD02C51" w14:textId="77777777" w:rsidR="00A508B4" w:rsidRDefault="00A508B4" w:rsidP="00A508B4">
            <w:pPr>
              <w:pStyle w:val="TableParagraph"/>
              <w:spacing w:line="256" w:lineRule="auto"/>
              <w:ind w:left="105" w:right="182"/>
              <w:rPr>
                <w:sz w:val="20"/>
              </w:rPr>
            </w:pPr>
          </w:p>
        </w:tc>
        <w:tc>
          <w:tcPr>
            <w:tcW w:w="1704" w:type="dxa"/>
            <w:vMerge/>
          </w:tcPr>
          <w:p w14:paraId="1C40D501" w14:textId="77777777" w:rsidR="00A508B4" w:rsidRDefault="00A508B4" w:rsidP="00A508B4">
            <w:pPr>
              <w:pStyle w:val="TableParagraph"/>
              <w:spacing w:line="225" w:lineRule="exact"/>
              <w:ind w:left="106"/>
              <w:rPr>
                <w:sz w:val="20"/>
              </w:rPr>
            </w:pPr>
          </w:p>
        </w:tc>
        <w:tc>
          <w:tcPr>
            <w:tcW w:w="993" w:type="dxa"/>
            <w:vMerge w:val="restart"/>
            <w:shd w:val="clear" w:color="auto" w:fill="auto"/>
          </w:tcPr>
          <w:p w14:paraId="7E3835F7" w14:textId="787DC301" w:rsidR="00A508B4" w:rsidRDefault="00A508B4" w:rsidP="00A508B4">
            <w:pPr>
              <w:pStyle w:val="TableParagraph"/>
              <w:spacing w:before="17"/>
              <w:ind w:left="107"/>
              <w:rPr>
                <w:sz w:val="20"/>
              </w:rPr>
            </w:pPr>
            <w:r w:rsidRPr="004F59A3">
              <w:rPr>
                <w:snapToGrid w:val="0"/>
                <w:sz w:val="20"/>
                <w:szCs w:val="20"/>
              </w:rPr>
              <w:t>1117-61-9</w:t>
            </w:r>
          </w:p>
        </w:tc>
        <w:tc>
          <w:tcPr>
            <w:tcW w:w="1010" w:type="dxa"/>
            <w:vMerge w:val="restart"/>
            <w:shd w:val="clear" w:color="auto" w:fill="auto"/>
          </w:tcPr>
          <w:p w14:paraId="4D7B442F" w14:textId="05385771" w:rsidR="00A508B4" w:rsidRDefault="00A508B4" w:rsidP="00A508B4">
            <w:pPr>
              <w:pStyle w:val="TableParagraph"/>
              <w:spacing w:before="17"/>
              <w:ind w:left="107"/>
              <w:rPr>
                <w:sz w:val="20"/>
              </w:rPr>
            </w:pPr>
            <w:r w:rsidRPr="004F59A3">
              <w:rPr>
                <w:snapToGrid w:val="0"/>
                <w:sz w:val="20"/>
                <w:szCs w:val="20"/>
              </w:rPr>
              <w:t>214-250-5</w:t>
            </w:r>
          </w:p>
        </w:tc>
        <w:tc>
          <w:tcPr>
            <w:tcW w:w="1690" w:type="dxa"/>
            <w:vMerge/>
          </w:tcPr>
          <w:p w14:paraId="0CF397DE" w14:textId="77777777" w:rsidR="00A508B4" w:rsidRDefault="00A508B4" w:rsidP="00A508B4">
            <w:pPr>
              <w:pStyle w:val="TableParagraph"/>
              <w:rPr>
                <w:sz w:val="18"/>
              </w:rPr>
            </w:pPr>
          </w:p>
        </w:tc>
        <w:tc>
          <w:tcPr>
            <w:tcW w:w="1700" w:type="dxa"/>
            <w:vMerge/>
          </w:tcPr>
          <w:p w14:paraId="7815DC7D" w14:textId="77777777" w:rsidR="00A508B4" w:rsidRDefault="00A508B4" w:rsidP="00A508B4">
            <w:pPr>
              <w:pStyle w:val="TableParagraph"/>
              <w:rPr>
                <w:sz w:val="18"/>
              </w:rPr>
            </w:pPr>
          </w:p>
        </w:tc>
        <w:tc>
          <w:tcPr>
            <w:tcW w:w="2261" w:type="dxa"/>
            <w:vMerge/>
          </w:tcPr>
          <w:p w14:paraId="79B89421" w14:textId="77777777" w:rsidR="00A508B4" w:rsidRDefault="00A508B4" w:rsidP="00A508B4">
            <w:pPr>
              <w:pStyle w:val="TableParagraph"/>
              <w:spacing w:before="20"/>
              <w:ind w:left="108"/>
              <w:rPr>
                <w:sz w:val="20"/>
              </w:rPr>
            </w:pPr>
          </w:p>
        </w:tc>
        <w:tc>
          <w:tcPr>
            <w:tcW w:w="2693" w:type="dxa"/>
            <w:vMerge/>
          </w:tcPr>
          <w:p w14:paraId="3917A568" w14:textId="77777777" w:rsidR="00A508B4" w:rsidRDefault="00A508B4" w:rsidP="00A508B4">
            <w:pPr>
              <w:pStyle w:val="TableParagraph"/>
              <w:rPr>
                <w:sz w:val="18"/>
              </w:rPr>
            </w:pPr>
          </w:p>
        </w:tc>
      </w:tr>
      <w:tr w:rsidR="00A508B4" w14:paraId="1F748A9E" w14:textId="77777777" w:rsidTr="00275A78">
        <w:trPr>
          <w:trHeight w:val="876"/>
        </w:trPr>
        <w:tc>
          <w:tcPr>
            <w:tcW w:w="1416" w:type="dxa"/>
            <w:vMerge/>
          </w:tcPr>
          <w:p w14:paraId="4A604CAF" w14:textId="77777777" w:rsidR="00A508B4" w:rsidRDefault="00A508B4" w:rsidP="00A508B4">
            <w:pPr>
              <w:pStyle w:val="TableParagraph"/>
              <w:spacing w:line="225" w:lineRule="exact"/>
              <w:ind w:left="107"/>
              <w:rPr>
                <w:sz w:val="20"/>
              </w:rPr>
            </w:pPr>
          </w:p>
        </w:tc>
        <w:tc>
          <w:tcPr>
            <w:tcW w:w="1984" w:type="dxa"/>
            <w:shd w:val="clear" w:color="auto" w:fill="auto"/>
          </w:tcPr>
          <w:p w14:paraId="6B6A9F4D" w14:textId="71467430" w:rsidR="00A508B4" w:rsidRDefault="00A508B4" w:rsidP="00A508B4">
            <w:pPr>
              <w:pStyle w:val="TableParagraph"/>
              <w:spacing w:line="256" w:lineRule="auto"/>
              <w:ind w:left="105" w:right="182"/>
              <w:rPr>
                <w:sz w:val="20"/>
              </w:rPr>
            </w:pPr>
            <w:r w:rsidRPr="004F59A3">
              <w:rPr>
                <w:snapToGrid w:val="0"/>
                <w:sz w:val="20"/>
                <w:szCs w:val="20"/>
              </w:rPr>
              <w:t>(3</w:t>
            </w:r>
            <w:r w:rsidRPr="004F59A3">
              <w:rPr>
                <w:i/>
                <w:iCs/>
                <w:snapToGrid w:val="0"/>
                <w:sz w:val="20"/>
                <w:szCs w:val="20"/>
              </w:rPr>
              <w:t>R</w:t>
            </w:r>
            <w:r w:rsidRPr="004F59A3">
              <w:rPr>
                <w:snapToGrid w:val="0"/>
                <w:sz w:val="20"/>
                <w:szCs w:val="20"/>
              </w:rPr>
              <w:t>)-3,7-dimetilokt-6-en-1-ol</w:t>
            </w:r>
          </w:p>
        </w:tc>
        <w:tc>
          <w:tcPr>
            <w:tcW w:w="1704" w:type="dxa"/>
            <w:vMerge/>
          </w:tcPr>
          <w:p w14:paraId="746E42FB" w14:textId="77777777" w:rsidR="00A508B4" w:rsidRDefault="00A508B4" w:rsidP="00A508B4">
            <w:pPr>
              <w:pStyle w:val="TableParagraph"/>
              <w:spacing w:line="225" w:lineRule="exact"/>
              <w:ind w:left="106"/>
              <w:rPr>
                <w:sz w:val="20"/>
              </w:rPr>
            </w:pPr>
          </w:p>
        </w:tc>
        <w:tc>
          <w:tcPr>
            <w:tcW w:w="993" w:type="dxa"/>
            <w:vMerge/>
          </w:tcPr>
          <w:p w14:paraId="450C9AAF" w14:textId="77777777" w:rsidR="00A508B4" w:rsidRDefault="00A508B4" w:rsidP="00A508B4">
            <w:pPr>
              <w:pStyle w:val="TableParagraph"/>
              <w:spacing w:before="17"/>
              <w:ind w:left="107"/>
              <w:rPr>
                <w:sz w:val="20"/>
              </w:rPr>
            </w:pPr>
          </w:p>
        </w:tc>
        <w:tc>
          <w:tcPr>
            <w:tcW w:w="1010" w:type="dxa"/>
            <w:vMerge/>
          </w:tcPr>
          <w:p w14:paraId="0F96FD06" w14:textId="77777777" w:rsidR="00A508B4" w:rsidRDefault="00A508B4" w:rsidP="00A508B4">
            <w:pPr>
              <w:pStyle w:val="TableParagraph"/>
              <w:spacing w:before="17"/>
              <w:ind w:left="107"/>
              <w:rPr>
                <w:sz w:val="20"/>
              </w:rPr>
            </w:pPr>
          </w:p>
        </w:tc>
        <w:tc>
          <w:tcPr>
            <w:tcW w:w="1690" w:type="dxa"/>
            <w:vMerge/>
          </w:tcPr>
          <w:p w14:paraId="2E7593AA" w14:textId="77777777" w:rsidR="00A508B4" w:rsidRDefault="00A508B4" w:rsidP="00A508B4">
            <w:pPr>
              <w:pStyle w:val="TableParagraph"/>
              <w:rPr>
                <w:sz w:val="18"/>
              </w:rPr>
            </w:pPr>
          </w:p>
        </w:tc>
        <w:tc>
          <w:tcPr>
            <w:tcW w:w="1700" w:type="dxa"/>
            <w:vMerge/>
          </w:tcPr>
          <w:p w14:paraId="6FAEBB58" w14:textId="77777777" w:rsidR="00A508B4" w:rsidRDefault="00A508B4" w:rsidP="00A508B4">
            <w:pPr>
              <w:pStyle w:val="TableParagraph"/>
              <w:rPr>
                <w:sz w:val="18"/>
              </w:rPr>
            </w:pPr>
          </w:p>
        </w:tc>
        <w:tc>
          <w:tcPr>
            <w:tcW w:w="2261" w:type="dxa"/>
            <w:vMerge/>
          </w:tcPr>
          <w:p w14:paraId="1D560FF7" w14:textId="77777777" w:rsidR="00A508B4" w:rsidRDefault="00A508B4" w:rsidP="00A508B4">
            <w:pPr>
              <w:pStyle w:val="TableParagraph"/>
              <w:spacing w:before="20"/>
              <w:ind w:left="108"/>
              <w:rPr>
                <w:sz w:val="20"/>
              </w:rPr>
            </w:pPr>
          </w:p>
        </w:tc>
        <w:tc>
          <w:tcPr>
            <w:tcW w:w="2693" w:type="dxa"/>
            <w:vMerge/>
          </w:tcPr>
          <w:p w14:paraId="09AF26EA" w14:textId="77777777" w:rsidR="00A508B4" w:rsidRDefault="00A508B4" w:rsidP="00A508B4">
            <w:pPr>
              <w:pStyle w:val="TableParagraph"/>
              <w:rPr>
                <w:sz w:val="18"/>
              </w:rPr>
            </w:pPr>
          </w:p>
        </w:tc>
      </w:tr>
      <w:tr w:rsidR="00A508B4" w14:paraId="6E6F3ED0" w14:textId="77777777" w:rsidTr="00275A78">
        <w:trPr>
          <w:trHeight w:val="2148"/>
        </w:trPr>
        <w:tc>
          <w:tcPr>
            <w:tcW w:w="1416" w:type="dxa"/>
            <w:vMerge/>
          </w:tcPr>
          <w:p w14:paraId="404E4F7A" w14:textId="77777777" w:rsidR="00A508B4" w:rsidRDefault="00A508B4">
            <w:pPr>
              <w:pStyle w:val="TableParagraph"/>
              <w:rPr>
                <w:sz w:val="18"/>
              </w:rPr>
            </w:pPr>
          </w:p>
        </w:tc>
        <w:tc>
          <w:tcPr>
            <w:tcW w:w="1984" w:type="dxa"/>
            <w:tcBorders>
              <w:bottom w:val="single" w:sz="4" w:space="0" w:color="auto"/>
            </w:tcBorders>
          </w:tcPr>
          <w:p w14:paraId="174BE340" w14:textId="1EFC2268" w:rsidR="00A508B4" w:rsidRDefault="00A508B4">
            <w:pPr>
              <w:pStyle w:val="TableParagraph"/>
              <w:rPr>
                <w:sz w:val="18"/>
              </w:rPr>
            </w:pPr>
            <w:r w:rsidRPr="00A508B4">
              <w:rPr>
                <w:sz w:val="18"/>
              </w:rPr>
              <w:t>(3S)-3,7-dimetilokt-6-en-1-ol</w:t>
            </w:r>
          </w:p>
        </w:tc>
        <w:tc>
          <w:tcPr>
            <w:tcW w:w="1704" w:type="dxa"/>
          </w:tcPr>
          <w:p w14:paraId="5559BF41" w14:textId="77777777" w:rsidR="00A508B4" w:rsidRDefault="00A508B4">
            <w:pPr>
              <w:pStyle w:val="TableParagraph"/>
              <w:rPr>
                <w:sz w:val="18"/>
              </w:rPr>
            </w:pPr>
          </w:p>
        </w:tc>
        <w:tc>
          <w:tcPr>
            <w:tcW w:w="993" w:type="dxa"/>
          </w:tcPr>
          <w:p w14:paraId="6F0AF282" w14:textId="71DA5D72" w:rsidR="00A508B4" w:rsidRDefault="00A508B4">
            <w:pPr>
              <w:pStyle w:val="TableParagraph"/>
              <w:rPr>
                <w:sz w:val="18"/>
              </w:rPr>
            </w:pPr>
            <w:r w:rsidRPr="00A508B4">
              <w:rPr>
                <w:sz w:val="18"/>
              </w:rPr>
              <w:t>7540-51-4</w:t>
            </w:r>
          </w:p>
        </w:tc>
        <w:tc>
          <w:tcPr>
            <w:tcW w:w="1010" w:type="dxa"/>
          </w:tcPr>
          <w:p w14:paraId="12065386" w14:textId="44640742" w:rsidR="00A508B4" w:rsidRDefault="00A508B4">
            <w:pPr>
              <w:pStyle w:val="TableParagraph"/>
              <w:rPr>
                <w:sz w:val="18"/>
              </w:rPr>
            </w:pPr>
            <w:r w:rsidRPr="00A508B4">
              <w:rPr>
                <w:sz w:val="18"/>
              </w:rPr>
              <w:t>231-415-7</w:t>
            </w:r>
          </w:p>
        </w:tc>
        <w:tc>
          <w:tcPr>
            <w:tcW w:w="1690" w:type="dxa"/>
          </w:tcPr>
          <w:p w14:paraId="17BEFD8B" w14:textId="77777777" w:rsidR="00A508B4" w:rsidRDefault="00A508B4">
            <w:pPr>
              <w:pStyle w:val="TableParagraph"/>
              <w:rPr>
                <w:sz w:val="18"/>
              </w:rPr>
            </w:pPr>
          </w:p>
        </w:tc>
        <w:tc>
          <w:tcPr>
            <w:tcW w:w="1700" w:type="dxa"/>
          </w:tcPr>
          <w:p w14:paraId="15118A60" w14:textId="77777777" w:rsidR="00A508B4" w:rsidRDefault="00A508B4">
            <w:pPr>
              <w:pStyle w:val="TableParagraph"/>
              <w:rPr>
                <w:sz w:val="18"/>
              </w:rPr>
            </w:pPr>
          </w:p>
        </w:tc>
        <w:tc>
          <w:tcPr>
            <w:tcW w:w="2261" w:type="dxa"/>
          </w:tcPr>
          <w:p w14:paraId="6F073371" w14:textId="77777777" w:rsidR="00A508B4" w:rsidRPr="00A508B4" w:rsidRDefault="00A508B4" w:rsidP="00A508B4">
            <w:pPr>
              <w:pStyle w:val="TableParagraph"/>
              <w:spacing w:line="259" w:lineRule="auto"/>
              <w:ind w:left="108"/>
              <w:rPr>
                <w:sz w:val="20"/>
              </w:rPr>
            </w:pPr>
            <w:r w:rsidRPr="00A508B4">
              <w:rPr>
                <w:sz w:val="20"/>
              </w:rPr>
              <w:t>Konsantrasyonunun</w:t>
            </w:r>
          </w:p>
          <w:p w14:paraId="024D737C" w14:textId="77777777" w:rsidR="00A508B4" w:rsidRPr="00A508B4" w:rsidRDefault="00A508B4" w:rsidP="00A508B4">
            <w:pPr>
              <w:pStyle w:val="TableParagraph"/>
              <w:spacing w:line="259" w:lineRule="auto"/>
              <w:ind w:left="108"/>
              <w:rPr>
                <w:sz w:val="20"/>
              </w:rPr>
            </w:pPr>
            <w:r w:rsidRPr="00A508B4">
              <w:rPr>
                <w:sz w:val="20"/>
              </w:rPr>
              <w:t>—</w:t>
            </w:r>
            <w:r w:rsidRPr="00A508B4">
              <w:rPr>
                <w:sz w:val="20"/>
              </w:rPr>
              <w:tab/>
              <w:t>durulanmayan ürünlerde % 0,001</w:t>
            </w:r>
          </w:p>
          <w:p w14:paraId="12A2EB27" w14:textId="70541238" w:rsidR="00A508B4" w:rsidRDefault="00A508B4" w:rsidP="00A508B4">
            <w:pPr>
              <w:pStyle w:val="TableParagraph"/>
              <w:spacing w:line="259" w:lineRule="auto"/>
              <w:ind w:left="108"/>
              <w:rPr>
                <w:sz w:val="20"/>
              </w:rPr>
            </w:pPr>
            <w:r w:rsidRPr="00A508B4">
              <w:rPr>
                <w:sz w:val="20"/>
              </w:rPr>
              <w:t>—</w:t>
            </w:r>
            <w:r w:rsidRPr="00A508B4">
              <w:rPr>
                <w:sz w:val="20"/>
              </w:rPr>
              <w:tab/>
              <w:t>durulanan ürünlerde % 0,01 oranlarını aşması durumunda, bu maddenin varlığı, Kozmetik Ürünler Yönetmeliği Madde 22 (1)(g)’de bahsi geçen, “ÜRÜN BİLEŞENLERİ” listesinde belirtilmiş olmalıdır.</w:t>
            </w:r>
          </w:p>
        </w:tc>
        <w:tc>
          <w:tcPr>
            <w:tcW w:w="2693" w:type="dxa"/>
          </w:tcPr>
          <w:p w14:paraId="0F23E0AE" w14:textId="77777777" w:rsidR="00A508B4" w:rsidRDefault="00A508B4">
            <w:pPr>
              <w:pStyle w:val="TableParagraph"/>
              <w:rPr>
                <w:sz w:val="18"/>
              </w:rPr>
            </w:pPr>
          </w:p>
        </w:tc>
      </w:tr>
      <w:tr w:rsidR="00B52DCC" w14:paraId="5026E6B6" w14:textId="77777777" w:rsidTr="00275A78">
        <w:trPr>
          <w:trHeight w:val="966"/>
        </w:trPr>
        <w:tc>
          <w:tcPr>
            <w:tcW w:w="1416" w:type="dxa"/>
            <w:tcBorders>
              <w:bottom w:val="nil"/>
            </w:tcBorders>
          </w:tcPr>
          <w:p w14:paraId="3CC995F8" w14:textId="77777777" w:rsidR="00B52DCC" w:rsidRDefault="00916648">
            <w:pPr>
              <w:pStyle w:val="TableParagraph"/>
              <w:spacing w:line="223" w:lineRule="exact"/>
              <w:ind w:left="107"/>
              <w:rPr>
                <w:sz w:val="20"/>
              </w:rPr>
            </w:pPr>
            <w:r>
              <w:rPr>
                <w:sz w:val="20"/>
              </w:rPr>
              <w:t>87</w:t>
            </w:r>
          </w:p>
        </w:tc>
        <w:tc>
          <w:tcPr>
            <w:tcW w:w="1984" w:type="dxa"/>
            <w:tcBorders>
              <w:top w:val="single" w:sz="4" w:space="0" w:color="auto"/>
              <w:bottom w:val="nil"/>
            </w:tcBorders>
          </w:tcPr>
          <w:p w14:paraId="1C8B0DDB" w14:textId="77777777" w:rsidR="00B52DCC" w:rsidRDefault="00916648">
            <w:pPr>
              <w:pStyle w:val="TableParagraph"/>
              <w:spacing w:line="223" w:lineRule="exact"/>
              <w:ind w:left="105"/>
              <w:rPr>
                <w:sz w:val="20"/>
              </w:rPr>
            </w:pPr>
            <w:r>
              <w:rPr>
                <w:sz w:val="20"/>
              </w:rPr>
              <w:t>2-Benzilidenoktanal</w:t>
            </w:r>
          </w:p>
        </w:tc>
        <w:tc>
          <w:tcPr>
            <w:tcW w:w="1704" w:type="dxa"/>
            <w:tcBorders>
              <w:bottom w:val="nil"/>
            </w:tcBorders>
          </w:tcPr>
          <w:p w14:paraId="1D9F5E55" w14:textId="77777777" w:rsidR="00B52DCC" w:rsidRDefault="00916648">
            <w:pPr>
              <w:pStyle w:val="TableParagraph"/>
              <w:spacing w:line="223" w:lineRule="exact"/>
              <w:ind w:left="106"/>
              <w:rPr>
                <w:sz w:val="20"/>
              </w:rPr>
            </w:pPr>
            <w:r>
              <w:rPr>
                <w:sz w:val="20"/>
              </w:rPr>
              <w:t>Hexyl cinnamal</w:t>
            </w:r>
          </w:p>
        </w:tc>
        <w:tc>
          <w:tcPr>
            <w:tcW w:w="993" w:type="dxa"/>
            <w:tcBorders>
              <w:bottom w:val="nil"/>
            </w:tcBorders>
          </w:tcPr>
          <w:p w14:paraId="05F29935" w14:textId="77777777" w:rsidR="00B52DCC" w:rsidRDefault="00916648">
            <w:pPr>
              <w:pStyle w:val="TableParagraph"/>
              <w:spacing w:line="223" w:lineRule="exact"/>
              <w:ind w:left="107"/>
              <w:rPr>
                <w:sz w:val="20"/>
              </w:rPr>
            </w:pPr>
            <w:r>
              <w:rPr>
                <w:sz w:val="20"/>
              </w:rPr>
              <w:t>101-86-0</w:t>
            </w:r>
          </w:p>
        </w:tc>
        <w:tc>
          <w:tcPr>
            <w:tcW w:w="1010" w:type="dxa"/>
            <w:tcBorders>
              <w:bottom w:val="nil"/>
            </w:tcBorders>
          </w:tcPr>
          <w:p w14:paraId="46EC2DD1" w14:textId="77777777" w:rsidR="00B52DCC" w:rsidRDefault="00916648">
            <w:pPr>
              <w:pStyle w:val="TableParagraph"/>
              <w:spacing w:line="223" w:lineRule="exact"/>
              <w:ind w:left="107"/>
              <w:rPr>
                <w:sz w:val="20"/>
              </w:rPr>
            </w:pPr>
            <w:r>
              <w:rPr>
                <w:sz w:val="20"/>
              </w:rPr>
              <w:t>202-983-</w:t>
            </w:r>
          </w:p>
          <w:p w14:paraId="6DA6812A" w14:textId="77777777" w:rsidR="00B52DCC" w:rsidRDefault="00916648">
            <w:pPr>
              <w:pStyle w:val="TableParagraph"/>
              <w:spacing w:before="17"/>
              <w:ind w:left="107"/>
              <w:rPr>
                <w:sz w:val="20"/>
              </w:rPr>
            </w:pPr>
            <w:r>
              <w:rPr>
                <w:w w:val="99"/>
                <w:sz w:val="20"/>
              </w:rPr>
              <w:t>3</w:t>
            </w:r>
          </w:p>
        </w:tc>
        <w:tc>
          <w:tcPr>
            <w:tcW w:w="1690" w:type="dxa"/>
            <w:vMerge w:val="restart"/>
          </w:tcPr>
          <w:p w14:paraId="27B62B16" w14:textId="77777777" w:rsidR="00B52DCC" w:rsidRDefault="00B52DCC">
            <w:pPr>
              <w:pStyle w:val="TableParagraph"/>
              <w:rPr>
                <w:sz w:val="18"/>
              </w:rPr>
            </w:pPr>
          </w:p>
        </w:tc>
        <w:tc>
          <w:tcPr>
            <w:tcW w:w="1700" w:type="dxa"/>
            <w:vMerge w:val="restart"/>
          </w:tcPr>
          <w:p w14:paraId="129FA42A" w14:textId="77777777" w:rsidR="00B52DCC" w:rsidRDefault="00B52DCC">
            <w:pPr>
              <w:pStyle w:val="TableParagraph"/>
              <w:rPr>
                <w:sz w:val="18"/>
              </w:rPr>
            </w:pPr>
          </w:p>
        </w:tc>
        <w:tc>
          <w:tcPr>
            <w:tcW w:w="2261" w:type="dxa"/>
            <w:tcBorders>
              <w:bottom w:val="nil"/>
            </w:tcBorders>
          </w:tcPr>
          <w:p w14:paraId="1169A971" w14:textId="77777777" w:rsidR="00B52DCC" w:rsidRDefault="00916648">
            <w:pPr>
              <w:pStyle w:val="TableParagraph"/>
              <w:spacing w:line="223" w:lineRule="exact"/>
              <w:ind w:left="108"/>
              <w:rPr>
                <w:sz w:val="20"/>
              </w:rPr>
            </w:pPr>
            <w:r>
              <w:rPr>
                <w:sz w:val="20"/>
              </w:rPr>
              <w:t>Konsantrasyonunun</w:t>
            </w:r>
          </w:p>
          <w:p w14:paraId="1D9600C9"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1EA8E35B" w14:textId="77777777" w:rsidR="00B52DCC" w:rsidRDefault="00B52DCC">
            <w:pPr>
              <w:pStyle w:val="TableParagraph"/>
              <w:rPr>
                <w:sz w:val="18"/>
              </w:rPr>
            </w:pPr>
          </w:p>
        </w:tc>
      </w:tr>
      <w:tr w:rsidR="00B52DCC" w14:paraId="4681BF19" w14:textId="77777777" w:rsidTr="00275A78">
        <w:trPr>
          <w:trHeight w:val="2728"/>
        </w:trPr>
        <w:tc>
          <w:tcPr>
            <w:tcW w:w="1416" w:type="dxa"/>
            <w:tcBorders>
              <w:top w:val="nil"/>
            </w:tcBorders>
          </w:tcPr>
          <w:p w14:paraId="7F6DA6FC" w14:textId="77777777" w:rsidR="00B52DCC" w:rsidRDefault="00B52DCC">
            <w:pPr>
              <w:pStyle w:val="TableParagraph"/>
              <w:rPr>
                <w:sz w:val="18"/>
              </w:rPr>
            </w:pPr>
          </w:p>
        </w:tc>
        <w:tc>
          <w:tcPr>
            <w:tcW w:w="1984" w:type="dxa"/>
            <w:tcBorders>
              <w:top w:val="nil"/>
              <w:bottom w:val="single" w:sz="4" w:space="0" w:color="auto"/>
            </w:tcBorders>
          </w:tcPr>
          <w:p w14:paraId="2CAC0DB4" w14:textId="77777777" w:rsidR="00B52DCC" w:rsidRDefault="00B52DCC">
            <w:pPr>
              <w:pStyle w:val="TableParagraph"/>
              <w:rPr>
                <w:sz w:val="18"/>
              </w:rPr>
            </w:pPr>
          </w:p>
        </w:tc>
        <w:tc>
          <w:tcPr>
            <w:tcW w:w="1704" w:type="dxa"/>
            <w:tcBorders>
              <w:top w:val="nil"/>
              <w:bottom w:val="single" w:sz="4" w:space="0" w:color="auto"/>
            </w:tcBorders>
          </w:tcPr>
          <w:p w14:paraId="5F968B7B" w14:textId="77777777" w:rsidR="00B52DCC" w:rsidRDefault="00B52DCC">
            <w:pPr>
              <w:pStyle w:val="TableParagraph"/>
              <w:rPr>
                <w:sz w:val="18"/>
              </w:rPr>
            </w:pPr>
          </w:p>
        </w:tc>
        <w:tc>
          <w:tcPr>
            <w:tcW w:w="993" w:type="dxa"/>
            <w:tcBorders>
              <w:top w:val="nil"/>
              <w:bottom w:val="single" w:sz="4" w:space="0" w:color="auto"/>
            </w:tcBorders>
          </w:tcPr>
          <w:p w14:paraId="2D71C666" w14:textId="77777777" w:rsidR="00B52DCC" w:rsidRDefault="00B52DCC">
            <w:pPr>
              <w:pStyle w:val="TableParagraph"/>
              <w:rPr>
                <w:sz w:val="18"/>
              </w:rPr>
            </w:pPr>
          </w:p>
        </w:tc>
        <w:tc>
          <w:tcPr>
            <w:tcW w:w="1010" w:type="dxa"/>
            <w:tcBorders>
              <w:top w:val="nil"/>
              <w:bottom w:val="single" w:sz="4" w:space="0" w:color="auto"/>
            </w:tcBorders>
          </w:tcPr>
          <w:p w14:paraId="00D5134C" w14:textId="77777777" w:rsidR="00B52DCC" w:rsidRDefault="00B52DCC">
            <w:pPr>
              <w:pStyle w:val="TableParagraph"/>
              <w:rPr>
                <w:sz w:val="18"/>
              </w:rPr>
            </w:pPr>
          </w:p>
        </w:tc>
        <w:tc>
          <w:tcPr>
            <w:tcW w:w="1690" w:type="dxa"/>
            <w:vMerge/>
            <w:tcBorders>
              <w:top w:val="nil"/>
              <w:bottom w:val="single" w:sz="4" w:space="0" w:color="auto"/>
            </w:tcBorders>
          </w:tcPr>
          <w:p w14:paraId="0951EEBA" w14:textId="77777777" w:rsidR="00B52DCC" w:rsidRDefault="00B52DCC">
            <w:pPr>
              <w:rPr>
                <w:sz w:val="2"/>
                <w:szCs w:val="2"/>
              </w:rPr>
            </w:pPr>
          </w:p>
        </w:tc>
        <w:tc>
          <w:tcPr>
            <w:tcW w:w="1700" w:type="dxa"/>
            <w:vMerge/>
            <w:tcBorders>
              <w:top w:val="nil"/>
              <w:bottom w:val="single" w:sz="4" w:space="0" w:color="auto"/>
            </w:tcBorders>
          </w:tcPr>
          <w:p w14:paraId="27401E2E" w14:textId="77777777" w:rsidR="00B52DCC" w:rsidRDefault="00B52DCC">
            <w:pPr>
              <w:rPr>
                <w:sz w:val="2"/>
                <w:szCs w:val="2"/>
              </w:rPr>
            </w:pPr>
          </w:p>
        </w:tc>
        <w:tc>
          <w:tcPr>
            <w:tcW w:w="2261" w:type="dxa"/>
            <w:tcBorders>
              <w:top w:val="nil"/>
              <w:bottom w:val="single" w:sz="4" w:space="0" w:color="auto"/>
            </w:tcBorders>
          </w:tcPr>
          <w:p w14:paraId="61D28A10" w14:textId="77777777" w:rsidR="00B52DCC" w:rsidRDefault="00916648">
            <w:pPr>
              <w:pStyle w:val="TableParagraph"/>
              <w:spacing w:before="79"/>
              <w:ind w:left="108"/>
              <w:rPr>
                <w:sz w:val="20"/>
              </w:rPr>
            </w:pPr>
            <w:r>
              <w:rPr>
                <w:sz w:val="20"/>
              </w:rPr>
              <w:t>— durulanan ürünlerde</w:t>
            </w:r>
          </w:p>
          <w:p w14:paraId="6507649C" w14:textId="77777777" w:rsidR="00B52DCC" w:rsidRDefault="00916648">
            <w:pPr>
              <w:pStyle w:val="TableParagraph"/>
              <w:spacing w:before="20" w:line="256" w:lineRule="auto"/>
              <w:ind w:left="108"/>
              <w:rPr>
                <w:sz w:val="20"/>
              </w:rPr>
            </w:pPr>
            <w:r>
              <w:rPr>
                <w:sz w:val="20"/>
              </w:rPr>
              <w:t>% 0,01 oranlarını aşması durumunda, bu</w:t>
            </w:r>
          </w:p>
          <w:p w14:paraId="67ABA044" w14:textId="77777777" w:rsidR="00B52DCC" w:rsidRDefault="00916648">
            <w:pPr>
              <w:pStyle w:val="TableParagraph"/>
              <w:spacing w:before="5" w:line="256"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3E304A9D" w14:textId="77777777" w:rsidR="00B52DCC" w:rsidRDefault="00916648">
            <w:pPr>
              <w:pStyle w:val="TableParagraph"/>
              <w:spacing w:before="6" w:line="256" w:lineRule="auto"/>
              <w:ind w:left="108"/>
              <w:rPr>
                <w:sz w:val="20"/>
              </w:rPr>
            </w:pPr>
            <w:r>
              <w:rPr>
                <w:sz w:val="20"/>
              </w:rPr>
              <w:t>bahsi geçen, “ÜRÜN BİLEŞENLERİ”</w:t>
            </w:r>
          </w:p>
          <w:p w14:paraId="5DAB30D1" w14:textId="77777777" w:rsidR="00B52DCC" w:rsidRDefault="00916648">
            <w:pPr>
              <w:pStyle w:val="TableParagraph"/>
              <w:spacing w:before="4" w:line="256" w:lineRule="auto"/>
              <w:ind w:left="108"/>
              <w:rPr>
                <w:sz w:val="20"/>
              </w:rPr>
            </w:pPr>
            <w:r>
              <w:rPr>
                <w:sz w:val="20"/>
              </w:rPr>
              <w:t>listesinde belirtilmiş olmalıdır.</w:t>
            </w:r>
          </w:p>
        </w:tc>
        <w:tc>
          <w:tcPr>
            <w:tcW w:w="2693" w:type="dxa"/>
            <w:vMerge/>
            <w:tcBorders>
              <w:top w:val="nil"/>
              <w:bottom w:val="single" w:sz="4" w:space="0" w:color="auto"/>
            </w:tcBorders>
          </w:tcPr>
          <w:p w14:paraId="0B7C9C38" w14:textId="77777777" w:rsidR="00B52DCC" w:rsidRDefault="00B52DCC">
            <w:pPr>
              <w:rPr>
                <w:sz w:val="2"/>
                <w:szCs w:val="2"/>
              </w:rPr>
            </w:pPr>
          </w:p>
        </w:tc>
      </w:tr>
      <w:tr w:rsidR="00275A78" w14:paraId="6BC9D837" w14:textId="77777777" w:rsidTr="00F559D0">
        <w:trPr>
          <w:trHeight w:val="1048"/>
        </w:trPr>
        <w:tc>
          <w:tcPr>
            <w:tcW w:w="1416" w:type="dxa"/>
            <w:vMerge w:val="restart"/>
          </w:tcPr>
          <w:p w14:paraId="7A8D091B" w14:textId="074CDCCB" w:rsidR="00275A78" w:rsidRDefault="00275A78" w:rsidP="00A508B4">
            <w:pPr>
              <w:pStyle w:val="TableParagraph"/>
              <w:spacing w:line="223" w:lineRule="exact"/>
              <w:ind w:left="107"/>
              <w:rPr>
                <w:sz w:val="20"/>
              </w:rPr>
            </w:pPr>
            <w:r>
              <w:rPr>
                <w:sz w:val="20"/>
              </w:rPr>
              <w:t xml:space="preserve">88 </w:t>
            </w:r>
          </w:p>
        </w:tc>
        <w:tc>
          <w:tcPr>
            <w:tcW w:w="1984" w:type="dxa"/>
            <w:tcBorders>
              <w:top w:val="single" w:sz="4" w:space="0" w:color="auto"/>
              <w:bottom w:val="single" w:sz="4" w:space="0" w:color="auto"/>
            </w:tcBorders>
            <w:shd w:val="clear" w:color="auto" w:fill="auto"/>
          </w:tcPr>
          <w:p w14:paraId="06006215" w14:textId="394382E7" w:rsidR="00275A78" w:rsidRDefault="00275A78" w:rsidP="00A508B4">
            <w:pPr>
              <w:pStyle w:val="TableParagraph"/>
              <w:spacing w:before="20" w:line="256" w:lineRule="auto"/>
              <w:ind w:left="105" w:right="912"/>
              <w:rPr>
                <w:sz w:val="20"/>
              </w:rPr>
            </w:pPr>
            <w:r w:rsidRPr="00A508B4">
              <w:rPr>
                <w:snapToGrid w:val="0"/>
                <w:sz w:val="20"/>
                <w:szCs w:val="20"/>
              </w:rPr>
              <w:t xml:space="preserve">1-metil-4-prop-1-en-2-il-siklohekzen; dl-limonen </w:t>
            </w:r>
            <w:r w:rsidRPr="00A508B4">
              <w:rPr>
                <w:snapToGrid w:val="0"/>
                <w:sz w:val="20"/>
                <w:szCs w:val="20"/>
              </w:rPr>
              <w:lastRenderedPageBreak/>
              <w:t xml:space="preserve">(racemic); Dipenten (37) </w:t>
            </w:r>
          </w:p>
        </w:tc>
        <w:tc>
          <w:tcPr>
            <w:tcW w:w="1704" w:type="dxa"/>
            <w:tcBorders>
              <w:top w:val="single" w:sz="4" w:space="0" w:color="auto"/>
              <w:bottom w:val="single" w:sz="4" w:space="0" w:color="auto"/>
            </w:tcBorders>
          </w:tcPr>
          <w:p w14:paraId="57BF6AA3" w14:textId="125B1924" w:rsidR="00275A78" w:rsidRDefault="00275A78" w:rsidP="00A508B4">
            <w:pPr>
              <w:pStyle w:val="TableParagraph"/>
              <w:spacing w:line="223" w:lineRule="exact"/>
              <w:ind w:left="106"/>
              <w:rPr>
                <w:sz w:val="20"/>
              </w:rPr>
            </w:pPr>
            <w:r w:rsidRPr="00275A78">
              <w:rPr>
                <w:sz w:val="20"/>
              </w:rPr>
              <w:lastRenderedPageBreak/>
              <w:t>Limonene</w:t>
            </w:r>
          </w:p>
        </w:tc>
        <w:tc>
          <w:tcPr>
            <w:tcW w:w="993" w:type="dxa"/>
            <w:tcBorders>
              <w:top w:val="single" w:sz="4" w:space="0" w:color="auto"/>
              <w:bottom w:val="single" w:sz="4" w:space="0" w:color="auto"/>
            </w:tcBorders>
          </w:tcPr>
          <w:p w14:paraId="5DC8DA07" w14:textId="77777777" w:rsidR="00275A78" w:rsidRPr="00275A78" w:rsidRDefault="00275A78" w:rsidP="00275A78">
            <w:pPr>
              <w:pStyle w:val="TableParagraph"/>
              <w:spacing w:before="20"/>
              <w:ind w:left="107"/>
              <w:rPr>
                <w:sz w:val="20"/>
              </w:rPr>
            </w:pPr>
            <w:r w:rsidRPr="00275A78">
              <w:rPr>
                <w:sz w:val="20"/>
              </w:rPr>
              <w:t>138-86-3/</w:t>
            </w:r>
          </w:p>
          <w:p w14:paraId="4E311E6D" w14:textId="7D612CFC" w:rsidR="00275A78" w:rsidRDefault="00275A78" w:rsidP="00275A78">
            <w:pPr>
              <w:pStyle w:val="TableParagraph"/>
              <w:spacing w:before="20"/>
              <w:ind w:left="107"/>
              <w:rPr>
                <w:sz w:val="20"/>
              </w:rPr>
            </w:pPr>
            <w:r w:rsidRPr="00275A78">
              <w:rPr>
                <w:sz w:val="20"/>
              </w:rPr>
              <w:t>7705-14-8</w:t>
            </w:r>
          </w:p>
        </w:tc>
        <w:tc>
          <w:tcPr>
            <w:tcW w:w="1010" w:type="dxa"/>
            <w:tcBorders>
              <w:top w:val="single" w:sz="4" w:space="0" w:color="auto"/>
              <w:bottom w:val="single" w:sz="4" w:space="0" w:color="auto"/>
            </w:tcBorders>
          </w:tcPr>
          <w:p w14:paraId="2D24E5CB" w14:textId="7F7DFF2B" w:rsidR="00275A78" w:rsidRPr="00275A78" w:rsidRDefault="00275A78" w:rsidP="00275A78">
            <w:pPr>
              <w:pStyle w:val="TableParagraph"/>
              <w:spacing w:before="20"/>
              <w:ind w:left="107"/>
              <w:rPr>
                <w:sz w:val="20"/>
              </w:rPr>
            </w:pPr>
            <w:r>
              <w:rPr>
                <w:sz w:val="20"/>
              </w:rPr>
              <w:t>205-341-</w:t>
            </w:r>
            <w:r w:rsidRPr="00275A78">
              <w:rPr>
                <w:sz w:val="20"/>
              </w:rPr>
              <w:t>0/</w:t>
            </w:r>
          </w:p>
          <w:p w14:paraId="56D2140B" w14:textId="7B907229" w:rsidR="00275A78" w:rsidRDefault="00275A78" w:rsidP="00275A78">
            <w:pPr>
              <w:pStyle w:val="TableParagraph"/>
              <w:spacing w:before="20"/>
              <w:ind w:left="107"/>
              <w:rPr>
                <w:sz w:val="20"/>
              </w:rPr>
            </w:pPr>
            <w:r w:rsidRPr="00275A78">
              <w:rPr>
                <w:sz w:val="20"/>
              </w:rPr>
              <w:t>231-732-0</w:t>
            </w:r>
          </w:p>
        </w:tc>
        <w:tc>
          <w:tcPr>
            <w:tcW w:w="1690" w:type="dxa"/>
            <w:tcBorders>
              <w:top w:val="single" w:sz="4" w:space="0" w:color="auto"/>
              <w:bottom w:val="single" w:sz="4" w:space="0" w:color="auto"/>
            </w:tcBorders>
          </w:tcPr>
          <w:p w14:paraId="5457D092" w14:textId="77777777" w:rsidR="00275A78" w:rsidRDefault="00275A78" w:rsidP="00A508B4">
            <w:pPr>
              <w:pStyle w:val="TableParagraph"/>
              <w:rPr>
                <w:sz w:val="18"/>
              </w:rPr>
            </w:pPr>
          </w:p>
        </w:tc>
        <w:tc>
          <w:tcPr>
            <w:tcW w:w="1700" w:type="dxa"/>
            <w:tcBorders>
              <w:top w:val="single" w:sz="4" w:space="0" w:color="auto"/>
              <w:bottom w:val="single" w:sz="4" w:space="0" w:color="auto"/>
            </w:tcBorders>
          </w:tcPr>
          <w:p w14:paraId="47E9646E" w14:textId="77777777" w:rsidR="00275A78" w:rsidRDefault="00275A78" w:rsidP="00A508B4">
            <w:pPr>
              <w:pStyle w:val="TableParagraph"/>
              <w:rPr>
                <w:sz w:val="18"/>
              </w:rPr>
            </w:pPr>
          </w:p>
        </w:tc>
        <w:tc>
          <w:tcPr>
            <w:tcW w:w="2261" w:type="dxa"/>
            <w:vMerge w:val="restart"/>
            <w:tcBorders>
              <w:top w:val="single" w:sz="4" w:space="0" w:color="auto"/>
            </w:tcBorders>
          </w:tcPr>
          <w:p w14:paraId="7D720229" w14:textId="77777777" w:rsidR="00275A78" w:rsidRPr="00275A78" w:rsidRDefault="00275A78" w:rsidP="00275A78">
            <w:pPr>
              <w:pStyle w:val="TableParagraph"/>
              <w:spacing w:before="178" w:line="261" w:lineRule="auto"/>
              <w:ind w:left="108" w:right="640"/>
              <w:rPr>
                <w:sz w:val="20"/>
              </w:rPr>
            </w:pPr>
            <w:r w:rsidRPr="00275A78">
              <w:rPr>
                <w:sz w:val="20"/>
              </w:rPr>
              <w:t>Konsantrasyonunun</w:t>
            </w:r>
          </w:p>
          <w:p w14:paraId="19C9D8CE" w14:textId="77777777" w:rsidR="00275A78" w:rsidRPr="00275A78" w:rsidRDefault="00275A78" w:rsidP="00275A78">
            <w:pPr>
              <w:pStyle w:val="TableParagraph"/>
              <w:spacing w:before="178" w:line="261" w:lineRule="auto"/>
              <w:ind w:left="108" w:right="640"/>
              <w:rPr>
                <w:sz w:val="20"/>
              </w:rPr>
            </w:pPr>
            <w:r w:rsidRPr="00275A78">
              <w:rPr>
                <w:sz w:val="20"/>
              </w:rPr>
              <w:t>—</w:t>
            </w:r>
            <w:r w:rsidRPr="00275A78">
              <w:rPr>
                <w:sz w:val="20"/>
              </w:rPr>
              <w:tab/>
              <w:t>durulanma</w:t>
            </w:r>
            <w:r w:rsidRPr="00275A78">
              <w:rPr>
                <w:sz w:val="20"/>
              </w:rPr>
              <w:lastRenderedPageBreak/>
              <w:t>yan ürünlerde % 0,001</w:t>
            </w:r>
          </w:p>
          <w:p w14:paraId="6F8F1EB1" w14:textId="77777777" w:rsidR="00275A78" w:rsidRPr="00275A78" w:rsidRDefault="00275A78" w:rsidP="00275A78">
            <w:pPr>
              <w:pStyle w:val="TableParagraph"/>
              <w:spacing w:before="178" w:line="261" w:lineRule="auto"/>
              <w:ind w:left="108" w:right="640"/>
              <w:rPr>
                <w:sz w:val="20"/>
              </w:rPr>
            </w:pPr>
            <w:r w:rsidRPr="00275A78">
              <w:rPr>
                <w:sz w:val="20"/>
              </w:rPr>
              <w:t>—</w:t>
            </w:r>
            <w:r w:rsidRPr="00275A78">
              <w:rPr>
                <w:sz w:val="20"/>
              </w:rPr>
              <w:tab/>
              <w:t>durulanan ürünlerde % 0,01 oranlarını aşması durumunda, bu maddenin varlığı, Kozmetik Ürünler Yönetmeliği Madde 22 (1)(g)’de bahsi geçen, “ÜRÜN BİLEŞENLERİ” listesinde belirtilmiş olmalıdır.</w:t>
            </w:r>
          </w:p>
          <w:p w14:paraId="2EF28140" w14:textId="60994D8E" w:rsidR="00275A78" w:rsidRDefault="00275A78" w:rsidP="00275A78">
            <w:pPr>
              <w:pStyle w:val="TableParagraph"/>
              <w:spacing w:before="178" w:line="261" w:lineRule="auto"/>
              <w:ind w:left="108" w:right="640"/>
              <w:rPr>
                <w:sz w:val="20"/>
              </w:rPr>
            </w:pPr>
            <w:r w:rsidRPr="00275A78">
              <w:rPr>
                <w:sz w:val="20"/>
              </w:rPr>
              <w:t>Peroksit değeri 20 mmol/L’den az (15)</w:t>
            </w:r>
          </w:p>
        </w:tc>
        <w:tc>
          <w:tcPr>
            <w:tcW w:w="2693" w:type="dxa"/>
            <w:tcBorders>
              <w:top w:val="single" w:sz="4" w:space="0" w:color="auto"/>
              <w:bottom w:val="single" w:sz="4" w:space="0" w:color="auto"/>
            </w:tcBorders>
          </w:tcPr>
          <w:p w14:paraId="28554F24" w14:textId="77777777" w:rsidR="00275A78" w:rsidRDefault="00275A78" w:rsidP="00A508B4">
            <w:pPr>
              <w:pStyle w:val="TableParagraph"/>
              <w:rPr>
                <w:sz w:val="18"/>
              </w:rPr>
            </w:pPr>
          </w:p>
        </w:tc>
      </w:tr>
      <w:tr w:rsidR="00275A78" w14:paraId="0343339C" w14:textId="77777777" w:rsidTr="00F559D0">
        <w:tc>
          <w:tcPr>
            <w:tcW w:w="1416" w:type="dxa"/>
            <w:vMerge/>
            <w:tcBorders>
              <w:bottom w:val="nil"/>
            </w:tcBorders>
          </w:tcPr>
          <w:p w14:paraId="3BF03F00" w14:textId="77777777" w:rsidR="00275A78" w:rsidRDefault="00275A78" w:rsidP="00A508B4">
            <w:pPr>
              <w:pStyle w:val="TableParagraph"/>
              <w:spacing w:line="223" w:lineRule="exact"/>
              <w:ind w:left="107"/>
              <w:rPr>
                <w:sz w:val="20"/>
              </w:rPr>
            </w:pPr>
          </w:p>
        </w:tc>
        <w:tc>
          <w:tcPr>
            <w:tcW w:w="1984" w:type="dxa"/>
            <w:vMerge w:val="restart"/>
            <w:tcBorders>
              <w:top w:val="single" w:sz="4" w:space="0" w:color="auto"/>
            </w:tcBorders>
            <w:shd w:val="clear" w:color="auto" w:fill="auto"/>
          </w:tcPr>
          <w:p w14:paraId="0AADC529" w14:textId="24F07EF7" w:rsidR="00275A78" w:rsidRDefault="00275A78" w:rsidP="00A508B4">
            <w:pPr>
              <w:pStyle w:val="TableParagraph"/>
              <w:rPr>
                <w:sz w:val="20"/>
              </w:rPr>
            </w:pPr>
            <w:r w:rsidRPr="00A508B4">
              <w:rPr>
                <w:sz w:val="18"/>
              </w:rPr>
              <w:t>(R)-p-menta-1,8-dien; (d-limonen)</w:t>
            </w:r>
          </w:p>
        </w:tc>
        <w:tc>
          <w:tcPr>
            <w:tcW w:w="1704" w:type="dxa"/>
            <w:tcBorders>
              <w:top w:val="single" w:sz="4" w:space="0" w:color="auto"/>
              <w:bottom w:val="nil"/>
            </w:tcBorders>
          </w:tcPr>
          <w:p w14:paraId="4771676C" w14:textId="77777777" w:rsidR="00275A78" w:rsidRDefault="00275A78" w:rsidP="00A508B4">
            <w:pPr>
              <w:pStyle w:val="TableParagraph"/>
              <w:spacing w:line="223" w:lineRule="exact"/>
              <w:ind w:left="106"/>
              <w:rPr>
                <w:sz w:val="20"/>
              </w:rPr>
            </w:pPr>
          </w:p>
        </w:tc>
        <w:tc>
          <w:tcPr>
            <w:tcW w:w="993" w:type="dxa"/>
            <w:tcBorders>
              <w:top w:val="single" w:sz="4" w:space="0" w:color="auto"/>
              <w:bottom w:val="nil"/>
            </w:tcBorders>
          </w:tcPr>
          <w:p w14:paraId="6499768B" w14:textId="60419DFA" w:rsidR="00275A78" w:rsidRDefault="00275A78" w:rsidP="00A508B4">
            <w:pPr>
              <w:pStyle w:val="TableParagraph"/>
              <w:spacing w:before="20"/>
              <w:ind w:left="107"/>
              <w:rPr>
                <w:sz w:val="20"/>
              </w:rPr>
            </w:pPr>
            <w:r w:rsidRPr="00275A78">
              <w:rPr>
                <w:sz w:val="20"/>
              </w:rPr>
              <w:t>5989-27-5</w:t>
            </w:r>
          </w:p>
        </w:tc>
        <w:tc>
          <w:tcPr>
            <w:tcW w:w="1010" w:type="dxa"/>
            <w:tcBorders>
              <w:top w:val="single" w:sz="4" w:space="0" w:color="auto"/>
              <w:bottom w:val="nil"/>
            </w:tcBorders>
          </w:tcPr>
          <w:p w14:paraId="6E65AA4E" w14:textId="2CD4B976" w:rsidR="00275A78" w:rsidRDefault="00275A78" w:rsidP="00A508B4">
            <w:pPr>
              <w:pStyle w:val="TableParagraph"/>
              <w:spacing w:before="20"/>
              <w:ind w:left="107"/>
              <w:rPr>
                <w:sz w:val="20"/>
              </w:rPr>
            </w:pPr>
            <w:r w:rsidRPr="00275A78">
              <w:rPr>
                <w:sz w:val="20"/>
              </w:rPr>
              <w:t>227-813-5</w:t>
            </w:r>
          </w:p>
        </w:tc>
        <w:tc>
          <w:tcPr>
            <w:tcW w:w="1690" w:type="dxa"/>
            <w:vMerge w:val="restart"/>
            <w:tcBorders>
              <w:top w:val="single" w:sz="4" w:space="0" w:color="auto"/>
            </w:tcBorders>
          </w:tcPr>
          <w:p w14:paraId="4D435D2F" w14:textId="77777777" w:rsidR="00275A78" w:rsidRDefault="00275A78" w:rsidP="00A508B4">
            <w:pPr>
              <w:pStyle w:val="TableParagraph"/>
              <w:rPr>
                <w:sz w:val="18"/>
              </w:rPr>
            </w:pPr>
          </w:p>
        </w:tc>
        <w:tc>
          <w:tcPr>
            <w:tcW w:w="1700" w:type="dxa"/>
            <w:vMerge w:val="restart"/>
            <w:tcBorders>
              <w:top w:val="single" w:sz="4" w:space="0" w:color="auto"/>
            </w:tcBorders>
          </w:tcPr>
          <w:p w14:paraId="2C5AAED0" w14:textId="77777777" w:rsidR="00275A78" w:rsidRDefault="00275A78" w:rsidP="00A508B4">
            <w:pPr>
              <w:pStyle w:val="TableParagraph"/>
              <w:rPr>
                <w:sz w:val="18"/>
              </w:rPr>
            </w:pPr>
          </w:p>
        </w:tc>
        <w:tc>
          <w:tcPr>
            <w:tcW w:w="2261" w:type="dxa"/>
            <w:vMerge/>
          </w:tcPr>
          <w:p w14:paraId="2DF13A21" w14:textId="77777777" w:rsidR="00275A78" w:rsidRDefault="00275A78" w:rsidP="00A508B4">
            <w:pPr>
              <w:pStyle w:val="TableParagraph"/>
              <w:spacing w:before="178" w:line="261" w:lineRule="auto"/>
              <w:ind w:left="108" w:right="640"/>
              <w:rPr>
                <w:sz w:val="20"/>
              </w:rPr>
            </w:pPr>
          </w:p>
        </w:tc>
        <w:tc>
          <w:tcPr>
            <w:tcW w:w="2693" w:type="dxa"/>
            <w:vMerge w:val="restart"/>
            <w:tcBorders>
              <w:top w:val="single" w:sz="4" w:space="0" w:color="auto"/>
            </w:tcBorders>
          </w:tcPr>
          <w:p w14:paraId="1A4FD24A" w14:textId="77777777" w:rsidR="00275A78" w:rsidRDefault="00275A78" w:rsidP="00A508B4">
            <w:pPr>
              <w:pStyle w:val="TableParagraph"/>
              <w:rPr>
                <w:sz w:val="18"/>
              </w:rPr>
            </w:pPr>
          </w:p>
        </w:tc>
      </w:tr>
      <w:tr w:rsidR="00275A78" w14:paraId="76939600" w14:textId="77777777" w:rsidTr="00F559D0">
        <w:trPr>
          <w:trHeight w:val="921"/>
        </w:trPr>
        <w:tc>
          <w:tcPr>
            <w:tcW w:w="1416" w:type="dxa"/>
            <w:vMerge w:val="restart"/>
            <w:tcBorders>
              <w:top w:val="nil"/>
            </w:tcBorders>
          </w:tcPr>
          <w:p w14:paraId="3978A267" w14:textId="77777777" w:rsidR="00275A78" w:rsidRDefault="00275A78">
            <w:pPr>
              <w:pStyle w:val="TableParagraph"/>
              <w:rPr>
                <w:sz w:val="18"/>
              </w:rPr>
            </w:pPr>
          </w:p>
        </w:tc>
        <w:tc>
          <w:tcPr>
            <w:tcW w:w="1984" w:type="dxa"/>
            <w:vMerge/>
            <w:tcBorders>
              <w:bottom w:val="single" w:sz="4" w:space="0" w:color="auto"/>
            </w:tcBorders>
          </w:tcPr>
          <w:p w14:paraId="63FB1CF6" w14:textId="06FCF0C2" w:rsidR="00275A78" w:rsidRDefault="00275A78">
            <w:pPr>
              <w:pStyle w:val="TableParagraph"/>
              <w:rPr>
                <w:sz w:val="18"/>
              </w:rPr>
            </w:pPr>
          </w:p>
        </w:tc>
        <w:tc>
          <w:tcPr>
            <w:tcW w:w="1704" w:type="dxa"/>
            <w:vMerge w:val="restart"/>
            <w:tcBorders>
              <w:top w:val="nil"/>
            </w:tcBorders>
          </w:tcPr>
          <w:p w14:paraId="3392F783" w14:textId="77777777" w:rsidR="00275A78" w:rsidRDefault="00275A78">
            <w:pPr>
              <w:pStyle w:val="TableParagraph"/>
              <w:rPr>
                <w:sz w:val="18"/>
              </w:rPr>
            </w:pPr>
          </w:p>
        </w:tc>
        <w:tc>
          <w:tcPr>
            <w:tcW w:w="993" w:type="dxa"/>
            <w:vMerge w:val="restart"/>
            <w:tcBorders>
              <w:top w:val="nil"/>
            </w:tcBorders>
          </w:tcPr>
          <w:p w14:paraId="282E36E1" w14:textId="77777777" w:rsidR="00275A78" w:rsidRDefault="00275A78">
            <w:pPr>
              <w:pStyle w:val="TableParagraph"/>
              <w:rPr>
                <w:sz w:val="18"/>
              </w:rPr>
            </w:pPr>
          </w:p>
        </w:tc>
        <w:tc>
          <w:tcPr>
            <w:tcW w:w="1010" w:type="dxa"/>
            <w:vMerge w:val="restart"/>
            <w:tcBorders>
              <w:top w:val="nil"/>
            </w:tcBorders>
          </w:tcPr>
          <w:p w14:paraId="0FFC2ADC" w14:textId="77777777" w:rsidR="00275A78" w:rsidRDefault="00275A78">
            <w:pPr>
              <w:pStyle w:val="TableParagraph"/>
              <w:rPr>
                <w:sz w:val="18"/>
              </w:rPr>
            </w:pPr>
          </w:p>
        </w:tc>
        <w:tc>
          <w:tcPr>
            <w:tcW w:w="1690" w:type="dxa"/>
            <w:vMerge/>
          </w:tcPr>
          <w:p w14:paraId="5804FA95" w14:textId="77777777" w:rsidR="00275A78" w:rsidRDefault="00275A78">
            <w:pPr>
              <w:rPr>
                <w:sz w:val="2"/>
                <w:szCs w:val="2"/>
              </w:rPr>
            </w:pPr>
          </w:p>
        </w:tc>
        <w:tc>
          <w:tcPr>
            <w:tcW w:w="1700" w:type="dxa"/>
            <w:vMerge/>
          </w:tcPr>
          <w:p w14:paraId="520E1CF7" w14:textId="77777777" w:rsidR="00275A78" w:rsidRDefault="00275A78">
            <w:pPr>
              <w:rPr>
                <w:sz w:val="2"/>
                <w:szCs w:val="2"/>
              </w:rPr>
            </w:pPr>
          </w:p>
        </w:tc>
        <w:tc>
          <w:tcPr>
            <w:tcW w:w="2261" w:type="dxa"/>
            <w:vMerge/>
          </w:tcPr>
          <w:p w14:paraId="04E5AAC4" w14:textId="0E66D8C1" w:rsidR="00275A78" w:rsidRDefault="00275A78">
            <w:pPr>
              <w:pStyle w:val="TableParagraph"/>
              <w:spacing w:before="15"/>
              <w:ind w:left="108"/>
              <w:rPr>
                <w:sz w:val="20"/>
              </w:rPr>
            </w:pPr>
          </w:p>
        </w:tc>
        <w:tc>
          <w:tcPr>
            <w:tcW w:w="2693" w:type="dxa"/>
            <w:vMerge/>
          </w:tcPr>
          <w:p w14:paraId="79D4DF9D" w14:textId="77777777" w:rsidR="00275A78" w:rsidRDefault="00275A78">
            <w:pPr>
              <w:rPr>
                <w:sz w:val="2"/>
                <w:szCs w:val="2"/>
              </w:rPr>
            </w:pPr>
          </w:p>
        </w:tc>
      </w:tr>
      <w:tr w:rsidR="00275A78" w14:paraId="466351D2" w14:textId="77777777" w:rsidTr="00F559D0">
        <w:trPr>
          <w:trHeight w:val="207"/>
        </w:trPr>
        <w:tc>
          <w:tcPr>
            <w:tcW w:w="1416" w:type="dxa"/>
            <w:vMerge/>
            <w:tcBorders>
              <w:top w:val="nil"/>
            </w:tcBorders>
          </w:tcPr>
          <w:p w14:paraId="3A1850BD" w14:textId="77777777" w:rsidR="00275A78" w:rsidRDefault="00275A78">
            <w:pPr>
              <w:pStyle w:val="TableParagraph"/>
              <w:rPr>
                <w:sz w:val="18"/>
              </w:rPr>
            </w:pPr>
          </w:p>
        </w:tc>
        <w:tc>
          <w:tcPr>
            <w:tcW w:w="1984" w:type="dxa"/>
            <w:vMerge w:val="restart"/>
            <w:tcBorders>
              <w:top w:val="single" w:sz="4" w:space="0" w:color="auto"/>
            </w:tcBorders>
          </w:tcPr>
          <w:p w14:paraId="51DE3934" w14:textId="3CE720B7" w:rsidR="00275A78" w:rsidRDefault="00275A78" w:rsidP="00A508B4">
            <w:pPr>
              <w:pStyle w:val="TableParagraph"/>
              <w:rPr>
                <w:sz w:val="18"/>
              </w:rPr>
            </w:pPr>
            <w:r w:rsidRPr="00A508B4">
              <w:rPr>
                <w:sz w:val="18"/>
              </w:rPr>
              <w:t>(S)-p-menta-1,8-dien; (l-limonen) (37)</w:t>
            </w:r>
          </w:p>
        </w:tc>
        <w:tc>
          <w:tcPr>
            <w:tcW w:w="1704" w:type="dxa"/>
            <w:vMerge/>
            <w:tcBorders>
              <w:top w:val="nil"/>
            </w:tcBorders>
          </w:tcPr>
          <w:p w14:paraId="554551DC" w14:textId="77777777" w:rsidR="00275A78" w:rsidRDefault="00275A78">
            <w:pPr>
              <w:pStyle w:val="TableParagraph"/>
              <w:rPr>
                <w:sz w:val="18"/>
              </w:rPr>
            </w:pPr>
          </w:p>
        </w:tc>
        <w:tc>
          <w:tcPr>
            <w:tcW w:w="993" w:type="dxa"/>
            <w:vMerge/>
            <w:tcBorders>
              <w:bottom w:val="single" w:sz="4" w:space="0" w:color="auto"/>
            </w:tcBorders>
          </w:tcPr>
          <w:p w14:paraId="5F625A2F" w14:textId="77777777" w:rsidR="00275A78" w:rsidRDefault="00275A78">
            <w:pPr>
              <w:pStyle w:val="TableParagraph"/>
              <w:rPr>
                <w:sz w:val="18"/>
              </w:rPr>
            </w:pPr>
          </w:p>
        </w:tc>
        <w:tc>
          <w:tcPr>
            <w:tcW w:w="1010" w:type="dxa"/>
            <w:vMerge/>
            <w:tcBorders>
              <w:bottom w:val="single" w:sz="4" w:space="0" w:color="auto"/>
            </w:tcBorders>
          </w:tcPr>
          <w:p w14:paraId="5B2AA12D" w14:textId="77777777" w:rsidR="00275A78" w:rsidRDefault="00275A78">
            <w:pPr>
              <w:pStyle w:val="TableParagraph"/>
              <w:rPr>
                <w:sz w:val="18"/>
              </w:rPr>
            </w:pPr>
          </w:p>
        </w:tc>
        <w:tc>
          <w:tcPr>
            <w:tcW w:w="1690" w:type="dxa"/>
            <w:vMerge/>
          </w:tcPr>
          <w:p w14:paraId="0D762EF7" w14:textId="77777777" w:rsidR="00275A78" w:rsidRDefault="00275A78">
            <w:pPr>
              <w:rPr>
                <w:sz w:val="2"/>
                <w:szCs w:val="2"/>
              </w:rPr>
            </w:pPr>
          </w:p>
        </w:tc>
        <w:tc>
          <w:tcPr>
            <w:tcW w:w="1700" w:type="dxa"/>
            <w:vMerge/>
          </w:tcPr>
          <w:p w14:paraId="09F477A0" w14:textId="77777777" w:rsidR="00275A78" w:rsidRDefault="00275A78">
            <w:pPr>
              <w:rPr>
                <w:sz w:val="2"/>
                <w:szCs w:val="2"/>
              </w:rPr>
            </w:pPr>
          </w:p>
        </w:tc>
        <w:tc>
          <w:tcPr>
            <w:tcW w:w="2261" w:type="dxa"/>
            <w:vMerge/>
          </w:tcPr>
          <w:p w14:paraId="029DE9F4" w14:textId="77777777" w:rsidR="00275A78" w:rsidRDefault="00275A78">
            <w:pPr>
              <w:pStyle w:val="TableParagraph"/>
              <w:spacing w:before="15"/>
              <w:ind w:left="108"/>
              <w:rPr>
                <w:sz w:val="20"/>
              </w:rPr>
            </w:pPr>
          </w:p>
        </w:tc>
        <w:tc>
          <w:tcPr>
            <w:tcW w:w="2693" w:type="dxa"/>
            <w:vMerge/>
          </w:tcPr>
          <w:p w14:paraId="7F24EB49" w14:textId="77777777" w:rsidR="00275A78" w:rsidRDefault="00275A78">
            <w:pPr>
              <w:rPr>
                <w:sz w:val="2"/>
                <w:szCs w:val="2"/>
              </w:rPr>
            </w:pPr>
          </w:p>
        </w:tc>
      </w:tr>
      <w:tr w:rsidR="00275A78" w14:paraId="0B2458BF" w14:textId="77777777" w:rsidTr="00275A78">
        <w:trPr>
          <w:trHeight w:val="1003"/>
        </w:trPr>
        <w:tc>
          <w:tcPr>
            <w:tcW w:w="1416" w:type="dxa"/>
            <w:vMerge/>
          </w:tcPr>
          <w:p w14:paraId="156B4F29" w14:textId="77777777" w:rsidR="00275A78" w:rsidRDefault="00275A78">
            <w:pPr>
              <w:pStyle w:val="TableParagraph"/>
              <w:rPr>
                <w:sz w:val="18"/>
              </w:rPr>
            </w:pPr>
          </w:p>
        </w:tc>
        <w:tc>
          <w:tcPr>
            <w:tcW w:w="1984" w:type="dxa"/>
            <w:vMerge/>
          </w:tcPr>
          <w:p w14:paraId="50C88C45" w14:textId="77777777" w:rsidR="00275A78" w:rsidRDefault="00275A78">
            <w:pPr>
              <w:pStyle w:val="TableParagraph"/>
              <w:rPr>
                <w:sz w:val="18"/>
              </w:rPr>
            </w:pPr>
          </w:p>
        </w:tc>
        <w:tc>
          <w:tcPr>
            <w:tcW w:w="1704" w:type="dxa"/>
            <w:vMerge/>
          </w:tcPr>
          <w:p w14:paraId="38BA0BA2" w14:textId="77777777" w:rsidR="00275A78" w:rsidRDefault="00275A78">
            <w:pPr>
              <w:pStyle w:val="TableParagraph"/>
              <w:rPr>
                <w:sz w:val="18"/>
              </w:rPr>
            </w:pPr>
          </w:p>
        </w:tc>
        <w:tc>
          <w:tcPr>
            <w:tcW w:w="993" w:type="dxa"/>
            <w:tcBorders>
              <w:top w:val="single" w:sz="4" w:space="0" w:color="auto"/>
            </w:tcBorders>
          </w:tcPr>
          <w:p w14:paraId="545D1427" w14:textId="0CD9BCB3" w:rsidR="00275A78" w:rsidRDefault="00275A78">
            <w:pPr>
              <w:pStyle w:val="TableParagraph"/>
              <w:rPr>
                <w:sz w:val="18"/>
              </w:rPr>
            </w:pPr>
            <w:r w:rsidRPr="00275A78">
              <w:rPr>
                <w:sz w:val="18"/>
              </w:rPr>
              <w:t>5989-54-8</w:t>
            </w:r>
          </w:p>
        </w:tc>
        <w:tc>
          <w:tcPr>
            <w:tcW w:w="1010" w:type="dxa"/>
            <w:tcBorders>
              <w:top w:val="single" w:sz="4" w:space="0" w:color="auto"/>
            </w:tcBorders>
          </w:tcPr>
          <w:p w14:paraId="11DAEEE4" w14:textId="6679A218" w:rsidR="00275A78" w:rsidRDefault="00275A78">
            <w:pPr>
              <w:pStyle w:val="TableParagraph"/>
              <w:rPr>
                <w:sz w:val="18"/>
              </w:rPr>
            </w:pPr>
            <w:r w:rsidRPr="00275A78">
              <w:rPr>
                <w:sz w:val="18"/>
              </w:rPr>
              <w:t>227-815-6</w:t>
            </w:r>
          </w:p>
        </w:tc>
        <w:tc>
          <w:tcPr>
            <w:tcW w:w="1690" w:type="dxa"/>
            <w:vMerge/>
          </w:tcPr>
          <w:p w14:paraId="170B68B0" w14:textId="77777777" w:rsidR="00275A78" w:rsidRDefault="00275A78">
            <w:pPr>
              <w:rPr>
                <w:sz w:val="2"/>
                <w:szCs w:val="2"/>
              </w:rPr>
            </w:pPr>
          </w:p>
        </w:tc>
        <w:tc>
          <w:tcPr>
            <w:tcW w:w="1700" w:type="dxa"/>
            <w:vMerge/>
          </w:tcPr>
          <w:p w14:paraId="2BBBE2D5" w14:textId="77777777" w:rsidR="00275A78" w:rsidRDefault="00275A78">
            <w:pPr>
              <w:rPr>
                <w:sz w:val="2"/>
                <w:szCs w:val="2"/>
              </w:rPr>
            </w:pPr>
          </w:p>
        </w:tc>
        <w:tc>
          <w:tcPr>
            <w:tcW w:w="2261" w:type="dxa"/>
            <w:vMerge/>
          </w:tcPr>
          <w:p w14:paraId="61F9D660" w14:textId="77777777" w:rsidR="00275A78" w:rsidRDefault="00275A78">
            <w:pPr>
              <w:pStyle w:val="TableParagraph"/>
              <w:spacing w:before="15"/>
              <w:ind w:left="108"/>
              <w:rPr>
                <w:sz w:val="20"/>
              </w:rPr>
            </w:pPr>
          </w:p>
        </w:tc>
        <w:tc>
          <w:tcPr>
            <w:tcW w:w="2693" w:type="dxa"/>
            <w:vMerge/>
          </w:tcPr>
          <w:p w14:paraId="48A20847" w14:textId="77777777" w:rsidR="00275A78" w:rsidRDefault="00275A78">
            <w:pPr>
              <w:rPr>
                <w:sz w:val="2"/>
                <w:szCs w:val="2"/>
              </w:rPr>
            </w:pPr>
          </w:p>
        </w:tc>
      </w:tr>
    </w:tbl>
    <w:p w14:paraId="16EE6388" w14:textId="77777777" w:rsidR="00B52DCC" w:rsidRDefault="00B52DCC">
      <w:pPr>
        <w:rPr>
          <w:sz w:val="2"/>
          <w:szCs w:val="2"/>
        </w:rPr>
        <w:sectPr w:rsidR="00B52DCC">
          <w:pgSz w:w="16840" w:h="11910" w:orient="landscape"/>
          <w:pgMar w:top="1100" w:right="440" w:bottom="280" w:left="580" w:header="708" w:footer="708" w:gutter="0"/>
          <w:cols w:space="708"/>
        </w:sectPr>
      </w:pPr>
    </w:p>
    <w:p w14:paraId="526D10AD"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12879F9" w14:textId="77777777">
        <w:trPr>
          <w:trHeight w:val="2042"/>
        </w:trPr>
        <w:tc>
          <w:tcPr>
            <w:tcW w:w="1416" w:type="dxa"/>
          </w:tcPr>
          <w:p w14:paraId="3D25A67F" w14:textId="77777777" w:rsidR="00B52DCC" w:rsidRDefault="00B52DCC">
            <w:pPr>
              <w:pStyle w:val="TableParagraph"/>
              <w:rPr>
                <w:sz w:val="18"/>
              </w:rPr>
            </w:pPr>
          </w:p>
        </w:tc>
        <w:tc>
          <w:tcPr>
            <w:tcW w:w="1984" w:type="dxa"/>
          </w:tcPr>
          <w:p w14:paraId="68713452" w14:textId="77777777" w:rsidR="00B52DCC" w:rsidRDefault="00B52DCC">
            <w:pPr>
              <w:pStyle w:val="TableParagraph"/>
              <w:rPr>
                <w:sz w:val="18"/>
              </w:rPr>
            </w:pPr>
          </w:p>
        </w:tc>
        <w:tc>
          <w:tcPr>
            <w:tcW w:w="1704" w:type="dxa"/>
          </w:tcPr>
          <w:p w14:paraId="59F113FD" w14:textId="77777777" w:rsidR="00B52DCC" w:rsidRDefault="00B52DCC">
            <w:pPr>
              <w:pStyle w:val="TableParagraph"/>
              <w:rPr>
                <w:sz w:val="18"/>
              </w:rPr>
            </w:pPr>
          </w:p>
        </w:tc>
        <w:tc>
          <w:tcPr>
            <w:tcW w:w="993" w:type="dxa"/>
          </w:tcPr>
          <w:p w14:paraId="1098C7D3" w14:textId="77777777" w:rsidR="00B52DCC" w:rsidRDefault="00B52DCC">
            <w:pPr>
              <w:pStyle w:val="TableParagraph"/>
              <w:rPr>
                <w:sz w:val="18"/>
              </w:rPr>
            </w:pPr>
          </w:p>
        </w:tc>
        <w:tc>
          <w:tcPr>
            <w:tcW w:w="991" w:type="dxa"/>
          </w:tcPr>
          <w:p w14:paraId="5036A73E" w14:textId="77777777" w:rsidR="00B52DCC" w:rsidRDefault="00B52DCC">
            <w:pPr>
              <w:pStyle w:val="TableParagraph"/>
              <w:rPr>
                <w:sz w:val="18"/>
              </w:rPr>
            </w:pPr>
          </w:p>
        </w:tc>
        <w:tc>
          <w:tcPr>
            <w:tcW w:w="1709" w:type="dxa"/>
          </w:tcPr>
          <w:p w14:paraId="5BBADB33" w14:textId="77777777" w:rsidR="00B52DCC" w:rsidRDefault="00B52DCC">
            <w:pPr>
              <w:pStyle w:val="TableParagraph"/>
              <w:rPr>
                <w:sz w:val="18"/>
              </w:rPr>
            </w:pPr>
          </w:p>
        </w:tc>
        <w:tc>
          <w:tcPr>
            <w:tcW w:w="1700" w:type="dxa"/>
          </w:tcPr>
          <w:p w14:paraId="2A782006" w14:textId="77777777" w:rsidR="00B52DCC" w:rsidRDefault="00B52DCC">
            <w:pPr>
              <w:pStyle w:val="TableParagraph"/>
              <w:rPr>
                <w:sz w:val="18"/>
              </w:rPr>
            </w:pPr>
          </w:p>
        </w:tc>
        <w:tc>
          <w:tcPr>
            <w:tcW w:w="2261" w:type="dxa"/>
          </w:tcPr>
          <w:p w14:paraId="5D71609E" w14:textId="77777777" w:rsidR="00B52DCC" w:rsidRDefault="00916648">
            <w:pPr>
              <w:pStyle w:val="TableParagraph"/>
              <w:spacing w:line="256" w:lineRule="auto"/>
              <w:ind w:left="108" w:right="495"/>
              <w:rPr>
                <w:sz w:val="20"/>
              </w:rPr>
            </w:pPr>
            <w:r>
              <w:rPr>
                <w:sz w:val="20"/>
              </w:rPr>
              <w:t>listesinde belirtilmiş olmalıdır.</w:t>
            </w:r>
          </w:p>
          <w:p w14:paraId="61947074" w14:textId="77777777" w:rsidR="00B52DCC" w:rsidRDefault="00B52DCC">
            <w:pPr>
              <w:pStyle w:val="TableParagraph"/>
            </w:pPr>
          </w:p>
          <w:p w14:paraId="16AAF0EE" w14:textId="77777777" w:rsidR="00B52DCC" w:rsidRDefault="00B52DCC">
            <w:pPr>
              <w:pStyle w:val="TableParagraph"/>
              <w:spacing w:before="3"/>
              <w:rPr>
                <w:sz w:val="27"/>
              </w:rPr>
            </w:pPr>
          </w:p>
          <w:p w14:paraId="36E98552" w14:textId="77777777" w:rsidR="00B52DCC" w:rsidRDefault="00916648">
            <w:pPr>
              <w:pStyle w:val="TableParagraph"/>
              <w:ind w:left="108"/>
              <w:rPr>
                <w:sz w:val="20"/>
              </w:rPr>
            </w:pPr>
            <w:r>
              <w:rPr>
                <w:sz w:val="20"/>
              </w:rPr>
              <w:t>Peroksit değeri</w:t>
            </w:r>
            <w:r>
              <w:rPr>
                <w:spacing w:val="-6"/>
                <w:sz w:val="20"/>
              </w:rPr>
              <w:t xml:space="preserve"> </w:t>
            </w:r>
            <w:r>
              <w:rPr>
                <w:sz w:val="20"/>
              </w:rPr>
              <w:t>20</w:t>
            </w:r>
          </w:p>
          <w:p w14:paraId="37AC70BC" w14:textId="77777777" w:rsidR="00B52DCC" w:rsidRDefault="00916648">
            <w:pPr>
              <w:pStyle w:val="TableParagraph"/>
              <w:spacing w:before="15"/>
              <w:ind w:left="108"/>
              <w:rPr>
                <w:sz w:val="13"/>
              </w:rPr>
            </w:pPr>
            <w:r>
              <w:rPr>
                <w:sz w:val="20"/>
              </w:rPr>
              <w:t>mmol/L’den az</w:t>
            </w:r>
            <w:r>
              <w:rPr>
                <w:spacing w:val="-5"/>
                <w:sz w:val="20"/>
              </w:rPr>
              <w:t xml:space="preserve"> </w:t>
            </w:r>
            <w:r>
              <w:rPr>
                <w:position w:val="7"/>
                <w:sz w:val="13"/>
              </w:rPr>
              <w:t>(15)</w:t>
            </w:r>
          </w:p>
        </w:tc>
        <w:tc>
          <w:tcPr>
            <w:tcW w:w="2693" w:type="dxa"/>
          </w:tcPr>
          <w:p w14:paraId="6D6D9CE2" w14:textId="77777777" w:rsidR="00B52DCC" w:rsidRDefault="00B52DCC">
            <w:pPr>
              <w:pStyle w:val="TableParagraph"/>
              <w:rPr>
                <w:sz w:val="18"/>
              </w:rPr>
            </w:pPr>
          </w:p>
        </w:tc>
      </w:tr>
      <w:tr w:rsidR="00B52DCC" w14:paraId="7E04331C" w14:textId="77777777">
        <w:trPr>
          <w:trHeight w:val="5107"/>
        </w:trPr>
        <w:tc>
          <w:tcPr>
            <w:tcW w:w="1416" w:type="dxa"/>
          </w:tcPr>
          <w:p w14:paraId="28DC0047" w14:textId="77777777" w:rsidR="00B52DCC" w:rsidRDefault="00916648">
            <w:pPr>
              <w:pStyle w:val="TableParagraph"/>
              <w:spacing w:line="223" w:lineRule="exact"/>
              <w:ind w:left="107"/>
              <w:rPr>
                <w:sz w:val="20"/>
              </w:rPr>
            </w:pPr>
            <w:r>
              <w:rPr>
                <w:sz w:val="20"/>
              </w:rPr>
              <w:t>89</w:t>
            </w:r>
          </w:p>
        </w:tc>
        <w:tc>
          <w:tcPr>
            <w:tcW w:w="1984" w:type="dxa"/>
          </w:tcPr>
          <w:p w14:paraId="1B036DD3" w14:textId="77777777" w:rsidR="00B52DCC" w:rsidRDefault="00916648">
            <w:pPr>
              <w:pStyle w:val="TableParagraph"/>
              <w:spacing w:line="259" w:lineRule="auto"/>
              <w:ind w:left="105" w:right="327"/>
              <w:rPr>
                <w:sz w:val="20"/>
              </w:rPr>
            </w:pPr>
            <w:r>
              <w:rPr>
                <w:sz w:val="20"/>
              </w:rPr>
              <w:t>Metil Okt-2- inoat; Metil heptine karbonat</w:t>
            </w:r>
          </w:p>
        </w:tc>
        <w:tc>
          <w:tcPr>
            <w:tcW w:w="1704" w:type="dxa"/>
          </w:tcPr>
          <w:p w14:paraId="6D98FCCF" w14:textId="77777777" w:rsidR="00B52DCC" w:rsidRDefault="00916648">
            <w:pPr>
              <w:pStyle w:val="TableParagraph"/>
              <w:spacing w:line="223" w:lineRule="exact"/>
              <w:ind w:left="106"/>
              <w:rPr>
                <w:sz w:val="20"/>
              </w:rPr>
            </w:pPr>
            <w:r>
              <w:rPr>
                <w:sz w:val="20"/>
              </w:rPr>
              <w:t>Methyl 2</w:t>
            </w:r>
          </w:p>
          <w:p w14:paraId="21278424" w14:textId="77777777" w:rsidR="00B52DCC" w:rsidRDefault="00916648">
            <w:pPr>
              <w:pStyle w:val="TableParagraph"/>
              <w:spacing w:before="178"/>
              <w:ind w:left="106"/>
              <w:rPr>
                <w:sz w:val="20"/>
              </w:rPr>
            </w:pPr>
            <w:r>
              <w:rPr>
                <w:sz w:val="20"/>
              </w:rPr>
              <w:t>-Octynoate</w:t>
            </w:r>
          </w:p>
        </w:tc>
        <w:tc>
          <w:tcPr>
            <w:tcW w:w="993" w:type="dxa"/>
          </w:tcPr>
          <w:p w14:paraId="04052522" w14:textId="77777777" w:rsidR="00B52DCC" w:rsidRDefault="00916648">
            <w:pPr>
              <w:pStyle w:val="TableParagraph"/>
              <w:spacing w:line="223" w:lineRule="exact"/>
              <w:ind w:left="87" w:right="120"/>
              <w:jc w:val="center"/>
              <w:rPr>
                <w:sz w:val="20"/>
              </w:rPr>
            </w:pPr>
            <w:r>
              <w:rPr>
                <w:sz w:val="20"/>
              </w:rPr>
              <w:t>111-12-6</w:t>
            </w:r>
          </w:p>
        </w:tc>
        <w:tc>
          <w:tcPr>
            <w:tcW w:w="991" w:type="dxa"/>
          </w:tcPr>
          <w:p w14:paraId="546E4AD7" w14:textId="77777777" w:rsidR="00B52DCC" w:rsidRDefault="00916648">
            <w:pPr>
              <w:pStyle w:val="TableParagraph"/>
              <w:spacing w:line="223" w:lineRule="exact"/>
              <w:ind w:left="107"/>
              <w:rPr>
                <w:sz w:val="20"/>
              </w:rPr>
            </w:pPr>
            <w:r>
              <w:rPr>
                <w:sz w:val="20"/>
              </w:rPr>
              <w:t>203-836-</w:t>
            </w:r>
          </w:p>
          <w:p w14:paraId="2639EA81" w14:textId="77777777" w:rsidR="00B52DCC" w:rsidRDefault="00916648">
            <w:pPr>
              <w:pStyle w:val="TableParagraph"/>
              <w:spacing w:before="19"/>
              <w:ind w:left="107"/>
              <w:rPr>
                <w:sz w:val="20"/>
              </w:rPr>
            </w:pPr>
            <w:r>
              <w:rPr>
                <w:w w:val="99"/>
                <w:sz w:val="20"/>
              </w:rPr>
              <w:t>6</w:t>
            </w:r>
          </w:p>
        </w:tc>
        <w:tc>
          <w:tcPr>
            <w:tcW w:w="1709" w:type="dxa"/>
          </w:tcPr>
          <w:p w14:paraId="16E62CE2" w14:textId="77777777" w:rsidR="00B52DCC" w:rsidRDefault="00916648">
            <w:pPr>
              <w:pStyle w:val="TableParagraph"/>
              <w:numPr>
                <w:ilvl w:val="0"/>
                <w:numId w:val="177"/>
              </w:numPr>
              <w:tabs>
                <w:tab w:val="left" w:pos="381"/>
              </w:tabs>
              <w:spacing w:line="261" w:lineRule="auto"/>
              <w:ind w:right="379" w:firstLine="0"/>
              <w:rPr>
                <w:sz w:val="20"/>
              </w:rPr>
            </w:pPr>
            <w:r>
              <w:rPr>
                <w:sz w:val="20"/>
              </w:rPr>
              <w:t xml:space="preserve">Ağız </w:t>
            </w:r>
            <w:r>
              <w:rPr>
                <w:spacing w:val="-3"/>
                <w:sz w:val="20"/>
              </w:rPr>
              <w:t xml:space="preserve">bakım </w:t>
            </w:r>
            <w:r>
              <w:rPr>
                <w:sz w:val="20"/>
              </w:rPr>
              <w:t>ürünleri</w:t>
            </w:r>
          </w:p>
          <w:p w14:paraId="1754A1A9" w14:textId="77777777" w:rsidR="00B52DCC" w:rsidRDefault="00916648">
            <w:pPr>
              <w:pStyle w:val="TableParagraph"/>
              <w:numPr>
                <w:ilvl w:val="0"/>
                <w:numId w:val="177"/>
              </w:numPr>
              <w:tabs>
                <w:tab w:val="left" w:pos="343"/>
              </w:tabs>
              <w:spacing w:before="149" w:line="256" w:lineRule="auto"/>
              <w:ind w:right="902" w:firstLine="0"/>
              <w:rPr>
                <w:sz w:val="20"/>
              </w:rPr>
            </w:pPr>
            <w:r>
              <w:rPr>
                <w:spacing w:val="-1"/>
                <w:sz w:val="20"/>
              </w:rPr>
              <w:t xml:space="preserve">Diğer </w:t>
            </w:r>
            <w:r>
              <w:rPr>
                <w:sz w:val="20"/>
              </w:rPr>
              <w:t>ürünler</w:t>
            </w:r>
          </w:p>
        </w:tc>
        <w:tc>
          <w:tcPr>
            <w:tcW w:w="1700" w:type="dxa"/>
          </w:tcPr>
          <w:p w14:paraId="24CA95C8" w14:textId="77777777" w:rsidR="00B52DCC" w:rsidRDefault="00B52DCC">
            <w:pPr>
              <w:pStyle w:val="TableParagraph"/>
            </w:pPr>
          </w:p>
          <w:p w14:paraId="0AE0D4C7" w14:textId="77777777" w:rsidR="00B52DCC" w:rsidRDefault="00B52DCC">
            <w:pPr>
              <w:pStyle w:val="TableParagraph"/>
            </w:pPr>
          </w:p>
          <w:p w14:paraId="6E4F95D4" w14:textId="77777777" w:rsidR="00B52DCC" w:rsidRDefault="00B52DCC">
            <w:pPr>
              <w:pStyle w:val="TableParagraph"/>
              <w:spacing w:before="4"/>
              <w:rPr>
                <w:sz w:val="26"/>
              </w:rPr>
            </w:pPr>
          </w:p>
          <w:p w14:paraId="7E33E76A" w14:textId="77777777" w:rsidR="00B52DCC" w:rsidRDefault="00916648">
            <w:pPr>
              <w:pStyle w:val="TableParagraph"/>
              <w:spacing w:line="261" w:lineRule="auto"/>
              <w:ind w:left="108"/>
              <w:rPr>
                <w:sz w:val="20"/>
              </w:rPr>
            </w:pPr>
            <w:r>
              <w:rPr>
                <w:sz w:val="20"/>
              </w:rPr>
              <w:t xml:space="preserve">(b) Tek başına </w:t>
            </w:r>
            <w:r>
              <w:rPr>
                <w:w w:val="95"/>
                <w:sz w:val="20"/>
              </w:rPr>
              <w:t>kullanıldığında</w:t>
            </w:r>
          </w:p>
          <w:p w14:paraId="2841C206" w14:textId="77777777" w:rsidR="00B52DCC" w:rsidRDefault="00916648">
            <w:pPr>
              <w:pStyle w:val="TableParagraph"/>
              <w:spacing w:line="225" w:lineRule="exact"/>
              <w:ind w:left="108"/>
              <w:rPr>
                <w:sz w:val="20"/>
              </w:rPr>
            </w:pPr>
            <w:r>
              <w:rPr>
                <w:sz w:val="20"/>
              </w:rPr>
              <w:t>% 0,01.</w:t>
            </w:r>
          </w:p>
          <w:p w14:paraId="7DBD2509" w14:textId="77777777" w:rsidR="00B52DCC" w:rsidRDefault="00916648">
            <w:pPr>
              <w:pStyle w:val="TableParagraph"/>
              <w:spacing w:before="178" w:line="259" w:lineRule="auto"/>
              <w:ind w:left="108" w:right="115"/>
              <w:rPr>
                <w:sz w:val="20"/>
              </w:rPr>
            </w:pPr>
            <w:r>
              <w:rPr>
                <w:sz w:val="20"/>
              </w:rPr>
              <w:t>Metil oktin karbonat ile kombine halde bulunduğunda, bitmiş üründeki toplam düzeyleri</w:t>
            </w:r>
          </w:p>
          <w:p w14:paraId="5C42C7B3" w14:textId="77777777" w:rsidR="00B52DCC" w:rsidRDefault="00916648">
            <w:pPr>
              <w:pStyle w:val="TableParagraph"/>
              <w:ind w:left="108"/>
              <w:rPr>
                <w:sz w:val="20"/>
              </w:rPr>
            </w:pPr>
            <w:r>
              <w:rPr>
                <w:sz w:val="20"/>
              </w:rPr>
              <w:t>% 0,01’i</w:t>
            </w:r>
          </w:p>
          <w:p w14:paraId="08F3FA91" w14:textId="77777777" w:rsidR="00B52DCC" w:rsidRDefault="00916648">
            <w:pPr>
              <w:pStyle w:val="TableParagraph"/>
              <w:spacing w:before="18" w:line="259" w:lineRule="auto"/>
              <w:ind w:left="108" w:right="115"/>
              <w:rPr>
                <w:sz w:val="20"/>
              </w:rPr>
            </w:pPr>
            <w:r>
              <w:rPr>
                <w:sz w:val="20"/>
              </w:rPr>
              <w:t>aşmamalıdır. (bileşimde metil oktin karbonat düzeyi % 0,002’den fazla olmamalıdır.)</w:t>
            </w:r>
          </w:p>
        </w:tc>
        <w:tc>
          <w:tcPr>
            <w:tcW w:w="2261" w:type="dxa"/>
          </w:tcPr>
          <w:p w14:paraId="12E04CAB" w14:textId="77777777" w:rsidR="00B52DCC" w:rsidRDefault="00916648">
            <w:pPr>
              <w:pStyle w:val="TableParagraph"/>
              <w:spacing w:line="223" w:lineRule="exact"/>
              <w:ind w:left="108"/>
              <w:rPr>
                <w:sz w:val="20"/>
              </w:rPr>
            </w:pPr>
            <w:r>
              <w:rPr>
                <w:sz w:val="20"/>
              </w:rPr>
              <w:t>(a), (b)</w:t>
            </w:r>
          </w:p>
          <w:p w14:paraId="41E9F43E" w14:textId="77777777" w:rsidR="00B52DCC" w:rsidRDefault="00916648">
            <w:pPr>
              <w:pStyle w:val="TableParagraph"/>
              <w:spacing w:before="178"/>
              <w:ind w:left="108"/>
              <w:rPr>
                <w:sz w:val="20"/>
              </w:rPr>
            </w:pPr>
            <w:r>
              <w:rPr>
                <w:sz w:val="20"/>
              </w:rPr>
              <w:t>Konsantrasyonunun</w:t>
            </w:r>
          </w:p>
          <w:p w14:paraId="474BCA3C" w14:textId="77777777" w:rsidR="00B52DCC" w:rsidRDefault="00916648">
            <w:pPr>
              <w:pStyle w:val="TableParagraph"/>
              <w:numPr>
                <w:ilvl w:val="0"/>
                <w:numId w:val="176"/>
              </w:numPr>
              <w:tabs>
                <w:tab w:val="left" w:pos="358"/>
              </w:tabs>
              <w:spacing w:before="178" w:line="261" w:lineRule="auto"/>
              <w:ind w:right="658" w:firstLine="0"/>
              <w:rPr>
                <w:sz w:val="20"/>
              </w:rPr>
            </w:pPr>
            <w:r>
              <w:rPr>
                <w:sz w:val="20"/>
              </w:rPr>
              <w:t>durulanmayan ürünlerde %</w:t>
            </w:r>
            <w:r>
              <w:rPr>
                <w:spacing w:val="-5"/>
                <w:sz w:val="20"/>
              </w:rPr>
              <w:t xml:space="preserve"> </w:t>
            </w:r>
            <w:r>
              <w:rPr>
                <w:spacing w:val="-3"/>
                <w:sz w:val="20"/>
              </w:rPr>
              <w:t>0,001</w:t>
            </w:r>
          </w:p>
          <w:p w14:paraId="419A4639" w14:textId="77777777" w:rsidR="00B52DCC" w:rsidRDefault="00916648">
            <w:pPr>
              <w:pStyle w:val="TableParagraph"/>
              <w:numPr>
                <w:ilvl w:val="0"/>
                <w:numId w:val="176"/>
              </w:numPr>
              <w:tabs>
                <w:tab w:val="left" w:pos="358"/>
              </w:tabs>
              <w:spacing w:before="156"/>
              <w:ind w:left="357" w:hanging="249"/>
              <w:rPr>
                <w:sz w:val="20"/>
              </w:rPr>
            </w:pPr>
            <w:r>
              <w:rPr>
                <w:sz w:val="20"/>
              </w:rPr>
              <w:t>durulanan</w:t>
            </w:r>
            <w:r>
              <w:rPr>
                <w:spacing w:val="-1"/>
                <w:sz w:val="20"/>
              </w:rPr>
              <w:t xml:space="preserve"> </w:t>
            </w:r>
            <w:r>
              <w:rPr>
                <w:sz w:val="20"/>
              </w:rPr>
              <w:t>ürünlerde</w:t>
            </w:r>
          </w:p>
          <w:p w14:paraId="5684DE29" w14:textId="77777777" w:rsidR="00B52DCC" w:rsidRDefault="00916648">
            <w:pPr>
              <w:pStyle w:val="TableParagraph"/>
              <w:spacing w:before="17" w:line="261" w:lineRule="auto"/>
              <w:ind w:left="108"/>
              <w:rPr>
                <w:sz w:val="20"/>
              </w:rPr>
            </w:pPr>
            <w:r>
              <w:rPr>
                <w:sz w:val="20"/>
              </w:rPr>
              <w:t>% 0,01 oranlarını aşması durumunda, bu</w:t>
            </w:r>
          </w:p>
          <w:p w14:paraId="424BA27C"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6AA555D9" w14:textId="77777777" w:rsidR="00B52DCC" w:rsidRDefault="00916648">
            <w:pPr>
              <w:pStyle w:val="TableParagraph"/>
              <w:spacing w:line="261" w:lineRule="auto"/>
              <w:ind w:left="108"/>
              <w:rPr>
                <w:sz w:val="20"/>
              </w:rPr>
            </w:pPr>
            <w:r>
              <w:rPr>
                <w:sz w:val="20"/>
              </w:rPr>
              <w:t>bahsi geçen, “ÜRÜN BİLEŞENLERİ”</w:t>
            </w:r>
          </w:p>
          <w:p w14:paraId="63DB47C3" w14:textId="77777777" w:rsidR="00B52DCC" w:rsidRDefault="00916648">
            <w:pPr>
              <w:pStyle w:val="TableParagraph"/>
              <w:spacing w:line="256" w:lineRule="auto"/>
              <w:ind w:left="108"/>
              <w:rPr>
                <w:sz w:val="20"/>
              </w:rPr>
            </w:pPr>
            <w:r>
              <w:rPr>
                <w:sz w:val="20"/>
              </w:rPr>
              <w:t>listesinde belirtilmiş olmalıdır.</w:t>
            </w:r>
          </w:p>
        </w:tc>
        <w:tc>
          <w:tcPr>
            <w:tcW w:w="2693" w:type="dxa"/>
          </w:tcPr>
          <w:p w14:paraId="6E5CED30" w14:textId="77777777" w:rsidR="00B52DCC" w:rsidRDefault="00B52DCC">
            <w:pPr>
              <w:pStyle w:val="TableParagraph"/>
              <w:rPr>
                <w:sz w:val="18"/>
              </w:rPr>
            </w:pPr>
          </w:p>
        </w:tc>
      </w:tr>
      <w:tr w:rsidR="00B52DCC" w14:paraId="5977DF36" w14:textId="77777777">
        <w:trPr>
          <w:trHeight w:val="1013"/>
        </w:trPr>
        <w:tc>
          <w:tcPr>
            <w:tcW w:w="1416" w:type="dxa"/>
            <w:tcBorders>
              <w:bottom w:val="nil"/>
            </w:tcBorders>
          </w:tcPr>
          <w:p w14:paraId="0229AFF0" w14:textId="77777777" w:rsidR="00B52DCC" w:rsidRDefault="00916648">
            <w:pPr>
              <w:pStyle w:val="TableParagraph"/>
              <w:spacing w:line="223" w:lineRule="exact"/>
              <w:ind w:left="107"/>
              <w:rPr>
                <w:sz w:val="20"/>
              </w:rPr>
            </w:pPr>
            <w:r>
              <w:rPr>
                <w:sz w:val="20"/>
              </w:rPr>
              <w:t>90</w:t>
            </w:r>
          </w:p>
        </w:tc>
        <w:tc>
          <w:tcPr>
            <w:tcW w:w="1984" w:type="dxa"/>
            <w:tcBorders>
              <w:bottom w:val="nil"/>
            </w:tcBorders>
          </w:tcPr>
          <w:p w14:paraId="144F39EB" w14:textId="77777777" w:rsidR="00B52DCC" w:rsidRDefault="00916648">
            <w:pPr>
              <w:pStyle w:val="TableParagraph"/>
              <w:spacing w:line="223" w:lineRule="exact"/>
              <w:ind w:left="105"/>
              <w:rPr>
                <w:sz w:val="20"/>
              </w:rPr>
            </w:pPr>
            <w:r>
              <w:rPr>
                <w:sz w:val="20"/>
              </w:rPr>
              <w:t>3-Metil-4-(2,6,6-</w:t>
            </w:r>
          </w:p>
          <w:p w14:paraId="3E6DBAE6" w14:textId="77777777" w:rsidR="00B52DCC" w:rsidRDefault="00916648">
            <w:pPr>
              <w:pStyle w:val="TableParagraph"/>
              <w:spacing w:before="19" w:line="259" w:lineRule="auto"/>
              <w:ind w:left="105" w:right="268"/>
              <w:rPr>
                <w:sz w:val="20"/>
              </w:rPr>
            </w:pPr>
            <w:r>
              <w:rPr>
                <w:sz w:val="20"/>
              </w:rPr>
              <w:t xml:space="preserve">trimetil-2- </w:t>
            </w:r>
            <w:r>
              <w:rPr>
                <w:w w:val="95"/>
                <w:sz w:val="20"/>
              </w:rPr>
              <w:t xml:space="preserve">siklohekzen-1-il)-3- </w:t>
            </w:r>
            <w:r>
              <w:rPr>
                <w:sz w:val="20"/>
              </w:rPr>
              <w:t>buten2-on</w:t>
            </w:r>
          </w:p>
        </w:tc>
        <w:tc>
          <w:tcPr>
            <w:tcW w:w="1704" w:type="dxa"/>
            <w:tcBorders>
              <w:bottom w:val="nil"/>
            </w:tcBorders>
          </w:tcPr>
          <w:p w14:paraId="12A7E1D3" w14:textId="77777777" w:rsidR="00B52DCC" w:rsidRDefault="00916648">
            <w:pPr>
              <w:pStyle w:val="TableParagraph"/>
              <w:spacing w:line="261" w:lineRule="auto"/>
              <w:ind w:left="106" w:right="251"/>
              <w:rPr>
                <w:sz w:val="20"/>
              </w:rPr>
            </w:pPr>
            <w:r>
              <w:rPr>
                <w:w w:val="95"/>
                <w:sz w:val="20"/>
              </w:rPr>
              <w:t xml:space="preserve">Alpha-Isomethyl </w:t>
            </w:r>
            <w:r>
              <w:rPr>
                <w:sz w:val="20"/>
              </w:rPr>
              <w:t>ionone</w:t>
            </w:r>
          </w:p>
        </w:tc>
        <w:tc>
          <w:tcPr>
            <w:tcW w:w="993" w:type="dxa"/>
            <w:tcBorders>
              <w:bottom w:val="nil"/>
            </w:tcBorders>
          </w:tcPr>
          <w:p w14:paraId="4D8F0E14" w14:textId="77777777" w:rsidR="00B52DCC" w:rsidRDefault="00916648">
            <w:pPr>
              <w:pStyle w:val="TableParagraph"/>
              <w:spacing w:line="223" w:lineRule="exact"/>
              <w:ind w:left="87" w:right="120"/>
              <w:jc w:val="center"/>
              <w:rPr>
                <w:sz w:val="20"/>
              </w:rPr>
            </w:pPr>
            <w:r>
              <w:rPr>
                <w:sz w:val="20"/>
              </w:rPr>
              <w:t>127-51-5</w:t>
            </w:r>
          </w:p>
        </w:tc>
        <w:tc>
          <w:tcPr>
            <w:tcW w:w="991" w:type="dxa"/>
            <w:tcBorders>
              <w:bottom w:val="nil"/>
            </w:tcBorders>
          </w:tcPr>
          <w:p w14:paraId="041BF87A" w14:textId="77777777" w:rsidR="00B52DCC" w:rsidRDefault="00916648">
            <w:pPr>
              <w:pStyle w:val="TableParagraph"/>
              <w:spacing w:line="223" w:lineRule="exact"/>
              <w:ind w:left="107"/>
              <w:rPr>
                <w:sz w:val="20"/>
              </w:rPr>
            </w:pPr>
            <w:r>
              <w:rPr>
                <w:sz w:val="20"/>
              </w:rPr>
              <w:t>204-846-</w:t>
            </w:r>
          </w:p>
          <w:p w14:paraId="40180051" w14:textId="77777777" w:rsidR="00B52DCC" w:rsidRDefault="00916648">
            <w:pPr>
              <w:pStyle w:val="TableParagraph"/>
              <w:spacing w:before="19"/>
              <w:ind w:left="107"/>
              <w:rPr>
                <w:sz w:val="20"/>
              </w:rPr>
            </w:pPr>
            <w:r>
              <w:rPr>
                <w:w w:val="99"/>
                <w:sz w:val="20"/>
              </w:rPr>
              <w:t>3</w:t>
            </w:r>
          </w:p>
        </w:tc>
        <w:tc>
          <w:tcPr>
            <w:tcW w:w="1709" w:type="dxa"/>
            <w:vMerge w:val="restart"/>
          </w:tcPr>
          <w:p w14:paraId="73D0EC67" w14:textId="77777777" w:rsidR="00B52DCC" w:rsidRDefault="00B52DCC">
            <w:pPr>
              <w:pStyle w:val="TableParagraph"/>
              <w:rPr>
                <w:sz w:val="18"/>
              </w:rPr>
            </w:pPr>
          </w:p>
        </w:tc>
        <w:tc>
          <w:tcPr>
            <w:tcW w:w="1700" w:type="dxa"/>
            <w:vMerge w:val="restart"/>
          </w:tcPr>
          <w:p w14:paraId="310A2879" w14:textId="77777777" w:rsidR="00B52DCC" w:rsidRDefault="00B52DCC">
            <w:pPr>
              <w:pStyle w:val="TableParagraph"/>
              <w:rPr>
                <w:sz w:val="18"/>
              </w:rPr>
            </w:pPr>
          </w:p>
        </w:tc>
        <w:tc>
          <w:tcPr>
            <w:tcW w:w="2261" w:type="dxa"/>
            <w:tcBorders>
              <w:bottom w:val="nil"/>
            </w:tcBorders>
          </w:tcPr>
          <w:p w14:paraId="6DBF89F0" w14:textId="77777777" w:rsidR="00B52DCC" w:rsidRDefault="00916648">
            <w:pPr>
              <w:pStyle w:val="TableParagraph"/>
              <w:spacing w:line="223" w:lineRule="exact"/>
              <w:ind w:left="108"/>
              <w:rPr>
                <w:sz w:val="20"/>
              </w:rPr>
            </w:pPr>
            <w:r>
              <w:rPr>
                <w:sz w:val="20"/>
              </w:rPr>
              <w:t>Konsantrasyonunun</w:t>
            </w:r>
          </w:p>
          <w:p w14:paraId="681BB02D"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09428F15" w14:textId="77777777" w:rsidR="00B52DCC" w:rsidRDefault="00B52DCC">
            <w:pPr>
              <w:pStyle w:val="TableParagraph"/>
              <w:rPr>
                <w:sz w:val="18"/>
              </w:rPr>
            </w:pPr>
          </w:p>
        </w:tc>
      </w:tr>
      <w:tr w:rsidR="00B52DCC" w14:paraId="78D2E476" w14:textId="77777777">
        <w:trPr>
          <w:trHeight w:val="785"/>
        </w:trPr>
        <w:tc>
          <w:tcPr>
            <w:tcW w:w="1416" w:type="dxa"/>
            <w:tcBorders>
              <w:top w:val="nil"/>
            </w:tcBorders>
          </w:tcPr>
          <w:p w14:paraId="66BAF880" w14:textId="77777777" w:rsidR="00B52DCC" w:rsidRDefault="00B52DCC">
            <w:pPr>
              <w:pStyle w:val="TableParagraph"/>
              <w:rPr>
                <w:sz w:val="18"/>
              </w:rPr>
            </w:pPr>
          </w:p>
        </w:tc>
        <w:tc>
          <w:tcPr>
            <w:tcW w:w="1984" w:type="dxa"/>
            <w:tcBorders>
              <w:top w:val="nil"/>
            </w:tcBorders>
          </w:tcPr>
          <w:p w14:paraId="2DDC3732" w14:textId="77777777" w:rsidR="00B52DCC" w:rsidRDefault="00B52DCC">
            <w:pPr>
              <w:pStyle w:val="TableParagraph"/>
              <w:rPr>
                <w:sz w:val="18"/>
              </w:rPr>
            </w:pPr>
          </w:p>
        </w:tc>
        <w:tc>
          <w:tcPr>
            <w:tcW w:w="1704" w:type="dxa"/>
            <w:tcBorders>
              <w:top w:val="nil"/>
            </w:tcBorders>
          </w:tcPr>
          <w:p w14:paraId="743E33D4" w14:textId="77777777" w:rsidR="00B52DCC" w:rsidRDefault="00B52DCC">
            <w:pPr>
              <w:pStyle w:val="TableParagraph"/>
              <w:rPr>
                <w:sz w:val="18"/>
              </w:rPr>
            </w:pPr>
          </w:p>
        </w:tc>
        <w:tc>
          <w:tcPr>
            <w:tcW w:w="993" w:type="dxa"/>
            <w:tcBorders>
              <w:top w:val="nil"/>
            </w:tcBorders>
          </w:tcPr>
          <w:p w14:paraId="115754D6" w14:textId="77777777" w:rsidR="00B52DCC" w:rsidRDefault="00B52DCC">
            <w:pPr>
              <w:pStyle w:val="TableParagraph"/>
              <w:rPr>
                <w:sz w:val="18"/>
              </w:rPr>
            </w:pPr>
          </w:p>
        </w:tc>
        <w:tc>
          <w:tcPr>
            <w:tcW w:w="991" w:type="dxa"/>
            <w:tcBorders>
              <w:top w:val="nil"/>
            </w:tcBorders>
          </w:tcPr>
          <w:p w14:paraId="5E5E634B" w14:textId="77777777" w:rsidR="00B52DCC" w:rsidRDefault="00B52DCC">
            <w:pPr>
              <w:pStyle w:val="TableParagraph"/>
              <w:rPr>
                <w:sz w:val="18"/>
              </w:rPr>
            </w:pPr>
          </w:p>
        </w:tc>
        <w:tc>
          <w:tcPr>
            <w:tcW w:w="1709" w:type="dxa"/>
            <w:vMerge/>
            <w:tcBorders>
              <w:top w:val="nil"/>
            </w:tcBorders>
          </w:tcPr>
          <w:p w14:paraId="66140E02" w14:textId="77777777" w:rsidR="00B52DCC" w:rsidRDefault="00B52DCC">
            <w:pPr>
              <w:rPr>
                <w:sz w:val="2"/>
                <w:szCs w:val="2"/>
              </w:rPr>
            </w:pPr>
          </w:p>
        </w:tc>
        <w:tc>
          <w:tcPr>
            <w:tcW w:w="1700" w:type="dxa"/>
            <w:vMerge/>
            <w:tcBorders>
              <w:top w:val="nil"/>
            </w:tcBorders>
          </w:tcPr>
          <w:p w14:paraId="2A6A53CC" w14:textId="77777777" w:rsidR="00B52DCC" w:rsidRDefault="00B52DCC">
            <w:pPr>
              <w:rPr>
                <w:sz w:val="2"/>
                <w:szCs w:val="2"/>
              </w:rPr>
            </w:pPr>
          </w:p>
        </w:tc>
        <w:tc>
          <w:tcPr>
            <w:tcW w:w="2261" w:type="dxa"/>
            <w:tcBorders>
              <w:top w:val="nil"/>
            </w:tcBorders>
          </w:tcPr>
          <w:p w14:paraId="4C1D7042" w14:textId="77777777" w:rsidR="00B52DCC" w:rsidRDefault="00916648">
            <w:pPr>
              <w:pStyle w:val="TableParagraph"/>
              <w:spacing w:before="35"/>
              <w:ind w:left="108"/>
              <w:rPr>
                <w:sz w:val="20"/>
              </w:rPr>
            </w:pPr>
            <w:r>
              <w:rPr>
                <w:sz w:val="20"/>
              </w:rPr>
              <w:t>— durulanan ürünlerde</w:t>
            </w:r>
          </w:p>
          <w:p w14:paraId="206861D4" w14:textId="77777777" w:rsidR="00B52DCC" w:rsidRDefault="00916648">
            <w:pPr>
              <w:pStyle w:val="TableParagraph"/>
              <w:spacing w:before="4" w:line="250" w:lineRule="exact"/>
              <w:ind w:left="108"/>
              <w:rPr>
                <w:sz w:val="20"/>
              </w:rPr>
            </w:pPr>
            <w:r>
              <w:rPr>
                <w:sz w:val="20"/>
              </w:rPr>
              <w:t>% 0,01 oranlarını aşması durumunda, bu</w:t>
            </w:r>
          </w:p>
        </w:tc>
        <w:tc>
          <w:tcPr>
            <w:tcW w:w="2693" w:type="dxa"/>
            <w:vMerge/>
            <w:tcBorders>
              <w:top w:val="nil"/>
            </w:tcBorders>
          </w:tcPr>
          <w:p w14:paraId="5F7DD14A" w14:textId="77777777" w:rsidR="00B52DCC" w:rsidRDefault="00B52DCC">
            <w:pPr>
              <w:rPr>
                <w:sz w:val="2"/>
                <w:szCs w:val="2"/>
              </w:rPr>
            </w:pPr>
          </w:p>
        </w:tc>
      </w:tr>
    </w:tbl>
    <w:p w14:paraId="4D93883D" w14:textId="77777777" w:rsidR="00B52DCC" w:rsidRDefault="00B52DCC">
      <w:pPr>
        <w:rPr>
          <w:sz w:val="2"/>
          <w:szCs w:val="2"/>
        </w:rPr>
        <w:sectPr w:rsidR="00B52DCC">
          <w:pgSz w:w="16840" w:h="11910" w:orient="landscape"/>
          <w:pgMar w:top="1100" w:right="440" w:bottom="280" w:left="580" w:header="708" w:footer="708" w:gutter="0"/>
          <w:cols w:space="708"/>
        </w:sectPr>
      </w:pPr>
    </w:p>
    <w:p w14:paraId="2FDE724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3AFD30" w14:textId="77777777">
        <w:trPr>
          <w:trHeight w:val="1898"/>
        </w:trPr>
        <w:tc>
          <w:tcPr>
            <w:tcW w:w="1416" w:type="dxa"/>
          </w:tcPr>
          <w:p w14:paraId="03D34A77" w14:textId="77777777" w:rsidR="00B52DCC" w:rsidRDefault="00B52DCC">
            <w:pPr>
              <w:pStyle w:val="TableParagraph"/>
              <w:rPr>
                <w:sz w:val="18"/>
              </w:rPr>
            </w:pPr>
          </w:p>
        </w:tc>
        <w:tc>
          <w:tcPr>
            <w:tcW w:w="1984" w:type="dxa"/>
          </w:tcPr>
          <w:p w14:paraId="5BDC78F1" w14:textId="77777777" w:rsidR="00B52DCC" w:rsidRDefault="00B52DCC">
            <w:pPr>
              <w:pStyle w:val="TableParagraph"/>
              <w:rPr>
                <w:sz w:val="18"/>
              </w:rPr>
            </w:pPr>
          </w:p>
        </w:tc>
        <w:tc>
          <w:tcPr>
            <w:tcW w:w="1704" w:type="dxa"/>
          </w:tcPr>
          <w:p w14:paraId="34189ADB" w14:textId="77777777" w:rsidR="00B52DCC" w:rsidRDefault="00B52DCC">
            <w:pPr>
              <w:pStyle w:val="TableParagraph"/>
              <w:rPr>
                <w:sz w:val="18"/>
              </w:rPr>
            </w:pPr>
          </w:p>
        </w:tc>
        <w:tc>
          <w:tcPr>
            <w:tcW w:w="993" w:type="dxa"/>
          </w:tcPr>
          <w:p w14:paraId="2EF98D37" w14:textId="77777777" w:rsidR="00B52DCC" w:rsidRDefault="00B52DCC">
            <w:pPr>
              <w:pStyle w:val="TableParagraph"/>
              <w:rPr>
                <w:sz w:val="18"/>
              </w:rPr>
            </w:pPr>
          </w:p>
        </w:tc>
        <w:tc>
          <w:tcPr>
            <w:tcW w:w="991" w:type="dxa"/>
          </w:tcPr>
          <w:p w14:paraId="36AB3FA9" w14:textId="77777777" w:rsidR="00B52DCC" w:rsidRDefault="00B52DCC">
            <w:pPr>
              <w:pStyle w:val="TableParagraph"/>
              <w:rPr>
                <w:sz w:val="18"/>
              </w:rPr>
            </w:pPr>
          </w:p>
        </w:tc>
        <w:tc>
          <w:tcPr>
            <w:tcW w:w="1709" w:type="dxa"/>
          </w:tcPr>
          <w:p w14:paraId="62B61793" w14:textId="77777777" w:rsidR="00B52DCC" w:rsidRDefault="00B52DCC">
            <w:pPr>
              <w:pStyle w:val="TableParagraph"/>
              <w:rPr>
                <w:sz w:val="18"/>
              </w:rPr>
            </w:pPr>
          </w:p>
        </w:tc>
        <w:tc>
          <w:tcPr>
            <w:tcW w:w="1700" w:type="dxa"/>
          </w:tcPr>
          <w:p w14:paraId="7EB352CB" w14:textId="77777777" w:rsidR="00B52DCC" w:rsidRDefault="00B52DCC">
            <w:pPr>
              <w:pStyle w:val="TableParagraph"/>
              <w:rPr>
                <w:sz w:val="18"/>
              </w:rPr>
            </w:pPr>
          </w:p>
        </w:tc>
        <w:tc>
          <w:tcPr>
            <w:tcW w:w="2261" w:type="dxa"/>
          </w:tcPr>
          <w:p w14:paraId="407C2145" w14:textId="77777777" w:rsidR="00B52DCC" w:rsidRDefault="00916648">
            <w:pPr>
              <w:pStyle w:val="TableParagraph"/>
              <w:spacing w:line="256"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751520B7" w14:textId="77777777" w:rsidR="00B52DCC" w:rsidRDefault="00916648">
            <w:pPr>
              <w:pStyle w:val="TableParagraph"/>
              <w:spacing w:before="1" w:line="256" w:lineRule="auto"/>
              <w:ind w:left="108"/>
              <w:rPr>
                <w:sz w:val="20"/>
              </w:rPr>
            </w:pPr>
            <w:r>
              <w:rPr>
                <w:sz w:val="20"/>
              </w:rPr>
              <w:t>bahsi geçen, “ÜRÜN BİLEŞENLERİ”</w:t>
            </w:r>
          </w:p>
          <w:p w14:paraId="469505B7" w14:textId="77777777" w:rsidR="00B52DCC" w:rsidRDefault="00916648">
            <w:pPr>
              <w:pStyle w:val="TableParagraph"/>
              <w:spacing w:before="5" w:line="256" w:lineRule="auto"/>
              <w:ind w:left="108"/>
              <w:rPr>
                <w:sz w:val="20"/>
              </w:rPr>
            </w:pPr>
            <w:r>
              <w:rPr>
                <w:sz w:val="20"/>
              </w:rPr>
              <w:t>listesinde belirtilmiş olmalıdır.</w:t>
            </w:r>
          </w:p>
        </w:tc>
        <w:tc>
          <w:tcPr>
            <w:tcW w:w="2693" w:type="dxa"/>
          </w:tcPr>
          <w:p w14:paraId="5E09136C" w14:textId="77777777" w:rsidR="00B52DCC" w:rsidRDefault="00B52DCC">
            <w:pPr>
              <w:pStyle w:val="TableParagraph"/>
              <w:rPr>
                <w:sz w:val="18"/>
              </w:rPr>
            </w:pPr>
          </w:p>
        </w:tc>
      </w:tr>
      <w:tr w:rsidR="00B52DCC" w14:paraId="45A01F61" w14:textId="77777777">
        <w:trPr>
          <w:trHeight w:val="969"/>
        </w:trPr>
        <w:tc>
          <w:tcPr>
            <w:tcW w:w="1416" w:type="dxa"/>
            <w:tcBorders>
              <w:bottom w:val="nil"/>
            </w:tcBorders>
          </w:tcPr>
          <w:p w14:paraId="7B0FE3F0" w14:textId="77777777" w:rsidR="00B52DCC" w:rsidRDefault="00916648">
            <w:pPr>
              <w:pStyle w:val="TableParagraph"/>
              <w:spacing w:line="223" w:lineRule="exact"/>
              <w:ind w:left="107"/>
              <w:rPr>
                <w:sz w:val="20"/>
              </w:rPr>
            </w:pPr>
            <w:r>
              <w:rPr>
                <w:sz w:val="20"/>
              </w:rPr>
              <w:t>91</w:t>
            </w:r>
          </w:p>
        </w:tc>
        <w:tc>
          <w:tcPr>
            <w:tcW w:w="1984" w:type="dxa"/>
            <w:tcBorders>
              <w:bottom w:val="nil"/>
            </w:tcBorders>
          </w:tcPr>
          <w:p w14:paraId="2BA875A9" w14:textId="77777777" w:rsidR="00B52DCC" w:rsidRDefault="00916648">
            <w:pPr>
              <w:pStyle w:val="TableParagraph"/>
              <w:spacing w:line="223" w:lineRule="exact"/>
              <w:ind w:left="105"/>
              <w:rPr>
                <w:sz w:val="20"/>
              </w:rPr>
            </w:pPr>
            <w:r>
              <w:rPr>
                <w:sz w:val="20"/>
              </w:rPr>
              <w:t>Meşe likeni ekstresi</w:t>
            </w:r>
          </w:p>
        </w:tc>
        <w:tc>
          <w:tcPr>
            <w:tcW w:w="1704" w:type="dxa"/>
            <w:tcBorders>
              <w:bottom w:val="nil"/>
            </w:tcBorders>
          </w:tcPr>
          <w:p w14:paraId="78B69774" w14:textId="77777777" w:rsidR="00B52DCC" w:rsidRDefault="00916648">
            <w:pPr>
              <w:pStyle w:val="TableParagraph"/>
              <w:spacing w:line="261" w:lineRule="auto"/>
              <w:ind w:left="106"/>
              <w:rPr>
                <w:sz w:val="20"/>
              </w:rPr>
            </w:pPr>
            <w:r>
              <w:rPr>
                <w:sz w:val="20"/>
              </w:rPr>
              <w:t>Evernia prunastri extract</w:t>
            </w:r>
          </w:p>
        </w:tc>
        <w:tc>
          <w:tcPr>
            <w:tcW w:w="993" w:type="dxa"/>
            <w:tcBorders>
              <w:bottom w:val="nil"/>
            </w:tcBorders>
          </w:tcPr>
          <w:p w14:paraId="0FDD2CC9" w14:textId="77777777" w:rsidR="00B52DCC" w:rsidRDefault="00916648">
            <w:pPr>
              <w:pStyle w:val="TableParagraph"/>
              <w:spacing w:line="223" w:lineRule="exact"/>
              <w:ind w:left="107"/>
              <w:rPr>
                <w:sz w:val="20"/>
              </w:rPr>
            </w:pPr>
            <w:r>
              <w:rPr>
                <w:sz w:val="20"/>
              </w:rPr>
              <w:t>90028-</w:t>
            </w:r>
          </w:p>
          <w:p w14:paraId="330BE75F" w14:textId="77777777" w:rsidR="00B52DCC" w:rsidRDefault="00916648">
            <w:pPr>
              <w:pStyle w:val="TableParagraph"/>
              <w:spacing w:before="19"/>
              <w:ind w:left="107"/>
              <w:rPr>
                <w:sz w:val="20"/>
              </w:rPr>
            </w:pPr>
            <w:r>
              <w:rPr>
                <w:sz w:val="20"/>
              </w:rPr>
              <w:t>68-5</w:t>
            </w:r>
          </w:p>
        </w:tc>
        <w:tc>
          <w:tcPr>
            <w:tcW w:w="991" w:type="dxa"/>
            <w:tcBorders>
              <w:bottom w:val="nil"/>
            </w:tcBorders>
          </w:tcPr>
          <w:p w14:paraId="6AB804DF" w14:textId="77777777" w:rsidR="00B52DCC" w:rsidRDefault="00916648">
            <w:pPr>
              <w:pStyle w:val="TableParagraph"/>
              <w:spacing w:line="223" w:lineRule="exact"/>
              <w:ind w:left="107"/>
              <w:rPr>
                <w:sz w:val="20"/>
              </w:rPr>
            </w:pPr>
            <w:r>
              <w:rPr>
                <w:sz w:val="20"/>
              </w:rPr>
              <w:t>289-861-</w:t>
            </w:r>
          </w:p>
          <w:p w14:paraId="309FC54A" w14:textId="77777777" w:rsidR="00B52DCC" w:rsidRDefault="00916648">
            <w:pPr>
              <w:pStyle w:val="TableParagraph"/>
              <w:spacing w:before="19"/>
              <w:ind w:left="107"/>
              <w:rPr>
                <w:sz w:val="20"/>
              </w:rPr>
            </w:pPr>
            <w:r>
              <w:rPr>
                <w:w w:val="99"/>
                <w:sz w:val="20"/>
              </w:rPr>
              <w:t>3</w:t>
            </w:r>
          </w:p>
        </w:tc>
        <w:tc>
          <w:tcPr>
            <w:tcW w:w="1709" w:type="dxa"/>
            <w:vMerge w:val="restart"/>
          </w:tcPr>
          <w:p w14:paraId="7C607F65" w14:textId="77777777" w:rsidR="00B52DCC" w:rsidRDefault="00B52DCC">
            <w:pPr>
              <w:pStyle w:val="TableParagraph"/>
              <w:rPr>
                <w:sz w:val="18"/>
              </w:rPr>
            </w:pPr>
          </w:p>
        </w:tc>
        <w:tc>
          <w:tcPr>
            <w:tcW w:w="1700" w:type="dxa"/>
            <w:vMerge w:val="restart"/>
          </w:tcPr>
          <w:p w14:paraId="1D044BE4" w14:textId="77777777" w:rsidR="00B52DCC" w:rsidRDefault="00B52DCC">
            <w:pPr>
              <w:pStyle w:val="TableParagraph"/>
              <w:rPr>
                <w:sz w:val="18"/>
              </w:rPr>
            </w:pPr>
          </w:p>
        </w:tc>
        <w:tc>
          <w:tcPr>
            <w:tcW w:w="2261" w:type="dxa"/>
            <w:tcBorders>
              <w:bottom w:val="nil"/>
            </w:tcBorders>
          </w:tcPr>
          <w:p w14:paraId="48E02998" w14:textId="77777777" w:rsidR="00B52DCC" w:rsidRDefault="00916648">
            <w:pPr>
              <w:pStyle w:val="TableParagraph"/>
              <w:spacing w:line="223" w:lineRule="exact"/>
              <w:ind w:left="108"/>
              <w:rPr>
                <w:sz w:val="20"/>
              </w:rPr>
            </w:pPr>
            <w:r>
              <w:rPr>
                <w:sz w:val="20"/>
              </w:rPr>
              <w:t>Konsantrasyonunun</w:t>
            </w:r>
          </w:p>
          <w:p w14:paraId="5AA875CC" w14:textId="77777777" w:rsidR="00B52DCC" w:rsidRDefault="00916648">
            <w:pPr>
              <w:pStyle w:val="TableParagraph"/>
              <w:spacing w:before="178" w:line="261" w:lineRule="auto"/>
              <w:ind w:left="108" w:right="640"/>
              <w:rPr>
                <w:sz w:val="20"/>
              </w:rPr>
            </w:pPr>
            <w:r>
              <w:rPr>
                <w:sz w:val="20"/>
              </w:rPr>
              <w:t>— durulanmayan ürünlerde % 0,001</w:t>
            </w:r>
          </w:p>
        </w:tc>
        <w:tc>
          <w:tcPr>
            <w:tcW w:w="2693" w:type="dxa"/>
            <w:vMerge w:val="restart"/>
          </w:tcPr>
          <w:p w14:paraId="0BBBFB30" w14:textId="77777777" w:rsidR="00B52DCC" w:rsidRDefault="00B52DCC">
            <w:pPr>
              <w:pStyle w:val="TableParagraph"/>
              <w:rPr>
                <w:sz w:val="18"/>
              </w:rPr>
            </w:pPr>
          </w:p>
        </w:tc>
      </w:tr>
      <w:tr w:rsidR="00B52DCC" w14:paraId="675F9006" w14:textId="77777777">
        <w:trPr>
          <w:trHeight w:val="2728"/>
        </w:trPr>
        <w:tc>
          <w:tcPr>
            <w:tcW w:w="1416" w:type="dxa"/>
            <w:tcBorders>
              <w:top w:val="nil"/>
            </w:tcBorders>
          </w:tcPr>
          <w:p w14:paraId="2AE095E5" w14:textId="77777777" w:rsidR="00B52DCC" w:rsidRDefault="00B52DCC">
            <w:pPr>
              <w:pStyle w:val="TableParagraph"/>
              <w:rPr>
                <w:sz w:val="18"/>
              </w:rPr>
            </w:pPr>
          </w:p>
        </w:tc>
        <w:tc>
          <w:tcPr>
            <w:tcW w:w="1984" w:type="dxa"/>
            <w:tcBorders>
              <w:top w:val="nil"/>
            </w:tcBorders>
          </w:tcPr>
          <w:p w14:paraId="04E33AE0" w14:textId="77777777" w:rsidR="00B52DCC" w:rsidRDefault="00B52DCC">
            <w:pPr>
              <w:pStyle w:val="TableParagraph"/>
              <w:rPr>
                <w:sz w:val="18"/>
              </w:rPr>
            </w:pPr>
          </w:p>
        </w:tc>
        <w:tc>
          <w:tcPr>
            <w:tcW w:w="1704" w:type="dxa"/>
            <w:tcBorders>
              <w:top w:val="nil"/>
            </w:tcBorders>
          </w:tcPr>
          <w:p w14:paraId="1C565E32" w14:textId="77777777" w:rsidR="00B52DCC" w:rsidRDefault="00B52DCC">
            <w:pPr>
              <w:pStyle w:val="TableParagraph"/>
              <w:rPr>
                <w:sz w:val="18"/>
              </w:rPr>
            </w:pPr>
          </w:p>
        </w:tc>
        <w:tc>
          <w:tcPr>
            <w:tcW w:w="993" w:type="dxa"/>
            <w:tcBorders>
              <w:top w:val="nil"/>
            </w:tcBorders>
          </w:tcPr>
          <w:p w14:paraId="38686E32" w14:textId="77777777" w:rsidR="00B52DCC" w:rsidRDefault="00B52DCC">
            <w:pPr>
              <w:pStyle w:val="TableParagraph"/>
              <w:rPr>
                <w:sz w:val="18"/>
              </w:rPr>
            </w:pPr>
          </w:p>
        </w:tc>
        <w:tc>
          <w:tcPr>
            <w:tcW w:w="991" w:type="dxa"/>
            <w:tcBorders>
              <w:top w:val="nil"/>
            </w:tcBorders>
          </w:tcPr>
          <w:p w14:paraId="19583953" w14:textId="77777777" w:rsidR="00B52DCC" w:rsidRDefault="00B52DCC">
            <w:pPr>
              <w:pStyle w:val="TableParagraph"/>
              <w:rPr>
                <w:sz w:val="18"/>
              </w:rPr>
            </w:pPr>
          </w:p>
        </w:tc>
        <w:tc>
          <w:tcPr>
            <w:tcW w:w="1709" w:type="dxa"/>
            <w:vMerge/>
            <w:tcBorders>
              <w:top w:val="nil"/>
            </w:tcBorders>
          </w:tcPr>
          <w:p w14:paraId="689BF1BA" w14:textId="77777777" w:rsidR="00B52DCC" w:rsidRDefault="00B52DCC">
            <w:pPr>
              <w:rPr>
                <w:sz w:val="2"/>
                <w:szCs w:val="2"/>
              </w:rPr>
            </w:pPr>
          </w:p>
        </w:tc>
        <w:tc>
          <w:tcPr>
            <w:tcW w:w="1700" w:type="dxa"/>
            <w:vMerge/>
            <w:tcBorders>
              <w:top w:val="nil"/>
            </w:tcBorders>
          </w:tcPr>
          <w:p w14:paraId="41955ED6" w14:textId="77777777" w:rsidR="00B52DCC" w:rsidRDefault="00B52DCC">
            <w:pPr>
              <w:rPr>
                <w:sz w:val="2"/>
                <w:szCs w:val="2"/>
              </w:rPr>
            </w:pPr>
          </w:p>
        </w:tc>
        <w:tc>
          <w:tcPr>
            <w:tcW w:w="2261" w:type="dxa"/>
            <w:tcBorders>
              <w:top w:val="nil"/>
            </w:tcBorders>
          </w:tcPr>
          <w:p w14:paraId="1A6411A9" w14:textId="77777777" w:rsidR="00B52DCC" w:rsidRDefault="00916648">
            <w:pPr>
              <w:pStyle w:val="TableParagraph"/>
              <w:spacing w:before="79"/>
              <w:ind w:left="108"/>
              <w:rPr>
                <w:sz w:val="20"/>
              </w:rPr>
            </w:pPr>
            <w:r>
              <w:rPr>
                <w:sz w:val="20"/>
              </w:rPr>
              <w:t>— durulanan ürünlerde</w:t>
            </w:r>
          </w:p>
          <w:p w14:paraId="0C0632AD" w14:textId="77777777" w:rsidR="00B52DCC" w:rsidRDefault="00916648">
            <w:pPr>
              <w:pStyle w:val="TableParagraph"/>
              <w:spacing w:before="17" w:line="261" w:lineRule="auto"/>
              <w:ind w:left="108"/>
              <w:rPr>
                <w:sz w:val="20"/>
              </w:rPr>
            </w:pPr>
            <w:r>
              <w:rPr>
                <w:sz w:val="20"/>
              </w:rPr>
              <w:t>% 0,01 oranlarını aşması durumunda, bu</w:t>
            </w:r>
          </w:p>
          <w:p w14:paraId="64D2C5C0" w14:textId="77777777" w:rsidR="00B52DCC" w:rsidRDefault="00916648">
            <w:pPr>
              <w:pStyle w:val="TableParagraph"/>
              <w:spacing w:line="259"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04F94BB8" w14:textId="77777777" w:rsidR="00B52DCC" w:rsidRDefault="00916648">
            <w:pPr>
              <w:pStyle w:val="TableParagraph"/>
              <w:spacing w:line="261" w:lineRule="auto"/>
              <w:ind w:left="108"/>
              <w:rPr>
                <w:sz w:val="20"/>
              </w:rPr>
            </w:pPr>
            <w:r>
              <w:rPr>
                <w:sz w:val="20"/>
              </w:rPr>
              <w:t>bahsi geçen, “ÜRÜN BİLEŞENLERİ”</w:t>
            </w:r>
          </w:p>
          <w:p w14:paraId="6ADA73B6" w14:textId="77777777" w:rsidR="00B52DCC" w:rsidRDefault="00916648">
            <w:pPr>
              <w:pStyle w:val="TableParagraph"/>
              <w:spacing w:line="261" w:lineRule="auto"/>
              <w:ind w:left="108"/>
              <w:rPr>
                <w:sz w:val="20"/>
              </w:rPr>
            </w:pPr>
            <w:r>
              <w:rPr>
                <w:sz w:val="20"/>
              </w:rPr>
              <w:t>listesinde belirtilmiş olmalıdır.</w:t>
            </w:r>
          </w:p>
        </w:tc>
        <w:tc>
          <w:tcPr>
            <w:tcW w:w="2693" w:type="dxa"/>
            <w:vMerge/>
            <w:tcBorders>
              <w:top w:val="nil"/>
            </w:tcBorders>
          </w:tcPr>
          <w:p w14:paraId="5995EADA" w14:textId="77777777" w:rsidR="00B52DCC" w:rsidRDefault="00B52DCC">
            <w:pPr>
              <w:rPr>
                <w:sz w:val="2"/>
                <w:szCs w:val="2"/>
              </w:rPr>
            </w:pPr>
          </w:p>
        </w:tc>
      </w:tr>
      <w:tr w:rsidR="00B52DCC" w14:paraId="46A96B59" w14:textId="77777777">
        <w:trPr>
          <w:trHeight w:val="967"/>
        </w:trPr>
        <w:tc>
          <w:tcPr>
            <w:tcW w:w="1416" w:type="dxa"/>
            <w:tcBorders>
              <w:bottom w:val="nil"/>
            </w:tcBorders>
          </w:tcPr>
          <w:p w14:paraId="5825266C" w14:textId="77777777" w:rsidR="00B52DCC" w:rsidRDefault="00916648">
            <w:pPr>
              <w:pStyle w:val="TableParagraph"/>
              <w:spacing w:line="223" w:lineRule="exact"/>
              <w:ind w:left="107"/>
              <w:rPr>
                <w:sz w:val="20"/>
              </w:rPr>
            </w:pPr>
            <w:r>
              <w:rPr>
                <w:sz w:val="20"/>
              </w:rPr>
              <w:t>92</w:t>
            </w:r>
          </w:p>
        </w:tc>
        <w:tc>
          <w:tcPr>
            <w:tcW w:w="1984" w:type="dxa"/>
            <w:tcBorders>
              <w:bottom w:val="nil"/>
            </w:tcBorders>
          </w:tcPr>
          <w:p w14:paraId="243FDAD2" w14:textId="77777777" w:rsidR="00B52DCC" w:rsidRDefault="00916648">
            <w:pPr>
              <w:pStyle w:val="TableParagraph"/>
              <w:spacing w:line="223" w:lineRule="exact"/>
              <w:ind w:left="105"/>
              <w:rPr>
                <w:sz w:val="20"/>
              </w:rPr>
            </w:pPr>
            <w:r>
              <w:rPr>
                <w:sz w:val="20"/>
              </w:rPr>
              <w:t>Ağaç likeni ekstresi</w:t>
            </w:r>
          </w:p>
        </w:tc>
        <w:tc>
          <w:tcPr>
            <w:tcW w:w="1704" w:type="dxa"/>
            <w:tcBorders>
              <w:bottom w:val="nil"/>
            </w:tcBorders>
          </w:tcPr>
          <w:p w14:paraId="40BA7F1C" w14:textId="77777777" w:rsidR="00B52DCC" w:rsidRDefault="00916648">
            <w:pPr>
              <w:pStyle w:val="TableParagraph"/>
              <w:spacing w:line="256" w:lineRule="auto"/>
              <w:ind w:left="106" w:right="152"/>
              <w:rPr>
                <w:sz w:val="20"/>
              </w:rPr>
            </w:pPr>
            <w:r>
              <w:rPr>
                <w:sz w:val="20"/>
              </w:rPr>
              <w:t>Evernia furfuracea extract</w:t>
            </w:r>
          </w:p>
        </w:tc>
        <w:tc>
          <w:tcPr>
            <w:tcW w:w="993" w:type="dxa"/>
            <w:tcBorders>
              <w:bottom w:val="nil"/>
            </w:tcBorders>
          </w:tcPr>
          <w:p w14:paraId="4DAB2053" w14:textId="77777777" w:rsidR="00B52DCC" w:rsidRDefault="00916648">
            <w:pPr>
              <w:pStyle w:val="TableParagraph"/>
              <w:spacing w:line="223" w:lineRule="exact"/>
              <w:ind w:left="157"/>
              <w:rPr>
                <w:sz w:val="20"/>
              </w:rPr>
            </w:pPr>
            <w:r>
              <w:rPr>
                <w:sz w:val="20"/>
              </w:rPr>
              <w:t>90028-</w:t>
            </w:r>
          </w:p>
          <w:p w14:paraId="3903F11C" w14:textId="77777777" w:rsidR="00B52DCC" w:rsidRDefault="00916648">
            <w:pPr>
              <w:pStyle w:val="TableParagraph"/>
              <w:spacing w:before="17"/>
              <w:ind w:left="107"/>
              <w:rPr>
                <w:sz w:val="20"/>
              </w:rPr>
            </w:pPr>
            <w:r>
              <w:rPr>
                <w:sz w:val="20"/>
              </w:rPr>
              <w:t>67-4</w:t>
            </w:r>
          </w:p>
        </w:tc>
        <w:tc>
          <w:tcPr>
            <w:tcW w:w="991" w:type="dxa"/>
            <w:tcBorders>
              <w:bottom w:val="nil"/>
            </w:tcBorders>
          </w:tcPr>
          <w:p w14:paraId="67459AA8" w14:textId="77777777" w:rsidR="00B52DCC" w:rsidRDefault="00916648">
            <w:pPr>
              <w:pStyle w:val="TableParagraph"/>
              <w:spacing w:line="223" w:lineRule="exact"/>
              <w:ind w:left="107"/>
              <w:rPr>
                <w:sz w:val="20"/>
              </w:rPr>
            </w:pPr>
            <w:r>
              <w:rPr>
                <w:sz w:val="20"/>
              </w:rPr>
              <w:t>289-860-</w:t>
            </w:r>
          </w:p>
          <w:p w14:paraId="744B16EA" w14:textId="77777777" w:rsidR="00B52DCC" w:rsidRDefault="00916648">
            <w:pPr>
              <w:pStyle w:val="TableParagraph"/>
              <w:spacing w:before="17"/>
              <w:ind w:left="107"/>
              <w:rPr>
                <w:sz w:val="20"/>
              </w:rPr>
            </w:pPr>
            <w:r>
              <w:rPr>
                <w:w w:val="99"/>
                <w:sz w:val="20"/>
              </w:rPr>
              <w:t>8</w:t>
            </w:r>
          </w:p>
        </w:tc>
        <w:tc>
          <w:tcPr>
            <w:tcW w:w="1709" w:type="dxa"/>
            <w:vMerge w:val="restart"/>
          </w:tcPr>
          <w:p w14:paraId="7FBB00D2" w14:textId="77777777" w:rsidR="00B52DCC" w:rsidRDefault="00B52DCC">
            <w:pPr>
              <w:pStyle w:val="TableParagraph"/>
              <w:rPr>
                <w:sz w:val="18"/>
              </w:rPr>
            </w:pPr>
          </w:p>
        </w:tc>
        <w:tc>
          <w:tcPr>
            <w:tcW w:w="1700" w:type="dxa"/>
            <w:vMerge w:val="restart"/>
          </w:tcPr>
          <w:p w14:paraId="441B7532" w14:textId="77777777" w:rsidR="00B52DCC" w:rsidRDefault="00B52DCC">
            <w:pPr>
              <w:pStyle w:val="TableParagraph"/>
              <w:rPr>
                <w:sz w:val="18"/>
              </w:rPr>
            </w:pPr>
          </w:p>
        </w:tc>
        <w:tc>
          <w:tcPr>
            <w:tcW w:w="2261" w:type="dxa"/>
            <w:tcBorders>
              <w:bottom w:val="nil"/>
            </w:tcBorders>
          </w:tcPr>
          <w:p w14:paraId="6C6BD135" w14:textId="77777777" w:rsidR="00B52DCC" w:rsidRDefault="00916648">
            <w:pPr>
              <w:pStyle w:val="TableParagraph"/>
              <w:spacing w:line="223" w:lineRule="exact"/>
              <w:ind w:left="108"/>
              <w:rPr>
                <w:sz w:val="20"/>
              </w:rPr>
            </w:pPr>
            <w:r>
              <w:rPr>
                <w:sz w:val="20"/>
              </w:rPr>
              <w:t>Konsantrasyonunun</w:t>
            </w:r>
          </w:p>
          <w:p w14:paraId="7F45DA7B" w14:textId="77777777" w:rsidR="00B52DCC" w:rsidRDefault="00916648">
            <w:pPr>
              <w:pStyle w:val="TableParagraph"/>
              <w:spacing w:before="178" w:line="256" w:lineRule="auto"/>
              <w:ind w:left="108" w:right="640"/>
              <w:rPr>
                <w:sz w:val="20"/>
              </w:rPr>
            </w:pPr>
            <w:r>
              <w:rPr>
                <w:sz w:val="20"/>
              </w:rPr>
              <w:t>— durulanmayan ürünlerde % 0,001</w:t>
            </w:r>
          </w:p>
        </w:tc>
        <w:tc>
          <w:tcPr>
            <w:tcW w:w="2693" w:type="dxa"/>
            <w:vMerge w:val="restart"/>
          </w:tcPr>
          <w:p w14:paraId="35DBA72E" w14:textId="77777777" w:rsidR="00B52DCC" w:rsidRDefault="00B52DCC">
            <w:pPr>
              <w:pStyle w:val="TableParagraph"/>
              <w:rPr>
                <w:sz w:val="18"/>
              </w:rPr>
            </w:pPr>
          </w:p>
        </w:tc>
      </w:tr>
      <w:tr w:rsidR="00B52DCC" w14:paraId="201669C9" w14:textId="77777777">
        <w:trPr>
          <w:trHeight w:val="2073"/>
        </w:trPr>
        <w:tc>
          <w:tcPr>
            <w:tcW w:w="1416" w:type="dxa"/>
            <w:tcBorders>
              <w:top w:val="nil"/>
            </w:tcBorders>
          </w:tcPr>
          <w:p w14:paraId="6C8814CA" w14:textId="77777777" w:rsidR="00B52DCC" w:rsidRDefault="00B52DCC">
            <w:pPr>
              <w:pStyle w:val="TableParagraph"/>
              <w:rPr>
                <w:sz w:val="18"/>
              </w:rPr>
            </w:pPr>
          </w:p>
        </w:tc>
        <w:tc>
          <w:tcPr>
            <w:tcW w:w="1984" w:type="dxa"/>
            <w:tcBorders>
              <w:top w:val="nil"/>
            </w:tcBorders>
          </w:tcPr>
          <w:p w14:paraId="3B9272F5" w14:textId="77777777" w:rsidR="00B52DCC" w:rsidRDefault="00B52DCC">
            <w:pPr>
              <w:pStyle w:val="TableParagraph"/>
              <w:rPr>
                <w:sz w:val="18"/>
              </w:rPr>
            </w:pPr>
          </w:p>
        </w:tc>
        <w:tc>
          <w:tcPr>
            <w:tcW w:w="1704" w:type="dxa"/>
            <w:tcBorders>
              <w:top w:val="nil"/>
            </w:tcBorders>
          </w:tcPr>
          <w:p w14:paraId="7C50F84B" w14:textId="77777777" w:rsidR="00B52DCC" w:rsidRDefault="00B52DCC">
            <w:pPr>
              <w:pStyle w:val="TableParagraph"/>
              <w:rPr>
                <w:sz w:val="18"/>
              </w:rPr>
            </w:pPr>
          </w:p>
        </w:tc>
        <w:tc>
          <w:tcPr>
            <w:tcW w:w="993" w:type="dxa"/>
            <w:tcBorders>
              <w:top w:val="nil"/>
            </w:tcBorders>
          </w:tcPr>
          <w:p w14:paraId="4952468A" w14:textId="77777777" w:rsidR="00B52DCC" w:rsidRDefault="00B52DCC">
            <w:pPr>
              <w:pStyle w:val="TableParagraph"/>
              <w:rPr>
                <w:sz w:val="18"/>
              </w:rPr>
            </w:pPr>
          </w:p>
        </w:tc>
        <w:tc>
          <w:tcPr>
            <w:tcW w:w="991" w:type="dxa"/>
            <w:tcBorders>
              <w:top w:val="nil"/>
            </w:tcBorders>
          </w:tcPr>
          <w:p w14:paraId="7468E82F" w14:textId="77777777" w:rsidR="00B52DCC" w:rsidRDefault="00B52DCC">
            <w:pPr>
              <w:pStyle w:val="TableParagraph"/>
              <w:rPr>
                <w:sz w:val="18"/>
              </w:rPr>
            </w:pPr>
          </w:p>
        </w:tc>
        <w:tc>
          <w:tcPr>
            <w:tcW w:w="1709" w:type="dxa"/>
            <w:vMerge/>
            <w:tcBorders>
              <w:top w:val="nil"/>
            </w:tcBorders>
          </w:tcPr>
          <w:p w14:paraId="77A03AEC" w14:textId="77777777" w:rsidR="00B52DCC" w:rsidRDefault="00B52DCC">
            <w:pPr>
              <w:rPr>
                <w:sz w:val="2"/>
                <w:szCs w:val="2"/>
              </w:rPr>
            </w:pPr>
          </w:p>
        </w:tc>
        <w:tc>
          <w:tcPr>
            <w:tcW w:w="1700" w:type="dxa"/>
            <w:vMerge/>
            <w:tcBorders>
              <w:top w:val="nil"/>
            </w:tcBorders>
          </w:tcPr>
          <w:p w14:paraId="590166A5" w14:textId="77777777" w:rsidR="00B52DCC" w:rsidRDefault="00B52DCC">
            <w:pPr>
              <w:rPr>
                <w:sz w:val="2"/>
                <w:szCs w:val="2"/>
              </w:rPr>
            </w:pPr>
          </w:p>
        </w:tc>
        <w:tc>
          <w:tcPr>
            <w:tcW w:w="2261" w:type="dxa"/>
            <w:tcBorders>
              <w:top w:val="nil"/>
            </w:tcBorders>
          </w:tcPr>
          <w:p w14:paraId="25CBABF9" w14:textId="77777777" w:rsidR="00B52DCC" w:rsidRDefault="00916648">
            <w:pPr>
              <w:pStyle w:val="TableParagraph"/>
              <w:spacing w:before="79"/>
              <w:ind w:left="108"/>
              <w:rPr>
                <w:sz w:val="20"/>
              </w:rPr>
            </w:pPr>
            <w:r>
              <w:rPr>
                <w:sz w:val="20"/>
              </w:rPr>
              <w:t>— durulanan ürünlerde</w:t>
            </w:r>
          </w:p>
          <w:p w14:paraId="119135BE" w14:textId="77777777" w:rsidR="00B52DCC" w:rsidRDefault="00916648">
            <w:pPr>
              <w:pStyle w:val="TableParagraph"/>
              <w:spacing w:before="20" w:line="256" w:lineRule="auto"/>
              <w:ind w:left="108"/>
              <w:rPr>
                <w:sz w:val="20"/>
              </w:rPr>
            </w:pPr>
            <w:r>
              <w:rPr>
                <w:sz w:val="20"/>
              </w:rPr>
              <w:t>% 0,01 oranlarını aşması durumunda, bu</w:t>
            </w:r>
          </w:p>
          <w:p w14:paraId="0AC77C0A" w14:textId="77777777" w:rsidR="00B52DCC" w:rsidRDefault="00916648">
            <w:pPr>
              <w:pStyle w:val="TableParagraph"/>
              <w:spacing w:before="4" w:line="256" w:lineRule="auto"/>
              <w:ind w:left="108"/>
              <w:rPr>
                <w:sz w:val="20"/>
              </w:rPr>
            </w:pPr>
            <w:r>
              <w:rPr>
                <w:sz w:val="20"/>
              </w:rPr>
              <w:t xml:space="preserve">maddenin varlığı, </w:t>
            </w:r>
            <w:r w:rsidR="007A5FC9" w:rsidRPr="007A5FC9">
              <w:rPr>
                <w:sz w:val="20"/>
              </w:rPr>
              <w:t xml:space="preserve">Kozmetik Ürünler Yönetmeliği </w:t>
            </w:r>
            <w:r>
              <w:rPr>
                <w:sz w:val="20"/>
              </w:rPr>
              <w:t>Madde 22 (1)(g)’de</w:t>
            </w:r>
          </w:p>
          <w:p w14:paraId="21EE4016" w14:textId="77777777" w:rsidR="00B52DCC" w:rsidRDefault="00916648">
            <w:pPr>
              <w:pStyle w:val="TableParagraph"/>
              <w:spacing w:before="7"/>
              <w:ind w:left="108"/>
              <w:rPr>
                <w:sz w:val="20"/>
              </w:rPr>
            </w:pPr>
            <w:r>
              <w:rPr>
                <w:sz w:val="20"/>
              </w:rPr>
              <w:t>bahsi geçen, “ÜRÜN</w:t>
            </w:r>
          </w:p>
          <w:p w14:paraId="4C1D4529" w14:textId="77777777" w:rsidR="00B52DCC" w:rsidRDefault="00916648">
            <w:pPr>
              <w:pStyle w:val="TableParagraph"/>
              <w:spacing w:before="17"/>
              <w:ind w:left="108"/>
              <w:rPr>
                <w:sz w:val="20"/>
              </w:rPr>
            </w:pPr>
            <w:r>
              <w:rPr>
                <w:sz w:val="20"/>
              </w:rPr>
              <w:t>BİLEŞENLERİ”</w:t>
            </w:r>
          </w:p>
        </w:tc>
        <w:tc>
          <w:tcPr>
            <w:tcW w:w="2693" w:type="dxa"/>
            <w:vMerge/>
            <w:tcBorders>
              <w:top w:val="nil"/>
            </w:tcBorders>
          </w:tcPr>
          <w:p w14:paraId="19F32671" w14:textId="77777777" w:rsidR="00B52DCC" w:rsidRDefault="00B52DCC">
            <w:pPr>
              <w:rPr>
                <w:sz w:val="2"/>
                <w:szCs w:val="2"/>
              </w:rPr>
            </w:pPr>
          </w:p>
        </w:tc>
      </w:tr>
    </w:tbl>
    <w:p w14:paraId="16E5085B" w14:textId="77777777" w:rsidR="00B52DCC" w:rsidRDefault="00B52DCC">
      <w:pPr>
        <w:rPr>
          <w:sz w:val="2"/>
          <w:szCs w:val="2"/>
        </w:rPr>
        <w:sectPr w:rsidR="00B52DCC">
          <w:pgSz w:w="16840" w:h="11910" w:orient="landscape"/>
          <w:pgMar w:top="1100" w:right="440" w:bottom="280" w:left="580" w:header="708" w:footer="708" w:gutter="0"/>
          <w:cols w:space="708"/>
        </w:sectPr>
      </w:pPr>
    </w:p>
    <w:p w14:paraId="6B7E57B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9EAEEAA" w14:textId="77777777">
        <w:trPr>
          <w:trHeight w:val="710"/>
        </w:trPr>
        <w:tc>
          <w:tcPr>
            <w:tcW w:w="1416" w:type="dxa"/>
          </w:tcPr>
          <w:p w14:paraId="68F7B3FC" w14:textId="77777777" w:rsidR="00B52DCC" w:rsidRDefault="00B52DCC">
            <w:pPr>
              <w:pStyle w:val="TableParagraph"/>
              <w:rPr>
                <w:sz w:val="18"/>
              </w:rPr>
            </w:pPr>
          </w:p>
        </w:tc>
        <w:tc>
          <w:tcPr>
            <w:tcW w:w="1984" w:type="dxa"/>
          </w:tcPr>
          <w:p w14:paraId="01C0C6DB" w14:textId="77777777" w:rsidR="00B52DCC" w:rsidRDefault="00B52DCC">
            <w:pPr>
              <w:pStyle w:val="TableParagraph"/>
              <w:rPr>
                <w:sz w:val="18"/>
              </w:rPr>
            </w:pPr>
          </w:p>
        </w:tc>
        <w:tc>
          <w:tcPr>
            <w:tcW w:w="1704" w:type="dxa"/>
          </w:tcPr>
          <w:p w14:paraId="5B998025" w14:textId="77777777" w:rsidR="00B52DCC" w:rsidRDefault="00B52DCC">
            <w:pPr>
              <w:pStyle w:val="TableParagraph"/>
              <w:rPr>
                <w:sz w:val="18"/>
              </w:rPr>
            </w:pPr>
          </w:p>
        </w:tc>
        <w:tc>
          <w:tcPr>
            <w:tcW w:w="993" w:type="dxa"/>
          </w:tcPr>
          <w:p w14:paraId="2AD5FB50" w14:textId="77777777" w:rsidR="00B52DCC" w:rsidRDefault="00B52DCC">
            <w:pPr>
              <w:pStyle w:val="TableParagraph"/>
              <w:rPr>
                <w:sz w:val="18"/>
              </w:rPr>
            </w:pPr>
          </w:p>
        </w:tc>
        <w:tc>
          <w:tcPr>
            <w:tcW w:w="991" w:type="dxa"/>
          </w:tcPr>
          <w:p w14:paraId="6E16FDCF" w14:textId="77777777" w:rsidR="00B52DCC" w:rsidRDefault="00B52DCC">
            <w:pPr>
              <w:pStyle w:val="TableParagraph"/>
              <w:rPr>
                <w:sz w:val="18"/>
              </w:rPr>
            </w:pPr>
          </w:p>
        </w:tc>
        <w:tc>
          <w:tcPr>
            <w:tcW w:w="1709" w:type="dxa"/>
          </w:tcPr>
          <w:p w14:paraId="0313CE90" w14:textId="77777777" w:rsidR="00B52DCC" w:rsidRDefault="00B52DCC">
            <w:pPr>
              <w:pStyle w:val="TableParagraph"/>
              <w:rPr>
                <w:sz w:val="18"/>
              </w:rPr>
            </w:pPr>
          </w:p>
        </w:tc>
        <w:tc>
          <w:tcPr>
            <w:tcW w:w="1700" w:type="dxa"/>
          </w:tcPr>
          <w:p w14:paraId="29E80E34" w14:textId="77777777" w:rsidR="00B52DCC" w:rsidRDefault="00B52DCC">
            <w:pPr>
              <w:pStyle w:val="TableParagraph"/>
              <w:rPr>
                <w:sz w:val="18"/>
              </w:rPr>
            </w:pPr>
          </w:p>
        </w:tc>
        <w:tc>
          <w:tcPr>
            <w:tcW w:w="2261" w:type="dxa"/>
          </w:tcPr>
          <w:p w14:paraId="4675BAF5" w14:textId="77777777" w:rsidR="00B52DCC" w:rsidRDefault="00916648">
            <w:pPr>
              <w:pStyle w:val="TableParagraph"/>
              <w:spacing w:line="256" w:lineRule="auto"/>
              <w:ind w:left="108"/>
              <w:rPr>
                <w:sz w:val="20"/>
              </w:rPr>
            </w:pPr>
            <w:r>
              <w:rPr>
                <w:sz w:val="20"/>
              </w:rPr>
              <w:t>listesinde belirtilmiş olmalıdır.</w:t>
            </w:r>
          </w:p>
        </w:tc>
        <w:tc>
          <w:tcPr>
            <w:tcW w:w="2693" w:type="dxa"/>
          </w:tcPr>
          <w:p w14:paraId="2D922039" w14:textId="77777777" w:rsidR="00B52DCC" w:rsidRDefault="00B52DCC">
            <w:pPr>
              <w:pStyle w:val="TableParagraph"/>
              <w:rPr>
                <w:sz w:val="18"/>
              </w:rPr>
            </w:pPr>
          </w:p>
        </w:tc>
      </w:tr>
      <w:tr w:rsidR="00B52DCC" w14:paraId="18B55F27" w14:textId="77777777">
        <w:trPr>
          <w:trHeight w:val="231"/>
        </w:trPr>
        <w:tc>
          <w:tcPr>
            <w:tcW w:w="1416" w:type="dxa"/>
            <w:tcBorders>
              <w:bottom w:val="nil"/>
            </w:tcBorders>
          </w:tcPr>
          <w:p w14:paraId="24D2E64C" w14:textId="77777777" w:rsidR="00B52DCC" w:rsidRDefault="00916648">
            <w:pPr>
              <w:pStyle w:val="TableParagraph"/>
              <w:spacing w:line="211" w:lineRule="exact"/>
              <w:ind w:left="107"/>
              <w:rPr>
                <w:sz w:val="20"/>
              </w:rPr>
            </w:pPr>
            <w:r>
              <w:rPr>
                <w:sz w:val="20"/>
              </w:rPr>
              <w:t>93</w:t>
            </w:r>
          </w:p>
        </w:tc>
        <w:tc>
          <w:tcPr>
            <w:tcW w:w="1984" w:type="dxa"/>
            <w:tcBorders>
              <w:bottom w:val="nil"/>
            </w:tcBorders>
          </w:tcPr>
          <w:p w14:paraId="49D9B2B9" w14:textId="77777777" w:rsidR="00B52DCC" w:rsidRDefault="00916648">
            <w:pPr>
              <w:pStyle w:val="TableParagraph"/>
              <w:spacing w:line="211" w:lineRule="exact"/>
              <w:ind w:left="105"/>
              <w:rPr>
                <w:sz w:val="20"/>
              </w:rPr>
            </w:pPr>
            <w:r>
              <w:rPr>
                <w:sz w:val="20"/>
              </w:rPr>
              <w:t>2,4-Pirimidin­</w:t>
            </w:r>
          </w:p>
        </w:tc>
        <w:tc>
          <w:tcPr>
            <w:tcW w:w="1704" w:type="dxa"/>
            <w:tcBorders>
              <w:bottom w:val="nil"/>
            </w:tcBorders>
          </w:tcPr>
          <w:p w14:paraId="3FAA3721" w14:textId="77777777" w:rsidR="00B52DCC" w:rsidRDefault="00916648">
            <w:pPr>
              <w:pStyle w:val="TableParagraph"/>
              <w:spacing w:line="211" w:lineRule="exact"/>
              <w:ind w:left="106"/>
              <w:rPr>
                <w:sz w:val="20"/>
              </w:rPr>
            </w:pPr>
            <w:r>
              <w:rPr>
                <w:sz w:val="20"/>
              </w:rPr>
              <w:t>Diaminopyri­</w:t>
            </w:r>
          </w:p>
        </w:tc>
        <w:tc>
          <w:tcPr>
            <w:tcW w:w="993" w:type="dxa"/>
            <w:tcBorders>
              <w:bottom w:val="nil"/>
            </w:tcBorders>
          </w:tcPr>
          <w:p w14:paraId="0011B141" w14:textId="77777777" w:rsidR="00B52DCC" w:rsidRDefault="00916648">
            <w:pPr>
              <w:pStyle w:val="TableParagraph"/>
              <w:spacing w:line="211" w:lineRule="exact"/>
              <w:ind w:left="107"/>
              <w:rPr>
                <w:sz w:val="20"/>
              </w:rPr>
            </w:pPr>
            <w:r>
              <w:rPr>
                <w:sz w:val="20"/>
              </w:rPr>
              <w:t>74638-</w:t>
            </w:r>
          </w:p>
        </w:tc>
        <w:tc>
          <w:tcPr>
            <w:tcW w:w="991" w:type="dxa"/>
            <w:tcBorders>
              <w:bottom w:val="nil"/>
            </w:tcBorders>
          </w:tcPr>
          <w:p w14:paraId="41C9A9EF" w14:textId="77777777" w:rsidR="00B52DCC" w:rsidRDefault="00916648">
            <w:pPr>
              <w:pStyle w:val="TableParagraph"/>
              <w:spacing w:line="211" w:lineRule="exact"/>
              <w:ind w:left="107"/>
              <w:rPr>
                <w:sz w:val="20"/>
              </w:rPr>
            </w:pPr>
            <w:r>
              <w:rPr>
                <w:w w:val="99"/>
                <w:sz w:val="20"/>
              </w:rPr>
              <w:t>—</w:t>
            </w:r>
          </w:p>
        </w:tc>
        <w:tc>
          <w:tcPr>
            <w:tcW w:w="1709" w:type="dxa"/>
            <w:tcBorders>
              <w:bottom w:val="nil"/>
            </w:tcBorders>
          </w:tcPr>
          <w:p w14:paraId="70890CD1" w14:textId="77777777" w:rsidR="00B52DCC" w:rsidRDefault="00916648">
            <w:pPr>
              <w:pStyle w:val="TableParagraph"/>
              <w:spacing w:line="211" w:lineRule="exact"/>
              <w:ind w:left="108"/>
              <w:rPr>
                <w:sz w:val="20"/>
              </w:rPr>
            </w:pPr>
            <w:r>
              <w:rPr>
                <w:sz w:val="20"/>
              </w:rPr>
              <w:t>Saç ürünleri</w:t>
            </w:r>
          </w:p>
        </w:tc>
        <w:tc>
          <w:tcPr>
            <w:tcW w:w="1700" w:type="dxa"/>
            <w:tcBorders>
              <w:bottom w:val="nil"/>
            </w:tcBorders>
          </w:tcPr>
          <w:p w14:paraId="54BD90FB" w14:textId="77777777" w:rsidR="00B52DCC" w:rsidRDefault="00916648">
            <w:pPr>
              <w:pStyle w:val="TableParagraph"/>
              <w:spacing w:line="211" w:lineRule="exact"/>
              <w:ind w:left="108"/>
              <w:rPr>
                <w:sz w:val="20"/>
              </w:rPr>
            </w:pPr>
            <w:r>
              <w:rPr>
                <w:sz w:val="20"/>
              </w:rPr>
              <w:t>%1,5</w:t>
            </w:r>
          </w:p>
        </w:tc>
        <w:tc>
          <w:tcPr>
            <w:tcW w:w="2261" w:type="dxa"/>
            <w:vMerge w:val="restart"/>
          </w:tcPr>
          <w:p w14:paraId="076FCC1F" w14:textId="77777777" w:rsidR="00B52DCC" w:rsidRDefault="00B52DCC">
            <w:pPr>
              <w:pStyle w:val="TableParagraph"/>
              <w:rPr>
                <w:sz w:val="18"/>
              </w:rPr>
            </w:pPr>
          </w:p>
        </w:tc>
        <w:tc>
          <w:tcPr>
            <w:tcW w:w="2693" w:type="dxa"/>
            <w:vMerge w:val="restart"/>
          </w:tcPr>
          <w:p w14:paraId="66F67A0E" w14:textId="77777777" w:rsidR="00B52DCC" w:rsidRDefault="00B52DCC">
            <w:pPr>
              <w:pStyle w:val="TableParagraph"/>
              <w:rPr>
                <w:sz w:val="18"/>
              </w:rPr>
            </w:pPr>
          </w:p>
        </w:tc>
      </w:tr>
      <w:tr w:rsidR="00B52DCC" w14:paraId="0EBC0ED4" w14:textId="77777777">
        <w:trPr>
          <w:trHeight w:val="413"/>
        </w:trPr>
        <w:tc>
          <w:tcPr>
            <w:tcW w:w="1416" w:type="dxa"/>
            <w:tcBorders>
              <w:top w:val="nil"/>
            </w:tcBorders>
          </w:tcPr>
          <w:p w14:paraId="01101C82" w14:textId="77777777" w:rsidR="00B52DCC" w:rsidRDefault="00B52DCC">
            <w:pPr>
              <w:pStyle w:val="TableParagraph"/>
              <w:rPr>
                <w:sz w:val="18"/>
              </w:rPr>
            </w:pPr>
          </w:p>
        </w:tc>
        <w:tc>
          <w:tcPr>
            <w:tcW w:w="1984" w:type="dxa"/>
            <w:tcBorders>
              <w:top w:val="nil"/>
            </w:tcBorders>
          </w:tcPr>
          <w:p w14:paraId="622269B0" w14:textId="77777777" w:rsidR="00B52DCC" w:rsidRDefault="00916648">
            <w:pPr>
              <w:pStyle w:val="TableParagraph"/>
              <w:spacing w:line="229" w:lineRule="exact"/>
              <w:ind w:left="105"/>
              <w:rPr>
                <w:sz w:val="20"/>
              </w:rPr>
            </w:pPr>
            <w:r>
              <w:rPr>
                <w:sz w:val="20"/>
              </w:rPr>
              <w:t>diamin, 3-oksit</w:t>
            </w:r>
          </w:p>
        </w:tc>
        <w:tc>
          <w:tcPr>
            <w:tcW w:w="1704" w:type="dxa"/>
            <w:tcBorders>
              <w:top w:val="nil"/>
            </w:tcBorders>
          </w:tcPr>
          <w:p w14:paraId="5D3D6332" w14:textId="77777777" w:rsidR="00B52DCC" w:rsidRDefault="00916648">
            <w:pPr>
              <w:pStyle w:val="TableParagraph"/>
              <w:spacing w:line="229" w:lineRule="exact"/>
              <w:ind w:left="106"/>
              <w:rPr>
                <w:sz w:val="20"/>
              </w:rPr>
            </w:pPr>
            <w:r>
              <w:rPr>
                <w:sz w:val="20"/>
              </w:rPr>
              <w:t>midine oxide</w:t>
            </w:r>
          </w:p>
        </w:tc>
        <w:tc>
          <w:tcPr>
            <w:tcW w:w="993" w:type="dxa"/>
            <w:tcBorders>
              <w:top w:val="nil"/>
            </w:tcBorders>
          </w:tcPr>
          <w:p w14:paraId="17136DCD" w14:textId="77777777" w:rsidR="00B52DCC" w:rsidRDefault="00916648">
            <w:pPr>
              <w:pStyle w:val="TableParagraph"/>
              <w:spacing w:line="229" w:lineRule="exact"/>
              <w:ind w:left="107"/>
              <w:rPr>
                <w:sz w:val="20"/>
              </w:rPr>
            </w:pPr>
            <w:r>
              <w:rPr>
                <w:sz w:val="20"/>
              </w:rPr>
              <w:t>76-9</w:t>
            </w:r>
          </w:p>
        </w:tc>
        <w:tc>
          <w:tcPr>
            <w:tcW w:w="991" w:type="dxa"/>
            <w:tcBorders>
              <w:top w:val="nil"/>
            </w:tcBorders>
          </w:tcPr>
          <w:p w14:paraId="5F6815E1" w14:textId="77777777" w:rsidR="00B52DCC" w:rsidRDefault="00B52DCC">
            <w:pPr>
              <w:pStyle w:val="TableParagraph"/>
              <w:rPr>
                <w:sz w:val="18"/>
              </w:rPr>
            </w:pPr>
          </w:p>
        </w:tc>
        <w:tc>
          <w:tcPr>
            <w:tcW w:w="1709" w:type="dxa"/>
            <w:tcBorders>
              <w:top w:val="nil"/>
            </w:tcBorders>
          </w:tcPr>
          <w:p w14:paraId="371C52B9" w14:textId="77777777" w:rsidR="00B52DCC" w:rsidRDefault="00B52DCC">
            <w:pPr>
              <w:pStyle w:val="TableParagraph"/>
              <w:rPr>
                <w:sz w:val="18"/>
              </w:rPr>
            </w:pPr>
          </w:p>
        </w:tc>
        <w:tc>
          <w:tcPr>
            <w:tcW w:w="1700" w:type="dxa"/>
            <w:tcBorders>
              <w:top w:val="nil"/>
            </w:tcBorders>
          </w:tcPr>
          <w:p w14:paraId="549E51F5" w14:textId="77777777" w:rsidR="00B52DCC" w:rsidRDefault="00B52DCC">
            <w:pPr>
              <w:pStyle w:val="TableParagraph"/>
              <w:rPr>
                <w:sz w:val="18"/>
              </w:rPr>
            </w:pPr>
          </w:p>
        </w:tc>
        <w:tc>
          <w:tcPr>
            <w:tcW w:w="2261" w:type="dxa"/>
            <w:vMerge/>
            <w:tcBorders>
              <w:top w:val="nil"/>
            </w:tcBorders>
          </w:tcPr>
          <w:p w14:paraId="58BAFA2C" w14:textId="77777777" w:rsidR="00B52DCC" w:rsidRDefault="00B52DCC">
            <w:pPr>
              <w:rPr>
                <w:sz w:val="2"/>
                <w:szCs w:val="2"/>
              </w:rPr>
            </w:pPr>
          </w:p>
        </w:tc>
        <w:tc>
          <w:tcPr>
            <w:tcW w:w="2693" w:type="dxa"/>
            <w:vMerge/>
            <w:tcBorders>
              <w:top w:val="nil"/>
            </w:tcBorders>
          </w:tcPr>
          <w:p w14:paraId="181C3F7B" w14:textId="77777777" w:rsidR="00B52DCC" w:rsidRDefault="00B52DCC">
            <w:pPr>
              <w:rPr>
                <w:sz w:val="2"/>
                <w:szCs w:val="2"/>
              </w:rPr>
            </w:pPr>
          </w:p>
        </w:tc>
      </w:tr>
      <w:tr w:rsidR="00B52DCC" w14:paraId="52EC79DA" w14:textId="77777777">
        <w:trPr>
          <w:trHeight w:val="1721"/>
        </w:trPr>
        <w:tc>
          <w:tcPr>
            <w:tcW w:w="1416" w:type="dxa"/>
          </w:tcPr>
          <w:p w14:paraId="5F9196E2" w14:textId="77777777" w:rsidR="00B52DCC" w:rsidRDefault="00916648">
            <w:pPr>
              <w:pStyle w:val="TableParagraph"/>
              <w:spacing w:line="223" w:lineRule="exact"/>
              <w:ind w:left="107"/>
              <w:rPr>
                <w:sz w:val="20"/>
              </w:rPr>
            </w:pPr>
            <w:r>
              <w:rPr>
                <w:sz w:val="20"/>
              </w:rPr>
              <w:t>94</w:t>
            </w:r>
          </w:p>
        </w:tc>
        <w:tc>
          <w:tcPr>
            <w:tcW w:w="1984" w:type="dxa"/>
          </w:tcPr>
          <w:p w14:paraId="6F563AF5" w14:textId="77777777" w:rsidR="00B52DCC" w:rsidRDefault="00916648">
            <w:pPr>
              <w:pStyle w:val="TableParagraph"/>
              <w:spacing w:line="223" w:lineRule="exact"/>
              <w:ind w:left="105"/>
              <w:rPr>
                <w:sz w:val="20"/>
              </w:rPr>
            </w:pPr>
            <w:r>
              <w:rPr>
                <w:sz w:val="20"/>
              </w:rPr>
              <w:t>Dibenzoil peroksit</w:t>
            </w:r>
          </w:p>
        </w:tc>
        <w:tc>
          <w:tcPr>
            <w:tcW w:w="1704" w:type="dxa"/>
          </w:tcPr>
          <w:p w14:paraId="5A20C78E" w14:textId="77777777" w:rsidR="00B52DCC" w:rsidRDefault="00916648">
            <w:pPr>
              <w:pStyle w:val="TableParagraph"/>
              <w:spacing w:line="427" w:lineRule="auto"/>
              <w:ind w:left="106" w:right="868"/>
              <w:rPr>
                <w:sz w:val="20"/>
              </w:rPr>
            </w:pPr>
            <w:r>
              <w:rPr>
                <w:sz w:val="20"/>
              </w:rPr>
              <w:t>Benzoyl peroxide</w:t>
            </w:r>
          </w:p>
        </w:tc>
        <w:tc>
          <w:tcPr>
            <w:tcW w:w="993" w:type="dxa"/>
          </w:tcPr>
          <w:p w14:paraId="36948AD9" w14:textId="77777777" w:rsidR="00B52DCC" w:rsidRDefault="00916648">
            <w:pPr>
              <w:pStyle w:val="TableParagraph"/>
              <w:spacing w:line="223" w:lineRule="exact"/>
              <w:ind w:left="107"/>
              <w:rPr>
                <w:sz w:val="20"/>
              </w:rPr>
            </w:pPr>
            <w:r>
              <w:rPr>
                <w:sz w:val="20"/>
              </w:rPr>
              <w:t>94-36-0</w:t>
            </w:r>
          </w:p>
        </w:tc>
        <w:tc>
          <w:tcPr>
            <w:tcW w:w="991" w:type="dxa"/>
          </w:tcPr>
          <w:p w14:paraId="7B9F6EC3" w14:textId="77777777" w:rsidR="00B52DCC" w:rsidRDefault="00916648">
            <w:pPr>
              <w:pStyle w:val="TableParagraph"/>
              <w:spacing w:line="223" w:lineRule="exact"/>
              <w:ind w:left="107"/>
              <w:rPr>
                <w:sz w:val="20"/>
              </w:rPr>
            </w:pPr>
            <w:r>
              <w:rPr>
                <w:sz w:val="20"/>
              </w:rPr>
              <w:t>202-327-</w:t>
            </w:r>
          </w:p>
          <w:p w14:paraId="2E691711" w14:textId="77777777" w:rsidR="00B52DCC" w:rsidRDefault="00916648">
            <w:pPr>
              <w:pStyle w:val="TableParagraph"/>
              <w:spacing w:before="19"/>
              <w:ind w:left="107"/>
              <w:rPr>
                <w:sz w:val="20"/>
              </w:rPr>
            </w:pPr>
            <w:r>
              <w:rPr>
                <w:w w:val="99"/>
                <w:sz w:val="20"/>
              </w:rPr>
              <w:t>6</w:t>
            </w:r>
          </w:p>
        </w:tc>
        <w:tc>
          <w:tcPr>
            <w:tcW w:w="1709" w:type="dxa"/>
          </w:tcPr>
          <w:p w14:paraId="10A6B421" w14:textId="77777777" w:rsidR="00B52DCC" w:rsidRDefault="00916648">
            <w:pPr>
              <w:pStyle w:val="TableParagraph"/>
              <w:spacing w:line="261" w:lineRule="auto"/>
              <w:ind w:left="108" w:right="482" w:firstLine="50"/>
              <w:rPr>
                <w:sz w:val="20"/>
              </w:rPr>
            </w:pPr>
            <w:r>
              <w:rPr>
                <w:sz w:val="20"/>
              </w:rPr>
              <w:t>Yapay tırnak sistemleri</w:t>
            </w:r>
          </w:p>
        </w:tc>
        <w:tc>
          <w:tcPr>
            <w:tcW w:w="1700" w:type="dxa"/>
          </w:tcPr>
          <w:p w14:paraId="66591E5E" w14:textId="77777777" w:rsidR="00B52DCC" w:rsidRDefault="00916648">
            <w:pPr>
              <w:pStyle w:val="TableParagraph"/>
              <w:spacing w:line="261" w:lineRule="auto"/>
              <w:ind w:left="108" w:right="317"/>
              <w:rPr>
                <w:sz w:val="20"/>
              </w:rPr>
            </w:pPr>
            <w:r>
              <w:rPr>
                <w:sz w:val="20"/>
              </w:rPr>
              <w:t>%0,7 (kullanım için</w:t>
            </w:r>
          </w:p>
          <w:p w14:paraId="03EEE7D3" w14:textId="77777777" w:rsidR="00B52DCC" w:rsidRDefault="00916648">
            <w:pPr>
              <w:pStyle w:val="TableParagraph"/>
              <w:spacing w:line="261" w:lineRule="auto"/>
              <w:ind w:left="108"/>
              <w:rPr>
                <w:sz w:val="20"/>
              </w:rPr>
            </w:pPr>
            <w:r>
              <w:rPr>
                <w:w w:val="95"/>
                <w:sz w:val="20"/>
              </w:rPr>
              <w:t xml:space="preserve">karıştırıldıktan </w:t>
            </w:r>
            <w:r>
              <w:rPr>
                <w:sz w:val="20"/>
              </w:rPr>
              <w:t>sonra)</w:t>
            </w:r>
          </w:p>
        </w:tc>
        <w:tc>
          <w:tcPr>
            <w:tcW w:w="2261" w:type="dxa"/>
          </w:tcPr>
          <w:p w14:paraId="7F403DCD" w14:textId="77777777" w:rsidR="00B52DCC" w:rsidRDefault="00916648">
            <w:pPr>
              <w:pStyle w:val="TableParagraph"/>
              <w:spacing w:line="223" w:lineRule="exact"/>
              <w:ind w:left="108"/>
              <w:rPr>
                <w:sz w:val="20"/>
              </w:rPr>
            </w:pPr>
            <w:r>
              <w:rPr>
                <w:sz w:val="20"/>
              </w:rPr>
              <w:t>Profesyonel kullanım</w:t>
            </w:r>
          </w:p>
        </w:tc>
        <w:tc>
          <w:tcPr>
            <w:tcW w:w="2693" w:type="dxa"/>
          </w:tcPr>
          <w:p w14:paraId="5E8FCB7F" w14:textId="77777777" w:rsidR="00B52DCC" w:rsidRDefault="00916648">
            <w:pPr>
              <w:pStyle w:val="TableParagraph"/>
              <w:spacing w:line="261" w:lineRule="auto"/>
              <w:ind w:left="110" w:right="231"/>
              <w:rPr>
                <w:sz w:val="20"/>
              </w:rPr>
            </w:pPr>
            <w:r>
              <w:rPr>
                <w:sz w:val="20"/>
              </w:rPr>
              <w:t>Sadece profesyonel kullanım içindir.</w:t>
            </w:r>
          </w:p>
          <w:p w14:paraId="4D7EA1E0" w14:textId="77777777" w:rsidR="00B52DCC" w:rsidRDefault="00916648">
            <w:pPr>
              <w:pStyle w:val="TableParagraph"/>
              <w:spacing w:before="150"/>
              <w:ind w:left="110"/>
              <w:rPr>
                <w:sz w:val="20"/>
              </w:rPr>
            </w:pPr>
            <w:r>
              <w:rPr>
                <w:sz w:val="20"/>
              </w:rPr>
              <w:t>Cilt ile temasından kaçınınız.</w:t>
            </w:r>
          </w:p>
          <w:p w14:paraId="0E14E6F2" w14:textId="77777777" w:rsidR="00B52DCC" w:rsidRDefault="00916648">
            <w:pPr>
              <w:pStyle w:val="TableParagraph"/>
              <w:spacing w:before="178" w:line="256" w:lineRule="auto"/>
              <w:ind w:left="110" w:right="81"/>
              <w:rPr>
                <w:sz w:val="20"/>
              </w:rPr>
            </w:pPr>
            <w:r>
              <w:rPr>
                <w:sz w:val="20"/>
              </w:rPr>
              <w:t>Kullanma talimatını dikkatlice okuyunuz.</w:t>
            </w:r>
          </w:p>
        </w:tc>
      </w:tr>
      <w:tr w:rsidR="00B52DCC" w14:paraId="2750F75D" w14:textId="77777777">
        <w:trPr>
          <w:trHeight w:val="1723"/>
        </w:trPr>
        <w:tc>
          <w:tcPr>
            <w:tcW w:w="1416" w:type="dxa"/>
          </w:tcPr>
          <w:p w14:paraId="550B72EA" w14:textId="77777777" w:rsidR="00B52DCC" w:rsidRDefault="00916648">
            <w:pPr>
              <w:pStyle w:val="TableParagraph"/>
              <w:spacing w:line="225" w:lineRule="exact"/>
              <w:ind w:left="107"/>
              <w:rPr>
                <w:sz w:val="20"/>
              </w:rPr>
            </w:pPr>
            <w:r>
              <w:rPr>
                <w:sz w:val="20"/>
              </w:rPr>
              <w:t>95</w:t>
            </w:r>
          </w:p>
        </w:tc>
        <w:tc>
          <w:tcPr>
            <w:tcW w:w="1984" w:type="dxa"/>
          </w:tcPr>
          <w:p w14:paraId="3344693A" w14:textId="77777777" w:rsidR="00B52DCC" w:rsidRDefault="00916648">
            <w:pPr>
              <w:pStyle w:val="TableParagraph"/>
              <w:spacing w:line="256" w:lineRule="auto"/>
              <w:ind w:left="105" w:right="110"/>
              <w:rPr>
                <w:sz w:val="20"/>
              </w:rPr>
            </w:pPr>
            <w:r>
              <w:rPr>
                <w:sz w:val="20"/>
              </w:rPr>
              <w:t>Hidrokinon metileter/ Mekinol</w:t>
            </w:r>
          </w:p>
        </w:tc>
        <w:tc>
          <w:tcPr>
            <w:tcW w:w="1704" w:type="dxa"/>
          </w:tcPr>
          <w:p w14:paraId="6285B753" w14:textId="77777777" w:rsidR="00B52DCC" w:rsidRDefault="00916648">
            <w:pPr>
              <w:pStyle w:val="TableParagraph"/>
              <w:spacing w:line="225" w:lineRule="exact"/>
              <w:ind w:left="106"/>
              <w:rPr>
                <w:sz w:val="20"/>
              </w:rPr>
            </w:pPr>
            <w:r>
              <w:rPr>
                <w:sz w:val="20"/>
              </w:rPr>
              <w:t>p-Hydro</w:t>
            </w:r>
          </w:p>
          <w:p w14:paraId="3ED6E283" w14:textId="77777777" w:rsidR="00B52DCC" w:rsidRDefault="00916648">
            <w:pPr>
              <w:pStyle w:val="TableParagraph"/>
              <w:spacing w:before="178"/>
              <w:ind w:left="106"/>
              <w:rPr>
                <w:sz w:val="20"/>
              </w:rPr>
            </w:pPr>
            <w:r>
              <w:rPr>
                <w:sz w:val="20"/>
              </w:rPr>
              <w:t>­xyanisol</w:t>
            </w:r>
          </w:p>
        </w:tc>
        <w:tc>
          <w:tcPr>
            <w:tcW w:w="993" w:type="dxa"/>
          </w:tcPr>
          <w:p w14:paraId="54BCA2FD" w14:textId="77777777" w:rsidR="00B52DCC" w:rsidRDefault="00916648">
            <w:pPr>
              <w:pStyle w:val="TableParagraph"/>
              <w:spacing w:line="225" w:lineRule="exact"/>
              <w:ind w:left="107"/>
              <w:rPr>
                <w:sz w:val="20"/>
              </w:rPr>
            </w:pPr>
            <w:r>
              <w:rPr>
                <w:sz w:val="20"/>
              </w:rPr>
              <w:t>150-76-5</w:t>
            </w:r>
          </w:p>
        </w:tc>
        <w:tc>
          <w:tcPr>
            <w:tcW w:w="991" w:type="dxa"/>
          </w:tcPr>
          <w:p w14:paraId="63C5B739" w14:textId="77777777" w:rsidR="00B52DCC" w:rsidRDefault="00916648">
            <w:pPr>
              <w:pStyle w:val="TableParagraph"/>
              <w:spacing w:line="225" w:lineRule="exact"/>
              <w:ind w:left="107"/>
              <w:rPr>
                <w:sz w:val="20"/>
              </w:rPr>
            </w:pPr>
            <w:r>
              <w:rPr>
                <w:sz w:val="20"/>
              </w:rPr>
              <w:t>205-769-</w:t>
            </w:r>
          </w:p>
          <w:p w14:paraId="3312F474" w14:textId="77777777" w:rsidR="00B52DCC" w:rsidRDefault="00916648">
            <w:pPr>
              <w:pStyle w:val="TableParagraph"/>
              <w:spacing w:before="17"/>
              <w:ind w:left="107"/>
              <w:rPr>
                <w:sz w:val="20"/>
              </w:rPr>
            </w:pPr>
            <w:r>
              <w:rPr>
                <w:w w:val="99"/>
                <w:sz w:val="20"/>
              </w:rPr>
              <w:t>8</w:t>
            </w:r>
          </w:p>
        </w:tc>
        <w:tc>
          <w:tcPr>
            <w:tcW w:w="1709" w:type="dxa"/>
          </w:tcPr>
          <w:p w14:paraId="7938CB72" w14:textId="77777777" w:rsidR="00B52DCC" w:rsidRDefault="00916648">
            <w:pPr>
              <w:pStyle w:val="TableParagraph"/>
              <w:spacing w:line="256" w:lineRule="auto"/>
              <w:ind w:left="108" w:right="532"/>
              <w:rPr>
                <w:sz w:val="20"/>
              </w:rPr>
            </w:pPr>
            <w:r>
              <w:rPr>
                <w:sz w:val="20"/>
              </w:rPr>
              <w:t>Yapay tırnak sistemleri</w:t>
            </w:r>
          </w:p>
        </w:tc>
        <w:tc>
          <w:tcPr>
            <w:tcW w:w="1700" w:type="dxa"/>
          </w:tcPr>
          <w:p w14:paraId="12E1D54B" w14:textId="77777777" w:rsidR="00B52DCC" w:rsidRDefault="00916648">
            <w:pPr>
              <w:pStyle w:val="TableParagraph"/>
              <w:spacing w:line="225" w:lineRule="exact"/>
              <w:ind w:left="108"/>
              <w:rPr>
                <w:sz w:val="20"/>
              </w:rPr>
            </w:pPr>
            <w:r>
              <w:rPr>
                <w:sz w:val="20"/>
              </w:rPr>
              <w:t>% 0,02</w:t>
            </w:r>
          </w:p>
          <w:p w14:paraId="7CC061E7" w14:textId="77777777" w:rsidR="00B52DCC" w:rsidRDefault="00916648">
            <w:pPr>
              <w:pStyle w:val="TableParagraph"/>
              <w:spacing w:before="17" w:line="259" w:lineRule="auto"/>
              <w:ind w:left="108" w:right="390"/>
              <w:rPr>
                <w:sz w:val="20"/>
              </w:rPr>
            </w:pPr>
            <w:r>
              <w:rPr>
                <w:sz w:val="20"/>
              </w:rPr>
              <w:t>(Kullanım için karıştırdıktan sonra)</w:t>
            </w:r>
          </w:p>
        </w:tc>
        <w:tc>
          <w:tcPr>
            <w:tcW w:w="2261" w:type="dxa"/>
          </w:tcPr>
          <w:p w14:paraId="7B78DBF1" w14:textId="77777777" w:rsidR="00B52DCC" w:rsidRDefault="00916648">
            <w:pPr>
              <w:pStyle w:val="TableParagraph"/>
              <w:spacing w:line="225" w:lineRule="exact"/>
              <w:ind w:left="108"/>
              <w:rPr>
                <w:sz w:val="20"/>
              </w:rPr>
            </w:pPr>
            <w:r>
              <w:rPr>
                <w:sz w:val="20"/>
              </w:rPr>
              <w:t>Profesyonel kullanım</w:t>
            </w:r>
          </w:p>
        </w:tc>
        <w:tc>
          <w:tcPr>
            <w:tcW w:w="2693" w:type="dxa"/>
          </w:tcPr>
          <w:p w14:paraId="669AA4A9" w14:textId="77777777" w:rsidR="00B52DCC" w:rsidRDefault="00916648">
            <w:pPr>
              <w:pStyle w:val="TableParagraph"/>
              <w:spacing w:line="256" w:lineRule="auto"/>
              <w:ind w:left="110" w:right="231"/>
              <w:rPr>
                <w:sz w:val="20"/>
              </w:rPr>
            </w:pPr>
            <w:r>
              <w:rPr>
                <w:sz w:val="20"/>
              </w:rPr>
              <w:t>Sadece profesyonel kullanım içindir.</w:t>
            </w:r>
          </w:p>
          <w:p w14:paraId="55ABC7D4" w14:textId="77777777" w:rsidR="00B52DCC" w:rsidRDefault="00916648">
            <w:pPr>
              <w:pStyle w:val="TableParagraph"/>
              <w:spacing w:before="158"/>
              <w:ind w:left="110"/>
              <w:rPr>
                <w:sz w:val="20"/>
              </w:rPr>
            </w:pPr>
            <w:r>
              <w:rPr>
                <w:sz w:val="20"/>
              </w:rPr>
              <w:t>Cilt ile temasından kaçınınız.</w:t>
            </w:r>
          </w:p>
          <w:p w14:paraId="3A1DE117" w14:textId="77777777" w:rsidR="00B52DCC" w:rsidRDefault="00916648">
            <w:pPr>
              <w:pStyle w:val="TableParagraph"/>
              <w:spacing w:before="179" w:line="261" w:lineRule="auto"/>
              <w:ind w:left="110" w:right="81"/>
              <w:rPr>
                <w:sz w:val="20"/>
              </w:rPr>
            </w:pPr>
            <w:r>
              <w:rPr>
                <w:sz w:val="20"/>
              </w:rPr>
              <w:t>Kullanma talimatını dikkatlice okuyunuz.</w:t>
            </w:r>
          </w:p>
        </w:tc>
      </w:tr>
      <w:tr w:rsidR="00B52DCC" w14:paraId="388A0375" w14:textId="77777777">
        <w:trPr>
          <w:trHeight w:val="887"/>
        </w:trPr>
        <w:tc>
          <w:tcPr>
            <w:tcW w:w="1416" w:type="dxa"/>
            <w:tcBorders>
              <w:bottom w:val="nil"/>
            </w:tcBorders>
          </w:tcPr>
          <w:p w14:paraId="682E739D" w14:textId="77777777" w:rsidR="00B52DCC" w:rsidRDefault="00916648">
            <w:pPr>
              <w:pStyle w:val="TableParagraph"/>
              <w:spacing w:line="223" w:lineRule="exact"/>
              <w:ind w:left="107"/>
              <w:rPr>
                <w:sz w:val="20"/>
              </w:rPr>
            </w:pPr>
            <w:r>
              <w:rPr>
                <w:sz w:val="20"/>
              </w:rPr>
              <w:t>96</w:t>
            </w:r>
          </w:p>
        </w:tc>
        <w:tc>
          <w:tcPr>
            <w:tcW w:w="1984" w:type="dxa"/>
            <w:tcBorders>
              <w:bottom w:val="nil"/>
            </w:tcBorders>
          </w:tcPr>
          <w:p w14:paraId="59163D27" w14:textId="77777777" w:rsidR="00B52DCC" w:rsidRDefault="00916648">
            <w:pPr>
              <w:pStyle w:val="TableParagraph"/>
              <w:spacing w:line="256" w:lineRule="auto"/>
              <w:ind w:left="105" w:right="431"/>
              <w:rPr>
                <w:sz w:val="20"/>
              </w:rPr>
            </w:pPr>
            <w:r>
              <w:rPr>
                <w:sz w:val="20"/>
              </w:rPr>
              <w:t>5-tert-Butil-2,4,6- trinitro-m-ksilen</w:t>
            </w:r>
          </w:p>
        </w:tc>
        <w:tc>
          <w:tcPr>
            <w:tcW w:w="1704" w:type="dxa"/>
            <w:tcBorders>
              <w:bottom w:val="nil"/>
            </w:tcBorders>
          </w:tcPr>
          <w:p w14:paraId="4534E951" w14:textId="77777777" w:rsidR="00B52DCC" w:rsidRDefault="00916648">
            <w:pPr>
              <w:pStyle w:val="TableParagraph"/>
              <w:spacing w:line="223" w:lineRule="exact"/>
              <w:ind w:left="106"/>
              <w:rPr>
                <w:sz w:val="20"/>
              </w:rPr>
            </w:pPr>
            <w:r>
              <w:rPr>
                <w:sz w:val="20"/>
              </w:rPr>
              <w:t>Musk xylene</w:t>
            </w:r>
          </w:p>
        </w:tc>
        <w:tc>
          <w:tcPr>
            <w:tcW w:w="993" w:type="dxa"/>
            <w:tcBorders>
              <w:bottom w:val="nil"/>
            </w:tcBorders>
          </w:tcPr>
          <w:p w14:paraId="19E7B4B3" w14:textId="77777777" w:rsidR="00B52DCC" w:rsidRDefault="00916648">
            <w:pPr>
              <w:pStyle w:val="TableParagraph"/>
              <w:spacing w:line="223" w:lineRule="exact"/>
              <w:ind w:left="107"/>
              <w:rPr>
                <w:sz w:val="20"/>
              </w:rPr>
            </w:pPr>
            <w:r>
              <w:rPr>
                <w:sz w:val="20"/>
              </w:rPr>
              <w:t>81-15-2</w:t>
            </w:r>
          </w:p>
        </w:tc>
        <w:tc>
          <w:tcPr>
            <w:tcW w:w="991" w:type="dxa"/>
            <w:tcBorders>
              <w:bottom w:val="nil"/>
            </w:tcBorders>
          </w:tcPr>
          <w:p w14:paraId="690BFC8F" w14:textId="77777777" w:rsidR="00B52DCC" w:rsidRDefault="00916648">
            <w:pPr>
              <w:pStyle w:val="TableParagraph"/>
              <w:spacing w:line="223" w:lineRule="exact"/>
              <w:ind w:left="107"/>
              <w:rPr>
                <w:sz w:val="20"/>
              </w:rPr>
            </w:pPr>
            <w:r>
              <w:rPr>
                <w:sz w:val="20"/>
              </w:rPr>
              <w:t>201-329-</w:t>
            </w:r>
          </w:p>
          <w:p w14:paraId="0BE4E95F" w14:textId="77777777" w:rsidR="00B52DCC" w:rsidRDefault="00916648">
            <w:pPr>
              <w:pStyle w:val="TableParagraph"/>
              <w:spacing w:before="17"/>
              <w:ind w:left="107"/>
              <w:rPr>
                <w:sz w:val="20"/>
              </w:rPr>
            </w:pPr>
            <w:r>
              <w:rPr>
                <w:w w:val="99"/>
                <w:sz w:val="20"/>
              </w:rPr>
              <w:t>4</w:t>
            </w:r>
          </w:p>
        </w:tc>
        <w:tc>
          <w:tcPr>
            <w:tcW w:w="1709" w:type="dxa"/>
            <w:tcBorders>
              <w:bottom w:val="nil"/>
            </w:tcBorders>
          </w:tcPr>
          <w:p w14:paraId="67D998CF" w14:textId="77777777" w:rsidR="00B52DCC" w:rsidRDefault="00916648">
            <w:pPr>
              <w:pStyle w:val="TableParagraph"/>
              <w:spacing w:line="223" w:lineRule="exact"/>
              <w:ind w:left="108"/>
              <w:rPr>
                <w:sz w:val="20"/>
              </w:rPr>
            </w:pPr>
            <w:r>
              <w:rPr>
                <w:sz w:val="20"/>
              </w:rPr>
              <w:t>Ağız bakım</w:t>
            </w:r>
          </w:p>
          <w:p w14:paraId="21C818FD" w14:textId="77777777" w:rsidR="00B52DCC" w:rsidRDefault="00916648">
            <w:pPr>
              <w:pStyle w:val="TableParagraph"/>
              <w:spacing w:before="17" w:line="261" w:lineRule="auto"/>
              <w:ind w:left="108" w:right="77"/>
              <w:rPr>
                <w:sz w:val="20"/>
              </w:rPr>
            </w:pPr>
            <w:r>
              <w:rPr>
                <w:sz w:val="20"/>
              </w:rPr>
              <w:t>ürünleri hariç, tüm kozmetik ürünler</w:t>
            </w:r>
          </w:p>
        </w:tc>
        <w:tc>
          <w:tcPr>
            <w:tcW w:w="1700" w:type="dxa"/>
            <w:tcBorders>
              <w:bottom w:val="nil"/>
            </w:tcBorders>
          </w:tcPr>
          <w:p w14:paraId="147368F2" w14:textId="77777777" w:rsidR="00B52DCC" w:rsidRDefault="00916648">
            <w:pPr>
              <w:pStyle w:val="TableParagraph"/>
              <w:spacing w:line="256" w:lineRule="auto"/>
              <w:ind w:left="108" w:right="273"/>
              <w:rPr>
                <w:sz w:val="20"/>
              </w:rPr>
            </w:pPr>
            <w:r>
              <w:rPr>
                <w:sz w:val="20"/>
              </w:rPr>
              <w:t xml:space="preserve">%1,0 saf </w:t>
            </w:r>
            <w:r>
              <w:rPr>
                <w:w w:val="95"/>
                <w:sz w:val="20"/>
              </w:rPr>
              <w:t>kokularda</w:t>
            </w:r>
          </w:p>
        </w:tc>
        <w:tc>
          <w:tcPr>
            <w:tcW w:w="2261" w:type="dxa"/>
            <w:vMerge w:val="restart"/>
          </w:tcPr>
          <w:p w14:paraId="2A8DC6E2" w14:textId="77777777" w:rsidR="00B52DCC" w:rsidRDefault="00B52DCC">
            <w:pPr>
              <w:pStyle w:val="TableParagraph"/>
              <w:rPr>
                <w:sz w:val="18"/>
              </w:rPr>
            </w:pPr>
          </w:p>
        </w:tc>
        <w:tc>
          <w:tcPr>
            <w:tcW w:w="2693" w:type="dxa"/>
            <w:vMerge w:val="restart"/>
          </w:tcPr>
          <w:p w14:paraId="1C13A412" w14:textId="77777777" w:rsidR="00B52DCC" w:rsidRDefault="00B52DCC">
            <w:pPr>
              <w:pStyle w:val="TableParagraph"/>
              <w:rPr>
                <w:sz w:val="18"/>
              </w:rPr>
            </w:pPr>
          </w:p>
        </w:tc>
      </w:tr>
      <w:tr w:rsidR="00B52DCC" w14:paraId="155BF190" w14:textId="77777777">
        <w:trPr>
          <w:trHeight w:val="974"/>
        </w:trPr>
        <w:tc>
          <w:tcPr>
            <w:tcW w:w="1416" w:type="dxa"/>
            <w:tcBorders>
              <w:top w:val="nil"/>
              <w:bottom w:val="nil"/>
            </w:tcBorders>
          </w:tcPr>
          <w:p w14:paraId="21B36CD5" w14:textId="77777777" w:rsidR="00B52DCC" w:rsidRDefault="00B52DCC">
            <w:pPr>
              <w:pStyle w:val="TableParagraph"/>
              <w:rPr>
                <w:sz w:val="18"/>
              </w:rPr>
            </w:pPr>
          </w:p>
        </w:tc>
        <w:tc>
          <w:tcPr>
            <w:tcW w:w="1984" w:type="dxa"/>
            <w:tcBorders>
              <w:top w:val="nil"/>
              <w:bottom w:val="nil"/>
            </w:tcBorders>
          </w:tcPr>
          <w:p w14:paraId="7B62EC3C" w14:textId="77777777" w:rsidR="00B52DCC" w:rsidRDefault="00B52DCC">
            <w:pPr>
              <w:pStyle w:val="TableParagraph"/>
              <w:rPr>
                <w:sz w:val="18"/>
              </w:rPr>
            </w:pPr>
          </w:p>
        </w:tc>
        <w:tc>
          <w:tcPr>
            <w:tcW w:w="1704" w:type="dxa"/>
            <w:tcBorders>
              <w:top w:val="nil"/>
              <w:bottom w:val="nil"/>
            </w:tcBorders>
          </w:tcPr>
          <w:p w14:paraId="1D0DB73B" w14:textId="77777777" w:rsidR="00B52DCC" w:rsidRDefault="00B52DCC">
            <w:pPr>
              <w:pStyle w:val="TableParagraph"/>
              <w:rPr>
                <w:sz w:val="18"/>
              </w:rPr>
            </w:pPr>
          </w:p>
        </w:tc>
        <w:tc>
          <w:tcPr>
            <w:tcW w:w="993" w:type="dxa"/>
            <w:tcBorders>
              <w:top w:val="nil"/>
              <w:bottom w:val="nil"/>
            </w:tcBorders>
          </w:tcPr>
          <w:p w14:paraId="323B089C" w14:textId="77777777" w:rsidR="00B52DCC" w:rsidRDefault="00B52DCC">
            <w:pPr>
              <w:pStyle w:val="TableParagraph"/>
              <w:rPr>
                <w:sz w:val="18"/>
              </w:rPr>
            </w:pPr>
          </w:p>
        </w:tc>
        <w:tc>
          <w:tcPr>
            <w:tcW w:w="991" w:type="dxa"/>
            <w:tcBorders>
              <w:top w:val="nil"/>
              <w:bottom w:val="nil"/>
            </w:tcBorders>
          </w:tcPr>
          <w:p w14:paraId="1DC608AA" w14:textId="77777777" w:rsidR="00B52DCC" w:rsidRDefault="00B52DCC">
            <w:pPr>
              <w:pStyle w:val="TableParagraph"/>
              <w:rPr>
                <w:sz w:val="18"/>
              </w:rPr>
            </w:pPr>
          </w:p>
        </w:tc>
        <w:tc>
          <w:tcPr>
            <w:tcW w:w="1709" w:type="dxa"/>
            <w:tcBorders>
              <w:top w:val="nil"/>
              <w:bottom w:val="nil"/>
            </w:tcBorders>
          </w:tcPr>
          <w:p w14:paraId="514719E1" w14:textId="77777777" w:rsidR="00B52DCC" w:rsidRDefault="00B52DCC">
            <w:pPr>
              <w:pStyle w:val="TableParagraph"/>
              <w:rPr>
                <w:sz w:val="18"/>
              </w:rPr>
            </w:pPr>
          </w:p>
        </w:tc>
        <w:tc>
          <w:tcPr>
            <w:tcW w:w="1700" w:type="dxa"/>
            <w:tcBorders>
              <w:top w:val="nil"/>
              <w:bottom w:val="nil"/>
            </w:tcBorders>
          </w:tcPr>
          <w:p w14:paraId="2FB8A874" w14:textId="77777777" w:rsidR="00B52DCC" w:rsidRDefault="00916648">
            <w:pPr>
              <w:pStyle w:val="TableParagraph"/>
              <w:tabs>
                <w:tab w:val="left" w:pos="816"/>
              </w:tabs>
              <w:spacing w:before="158" w:line="259" w:lineRule="auto"/>
              <w:ind w:left="108" w:right="216"/>
              <w:rPr>
                <w:sz w:val="20"/>
              </w:rPr>
            </w:pPr>
            <w:r>
              <w:rPr>
                <w:sz w:val="20"/>
              </w:rPr>
              <w:t>%0,4</w:t>
            </w:r>
            <w:r>
              <w:rPr>
                <w:sz w:val="20"/>
              </w:rPr>
              <w:tab/>
              <w:t xml:space="preserve">tuvalet sularında (eau </w:t>
            </w:r>
            <w:r>
              <w:rPr>
                <w:spacing w:val="-10"/>
                <w:sz w:val="20"/>
              </w:rPr>
              <w:t xml:space="preserve">de </w:t>
            </w:r>
            <w:r>
              <w:rPr>
                <w:sz w:val="20"/>
              </w:rPr>
              <w:t>toilette)</w:t>
            </w:r>
          </w:p>
        </w:tc>
        <w:tc>
          <w:tcPr>
            <w:tcW w:w="2261" w:type="dxa"/>
            <w:vMerge/>
            <w:tcBorders>
              <w:top w:val="nil"/>
            </w:tcBorders>
          </w:tcPr>
          <w:p w14:paraId="5A232A34" w14:textId="77777777" w:rsidR="00B52DCC" w:rsidRDefault="00B52DCC">
            <w:pPr>
              <w:rPr>
                <w:sz w:val="2"/>
                <w:szCs w:val="2"/>
              </w:rPr>
            </w:pPr>
          </w:p>
        </w:tc>
        <w:tc>
          <w:tcPr>
            <w:tcW w:w="2693" w:type="dxa"/>
            <w:vMerge/>
            <w:tcBorders>
              <w:top w:val="nil"/>
            </w:tcBorders>
          </w:tcPr>
          <w:p w14:paraId="1216F259" w14:textId="77777777" w:rsidR="00B52DCC" w:rsidRDefault="00B52DCC">
            <w:pPr>
              <w:rPr>
                <w:sz w:val="2"/>
                <w:szCs w:val="2"/>
              </w:rPr>
            </w:pPr>
          </w:p>
        </w:tc>
      </w:tr>
      <w:tr w:rsidR="00B52DCC" w14:paraId="619D7844" w14:textId="77777777">
        <w:trPr>
          <w:trHeight w:val="743"/>
        </w:trPr>
        <w:tc>
          <w:tcPr>
            <w:tcW w:w="1416" w:type="dxa"/>
            <w:tcBorders>
              <w:top w:val="nil"/>
            </w:tcBorders>
          </w:tcPr>
          <w:p w14:paraId="034EE1C1" w14:textId="77777777" w:rsidR="00B52DCC" w:rsidRDefault="00B52DCC">
            <w:pPr>
              <w:pStyle w:val="TableParagraph"/>
              <w:rPr>
                <w:sz w:val="18"/>
              </w:rPr>
            </w:pPr>
          </w:p>
        </w:tc>
        <w:tc>
          <w:tcPr>
            <w:tcW w:w="1984" w:type="dxa"/>
            <w:tcBorders>
              <w:top w:val="nil"/>
            </w:tcBorders>
          </w:tcPr>
          <w:p w14:paraId="043764AF" w14:textId="77777777" w:rsidR="00B52DCC" w:rsidRDefault="00B52DCC">
            <w:pPr>
              <w:pStyle w:val="TableParagraph"/>
              <w:rPr>
                <w:sz w:val="18"/>
              </w:rPr>
            </w:pPr>
          </w:p>
        </w:tc>
        <w:tc>
          <w:tcPr>
            <w:tcW w:w="1704" w:type="dxa"/>
            <w:tcBorders>
              <w:top w:val="nil"/>
            </w:tcBorders>
          </w:tcPr>
          <w:p w14:paraId="5C1E5090" w14:textId="77777777" w:rsidR="00B52DCC" w:rsidRDefault="00B52DCC">
            <w:pPr>
              <w:pStyle w:val="TableParagraph"/>
              <w:rPr>
                <w:sz w:val="18"/>
              </w:rPr>
            </w:pPr>
          </w:p>
        </w:tc>
        <w:tc>
          <w:tcPr>
            <w:tcW w:w="993" w:type="dxa"/>
            <w:tcBorders>
              <w:top w:val="nil"/>
            </w:tcBorders>
          </w:tcPr>
          <w:p w14:paraId="12057D9F" w14:textId="77777777" w:rsidR="00B52DCC" w:rsidRDefault="00B52DCC">
            <w:pPr>
              <w:pStyle w:val="TableParagraph"/>
              <w:rPr>
                <w:sz w:val="18"/>
              </w:rPr>
            </w:pPr>
          </w:p>
        </w:tc>
        <w:tc>
          <w:tcPr>
            <w:tcW w:w="991" w:type="dxa"/>
            <w:tcBorders>
              <w:top w:val="nil"/>
            </w:tcBorders>
          </w:tcPr>
          <w:p w14:paraId="77B0F4BB" w14:textId="77777777" w:rsidR="00B52DCC" w:rsidRDefault="00B52DCC">
            <w:pPr>
              <w:pStyle w:val="TableParagraph"/>
              <w:rPr>
                <w:sz w:val="18"/>
              </w:rPr>
            </w:pPr>
          </w:p>
        </w:tc>
        <w:tc>
          <w:tcPr>
            <w:tcW w:w="1709" w:type="dxa"/>
            <w:tcBorders>
              <w:top w:val="nil"/>
            </w:tcBorders>
          </w:tcPr>
          <w:p w14:paraId="5AA99E12" w14:textId="77777777" w:rsidR="00B52DCC" w:rsidRDefault="00B52DCC">
            <w:pPr>
              <w:pStyle w:val="TableParagraph"/>
              <w:rPr>
                <w:sz w:val="18"/>
              </w:rPr>
            </w:pPr>
          </w:p>
        </w:tc>
        <w:tc>
          <w:tcPr>
            <w:tcW w:w="1700" w:type="dxa"/>
            <w:tcBorders>
              <w:top w:val="nil"/>
            </w:tcBorders>
          </w:tcPr>
          <w:p w14:paraId="3822075C" w14:textId="77777777" w:rsidR="00B52DCC" w:rsidRDefault="00916648">
            <w:pPr>
              <w:pStyle w:val="TableParagraph"/>
              <w:spacing w:before="79" w:line="261" w:lineRule="auto"/>
              <w:ind w:left="108"/>
              <w:rPr>
                <w:sz w:val="20"/>
              </w:rPr>
            </w:pPr>
            <w:r>
              <w:rPr>
                <w:sz w:val="20"/>
              </w:rPr>
              <w:t>(c) %0,03 diğer ürünlerde</w:t>
            </w:r>
          </w:p>
        </w:tc>
        <w:tc>
          <w:tcPr>
            <w:tcW w:w="2261" w:type="dxa"/>
            <w:vMerge/>
            <w:tcBorders>
              <w:top w:val="nil"/>
            </w:tcBorders>
          </w:tcPr>
          <w:p w14:paraId="0C8120B4" w14:textId="77777777" w:rsidR="00B52DCC" w:rsidRDefault="00B52DCC">
            <w:pPr>
              <w:rPr>
                <w:sz w:val="2"/>
                <w:szCs w:val="2"/>
              </w:rPr>
            </w:pPr>
          </w:p>
        </w:tc>
        <w:tc>
          <w:tcPr>
            <w:tcW w:w="2693" w:type="dxa"/>
            <w:vMerge/>
            <w:tcBorders>
              <w:top w:val="nil"/>
            </w:tcBorders>
          </w:tcPr>
          <w:p w14:paraId="50D0496B" w14:textId="77777777" w:rsidR="00B52DCC" w:rsidRDefault="00B52DCC">
            <w:pPr>
              <w:rPr>
                <w:sz w:val="2"/>
                <w:szCs w:val="2"/>
              </w:rPr>
            </w:pPr>
          </w:p>
        </w:tc>
      </w:tr>
      <w:tr w:rsidR="00B52DCC" w14:paraId="6B27C6B0" w14:textId="77777777">
        <w:trPr>
          <w:trHeight w:val="231"/>
        </w:trPr>
        <w:tc>
          <w:tcPr>
            <w:tcW w:w="1416" w:type="dxa"/>
            <w:tcBorders>
              <w:bottom w:val="nil"/>
            </w:tcBorders>
          </w:tcPr>
          <w:p w14:paraId="711BC635" w14:textId="77777777" w:rsidR="00B52DCC" w:rsidRDefault="00916648">
            <w:pPr>
              <w:pStyle w:val="TableParagraph"/>
              <w:spacing w:line="211" w:lineRule="exact"/>
              <w:ind w:left="107"/>
              <w:rPr>
                <w:sz w:val="20"/>
              </w:rPr>
            </w:pPr>
            <w:r>
              <w:rPr>
                <w:sz w:val="20"/>
              </w:rPr>
              <w:t>97</w:t>
            </w:r>
          </w:p>
        </w:tc>
        <w:tc>
          <w:tcPr>
            <w:tcW w:w="1984" w:type="dxa"/>
            <w:tcBorders>
              <w:bottom w:val="nil"/>
            </w:tcBorders>
          </w:tcPr>
          <w:p w14:paraId="518FC29C" w14:textId="77777777" w:rsidR="00B52DCC" w:rsidRDefault="00916648">
            <w:pPr>
              <w:pStyle w:val="TableParagraph"/>
              <w:spacing w:line="211" w:lineRule="exact"/>
              <w:ind w:left="105"/>
              <w:rPr>
                <w:sz w:val="20"/>
              </w:rPr>
            </w:pPr>
            <w:r>
              <w:rPr>
                <w:sz w:val="20"/>
              </w:rPr>
              <w:t>4'-tert-Butil-2',6'-</w:t>
            </w:r>
          </w:p>
        </w:tc>
        <w:tc>
          <w:tcPr>
            <w:tcW w:w="1704" w:type="dxa"/>
            <w:tcBorders>
              <w:bottom w:val="nil"/>
            </w:tcBorders>
          </w:tcPr>
          <w:p w14:paraId="1329AF1E" w14:textId="77777777" w:rsidR="00B52DCC" w:rsidRDefault="00916648">
            <w:pPr>
              <w:pStyle w:val="TableParagraph"/>
              <w:spacing w:line="211" w:lineRule="exact"/>
              <w:ind w:left="106"/>
              <w:rPr>
                <w:sz w:val="20"/>
              </w:rPr>
            </w:pPr>
            <w:r>
              <w:rPr>
                <w:sz w:val="20"/>
              </w:rPr>
              <w:t>Musk ketone</w:t>
            </w:r>
          </w:p>
        </w:tc>
        <w:tc>
          <w:tcPr>
            <w:tcW w:w="993" w:type="dxa"/>
            <w:tcBorders>
              <w:bottom w:val="nil"/>
            </w:tcBorders>
          </w:tcPr>
          <w:p w14:paraId="412FE093" w14:textId="77777777" w:rsidR="00B52DCC" w:rsidRDefault="00916648">
            <w:pPr>
              <w:pStyle w:val="TableParagraph"/>
              <w:spacing w:line="211" w:lineRule="exact"/>
              <w:ind w:left="107"/>
              <w:rPr>
                <w:sz w:val="20"/>
              </w:rPr>
            </w:pPr>
            <w:r>
              <w:rPr>
                <w:sz w:val="20"/>
              </w:rPr>
              <w:t>81-14-1</w:t>
            </w:r>
          </w:p>
        </w:tc>
        <w:tc>
          <w:tcPr>
            <w:tcW w:w="991" w:type="dxa"/>
            <w:tcBorders>
              <w:bottom w:val="nil"/>
            </w:tcBorders>
          </w:tcPr>
          <w:p w14:paraId="64C7369A" w14:textId="77777777" w:rsidR="00B52DCC" w:rsidRDefault="00916648">
            <w:pPr>
              <w:pStyle w:val="TableParagraph"/>
              <w:spacing w:line="211" w:lineRule="exact"/>
              <w:ind w:left="107"/>
              <w:rPr>
                <w:sz w:val="20"/>
              </w:rPr>
            </w:pPr>
            <w:r>
              <w:rPr>
                <w:sz w:val="20"/>
              </w:rPr>
              <w:t>201-328-</w:t>
            </w:r>
          </w:p>
        </w:tc>
        <w:tc>
          <w:tcPr>
            <w:tcW w:w="1709" w:type="dxa"/>
            <w:tcBorders>
              <w:bottom w:val="nil"/>
            </w:tcBorders>
          </w:tcPr>
          <w:p w14:paraId="49868B8F" w14:textId="77777777" w:rsidR="00B52DCC" w:rsidRDefault="00916648">
            <w:pPr>
              <w:pStyle w:val="TableParagraph"/>
              <w:spacing w:line="211" w:lineRule="exact"/>
              <w:ind w:left="108"/>
              <w:rPr>
                <w:sz w:val="20"/>
              </w:rPr>
            </w:pPr>
            <w:r>
              <w:rPr>
                <w:sz w:val="20"/>
              </w:rPr>
              <w:t>Ağız bakım</w:t>
            </w:r>
          </w:p>
        </w:tc>
        <w:tc>
          <w:tcPr>
            <w:tcW w:w="1700" w:type="dxa"/>
            <w:tcBorders>
              <w:bottom w:val="nil"/>
            </w:tcBorders>
          </w:tcPr>
          <w:p w14:paraId="49A4D014" w14:textId="77777777" w:rsidR="00B52DCC" w:rsidRDefault="00916648">
            <w:pPr>
              <w:pStyle w:val="TableParagraph"/>
              <w:spacing w:line="211" w:lineRule="exact"/>
              <w:ind w:left="108"/>
              <w:rPr>
                <w:sz w:val="20"/>
              </w:rPr>
            </w:pPr>
            <w:r>
              <w:rPr>
                <w:sz w:val="20"/>
              </w:rPr>
              <w:t>(a) %1,4 saf</w:t>
            </w:r>
          </w:p>
        </w:tc>
        <w:tc>
          <w:tcPr>
            <w:tcW w:w="2261" w:type="dxa"/>
            <w:vMerge w:val="restart"/>
          </w:tcPr>
          <w:p w14:paraId="52CF7504" w14:textId="77777777" w:rsidR="00B52DCC" w:rsidRDefault="00B52DCC">
            <w:pPr>
              <w:pStyle w:val="TableParagraph"/>
              <w:rPr>
                <w:sz w:val="18"/>
              </w:rPr>
            </w:pPr>
          </w:p>
        </w:tc>
        <w:tc>
          <w:tcPr>
            <w:tcW w:w="2693" w:type="dxa"/>
            <w:vMerge w:val="restart"/>
          </w:tcPr>
          <w:p w14:paraId="7BC90DEA" w14:textId="77777777" w:rsidR="00B52DCC" w:rsidRDefault="00B52DCC">
            <w:pPr>
              <w:pStyle w:val="TableParagraph"/>
              <w:rPr>
                <w:sz w:val="18"/>
              </w:rPr>
            </w:pPr>
          </w:p>
        </w:tc>
      </w:tr>
      <w:tr w:rsidR="00B52DCC" w14:paraId="5E3C224E" w14:textId="77777777">
        <w:trPr>
          <w:trHeight w:val="238"/>
        </w:trPr>
        <w:tc>
          <w:tcPr>
            <w:tcW w:w="1416" w:type="dxa"/>
            <w:tcBorders>
              <w:top w:val="nil"/>
              <w:bottom w:val="nil"/>
            </w:tcBorders>
          </w:tcPr>
          <w:p w14:paraId="6FFE315D" w14:textId="77777777" w:rsidR="00B52DCC" w:rsidRDefault="00B52DCC">
            <w:pPr>
              <w:pStyle w:val="TableParagraph"/>
              <w:rPr>
                <w:sz w:val="16"/>
              </w:rPr>
            </w:pPr>
          </w:p>
        </w:tc>
        <w:tc>
          <w:tcPr>
            <w:tcW w:w="1984" w:type="dxa"/>
            <w:tcBorders>
              <w:top w:val="nil"/>
              <w:bottom w:val="nil"/>
            </w:tcBorders>
          </w:tcPr>
          <w:p w14:paraId="05B8BE7D" w14:textId="77777777" w:rsidR="00B52DCC" w:rsidRDefault="00916648">
            <w:pPr>
              <w:pStyle w:val="TableParagraph"/>
              <w:spacing w:line="218" w:lineRule="exact"/>
              <w:ind w:left="105"/>
              <w:rPr>
                <w:sz w:val="20"/>
              </w:rPr>
            </w:pPr>
            <w:r>
              <w:rPr>
                <w:sz w:val="20"/>
              </w:rPr>
              <w:t>dimetil-3',5'-</w:t>
            </w:r>
          </w:p>
        </w:tc>
        <w:tc>
          <w:tcPr>
            <w:tcW w:w="1704" w:type="dxa"/>
            <w:tcBorders>
              <w:top w:val="nil"/>
              <w:bottom w:val="nil"/>
            </w:tcBorders>
          </w:tcPr>
          <w:p w14:paraId="1B708513" w14:textId="77777777" w:rsidR="00B52DCC" w:rsidRDefault="00B52DCC">
            <w:pPr>
              <w:pStyle w:val="TableParagraph"/>
              <w:rPr>
                <w:sz w:val="16"/>
              </w:rPr>
            </w:pPr>
          </w:p>
        </w:tc>
        <w:tc>
          <w:tcPr>
            <w:tcW w:w="993" w:type="dxa"/>
            <w:tcBorders>
              <w:top w:val="nil"/>
              <w:bottom w:val="nil"/>
            </w:tcBorders>
          </w:tcPr>
          <w:p w14:paraId="46ADDE34" w14:textId="77777777" w:rsidR="00B52DCC" w:rsidRDefault="00B52DCC">
            <w:pPr>
              <w:pStyle w:val="TableParagraph"/>
              <w:rPr>
                <w:sz w:val="16"/>
              </w:rPr>
            </w:pPr>
          </w:p>
        </w:tc>
        <w:tc>
          <w:tcPr>
            <w:tcW w:w="991" w:type="dxa"/>
            <w:tcBorders>
              <w:top w:val="nil"/>
              <w:bottom w:val="nil"/>
            </w:tcBorders>
          </w:tcPr>
          <w:p w14:paraId="1732427E" w14:textId="77777777" w:rsidR="00B52DCC" w:rsidRDefault="00916648">
            <w:pPr>
              <w:pStyle w:val="TableParagraph"/>
              <w:spacing w:line="218" w:lineRule="exact"/>
              <w:ind w:left="107"/>
              <w:rPr>
                <w:sz w:val="20"/>
              </w:rPr>
            </w:pPr>
            <w:r>
              <w:rPr>
                <w:w w:val="99"/>
                <w:sz w:val="20"/>
              </w:rPr>
              <w:t>9</w:t>
            </w:r>
          </w:p>
        </w:tc>
        <w:tc>
          <w:tcPr>
            <w:tcW w:w="1709" w:type="dxa"/>
            <w:tcBorders>
              <w:top w:val="nil"/>
              <w:bottom w:val="nil"/>
            </w:tcBorders>
          </w:tcPr>
          <w:p w14:paraId="7E2D87D4" w14:textId="77777777" w:rsidR="00B52DCC" w:rsidRDefault="00916648">
            <w:pPr>
              <w:pStyle w:val="TableParagraph"/>
              <w:spacing w:line="218" w:lineRule="exact"/>
              <w:ind w:left="108"/>
              <w:rPr>
                <w:sz w:val="20"/>
              </w:rPr>
            </w:pPr>
            <w:r>
              <w:rPr>
                <w:sz w:val="20"/>
              </w:rPr>
              <w:t>ürünleri hariç, tüm</w:t>
            </w:r>
          </w:p>
        </w:tc>
        <w:tc>
          <w:tcPr>
            <w:tcW w:w="1700" w:type="dxa"/>
            <w:tcBorders>
              <w:top w:val="nil"/>
              <w:bottom w:val="nil"/>
            </w:tcBorders>
          </w:tcPr>
          <w:p w14:paraId="33C0C8BA" w14:textId="77777777" w:rsidR="00B52DCC" w:rsidRDefault="00916648">
            <w:pPr>
              <w:pStyle w:val="TableParagraph"/>
              <w:spacing w:line="218" w:lineRule="exact"/>
              <w:ind w:left="108"/>
              <w:rPr>
                <w:sz w:val="20"/>
              </w:rPr>
            </w:pPr>
            <w:r>
              <w:rPr>
                <w:sz w:val="20"/>
              </w:rPr>
              <w:t>kokularda</w:t>
            </w:r>
          </w:p>
        </w:tc>
        <w:tc>
          <w:tcPr>
            <w:tcW w:w="2261" w:type="dxa"/>
            <w:vMerge/>
            <w:tcBorders>
              <w:top w:val="nil"/>
            </w:tcBorders>
          </w:tcPr>
          <w:p w14:paraId="05E15307" w14:textId="77777777" w:rsidR="00B52DCC" w:rsidRDefault="00B52DCC">
            <w:pPr>
              <w:rPr>
                <w:sz w:val="2"/>
                <w:szCs w:val="2"/>
              </w:rPr>
            </w:pPr>
          </w:p>
        </w:tc>
        <w:tc>
          <w:tcPr>
            <w:tcW w:w="2693" w:type="dxa"/>
            <w:vMerge/>
            <w:tcBorders>
              <w:top w:val="nil"/>
            </w:tcBorders>
          </w:tcPr>
          <w:p w14:paraId="303AE3A6" w14:textId="77777777" w:rsidR="00B52DCC" w:rsidRDefault="00B52DCC">
            <w:pPr>
              <w:rPr>
                <w:sz w:val="2"/>
                <w:szCs w:val="2"/>
              </w:rPr>
            </w:pPr>
          </w:p>
        </w:tc>
      </w:tr>
      <w:tr w:rsidR="00B52DCC" w14:paraId="753ABACB" w14:textId="77777777">
        <w:trPr>
          <w:trHeight w:val="398"/>
        </w:trPr>
        <w:tc>
          <w:tcPr>
            <w:tcW w:w="1416" w:type="dxa"/>
            <w:tcBorders>
              <w:top w:val="nil"/>
              <w:bottom w:val="nil"/>
            </w:tcBorders>
          </w:tcPr>
          <w:p w14:paraId="43FD03B8" w14:textId="77777777" w:rsidR="00B52DCC" w:rsidRDefault="00B52DCC">
            <w:pPr>
              <w:pStyle w:val="TableParagraph"/>
              <w:rPr>
                <w:sz w:val="18"/>
              </w:rPr>
            </w:pPr>
          </w:p>
        </w:tc>
        <w:tc>
          <w:tcPr>
            <w:tcW w:w="1984" w:type="dxa"/>
            <w:tcBorders>
              <w:top w:val="nil"/>
              <w:bottom w:val="nil"/>
            </w:tcBorders>
          </w:tcPr>
          <w:p w14:paraId="5C848D92" w14:textId="77777777" w:rsidR="00B52DCC" w:rsidRDefault="00916648">
            <w:pPr>
              <w:pStyle w:val="TableParagraph"/>
              <w:ind w:left="105"/>
              <w:rPr>
                <w:sz w:val="20"/>
              </w:rPr>
            </w:pPr>
            <w:r>
              <w:rPr>
                <w:sz w:val="20"/>
              </w:rPr>
              <w:t>dinitroasetofenon</w:t>
            </w:r>
          </w:p>
        </w:tc>
        <w:tc>
          <w:tcPr>
            <w:tcW w:w="1704" w:type="dxa"/>
            <w:tcBorders>
              <w:top w:val="nil"/>
              <w:bottom w:val="nil"/>
            </w:tcBorders>
          </w:tcPr>
          <w:p w14:paraId="6438112C" w14:textId="77777777" w:rsidR="00B52DCC" w:rsidRDefault="00B52DCC">
            <w:pPr>
              <w:pStyle w:val="TableParagraph"/>
              <w:rPr>
                <w:sz w:val="18"/>
              </w:rPr>
            </w:pPr>
          </w:p>
        </w:tc>
        <w:tc>
          <w:tcPr>
            <w:tcW w:w="993" w:type="dxa"/>
            <w:tcBorders>
              <w:top w:val="nil"/>
              <w:bottom w:val="nil"/>
            </w:tcBorders>
          </w:tcPr>
          <w:p w14:paraId="55F7BDD8" w14:textId="77777777" w:rsidR="00B52DCC" w:rsidRDefault="00B52DCC">
            <w:pPr>
              <w:pStyle w:val="TableParagraph"/>
              <w:rPr>
                <w:sz w:val="18"/>
              </w:rPr>
            </w:pPr>
          </w:p>
        </w:tc>
        <w:tc>
          <w:tcPr>
            <w:tcW w:w="991" w:type="dxa"/>
            <w:tcBorders>
              <w:top w:val="nil"/>
              <w:bottom w:val="nil"/>
            </w:tcBorders>
          </w:tcPr>
          <w:p w14:paraId="1C3AE0C9" w14:textId="77777777" w:rsidR="00B52DCC" w:rsidRDefault="00B52DCC">
            <w:pPr>
              <w:pStyle w:val="TableParagraph"/>
              <w:rPr>
                <w:sz w:val="18"/>
              </w:rPr>
            </w:pPr>
          </w:p>
        </w:tc>
        <w:tc>
          <w:tcPr>
            <w:tcW w:w="1709" w:type="dxa"/>
            <w:tcBorders>
              <w:top w:val="nil"/>
              <w:bottom w:val="nil"/>
            </w:tcBorders>
          </w:tcPr>
          <w:p w14:paraId="19CE4647" w14:textId="77777777" w:rsidR="00B52DCC" w:rsidRDefault="00916648">
            <w:pPr>
              <w:pStyle w:val="TableParagraph"/>
              <w:ind w:left="108"/>
              <w:rPr>
                <w:sz w:val="20"/>
              </w:rPr>
            </w:pPr>
            <w:r>
              <w:rPr>
                <w:sz w:val="20"/>
              </w:rPr>
              <w:t>kozmetik ürünler</w:t>
            </w:r>
          </w:p>
        </w:tc>
        <w:tc>
          <w:tcPr>
            <w:tcW w:w="1700" w:type="dxa"/>
            <w:tcBorders>
              <w:top w:val="nil"/>
              <w:bottom w:val="nil"/>
            </w:tcBorders>
          </w:tcPr>
          <w:p w14:paraId="196AE1AB" w14:textId="77777777" w:rsidR="00B52DCC" w:rsidRDefault="00916648">
            <w:pPr>
              <w:pStyle w:val="TableParagraph"/>
              <w:spacing w:before="159" w:line="219" w:lineRule="exact"/>
              <w:ind w:left="108"/>
              <w:rPr>
                <w:sz w:val="20"/>
              </w:rPr>
            </w:pPr>
            <w:r>
              <w:rPr>
                <w:sz w:val="20"/>
              </w:rPr>
              <w:t>(b)%0,56 tuvalet</w:t>
            </w:r>
          </w:p>
        </w:tc>
        <w:tc>
          <w:tcPr>
            <w:tcW w:w="2261" w:type="dxa"/>
            <w:vMerge/>
            <w:tcBorders>
              <w:top w:val="nil"/>
            </w:tcBorders>
          </w:tcPr>
          <w:p w14:paraId="346028BA" w14:textId="77777777" w:rsidR="00B52DCC" w:rsidRDefault="00B52DCC">
            <w:pPr>
              <w:rPr>
                <w:sz w:val="2"/>
                <w:szCs w:val="2"/>
              </w:rPr>
            </w:pPr>
          </w:p>
        </w:tc>
        <w:tc>
          <w:tcPr>
            <w:tcW w:w="2693" w:type="dxa"/>
            <w:vMerge/>
            <w:tcBorders>
              <w:top w:val="nil"/>
            </w:tcBorders>
          </w:tcPr>
          <w:p w14:paraId="6807259C" w14:textId="77777777" w:rsidR="00B52DCC" w:rsidRDefault="00B52DCC">
            <w:pPr>
              <w:rPr>
                <w:sz w:val="2"/>
                <w:szCs w:val="2"/>
              </w:rPr>
            </w:pPr>
          </w:p>
        </w:tc>
      </w:tr>
      <w:tr w:rsidR="00B52DCC" w14:paraId="0AEDB56B" w14:textId="77777777">
        <w:trPr>
          <w:trHeight w:val="238"/>
        </w:trPr>
        <w:tc>
          <w:tcPr>
            <w:tcW w:w="1416" w:type="dxa"/>
            <w:tcBorders>
              <w:top w:val="nil"/>
              <w:bottom w:val="nil"/>
            </w:tcBorders>
          </w:tcPr>
          <w:p w14:paraId="691CF7E1" w14:textId="77777777" w:rsidR="00B52DCC" w:rsidRDefault="00B52DCC">
            <w:pPr>
              <w:pStyle w:val="TableParagraph"/>
              <w:rPr>
                <w:sz w:val="16"/>
              </w:rPr>
            </w:pPr>
          </w:p>
        </w:tc>
        <w:tc>
          <w:tcPr>
            <w:tcW w:w="1984" w:type="dxa"/>
            <w:tcBorders>
              <w:top w:val="nil"/>
              <w:bottom w:val="nil"/>
            </w:tcBorders>
          </w:tcPr>
          <w:p w14:paraId="175E4F94" w14:textId="77777777" w:rsidR="00B52DCC" w:rsidRDefault="00B52DCC">
            <w:pPr>
              <w:pStyle w:val="TableParagraph"/>
              <w:rPr>
                <w:sz w:val="16"/>
              </w:rPr>
            </w:pPr>
          </w:p>
        </w:tc>
        <w:tc>
          <w:tcPr>
            <w:tcW w:w="1704" w:type="dxa"/>
            <w:tcBorders>
              <w:top w:val="nil"/>
              <w:bottom w:val="nil"/>
            </w:tcBorders>
          </w:tcPr>
          <w:p w14:paraId="181F9644" w14:textId="77777777" w:rsidR="00B52DCC" w:rsidRDefault="00B52DCC">
            <w:pPr>
              <w:pStyle w:val="TableParagraph"/>
              <w:rPr>
                <w:sz w:val="16"/>
              </w:rPr>
            </w:pPr>
          </w:p>
        </w:tc>
        <w:tc>
          <w:tcPr>
            <w:tcW w:w="993" w:type="dxa"/>
            <w:tcBorders>
              <w:top w:val="nil"/>
              <w:bottom w:val="nil"/>
            </w:tcBorders>
          </w:tcPr>
          <w:p w14:paraId="0ED47CB5" w14:textId="77777777" w:rsidR="00B52DCC" w:rsidRDefault="00B52DCC">
            <w:pPr>
              <w:pStyle w:val="TableParagraph"/>
              <w:rPr>
                <w:sz w:val="16"/>
              </w:rPr>
            </w:pPr>
          </w:p>
        </w:tc>
        <w:tc>
          <w:tcPr>
            <w:tcW w:w="991" w:type="dxa"/>
            <w:tcBorders>
              <w:top w:val="nil"/>
              <w:bottom w:val="nil"/>
            </w:tcBorders>
          </w:tcPr>
          <w:p w14:paraId="08C0E29B" w14:textId="77777777" w:rsidR="00B52DCC" w:rsidRDefault="00B52DCC">
            <w:pPr>
              <w:pStyle w:val="TableParagraph"/>
              <w:rPr>
                <w:sz w:val="16"/>
              </w:rPr>
            </w:pPr>
          </w:p>
        </w:tc>
        <w:tc>
          <w:tcPr>
            <w:tcW w:w="1709" w:type="dxa"/>
            <w:tcBorders>
              <w:top w:val="nil"/>
              <w:bottom w:val="nil"/>
            </w:tcBorders>
          </w:tcPr>
          <w:p w14:paraId="6AC20649" w14:textId="77777777" w:rsidR="00B52DCC" w:rsidRDefault="00B52DCC">
            <w:pPr>
              <w:pStyle w:val="TableParagraph"/>
              <w:rPr>
                <w:sz w:val="16"/>
              </w:rPr>
            </w:pPr>
          </w:p>
        </w:tc>
        <w:tc>
          <w:tcPr>
            <w:tcW w:w="1700" w:type="dxa"/>
            <w:tcBorders>
              <w:top w:val="nil"/>
              <w:bottom w:val="nil"/>
            </w:tcBorders>
          </w:tcPr>
          <w:p w14:paraId="3077FE47" w14:textId="77777777" w:rsidR="00B52DCC" w:rsidRDefault="00916648">
            <w:pPr>
              <w:pStyle w:val="TableParagraph"/>
              <w:spacing w:line="218" w:lineRule="exact"/>
              <w:ind w:left="108"/>
              <w:rPr>
                <w:sz w:val="20"/>
              </w:rPr>
            </w:pPr>
            <w:r>
              <w:rPr>
                <w:sz w:val="20"/>
              </w:rPr>
              <w:t>sularında (eau de</w:t>
            </w:r>
          </w:p>
        </w:tc>
        <w:tc>
          <w:tcPr>
            <w:tcW w:w="2261" w:type="dxa"/>
            <w:vMerge/>
            <w:tcBorders>
              <w:top w:val="nil"/>
            </w:tcBorders>
          </w:tcPr>
          <w:p w14:paraId="0662C8E1" w14:textId="77777777" w:rsidR="00B52DCC" w:rsidRDefault="00B52DCC">
            <w:pPr>
              <w:rPr>
                <w:sz w:val="2"/>
                <w:szCs w:val="2"/>
              </w:rPr>
            </w:pPr>
          </w:p>
        </w:tc>
        <w:tc>
          <w:tcPr>
            <w:tcW w:w="2693" w:type="dxa"/>
            <w:vMerge/>
            <w:tcBorders>
              <w:top w:val="nil"/>
            </w:tcBorders>
          </w:tcPr>
          <w:p w14:paraId="16C12679" w14:textId="77777777" w:rsidR="00B52DCC" w:rsidRDefault="00B52DCC">
            <w:pPr>
              <w:rPr>
                <w:sz w:val="2"/>
                <w:szCs w:val="2"/>
              </w:rPr>
            </w:pPr>
          </w:p>
        </w:tc>
      </w:tr>
      <w:tr w:rsidR="00B52DCC" w14:paraId="1A8DB073" w14:textId="77777777">
        <w:trPr>
          <w:trHeight w:val="416"/>
        </w:trPr>
        <w:tc>
          <w:tcPr>
            <w:tcW w:w="1416" w:type="dxa"/>
            <w:tcBorders>
              <w:top w:val="nil"/>
            </w:tcBorders>
          </w:tcPr>
          <w:p w14:paraId="5C558BF5" w14:textId="77777777" w:rsidR="00B52DCC" w:rsidRDefault="00B52DCC">
            <w:pPr>
              <w:pStyle w:val="TableParagraph"/>
              <w:rPr>
                <w:sz w:val="18"/>
              </w:rPr>
            </w:pPr>
          </w:p>
        </w:tc>
        <w:tc>
          <w:tcPr>
            <w:tcW w:w="1984" w:type="dxa"/>
            <w:tcBorders>
              <w:top w:val="nil"/>
            </w:tcBorders>
          </w:tcPr>
          <w:p w14:paraId="58E717C9" w14:textId="77777777" w:rsidR="00B52DCC" w:rsidRDefault="00B52DCC">
            <w:pPr>
              <w:pStyle w:val="TableParagraph"/>
              <w:rPr>
                <w:sz w:val="18"/>
              </w:rPr>
            </w:pPr>
          </w:p>
        </w:tc>
        <w:tc>
          <w:tcPr>
            <w:tcW w:w="1704" w:type="dxa"/>
            <w:tcBorders>
              <w:top w:val="nil"/>
            </w:tcBorders>
          </w:tcPr>
          <w:p w14:paraId="3488556F" w14:textId="77777777" w:rsidR="00B52DCC" w:rsidRDefault="00B52DCC">
            <w:pPr>
              <w:pStyle w:val="TableParagraph"/>
              <w:rPr>
                <w:sz w:val="18"/>
              </w:rPr>
            </w:pPr>
          </w:p>
        </w:tc>
        <w:tc>
          <w:tcPr>
            <w:tcW w:w="993" w:type="dxa"/>
            <w:tcBorders>
              <w:top w:val="nil"/>
            </w:tcBorders>
          </w:tcPr>
          <w:p w14:paraId="6D424DE0" w14:textId="77777777" w:rsidR="00B52DCC" w:rsidRDefault="00B52DCC">
            <w:pPr>
              <w:pStyle w:val="TableParagraph"/>
              <w:rPr>
                <w:sz w:val="18"/>
              </w:rPr>
            </w:pPr>
          </w:p>
        </w:tc>
        <w:tc>
          <w:tcPr>
            <w:tcW w:w="991" w:type="dxa"/>
            <w:tcBorders>
              <w:top w:val="nil"/>
            </w:tcBorders>
          </w:tcPr>
          <w:p w14:paraId="23B28050" w14:textId="77777777" w:rsidR="00B52DCC" w:rsidRDefault="00B52DCC">
            <w:pPr>
              <w:pStyle w:val="TableParagraph"/>
              <w:rPr>
                <w:sz w:val="18"/>
              </w:rPr>
            </w:pPr>
          </w:p>
        </w:tc>
        <w:tc>
          <w:tcPr>
            <w:tcW w:w="1709" w:type="dxa"/>
            <w:tcBorders>
              <w:top w:val="nil"/>
            </w:tcBorders>
          </w:tcPr>
          <w:p w14:paraId="11F1534F" w14:textId="77777777" w:rsidR="00B52DCC" w:rsidRDefault="00B52DCC">
            <w:pPr>
              <w:pStyle w:val="TableParagraph"/>
              <w:rPr>
                <w:sz w:val="18"/>
              </w:rPr>
            </w:pPr>
          </w:p>
        </w:tc>
        <w:tc>
          <w:tcPr>
            <w:tcW w:w="1700" w:type="dxa"/>
            <w:tcBorders>
              <w:top w:val="nil"/>
            </w:tcBorders>
          </w:tcPr>
          <w:p w14:paraId="7215B3CB" w14:textId="77777777" w:rsidR="00B52DCC" w:rsidRDefault="00916648">
            <w:pPr>
              <w:pStyle w:val="TableParagraph"/>
              <w:spacing w:line="229" w:lineRule="exact"/>
              <w:ind w:left="108"/>
              <w:rPr>
                <w:sz w:val="20"/>
              </w:rPr>
            </w:pPr>
            <w:r>
              <w:rPr>
                <w:sz w:val="20"/>
              </w:rPr>
              <w:t>toilette)</w:t>
            </w:r>
          </w:p>
        </w:tc>
        <w:tc>
          <w:tcPr>
            <w:tcW w:w="2261" w:type="dxa"/>
            <w:vMerge/>
            <w:tcBorders>
              <w:top w:val="nil"/>
            </w:tcBorders>
          </w:tcPr>
          <w:p w14:paraId="459F787E" w14:textId="77777777" w:rsidR="00B52DCC" w:rsidRDefault="00B52DCC">
            <w:pPr>
              <w:rPr>
                <w:sz w:val="2"/>
                <w:szCs w:val="2"/>
              </w:rPr>
            </w:pPr>
          </w:p>
        </w:tc>
        <w:tc>
          <w:tcPr>
            <w:tcW w:w="2693" w:type="dxa"/>
            <w:vMerge/>
            <w:tcBorders>
              <w:top w:val="nil"/>
            </w:tcBorders>
          </w:tcPr>
          <w:p w14:paraId="11DE5C75" w14:textId="77777777" w:rsidR="00B52DCC" w:rsidRDefault="00B52DCC">
            <w:pPr>
              <w:rPr>
                <w:sz w:val="2"/>
                <w:szCs w:val="2"/>
              </w:rPr>
            </w:pPr>
          </w:p>
        </w:tc>
      </w:tr>
    </w:tbl>
    <w:p w14:paraId="48B6EB3E" w14:textId="77777777" w:rsidR="00B52DCC" w:rsidRDefault="00B52DCC">
      <w:pPr>
        <w:rPr>
          <w:sz w:val="2"/>
          <w:szCs w:val="2"/>
        </w:rPr>
        <w:sectPr w:rsidR="00B52DCC">
          <w:pgSz w:w="16840" w:h="11910" w:orient="landscape"/>
          <w:pgMar w:top="1100" w:right="440" w:bottom="280" w:left="580" w:header="708" w:footer="708" w:gutter="0"/>
          <w:cols w:space="708"/>
        </w:sectPr>
      </w:pPr>
    </w:p>
    <w:p w14:paraId="2C6B7D9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8D484E0" w14:textId="77777777">
        <w:trPr>
          <w:trHeight w:val="657"/>
        </w:trPr>
        <w:tc>
          <w:tcPr>
            <w:tcW w:w="1416" w:type="dxa"/>
          </w:tcPr>
          <w:p w14:paraId="32BE026B" w14:textId="77777777" w:rsidR="00B52DCC" w:rsidRDefault="00B52DCC">
            <w:pPr>
              <w:pStyle w:val="TableParagraph"/>
              <w:rPr>
                <w:sz w:val="18"/>
              </w:rPr>
            </w:pPr>
          </w:p>
        </w:tc>
        <w:tc>
          <w:tcPr>
            <w:tcW w:w="1984" w:type="dxa"/>
          </w:tcPr>
          <w:p w14:paraId="3E6F8050" w14:textId="77777777" w:rsidR="00B52DCC" w:rsidRDefault="00B52DCC">
            <w:pPr>
              <w:pStyle w:val="TableParagraph"/>
              <w:rPr>
                <w:sz w:val="18"/>
              </w:rPr>
            </w:pPr>
          </w:p>
        </w:tc>
        <w:tc>
          <w:tcPr>
            <w:tcW w:w="1704" w:type="dxa"/>
          </w:tcPr>
          <w:p w14:paraId="569A54CD" w14:textId="77777777" w:rsidR="00B52DCC" w:rsidRDefault="00B52DCC">
            <w:pPr>
              <w:pStyle w:val="TableParagraph"/>
              <w:rPr>
                <w:sz w:val="18"/>
              </w:rPr>
            </w:pPr>
          </w:p>
        </w:tc>
        <w:tc>
          <w:tcPr>
            <w:tcW w:w="993" w:type="dxa"/>
          </w:tcPr>
          <w:p w14:paraId="79B43135" w14:textId="77777777" w:rsidR="00B52DCC" w:rsidRDefault="00B52DCC">
            <w:pPr>
              <w:pStyle w:val="TableParagraph"/>
              <w:rPr>
                <w:sz w:val="18"/>
              </w:rPr>
            </w:pPr>
          </w:p>
        </w:tc>
        <w:tc>
          <w:tcPr>
            <w:tcW w:w="991" w:type="dxa"/>
          </w:tcPr>
          <w:p w14:paraId="10D0BE4F" w14:textId="77777777" w:rsidR="00B52DCC" w:rsidRDefault="00B52DCC">
            <w:pPr>
              <w:pStyle w:val="TableParagraph"/>
              <w:rPr>
                <w:sz w:val="18"/>
              </w:rPr>
            </w:pPr>
          </w:p>
        </w:tc>
        <w:tc>
          <w:tcPr>
            <w:tcW w:w="1709" w:type="dxa"/>
          </w:tcPr>
          <w:p w14:paraId="3321A083" w14:textId="77777777" w:rsidR="00B52DCC" w:rsidRDefault="00B52DCC">
            <w:pPr>
              <w:pStyle w:val="TableParagraph"/>
              <w:rPr>
                <w:sz w:val="18"/>
              </w:rPr>
            </w:pPr>
          </w:p>
        </w:tc>
        <w:tc>
          <w:tcPr>
            <w:tcW w:w="1700" w:type="dxa"/>
          </w:tcPr>
          <w:p w14:paraId="2C1783D4" w14:textId="77777777" w:rsidR="00B52DCC" w:rsidRDefault="00916648">
            <w:pPr>
              <w:pStyle w:val="TableParagraph"/>
              <w:spacing w:line="256" w:lineRule="auto"/>
              <w:ind w:left="108" w:right="212" w:firstLine="50"/>
              <w:rPr>
                <w:sz w:val="20"/>
              </w:rPr>
            </w:pPr>
            <w:r>
              <w:rPr>
                <w:sz w:val="20"/>
              </w:rPr>
              <w:t>(c)%0,042 diğer ürünlerde</w:t>
            </w:r>
          </w:p>
        </w:tc>
        <w:tc>
          <w:tcPr>
            <w:tcW w:w="2261" w:type="dxa"/>
          </w:tcPr>
          <w:p w14:paraId="1D29255F" w14:textId="77777777" w:rsidR="00B52DCC" w:rsidRDefault="00B52DCC">
            <w:pPr>
              <w:pStyle w:val="TableParagraph"/>
              <w:rPr>
                <w:sz w:val="18"/>
              </w:rPr>
            </w:pPr>
          </w:p>
        </w:tc>
        <w:tc>
          <w:tcPr>
            <w:tcW w:w="2693" w:type="dxa"/>
          </w:tcPr>
          <w:p w14:paraId="4E8B80AE" w14:textId="77777777" w:rsidR="00B52DCC" w:rsidRDefault="00B52DCC">
            <w:pPr>
              <w:pStyle w:val="TableParagraph"/>
              <w:rPr>
                <w:sz w:val="18"/>
              </w:rPr>
            </w:pPr>
          </w:p>
        </w:tc>
      </w:tr>
      <w:tr w:rsidR="00B52DCC" w14:paraId="4979D552" w14:textId="77777777">
        <w:trPr>
          <w:trHeight w:val="237"/>
        </w:trPr>
        <w:tc>
          <w:tcPr>
            <w:tcW w:w="1416" w:type="dxa"/>
            <w:tcBorders>
              <w:bottom w:val="nil"/>
            </w:tcBorders>
          </w:tcPr>
          <w:p w14:paraId="6BFA7444" w14:textId="77777777" w:rsidR="00B52DCC" w:rsidRDefault="00916648">
            <w:pPr>
              <w:pStyle w:val="TableParagraph"/>
              <w:spacing w:line="217" w:lineRule="exact"/>
              <w:ind w:left="107"/>
              <w:rPr>
                <w:sz w:val="20"/>
              </w:rPr>
            </w:pPr>
            <w:r>
              <w:rPr>
                <w:sz w:val="20"/>
              </w:rPr>
              <w:t>98</w:t>
            </w:r>
          </w:p>
        </w:tc>
        <w:tc>
          <w:tcPr>
            <w:tcW w:w="1984" w:type="dxa"/>
            <w:tcBorders>
              <w:bottom w:val="nil"/>
            </w:tcBorders>
          </w:tcPr>
          <w:p w14:paraId="024B4E51" w14:textId="77777777" w:rsidR="00B52DCC" w:rsidRDefault="00916648">
            <w:pPr>
              <w:pStyle w:val="TableParagraph"/>
              <w:spacing w:line="217" w:lineRule="exact"/>
              <w:ind w:left="105"/>
              <w:rPr>
                <w:sz w:val="20"/>
              </w:rPr>
            </w:pPr>
            <w:r>
              <w:rPr>
                <w:sz w:val="20"/>
              </w:rPr>
              <w:t>Benzoik asit, 2-</w:t>
            </w:r>
          </w:p>
        </w:tc>
        <w:tc>
          <w:tcPr>
            <w:tcW w:w="1704" w:type="dxa"/>
            <w:tcBorders>
              <w:bottom w:val="nil"/>
            </w:tcBorders>
          </w:tcPr>
          <w:p w14:paraId="1E082569" w14:textId="77777777" w:rsidR="00B52DCC" w:rsidRDefault="00916648">
            <w:pPr>
              <w:pStyle w:val="TableParagraph"/>
              <w:spacing w:line="217" w:lineRule="exact"/>
              <w:ind w:left="106"/>
              <w:rPr>
                <w:sz w:val="20"/>
              </w:rPr>
            </w:pPr>
            <w:r>
              <w:rPr>
                <w:sz w:val="20"/>
              </w:rPr>
              <w:t>Salicylic acid</w:t>
            </w:r>
          </w:p>
        </w:tc>
        <w:tc>
          <w:tcPr>
            <w:tcW w:w="993" w:type="dxa"/>
            <w:tcBorders>
              <w:bottom w:val="nil"/>
            </w:tcBorders>
          </w:tcPr>
          <w:p w14:paraId="398FF887" w14:textId="77777777" w:rsidR="00B52DCC" w:rsidRDefault="00916648">
            <w:pPr>
              <w:pStyle w:val="TableParagraph"/>
              <w:spacing w:line="217" w:lineRule="exact"/>
              <w:ind w:left="107"/>
              <w:rPr>
                <w:sz w:val="20"/>
              </w:rPr>
            </w:pPr>
            <w:r>
              <w:rPr>
                <w:sz w:val="20"/>
              </w:rPr>
              <w:t>69-72-7</w:t>
            </w:r>
          </w:p>
        </w:tc>
        <w:tc>
          <w:tcPr>
            <w:tcW w:w="991" w:type="dxa"/>
            <w:tcBorders>
              <w:bottom w:val="nil"/>
            </w:tcBorders>
          </w:tcPr>
          <w:p w14:paraId="633E132E" w14:textId="77777777" w:rsidR="00B52DCC" w:rsidRDefault="00916648">
            <w:pPr>
              <w:pStyle w:val="TableParagraph"/>
              <w:spacing w:line="217" w:lineRule="exact"/>
              <w:ind w:left="107"/>
              <w:rPr>
                <w:sz w:val="20"/>
              </w:rPr>
            </w:pPr>
            <w:r>
              <w:rPr>
                <w:sz w:val="20"/>
              </w:rPr>
              <w:t>200-712-</w:t>
            </w:r>
          </w:p>
        </w:tc>
        <w:tc>
          <w:tcPr>
            <w:tcW w:w="1709" w:type="dxa"/>
            <w:tcBorders>
              <w:bottom w:val="nil"/>
            </w:tcBorders>
          </w:tcPr>
          <w:p w14:paraId="5F72B821" w14:textId="77777777" w:rsidR="00B52DCC" w:rsidRDefault="00916648">
            <w:pPr>
              <w:pStyle w:val="TableParagraph"/>
              <w:spacing w:line="217" w:lineRule="exact"/>
              <w:ind w:left="108"/>
              <w:rPr>
                <w:sz w:val="20"/>
              </w:rPr>
            </w:pPr>
            <w:r>
              <w:rPr>
                <w:sz w:val="20"/>
              </w:rPr>
              <w:t>(a) Durulanan saç</w:t>
            </w:r>
          </w:p>
        </w:tc>
        <w:tc>
          <w:tcPr>
            <w:tcW w:w="1700" w:type="dxa"/>
            <w:tcBorders>
              <w:bottom w:val="nil"/>
            </w:tcBorders>
          </w:tcPr>
          <w:p w14:paraId="4F0EC3D2" w14:textId="77777777" w:rsidR="00B52DCC" w:rsidRDefault="00916648">
            <w:pPr>
              <w:pStyle w:val="TableParagraph"/>
              <w:spacing w:line="217" w:lineRule="exact"/>
              <w:ind w:left="108"/>
              <w:rPr>
                <w:sz w:val="20"/>
              </w:rPr>
            </w:pPr>
            <w:r>
              <w:rPr>
                <w:sz w:val="20"/>
              </w:rPr>
              <w:t>(a) %3,0</w:t>
            </w:r>
          </w:p>
        </w:tc>
        <w:tc>
          <w:tcPr>
            <w:tcW w:w="2261" w:type="dxa"/>
            <w:tcBorders>
              <w:bottom w:val="nil"/>
            </w:tcBorders>
          </w:tcPr>
          <w:p w14:paraId="047B3678" w14:textId="77777777" w:rsidR="00B52DCC" w:rsidRDefault="00916648">
            <w:pPr>
              <w:pStyle w:val="TableParagraph"/>
              <w:spacing w:line="217" w:lineRule="exact"/>
              <w:ind w:left="108"/>
              <w:rPr>
                <w:sz w:val="20"/>
              </w:rPr>
            </w:pPr>
            <w:r>
              <w:rPr>
                <w:sz w:val="20"/>
              </w:rPr>
              <w:t>(a) (b) (c)</w:t>
            </w:r>
          </w:p>
        </w:tc>
        <w:tc>
          <w:tcPr>
            <w:tcW w:w="2693" w:type="dxa"/>
            <w:tcBorders>
              <w:bottom w:val="nil"/>
            </w:tcBorders>
          </w:tcPr>
          <w:p w14:paraId="05E551A5" w14:textId="77777777" w:rsidR="00B52DCC" w:rsidRDefault="00916648">
            <w:pPr>
              <w:pStyle w:val="TableParagraph"/>
              <w:spacing w:line="217" w:lineRule="exact"/>
              <w:ind w:left="110"/>
              <w:rPr>
                <w:sz w:val="20"/>
              </w:rPr>
            </w:pPr>
            <w:r>
              <w:rPr>
                <w:sz w:val="20"/>
              </w:rPr>
              <w:t>(a) (b) (c)</w:t>
            </w:r>
          </w:p>
        </w:tc>
      </w:tr>
      <w:tr w:rsidR="00B52DCC" w14:paraId="7A177C0A" w14:textId="77777777">
        <w:trPr>
          <w:trHeight w:val="408"/>
        </w:trPr>
        <w:tc>
          <w:tcPr>
            <w:tcW w:w="1416" w:type="dxa"/>
            <w:tcBorders>
              <w:top w:val="nil"/>
              <w:bottom w:val="nil"/>
            </w:tcBorders>
          </w:tcPr>
          <w:p w14:paraId="61F99556" w14:textId="77777777" w:rsidR="00B52DCC" w:rsidRDefault="00B52DCC">
            <w:pPr>
              <w:pStyle w:val="TableParagraph"/>
              <w:rPr>
                <w:sz w:val="18"/>
              </w:rPr>
            </w:pPr>
          </w:p>
        </w:tc>
        <w:tc>
          <w:tcPr>
            <w:tcW w:w="1984" w:type="dxa"/>
            <w:tcBorders>
              <w:top w:val="nil"/>
              <w:bottom w:val="nil"/>
            </w:tcBorders>
          </w:tcPr>
          <w:p w14:paraId="3EE2E952" w14:textId="77777777" w:rsidR="00B52DCC" w:rsidRDefault="00916648">
            <w:pPr>
              <w:pStyle w:val="TableParagraph"/>
              <w:spacing w:before="5"/>
              <w:ind w:left="105"/>
              <w:rPr>
                <w:sz w:val="20"/>
              </w:rPr>
            </w:pPr>
            <w:r>
              <w:rPr>
                <w:sz w:val="20"/>
              </w:rPr>
              <w:t>hidroksi (9)</w:t>
            </w:r>
          </w:p>
        </w:tc>
        <w:tc>
          <w:tcPr>
            <w:tcW w:w="1704" w:type="dxa"/>
            <w:tcBorders>
              <w:top w:val="nil"/>
              <w:bottom w:val="nil"/>
            </w:tcBorders>
          </w:tcPr>
          <w:p w14:paraId="221DC9E7" w14:textId="77777777" w:rsidR="00B52DCC" w:rsidRDefault="00B52DCC">
            <w:pPr>
              <w:pStyle w:val="TableParagraph"/>
              <w:rPr>
                <w:sz w:val="18"/>
              </w:rPr>
            </w:pPr>
          </w:p>
        </w:tc>
        <w:tc>
          <w:tcPr>
            <w:tcW w:w="993" w:type="dxa"/>
            <w:tcBorders>
              <w:top w:val="nil"/>
              <w:bottom w:val="nil"/>
            </w:tcBorders>
          </w:tcPr>
          <w:p w14:paraId="6BD777F6" w14:textId="77777777" w:rsidR="00B52DCC" w:rsidRDefault="00B52DCC">
            <w:pPr>
              <w:pStyle w:val="TableParagraph"/>
              <w:rPr>
                <w:sz w:val="18"/>
              </w:rPr>
            </w:pPr>
          </w:p>
        </w:tc>
        <w:tc>
          <w:tcPr>
            <w:tcW w:w="991" w:type="dxa"/>
            <w:tcBorders>
              <w:top w:val="nil"/>
              <w:bottom w:val="nil"/>
            </w:tcBorders>
          </w:tcPr>
          <w:p w14:paraId="4421F86D" w14:textId="77777777" w:rsidR="00B52DCC" w:rsidRDefault="00916648">
            <w:pPr>
              <w:pStyle w:val="TableParagraph"/>
              <w:spacing w:before="5"/>
              <w:ind w:left="107"/>
              <w:rPr>
                <w:sz w:val="20"/>
              </w:rPr>
            </w:pPr>
            <w:r>
              <w:rPr>
                <w:w w:val="99"/>
                <w:sz w:val="20"/>
              </w:rPr>
              <w:t>3</w:t>
            </w:r>
          </w:p>
        </w:tc>
        <w:tc>
          <w:tcPr>
            <w:tcW w:w="1709" w:type="dxa"/>
            <w:tcBorders>
              <w:top w:val="nil"/>
              <w:bottom w:val="nil"/>
            </w:tcBorders>
          </w:tcPr>
          <w:p w14:paraId="66444257" w14:textId="77777777" w:rsidR="00B52DCC" w:rsidRDefault="00916648">
            <w:pPr>
              <w:pStyle w:val="TableParagraph"/>
              <w:spacing w:before="5"/>
              <w:ind w:left="108"/>
              <w:rPr>
                <w:sz w:val="20"/>
              </w:rPr>
            </w:pPr>
            <w:r>
              <w:rPr>
                <w:sz w:val="20"/>
              </w:rPr>
              <w:t>ürünleri</w:t>
            </w:r>
          </w:p>
        </w:tc>
        <w:tc>
          <w:tcPr>
            <w:tcW w:w="1700" w:type="dxa"/>
            <w:tcBorders>
              <w:top w:val="nil"/>
              <w:bottom w:val="nil"/>
            </w:tcBorders>
          </w:tcPr>
          <w:p w14:paraId="63B1EE27" w14:textId="77777777" w:rsidR="00B52DCC" w:rsidRDefault="00B52DCC">
            <w:pPr>
              <w:pStyle w:val="TableParagraph"/>
              <w:rPr>
                <w:sz w:val="18"/>
              </w:rPr>
            </w:pPr>
          </w:p>
        </w:tc>
        <w:tc>
          <w:tcPr>
            <w:tcW w:w="2261" w:type="dxa"/>
            <w:tcBorders>
              <w:top w:val="nil"/>
              <w:bottom w:val="nil"/>
            </w:tcBorders>
          </w:tcPr>
          <w:p w14:paraId="3C0A333F" w14:textId="77777777" w:rsidR="00B52DCC" w:rsidRDefault="00916648">
            <w:pPr>
              <w:pStyle w:val="TableParagraph"/>
              <w:spacing w:before="163" w:line="224" w:lineRule="exact"/>
              <w:ind w:left="108"/>
              <w:rPr>
                <w:sz w:val="20"/>
              </w:rPr>
            </w:pPr>
            <w:r>
              <w:rPr>
                <w:sz w:val="20"/>
              </w:rPr>
              <w:t>3 yaş altı çocuklara</w:t>
            </w:r>
          </w:p>
        </w:tc>
        <w:tc>
          <w:tcPr>
            <w:tcW w:w="2693" w:type="dxa"/>
            <w:tcBorders>
              <w:top w:val="nil"/>
              <w:bottom w:val="nil"/>
            </w:tcBorders>
          </w:tcPr>
          <w:p w14:paraId="6E5CD2FF" w14:textId="77777777" w:rsidR="00B52DCC" w:rsidRDefault="00916648">
            <w:pPr>
              <w:pStyle w:val="TableParagraph"/>
              <w:spacing w:before="163" w:line="224" w:lineRule="exact"/>
              <w:ind w:left="110"/>
              <w:rPr>
                <w:sz w:val="20"/>
              </w:rPr>
            </w:pPr>
            <w:r>
              <w:rPr>
                <w:sz w:val="20"/>
              </w:rPr>
              <w:t>3 yaş altı çocuklara yönelik</w:t>
            </w:r>
          </w:p>
        </w:tc>
      </w:tr>
      <w:tr w:rsidR="00B52DCC" w14:paraId="2670AB5C" w14:textId="77777777">
        <w:trPr>
          <w:trHeight w:val="905"/>
        </w:trPr>
        <w:tc>
          <w:tcPr>
            <w:tcW w:w="1416" w:type="dxa"/>
            <w:tcBorders>
              <w:top w:val="nil"/>
              <w:bottom w:val="nil"/>
            </w:tcBorders>
          </w:tcPr>
          <w:p w14:paraId="71FE9220" w14:textId="77777777" w:rsidR="00B52DCC" w:rsidRDefault="00B52DCC">
            <w:pPr>
              <w:pStyle w:val="TableParagraph"/>
              <w:rPr>
                <w:sz w:val="18"/>
              </w:rPr>
            </w:pPr>
          </w:p>
        </w:tc>
        <w:tc>
          <w:tcPr>
            <w:tcW w:w="1984" w:type="dxa"/>
            <w:tcBorders>
              <w:top w:val="nil"/>
              <w:bottom w:val="nil"/>
            </w:tcBorders>
          </w:tcPr>
          <w:p w14:paraId="4E38D7A0" w14:textId="77777777" w:rsidR="00B52DCC" w:rsidRDefault="00B52DCC">
            <w:pPr>
              <w:pStyle w:val="TableParagraph"/>
              <w:rPr>
                <w:sz w:val="18"/>
              </w:rPr>
            </w:pPr>
          </w:p>
        </w:tc>
        <w:tc>
          <w:tcPr>
            <w:tcW w:w="1704" w:type="dxa"/>
            <w:tcBorders>
              <w:top w:val="nil"/>
              <w:bottom w:val="nil"/>
            </w:tcBorders>
          </w:tcPr>
          <w:p w14:paraId="75B4F4A8" w14:textId="77777777" w:rsidR="00B52DCC" w:rsidRDefault="00B52DCC">
            <w:pPr>
              <w:pStyle w:val="TableParagraph"/>
              <w:rPr>
                <w:sz w:val="18"/>
              </w:rPr>
            </w:pPr>
          </w:p>
        </w:tc>
        <w:tc>
          <w:tcPr>
            <w:tcW w:w="993" w:type="dxa"/>
            <w:tcBorders>
              <w:top w:val="nil"/>
              <w:bottom w:val="nil"/>
            </w:tcBorders>
          </w:tcPr>
          <w:p w14:paraId="3A1AC193" w14:textId="77777777" w:rsidR="00B52DCC" w:rsidRDefault="00B52DCC">
            <w:pPr>
              <w:pStyle w:val="TableParagraph"/>
              <w:rPr>
                <w:sz w:val="18"/>
              </w:rPr>
            </w:pPr>
          </w:p>
        </w:tc>
        <w:tc>
          <w:tcPr>
            <w:tcW w:w="991" w:type="dxa"/>
            <w:tcBorders>
              <w:top w:val="nil"/>
              <w:bottom w:val="nil"/>
            </w:tcBorders>
          </w:tcPr>
          <w:p w14:paraId="2F80F7A6" w14:textId="77777777" w:rsidR="00B52DCC" w:rsidRDefault="00B52DCC">
            <w:pPr>
              <w:pStyle w:val="TableParagraph"/>
              <w:rPr>
                <w:sz w:val="18"/>
              </w:rPr>
            </w:pPr>
          </w:p>
        </w:tc>
        <w:tc>
          <w:tcPr>
            <w:tcW w:w="1709" w:type="dxa"/>
            <w:tcBorders>
              <w:top w:val="nil"/>
              <w:bottom w:val="nil"/>
            </w:tcBorders>
          </w:tcPr>
          <w:p w14:paraId="01A96D95" w14:textId="77777777" w:rsidR="00B52DCC" w:rsidRDefault="00B52DCC">
            <w:pPr>
              <w:pStyle w:val="TableParagraph"/>
            </w:pPr>
          </w:p>
          <w:p w14:paraId="5BDD8B2C" w14:textId="77777777" w:rsidR="00B52DCC" w:rsidRDefault="00916648">
            <w:pPr>
              <w:pStyle w:val="TableParagraph"/>
              <w:spacing w:before="161"/>
              <w:ind w:left="108"/>
              <w:rPr>
                <w:sz w:val="20"/>
              </w:rPr>
            </w:pPr>
            <w:r>
              <w:rPr>
                <w:sz w:val="20"/>
              </w:rPr>
              <w:t>(b) Vücut</w:t>
            </w:r>
          </w:p>
          <w:p w14:paraId="5D3110F8" w14:textId="77777777" w:rsidR="00B52DCC" w:rsidRDefault="00916648">
            <w:pPr>
              <w:pStyle w:val="TableParagraph"/>
              <w:spacing w:before="17" w:line="224" w:lineRule="exact"/>
              <w:ind w:left="108"/>
              <w:rPr>
                <w:sz w:val="20"/>
              </w:rPr>
            </w:pPr>
            <w:r>
              <w:rPr>
                <w:sz w:val="20"/>
              </w:rPr>
              <w:t>losyonu, göz farı,</w:t>
            </w:r>
          </w:p>
        </w:tc>
        <w:tc>
          <w:tcPr>
            <w:tcW w:w="1700" w:type="dxa"/>
            <w:tcBorders>
              <w:top w:val="nil"/>
              <w:bottom w:val="nil"/>
            </w:tcBorders>
          </w:tcPr>
          <w:p w14:paraId="3E64D44F" w14:textId="77777777" w:rsidR="00B52DCC" w:rsidRDefault="00B52DCC">
            <w:pPr>
              <w:pStyle w:val="TableParagraph"/>
            </w:pPr>
          </w:p>
          <w:p w14:paraId="3D31A8DA" w14:textId="77777777" w:rsidR="00B52DCC" w:rsidRDefault="00B52DCC">
            <w:pPr>
              <w:pStyle w:val="TableParagraph"/>
              <w:spacing w:before="8"/>
              <w:rPr>
                <w:sz w:val="27"/>
              </w:rPr>
            </w:pPr>
          </w:p>
          <w:p w14:paraId="352777FB" w14:textId="77777777" w:rsidR="00B52DCC" w:rsidRDefault="00916648">
            <w:pPr>
              <w:pStyle w:val="TableParagraph"/>
              <w:spacing w:before="1"/>
              <w:ind w:left="108"/>
              <w:rPr>
                <w:sz w:val="20"/>
              </w:rPr>
            </w:pPr>
            <w:r>
              <w:rPr>
                <w:sz w:val="20"/>
              </w:rPr>
              <w:t>(b) %2,0</w:t>
            </w:r>
          </w:p>
        </w:tc>
        <w:tc>
          <w:tcPr>
            <w:tcW w:w="2261" w:type="dxa"/>
            <w:tcBorders>
              <w:top w:val="nil"/>
              <w:bottom w:val="nil"/>
            </w:tcBorders>
          </w:tcPr>
          <w:p w14:paraId="4632A848" w14:textId="77777777" w:rsidR="00B52DCC" w:rsidRDefault="00916648">
            <w:pPr>
              <w:pStyle w:val="TableParagraph"/>
              <w:spacing w:before="5" w:line="256" w:lineRule="auto"/>
              <w:ind w:left="108"/>
              <w:rPr>
                <w:sz w:val="20"/>
              </w:rPr>
            </w:pPr>
            <w:r>
              <w:rPr>
                <w:sz w:val="20"/>
              </w:rPr>
              <w:t xml:space="preserve">yönelik ürünlerde </w:t>
            </w:r>
            <w:r>
              <w:rPr>
                <w:w w:val="95"/>
                <w:sz w:val="20"/>
              </w:rPr>
              <w:t>kullanılmamalıdır.</w:t>
            </w:r>
          </w:p>
        </w:tc>
        <w:tc>
          <w:tcPr>
            <w:tcW w:w="2693" w:type="dxa"/>
            <w:tcBorders>
              <w:top w:val="nil"/>
              <w:bottom w:val="nil"/>
            </w:tcBorders>
          </w:tcPr>
          <w:p w14:paraId="206EB2AB" w14:textId="77777777" w:rsidR="00B52DCC" w:rsidRDefault="00916648">
            <w:pPr>
              <w:pStyle w:val="TableParagraph"/>
              <w:spacing w:before="5"/>
              <w:ind w:left="110"/>
              <w:rPr>
                <w:sz w:val="20"/>
              </w:rPr>
            </w:pPr>
            <w:r>
              <w:rPr>
                <w:sz w:val="20"/>
              </w:rPr>
              <w:t>ürünlerde kullanılmamalıdır</w:t>
            </w:r>
          </w:p>
          <w:p w14:paraId="51C8FBCC" w14:textId="77777777" w:rsidR="00B52DCC" w:rsidRDefault="00916648">
            <w:pPr>
              <w:pStyle w:val="TableParagraph"/>
              <w:spacing w:before="13"/>
              <w:ind w:left="110"/>
              <w:rPr>
                <w:sz w:val="13"/>
              </w:rPr>
            </w:pPr>
            <w:r>
              <w:rPr>
                <w:sz w:val="13"/>
              </w:rPr>
              <w:t>(10)</w:t>
            </w:r>
          </w:p>
        </w:tc>
      </w:tr>
      <w:tr w:rsidR="00B52DCC" w14:paraId="78C11C72" w14:textId="77777777">
        <w:trPr>
          <w:trHeight w:val="1153"/>
        </w:trPr>
        <w:tc>
          <w:tcPr>
            <w:tcW w:w="1416" w:type="dxa"/>
            <w:tcBorders>
              <w:top w:val="nil"/>
              <w:bottom w:val="nil"/>
            </w:tcBorders>
          </w:tcPr>
          <w:p w14:paraId="4B6AB1A0" w14:textId="77777777" w:rsidR="00B52DCC" w:rsidRDefault="00B52DCC">
            <w:pPr>
              <w:pStyle w:val="TableParagraph"/>
              <w:rPr>
                <w:sz w:val="18"/>
              </w:rPr>
            </w:pPr>
          </w:p>
        </w:tc>
        <w:tc>
          <w:tcPr>
            <w:tcW w:w="1984" w:type="dxa"/>
            <w:tcBorders>
              <w:top w:val="nil"/>
              <w:bottom w:val="nil"/>
            </w:tcBorders>
          </w:tcPr>
          <w:p w14:paraId="572D32B9" w14:textId="77777777" w:rsidR="00B52DCC" w:rsidRDefault="00B52DCC">
            <w:pPr>
              <w:pStyle w:val="TableParagraph"/>
              <w:rPr>
                <w:sz w:val="18"/>
              </w:rPr>
            </w:pPr>
          </w:p>
        </w:tc>
        <w:tc>
          <w:tcPr>
            <w:tcW w:w="1704" w:type="dxa"/>
            <w:tcBorders>
              <w:top w:val="nil"/>
              <w:bottom w:val="nil"/>
            </w:tcBorders>
          </w:tcPr>
          <w:p w14:paraId="7BFFB6C0" w14:textId="77777777" w:rsidR="00B52DCC" w:rsidRDefault="00B52DCC">
            <w:pPr>
              <w:pStyle w:val="TableParagraph"/>
              <w:rPr>
                <w:sz w:val="18"/>
              </w:rPr>
            </w:pPr>
          </w:p>
        </w:tc>
        <w:tc>
          <w:tcPr>
            <w:tcW w:w="993" w:type="dxa"/>
            <w:tcBorders>
              <w:top w:val="nil"/>
              <w:bottom w:val="nil"/>
            </w:tcBorders>
          </w:tcPr>
          <w:p w14:paraId="1C12D1E6" w14:textId="77777777" w:rsidR="00B52DCC" w:rsidRDefault="00B52DCC">
            <w:pPr>
              <w:pStyle w:val="TableParagraph"/>
              <w:rPr>
                <w:sz w:val="18"/>
              </w:rPr>
            </w:pPr>
          </w:p>
        </w:tc>
        <w:tc>
          <w:tcPr>
            <w:tcW w:w="991" w:type="dxa"/>
            <w:tcBorders>
              <w:top w:val="nil"/>
              <w:bottom w:val="nil"/>
            </w:tcBorders>
          </w:tcPr>
          <w:p w14:paraId="190B18A2" w14:textId="77777777" w:rsidR="00B52DCC" w:rsidRDefault="00B52DCC">
            <w:pPr>
              <w:pStyle w:val="TableParagraph"/>
              <w:rPr>
                <w:sz w:val="18"/>
              </w:rPr>
            </w:pPr>
          </w:p>
        </w:tc>
        <w:tc>
          <w:tcPr>
            <w:tcW w:w="1709" w:type="dxa"/>
            <w:tcBorders>
              <w:top w:val="nil"/>
              <w:bottom w:val="nil"/>
            </w:tcBorders>
          </w:tcPr>
          <w:p w14:paraId="59BCBB8B" w14:textId="77777777" w:rsidR="00B52DCC" w:rsidRDefault="00916648">
            <w:pPr>
              <w:pStyle w:val="TableParagraph"/>
              <w:spacing w:before="5" w:line="256" w:lineRule="auto"/>
              <w:ind w:left="108" w:right="136"/>
              <w:rPr>
                <w:sz w:val="20"/>
              </w:rPr>
            </w:pPr>
            <w:r>
              <w:rPr>
                <w:sz w:val="20"/>
              </w:rPr>
              <w:t xml:space="preserve">rimel, göz </w:t>
            </w:r>
            <w:r>
              <w:rPr>
                <w:spacing w:val="-3"/>
                <w:sz w:val="20"/>
              </w:rPr>
              <w:t xml:space="preserve">kalemi, </w:t>
            </w:r>
            <w:r>
              <w:rPr>
                <w:sz w:val="20"/>
              </w:rPr>
              <w:t>ruj ve roll-on</w:t>
            </w:r>
          </w:p>
          <w:p w14:paraId="3873A248" w14:textId="77777777" w:rsidR="00B52DCC" w:rsidRDefault="00916648">
            <w:pPr>
              <w:pStyle w:val="TableParagraph"/>
              <w:spacing w:before="2" w:line="261" w:lineRule="auto"/>
              <w:ind w:left="108" w:right="336"/>
              <w:rPr>
                <w:sz w:val="20"/>
              </w:rPr>
            </w:pPr>
            <w:r>
              <w:rPr>
                <w:sz w:val="20"/>
              </w:rPr>
              <w:t xml:space="preserve">deodorant </w:t>
            </w:r>
            <w:r>
              <w:rPr>
                <w:spacing w:val="-3"/>
                <w:sz w:val="20"/>
              </w:rPr>
              <w:t xml:space="preserve">hariç </w:t>
            </w:r>
            <w:r>
              <w:rPr>
                <w:sz w:val="20"/>
              </w:rPr>
              <w:t>Diğer</w:t>
            </w:r>
            <w:r>
              <w:rPr>
                <w:spacing w:val="-2"/>
                <w:sz w:val="20"/>
              </w:rPr>
              <w:t xml:space="preserve"> </w:t>
            </w:r>
            <w:r>
              <w:rPr>
                <w:sz w:val="20"/>
              </w:rPr>
              <w:t>ürünler</w:t>
            </w:r>
          </w:p>
        </w:tc>
        <w:tc>
          <w:tcPr>
            <w:tcW w:w="1700" w:type="dxa"/>
            <w:tcBorders>
              <w:top w:val="nil"/>
              <w:bottom w:val="nil"/>
            </w:tcBorders>
          </w:tcPr>
          <w:p w14:paraId="47257561" w14:textId="77777777" w:rsidR="00B52DCC" w:rsidRDefault="00B52DCC">
            <w:pPr>
              <w:pStyle w:val="TableParagraph"/>
              <w:rPr>
                <w:sz w:val="18"/>
              </w:rPr>
            </w:pPr>
          </w:p>
        </w:tc>
        <w:tc>
          <w:tcPr>
            <w:tcW w:w="2261" w:type="dxa"/>
            <w:tcBorders>
              <w:top w:val="nil"/>
              <w:bottom w:val="nil"/>
            </w:tcBorders>
          </w:tcPr>
          <w:p w14:paraId="0314E02F" w14:textId="77777777" w:rsidR="00B52DCC" w:rsidRDefault="00916648">
            <w:pPr>
              <w:pStyle w:val="TableParagraph"/>
              <w:spacing w:before="163" w:line="259" w:lineRule="auto"/>
              <w:ind w:left="108" w:right="673"/>
              <w:rPr>
                <w:sz w:val="20"/>
              </w:rPr>
            </w:pPr>
            <w:r>
              <w:rPr>
                <w:sz w:val="20"/>
              </w:rPr>
              <w:t>Nihai kullanıcının solunum yolu ile akciğerlerinin</w:t>
            </w:r>
          </w:p>
          <w:p w14:paraId="52E92BA9" w14:textId="77777777" w:rsidR="00B52DCC" w:rsidRDefault="00916648">
            <w:pPr>
              <w:pStyle w:val="TableParagraph"/>
              <w:spacing w:before="2" w:line="223" w:lineRule="exact"/>
              <w:ind w:left="108"/>
              <w:rPr>
                <w:sz w:val="20"/>
              </w:rPr>
            </w:pPr>
            <w:r>
              <w:rPr>
                <w:sz w:val="20"/>
              </w:rPr>
              <w:t>maruziyetine neden</w:t>
            </w:r>
          </w:p>
        </w:tc>
        <w:tc>
          <w:tcPr>
            <w:tcW w:w="2693" w:type="dxa"/>
            <w:tcBorders>
              <w:top w:val="nil"/>
              <w:bottom w:val="nil"/>
            </w:tcBorders>
          </w:tcPr>
          <w:p w14:paraId="563CE244" w14:textId="77777777" w:rsidR="00B52DCC" w:rsidRDefault="00B52DCC">
            <w:pPr>
              <w:pStyle w:val="TableParagraph"/>
              <w:rPr>
                <w:sz w:val="18"/>
              </w:rPr>
            </w:pPr>
          </w:p>
        </w:tc>
      </w:tr>
      <w:tr w:rsidR="00B52DCC" w14:paraId="702377C7" w14:textId="77777777">
        <w:trPr>
          <w:trHeight w:val="247"/>
        </w:trPr>
        <w:tc>
          <w:tcPr>
            <w:tcW w:w="1416" w:type="dxa"/>
            <w:tcBorders>
              <w:top w:val="nil"/>
              <w:bottom w:val="nil"/>
            </w:tcBorders>
          </w:tcPr>
          <w:p w14:paraId="236D4823" w14:textId="77777777" w:rsidR="00B52DCC" w:rsidRDefault="00B52DCC">
            <w:pPr>
              <w:pStyle w:val="TableParagraph"/>
              <w:rPr>
                <w:sz w:val="18"/>
              </w:rPr>
            </w:pPr>
          </w:p>
        </w:tc>
        <w:tc>
          <w:tcPr>
            <w:tcW w:w="1984" w:type="dxa"/>
            <w:tcBorders>
              <w:top w:val="nil"/>
              <w:bottom w:val="nil"/>
            </w:tcBorders>
          </w:tcPr>
          <w:p w14:paraId="327530F8" w14:textId="77777777" w:rsidR="00B52DCC" w:rsidRDefault="00B52DCC">
            <w:pPr>
              <w:pStyle w:val="TableParagraph"/>
              <w:rPr>
                <w:sz w:val="18"/>
              </w:rPr>
            </w:pPr>
          </w:p>
        </w:tc>
        <w:tc>
          <w:tcPr>
            <w:tcW w:w="1704" w:type="dxa"/>
            <w:tcBorders>
              <w:top w:val="nil"/>
              <w:bottom w:val="nil"/>
            </w:tcBorders>
          </w:tcPr>
          <w:p w14:paraId="54E47428" w14:textId="77777777" w:rsidR="00B52DCC" w:rsidRDefault="00B52DCC">
            <w:pPr>
              <w:pStyle w:val="TableParagraph"/>
              <w:rPr>
                <w:sz w:val="18"/>
              </w:rPr>
            </w:pPr>
          </w:p>
        </w:tc>
        <w:tc>
          <w:tcPr>
            <w:tcW w:w="993" w:type="dxa"/>
            <w:tcBorders>
              <w:top w:val="nil"/>
              <w:bottom w:val="nil"/>
            </w:tcBorders>
          </w:tcPr>
          <w:p w14:paraId="5B49091B" w14:textId="77777777" w:rsidR="00B52DCC" w:rsidRDefault="00B52DCC">
            <w:pPr>
              <w:pStyle w:val="TableParagraph"/>
              <w:rPr>
                <w:sz w:val="18"/>
              </w:rPr>
            </w:pPr>
          </w:p>
        </w:tc>
        <w:tc>
          <w:tcPr>
            <w:tcW w:w="991" w:type="dxa"/>
            <w:tcBorders>
              <w:top w:val="nil"/>
              <w:bottom w:val="nil"/>
            </w:tcBorders>
          </w:tcPr>
          <w:p w14:paraId="1BEF4433" w14:textId="77777777" w:rsidR="00B52DCC" w:rsidRDefault="00B52DCC">
            <w:pPr>
              <w:pStyle w:val="TableParagraph"/>
              <w:rPr>
                <w:sz w:val="18"/>
              </w:rPr>
            </w:pPr>
          </w:p>
        </w:tc>
        <w:tc>
          <w:tcPr>
            <w:tcW w:w="1709" w:type="dxa"/>
            <w:tcBorders>
              <w:top w:val="nil"/>
              <w:bottom w:val="nil"/>
            </w:tcBorders>
          </w:tcPr>
          <w:p w14:paraId="451827E0" w14:textId="77777777" w:rsidR="00B52DCC" w:rsidRDefault="00B52DCC">
            <w:pPr>
              <w:pStyle w:val="TableParagraph"/>
              <w:rPr>
                <w:sz w:val="18"/>
              </w:rPr>
            </w:pPr>
          </w:p>
        </w:tc>
        <w:tc>
          <w:tcPr>
            <w:tcW w:w="1700" w:type="dxa"/>
            <w:tcBorders>
              <w:top w:val="nil"/>
              <w:bottom w:val="nil"/>
            </w:tcBorders>
          </w:tcPr>
          <w:p w14:paraId="4ABEA3ED" w14:textId="77777777" w:rsidR="00B52DCC" w:rsidRDefault="00B52DCC">
            <w:pPr>
              <w:pStyle w:val="TableParagraph"/>
              <w:rPr>
                <w:sz w:val="18"/>
              </w:rPr>
            </w:pPr>
          </w:p>
        </w:tc>
        <w:tc>
          <w:tcPr>
            <w:tcW w:w="2261" w:type="dxa"/>
            <w:tcBorders>
              <w:top w:val="nil"/>
              <w:bottom w:val="nil"/>
            </w:tcBorders>
          </w:tcPr>
          <w:p w14:paraId="0EA395FD" w14:textId="77777777" w:rsidR="00B52DCC" w:rsidRDefault="00916648">
            <w:pPr>
              <w:pStyle w:val="TableParagraph"/>
              <w:spacing w:before="4" w:line="223" w:lineRule="exact"/>
              <w:ind w:left="108"/>
              <w:rPr>
                <w:sz w:val="20"/>
              </w:rPr>
            </w:pPr>
            <w:r>
              <w:rPr>
                <w:sz w:val="20"/>
              </w:rPr>
              <w:t>olabilecek</w:t>
            </w:r>
          </w:p>
        </w:tc>
        <w:tc>
          <w:tcPr>
            <w:tcW w:w="2693" w:type="dxa"/>
            <w:tcBorders>
              <w:top w:val="nil"/>
              <w:bottom w:val="nil"/>
            </w:tcBorders>
          </w:tcPr>
          <w:p w14:paraId="34BDCB0D" w14:textId="77777777" w:rsidR="00B52DCC" w:rsidRDefault="00B52DCC">
            <w:pPr>
              <w:pStyle w:val="TableParagraph"/>
              <w:rPr>
                <w:sz w:val="18"/>
              </w:rPr>
            </w:pPr>
          </w:p>
        </w:tc>
      </w:tr>
      <w:tr w:rsidR="00B52DCC" w14:paraId="29F73AE0" w14:textId="77777777">
        <w:trPr>
          <w:trHeight w:val="656"/>
        </w:trPr>
        <w:tc>
          <w:tcPr>
            <w:tcW w:w="1416" w:type="dxa"/>
            <w:tcBorders>
              <w:top w:val="nil"/>
              <w:bottom w:val="nil"/>
            </w:tcBorders>
          </w:tcPr>
          <w:p w14:paraId="1BB70721" w14:textId="77777777" w:rsidR="00B52DCC" w:rsidRDefault="00B52DCC">
            <w:pPr>
              <w:pStyle w:val="TableParagraph"/>
              <w:rPr>
                <w:sz w:val="18"/>
              </w:rPr>
            </w:pPr>
          </w:p>
        </w:tc>
        <w:tc>
          <w:tcPr>
            <w:tcW w:w="1984" w:type="dxa"/>
            <w:tcBorders>
              <w:top w:val="nil"/>
              <w:bottom w:val="nil"/>
            </w:tcBorders>
          </w:tcPr>
          <w:p w14:paraId="57993DF3" w14:textId="77777777" w:rsidR="00B52DCC" w:rsidRDefault="00B52DCC">
            <w:pPr>
              <w:pStyle w:val="TableParagraph"/>
              <w:rPr>
                <w:sz w:val="18"/>
              </w:rPr>
            </w:pPr>
          </w:p>
        </w:tc>
        <w:tc>
          <w:tcPr>
            <w:tcW w:w="1704" w:type="dxa"/>
            <w:tcBorders>
              <w:top w:val="nil"/>
              <w:bottom w:val="nil"/>
            </w:tcBorders>
          </w:tcPr>
          <w:p w14:paraId="2CEA7FA0" w14:textId="77777777" w:rsidR="00B52DCC" w:rsidRDefault="00B52DCC">
            <w:pPr>
              <w:pStyle w:val="TableParagraph"/>
              <w:rPr>
                <w:sz w:val="18"/>
              </w:rPr>
            </w:pPr>
          </w:p>
        </w:tc>
        <w:tc>
          <w:tcPr>
            <w:tcW w:w="993" w:type="dxa"/>
            <w:tcBorders>
              <w:top w:val="nil"/>
              <w:bottom w:val="nil"/>
            </w:tcBorders>
          </w:tcPr>
          <w:p w14:paraId="3B2EE9A1" w14:textId="77777777" w:rsidR="00B52DCC" w:rsidRDefault="00B52DCC">
            <w:pPr>
              <w:pStyle w:val="TableParagraph"/>
              <w:rPr>
                <w:sz w:val="18"/>
              </w:rPr>
            </w:pPr>
          </w:p>
        </w:tc>
        <w:tc>
          <w:tcPr>
            <w:tcW w:w="991" w:type="dxa"/>
            <w:tcBorders>
              <w:top w:val="nil"/>
              <w:bottom w:val="nil"/>
            </w:tcBorders>
          </w:tcPr>
          <w:p w14:paraId="11C58A6D" w14:textId="77777777" w:rsidR="00B52DCC" w:rsidRDefault="00B52DCC">
            <w:pPr>
              <w:pStyle w:val="TableParagraph"/>
              <w:rPr>
                <w:sz w:val="18"/>
              </w:rPr>
            </w:pPr>
          </w:p>
        </w:tc>
        <w:tc>
          <w:tcPr>
            <w:tcW w:w="1709" w:type="dxa"/>
            <w:tcBorders>
              <w:top w:val="nil"/>
              <w:bottom w:val="nil"/>
            </w:tcBorders>
          </w:tcPr>
          <w:p w14:paraId="625C2F45" w14:textId="77777777" w:rsidR="00B52DCC" w:rsidRDefault="00916648">
            <w:pPr>
              <w:pStyle w:val="TableParagraph"/>
              <w:spacing w:before="155" w:line="240" w:lineRule="atLeast"/>
              <w:ind w:left="108"/>
              <w:rPr>
                <w:sz w:val="20"/>
              </w:rPr>
            </w:pPr>
            <w:r>
              <w:rPr>
                <w:sz w:val="20"/>
              </w:rPr>
              <w:t>(c) Vücut losyonu, göz farı, rimel,</w:t>
            </w:r>
          </w:p>
        </w:tc>
        <w:tc>
          <w:tcPr>
            <w:tcW w:w="1700" w:type="dxa"/>
            <w:tcBorders>
              <w:top w:val="nil"/>
              <w:bottom w:val="nil"/>
            </w:tcBorders>
          </w:tcPr>
          <w:p w14:paraId="058E4256" w14:textId="77777777" w:rsidR="00B52DCC" w:rsidRDefault="00B52DCC">
            <w:pPr>
              <w:pStyle w:val="TableParagraph"/>
              <w:rPr>
                <w:sz w:val="18"/>
              </w:rPr>
            </w:pPr>
          </w:p>
        </w:tc>
        <w:tc>
          <w:tcPr>
            <w:tcW w:w="2261" w:type="dxa"/>
            <w:tcBorders>
              <w:top w:val="nil"/>
              <w:bottom w:val="nil"/>
            </w:tcBorders>
          </w:tcPr>
          <w:p w14:paraId="3D938FAB" w14:textId="77777777" w:rsidR="00B52DCC" w:rsidRDefault="00916648">
            <w:pPr>
              <w:pStyle w:val="TableParagraph"/>
              <w:spacing w:before="4" w:line="261" w:lineRule="auto"/>
              <w:ind w:left="108"/>
              <w:rPr>
                <w:sz w:val="20"/>
              </w:rPr>
            </w:pPr>
            <w:r>
              <w:rPr>
                <w:sz w:val="20"/>
              </w:rPr>
              <w:t xml:space="preserve">uygulamalarda </w:t>
            </w:r>
            <w:r>
              <w:rPr>
                <w:w w:val="95"/>
                <w:sz w:val="20"/>
              </w:rPr>
              <w:t>kullanılmamalıdır.</w:t>
            </w:r>
          </w:p>
        </w:tc>
        <w:tc>
          <w:tcPr>
            <w:tcW w:w="2693" w:type="dxa"/>
            <w:tcBorders>
              <w:top w:val="nil"/>
              <w:bottom w:val="nil"/>
            </w:tcBorders>
          </w:tcPr>
          <w:p w14:paraId="60FB7653" w14:textId="77777777" w:rsidR="00B52DCC" w:rsidRDefault="00B52DCC">
            <w:pPr>
              <w:pStyle w:val="TableParagraph"/>
              <w:rPr>
                <w:sz w:val="18"/>
              </w:rPr>
            </w:pPr>
          </w:p>
        </w:tc>
      </w:tr>
      <w:tr w:rsidR="00B52DCC" w14:paraId="6262ACA0" w14:textId="77777777">
        <w:trPr>
          <w:trHeight w:val="656"/>
        </w:trPr>
        <w:tc>
          <w:tcPr>
            <w:tcW w:w="1416" w:type="dxa"/>
            <w:tcBorders>
              <w:top w:val="nil"/>
              <w:bottom w:val="nil"/>
            </w:tcBorders>
          </w:tcPr>
          <w:p w14:paraId="0C9A6C5C" w14:textId="77777777" w:rsidR="00B52DCC" w:rsidRDefault="00B52DCC">
            <w:pPr>
              <w:pStyle w:val="TableParagraph"/>
              <w:rPr>
                <w:sz w:val="18"/>
              </w:rPr>
            </w:pPr>
          </w:p>
        </w:tc>
        <w:tc>
          <w:tcPr>
            <w:tcW w:w="1984" w:type="dxa"/>
            <w:tcBorders>
              <w:top w:val="nil"/>
              <w:bottom w:val="nil"/>
            </w:tcBorders>
          </w:tcPr>
          <w:p w14:paraId="1B3BB5C1" w14:textId="77777777" w:rsidR="00B52DCC" w:rsidRDefault="00B52DCC">
            <w:pPr>
              <w:pStyle w:val="TableParagraph"/>
              <w:rPr>
                <w:sz w:val="18"/>
              </w:rPr>
            </w:pPr>
          </w:p>
        </w:tc>
        <w:tc>
          <w:tcPr>
            <w:tcW w:w="1704" w:type="dxa"/>
            <w:tcBorders>
              <w:top w:val="nil"/>
              <w:bottom w:val="nil"/>
            </w:tcBorders>
          </w:tcPr>
          <w:p w14:paraId="5CB866A8" w14:textId="77777777" w:rsidR="00B52DCC" w:rsidRDefault="00B52DCC">
            <w:pPr>
              <w:pStyle w:val="TableParagraph"/>
              <w:rPr>
                <w:sz w:val="18"/>
              </w:rPr>
            </w:pPr>
          </w:p>
        </w:tc>
        <w:tc>
          <w:tcPr>
            <w:tcW w:w="993" w:type="dxa"/>
            <w:tcBorders>
              <w:top w:val="nil"/>
              <w:bottom w:val="nil"/>
            </w:tcBorders>
          </w:tcPr>
          <w:p w14:paraId="2947280E" w14:textId="77777777" w:rsidR="00B52DCC" w:rsidRDefault="00B52DCC">
            <w:pPr>
              <w:pStyle w:val="TableParagraph"/>
              <w:rPr>
                <w:sz w:val="18"/>
              </w:rPr>
            </w:pPr>
          </w:p>
        </w:tc>
        <w:tc>
          <w:tcPr>
            <w:tcW w:w="991" w:type="dxa"/>
            <w:tcBorders>
              <w:top w:val="nil"/>
              <w:bottom w:val="nil"/>
            </w:tcBorders>
          </w:tcPr>
          <w:p w14:paraId="29D85F94" w14:textId="77777777" w:rsidR="00B52DCC" w:rsidRDefault="00B52DCC">
            <w:pPr>
              <w:pStyle w:val="TableParagraph"/>
              <w:rPr>
                <w:sz w:val="18"/>
              </w:rPr>
            </w:pPr>
          </w:p>
        </w:tc>
        <w:tc>
          <w:tcPr>
            <w:tcW w:w="1709" w:type="dxa"/>
            <w:tcBorders>
              <w:top w:val="nil"/>
              <w:bottom w:val="nil"/>
            </w:tcBorders>
          </w:tcPr>
          <w:p w14:paraId="6CD776F9" w14:textId="77777777" w:rsidR="00B52DCC" w:rsidRDefault="00916648">
            <w:pPr>
              <w:pStyle w:val="TableParagraph"/>
              <w:spacing w:before="5" w:line="256" w:lineRule="auto"/>
              <w:ind w:left="108" w:right="107"/>
              <w:rPr>
                <w:sz w:val="20"/>
              </w:rPr>
            </w:pPr>
            <w:r>
              <w:rPr>
                <w:sz w:val="20"/>
              </w:rPr>
              <w:t>göz kalemi, ruj ve roll-on deodorant</w:t>
            </w:r>
          </w:p>
        </w:tc>
        <w:tc>
          <w:tcPr>
            <w:tcW w:w="1700" w:type="dxa"/>
            <w:tcBorders>
              <w:top w:val="nil"/>
              <w:bottom w:val="nil"/>
            </w:tcBorders>
          </w:tcPr>
          <w:p w14:paraId="20FC0FDE" w14:textId="77777777" w:rsidR="00B52DCC" w:rsidRDefault="00916648">
            <w:pPr>
              <w:pStyle w:val="TableParagraph"/>
              <w:spacing w:before="60"/>
              <w:ind w:left="108"/>
              <w:rPr>
                <w:sz w:val="20"/>
              </w:rPr>
            </w:pPr>
            <w:r>
              <w:rPr>
                <w:sz w:val="20"/>
              </w:rPr>
              <w:t>(c) %0,5</w:t>
            </w:r>
          </w:p>
        </w:tc>
        <w:tc>
          <w:tcPr>
            <w:tcW w:w="2261" w:type="dxa"/>
            <w:tcBorders>
              <w:top w:val="nil"/>
              <w:bottom w:val="nil"/>
            </w:tcBorders>
          </w:tcPr>
          <w:p w14:paraId="00F97039" w14:textId="77777777" w:rsidR="00B52DCC" w:rsidRDefault="00B52DCC">
            <w:pPr>
              <w:pStyle w:val="TableParagraph"/>
            </w:pPr>
          </w:p>
          <w:p w14:paraId="7C52F380" w14:textId="77777777" w:rsidR="00B52DCC" w:rsidRDefault="00916648">
            <w:pPr>
              <w:pStyle w:val="TableParagraph"/>
              <w:spacing w:before="160" w:line="223" w:lineRule="exact"/>
              <w:ind w:left="108"/>
              <w:rPr>
                <w:sz w:val="20"/>
              </w:rPr>
            </w:pPr>
            <w:r>
              <w:rPr>
                <w:sz w:val="20"/>
              </w:rPr>
              <w:t>Ağız bakım ürünlerinde</w:t>
            </w:r>
          </w:p>
        </w:tc>
        <w:tc>
          <w:tcPr>
            <w:tcW w:w="2693" w:type="dxa"/>
            <w:tcBorders>
              <w:top w:val="nil"/>
              <w:bottom w:val="nil"/>
            </w:tcBorders>
          </w:tcPr>
          <w:p w14:paraId="15546991" w14:textId="77777777" w:rsidR="00B52DCC" w:rsidRDefault="00B52DCC">
            <w:pPr>
              <w:pStyle w:val="TableParagraph"/>
              <w:rPr>
                <w:sz w:val="18"/>
              </w:rPr>
            </w:pPr>
          </w:p>
        </w:tc>
      </w:tr>
      <w:tr w:rsidR="00B52DCC" w14:paraId="64298DEB" w14:textId="77777777">
        <w:trPr>
          <w:trHeight w:val="531"/>
        </w:trPr>
        <w:tc>
          <w:tcPr>
            <w:tcW w:w="1416" w:type="dxa"/>
            <w:tcBorders>
              <w:top w:val="nil"/>
              <w:bottom w:val="nil"/>
            </w:tcBorders>
          </w:tcPr>
          <w:p w14:paraId="7E8564DE" w14:textId="77777777" w:rsidR="00B52DCC" w:rsidRDefault="00B52DCC">
            <w:pPr>
              <w:pStyle w:val="TableParagraph"/>
              <w:rPr>
                <w:sz w:val="18"/>
              </w:rPr>
            </w:pPr>
          </w:p>
        </w:tc>
        <w:tc>
          <w:tcPr>
            <w:tcW w:w="1984" w:type="dxa"/>
            <w:tcBorders>
              <w:top w:val="nil"/>
              <w:bottom w:val="nil"/>
            </w:tcBorders>
          </w:tcPr>
          <w:p w14:paraId="5E7B8452" w14:textId="77777777" w:rsidR="00B52DCC" w:rsidRDefault="00B52DCC">
            <w:pPr>
              <w:pStyle w:val="TableParagraph"/>
              <w:rPr>
                <w:sz w:val="18"/>
              </w:rPr>
            </w:pPr>
          </w:p>
        </w:tc>
        <w:tc>
          <w:tcPr>
            <w:tcW w:w="1704" w:type="dxa"/>
            <w:tcBorders>
              <w:top w:val="nil"/>
              <w:bottom w:val="nil"/>
            </w:tcBorders>
          </w:tcPr>
          <w:p w14:paraId="43901861" w14:textId="77777777" w:rsidR="00B52DCC" w:rsidRDefault="00B52DCC">
            <w:pPr>
              <w:pStyle w:val="TableParagraph"/>
              <w:rPr>
                <w:sz w:val="18"/>
              </w:rPr>
            </w:pPr>
          </w:p>
        </w:tc>
        <w:tc>
          <w:tcPr>
            <w:tcW w:w="993" w:type="dxa"/>
            <w:tcBorders>
              <w:top w:val="nil"/>
              <w:bottom w:val="nil"/>
            </w:tcBorders>
          </w:tcPr>
          <w:p w14:paraId="0A040BDF" w14:textId="77777777" w:rsidR="00B52DCC" w:rsidRDefault="00B52DCC">
            <w:pPr>
              <w:pStyle w:val="TableParagraph"/>
              <w:rPr>
                <w:sz w:val="18"/>
              </w:rPr>
            </w:pPr>
          </w:p>
        </w:tc>
        <w:tc>
          <w:tcPr>
            <w:tcW w:w="991" w:type="dxa"/>
            <w:tcBorders>
              <w:top w:val="nil"/>
              <w:bottom w:val="nil"/>
            </w:tcBorders>
          </w:tcPr>
          <w:p w14:paraId="58481A31" w14:textId="77777777" w:rsidR="00B52DCC" w:rsidRDefault="00B52DCC">
            <w:pPr>
              <w:pStyle w:val="TableParagraph"/>
              <w:rPr>
                <w:sz w:val="18"/>
              </w:rPr>
            </w:pPr>
          </w:p>
        </w:tc>
        <w:tc>
          <w:tcPr>
            <w:tcW w:w="1709" w:type="dxa"/>
            <w:tcBorders>
              <w:top w:val="nil"/>
              <w:bottom w:val="nil"/>
            </w:tcBorders>
          </w:tcPr>
          <w:p w14:paraId="61219BC5" w14:textId="77777777" w:rsidR="00B52DCC" w:rsidRDefault="00B52DCC">
            <w:pPr>
              <w:pStyle w:val="TableParagraph"/>
              <w:rPr>
                <w:sz w:val="18"/>
              </w:rPr>
            </w:pPr>
          </w:p>
        </w:tc>
        <w:tc>
          <w:tcPr>
            <w:tcW w:w="1700" w:type="dxa"/>
            <w:tcBorders>
              <w:top w:val="nil"/>
              <w:bottom w:val="nil"/>
            </w:tcBorders>
          </w:tcPr>
          <w:p w14:paraId="6161C9D4" w14:textId="77777777" w:rsidR="00B52DCC" w:rsidRDefault="00B52DCC">
            <w:pPr>
              <w:pStyle w:val="TableParagraph"/>
              <w:rPr>
                <w:sz w:val="18"/>
              </w:rPr>
            </w:pPr>
          </w:p>
        </w:tc>
        <w:tc>
          <w:tcPr>
            <w:tcW w:w="2261" w:type="dxa"/>
            <w:tcBorders>
              <w:top w:val="nil"/>
              <w:bottom w:val="nil"/>
            </w:tcBorders>
          </w:tcPr>
          <w:p w14:paraId="7F88AE1E" w14:textId="77777777" w:rsidR="00B52DCC" w:rsidRDefault="00916648">
            <w:pPr>
              <w:pStyle w:val="TableParagraph"/>
              <w:spacing w:before="4"/>
              <w:ind w:left="108"/>
              <w:rPr>
                <w:sz w:val="20"/>
              </w:rPr>
            </w:pPr>
            <w:r>
              <w:rPr>
                <w:sz w:val="20"/>
              </w:rPr>
              <w:t>kullanılmamalıdır.</w:t>
            </w:r>
          </w:p>
        </w:tc>
        <w:tc>
          <w:tcPr>
            <w:tcW w:w="2693" w:type="dxa"/>
            <w:tcBorders>
              <w:top w:val="nil"/>
              <w:bottom w:val="nil"/>
            </w:tcBorders>
          </w:tcPr>
          <w:p w14:paraId="398CA883" w14:textId="77777777" w:rsidR="00B52DCC" w:rsidRDefault="00B52DCC">
            <w:pPr>
              <w:pStyle w:val="TableParagraph"/>
              <w:rPr>
                <w:sz w:val="18"/>
              </w:rPr>
            </w:pPr>
          </w:p>
        </w:tc>
      </w:tr>
      <w:tr w:rsidR="00B52DCC" w14:paraId="4B9B2125" w14:textId="77777777">
        <w:trPr>
          <w:trHeight w:val="533"/>
        </w:trPr>
        <w:tc>
          <w:tcPr>
            <w:tcW w:w="1416" w:type="dxa"/>
            <w:tcBorders>
              <w:top w:val="nil"/>
              <w:bottom w:val="nil"/>
            </w:tcBorders>
          </w:tcPr>
          <w:p w14:paraId="29365287" w14:textId="77777777" w:rsidR="00B52DCC" w:rsidRDefault="00B52DCC">
            <w:pPr>
              <w:pStyle w:val="TableParagraph"/>
              <w:rPr>
                <w:sz w:val="18"/>
              </w:rPr>
            </w:pPr>
          </w:p>
        </w:tc>
        <w:tc>
          <w:tcPr>
            <w:tcW w:w="1984" w:type="dxa"/>
            <w:tcBorders>
              <w:top w:val="nil"/>
              <w:bottom w:val="nil"/>
            </w:tcBorders>
          </w:tcPr>
          <w:p w14:paraId="2408DCF0" w14:textId="77777777" w:rsidR="00B52DCC" w:rsidRDefault="00B52DCC">
            <w:pPr>
              <w:pStyle w:val="TableParagraph"/>
              <w:rPr>
                <w:sz w:val="18"/>
              </w:rPr>
            </w:pPr>
          </w:p>
        </w:tc>
        <w:tc>
          <w:tcPr>
            <w:tcW w:w="1704" w:type="dxa"/>
            <w:tcBorders>
              <w:top w:val="nil"/>
              <w:bottom w:val="nil"/>
            </w:tcBorders>
          </w:tcPr>
          <w:p w14:paraId="03109924" w14:textId="77777777" w:rsidR="00B52DCC" w:rsidRDefault="00B52DCC">
            <w:pPr>
              <w:pStyle w:val="TableParagraph"/>
              <w:rPr>
                <w:sz w:val="18"/>
              </w:rPr>
            </w:pPr>
          </w:p>
        </w:tc>
        <w:tc>
          <w:tcPr>
            <w:tcW w:w="993" w:type="dxa"/>
            <w:tcBorders>
              <w:top w:val="nil"/>
              <w:bottom w:val="nil"/>
            </w:tcBorders>
          </w:tcPr>
          <w:p w14:paraId="2ECFA52A" w14:textId="77777777" w:rsidR="00B52DCC" w:rsidRDefault="00B52DCC">
            <w:pPr>
              <w:pStyle w:val="TableParagraph"/>
              <w:rPr>
                <w:sz w:val="18"/>
              </w:rPr>
            </w:pPr>
          </w:p>
        </w:tc>
        <w:tc>
          <w:tcPr>
            <w:tcW w:w="991" w:type="dxa"/>
            <w:tcBorders>
              <w:top w:val="nil"/>
              <w:bottom w:val="nil"/>
            </w:tcBorders>
          </w:tcPr>
          <w:p w14:paraId="6F0000BE" w14:textId="77777777" w:rsidR="00B52DCC" w:rsidRDefault="00B52DCC">
            <w:pPr>
              <w:pStyle w:val="TableParagraph"/>
              <w:rPr>
                <w:sz w:val="18"/>
              </w:rPr>
            </w:pPr>
          </w:p>
        </w:tc>
        <w:tc>
          <w:tcPr>
            <w:tcW w:w="1709" w:type="dxa"/>
            <w:tcBorders>
              <w:top w:val="nil"/>
              <w:bottom w:val="nil"/>
            </w:tcBorders>
          </w:tcPr>
          <w:p w14:paraId="6E296A9D" w14:textId="77777777" w:rsidR="00B52DCC" w:rsidRDefault="00B52DCC">
            <w:pPr>
              <w:pStyle w:val="TableParagraph"/>
              <w:rPr>
                <w:sz w:val="18"/>
              </w:rPr>
            </w:pPr>
          </w:p>
        </w:tc>
        <w:tc>
          <w:tcPr>
            <w:tcW w:w="1700" w:type="dxa"/>
            <w:tcBorders>
              <w:top w:val="nil"/>
              <w:bottom w:val="nil"/>
            </w:tcBorders>
          </w:tcPr>
          <w:p w14:paraId="45EBF0F6" w14:textId="77777777" w:rsidR="00B52DCC" w:rsidRDefault="00B52DCC">
            <w:pPr>
              <w:pStyle w:val="TableParagraph"/>
              <w:rPr>
                <w:sz w:val="18"/>
              </w:rPr>
            </w:pPr>
          </w:p>
        </w:tc>
        <w:tc>
          <w:tcPr>
            <w:tcW w:w="2261" w:type="dxa"/>
            <w:tcBorders>
              <w:top w:val="nil"/>
              <w:bottom w:val="nil"/>
            </w:tcBorders>
          </w:tcPr>
          <w:p w14:paraId="0787E4D0" w14:textId="77777777" w:rsidR="00B52DCC" w:rsidRDefault="00B52DCC">
            <w:pPr>
              <w:pStyle w:val="TableParagraph"/>
              <w:spacing w:before="1"/>
              <w:rPr>
                <w:sz w:val="25"/>
              </w:rPr>
            </w:pPr>
          </w:p>
          <w:p w14:paraId="0361B211" w14:textId="77777777" w:rsidR="00B52DCC" w:rsidRDefault="00916648">
            <w:pPr>
              <w:pStyle w:val="TableParagraph"/>
              <w:spacing w:line="225" w:lineRule="exact"/>
              <w:ind w:left="108"/>
              <w:rPr>
                <w:sz w:val="20"/>
              </w:rPr>
            </w:pPr>
            <w:r>
              <w:rPr>
                <w:sz w:val="20"/>
              </w:rPr>
              <w:t>Üründe mikroorganizma</w:t>
            </w:r>
          </w:p>
        </w:tc>
        <w:tc>
          <w:tcPr>
            <w:tcW w:w="2693" w:type="dxa"/>
            <w:tcBorders>
              <w:top w:val="nil"/>
              <w:bottom w:val="nil"/>
            </w:tcBorders>
          </w:tcPr>
          <w:p w14:paraId="55F8F9FC" w14:textId="77777777" w:rsidR="00B52DCC" w:rsidRDefault="00B52DCC">
            <w:pPr>
              <w:pStyle w:val="TableParagraph"/>
              <w:rPr>
                <w:sz w:val="18"/>
              </w:rPr>
            </w:pPr>
          </w:p>
        </w:tc>
      </w:tr>
      <w:tr w:rsidR="00B52DCC" w14:paraId="6BFD4CB9" w14:textId="77777777">
        <w:trPr>
          <w:trHeight w:val="248"/>
        </w:trPr>
        <w:tc>
          <w:tcPr>
            <w:tcW w:w="1416" w:type="dxa"/>
            <w:tcBorders>
              <w:top w:val="nil"/>
              <w:bottom w:val="nil"/>
            </w:tcBorders>
          </w:tcPr>
          <w:p w14:paraId="1953782A" w14:textId="77777777" w:rsidR="00B52DCC" w:rsidRDefault="00B52DCC">
            <w:pPr>
              <w:pStyle w:val="TableParagraph"/>
              <w:rPr>
                <w:sz w:val="18"/>
              </w:rPr>
            </w:pPr>
          </w:p>
        </w:tc>
        <w:tc>
          <w:tcPr>
            <w:tcW w:w="1984" w:type="dxa"/>
            <w:tcBorders>
              <w:top w:val="nil"/>
              <w:bottom w:val="nil"/>
            </w:tcBorders>
          </w:tcPr>
          <w:p w14:paraId="32359011" w14:textId="77777777" w:rsidR="00B52DCC" w:rsidRDefault="00B52DCC">
            <w:pPr>
              <w:pStyle w:val="TableParagraph"/>
              <w:rPr>
                <w:sz w:val="18"/>
              </w:rPr>
            </w:pPr>
          </w:p>
        </w:tc>
        <w:tc>
          <w:tcPr>
            <w:tcW w:w="1704" w:type="dxa"/>
            <w:tcBorders>
              <w:top w:val="nil"/>
              <w:bottom w:val="nil"/>
            </w:tcBorders>
          </w:tcPr>
          <w:p w14:paraId="4BE4A77A" w14:textId="77777777" w:rsidR="00B52DCC" w:rsidRDefault="00B52DCC">
            <w:pPr>
              <w:pStyle w:val="TableParagraph"/>
              <w:rPr>
                <w:sz w:val="18"/>
              </w:rPr>
            </w:pPr>
          </w:p>
        </w:tc>
        <w:tc>
          <w:tcPr>
            <w:tcW w:w="993" w:type="dxa"/>
            <w:tcBorders>
              <w:top w:val="nil"/>
              <w:bottom w:val="nil"/>
            </w:tcBorders>
          </w:tcPr>
          <w:p w14:paraId="1DF9E237" w14:textId="77777777" w:rsidR="00B52DCC" w:rsidRDefault="00B52DCC">
            <w:pPr>
              <w:pStyle w:val="TableParagraph"/>
              <w:rPr>
                <w:sz w:val="18"/>
              </w:rPr>
            </w:pPr>
          </w:p>
        </w:tc>
        <w:tc>
          <w:tcPr>
            <w:tcW w:w="991" w:type="dxa"/>
            <w:tcBorders>
              <w:top w:val="nil"/>
              <w:bottom w:val="nil"/>
            </w:tcBorders>
          </w:tcPr>
          <w:p w14:paraId="16682B3B" w14:textId="77777777" w:rsidR="00B52DCC" w:rsidRDefault="00B52DCC">
            <w:pPr>
              <w:pStyle w:val="TableParagraph"/>
              <w:rPr>
                <w:sz w:val="18"/>
              </w:rPr>
            </w:pPr>
          </w:p>
        </w:tc>
        <w:tc>
          <w:tcPr>
            <w:tcW w:w="1709" w:type="dxa"/>
            <w:tcBorders>
              <w:top w:val="nil"/>
              <w:bottom w:val="nil"/>
            </w:tcBorders>
          </w:tcPr>
          <w:p w14:paraId="354F2258" w14:textId="77777777" w:rsidR="00B52DCC" w:rsidRDefault="00B52DCC">
            <w:pPr>
              <w:pStyle w:val="TableParagraph"/>
              <w:rPr>
                <w:sz w:val="18"/>
              </w:rPr>
            </w:pPr>
          </w:p>
        </w:tc>
        <w:tc>
          <w:tcPr>
            <w:tcW w:w="1700" w:type="dxa"/>
            <w:tcBorders>
              <w:top w:val="nil"/>
              <w:bottom w:val="nil"/>
            </w:tcBorders>
          </w:tcPr>
          <w:p w14:paraId="37E54E61" w14:textId="77777777" w:rsidR="00B52DCC" w:rsidRDefault="00B52DCC">
            <w:pPr>
              <w:pStyle w:val="TableParagraph"/>
              <w:rPr>
                <w:sz w:val="18"/>
              </w:rPr>
            </w:pPr>
          </w:p>
        </w:tc>
        <w:tc>
          <w:tcPr>
            <w:tcW w:w="2261" w:type="dxa"/>
            <w:tcBorders>
              <w:top w:val="nil"/>
              <w:bottom w:val="nil"/>
            </w:tcBorders>
          </w:tcPr>
          <w:p w14:paraId="72FCB2DB" w14:textId="77777777" w:rsidR="00B52DCC" w:rsidRDefault="00916648">
            <w:pPr>
              <w:pStyle w:val="TableParagraph"/>
              <w:spacing w:before="5" w:line="223" w:lineRule="exact"/>
              <w:ind w:left="108"/>
              <w:rPr>
                <w:sz w:val="20"/>
              </w:rPr>
            </w:pPr>
            <w:r>
              <w:rPr>
                <w:sz w:val="20"/>
              </w:rPr>
              <w:t>gelişimini önlemek</w:t>
            </w:r>
          </w:p>
        </w:tc>
        <w:tc>
          <w:tcPr>
            <w:tcW w:w="2693" w:type="dxa"/>
            <w:tcBorders>
              <w:top w:val="nil"/>
              <w:bottom w:val="nil"/>
            </w:tcBorders>
          </w:tcPr>
          <w:p w14:paraId="636670AB" w14:textId="77777777" w:rsidR="00B52DCC" w:rsidRDefault="00B52DCC">
            <w:pPr>
              <w:pStyle w:val="TableParagraph"/>
              <w:rPr>
                <w:sz w:val="18"/>
              </w:rPr>
            </w:pPr>
          </w:p>
        </w:tc>
      </w:tr>
      <w:tr w:rsidR="00B52DCC" w14:paraId="4338CE1B" w14:textId="77777777">
        <w:trPr>
          <w:trHeight w:val="248"/>
        </w:trPr>
        <w:tc>
          <w:tcPr>
            <w:tcW w:w="1416" w:type="dxa"/>
            <w:tcBorders>
              <w:top w:val="nil"/>
              <w:bottom w:val="nil"/>
            </w:tcBorders>
          </w:tcPr>
          <w:p w14:paraId="6F755807" w14:textId="77777777" w:rsidR="00B52DCC" w:rsidRDefault="00B52DCC">
            <w:pPr>
              <w:pStyle w:val="TableParagraph"/>
              <w:rPr>
                <w:sz w:val="18"/>
              </w:rPr>
            </w:pPr>
          </w:p>
        </w:tc>
        <w:tc>
          <w:tcPr>
            <w:tcW w:w="1984" w:type="dxa"/>
            <w:tcBorders>
              <w:top w:val="nil"/>
              <w:bottom w:val="nil"/>
            </w:tcBorders>
          </w:tcPr>
          <w:p w14:paraId="03BF0A72" w14:textId="77777777" w:rsidR="00B52DCC" w:rsidRDefault="00B52DCC">
            <w:pPr>
              <w:pStyle w:val="TableParagraph"/>
              <w:rPr>
                <w:sz w:val="18"/>
              </w:rPr>
            </w:pPr>
          </w:p>
        </w:tc>
        <w:tc>
          <w:tcPr>
            <w:tcW w:w="1704" w:type="dxa"/>
            <w:tcBorders>
              <w:top w:val="nil"/>
              <w:bottom w:val="nil"/>
            </w:tcBorders>
          </w:tcPr>
          <w:p w14:paraId="53005B4E" w14:textId="77777777" w:rsidR="00B52DCC" w:rsidRDefault="00B52DCC">
            <w:pPr>
              <w:pStyle w:val="TableParagraph"/>
              <w:rPr>
                <w:sz w:val="18"/>
              </w:rPr>
            </w:pPr>
          </w:p>
        </w:tc>
        <w:tc>
          <w:tcPr>
            <w:tcW w:w="993" w:type="dxa"/>
            <w:tcBorders>
              <w:top w:val="nil"/>
              <w:bottom w:val="nil"/>
            </w:tcBorders>
          </w:tcPr>
          <w:p w14:paraId="4FBB9966" w14:textId="77777777" w:rsidR="00B52DCC" w:rsidRDefault="00B52DCC">
            <w:pPr>
              <w:pStyle w:val="TableParagraph"/>
              <w:rPr>
                <w:sz w:val="18"/>
              </w:rPr>
            </w:pPr>
          </w:p>
        </w:tc>
        <w:tc>
          <w:tcPr>
            <w:tcW w:w="991" w:type="dxa"/>
            <w:tcBorders>
              <w:top w:val="nil"/>
              <w:bottom w:val="nil"/>
            </w:tcBorders>
          </w:tcPr>
          <w:p w14:paraId="6AF8C4A1" w14:textId="77777777" w:rsidR="00B52DCC" w:rsidRDefault="00B52DCC">
            <w:pPr>
              <w:pStyle w:val="TableParagraph"/>
              <w:rPr>
                <w:sz w:val="18"/>
              </w:rPr>
            </w:pPr>
          </w:p>
        </w:tc>
        <w:tc>
          <w:tcPr>
            <w:tcW w:w="1709" w:type="dxa"/>
            <w:tcBorders>
              <w:top w:val="nil"/>
              <w:bottom w:val="nil"/>
            </w:tcBorders>
          </w:tcPr>
          <w:p w14:paraId="649C47E0" w14:textId="77777777" w:rsidR="00B52DCC" w:rsidRDefault="00B52DCC">
            <w:pPr>
              <w:pStyle w:val="TableParagraph"/>
              <w:rPr>
                <w:sz w:val="18"/>
              </w:rPr>
            </w:pPr>
          </w:p>
        </w:tc>
        <w:tc>
          <w:tcPr>
            <w:tcW w:w="1700" w:type="dxa"/>
            <w:tcBorders>
              <w:top w:val="nil"/>
              <w:bottom w:val="nil"/>
            </w:tcBorders>
          </w:tcPr>
          <w:p w14:paraId="5A7E5216" w14:textId="77777777" w:rsidR="00B52DCC" w:rsidRDefault="00B52DCC">
            <w:pPr>
              <w:pStyle w:val="TableParagraph"/>
              <w:rPr>
                <w:sz w:val="18"/>
              </w:rPr>
            </w:pPr>
          </w:p>
        </w:tc>
        <w:tc>
          <w:tcPr>
            <w:tcW w:w="2261" w:type="dxa"/>
            <w:tcBorders>
              <w:top w:val="nil"/>
              <w:bottom w:val="nil"/>
            </w:tcBorders>
          </w:tcPr>
          <w:p w14:paraId="3B1FFD8B" w14:textId="77777777" w:rsidR="00B52DCC" w:rsidRDefault="00916648">
            <w:pPr>
              <w:pStyle w:val="TableParagraph"/>
              <w:spacing w:before="4" w:line="224" w:lineRule="exact"/>
              <w:ind w:left="108"/>
              <w:rPr>
                <w:sz w:val="20"/>
              </w:rPr>
            </w:pPr>
            <w:r>
              <w:rPr>
                <w:sz w:val="20"/>
              </w:rPr>
              <w:t>dışındaki amaçlarla</w:t>
            </w:r>
          </w:p>
        </w:tc>
        <w:tc>
          <w:tcPr>
            <w:tcW w:w="2693" w:type="dxa"/>
            <w:tcBorders>
              <w:top w:val="nil"/>
              <w:bottom w:val="nil"/>
            </w:tcBorders>
          </w:tcPr>
          <w:p w14:paraId="554E9862" w14:textId="77777777" w:rsidR="00B52DCC" w:rsidRDefault="00B52DCC">
            <w:pPr>
              <w:pStyle w:val="TableParagraph"/>
              <w:rPr>
                <w:sz w:val="18"/>
              </w:rPr>
            </w:pPr>
          </w:p>
        </w:tc>
      </w:tr>
      <w:tr w:rsidR="00B52DCC" w14:paraId="67A60111" w14:textId="77777777">
        <w:trPr>
          <w:trHeight w:val="248"/>
        </w:trPr>
        <w:tc>
          <w:tcPr>
            <w:tcW w:w="1416" w:type="dxa"/>
            <w:tcBorders>
              <w:top w:val="nil"/>
              <w:bottom w:val="nil"/>
            </w:tcBorders>
          </w:tcPr>
          <w:p w14:paraId="7547A7DD" w14:textId="77777777" w:rsidR="00B52DCC" w:rsidRDefault="00B52DCC">
            <w:pPr>
              <w:pStyle w:val="TableParagraph"/>
              <w:rPr>
                <w:sz w:val="18"/>
              </w:rPr>
            </w:pPr>
          </w:p>
        </w:tc>
        <w:tc>
          <w:tcPr>
            <w:tcW w:w="1984" w:type="dxa"/>
            <w:tcBorders>
              <w:top w:val="nil"/>
              <w:bottom w:val="nil"/>
            </w:tcBorders>
          </w:tcPr>
          <w:p w14:paraId="58FFC31E" w14:textId="77777777" w:rsidR="00B52DCC" w:rsidRDefault="00B52DCC">
            <w:pPr>
              <w:pStyle w:val="TableParagraph"/>
              <w:rPr>
                <w:sz w:val="18"/>
              </w:rPr>
            </w:pPr>
          </w:p>
        </w:tc>
        <w:tc>
          <w:tcPr>
            <w:tcW w:w="1704" w:type="dxa"/>
            <w:tcBorders>
              <w:top w:val="nil"/>
              <w:bottom w:val="nil"/>
            </w:tcBorders>
          </w:tcPr>
          <w:p w14:paraId="66ED3D39" w14:textId="77777777" w:rsidR="00B52DCC" w:rsidRDefault="00B52DCC">
            <w:pPr>
              <w:pStyle w:val="TableParagraph"/>
              <w:rPr>
                <w:sz w:val="18"/>
              </w:rPr>
            </w:pPr>
          </w:p>
        </w:tc>
        <w:tc>
          <w:tcPr>
            <w:tcW w:w="993" w:type="dxa"/>
            <w:tcBorders>
              <w:top w:val="nil"/>
              <w:bottom w:val="nil"/>
            </w:tcBorders>
          </w:tcPr>
          <w:p w14:paraId="3652A00E" w14:textId="77777777" w:rsidR="00B52DCC" w:rsidRDefault="00B52DCC">
            <w:pPr>
              <w:pStyle w:val="TableParagraph"/>
              <w:rPr>
                <w:sz w:val="18"/>
              </w:rPr>
            </w:pPr>
          </w:p>
        </w:tc>
        <w:tc>
          <w:tcPr>
            <w:tcW w:w="991" w:type="dxa"/>
            <w:tcBorders>
              <w:top w:val="nil"/>
              <w:bottom w:val="nil"/>
            </w:tcBorders>
          </w:tcPr>
          <w:p w14:paraId="1AD30597" w14:textId="77777777" w:rsidR="00B52DCC" w:rsidRDefault="00B52DCC">
            <w:pPr>
              <w:pStyle w:val="TableParagraph"/>
              <w:rPr>
                <w:sz w:val="18"/>
              </w:rPr>
            </w:pPr>
          </w:p>
        </w:tc>
        <w:tc>
          <w:tcPr>
            <w:tcW w:w="1709" w:type="dxa"/>
            <w:tcBorders>
              <w:top w:val="nil"/>
              <w:bottom w:val="nil"/>
            </w:tcBorders>
          </w:tcPr>
          <w:p w14:paraId="2C8A36CA" w14:textId="77777777" w:rsidR="00B52DCC" w:rsidRDefault="00B52DCC">
            <w:pPr>
              <w:pStyle w:val="TableParagraph"/>
              <w:rPr>
                <w:sz w:val="18"/>
              </w:rPr>
            </w:pPr>
          </w:p>
        </w:tc>
        <w:tc>
          <w:tcPr>
            <w:tcW w:w="1700" w:type="dxa"/>
            <w:tcBorders>
              <w:top w:val="nil"/>
              <w:bottom w:val="nil"/>
            </w:tcBorders>
          </w:tcPr>
          <w:p w14:paraId="4D64C16B" w14:textId="77777777" w:rsidR="00B52DCC" w:rsidRDefault="00B52DCC">
            <w:pPr>
              <w:pStyle w:val="TableParagraph"/>
              <w:rPr>
                <w:sz w:val="18"/>
              </w:rPr>
            </w:pPr>
          </w:p>
        </w:tc>
        <w:tc>
          <w:tcPr>
            <w:tcW w:w="2261" w:type="dxa"/>
            <w:tcBorders>
              <w:top w:val="nil"/>
              <w:bottom w:val="nil"/>
            </w:tcBorders>
          </w:tcPr>
          <w:p w14:paraId="2D5CFE23" w14:textId="77777777" w:rsidR="00B52DCC" w:rsidRDefault="00916648">
            <w:pPr>
              <w:pStyle w:val="TableParagraph"/>
              <w:spacing w:before="5" w:line="223" w:lineRule="exact"/>
              <w:ind w:left="108"/>
              <w:rPr>
                <w:sz w:val="20"/>
              </w:rPr>
            </w:pPr>
            <w:r>
              <w:rPr>
                <w:sz w:val="20"/>
              </w:rPr>
              <w:t>kullanılmalıdır. Bu amaç,</w:t>
            </w:r>
          </w:p>
        </w:tc>
        <w:tc>
          <w:tcPr>
            <w:tcW w:w="2693" w:type="dxa"/>
            <w:tcBorders>
              <w:top w:val="nil"/>
              <w:bottom w:val="nil"/>
            </w:tcBorders>
          </w:tcPr>
          <w:p w14:paraId="638E5D81" w14:textId="77777777" w:rsidR="00B52DCC" w:rsidRDefault="00B52DCC">
            <w:pPr>
              <w:pStyle w:val="TableParagraph"/>
              <w:rPr>
                <w:sz w:val="18"/>
              </w:rPr>
            </w:pPr>
          </w:p>
        </w:tc>
      </w:tr>
      <w:tr w:rsidR="00B52DCC" w14:paraId="53690CCD" w14:textId="77777777">
        <w:trPr>
          <w:trHeight w:val="248"/>
        </w:trPr>
        <w:tc>
          <w:tcPr>
            <w:tcW w:w="1416" w:type="dxa"/>
            <w:tcBorders>
              <w:top w:val="nil"/>
              <w:bottom w:val="nil"/>
            </w:tcBorders>
          </w:tcPr>
          <w:p w14:paraId="6683D5E5" w14:textId="77777777" w:rsidR="00B52DCC" w:rsidRDefault="00B52DCC">
            <w:pPr>
              <w:pStyle w:val="TableParagraph"/>
              <w:rPr>
                <w:sz w:val="18"/>
              </w:rPr>
            </w:pPr>
          </w:p>
        </w:tc>
        <w:tc>
          <w:tcPr>
            <w:tcW w:w="1984" w:type="dxa"/>
            <w:tcBorders>
              <w:top w:val="nil"/>
              <w:bottom w:val="nil"/>
            </w:tcBorders>
          </w:tcPr>
          <w:p w14:paraId="6AB1A188" w14:textId="77777777" w:rsidR="00B52DCC" w:rsidRDefault="00B52DCC">
            <w:pPr>
              <w:pStyle w:val="TableParagraph"/>
              <w:rPr>
                <w:sz w:val="18"/>
              </w:rPr>
            </w:pPr>
          </w:p>
        </w:tc>
        <w:tc>
          <w:tcPr>
            <w:tcW w:w="1704" w:type="dxa"/>
            <w:tcBorders>
              <w:top w:val="nil"/>
              <w:bottom w:val="nil"/>
            </w:tcBorders>
          </w:tcPr>
          <w:p w14:paraId="3B8EDB76" w14:textId="77777777" w:rsidR="00B52DCC" w:rsidRDefault="00B52DCC">
            <w:pPr>
              <w:pStyle w:val="TableParagraph"/>
              <w:rPr>
                <w:sz w:val="18"/>
              </w:rPr>
            </w:pPr>
          </w:p>
        </w:tc>
        <w:tc>
          <w:tcPr>
            <w:tcW w:w="993" w:type="dxa"/>
            <w:tcBorders>
              <w:top w:val="nil"/>
              <w:bottom w:val="nil"/>
            </w:tcBorders>
          </w:tcPr>
          <w:p w14:paraId="72861DC6" w14:textId="77777777" w:rsidR="00B52DCC" w:rsidRDefault="00B52DCC">
            <w:pPr>
              <w:pStyle w:val="TableParagraph"/>
              <w:rPr>
                <w:sz w:val="18"/>
              </w:rPr>
            </w:pPr>
          </w:p>
        </w:tc>
        <w:tc>
          <w:tcPr>
            <w:tcW w:w="991" w:type="dxa"/>
            <w:tcBorders>
              <w:top w:val="nil"/>
              <w:bottom w:val="nil"/>
            </w:tcBorders>
          </w:tcPr>
          <w:p w14:paraId="1E3121F4" w14:textId="77777777" w:rsidR="00B52DCC" w:rsidRDefault="00B52DCC">
            <w:pPr>
              <w:pStyle w:val="TableParagraph"/>
              <w:rPr>
                <w:sz w:val="18"/>
              </w:rPr>
            </w:pPr>
          </w:p>
        </w:tc>
        <w:tc>
          <w:tcPr>
            <w:tcW w:w="1709" w:type="dxa"/>
            <w:tcBorders>
              <w:top w:val="nil"/>
              <w:bottom w:val="nil"/>
            </w:tcBorders>
          </w:tcPr>
          <w:p w14:paraId="5DF04C34" w14:textId="77777777" w:rsidR="00B52DCC" w:rsidRDefault="00B52DCC">
            <w:pPr>
              <w:pStyle w:val="TableParagraph"/>
              <w:rPr>
                <w:sz w:val="18"/>
              </w:rPr>
            </w:pPr>
          </w:p>
        </w:tc>
        <w:tc>
          <w:tcPr>
            <w:tcW w:w="1700" w:type="dxa"/>
            <w:tcBorders>
              <w:top w:val="nil"/>
              <w:bottom w:val="nil"/>
            </w:tcBorders>
          </w:tcPr>
          <w:p w14:paraId="66A85A6E" w14:textId="77777777" w:rsidR="00B52DCC" w:rsidRDefault="00B52DCC">
            <w:pPr>
              <w:pStyle w:val="TableParagraph"/>
              <w:rPr>
                <w:sz w:val="18"/>
              </w:rPr>
            </w:pPr>
          </w:p>
        </w:tc>
        <w:tc>
          <w:tcPr>
            <w:tcW w:w="2261" w:type="dxa"/>
            <w:tcBorders>
              <w:top w:val="nil"/>
              <w:bottom w:val="nil"/>
            </w:tcBorders>
          </w:tcPr>
          <w:p w14:paraId="63A20B3F" w14:textId="77777777" w:rsidR="00B52DCC" w:rsidRDefault="00916648">
            <w:pPr>
              <w:pStyle w:val="TableParagraph"/>
              <w:spacing w:before="4" w:line="224" w:lineRule="exact"/>
              <w:ind w:left="108"/>
              <w:rPr>
                <w:sz w:val="20"/>
              </w:rPr>
            </w:pPr>
            <w:r>
              <w:rPr>
                <w:sz w:val="20"/>
              </w:rPr>
              <w:t>ürünün sunumundan</w:t>
            </w:r>
          </w:p>
        </w:tc>
        <w:tc>
          <w:tcPr>
            <w:tcW w:w="2693" w:type="dxa"/>
            <w:tcBorders>
              <w:top w:val="nil"/>
              <w:bottom w:val="nil"/>
            </w:tcBorders>
          </w:tcPr>
          <w:p w14:paraId="5A964F32" w14:textId="77777777" w:rsidR="00B52DCC" w:rsidRDefault="00B52DCC">
            <w:pPr>
              <w:pStyle w:val="TableParagraph"/>
              <w:rPr>
                <w:sz w:val="18"/>
              </w:rPr>
            </w:pPr>
          </w:p>
        </w:tc>
      </w:tr>
      <w:tr w:rsidR="00B52DCC" w14:paraId="3ACFE3D9" w14:textId="77777777">
        <w:trPr>
          <w:trHeight w:val="532"/>
        </w:trPr>
        <w:tc>
          <w:tcPr>
            <w:tcW w:w="1416" w:type="dxa"/>
            <w:tcBorders>
              <w:top w:val="nil"/>
              <w:bottom w:val="nil"/>
            </w:tcBorders>
          </w:tcPr>
          <w:p w14:paraId="001CF3EF" w14:textId="77777777" w:rsidR="00B52DCC" w:rsidRDefault="00B52DCC">
            <w:pPr>
              <w:pStyle w:val="TableParagraph"/>
              <w:rPr>
                <w:sz w:val="18"/>
              </w:rPr>
            </w:pPr>
          </w:p>
        </w:tc>
        <w:tc>
          <w:tcPr>
            <w:tcW w:w="1984" w:type="dxa"/>
            <w:tcBorders>
              <w:top w:val="nil"/>
              <w:bottom w:val="nil"/>
            </w:tcBorders>
          </w:tcPr>
          <w:p w14:paraId="71C6DB08" w14:textId="77777777" w:rsidR="00B52DCC" w:rsidRDefault="00B52DCC">
            <w:pPr>
              <w:pStyle w:val="TableParagraph"/>
              <w:rPr>
                <w:sz w:val="18"/>
              </w:rPr>
            </w:pPr>
          </w:p>
        </w:tc>
        <w:tc>
          <w:tcPr>
            <w:tcW w:w="1704" w:type="dxa"/>
            <w:tcBorders>
              <w:top w:val="nil"/>
              <w:bottom w:val="nil"/>
            </w:tcBorders>
          </w:tcPr>
          <w:p w14:paraId="74CDBF7C" w14:textId="77777777" w:rsidR="00B52DCC" w:rsidRDefault="00B52DCC">
            <w:pPr>
              <w:pStyle w:val="TableParagraph"/>
              <w:rPr>
                <w:sz w:val="18"/>
              </w:rPr>
            </w:pPr>
          </w:p>
        </w:tc>
        <w:tc>
          <w:tcPr>
            <w:tcW w:w="993" w:type="dxa"/>
            <w:tcBorders>
              <w:top w:val="nil"/>
              <w:bottom w:val="nil"/>
            </w:tcBorders>
          </w:tcPr>
          <w:p w14:paraId="1437F0C2" w14:textId="77777777" w:rsidR="00B52DCC" w:rsidRDefault="00B52DCC">
            <w:pPr>
              <w:pStyle w:val="TableParagraph"/>
              <w:rPr>
                <w:sz w:val="18"/>
              </w:rPr>
            </w:pPr>
          </w:p>
        </w:tc>
        <w:tc>
          <w:tcPr>
            <w:tcW w:w="991" w:type="dxa"/>
            <w:tcBorders>
              <w:top w:val="nil"/>
              <w:bottom w:val="nil"/>
            </w:tcBorders>
          </w:tcPr>
          <w:p w14:paraId="411C0DEE" w14:textId="77777777" w:rsidR="00B52DCC" w:rsidRDefault="00B52DCC">
            <w:pPr>
              <w:pStyle w:val="TableParagraph"/>
              <w:rPr>
                <w:sz w:val="18"/>
              </w:rPr>
            </w:pPr>
          </w:p>
        </w:tc>
        <w:tc>
          <w:tcPr>
            <w:tcW w:w="1709" w:type="dxa"/>
            <w:tcBorders>
              <w:top w:val="nil"/>
              <w:bottom w:val="nil"/>
            </w:tcBorders>
          </w:tcPr>
          <w:p w14:paraId="6C4F39ED" w14:textId="77777777" w:rsidR="00B52DCC" w:rsidRDefault="00B52DCC">
            <w:pPr>
              <w:pStyle w:val="TableParagraph"/>
              <w:rPr>
                <w:sz w:val="18"/>
              </w:rPr>
            </w:pPr>
          </w:p>
        </w:tc>
        <w:tc>
          <w:tcPr>
            <w:tcW w:w="1700" w:type="dxa"/>
            <w:tcBorders>
              <w:top w:val="nil"/>
              <w:bottom w:val="nil"/>
            </w:tcBorders>
          </w:tcPr>
          <w:p w14:paraId="366E2A77" w14:textId="77777777" w:rsidR="00B52DCC" w:rsidRDefault="00B52DCC">
            <w:pPr>
              <w:pStyle w:val="TableParagraph"/>
              <w:rPr>
                <w:sz w:val="18"/>
              </w:rPr>
            </w:pPr>
          </w:p>
        </w:tc>
        <w:tc>
          <w:tcPr>
            <w:tcW w:w="2261" w:type="dxa"/>
            <w:tcBorders>
              <w:top w:val="nil"/>
              <w:bottom w:val="nil"/>
            </w:tcBorders>
          </w:tcPr>
          <w:p w14:paraId="3B5FEA54" w14:textId="77777777" w:rsidR="00B52DCC" w:rsidRDefault="00916648">
            <w:pPr>
              <w:pStyle w:val="TableParagraph"/>
              <w:spacing w:before="5"/>
              <w:ind w:left="108"/>
              <w:rPr>
                <w:sz w:val="20"/>
              </w:rPr>
            </w:pPr>
            <w:r>
              <w:rPr>
                <w:sz w:val="20"/>
              </w:rPr>
              <w:t>açıkça anlaşılmalıdır.</w:t>
            </w:r>
          </w:p>
        </w:tc>
        <w:tc>
          <w:tcPr>
            <w:tcW w:w="2693" w:type="dxa"/>
            <w:tcBorders>
              <w:top w:val="nil"/>
              <w:bottom w:val="nil"/>
            </w:tcBorders>
          </w:tcPr>
          <w:p w14:paraId="69AD5CD9" w14:textId="77777777" w:rsidR="00B52DCC" w:rsidRDefault="00B52DCC">
            <w:pPr>
              <w:pStyle w:val="TableParagraph"/>
              <w:rPr>
                <w:sz w:val="18"/>
              </w:rPr>
            </w:pPr>
          </w:p>
        </w:tc>
      </w:tr>
      <w:tr w:rsidR="00B52DCC" w14:paraId="4549E847" w14:textId="77777777">
        <w:trPr>
          <w:trHeight w:val="531"/>
        </w:trPr>
        <w:tc>
          <w:tcPr>
            <w:tcW w:w="1416" w:type="dxa"/>
            <w:tcBorders>
              <w:top w:val="nil"/>
              <w:bottom w:val="nil"/>
            </w:tcBorders>
          </w:tcPr>
          <w:p w14:paraId="5464CEB4" w14:textId="77777777" w:rsidR="00B52DCC" w:rsidRDefault="00B52DCC">
            <w:pPr>
              <w:pStyle w:val="TableParagraph"/>
              <w:rPr>
                <w:sz w:val="18"/>
              </w:rPr>
            </w:pPr>
          </w:p>
        </w:tc>
        <w:tc>
          <w:tcPr>
            <w:tcW w:w="1984" w:type="dxa"/>
            <w:tcBorders>
              <w:top w:val="nil"/>
              <w:bottom w:val="nil"/>
            </w:tcBorders>
          </w:tcPr>
          <w:p w14:paraId="3A5AA52F" w14:textId="77777777" w:rsidR="00B52DCC" w:rsidRDefault="00B52DCC">
            <w:pPr>
              <w:pStyle w:val="TableParagraph"/>
              <w:rPr>
                <w:sz w:val="18"/>
              </w:rPr>
            </w:pPr>
          </w:p>
        </w:tc>
        <w:tc>
          <w:tcPr>
            <w:tcW w:w="1704" w:type="dxa"/>
            <w:tcBorders>
              <w:top w:val="nil"/>
              <w:bottom w:val="nil"/>
            </w:tcBorders>
          </w:tcPr>
          <w:p w14:paraId="427FD517" w14:textId="77777777" w:rsidR="00B52DCC" w:rsidRDefault="00B52DCC">
            <w:pPr>
              <w:pStyle w:val="TableParagraph"/>
              <w:rPr>
                <w:sz w:val="18"/>
              </w:rPr>
            </w:pPr>
          </w:p>
        </w:tc>
        <w:tc>
          <w:tcPr>
            <w:tcW w:w="993" w:type="dxa"/>
            <w:tcBorders>
              <w:top w:val="nil"/>
              <w:bottom w:val="nil"/>
            </w:tcBorders>
          </w:tcPr>
          <w:p w14:paraId="3D1EA51A" w14:textId="77777777" w:rsidR="00B52DCC" w:rsidRDefault="00B52DCC">
            <w:pPr>
              <w:pStyle w:val="TableParagraph"/>
              <w:rPr>
                <w:sz w:val="18"/>
              </w:rPr>
            </w:pPr>
          </w:p>
        </w:tc>
        <w:tc>
          <w:tcPr>
            <w:tcW w:w="991" w:type="dxa"/>
            <w:tcBorders>
              <w:top w:val="nil"/>
              <w:bottom w:val="nil"/>
            </w:tcBorders>
          </w:tcPr>
          <w:p w14:paraId="5BB0B6CD" w14:textId="77777777" w:rsidR="00B52DCC" w:rsidRDefault="00B52DCC">
            <w:pPr>
              <w:pStyle w:val="TableParagraph"/>
              <w:rPr>
                <w:sz w:val="18"/>
              </w:rPr>
            </w:pPr>
          </w:p>
        </w:tc>
        <w:tc>
          <w:tcPr>
            <w:tcW w:w="1709" w:type="dxa"/>
            <w:tcBorders>
              <w:top w:val="nil"/>
              <w:bottom w:val="nil"/>
            </w:tcBorders>
          </w:tcPr>
          <w:p w14:paraId="2561C6F1" w14:textId="77777777" w:rsidR="00B52DCC" w:rsidRDefault="00B52DCC">
            <w:pPr>
              <w:pStyle w:val="TableParagraph"/>
              <w:rPr>
                <w:sz w:val="18"/>
              </w:rPr>
            </w:pPr>
          </w:p>
        </w:tc>
        <w:tc>
          <w:tcPr>
            <w:tcW w:w="1700" w:type="dxa"/>
            <w:tcBorders>
              <w:top w:val="nil"/>
              <w:bottom w:val="nil"/>
            </w:tcBorders>
          </w:tcPr>
          <w:p w14:paraId="3319D7AE" w14:textId="77777777" w:rsidR="00B52DCC" w:rsidRDefault="00B52DCC">
            <w:pPr>
              <w:pStyle w:val="TableParagraph"/>
              <w:rPr>
                <w:sz w:val="18"/>
              </w:rPr>
            </w:pPr>
          </w:p>
        </w:tc>
        <w:tc>
          <w:tcPr>
            <w:tcW w:w="2261" w:type="dxa"/>
            <w:tcBorders>
              <w:top w:val="nil"/>
              <w:bottom w:val="nil"/>
            </w:tcBorders>
          </w:tcPr>
          <w:p w14:paraId="0173F6AC" w14:textId="77777777" w:rsidR="00B52DCC" w:rsidRDefault="00B52DCC">
            <w:pPr>
              <w:pStyle w:val="TableParagraph"/>
              <w:spacing w:before="1"/>
              <w:rPr>
                <w:sz w:val="25"/>
              </w:rPr>
            </w:pPr>
          </w:p>
          <w:p w14:paraId="58CACA66" w14:textId="77777777" w:rsidR="00B52DCC" w:rsidRDefault="00916648">
            <w:pPr>
              <w:pStyle w:val="TableParagraph"/>
              <w:spacing w:line="223" w:lineRule="exact"/>
              <w:ind w:left="108"/>
              <w:rPr>
                <w:sz w:val="20"/>
              </w:rPr>
            </w:pPr>
            <w:r>
              <w:rPr>
                <w:sz w:val="20"/>
              </w:rPr>
              <w:t>Bu seviyeler her çeşit</w:t>
            </w:r>
          </w:p>
        </w:tc>
        <w:tc>
          <w:tcPr>
            <w:tcW w:w="2693" w:type="dxa"/>
            <w:tcBorders>
              <w:top w:val="nil"/>
              <w:bottom w:val="nil"/>
            </w:tcBorders>
          </w:tcPr>
          <w:p w14:paraId="76C38172" w14:textId="77777777" w:rsidR="00B52DCC" w:rsidRDefault="00B52DCC">
            <w:pPr>
              <w:pStyle w:val="TableParagraph"/>
              <w:rPr>
                <w:sz w:val="18"/>
              </w:rPr>
            </w:pPr>
          </w:p>
        </w:tc>
      </w:tr>
      <w:tr w:rsidR="00B52DCC" w14:paraId="3EBC9C55" w14:textId="77777777">
        <w:trPr>
          <w:trHeight w:val="248"/>
        </w:trPr>
        <w:tc>
          <w:tcPr>
            <w:tcW w:w="1416" w:type="dxa"/>
            <w:tcBorders>
              <w:top w:val="nil"/>
              <w:bottom w:val="nil"/>
            </w:tcBorders>
          </w:tcPr>
          <w:p w14:paraId="3F60BAFE" w14:textId="77777777" w:rsidR="00B52DCC" w:rsidRDefault="00B52DCC">
            <w:pPr>
              <w:pStyle w:val="TableParagraph"/>
              <w:rPr>
                <w:sz w:val="18"/>
              </w:rPr>
            </w:pPr>
          </w:p>
        </w:tc>
        <w:tc>
          <w:tcPr>
            <w:tcW w:w="1984" w:type="dxa"/>
            <w:tcBorders>
              <w:top w:val="nil"/>
              <w:bottom w:val="nil"/>
            </w:tcBorders>
          </w:tcPr>
          <w:p w14:paraId="7CF27BE2" w14:textId="77777777" w:rsidR="00B52DCC" w:rsidRDefault="00B52DCC">
            <w:pPr>
              <w:pStyle w:val="TableParagraph"/>
              <w:rPr>
                <w:sz w:val="18"/>
              </w:rPr>
            </w:pPr>
          </w:p>
        </w:tc>
        <w:tc>
          <w:tcPr>
            <w:tcW w:w="1704" w:type="dxa"/>
            <w:tcBorders>
              <w:top w:val="nil"/>
              <w:bottom w:val="nil"/>
            </w:tcBorders>
          </w:tcPr>
          <w:p w14:paraId="7D879697" w14:textId="77777777" w:rsidR="00B52DCC" w:rsidRDefault="00B52DCC">
            <w:pPr>
              <w:pStyle w:val="TableParagraph"/>
              <w:rPr>
                <w:sz w:val="18"/>
              </w:rPr>
            </w:pPr>
          </w:p>
        </w:tc>
        <w:tc>
          <w:tcPr>
            <w:tcW w:w="993" w:type="dxa"/>
            <w:tcBorders>
              <w:top w:val="nil"/>
              <w:bottom w:val="nil"/>
            </w:tcBorders>
          </w:tcPr>
          <w:p w14:paraId="55A92B0C" w14:textId="77777777" w:rsidR="00B52DCC" w:rsidRDefault="00B52DCC">
            <w:pPr>
              <w:pStyle w:val="TableParagraph"/>
              <w:rPr>
                <w:sz w:val="18"/>
              </w:rPr>
            </w:pPr>
          </w:p>
        </w:tc>
        <w:tc>
          <w:tcPr>
            <w:tcW w:w="991" w:type="dxa"/>
            <w:tcBorders>
              <w:top w:val="nil"/>
              <w:bottom w:val="nil"/>
            </w:tcBorders>
          </w:tcPr>
          <w:p w14:paraId="55E53F81" w14:textId="77777777" w:rsidR="00B52DCC" w:rsidRDefault="00B52DCC">
            <w:pPr>
              <w:pStyle w:val="TableParagraph"/>
              <w:rPr>
                <w:sz w:val="18"/>
              </w:rPr>
            </w:pPr>
          </w:p>
        </w:tc>
        <w:tc>
          <w:tcPr>
            <w:tcW w:w="1709" w:type="dxa"/>
            <w:tcBorders>
              <w:top w:val="nil"/>
              <w:bottom w:val="nil"/>
            </w:tcBorders>
          </w:tcPr>
          <w:p w14:paraId="56C21107" w14:textId="77777777" w:rsidR="00B52DCC" w:rsidRDefault="00B52DCC">
            <w:pPr>
              <w:pStyle w:val="TableParagraph"/>
              <w:rPr>
                <w:sz w:val="18"/>
              </w:rPr>
            </w:pPr>
          </w:p>
        </w:tc>
        <w:tc>
          <w:tcPr>
            <w:tcW w:w="1700" w:type="dxa"/>
            <w:tcBorders>
              <w:top w:val="nil"/>
              <w:bottom w:val="nil"/>
            </w:tcBorders>
          </w:tcPr>
          <w:p w14:paraId="6E141939" w14:textId="77777777" w:rsidR="00B52DCC" w:rsidRDefault="00B52DCC">
            <w:pPr>
              <w:pStyle w:val="TableParagraph"/>
              <w:rPr>
                <w:sz w:val="18"/>
              </w:rPr>
            </w:pPr>
          </w:p>
        </w:tc>
        <w:tc>
          <w:tcPr>
            <w:tcW w:w="2261" w:type="dxa"/>
            <w:tcBorders>
              <w:top w:val="nil"/>
              <w:bottom w:val="nil"/>
            </w:tcBorders>
          </w:tcPr>
          <w:p w14:paraId="14189E30" w14:textId="77777777" w:rsidR="00B52DCC" w:rsidRDefault="00916648">
            <w:pPr>
              <w:pStyle w:val="TableParagraph"/>
              <w:spacing w:before="4" w:line="225" w:lineRule="exact"/>
              <w:ind w:left="108"/>
              <w:rPr>
                <w:sz w:val="20"/>
              </w:rPr>
            </w:pPr>
            <w:r>
              <w:rPr>
                <w:sz w:val="20"/>
              </w:rPr>
              <w:t>salisilik asit kullanımı</w:t>
            </w:r>
          </w:p>
        </w:tc>
        <w:tc>
          <w:tcPr>
            <w:tcW w:w="2693" w:type="dxa"/>
            <w:tcBorders>
              <w:top w:val="nil"/>
              <w:bottom w:val="nil"/>
            </w:tcBorders>
          </w:tcPr>
          <w:p w14:paraId="0F79624B" w14:textId="77777777" w:rsidR="00B52DCC" w:rsidRDefault="00B52DCC">
            <w:pPr>
              <w:pStyle w:val="TableParagraph"/>
              <w:rPr>
                <w:sz w:val="18"/>
              </w:rPr>
            </w:pPr>
          </w:p>
        </w:tc>
      </w:tr>
      <w:tr w:rsidR="00B52DCC" w14:paraId="16E6EA34" w14:textId="77777777">
        <w:trPr>
          <w:trHeight w:val="420"/>
        </w:trPr>
        <w:tc>
          <w:tcPr>
            <w:tcW w:w="1416" w:type="dxa"/>
            <w:tcBorders>
              <w:top w:val="nil"/>
            </w:tcBorders>
          </w:tcPr>
          <w:p w14:paraId="64C62E7C" w14:textId="77777777" w:rsidR="00B52DCC" w:rsidRDefault="00B52DCC">
            <w:pPr>
              <w:pStyle w:val="TableParagraph"/>
              <w:rPr>
                <w:sz w:val="18"/>
              </w:rPr>
            </w:pPr>
          </w:p>
        </w:tc>
        <w:tc>
          <w:tcPr>
            <w:tcW w:w="1984" w:type="dxa"/>
            <w:tcBorders>
              <w:top w:val="nil"/>
            </w:tcBorders>
          </w:tcPr>
          <w:p w14:paraId="21F24170" w14:textId="77777777" w:rsidR="00B52DCC" w:rsidRDefault="00B52DCC">
            <w:pPr>
              <w:pStyle w:val="TableParagraph"/>
              <w:rPr>
                <w:sz w:val="18"/>
              </w:rPr>
            </w:pPr>
          </w:p>
        </w:tc>
        <w:tc>
          <w:tcPr>
            <w:tcW w:w="1704" w:type="dxa"/>
            <w:tcBorders>
              <w:top w:val="nil"/>
            </w:tcBorders>
          </w:tcPr>
          <w:p w14:paraId="65C518DD" w14:textId="77777777" w:rsidR="00B52DCC" w:rsidRDefault="00B52DCC">
            <w:pPr>
              <w:pStyle w:val="TableParagraph"/>
              <w:rPr>
                <w:sz w:val="18"/>
              </w:rPr>
            </w:pPr>
          </w:p>
        </w:tc>
        <w:tc>
          <w:tcPr>
            <w:tcW w:w="993" w:type="dxa"/>
            <w:tcBorders>
              <w:top w:val="nil"/>
            </w:tcBorders>
          </w:tcPr>
          <w:p w14:paraId="5557B272" w14:textId="77777777" w:rsidR="00B52DCC" w:rsidRDefault="00B52DCC">
            <w:pPr>
              <w:pStyle w:val="TableParagraph"/>
              <w:rPr>
                <w:sz w:val="18"/>
              </w:rPr>
            </w:pPr>
          </w:p>
        </w:tc>
        <w:tc>
          <w:tcPr>
            <w:tcW w:w="991" w:type="dxa"/>
            <w:tcBorders>
              <w:top w:val="nil"/>
            </w:tcBorders>
          </w:tcPr>
          <w:p w14:paraId="2065A94A" w14:textId="77777777" w:rsidR="00B52DCC" w:rsidRDefault="00B52DCC">
            <w:pPr>
              <w:pStyle w:val="TableParagraph"/>
              <w:rPr>
                <w:sz w:val="18"/>
              </w:rPr>
            </w:pPr>
          </w:p>
        </w:tc>
        <w:tc>
          <w:tcPr>
            <w:tcW w:w="1709" w:type="dxa"/>
            <w:tcBorders>
              <w:top w:val="nil"/>
            </w:tcBorders>
          </w:tcPr>
          <w:p w14:paraId="771C489B" w14:textId="77777777" w:rsidR="00B52DCC" w:rsidRDefault="00B52DCC">
            <w:pPr>
              <w:pStyle w:val="TableParagraph"/>
              <w:rPr>
                <w:sz w:val="18"/>
              </w:rPr>
            </w:pPr>
          </w:p>
        </w:tc>
        <w:tc>
          <w:tcPr>
            <w:tcW w:w="1700" w:type="dxa"/>
            <w:tcBorders>
              <w:top w:val="nil"/>
            </w:tcBorders>
          </w:tcPr>
          <w:p w14:paraId="131A6284" w14:textId="77777777" w:rsidR="00B52DCC" w:rsidRDefault="00B52DCC">
            <w:pPr>
              <w:pStyle w:val="TableParagraph"/>
              <w:rPr>
                <w:sz w:val="18"/>
              </w:rPr>
            </w:pPr>
          </w:p>
        </w:tc>
        <w:tc>
          <w:tcPr>
            <w:tcW w:w="2261" w:type="dxa"/>
            <w:tcBorders>
              <w:top w:val="nil"/>
            </w:tcBorders>
          </w:tcPr>
          <w:p w14:paraId="76420D55" w14:textId="77777777" w:rsidR="00B52DCC" w:rsidRDefault="00916648">
            <w:pPr>
              <w:pStyle w:val="TableParagraph"/>
              <w:spacing w:before="5"/>
              <w:ind w:left="108"/>
              <w:rPr>
                <w:sz w:val="20"/>
              </w:rPr>
            </w:pPr>
            <w:r>
              <w:rPr>
                <w:sz w:val="20"/>
              </w:rPr>
              <w:t>için geçerlidir.</w:t>
            </w:r>
          </w:p>
        </w:tc>
        <w:tc>
          <w:tcPr>
            <w:tcW w:w="2693" w:type="dxa"/>
            <w:tcBorders>
              <w:top w:val="nil"/>
            </w:tcBorders>
          </w:tcPr>
          <w:p w14:paraId="5F067C99" w14:textId="77777777" w:rsidR="00B52DCC" w:rsidRDefault="00B52DCC">
            <w:pPr>
              <w:pStyle w:val="TableParagraph"/>
              <w:rPr>
                <w:sz w:val="18"/>
              </w:rPr>
            </w:pPr>
          </w:p>
        </w:tc>
      </w:tr>
    </w:tbl>
    <w:p w14:paraId="33B38098" w14:textId="77777777" w:rsidR="00B52DCC" w:rsidRDefault="00B52DCC">
      <w:pPr>
        <w:rPr>
          <w:sz w:val="18"/>
        </w:rPr>
        <w:sectPr w:rsidR="00B52DCC">
          <w:pgSz w:w="16840" w:h="11910" w:orient="landscape"/>
          <w:pgMar w:top="1100" w:right="440" w:bottom="280" w:left="580" w:header="708" w:footer="708" w:gutter="0"/>
          <w:cols w:space="708"/>
        </w:sectPr>
      </w:pPr>
    </w:p>
    <w:p w14:paraId="0859077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3B5A50F" w14:textId="77777777">
        <w:trPr>
          <w:trHeight w:val="2911"/>
        </w:trPr>
        <w:tc>
          <w:tcPr>
            <w:tcW w:w="1416" w:type="dxa"/>
          </w:tcPr>
          <w:p w14:paraId="5A7EFA59" w14:textId="77777777" w:rsidR="00B52DCC" w:rsidRDefault="00916648">
            <w:pPr>
              <w:pStyle w:val="TableParagraph"/>
              <w:spacing w:line="225" w:lineRule="exact"/>
              <w:ind w:left="107"/>
              <w:rPr>
                <w:sz w:val="20"/>
              </w:rPr>
            </w:pPr>
            <w:r>
              <w:rPr>
                <w:sz w:val="20"/>
              </w:rPr>
              <w:t>99</w:t>
            </w:r>
          </w:p>
        </w:tc>
        <w:tc>
          <w:tcPr>
            <w:tcW w:w="1984" w:type="dxa"/>
          </w:tcPr>
          <w:p w14:paraId="54571E0B" w14:textId="77777777" w:rsidR="00B52DCC" w:rsidRDefault="00916648">
            <w:pPr>
              <w:pStyle w:val="TableParagraph"/>
              <w:spacing w:line="252" w:lineRule="auto"/>
              <w:ind w:left="105"/>
              <w:rPr>
                <w:sz w:val="13"/>
              </w:rPr>
            </w:pPr>
            <w:r>
              <w:rPr>
                <w:sz w:val="20"/>
              </w:rPr>
              <w:t xml:space="preserve">İnorganik sülfitler ve bisülfitler </w:t>
            </w:r>
            <w:r>
              <w:rPr>
                <w:position w:val="7"/>
                <w:sz w:val="13"/>
              </w:rPr>
              <w:t>(11)</w:t>
            </w:r>
          </w:p>
        </w:tc>
        <w:tc>
          <w:tcPr>
            <w:tcW w:w="1704" w:type="dxa"/>
          </w:tcPr>
          <w:p w14:paraId="2D28738C" w14:textId="77777777" w:rsidR="00B52DCC" w:rsidRDefault="00B52DCC">
            <w:pPr>
              <w:pStyle w:val="TableParagraph"/>
              <w:rPr>
                <w:sz w:val="18"/>
              </w:rPr>
            </w:pPr>
          </w:p>
        </w:tc>
        <w:tc>
          <w:tcPr>
            <w:tcW w:w="993" w:type="dxa"/>
          </w:tcPr>
          <w:p w14:paraId="03E59CC0" w14:textId="77777777" w:rsidR="00B52DCC" w:rsidRDefault="00B52DCC">
            <w:pPr>
              <w:pStyle w:val="TableParagraph"/>
              <w:rPr>
                <w:sz w:val="18"/>
              </w:rPr>
            </w:pPr>
          </w:p>
        </w:tc>
        <w:tc>
          <w:tcPr>
            <w:tcW w:w="991" w:type="dxa"/>
          </w:tcPr>
          <w:p w14:paraId="1ABB31E4" w14:textId="77777777" w:rsidR="00B52DCC" w:rsidRDefault="00B52DCC">
            <w:pPr>
              <w:pStyle w:val="TableParagraph"/>
              <w:rPr>
                <w:sz w:val="18"/>
              </w:rPr>
            </w:pPr>
          </w:p>
        </w:tc>
        <w:tc>
          <w:tcPr>
            <w:tcW w:w="1709" w:type="dxa"/>
          </w:tcPr>
          <w:p w14:paraId="1A75BDE4" w14:textId="77777777" w:rsidR="00B52DCC" w:rsidRDefault="00916648">
            <w:pPr>
              <w:pStyle w:val="TableParagraph"/>
              <w:numPr>
                <w:ilvl w:val="0"/>
                <w:numId w:val="175"/>
              </w:numPr>
              <w:tabs>
                <w:tab w:val="left" w:pos="381"/>
              </w:tabs>
              <w:ind w:right="270" w:firstLine="0"/>
              <w:rPr>
                <w:sz w:val="20"/>
              </w:rPr>
            </w:pPr>
            <w:r>
              <w:rPr>
                <w:sz w:val="20"/>
              </w:rPr>
              <w:t xml:space="preserve">Oksidatif </w:t>
            </w:r>
            <w:r>
              <w:rPr>
                <w:spacing w:val="-6"/>
                <w:sz w:val="20"/>
              </w:rPr>
              <w:t xml:space="preserve">saç </w:t>
            </w:r>
            <w:r>
              <w:rPr>
                <w:sz w:val="20"/>
              </w:rPr>
              <w:t>boyaları</w:t>
            </w:r>
          </w:p>
          <w:p w14:paraId="320280F0" w14:textId="77777777" w:rsidR="00B52DCC" w:rsidRDefault="00B52DCC">
            <w:pPr>
              <w:pStyle w:val="TableParagraph"/>
              <w:spacing w:before="8"/>
              <w:rPr>
                <w:sz w:val="19"/>
              </w:rPr>
            </w:pPr>
          </w:p>
          <w:p w14:paraId="25193801" w14:textId="77777777" w:rsidR="00B52DCC" w:rsidRDefault="00916648">
            <w:pPr>
              <w:pStyle w:val="TableParagraph"/>
              <w:numPr>
                <w:ilvl w:val="0"/>
                <w:numId w:val="175"/>
              </w:numPr>
              <w:tabs>
                <w:tab w:val="left" w:pos="444"/>
              </w:tabs>
              <w:ind w:right="703" w:firstLine="50"/>
              <w:rPr>
                <w:sz w:val="20"/>
              </w:rPr>
            </w:pPr>
            <w:r>
              <w:rPr>
                <w:sz w:val="20"/>
              </w:rPr>
              <w:t xml:space="preserve">Saç </w:t>
            </w:r>
            <w:r>
              <w:rPr>
                <w:w w:val="95"/>
                <w:sz w:val="20"/>
              </w:rPr>
              <w:t xml:space="preserve">düzleştirici </w:t>
            </w:r>
            <w:r>
              <w:rPr>
                <w:sz w:val="20"/>
              </w:rPr>
              <w:t>ürünler</w:t>
            </w:r>
          </w:p>
          <w:p w14:paraId="53863669" w14:textId="77777777" w:rsidR="00B52DCC" w:rsidRDefault="00916648">
            <w:pPr>
              <w:pStyle w:val="TableParagraph"/>
              <w:numPr>
                <w:ilvl w:val="0"/>
                <w:numId w:val="175"/>
              </w:numPr>
              <w:tabs>
                <w:tab w:val="left" w:pos="381"/>
              </w:tabs>
              <w:ind w:right="374" w:firstLine="0"/>
              <w:rPr>
                <w:sz w:val="20"/>
              </w:rPr>
            </w:pPr>
            <w:r>
              <w:rPr>
                <w:spacing w:val="-3"/>
                <w:sz w:val="20"/>
              </w:rPr>
              <w:t xml:space="preserve">Otobronzan </w:t>
            </w:r>
            <w:r>
              <w:rPr>
                <w:sz w:val="20"/>
              </w:rPr>
              <w:t>yüz</w:t>
            </w:r>
            <w:r>
              <w:rPr>
                <w:spacing w:val="1"/>
                <w:sz w:val="20"/>
              </w:rPr>
              <w:t xml:space="preserve"> </w:t>
            </w:r>
            <w:r>
              <w:rPr>
                <w:sz w:val="20"/>
              </w:rPr>
              <w:t>ürünleri</w:t>
            </w:r>
          </w:p>
          <w:p w14:paraId="5EE22EE3" w14:textId="77777777" w:rsidR="00B52DCC" w:rsidRDefault="00B52DCC">
            <w:pPr>
              <w:pStyle w:val="TableParagraph"/>
              <w:rPr>
                <w:sz w:val="20"/>
              </w:rPr>
            </w:pPr>
          </w:p>
          <w:p w14:paraId="262DA504" w14:textId="77777777" w:rsidR="00B52DCC" w:rsidRDefault="00916648">
            <w:pPr>
              <w:pStyle w:val="TableParagraph"/>
              <w:numPr>
                <w:ilvl w:val="0"/>
                <w:numId w:val="175"/>
              </w:numPr>
              <w:tabs>
                <w:tab w:val="left" w:pos="393"/>
              </w:tabs>
              <w:spacing w:before="1"/>
              <w:ind w:right="689" w:firstLine="0"/>
              <w:rPr>
                <w:sz w:val="20"/>
              </w:rPr>
            </w:pPr>
            <w:r>
              <w:rPr>
                <w:sz w:val="20"/>
              </w:rPr>
              <w:t>Diğer otobronzan ürünler</w:t>
            </w:r>
          </w:p>
        </w:tc>
        <w:tc>
          <w:tcPr>
            <w:tcW w:w="1700" w:type="dxa"/>
          </w:tcPr>
          <w:p w14:paraId="4020492B" w14:textId="77777777" w:rsidR="00B52DCC" w:rsidRDefault="00916648">
            <w:pPr>
              <w:pStyle w:val="TableParagraph"/>
              <w:spacing w:line="225" w:lineRule="exact"/>
              <w:ind w:left="108"/>
              <w:rPr>
                <w:sz w:val="20"/>
              </w:rPr>
            </w:pPr>
            <w:r>
              <w:rPr>
                <w:sz w:val="20"/>
              </w:rPr>
              <w:t>(a) % 0,67</w:t>
            </w:r>
          </w:p>
          <w:p w14:paraId="31A3D1BC" w14:textId="77777777" w:rsidR="00B52DCC" w:rsidRDefault="00916648">
            <w:pPr>
              <w:pStyle w:val="TableParagraph"/>
              <w:ind w:left="108" w:right="534"/>
              <w:rPr>
                <w:sz w:val="20"/>
              </w:rPr>
            </w:pPr>
            <w:r>
              <w:rPr>
                <w:sz w:val="20"/>
              </w:rPr>
              <w:t>(serbest SO2 olarak)</w:t>
            </w:r>
          </w:p>
          <w:p w14:paraId="74B1EE56" w14:textId="77777777" w:rsidR="00B52DCC" w:rsidRDefault="00916648">
            <w:pPr>
              <w:pStyle w:val="TableParagraph"/>
              <w:spacing w:before="1"/>
              <w:ind w:left="108" w:right="140"/>
              <w:rPr>
                <w:sz w:val="20"/>
              </w:rPr>
            </w:pPr>
            <w:r>
              <w:rPr>
                <w:sz w:val="20"/>
              </w:rPr>
              <w:t>(b) % 6,7 (serbest SO2 olarak )</w:t>
            </w:r>
          </w:p>
          <w:p w14:paraId="69115FA9" w14:textId="77777777" w:rsidR="00B52DCC" w:rsidRDefault="00B52DCC">
            <w:pPr>
              <w:pStyle w:val="TableParagraph"/>
              <w:spacing w:before="10"/>
              <w:rPr>
                <w:sz w:val="19"/>
              </w:rPr>
            </w:pPr>
          </w:p>
          <w:p w14:paraId="5A8FD180" w14:textId="77777777" w:rsidR="00B52DCC" w:rsidRDefault="00916648">
            <w:pPr>
              <w:pStyle w:val="TableParagraph"/>
              <w:ind w:left="108"/>
              <w:rPr>
                <w:sz w:val="20"/>
              </w:rPr>
            </w:pPr>
            <w:r>
              <w:rPr>
                <w:sz w:val="20"/>
              </w:rPr>
              <w:t>(c) % 0,45</w:t>
            </w:r>
          </w:p>
          <w:p w14:paraId="5A65060C" w14:textId="77777777" w:rsidR="00B52DCC" w:rsidRDefault="00916648">
            <w:pPr>
              <w:pStyle w:val="TableParagraph"/>
              <w:spacing w:before="1"/>
              <w:ind w:left="108" w:right="534"/>
              <w:rPr>
                <w:sz w:val="20"/>
              </w:rPr>
            </w:pPr>
            <w:r>
              <w:rPr>
                <w:sz w:val="20"/>
              </w:rPr>
              <w:t>(serbest SO2 olarak)</w:t>
            </w:r>
          </w:p>
          <w:p w14:paraId="70A5DF6F" w14:textId="77777777" w:rsidR="00B52DCC" w:rsidRDefault="00916648">
            <w:pPr>
              <w:pStyle w:val="TableParagraph"/>
              <w:spacing w:before="1"/>
              <w:ind w:left="108"/>
              <w:rPr>
                <w:sz w:val="20"/>
              </w:rPr>
            </w:pPr>
            <w:r>
              <w:rPr>
                <w:sz w:val="20"/>
              </w:rPr>
              <w:t>(d) % 0,40</w:t>
            </w:r>
          </w:p>
          <w:p w14:paraId="2679A6CD" w14:textId="77777777" w:rsidR="00B52DCC" w:rsidRDefault="00916648">
            <w:pPr>
              <w:pStyle w:val="TableParagraph"/>
              <w:spacing w:before="1"/>
              <w:ind w:left="108" w:right="273"/>
              <w:rPr>
                <w:sz w:val="20"/>
              </w:rPr>
            </w:pPr>
            <w:r>
              <w:rPr>
                <w:sz w:val="20"/>
              </w:rPr>
              <w:t>(serbest SO2 olarak )</w:t>
            </w:r>
          </w:p>
        </w:tc>
        <w:tc>
          <w:tcPr>
            <w:tcW w:w="2261" w:type="dxa"/>
          </w:tcPr>
          <w:p w14:paraId="2400DB85" w14:textId="77777777" w:rsidR="00B52DCC" w:rsidRDefault="00916648">
            <w:pPr>
              <w:pStyle w:val="TableParagraph"/>
              <w:spacing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4FF23703" w14:textId="77777777" w:rsidR="00B52DCC" w:rsidRDefault="00916648">
            <w:pPr>
              <w:pStyle w:val="TableParagraph"/>
              <w:ind w:left="108"/>
              <w:rPr>
                <w:sz w:val="20"/>
              </w:rPr>
            </w:pPr>
            <w:r>
              <w:rPr>
                <w:sz w:val="20"/>
              </w:rPr>
              <w:t>dışındaki</w:t>
            </w:r>
            <w:r>
              <w:rPr>
                <w:spacing w:val="-9"/>
                <w:sz w:val="20"/>
              </w:rPr>
              <w:t xml:space="preserve"> </w:t>
            </w:r>
            <w:r>
              <w:rPr>
                <w:sz w:val="20"/>
              </w:rPr>
              <w:t>amaçlarla</w:t>
            </w:r>
          </w:p>
          <w:p w14:paraId="1A3542B0" w14:textId="77777777" w:rsidR="00B52DCC" w:rsidRDefault="00916648">
            <w:pPr>
              <w:pStyle w:val="TableParagraph"/>
              <w:spacing w:before="17" w:line="256" w:lineRule="auto"/>
              <w:ind w:left="108"/>
              <w:rPr>
                <w:sz w:val="20"/>
              </w:rPr>
            </w:pPr>
            <w:r>
              <w:rPr>
                <w:sz w:val="20"/>
              </w:rPr>
              <w:t>kullanılmalıdır. Bu amaç, ürünün sunumundan</w:t>
            </w:r>
          </w:p>
          <w:p w14:paraId="084C1030" w14:textId="77777777" w:rsidR="00B52DCC" w:rsidRDefault="00916648">
            <w:pPr>
              <w:pStyle w:val="TableParagraph"/>
              <w:spacing w:before="5"/>
              <w:ind w:left="108"/>
              <w:rPr>
                <w:sz w:val="20"/>
              </w:rPr>
            </w:pPr>
            <w:r>
              <w:rPr>
                <w:sz w:val="20"/>
              </w:rPr>
              <w:t>açıkça anlaşılmalıdır.</w:t>
            </w:r>
          </w:p>
        </w:tc>
        <w:tc>
          <w:tcPr>
            <w:tcW w:w="2693" w:type="dxa"/>
          </w:tcPr>
          <w:p w14:paraId="6915C864" w14:textId="77777777" w:rsidR="00B52DCC" w:rsidRDefault="00B52DCC">
            <w:pPr>
              <w:pStyle w:val="TableParagraph"/>
              <w:rPr>
                <w:sz w:val="18"/>
              </w:rPr>
            </w:pPr>
          </w:p>
        </w:tc>
      </w:tr>
      <w:tr w:rsidR="00B52DCC" w14:paraId="6D34B48A" w14:textId="77777777">
        <w:trPr>
          <w:trHeight w:val="3970"/>
        </w:trPr>
        <w:tc>
          <w:tcPr>
            <w:tcW w:w="1416" w:type="dxa"/>
          </w:tcPr>
          <w:p w14:paraId="6A89E62C" w14:textId="77777777" w:rsidR="00B52DCC" w:rsidRDefault="00916648">
            <w:pPr>
              <w:pStyle w:val="TableParagraph"/>
              <w:spacing w:line="223" w:lineRule="exact"/>
              <w:ind w:left="107"/>
              <w:rPr>
                <w:sz w:val="20"/>
              </w:rPr>
            </w:pPr>
            <w:r>
              <w:rPr>
                <w:sz w:val="20"/>
              </w:rPr>
              <w:t>100</w:t>
            </w:r>
          </w:p>
        </w:tc>
        <w:tc>
          <w:tcPr>
            <w:tcW w:w="1984" w:type="dxa"/>
          </w:tcPr>
          <w:p w14:paraId="475008E4" w14:textId="77777777" w:rsidR="00B52DCC" w:rsidRDefault="00916648">
            <w:pPr>
              <w:pStyle w:val="TableParagraph"/>
              <w:spacing w:line="259" w:lineRule="auto"/>
              <w:ind w:left="105" w:right="218"/>
              <w:rPr>
                <w:sz w:val="20"/>
              </w:rPr>
            </w:pPr>
            <w:r>
              <w:rPr>
                <w:sz w:val="20"/>
              </w:rPr>
              <w:t xml:space="preserve">1-(4-Klorofenil)- 3- </w:t>
            </w:r>
            <w:r>
              <w:rPr>
                <w:w w:val="95"/>
                <w:sz w:val="20"/>
              </w:rPr>
              <w:t xml:space="preserve">(3,4-diklorofenil)üre </w:t>
            </w:r>
            <w:r>
              <w:rPr>
                <w:sz w:val="20"/>
              </w:rPr>
              <w:t>(12)</w:t>
            </w:r>
          </w:p>
        </w:tc>
        <w:tc>
          <w:tcPr>
            <w:tcW w:w="1704" w:type="dxa"/>
          </w:tcPr>
          <w:p w14:paraId="6471E3AD" w14:textId="77777777" w:rsidR="00B52DCC" w:rsidRDefault="00916648">
            <w:pPr>
              <w:pStyle w:val="TableParagraph"/>
              <w:spacing w:line="223" w:lineRule="exact"/>
              <w:ind w:left="106"/>
              <w:rPr>
                <w:sz w:val="20"/>
              </w:rPr>
            </w:pPr>
            <w:r>
              <w:rPr>
                <w:sz w:val="20"/>
              </w:rPr>
              <w:t>Triclocarban</w:t>
            </w:r>
          </w:p>
        </w:tc>
        <w:tc>
          <w:tcPr>
            <w:tcW w:w="993" w:type="dxa"/>
          </w:tcPr>
          <w:p w14:paraId="00383D51" w14:textId="77777777" w:rsidR="00B52DCC" w:rsidRDefault="00916648">
            <w:pPr>
              <w:pStyle w:val="TableParagraph"/>
              <w:spacing w:line="223" w:lineRule="exact"/>
              <w:ind w:left="107"/>
              <w:rPr>
                <w:sz w:val="20"/>
              </w:rPr>
            </w:pPr>
            <w:r>
              <w:rPr>
                <w:sz w:val="20"/>
              </w:rPr>
              <w:t>101-20-2</w:t>
            </w:r>
          </w:p>
        </w:tc>
        <w:tc>
          <w:tcPr>
            <w:tcW w:w="991" w:type="dxa"/>
          </w:tcPr>
          <w:p w14:paraId="0894FB42" w14:textId="77777777" w:rsidR="00B52DCC" w:rsidRDefault="00916648">
            <w:pPr>
              <w:pStyle w:val="TableParagraph"/>
              <w:spacing w:line="223" w:lineRule="exact"/>
              <w:ind w:left="107"/>
              <w:rPr>
                <w:sz w:val="20"/>
              </w:rPr>
            </w:pPr>
            <w:r>
              <w:rPr>
                <w:sz w:val="20"/>
              </w:rPr>
              <w:t>202-924-</w:t>
            </w:r>
          </w:p>
          <w:p w14:paraId="5677DA9C" w14:textId="77777777" w:rsidR="00B52DCC" w:rsidRDefault="00916648">
            <w:pPr>
              <w:pStyle w:val="TableParagraph"/>
              <w:spacing w:before="17"/>
              <w:ind w:left="107"/>
              <w:rPr>
                <w:sz w:val="20"/>
              </w:rPr>
            </w:pPr>
            <w:r>
              <w:rPr>
                <w:w w:val="99"/>
                <w:sz w:val="20"/>
              </w:rPr>
              <w:t>1</w:t>
            </w:r>
          </w:p>
        </w:tc>
        <w:tc>
          <w:tcPr>
            <w:tcW w:w="1709" w:type="dxa"/>
          </w:tcPr>
          <w:p w14:paraId="4F0A6D66" w14:textId="77777777" w:rsidR="00B52DCC" w:rsidRDefault="00916648">
            <w:pPr>
              <w:pStyle w:val="TableParagraph"/>
              <w:spacing w:line="223" w:lineRule="exact"/>
              <w:ind w:left="108"/>
              <w:rPr>
                <w:sz w:val="20"/>
              </w:rPr>
            </w:pPr>
            <w:r>
              <w:rPr>
                <w:sz w:val="20"/>
              </w:rPr>
              <w:t>Durulanan ürünler</w:t>
            </w:r>
          </w:p>
        </w:tc>
        <w:tc>
          <w:tcPr>
            <w:tcW w:w="1700" w:type="dxa"/>
          </w:tcPr>
          <w:p w14:paraId="5E13D1B2" w14:textId="77777777" w:rsidR="00B52DCC" w:rsidRDefault="00916648">
            <w:pPr>
              <w:pStyle w:val="TableParagraph"/>
              <w:spacing w:line="223" w:lineRule="exact"/>
              <w:ind w:left="108"/>
              <w:rPr>
                <w:sz w:val="20"/>
              </w:rPr>
            </w:pPr>
            <w:r>
              <w:rPr>
                <w:sz w:val="20"/>
              </w:rPr>
              <w:t>%1,5</w:t>
            </w:r>
          </w:p>
        </w:tc>
        <w:tc>
          <w:tcPr>
            <w:tcW w:w="2261" w:type="dxa"/>
          </w:tcPr>
          <w:p w14:paraId="39608C3B" w14:textId="77777777" w:rsidR="00B52DCC" w:rsidRDefault="00916648">
            <w:pPr>
              <w:pStyle w:val="TableParagraph"/>
              <w:spacing w:line="223" w:lineRule="exact"/>
              <w:ind w:left="108"/>
              <w:rPr>
                <w:sz w:val="20"/>
              </w:rPr>
            </w:pPr>
            <w:r>
              <w:rPr>
                <w:sz w:val="20"/>
              </w:rPr>
              <w:t>Saflık Kriterleri:</w:t>
            </w:r>
          </w:p>
          <w:p w14:paraId="47F082DC" w14:textId="77777777" w:rsidR="00B52DCC" w:rsidRDefault="00916648">
            <w:pPr>
              <w:pStyle w:val="TableParagraph"/>
              <w:spacing w:before="178"/>
              <w:ind w:left="108"/>
              <w:rPr>
                <w:sz w:val="20"/>
              </w:rPr>
            </w:pPr>
            <w:r>
              <w:rPr>
                <w:sz w:val="20"/>
              </w:rPr>
              <w:t>3,3',4,4'-</w:t>
            </w:r>
          </w:p>
          <w:p w14:paraId="70D8FA13" w14:textId="77777777" w:rsidR="00B52DCC" w:rsidRDefault="00916648">
            <w:pPr>
              <w:pStyle w:val="TableParagraph"/>
              <w:spacing w:before="17" w:line="261" w:lineRule="auto"/>
              <w:ind w:left="108" w:right="161"/>
              <w:rPr>
                <w:sz w:val="20"/>
              </w:rPr>
            </w:pPr>
            <w:r>
              <w:rPr>
                <w:sz w:val="20"/>
              </w:rPr>
              <w:t>Tetrakloroazo­benzen ≤ 1 ppm</w:t>
            </w:r>
          </w:p>
          <w:p w14:paraId="4EFEA808" w14:textId="77777777" w:rsidR="00B52DCC" w:rsidRDefault="00916648">
            <w:pPr>
              <w:pStyle w:val="TableParagraph"/>
              <w:spacing w:before="157"/>
              <w:ind w:left="108"/>
              <w:rPr>
                <w:sz w:val="20"/>
              </w:rPr>
            </w:pPr>
            <w:r>
              <w:rPr>
                <w:sz w:val="20"/>
              </w:rPr>
              <w:t>3,3',4,4'-</w:t>
            </w:r>
          </w:p>
          <w:p w14:paraId="1A8121EF" w14:textId="77777777" w:rsidR="00B52DCC" w:rsidRDefault="00916648">
            <w:pPr>
              <w:pStyle w:val="TableParagraph"/>
              <w:spacing w:before="17"/>
              <w:ind w:left="108"/>
              <w:rPr>
                <w:sz w:val="20"/>
              </w:rPr>
            </w:pPr>
            <w:r>
              <w:rPr>
                <w:sz w:val="20"/>
              </w:rPr>
              <w:t>Tetrakloroazoksi­ benzen</w:t>
            </w:r>
          </w:p>
          <w:p w14:paraId="66FF9E4C" w14:textId="77777777" w:rsidR="00B52DCC" w:rsidRDefault="00916648">
            <w:pPr>
              <w:pStyle w:val="TableParagraph"/>
              <w:spacing w:before="19"/>
              <w:ind w:left="108"/>
              <w:rPr>
                <w:sz w:val="20"/>
              </w:rPr>
            </w:pPr>
            <w:r>
              <w:rPr>
                <w:sz w:val="20"/>
              </w:rPr>
              <w:t>≤ 1 ppm</w:t>
            </w:r>
          </w:p>
          <w:p w14:paraId="7768A698" w14:textId="77777777" w:rsidR="00B52DCC" w:rsidRDefault="00916648">
            <w:pPr>
              <w:pStyle w:val="TableParagraph"/>
              <w:spacing w:before="178"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04CBFF05" w14:textId="77777777" w:rsidR="00B52DCC" w:rsidRDefault="00916648">
            <w:pPr>
              <w:pStyle w:val="TableParagraph"/>
              <w:spacing w:before="5"/>
              <w:ind w:left="108"/>
              <w:rPr>
                <w:sz w:val="20"/>
              </w:rPr>
            </w:pPr>
            <w:r>
              <w:rPr>
                <w:sz w:val="20"/>
              </w:rPr>
              <w:t>dışındaki</w:t>
            </w:r>
            <w:r>
              <w:rPr>
                <w:spacing w:val="-9"/>
                <w:sz w:val="20"/>
              </w:rPr>
              <w:t xml:space="preserve"> </w:t>
            </w:r>
            <w:r>
              <w:rPr>
                <w:sz w:val="20"/>
              </w:rPr>
              <w:t>amaçlarla</w:t>
            </w:r>
          </w:p>
          <w:p w14:paraId="21032894" w14:textId="77777777" w:rsidR="00B52DCC" w:rsidRDefault="00916648">
            <w:pPr>
              <w:pStyle w:val="TableParagraph"/>
              <w:spacing w:before="17" w:line="259" w:lineRule="auto"/>
              <w:ind w:left="108"/>
              <w:rPr>
                <w:sz w:val="20"/>
              </w:rPr>
            </w:pPr>
            <w:r>
              <w:rPr>
                <w:sz w:val="20"/>
              </w:rPr>
              <w:t>kullanılmalıdır. Bu amaç, ürünün sunumundan</w:t>
            </w:r>
          </w:p>
          <w:p w14:paraId="11386D5E" w14:textId="77777777" w:rsidR="00B52DCC" w:rsidRDefault="00916648">
            <w:pPr>
              <w:pStyle w:val="TableParagraph"/>
              <w:spacing w:before="1"/>
              <w:ind w:left="108"/>
              <w:rPr>
                <w:sz w:val="20"/>
              </w:rPr>
            </w:pPr>
            <w:r>
              <w:rPr>
                <w:sz w:val="20"/>
              </w:rPr>
              <w:t>açıkça anlaşılmalıdır.</w:t>
            </w:r>
          </w:p>
        </w:tc>
        <w:tc>
          <w:tcPr>
            <w:tcW w:w="2693" w:type="dxa"/>
          </w:tcPr>
          <w:p w14:paraId="3CC85A15" w14:textId="77777777" w:rsidR="00B52DCC" w:rsidRDefault="00B52DCC">
            <w:pPr>
              <w:pStyle w:val="TableParagraph"/>
              <w:rPr>
                <w:sz w:val="18"/>
              </w:rPr>
            </w:pPr>
          </w:p>
        </w:tc>
      </w:tr>
      <w:tr w:rsidR="00B52DCC" w14:paraId="1EF4F42E" w14:textId="77777777">
        <w:trPr>
          <w:trHeight w:val="815"/>
        </w:trPr>
        <w:tc>
          <w:tcPr>
            <w:tcW w:w="1416" w:type="dxa"/>
            <w:vMerge w:val="restart"/>
          </w:tcPr>
          <w:p w14:paraId="19FEF4F7" w14:textId="77777777" w:rsidR="00B52DCC" w:rsidRDefault="00916648">
            <w:pPr>
              <w:pStyle w:val="TableParagraph"/>
              <w:spacing w:line="223" w:lineRule="exact"/>
              <w:ind w:left="107"/>
              <w:rPr>
                <w:sz w:val="20"/>
              </w:rPr>
            </w:pPr>
            <w:r>
              <w:rPr>
                <w:sz w:val="20"/>
              </w:rPr>
              <w:t>102</w:t>
            </w:r>
          </w:p>
        </w:tc>
        <w:tc>
          <w:tcPr>
            <w:tcW w:w="1984" w:type="dxa"/>
            <w:vMerge w:val="restart"/>
          </w:tcPr>
          <w:p w14:paraId="650871AF" w14:textId="77777777" w:rsidR="00B52DCC" w:rsidRDefault="00916648">
            <w:pPr>
              <w:pStyle w:val="TableParagraph"/>
              <w:spacing w:line="256" w:lineRule="auto"/>
              <w:ind w:left="105" w:right="249"/>
              <w:rPr>
                <w:sz w:val="20"/>
              </w:rPr>
            </w:pPr>
            <w:r>
              <w:rPr>
                <w:sz w:val="20"/>
              </w:rPr>
              <w:t>1,2-Dimetoksi-4-(2- propenil)-benzen</w:t>
            </w:r>
          </w:p>
        </w:tc>
        <w:tc>
          <w:tcPr>
            <w:tcW w:w="1704" w:type="dxa"/>
            <w:vMerge w:val="restart"/>
          </w:tcPr>
          <w:p w14:paraId="0FFE2B22" w14:textId="77777777" w:rsidR="00B52DCC" w:rsidRDefault="00916648">
            <w:pPr>
              <w:pStyle w:val="TableParagraph"/>
              <w:spacing w:line="223" w:lineRule="exact"/>
              <w:ind w:left="106"/>
              <w:rPr>
                <w:sz w:val="20"/>
              </w:rPr>
            </w:pPr>
            <w:r>
              <w:rPr>
                <w:sz w:val="20"/>
              </w:rPr>
              <w:t>Methyl eugenol</w:t>
            </w:r>
          </w:p>
        </w:tc>
        <w:tc>
          <w:tcPr>
            <w:tcW w:w="993" w:type="dxa"/>
            <w:vMerge w:val="restart"/>
          </w:tcPr>
          <w:p w14:paraId="24C961B0" w14:textId="77777777" w:rsidR="00B52DCC" w:rsidRDefault="00916648">
            <w:pPr>
              <w:pStyle w:val="TableParagraph"/>
              <w:spacing w:line="223" w:lineRule="exact"/>
              <w:ind w:left="107"/>
              <w:rPr>
                <w:sz w:val="20"/>
              </w:rPr>
            </w:pPr>
            <w:r>
              <w:rPr>
                <w:sz w:val="20"/>
              </w:rPr>
              <w:t>93-15-2</w:t>
            </w:r>
          </w:p>
        </w:tc>
        <w:tc>
          <w:tcPr>
            <w:tcW w:w="991" w:type="dxa"/>
            <w:vMerge w:val="restart"/>
          </w:tcPr>
          <w:p w14:paraId="5CB56877" w14:textId="77777777" w:rsidR="00B52DCC" w:rsidRDefault="00916648">
            <w:pPr>
              <w:pStyle w:val="TableParagraph"/>
              <w:spacing w:line="223" w:lineRule="exact"/>
              <w:ind w:left="107"/>
              <w:rPr>
                <w:sz w:val="20"/>
              </w:rPr>
            </w:pPr>
            <w:r>
              <w:rPr>
                <w:sz w:val="20"/>
              </w:rPr>
              <w:t>202-223-</w:t>
            </w:r>
          </w:p>
          <w:p w14:paraId="36757AAB" w14:textId="77777777" w:rsidR="00B52DCC" w:rsidRDefault="00916648">
            <w:pPr>
              <w:pStyle w:val="TableParagraph"/>
              <w:spacing w:before="17"/>
              <w:ind w:left="107"/>
              <w:rPr>
                <w:sz w:val="20"/>
              </w:rPr>
            </w:pPr>
            <w:r>
              <w:rPr>
                <w:w w:val="99"/>
                <w:sz w:val="20"/>
              </w:rPr>
              <w:t>0</w:t>
            </w:r>
          </w:p>
        </w:tc>
        <w:tc>
          <w:tcPr>
            <w:tcW w:w="1709" w:type="dxa"/>
          </w:tcPr>
          <w:p w14:paraId="53EFB901" w14:textId="77777777" w:rsidR="00B52DCC" w:rsidRDefault="00916648">
            <w:pPr>
              <w:pStyle w:val="TableParagraph"/>
              <w:spacing w:line="223" w:lineRule="exact"/>
              <w:ind w:left="108"/>
              <w:rPr>
                <w:sz w:val="20"/>
              </w:rPr>
            </w:pPr>
            <w:r>
              <w:rPr>
                <w:sz w:val="20"/>
              </w:rPr>
              <w:t>Saf kokularda</w:t>
            </w:r>
          </w:p>
        </w:tc>
        <w:tc>
          <w:tcPr>
            <w:tcW w:w="1700" w:type="dxa"/>
          </w:tcPr>
          <w:p w14:paraId="2E992EC3" w14:textId="77777777" w:rsidR="00B52DCC" w:rsidRDefault="00916648">
            <w:pPr>
              <w:pStyle w:val="TableParagraph"/>
              <w:spacing w:line="223" w:lineRule="exact"/>
              <w:ind w:left="108"/>
              <w:rPr>
                <w:sz w:val="20"/>
              </w:rPr>
            </w:pPr>
            <w:r>
              <w:rPr>
                <w:sz w:val="20"/>
              </w:rPr>
              <w:t>% 0,01</w:t>
            </w:r>
          </w:p>
        </w:tc>
        <w:tc>
          <w:tcPr>
            <w:tcW w:w="2261" w:type="dxa"/>
            <w:vMerge w:val="restart"/>
          </w:tcPr>
          <w:p w14:paraId="45A3A8AF" w14:textId="77777777" w:rsidR="00B52DCC" w:rsidRDefault="00B52DCC">
            <w:pPr>
              <w:pStyle w:val="TableParagraph"/>
              <w:rPr>
                <w:sz w:val="18"/>
              </w:rPr>
            </w:pPr>
          </w:p>
        </w:tc>
        <w:tc>
          <w:tcPr>
            <w:tcW w:w="2693" w:type="dxa"/>
            <w:vMerge w:val="restart"/>
          </w:tcPr>
          <w:p w14:paraId="328B241B" w14:textId="77777777" w:rsidR="00B52DCC" w:rsidRDefault="00B52DCC">
            <w:pPr>
              <w:pStyle w:val="TableParagraph"/>
              <w:rPr>
                <w:sz w:val="18"/>
              </w:rPr>
            </w:pPr>
          </w:p>
        </w:tc>
      </w:tr>
      <w:tr w:rsidR="00B52DCC" w14:paraId="5FCE6649" w14:textId="77777777">
        <w:trPr>
          <w:trHeight w:val="657"/>
        </w:trPr>
        <w:tc>
          <w:tcPr>
            <w:tcW w:w="1416" w:type="dxa"/>
            <w:vMerge/>
            <w:tcBorders>
              <w:top w:val="nil"/>
            </w:tcBorders>
          </w:tcPr>
          <w:p w14:paraId="3648506B" w14:textId="77777777" w:rsidR="00B52DCC" w:rsidRDefault="00B52DCC">
            <w:pPr>
              <w:rPr>
                <w:sz w:val="2"/>
                <w:szCs w:val="2"/>
              </w:rPr>
            </w:pPr>
          </w:p>
        </w:tc>
        <w:tc>
          <w:tcPr>
            <w:tcW w:w="1984" w:type="dxa"/>
            <w:vMerge/>
            <w:tcBorders>
              <w:top w:val="nil"/>
            </w:tcBorders>
          </w:tcPr>
          <w:p w14:paraId="0F41EC32" w14:textId="77777777" w:rsidR="00B52DCC" w:rsidRDefault="00B52DCC">
            <w:pPr>
              <w:rPr>
                <w:sz w:val="2"/>
                <w:szCs w:val="2"/>
              </w:rPr>
            </w:pPr>
          </w:p>
        </w:tc>
        <w:tc>
          <w:tcPr>
            <w:tcW w:w="1704" w:type="dxa"/>
            <w:vMerge/>
            <w:tcBorders>
              <w:top w:val="nil"/>
            </w:tcBorders>
          </w:tcPr>
          <w:p w14:paraId="6F0EED0A" w14:textId="77777777" w:rsidR="00B52DCC" w:rsidRDefault="00B52DCC">
            <w:pPr>
              <w:rPr>
                <w:sz w:val="2"/>
                <w:szCs w:val="2"/>
              </w:rPr>
            </w:pPr>
          </w:p>
        </w:tc>
        <w:tc>
          <w:tcPr>
            <w:tcW w:w="993" w:type="dxa"/>
            <w:vMerge/>
            <w:tcBorders>
              <w:top w:val="nil"/>
            </w:tcBorders>
          </w:tcPr>
          <w:p w14:paraId="2AA87F49" w14:textId="77777777" w:rsidR="00B52DCC" w:rsidRDefault="00B52DCC">
            <w:pPr>
              <w:rPr>
                <w:sz w:val="2"/>
                <w:szCs w:val="2"/>
              </w:rPr>
            </w:pPr>
          </w:p>
        </w:tc>
        <w:tc>
          <w:tcPr>
            <w:tcW w:w="991" w:type="dxa"/>
            <w:vMerge/>
            <w:tcBorders>
              <w:top w:val="nil"/>
            </w:tcBorders>
          </w:tcPr>
          <w:p w14:paraId="1D27E7AB" w14:textId="77777777" w:rsidR="00B52DCC" w:rsidRDefault="00B52DCC">
            <w:pPr>
              <w:rPr>
                <w:sz w:val="2"/>
                <w:szCs w:val="2"/>
              </w:rPr>
            </w:pPr>
          </w:p>
        </w:tc>
        <w:tc>
          <w:tcPr>
            <w:tcW w:w="1709" w:type="dxa"/>
          </w:tcPr>
          <w:p w14:paraId="1EEF3DED" w14:textId="77777777" w:rsidR="00B52DCC" w:rsidRDefault="00916648">
            <w:pPr>
              <w:pStyle w:val="TableParagraph"/>
              <w:spacing w:line="256" w:lineRule="auto"/>
              <w:ind w:left="108"/>
              <w:rPr>
                <w:sz w:val="20"/>
              </w:rPr>
            </w:pPr>
            <w:r>
              <w:rPr>
                <w:sz w:val="20"/>
              </w:rPr>
              <w:t>Tuvalet suyu (eau de toilette)</w:t>
            </w:r>
          </w:p>
        </w:tc>
        <w:tc>
          <w:tcPr>
            <w:tcW w:w="1700" w:type="dxa"/>
          </w:tcPr>
          <w:p w14:paraId="5B27666B" w14:textId="77777777" w:rsidR="00B52DCC" w:rsidRDefault="00916648">
            <w:pPr>
              <w:pStyle w:val="TableParagraph"/>
              <w:spacing w:line="223" w:lineRule="exact"/>
              <w:ind w:left="108"/>
              <w:rPr>
                <w:sz w:val="20"/>
              </w:rPr>
            </w:pPr>
            <w:r>
              <w:rPr>
                <w:sz w:val="20"/>
              </w:rPr>
              <w:t>% 0,004</w:t>
            </w:r>
          </w:p>
        </w:tc>
        <w:tc>
          <w:tcPr>
            <w:tcW w:w="2261" w:type="dxa"/>
            <w:vMerge/>
            <w:tcBorders>
              <w:top w:val="nil"/>
            </w:tcBorders>
          </w:tcPr>
          <w:p w14:paraId="1190EEFD" w14:textId="77777777" w:rsidR="00B52DCC" w:rsidRDefault="00B52DCC">
            <w:pPr>
              <w:rPr>
                <w:sz w:val="2"/>
                <w:szCs w:val="2"/>
              </w:rPr>
            </w:pPr>
          </w:p>
        </w:tc>
        <w:tc>
          <w:tcPr>
            <w:tcW w:w="2693" w:type="dxa"/>
            <w:vMerge/>
            <w:tcBorders>
              <w:top w:val="nil"/>
            </w:tcBorders>
          </w:tcPr>
          <w:p w14:paraId="002D2AC5" w14:textId="77777777" w:rsidR="00B52DCC" w:rsidRDefault="00B52DCC">
            <w:pPr>
              <w:rPr>
                <w:sz w:val="2"/>
                <w:szCs w:val="2"/>
              </w:rPr>
            </w:pPr>
          </w:p>
        </w:tc>
      </w:tr>
      <w:tr w:rsidR="00B52DCC" w14:paraId="6DC43DE7" w14:textId="77777777">
        <w:trPr>
          <w:trHeight w:val="407"/>
        </w:trPr>
        <w:tc>
          <w:tcPr>
            <w:tcW w:w="1416" w:type="dxa"/>
            <w:vMerge/>
            <w:tcBorders>
              <w:top w:val="nil"/>
            </w:tcBorders>
          </w:tcPr>
          <w:p w14:paraId="0C36EA7F" w14:textId="77777777" w:rsidR="00B52DCC" w:rsidRDefault="00B52DCC">
            <w:pPr>
              <w:rPr>
                <w:sz w:val="2"/>
                <w:szCs w:val="2"/>
              </w:rPr>
            </w:pPr>
          </w:p>
        </w:tc>
        <w:tc>
          <w:tcPr>
            <w:tcW w:w="1984" w:type="dxa"/>
            <w:vMerge/>
            <w:tcBorders>
              <w:top w:val="nil"/>
            </w:tcBorders>
          </w:tcPr>
          <w:p w14:paraId="31CEC22F" w14:textId="77777777" w:rsidR="00B52DCC" w:rsidRDefault="00B52DCC">
            <w:pPr>
              <w:rPr>
                <w:sz w:val="2"/>
                <w:szCs w:val="2"/>
              </w:rPr>
            </w:pPr>
          </w:p>
        </w:tc>
        <w:tc>
          <w:tcPr>
            <w:tcW w:w="1704" w:type="dxa"/>
            <w:vMerge/>
            <w:tcBorders>
              <w:top w:val="nil"/>
            </w:tcBorders>
          </w:tcPr>
          <w:p w14:paraId="63FC59D1" w14:textId="77777777" w:rsidR="00B52DCC" w:rsidRDefault="00B52DCC">
            <w:pPr>
              <w:rPr>
                <w:sz w:val="2"/>
                <w:szCs w:val="2"/>
              </w:rPr>
            </w:pPr>
          </w:p>
        </w:tc>
        <w:tc>
          <w:tcPr>
            <w:tcW w:w="993" w:type="dxa"/>
            <w:vMerge/>
            <w:tcBorders>
              <w:top w:val="nil"/>
            </w:tcBorders>
          </w:tcPr>
          <w:p w14:paraId="630E9179" w14:textId="77777777" w:rsidR="00B52DCC" w:rsidRDefault="00B52DCC">
            <w:pPr>
              <w:rPr>
                <w:sz w:val="2"/>
                <w:szCs w:val="2"/>
              </w:rPr>
            </w:pPr>
          </w:p>
        </w:tc>
        <w:tc>
          <w:tcPr>
            <w:tcW w:w="991" w:type="dxa"/>
            <w:vMerge/>
            <w:tcBorders>
              <w:top w:val="nil"/>
            </w:tcBorders>
          </w:tcPr>
          <w:p w14:paraId="40EFB409" w14:textId="77777777" w:rsidR="00B52DCC" w:rsidRDefault="00B52DCC">
            <w:pPr>
              <w:rPr>
                <w:sz w:val="2"/>
                <w:szCs w:val="2"/>
              </w:rPr>
            </w:pPr>
          </w:p>
        </w:tc>
        <w:tc>
          <w:tcPr>
            <w:tcW w:w="1709" w:type="dxa"/>
          </w:tcPr>
          <w:p w14:paraId="46DA9862" w14:textId="77777777" w:rsidR="00B52DCC" w:rsidRDefault="00916648">
            <w:pPr>
              <w:pStyle w:val="TableParagraph"/>
              <w:spacing w:line="223" w:lineRule="exact"/>
              <w:ind w:left="108"/>
              <w:rPr>
                <w:sz w:val="20"/>
              </w:rPr>
            </w:pPr>
            <w:r>
              <w:rPr>
                <w:sz w:val="20"/>
              </w:rPr>
              <w:t>Kokulu krem</w:t>
            </w:r>
          </w:p>
        </w:tc>
        <w:tc>
          <w:tcPr>
            <w:tcW w:w="1700" w:type="dxa"/>
          </w:tcPr>
          <w:p w14:paraId="4B14BCA5" w14:textId="77777777" w:rsidR="00B52DCC" w:rsidRDefault="00916648">
            <w:pPr>
              <w:pStyle w:val="TableParagraph"/>
              <w:spacing w:line="223" w:lineRule="exact"/>
              <w:ind w:left="108"/>
              <w:rPr>
                <w:sz w:val="20"/>
              </w:rPr>
            </w:pPr>
            <w:r>
              <w:rPr>
                <w:sz w:val="20"/>
              </w:rPr>
              <w:t>% 0,002</w:t>
            </w:r>
          </w:p>
        </w:tc>
        <w:tc>
          <w:tcPr>
            <w:tcW w:w="2261" w:type="dxa"/>
            <w:vMerge/>
            <w:tcBorders>
              <w:top w:val="nil"/>
            </w:tcBorders>
          </w:tcPr>
          <w:p w14:paraId="7595E5FF" w14:textId="77777777" w:rsidR="00B52DCC" w:rsidRDefault="00B52DCC">
            <w:pPr>
              <w:rPr>
                <w:sz w:val="2"/>
                <w:szCs w:val="2"/>
              </w:rPr>
            </w:pPr>
          </w:p>
        </w:tc>
        <w:tc>
          <w:tcPr>
            <w:tcW w:w="2693" w:type="dxa"/>
            <w:vMerge/>
            <w:tcBorders>
              <w:top w:val="nil"/>
            </w:tcBorders>
          </w:tcPr>
          <w:p w14:paraId="12A56299" w14:textId="77777777" w:rsidR="00B52DCC" w:rsidRDefault="00B52DCC">
            <w:pPr>
              <w:rPr>
                <w:sz w:val="2"/>
                <w:szCs w:val="2"/>
              </w:rPr>
            </w:pPr>
          </w:p>
        </w:tc>
      </w:tr>
    </w:tbl>
    <w:p w14:paraId="1C87BB36" w14:textId="77777777" w:rsidR="00B52DCC" w:rsidRDefault="00B52DCC">
      <w:pPr>
        <w:rPr>
          <w:sz w:val="2"/>
          <w:szCs w:val="2"/>
        </w:rPr>
        <w:sectPr w:rsidR="00B52DCC">
          <w:pgSz w:w="16840" w:h="11910" w:orient="landscape"/>
          <w:pgMar w:top="1100" w:right="440" w:bottom="280" w:left="580" w:header="708" w:footer="708" w:gutter="0"/>
          <w:cols w:space="708"/>
        </w:sectPr>
      </w:pPr>
    </w:p>
    <w:p w14:paraId="1E25B68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12EE93C" w14:textId="77777777">
        <w:trPr>
          <w:trHeight w:val="1153"/>
        </w:trPr>
        <w:tc>
          <w:tcPr>
            <w:tcW w:w="1416" w:type="dxa"/>
            <w:vMerge w:val="restart"/>
          </w:tcPr>
          <w:p w14:paraId="27D7029A" w14:textId="77777777" w:rsidR="00B52DCC" w:rsidRDefault="00B52DCC">
            <w:pPr>
              <w:pStyle w:val="TableParagraph"/>
              <w:rPr>
                <w:sz w:val="18"/>
              </w:rPr>
            </w:pPr>
          </w:p>
        </w:tc>
        <w:tc>
          <w:tcPr>
            <w:tcW w:w="1984" w:type="dxa"/>
            <w:vMerge w:val="restart"/>
          </w:tcPr>
          <w:p w14:paraId="7E8B86F6" w14:textId="77777777" w:rsidR="00B52DCC" w:rsidRDefault="00B52DCC">
            <w:pPr>
              <w:pStyle w:val="TableParagraph"/>
              <w:rPr>
                <w:sz w:val="18"/>
              </w:rPr>
            </w:pPr>
          </w:p>
        </w:tc>
        <w:tc>
          <w:tcPr>
            <w:tcW w:w="1704" w:type="dxa"/>
            <w:vMerge w:val="restart"/>
          </w:tcPr>
          <w:p w14:paraId="49C59456" w14:textId="77777777" w:rsidR="00B52DCC" w:rsidRDefault="00B52DCC">
            <w:pPr>
              <w:pStyle w:val="TableParagraph"/>
              <w:rPr>
                <w:sz w:val="18"/>
              </w:rPr>
            </w:pPr>
          </w:p>
        </w:tc>
        <w:tc>
          <w:tcPr>
            <w:tcW w:w="993" w:type="dxa"/>
            <w:vMerge w:val="restart"/>
          </w:tcPr>
          <w:p w14:paraId="3BD88295" w14:textId="77777777" w:rsidR="00B52DCC" w:rsidRDefault="00B52DCC">
            <w:pPr>
              <w:pStyle w:val="TableParagraph"/>
              <w:rPr>
                <w:sz w:val="18"/>
              </w:rPr>
            </w:pPr>
          </w:p>
        </w:tc>
        <w:tc>
          <w:tcPr>
            <w:tcW w:w="991" w:type="dxa"/>
            <w:vMerge w:val="restart"/>
          </w:tcPr>
          <w:p w14:paraId="7C1651B6" w14:textId="77777777" w:rsidR="00B52DCC" w:rsidRDefault="00B52DCC">
            <w:pPr>
              <w:pStyle w:val="TableParagraph"/>
              <w:rPr>
                <w:sz w:val="18"/>
              </w:rPr>
            </w:pPr>
          </w:p>
        </w:tc>
        <w:tc>
          <w:tcPr>
            <w:tcW w:w="1709" w:type="dxa"/>
          </w:tcPr>
          <w:p w14:paraId="7F49AD2C" w14:textId="77777777" w:rsidR="00B52DCC" w:rsidRDefault="00916648">
            <w:pPr>
              <w:pStyle w:val="TableParagraph"/>
              <w:spacing w:line="256" w:lineRule="auto"/>
              <w:ind w:left="108" w:right="349"/>
              <w:rPr>
                <w:sz w:val="20"/>
              </w:rPr>
            </w:pPr>
            <w:r>
              <w:rPr>
                <w:sz w:val="20"/>
              </w:rPr>
              <w:t>Diğer durulanmayan ürünler ve ağız</w:t>
            </w:r>
          </w:p>
          <w:p w14:paraId="48856D24" w14:textId="77777777" w:rsidR="00B52DCC" w:rsidRDefault="00916648">
            <w:pPr>
              <w:pStyle w:val="TableParagraph"/>
              <w:spacing w:before="1"/>
              <w:ind w:left="108"/>
              <w:rPr>
                <w:sz w:val="20"/>
              </w:rPr>
            </w:pPr>
            <w:r>
              <w:rPr>
                <w:sz w:val="20"/>
              </w:rPr>
              <w:t>bakım ürünlerinde</w:t>
            </w:r>
          </w:p>
        </w:tc>
        <w:tc>
          <w:tcPr>
            <w:tcW w:w="1700" w:type="dxa"/>
          </w:tcPr>
          <w:p w14:paraId="41B8D72B" w14:textId="77777777" w:rsidR="00B52DCC" w:rsidRDefault="00916648">
            <w:pPr>
              <w:pStyle w:val="TableParagraph"/>
              <w:spacing w:line="225" w:lineRule="exact"/>
              <w:ind w:left="108"/>
              <w:rPr>
                <w:sz w:val="20"/>
              </w:rPr>
            </w:pPr>
            <w:r>
              <w:rPr>
                <w:sz w:val="20"/>
              </w:rPr>
              <w:t>% 0,0002</w:t>
            </w:r>
          </w:p>
        </w:tc>
        <w:tc>
          <w:tcPr>
            <w:tcW w:w="2261" w:type="dxa"/>
            <w:vMerge w:val="restart"/>
          </w:tcPr>
          <w:p w14:paraId="6B236555" w14:textId="77777777" w:rsidR="00B52DCC" w:rsidRDefault="00B52DCC">
            <w:pPr>
              <w:pStyle w:val="TableParagraph"/>
              <w:rPr>
                <w:sz w:val="18"/>
              </w:rPr>
            </w:pPr>
          </w:p>
        </w:tc>
        <w:tc>
          <w:tcPr>
            <w:tcW w:w="2693" w:type="dxa"/>
            <w:vMerge w:val="restart"/>
          </w:tcPr>
          <w:p w14:paraId="47F3707B" w14:textId="77777777" w:rsidR="00B52DCC" w:rsidRDefault="00B52DCC">
            <w:pPr>
              <w:pStyle w:val="TableParagraph"/>
              <w:rPr>
                <w:sz w:val="18"/>
              </w:rPr>
            </w:pPr>
          </w:p>
        </w:tc>
      </w:tr>
      <w:tr w:rsidR="00B52DCC" w14:paraId="3A7A98D2" w14:textId="77777777">
        <w:trPr>
          <w:trHeight w:val="407"/>
        </w:trPr>
        <w:tc>
          <w:tcPr>
            <w:tcW w:w="1416" w:type="dxa"/>
            <w:vMerge/>
            <w:tcBorders>
              <w:top w:val="nil"/>
            </w:tcBorders>
          </w:tcPr>
          <w:p w14:paraId="5FB698BB" w14:textId="77777777" w:rsidR="00B52DCC" w:rsidRDefault="00B52DCC">
            <w:pPr>
              <w:rPr>
                <w:sz w:val="2"/>
                <w:szCs w:val="2"/>
              </w:rPr>
            </w:pPr>
          </w:p>
        </w:tc>
        <w:tc>
          <w:tcPr>
            <w:tcW w:w="1984" w:type="dxa"/>
            <w:vMerge/>
            <w:tcBorders>
              <w:top w:val="nil"/>
            </w:tcBorders>
          </w:tcPr>
          <w:p w14:paraId="7B0E3A63" w14:textId="77777777" w:rsidR="00B52DCC" w:rsidRDefault="00B52DCC">
            <w:pPr>
              <w:rPr>
                <w:sz w:val="2"/>
                <w:szCs w:val="2"/>
              </w:rPr>
            </w:pPr>
          </w:p>
        </w:tc>
        <w:tc>
          <w:tcPr>
            <w:tcW w:w="1704" w:type="dxa"/>
            <w:vMerge/>
            <w:tcBorders>
              <w:top w:val="nil"/>
            </w:tcBorders>
          </w:tcPr>
          <w:p w14:paraId="6BE2DCDA" w14:textId="77777777" w:rsidR="00B52DCC" w:rsidRDefault="00B52DCC">
            <w:pPr>
              <w:rPr>
                <w:sz w:val="2"/>
                <w:szCs w:val="2"/>
              </w:rPr>
            </w:pPr>
          </w:p>
        </w:tc>
        <w:tc>
          <w:tcPr>
            <w:tcW w:w="993" w:type="dxa"/>
            <w:vMerge/>
            <w:tcBorders>
              <w:top w:val="nil"/>
            </w:tcBorders>
          </w:tcPr>
          <w:p w14:paraId="793F7ED1" w14:textId="77777777" w:rsidR="00B52DCC" w:rsidRDefault="00B52DCC">
            <w:pPr>
              <w:rPr>
                <w:sz w:val="2"/>
                <w:szCs w:val="2"/>
              </w:rPr>
            </w:pPr>
          </w:p>
        </w:tc>
        <w:tc>
          <w:tcPr>
            <w:tcW w:w="991" w:type="dxa"/>
            <w:vMerge/>
            <w:tcBorders>
              <w:top w:val="nil"/>
            </w:tcBorders>
          </w:tcPr>
          <w:p w14:paraId="13F12039" w14:textId="77777777" w:rsidR="00B52DCC" w:rsidRDefault="00B52DCC">
            <w:pPr>
              <w:rPr>
                <w:sz w:val="2"/>
                <w:szCs w:val="2"/>
              </w:rPr>
            </w:pPr>
          </w:p>
        </w:tc>
        <w:tc>
          <w:tcPr>
            <w:tcW w:w="1709" w:type="dxa"/>
          </w:tcPr>
          <w:p w14:paraId="246DEDC5" w14:textId="77777777" w:rsidR="00B52DCC" w:rsidRDefault="00916648">
            <w:pPr>
              <w:pStyle w:val="TableParagraph"/>
              <w:spacing w:line="223" w:lineRule="exact"/>
              <w:ind w:left="108"/>
              <w:rPr>
                <w:sz w:val="20"/>
              </w:rPr>
            </w:pPr>
            <w:r>
              <w:rPr>
                <w:sz w:val="20"/>
              </w:rPr>
              <w:t>Durulanan ürünler</w:t>
            </w:r>
          </w:p>
        </w:tc>
        <w:tc>
          <w:tcPr>
            <w:tcW w:w="1700" w:type="dxa"/>
          </w:tcPr>
          <w:p w14:paraId="284767D9" w14:textId="77777777" w:rsidR="00B52DCC" w:rsidRDefault="00916648">
            <w:pPr>
              <w:pStyle w:val="TableParagraph"/>
              <w:spacing w:line="223" w:lineRule="exact"/>
              <w:ind w:left="108"/>
              <w:rPr>
                <w:sz w:val="20"/>
              </w:rPr>
            </w:pPr>
            <w:r>
              <w:rPr>
                <w:sz w:val="20"/>
              </w:rPr>
              <w:t>% 0,001</w:t>
            </w:r>
          </w:p>
        </w:tc>
        <w:tc>
          <w:tcPr>
            <w:tcW w:w="2261" w:type="dxa"/>
            <w:vMerge/>
            <w:tcBorders>
              <w:top w:val="nil"/>
            </w:tcBorders>
          </w:tcPr>
          <w:p w14:paraId="5667BC08" w14:textId="77777777" w:rsidR="00B52DCC" w:rsidRDefault="00B52DCC">
            <w:pPr>
              <w:rPr>
                <w:sz w:val="2"/>
                <w:szCs w:val="2"/>
              </w:rPr>
            </w:pPr>
          </w:p>
        </w:tc>
        <w:tc>
          <w:tcPr>
            <w:tcW w:w="2693" w:type="dxa"/>
            <w:vMerge/>
            <w:tcBorders>
              <w:top w:val="nil"/>
            </w:tcBorders>
          </w:tcPr>
          <w:p w14:paraId="64A574B1" w14:textId="77777777" w:rsidR="00B52DCC" w:rsidRDefault="00B52DCC">
            <w:pPr>
              <w:rPr>
                <w:sz w:val="2"/>
                <w:szCs w:val="2"/>
              </w:rPr>
            </w:pPr>
          </w:p>
        </w:tc>
      </w:tr>
      <w:tr w:rsidR="00B52DCC" w14:paraId="44922BB1" w14:textId="77777777">
        <w:trPr>
          <w:trHeight w:val="228"/>
        </w:trPr>
        <w:tc>
          <w:tcPr>
            <w:tcW w:w="1416" w:type="dxa"/>
            <w:tcBorders>
              <w:bottom w:val="nil"/>
            </w:tcBorders>
          </w:tcPr>
          <w:p w14:paraId="0C45870F" w14:textId="77777777" w:rsidR="00B52DCC" w:rsidRDefault="00916648">
            <w:pPr>
              <w:pStyle w:val="TableParagraph"/>
              <w:spacing w:line="209" w:lineRule="exact"/>
              <w:ind w:left="107"/>
              <w:rPr>
                <w:sz w:val="20"/>
              </w:rPr>
            </w:pPr>
            <w:r>
              <w:rPr>
                <w:sz w:val="20"/>
              </w:rPr>
              <w:t>103</w:t>
            </w:r>
          </w:p>
        </w:tc>
        <w:tc>
          <w:tcPr>
            <w:tcW w:w="1984" w:type="dxa"/>
            <w:tcBorders>
              <w:bottom w:val="nil"/>
            </w:tcBorders>
          </w:tcPr>
          <w:p w14:paraId="625B0AF6" w14:textId="77777777" w:rsidR="00B52DCC" w:rsidRDefault="00916648">
            <w:pPr>
              <w:pStyle w:val="TableParagraph"/>
              <w:spacing w:line="209" w:lineRule="exact"/>
              <w:ind w:left="105"/>
              <w:rPr>
                <w:sz w:val="20"/>
              </w:rPr>
            </w:pPr>
            <w:r>
              <w:rPr>
                <w:sz w:val="20"/>
              </w:rPr>
              <w:t>Abies alba yağ ve</w:t>
            </w:r>
          </w:p>
        </w:tc>
        <w:tc>
          <w:tcPr>
            <w:tcW w:w="1704" w:type="dxa"/>
            <w:vMerge w:val="restart"/>
          </w:tcPr>
          <w:p w14:paraId="59C06844" w14:textId="77777777" w:rsidR="00B52DCC" w:rsidRDefault="00916648">
            <w:pPr>
              <w:pStyle w:val="TableParagraph"/>
              <w:spacing w:line="427" w:lineRule="auto"/>
              <w:ind w:left="106" w:right="338"/>
              <w:rPr>
                <w:sz w:val="20"/>
              </w:rPr>
            </w:pPr>
            <w:r>
              <w:rPr>
                <w:sz w:val="20"/>
              </w:rPr>
              <w:t>Abies Alba Cone Oil; Abies Alba Cone Extract; Abies Alba Leaf Oil ; Abies Alba Leaf Cera ; Abies Alba Needle</w:t>
            </w:r>
            <w:r>
              <w:rPr>
                <w:spacing w:val="3"/>
                <w:sz w:val="20"/>
              </w:rPr>
              <w:t xml:space="preserve"> </w:t>
            </w:r>
            <w:r>
              <w:rPr>
                <w:spacing w:val="-3"/>
                <w:sz w:val="20"/>
              </w:rPr>
              <w:t>Extract;</w:t>
            </w:r>
          </w:p>
          <w:p w14:paraId="456CDDEE" w14:textId="77777777" w:rsidR="00B52DCC" w:rsidRDefault="00916648">
            <w:pPr>
              <w:pStyle w:val="TableParagraph"/>
              <w:spacing w:line="261" w:lineRule="auto"/>
              <w:ind w:left="106" w:right="662"/>
              <w:rPr>
                <w:sz w:val="20"/>
              </w:rPr>
            </w:pPr>
            <w:r>
              <w:rPr>
                <w:sz w:val="20"/>
              </w:rPr>
              <w:t>Abies Alba Needle Oil</w:t>
            </w:r>
          </w:p>
        </w:tc>
        <w:tc>
          <w:tcPr>
            <w:tcW w:w="993" w:type="dxa"/>
            <w:tcBorders>
              <w:bottom w:val="nil"/>
            </w:tcBorders>
          </w:tcPr>
          <w:p w14:paraId="7C8ADC82" w14:textId="77777777" w:rsidR="00B52DCC" w:rsidRDefault="00916648">
            <w:pPr>
              <w:pStyle w:val="TableParagraph"/>
              <w:spacing w:line="209" w:lineRule="exact"/>
              <w:ind w:left="107"/>
              <w:rPr>
                <w:sz w:val="20"/>
              </w:rPr>
            </w:pPr>
            <w:r>
              <w:rPr>
                <w:sz w:val="20"/>
              </w:rPr>
              <w:t>90028-</w:t>
            </w:r>
          </w:p>
        </w:tc>
        <w:tc>
          <w:tcPr>
            <w:tcW w:w="991" w:type="dxa"/>
            <w:tcBorders>
              <w:bottom w:val="nil"/>
            </w:tcBorders>
          </w:tcPr>
          <w:p w14:paraId="763A5A63" w14:textId="77777777" w:rsidR="00B52DCC" w:rsidRDefault="00916648">
            <w:pPr>
              <w:pStyle w:val="TableParagraph"/>
              <w:spacing w:line="209" w:lineRule="exact"/>
              <w:ind w:left="107"/>
              <w:rPr>
                <w:sz w:val="20"/>
              </w:rPr>
            </w:pPr>
            <w:r>
              <w:rPr>
                <w:sz w:val="20"/>
              </w:rPr>
              <w:t>289-870-</w:t>
            </w:r>
          </w:p>
        </w:tc>
        <w:tc>
          <w:tcPr>
            <w:tcW w:w="1709" w:type="dxa"/>
            <w:vMerge w:val="restart"/>
          </w:tcPr>
          <w:p w14:paraId="37AA8F36" w14:textId="77777777" w:rsidR="00B52DCC" w:rsidRDefault="00B52DCC">
            <w:pPr>
              <w:pStyle w:val="TableParagraph"/>
              <w:rPr>
                <w:sz w:val="18"/>
              </w:rPr>
            </w:pPr>
          </w:p>
        </w:tc>
        <w:tc>
          <w:tcPr>
            <w:tcW w:w="1700" w:type="dxa"/>
            <w:vMerge w:val="restart"/>
          </w:tcPr>
          <w:p w14:paraId="2544DF37" w14:textId="77777777" w:rsidR="00B52DCC" w:rsidRDefault="00B52DCC">
            <w:pPr>
              <w:pStyle w:val="TableParagraph"/>
              <w:rPr>
                <w:sz w:val="18"/>
              </w:rPr>
            </w:pPr>
          </w:p>
        </w:tc>
        <w:tc>
          <w:tcPr>
            <w:tcW w:w="2261" w:type="dxa"/>
            <w:tcBorders>
              <w:bottom w:val="nil"/>
            </w:tcBorders>
          </w:tcPr>
          <w:p w14:paraId="5E33F73A" w14:textId="77777777" w:rsidR="00B52DCC" w:rsidRDefault="00916648">
            <w:pPr>
              <w:pStyle w:val="TableParagraph"/>
              <w:spacing w:line="209" w:lineRule="exact"/>
              <w:ind w:left="108"/>
              <w:rPr>
                <w:sz w:val="20"/>
              </w:rPr>
            </w:pPr>
            <w:r>
              <w:rPr>
                <w:sz w:val="20"/>
              </w:rPr>
              <w:t>Peroksit değeri 10</w:t>
            </w:r>
          </w:p>
        </w:tc>
        <w:tc>
          <w:tcPr>
            <w:tcW w:w="2693" w:type="dxa"/>
            <w:vMerge w:val="restart"/>
          </w:tcPr>
          <w:p w14:paraId="0AA05965" w14:textId="77777777" w:rsidR="00B52DCC" w:rsidRDefault="00B52DCC">
            <w:pPr>
              <w:pStyle w:val="TableParagraph"/>
              <w:rPr>
                <w:sz w:val="18"/>
              </w:rPr>
            </w:pPr>
          </w:p>
        </w:tc>
      </w:tr>
      <w:tr w:rsidR="00B52DCC" w14:paraId="2C803F85" w14:textId="77777777">
        <w:trPr>
          <w:trHeight w:val="4502"/>
        </w:trPr>
        <w:tc>
          <w:tcPr>
            <w:tcW w:w="1416" w:type="dxa"/>
            <w:tcBorders>
              <w:top w:val="nil"/>
            </w:tcBorders>
          </w:tcPr>
          <w:p w14:paraId="36A30163" w14:textId="77777777" w:rsidR="00B52DCC" w:rsidRDefault="00B52DCC">
            <w:pPr>
              <w:pStyle w:val="TableParagraph"/>
              <w:rPr>
                <w:sz w:val="18"/>
              </w:rPr>
            </w:pPr>
          </w:p>
        </w:tc>
        <w:tc>
          <w:tcPr>
            <w:tcW w:w="1984" w:type="dxa"/>
            <w:tcBorders>
              <w:top w:val="nil"/>
            </w:tcBorders>
          </w:tcPr>
          <w:p w14:paraId="267915DF" w14:textId="77777777" w:rsidR="00B52DCC" w:rsidRDefault="00916648">
            <w:pPr>
              <w:pStyle w:val="TableParagraph"/>
              <w:spacing w:before="4"/>
              <w:ind w:left="105"/>
              <w:rPr>
                <w:sz w:val="20"/>
              </w:rPr>
            </w:pPr>
            <w:r>
              <w:rPr>
                <w:sz w:val="20"/>
              </w:rPr>
              <w:t>ekstresi</w:t>
            </w:r>
          </w:p>
        </w:tc>
        <w:tc>
          <w:tcPr>
            <w:tcW w:w="1704" w:type="dxa"/>
            <w:vMerge/>
            <w:tcBorders>
              <w:top w:val="nil"/>
            </w:tcBorders>
          </w:tcPr>
          <w:p w14:paraId="0E48DCDD" w14:textId="77777777" w:rsidR="00B52DCC" w:rsidRDefault="00B52DCC">
            <w:pPr>
              <w:rPr>
                <w:sz w:val="2"/>
                <w:szCs w:val="2"/>
              </w:rPr>
            </w:pPr>
          </w:p>
        </w:tc>
        <w:tc>
          <w:tcPr>
            <w:tcW w:w="993" w:type="dxa"/>
            <w:tcBorders>
              <w:top w:val="nil"/>
            </w:tcBorders>
          </w:tcPr>
          <w:p w14:paraId="1C4DBD64" w14:textId="77777777" w:rsidR="00B52DCC" w:rsidRDefault="00916648">
            <w:pPr>
              <w:pStyle w:val="TableParagraph"/>
              <w:spacing w:before="4"/>
              <w:ind w:left="107"/>
              <w:rPr>
                <w:sz w:val="20"/>
              </w:rPr>
            </w:pPr>
            <w:r>
              <w:rPr>
                <w:sz w:val="20"/>
              </w:rPr>
              <w:t>76-5</w:t>
            </w:r>
          </w:p>
        </w:tc>
        <w:tc>
          <w:tcPr>
            <w:tcW w:w="991" w:type="dxa"/>
            <w:tcBorders>
              <w:top w:val="nil"/>
            </w:tcBorders>
          </w:tcPr>
          <w:p w14:paraId="6D675428" w14:textId="77777777" w:rsidR="00B52DCC" w:rsidRDefault="00916648">
            <w:pPr>
              <w:pStyle w:val="TableParagraph"/>
              <w:spacing w:before="4"/>
              <w:ind w:left="107"/>
              <w:rPr>
                <w:sz w:val="20"/>
              </w:rPr>
            </w:pPr>
            <w:r>
              <w:rPr>
                <w:w w:val="99"/>
                <w:sz w:val="20"/>
              </w:rPr>
              <w:t>2</w:t>
            </w:r>
          </w:p>
        </w:tc>
        <w:tc>
          <w:tcPr>
            <w:tcW w:w="1709" w:type="dxa"/>
            <w:vMerge/>
            <w:tcBorders>
              <w:top w:val="nil"/>
            </w:tcBorders>
          </w:tcPr>
          <w:p w14:paraId="30147087" w14:textId="77777777" w:rsidR="00B52DCC" w:rsidRDefault="00B52DCC">
            <w:pPr>
              <w:rPr>
                <w:sz w:val="2"/>
                <w:szCs w:val="2"/>
              </w:rPr>
            </w:pPr>
          </w:p>
        </w:tc>
        <w:tc>
          <w:tcPr>
            <w:tcW w:w="1700" w:type="dxa"/>
            <w:vMerge/>
            <w:tcBorders>
              <w:top w:val="nil"/>
            </w:tcBorders>
          </w:tcPr>
          <w:p w14:paraId="1B2DB766" w14:textId="77777777" w:rsidR="00B52DCC" w:rsidRDefault="00B52DCC">
            <w:pPr>
              <w:rPr>
                <w:sz w:val="2"/>
                <w:szCs w:val="2"/>
              </w:rPr>
            </w:pPr>
          </w:p>
        </w:tc>
        <w:tc>
          <w:tcPr>
            <w:tcW w:w="2261" w:type="dxa"/>
            <w:tcBorders>
              <w:top w:val="nil"/>
            </w:tcBorders>
          </w:tcPr>
          <w:p w14:paraId="43E17B0D" w14:textId="77777777" w:rsidR="00B52DCC" w:rsidRDefault="00916648">
            <w:pPr>
              <w:pStyle w:val="TableParagraph"/>
              <w:spacing w:line="234" w:lineRule="exact"/>
              <w:ind w:left="108"/>
              <w:rPr>
                <w:sz w:val="13"/>
              </w:rPr>
            </w:pPr>
            <w:r>
              <w:rPr>
                <w:sz w:val="20"/>
              </w:rPr>
              <w:t xml:space="preserve">mmol/L’den az </w:t>
            </w:r>
            <w:r>
              <w:rPr>
                <w:position w:val="7"/>
                <w:sz w:val="13"/>
              </w:rPr>
              <w:t>(15)</w:t>
            </w:r>
          </w:p>
        </w:tc>
        <w:tc>
          <w:tcPr>
            <w:tcW w:w="2693" w:type="dxa"/>
            <w:vMerge/>
            <w:tcBorders>
              <w:top w:val="nil"/>
            </w:tcBorders>
          </w:tcPr>
          <w:p w14:paraId="3C3A8800" w14:textId="77777777" w:rsidR="00B52DCC" w:rsidRDefault="00B52DCC">
            <w:pPr>
              <w:rPr>
                <w:sz w:val="2"/>
                <w:szCs w:val="2"/>
              </w:rPr>
            </w:pPr>
          </w:p>
        </w:tc>
      </w:tr>
      <w:tr w:rsidR="00B52DCC" w14:paraId="37949C6A" w14:textId="77777777">
        <w:trPr>
          <w:trHeight w:val="558"/>
        </w:trPr>
        <w:tc>
          <w:tcPr>
            <w:tcW w:w="1416" w:type="dxa"/>
            <w:tcBorders>
              <w:bottom w:val="nil"/>
            </w:tcBorders>
          </w:tcPr>
          <w:p w14:paraId="4F118AC9" w14:textId="77777777" w:rsidR="00B52DCC" w:rsidRDefault="00916648">
            <w:pPr>
              <w:pStyle w:val="TableParagraph"/>
              <w:spacing w:line="223" w:lineRule="exact"/>
              <w:ind w:left="107"/>
              <w:rPr>
                <w:sz w:val="20"/>
              </w:rPr>
            </w:pPr>
            <w:r>
              <w:rPr>
                <w:sz w:val="20"/>
              </w:rPr>
              <w:t>105</w:t>
            </w:r>
          </w:p>
        </w:tc>
        <w:tc>
          <w:tcPr>
            <w:tcW w:w="1984" w:type="dxa"/>
            <w:tcBorders>
              <w:bottom w:val="nil"/>
            </w:tcBorders>
          </w:tcPr>
          <w:p w14:paraId="6F062712" w14:textId="77777777" w:rsidR="00B52DCC" w:rsidRDefault="00916648">
            <w:pPr>
              <w:pStyle w:val="TableParagraph"/>
              <w:spacing w:line="256" w:lineRule="auto"/>
              <w:ind w:left="105" w:right="271"/>
              <w:rPr>
                <w:sz w:val="20"/>
              </w:rPr>
            </w:pPr>
            <w:r>
              <w:rPr>
                <w:sz w:val="20"/>
              </w:rPr>
              <w:t>Abies pectinata yağ ve ekstresi</w:t>
            </w:r>
          </w:p>
        </w:tc>
        <w:tc>
          <w:tcPr>
            <w:tcW w:w="1704" w:type="dxa"/>
            <w:tcBorders>
              <w:bottom w:val="nil"/>
            </w:tcBorders>
          </w:tcPr>
          <w:p w14:paraId="5A15C683" w14:textId="77777777" w:rsidR="00B52DCC" w:rsidRDefault="00916648">
            <w:pPr>
              <w:pStyle w:val="TableParagraph"/>
              <w:spacing w:line="256" w:lineRule="auto"/>
              <w:ind w:left="106" w:right="318"/>
              <w:rPr>
                <w:sz w:val="20"/>
              </w:rPr>
            </w:pPr>
            <w:r>
              <w:rPr>
                <w:sz w:val="20"/>
              </w:rPr>
              <w:t>Abies Pectinata Oil;</w:t>
            </w:r>
          </w:p>
        </w:tc>
        <w:tc>
          <w:tcPr>
            <w:tcW w:w="993" w:type="dxa"/>
            <w:tcBorders>
              <w:bottom w:val="nil"/>
            </w:tcBorders>
          </w:tcPr>
          <w:p w14:paraId="106D7BDD" w14:textId="77777777" w:rsidR="00B52DCC" w:rsidRDefault="00916648">
            <w:pPr>
              <w:pStyle w:val="TableParagraph"/>
              <w:spacing w:line="223" w:lineRule="exact"/>
              <w:ind w:left="107"/>
              <w:rPr>
                <w:sz w:val="20"/>
              </w:rPr>
            </w:pPr>
            <w:r>
              <w:rPr>
                <w:sz w:val="20"/>
              </w:rPr>
              <w:t>92128-</w:t>
            </w:r>
          </w:p>
          <w:p w14:paraId="533592D1" w14:textId="77777777" w:rsidR="00B52DCC" w:rsidRDefault="00916648">
            <w:pPr>
              <w:pStyle w:val="TableParagraph"/>
              <w:spacing w:before="17"/>
              <w:ind w:left="107"/>
              <w:rPr>
                <w:sz w:val="20"/>
              </w:rPr>
            </w:pPr>
            <w:r>
              <w:rPr>
                <w:sz w:val="20"/>
              </w:rPr>
              <w:t>34-2</w:t>
            </w:r>
          </w:p>
        </w:tc>
        <w:tc>
          <w:tcPr>
            <w:tcW w:w="991" w:type="dxa"/>
            <w:tcBorders>
              <w:bottom w:val="nil"/>
            </w:tcBorders>
          </w:tcPr>
          <w:p w14:paraId="494E4B58" w14:textId="77777777" w:rsidR="00B52DCC" w:rsidRDefault="00916648">
            <w:pPr>
              <w:pStyle w:val="TableParagraph"/>
              <w:spacing w:line="223" w:lineRule="exact"/>
              <w:ind w:left="107"/>
              <w:rPr>
                <w:sz w:val="20"/>
              </w:rPr>
            </w:pPr>
            <w:r>
              <w:rPr>
                <w:sz w:val="20"/>
              </w:rPr>
              <w:t>295-728-</w:t>
            </w:r>
          </w:p>
          <w:p w14:paraId="5BAD4CA1" w14:textId="77777777" w:rsidR="00B52DCC" w:rsidRDefault="00916648">
            <w:pPr>
              <w:pStyle w:val="TableParagraph"/>
              <w:spacing w:before="17"/>
              <w:ind w:left="107"/>
              <w:rPr>
                <w:sz w:val="20"/>
              </w:rPr>
            </w:pPr>
            <w:r>
              <w:rPr>
                <w:w w:val="99"/>
                <w:sz w:val="20"/>
              </w:rPr>
              <w:t>0</w:t>
            </w:r>
          </w:p>
        </w:tc>
        <w:tc>
          <w:tcPr>
            <w:tcW w:w="1709" w:type="dxa"/>
            <w:vMerge w:val="restart"/>
          </w:tcPr>
          <w:p w14:paraId="22619847" w14:textId="77777777" w:rsidR="00B52DCC" w:rsidRDefault="00B52DCC">
            <w:pPr>
              <w:pStyle w:val="TableParagraph"/>
              <w:rPr>
                <w:sz w:val="18"/>
              </w:rPr>
            </w:pPr>
          </w:p>
        </w:tc>
        <w:tc>
          <w:tcPr>
            <w:tcW w:w="1700" w:type="dxa"/>
            <w:vMerge w:val="restart"/>
          </w:tcPr>
          <w:p w14:paraId="151BA2D4" w14:textId="77777777" w:rsidR="00B52DCC" w:rsidRDefault="00B52DCC">
            <w:pPr>
              <w:pStyle w:val="TableParagraph"/>
              <w:rPr>
                <w:sz w:val="18"/>
              </w:rPr>
            </w:pPr>
          </w:p>
        </w:tc>
        <w:tc>
          <w:tcPr>
            <w:tcW w:w="2261" w:type="dxa"/>
            <w:tcBorders>
              <w:bottom w:val="nil"/>
            </w:tcBorders>
          </w:tcPr>
          <w:p w14:paraId="604259FC" w14:textId="77777777" w:rsidR="00B52DCC" w:rsidRDefault="00916648">
            <w:pPr>
              <w:pStyle w:val="TableParagraph"/>
              <w:spacing w:line="223" w:lineRule="exact"/>
              <w:ind w:left="108"/>
              <w:rPr>
                <w:sz w:val="20"/>
              </w:rPr>
            </w:pPr>
            <w:r>
              <w:rPr>
                <w:sz w:val="20"/>
              </w:rPr>
              <w:t>Peroksit değeri 10</w:t>
            </w:r>
          </w:p>
          <w:p w14:paraId="6C82F083" w14:textId="77777777" w:rsidR="00B52DCC" w:rsidRDefault="00916648">
            <w:pPr>
              <w:pStyle w:val="TableParagraph"/>
              <w:spacing w:before="12"/>
              <w:ind w:left="108"/>
              <w:rPr>
                <w:sz w:val="13"/>
              </w:rPr>
            </w:pPr>
            <w:r>
              <w:rPr>
                <w:sz w:val="20"/>
              </w:rPr>
              <w:t xml:space="preserve">mmol//L’den az </w:t>
            </w:r>
            <w:r>
              <w:rPr>
                <w:position w:val="7"/>
                <w:sz w:val="13"/>
              </w:rPr>
              <w:t>(15)</w:t>
            </w:r>
          </w:p>
        </w:tc>
        <w:tc>
          <w:tcPr>
            <w:tcW w:w="2693" w:type="dxa"/>
            <w:vMerge w:val="restart"/>
          </w:tcPr>
          <w:p w14:paraId="7651B4DE" w14:textId="77777777" w:rsidR="00B52DCC" w:rsidRDefault="00B52DCC">
            <w:pPr>
              <w:pStyle w:val="TableParagraph"/>
              <w:rPr>
                <w:sz w:val="18"/>
              </w:rPr>
            </w:pPr>
          </w:p>
        </w:tc>
      </w:tr>
      <w:tr w:rsidR="00B52DCC" w14:paraId="1D3CDE79" w14:textId="77777777">
        <w:trPr>
          <w:trHeight w:val="318"/>
        </w:trPr>
        <w:tc>
          <w:tcPr>
            <w:tcW w:w="1416" w:type="dxa"/>
            <w:tcBorders>
              <w:top w:val="nil"/>
              <w:bottom w:val="nil"/>
            </w:tcBorders>
          </w:tcPr>
          <w:p w14:paraId="5B415A69" w14:textId="77777777" w:rsidR="00B52DCC" w:rsidRDefault="00B52DCC">
            <w:pPr>
              <w:pStyle w:val="TableParagraph"/>
              <w:rPr>
                <w:sz w:val="18"/>
              </w:rPr>
            </w:pPr>
          </w:p>
        </w:tc>
        <w:tc>
          <w:tcPr>
            <w:tcW w:w="1984" w:type="dxa"/>
            <w:tcBorders>
              <w:top w:val="nil"/>
              <w:bottom w:val="nil"/>
            </w:tcBorders>
          </w:tcPr>
          <w:p w14:paraId="7536480E" w14:textId="77777777" w:rsidR="00B52DCC" w:rsidRDefault="00B52DCC">
            <w:pPr>
              <w:pStyle w:val="TableParagraph"/>
              <w:rPr>
                <w:sz w:val="18"/>
              </w:rPr>
            </w:pPr>
          </w:p>
        </w:tc>
        <w:tc>
          <w:tcPr>
            <w:tcW w:w="1704" w:type="dxa"/>
            <w:tcBorders>
              <w:top w:val="nil"/>
              <w:bottom w:val="nil"/>
            </w:tcBorders>
          </w:tcPr>
          <w:p w14:paraId="3E774017" w14:textId="77777777" w:rsidR="00B52DCC" w:rsidRDefault="00916648">
            <w:pPr>
              <w:pStyle w:val="TableParagraph"/>
              <w:spacing w:before="79" w:line="219" w:lineRule="exact"/>
              <w:ind w:left="106"/>
              <w:rPr>
                <w:sz w:val="20"/>
              </w:rPr>
            </w:pPr>
            <w:r>
              <w:rPr>
                <w:sz w:val="20"/>
              </w:rPr>
              <w:t>Abies Pectinata</w:t>
            </w:r>
          </w:p>
        </w:tc>
        <w:tc>
          <w:tcPr>
            <w:tcW w:w="993" w:type="dxa"/>
            <w:tcBorders>
              <w:top w:val="nil"/>
              <w:bottom w:val="nil"/>
            </w:tcBorders>
          </w:tcPr>
          <w:p w14:paraId="7FE287B2" w14:textId="77777777" w:rsidR="00B52DCC" w:rsidRDefault="00B52DCC">
            <w:pPr>
              <w:pStyle w:val="TableParagraph"/>
              <w:rPr>
                <w:sz w:val="18"/>
              </w:rPr>
            </w:pPr>
          </w:p>
        </w:tc>
        <w:tc>
          <w:tcPr>
            <w:tcW w:w="991" w:type="dxa"/>
            <w:tcBorders>
              <w:top w:val="nil"/>
              <w:bottom w:val="nil"/>
            </w:tcBorders>
          </w:tcPr>
          <w:p w14:paraId="307CB399" w14:textId="77777777" w:rsidR="00B52DCC" w:rsidRDefault="00B52DCC">
            <w:pPr>
              <w:pStyle w:val="TableParagraph"/>
              <w:rPr>
                <w:sz w:val="18"/>
              </w:rPr>
            </w:pPr>
          </w:p>
        </w:tc>
        <w:tc>
          <w:tcPr>
            <w:tcW w:w="1709" w:type="dxa"/>
            <w:vMerge/>
            <w:tcBorders>
              <w:top w:val="nil"/>
            </w:tcBorders>
          </w:tcPr>
          <w:p w14:paraId="3B02B8D8" w14:textId="77777777" w:rsidR="00B52DCC" w:rsidRDefault="00B52DCC">
            <w:pPr>
              <w:rPr>
                <w:sz w:val="2"/>
                <w:szCs w:val="2"/>
              </w:rPr>
            </w:pPr>
          </w:p>
        </w:tc>
        <w:tc>
          <w:tcPr>
            <w:tcW w:w="1700" w:type="dxa"/>
            <w:vMerge/>
            <w:tcBorders>
              <w:top w:val="nil"/>
            </w:tcBorders>
          </w:tcPr>
          <w:p w14:paraId="7279FC26" w14:textId="77777777" w:rsidR="00B52DCC" w:rsidRDefault="00B52DCC">
            <w:pPr>
              <w:rPr>
                <w:sz w:val="2"/>
                <w:szCs w:val="2"/>
              </w:rPr>
            </w:pPr>
          </w:p>
        </w:tc>
        <w:tc>
          <w:tcPr>
            <w:tcW w:w="2261" w:type="dxa"/>
            <w:tcBorders>
              <w:top w:val="nil"/>
              <w:bottom w:val="nil"/>
            </w:tcBorders>
          </w:tcPr>
          <w:p w14:paraId="4CCB3B29" w14:textId="77777777" w:rsidR="00B52DCC" w:rsidRDefault="00B52DCC">
            <w:pPr>
              <w:pStyle w:val="TableParagraph"/>
              <w:rPr>
                <w:sz w:val="18"/>
              </w:rPr>
            </w:pPr>
          </w:p>
        </w:tc>
        <w:tc>
          <w:tcPr>
            <w:tcW w:w="2693" w:type="dxa"/>
            <w:vMerge/>
            <w:tcBorders>
              <w:top w:val="nil"/>
            </w:tcBorders>
          </w:tcPr>
          <w:p w14:paraId="2BA96964" w14:textId="77777777" w:rsidR="00B52DCC" w:rsidRDefault="00B52DCC">
            <w:pPr>
              <w:rPr>
                <w:sz w:val="2"/>
                <w:szCs w:val="2"/>
              </w:rPr>
            </w:pPr>
          </w:p>
        </w:tc>
      </w:tr>
      <w:tr w:rsidR="00B52DCC" w14:paraId="75C5F71E" w14:textId="77777777">
        <w:trPr>
          <w:trHeight w:val="318"/>
        </w:trPr>
        <w:tc>
          <w:tcPr>
            <w:tcW w:w="1416" w:type="dxa"/>
            <w:tcBorders>
              <w:top w:val="nil"/>
              <w:bottom w:val="nil"/>
            </w:tcBorders>
          </w:tcPr>
          <w:p w14:paraId="432F83D3" w14:textId="77777777" w:rsidR="00B52DCC" w:rsidRDefault="00B52DCC">
            <w:pPr>
              <w:pStyle w:val="TableParagraph"/>
              <w:rPr>
                <w:sz w:val="18"/>
              </w:rPr>
            </w:pPr>
          </w:p>
        </w:tc>
        <w:tc>
          <w:tcPr>
            <w:tcW w:w="1984" w:type="dxa"/>
            <w:tcBorders>
              <w:top w:val="nil"/>
              <w:bottom w:val="nil"/>
            </w:tcBorders>
          </w:tcPr>
          <w:p w14:paraId="10E11484" w14:textId="77777777" w:rsidR="00B52DCC" w:rsidRDefault="00B52DCC">
            <w:pPr>
              <w:pStyle w:val="TableParagraph"/>
              <w:rPr>
                <w:sz w:val="18"/>
              </w:rPr>
            </w:pPr>
          </w:p>
        </w:tc>
        <w:tc>
          <w:tcPr>
            <w:tcW w:w="1704" w:type="dxa"/>
            <w:tcBorders>
              <w:top w:val="nil"/>
              <w:bottom w:val="nil"/>
            </w:tcBorders>
          </w:tcPr>
          <w:p w14:paraId="25DCBDC8" w14:textId="77777777" w:rsidR="00B52DCC" w:rsidRDefault="00916648">
            <w:pPr>
              <w:pStyle w:val="TableParagraph"/>
              <w:ind w:left="106"/>
              <w:rPr>
                <w:sz w:val="20"/>
              </w:rPr>
            </w:pPr>
            <w:r>
              <w:rPr>
                <w:sz w:val="20"/>
              </w:rPr>
              <w:t>Leaf Extract;</w:t>
            </w:r>
          </w:p>
        </w:tc>
        <w:tc>
          <w:tcPr>
            <w:tcW w:w="993" w:type="dxa"/>
            <w:tcBorders>
              <w:top w:val="nil"/>
              <w:bottom w:val="nil"/>
            </w:tcBorders>
          </w:tcPr>
          <w:p w14:paraId="2069737B" w14:textId="77777777" w:rsidR="00B52DCC" w:rsidRDefault="00B52DCC">
            <w:pPr>
              <w:pStyle w:val="TableParagraph"/>
              <w:rPr>
                <w:sz w:val="18"/>
              </w:rPr>
            </w:pPr>
          </w:p>
        </w:tc>
        <w:tc>
          <w:tcPr>
            <w:tcW w:w="991" w:type="dxa"/>
            <w:tcBorders>
              <w:top w:val="nil"/>
              <w:bottom w:val="nil"/>
            </w:tcBorders>
          </w:tcPr>
          <w:p w14:paraId="087FF6A6" w14:textId="77777777" w:rsidR="00B52DCC" w:rsidRDefault="00B52DCC">
            <w:pPr>
              <w:pStyle w:val="TableParagraph"/>
              <w:rPr>
                <w:sz w:val="18"/>
              </w:rPr>
            </w:pPr>
          </w:p>
        </w:tc>
        <w:tc>
          <w:tcPr>
            <w:tcW w:w="1709" w:type="dxa"/>
            <w:vMerge/>
            <w:tcBorders>
              <w:top w:val="nil"/>
            </w:tcBorders>
          </w:tcPr>
          <w:p w14:paraId="3026044A" w14:textId="77777777" w:rsidR="00B52DCC" w:rsidRDefault="00B52DCC">
            <w:pPr>
              <w:rPr>
                <w:sz w:val="2"/>
                <w:szCs w:val="2"/>
              </w:rPr>
            </w:pPr>
          </w:p>
        </w:tc>
        <w:tc>
          <w:tcPr>
            <w:tcW w:w="1700" w:type="dxa"/>
            <w:vMerge/>
            <w:tcBorders>
              <w:top w:val="nil"/>
            </w:tcBorders>
          </w:tcPr>
          <w:p w14:paraId="3D7F5763" w14:textId="77777777" w:rsidR="00B52DCC" w:rsidRDefault="00B52DCC">
            <w:pPr>
              <w:rPr>
                <w:sz w:val="2"/>
                <w:szCs w:val="2"/>
              </w:rPr>
            </w:pPr>
          </w:p>
        </w:tc>
        <w:tc>
          <w:tcPr>
            <w:tcW w:w="2261" w:type="dxa"/>
            <w:tcBorders>
              <w:top w:val="nil"/>
              <w:bottom w:val="nil"/>
            </w:tcBorders>
          </w:tcPr>
          <w:p w14:paraId="594835E6" w14:textId="77777777" w:rsidR="00B52DCC" w:rsidRDefault="00B52DCC">
            <w:pPr>
              <w:pStyle w:val="TableParagraph"/>
              <w:rPr>
                <w:sz w:val="18"/>
              </w:rPr>
            </w:pPr>
          </w:p>
        </w:tc>
        <w:tc>
          <w:tcPr>
            <w:tcW w:w="2693" w:type="dxa"/>
            <w:vMerge/>
            <w:tcBorders>
              <w:top w:val="nil"/>
            </w:tcBorders>
          </w:tcPr>
          <w:p w14:paraId="42489697" w14:textId="77777777" w:rsidR="00B52DCC" w:rsidRDefault="00B52DCC">
            <w:pPr>
              <w:rPr>
                <w:sz w:val="2"/>
                <w:szCs w:val="2"/>
              </w:rPr>
            </w:pPr>
          </w:p>
        </w:tc>
      </w:tr>
      <w:tr w:rsidR="00B52DCC" w14:paraId="6DB8C55C" w14:textId="77777777">
        <w:trPr>
          <w:trHeight w:val="317"/>
        </w:trPr>
        <w:tc>
          <w:tcPr>
            <w:tcW w:w="1416" w:type="dxa"/>
            <w:tcBorders>
              <w:top w:val="nil"/>
              <w:bottom w:val="nil"/>
            </w:tcBorders>
          </w:tcPr>
          <w:p w14:paraId="46A6390D" w14:textId="77777777" w:rsidR="00B52DCC" w:rsidRDefault="00B52DCC">
            <w:pPr>
              <w:pStyle w:val="TableParagraph"/>
              <w:rPr>
                <w:sz w:val="18"/>
              </w:rPr>
            </w:pPr>
          </w:p>
        </w:tc>
        <w:tc>
          <w:tcPr>
            <w:tcW w:w="1984" w:type="dxa"/>
            <w:tcBorders>
              <w:top w:val="nil"/>
              <w:bottom w:val="nil"/>
            </w:tcBorders>
          </w:tcPr>
          <w:p w14:paraId="71E78B00" w14:textId="77777777" w:rsidR="00B52DCC" w:rsidRDefault="00B52DCC">
            <w:pPr>
              <w:pStyle w:val="TableParagraph"/>
              <w:rPr>
                <w:sz w:val="18"/>
              </w:rPr>
            </w:pPr>
          </w:p>
        </w:tc>
        <w:tc>
          <w:tcPr>
            <w:tcW w:w="1704" w:type="dxa"/>
            <w:tcBorders>
              <w:top w:val="nil"/>
              <w:bottom w:val="nil"/>
            </w:tcBorders>
          </w:tcPr>
          <w:p w14:paraId="5ACC72B0" w14:textId="77777777" w:rsidR="00B52DCC" w:rsidRDefault="00916648">
            <w:pPr>
              <w:pStyle w:val="TableParagraph"/>
              <w:spacing w:before="79" w:line="218" w:lineRule="exact"/>
              <w:ind w:left="106"/>
              <w:rPr>
                <w:sz w:val="20"/>
              </w:rPr>
            </w:pPr>
            <w:r>
              <w:rPr>
                <w:sz w:val="20"/>
              </w:rPr>
              <w:t>Abies Pectinata</w:t>
            </w:r>
          </w:p>
        </w:tc>
        <w:tc>
          <w:tcPr>
            <w:tcW w:w="993" w:type="dxa"/>
            <w:tcBorders>
              <w:top w:val="nil"/>
              <w:bottom w:val="nil"/>
            </w:tcBorders>
          </w:tcPr>
          <w:p w14:paraId="7058B528" w14:textId="77777777" w:rsidR="00B52DCC" w:rsidRDefault="00B52DCC">
            <w:pPr>
              <w:pStyle w:val="TableParagraph"/>
              <w:rPr>
                <w:sz w:val="18"/>
              </w:rPr>
            </w:pPr>
          </w:p>
        </w:tc>
        <w:tc>
          <w:tcPr>
            <w:tcW w:w="991" w:type="dxa"/>
            <w:tcBorders>
              <w:top w:val="nil"/>
              <w:bottom w:val="nil"/>
            </w:tcBorders>
          </w:tcPr>
          <w:p w14:paraId="162ABCF7" w14:textId="77777777" w:rsidR="00B52DCC" w:rsidRDefault="00B52DCC">
            <w:pPr>
              <w:pStyle w:val="TableParagraph"/>
              <w:rPr>
                <w:sz w:val="18"/>
              </w:rPr>
            </w:pPr>
          </w:p>
        </w:tc>
        <w:tc>
          <w:tcPr>
            <w:tcW w:w="1709" w:type="dxa"/>
            <w:vMerge/>
            <w:tcBorders>
              <w:top w:val="nil"/>
            </w:tcBorders>
          </w:tcPr>
          <w:p w14:paraId="00A005E8" w14:textId="77777777" w:rsidR="00B52DCC" w:rsidRDefault="00B52DCC">
            <w:pPr>
              <w:rPr>
                <w:sz w:val="2"/>
                <w:szCs w:val="2"/>
              </w:rPr>
            </w:pPr>
          </w:p>
        </w:tc>
        <w:tc>
          <w:tcPr>
            <w:tcW w:w="1700" w:type="dxa"/>
            <w:vMerge/>
            <w:tcBorders>
              <w:top w:val="nil"/>
            </w:tcBorders>
          </w:tcPr>
          <w:p w14:paraId="160F5546" w14:textId="77777777" w:rsidR="00B52DCC" w:rsidRDefault="00B52DCC">
            <w:pPr>
              <w:rPr>
                <w:sz w:val="2"/>
                <w:szCs w:val="2"/>
              </w:rPr>
            </w:pPr>
          </w:p>
        </w:tc>
        <w:tc>
          <w:tcPr>
            <w:tcW w:w="2261" w:type="dxa"/>
            <w:tcBorders>
              <w:top w:val="nil"/>
              <w:bottom w:val="nil"/>
            </w:tcBorders>
          </w:tcPr>
          <w:p w14:paraId="6547168D" w14:textId="77777777" w:rsidR="00B52DCC" w:rsidRDefault="00B52DCC">
            <w:pPr>
              <w:pStyle w:val="TableParagraph"/>
              <w:rPr>
                <w:sz w:val="18"/>
              </w:rPr>
            </w:pPr>
          </w:p>
        </w:tc>
        <w:tc>
          <w:tcPr>
            <w:tcW w:w="2693" w:type="dxa"/>
            <w:vMerge/>
            <w:tcBorders>
              <w:top w:val="nil"/>
            </w:tcBorders>
          </w:tcPr>
          <w:p w14:paraId="7339066F" w14:textId="77777777" w:rsidR="00B52DCC" w:rsidRDefault="00B52DCC">
            <w:pPr>
              <w:rPr>
                <w:sz w:val="2"/>
                <w:szCs w:val="2"/>
              </w:rPr>
            </w:pPr>
          </w:p>
        </w:tc>
      </w:tr>
      <w:tr w:rsidR="00B52DCC" w14:paraId="14C66EA2" w14:textId="77777777">
        <w:trPr>
          <w:trHeight w:val="317"/>
        </w:trPr>
        <w:tc>
          <w:tcPr>
            <w:tcW w:w="1416" w:type="dxa"/>
            <w:tcBorders>
              <w:top w:val="nil"/>
              <w:bottom w:val="nil"/>
            </w:tcBorders>
          </w:tcPr>
          <w:p w14:paraId="64785022" w14:textId="77777777" w:rsidR="00B52DCC" w:rsidRDefault="00B52DCC">
            <w:pPr>
              <w:pStyle w:val="TableParagraph"/>
              <w:rPr>
                <w:sz w:val="18"/>
              </w:rPr>
            </w:pPr>
          </w:p>
        </w:tc>
        <w:tc>
          <w:tcPr>
            <w:tcW w:w="1984" w:type="dxa"/>
            <w:tcBorders>
              <w:top w:val="nil"/>
              <w:bottom w:val="nil"/>
            </w:tcBorders>
          </w:tcPr>
          <w:p w14:paraId="76A70FF9" w14:textId="77777777" w:rsidR="00B52DCC" w:rsidRDefault="00B52DCC">
            <w:pPr>
              <w:pStyle w:val="TableParagraph"/>
              <w:rPr>
                <w:sz w:val="18"/>
              </w:rPr>
            </w:pPr>
          </w:p>
        </w:tc>
        <w:tc>
          <w:tcPr>
            <w:tcW w:w="1704" w:type="dxa"/>
            <w:tcBorders>
              <w:top w:val="nil"/>
              <w:bottom w:val="nil"/>
            </w:tcBorders>
          </w:tcPr>
          <w:p w14:paraId="021CCBAE" w14:textId="77777777" w:rsidR="00B52DCC" w:rsidRDefault="00916648">
            <w:pPr>
              <w:pStyle w:val="TableParagraph"/>
              <w:spacing w:line="229" w:lineRule="exact"/>
              <w:ind w:left="106"/>
              <w:rPr>
                <w:sz w:val="20"/>
              </w:rPr>
            </w:pPr>
            <w:r>
              <w:rPr>
                <w:sz w:val="20"/>
              </w:rPr>
              <w:t>Needle Extract</w:t>
            </w:r>
          </w:p>
        </w:tc>
        <w:tc>
          <w:tcPr>
            <w:tcW w:w="993" w:type="dxa"/>
            <w:tcBorders>
              <w:top w:val="nil"/>
              <w:bottom w:val="nil"/>
            </w:tcBorders>
          </w:tcPr>
          <w:p w14:paraId="25BE8E61" w14:textId="77777777" w:rsidR="00B52DCC" w:rsidRDefault="00B52DCC">
            <w:pPr>
              <w:pStyle w:val="TableParagraph"/>
              <w:rPr>
                <w:sz w:val="18"/>
              </w:rPr>
            </w:pPr>
          </w:p>
        </w:tc>
        <w:tc>
          <w:tcPr>
            <w:tcW w:w="991" w:type="dxa"/>
            <w:tcBorders>
              <w:top w:val="nil"/>
              <w:bottom w:val="nil"/>
            </w:tcBorders>
          </w:tcPr>
          <w:p w14:paraId="1A68F39D" w14:textId="77777777" w:rsidR="00B52DCC" w:rsidRDefault="00B52DCC">
            <w:pPr>
              <w:pStyle w:val="TableParagraph"/>
              <w:rPr>
                <w:sz w:val="18"/>
              </w:rPr>
            </w:pPr>
          </w:p>
        </w:tc>
        <w:tc>
          <w:tcPr>
            <w:tcW w:w="1709" w:type="dxa"/>
            <w:vMerge/>
            <w:tcBorders>
              <w:top w:val="nil"/>
            </w:tcBorders>
          </w:tcPr>
          <w:p w14:paraId="47568662" w14:textId="77777777" w:rsidR="00B52DCC" w:rsidRDefault="00B52DCC">
            <w:pPr>
              <w:rPr>
                <w:sz w:val="2"/>
                <w:szCs w:val="2"/>
              </w:rPr>
            </w:pPr>
          </w:p>
        </w:tc>
        <w:tc>
          <w:tcPr>
            <w:tcW w:w="1700" w:type="dxa"/>
            <w:vMerge/>
            <w:tcBorders>
              <w:top w:val="nil"/>
            </w:tcBorders>
          </w:tcPr>
          <w:p w14:paraId="5D6E27DB" w14:textId="77777777" w:rsidR="00B52DCC" w:rsidRDefault="00B52DCC">
            <w:pPr>
              <w:rPr>
                <w:sz w:val="2"/>
                <w:szCs w:val="2"/>
              </w:rPr>
            </w:pPr>
          </w:p>
        </w:tc>
        <w:tc>
          <w:tcPr>
            <w:tcW w:w="2261" w:type="dxa"/>
            <w:tcBorders>
              <w:top w:val="nil"/>
              <w:bottom w:val="nil"/>
            </w:tcBorders>
          </w:tcPr>
          <w:p w14:paraId="65FBD69F" w14:textId="77777777" w:rsidR="00B52DCC" w:rsidRDefault="00B52DCC">
            <w:pPr>
              <w:pStyle w:val="TableParagraph"/>
              <w:rPr>
                <w:sz w:val="18"/>
              </w:rPr>
            </w:pPr>
          </w:p>
        </w:tc>
        <w:tc>
          <w:tcPr>
            <w:tcW w:w="2693" w:type="dxa"/>
            <w:vMerge/>
            <w:tcBorders>
              <w:top w:val="nil"/>
            </w:tcBorders>
          </w:tcPr>
          <w:p w14:paraId="09657858" w14:textId="77777777" w:rsidR="00B52DCC" w:rsidRDefault="00B52DCC">
            <w:pPr>
              <w:rPr>
                <w:sz w:val="2"/>
                <w:szCs w:val="2"/>
              </w:rPr>
            </w:pPr>
          </w:p>
        </w:tc>
      </w:tr>
      <w:tr w:rsidR="00B52DCC" w14:paraId="639CAE8B" w14:textId="77777777">
        <w:trPr>
          <w:trHeight w:val="319"/>
        </w:trPr>
        <w:tc>
          <w:tcPr>
            <w:tcW w:w="1416" w:type="dxa"/>
            <w:tcBorders>
              <w:top w:val="nil"/>
              <w:bottom w:val="nil"/>
            </w:tcBorders>
          </w:tcPr>
          <w:p w14:paraId="1B8F0C34" w14:textId="77777777" w:rsidR="00B52DCC" w:rsidRDefault="00B52DCC">
            <w:pPr>
              <w:pStyle w:val="TableParagraph"/>
              <w:rPr>
                <w:sz w:val="18"/>
              </w:rPr>
            </w:pPr>
          </w:p>
        </w:tc>
        <w:tc>
          <w:tcPr>
            <w:tcW w:w="1984" w:type="dxa"/>
            <w:tcBorders>
              <w:top w:val="nil"/>
              <w:bottom w:val="nil"/>
            </w:tcBorders>
          </w:tcPr>
          <w:p w14:paraId="59D3E814" w14:textId="77777777" w:rsidR="00B52DCC" w:rsidRDefault="00B52DCC">
            <w:pPr>
              <w:pStyle w:val="TableParagraph"/>
              <w:rPr>
                <w:sz w:val="18"/>
              </w:rPr>
            </w:pPr>
          </w:p>
        </w:tc>
        <w:tc>
          <w:tcPr>
            <w:tcW w:w="1704" w:type="dxa"/>
            <w:tcBorders>
              <w:top w:val="nil"/>
              <w:bottom w:val="nil"/>
            </w:tcBorders>
          </w:tcPr>
          <w:p w14:paraId="317B2228" w14:textId="77777777" w:rsidR="00B52DCC" w:rsidRDefault="00916648">
            <w:pPr>
              <w:pStyle w:val="TableParagraph"/>
              <w:spacing w:before="79" w:line="219" w:lineRule="exact"/>
              <w:ind w:left="106"/>
              <w:rPr>
                <w:sz w:val="20"/>
              </w:rPr>
            </w:pPr>
            <w:r>
              <w:rPr>
                <w:sz w:val="20"/>
              </w:rPr>
              <w:t>Abies Pectinata</w:t>
            </w:r>
          </w:p>
        </w:tc>
        <w:tc>
          <w:tcPr>
            <w:tcW w:w="993" w:type="dxa"/>
            <w:tcBorders>
              <w:top w:val="nil"/>
              <w:bottom w:val="nil"/>
            </w:tcBorders>
          </w:tcPr>
          <w:p w14:paraId="5BDA18AB" w14:textId="77777777" w:rsidR="00B52DCC" w:rsidRDefault="00B52DCC">
            <w:pPr>
              <w:pStyle w:val="TableParagraph"/>
              <w:rPr>
                <w:sz w:val="18"/>
              </w:rPr>
            </w:pPr>
          </w:p>
        </w:tc>
        <w:tc>
          <w:tcPr>
            <w:tcW w:w="991" w:type="dxa"/>
            <w:tcBorders>
              <w:top w:val="nil"/>
              <w:bottom w:val="nil"/>
            </w:tcBorders>
          </w:tcPr>
          <w:p w14:paraId="58F1448B" w14:textId="77777777" w:rsidR="00B52DCC" w:rsidRDefault="00B52DCC">
            <w:pPr>
              <w:pStyle w:val="TableParagraph"/>
              <w:rPr>
                <w:sz w:val="18"/>
              </w:rPr>
            </w:pPr>
          </w:p>
        </w:tc>
        <w:tc>
          <w:tcPr>
            <w:tcW w:w="1709" w:type="dxa"/>
            <w:vMerge/>
            <w:tcBorders>
              <w:top w:val="nil"/>
            </w:tcBorders>
          </w:tcPr>
          <w:p w14:paraId="3ADF5BF8" w14:textId="77777777" w:rsidR="00B52DCC" w:rsidRDefault="00B52DCC">
            <w:pPr>
              <w:rPr>
                <w:sz w:val="2"/>
                <w:szCs w:val="2"/>
              </w:rPr>
            </w:pPr>
          </w:p>
        </w:tc>
        <w:tc>
          <w:tcPr>
            <w:tcW w:w="1700" w:type="dxa"/>
            <w:vMerge/>
            <w:tcBorders>
              <w:top w:val="nil"/>
            </w:tcBorders>
          </w:tcPr>
          <w:p w14:paraId="25D7F9E9" w14:textId="77777777" w:rsidR="00B52DCC" w:rsidRDefault="00B52DCC">
            <w:pPr>
              <w:rPr>
                <w:sz w:val="2"/>
                <w:szCs w:val="2"/>
              </w:rPr>
            </w:pPr>
          </w:p>
        </w:tc>
        <w:tc>
          <w:tcPr>
            <w:tcW w:w="2261" w:type="dxa"/>
            <w:tcBorders>
              <w:top w:val="nil"/>
              <w:bottom w:val="nil"/>
            </w:tcBorders>
          </w:tcPr>
          <w:p w14:paraId="699B17B0" w14:textId="77777777" w:rsidR="00B52DCC" w:rsidRDefault="00B52DCC">
            <w:pPr>
              <w:pStyle w:val="TableParagraph"/>
              <w:rPr>
                <w:sz w:val="18"/>
              </w:rPr>
            </w:pPr>
          </w:p>
        </w:tc>
        <w:tc>
          <w:tcPr>
            <w:tcW w:w="2693" w:type="dxa"/>
            <w:vMerge/>
            <w:tcBorders>
              <w:top w:val="nil"/>
            </w:tcBorders>
          </w:tcPr>
          <w:p w14:paraId="7DE8B60B" w14:textId="77777777" w:rsidR="00B52DCC" w:rsidRDefault="00B52DCC">
            <w:pPr>
              <w:rPr>
                <w:sz w:val="2"/>
                <w:szCs w:val="2"/>
              </w:rPr>
            </w:pPr>
          </w:p>
        </w:tc>
      </w:tr>
      <w:tr w:rsidR="00B52DCC" w14:paraId="6361F614" w14:textId="77777777">
        <w:trPr>
          <w:trHeight w:val="414"/>
        </w:trPr>
        <w:tc>
          <w:tcPr>
            <w:tcW w:w="1416" w:type="dxa"/>
            <w:tcBorders>
              <w:top w:val="nil"/>
            </w:tcBorders>
          </w:tcPr>
          <w:p w14:paraId="0CE0EFBA" w14:textId="77777777" w:rsidR="00B52DCC" w:rsidRDefault="00B52DCC">
            <w:pPr>
              <w:pStyle w:val="TableParagraph"/>
              <w:rPr>
                <w:sz w:val="18"/>
              </w:rPr>
            </w:pPr>
          </w:p>
        </w:tc>
        <w:tc>
          <w:tcPr>
            <w:tcW w:w="1984" w:type="dxa"/>
            <w:tcBorders>
              <w:top w:val="nil"/>
            </w:tcBorders>
          </w:tcPr>
          <w:p w14:paraId="2C597542" w14:textId="77777777" w:rsidR="00B52DCC" w:rsidRDefault="00B52DCC">
            <w:pPr>
              <w:pStyle w:val="TableParagraph"/>
              <w:rPr>
                <w:sz w:val="18"/>
              </w:rPr>
            </w:pPr>
          </w:p>
        </w:tc>
        <w:tc>
          <w:tcPr>
            <w:tcW w:w="1704" w:type="dxa"/>
            <w:tcBorders>
              <w:top w:val="nil"/>
            </w:tcBorders>
          </w:tcPr>
          <w:p w14:paraId="7EF431C6" w14:textId="77777777" w:rsidR="00B52DCC" w:rsidRDefault="00916648">
            <w:pPr>
              <w:pStyle w:val="TableParagraph"/>
              <w:ind w:left="106"/>
              <w:rPr>
                <w:sz w:val="20"/>
              </w:rPr>
            </w:pPr>
            <w:r>
              <w:rPr>
                <w:sz w:val="20"/>
              </w:rPr>
              <w:t>Needle Oil</w:t>
            </w:r>
          </w:p>
        </w:tc>
        <w:tc>
          <w:tcPr>
            <w:tcW w:w="993" w:type="dxa"/>
            <w:tcBorders>
              <w:top w:val="nil"/>
            </w:tcBorders>
          </w:tcPr>
          <w:p w14:paraId="79268019" w14:textId="77777777" w:rsidR="00B52DCC" w:rsidRDefault="00B52DCC">
            <w:pPr>
              <w:pStyle w:val="TableParagraph"/>
              <w:rPr>
                <w:sz w:val="18"/>
              </w:rPr>
            </w:pPr>
          </w:p>
        </w:tc>
        <w:tc>
          <w:tcPr>
            <w:tcW w:w="991" w:type="dxa"/>
            <w:tcBorders>
              <w:top w:val="nil"/>
            </w:tcBorders>
          </w:tcPr>
          <w:p w14:paraId="550D32FF" w14:textId="77777777" w:rsidR="00B52DCC" w:rsidRDefault="00B52DCC">
            <w:pPr>
              <w:pStyle w:val="TableParagraph"/>
              <w:rPr>
                <w:sz w:val="18"/>
              </w:rPr>
            </w:pPr>
          </w:p>
        </w:tc>
        <w:tc>
          <w:tcPr>
            <w:tcW w:w="1709" w:type="dxa"/>
            <w:vMerge/>
            <w:tcBorders>
              <w:top w:val="nil"/>
            </w:tcBorders>
          </w:tcPr>
          <w:p w14:paraId="766A3A79" w14:textId="77777777" w:rsidR="00B52DCC" w:rsidRDefault="00B52DCC">
            <w:pPr>
              <w:rPr>
                <w:sz w:val="2"/>
                <w:szCs w:val="2"/>
              </w:rPr>
            </w:pPr>
          </w:p>
        </w:tc>
        <w:tc>
          <w:tcPr>
            <w:tcW w:w="1700" w:type="dxa"/>
            <w:vMerge/>
            <w:tcBorders>
              <w:top w:val="nil"/>
            </w:tcBorders>
          </w:tcPr>
          <w:p w14:paraId="64522BFE" w14:textId="77777777" w:rsidR="00B52DCC" w:rsidRDefault="00B52DCC">
            <w:pPr>
              <w:rPr>
                <w:sz w:val="2"/>
                <w:szCs w:val="2"/>
              </w:rPr>
            </w:pPr>
          </w:p>
        </w:tc>
        <w:tc>
          <w:tcPr>
            <w:tcW w:w="2261" w:type="dxa"/>
            <w:tcBorders>
              <w:top w:val="nil"/>
            </w:tcBorders>
          </w:tcPr>
          <w:p w14:paraId="3F6E88D0" w14:textId="77777777" w:rsidR="00B52DCC" w:rsidRDefault="00B52DCC">
            <w:pPr>
              <w:pStyle w:val="TableParagraph"/>
              <w:rPr>
                <w:sz w:val="18"/>
              </w:rPr>
            </w:pPr>
          </w:p>
        </w:tc>
        <w:tc>
          <w:tcPr>
            <w:tcW w:w="2693" w:type="dxa"/>
            <w:vMerge/>
            <w:tcBorders>
              <w:top w:val="nil"/>
            </w:tcBorders>
          </w:tcPr>
          <w:p w14:paraId="0E836FBA" w14:textId="77777777" w:rsidR="00B52DCC" w:rsidRDefault="00B52DCC">
            <w:pPr>
              <w:rPr>
                <w:sz w:val="2"/>
                <w:szCs w:val="2"/>
              </w:rPr>
            </w:pPr>
          </w:p>
        </w:tc>
      </w:tr>
    </w:tbl>
    <w:p w14:paraId="402A505B" w14:textId="77777777" w:rsidR="00B52DCC" w:rsidRDefault="00B52DCC">
      <w:pPr>
        <w:rPr>
          <w:sz w:val="2"/>
          <w:szCs w:val="2"/>
        </w:rPr>
        <w:sectPr w:rsidR="00B52DCC">
          <w:pgSz w:w="16840" w:h="11910" w:orient="landscape"/>
          <w:pgMar w:top="1100" w:right="440" w:bottom="280" w:left="580" w:header="708" w:footer="708" w:gutter="0"/>
          <w:cols w:space="708"/>
        </w:sectPr>
      </w:pPr>
    </w:p>
    <w:p w14:paraId="32598CE6"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2933314" w14:textId="77777777">
        <w:trPr>
          <w:trHeight w:val="1970"/>
        </w:trPr>
        <w:tc>
          <w:tcPr>
            <w:tcW w:w="1416" w:type="dxa"/>
          </w:tcPr>
          <w:p w14:paraId="307F253A" w14:textId="77777777" w:rsidR="00B52DCC" w:rsidRDefault="00916648">
            <w:pPr>
              <w:pStyle w:val="TableParagraph"/>
              <w:spacing w:line="225" w:lineRule="exact"/>
              <w:ind w:left="107"/>
              <w:rPr>
                <w:sz w:val="20"/>
              </w:rPr>
            </w:pPr>
            <w:r>
              <w:rPr>
                <w:sz w:val="20"/>
              </w:rPr>
              <w:t>106</w:t>
            </w:r>
          </w:p>
        </w:tc>
        <w:tc>
          <w:tcPr>
            <w:tcW w:w="1984" w:type="dxa"/>
          </w:tcPr>
          <w:p w14:paraId="18C3FB76" w14:textId="77777777" w:rsidR="00B52DCC" w:rsidRDefault="00916648">
            <w:pPr>
              <w:pStyle w:val="TableParagraph"/>
              <w:spacing w:line="256" w:lineRule="auto"/>
              <w:ind w:left="105"/>
              <w:rPr>
                <w:sz w:val="20"/>
              </w:rPr>
            </w:pPr>
            <w:r>
              <w:rPr>
                <w:sz w:val="20"/>
              </w:rPr>
              <w:t>Abies sibirica yağ ve ekstresi</w:t>
            </w:r>
          </w:p>
        </w:tc>
        <w:tc>
          <w:tcPr>
            <w:tcW w:w="1704" w:type="dxa"/>
          </w:tcPr>
          <w:p w14:paraId="3192AC18" w14:textId="77777777" w:rsidR="00B52DCC" w:rsidRDefault="00916648">
            <w:pPr>
              <w:pStyle w:val="TableParagraph"/>
              <w:spacing w:line="256" w:lineRule="auto"/>
              <w:ind w:left="106" w:right="429"/>
              <w:rPr>
                <w:sz w:val="20"/>
              </w:rPr>
            </w:pPr>
            <w:r>
              <w:rPr>
                <w:sz w:val="20"/>
              </w:rPr>
              <w:t>Abies Sibirica Oil;</w:t>
            </w:r>
          </w:p>
          <w:p w14:paraId="62E0E078" w14:textId="77777777" w:rsidR="00B52DCC" w:rsidRDefault="00916648">
            <w:pPr>
              <w:pStyle w:val="TableParagraph"/>
              <w:spacing w:before="158" w:line="256" w:lineRule="auto"/>
              <w:ind w:left="106" w:right="251"/>
              <w:rPr>
                <w:sz w:val="20"/>
              </w:rPr>
            </w:pPr>
            <w:r>
              <w:rPr>
                <w:sz w:val="20"/>
              </w:rPr>
              <w:t>Abies Sibirica Needle Extract</w:t>
            </w:r>
          </w:p>
          <w:p w14:paraId="68104DEF" w14:textId="77777777" w:rsidR="00B52DCC" w:rsidRDefault="00916648">
            <w:pPr>
              <w:pStyle w:val="TableParagraph"/>
              <w:spacing w:before="166" w:line="256" w:lineRule="auto"/>
              <w:ind w:left="106" w:right="429"/>
              <w:rPr>
                <w:sz w:val="20"/>
              </w:rPr>
            </w:pPr>
            <w:r>
              <w:rPr>
                <w:sz w:val="20"/>
              </w:rPr>
              <w:t>Abies Sibirica Needle Oil</w:t>
            </w:r>
          </w:p>
        </w:tc>
        <w:tc>
          <w:tcPr>
            <w:tcW w:w="993" w:type="dxa"/>
          </w:tcPr>
          <w:p w14:paraId="548AAAB5" w14:textId="77777777" w:rsidR="00B52DCC" w:rsidRDefault="00916648">
            <w:pPr>
              <w:pStyle w:val="TableParagraph"/>
              <w:spacing w:line="225" w:lineRule="exact"/>
              <w:ind w:left="107"/>
              <w:rPr>
                <w:sz w:val="20"/>
              </w:rPr>
            </w:pPr>
            <w:r>
              <w:rPr>
                <w:sz w:val="20"/>
              </w:rPr>
              <w:t>91697-</w:t>
            </w:r>
          </w:p>
          <w:p w14:paraId="66C3B645" w14:textId="77777777" w:rsidR="00B52DCC" w:rsidRDefault="00916648">
            <w:pPr>
              <w:pStyle w:val="TableParagraph"/>
              <w:spacing w:before="17"/>
              <w:ind w:left="107"/>
              <w:rPr>
                <w:sz w:val="20"/>
              </w:rPr>
            </w:pPr>
            <w:r>
              <w:rPr>
                <w:sz w:val="20"/>
              </w:rPr>
              <w:t>89-1</w:t>
            </w:r>
          </w:p>
        </w:tc>
        <w:tc>
          <w:tcPr>
            <w:tcW w:w="991" w:type="dxa"/>
          </w:tcPr>
          <w:p w14:paraId="7D347112" w14:textId="77777777" w:rsidR="00B52DCC" w:rsidRDefault="00916648">
            <w:pPr>
              <w:pStyle w:val="TableParagraph"/>
              <w:spacing w:line="225" w:lineRule="exact"/>
              <w:ind w:left="107"/>
              <w:rPr>
                <w:sz w:val="20"/>
              </w:rPr>
            </w:pPr>
            <w:r>
              <w:rPr>
                <w:sz w:val="20"/>
              </w:rPr>
              <w:t>294-351-</w:t>
            </w:r>
          </w:p>
          <w:p w14:paraId="5FE2B0FB" w14:textId="77777777" w:rsidR="00B52DCC" w:rsidRDefault="00916648">
            <w:pPr>
              <w:pStyle w:val="TableParagraph"/>
              <w:spacing w:before="17"/>
              <w:ind w:left="107"/>
              <w:rPr>
                <w:sz w:val="20"/>
              </w:rPr>
            </w:pPr>
            <w:r>
              <w:rPr>
                <w:w w:val="99"/>
                <w:sz w:val="20"/>
              </w:rPr>
              <w:t>9</w:t>
            </w:r>
          </w:p>
        </w:tc>
        <w:tc>
          <w:tcPr>
            <w:tcW w:w="1709" w:type="dxa"/>
          </w:tcPr>
          <w:p w14:paraId="16AC6753" w14:textId="77777777" w:rsidR="00B52DCC" w:rsidRDefault="00B52DCC">
            <w:pPr>
              <w:pStyle w:val="TableParagraph"/>
              <w:rPr>
                <w:sz w:val="18"/>
              </w:rPr>
            </w:pPr>
          </w:p>
        </w:tc>
        <w:tc>
          <w:tcPr>
            <w:tcW w:w="1700" w:type="dxa"/>
          </w:tcPr>
          <w:p w14:paraId="6F04A255" w14:textId="77777777" w:rsidR="00B52DCC" w:rsidRDefault="00B52DCC">
            <w:pPr>
              <w:pStyle w:val="TableParagraph"/>
              <w:rPr>
                <w:sz w:val="18"/>
              </w:rPr>
            </w:pPr>
          </w:p>
        </w:tc>
        <w:tc>
          <w:tcPr>
            <w:tcW w:w="2261" w:type="dxa"/>
          </w:tcPr>
          <w:p w14:paraId="1FD48626" w14:textId="77777777" w:rsidR="00B52DCC" w:rsidRDefault="00916648">
            <w:pPr>
              <w:pStyle w:val="TableParagraph"/>
              <w:spacing w:line="225" w:lineRule="exact"/>
              <w:ind w:left="108"/>
              <w:rPr>
                <w:sz w:val="20"/>
              </w:rPr>
            </w:pPr>
            <w:r>
              <w:rPr>
                <w:sz w:val="20"/>
              </w:rPr>
              <w:t>Peroksit değeri 10</w:t>
            </w:r>
          </w:p>
          <w:p w14:paraId="372B2F9B" w14:textId="77777777" w:rsidR="00B52DCC" w:rsidRDefault="00916648">
            <w:pPr>
              <w:pStyle w:val="TableParagraph"/>
              <w:spacing w:before="12"/>
              <w:ind w:left="108"/>
              <w:rPr>
                <w:sz w:val="13"/>
              </w:rPr>
            </w:pPr>
            <w:r>
              <w:rPr>
                <w:sz w:val="20"/>
              </w:rPr>
              <w:t xml:space="preserve">mmol//L’den az </w:t>
            </w:r>
            <w:r>
              <w:rPr>
                <w:position w:val="7"/>
                <w:sz w:val="13"/>
              </w:rPr>
              <w:t>(15)</w:t>
            </w:r>
          </w:p>
        </w:tc>
        <w:tc>
          <w:tcPr>
            <w:tcW w:w="2693" w:type="dxa"/>
          </w:tcPr>
          <w:p w14:paraId="0ECE11F2" w14:textId="77777777" w:rsidR="00B52DCC" w:rsidRDefault="00B52DCC">
            <w:pPr>
              <w:pStyle w:val="TableParagraph"/>
              <w:rPr>
                <w:sz w:val="18"/>
              </w:rPr>
            </w:pPr>
          </w:p>
        </w:tc>
      </w:tr>
      <w:tr w:rsidR="00B52DCC" w14:paraId="3F590D0E" w14:textId="77777777">
        <w:trPr>
          <w:trHeight w:val="3283"/>
        </w:trPr>
        <w:tc>
          <w:tcPr>
            <w:tcW w:w="1416" w:type="dxa"/>
          </w:tcPr>
          <w:p w14:paraId="341B48A7" w14:textId="77777777" w:rsidR="00B52DCC" w:rsidRDefault="00916648">
            <w:pPr>
              <w:pStyle w:val="TableParagraph"/>
              <w:spacing w:line="223" w:lineRule="exact"/>
              <w:ind w:left="107"/>
              <w:rPr>
                <w:sz w:val="20"/>
              </w:rPr>
            </w:pPr>
            <w:r>
              <w:rPr>
                <w:sz w:val="20"/>
              </w:rPr>
              <w:t>107</w:t>
            </w:r>
          </w:p>
        </w:tc>
        <w:tc>
          <w:tcPr>
            <w:tcW w:w="1984" w:type="dxa"/>
          </w:tcPr>
          <w:p w14:paraId="15BF05F6" w14:textId="77777777" w:rsidR="00B52DCC" w:rsidRDefault="00916648">
            <w:pPr>
              <w:pStyle w:val="TableParagraph"/>
              <w:spacing w:line="261" w:lineRule="auto"/>
              <w:ind w:left="105" w:right="105"/>
              <w:rPr>
                <w:sz w:val="20"/>
              </w:rPr>
            </w:pPr>
            <w:r>
              <w:rPr>
                <w:sz w:val="20"/>
              </w:rPr>
              <w:t>Abies balsamea yağ ve ekstresi</w:t>
            </w:r>
          </w:p>
        </w:tc>
        <w:tc>
          <w:tcPr>
            <w:tcW w:w="1704" w:type="dxa"/>
          </w:tcPr>
          <w:p w14:paraId="5C54794B" w14:textId="77777777" w:rsidR="00B52DCC" w:rsidRDefault="00916648">
            <w:pPr>
              <w:pStyle w:val="TableParagraph"/>
              <w:spacing w:line="261" w:lineRule="auto"/>
              <w:ind w:left="106" w:right="251"/>
              <w:rPr>
                <w:sz w:val="20"/>
              </w:rPr>
            </w:pPr>
            <w:r>
              <w:rPr>
                <w:sz w:val="20"/>
              </w:rPr>
              <w:t>Abies Balsamea Needle Oil;</w:t>
            </w:r>
          </w:p>
          <w:p w14:paraId="2FBE24AA" w14:textId="77777777" w:rsidR="00B52DCC" w:rsidRDefault="00916648">
            <w:pPr>
              <w:pStyle w:val="TableParagraph"/>
              <w:spacing w:before="149" w:line="256" w:lineRule="auto"/>
              <w:ind w:left="106" w:right="251"/>
              <w:rPr>
                <w:sz w:val="20"/>
              </w:rPr>
            </w:pPr>
            <w:r>
              <w:rPr>
                <w:sz w:val="20"/>
              </w:rPr>
              <w:t>Abies Balsamea Needle Extract</w:t>
            </w:r>
          </w:p>
          <w:p w14:paraId="2C914F3F" w14:textId="77777777" w:rsidR="00B52DCC" w:rsidRDefault="00916648">
            <w:pPr>
              <w:pStyle w:val="TableParagraph"/>
              <w:spacing w:before="163" w:line="261" w:lineRule="auto"/>
              <w:ind w:left="106" w:right="251"/>
              <w:rPr>
                <w:sz w:val="20"/>
              </w:rPr>
            </w:pPr>
            <w:r>
              <w:rPr>
                <w:sz w:val="20"/>
              </w:rPr>
              <w:t>Abies Balsamea Resin;</w:t>
            </w:r>
          </w:p>
          <w:p w14:paraId="5D99F449" w14:textId="77777777" w:rsidR="00B52DCC" w:rsidRDefault="00916648">
            <w:pPr>
              <w:pStyle w:val="TableParagraph"/>
              <w:spacing w:before="157" w:line="256" w:lineRule="auto"/>
              <w:ind w:left="106" w:right="251"/>
              <w:rPr>
                <w:sz w:val="20"/>
              </w:rPr>
            </w:pPr>
            <w:r>
              <w:rPr>
                <w:sz w:val="20"/>
              </w:rPr>
              <w:t>Abies Balsamea Extract</w:t>
            </w:r>
          </w:p>
          <w:p w14:paraId="763D6A89" w14:textId="77777777" w:rsidR="00B52DCC" w:rsidRDefault="00916648">
            <w:pPr>
              <w:pStyle w:val="TableParagraph"/>
              <w:spacing w:before="163" w:line="261" w:lineRule="auto"/>
              <w:ind w:left="106" w:right="251"/>
              <w:rPr>
                <w:sz w:val="20"/>
              </w:rPr>
            </w:pPr>
            <w:r>
              <w:rPr>
                <w:sz w:val="20"/>
              </w:rPr>
              <w:t>Abies Balsamea Balsam Extract</w:t>
            </w:r>
          </w:p>
        </w:tc>
        <w:tc>
          <w:tcPr>
            <w:tcW w:w="993" w:type="dxa"/>
          </w:tcPr>
          <w:p w14:paraId="2D2CF7B1" w14:textId="77777777" w:rsidR="00B52DCC" w:rsidRDefault="00916648">
            <w:pPr>
              <w:pStyle w:val="TableParagraph"/>
              <w:spacing w:line="223" w:lineRule="exact"/>
              <w:ind w:left="107"/>
              <w:rPr>
                <w:sz w:val="20"/>
              </w:rPr>
            </w:pPr>
            <w:r>
              <w:rPr>
                <w:sz w:val="20"/>
              </w:rPr>
              <w:t>85085-</w:t>
            </w:r>
          </w:p>
          <w:p w14:paraId="312706C3" w14:textId="77777777" w:rsidR="00B52DCC" w:rsidRDefault="00916648">
            <w:pPr>
              <w:pStyle w:val="TableParagraph"/>
              <w:spacing w:before="19"/>
              <w:ind w:left="107"/>
              <w:rPr>
                <w:sz w:val="20"/>
              </w:rPr>
            </w:pPr>
            <w:r>
              <w:rPr>
                <w:sz w:val="20"/>
              </w:rPr>
              <w:t>34-3</w:t>
            </w:r>
          </w:p>
        </w:tc>
        <w:tc>
          <w:tcPr>
            <w:tcW w:w="991" w:type="dxa"/>
          </w:tcPr>
          <w:p w14:paraId="413B28ED" w14:textId="77777777" w:rsidR="00B52DCC" w:rsidRDefault="00916648">
            <w:pPr>
              <w:pStyle w:val="TableParagraph"/>
              <w:spacing w:line="223" w:lineRule="exact"/>
              <w:ind w:left="107"/>
              <w:rPr>
                <w:sz w:val="20"/>
              </w:rPr>
            </w:pPr>
            <w:r>
              <w:rPr>
                <w:sz w:val="20"/>
              </w:rPr>
              <w:t>285-364-</w:t>
            </w:r>
          </w:p>
          <w:p w14:paraId="159DEDE2" w14:textId="77777777" w:rsidR="00B52DCC" w:rsidRDefault="00916648">
            <w:pPr>
              <w:pStyle w:val="TableParagraph"/>
              <w:spacing w:before="19"/>
              <w:ind w:left="107"/>
              <w:rPr>
                <w:sz w:val="20"/>
              </w:rPr>
            </w:pPr>
            <w:r>
              <w:rPr>
                <w:w w:val="99"/>
                <w:sz w:val="20"/>
              </w:rPr>
              <w:t>0</w:t>
            </w:r>
          </w:p>
        </w:tc>
        <w:tc>
          <w:tcPr>
            <w:tcW w:w="1709" w:type="dxa"/>
          </w:tcPr>
          <w:p w14:paraId="66BBAC26" w14:textId="77777777" w:rsidR="00B52DCC" w:rsidRDefault="00B52DCC">
            <w:pPr>
              <w:pStyle w:val="TableParagraph"/>
              <w:rPr>
                <w:sz w:val="18"/>
              </w:rPr>
            </w:pPr>
          </w:p>
        </w:tc>
        <w:tc>
          <w:tcPr>
            <w:tcW w:w="1700" w:type="dxa"/>
          </w:tcPr>
          <w:p w14:paraId="48C81EB9" w14:textId="77777777" w:rsidR="00B52DCC" w:rsidRDefault="00B52DCC">
            <w:pPr>
              <w:pStyle w:val="TableParagraph"/>
              <w:rPr>
                <w:sz w:val="18"/>
              </w:rPr>
            </w:pPr>
          </w:p>
        </w:tc>
        <w:tc>
          <w:tcPr>
            <w:tcW w:w="2261" w:type="dxa"/>
          </w:tcPr>
          <w:p w14:paraId="404F6EC8" w14:textId="77777777" w:rsidR="00B52DCC" w:rsidRDefault="00916648">
            <w:pPr>
              <w:pStyle w:val="TableParagraph"/>
              <w:spacing w:line="223" w:lineRule="exact"/>
              <w:ind w:left="108"/>
              <w:rPr>
                <w:sz w:val="20"/>
              </w:rPr>
            </w:pPr>
            <w:r>
              <w:rPr>
                <w:sz w:val="20"/>
              </w:rPr>
              <w:t>Peroksit değeri 10</w:t>
            </w:r>
          </w:p>
          <w:p w14:paraId="4259C4C0" w14:textId="77777777" w:rsidR="00B52DCC" w:rsidRDefault="00916648">
            <w:pPr>
              <w:pStyle w:val="TableParagraph"/>
              <w:spacing w:before="15"/>
              <w:ind w:left="108"/>
              <w:rPr>
                <w:sz w:val="13"/>
              </w:rPr>
            </w:pPr>
            <w:r>
              <w:rPr>
                <w:sz w:val="20"/>
              </w:rPr>
              <w:t xml:space="preserve">mmol//L’den az </w:t>
            </w:r>
            <w:r>
              <w:rPr>
                <w:position w:val="7"/>
                <w:sz w:val="13"/>
              </w:rPr>
              <w:t>(15)</w:t>
            </w:r>
          </w:p>
        </w:tc>
        <w:tc>
          <w:tcPr>
            <w:tcW w:w="2693" w:type="dxa"/>
          </w:tcPr>
          <w:p w14:paraId="08DDC847" w14:textId="77777777" w:rsidR="00B52DCC" w:rsidRDefault="00B52DCC">
            <w:pPr>
              <w:pStyle w:val="TableParagraph"/>
              <w:rPr>
                <w:sz w:val="18"/>
              </w:rPr>
            </w:pPr>
          </w:p>
        </w:tc>
      </w:tr>
      <w:tr w:rsidR="00B52DCC" w14:paraId="738DFF28" w14:textId="77777777">
        <w:trPr>
          <w:trHeight w:val="1809"/>
        </w:trPr>
        <w:tc>
          <w:tcPr>
            <w:tcW w:w="1416" w:type="dxa"/>
          </w:tcPr>
          <w:p w14:paraId="5656B3F1" w14:textId="77777777" w:rsidR="00B52DCC" w:rsidRDefault="00916648">
            <w:pPr>
              <w:pStyle w:val="TableParagraph"/>
              <w:spacing w:line="223" w:lineRule="exact"/>
              <w:ind w:left="107"/>
              <w:rPr>
                <w:sz w:val="20"/>
              </w:rPr>
            </w:pPr>
            <w:r>
              <w:rPr>
                <w:sz w:val="20"/>
              </w:rPr>
              <w:t>108</w:t>
            </w:r>
          </w:p>
        </w:tc>
        <w:tc>
          <w:tcPr>
            <w:tcW w:w="1984" w:type="dxa"/>
          </w:tcPr>
          <w:p w14:paraId="574206EE" w14:textId="77777777" w:rsidR="00B52DCC" w:rsidRDefault="00916648">
            <w:pPr>
              <w:pStyle w:val="TableParagraph"/>
              <w:spacing w:line="256" w:lineRule="auto"/>
              <w:ind w:left="105"/>
              <w:rPr>
                <w:sz w:val="20"/>
              </w:rPr>
            </w:pPr>
            <w:r>
              <w:rPr>
                <w:sz w:val="20"/>
              </w:rPr>
              <w:t>Pinus mugo pumilio yağ ve ekstresi</w:t>
            </w:r>
          </w:p>
        </w:tc>
        <w:tc>
          <w:tcPr>
            <w:tcW w:w="1704" w:type="dxa"/>
          </w:tcPr>
          <w:p w14:paraId="1B10C542" w14:textId="77777777" w:rsidR="00B52DCC" w:rsidRDefault="00916648">
            <w:pPr>
              <w:pStyle w:val="TableParagraph"/>
              <w:spacing w:line="259" w:lineRule="auto"/>
              <w:ind w:left="106" w:right="462"/>
              <w:rPr>
                <w:sz w:val="20"/>
              </w:rPr>
            </w:pPr>
            <w:r>
              <w:rPr>
                <w:sz w:val="20"/>
              </w:rPr>
              <w:t>Pinus Mugo Pumilio Twig Leaf Extract;</w:t>
            </w:r>
          </w:p>
          <w:p w14:paraId="6D6C44EC" w14:textId="77777777" w:rsidR="00B52DCC" w:rsidRDefault="00916648">
            <w:pPr>
              <w:pStyle w:val="TableParagraph"/>
              <w:spacing w:before="153" w:line="259" w:lineRule="auto"/>
              <w:ind w:left="106" w:right="462"/>
              <w:rPr>
                <w:sz w:val="20"/>
              </w:rPr>
            </w:pPr>
            <w:r>
              <w:rPr>
                <w:sz w:val="20"/>
              </w:rPr>
              <w:t>Pinus Mugo Pumilio Twig Leaf Oil</w:t>
            </w:r>
          </w:p>
        </w:tc>
        <w:tc>
          <w:tcPr>
            <w:tcW w:w="993" w:type="dxa"/>
          </w:tcPr>
          <w:p w14:paraId="6D9D0AAB" w14:textId="77777777" w:rsidR="00B52DCC" w:rsidRDefault="00916648">
            <w:pPr>
              <w:pStyle w:val="TableParagraph"/>
              <w:spacing w:line="223" w:lineRule="exact"/>
              <w:ind w:left="107"/>
              <w:rPr>
                <w:sz w:val="20"/>
              </w:rPr>
            </w:pPr>
            <w:r>
              <w:rPr>
                <w:sz w:val="20"/>
              </w:rPr>
              <w:t>90082-</w:t>
            </w:r>
          </w:p>
          <w:p w14:paraId="3CAF228E" w14:textId="77777777" w:rsidR="00B52DCC" w:rsidRDefault="00916648">
            <w:pPr>
              <w:pStyle w:val="TableParagraph"/>
              <w:spacing w:before="17"/>
              <w:ind w:left="107"/>
              <w:rPr>
                <w:sz w:val="20"/>
              </w:rPr>
            </w:pPr>
            <w:r>
              <w:rPr>
                <w:sz w:val="20"/>
              </w:rPr>
              <w:t>73-8</w:t>
            </w:r>
          </w:p>
        </w:tc>
        <w:tc>
          <w:tcPr>
            <w:tcW w:w="991" w:type="dxa"/>
          </w:tcPr>
          <w:p w14:paraId="25CD72BC" w14:textId="77777777" w:rsidR="00B52DCC" w:rsidRDefault="00916648">
            <w:pPr>
              <w:pStyle w:val="TableParagraph"/>
              <w:spacing w:line="223" w:lineRule="exact"/>
              <w:ind w:left="107"/>
              <w:rPr>
                <w:sz w:val="20"/>
              </w:rPr>
            </w:pPr>
            <w:r>
              <w:rPr>
                <w:sz w:val="20"/>
              </w:rPr>
              <w:t>290-164-</w:t>
            </w:r>
          </w:p>
          <w:p w14:paraId="55B76545" w14:textId="77777777" w:rsidR="00B52DCC" w:rsidRDefault="00916648">
            <w:pPr>
              <w:pStyle w:val="TableParagraph"/>
              <w:spacing w:before="17"/>
              <w:ind w:left="107"/>
              <w:rPr>
                <w:sz w:val="20"/>
              </w:rPr>
            </w:pPr>
            <w:r>
              <w:rPr>
                <w:w w:val="99"/>
                <w:sz w:val="20"/>
              </w:rPr>
              <w:t>1</w:t>
            </w:r>
          </w:p>
        </w:tc>
        <w:tc>
          <w:tcPr>
            <w:tcW w:w="1709" w:type="dxa"/>
          </w:tcPr>
          <w:p w14:paraId="77B4F323" w14:textId="77777777" w:rsidR="00B52DCC" w:rsidRDefault="00B52DCC">
            <w:pPr>
              <w:pStyle w:val="TableParagraph"/>
              <w:rPr>
                <w:sz w:val="18"/>
              </w:rPr>
            </w:pPr>
          </w:p>
        </w:tc>
        <w:tc>
          <w:tcPr>
            <w:tcW w:w="1700" w:type="dxa"/>
          </w:tcPr>
          <w:p w14:paraId="73E07535" w14:textId="77777777" w:rsidR="00B52DCC" w:rsidRDefault="00B52DCC">
            <w:pPr>
              <w:pStyle w:val="TableParagraph"/>
              <w:rPr>
                <w:sz w:val="18"/>
              </w:rPr>
            </w:pPr>
          </w:p>
        </w:tc>
        <w:tc>
          <w:tcPr>
            <w:tcW w:w="2261" w:type="dxa"/>
          </w:tcPr>
          <w:p w14:paraId="04FD56E3" w14:textId="77777777" w:rsidR="00B52DCC" w:rsidRDefault="00916648">
            <w:pPr>
              <w:pStyle w:val="TableParagraph"/>
              <w:spacing w:line="223" w:lineRule="exact"/>
              <w:ind w:left="108"/>
              <w:rPr>
                <w:sz w:val="20"/>
              </w:rPr>
            </w:pPr>
            <w:r>
              <w:rPr>
                <w:sz w:val="20"/>
              </w:rPr>
              <w:t>Peroksit değeri</w:t>
            </w:r>
            <w:r>
              <w:rPr>
                <w:spacing w:val="-6"/>
                <w:sz w:val="20"/>
              </w:rPr>
              <w:t xml:space="preserve"> </w:t>
            </w:r>
            <w:r>
              <w:rPr>
                <w:sz w:val="20"/>
              </w:rPr>
              <w:t>10</w:t>
            </w:r>
          </w:p>
          <w:p w14:paraId="05FAF3D9" w14:textId="77777777" w:rsidR="00B52DCC" w:rsidRDefault="00916648">
            <w:pPr>
              <w:pStyle w:val="TableParagraph"/>
              <w:spacing w:before="12"/>
              <w:ind w:left="108"/>
              <w:rPr>
                <w:sz w:val="13"/>
              </w:rPr>
            </w:pPr>
            <w:r>
              <w:rPr>
                <w:sz w:val="20"/>
              </w:rPr>
              <w:t>mmol/L’den az</w:t>
            </w:r>
            <w:r>
              <w:rPr>
                <w:spacing w:val="-5"/>
                <w:sz w:val="20"/>
              </w:rPr>
              <w:t xml:space="preserve"> </w:t>
            </w:r>
            <w:r>
              <w:rPr>
                <w:position w:val="7"/>
                <w:sz w:val="13"/>
              </w:rPr>
              <w:t>(15)</w:t>
            </w:r>
          </w:p>
        </w:tc>
        <w:tc>
          <w:tcPr>
            <w:tcW w:w="2693" w:type="dxa"/>
          </w:tcPr>
          <w:p w14:paraId="076973D9" w14:textId="77777777" w:rsidR="00B52DCC" w:rsidRDefault="00B52DCC">
            <w:pPr>
              <w:pStyle w:val="TableParagraph"/>
              <w:rPr>
                <w:sz w:val="18"/>
              </w:rPr>
            </w:pPr>
          </w:p>
        </w:tc>
      </w:tr>
      <w:tr w:rsidR="00B52DCC" w14:paraId="554C4838" w14:textId="77777777">
        <w:trPr>
          <w:trHeight w:val="1312"/>
        </w:trPr>
        <w:tc>
          <w:tcPr>
            <w:tcW w:w="1416" w:type="dxa"/>
          </w:tcPr>
          <w:p w14:paraId="29828BA2" w14:textId="4DFF0D89" w:rsidR="00B52DCC" w:rsidRDefault="00916648">
            <w:pPr>
              <w:pStyle w:val="TableParagraph"/>
              <w:spacing w:line="223" w:lineRule="exact"/>
              <w:ind w:left="107"/>
              <w:rPr>
                <w:sz w:val="20"/>
              </w:rPr>
            </w:pPr>
            <w:r>
              <w:rPr>
                <w:sz w:val="20"/>
              </w:rPr>
              <w:t>109</w:t>
            </w:r>
            <w:r w:rsidR="00275A78" w:rsidRPr="00275A78">
              <w:rPr>
                <w:b/>
                <w:sz w:val="20"/>
              </w:rPr>
              <w:t xml:space="preserve"> </w:t>
            </w:r>
          </w:p>
        </w:tc>
        <w:tc>
          <w:tcPr>
            <w:tcW w:w="1984" w:type="dxa"/>
          </w:tcPr>
          <w:p w14:paraId="10338120" w14:textId="4A97EF9C" w:rsidR="00B52DCC" w:rsidRDefault="00275A78">
            <w:pPr>
              <w:pStyle w:val="TableParagraph"/>
              <w:spacing w:line="256" w:lineRule="auto"/>
              <w:ind w:left="105" w:right="321"/>
              <w:rPr>
                <w:sz w:val="20"/>
              </w:rPr>
            </w:pPr>
            <w:r w:rsidRPr="00275A78">
              <w:rPr>
                <w:sz w:val="20"/>
              </w:rPr>
              <w:t>Pinus mugo yaprak ve dal yağı ve ekstraktı (38)</w:t>
            </w:r>
          </w:p>
        </w:tc>
        <w:tc>
          <w:tcPr>
            <w:tcW w:w="1704" w:type="dxa"/>
          </w:tcPr>
          <w:p w14:paraId="0518D876" w14:textId="57D5EBF9" w:rsidR="00B52DCC" w:rsidRDefault="00275A78">
            <w:pPr>
              <w:pStyle w:val="TableParagraph"/>
              <w:spacing w:before="156" w:line="261" w:lineRule="auto"/>
              <w:ind w:left="106" w:right="123"/>
              <w:rPr>
                <w:sz w:val="20"/>
              </w:rPr>
            </w:pPr>
            <w:r w:rsidRPr="00275A78">
              <w:rPr>
                <w:sz w:val="20"/>
              </w:rPr>
              <w:t>Pinus Mugo Leaf Oil; Pinus Mugo Twig Leaf Extract; Pinus Mugo Twig Oil</w:t>
            </w:r>
          </w:p>
        </w:tc>
        <w:tc>
          <w:tcPr>
            <w:tcW w:w="993" w:type="dxa"/>
          </w:tcPr>
          <w:p w14:paraId="7602A6A6" w14:textId="770D32EA" w:rsidR="00B52DCC" w:rsidRDefault="00275A78">
            <w:pPr>
              <w:pStyle w:val="TableParagraph"/>
              <w:spacing w:before="17"/>
              <w:ind w:left="107"/>
              <w:rPr>
                <w:sz w:val="20"/>
              </w:rPr>
            </w:pPr>
            <w:r w:rsidRPr="00275A78">
              <w:rPr>
                <w:sz w:val="20"/>
              </w:rPr>
              <w:t>90082-72-7</w:t>
            </w:r>
          </w:p>
        </w:tc>
        <w:tc>
          <w:tcPr>
            <w:tcW w:w="991" w:type="dxa"/>
          </w:tcPr>
          <w:p w14:paraId="0C8031AA" w14:textId="32941B22" w:rsidR="00B52DCC" w:rsidRDefault="00275A78">
            <w:pPr>
              <w:pStyle w:val="TableParagraph"/>
              <w:spacing w:before="17"/>
              <w:ind w:left="107"/>
              <w:rPr>
                <w:sz w:val="20"/>
              </w:rPr>
            </w:pPr>
            <w:r w:rsidRPr="00275A78">
              <w:rPr>
                <w:sz w:val="20"/>
              </w:rPr>
              <w:t>290-163-6</w:t>
            </w:r>
          </w:p>
        </w:tc>
        <w:tc>
          <w:tcPr>
            <w:tcW w:w="1709" w:type="dxa"/>
          </w:tcPr>
          <w:p w14:paraId="2CFE0D0B" w14:textId="77777777" w:rsidR="00B52DCC" w:rsidRDefault="00B52DCC">
            <w:pPr>
              <w:pStyle w:val="TableParagraph"/>
              <w:rPr>
                <w:sz w:val="18"/>
              </w:rPr>
            </w:pPr>
          </w:p>
        </w:tc>
        <w:tc>
          <w:tcPr>
            <w:tcW w:w="1700" w:type="dxa"/>
          </w:tcPr>
          <w:p w14:paraId="29472102" w14:textId="77777777" w:rsidR="00B52DCC" w:rsidRPr="00275A78" w:rsidRDefault="00B52DCC" w:rsidP="00275A78">
            <w:pPr>
              <w:pStyle w:val="TableParagraph"/>
              <w:jc w:val="both"/>
              <w:rPr>
                <w:sz w:val="18"/>
                <w:szCs w:val="18"/>
              </w:rPr>
            </w:pPr>
          </w:p>
        </w:tc>
        <w:tc>
          <w:tcPr>
            <w:tcW w:w="2261" w:type="dxa"/>
          </w:tcPr>
          <w:p w14:paraId="75A57218" w14:textId="77777777" w:rsidR="00275A78" w:rsidRPr="00275A78" w:rsidRDefault="00275A78" w:rsidP="00275A78">
            <w:pPr>
              <w:pStyle w:val="TableParagraph"/>
              <w:spacing w:before="12"/>
              <w:ind w:left="121" w:right="114"/>
              <w:jc w:val="both"/>
              <w:rPr>
                <w:sz w:val="18"/>
                <w:szCs w:val="18"/>
              </w:rPr>
            </w:pPr>
            <w:r w:rsidRPr="00275A78">
              <w:rPr>
                <w:sz w:val="18"/>
                <w:szCs w:val="18"/>
              </w:rPr>
              <w:t>Konsantrasyonunun</w:t>
            </w:r>
          </w:p>
          <w:p w14:paraId="6716FD86" w14:textId="77777777" w:rsidR="00275A78" w:rsidRPr="00275A78" w:rsidRDefault="00275A78" w:rsidP="00275A78">
            <w:pPr>
              <w:pStyle w:val="TableParagraph"/>
              <w:spacing w:before="12"/>
              <w:ind w:left="121" w:right="114"/>
              <w:jc w:val="both"/>
              <w:rPr>
                <w:sz w:val="18"/>
                <w:szCs w:val="18"/>
              </w:rPr>
            </w:pPr>
            <w:r w:rsidRPr="00275A78">
              <w:rPr>
                <w:sz w:val="18"/>
                <w:szCs w:val="18"/>
              </w:rPr>
              <w:t>—</w:t>
            </w:r>
            <w:r w:rsidRPr="00275A78">
              <w:rPr>
                <w:sz w:val="18"/>
                <w:szCs w:val="18"/>
              </w:rPr>
              <w:tab/>
              <w:t>durulanmayan ürünlerde % 0,001</w:t>
            </w:r>
          </w:p>
          <w:p w14:paraId="7808F2CA" w14:textId="77777777" w:rsidR="00275A78" w:rsidRPr="00275A78" w:rsidRDefault="00275A78" w:rsidP="00275A78">
            <w:pPr>
              <w:pStyle w:val="TableParagraph"/>
              <w:spacing w:before="12"/>
              <w:ind w:left="121" w:right="114"/>
              <w:jc w:val="both"/>
              <w:rPr>
                <w:sz w:val="18"/>
                <w:szCs w:val="18"/>
              </w:rPr>
            </w:pPr>
            <w:r w:rsidRPr="00275A78">
              <w:rPr>
                <w:sz w:val="18"/>
                <w:szCs w:val="18"/>
              </w:rPr>
              <w:t>—</w:t>
            </w:r>
            <w:r w:rsidRPr="00275A78">
              <w:rPr>
                <w:sz w:val="18"/>
                <w:szCs w:val="18"/>
              </w:rPr>
              <w:tab/>
              <w:t xml:space="preserve">durulanan ürünlerde % 0,01 oranlarını aşması durumunda, bu maddenin varlığı, Kozmetik Ürünler Yönetmeliği Madde 22 (1)(g)’de bahsi geçen, “ÜRÜN </w:t>
            </w:r>
            <w:r w:rsidRPr="00275A78">
              <w:rPr>
                <w:sz w:val="18"/>
                <w:szCs w:val="18"/>
              </w:rPr>
              <w:lastRenderedPageBreak/>
              <w:t>BİLEŞENLERİ” listesinde ‘Pinus Mugo’ olarak belirtilmiş olmalıdır.</w:t>
            </w:r>
          </w:p>
          <w:p w14:paraId="6DE8A1AA" w14:textId="0A572BEB" w:rsidR="00B52DCC" w:rsidRPr="00275A78" w:rsidRDefault="00275A78" w:rsidP="00275A78">
            <w:pPr>
              <w:pStyle w:val="TableParagraph"/>
              <w:spacing w:before="12"/>
              <w:ind w:left="121" w:right="114"/>
              <w:jc w:val="both"/>
              <w:rPr>
                <w:sz w:val="18"/>
                <w:szCs w:val="18"/>
              </w:rPr>
            </w:pPr>
            <w:r w:rsidRPr="00275A78">
              <w:rPr>
                <w:sz w:val="18"/>
                <w:szCs w:val="18"/>
              </w:rPr>
              <w:t>Peroksit değeri 10 mmol/L’den az (15)</w:t>
            </w:r>
          </w:p>
        </w:tc>
        <w:tc>
          <w:tcPr>
            <w:tcW w:w="2693" w:type="dxa"/>
          </w:tcPr>
          <w:p w14:paraId="108EE74E" w14:textId="77777777" w:rsidR="00B52DCC" w:rsidRDefault="00B52DCC">
            <w:pPr>
              <w:pStyle w:val="TableParagraph"/>
              <w:rPr>
                <w:sz w:val="18"/>
              </w:rPr>
            </w:pPr>
          </w:p>
        </w:tc>
      </w:tr>
    </w:tbl>
    <w:p w14:paraId="6A7B5E9D" w14:textId="77777777" w:rsidR="00B52DCC" w:rsidRDefault="00B52DCC">
      <w:pPr>
        <w:rPr>
          <w:sz w:val="18"/>
        </w:rPr>
        <w:sectPr w:rsidR="00B52DCC">
          <w:pgSz w:w="16840" w:h="11910" w:orient="landscape"/>
          <w:pgMar w:top="1100" w:right="440" w:bottom="280" w:left="580" w:header="708" w:footer="708" w:gutter="0"/>
          <w:cols w:space="708"/>
        </w:sectPr>
      </w:pPr>
    </w:p>
    <w:p w14:paraId="19E997D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EF05068" w14:textId="77777777">
        <w:trPr>
          <w:trHeight w:val="657"/>
        </w:trPr>
        <w:tc>
          <w:tcPr>
            <w:tcW w:w="1416" w:type="dxa"/>
          </w:tcPr>
          <w:p w14:paraId="3171B3D2" w14:textId="77777777" w:rsidR="00B52DCC" w:rsidRDefault="00B52DCC">
            <w:pPr>
              <w:pStyle w:val="TableParagraph"/>
              <w:rPr>
                <w:sz w:val="18"/>
              </w:rPr>
            </w:pPr>
          </w:p>
        </w:tc>
        <w:tc>
          <w:tcPr>
            <w:tcW w:w="1984" w:type="dxa"/>
          </w:tcPr>
          <w:p w14:paraId="720C4E09" w14:textId="77777777" w:rsidR="00B52DCC" w:rsidRDefault="00B52DCC">
            <w:pPr>
              <w:pStyle w:val="TableParagraph"/>
              <w:rPr>
                <w:sz w:val="18"/>
              </w:rPr>
            </w:pPr>
          </w:p>
        </w:tc>
        <w:tc>
          <w:tcPr>
            <w:tcW w:w="1704" w:type="dxa"/>
          </w:tcPr>
          <w:p w14:paraId="5D1AABCD" w14:textId="124816EB" w:rsidR="00B52DCC" w:rsidRDefault="00B52DCC">
            <w:pPr>
              <w:pStyle w:val="TableParagraph"/>
              <w:spacing w:line="256" w:lineRule="auto"/>
              <w:ind w:left="106" w:right="123"/>
              <w:rPr>
                <w:sz w:val="20"/>
              </w:rPr>
            </w:pPr>
          </w:p>
        </w:tc>
        <w:tc>
          <w:tcPr>
            <w:tcW w:w="993" w:type="dxa"/>
          </w:tcPr>
          <w:p w14:paraId="633DAD1D" w14:textId="77777777" w:rsidR="00B52DCC" w:rsidRDefault="00B52DCC">
            <w:pPr>
              <w:pStyle w:val="TableParagraph"/>
              <w:rPr>
                <w:sz w:val="18"/>
              </w:rPr>
            </w:pPr>
          </w:p>
        </w:tc>
        <w:tc>
          <w:tcPr>
            <w:tcW w:w="991" w:type="dxa"/>
          </w:tcPr>
          <w:p w14:paraId="502722FA" w14:textId="77777777" w:rsidR="00B52DCC" w:rsidRDefault="00B52DCC">
            <w:pPr>
              <w:pStyle w:val="TableParagraph"/>
              <w:rPr>
                <w:sz w:val="18"/>
              </w:rPr>
            </w:pPr>
          </w:p>
        </w:tc>
        <w:tc>
          <w:tcPr>
            <w:tcW w:w="1709" w:type="dxa"/>
          </w:tcPr>
          <w:p w14:paraId="0875AAD0" w14:textId="77777777" w:rsidR="00B52DCC" w:rsidRDefault="00B52DCC">
            <w:pPr>
              <w:pStyle w:val="TableParagraph"/>
              <w:rPr>
                <w:sz w:val="18"/>
              </w:rPr>
            </w:pPr>
          </w:p>
        </w:tc>
        <w:tc>
          <w:tcPr>
            <w:tcW w:w="1700" w:type="dxa"/>
          </w:tcPr>
          <w:p w14:paraId="2526A6CF" w14:textId="77777777" w:rsidR="00B52DCC" w:rsidRDefault="00B52DCC">
            <w:pPr>
              <w:pStyle w:val="TableParagraph"/>
              <w:rPr>
                <w:sz w:val="18"/>
              </w:rPr>
            </w:pPr>
          </w:p>
        </w:tc>
        <w:tc>
          <w:tcPr>
            <w:tcW w:w="2261" w:type="dxa"/>
          </w:tcPr>
          <w:p w14:paraId="56DA2458" w14:textId="77777777" w:rsidR="00B52DCC" w:rsidRDefault="00B52DCC">
            <w:pPr>
              <w:pStyle w:val="TableParagraph"/>
              <w:rPr>
                <w:sz w:val="18"/>
              </w:rPr>
            </w:pPr>
          </w:p>
        </w:tc>
        <w:tc>
          <w:tcPr>
            <w:tcW w:w="2693" w:type="dxa"/>
          </w:tcPr>
          <w:p w14:paraId="09B1394F" w14:textId="77777777" w:rsidR="00B52DCC" w:rsidRDefault="00B52DCC">
            <w:pPr>
              <w:pStyle w:val="TableParagraph"/>
              <w:rPr>
                <w:sz w:val="18"/>
              </w:rPr>
            </w:pPr>
          </w:p>
        </w:tc>
      </w:tr>
      <w:tr w:rsidR="00B52DCC" w14:paraId="6B816CC9" w14:textId="77777777">
        <w:trPr>
          <w:trHeight w:val="6157"/>
        </w:trPr>
        <w:tc>
          <w:tcPr>
            <w:tcW w:w="1416" w:type="dxa"/>
          </w:tcPr>
          <w:p w14:paraId="14499547" w14:textId="77777777" w:rsidR="00B52DCC" w:rsidRDefault="00916648">
            <w:pPr>
              <w:pStyle w:val="TableParagraph"/>
              <w:spacing w:line="223" w:lineRule="exact"/>
              <w:ind w:left="107"/>
              <w:rPr>
                <w:sz w:val="20"/>
              </w:rPr>
            </w:pPr>
            <w:r>
              <w:rPr>
                <w:sz w:val="20"/>
              </w:rPr>
              <w:t>110</w:t>
            </w:r>
          </w:p>
        </w:tc>
        <w:tc>
          <w:tcPr>
            <w:tcW w:w="1984" w:type="dxa"/>
          </w:tcPr>
          <w:p w14:paraId="65F0830E" w14:textId="77777777" w:rsidR="00B52DCC" w:rsidRDefault="00916648">
            <w:pPr>
              <w:pStyle w:val="TableParagraph"/>
              <w:spacing w:line="261" w:lineRule="auto"/>
              <w:ind w:left="105" w:right="260"/>
              <w:rPr>
                <w:sz w:val="20"/>
              </w:rPr>
            </w:pPr>
            <w:r>
              <w:rPr>
                <w:sz w:val="20"/>
              </w:rPr>
              <w:t>Pinus sylvestris yağ ve ekstresi</w:t>
            </w:r>
          </w:p>
        </w:tc>
        <w:tc>
          <w:tcPr>
            <w:tcW w:w="1704" w:type="dxa"/>
          </w:tcPr>
          <w:p w14:paraId="56E0AE1D" w14:textId="77777777" w:rsidR="00B52DCC" w:rsidRDefault="00916648">
            <w:pPr>
              <w:pStyle w:val="TableParagraph"/>
              <w:spacing w:line="261" w:lineRule="auto"/>
              <w:ind w:left="106" w:right="284"/>
              <w:rPr>
                <w:sz w:val="20"/>
              </w:rPr>
            </w:pPr>
            <w:r>
              <w:rPr>
                <w:sz w:val="20"/>
              </w:rPr>
              <w:t>Pinus Sylvestris oil;</w:t>
            </w:r>
          </w:p>
          <w:p w14:paraId="04847C4F" w14:textId="77777777" w:rsidR="00B52DCC" w:rsidRDefault="00916648">
            <w:pPr>
              <w:pStyle w:val="TableParagraph"/>
              <w:spacing w:before="149" w:line="256" w:lineRule="auto"/>
              <w:ind w:left="106" w:right="284"/>
              <w:rPr>
                <w:sz w:val="20"/>
              </w:rPr>
            </w:pPr>
            <w:r>
              <w:rPr>
                <w:sz w:val="20"/>
              </w:rPr>
              <w:t>Pinus Sylvestris leaf extract;</w:t>
            </w:r>
          </w:p>
          <w:p w14:paraId="69A19A25" w14:textId="77777777" w:rsidR="00B52DCC" w:rsidRDefault="00916648">
            <w:pPr>
              <w:pStyle w:val="TableParagraph"/>
              <w:spacing w:before="164" w:line="261" w:lineRule="auto"/>
              <w:ind w:left="106" w:right="284"/>
              <w:rPr>
                <w:sz w:val="20"/>
              </w:rPr>
            </w:pPr>
            <w:r>
              <w:rPr>
                <w:sz w:val="20"/>
              </w:rPr>
              <w:t>Pinus Sylvestris Leaf Oil;</w:t>
            </w:r>
          </w:p>
          <w:p w14:paraId="77A3672A" w14:textId="77777777" w:rsidR="00B52DCC" w:rsidRDefault="00916648">
            <w:pPr>
              <w:pStyle w:val="TableParagraph"/>
              <w:spacing w:before="156" w:line="256" w:lineRule="auto"/>
              <w:ind w:left="106" w:right="284"/>
              <w:rPr>
                <w:sz w:val="20"/>
              </w:rPr>
            </w:pPr>
            <w:r>
              <w:rPr>
                <w:sz w:val="20"/>
              </w:rPr>
              <w:t>Pinus Sylvestris Leaf Water;</w:t>
            </w:r>
          </w:p>
          <w:p w14:paraId="52B99B69" w14:textId="77777777" w:rsidR="00B52DCC" w:rsidRDefault="00916648">
            <w:pPr>
              <w:pStyle w:val="TableParagraph"/>
              <w:spacing w:before="163" w:line="261" w:lineRule="auto"/>
              <w:ind w:left="106" w:right="299"/>
              <w:rPr>
                <w:sz w:val="20"/>
              </w:rPr>
            </w:pPr>
            <w:r>
              <w:rPr>
                <w:sz w:val="20"/>
              </w:rPr>
              <w:t>Pinus</w:t>
            </w:r>
            <w:r>
              <w:rPr>
                <w:spacing w:val="-15"/>
                <w:sz w:val="20"/>
              </w:rPr>
              <w:t xml:space="preserve"> </w:t>
            </w:r>
            <w:r>
              <w:rPr>
                <w:sz w:val="20"/>
              </w:rPr>
              <w:t>Sylvestris Cone</w:t>
            </w:r>
            <w:r>
              <w:rPr>
                <w:spacing w:val="46"/>
                <w:sz w:val="20"/>
              </w:rPr>
              <w:t xml:space="preserve"> </w:t>
            </w:r>
            <w:r>
              <w:rPr>
                <w:sz w:val="20"/>
              </w:rPr>
              <w:t>Extract;</w:t>
            </w:r>
          </w:p>
          <w:p w14:paraId="358BED60" w14:textId="77777777" w:rsidR="00B52DCC" w:rsidRDefault="00916648">
            <w:pPr>
              <w:pStyle w:val="TableParagraph"/>
              <w:spacing w:before="157" w:line="256" w:lineRule="auto"/>
              <w:ind w:left="106" w:right="249" w:firstLine="50"/>
              <w:rPr>
                <w:sz w:val="20"/>
              </w:rPr>
            </w:pPr>
            <w:r>
              <w:rPr>
                <w:sz w:val="20"/>
              </w:rPr>
              <w:t>Pinus</w:t>
            </w:r>
            <w:r>
              <w:rPr>
                <w:spacing w:val="-15"/>
                <w:sz w:val="20"/>
              </w:rPr>
              <w:t xml:space="preserve"> </w:t>
            </w:r>
            <w:r>
              <w:rPr>
                <w:sz w:val="20"/>
              </w:rPr>
              <w:t>Sylvestris Bark</w:t>
            </w:r>
            <w:r>
              <w:rPr>
                <w:spacing w:val="48"/>
                <w:sz w:val="20"/>
              </w:rPr>
              <w:t xml:space="preserve"> </w:t>
            </w:r>
            <w:r>
              <w:rPr>
                <w:sz w:val="20"/>
              </w:rPr>
              <w:t>Extract;</w:t>
            </w:r>
          </w:p>
          <w:p w14:paraId="541E5ABC" w14:textId="77777777" w:rsidR="00B52DCC" w:rsidRDefault="00916648">
            <w:pPr>
              <w:pStyle w:val="TableParagraph"/>
              <w:spacing w:before="163" w:line="261" w:lineRule="auto"/>
              <w:ind w:left="106" w:right="284"/>
              <w:rPr>
                <w:sz w:val="20"/>
              </w:rPr>
            </w:pPr>
            <w:r>
              <w:rPr>
                <w:sz w:val="20"/>
              </w:rPr>
              <w:t>Pinus Sylvestris Bud Extract</w:t>
            </w:r>
          </w:p>
          <w:p w14:paraId="2B8BB67D" w14:textId="77777777" w:rsidR="00B52DCC" w:rsidRDefault="00916648">
            <w:pPr>
              <w:pStyle w:val="TableParagraph"/>
              <w:spacing w:before="156" w:line="256" w:lineRule="auto"/>
              <w:ind w:left="106" w:right="284"/>
              <w:rPr>
                <w:sz w:val="20"/>
              </w:rPr>
            </w:pPr>
            <w:r>
              <w:rPr>
                <w:sz w:val="20"/>
              </w:rPr>
              <w:t>Pinus Sylvestris Twig Leaf Extract</w:t>
            </w:r>
          </w:p>
          <w:p w14:paraId="29E4AB3C" w14:textId="77777777" w:rsidR="00B52DCC" w:rsidRDefault="00916648">
            <w:pPr>
              <w:pStyle w:val="TableParagraph"/>
              <w:spacing w:before="167" w:line="256" w:lineRule="auto"/>
              <w:ind w:left="106" w:right="284"/>
              <w:rPr>
                <w:sz w:val="20"/>
              </w:rPr>
            </w:pPr>
            <w:r>
              <w:rPr>
                <w:sz w:val="20"/>
              </w:rPr>
              <w:t>Pinus Sylvestris twig Leaf Oil</w:t>
            </w:r>
          </w:p>
        </w:tc>
        <w:tc>
          <w:tcPr>
            <w:tcW w:w="993" w:type="dxa"/>
          </w:tcPr>
          <w:p w14:paraId="4489DDC2" w14:textId="77777777" w:rsidR="00B52DCC" w:rsidRDefault="00916648">
            <w:pPr>
              <w:pStyle w:val="TableParagraph"/>
              <w:spacing w:line="223" w:lineRule="exact"/>
              <w:ind w:left="107"/>
              <w:rPr>
                <w:sz w:val="20"/>
              </w:rPr>
            </w:pPr>
            <w:r>
              <w:rPr>
                <w:sz w:val="20"/>
              </w:rPr>
              <w:t>84012-</w:t>
            </w:r>
          </w:p>
          <w:p w14:paraId="780D47D2" w14:textId="77777777" w:rsidR="00B52DCC" w:rsidRDefault="00916648">
            <w:pPr>
              <w:pStyle w:val="TableParagraph"/>
              <w:spacing w:before="19"/>
              <w:ind w:left="107"/>
              <w:rPr>
                <w:sz w:val="20"/>
              </w:rPr>
            </w:pPr>
            <w:r>
              <w:rPr>
                <w:sz w:val="20"/>
              </w:rPr>
              <w:t>35-1</w:t>
            </w:r>
          </w:p>
        </w:tc>
        <w:tc>
          <w:tcPr>
            <w:tcW w:w="991" w:type="dxa"/>
          </w:tcPr>
          <w:p w14:paraId="30893628" w14:textId="77777777" w:rsidR="00B52DCC" w:rsidRDefault="00916648">
            <w:pPr>
              <w:pStyle w:val="TableParagraph"/>
              <w:spacing w:line="223" w:lineRule="exact"/>
              <w:ind w:left="107"/>
              <w:rPr>
                <w:sz w:val="20"/>
              </w:rPr>
            </w:pPr>
            <w:r>
              <w:rPr>
                <w:sz w:val="20"/>
              </w:rPr>
              <w:t>281-679-</w:t>
            </w:r>
          </w:p>
          <w:p w14:paraId="1AEF618B" w14:textId="77777777" w:rsidR="00B52DCC" w:rsidRDefault="00916648">
            <w:pPr>
              <w:pStyle w:val="TableParagraph"/>
              <w:spacing w:before="19"/>
              <w:ind w:left="107"/>
              <w:rPr>
                <w:sz w:val="20"/>
              </w:rPr>
            </w:pPr>
            <w:r>
              <w:rPr>
                <w:w w:val="99"/>
                <w:sz w:val="20"/>
              </w:rPr>
              <w:t>2</w:t>
            </w:r>
          </w:p>
        </w:tc>
        <w:tc>
          <w:tcPr>
            <w:tcW w:w="1709" w:type="dxa"/>
          </w:tcPr>
          <w:p w14:paraId="6C7DD022" w14:textId="77777777" w:rsidR="00B52DCC" w:rsidRDefault="00B52DCC">
            <w:pPr>
              <w:pStyle w:val="TableParagraph"/>
              <w:rPr>
                <w:sz w:val="18"/>
              </w:rPr>
            </w:pPr>
          </w:p>
        </w:tc>
        <w:tc>
          <w:tcPr>
            <w:tcW w:w="1700" w:type="dxa"/>
          </w:tcPr>
          <w:p w14:paraId="31A6A2DC" w14:textId="77777777" w:rsidR="00B52DCC" w:rsidRDefault="00B52DCC">
            <w:pPr>
              <w:pStyle w:val="TableParagraph"/>
              <w:rPr>
                <w:sz w:val="18"/>
              </w:rPr>
            </w:pPr>
          </w:p>
        </w:tc>
        <w:tc>
          <w:tcPr>
            <w:tcW w:w="2261" w:type="dxa"/>
          </w:tcPr>
          <w:p w14:paraId="60C2AB29" w14:textId="77777777" w:rsidR="00B52DCC" w:rsidRDefault="00916648">
            <w:pPr>
              <w:pStyle w:val="TableParagraph"/>
              <w:spacing w:line="223" w:lineRule="exact"/>
              <w:ind w:left="108"/>
              <w:rPr>
                <w:sz w:val="20"/>
              </w:rPr>
            </w:pPr>
            <w:r>
              <w:rPr>
                <w:sz w:val="20"/>
              </w:rPr>
              <w:t>Peroksit değeri 10 mmol</w:t>
            </w:r>
          </w:p>
          <w:p w14:paraId="272D2A8C"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0AC610DC" w14:textId="77777777" w:rsidR="00B52DCC" w:rsidRDefault="00B52DCC">
            <w:pPr>
              <w:pStyle w:val="TableParagraph"/>
              <w:rPr>
                <w:sz w:val="18"/>
              </w:rPr>
            </w:pPr>
          </w:p>
        </w:tc>
      </w:tr>
      <w:tr w:rsidR="00B52DCC" w14:paraId="2BD1AFC3" w14:textId="77777777">
        <w:trPr>
          <w:trHeight w:val="2217"/>
        </w:trPr>
        <w:tc>
          <w:tcPr>
            <w:tcW w:w="1416" w:type="dxa"/>
          </w:tcPr>
          <w:p w14:paraId="5F3742F2" w14:textId="77777777" w:rsidR="00B52DCC" w:rsidRDefault="00916648">
            <w:pPr>
              <w:pStyle w:val="TableParagraph"/>
              <w:spacing w:line="223" w:lineRule="exact"/>
              <w:ind w:left="107"/>
              <w:rPr>
                <w:sz w:val="20"/>
              </w:rPr>
            </w:pPr>
            <w:r>
              <w:rPr>
                <w:sz w:val="20"/>
              </w:rPr>
              <w:t>111</w:t>
            </w:r>
          </w:p>
        </w:tc>
        <w:tc>
          <w:tcPr>
            <w:tcW w:w="1984" w:type="dxa"/>
          </w:tcPr>
          <w:p w14:paraId="6610155A" w14:textId="77777777" w:rsidR="00B52DCC" w:rsidRDefault="00916648">
            <w:pPr>
              <w:pStyle w:val="TableParagraph"/>
              <w:spacing w:line="261" w:lineRule="auto"/>
              <w:ind w:left="105"/>
              <w:rPr>
                <w:sz w:val="20"/>
              </w:rPr>
            </w:pPr>
            <w:r>
              <w:rPr>
                <w:sz w:val="20"/>
              </w:rPr>
              <w:t>Pinus nigra yağ ve ekstresi</w:t>
            </w:r>
          </w:p>
        </w:tc>
        <w:tc>
          <w:tcPr>
            <w:tcW w:w="1704" w:type="dxa"/>
          </w:tcPr>
          <w:p w14:paraId="12101CED" w14:textId="77777777" w:rsidR="00B52DCC" w:rsidRDefault="00916648">
            <w:pPr>
              <w:pStyle w:val="TableParagraph"/>
              <w:spacing w:line="259" w:lineRule="auto"/>
              <w:ind w:left="106" w:right="631"/>
              <w:jc w:val="both"/>
              <w:rPr>
                <w:sz w:val="20"/>
              </w:rPr>
            </w:pPr>
            <w:r>
              <w:rPr>
                <w:sz w:val="20"/>
              </w:rPr>
              <w:t>Pinus Nigra Bud/Needle</w:t>
            </w:r>
            <w:r>
              <w:rPr>
                <w:w w:val="99"/>
                <w:sz w:val="20"/>
              </w:rPr>
              <w:t xml:space="preserve"> </w:t>
            </w:r>
            <w:r>
              <w:rPr>
                <w:sz w:val="20"/>
              </w:rPr>
              <w:t>Extract</w:t>
            </w:r>
          </w:p>
          <w:p w14:paraId="0F3273E9" w14:textId="77777777" w:rsidR="00B52DCC" w:rsidRDefault="00916648">
            <w:pPr>
              <w:pStyle w:val="TableParagraph"/>
              <w:spacing w:before="152" w:line="261" w:lineRule="auto"/>
              <w:ind w:left="106" w:right="145"/>
              <w:rPr>
                <w:sz w:val="20"/>
              </w:rPr>
            </w:pPr>
            <w:r>
              <w:rPr>
                <w:sz w:val="20"/>
              </w:rPr>
              <w:t>Pinus Nigra Twig Leaf Extact</w:t>
            </w:r>
          </w:p>
          <w:p w14:paraId="1D9573E2" w14:textId="77777777" w:rsidR="00B52DCC" w:rsidRDefault="00916648">
            <w:pPr>
              <w:pStyle w:val="TableParagraph"/>
              <w:spacing w:before="157" w:line="256" w:lineRule="auto"/>
              <w:ind w:left="106" w:right="145"/>
              <w:rPr>
                <w:sz w:val="20"/>
              </w:rPr>
            </w:pPr>
            <w:r>
              <w:rPr>
                <w:sz w:val="20"/>
              </w:rPr>
              <w:t>Pinus Nigra Twig Leaf Oil</w:t>
            </w:r>
          </w:p>
        </w:tc>
        <w:tc>
          <w:tcPr>
            <w:tcW w:w="993" w:type="dxa"/>
          </w:tcPr>
          <w:p w14:paraId="098B6E76" w14:textId="77777777" w:rsidR="00B52DCC" w:rsidRDefault="00916648">
            <w:pPr>
              <w:pStyle w:val="TableParagraph"/>
              <w:spacing w:line="223" w:lineRule="exact"/>
              <w:ind w:left="107"/>
              <w:rPr>
                <w:sz w:val="20"/>
              </w:rPr>
            </w:pPr>
            <w:r>
              <w:rPr>
                <w:sz w:val="20"/>
              </w:rPr>
              <w:t>90082-</w:t>
            </w:r>
          </w:p>
          <w:p w14:paraId="451951AD" w14:textId="77777777" w:rsidR="00B52DCC" w:rsidRDefault="00916648">
            <w:pPr>
              <w:pStyle w:val="TableParagraph"/>
              <w:spacing w:before="19"/>
              <w:ind w:left="107"/>
              <w:rPr>
                <w:sz w:val="20"/>
              </w:rPr>
            </w:pPr>
            <w:r>
              <w:rPr>
                <w:sz w:val="20"/>
              </w:rPr>
              <w:t>74-9</w:t>
            </w:r>
          </w:p>
        </w:tc>
        <w:tc>
          <w:tcPr>
            <w:tcW w:w="991" w:type="dxa"/>
          </w:tcPr>
          <w:p w14:paraId="775F2526" w14:textId="77777777" w:rsidR="00B52DCC" w:rsidRDefault="00916648">
            <w:pPr>
              <w:pStyle w:val="TableParagraph"/>
              <w:spacing w:line="223" w:lineRule="exact"/>
              <w:ind w:left="107"/>
              <w:rPr>
                <w:sz w:val="20"/>
              </w:rPr>
            </w:pPr>
            <w:r>
              <w:rPr>
                <w:sz w:val="20"/>
              </w:rPr>
              <w:t>290-165-</w:t>
            </w:r>
          </w:p>
          <w:p w14:paraId="182111B4" w14:textId="77777777" w:rsidR="00B52DCC" w:rsidRDefault="00916648">
            <w:pPr>
              <w:pStyle w:val="TableParagraph"/>
              <w:spacing w:before="19"/>
              <w:ind w:left="107"/>
              <w:rPr>
                <w:sz w:val="20"/>
              </w:rPr>
            </w:pPr>
            <w:r>
              <w:rPr>
                <w:w w:val="99"/>
                <w:sz w:val="20"/>
              </w:rPr>
              <w:t>7</w:t>
            </w:r>
          </w:p>
        </w:tc>
        <w:tc>
          <w:tcPr>
            <w:tcW w:w="1709" w:type="dxa"/>
          </w:tcPr>
          <w:p w14:paraId="47B0D346" w14:textId="77777777" w:rsidR="00B52DCC" w:rsidRDefault="00B52DCC">
            <w:pPr>
              <w:pStyle w:val="TableParagraph"/>
              <w:rPr>
                <w:sz w:val="18"/>
              </w:rPr>
            </w:pPr>
          </w:p>
        </w:tc>
        <w:tc>
          <w:tcPr>
            <w:tcW w:w="1700" w:type="dxa"/>
          </w:tcPr>
          <w:p w14:paraId="65A5F6B3" w14:textId="77777777" w:rsidR="00B52DCC" w:rsidRDefault="00B52DCC">
            <w:pPr>
              <w:pStyle w:val="TableParagraph"/>
              <w:rPr>
                <w:sz w:val="18"/>
              </w:rPr>
            </w:pPr>
          </w:p>
        </w:tc>
        <w:tc>
          <w:tcPr>
            <w:tcW w:w="2261" w:type="dxa"/>
          </w:tcPr>
          <w:p w14:paraId="2AF61BCD" w14:textId="77777777" w:rsidR="00B52DCC" w:rsidRDefault="00916648">
            <w:pPr>
              <w:pStyle w:val="TableParagraph"/>
              <w:spacing w:line="223" w:lineRule="exact"/>
              <w:ind w:left="108"/>
              <w:rPr>
                <w:sz w:val="20"/>
              </w:rPr>
            </w:pPr>
            <w:r>
              <w:rPr>
                <w:sz w:val="20"/>
              </w:rPr>
              <w:t>Peroksit değeri 10 mmol</w:t>
            </w:r>
          </w:p>
          <w:p w14:paraId="3E955B18"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02D47679" w14:textId="77777777" w:rsidR="00B52DCC" w:rsidRDefault="00B52DCC">
            <w:pPr>
              <w:pStyle w:val="TableParagraph"/>
              <w:rPr>
                <w:sz w:val="18"/>
              </w:rPr>
            </w:pPr>
          </w:p>
        </w:tc>
      </w:tr>
    </w:tbl>
    <w:p w14:paraId="2650A156" w14:textId="77777777" w:rsidR="00B52DCC" w:rsidRDefault="00B52DCC">
      <w:pPr>
        <w:rPr>
          <w:sz w:val="18"/>
        </w:rPr>
        <w:sectPr w:rsidR="00B52DCC">
          <w:pgSz w:w="16840" w:h="11910" w:orient="landscape"/>
          <w:pgMar w:top="1100" w:right="440" w:bottom="280" w:left="580" w:header="708" w:footer="708" w:gutter="0"/>
          <w:cols w:space="708"/>
        </w:sectPr>
      </w:pPr>
    </w:p>
    <w:p w14:paraId="7E4A3462"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4F4F78C" w14:textId="77777777">
        <w:trPr>
          <w:trHeight w:val="2875"/>
        </w:trPr>
        <w:tc>
          <w:tcPr>
            <w:tcW w:w="1416" w:type="dxa"/>
          </w:tcPr>
          <w:p w14:paraId="7FC89320" w14:textId="77777777" w:rsidR="00B52DCC" w:rsidRDefault="00916648">
            <w:pPr>
              <w:pStyle w:val="TableParagraph"/>
              <w:spacing w:line="225" w:lineRule="exact"/>
              <w:ind w:left="107"/>
              <w:rPr>
                <w:sz w:val="20"/>
              </w:rPr>
            </w:pPr>
            <w:r>
              <w:rPr>
                <w:sz w:val="20"/>
              </w:rPr>
              <w:t>112</w:t>
            </w:r>
          </w:p>
        </w:tc>
        <w:tc>
          <w:tcPr>
            <w:tcW w:w="1984" w:type="dxa"/>
          </w:tcPr>
          <w:p w14:paraId="4CC138D2" w14:textId="77777777" w:rsidR="00B52DCC" w:rsidRDefault="00916648">
            <w:pPr>
              <w:pStyle w:val="TableParagraph"/>
              <w:spacing w:line="256" w:lineRule="auto"/>
              <w:ind w:left="105"/>
              <w:rPr>
                <w:sz w:val="20"/>
              </w:rPr>
            </w:pPr>
            <w:r>
              <w:rPr>
                <w:sz w:val="20"/>
              </w:rPr>
              <w:t>Pinus palustris yağ ve ekstresi</w:t>
            </w:r>
          </w:p>
        </w:tc>
        <w:tc>
          <w:tcPr>
            <w:tcW w:w="1704" w:type="dxa"/>
          </w:tcPr>
          <w:p w14:paraId="2BADB66B" w14:textId="77777777" w:rsidR="00B52DCC" w:rsidRDefault="00916648">
            <w:pPr>
              <w:pStyle w:val="TableParagraph"/>
              <w:spacing w:line="256" w:lineRule="auto"/>
              <w:ind w:left="106" w:right="384"/>
              <w:rPr>
                <w:sz w:val="20"/>
              </w:rPr>
            </w:pPr>
            <w:r>
              <w:rPr>
                <w:sz w:val="20"/>
              </w:rPr>
              <w:t>Pinus Palustris Leaf Extract ;</w:t>
            </w:r>
          </w:p>
          <w:p w14:paraId="423BF073" w14:textId="77777777" w:rsidR="00B52DCC" w:rsidRDefault="00916648">
            <w:pPr>
              <w:pStyle w:val="TableParagraph"/>
              <w:spacing w:before="158" w:line="256" w:lineRule="auto"/>
              <w:ind w:left="106" w:right="384"/>
              <w:rPr>
                <w:sz w:val="20"/>
              </w:rPr>
            </w:pPr>
            <w:r>
              <w:rPr>
                <w:sz w:val="20"/>
              </w:rPr>
              <w:t>Pinus Palustris oil</w:t>
            </w:r>
          </w:p>
          <w:p w14:paraId="108453DB" w14:textId="77777777" w:rsidR="00B52DCC" w:rsidRDefault="00916648">
            <w:pPr>
              <w:pStyle w:val="TableParagraph"/>
              <w:spacing w:before="166" w:line="259" w:lineRule="auto"/>
              <w:ind w:left="106" w:right="384"/>
              <w:rPr>
                <w:sz w:val="20"/>
              </w:rPr>
            </w:pPr>
            <w:r>
              <w:rPr>
                <w:sz w:val="20"/>
              </w:rPr>
              <w:t>Pinus Palustris Twig Leaf Extract</w:t>
            </w:r>
          </w:p>
          <w:p w14:paraId="3F91B780" w14:textId="77777777" w:rsidR="00B52DCC" w:rsidRDefault="00916648">
            <w:pPr>
              <w:pStyle w:val="TableParagraph"/>
              <w:spacing w:before="158" w:line="261" w:lineRule="auto"/>
              <w:ind w:left="106" w:right="384"/>
              <w:rPr>
                <w:sz w:val="20"/>
              </w:rPr>
            </w:pPr>
            <w:r>
              <w:rPr>
                <w:sz w:val="20"/>
              </w:rPr>
              <w:t>Pinus Palustris Twig Leaf Oil</w:t>
            </w:r>
          </w:p>
        </w:tc>
        <w:tc>
          <w:tcPr>
            <w:tcW w:w="993" w:type="dxa"/>
          </w:tcPr>
          <w:p w14:paraId="54397327" w14:textId="77777777" w:rsidR="00B52DCC" w:rsidRDefault="00916648">
            <w:pPr>
              <w:pStyle w:val="TableParagraph"/>
              <w:spacing w:line="225" w:lineRule="exact"/>
              <w:ind w:left="107"/>
              <w:rPr>
                <w:sz w:val="20"/>
              </w:rPr>
            </w:pPr>
            <w:r>
              <w:rPr>
                <w:sz w:val="20"/>
              </w:rPr>
              <w:t>97435-</w:t>
            </w:r>
          </w:p>
          <w:p w14:paraId="3B038E36" w14:textId="77777777" w:rsidR="00B52DCC" w:rsidRDefault="00916648">
            <w:pPr>
              <w:pStyle w:val="TableParagraph"/>
              <w:spacing w:before="17"/>
              <w:ind w:left="107"/>
              <w:rPr>
                <w:sz w:val="20"/>
              </w:rPr>
            </w:pPr>
            <w:r>
              <w:rPr>
                <w:sz w:val="20"/>
              </w:rPr>
              <w:t>14-8/</w:t>
            </w:r>
          </w:p>
          <w:p w14:paraId="12738ECD" w14:textId="77777777" w:rsidR="00B52DCC" w:rsidRDefault="00916648">
            <w:pPr>
              <w:pStyle w:val="TableParagraph"/>
              <w:spacing w:before="17"/>
              <w:ind w:left="107"/>
              <w:rPr>
                <w:sz w:val="20"/>
              </w:rPr>
            </w:pPr>
            <w:r>
              <w:rPr>
                <w:sz w:val="20"/>
              </w:rPr>
              <w:t>8002-09-</w:t>
            </w:r>
          </w:p>
          <w:p w14:paraId="763A1880" w14:textId="77777777" w:rsidR="00B52DCC" w:rsidRDefault="00916648">
            <w:pPr>
              <w:pStyle w:val="TableParagraph"/>
              <w:spacing w:before="20"/>
              <w:ind w:left="107"/>
              <w:rPr>
                <w:sz w:val="20"/>
              </w:rPr>
            </w:pPr>
            <w:r>
              <w:rPr>
                <w:w w:val="99"/>
                <w:sz w:val="20"/>
              </w:rPr>
              <w:t>3</w:t>
            </w:r>
          </w:p>
        </w:tc>
        <w:tc>
          <w:tcPr>
            <w:tcW w:w="991" w:type="dxa"/>
          </w:tcPr>
          <w:p w14:paraId="2DCAD206" w14:textId="77777777" w:rsidR="00B52DCC" w:rsidRDefault="00916648">
            <w:pPr>
              <w:pStyle w:val="TableParagraph"/>
              <w:spacing w:line="225" w:lineRule="exact"/>
              <w:ind w:left="107"/>
              <w:rPr>
                <w:sz w:val="20"/>
              </w:rPr>
            </w:pPr>
            <w:r>
              <w:rPr>
                <w:sz w:val="20"/>
              </w:rPr>
              <w:t>306-895-</w:t>
            </w:r>
          </w:p>
          <w:p w14:paraId="58E7FCD5" w14:textId="77777777" w:rsidR="00B52DCC" w:rsidRDefault="00916648">
            <w:pPr>
              <w:pStyle w:val="TableParagraph"/>
              <w:spacing w:before="17"/>
              <w:ind w:left="107"/>
              <w:rPr>
                <w:sz w:val="20"/>
              </w:rPr>
            </w:pPr>
            <w:r>
              <w:rPr>
                <w:sz w:val="20"/>
              </w:rPr>
              <w:t>7/ —</w:t>
            </w:r>
          </w:p>
        </w:tc>
        <w:tc>
          <w:tcPr>
            <w:tcW w:w="1709" w:type="dxa"/>
          </w:tcPr>
          <w:p w14:paraId="56DB4A40" w14:textId="77777777" w:rsidR="00B52DCC" w:rsidRDefault="00B52DCC">
            <w:pPr>
              <w:pStyle w:val="TableParagraph"/>
              <w:rPr>
                <w:sz w:val="18"/>
              </w:rPr>
            </w:pPr>
          </w:p>
        </w:tc>
        <w:tc>
          <w:tcPr>
            <w:tcW w:w="1700" w:type="dxa"/>
          </w:tcPr>
          <w:p w14:paraId="35BC4F0B" w14:textId="77777777" w:rsidR="00B52DCC" w:rsidRDefault="00B52DCC">
            <w:pPr>
              <w:pStyle w:val="TableParagraph"/>
              <w:rPr>
                <w:sz w:val="18"/>
              </w:rPr>
            </w:pPr>
          </w:p>
        </w:tc>
        <w:tc>
          <w:tcPr>
            <w:tcW w:w="2261" w:type="dxa"/>
          </w:tcPr>
          <w:p w14:paraId="14313204" w14:textId="77777777" w:rsidR="00B52DCC" w:rsidRDefault="00916648">
            <w:pPr>
              <w:pStyle w:val="TableParagraph"/>
              <w:spacing w:line="225" w:lineRule="exact"/>
              <w:ind w:left="108"/>
              <w:rPr>
                <w:sz w:val="20"/>
              </w:rPr>
            </w:pPr>
            <w:r>
              <w:rPr>
                <w:sz w:val="20"/>
              </w:rPr>
              <w:t>Peroksit değeri 10 mmol</w:t>
            </w:r>
          </w:p>
          <w:p w14:paraId="3E586ED6" w14:textId="77777777" w:rsidR="00B52DCC" w:rsidRDefault="00916648">
            <w:pPr>
              <w:pStyle w:val="TableParagraph"/>
              <w:spacing w:before="12"/>
              <w:ind w:left="108"/>
              <w:rPr>
                <w:sz w:val="13"/>
              </w:rPr>
            </w:pPr>
            <w:r>
              <w:rPr>
                <w:sz w:val="20"/>
              </w:rPr>
              <w:t xml:space="preserve">/L’den az </w:t>
            </w:r>
            <w:r>
              <w:rPr>
                <w:position w:val="7"/>
                <w:sz w:val="13"/>
              </w:rPr>
              <w:t>(15)</w:t>
            </w:r>
          </w:p>
        </w:tc>
        <w:tc>
          <w:tcPr>
            <w:tcW w:w="2693" w:type="dxa"/>
          </w:tcPr>
          <w:p w14:paraId="61A0E819" w14:textId="77777777" w:rsidR="00B52DCC" w:rsidRDefault="00B52DCC">
            <w:pPr>
              <w:pStyle w:val="TableParagraph"/>
              <w:rPr>
                <w:sz w:val="18"/>
              </w:rPr>
            </w:pPr>
          </w:p>
        </w:tc>
      </w:tr>
      <w:tr w:rsidR="00B52DCC" w14:paraId="46BB6B47" w14:textId="77777777">
        <w:trPr>
          <w:trHeight w:val="1562"/>
        </w:trPr>
        <w:tc>
          <w:tcPr>
            <w:tcW w:w="1416" w:type="dxa"/>
          </w:tcPr>
          <w:p w14:paraId="74C9A859" w14:textId="77777777" w:rsidR="00B52DCC" w:rsidRDefault="00916648">
            <w:pPr>
              <w:pStyle w:val="TableParagraph"/>
              <w:spacing w:line="223" w:lineRule="exact"/>
              <w:ind w:left="107"/>
              <w:rPr>
                <w:sz w:val="20"/>
              </w:rPr>
            </w:pPr>
            <w:r>
              <w:rPr>
                <w:sz w:val="20"/>
              </w:rPr>
              <w:t>113</w:t>
            </w:r>
          </w:p>
        </w:tc>
        <w:tc>
          <w:tcPr>
            <w:tcW w:w="1984" w:type="dxa"/>
          </w:tcPr>
          <w:p w14:paraId="774C4D26" w14:textId="77777777" w:rsidR="00B52DCC" w:rsidRDefault="00916648">
            <w:pPr>
              <w:pStyle w:val="TableParagraph"/>
              <w:spacing w:line="261" w:lineRule="auto"/>
              <w:ind w:left="105" w:right="143"/>
              <w:rPr>
                <w:sz w:val="20"/>
              </w:rPr>
            </w:pPr>
            <w:r>
              <w:rPr>
                <w:sz w:val="20"/>
              </w:rPr>
              <w:t>Pinus pinaster yağ ve ekstresi</w:t>
            </w:r>
          </w:p>
        </w:tc>
        <w:tc>
          <w:tcPr>
            <w:tcW w:w="1704" w:type="dxa"/>
          </w:tcPr>
          <w:p w14:paraId="45389D85" w14:textId="77777777" w:rsidR="00B52DCC" w:rsidRDefault="00916648">
            <w:pPr>
              <w:pStyle w:val="TableParagraph"/>
              <w:spacing w:line="261" w:lineRule="auto"/>
              <w:ind w:left="106" w:right="318"/>
              <w:rPr>
                <w:sz w:val="20"/>
              </w:rPr>
            </w:pPr>
            <w:r>
              <w:rPr>
                <w:sz w:val="20"/>
              </w:rPr>
              <w:t>Pinus Pinaster Twig Leaf Oil ;</w:t>
            </w:r>
          </w:p>
          <w:p w14:paraId="27FFD4C1" w14:textId="77777777" w:rsidR="00B52DCC" w:rsidRDefault="00916648">
            <w:pPr>
              <w:pStyle w:val="TableParagraph"/>
              <w:spacing w:before="149" w:line="259" w:lineRule="auto"/>
              <w:ind w:left="106" w:right="429"/>
              <w:rPr>
                <w:sz w:val="20"/>
              </w:rPr>
            </w:pPr>
            <w:r>
              <w:rPr>
                <w:sz w:val="20"/>
              </w:rPr>
              <w:t>Pinus Pinaster Twig Leaf Extract</w:t>
            </w:r>
          </w:p>
        </w:tc>
        <w:tc>
          <w:tcPr>
            <w:tcW w:w="993" w:type="dxa"/>
          </w:tcPr>
          <w:p w14:paraId="1C91B6FF" w14:textId="77777777" w:rsidR="00B52DCC" w:rsidRDefault="00916648">
            <w:pPr>
              <w:pStyle w:val="TableParagraph"/>
              <w:spacing w:line="223" w:lineRule="exact"/>
              <w:ind w:left="107"/>
              <w:rPr>
                <w:sz w:val="20"/>
              </w:rPr>
            </w:pPr>
            <w:r>
              <w:rPr>
                <w:sz w:val="20"/>
              </w:rPr>
              <w:t>90082-</w:t>
            </w:r>
          </w:p>
          <w:p w14:paraId="1D262809" w14:textId="77777777" w:rsidR="00B52DCC" w:rsidRDefault="00916648">
            <w:pPr>
              <w:pStyle w:val="TableParagraph"/>
              <w:spacing w:before="19"/>
              <w:ind w:left="107"/>
              <w:rPr>
                <w:sz w:val="20"/>
              </w:rPr>
            </w:pPr>
            <w:r>
              <w:rPr>
                <w:sz w:val="20"/>
              </w:rPr>
              <w:t>75-0</w:t>
            </w:r>
          </w:p>
        </w:tc>
        <w:tc>
          <w:tcPr>
            <w:tcW w:w="991" w:type="dxa"/>
          </w:tcPr>
          <w:p w14:paraId="5BDA9B1D" w14:textId="77777777" w:rsidR="00B52DCC" w:rsidRDefault="00916648">
            <w:pPr>
              <w:pStyle w:val="TableParagraph"/>
              <w:spacing w:line="223" w:lineRule="exact"/>
              <w:ind w:left="107"/>
              <w:rPr>
                <w:sz w:val="20"/>
              </w:rPr>
            </w:pPr>
            <w:r>
              <w:rPr>
                <w:sz w:val="20"/>
              </w:rPr>
              <w:t>290-166-</w:t>
            </w:r>
          </w:p>
          <w:p w14:paraId="6C7D8A10" w14:textId="77777777" w:rsidR="00B52DCC" w:rsidRDefault="00916648">
            <w:pPr>
              <w:pStyle w:val="TableParagraph"/>
              <w:spacing w:before="19"/>
              <w:ind w:left="107"/>
              <w:rPr>
                <w:sz w:val="20"/>
              </w:rPr>
            </w:pPr>
            <w:r>
              <w:rPr>
                <w:w w:val="99"/>
                <w:sz w:val="20"/>
              </w:rPr>
              <w:t>2</w:t>
            </w:r>
          </w:p>
        </w:tc>
        <w:tc>
          <w:tcPr>
            <w:tcW w:w="1709" w:type="dxa"/>
          </w:tcPr>
          <w:p w14:paraId="2726828C" w14:textId="77777777" w:rsidR="00B52DCC" w:rsidRDefault="00B52DCC">
            <w:pPr>
              <w:pStyle w:val="TableParagraph"/>
              <w:rPr>
                <w:sz w:val="18"/>
              </w:rPr>
            </w:pPr>
          </w:p>
        </w:tc>
        <w:tc>
          <w:tcPr>
            <w:tcW w:w="1700" w:type="dxa"/>
          </w:tcPr>
          <w:p w14:paraId="0B6AFCB8" w14:textId="77777777" w:rsidR="00B52DCC" w:rsidRDefault="00B52DCC">
            <w:pPr>
              <w:pStyle w:val="TableParagraph"/>
              <w:rPr>
                <w:sz w:val="18"/>
              </w:rPr>
            </w:pPr>
          </w:p>
        </w:tc>
        <w:tc>
          <w:tcPr>
            <w:tcW w:w="2261" w:type="dxa"/>
          </w:tcPr>
          <w:p w14:paraId="226DD9BD" w14:textId="77777777" w:rsidR="00B52DCC" w:rsidRDefault="00916648">
            <w:pPr>
              <w:pStyle w:val="TableParagraph"/>
              <w:spacing w:line="223" w:lineRule="exact"/>
              <w:ind w:left="108"/>
              <w:rPr>
                <w:sz w:val="20"/>
              </w:rPr>
            </w:pPr>
            <w:r>
              <w:rPr>
                <w:sz w:val="20"/>
              </w:rPr>
              <w:t>Peroksit değeri 10 mmol</w:t>
            </w:r>
          </w:p>
          <w:p w14:paraId="6B46F8A8" w14:textId="77777777" w:rsidR="00B52DCC" w:rsidRDefault="00916648">
            <w:pPr>
              <w:pStyle w:val="TableParagraph"/>
              <w:spacing w:before="15"/>
              <w:ind w:left="108"/>
              <w:rPr>
                <w:sz w:val="13"/>
              </w:rPr>
            </w:pPr>
            <w:r>
              <w:rPr>
                <w:sz w:val="20"/>
              </w:rPr>
              <w:t xml:space="preserve">/L’den az L </w:t>
            </w:r>
            <w:r>
              <w:rPr>
                <w:position w:val="7"/>
                <w:sz w:val="13"/>
              </w:rPr>
              <w:t>(15)</w:t>
            </w:r>
          </w:p>
        </w:tc>
        <w:tc>
          <w:tcPr>
            <w:tcW w:w="2693" w:type="dxa"/>
          </w:tcPr>
          <w:p w14:paraId="1CBE2C6F" w14:textId="77777777" w:rsidR="00B52DCC" w:rsidRDefault="00B52DCC">
            <w:pPr>
              <w:pStyle w:val="TableParagraph"/>
              <w:rPr>
                <w:sz w:val="18"/>
              </w:rPr>
            </w:pPr>
          </w:p>
        </w:tc>
      </w:tr>
      <w:tr w:rsidR="00B52DCC" w14:paraId="09EEF8EA" w14:textId="77777777">
        <w:trPr>
          <w:trHeight w:val="1559"/>
        </w:trPr>
        <w:tc>
          <w:tcPr>
            <w:tcW w:w="1416" w:type="dxa"/>
          </w:tcPr>
          <w:p w14:paraId="1F0F4B2D" w14:textId="4CB72ACB" w:rsidR="00B52DCC" w:rsidRDefault="00916648">
            <w:pPr>
              <w:pStyle w:val="TableParagraph"/>
              <w:spacing w:line="223" w:lineRule="exact"/>
              <w:ind w:left="107"/>
              <w:rPr>
                <w:sz w:val="20"/>
              </w:rPr>
            </w:pPr>
            <w:r>
              <w:rPr>
                <w:sz w:val="20"/>
              </w:rPr>
              <w:t>114</w:t>
            </w:r>
            <w:r w:rsidR="00275A78">
              <w:rPr>
                <w:sz w:val="20"/>
              </w:rPr>
              <w:t xml:space="preserve"> </w:t>
            </w:r>
          </w:p>
        </w:tc>
        <w:tc>
          <w:tcPr>
            <w:tcW w:w="1984" w:type="dxa"/>
          </w:tcPr>
          <w:p w14:paraId="28C3C2A8" w14:textId="46EE3AD2" w:rsidR="00B52DCC" w:rsidRDefault="00275A78">
            <w:pPr>
              <w:pStyle w:val="TableParagraph"/>
              <w:spacing w:line="256" w:lineRule="auto"/>
              <w:ind w:left="105"/>
              <w:rPr>
                <w:sz w:val="20"/>
              </w:rPr>
            </w:pPr>
            <w:r w:rsidRPr="00275A78">
              <w:rPr>
                <w:sz w:val="20"/>
              </w:rPr>
              <w:t>Pinus pumila yaprak ve dal yağı ve ekstraktı (38)</w:t>
            </w:r>
          </w:p>
        </w:tc>
        <w:tc>
          <w:tcPr>
            <w:tcW w:w="1704" w:type="dxa"/>
          </w:tcPr>
          <w:p w14:paraId="666875D7" w14:textId="77777777" w:rsidR="00275A78" w:rsidRPr="00275A78" w:rsidRDefault="00275A78" w:rsidP="00275A78">
            <w:pPr>
              <w:pStyle w:val="TableParagraph"/>
              <w:spacing w:line="259" w:lineRule="auto"/>
              <w:ind w:left="106" w:right="251"/>
              <w:rPr>
                <w:sz w:val="20"/>
              </w:rPr>
            </w:pPr>
            <w:r w:rsidRPr="00275A78">
              <w:rPr>
                <w:sz w:val="20"/>
              </w:rPr>
              <w:t>Pinus Pumila Needle Extract;</w:t>
            </w:r>
          </w:p>
          <w:p w14:paraId="507DAFDE" w14:textId="77777777" w:rsidR="00275A78" w:rsidRPr="00275A78" w:rsidRDefault="00275A78" w:rsidP="00275A78">
            <w:pPr>
              <w:pStyle w:val="TableParagraph"/>
              <w:spacing w:line="259" w:lineRule="auto"/>
              <w:ind w:left="106" w:right="251"/>
              <w:rPr>
                <w:sz w:val="20"/>
              </w:rPr>
            </w:pPr>
            <w:r w:rsidRPr="00275A78">
              <w:rPr>
                <w:sz w:val="20"/>
              </w:rPr>
              <w:t>Pinus Pumila Twig Leaf Extract;</w:t>
            </w:r>
          </w:p>
          <w:p w14:paraId="62E99B85" w14:textId="00D0ADAC" w:rsidR="00B52DCC" w:rsidRDefault="00275A78" w:rsidP="00275A78">
            <w:pPr>
              <w:pStyle w:val="TableParagraph"/>
              <w:spacing w:before="152" w:line="256" w:lineRule="auto"/>
              <w:ind w:left="106" w:right="423"/>
              <w:rPr>
                <w:sz w:val="20"/>
              </w:rPr>
            </w:pPr>
            <w:r w:rsidRPr="00275A78">
              <w:rPr>
                <w:sz w:val="20"/>
              </w:rPr>
              <w:t>Pinus Pumila Twig Leaf Oil</w:t>
            </w:r>
          </w:p>
        </w:tc>
        <w:tc>
          <w:tcPr>
            <w:tcW w:w="993" w:type="dxa"/>
          </w:tcPr>
          <w:p w14:paraId="19A7A9A7" w14:textId="565EBFC5" w:rsidR="00B52DCC" w:rsidRDefault="00275A78">
            <w:pPr>
              <w:pStyle w:val="TableParagraph"/>
              <w:spacing w:before="17"/>
              <w:ind w:left="107"/>
              <w:rPr>
                <w:sz w:val="20"/>
              </w:rPr>
            </w:pPr>
            <w:r w:rsidRPr="00275A78">
              <w:rPr>
                <w:sz w:val="20"/>
              </w:rPr>
              <w:t>97676-05-6</w:t>
            </w:r>
          </w:p>
        </w:tc>
        <w:tc>
          <w:tcPr>
            <w:tcW w:w="991" w:type="dxa"/>
          </w:tcPr>
          <w:p w14:paraId="18D0B1D1" w14:textId="059B5096" w:rsidR="00B52DCC" w:rsidRDefault="00275A78">
            <w:pPr>
              <w:pStyle w:val="TableParagraph"/>
              <w:spacing w:before="17"/>
              <w:ind w:left="107"/>
              <w:rPr>
                <w:sz w:val="20"/>
              </w:rPr>
            </w:pPr>
            <w:r w:rsidRPr="00275A78">
              <w:rPr>
                <w:sz w:val="20"/>
              </w:rPr>
              <w:t>307-681-6</w:t>
            </w:r>
          </w:p>
        </w:tc>
        <w:tc>
          <w:tcPr>
            <w:tcW w:w="1709" w:type="dxa"/>
          </w:tcPr>
          <w:p w14:paraId="194266C9" w14:textId="77777777" w:rsidR="00B52DCC" w:rsidRDefault="00B52DCC">
            <w:pPr>
              <w:pStyle w:val="TableParagraph"/>
              <w:rPr>
                <w:sz w:val="18"/>
              </w:rPr>
            </w:pPr>
          </w:p>
        </w:tc>
        <w:tc>
          <w:tcPr>
            <w:tcW w:w="1700" w:type="dxa"/>
          </w:tcPr>
          <w:p w14:paraId="236DE7EA" w14:textId="77777777" w:rsidR="00B52DCC" w:rsidRDefault="00B52DCC">
            <w:pPr>
              <w:pStyle w:val="TableParagraph"/>
              <w:rPr>
                <w:sz w:val="18"/>
              </w:rPr>
            </w:pPr>
          </w:p>
        </w:tc>
        <w:tc>
          <w:tcPr>
            <w:tcW w:w="2261" w:type="dxa"/>
          </w:tcPr>
          <w:p w14:paraId="0C00A3BD" w14:textId="77777777" w:rsidR="00275A78" w:rsidRPr="00275A78" w:rsidRDefault="00275A78" w:rsidP="00275A78">
            <w:pPr>
              <w:pStyle w:val="TableParagraph"/>
              <w:spacing w:line="223" w:lineRule="exact"/>
              <w:ind w:left="108"/>
              <w:rPr>
                <w:sz w:val="20"/>
              </w:rPr>
            </w:pPr>
            <w:r w:rsidRPr="00275A78">
              <w:rPr>
                <w:sz w:val="20"/>
              </w:rPr>
              <w:t>Konsantrasyonunun</w:t>
            </w:r>
          </w:p>
          <w:p w14:paraId="0F963C04" w14:textId="77777777" w:rsidR="00275A78" w:rsidRPr="00275A78" w:rsidRDefault="00275A78" w:rsidP="00275A78">
            <w:pPr>
              <w:pStyle w:val="TableParagraph"/>
              <w:numPr>
                <w:ilvl w:val="0"/>
                <w:numId w:val="188"/>
              </w:numPr>
              <w:spacing w:line="223" w:lineRule="exact"/>
              <w:rPr>
                <w:sz w:val="20"/>
              </w:rPr>
            </w:pPr>
            <w:r w:rsidRPr="00275A78">
              <w:rPr>
                <w:sz w:val="20"/>
              </w:rPr>
              <w:t>durulanmayan ürünlerde % 0,001</w:t>
            </w:r>
          </w:p>
          <w:p w14:paraId="11891B54" w14:textId="77777777" w:rsidR="00275A78" w:rsidRPr="00275A78" w:rsidRDefault="00275A78" w:rsidP="00275A78">
            <w:pPr>
              <w:pStyle w:val="TableParagraph"/>
              <w:numPr>
                <w:ilvl w:val="0"/>
                <w:numId w:val="188"/>
              </w:numPr>
              <w:spacing w:line="223" w:lineRule="exact"/>
              <w:rPr>
                <w:sz w:val="20"/>
              </w:rPr>
            </w:pPr>
            <w:r w:rsidRPr="00275A78">
              <w:rPr>
                <w:sz w:val="20"/>
              </w:rPr>
              <w:t>durulanan ürünlerde % 0,01 oranlarını aşması durumunda, bu maddenin varlığı, Kozmetik Ürünler Yönetmeliği Madde 22 (1)(g)’de bahsi geçen, “ÜRÜN BİLEŞENLERİ” listesinde ‘Pinus Pumila’ olarak belirtilmiş olmalıdır.</w:t>
            </w:r>
          </w:p>
          <w:p w14:paraId="64D386C3" w14:textId="53EA2FFE" w:rsidR="00B52DCC" w:rsidRDefault="00275A78" w:rsidP="00275A78">
            <w:pPr>
              <w:pStyle w:val="TableParagraph"/>
              <w:spacing w:before="12"/>
              <w:ind w:left="108"/>
              <w:rPr>
                <w:sz w:val="13"/>
              </w:rPr>
            </w:pPr>
            <w:r w:rsidRPr="00275A78">
              <w:rPr>
                <w:sz w:val="20"/>
              </w:rPr>
              <w:t xml:space="preserve">Peroksit değeri 10 mmol/L’den az </w:t>
            </w:r>
            <w:r w:rsidRPr="00275A78">
              <w:rPr>
                <w:sz w:val="20"/>
                <w:vertAlign w:val="superscript"/>
              </w:rPr>
              <w:t>(15)</w:t>
            </w:r>
          </w:p>
        </w:tc>
        <w:tc>
          <w:tcPr>
            <w:tcW w:w="2693" w:type="dxa"/>
          </w:tcPr>
          <w:p w14:paraId="21E5DA28" w14:textId="77777777" w:rsidR="00B52DCC" w:rsidRDefault="00B52DCC">
            <w:pPr>
              <w:pStyle w:val="TableParagraph"/>
              <w:rPr>
                <w:sz w:val="18"/>
              </w:rPr>
            </w:pPr>
          </w:p>
        </w:tc>
      </w:tr>
      <w:tr w:rsidR="00B52DCC" w14:paraId="246A26E3" w14:textId="77777777">
        <w:trPr>
          <w:trHeight w:val="2875"/>
        </w:trPr>
        <w:tc>
          <w:tcPr>
            <w:tcW w:w="1416" w:type="dxa"/>
          </w:tcPr>
          <w:p w14:paraId="2FCFEE51" w14:textId="77777777" w:rsidR="00B52DCC" w:rsidRDefault="00916648">
            <w:pPr>
              <w:pStyle w:val="TableParagraph"/>
              <w:spacing w:line="224" w:lineRule="exact"/>
              <w:ind w:left="107"/>
              <w:rPr>
                <w:sz w:val="20"/>
              </w:rPr>
            </w:pPr>
            <w:r>
              <w:rPr>
                <w:sz w:val="20"/>
              </w:rPr>
              <w:lastRenderedPageBreak/>
              <w:t>115</w:t>
            </w:r>
          </w:p>
        </w:tc>
        <w:tc>
          <w:tcPr>
            <w:tcW w:w="1984" w:type="dxa"/>
          </w:tcPr>
          <w:p w14:paraId="56F673F0" w14:textId="77777777" w:rsidR="00B52DCC" w:rsidRDefault="00916648">
            <w:pPr>
              <w:pStyle w:val="TableParagraph"/>
              <w:spacing w:line="261" w:lineRule="auto"/>
              <w:ind w:left="105"/>
              <w:rPr>
                <w:sz w:val="20"/>
              </w:rPr>
            </w:pPr>
            <w:r>
              <w:rPr>
                <w:sz w:val="20"/>
              </w:rPr>
              <w:t>Pinus species yağ ve ekstresi</w:t>
            </w:r>
          </w:p>
        </w:tc>
        <w:tc>
          <w:tcPr>
            <w:tcW w:w="1704" w:type="dxa"/>
          </w:tcPr>
          <w:p w14:paraId="47CAA836" w14:textId="77777777" w:rsidR="00B52DCC" w:rsidRDefault="00916648">
            <w:pPr>
              <w:pStyle w:val="TableParagraph"/>
              <w:spacing w:line="261" w:lineRule="auto"/>
              <w:ind w:left="106" w:right="251"/>
              <w:rPr>
                <w:sz w:val="20"/>
              </w:rPr>
            </w:pPr>
            <w:r>
              <w:rPr>
                <w:sz w:val="20"/>
              </w:rPr>
              <w:t xml:space="preserve">Pinus </w:t>
            </w:r>
            <w:r>
              <w:rPr>
                <w:spacing w:val="-3"/>
                <w:sz w:val="20"/>
              </w:rPr>
              <w:t xml:space="preserve">Strobus </w:t>
            </w:r>
            <w:r>
              <w:rPr>
                <w:sz w:val="20"/>
              </w:rPr>
              <w:t>Bark</w:t>
            </w:r>
            <w:r>
              <w:rPr>
                <w:spacing w:val="-6"/>
                <w:sz w:val="20"/>
              </w:rPr>
              <w:t xml:space="preserve"> </w:t>
            </w:r>
            <w:r>
              <w:rPr>
                <w:sz w:val="20"/>
              </w:rPr>
              <w:t>Extract;</w:t>
            </w:r>
          </w:p>
          <w:p w14:paraId="44A3FA48" w14:textId="77777777" w:rsidR="00B52DCC" w:rsidRDefault="00916648">
            <w:pPr>
              <w:pStyle w:val="TableParagraph"/>
              <w:spacing w:before="150" w:line="256" w:lineRule="auto"/>
              <w:ind w:left="106" w:right="251"/>
              <w:rPr>
                <w:sz w:val="20"/>
              </w:rPr>
            </w:pPr>
            <w:r>
              <w:rPr>
                <w:sz w:val="20"/>
              </w:rPr>
              <w:t xml:space="preserve">Pinus </w:t>
            </w:r>
            <w:r>
              <w:rPr>
                <w:spacing w:val="-3"/>
                <w:sz w:val="20"/>
              </w:rPr>
              <w:t xml:space="preserve">Strobus </w:t>
            </w:r>
            <w:r>
              <w:rPr>
                <w:sz w:val="20"/>
              </w:rPr>
              <w:t>Cone</w:t>
            </w:r>
            <w:r>
              <w:rPr>
                <w:spacing w:val="3"/>
                <w:sz w:val="20"/>
              </w:rPr>
              <w:t xml:space="preserve"> </w:t>
            </w:r>
            <w:r>
              <w:rPr>
                <w:spacing w:val="-3"/>
                <w:sz w:val="20"/>
              </w:rPr>
              <w:t>Extract;</w:t>
            </w:r>
          </w:p>
          <w:p w14:paraId="61C56DC0" w14:textId="77777777" w:rsidR="00B52DCC" w:rsidRDefault="00916648">
            <w:pPr>
              <w:pStyle w:val="TableParagraph"/>
              <w:spacing w:before="163" w:line="261" w:lineRule="auto"/>
              <w:ind w:left="106" w:right="462"/>
              <w:rPr>
                <w:sz w:val="20"/>
              </w:rPr>
            </w:pPr>
            <w:r>
              <w:rPr>
                <w:sz w:val="20"/>
              </w:rPr>
              <w:t>Pinus Strobus Twig oil</w:t>
            </w:r>
          </w:p>
          <w:p w14:paraId="6E105788" w14:textId="77777777" w:rsidR="00B52DCC" w:rsidRDefault="00916648">
            <w:pPr>
              <w:pStyle w:val="TableParagraph"/>
              <w:spacing w:before="156" w:line="259" w:lineRule="auto"/>
              <w:ind w:left="106" w:right="462"/>
              <w:rPr>
                <w:sz w:val="20"/>
              </w:rPr>
            </w:pPr>
            <w:r>
              <w:rPr>
                <w:sz w:val="20"/>
              </w:rPr>
              <w:t>Pinus Species Twig Leaf Extract</w:t>
            </w:r>
          </w:p>
        </w:tc>
        <w:tc>
          <w:tcPr>
            <w:tcW w:w="993" w:type="dxa"/>
          </w:tcPr>
          <w:p w14:paraId="03FAF51F" w14:textId="77777777" w:rsidR="00B52DCC" w:rsidRDefault="00916648">
            <w:pPr>
              <w:pStyle w:val="TableParagraph"/>
              <w:spacing w:line="224" w:lineRule="exact"/>
              <w:ind w:left="107"/>
              <w:rPr>
                <w:sz w:val="20"/>
              </w:rPr>
            </w:pPr>
            <w:r>
              <w:rPr>
                <w:sz w:val="20"/>
              </w:rPr>
              <w:t>94266-</w:t>
            </w:r>
          </w:p>
          <w:p w14:paraId="4D9A4B5A" w14:textId="77777777" w:rsidR="00B52DCC" w:rsidRDefault="00916648">
            <w:pPr>
              <w:pStyle w:val="TableParagraph"/>
              <w:spacing w:before="19"/>
              <w:ind w:left="107"/>
              <w:rPr>
                <w:sz w:val="20"/>
              </w:rPr>
            </w:pPr>
            <w:r>
              <w:rPr>
                <w:sz w:val="20"/>
              </w:rPr>
              <w:t>48-5</w:t>
            </w:r>
          </w:p>
        </w:tc>
        <w:tc>
          <w:tcPr>
            <w:tcW w:w="991" w:type="dxa"/>
          </w:tcPr>
          <w:p w14:paraId="3349922A" w14:textId="77777777" w:rsidR="00B52DCC" w:rsidRDefault="00916648">
            <w:pPr>
              <w:pStyle w:val="TableParagraph"/>
              <w:spacing w:line="224" w:lineRule="exact"/>
              <w:ind w:left="107"/>
              <w:rPr>
                <w:sz w:val="20"/>
              </w:rPr>
            </w:pPr>
            <w:r>
              <w:rPr>
                <w:sz w:val="20"/>
              </w:rPr>
              <w:t>304-455-</w:t>
            </w:r>
          </w:p>
          <w:p w14:paraId="28792043" w14:textId="77777777" w:rsidR="00B52DCC" w:rsidRDefault="00916648">
            <w:pPr>
              <w:pStyle w:val="TableParagraph"/>
              <w:spacing w:before="19"/>
              <w:ind w:left="107"/>
              <w:rPr>
                <w:sz w:val="20"/>
              </w:rPr>
            </w:pPr>
            <w:r>
              <w:rPr>
                <w:w w:val="99"/>
                <w:sz w:val="20"/>
              </w:rPr>
              <w:t>9</w:t>
            </w:r>
          </w:p>
        </w:tc>
        <w:tc>
          <w:tcPr>
            <w:tcW w:w="1709" w:type="dxa"/>
          </w:tcPr>
          <w:p w14:paraId="49D77D5C" w14:textId="77777777" w:rsidR="00B52DCC" w:rsidRDefault="00B52DCC">
            <w:pPr>
              <w:pStyle w:val="TableParagraph"/>
              <w:rPr>
                <w:sz w:val="18"/>
              </w:rPr>
            </w:pPr>
          </w:p>
        </w:tc>
        <w:tc>
          <w:tcPr>
            <w:tcW w:w="1700" w:type="dxa"/>
          </w:tcPr>
          <w:p w14:paraId="6AF11626" w14:textId="77777777" w:rsidR="00B52DCC" w:rsidRDefault="00B52DCC">
            <w:pPr>
              <w:pStyle w:val="TableParagraph"/>
              <w:rPr>
                <w:sz w:val="18"/>
              </w:rPr>
            </w:pPr>
          </w:p>
        </w:tc>
        <w:tc>
          <w:tcPr>
            <w:tcW w:w="2261" w:type="dxa"/>
          </w:tcPr>
          <w:p w14:paraId="3DEBA6F1" w14:textId="77777777" w:rsidR="00B52DCC" w:rsidRDefault="00916648">
            <w:pPr>
              <w:pStyle w:val="TableParagraph"/>
              <w:spacing w:line="224" w:lineRule="exact"/>
              <w:ind w:left="108"/>
              <w:rPr>
                <w:sz w:val="20"/>
              </w:rPr>
            </w:pPr>
            <w:r>
              <w:rPr>
                <w:sz w:val="20"/>
              </w:rPr>
              <w:t>Peroksit değeri 10 mmol</w:t>
            </w:r>
          </w:p>
          <w:p w14:paraId="14703E33"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310EEB6B" w14:textId="77777777" w:rsidR="00B52DCC" w:rsidRDefault="00B52DCC">
            <w:pPr>
              <w:pStyle w:val="TableParagraph"/>
              <w:rPr>
                <w:sz w:val="18"/>
              </w:rPr>
            </w:pPr>
          </w:p>
        </w:tc>
      </w:tr>
    </w:tbl>
    <w:p w14:paraId="1762A317" w14:textId="77777777" w:rsidR="00B52DCC" w:rsidRDefault="00B52DCC">
      <w:pPr>
        <w:rPr>
          <w:sz w:val="18"/>
        </w:rPr>
        <w:sectPr w:rsidR="00B52DCC">
          <w:pgSz w:w="16840" w:h="11910" w:orient="landscape"/>
          <w:pgMar w:top="1100" w:right="440" w:bottom="280" w:left="580" w:header="708" w:footer="708" w:gutter="0"/>
          <w:cols w:space="708"/>
        </w:sectPr>
      </w:pPr>
    </w:p>
    <w:p w14:paraId="3E176DE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C89D2C0" w14:textId="77777777">
        <w:trPr>
          <w:trHeight w:val="657"/>
        </w:trPr>
        <w:tc>
          <w:tcPr>
            <w:tcW w:w="1416" w:type="dxa"/>
          </w:tcPr>
          <w:p w14:paraId="23E08B91" w14:textId="77777777" w:rsidR="00B52DCC" w:rsidRDefault="00B52DCC">
            <w:pPr>
              <w:pStyle w:val="TableParagraph"/>
              <w:rPr>
                <w:sz w:val="18"/>
              </w:rPr>
            </w:pPr>
          </w:p>
        </w:tc>
        <w:tc>
          <w:tcPr>
            <w:tcW w:w="1984" w:type="dxa"/>
          </w:tcPr>
          <w:p w14:paraId="7857002E" w14:textId="77777777" w:rsidR="00B52DCC" w:rsidRDefault="00B52DCC">
            <w:pPr>
              <w:pStyle w:val="TableParagraph"/>
              <w:rPr>
                <w:sz w:val="18"/>
              </w:rPr>
            </w:pPr>
          </w:p>
        </w:tc>
        <w:tc>
          <w:tcPr>
            <w:tcW w:w="1704" w:type="dxa"/>
          </w:tcPr>
          <w:p w14:paraId="3CAEE1FE" w14:textId="77777777" w:rsidR="00B52DCC" w:rsidRDefault="00916648">
            <w:pPr>
              <w:pStyle w:val="TableParagraph"/>
              <w:spacing w:line="256" w:lineRule="auto"/>
              <w:ind w:left="106" w:right="412" w:firstLine="50"/>
              <w:rPr>
                <w:sz w:val="20"/>
              </w:rPr>
            </w:pPr>
            <w:r>
              <w:rPr>
                <w:sz w:val="20"/>
              </w:rPr>
              <w:t>Pinus Species Twig Leaf Oil</w:t>
            </w:r>
          </w:p>
        </w:tc>
        <w:tc>
          <w:tcPr>
            <w:tcW w:w="993" w:type="dxa"/>
          </w:tcPr>
          <w:p w14:paraId="1C209BBA" w14:textId="77777777" w:rsidR="00B52DCC" w:rsidRDefault="00B52DCC">
            <w:pPr>
              <w:pStyle w:val="TableParagraph"/>
              <w:rPr>
                <w:sz w:val="18"/>
              </w:rPr>
            </w:pPr>
          </w:p>
        </w:tc>
        <w:tc>
          <w:tcPr>
            <w:tcW w:w="991" w:type="dxa"/>
          </w:tcPr>
          <w:p w14:paraId="2A02E8DE" w14:textId="77777777" w:rsidR="00B52DCC" w:rsidRDefault="00B52DCC">
            <w:pPr>
              <w:pStyle w:val="TableParagraph"/>
              <w:rPr>
                <w:sz w:val="18"/>
              </w:rPr>
            </w:pPr>
          </w:p>
        </w:tc>
        <w:tc>
          <w:tcPr>
            <w:tcW w:w="1709" w:type="dxa"/>
          </w:tcPr>
          <w:p w14:paraId="4CAC4C43" w14:textId="77777777" w:rsidR="00B52DCC" w:rsidRDefault="00B52DCC">
            <w:pPr>
              <w:pStyle w:val="TableParagraph"/>
              <w:rPr>
                <w:sz w:val="18"/>
              </w:rPr>
            </w:pPr>
          </w:p>
        </w:tc>
        <w:tc>
          <w:tcPr>
            <w:tcW w:w="1700" w:type="dxa"/>
          </w:tcPr>
          <w:p w14:paraId="08F6885A" w14:textId="77777777" w:rsidR="00B52DCC" w:rsidRDefault="00B52DCC">
            <w:pPr>
              <w:pStyle w:val="TableParagraph"/>
              <w:rPr>
                <w:sz w:val="18"/>
              </w:rPr>
            </w:pPr>
          </w:p>
        </w:tc>
        <w:tc>
          <w:tcPr>
            <w:tcW w:w="2261" w:type="dxa"/>
          </w:tcPr>
          <w:p w14:paraId="74D98849" w14:textId="77777777" w:rsidR="00B52DCC" w:rsidRDefault="00B52DCC">
            <w:pPr>
              <w:pStyle w:val="TableParagraph"/>
              <w:rPr>
                <w:sz w:val="18"/>
              </w:rPr>
            </w:pPr>
          </w:p>
        </w:tc>
        <w:tc>
          <w:tcPr>
            <w:tcW w:w="2693" w:type="dxa"/>
          </w:tcPr>
          <w:p w14:paraId="584E3D12" w14:textId="77777777" w:rsidR="00B52DCC" w:rsidRDefault="00B52DCC">
            <w:pPr>
              <w:pStyle w:val="TableParagraph"/>
              <w:rPr>
                <w:sz w:val="18"/>
              </w:rPr>
            </w:pPr>
          </w:p>
        </w:tc>
      </w:tr>
      <w:tr w:rsidR="00B52DCC" w14:paraId="165687E4" w14:textId="77777777">
        <w:trPr>
          <w:trHeight w:val="1562"/>
        </w:trPr>
        <w:tc>
          <w:tcPr>
            <w:tcW w:w="1416" w:type="dxa"/>
          </w:tcPr>
          <w:p w14:paraId="5E66E936" w14:textId="77777777" w:rsidR="00B52DCC" w:rsidRDefault="00916648">
            <w:pPr>
              <w:pStyle w:val="TableParagraph"/>
              <w:spacing w:line="223" w:lineRule="exact"/>
              <w:ind w:left="107"/>
              <w:rPr>
                <w:sz w:val="20"/>
              </w:rPr>
            </w:pPr>
            <w:r>
              <w:rPr>
                <w:sz w:val="20"/>
              </w:rPr>
              <w:t>116</w:t>
            </w:r>
          </w:p>
        </w:tc>
        <w:tc>
          <w:tcPr>
            <w:tcW w:w="1984" w:type="dxa"/>
          </w:tcPr>
          <w:p w14:paraId="2D0DB82D" w14:textId="77777777" w:rsidR="00B52DCC" w:rsidRDefault="00916648">
            <w:pPr>
              <w:pStyle w:val="TableParagraph"/>
              <w:spacing w:line="261" w:lineRule="auto"/>
              <w:ind w:left="105"/>
              <w:rPr>
                <w:sz w:val="20"/>
              </w:rPr>
            </w:pPr>
            <w:r>
              <w:rPr>
                <w:sz w:val="20"/>
              </w:rPr>
              <w:t>Pinus cembra yağ ve ekstresi</w:t>
            </w:r>
          </w:p>
        </w:tc>
        <w:tc>
          <w:tcPr>
            <w:tcW w:w="1704" w:type="dxa"/>
          </w:tcPr>
          <w:p w14:paraId="025F5DFC" w14:textId="77777777" w:rsidR="00B52DCC" w:rsidRDefault="00916648">
            <w:pPr>
              <w:pStyle w:val="TableParagraph"/>
              <w:spacing w:line="261" w:lineRule="auto"/>
              <w:ind w:left="106" w:right="423"/>
              <w:rPr>
                <w:sz w:val="20"/>
              </w:rPr>
            </w:pPr>
            <w:r>
              <w:rPr>
                <w:sz w:val="20"/>
              </w:rPr>
              <w:t>Pinus Cembra Twig Leaf Oil</w:t>
            </w:r>
          </w:p>
          <w:p w14:paraId="1FA5328A" w14:textId="77777777" w:rsidR="00B52DCC" w:rsidRDefault="00916648">
            <w:pPr>
              <w:pStyle w:val="TableParagraph"/>
              <w:spacing w:before="149" w:line="259" w:lineRule="auto"/>
              <w:ind w:left="106" w:right="251"/>
              <w:rPr>
                <w:sz w:val="20"/>
              </w:rPr>
            </w:pPr>
            <w:r>
              <w:rPr>
                <w:sz w:val="20"/>
              </w:rPr>
              <w:t>Pinus Cembra Twig Leaf Extract</w:t>
            </w:r>
          </w:p>
        </w:tc>
        <w:tc>
          <w:tcPr>
            <w:tcW w:w="993" w:type="dxa"/>
          </w:tcPr>
          <w:p w14:paraId="1F908F23" w14:textId="77777777" w:rsidR="00B52DCC" w:rsidRDefault="00916648">
            <w:pPr>
              <w:pStyle w:val="TableParagraph"/>
              <w:spacing w:line="223" w:lineRule="exact"/>
              <w:ind w:left="107"/>
              <w:rPr>
                <w:sz w:val="20"/>
              </w:rPr>
            </w:pPr>
            <w:r>
              <w:rPr>
                <w:sz w:val="20"/>
              </w:rPr>
              <w:t>92202-</w:t>
            </w:r>
          </w:p>
          <w:p w14:paraId="07CFE246" w14:textId="77777777" w:rsidR="00B52DCC" w:rsidRDefault="00916648">
            <w:pPr>
              <w:pStyle w:val="TableParagraph"/>
              <w:spacing w:before="19"/>
              <w:ind w:left="107"/>
              <w:rPr>
                <w:sz w:val="20"/>
              </w:rPr>
            </w:pPr>
            <w:r>
              <w:rPr>
                <w:sz w:val="20"/>
              </w:rPr>
              <w:t>04-5</w:t>
            </w:r>
          </w:p>
        </w:tc>
        <w:tc>
          <w:tcPr>
            <w:tcW w:w="991" w:type="dxa"/>
          </w:tcPr>
          <w:p w14:paraId="4D283F84" w14:textId="77777777" w:rsidR="00B52DCC" w:rsidRDefault="00916648">
            <w:pPr>
              <w:pStyle w:val="TableParagraph"/>
              <w:spacing w:line="223" w:lineRule="exact"/>
              <w:ind w:left="107"/>
              <w:rPr>
                <w:sz w:val="20"/>
              </w:rPr>
            </w:pPr>
            <w:r>
              <w:rPr>
                <w:sz w:val="20"/>
              </w:rPr>
              <w:t>296-036-</w:t>
            </w:r>
          </w:p>
          <w:p w14:paraId="1C198B9D" w14:textId="77777777" w:rsidR="00B52DCC" w:rsidRDefault="00916648">
            <w:pPr>
              <w:pStyle w:val="TableParagraph"/>
              <w:spacing w:before="19"/>
              <w:ind w:left="107"/>
              <w:rPr>
                <w:sz w:val="20"/>
              </w:rPr>
            </w:pPr>
            <w:r>
              <w:rPr>
                <w:w w:val="99"/>
                <w:sz w:val="20"/>
              </w:rPr>
              <w:t>1</w:t>
            </w:r>
          </w:p>
        </w:tc>
        <w:tc>
          <w:tcPr>
            <w:tcW w:w="1709" w:type="dxa"/>
          </w:tcPr>
          <w:p w14:paraId="1B0DC5A7" w14:textId="77777777" w:rsidR="00B52DCC" w:rsidRDefault="00B52DCC">
            <w:pPr>
              <w:pStyle w:val="TableParagraph"/>
              <w:rPr>
                <w:sz w:val="18"/>
              </w:rPr>
            </w:pPr>
          </w:p>
        </w:tc>
        <w:tc>
          <w:tcPr>
            <w:tcW w:w="1700" w:type="dxa"/>
          </w:tcPr>
          <w:p w14:paraId="7A64534F" w14:textId="77777777" w:rsidR="00B52DCC" w:rsidRDefault="00B52DCC">
            <w:pPr>
              <w:pStyle w:val="TableParagraph"/>
              <w:rPr>
                <w:sz w:val="18"/>
              </w:rPr>
            </w:pPr>
          </w:p>
        </w:tc>
        <w:tc>
          <w:tcPr>
            <w:tcW w:w="2261" w:type="dxa"/>
          </w:tcPr>
          <w:p w14:paraId="75DCEE04" w14:textId="77777777" w:rsidR="00B52DCC" w:rsidRDefault="00916648">
            <w:pPr>
              <w:pStyle w:val="TableParagraph"/>
              <w:spacing w:line="223" w:lineRule="exact"/>
              <w:ind w:left="108"/>
              <w:rPr>
                <w:sz w:val="20"/>
              </w:rPr>
            </w:pPr>
            <w:r>
              <w:rPr>
                <w:sz w:val="20"/>
              </w:rPr>
              <w:t>Peroksit değeri 10 mmol</w:t>
            </w:r>
          </w:p>
          <w:p w14:paraId="37A3F415"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27D7A15F" w14:textId="77777777" w:rsidR="00B52DCC" w:rsidRDefault="00B52DCC">
            <w:pPr>
              <w:pStyle w:val="TableParagraph"/>
              <w:rPr>
                <w:sz w:val="18"/>
              </w:rPr>
            </w:pPr>
          </w:p>
        </w:tc>
      </w:tr>
      <w:tr w:rsidR="00B52DCC" w14:paraId="78089A7C" w14:textId="77777777">
        <w:trPr>
          <w:trHeight w:val="904"/>
        </w:trPr>
        <w:tc>
          <w:tcPr>
            <w:tcW w:w="1416" w:type="dxa"/>
          </w:tcPr>
          <w:p w14:paraId="10A7E928" w14:textId="77777777" w:rsidR="00B52DCC" w:rsidRDefault="00916648">
            <w:pPr>
              <w:pStyle w:val="TableParagraph"/>
              <w:spacing w:line="223" w:lineRule="exact"/>
              <w:ind w:left="107"/>
              <w:rPr>
                <w:sz w:val="20"/>
              </w:rPr>
            </w:pPr>
            <w:r>
              <w:rPr>
                <w:sz w:val="20"/>
              </w:rPr>
              <w:t>117</w:t>
            </w:r>
          </w:p>
        </w:tc>
        <w:tc>
          <w:tcPr>
            <w:tcW w:w="1984" w:type="dxa"/>
          </w:tcPr>
          <w:p w14:paraId="14A86745" w14:textId="77777777" w:rsidR="00B52DCC" w:rsidRDefault="00916648">
            <w:pPr>
              <w:pStyle w:val="TableParagraph"/>
              <w:spacing w:line="256" w:lineRule="auto"/>
              <w:ind w:left="105"/>
              <w:rPr>
                <w:sz w:val="20"/>
              </w:rPr>
            </w:pPr>
            <w:r>
              <w:rPr>
                <w:sz w:val="20"/>
              </w:rPr>
              <w:t>Asetillenmiş Pinus cembra ekstresi</w:t>
            </w:r>
          </w:p>
        </w:tc>
        <w:tc>
          <w:tcPr>
            <w:tcW w:w="1704" w:type="dxa"/>
          </w:tcPr>
          <w:p w14:paraId="1B8E7D56" w14:textId="77777777" w:rsidR="00B52DCC" w:rsidRDefault="00916648">
            <w:pPr>
              <w:pStyle w:val="TableParagraph"/>
              <w:spacing w:line="259" w:lineRule="auto"/>
              <w:ind w:left="106" w:right="123"/>
              <w:rPr>
                <w:sz w:val="20"/>
              </w:rPr>
            </w:pPr>
            <w:r>
              <w:rPr>
                <w:sz w:val="20"/>
              </w:rPr>
              <w:t>Pinus Cembra Twig Leaf Extact Acetylated</w:t>
            </w:r>
          </w:p>
        </w:tc>
        <w:tc>
          <w:tcPr>
            <w:tcW w:w="993" w:type="dxa"/>
          </w:tcPr>
          <w:p w14:paraId="446B19B8" w14:textId="77777777" w:rsidR="00B52DCC" w:rsidRDefault="00916648">
            <w:pPr>
              <w:pStyle w:val="TableParagraph"/>
              <w:spacing w:line="223" w:lineRule="exact"/>
              <w:ind w:left="107"/>
              <w:rPr>
                <w:sz w:val="20"/>
              </w:rPr>
            </w:pPr>
            <w:r>
              <w:rPr>
                <w:sz w:val="20"/>
              </w:rPr>
              <w:t>94334-</w:t>
            </w:r>
          </w:p>
          <w:p w14:paraId="5BC67AA3" w14:textId="77777777" w:rsidR="00B52DCC" w:rsidRDefault="00916648">
            <w:pPr>
              <w:pStyle w:val="TableParagraph"/>
              <w:spacing w:before="17"/>
              <w:ind w:left="107"/>
              <w:rPr>
                <w:sz w:val="20"/>
              </w:rPr>
            </w:pPr>
            <w:r>
              <w:rPr>
                <w:sz w:val="20"/>
              </w:rPr>
              <w:t>26-6</w:t>
            </w:r>
          </w:p>
        </w:tc>
        <w:tc>
          <w:tcPr>
            <w:tcW w:w="991" w:type="dxa"/>
          </w:tcPr>
          <w:p w14:paraId="685BB467" w14:textId="77777777" w:rsidR="00B52DCC" w:rsidRDefault="00916648">
            <w:pPr>
              <w:pStyle w:val="TableParagraph"/>
              <w:spacing w:line="223" w:lineRule="exact"/>
              <w:ind w:left="107"/>
              <w:rPr>
                <w:sz w:val="20"/>
              </w:rPr>
            </w:pPr>
            <w:r>
              <w:rPr>
                <w:sz w:val="20"/>
              </w:rPr>
              <w:t>305-102-</w:t>
            </w:r>
          </w:p>
          <w:p w14:paraId="2124B08E" w14:textId="77777777" w:rsidR="00B52DCC" w:rsidRDefault="00916648">
            <w:pPr>
              <w:pStyle w:val="TableParagraph"/>
              <w:spacing w:before="17"/>
              <w:ind w:left="107"/>
              <w:rPr>
                <w:sz w:val="20"/>
              </w:rPr>
            </w:pPr>
            <w:r>
              <w:rPr>
                <w:w w:val="99"/>
                <w:sz w:val="20"/>
              </w:rPr>
              <w:t>1</w:t>
            </w:r>
          </w:p>
        </w:tc>
        <w:tc>
          <w:tcPr>
            <w:tcW w:w="1709" w:type="dxa"/>
          </w:tcPr>
          <w:p w14:paraId="179608F6" w14:textId="77777777" w:rsidR="00B52DCC" w:rsidRDefault="00B52DCC">
            <w:pPr>
              <w:pStyle w:val="TableParagraph"/>
              <w:rPr>
                <w:sz w:val="18"/>
              </w:rPr>
            </w:pPr>
          </w:p>
        </w:tc>
        <w:tc>
          <w:tcPr>
            <w:tcW w:w="1700" w:type="dxa"/>
          </w:tcPr>
          <w:p w14:paraId="71E282E1" w14:textId="77777777" w:rsidR="00B52DCC" w:rsidRDefault="00B52DCC">
            <w:pPr>
              <w:pStyle w:val="TableParagraph"/>
              <w:rPr>
                <w:sz w:val="18"/>
              </w:rPr>
            </w:pPr>
          </w:p>
        </w:tc>
        <w:tc>
          <w:tcPr>
            <w:tcW w:w="2261" w:type="dxa"/>
          </w:tcPr>
          <w:p w14:paraId="19C3F6D0" w14:textId="77777777" w:rsidR="00B52DCC" w:rsidRDefault="00916648">
            <w:pPr>
              <w:pStyle w:val="TableParagraph"/>
              <w:spacing w:line="223" w:lineRule="exact"/>
              <w:ind w:left="108"/>
              <w:rPr>
                <w:sz w:val="20"/>
              </w:rPr>
            </w:pPr>
            <w:r>
              <w:rPr>
                <w:sz w:val="20"/>
              </w:rPr>
              <w:t>Peroksit değeri 10 mmol</w:t>
            </w:r>
          </w:p>
          <w:p w14:paraId="0DE053D2" w14:textId="77777777" w:rsidR="00B52DCC" w:rsidRDefault="00916648">
            <w:pPr>
              <w:pStyle w:val="TableParagraph"/>
              <w:spacing w:before="12"/>
              <w:ind w:left="108"/>
              <w:rPr>
                <w:sz w:val="13"/>
              </w:rPr>
            </w:pPr>
            <w:r>
              <w:rPr>
                <w:sz w:val="20"/>
              </w:rPr>
              <w:t xml:space="preserve">/L’den az </w:t>
            </w:r>
            <w:r>
              <w:rPr>
                <w:position w:val="7"/>
                <w:sz w:val="13"/>
              </w:rPr>
              <w:t>(15)</w:t>
            </w:r>
          </w:p>
        </w:tc>
        <w:tc>
          <w:tcPr>
            <w:tcW w:w="2693" w:type="dxa"/>
          </w:tcPr>
          <w:p w14:paraId="71FC52FD" w14:textId="77777777" w:rsidR="00B52DCC" w:rsidRDefault="00B52DCC">
            <w:pPr>
              <w:pStyle w:val="TableParagraph"/>
              <w:rPr>
                <w:sz w:val="18"/>
              </w:rPr>
            </w:pPr>
          </w:p>
        </w:tc>
      </w:tr>
      <w:tr w:rsidR="00B52DCC" w14:paraId="4A39E24B" w14:textId="77777777">
        <w:trPr>
          <w:trHeight w:val="1151"/>
        </w:trPr>
        <w:tc>
          <w:tcPr>
            <w:tcW w:w="1416" w:type="dxa"/>
          </w:tcPr>
          <w:p w14:paraId="7D1B7A82" w14:textId="77777777" w:rsidR="00B52DCC" w:rsidRDefault="00916648">
            <w:pPr>
              <w:pStyle w:val="TableParagraph"/>
              <w:spacing w:line="223" w:lineRule="exact"/>
              <w:ind w:left="107"/>
              <w:rPr>
                <w:sz w:val="20"/>
              </w:rPr>
            </w:pPr>
            <w:r>
              <w:rPr>
                <w:sz w:val="20"/>
              </w:rPr>
              <w:t>118</w:t>
            </w:r>
          </w:p>
        </w:tc>
        <w:tc>
          <w:tcPr>
            <w:tcW w:w="1984" w:type="dxa"/>
          </w:tcPr>
          <w:p w14:paraId="2237C9FC" w14:textId="77777777" w:rsidR="00B52DCC" w:rsidRDefault="00916648">
            <w:pPr>
              <w:pStyle w:val="TableParagraph"/>
              <w:spacing w:line="256" w:lineRule="auto"/>
              <w:ind w:left="105"/>
              <w:rPr>
                <w:sz w:val="20"/>
              </w:rPr>
            </w:pPr>
            <w:r>
              <w:rPr>
                <w:sz w:val="20"/>
              </w:rPr>
              <w:t>Picea mariana yağ ve ekstresi</w:t>
            </w:r>
          </w:p>
        </w:tc>
        <w:tc>
          <w:tcPr>
            <w:tcW w:w="1704" w:type="dxa"/>
          </w:tcPr>
          <w:p w14:paraId="514C8CA8" w14:textId="77777777" w:rsidR="00B52DCC" w:rsidRDefault="00916648">
            <w:pPr>
              <w:pStyle w:val="TableParagraph"/>
              <w:spacing w:line="259" w:lineRule="auto"/>
              <w:ind w:left="106" w:right="437"/>
              <w:jc w:val="both"/>
              <w:rPr>
                <w:sz w:val="20"/>
              </w:rPr>
            </w:pPr>
            <w:r>
              <w:rPr>
                <w:sz w:val="20"/>
              </w:rPr>
              <w:t>Picea Mariana Leaf Extract; Picea Mariana Leaf Oil</w:t>
            </w:r>
          </w:p>
        </w:tc>
        <w:tc>
          <w:tcPr>
            <w:tcW w:w="993" w:type="dxa"/>
          </w:tcPr>
          <w:p w14:paraId="00BCE725" w14:textId="77777777" w:rsidR="00B52DCC" w:rsidRDefault="00916648">
            <w:pPr>
              <w:pStyle w:val="TableParagraph"/>
              <w:spacing w:line="223" w:lineRule="exact"/>
              <w:ind w:left="107"/>
              <w:rPr>
                <w:sz w:val="20"/>
              </w:rPr>
            </w:pPr>
            <w:r>
              <w:rPr>
                <w:sz w:val="20"/>
              </w:rPr>
              <w:t>91722-</w:t>
            </w:r>
          </w:p>
          <w:p w14:paraId="69FC2F4F" w14:textId="77777777" w:rsidR="00B52DCC" w:rsidRDefault="00916648">
            <w:pPr>
              <w:pStyle w:val="TableParagraph"/>
              <w:spacing w:before="17"/>
              <w:ind w:left="107"/>
              <w:rPr>
                <w:sz w:val="20"/>
              </w:rPr>
            </w:pPr>
            <w:r>
              <w:rPr>
                <w:sz w:val="20"/>
              </w:rPr>
              <w:t>19-9</w:t>
            </w:r>
          </w:p>
        </w:tc>
        <w:tc>
          <w:tcPr>
            <w:tcW w:w="991" w:type="dxa"/>
          </w:tcPr>
          <w:p w14:paraId="0AAFE4BC" w14:textId="77777777" w:rsidR="00B52DCC" w:rsidRDefault="00916648">
            <w:pPr>
              <w:pStyle w:val="TableParagraph"/>
              <w:spacing w:line="223" w:lineRule="exact"/>
              <w:ind w:left="107"/>
              <w:rPr>
                <w:sz w:val="20"/>
              </w:rPr>
            </w:pPr>
            <w:r>
              <w:rPr>
                <w:sz w:val="20"/>
              </w:rPr>
              <w:t>294-420-</w:t>
            </w:r>
          </w:p>
          <w:p w14:paraId="18E6C8FB" w14:textId="77777777" w:rsidR="00B52DCC" w:rsidRDefault="00916648">
            <w:pPr>
              <w:pStyle w:val="TableParagraph"/>
              <w:spacing w:before="17"/>
              <w:ind w:left="107"/>
              <w:rPr>
                <w:sz w:val="20"/>
              </w:rPr>
            </w:pPr>
            <w:r>
              <w:rPr>
                <w:w w:val="99"/>
                <w:sz w:val="20"/>
              </w:rPr>
              <w:t>3</w:t>
            </w:r>
          </w:p>
        </w:tc>
        <w:tc>
          <w:tcPr>
            <w:tcW w:w="1709" w:type="dxa"/>
          </w:tcPr>
          <w:p w14:paraId="68B90000" w14:textId="77777777" w:rsidR="00B52DCC" w:rsidRDefault="00B52DCC">
            <w:pPr>
              <w:pStyle w:val="TableParagraph"/>
              <w:rPr>
                <w:sz w:val="18"/>
              </w:rPr>
            </w:pPr>
          </w:p>
        </w:tc>
        <w:tc>
          <w:tcPr>
            <w:tcW w:w="1700" w:type="dxa"/>
          </w:tcPr>
          <w:p w14:paraId="1C41F065" w14:textId="77777777" w:rsidR="00B52DCC" w:rsidRDefault="00B52DCC">
            <w:pPr>
              <w:pStyle w:val="TableParagraph"/>
              <w:rPr>
                <w:sz w:val="18"/>
              </w:rPr>
            </w:pPr>
          </w:p>
        </w:tc>
        <w:tc>
          <w:tcPr>
            <w:tcW w:w="2261" w:type="dxa"/>
          </w:tcPr>
          <w:p w14:paraId="28B017DA" w14:textId="77777777" w:rsidR="00B52DCC" w:rsidRDefault="00916648">
            <w:pPr>
              <w:pStyle w:val="TableParagraph"/>
              <w:spacing w:line="223" w:lineRule="exact"/>
              <w:ind w:left="108"/>
              <w:rPr>
                <w:sz w:val="20"/>
              </w:rPr>
            </w:pPr>
            <w:r>
              <w:rPr>
                <w:sz w:val="20"/>
              </w:rPr>
              <w:t>Peroksit değeri 10 mmol</w:t>
            </w:r>
          </w:p>
          <w:p w14:paraId="068FD2C7" w14:textId="77777777" w:rsidR="00B52DCC" w:rsidRDefault="00916648">
            <w:pPr>
              <w:pStyle w:val="TableParagraph"/>
              <w:spacing w:before="12"/>
              <w:ind w:left="108"/>
              <w:rPr>
                <w:sz w:val="13"/>
              </w:rPr>
            </w:pPr>
            <w:r>
              <w:rPr>
                <w:sz w:val="20"/>
              </w:rPr>
              <w:t xml:space="preserve">/L’den az </w:t>
            </w:r>
            <w:r>
              <w:rPr>
                <w:position w:val="7"/>
                <w:sz w:val="13"/>
              </w:rPr>
              <w:t>(15)</w:t>
            </w:r>
          </w:p>
        </w:tc>
        <w:tc>
          <w:tcPr>
            <w:tcW w:w="2693" w:type="dxa"/>
          </w:tcPr>
          <w:p w14:paraId="5695C1D5" w14:textId="77777777" w:rsidR="00B52DCC" w:rsidRDefault="00B52DCC">
            <w:pPr>
              <w:pStyle w:val="TableParagraph"/>
              <w:rPr>
                <w:sz w:val="18"/>
              </w:rPr>
            </w:pPr>
          </w:p>
        </w:tc>
      </w:tr>
      <w:tr w:rsidR="00B52DCC" w14:paraId="408F94E3" w14:textId="77777777">
        <w:trPr>
          <w:trHeight w:val="228"/>
        </w:trPr>
        <w:tc>
          <w:tcPr>
            <w:tcW w:w="1416" w:type="dxa"/>
            <w:tcBorders>
              <w:bottom w:val="nil"/>
            </w:tcBorders>
          </w:tcPr>
          <w:p w14:paraId="29AB2FE3" w14:textId="77777777" w:rsidR="00B52DCC" w:rsidRDefault="00916648">
            <w:pPr>
              <w:pStyle w:val="TableParagraph"/>
              <w:spacing w:line="209" w:lineRule="exact"/>
              <w:ind w:left="107"/>
              <w:rPr>
                <w:sz w:val="20"/>
              </w:rPr>
            </w:pPr>
            <w:r>
              <w:rPr>
                <w:sz w:val="20"/>
              </w:rPr>
              <w:t>119</w:t>
            </w:r>
          </w:p>
        </w:tc>
        <w:tc>
          <w:tcPr>
            <w:tcW w:w="1984" w:type="dxa"/>
            <w:tcBorders>
              <w:bottom w:val="nil"/>
            </w:tcBorders>
          </w:tcPr>
          <w:p w14:paraId="2758ECBC" w14:textId="77777777" w:rsidR="00B52DCC" w:rsidRDefault="00916648">
            <w:pPr>
              <w:pStyle w:val="TableParagraph"/>
              <w:spacing w:line="209" w:lineRule="exact"/>
              <w:ind w:left="105"/>
              <w:rPr>
                <w:sz w:val="20"/>
              </w:rPr>
            </w:pPr>
            <w:r>
              <w:rPr>
                <w:sz w:val="20"/>
              </w:rPr>
              <w:t>Thuja occidentalis</w:t>
            </w:r>
          </w:p>
        </w:tc>
        <w:tc>
          <w:tcPr>
            <w:tcW w:w="1704" w:type="dxa"/>
            <w:tcBorders>
              <w:bottom w:val="nil"/>
            </w:tcBorders>
          </w:tcPr>
          <w:p w14:paraId="197EB6E6" w14:textId="77777777" w:rsidR="00B52DCC" w:rsidRDefault="00916648">
            <w:pPr>
              <w:pStyle w:val="TableParagraph"/>
              <w:spacing w:line="209" w:lineRule="exact"/>
              <w:ind w:left="106"/>
              <w:rPr>
                <w:sz w:val="20"/>
              </w:rPr>
            </w:pPr>
            <w:r>
              <w:rPr>
                <w:sz w:val="20"/>
              </w:rPr>
              <w:t>Thuja</w:t>
            </w:r>
          </w:p>
        </w:tc>
        <w:tc>
          <w:tcPr>
            <w:tcW w:w="993" w:type="dxa"/>
            <w:tcBorders>
              <w:bottom w:val="nil"/>
            </w:tcBorders>
          </w:tcPr>
          <w:p w14:paraId="2D3B5DC9" w14:textId="77777777" w:rsidR="00B52DCC" w:rsidRDefault="00916648">
            <w:pPr>
              <w:pStyle w:val="TableParagraph"/>
              <w:spacing w:line="209" w:lineRule="exact"/>
              <w:ind w:left="107"/>
              <w:rPr>
                <w:sz w:val="20"/>
              </w:rPr>
            </w:pPr>
            <w:r>
              <w:rPr>
                <w:sz w:val="20"/>
              </w:rPr>
              <w:t>90131-</w:t>
            </w:r>
          </w:p>
        </w:tc>
        <w:tc>
          <w:tcPr>
            <w:tcW w:w="991" w:type="dxa"/>
            <w:tcBorders>
              <w:bottom w:val="nil"/>
            </w:tcBorders>
          </w:tcPr>
          <w:p w14:paraId="5989C5C1" w14:textId="77777777" w:rsidR="00B52DCC" w:rsidRDefault="00916648">
            <w:pPr>
              <w:pStyle w:val="TableParagraph"/>
              <w:spacing w:line="209" w:lineRule="exact"/>
              <w:ind w:left="107"/>
              <w:rPr>
                <w:sz w:val="20"/>
              </w:rPr>
            </w:pPr>
            <w:r>
              <w:rPr>
                <w:sz w:val="20"/>
              </w:rPr>
              <w:t>290-370-</w:t>
            </w:r>
          </w:p>
        </w:tc>
        <w:tc>
          <w:tcPr>
            <w:tcW w:w="1709" w:type="dxa"/>
            <w:vMerge w:val="restart"/>
          </w:tcPr>
          <w:p w14:paraId="15745FDF" w14:textId="77777777" w:rsidR="00B52DCC" w:rsidRDefault="00B52DCC">
            <w:pPr>
              <w:pStyle w:val="TableParagraph"/>
              <w:rPr>
                <w:sz w:val="18"/>
              </w:rPr>
            </w:pPr>
          </w:p>
        </w:tc>
        <w:tc>
          <w:tcPr>
            <w:tcW w:w="1700" w:type="dxa"/>
            <w:vMerge w:val="restart"/>
          </w:tcPr>
          <w:p w14:paraId="2C8EB0ED" w14:textId="77777777" w:rsidR="00B52DCC" w:rsidRDefault="00B52DCC">
            <w:pPr>
              <w:pStyle w:val="TableParagraph"/>
              <w:rPr>
                <w:sz w:val="18"/>
              </w:rPr>
            </w:pPr>
          </w:p>
        </w:tc>
        <w:tc>
          <w:tcPr>
            <w:tcW w:w="2261" w:type="dxa"/>
            <w:tcBorders>
              <w:bottom w:val="nil"/>
            </w:tcBorders>
          </w:tcPr>
          <w:p w14:paraId="79262F70" w14:textId="77777777" w:rsidR="00B52DCC" w:rsidRDefault="00916648">
            <w:pPr>
              <w:pStyle w:val="TableParagraph"/>
              <w:spacing w:line="209" w:lineRule="exact"/>
              <w:ind w:left="108"/>
              <w:rPr>
                <w:sz w:val="20"/>
              </w:rPr>
            </w:pPr>
            <w:r>
              <w:rPr>
                <w:sz w:val="20"/>
              </w:rPr>
              <w:t>Peroksit değeri 10 mmol</w:t>
            </w:r>
          </w:p>
        </w:tc>
        <w:tc>
          <w:tcPr>
            <w:tcW w:w="2693" w:type="dxa"/>
            <w:vMerge w:val="restart"/>
          </w:tcPr>
          <w:p w14:paraId="48F6D67F" w14:textId="77777777" w:rsidR="00B52DCC" w:rsidRDefault="00B52DCC">
            <w:pPr>
              <w:pStyle w:val="TableParagraph"/>
              <w:rPr>
                <w:sz w:val="18"/>
              </w:rPr>
            </w:pPr>
          </w:p>
        </w:tc>
      </w:tr>
      <w:tr w:rsidR="00B52DCC" w14:paraId="0425A4C8" w14:textId="77777777">
        <w:trPr>
          <w:trHeight w:val="242"/>
        </w:trPr>
        <w:tc>
          <w:tcPr>
            <w:tcW w:w="1416" w:type="dxa"/>
            <w:tcBorders>
              <w:top w:val="nil"/>
              <w:bottom w:val="nil"/>
            </w:tcBorders>
          </w:tcPr>
          <w:p w14:paraId="5F4F9EA1" w14:textId="77777777" w:rsidR="00B52DCC" w:rsidRDefault="00B52DCC">
            <w:pPr>
              <w:pStyle w:val="TableParagraph"/>
              <w:rPr>
                <w:sz w:val="16"/>
              </w:rPr>
            </w:pPr>
          </w:p>
        </w:tc>
        <w:tc>
          <w:tcPr>
            <w:tcW w:w="1984" w:type="dxa"/>
            <w:tcBorders>
              <w:top w:val="nil"/>
              <w:bottom w:val="nil"/>
            </w:tcBorders>
          </w:tcPr>
          <w:p w14:paraId="0C858259" w14:textId="77777777" w:rsidR="00B52DCC" w:rsidRDefault="00916648">
            <w:pPr>
              <w:pStyle w:val="TableParagraph"/>
              <w:spacing w:before="4" w:line="218" w:lineRule="exact"/>
              <w:ind w:left="105"/>
              <w:rPr>
                <w:sz w:val="20"/>
              </w:rPr>
            </w:pPr>
            <w:r>
              <w:rPr>
                <w:sz w:val="20"/>
              </w:rPr>
              <w:t>yağ ve ekstresi</w:t>
            </w:r>
          </w:p>
        </w:tc>
        <w:tc>
          <w:tcPr>
            <w:tcW w:w="1704" w:type="dxa"/>
            <w:tcBorders>
              <w:top w:val="nil"/>
              <w:bottom w:val="nil"/>
            </w:tcBorders>
          </w:tcPr>
          <w:p w14:paraId="78E64D78" w14:textId="77777777" w:rsidR="00B52DCC" w:rsidRDefault="00916648">
            <w:pPr>
              <w:pStyle w:val="TableParagraph"/>
              <w:spacing w:before="4" w:line="218" w:lineRule="exact"/>
              <w:ind w:left="106"/>
              <w:rPr>
                <w:sz w:val="20"/>
              </w:rPr>
            </w:pPr>
            <w:r>
              <w:rPr>
                <w:sz w:val="20"/>
              </w:rPr>
              <w:t>Occidentalis Bark</w:t>
            </w:r>
          </w:p>
        </w:tc>
        <w:tc>
          <w:tcPr>
            <w:tcW w:w="993" w:type="dxa"/>
            <w:tcBorders>
              <w:top w:val="nil"/>
              <w:bottom w:val="nil"/>
            </w:tcBorders>
          </w:tcPr>
          <w:p w14:paraId="3636FD30" w14:textId="77777777" w:rsidR="00B52DCC" w:rsidRDefault="00916648">
            <w:pPr>
              <w:pStyle w:val="TableParagraph"/>
              <w:spacing w:before="4" w:line="218" w:lineRule="exact"/>
              <w:ind w:left="107"/>
              <w:rPr>
                <w:sz w:val="20"/>
              </w:rPr>
            </w:pPr>
            <w:r>
              <w:rPr>
                <w:sz w:val="20"/>
              </w:rPr>
              <w:t>58-1</w:t>
            </w:r>
          </w:p>
        </w:tc>
        <w:tc>
          <w:tcPr>
            <w:tcW w:w="991" w:type="dxa"/>
            <w:tcBorders>
              <w:top w:val="nil"/>
              <w:bottom w:val="nil"/>
            </w:tcBorders>
          </w:tcPr>
          <w:p w14:paraId="769BF95E" w14:textId="77777777" w:rsidR="00B52DCC" w:rsidRDefault="00916648">
            <w:pPr>
              <w:pStyle w:val="TableParagraph"/>
              <w:spacing w:before="4" w:line="218" w:lineRule="exact"/>
              <w:ind w:left="107"/>
              <w:rPr>
                <w:sz w:val="20"/>
              </w:rPr>
            </w:pPr>
            <w:r>
              <w:rPr>
                <w:w w:val="99"/>
                <w:sz w:val="20"/>
              </w:rPr>
              <w:t>1</w:t>
            </w:r>
          </w:p>
        </w:tc>
        <w:tc>
          <w:tcPr>
            <w:tcW w:w="1709" w:type="dxa"/>
            <w:vMerge/>
            <w:tcBorders>
              <w:top w:val="nil"/>
            </w:tcBorders>
          </w:tcPr>
          <w:p w14:paraId="58BA90AB" w14:textId="77777777" w:rsidR="00B52DCC" w:rsidRDefault="00B52DCC">
            <w:pPr>
              <w:rPr>
                <w:sz w:val="2"/>
                <w:szCs w:val="2"/>
              </w:rPr>
            </w:pPr>
          </w:p>
        </w:tc>
        <w:tc>
          <w:tcPr>
            <w:tcW w:w="1700" w:type="dxa"/>
            <w:vMerge/>
            <w:tcBorders>
              <w:top w:val="nil"/>
            </w:tcBorders>
          </w:tcPr>
          <w:p w14:paraId="084CE457" w14:textId="77777777" w:rsidR="00B52DCC" w:rsidRDefault="00B52DCC">
            <w:pPr>
              <w:rPr>
                <w:sz w:val="2"/>
                <w:szCs w:val="2"/>
              </w:rPr>
            </w:pPr>
          </w:p>
        </w:tc>
        <w:tc>
          <w:tcPr>
            <w:tcW w:w="2261" w:type="dxa"/>
            <w:tcBorders>
              <w:top w:val="nil"/>
              <w:bottom w:val="nil"/>
            </w:tcBorders>
          </w:tcPr>
          <w:p w14:paraId="08E08685" w14:textId="77777777" w:rsidR="00B52DCC" w:rsidRDefault="00916648">
            <w:pPr>
              <w:pStyle w:val="TableParagraph"/>
              <w:spacing w:line="222" w:lineRule="exact"/>
              <w:ind w:left="108"/>
              <w:rPr>
                <w:sz w:val="13"/>
              </w:rPr>
            </w:pPr>
            <w:r>
              <w:rPr>
                <w:sz w:val="20"/>
              </w:rPr>
              <w:t xml:space="preserve">/L’den az </w:t>
            </w:r>
            <w:r>
              <w:rPr>
                <w:position w:val="7"/>
                <w:sz w:val="13"/>
              </w:rPr>
              <w:t>(15)</w:t>
            </w:r>
          </w:p>
        </w:tc>
        <w:tc>
          <w:tcPr>
            <w:tcW w:w="2693" w:type="dxa"/>
            <w:vMerge/>
            <w:tcBorders>
              <w:top w:val="nil"/>
            </w:tcBorders>
          </w:tcPr>
          <w:p w14:paraId="2895568A" w14:textId="77777777" w:rsidR="00B52DCC" w:rsidRDefault="00B52DCC">
            <w:pPr>
              <w:rPr>
                <w:sz w:val="2"/>
                <w:szCs w:val="2"/>
              </w:rPr>
            </w:pPr>
          </w:p>
        </w:tc>
      </w:tr>
      <w:tr w:rsidR="00B52DCC" w14:paraId="26A273A7" w14:textId="77777777">
        <w:trPr>
          <w:trHeight w:val="317"/>
        </w:trPr>
        <w:tc>
          <w:tcPr>
            <w:tcW w:w="1416" w:type="dxa"/>
            <w:tcBorders>
              <w:top w:val="nil"/>
              <w:bottom w:val="nil"/>
            </w:tcBorders>
          </w:tcPr>
          <w:p w14:paraId="332F4C6C" w14:textId="77777777" w:rsidR="00B52DCC" w:rsidRDefault="00B52DCC">
            <w:pPr>
              <w:pStyle w:val="TableParagraph"/>
              <w:rPr>
                <w:sz w:val="18"/>
              </w:rPr>
            </w:pPr>
          </w:p>
        </w:tc>
        <w:tc>
          <w:tcPr>
            <w:tcW w:w="1984" w:type="dxa"/>
            <w:tcBorders>
              <w:top w:val="nil"/>
              <w:bottom w:val="nil"/>
            </w:tcBorders>
          </w:tcPr>
          <w:p w14:paraId="389394D1" w14:textId="77777777" w:rsidR="00B52DCC" w:rsidRDefault="00B52DCC">
            <w:pPr>
              <w:pStyle w:val="TableParagraph"/>
              <w:rPr>
                <w:sz w:val="18"/>
              </w:rPr>
            </w:pPr>
          </w:p>
        </w:tc>
        <w:tc>
          <w:tcPr>
            <w:tcW w:w="1704" w:type="dxa"/>
            <w:tcBorders>
              <w:top w:val="nil"/>
              <w:bottom w:val="nil"/>
            </w:tcBorders>
          </w:tcPr>
          <w:p w14:paraId="10C0D7A4" w14:textId="77777777" w:rsidR="00B52DCC" w:rsidRDefault="00916648">
            <w:pPr>
              <w:pStyle w:val="TableParagraph"/>
              <w:spacing w:line="229" w:lineRule="exact"/>
              <w:ind w:left="106"/>
              <w:rPr>
                <w:sz w:val="20"/>
              </w:rPr>
            </w:pPr>
            <w:r>
              <w:rPr>
                <w:sz w:val="20"/>
              </w:rPr>
              <w:t>Extract;</w:t>
            </w:r>
          </w:p>
        </w:tc>
        <w:tc>
          <w:tcPr>
            <w:tcW w:w="993" w:type="dxa"/>
            <w:tcBorders>
              <w:top w:val="nil"/>
              <w:bottom w:val="nil"/>
            </w:tcBorders>
          </w:tcPr>
          <w:p w14:paraId="511D6D84" w14:textId="77777777" w:rsidR="00B52DCC" w:rsidRDefault="00B52DCC">
            <w:pPr>
              <w:pStyle w:val="TableParagraph"/>
              <w:rPr>
                <w:sz w:val="18"/>
              </w:rPr>
            </w:pPr>
          </w:p>
        </w:tc>
        <w:tc>
          <w:tcPr>
            <w:tcW w:w="991" w:type="dxa"/>
            <w:tcBorders>
              <w:top w:val="nil"/>
              <w:bottom w:val="nil"/>
            </w:tcBorders>
          </w:tcPr>
          <w:p w14:paraId="70FF50F8" w14:textId="77777777" w:rsidR="00B52DCC" w:rsidRDefault="00B52DCC">
            <w:pPr>
              <w:pStyle w:val="TableParagraph"/>
              <w:rPr>
                <w:sz w:val="18"/>
              </w:rPr>
            </w:pPr>
          </w:p>
        </w:tc>
        <w:tc>
          <w:tcPr>
            <w:tcW w:w="1709" w:type="dxa"/>
            <w:vMerge/>
            <w:tcBorders>
              <w:top w:val="nil"/>
            </w:tcBorders>
          </w:tcPr>
          <w:p w14:paraId="0DD22924" w14:textId="77777777" w:rsidR="00B52DCC" w:rsidRDefault="00B52DCC">
            <w:pPr>
              <w:rPr>
                <w:sz w:val="2"/>
                <w:szCs w:val="2"/>
              </w:rPr>
            </w:pPr>
          </w:p>
        </w:tc>
        <w:tc>
          <w:tcPr>
            <w:tcW w:w="1700" w:type="dxa"/>
            <w:vMerge/>
            <w:tcBorders>
              <w:top w:val="nil"/>
            </w:tcBorders>
          </w:tcPr>
          <w:p w14:paraId="5281050C" w14:textId="77777777" w:rsidR="00B52DCC" w:rsidRDefault="00B52DCC">
            <w:pPr>
              <w:rPr>
                <w:sz w:val="2"/>
                <w:szCs w:val="2"/>
              </w:rPr>
            </w:pPr>
          </w:p>
        </w:tc>
        <w:tc>
          <w:tcPr>
            <w:tcW w:w="2261" w:type="dxa"/>
            <w:tcBorders>
              <w:top w:val="nil"/>
              <w:bottom w:val="nil"/>
            </w:tcBorders>
          </w:tcPr>
          <w:p w14:paraId="3AAB7553" w14:textId="77777777" w:rsidR="00B52DCC" w:rsidRDefault="00B52DCC">
            <w:pPr>
              <w:pStyle w:val="TableParagraph"/>
              <w:rPr>
                <w:sz w:val="18"/>
              </w:rPr>
            </w:pPr>
          </w:p>
        </w:tc>
        <w:tc>
          <w:tcPr>
            <w:tcW w:w="2693" w:type="dxa"/>
            <w:vMerge/>
            <w:tcBorders>
              <w:top w:val="nil"/>
            </w:tcBorders>
          </w:tcPr>
          <w:p w14:paraId="5EC0D46E" w14:textId="77777777" w:rsidR="00B52DCC" w:rsidRDefault="00B52DCC">
            <w:pPr>
              <w:rPr>
                <w:sz w:val="2"/>
                <w:szCs w:val="2"/>
              </w:rPr>
            </w:pPr>
          </w:p>
        </w:tc>
      </w:tr>
      <w:tr w:rsidR="00B52DCC" w14:paraId="0162C10B" w14:textId="77777777">
        <w:trPr>
          <w:trHeight w:val="318"/>
        </w:trPr>
        <w:tc>
          <w:tcPr>
            <w:tcW w:w="1416" w:type="dxa"/>
            <w:tcBorders>
              <w:top w:val="nil"/>
              <w:bottom w:val="nil"/>
            </w:tcBorders>
          </w:tcPr>
          <w:p w14:paraId="413B9287" w14:textId="77777777" w:rsidR="00B52DCC" w:rsidRDefault="00B52DCC">
            <w:pPr>
              <w:pStyle w:val="TableParagraph"/>
              <w:rPr>
                <w:sz w:val="18"/>
              </w:rPr>
            </w:pPr>
          </w:p>
        </w:tc>
        <w:tc>
          <w:tcPr>
            <w:tcW w:w="1984" w:type="dxa"/>
            <w:tcBorders>
              <w:top w:val="nil"/>
              <w:bottom w:val="nil"/>
            </w:tcBorders>
          </w:tcPr>
          <w:p w14:paraId="25711C1D" w14:textId="77777777" w:rsidR="00B52DCC" w:rsidRDefault="00B52DCC">
            <w:pPr>
              <w:pStyle w:val="TableParagraph"/>
              <w:rPr>
                <w:sz w:val="18"/>
              </w:rPr>
            </w:pPr>
          </w:p>
        </w:tc>
        <w:tc>
          <w:tcPr>
            <w:tcW w:w="1704" w:type="dxa"/>
            <w:tcBorders>
              <w:top w:val="nil"/>
              <w:bottom w:val="nil"/>
            </w:tcBorders>
          </w:tcPr>
          <w:p w14:paraId="7F503A8E" w14:textId="77777777" w:rsidR="00B52DCC" w:rsidRDefault="00916648">
            <w:pPr>
              <w:pStyle w:val="TableParagraph"/>
              <w:spacing w:before="79" w:line="219" w:lineRule="exact"/>
              <w:ind w:left="106"/>
              <w:rPr>
                <w:sz w:val="20"/>
              </w:rPr>
            </w:pPr>
            <w:r>
              <w:rPr>
                <w:sz w:val="20"/>
              </w:rPr>
              <w:t>Thuja</w:t>
            </w:r>
          </w:p>
        </w:tc>
        <w:tc>
          <w:tcPr>
            <w:tcW w:w="993" w:type="dxa"/>
            <w:tcBorders>
              <w:top w:val="nil"/>
              <w:bottom w:val="nil"/>
            </w:tcBorders>
          </w:tcPr>
          <w:p w14:paraId="43E3585D" w14:textId="77777777" w:rsidR="00B52DCC" w:rsidRDefault="00B52DCC">
            <w:pPr>
              <w:pStyle w:val="TableParagraph"/>
              <w:rPr>
                <w:sz w:val="18"/>
              </w:rPr>
            </w:pPr>
          </w:p>
        </w:tc>
        <w:tc>
          <w:tcPr>
            <w:tcW w:w="991" w:type="dxa"/>
            <w:tcBorders>
              <w:top w:val="nil"/>
              <w:bottom w:val="nil"/>
            </w:tcBorders>
          </w:tcPr>
          <w:p w14:paraId="03C1CE84" w14:textId="77777777" w:rsidR="00B52DCC" w:rsidRDefault="00B52DCC">
            <w:pPr>
              <w:pStyle w:val="TableParagraph"/>
              <w:rPr>
                <w:sz w:val="18"/>
              </w:rPr>
            </w:pPr>
          </w:p>
        </w:tc>
        <w:tc>
          <w:tcPr>
            <w:tcW w:w="1709" w:type="dxa"/>
            <w:vMerge/>
            <w:tcBorders>
              <w:top w:val="nil"/>
            </w:tcBorders>
          </w:tcPr>
          <w:p w14:paraId="3D1C528E" w14:textId="77777777" w:rsidR="00B52DCC" w:rsidRDefault="00B52DCC">
            <w:pPr>
              <w:rPr>
                <w:sz w:val="2"/>
                <w:szCs w:val="2"/>
              </w:rPr>
            </w:pPr>
          </w:p>
        </w:tc>
        <w:tc>
          <w:tcPr>
            <w:tcW w:w="1700" w:type="dxa"/>
            <w:vMerge/>
            <w:tcBorders>
              <w:top w:val="nil"/>
            </w:tcBorders>
          </w:tcPr>
          <w:p w14:paraId="0297D8B2" w14:textId="77777777" w:rsidR="00B52DCC" w:rsidRDefault="00B52DCC">
            <w:pPr>
              <w:rPr>
                <w:sz w:val="2"/>
                <w:szCs w:val="2"/>
              </w:rPr>
            </w:pPr>
          </w:p>
        </w:tc>
        <w:tc>
          <w:tcPr>
            <w:tcW w:w="2261" w:type="dxa"/>
            <w:tcBorders>
              <w:top w:val="nil"/>
              <w:bottom w:val="nil"/>
            </w:tcBorders>
          </w:tcPr>
          <w:p w14:paraId="1660E69B" w14:textId="77777777" w:rsidR="00B52DCC" w:rsidRDefault="00B52DCC">
            <w:pPr>
              <w:pStyle w:val="TableParagraph"/>
              <w:rPr>
                <w:sz w:val="18"/>
              </w:rPr>
            </w:pPr>
          </w:p>
        </w:tc>
        <w:tc>
          <w:tcPr>
            <w:tcW w:w="2693" w:type="dxa"/>
            <w:vMerge/>
            <w:tcBorders>
              <w:top w:val="nil"/>
            </w:tcBorders>
          </w:tcPr>
          <w:p w14:paraId="1E7B75CB" w14:textId="77777777" w:rsidR="00B52DCC" w:rsidRDefault="00B52DCC">
            <w:pPr>
              <w:rPr>
                <w:sz w:val="2"/>
                <w:szCs w:val="2"/>
              </w:rPr>
            </w:pPr>
          </w:p>
        </w:tc>
      </w:tr>
      <w:tr w:rsidR="00B52DCC" w14:paraId="5B3DBF24" w14:textId="77777777">
        <w:trPr>
          <w:trHeight w:val="318"/>
        </w:trPr>
        <w:tc>
          <w:tcPr>
            <w:tcW w:w="1416" w:type="dxa"/>
            <w:tcBorders>
              <w:top w:val="nil"/>
              <w:bottom w:val="nil"/>
            </w:tcBorders>
          </w:tcPr>
          <w:p w14:paraId="449483BC" w14:textId="77777777" w:rsidR="00B52DCC" w:rsidRDefault="00B52DCC">
            <w:pPr>
              <w:pStyle w:val="TableParagraph"/>
              <w:rPr>
                <w:sz w:val="18"/>
              </w:rPr>
            </w:pPr>
          </w:p>
        </w:tc>
        <w:tc>
          <w:tcPr>
            <w:tcW w:w="1984" w:type="dxa"/>
            <w:tcBorders>
              <w:top w:val="nil"/>
              <w:bottom w:val="nil"/>
            </w:tcBorders>
          </w:tcPr>
          <w:p w14:paraId="108E9ABE" w14:textId="77777777" w:rsidR="00B52DCC" w:rsidRDefault="00B52DCC">
            <w:pPr>
              <w:pStyle w:val="TableParagraph"/>
              <w:rPr>
                <w:sz w:val="18"/>
              </w:rPr>
            </w:pPr>
          </w:p>
        </w:tc>
        <w:tc>
          <w:tcPr>
            <w:tcW w:w="1704" w:type="dxa"/>
            <w:tcBorders>
              <w:top w:val="nil"/>
              <w:bottom w:val="nil"/>
            </w:tcBorders>
          </w:tcPr>
          <w:p w14:paraId="49D328FD" w14:textId="77777777" w:rsidR="00B52DCC" w:rsidRDefault="00916648">
            <w:pPr>
              <w:pStyle w:val="TableParagraph"/>
              <w:ind w:left="106"/>
              <w:rPr>
                <w:sz w:val="20"/>
              </w:rPr>
            </w:pPr>
            <w:r>
              <w:rPr>
                <w:sz w:val="20"/>
              </w:rPr>
              <w:t>Occidentalis Leaf;</w:t>
            </w:r>
          </w:p>
        </w:tc>
        <w:tc>
          <w:tcPr>
            <w:tcW w:w="993" w:type="dxa"/>
            <w:tcBorders>
              <w:top w:val="nil"/>
              <w:bottom w:val="nil"/>
            </w:tcBorders>
          </w:tcPr>
          <w:p w14:paraId="44D85411" w14:textId="77777777" w:rsidR="00B52DCC" w:rsidRDefault="00B52DCC">
            <w:pPr>
              <w:pStyle w:val="TableParagraph"/>
              <w:rPr>
                <w:sz w:val="18"/>
              </w:rPr>
            </w:pPr>
          </w:p>
        </w:tc>
        <w:tc>
          <w:tcPr>
            <w:tcW w:w="991" w:type="dxa"/>
            <w:tcBorders>
              <w:top w:val="nil"/>
              <w:bottom w:val="nil"/>
            </w:tcBorders>
          </w:tcPr>
          <w:p w14:paraId="3A1DE811" w14:textId="77777777" w:rsidR="00B52DCC" w:rsidRDefault="00B52DCC">
            <w:pPr>
              <w:pStyle w:val="TableParagraph"/>
              <w:rPr>
                <w:sz w:val="18"/>
              </w:rPr>
            </w:pPr>
          </w:p>
        </w:tc>
        <w:tc>
          <w:tcPr>
            <w:tcW w:w="1709" w:type="dxa"/>
            <w:vMerge/>
            <w:tcBorders>
              <w:top w:val="nil"/>
            </w:tcBorders>
          </w:tcPr>
          <w:p w14:paraId="285CB07D" w14:textId="77777777" w:rsidR="00B52DCC" w:rsidRDefault="00B52DCC">
            <w:pPr>
              <w:rPr>
                <w:sz w:val="2"/>
                <w:szCs w:val="2"/>
              </w:rPr>
            </w:pPr>
          </w:p>
        </w:tc>
        <w:tc>
          <w:tcPr>
            <w:tcW w:w="1700" w:type="dxa"/>
            <w:vMerge/>
            <w:tcBorders>
              <w:top w:val="nil"/>
            </w:tcBorders>
          </w:tcPr>
          <w:p w14:paraId="06EB7CDC" w14:textId="77777777" w:rsidR="00B52DCC" w:rsidRDefault="00B52DCC">
            <w:pPr>
              <w:rPr>
                <w:sz w:val="2"/>
                <w:szCs w:val="2"/>
              </w:rPr>
            </w:pPr>
          </w:p>
        </w:tc>
        <w:tc>
          <w:tcPr>
            <w:tcW w:w="2261" w:type="dxa"/>
            <w:tcBorders>
              <w:top w:val="nil"/>
              <w:bottom w:val="nil"/>
            </w:tcBorders>
          </w:tcPr>
          <w:p w14:paraId="1321C869" w14:textId="77777777" w:rsidR="00B52DCC" w:rsidRDefault="00B52DCC">
            <w:pPr>
              <w:pStyle w:val="TableParagraph"/>
              <w:rPr>
                <w:sz w:val="18"/>
              </w:rPr>
            </w:pPr>
          </w:p>
        </w:tc>
        <w:tc>
          <w:tcPr>
            <w:tcW w:w="2693" w:type="dxa"/>
            <w:vMerge/>
            <w:tcBorders>
              <w:top w:val="nil"/>
            </w:tcBorders>
          </w:tcPr>
          <w:p w14:paraId="1212185F" w14:textId="77777777" w:rsidR="00B52DCC" w:rsidRDefault="00B52DCC">
            <w:pPr>
              <w:rPr>
                <w:sz w:val="2"/>
                <w:szCs w:val="2"/>
              </w:rPr>
            </w:pPr>
          </w:p>
        </w:tc>
      </w:tr>
      <w:tr w:rsidR="00B52DCC" w14:paraId="4FB42159" w14:textId="77777777">
        <w:trPr>
          <w:trHeight w:val="317"/>
        </w:trPr>
        <w:tc>
          <w:tcPr>
            <w:tcW w:w="1416" w:type="dxa"/>
            <w:tcBorders>
              <w:top w:val="nil"/>
              <w:bottom w:val="nil"/>
            </w:tcBorders>
          </w:tcPr>
          <w:p w14:paraId="6ADA9E9E" w14:textId="77777777" w:rsidR="00B52DCC" w:rsidRDefault="00B52DCC">
            <w:pPr>
              <w:pStyle w:val="TableParagraph"/>
              <w:rPr>
                <w:sz w:val="18"/>
              </w:rPr>
            </w:pPr>
          </w:p>
        </w:tc>
        <w:tc>
          <w:tcPr>
            <w:tcW w:w="1984" w:type="dxa"/>
            <w:tcBorders>
              <w:top w:val="nil"/>
              <w:bottom w:val="nil"/>
            </w:tcBorders>
          </w:tcPr>
          <w:p w14:paraId="60040BBB" w14:textId="77777777" w:rsidR="00B52DCC" w:rsidRDefault="00B52DCC">
            <w:pPr>
              <w:pStyle w:val="TableParagraph"/>
              <w:rPr>
                <w:sz w:val="18"/>
              </w:rPr>
            </w:pPr>
          </w:p>
        </w:tc>
        <w:tc>
          <w:tcPr>
            <w:tcW w:w="1704" w:type="dxa"/>
            <w:tcBorders>
              <w:top w:val="nil"/>
              <w:bottom w:val="nil"/>
            </w:tcBorders>
          </w:tcPr>
          <w:p w14:paraId="1642FA59" w14:textId="77777777" w:rsidR="00B52DCC" w:rsidRDefault="00916648">
            <w:pPr>
              <w:pStyle w:val="TableParagraph"/>
              <w:spacing w:before="79" w:line="218" w:lineRule="exact"/>
              <w:ind w:left="106"/>
              <w:rPr>
                <w:sz w:val="20"/>
              </w:rPr>
            </w:pPr>
            <w:r>
              <w:rPr>
                <w:sz w:val="20"/>
              </w:rPr>
              <w:t>Thuja</w:t>
            </w:r>
          </w:p>
        </w:tc>
        <w:tc>
          <w:tcPr>
            <w:tcW w:w="993" w:type="dxa"/>
            <w:tcBorders>
              <w:top w:val="nil"/>
              <w:bottom w:val="nil"/>
            </w:tcBorders>
          </w:tcPr>
          <w:p w14:paraId="228AF403" w14:textId="77777777" w:rsidR="00B52DCC" w:rsidRDefault="00B52DCC">
            <w:pPr>
              <w:pStyle w:val="TableParagraph"/>
              <w:rPr>
                <w:sz w:val="18"/>
              </w:rPr>
            </w:pPr>
          </w:p>
        </w:tc>
        <w:tc>
          <w:tcPr>
            <w:tcW w:w="991" w:type="dxa"/>
            <w:tcBorders>
              <w:top w:val="nil"/>
              <w:bottom w:val="nil"/>
            </w:tcBorders>
          </w:tcPr>
          <w:p w14:paraId="47BFDC19" w14:textId="77777777" w:rsidR="00B52DCC" w:rsidRDefault="00B52DCC">
            <w:pPr>
              <w:pStyle w:val="TableParagraph"/>
              <w:rPr>
                <w:sz w:val="18"/>
              </w:rPr>
            </w:pPr>
          </w:p>
        </w:tc>
        <w:tc>
          <w:tcPr>
            <w:tcW w:w="1709" w:type="dxa"/>
            <w:vMerge/>
            <w:tcBorders>
              <w:top w:val="nil"/>
            </w:tcBorders>
          </w:tcPr>
          <w:p w14:paraId="266B9016" w14:textId="77777777" w:rsidR="00B52DCC" w:rsidRDefault="00B52DCC">
            <w:pPr>
              <w:rPr>
                <w:sz w:val="2"/>
                <w:szCs w:val="2"/>
              </w:rPr>
            </w:pPr>
          </w:p>
        </w:tc>
        <w:tc>
          <w:tcPr>
            <w:tcW w:w="1700" w:type="dxa"/>
            <w:vMerge/>
            <w:tcBorders>
              <w:top w:val="nil"/>
            </w:tcBorders>
          </w:tcPr>
          <w:p w14:paraId="07837024" w14:textId="77777777" w:rsidR="00B52DCC" w:rsidRDefault="00B52DCC">
            <w:pPr>
              <w:rPr>
                <w:sz w:val="2"/>
                <w:szCs w:val="2"/>
              </w:rPr>
            </w:pPr>
          </w:p>
        </w:tc>
        <w:tc>
          <w:tcPr>
            <w:tcW w:w="2261" w:type="dxa"/>
            <w:tcBorders>
              <w:top w:val="nil"/>
              <w:bottom w:val="nil"/>
            </w:tcBorders>
          </w:tcPr>
          <w:p w14:paraId="5871C7E1" w14:textId="77777777" w:rsidR="00B52DCC" w:rsidRDefault="00B52DCC">
            <w:pPr>
              <w:pStyle w:val="TableParagraph"/>
              <w:rPr>
                <w:sz w:val="18"/>
              </w:rPr>
            </w:pPr>
          </w:p>
        </w:tc>
        <w:tc>
          <w:tcPr>
            <w:tcW w:w="2693" w:type="dxa"/>
            <w:vMerge/>
            <w:tcBorders>
              <w:top w:val="nil"/>
            </w:tcBorders>
          </w:tcPr>
          <w:p w14:paraId="200DE26D" w14:textId="77777777" w:rsidR="00B52DCC" w:rsidRDefault="00B52DCC">
            <w:pPr>
              <w:rPr>
                <w:sz w:val="2"/>
                <w:szCs w:val="2"/>
              </w:rPr>
            </w:pPr>
          </w:p>
        </w:tc>
      </w:tr>
      <w:tr w:rsidR="00B52DCC" w14:paraId="6D7BB77C" w14:textId="77777777">
        <w:trPr>
          <w:trHeight w:val="238"/>
        </w:trPr>
        <w:tc>
          <w:tcPr>
            <w:tcW w:w="1416" w:type="dxa"/>
            <w:tcBorders>
              <w:top w:val="nil"/>
              <w:bottom w:val="nil"/>
            </w:tcBorders>
          </w:tcPr>
          <w:p w14:paraId="4C70448C" w14:textId="77777777" w:rsidR="00B52DCC" w:rsidRDefault="00B52DCC">
            <w:pPr>
              <w:pStyle w:val="TableParagraph"/>
              <w:rPr>
                <w:sz w:val="16"/>
              </w:rPr>
            </w:pPr>
          </w:p>
        </w:tc>
        <w:tc>
          <w:tcPr>
            <w:tcW w:w="1984" w:type="dxa"/>
            <w:tcBorders>
              <w:top w:val="nil"/>
              <w:bottom w:val="nil"/>
            </w:tcBorders>
          </w:tcPr>
          <w:p w14:paraId="0A029A4F" w14:textId="77777777" w:rsidR="00B52DCC" w:rsidRDefault="00B52DCC">
            <w:pPr>
              <w:pStyle w:val="TableParagraph"/>
              <w:rPr>
                <w:sz w:val="16"/>
              </w:rPr>
            </w:pPr>
          </w:p>
        </w:tc>
        <w:tc>
          <w:tcPr>
            <w:tcW w:w="1704" w:type="dxa"/>
            <w:tcBorders>
              <w:top w:val="nil"/>
              <w:bottom w:val="nil"/>
            </w:tcBorders>
          </w:tcPr>
          <w:p w14:paraId="20E68E4F" w14:textId="77777777" w:rsidR="00B52DCC" w:rsidRDefault="00916648">
            <w:pPr>
              <w:pStyle w:val="TableParagraph"/>
              <w:spacing w:line="219" w:lineRule="exact"/>
              <w:ind w:left="106"/>
              <w:rPr>
                <w:sz w:val="20"/>
              </w:rPr>
            </w:pPr>
            <w:r>
              <w:rPr>
                <w:sz w:val="20"/>
              </w:rPr>
              <w:t>Occidentalis Leaf</w:t>
            </w:r>
          </w:p>
        </w:tc>
        <w:tc>
          <w:tcPr>
            <w:tcW w:w="993" w:type="dxa"/>
            <w:tcBorders>
              <w:top w:val="nil"/>
              <w:bottom w:val="nil"/>
            </w:tcBorders>
          </w:tcPr>
          <w:p w14:paraId="47EE3CB9" w14:textId="77777777" w:rsidR="00B52DCC" w:rsidRDefault="00B52DCC">
            <w:pPr>
              <w:pStyle w:val="TableParagraph"/>
              <w:rPr>
                <w:sz w:val="16"/>
              </w:rPr>
            </w:pPr>
          </w:p>
        </w:tc>
        <w:tc>
          <w:tcPr>
            <w:tcW w:w="991" w:type="dxa"/>
            <w:tcBorders>
              <w:top w:val="nil"/>
              <w:bottom w:val="nil"/>
            </w:tcBorders>
          </w:tcPr>
          <w:p w14:paraId="199C5EC0" w14:textId="77777777" w:rsidR="00B52DCC" w:rsidRDefault="00B52DCC">
            <w:pPr>
              <w:pStyle w:val="TableParagraph"/>
              <w:rPr>
                <w:sz w:val="16"/>
              </w:rPr>
            </w:pPr>
          </w:p>
        </w:tc>
        <w:tc>
          <w:tcPr>
            <w:tcW w:w="1709" w:type="dxa"/>
            <w:vMerge/>
            <w:tcBorders>
              <w:top w:val="nil"/>
            </w:tcBorders>
          </w:tcPr>
          <w:p w14:paraId="1EEBA18D" w14:textId="77777777" w:rsidR="00B52DCC" w:rsidRDefault="00B52DCC">
            <w:pPr>
              <w:rPr>
                <w:sz w:val="2"/>
                <w:szCs w:val="2"/>
              </w:rPr>
            </w:pPr>
          </w:p>
        </w:tc>
        <w:tc>
          <w:tcPr>
            <w:tcW w:w="1700" w:type="dxa"/>
            <w:vMerge/>
            <w:tcBorders>
              <w:top w:val="nil"/>
            </w:tcBorders>
          </w:tcPr>
          <w:p w14:paraId="50A161BB" w14:textId="77777777" w:rsidR="00B52DCC" w:rsidRDefault="00B52DCC">
            <w:pPr>
              <w:rPr>
                <w:sz w:val="2"/>
                <w:szCs w:val="2"/>
              </w:rPr>
            </w:pPr>
          </w:p>
        </w:tc>
        <w:tc>
          <w:tcPr>
            <w:tcW w:w="2261" w:type="dxa"/>
            <w:tcBorders>
              <w:top w:val="nil"/>
              <w:bottom w:val="nil"/>
            </w:tcBorders>
          </w:tcPr>
          <w:p w14:paraId="5A2F3606" w14:textId="77777777" w:rsidR="00B52DCC" w:rsidRDefault="00B52DCC">
            <w:pPr>
              <w:pStyle w:val="TableParagraph"/>
              <w:rPr>
                <w:sz w:val="16"/>
              </w:rPr>
            </w:pPr>
          </w:p>
        </w:tc>
        <w:tc>
          <w:tcPr>
            <w:tcW w:w="2693" w:type="dxa"/>
            <w:vMerge/>
            <w:tcBorders>
              <w:top w:val="nil"/>
            </w:tcBorders>
          </w:tcPr>
          <w:p w14:paraId="60385E04" w14:textId="77777777" w:rsidR="00B52DCC" w:rsidRDefault="00B52DCC">
            <w:pPr>
              <w:rPr>
                <w:sz w:val="2"/>
                <w:szCs w:val="2"/>
              </w:rPr>
            </w:pPr>
          </w:p>
        </w:tc>
      </w:tr>
      <w:tr w:rsidR="00B52DCC" w14:paraId="705FE163" w14:textId="77777777">
        <w:trPr>
          <w:trHeight w:val="318"/>
        </w:trPr>
        <w:tc>
          <w:tcPr>
            <w:tcW w:w="1416" w:type="dxa"/>
            <w:tcBorders>
              <w:top w:val="nil"/>
              <w:bottom w:val="nil"/>
            </w:tcBorders>
          </w:tcPr>
          <w:p w14:paraId="3E3B0FCD" w14:textId="77777777" w:rsidR="00B52DCC" w:rsidRDefault="00B52DCC">
            <w:pPr>
              <w:pStyle w:val="TableParagraph"/>
              <w:rPr>
                <w:sz w:val="18"/>
              </w:rPr>
            </w:pPr>
          </w:p>
        </w:tc>
        <w:tc>
          <w:tcPr>
            <w:tcW w:w="1984" w:type="dxa"/>
            <w:tcBorders>
              <w:top w:val="nil"/>
              <w:bottom w:val="nil"/>
            </w:tcBorders>
          </w:tcPr>
          <w:p w14:paraId="7AD9F9C5" w14:textId="77777777" w:rsidR="00B52DCC" w:rsidRDefault="00B52DCC">
            <w:pPr>
              <w:pStyle w:val="TableParagraph"/>
              <w:rPr>
                <w:sz w:val="18"/>
              </w:rPr>
            </w:pPr>
          </w:p>
        </w:tc>
        <w:tc>
          <w:tcPr>
            <w:tcW w:w="1704" w:type="dxa"/>
            <w:tcBorders>
              <w:top w:val="nil"/>
              <w:bottom w:val="nil"/>
            </w:tcBorders>
          </w:tcPr>
          <w:p w14:paraId="174FF3A7" w14:textId="77777777" w:rsidR="00B52DCC" w:rsidRDefault="00916648">
            <w:pPr>
              <w:pStyle w:val="TableParagraph"/>
              <w:ind w:left="106"/>
              <w:rPr>
                <w:sz w:val="20"/>
              </w:rPr>
            </w:pPr>
            <w:r>
              <w:rPr>
                <w:sz w:val="20"/>
              </w:rPr>
              <w:t>Extract;</w:t>
            </w:r>
          </w:p>
        </w:tc>
        <w:tc>
          <w:tcPr>
            <w:tcW w:w="993" w:type="dxa"/>
            <w:tcBorders>
              <w:top w:val="nil"/>
              <w:bottom w:val="nil"/>
            </w:tcBorders>
          </w:tcPr>
          <w:p w14:paraId="71431586" w14:textId="77777777" w:rsidR="00B52DCC" w:rsidRDefault="00B52DCC">
            <w:pPr>
              <w:pStyle w:val="TableParagraph"/>
              <w:rPr>
                <w:sz w:val="18"/>
              </w:rPr>
            </w:pPr>
          </w:p>
        </w:tc>
        <w:tc>
          <w:tcPr>
            <w:tcW w:w="991" w:type="dxa"/>
            <w:tcBorders>
              <w:top w:val="nil"/>
              <w:bottom w:val="nil"/>
            </w:tcBorders>
          </w:tcPr>
          <w:p w14:paraId="359D96F0" w14:textId="77777777" w:rsidR="00B52DCC" w:rsidRDefault="00B52DCC">
            <w:pPr>
              <w:pStyle w:val="TableParagraph"/>
              <w:rPr>
                <w:sz w:val="18"/>
              </w:rPr>
            </w:pPr>
          </w:p>
        </w:tc>
        <w:tc>
          <w:tcPr>
            <w:tcW w:w="1709" w:type="dxa"/>
            <w:vMerge/>
            <w:tcBorders>
              <w:top w:val="nil"/>
            </w:tcBorders>
          </w:tcPr>
          <w:p w14:paraId="79B44655" w14:textId="77777777" w:rsidR="00B52DCC" w:rsidRDefault="00B52DCC">
            <w:pPr>
              <w:rPr>
                <w:sz w:val="2"/>
                <w:szCs w:val="2"/>
              </w:rPr>
            </w:pPr>
          </w:p>
        </w:tc>
        <w:tc>
          <w:tcPr>
            <w:tcW w:w="1700" w:type="dxa"/>
            <w:vMerge/>
            <w:tcBorders>
              <w:top w:val="nil"/>
            </w:tcBorders>
          </w:tcPr>
          <w:p w14:paraId="13FB2038" w14:textId="77777777" w:rsidR="00B52DCC" w:rsidRDefault="00B52DCC">
            <w:pPr>
              <w:rPr>
                <w:sz w:val="2"/>
                <w:szCs w:val="2"/>
              </w:rPr>
            </w:pPr>
          </w:p>
        </w:tc>
        <w:tc>
          <w:tcPr>
            <w:tcW w:w="2261" w:type="dxa"/>
            <w:tcBorders>
              <w:top w:val="nil"/>
              <w:bottom w:val="nil"/>
            </w:tcBorders>
          </w:tcPr>
          <w:p w14:paraId="240FC934" w14:textId="77777777" w:rsidR="00B52DCC" w:rsidRDefault="00B52DCC">
            <w:pPr>
              <w:pStyle w:val="TableParagraph"/>
              <w:rPr>
                <w:sz w:val="18"/>
              </w:rPr>
            </w:pPr>
          </w:p>
        </w:tc>
        <w:tc>
          <w:tcPr>
            <w:tcW w:w="2693" w:type="dxa"/>
            <w:vMerge/>
            <w:tcBorders>
              <w:top w:val="nil"/>
            </w:tcBorders>
          </w:tcPr>
          <w:p w14:paraId="0CA6A6F6" w14:textId="77777777" w:rsidR="00B52DCC" w:rsidRDefault="00B52DCC">
            <w:pPr>
              <w:rPr>
                <w:sz w:val="2"/>
                <w:szCs w:val="2"/>
              </w:rPr>
            </w:pPr>
          </w:p>
        </w:tc>
      </w:tr>
      <w:tr w:rsidR="00B52DCC" w14:paraId="57B80BF2" w14:textId="77777777">
        <w:trPr>
          <w:trHeight w:val="317"/>
        </w:trPr>
        <w:tc>
          <w:tcPr>
            <w:tcW w:w="1416" w:type="dxa"/>
            <w:tcBorders>
              <w:top w:val="nil"/>
              <w:bottom w:val="nil"/>
            </w:tcBorders>
          </w:tcPr>
          <w:p w14:paraId="295691BF" w14:textId="77777777" w:rsidR="00B52DCC" w:rsidRDefault="00B52DCC">
            <w:pPr>
              <w:pStyle w:val="TableParagraph"/>
              <w:rPr>
                <w:sz w:val="18"/>
              </w:rPr>
            </w:pPr>
          </w:p>
        </w:tc>
        <w:tc>
          <w:tcPr>
            <w:tcW w:w="1984" w:type="dxa"/>
            <w:tcBorders>
              <w:top w:val="nil"/>
              <w:bottom w:val="nil"/>
            </w:tcBorders>
          </w:tcPr>
          <w:p w14:paraId="79220CBF" w14:textId="77777777" w:rsidR="00B52DCC" w:rsidRDefault="00B52DCC">
            <w:pPr>
              <w:pStyle w:val="TableParagraph"/>
              <w:rPr>
                <w:sz w:val="18"/>
              </w:rPr>
            </w:pPr>
          </w:p>
        </w:tc>
        <w:tc>
          <w:tcPr>
            <w:tcW w:w="1704" w:type="dxa"/>
            <w:tcBorders>
              <w:top w:val="nil"/>
              <w:bottom w:val="nil"/>
            </w:tcBorders>
          </w:tcPr>
          <w:p w14:paraId="2A4FFCB7" w14:textId="77777777" w:rsidR="00B52DCC" w:rsidRDefault="00916648">
            <w:pPr>
              <w:pStyle w:val="TableParagraph"/>
              <w:spacing w:before="79" w:line="218" w:lineRule="exact"/>
              <w:ind w:left="106"/>
              <w:rPr>
                <w:sz w:val="20"/>
              </w:rPr>
            </w:pPr>
            <w:r>
              <w:rPr>
                <w:sz w:val="20"/>
              </w:rPr>
              <w:t>Thuja</w:t>
            </w:r>
          </w:p>
        </w:tc>
        <w:tc>
          <w:tcPr>
            <w:tcW w:w="993" w:type="dxa"/>
            <w:tcBorders>
              <w:top w:val="nil"/>
              <w:bottom w:val="nil"/>
            </w:tcBorders>
          </w:tcPr>
          <w:p w14:paraId="599EBFBC" w14:textId="77777777" w:rsidR="00B52DCC" w:rsidRDefault="00B52DCC">
            <w:pPr>
              <w:pStyle w:val="TableParagraph"/>
              <w:rPr>
                <w:sz w:val="18"/>
              </w:rPr>
            </w:pPr>
          </w:p>
        </w:tc>
        <w:tc>
          <w:tcPr>
            <w:tcW w:w="991" w:type="dxa"/>
            <w:tcBorders>
              <w:top w:val="nil"/>
              <w:bottom w:val="nil"/>
            </w:tcBorders>
          </w:tcPr>
          <w:p w14:paraId="3A2E8589" w14:textId="77777777" w:rsidR="00B52DCC" w:rsidRDefault="00B52DCC">
            <w:pPr>
              <w:pStyle w:val="TableParagraph"/>
              <w:rPr>
                <w:sz w:val="18"/>
              </w:rPr>
            </w:pPr>
          </w:p>
        </w:tc>
        <w:tc>
          <w:tcPr>
            <w:tcW w:w="1709" w:type="dxa"/>
            <w:vMerge/>
            <w:tcBorders>
              <w:top w:val="nil"/>
            </w:tcBorders>
          </w:tcPr>
          <w:p w14:paraId="25C5A460" w14:textId="77777777" w:rsidR="00B52DCC" w:rsidRDefault="00B52DCC">
            <w:pPr>
              <w:rPr>
                <w:sz w:val="2"/>
                <w:szCs w:val="2"/>
              </w:rPr>
            </w:pPr>
          </w:p>
        </w:tc>
        <w:tc>
          <w:tcPr>
            <w:tcW w:w="1700" w:type="dxa"/>
            <w:vMerge/>
            <w:tcBorders>
              <w:top w:val="nil"/>
            </w:tcBorders>
          </w:tcPr>
          <w:p w14:paraId="2A3FB4EB" w14:textId="77777777" w:rsidR="00B52DCC" w:rsidRDefault="00B52DCC">
            <w:pPr>
              <w:rPr>
                <w:sz w:val="2"/>
                <w:szCs w:val="2"/>
              </w:rPr>
            </w:pPr>
          </w:p>
        </w:tc>
        <w:tc>
          <w:tcPr>
            <w:tcW w:w="2261" w:type="dxa"/>
            <w:tcBorders>
              <w:top w:val="nil"/>
              <w:bottom w:val="nil"/>
            </w:tcBorders>
          </w:tcPr>
          <w:p w14:paraId="690C5E21" w14:textId="77777777" w:rsidR="00B52DCC" w:rsidRDefault="00B52DCC">
            <w:pPr>
              <w:pStyle w:val="TableParagraph"/>
              <w:rPr>
                <w:sz w:val="18"/>
              </w:rPr>
            </w:pPr>
          </w:p>
        </w:tc>
        <w:tc>
          <w:tcPr>
            <w:tcW w:w="2693" w:type="dxa"/>
            <w:vMerge/>
            <w:tcBorders>
              <w:top w:val="nil"/>
            </w:tcBorders>
          </w:tcPr>
          <w:p w14:paraId="1A841220" w14:textId="77777777" w:rsidR="00B52DCC" w:rsidRDefault="00B52DCC">
            <w:pPr>
              <w:rPr>
                <w:sz w:val="2"/>
                <w:szCs w:val="2"/>
              </w:rPr>
            </w:pPr>
          </w:p>
        </w:tc>
      </w:tr>
      <w:tr w:rsidR="00B52DCC" w14:paraId="335EBE84" w14:textId="77777777">
        <w:trPr>
          <w:trHeight w:val="237"/>
        </w:trPr>
        <w:tc>
          <w:tcPr>
            <w:tcW w:w="1416" w:type="dxa"/>
            <w:tcBorders>
              <w:top w:val="nil"/>
              <w:bottom w:val="nil"/>
            </w:tcBorders>
          </w:tcPr>
          <w:p w14:paraId="4AAF3734" w14:textId="77777777" w:rsidR="00B52DCC" w:rsidRDefault="00B52DCC">
            <w:pPr>
              <w:pStyle w:val="TableParagraph"/>
              <w:rPr>
                <w:sz w:val="16"/>
              </w:rPr>
            </w:pPr>
          </w:p>
        </w:tc>
        <w:tc>
          <w:tcPr>
            <w:tcW w:w="1984" w:type="dxa"/>
            <w:tcBorders>
              <w:top w:val="nil"/>
              <w:bottom w:val="nil"/>
            </w:tcBorders>
          </w:tcPr>
          <w:p w14:paraId="3EE59C22" w14:textId="77777777" w:rsidR="00B52DCC" w:rsidRDefault="00B52DCC">
            <w:pPr>
              <w:pStyle w:val="TableParagraph"/>
              <w:rPr>
                <w:sz w:val="16"/>
              </w:rPr>
            </w:pPr>
          </w:p>
        </w:tc>
        <w:tc>
          <w:tcPr>
            <w:tcW w:w="1704" w:type="dxa"/>
            <w:tcBorders>
              <w:top w:val="nil"/>
              <w:bottom w:val="nil"/>
            </w:tcBorders>
          </w:tcPr>
          <w:p w14:paraId="09A3A0D1" w14:textId="77777777" w:rsidR="00B52DCC" w:rsidRDefault="00916648">
            <w:pPr>
              <w:pStyle w:val="TableParagraph"/>
              <w:spacing w:line="217" w:lineRule="exact"/>
              <w:ind w:left="106"/>
              <w:rPr>
                <w:sz w:val="20"/>
              </w:rPr>
            </w:pPr>
            <w:r>
              <w:rPr>
                <w:sz w:val="20"/>
              </w:rPr>
              <w:t>Occidentalis Leaf</w:t>
            </w:r>
          </w:p>
        </w:tc>
        <w:tc>
          <w:tcPr>
            <w:tcW w:w="993" w:type="dxa"/>
            <w:tcBorders>
              <w:top w:val="nil"/>
              <w:bottom w:val="nil"/>
            </w:tcBorders>
          </w:tcPr>
          <w:p w14:paraId="655D2AF2" w14:textId="77777777" w:rsidR="00B52DCC" w:rsidRDefault="00B52DCC">
            <w:pPr>
              <w:pStyle w:val="TableParagraph"/>
              <w:rPr>
                <w:sz w:val="16"/>
              </w:rPr>
            </w:pPr>
          </w:p>
        </w:tc>
        <w:tc>
          <w:tcPr>
            <w:tcW w:w="991" w:type="dxa"/>
            <w:tcBorders>
              <w:top w:val="nil"/>
              <w:bottom w:val="nil"/>
            </w:tcBorders>
          </w:tcPr>
          <w:p w14:paraId="42456885" w14:textId="77777777" w:rsidR="00B52DCC" w:rsidRDefault="00B52DCC">
            <w:pPr>
              <w:pStyle w:val="TableParagraph"/>
              <w:rPr>
                <w:sz w:val="16"/>
              </w:rPr>
            </w:pPr>
          </w:p>
        </w:tc>
        <w:tc>
          <w:tcPr>
            <w:tcW w:w="1709" w:type="dxa"/>
            <w:vMerge/>
            <w:tcBorders>
              <w:top w:val="nil"/>
            </w:tcBorders>
          </w:tcPr>
          <w:p w14:paraId="7BC791A7" w14:textId="77777777" w:rsidR="00B52DCC" w:rsidRDefault="00B52DCC">
            <w:pPr>
              <w:rPr>
                <w:sz w:val="2"/>
                <w:szCs w:val="2"/>
              </w:rPr>
            </w:pPr>
          </w:p>
        </w:tc>
        <w:tc>
          <w:tcPr>
            <w:tcW w:w="1700" w:type="dxa"/>
            <w:vMerge/>
            <w:tcBorders>
              <w:top w:val="nil"/>
            </w:tcBorders>
          </w:tcPr>
          <w:p w14:paraId="322B9D9E" w14:textId="77777777" w:rsidR="00B52DCC" w:rsidRDefault="00B52DCC">
            <w:pPr>
              <w:rPr>
                <w:sz w:val="2"/>
                <w:szCs w:val="2"/>
              </w:rPr>
            </w:pPr>
          </w:p>
        </w:tc>
        <w:tc>
          <w:tcPr>
            <w:tcW w:w="2261" w:type="dxa"/>
            <w:tcBorders>
              <w:top w:val="nil"/>
              <w:bottom w:val="nil"/>
            </w:tcBorders>
          </w:tcPr>
          <w:p w14:paraId="4E4A8A3E" w14:textId="77777777" w:rsidR="00B52DCC" w:rsidRDefault="00B52DCC">
            <w:pPr>
              <w:pStyle w:val="TableParagraph"/>
              <w:rPr>
                <w:sz w:val="16"/>
              </w:rPr>
            </w:pPr>
          </w:p>
        </w:tc>
        <w:tc>
          <w:tcPr>
            <w:tcW w:w="2693" w:type="dxa"/>
            <w:vMerge/>
            <w:tcBorders>
              <w:top w:val="nil"/>
            </w:tcBorders>
          </w:tcPr>
          <w:p w14:paraId="1CA6502E" w14:textId="77777777" w:rsidR="00B52DCC" w:rsidRDefault="00B52DCC">
            <w:pPr>
              <w:rPr>
                <w:sz w:val="2"/>
                <w:szCs w:val="2"/>
              </w:rPr>
            </w:pPr>
          </w:p>
        </w:tc>
      </w:tr>
      <w:tr w:rsidR="00B52DCC" w14:paraId="1325E10E" w14:textId="77777777">
        <w:trPr>
          <w:trHeight w:val="318"/>
        </w:trPr>
        <w:tc>
          <w:tcPr>
            <w:tcW w:w="1416" w:type="dxa"/>
            <w:tcBorders>
              <w:top w:val="nil"/>
              <w:bottom w:val="nil"/>
            </w:tcBorders>
          </w:tcPr>
          <w:p w14:paraId="54BFA492" w14:textId="77777777" w:rsidR="00B52DCC" w:rsidRDefault="00B52DCC">
            <w:pPr>
              <w:pStyle w:val="TableParagraph"/>
              <w:rPr>
                <w:sz w:val="18"/>
              </w:rPr>
            </w:pPr>
          </w:p>
        </w:tc>
        <w:tc>
          <w:tcPr>
            <w:tcW w:w="1984" w:type="dxa"/>
            <w:tcBorders>
              <w:top w:val="nil"/>
              <w:bottom w:val="nil"/>
            </w:tcBorders>
          </w:tcPr>
          <w:p w14:paraId="57194DFA" w14:textId="77777777" w:rsidR="00B52DCC" w:rsidRDefault="00B52DCC">
            <w:pPr>
              <w:pStyle w:val="TableParagraph"/>
              <w:rPr>
                <w:sz w:val="18"/>
              </w:rPr>
            </w:pPr>
          </w:p>
        </w:tc>
        <w:tc>
          <w:tcPr>
            <w:tcW w:w="1704" w:type="dxa"/>
            <w:tcBorders>
              <w:top w:val="nil"/>
              <w:bottom w:val="nil"/>
            </w:tcBorders>
          </w:tcPr>
          <w:p w14:paraId="00D160F7" w14:textId="77777777" w:rsidR="00B52DCC" w:rsidRDefault="00916648">
            <w:pPr>
              <w:pStyle w:val="TableParagraph"/>
              <w:spacing w:line="229" w:lineRule="exact"/>
              <w:ind w:left="106"/>
              <w:rPr>
                <w:sz w:val="20"/>
              </w:rPr>
            </w:pPr>
            <w:r>
              <w:rPr>
                <w:sz w:val="20"/>
              </w:rPr>
              <w:t>Oil;</w:t>
            </w:r>
          </w:p>
        </w:tc>
        <w:tc>
          <w:tcPr>
            <w:tcW w:w="993" w:type="dxa"/>
            <w:tcBorders>
              <w:top w:val="nil"/>
              <w:bottom w:val="nil"/>
            </w:tcBorders>
          </w:tcPr>
          <w:p w14:paraId="7B81A1D8" w14:textId="77777777" w:rsidR="00B52DCC" w:rsidRDefault="00B52DCC">
            <w:pPr>
              <w:pStyle w:val="TableParagraph"/>
              <w:rPr>
                <w:sz w:val="18"/>
              </w:rPr>
            </w:pPr>
          </w:p>
        </w:tc>
        <w:tc>
          <w:tcPr>
            <w:tcW w:w="991" w:type="dxa"/>
            <w:tcBorders>
              <w:top w:val="nil"/>
              <w:bottom w:val="nil"/>
            </w:tcBorders>
          </w:tcPr>
          <w:p w14:paraId="372ACB90" w14:textId="77777777" w:rsidR="00B52DCC" w:rsidRDefault="00B52DCC">
            <w:pPr>
              <w:pStyle w:val="TableParagraph"/>
              <w:rPr>
                <w:sz w:val="18"/>
              </w:rPr>
            </w:pPr>
          </w:p>
        </w:tc>
        <w:tc>
          <w:tcPr>
            <w:tcW w:w="1709" w:type="dxa"/>
            <w:vMerge/>
            <w:tcBorders>
              <w:top w:val="nil"/>
            </w:tcBorders>
          </w:tcPr>
          <w:p w14:paraId="7FD02E7F" w14:textId="77777777" w:rsidR="00B52DCC" w:rsidRDefault="00B52DCC">
            <w:pPr>
              <w:rPr>
                <w:sz w:val="2"/>
                <w:szCs w:val="2"/>
              </w:rPr>
            </w:pPr>
          </w:p>
        </w:tc>
        <w:tc>
          <w:tcPr>
            <w:tcW w:w="1700" w:type="dxa"/>
            <w:vMerge/>
            <w:tcBorders>
              <w:top w:val="nil"/>
            </w:tcBorders>
          </w:tcPr>
          <w:p w14:paraId="7094C082" w14:textId="77777777" w:rsidR="00B52DCC" w:rsidRDefault="00B52DCC">
            <w:pPr>
              <w:rPr>
                <w:sz w:val="2"/>
                <w:szCs w:val="2"/>
              </w:rPr>
            </w:pPr>
          </w:p>
        </w:tc>
        <w:tc>
          <w:tcPr>
            <w:tcW w:w="2261" w:type="dxa"/>
            <w:tcBorders>
              <w:top w:val="nil"/>
              <w:bottom w:val="nil"/>
            </w:tcBorders>
          </w:tcPr>
          <w:p w14:paraId="15AA3D88" w14:textId="77777777" w:rsidR="00B52DCC" w:rsidRDefault="00B52DCC">
            <w:pPr>
              <w:pStyle w:val="TableParagraph"/>
              <w:rPr>
                <w:sz w:val="18"/>
              </w:rPr>
            </w:pPr>
          </w:p>
        </w:tc>
        <w:tc>
          <w:tcPr>
            <w:tcW w:w="2693" w:type="dxa"/>
            <w:vMerge/>
            <w:tcBorders>
              <w:top w:val="nil"/>
            </w:tcBorders>
          </w:tcPr>
          <w:p w14:paraId="3F073916" w14:textId="77777777" w:rsidR="00B52DCC" w:rsidRDefault="00B52DCC">
            <w:pPr>
              <w:rPr>
                <w:sz w:val="2"/>
                <w:szCs w:val="2"/>
              </w:rPr>
            </w:pPr>
          </w:p>
        </w:tc>
      </w:tr>
      <w:tr w:rsidR="00B52DCC" w14:paraId="0817B6BD" w14:textId="77777777">
        <w:trPr>
          <w:trHeight w:val="318"/>
        </w:trPr>
        <w:tc>
          <w:tcPr>
            <w:tcW w:w="1416" w:type="dxa"/>
            <w:tcBorders>
              <w:top w:val="nil"/>
              <w:bottom w:val="nil"/>
            </w:tcBorders>
          </w:tcPr>
          <w:p w14:paraId="2F378451" w14:textId="77777777" w:rsidR="00B52DCC" w:rsidRDefault="00B52DCC">
            <w:pPr>
              <w:pStyle w:val="TableParagraph"/>
              <w:rPr>
                <w:sz w:val="18"/>
              </w:rPr>
            </w:pPr>
          </w:p>
        </w:tc>
        <w:tc>
          <w:tcPr>
            <w:tcW w:w="1984" w:type="dxa"/>
            <w:tcBorders>
              <w:top w:val="nil"/>
              <w:bottom w:val="nil"/>
            </w:tcBorders>
          </w:tcPr>
          <w:p w14:paraId="7FDBF409" w14:textId="77777777" w:rsidR="00B52DCC" w:rsidRDefault="00B52DCC">
            <w:pPr>
              <w:pStyle w:val="TableParagraph"/>
              <w:rPr>
                <w:sz w:val="18"/>
              </w:rPr>
            </w:pPr>
          </w:p>
        </w:tc>
        <w:tc>
          <w:tcPr>
            <w:tcW w:w="1704" w:type="dxa"/>
            <w:tcBorders>
              <w:top w:val="nil"/>
              <w:bottom w:val="nil"/>
            </w:tcBorders>
          </w:tcPr>
          <w:p w14:paraId="342DEA97" w14:textId="77777777" w:rsidR="00B52DCC" w:rsidRDefault="00916648">
            <w:pPr>
              <w:pStyle w:val="TableParagraph"/>
              <w:spacing w:before="80" w:line="218" w:lineRule="exact"/>
              <w:ind w:left="106"/>
              <w:rPr>
                <w:sz w:val="20"/>
              </w:rPr>
            </w:pPr>
            <w:r>
              <w:rPr>
                <w:sz w:val="20"/>
              </w:rPr>
              <w:t>Thuja</w:t>
            </w:r>
          </w:p>
        </w:tc>
        <w:tc>
          <w:tcPr>
            <w:tcW w:w="993" w:type="dxa"/>
            <w:tcBorders>
              <w:top w:val="nil"/>
              <w:bottom w:val="nil"/>
            </w:tcBorders>
          </w:tcPr>
          <w:p w14:paraId="608D7D4B" w14:textId="77777777" w:rsidR="00B52DCC" w:rsidRDefault="00B52DCC">
            <w:pPr>
              <w:pStyle w:val="TableParagraph"/>
              <w:rPr>
                <w:sz w:val="18"/>
              </w:rPr>
            </w:pPr>
          </w:p>
        </w:tc>
        <w:tc>
          <w:tcPr>
            <w:tcW w:w="991" w:type="dxa"/>
            <w:tcBorders>
              <w:top w:val="nil"/>
              <w:bottom w:val="nil"/>
            </w:tcBorders>
          </w:tcPr>
          <w:p w14:paraId="2F0C894D" w14:textId="77777777" w:rsidR="00B52DCC" w:rsidRDefault="00B52DCC">
            <w:pPr>
              <w:pStyle w:val="TableParagraph"/>
              <w:rPr>
                <w:sz w:val="18"/>
              </w:rPr>
            </w:pPr>
          </w:p>
        </w:tc>
        <w:tc>
          <w:tcPr>
            <w:tcW w:w="1709" w:type="dxa"/>
            <w:vMerge/>
            <w:tcBorders>
              <w:top w:val="nil"/>
            </w:tcBorders>
          </w:tcPr>
          <w:p w14:paraId="0EFC2DC3" w14:textId="77777777" w:rsidR="00B52DCC" w:rsidRDefault="00B52DCC">
            <w:pPr>
              <w:rPr>
                <w:sz w:val="2"/>
                <w:szCs w:val="2"/>
              </w:rPr>
            </w:pPr>
          </w:p>
        </w:tc>
        <w:tc>
          <w:tcPr>
            <w:tcW w:w="1700" w:type="dxa"/>
            <w:vMerge/>
            <w:tcBorders>
              <w:top w:val="nil"/>
            </w:tcBorders>
          </w:tcPr>
          <w:p w14:paraId="7B743CB2" w14:textId="77777777" w:rsidR="00B52DCC" w:rsidRDefault="00B52DCC">
            <w:pPr>
              <w:rPr>
                <w:sz w:val="2"/>
                <w:szCs w:val="2"/>
              </w:rPr>
            </w:pPr>
          </w:p>
        </w:tc>
        <w:tc>
          <w:tcPr>
            <w:tcW w:w="2261" w:type="dxa"/>
            <w:tcBorders>
              <w:top w:val="nil"/>
              <w:bottom w:val="nil"/>
            </w:tcBorders>
          </w:tcPr>
          <w:p w14:paraId="354974F9" w14:textId="77777777" w:rsidR="00B52DCC" w:rsidRDefault="00B52DCC">
            <w:pPr>
              <w:pStyle w:val="TableParagraph"/>
              <w:rPr>
                <w:sz w:val="18"/>
              </w:rPr>
            </w:pPr>
          </w:p>
        </w:tc>
        <w:tc>
          <w:tcPr>
            <w:tcW w:w="2693" w:type="dxa"/>
            <w:vMerge/>
            <w:tcBorders>
              <w:top w:val="nil"/>
            </w:tcBorders>
          </w:tcPr>
          <w:p w14:paraId="5E19351E" w14:textId="77777777" w:rsidR="00B52DCC" w:rsidRDefault="00B52DCC">
            <w:pPr>
              <w:rPr>
                <w:sz w:val="2"/>
                <w:szCs w:val="2"/>
              </w:rPr>
            </w:pPr>
          </w:p>
        </w:tc>
      </w:tr>
      <w:tr w:rsidR="00B52DCC" w14:paraId="4BE3D38C" w14:textId="77777777">
        <w:trPr>
          <w:trHeight w:val="237"/>
        </w:trPr>
        <w:tc>
          <w:tcPr>
            <w:tcW w:w="1416" w:type="dxa"/>
            <w:tcBorders>
              <w:top w:val="nil"/>
              <w:bottom w:val="nil"/>
            </w:tcBorders>
          </w:tcPr>
          <w:p w14:paraId="10CA2749" w14:textId="77777777" w:rsidR="00B52DCC" w:rsidRDefault="00B52DCC">
            <w:pPr>
              <w:pStyle w:val="TableParagraph"/>
              <w:rPr>
                <w:sz w:val="16"/>
              </w:rPr>
            </w:pPr>
          </w:p>
        </w:tc>
        <w:tc>
          <w:tcPr>
            <w:tcW w:w="1984" w:type="dxa"/>
            <w:tcBorders>
              <w:top w:val="nil"/>
              <w:bottom w:val="nil"/>
            </w:tcBorders>
          </w:tcPr>
          <w:p w14:paraId="3651DEF5" w14:textId="77777777" w:rsidR="00B52DCC" w:rsidRDefault="00B52DCC">
            <w:pPr>
              <w:pStyle w:val="TableParagraph"/>
              <w:rPr>
                <w:sz w:val="16"/>
              </w:rPr>
            </w:pPr>
          </w:p>
        </w:tc>
        <w:tc>
          <w:tcPr>
            <w:tcW w:w="1704" w:type="dxa"/>
            <w:tcBorders>
              <w:top w:val="nil"/>
              <w:bottom w:val="nil"/>
            </w:tcBorders>
          </w:tcPr>
          <w:p w14:paraId="7DE322C2" w14:textId="77777777" w:rsidR="00B52DCC" w:rsidRDefault="00916648">
            <w:pPr>
              <w:pStyle w:val="TableParagraph"/>
              <w:spacing w:line="217" w:lineRule="exact"/>
              <w:ind w:left="106"/>
              <w:rPr>
                <w:sz w:val="20"/>
              </w:rPr>
            </w:pPr>
            <w:r>
              <w:rPr>
                <w:sz w:val="20"/>
              </w:rPr>
              <w:t>Occidentalis Stem</w:t>
            </w:r>
          </w:p>
        </w:tc>
        <w:tc>
          <w:tcPr>
            <w:tcW w:w="993" w:type="dxa"/>
            <w:tcBorders>
              <w:top w:val="nil"/>
              <w:bottom w:val="nil"/>
            </w:tcBorders>
          </w:tcPr>
          <w:p w14:paraId="0DB970CE" w14:textId="77777777" w:rsidR="00B52DCC" w:rsidRDefault="00B52DCC">
            <w:pPr>
              <w:pStyle w:val="TableParagraph"/>
              <w:rPr>
                <w:sz w:val="16"/>
              </w:rPr>
            </w:pPr>
          </w:p>
        </w:tc>
        <w:tc>
          <w:tcPr>
            <w:tcW w:w="991" w:type="dxa"/>
            <w:tcBorders>
              <w:top w:val="nil"/>
              <w:bottom w:val="nil"/>
            </w:tcBorders>
          </w:tcPr>
          <w:p w14:paraId="1E2939EC" w14:textId="77777777" w:rsidR="00B52DCC" w:rsidRDefault="00B52DCC">
            <w:pPr>
              <w:pStyle w:val="TableParagraph"/>
              <w:rPr>
                <w:sz w:val="16"/>
              </w:rPr>
            </w:pPr>
          </w:p>
        </w:tc>
        <w:tc>
          <w:tcPr>
            <w:tcW w:w="1709" w:type="dxa"/>
            <w:vMerge/>
            <w:tcBorders>
              <w:top w:val="nil"/>
            </w:tcBorders>
          </w:tcPr>
          <w:p w14:paraId="2E9FD738" w14:textId="77777777" w:rsidR="00B52DCC" w:rsidRDefault="00B52DCC">
            <w:pPr>
              <w:rPr>
                <w:sz w:val="2"/>
                <w:szCs w:val="2"/>
              </w:rPr>
            </w:pPr>
          </w:p>
        </w:tc>
        <w:tc>
          <w:tcPr>
            <w:tcW w:w="1700" w:type="dxa"/>
            <w:vMerge/>
            <w:tcBorders>
              <w:top w:val="nil"/>
            </w:tcBorders>
          </w:tcPr>
          <w:p w14:paraId="451059EF" w14:textId="77777777" w:rsidR="00B52DCC" w:rsidRDefault="00B52DCC">
            <w:pPr>
              <w:rPr>
                <w:sz w:val="2"/>
                <w:szCs w:val="2"/>
              </w:rPr>
            </w:pPr>
          </w:p>
        </w:tc>
        <w:tc>
          <w:tcPr>
            <w:tcW w:w="2261" w:type="dxa"/>
            <w:tcBorders>
              <w:top w:val="nil"/>
              <w:bottom w:val="nil"/>
            </w:tcBorders>
          </w:tcPr>
          <w:p w14:paraId="1F56F075" w14:textId="77777777" w:rsidR="00B52DCC" w:rsidRDefault="00B52DCC">
            <w:pPr>
              <w:pStyle w:val="TableParagraph"/>
              <w:rPr>
                <w:sz w:val="16"/>
              </w:rPr>
            </w:pPr>
          </w:p>
        </w:tc>
        <w:tc>
          <w:tcPr>
            <w:tcW w:w="2693" w:type="dxa"/>
            <w:vMerge/>
            <w:tcBorders>
              <w:top w:val="nil"/>
            </w:tcBorders>
          </w:tcPr>
          <w:p w14:paraId="655368AE" w14:textId="77777777" w:rsidR="00B52DCC" w:rsidRDefault="00B52DCC">
            <w:pPr>
              <w:rPr>
                <w:sz w:val="2"/>
                <w:szCs w:val="2"/>
              </w:rPr>
            </w:pPr>
          </w:p>
        </w:tc>
      </w:tr>
      <w:tr w:rsidR="00B52DCC" w14:paraId="3F3E65AB" w14:textId="77777777">
        <w:trPr>
          <w:trHeight w:val="416"/>
        </w:trPr>
        <w:tc>
          <w:tcPr>
            <w:tcW w:w="1416" w:type="dxa"/>
            <w:tcBorders>
              <w:top w:val="nil"/>
            </w:tcBorders>
          </w:tcPr>
          <w:p w14:paraId="7E3770C1" w14:textId="77777777" w:rsidR="00B52DCC" w:rsidRDefault="00B52DCC">
            <w:pPr>
              <w:pStyle w:val="TableParagraph"/>
              <w:rPr>
                <w:sz w:val="18"/>
              </w:rPr>
            </w:pPr>
          </w:p>
        </w:tc>
        <w:tc>
          <w:tcPr>
            <w:tcW w:w="1984" w:type="dxa"/>
            <w:tcBorders>
              <w:top w:val="nil"/>
            </w:tcBorders>
          </w:tcPr>
          <w:p w14:paraId="2FEDA695" w14:textId="77777777" w:rsidR="00B52DCC" w:rsidRDefault="00B52DCC">
            <w:pPr>
              <w:pStyle w:val="TableParagraph"/>
              <w:rPr>
                <w:sz w:val="18"/>
              </w:rPr>
            </w:pPr>
          </w:p>
        </w:tc>
        <w:tc>
          <w:tcPr>
            <w:tcW w:w="1704" w:type="dxa"/>
            <w:tcBorders>
              <w:top w:val="nil"/>
            </w:tcBorders>
          </w:tcPr>
          <w:p w14:paraId="4B1C6F61" w14:textId="77777777" w:rsidR="00B52DCC" w:rsidRDefault="00916648">
            <w:pPr>
              <w:pStyle w:val="TableParagraph"/>
              <w:spacing w:line="229" w:lineRule="exact"/>
              <w:ind w:left="106"/>
              <w:rPr>
                <w:sz w:val="20"/>
              </w:rPr>
            </w:pPr>
            <w:r>
              <w:rPr>
                <w:sz w:val="20"/>
              </w:rPr>
              <w:t>Extract ;</w:t>
            </w:r>
          </w:p>
        </w:tc>
        <w:tc>
          <w:tcPr>
            <w:tcW w:w="993" w:type="dxa"/>
            <w:tcBorders>
              <w:top w:val="nil"/>
            </w:tcBorders>
          </w:tcPr>
          <w:p w14:paraId="1CE9C07F" w14:textId="77777777" w:rsidR="00B52DCC" w:rsidRDefault="00B52DCC">
            <w:pPr>
              <w:pStyle w:val="TableParagraph"/>
              <w:rPr>
                <w:sz w:val="18"/>
              </w:rPr>
            </w:pPr>
          </w:p>
        </w:tc>
        <w:tc>
          <w:tcPr>
            <w:tcW w:w="991" w:type="dxa"/>
            <w:tcBorders>
              <w:top w:val="nil"/>
            </w:tcBorders>
          </w:tcPr>
          <w:p w14:paraId="4E8A7CF6" w14:textId="77777777" w:rsidR="00B52DCC" w:rsidRDefault="00B52DCC">
            <w:pPr>
              <w:pStyle w:val="TableParagraph"/>
              <w:rPr>
                <w:sz w:val="18"/>
              </w:rPr>
            </w:pPr>
          </w:p>
        </w:tc>
        <w:tc>
          <w:tcPr>
            <w:tcW w:w="1709" w:type="dxa"/>
            <w:vMerge/>
            <w:tcBorders>
              <w:top w:val="nil"/>
            </w:tcBorders>
          </w:tcPr>
          <w:p w14:paraId="31E8C561" w14:textId="77777777" w:rsidR="00B52DCC" w:rsidRDefault="00B52DCC">
            <w:pPr>
              <w:rPr>
                <w:sz w:val="2"/>
                <w:szCs w:val="2"/>
              </w:rPr>
            </w:pPr>
          </w:p>
        </w:tc>
        <w:tc>
          <w:tcPr>
            <w:tcW w:w="1700" w:type="dxa"/>
            <w:vMerge/>
            <w:tcBorders>
              <w:top w:val="nil"/>
            </w:tcBorders>
          </w:tcPr>
          <w:p w14:paraId="49E8F62D" w14:textId="77777777" w:rsidR="00B52DCC" w:rsidRDefault="00B52DCC">
            <w:pPr>
              <w:rPr>
                <w:sz w:val="2"/>
                <w:szCs w:val="2"/>
              </w:rPr>
            </w:pPr>
          </w:p>
        </w:tc>
        <w:tc>
          <w:tcPr>
            <w:tcW w:w="2261" w:type="dxa"/>
            <w:tcBorders>
              <w:top w:val="nil"/>
            </w:tcBorders>
          </w:tcPr>
          <w:p w14:paraId="0938F152" w14:textId="77777777" w:rsidR="00B52DCC" w:rsidRDefault="00B52DCC">
            <w:pPr>
              <w:pStyle w:val="TableParagraph"/>
              <w:rPr>
                <w:sz w:val="18"/>
              </w:rPr>
            </w:pPr>
          </w:p>
        </w:tc>
        <w:tc>
          <w:tcPr>
            <w:tcW w:w="2693" w:type="dxa"/>
            <w:vMerge/>
            <w:tcBorders>
              <w:top w:val="nil"/>
            </w:tcBorders>
          </w:tcPr>
          <w:p w14:paraId="688E8983" w14:textId="77777777" w:rsidR="00B52DCC" w:rsidRDefault="00B52DCC">
            <w:pPr>
              <w:rPr>
                <w:sz w:val="2"/>
                <w:szCs w:val="2"/>
              </w:rPr>
            </w:pPr>
          </w:p>
        </w:tc>
      </w:tr>
    </w:tbl>
    <w:p w14:paraId="57CF2D5B" w14:textId="77777777" w:rsidR="00B52DCC" w:rsidRDefault="00B52DCC">
      <w:pPr>
        <w:rPr>
          <w:sz w:val="2"/>
          <w:szCs w:val="2"/>
        </w:rPr>
        <w:sectPr w:rsidR="00B52DCC">
          <w:pgSz w:w="16840" w:h="11910" w:orient="landscape"/>
          <w:pgMar w:top="1100" w:right="440" w:bottom="280" w:left="580" w:header="708" w:footer="708" w:gutter="0"/>
          <w:cols w:space="708"/>
        </w:sectPr>
      </w:pPr>
    </w:p>
    <w:p w14:paraId="420BECE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D35FA46" w14:textId="77777777">
        <w:trPr>
          <w:trHeight w:val="1809"/>
        </w:trPr>
        <w:tc>
          <w:tcPr>
            <w:tcW w:w="1416" w:type="dxa"/>
          </w:tcPr>
          <w:p w14:paraId="5E8C2286" w14:textId="77777777" w:rsidR="00B52DCC" w:rsidRDefault="00B52DCC">
            <w:pPr>
              <w:pStyle w:val="TableParagraph"/>
              <w:rPr>
                <w:sz w:val="18"/>
              </w:rPr>
            </w:pPr>
          </w:p>
        </w:tc>
        <w:tc>
          <w:tcPr>
            <w:tcW w:w="1984" w:type="dxa"/>
          </w:tcPr>
          <w:p w14:paraId="411548E5" w14:textId="77777777" w:rsidR="00B52DCC" w:rsidRDefault="00B52DCC">
            <w:pPr>
              <w:pStyle w:val="TableParagraph"/>
              <w:rPr>
                <w:sz w:val="18"/>
              </w:rPr>
            </w:pPr>
          </w:p>
        </w:tc>
        <w:tc>
          <w:tcPr>
            <w:tcW w:w="1704" w:type="dxa"/>
          </w:tcPr>
          <w:p w14:paraId="689A4757" w14:textId="77777777" w:rsidR="00B52DCC" w:rsidRDefault="00916648">
            <w:pPr>
              <w:pStyle w:val="TableParagraph"/>
              <w:spacing w:line="256" w:lineRule="auto"/>
              <w:ind w:left="106" w:right="121"/>
              <w:rPr>
                <w:sz w:val="20"/>
              </w:rPr>
            </w:pPr>
            <w:r>
              <w:rPr>
                <w:sz w:val="20"/>
              </w:rPr>
              <w:t>Thuja Occidentalis Stem Oil;</w:t>
            </w:r>
          </w:p>
          <w:p w14:paraId="01AFBFC2" w14:textId="77777777" w:rsidR="00B52DCC" w:rsidRDefault="00916648">
            <w:pPr>
              <w:pStyle w:val="TableParagraph"/>
              <w:spacing w:before="159" w:line="259" w:lineRule="auto"/>
              <w:ind w:left="106" w:right="129"/>
              <w:rPr>
                <w:sz w:val="20"/>
              </w:rPr>
            </w:pPr>
            <w:r>
              <w:rPr>
                <w:sz w:val="20"/>
              </w:rPr>
              <w:t>Thuja Occidentalis Root Extract</w:t>
            </w:r>
          </w:p>
        </w:tc>
        <w:tc>
          <w:tcPr>
            <w:tcW w:w="993" w:type="dxa"/>
          </w:tcPr>
          <w:p w14:paraId="4E5C1F36" w14:textId="77777777" w:rsidR="00B52DCC" w:rsidRDefault="00B52DCC">
            <w:pPr>
              <w:pStyle w:val="TableParagraph"/>
              <w:rPr>
                <w:sz w:val="18"/>
              </w:rPr>
            </w:pPr>
          </w:p>
        </w:tc>
        <w:tc>
          <w:tcPr>
            <w:tcW w:w="991" w:type="dxa"/>
          </w:tcPr>
          <w:p w14:paraId="3F263B21" w14:textId="77777777" w:rsidR="00B52DCC" w:rsidRDefault="00B52DCC">
            <w:pPr>
              <w:pStyle w:val="TableParagraph"/>
              <w:rPr>
                <w:sz w:val="18"/>
              </w:rPr>
            </w:pPr>
          </w:p>
        </w:tc>
        <w:tc>
          <w:tcPr>
            <w:tcW w:w="1709" w:type="dxa"/>
          </w:tcPr>
          <w:p w14:paraId="38B729AB" w14:textId="77777777" w:rsidR="00B52DCC" w:rsidRDefault="00B52DCC">
            <w:pPr>
              <w:pStyle w:val="TableParagraph"/>
              <w:rPr>
                <w:sz w:val="18"/>
              </w:rPr>
            </w:pPr>
          </w:p>
        </w:tc>
        <w:tc>
          <w:tcPr>
            <w:tcW w:w="1700" w:type="dxa"/>
          </w:tcPr>
          <w:p w14:paraId="65C6664D" w14:textId="77777777" w:rsidR="00B52DCC" w:rsidRDefault="00B52DCC">
            <w:pPr>
              <w:pStyle w:val="TableParagraph"/>
              <w:rPr>
                <w:sz w:val="18"/>
              </w:rPr>
            </w:pPr>
          </w:p>
        </w:tc>
        <w:tc>
          <w:tcPr>
            <w:tcW w:w="2261" w:type="dxa"/>
          </w:tcPr>
          <w:p w14:paraId="074F885E" w14:textId="77777777" w:rsidR="00B52DCC" w:rsidRDefault="00B52DCC">
            <w:pPr>
              <w:pStyle w:val="TableParagraph"/>
              <w:rPr>
                <w:sz w:val="18"/>
              </w:rPr>
            </w:pPr>
          </w:p>
        </w:tc>
        <w:tc>
          <w:tcPr>
            <w:tcW w:w="2693" w:type="dxa"/>
          </w:tcPr>
          <w:p w14:paraId="112F434F" w14:textId="77777777" w:rsidR="00B52DCC" w:rsidRDefault="00B52DCC">
            <w:pPr>
              <w:pStyle w:val="TableParagraph"/>
              <w:rPr>
                <w:sz w:val="18"/>
              </w:rPr>
            </w:pPr>
          </w:p>
        </w:tc>
      </w:tr>
      <w:tr w:rsidR="00B52DCC" w14:paraId="64C4E6B5" w14:textId="77777777">
        <w:trPr>
          <w:trHeight w:val="230"/>
        </w:trPr>
        <w:tc>
          <w:tcPr>
            <w:tcW w:w="1416" w:type="dxa"/>
            <w:tcBorders>
              <w:bottom w:val="nil"/>
            </w:tcBorders>
          </w:tcPr>
          <w:p w14:paraId="7ACF41B1" w14:textId="77777777" w:rsidR="00B52DCC" w:rsidRDefault="00916648">
            <w:pPr>
              <w:pStyle w:val="TableParagraph"/>
              <w:spacing w:line="210" w:lineRule="exact"/>
              <w:ind w:left="107"/>
              <w:rPr>
                <w:sz w:val="20"/>
              </w:rPr>
            </w:pPr>
            <w:r>
              <w:rPr>
                <w:sz w:val="20"/>
              </w:rPr>
              <w:t>121</w:t>
            </w:r>
          </w:p>
        </w:tc>
        <w:tc>
          <w:tcPr>
            <w:tcW w:w="1984" w:type="dxa"/>
            <w:tcBorders>
              <w:bottom w:val="nil"/>
            </w:tcBorders>
          </w:tcPr>
          <w:p w14:paraId="7C182393" w14:textId="77777777" w:rsidR="00B52DCC" w:rsidRDefault="00916648">
            <w:pPr>
              <w:pStyle w:val="TableParagraph"/>
              <w:spacing w:line="210" w:lineRule="exact"/>
              <w:ind w:left="105"/>
              <w:rPr>
                <w:sz w:val="20"/>
              </w:rPr>
            </w:pPr>
            <w:r>
              <w:rPr>
                <w:sz w:val="20"/>
              </w:rPr>
              <w:t>3-Caren; 3,7,7-</w:t>
            </w:r>
          </w:p>
        </w:tc>
        <w:tc>
          <w:tcPr>
            <w:tcW w:w="1704" w:type="dxa"/>
            <w:vMerge w:val="restart"/>
          </w:tcPr>
          <w:p w14:paraId="4519BD68" w14:textId="77777777" w:rsidR="00B52DCC" w:rsidRDefault="00B52DCC">
            <w:pPr>
              <w:pStyle w:val="TableParagraph"/>
              <w:rPr>
                <w:sz w:val="18"/>
              </w:rPr>
            </w:pPr>
          </w:p>
        </w:tc>
        <w:tc>
          <w:tcPr>
            <w:tcW w:w="993" w:type="dxa"/>
            <w:tcBorders>
              <w:bottom w:val="nil"/>
            </w:tcBorders>
          </w:tcPr>
          <w:p w14:paraId="07841421" w14:textId="77777777" w:rsidR="00B52DCC" w:rsidRDefault="00916648">
            <w:pPr>
              <w:pStyle w:val="TableParagraph"/>
              <w:spacing w:line="210" w:lineRule="exact"/>
              <w:ind w:left="107"/>
              <w:rPr>
                <w:sz w:val="20"/>
              </w:rPr>
            </w:pPr>
            <w:r>
              <w:rPr>
                <w:sz w:val="20"/>
              </w:rPr>
              <w:t>13466-</w:t>
            </w:r>
          </w:p>
        </w:tc>
        <w:tc>
          <w:tcPr>
            <w:tcW w:w="991" w:type="dxa"/>
            <w:tcBorders>
              <w:bottom w:val="nil"/>
            </w:tcBorders>
          </w:tcPr>
          <w:p w14:paraId="7104E531" w14:textId="77777777" w:rsidR="00B52DCC" w:rsidRDefault="00916648">
            <w:pPr>
              <w:pStyle w:val="TableParagraph"/>
              <w:spacing w:line="210" w:lineRule="exact"/>
              <w:ind w:left="107"/>
              <w:rPr>
                <w:sz w:val="20"/>
              </w:rPr>
            </w:pPr>
            <w:r>
              <w:rPr>
                <w:sz w:val="20"/>
              </w:rPr>
              <w:t>236-719-</w:t>
            </w:r>
          </w:p>
        </w:tc>
        <w:tc>
          <w:tcPr>
            <w:tcW w:w="1709" w:type="dxa"/>
            <w:vMerge w:val="restart"/>
          </w:tcPr>
          <w:p w14:paraId="63D97346" w14:textId="77777777" w:rsidR="00B52DCC" w:rsidRDefault="00B52DCC">
            <w:pPr>
              <w:pStyle w:val="TableParagraph"/>
              <w:rPr>
                <w:sz w:val="18"/>
              </w:rPr>
            </w:pPr>
          </w:p>
        </w:tc>
        <w:tc>
          <w:tcPr>
            <w:tcW w:w="1700" w:type="dxa"/>
            <w:vMerge w:val="restart"/>
          </w:tcPr>
          <w:p w14:paraId="2828229E" w14:textId="77777777" w:rsidR="00B52DCC" w:rsidRDefault="00B52DCC">
            <w:pPr>
              <w:pStyle w:val="TableParagraph"/>
              <w:rPr>
                <w:sz w:val="18"/>
              </w:rPr>
            </w:pPr>
          </w:p>
        </w:tc>
        <w:tc>
          <w:tcPr>
            <w:tcW w:w="2261" w:type="dxa"/>
            <w:tcBorders>
              <w:bottom w:val="nil"/>
            </w:tcBorders>
          </w:tcPr>
          <w:p w14:paraId="26C4C73D" w14:textId="77777777" w:rsidR="00B52DCC" w:rsidRDefault="00916648">
            <w:pPr>
              <w:pStyle w:val="TableParagraph"/>
              <w:spacing w:line="210" w:lineRule="exact"/>
              <w:ind w:left="108"/>
              <w:rPr>
                <w:sz w:val="20"/>
              </w:rPr>
            </w:pPr>
            <w:r>
              <w:rPr>
                <w:sz w:val="20"/>
              </w:rPr>
              <w:t>Peroksit değeri 10 mmol</w:t>
            </w:r>
          </w:p>
        </w:tc>
        <w:tc>
          <w:tcPr>
            <w:tcW w:w="2693" w:type="dxa"/>
            <w:vMerge w:val="restart"/>
          </w:tcPr>
          <w:p w14:paraId="661C3FB5" w14:textId="77777777" w:rsidR="00B52DCC" w:rsidRDefault="00B52DCC">
            <w:pPr>
              <w:pStyle w:val="TableParagraph"/>
              <w:rPr>
                <w:sz w:val="18"/>
              </w:rPr>
            </w:pPr>
          </w:p>
        </w:tc>
      </w:tr>
      <w:tr w:rsidR="00B52DCC" w14:paraId="5B7B0D5E" w14:textId="77777777">
        <w:trPr>
          <w:trHeight w:val="240"/>
        </w:trPr>
        <w:tc>
          <w:tcPr>
            <w:tcW w:w="1416" w:type="dxa"/>
            <w:tcBorders>
              <w:top w:val="nil"/>
              <w:bottom w:val="nil"/>
            </w:tcBorders>
          </w:tcPr>
          <w:p w14:paraId="70D3936E" w14:textId="77777777" w:rsidR="00B52DCC" w:rsidRDefault="00B52DCC">
            <w:pPr>
              <w:pStyle w:val="TableParagraph"/>
              <w:rPr>
                <w:sz w:val="16"/>
              </w:rPr>
            </w:pPr>
          </w:p>
        </w:tc>
        <w:tc>
          <w:tcPr>
            <w:tcW w:w="1984" w:type="dxa"/>
            <w:tcBorders>
              <w:top w:val="nil"/>
              <w:bottom w:val="nil"/>
            </w:tcBorders>
          </w:tcPr>
          <w:p w14:paraId="7FCBCF74" w14:textId="77777777" w:rsidR="00B52DCC" w:rsidRDefault="00916648">
            <w:pPr>
              <w:pStyle w:val="TableParagraph"/>
              <w:spacing w:before="3" w:line="218" w:lineRule="exact"/>
              <w:ind w:left="105"/>
              <w:rPr>
                <w:sz w:val="20"/>
              </w:rPr>
            </w:pPr>
            <w:r>
              <w:rPr>
                <w:sz w:val="20"/>
              </w:rPr>
              <w:t>Trimetilbisiklo[4.1.0]</w:t>
            </w:r>
          </w:p>
        </w:tc>
        <w:tc>
          <w:tcPr>
            <w:tcW w:w="1704" w:type="dxa"/>
            <w:vMerge/>
            <w:tcBorders>
              <w:top w:val="nil"/>
            </w:tcBorders>
          </w:tcPr>
          <w:p w14:paraId="48E295F1" w14:textId="77777777" w:rsidR="00B52DCC" w:rsidRDefault="00B52DCC">
            <w:pPr>
              <w:rPr>
                <w:sz w:val="2"/>
                <w:szCs w:val="2"/>
              </w:rPr>
            </w:pPr>
          </w:p>
        </w:tc>
        <w:tc>
          <w:tcPr>
            <w:tcW w:w="993" w:type="dxa"/>
            <w:tcBorders>
              <w:top w:val="nil"/>
              <w:bottom w:val="nil"/>
            </w:tcBorders>
          </w:tcPr>
          <w:p w14:paraId="379F21AF" w14:textId="77777777" w:rsidR="00B52DCC" w:rsidRDefault="00916648">
            <w:pPr>
              <w:pStyle w:val="TableParagraph"/>
              <w:spacing w:before="3" w:line="218" w:lineRule="exact"/>
              <w:ind w:left="107"/>
              <w:rPr>
                <w:sz w:val="20"/>
              </w:rPr>
            </w:pPr>
            <w:r>
              <w:rPr>
                <w:sz w:val="20"/>
              </w:rPr>
              <w:t>78-9</w:t>
            </w:r>
          </w:p>
        </w:tc>
        <w:tc>
          <w:tcPr>
            <w:tcW w:w="991" w:type="dxa"/>
            <w:tcBorders>
              <w:top w:val="nil"/>
              <w:bottom w:val="nil"/>
            </w:tcBorders>
          </w:tcPr>
          <w:p w14:paraId="6EDBF5F6" w14:textId="77777777" w:rsidR="00B52DCC" w:rsidRDefault="00916648">
            <w:pPr>
              <w:pStyle w:val="TableParagraph"/>
              <w:spacing w:before="3" w:line="218" w:lineRule="exact"/>
              <w:ind w:left="107"/>
              <w:rPr>
                <w:sz w:val="20"/>
              </w:rPr>
            </w:pPr>
            <w:r>
              <w:rPr>
                <w:w w:val="99"/>
                <w:sz w:val="20"/>
              </w:rPr>
              <w:t>3</w:t>
            </w:r>
          </w:p>
        </w:tc>
        <w:tc>
          <w:tcPr>
            <w:tcW w:w="1709" w:type="dxa"/>
            <w:vMerge/>
            <w:tcBorders>
              <w:top w:val="nil"/>
            </w:tcBorders>
          </w:tcPr>
          <w:p w14:paraId="0777D1D6" w14:textId="77777777" w:rsidR="00B52DCC" w:rsidRDefault="00B52DCC">
            <w:pPr>
              <w:rPr>
                <w:sz w:val="2"/>
                <w:szCs w:val="2"/>
              </w:rPr>
            </w:pPr>
          </w:p>
        </w:tc>
        <w:tc>
          <w:tcPr>
            <w:tcW w:w="1700" w:type="dxa"/>
            <w:vMerge/>
            <w:tcBorders>
              <w:top w:val="nil"/>
            </w:tcBorders>
          </w:tcPr>
          <w:p w14:paraId="1AB9AEC6" w14:textId="77777777" w:rsidR="00B52DCC" w:rsidRDefault="00B52DCC">
            <w:pPr>
              <w:rPr>
                <w:sz w:val="2"/>
                <w:szCs w:val="2"/>
              </w:rPr>
            </w:pPr>
          </w:p>
        </w:tc>
        <w:tc>
          <w:tcPr>
            <w:tcW w:w="2261" w:type="dxa"/>
            <w:tcBorders>
              <w:top w:val="nil"/>
              <w:bottom w:val="nil"/>
            </w:tcBorders>
          </w:tcPr>
          <w:p w14:paraId="6072A5F7" w14:textId="77777777" w:rsidR="00B52DCC" w:rsidRDefault="00916648">
            <w:pPr>
              <w:pStyle w:val="TableParagraph"/>
              <w:spacing w:line="221" w:lineRule="exact"/>
              <w:ind w:left="108"/>
              <w:rPr>
                <w:sz w:val="13"/>
              </w:rPr>
            </w:pPr>
            <w:r>
              <w:rPr>
                <w:sz w:val="20"/>
              </w:rPr>
              <w:t xml:space="preserve">/L’den az </w:t>
            </w:r>
            <w:r>
              <w:rPr>
                <w:position w:val="7"/>
                <w:sz w:val="13"/>
              </w:rPr>
              <w:t>(15)</w:t>
            </w:r>
          </w:p>
        </w:tc>
        <w:tc>
          <w:tcPr>
            <w:tcW w:w="2693" w:type="dxa"/>
            <w:vMerge/>
            <w:tcBorders>
              <w:top w:val="nil"/>
            </w:tcBorders>
          </w:tcPr>
          <w:p w14:paraId="2955CBE0" w14:textId="77777777" w:rsidR="00B52DCC" w:rsidRDefault="00B52DCC">
            <w:pPr>
              <w:rPr>
                <w:sz w:val="2"/>
                <w:szCs w:val="2"/>
              </w:rPr>
            </w:pPr>
          </w:p>
        </w:tc>
      </w:tr>
      <w:tr w:rsidR="00B52DCC" w14:paraId="3F49CC67" w14:textId="77777777">
        <w:trPr>
          <w:trHeight w:val="238"/>
        </w:trPr>
        <w:tc>
          <w:tcPr>
            <w:tcW w:w="1416" w:type="dxa"/>
            <w:tcBorders>
              <w:top w:val="nil"/>
              <w:bottom w:val="nil"/>
            </w:tcBorders>
          </w:tcPr>
          <w:p w14:paraId="1ABCA372" w14:textId="77777777" w:rsidR="00B52DCC" w:rsidRDefault="00B52DCC">
            <w:pPr>
              <w:pStyle w:val="TableParagraph"/>
              <w:rPr>
                <w:sz w:val="16"/>
              </w:rPr>
            </w:pPr>
          </w:p>
        </w:tc>
        <w:tc>
          <w:tcPr>
            <w:tcW w:w="1984" w:type="dxa"/>
            <w:tcBorders>
              <w:top w:val="nil"/>
              <w:bottom w:val="nil"/>
            </w:tcBorders>
          </w:tcPr>
          <w:p w14:paraId="51D70D27" w14:textId="77777777" w:rsidR="00B52DCC" w:rsidRDefault="00916648">
            <w:pPr>
              <w:pStyle w:val="TableParagraph"/>
              <w:spacing w:line="218" w:lineRule="exact"/>
              <w:ind w:left="105"/>
              <w:rPr>
                <w:sz w:val="20"/>
              </w:rPr>
            </w:pPr>
            <w:r>
              <w:rPr>
                <w:sz w:val="20"/>
              </w:rPr>
              <w:t>hept-3- en</w:t>
            </w:r>
          </w:p>
        </w:tc>
        <w:tc>
          <w:tcPr>
            <w:tcW w:w="1704" w:type="dxa"/>
            <w:vMerge/>
            <w:tcBorders>
              <w:top w:val="nil"/>
            </w:tcBorders>
          </w:tcPr>
          <w:p w14:paraId="4220689C" w14:textId="77777777" w:rsidR="00B52DCC" w:rsidRDefault="00B52DCC">
            <w:pPr>
              <w:rPr>
                <w:sz w:val="2"/>
                <w:szCs w:val="2"/>
              </w:rPr>
            </w:pPr>
          </w:p>
        </w:tc>
        <w:tc>
          <w:tcPr>
            <w:tcW w:w="993" w:type="dxa"/>
            <w:tcBorders>
              <w:top w:val="nil"/>
              <w:bottom w:val="nil"/>
            </w:tcBorders>
          </w:tcPr>
          <w:p w14:paraId="705A0189" w14:textId="77777777" w:rsidR="00B52DCC" w:rsidRDefault="00B52DCC">
            <w:pPr>
              <w:pStyle w:val="TableParagraph"/>
              <w:rPr>
                <w:sz w:val="16"/>
              </w:rPr>
            </w:pPr>
          </w:p>
        </w:tc>
        <w:tc>
          <w:tcPr>
            <w:tcW w:w="991" w:type="dxa"/>
            <w:tcBorders>
              <w:top w:val="nil"/>
              <w:bottom w:val="nil"/>
            </w:tcBorders>
          </w:tcPr>
          <w:p w14:paraId="47F9CEF1" w14:textId="77777777" w:rsidR="00B52DCC" w:rsidRDefault="00B52DCC">
            <w:pPr>
              <w:pStyle w:val="TableParagraph"/>
              <w:rPr>
                <w:sz w:val="16"/>
              </w:rPr>
            </w:pPr>
          </w:p>
        </w:tc>
        <w:tc>
          <w:tcPr>
            <w:tcW w:w="1709" w:type="dxa"/>
            <w:vMerge/>
            <w:tcBorders>
              <w:top w:val="nil"/>
            </w:tcBorders>
          </w:tcPr>
          <w:p w14:paraId="5584DC3A" w14:textId="77777777" w:rsidR="00B52DCC" w:rsidRDefault="00B52DCC">
            <w:pPr>
              <w:rPr>
                <w:sz w:val="2"/>
                <w:szCs w:val="2"/>
              </w:rPr>
            </w:pPr>
          </w:p>
        </w:tc>
        <w:tc>
          <w:tcPr>
            <w:tcW w:w="1700" w:type="dxa"/>
            <w:vMerge/>
            <w:tcBorders>
              <w:top w:val="nil"/>
            </w:tcBorders>
          </w:tcPr>
          <w:p w14:paraId="65016D64" w14:textId="77777777" w:rsidR="00B52DCC" w:rsidRDefault="00B52DCC">
            <w:pPr>
              <w:rPr>
                <w:sz w:val="2"/>
                <w:szCs w:val="2"/>
              </w:rPr>
            </w:pPr>
          </w:p>
        </w:tc>
        <w:tc>
          <w:tcPr>
            <w:tcW w:w="2261" w:type="dxa"/>
            <w:tcBorders>
              <w:top w:val="nil"/>
              <w:bottom w:val="nil"/>
            </w:tcBorders>
          </w:tcPr>
          <w:p w14:paraId="02CE8ABF" w14:textId="77777777" w:rsidR="00B52DCC" w:rsidRDefault="00B52DCC">
            <w:pPr>
              <w:pStyle w:val="TableParagraph"/>
              <w:rPr>
                <w:sz w:val="16"/>
              </w:rPr>
            </w:pPr>
          </w:p>
        </w:tc>
        <w:tc>
          <w:tcPr>
            <w:tcW w:w="2693" w:type="dxa"/>
            <w:vMerge/>
            <w:tcBorders>
              <w:top w:val="nil"/>
            </w:tcBorders>
          </w:tcPr>
          <w:p w14:paraId="48AD66B3" w14:textId="77777777" w:rsidR="00B52DCC" w:rsidRDefault="00B52DCC">
            <w:pPr>
              <w:rPr>
                <w:sz w:val="2"/>
                <w:szCs w:val="2"/>
              </w:rPr>
            </w:pPr>
          </w:p>
        </w:tc>
      </w:tr>
      <w:tr w:rsidR="00B52DCC" w14:paraId="49973B47" w14:textId="77777777">
        <w:trPr>
          <w:trHeight w:val="414"/>
        </w:trPr>
        <w:tc>
          <w:tcPr>
            <w:tcW w:w="1416" w:type="dxa"/>
            <w:tcBorders>
              <w:top w:val="nil"/>
            </w:tcBorders>
          </w:tcPr>
          <w:p w14:paraId="0D336110" w14:textId="77777777" w:rsidR="00B52DCC" w:rsidRDefault="00B52DCC">
            <w:pPr>
              <w:pStyle w:val="TableParagraph"/>
              <w:rPr>
                <w:sz w:val="18"/>
              </w:rPr>
            </w:pPr>
          </w:p>
        </w:tc>
        <w:tc>
          <w:tcPr>
            <w:tcW w:w="1984" w:type="dxa"/>
            <w:tcBorders>
              <w:top w:val="nil"/>
            </w:tcBorders>
          </w:tcPr>
          <w:p w14:paraId="071F6DE5" w14:textId="77777777" w:rsidR="00B52DCC" w:rsidRDefault="00916648">
            <w:pPr>
              <w:pStyle w:val="TableParagraph"/>
              <w:ind w:left="105"/>
              <w:rPr>
                <w:sz w:val="20"/>
              </w:rPr>
            </w:pPr>
            <w:r>
              <w:rPr>
                <w:sz w:val="20"/>
              </w:rPr>
              <w:t>(izodipiren)</w:t>
            </w:r>
          </w:p>
        </w:tc>
        <w:tc>
          <w:tcPr>
            <w:tcW w:w="1704" w:type="dxa"/>
            <w:vMerge/>
            <w:tcBorders>
              <w:top w:val="nil"/>
            </w:tcBorders>
          </w:tcPr>
          <w:p w14:paraId="5BC79DD1" w14:textId="77777777" w:rsidR="00B52DCC" w:rsidRDefault="00B52DCC">
            <w:pPr>
              <w:rPr>
                <w:sz w:val="2"/>
                <w:szCs w:val="2"/>
              </w:rPr>
            </w:pPr>
          </w:p>
        </w:tc>
        <w:tc>
          <w:tcPr>
            <w:tcW w:w="993" w:type="dxa"/>
            <w:tcBorders>
              <w:top w:val="nil"/>
            </w:tcBorders>
          </w:tcPr>
          <w:p w14:paraId="13FE3A8A" w14:textId="77777777" w:rsidR="00B52DCC" w:rsidRDefault="00B52DCC">
            <w:pPr>
              <w:pStyle w:val="TableParagraph"/>
              <w:rPr>
                <w:sz w:val="18"/>
              </w:rPr>
            </w:pPr>
          </w:p>
        </w:tc>
        <w:tc>
          <w:tcPr>
            <w:tcW w:w="991" w:type="dxa"/>
            <w:tcBorders>
              <w:top w:val="nil"/>
            </w:tcBorders>
          </w:tcPr>
          <w:p w14:paraId="1B186AEB" w14:textId="77777777" w:rsidR="00B52DCC" w:rsidRDefault="00B52DCC">
            <w:pPr>
              <w:pStyle w:val="TableParagraph"/>
              <w:rPr>
                <w:sz w:val="18"/>
              </w:rPr>
            </w:pPr>
          </w:p>
        </w:tc>
        <w:tc>
          <w:tcPr>
            <w:tcW w:w="1709" w:type="dxa"/>
            <w:vMerge/>
            <w:tcBorders>
              <w:top w:val="nil"/>
            </w:tcBorders>
          </w:tcPr>
          <w:p w14:paraId="12CA8859" w14:textId="77777777" w:rsidR="00B52DCC" w:rsidRDefault="00B52DCC">
            <w:pPr>
              <w:rPr>
                <w:sz w:val="2"/>
                <w:szCs w:val="2"/>
              </w:rPr>
            </w:pPr>
          </w:p>
        </w:tc>
        <w:tc>
          <w:tcPr>
            <w:tcW w:w="1700" w:type="dxa"/>
            <w:vMerge/>
            <w:tcBorders>
              <w:top w:val="nil"/>
            </w:tcBorders>
          </w:tcPr>
          <w:p w14:paraId="7EDD830A" w14:textId="77777777" w:rsidR="00B52DCC" w:rsidRDefault="00B52DCC">
            <w:pPr>
              <w:rPr>
                <w:sz w:val="2"/>
                <w:szCs w:val="2"/>
              </w:rPr>
            </w:pPr>
          </w:p>
        </w:tc>
        <w:tc>
          <w:tcPr>
            <w:tcW w:w="2261" w:type="dxa"/>
            <w:tcBorders>
              <w:top w:val="nil"/>
            </w:tcBorders>
          </w:tcPr>
          <w:p w14:paraId="12F90621" w14:textId="77777777" w:rsidR="00B52DCC" w:rsidRDefault="00B52DCC">
            <w:pPr>
              <w:pStyle w:val="TableParagraph"/>
              <w:rPr>
                <w:sz w:val="18"/>
              </w:rPr>
            </w:pPr>
          </w:p>
        </w:tc>
        <w:tc>
          <w:tcPr>
            <w:tcW w:w="2693" w:type="dxa"/>
            <w:vMerge/>
            <w:tcBorders>
              <w:top w:val="nil"/>
            </w:tcBorders>
          </w:tcPr>
          <w:p w14:paraId="766CDE40" w14:textId="77777777" w:rsidR="00B52DCC" w:rsidRDefault="00B52DCC">
            <w:pPr>
              <w:rPr>
                <w:sz w:val="2"/>
                <w:szCs w:val="2"/>
              </w:rPr>
            </w:pPr>
          </w:p>
        </w:tc>
      </w:tr>
      <w:tr w:rsidR="00275A78" w14:paraId="3A1F4CBD" w14:textId="77777777">
        <w:trPr>
          <w:trHeight w:val="559"/>
        </w:trPr>
        <w:tc>
          <w:tcPr>
            <w:tcW w:w="1416" w:type="dxa"/>
            <w:tcBorders>
              <w:bottom w:val="nil"/>
            </w:tcBorders>
          </w:tcPr>
          <w:p w14:paraId="49CA00B6" w14:textId="320AF5BE" w:rsidR="00275A78" w:rsidRDefault="00275A78" w:rsidP="00275A78">
            <w:pPr>
              <w:pStyle w:val="TableParagraph"/>
              <w:spacing w:line="223" w:lineRule="exact"/>
              <w:ind w:left="107"/>
              <w:rPr>
                <w:sz w:val="20"/>
              </w:rPr>
            </w:pPr>
            <w:r>
              <w:rPr>
                <w:sz w:val="20"/>
              </w:rPr>
              <w:t xml:space="preserve">122 </w:t>
            </w:r>
          </w:p>
        </w:tc>
        <w:tc>
          <w:tcPr>
            <w:tcW w:w="1984" w:type="dxa"/>
            <w:tcBorders>
              <w:bottom w:val="nil"/>
            </w:tcBorders>
          </w:tcPr>
          <w:p w14:paraId="658A31DD" w14:textId="46BB83C3" w:rsidR="00275A78" w:rsidRDefault="00275A78" w:rsidP="00275A78">
            <w:pPr>
              <w:pStyle w:val="TableParagraph"/>
              <w:spacing w:line="256" w:lineRule="auto"/>
              <w:ind w:left="105" w:right="216"/>
              <w:rPr>
                <w:sz w:val="20"/>
              </w:rPr>
            </w:pPr>
            <w:r w:rsidRPr="00275A78">
              <w:rPr>
                <w:i/>
                <w:iCs/>
                <w:sz w:val="20"/>
              </w:rPr>
              <w:t>Cedrus atlantica</w:t>
            </w:r>
            <w:r w:rsidRPr="00275A78">
              <w:rPr>
                <w:sz w:val="20"/>
              </w:rPr>
              <w:t> yağı ve ekstrakt</w:t>
            </w:r>
            <w:r w:rsidRPr="00F359FC">
              <w:rPr>
                <w:sz w:val="20"/>
              </w:rPr>
              <w:t> (38)</w:t>
            </w:r>
          </w:p>
        </w:tc>
        <w:tc>
          <w:tcPr>
            <w:tcW w:w="1704" w:type="dxa"/>
            <w:tcBorders>
              <w:bottom w:val="nil"/>
            </w:tcBorders>
          </w:tcPr>
          <w:p w14:paraId="12B6A1CF" w14:textId="77777777" w:rsidR="00275A78" w:rsidRPr="00275A78" w:rsidRDefault="00275A78" w:rsidP="00275A78">
            <w:pPr>
              <w:pStyle w:val="TableParagraph"/>
              <w:spacing w:line="256" w:lineRule="auto"/>
              <w:ind w:left="106"/>
              <w:rPr>
                <w:snapToGrid w:val="0"/>
                <w:sz w:val="20"/>
                <w:szCs w:val="20"/>
              </w:rPr>
            </w:pPr>
            <w:r w:rsidRPr="00275A78">
              <w:rPr>
                <w:snapToGrid w:val="0"/>
                <w:sz w:val="20"/>
                <w:szCs w:val="20"/>
              </w:rPr>
              <w:t>Cedrus Atlantica Bark Extract;</w:t>
            </w:r>
          </w:p>
          <w:p w14:paraId="036A46C3" w14:textId="77777777" w:rsidR="00275A78" w:rsidRPr="00275A78" w:rsidRDefault="00275A78" w:rsidP="00275A78">
            <w:pPr>
              <w:pStyle w:val="TableParagraph"/>
              <w:spacing w:line="256" w:lineRule="auto"/>
              <w:ind w:left="106"/>
              <w:rPr>
                <w:snapToGrid w:val="0"/>
                <w:sz w:val="20"/>
                <w:szCs w:val="20"/>
              </w:rPr>
            </w:pPr>
            <w:r w:rsidRPr="00275A78">
              <w:rPr>
                <w:snapToGrid w:val="0"/>
                <w:sz w:val="20"/>
                <w:szCs w:val="20"/>
              </w:rPr>
              <w:t>Cedrus Atlantica Bark Oil;</w:t>
            </w:r>
          </w:p>
          <w:p w14:paraId="1F296209" w14:textId="77777777" w:rsidR="00275A78" w:rsidRPr="00275A78" w:rsidRDefault="00275A78" w:rsidP="00275A78">
            <w:pPr>
              <w:pStyle w:val="TableParagraph"/>
              <w:spacing w:line="256" w:lineRule="auto"/>
              <w:ind w:left="106"/>
              <w:rPr>
                <w:snapToGrid w:val="0"/>
                <w:sz w:val="20"/>
                <w:szCs w:val="20"/>
              </w:rPr>
            </w:pPr>
            <w:r w:rsidRPr="00275A78">
              <w:rPr>
                <w:snapToGrid w:val="0"/>
                <w:sz w:val="20"/>
                <w:szCs w:val="20"/>
              </w:rPr>
              <w:t>Cedrus Atlantica Bark Water;</w:t>
            </w:r>
          </w:p>
          <w:p w14:paraId="11A2B9C8" w14:textId="77777777" w:rsidR="00275A78" w:rsidRPr="00275A78" w:rsidRDefault="00275A78" w:rsidP="00275A78">
            <w:pPr>
              <w:pStyle w:val="TableParagraph"/>
              <w:spacing w:line="256" w:lineRule="auto"/>
              <w:ind w:left="106"/>
              <w:rPr>
                <w:snapToGrid w:val="0"/>
                <w:sz w:val="20"/>
                <w:szCs w:val="20"/>
              </w:rPr>
            </w:pPr>
            <w:r w:rsidRPr="00275A78">
              <w:rPr>
                <w:snapToGrid w:val="0"/>
                <w:sz w:val="20"/>
                <w:szCs w:val="20"/>
              </w:rPr>
              <w:t>Cedrus Atlantica Leaf Extract;</w:t>
            </w:r>
          </w:p>
          <w:p w14:paraId="2ABDDE36" w14:textId="77777777" w:rsidR="00275A78" w:rsidRPr="00275A78" w:rsidRDefault="00275A78" w:rsidP="00275A78">
            <w:pPr>
              <w:pStyle w:val="TableParagraph"/>
              <w:spacing w:line="256" w:lineRule="auto"/>
              <w:ind w:left="106"/>
              <w:rPr>
                <w:snapToGrid w:val="0"/>
                <w:sz w:val="20"/>
                <w:szCs w:val="20"/>
              </w:rPr>
            </w:pPr>
            <w:r w:rsidRPr="00275A78">
              <w:rPr>
                <w:snapToGrid w:val="0"/>
                <w:sz w:val="20"/>
                <w:szCs w:val="20"/>
              </w:rPr>
              <w:t>Cedrus Atlantica Wood Extract;</w:t>
            </w:r>
          </w:p>
          <w:p w14:paraId="01A7CCC5" w14:textId="51028C11" w:rsidR="00275A78" w:rsidRDefault="00275A78" w:rsidP="00275A78">
            <w:pPr>
              <w:pStyle w:val="TableParagraph"/>
              <w:spacing w:line="256" w:lineRule="auto"/>
              <w:ind w:left="106"/>
              <w:rPr>
                <w:sz w:val="20"/>
              </w:rPr>
            </w:pPr>
            <w:r w:rsidRPr="00275A78">
              <w:rPr>
                <w:snapToGrid w:val="0"/>
                <w:sz w:val="20"/>
                <w:szCs w:val="20"/>
              </w:rPr>
              <w:t>Cedrus Atlantica Wood Oil</w:t>
            </w:r>
          </w:p>
        </w:tc>
        <w:tc>
          <w:tcPr>
            <w:tcW w:w="993" w:type="dxa"/>
            <w:tcBorders>
              <w:bottom w:val="nil"/>
            </w:tcBorders>
          </w:tcPr>
          <w:p w14:paraId="50AB512C" w14:textId="77777777" w:rsidR="00275A78" w:rsidRPr="00275A78" w:rsidRDefault="00275A78" w:rsidP="00275A78">
            <w:pPr>
              <w:pStyle w:val="TableParagraph"/>
              <w:spacing w:line="223" w:lineRule="exact"/>
              <w:ind w:left="107"/>
              <w:rPr>
                <w:sz w:val="20"/>
              </w:rPr>
            </w:pPr>
            <w:r w:rsidRPr="00275A78">
              <w:rPr>
                <w:sz w:val="20"/>
              </w:rPr>
              <w:t>92201-55-3/</w:t>
            </w:r>
          </w:p>
          <w:p w14:paraId="220523DA" w14:textId="5755D562" w:rsidR="00275A78" w:rsidRDefault="00275A78" w:rsidP="00275A78">
            <w:pPr>
              <w:pStyle w:val="TableParagraph"/>
              <w:spacing w:before="17"/>
              <w:ind w:left="107"/>
              <w:rPr>
                <w:sz w:val="20"/>
              </w:rPr>
            </w:pPr>
            <w:r w:rsidRPr="00275A78">
              <w:rPr>
                <w:sz w:val="20"/>
              </w:rPr>
              <w:t>8023-85-6</w:t>
            </w:r>
          </w:p>
        </w:tc>
        <w:tc>
          <w:tcPr>
            <w:tcW w:w="991" w:type="dxa"/>
            <w:tcBorders>
              <w:bottom w:val="nil"/>
            </w:tcBorders>
          </w:tcPr>
          <w:p w14:paraId="546B299C" w14:textId="63CFDDF3" w:rsidR="00275A78" w:rsidRDefault="00275A78" w:rsidP="00275A78">
            <w:pPr>
              <w:pStyle w:val="TableParagraph"/>
              <w:spacing w:before="17"/>
              <w:ind w:left="107"/>
              <w:rPr>
                <w:sz w:val="20"/>
              </w:rPr>
            </w:pPr>
            <w:r w:rsidRPr="00275A78">
              <w:rPr>
                <w:sz w:val="20"/>
              </w:rPr>
              <w:t>295-985-9/</w:t>
            </w:r>
          </w:p>
        </w:tc>
        <w:tc>
          <w:tcPr>
            <w:tcW w:w="1709" w:type="dxa"/>
          </w:tcPr>
          <w:p w14:paraId="2E281A58" w14:textId="77777777" w:rsidR="00275A78" w:rsidRDefault="00275A78" w:rsidP="00275A78">
            <w:pPr>
              <w:pStyle w:val="TableParagraph"/>
              <w:rPr>
                <w:sz w:val="18"/>
              </w:rPr>
            </w:pPr>
          </w:p>
        </w:tc>
        <w:tc>
          <w:tcPr>
            <w:tcW w:w="1700" w:type="dxa"/>
          </w:tcPr>
          <w:p w14:paraId="53875F2F" w14:textId="77777777" w:rsidR="00275A78" w:rsidRDefault="00275A78" w:rsidP="00275A78">
            <w:pPr>
              <w:pStyle w:val="TableParagraph"/>
              <w:rPr>
                <w:sz w:val="18"/>
              </w:rPr>
            </w:pPr>
          </w:p>
        </w:tc>
        <w:tc>
          <w:tcPr>
            <w:tcW w:w="2261" w:type="dxa"/>
            <w:tcBorders>
              <w:bottom w:val="nil"/>
            </w:tcBorders>
          </w:tcPr>
          <w:p w14:paraId="75162788" w14:textId="77777777" w:rsidR="00275A78" w:rsidRPr="00275A78" w:rsidRDefault="00275A78" w:rsidP="00275A78">
            <w:pPr>
              <w:pStyle w:val="TableParagraph"/>
              <w:spacing w:line="223" w:lineRule="exact"/>
              <w:ind w:left="108"/>
              <w:rPr>
                <w:sz w:val="20"/>
              </w:rPr>
            </w:pPr>
            <w:r w:rsidRPr="00275A78">
              <w:rPr>
                <w:sz w:val="20"/>
              </w:rPr>
              <w:t>Konsantrasyonunun</w:t>
            </w:r>
          </w:p>
          <w:p w14:paraId="6DF78E2E" w14:textId="77777777" w:rsidR="00275A78" w:rsidRPr="00275A78" w:rsidRDefault="00275A78" w:rsidP="00275A78">
            <w:pPr>
              <w:pStyle w:val="TableParagraph"/>
              <w:spacing w:line="223" w:lineRule="exact"/>
              <w:ind w:left="108"/>
              <w:rPr>
                <w:sz w:val="20"/>
              </w:rPr>
            </w:pPr>
            <w:r w:rsidRPr="00275A78">
              <w:rPr>
                <w:sz w:val="20"/>
              </w:rPr>
              <w:t>—</w:t>
            </w:r>
            <w:r w:rsidRPr="00275A78">
              <w:rPr>
                <w:sz w:val="20"/>
              </w:rPr>
              <w:tab/>
              <w:t>durulanmayan ürünlerde % 0,001</w:t>
            </w:r>
          </w:p>
          <w:p w14:paraId="4D166BA1" w14:textId="77777777" w:rsidR="00275A78" w:rsidRPr="00275A78" w:rsidRDefault="00275A78" w:rsidP="00275A78">
            <w:pPr>
              <w:pStyle w:val="TableParagraph"/>
              <w:spacing w:line="223" w:lineRule="exact"/>
              <w:ind w:left="108"/>
              <w:rPr>
                <w:sz w:val="20"/>
              </w:rPr>
            </w:pPr>
            <w:r w:rsidRPr="00275A78">
              <w:rPr>
                <w:sz w:val="20"/>
              </w:rPr>
              <w:t>—</w:t>
            </w:r>
            <w:r w:rsidRPr="00275A78">
              <w:rPr>
                <w:sz w:val="20"/>
              </w:rPr>
              <w:tab/>
              <w:t>durulanan ürünlerde</w:t>
            </w:r>
          </w:p>
          <w:p w14:paraId="702BCF22" w14:textId="77777777" w:rsidR="00275A78" w:rsidRPr="00275A78" w:rsidRDefault="00275A78" w:rsidP="00275A78">
            <w:pPr>
              <w:pStyle w:val="TableParagraph"/>
              <w:spacing w:line="223" w:lineRule="exact"/>
              <w:ind w:left="108"/>
              <w:rPr>
                <w:sz w:val="20"/>
              </w:rPr>
            </w:pPr>
            <w:r w:rsidRPr="00275A78">
              <w:rPr>
                <w:sz w:val="20"/>
              </w:rPr>
              <w:t>% 0,01 oranlarını aşması durumunda, bu maddenin varlığı, Kozmetik Ürünler Yönetmeliği Madde 22 (1)(g)’de bahsi geçen, “ÜRÜN  BİLEŞENLERİ” listesinde ‘Cedrus Atlantica Oil/ Extract’ olarak belirtilmiş olmalıdır.</w:t>
            </w:r>
          </w:p>
          <w:p w14:paraId="4EFB932B" w14:textId="5BB64EC6" w:rsidR="00275A78" w:rsidRDefault="00275A78" w:rsidP="00275A78">
            <w:pPr>
              <w:pStyle w:val="TableParagraph"/>
              <w:spacing w:before="12"/>
              <w:ind w:left="108"/>
              <w:rPr>
                <w:sz w:val="13"/>
              </w:rPr>
            </w:pPr>
            <w:r w:rsidRPr="00275A78">
              <w:rPr>
                <w:sz w:val="20"/>
              </w:rPr>
              <w:t>Peroksit değeri 10 mmol/L’den az (15)</w:t>
            </w:r>
          </w:p>
        </w:tc>
        <w:tc>
          <w:tcPr>
            <w:tcW w:w="2693" w:type="dxa"/>
          </w:tcPr>
          <w:p w14:paraId="2449B130" w14:textId="77777777" w:rsidR="00275A78" w:rsidRDefault="00275A78" w:rsidP="00275A78">
            <w:pPr>
              <w:pStyle w:val="TableParagraph"/>
              <w:rPr>
                <w:sz w:val="18"/>
              </w:rPr>
            </w:pPr>
          </w:p>
        </w:tc>
      </w:tr>
      <w:tr w:rsidR="00B52DCC" w14:paraId="1155301F" w14:textId="77777777">
        <w:trPr>
          <w:trHeight w:val="228"/>
        </w:trPr>
        <w:tc>
          <w:tcPr>
            <w:tcW w:w="1416" w:type="dxa"/>
            <w:tcBorders>
              <w:bottom w:val="nil"/>
            </w:tcBorders>
          </w:tcPr>
          <w:p w14:paraId="263CE113" w14:textId="77777777" w:rsidR="00B52DCC" w:rsidRDefault="00916648">
            <w:pPr>
              <w:pStyle w:val="TableParagraph"/>
              <w:spacing w:line="209" w:lineRule="exact"/>
              <w:ind w:left="107"/>
              <w:rPr>
                <w:sz w:val="20"/>
              </w:rPr>
            </w:pPr>
            <w:r>
              <w:rPr>
                <w:sz w:val="20"/>
              </w:rPr>
              <w:t>123</w:t>
            </w:r>
          </w:p>
        </w:tc>
        <w:tc>
          <w:tcPr>
            <w:tcW w:w="1984" w:type="dxa"/>
            <w:tcBorders>
              <w:bottom w:val="nil"/>
            </w:tcBorders>
          </w:tcPr>
          <w:p w14:paraId="089361F5" w14:textId="77777777" w:rsidR="00B52DCC" w:rsidRDefault="00916648">
            <w:pPr>
              <w:pStyle w:val="TableParagraph"/>
              <w:spacing w:line="209" w:lineRule="exact"/>
              <w:ind w:left="105"/>
              <w:rPr>
                <w:sz w:val="20"/>
              </w:rPr>
            </w:pPr>
            <w:r>
              <w:rPr>
                <w:sz w:val="20"/>
              </w:rPr>
              <w:t>Cupressus</w:t>
            </w:r>
          </w:p>
        </w:tc>
        <w:tc>
          <w:tcPr>
            <w:tcW w:w="1704" w:type="dxa"/>
            <w:tcBorders>
              <w:bottom w:val="nil"/>
            </w:tcBorders>
          </w:tcPr>
          <w:p w14:paraId="1921B57E" w14:textId="77777777" w:rsidR="00B52DCC" w:rsidRDefault="00916648">
            <w:pPr>
              <w:pStyle w:val="TableParagraph"/>
              <w:spacing w:line="209" w:lineRule="exact"/>
              <w:ind w:left="106"/>
              <w:rPr>
                <w:sz w:val="20"/>
              </w:rPr>
            </w:pPr>
            <w:r>
              <w:rPr>
                <w:sz w:val="20"/>
              </w:rPr>
              <w:t>Cupressus</w:t>
            </w:r>
          </w:p>
        </w:tc>
        <w:tc>
          <w:tcPr>
            <w:tcW w:w="993" w:type="dxa"/>
            <w:tcBorders>
              <w:bottom w:val="nil"/>
            </w:tcBorders>
          </w:tcPr>
          <w:p w14:paraId="3D3C732C" w14:textId="77777777" w:rsidR="00B52DCC" w:rsidRDefault="00916648">
            <w:pPr>
              <w:pStyle w:val="TableParagraph"/>
              <w:spacing w:line="209" w:lineRule="exact"/>
              <w:ind w:left="107"/>
              <w:rPr>
                <w:sz w:val="20"/>
              </w:rPr>
            </w:pPr>
            <w:r>
              <w:rPr>
                <w:sz w:val="20"/>
              </w:rPr>
              <w:t>84696-</w:t>
            </w:r>
          </w:p>
        </w:tc>
        <w:tc>
          <w:tcPr>
            <w:tcW w:w="991" w:type="dxa"/>
            <w:tcBorders>
              <w:bottom w:val="nil"/>
            </w:tcBorders>
          </w:tcPr>
          <w:p w14:paraId="531B3500" w14:textId="77777777" w:rsidR="00B52DCC" w:rsidRDefault="00916648">
            <w:pPr>
              <w:pStyle w:val="TableParagraph"/>
              <w:spacing w:line="209" w:lineRule="exact"/>
              <w:ind w:left="107"/>
              <w:rPr>
                <w:sz w:val="20"/>
              </w:rPr>
            </w:pPr>
            <w:r>
              <w:rPr>
                <w:sz w:val="20"/>
              </w:rPr>
              <w:t>283-626-</w:t>
            </w:r>
          </w:p>
        </w:tc>
        <w:tc>
          <w:tcPr>
            <w:tcW w:w="1709" w:type="dxa"/>
            <w:vMerge w:val="restart"/>
          </w:tcPr>
          <w:p w14:paraId="55CD2EEB" w14:textId="77777777" w:rsidR="00B52DCC" w:rsidRDefault="00B52DCC">
            <w:pPr>
              <w:pStyle w:val="TableParagraph"/>
              <w:rPr>
                <w:sz w:val="18"/>
              </w:rPr>
            </w:pPr>
          </w:p>
        </w:tc>
        <w:tc>
          <w:tcPr>
            <w:tcW w:w="1700" w:type="dxa"/>
            <w:vMerge w:val="restart"/>
          </w:tcPr>
          <w:p w14:paraId="3B8DD91E" w14:textId="77777777" w:rsidR="00B52DCC" w:rsidRDefault="00B52DCC">
            <w:pPr>
              <w:pStyle w:val="TableParagraph"/>
              <w:rPr>
                <w:sz w:val="18"/>
              </w:rPr>
            </w:pPr>
          </w:p>
        </w:tc>
        <w:tc>
          <w:tcPr>
            <w:tcW w:w="2261" w:type="dxa"/>
            <w:tcBorders>
              <w:bottom w:val="nil"/>
            </w:tcBorders>
          </w:tcPr>
          <w:p w14:paraId="4BCF3561" w14:textId="77777777" w:rsidR="00B52DCC" w:rsidRDefault="00916648">
            <w:pPr>
              <w:pStyle w:val="TableParagraph"/>
              <w:spacing w:line="209" w:lineRule="exact"/>
              <w:ind w:left="108"/>
              <w:rPr>
                <w:sz w:val="20"/>
              </w:rPr>
            </w:pPr>
            <w:r>
              <w:rPr>
                <w:sz w:val="20"/>
              </w:rPr>
              <w:t>Peroksit değeri 10 mmol</w:t>
            </w:r>
          </w:p>
        </w:tc>
        <w:tc>
          <w:tcPr>
            <w:tcW w:w="2693" w:type="dxa"/>
            <w:vMerge w:val="restart"/>
          </w:tcPr>
          <w:p w14:paraId="673FB024" w14:textId="77777777" w:rsidR="00B52DCC" w:rsidRDefault="00B52DCC">
            <w:pPr>
              <w:pStyle w:val="TableParagraph"/>
              <w:rPr>
                <w:sz w:val="18"/>
              </w:rPr>
            </w:pPr>
          </w:p>
        </w:tc>
      </w:tr>
      <w:tr w:rsidR="00B52DCC" w14:paraId="1FDA2A79" w14:textId="77777777">
        <w:trPr>
          <w:trHeight w:val="242"/>
        </w:trPr>
        <w:tc>
          <w:tcPr>
            <w:tcW w:w="1416" w:type="dxa"/>
            <w:tcBorders>
              <w:top w:val="nil"/>
              <w:bottom w:val="nil"/>
            </w:tcBorders>
          </w:tcPr>
          <w:p w14:paraId="0C23BCFA" w14:textId="77777777" w:rsidR="00B52DCC" w:rsidRDefault="00B52DCC">
            <w:pPr>
              <w:pStyle w:val="TableParagraph"/>
              <w:rPr>
                <w:sz w:val="16"/>
              </w:rPr>
            </w:pPr>
          </w:p>
        </w:tc>
        <w:tc>
          <w:tcPr>
            <w:tcW w:w="1984" w:type="dxa"/>
            <w:tcBorders>
              <w:top w:val="nil"/>
              <w:bottom w:val="nil"/>
            </w:tcBorders>
          </w:tcPr>
          <w:p w14:paraId="521580A3" w14:textId="77777777" w:rsidR="00B52DCC" w:rsidRDefault="00916648">
            <w:pPr>
              <w:pStyle w:val="TableParagraph"/>
              <w:spacing w:before="4" w:line="218" w:lineRule="exact"/>
              <w:ind w:left="105"/>
              <w:rPr>
                <w:sz w:val="20"/>
              </w:rPr>
            </w:pPr>
            <w:r>
              <w:rPr>
                <w:sz w:val="20"/>
              </w:rPr>
              <w:t>sempervirens yağ ve</w:t>
            </w:r>
          </w:p>
        </w:tc>
        <w:tc>
          <w:tcPr>
            <w:tcW w:w="1704" w:type="dxa"/>
            <w:tcBorders>
              <w:top w:val="nil"/>
              <w:bottom w:val="nil"/>
            </w:tcBorders>
          </w:tcPr>
          <w:p w14:paraId="1DF4C170" w14:textId="77777777" w:rsidR="00B52DCC" w:rsidRDefault="00916648">
            <w:pPr>
              <w:pStyle w:val="TableParagraph"/>
              <w:spacing w:before="4" w:line="218" w:lineRule="exact"/>
              <w:ind w:left="106"/>
              <w:rPr>
                <w:sz w:val="20"/>
              </w:rPr>
            </w:pPr>
            <w:r>
              <w:rPr>
                <w:sz w:val="20"/>
              </w:rPr>
              <w:t>Sempervirens</w:t>
            </w:r>
          </w:p>
        </w:tc>
        <w:tc>
          <w:tcPr>
            <w:tcW w:w="993" w:type="dxa"/>
            <w:tcBorders>
              <w:top w:val="nil"/>
              <w:bottom w:val="nil"/>
            </w:tcBorders>
          </w:tcPr>
          <w:p w14:paraId="51AD9F75" w14:textId="77777777" w:rsidR="00B52DCC" w:rsidRDefault="00916648">
            <w:pPr>
              <w:pStyle w:val="TableParagraph"/>
              <w:spacing w:before="4" w:line="218" w:lineRule="exact"/>
              <w:ind w:left="107"/>
              <w:rPr>
                <w:sz w:val="20"/>
              </w:rPr>
            </w:pPr>
            <w:r>
              <w:rPr>
                <w:sz w:val="20"/>
              </w:rPr>
              <w:t>07-1</w:t>
            </w:r>
          </w:p>
        </w:tc>
        <w:tc>
          <w:tcPr>
            <w:tcW w:w="991" w:type="dxa"/>
            <w:tcBorders>
              <w:top w:val="nil"/>
              <w:bottom w:val="nil"/>
            </w:tcBorders>
          </w:tcPr>
          <w:p w14:paraId="0CCB2712" w14:textId="77777777" w:rsidR="00B52DCC" w:rsidRDefault="00916648">
            <w:pPr>
              <w:pStyle w:val="TableParagraph"/>
              <w:spacing w:before="4" w:line="218" w:lineRule="exact"/>
              <w:ind w:left="107"/>
              <w:rPr>
                <w:sz w:val="20"/>
              </w:rPr>
            </w:pPr>
            <w:r>
              <w:rPr>
                <w:w w:val="99"/>
                <w:sz w:val="20"/>
              </w:rPr>
              <w:t>9</w:t>
            </w:r>
          </w:p>
        </w:tc>
        <w:tc>
          <w:tcPr>
            <w:tcW w:w="1709" w:type="dxa"/>
            <w:vMerge/>
            <w:tcBorders>
              <w:top w:val="nil"/>
            </w:tcBorders>
          </w:tcPr>
          <w:p w14:paraId="68A68FAA" w14:textId="77777777" w:rsidR="00B52DCC" w:rsidRDefault="00B52DCC">
            <w:pPr>
              <w:rPr>
                <w:sz w:val="2"/>
                <w:szCs w:val="2"/>
              </w:rPr>
            </w:pPr>
          </w:p>
        </w:tc>
        <w:tc>
          <w:tcPr>
            <w:tcW w:w="1700" w:type="dxa"/>
            <w:vMerge/>
            <w:tcBorders>
              <w:top w:val="nil"/>
            </w:tcBorders>
          </w:tcPr>
          <w:p w14:paraId="58E25A74" w14:textId="77777777" w:rsidR="00B52DCC" w:rsidRDefault="00B52DCC">
            <w:pPr>
              <w:rPr>
                <w:sz w:val="2"/>
                <w:szCs w:val="2"/>
              </w:rPr>
            </w:pPr>
          </w:p>
        </w:tc>
        <w:tc>
          <w:tcPr>
            <w:tcW w:w="2261" w:type="dxa"/>
            <w:tcBorders>
              <w:top w:val="nil"/>
              <w:bottom w:val="nil"/>
            </w:tcBorders>
          </w:tcPr>
          <w:p w14:paraId="7EB4EAFB" w14:textId="77777777" w:rsidR="00B52DCC" w:rsidRDefault="00916648">
            <w:pPr>
              <w:pStyle w:val="TableParagraph"/>
              <w:spacing w:line="222" w:lineRule="exact"/>
              <w:ind w:left="108"/>
              <w:rPr>
                <w:sz w:val="13"/>
              </w:rPr>
            </w:pPr>
            <w:r>
              <w:rPr>
                <w:sz w:val="20"/>
              </w:rPr>
              <w:t xml:space="preserve">/L’den az </w:t>
            </w:r>
            <w:r>
              <w:rPr>
                <w:position w:val="7"/>
                <w:sz w:val="13"/>
              </w:rPr>
              <w:t>(15)</w:t>
            </w:r>
          </w:p>
        </w:tc>
        <w:tc>
          <w:tcPr>
            <w:tcW w:w="2693" w:type="dxa"/>
            <w:vMerge/>
            <w:tcBorders>
              <w:top w:val="nil"/>
            </w:tcBorders>
          </w:tcPr>
          <w:p w14:paraId="7DA78D06" w14:textId="77777777" w:rsidR="00B52DCC" w:rsidRDefault="00B52DCC">
            <w:pPr>
              <w:rPr>
                <w:sz w:val="2"/>
                <w:szCs w:val="2"/>
              </w:rPr>
            </w:pPr>
          </w:p>
        </w:tc>
      </w:tr>
      <w:tr w:rsidR="00B52DCC" w14:paraId="71B43191" w14:textId="77777777">
        <w:trPr>
          <w:trHeight w:val="317"/>
        </w:trPr>
        <w:tc>
          <w:tcPr>
            <w:tcW w:w="1416" w:type="dxa"/>
            <w:tcBorders>
              <w:top w:val="nil"/>
              <w:bottom w:val="nil"/>
            </w:tcBorders>
          </w:tcPr>
          <w:p w14:paraId="0F9C3136" w14:textId="77777777" w:rsidR="00B52DCC" w:rsidRDefault="00B52DCC">
            <w:pPr>
              <w:pStyle w:val="TableParagraph"/>
              <w:rPr>
                <w:sz w:val="18"/>
              </w:rPr>
            </w:pPr>
          </w:p>
        </w:tc>
        <w:tc>
          <w:tcPr>
            <w:tcW w:w="1984" w:type="dxa"/>
            <w:tcBorders>
              <w:top w:val="nil"/>
              <w:bottom w:val="nil"/>
            </w:tcBorders>
          </w:tcPr>
          <w:p w14:paraId="7618A281" w14:textId="77777777" w:rsidR="00B52DCC" w:rsidRDefault="00916648">
            <w:pPr>
              <w:pStyle w:val="TableParagraph"/>
              <w:spacing w:line="229" w:lineRule="exact"/>
              <w:ind w:left="105"/>
              <w:rPr>
                <w:sz w:val="20"/>
              </w:rPr>
            </w:pPr>
            <w:r>
              <w:rPr>
                <w:sz w:val="20"/>
              </w:rPr>
              <w:t>ekstresi</w:t>
            </w:r>
          </w:p>
        </w:tc>
        <w:tc>
          <w:tcPr>
            <w:tcW w:w="1704" w:type="dxa"/>
            <w:tcBorders>
              <w:top w:val="nil"/>
              <w:bottom w:val="nil"/>
            </w:tcBorders>
          </w:tcPr>
          <w:p w14:paraId="2A1F306A" w14:textId="77777777" w:rsidR="00B52DCC" w:rsidRDefault="00916648">
            <w:pPr>
              <w:pStyle w:val="TableParagraph"/>
              <w:spacing w:line="229" w:lineRule="exact"/>
              <w:ind w:left="106"/>
              <w:rPr>
                <w:sz w:val="20"/>
              </w:rPr>
            </w:pPr>
            <w:r>
              <w:rPr>
                <w:sz w:val="20"/>
              </w:rPr>
              <w:t>Leaf Oil;</w:t>
            </w:r>
          </w:p>
        </w:tc>
        <w:tc>
          <w:tcPr>
            <w:tcW w:w="993" w:type="dxa"/>
            <w:tcBorders>
              <w:top w:val="nil"/>
              <w:bottom w:val="nil"/>
            </w:tcBorders>
          </w:tcPr>
          <w:p w14:paraId="09912E99" w14:textId="77777777" w:rsidR="00B52DCC" w:rsidRDefault="00B52DCC">
            <w:pPr>
              <w:pStyle w:val="TableParagraph"/>
              <w:rPr>
                <w:sz w:val="18"/>
              </w:rPr>
            </w:pPr>
          </w:p>
        </w:tc>
        <w:tc>
          <w:tcPr>
            <w:tcW w:w="991" w:type="dxa"/>
            <w:tcBorders>
              <w:top w:val="nil"/>
              <w:bottom w:val="nil"/>
            </w:tcBorders>
          </w:tcPr>
          <w:p w14:paraId="21B56020" w14:textId="77777777" w:rsidR="00B52DCC" w:rsidRDefault="00B52DCC">
            <w:pPr>
              <w:pStyle w:val="TableParagraph"/>
              <w:rPr>
                <w:sz w:val="18"/>
              </w:rPr>
            </w:pPr>
          </w:p>
        </w:tc>
        <w:tc>
          <w:tcPr>
            <w:tcW w:w="1709" w:type="dxa"/>
            <w:vMerge/>
            <w:tcBorders>
              <w:top w:val="nil"/>
            </w:tcBorders>
          </w:tcPr>
          <w:p w14:paraId="46357C79" w14:textId="77777777" w:rsidR="00B52DCC" w:rsidRDefault="00B52DCC">
            <w:pPr>
              <w:rPr>
                <w:sz w:val="2"/>
                <w:szCs w:val="2"/>
              </w:rPr>
            </w:pPr>
          </w:p>
        </w:tc>
        <w:tc>
          <w:tcPr>
            <w:tcW w:w="1700" w:type="dxa"/>
            <w:vMerge/>
            <w:tcBorders>
              <w:top w:val="nil"/>
            </w:tcBorders>
          </w:tcPr>
          <w:p w14:paraId="0CF5076D" w14:textId="77777777" w:rsidR="00B52DCC" w:rsidRDefault="00B52DCC">
            <w:pPr>
              <w:rPr>
                <w:sz w:val="2"/>
                <w:szCs w:val="2"/>
              </w:rPr>
            </w:pPr>
          </w:p>
        </w:tc>
        <w:tc>
          <w:tcPr>
            <w:tcW w:w="2261" w:type="dxa"/>
            <w:tcBorders>
              <w:top w:val="nil"/>
              <w:bottom w:val="nil"/>
            </w:tcBorders>
          </w:tcPr>
          <w:p w14:paraId="2F2A8F6E" w14:textId="77777777" w:rsidR="00B52DCC" w:rsidRDefault="00B52DCC">
            <w:pPr>
              <w:pStyle w:val="TableParagraph"/>
              <w:rPr>
                <w:sz w:val="18"/>
              </w:rPr>
            </w:pPr>
          </w:p>
        </w:tc>
        <w:tc>
          <w:tcPr>
            <w:tcW w:w="2693" w:type="dxa"/>
            <w:vMerge/>
            <w:tcBorders>
              <w:top w:val="nil"/>
            </w:tcBorders>
          </w:tcPr>
          <w:p w14:paraId="0ECD3699" w14:textId="77777777" w:rsidR="00B52DCC" w:rsidRDefault="00B52DCC">
            <w:pPr>
              <w:rPr>
                <w:sz w:val="2"/>
                <w:szCs w:val="2"/>
              </w:rPr>
            </w:pPr>
          </w:p>
        </w:tc>
      </w:tr>
      <w:tr w:rsidR="00B52DCC" w14:paraId="655ECA86" w14:textId="77777777">
        <w:trPr>
          <w:trHeight w:val="317"/>
        </w:trPr>
        <w:tc>
          <w:tcPr>
            <w:tcW w:w="1416" w:type="dxa"/>
            <w:tcBorders>
              <w:top w:val="nil"/>
              <w:bottom w:val="nil"/>
            </w:tcBorders>
          </w:tcPr>
          <w:p w14:paraId="28DE8B67" w14:textId="77777777" w:rsidR="00B52DCC" w:rsidRDefault="00B52DCC">
            <w:pPr>
              <w:pStyle w:val="TableParagraph"/>
              <w:rPr>
                <w:sz w:val="18"/>
              </w:rPr>
            </w:pPr>
          </w:p>
        </w:tc>
        <w:tc>
          <w:tcPr>
            <w:tcW w:w="1984" w:type="dxa"/>
            <w:tcBorders>
              <w:top w:val="nil"/>
              <w:bottom w:val="nil"/>
            </w:tcBorders>
          </w:tcPr>
          <w:p w14:paraId="7C96AE7A" w14:textId="77777777" w:rsidR="00B52DCC" w:rsidRDefault="00B52DCC">
            <w:pPr>
              <w:pStyle w:val="TableParagraph"/>
              <w:rPr>
                <w:sz w:val="18"/>
              </w:rPr>
            </w:pPr>
          </w:p>
        </w:tc>
        <w:tc>
          <w:tcPr>
            <w:tcW w:w="1704" w:type="dxa"/>
            <w:tcBorders>
              <w:top w:val="nil"/>
              <w:bottom w:val="nil"/>
            </w:tcBorders>
          </w:tcPr>
          <w:p w14:paraId="3BB08A23" w14:textId="77777777" w:rsidR="00B52DCC" w:rsidRDefault="00916648">
            <w:pPr>
              <w:pStyle w:val="TableParagraph"/>
              <w:spacing w:before="79" w:line="218" w:lineRule="exact"/>
              <w:ind w:left="106"/>
              <w:rPr>
                <w:sz w:val="20"/>
              </w:rPr>
            </w:pPr>
            <w:r>
              <w:rPr>
                <w:sz w:val="20"/>
              </w:rPr>
              <w:t>Cupressus</w:t>
            </w:r>
          </w:p>
        </w:tc>
        <w:tc>
          <w:tcPr>
            <w:tcW w:w="993" w:type="dxa"/>
            <w:tcBorders>
              <w:top w:val="nil"/>
              <w:bottom w:val="nil"/>
            </w:tcBorders>
          </w:tcPr>
          <w:p w14:paraId="7EB03874" w14:textId="77777777" w:rsidR="00B52DCC" w:rsidRDefault="00B52DCC">
            <w:pPr>
              <w:pStyle w:val="TableParagraph"/>
              <w:rPr>
                <w:sz w:val="18"/>
              </w:rPr>
            </w:pPr>
          </w:p>
        </w:tc>
        <w:tc>
          <w:tcPr>
            <w:tcW w:w="991" w:type="dxa"/>
            <w:tcBorders>
              <w:top w:val="nil"/>
              <w:bottom w:val="nil"/>
            </w:tcBorders>
          </w:tcPr>
          <w:p w14:paraId="4972AEE1" w14:textId="77777777" w:rsidR="00B52DCC" w:rsidRDefault="00B52DCC">
            <w:pPr>
              <w:pStyle w:val="TableParagraph"/>
              <w:rPr>
                <w:sz w:val="18"/>
              </w:rPr>
            </w:pPr>
          </w:p>
        </w:tc>
        <w:tc>
          <w:tcPr>
            <w:tcW w:w="1709" w:type="dxa"/>
            <w:vMerge/>
            <w:tcBorders>
              <w:top w:val="nil"/>
            </w:tcBorders>
          </w:tcPr>
          <w:p w14:paraId="4FABC794" w14:textId="77777777" w:rsidR="00B52DCC" w:rsidRDefault="00B52DCC">
            <w:pPr>
              <w:rPr>
                <w:sz w:val="2"/>
                <w:szCs w:val="2"/>
              </w:rPr>
            </w:pPr>
          </w:p>
        </w:tc>
        <w:tc>
          <w:tcPr>
            <w:tcW w:w="1700" w:type="dxa"/>
            <w:vMerge/>
            <w:tcBorders>
              <w:top w:val="nil"/>
            </w:tcBorders>
          </w:tcPr>
          <w:p w14:paraId="0C144A71" w14:textId="77777777" w:rsidR="00B52DCC" w:rsidRDefault="00B52DCC">
            <w:pPr>
              <w:rPr>
                <w:sz w:val="2"/>
                <w:szCs w:val="2"/>
              </w:rPr>
            </w:pPr>
          </w:p>
        </w:tc>
        <w:tc>
          <w:tcPr>
            <w:tcW w:w="2261" w:type="dxa"/>
            <w:tcBorders>
              <w:top w:val="nil"/>
              <w:bottom w:val="nil"/>
            </w:tcBorders>
          </w:tcPr>
          <w:p w14:paraId="01788415" w14:textId="77777777" w:rsidR="00B52DCC" w:rsidRDefault="00B52DCC">
            <w:pPr>
              <w:pStyle w:val="TableParagraph"/>
              <w:rPr>
                <w:sz w:val="18"/>
              </w:rPr>
            </w:pPr>
          </w:p>
        </w:tc>
        <w:tc>
          <w:tcPr>
            <w:tcW w:w="2693" w:type="dxa"/>
            <w:vMerge/>
            <w:tcBorders>
              <w:top w:val="nil"/>
            </w:tcBorders>
          </w:tcPr>
          <w:p w14:paraId="076FC17F" w14:textId="77777777" w:rsidR="00B52DCC" w:rsidRDefault="00B52DCC">
            <w:pPr>
              <w:rPr>
                <w:sz w:val="2"/>
                <w:szCs w:val="2"/>
              </w:rPr>
            </w:pPr>
          </w:p>
        </w:tc>
      </w:tr>
      <w:tr w:rsidR="00B52DCC" w14:paraId="77498775" w14:textId="77777777">
        <w:trPr>
          <w:trHeight w:val="238"/>
        </w:trPr>
        <w:tc>
          <w:tcPr>
            <w:tcW w:w="1416" w:type="dxa"/>
            <w:tcBorders>
              <w:top w:val="nil"/>
              <w:bottom w:val="nil"/>
            </w:tcBorders>
          </w:tcPr>
          <w:p w14:paraId="008C7487" w14:textId="77777777" w:rsidR="00B52DCC" w:rsidRDefault="00B52DCC">
            <w:pPr>
              <w:pStyle w:val="TableParagraph"/>
              <w:rPr>
                <w:sz w:val="16"/>
              </w:rPr>
            </w:pPr>
          </w:p>
        </w:tc>
        <w:tc>
          <w:tcPr>
            <w:tcW w:w="1984" w:type="dxa"/>
            <w:tcBorders>
              <w:top w:val="nil"/>
              <w:bottom w:val="nil"/>
            </w:tcBorders>
          </w:tcPr>
          <w:p w14:paraId="275F01D0" w14:textId="77777777" w:rsidR="00B52DCC" w:rsidRDefault="00B52DCC">
            <w:pPr>
              <w:pStyle w:val="TableParagraph"/>
              <w:rPr>
                <w:sz w:val="16"/>
              </w:rPr>
            </w:pPr>
          </w:p>
        </w:tc>
        <w:tc>
          <w:tcPr>
            <w:tcW w:w="1704" w:type="dxa"/>
            <w:tcBorders>
              <w:top w:val="nil"/>
              <w:bottom w:val="nil"/>
            </w:tcBorders>
          </w:tcPr>
          <w:p w14:paraId="02D546D5" w14:textId="77777777" w:rsidR="00B52DCC" w:rsidRDefault="00916648">
            <w:pPr>
              <w:pStyle w:val="TableParagraph"/>
              <w:spacing w:line="219" w:lineRule="exact"/>
              <w:ind w:left="106"/>
              <w:rPr>
                <w:sz w:val="20"/>
              </w:rPr>
            </w:pPr>
            <w:r>
              <w:rPr>
                <w:sz w:val="20"/>
              </w:rPr>
              <w:t>Sempervirens</w:t>
            </w:r>
          </w:p>
        </w:tc>
        <w:tc>
          <w:tcPr>
            <w:tcW w:w="993" w:type="dxa"/>
            <w:tcBorders>
              <w:top w:val="nil"/>
              <w:bottom w:val="nil"/>
            </w:tcBorders>
          </w:tcPr>
          <w:p w14:paraId="4B0B162F" w14:textId="77777777" w:rsidR="00B52DCC" w:rsidRDefault="00B52DCC">
            <w:pPr>
              <w:pStyle w:val="TableParagraph"/>
              <w:rPr>
                <w:sz w:val="16"/>
              </w:rPr>
            </w:pPr>
          </w:p>
        </w:tc>
        <w:tc>
          <w:tcPr>
            <w:tcW w:w="991" w:type="dxa"/>
            <w:tcBorders>
              <w:top w:val="nil"/>
              <w:bottom w:val="nil"/>
            </w:tcBorders>
          </w:tcPr>
          <w:p w14:paraId="035EDF23" w14:textId="77777777" w:rsidR="00B52DCC" w:rsidRDefault="00B52DCC">
            <w:pPr>
              <w:pStyle w:val="TableParagraph"/>
              <w:rPr>
                <w:sz w:val="16"/>
              </w:rPr>
            </w:pPr>
          </w:p>
        </w:tc>
        <w:tc>
          <w:tcPr>
            <w:tcW w:w="1709" w:type="dxa"/>
            <w:vMerge/>
            <w:tcBorders>
              <w:top w:val="nil"/>
            </w:tcBorders>
          </w:tcPr>
          <w:p w14:paraId="69A2EA2D" w14:textId="77777777" w:rsidR="00B52DCC" w:rsidRDefault="00B52DCC">
            <w:pPr>
              <w:rPr>
                <w:sz w:val="2"/>
                <w:szCs w:val="2"/>
              </w:rPr>
            </w:pPr>
          </w:p>
        </w:tc>
        <w:tc>
          <w:tcPr>
            <w:tcW w:w="1700" w:type="dxa"/>
            <w:vMerge/>
            <w:tcBorders>
              <w:top w:val="nil"/>
            </w:tcBorders>
          </w:tcPr>
          <w:p w14:paraId="29FE9D7C" w14:textId="77777777" w:rsidR="00B52DCC" w:rsidRDefault="00B52DCC">
            <w:pPr>
              <w:rPr>
                <w:sz w:val="2"/>
                <w:szCs w:val="2"/>
              </w:rPr>
            </w:pPr>
          </w:p>
        </w:tc>
        <w:tc>
          <w:tcPr>
            <w:tcW w:w="2261" w:type="dxa"/>
            <w:tcBorders>
              <w:top w:val="nil"/>
              <w:bottom w:val="nil"/>
            </w:tcBorders>
          </w:tcPr>
          <w:p w14:paraId="27EC6F6C" w14:textId="77777777" w:rsidR="00B52DCC" w:rsidRDefault="00B52DCC">
            <w:pPr>
              <w:pStyle w:val="TableParagraph"/>
              <w:rPr>
                <w:sz w:val="16"/>
              </w:rPr>
            </w:pPr>
          </w:p>
        </w:tc>
        <w:tc>
          <w:tcPr>
            <w:tcW w:w="2693" w:type="dxa"/>
            <w:vMerge/>
            <w:tcBorders>
              <w:top w:val="nil"/>
            </w:tcBorders>
          </w:tcPr>
          <w:p w14:paraId="347B3FC0" w14:textId="77777777" w:rsidR="00B52DCC" w:rsidRDefault="00B52DCC">
            <w:pPr>
              <w:rPr>
                <w:sz w:val="2"/>
                <w:szCs w:val="2"/>
              </w:rPr>
            </w:pPr>
          </w:p>
        </w:tc>
      </w:tr>
      <w:tr w:rsidR="00B52DCC" w14:paraId="745A82BF" w14:textId="77777777">
        <w:trPr>
          <w:trHeight w:val="415"/>
        </w:trPr>
        <w:tc>
          <w:tcPr>
            <w:tcW w:w="1416" w:type="dxa"/>
            <w:tcBorders>
              <w:top w:val="nil"/>
            </w:tcBorders>
          </w:tcPr>
          <w:p w14:paraId="5ADE841F" w14:textId="77777777" w:rsidR="00B52DCC" w:rsidRDefault="00B52DCC">
            <w:pPr>
              <w:pStyle w:val="TableParagraph"/>
              <w:rPr>
                <w:sz w:val="18"/>
              </w:rPr>
            </w:pPr>
          </w:p>
        </w:tc>
        <w:tc>
          <w:tcPr>
            <w:tcW w:w="1984" w:type="dxa"/>
            <w:tcBorders>
              <w:top w:val="nil"/>
            </w:tcBorders>
          </w:tcPr>
          <w:p w14:paraId="257F7367" w14:textId="77777777" w:rsidR="00B52DCC" w:rsidRDefault="00B52DCC">
            <w:pPr>
              <w:pStyle w:val="TableParagraph"/>
              <w:rPr>
                <w:sz w:val="18"/>
              </w:rPr>
            </w:pPr>
          </w:p>
        </w:tc>
        <w:tc>
          <w:tcPr>
            <w:tcW w:w="1704" w:type="dxa"/>
            <w:tcBorders>
              <w:top w:val="nil"/>
            </w:tcBorders>
          </w:tcPr>
          <w:p w14:paraId="257AFD9A" w14:textId="77777777" w:rsidR="00B52DCC" w:rsidRDefault="00916648">
            <w:pPr>
              <w:pStyle w:val="TableParagraph"/>
              <w:ind w:left="106"/>
              <w:rPr>
                <w:sz w:val="20"/>
              </w:rPr>
            </w:pPr>
            <w:r>
              <w:rPr>
                <w:sz w:val="20"/>
              </w:rPr>
              <w:t>Bark Extract;</w:t>
            </w:r>
          </w:p>
        </w:tc>
        <w:tc>
          <w:tcPr>
            <w:tcW w:w="993" w:type="dxa"/>
            <w:tcBorders>
              <w:top w:val="nil"/>
            </w:tcBorders>
          </w:tcPr>
          <w:p w14:paraId="7A5FC5D9" w14:textId="77777777" w:rsidR="00B52DCC" w:rsidRDefault="00B52DCC">
            <w:pPr>
              <w:pStyle w:val="TableParagraph"/>
              <w:rPr>
                <w:sz w:val="18"/>
              </w:rPr>
            </w:pPr>
          </w:p>
        </w:tc>
        <w:tc>
          <w:tcPr>
            <w:tcW w:w="991" w:type="dxa"/>
            <w:tcBorders>
              <w:top w:val="nil"/>
            </w:tcBorders>
          </w:tcPr>
          <w:p w14:paraId="47360BEB" w14:textId="77777777" w:rsidR="00B52DCC" w:rsidRDefault="00B52DCC">
            <w:pPr>
              <w:pStyle w:val="TableParagraph"/>
              <w:rPr>
                <w:sz w:val="18"/>
              </w:rPr>
            </w:pPr>
          </w:p>
        </w:tc>
        <w:tc>
          <w:tcPr>
            <w:tcW w:w="1709" w:type="dxa"/>
            <w:vMerge/>
            <w:tcBorders>
              <w:top w:val="nil"/>
            </w:tcBorders>
          </w:tcPr>
          <w:p w14:paraId="7F741A66" w14:textId="77777777" w:rsidR="00B52DCC" w:rsidRDefault="00B52DCC">
            <w:pPr>
              <w:rPr>
                <w:sz w:val="2"/>
                <w:szCs w:val="2"/>
              </w:rPr>
            </w:pPr>
          </w:p>
        </w:tc>
        <w:tc>
          <w:tcPr>
            <w:tcW w:w="1700" w:type="dxa"/>
            <w:vMerge/>
            <w:tcBorders>
              <w:top w:val="nil"/>
            </w:tcBorders>
          </w:tcPr>
          <w:p w14:paraId="2425A7B4" w14:textId="77777777" w:rsidR="00B52DCC" w:rsidRDefault="00B52DCC">
            <w:pPr>
              <w:rPr>
                <w:sz w:val="2"/>
                <w:szCs w:val="2"/>
              </w:rPr>
            </w:pPr>
          </w:p>
        </w:tc>
        <w:tc>
          <w:tcPr>
            <w:tcW w:w="2261" w:type="dxa"/>
            <w:tcBorders>
              <w:top w:val="nil"/>
            </w:tcBorders>
          </w:tcPr>
          <w:p w14:paraId="539F668D" w14:textId="77777777" w:rsidR="00B52DCC" w:rsidRDefault="00B52DCC">
            <w:pPr>
              <w:pStyle w:val="TableParagraph"/>
              <w:rPr>
                <w:sz w:val="18"/>
              </w:rPr>
            </w:pPr>
          </w:p>
        </w:tc>
        <w:tc>
          <w:tcPr>
            <w:tcW w:w="2693" w:type="dxa"/>
            <w:vMerge/>
            <w:tcBorders>
              <w:top w:val="nil"/>
            </w:tcBorders>
          </w:tcPr>
          <w:p w14:paraId="252E17F9" w14:textId="77777777" w:rsidR="00B52DCC" w:rsidRDefault="00B52DCC">
            <w:pPr>
              <w:rPr>
                <w:sz w:val="2"/>
                <w:szCs w:val="2"/>
              </w:rPr>
            </w:pPr>
          </w:p>
        </w:tc>
      </w:tr>
    </w:tbl>
    <w:p w14:paraId="4F56CAAD" w14:textId="77777777" w:rsidR="00B52DCC" w:rsidRDefault="00B52DCC">
      <w:pPr>
        <w:rPr>
          <w:sz w:val="2"/>
          <w:szCs w:val="2"/>
        </w:rPr>
        <w:sectPr w:rsidR="00B52DCC">
          <w:pgSz w:w="16840" w:h="11910" w:orient="landscape"/>
          <w:pgMar w:top="1100" w:right="440" w:bottom="280" w:left="580" w:header="708" w:footer="708" w:gutter="0"/>
          <w:cols w:space="708"/>
        </w:sectPr>
      </w:pPr>
    </w:p>
    <w:p w14:paraId="4FAA4143"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1010"/>
        <w:gridCol w:w="1134"/>
        <w:gridCol w:w="1549"/>
        <w:gridCol w:w="1700"/>
        <w:gridCol w:w="2261"/>
        <w:gridCol w:w="2693"/>
      </w:tblGrid>
      <w:tr w:rsidR="00B52DCC" w14:paraId="3D727F2A" w14:textId="77777777" w:rsidTr="00275A78">
        <w:trPr>
          <w:trHeight w:val="7486"/>
        </w:trPr>
        <w:tc>
          <w:tcPr>
            <w:tcW w:w="1416" w:type="dxa"/>
          </w:tcPr>
          <w:p w14:paraId="51968F31" w14:textId="77777777" w:rsidR="00B52DCC" w:rsidRDefault="00B52DCC">
            <w:pPr>
              <w:pStyle w:val="TableParagraph"/>
              <w:rPr>
                <w:sz w:val="18"/>
              </w:rPr>
            </w:pPr>
          </w:p>
        </w:tc>
        <w:tc>
          <w:tcPr>
            <w:tcW w:w="1984" w:type="dxa"/>
          </w:tcPr>
          <w:p w14:paraId="18001B34" w14:textId="77777777" w:rsidR="00B52DCC" w:rsidRDefault="00B52DCC">
            <w:pPr>
              <w:pStyle w:val="TableParagraph"/>
              <w:rPr>
                <w:sz w:val="18"/>
              </w:rPr>
            </w:pPr>
          </w:p>
        </w:tc>
        <w:tc>
          <w:tcPr>
            <w:tcW w:w="1704" w:type="dxa"/>
          </w:tcPr>
          <w:p w14:paraId="5720498B" w14:textId="77777777" w:rsidR="00B52DCC" w:rsidRDefault="00916648">
            <w:pPr>
              <w:pStyle w:val="TableParagraph"/>
              <w:spacing w:line="256" w:lineRule="auto"/>
              <w:ind w:left="106" w:right="251" w:firstLine="50"/>
              <w:rPr>
                <w:sz w:val="20"/>
              </w:rPr>
            </w:pPr>
            <w:r>
              <w:rPr>
                <w:sz w:val="20"/>
              </w:rPr>
              <w:t xml:space="preserve">Cupressus Sempervirens Cone </w:t>
            </w:r>
            <w:r>
              <w:rPr>
                <w:spacing w:val="2"/>
                <w:sz w:val="20"/>
              </w:rPr>
              <w:t xml:space="preserve"> </w:t>
            </w:r>
            <w:r>
              <w:rPr>
                <w:spacing w:val="-3"/>
                <w:sz w:val="20"/>
              </w:rPr>
              <w:t>Extract;</w:t>
            </w:r>
          </w:p>
          <w:p w14:paraId="0CB2476B" w14:textId="77777777" w:rsidR="00B52DCC" w:rsidRDefault="00916648">
            <w:pPr>
              <w:pStyle w:val="TableParagraph"/>
              <w:spacing w:before="159" w:line="259" w:lineRule="auto"/>
              <w:ind w:left="106" w:right="251" w:firstLine="50"/>
              <w:rPr>
                <w:sz w:val="20"/>
              </w:rPr>
            </w:pPr>
            <w:r>
              <w:rPr>
                <w:sz w:val="20"/>
              </w:rPr>
              <w:t xml:space="preserve">Cupressus Sempervirens Fruit </w:t>
            </w:r>
            <w:r>
              <w:rPr>
                <w:spacing w:val="3"/>
                <w:sz w:val="20"/>
              </w:rPr>
              <w:t xml:space="preserve"> </w:t>
            </w:r>
            <w:r>
              <w:rPr>
                <w:spacing w:val="-3"/>
                <w:sz w:val="20"/>
              </w:rPr>
              <w:t>Extract;</w:t>
            </w:r>
          </w:p>
          <w:p w14:paraId="2E6A9942" w14:textId="77777777" w:rsidR="00B52DCC" w:rsidRDefault="00916648">
            <w:pPr>
              <w:pStyle w:val="TableParagraph"/>
              <w:spacing w:before="161" w:line="259" w:lineRule="auto"/>
              <w:ind w:left="106" w:right="251"/>
              <w:rPr>
                <w:sz w:val="20"/>
              </w:rPr>
            </w:pPr>
            <w:r>
              <w:rPr>
                <w:sz w:val="20"/>
              </w:rPr>
              <w:t xml:space="preserve">Cupressus </w:t>
            </w:r>
            <w:r>
              <w:rPr>
                <w:w w:val="95"/>
                <w:sz w:val="20"/>
              </w:rPr>
              <w:t xml:space="preserve">Sempervirens </w:t>
            </w:r>
            <w:r>
              <w:rPr>
                <w:sz w:val="20"/>
              </w:rPr>
              <w:t xml:space="preserve">Leaf </w:t>
            </w:r>
            <w:r>
              <w:rPr>
                <w:spacing w:val="3"/>
                <w:sz w:val="20"/>
              </w:rPr>
              <w:t xml:space="preserve"> </w:t>
            </w:r>
            <w:r>
              <w:rPr>
                <w:spacing w:val="-3"/>
                <w:sz w:val="20"/>
              </w:rPr>
              <w:t>Extract;</w:t>
            </w:r>
          </w:p>
          <w:p w14:paraId="4A863418" w14:textId="77777777" w:rsidR="00B52DCC" w:rsidRDefault="00916648">
            <w:pPr>
              <w:pStyle w:val="TableParagraph"/>
              <w:spacing w:before="159" w:line="259" w:lineRule="auto"/>
              <w:ind w:left="106" w:right="251"/>
              <w:rPr>
                <w:sz w:val="20"/>
              </w:rPr>
            </w:pPr>
            <w:r>
              <w:rPr>
                <w:sz w:val="20"/>
              </w:rPr>
              <w:t xml:space="preserve">Cupressus Sempervirens </w:t>
            </w:r>
            <w:r>
              <w:rPr>
                <w:w w:val="95"/>
                <w:sz w:val="20"/>
              </w:rPr>
              <w:t xml:space="preserve">Leaf/Nut/Stem </w:t>
            </w:r>
            <w:r>
              <w:rPr>
                <w:sz w:val="20"/>
              </w:rPr>
              <w:t>Oil;</w:t>
            </w:r>
          </w:p>
          <w:p w14:paraId="198962A0" w14:textId="77777777" w:rsidR="00B52DCC" w:rsidRDefault="00916648">
            <w:pPr>
              <w:pStyle w:val="TableParagraph"/>
              <w:spacing w:before="162" w:line="259" w:lineRule="auto"/>
              <w:ind w:left="106" w:right="251"/>
              <w:rPr>
                <w:sz w:val="20"/>
              </w:rPr>
            </w:pPr>
            <w:r>
              <w:rPr>
                <w:sz w:val="20"/>
              </w:rPr>
              <w:t xml:space="preserve">Cupressus </w:t>
            </w:r>
            <w:r>
              <w:rPr>
                <w:w w:val="95"/>
                <w:sz w:val="20"/>
              </w:rPr>
              <w:t xml:space="preserve">Sempervirens </w:t>
            </w:r>
            <w:r>
              <w:rPr>
                <w:sz w:val="20"/>
              </w:rPr>
              <w:t>Leaf/Stem Extract;</w:t>
            </w:r>
          </w:p>
          <w:p w14:paraId="469948CD" w14:textId="77777777" w:rsidR="00B52DCC" w:rsidRDefault="00916648">
            <w:pPr>
              <w:pStyle w:val="TableParagraph"/>
              <w:spacing w:before="158" w:line="259" w:lineRule="auto"/>
              <w:ind w:left="106" w:right="251"/>
              <w:rPr>
                <w:sz w:val="20"/>
              </w:rPr>
            </w:pPr>
            <w:r>
              <w:rPr>
                <w:sz w:val="20"/>
              </w:rPr>
              <w:t xml:space="preserve">Cupressus </w:t>
            </w:r>
            <w:r>
              <w:rPr>
                <w:w w:val="95"/>
                <w:sz w:val="20"/>
              </w:rPr>
              <w:t xml:space="preserve">Sempervirens </w:t>
            </w:r>
            <w:r>
              <w:rPr>
                <w:sz w:val="20"/>
              </w:rPr>
              <w:t>Leaf Water;</w:t>
            </w:r>
          </w:p>
          <w:p w14:paraId="018AAE8D" w14:textId="77777777" w:rsidR="00B52DCC" w:rsidRDefault="00916648">
            <w:pPr>
              <w:pStyle w:val="TableParagraph"/>
              <w:spacing w:before="160" w:line="259" w:lineRule="auto"/>
              <w:ind w:left="106" w:right="251"/>
              <w:rPr>
                <w:sz w:val="20"/>
              </w:rPr>
            </w:pPr>
            <w:r>
              <w:rPr>
                <w:sz w:val="20"/>
              </w:rPr>
              <w:t xml:space="preserve">Cupressus </w:t>
            </w:r>
            <w:r>
              <w:rPr>
                <w:w w:val="95"/>
                <w:sz w:val="20"/>
              </w:rPr>
              <w:t xml:space="preserve">Sempervirens </w:t>
            </w:r>
            <w:r>
              <w:rPr>
                <w:sz w:val="20"/>
              </w:rPr>
              <w:t>Seed Extract;</w:t>
            </w:r>
          </w:p>
          <w:p w14:paraId="4057150A" w14:textId="77777777" w:rsidR="00B52DCC" w:rsidRDefault="00916648">
            <w:pPr>
              <w:pStyle w:val="TableParagraph"/>
              <w:spacing w:before="160" w:line="256" w:lineRule="auto"/>
              <w:ind w:left="106"/>
              <w:rPr>
                <w:sz w:val="20"/>
              </w:rPr>
            </w:pPr>
            <w:r>
              <w:rPr>
                <w:sz w:val="20"/>
              </w:rPr>
              <w:t>Cupressus Sempervirens Oil</w:t>
            </w:r>
          </w:p>
        </w:tc>
        <w:tc>
          <w:tcPr>
            <w:tcW w:w="1010" w:type="dxa"/>
          </w:tcPr>
          <w:p w14:paraId="67CEF4DA" w14:textId="77777777" w:rsidR="00B52DCC" w:rsidRDefault="00B52DCC">
            <w:pPr>
              <w:pStyle w:val="TableParagraph"/>
              <w:rPr>
                <w:sz w:val="18"/>
              </w:rPr>
            </w:pPr>
          </w:p>
        </w:tc>
        <w:tc>
          <w:tcPr>
            <w:tcW w:w="1134" w:type="dxa"/>
          </w:tcPr>
          <w:p w14:paraId="09943ACC" w14:textId="77777777" w:rsidR="00B52DCC" w:rsidRDefault="00B52DCC">
            <w:pPr>
              <w:pStyle w:val="TableParagraph"/>
              <w:rPr>
                <w:sz w:val="18"/>
              </w:rPr>
            </w:pPr>
          </w:p>
        </w:tc>
        <w:tc>
          <w:tcPr>
            <w:tcW w:w="1549" w:type="dxa"/>
          </w:tcPr>
          <w:p w14:paraId="16A0514B" w14:textId="77777777" w:rsidR="00B52DCC" w:rsidRDefault="00B52DCC">
            <w:pPr>
              <w:pStyle w:val="TableParagraph"/>
              <w:rPr>
                <w:sz w:val="18"/>
              </w:rPr>
            </w:pPr>
          </w:p>
        </w:tc>
        <w:tc>
          <w:tcPr>
            <w:tcW w:w="1700" w:type="dxa"/>
          </w:tcPr>
          <w:p w14:paraId="1F5B7208" w14:textId="77777777" w:rsidR="00B52DCC" w:rsidRDefault="00B52DCC">
            <w:pPr>
              <w:pStyle w:val="TableParagraph"/>
              <w:rPr>
                <w:sz w:val="18"/>
              </w:rPr>
            </w:pPr>
          </w:p>
        </w:tc>
        <w:tc>
          <w:tcPr>
            <w:tcW w:w="2261" w:type="dxa"/>
          </w:tcPr>
          <w:p w14:paraId="123250D6" w14:textId="77777777" w:rsidR="00B52DCC" w:rsidRDefault="00B52DCC">
            <w:pPr>
              <w:pStyle w:val="TableParagraph"/>
              <w:rPr>
                <w:sz w:val="18"/>
              </w:rPr>
            </w:pPr>
          </w:p>
        </w:tc>
        <w:tc>
          <w:tcPr>
            <w:tcW w:w="2693" w:type="dxa"/>
          </w:tcPr>
          <w:p w14:paraId="2F53D080" w14:textId="77777777" w:rsidR="00B52DCC" w:rsidRDefault="00B52DCC">
            <w:pPr>
              <w:pStyle w:val="TableParagraph"/>
              <w:rPr>
                <w:sz w:val="18"/>
              </w:rPr>
            </w:pPr>
          </w:p>
        </w:tc>
      </w:tr>
      <w:tr w:rsidR="00B52DCC" w14:paraId="30718B9C" w14:textId="77777777" w:rsidTr="00275A78">
        <w:trPr>
          <w:trHeight w:val="657"/>
        </w:trPr>
        <w:tc>
          <w:tcPr>
            <w:tcW w:w="1416" w:type="dxa"/>
          </w:tcPr>
          <w:p w14:paraId="6C853EBA" w14:textId="45656798" w:rsidR="00B52DCC" w:rsidRDefault="00916648">
            <w:pPr>
              <w:pStyle w:val="TableParagraph"/>
              <w:spacing w:line="223" w:lineRule="exact"/>
              <w:ind w:left="107"/>
              <w:rPr>
                <w:sz w:val="20"/>
              </w:rPr>
            </w:pPr>
            <w:r>
              <w:rPr>
                <w:sz w:val="20"/>
              </w:rPr>
              <w:t>124</w:t>
            </w:r>
          </w:p>
        </w:tc>
        <w:tc>
          <w:tcPr>
            <w:tcW w:w="1984" w:type="dxa"/>
          </w:tcPr>
          <w:p w14:paraId="4EC468EB" w14:textId="06774733" w:rsidR="00B52DCC" w:rsidRDefault="00275A78">
            <w:pPr>
              <w:pStyle w:val="TableParagraph"/>
              <w:spacing w:line="261" w:lineRule="auto"/>
              <w:ind w:left="105"/>
              <w:rPr>
                <w:sz w:val="20"/>
              </w:rPr>
            </w:pPr>
            <w:r w:rsidRPr="00275A78">
              <w:rPr>
                <w:sz w:val="20"/>
              </w:rPr>
              <w:t>Turpentine gum (Pinus spp.); Turpentin yağ ve rektifiye yağ; Turpentin, buhar distilasyonu yapılmış (Pinus spp.) (38)</w:t>
            </w:r>
          </w:p>
        </w:tc>
        <w:tc>
          <w:tcPr>
            <w:tcW w:w="1704" w:type="dxa"/>
          </w:tcPr>
          <w:p w14:paraId="5FF9E93E" w14:textId="1E4AFF4C" w:rsidR="00B52DCC" w:rsidRDefault="00275A78">
            <w:pPr>
              <w:pStyle w:val="TableParagraph"/>
              <w:spacing w:line="223" w:lineRule="exact"/>
              <w:ind w:left="106"/>
              <w:rPr>
                <w:sz w:val="20"/>
              </w:rPr>
            </w:pPr>
            <w:r w:rsidRPr="00275A78">
              <w:rPr>
                <w:sz w:val="20"/>
              </w:rPr>
              <w:t>Turpentine</w:t>
            </w:r>
          </w:p>
        </w:tc>
        <w:tc>
          <w:tcPr>
            <w:tcW w:w="1010" w:type="dxa"/>
          </w:tcPr>
          <w:p w14:paraId="5C31A2D6" w14:textId="77777777" w:rsidR="00275A78" w:rsidRPr="00275A78" w:rsidRDefault="00275A78" w:rsidP="00275A78">
            <w:pPr>
              <w:pStyle w:val="TableParagraph"/>
              <w:spacing w:before="19"/>
              <w:ind w:left="107"/>
              <w:rPr>
                <w:sz w:val="20"/>
              </w:rPr>
            </w:pPr>
            <w:r w:rsidRPr="00275A78">
              <w:rPr>
                <w:sz w:val="20"/>
              </w:rPr>
              <w:t>9005-90-7;</w:t>
            </w:r>
          </w:p>
          <w:p w14:paraId="7740DAEF" w14:textId="77777777" w:rsidR="00275A78" w:rsidRPr="00275A78" w:rsidRDefault="00275A78" w:rsidP="00275A78">
            <w:pPr>
              <w:pStyle w:val="TableParagraph"/>
              <w:spacing w:before="19"/>
              <w:ind w:left="107"/>
              <w:rPr>
                <w:sz w:val="20"/>
              </w:rPr>
            </w:pPr>
            <w:r w:rsidRPr="00275A78">
              <w:rPr>
                <w:sz w:val="20"/>
              </w:rPr>
              <w:t>8006-64-2;</w:t>
            </w:r>
          </w:p>
          <w:p w14:paraId="72837ADF" w14:textId="0E1BF1F2" w:rsidR="00B52DCC" w:rsidRDefault="00275A78" w:rsidP="00275A78">
            <w:pPr>
              <w:pStyle w:val="TableParagraph"/>
              <w:spacing w:before="19"/>
              <w:ind w:left="107"/>
              <w:rPr>
                <w:sz w:val="20"/>
              </w:rPr>
            </w:pPr>
            <w:r w:rsidRPr="00275A78">
              <w:rPr>
                <w:sz w:val="20"/>
              </w:rPr>
              <w:t>8052-14-0</w:t>
            </w:r>
          </w:p>
        </w:tc>
        <w:tc>
          <w:tcPr>
            <w:tcW w:w="1134" w:type="dxa"/>
          </w:tcPr>
          <w:p w14:paraId="6250A894" w14:textId="77777777" w:rsidR="00275A78" w:rsidRPr="00275A78" w:rsidRDefault="00275A78" w:rsidP="00275A78">
            <w:pPr>
              <w:pStyle w:val="TableParagraph"/>
              <w:spacing w:before="19"/>
              <w:ind w:left="107"/>
              <w:rPr>
                <w:sz w:val="20"/>
              </w:rPr>
            </w:pPr>
            <w:r w:rsidRPr="00275A78">
              <w:rPr>
                <w:sz w:val="20"/>
              </w:rPr>
              <w:t>232-688-5;</w:t>
            </w:r>
          </w:p>
          <w:p w14:paraId="5DE766E6" w14:textId="4B6022C9" w:rsidR="00B52DCC" w:rsidRDefault="00275A78" w:rsidP="00275A78">
            <w:pPr>
              <w:pStyle w:val="TableParagraph"/>
              <w:spacing w:before="19"/>
              <w:ind w:left="107"/>
              <w:rPr>
                <w:sz w:val="20"/>
              </w:rPr>
            </w:pPr>
            <w:r w:rsidRPr="00275A78">
              <w:rPr>
                <w:sz w:val="20"/>
              </w:rPr>
              <w:t>232-350-7;</w:t>
            </w:r>
          </w:p>
        </w:tc>
        <w:tc>
          <w:tcPr>
            <w:tcW w:w="1549" w:type="dxa"/>
          </w:tcPr>
          <w:p w14:paraId="116361B8" w14:textId="77777777" w:rsidR="00B52DCC" w:rsidRDefault="00B52DCC">
            <w:pPr>
              <w:pStyle w:val="TableParagraph"/>
              <w:rPr>
                <w:sz w:val="18"/>
              </w:rPr>
            </w:pPr>
          </w:p>
        </w:tc>
        <w:tc>
          <w:tcPr>
            <w:tcW w:w="1700" w:type="dxa"/>
          </w:tcPr>
          <w:p w14:paraId="2CA8935B" w14:textId="77777777" w:rsidR="00B52DCC" w:rsidRDefault="00B52DCC">
            <w:pPr>
              <w:pStyle w:val="TableParagraph"/>
              <w:rPr>
                <w:sz w:val="18"/>
              </w:rPr>
            </w:pPr>
          </w:p>
        </w:tc>
        <w:tc>
          <w:tcPr>
            <w:tcW w:w="2261" w:type="dxa"/>
          </w:tcPr>
          <w:p w14:paraId="6762A6ED" w14:textId="77777777" w:rsidR="00275A78" w:rsidRPr="00275A78" w:rsidRDefault="00275A78" w:rsidP="00275A78">
            <w:pPr>
              <w:pStyle w:val="TableParagraph"/>
              <w:spacing w:before="15"/>
              <w:ind w:left="108"/>
              <w:rPr>
                <w:sz w:val="18"/>
                <w:szCs w:val="18"/>
              </w:rPr>
            </w:pPr>
            <w:r w:rsidRPr="00275A78">
              <w:rPr>
                <w:sz w:val="18"/>
                <w:szCs w:val="18"/>
              </w:rPr>
              <w:t>Konsantrasyonunun</w:t>
            </w:r>
          </w:p>
          <w:p w14:paraId="4EAAB634" w14:textId="77777777" w:rsidR="00275A78" w:rsidRPr="00275A78" w:rsidRDefault="00275A78" w:rsidP="00275A78">
            <w:pPr>
              <w:pStyle w:val="TableParagraph"/>
              <w:spacing w:before="15"/>
              <w:ind w:left="108"/>
              <w:rPr>
                <w:sz w:val="18"/>
                <w:szCs w:val="18"/>
              </w:rPr>
            </w:pPr>
            <w:r w:rsidRPr="00275A78">
              <w:rPr>
                <w:sz w:val="18"/>
                <w:szCs w:val="18"/>
              </w:rPr>
              <w:t>—</w:t>
            </w:r>
            <w:r w:rsidRPr="00275A78">
              <w:rPr>
                <w:sz w:val="18"/>
                <w:szCs w:val="18"/>
              </w:rPr>
              <w:tab/>
              <w:t>durulanmayan ürünlerde % 0,001</w:t>
            </w:r>
          </w:p>
          <w:p w14:paraId="061CB625" w14:textId="77777777" w:rsidR="00275A78" w:rsidRPr="00275A78" w:rsidRDefault="00275A78" w:rsidP="00275A78">
            <w:pPr>
              <w:pStyle w:val="TableParagraph"/>
              <w:spacing w:before="15"/>
              <w:ind w:left="108"/>
              <w:rPr>
                <w:sz w:val="18"/>
                <w:szCs w:val="18"/>
              </w:rPr>
            </w:pPr>
            <w:r w:rsidRPr="00275A78">
              <w:rPr>
                <w:sz w:val="18"/>
                <w:szCs w:val="18"/>
              </w:rPr>
              <w:t>—</w:t>
            </w:r>
            <w:r w:rsidRPr="00275A78">
              <w:rPr>
                <w:sz w:val="18"/>
                <w:szCs w:val="18"/>
              </w:rPr>
              <w:tab/>
              <w:t xml:space="preserve">durulanan ürünlerde % 0,01 oranlarını aşması durumunda, bu maddenin varlığı, Kozmetik Ürünler Yönetmeliği Madde 22 </w:t>
            </w:r>
            <w:r w:rsidRPr="00275A78">
              <w:rPr>
                <w:sz w:val="18"/>
                <w:szCs w:val="18"/>
              </w:rPr>
              <w:lastRenderedPageBreak/>
              <w:t xml:space="preserve">(1)(g)’de bahsi geçen, “ÜRÜN BİLEŞENLERİ” listesinde belirtilmiş olmalıdır. </w:t>
            </w:r>
          </w:p>
          <w:p w14:paraId="1221B6DD" w14:textId="16846756" w:rsidR="00B52DCC" w:rsidRDefault="00275A78" w:rsidP="00275A78">
            <w:pPr>
              <w:pStyle w:val="TableParagraph"/>
              <w:spacing w:before="15"/>
              <w:ind w:left="108"/>
              <w:rPr>
                <w:sz w:val="13"/>
              </w:rPr>
            </w:pPr>
            <w:r w:rsidRPr="00275A78">
              <w:rPr>
                <w:sz w:val="18"/>
                <w:szCs w:val="18"/>
              </w:rPr>
              <w:t>Peroksit değeri 10 mmol/L’den az (15)</w:t>
            </w:r>
          </w:p>
        </w:tc>
        <w:tc>
          <w:tcPr>
            <w:tcW w:w="2693" w:type="dxa"/>
          </w:tcPr>
          <w:p w14:paraId="3270E798" w14:textId="77777777" w:rsidR="00B52DCC" w:rsidRDefault="00B52DCC">
            <w:pPr>
              <w:pStyle w:val="TableParagraph"/>
              <w:rPr>
                <w:sz w:val="18"/>
              </w:rPr>
            </w:pPr>
          </w:p>
        </w:tc>
      </w:tr>
      <w:tr w:rsidR="00B52DCC" w14:paraId="6290F11D" w14:textId="77777777" w:rsidTr="00275A78">
        <w:trPr>
          <w:trHeight w:val="657"/>
        </w:trPr>
        <w:tc>
          <w:tcPr>
            <w:tcW w:w="1416" w:type="dxa"/>
          </w:tcPr>
          <w:p w14:paraId="0F05ADE6" w14:textId="004CB957" w:rsidR="00B52DCC" w:rsidRDefault="00916648" w:rsidP="003B6405">
            <w:pPr>
              <w:pStyle w:val="TableParagraph"/>
              <w:spacing w:line="223" w:lineRule="exact"/>
              <w:ind w:left="107"/>
              <w:rPr>
                <w:sz w:val="20"/>
              </w:rPr>
            </w:pPr>
            <w:r>
              <w:rPr>
                <w:sz w:val="20"/>
              </w:rPr>
              <w:t>125</w:t>
            </w:r>
            <w:r w:rsidR="003B6405">
              <w:rPr>
                <w:sz w:val="20"/>
              </w:rPr>
              <w:t xml:space="preserve"> </w:t>
            </w:r>
            <w:r w:rsidR="003B6405" w:rsidRPr="003B6405">
              <w:rPr>
                <w:b/>
                <w:sz w:val="20"/>
              </w:rPr>
              <w:t>(Mülga satır:RG-5/3/2024-32480)</w:t>
            </w:r>
            <w:r w:rsidR="003B6405">
              <w:rPr>
                <w:sz w:val="20"/>
              </w:rPr>
              <w:t xml:space="preserve"> </w:t>
            </w:r>
          </w:p>
        </w:tc>
        <w:tc>
          <w:tcPr>
            <w:tcW w:w="1984" w:type="dxa"/>
          </w:tcPr>
          <w:p w14:paraId="67ED1C4E" w14:textId="0C23B99B" w:rsidR="00B52DCC" w:rsidRDefault="00B52DCC">
            <w:pPr>
              <w:pStyle w:val="TableParagraph"/>
              <w:spacing w:line="256" w:lineRule="auto"/>
              <w:ind w:left="105" w:right="349"/>
              <w:rPr>
                <w:sz w:val="20"/>
              </w:rPr>
            </w:pPr>
          </w:p>
        </w:tc>
        <w:tc>
          <w:tcPr>
            <w:tcW w:w="1704" w:type="dxa"/>
          </w:tcPr>
          <w:p w14:paraId="0E63CEAE" w14:textId="440B9A1A" w:rsidR="00B52DCC" w:rsidRDefault="00B52DCC">
            <w:pPr>
              <w:pStyle w:val="TableParagraph"/>
              <w:spacing w:line="223" w:lineRule="exact"/>
              <w:ind w:left="106"/>
              <w:rPr>
                <w:sz w:val="20"/>
              </w:rPr>
            </w:pPr>
          </w:p>
        </w:tc>
        <w:tc>
          <w:tcPr>
            <w:tcW w:w="1010" w:type="dxa"/>
          </w:tcPr>
          <w:p w14:paraId="68221173" w14:textId="13B5E47F" w:rsidR="00B52DCC" w:rsidRDefault="00B52DCC">
            <w:pPr>
              <w:pStyle w:val="TableParagraph"/>
              <w:spacing w:before="17"/>
              <w:ind w:left="107"/>
              <w:rPr>
                <w:sz w:val="20"/>
              </w:rPr>
            </w:pPr>
          </w:p>
        </w:tc>
        <w:tc>
          <w:tcPr>
            <w:tcW w:w="1134" w:type="dxa"/>
          </w:tcPr>
          <w:p w14:paraId="099B3E1A" w14:textId="7A61C455" w:rsidR="00B52DCC" w:rsidRDefault="00B52DCC">
            <w:pPr>
              <w:pStyle w:val="TableParagraph"/>
              <w:spacing w:before="17"/>
              <w:ind w:left="107"/>
              <w:rPr>
                <w:sz w:val="20"/>
              </w:rPr>
            </w:pPr>
          </w:p>
        </w:tc>
        <w:tc>
          <w:tcPr>
            <w:tcW w:w="1549" w:type="dxa"/>
          </w:tcPr>
          <w:p w14:paraId="23AA1F39" w14:textId="77777777" w:rsidR="00B52DCC" w:rsidRDefault="00B52DCC">
            <w:pPr>
              <w:pStyle w:val="TableParagraph"/>
              <w:rPr>
                <w:sz w:val="18"/>
              </w:rPr>
            </w:pPr>
          </w:p>
        </w:tc>
        <w:tc>
          <w:tcPr>
            <w:tcW w:w="1700" w:type="dxa"/>
          </w:tcPr>
          <w:p w14:paraId="507C94E3" w14:textId="77777777" w:rsidR="00B52DCC" w:rsidRDefault="00B52DCC">
            <w:pPr>
              <w:pStyle w:val="TableParagraph"/>
              <w:rPr>
                <w:sz w:val="18"/>
              </w:rPr>
            </w:pPr>
          </w:p>
        </w:tc>
        <w:tc>
          <w:tcPr>
            <w:tcW w:w="2261" w:type="dxa"/>
          </w:tcPr>
          <w:p w14:paraId="0A5D7706" w14:textId="7054A599" w:rsidR="00B52DCC" w:rsidRDefault="00B52DCC">
            <w:pPr>
              <w:pStyle w:val="TableParagraph"/>
              <w:spacing w:before="12"/>
              <w:ind w:left="108"/>
              <w:rPr>
                <w:sz w:val="13"/>
              </w:rPr>
            </w:pPr>
          </w:p>
        </w:tc>
        <w:tc>
          <w:tcPr>
            <w:tcW w:w="2693" w:type="dxa"/>
          </w:tcPr>
          <w:p w14:paraId="3EABDED9" w14:textId="77777777" w:rsidR="00B52DCC" w:rsidRDefault="00B52DCC">
            <w:pPr>
              <w:pStyle w:val="TableParagraph"/>
              <w:rPr>
                <w:sz w:val="18"/>
              </w:rPr>
            </w:pPr>
          </w:p>
        </w:tc>
      </w:tr>
    </w:tbl>
    <w:p w14:paraId="6D7ECDE8" w14:textId="77777777" w:rsidR="00B52DCC" w:rsidRDefault="00B52DCC">
      <w:pPr>
        <w:rPr>
          <w:sz w:val="18"/>
        </w:rPr>
        <w:sectPr w:rsidR="00B52DCC">
          <w:pgSz w:w="16840" w:h="11910" w:orient="landscape"/>
          <w:pgMar w:top="1100" w:right="440" w:bottom="280" w:left="580" w:header="708" w:footer="708" w:gutter="0"/>
          <w:cols w:space="708"/>
        </w:sectPr>
      </w:pPr>
    </w:p>
    <w:p w14:paraId="34AE3E7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0577292" w14:textId="77777777">
        <w:trPr>
          <w:trHeight w:val="657"/>
        </w:trPr>
        <w:tc>
          <w:tcPr>
            <w:tcW w:w="1416" w:type="dxa"/>
          </w:tcPr>
          <w:p w14:paraId="1B9EEE0A" w14:textId="43BF70DD" w:rsidR="00B52DCC" w:rsidRDefault="00916648">
            <w:pPr>
              <w:pStyle w:val="TableParagraph"/>
              <w:spacing w:line="225" w:lineRule="exact"/>
              <w:ind w:left="107"/>
              <w:rPr>
                <w:sz w:val="20"/>
              </w:rPr>
            </w:pPr>
            <w:r>
              <w:rPr>
                <w:sz w:val="20"/>
              </w:rPr>
              <w:t>126</w:t>
            </w:r>
            <w:r w:rsidR="003B6405">
              <w:rPr>
                <w:sz w:val="20"/>
              </w:rPr>
              <w:t xml:space="preserve"> </w:t>
            </w:r>
            <w:r w:rsidR="003B6405" w:rsidRPr="003B6405">
              <w:rPr>
                <w:b/>
                <w:sz w:val="20"/>
              </w:rPr>
              <w:t>(Mülga satır:RG-5/3/2024-32480)</w:t>
            </w:r>
          </w:p>
        </w:tc>
        <w:tc>
          <w:tcPr>
            <w:tcW w:w="1984" w:type="dxa"/>
          </w:tcPr>
          <w:p w14:paraId="25B161A9" w14:textId="13217850" w:rsidR="00B52DCC" w:rsidRDefault="00B52DCC">
            <w:pPr>
              <w:pStyle w:val="TableParagraph"/>
              <w:spacing w:before="17"/>
              <w:ind w:left="105"/>
              <w:rPr>
                <w:sz w:val="20"/>
              </w:rPr>
            </w:pPr>
          </w:p>
        </w:tc>
        <w:tc>
          <w:tcPr>
            <w:tcW w:w="1704" w:type="dxa"/>
          </w:tcPr>
          <w:p w14:paraId="20FC54BB" w14:textId="02C322FA" w:rsidR="00B52DCC" w:rsidRDefault="00B52DCC">
            <w:pPr>
              <w:pStyle w:val="TableParagraph"/>
              <w:spacing w:line="225" w:lineRule="exact"/>
              <w:ind w:left="106"/>
              <w:rPr>
                <w:sz w:val="20"/>
              </w:rPr>
            </w:pPr>
          </w:p>
        </w:tc>
        <w:tc>
          <w:tcPr>
            <w:tcW w:w="993" w:type="dxa"/>
          </w:tcPr>
          <w:p w14:paraId="64458B5C" w14:textId="6A1D57EE" w:rsidR="00B52DCC" w:rsidRDefault="00B52DCC">
            <w:pPr>
              <w:pStyle w:val="TableParagraph"/>
              <w:spacing w:before="17"/>
              <w:ind w:left="107"/>
              <w:rPr>
                <w:sz w:val="20"/>
              </w:rPr>
            </w:pPr>
          </w:p>
        </w:tc>
        <w:tc>
          <w:tcPr>
            <w:tcW w:w="991" w:type="dxa"/>
          </w:tcPr>
          <w:p w14:paraId="3453BAC8" w14:textId="62BC3A81" w:rsidR="00B52DCC" w:rsidRDefault="00B52DCC">
            <w:pPr>
              <w:pStyle w:val="TableParagraph"/>
              <w:spacing w:before="17"/>
              <w:ind w:left="107"/>
              <w:rPr>
                <w:sz w:val="20"/>
              </w:rPr>
            </w:pPr>
          </w:p>
        </w:tc>
        <w:tc>
          <w:tcPr>
            <w:tcW w:w="1709" w:type="dxa"/>
          </w:tcPr>
          <w:p w14:paraId="0B315C68" w14:textId="77777777" w:rsidR="00B52DCC" w:rsidRDefault="00B52DCC">
            <w:pPr>
              <w:pStyle w:val="TableParagraph"/>
              <w:rPr>
                <w:sz w:val="18"/>
              </w:rPr>
            </w:pPr>
          </w:p>
        </w:tc>
        <w:tc>
          <w:tcPr>
            <w:tcW w:w="1700" w:type="dxa"/>
          </w:tcPr>
          <w:p w14:paraId="7FB2BBC6" w14:textId="77777777" w:rsidR="00B52DCC" w:rsidRDefault="00B52DCC">
            <w:pPr>
              <w:pStyle w:val="TableParagraph"/>
              <w:rPr>
                <w:sz w:val="18"/>
              </w:rPr>
            </w:pPr>
          </w:p>
        </w:tc>
        <w:tc>
          <w:tcPr>
            <w:tcW w:w="2261" w:type="dxa"/>
          </w:tcPr>
          <w:p w14:paraId="09229443" w14:textId="22599BD7" w:rsidR="00B52DCC" w:rsidRDefault="00B52DCC">
            <w:pPr>
              <w:pStyle w:val="TableParagraph"/>
              <w:spacing w:before="12"/>
              <w:ind w:left="108"/>
              <w:rPr>
                <w:sz w:val="13"/>
              </w:rPr>
            </w:pPr>
          </w:p>
        </w:tc>
        <w:tc>
          <w:tcPr>
            <w:tcW w:w="2693" w:type="dxa"/>
          </w:tcPr>
          <w:p w14:paraId="0E9E7767" w14:textId="77777777" w:rsidR="00B52DCC" w:rsidRDefault="00B52DCC">
            <w:pPr>
              <w:pStyle w:val="TableParagraph"/>
              <w:rPr>
                <w:sz w:val="18"/>
              </w:rPr>
            </w:pPr>
          </w:p>
        </w:tc>
      </w:tr>
      <w:tr w:rsidR="00B52DCC" w14:paraId="4BD1E770" w14:textId="77777777">
        <w:trPr>
          <w:trHeight w:val="657"/>
        </w:trPr>
        <w:tc>
          <w:tcPr>
            <w:tcW w:w="1416" w:type="dxa"/>
          </w:tcPr>
          <w:p w14:paraId="65D3482B" w14:textId="77777777" w:rsidR="00B52DCC" w:rsidRDefault="00916648">
            <w:pPr>
              <w:pStyle w:val="TableParagraph"/>
              <w:spacing w:line="223" w:lineRule="exact"/>
              <w:ind w:left="107"/>
              <w:rPr>
                <w:sz w:val="20"/>
              </w:rPr>
            </w:pPr>
            <w:r>
              <w:rPr>
                <w:sz w:val="20"/>
              </w:rPr>
              <w:t>127</w:t>
            </w:r>
          </w:p>
        </w:tc>
        <w:tc>
          <w:tcPr>
            <w:tcW w:w="1984" w:type="dxa"/>
          </w:tcPr>
          <w:p w14:paraId="758480A5" w14:textId="77777777" w:rsidR="00B52DCC" w:rsidRDefault="00916648">
            <w:pPr>
              <w:pStyle w:val="TableParagraph"/>
              <w:spacing w:line="261" w:lineRule="auto"/>
              <w:ind w:left="105" w:right="621"/>
              <w:rPr>
                <w:sz w:val="20"/>
              </w:rPr>
            </w:pPr>
            <w:r>
              <w:rPr>
                <w:sz w:val="20"/>
              </w:rPr>
              <w:t>Terpen alkoller asetatlar</w:t>
            </w:r>
          </w:p>
        </w:tc>
        <w:tc>
          <w:tcPr>
            <w:tcW w:w="1704" w:type="dxa"/>
          </w:tcPr>
          <w:p w14:paraId="774830C6" w14:textId="77777777" w:rsidR="00B52DCC" w:rsidRDefault="00916648">
            <w:pPr>
              <w:pStyle w:val="TableParagraph"/>
              <w:spacing w:line="261" w:lineRule="auto"/>
              <w:ind w:left="106" w:right="196"/>
              <w:rPr>
                <w:sz w:val="20"/>
              </w:rPr>
            </w:pPr>
            <w:r>
              <w:rPr>
                <w:sz w:val="20"/>
              </w:rPr>
              <w:t>Terpene alcohols acetates</w:t>
            </w:r>
          </w:p>
        </w:tc>
        <w:tc>
          <w:tcPr>
            <w:tcW w:w="993" w:type="dxa"/>
          </w:tcPr>
          <w:p w14:paraId="27841F6E" w14:textId="77777777" w:rsidR="00B52DCC" w:rsidRDefault="00916648">
            <w:pPr>
              <w:pStyle w:val="TableParagraph"/>
              <w:spacing w:line="223" w:lineRule="exact"/>
              <w:ind w:left="107"/>
              <w:rPr>
                <w:sz w:val="20"/>
              </w:rPr>
            </w:pPr>
            <w:r>
              <w:rPr>
                <w:sz w:val="20"/>
              </w:rPr>
              <w:t>69103-</w:t>
            </w:r>
          </w:p>
          <w:p w14:paraId="12B69069" w14:textId="77777777" w:rsidR="00B52DCC" w:rsidRDefault="00916648">
            <w:pPr>
              <w:pStyle w:val="TableParagraph"/>
              <w:spacing w:before="19"/>
              <w:ind w:left="107"/>
              <w:rPr>
                <w:sz w:val="20"/>
              </w:rPr>
            </w:pPr>
            <w:r>
              <w:rPr>
                <w:sz w:val="20"/>
              </w:rPr>
              <w:t>01-1</w:t>
            </w:r>
          </w:p>
        </w:tc>
        <w:tc>
          <w:tcPr>
            <w:tcW w:w="991" w:type="dxa"/>
          </w:tcPr>
          <w:p w14:paraId="00CED0A2" w14:textId="77777777" w:rsidR="00B52DCC" w:rsidRDefault="00916648">
            <w:pPr>
              <w:pStyle w:val="TableParagraph"/>
              <w:spacing w:line="223" w:lineRule="exact"/>
              <w:ind w:left="107"/>
              <w:rPr>
                <w:sz w:val="20"/>
              </w:rPr>
            </w:pPr>
            <w:r>
              <w:rPr>
                <w:sz w:val="20"/>
              </w:rPr>
              <w:t>273-868-</w:t>
            </w:r>
          </w:p>
          <w:p w14:paraId="19268B14" w14:textId="77777777" w:rsidR="00B52DCC" w:rsidRDefault="00916648">
            <w:pPr>
              <w:pStyle w:val="TableParagraph"/>
              <w:spacing w:before="19"/>
              <w:ind w:left="107"/>
              <w:rPr>
                <w:sz w:val="20"/>
              </w:rPr>
            </w:pPr>
            <w:r>
              <w:rPr>
                <w:w w:val="99"/>
                <w:sz w:val="20"/>
              </w:rPr>
              <w:t>3</w:t>
            </w:r>
          </w:p>
        </w:tc>
        <w:tc>
          <w:tcPr>
            <w:tcW w:w="1709" w:type="dxa"/>
          </w:tcPr>
          <w:p w14:paraId="76B248E4" w14:textId="77777777" w:rsidR="00B52DCC" w:rsidRDefault="00B52DCC">
            <w:pPr>
              <w:pStyle w:val="TableParagraph"/>
              <w:rPr>
                <w:sz w:val="18"/>
              </w:rPr>
            </w:pPr>
          </w:p>
        </w:tc>
        <w:tc>
          <w:tcPr>
            <w:tcW w:w="1700" w:type="dxa"/>
          </w:tcPr>
          <w:p w14:paraId="30A35B3D" w14:textId="77777777" w:rsidR="00B52DCC" w:rsidRDefault="00B52DCC">
            <w:pPr>
              <w:pStyle w:val="TableParagraph"/>
              <w:rPr>
                <w:sz w:val="18"/>
              </w:rPr>
            </w:pPr>
          </w:p>
        </w:tc>
        <w:tc>
          <w:tcPr>
            <w:tcW w:w="2261" w:type="dxa"/>
          </w:tcPr>
          <w:p w14:paraId="05EFED88" w14:textId="77777777" w:rsidR="00B52DCC" w:rsidRDefault="00916648">
            <w:pPr>
              <w:pStyle w:val="TableParagraph"/>
              <w:spacing w:line="223" w:lineRule="exact"/>
              <w:ind w:left="108"/>
              <w:rPr>
                <w:sz w:val="20"/>
              </w:rPr>
            </w:pPr>
            <w:r>
              <w:rPr>
                <w:sz w:val="20"/>
              </w:rPr>
              <w:t>Peroksit değeri 10 mmol</w:t>
            </w:r>
          </w:p>
          <w:p w14:paraId="607840FD"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006207CD" w14:textId="77777777" w:rsidR="00B52DCC" w:rsidRDefault="00B52DCC">
            <w:pPr>
              <w:pStyle w:val="TableParagraph"/>
              <w:rPr>
                <w:sz w:val="18"/>
              </w:rPr>
            </w:pPr>
          </w:p>
        </w:tc>
      </w:tr>
      <w:tr w:rsidR="00B52DCC" w14:paraId="681CDAF7" w14:textId="77777777">
        <w:trPr>
          <w:trHeight w:val="1063"/>
        </w:trPr>
        <w:tc>
          <w:tcPr>
            <w:tcW w:w="1416" w:type="dxa"/>
          </w:tcPr>
          <w:p w14:paraId="4EA894B8" w14:textId="77777777" w:rsidR="00B52DCC" w:rsidRDefault="00916648">
            <w:pPr>
              <w:pStyle w:val="TableParagraph"/>
              <w:spacing w:line="223" w:lineRule="exact"/>
              <w:ind w:left="107"/>
              <w:rPr>
                <w:sz w:val="20"/>
              </w:rPr>
            </w:pPr>
            <w:r>
              <w:rPr>
                <w:sz w:val="20"/>
              </w:rPr>
              <w:t>128</w:t>
            </w:r>
          </w:p>
        </w:tc>
        <w:tc>
          <w:tcPr>
            <w:tcW w:w="1984" w:type="dxa"/>
          </w:tcPr>
          <w:p w14:paraId="345E47B0" w14:textId="77777777" w:rsidR="00B52DCC" w:rsidRDefault="00916648">
            <w:pPr>
              <w:pStyle w:val="TableParagraph"/>
              <w:spacing w:line="256" w:lineRule="auto"/>
              <w:ind w:left="105" w:right="208"/>
              <w:rPr>
                <w:sz w:val="20"/>
              </w:rPr>
            </w:pPr>
            <w:r>
              <w:rPr>
                <w:sz w:val="20"/>
              </w:rPr>
              <w:t xml:space="preserve">Terpen </w:t>
            </w:r>
            <w:r>
              <w:rPr>
                <w:w w:val="95"/>
                <w:sz w:val="20"/>
              </w:rPr>
              <w:t>hidrokarbonlar</w:t>
            </w:r>
          </w:p>
        </w:tc>
        <w:tc>
          <w:tcPr>
            <w:tcW w:w="1704" w:type="dxa"/>
          </w:tcPr>
          <w:p w14:paraId="1FF0F38C" w14:textId="77777777" w:rsidR="00B52DCC" w:rsidRDefault="00916648">
            <w:pPr>
              <w:pStyle w:val="TableParagraph"/>
              <w:spacing w:line="256" w:lineRule="auto"/>
              <w:ind w:left="106" w:right="251"/>
              <w:rPr>
                <w:sz w:val="20"/>
              </w:rPr>
            </w:pPr>
            <w:r>
              <w:rPr>
                <w:sz w:val="20"/>
              </w:rPr>
              <w:t xml:space="preserve">Terpene </w:t>
            </w:r>
            <w:r>
              <w:rPr>
                <w:w w:val="95"/>
                <w:sz w:val="20"/>
              </w:rPr>
              <w:t>hydrocarbons</w:t>
            </w:r>
          </w:p>
        </w:tc>
        <w:tc>
          <w:tcPr>
            <w:tcW w:w="993" w:type="dxa"/>
          </w:tcPr>
          <w:p w14:paraId="79BBF5B5" w14:textId="77777777" w:rsidR="00B52DCC" w:rsidRDefault="00916648">
            <w:pPr>
              <w:pStyle w:val="TableParagraph"/>
              <w:spacing w:line="223" w:lineRule="exact"/>
              <w:ind w:left="107"/>
              <w:rPr>
                <w:sz w:val="20"/>
              </w:rPr>
            </w:pPr>
            <w:r>
              <w:rPr>
                <w:sz w:val="20"/>
              </w:rPr>
              <w:t>68956-</w:t>
            </w:r>
          </w:p>
          <w:p w14:paraId="3ACE1545" w14:textId="77777777" w:rsidR="00B52DCC" w:rsidRDefault="00916648">
            <w:pPr>
              <w:pStyle w:val="TableParagraph"/>
              <w:spacing w:before="17"/>
              <w:ind w:left="107"/>
              <w:rPr>
                <w:sz w:val="20"/>
              </w:rPr>
            </w:pPr>
            <w:r>
              <w:rPr>
                <w:sz w:val="20"/>
              </w:rPr>
              <w:t>56-9</w:t>
            </w:r>
          </w:p>
        </w:tc>
        <w:tc>
          <w:tcPr>
            <w:tcW w:w="991" w:type="dxa"/>
          </w:tcPr>
          <w:p w14:paraId="0F12BCEE" w14:textId="77777777" w:rsidR="00B52DCC" w:rsidRDefault="00916648">
            <w:pPr>
              <w:pStyle w:val="TableParagraph"/>
              <w:spacing w:line="223" w:lineRule="exact"/>
              <w:ind w:left="107"/>
              <w:rPr>
                <w:sz w:val="20"/>
              </w:rPr>
            </w:pPr>
            <w:r>
              <w:rPr>
                <w:sz w:val="20"/>
              </w:rPr>
              <w:t>273-309-</w:t>
            </w:r>
          </w:p>
          <w:p w14:paraId="5CE6A72A" w14:textId="77777777" w:rsidR="00B52DCC" w:rsidRDefault="00916648">
            <w:pPr>
              <w:pStyle w:val="TableParagraph"/>
              <w:spacing w:before="17"/>
              <w:ind w:left="107"/>
              <w:rPr>
                <w:sz w:val="20"/>
              </w:rPr>
            </w:pPr>
            <w:r>
              <w:rPr>
                <w:w w:val="99"/>
                <w:sz w:val="20"/>
              </w:rPr>
              <w:t>3</w:t>
            </w:r>
          </w:p>
        </w:tc>
        <w:tc>
          <w:tcPr>
            <w:tcW w:w="1709" w:type="dxa"/>
          </w:tcPr>
          <w:p w14:paraId="17A7D2A6" w14:textId="77777777" w:rsidR="00B52DCC" w:rsidRDefault="00B52DCC">
            <w:pPr>
              <w:pStyle w:val="TableParagraph"/>
              <w:rPr>
                <w:sz w:val="18"/>
              </w:rPr>
            </w:pPr>
          </w:p>
        </w:tc>
        <w:tc>
          <w:tcPr>
            <w:tcW w:w="1700" w:type="dxa"/>
          </w:tcPr>
          <w:p w14:paraId="1C48DC5C" w14:textId="77777777" w:rsidR="00B52DCC" w:rsidRDefault="00B52DCC">
            <w:pPr>
              <w:pStyle w:val="TableParagraph"/>
              <w:rPr>
                <w:sz w:val="18"/>
              </w:rPr>
            </w:pPr>
          </w:p>
        </w:tc>
        <w:tc>
          <w:tcPr>
            <w:tcW w:w="2261" w:type="dxa"/>
          </w:tcPr>
          <w:p w14:paraId="323A75C9" w14:textId="77777777" w:rsidR="00B52DCC" w:rsidRDefault="00916648">
            <w:pPr>
              <w:pStyle w:val="TableParagraph"/>
              <w:spacing w:line="223" w:lineRule="exact"/>
              <w:ind w:left="108"/>
              <w:rPr>
                <w:sz w:val="20"/>
              </w:rPr>
            </w:pPr>
            <w:r>
              <w:rPr>
                <w:sz w:val="20"/>
              </w:rPr>
              <w:t>Peroksit değeri 10 mmol</w:t>
            </w:r>
          </w:p>
          <w:p w14:paraId="07C57AFC" w14:textId="77777777" w:rsidR="00B52DCC" w:rsidRDefault="00916648">
            <w:pPr>
              <w:pStyle w:val="TableParagraph"/>
              <w:spacing w:before="12"/>
              <w:ind w:left="108"/>
              <w:rPr>
                <w:sz w:val="13"/>
              </w:rPr>
            </w:pPr>
            <w:r>
              <w:rPr>
                <w:sz w:val="20"/>
              </w:rPr>
              <w:t xml:space="preserve">/L’den az </w:t>
            </w:r>
            <w:r>
              <w:rPr>
                <w:position w:val="7"/>
                <w:sz w:val="13"/>
              </w:rPr>
              <w:t>(15)</w:t>
            </w:r>
          </w:p>
        </w:tc>
        <w:tc>
          <w:tcPr>
            <w:tcW w:w="2693" w:type="dxa"/>
          </w:tcPr>
          <w:p w14:paraId="3E0BDCA7" w14:textId="77777777" w:rsidR="00B52DCC" w:rsidRDefault="00B52DCC">
            <w:pPr>
              <w:pStyle w:val="TableParagraph"/>
              <w:rPr>
                <w:sz w:val="18"/>
              </w:rPr>
            </w:pPr>
          </w:p>
        </w:tc>
      </w:tr>
      <w:tr w:rsidR="00B52DCC" w14:paraId="48BD47BB" w14:textId="77777777">
        <w:trPr>
          <w:trHeight w:val="1898"/>
        </w:trPr>
        <w:tc>
          <w:tcPr>
            <w:tcW w:w="1416" w:type="dxa"/>
          </w:tcPr>
          <w:p w14:paraId="36092FF0" w14:textId="77777777" w:rsidR="00B52DCC" w:rsidRDefault="00916648">
            <w:pPr>
              <w:pStyle w:val="TableParagraph"/>
              <w:spacing w:line="225" w:lineRule="exact"/>
              <w:ind w:left="107"/>
              <w:rPr>
                <w:sz w:val="20"/>
              </w:rPr>
            </w:pPr>
            <w:r>
              <w:rPr>
                <w:sz w:val="20"/>
              </w:rPr>
              <w:t>129</w:t>
            </w:r>
          </w:p>
        </w:tc>
        <w:tc>
          <w:tcPr>
            <w:tcW w:w="1984" w:type="dxa"/>
          </w:tcPr>
          <w:p w14:paraId="1980EDD8" w14:textId="77777777" w:rsidR="00B52DCC" w:rsidRDefault="00916648">
            <w:pPr>
              <w:pStyle w:val="TableParagraph"/>
              <w:spacing w:line="225" w:lineRule="exact"/>
              <w:ind w:left="105"/>
              <w:rPr>
                <w:sz w:val="20"/>
              </w:rPr>
            </w:pPr>
            <w:r>
              <w:rPr>
                <w:sz w:val="20"/>
              </w:rPr>
              <w:t>Ek III’teki 88, 167 ve</w:t>
            </w:r>
          </w:p>
          <w:p w14:paraId="02314147" w14:textId="77777777" w:rsidR="00B52DCC" w:rsidRDefault="00916648">
            <w:pPr>
              <w:pStyle w:val="TableParagraph"/>
              <w:spacing w:before="17" w:line="259" w:lineRule="auto"/>
              <w:ind w:left="105" w:right="67"/>
              <w:rPr>
                <w:sz w:val="20"/>
              </w:rPr>
            </w:pPr>
            <w:r>
              <w:rPr>
                <w:sz w:val="20"/>
              </w:rPr>
              <w:t>168 referans numaralı satırlarda listelenen limonen (d-,l-, ve dl- isomerleri) hariç terpenler ve terpenoitler</w:t>
            </w:r>
          </w:p>
        </w:tc>
        <w:tc>
          <w:tcPr>
            <w:tcW w:w="1704" w:type="dxa"/>
          </w:tcPr>
          <w:p w14:paraId="36A1F10C" w14:textId="77777777" w:rsidR="00B52DCC" w:rsidRDefault="00916648">
            <w:pPr>
              <w:pStyle w:val="TableParagraph"/>
              <w:spacing w:line="256" w:lineRule="auto"/>
              <w:ind w:left="106" w:right="496"/>
              <w:rPr>
                <w:sz w:val="20"/>
              </w:rPr>
            </w:pPr>
            <w:r>
              <w:rPr>
                <w:sz w:val="20"/>
              </w:rPr>
              <w:t>Terpenes and terpenoids</w:t>
            </w:r>
          </w:p>
        </w:tc>
        <w:tc>
          <w:tcPr>
            <w:tcW w:w="993" w:type="dxa"/>
          </w:tcPr>
          <w:p w14:paraId="7DA9324C" w14:textId="77777777" w:rsidR="00B52DCC" w:rsidRDefault="00916648">
            <w:pPr>
              <w:pStyle w:val="TableParagraph"/>
              <w:spacing w:line="225" w:lineRule="exact"/>
              <w:ind w:left="107"/>
              <w:rPr>
                <w:sz w:val="20"/>
              </w:rPr>
            </w:pPr>
            <w:r>
              <w:rPr>
                <w:sz w:val="20"/>
              </w:rPr>
              <w:t>65996-</w:t>
            </w:r>
          </w:p>
          <w:p w14:paraId="5EFB95C1" w14:textId="77777777" w:rsidR="00B52DCC" w:rsidRDefault="00916648">
            <w:pPr>
              <w:pStyle w:val="TableParagraph"/>
              <w:spacing w:before="17"/>
              <w:ind w:left="107"/>
              <w:rPr>
                <w:sz w:val="20"/>
              </w:rPr>
            </w:pPr>
            <w:r>
              <w:rPr>
                <w:sz w:val="20"/>
              </w:rPr>
              <w:t>98-7</w:t>
            </w:r>
          </w:p>
        </w:tc>
        <w:tc>
          <w:tcPr>
            <w:tcW w:w="991" w:type="dxa"/>
          </w:tcPr>
          <w:p w14:paraId="74ACE899" w14:textId="77777777" w:rsidR="00B52DCC" w:rsidRDefault="00916648">
            <w:pPr>
              <w:pStyle w:val="TableParagraph"/>
              <w:spacing w:line="225" w:lineRule="exact"/>
              <w:ind w:left="107"/>
              <w:rPr>
                <w:sz w:val="20"/>
              </w:rPr>
            </w:pPr>
            <w:r>
              <w:rPr>
                <w:sz w:val="20"/>
              </w:rPr>
              <w:t>266-034-</w:t>
            </w:r>
          </w:p>
          <w:p w14:paraId="28642D78" w14:textId="77777777" w:rsidR="00B52DCC" w:rsidRDefault="00916648">
            <w:pPr>
              <w:pStyle w:val="TableParagraph"/>
              <w:spacing w:before="17"/>
              <w:ind w:left="107"/>
              <w:rPr>
                <w:sz w:val="20"/>
              </w:rPr>
            </w:pPr>
            <w:r>
              <w:rPr>
                <w:w w:val="99"/>
                <w:sz w:val="20"/>
              </w:rPr>
              <w:t>5</w:t>
            </w:r>
          </w:p>
        </w:tc>
        <w:tc>
          <w:tcPr>
            <w:tcW w:w="1709" w:type="dxa"/>
          </w:tcPr>
          <w:p w14:paraId="2631200C" w14:textId="77777777" w:rsidR="00B52DCC" w:rsidRDefault="00B52DCC">
            <w:pPr>
              <w:pStyle w:val="TableParagraph"/>
              <w:rPr>
                <w:sz w:val="18"/>
              </w:rPr>
            </w:pPr>
          </w:p>
        </w:tc>
        <w:tc>
          <w:tcPr>
            <w:tcW w:w="1700" w:type="dxa"/>
          </w:tcPr>
          <w:p w14:paraId="45A742D4" w14:textId="77777777" w:rsidR="00B52DCC" w:rsidRDefault="00B52DCC">
            <w:pPr>
              <w:pStyle w:val="TableParagraph"/>
              <w:rPr>
                <w:sz w:val="18"/>
              </w:rPr>
            </w:pPr>
          </w:p>
        </w:tc>
        <w:tc>
          <w:tcPr>
            <w:tcW w:w="2261" w:type="dxa"/>
          </w:tcPr>
          <w:p w14:paraId="3CBB8A05" w14:textId="77777777" w:rsidR="00B52DCC" w:rsidRDefault="00916648">
            <w:pPr>
              <w:pStyle w:val="TableParagraph"/>
              <w:spacing w:line="225" w:lineRule="exact"/>
              <w:ind w:left="108"/>
              <w:rPr>
                <w:sz w:val="20"/>
              </w:rPr>
            </w:pPr>
            <w:r>
              <w:rPr>
                <w:sz w:val="20"/>
              </w:rPr>
              <w:t>Peroksit değeri 10 mmol</w:t>
            </w:r>
          </w:p>
          <w:p w14:paraId="01AAB4D7" w14:textId="77777777" w:rsidR="00B52DCC" w:rsidRDefault="00916648">
            <w:pPr>
              <w:pStyle w:val="TableParagraph"/>
              <w:spacing w:before="12"/>
              <w:ind w:left="108"/>
              <w:rPr>
                <w:sz w:val="13"/>
              </w:rPr>
            </w:pPr>
            <w:r>
              <w:rPr>
                <w:sz w:val="20"/>
              </w:rPr>
              <w:t xml:space="preserve">/L’den az </w:t>
            </w:r>
            <w:r>
              <w:rPr>
                <w:position w:val="7"/>
                <w:sz w:val="13"/>
              </w:rPr>
              <w:t>(15)</w:t>
            </w:r>
          </w:p>
        </w:tc>
        <w:tc>
          <w:tcPr>
            <w:tcW w:w="2693" w:type="dxa"/>
          </w:tcPr>
          <w:p w14:paraId="0CE8597A" w14:textId="77777777" w:rsidR="00B52DCC" w:rsidRDefault="00B52DCC">
            <w:pPr>
              <w:pStyle w:val="TableParagraph"/>
              <w:rPr>
                <w:sz w:val="18"/>
              </w:rPr>
            </w:pPr>
          </w:p>
        </w:tc>
      </w:tr>
      <w:tr w:rsidR="00B52DCC" w14:paraId="5736CBE9" w14:textId="77777777">
        <w:trPr>
          <w:trHeight w:val="657"/>
        </w:trPr>
        <w:tc>
          <w:tcPr>
            <w:tcW w:w="1416" w:type="dxa"/>
          </w:tcPr>
          <w:p w14:paraId="2075BA6D" w14:textId="77777777" w:rsidR="00B52DCC" w:rsidRDefault="00916648">
            <w:pPr>
              <w:pStyle w:val="TableParagraph"/>
              <w:spacing w:line="223" w:lineRule="exact"/>
              <w:ind w:left="107"/>
              <w:rPr>
                <w:sz w:val="20"/>
              </w:rPr>
            </w:pPr>
            <w:r>
              <w:rPr>
                <w:sz w:val="20"/>
              </w:rPr>
              <w:t>130</w:t>
            </w:r>
          </w:p>
        </w:tc>
        <w:tc>
          <w:tcPr>
            <w:tcW w:w="1984" w:type="dxa"/>
          </w:tcPr>
          <w:p w14:paraId="5F7DA88F" w14:textId="77777777" w:rsidR="00B52DCC" w:rsidRDefault="00916648">
            <w:pPr>
              <w:pStyle w:val="TableParagraph"/>
              <w:spacing w:line="261" w:lineRule="auto"/>
              <w:ind w:left="105" w:right="832"/>
              <w:rPr>
                <w:sz w:val="20"/>
              </w:rPr>
            </w:pPr>
            <w:r>
              <w:rPr>
                <w:sz w:val="20"/>
              </w:rPr>
              <w:t>Terpenler ve terpenoitler</w:t>
            </w:r>
          </w:p>
        </w:tc>
        <w:tc>
          <w:tcPr>
            <w:tcW w:w="1704" w:type="dxa"/>
          </w:tcPr>
          <w:p w14:paraId="72B8624B" w14:textId="77777777" w:rsidR="00B52DCC" w:rsidRDefault="00B52DCC">
            <w:pPr>
              <w:pStyle w:val="TableParagraph"/>
              <w:rPr>
                <w:sz w:val="18"/>
              </w:rPr>
            </w:pPr>
          </w:p>
        </w:tc>
        <w:tc>
          <w:tcPr>
            <w:tcW w:w="993" w:type="dxa"/>
          </w:tcPr>
          <w:p w14:paraId="269FCA1D" w14:textId="77777777" w:rsidR="00B52DCC" w:rsidRDefault="00916648">
            <w:pPr>
              <w:pStyle w:val="TableParagraph"/>
              <w:spacing w:line="223" w:lineRule="exact"/>
              <w:ind w:left="107"/>
              <w:rPr>
                <w:sz w:val="20"/>
              </w:rPr>
            </w:pPr>
            <w:r>
              <w:rPr>
                <w:sz w:val="20"/>
              </w:rPr>
              <w:t>68917-</w:t>
            </w:r>
          </w:p>
          <w:p w14:paraId="5B197F8B" w14:textId="77777777" w:rsidR="00B52DCC" w:rsidRDefault="00916648">
            <w:pPr>
              <w:pStyle w:val="TableParagraph"/>
              <w:spacing w:before="19"/>
              <w:ind w:left="107"/>
              <w:rPr>
                <w:sz w:val="20"/>
              </w:rPr>
            </w:pPr>
            <w:r>
              <w:rPr>
                <w:sz w:val="20"/>
              </w:rPr>
              <w:t>63-5</w:t>
            </w:r>
          </w:p>
        </w:tc>
        <w:tc>
          <w:tcPr>
            <w:tcW w:w="991" w:type="dxa"/>
          </w:tcPr>
          <w:p w14:paraId="7C3EDC7F" w14:textId="77777777" w:rsidR="00B52DCC" w:rsidRDefault="00916648">
            <w:pPr>
              <w:pStyle w:val="TableParagraph"/>
              <w:spacing w:line="223" w:lineRule="exact"/>
              <w:ind w:left="107"/>
              <w:rPr>
                <w:sz w:val="20"/>
              </w:rPr>
            </w:pPr>
            <w:r>
              <w:rPr>
                <w:sz w:val="20"/>
              </w:rPr>
              <w:t>272-842-</w:t>
            </w:r>
          </w:p>
          <w:p w14:paraId="129DEEA6" w14:textId="77777777" w:rsidR="00B52DCC" w:rsidRDefault="00916648">
            <w:pPr>
              <w:pStyle w:val="TableParagraph"/>
              <w:spacing w:before="19"/>
              <w:ind w:left="107"/>
              <w:rPr>
                <w:sz w:val="20"/>
              </w:rPr>
            </w:pPr>
            <w:r>
              <w:rPr>
                <w:w w:val="99"/>
                <w:sz w:val="20"/>
              </w:rPr>
              <w:t>9</w:t>
            </w:r>
          </w:p>
        </w:tc>
        <w:tc>
          <w:tcPr>
            <w:tcW w:w="1709" w:type="dxa"/>
          </w:tcPr>
          <w:p w14:paraId="4FD9092E" w14:textId="77777777" w:rsidR="00B52DCC" w:rsidRDefault="00B52DCC">
            <w:pPr>
              <w:pStyle w:val="TableParagraph"/>
              <w:rPr>
                <w:sz w:val="18"/>
              </w:rPr>
            </w:pPr>
          </w:p>
        </w:tc>
        <w:tc>
          <w:tcPr>
            <w:tcW w:w="1700" w:type="dxa"/>
          </w:tcPr>
          <w:p w14:paraId="5442105D" w14:textId="77777777" w:rsidR="00B52DCC" w:rsidRDefault="00B52DCC">
            <w:pPr>
              <w:pStyle w:val="TableParagraph"/>
              <w:rPr>
                <w:sz w:val="18"/>
              </w:rPr>
            </w:pPr>
          </w:p>
        </w:tc>
        <w:tc>
          <w:tcPr>
            <w:tcW w:w="2261" w:type="dxa"/>
          </w:tcPr>
          <w:p w14:paraId="057A93C9" w14:textId="77777777" w:rsidR="00B52DCC" w:rsidRDefault="00916648">
            <w:pPr>
              <w:pStyle w:val="TableParagraph"/>
              <w:spacing w:line="223" w:lineRule="exact"/>
              <w:ind w:left="108"/>
              <w:rPr>
                <w:sz w:val="20"/>
              </w:rPr>
            </w:pPr>
            <w:r>
              <w:rPr>
                <w:sz w:val="20"/>
              </w:rPr>
              <w:t>Peroksit değeri 10 mmol</w:t>
            </w:r>
          </w:p>
          <w:p w14:paraId="4A842AE2"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4B6E0807" w14:textId="77777777" w:rsidR="00B52DCC" w:rsidRDefault="00B52DCC">
            <w:pPr>
              <w:pStyle w:val="TableParagraph"/>
              <w:rPr>
                <w:sz w:val="18"/>
              </w:rPr>
            </w:pPr>
          </w:p>
        </w:tc>
      </w:tr>
      <w:tr w:rsidR="00B52DCC" w14:paraId="26ACDE52" w14:textId="77777777">
        <w:trPr>
          <w:trHeight w:val="815"/>
        </w:trPr>
        <w:tc>
          <w:tcPr>
            <w:tcW w:w="1416" w:type="dxa"/>
          </w:tcPr>
          <w:p w14:paraId="6C397B8A" w14:textId="05F26227" w:rsidR="00B52DCC" w:rsidRDefault="00916648">
            <w:pPr>
              <w:pStyle w:val="TableParagraph"/>
              <w:spacing w:line="223" w:lineRule="exact"/>
              <w:ind w:left="107"/>
              <w:rPr>
                <w:sz w:val="20"/>
              </w:rPr>
            </w:pPr>
            <w:r>
              <w:rPr>
                <w:sz w:val="20"/>
              </w:rPr>
              <w:t>131</w:t>
            </w:r>
          </w:p>
        </w:tc>
        <w:tc>
          <w:tcPr>
            <w:tcW w:w="1984" w:type="dxa"/>
          </w:tcPr>
          <w:p w14:paraId="216B7CD3" w14:textId="5E877866" w:rsidR="00B52DCC" w:rsidRDefault="00275A78">
            <w:pPr>
              <w:pStyle w:val="TableParagraph"/>
              <w:spacing w:before="178"/>
              <w:ind w:left="105"/>
              <w:rPr>
                <w:sz w:val="20"/>
              </w:rPr>
            </w:pPr>
            <w:r w:rsidRPr="00275A78">
              <w:rPr>
                <w:sz w:val="20"/>
              </w:rPr>
              <w:t>p-Menta-1,3-dien (38)</w:t>
            </w:r>
          </w:p>
        </w:tc>
        <w:tc>
          <w:tcPr>
            <w:tcW w:w="1704" w:type="dxa"/>
          </w:tcPr>
          <w:p w14:paraId="33A0779B" w14:textId="60E404E8" w:rsidR="00B52DCC" w:rsidRDefault="00275A78">
            <w:pPr>
              <w:pStyle w:val="TableParagraph"/>
              <w:spacing w:line="223" w:lineRule="exact"/>
              <w:ind w:left="106"/>
              <w:rPr>
                <w:sz w:val="20"/>
              </w:rPr>
            </w:pPr>
            <w:r w:rsidRPr="00275A78">
              <w:rPr>
                <w:sz w:val="20"/>
              </w:rPr>
              <w:t>Alpha-Terpinene</w:t>
            </w:r>
          </w:p>
        </w:tc>
        <w:tc>
          <w:tcPr>
            <w:tcW w:w="993" w:type="dxa"/>
          </w:tcPr>
          <w:p w14:paraId="2E193DB1" w14:textId="17199F54" w:rsidR="00B52DCC" w:rsidRDefault="00275A78">
            <w:pPr>
              <w:pStyle w:val="TableParagraph"/>
              <w:spacing w:line="223" w:lineRule="exact"/>
              <w:ind w:left="87" w:right="221"/>
              <w:jc w:val="center"/>
              <w:rPr>
                <w:sz w:val="20"/>
              </w:rPr>
            </w:pPr>
            <w:r w:rsidRPr="00275A78">
              <w:rPr>
                <w:sz w:val="20"/>
              </w:rPr>
              <w:t>99-86-5</w:t>
            </w:r>
          </w:p>
        </w:tc>
        <w:tc>
          <w:tcPr>
            <w:tcW w:w="991" w:type="dxa"/>
          </w:tcPr>
          <w:p w14:paraId="24665F30" w14:textId="5FFCE6E5" w:rsidR="00B52DCC" w:rsidRDefault="00275A78">
            <w:pPr>
              <w:pStyle w:val="TableParagraph"/>
              <w:spacing w:before="17"/>
              <w:ind w:left="107"/>
              <w:rPr>
                <w:sz w:val="20"/>
              </w:rPr>
            </w:pPr>
            <w:r w:rsidRPr="00275A78">
              <w:rPr>
                <w:sz w:val="20"/>
              </w:rPr>
              <w:t>202-795-1</w:t>
            </w:r>
          </w:p>
        </w:tc>
        <w:tc>
          <w:tcPr>
            <w:tcW w:w="1709" w:type="dxa"/>
          </w:tcPr>
          <w:p w14:paraId="065E781A" w14:textId="77777777" w:rsidR="00B52DCC" w:rsidRDefault="00B52DCC">
            <w:pPr>
              <w:pStyle w:val="TableParagraph"/>
              <w:rPr>
                <w:sz w:val="18"/>
              </w:rPr>
            </w:pPr>
          </w:p>
        </w:tc>
        <w:tc>
          <w:tcPr>
            <w:tcW w:w="1700" w:type="dxa"/>
          </w:tcPr>
          <w:p w14:paraId="713231BE" w14:textId="77777777" w:rsidR="00B52DCC" w:rsidRDefault="00B52DCC">
            <w:pPr>
              <w:pStyle w:val="TableParagraph"/>
              <w:rPr>
                <w:sz w:val="18"/>
              </w:rPr>
            </w:pPr>
          </w:p>
        </w:tc>
        <w:tc>
          <w:tcPr>
            <w:tcW w:w="2261" w:type="dxa"/>
          </w:tcPr>
          <w:p w14:paraId="6A781B1B" w14:textId="77777777" w:rsidR="00275A78" w:rsidRPr="00275A78" w:rsidRDefault="00275A78" w:rsidP="00275A78">
            <w:pPr>
              <w:pStyle w:val="TableParagraph"/>
              <w:spacing w:before="12"/>
              <w:ind w:left="108"/>
              <w:rPr>
                <w:sz w:val="18"/>
                <w:szCs w:val="18"/>
              </w:rPr>
            </w:pPr>
            <w:r w:rsidRPr="00275A78">
              <w:rPr>
                <w:sz w:val="18"/>
                <w:szCs w:val="18"/>
              </w:rPr>
              <w:t>Konsantrasyonunun</w:t>
            </w:r>
          </w:p>
          <w:p w14:paraId="1CB4D1B9" w14:textId="77777777" w:rsidR="00275A78" w:rsidRPr="00275A78" w:rsidRDefault="00275A78" w:rsidP="00275A78">
            <w:pPr>
              <w:pStyle w:val="TableParagraph"/>
              <w:spacing w:before="12"/>
              <w:ind w:left="108"/>
              <w:rPr>
                <w:sz w:val="18"/>
                <w:szCs w:val="18"/>
              </w:rPr>
            </w:pPr>
            <w:r w:rsidRPr="00275A78">
              <w:rPr>
                <w:sz w:val="18"/>
                <w:szCs w:val="18"/>
              </w:rPr>
              <w:t>—</w:t>
            </w:r>
            <w:r w:rsidRPr="00275A78">
              <w:rPr>
                <w:sz w:val="18"/>
                <w:szCs w:val="18"/>
              </w:rPr>
              <w:tab/>
              <w:t>durulanmayan ürünlerde % 0,001</w:t>
            </w:r>
          </w:p>
          <w:p w14:paraId="5FDE63CC" w14:textId="77777777" w:rsidR="00275A78" w:rsidRPr="00275A78" w:rsidRDefault="00275A78" w:rsidP="00275A78">
            <w:pPr>
              <w:pStyle w:val="TableParagraph"/>
              <w:spacing w:before="12"/>
              <w:ind w:left="108"/>
              <w:rPr>
                <w:sz w:val="18"/>
                <w:szCs w:val="18"/>
              </w:rPr>
            </w:pPr>
            <w:r w:rsidRPr="00275A78">
              <w:rPr>
                <w:sz w:val="18"/>
                <w:szCs w:val="18"/>
              </w:rPr>
              <w:t>—</w:t>
            </w:r>
            <w:r w:rsidRPr="00275A78">
              <w:rPr>
                <w:sz w:val="18"/>
                <w:szCs w:val="18"/>
              </w:rPr>
              <w:tab/>
              <w:t>durulanan ürünlerde % 0,01 oranlarını aşması durumunda, bu maddenin varlığı, Kozmetik Ürünler Yönetmeliği Madde 22 (1)(g)’de bahsi geçen, “ÜRÜN BİLEŞENLERİ” listesinde belirtilmiş olmalıdır.</w:t>
            </w:r>
          </w:p>
          <w:p w14:paraId="1D75BF0C" w14:textId="71A76EC9" w:rsidR="00B52DCC" w:rsidRDefault="00275A78" w:rsidP="00275A78">
            <w:pPr>
              <w:pStyle w:val="TableParagraph"/>
              <w:spacing w:before="12"/>
              <w:ind w:left="108"/>
              <w:rPr>
                <w:sz w:val="13"/>
              </w:rPr>
            </w:pPr>
            <w:r w:rsidRPr="00275A78">
              <w:rPr>
                <w:sz w:val="18"/>
                <w:szCs w:val="18"/>
              </w:rPr>
              <w:t>Peroksit değeri 10 mmol/L’den az (15)</w:t>
            </w:r>
          </w:p>
        </w:tc>
        <w:tc>
          <w:tcPr>
            <w:tcW w:w="2693" w:type="dxa"/>
          </w:tcPr>
          <w:p w14:paraId="492EE24F" w14:textId="77777777" w:rsidR="00B52DCC" w:rsidRDefault="00B52DCC">
            <w:pPr>
              <w:pStyle w:val="TableParagraph"/>
              <w:rPr>
                <w:sz w:val="18"/>
              </w:rPr>
            </w:pPr>
          </w:p>
        </w:tc>
      </w:tr>
      <w:tr w:rsidR="00B52DCC" w14:paraId="242E75B3" w14:textId="77777777">
        <w:trPr>
          <w:trHeight w:val="657"/>
        </w:trPr>
        <w:tc>
          <w:tcPr>
            <w:tcW w:w="1416" w:type="dxa"/>
          </w:tcPr>
          <w:p w14:paraId="50D9BFA9" w14:textId="77777777" w:rsidR="00B52DCC" w:rsidRDefault="00916648">
            <w:pPr>
              <w:pStyle w:val="TableParagraph"/>
              <w:spacing w:line="223" w:lineRule="exact"/>
              <w:ind w:left="107"/>
              <w:rPr>
                <w:sz w:val="20"/>
              </w:rPr>
            </w:pPr>
            <w:r>
              <w:rPr>
                <w:sz w:val="20"/>
              </w:rPr>
              <w:t>132</w:t>
            </w:r>
          </w:p>
        </w:tc>
        <w:tc>
          <w:tcPr>
            <w:tcW w:w="1984" w:type="dxa"/>
          </w:tcPr>
          <w:p w14:paraId="4C9AA85C" w14:textId="77777777" w:rsidR="00B52DCC" w:rsidRDefault="00916648">
            <w:pPr>
              <w:pStyle w:val="TableParagraph"/>
              <w:spacing w:line="261" w:lineRule="auto"/>
              <w:ind w:left="105" w:right="328"/>
              <w:rPr>
                <w:sz w:val="20"/>
              </w:rPr>
            </w:pPr>
            <w:r>
              <w:rPr>
                <w:sz w:val="20"/>
              </w:rPr>
              <w:t>Gama-Terpinen; p- Menta-1,4-dien</w:t>
            </w:r>
          </w:p>
        </w:tc>
        <w:tc>
          <w:tcPr>
            <w:tcW w:w="1704" w:type="dxa"/>
          </w:tcPr>
          <w:p w14:paraId="6439B5D3" w14:textId="77777777" w:rsidR="00B52DCC" w:rsidRDefault="00916648">
            <w:pPr>
              <w:pStyle w:val="TableParagraph"/>
              <w:spacing w:line="261" w:lineRule="auto"/>
              <w:ind w:left="106" w:right="251"/>
              <w:rPr>
                <w:sz w:val="20"/>
              </w:rPr>
            </w:pPr>
            <w:r>
              <w:rPr>
                <w:sz w:val="20"/>
              </w:rPr>
              <w:t xml:space="preserve">gamma- </w:t>
            </w:r>
            <w:r>
              <w:rPr>
                <w:w w:val="95"/>
                <w:sz w:val="20"/>
              </w:rPr>
              <w:t>Terpinene</w:t>
            </w:r>
          </w:p>
        </w:tc>
        <w:tc>
          <w:tcPr>
            <w:tcW w:w="993" w:type="dxa"/>
          </w:tcPr>
          <w:p w14:paraId="150148C8" w14:textId="77777777" w:rsidR="00B52DCC" w:rsidRDefault="00916648">
            <w:pPr>
              <w:pStyle w:val="TableParagraph"/>
              <w:spacing w:line="223" w:lineRule="exact"/>
              <w:ind w:left="87" w:right="221"/>
              <w:jc w:val="center"/>
              <w:rPr>
                <w:sz w:val="20"/>
              </w:rPr>
            </w:pPr>
            <w:r>
              <w:rPr>
                <w:sz w:val="20"/>
              </w:rPr>
              <w:t>99-85-4</w:t>
            </w:r>
          </w:p>
        </w:tc>
        <w:tc>
          <w:tcPr>
            <w:tcW w:w="991" w:type="dxa"/>
          </w:tcPr>
          <w:p w14:paraId="6D51CE0F" w14:textId="77777777" w:rsidR="00B52DCC" w:rsidRDefault="00916648">
            <w:pPr>
              <w:pStyle w:val="TableParagraph"/>
              <w:spacing w:line="223" w:lineRule="exact"/>
              <w:ind w:left="107"/>
              <w:rPr>
                <w:sz w:val="20"/>
              </w:rPr>
            </w:pPr>
            <w:r>
              <w:rPr>
                <w:sz w:val="20"/>
              </w:rPr>
              <w:t>202-794-</w:t>
            </w:r>
          </w:p>
          <w:p w14:paraId="765B187F" w14:textId="77777777" w:rsidR="00B52DCC" w:rsidRDefault="00916648">
            <w:pPr>
              <w:pStyle w:val="TableParagraph"/>
              <w:spacing w:before="20"/>
              <w:ind w:left="107"/>
              <w:rPr>
                <w:sz w:val="20"/>
              </w:rPr>
            </w:pPr>
            <w:r>
              <w:rPr>
                <w:w w:val="99"/>
                <w:sz w:val="20"/>
              </w:rPr>
              <w:t>6</w:t>
            </w:r>
          </w:p>
        </w:tc>
        <w:tc>
          <w:tcPr>
            <w:tcW w:w="1709" w:type="dxa"/>
          </w:tcPr>
          <w:p w14:paraId="1FC7B481" w14:textId="77777777" w:rsidR="00B52DCC" w:rsidRDefault="00B52DCC">
            <w:pPr>
              <w:pStyle w:val="TableParagraph"/>
              <w:rPr>
                <w:sz w:val="18"/>
              </w:rPr>
            </w:pPr>
          </w:p>
        </w:tc>
        <w:tc>
          <w:tcPr>
            <w:tcW w:w="1700" w:type="dxa"/>
          </w:tcPr>
          <w:p w14:paraId="4B646FC9" w14:textId="77777777" w:rsidR="00B52DCC" w:rsidRDefault="00B52DCC">
            <w:pPr>
              <w:pStyle w:val="TableParagraph"/>
              <w:rPr>
                <w:sz w:val="18"/>
              </w:rPr>
            </w:pPr>
          </w:p>
        </w:tc>
        <w:tc>
          <w:tcPr>
            <w:tcW w:w="2261" w:type="dxa"/>
          </w:tcPr>
          <w:p w14:paraId="67215154" w14:textId="77777777" w:rsidR="00B52DCC" w:rsidRDefault="00916648">
            <w:pPr>
              <w:pStyle w:val="TableParagraph"/>
              <w:spacing w:line="223" w:lineRule="exact"/>
              <w:ind w:left="108"/>
              <w:rPr>
                <w:sz w:val="20"/>
              </w:rPr>
            </w:pPr>
            <w:r>
              <w:rPr>
                <w:sz w:val="20"/>
              </w:rPr>
              <w:t>Peroksit değeri 10 mmol</w:t>
            </w:r>
          </w:p>
          <w:p w14:paraId="0439DF28" w14:textId="77777777" w:rsidR="00B52DCC" w:rsidRDefault="00916648">
            <w:pPr>
              <w:pStyle w:val="TableParagraph"/>
              <w:spacing w:before="15"/>
              <w:ind w:left="108"/>
              <w:rPr>
                <w:sz w:val="13"/>
              </w:rPr>
            </w:pPr>
            <w:r>
              <w:rPr>
                <w:sz w:val="20"/>
              </w:rPr>
              <w:t xml:space="preserve">/L’den az </w:t>
            </w:r>
            <w:r>
              <w:rPr>
                <w:position w:val="7"/>
                <w:sz w:val="13"/>
              </w:rPr>
              <w:t>(15)</w:t>
            </w:r>
          </w:p>
        </w:tc>
        <w:tc>
          <w:tcPr>
            <w:tcW w:w="2693" w:type="dxa"/>
          </w:tcPr>
          <w:p w14:paraId="3B32BAA1" w14:textId="77777777" w:rsidR="00B52DCC" w:rsidRDefault="00B52DCC">
            <w:pPr>
              <w:pStyle w:val="TableParagraph"/>
              <w:rPr>
                <w:sz w:val="18"/>
              </w:rPr>
            </w:pPr>
          </w:p>
        </w:tc>
      </w:tr>
      <w:tr w:rsidR="00B52DCC" w14:paraId="3FDA3056" w14:textId="77777777">
        <w:trPr>
          <w:trHeight w:val="654"/>
        </w:trPr>
        <w:tc>
          <w:tcPr>
            <w:tcW w:w="1416" w:type="dxa"/>
          </w:tcPr>
          <w:p w14:paraId="25662B3F" w14:textId="645575C3" w:rsidR="00B52DCC" w:rsidRDefault="00916648">
            <w:pPr>
              <w:pStyle w:val="TableParagraph"/>
              <w:spacing w:line="223" w:lineRule="exact"/>
              <w:ind w:left="107"/>
              <w:rPr>
                <w:sz w:val="20"/>
              </w:rPr>
            </w:pPr>
            <w:r>
              <w:rPr>
                <w:sz w:val="20"/>
              </w:rPr>
              <w:lastRenderedPageBreak/>
              <w:t>133</w:t>
            </w:r>
          </w:p>
        </w:tc>
        <w:tc>
          <w:tcPr>
            <w:tcW w:w="1984" w:type="dxa"/>
          </w:tcPr>
          <w:p w14:paraId="5B95D3D8" w14:textId="1384425F" w:rsidR="00B52DCC" w:rsidRDefault="00275A78">
            <w:pPr>
              <w:pStyle w:val="TableParagraph"/>
              <w:spacing w:line="256" w:lineRule="auto"/>
              <w:ind w:left="105" w:right="139"/>
              <w:rPr>
                <w:sz w:val="20"/>
              </w:rPr>
            </w:pPr>
            <w:r w:rsidRPr="00275A78">
              <w:rPr>
                <w:sz w:val="20"/>
              </w:rPr>
              <w:t>p-Menta-1,4(8)-dien (38)</w:t>
            </w:r>
          </w:p>
        </w:tc>
        <w:tc>
          <w:tcPr>
            <w:tcW w:w="1704" w:type="dxa"/>
          </w:tcPr>
          <w:p w14:paraId="1DECFC02" w14:textId="5B31DBA0" w:rsidR="00B52DCC" w:rsidRDefault="00275A78">
            <w:pPr>
              <w:pStyle w:val="TableParagraph"/>
              <w:spacing w:line="223" w:lineRule="exact"/>
              <w:ind w:left="106"/>
              <w:rPr>
                <w:sz w:val="20"/>
              </w:rPr>
            </w:pPr>
            <w:r w:rsidRPr="00275A78">
              <w:rPr>
                <w:sz w:val="20"/>
              </w:rPr>
              <w:t>Terpinolene</w:t>
            </w:r>
          </w:p>
        </w:tc>
        <w:tc>
          <w:tcPr>
            <w:tcW w:w="993" w:type="dxa"/>
          </w:tcPr>
          <w:p w14:paraId="278C99D7" w14:textId="0615527A" w:rsidR="00B52DCC" w:rsidRDefault="00275A78">
            <w:pPr>
              <w:pStyle w:val="TableParagraph"/>
              <w:spacing w:line="223" w:lineRule="exact"/>
              <w:ind w:left="87" w:right="120"/>
              <w:jc w:val="center"/>
              <w:rPr>
                <w:sz w:val="20"/>
              </w:rPr>
            </w:pPr>
            <w:r w:rsidRPr="00275A78">
              <w:rPr>
                <w:sz w:val="20"/>
              </w:rPr>
              <w:t>586-62-9</w:t>
            </w:r>
          </w:p>
        </w:tc>
        <w:tc>
          <w:tcPr>
            <w:tcW w:w="991" w:type="dxa"/>
          </w:tcPr>
          <w:p w14:paraId="2B8C4DCE" w14:textId="1259F675" w:rsidR="00B52DCC" w:rsidRDefault="00275A78">
            <w:pPr>
              <w:pStyle w:val="TableParagraph"/>
              <w:spacing w:before="17"/>
              <w:ind w:left="107"/>
              <w:rPr>
                <w:sz w:val="20"/>
              </w:rPr>
            </w:pPr>
            <w:r w:rsidRPr="00275A78">
              <w:rPr>
                <w:sz w:val="20"/>
              </w:rPr>
              <w:t>209-578-0</w:t>
            </w:r>
          </w:p>
        </w:tc>
        <w:tc>
          <w:tcPr>
            <w:tcW w:w="1709" w:type="dxa"/>
          </w:tcPr>
          <w:p w14:paraId="40919D85" w14:textId="77777777" w:rsidR="00B52DCC" w:rsidRDefault="00B52DCC">
            <w:pPr>
              <w:pStyle w:val="TableParagraph"/>
              <w:rPr>
                <w:sz w:val="18"/>
              </w:rPr>
            </w:pPr>
          </w:p>
        </w:tc>
        <w:tc>
          <w:tcPr>
            <w:tcW w:w="1700" w:type="dxa"/>
          </w:tcPr>
          <w:p w14:paraId="2D54CE4F" w14:textId="77777777" w:rsidR="00B52DCC" w:rsidRDefault="00B52DCC">
            <w:pPr>
              <w:pStyle w:val="TableParagraph"/>
              <w:rPr>
                <w:sz w:val="18"/>
              </w:rPr>
            </w:pPr>
          </w:p>
        </w:tc>
        <w:tc>
          <w:tcPr>
            <w:tcW w:w="2261" w:type="dxa"/>
          </w:tcPr>
          <w:p w14:paraId="27FA6DE8" w14:textId="77777777" w:rsidR="00275A78" w:rsidRPr="00275A78" w:rsidRDefault="00275A78" w:rsidP="00275A78">
            <w:pPr>
              <w:pStyle w:val="TableParagraph"/>
              <w:spacing w:line="223" w:lineRule="exact"/>
              <w:ind w:left="108"/>
              <w:rPr>
                <w:sz w:val="20"/>
              </w:rPr>
            </w:pPr>
            <w:r w:rsidRPr="00275A78">
              <w:rPr>
                <w:sz w:val="20"/>
              </w:rPr>
              <w:t>Konsantrasyonunun</w:t>
            </w:r>
          </w:p>
          <w:p w14:paraId="4D572A9B" w14:textId="77777777" w:rsidR="00275A78" w:rsidRPr="00275A78" w:rsidRDefault="00275A78" w:rsidP="00275A78">
            <w:pPr>
              <w:pStyle w:val="TableParagraph"/>
              <w:numPr>
                <w:ilvl w:val="0"/>
                <w:numId w:val="188"/>
              </w:numPr>
              <w:spacing w:line="223" w:lineRule="exact"/>
              <w:rPr>
                <w:sz w:val="20"/>
              </w:rPr>
            </w:pPr>
            <w:r w:rsidRPr="00275A78">
              <w:rPr>
                <w:sz w:val="20"/>
              </w:rPr>
              <w:t>durulanmayan ürünlerde % 0,001</w:t>
            </w:r>
          </w:p>
          <w:p w14:paraId="240A6788" w14:textId="77777777" w:rsidR="00275A78" w:rsidRPr="00275A78" w:rsidRDefault="00275A78" w:rsidP="00275A78">
            <w:pPr>
              <w:pStyle w:val="TableParagraph"/>
              <w:numPr>
                <w:ilvl w:val="0"/>
                <w:numId w:val="188"/>
              </w:numPr>
              <w:spacing w:line="223" w:lineRule="exact"/>
              <w:rPr>
                <w:sz w:val="20"/>
              </w:rPr>
            </w:pPr>
            <w:r w:rsidRPr="00275A78">
              <w:rPr>
                <w:sz w:val="20"/>
              </w:rPr>
              <w:t xml:space="preserve">durulanan ürünlerde % 0,01 oranlarını aşması durumunda, bu maddenin varlığı, Kozmetik Ürünler Yönetmeliği Madde 22 (1)(g)’de bahsi geçen, “ÜRÜN BİLEŞENLERİ” listesinde belirtilmiş olmalıdır. </w:t>
            </w:r>
          </w:p>
          <w:p w14:paraId="023B9570" w14:textId="3E32A379" w:rsidR="00B52DCC" w:rsidRDefault="00275A78" w:rsidP="00275A78">
            <w:pPr>
              <w:pStyle w:val="TableParagraph"/>
              <w:spacing w:before="12"/>
              <w:ind w:left="108"/>
              <w:rPr>
                <w:sz w:val="13"/>
              </w:rPr>
            </w:pPr>
            <w:r w:rsidRPr="00275A78">
              <w:rPr>
                <w:sz w:val="20"/>
              </w:rPr>
              <w:t xml:space="preserve">Peroksit değeri 10 mmol/L’den az </w:t>
            </w:r>
            <w:r w:rsidRPr="00275A78">
              <w:rPr>
                <w:sz w:val="20"/>
                <w:vertAlign w:val="superscript"/>
              </w:rPr>
              <w:t>(15)</w:t>
            </w:r>
          </w:p>
        </w:tc>
        <w:tc>
          <w:tcPr>
            <w:tcW w:w="2693" w:type="dxa"/>
          </w:tcPr>
          <w:p w14:paraId="42E0A9AD" w14:textId="77777777" w:rsidR="00B52DCC" w:rsidRDefault="00B52DCC">
            <w:pPr>
              <w:pStyle w:val="TableParagraph"/>
              <w:rPr>
                <w:sz w:val="18"/>
              </w:rPr>
            </w:pPr>
          </w:p>
        </w:tc>
      </w:tr>
      <w:tr w:rsidR="00B52DCC" w14:paraId="0B48EF6C" w14:textId="77777777">
        <w:trPr>
          <w:trHeight w:val="1353"/>
        </w:trPr>
        <w:tc>
          <w:tcPr>
            <w:tcW w:w="1416" w:type="dxa"/>
          </w:tcPr>
          <w:p w14:paraId="307D1F98" w14:textId="77777777" w:rsidR="00B52DCC" w:rsidRDefault="00916648">
            <w:pPr>
              <w:pStyle w:val="TableParagraph"/>
              <w:spacing w:line="225" w:lineRule="exact"/>
              <w:ind w:left="107"/>
              <w:rPr>
                <w:sz w:val="20"/>
              </w:rPr>
            </w:pPr>
            <w:r>
              <w:rPr>
                <w:sz w:val="20"/>
              </w:rPr>
              <w:t>134</w:t>
            </w:r>
          </w:p>
        </w:tc>
        <w:tc>
          <w:tcPr>
            <w:tcW w:w="1984" w:type="dxa"/>
          </w:tcPr>
          <w:p w14:paraId="4B31E794" w14:textId="77777777" w:rsidR="00B52DCC" w:rsidRDefault="00916648">
            <w:pPr>
              <w:pStyle w:val="TableParagraph"/>
              <w:spacing w:line="225" w:lineRule="exact"/>
              <w:ind w:left="105"/>
              <w:rPr>
                <w:sz w:val="20"/>
              </w:rPr>
            </w:pPr>
            <w:r>
              <w:rPr>
                <w:sz w:val="20"/>
              </w:rPr>
              <w:t>1,1,2,3,3,6-</w:t>
            </w:r>
          </w:p>
          <w:p w14:paraId="548DFF0B" w14:textId="77777777" w:rsidR="00B52DCC" w:rsidRDefault="00916648">
            <w:pPr>
              <w:pStyle w:val="TableParagraph"/>
              <w:spacing w:before="178" w:line="256" w:lineRule="auto"/>
              <w:ind w:left="105"/>
              <w:rPr>
                <w:sz w:val="20"/>
              </w:rPr>
            </w:pPr>
            <w:r>
              <w:rPr>
                <w:w w:val="95"/>
                <w:sz w:val="20"/>
              </w:rPr>
              <w:t xml:space="preserve">Hekzametilindan-5-il </w:t>
            </w:r>
            <w:r>
              <w:rPr>
                <w:sz w:val="20"/>
              </w:rPr>
              <w:t>metil</w:t>
            </w:r>
            <w:r>
              <w:rPr>
                <w:spacing w:val="1"/>
                <w:sz w:val="20"/>
              </w:rPr>
              <w:t xml:space="preserve"> </w:t>
            </w:r>
            <w:r>
              <w:rPr>
                <w:sz w:val="20"/>
              </w:rPr>
              <w:t>keton</w:t>
            </w:r>
          </w:p>
        </w:tc>
        <w:tc>
          <w:tcPr>
            <w:tcW w:w="1704" w:type="dxa"/>
          </w:tcPr>
          <w:p w14:paraId="667E2083" w14:textId="77777777" w:rsidR="00B52DCC" w:rsidRDefault="00916648">
            <w:pPr>
              <w:pStyle w:val="TableParagraph"/>
              <w:spacing w:line="424" w:lineRule="auto"/>
              <w:ind w:left="106" w:right="251"/>
              <w:rPr>
                <w:sz w:val="20"/>
              </w:rPr>
            </w:pPr>
            <w:r>
              <w:rPr>
                <w:sz w:val="20"/>
              </w:rPr>
              <w:t>Acetyl Hexamethyl Indan</w:t>
            </w:r>
          </w:p>
        </w:tc>
        <w:tc>
          <w:tcPr>
            <w:tcW w:w="993" w:type="dxa"/>
          </w:tcPr>
          <w:p w14:paraId="0FB2216D" w14:textId="77777777" w:rsidR="00B52DCC" w:rsidRDefault="00916648">
            <w:pPr>
              <w:pStyle w:val="TableParagraph"/>
              <w:spacing w:line="225" w:lineRule="exact"/>
              <w:ind w:left="107"/>
              <w:rPr>
                <w:sz w:val="20"/>
              </w:rPr>
            </w:pPr>
            <w:r>
              <w:rPr>
                <w:sz w:val="20"/>
              </w:rPr>
              <w:t>15323-</w:t>
            </w:r>
          </w:p>
          <w:p w14:paraId="3FB91249" w14:textId="77777777" w:rsidR="00B52DCC" w:rsidRDefault="00916648">
            <w:pPr>
              <w:pStyle w:val="TableParagraph"/>
              <w:spacing w:before="17"/>
              <w:ind w:left="107"/>
              <w:rPr>
                <w:sz w:val="20"/>
              </w:rPr>
            </w:pPr>
            <w:r>
              <w:rPr>
                <w:sz w:val="20"/>
              </w:rPr>
              <w:t>35-0</w:t>
            </w:r>
          </w:p>
        </w:tc>
        <w:tc>
          <w:tcPr>
            <w:tcW w:w="991" w:type="dxa"/>
          </w:tcPr>
          <w:p w14:paraId="39FF637F" w14:textId="77777777" w:rsidR="00B52DCC" w:rsidRDefault="00916648">
            <w:pPr>
              <w:pStyle w:val="TableParagraph"/>
              <w:spacing w:line="225" w:lineRule="exact"/>
              <w:ind w:left="107"/>
              <w:rPr>
                <w:sz w:val="20"/>
              </w:rPr>
            </w:pPr>
            <w:r>
              <w:rPr>
                <w:sz w:val="20"/>
              </w:rPr>
              <w:t>239-360-</w:t>
            </w:r>
          </w:p>
          <w:p w14:paraId="1598C4F9" w14:textId="77777777" w:rsidR="00B52DCC" w:rsidRDefault="00916648">
            <w:pPr>
              <w:pStyle w:val="TableParagraph"/>
              <w:spacing w:before="17"/>
              <w:ind w:left="107"/>
              <w:rPr>
                <w:sz w:val="20"/>
              </w:rPr>
            </w:pPr>
            <w:r>
              <w:rPr>
                <w:w w:val="99"/>
                <w:sz w:val="20"/>
              </w:rPr>
              <w:t>0</w:t>
            </w:r>
          </w:p>
        </w:tc>
        <w:tc>
          <w:tcPr>
            <w:tcW w:w="1709" w:type="dxa"/>
          </w:tcPr>
          <w:p w14:paraId="20C94306" w14:textId="77777777" w:rsidR="00B52DCC" w:rsidRDefault="00916648">
            <w:pPr>
              <w:pStyle w:val="TableParagraph"/>
              <w:numPr>
                <w:ilvl w:val="0"/>
                <w:numId w:val="174"/>
              </w:numPr>
              <w:tabs>
                <w:tab w:val="left" w:pos="331"/>
              </w:tabs>
              <w:spacing w:line="256" w:lineRule="auto"/>
              <w:ind w:right="180" w:firstLine="0"/>
              <w:rPr>
                <w:sz w:val="20"/>
              </w:rPr>
            </w:pPr>
            <w:r>
              <w:rPr>
                <w:w w:val="95"/>
                <w:sz w:val="20"/>
              </w:rPr>
              <w:t xml:space="preserve">Durulanmayan </w:t>
            </w:r>
            <w:r>
              <w:rPr>
                <w:sz w:val="20"/>
              </w:rPr>
              <w:t>ürünler</w:t>
            </w:r>
          </w:p>
          <w:p w14:paraId="641D0A5B" w14:textId="77777777" w:rsidR="00B52DCC" w:rsidRDefault="00916648">
            <w:pPr>
              <w:pStyle w:val="TableParagraph"/>
              <w:numPr>
                <w:ilvl w:val="0"/>
                <w:numId w:val="174"/>
              </w:numPr>
              <w:tabs>
                <w:tab w:val="left" w:pos="343"/>
              </w:tabs>
              <w:spacing w:before="158" w:line="261" w:lineRule="auto"/>
              <w:ind w:right="513" w:firstLine="0"/>
              <w:rPr>
                <w:sz w:val="20"/>
              </w:rPr>
            </w:pPr>
            <w:r>
              <w:rPr>
                <w:w w:val="95"/>
                <w:sz w:val="20"/>
              </w:rPr>
              <w:t xml:space="preserve">Durulanan </w:t>
            </w:r>
            <w:r>
              <w:rPr>
                <w:sz w:val="20"/>
              </w:rPr>
              <w:t>ürünler</w:t>
            </w:r>
          </w:p>
        </w:tc>
        <w:tc>
          <w:tcPr>
            <w:tcW w:w="1700" w:type="dxa"/>
          </w:tcPr>
          <w:p w14:paraId="49232258" w14:textId="77777777" w:rsidR="00B52DCC" w:rsidRDefault="00916648">
            <w:pPr>
              <w:pStyle w:val="TableParagraph"/>
              <w:spacing w:line="225" w:lineRule="exact"/>
              <w:ind w:left="108"/>
              <w:rPr>
                <w:sz w:val="20"/>
              </w:rPr>
            </w:pPr>
            <w:r>
              <w:rPr>
                <w:sz w:val="20"/>
              </w:rPr>
              <w:t>(a) %2</w:t>
            </w:r>
          </w:p>
        </w:tc>
        <w:tc>
          <w:tcPr>
            <w:tcW w:w="2261" w:type="dxa"/>
          </w:tcPr>
          <w:p w14:paraId="63E96947" w14:textId="77777777" w:rsidR="00B52DCC" w:rsidRDefault="00B52DCC">
            <w:pPr>
              <w:pStyle w:val="TableParagraph"/>
              <w:rPr>
                <w:sz w:val="18"/>
              </w:rPr>
            </w:pPr>
          </w:p>
        </w:tc>
        <w:tc>
          <w:tcPr>
            <w:tcW w:w="2693" w:type="dxa"/>
          </w:tcPr>
          <w:p w14:paraId="0C78A46F" w14:textId="77777777" w:rsidR="00B52DCC" w:rsidRDefault="00B52DCC">
            <w:pPr>
              <w:pStyle w:val="TableParagraph"/>
              <w:rPr>
                <w:sz w:val="18"/>
              </w:rPr>
            </w:pPr>
          </w:p>
        </w:tc>
      </w:tr>
    </w:tbl>
    <w:p w14:paraId="0815C573" w14:textId="77777777" w:rsidR="00B52DCC" w:rsidRDefault="00B52DCC">
      <w:pPr>
        <w:rPr>
          <w:sz w:val="18"/>
        </w:rPr>
        <w:sectPr w:rsidR="00B52DCC">
          <w:pgSz w:w="16840" w:h="11910" w:orient="landscape"/>
          <w:pgMar w:top="1100" w:right="440" w:bottom="280" w:left="580" w:header="708" w:footer="708" w:gutter="0"/>
          <w:cols w:space="708"/>
        </w:sectPr>
      </w:pPr>
    </w:p>
    <w:p w14:paraId="46447DA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5E678F0" w14:textId="77777777">
        <w:trPr>
          <w:trHeight w:val="904"/>
        </w:trPr>
        <w:tc>
          <w:tcPr>
            <w:tcW w:w="1416" w:type="dxa"/>
          </w:tcPr>
          <w:p w14:paraId="4C9473D0" w14:textId="77777777" w:rsidR="00B52DCC" w:rsidRDefault="00916648">
            <w:pPr>
              <w:pStyle w:val="TableParagraph"/>
              <w:spacing w:line="225" w:lineRule="exact"/>
              <w:ind w:left="107"/>
              <w:rPr>
                <w:sz w:val="20"/>
              </w:rPr>
            </w:pPr>
            <w:r>
              <w:rPr>
                <w:sz w:val="20"/>
              </w:rPr>
              <w:t>135</w:t>
            </w:r>
          </w:p>
        </w:tc>
        <w:tc>
          <w:tcPr>
            <w:tcW w:w="1984" w:type="dxa"/>
          </w:tcPr>
          <w:p w14:paraId="762BC2BC" w14:textId="77777777" w:rsidR="00B52DCC" w:rsidRDefault="00916648">
            <w:pPr>
              <w:pStyle w:val="TableParagraph"/>
              <w:spacing w:line="256" w:lineRule="auto"/>
              <w:ind w:left="105" w:right="105"/>
              <w:rPr>
                <w:sz w:val="20"/>
              </w:rPr>
            </w:pPr>
            <w:r>
              <w:rPr>
                <w:sz w:val="20"/>
              </w:rPr>
              <w:t>Allil bütirat; 2- Propenil Butanoat</w:t>
            </w:r>
          </w:p>
        </w:tc>
        <w:tc>
          <w:tcPr>
            <w:tcW w:w="1704" w:type="dxa"/>
          </w:tcPr>
          <w:p w14:paraId="07DA8DC7" w14:textId="77777777" w:rsidR="00B52DCC" w:rsidRDefault="00916648">
            <w:pPr>
              <w:pStyle w:val="TableParagraph"/>
              <w:spacing w:line="225" w:lineRule="exact"/>
              <w:ind w:left="106"/>
              <w:rPr>
                <w:sz w:val="20"/>
              </w:rPr>
            </w:pPr>
            <w:r>
              <w:rPr>
                <w:sz w:val="20"/>
              </w:rPr>
              <w:t>Allyl butyrate</w:t>
            </w:r>
          </w:p>
        </w:tc>
        <w:tc>
          <w:tcPr>
            <w:tcW w:w="993" w:type="dxa"/>
          </w:tcPr>
          <w:p w14:paraId="667DB8EC" w14:textId="77777777" w:rsidR="00B52DCC" w:rsidRDefault="00916648">
            <w:pPr>
              <w:pStyle w:val="TableParagraph"/>
              <w:spacing w:line="225" w:lineRule="exact"/>
              <w:ind w:left="107"/>
              <w:rPr>
                <w:sz w:val="20"/>
              </w:rPr>
            </w:pPr>
            <w:r>
              <w:rPr>
                <w:sz w:val="20"/>
              </w:rPr>
              <w:t>2051-78-</w:t>
            </w:r>
          </w:p>
          <w:p w14:paraId="002C2754" w14:textId="77777777" w:rsidR="00B52DCC" w:rsidRDefault="00916648">
            <w:pPr>
              <w:pStyle w:val="TableParagraph"/>
              <w:spacing w:before="17"/>
              <w:ind w:left="107"/>
              <w:rPr>
                <w:sz w:val="20"/>
              </w:rPr>
            </w:pPr>
            <w:r>
              <w:rPr>
                <w:w w:val="99"/>
                <w:sz w:val="20"/>
              </w:rPr>
              <w:t>7</w:t>
            </w:r>
          </w:p>
        </w:tc>
        <w:tc>
          <w:tcPr>
            <w:tcW w:w="991" w:type="dxa"/>
          </w:tcPr>
          <w:p w14:paraId="38ED8314" w14:textId="77777777" w:rsidR="00B52DCC" w:rsidRDefault="00916648">
            <w:pPr>
              <w:pStyle w:val="TableParagraph"/>
              <w:spacing w:line="225" w:lineRule="exact"/>
              <w:ind w:left="107"/>
              <w:rPr>
                <w:sz w:val="20"/>
              </w:rPr>
            </w:pPr>
            <w:r>
              <w:rPr>
                <w:sz w:val="20"/>
              </w:rPr>
              <w:t>218-129-</w:t>
            </w:r>
          </w:p>
          <w:p w14:paraId="0ACA6DA3" w14:textId="77777777" w:rsidR="00B52DCC" w:rsidRDefault="00916648">
            <w:pPr>
              <w:pStyle w:val="TableParagraph"/>
              <w:spacing w:before="17"/>
              <w:ind w:left="107"/>
              <w:rPr>
                <w:sz w:val="20"/>
              </w:rPr>
            </w:pPr>
            <w:r>
              <w:rPr>
                <w:w w:val="99"/>
                <w:sz w:val="20"/>
              </w:rPr>
              <w:t>8</w:t>
            </w:r>
          </w:p>
        </w:tc>
        <w:tc>
          <w:tcPr>
            <w:tcW w:w="1709" w:type="dxa"/>
          </w:tcPr>
          <w:p w14:paraId="12DCC023" w14:textId="77777777" w:rsidR="00B52DCC" w:rsidRDefault="00B52DCC">
            <w:pPr>
              <w:pStyle w:val="TableParagraph"/>
              <w:rPr>
                <w:sz w:val="18"/>
              </w:rPr>
            </w:pPr>
          </w:p>
        </w:tc>
        <w:tc>
          <w:tcPr>
            <w:tcW w:w="1700" w:type="dxa"/>
          </w:tcPr>
          <w:p w14:paraId="39C3C1DA" w14:textId="77777777" w:rsidR="00B52DCC" w:rsidRDefault="00B52DCC">
            <w:pPr>
              <w:pStyle w:val="TableParagraph"/>
              <w:rPr>
                <w:sz w:val="18"/>
              </w:rPr>
            </w:pPr>
          </w:p>
        </w:tc>
        <w:tc>
          <w:tcPr>
            <w:tcW w:w="2261" w:type="dxa"/>
          </w:tcPr>
          <w:p w14:paraId="25F09872"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1A15157F" w14:textId="77777777" w:rsidR="00B52DCC" w:rsidRDefault="00B52DCC">
            <w:pPr>
              <w:pStyle w:val="TableParagraph"/>
              <w:rPr>
                <w:sz w:val="18"/>
              </w:rPr>
            </w:pPr>
          </w:p>
        </w:tc>
      </w:tr>
      <w:tr w:rsidR="00B52DCC" w14:paraId="3A8FE01A" w14:textId="77777777">
        <w:trPr>
          <w:trHeight w:val="907"/>
        </w:trPr>
        <w:tc>
          <w:tcPr>
            <w:tcW w:w="1416" w:type="dxa"/>
          </w:tcPr>
          <w:p w14:paraId="65BA53D2" w14:textId="77777777" w:rsidR="00B52DCC" w:rsidRDefault="00916648">
            <w:pPr>
              <w:pStyle w:val="TableParagraph"/>
              <w:spacing w:line="225" w:lineRule="exact"/>
              <w:ind w:left="107"/>
              <w:rPr>
                <w:sz w:val="20"/>
              </w:rPr>
            </w:pPr>
            <w:r>
              <w:rPr>
                <w:sz w:val="20"/>
              </w:rPr>
              <w:t>136</w:t>
            </w:r>
          </w:p>
        </w:tc>
        <w:tc>
          <w:tcPr>
            <w:tcW w:w="1984" w:type="dxa"/>
          </w:tcPr>
          <w:p w14:paraId="382E87D1" w14:textId="77777777" w:rsidR="00B52DCC" w:rsidRDefault="00916648">
            <w:pPr>
              <w:pStyle w:val="TableParagraph"/>
              <w:spacing w:line="225" w:lineRule="exact"/>
              <w:ind w:left="105"/>
              <w:rPr>
                <w:sz w:val="20"/>
              </w:rPr>
            </w:pPr>
            <w:r>
              <w:rPr>
                <w:sz w:val="20"/>
              </w:rPr>
              <w:t>Allil sinnamat; 2-</w:t>
            </w:r>
          </w:p>
          <w:p w14:paraId="6C1D1F4F" w14:textId="77777777" w:rsidR="00B52DCC" w:rsidRDefault="00916648">
            <w:pPr>
              <w:pStyle w:val="TableParagraph"/>
              <w:spacing w:before="17" w:line="256" w:lineRule="auto"/>
              <w:ind w:left="105" w:right="260"/>
              <w:rPr>
                <w:sz w:val="20"/>
              </w:rPr>
            </w:pPr>
            <w:r>
              <w:rPr>
                <w:sz w:val="20"/>
              </w:rPr>
              <w:t>Propenil 3-Fenil- 2- propenoat</w:t>
            </w:r>
          </w:p>
        </w:tc>
        <w:tc>
          <w:tcPr>
            <w:tcW w:w="1704" w:type="dxa"/>
          </w:tcPr>
          <w:p w14:paraId="3447175B" w14:textId="77777777" w:rsidR="00B52DCC" w:rsidRDefault="00916648">
            <w:pPr>
              <w:pStyle w:val="TableParagraph"/>
              <w:spacing w:line="225" w:lineRule="exact"/>
              <w:ind w:left="106"/>
              <w:rPr>
                <w:sz w:val="20"/>
              </w:rPr>
            </w:pPr>
            <w:r>
              <w:rPr>
                <w:sz w:val="20"/>
              </w:rPr>
              <w:t>Allyl cinnamate</w:t>
            </w:r>
          </w:p>
        </w:tc>
        <w:tc>
          <w:tcPr>
            <w:tcW w:w="993" w:type="dxa"/>
          </w:tcPr>
          <w:p w14:paraId="2657C910" w14:textId="77777777" w:rsidR="00B52DCC" w:rsidRDefault="00916648">
            <w:pPr>
              <w:pStyle w:val="TableParagraph"/>
              <w:spacing w:line="225" w:lineRule="exact"/>
              <w:ind w:left="107"/>
              <w:rPr>
                <w:sz w:val="20"/>
              </w:rPr>
            </w:pPr>
            <w:r>
              <w:rPr>
                <w:sz w:val="20"/>
              </w:rPr>
              <w:t>1866-31-</w:t>
            </w:r>
          </w:p>
          <w:p w14:paraId="10C93DD6" w14:textId="77777777" w:rsidR="00B52DCC" w:rsidRDefault="00916648">
            <w:pPr>
              <w:pStyle w:val="TableParagraph"/>
              <w:spacing w:before="17"/>
              <w:ind w:left="107"/>
              <w:rPr>
                <w:sz w:val="20"/>
              </w:rPr>
            </w:pPr>
            <w:r>
              <w:rPr>
                <w:w w:val="99"/>
                <w:sz w:val="20"/>
              </w:rPr>
              <w:t>5</w:t>
            </w:r>
          </w:p>
        </w:tc>
        <w:tc>
          <w:tcPr>
            <w:tcW w:w="991" w:type="dxa"/>
          </w:tcPr>
          <w:p w14:paraId="1355F81D" w14:textId="77777777" w:rsidR="00B52DCC" w:rsidRDefault="00916648">
            <w:pPr>
              <w:pStyle w:val="TableParagraph"/>
              <w:spacing w:line="225" w:lineRule="exact"/>
              <w:ind w:left="107"/>
              <w:rPr>
                <w:sz w:val="20"/>
              </w:rPr>
            </w:pPr>
            <w:r>
              <w:rPr>
                <w:sz w:val="20"/>
              </w:rPr>
              <w:t>217-477-</w:t>
            </w:r>
          </w:p>
          <w:p w14:paraId="641C1AF1" w14:textId="77777777" w:rsidR="00B52DCC" w:rsidRDefault="00916648">
            <w:pPr>
              <w:pStyle w:val="TableParagraph"/>
              <w:spacing w:before="17"/>
              <w:ind w:left="107"/>
              <w:rPr>
                <w:sz w:val="20"/>
              </w:rPr>
            </w:pPr>
            <w:r>
              <w:rPr>
                <w:w w:val="99"/>
                <w:sz w:val="20"/>
              </w:rPr>
              <w:t>8</w:t>
            </w:r>
          </w:p>
        </w:tc>
        <w:tc>
          <w:tcPr>
            <w:tcW w:w="1709" w:type="dxa"/>
          </w:tcPr>
          <w:p w14:paraId="25428869" w14:textId="77777777" w:rsidR="00B52DCC" w:rsidRDefault="00B52DCC">
            <w:pPr>
              <w:pStyle w:val="TableParagraph"/>
              <w:rPr>
                <w:sz w:val="18"/>
              </w:rPr>
            </w:pPr>
          </w:p>
        </w:tc>
        <w:tc>
          <w:tcPr>
            <w:tcW w:w="1700" w:type="dxa"/>
          </w:tcPr>
          <w:p w14:paraId="0477FD77" w14:textId="77777777" w:rsidR="00B52DCC" w:rsidRDefault="00B52DCC">
            <w:pPr>
              <w:pStyle w:val="TableParagraph"/>
              <w:rPr>
                <w:sz w:val="18"/>
              </w:rPr>
            </w:pPr>
          </w:p>
        </w:tc>
        <w:tc>
          <w:tcPr>
            <w:tcW w:w="2261" w:type="dxa"/>
          </w:tcPr>
          <w:p w14:paraId="0A435F21"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55A51E7F" w14:textId="77777777" w:rsidR="00B52DCC" w:rsidRDefault="00B52DCC">
            <w:pPr>
              <w:pStyle w:val="TableParagraph"/>
              <w:rPr>
                <w:sz w:val="18"/>
              </w:rPr>
            </w:pPr>
          </w:p>
        </w:tc>
      </w:tr>
      <w:tr w:rsidR="00B52DCC" w14:paraId="6811B3BC" w14:textId="77777777">
        <w:trPr>
          <w:trHeight w:val="904"/>
        </w:trPr>
        <w:tc>
          <w:tcPr>
            <w:tcW w:w="1416" w:type="dxa"/>
          </w:tcPr>
          <w:p w14:paraId="3C9529DA" w14:textId="77777777" w:rsidR="00B52DCC" w:rsidRDefault="00916648">
            <w:pPr>
              <w:pStyle w:val="TableParagraph"/>
              <w:spacing w:line="223" w:lineRule="exact"/>
              <w:ind w:left="107"/>
              <w:rPr>
                <w:sz w:val="20"/>
              </w:rPr>
            </w:pPr>
            <w:r>
              <w:rPr>
                <w:sz w:val="20"/>
              </w:rPr>
              <w:t>137</w:t>
            </w:r>
          </w:p>
        </w:tc>
        <w:tc>
          <w:tcPr>
            <w:tcW w:w="1984" w:type="dxa"/>
          </w:tcPr>
          <w:p w14:paraId="417352F5" w14:textId="77777777" w:rsidR="00B52DCC" w:rsidRDefault="00916648">
            <w:pPr>
              <w:pStyle w:val="TableParagraph"/>
              <w:spacing w:line="259" w:lineRule="auto"/>
              <w:ind w:left="105" w:right="374"/>
              <w:jc w:val="both"/>
              <w:rPr>
                <w:sz w:val="20"/>
              </w:rPr>
            </w:pPr>
            <w:r>
              <w:rPr>
                <w:sz w:val="20"/>
              </w:rPr>
              <w:t>Allil sikloheksil­ asetat; 2-Propenil Siklohekzan asetat</w:t>
            </w:r>
          </w:p>
        </w:tc>
        <w:tc>
          <w:tcPr>
            <w:tcW w:w="1704" w:type="dxa"/>
          </w:tcPr>
          <w:p w14:paraId="004254C7" w14:textId="77777777" w:rsidR="00B52DCC" w:rsidRDefault="00916648">
            <w:pPr>
              <w:pStyle w:val="TableParagraph"/>
              <w:spacing w:line="424" w:lineRule="auto"/>
              <w:ind w:left="156" w:right="251" w:hanging="51"/>
              <w:rPr>
                <w:sz w:val="20"/>
              </w:rPr>
            </w:pPr>
            <w:r>
              <w:rPr>
                <w:sz w:val="20"/>
              </w:rPr>
              <w:t xml:space="preserve">Allyl cyclo- </w:t>
            </w:r>
            <w:r>
              <w:rPr>
                <w:w w:val="95"/>
                <w:sz w:val="20"/>
              </w:rPr>
              <w:t>Hexylacetate</w:t>
            </w:r>
          </w:p>
        </w:tc>
        <w:tc>
          <w:tcPr>
            <w:tcW w:w="993" w:type="dxa"/>
          </w:tcPr>
          <w:p w14:paraId="0BBB0C9F" w14:textId="77777777" w:rsidR="00B52DCC" w:rsidRDefault="00916648">
            <w:pPr>
              <w:pStyle w:val="TableParagraph"/>
              <w:spacing w:line="223" w:lineRule="exact"/>
              <w:ind w:left="107"/>
              <w:rPr>
                <w:sz w:val="20"/>
              </w:rPr>
            </w:pPr>
            <w:r>
              <w:rPr>
                <w:sz w:val="20"/>
              </w:rPr>
              <w:t>4728-82-</w:t>
            </w:r>
          </w:p>
          <w:p w14:paraId="21DFD754" w14:textId="77777777" w:rsidR="00B52DCC" w:rsidRDefault="00916648">
            <w:pPr>
              <w:pStyle w:val="TableParagraph"/>
              <w:spacing w:before="17"/>
              <w:ind w:left="107"/>
              <w:rPr>
                <w:sz w:val="20"/>
              </w:rPr>
            </w:pPr>
            <w:r>
              <w:rPr>
                <w:w w:val="99"/>
                <w:sz w:val="20"/>
              </w:rPr>
              <w:t>9</w:t>
            </w:r>
          </w:p>
        </w:tc>
        <w:tc>
          <w:tcPr>
            <w:tcW w:w="991" w:type="dxa"/>
          </w:tcPr>
          <w:p w14:paraId="23546FC6" w14:textId="77777777" w:rsidR="00B52DCC" w:rsidRDefault="00916648">
            <w:pPr>
              <w:pStyle w:val="TableParagraph"/>
              <w:spacing w:line="223" w:lineRule="exact"/>
              <w:ind w:left="107"/>
              <w:rPr>
                <w:sz w:val="20"/>
              </w:rPr>
            </w:pPr>
            <w:r>
              <w:rPr>
                <w:sz w:val="20"/>
              </w:rPr>
              <w:t>225-230-</w:t>
            </w:r>
          </w:p>
          <w:p w14:paraId="7950C758" w14:textId="77777777" w:rsidR="00B52DCC" w:rsidRDefault="00916648">
            <w:pPr>
              <w:pStyle w:val="TableParagraph"/>
              <w:spacing w:before="17"/>
              <w:ind w:left="107"/>
              <w:rPr>
                <w:sz w:val="20"/>
              </w:rPr>
            </w:pPr>
            <w:r>
              <w:rPr>
                <w:w w:val="99"/>
                <w:sz w:val="20"/>
              </w:rPr>
              <w:t>0</w:t>
            </w:r>
          </w:p>
        </w:tc>
        <w:tc>
          <w:tcPr>
            <w:tcW w:w="1709" w:type="dxa"/>
          </w:tcPr>
          <w:p w14:paraId="2AFC7D4F" w14:textId="77777777" w:rsidR="00B52DCC" w:rsidRDefault="00B52DCC">
            <w:pPr>
              <w:pStyle w:val="TableParagraph"/>
              <w:rPr>
                <w:sz w:val="18"/>
              </w:rPr>
            </w:pPr>
          </w:p>
        </w:tc>
        <w:tc>
          <w:tcPr>
            <w:tcW w:w="1700" w:type="dxa"/>
          </w:tcPr>
          <w:p w14:paraId="33600502" w14:textId="77777777" w:rsidR="00B52DCC" w:rsidRDefault="00B52DCC">
            <w:pPr>
              <w:pStyle w:val="TableParagraph"/>
              <w:rPr>
                <w:sz w:val="18"/>
              </w:rPr>
            </w:pPr>
          </w:p>
        </w:tc>
        <w:tc>
          <w:tcPr>
            <w:tcW w:w="2261" w:type="dxa"/>
          </w:tcPr>
          <w:p w14:paraId="05ACF83E"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57BC262F" w14:textId="77777777" w:rsidR="00B52DCC" w:rsidRDefault="00B52DCC">
            <w:pPr>
              <w:pStyle w:val="TableParagraph"/>
              <w:rPr>
                <w:sz w:val="18"/>
              </w:rPr>
            </w:pPr>
          </w:p>
        </w:tc>
      </w:tr>
      <w:tr w:rsidR="00B52DCC" w14:paraId="1FE727D5" w14:textId="77777777">
        <w:trPr>
          <w:trHeight w:val="1151"/>
        </w:trPr>
        <w:tc>
          <w:tcPr>
            <w:tcW w:w="1416" w:type="dxa"/>
          </w:tcPr>
          <w:p w14:paraId="0A292B43" w14:textId="77777777" w:rsidR="00B52DCC" w:rsidRDefault="00916648">
            <w:pPr>
              <w:pStyle w:val="TableParagraph"/>
              <w:spacing w:line="223" w:lineRule="exact"/>
              <w:ind w:left="107"/>
              <w:rPr>
                <w:sz w:val="20"/>
              </w:rPr>
            </w:pPr>
            <w:r>
              <w:rPr>
                <w:sz w:val="20"/>
              </w:rPr>
              <w:t>138</w:t>
            </w:r>
          </w:p>
        </w:tc>
        <w:tc>
          <w:tcPr>
            <w:tcW w:w="1984" w:type="dxa"/>
          </w:tcPr>
          <w:p w14:paraId="686D5565" w14:textId="77777777" w:rsidR="00B52DCC" w:rsidRDefault="00916648">
            <w:pPr>
              <w:pStyle w:val="TableParagraph"/>
              <w:spacing w:line="259" w:lineRule="auto"/>
              <w:ind w:left="105" w:right="182"/>
              <w:rPr>
                <w:sz w:val="20"/>
              </w:rPr>
            </w:pPr>
            <w:r>
              <w:rPr>
                <w:sz w:val="20"/>
              </w:rPr>
              <w:t>Allil sikloheksilpro­ pionat; 2-Propenil 3- Siklohekzanpro­ panoat</w:t>
            </w:r>
          </w:p>
        </w:tc>
        <w:tc>
          <w:tcPr>
            <w:tcW w:w="1704" w:type="dxa"/>
          </w:tcPr>
          <w:p w14:paraId="4571FC67" w14:textId="77777777" w:rsidR="00B52DCC" w:rsidRDefault="00916648">
            <w:pPr>
              <w:pStyle w:val="TableParagraph"/>
              <w:spacing w:line="424" w:lineRule="auto"/>
              <w:ind w:left="156" w:hanging="51"/>
              <w:rPr>
                <w:sz w:val="20"/>
              </w:rPr>
            </w:pPr>
            <w:r>
              <w:rPr>
                <w:sz w:val="20"/>
              </w:rPr>
              <w:t xml:space="preserve">Allyl cyclo- </w:t>
            </w:r>
            <w:r>
              <w:rPr>
                <w:w w:val="95"/>
                <w:sz w:val="20"/>
              </w:rPr>
              <w:t>Hexylpropionate</w:t>
            </w:r>
          </w:p>
        </w:tc>
        <w:tc>
          <w:tcPr>
            <w:tcW w:w="993" w:type="dxa"/>
          </w:tcPr>
          <w:p w14:paraId="40ECC6CC" w14:textId="77777777" w:rsidR="00B52DCC" w:rsidRDefault="00916648">
            <w:pPr>
              <w:pStyle w:val="TableParagraph"/>
              <w:spacing w:line="223" w:lineRule="exact"/>
              <w:ind w:left="107"/>
              <w:rPr>
                <w:sz w:val="20"/>
              </w:rPr>
            </w:pPr>
            <w:r>
              <w:rPr>
                <w:sz w:val="20"/>
              </w:rPr>
              <w:t>2705-87-</w:t>
            </w:r>
          </w:p>
          <w:p w14:paraId="56934F9B" w14:textId="77777777" w:rsidR="00B52DCC" w:rsidRDefault="00916648">
            <w:pPr>
              <w:pStyle w:val="TableParagraph"/>
              <w:spacing w:before="17"/>
              <w:ind w:left="107"/>
              <w:rPr>
                <w:sz w:val="20"/>
              </w:rPr>
            </w:pPr>
            <w:r>
              <w:rPr>
                <w:w w:val="99"/>
                <w:sz w:val="20"/>
              </w:rPr>
              <w:t>5</w:t>
            </w:r>
          </w:p>
        </w:tc>
        <w:tc>
          <w:tcPr>
            <w:tcW w:w="991" w:type="dxa"/>
          </w:tcPr>
          <w:p w14:paraId="6C61E2CB" w14:textId="77777777" w:rsidR="00B52DCC" w:rsidRDefault="00916648">
            <w:pPr>
              <w:pStyle w:val="TableParagraph"/>
              <w:spacing w:line="223" w:lineRule="exact"/>
              <w:ind w:left="107"/>
              <w:rPr>
                <w:sz w:val="20"/>
              </w:rPr>
            </w:pPr>
            <w:r>
              <w:rPr>
                <w:sz w:val="20"/>
              </w:rPr>
              <w:t>220-292-</w:t>
            </w:r>
          </w:p>
          <w:p w14:paraId="02467EC2" w14:textId="77777777" w:rsidR="00B52DCC" w:rsidRDefault="00916648">
            <w:pPr>
              <w:pStyle w:val="TableParagraph"/>
              <w:spacing w:before="17"/>
              <w:ind w:left="107"/>
              <w:rPr>
                <w:sz w:val="20"/>
              </w:rPr>
            </w:pPr>
            <w:r>
              <w:rPr>
                <w:w w:val="99"/>
                <w:sz w:val="20"/>
              </w:rPr>
              <w:t>5</w:t>
            </w:r>
          </w:p>
        </w:tc>
        <w:tc>
          <w:tcPr>
            <w:tcW w:w="1709" w:type="dxa"/>
          </w:tcPr>
          <w:p w14:paraId="65799970" w14:textId="77777777" w:rsidR="00B52DCC" w:rsidRDefault="00B52DCC">
            <w:pPr>
              <w:pStyle w:val="TableParagraph"/>
              <w:rPr>
                <w:sz w:val="18"/>
              </w:rPr>
            </w:pPr>
          </w:p>
        </w:tc>
        <w:tc>
          <w:tcPr>
            <w:tcW w:w="1700" w:type="dxa"/>
          </w:tcPr>
          <w:p w14:paraId="05004A0A" w14:textId="77777777" w:rsidR="00B52DCC" w:rsidRDefault="00B52DCC">
            <w:pPr>
              <w:pStyle w:val="TableParagraph"/>
              <w:rPr>
                <w:sz w:val="18"/>
              </w:rPr>
            </w:pPr>
          </w:p>
        </w:tc>
        <w:tc>
          <w:tcPr>
            <w:tcW w:w="2261" w:type="dxa"/>
          </w:tcPr>
          <w:p w14:paraId="77251EC5"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661A7429" w14:textId="77777777" w:rsidR="00B52DCC" w:rsidRDefault="00B52DCC">
            <w:pPr>
              <w:pStyle w:val="TableParagraph"/>
              <w:rPr>
                <w:sz w:val="18"/>
              </w:rPr>
            </w:pPr>
          </w:p>
        </w:tc>
      </w:tr>
      <w:tr w:rsidR="00B52DCC" w14:paraId="0EAA057E" w14:textId="77777777">
        <w:trPr>
          <w:trHeight w:val="904"/>
        </w:trPr>
        <w:tc>
          <w:tcPr>
            <w:tcW w:w="1416" w:type="dxa"/>
          </w:tcPr>
          <w:p w14:paraId="01EFCF2E" w14:textId="77777777" w:rsidR="00B52DCC" w:rsidRDefault="00916648">
            <w:pPr>
              <w:pStyle w:val="TableParagraph"/>
              <w:spacing w:line="223" w:lineRule="exact"/>
              <w:ind w:left="107"/>
              <w:rPr>
                <w:sz w:val="20"/>
              </w:rPr>
            </w:pPr>
            <w:r>
              <w:rPr>
                <w:sz w:val="20"/>
              </w:rPr>
              <w:t>139</w:t>
            </w:r>
          </w:p>
        </w:tc>
        <w:tc>
          <w:tcPr>
            <w:tcW w:w="1984" w:type="dxa"/>
          </w:tcPr>
          <w:p w14:paraId="67EBBF0C" w14:textId="77777777" w:rsidR="00B52DCC" w:rsidRDefault="00916648">
            <w:pPr>
              <w:pStyle w:val="TableParagraph"/>
              <w:spacing w:line="261" w:lineRule="auto"/>
              <w:ind w:left="105"/>
              <w:rPr>
                <w:sz w:val="20"/>
              </w:rPr>
            </w:pPr>
            <w:r>
              <w:rPr>
                <w:sz w:val="20"/>
              </w:rPr>
              <w:t>Allil heptanoat; 2- Propenil heptanoat</w:t>
            </w:r>
          </w:p>
        </w:tc>
        <w:tc>
          <w:tcPr>
            <w:tcW w:w="1704" w:type="dxa"/>
          </w:tcPr>
          <w:p w14:paraId="5A0D1710" w14:textId="77777777" w:rsidR="00B52DCC" w:rsidRDefault="00916648">
            <w:pPr>
              <w:pStyle w:val="TableParagraph"/>
              <w:tabs>
                <w:tab w:val="left" w:pos="815"/>
              </w:tabs>
              <w:spacing w:line="261" w:lineRule="auto"/>
              <w:ind w:left="106" w:right="467"/>
              <w:rPr>
                <w:sz w:val="20"/>
              </w:rPr>
            </w:pPr>
            <w:r>
              <w:rPr>
                <w:sz w:val="20"/>
              </w:rPr>
              <w:t>Allyl</w:t>
            </w:r>
            <w:r>
              <w:rPr>
                <w:sz w:val="20"/>
              </w:rPr>
              <w:tab/>
            </w:r>
            <w:r>
              <w:rPr>
                <w:spacing w:val="-5"/>
                <w:sz w:val="20"/>
              </w:rPr>
              <w:t xml:space="preserve">hept­ </w:t>
            </w:r>
            <w:r>
              <w:rPr>
                <w:sz w:val="20"/>
              </w:rPr>
              <w:t>anoate</w:t>
            </w:r>
          </w:p>
        </w:tc>
        <w:tc>
          <w:tcPr>
            <w:tcW w:w="993" w:type="dxa"/>
          </w:tcPr>
          <w:p w14:paraId="433A9A47" w14:textId="77777777" w:rsidR="00B52DCC" w:rsidRDefault="00916648">
            <w:pPr>
              <w:pStyle w:val="TableParagraph"/>
              <w:spacing w:line="223" w:lineRule="exact"/>
              <w:ind w:left="87" w:right="120"/>
              <w:jc w:val="center"/>
              <w:rPr>
                <w:sz w:val="20"/>
              </w:rPr>
            </w:pPr>
            <w:r>
              <w:rPr>
                <w:sz w:val="20"/>
              </w:rPr>
              <w:t>142-19-8</w:t>
            </w:r>
          </w:p>
        </w:tc>
        <w:tc>
          <w:tcPr>
            <w:tcW w:w="991" w:type="dxa"/>
          </w:tcPr>
          <w:p w14:paraId="3A3D6AFD" w14:textId="77777777" w:rsidR="00B52DCC" w:rsidRDefault="00916648">
            <w:pPr>
              <w:pStyle w:val="TableParagraph"/>
              <w:spacing w:line="223" w:lineRule="exact"/>
              <w:ind w:left="107"/>
              <w:rPr>
                <w:sz w:val="20"/>
              </w:rPr>
            </w:pPr>
            <w:r>
              <w:rPr>
                <w:sz w:val="20"/>
              </w:rPr>
              <w:t>205-527-</w:t>
            </w:r>
          </w:p>
          <w:p w14:paraId="613E338A" w14:textId="77777777" w:rsidR="00B52DCC" w:rsidRDefault="00916648">
            <w:pPr>
              <w:pStyle w:val="TableParagraph"/>
              <w:spacing w:before="19"/>
              <w:ind w:left="107"/>
              <w:rPr>
                <w:sz w:val="20"/>
              </w:rPr>
            </w:pPr>
            <w:r>
              <w:rPr>
                <w:w w:val="99"/>
                <w:sz w:val="20"/>
              </w:rPr>
              <w:t>1</w:t>
            </w:r>
          </w:p>
        </w:tc>
        <w:tc>
          <w:tcPr>
            <w:tcW w:w="1709" w:type="dxa"/>
          </w:tcPr>
          <w:p w14:paraId="2A4C27DA" w14:textId="77777777" w:rsidR="00B52DCC" w:rsidRDefault="00B52DCC">
            <w:pPr>
              <w:pStyle w:val="TableParagraph"/>
              <w:rPr>
                <w:sz w:val="18"/>
              </w:rPr>
            </w:pPr>
          </w:p>
        </w:tc>
        <w:tc>
          <w:tcPr>
            <w:tcW w:w="1700" w:type="dxa"/>
          </w:tcPr>
          <w:p w14:paraId="46A18D31" w14:textId="77777777" w:rsidR="00B52DCC" w:rsidRDefault="00B52DCC">
            <w:pPr>
              <w:pStyle w:val="TableParagraph"/>
              <w:rPr>
                <w:sz w:val="18"/>
              </w:rPr>
            </w:pPr>
          </w:p>
        </w:tc>
        <w:tc>
          <w:tcPr>
            <w:tcW w:w="2261" w:type="dxa"/>
          </w:tcPr>
          <w:p w14:paraId="3EB27714"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5F8F11C8" w14:textId="77777777" w:rsidR="00B52DCC" w:rsidRDefault="00B52DCC">
            <w:pPr>
              <w:pStyle w:val="TableParagraph"/>
              <w:rPr>
                <w:sz w:val="18"/>
              </w:rPr>
            </w:pPr>
          </w:p>
        </w:tc>
      </w:tr>
      <w:tr w:rsidR="00B52DCC" w14:paraId="4E3830E9" w14:textId="77777777">
        <w:trPr>
          <w:trHeight w:val="904"/>
        </w:trPr>
        <w:tc>
          <w:tcPr>
            <w:tcW w:w="1416" w:type="dxa"/>
          </w:tcPr>
          <w:p w14:paraId="2BA17277" w14:textId="77777777" w:rsidR="00B52DCC" w:rsidRDefault="00916648">
            <w:pPr>
              <w:pStyle w:val="TableParagraph"/>
              <w:spacing w:line="223" w:lineRule="exact"/>
              <w:ind w:left="107"/>
              <w:rPr>
                <w:sz w:val="20"/>
              </w:rPr>
            </w:pPr>
            <w:r>
              <w:rPr>
                <w:sz w:val="20"/>
              </w:rPr>
              <w:t>140</w:t>
            </w:r>
          </w:p>
        </w:tc>
        <w:tc>
          <w:tcPr>
            <w:tcW w:w="1984" w:type="dxa"/>
          </w:tcPr>
          <w:p w14:paraId="6BB101D7" w14:textId="77777777" w:rsidR="00B52DCC" w:rsidRDefault="00916648">
            <w:pPr>
              <w:pStyle w:val="TableParagraph"/>
              <w:spacing w:line="223" w:lineRule="exact"/>
              <w:ind w:left="105"/>
              <w:rPr>
                <w:sz w:val="20"/>
              </w:rPr>
            </w:pPr>
            <w:r>
              <w:rPr>
                <w:sz w:val="20"/>
              </w:rPr>
              <w:t>Allil hekzanoat</w:t>
            </w:r>
          </w:p>
        </w:tc>
        <w:tc>
          <w:tcPr>
            <w:tcW w:w="1704" w:type="dxa"/>
          </w:tcPr>
          <w:p w14:paraId="00A0814E" w14:textId="77777777" w:rsidR="00B52DCC" w:rsidRDefault="00916648">
            <w:pPr>
              <w:pStyle w:val="TableParagraph"/>
              <w:spacing w:line="223" w:lineRule="exact"/>
              <w:ind w:left="106"/>
              <w:rPr>
                <w:sz w:val="20"/>
              </w:rPr>
            </w:pPr>
            <w:r>
              <w:rPr>
                <w:sz w:val="20"/>
              </w:rPr>
              <w:t>Allyl Caproate</w:t>
            </w:r>
          </w:p>
        </w:tc>
        <w:tc>
          <w:tcPr>
            <w:tcW w:w="993" w:type="dxa"/>
          </w:tcPr>
          <w:p w14:paraId="288D4BE7" w14:textId="77777777" w:rsidR="00B52DCC" w:rsidRDefault="00916648">
            <w:pPr>
              <w:pStyle w:val="TableParagraph"/>
              <w:spacing w:line="223" w:lineRule="exact"/>
              <w:ind w:left="87" w:right="120"/>
              <w:jc w:val="center"/>
              <w:rPr>
                <w:sz w:val="20"/>
              </w:rPr>
            </w:pPr>
            <w:r>
              <w:rPr>
                <w:sz w:val="20"/>
              </w:rPr>
              <w:t>123-68-2</w:t>
            </w:r>
          </w:p>
        </w:tc>
        <w:tc>
          <w:tcPr>
            <w:tcW w:w="991" w:type="dxa"/>
          </w:tcPr>
          <w:p w14:paraId="4FA5AA18" w14:textId="77777777" w:rsidR="00B52DCC" w:rsidRDefault="00916648">
            <w:pPr>
              <w:pStyle w:val="TableParagraph"/>
              <w:spacing w:line="223" w:lineRule="exact"/>
              <w:ind w:left="107"/>
              <w:rPr>
                <w:sz w:val="20"/>
              </w:rPr>
            </w:pPr>
            <w:r>
              <w:rPr>
                <w:sz w:val="20"/>
              </w:rPr>
              <w:t>204-642-</w:t>
            </w:r>
          </w:p>
          <w:p w14:paraId="217B4382" w14:textId="77777777" w:rsidR="00B52DCC" w:rsidRDefault="00916648">
            <w:pPr>
              <w:pStyle w:val="TableParagraph"/>
              <w:spacing w:before="19"/>
              <w:ind w:left="107"/>
              <w:rPr>
                <w:sz w:val="20"/>
              </w:rPr>
            </w:pPr>
            <w:r>
              <w:rPr>
                <w:w w:val="99"/>
                <w:sz w:val="20"/>
              </w:rPr>
              <w:t>4</w:t>
            </w:r>
          </w:p>
        </w:tc>
        <w:tc>
          <w:tcPr>
            <w:tcW w:w="1709" w:type="dxa"/>
          </w:tcPr>
          <w:p w14:paraId="10D999DC" w14:textId="77777777" w:rsidR="00B52DCC" w:rsidRDefault="00B52DCC">
            <w:pPr>
              <w:pStyle w:val="TableParagraph"/>
              <w:rPr>
                <w:sz w:val="18"/>
              </w:rPr>
            </w:pPr>
          </w:p>
        </w:tc>
        <w:tc>
          <w:tcPr>
            <w:tcW w:w="1700" w:type="dxa"/>
          </w:tcPr>
          <w:p w14:paraId="06F05947" w14:textId="77777777" w:rsidR="00B52DCC" w:rsidRDefault="00B52DCC">
            <w:pPr>
              <w:pStyle w:val="TableParagraph"/>
              <w:rPr>
                <w:sz w:val="18"/>
              </w:rPr>
            </w:pPr>
          </w:p>
        </w:tc>
        <w:tc>
          <w:tcPr>
            <w:tcW w:w="2261" w:type="dxa"/>
          </w:tcPr>
          <w:p w14:paraId="4D9DAFCA"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356DBEA9" w14:textId="77777777" w:rsidR="00B52DCC" w:rsidRDefault="00B52DCC">
            <w:pPr>
              <w:pStyle w:val="TableParagraph"/>
              <w:rPr>
                <w:sz w:val="18"/>
              </w:rPr>
            </w:pPr>
          </w:p>
        </w:tc>
      </w:tr>
      <w:tr w:rsidR="00B52DCC" w14:paraId="05A8B58D" w14:textId="77777777">
        <w:trPr>
          <w:trHeight w:val="905"/>
        </w:trPr>
        <w:tc>
          <w:tcPr>
            <w:tcW w:w="1416" w:type="dxa"/>
          </w:tcPr>
          <w:p w14:paraId="5CB93A7A" w14:textId="77777777" w:rsidR="00B52DCC" w:rsidRDefault="00916648">
            <w:pPr>
              <w:pStyle w:val="TableParagraph"/>
              <w:spacing w:line="223" w:lineRule="exact"/>
              <w:ind w:left="107"/>
              <w:rPr>
                <w:sz w:val="20"/>
              </w:rPr>
            </w:pPr>
            <w:r>
              <w:rPr>
                <w:sz w:val="20"/>
              </w:rPr>
              <w:t>141</w:t>
            </w:r>
          </w:p>
        </w:tc>
        <w:tc>
          <w:tcPr>
            <w:tcW w:w="1984" w:type="dxa"/>
          </w:tcPr>
          <w:p w14:paraId="4905405F" w14:textId="77777777" w:rsidR="00B52DCC" w:rsidRDefault="00916648">
            <w:pPr>
              <w:pStyle w:val="TableParagraph"/>
              <w:spacing w:line="259" w:lineRule="auto"/>
              <w:ind w:left="105" w:right="371"/>
              <w:rPr>
                <w:sz w:val="20"/>
              </w:rPr>
            </w:pPr>
            <w:r>
              <w:rPr>
                <w:sz w:val="20"/>
              </w:rPr>
              <w:t>Allil izovalerat; 2- Propenil 3-Metil­ butanoat</w:t>
            </w:r>
          </w:p>
        </w:tc>
        <w:tc>
          <w:tcPr>
            <w:tcW w:w="1704" w:type="dxa"/>
          </w:tcPr>
          <w:p w14:paraId="6983657C" w14:textId="77777777" w:rsidR="00B52DCC" w:rsidRDefault="00916648">
            <w:pPr>
              <w:pStyle w:val="TableParagraph"/>
              <w:spacing w:line="427" w:lineRule="auto"/>
              <w:ind w:left="106" w:right="419"/>
              <w:rPr>
                <w:sz w:val="20"/>
              </w:rPr>
            </w:pPr>
            <w:r>
              <w:rPr>
                <w:sz w:val="20"/>
              </w:rPr>
              <w:t xml:space="preserve">Allyl </w:t>
            </w:r>
            <w:r>
              <w:rPr>
                <w:w w:val="95"/>
                <w:sz w:val="20"/>
              </w:rPr>
              <w:t>isovalerate</w:t>
            </w:r>
          </w:p>
        </w:tc>
        <w:tc>
          <w:tcPr>
            <w:tcW w:w="993" w:type="dxa"/>
          </w:tcPr>
          <w:p w14:paraId="70D9323E" w14:textId="77777777" w:rsidR="00B52DCC" w:rsidRDefault="00916648">
            <w:pPr>
              <w:pStyle w:val="TableParagraph"/>
              <w:spacing w:line="223" w:lineRule="exact"/>
              <w:ind w:left="107"/>
              <w:rPr>
                <w:sz w:val="20"/>
              </w:rPr>
            </w:pPr>
            <w:r>
              <w:rPr>
                <w:sz w:val="20"/>
              </w:rPr>
              <w:t>2835-39-</w:t>
            </w:r>
          </w:p>
          <w:p w14:paraId="57695973" w14:textId="77777777" w:rsidR="00B52DCC" w:rsidRDefault="00916648">
            <w:pPr>
              <w:pStyle w:val="TableParagraph"/>
              <w:spacing w:before="20"/>
              <w:ind w:left="107"/>
              <w:rPr>
                <w:sz w:val="20"/>
              </w:rPr>
            </w:pPr>
            <w:r>
              <w:rPr>
                <w:w w:val="99"/>
                <w:sz w:val="20"/>
              </w:rPr>
              <w:t>4</w:t>
            </w:r>
          </w:p>
        </w:tc>
        <w:tc>
          <w:tcPr>
            <w:tcW w:w="991" w:type="dxa"/>
          </w:tcPr>
          <w:p w14:paraId="7F998463" w14:textId="77777777" w:rsidR="00B52DCC" w:rsidRDefault="00916648">
            <w:pPr>
              <w:pStyle w:val="TableParagraph"/>
              <w:spacing w:line="223" w:lineRule="exact"/>
              <w:ind w:left="107"/>
              <w:rPr>
                <w:sz w:val="20"/>
              </w:rPr>
            </w:pPr>
            <w:r>
              <w:rPr>
                <w:sz w:val="20"/>
              </w:rPr>
              <w:t>220-609-</w:t>
            </w:r>
          </w:p>
          <w:p w14:paraId="3F78D495" w14:textId="77777777" w:rsidR="00B52DCC" w:rsidRDefault="00916648">
            <w:pPr>
              <w:pStyle w:val="TableParagraph"/>
              <w:spacing w:before="20"/>
              <w:ind w:left="107"/>
              <w:rPr>
                <w:sz w:val="20"/>
              </w:rPr>
            </w:pPr>
            <w:r>
              <w:rPr>
                <w:w w:val="99"/>
                <w:sz w:val="20"/>
              </w:rPr>
              <w:t>7</w:t>
            </w:r>
          </w:p>
        </w:tc>
        <w:tc>
          <w:tcPr>
            <w:tcW w:w="1709" w:type="dxa"/>
          </w:tcPr>
          <w:p w14:paraId="19803378" w14:textId="77777777" w:rsidR="00B52DCC" w:rsidRDefault="00B52DCC">
            <w:pPr>
              <w:pStyle w:val="TableParagraph"/>
              <w:rPr>
                <w:sz w:val="18"/>
              </w:rPr>
            </w:pPr>
          </w:p>
        </w:tc>
        <w:tc>
          <w:tcPr>
            <w:tcW w:w="1700" w:type="dxa"/>
          </w:tcPr>
          <w:p w14:paraId="6643462D" w14:textId="77777777" w:rsidR="00B52DCC" w:rsidRDefault="00B52DCC">
            <w:pPr>
              <w:pStyle w:val="TableParagraph"/>
              <w:rPr>
                <w:sz w:val="18"/>
              </w:rPr>
            </w:pPr>
          </w:p>
        </w:tc>
        <w:tc>
          <w:tcPr>
            <w:tcW w:w="2261" w:type="dxa"/>
          </w:tcPr>
          <w:p w14:paraId="3DE82668"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0E163981" w14:textId="77777777" w:rsidR="00B52DCC" w:rsidRDefault="00B52DCC">
            <w:pPr>
              <w:pStyle w:val="TableParagraph"/>
              <w:rPr>
                <w:sz w:val="18"/>
              </w:rPr>
            </w:pPr>
          </w:p>
        </w:tc>
      </w:tr>
      <w:tr w:rsidR="00B52DCC" w14:paraId="12EB49EC" w14:textId="77777777">
        <w:trPr>
          <w:trHeight w:val="904"/>
        </w:trPr>
        <w:tc>
          <w:tcPr>
            <w:tcW w:w="1416" w:type="dxa"/>
          </w:tcPr>
          <w:p w14:paraId="344991BA" w14:textId="77777777" w:rsidR="00B52DCC" w:rsidRDefault="00916648">
            <w:pPr>
              <w:pStyle w:val="TableParagraph"/>
              <w:spacing w:line="223" w:lineRule="exact"/>
              <w:ind w:left="107"/>
              <w:rPr>
                <w:sz w:val="20"/>
              </w:rPr>
            </w:pPr>
            <w:r>
              <w:rPr>
                <w:sz w:val="20"/>
              </w:rPr>
              <w:t>142</w:t>
            </w:r>
          </w:p>
        </w:tc>
        <w:tc>
          <w:tcPr>
            <w:tcW w:w="1984" w:type="dxa"/>
          </w:tcPr>
          <w:p w14:paraId="05686C8F" w14:textId="77777777" w:rsidR="00B52DCC" w:rsidRDefault="00916648">
            <w:pPr>
              <w:pStyle w:val="TableParagraph"/>
              <w:spacing w:line="261" w:lineRule="auto"/>
              <w:ind w:left="105" w:right="104"/>
              <w:rPr>
                <w:sz w:val="20"/>
              </w:rPr>
            </w:pPr>
            <w:r>
              <w:rPr>
                <w:sz w:val="20"/>
              </w:rPr>
              <w:t>Allil oktanoat; 2-Allil kaprilat</w:t>
            </w:r>
          </w:p>
        </w:tc>
        <w:tc>
          <w:tcPr>
            <w:tcW w:w="1704" w:type="dxa"/>
          </w:tcPr>
          <w:p w14:paraId="12195137" w14:textId="77777777" w:rsidR="00B52DCC" w:rsidRDefault="00916648">
            <w:pPr>
              <w:pStyle w:val="TableParagraph"/>
              <w:spacing w:line="427" w:lineRule="auto"/>
              <w:ind w:left="156" w:right="450" w:hanging="51"/>
              <w:rPr>
                <w:sz w:val="20"/>
              </w:rPr>
            </w:pPr>
            <w:r>
              <w:rPr>
                <w:sz w:val="20"/>
              </w:rPr>
              <w:t xml:space="preserve">Allyl </w:t>
            </w:r>
            <w:r>
              <w:rPr>
                <w:w w:val="95"/>
                <w:sz w:val="20"/>
              </w:rPr>
              <w:t>Octanoate</w:t>
            </w:r>
          </w:p>
        </w:tc>
        <w:tc>
          <w:tcPr>
            <w:tcW w:w="993" w:type="dxa"/>
          </w:tcPr>
          <w:p w14:paraId="704D6559" w14:textId="77777777" w:rsidR="00B52DCC" w:rsidRDefault="00916648">
            <w:pPr>
              <w:pStyle w:val="TableParagraph"/>
              <w:spacing w:line="223" w:lineRule="exact"/>
              <w:ind w:left="107"/>
              <w:rPr>
                <w:sz w:val="20"/>
              </w:rPr>
            </w:pPr>
            <w:r>
              <w:rPr>
                <w:sz w:val="20"/>
              </w:rPr>
              <w:t>4230-97-</w:t>
            </w:r>
          </w:p>
          <w:p w14:paraId="6435F447" w14:textId="77777777" w:rsidR="00B52DCC" w:rsidRDefault="00916648">
            <w:pPr>
              <w:pStyle w:val="TableParagraph"/>
              <w:spacing w:before="19"/>
              <w:ind w:left="107"/>
              <w:rPr>
                <w:sz w:val="20"/>
              </w:rPr>
            </w:pPr>
            <w:r>
              <w:rPr>
                <w:w w:val="99"/>
                <w:sz w:val="20"/>
              </w:rPr>
              <w:t>1</w:t>
            </w:r>
          </w:p>
        </w:tc>
        <w:tc>
          <w:tcPr>
            <w:tcW w:w="991" w:type="dxa"/>
          </w:tcPr>
          <w:p w14:paraId="04E925D5" w14:textId="77777777" w:rsidR="00B52DCC" w:rsidRDefault="00916648">
            <w:pPr>
              <w:pStyle w:val="TableParagraph"/>
              <w:spacing w:line="223" w:lineRule="exact"/>
              <w:ind w:left="107"/>
              <w:rPr>
                <w:sz w:val="20"/>
              </w:rPr>
            </w:pPr>
            <w:r>
              <w:rPr>
                <w:sz w:val="20"/>
              </w:rPr>
              <w:t>224-184-</w:t>
            </w:r>
          </w:p>
          <w:p w14:paraId="7F5D0E47" w14:textId="77777777" w:rsidR="00B52DCC" w:rsidRDefault="00916648">
            <w:pPr>
              <w:pStyle w:val="TableParagraph"/>
              <w:spacing w:before="19"/>
              <w:ind w:left="107"/>
              <w:rPr>
                <w:sz w:val="20"/>
              </w:rPr>
            </w:pPr>
            <w:r>
              <w:rPr>
                <w:w w:val="99"/>
                <w:sz w:val="20"/>
              </w:rPr>
              <w:t>9</w:t>
            </w:r>
          </w:p>
        </w:tc>
        <w:tc>
          <w:tcPr>
            <w:tcW w:w="1709" w:type="dxa"/>
          </w:tcPr>
          <w:p w14:paraId="2FF9B8F3" w14:textId="77777777" w:rsidR="00B52DCC" w:rsidRDefault="00B52DCC">
            <w:pPr>
              <w:pStyle w:val="TableParagraph"/>
              <w:rPr>
                <w:sz w:val="18"/>
              </w:rPr>
            </w:pPr>
          </w:p>
        </w:tc>
        <w:tc>
          <w:tcPr>
            <w:tcW w:w="1700" w:type="dxa"/>
          </w:tcPr>
          <w:p w14:paraId="1A38FF32" w14:textId="77777777" w:rsidR="00B52DCC" w:rsidRDefault="00B52DCC">
            <w:pPr>
              <w:pStyle w:val="TableParagraph"/>
              <w:rPr>
                <w:sz w:val="18"/>
              </w:rPr>
            </w:pPr>
          </w:p>
        </w:tc>
        <w:tc>
          <w:tcPr>
            <w:tcW w:w="2261" w:type="dxa"/>
          </w:tcPr>
          <w:p w14:paraId="17A2EE7E"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60A41CA2" w14:textId="77777777" w:rsidR="00B52DCC" w:rsidRDefault="00B52DCC">
            <w:pPr>
              <w:pStyle w:val="TableParagraph"/>
              <w:rPr>
                <w:sz w:val="18"/>
              </w:rPr>
            </w:pPr>
          </w:p>
        </w:tc>
      </w:tr>
      <w:tr w:rsidR="00B52DCC" w14:paraId="2CEDE1D6" w14:textId="77777777">
        <w:trPr>
          <w:trHeight w:val="1226"/>
        </w:trPr>
        <w:tc>
          <w:tcPr>
            <w:tcW w:w="1416" w:type="dxa"/>
          </w:tcPr>
          <w:p w14:paraId="677F98C1" w14:textId="77777777" w:rsidR="00B52DCC" w:rsidRDefault="00916648">
            <w:pPr>
              <w:pStyle w:val="TableParagraph"/>
              <w:spacing w:line="225" w:lineRule="exact"/>
              <w:ind w:left="107"/>
              <w:rPr>
                <w:sz w:val="20"/>
              </w:rPr>
            </w:pPr>
            <w:r>
              <w:rPr>
                <w:sz w:val="20"/>
              </w:rPr>
              <w:t>143</w:t>
            </w:r>
          </w:p>
        </w:tc>
        <w:tc>
          <w:tcPr>
            <w:tcW w:w="1984" w:type="dxa"/>
          </w:tcPr>
          <w:p w14:paraId="251422E5" w14:textId="77777777" w:rsidR="00B52DCC" w:rsidRDefault="00916648">
            <w:pPr>
              <w:pStyle w:val="TableParagraph"/>
              <w:spacing w:line="256" w:lineRule="auto"/>
              <w:ind w:left="105" w:right="196"/>
              <w:rPr>
                <w:sz w:val="20"/>
              </w:rPr>
            </w:pPr>
            <w:r>
              <w:rPr>
                <w:sz w:val="20"/>
              </w:rPr>
              <w:t>Allil fenoksi­ asetat; 2-Propenil Fenoksiasetat</w:t>
            </w:r>
          </w:p>
        </w:tc>
        <w:tc>
          <w:tcPr>
            <w:tcW w:w="1704" w:type="dxa"/>
          </w:tcPr>
          <w:p w14:paraId="108B6B8F" w14:textId="77777777" w:rsidR="00B52DCC" w:rsidRDefault="00916648">
            <w:pPr>
              <w:pStyle w:val="TableParagraph"/>
              <w:spacing w:line="424" w:lineRule="auto"/>
              <w:ind w:left="106" w:right="251"/>
              <w:rPr>
                <w:sz w:val="20"/>
              </w:rPr>
            </w:pPr>
            <w:r>
              <w:rPr>
                <w:sz w:val="20"/>
              </w:rPr>
              <w:t xml:space="preserve">Allyl </w:t>
            </w:r>
            <w:r>
              <w:rPr>
                <w:w w:val="95"/>
                <w:sz w:val="20"/>
              </w:rPr>
              <w:t>Phenoxyacetate</w:t>
            </w:r>
          </w:p>
        </w:tc>
        <w:tc>
          <w:tcPr>
            <w:tcW w:w="993" w:type="dxa"/>
          </w:tcPr>
          <w:p w14:paraId="4FAA018C" w14:textId="77777777" w:rsidR="00B52DCC" w:rsidRDefault="00916648">
            <w:pPr>
              <w:pStyle w:val="TableParagraph"/>
              <w:spacing w:line="225" w:lineRule="exact"/>
              <w:ind w:left="107"/>
              <w:rPr>
                <w:sz w:val="20"/>
              </w:rPr>
            </w:pPr>
            <w:r>
              <w:rPr>
                <w:sz w:val="20"/>
              </w:rPr>
              <w:t>7493-74-</w:t>
            </w:r>
          </w:p>
          <w:p w14:paraId="480A4554" w14:textId="77777777" w:rsidR="00B52DCC" w:rsidRDefault="00916648">
            <w:pPr>
              <w:pStyle w:val="TableParagraph"/>
              <w:spacing w:before="17"/>
              <w:ind w:left="107"/>
              <w:rPr>
                <w:sz w:val="20"/>
              </w:rPr>
            </w:pPr>
            <w:r>
              <w:rPr>
                <w:w w:val="99"/>
                <w:sz w:val="20"/>
              </w:rPr>
              <w:t>5</w:t>
            </w:r>
          </w:p>
        </w:tc>
        <w:tc>
          <w:tcPr>
            <w:tcW w:w="991" w:type="dxa"/>
          </w:tcPr>
          <w:p w14:paraId="4D128FD1" w14:textId="77777777" w:rsidR="00B52DCC" w:rsidRDefault="00916648">
            <w:pPr>
              <w:pStyle w:val="TableParagraph"/>
              <w:spacing w:line="225" w:lineRule="exact"/>
              <w:ind w:left="107"/>
              <w:rPr>
                <w:sz w:val="20"/>
              </w:rPr>
            </w:pPr>
            <w:r>
              <w:rPr>
                <w:sz w:val="20"/>
              </w:rPr>
              <w:t>231-335-</w:t>
            </w:r>
          </w:p>
          <w:p w14:paraId="5C2418C5" w14:textId="77777777" w:rsidR="00B52DCC" w:rsidRDefault="00916648">
            <w:pPr>
              <w:pStyle w:val="TableParagraph"/>
              <w:spacing w:before="17"/>
              <w:ind w:left="107"/>
              <w:rPr>
                <w:sz w:val="20"/>
              </w:rPr>
            </w:pPr>
            <w:r>
              <w:rPr>
                <w:w w:val="99"/>
                <w:sz w:val="20"/>
              </w:rPr>
              <w:t>2</w:t>
            </w:r>
          </w:p>
        </w:tc>
        <w:tc>
          <w:tcPr>
            <w:tcW w:w="1709" w:type="dxa"/>
          </w:tcPr>
          <w:p w14:paraId="6FD72138" w14:textId="77777777" w:rsidR="00B52DCC" w:rsidRDefault="00B52DCC">
            <w:pPr>
              <w:pStyle w:val="TableParagraph"/>
              <w:rPr>
                <w:sz w:val="18"/>
              </w:rPr>
            </w:pPr>
          </w:p>
        </w:tc>
        <w:tc>
          <w:tcPr>
            <w:tcW w:w="1700" w:type="dxa"/>
          </w:tcPr>
          <w:p w14:paraId="2B225183" w14:textId="77777777" w:rsidR="00B52DCC" w:rsidRDefault="00B52DCC">
            <w:pPr>
              <w:pStyle w:val="TableParagraph"/>
              <w:rPr>
                <w:sz w:val="18"/>
              </w:rPr>
            </w:pPr>
          </w:p>
        </w:tc>
        <w:tc>
          <w:tcPr>
            <w:tcW w:w="2261" w:type="dxa"/>
          </w:tcPr>
          <w:p w14:paraId="5E9DE548"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6A71DB10" w14:textId="77777777" w:rsidR="00B52DCC" w:rsidRDefault="00B52DCC">
            <w:pPr>
              <w:pStyle w:val="TableParagraph"/>
              <w:rPr>
                <w:sz w:val="18"/>
              </w:rPr>
            </w:pPr>
          </w:p>
        </w:tc>
      </w:tr>
    </w:tbl>
    <w:p w14:paraId="3CFD8D3C" w14:textId="77777777" w:rsidR="00B52DCC" w:rsidRDefault="00B52DCC">
      <w:pPr>
        <w:rPr>
          <w:sz w:val="18"/>
        </w:rPr>
        <w:sectPr w:rsidR="00B52DCC">
          <w:pgSz w:w="16840" w:h="11910" w:orient="landscape"/>
          <w:pgMar w:top="1100" w:right="440" w:bottom="280" w:left="580" w:header="708" w:footer="708" w:gutter="0"/>
          <w:cols w:space="708"/>
        </w:sectPr>
      </w:pPr>
    </w:p>
    <w:p w14:paraId="661FFD0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FC66E16" w14:textId="77777777">
        <w:trPr>
          <w:trHeight w:val="904"/>
        </w:trPr>
        <w:tc>
          <w:tcPr>
            <w:tcW w:w="1416" w:type="dxa"/>
          </w:tcPr>
          <w:p w14:paraId="7439F0C4" w14:textId="77777777" w:rsidR="00B52DCC" w:rsidRDefault="00916648">
            <w:pPr>
              <w:pStyle w:val="TableParagraph"/>
              <w:spacing w:line="225" w:lineRule="exact"/>
              <w:ind w:left="107"/>
              <w:rPr>
                <w:sz w:val="20"/>
              </w:rPr>
            </w:pPr>
            <w:r>
              <w:rPr>
                <w:sz w:val="20"/>
              </w:rPr>
              <w:t>144</w:t>
            </w:r>
          </w:p>
        </w:tc>
        <w:tc>
          <w:tcPr>
            <w:tcW w:w="1984" w:type="dxa"/>
          </w:tcPr>
          <w:p w14:paraId="6DD69480" w14:textId="77777777" w:rsidR="00B52DCC" w:rsidRDefault="00916648">
            <w:pPr>
              <w:pStyle w:val="TableParagraph"/>
              <w:spacing w:line="256" w:lineRule="auto"/>
              <w:ind w:left="105" w:right="338"/>
              <w:rPr>
                <w:sz w:val="20"/>
              </w:rPr>
            </w:pPr>
            <w:r>
              <w:rPr>
                <w:sz w:val="20"/>
              </w:rPr>
              <w:t>Allil fenilasetat; 2- Propenil Benze­ neasetat</w:t>
            </w:r>
          </w:p>
        </w:tc>
        <w:tc>
          <w:tcPr>
            <w:tcW w:w="1704" w:type="dxa"/>
          </w:tcPr>
          <w:p w14:paraId="5C0BD1BC" w14:textId="77777777" w:rsidR="00B52DCC" w:rsidRDefault="00916648">
            <w:pPr>
              <w:pStyle w:val="TableParagraph"/>
              <w:spacing w:line="424" w:lineRule="auto"/>
              <w:ind w:left="106" w:right="251"/>
              <w:rPr>
                <w:sz w:val="20"/>
              </w:rPr>
            </w:pPr>
            <w:r>
              <w:rPr>
                <w:sz w:val="20"/>
              </w:rPr>
              <w:t xml:space="preserve">Allyl </w:t>
            </w:r>
            <w:r>
              <w:rPr>
                <w:w w:val="95"/>
                <w:sz w:val="20"/>
              </w:rPr>
              <w:t>Phenylacetate</w:t>
            </w:r>
          </w:p>
        </w:tc>
        <w:tc>
          <w:tcPr>
            <w:tcW w:w="993" w:type="dxa"/>
          </w:tcPr>
          <w:p w14:paraId="4C79EE0A" w14:textId="77777777" w:rsidR="00B52DCC" w:rsidRDefault="00916648">
            <w:pPr>
              <w:pStyle w:val="TableParagraph"/>
              <w:spacing w:line="225" w:lineRule="exact"/>
              <w:ind w:left="107"/>
              <w:rPr>
                <w:sz w:val="20"/>
              </w:rPr>
            </w:pPr>
            <w:r>
              <w:rPr>
                <w:sz w:val="20"/>
              </w:rPr>
              <w:t>1797-74-</w:t>
            </w:r>
          </w:p>
          <w:p w14:paraId="7CADE02D" w14:textId="77777777" w:rsidR="00B52DCC" w:rsidRDefault="00916648">
            <w:pPr>
              <w:pStyle w:val="TableParagraph"/>
              <w:spacing w:before="17"/>
              <w:ind w:left="107"/>
              <w:rPr>
                <w:sz w:val="20"/>
              </w:rPr>
            </w:pPr>
            <w:r>
              <w:rPr>
                <w:w w:val="99"/>
                <w:sz w:val="20"/>
              </w:rPr>
              <w:t>6</w:t>
            </w:r>
          </w:p>
        </w:tc>
        <w:tc>
          <w:tcPr>
            <w:tcW w:w="991" w:type="dxa"/>
          </w:tcPr>
          <w:p w14:paraId="357E29CA" w14:textId="77777777" w:rsidR="00B52DCC" w:rsidRDefault="00916648">
            <w:pPr>
              <w:pStyle w:val="TableParagraph"/>
              <w:spacing w:line="225" w:lineRule="exact"/>
              <w:ind w:left="107"/>
              <w:rPr>
                <w:sz w:val="20"/>
              </w:rPr>
            </w:pPr>
            <w:r>
              <w:rPr>
                <w:sz w:val="20"/>
              </w:rPr>
              <w:t>217-281-</w:t>
            </w:r>
          </w:p>
          <w:p w14:paraId="44160592" w14:textId="77777777" w:rsidR="00B52DCC" w:rsidRDefault="00916648">
            <w:pPr>
              <w:pStyle w:val="TableParagraph"/>
              <w:spacing w:before="17"/>
              <w:ind w:left="107"/>
              <w:rPr>
                <w:sz w:val="20"/>
              </w:rPr>
            </w:pPr>
            <w:r>
              <w:rPr>
                <w:w w:val="99"/>
                <w:sz w:val="20"/>
              </w:rPr>
              <w:t>2</w:t>
            </w:r>
          </w:p>
        </w:tc>
        <w:tc>
          <w:tcPr>
            <w:tcW w:w="1709" w:type="dxa"/>
          </w:tcPr>
          <w:p w14:paraId="1BE08E0E" w14:textId="77777777" w:rsidR="00B52DCC" w:rsidRDefault="00B52DCC">
            <w:pPr>
              <w:pStyle w:val="TableParagraph"/>
              <w:rPr>
                <w:sz w:val="18"/>
              </w:rPr>
            </w:pPr>
          </w:p>
        </w:tc>
        <w:tc>
          <w:tcPr>
            <w:tcW w:w="1700" w:type="dxa"/>
          </w:tcPr>
          <w:p w14:paraId="10B664AA" w14:textId="77777777" w:rsidR="00B52DCC" w:rsidRDefault="00B52DCC">
            <w:pPr>
              <w:pStyle w:val="TableParagraph"/>
              <w:rPr>
                <w:sz w:val="18"/>
              </w:rPr>
            </w:pPr>
          </w:p>
        </w:tc>
        <w:tc>
          <w:tcPr>
            <w:tcW w:w="2261" w:type="dxa"/>
          </w:tcPr>
          <w:p w14:paraId="40407C5D"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04EFD4E1" w14:textId="77777777" w:rsidR="00B52DCC" w:rsidRDefault="00B52DCC">
            <w:pPr>
              <w:pStyle w:val="TableParagraph"/>
              <w:rPr>
                <w:sz w:val="18"/>
              </w:rPr>
            </w:pPr>
          </w:p>
        </w:tc>
      </w:tr>
      <w:tr w:rsidR="00B52DCC" w14:paraId="7687215E" w14:textId="77777777">
        <w:trPr>
          <w:trHeight w:val="907"/>
        </w:trPr>
        <w:tc>
          <w:tcPr>
            <w:tcW w:w="1416" w:type="dxa"/>
          </w:tcPr>
          <w:p w14:paraId="7A7A4497" w14:textId="77777777" w:rsidR="00B52DCC" w:rsidRDefault="00916648">
            <w:pPr>
              <w:pStyle w:val="TableParagraph"/>
              <w:spacing w:line="225" w:lineRule="exact"/>
              <w:ind w:left="107"/>
              <w:rPr>
                <w:sz w:val="20"/>
              </w:rPr>
            </w:pPr>
            <w:r>
              <w:rPr>
                <w:sz w:val="20"/>
              </w:rPr>
              <w:t>145</w:t>
            </w:r>
          </w:p>
        </w:tc>
        <w:tc>
          <w:tcPr>
            <w:tcW w:w="1984" w:type="dxa"/>
          </w:tcPr>
          <w:p w14:paraId="3FA645C6" w14:textId="77777777" w:rsidR="00B52DCC" w:rsidRDefault="00916648">
            <w:pPr>
              <w:pStyle w:val="TableParagraph"/>
              <w:spacing w:line="256" w:lineRule="auto"/>
              <w:ind w:left="105"/>
              <w:rPr>
                <w:sz w:val="20"/>
              </w:rPr>
            </w:pPr>
            <w:r>
              <w:rPr>
                <w:sz w:val="20"/>
              </w:rPr>
              <w:t xml:space="preserve">Allil 3,5,5- </w:t>
            </w:r>
            <w:r>
              <w:rPr>
                <w:w w:val="95"/>
                <w:sz w:val="20"/>
              </w:rPr>
              <w:t>trimetilhekzanoat</w:t>
            </w:r>
          </w:p>
        </w:tc>
        <w:tc>
          <w:tcPr>
            <w:tcW w:w="1704" w:type="dxa"/>
          </w:tcPr>
          <w:p w14:paraId="68CF8C94" w14:textId="77777777" w:rsidR="00B52DCC" w:rsidRDefault="00916648">
            <w:pPr>
              <w:pStyle w:val="TableParagraph"/>
              <w:spacing w:line="256" w:lineRule="auto"/>
              <w:ind w:left="106" w:right="152"/>
              <w:rPr>
                <w:sz w:val="20"/>
              </w:rPr>
            </w:pPr>
            <w:r>
              <w:rPr>
                <w:sz w:val="20"/>
              </w:rPr>
              <w:t xml:space="preserve">Allyl 3,5,5- </w:t>
            </w:r>
            <w:r>
              <w:rPr>
                <w:w w:val="95"/>
                <w:sz w:val="20"/>
              </w:rPr>
              <w:t xml:space="preserve">trimethylhexanoat </w:t>
            </w:r>
            <w:r>
              <w:rPr>
                <w:sz w:val="20"/>
              </w:rPr>
              <w:t>e</w:t>
            </w:r>
          </w:p>
        </w:tc>
        <w:tc>
          <w:tcPr>
            <w:tcW w:w="993" w:type="dxa"/>
          </w:tcPr>
          <w:p w14:paraId="7D50E6D3" w14:textId="77777777" w:rsidR="00B52DCC" w:rsidRDefault="00916648">
            <w:pPr>
              <w:pStyle w:val="TableParagraph"/>
              <w:spacing w:line="225" w:lineRule="exact"/>
              <w:ind w:left="107"/>
              <w:rPr>
                <w:sz w:val="20"/>
              </w:rPr>
            </w:pPr>
            <w:r>
              <w:rPr>
                <w:sz w:val="20"/>
              </w:rPr>
              <w:t>71500-</w:t>
            </w:r>
          </w:p>
          <w:p w14:paraId="23B41D6C" w14:textId="77777777" w:rsidR="00B52DCC" w:rsidRDefault="00916648">
            <w:pPr>
              <w:pStyle w:val="TableParagraph"/>
              <w:spacing w:before="17"/>
              <w:ind w:left="107"/>
              <w:rPr>
                <w:sz w:val="20"/>
              </w:rPr>
            </w:pPr>
            <w:r>
              <w:rPr>
                <w:sz w:val="20"/>
              </w:rPr>
              <w:t>37-3</w:t>
            </w:r>
          </w:p>
        </w:tc>
        <w:tc>
          <w:tcPr>
            <w:tcW w:w="991" w:type="dxa"/>
          </w:tcPr>
          <w:p w14:paraId="4FD979F2" w14:textId="77777777" w:rsidR="00B52DCC" w:rsidRDefault="00916648">
            <w:pPr>
              <w:pStyle w:val="TableParagraph"/>
              <w:spacing w:line="225" w:lineRule="exact"/>
              <w:ind w:left="107"/>
              <w:rPr>
                <w:sz w:val="20"/>
              </w:rPr>
            </w:pPr>
            <w:r>
              <w:rPr>
                <w:sz w:val="20"/>
              </w:rPr>
              <w:t>275-536-</w:t>
            </w:r>
          </w:p>
          <w:p w14:paraId="65281E37" w14:textId="77777777" w:rsidR="00B52DCC" w:rsidRDefault="00916648">
            <w:pPr>
              <w:pStyle w:val="TableParagraph"/>
              <w:spacing w:before="17"/>
              <w:ind w:left="107"/>
              <w:rPr>
                <w:sz w:val="20"/>
              </w:rPr>
            </w:pPr>
            <w:r>
              <w:rPr>
                <w:w w:val="99"/>
                <w:sz w:val="20"/>
              </w:rPr>
              <w:t>3</w:t>
            </w:r>
          </w:p>
        </w:tc>
        <w:tc>
          <w:tcPr>
            <w:tcW w:w="1709" w:type="dxa"/>
          </w:tcPr>
          <w:p w14:paraId="4F1C13FF" w14:textId="77777777" w:rsidR="00B52DCC" w:rsidRDefault="00B52DCC">
            <w:pPr>
              <w:pStyle w:val="TableParagraph"/>
              <w:rPr>
                <w:sz w:val="18"/>
              </w:rPr>
            </w:pPr>
          </w:p>
        </w:tc>
        <w:tc>
          <w:tcPr>
            <w:tcW w:w="1700" w:type="dxa"/>
          </w:tcPr>
          <w:p w14:paraId="03380CAF" w14:textId="77777777" w:rsidR="00B52DCC" w:rsidRDefault="00B52DCC">
            <w:pPr>
              <w:pStyle w:val="TableParagraph"/>
              <w:rPr>
                <w:sz w:val="18"/>
              </w:rPr>
            </w:pPr>
          </w:p>
        </w:tc>
        <w:tc>
          <w:tcPr>
            <w:tcW w:w="2261" w:type="dxa"/>
          </w:tcPr>
          <w:p w14:paraId="184B5065"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1C57FCBA" w14:textId="77777777" w:rsidR="00B52DCC" w:rsidRDefault="00B52DCC">
            <w:pPr>
              <w:pStyle w:val="TableParagraph"/>
              <w:rPr>
                <w:sz w:val="18"/>
              </w:rPr>
            </w:pPr>
          </w:p>
        </w:tc>
      </w:tr>
      <w:tr w:rsidR="00B52DCC" w14:paraId="660BDDD1" w14:textId="77777777">
        <w:trPr>
          <w:trHeight w:val="904"/>
        </w:trPr>
        <w:tc>
          <w:tcPr>
            <w:tcW w:w="1416" w:type="dxa"/>
          </w:tcPr>
          <w:p w14:paraId="3917FD06" w14:textId="77777777" w:rsidR="00B52DCC" w:rsidRDefault="00916648">
            <w:pPr>
              <w:pStyle w:val="TableParagraph"/>
              <w:spacing w:line="223" w:lineRule="exact"/>
              <w:ind w:left="107"/>
              <w:rPr>
                <w:sz w:val="20"/>
              </w:rPr>
            </w:pPr>
            <w:r>
              <w:rPr>
                <w:sz w:val="20"/>
              </w:rPr>
              <w:t>146</w:t>
            </w:r>
          </w:p>
        </w:tc>
        <w:tc>
          <w:tcPr>
            <w:tcW w:w="1984" w:type="dxa"/>
          </w:tcPr>
          <w:p w14:paraId="68529BFB" w14:textId="77777777" w:rsidR="00B52DCC" w:rsidRDefault="00916648">
            <w:pPr>
              <w:pStyle w:val="TableParagraph"/>
              <w:spacing w:line="256" w:lineRule="auto"/>
              <w:ind w:left="105" w:right="399"/>
              <w:rPr>
                <w:sz w:val="20"/>
              </w:rPr>
            </w:pPr>
            <w:r>
              <w:rPr>
                <w:sz w:val="20"/>
              </w:rPr>
              <w:t>Allil sikloheksilo­ ksiasetat</w:t>
            </w:r>
          </w:p>
        </w:tc>
        <w:tc>
          <w:tcPr>
            <w:tcW w:w="1704" w:type="dxa"/>
          </w:tcPr>
          <w:p w14:paraId="4436CCFE" w14:textId="77777777" w:rsidR="00B52DCC" w:rsidRDefault="00916648">
            <w:pPr>
              <w:pStyle w:val="TableParagraph"/>
              <w:spacing w:line="256" w:lineRule="auto"/>
              <w:ind w:left="106" w:right="251"/>
              <w:rPr>
                <w:sz w:val="20"/>
              </w:rPr>
            </w:pPr>
            <w:r>
              <w:rPr>
                <w:sz w:val="20"/>
              </w:rPr>
              <w:t xml:space="preserve">Allyl cyclo­ </w:t>
            </w:r>
            <w:r>
              <w:rPr>
                <w:w w:val="95"/>
                <w:sz w:val="20"/>
              </w:rPr>
              <w:t>hexyloxyacetate</w:t>
            </w:r>
          </w:p>
        </w:tc>
        <w:tc>
          <w:tcPr>
            <w:tcW w:w="993" w:type="dxa"/>
          </w:tcPr>
          <w:p w14:paraId="0562F9D4" w14:textId="77777777" w:rsidR="00B52DCC" w:rsidRDefault="00916648">
            <w:pPr>
              <w:pStyle w:val="TableParagraph"/>
              <w:spacing w:line="223" w:lineRule="exact"/>
              <w:ind w:left="107"/>
              <w:rPr>
                <w:sz w:val="20"/>
              </w:rPr>
            </w:pPr>
            <w:r>
              <w:rPr>
                <w:sz w:val="20"/>
              </w:rPr>
              <w:t>68901-</w:t>
            </w:r>
          </w:p>
          <w:p w14:paraId="4116ED6B" w14:textId="77777777" w:rsidR="00B52DCC" w:rsidRDefault="00916648">
            <w:pPr>
              <w:pStyle w:val="TableParagraph"/>
              <w:spacing w:before="17"/>
              <w:ind w:left="107"/>
              <w:rPr>
                <w:sz w:val="20"/>
              </w:rPr>
            </w:pPr>
            <w:r>
              <w:rPr>
                <w:sz w:val="20"/>
              </w:rPr>
              <w:t>15-5</w:t>
            </w:r>
          </w:p>
        </w:tc>
        <w:tc>
          <w:tcPr>
            <w:tcW w:w="991" w:type="dxa"/>
          </w:tcPr>
          <w:p w14:paraId="279EEC94" w14:textId="77777777" w:rsidR="00B52DCC" w:rsidRDefault="00916648">
            <w:pPr>
              <w:pStyle w:val="TableParagraph"/>
              <w:spacing w:line="223" w:lineRule="exact"/>
              <w:ind w:left="107"/>
              <w:rPr>
                <w:sz w:val="20"/>
              </w:rPr>
            </w:pPr>
            <w:r>
              <w:rPr>
                <w:sz w:val="20"/>
              </w:rPr>
              <w:t>272-657-</w:t>
            </w:r>
          </w:p>
          <w:p w14:paraId="16E6A0EA" w14:textId="77777777" w:rsidR="00B52DCC" w:rsidRDefault="00916648">
            <w:pPr>
              <w:pStyle w:val="TableParagraph"/>
              <w:spacing w:before="17"/>
              <w:ind w:left="107"/>
              <w:rPr>
                <w:sz w:val="20"/>
              </w:rPr>
            </w:pPr>
            <w:r>
              <w:rPr>
                <w:w w:val="99"/>
                <w:sz w:val="20"/>
              </w:rPr>
              <w:t>3</w:t>
            </w:r>
          </w:p>
        </w:tc>
        <w:tc>
          <w:tcPr>
            <w:tcW w:w="1709" w:type="dxa"/>
          </w:tcPr>
          <w:p w14:paraId="28B7FEDC" w14:textId="77777777" w:rsidR="00B52DCC" w:rsidRDefault="00B52DCC">
            <w:pPr>
              <w:pStyle w:val="TableParagraph"/>
              <w:rPr>
                <w:sz w:val="18"/>
              </w:rPr>
            </w:pPr>
          </w:p>
        </w:tc>
        <w:tc>
          <w:tcPr>
            <w:tcW w:w="1700" w:type="dxa"/>
          </w:tcPr>
          <w:p w14:paraId="35B90D32" w14:textId="77777777" w:rsidR="00B52DCC" w:rsidRDefault="00B52DCC">
            <w:pPr>
              <w:pStyle w:val="TableParagraph"/>
              <w:rPr>
                <w:sz w:val="18"/>
              </w:rPr>
            </w:pPr>
          </w:p>
        </w:tc>
        <w:tc>
          <w:tcPr>
            <w:tcW w:w="2261" w:type="dxa"/>
          </w:tcPr>
          <w:p w14:paraId="173C17C0"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7767D965" w14:textId="77777777" w:rsidR="00B52DCC" w:rsidRDefault="00B52DCC">
            <w:pPr>
              <w:pStyle w:val="TableParagraph"/>
              <w:rPr>
                <w:sz w:val="18"/>
              </w:rPr>
            </w:pPr>
          </w:p>
        </w:tc>
      </w:tr>
      <w:tr w:rsidR="00B52DCC" w14:paraId="06A69E8B" w14:textId="77777777">
        <w:trPr>
          <w:trHeight w:val="904"/>
        </w:trPr>
        <w:tc>
          <w:tcPr>
            <w:tcW w:w="1416" w:type="dxa"/>
          </w:tcPr>
          <w:p w14:paraId="70498AF1" w14:textId="77777777" w:rsidR="00B52DCC" w:rsidRDefault="00916648">
            <w:pPr>
              <w:pStyle w:val="TableParagraph"/>
              <w:spacing w:line="223" w:lineRule="exact"/>
              <w:ind w:left="107"/>
              <w:rPr>
                <w:sz w:val="20"/>
              </w:rPr>
            </w:pPr>
            <w:r>
              <w:rPr>
                <w:sz w:val="20"/>
              </w:rPr>
              <w:t>147</w:t>
            </w:r>
          </w:p>
        </w:tc>
        <w:tc>
          <w:tcPr>
            <w:tcW w:w="1984" w:type="dxa"/>
          </w:tcPr>
          <w:p w14:paraId="50642E98" w14:textId="77777777" w:rsidR="00B52DCC" w:rsidRDefault="00916648">
            <w:pPr>
              <w:pStyle w:val="TableParagraph"/>
              <w:spacing w:line="256" w:lineRule="auto"/>
              <w:ind w:left="105" w:right="665"/>
              <w:rPr>
                <w:sz w:val="20"/>
              </w:rPr>
            </w:pPr>
            <w:r>
              <w:rPr>
                <w:sz w:val="20"/>
              </w:rPr>
              <w:t>Allil izoamilo­ ksiasetat</w:t>
            </w:r>
          </w:p>
        </w:tc>
        <w:tc>
          <w:tcPr>
            <w:tcW w:w="1704" w:type="dxa"/>
          </w:tcPr>
          <w:p w14:paraId="2E5C5E8D" w14:textId="77777777" w:rsidR="00B52DCC" w:rsidRDefault="00916648">
            <w:pPr>
              <w:pStyle w:val="TableParagraph"/>
              <w:spacing w:line="256" w:lineRule="auto"/>
              <w:ind w:left="106" w:right="295"/>
              <w:rPr>
                <w:sz w:val="20"/>
              </w:rPr>
            </w:pPr>
            <w:r>
              <w:rPr>
                <w:sz w:val="20"/>
              </w:rPr>
              <w:t>İsoamyl Allylg­ lycolate</w:t>
            </w:r>
          </w:p>
        </w:tc>
        <w:tc>
          <w:tcPr>
            <w:tcW w:w="993" w:type="dxa"/>
          </w:tcPr>
          <w:p w14:paraId="28A41F31" w14:textId="77777777" w:rsidR="00B52DCC" w:rsidRDefault="00916648">
            <w:pPr>
              <w:pStyle w:val="TableParagraph"/>
              <w:spacing w:line="223" w:lineRule="exact"/>
              <w:ind w:left="107"/>
              <w:rPr>
                <w:sz w:val="20"/>
              </w:rPr>
            </w:pPr>
            <w:r>
              <w:rPr>
                <w:sz w:val="20"/>
              </w:rPr>
              <w:t>67634-</w:t>
            </w:r>
          </w:p>
          <w:p w14:paraId="3B4D57B8" w14:textId="77777777" w:rsidR="00B52DCC" w:rsidRDefault="00916648">
            <w:pPr>
              <w:pStyle w:val="TableParagraph"/>
              <w:spacing w:before="17"/>
              <w:ind w:left="107"/>
              <w:rPr>
                <w:sz w:val="20"/>
              </w:rPr>
            </w:pPr>
            <w:r>
              <w:rPr>
                <w:sz w:val="20"/>
              </w:rPr>
              <w:t>00-8</w:t>
            </w:r>
          </w:p>
        </w:tc>
        <w:tc>
          <w:tcPr>
            <w:tcW w:w="991" w:type="dxa"/>
          </w:tcPr>
          <w:p w14:paraId="212AFB2C" w14:textId="77777777" w:rsidR="00B52DCC" w:rsidRDefault="00916648">
            <w:pPr>
              <w:pStyle w:val="TableParagraph"/>
              <w:spacing w:line="223" w:lineRule="exact"/>
              <w:ind w:left="107"/>
              <w:rPr>
                <w:sz w:val="20"/>
              </w:rPr>
            </w:pPr>
            <w:r>
              <w:rPr>
                <w:sz w:val="20"/>
              </w:rPr>
              <w:t>266-803-</w:t>
            </w:r>
          </w:p>
          <w:p w14:paraId="08F28BD9" w14:textId="77777777" w:rsidR="00B52DCC" w:rsidRDefault="00916648">
            <w:pPr>
              <w:pStyle w:val="TableParagraph"/>
              <w:spacing w:before="17"/>
              <w:ind w:left="107"/>
              <w:rPr>
                <w:sz w:val="20"/>
              </w:rPr>
            </w:pPr>
            <w:r>
              <w:rPr>
                <w:w w:val="99"/>
                <w:sz w:val="20"/>
              </w:rPr>
              <w:t>5</w:t>
            </w:r>
          </w:p>
        </w:tc>
        <w:tc>
          <w:tcPr>
            <w:tcW w:w="1709" w:type="dxa"/>
          </w:tcPr>
          <w:p w14:paraId="5BEBB489" w14:textId="77777777" w:rsidR="00B52DCC" w:rsidRDefault="00B52DCC">
            <w:pPr>
              <w:pStyle w:val="TableParagraph"/>
              <w:rPr>
                <w:sz w:val="18"/>
              </w:rPr>
            </w:pPr>
          </w:p>
        </w:tc>
        <w:tc>
          <w:tcPr>
            <w:tcW w:w="1700" w:type="dxa"/>
          </w:tcPr>
          <w:p w14:paraId="7C79C827" w14:textId="77777777" w:rsidR="00B52DCC" w:rsidRDefault="00B52DCC">
            <w:pPr>
              <w:pStyle w:val="TableParagraph"/>
              <w:rPr>
                <w:sz w:val="18"/>
              </w:rPr>
            </w:pPr>
          </w:p>
        </w:tc>
        <w:tc>
          <w:tcPr>
            <w:tcW w:w="2261" w:type="dxa"/>
          </w:tcPr>
          <w:p w14:paraId="67007EF2"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1912F0A5" w14:textId="77777777" w:rsidR="00B52DCC" w:rsidRDefault="00B52DCC">
            <w:pPr>
              <w:pStyle w:val="TableParagraph"/>
              <w:rPr>
                <w:sz w:val="18"/>
              </w:rPr>
            </w:pPr>
          </w:p>
        </w:tc>
      </w:tr>
      <w:tr w:rsidR="00B52DCC" w14:paraId="4917CE9E" w14:textId="77777777">
        <w:trPr>
          <w:trHeight w:val="1063"/>
        </w:trPr>
        <w:tc>
          <w:tcPr>
            <w:tcW w:w="1416" w:type="dxa"/>
          </w:tcPr>
          <w:p w14:paraId="411D019A" w14:textId="77777777" w:rsidR="00B52DCC" w:rsidRDefault="00916648">
            <w:pPr>
              <w:pStyle w:val="TableParagraph"/>
              <w:spacing w:line="223" w:lineRule="exact"/>
              <w:ind w:left="107"/>
              <w:rPr>
                <w:sz w:val="20"/>
              </w:rPr>
            </w:pPr>
            <w:r>
              <w:rPr>
                <w:sz w:val="20"/>
              </w:rPr>
              <w:t>148</w:t>
            </w:r>
          </w:p>
        </w:tc>
        <w:tc>
          <w:tcPr>
            <w:tcW w:w="1984" w:type="dxa"/>
          </w:tcPr>
          <w:p w14:paraId="10D35940" w14:textId="77777777" w:rsidR="00B52DCC" w:rsidRDefault="00916648">
            <w:pPr>
              <w:pStyle w:val="TableParagraph"/>
              <w:spacing w:line="259" w:lineRule="auto"/>
              <w:ind w:left="105" w:right="532"/>
              <w:rPr>
                <w:sz w:val="20"/>
              </w:rPr>
            </w:pPr>
            <w:r>
              <w:rPr>
                <w:sz w:val="20"/>
              </w:rPr>
              <w:t>Allil 2-metilbut­ oksiasetat</w:t>
            </w:r>
          </w:p>
        </w:tc>
        <w:tc>
          <w:tcPr>
            <w:tcW w:w="1704" w:type="dxa"/>
          </w:tcPr>
          <w:p w14:paraId="171399BC" w14:textId="77777777" w:rsidR="00B52DCC" w:rsidRDefault="00916648">
            <w:pPr>
              <w:pStyle w:val="TableParagraph"/>
              <w:spacing w:line="223" w:lineRule="exact"/>
              <w:ind w:left="106"/>
              <w:rPr>
                <w:sz w:val="20"/>
              </w:rPr>
            </w:pPr>
            <w:r>
              <w:rPr>
                <w:sz w:val="20"/>
              </w:rPr>
              <w:t>Allyl</w:t>
            </w:r>
          </w:p>
          <w:p w14:paraId="65FD7E96" w14:textId="77777777" w:rsidR="00B52DCC" w:rsidRDefault="00916648">
            <w:pPr>
              <w:pStyle w:val="TableParagraph"/>
              <w:spacing w:before="178" w:line="256" w:lineRule="auto"/>
              <w:ind w:left="106" w:right="251"/>
              <w:rPr>
                <w:sz w:val="20"/>
              </w:rPr>
            </w:pPr>
            <w:r>
              <w:rPr>
                <w:w w:val="95"/>
                <w:sz w:val="20"/>
              </w:rPr>
              <w:t xml:space="preserve">2-methylbut­ </w:t>
            </w:r>
            <w:r>
              <w:rPr>
                <w:sz w:val="20"/>
              </w:rPr>
              <w:t>oxyacetate</w:t>
            </w:r>
          </w:p>
        </w:tc>
        <w:tc>
          <w:tcPr>
            <w:tcW w:w="993" w:type="dxa"/>
          </w:tcPr>
          <w:p w14:paraId="48EE30A9" w14:textId="77777777" w:rsidR="00B52DCC" w:rsidRDefault="00916648">
            <w:pPr>
              <w:pStyle w:val="TableParagraph"/>
              <w:spacing w:line="223" w:lineRule="exact"/>
              <w:ind w:left="107"/>
              <w:rPr>
                <w:sz w:val="20"/>
              </w:rPr>
            </w:pPr>
            <w:r>
              <w:rPr>
                <w:sz w:val="20"/>
              </w:rPr>
              <w:t>67634-</w:t>
            </w:r>
          </w:p>
          <w:p w14:paraId="74CD9A02" w14:textId="77777777" w:rsidR="00B52DCC" w:rsidRDefault="00916648">
            <w:pPr>
              <w:pStyle w:val="TableParagraph"/>
              <w:spacing w:before="17"/>
              <w:ind w:left="107"/>
              <w:rPr>
                <w:sz w:val="20"/>
              </w:rPr>
            </w:pPr>
            <w:r>
              <w:rPr>
                <w:sz w:val="20"/>
              </w:rPr>
              <w:t>01-9</w:t>
            </w:r>
          </w:p>
        </w:tc>
        <w:tc>
          <w:tcPr>
            <w:tcW w:w="991" w:type="dxa"/>
          </w:tcPr>
          <w:p w14:paraId="0E9A3E08" w14:textId="77777777" w:rsidR="00B52DCC" w:rsidRDefault="00916648">
            <w:pPr>
              <w:pStyle w:val="TableParagraph"/>
              <w:spacing w:line="223" w:lineRule="exact"/>
              <w:ind w:left="107"/>
              <w:rPr>
                <w:sz w:val="20"/>
              </w:rPr>
            </w:pPr>
            <w:r>
              <w:rPr>
                <w:sz w:val="20"/>
              </w:rPr>
              <w:t>266-804-</w:t>
            </w:r>
          </w:p>
          <w:p w14:paraId="4E4A83C2" w14:textId="77777777" w:rsidR="00B52DCC" w:rsidRDefault="00916648">
            <w:pPr>
              <w:pStyle w:val="TableParagraph"/>
              <w:spacing w:before="17"/>
              <w:ind w:left="107"/>
              <w:rPr>
                <w:sz w:val="20"/>
              </w:rPr>
            </w:pPr>
            <w:r>
              <w:rPr>
                <w:w w:val="99"/>
                <w:sz w:val="20"/>
              </w:rPr>
              <w:t>0</w:t>
            </w:r>
          </w:p>
        </w:tc>
        <w:tc>
          <w:tcPr>
            <w:tcW w:w="1709" w:type="dxa"/>
          </w:tcPr>
          <w:p w14:paraId="1BAD94ED" w14:textId="77777777" w:rsidR="00B52DCC" w:rsidRDefault="00B52DCC">
            <w:pPr>
              <w:pStyle w:val="TableParagraph"/>
              <w:rPr>
                <w:sz w:val="18"/>
              </w:rPr>
            </w:pPr>
          </w:p>
        </w:tc>
        <w:tc>
          <w:tcPr>
            <w:tcW w:w="1700" w:type="dxa"/>
          </w:tcPr>
          <w:p w14:paraId="6D370DB4" w14:textId="77777777" w:rsidR="00B52DCC" w:rsidRDefault="00B52DCC">
            <w:pPr>
              <w:pStyle w:val="TableParagraph"/>
              <w:rPr>
                <w:sz w:val="18"/>
              </w:rPr>
            </w:pPr>
          </w:p>
        </w:tc>
        <w:tc>
          <w:tcPr>
            <w:tcW w:w="2261" w:type="dxa"/>
          </w:tcPr>
          <w:p w14:paraId="7415A8C6"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7DF8B3D4" w14:textId="77777777" w:rsidR="00B52DCC" w:rsidRDefault="00B52DCC">
            <w:pPr>
              <w:pStyle w:val="TableParagraph"/>
              <w:rPr>
                <w:sz w:val="18"/>
              </w:rPr>
            </w:pPr>
          </w:p>
        </w:tc>
      </w:tr>
      <w:tr w:rsidR="00B52DCC" w14:paraId="5F15F72F" w14:textId="77777777">
        <w:trPr>
          <w:trHeight w:val="904"/>
        </w:trPr>
        <w:tc>
          <w:tcPr>
            <w:tcW w:w="1416" w:type="dxa"/>
          </w:tcPr>
          <w:p w14:paraId="315E4DF4" w14:textId="77777777" w:rsidR="00B52DCC" w:rsidRDefault="00916648">
            <w:pPr>
              <w:pStyle w:val="TableParagraph"/>
              <w:spacing w:line="225" w:lineRule="exact"/>
              <w:ind w:left="107"/>
              <w:rPr>
                <w:sz w:val="20"/>
              </w:rPr>
            </w:pPr>
            <w:r>
              <w:rPr>
                <w:sz w:val="20"/>
              </w:rPr>
              <w:t>149</w:t>
            </w:r>
          </w:p>
        </w:tc>
        <w:tc>
          <w:tcPr>
            <w:tcW w:w="1984" w:type="dxa"/>
          </w:tcPr>
          <w:p w14:paraId="09E15938" w14:textId="77777777" w:rsidR="00B52DCC" w:rsidRDefault="00916648">
            <w:pPr>
              <w:pStyle w:val="TableParagraph"/>
              <w:spacing w:line="225" w:lineRule="exact"/>
              <w:ind w:left="105"/>
              <w:rPr>
                <w:sz w:val="20"/>
              </w:rPr>
            </w:pPr>
            <w:r>
              <w:rPr>
                <w:sz w:val="20"/>
              </w:rPr>
              <w:t>Allil nonanoat</w:t>
            </w:r>
          </w:p>
        </w:tc>
        <w:tc>
          <w:tcPr>
            <w:tcW w:w="1704" w:type="dxa"/>
          </w:tcPr>
          <w:p w14:paraId="25286913" w14:textId="77777777" w:rsidR="00B52DCC" w:rsidRDefault="00916648">
            <w:pPr>
              <w:pStyle w:val="TableParagraph"/>
              <w:spacing w:line="225" w:lineRule="exact"/>
              <w:ind w:left="106"/>
              <w:rPr>
                <w:sz w:val="20"/>
              </w:rPr>
            </w:pPr>
            <w:r>
              <w:rPr>
                <w:sz w:val="20"/>
              </w:rPr>
              <w:t>Allyl nonanoate</w:t>
            </w:r>
          </w:p>
        </w:tc>
        <w:tc>
          <w:tcPr>
            <w:tcW w:w="993" w:type="dxa"/>
          </w:tcPr>
          <w:p w14:paraId="1A53CC6E" w14:textId="77777777" w:rsidR="00B52DCC" w:rsidRDefault="00916648">
            <w:pPr>
              <w:pStyle w:val="TableParagraph"/>
              <w:spacing w:line="225" w:lineRule="exact"/>
              <w:ind w:left="107"/>
              <w:rPr>
                <w:sz w:val="20"/>
              </w:rPr>
            </w:pPr>
            <w:r>
              <w:rPr>
                <w:sz w:val="20"/>
              </w:rPr>
              <w:t>7493-72-</w:t>
            </w:r>
          </w:p>
          <w:p w14:paraId="1BD6593A" w14:textId="77777777" w:rsidR="00B52DCC" w:rsidRDefault="00916648">
            <w:pPr>
              <w:pStyle w:val="TableParagraph"/>
              <w:spacing w:before="17"/>
              <w:ind w:left="107"/>
              <w:rPr>
                <w:sz w:val="20"/>
              </w:rPr>
            </w:pPr>
            <w:r>
              <w:rPr>
                <w:w w:val="99"/>
                <w:sz w:val="20"/>
              </w:rPr>
              <w:t>3</w:t>
            </w:r>
          </w:p>
        </w:tc>
        <w:tc>
          <w:tcPr>
            <w:tcW w:w="991" w:type="dxa"/>
          </w:tcPr>
          <w:p w14:paraId="0929C191" w14:textId="77777777" w:rsidR="00B52DCC" w:rsidRDefault="00916648">
            <w:pPr>
              <w:pStyle w:val="TableParagraph"/>
              <w:spacing w:line="225" w:lineRule="exact"/>
              <w:ind w:left="107"/>
              <w:rPr>
                <w:sz w:val="20"/>
              </w:rPr>
            </w:pPr>
            <w:r>
              <w:rPr>
                <w:sz w:val="20"/>
              </w:rPr>
              <w:t>231-334-</w:t>
            </w:r>
          </w:p>
          <w:p w14:paraId="21F393B2" w14:textId="77777777" w:rsidR="00B52DCC" w:rsidRDefault="00916648">
            <w:pPr>
              <w:pStyle w:val="TableParagraph"/>
              <w:spacing w:before="17"/>
              <w:ind w:left="107"/>
              <w:rPr>
                <w:sz w:val="20"/>
              </w:rPr>
            </w:pPr>
            <w:r>
              <w:rPr>
                <w:w w:val="99"/>
                <w:sz w:val="20"/>
              </w:rPr>
              <w:t>7</w:t>
            </w:r>
          </w:p>
        </w:tc>
        <w:tc>
          <w:tcPr>
            <w:tcW w:w="1709" w:type="dxa"/>
          </w:tcPr>
          <w:p w14:paraId="1875DA19" w14:textId="77777777" w:rsidR="00B52DCC" w:rsidRDefault="00B52DCC">
            <w:pPr>
              <w:pStyle w:val="TableParagraph"/>
              <w:rPr>
                <w:sz w:val="18"/>
              </w:rPr>
            </w:pPr>
          </w:p>
        </w:tc>
        <w:tc>
          <w:tcPr>
            <w:tcW w:w="1700" w:type="dxa"/>
          </w:tcPr>
          <w:p w14:paraId="7C3CC107" w14:textId="77777777" w:rsidR="00B52DCC" w:rsidRDefault="00B52DCC">
            <w:pPr>
              <w:pStyle w:val="TableParagraph"/>
              <w:rPr>
                <w:sz w:val="18"/>
              </w:rPr>
            </w:pPr>
          </w:p>
        </w:tc>
        <w:tc>
          <w:tcPr>
            <w:tcW w:w="2261" w:type="dxa"/>
          </w:tcPr>
          <w:p w14:paraId="41C6227A" w14:textId="77777777" w:rsidR="00B52DCC" w:rsidRDefault="00916648">
            <w:pPr>
              <w:pStyle w:val="TableParagraph"/>
              <w:spacing w:line="256" w:lineRule="auto"/>
              <w:ind w:left="108" w:right="268"/>
              <w:rPr>
                <w:sz w:val="20"/>
              </w:rPr>
            </w:pPr>
            <w:r>
              <w:rPr>
                <w:sz w:val="20"/>
              </w:rPr>
              <w:t>Esterdeki serbest allil alkol düzeyi % 0,1’den az olmalıdır</w:t>
            </w:r>
          </w:p>
        </w:tc>
        <w:tc>
          <w:tcPr>
            <w:tcW w:w="2693" w:type="dxa"/>
          </w:tcPr>
          <w:p w14:paraId="692582C0" w14:textId="77777777" w:rsidR="00B52DCC" w:rsidRDefault="00B52DCC">
            <w:pPr>
              <w:pStyle w:val="TableParagraph"/>
              <w:rPr>
                <w:sz w:val="18"/>
              </w:rPr>
            </w:pPr>
          </w:p>
        </w:tc>
      </w:tr>
      <w:tr w:rsidR="00B52DCC" w14:paraId="18F7F742" w14:textId="77777777">
        <w:trPr>
          <w:trHeight w:val="907"/>
        </w:trPr>
        <w:tc>
          <w:tcPr>
            <w:tcW w:w="1416" w:type="dxa"/>
          </w:tcPr>
          <w:p w14:paraId="68B8B471" w14:textId="77777777" w:rsidR="00B52DCC" w:rsidRDefault="00916648">
            <w:pPr>
              <w:pStyle w:val="TableParagraph"/>
              <w:spacing w:line="225" w:lineRule="exact"/>
              <w:ind w:left="107"/>
              <w:rPr>
                <w:sz w:val="20"/>
              </w:rPr>
            </w:pPr>
            <w:r>
              <w:rPr>
                <w:sz w:val="20"/>
              </w:rPr>
              <w:t>150</w:t>
            </w:r>
          </w:p>
        </w:tc>
        <w:tc>
          <w:tcPr>
            <w:tcW w:w="1984" w:type="dxa"/>
          </w:tcPr>
          <w:p w14:paraId="10EF423F" w14:textId="77777777" w:rsidR="00B52DCC" w:rsidRDefault="00916648">
            <w:pPr>
              <w:pStyle w:val="TableParagraph"/>
              <w:spacing w:line="225" w:lineRule="exact"/>
              <w:ind w:left="105"/>
              <w:rPr>
                <w:sz w:val="20"/>
              </w:rPr>
            </w:pPr>
            <w:r>
              <w:rPr>
                <w:sz w:val="20"/>
              </w:rPr>
              <w:t>Allil propiyonat</w:t>
            </w:r>
          </w:p>
        </w:tc>
        <w:tc>
          <w:tcPr>
            <w:tcW w:w="1704" w:type="dxa"/>
          </w:tcPr>
          <w:p w14:paraId="45CD33A4" w14:textId="77777777" w:rsidR="00B52DCC" w:rsidRDefault="00916648">
            <w:pPr>
              <w:pStyle w:val="TableParagraph"/>
              <w:spacing w:line="225" w:lineRule="exact"/>
              <w:ind w:left="106"/>
              <w:rPr>
                <w:sz w:val="20"/>
              </w:rPr>
            </w:pPr>
            <w:r>
              <w:rPr>
                <w:sz w:val="20"/>
              </w:rPr>
              <w:t>Allyl propionate</w:t>
            </w:r>
          </w:p>
        </w:tc>
        <w:tc>
          <w:tcPr>
            <w:tcW w:w="993" w:type="dxa"/>
          </w:tcPr>
          <w:p w14:paraId="6C4302BA" w14:textId="77777777" w:rsidR="00B52DCC" w:rsidRDefault="00916648">
            <w:pPr>
              <w:pStyle w:val="TableParagraph"/>
              <w:spacing w:line="225" w:lineRule="exact"/>
              <w:ind w:left="107"/>
              <w:rPr>
                <w:sz w:val="20"/>
              </w:rPr>
            </w:pPr>
            <w:r>
              <w:rPr>
                <w:sz w:val="20"/>
              </w:rPr>
              <w:t>2408-20-</w:t>
            </w:r>
          </w:p>
          <w:p w14:paraId="61CC85D7" w14:textId="77777777" w:rsidR="00B52DCC" w:rsidRDefault="00916648">
            <w:pPr>
              <w:pStyle w:val="TableParagraph"/>
              <w:spacing w:before="17"/>
              <w:ind w:left="107"/>
              <w:rPr>
                <w:sz w:val="20"/>
              </w:rPr>
            </w:pPr>
            <w:r>
              <w:rPr>
                <w:w w:val="99"/>
                <w:sz w:val="20"/>
              </w:rPr>
              <w:t>0</w:t>
            </w:r>
          </w:p>
        </w:tc>
        <w:tc>
          <w:tcPr>
            <w:tcW w:w="991" w:type="dxa"/>
          </w:tcPr>
          <w:p w14:paraId="7E377513" w14:textId="77777777" w:rsidR="00B52DCC" w:rsidRDefault="00916648">
            <w:pPr>
              <w:pStyle w:val="TableParagraph"/>
              <w:spacing w:line="225" w:lineRule="exact"/>
              <w:ind w:left="107"/>
              <w:rPr>
                <w:sz w:val="20"/>
              </w:rPr>
            </w:pPr>
            <w:r>
              <w:rPr>
                <w:sz w:val="20"/>
              </w:rPr>
              <w:t>219-307-</w:t>
            </w:r>
          </w:p>
          <w:p w14:paraId="3093504A" w14:textId="77777777" w:rsidR="00B52DCC" w:rsidRDefault="00916648">
            <w:pPr>
              <w:pStyle w:val="TableParagraph"/>
              <w:spacing w:before="17"/>
              <w:ind w:left="107"/>
              <w:rPr>
                <w:sz w:val="20"/>
              </w:rPr>
            </w:pPr>
            <w:r>
              <w:rPr>
                <w:w w:val="99"/>
                <w:sz w:val="20"/>
              </w:rPr>
              <w:t>8</w:t>
            </w:r>
          </w:p>
        </w:tc>
        <w:tc>
          <w:tcPr>
            <w:tcW w:w="1709" w:type="dxa"/>
          </w:tcPr>
          <w:p w14:paraId="1E7C006D" w14:textId="77777777" w:rsidR="00B52DCC" w:rsidRDefault="00B52DCC">
            <w:pPr>
              <w:pStyle w:val="TableParagraph"/>
              <w:rPr>
                <w:sz w:val="18"/>
              </w:rPr>
            </w:pPr>
          </w:p>
        </w:tc>
        <w:tc>
          <w:tcPr>
            <w:tcW w:w="1700" w:type="dxa"/>
          </w:tcPr>
          <w:p w14:paraId="16290B66" w14:textId="77777777" w:rsidR="00B52DCC" w:rsidRDefault="00B52DCC">
            <w:pPr>
              <w:pStyle w:val="TableParagraph"/>
              <w:rPr>
                <w:sz w:val="18"/>
              </w:rPr>
            </w:pPr>
          </w:p>
        </w:tc>
        <w:tc>
          <w:tcPr>
            <w:tcW w:w="2261" w:type="dxa"/>
          </w:tcPr>
          <w:p w14:paraId="3FA70B91"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06738668" w14:textId="77777777" w:rsidR="00B52DCC" w:rsidRDefault="00B52DCC">
            <w:pPr>
              <w:pStyle w:val="TableParagraph"/>
              <w:rPr>
                <w:sz w:val="18"/>
              </w:rPr>
            </w:pPr>
          </w:p>
        </w:tc>
      </w:tr>
      <w:tr w:rsidR="00B52DCC" w14:paraId="0BB4A624" w14:textId="77777777">
        <w:trPr>
          <w:trHeight w:val="904"/>
        </w:trPr>
        <w:tc>
          <w:tcPr>
            <w:tcW w:w="1416" w:type="dxa"/>
          </w:tcPr>
          <w:p w14:paraId="7BD570A5" w14:textId="77777777" w:rsidR="00B52DCC" w:rsidRDefault="00916648">
            <w:pPr>
              <w:pStyle w:val="TableParagraph"/>
              <w:spacing w:line="223" w:lineRule="exact"/>
              <w:ind w:left="107"/>
              <w:rPr>
                <w:sz w:val="20"/>
              </w:rPr>
            </w:pPr>
            <w:r>
              <w:rPr>
                <w:sz w:val="20"/>
              </w:rPr>
              <w:t>151</w:t>
            </w:r>
          </w:p>
        </w:tc>
        <w:tc>
          <w:tcPr>
            <w:tcW w:w="1984" w:type="dxa"/>
          </w:tcPr>
          <w:p w14:paraId="464F69B2" w14:textId="77777777" w:rsidR="00B52DCC" w:rsidRDefault="00916648">
            <w:pPr>
              <w:pStyle w:val="TableParagraph"/>
              <w:spacing w:line="256" w:lineRule="auto"/>
              <w:ind w:left="105" w:right="410"/>
              <w:rPr>
                <w:sz w:val="20"/>
              </w:rPr>
            </w:pPr>
            <w:r>
              <w:rPr>
                <w:sz w:val="20"/>
              </w:rPr>
              <w:t>Allil trimetilheks­ anoat</w:t>
            </w:r>
          </w:p>
        </w:tc>
        <w:tc>
          <w:tcPr>
            <w:tcW w:w="1704" w:type="dxa"/>
          </w:tcPr>
          <w:p w14:paraId="6F969FF6" w14:textId="77777777" w:rsidR="00B52DCC" w:rsidRDefault="00916648">
            <w:pPr>
              <w:pStyle w:val="TableParagraph"/>
              <w:spacing w:line="256" w:lineRule="auto"/>
              <w:ind w:left="106" w:right="307"/>
              <w:rPr>
                <w:sz w:val="20"/>
              </w:rPr>
            </w:pPr>
            <w:r>
              <w:rPr>
                <w:sz w:val="20"/>
              </w:rPr>
              <w:t>Allyl trimethyl­ hexanoate</w:t>
            </w:r>
          </w:p>
        </w:tc>
        <w:tc>
          <w:tcPr>
            <w:tcW w:w="993" w:type="dxa"/>
          </w:tcPr>
          <w:p w14:paraId="00839975" w14:textId="77777777" w:rsidR="00B52DCC" w:rsidRDefault="00916648">
            <w:pPr>
              <w:pStyle w:val="TableParagraph"/>
              <w:spacing w:line="223" w:lineRule="exact"/>
              <w:ind w:left="107"/>
              <w:rPr>
                <w:sz w:val="20"/>
              </w:rPr>
            </w:pPr>
            <w:r>
              <w:rPr>
                <w:sz w:val="20"/>
              </w:rPr>
              <w:t>68132-</w:t>
            </w:r>
          </w:p>
          <w:p w14:paraId="53A2BEFF" w14:textId="77777777" w:rsidR="00B52DCC" w:rsidRDefault="00916648">
            <w:pPr>
              <w:pStyle w:val="TableParagraph"/>
              <w:spacing w:before="17"/>
              <w:ind w:left="107"/>
              <w:rPr>
                <w:sz w:val="20"/>
              </w:rPr>
            </w:pPr>
            <w:r>
              <w:rPr>
                <w:sz w:val="20"/>
              </w:rPr>
              <w:t>80-9</w:t>
            </w:r>
          </w:p>
        </w:tc>
        <w:tc>
          <w:tcPr>
            <w:tcW w:w="991" w:type="dxa"/>
          </w:tcPr>
          <w:p w14:paraId="25861DE6" w14:textId="77777777" w:rsidR="00B52DCC" w:rsidRDefault="00916648">
            <w:pPr>
              <w:pStyle w:val="TableParagraph"/>
              <w:spacing w:line="223" w:lineRule="exact"/>
              <w:ind w:left="107"/>
              <w:rPr>
                <w:sz w:val="20"/>
              </w:rPr>
            </w:pPr>
            <w:r>
              <w:rPr>
                <w:sz w:val="20"/>
              </w:rPr>
              <w:t>268-648-</w:t>
            </w:r>
          </w:p>
          <w:p w14:paraId="2535B6A8" w14:textId="77777777" w:rsidR="00B52DCC" w:rsidRDefault="00916648">
            <w:pPr>
              <w:pStyle w:val="TableParagraph"/>
              <w:spacing w:before="17"/>
              <w:ind w:left="107"/>
              <w:rPr>
                <w:sz w:val="20"/>
              </w:rPr>
            </w:pPr>
            <w:r>
              <w:rPr>
                <w:w w:val="99"/>
                <w:sz w:val="20"/>
              </w:rPr>
              <w:t>9</w:t>
            </w:r>
          </w:p>
        </w:tc>
        <w:tc>
          <w:tcPr>
            <w:tcW w:w="1709" w:type="dxa"/>
          </w:tcPr>
          <w:p w14:paraId="18AD040E" w14:textId="77777777" w:rsidR="00B52DCC" w:rsidRDefault="00B52DCC">
            <w:pPr>
              <w:pStyle w:val="TableParagraph"/>
              <w:rPr>
                <w:sz w:val="18"/>
              </w:rPr>
            </w:pPr>
          </w:p>
        </w:tc>
        <w:tc>
          <w:tcPr>
            <w:tcW w:w="1700" w:type="dxa"/>
          </w:tcPr>
          <w:p w14:paraId="40814954" w14:textId="77777777" w:rsidR="00B52DCC" w:rsidRDefault="00B52DCC">
            <w:pPr>
              <w:pStyle w:val="TableParagraph"/>
              <w:rPr>
                <w:sz w:val="18"/>
              </w:rPr>
            </w:pPr>
          </w:p>
        </w:tc>
        <w:tc>
          <w:tcPr>
            <w:tcW w:w="2261" w:type="dxa"/>
          </w:tcPr>
          <w:p w14:paraId="3AE6F6DB"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4998F325" w14:textId="77777777" w:rsidR="00B52DCC" w:rsidRDefault="00B52DCC">
            <w:pPr>
              <w:pStyle w:val="TableParagraph"/>
              <w:rPr>
                <w:sz w:val="18"/>
              </w:rPr>
            </w:pPr>
          </w:p>
        </w:tc>
      </w:tr>
      <w:tr w:rsidR="00B52DCC" w14:paraId="5A4D176C" w14:textId="77777777">
        <w:trPr>
          <w:trHeight w:val="904"/>
        </w:trPr>
        <w:tc>
          <w:tcPr>
            <w:tcW w:w="1416" w:type="dxa"/>
          </w:tcPr>
          <w:p w14:paraId="2C56626F" w14:textId="77777777" w:rsidR="00B52DCC" w:rsidRDefault="00916648">
            <w:pPr>
              <w:pStyle w:val="TableParagraph"/>
              <w:spacing w:line="223" w:lineRule="exact"/>
              <w:ind w:left="107"/>
              <w:rPr>
                <w:sz w:val="20"/>
              </w:rPr>
            </w:pPr>
            <w:r>
              <w:rPr>
                <w:sz w:val="20"/>
              </w:rPr>
              <w:t>151a</w:t>
            </w:r>
          </w:p>
        </w:tc>
        <w:tc>
          <w:tcPr>
            <w:tcW w:w="1984" w:type="dxa"/>
          </w:tcPr>
          <w:p w14:paraId="090B0E60" w14:textId="77777777" w:rsidR="00B52DCC" w:rsidRDefault="00916648">
            <w:pPr>
              <w:pStyle w:val="TableParagraph"/>
              <w:spacing w:line="223" w:lineRule="exact"/>
              <w:ind w:left="105"/>
              <w:rPr>
                <w:sz w:val="20"/>
              </w:rPr>
            </w:pPr>
            <w:r>
              <w:rPr>
                <w:sz w:val="20"/>
              </w:rPr>
              <w:t>Allil fenetil eter</w:t>
            </w:r>
          </w:p>
        </w:tc>
        <w:tc>
          <w:tcPr>
            <w:tcW w:w="1704" w:type="dxa"/>
          </w:tcPr>
          <w:p w14:paraId="08332862" w14:textId="77777777" w:rsidR="00B52DCC" w:rsidRDefault="00916648">
            <w:pPr>
              <w:pStyle w:val="TableParagraph"/>
              <w:spacing w:line="424" w:lineRule="auto"/>
              <w:ind w:left="156" w:right="251" w:hanging="51"/>
              <w:rPr>
                <w:sz w:val="20"/>
              </w:rPr>
            </w:pPr>
            <w:r>
              <w:rPr>
                <w:sz w:val="20"/>
              </w:rPr>
              <w:t>Allyl phenethyl ether</w:t>
            </w:r>
          </w:p>
        </w:tc>
        <w:tc>
          <w:tcPr>
            <w:tcW w:w="993" w:type="dxa"/>
          </w:tcPr>
          <w:p w14:paraId="2DA0F139" w14:textId="77777777" w:rsidR="00B52DCC" w:rsidRDefault="00916648">
            <w:pPr>
              <w:pStyle w:val="TableParagraph"/>
              <w:spacing w:line="223" w:lineRule="exact"/>
              <w:ind w:left="107"/>
              <w:rPr>
                <w:sz w:val="20"/>
              </w:rPr>
            </w:pPr>
            <w:r>
              <w:rPr>
                <w:sz w:val="20"/>
              </w:rPr>
              <w:t>14289-</w:t>
            </w:r>
          </w:p>
          <w:p w14:paraId="1252E556" w14:textId="77777777" w:rsidR="00B52DCC" w:rsidRDefault="00916648">
            <w:pPr>
              <w:pStyle w:val="TableParagraph"/>
              <w:spacing w:before="17"/>
              <w:ind w:left="107"/>
              <w:rPr>
                <w:sz w:val="20"/>
              </w:rPr>
            </w:pPr>
            <w:r>
              <w:rPr>
                <w:sz w:val="20"/>
              </w:rPr>
              <w:t>65-7</w:t>
            </w:r>
          </w:p>
        </w:tc>
        <w:tc>
          <w:tcPr>
            <w:tcW w:w="991" w:type="dxa"/>
          </w:tcPr>
          <w:p w14:paraId="1134CE9D" w14:textId="77777777" w:rsidR="00B52DCC" w:rsidRDefault="00916648">
            <w:pPr>
              <w:pStyle w:val="TableParagraph"/>
              <w:spacing w:line="223" w:lineRule="exact"/>
              <w:ind w:left="107"/>
              <w:rPr>
                <w:sz w:val="20"/>
              </w:rPr>
            </w:pPr>
            <w:r>
              <w:rPr>
                <w:sz w:val="20"/>
              </w:rPr>
              <w:t>238-212-</w:t>
            </w:r>
          </w:p>
          <w:p w14:paraId="31E7239E" w14:textId="77777777" w:rsidR="00B52DCC" w:rsidRDefault="00916648">
            <w:pPr>
              <w:pStyle w:val="TableParagraph"/>
              <w:spacing w:before="17"/>
              <w:ind w:left="107"/>
              <w:rPr>
                <w:sz w:val="20"/>
              </w:rPr>
            </w:pPr>
            <w:r>
              <w:rPr>
                <w:w w:val="99"/>
                <w:sz w:val="20"/>
              </w:rPr>
              <w:t>2</w:t>
            </w:r>
          </w:p>
        </w:tc>
        <w:tc>
          <w:tcPr>
            <w:tcW w:w="1709" w:type="dxa"/>
          </w:tcPr>
          <w:p w14:paraId="0B4E424A" w14:textId="77777777" w:rsidR="00B52DCC" w:rsidRDefault="00B52DCC">
            <w:pPr>
              <w:pStyle w:val="TableParagraph"/>
              <w:rPr>
                <w:sz w:val="18"/>
              </w:rPr>
            </w:pPr>
          </w:p>
        </w:tc>
        <w:tc>
          <w:tcPr>
            <w:tcW w:w="1700" w:type="dxa"/>
          </w:tcPr>
          <w:p w14:paraId="5451B4D9" w14:textId="77777777" w:rsidR="00B52DCC" w:rsidRDefault="00B52DCC">
            <w:pPr>
              <w:pStyle w:val="TableParagraph"/>
              <w:rPr>
                <w:sz w:val="18"/>
              </w:rPr>
            </w:pPr>
          </w:p>
        </w:tc>
        <w:tc>
          <w:tcPr>
            <w:tcW w:w="2261" w:type="dxa"/>
          </w:tcPr>
          <w:p w14:paraId="5D93C9DD" w14:textId="77777777" w:rsidR="00B52DCC" w:rsidRDefault="00916648">
            <w:pPr>
              <w:pStyle w:val="TableParagraph"/>
              <w:spacing w:line="259" w:lineRule="auto"/>
              <w:ind w:left="108" w:right="268"/>
              <w:rPr>
                <w:sz w:val="20"/>
              </w:rPr>
            </w:pPr>
            <w:r>
              <w:rPr>
                <w:sz w:val="20"/>
              </w:rPr>
              <w:t>Esterdeki serbest allil alkol düzeyi % 0,1’den az olmalıdır</w:t>
            </w:r>
          </w:p>
        </w:tc>
        <w:tc>
          <w:tcPr>
            <w:tcW w:w="2693" w:type="dxa"/>
          </w:tcPr>
          <w:p w14:paraId="09B405BF" w14:textId="77777777" w:rsidR="00B52DCC" w:rsidRDefault="00B52DCC">
            <w:pPr>
              <w:pStyle w:val="TableParagraph"/>
              <w:rPr>
                <w:sz w:val="18"/>
              </w:rPr>
            </w:pPr>
          </w:p>
        </w:tc>
      </w:tr>
      <w:tr w:rsidR="00B52DCC" w14:paraId="3ADFDF28" w14:textId="77777777">
        <w:trPr>
          <w:trHeight w:val="657"/>
        </w:trPr>
        <w:tc>
          <w:tcPr>
            <w:tcW w:w="1416" w:type="dxa"/>
          </w:tcPr>
          <w:p w14:paraId="5A887C6C" w14:textId="77777777" w:rsidR="00B52DCC" w:rsidRDefault="00916648">
            <w:pPr>
              <w:pStyle w:val="TableParagraph"/>
              <w:spacing w:line="223" w:lineRule="exact"/>
              <w:ind w:left="107"/>
              <w:rPr>
                <w:sz w:val="20"/>
              </w:rPr>
            </w:pPr>
            <w:r>
              <w:rPr>
                <w:sz w:val="20"/>
              </w:rPr>
              <w:t>152</w:t>
            </w:r>
          </w:p>
        </w:tc>
        <w:tc>
          <w:tcPr>
            <w:tcW w:w="1984" w:type="dxa"/>
          </w:tcPr>
          <w:p w14:paraId="411A348B" w14:textId="77777777" w:rsidR="00B52DCC" w:rsidRDefault="00916648">
            <w:pPr>
              <w:pStyle w:val="TableParagraph"/>
              <w:spacing w:line="256" w:lineRule="auto"/>
              <w:ind w:left="105"/>
              <w:rPr>
                <w:sz w:val="20"/>
              </w:rPr>
            </w:pPr>
            <w:r>
              <w:rPr>
                <w:sz w:val="20"/>
              </w:rPr>
              <w:t>Allil heptin karbonat (allil okt- 2-inoat)</w:t>
            </w:r>
          </w:p>
        </w:tc>
        <w:tc>
          <w:tcPr>
            <w:tcW w:w="1704" w:type="dxa"/>
          </w:tcPr>
          <w:p w14:paraId="255E9542" w14:textId="77777777" w:rsidR="00B52DCC" w:rsidRDefault="00916648">
            <w:pPr>
              <w:pStyle w:val="TableParagraph"/>
              <w:spacing w:line="256" w:lineRule="auto"/>
              <w:ind w:left="106" w:right="251"/>
              <w:rPr>
                <w:sz w:val="20"/>
              </w:rPr>
            </w:pPr>
            <w:r>
              <w:rPr>
                <w:sz w:val="20"/>
              </w:rPr>
              <w:t>Allyl heptine carbonate</w:t>
            </w:r>
          </w:p>
        </w:tc>
        <w:tc>
          <w:tcPr>
            <w:tcW w:w="993" w:type="dxa"/>
          </w:tcPr>
          <w:p w14:paraId="3890D9DF" w14:textId="77777777" w:rsidR="00B52DCC" w:rsidRDefault="00916648">
            <w:pPr>
              <w:pStyle w:val="TableParagraph"/>
              <w:spacing w:line="223" w:lineRule="exact"/>
              <w:ind w:left="107"/>
              <w:rPr>
                <w:sz w:val="20"/>
              </w:rPr>
            </w:pPr>
            <w:r>
              <w:rPr>
                <w:sz w:val="20"/>
              </w:rPr>
              <w:t>73157-</w:t>
            </w:r>
          </w:p>
          <w:p w14:paraId="28031223" w14:textId="77777777" w:rsidR="00B52DCC" w:rsidRDefault="00916648">
            <w:pPr>
              <w:pStyle w:val="TableParagraph"/>
              <w:spacing w:before="17"/>
              <w:ind w:left="107"/>
              <w:rPr>
                <w:sz w:val="20"/>
              </w:rPr>
            </w:pPr>
            <w:r>
              <w:rPr>
                <w:sz w:val="20"/>
              </w:rPr>
              <w:t>43-4</w:t>
            </w:r>
          </w:p>
        </w:tc>
        <w:tc>
          <w:tcPr>
            <w:tcW w:w="991" w:type="dxa"/>
          </w:tcPr>
          <w:p w14:paraId="18DB7F31" w14:textId="77777777" w:rsidR="00B52DCC" w:rsidRDefault="00916648">
            <w:pPr>
              <w:pStyle w:val="TableParagraph"/>
              <w:spacing w:line="223" w:lineRule="exact"/>
              <w:ind w:left="107"/>
              <w:rPr>
                <w:sz w:val="20"/>
              </w:rPr>
            </w:pPr>
            <w:r>
              <w:rPr>
                <w:sz w:val="20"/>
              </w:rPr>
              <w:t>277-303-</w:t>
            </w:r>
          </w:p>
          <w:p w14:paraId="37AB304D" w14:textId="77777777" w:rsidR="00B52DCC" w:rsidRDefault="00916648">
            <w:pPr>
              <w:pStyle w:val="TableParagraph"/>
              <w:spacing w:before="17"/>
              <w:ind w:left="107"/>
              <w:rPr>
                <w:sz w:val="20"/>
              </w:rPr>
            </w:pPr>
            <w:r>
              <w:rPr>
                <w:w w:val="99"/>
                <w:sz w:val="20"/>
              </w:rPr>
              <w:t>1</w:t>
            </w:r>
          </w:p>
        </w:tc>
        <w:tc>
          <w:tcPr>
            <w:tcW w:w="1709" w:type="dxa"/>
          </w:tcPr>
          <w:p w14:paraId="3D68C7F9" w14:textId="77777777" w:rsidR="00B52DCC" w:rsidRDefault="00B52DCC">
            <w:pPr>
              <w:pStyle w:val="TableParagraph"/>
              <w:rPr>
                <w:sz w:val="18"/>
              </w:rPr>
            </w:pPr>
          </w:p>
        </w:tc>
        <w:tc>
          <w:tcPr>
            <w:tcW w:w="1700" w:type="dxa"/>
          </w:tcPr>
          <w:p w14:paraId="77CC78AA" w14:textId="77777777" w:rsidR="00B52DCC" w:rsidRDefault="00916648">
            <w:pPr>
              <w:pStyle w:val="TableParagraph"/>
              <w:spacing w:line="223" w:lineRule="exact"/>
              <w:ind w:left="108"/>
              <w:rPr>
                <w:sz w:val="20"/>
              </w:rPr>
            </w:pPr>
            <w:r>
              <w:rPr>
                <w:sz w:val="20"/>
              </w:rPr>
              <w:t>%0,002</w:t>
            </w:r>
          </w:p>
        </w:tc>
        <w:tc>
          <w:tcPr>
            <w:tcW w:w="2261" w:type="dxa"/>
          </w:tcPr>
          <w:p w14:paraId="7A3E1075" w14:textId="77777777" w:rsidR="00B52DCC" w:rsidRDefault="00916648">
            <w:pPr>
              <w:pStyle w:val="TableParagraph"/>
              <w:spacing w:line="256" w:lineRule="auto"/>
              <w:ind w:left="108" w:right="161"/>
              <w:rPr>
                <w:sz w:val="20"/>
              </w:rPr>
            </w:pPr>
            <w:r>
              <w:rPr>
                <w:sz w:val="20"/>
              </w:rPr>
              <w:t>Bu materyal, herhangi bir başka 2-alkinoik asit</w:t>
            </w:r>
          </w:p>
        </w:tc>
        <w:tc>
          <w:tcPr>
            <w:tcW w:w="2693" w:type="dxa"/>
          </w:tcPr>
          <w:p w14:paraId="3A0A5EB3" w14:textId="77777777" w:rsidR="00B52DCC" w:rsidRDefault="00B52DCC">
            <w:pPr>
              <w:pStyle w:val="TableParagraph"/>
              <w:rPr>
                <w:sz w:val="18"/>
              </w:rPr>
            </w:pPr>
          </w:p>
        </w:tc>
      </w:tr>
    </w:tbl>
    <w:p w14:paraId="3980CB1D" w14:textId="77777777" w:rsidR="00B52DCC" w:rsidRDefault="00B52DCC">
      <w:pPr>
        <w:rPr>
          <w:sz w:val="18"/>
        </w:rPr>
        <w:sectPr w:rsidR="00B52DCC">
          <w:pgSz w:w="16840" w:h="11910" w:orient="landscape"/>
          <w:pgMar w:top="1100" w:right="440" w:bottom="280" w:left="580" w:header="708" w:footer="708" w:gutter="0"/>
          <w:cols w:space="708"/>
        </w:sectPr>
      </w:pPr>
    </w:p>
    <w:p w14:paraId="1CFCD940"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BED572D" w14:textId="77777777">
        <w:trPr>
          <w:trHeight w:val="904"/>
        </w:trPr>
        <w:tc>
          <w:tcPr>
            <w:tcW w:w="1416" w:type="dxa"/>
          </w:tcPr>
          <w:p w14:paraId="2B272B31" w14:textId="77777777" w:rsidR="00B52DCC" w:rsidRDefault="00B52DCC">
            <w:pPr>
              <w:pStyle w:val="TableParagraph"/>
              <w:rPr>
                <w:sz w:val="18"/>
              </w:rPr>
            </w:pPr>
          </w:p>
        </w:tc>
        <w:tc>
          <w:tcPr>
            <w:tcW w:w="1984" w:type="dxa"/>
          </w:tcPr>
          <w:p w14:paraId="18B0C075" w14:textId="77777777" w:rsidR="00B52DCC" w:rsidRDefault="00B52DCC">
            <w:pPr>
              <w:pStyle w:val="TableParagraph"/>
              <w:rPr>
                <w:sz w:val="18"/>
              </w:rPr>
            </w:pPr>
          </w:p>
        </w:tc>
        <w:tc>
          <w:tcPr>
            <w:tcW w:w="1704" w:type="dxa"/>
          </w:tcPr>
          <w:p w14:paraId="4FD4112F" w14:textId="77777777" w:rsidR="00B52DCC" w:rsidRDefault="00B52DCC">
            <w:pPr>
              <w:pStyle w:val="TableParagraph"/>
              <w:rPr>
                <w:sz w:val="18"/>
              </w:rPr>
            </w:pPr>
          </w:p>
        </w:tc>
        <w:tc>
          <w:tcPr>
            <w:tcW w:w="993" w:type="dxa"/>
          </w:tcPr>
          <w:p w14:paraId="15A41942" w14:textId="77777777" w:rsidR="00B52DCC" w:rsidRDefault="00B52DCC">
            <w:pPr>
              <w:pStyle w:val="TableParagraph"/>
              <w:rPr>
                <w:sz w:val="18"/>
              </w:rPr>
            </w:pPr>
          </w:p>
        </w:tc>
        <w:tc>
          <w:tcPr>
            <w:tcW w:w="991" w:type="dxa"/>
          </w:tcPr>
          <w:p w14:paraId="5369C301" w14:textId="77777777" w:rsidR="00B52DCC" w:rsidRDefault="00B52DCC">
            <w:pPr>
              <w:pStyle w:val="TableParagraph"/>
              <w:rPr>
                <w:sz w:val="18"/>
              </w:rPr>
            </w:pPr>
          </w:p>
        </w:tc>
        <w:tc>
          <w:tcPr>
            <w:tcW w:w="1709" w:type="dxa"/>
          </w:tcPr>
          <w:p w14:paraId="1B6AE8E3" w14:textId="77777777" w:rsidR="00B52DCC" w:rsidRDefault="00B52DCC">
            <w:pPr>
              <w:pStyle w:val="TableParagraph"/>
              <w:rPr>
                <w:sz w:val="18"/>
              </w:rPr>
            </w:pPr>
          </w:p>
        </w:tc>
        <w:tc>
          <w:tcPr>
            <w:tcW w:w="1700" w:type="dxa"/>
          </w:tcPr>
          <w:p w14:paraId="6F75190A" w14:textId="77777777" w:rsidR="00B52DCC" w:rsidRDefault="00B52DCC">
            <w:pPr>
              <w:pStyle w:val="TableParagraph"/>
              <w:rPr>
                <w:sz w:val="18"/>
              </w:rPr>
            </w:pPr>
          </w:p>
        </w:tc>
        <w:tc>
          <w:tcPr>
            <w:tcW w:w="2261" w:type="dxa"/>
          </w:tcPr>
          <w:p w14:paraId="7A4E86E5" w14:textId="77777777" w:rsidR="00B52DCC" w:rsidRDefault="00916648">
            <w:pPr>
              <w:pStyle w:val="TableParagraph"/>
              <w:spacing w:line="256" w:lineRule="auto"/>
              <w:ind w:left="108"/>
              <w:rPr>
                <w:sz w:val="20"/>
              </w:rPr>
            </w:pPr>
            <w:r>
              <w:rPr>
                <w:sz w:val="20"/>
              </w:rPr>
              <w:t>ester (örn, metil heptin karbonat) ile kombine halde kullanılmamalıdır.</w:t>
            </w:r>
          </w:p>
        </w:tc>
        <w:tc>
          <w:tcPr>
            <w:tcW w:w="2693" w:type="dxa"/>
          </w:tcPr>
          <w:p w14:paraId="3199FF8B" w14:textId="77777777" w:rsidR="00B52DCC" w:rsidRDefault="00B52DCC">
            <w:pPr>
              <w:pStyle w:val="TableParagraph"/>
              <w:rPr>
                <w:sz w:val="18"/>
              </w:rPr>
            </w:pPr>
          </w:p>
        </w:tc>
      </w:tr>
      <w:tr w:rsidR="00B52DCC" w14:paraId="2BE36797" w14:textId="77777777">
        <w:trPr>
          <w:trHeight w:val="233"/>
        </w:trPr>
        <w:tc>
          <w:tcPr>
            <w:tcW w:w="1416" w:type="dxa"/>
            <w:tcBorders>
              <w:bottom w:val="nil"/>
            </w:tcBorders>
          </w:tcPr>
          <w:p w14:paraId="5B3657D3" w14:textId="77777777" w:rsidR="00B52DCC" w:rsidRDefault="00916648">
            <w:pPr>
              <w:pStyle w:val="TableParagraph"/>
              <w:spacing w:line="214" w:lineRule="exact"/>
              <w:ind w:left="107"/>
              <w:rPr>
                <w:sz w:val="20"/>
              </w:rPr>
            </w:pPr>
            <w:r>
              <w:rPr>
                <w:sz w:val="20"/>
              </w:rPr>
              <w:t>153</w:t>
            </w:r>
          </w:p>
        </w:tc>
        <w:tc>
          <w:tcPr>
            <w:tcW w:w="1984" w:type="dxa"/>
            <w:tcBorders>
              <w:bottom w:val="nil"/>
            </w:tcBorders>
          </w:tcPr>
          <w:p w14:paraId="4ED42ADE" w14:textId="77777777" w:rsidR="00B52DCC" w:rsidRDefault="00916648">
            <w:pPr>
              <w:pStyle w:val="TableParagraph"/>
              <w:spacing w:line="214" w:lineRule="exact"/>
              <w:ind w:left="105"/>
              <w:rPr>
                <w:sz w:val="20"/>
              </w:rPr>
            </w:pPr>
            <w:r>
              <w:rPr>
                <w:sz w:val="20"/>
              </w:rPr>
              <w:t>Amilsiklopen­ tenon;</w:t>
            </w:r>
          </w:p>
        </w:tc>
        <w:tc>
          <w:tcPr>
            <w:tcW w:w="1704" w:type="dxa"/>
            <w:tcBorders>
              <w:bottom w:val="nil"/>
            </w:tcBorders>
          </w:tcPr>
          <w:p w14:paraId="3C7D7219" w14:textId="77777777" w:rsidR="00B52DCC" w:rsidRDefault="00916648">
            <w:pPr>
              <w:pStyle w:val="TableParagraph"/>
              <w:spacing w:line="214" w:lineRule="exact"/>
              <w:ind w:left="106"/>
              <w:rPr>
                <w:sz w:val="20"/>
              </w:rPr>
            </w:pPr>
            <w:r>
              <w:rPr>
                <w:sz w:val="20"/>
              </w:rPr>
              <w:t>Amylcyclopen­</w:t>
            </w:r>
          </w:p>
        </w:tc>
        <w:tc>
          <w:tcPr>
            <w:tcW w:w="993" w:type="dxa"/>
            <w:tcBorders>
              <w:bottom w:val="nil"/>
            </w:tcBorders>
          </w:tcPr>
          <w:p w14:paraId="338EEEB1" w14:textId="77777777" w:rsidR="00B52DCC" w:rsidRDefault="00916648">
            <w:pPr>
              <w:pStyle w:val="TableParagraph"/>
              <w:spacing w:line="214" w:lineRule="exact"/>
              <w:ind w:left="107"/>
              <w:rPr>
                <w:sz w:val="20"/>
              </w:rPr>
            </w:pPr>
            <w:r>
              <w:rPr>
                <w:sz w:val="20"/>
              </w:rPr>
              <w:t>25564-</w:t>
            </w:r>
          </w:p>
        </w:tc>
        <w:tc>
          <w:tcPr>
            <w:tcW w:w="991" w:type="dxa"/>
            <w:tcBorders>
              <w:bottom w:val="nil"/>
            </w:tcBorders>
          </w:tcPr>
          <w:p w14:paraId="0D67CC54" w14:textId="77777777" w:rsidR="00B52DCC" w:rsidRDefault="00916648">
            <w:pPr>
              <w:pStyle w:val="TableParagraph"/>
              <w:spacing w:line="214" w:lineRule="exact"/>
              <w:ind w:left="107"/>
              <w:rPr>
                <w:sz w:val="20"/>
              </w:rPr>
            </w:pPr>
            <w:r>
              <w:rPr>
                <w:sz w:val="20"/>
              </w:rPr>
              <w:t>247-104-</w:t>
            </w:r>
          </w:p>
        </w:tc>
        <w:tc>
          <w:tcPr>
            <w:tcW w:w="1709" w:type="dxa"/>
            <w:vMerge w:val="restart"/>
          </w:tcPr>
          <w:p w14:paraId="621665B1" w14:textId="77777777" w:rsidR="00B52DCC" w:rsidRDefault="00B52DCC">
            <w:pPr>
              <w:pStyle w:val="TableParagraph"/>
              <w:rPr>
                <w:sz w:val="18"/>
              </w:rPr>
            </w:pPr>
          </w:p>
        </w:tc>
        <w:tc>
          <w:tcPr>
            <w:tcW w:w="1700" w:type="dxa"/>
            <w:tcBorders>
              <w:bottom w:val="nil"/>
            </w:tcBorders>
          </w:tcPr>
          <w:p w14:paraId="10481377" w14:textId="77777777" w:rsidR="00B52DCC" w:rsidRDefault="00916648">
            <w:pPr>
              <w:pStyle w:val="TableParagraph"/>
              <w:spacing w:line="214" w:lineRule="exact"/>
              <w:ind w:left="108"/>
              <w:rPr>
                <w:sz w:val="20"/>
              </w:rPr>
            </w:pPr>
            <w:r>
              <w:rPr>
                <w:sz w:val="20"/>
              </w:rPr>
              <w:t>%0,1</w:t>
            </w:r>
          </w:p>
        </w:tc>
        <w:tc>
          <w:tcPr>
            <w:tcW w:w="2261" w:type="dxa"/>
            <w:vMerge w:val="restart"/>
          </w:tcPr>
          <w:p w14:paraId="381F7FBE" w14:textId="77777777" w:rsidR="00B52DCC" w:rsidRDefault="00B52DCC">
            <w:pPr>
              <w:pStyle w:val="TableParagraph"/>
              <w:rPr>
                <w:sz w:val="18"/>
              </w:rPr>
            </w:pPr>
          </w:p>
        </w:tc>
        <w:tc>
          <w:tcPr>
            <w:tcW w:w="2693" w:type="dxa"/>
            <w:vMerge w:val="restart"/>
          </w:tcPr>
          <w:p w14:paraId="2B7468C0" w14:textId="77777777" w:rsidR="00B52DCC" w:rsidRDefault="00B52DCC">
            <w:pPr>
              <w:pStyle w:val="TableParagraph"/>
              <w:rPr>
                <w:sz w:val="18"/>
              </w:rPr>
            </w:pPr>
          </w:p>
        </w:tc>
      </w:tr>
      <w:tr w:rsidR="00B52DCC" w14:paraId="2AE51CC6" w14:textId="77777777">
        <w:trPr>
          <w:trHeight w:val="237"/>
        </w:trPr>
        <w:tc>
          <w:tcPr>
            <w:tcW w:w="1416" w:type="dxa"/>
            <w:tcBorders>
              <w:top w:val="nil"/>
              <w:bottom w:val="nil"/>
            </w:tcBorders>
          </w:tcPr>
          <w:p w14:paraId="4E09DD87" w14:textId="77777777" w:rsidR="00B52DCC" w:rsidRDefault="00B52DCC">
            <w:pPr>
              <w:pStyle w:val="TableParagraph"/>
              <w:rPr>
                <w:sz w:val="16"/>
              </w:rPr>
            </w:pPr>
          </w:p>
        </w:tc>
        <w:tc>
          <w:tcPr>
            <w:tcW w:w="1984" w:type="dxa"/>
            <w:tcBorders>
              <w:top w:val="nil"/>
              <w:bottom w:val="nil"/>
            </w:tcBorders>
          </w:tcPr>
          <w:p w14:paraId="6B845D6E" w14:textId="77777777" w:rsidR="00B52DCC" w:rsidRDefault="00916648">
            <w:pPr>
              <w:pStyle w:val="TableParagraph"/>
              <w:spacing w:line="217" w:lineRule="exact"/>
              <w:ind w:left="105"/>
              <w:rPr>
                <w:sz w:val="20"/>
              </w:rPr>
            </w:pPr>
            <w:r>
              <w:rPr>
                <w:sz w:val="20"/>
              </w:rPr>
              <w:t>2-Pentilsiklopent-2-</w:t>
            </w:r>
          </w:p>
        </w:tc>
        <w:tc>
          <w:tcPr>
            <w:tcW w:w="1704" w:type="dxa"/>
            <w:tcBorders>
              <w:top w:val="nil"/>
              <w:bottom w:val="nil"/>
            </w:tcBorders>
          </w:tcPr>
          <w:p w14:paraId="5001398C" w14:textId="77777777" w:rsidR="00B52DCC" w:rsidRDefault="00916648">
            <w:pPr>
              <w:pStyle w:val="TableParagraph"/>
              <w:spacing w:line="217" w:lineRule="exact"/>
              <w:ind w:left="106"/>
              <w:rPr>
                <w:sz w:val="20"/>
              </w:rPr>
            </w:pPr>
            <w:r>
              <w:rPr>
                <w:sz w:val="20"/>
              </w:rPr>
              <w:t>tenone</w:t>
            </w:r>
          </w:p>
        </w:tc>
        <w:tc>
          <w:tcPr>
            <w:tcW w:w="993" w:type="dxa"/>
            <w:tcBorders>
              <w:top w:val="nil"/>
              <w:bottom w:val="nil"/>
            </w:tcBorders>
          </w:tcPr>
          <w:p w14:paraId="5A09A1F9" w14:textId="77777777" w:rsidR="00B52DCC" w:rsidRDefault="00916648">
            <w:pPr>
              <w:pStyle w:val="TableParagraph"/>
              <w:spacing w:line="217" w:lineRule="exact"/>
              <w:ind w:left="107"/>
              <w:rPr>
                <w:sz w:val="20"/>
              </w:rPr>
            </w:pPr>
            <w:r>
              <w:rPr>
                <w:sz w:val="20"/>
              </w:rPr>
              <w:t>22-1</w:t>
            </w:r>
          </w:p>
        </w:tc>
        <w:tc>
          <w:tcPr>
            <w:tcW w:w="991" w:type="dxa"/>
            <w:tcBorders>
              <w:top w:val="nil"/>
              <w:bottom w:val="nil"/>
            </w:tcBorders>
          </w:tcPr>
          <w:p w14:paraId="3E97BFCC" w14:textId="77777777" w:rsidR="00B52DCC" w:rsidRDefault="00916648">
            <w:pPr>
              <w:pStyle w:val="TableParagraph"/>
              <w:spacing w:line="217" w:lineRule="exact"/>
              <w:ind w:left="107"/>
              <w:rPr>
                <w:sz w:val="20"/>
              </w:rPr>
            </w:pPr>
            <w:r>
              <w:rPr>
                <w:w w:val="99"/>
                <w:sz w:val="20"/>
              </w:rPr>
              <w:t>4</w:t>
            </w:r>
          </w:p>
        </w:tc>
        <w:tc>
          <w:tcPr>
            <w:tcW w:w="1709" w:type="dxa"/>
            <w:vMerge/>
            <w:tcBorders>
              <w:top w:val="nil"/>
            </w:tcBorders>
          </w:tcPr>
          <w:p w14:paraId="5EA5D5FD" w14:textId="77777777" w:rsidR="00B52DCC" w:rsidRDefault="00B52DCC">
            <w:pPr>
              <w:rPr>
                <w:sz w:val="2"/>
                <w:szCs w:val="2"/>
              </w:rPr>
            </w:pPr>
          </w:p>
        </w:tc>
        <w:tc>
          <w:tcPr>
            <w:tcW w:w="1700" w:type="dxa"/>
            <w:tcBorders>
              <w:top w:val="nil"/>
              <w:bottom w:val="nil"/>
            </w:tcBorders>
          </w:tcPr>
          <w:p w14:paraId="1B0F45CC" w14:textId="77777777" w:rsidR="00B52DCC" w:rsidRDefault="00B52DCC">
            <w:pPr>
              <w:pStyle w:val="TableParagraph"/>
              <w:rPr>
                <w:sz w:val="16"/>
              </w:rPr>
            </w:pPr>
          </w:p>
        </w:tc>
        <w:tc>
          <w:tcPr>
            <w:tcW w:w="2261" w:type="dxa"/>
            <w:vMerge/>
            <w:tcBorders>
              <w:top w:val="nil"/>
            </w:tcBorders>
          </w:tcPr>
          <w:p w14:paraId="33F55264" w14:textId="77777777" w:rsidR="00B52DCC" w:rsidRDefault="00B52DCC">
            <w:pPr>
              <w:rPr>
                <w:sz w:val="2"/>
                <w:szCs w:val="2"/>
              </w:rPr>
            </w:pPr>
          </w:p>
        </w:tc>
        <w:tc>
          <w:tcPr>
            <w:tcW w:w="2693" w:type="dxa"/>
            <w:vMerge/>
            <w:tcBorders>
              <w:top w:val="nil"/>
            </w:tcBorders>
          </w:tcPr>
          <w:p w14:paraId="65669168" w14:textId="77777777" w:rsidR="00B52DCC" w:rsidRDefault="00B52DCC">
            <w:pPr>
              <w:rPr>
                <w:sz w:val="2"/>
                <w:szCs w:val="2"/>
              </w:rPr>
            </w:pPr>
          </w:p>
        </w:tc>
      </w:tr>
      <w:tr w:rsidR="00B52DCC" w14:paraId="5AC2073E" w14:textId="77777777">
        <w:trPr>
          <w:trHeight w:val="416"/>
        </w:trPr>
        <w:tc>
          <w:tcPr>
            <w:tcW w:w="1416" w:type="dxa"/>
            <w:tcBorders>
              <w:top w:val="nil"/>
            </w:tcBorders>
          </w:tcPr>
          <w:p w14:paraId="328D912D" w14:textId="77777777" w:rsidR="00B52DCC" w:rsidRDefault="00B52DCC">
            <w:pPr>
              <w:pStyle w:val="TableParagraph"/>
              <w:rPr>
                <w:sz w:val="18"/>
              </w:rPr>
            </w:pPr>
          </w:p>
        </w:tc>
        <w:tc>
          <w:tcPr>
            <w:tcW w:w="1984" w:type="dxa"/>
            <w:tcBorders>
              <w:top w:val="nil"/>
            </w:tcBorders>
          </w:tcPr>
          <w:p w14:paraId="7C073C7E" w14:textId="77777777" w:rsidR="00B52DCC" w:rsidRDefault="00916648">
            <w:pPr>
              <w:pStyle w:val="TableParagraph"/>
              <w:spacing w:line="229" w:lineRule="exact"/>
              <w:ind w:left="105"/>
              <w:rPr>
                <w:sz w:val="20"/>
              </w:rPr>
            </w:pPr>
            <w:r>
              <w:rPr>
                <w:sz w:val="20"/>
              </w:rPr>
              <w:t>en-1-on</w:t>
            </w:r>
          </w:p>
        </w:tc>
        <w:tc>
          <w:tcPr>
            <w:tcW w:w="1704" w:type="dxa"/>
            <w:tcBorders>
              <w:top w:val="nil"/>
            </w:tcBorders>
          </w:tcPr>
          <w:p w14:paraId="3CA8A31D" w14:textId="77777777" w:rsidR="00B52DCC" w:rsidRDefault="00B52DCC">
            <w:pPr>
              <w:pStyle w:val="TableParagraph"/>
              <w:rPr>
                <w:sz w:val="18"/>
              </w:rPr>
            </w:pPr>
          </w:p>
        </w:tc>
        <w:tc>
          <w:tcPr>
            <w:tcW w:w="993" w:type="dxa"/>
            <w:tcBorders>
              <w:top w:val="nil"/>
            </w:tcBorders>
          </w:tcPr>
          <w:p w14:paraId="2C865465" w14:textId="77777777" w:rsidR="00B52DCC" w:rsidRDefault="00B52DCC">
            <w:pPr>
              <w:pStyle w:val="TableParagraph"/>
              <w:rPr>
                <w:sz w:val="18"/>
              </w:rPr>
            </w:pPr>
          </w:p>
        </w:tc>
        <w:tc>
          <w:tcPr>
            <w:tcW w:w="991" w:type="dxa"/>
            <w:tcBorders>
              <w:top w:val="nil"/>
            </w:tcBorders>
          </w:tcPr>
          <w:p w14:paraId="38607DC2" w14:textId="77777777" w:rsidR="00B52DCC" w:rsidRDefault="00B52DCC">
            <w:pPr>
              <w:pStyle w:val="TableParagraph"/>
              <w:rPr>
                <w:sz w:val="18"/>
              </w:rPr>
            </w:pPr>
          </w:p>
        </w:tc>
        <w:tc>
          <w:tcPr>
            <w:tcW w:w="1709" w:type="dxa"/>
            <w:vMerge/>
            <w:tcBorders>
              <w:top w:val="nil"/>
            </w:tcBorders>
          </w:tcPr>
          <w:p w14:paraId="68C557DC" w14:textId="77777777" w:rsidR="00B52DCC" w:rsidRDefault="00B52DCC">
            <w:pPr>
              <w:rPr>
                <w:sz w:val="2"/>
                <w:szCs w:val="2"/>
              </w:rPr>
            </w:pPr>
          </w:p>
        </w:tc>
        <w:tc>
          <w:tcPr>
            <w:tcW w:w="1700" w:type="dxa"/>
            <w:tcBorders>
              <w:top w:val="nil"/>
            </w:tcBorders>
          </w:tcPr>
          <w:p w14:paraId="75C891B3" w14:textId="77777777" w:rsidR="00B52DCC" w:rsidRDefault="00B52DCC">
            <w:pPr>
              <w:pStyle w:val="TableParagraph"/>
              <w:rPr>
                <w:sz w:val="18"/>
              </w:rPr>
            </w:pPr>
          </w:p>
        </w:tc>
        <w:tc>
          <w:tcPr>
            <w:tcW w:w="2261" w:type="dxa"/>
            <w:vMerge/>
            <w:tcBorders>
              <w:top w:val="nil"/>
            </w:tcBorders>
          </w:tcPr>
          <w:p w14:paraId="2A8A66C1" w14:textId="77777777" w:rsidR="00B52DCC" w:rsidRDefault="00B52DCC">
            <w:pPr>
              <w:rPr>
                <w:sz w:val="2"/>
                <w:szCs w:val="2"/>
              </w:rPr>
            </w:pPr>
          </w:p>
        </w:tc>
        <w:tc>
          <w:tcPr>
            <w:tcW w:w="2693" w:type="dxa"/>
            <w:vMerge/>
            <w:tcBorders>
              <w:top w:val="nil"/>
            </w:tcBorders>
          </w:tcPr>
          <w:p w14:paraId="1A94D527" w14:textId="77777777" w:rsidR="00B52DCC" w:rsidRDefault="00B52DCC">
            <w:pPr>
              <w:rPr>
                <w:sz w:val="2"/>
                <w:szCs w:val="2"/>
              </w:rPr>
            </w:pPr>
          </w:p>
        </w:tc>
      </w:tr>
      <w:tr w:rsidR="00B52DCC" w14:paraId="4513C9E7" w14:textId="77777777">
        <w:trPr>
          <w:trHeight w:val="231"/>
        </w:trPr>
        <w:tc>
          <w:tcPr>
            <w:tcW w:w="1416" w:type="dxa"/>
            <w:tcBorders>
              <w:bottom w:val="nil"/>
            </w:tcBorders>
          </w:tcPr>
          <w:p w14:paraId="609CB9B3" w14:textId="3D93A729" w:rsidR="00B52DCC" w:rsidRDefault="00916648">
            <w:pPr>
              <w:pStyle w:val="TableParagraph"/>
              <w:spacing w:line="211" w:lineRule="exact"/>
              <w:ind w:left="107"/>
              <w:rPr>
                <w:sz w:val="20"/>
              </w:rPr>
            </w:pPr>
            <w:r>
              <w:rPr>
                <w:sz w:val="20"/>
              </w:rPr>
              <w:t>154</w:t>
            </w:r>
            <w:r w:rsidR="00275A78">
              <w:rPr>
                <w:sz w:val="20"/>
              </w:rPr>
              <w:t xml:space="preserve"> </w:t>
            </w:r>
          </w:p>
        </w:tc>
        <w:tc>
          <w:tcPr>
            <w:tcW w:w="1984" w:type="dxa"/>
            <w:tcBorders>
              <w:bottom w:val="nil"/>
            </w:tcBorders>
          </w:tcPr>
          <w:p w14:paraId="6A281645" w14:textId="77777777" w:rsidR="00275A78" w:rsidRDefault="00275A78">
            <w:pPr>
              <w:pStyle w:val="TableParagraph"/>
              <w:spacing w:line="211" w:lineRule="exact"/>
              <w:ind w:left="105"/>
              <w:rPr>
                <w:sz w:val="20"/>
              </w:rPr>
            </w:pPr>
            <w:r w:rsidRPr="00275A78">
              <w:rPr>
                <w:sz w:val="20"/>
              </w:rPr>
              <w:t xml:space="preserve">Myroxylon </w:t>
            </w:r>
          </w:p>
          <w:p w14:paraId="778D029B" w14:textId="1EEB374D" w:rsidR="00B52DCC" w:rsidRDefault="00275A78">
            <w:pPr>
              <w:pStyle w:val="TableParagraph"/>
              <w:spacing w:line="211" w:lineRule="exact"/>
              <w:ind w:left="105"/>
              <w:rPr>
                <w:sz w:val="20"/>
              </w:rPr>
            </w:pPr>
            <w:r w:rsidRPr="00275A78">
              <w:rPr>
                <w:sz w:val="20"/>
              </w:rPr>
              <w:t>balsamum var. pereirae; ekstreleri ve distilatları; Balsam Peru yağ, absolute ve anhidrol (Balsam Oil Peru) (38)</w:t>
            </w:r>
          </w:p>
        </w:tc>
        <w:tc>
          <w:tcPr>
            <w:tcW w:w="1704" w:type="dxa"/>
          </w:tcPr>
          <w:p w14:paraId="441B9359" w14:textId="77777777" w:rsidR="00275A78" w:rsidRPr="00275A78" w:rsidRDefault="00275A78" w:rsidP="00275A78">
            <w:pPr>
              <w:pStyle w:val="TableParagraph"/>
              <w:rPr>
                <w:sz w:val="18"/>
              </w:rPr>
            </w:pPr>
            <w:r w:rsidRPr="00275A78">
              <w:rPr>
                <w:sz w:val="18"/>
              </w:rPr>
              <w:t>Myroxylon Balsamum Pereirae Balsam Extract;</w:t>
            </w:r>
          </w:p>
          <w:p w14:paraId="70F0A661" w14:textId="77777777" w:rsidR="00275A78" w:rsidRPr="00275A78" w:rsidRDefault="00275A78" w:rsidP="00275A78">
            <w:pPr>
              <w:pStyle w:val="TableParagraph"/>
              <w:rPr>
                <w:sz w:val="18"/>
              </w:rPr>
            </w:pPr>
            <w:r w:rsidRPr="00275A78">
              <w:rPr>
                <w:sz w:val="18"/>
              </w:rPr>
              <w:t>Myroxylon Balsamum Pereirae Balsam Oil; Myroxylon Pereirae Oil;</w:t>
            </w:r>
          </w:p>
          <w:p w14:paraId="5B2BCA67" w14:textId="77777777" w:rsidR="00275A78" w:rsidRPr="00275A78" w:rsidRDefault="00275A78" w:rsidP="00275A78">
            <w:pPr>
              <w:pStyle w:val="TableParagraph"/>
              <w:rPr>
                <w:sz w:val="18"/>
              </w:rPr>
            </w:pPr>
            <w:r w:rsidRPr="00275A78">
              <w:rPr>
                <w:sz w:val="18"/>
              </w:rPr>
              <w:t>Myroxylon Pereirae Resin Extract;</w:t>
            </w:r>
          </w:p>
          <w:p w14:paraId="77A9FACD" w14:textId="3A00B24D" w:rsidR="00B52DCC" w:rsidRDefault="00275A78" w:rsidP="00275A78">
            <w:pPr>
              <w:pStyle w:val="TableParagraph"/>
              <w:rPr>
                <w:sz w:val="18"/>
              </w:rPr>
            </w:pPr>
            <w:r w:rsidRPr="00275A78">
              <w:rPr>
                <w:sz w:val="18"/>
              </w:rPr>
              <w:t>Myroxylon Pereirae Resin</w:t>
            </w:r>
          </w:p>
        </w:tc>
        <w:tc>
          <w:tcPr>
            <w:tcW w:w="993" w:type="dxa"/>
            <w:tcBorders>
              <w:bottom w:val="nil"/>
            </w:tcBorders>
          </w:tcPr>
          <w:p w14:paraId="4F078C79" w14:textId="6816C26A" w:rsidR="00B52DCC" w:rsidRDefault="00275A78">
            <w:pPr>
              <w:pStyle w:val="TableParagraph"/>
              <w:spacing w:line="211" w:lineRule="exact"/>
              <w:ind w:left="107"/>
              <w:rPr>
                <w:sz w:val="20"/>
              </w:rPr>
            </w:pPr>
            <w:r w:rsidRPr="00275A78">
              <w:rPr>
                <w:sz w:val="20"/>
              </w:rPr>
              <w:t>8007-00-9</w:t>
            </w:r>
          </w:p>
        </w:tc>
        <w:tc>
          <w:tcPr>
            <w:tcW w:w="991" w:type="dxa"/>
            <w:tcBorders>
              <w:bottom w:val="nil"/>
            </w:tcBorders>
          </w:tcPr>
          <w:p w14:paraId="6FA4DD7D" w14:textId="2799A147" w:rsidR="00B52DCC" w:rsidRDefault="00275A78">
            <w:pPr>
              <w:pStyle w:val="TableParagraph"/>
              <w:spacing w:line="211" w:lineRule="exact"/>
              <w:ind w:left="107"/>
              <w:rPr>
                <w:sz w:val="20"/>
              </w:rPr>
            </w:pPr>
            <w:r w:rsidRPr="00275A78">
              <w:rPr>
                <w:sz w:val="20"/>
              </w:rPr>
              <w:t>232-352-8</w:t>
            </w:r>
          </w:p>
        </w:tc>
        <w:tc>
          <w:tcPr>
            <w:tcW w:w="1709" w:type="dxa"/>
          </w:tcPr>
          <w:p w14:paraId="22D1F4F4" w14:textId="77777777" w:rsidR="00B52DCC" w:rsidRDefault="00B52DCC">
            <w:pPr>
              <w:pStyle w:val="TableParagraph"/>
              <w:rPr>
                <w:sz w:val="18"/>
              </w:rPr>
            </w:pPr>
          </w:p>
        </w:tc>
        <w:tc>
          <w:tcPr>
            <w:tcW w:w="1700" w:type="dxa"/>
            <w:tcBorders>
              <w:bottom w:val="nil"/>
            </w:tcBorders>
          </w:tcPr>
          <w:p w14:paraId="6BAF07E2" w14:textId="77777777" w:rsidR="00B52DCC" w:rsidRDefault="00916648">
            <w:pPr>
              <w:pStyle w:val="TableParagraph"/>
              <w:spacing w:line="211" w:lineRule="exact"/>
              <w:ind w:left="108"/>
              <w:rPr>
                <w:sz w:val="20"/>
              </w:rPr>
            </w:pPr>
            <w:r>
              <w:rPr>
                <w:sz w:val="20"/>
              </w:rPr>
              <w:t>%0,4</w:t>
            </w:r>
          </w:p>
        </w:tc>
        <w:tc>
          <w:tcPr>
            <w:tcW w:w="2261" w:type="dxa"/>
          </w:tcPr>
          <w:p w14:paraId="378964AB" w14:textId="77777777" w:rsidR="00275A78" w:rsidRPr="00275A78" w:rsidRDefault="00275A78" w:rsidP="00275A78">
            <w:pPr>
              <w:pStyle w:val="TableParagraph"/>
              <w:rPr>
                <w:sz w:val="18"/>
              </w:rPr>
            </w:pPr>
            <w:r w:rsidRPr="00275A78">
              <w:rPr>
                <w:sz w:val="18"/>
              </w:rPr>
              <w:t>Konsantrasyonunun</w:t>
            </w:r>
          </w:p>
          <w:p w14:paraId="2CE7D1B5" w14:textId="77777777" w:rsidR="00275A78" w:rsidRPr="00275A78" w:rsidRDefault="00275A78" w:rsidP="00275A78">
            <w:pPr>
              <w:pStyle w:val="TableParagraph"/>
              <w:rPr>
                <w:sz w:val="18"/>
              </w:rPr>
            </w:pPr>
            <w:r w:rsidRPr="00275A78">
              <w:rPr>
                <w:sz w:val="18"/>
              </w:rPr>
              <w:t>—durulanmayan ürünlerde % 0,001</w:t>
            </w:r>
          </w:p>
          <w:p w14:paraId="34CE61BD" w14:textId="5464E192" w:rsidR="00B52DCC" w:rsidRDefault="00275A78" w:rsidP="00275A78">
            <w:pPr>
              <w:pStyle w:val="TableParagraph"/>
              <w:rPr>
                <w:sz w:val="18"/>
              </w:rPr>
            </w:pPr>
            <w:r w:rsidRPr="00275A78">
              <w:rPr>
                <w:sz w:val="18"/>
              </w:rPr>
              <w:t>—durulanan ürünlerde % 0,01 oranlarını aşması durumunda, bu maddenin varlığı, Kozmetik Ürünler Yönetmeliği Madde 22 (1)(g)’de bahsi geçen, “ÜRÜN BİLEŞENLERİ” listesinde ‘Myroxylon Pereirae Oil/ Extract’ olarak belirtilmiş olmalıdır.</w:t>
            </w:r>
          </w:p>
        </w:tc>
        <w:tc>
          <w:tcPr>
            <w:tcW w:w="2693" w:type="dxa"/>
          </w:tcPr>
          <w:p w14:paraId="6C885438" w14:textId="77777777" w:rsidR="00B52DCC" w:rsidRDefault="00B52DCC">
            <w:pPr>
              <w:pStyle w:val="TableParagraph"/>
              <w:rPr>
                <w:sz w:val="18"/>
              </w:rPr>
            </w:pPr>
          </w:p>
        </w:tc>
      </w:tr>
      <w:tr w:rsidR="00B52DCC" w14:paraId="0BB0A3AB" w14:textId="77777777">
        <w:trPr>
          <w:trHeight w:val="233"/>
        </w:trPr>
        <w:tc>
          <w:tcPr>
            <w:tcW w:w="1416" w:type="dxa"/>
            <w:tcBorders>
              <w:bottom w:val="nil"/>
            </w:tcBorders>
          </w:tcPr>
          <w:p w14:paraId="0C1B007B" w14:textId="77777777" w:rsidR="00B52DCC" w:rsidRDefault="00916648">
            <w:pPr>
              <w:pStyle w:val="TableParagraph"/>
              <w:spacing w:line="214" w:lineRule="exact"/>
              <w:ind w:left="107"/>
              <w:rPr>
                <w:sz w:val="20"/>
              </w:rPr>
            </w:pPr>
            <w:r>
              <w:rPr>
                <w:sz w:val="20"/>
              </w:rPr>
              <w:t>155</w:t>
            </w:r>
          </w:p>
        </w:tc>
        <w:tc>
          <w:tcPr>
            <w:tcW w:w="1984" w:type="dxa"/>
            <w:tcBorders>
              <w:bottom w:val="nil"/>
            </w:tcBorders>
          </w:tcPr>
          <w:p w14:paraId="02EE3831" w14:textId="77777777" w:rsidR="00B52DCC" w:rsidRDefault="00916648">
            <w:pPr>
              <w:pStyle w:val="TableParagraph"/>
              <w:spacing w:line="214" w:lineRule="exact"/>
              <w:ind w:left="105"/>
              <w:rPr>
                <w:sz w:val="20"/>
              </w:rPr>
            </w:pPr>
            <w:r>
              <w:rPr>
                <w:sz w:val="20"/>
              </w:rPr>
              <w:t>4-tert.-Butildihidro­</w:t>
            </w:r>
          </w:p>
        </w:tc>
        <w:tc>
          <w:tcPr>
            <w:tcW w:w="1704" w:type="dxa"/>
            <w:tcBorders>
              <w:bottom w:val="nil"/>
            </w:tcBorders>
          </w:tcPr>
          <w:p w14:paraId="07EE6A8C" w14:textId="77777777" w:rsidR="00B52DCC" w:rsidRDefault="00916648">
            <w:pPr>
              <w:pStyle w:val="TableParagraph"/>
              <w:spacing w:line="214" w:lineRule="exact"/>
              <w:ind w:left="106"/>
              <w:rPr>
                <w:sz w:val="20"/>
              </w:rPr>
            </w:pPr>
            <w:r>
              <w:rPr>
                <w:sz w:val="20"/>
              </w:rPr>
              <w:t>4-tert.-</w:t>
            </w:r>
          </w:p>
        </w:tc>
        <w:tc>
          <w:tcPr>
            <w:tcW w:w="993" w:type="dxa"/>
            <w:tcBorders>
              <w:bottom w:val="nil"/>
            </w:tcBorders>
          </w:tcPr>
          <w:p w14:paraId="607A3FEC" w14:textId="77777777" w:rsidR="00B52DCC" w:rsidRDefault="00916648">
            <w:pPr>
              <w:pStyle w:val="TableParagraph"/>
              <w:spacing w:line="214" w:lineRule="exact"/>
              <w:ind w:left="107"/>
              <w:rPr>
                <w:sz w:val="20"/>
              </w:rPr>
            </w:pPr>
            <w:r>
              <w:rPr>
                <w:sz w:val="20"/>
              </w:rPr>
              <w:t>18127-</w:t>
            </w:r>
          </w:p>
        </w:tc>
        <w:tc>
          <w:tcPr>
            <w:tcW w:w="991" w:type="dxa"/>
            <w:tcBorders>
              <w:bottom w:val="nil"/>
            </w:tcBorders>
          </w:tcPr>
          <w:p w14:paraId="4CF32102" w14:textId="77777777" w:rsidR="00B52DCC" w:rsidRDefault="00916648">
            <w:pPr>
              <w:pStyle w:val="TableParagraph"/>
              <w:spacing w:line="214" w:lineRule="exact"/>
              <w:ind w:left="107"/>
              <w:rPr>
                <w:sz w:val="20"/>
              </w:rPr>
            </w:pPr>
            <w:r>
              <w:rPr>
                <w:sz w:val="20"/>
              </w:rPr>
              <w:t>242-016-</w:t>
            </w:r>
          </w:p>
        </w:tc>
        <w:tc>
          <w:tcPr>
            <w:tcW w:w="1709" w:type="dxa"/>
            <w:vMerge w:val="restart"/>
          </w:tcPr>
          <w:p w14:paraId="264623F1" w14:textId="77777777" w:rsidR="00B52DCC" w:rsidRDefault="00B52DCC">
            <w:pPr>
              <w:pStyle w:val="TableParagraph"/>
              <w:rPr>
                <w:sz w:val="18"/>
              </w:rPr>
            </w:pPr>
          </w:p>
        </w:tc>
        <w:tc>
          <w:tcPr>
            <w:tcW w:w="1700" w:type="dxa"/>
            <w:tcBorders>
              <w:bottom w:val="nil"/>
            </w:tcBorders>
          </w:tcPr>
          <w:p w14:paraId="6BDDA2B3" w14:textId="77777777" w:rsidR="00B52DCC" w:rsidRDefault="00916648">
            <w:pPr>
              <w:pStyle w:val="TableParagraph"/>
              <w:spacing w:line="214" w:lineRule="exact"/>
              <w:ind w:left="108"/>
              <w:rPr>
                <w:sz w:val="20"/>
              </w:rPr>
            </w:pPr>
            <w:r>
              <w:rPr>
                <w:sz w:val="20"/>
              </w:rPr>
              <w:t>%0,6</w:t>
            </w:r>
          </w:p>
        </w:tc>
        <w:tc>
          <w:tcPr>
            <w:tcW w:w="2261" w:type="dxa"/>
            <w:vMerge w:val="restart"/>
          </w:tcPr>
          <w:p w14:paraId="30B7982D" w14:textId="77777777" w:rsidR="00B52DCC" w:rsidRDefault="00B52DCC">
            <w:pPr>
              <w:pStyle w:val="TableParagraph"/>
              <w:rPr>
                <w:sz w:val="18"/>
              </w:rPr>
            </w:pPr>
          </w:p>
        </w:tc>
        <w:tc>
          <w:tcPr>
            <w:tcW w:w="2693" w:type="dxa"/>
            <w:vMerge w:val="restart"/>
          </w:tcPr>
          <w:p w14:paraId="0E55C699" w14:textId="77777777" w:rsidR="00B52DCC" w:rsidRDefault="00B52DCC">
            <w:pPr>
              <w:pStyle w:val="TableParagraph"/>
              <w:rPr>
                <w:sz w:val="18"/>
              </w:rPr>
            </w:pPr>
          </w:p>
        </w:tc>
      </w:tr>
      <w:tr w:rsidR="00B52DCC" w14:paraId="05E9D1C2" w14:textId="77777777">
        <w:trPr>
          <w:trHeight w:val="237"/>
        </w:trPr>
        <w:tc>
          <w:tcPr>
            <w:tcW w:w="1416" w:type="dxa"/>
            <w:tcBorders>
              <w:top w:val="nil"/>
              <w:bottom w:val="nil"/>
            </w:tcBorders>
          </w:tcPr>
          <w:p w14:paraId="1283808F" w14:textId="77777777" w:rsidR="00B52DCC" w:rsidRDefault="00B52DCC">
            <w:pPr>
              <w:pStyle w:val="TableParagraph"/>
              <w:rPr>
                <w:sz w:val="16"/>
              </w:rPr>
            </w:pPr>
          </w:p>
        </w:tc>
        <w:tc>
          <w:tcPr>
            <w:tcW w:w="1984" w:type="dxa"/>
            <w:tcBorders>
              <w:top w:val="nil"/>
              <w:bottom w:val="nil"/>
            </w:tcBorders>
          </w:tcPr>
          <w:p w14:paraId="59E7B295" w14:textId="77777777" w:rsidR="00B52DCC" w:rsidRDefault="00916648">
            <w:pPr>
              <w:pStyle w:val="TableParagraph"/>
              <w:spacing w:line="217" w:lineRule="exact"/>
              <w:ind w:left="105"/>
              <w:rPr>
                <w:sz w:val="20"/>
              </w:rPr>
            </w:pPr>
            <w:r>
              <w:rPr>
                <w:sz w:val="20"/>
              </w:rPr>
              <w:t>sinnamaldehit; 3- (4-</w:t>
            </w:r>
          </w:p>
        </w:tc>
        <w:tc>
          <w:tcPr>
            <w:tcW w:w="1704" w:type="dxa"/>
            <w:tcBorders>
              <w:top w:val="nil"/>
              <w:bottom w:val="nil"/>
            </w:tcBorders>
          </w:tcPr>
          <w:p w14:paraId="28BAE6A8" w14:textId="77777777" w:rsidR="00B52DCC" w:rsidRDefault="00916648">
            <w:pPr>
              <w:pStyle w:val="TableParagraph"/>
              <w:spacing w:line="217" w:lineRule="exact"/>
              <w:ind w:left="106"/>
              <w:rPr>
                <w:sz w:val="20"/>
              </w:rPr>
            </w:pPr>
            <w:r>
              <w:rPr>
                <w:sz w:val="20"/>
              </w:rPr>
              <w:t>Butyldihydro­</w:t>
            </w:r>
          </w:p>
        </w:tc>
        <w:tc>
          <w:tcPr>
            <w:tcW w:w="993" w:type="dxa"/>
            <w:tcBorders>
              <w:top w:val="nil"/>
              <w:bottom w:val="nil"/>
            </w:tcBorders>
          </w:tcPr>
          <w:p w14:paraId="252F7D6B" w14:textId="77777777" w:rsidR="00B52DCC" w:rsidRDefault="00916648">
            <w:pPr>
              <w:pStyle w:val="TableParagraph"/>
              <w:spacing w:line="217" w:lineRule="exact"/>
              <w:ind w:left="107"/>
              <w:rPr>
                <w:sz w:val="20"/>
              </w:rPr>
            </w:pPr>
            <w:r>
              <w:rPr>
                <w:sz w:val="20"/>
              </w:rPr>
              <w:t>01-0</w:t>
            </w:r>
          </w:p>
        </w:tc>
        <w:tc>
          <w:tcPr>
            <w:tcW w:w="991" w:type="dxa"/>
            <w:tcBorders>
              <w:top w:val="nil"/>
              <w:bottom w:val="nil"/>
            </w:tcBorders>
          </w:tcPr>
          <w:p w14:paraId="29EB492A" w14:textId="77777777" w:rsidR="00B52DCC" w:rsidRDefault="00916648">
            <w:pPr>
              <w:pStyle w:val="TableParagraph"/>
              <w:spacing w:line="217" w:lineRule="exact"/>
              <w:ind w:left="107"/>
              <w:rPr>
                <w:sz w:val="20"/>
              </w:rPr>
            </w:pPr>
            <w:r>
              <w:rPr>
                <w:w w:val="99"/>
                <w:sz w:val="20"/>
              </w:rPr>
              <w:t>2</w:t>
            </w:r>
          </w:p>
        </w:tc>
        <w:tc>
          <w:tcPr>
            <w:tcW w:w="1709" w:type="dxa"/>
            <w:vMerge/>
            <w:tcBorders>
              <w:top w:val="nil"/>
            </w:tcBorders>
          </w:tcPr>
          <w:p w14:paraId="42629B30" w14:textId="77777777" w:rsidR="00B52DCC" w:rsidRDefault="00B52DCC">
            <w:pPr>
              <w:rPr>
                <w:sz w:val="2"/>
                <w:szCs w:val="2"/>
              </w:rPr>
            </w:pPr>
          </w:p>
        </w:tc>
        <w:tc>
          <w:tcPr>
            <w:tcW w:w="1700" w:type="dxa"/>
            <w:tcBorders>
              <w:top w:val="nil"/>
              <w:bottom w:val="nil"/>
            </w:tcBorders>
          </w:tcPr>
          <w:p w14:paraId="5BE84C7D" w14:textId="77777777" w:rsidR="00B52DCC" w:rsidRDefault="00B52DCC">
            <w:pPr>
              <w:pStyle w:val="TableParagraph"/>
              <w:rPr>
                <w:sz w:val="16"/>
              </w:rPr>
            </w:pPr>
          </w:p>
        </w:tc>
        <w:tc>
          <w:tcPr>
            <w:tcW w:w="2261" w:type="dxa"/>
            <w:vMerge/>
            <w:tcBorders>
              <w:top w:val="nil"/>
            </w:tcBorders>
          </w:tcPr>
          <w:p w14:paraId="79CB3F42" w14:textId="77777777" w:rsidR="00B52DCC" w:rsidRDefault="00B52DCC">
            <w:pPr>
              <w:rPr>
                <w:sz w:val="2"/>
                <w:szCs w:val="2"/>
              </w:rPr>
            </w:pPr>
          </w:p>
        </w:tc>
        <w:tc>
          <w:tcPr>
            <w:tcW w:w="2693" w:type="dxa"/>
            <w:vMerge/>
            <w:tcBorders>
              <w:top w:val="nil"/>
            </w:tcBorders>
          </w:tcPr>
          <w:p w14:paraId="0546BDBE" w14:textId="77777777" w:rsidR="00B52DCC" w:rsidRDefault="00B52DCC">
            <w:pPr>
              <w:rPr>
                <w:sz w:val="2"/>
                <w:szCs w:val="2"/>
              </w:rPr>
            </w:pPr>
          </w:p>
        </w:tc>
      </w:tr>
      <w:tr w:rsidR="00B52DCC" w14:paraId="3DA78CEA" w14:textId="77777777">
        <w:trPr>
          <w:trHeight w:val="238"/>
        </w:trPr>
        <w:tc>
          <w:tcPr>
            <w:tcW w:w="1416" w:type="dxa"/>
            <w:tcBorders>
              <w:top w:val="nil"/>
              <w:bottom w:val="nil"/>
            </w:tcBorders>
          </w:tcPr>
          <w:p w14:paraId="7620A7A3" w14:textId="77777777" w:rsidR="00B52DCC" w:rsidRDefault="00B52DCC">
            <w:pPr>
              <w:pStyle w:val="TableParagraph"/>
              <w:rPr>
                <w:sz w:val="16"/>
              </w:rPr>
            </w:pPr>
          </w:p>
        </w:tc>
        <w:tc>
          <w:tcPr>
            <w:tcW w:w="1984" w:type="dxa"/>
            <w:tcBorders>
              <w:top w:val="nil"/>
              <w:bottom w:val="nil"/>
            </w:tcBorders>
          </w:tcPr>
          <w:p w14:paraId="5DCBFFD7" w14:textId="77777777" w:rsidR="00B52DCC" w:rsidRDefault="00916648">
            <w:pPr>
              <w:pStyle w:val="TableParagraph"/>
              <w:spacing w:line="218" w:lineRule="exact"/>
              <w:ind w:left="105"/>
              <w:rPr>
                <w:sz w:val="20"/>
              </w:rPr>
            </w:pPr>
            <w:r>
              <w:rPr>
                <w:sz w:val="20"/>
              </w:rPr>
              <w:t>tert-</w:t>
            </w:r>
          </w:p>
        </w:tc>
        <w:tc>
          <w:tcPr>
            <w:tcW w:w="1704" w:type="dxa"/>
            <w:tcBorders>
              <w:top w:val="nil"/>
              <w:bottom w:val="nil"/>
            </w:tcBorders>
          </w:tcPr>
          <w:p w14:paraId="7622BD09" w14:textId="77777777" w:rsidR="00B52DCC" w:rsidRDefault="00916648">
            <w:pPr>
              <w:pStyle w:val="TableParagraph"/>
              <w:spacing w:line="218" w:lineRule="exact"/>
              <w:ind w:left="106"/>
              <w:rPr>
                <w:sz w:val="20"/>
              </w:rPr>
            </w:pPr>
            <w:r>
              <w:rPr>
                <w:sz w:val="20"/>
              </w:rPr>
              <w:t>cinnamaldehyde</w:t>
            </w:r>
          </w:p>
        </w:tc>
        <w:tc>
          <w:tcPr>
            <w:tcW w:w="993" w:type="dxa"/>
            <w:tcBorders>
              <w:top w:val="nil"/>
              <w:bottom w:val="nil"/>
            </w:tcBorders>
          </w:tcPr>
          <w:p w14:paraId="2DBAEB9F" w14:textId="77777777" w:rsidR="00B52DCC" w:rsidRDefault="00B52DCC">
            <w:pPr>
              <w:pStyle w:val="TableParagraph"/>
              <w:rPr>
                <w:sz w:val="16"/>
              </w:rPr>
            </w:pPr>
          </w:p>
        </w:tc>
        <w:tc>
          <w:tcPr>
            <w:tcW w:w="991" w:type="dxa"/>
            <w:tcBorders>
              <w:top w:val="nil"/>
              <w:bottom w:val="nil"/>
            </w:tcBorders>
          </w:tcPr>
          <w:p w14:paraId="76EDF538" w14:textId="77777777" w:rsidR="00B52DCC" w:rsidRDefault="00B52DCC">
            <w:pPr>
              <w:pStyle w:val="TableParagraph"/>
              <w:rPr>
                <w:sz w:val="16"/>
              </w:rPr>
            </w:pPr>
          </w:p>
        </w:tc>
        <w:tc>
          <w:tcPr>
            <w:tcW w:w="1709" w:type="dxa"/>
            <w:vMerge/>
            <w:tcBorders>
              <w:top w:val="nil"/>
            </w:tcBorders>
          </w:tcPr>
          <w:p w14:paraId="21E569F8" w14:textId="77777777" w:rsidR="00B52DCC" w:rsidRDefault="00B52DCC">
            <w:pPr>
              <w:rPr>
                <w:sz w:val="2"/>
                <w:szCs w:val="2"/>
              </w:rPr>
            </w:pPr>
          </w:p>
        </w:tc>
        <w:tc>
          <w:tcPr>
            <w:tcW w:w="1700" w:type="dxa"/>
            <w:tcBorders>
              <w:top w:val="nil"/>
              <w:bottom w:val="nil"/>
            </w:tcBorders>
          </w:tcPr>
          <w:p w14:paraId="791F160C" w14:textId="77777777" w:rsidR="00B52DCC" w:rsidRDefault="00B52DCC">
            <w:pPr>
              <w:pStyle w:val="TableParagraph"/>
              <w:rPr>
                <w:sz w:val="16"/>
              </w:rPr>
            </w:pPr>
          </w:p>
        </w:tc>
        <w:tc>
          <w:tcPr>
            <w:tcW w:w="2261" w:type="dxa"/>
            <w:vMerge/>
            <w:tcBorders>
              <w:top w:val="nil"/>
            </w:tcBorders>
          </w:tcPr>
          <w:p w14:paraId="389DCB16" w14:textId="77777777" w:rsidR="00B52DCC" w:rsidRDefault="00B52DCC">
            <w:pPr>
              <w:rPr>
                <w:sz w:val="2"/>
                <w:szCs w:val="2"/>
              </w:rPr>
            </w:pPr>
          </w:p>
        </w:tc>
        <w:tc>
          <w:tcPr>
            <w:tcW w:w="2693" w:type="dxa"/>
            <w:vMerge/>
            <w:tcBorders>
              <w:top w:val="nil"/>
            </w:tcBorders>
          </w:tcPr>
          <w:p w14:paraId="1884E73B" w14:textId="77777777" w:rsidR="00B52DCC" w:rsidRDefault="00B52DCC">
            <w:pPr>
              <w:rPr>
                <w:sz w:val="2"/>
                <w:szCs w:val="2"/>
              </w:rPr>
            </w:pPr>
          </w:p>
        </w:tc>
      </w:tr>
      <w:tr w:rsidR="00B52DCC" w14:paraId="3FF7152D" w14:textId="77777777">
        <w:trPr>
          <w:trHeight w:val="238"/>
        </w:trPr>
        <w:tc>
          <w:tcPr>
            <w:tcW w:w="1416" w:type="dxa"/>
            <w:tcBorders>
              <w:top w:val="nil"/>
              <w:bottom w:val="nil"/>
            </w:tcBorders>
          </w:tcPr>
          <w:p w14:paraId="5FD5B59D" w14:textId="77777777" w:rsidR="00B52DCC" w:rsidRDefault="00B52DCC">
            <w:pPr>
              <w:pStyle w:val="TableParagraph"/>
              <w:rPr>
                <w:sz w:val="16"/>
              </w:rPr>
            </w:pPr>
          </w:p>
        </w:tc>
        <w:tc>
          <w:tcPr>
            <w:tcW w:w="1984" w:type="dxa"/>
            <w:tcBorders>
              <w:top w:val="nil"/>
              <w:bottom w:val="nil"/>
            </w:tcBorders>
          </w:tcPr>
          <w:p w14:paraId="24A52240" w14:textId="77777777" w:rsidR="00B52DCC" w:rsidRDefault="00916648">
            <w:pPr>
              <w:pStyle w:val="TableParagraph"/>
              <w:spacing w:line="218" w:lineRule="exact"/>
              <w:ind w:left="105"/>
              <w:rPr>
                <w:sz w:val="20"/>
              </w:rPr>
            </w:pPr>
            <w:r>
              <w:rPr>
                <w:sz w:val="20"/>
              </w:rPr>
              <w:t>Butilfenil)propionald</w:t>
            </w:r>
          </w:p>
        </w:tc>
        <w:tc>
          <w:tcPr>
            <w:tcW w:w="1704" w:type="dxa"/>
            <w:tcBorders>
              <w:top w:val="nil"/>
              <w:bottom w:val="nil"/>
            </w:tcBorders>
          </w:tcPr>
          <w:p w14:paraId="6E1FBF66" w14:textId="77777777" w:rsidR="00B52DCC" w:rsidRDefault="00B52DCC">
            <w:pPr>
              <w:pStyle w:val="TableParagraph"/>
              <w:rPr>
                <w:sz w:val="16"/>
              </w:rPr>
            </w:pPr>
          </w:p>
        </w:tc>
        <w:tc>
          <w:tcPr>
            <w:tcW w:w="993" w:type="dxa"/>
            <w:tcBorders>
              <w:top w:val="nil"/>
              <w:bottom w:val="nil"/>
            </w:tcBorders>
          </w:tcPr>
          <w:p w14:paraId="52FE9734" w14:textId="77777777" w:rsidR="00B52DCC" w:rsidRDefault="00B52DCC">
            <w:pPr>
              <w:pStyle w:val="TableParagraph"/>
              <w:rPr>
                <w:sz w:val="16"/>
              </w:rPr>
            </w:pPr>
          </w:p>
        </w:tc>
        <w:tc>
          <w:tcPr>
            <w:tcW w:w="991" w:type="dxa"/>
            <w:tcBorders>
              <w:top w:val="nil"/>
              <w:bottom w:val="nil"/>
            </w:tcBorders>
          </w:tcPr>
          <w:p w14:paraId="0BFB7624" w14:textId="77777777" w:rsidR="00B52DCC" w:rsidRDefault="00B52DCC">
            <w:pPr>
              <w:pStyle w:val="TableParagraph"/>
              <w:rPr>
                <w:sz w:val="16"/>
              </w:rPr>
            </w:pPr>
          </w:p>
        </w:tc>
        <w:tc>
          <w:tcPr>
            <w:tcW w:w="1709" w:type="dxa"/>
            <w:vMerge/>
            <w:tcBorders>
              <w:top w:val="nil"/>
            </w:tcBorders>
          </w:tcPr>
          <w:p w14:paraId="48F00B29" w14:textId="77777777" w:rsidR="00B52DCC" w:rsidRDefault="00B52DCC">
            <w:pPr>
              <w:rPr>
                <w:sz w:val="2"/>
                <w:szCs w:val="2"/>
              </w:rPr>
            </w:pPr>
          </w:p>
        </w:tc>
        <w:tc>
          <w:tcPr>
            <w:tcW w:w="1700" w:type="dxa"/>
            <w:tcBorders>
              <w:top w:val="nil"/>
              <w:bottom w:val="nil"/>
            </w:tcBorders>
          </w:tcPr>
          <w:p w14:paraId="3BE8F3B2" w14:textId="77777777" w:rsidR="00B52DCC" w:rsidRDefault="00B52DCC">
            <w:pPr>
              <w:pStyle w:val="TableParagraph"/>
              <w:rPr>
                <w:sz w:val="16"/>
              </w:rPr>
            </w:pPr>
          </w:p>
        </w:tc>
        <w:tc>
          <w:tcPr>
            <w:tcW w:w="2261" w:type="dxa"/>
            <w:vMerge/>
            <w:tcBorders>
              <w:top w:val="nil"/>
            </w:tcBorders>
          </w:tcPr>
          <w:p w14:paraId="72D9B84C" w14:textId="77777777" w:rsidR="00B52DCC" w:rsidRDefault="00B52DCC">
            <w:pPr>
              <w:rPr>
                <w:sz w:val="2"/>
                <w:szCs w:val="2"/>
              </w:rPr>
            </w:pPr>
          </w:p>
        </w:tc>
        <w:tc>
          <w:tcPr>
            <w:tcW w:w="2693" w:type="dxa"/>
            <w:vMerge/>
            <w:tcBorders>
              <w:top w:val="nil"/>
            </w:tcBorders>
          </w:tcPr>
          <w:p w14:paraId="25802423" w14:textId="77777777" w:rsidR="00B52DCC" w:rsidRDefault="00B52DCC">
            <w:pPr>
              <w:rPr>
                <w:sz w:val="2"/>
                <w:szCs w:val="2"/>
              </w:rPr>
            </w:pPr>
          </w:p>
        </w:tc>
      </w:tr>
      <w:tr w:rsidR="00B52DCC" w14:paraId="680AE129" w14:textId="77777777">
        <w:trPr>
          <w:trHeight w:val="413"/>
        </w:trPr>
        <w:tc>
          <w:tcPr>
            <w:tcW w:w="1416" w:type="dxa"/>
            <w:tcBorders>
              <w:top w:val="nil"/>
            </w:tcBorders>
          </w:tcPr>
          <w:p w14:paraId="04F43D9D" w14:textId="77777777" w:rsidR="00B52DCC" w:rsidRDefault="00B52DCC">
            <w:pPr>
              <w:pStyle w:val="TableParagraph"/>
              <w:rPr>
                <w:sz w:val="18"/>
              </w:rPr>
            </w:pPr>
          </w:p>
        </w:tc>
        <w:tc>
          <w:tcPr>
            <w:tcW w:w="1984" w:type="dxa"/>
            <w:tcBorders>
              <w:top w:val="nil"/>
            </w:tcBorders>
          </w:tcPr>
          <w:p w14:paraId="28EC507B" w14:textId="77777777" w:rsidR="00B52DCC" w:rsidRDefault="00916648">
            <w:pPr>
              <w:pStyle w:val="TableParagraph"/>
              <w:spacing w:line="229" w:lineRule="exact"/>
              <w:ind w:left="105"/>
              <w:rPr>
                <w:sz w:val="20"/>
              </w:rPr>
            </w:pPr>
            <w:r>
              <w:rPr>
                <w:sz w:val="20"/>
              </w:rPr>
              <w:t>ehit</w:t>
            </w:r>
          </w:p>
        </w:tc>
        <w:tc>
          <w:tcPr>
            <w:tcW w:w="1704" w:type="dxa"/>
            <w:tcBorders>
              <w:top w:val="nil"/>
            </w:tcBorders>
          </w:tcPr>
          <w:p w14:paraId="0CD84B1D" w14:textId="77777777" w:rsidR="00B52DCC" w:rsidRDefault="00B52DCC">
            <w:pPr>
              <w:pStyle w:val="TableParagraph"/>
              <w:rPr>
                <w:sz w:val="18"/>
              </w:rPr>
            </w:pPr>
          </w:p>
        </w:tc>
        <w:tc>
          <w:tcPr>
            <w:tcW w:w="993" w:type="dxa"/>
            <w:tcBorders>
              <w:top w:val="nil"/>
            </w:tcBorders>
          </w:tcPr>
          <w:p w14:paraId="60C65580" w14:textId="77777777" w:rsidR="00B52DCC" w:rsidRDefault="00B52DCC">
            <w:pPr>
              <w:pStyle w:val="TableParagraph"/>
              <w:rPr>
                <w:sz w:val="18"/>
              </w:rPr>
            </w:pPr>
          </w:p>
        </w:tc>
        <w:tc>
          <w:tcPr>
            <w:tcW w:w="991" w:type="dxa"/>
            <w:tcBorders>
              <w:top w:val="nil"/>
            </w:tcBorders>
          </w:tcPr>
          <w:p w14:paraId="33CAF1A8" w14:textId="77777777" w:rsidR="00B52DCC" w:rsidRDefault="00B52DCC">
            <w:pPr>
              <w:pStyle w:val="TableParagraph"/>
              <w:rPr>
                <w:sz w:val="18"/>
              </w:rPr>
            </w:pPr>
          </w:p>
        </w:tc>
        <w:tc>
          <w:tcPr>
            <w:tcW w:w="1709" w:type="dxa"/>
            <w:vMerge/>
            <w:tcBorders>
              <w:top w:val="nil"/>
            </w:tcBorders>
          </w:tcPr>
          <w:p w14:paraId="0BA591ED" w14:textId="77777777" w:rsidR="00B52DCC" w:rsidRDefault="00B52DCC">
            <w:pPr>
              <w:rPr>
                <w:sz w:val="2"/>
                <w:szCs w:val="2"/>
              </w:rPr>
            </w:pPr>
          </w:p>
        </w:tc>
        <w:tc>
          <w:tcPr>
            <w:tcW w:w="1700" w:type="dxa"/>
            <w:tcBorders>
              <w:top w:val="nil"/>
            </w:tcBorders>
          </w:tcPr>
          <w:p w14:paraId="69DBE70B" w14:textId="77777777" w:rsidR="00B52DCC" w:rsidRDefault="00B52DCC">
            <w:pPr>
              <w:pStyle w:val="TableParagraph"/>
              <w:rPr>
                <w:sz w:val="18"/>
              </w:rPr>
            </w:pPr>
          </w:p>
        </w:tc>
        <w:tc>
          <w:tcPr>
            <w:tcW w:w="2261" w:type="dxa"/>
            <w:vMerge/>
            <w:tcBorders>
              <w:top w:val="nil"/>
            </w:tcBorders>
          </w:tcPr>
          <w:p w14:paraId="343B88CF" w14:textId="77777777" w:rsidR="00B52DCC" w:rsidRDefault="00B52DCC">
            <w:pPr>
              <w:rPr>
                <w:sz w:val="2"/>
                <w:szCs w:val="2"/>
              </w:rPr>
            </w:pPr>
          </w:p>
        </w:tc>
        <w:tc>
          <w:tcPr>
            <w:tcW w:w="2693" w:type="dxa"/>
            <w:vMerge/>
            <w:tcBorders>
              <w:top w:val="nil"/>
            </w:tcBorders>
          </w:tcPr>
          <w:p w14:paraId="6AFC31AE" w14:textId="77777777" w:rsidR="00B52DCC" w:rsidRDefault="00B52DCC">
            <w:pPr>
              <w:rPr>
                <w:sz w:val="2"/>
                <w:szCs w:val="2"/>
              </w:rPr>
            </w:pPr>
          </w:p>
        </w:tc>
      </w:tr>
      <w:tr w:rsidR="00B52DCC" w14:paraId="0CEB3ADA" w14:textId="77777777">
        <w:trPr>
          <w:trHeight w:val="232"/>
        </w:trPr>
        <w:tc>
          <w:tcPr>
            <w:tcW w:w="1416" w:type="dxa"/>
            <w:tcBorders>
              <w:bottom w:val="nil"/>
            </w:tcBorders>
          </w:tcPr>
          <w:p w14:paraId="046CD2F7" w14:textId="77777777" w:rsidR="00B52DCC" w:rsidRDefault="00916648">
            <w:pPr>
              <w:pStyle w:val="TableParagraph"/>
              <w:spacing w:line="212" w:lineRule="exact"/>
              <w:ind w:left="107"/>
              <w:rPr>
                <w:sz w:val="20"/>
              </w:rPr>
            </w:pPr>
            <w:r>
              <w:rPr>
                <w:sz w:val="20"/>
              </w:rPr>
              <w:t>156</w:t>
            </w:r>
          </w:p>
        </w:tc>
        <w:tc>
          <w:tcPr>
            <w:tcW w:w="1984" w:type="dxa"/>
            <w:tcBorders>
              <w:bottom w:val="nil"/>
            </w:tcBorders>
          </w:tcPr>
          <w:p w14:paraId="5DE604E0" w14:textId="77777777" w:rsidR="00B52DCC" w:rsidRDefault="00916648">
            <w:pPr>
              <w:pStyle w:val="TableParagraph"/>
              <w:spacing w:line="212" w:lineRule="exact"/>
              <w:ind w:left="105"/>
              <w:rPr>
                <w:sz w:val="20"/>
              </w:rPr>
            </w:pPr>
            <w:r>
              <w:rPr>
                <w:sz w:val="20"/>
              </w:rPr>
              <w:t>Cuminum cyminum</w:t>
            </w:r>
          </w:p>
        </w:tc>
        <w:tc>
          <w:tcPr>
            <w:tcW w:w="1704" w:type="dxa"/>
            <w:tcBorders>
              <w:bottom w:val="nil"/>
            </w:tcBorders>
          </w:tcPr>
          <w:p w14:paraId="5C55F996" w14:textId="77777777" w:rsidR="00B52DCC" w:rsidRDefault="00916648">
            <w:pPr>
              <w:pStyle w:val="TableParagraph"/>
              <w:spacing w:line="212" w:lineRule="exact"/>
              <w:ind w:left="106"/>
              <w:rPr>
                <w:sz w:val="20"/>
              </w:rPr>
            </w:pPr>
            <w:r>
              <w:rPr>
                <w:sz w:val="20"/>
              </w:rPr>
              <w:t>Cuminum</w:t>
            </w:r>
          </w:p>
        </w:tc>
        <w:tc>
          <w:tcPr>
            <w:tcW w:w="993" w:type="dxa"/>
            <w:tcBorders>
              <w:bottom w:val="nil"/>
            </w:tcBorders>
          </w:tcPr>
          <w:p w14:paraId="6954E521" w14:textId="77777777" w:rsidR="00B52DCC" w:rsidRDefault="00916648">
            <w:pPr>
              <w:pStyle w:val="TableParagraph"/>
              <w:spacing w:line="212" w:lineRule="exact"/>
              <w:ind w:left="107"/>
              <w:rPr>
                <w:sz w:val="20"/>
              </w:rPr>
            </w:pPr>
            <w:r>
              <w:rPr>
                <w:sz w:val="20"/>
              </w:rPr>
              <w:t>84775-</w:t>
            </w:r>
          </w:p>
        </w:tc>
        <w:tc>
          <w:tcPr>
            <w:tcW w:w="991" w:type="dxa"/>
            <w:tcBorders>
              <w:bottom w:val="nil"/>
            </w:tcBorders>
          </w:tcPr>
          <w:p w14:paraId="78E70391" w14:textId="77777777" w:rsidR="00B52DCC" w:rsidRDefault="00916648">
            <w:pPr>
              <w:pStyle w:val="TableParagraph"/>
              <w:spacing w:line="212" w:lineRule="exact"/>
              <w:ind w:left="107"/>
              <w:rPr>
                <w:sz w:val="20"/>
              </w:rPr>
            </w:pPr>
            <w:r>
              <w:rPr>
                <w:sz w:val="20"/>
              </w:rPr>
              <w:t>283-881-</w:t>
            </w:r>
          </w:p>
        </w:tc>
        <w:tc>
          <w:tcPr>
            <w:tcW w:w="1709" w:type="dxa"/>
            <w:tcBorders>
              <w:bottom w:val="nil"/>
            </w:tcBorders>
          </w:tcPr>
          <w:p w14:paraId="5180D70C" w14:textId="77777777" w:rsidR="00B52DCC" w:rsidRDefault="00916648">
            <w:pPr>
              <w:pStyle w:val="TableParagraph"/>
              <w:spacing w:line="212" w:lineRule="exact"/>
              <w:ind w:left="108"/>
              <w:rPr>
                <w:sz w:val="20"/>
              </w:rPr>
            </w:pPr>
            <w:r>
              <w:rPr>
                <w:sz w:val="20"/>
              </w:rPr>
              <w:t>(a) Durulanmayan</w:t>
            </w:r>
          </w:p>
        </w:tc>
        <w:tc>
          <w:tcPr>
            <w:tcW w:w="1700" w:type="dxa"/>
            <w:tcBorders>
              <w:bottom w:val="nil"/>
            </w:tcBorders>
          </w:tcPr>
          <w:p w14:paraId="56C6CD7C" w14:textId="77777777" w:rsidR="00B52DCC" w:rsidRDefault="00916648">
            <w:pPr>
              <w:pStyle w:val="TableParagraph"/>
              <w:spacing w:line="212" w:lineRule="exact"/>
              <w:ind w:left="108"/>
              <w:rPr>
                <w:sz w:val="20"/>
              </w:rPr>
            </w:pPr>
            <w:r>
              <w:rPr>
                <w:sz w:val="20"/>
              </w:rPr>
              <w:t>(a) % 0,4 kimyon</w:t>
            </w:r>
          </w:p>
        </w:tc>
        <w:tc>
          <w:tcPr>
            <w:tcW w:w="2261" w:type="dxa"/>
            <w:vMerge w:val="restart"/>
          </w:tcPr>
          <w:p w14:paraId="23C5FDFE" w14:textId="77777777" w:rsidR="00B52DCC" w:rsidRDefault="00B52DCC">
            <w:pPr>
              <w:pStyle w:val="TableParagraph"/>
              <w:rPr>
                <w:sz w:val="18"/>
              </w:rPr>
            </w:pPr>
          </w:p>
        </w:tc>
        <w:tc>
          <w:tcPr>
            <w:tcW w:w="2693" w:type="dxa"/>
            <w:vMerge w:val="restart"/>
          </w:tcPr>
          <w:p w14:paraId="7DADBAFB" w14:textId="77777777" w:rsidR="00B52DCC" w:rsidRDefault="00B52DCC">
            <w:pPr>
              <w:pStyle w:val="TableParagraph"/>
              <w:rPr>
                <w:sz w:val="18"/>
              </w:rPr>
            </w:pPr>
          </w:p>
        </w:tc>
      </w:tr>
      <w:tr w:rsidR="00B52DCC" w14:paraId="0448AF35" w14:textId="77777777">
        <w:trPr>
          <w:trHeight w:val="647"/>
        </w:trPr>
        <w:tc>
          <w:tcPr>
            <w:tcW w:w="1416" w:type="dxa"/>
            <w:tcBorders>
              <w:top w:val="nil"/>
              <w:bottom w:val="nil"/>
            </w:tcBorders>
          </w:tcPr>
          <w:p w14:paraId="373D86DA" w14:textId="77777777" w:rsidR="00B52DCC" w:rsidRDefault="00B52DCC">
            <w:pPr>
              <w:pStyle w:val="TableParagraph"/>
              <w:rPr>
                <w:sz w:val="18"/>
              </w:rPr>
            </w:pPr>
          </w:p>
        </w:tc>
        <w:tc>
          <w:tcPr>
            <w:tcW w:w="1984" w:type="dxa"/>
            <w:tcBorders>
              <w:top w:val="nil"/>
              <w:bottom w:val="nil"/>
            </w:tcBorders>
          </w:tcPr>
          <w:p w14:paraId="4E6B21E0" w14:textId="77777777" w:rsidR="00B52DCC" w:rsidRDefault="00916648">
            <w:pPr>
              <w:pStyle w:val="TableParagraph"/>
              <w:spacing w:before="158"/>
              <w:ind w:left="105"/>
              <w:rPr>
                <w:sz w:val="20"/>
              </w:rPr>
            </w:pPr>
            <w:r>
              <w:rPr>
                <w:sz w:val="20"/>
              </w:rPr>
              <w:t>yağ ve ekstresi</w:t>
            </w:r>
          </w:p>
        </w:tc>
        <w:tc>
          <w:tcPr>
            <w:tcW w:w="1704" w:type="dxa"/>
            <w:tcBorders>
              <w:top w:val="nil"/>
              <w:bottom w:val="nil"/>
            </w:tcBorders>
          </w:tcPr>
          <w:p w14:paraId="7EFF6F8E" w14:textId="77777777" w:rsidR="00B52DCC" w:rsidRDefault="00916648">
            <w:pPr>
              <w:pStyle w:val="TableParagraph"/>
              <w:spacing w:line="259" w:lineRule="auto"/>
              <w:ind w:left="106" w:right="251"/>
              <w:rPr>
                <w:sz w:val="20"/>
              </w:rPr>
            </w:pPr>
            <w:r>
              <w:rPr>
                <w:sz w:val="20"/>
              </w:rPr>
              <w:t>Cyminum Fruit Oil;</w:t>
            </w:r>
          </w:p>
        </w:tc>
        <w:tc>
          <w:tcPr>
            <w:tcW w:w="993" w:type="dxa"/>
            <w:tcBorders>
              <w:top w:val="nil"/>
              <w:bottom w:val="nil"/>
            </w:tcBorders>
          </w:tcPr>
          <w:p w14:paraId="28678AFB" w14:textId="77777777" w:rsidR="00B52DCC" w:rsidRDefault="00916648">
            <w:pPr>
              <w:pStyle w:val="TableParagraph"/>
              <w:ind w:left="107"/>
              <w:rPr>
                <w:sz w:val="20"/>
              </w:rPr>
            </w:pPr>
            <w:r>
              <w:rPr>
                <w:sz w:val="20"/>
              </w:rPr>
              <w:t>51-9</w:t>
            </w:r>
          </w:p>
        </w:tc>
        <w:tc>
          <w:tcPr>
            <w:tcW w:w="991" w:type="dxa"/>
            <w:tcBorders>
              <w:top w:val="nil"/>
              <w:bottom w:val="nil"/>
            </w:tcBorders>
          </w:tcPr>
          <w:p w14:paraId="274B8458" w14:textId="77777777" w:rsidR="00B52DCC" w:rsidRDefault="00916648">
            <w:pPr>
              <w:pStyle w:val="TableParagraph"/>
              <w:ind w:left="107"/>
              <w:rPr>
                <w:sz w:val="20"/>
              </w:rPr>
            </w:pPr>
            <w:r>
              <w:rPr>
                <w:w w:val="99"/>
                <w:sz w:val="20"/>
              </w:rPr>
              <w:t>6</w:t>
            </w:r>
          </w:p>
        </w:tc>
        <w:tc>
          <w:tcPr>
            <w:tcW w:w="1709" w:type="dxa"/>
            <w:tcBorders>
              <w:top w:val="nil"/>
              <w:bottom w:val="nil"/>
            </w:tcBorders>
          </w:tcPr>
          <w:p w14:paraId="1720F08C" w14:textId="77777777" w:rsidR="00B52DCC" w:rsidRDefault="00916648">
            <w:pPr>
              <w:pStyle w:val="TableParagraph"/>
              <w:ind w:left="108"/>
              <w:rPr>
                <w:sz w:val="20"/>
              </w:rPr>
            </w:pPr>
            <w:r>
              <w:rPr>
                <w:sz w:val="20"/>
              </w:rPr>
              <w:t>ürünler</w:t>
            </w:r>
          </w:p>
          <w:p w14:paraId="65B8F6C2" w14:textId="77777777" w:rsidR="00B52DCC" w:rsidRDefault="00916648">
            <w:pPr>
              <w:pStyle w:val="TableParagraph"/>
              <w:spacing w:before="179" w:line="218" w:lineRule="exact"/>
              <w:ind w:left="108"/>
              <w:rPr>
                <w:sz w:val="20"/>
              </w:rPr>
            </w:pPr>
            <w:r>
              <w:rPr>
                <w:sz w:val="20"/>
              </w:rPr>
              <w:t>(b) Durulanan</w:t>
            </w:r>
          </w:p>
        </w:tc>
        <w:tc>
          <w:tcPr>
            <w:tcW w:w="1700" w:type="dxa"/>
            <w:tcBorders>
              <w:top w:val="nil"/>
              <w:bottom w:val="nil"/>
            </w:tcBorders>
          </w:tcPr>
          <w:p w14:paraId="03DF70C2" w14:textId="77777777" w:rsidR="00B52DCC" w:rsidRDefault="00916648">
            <w:pPr>
              <w:pStyle w:val="TableParagraph"/>
              <w:ind w:left="108"/>
              <w:rPr>
                <w:sz w:val="20"/>
              </w:rPr>
            </w:pPr>
            <w:r>
              <w:rPr>
                <w:sz w:val="20"/>
              </w:rPr>
              <w:t>yağı</w:t>
            </w:r>
          </w:p>
        </w:tc>
        <w:tc>
          <w:tcPr>
            <w:tcW w:w="2261" w:type="dxa"/>
            <w:vMerge/>
            <w:tcBorders>
              <w:top w:val="nil"/>
            </w:tcBorders>
          </w:tcPr>
          <w:p w14:paraId="2DF574C1" w14:textId="77777777" w:rsidR="00B52DCC" w:rsidRDefault="00B52DCC">
            <w:pPr>
              <w:rPr>
                <w:sz w:val="2"/>
                <w:szCs w:val="2"/>
              </w:rPr>
            </w:pPr>
          </w:p>
        </w:tc>
        <w:tc>
          <w:tcPr>
            <w:tcW w:w="2693" w:type="dxa"/>
            <w:vMerge/>
            <w:tcBorders>
              <w:top w:val="nil"/>
            </w:tcBorders>
          </w:tcPr>
          <w:p w14:paraId="3C8CE562" w14:textId="77777777" w:rsidR="00B52DCC" w:rsidRDefault="00B52DCC">
            <w:pPr>
              <w:rPr>
                <w:sz w:val="2"/>
                <w:szCs w:val="2"/>
              </w:rPr>
            </w:pPr>
          </w:p>
        </w:tc>
      </w:tr>
      <w:tr w:rsidR="00B52DCC" w14:paraId="62C90D27" w14:textId="77777777">
        <w:trPr>
          <w:trHeight w:val="238"/>
        </w:trPr>
        <w:tc>
          <w:tcPr>
            <w:tcW w:w="1416" w:type="dxa"/>
            <w:tcBorders>
              <w:top w:val="nil"/>
              <w:bottom w:val="nil"/>
            </w:tcBorders>
          </w:tcPr>
          <w:p w14:paraId="7376261E" w14:textId="77777777" w:rsidR="00B52DCC" w:rsidRDefault="00B52DCC">
            <w:pPr>
              <w:pStyle w:val="TableParagraph"/>
              <w:rPr>
                <w:sz w:val="16"/>
              </w:rPr>
            </w:pPr>
          </w:p>
        </w:tc>
        <w:tc>
          <w:tcPr>
            <w:tcW w:w="1984" w:type="dxa"/>
            <w:tcBorders>
              <w:top w:val="nil"/>
              <w:bottom w:val="nil"/>
            </w:tcBorders>
          </w:tcPr>
          <w:p w14:paraId="16A15100" w14:textId="77777777" w:rsidR="00B52DCC" w:rsidRDefault="00B52DCC">
            <w:pPr>
              <w:pStyle w:val="TableParagraph"/>
              <w:rPr>
                <w:sz w:val="16"/>
              </w:rPr>
            </w:pPr>
          </w:p>
        </w:tc>
        <w:tc>
          <w:tcPr>
            <w:tcW w:w="1704" w:type="dxa"/>
            <w:tcBorders>
              <w:top w:val="nil"/>
              <w:bottom w:val="nil"/>
            </w:tcBorders>
          </w:tcPr>
          <w:p w14:paraId="45AD2978" w14:textId="77777777" w:rsidR="00B52DCC" w:rsidRDefault="00916648">
            <w:pPr>
              <w:pStyle w:val="TableParagraph"/>
              <w:spacing w:line="218" w:lineRule="exact"/>
              <w:ind w:left="106"/>
              <w:rPr>
                <w:sz w:val="20"/>
              </w:rPr>
            </w:pPr>
            <w:r>
              <w:rPr>
                <w:sz w:val="20"/>
              </w:rPr>
              <w:t>Cuminum</w:t>
            </w:r>
          </w:p>
        </w:tc>
        <w:tc>
          <w:tcPr>
            <w:tcW w:w="993" w:type="dxa"/>
            <w:tcBorders>
              <w:top w:val="nil"/>
              <w:bottom w:val="nil"/>
            </w:tcBorders>
          </w:tcPr>
          <w:p w14:paraId="1F1CAA7A" w14:textId="77777777" w:rsidR="00B52DCC" w:rsidRDefault="00B52DCC">
            <w:pPr>
              <w:pStyle w:val="TableParagraph"/>
              <w:rPr>
                <w:sz w:val="16"/>
              </w:rPr>
            </w:pPr>
          </w:p>
        </w:tc>
        <w:tc>
          <w:tcPr>
            <w:tcW w:w="991" w:type="dxa"/>
            <w:tcBorders>
              <w:top w:val="nil"/>
              <w:bottom w:val="nil"/>
            </w:tcBorders>
          </w:tcPr>
          <w:p w14:paraId="29C4C18B" w14:textId="77777777" w:rsidR="00B52DCC" w:rsidRDefault="00B52DCC">
            <w:pPr>
              <w:pStyle w:val="TableParagraph"/>
              <w:rPr>
                <w:sz w:val="16"/>
              </w:rPr>
            </w:pPr>
          </w:p>
        </w:tc>
        <w:tc>
          <w:tcPr>
            <w:tcW w:w="1709" w:type="dxa"/>
            <w:tcBorders>
              <w:top w:val="nil"/>
              <w:bottom w:val="nil"/>
            </w:tcBorders>
          </w:tcPr>
          <w:p w14:paraId="7C41C650" w14:textId="77777777" w:rsidR="00B52DCC" w:rsidRDefault="00916648">
            <w:pPr>
              <w:pStyle w:val="TableParagraph"/>
              <w:spacing w:line="218" w:lineRule="exact"/>
              <w:ind w:left="108"/>
              <w:rPr>
                <w:sz w:val="20"/>
              </w:rPr>
            </w:pPr>
            <w:r>
              <w:rPr>
                <w:sz w:val="20"/>
              </w:rPr>
              <w:t>ürünler</w:t>
            </w:r>
          </w:p>
        </w:tc>
        <w:tc>
          <w:tcPr>
            <w:tcW w:w="1700" w:type="dxa"/>
            <w:tcBorders>
              <w:top w:val="nil"/>
              <w:bottom w:val="nil"/>
            </w:tcBorders>
          </w:tcPr>
          <w:p w14:paraId="0261DC95" w14:textId="77777777" w:rsidR="00B52DCC" w:rsidRDefault="00B52DCC">
            <w:pPr>
              <w:pStyle w:val="TableParagraph"/>
              <w:rPr>
                <w:sz w:val="16"/>
              </w:rPr>
            </w:pPr>
          </w:p>
        </w:tc>
        <w:tc>
          <w:tcPr>
            <w:tcW w:w="2261" w:type="dxa"/>
            <w:vMerge/>
            <w:tcBorders>
              <w:top w:val="nil"/>
            </w:tcBorders>
          </w:tcPr>
          <w:p w14:paraId="7F57FACB" w14:textId="77777777" w:rsidR="00B52DCC" w:rsidRDefault="00B52DCC">
            <w:pPr>
              <w:rPr>
                <w:sz w:val="2"/>
                <w:szCs w:val="2"/>
              </w:rPr>
            </w:pPr>
          </w:p>
        </w:tc>
        <w:tc>
          <w:tcPr>
            <w:tcW w:w="2693" w:type="dxa"/>
            <w:vMerge/>
            <w:tcBorders>
              <w:top w:val="nil"/>
            </w:tcBorders>
          </w:tcPr>
          <w:p w14:paraId="6D3D4691" w14:textId="77777777" w:rsidR="00B52DCC" w:rsidRDefault="00B52DCC">
            <w:pPr>
              <w:rPr>
                <w:sz w:val="2"/>
                <w:szCs w:val="2"/>
              </w:rPr>
            </w:pPr>
          </w:p>
        </w:tc>
      </w:tr>
      <w:tr w:rsidR="00B52DCC" w14:paraId="6644A17B" w14:textId="77777777">
        <w:trPr>
          <w:trHeight w:val="238"/>
        </w:trPr>
        <w:tc>
          <w:tcPr>
            <w:tcW w:w="1416" w:type="dxa"/>
            <w:tcBorders>
              <w:top w:val="nil"/>
              <w:bottom w:val="nil"/>
            </w:tcBorders>
          </w:tcPr>
          <w:p w14:paraId="560A8156" w14:textId="77777777" w:rsidR="00B52DCC" w:rsidRDefault="00B52DCC">
            <w:pPr>
              <w:pStyle w:val="TableParagraph"/>
              <w:rPr>
                <w:sz w:val="16"/>
              </w:rPr>
            </w:pPr>
          </w:p>
        </w:tc>
        <w:tc>
          <w:tcPr>
            <w:tcW w:w="1984" w:type="dxa"/>
            <w:tcBorders>
              <w:top w:val="nil"/>
              <w:bottom w:val="nil"/>
            </w:tcBorders>
          </w:tcPr>
          <w:p w14:paraId="6C1096DB" w14:textId="77777777" w:rsidR="00B52DCC" w:rsidRDefault="00B52DCC">
            <w:pPr>
              <w:pStyle w:val="TableParagraph"/>
              <w:rPr>
                <w:sz w:val="16"/>
              </w:rPr>
            </w:pPr>
          </w:p>
        </w:tc>
        <w:tc>
          <w:tcPr>
            <w:tcW w:w="1704" w:type="dxa"/>
            <w:tcBorders>
              <w:top w:val="nil"/>
              <w:bottom w:val="nil"/>
            </w:tcBorders>
          </w:tcPr>
          <w:p w14:paraId="53784EDC" w14:textId="77777777" w:rsidR="00B52DCC" w:rsidRDefault="00916648">
            <w:pPr>
              <w:pStyle w:val="TableParagraph"/>
              <w:spacing w:line="218" w:lineRule="exact"/>
              <w:ind w:left="106"/>
              <w:rPr>
                <w:sz w:val="20"/>
              </w:rPr>
            </w:pPr>
            <w:r>
              <w:rPr>
                <w:sz w:val="20"/>
              </w:rPr>
              <w:t>Cyminum Fruit</w:t>
            </w:r>
          </w:p>
        </w:tc>
        <w:tc>
          <w:tcPr>
            <w:tcW w:w="993" w:type="dxa"/>
            <w:tcBorders>
              <w:top w:val="nil"/>
              <w:bottom w:val="nil"/>
            </w:tcBorders>
          </w:tcPr>
          <w:p w14:paraId="49763F23" w14:textId="77777777" w:rsidR="00B52DCC" w:rsidRDefault="00B52DCC">
            <w:pPr>
              <w:pStyle w:val="TableParagraph"/>
              <w:rPr>
                <w:sz w:val="16"/>
              </w:rPr>
            </w:pPr>
          </w:p>
        </w:tc>
        <w:tc>
          <w:tcPr>
            <w:tcW w:w="991" w:type="dxa"/>
            <w:tcBorders>
              <w:top w:val="nil"/>
              <w:bottom w:val="nil"/>
            </w:tcBorders>
          </w:tcPr>
          <w:p w14:paraId="58610D29" w14:textId="77777777" w:rsidR="00B52DCC" w:rsidRDefault="00B52DCC">
            <w:pPr>
              <w:pStyle w:val="TableParagraph"/>
              <w:rPr>
                <w:sz w:val="16"/>
              </w:rPr>
            </w:pPr>
          </w:p>
        </w:tc>
        <w:tc>
          <w:tcPr>
            <w:tcW w:w="1709" w:type="dxa"/>
            <w:tcBorders>
              <w:top w:val="nil"/>
              <w:bottom w:val="nil"/>
            </w:tcBorders>
          </w:tcPr>
          <w:p w14:paraId="1E42C9DE" w14:textId="77777777" w:rsidR="00B52DCC" w:rsidRDefault="00B52DCC">
            <w:pPr>
              <w:pStyle w:val="TableParagraph"/>
              <w:rPr>
                <w:sz w:val="16"/>
              </w:rPr>
            </w:pPr>
          </w:p>
        </w:tc>
        <w:tc>
          <w:tcPr>
            <w:tcW w:w="1700" w:type="dxa"/>
            <w:tcBorders>
              <w:top w:val="nil"/>
              <w:bottom w:val="nil"/>
            </w:tcBorders>
          </w:tcPr>
          <w:p w14:paraId="034719AD" w14:textId="77777777" w:rsidR="00B52DCC" w:rsidRDefault="00B52DCC">
            <w:pPr>
              <w:pStyle w:val="TableParagraph"/>
              <w:rPr>
                <w:sz w:val="16"/>
              </w:rPr>
            </w:pPr>
          </w:p>
        </w:tc>
        <w:tc>
          <w:tcPr>
            <w:tcW w:w="2261" w:type="dxa"/>
            <w:vMerge/>
            <w:tcBorders>
              <w:top w:val="nil"/>
            </w:tcBorders>
          </w:tcPr>
          <w:p w14:paraId="59B0B506" w14:textId="77777777" w:rsidR="00B52DCC" w:rsidRDefault="00B52DCC">
            <w:pPr>
              <w:rPr>
                <w:sz w:val="2"/>
                <w:szCs w:val="2"/>
              </w:rPr>
            </w:pPr>
          </w:p>
        </w:tc>
        <w:tc>
          <w:tcPr>
            <w:tcW w:w="2693" w:type="dxa"/>
            <w:vMerge/>
            <w:tcBorders>
              <w:top w:val="nil"/>
            </w:tcBorders>
          </w:tcPr>
          <w:p w14:paraId="6B1D8357" w14:textId="77777777" w:rsidR="00B52DCC" w:rsidRDefault="00B52DCC">
            <w:pPr>
              <w:rPr>
                <w:sz w:val="2"/>
                <w:szCs w:val="2"/>
              </w:rPr>
            </w:pPr>
          </w:p>
        </w:tc>
      </w:tr>
      <w:tr w:rsidR="00B52DCC" w14:paraId="5E4337A4" w14:textId="77777777">
        <w:trPr>
          <w:trHeight w:val="317"/>
        </w:trPr>
        <w:tc>
          <w:tcPr>
            <w:tcW w:w="1416" w:type="dxa"/>
            <w:tcBorders>
              <w:top w:val="nil"/>
              <w:bottom w:val="nil"/>
            </w:tcBorders>
          </w:tcPr>
          <w:p w14:paraId="71F3D5B4" w14:textId="77777777" w:rsidR="00B52DCC" w:rsidRDefault="00B52DCC">
            <w:pPr>
              <w:pStyle w:val="TableParagraph"/>
              <w:rPr>
                <w:sz w:val="18"/>
              </w:rPr>
            </w:pPr>
          </w:p>
        </w:tc>
        <w:tc>
          <w:tcPr>
            <w:tcW w:w="1984" w:type="dxa"/>
            <w:tcBorders>
              <w:top w:val="nil"/>
              <w:bottom w:val="nil"/>
            </w:tcBorders>
          </w:tcPr>
          <w:p w14:paraId="325A5B6B" w14:textId="77777777" w:rsidR="00B52DCC" w:rsidRDefault="00B52DCC">
            <w:pPr>
              <w:pStyle w:val="TableParagraph"/>
              <w:rPr>
                <w:sz w:val="18"/>
              </w:rPr>
            </w:pPr>
          </w:p>
        </w:tc>
        <w:tc>
          <w:tcPr>
            <w:tcW w:w="1704" w:type="dxa"/>
            <w:tcBorders>
              <w:top w:val="nil"/>
              <w:bottom w:val="nil"/>
            </w:tcBorders>
          </w:tcPr>
          <w:p w14:paraId="4F71E99E" w14:textId="77777777" w:rsidR="00B52DCC" w:rsidRDefault="00916648">
            <w:pPr>
              <w:pStyle w:val="TableParagraph"/>
              <w:spacing w:line="229" w:lineRule="exact"/>
              <w:ind w:left="106"/>
              <w:rPr>
                <w:sz w:val="20"/>
              </w:rPr>
            </w:pPr>
            <w:r>
              <w:rPr>
                <w:sz w:val="20"/>
              </w:rPr>
              <w:t>Extact ;</w:t>
            </w:r>
          </w:p>
        </w:tc>
        <w:tc>
          <w:tcPr>
            <w:tcW w:w="993" w:type="dxa"/>
            <w:tcBorders>
              <w:top w:val="nil"/>
              <w:bottom w:val="nil"/>
            </w:tcBorders>
          </w:tcPr>
          <w:p w14:paraId="601C32C1" w14:textId="77777777" w:rsidR="00B52DCC" w:rsidRDefault="00B52DCC">
            <w:pPr>
              <w:pStyle w:val="TableParagraph"/>
              <w:rPr>
                <w:sz w:val="18"/>
              </w:rPr>
            </w:pPr>
          </w:p>
        </w:tc>
        <w:tc>
          <w:tcPr>
            <w:tcW w:w="991" w:type="dxa"/>
            <w:tcBorders>
              <w:top w:val="nil"/>
              <w:bottom w:val="nil"/>
            </w:tcBorders>
          </w:tcPr>
          <w:p w14:paraId="34D40695" w14:textId="77777777" w:rsidR="00B52DCC" w:rsidRDefault="00B52DCC">
            <w:pPr>
              <w:pStyle w:val="TableParagraph"/>
              <w:rPr>
                <w:sz w:val="18"/>
              </w:rPr>
            </w:pPr>
          </w:p>
        </w:tc>
        <w:tc>
          <w:tcPr>
            <w:tcW w:w="1709" w:type="dxa"/>
            <w:tcBorders>
              <w:top w:val="nil"/>
              <w:bottom w:val="nil"/>
            </w:tcBorders>
          </w:tcPr>
          <w:p w14:paraId="450D4E42" w14:textId="77777777" w:rsidR="00B52DCC" w:rsidRDefault="00B52DCC">
            <w:pPr>
              <w:pStyle w:val="TableParagraph"/>
              <w:rPr>
                <w:sz w:val="18"/>
              </w:rPr>
            </w:pPr>
          </w:p>
        </w:tc>
        <w:tc>
          <w:tcPr>
            <w:tcW w:w="1700" w:type="dxa"/>
            <w:tcBorders>
              <w:top w:val="nil"/>
              <w:bottom w:val="nil"/>
            </w:tcBorders>
          </w:tcPr>
          <w:p w14:paraId="2A80026F" w14:textId="77777777" w:rsidR="00B52DCC" w:rsidRDefault="00B52DCC">
            <w:pPr>
              <w:pStyle w:val="TableParagraph"/>
              <w:rPr>
                <w:sz w:val="18"/>
              </w:rPr>
            </w:pPr>
          </w:p>
        </w:tc>
        <w:tc>
          <w:tcPr>
            <w:tcW w:w="2261" w:type="dxa"/>
            <w:vMerge/>
            <w:tcBorders>
              <w:top w:val="nil"/>
            </w:tcBorders>
          </w:tcPr>
          <w:p w14:paraId="0BEA289B" w14:textId="77777777" w:rsidR="00B52DCC" w:rsidRDefault="00B52DCC">
            <w:pPr>
              <w:rPr>
                <w:sz w:val="2"/>
                <w:szCs w:val="2"/>
              </w:rPr>
            </w:pPr>
          </w:p>
        </w:tc>
        <w:tc>
          <w:tcPr>
            <w:tcW w:w="2693" w:type="dxa"/>
            <w:vMerge/>
            <w:tcBorders>
              <w:top w:val="nil"/>
            </w:tcBorders>
          </w:tcPr>
          <w:p w14:paraId="31247257" w14:textId="77777777" w:rsidR="00B52DCC" w:rsidRDefault="00B52DCC">
            <w:pPr>
              <w:rPr>
                <w:sz w:val="2"/>
                <w:szCs w:val="2"/>
              </w:rPr>
            </w:pPr>
          </w:p>
        </w:tc>
      </w:tr>
      <w:tr w:rsidR="00B52DCC" w14:paraId="53132ECD" w14:textId="77777777">
        <w:trPr>
          <w:trHeight w:val="318"/>
        </w:trPr>
        <w:tc>
          <w:tcPr>
            <w:tcW w:w="1416" w:type="dxa"/>
            <w:tcBorders>
              <w:top w:val="nil"/>
              <w:bottom w:val="nil"/>
            </w:tcBorders>
          </w:tcPr>
          <w:p w14:paraId="53BA65B8" w14:textId="77777777" w:rsidR="00B52DCC" w:rsidRDefault="00B52DCC">
            <w:pPr>
              <w:pStyle w:val="TableParagraph"/>
              <w:rPr>
                <w:sz w:val="18"/>
              </w:rPr>
            </w:pPr>
          </w:p>
        </w:tc>
        <w:tc>
          <w:tcPr>
            <w:tcW w:w="1984" w:type="dxa"/>
            <w:tcBorders>
              <w:top w:val="nil"/>
              <w:bottom w:val="nil"/>
            </w:tcBorders>
          </w:tcPr>
          <w:p w14:paraId="30DD2733" w14:textId="77777777" w:rsidR="00B52DCC" w:rsidRDefault="00B52DCC">
            <w:pPr>
              <w:pStyle w:val="TableParagraph"/>
              <w:rPr>
                <w:sz w:val="18"/>
              </w:rPr>
            </w:pPr>
          </w:p>
        </w:tc>
        <w:tc>
          <w:tcPr>
            <w:tcW w:w="1704" w:type="dxa"/>
            <w:tcBorders>
              <w:top w:val="nil"/>
              <w:bottom w:val="nil"/>
            </w:tcBorders>
          </w:tcPr>
          <w:p w14:paraId="2F35A3D3" w14:textId="77777777" w:rsidR="00B52DCC" w:rsidRDefault="00916648">
            <w:pPr>
              <w:pStyle w:val="TableParagraph"/>
              <w:spacing w:before="79" w:line="219" w:lineRule="exact"/>
              <w:ind w:left="106"/>
              <w:rPr>
                <w:sz w:val="20"/>
              </w:rPr>
            </w:pPr>
            <w:r>
              <w:rPr>
                <w:sz w:val="20"/>
              </w:rPr>
              <w:t>Cuminum</w:t>
            </w:r>
          </w:p>
        </w:tc>
        <w:tc>
          <w:tcPr>
            <w:tcW w:w="993" w:type="dxa"/>
            <w:tcBorders>
              <w:top w:val="nil"/>
              <w:bottom w:val="nil"/>
            </w:tcBorders>
          </w:tcPr>
          <w:p w14:paraId="37DA9664" w14:textId="77777777" w:rsidR="00B52DCC" w:rsidRDefault="00B52DCC">
            <w:pPr>
              <w:pStyle w:val="TableParagraph"/>
              <w:rPr>
                <w:sz w:val="18"/>
              </w:rPr>
            </w:pPr>
          </w:p>
        </w:tc>
        <w:tc>
          <w:tcPr>
            <w:tcW w:w="991" w:type="dxa"/>
            <w:tcBorders>
              <w:top w:val="nil"/>
              <w:bottom w:val="nil"/>
            </w:tcBorders>
          </w:tcPr>
          <w:p w14:paraId="57C851C5" w14:textId="77777777" w:rsidR="00B52DCC" w:rsidRDefault="00B52DCC">
            <w:pPr>
              <w:pStyle w:val="TableParagraph"/>
              <w:rPr>
                <w:sz w:val="18"/>
              </w:rPr>
            </w:pPr>
          </w:p>
        </w:tc>
        <w:tc>
          <w:tcPr>
            <w:tcW w:w="1709" w:type="dxa"/>
            <w:tcBorders>
              <w:top w:val="nil"/>
              <w:bottom w:val="nil"/>
            </w:tcBorders>
          </w:tcPr>
          <w:p w14:paraId="3AF5CB6F" w14:textId="77777777" w:rsidR="00B52DCC" w:rsidRDefault="00B52DCC">
            <w:pPr>
              <w:pStyle w:val="TableParagraph"/>
              <w:rPr>
                <w:sz w:val="18"/>
              </w:rPr>
            </w:pPr>
          </w:p>
        </w:tc>
        <w:tc>
          <w:tcPr>
            <w:tcW w:w="1700" w:type="dxa"/>
            <w:tcBorders>
              <w:top w:val="nil"/>
              <w:bottom w:val="nil"/>
            </w:tcBorders>
          </w:tcPr>
          <w:p w14:paraId="028A2523" w14:textId="77777777" w:rsidR="00B52DCC" w:rsidRDefault="00B52DCC">
            <w:pPr>
              <w:pStyle w:val="TableParagraph"/>
              <w:rPr>
                <w:sz w:val="18"/>
              </w:rPr>
            </w:pPr>
          </w:p>
        </w:tc>
        <w:tc>
          <w:tcPr>
            <w:tcW w:w="2261" w:type="dxa"/>
            <w:vMerge/>
            <w:tcBorders>
              <w:top w:val="nil"/>
            </w:tcBorders>
          </w:tcPr>
          <w:p w14:paraId="08BF71F5" w14:textId="77777777" w:rsidR="00B52DCC" w:rsidRDefault="00B52DCC">
            <w:pPr>
              <w:rPr>
                <w:sz w:val="2"/>
                <w:szCs w:val="2"/>
              </w:rPr>
            </w:pPr>
          </w:p>
        </w:tc>
        <w:tc>
          <w:tcPr>
            <w:tcW w:w="2693" w:type="dxa"/>
            <w:vMerge/>
            <w:tcBorders>
              <w:top w:val="nil"/>
            </w:tcBorders>
          </w:tcPr>
          <w:p w14:paraId="33836700" w14:textId="77777777" w:rsidR="00B52DCC" w:rsidRDefault="00B52DCC">
            <w:pPr>
              <w:rPr>
                <w:sz w:val="2"/>
                <w:szCs w:val="2"/>
              </w:rPr>
            </w:pPr>
          </w:p>
        </w:tc>
      </w:tr>
      <w:tr w:rsidR="00B52DCC" w14:paraId="27F6BCEB" w14:textId="77777777">
        <w:trPr>
          <w:trHeight w:val="238"/>
        </w:trPr>
        <w:tc>
          <w:tcPr>
            <w:tcW w:w="1416" w:type="dxa"/>
            <w:tcBorders>
              <w:top w:val="nil"/>
              <w:bottom w:val="nil"/>
            </w:tcBorders>
          </w:tcPr>
          <w:p w14:paraId="21F747D4" w14:textId="77777777" w:rsidR="00B52DCC" w:rsidRDefault="00B52DCC">
            <w:pPr>
              <w:pStyle w:val="TableParagraph"/>
              <w:rPr>
                <w:sz w:val="16"/>
              </w:rPr>
            </w:pPr>
          </w:p>
        </w:tc>
        <w:tc>
          <w:tcPr>
            <w:tcW w:w="1984" w:type="dxa"/>
            <w:tcBorders>
              <w:top w:val="nil"/>
              <w:bottom w:val="nil"/>
            </w:tcBorders>
          </w:tcPr>
          <w:p w14:paraId="268B479D" w14:textId="77777777" w:rsidR="00B52DCC" w:rsidRDefault="00B52DCC">
            <w:pPr>
              <w:pStyle w:val="TableParagraph"/>
              <w:rPr>
                <w:sz w:val="16"/>
              </w:rPr>
            </w:pPr>
          </w:p>
        </w:tc>
        <w:tc>
          <w:tcPr>
            <w:tcW w:w="1704" w:type="dxa"/>
            <w:tcBorders>
              <w:top w:val="nil"/>
              <w:bottom w:val="nil"/>
            </w:tcBorders>
          </w:tcPr>
          <w:p w14:paraId="48472355" w14:textId="77777777" w:rsidR="00B52DCC" w:rsidRDefault="00916648">
            <w:pPr>
              <w:pStyle w:val="TableParagraph"/>
              <w:spacing w:line="218" w:lineRule="exact"/>
              <w:ind w:left="106"/>
              <w:rPr>
                <w:sz w:val="20"/>
              </w:rPr>
            </w:pPr>
            <w:r>
              <w:rPr>
                <w:sz w:val="20"/>
              </w:rPr>
              <w:t>Cyminum Seed</w:t>
            </w:r>
          </w:p>
        </w:tc>
        <w:tc>
          <w:tcPr>
            <w:tcW w:w="993" w:type="dxa"/>
            <w:tcBorders>
              <w:top w:val="nil"/>
              <w:bottom w:val="nil"/>
            </w:tcBorders>
          </w:tcPr>
          <w:p w14:paraId="6C2350CA" w14:textId="77777777" w:rsidR="00B52DCC" w:rsidRDefault="00B52DCC">
            <w:pPr>
              <w:pStyle w:val="TableParagraph"/>
              <w:rPr>
                <w:sz w:val="16"/>
              </w:rPr>
            </w:pPr>
          </w:p>
        </w:tc>
        <w:tc>
          <w:tcPr>
            <w:tcW w:w="991" w:type="dxa"/>
            <w:tcBorders>
              <w:top w:val="nil"/>
              <w:bottom w:val="nil"/>
            </w:tcBorders>
          </w:tcPr>
          <w:p w14:paraId="21DF3837" w14:textId="77777777" w:rsidR="00B52DCC" w:rsidRDefault="00B52DCC">
            <w:pPr>
              <w:pStyle w:val="TableParagraph"/>
              <w:rPr>
                <w:sz w:val="16"/>
              </w:rPr>
            </w:pPr>
          </w:p>
        </w:tc>
        <w:tc>
          <w:tcPr>
            <w:tcW w:w="1709" w:type="dxa"/>
            <w:tcBorders>
              <w:top w:val="nil"/>
              <w:bottom w:val="nil"/>
            </w:tcBorders>
          </w:tcPr>
          <w:p w14:paraId="0B7C5FF0" w14:textId="77777777" w:rsidR="00B52DCC" w:rsidRDefault="00B52DCC">
            <w:pPr>
              <w:pStyle w:val="TableParagraph"/>
              <w:rPr>
                <w:sz w:val="16"/>
              </w:rPr>
            </w:pPr>
          </w:p>
        </w:tc>
        <w:tc>
          <w:tcPr>
            <w:tcW w:w="1700" w:type="dxa"/>
            <w:tcBorders>
              <w:top w:val="nil"/>
              <w:bottom w:val="nil"/>
            </w:tcBorders>
          </w:tcPr>
          <w:p w14:paraId="3D793861" w14:textId="77777777" w:rsidR="00B52DCC" w:rsidRDefault="00B52DCC">
            <w:pPr>
              <w:pStyle w:val="TableParagraph"/>
              <w:rPr>
                <w:sz w:val="16"/>
              </w:rPr>
            </w:pPr>
          </w:p>
        </w:tc>
        <w:tc>
          <w:tcPr>
            <w:tcW w:w="2261" w:type="dxa"/>
            <w:vMerge/>
            <w:tcBorders>
              <w:top w:val="nil"/>
            </w:tcBorders>
          </w:tcPr>
          <w:p w14:paraId="6E74B1EF" w14:textId="77777777" w:rsidR="00B52DCC" w:rsidRDefault="00B52DCC">
            <w:pPr>
              <w:rPr>
                <w:sz w:val="2"/>
                <w:szCs w:val="2"/>
              </w:rPr>
            </w:pPr>
          </w:p>
        </w:tc>
        <w:tc>
          <w:tcPr>
            <w:tcW w:w="2693" w:type="dxa"/>
            <w:vMerge/>
            <w:tcBorders>
              <w:top w:val="nil"/>
            </w:tcBorders>
          </w:tcPr>
          <w:p w14:paraId="0DDB0FB8" w14:textId="77777777" w:rsidR="00B52DCC" w:rsidRDefault="00B52DCC">
            <w:pPr>
              <w:rPr>
                <w:sz w:val="2"/>
                <w:szCs w:val="2"/>
              </w:rPr>
            </w:pPr>
          </w:p>
        </w:tc>
      </w:tr>
      <w:tr w:rsidR="00B52DCC" w14:paraId="730ED3C3" w14:textId="77777777">
        <w:trPr>
          <w:trHeight w:val="413"/>
        </w:trPr>
        <w:tc>
          <w:tcPr>
            <w:tcW w:w="1416" w:type="dxa"/>
            <w:tcBorders>
              <w:top w:val="nil"/>
            </w:tcBorders>
          </w:tcPr>
          <w:p w14:paraId="3FBA4A41" w14:textId="77777777" w:rsidR="00B52DCC" w:rsidRDefault="00B52DCC">
            <w:pPr>
              <w:pStyle w:val="TableParagraph"/>
              <w:rPr>
                <w:sz w:val="18"/>
              </w:rPr>
            </w:pPr>
          </w:p>
        </w:tc>
        <w:tc>
          <w:tcPr>
            <w:tcW w:w="1984" w:type="dxa"/>
            <w:tcBorders>
              <w:top w:val="nil"/>
            </w:tcBorders>
          </w:tcPr>
          <w:p w14:paraId="68BF7302" w14:textId="77777777" w:rsidR="00B52DCC" w:rsidRDefault="00B52DCC">
            <w:pPr>
              <w:pStyle w:val="TableParagraph"/>
              <w:rPr>
                <w:sz w:val="18"/>
              </w:rPr>
            </w:pPr>
          </w:p>
        </w:tc>
        <w:tc>
          <w:tcPr>
            <w:tcW w:w="1704" w:type="dxa"/>
            <w:tcBorders>
              <w:top w:val="nil"/>
            </w:tcBorders>
          </w:tcPr>
          <w:p w14:paraId="13ABF3F0" w14:textId="77777777" w:rsidR="00B52DCC" w:rsidRDefault="00916648">
            <w:pPr>
              <w:pStyle w:val="TableParagraph"/>
              <w:spacing w:line="229" w:lineRule="exact"/>
              <w:ind w:left="106"/>
              <w:rPr>
                <w:sz w:val="20"/>
              </w:rPr>
            </w:pPr>
            <w:r>
              <w:rPr>
                <w:sz w:val="20"/>
              </w:rPr>
              <w:t>Oil;</w:t>
            </w:r>
          </w:p>
        </w:tc>
        <w:tc>
          <w:tcPr>
            <w:tcW w:w="993" w:type="dxa"/>
            <w:tcBorders>
              <w:top w:val="nil"/>
            </w:tcBorders>
          </w:tcPr>
          <w:p w14:paraId="46B9FA5B" w14:textId="77777777" w:rsidR="00B52DCC" w:rsidRDefault="00B52DCC">
            <w:pPr>
              <w:pStyle w:val="TableParagraph"/>
              <w:rPr>
                <w:sz w:val="18"/>
              </w:rPr>
            </w:pPr>
          </w:p>
        </w:tc>
        <w:tc>
          <w:tcPr>
            <w:tcW w:w="991" w:type="dxa"/>
            <w:tcBorders>
              <w:top w:val="nil"/>
            </w:tcBorders>
          </w:tcPr>
          <w:p w14:paraId="67C6496D" w14:textId="77777777" w:rsidR="00B52DCC" w:rsidRDefault="00B52DCC">
            <w:pPr>
              <w:pStyle w:val="TableParagraph"/>
              <w:rPr>
                <w:sz w:val="18"/>
              </w:rPr>
            </w:pPr>
          </w:p>
        </w:tc>
        <w:tc>
          <w:tcPr>
            <w:tcW w:w="1709" w:type="dxa"/>
            <w:tcBorders>
              <w:top w:val="nil"/>
            </w:tcBorders>
          </w:tcPr>
          <w:p w14:paraId="3CFBC8AB" w14:textId="77777777" w:rsidR="00B52DCC" w:rsidRDefault="00B52DCC">
            <w:pPr>
              <w:pStyle w:val="TableParagraph"/>
              <w:rPr>
                <w:sz w:val="18"/>
              </w:rPr>
            </w:pPr>
          </w:p>
        </w:tc>
        <w:tc>
          <w:tcPr>
            <w:tcW w:w="1700" w:type="dxa"/>
            <w:tcBorders>
              <w:top w:val="nil"/>
            </w:tcBorders>
          </w:tcPr>
          <w:p w14:paraId="224E1B72" w14:textId="77777777" w:rsidR="00B52DCC" w:rsidRDefault="00B52DCC">
            <w:pPr>
              <w:pStyle w:val="TableParagraph"/>
              <w:rPr>
                <w:sz w:val="18"/>
              </w:rPr>
            </w:pPr>
          </w:p>
        </w:tc>
        <w:tc>
          <w:tcPr>
            <w:tcW w:w="2261" w:type="dxa"/>
            <w:vMerge/>
            <w:tcBorders>
              <w:top w:val="nil"/>
            </w:tcBorders>
          </w:tcPr>
          <w:p w14:paraId="297F974B" w14:textId="77777777" w:rsidR="00B52DCC" w:rsidRDefault="00B52DCC">
            <w:pPr>
              <w:rPr>
                <w:sz w:val="2"/>
                <w:szCs w:val="2"/>
              </w:rPr>
            </w:pPr>
          </w:p>
        </w:tc>
        <w:tc>
          <w:tcPr>
            <w:tcW w:w="2693" w:type="dxa"/>
            <w:vMerge/>
            <w:tcBorders>
              <w:top w:val="nil"/>
            </w:tcBorders>
          </w:tcPr>
          <w:p w14:paraId="1EDBD889" w14:textId="77777777" w:rsidR="00B52DCC" w:rsidRDefault="00B52DCC">
            <w:pPr>
              <w:rPr>
                <w:sz w:val="2"/>
                <w:szCs w:val="2"/>
              </w:rPr>
            </w:pPr>
          </w:p>
        </w:tc>
      </w:tr>
    </w:tbl>
    <w:p w14:paraId="1ADED16F" w14:textId="77777777" w:rsidR="00B52DCC" w:rsidRDefault="00B52DCC">
      <w:pPr>
        <w:rPr>
          <w:sz w:val="2"/>
          <w:szCs w:val="2"/>
        </w:rPr>
        <w:sectPr w:rsidR="00B52DCC">
          <w:pgSz w:w="16840" w:h="11910" w:orient="landscape"/>
          <w:pgMar w:top="1100" w:right="440" w:bottom="280" w:left="580" w:header="708" w:footer="708" w:gutter="0"/>
          <w:cols w:space="708"/>
        </w:sectPr>
      </w:pPr>
    </w:p>
    <w:p w14:paraId="711550E2"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E6D2FC" w14:textId="77777777">
        <w:trPr>
          <w:trHeight w:val="1809"/>
        </w:trPr>
        <w:tc>
          <w:tcPr>
            <w:tcW w:w="1416" w:type="dxa"/>
          </w:tcPr>
          <w:p w14:paraId="59CCEBD4" w14:textId="77777777" w:rsidR="00B52DCC" w:rsidRDefault="00B52DCC">
            <w:pPr>
              <w:pStyle w:val="TableParagraph"/>
              <w:rPr>
                <w:sz w:val="18"/>
              </w:rPr>
            </w:pPr>
          </w:p>
        </w:tc>
        <w:tc>
          <w:tcPr>
            <w:tcW w:w="1984" w:type="dxa"/>
          </w:tcPr>
          <w:p w14:paraId="25801C6D" w14:textId="77777777" w:rsidR="00B52DCC" w:rsidRDefault="00B52DCC">
            <w:pPr>
              <w:pStyle w:val="TableParagraph"/>
              <w:rPr>
                <w:sz w:val="18"/>
              </w:rPr>
            </w:pPr>
          </w:p>
        </w:tc>
        <w:tc>
          <w:tcPr>
            <w:tcW w:w="1704" w:type="dxa"/>
          </w:tcPr>
          <w:p w14:paraId="3ECF5777" w14:textId="77777777" w:rsidR="00B52DCC" w:rsidRDefault="00916648">
            <w:pPr>
              <w:pStyle w:val="TableParagraph"/>
              <w:spacing w:line="256" w:lineRule="auto"/>
              <w:ind w:left="106" w:right="345"/>
              <w:rPr>
                <w:sz w:val="20"/>
              </w:rPr>
            </w:pPr>
            <w:r>
              <w:rPr>
                <w:sz w:val="20"/>
              </w:rPr>
              <w:t xml:space="preserve">Cuminum Cyminum </w:t>
            </w:r>
            <w:r>
              <w:rPr>
                <w:spacing w:val="-4"/>
                <w:sz w:val="20"/>
              </w:rPr>
              <w:t xml:space="preserve">Seed </w:t>
            </w:r>
            <w:r>
              <w:rPr>
                <w:sz w:val="20"/>
              </w:rPr>
              <w:t>Extract;</w:t>
            </w:r>
          </w:p>
          <w:p w14:paraId="335B5037" w14:textId="77777777" w:rsidR="00B52DCC" w:rsidRDefault="00916648">
            <w:pPr>
              <w:pStyle w:val="TableParagraph"/>
              <w:spacing w:before="159" w:line="259" w:lineRule="auto"/>
              <w:ind w:left="106" w:right="345"/>
              <w:rPr>
                <w:sz w:val="20"/>
              </w:rPr>
            </w:pPr>
            <w:r>
              <w:rPr>
                <w:sz w:val="20"/>
              </w:rPr>
              <w:t xml:space="preserve">Cuminum Cyminum </w:t>
            </w:r>
            <w:r>
              <w:rPr>
                <w:spacing w:val="-4"/>
                <w:sz w:val="20"/>
              </w:rPr>
              <w:t xml:space="preserve">Seed </w:t>
            </w:r>
            <w:r>
              <w:rPr>
                <w:sz w:val="20"/>
              </w:rPr>
              <w:t>Powder</w:t>
            </w:r>
          </w:p>
        </w:tc>
        <w:tc>
          <w:tcPr>
            <w:tcW w:w="993" w:type="dxa"/>
          </w:tcPr>
          <w:p w14:paraId="51211B9B" w14:textId="77777777" w:rsidR="00B52DCC" w:rsidRDefault="00B52DCC">
            <w:pPr>
              <w:pStyle w:val="TableParagraph"/>
              <w:rPr>
                <w:sz w:val="18"/>
              </w:rPr>
            </w:pPr>
          </w:p>
        </w:tc>
        <w:tc>
          <w:tcPr>
            <w:tcW w:w="991" w:type="dxa"/>
          </w:tcPr>
          <w:p w14:paraId="7E2CEA0A" w14:textId="77777777" w:rsidR="00B52DCC" w:rsidRDefault="00B52DCC">
            <w:pPr>
              <w:pStyle w:val="TableParagraph"/>
              <w:rPr>
                <w:sz w:val="18"/>
              </w:rPr>
            </w:pPr>
          </w:p>
        </w:tc>
        <w:tc>
          <w:tcPr>
            <w:tcW w:w="1709" w:type="dxa"/>
          </w:tcPr>
          <w:p w14:paraId="1C1B6E95" w14:textId="77777777" w:rsidR="00B52DCC" w:rsidRDefault="00B52DCC">
            <w:pPr>
              <w:pStyle w:val="TableParagraph"/>
              <w:rPr>
                <w:sz w:val="18"/>
              </w:rPr>
            </w:pPr>
          </w:p>
        </w:tc>
        <w:tc>
          <w:tcPr>
            <w:tcW w:w="1700" w:type="dxa"/>
          </w:tcPr>
          <w:p w14:paraId="636E01CC" w14:textId="77777777" w:rsidR="00B52DCC" w:rsidRDefault="00B52DCC">
            <w:pPr>
              <w:pStyle w:val="TableParagraph"/>
              <w:rPr>
                <w:sz w:val="18"/>
              </w:rPr>
            </w:pPr>
          </w:p>
        </w:tc>
        <w:tc>
          <w:tcPr>
            <w:tcW w:w="2261" w:type="dxa"/>
          </w:tcPr>
          <w:p w14:paraId="0E47EDBE" w14:textId="77777777" w:rsidR="00B52DCC" w:rsidRDefault="00B52DCC">
            <w:pPr>
              <w:pStyle w:val="TableParagraph"/>
              <w:rPr>
                <w:sz w:val="18"/>
              </w:rPr>
            </w:pPr>
          </w:p>
        </w:tc>
        <w:tc>
          <w:tcPr>
            <w:tcW w:w="2693" w:type="dxa"/>
          </w:tcPr>
          <w:p w14:paraId="78784472" w14:textId="77777777" w:rsidR="00B52DCC" w:rsidRDefault="00B52DCC">
            <w:pPr>
              <w:pStyle w:val="TableParagraph"/>
              <w:rPr>
                <w:sz w:val="18"/>
              </w:rPr>
            </w:pPr>
          </w:p>
        </w:tc>
      </w:tr>
      <w:tr w:rsidR="00E01B77" w14:paraId="73BD2318" w14:textId="77777777" w:rsidTr="00E01B77">
        <w:trPr>
          <w:trHeight w:val="426"/>
        </w:trPr>
        <w:tc>
          <w:tcPr>
            <w:tcW w:w="1416" w:type="dxa"/>
            <w:vMerge w:val="restart"/>
          </w:tcPr>
          <w:p w14:paraId="0A38D3E8" w14:textId="37108210" w:rsidR="00E01B77" w:rsidRDefault="00E01B77">
            <w:pPr>
              <w:pStyle w:val="TableParagraph"/>
              <w:spacing w:line="206" w:lineRule="exact"/>
              <w:ind w:left="107"/>
              <w:rPr>
                <w:sz w:val="20"/>
              </w:rPr>
            </w:pPr>
            <w:r>
              <w:rPr>
                <w:sz w:val="20"/>
              </w:rPr>
              <w:t xml:space="preserve">157 </w:t>
            </w:r>
          </w:p>
        </w:tc>
        <w:tc>
          <w:tcPr>
            <w:tcW w:w="1984" w:type="dxa"/>
            <w:vMerge w:val="restart"/>
            <w:tcBorders>
              <w:bottom w:val="single" w:sz="4" w:space="0" w:color="auto"/>
            </w:tcBorders>
          </w:tcPr>
          <w:p w14:paraId="41263443" w14:textId="3495040D" w:rsidR="00E01B77" w:rsidRDefault="00E01B77">
            <w:pPr>
              <w:pStyle w:val="TableParagraph"/>
              <w:spacing w:line="206" w:lineRule="exact"/>
              <w:ind w:left="105"/>
              <w:rPr>
                <w:sz w:val="20"/>
              </w:rPr>
            </w:pPr>
            <w:r w:rsidRPr="00275A78">
              <w:rPr>
                <w:sz w:val="20"/>
              </w:rPr>
              <w:t>1-(2,6,6-trimetil-2-siklohekzen-1-il)-2-buten-1-on  (38)</w:t>
            </w:r>
          </w:p>
        </w:tc>
        <w:tc>
          <w:tcPr>
            <w:tcW w:w="1704" w:type="dxa"/>
            <w:tcBorders>
              <w:bottom w:val="single" w:sz="4" w:space="0" w:color="auto"/>
            </w:tcBorders>
          </w:tcPr>
          <w:p w14:paraId="0B369173" w14:textId="77777777" w:rsidR="00E01B77" w:rsidRPr="00275A78" w:rsidRDefault="00E01B77" w:rsidP="00275A78">
            <w:pPr>
              <w:pStyle w:val="TableParagraph"/>
              <w:spacing w:line="206" w:lineRule="exact"/>
              <w:ind w:left="106"/>
              <w:rPr>
                <w:sz w:val="20"/>
              </w:rPr>
            </w:pPr>
            <w:r w:rsidRPr="00275A78">
              <w:rPr>
                <w:sz w:val="20"/>
              </w:rPr>
              <w:t>Alpha-Damascone;</w:t>
            </w:r>
          </w:p>
          <w:p w14:paraId="71AFC507" w14:textId="4776AFCF" w:rsidR="00E01B77" w:rsidRDefault="00E01B77" w:rsidP="00275A78">
            <w:pPr>
              <w:pStyle w:val="TableParagraph"/>
              <w:spacing w:line="206" w:lineRule="exact"/>
              <w:ind w:left="106"/>
              <w:rPr>
                <w:sz w:val="20"/>
              </w:rPr>
            </w:pPr>
            <w:r w:rsidRPr="00275A78">
              <w:rPr>
                <w:sz w:val="20"/>
              </w:rPr>
              <w:t>cis-Rose ketone 1</w:t>
            </w:r>
          </w:p>
        </w:tc>
        <w:tc>
          <w:tcPr>
            <w:tcW w:w="993" w:type="dxa"/>
            <w:tcBorders>
              <w:bottom w:val="single" w:sz="4" w:space="0" w:color="auto"/>
            </w:tcBorders>
          </w:tcPr>
          <w:p w14:paraId="7F26A3D0" w14:textId="182B764C" w:rsidR="00E01B77" w:rsidRDefault="00E01B77">
            <w:pPr>
              <w:pStyle w:val="TableParagraph"/>
              <w:spacing w:line="206" w:lineRule="exact"/>
              <w:ind w:left="107"/>
              <w:rPr>
                <w:sz w:val="20"/>
              </w:rPr>
            </w:pPr>
            <w:r w:rsidRPr="00275A78">
              <w:rPr>
                <w:sz w:val="20"/>
              </w:rPr>
              <w:t>43052-87-5/23726-94-5</w:t>
            </w:r>
          </w:p>
        </w:tc>
        <w:tc>
          <w:tcPr>
            <w:tcW w:w="991" w:type="dxa"/>
            <w:tcBorders>
              <w:bottom w:val="single" w:sz="4" w:space="0" w:color="auto"/>
            </w:tcBorders>
          </w:tcPr>
          <w:p w14:paraId="45DFE6CB" w14:textId="77777777" w:rsidR="00E01B77" w:rsidRPr="00275A78" w:rsidRDefault="00E01B77" w:rsidP="00275A78">
            <w:pPr>
              <w:pStyle w:val="TableParagraph"/>
              <w:spacing w:line="206" w:lineRule="exact"/>
              <w:ind w:left="107"/>
              <w:rPr>
                <w:sz w:val="20"/>
              </w:rPr>
            </w:pPr>
            <w:r w:rsidRPr="00275A78">
              <w:rPr>
                <w:sz w:val="20"/>
              </w:rPr>
              <w:t>-/</w:t>
            </w:r>
          </w:p>
          <w:p w14:paraId="08674F96" w14:textId="39A5C666" w:rsidR="00E01B77" w:rsidRDefault="00E01B77" w:rsidP="00275A78">
            <w:pPr>
              <w:pStyle w:val="TableParagraph"/>
              <w:spacing w:line="206" w:lineRule="exact"/>
              <w:ind w:left="107"/>
              <w:rPr>
                <w:sz w:val="20"/>
              </w:rPr>
            </w:pPr>
            <w:r w:rsidRPr="00275A78">
              <w:rPr>
                <w:sz w:val="20"/>
              </w:rPr>
              <w:t>245-845-8</w:t>
            </w:r>
          </w:p>
        </w:tc>
        <w:tc>
          <w:tcPr>
            <w:tcW w:w="1709" w:type="dxa"/>
            <w:vMerge w:val="restart"/>
          </w:tcPr>
          <w:p w14:paraId="53D907CD" w14:textId="3F7A1EC4" w:rsidR="00E01B77" w:rsidRPr="00275A78" w:rsidRDefault="00E01B77" w:rsidP="00275A78">
            <w:pPr>
              <w:pStyle w:val="TableParagraph"/>
              <w:spacing w:line="206" w:lineRule="exact"/>
              <w:ind w:left="108"/>
              <w:rPr>
                <w:sz w:val="20"/>
              </w:rPr>
            </w:pPr>
            <w:r w:rsidRPr="00275A78">
              <w:rPr>
                <w:sz w:val="20"/>
              </w:rPr>
              <w:t xml:space="preserve">a) Ağız ürünleri </w:t>
            </w:r>
          </w:p>
          <w:p w14:paraId="1BD1FDFA" w14:textId="77777777" w:rsidR="00E01B77" w:rsidRDefault="00E01B77" w:rsidP="00275A78">
            <w:pPr>
              <w:pStyle w:val="TableParagraph"/>
              <w:spacing w:line="206" w:lineRule="exact"/>
              <w:ind w:left="108"/>
              <w:rPr>
                <w:sz w:val="20"/>
              </w:rPr>
            </w:pPr>
          </w:p>
          <w:p w14:paraId="7E64EC0E" w14:textId="4AFB0A96" w:rsidR="00E01B77" w:rsidRDefault="00E01B77" w:rsidP="00275A78">
            <w:pPr>
              <w:pStyle w:val="TableParagraph"/>
              <w:spacing w:line="206" w:lineRule="exact"/>
              <w:ind w:left="108"/>
              <w:rPr>
                <w:sz w:val="20"/>
              </w:rPr>
            </w:pPr>
            <w:r w:rsidRPr="00275A78">
              <w:rPr>
                <w:sz w:val="20"/>
              </w:rPr>
              <w:t>b) Diğer ürünler</w:t>
            </w:r>
          </w:p>
        </w:tc>
        <w:tc>
          <w:tcPr>
            <w:tcW w:w="1700" w:type="dxa"/>
            <w:vMerge w:val="restart"/>
          </w:tcPr>
          <w:p w14:paraId="00C0C8A1" w14:textId="77CFB3D0" w:rsidR="00E01B77" w:rsidRDefault="00E01B77">
            <w:pPr>
              <w:pStyle w:val="TableParagraph"/>
              <w:rPr>
                <w:sz w:val="16"/>
              </w:rPr>
            </w:pPr>
            <w:r w:rsidRPr="00275A78">
              <w:rPr>
                <w:sz w:val="16"/>
              </w:rPr>
              <w:t>b) % 0,02</w:t>
            </w:r>
          </w:p>
        </w:tc>
        <w:tc>
          <w:tcPr>
            <w:tcW w:w="2261" w:type="dxa"/>
            <w:vMerge w:val="restart"/>
          </w:tcPr>
          <w:p w14:paraId="2C2E514C" w14:textId="77777777" w:rsidR="00E01B77" w:rsidRPr="00275A78" w:rsidRDefault="00E01B77" w:rsidP="00275A78">
            <w:pPr>
              <w:pStyle w:val="TableParagraph"/>
              <w:rPr>
                <w:sz w:val="18"/>
              </w:rPr>
            </w:pPr>
            <w:r w:rsidRPr="00275A78">
              <w:rPr>
                <w:sz w:val="18"/>
              </w:rPr>
              <w:t>(a) (b)</w:t>
            </w:r>
          </w:p>
          <w:p w14:paraId="07F18C68" w14:textId="77777777" w:rsidR="00E01B77" w:rsidRPr="00275A78" w:rsidRDefault="00E01B77" w:rsidP="00275A78">
            <w:pPr>
              <w:pStyle w:val="TableParagraph"/>
              <w:rPr>
                <w:sz w:val="18"/>
              </w:rPr>
            </w:pPr>
            <w:r w:rsidRPr="00275A78">
              <w:rPr>
                <w:sz w:val="18"/>
              </w:rPr>
              <w:t>Konsantrasyonunun</w:t>
            </w:r>
          </w:p>
          <w:p w14:paraId="58A4234F" w14:textId="77777777" w:rsidR="00E01B77" w:rsidRPr="00275A78" w:rsidRDefault="00E01B77" w:rsidP="00275A78">
            <w:pPr>
              <w:pStyle w:val="TableParagraph"/>
              <w:rPr>
                <w:sz w:val="18"/>
              </w:rPr>
            </w:pPr>
            <w:r w:rsidRPr="00275A78">
              <w:rPr>
                <w:sz w:val="18"/>
              </w:rPr>
              <w:t xml:space="preserve">—durulanmayan ürünlerde </w:t>
            </w:r>
          </w:p>
          <w:p w14:paraId="2BEB6A03" w14:textId="77777777" w:rsidR="00E01B77" w:rsidRPr="00275A78" w:rsidRDefault="00E01B77" w:rsidP="00275A78">
            <w:pPr>
              <w:pStyle w:val="TableParagraph"/>
              <w:rPr>
                <w:sz w:val="18"/>
              </w:rPr>
            </w:pPr>
            <w:r w:rsidRPr="00275A78">
              <w:rPr>
                <w:sz w:val="18"/>
              </w:rPr>
              <w:t>% 0,001</w:t>
            </w:r>
          </w:p>
          <w:p w14:paraId="7EDD7F8F" w14:textId="014EC68B" w:rsidR="00E01B77" w:rsidRDefault="00E01B77" w:rsidP="00275A78">
            <w:pPr>
              <w:pStyle w:val="TableParagraph"/>
              <w:rPr>
                <w:sz w:val="18"/>
              </w:rPr>
            </w:pPr>
            <w:r w:rsidRPr="00275A78">
              <w:rPr>
                <w:sz w:val="18"/>
              </w:rPr>
              <w:t>—durulanan ürünlerde % 0,01 oranlarını aşması durumunda, bu maddenin varlığı, Kozmetik Ürünler Yönetmeliği Madde 22 (1)(g)’de bahsi geçen, “ÜRÜN BİLEŞENLERİ” listesinde ‘Rose Ketones’ olarak belirtilmiş olmalıdır.</w:t>
            </w:r>
          </w:p>
        </w:tc>
        <w:tc>
          <w:tcPr>
            <w:tcW w:w="2693" w:type="dxa"/>
            <w:vMerge w:val="restart"/>
          </w:tcPr>
          <w:p w14:paraId="12737E33" w14:textId="77777777" w:rsidR="00E01B77" w:rsidRDefault="00E01B77">
            <w:pPr>
              <w:pStyle w:val="TableParagraph"/>
              <w:rPr>
                <w:sz w:val="18"/>
              </w:rPr>
            </w:pPr>
          </w:p>
        </w:tc>
      </w:tr>
      <w:tr w:rsidR="00E01B77" w14:paraId="387D4C4B" w14:textId="77777777" w:rsidTr="00E01B77">
        <w:trPr>
          <w:trHeight w:val="322"/>
        </w:trPr>
        <w:tc>
          <w:tcPr>
            <w:tcW w:w="1416" w:type="dxa"/>
            <w:vMerge/>
          </w:tcPr>
          <w:p w14:paraId="03445EC8" w14:textId="77777777" w:rsidR="00E01B77" w:rsidRDefault="00E01B77">
            <w:pPr>
              <w:pStyle w:val="TableParagraph"/>
              <w:spacing w:line="206" w:lineRule="exact"/>
              <w:ind w:left="107"/>
              <w:rPr>
                <w:sz w:val="20"/>
              </w:rPr>
            </w:pPr>
          </w:p>
        </w:tc>
        <w:tc>
          <w:tcPr>
            <w:tcW w:w="1984" w:type="dxa"/>
            <w:vMerge/>
            <w:tcBorders>
              <w:bottom w:val="single" w:sz="4" w:space="0" w:color="auto"/>
            </w:tcBorders>
          </w:tcPr>
          <w:p w14:paraId="70F4CE29" w14:textId="77777777" w:rsidR="00E01B77" w:rsidRPr="00275A78" w:rsidRDefault="00E01B77">
            <w:pPr>
              <w:pStyle w:val="TableParagraph"/>
              <w:spacing w:line="206" w:lineRule="exact"/>
              <w:ind w:left="105"/>
              <w:rPr>
                <w:sz w:val="20"/>
              </w:rPr>
            </w:pPr>
          </w:p>
        </w:tc>
        <w:tc>
          <w:tcPr>
            <w:tcW w:w="1704" w:type="dxa"/>
            <w:tcBorders>
              <w:top w:val="single" w:sz="4" w:space="0" w:color="auto"/>
              <w:bottom w:val="single" w:sz="4" w:space="0" w:color="auto"/>
            </w:tcBorders>
          </w:tcPr>
          <w:p w14:paraId="7A95F1DF" w14:textId="65D33CFD" w:rsidR="00E01B77" w:rsidRDefault="00E01B77">
            <w:pPr>
              <w:pStyle w:val="TableParagraph"/>
              <w:spacing w:line="206" w:lineRule="exact"/>
              <w:ind w:left="106"/>
              <w:rPr>
                <w:sz w:val="20"/>
              </w:rPr>
            </w:pPr>
            <w:r w:rsidRPr="00275A78">
              <w:rPr>
                <w:sz w:val="20"/>
              </w:rPr>
              <w:t>trans-Rose ketone 1</w:t>
            </w:r>
          </w:p>
        </w:tc>
        <w:tc>
          <w:tcPr>
            <w:tcW w:w="993" w:type="dxa"/>
            <w:tcBorders>
              <w:top w:val="single" w:sz="4" w:space="0" w:color="auto"/>
              <w:bottom w:val="single" w:sz="4" w:space="0" w:color="auto"/>
            </w:tcBorders>
          </w:tcPr>
          <w:p w14:paraId="656D01CE" w14:textId="0BFD154A" w:rsidR="00E01B77" w:rsidRDefault="00E01B77">
            <w:pPr>
              <w:pStyle w:val="TableParagraph"/>
              <w:spacing w:line="206" w:lineRule="exact"/>
              <w:ind w:left="107"/>
              <w:rPr>
                <w:sz w:val="20"/>
              </w:rPr>
            </w:pPr>
            <w:r w:rsidRPr="00275A78">
              <w:rPr>
                <w:sz w:val="20"/>
              </w:rPr>
              <w:t>24720-09-0</w:t>
            </w:r>
          </w:p>
        </w:tc>
        <w:tc>
          <w:tcPr>
            <w:tcW w:w="991" w:type="dxa"/>
            <w:tcBorders>
              <w:top w:val="single" w:sz="4" w:space="0" w:color="auto"/>
              <w:bottom w:val="single" w:sz="4" w:space="0" w:color="auto"/>
            </w:tcBorders>
          </w:tcPr>
          <w:p w14:paraId="21EB172D" w14:textId="036F2D7A" w:rsidR="00E01B77" w:rsidRDefault="00E01B77">
            <w:pPr>
              <w:pStyle w:val="TableParagraph"/>
              <w:spacing w:line="206" w:lineRule="exact"/>
              <w:ind w:left="107"/>
              <w:rPr>
                <w:sz w:val="20"/>
              </w:rPr>
            </w:pPr>
            <w:r w:rsidRPr="00275A78">
              <w:rPr>
                <w:sz w:val="20"/>
              </w:rPr>
              <w:t>246-430-4</w:t>
            </w:r>
          </w:p>
        </w:tc>
        <w:tc>
          <w:tcPr>
            <w:tcW w:w="1709" w:type="dxa"/>
            <w:vMerge/>
          </w:tcPr>
          <w:p w14:paraId="52E4DCEF" w14:textId="77777777" w:rsidR="00E01B77" w:rsidRDefault="00E01B77">
            <w:pPr>
              <w:pStyle w:val="TableParagraph"/>
              <w:spacing w:line="206" w:lineRule="exact"/>
              <w:ind w:left="108"/>
              <w:rPr>
                <w:sz w:val="20"/>
              </w:rPr>
            </w:pPr>
          </w:p>
        </w:tc>
        <w:tc>
          <w:tcPr>
            <w:tcW w:w="1700" w:type="dxa"/>
            <w:vMerge/>
          </w:tcPr>
          <w:p w14:paraId="30FC9085" w14:textId="77777777" w:rsidR="00E01B77" w:rsidRDefault="00E01B77">
            <w:pPr>
              <w:pStyle w:val="TableParagraph"/>
              <w:rPr>
                <w:sz w:val="16"/>
              </w:rPr>
            </w:pPr>
          </w:p>
        </w:tc>
        <w:tc>
          <w:tcPr>
            <w:tcW w:w="2261" w:type="dxa"/>
            <w:vMerge/>
          </w:tcPr>
          <w:p w14:paraId="64411408" w14:textId="77777777" w:rsidR="00E01B77" w:rsidRDefault="00E01B77">
            <w:pPr>
              <w:pStyle w:val="TableParagraph"/>
              <w:rPr>
                <w:sz w:val="18"/>
              </w:rPr>
            </w:pPr>
          </w:p>
        </w:tc>
        <w:tc>
          <w:tcPr>
            <w:tcW w:w="2693" w:type="dxa"/>
            <w:vMerge/>
          </w:tcPr>
          <w:p w14:paraId="2FAA6F51" w14:textId="77777777" w:rsidR="00E01B77" w:rsidRDefault="00E01B77">
            <w:pPr>
              <w:pStyle w:val="TableParagraph"/>
              <w:rPr>
                <w:sz w:val="18"/>
              </w:rPr>
            </w:pPr>
          </w:p>
        </w:tc>
      </w:tr>
      <w:tr w:rsidR="00E01B77" w14:paraId="5540906B" w14:textId="77777777" w:rsidTr="00E01B77">
        <w:trPr>
          <w:trHeight w:val="472"/>
        </w:trPr>
        <w:tc>
          <w:tcPr>
            <w:tcW w:w="1416" w:type="dxa"/>
            <w:vMerge/>
          </w:tcPr>
          <w:p w14:paraId="55D138A7" w14:textId="77777777" w:rsidR="00E01B77" w:rsidRDefault="00E01B77" w:rsidP="00E01B77">
            <w:pPr>
              <w:pStyle w:val="TableParagraph"/>
              <w:spacing w:line="206" w:lineRule="exact"/>
              <w:ind w:left="107"/>
              <w:rPr>
                <w:sz w:val="20"/>
              </w:rPr>
            </w:pPr>
          </w:p>
        </w:tc>
        <w:tc>
          <w:tcPr>
            <w:tcW w:w="1984" w:type="dxa"/>
            <w:tcBorders>
              <w:top w:val="single" w:sz="4" w:space="0" w:color="auto"/>
              <w:bottom w:val="single" w:sz="4" w:space="0" w:color="auto"/>
            </w:tcBorders>
          </w:tcPr>
          <w:p w14:paraId="56775547" w14:textId="1D0D3638" w:rsidR="00E01B77" w:rsidRPr="00275A78" w:rsidRDefault="00E01B77" w:rsidP="00E01B77">
            <w:pPr>
              <w:pStyle w:val="TableParagraph"/>
              <w:spacing w:line="206" w:lineRule="exact"/>
              <w:ind w:left="105"/>
              <w:rPr>
                <w:sz w:val="20"/>
              </w:rPr>
            </w:pPr>
            <w:r w:rsidRPr="00300BDE">
              <w:t>1-(2,6,6-Trimetilsiklohekza-1,3-dien-1-il)-2-buten-1-on(16)  (38)</w:t>
            </w:r>
          </w:p>
        </w:tc>
        <w:tc>
          <w:tcPr>
            <w:tcW w:w="1704" w:type="dxa"/>
            <w:tcBorders>
              <w:top w:val="single" w:sz="4" w:space="0" w:color="auto"/>
              <w:bottom w:val="single" w:sz="4" w:space="0" w:color="auto"/>
            </w:tcBorders>
          </w:tcPr>
          <w:p w14:paraId="3B0F733D" w14:textId="65042D3A" w:rsidR="00E01B77" w:rsidRPr="00275A78" w:rsidRDefault="00E01B77" w:rsidP="00E01B77">
            <w:pPr>
              <w:pStyle w:val="TableParagraph"/>
              <w:spacing w:line="206" w:lineRule="exact"/>
              <w:ind w:left="106"/>
              <w:rPr>
                <w:sz w:val="20"/>
              </w:rPr>
            </w:pPr>
            <w:r w:rsidRPr="004F59A3">
              <w:rPr>
                <w:snapToGrid w:val="0"/>
                <w:sz w:val="20"/>
                <w:szCs w:val="20"/>
              </w:rPr>
              <w:t>Rose ketone 4 (Damascone)</w:t>
            </w:r>
          </w:p>
        </w:tc>
        <w:tc>
          <w:tcPr>
            <w:tcW w:w="993" w:type="dxa"/>
            <w:tcBorders>
              <w:top w:val="single" w:sz="4" w:space="0" w:color="auto"/>
              <w:bottom w:val="single" w:sz="4" w:space="0" w:color="auto"/>
            </w:tcBorders>
          </w:tcPr>
          <w:p w14:paraId="5AC4BAF5" w14:textId="26D18980" w:rsidR="00E01B77" w:rsidRPr="00275A78" w:rsidRDefault="00E01B77" w:rsidP="00E01B77">
            <w:pPr>
              <w:pStyle w:val="TableParagraph"/>
              <w:spacing w:line="206" w:lineRule="exact"/>
              <w:ind w:left="107"/>
              <w:rPr>
                <w:sz w:val="20"/>
              </w:rPr>
            </w:pPr>
            <w:r w:rsidRPr="004F59A3">
              <w:rPr>
                <w:snapToGrid w:val="0"/>
                <w:sz w:val="20"/>
                <w:szCs w:val="20"/>
              </w:rPr>
              <w:t>23696-85-7</w:t>
            </w:r>
          </w:p>
        </w:tc>
        <w:tc>
          <w:tcPr>
            <w:tcW w:w="991" w:type="dxa"/>
            <w:tcBorders>
              <w:top w:val="single" w:sz="4" w:space="0" w:color="auto"/>
              <w:bottom w:val="single" w:sz="4" w:space="0" w:color="auto"/>
            </w:tcBorders>
          </w:tcPr>
          <w:p w14:paraId="48453400" w14:textId="1C584790" w:rsidR="00E01B77" w:rsidRPr="00275A78" w:rsidRDefault="00E01B77" w:rsidP="00E01B77">
            <w:pPr>
              <w:pStyle w:val="TableParagraph"/>
              <w:spacing w:line="206" w:lineRule="exact"/>
              <w:ind w:left="107"/>
              <w:rPr>
                <w:sz w:val="20"/>
              </w:rPr>
            </w:pPr>
            <w:r w:rsidRPr="00E01B77">
              <w:rPr>
                <w:sz w:val="20"/>
              </w:rPr>
              <w:t>245-833-2</w:t>
            </w:r>
          </w:p>
        </w:tc>
        <w:tc>
          <w:tcPr>
            <w:tcW w:w="1709" w:type="dxa"/>
            <w:vMerge/>
          </w:tcPr>
          <w:p w14:paraId="21E8CC87" w14:textId="77777777" w:rsidR="00E01B77" w:rsidRDefault="00E01B77" w:rsidP="00E01B77">
            <w:pPr>
              <w:pStyle w:val="TableParagraph"/>
              <w:spacing w:line="206" w:lineRule="exact"/>
              <w:ind w:left="108"/>
              <w:rPr>
                <w:sz w:val="20"/>
              </w:rPr>
            </w:pPr>
          </w:p>
        </w:tc>
        <w:tc>
          <w:tcPr>
            <w:tcW w:w="1700" w:type="dxa"/>
            <w:vMerge/>
          </w:tcPr>
          <w:p w14:paraId="7AFB196D" w14:textId="77777777" w:rsidR="00E01B77" w:rsidRDefault="00E01B77" w:rsidP="00E01B77">
            <w:pPr>
              <w:pStyle w:val="TableParagraph"/>
              <w:rPr>
                <w:sz w:val="16"/>
              </w:rPr>
            </w:pPr>
          </w:p>
        </w:tc>
        <w:tc>
          <w:tcPr>
            <w:tcW w:w="2261" w:type="dxa"/>
            <w:vMerge/>
          </w:tcPr>
          <w:p w14:paraId="0E0B6841" w14:textId="77777777" w:rsidR="00E01B77" w:rsidRDefault="00E01B77" w:rsidP="00E01B77">
            <w:pPr>
              <w:pStyle w:val="TableParagraph"/>
              <w:rPr>
                <w:sz w:val="18"/>
              </w:rPr>
            </w:pPr>
          </w:p>
        </w:tc>
        <w:tc>
          <w:tcPr>
            <w:tcW w:w="2693" w:type="dxa"/>
            <w:vMerge/>
          </w:tcPr>
          <w:p w14:paraId="66AB509D" w14:textId="77777777" w:rsidR="00E01B77" w:rsidRDefault="00E01B77" w:rsidP="00E01B77">
            <w:pPr>
              <w:pStyle w:val="TableParagraph"/>
              <w:rPr>
                <w:sz w:val="18"/>
              </w:rPr>
            </w:pPr>
          </w:p>
        </w:tc>
      </w:tr>
      <w:tr w:rsidR="00E01B77" w14:paraId="13730E08" w14:textId="77777777" w:rsidTr="00E01B77">
        <w:trPr>
          <w:trHeight w:val="495"/>
        </w:trPr>
        <w:tc>
          <w:tcPr>
            <w:tcW w:w="1416" w:type="dxa"/>
            <w:vMerge/>
          </w:tcPr>
          <w:p w14:paraId="744F197D" w14:textId="77777777" w:rsidR="00E01B77" w:rsidRDefault="00E01B77" w:rsidP="00E01B77">
            <w:pPr>
              <w:pStyle w:val="TableParagraph"/>
              <w:spacing w:line="206" w:lineRule="exact"/>
              <w:ind w:left="107"/>
              <w:rPr>
                <w:sz w:val="20"/>
              </w:rPr>
            </w:pPr>
          </w:p>
        </w:tc>
        <w:tc>
          <w:tcPr>
            <w:tcW w:w="1984" w:type="dxa"/>
            <w:vMerge w:val="restart"/>
            <w:tcBorders>
              <w:top w:val="single" w:sz="4" w:space="0" w:color="auto"/>
            </w:tcBorders>
          </w:tcPr>
          <w:p w14:paraId="1991D124" w14:textId="1EE5C542" w:rsidR="00E01B77" w:rsidRPr="00275A78" w:rsidRDefault="00E01B77" w:rsidP="00E01B77">
            <w:pPr>
              <w:pStyle w:val="TableParagraph"/>
              <w:spacing w:line="206" w:lineRule="exact"/>
              <w:ind w:left="105"/>
              <w:rPr>
                <w:sz w:val="20"/>
              </w:rPr>
            </w:pPr>
            <w:r w:rsidRPr="00300BDE">
              <w:t>1-(2,6,6-Trimetil-3-siklohekzen-1-il)-2-buten-1-on(16)  (38)</w:t>
            </w:r>
          </w:p>
        </w:tc>
        <w:tc>
          <w:tcPr>
            <w:tcW w:w="1704" w:type="dxa"/>
            <w:tcBorders>
              <w:top w:val="single" w:sz="4" w:space="0" w:color="auto"/>
              <w:bottom w:val="single" w:sz="4" w:space="0" w:color="auto"/>
            </w:tcBorders>
          </w:tcPr>
          <w:p w14:paraId="0A1107F5" w14:textId="0561281D" w:rsidR="00E01B77" w:rsidRPr="00275A78" w:rsidRDefault="00E01B77" w:rsidP="00E01B77">
            <w:pPr>
              <w:pStyle w:val="TableParagraph"/>
              <w:spacing w:line="206" w:lineRule="exact"/>
              <w:ind w:left="106"/>
              <w:rPr>
                <w:sz w:val="20"/>
              </w:rPr>
            </w:pPr>
            <w:r w:rsidRPr="004F59A3">
              <w:rPr>
                <w:snapToGrid w:val="0"/>
                <w:sz w:val="20"/>
                <w:szCs w:val="20"/>
              </w:rPr>
              <w:t>Rose ketone 3 (delta-Damascone)</w:t>
            </w:r>
          </w:p>
        </w:tc>
        <w:tc>
          <w:tcPr>
            <w:tcW w:w="993" w:type="dxa"/>
            <w:tcBorders>
              <w:top w:val="single" w:sz="4" w:space="0" w:color="auto"/>
              <w:bottom w:val="single" w:sz="4" w:space="0" w:color="auto"/>
            </w:tcBorders>
          </w:tcPr>
          <w:p w14:paraId="4A6AE61E" w14:textId="536B889F" w:rsidR="00E01B77" w:rsidRPr="00275A78" w:rsidRDefault="00E01B77" w:rsidP="00E01B77">
            <w:pPr>
              <w:pStyle w:val="TableParagraph"/>
              <w:spacing w:line="206" w:lineRule="exact"/>
              <w:ind w:left="107"/>
              <w:rPr>
                <w:sz w:val="20"/>
              </w:rPr>
            </w:pPr>
            <w:r w:rsidRPr="004F59A3">
              <w:rPr>
                <w:snapToGrid w:val="0"/>
                <w:sz w:val="20"/>
                <w:szCs w:val="20"/>
              </w:rPr>
              <w:t>57378-68-4</w:t>
            </w:r>
          </w:p>
        </w:tc>
        <w:tc>
          <w:tcPr>
            <w:tcW w:w="991" w:type="dxa"/>
            <w:tcBorders>
              <w:top w:val="single" w:sz="4" w:space="0" w:color="auto"/>
              <w:bottom w:val="single" w:sz="4" w:space="0" w:color="auto"/>
            </w:tcBorders>
          </w:tcPr>
          <w:p w14:paraId="020AFBDF" w14:textId="69119A4F" w:rsidR="00E01B77" w:rsidRPr="00275A78" w:rsidRDefault="00E01B77" w:rsidP="00E01B77">
            <w:pPr>
              <w:pStyle w:val="TableParagraph"/>
              <w:spacing w:line="206" w:lineRule="exact"/>
              <w:ind w:left="107"/>
              <w:rPr>
                <w:sz w:val="20"/>
              </w:rPr>
            </w:pPr>
            <w:r w:rsidRPr="00E01B77">
              <w:rPr>
                <w:sz w:val="20"/>
              </w:rPr>
              <w:t>260-709-8</w:t>
            </w:r>
          </w:p>
        </w:tc>
        <w:tc>
          <w:tcPr>
            <w:tcW w:w="1709" w:type="dxa"/>
            <w:vMerge/>
          </w:tcPr>
          <w:p w14:paraId="7A6D4DDC" w14:textId="77777777" w:rsidR="00E01B77" w:rsidRDefault="00E01B77" w:rsidP="00E01B77">
            <w:pPr>
              <w:pStyle w:val="TableParagraph"/>
              <w:spacing w:line="206" w:lineRule="exact"/>
              <w:ind w:left="108"/>
              <w:rPr>
                <w:sz w:val="20"/>
              </w:rPr>
            </w:pPr>
          </w:p>
        </w:tc>
        <w:tc>
          <w:tcPr>
            <w:tcW w:w="1700" w:type="dxa"/>
            <w:vMerge/>
          </w:tcPr>
          <w:p w14:paraId="4E50E570" w14:textId="77777777" w:rsidR="00E01B77" w:rsidRDefault="00E01B77" w:rsidP="00E01B77">
            <w:pPr>
              <w:pStyle w:val="TableParagraph"/>
              <w:rPr>
                <w:sz w:val="16"/>
              </w:rPr>
            </w:pPr>
          </w:p>
        </w:tc>
        <w:tc>
          <w:tcPr>
            <w:tcW w:w="2261" w:type="dxa"/>
            <w:vMerge/>
          </w:tcPr>
          <w:p w14:paraId="107ED57A" w14:textId="77777777" w:rsidR="00E01B77" w:rsidRDefault="00E01B77" w:rsidP="00E01B77">
            <w:pPr>
              <w:pStyle w:val="TableParagraph"/>
              <w:rPr>
                <w:sz w:val="18"/>
              </w:rPr>
            </w:pPr>
          </w:p>
        </w:tc>
        <w:tc>
          <w:tcPr>
            <w:tcW w:w="2693" w:type="dxa"/>
            <w:vMerge/>
          </w:tcPr>
          <w:p w14:paraId="6CD0705A" w14:textId="77777777" w:rsidR="00E01B77" w:rsidRDefault="00E01B77" w:rsidP="00E01B77">
            <w:pPr>
              <w:pStyle w:val="TableParagraph"/>
              <w:rPr>
                <w:sz w:val="18"/>
              </w:rPr>
            </w:pPr>
          </w:p>
        </w:tc>
      </w:tr>
      <w:tr w:rsidR="00E01B77" w14:paraId="6E9A8565" w14:textId="77777777" w:rsidTr="00E01B77">
        <w:trPr>
          <w:trHeight w:val="323"/>
        </w:trPr>
        <w:tc>
          <w:tcPr>
            <w:tcW w:w="1416" w:type="dxa"/>
            <w:vMerge/>
          </w:tcPr>
          <w:p w14:paraId="3555484E" w14:textId="77777777" w:rsidR="00E01B77" w:rsidRDefault="00E01B77" w:rsidP="00E01B77">
            <w:pPr>
              <w:pStyle w:val="TableParagraph"/>
              <w:spacing w:line="206" w:lineRule="exact"/>
              <w:ind w:left="107"/>
              <w:rPr>
                <w:sz w:val="20"/>
              </w:rPr>
            </w:pPr>
          </w:p>
        </w:tc>
        <w:tc>
          <w:tcPr>
            <w:tcW w:w="1984" w:type="dxa"/>
            <w:vMerge/>
            <w:tcBorders>
              <w:bottom w:val="single" w:sz="4" w:space="0" w:color="auto"/>
            </w:tcBorders>
          </w:tcPr>
          <w:p w14:paraId="23C39AF3" w14:textId="77777777" w:rsidR="00E01B77" w:rsidRPr="00300BDE" w:rsidRDefault="00E01B77" w:rsidP="00E01B77">
            <w:pPr>
              <w:pStyle w:val="TableParagraph"/>
              <w:spacing w:line="206" w:lineRule="exact"/>
              <w:ind w:left="105"/>
            </w:pPr>
          </w:p>
        </w:tc>
        <w:tc>
          <w:tcPr>
            <w:tcW w:w="1704" w:type="dxa"/>
            <w:tcBorders>
              <w:top w:val="single" w:sz="4" w:space="0" w:color="auto"/>
              <w:bottom w:val="single" w:sz="4" w:space="0" w:color="auto"/>
            </w:tcBorders>
          </w:tcPr>
          <w:p w14:paraId="221C221D" w14:textId="63E23609" w:rsidR="00E01B77" w:rsidRPr="004F59A3" w:rsidRDefault="00E01B77" w:rsidP="00E01B77">
            <w:pPr>
              <w:pStyle w:val="TableParagraph"/>
              <w:spacing w:line="206" w:lineRule="exact"/>
              <w:ind w:left="106"/>
              <w:rPr>
                <w:snapToGrid w:val="0"/>
                <w:sz w:val="20"/>
                <w:szCs w:val="20"/>
              </w:rPr>
            </w:pPr>
            <w:r w:rsidRPr="004F59A3">
              <w:rPr>
                <w:snapToGrid w:val="0"/>
                <w:sz w:val="20"/>
                <w:szCs w:val="20"/>
              </w:rPr>
              <w:t>trans-Rose ketone 3</w:t>
            </w:r>
          </w:p>
        </w:tc>
        <w:tc>
          <w:tcPr>
            <w:tcW w:w="993" w:type="dxa"/>
            <w:tcBorders>
              <w:top w:val="single" w:sz="4" w:space="0" w:color="auto"/>
              <w:bottom w:val="single" w:sz="4" w:space="0" w:color="auto"/>
            </w:tcBorders>
          </w:tcPr>
          <w:p w14:paraId="2C55711A" w14:textId="63F983AF" w:rsidR="00E01B77" w:rsidRPr="00275A78" w:rsidRDefault="00E01B77" w:rsidP="00E01B77">
            <w:pPr>
              <w:pStyle w:val="TableParagraph"/>
              <w:spacing w:line="206" w:lineRule="exact"/>
              <w:ind w:left="107"/>
              <w:rPr>
                <w:sz w:val="20"/>
              </w:rPr>
            </w:pPr>
            <w:r w:rsidRPr="00E01B77">
              <w:rPr>
                <w:sz w:val="20"/>
              </w:rPr>
              <w:t>71048-82-3</w:t>
            </w:r>
          </w:p>
        </w:tc>
        <w:tc>
          <w:tcPr>
            <w:tcW w:w="991" w:type="dxa"/>
            <w:tcBorders>
              <w:top w:val="single" w:sz="4" w:space="0" w:color="auto"/>
              <w:bottom w:val="single" w:sz="4" w:space="0" w:color="auto"/>
            </w:tcBorders>
          </w:tcPr>
          <w:p w14:paraId="64E0BF9F" w14:textId="60C51E6F" w:rsidR="00E01B77" w:rsidRPr="00275A78" w:rsidRDefault="00E01B77" w:rsidP="00275A78">
            <w:pPr>
              <w:pStyle w:val="TableParagraph"/>
              <w:spacing w:line="206" w:lineRule="exact"/>
              <w:ind w:left="107"/>
              <w:rPr>
                <w:sz w:val="20"/>
              </w:rPr>
            </w:pPr>
            <w:r w:rsidRPr="00E01B77">
              <w:rPr>
                <w:sz w:val="20"/>
              </w:rPr>
              <w:t>275-156-8</w:t>
            </w:r>
          </w:p>
        </w:tc>
        <w:tc>
          <w:tcPr>
            <w:tcW w:w="1709" w:type="dxa"/>
            <w:vMerge/>
          </w:tcPr>
          <w:p w14:paraId="1D24140D" w14:textId="77777777" w:rsidR="00E01B77" w:rsidRDefault="00E01B77" w:rsidP="00E01B77">
            <w:pPr>
              <w:pStyle w:val="TableParagraph"/>
              <w:spacing w:line="206" w:lineRule="exact"/>
              <w:ind w:left="108"/>
              <w:rPr>
                <w:sz w:val="20"/>
              </w:rPr>
            </w:pPr>
          </w:p>
        </w:tc>
        <w:tc>
          <w:tcPr>
            <w:tcW w:w="1700" w:type="dxa"/>
            <w:vMerge/>
          </w:tcPr>
          <w:p w14:paraId="0C21EFAC" w14:textId="77777777" w:rsidR="00E01B77" w:rsidRDefault="00E01B77" w:rsidP="00E01B77">
            <w:pPr>
              <w:pStyle w:val="TableParagraph"/>
              <w:rPr>
                <w:sz w:val="16"/>
              </w:rPr>
            </w:pPr>
          </w:p>
        </w:tc>
        <w:tc>
          <w:tcPr>
            <w:tcW w:w="2261" w:type="dxa"/>
            <w:vMerge/>
          </w:tcPr>
          <w:p w14:paraId="0CF44EC3" w14:textId="77777777" w:rsidR="00E01B77" w:rsidRDefault="00E01B77" w:rsidP="00E01B77">
            <w:pPr>
              <w:pStyle w:val="TableParagraph"/>
              <w:rPr>
                <w:sz w:val="18"/>
              </w:rPr>
            </w:pPr>
          </w:p>
        </w:tc>
        <w:tc>
          <w:tcPr>
            <w:tcW w:w="2693" w:type="dxa"/>
            <w:vMerge/>
          </w:tcPr>
          <w:p w14:paraId="137E47F0" w14:textId="77777777" w:rsidR="00E01B77" w:rsidRDefault="00E01B77" w:rsidP="00E01B77">
            <w:pPr>
              <w:pStyle w:val="TableParagraph"/>
              <w:rPr>
                <w:sz w:val="18"/>
              </w:rPr>
            </w:pPr>
          </w:p>
        </w:tc>
      </w:tr>
      <w:tr w:rsidR="00E01B77" w14:paraId="01295608" w14:textId="77777777" w:rsidTr="00E01B77">
        <w:trPr>
          <w:trHeight w:val="311"/>
        </w:trPr>
        <w:tc>
          <w:tcPr>
            <w:tcW w:w="1416" w:type="dxa"/>
            <w:vMerge/>
          </w:tcPr>
          <w:p w14:paraId="5733AC2E" w14:textId="77777777" w:rsidR="00E01B77" w:rsidRDefault="00E01B77" w:rsidP="00E01B77">
            <w:pPr>
              <w:pStyle w:val="TableParagraph"/>
              <w:spacing w:line="206" w:lineRule="exact"/>
              <w:ind w:left="107"/>
              <w:rPr>
                <w:sz w:val="20"/>
              </w:rPr>
            </w:pPr>
          </w:p>
        </w:tc>
        <w:tc>
          <w:tcPr>
            <w:tcW w:w="1984" w:type="dxa"/>
            <w:tcBorders>
              <w:top w:val="single" w:sz="4" w:space="0" w:color="auto"/>
              <w:bottom w:val="single" w:sz="4" w:space="0" w:color="auto"/>
            </w:tcBorders>
          </w:tcPr>
          <w:p w14:paraId="74613826" w14:textId="75A49D98" w:rsidR="00E01B77" w:rsidRPr="00275A78" w:rsidRDefault="00E01B77" w:rsidP="00E01B77">
            <w:pPr>
              <w:pStyle w:val="TableParagraph"/>
              <w:spacing w:line="206" w:lineRule="exact"/>
              <w:ind w:left="105"/>
              <w:rPr>
                <w:sz w:val="20"/>
              </w:rPr>
            </w:pPr>
            <w:r w:rsidRPr="00300BDE">
              <w:t>(Z)-1-(2,6,6-trimetil-1-siklohekzen-1-il)-2-buten-1-on (16)  (38)</w:t>
            </w:r>
          </w:p>
        </w:tc>
        <w:tc>
          <w:tcPr>
            <w:tcW w:w="1704" w:type="dxa"/>
            <w:tcBorders>
              <w:top w:val="single" w:sz="4" w:space="0" w:color="auto"/>
              <w:bottom w:val="single" w:sz="4" w:space="0" w:color="auto"/>
            </w:tcBorders>
          </w:tcPr>
          <w:p w14:paraId="1564D9D5" w14:textId="77777777" w:rsidR="00E01B77" w:rsidRPr="004F59A3" w:rsidRDefault="00E01B77" w:rsidP="00E01B77">
            <w:pPr>
              <w:rPr>
                <w:snapToGrid w:val="0"/>
                <w:sz w:val="20"/>
                <w:szCs w:val="20"/>
              </w:rPr>
            </w:pPr>
            <w:r w:rsidRPr="004F59A3">
              <w:rPr>
                <w:snapToGrid w:val="0"/>
                <w:sz w:val="20"/>
                <w:szCs w:val="20"/>
              </w:rPr>
              <w:t>cis-Rose ketone 2</w:t>
            </w:r>
          </w:p>
          <w:p w14:paraId="50B40908" w14:textId="590585C3" w:rsidR="00E01B77" w:rsidRPr="00275A78" w:rsidRDefault="00E01B77" w:rsidP="00E01B77">
            <w:pPr>
              <w:pStyle w:val="TableParagraph"/>
              <w:spacing w:line="206" w:lineRule="exact"/>
              <w:ind w:left="106"/>
              <w:rPr>
                <w:sz w:val="20"/>
              </w:rPr>
            </w:pPr>
            <w:r w:rsidRPr="004F59A3">
              <w:rPr>
                <w:snapToGrid w:val="0"/>
                <w:sz w:val="20"/>
                <w:szCs w:val="20"/>
              </w:rPr>
              <w:t>(cis-beta-Damascone)</w:t>
            </w:r>
          </w:p>
        </w:tc>
        <w:tc>
          <w:tcPr>
            <w:tcW w:w="993" w:type="dxa"/>
            <w:tcBorders>
              <w:top w:val="single" w:sz="4" w:space="0" w:color="auto"/>
              <w:bottom w:val="single" w:sz="4" w:space="0" w:color="auto"/>
            </w:tcBorders>
          </w:tcPr>
          <w:p w14:paraId="25CB623B" w14:textId="3A4BCA42" w:rsidR="00E01B77" w:rsidRPr="00275A78" w:rsidRDefault="00E01B77" w:rsidP="00E01B77">
            <w:pPr>
              <w:pStyle w:val="TableParagraph"/>
              <w:spacing w:line="206" w:lineRule="exact"/>
              <w:ind w:left="107"/>
              <w:rPr>
                <w:sz w:val="20"/>
              </w:rPr>
            </w:pPr>
            <w:r>
              <w:rPr>
                <w:snapToGrid w:val="0"/>
                <w:sz w:val="20"/>
                <w:szCs w:val="20"/>
              </w:rPr>
              <w:t>23726-92</w:t>
            </w:r>
            <w:r w:rsidRPr="00E01B77">
              <w:rPr>
                <w:snapToGrid w:val="0"/>
                <w:sz w:val="20"/>
                <w:szCs w:val="20"/>
              </w:rPr>
              <w:t>-2</w:t>
            </w:r>
          </w:p>
        </w:tc>
        <w:tc>
          <w:tcPr>
            <w:tcW w:w="991" w:type="dxa"/>
            <w:tcBorders>
              <w:top w:val="single" w:sz="4" w:space="0" w:color="auto"/>
              <w:bottom w:val="single" w:sz="4" w:space="0" w:color="auto"/>
            </w:tcBorders>
          </w:tcPr>
          <w:p w14:paraId="0684419C" w14:textId="6152B321" w:rsidR="00E01B77" w:rsidRPr="00275A78" w:rsidRDefault="00E01B77" w:rsidP="00E01B77">
            <w:pPr>
              <w:pStyle w:val="TableParagraph"/>
              <w:spacing w:line="206" w:lineRule="exact"/>
              <w:ind w:left="107"/>
              <w:rPr>
                <w:sz w:val="20"/>
              </w:rPr>
            </w:pPr>
            <w:r w:rsidRPr="00E01B77">
              <w:rPr>
                <w:sz w:val="20"/>
              </w:rPr>
              <w:t>245-843-7</w:t>
            </w:r>
          </w:p>
        </w:tc>
        <w:tc>
          <w:tcPr>
            <w:tcW w:w="1709" w:type="dxa"/>
            <w:vMerge/>
          </w:tcPr>
          <w:p w14:paraId="1AD5BECA" w14:textId="77777777" w:rsidR="00E01B77" w:rsidRDefault="00E01B77" w:rsidP="00E01B77">
            <w:pPr>
              <w:pStyle w:val="TableParagraph"/>
              <w:spacing w:line="206" w:lineRule="exact"/>
              <w:ind w:left="108"/>
              <w:rPr>
                <w:sz w:val="20"/>
              </w:rPr>
            </w:pPr>
          </w:p>
        </w:tc>
        <w:tc>
          <w:tcPr>
            <w:tcW w:w="1700" w:type="dxa"/>
            <w:vMerge/>
          </w:tcPr>
          <w:p w14:paraId="1504F8F1" w14:textId="77777777" w:rsidR="00E01B77" w:rsidRDefault="00E01B77" w:rsidP="00E01B77">
            <w:pPr>
              <w:pStyle w:val="TableParagraph"/>
              <w:rPr>
                <w:sz w:val="16"/>
              </w:rPr>
            </w:pPr>
          </w:p>
        </w:tc>
        <w:tc>
          <w:tcPr>
            <w:tcW w:w="2261" w:type="dxa"/>
            <w:vMerge/>
          </w:tcPr>
          <w:p w14:paraId="7ACEF9CF" w14:textId="77777777" w:rsidR="00E01B77" w:rsidRDefault="00E01B77" w:rsidP="00E01B77">
            <w:pPr>
              <w:pStyle w:val="TableParagraph"/>
              <w:rPr>
                <w:sz w:val="18"/>
              </w:rPr>
            </w:pPr>
          </w:p>
        </w:tc>
        <w:tc>
          <w:tcPr>
            <w:tcW w:w="2693" w:type="dxa"/>
            <w:vMerge/>
          </w:tcPr>
          <w:p w14:paraId="7152663E" w14:textId="77777777" w:rsidR="00E01B77" w:rsidRDefault="00E01B77" w:rsidP="00E01B77">
            <w:pPr>
              <w:pStyle w:val="TableParagraph"/>
              <w:rPr>
                <w:sz w:val="18"/>
              </w:rPr>
            </w:pPr>
          </w:p>
        </w:tc>
      </w:tr>
      <w:tr w:rsidR="00E01B77" w14:paraId="7CD11EBE" w14:textId="77777777" w:rsidTr="00E01B77">
        <w:trPr>
          <w:trHeight w:val="265"/>
        </w:trPr>
        <w:tc>
          <w:tcPr>
            <w:tcW w:w="1416" w:type="dxa"/>
            <w:vMerge/>
            <w:tcBorders>
              <w:bottom w:val="nil"/>
            </w:tcBorders>
          </w:tcPr>
          <w:p w14:paraId="41AD5B02" w14:textId="77777777" w:rsidR="00E01B77" w:rsidRDefault="00E01B77" w:rsidP="00E01B77">
            <w:pPr>
              <w:pStyle w:val="TableParagraph"/>
              <w:spacing w:line="206" w:lineRule="exact"/>
              <w:ind w:left="107"/>
              <w:rPr>
                <w:sz w:val="20"/>
              </w:rPr>
            </w:pPr>
          </w:p>
        </w:tc>
        <w:tc>
          <w:tcPr>
            <w:tcW w:w="1984" w:type="dxa"/>
            <w:tcBorders>
              <w:top w:val="single" w:sz="4" w:space="0" w:color="auto"/>
              <w:bottom w:val="nil"/>
            </w:tcBorders>
          </w:tcPr>
          <w:p w14:paraId="32894214" w14:textId="1B10E30A" w:rsidR="00E01B77" w:rsidRPr="00275A78" w:rsidRDefault="00E01B77" w:rsidP="00E01B77">
            <w:pPr>
              <w:pStyle w:val="TableParagraph"/>
              <w:spacing w:line="206" w:lineRule="exact"/>
              <w:ind w:left="105"/>
              <w:rPr>
                <w:sz w:val="20"/>
              </w:rPr>
            </w:pPr>
            <w:r w:rsidRPr="00E01B77">
              <w:rPr>
                <w:sz w:val="20"/>
              </w:rPr>
              <w:t>(E)-1-(2,6,6-Trimetil-1-siklohekzen-1-il)-2-buten-1-on(16)  (38)</w:t>
            </w:r>
          </w:p>
        </w:tc>
        <w:tc>
          <w:tcPr>
            <w:tcW w:w="1704" w:type="dxa"/>
            <w:tcBorders>
              <w:top w:val="single" w:sz="4" w:space="0" w:color="auto"/>
              <w:bottom w:val="nil"/>
            </w:tcBorders>
          </w:tcPr>
          <w:p w14:paraId="39D26143" w14:textId="77777777" w:rsidR="00E01B77" w:rsidRPr="004F59A3" w:rsidRDefault="00E01B77" w:rsidP="00E01B77">
            <w:pPr>
              <w:rPr>
                <w:snapToGrid w:val="0"/>
                <w:sz w:val="20"/>
                <w:szCs w:val="20"/>
              </w:rPr>
            </w:pPr>
            <w:r w:rsidRPr="004F59A3">
              <w:rPr>
                <w:snapToGrid w:val="0"/>
                <w:sz w:val="20"/>
                <w:szCs w:val="20"/>
              </w:rPr>
              <w:t>trans-Rose ketone 2</w:t>
            </w:r>
          </w:p>
          <w:p w14:paraId="56B8D7C0" w14:textId="56EA1770" w:rsidR="00E01B77" w:rsidRPr="00275A78" w:rsidRDefault="00E01B77" w:rsidP="00E01B77">
            <w:pPr>
              <w:pStyle w:val="TableParagraph"/>
              <w:spacing w:line="206" w:lineRule="exact"/>
              <w:ind w:left="106"/>
              <w:rPr>
                <w:sz w:val="20"/>
              </w:rPr>
            </w:pPr>
            <w:r w:rsidRPr="004F59A3">
              <w:rPr>
                <w:snapToGrid w:val="0"/>
                <w:sz w:val="20"/>
                <w:szCs w:val="20"/>
              </w:rPr>
              <w:t>(trans-beta-Damascone)</w:t>
            </w:r>
          </w:p>
        </w:tc>
        <w:tc>
          <w:tcPr>
            <w:tcW w:w="993" w:type="dxa"/>
            <w:tcBorders>
              <w:top w:val="single" w:sz="4" w:space="0" w:color="auto"/>
              <w:bottom w:val="nil"/>
            </w:tcBorders>
          </w:tcPr>
          <w:p w14:paraId="0C39BC77" w14:textId="63E6D67F" w:rsidR="00E01B77" w:rsidRPr="00275A78" w:rsidRDefault="00E01B77" w:rsidP="00E01B77">
            <w:pPr>
              <w:pStyle w:val="TableParagraph"/>
              <w:spacing w:line="206" w:lineRule="exact"/>
              <w:ind w:left="107"/>
              <w:rPr>
                <w:sz w:val="20"/>
              </w:rPr>
            </w:pPr>
            <w:r w:rsidRPr="00E01B77">
              <w:t>23726-91-2</w:t>
            </w:r>
          </w:p>
        </w:tc>
        <w:tc>
          <w:tcPr>
            <w:tcW w:w="991" w:type="dxa"/>
            <w:tcBorders>
              <w:top w:val="single" w:sz="4" w:space="0" w:color="auto"/>
              <w:bottom w:val="nil"/>
            </w:tcBorders>
          </w:tcPr>
          <w:p w14:paraId="1DFFE14C" w14:textId="10F07DA3" w:rsidR="00E01B77" w:rsidRPr="00275A78" w:rsidRDefault="00E01B77" w:rsidP="00E01B77">
            <w:pPr>
              <w:pStyle w:val="TableParagraph"/>
              <w:spacing w:line="206" w:lineRule="exact"/>
              <w:ind w:left="107"/>
              <w:rPr>
                <w:sz w:val="20"/>
              </w:rPr>
            </w:pPr>
            <w:r w:rsidRPr="00E01B77">
              <w:rPr>
                <w:sz w:val="20"/>
              </w:rPr>
              <w:t>245-842-1</w:t>
            </w:r>
          </w:p>
        </w:tc>
        <w:tc>
          <w:tcPr>
            <w:tcW w:w="1709" w:type="dxa"/>
            <w:vMerge/>
            <w:tcBorders>
              <w:bottom w:val="nil"/>
            </w:tcBorders>
          </w:tcPr>
          <w:p w14:paraId="7C72DFB2" w14:textId="77777777" w:rsidR="00E01B77" w:rsidRDefault="00E01B77" w:rsidP="00E01B77">
            <w:pPr>
              <w:pStyle w:val="TableParagraph"/>
              <w:spacing w:line="206" w:lineRule="exact"/>
              <w:ind w:left="108"/>
              <w:rPr>
                <w:sz w:val="20"/>
              </w:rPr>
            </w:pPr>
          </w:p>
        </w:tc>
        <w:tc>
          <w:tcPr>
            <w:tcW w:w="1700" w:type="dxa"/>
            <w:vMerge/>
            <w:tcBorders>
              <w:bottom w:val="nil"/>
            </w:tcBorders>
          </w:tcPr>
          <w:p w14:paraId="5DFCAD9E" w14:textId="77777777" w:rsidR="00E01B77" w:rsidRDefault="00E01B77" w:rsidP="00E01B77">
            <w:pPr>
              <w:pStyle w:val="TableParagraph"/>
              <w:rPr>
                <w:sz w:val="16"/>
              </w:rPr>
            </w:pPr>
          </w:p>
        </w:tc>
        <w:tc>
          <w:tcPr>
            <w:tcW w:w="2261" w:type="dxa"/>
            <w:vMerge/>
          </w:tcPr>
          <w:p w14:paraId="419D6D46" w14:textId="77777777" w:rsidR="00E01B77" w:rsidRDefault="00E01B77" w:rsidP="00E01B77">
            <w:pPr>
              <w:pStyle w:val="TableParagraph"/>
              <w:rPr>
                <w:sz w:val="18"/>
              </w:rPr>
            </w:pPr>
          </w:p>
        </w:tc>
        <w:tc>
          <w:tcPr>
            <w:tcW w:w="2693" w:type="dxa"/>
            <w:vMerge/>
          </w:tcPr>
          <w:p w14:paraId="4F75FF54" w14:textId="77777777" w:rsidR="00E01B77" w:rsidRDefault="00E01B77" w:rsidP="00E01B77">
            <w:pPr>
              <w:pStyle w:val="TableParagraph"/>
              <w:rPr>
                <w:sz w:val="18"/>
              </w:rPr>
            </w:pPr>
          </w:p>
        </w:tc>
      </w:tr>
      <w:tr w:rsidR="00E01B77" w14:paraId="2FA4F1B2" w14:textId="77777777">
        <w:trPr>
          <w:trHeight w:val="231"/>
        </w:trPr>
        <w:tc>
          <w:tcPr>
            <w:tcW w:w="1416" w:type="dxa"/>
            <w:tcBorders>
              <w:bottom w:val="nil"/>
            </w:tcBorders>
          </w:tcPr>
          <w:p w14:paraId="0C273DEC" w14:textId="558F68C4" w:rsidR="00E01B77" w:rsidRDefault="00E01B77" w:rsidP="00E01B77">
            <w:pPr>
              <w:pStyle w:val="TableParagraph"/>
              <w:spacing w:line="211" w:lineRule="exact"/>
              <w:ind w:left="107"/>
              <w:rPr>
                <w:sz w:val="20"/>
              </w:rPr>
            </w:pPr>
            <w:r>
              <w:rPr>
                <w:sz w:val="20"/>
              </w:rPr>
              <w:t>158</w:t>
            </w:r>
          </w:p>
        </w:tc>
        <w:tc>
          <w:tcPr>
            <w:tcW w:w="1984" w:type="dxa"/>
            <w:tcBorders>
              <w:bottom w:val="nil"/>
            </w:tcBorders>
          </w:tcPr>
          <w:p w14:paraId="587F3B56" w14:textId="1CCD9CBC" w:rsidR="00E01B77" w:rsidRDefault="00E01B77" w:rsidP="00E01B77">
            <w:pPr>
              <w:pStyle w:val="TableParagraph"/>
              <w:spacing w:line="211" w:lineRule="exact"/>
              <w:ind w:left="105"/>
              <w:rPr>
                <w:sz w:val="20"/>
              </w:rPr>
            </w:pPr>
          </w:p>
        </w:tc>
        <w:tc>
          <w:tcPr>
            <w:tcW w:w="1704" w:type="dxa"/>
            <w:tcBorders>
              <w:bottom w:val="nil"/>
            </w:tcBorders>
          </w:tcPr>
          <w:p w14:paraId="241424DA" w14:textId="24564624" w:rsidR="00E01B77" w:rsidRDefault="00E01B77" w:rsidP="00E01B77">
            <w:pPr>
              <w:pStyle w:val="TableParagraph"/>
              <w:spacing w:line="211" w:lineRule="exact"/>
              <w:ind w:left="106"/>
              <w:rPr>
                <w:sz w:val="20"/>
              </w:rPr>
            </w:pPr>
          </w:p>
        </w:tc>
        <w:tc>
          <w:tcPr>
            <w:tcW w:w="993" w:type="dxa"/>
            <w:tcBorders>
              <w:bottom w:val="nil"/>
            </w:tcBorders>
          </w:tcPr>
          <w:p w14:paraId="33D68FD2" w14:textId="739488F0" w:rsidR="00E01B77" w:rsidRDefault="00E01B77" w:rsidP="00E01B77">
            <w:pPr>
              <w:pStyle w:val="TableParagraph"/>
              <w:spacing w:line="211" w:lineRule="exact"/>
              <w:ind w:left="107"/>
              <w:rPr>
                <w:sz w:val="20"/>
              </w:rPr>
            </w:pPr>
          </w:p>
        </w:tc>
        <w:tc>
          <w:tcPr>
            <w:tcW w:w="991" w:type="dxa"/>
            <w:tcBorders>
              <w:bottom w:val="nil"/>
            </w:tcBorders>
          </w:tcPr>
          <w:p w14:paraId="49582FD9" w14:textId="5E83710B" w:rsidR="00E01B77" w:rsidRDefault="00E01B77" w:rsidP="00E01B77">
            <w:pPr>
              <w:pStyle w:val="TableParagraph"/>
              <w:spacing w:line="211" w:lineRule="exact"/>
              <w:ind w:left="107"/>
              <w:rPr>
                <w:sz w:val="20"/>
              </w:rPr>
            </w:pPr>
          </w:p>
        </w:tc>
        <w:tc>
          <w:tcPr>
            <w:tcW w:w="1709" w:type="dxa"/>
          </w:tcPr>
          <w:p w14:paraId="187263A9" w14:textId="06113DFB" w:rsidR="00E01B77" w:rsidRDefault="00E01B77" w:rsidP="00E01B77">
            <w:pPr>
              <w:pStyle w:val="TableParagraph"/>
              <w:tabs>
                <w:tab w:val="left" w:pos="393"/>
              </w:tabs>
              <w:ind w:left="392"/>
              <w:rPr>
                <w:sz w:val="20"/>
              </w:rPr>
            </w:pPr>
          </w:p>
        </w:tc>
        <w:tc>
          <w:tcPr>
            <w:tcW w:w="1700" w:type="dxa"/>
            <w:tcBorders>
              <w:bottom w:val="nil"/>
            </w:tcBorders>
          </w:tcPr>
          <w:p w14:paraId="776618D7" w14:textId="77777777" w:rsidR="00E01B77" w:rsidRDefault="00E01B77" w:rsidP="00E01B77">
            <w:pPr>
              <w:pStyle w:val="TableParagraph"/>
              <w:rPr>
                <w:sz w:val="16"/>
              </w:rPr>
            </w:pPr>
          </w:p>
        </w:tc>
        <w:tc>
          <w:tcPr>
            <w:tcW w:w="2261" w:type="dxa"/>
          </w:tcPr>
          <w:p w14:paraId="22D3F721" w14:textId="77777777" w:rsidR="00E01B77" w:rsidRDefault="00E01B77" w:rsidP="00E01B77">
            <w:pPr>
              <w:pStyle w:val="TableParagraph"/>
              <w:rPr>
                <w:sz w:val="18"/>
              </w:rPr>
            </w:pPr>
          </w:p>
        </w:tc>
        <w:tc>
          <w:tcPr>
            <w:tcW w:w="2693" w:type="dxa"/>
          </w:tcPr>
          <w:p w14:paraId="38BC6CC1" w14:textId="77777777" w:rsidR="00E01B77" w:rsidRDefault="00E01B77" w:rsidP="00E01B77">
            <w:pPr>
              <w:pStyle w:val="TableParagraph"/>
              <w:rPr>
                <w:sz w:val="18"/>
              </w:rPr>
            </w:pPr>
          </w:p>
        </w:tc>
      </w:tr>
      <w:tr w:rsidR="00E01B77" w14:paraId="19C4A63E" w14:textId="77777777">
        <w:trPr>
          <w:trHeight w:val="232"/>
        </w:trPr>
        <w:tc>
          <w:tcPr>
            <w:tcW w:w="1416" w:type="dxa"/>
            <w:tcBorders>
              <w:bottom w:val="nil"/>
            </w:tcBorders>
          </w:tcPr>
          <w:p w14:paraId="6692CFF9" w14:textId="77777777" w:rsidR="00E01B77" w:rsidRDefault="00E01B77" w:rsidP="00E01B77">
            <w:pPr>
              <w:pStyle w:val="TableParagraph"/>
              <w:spacing w:line="212" w:lineRule="exact"/>
              <w:ind w:left="107"/>
              <w:rPr>
                <w:sz w:val="20"/>
              </w:rPr>
            </w:pPr>
            <w:r>
              <w:rPr>
                <w:sz w:val="20"/>
              </w:rPr>
              <w:t>159</w:t>
            </w:r>
          </w:p>
        </w:tc>
        <w:tc>
          <w:tcPr>
            <w:tcW w:w="1984" w:type="dxa"/>
            <w:tcBorders>
              <w:bottom w:val="nil"/>
            </w:tcBorders>
          </w:tcPr>
          <w:p w14:paraId="29416F5B" w14:textId="77777777" w:rsidR="00E01B77" w:rsidRDefault="00E01B77" w:rsidP="00E01B77">
            <w:pPr>
              <w:pStyle w:val="TableParagraph"/>
              <w:spacing w:line="212" w:lineRule="exact"/>
              <w:ind w:left="105"/>
              <w:rPr>
                <w:sz w:val="20"/>
              </w:rPr>
            </w:pPr>
            <w:r>
              <w:rPr>
                <w:sz w:val="20"/>
              </w:rPr>
              <w:t>trans-Rose keton5</w:t>
            </w:r>
          </w:p>
        </w:tc>
        <w:tc>
          <w:tcPr>
            <w:tcW w:w="1704" w:type="dxa"/>
            <w:tcBorders>
              <w:bottom w:val="nil"/>
            </w:tcBorders>
          </w:tcPr>
          <w:p w14:paraId="4E59BF1D" w14:textId="77777777" w:rsidR="00E01B77" w:rsidRDefault="00E01B77" w:rsidP="00E01B77">
            <w:pPr>
              <w:pStyle w:val="TableParagraph"/>
              <w:spacing w:line="212" w:lineRule="exact"/>
              <w:ind w:left="106"/>
              <w:rPr>
                <w:sz w:val="20"/>
              </w:rPr>
            </w:pPr>
            <w:r>
              <w:rPr>
                <w:sz w:val="20"/>
              </w:rPr>
              <w:t>trans-Rose</w:t>
            </w:r>
          </w:p>
        </w:tc>
        <w:tc>
          <w:tcPr>
            <w:tcW w:w="993" w:type="dxa"/>
            <w:tcBorders>
              <w:bottom w:val="nil"/>
            </w:tcBorders>
          </w:tcPr>
          <w:p w14:paraId="64059932" w14:textId="77777777" w:rsidR="00E01B77" w:rsidRDefault="00E01B77" w:rsidP="00E01B77">
            <w:pPr>
              <w:pStyle w:val="TableParagraph"/>
              <w:spacing w:line="212" w:lineRule="exact"/>
              <w:ind w:left="107"/>
              <w:rPr>
                <w:sz w:val="20"/>
              </w:rPr>
            </w:pPr>
            <w:r>
              <w:rPr>
                <w:sz w:val="20"/>
              </w:rPr>
              <w:t>39872-</w:t>
            </w:r>
          </w:p>
        </w:tc>
        <w:tc>
          <w:tcPr>
            <w:tcW w:w="991" w:type="dxa"/>
            <w:tcBorders>
              <w:bottom w:val="nil"/>
            </w:tcBorders>
          </w:tcPr>
          <w:p w14:paraId="45D2EEF4" w14:textId="77777777" w:rsidR="00E01B77" w:rsidRDefault="00E01B77" w:rsidP="00E01B77">
            <w:pPr>
              <w:pStyle w:val="TableParagraph"/>
              <w:spacing w:line="212" w:lineRule="exact"/>
              <w:ind w:left="107"/>
              <w:rPr>
                <w:sz w:val="20"/>
              </w:rPr>
            </w:pPr>
            <w:r>
              <w:rPr>
                <w:sz w:val="20"/>
              </w:rPr>
              <w:t>254-663-</w:t>
            </w:r>
          </w:p>
        </w:tc>
        <w:tc>
          <w:tcPr>
            <w:tcW w:w="1709" w:type="dxa"/>
            <w:vMerge w:val="restart"/>
          </w:tcPr>
          <w:p w14:paraId="4825CDAC" w14:textId="77777777" w:rsidR="00E01B77" w:rsidRDefault="00E01B77" w:rsidP="00E01B77">
            <w:pPr>
              <w:pStyle w:val="TableParagraph"/>
              <w:rPr>
                <w:sz w:val="18"/>
              </w:rPr>
            </w:pPr>
          </w:p>
        </w:tc>
        <w:tc>
          <w:tcPr>
            <w:tcW w:w="1700" w:type="dxa"/>
            <w:tcBorders>
              <w:bottom w:val="nil"/>
            </w:tcBorders>
          </w:tcPr>
          <w:p w14:paraId="6D5020D0" w14:textId="77777777" w:rsidR="00E01B77" w:rsidRDefault="00E01B77" w:rsidP="00E01B77">
            <w:pPr>
              <w:pStyle w:val="TableParagraph"/>
              <w:spacing w:line="212" w:lineRule="exact"/>
              <w:ind w:left="108"/>
              <w:rPr>
                <w:sz w:val="20"/>
              </w:rPr>
            </w:pPr>
            <w:r>
              <w:rPr>
                <w:sz w:val="20"/>
              </w:rPr>
              <w:t>% 0,02</w:t>
            </w:r>
          </w:p>
        </w:tc>
        <w:tc>
          <w:tcPr>
            <w:tcW w:w="2261" w:type="dxa"/>
            <w:vMerge w:val="restart"/>
          </w:tcPr>
          <w:p w14:paraId="3607C9E4" w14:textId="77777777" w:rsidR="00E01B77" w:rsidRDefault="00E01B77" w:rsidP="00E01B77">
            <w:pPr>
              <w:pStyle w:val="TableParagraph"/>
              <w:rPr>
                <w:sz w:val="18"/>
              </w:rPr>
            </w:pPr>
          </w:p>
        </w:tc>
        <w:tc>
          <w:tcPr>
            <w:tcW w:w="2693" w:type="dxa"/>
            <w:vMerge w:val="restart"/>
          </w:tcPr>
          <w:p w14:paraId="63D91342" w14:textId="77777777" w:rsidR="00E01B77" w:rsidRDefault="00E01B77" w:rsidP="00E01B77">
            <w:pPr>
              <w:pStyle w:val="TableParagraph"/>
              <w:rPr>
                <w:sz w:val="18"/>
              </w:rPr>
            </w:pPr>
          </w:p>
        </w:tc>
      </w:tr>
      <w:tr w:rsidR="00E01B77" w14:paraId="3DB9A2FB" w14:textId="77777777">
        <w:trPr>
          <w:trHeight w:val="238"/>
        </w:trPr>
        <w:tc>
          <w:tcPr>
            <w:tcW w:w="1416" w:type="dxa"/>
            <w:tcBorders>
              <w:top w:val="nil"/>
              <w:bottom w:val="nil"/>
            </w:tcBorders>
          </w:tcPr>
          <w:p w14:paraId="282A5524" w14:textId="77777777" w:rsidR="00E01B77" w:rsidRDefault="00E01B77" w:rsidP="00E01B77">
            <w:pPr>
              <w:pStyle w:val="TableParagraph"/>
              <w:rPr>
                <w:sz w:val="16"/>
              </w:rPr>
            </w:pPr>
          </w:p>
        </w:tc>
        <w:tc>
          <w:tcPr>
            <w:tcW w:w="1984" w:type="dxa"/>
            <w:tcBorders>
              <w:top w:val="nil"/>
              <w:bottom w:val="nil"/>
            </w:tcBorders>
          </w:tcPr>
          <w:p w14:paraId="7B111DE4" w14:textId="77777777" w:rsidR="00E01B77" w:rsidRDefault="00E01B77" w:rsidP="00E01B77">
            <w:pPr>
              <w:pStyle w:val="TableParagraph"/>
              <w:spacing w:line="218" w:lineRule="exact"/>
              <w:ind w:left="105"/>
              <w:rPr>
                <w:sz w:val="20"/>
              </w:rPr>
            </w:pPr>
            <w:r>
              <w:rPr>
                <w:sz w:val="20"/>
              </w:rPr>
              <w:t>(16); (E)-1-(2,4,4-</w:t>
            </w:r>
          </w:p>
        </w:tc>
        <w:tc>
          <w:tcPr>
            <w:tcW w:w="1704" w:type="dxa"/>
            <w:tcBorders>
              <w:top w:val="nil"/>
              <w:bottom w:val="nil"/>
            </w:tcBorders>
          </w:tcPr>
          <w:p w14:paraId="5AB4AF89" w14:textId="77777777" w:rsidR="00E01B77" w:rsidRDefault="00E01B77" w:rsidP="00E01B77">
            <w:pPr>
              <w:pStyle w:val="TableParagraph"/>
              <w:spacing w:line="218" w:lineRule="exact"/>
              <w:ind w:left="106"/>
              <w:rPr>
                <w:sz w:val="20"/>
              </w:rPr>
            </w:pPr>
            <w:r>
              <w:rPr>
                <w:sz w:val="20"/>
              </w:rPr>
              <w:t>ketone-5</w:t>
            </w:r>
          </w:p>
        </w:tc>
        <w:tc>
          <w:tcPr>
            <w:tcW w:w="993" w:type="dxa"/>
            <w:tcBorders>
              <w:top w:val="nil"/>
              <w:bottom w:val="nil"/>
            </w:tcBorders>
          </w:tcPr>
          <w:p w14:paraId="60BEF069" w14:textId="77777777" w:rsidR="00E01B77" w:rsidRDefault="00E01B77" w:rsidP="00E01B77">
            <w:pPr>
              <w:pStyle w:val="TableParagraph"/>
              <w:spacing w:line="218" w:lineRule="exact"/>
              <w:ind w:left="107"/>
              <w:rPr>
                <w:sz w:val="20"/>
              </w:rPr>
            </w:pPr>
            <w:r>
              <w:rPr>
                <w:sz w:val="20"/>
              </w:rPr>
              <w:t>57-6</w:t>
            </w:r>
          </w:p>
        </w:tc>
        <w:tc>
          <w:tcPr>
            <w:tcW w:w="991" w:type="dxa"/>
            <w:tcBorders>
              <w:top w:val="nil"/>
              <w:bottom w:val="nil"/>
            </w:tcBorders>
          </w:tcPr>
          <w:p w14:paraId="1819DD97" w14:textId="77777777" w:rsidR="00E01B77" w:rsidRDefault="00E01B77" w:rsidP="00E01B77">
            <w:pPr>
              <w:pStyle w:val="TableParagraph"/>
              <w:spacing w:line="218" w:lineRule="exact"/>
              <w:ind w:left="107"/>
              <w:rPr>
                <w:sz w:val="20"/>
              </w:rPr>
            </w:pPr>
            <w:r>
              <w:rPr>
                <w:w w:val="99"/>
                <w:sz w:val="20"/>
              </w:rPr>
              <w:t>8</w:t>
            </w:r>
          </w:p>
        </w:tc>
        <w:tc>
          <w:tcPr>
            <w:tcW w:w="1709" w:type="dxa"/>
            <w:vMerge/>
            <w:tcBorders>
              <w:top w:val="nil"/>
            </w:tcBorders>
          </w:tcPr>
          <w:p w14:paraId="33569D7B" w14:textId="77777777" w:rsidR="00E01B77" w:rsidRDefault="00E01B77" w:rsidP="00E01B77">
            <w:pPr>
              <w:rPr>
                <w:sz w:val="2"/>
                <w:szCs w:val="2"/>
              </w:rPr>
            </w:pPr>
          </w:p>
        </w:tc>
        <w:tc>
          <w:tcPr>
            <w:tcW w:w="1700" w:type="dxa"/>
            <w:tcBorders>
              <w:top w:val="nil"/>
              <w:bottom w:val="nil"/>
            </w:tcBorders>
          </w:tcPr>
          <w:p w14:paraId="1CE4574B" w14:textId="77777777" w:rsidR="00E01B77" w:rsidRDefault="00E01B77" w:rsidP="00E01B77">
            <w:pPr>
              <w:pStyle w:val="TableParagraph"/>
              <w:rPr>
                <w:sz w:val="16"/>
              </w:rPr>
            </w:pPr>
          </w:p>
        </w:tc>
        <w:tc>
          <w:tcPr>
            <w:tcW w:w="2261" w:type="dxa"/>
            <w:vMerge/>
            <w:tcBorders>
              <w:top w:val="nil"/>
            </w:tcBorders>
          </w:tcPr>
          <w:p w14:paraId="7EF5A964" w14:textId="77777777" w:rsidR="00E01B77" w:rsidRDefault="00E01B77" w:rsidP="00E01B77">
            <w:pPr>
              <w:rPr>
                <w:sz w:val="2"/>
                <w:szCs w:val="2"/>
              </w:rPr>
            </w:pPr>
          </w:p>
        </w:tc>
        <w:tc>
          <w:tcPr>
            <w:tcW w:w="2693" w:type="dxa"/>
            <w:vMerge/>
            <w:tcBorders>
              <w:top w:val="nil"/>
            </w:tcBorders>
          </w:tcPr>
          <w:p w14:paraId="317056AB" w14:textId="77777777" w:rsidR="00E01B77" w:rsidRDefault="00E01B77" w:rsidP="00E01B77">
            <w:pPr>
              <w:rPr>
                <w:sz w:val="2"/>
                <w:szCs w:val="2"/>
              </w:rPr>
            </w:pPr>
          </w:p>
        </w:tc>
      </w:tr>
      <w:tr w:rsidR="00E01B77" w14:paraId="2B54FE03" w14:textId="77777777">
        <w:trPr>
          <w:trHeight w:val="237"/>
        </w:trPr>
        <w:tc>
          <w:tcPr>
            <w:tcW w:w="1416" w:type="dxa"/>
            <w:tcBorders>
              <w:top w:val="nil"/>
              <w:bottom w:val="nil"/>
            </w:tcBorders>
          </w:tcPr>
          <w:p w14:paraId="15AE4E41" w14:textId="77777777" w:rsidR="00E01B77" w:rsidRDefault="00E01B77" w:rsidP="00E01B77">
            <w:pPr>
              <w:pStyle w:val="TableParagraph"/>
              <w:rPr>
                <w:sz w:val="16"/>
              </w:rPr>
            </w:pPr>
          </w:p>
        </w:tc>
        <w:tc>
          <w:tcPr>
            <w:tcW w:w="1984" w:type="dxa"/>
            <w:tcBorders>
              <w:top w:val="nil"/>
              <w:bottom w:val="nil"/>
            </w:tcBorders>
          </w:tcPr>
          <w:p w14:paraId="5AFCC9A3" w14:textId="77777777" w:rsidR="00E01B77" w:rsidRDefault="00E01B77" w:rsidP="00E01B77">
            <w:pPr>
              <w:pStyle w:val="TableParagraph"/>
              <w:spacing w:line="217" w:lineRule="exact"/>
              <w:ind w:left="105"/>
              <w:rPr>
                <w:sz w:val="20"/>
              </w:rPr>
            </w:pPr>
            <w:r>
              <w:rPr>
                <w:sz w:val="20"/>
              </w:rPr>
              <w:t>Trimetil-2-</w:t>
            </w:r>
          </w:p>
        </w:tc>
        <w:tc>
          <w:tcPr>
            <w:tcW w:w="1704" w:type="dxa"/>
            <w:tcBorders>
              <w:top w:val="nil"/>
              <w:bottom w:val="nil"/>
            </w:tcBorders>
          </w:tcPr>
          <w:p w14:paraId="2ED04AA2" w14:textId="77777777" w:rsidR="00E01B77" w:rsidRDefault="00E01B77" w:rsidP="00E01B77">
            <w:pPr>
              <w:pStyle w:val="TableParagraph"/>
              <w:rPr>
                <w:sz w:val="16"/>
              </w:rPr>
            </w:pPr>
          </w:p>
        </w:tc>
        <w:tc>
          <w:tcPr>
            <w:tcW w:w="993" w:type="dxa"/>
            <w:tcBorders>
              <w:top w:val="nil"/>
              <w:bottom w:val="nil"/>
            </w:tcBorders>
          </w:tcPr>
          <w:p w14:paraId="07CBE938" w14:textId="77777777" w:rsidR="00E01B77" w:rsidRDefault="00E01B77" w:rsidP="00E01B77">
            <w:pPr>
              <w:pStyle w:val="TableParagraph"/>
              <w:rPr>
                <w:sz w:val="16"/>
              </w:rPr>
            </w:pPr>
          </w:p>
        </w:tc>
        <w:tc>
          <w:tcPr>
            <w:tcW w:w="991" w:type="dxa"/>
            <w:tcBorders>
              <w:top w:val="nil"/>
              <w:bottom w:val="nil"/>
            </w:tcBorders>
          </w:tcPr>
          <w:p w14:paraId="34BEBDF2" w14:textId="77777777" w:rsidR="00E01B77" w:rsidRDefault="00E01B77" w:rsidP="00E01B77">
            <w:pPr>
              <w:pStyle w:val="TableParagraph"/>
              <w:rPr>
                <w:sz w:val="16"/>
              </w:rPr>
            </w:pPr>
          </w:p>
        </w:tc>
        <w:tc>
          <w:tcPr>
            <w:tcW w:w="1709" w:type="dxa"/>
            <w:vMerge/>
            <w:tcBorders>
              <w:top w:val="nil"/>
            </w:tcBorders>
          </w:tcPr>
          <w:p w14:paraId="1489B406" w14:textId="77777777" w:rsidR="00E01B77" w:rsidRDefault="00E01B77" w:rsidP="00E01B77">
            <w:pPr>
              <w:rPr>
                <w:sz w:val="2"/>
                <w:szCs w:val="2"/>
              </w:rPr>
            </w:pPr>
          </w:p>
        </w:tc>
        <w:tc>
          <w:tcPr>
            <w:tcW w:w="1700" w:type="dxa"/>
            <w:tcBorders>
              <w:top w:val="nil"/>
              <w:bottom w:val="nil"/>
            </w:tcBorders>
          </w:tcPr>
          <w:p w14:paraId="01CC0C1F" w14:textId="77777777" w:rsidR="00E01B77" w:rsidRDefault="00E01B77" w:rsidP="00E01B77">
            <w:pPr>
              <w:pStyle w:val="TableParagraph"/>
              <w:rPr>
                <w:sz w:val="16"/>
              </w:rPr>
            </w:pPr>
          </w:p>
        </w:tc>
        <w:tc>
          <w:tcPr>
            <w:tcW w:w="2261" w:type="dxa"/>
            <w:vMerge/>
            <w:tcBorders>
              <w:top w:val="nil"/>
            </w:tcBorders>
          </w:tcPr>
          <w:p w14:paraId="0BF9AEBF" w14:textId="77777777" w:rsidR="00E01B77" w:rsidRDefault="00E01B77" w:rsidP="00E01B77">
            <w:pPr>
              <w:rPr>
                <w:sz w:val="2"/>
                <w:szCs w:val="2"/>
              </w:rPr>
            </w:pPr>
          </w:p>
        </w:tc>
        <w:tc>
          <w:tcPr>
            <w:tcW w:w="2693" w:type="dxa"/>
            <w:vMerge/>
            <w:tcBorders>
              <w:top w:val="nil"/>
            </w:tcBorders>
          </w:tcPr>
          <w:p w14:paraId="04B192AF" w14:textId="77777777" w:rsidR="00E01B77" w:rsidRDefault="00E01B77" w:rsidP="00E01B77">
            <w:pPr>
              <w:rPr>
                <w:sz w:val="2"/>
                <w:szCs w:val="2"/>
              </w:rPr>
            </w:pPr>
          </w:p>
        </w:tc>
      </w:tr>
      <w:tr w:rsidR="00E01B77" w14:paraId="3F71348F" w14:textId="77777777">
        <w:trPr>
          <w:trHeight w:val="238"/>
        </w:trPr>
        <w:tc>
          <w:tcPr>
            <w:tcW w:w="1416" w:type="dxa"/>
            <w:tcBorders>
              <w:top w:val="nil"/>
              <w:bottom w:val="nil"/>
            </w:tcBorders>
          </w:tcPr>
          <w:p w14:paraId="76A17761" w14:textId="77777777" w:rsidR="00E01B77" w:rsidRDefault="00E01B77" w:rsidP="00E01B77">
            <w:pPr>
              <w:pStyle w:val="TableParagraph"/>
              <w:rPr>
                <w:sz w:val="16"/>
              </w:rPr>
            </w:pPr>
          </w:p>
        </w:tc>
        <w:tc>
          <w:tcPr>
            <w:tcW w:w="1984" w:type="dxa"/>
            <w:tcBorders>
              <w:top w:val="nil"/>
              <w:bottom w:val="nil"/>
            </w:tcBorders>
          </w:tcPr>
          <w:p w14:paraId="2B6DC9B0" w14:textId="77777777" w:rsidR="00E01B77" w:rsidRDefault="00E01B77" w:rsidP="00E01B77">
            <w:pPr>
              <w:pStyle w:val="TableParagraph"/>
              <w:spacing w:line="219" w:lineRule="exact"/>
              <w:ind w:left="105"/>
              <w:rPr>
                <w:sz w:val="20"/>
              </w:rPr>
            </w:pPr>
            <w:r>
              <w:rPr>
                <w:sz w:val="20"/>
              </w:rPr>
              <w:t>siklohekzen-1-il)-2-</w:t>
            </w:r>
          </w:p>
        </w:tc>
        <w:tc>
          <w:tcPr>
            <w:tcW w:w="1704" w:type="dxa"/>
            <w:tcBorders>
              <w:top w:val="nil"/>
              <w:bottom w:val="nil"/>
            </w:tcBorders>
          </w:tcPr>
          <w:p w14:paraId="2DDF2BBF" w14:textId="77777777" w:rsidR="00E01B77" w:rsidRDefault="00E01B77" w:rsidP="00E01B77">
            <w:pPr>
              <w:pStyle w:val="TableParagraph"/>
              <w:rPr>
                <w:sz w:val="16"/>
              </w:rPr>
            </w:pPr>
          </w:p>
        </w:tc>
        <w:tc>
          <w:tcPr>
            <w:tcW w:w="993" w:type="dxa"/>
            <w:tcBorders>
              <w:top w:val="nil"/>
              <w:bottom w:val="nil"/>
            </w:tcBorders>
          </w:tcPr>
          <w:p w14:paraId="659E0AD0" w14:textId="77777777" w:rsidR="00E01B77" w:rsidRDefault="00E01B77" w:rsidP="00E01B77">
            <w:pPr>
              <w:pStyle w:val="TableParagraph"/>
              <w:rPr>
                <w:sz w:val="16"/>
              </w:rPr>
            </w:pPr>
          </w:p>
        </w:tc>
        <w:tc>
          <w:tcPr>
            <w:tcW w:w="991" w:type="dxa"/>
            <w:tcBorders>
              <w:top w:val="nil"/>
              <w:bottom w:val="nil"/>
            </w:tcBorders>
          </w:tcPr>
          <w:p w14:paraId="7B11B1E3" w14:textId="77777777" w:rsidR="00E01B77" w:rsidRDefault="00E01B77" w:rsidP="00E01B77">
            <w:pPr>
              <w:pStyle w:val="TableParagraph"/>
              <w:rPr>
                <w:sz w:val="16"/>
              </w:rPr>
            </w:pPr>
          </w:p>
        </w:tc>
        <w:tc>
          <w:tcPr>
            <w:tcW w:w="1709" w:type="dxa"/>
            <w:vMerge/>
            <w:tcBorders>
              <w:top w:val="nil"/>
            </w:tcBorders>
          </w:tcPr>
          <w:p w14:paraId="70E259FB" w14:textId="77777777" w:rsidR="00E01B77" w:rsidRDefault="00E01B77" w:rsidP="00E01B77">
            <w:pPr>
              <w:rPr>
                <w:sz w:val="2"/>
                <w:szCs w:val="2"/>
              </w:rPr>
            </w:pPr>
          </w:p>
        </w:tc>
        <w:tc>
          <w:tcPr>
            <w:tcW w:w="1700" w:type="dxa"/>
            <w:tcBorders>
              <w:top w:val="nil"/>
              <w:bottom w:val="nil"/>
            </w:tcBorders>
          </w:tcPr>
          <w:p w14:paraId="36A2F097" w14:textId="77777777" w:rsidR="00E01B77" w:rsidRDefault="00E01B77" w:rsidP="00E01B77">
            <w:pPr>
              <w:pStyle w:val="TableParagraph"/>
              <w:rPr>
                <w:sz w:val="16"/>
              </w:rPr>
            </w:pPr>
          </w:p>
        </w:tc>
        <w:tc>
          <w:tcPr>
            <w:tcW w:w="2261" w:type="dxa"/>
            <w:vMerge/>
            <w:tcBorders>
              <w:top w:val="nil"/>
            </w:tcBorders>
          </w:tcPr>
          <w:p w14:paraId="23F494D1" w14:textId="77777777" w:rsidR="00E01B77" w:rsidRDefault="00E01B77" w:rsidP="00E01B77">
            <w:pPr>
              <w:rPr>
                <w:sz w:val="2"/>
                <w:szCs w:val="2"/>
              </w:rPr>
            </w:pPr>
          </w:p>
        </w:tc>
        <w:tc>
          <w:tcPr>
            <w:tcW w:w="2693" w:type="dxa"/>
            <w:vMerge/>
            <w:tcBorders>
              <w:top w:val="nil"/>
            </w:tcBorders>
          </w:tcPr>
          <w:p w14:paraId="78FDE619" w14:textId="77777777" w:rsidR="00E01B77" w:rsidRDefault="00E01B77" w:rsidP="00E01B77">
            <w:pPr>
              <w:rPr>
                <w:sz w:val="2"/>
                <w:szCs w:val="2"/>
              </w:rPr>
            </w:pPr>
          </w:p>
        </w:tc>
      </w:tr>
      <w:tr w:rsidR="00E01B77" w14:paraId="1C7B593B" w14:textId="77777777">
        <w:trPr>
          <w:trHeight w:val="238"/>
        </w:trPr>
        <w:tc>
          <w:tcPr>
            <w:tcW w:w="1416" w:type="dxa"/>
            <w:tcBorders>
              <w:top w:val="nil"/>
              <w:bottom w:val="nil"/>
            </w:tcBorders>
          </w:tcPr>
          <w:p w14:paraId="74FA25F1" w14:textId="77777777" w:rsidR="00E01B77" w:rsidRDefault="00E01B77" w:rsidP="00E01B77">
            <w:pPr>
              <w:pStyle w:val="TableParagraph"/>
              <w:rPr>
                <w:sz w:val="16"/>
              </w:rPr>
            </w:pPr>
          </w:p>
        </w:tc>
        <w:tc>
          <w:tcPr>
            <w:tcW w:w="1984" w:type="dxa"/>
            <w:tcBorders>
              <w:top w:val="nil"/>
              <w:bottom w:val="nil"/>
            </w:tcBorders>
          </w:tcPr>
          <w:p w14:paraId="3B8E8025" w14:textId="77777777" w:rsidR="00E01B77" w:rsidRDefault="00E01B77" w:rsidP="00E01B77">
            <w:pPr>
              <w:pStyle w:val="TableParagraph"/>
              <w:spacing w:line="218" w:lineRule="exact"/>
              <w:ind w:left="105"/>
              <w:rPr>
                <w:sz w:val="20"/>
              </w:rPr>
            </w:pPr>
            <w:r>
              <w:rPr>
                <w:sz w:val="20"/>
              </w:rPr>
              <w:t>buten1-on</w:t>
            </w:r>
          </w:p>
        </w:tc>
        <w:tc>
          <w:tcPr>
            <w:tcW w:w="1704" w:type="dxa"/>
            <w:tcBorders>
              <w:top w:val="nil"/>
              <w:bottom w:val="nil"/>
            </w:tcBorders>
          </w:tcPr>
          <w:p w14:paraId="64D6CD00" w14:textId="77777777" w:rsidR="00E01B77" w:rsidRDefault="00E01B77" w:rsidP="00E01B77">
            <w:pPr>
              <w:pStyle w:val="TableParagraph"/>
              <w:rPr>
                <w:sz w:val="16"/>
              </w:rPr>
            </w:pPr>
          </w:p>
        </w:tc>
        <w:tc>
          <w:tcPr>
            <w:tcW w:w="993" w:type="dxa"/>
            <w:tcBorders>
              <w:top w:val="nil"/>
              <w:bottom w:val="nil"/>
            </w:tcBorders>
          </w:tcPr>
          <w:p w14:paraId="1F8376BB" w14:textId="77777777" w:rsidR="00E01B77" w:rsidRDefault="00E01B77" w:rsidP="00E01B77">
            <w:pPr>
              <w:pStyle w:val="TableParagraph"/>
              <w:rPr>
                <w:sz w:val="16"/>
              </w:rPr>
            </w:pPr>
          </w:p>
        </w:tc>
        <w:tc>
          <w:tcPr>
            <w:tcW w:w="991" w:type="dxa"/>
            <w:tcBorders>
              <w:top w:val="nil"/>
              <w:bottom w:val="nil"/>
            </w:tcBorders>
          </w:tcPr>
          <w:p w14:paraId="116EB5D5" w14:textId="77777777" w:rsidR="00E01B77" w:rsidRDefault="00E01B77" w:rsidP="00E01B77">
            <w:pPr>
              <w:pStyle w:val="TableParagraph"/>
              <w:rPr>
                <w:sz w:val="16"/>
              </w:rPr>
            </w:pPr>
          </w:p>
        </w:tc>
        <w:tc>
          <w:tcPr>
            <w:tcW w:w="1709" w:type="dxa"/>
            <w:vMerge/>
            <w:tcBorders>
              <w:top w:val="nil"/>
            </w:tcBorders>
          </w:tcPr>
          <w:p w14:paraId="5F42744F" w14:textId="77777777" w:rsidR="00E01B77" w:rsidRDefault="00E01B77" w:rsidP="00E01B77">
            <w:pPr>
              <w:rPr>
                <w:sz w:val="2"/>
                <w:szCs w:val="2"/>
              </w:rPr>
            </w:pPr>
          </w:p>
        </w:tc>
        <w:tc>
          <w:tcPr>
            <w:tcW w:w="1700" w:type="dxa"/>
            <w:tcBorders>
              <w:top w:val="nil"/>
              <w:bottom w:val="nil"/>
            </w:tcBorders>
          </w:tcPr>
          <w:p w14:paraId="1374E2ED" w14:textId="77777777" w:rsidR="00E01B77" w:rsidRDefault="00E01B77" w:rsidP="00E01B77">
            <w:pPr>
              <w:pStyle w:val="TableParagraph"/>
              <w:rPr>
                <w:sz w:val="16"/>
              </w:rPr>
            </w:pPr>
          </w:p>
        </w:tc>
        <w:tc>
          <w:tcPr>
            <w:tcW w:w="2261" w:type="dxa"/>
            <w:vMerge/>
            <w:tcBorders>
              <w:top w:val="nil"/>
            </w:tcBorders>
          </w:tcPr>
          <w:p w14:paraId="06326AFA" w14:textId="77777777" w:rsidR="00E01B77" w:rsidRDefault="00E01B77" w:rsidP="00E01B77">
            <w:pPr>
              <w:rPr>
                <w:sz w:val="2"/>
                <w:szCs w:val="2"/>
              </w:rPr>
            </w:pPr>
          </w:p>
        </w:tc>
        <w:tc>
          <w:tcPr>
            <w:tcW w:w="2693" w:type="dxa"/>
            <w:vMerge/>
            <w:tcBorders>
              <w:top w:val="nil"/>
            </w:tcBorders>
          </w:tcPr>
          <w:p w14:paraId="573EBA3B" w14:textId="77777777" w:rsidR="00E01B77" w:rsidRDefault="00E01B77" w:rsidP="00E01B77">
            <w:pPr>
              <w:rPr>
                <w:sz w:val="2"/>
                <w:szCs w:val="2"/>
              </w:rPr>
            </w:pPr>
          </w:p>
        </w:tc>
      </w:tr>
      <w:tr w:rsidR="00E01B77" w14:paraId="6079D35F" w14:textId="77777777">
        <w:trPr>
          <w:trHeight w:val="413"/>
        </w:trPr>
        <w:tc>
          <w:tcPr>
            <w:tcW w:w="1416" w:type="dxa"/>
            <w:tcBorders>
              <w:top w:val="nil"/>
            </w:tcBorders>
          </w:tcPr>
          <w:p w14:paraId="431AE036" w14:textId="77777777" w:rsidR="00E01B77" w:rsidRDefault="00E01B77" w:rsidP="00E01B77">
            <w:pPr>
              <w:pStyle w:val="TableParagraph"/>
              <w:rPr>
                <w:sz w:val="18"/>
              </w:rPr>
            </w:pPr>
          </w:p>
        </w:tc>
        <w:tc>
          <w:tcPr>
            <w:tcW w:w="1984" w:type="dxa"/>
            <w:tcBorders>
              <w:top w:val="nil"/>
            </w:tcBorders>
          </w:tcPr>
          <w:p w14:paraId="79183ECC" w14:textId="77777777" w:rsidR="00E01B77" w:rsidRDefault="00E01B77" w:rsidP="00E01B77">
            <w:pPr>
              <w:pStyle w:val="TableParagraph"/>
              <w:spacing w:line="229" w:lineRule="exact"/>
              <w:ind w:left="105"/>
              <w:rPr>
                <w:sz w:val="20"/>
              </w:rPr>
            </w:pPr>
            <w:r>
              <w:rPr>
                <w:sz w:val="20"/>
              </w:rPr>
              <w:t>(İzodamascon)</w:t>
            </w:r>
          </w:p>
        </w:tc>
        <w:tc>
          <w:tcPr>
            <w:tcW w:w="1704" w:type="dxa"/>
            <w:tcBorders>
              <w:top w:val="nil"/>
            </w:tcBorders>
          </w:tcPr>
          <w:p w14:paraId="322E0761" w14:textId="77777777" w:rsidR="00E01B77" w:rsidRDefault="00E01B77" w:rsidP="00E01B77">
            <w:pPr>
              <w:pStyle w:val="TableParagraph"/>
              <w:rPr>
                <w:sz w:val="18"/>
              </w:rPr>
            </w:pPr>
          </w:p>
        </w:tc>
        <w:tc>
          <w:tcPr>
            <w:tcW w:w="993" w:type="dxa"/>
            <w:tcBorders>
              <w:top w:val="nil"/>
            </w:tcBorders>
          </w:tcPr>
          <w:p w14:paraId="2ADDE40A" w14:textId="77777777" w:rsidR="00E01B77" w:rsidRDefault="00E01B77" w:rsidP="00E01B77">
            <w:pPr>
              <w:pStyle w:val="TableParagraph"/>
              <w:rPr>
                <w:sz w:val="18"/>
              </w:rPr>
            </w:pPr>
          </w:p>
        </w:tc>
        <w:tc>
          <w:tcPr>
            <w:tcW w:w="991" w:type="dxa"/>
            <w:tcBorders>
              <w:top w:val="nil"/>
            </w:tcBorders>
          </w:tcPr>
          <w:p w14:paraId="1D821845" w14:textId="77777777" w:rsidR="00E01B77" w:rsidRDefault="00E01B77" w:rsidP="00E01B77">
            <w:pPr>
              <w:pStyle w:val="TableParagraph"/>
              <w:rPr>
                <w:sz w:val="18"/>
              </w:rPr>
            </w:pPr>
          </w:p>
        </w:tc>
        <w:tc>
          <w:tcPr>
            <w:tcW w:w="1709" w:type="dxa"/>
            <w:vMerge/>
            <w:tcBorders>
              <w:top w:val="nil"/>
            </w:tcBorders>
          </w:tcPr>
          <w:p w14:paraId="22E9D13B" w14:textId="77777777" w:rsidR="00E01B77" w:rsidRDefault="00E01B77" w:rsidP="00E01B77">
            <w:pPr>
              <w:rPr>
                <w:sz w:val="2"/>
                <w:szCs w:val="2"/>
              </w:rPr>
            </w:pPr>
          </w:p>
        </w:tc>
        <w:tc>
          <w:tcPr>
            <w:tcW w:w="1700" w:type="dxa"/>
            <w:tcBorders>
              <w:top w:val="nil"/>
            </w:tcBorders>
          </w:tcPr>
          <w:p w14:paraId="7F0C86D1" w14:textId="77777777" w:rsidR="00E01B77" w:rsidRDefault="00E01B77" w:rsidP="00E01B77">
            <w:pPr>
              <w:pStyle w:val="TableParagraph"/>
              <w:rPr>
                <w:sz w:val="18"/>
              </w:rPr>
            </w:pPr>
          </w:p>
        </w:tc>
        <w:tc>
          <w:tcPr>
            <w:tcW w:w="2261" w:type="dxa"/>
            <w:vMerge/>
            <w:tcBorders>
              <w:top w:val="nil"/>
            </w:tcBorders>
          </w:tcPr>
          <w:p w14:paraId="1E9CFD95" w14:textId="77777777" w:rsidR="00E01B77" w:rsidRDefault="00E01B77" w:rsidP="00E01B77">
            <w:pPr>
              <w:rPr>
                <w:sz w:val="2"/>
                <w:szCs w:val="2"/>
              </w:rPr>
            </w:pPr>
          </w:p>
        </w:tc>
        <w:tc>
          <w:tcPr>
            <w:tcW w:w="2693" w:type="dxa"/>
            <w:vMerge/>
            <w:tcBorders>
              <w:top w:val="nil"/>
            </w:tcBorders>
          </w:tcPr>
          <w:p w14:paraId="07B90823" w14:textId="77777777" w:rsidR="00E01B77" w:rsidRDefault="00E01B77" w:rsidP="00E01B77">
            <w:pPr>
              <w:rPr>
                <w:sz w:val="2"/>
                <w:szCs w:val="2"/>
              </w:rPr>
            </w:pPr>
          </w:p>
        </w:tc>
      </w:tr>
      <w:tr w:rsidR="00E01B77" w14:paraId="37C72D3D" w14:textId="77777777">
        <w:trPr>
          <w:trHeight w:val="232"/>
        </w:trPr>
        <w:tc>
          <w:tcPr>
            <w:tcW w:w="1416" w:type="dxa"/>
            <w:tcBorders>
              <w:bottom w:val="nil"/>
            </w:tcBorders>
          </w:tcPr>
          <w:p w14:paraId="3CAEC73E" w14:textId="33475387" w:rsidR="00E01B77" w:rsidRDefault="00E01B77" w:rsidP="00E01B77">
            <w:pPr>
              <w:pStyle w:val="TableParagraph"/>
              <w:spacing w:line="212" w:lineRule="exact"/>
              <w:ind w:left="107"/>
              <w:rPr>
                <w:sz w:val="20"/>
              </w:rPr>
            </w:pPr>
            <w:r>
              <w:rPr>
                <w:sz w:val="20"/>
              </w:rPr>
              <w:t xml:space="preserve">160 </w:t>
            </w:r>
            <w:r w:rsidRPr="003B6405">
              <w:rPr>
                <w:b/>
                <w:sz w:val="20"/>
              </w:rPr>
              <w:t>(Mülga satır:RG-5/3/2024-32480)</w:t>
            </w:r>
          </w:p>
        </w:tc>
        <w:tc>
          <w:tcPr>
            <w:tcW w:w="1984" w:type="dxa"/>
            <w:tcBorders>
              <w:bottom w:val="nil"/>
            </w:tcBorders>
          </w:tcPr>
          <w:p w14:paraId="181E664D" w14:textId="43F21FB5" w:rsidR="00E01B77" w:rsidRDefault="00E01B77" w:rsidP="00E01B77">
            <w:pPr>
              <w:pStyle w:val="TableParagraph"/>
              <w:spacing w:line="212" w:lineRule="exact"/>
              <w:ind w:left="105"/>
              <w:rPr>
                <w:sz w:val="20"/>
              </w:rPr>
            </w:pPr>
          </w:p>
        </w:tc>
        <w:tc>
          <w:tcPr>
            <w:tcW w:w="1704" w:type="dxa"/>
            <w:tcBorders>
              <w:bottom w:val="nil"/>
            </w:tcBorders>
          </w:tcPr>
          <w:p w14:paraId="6147441B" w14:textId="417158F3" w:rsidR="00E01B77" w:rsidRDefault="00E01B77" w:rsidP="00E01B77">
            <w:pPr>
              <w:pStyle w:val="TableParagraph"/>
              <w:spacing w:line="212" w:lineRule="exact"/>
              <w:ind w:left="106"/>
              <w:rPr>
                <w:sz w:val="20"/>
              </w:rPr>
            </w:pPr>
          </w:p>
        </w:tc>
        <w:tc>
          <w:tcPr>
            <w:tcW w:w="993" w:type="dxa"/>
            <w:tcBorders>
              <w:bottom w:val="nil"/>
            </w:tcBorders>
          </w:tcPr>
          <w:p w14:paraId="060C9921" w14:textId="285AE0DD" w:rsidR="00E01B77" w:rsidRDefault="00E01B77" w:rsidP="00E01B77">
            <w:pPr>
              <w:pStyle w:val="TableParagraph"/>
              <w:spacing w:line="212" w:lineRule="exact"/>
              <w:ind w:left="107"/>
              <w:rPr>
                <w:sz w:val="20"/>
              </w:rPr>
            </w:pPr>
          </w:p>
        </w:tc>
        <w:tc>
          <w:tcPr>
            <w:tcW w:w="991" w:type="dxa"/>
            <w:tcBorders>
              <w:bottom w:val="nil"/>
            </w:tcBorders>
          </w:tcPr>
          <w:p w14:paraId="2C5B27E2" w14:textId="31ABD6C4" w:rsidR="00E01B77" w:rsidRDefault="00E01B77" w:rsidP="00E01B77">
            <w:pPr>
              <w:pStyle w:val="TableParagraph"/>
              <w:spacing w:line="212" w:lineRule="exact"/>
              <w:ind w:left="107"/>
              <w:rPr>
                <w:sz w:val="20"/>
              </w:rPr>
            </w:pPr>
          </w:p>
        </w:tc>
        <w:tc>
          <w:tcPr>
            <w:tcW w:w="1709" w:type="dxa"/>
          </w:tcPr>
          <w:p w14:paraId="0BC9A5A4" w14:textId="5A2AA940" w:rsidR="00E01B77" w:rsidRDefault="00E01B77" w:rsidP="00E01B77">
            <w:pPr>
              <w:pStyle w:val="TableParagraph"/>
              <w:tabs>
                <w:tab w:val="left" w:pos="393"/>
              </w:tabs>
              <w:rPr>
                <w:sz w:val="20"/>
              </w:rPr>
            </w:pPr>
          </w:p>
        </w:tc>
        <w:tc>
          <w:tcPr>
            <w:tcW w:w="1700" w:type="dxa"/>
            <w:tcBorders>
              <w:bottom w:val="nil"/>
            </w:tcBorders>
          </w:tcPr>
          <w:p w14:paraId="51E44757" w14:textId="77777777" w:rsidR="00E01B77" w:rsidRDefault="00E01B77" w:rsidP="00E01B77">
            <w:pPr>
              <w:pStyle w:val="TableParagraph"/>
              <w:rPr>
                <w:sz w:val="16"/>
              </w:rPr>
            </w:pPr>
          </w:p>
        </w:tc>
        <w:tc>
          <w:tcPr>
            <w:tcW w:w="2261" w:type="dxa"/>
          </w:tcPr>
          <w:p w14:paraId="3D91A860" w14:textId="77777777" w:rsidR="00E01B77" w:rsidRDefault="00E01B77" w:rsidP="00E01B77">
            <w:pPr>
              <w:pStyle w:val="TableParagraph"/>
              <w:rPr>
                <w:sz w:val="18"/>
              </w:rPr>
            </w:pPr>
          </w:p>
        </w:tc>
        <w:tc>
          <w:tcPr>
            <w:tcW w:w="2693" w:type="dxa"/>
          </w:tcPr>
          <w:p w14:paraId="17F54790" w14:textId="77777777" w:rsidR="00E01B77" w:rsidRDefault="00E01B77" w:rsidP="00E01B77">
            <w:pPr>
              <w:pStyle w:val="TableParagraph"/>
              <w:rPr>
                <w:sz w:val="18"/>
              </w:rPr>
            </w:pPr>
          </w:p>
        </w:tc>
      </w:tr>
    </w:tbl>
    <w:p w14:paraId="306AB09E" w14:textId="77777777" w:rsidR="00B52DCC" w:rsidRDefault="00B52DCC">
      <w:pPr>
        <w:rPr>
          <w:sz w:val="2"/>
          <w:szCs w:val="2"/>
        </w:rPr>
        <w:sectPr w:rsidR="00B52DCC">
          <w:pgSz w:w="16840" w:h="11910" w:orient="landscape"/>
          <w:pgMar w:top="1100" w:right="440" w:bottom="280" w:left="580" w:header="708" w:footer="708" w:gutter="0"/>
          <w:cols w:space="708"/>
        </w:sectPr>
      </w:pPr>
    </w:p>
    <w:p w14:paraId="080673A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D6A4219" w14:textId="77777777">
        <w:trPr>
          <w:trHeight w:val="233"/>
        </w:trPr>
        <w:tc>
          <w:tcPr>
            <w:tcW w:w="1416" w:type="dxa"/>
            <w:tcBorders>
              <w:bottom w:val="nil"/>
            </w:tcBorders>
          </w:tcPr>
          <w:p w14:paraId="7A8F3709" w14:textId="54AF8D1E" w:rsidR="00B52DCC" w:rsidRDefault="00916648">
            <w:pPr>
              <w:pStyle w:val="TableParagraph"/>
              <w:spacing w:line="214" w:lineRule="exact"/>
              <w:ind w:left="107"/>
              <w:rPr>
                <w:sz w:val="20"/>
              </w:rPr>
            </w:pPr>
            <w:r>
              <w:rPr>
                <w:sz w:val="20"/>
              </w:rPr>
              <w:t>161</w:t>
            </w:r>
            <w:r w:rsidR="000A3C72">
              <w:rPr>
                <w:sz w:val="20"/>
              </w:rPr>
              <w:t xml:space="preserve"> </w:t>
            </w:r>
            <w:r w:rsidR="000A3C72" w:rsidRPr="003B6405">
              <w:rPr>
                <w:b/>
                <w:sz w:val="20"/>
              </w:rPr>
              <w:t>(Mülga satır:RG-5/3/2024-32480)</w:t>
            </w:r>
          </w:p>
        </w:tc>
        <w:tc>
          <w:tcPr>
            <w:tcW w:w="1984" w:type="dxa"/>
            <w:tcBorders>
              <w:bottom w:val="nil"/>
            </w:tcBorders>
          </w:tcPr>
          <w:p w14:paraId="633F5A04" w14:textId="3F9C8EC7" w:rsidR="00B52DCC" w:rsidRDefault="00B52DCC">
            <w:pPr>
              <w:pStyle w:val="TableParagraph"/>
              <w:spacing w:line="214" w:lineRule="exact"/>
              <w:ind w:left="105"/>
              <w:rPr>
                <w:sz w:val="20"/>
              </w:rPr>
            </w:pPr>
          </w:p>
        </w:tc>
        <w:tc>
          <w:tcPr>
            <w:tcW w:w="1704" w:type="dxa"/>
            <w:tcBorders>
              <w:bottom w:val="nil"/>
            </w:tcBorders>
          </w:tcPr>
          <w:p w14:paraId="106D2E23" w14:textId="48D21C82" w:rsidR="00B52DCC" w:rsidRDefault="00B52DCC">
            <w:pPr>
              <w:pStyle w:val="TableParagraph"/>
              <w:spacing w:line="214" w:lineRule="exact"/>
              <w:ind w:left="106"/>
              <w:rPr>
                <w:sz w:val="20"/>
              </w:rPr>
            </w:pPr>
          </w:p>
        </w:tc>
        <w:tc>
          <w:tcPr>
            <w:tcW w:w="993" w:type="dxa"/>
            <w:tcBorders>
              <w:bottom w:val="nil"/>
            </w:tcBorders>
          </w:tcPr>
          <w:p w14:paraId="478FB0A8" w14:textId="3D783D3D" w:rsidR="00B52DCC" w:rsidRDefault="00B52DCC">
            <w:pPr>
              <w:pStyle w:val="TableParagraph"/>
              <w:spacing w:line="214" w:lineRule="exact"/>
              <w:ind w:left="107"/>
              <w:rPr>
                <w:sz w:val="20"/>
              </w:rPr>
            </w:pPr>
          </w:p>
        </w:tc>
        <w:tc>
          <w:tcPr>
            <w:tcW w:w="991" w:type="dxa"/>
            <w:tcBorders>
              <w:bottom w:val="nil"/>
            </w:tcBorders>
          </w:tcPr>
          <w:p w14:paraId="6E7902DB" w14:textId="522701AD" w:rsidR="00B52DCC" w:rsidRDefault="00B52DCC">
            <w:pPr>
              <w:pStyle w:val="TableParagraph"/>
              <w:spacing w:line="214" w:lineRule="exact"/>
              <w:ind w:left="107"/>
              <w:rPr>
                <w:sz w:val="20"/>
              </w:rPr>
            </w:pPr>
          </w:p>
        </w:tc>
        <w:tc>
          <w:tcPr>
            <w:tcW w:w="1709" w:type="dxa"/>
            <w:vMerge w:val="restart"/>
          </w:tcPr>
          <w:p w14:paraId="7CED2623" w14:textId="053B61E3" w:rsidR="00B52DCC" w:rsidRDefault="00B52DCC" w:rsidP="000A3C72">
            <w:pPr>
              <w:pStyle w:val="TableParagraph"/>
              <w:tabs>
                <w:tab w:val="left" w:pos="393"/>
              </w:tabs>
              <w:rPr>
                <w:sz w:val="20"/>
              </w:rPr>
            </w:pPr>
          </w:p>
        </w:tc>
        <w:tc>
          <w:tcPr>
            <w:tcW w:w="1700" w:type="dxa"/>
            <w:tcBorders>
              <w:bottom w:val="nil"/>
            </w:tcBorders>
          </w:tcPr>
          <w:p w14:paraId="30DD0294" w14:textId="77777777" w:rsidR="00B52DCC" w:rsidRDefault="00B52DCC">
            <w:pPr>
              <w:pStyle w:val="TableParagraph"/>
              <w:rPr>
                <w:sz w:val="16"/>
              </w:rPr>
            </w:pPr>
          </w:p>
        </w:tc>
        <w:tc>
          <w:tcPr>
            <w:tcW w:w="2261" w:type="dxa"/>
            <w:vMerge w:val="restart"/>
          </w:tcPr>
          <w:p w14:paraId="29B8B6F7" w14:textId="77777777" w:rsidR="00B52DCC" w:rsidRDefault="00B52DCC">
            <w:pPr>
              <w:pStyle w:val="TableParagraph"/>
              <w:rPr>
                <w:sz w:val="18"/>
              </w:rPr>
            </w:pPr>
          </w:p>
        </w:tc>
        <w:tc>
          <w:tcPr>
            <w:tcW w:w="2693" w:type="dxa"/>
            <w:vMerge w:val="restart"/>
          </w:tcPr>
          <w:p w14:paraId="2E4FFB59" w14:textId="77777777" w:rsidR="00B52DCC" w:rsidRDefault="00B52DCC">
            <w:pPr>
              <w:pStyle w:val="TableParagraph"/>
              <w:rPr>
                <w:sz w:val="18"/>
              </w:rPr>
            </w:pPr>
          </w:p>
        </w:tc>
      </w:tr>
      <w:tr w:rsidR="00B52DCC" w14:paraId="61916BF9" w14:textId="77777777">
        <w:trPr>
          <w:trHeight w:val="485"/>
        </w:trPr>
        <w:tc>
          <w:tcPr>
            <w:tcW w:w="1416" w:type="dxa"/>
            <w:tcBorders>
              <w:top w:val="nil"/>
              <w:bottom w:val="nil"/>
            </w:tcBorders>
          </w:tcPr>
          <w:p w14:paraId="00769ED7" w14:textId="77777777" w:rsidR="00B52DCC" w:rsidRDefault="00B52DCC">
            <w:pPr>
              <w:pStyle w:val="TableParagraph"/>
              <w:rPr>
                <w:sz w:val="18"/>
              </w:rPr>
            </w:pPr>
          </w:p>
        </w:tc>
        <w:tc>
          <w:tcPr>
            <w:tcW w:w="1984" w:type="dxa"/>
            <w:tcBorders>
              <w:top w:val="nil"/>
              <w:bottom w:val="nil"/>
            </w:tcBorders>
          </w:tcPr>
          <w:p w14:paraId="7535E8C9" w14:textId="06A1791B" w:rsidR="00B52DCC" w:rsidRDefault="00B52DCC">
            <w:pPr>
              <w:pStyle w:val="TableParagraph"/>
              <w:spacing w:before="17" w:line="219" w:lineRule="exact"/>
              <w:ind w:left="105"/>
              <w:rPr>
                <w:sz w:val="20"/>
              </w:rPr>
            </w:pPr>
          </w:p>
        </w:tc>
        <w:tc>
          <w:tcPr>
            <w:tcW w:w="1704" w:type="dxa"/>
            <w:tcBorders>
              <w:top w:val="nil"/>
              <w:bottom w:val="nil"/>
            </w:tcBorders>
          </w:tcPr>
          <w:p w14:paraId="303055EA" w14:textId="77777777" w:rsidR="00B52DCC" w:rsidRDefault="00B52DCC">
            <w:pPr>
              <w:pStyle w:val="TableParagraph"/>
              <w:rPr>
                <w:sz w:val="18"/>
              </w:rPr>
            </w:pPr>
          </w:p>
        </w:tc>
        <w:tc>
          <w:tcPr>
            <w:tcW w:w="993" w:type="dxa"/>
            <w:tcBorders>
              <w:top w:val="nil"/>
              <w:bottom w:val="nil"/>
            </w:tcBorders>
          </w:tcPr>
          <w:p w14:paraId="495CC541" w14:textId="61A15E09" w:rsidR="00B52DCC" w:rsidRDefault="00B52DCC">
            <w:pPr>
              <w:pStyle w:val="TableParagraph"/>
              <w:spacing w:line="229" w:lineRule="exact"/>
              <w:ind w:left="107"/>
              <w:rPr>
                <w:sz w:val="20"/>
              </w:rPr>
            </w:pPr>
          </w:p>
        </w:tc>
        <w:tc>
          <w:tcPr>
            <w:tcW w:w="991" w:type="dxa"/>
            <w:tcBorders>
              <w:top w:val="nil"/>
              <w:bottom w:val="nil"/>
            </w:tcBorders>
          </w:tcPr>
          <w:p w14:paraId="070820E3" w14:textId="48042236" w:rsidR="00B52DCC" w:rsidRDefault="00B52DCC">
            <w:pPr>
              <w:pStyle w:val="TableParagraph"/>
              <w:spacing w:line="229" w:lineRule="exact"/>
              <w:ind w:left="107"/>
              <w:rPr>
                <w:sz w:val="20"/>
              </w:rPr>
            </w:pPr>
          </w:p>
        </w:tc>
        <w:tc>
          <w:tcPr>
            <w:tcW w:w="1709" w:type="dxa"/>
            <w:vMerge/>
            <w:tcBorders>
              <w:top w:val="nil"/>
            </w:tcBorders>
          </w:tcPr>
          <w:p w14:paraId="5DE268DF" w14:textId="77777777" w:rsidR="00B52DCC" w:rsidRDefault="00B52DCC">
            <w:pPr>
              <w:rPr>
                <w:sz w:val="2"/>
                <w:szCs w:val="2"/>
              </w:rPr>
            </w:pPr>
          </w:p>
        </w:tc>
        <w:tc>
          <w:tcPr>
            <w:tcW w:w="1700" w:type="dxa"/>
            <w:tcBorders>
              <w:top w:val="nil"/>
              <w:bottom w:val="nil"/>
            </w:tcBorders>
          </w:tcPr>
          <w:p w14:paraId="53710163" w14:textId="741E432E" w:rsidR="00B52DCC" w:rsidRDefault="00B52DCC">
            <w:pPr>
              <w:pStyle w:val="TableParagraph"/>
              <w:ind w:left="108"/>
              <w:rPr>
                <w:sz w:val="20"/>
              </w:rPr>
            </w:pPr>
          </w:p>
        </w:tc>
        <w:tc>
          <w:tcPr>
            <w:tcW w:w="2261" w:type="dxa"/>
            <w:vMerge/>
            <w:tcBorders>
              <w:top w:val="nil"/>
            </w:tcBorders>
          </w:tcPr>
          <w:p w14:paraId="314F0922" w14:textId="77777777" w:rsidR="00B52DCC" w:rsidRDefault="00B52DCC">
            <w:pPr>
              <w:rPr>
                <w:sz w:val="2"/>
                <w:szCs w:val="2"/>
              </w:rPr>
            </w:pPr>
          </w:p>
        </w:tc>
        <w:tc>
          <w:tcPr>
            <w:tcW w:w="2693" w:type="dxa"/>
            <w:vMerge/>
            <w:tcBorders>
              <w:top w:val="nil"/>
            </w:tcBorders>
          </w:tcPr>
          <w:p w14:paraId="401E32D8" w14:textId="77777777" w:rsidR="00B52DCC" w:rsidRDefault="00B52DCC">
            <w:pPr>
              <w:rPr>
                <w:sz w:val="2"/>
                <w:szCs w:val="2"/>
              </w:rPr>
            </w:pPr>
          </w:p>
        </w:tc>
      </w:tr>
      <w:tr w:rsidR="00B52DCC" w14:paraId="00FE4B68" w14:textId="77777777">
        <w:trPr>
          <w:trHeight w:val="238"/>
        </w:trPr>
        <w:tc>
          <w:tcPr>
            <w:tcW w:w="1416" w:type="dxa"/>
            <w:tcBorders>
              <w:top w:val="nil"/>
              <w:bottom w:val="nil"/>
            </w:tcBorders>
          </w:tcPr>
          <w:p w14:paraId="22E811B1" w14:textId="77777777" w:rsidR="00B52DCC" w:rsidRDefault="00B52DCC">
            <w:pPr>
              <w:pStyle w:val="TableParagraph"/>
              <w:rPr>
                <w:sz w:val="16"/>
              </w:rPr>
            </w:pPr>
          </w:p>
        </w:tc>
        <w:tc>
          <w:tcPr>
            <w:tcW w:w="1984" w:type="dxa"/>
            <w:tcBorders>
              <w:top w:val="nil"/>
              <w:bottom w:val="nil"/>
            </w:tcBorders>
          </w:tcPr>
          <w:p w14:paraId="3BFB6BCC" w14:textId="7BAFC19E" w:rsidR="00B52DCC" w:rsidRDefault="00B52DCC">
            <w:pPr>
              <w:pStyle w:val="TableParagraph"/>
              <w:spacing w:line="218" w:lineRule="exact"/>
              <w:ind w:left="105"/>
              <w:rPr>
                <w:sz w:val="20"/>
              </w:rPr>
            </w:pPr>
          </w:p>
        </w:tc>
        <w:tc>
          <w:tcPr>
            <w:tcW w:w="1704" w:type="dxa"/>
            <w:tcBorders>
              <w:top w:val="nil"/>
              <w:bottom w:val="nil"/>
            </w:tcBorders>
          </w:tcPr>
          <w:p w14:paraId="3763494D" w14:textId="77777777" w:rsidR="00B52DCC" w:rsidRDefault="00B52DCC">
            <w:pPr>
              <w:pStyle w:val="TableParagraph"/>
              <w:rPr>
                <w:sz w:val="16"/>
              </w:rPr>
            </w:pPr>
          </w:p>
        </w:tc>
        <w:tc>
          <w:tcPr>
            <w:tcW w:w="993" w:type="dxa"/>
            <w:tcBorders>
              <w:top w:val="nil"/>
              <w:bottom w:val="nil"/>
            </w:tcBorders>
          </w:tcPr>
          <w:p w14:paraId="76FFE0CB" w14:textId="77777777" w:rsidR="00B52DCC" w:rsidRDefault="00B52DCC">
            <w:pPr>
              <w:pStyle w:val="TableParagraph"/>
              <w:rPr>
                <w:sz w:val="16"/>
              </w:rPr>
            </w:pPr>
          </w:p>
        </w:tc>
        <w:tc>
          <w:tcPr>
            <w:tcW w:w="991" w:type="dxa"/>
            <w:tcBorders>
              <w:top w:val="nil"/>
              <w:bottom w:val="nil"/>
            </w:tcBorders>
          </w:tcPr>
          <w:p w14:paraId="515FB312" w14:textId="77777777" w:rsidR="00B52DCC" w:rsidRDefault="00B52DCC">
            <w:pPr>
              <w:pStyle w:val="TableParagraph"/>
              <w:rPr>
                <w:sz w:val="16"/>
              </w:rPr>
            </w:pPr>
          </w:p>
        </w:tc>
        <w:tc>
          <w:tcPr>
            <w:tcW w:w="1709" w:type="dxa"/>
            <w:vMerge/>
            <w:tcBorders>
              <w:top w:val="nil"/>
            </w:tcBorders>
          </w:tcPr>
          <w:p w14:paraId="5F65A5F5" w14:textId="77777777" w:rsidR="00B52DCC" w:rsidRDefault="00B52DCC">
            <w:pPr>
              <w:rPr>
                <w:sz w:val="2"/>
                <w:szCs w:val="2"/>
              </w:rPr>
            </w:pPr>
          </w:p>
        </w:tc>
        <w:tc>
          <w:tcPr>
            <w:tcW w:w="1700" w:type="dxa"/>
            <w:tcBorders>
              <w:top w:val="nil"/>
              <w:bottom w:val="nil"/>
            </w:tcBorders>
          </w:tcPr>
          <w:p w14:paraId="599CA1D6" w14:textId="77777777" w:rsidR="00B52DCC" w:rsidRDefault="00B52DCC">
            <w:pPr>
              <w:pStyle w:val="TableParagraph"/>
              <w:rPr>
                <w:sz w:val="16"/>
              </w:rPr>
            </w:pPr>
          </w:p>
        </w:tc>
        <w:tc>
          <w:tcPr>
            <w:tcW w:w="2261" w:type="dxa"/>
            <w:vMerge/>
            <w:tcBorders>
              <w:top w:val="nil"/>
            </w:tcBorders>
          </w:tcPr>
          <w:p w14:paraId="68F975EB" w14:textId="77777777" w:rsidR="00B52DCC" w:rsidRDefault="00B52DCC">
            <w:pPr>
              <w:rPr>
                <w:sz w:val="2"/>
                <w:szCs w:val="2"/>
              </w:rPr>
            </w:pPr>
          </w:p>
        </w:tc>
        <w:tc>
          <w:tcPr>
            <w:tcW w:w="2693" w:type="dxa"/>
            <w:vMerge/>
            <w:tcBorders>
              <w:top w:val="nil"/>
            </w:tcBorders>
          </w:tcPr>
          <w:p w14:paraId="452D96C8" w14:textId="77777777" w:rsidR="00B52DCC" w:rsidRDefault="00B52DCC">
            <w:pPr>
              <w:rPr>
                <w:sz w:val="2"/>
                <w:szCs w:val="2"/>
              </w:rPr>
            </w:pPr>
          </w:p>
        </w:tc>
      </w:tr>
      <w:tr w:rsidR="00B52DCC" w14:paraId="327D90BF" w14:textId="77777777">
        <w:trPr>
          <w:trHeight w:val="413"/>
        </w:trPr>
        <w:tc>
          <w:tcPr>
            <w:tcW w:w="1416" w:type="dxa"/>
            <w:tcBorders>
              <w:top w:val="nil"/>
            </w:tcBorders>
          </w:tcPr>
          <w:p w14:paraId="369F729B" w14:textId="77777777" w:rsidR="00B52DCC" w:rsidRDefault="00B52DCC">
            <w:pPr>
              <w:pStyle w:val="TableParagraph"/>
              <w:rPr>
                <w:sz w:val="18"/>
              </w:rPr>
            </w:pPr>
          </w:p>
        </w:tc>
        <w:tc>
          <w:tcPr>
            <w:tcW w:w="1984" w:type="dxa"/>
            <w:tcBorders>
              <w:top w:val="nil"/>
            </w:tcBorders>
          </w:tcPr>
          <w:p w14:paraId="1DFC6307" w14:textId="20A3CF2C" w:rsidR="00B52DCC" w:rsidRDefault="00B52DCC">
            <w:pPr>
              <w:pStyle w:val="TableParagraph"/>
              <w:spacing w:line="229" w:lineRule="exact"/>
              <w:ind w:left="105"/>
              <w:rPr>
                <w:sz w:val="20"/>
              </w:rPr>
            </w:pPr>
          </w:p>
        </w:tc>
        <w:tc>
          <w:tcPr>
            <w:tcW w:w="1704" w:type="dxa"/>
            <w:tcBorders>
              <w:top w:val="nil"/>
            </w:tcBorders>
          </w:tcPr>
          <w:p w14:paraId="766FC3C1" w14:textId="77777777" w:rsidR="00B52DCC" w:rsidRDefault="00B52DCC">
            <w:pPr>
              <w:pStyle w:val="TableParagraph"/>
              <w:rPr>
                <w:sz w:val="18"/>
              </w:rPr>
            </w:pPr>
          </w:p>
        </w:tc>
        <w:tc>
          <w:tcPr>
            <w:tcW w:w="993" w:type="dxa"/>
            <w:tcBorders>
              <w:top w:val="nil"/>
            </w:tcBorders>
          </w:tcPr>
          <w:p w14:paraId="38B5B681" w14:textId="77777777" w:rsidR="00B52DCC" w:rsidRDefault="00B52DCC">
            <w:pPr>
              <w:pStyle w:val="TableParagraph"/>
              <w:rPr>
                <w:sz w:val="18"/>
              </w:rPr>
            </w:pPr>
          </w:p>
        </w:tc>
        <w:tc>
          <w:tcPr>
            <w:tcW w:w="991" w:type="dxa"/>
            <w:tcBorders>
              <w:top w:val="nil"/>
            </w:tcBorders>
          </w:tcPr>
          <w:p w14:paraId="2E274237" w14:textId="77777777" w:rsidR="00B52DCC" w:rsidRDefault="00B52DCC">
            <w:pPr>
              <w:pStyle w:val="TableParagraph"/>
              <w:rPr>
                <w:sz w:val="18"/>
              </w:rPr>
            </w:pPr>
          </w:p>
        </w:tc>
        <w:tc>
          <w:tcPr>
            <w:tcW w:w="1709" w:type="dxa"/>
            <w:vMerge/>
            <w:tcBorders>
              <w:top w:val="nil"/>
            </w:tcBorders>
          </w:tcPr>
          <w:p w14:paraId="3323F92B" w14:textId="77777777" w:rsidR="00B52DCC" w:rsidRDefault="00B52DCC">
            <w:pPr>
              <w:rPr>
                <w:sz w:val="2"/>
                <w:szCs w:val="2"/>
              </w:rPr>
            </w:pPr>
          </w:p>
        </w:tc>
        <w:tc>
          <w:tcPr>
            <w:tcW w:w="1700" w:type="dxa"/>
            <w:tcBorders>
              <w:top w:val="nil"/>
            </w:tcBorders>
          </w:tcPr>
          <w:p w14:paraId="061AC183" w14:textId="77777777" w:rsidR="00B52DCC" w:rsidRDefault="00B52DCC">
            <w:pPr>
              <w:pStyle w:val="TableParagraph"/>
              <w:rPr>
                <w:sz w:val="18"/>
              </w:rPr>
            </w:pPr>
          </w:p>
        </w:tc>
        <w:tc>
          <w:tcPr>
            <w:tcW w:w="2261" w:type="dxa"/>
            <w:vMerge/>
            <w:tcBorders>
              <w:top w:val="nil"/>
            </w:tcBorders>
          </w:tcPr>
          <w:p w14:paraId="4B7E7EBA" w14:textId="77777777" w:rsidR="00B52DCC" w:rsidRDefault="00B52DCC">
            <w:pPr>
              <w:rPr>
                <w:sz w:val="2"/>
                <w:szCs w:val="2"/>
              </w:rPr>
            </w:pPr>
          </w:p>
        </w:tc>
        <w:tc>
          <w:tcPr>
            <w:tcW w:w="2693" w:type="dxa"/>
            <w:vMerge/>
            <w:tcBorders>
              <w:top w:val="nil"/>
            </w:tcBorders>
          </w:tcPr>
          <w:p w14:paraId="4ED091FE" w14:textId="77777777" w:rsidR="00B52DCC" w:rsidRDefault="00B52DCC">
            <w:pPr>
              <w:rPr>
                <w:sz w:val="2"/>
                <w:szCs w:val="2"/>
              </w:rPr>
            </w:pPr>
          </w:p>
        </w:tc>
      </w:tr>
      <w:tr w:rsidR="00B52DCC" w14:paraId="04B1FEC5" w14:textId="77777777">
        <w:trPr>
          <w:trHeight w:val="232"/>
        </w:trPr>
        <w:tc>
          <w:tcPr>
            <w:tcW w:w="1416" w:type="dxa"/>
            <w:tcBorders>
              <w:bottom w:val="nil"/>
            </w:tcBorders>
          </w:tcPr>
          <w:p w14:paraId="1626B034" w14:textId="5123FDEF" w:rsidR="00B52DCC" w:rsidRDefault="00916648">
            <w:pPr>
              <w:pStyle w:val="TableParagraph"/>
              <w:spacing w:line="213" w:lineRule="exact"/>
              <w:ind w:left="107"/>
              <w:rPr>
                <w:sz w:val="20"/>
              </w:rPr>
            </w:pPr>
            <w:r>
              <w:rPr>
                <w:sz w:val="20"/>
              </w:rPr>
              <w:t>162</w:t>
            </w:r>
            <w:r w:rsidR="000A3C72">
              <w:rPr>
                <w:sz w:val="20"/>
              </w:rPr>
              <w:t xml:space="preserve"> </w:t>
            </w:r>
            <w:r w:rsidR="000A3C72" w:rsidRPr="003B6405">
              <w:rPr>
                <w:b/>
                <w:sz w:val="20"/>
              </w:rPr>
              <w:t>(Mülga satır:RG-5/3/2024-32480)</w:t>
            </w:r>
          </w:p>
        </w:tc>
        <w:tc>
          <w:tcPr>
            <w:tcW w:w="1984" w:type="dxa"/>
            <w:tcBorders>
              <w:bottom w:val="nil"/>
            </w:tcBorders>
          </w:tcPr>
          <w:p w14:paraId="654272EF" w14:textId="68350C7B" w:rsidR="00B52DCC" w:rsidRDefault="00B52DCC">
            <w:pPr>
              <w:pStyle w:val="TableParagraph"/>
              <w:spacing w:line="213" w:lineRule="exact"/>
              <w:ind w:left="105"/>
              <w:rPr>
                <w:sz w:val="20"/>
              </w:rPr>
            </w:pPr>
          </w:p>
        </w:tc>
        <w:tc>
          <w:tcPr>
            <w:tcW w:w="1704" w:type="dxa"/>
            <w:tcBorders>
              <w:bottom w:val="nil"/>
            </w:tcBorders>
          </w:tcPr>
          <w:p w14:paraId="414035EF" w14:textId="786C2785" w:rsidR="00B52DCC" w:rsidRDefault="00B52DCC">
            <w:pPr>
              <w:pStyle w:val="TableParagraph"/>
              <w:spacing w:line="213" w:lineRule="exact"/>
              <w:ind w:left="106"/>
              <w:rPr>
                <w:sz w:val="20"/>
              </w:rPr>
            </w:pPr>
          </w:p>
        </w:tc>
        <w:tc>
          <w:tcPr>
            <w:tcW w:w="993" w:type="dxa"/>
            <w:tcBorders>
              <w:bottom w:val="nil"/>
            </w:tcBorders>
          </w:tcPr>
          <w:p w14:paraId="5761D602" w14:textId="386E3ECE" w:rsidR="00B52DCC" w:rsidRDefault="00B52DCC">
            <w:pPr>
              <w:pStyle w:val="TableParagraph"/>
              <w:spacing w:line="213" w:lineRule="exact"/>
              <w:ind w:left="107"/>
              <w:rPr>
                <w:sz w:val="20"/>
              </w:rPr>
            </w:pPr>
          </w:p>
        </w:tc>
        <w:tc>
          <w:tcPr>
            <w:tcW w:w="991" w:type="dxa"/>
            <w:tcBorders>
              <w:bottom w:val="nil"/>
            </w:tcBorders>
          </w:tcPr>
          <w:p w14:paraId="5F5BEFCE" w14:textId="0BB1A0B0" w:rsidR="00B52DCC" w:rsidRDefault="00B52DCC">
            <w:pPr>
              <w:pStyle w:val="TableParagraph"/>
              <w:spacing w:line="213" w:lineRule="exact"/>
              <w:ind w:left="107"/>
              <w:rPr>
                <w:sz w:val="20"/>
              </w:rPr>
            </w:pPr>
          </w:p>
        </w:tc>
        <w:tc>
          <w:tcPr>
            <w:tcW w:w="1709" w:type="dxa"/>
            <w:vMerge w:val="restart"/>
          </w:tcPr>
          <w:p w14:paraId="1BC3F8DA" w14:textId="6CA1867F" w:rsidR="00B52DCC" w:rsidRDefault="00B52DCC" w:rsidP="000A3C72">
            <w:pPr>
              <w:pStyle w:val="TableParagraph"/>
              <w:tabs>
                <w:tab w:val="left" w:pos="393"/>
              </w:tabs>
              <w:spacing w:before="1"/>
              <w:rPr>
                <w:sz w:val="20"/>
              </w:rPr>
            </w:pPr>
          </w:p>
        </w:tc>
        <w:tc>
          <w:tcPr>
            <w:tcW w:w="1700" w:type="dxa"/>
            <w:tcBorders>
              <w:bottom w:val="nil"/>
            </w:tcBorders>
          </w:tcPr>
          <w:p w14:paraId="482E716D" w14:textId="77777777" w:rsidR="00B52DCC" w:rsidRDefault="00B52DCC">
            <w:pPr>
              <w:pStyle w:val="TableParagraph"/>
              <w:rPr>
                <w:sz w:val="16"/>
              </w:rPr>
            </w:pPr>
          </w:p>
        </w:tc>
        <w:tc>
          <w:tcPr>
            <w:tcW w:w="2261" w:type="dxa"/>
            <w:vMerge w:val="restart"/>
          </w:tcPr>
          <w:p w14:paraId="38C23F36" w14:textId="77777777" w:rsidR="00B52DCC" w:rsidRDefault="00B52DCC">
            <w:pPr>
              <w:pStyle w:val="TableParagraph"/>
              <w:rPr>
                <w:sz w:val="18"/>
              </w:rPr>
            </w:pPr>
          </w:p>
        </w:tc>
        <w:tc>
          <w:tcPr>
            <w:tcW w:w="2693" w:type="dxa"/>
            <w:vMerge w:val="restart"/>
          </w:tcPr>
          <w:p w14:paraId="0EFFC194" w14:textId="77777777" w:rsidR="00B52DCC" w:rsidRDefault="00B52DCC">
            <w:pPr>
              <w:pStyle w:val="TableParagraph"/>
              <w:rPr>
                <w:sz w:val="18"/>
              </w:rPr>
            </w:pPr>
          </w:p>
        </w:tc>
      </w:tr>
      <w:tr w:rsidR="00B52DCC" w14:paraId="211E02E2" w14:textId="77777777">
        <w:trPr>
          <w:trHeight w:val="238"/>
        </w:trPr>
        <w:tc>
          <w:tcPr>
            <w:tcW w:w="1416" w:type="dxa"/>
            <w:tcBorders>
              <w:top w:val="nil"/>
              <w:bottom w:val="nil"/>
            </w:tcBorders>
          </w:tcPr>
          <w:p w14:paraId="3B87814A" w14:textId="77777777" w:rsidR="00B52DCC" w:rsidRDefault="00B52DCC">
            <w:pPr>
              <w:pStyle w:val="TableParagraph"/>
              <w:rPr>
                <w:sz w:val="16"/>
              </w:rPr>
            </w:pPr>
          </w:p>
        </w:tc>
        <w:tc>
          <w:tcPr>
            <w:tcW w:w="1984" w:type="dxa"/>
            <w:tcBorders>
              <w:top w:val="nil"/>
              <w:bottom w:val="nil"/>
            </w:tcBorders>
          </w:tcPr>
          <w:p w14:paraId="5877D6C9" w14:textId="502D89CE" w:rsidR="00B52DCC" w:rsidRDefault="00B52DCC">
            <w:pPr>
              <w:pStyle w:val="TableParagraph"/>
              <w:spacing w:line="218" w:lineRule="exact"/>
              <w:ind w:left="105"/>
              <w:rPr>
                <w:sz w:val="20"/>
              </w:rPr>
            </w:pPr>
          </w:p>
        </w:tc>
        <w:tc>
          <w:tcPr>
            <w:tcW w:w="1704" w:type="dxa"/>
            <w:tcBorders>
              <w:top w:val="nil"/>
              <w:bottom w:val="nil"/>
            </w:tcBorders>
          </w:tcPr>
          <w:p w14:paraId="0877D43C" w14:textId="77777777" w:rsidR="00B52DCC" w:rsidRDefault="00B52DCC">
            <w:pPr>
              <w:pStyle w:val="TableParagraph"/>
              <w:rPr>
                <w:sz w:val="16"/>
              </w:rPr>
            </w:pPr>
          </w:p>
        </w:tc>
        <w:tc>
          <w:tcPr>
            <w:tcW w:w="993" w:type="dxa"/>
            <w:tcBorders>
              <w:top w:val="nil"/>
              <w:bottom w:val="nil"/>
            </w:tcBorders>
          </w:tcPr>
          <w:p w14:paraId="7815B4E5" w14:textId="0ABEAE33" w:rsidR="00B52DCC" w:rsidRDefault="00B52DCC">
            <w:pPr>
              <w:pStyle w:val="TableParagraph"/>
              <w:spacing w:line="218" w:lineRule="exact"/>
              <w:ind w:left="107"/>
              <w:rPr>
                <w:sz w:val="20"/>
              </w:rPr>
            </w:pPr>
          </w:p>
        </w:tc>
        <w:tc>
          <w:tcPr>
            <w:tcW w:w="991" w:type="dxa"/>
            <w:tcBorders>
              <w:top w:val="nil"/>
              <w:bottom w:val="nil"/>
            </w:tcBorders>
          </w:tcPr>
          <w:p w14:paraId="73C9B0BF" w14:textId="562CAB91" w:rsidR="00B52DCC" w:rsidRDefault="00B52DCC">
            <w:pPr>
              <w:pStyle w:val="TableParagraph"/>
              <w:spacing w:line="218" w:lineRule="exact"/>
              <w:ind w:left="107"/>
              <w:rPr>
                <w:sz w:val="20"/>
              </w:rPr>
            </w:pPr>
          </w:p>
        </w:tc>
        <w:tc>
          <w:tcPr>
            <w:tcW w:w="1709" w:type="dxa"/>
            <w:vMerge/>
            <w:tcBorders>
              <w:top w:val="nil"/>
            </w:tcBorders>
          </w:tcPr>
          <w:p w14:paraId="1B8E7D75" w14:textId="77777777" w:rsidR="00B52DCC" w:rsidRDefault="00B52DCC">
            <w:pPr>
              <w:rPr>
                <w:sz w:val="2"/>
                <w:szCs w:val="2"/>
              </w:rPr>
            </w:pPr>
          </w:p>
        </w:tc>
        <w:tc>
          <w:tcPr>
            <w:tcW w:w="1700" w:type="dxa"/>
            <w:tcBorders>
              <w:top w:val="nil"/>
              <w:bottom w:val="nil"/>
            </w:tcBorders>
          </w:tcPr>
          <w:p w14:paraId="446FC4E6" w14:textId="77777777" w:rsidR="00B52DCC" w:rsidRDefault="00B52DCC">
            <w:pPr>
              <w:pStyle w:val="TableParagraph"/>
              <w:rPr>
                <w:sz w:val="16"/>
              </w:rPr>
            </w:pPr>
          </w:p>
        </w:tc>
        <w:tc>
          <w:tcPr>
            <w:tcW w:w="2261" w:type="dxa"/>
            <w:vMerge/>
            <w:tcBorders>
              <w:top w:val="nil"/>
            </w:tcBorders>
          </w:tcPr>
          <w:p w14:paraId="0EE18BC4" w14:textId="77777777" w:rsidR="00B52DCC" w:rsidRDefault="00B52DCC">
            <w:pPr>
              <w:rPr>
                <w:sz w:val="2"/>
                <w:szCs w:val="2"/>
              </w:rPr>
            </w:pPr>
          </w:p>
        </w:tc>
        <w:tc>
          <w:tcPr>
            <w:tcW w:w="2693" w:type="dxa"/>
            <w:vMerge/>
            <w:tcBorders>
              <w:top w:val="nil"/>
            </w:tcBorders>
          </w:tcPr>
          <w:p w14:paraId="7DBB9A5E" w14:textId="77777777" w:rsidR="00B52DCC" w:rsidRDefault="00B52DCC">
            <w:pPr>
              <w:rPr>
                <w:sz w:val="2"/>
                <w:szCs w:val="2"/>
              </w:rPr>
            </w:pPr>
          </w:p>
        </w:tc>
      </w:tr>
      <w:tr w:rsidR="00B52DCC" w14:paraId="20B75836" w14:textId="77777777">
        <w:trPr>
          <w:trHeight w:val="486"/>
        </w:trPr>
        <w:tc>
          <w:tcPr>
            <w:tcW w:w="1416" w:type="dxa"/>
            <w:tcBorders>
              <w:top w:val="nil"/>
              <w:bottom w:val="nil"/>
            </w:tcBorders>
          </w:tcPr>
          <w:p w14:paraId="17615FF6" w14:textId="77777777" w:rsidR="00B52DCC" w:rsidRDefault="00B52DCC">
            <w:pPr>
              <w:pStyle w:val="TableParagraph"/>
              <w:rPr>
                <w:sz w:val="18"/>
              </w:rPr>
            </w:pPr>
          </w:p>
        </w:tc>
        <w:tc>
          <w:tcPr>
            <w:tcW w:w="1984" w:type="dxa"/>
            <w:tcBorders>
              <w:top w:val="nil"/>
              <w:bottom w:val="nil"/>
            </w:tcBorders>
          </w:tcPr>
          <w:p w14:paraId="7841AA56" w14:textId="43C79EC8" w:rsidR="00B52DCC" w:rsidRDefault="00B52DCC">
            <w:pPr>
              <w:pStyle w:val="TableParagraph"/>
              <w:spacing w:before="19" w:line="218" w:lineRule="exact"/>
              <w:ind w:left="105"/>
              <w:rPr>
                <w:sz w:val="20"/>
              </w:rPr>
            </w:pPr>
          </w:p>
        </w:tc>
        <w:tc>
          <w:tcPr>
            <w:tcW w:w="1704" w:type="dxa"/>
            <w:tcBorders>
              <w:top w:val="nil"/>
              <w:bottom w:val="nil"/>
            </w:tcBorders>
          </w:tcPr>
          <w:p w14:paraId="0A308CA6" w14:textId="77777777" w:rsidR="00B52DCC" w:rsidRDefault="00B52DCC">
            <w:pPr>
              <w:pStyle w:val="TableParagraph"/>
              <w:rPr>
                <w:sz w:val="18"/>
              </w:rPr>
            </w:pPr>
          </w:p>
        </w:tc>
        <w:tc>
          <w:tcPr>
            <w:tcW w:w="993" w:type="dxa"/>
            <w:tcBorders>
              <w:top w:val="nil"/>
              <w:bottom w:val="nil"/>
            </w:tcBorders>
          </w:tcPr>
          <w:p w14:paraId="039062E6" w14:textId="77777777" w:rsidR="00B52DCC" w:rsidRDefault="00B52DCC">
            <w:pPr>
              <w:pStyle w:val="TableParagraph"/>
              <w:rPr>
                <w:sz w:val="18"/>
              </w:rPr>
            </w:pPr>
          </w:p>
        </w:tc>
        <w:tc>
          <w:tcPr>
            <w:tcW w:w="991" w:type="dxa"/>
            <w:tcBorders>
              <w:top w:val="nil"/>
              <w:bottom w:val="nil"/>
            </w:tcBorders>
          </w:tcPr>
          <w:p w14:paraId="552EB392" w14:textId="77777777" w:rsidR="00B52DCC" w:rsidRDefault="00B52DCC">
            <w:pPr>
              <w:pStyle w:val="TableParagraph"/>
              <w:rPr>
                <w:sz w:val="18"/>
              </w:rPr>
            </w:pPr>
          </w:p>
        </w:tc>
        <w:tc>
          <w:tcPr>
            <w:tcW w:w="1709" w:type="dxa"/>
            <w:vMerge/>
            <w:tcBorders>
              <w:top w:val="nil"/>
            </w:tcBorders>
          </w:tcPr>
          <w:p w14:paraId="7BABD3B5" w14:textId="77777777" w:rsidR="00B52DCC" w:rsidRDefault="00B52DCC">
            <w:pPr>
              <w:rPr>
                <w:sz w:val="2"/>
                <w:szCs w:val="2"/>
              </w:rPr>
            </w:pPr>
          </w:p>
        </w:tc>
        <w:tc>
          <w:tcPr>
            <w:tcW w:w="1700" w:type="dxa"/>
            <w:tcBorders>
              <w:top w:val="nil"/>
              <w:bottom w:val="nil"/>
            </w:tcBorders>
          </w:tcPr>
          <w:p w14:paraId="09E5C7A2" w14:textId="7E0C9546" w:rsidR="00B52DCC" w:rsidRDefault="00B52DCC">
            <w:pPr>
              <w:pStyle w:val="TableParagraph"/>
              <w:spacing w:before="196"/>
              <w:ind w:left="108"/>
              <w:rPr>
                <w:sz w:val="20"/>
              </w:rPr>
            </w:pPr>
          </w:p>
        </w:tc>
        <w:tc>
          <w:tcPr>
            <w:tcW w:w="2261" w:type="dxa"/>
            <w:vMerge/>
            <w:tcBorders>
              <w:top w:val="nil"/>
            </w:tcBorders>
          </w:tcPr>
          <w:p w14:paraId="4F285583" w14:textId="77777777" w:rsidR="00B52DCC" w:rsidRDefault="00B52DCC">
            <w:pPr>
              <w:rPr>
                <w:sz w:val="2"/>
                <w:szCs w:val="2"/>
              </w:rPr>
            </w:pPr>
          </w:p>
        </w:tc>
        <w:tc>
          <w:tcPr>
            <w:tcW w:w="2693" w:type="dxa"/>
            <w:vMerge/>
            <w:tcBorders>
              <w:top w:val="nil"/>
            </w:tcBorders>
          </w:tcPr>
          <w:p w14:paraId="59655D40" w14:textId="77777777" w:rsidR="00B52DCC" w:rsidRDefault="00B52DCC">
            <w:pPr>
              <w:rPr>
                <w:sz w:val="2"/>
                <w:szCs w:val="2"/>
              </w:rPr>
            </w:pPr>
          </w:p>
        </w:tc>
      </w:tr>
      <w:tr w:rsidR="00B52DCC" w14:paraId="3137B7BE" w14:textId="77777777">
        <w:trPr>
          <w:trHeight w:val="238"/>
        </w:trPr>
        <w:tc>
          <w:tcPr>
            <w:tcW w:w="1416" w:type="dxa"/>
            <w:tcBorders>
              <w:top w:val="nil"/>
              <w:bottom w:val="nil"/>
            </w:tcBorders>
          </w:tcPr>
          <w:p w14:paraId="34BFE20A" w14:textId="77777777" w:rsidR="00B52DCC" w:rsidRDefault="00B52DCC">
            <w:pPr>
              <w:pStyle w:val="TableParagraph"/>
              <w:rPr>
                <w:sz w:val="16"/>
              </w:rPr>
            </w:pPr>
          </w:p>
        </w:tc>
        <w:tc>
          <w:tcPr>
            <w:tcW w:w="1984" w:type="dxa"/>
            <w:tcBorders>
              <w:top w:val="nil"/>
              <w:bottom w:val="nil"/>
            </w:tcBorders>
          </w:tcPr>
          <w:p w14:paraId="404F6BFB" w14:textId="5C233E57" w:rsidR="00B52DCC" w:rsidRDefault="00B52DCC">
            <w:pPr>
              <w:pStyle w:val="TableParagraph"/>
              <w:spacing w:line="218" w:lineRule="exact"/>
              <w:ind w:left="105"/>
              <w:rPr>
                <w:sz w:val="20"/>
              </w:rPr>
            </w:pPr>
          </w:p>
        </w:tc>
        <w:tc>
          <w:tcPr>
            <w:tcW w:w="1704" w:type="dxa"/>
            <w:tcBorders>
              <w:top w:val="nil"/>
              <w:bottom w:val="nil"/>
            </w:tcBorders>
          </w:tcPr>
          <w:p w14:paraId="41EE4790" w14:textId="77777777" w:rsidR="00B52DCC" w:rsidRDefault="00B52DCC">
            <w:pPr>
              <w:pStyle w:val="TableParagraph"/>
              <w:rPr>
                <w:sz w:val="16"/>
              </w:rPr>
            </w:pPr>
          </w:p>
        </w:tc>
        <w:tc>
          <w:tcPr>
            <w:tcW w:w="993" w:type="dxa"/>
            <w:tcBorders>
              <w:top w:val="nil"/>
              <w:bottom w:val="nil"/>
            </w:tcBorders>
          </w:tcPr>
          <w:p w14:paraId="6D3C2ECF" w14:textId="77777777" w:rsidR="00B52DCC" w:rsidRDefault="00B52DCC">
            <w:pPr>
              <w:pStyle w:val="TableParagraph"/>
              <w:rPr>
                <w:sz w:val="16"/>
              </w:rPr>
            </w:pPr>
          </w:p>
        </w:tc>
        <w:tc>
          <w:tcPr>
            <w:tcW w:w="991" w:type="dxa"/>
            <w:tcBorders>
              <w:top w:val="nil"/>
              <w:bottom w:val="nil"/>
            </w:tcBorders>
          </w:tcPr>
          <w:p w14:paraId="38DCB0B0" w14:textId="77777777" w:rsidR="00B52DCC" w:rsidRDefault="00B52DCC">
            <w:pPr>
              <w:pStyle w:val="TableParagraph"/>
              <w:rPr>
                <w:sz w:val="16"/>
              </w:rPr>
            </w:pPr>
          </w:p>
        </w:tc>
        <w:tc>
          <w:tcPr>
            <w:tcW w:w="1709" w:type="dxa"/>
            <w:vMerge/>
            <w:tcBorders>
              <w:top w:val="nil"/>
            </w:tcBorders>
          </w:tcPr>
          <w:p w14:paraId="05732296" w14:textId="77777777" w:rsidR="00B52DCC" w:rsidRDefault="00B52DCC">
            <w:pPr>
              <w:rPr>
                <w:sz w:val="2"/>
                <w:szCs w:val="2"/>
              </w:rPr>
            </w:pPr>
          </w:p>
        </w:tc>
        <w:tc>
          <w:tcPr>
            <w:tcW w:w="1700" w:type="dxa"/>
            <w:tcBorders>
              <w:top w:val="nil"/>
              <w:bottom w:val="nil"/>
            </w:tcBorders>
          </w:tcPr>
          <w:p w14:paraId="2D029562" w14:textId="77777777" w:rsidR="00B52DCC" w:rsidRDefault="00B52DCC">
            <w:pPr>
              <w:pStyle w:val="TableParagraph"/>
              <w:rPr>
                <w:sz w:val="16"/>
              </w:rPr>
            </w:pPr>
          </w:p>
        </w:tc>
        <w:tc>
          <w:tcPr>
            <w:tcW w:w="2261" w:type="dxa"/>
            <w:vMerge/>
            <w:tcBorders>
              <w:top w:val="nil"/>
            </w:tcBorders>
          </w:tcPr>
          <w:p w14:paraId="57298F9D" w14:textId="77777777" w:rsidR="00B52DCC" w:rsidRDefault="00B52DCC">
            <w:pPr>
              <w:rPr>
                <w:sz w:val="2"/>
                <w:szCs w:val="2"/>
              </w:rPr>
            </w:pPr>
          </w:p>
        </w:tc>
        <w:tc>
          <w:tcPr>
            <w:tcW w:w="2693" w:type="dxa"/>
            <w:vMerge/>
            <w:tcBorders>
              <w:top w:val="nil"/>
            </w:tcBorders>
          </w:tcPr>
          <w:p w14:paraId="70777105" w14:textId="77777777" w:rsidR="00B52DCC" w:rsidRDefault="00B52DCC">
            <w:pPr>
              <w:rPr>
                <w:sz w:val="2"/>
                <w:szCs w:val="2"/>
              </w:rPr>
            </w:pPr>
          </w:p>
        </w:tc>
      </w:tr>
      <w:tr w:rsidR="00B52DCC" w14:paraId="78FF2F9E" w14:textId="77777777">
        <w:trPr>
          <w:trHeight w:val="414"/>
        </w:trPr>
        <w:tc>
          <w:tcPr>
            <w:tcW w:w="1416" w:type="dxa"/>
            <w:tcBorders>
              <w:top w:val="nil"/>
            </w:tcBorders>
          </w:tcPr>
          <w:p w14:paraId="4190AF4B" w14:textId="77777777" w:rsidR="00B52DCC" w:rsidRDefault="00B52DCC">
            <w:pPr>
              <w:pStyle w:val="TableParagraph"/>
              <w:rPr>
                <w:sz w:val="18"/>
              </w:rPr>
            </w:pPr>
          </w:p>
        </w:tc>
        <w:tc>
          <w:tcPr>
            <w:tcW w:w="1984" w:type="dxa"/>
            <w:tcBorders>
              <w:top w:val="nil"/>
            </w:tcBorders>
          </w:tcPr>
          <w:p w14:paraId="66A19DB8" w14:textId="4F1B67B8" w:rsidR="00B52DCC" w:rsidRDefault="00B52DCC">
            <w:pPr>
              <w:pStyle w:val="TableParagraph"/>
              <w:ind w:left="105"/>
              <w:rPr>
                <w:sz w:val="20"/>
              </w:rPr>
            </w:pPr>
          </w:p>
        </w:tc>
        <w:tc>
          <w:tcPr>
            <w:tcW w:w="1704" w:type="dxa"/>
            <w:tcBorders>
              <w:top w:val="nil"/>
            </w:tcBorders>
          </w:tcPr>
          <w:p w14:paraId="612C9500" w14:textId="77777777" w:rsidR="00B52DCC" w:rsidRDefault="00B52DCC">
            <w:pPr>
              <w:pStyle w:val="TableParagraph"/>
              <w:rPr>
                <w:sz w:val="18"/>
              </w:rPr>
            </w:pPr>
          </w:p>
        </w:tc>
        <w:tc>
          <w:tcPr>
            <w:tcW w:w="993" w:type="dxa"/>
            <w:tcBorders>
              <w:top w:val="nil"/>
            </w:tcBorders>
          </w:tcPr>
          <w:p w14:paraId="065D1631" w14:textId="77777777" w:rsidR="00B52DCC" w:rsidRDefault="00B52DCC">
            <w:pPr>
              <w:pStyle w:val="TableParagraph"/>
              <w:rPr>
                <w:sz w:val="18"/>
              </w:rPr>
            </w:pPr>
          </w:p>
        </w:tc>
        <w:tc>
          <w:tcPr>
            <w:tcW w:w="991" w:type="dxa"/>
            <w:tcBorders>
              <w:top w:val="nil"/>
            </w:tcBorders>
          </w:tcPr>
          <w:p w14:paraId="3C290C93" w14:textId="77777777" w:rsidR="00B52DCC" w:rsidRDefault="00B52DCC">
            <w:pPr>
              <w:pStyle w:val="TableParagraph"/>
              <w:rPr>
                <w:sz w:val="18"/>
              </w:rPr>
            </w:pPr>
          </w:p>
        </w:tc>
        <w:tc>
          <w:tcPr>
            <w:tcW w:w="1709" w:type="dxa"/>
            <w:vMerge/>
            <w:tcBorders>
              <w:top w:val="nil"/>
            </w:tcBorders>
          </w:tcPr>
          <w:p w14:paraId="0DD434C7" w14:textId="77777777" w:rsidR="00B52DCC" w:rsidRDefault="00B52DCC">
            <w:pPr>
              <w:rPr>
                <w:sz w:val="2"/>
                <w:szCs w:val="2"/>
              </w:rPr>
            </w:pPr>
          </w:p>
        </w:tc>
        <w:tc>
          <w:tcPr>
            <w:tcW w:w="1700" w:type="dxa"/>
            <w:tcBorders>
              <w:top w:val="nil"/>
            </w:tcBorders>
          </w:tcPr>
          <w:p w14:paraId="20F973D0" w14:textId="77777777" w:rsidR="00B52DCC" w:rsidRDefault="00B52DCC">
            <w:pPr>
              <w:pStyle w:val="TableParagraph"/>
              <w:rPr>
                <w:sz w:val="18"/>
              </w:rPr>
            </w:pPr>
          </w:p>
        </w:tc>
        <w:tc>
          <w:tcPr>
            <w:tcW w:w="2261" w:type="dxa"/>
            <w:vMerge/>
            <w:tcBorders>
              <w:top w:val="nil"/>
            </w:tcBorders>
          </w:tcPr>
          <w:p w14:paraId="1CDCAAE9" w14:textId="77777777" w:rsidR="00B52DCC" w:rsidRDefault="00B52DCC">
            <w:pPr>
              <w:rPr>
                <w:sz w:val="2"/>
                <w:szCs w:val="2"/>
              </w:rPr>
            </w:pPr>
          </w:p>
        </w:tc>
        <w:tc>
          <w:tcPr>
            <w:tcW w:w="2693" w:type="dxa"/>
            <w:vMerge/>
            <w:tcBorders>
              <w:top w:val="nil"/>
            </w:tcBorders>
          </w:tcPr>
          <w:p w14:paraId="589576E6" w14:textId="77777777" w:rsidR="00B52DCC" w:rsidRDefault="00B52DCC">
            <w:pPr>
              <w:rPr>
                <w:sz w:val="2"/>
                <w:szCs w:val="2"/>
              </w:rPr>
            </w:pPr>
          </w:p>
        </w:tc>
      </w:tr>
      <w:tr w:rsidR="00B52DCC" w14:paraId="59220079" w14:textId="77777777">
        <w:trPr>
          <w:trHeight w:val="231"/>
        </w:trPr>
        <w:tc>
          <w:tcPr>
            <w:tcW w:w="1416" w:type="dxa"/>
            <w:tcBorders>
              <w:bottom w:val="nil"/>
            </w:tcBorders>
          </w:tcPr>
          <w:p w14:paraId="70D2A6F9" w14:textId="3E62BAB5" w:rsidR="00B52DCC" w:rsidRDefault="00916648">
            <w:pPr>
              <w:pStyle w:val="TableParagraph"/>
              <w:spacing w:line="211" w:lineRule="exact"/>
              <w:ind w:left="107"/>
              <w:rPr>
                <w:sz w:val="20"/>
              </w:rPr>
            </w:pPr>
            <w:r>
              <w:rPr>
                <w:sz w:val="20"/>
              </w:rPr>
              <w:t>163</w:t>
            </w:r>
            <w:r w:rsidR="000A3C72">
              <w:rPr>
                <w:sz w:val="20"/>
              </w:rPr>
              <w:t xml:space="preserve"> </w:t>
            </w:r>
            <w:r w:rsidR="000A3C72" w:rsidRPr="003B6405">
              <w:rPr>
                <w:b/>
                <w:sz w:val="20"/>
              </w:rPr>
              <w:t>(Mülga satır:RG-5/3/2024-32480)</w:t>
            </w:r>
          </w:p>
        </w:tc>
        <w:tc>
          <w:tcPr>
            <w:tcW w:w="1984" w:type="dxa"/>
            <w:tcBorders>
              <w:bottom w:val="nil"/>
            </w:tcBorders>
          </w:tcPr>
          <w:p w14:paraId="5C5C91EC" w14:textId="577848B2" w:rsidR="00B52DCC" w:rsidRDefault="00B52DCC">
            <w:pPr>
              <w:pStyle w:val="TableParagraph"/>
              <w:spacing w:line="211" w:lineRule="exact"/>
              <w:ind w:left="105"/>
              <w:rPr>
                <w:sz w:val="20"/>
              </w:rPr>
            </w:pPr>
          </w:p>
        </w:tc>
        <w:tc>
          <w:tcPr>
            <w:tcW w:w="1704" w:type="dxa"/>
            <w:tcBorders>
              <w:bottom w:val="nil"/>
            </w:tcBorders>
          </w:tcPr>
          <w:p w14:paraId="6656E120" w14:textId="3BEEE948" w:rsidR="00B52DCC" w:rsidRDefault="00B52DCC">
            <w:pPr>
              <w:pStyle w:val="TableParagraph"/>
              <w:spacing w:line="211" w:lineRule="exact"/>
              <w:ind w:left="106"/>
              <w:rPr>
                <w:sz w:val="20"/>
              </w:rPr>
            </w:pPr>
          </w:p>
        </w:tc>
        <w:tc>
          <w:tcPr>
            <w:tcW w:w="993" w:type="dxa"/>
            <w:tcBorders>
              <w:bottom w:val="nil"/>
            </w:tcBorders>
          </w:tcPr>
          <w:p w14:paraId="2E077306" w14:textId="4132262A" w:rsidR="00B52DCC" w:rsidRDefault="00B52DCC">
            <w:pPr>
              <w:pStyle w:val="TableParagraph"/>
              <w:spacing w:line="211" w:lineRule="exact"/>
              <w:ind w:left="107"/>
              <w:rPr>
                <w:sz w:val="20"/>
              </w:rPr>
            </w:pPr>
          </w:p>
        </w:tc>
        <w:tc>
          <w:tcPr>
            <w:tcW w:w="991" w:type="dxa"/>
            <w:tcBorders>
              <w:bottom w:val="nil"/>
            </w:tcBorders>
          </w:tcPr>
          <w:p w14:paraId="6ED48452" w14:textId="2CEDFDE6" w:rsidR="00B52DCC" w:rsidRDefault="00B52DCC">
            <w:pPr>
              <w:pStyle w:val="TableParagraph"/>
              <w:spacing w:line="211" w:lineRule="exact"/>
              <w:ind w:left="107"/>
              <w:rPr>
                <w:sz w:val="20"/>
              </w:rPr>
            </w:pPr>
          </w:p>
        </w:tc>
        <w:tc>
          <w:tcPr>
            <w:tcW w:w="1709" w:type="dxa"/>
            <w:vMerge w:val="restart"/>
          </w:tcPr>
          <w:p w14:paraId="18393F24" w14:textId="6966EF0F" w:rsidR="00B52DCC" w:rsidRDefault="00B52DCC" w:rsidP="000A3C72">
            <w:pPr>
              <w:pStyle w:val="TableParagraph"/>
              <w:tabs>
                <w:tab w:val="left" w:pos="393"/>
              </w:tabs>
              <w:rPr>
                <w:sz w:val="20"/>
              </w:rPr>
            </w:pPr>
          </w:p>
        </w:tc>
        <w:tc>
          <w:tcPr>
            <w:tcW w:w="1700" w:type="dxa"/>
            <w:tcBorders>
              <w:bottom w:val="nil"/>
            </w:tcBorders>
          </w:tcPr>
          <w:p w14:paraId="67381746" w14:textId="77777777" w:rsidR="00B52DCC" w:rsidRDefault="00B52DCC">
            <w:pPr>
              <w:pStyle w:val="TableParagraph"/>
              <w:rPr>
                <w:sz w:val="16"/>
              </w:rPr>
            </w:pPr>
          </w:p>
        </w:tc>
        <w:tc>
          <w:tcPr>
            <w:tcW w:w="2261" w:type="dxa"/>
            <w:vMerge w:val="restart"/>
          </w:tcPr>
          <w:p w14:paraId="6DE1D868" w14:textId="77777777" w:rsidR="00B52DCC" w:rsidRDefault="00B52DCC">
            <w:pPr>
              <w:pStyle w:val="TableParagraph"/>
              <w:rPr>
                <w:sz w:val="18"/>
              </w:rPr>
            </w:pPr>
          </w:p>
        </w:tc>
        <w:tc>
          <w:tcPr>
            <w:tcW w:w="2693" w:type="dxa"/>
            <w:vMerge w:val="restart"/>
          </w:tcPr>
          <w:p w14:paraId="0C37F0EA" w14:textId="77777777" w:rsidR="00B52DCC" w:rsidRDefault="00B52DCC">
            <w:pPr>
              <w:pStyle w:val="TableParagraph"/>
              <w:rPr>
                <w:sz w:val="18"/>
              </w:rPr>
            </w:pPr>
          </w:p>
        </w:tc>
      </w:tr>
      <w:tr w:rsidR="00B52DCC" w14:paraId="3CC02996" w14:textId="77777777">
        <w:trPr>
          <w:trHeight w:val="238"/>
        </w:trPr>
        <w:tc>
          <w:tcPr>
            <w:tcW w:w="1416" w:type="dxa"/>
            <w:tcBorders>
              <w:top w:val="nil"/>
              <w:bottom w:val="nil"/>
            </w:tcBorders>
          </w:tcPr>
          <w:p w14:paraId="0878F608" w14:textId="77777777" w:rsidR="00B52DCC" w:rsidRDefault="00B52DCC">
            <w:pPr>
              <w:pStyle w:val="TableParagraph"/>
              <w:rPr>
                <w:sz w:val="16"/>
              </w:rPr>
            </w:pPr>
          </w:p>
        </w:tc>
        <w:tc>
          <w:tcPr>
            <w:tcW w:w="1984" w:type="dxa"/>
            <w:tcBorders>
              <w:top w:val="nil"/>
              <w:bottom w:val="nil"/>
            </w:tcBorders>
          </w:tcPr>
          <w:p w14:paraId="23833CBE" w14:textId="5BC32267" w:rsidR="00B52DCC" w:rsidRDefault="00B52DCC">
            <w:pPr>
              <w:pStyle w:val="TableParagraph"/>
              <w:spacing w:line="218" w:lineRule="exact"/>
              <w:ind w:left="105"/>
              <w:rPr>
                <w:sz w:val="20"/>
              </w:rPr>
            </w:pPr>
          </w:p>
        </w:tc>
        <w:tc>
          <w:tcPr>
            <w:tcW w:w="1704" w:type="dxa"/>
            <w:tcBorders>
              <w:top w:val="nil"/>
              <w:bottom w:val="nil"/>
            </w:tcBorders>
          </w:tcPr>
          <w:p w14:paraId="7CBE0276" w14:textId="15899FC6" w:rsidR="00B52DCC" w:rsidRDefault="00B52DCC">
            <w:pPr>
              <w:pStyle w:val="TableParagraph"/>
              <w:spacing w:line="218" w:lineRule="exact"/>
              <w:ind w:left="106"/>
              <w:rPr>
                <w:sz w:val="20"/>
              </w:rPr>
            </w:pPr>
          </w:p>
        </w:tc>
        <w:tc>
          <w:tcPr>
            <w:tcW w:w="993" w:type="dxa"/>
            <w:tcBorders>
              <w:top w:val="nil"/>
              <w:bottom w:val="nil"/>
            </w:tcBorders>
          </w:tcPr>
          <w:p w14:paraId="207166F9" w14:textId="09517888" w:rsidR="00B52DCC" w:rsidRDefault="00B52DCC">
            <w:pPr>
              <w:pStyle w:val="TableParagraph"/>
              <w:spacing w:line="218" w:lineRule="exact"/>
              <w:ind w:left="107"/>
              <w:rPr>
                <w:sz w:val="20"/>
              </w:rPr>
            </w:pPr>
          </w:p>
        </w:tc>
        <w:tc>
          <w:tcPr>
            <w:tcW w:w="991" w:type="dxa"/>
            <w:tcBorders>
              <w:top w:val="nil"/>
              <w:bottom w:val="nil"/>
            </w:tcBorders>
          </w:tcPr>
          <w:p w14:paraId="39882CE8" w14:textId="3C89B0D4" w:rsidR="00B52DCC" w:rsidRDefault="00B52DCC">
            <w:pPr>
              <w:pStyle w:val="TableParagraph"/>
              <w:spacing w:line="218" w:lineRule="exact"/>
              <w:ind w:left="107"/>
              <w:rPr>
                <w:sz w:val="20"/>
              </w:rPr>
            </w:pPr>
          </w:p>
        </w:tc>
        <w:tc>
          <w:tcPr>
            <w:tcW w:w="1709" w:type="dxa"/>
            <w:vMerge/>
            <w:tcBorders>
              <w:top w:val="nil"/>
            </w:tcBorders>
          </w:tcPr>
          <w:p w14:paraId="382FA0F1" w14:textId="77777777" w:rsidR="00B52DCC" w:rsidRDefault="00B52DCC">
            <w:pPr>
              <w:rPr>
                <w:sz w:val="2"/>
                <w:szCs w:val="2"/>
              </w:rPr>
            </w:pPr>
          </w:p>
        </w:tc>
        <w:tc>
          <w:tcPr>
            <w:tcW w:w="1700" w:type="dxa"/>
            <w:tcBorders>
              <w:top w:val="nil"/>
              <w:bottom w:val="nil"/>
            </w:tcBorders>
          </w:tcPr>
          <w:p w14:paraId="163DFD2B" w14:textId="77777777" w:rsidR="00B52DCC" w:rsidRDefault="00B52DCC">
            <w:pPr>
              <w:pStyle w:val="TableParagraph"/>
              <w:rPr>
                <w:sz w:val="16"/>
              </w:rPr>
            </w:pPr>
          </w:p>
        </w:tc>
        <w:tc>
          <w:tcPr>
            <w:tcW w:w="2261" w:type="dxa"/>
            <w:vMerge/>
            <w:tcBorders>
              <w:top w:val="nil"/>
            </w:tcBorders>
          </w:tcPr>
          <w:p w14:paraId="63261643" w14:textId="77777777" w:rsidR="00B52DCC" w:rsidRDefault="00B52DCC">
            <w:pPr>
              <w:rPr>
                <w:sz w:val="2"/>
                <w:szCs w:val="2"/>
              </w:rPr>
            </w:pPr>
          </w:p>
        </w:tc>
        <w:tc>
          <w:tcPr>
            <w:tcW w:w="2693" w:type="dxa"/>
            <w:vMerge/>
            <w:tcBorders>
              <w:top w:val="nil"/>
            </w:tcBorders>
          </w:tcPr>
          <w:p w14:paraId="4730F8A8" w14:textId="77777777" w:rsidR="00B52DCC" w:rsidRDefault="00B52DCC">
            <w:pPr>
              <w:rPr>
                <w:sz w:val="2"/>
                <w:szCs w:val="2"/>
              </w:rPr>
            </w:pPr>
          </w:p>
        </w:tc>
      </w:tr>
      <w:tr w:rsidR="00B52DCC" w14:paraId="00D455DC" w14:textId="77777777">
        <w:trPr>
          <w:trHeight w:val="486"/>
        </w:trPr>
        <w:tc>
          <w:tcPr>
            <w:tcW w:w="1416" w:type="dxa"/>
            <w:tcBorders>
              <w:top w:val="nil"/>
              <w:bottom w:val="nil"/>
            </w:tcBorders>
          </w:tcPr>
          <w:p w14:paraId="33083031" w14:textId="77777777" w:rsidR="00B52DCC" w:rsidRDefault="00B52DCC">
            <w:pPr>
              <w:pStyle w:val="TableParagraph"/>
              <w:rPr>
                <w:sz w:val="18"/>
              </w:rPr>
            </w:pPr>
          </w:p>
        </w:tc>
        <w:tc>
          <w:tcPr>
            <w:tcW w:w="1984" w:type="dxa"/>
            <w:tcBorders>
              <w:top w:val="nil"/>
              <w:bottom w:val="nil"/>
            </w:tcBorders>
          </w:tcPr>
          <w:p w14:paraId="5B79DAF3" w14:textId="26095888" w:rsidR="00B52DCC" w:rsidRDefault="00B52DCC">
            <w:pPr>
              <w:pStyle w:val="TableParagraph"/>
              <w:spacing w:before="18" w:line="218" w:lineRule="exact"/>
              <w:ind w:left="105"/>
              <w:rPr>
                <w:sz w:val="20"/>
              </w:rPr>
            </w:pPr>
          </w:p>
        </w:tc>
        <w:tc>
          <w:tcPr>
            <w:tcW w:w="1704" w:type="dxa"/>
            <w:tcBorders>
              <w:top w:val="nil"/>
              <w:bottom w:val="nil"/>
            </w:tcBorders>
          </w:tcPr>
          <w:p w14:paraId="6CD18985" w14:textId="77777777" w:rsidR="00B52DCC" w:rsidRDefault="00B52DCC">
            <w:pPr>
              <w:pStyle w:val="TableParagraph"/>
              <w:rPr>
                <w:sz w:val="18"/>
              </w:rPr>
            </w:pPr>
          </w:p>
        </w:tc>
        <w:tc>
          <w:tcPr>
            <w:tcW w:w="993" w:type="dxa"/>
            <w:tcBorders>
              <w:top w:val="nil"/>
              <w:bottom w:val="nil"/>
            </w:tcBorders>
          </w:tcPr>
          <w:p w14:paraId="3D95AD13" w14:textId="77777777" w:rsidR="00B52DCC" w:rsidRDefault="00B52DCC">
            <w:pPr>
              <w:pStyle w:val="TableParagraph"/>
              <w:rPr>
                <w:sz w:val="18"/>
              </w:rPr>
            </w:pPr>
          </w:p>
        </w:tc>
        <w:tc>
          <w:tcPr>
            <w:tcW w:w="991" w:type="dxa"/>
            <w:tcBorders>
              <w:top w:val="nil"/>
              <w:bottom w:val="nil"/>
            </w:tcBorders>
          </w:tcPr>
          <w:p w14:paraId="321D9230" w14:textId="77777777" w:rsidR="00B52DCC" w:rsidRDefault="00B52DCC">
            <w:pPr>
              <w:pStyle w:val="TableParagraph"/>
              <w:rPr>
                <w:sz w:val="18"/>
              </w:rPr>
            </w:pPr>
          </w:p>
        </w:tc>
        <w:tc>
          <w:tcPr>
            <w:tcW w:w="1709" w:type="dxa"/>
            <w:vMerge/>
            <w:tcBorders>
              <w:top w:val="nil"/>
            </w:tcBorders>
          </w:tcPr>
          <w:p w14:paraId="337DFE93" w14:textId="77777777" w:rsidR="00B52DCC" w:rsidRDefault="00B52DCC">
            <w:pPr>
              <w:rPr>
                <w:sz w:val="2"/>
                <w:szCs w:val="2"/>
              </w:rPr>
            </w:pPr>
          </w:p>
        </w:tc>
        <w:tc>
          <w:tcPr>
            <w:tcW w:w="1700" w:type="dxa"/>
            <w:tcBorders>
              <w:top w:val="nil"/>
              <w:bottom w:val="nil"/>
            </w:tcBorders>
          </w:tcPr>
          <w:p w14:paraId="039C1DA8" w14:textId="680BC173" w:rsidR="00B52DCC" w:rsidRDefault="00B52DCC">
            <w:pPr>
              <w:pStyle w:val="TableParagraph"/>
              <w:spacing w:before="194"/>
              <w:ind w:left="108"/>
              <w:rPr>
                <w:sz w:val="20"/>
              </w:rPr>
            </w:pPr>
          </w:p>
        </w:tc>
        <w:tc>
          <w:tcPr>
            <w:tcW w:w="2261" w:type="dxa"/>
            <w:vMerge/>
            <w:tcBorders>
              <w:top w:val="nil"/>
            </w:tcBorders>
          </w:tcPr>
          <w:p w14:paraId="172A57C0" w14:textId="77777777" w:rsidR="00B52DCC" w:rsidRDefault="00B52DCC">
            <w:pPr>
              <w:rPr>
                <w:sz w:val="2"/>
                <w:szCs w:val="2"/>
              </w:rPr>
            </w:pPr>
          </w:p>
        </w:tc>
        <w:tc>
          <w:tcPr>
            <w:tcW w:w="2693" w:type="dxa"/>
            <w:vMerge/>
            <w:tcBorders>
              <w:top w:val="nil"/>
            </w:tcBorders>
          </w:tcPr>
          <w:p w14:paraId="4E75308C" w14:textId="77777777" w:rsidR="00B52DCC" w:rsidRDefault="00B52DCC">
            <w:pPr>
              <w:rPr>
                <w:sz w:val="2"/>
                <w:szCs w:val="2"/>
              </w:rPr>
            </w:pPr>
          </w:p>
        </w:tc>
      </w:tr>
      <w:tr w:rsidR="00B52DCC" w14:paraId="288E05E5" w14:textId="77777777">
        <w:trPr>
          <w:trHeight w:val="238"/>
        </w:trPr>
        <w:tc>
          <w:tcPr>
            <w:tcW w:w="1416" w:type="dxa"/>
            <w:tcBorders>
              <w:top w:val="nil"/>
              <w:bottom w:val="nil"/>
            </w:tcBorders>
          </w:tcPr>
          <w:p w14:paraId="6CEE9B15" w14:textId="77777777" w:rsidR="00B52DCC" w:rsidRDefault="00B52DCC">
            <w:pPr>
              <w:pStyle w:val="TableParagraph"/>
              <w:rPr>
                <w:sz w:val="16"/>
              </w:rPr>
            </w:pPr>
          </w:p>
        </w:tc>
        <w:tc>
          <w:tcPr>
            <w:tcW w:w="1984" w:type="dxa"/>
            <w:tcBorders>
              <w:top w:val="nil"/>
              <w:bottom w:val="nil"/>
            </w:tcBorders>
          </w:tcPr>
          <w:p w14:paraId="18C05D62" w14:textId="4F9627A1" w:rsidR="00B52DCC" w:rsidRDefault="00B52DCC">
            <w:pPr>
              <w:pStyle w:val="TableParagraph"/>
              <w:spacing w:line="218" w:lineRule="exact"/>
              <w:ind w:left="105"/>
              <w:rPr>
                <w:sz w:val="20"/>
              </w:rPr>
            </w:pPr>
          </w:p>
        </w:tc>
        <w:tc>
          <w:tcPr>
            <w:tcW w:w="1704" w:type="dxa"/>
            <w:tcBorders>
              <w:top w:val="nil"/>
              <w:bottom w:val="nil"/>
            </w:tcBorders>
          </w:tcPr>
          <w:p w14:paraId="26CB3512" w14:textId="77777777" w:rsidR="00B52DCC" w:rsidRDefault="00B52DCC">
            <w:pPr>
              <w:pStyle w:val="TableParagraph"/>
              <w:rPr>
                <w:sz w:val="16"/>
              </w:rPr>
            </w:pPr>
          </w:p>
        </w:tc>
        <w:tc>
          <w:tcPr>
            <w:tcW w:w="993" w:type="dxa"/>
            <w:tcBorders>
              <w:top w:val="nil"/>
              <w:bottom w:val="nil"/>
            </w:tcBorders>
          </w:tcPr>
          <w:p w14:paraId="5CBFBD6B" w14:textId="77777777" w:rsidR="00B52DCC" w:rsidRDefault="00B52DCC">
            <w:pPr>
              <w:pStyle w:val="TableParagraph"/>
              <w:rPr>
                <w:sz w:val="16"/>
              </w:rPr>
            </w:pPr>
          </w:p>
        </w:tc>
        <w:tc>
          <w:tcPr>
            <w:tcW w:w="991" w:type="dxa"/>
            <w:tcBorders>
              <w:top w:val="nil"/>
              <w:bottom w:val="nil"/>
            </w:tcBorders>
          </w:tcPr>
          <w:p w14:paraId="42D28F75" w14:textId="77777777" w:rsidR="00B52DCC" w:rsidRDefault="00B52DCC">
            <w:pPr>
              <w:pStyle w:val="TableParagraph"/>
              <w:rPr>
                <w:sz w:val="16"/>
              </w:rPr>
            </w:pPr>
          </w:p>
        </w:tc>
        <w:tc>
          <w:tcPr>
            <w:tcW w:w="1709" w:type="dxa"/>
            <w:vMerge/>
            <w:tcBorders>
              <w:top w:val="nil"/>
            </w:tcBorders>
          </w:tcPr>
          <w:p w14:paraId="22D65053" w14:textId="77777777" w:rsidR="00B52DCC" w:rsidRDefault="00B52DCC">
            <w:pPr>
              <w:rPr>
                <w:sz w:val="2"/>
                <w:szCs w:val="2"/>
              </w:rPr>
            </w:pPr>
          </w:p>
        </w:tc>
        <w:tc>
          <w:tcPr>
            <w:tcW w:w="1700" w:type="dxa"/>
            <w:tcBorders>
              <w:top w:val="nil"/>
              <w:bottom w:val="nil"/>
            </w:tcBorders>
          </w:tcPr>
          <w:p w14:paraId="12D44B4F" w14:textId="77777777" w:rsidR="00B52DCC" w:rsidRDefault="00B52DCC">
            <w:pPr>
              <w:pStyle w:val="TableParagraph"/>
              <w:rPr>
                <w:sz w:val="16"/>
              </w:rPr>
            </w:pPr>
          </w:p>
        </w:tc>
        <w:tc>
          <w:tcPr>
            <w:tcW w:w="2261" w:type="dxa"/>
            <w:vMerge/>
            <w:tcBorders>
              <w:top w:val="nil"/>
            </w:tcBorders>
          </w:tcPr>
          <w:p w14:paraId="7559D04A" w14:textId="77777777" w:rsidR="00B52DCC" w:rsidRDefault="00B52DCC">
            <w:pPr>
              <w:rPr>
                <w:sz w:val="2"/>
                <w:szCs w:val="2"/>
              </w:rPr>
            </w:pPr>
          </w:p>
        </w:tc>
        <w:tc>
          <w:tcPr>
            <w:tcW w:w="2693" w:type="dxa"/>
            <w:vMerge/>
            <w:tcBorders>
              <w:top w:val="nil"/>
            </w:tcBorders>
          </w:tcPr>
          <w:p w14:paraId="1198A8BD" w14:textId="77777777" w:rsidR="00B52DCC" w:rsidRDefault="00B52DCC">
            <w:pPr>
              <w:rPr>
                <w:sz w:val="2"/>
                <w:szCs w:val="2"/>
              </w:rPr>
            </w:pPr>
          </w:p>
        </w:tc>
      </w:tr>
      <w:tr w:rsidR="00B52DCC" w14:paraId="43E64441" w14:textId="77777777">
        <w:trPr>
          <w:trHeight w:val="414"/>
        </w:trPr>
        <w:tc>
          <w:tcPr>
            <w:tcW w:w="1416" w:type="dxa"/>
            <w:tcBorders>
              <w:top w:val="nil"/>
            </w:tcBorders>
          </w:tcPr>
          <w:p w14:paraId="6B84F49C" w14:textId="77777777" w:rsidR="00B52DCC" w:rsidRDefault="00B52DCC">
            <w:pPr>
              <w:pStyle w:val="TableParagraph"/>
              <w:rPr>
                <w:sz w:val="18"/>
              </w:rPr>
            </w:pPr>
          </w:p>
        </w:tc>
        <w:tc>
          <w:tcPr>
            <w:tcW w:w="1984" w:type="dxa"/>
            <w:tcBorders>
              <w:top w:val="nil"/>
            </w:tcBorders>
          </w:tcPr>
          <w:p w14:paraId="66A8FD61" w14:textId="4E7B3D9A" w:rsidR="00B52DCC" w:rsidRDefault="00B52DCC">
            <w:pPr>
              <w:pStyle w:val="TableParagraph"/>
              <w:ind w:left="105"/>
              <w:rPr>
                <w:sz w:val="20"/>
              </w:rPr>
            </w:pPr>
          </w:p>
        </w:tc>
        <w:tc>
          <w:tcPr>
            <w:tcW w:w="1704" w:type="dxa"/>
            <w:tcBorders>
              <w:top w:val="nil"/>
            </w:tcBorders>
          </w:tcPr>
          <w:p w14:paraId="7C0D640D" w14:textId="77777777" w:rsidR="00B52DCC" w:rsidRDefault="00B52DCC">
            <w:pPr>
              <w:pStyle w:val="TableParagraph"/>
              <w:rPr>
                <w:sz w:val="18"/>
              </w:rPr>
            </w:pPr>
          </w:p>
        </w:tc>
        <w:tc>
          <w:tcPr>
            <w:tcW w:w="993" w:type="dxa"/>
            <w:tcBorders>
              <w:top w:val="nil"/>
            </w:tcBorders>
          </w:tcPr>
          <w:p w14:paraId="28C4438E" w14:textId="77777777" w:rsidR="00B52DCC" w:rsidRDefault="00B52DCC">
            <w:pPr>
              <w:pStyle w:val="TableParagraph"/>
              <w:rPr>
                <w:sz w:val="18"/>
              </w:rPr>
            </w:pPr>
          </w:p>
        </w:tc>
        <w:tc>
          <w:tcPr>
            <w:tcW w:w="991" w:type="dxa"/>
            <w:tcBorders>
              <w:top w:val="nil"/>
            </w:tcBorders>
          </w:tcPr>
          <w:p w14:paraId="0C6069BE" w14:textId="77777777" w:rsidR="00B52DCC" w:rsidRDefault="00B52DCC">
            <w:pPr>
              <w:pStyle w:val="TableParagraph"/>
              <w:rPr>
                <w:sz w:val="18"/>
              </w:rPr>
            </w:pPr>
          </w:p>
        </w:tc>
        <w:tc>
          <w:tcPr>
            <w:tcW w:w="1709" w:type="dxa"/>
            <w:vMerge/>
            <w:tcBorders>
              <w:top w:val="nil"/>
            </w:tcBorders>
          </w:tcPr>
          <w:p w14:paraId="69C5589D" w14:textId="77777777" w:rsidR="00B52DCC" w:rsidRDefault="00B52DCC">
            <w:pPr>
              <w:rPr>
                <w:sz w:val="2"/>
                <w:szCs w:val="2"/>
              </w:rPr>
            </w:pPr>
          </w:p>
        </w:tc>
        <w:tc>
          <w:tcPr>
            <w:tcW w:w="1700" w:type="dxa"/>
            <w:tcBorders>
              <w:top w:val="nil"/>
            </w:tcBorders>
          </w:tcPr>
          <w:p w14:paraId="52E580E3" w14:textId="77777777" w:rsidR="00B52DCC" w:rsidRDefault="00B52DCC">
            <w:pPr>
              <w:pStyle w:val="TableParagraph"/>
              <w:rPr>
                <w:sz w:val="18"/>
              </w:rPr>
            </w:pPr>
          </w:p>
        </w:tc>
        <w:tc>
          <w:tcPr>
            <w:tcW w:w="2261" w:type="dxa"/>
            <w:vMerge/>
            <w:tcBorders>
              <w:top w:val="nil"/>
            </w:tcBorders>
          </w:tcPr>
          <w:p w14:paraId="498E55FD" w14:textId="77777777" w:rsidR="00B52DCC" w:rsidRDefault="00B52DCC">
            <w:pPr>
              <w:rPr>
                <w:sz w:val="2"/>
                <w:szCs w:val="2"/>
              </w:rPr>
            </w:pPr>
          </w:p>
        </w:tc>
        <w:tc>
          <w:tcPr>
            <w:tcW w:w="2693" w:type="dxa"/>
            <w:vMerge/>
            <w:tcBorders>
              <w:top w:val="nil"/>
            </w:tcBorders>
          </w:tcPr>
          <w:p w14:paraId="7485965C" w14:textId="77777777" w:rsidR="00B52DCC" w:rsidRDefault="00B52DCC">
            <w:pPr>
              <w:rPr>
                <w:sz w:val="2"/>
                <w:szCs w:val="2"/>
              </w:rPr>
            </w:pPr>
          </w:p>
        </w:tc>
      </w:tr>
      <w:tr w:rsidR="00B52DCC" w14:paraId="2CE3D8FC" w14:textId="77777777">
        <w:trPr>
          <w:trHeight w:val="231"/>
        </w:trPr>
        <w:tc>
          <w:tcPr>
            <w:tcW w:w="1416" w:type="dxa"/>
            <w:tcBorders>
              <w:bottom w:val="nil"/>
            </w:tcBorders>
          </w:tcPr>
          <w:p w14:paraId="73D53CC3" w14:textId="77777777" w:rsidR="00B52DCC" w:rsidRDefault="00916648">
            <w:pPr>
              <w:pStyle w:val="TableParagraph"/>
              <w:spacing w:line="211" w:lineRule="exact"/>
              <w:ind w:left="107"/>
              <w:rPr>
                <w:sz w:val="20"/>
              </w:rPr>
            </w:pPr>
            <w:r>
              <w:rPr>
                <w:sz w:val="20"/>
              </w:rPr>
              <w:t>164</w:t>
            </w:r>
          </w:p>
        </w:tc>
        <w:tc>
          <w:tcPr>
            <w:tcW w:w="1984" w:type="dxa"/>
            <w:tcBorders>
              <w:bottom w:val="nil"/>
            </w:tcBorders>
          </w:tcPr>
          <w:p w14:paraId="56890C29" w14:textId="77777777" w:rsidR="00B52DCC" w:rsidRDefault="00916648">
            <w:pPr>
              <w:pStyle w:val="TableParagraph"/>
              <w:spacing w:line="211" w:lineRule="exact"/>
              <w:ind w:left="105"/>
              <w:rPr>
                <w:sz w:val="20"/>
              </w:rPr>
            </w:pPr>
            <w:r>
              <w:rPr>
                <w:sz w:val="20"/>
              </w:rPr>
              <w:t>Rose keton-5 (16) ; 1-</w:t>
            </w:r>
          </w:p>
        </w:tc>
        <w:tc>
          <w:tcPr>
            <w:tcW w:w="1704" w:type="dxa"/>
            <w:tcBorders>
              <w:bottom w:val="nil"/>
            </w:tcBorders>
          </w:tcPr>
          <w:p w14:paraId="62A45C88" w14:textId="77777777" w:rsidR="00B52DCC" w:rsidRDefault="00916648">
            <w:pPr>
              <w:pStyle w:val="TableParagraph"/>
              <w:spacing w:line="211" w:lineRule="exact"/>
              <w:ind w:left="106"/>
              <w:rPr>
                <w:sz w:val="20"/>
              </w:rPr>
            </w:pPr>
            <w:r>
              <w:rPr>
                <w:sz w:val="20"/>
              </w:rPr>
              <w:t>Rose ketone-5</w:t>
            </w:r>
          </w:p>
        </w:tc>
        <w:tc>
          <w:tcPr>
            <w:tcW w:w="993" w:type="dxa"/>
            <w:tcBorders>
              <w:bottom w:val="nil"/>
            </w:tcBorders>
          </w:tcPr>
          <w:p w14:paraId="567EACDD" w14:textId="77777777" w:rsidR="00B52DCC" w:rsidRDefault="00916648">
            <w:pPr>
              <w:pStyle w:val="TableParagraph"/>
              <w:spacing w:line="211" w:lineRule="exact"/>
              <w:ind w:left="107"/>
              <w:rPr>
                <w:sz w:val="20"/>
              </w:rPr>
            </w:pPr>
            <w:r>
              <w:rPr>
                <w:sz w:val="20"/>
              </w:rPr>
              <w:t>33673-</w:t>
            </w:r>
          </w:p>
        </w:tc>
        <w:tc>
          <w:tcPr>
            <w:tcW w:w="991" w:type="dxa"/>
            <w:tcBorders>
              <w:bottom w:val="nil"/>
            </w:tcBorders>
          </w:tcPr>
          <w:p w14:paraId="54BA83DC" w14:textId="77777777" w:rsidR="00B52DCC" w:rsidRDefault="00916648">
            <w:pPr>
              <w:pStyle w:val="TableParagraph"/>
              <w:spacing w:line="211" w:lineRule="exact"/>
              <w:ind w:left="107"/>
              <w:rPr>
                <w:sz w:val="20"/>
              </w:rPr>
            </w:pPr>
            <w:r>
              <w:rPr>
                <w:sz w:val="20"/>
              </w:rPr>
              <w:t>251-632-</w:t>
            </w:r>
          </w:p>
        </w:tc>
        <w:tc>
          <w:tcPr>
            <w:tcW w:w="1709" w:type="dxa"/>
            <w:vMerge w:val="restart"/>
          </w:tcPr>
          <w:p w14:paraId="12616624" w14:textId="77777777" w:rsidR="00B52DCC" w:rsidRDefault="00B52DCC">
            <w:pPr>
              <w:pStyle w:val="TableParagraph"/>
              <w:rPr>
                <w:sz w:val="18"/>
              </w:rPr>
            </w:pPr>
          </w:p>
        </w:tc>
        <w:tc>
          <w:tcPr>
            <w:tcW w:w="1700" w:type="dxa"/>
            <w:tcBorders>
              <w:bottom w:val="nil"/>
            </w:tcBorders>
          </w:tcPr>
          <w:p w14:paraId="3D98370A" w14:textId="77777777" w:rsidR="00B52DCC" w:rsidRDefault="00916648">
            <w:pPr>
              <w:pStyle w:val="TableParagraph"/>
              <w:spacing w:line="211" w:lineRule="exact"/>
              <w:ind w:left="108"/>
              <w:rPr>
                <w:sz w:val="20"/>
              </w:rPr>
            </w:pPr>
            <w:r>
              <w:rPr>
                <w:sz w:val="20"/>
              </w:rPr>
              <w:t>% 0,02</w:t>
            </w:r>
          </w:p>
        </w:tc>
        <w:tc>
          <w:tcPr>
            <w:tcW w:w="2261" w:type="dxa"/>
            <w:vMerge w:val="restart"/>
          </w:tcPr>
          <w:p w14:paraId="13844ACF" w14:textId="77777777" w:rsidR="00B52DCC" w:rsidRDefault="00B52DCC">
            <w:pPr>
              <w:pStyle w:val="TableParagraph"/>
              <w:rPr>
                <w:sz w:val="18"/>
              </w:rPr>
            </w:pPr>
          </w:p>
        </w:tc>
        <w:tc>
          <w:tcPr>
            <w:tcW w:w="2693" w:type="dxa"/>
            <w:vMerge w:val="restart"/>
          </w:tcPr>
          <w:p w14:paraId="5536A850" w14:textId="77777777" w:rsidR="00B52DCC" w:rsidRDefault="00B52DCC">
            <w:pPr>
              <w:pStyle w:val="TableParagraph"/>
              <w:rPr>
                <w:sz w:val="18"/>
              </w:rPr>
            </w:pPr>
          </w:p>
        </w:tc>
      </w:tr>
      <w:tr w:rsidR="00B52DCC" w14:paraId="73FE8518" w14:textId="77777777">
        <w:trPr>
          <w:trHeight w:val="238"/>
        </w:trPr>
        <w:tc>
          <w:tcPr>
            <w:tcW w:w="1416" w:type="dxa"/>
            <w:tcBorders>
              <w:top w:val="nil"/>
              <w:bottom w:val="nil"/>
            </w:tcBorders>
          </w:tcPr>
          <w:p w14:paraId="3C07FFCF" w14:textId="77777777" w:rsidR="00B52DCC" w:rsidRDefault="00B52DCC">
            <w:pPr>
              <w:pStyle w:val="TableParagraph"/>
              <w:rPr>
                <w:sz w:val="16"/>
              </w:rPr>
            </w:pPr>
          </w:p>
        </w:tc>
        <w:tc>
          <w:tcPr>
            <w:tcW w:w="1984" w:type="dxa"/>
            <w:tcBorders>
              <w:top w:val="nil"/>
              <w:bottom w:val="nil"/>
            </w:tcBorders>
          </w:tcPr>
          <w:p w14:paraId="19ED6DE3" w14:textId="77777777" w:rsidR="00B52DCC" w:rsidRDefault="00916648">
            <w:pPr>
              <w:pStyle w:val="TableParagraph"/>
              <w:spacing w:line="218" w:lineRule="exact"/>
              <w:ind w:left="105"/>
              <w:rPr>
                <w:sz w:val="20"/>
              </w:rPr>
            </w:pPr>
            <w:r>
              <w:rPr>
                <w:sz w:val="20"/>
              </w:rPr>
              <w:t>(2,4,4-Trimetil-2-</w:t>
            </w:r>
          </w:p>
        </w:tc>
        <w:tc>
          <w:tcPr>
            <w:tcW w:w="1704" w:type="dxa"/>
            <w:tcBorders>
              <w:top w:val="nil"/>
              <w:bottom w:val="nil"/>
            </w:tcBorders>
          </w:tcPr>
          <w:p w14:paraId="449D4E18" w14:textId="77777777" w:rsidR="00B52DCC" w:rsidRDefault="00B52DCC">
            <w:pPr>
              <w:pStyle w:val="TableParagraph"/>
              <w:rPr>
                <w:sz w:val="16"/>
              </w:rPr>
            </w:pPr>
          </w:p>
        </w:tc>
        <w:tc>
          <w:tcPr>
            <w:tcW w:w="993" w:type="dxa"/>
            <w:tcBorders>
              <w:top w:val="nil"/>
              <w:bottom w:val="nil"/>
            </w:tcBorders>
          </w:tcPr>
          <w:p w14:paraId="61C9C423" w14:textId="77777777" w:rsidR="00B52DCC" w:rsidRDefault="00916648">
            <w:pPr>
              <w:pStyle w:val="TableParagraph"/>
              <w:spacing w:line="218" w:lineRule="exact"/>
              <w:ind w:left="107"/>
              <w:rPr>
                <w:sz w:val="20"/>
              </w:rPr>
            </w:pPr>
            <w:r>
              <w:rPr>
                <w:sz w:val="20"/>
              </w:rPr>
              <w:t>71-1</w:t>
            </w:r>
          </w:p>
        </w:tc>
        <w:tc>
          <w:tcPr>
            <w:tcW w:w="991" w:type="dxa"/>
            <w:tcBorders>
              <w:top w:val="nil"/>
              <w:bottom w:val="nil"/>
            </w:tcBorders>
          </w:tcPr>
          <w:p w14:paraId="14764F41" w14:textId="77777777" w:rsidR="00B52DCC" w:rsidRDefault="00916648">
            <w:pPr>
              <w:pStyle w:val="TableParagraph"/>
              <w:spacing w:line="218" w:lineRule="exact"/>
              <w:ind w:left="107"/>
              <w:rPr>
                <w:sz w:val="20"/>
              </w:rPr>
            </w:pPr>
            <w:r>
              <w:rPr>
                <w:w w:val="99"/>
                <w:sz w:val="20"/>
              </w:rPr>
              <w:t>0</w:t>
            </w:r>
          </w:p>
        </w:tc>
        <w:tc>
          <w:tcPr>
            <w:tcW w:w="1709" w:type="dxa"/>
            <w:vMerge/>
            <w:tcBorders>
              <w:top w:val="nil"/>
            </w:tcBorders>
          </w:tcPr>
          <w:p w14:paraId="19CB309B" w14:textId="77777777" w:rsidR="00B52DCC" w:rsidRDefault="00B52DCC">
            <w:pPr>
              <w:rPr>
                <w:sz w:val="2"/>
                <w:szCs w:val="2"/>
              </w:rPr>
            </w:pPr>
          </w:p>
        </w:tc>
        <w:tc>
          <w:tcPr>
            <w:tcW w:w="1700" w:type="dxa"/>
            <w:tcBorders>
              <w:top w:val="nil"/>
              <w:bottom w:val="nil"/>
            </w:tcBorders>
          </w:tcPr>
          <w:p w14:paraId="2314626F" w14:textId="77777777" w:rsidR="00B52DCC" w:rsidRDefault="00B52DCC">
            <w:pPr>
              <w:pStyle w:val="TableParagraph"/>
              <w:rPr>
                <w:sz w:val="16"/>
              </w:rPr>
            </w:pPr>
          </w:p>
        </w:tc>
        <w:tc>
          <w:tcPr>
            <w:tcW w:w="2261" w:type="dxa"/>
            <w:vMerge/>
            <w:tcBorders>
              <w:top w:val="nil"/>
            </w:tcBorders>
          </w:tcPr>
          <w:p w14:paraId="6010F1AC" w14:textId="77777777" w:rsidR="00B52DCC" w:rsidRDefault="00B52DCC">
            <w:pPr>
              <w:rPr>
                <w:sz w:val="2"/>
                <w:szCs w:val="2"/>
              </w:rPr>
            </w:pPr>
          </w:p>
        </w:tc>
        <w:tc>
          <w:tcPr>
            <w:tcW w:w="2693" w:type="dxa"/>
            <w:vMerge/>
            <w:tcBorders>
              <w:top w:val="nil"/>
            </w:tcBorders>
          </w:tcPr>
          <w:p w14:paraId="051439EA" w14:textId="77777777" w:rsidR="00B52DCC" w:rsidRDefault="00B52DCC">
            <w:pPr>
              <w:rPr>
                <w:sz w:val="2"/>
                <w:szCs w:val="2"/>
              </w:rPr>
            </w:pPr>
          </w:p>
        </w:tc>
      </w:tr>
      <w:tr w:rsidR="00B52DCC" w14:paraId="17679C73" w14:textId="77777777">
        <w:trPr>
          <w:trHeight w:val="238"/>
        </w:trPr>
        <w:tc>
          <w:tcPr>
            <w:tcW w:w="1416" w:type="dxa"/>
            <w:tcBorders>
              <w:top w:val="nil"/>
              <w:bottom w:val="nil"/>
            </w:tcBorders>
          </w:tcPr>
          <w:p w14:paraId="0644E7AD" w14:textId="77777777" w:rsidR="00B52DCC" w:rsidRDefault="00B52DCC">
            <w:pPr>
              <w:pStyle w:val="TableParagraph"/>
              <w:rPr>
                <w:sz w:val="16"/>
              </w:rPr>
            </w:pPr>
          </w:p>
        </w:tc>
        <w:tc>
          <w:tcPr>
            <w:tcW w:w="1984" w:type="dxa"/>
            <w:tcBorders>
              <w:top w:val="nil"/>
              <w:bottom w:val="nil"/>
            </w:tcBorders>
          </w:tcPr>
          <w:p w14:paraId="1C78985D" w14:textId="77777777" w:rsidR="00B52DCC" w:rsidRDefault="00916648">
            <w:pPr>
              <w:pStyle w:val="TableParagraph"/>
              <w:spacing w:line="218" w:lineRule="exact"/>
              <w:ind w:left="105"/>
              <w:rPr>
                <w:sz w:val="20"/>
              </w:rPr>
            </w:pPr>
            <w:r>
              <w:rPr>
                <w:sz w:val="20"/>
              </w:rPr>
              <w:t>siklohekzen-1-il)-2-</w:t>
            </w:r>
          </w:p>
        </w:tc>
        <w:tc>
          <w:tcPr>
            <w:tcW w:w="1704" w:type="dxa"/>
            <w:tcBorders>
              <w:top w:val="nil"/>
              <w:bottom w:val="nil"/>
            </w:tcBorders>
          </w:tcPr>
          <w:p w14:paraId="5979EA52" w14:textId="77777777" w:rsidR="00B52DCC" w:rsidRDefault="00B52DCC">
            <w:pPr>
              <w:pStyle w:val="TableParagraph"/>
              <w:rPr>
                <w:sz w:val="16"/>
              </w:rPr>
            </w:pPr>
          </w:p>
        </w:tc>
        <w:tc>
          <w:tcPr>
            <w:tcW w:w="993" w:type="dxa"/>
            <w:tcBorders>
              <w:top w:val="nil"/>
              <w:bottom w:val="nil"/>
            </w:tcBorders>
          </w:tcPr>
          <w:p w14:paraId="351F3105" w14:textId="77777777" w:rsidR="00B52DCC" w:rsidRDefault="00B52DCC">
            <w:pPr>
              <w:pStyle w:val="TableParagraph"/>
              <w:rPr>
                <w:sz w:val="16"/>
              </w:rPr>
            </w:pPr>
          </w:p>
        </w:tc>
        <w:tc>
          <w:tcPr>
            <w:tcW w:w="991" w:type="dxa"/>
            <w:tcBorders>
              <w:top w:val="nil"/>
              <w:bottom w:val="nil"/>
            </w:tcBorders>
          </w:tcPr>
          <w:p w14:paraId="08A84F82" w14:textId="77777777" w:rsidR="00B52DCC" w:rsidRDefault="00B52DCC">
            <w:pPr>
              <w:pStyle w:val="TableParagraph"/>
              <w:rPr>
                <w:sz w:val="16"/>
              </w:rPr>
            </w:pPr>
          </w:p>
        </w:tc>
        <w:tc>
          <w:tcPr>
            <w:tcW w:w="1709" w:type="dxa"/>
            <w:vMerge/>
            <w:tcBorders>
              <w:top w:val="nil"/>
            </w:tcBorders>
          </w:tcPr>
          <w:p w14:paraId="3BFED4AA" w14:textId="77777777" w:rsidR="00B52DCC" w:rsidRDefault="00B52DCC">
            <w:pPr>
              <w:rPr>
                <w:sz w:val="2"/>
                <w:szCs w:val="2"/>
              </w:rPr>
            </w:pPr>
          </w:p>
        </w:tc>
        <w:tc>
          <w:tcPr>
            <w:tcW w:w="1700" w:type="dxa"/>
            <w:tcBorders>
              <w:top w:val="nil"/>
              <w:bottom w:val="nil"/>
            </w:tcBorders>
          </w:tcPr>
          <w:p w14:paraId="3A315E91" w14:textId="77777777" w:rsidR="00B52DCC" w:rsidRDefault="00B52DCC">
            <w:pPr>
              <w:pStyle w:val="TableParagraph"/>
              <w:rPr>
                <w:sz w:val="16"/>
              </w:rPr>
            </w:pPr>
          </w:p>
        </w:tc>
        <w:tc>
          <w:tcPr>
            <w:tcW w:w="2261" w:type="dxa"/>
            <w:vMerge/>
            <w:tcBorders>
              <w:top w:val="nil"/>
            </w:tcBorders>
          </w:tcPr>
          <w:p w14:paraId="1305AE3B" w14:textId="77777777" w:rsidR="00B52DCC" w:rsidRDefault="00B52DCC">
            <w:pPr>
              <w:rPr>
                <w:sz w:val="2"/>
                <w:szCs w:val="2"/>
              </w:rPr>
            </w:pPr>
          </w:p>
        </w:tc>
        <w:tc>
          <w:tcPr>
            <w:tcW w:w="2693" w:type="dxa"/>
            <w:vMerge/>
            <w:tcBorders>
              <w:top w:val="nil"/>
            </w:tcBorders>
          </w:tcPr>
          <w:p w14:paraId="5BF9C0D5" w14:textId="77777777" w:rsidR="00B52DCC" w:rsidRDefault="00B52DCC">
            <w:pPr>
              <w:rPr>
                <w:sz w:val="2"/>
                <w:szCs w:val="2"/>
              </w:rPr>
            </w:pPr>
          </w:p>
        </w:tc>
      </w:tr>
      <w:tr w:rsidR="00B52DCC" w14:paraId="163E1D19" w14:textId="77777777">
        <w:trPr>
          <w:trHeight w:val="413"/>
        </w:trPr>
        <w:tc>
          <w:tcPr>
            <w:tcW w:w="1416" w:type="dxa"/>
            <w:tcBorders>
              <w:top w:val="nil"/>
            </w:tcBorders>
          </w:tcPr>
          <w:p w14:paraId="7CE99EEC" w14:textId="77777777" w:rsidR="00B52DCC" w:rsidRDefault="00B52DCC">
            <w:pPr>
              <w:pStyle w:val="TableParagraph"/>
              <w:rPr>
                <w:sz w:val="18"/>
              </w:rPr>
            </w:pPr>
          </w:p>
        </w:tc>
        <w:tc>
          <w:tcPr>
            <w:tcW w:w="1984" w:type="dxa"/>
            <w:tcBorders>
              <w:top w:val="nil"/>
            </w:tcBorders>
          </w:tcPr>
          <w:p w14:paraId="2982B7F3" w14:textId="77777777" w:rsidR="00B52DCC" w:rsidRDefault="00916648">
            <w:pPr>
              <w:pStyle w:val="TableParagraph"/>
              <w:spacing w:line="229" w:lineRule="exact"/>
              <w:ind w:left="105"/>
              <w:rPr>
                <w:sz w:val="20"/>
              </w:rPr>
            </w:pPr>
            <w:r>
              <w:rPr>
                <w:sz w:val="20"/>
              </w:rPr>
              <w:t>buten-1-on</w:t>
            </w:r>
          </w:p>
        </w:tc>
        <w:tc>
          <w:tcPr>
            <w:tcW w:w="1704" w:type="dxa"/>
            <w:tcBorders>
              <w:top w:val="nil"/>
            </w:tcBorders>
          </w:tcPr>
          <w:p w14:paraId="16D7B4A1" w14:textId="77777777" w:rsidR="00B52DCC" w:rsidRDefault="00B52DCC">
            <w:pPr>
              <w:pStyle w:val="TableParagraph"/>
              <w:rPr>
                <w:sz w:val="18"/>
              </w:rPr>
            </w:pPr>
          </w:p>
        </w:tc>
        <w:tc>
          <w:tcPr>
            <w:tcW w:w="993" w:type="dxa"/>
            <w:tcBorders>
              <w:top w:val="nil"/>
            </w:tcBorders>
          </w:tcPr>
          <w:p w14:paraId="6C3945AC" w14:textId="77777777" w:rsidR="00B52DCC" w:rsidRDefault="00B52DCC">
            <w:pPr>
              <w:pStyle w:val="TableParagraph"/>
              <w:rPr>
                <w:sz w:val="18"/>
              </w:rPr>
            </w:pPr>
          </w:p>
        </w:tc>
        <w:tc>
          <w:tcPr>
            <w:tcW w:w="991" w:type="dxa"/>
            <w:tcBorders>
              <w:top w:val="nil"/>
            </w:tcBorders>
          </w:tcPr>
          <w:p w14:paraId="6C32D8BC" w14:textId="77777777" w:rsidR="00B52DCC" w:rsidRDefault="00B52DCC">
            <w:pPr>
              <w:pStyle w:val="TableParagraph"/>
              <w:rPr>
                <w:sz w:val="18"/>
              </w:rPr>
            </w:pPr>
          </w:p>
        </w:tc>
        <w:tc>
          <w:tcPr>
            <w:tcW w:w="1709" w:type="dxa"/>
            <w:vMerge/>
            <w:tcBorders>
              <w:top w:val="nil"/>
            </w:tcBorders>
          </w:tcPr>
          <w:p w14:paraId="75B18ADF" w14:textId="77777777" w:rsidR="00B52DCC" w:rsidRDefault="00B52DCC">
            <w:pPr>
              <w:rPr>
                <w:sz w:val="2"/>
                <w:szCs w:val="2"/>
              </w:rPr>
            </w:pPr>
          </w:p>
        </w:tc>
        <w:tc>
          <w:tcPr>
            <w:tcW w:w="1700" w:type="dxa"/>
            <w:tcBorders>
              <w:top w:val="nil"/>
            </w:tcBorders>
          </w:tcPr>
          <w:p w14:paraId="3729807A" w14:textId="77777777" w:rsidR="00B52DCC" w:rsidRDefault="00B52DCC">
            <w:pPr>
              <w:pStyle w:val="TableParagraph"/>
              <w:rPr>
                <w:sz w:val="18"/>
              </w:rPr>
            </w:pPr>
          </w:p>
        </w:tc>
        <w:tc>
          <w:tcPr>
            <w:tcW w:w="2261" w:type="dxa"/>
            <w:vMerge/>
            <w:tcBorders>
              <w:top w:val="nil"/>
            </w:tcBorders>
          </w:tcPr>
          <w:p w14:paraId="4E329EB6" w14:textId="77777777" w:rsidR="00B52DCC" w:rsidRDefault="00B52DCC">
            <w:pPr>
              <w:rPr>
                <w:sz w:val="2"/>
                <w:szCs w:val="2"/>
              </w:rPr>
            </w:pPr>
          </w:p>
        </w:tc>
        <w:tc>
          <w:tcPr>
            <w:tcW w:w="2693" w:type="dxa"/>
            <w:vMerge/>
            <w:tcBorders>
              <w:top w:val="nil"/>
            </w:tcBorders>
          </w:tcPr>
          <w:p w14:paraId="06FF9685" w14:textId="77777777" w:rsidR="00B52DCC" w:rsidRDefault="00B52DCC">
            <w:pPr>
              <w:rPr>
                <w:sz w:val="2"/>
                <w:szCs w:val="2"/>
              </w:rPr>
            </w:pPr>
          </w:p>
        </w:tc>
      </w:tr>
      <w:tr w:rsidR="00B52DCC" w14:paraId="4750F350" w14:textId="77777777">
        <w:trPr>
          <w:trHeight w:val="561"/>
        </w:trPr>
        <w:tc>
          <w:tcPr>
            <w:tcW w:w="1416" w:type="dxa"/>
            <w:tcBorders>
              <w:bottom w:val="nil"/>
            </w:tcBorders>
          </w:tcPr>
          <w:p w14:paraId="67EF0512" w14:textId="6EEC9C96" w:rsidR="00B52DCC" w:rsidRDefault="00916648">
            <w:pPr>
              <w:pStyle w:val="TableParagraph"/>
              <w:spacing w:line="225" w:lineRule="exact"/>
              <w:ind w:left="107"/>
              <w:rPr>
                <w:sz w:val="20"/>
              </w:rPr>
            </w:pPr>
            <w:r>
              <w:rPr>
                <w:sz w:val="20"/>
              </w:rPr>
              <w:t>165</w:t>
            </w:r>
            <w:r w:rsidR="000A3C72">
              <w:rPr>
                <w:sz w:val="20"/>
              </w:rPr>
              <w:t xml:space="preserve"> </w:t>
            </w:r>
            <w:r w:rsidR="000A3C72" w:rsidRPr="003B6405">
              <w:rPr>
                <w:b/>
                <w:sz w:val="20"/>
              </w:rPr>
              <w:t>(Mülga satır:RG-5/3/2024-32480)</w:t>
            </w:r>
          </w:p>
        </w:tc>
        <w:tc>
          <w:tcPr>
            <w:tcW w:w="1984" w:type="dxa"/>
            <w:tcBorders>
              <w:bottom w:val="nil"/>
            </w:tcBorders>
          </w:tcPr>
          <w:p w14:paraId="57A27E32" w14:textId="494BE188" w:rsidR="00B52DCC" w:rsidRDefault="00B52DCC">
            <w:pPr>
              <w:pStyle w:val="TableParagraph"/>
              <w:spacing w:line="259" w:lineRule="auto"/>
              <w:ind w:left="105" w:right="216"/>
              <w:rPr>
                <w:sz w:val="20"/>
              </w:rPr>
            </w:pPr>
          </w:p>
        </w:tc>
        <w:tc>
          <w:tcPr>
            <w:tcW w:w="1704" w:type="dxa"/>
            <w:tcBorders>
              <w:bottom w:val="nil"/>
            </w:tcBorders>
          </w:tcPr>
          <w:p w14:paraId="0FD02B45" w14:textId="56F327D4" w:rsidR="00B52DCC" w:rsidRDefault="00B52DCC">
            <w:pPr>
              <w:pStyle w:val="TableParagraph"/>
              <w:spacing w:line="259" w:lineRule="auto"/>
              <w:ind w:left="106" w:right="733"/>
              <w:rPr>
                <w:sz w:val="20"/>
              </w:rPr>
            </w:pPr>
          </w:p>
        </w:tc>
        <w:tc>
          <w:tcPr>
            <w:tcW w:w="993" w:type="dxa"/>
            <w:tcBorders>
              <w:bottom w:val="nil"/>
            </w:tcBorders>
          </w:tcPr>
          <w:p w14:paraId="0CD10F4F" w14:textId="749017EF" w:rsidR="00B52DCC" w:rsidRDefault="00B52DCC">
            <w:pPr>
              <w:pStyle w:val="TableParagraph"/>
              <w:spacing w:before="18"/>
              <w:ind w:left="107"/>
              <w:rPr>
                <w:sz w:val="20"/>
              </w:rPr>
            </w:pPr>
          </w:p>
        </w:tc>
        <w:tc>
          <w:tcPr>
            <w:tcW w:w="991" w:type="dxa"/>
            <w:tcBorders>
              <w:bottom w:val="nil"/>
            </w:tcBorders>
          </w:tcPr>
          <w:p w14:paraId="33241CD4" w14:textId="6DDDE466" w:rsidR="00B52DCC" w:rsidRDefault="00B52DCC">
            <w:pPr>
              <w:pStyle w:val="TableParagraph"/>
              <w:spacing w:before="18"/>
              <w:ind w:left="107"/>
              <w:rPr>
                <w:sz w:val="20"/>
              </w:rPr>
            </w:pPr>
          </w:p>
        </w:tc>
        <w:tc>
          <w:tcPr>
            <w:tcW w:w="1709" w:type="dxa"/>
            <w:tcBorders>
              <w:bottom w:val="nil"/>
            </w:tcBorders>
          </w:tcPr>
          <w:p w14:paraId="0B72BA60" w14:textId="68F72F49" w:rsidR="00B52DCC" w:rsidRDefault="00B52DCC">
            <w:pPr>
              <w:pStyle w:val="TableParagraph"/>
              <w:ind w:left="108" w:right="360"/>
              <w:rPr>
                <w:sz w:val="20"/>
              </w:rPr>
            </w:pPr>
          </w:p>
        </w:tc>
        <w:tc>
          <w:tcPr>
            <w:tcW w:w="1700" w:type="dxa"/>
            <w:tcBorders>
              <w:bottom w:val="nil"/>
            </w:tcBorders>
          </w:tcPr>
          <w:p w14:paraId="4B64A1AF" w14:textId="77777777" w:rsidR="00B52DCC" w:rsidRDefault="00B52DCC">
            <w:pPr>
              <w:pStyle w:val="TableParagraph"/>
              <w:rPr>
                <w:sz w:val="18"/>
              </w:rPr>
            </w:pPr>
          </w:p>
        </w:tc>
        <w:tc>
          <w:tcPr>
            <w:tcW w:w="2261" w:type="dxa"/>
            <w:vMerge w:val="restart"/>
          </w:tcPr>
          <w:p w14:paraId="6E9B81E0" w14:textId="77777777" w:rsidR="00B52DCC" w:rsidRDefault="00B52DCC">
            <w:pPr>
              <w:pStyle w:val="TableParagraph"/>
              <w:rPr>
                <w:sz w:val="18"/>
              </w:rPr>
            </w:pPr>
          </w:p>
        </w:tc>
        <w:tc>
          <w:tcPr>
            <w:tcW w:w="2693" w:type="dxa"/>
            <w:vMerge w:val="restart"/>
          </w:tcPr>
          <w:p w14:paraId="5ED25D44" w14:textId="77777777" w:rsidR="00B52DCC" w:rsidRDefault="00B52DCC">
            <w:pPr>
              <w:pStyle w:val="TableParagraph"/>
              <w:rPr>
                <w:sz w:val="18"/>
              </w:rPr>
            </w:pPr>
          </w:p>
        </w:tc>
      </w:tr>
      <w:tr w:rsidR="00B52DCC" w14:paraId="3A2D4A53" w14:textId="77777777">
        <w:trPr>
          <w:trHeight w:val="317"/>
        </w:trPr>
        <w:tc>
          <w:tcPr>
            <w:tcW w:w="1416" w:type="dxa"/>
            <w:tcBorders>
              <w:top w:val="nil"/>
              <w:bottom w:val="nil"/>
            </w:tcBorders>
          </w:tcPr>
          <w:p w14:paraId="07931656" w14:textId="77777777" w:rsidR="00B52DCC" w:rsidRDefault="00B52DCC">
            <w:pPr>
              <w:pStyle w:val="TableParagraph"/>
              <w:rPr>
                <w:sz w:val="18"/>
              </w:rPr>
            </w:pPr>
          </w:p>
        </w:tc>
        <w:tc>
          <w:tcPr>
            <w:tcW w:w="1984" w:type="dxa"/>
            <w:tcBorders>
              <w:top w:val="nil"/>
              <w:bottom w:val="nil"/>
            </w:tcBorders>
          </w:tcPr>
          <w:p w14:paraId="30CCA5A7" w14:textId="7F17FF5C" w:rsidR="00B52DCC" w:rsidRDefault="00B52DCC">
            <w:pPr>
              <w:pStyle w:val="TableParagraph"/>
              <w:spacing w:before="79" w:line="218" w:lineRule="exact"/>
              <w:ind w:left="105"/>
              <w:rPr>
                <w:sz w:val="20"/>
              </w:rPr>
            </w:pPr>
          </w:p>
        </w:tc>
        <w:tc>
          <w:tcPr>
            <w:tcW w:w="1704" w:type="dxa"/>
            <w:tcBorders>
              <w:top w:val="nil"/>
              <w:bottom w:val="nil"/>
            </w:tcBorders>
          </w:tcPr>
          <w:p w14:paraId="35FBCB4A" w14:textId="77777777" w:rsidR="00B52DCC" w:rsidRDefault="00B52DCC">
            <w:pPr>
              <w:pStyle w:val="TableParagraph"/>
              <w:rPr>
                <w:sz w:val="18"/>
              </w:rPr>
            </w:pPr>
          </w:p>
        </w:tc>
        <w:tc>
          <w:tcPr>
            <w:tcW w:w="993" w:type="dxa"/>
            <w:tcBorders>
              <w:top w:val="nil"/>
              <w:bottom w:val="nil"/>
            </w:tcBorders>
          </w:tcPr>
          <w:p w14:paraId="17B2A4A3" w14:textId="77777777" w:rsidR="00B52DCC" w:rsidRDefault="00B52DCC">
            <w:pPr>
              <w:pStyle w:val="TableParagraph"/>
              <w:rPr>
                <w:sz w:val="18"/>
              </w:rPr>
            </w:pPr>
          </w:p>
        </w:tc>
        <w:tc>
          <w:tcPr>
            <w:tcW w:w="991" w:type="dxa"/>
            <w:tcBorders>
              <w:top w:val="nil"/>
              <w:bottom w:val="nil"/>
            </w:tcBorders>
          </w:tcPr>
          <w:p w14:paraId="3B62B105" w14:textId="77777777" w:rsidR="00B52DCC" w:rsidRDefault="00B52DCC">
            <w:pPr>
              <w:pStyle w:val="TableParagraph"/>
              <w:rPr>
                <w:sz w:val="18"/>
              </w:rPr>
            </w:pPr>
          </w:p>
        </w:tc>
        <w:tc>
          <w:tcPr>
            <w:tcW w:w="1709" w:type="dxa"/>
            <w:tcBorders>
              <w:top w:val="nil"/>
              <w:bottom w:val="nil"/>
            </w:tcBorders>
          </w:tcPr>
          <w:p w14:paraId="542DE24F" w14:textId="77777777" w:rsidR="00B52DCC" w:rsidRDefault="00B52DCC">
            <w:pPr>
              <w:pStyle w:val="TableParagraph"/>
              <w:rPr>
                <w:sz w:val="18"/>
              </w:rPr>
            </w:pPr>
          </w:p>
        </w:tc>
        <w:tc>
          <w:tcPr>
            <w:tcW w:w="1700" w:type="dxa"/>
            <w:tcBorders>
              <w:top w:val="nil"/>
              <w:bottom w:val="nil"/>
            </w:tcBorders>
          </w:tcPr>
          <w:p w14:paraId="7F4FD433" w14:textId="77777777" w:rsidR="00B52DCC" w:rsidRDefault="00B52DCC">
            <w:pPr>
              <w:pStyle w:val="TableParagraph"/>
              <w:rPr>
                <w:sz w:val="18"/>
              </w:rPr>
            </w:pPr>
          </w:p>
        </w:tc>
        <w:tc>
          <w:tcPr>
            <w:tcW w:w="2261" w:type="dxa"/>
            <w:vMerge/>
            <w:tcBorders>
              <w:top w:val="nil"/>
            </w:tcBorders>
          </w:tcPr>
          <w:p w14:paraId="348CB11F" w14:textId="77777777" w:rsidR="00B52DCC" w:rsidRDefault="00B52DCC">
            <w:pPr>
              <w:rPr>
                <w:sz w:val="2"/>
                <w:szCs w:val="2"/>
              </w:rPr>
            </w:pPr>
          </w:p>
        </w:tc>
        <w:tc>
          <w:tcPr>
            <w:tcW w:w="2693" w:type="dxa"/>
            <w:vMerge/>
            <w:tcBorders>
              <w:top w:val="nil"/>
            </w:tcBorders>
          </w:tcPr>
          <w:p w14:paraId="1473D133" w14:textId="77777777" w:rsidR="00B52DCC" w:rsidRDefault="00B52DCC">
            <w:pPr>
              <w:rPr>
                <w:sz w:val="2"/>
                <w:szCs w:val="2"/>
              </w:rPr>
            </w:pPr>
          </w:p>
        </w:tc>
      </w:tr>
      <w:tr w:rsidR="00B52DCC" w14:paraId="408A3AAF" w14:textId="77777777">
        <w:trPr>
          <w:trHeight w:val="248"/>
        </w:trPr>
        <w:tc>
          <w:tcPr>
            <w:tcW w:w="1416" w:type="dxa"/>
            <w:tcBorders>
              <w:top w:val="nil"/>
              <w:bottom w:val="nil"/>
            </w:tcBorders>
          </w:tcPr>
          <w:p w14:paraId="76891FDA" w14:textId="77777777" w:rsidR="00B52DCC" w:rsidRDefault="00B52DCC">
            <w:pPr>
              <w:pStyle w:val="TableParagraph"/>
              <w:rPr>
                <w:sz w:val="18"/>
              </w:rPr>
            </w:pPr>
          </w:p>
        </w:tc>
        <w:tc>
          <w:tcPr>
            <w:tcW w:w="1984" w:type="dxa"/>
            <w:tcBorders>
              <w:top w:val="nil"/>
              <w:bottom w:val="nil"/>
            </w:tcBorders>
          </w:tcPr>
          <w:p w14:paraId="0597D5E6" w14:textId="54D7EFF7" w:rsidR="00B52DCC" w:rsidRDefault="00B52DCC">
            <w:pPr>
              <w:pStyle w:val="TableParagraph"/>
              <w:spacing w:line="228" w:lineRule="exact"/>
              <w:ind w:left="105"/>
              <w:rPr>
                <w:sz w:val="20"/>
              </w:rPr>
            </w:pPr>
          </w:p>
        </w:tc>
        <w:tc>
          <w:tcPr>
            <w:tcW w:w="1704" w:type="dxa"/>
            <w:tcBorders>
              <w:top w:val="nil"/>
              <w:bottom w:val="nil"/>
            </w:tcBorders>
          </w:tcPr>
          <w:p w14:paraId="2CF59B04" w14:textId="77777777" w:rsidR="00B52DCC" w:rsidRDefault="00B52DCC">
            <w:pPr>
              <w:pStyle w:val="TableParagraph"/>
              <w:rPr>
                <w:sz w:val="18"/>
              </w:rPr>
            </w:pPr>
          </w:p>
        </w:tc>
        <w:tc>
          <w:tcPr>
            <w:tcW w:w="993" w:type="dxa"/>
            <w:tcBorders>
              <w:top w:val="nil"/>
              <w:bottom w:val="nil"/>
            </w:tcBorders>
          </w:tcPr>
          <w:p w14:paraId="6548C6B6" w14:textId="77777777" w:rsidR="00B52DCC" w:rsidRDefault="00B52DCC">
            <w:pPr>
              <w:pStyle w:val="TableParagraph"/>
              <w:rPr>
                <w:sz w:val="18"/>
              </w:rPr>
            </w:pPr>
          </w:p>
        </w:tc>
        <w:tc>
          <w:tcPr>
            <w:tcW w:w="991" w:type="dxa"/>
            <w:tcBorders>
              <w:top w:val="nil"/>
              <w:bottom w:val="nil"/>
            </w:tcBorders>
          </w:tcPr>
          <w:p w14:paraId="33FC214A" w14:textId="77777777" w:rsidR="00B52DCC" w:rsidRDefault="00B52DCC">
            <w:pPr>
              <w:pStyle w:val="TableParagraph"/>
              <w:rPr>
                <w:sz w:val="18"/>
              </w:rPr>
            </w:pPr>
          </w:p>
        </w:tc>
        <w:tc>
          <w:tcPr>
            <w:tcW w:w="1709" w:type="dxa"/>
            <w:tcBorders>
              <w:top w:val="nil"/>
              <w:bottom w:val="nil"/>
            </w:tcBorders>
          </w:tcPr>
          <w:p w14:paraId="6A95E04F" w14:textId="300F4507" w:rsidR="00B52DCC" w:rsidRDefault="00B52DCC">
            <w:pPr>
              <w:pStyle w:val="TableParagraph"/>
              <w:spacing w:before="18" w:line="210" w:lineRule="exact"/>
              <w:ind w:left="108"/>
              <w:rPr>
                <w:sz w:val="20"/>
              </w:rPr>
            </w:pPr>
          </w:p>
        </w:tc>
        <w:tc>
          <w:tcPr>
            <w:tcW w:w="1700" w:type="dxa"/>
            <w:tcBorders>
              <w:top w:val="nil"/>
              <w:bottom w:val="nil"/>
            </w:tcBorders>
          </w:tcPr>
          <w:p w14:paraId="12CB1B08" w14:textId="56AC6E46" w:rsidR="00B52DCC" w:rsidRDefault="00B52DCC">
            <w:pPr>
              <w:pStyle w:val="TableParagraph"/>
              <w:spacing w:before="18" w:line="210" w:lineRule="exact"/>
              <w:ind w:left="108"/>
              <w:rPr>
                <w:sz w:val="20"/>
              </w:rPr>
            </w:pPr>
          </w:p>
        </w:tc>
        <w:tc>
          <w:tcPr>
            <w:tcW w:w="2261" w:type="dxa"/>
            <w:vMerge/>
            <w:tcBorders>
              <w:top w:val="nil"/>
            </w:tcBorders>
          </w:tcPr>
          <w:p w14:paraId="14D8BDB4" w14:textId="77777777" w:rsidR="00B52DCC" w:rsidRDefault="00B52DCC">
            <w:pPr>
              <w:rPr>
                <w:sz w:val="2"/>
                <w:szCs w:val="2"/>
              </w:rPr>
            </w:pPr>
          </w:p>
        </w:tc>
        <w:tc>
          <w:tcPr>
            <w:tcW w:w="2693" w:type="dxa"/>
            <w:vMerge/>
            <w:tcBorders>
              <w:top w:val="nil"/>
            </w:tcBorders>
          </w:tcPr>
          <w:p w14:paraId="59F253EB" w14:textId="77777777" w:rsidR="00B52DCC" w:rsidRDefault="00B52DCC">
            <w:pPr>
              <w:rPr>
                <w:sz w:val="2"/>
                <w:szCs w:val="2"/>
              </w:rPr>
            </w:pPr>
          </w:p>
        </w:tc>
      </w:tr>
      <w:tr w:rsidR="00B52DCC" w14:paraId="16FEEB8F" w14:textId="77777777">
        <w:trPr>
          <w:trHeight w:val="228"/>
        </w:trPr>
        <w:tc>
          <w:tcPr>
            <w:tcW w:w="1416" w:type="dxa"/>
            <w:tcBorders>
              <w:top w:val="nil"/>
              <w:bottom w:val="nil"/>
            </w:tcBorders>
          </w:tcPr>
          <w:p w14:paraId="11FA1D06" w14:textId="77777777" w:rsidR="00B52DCC" w:rsidRDefault="00B52DCC">
            <w:pPr>
              <w:pStyle w:val="TableParagraph"/>
              <w:rPr>
                <w:sz w:val="16"/>
              </w:rPr>
            </w:pPr>
          </w:p>
        </w:tc>
        <w:tc>
          <w:tcPr>
            <w:tcW w:w="1984" w:type="dxa"/>
            <w:tcBorders>
              <w:top w:val="nil"/>
              <w:bottom w:val="nil"/>
            </w:tcBorders>
          </w:tcPr>
          <w:p w14:paraId="433833AA" w14:textId="7B1DA913" w:rsidR="00B52DCC" w:rsidRDefault="00B52DCC">
            <w:pPr>
              <w:pStyle w:val="TableParagraph"/>
              <w:spacing w:line="209" w:lineRule="exact"/>
              <w:ind w:left="105"/>
              <w:rPr>
                <w:sz w:val="20"/>
              </w:rPr>
            </w:pPr>
          </w:p>
        </w:tc>
        <w:tc>
          <w:tcPr>
            <w:tcW w:w="1704" w:type="dxa"/>
            <w:tcBorders>
              <w:top w:val="nil"/>
              <w:bottom w:val="nil"/>
            </w:tcBorders>
          </w:tcPr>
          <w:p w14:paraId="5E22DB58" w14:textId="77777777" w:rsidR="00B52DCC" w:rsidRDefault="00B52DCC">
            <w:pPr>
              <w:pStyle w:val="TableParagraph"/>
              <w:rPr>
                <w:sz w:val="16"/>
              </w:rPr>
            </w:pPr>
          </w:p>
        </w:tc>
        <w:tc>
          <w:tcPr>
            <w:tcW w:w="993" w:type="dxa"/>
            <w:tcBorders>
              <w:top w:val="nil"/>
              <w:bottom w:val="nil"/>
            </w:tcBorders>
          </w:tcPr>
          <w:p w14:paraId="7A45AFF5" w14:textId="77777777" w:rsidR="00B52DCC" w:rsidRDefault="00B52DCC">
            <w:pPr>
              <w:pStyle w:val="TableParagraph"/>
              <w:rPr>
                <w:sz w:val="16"/>
              </w:rPr>
            </w:pPr>
          </w:p>
        </w:tc>
        <w:tc>
          <w:tcPr>
            <w:tcW w:w="991" w:type="dxa"/>
            <w:tcBorders>
              <w:top w:val="nil"/>
              <w:bottom w:val="nil"/>
            </w:tcBorders>
          </w:tcPr>
          <w:p w14:paraId="5E7C46E8" w14:textId="77777777" w:rsidR="00B52DCC" w:rsidRDefault="00B52DCC">
            <w:pPr>
              <w:pStyle w:val="TableParagraph"/>
              <w:rPr>
                <w:sz w:val="16"/>
              </w:rPr>
            </w:pPr>
          </w:p>
        </w:tc>
        <w:tc>
          <w:tcPr>
            <w:tcW w:w="1709" w:type="dxa"/>
            <w:tcBorders>
              <w:top w:val="nil"/>
              <w:bottom w:val="nil"/>
            </w:tcBorders>
          </w:tcPr>
          <w:p w14:paraId="60B92AB0" w14:textId="77777777" w:rsidR="00B52DCC" w:rsidRDefault="00B52DCC">
            <w:pPr>
              <w:pStyle w:val="TableParagraph"/>
              <w:rPr>
                <w:sz w:val="16"/>
              </w:rPr>
            </w:pPr>
          </w:p>
        </w:tc>
        <w:tc>
          <w:tcPr>
            <w:tcW w:w="1700" w:type="dxa"/>
            <w:tcBorders>
              <w:top w:val="nil"/>
              <w:bottom w:val="nil"/>
            </w:tcBorders>
          </w:tcPr>
          <w:p w14:paraId="3AA79E2B" w14:textId="77777777" w:rsidR="00B52DCC" w:rsidRDefault="00B52DCC">
            <w:pPr>
              <w:pStyle w:val="TableParagraph"/>
              <w:rPr>
                <w:sz w:val="16"/>
              </w:rPr>
            </w:pPr>
          </w:p>
        </w:tc>
        <w:tc>
          <w:tcPr>
            <w:tcW w:w="2261" w:type="dxa"/>
            <w:vMerge/>
            <w:tcBorders>
              <w:top w:val="nil"/>
            </w:tcBorders>
          </w:tcPr>
          <w:p w14:paraId="4B6BB79B" w14:textId="77777777" w:rsidR="00B52DCC" w:rsidRDefault="00B52DCC">
            <w:pPr>
              <w:rPr>
                <w:sz w:val="2"/>
                <w:szCs w:val="2"/>
              </w:rPr>
            </w:pPr>
          </w:p>
        </w:tc>
        <w:tc>
          <w:tcPr>
            <w:tcW w:w="2693" w:type="dxa"/>
            <w:vMerge/>
            <w:tcBorders>
              <w:top w:val="nil"/>
            </w:tcBorders>
          </w:tcPr>
          <w:p w14:paraId="7E6F82EE" w14:textId="77777777" w:rsidR="00B52DCC" w:rsidRDefault="00B52DCC">
            <w:pPr>
              <w:rPr>
                <w:sz w:val="2"/>
                <w:szCs w:val="2"/>
              </w:rPr>
            </w:pPr>
          </w:p>
        </w:tc>
      </w:tr>
      <w:tr w:rsidR="00B52DCC" w14:paraId="4A14DC02" w14:textId="77777777">
        <w:trPr>
          <w:trHeight w:val="413"/>
        </w:trPr>
        <w:tc>
          <w:tcPr>
            <w:tcW w:w="1416" w:type="dxa"/>
            <w:tcBorders>
              <w:top w:val="nil"/>
            </w:tcBorders>
          </w:tcPr>
          <w:p w14:paraId="4C9F939B" w14:textId="77777777" w:rsidR="00B52DCC" w:rsidRDefault="00B52DCC">
            <w:pPr>
              <w:pStyle w:val="TableParagraph"/>
              <w:rPr>
                <w:sz w:val="18"/>
              </w:rPr>
            </w:pPr>
          </w:p>
        </w:tc>
        <w:tc>
          <w:tcPr>
            <w:tcW w:w="1984" w:type="dxa"/>
            <w:tcBorders>
              <w:top w:val="nil"/>
            </w:tcBorders>
          </w:tcPr>
          <w:p w14:paraId="20EE862A" w14:textId="064029EC" w:rsidR="00B52DCC" w:rsidRDefault="00B52DCC">
            <w:pPr>
              <w:pStyle w:val="TableParagraph"/>
              <w:spacing w:line="229" w:lineRule="exact"/>
              <w:ind w:left="105"/>
              <w:rPr>
                <w:sz w:val="20"/>
              </w:rPr>
            </w:pPr>
          </w:p>
        </w:tc>
        <w:tc>
          <w:tcPr>
            <w:tcW w:w="1704" w:type="dxa"/>
            <w:tcBorders>
              <w:top w:val="nil"/>
            </w:tcBorders>
          </w:tcPr>
          <w:p w14:paraId="799DBF76" w14:textId="77777777" w:rsidR="00B52DCC" w:rsidRDefault="00B52DCC">
            <w:pPr>
              <w:pStyle w:val="TableParagraph"/>
              <w:rPr>
                <w:sz w:val="18"/>
              </w:rPr>
            </w:pPr>
          </w:p>
        </w:tc>
        <w:tc>
          <w:tcPr>
            <w:tcW w:w="993" w:type="dxa"/>
            <w:tcBorders>
              <w:top w:val="nil"/>
            </w:tcBorders>
          </w:tcPr>
          <w:p w14:paraId="33C719A3" w14:textId="77777777" w:rsidR="00B52DCC" w:rsidRDefault="00B52DCC">
            <w:pPr>
              <w:pStyle w:val="TableParagraph"/>
              <w:rPr>
                <w:sz w:val="18"/>
              </w:rPr>
            </w:pPr>
          </w:p>
        </w:tc>
        <w:tc>
          <w:tcPr>
            <w:tcW w:w="991" w:type="dxa"/>
            <w:tcBorders>
              <w:top w:val="nil"/>
            </w:tcBorders>
          </w:tcPr>
          <w:p w14:paraId="782F6125" w14:textId="77777777" w:rsidR="00B52DCC" w:rsidRDefault="00B52DCC">
            <w:pPr>
              <w:pStyle w:val="TableParagraph"/>
              <w:rPr>
                <w:sz w:val="18"/>
              </w:rPr>
            </w:pPr>
          </w:p>
        </w:tc>
        <w:tc>
          <w:tcPr>
            <w:tcW w:w="1709" w:type="dxa"/>
            <w:tcBorders>
              <w:top w:val="nil"/>
            </w:tcBorders>
          </w:tcPr>
          <w:p w14:paraId="4CAECDF7" w14:textId="77777777" w:rsidR="00B52DCC" w:rsidRDefault="00B52DCC">
            <w:pPr>
              <w:pStyle w:val="TableParagraph"/>
              <w:rPr>
                <w:sz w:val="18"/>
              </w:rPr>
            </w:pPr>
          </w:p>
        </w:tc>
        <w:tc>
          <w:tcPr>
            <w:tcW w:w="1700" w:type="dxa"/>
            <w:tcBorders>
              <w:top w:val="nil"/>
            </w:tcBorders>
          </w:tcPr>
          <w:p w14:paraId="69204A94" w14:textId="77777777" w:rsidR="00B52DCC" w:rsidRDefault="00B52DCC">
            <w:pPr>
              <w:pStyle w:val="TableParagraph"/>
              <w:rPr>
                <w:sz w:val="18"/>
              </w:rPr>
            </w:pPr>
          </w:p>
        </w:tc>
        <w:tc>
          <w:tcPr>
            <w:tcW w:w="2261" w:type="dxa"/>
            <w:vMerge/>
            <w:tcBorders>
              <w:top w:val="nil"/>
            </w:tcBorders>
          </w:tcPr>
          <w:p w14:paraId="16DA0568" w14:textId="77777777" w:rsidR="00B52DCC" w:rsidRDefault="00B52DCC">
            <w:pPr>
              <w:rPr>
                <w:sz w:val="2"/>
                <w:szCs w:val="2"/>
              </w:rPr>
            </w:pPr>
          </w:p>
        </w:tc>
        <w:tc>
          <w:tcPr>
            <w:tcW w:w="2693" w:type="dxa"/>
            <w:vMerge/>
            <w:tcBorders>
              <w:top w:val="nil"/>
            </w:tcBorders>
          </w:tcPr>
          <w:p w14:paraId="450E2100" w14:textId="77777777" w:rsidR="00B52DCC" w:rsidRDefault="00B52DCC">
            <w:pPr>
              <w:rPr>
                <w:sz w:val="2"/>
                <w:szCs w:val="2"/>
              </w:rPr>
            </w:pPr>
          </w:p>
        </w:tc>
      </w:tr>
      <w:tr w:rsidR="00B52DCC" w14:paraId="46E5C535" w14:textId="77777777">
        <w:trPr>
          <w:trHeight w:val="225"/>
        </w:trPr>
        <w:tc>
          <w:tcPr>
            <w:tcW w:w="1416" w:type="dxa"/>
            <w:tcBorders>
              <w:bottom w:val="nil"/>
            </w:tcBorders>
          </w:tcPr>
          <w:p w14:paraId="1D491EDB" w14:textId="77777777" w:rsidR="00B52DCC" w:rsidRDefault="00916648">
            <w:pPr>
              <w:pStyle w:val="TableParagraph"/>
              <w:spacing w:line="205" w:lineRule="exact"/>
              <w:ind w:left="107"/>
              <w:rPr>
                <w:sz w:val="20"/>
              </w:rPr>
            </w:pPr>
            <w:r>
              <w:rPr>
                <w:sz w:val="20"/>
              </w:rPr>
              <w:t>166</w:t>
            </w:r>
          </w:p>
        </w:tc>
        <w:tc>
          <w:tcPr>
            <w:tcW w:w="1984" w:type="dxa"/>
            <w:tcBorders>
              <w:bottom w:val="nil"/>
            </w:tcBorders>
          </w:tcPr>
          <w:p w14:paraId="19318124" w14:textId="77777777" w:rsidR="00B52DCC" w:rsidRDefault="00916648">
            <w:pPr>
              <w:pStyle w:val="TableParagraph"/>
              <w:spacing w:line="205" w:lineRule="exact"/>
              <w:ind w:left="105"/>
              <w:rPr>
                <w:sz w:val="20"/>
              </w:rPr>
            </w:pPr>
            <w:r>
              <w:rPr>
                <w:sz w:val="20"/>
              </w:rPr>
              <w:t>trans-2-hekzenal</w:t>
            </w:r>
          </w:p>
        </w:tc>
        <w:tc>
          <w:tcPr>
            <w:tcW w:w="1704" w:type="dxa"/>
            <w:tcBorders>
              <w:bottom w:val="nil"/>
            </w:tcBorders>
          </w:tcPr>
          <w:p w14:paraId="1B3403CB" w14:textId="77777777" w:rsidR="00B52DCC" w:rsidRDefault="00916648">
            <w:pPr>
              <w:pStyle w:val="TableParagraph"/>
              <w:spacing w:line="205" w:lineRule="exact"/>
              <w:ind w:left="106"/>
              <w:rPr>
                <w:sz w:val="20"/>
              </w:rPr>
            </w:pPr>
            <w:r>
              <w:rPr>
                <w:sz w:val="20"/>
              </w:rPr>
              <w:t>trans-2-hexenal</w:t>
            </w:r>
          </w:p>
        </w:tc>
        <w:tc>
          <w:tcPr>
            <w:tcW w:w="993" w:type="dxa"/>
            <w:tcBorders>
              <w:bottom w:val="nil"/>
            </w:tcBorders>
          </w:tcPr>
          <w:p w14:paraId="358241B0" w14:textId="77777777" w:rsidR="00B52DCC" w:rsidRDefault="00916648">
            <w:pPr>
              <w:pStyle w:val="TableParagraph"/>
              <w:spacing w:line="205" w:lineRule="exact"/>
              <w:ind w:left="107"/>
              <w:rPr>
                <w:sz w:val="20"/>
              </w:rPr>
            </w:pPr>
            <w:r>
              <w:rPr>
                <w:sz w:val="20"/>
              </w:rPr>
              <w:t>6728-26-</w:t>
            </w:r>
          </w:p>
        </w:tc>
        <w:tc>
          <w:tcPr>
            <w:tcW w:w="991" w:type="dxa"/>
            <w:tcBorders>
              <w:bottom w:val="nil"/>
            </w:tcBorders>
          </w:tcPr>
          <w:p w14:paraId="611EC697" w14:textId="77777777" w:rsidR="00B52DCC" w:rsidRDefault="00916648">
            <w:pPr>
              <w:pStyle w:val="TableParagraph"/>
              <w:spacing w:line="205" w:lineRule="exact"/>
              <w:ind w:left="107"/>
              <w:rPr>
                <w:sz w:val="20"/>
              </w:rPr>
            </w:pPr>
            <w:r>
              <w:rPr>
                <w:sz w:val="20"/>
              </w:rPr>
              <w:t>229-778-</w:t>
            </w:r>
          </w:p>
        </w:tc>
        <w:tc>
          <w:tcPr>
            <w:tcW w:w="1709" w:type="dxa"/>
            <w:tcBorders>
              <w:bottom w:val="nil"/>
            </w:tcBorders>
          </w:tcPr>
          <w:p w14:paraId="74B57DE5" w14:textId="77777777" w:rsidR="00B52DCC" w:rsidRDefault="00916648">
            <w:pPr>
              <w:pStyle w:val="TableParagraph"/>
              <w:spacing w:line="205" w:lineRule="exact"/>
              <w:ind w:left="108"/>
              <w:rPr>
                <w:sz w:val="20"/>
              </w:rPr>
            </w:pPr>
            <w:r>
              <w:rPr>
                <w:sz w:val="20"/>
              </w:rPr>
              <w:t>(a) Ağız bakım</w:t>
            </w:r>
          </w:p>
        </w:tc>
        <w:tc>
          <w:tcPr>
            <w:tcW w:w="1700" w:type="dxa"/>
            <w:tcBorders>
              <w:bottom w:val="nil"/>
            </w:tcBorders>
          </w:tcPr>
          <w:p w14:paraId="71ABC1BC" w14:textId="77777777" w:rsidR="00B52DCC" w:rsidRDefault="00B52DCC">
            <w:pPr>
              <w:pStyle w:val="TableParagraph"/>
              <w:rPr>
                <w:sz w:val="16"/>
              </w:rPr>
            </w:pPr>
          </w:p>
        </w:tc>
        <w:tc>
          <w:tcPr>
            <w:tcW w:w="2261" w:type="dxa"/>
            <w:vMerge w:val="restart"/>
          </w:tcPr>
          <w:p w14:paraId="653439C3" w14:textId="77777777" w:rsidR="00B52DCC" w:rsidRDefault="00B52DCC">
            <w:pPr>
              <w:pStyle w:val="TableParagraph"/>
              <w:rPr>
                <w:sz w:val="18"/>
              </w:rPr>
            </w:pPr>
          </w:p>
        </w:tc>
        <w:tc>
          <w:tcPr>
            <w:tcW w:w="2693" w:type="dxa"/>
            <w:vMerge w:val="restart"/>
          </w:tcPr>
          <w:p w14:paraId="1F98E068" w14:textId="77777777" w:rsidR="00B52DCC" w:rsidRDefault="00B52DCC">
            <w:pPr>
              <w:pStyle w:val="TableParagraph"/>
              <w:rPr>
                <w:sz w:val="18"/>
              </w:rPr>
            </w:pPr>
          </w:p>
        </w:tc>
      </w:tr>
      <w:tr w:rsidR="00B52DCC" w14:paraId="519F660B" w14:textId="77777777">
        <w:trPr>
          <w:trHeight w:val="344"/>
        </w:trPr>
        <w:tc>
          <w:tcPr>
            <w:tcW w:w="1416" w:type="dxa"/>
            <w:tcBorders>
              <w:top w:val="nil"/>
              <w:bottom w:val="nil"/>
            </w:tcBorders>
          </w:tcPr>
          <w:p w14:paraId="77CB4A68" w14:textId="77777777" w:rsidR="00B52DCC" w:rsidRDefault="00B52DCC">
            <w:pPr>
              <w:pStyle w:val="TableParagraph"/>
              <w:rPr>
                <w:sz w:val="18"/>
              </w:rPr>
            </w:pPr>
          </w:p>
        </w:tc>
        <w:tc>
          <w:tcPr>
            <w:tcW w:w="1984" w:type="dxa"/>
            <w:tcBorders>
              <w:top w:val="nil"/>
              <w:bottom w:val="nil"/>
            </w:tcBorders>
          </w:tcPr>
          <w:p w14:paraId="4CF274E9" w14:textId="77777777" w:rsidR="00B52DCC" w:rsidRDefault="00B52DCC">
            <w:pPr>
              <w:pStyle w:val="TableParagraph"/>
              <w:rPr>
                <w:sz w:val="18"/>
              </w:rPr>
            </w:pPr>
          </w:p>
        </w:tc>
        <w:tc>
          <w:tcPr>
            <w:tcW w:w="1704" w:type="dxa"/>
            <w:tcBorders>
              <w:top w:val="nil"/>
              <w:bottom w:val="nil"/>
            </w:tcBorders>
          </w:tcPr>
          <w:p w14:paraId="0C7BF5AD" w14:textId="77777777" w:rsidR="00B52DCC" w:rsidRDefault="00B52DCC">
            <w:pPr>
              <w:pStyle w:val="TableParagraph"/>
              <w:rPr>
                <w:sz w:val="18"/>
              </w:rPr>
            </w:pPr>
          </w:p>
        </w:tc>
        <w:tc>
          <w:tcPr>
            <w:tcW w:w="993" w:type="dxa"/>
            <w:tcBorders>
              <w:top w:val="nil"/>
              <w:bottom w:val="nil"/>
            </w:tcBorders>
          </w:tcPr>
          <w:p w14:paraId="0A8C97F6" w14:textId="77777777" w:rsidR="00B52DCC" w:rsidRDefault="00916648">
            <w:pPr>
              <w:pStyle w:val="TableParagraph"/>
              <w:spacing w:before="7"/>
              <w:ind w:left="107"/>
              <w:rPr>
                <w:sz w:val="20"/>
              </w:rPr>
            </w:pPr>
            <w:r>
              <w:rPr>
                <w:w w:val="99"/>
                <w:sz w:val="20"/>
              </w:rPr>
              <w:t>3</w:t>
            </w:r>
          </w:p>
        </w:tc>
        <w:tc>
          <w:tcPr>
            <w:tcW w:w="991" w:type="dxa"/>
            <w:tcBorders>
              <w:top w:val="nil"/>
              <w:bottom w:val="nil"/>
            </w:tcBorders>
          </w:tcPr>
          <w:p w14:paraId="4EAE6EFD" w14:textId="77777777" w:rsidR="00B52DCC" w:rsidRDefault="00916648">
            <w:pPr>
              <w:pStyle w:val="TableParagraph"/>
              <w:spacing w:before="7"/>
              <w:ind w:left="107"/>
              <w:rPr>
                <w:sz w:val="20"/>
              </w:rPr>
            </w:pPr>
            <w:r>
              <w:rPr>
                <w:w w:val="99"/>
                <w:sz w:val="20"/>
              </w:rPr>
              <w:t>1</w:t>
            </w:r>
          </w:p>
        </w:tc>
        <w:tc>
          <w:tcPr>
            <w:tcW w:w="1709" w:type="dxa"/>
            <w:tcBorders>
              <w:top w:val="nil"/>
              <w:bottom w:val="nil"/>
            </w:tcBorders>
          </w:tcPr>
          <w:p w14:paraId="14E4C9B6" w14:textId="77777777" w:rsidR="00B52DCC" w:rsidRDefault="00916648">
            <w:pPr>
              <w:pStyle w:val="TableParagraph"/>
              <w:spacing w:line="221" w:lineRule="exact"/>
              <w:ind w:left="108"/>
              <w:rPr>
                <w:sz w:val="20"/>
              </w:rPr>
            </w:pPr>
            <w:r>
              <w:rPr>
                <w:sz w:val="20"/>
              </w:rPr>
              <w:t>ürünleri</w:t>
            </w:r>
          </w:p>
        </w:tc>
        <w:tc>
          <w:tcPr>
            <w:tcW w:w="1700" w:type="dxa"/>
            <w:tcBorders>
              <w:top w:val="nil"/>
              <w:bottom w:val="nil"/>
            </w:tcBorders>
          </w:tcPr>
          <w:p w14:paraId="281B10E1" w14:textId="77777777" w:rsidR="00B52DCC" w:rsidRDefault="00B52DCC">
            <w:pPr>
              <w:pStyle w:val="TableParagraph"/>
              <w:rPr>
                <w:sz w:val="18"/>
              </w:rPr>
            </w:pPr>
          </w:p>
        </w:tc>
        <w:tc>
          <w:tcPr>
            <w:tcW w:w="2261" w:type="dxa"/>
            <w:vMerge/>
            <w:tcBorders>
              <w:top w:val="nil"/>
            </w:tcBorders>
          </w:tcPr>
          <w:p w14:paraId="31633F56" w14:textId="77777777" w:rsidR="00B52DCC" w:rsidRDefault="00B52DCC">
            <w:pPr>
              <w:rPr>
                <w:sz w:val="2"/>
                <w:szCs w:val="2"/>
              </w:rPr>
            </w:pPr>
          </w:p>
        </w:tc>
        <w:tc>
          <w:tcPr>
            <w:tcW w:w="2693" w:type="dxa"/>
            <w:vMerge/>
            <w:tcBorders>
              <w:top w:val="nil"/>
            </w:tcBorders>
          </w:tcPr>
          <w:p w14:paraId="4781978A" w14:textId="77777777" w:rsidR="00B52DCC" w:rsidRDefault="00B52DCC">
            <w:pPr>
              <w:rPr>
                <w:sz w:val="2"/>
                <w:szCs w:val="2"/>
              </w:rPr>
            </w:pPr>
          </w:p>
        </w:tc>
      </w:tr>
      <w:tr w:rsidR="00B52DCC" w14:paraId="4086E96C" w14:textId="77777777">
        <w:trPr>
          <w:trHeight w:val="332"/>
        </w:trPr>
        <w:tc>
          <w:tcPr>
            <w:tcW w:w="1416" w:type="dxa"/>
            <w:tcBorders>
              <w:top w:val="nil"/>
            </w:tcBorders>
          </w:tcPr>
          <w:p w14:paraId="6B1A96D3" w14:textId="77777777" w:rsidR="00B52DCC" w:rsidRDefault="00B52DCC">
            <w:pPr>
              <w:pStyle w:val="TableParagraph"/>
              <w:rPr>
                <w:sz w:val="18"/>
              </w:rPr>
            </w:pPr>
          </w:p>
        </w:tc>
        <w:tc>
          <w:tcPr>
            <w:tcW w:w="1984" w:type="dxa"/>
            <w:tcBorders>
              <w:top w:val="nil"/>
            </w:tcBorders>
          </w:tcPr>
          <w:p w14:paraId="76190CE4" w14:textId="77777777" w:rsidR="00B52DCC" w:rsidRDefault="00B52DCC">
            <w:pPr>
              <w:pStyle w:val="TableParagraph"/>
              <w:rPr>
                <w:sz w:val="18"/>
              </w:rPr>
            </w:pPr>
          </w:p>
        </w:tc>
        <w:tc>
          <w:tcPr>
            <w:tcW w:w="1704" w:type="dxa"/>
            <w:tcBorders>
              <w:top w:val="nil"/>
            </w:tcBorders>
          </w:tcPr>
          <w:p w14:paraId="3A108AED" w14:textId="77777777" w:rsidR="00B52DCC" w:rsidRDefault="00B52DCC">
            <w:pPr>
              <w:pStyle w:val="TableParagraph"/>
              <w:rPr>
                <w:sz w:val="18"/>
              </w:rPr>
            </w:pPr>
          </w:p>
        </w:tc>
        <w:tc>
          <w:tcPr>
            <w:tcW w:w="993" w:type="dxa"/>
            <w:tcBorders>
              <w:top w:val="nil"/>
            </w:tcBorders>
          </w:tcPr>
          <w:p w14:paraId="27AE88EE" w14:textId="77777777" w:rsidR="00B52DCC" w:rsidRDefault="00B52DCC">
            <w:pPr>
              <w:pStyle w:val="TableParagraph"/>
              <w:rPr>
                <w:sz w:val="18"/>
              </w:rPr>
            </w:pPr>
          </w:p>
        </w:tc>
        <w:tc>
          <w:tcPr>
            <w:tcW w:w="991" w:type="dxa"/>
            <w:tcBorders>
              <w:top w:val="nil"/>
            </w:tcBorders>
          </w:tcPr>
          <w:p w14:paraId="6DC7DC56" w14:textId="77777777" w:rsidR="00B52DCC" w:rsidRDefault="00B52DCC">
            <w:pPr>
              <w:pStyle w:val="TableParagraph"/>
              <w:rPr>
                <w:sz w:val="18"/>
              </w:rPr>
            </w:pPr>
          </w:p>
        </w:tc>
        <w:tc>
          <w:tcPr>
            <w:tcW w:w="1709" w:type="dxa"/>
            <w:tcBorders>
              <w:top w:val="nil"/>
            </w:tcBorders>
          </w:tcPr>
          <w:p w14:paraId="275CD331" w14:textId="77777777" w:rsidR="00B52DCC" w:rsidRDefault="00916648">
            <w:pPr>
              <w:pStyle w:val="TableParagraph"/>
              <w:spacing w:before="97" w:line="215" w:lineRule="exact"/>
              <w:ind w:left="108"/>
              <w:rPr>
                <w:sz w:val="20"/>
              </w:rPr>
            </w:pPr>
            <w:r>
              <w:rPr>
                <w:sz w:val="20"/>
              </w:rPr>
              <w:t>(b) Diğer ürünler</w:t>
            </w:r>
          </w:p>
        </w:tc>
        <w:tc>
          <w:tcPr>
            <w:tcW w:w="1700" w:type="dxa"/>
            <w:tcBorders>
              <w:top w:val="nil"/>
            </w:tcBorders>
          </w:tcPr>
          <w:p w14:paraId="2F1ED3B2" w14:textId="77777777" w:rsidR="00B52DCC" w:rsidRDefault="00916648">
            <w:pPr>
              <w:pStyle w:val="TableParagraph"/>
              <w:spacing w:before="97" w:line="215" w:lineRule="exact"/>
              <w:ind w:left="108"/>
              <w:rPr>
                <w:sz w:val="20"/>
              </w:rPr>
            </w:pPr>
            <w:r>
              <w:rPr>
                <w:sz w:val="20"/>
              </w:rPr>
              <w:t>(b) % 0,002</w:t>
            </w:r>
          </w:p>
        </w:tc>
        <w:tc>
          <w:tcPr>
            <w:tcW w:w="2261" w:type="dxa"/>
            <w:vMerge/>
            <w:tcBorders>
              <w:top w:val="nil"/>
            </w:tcBorders>
          </w:tcPr>
          <w:p w14:paraId="4CAC25C9" w14:textId="77777777" w:rsidR="00B52DCC" w:rsidRDefault="00B52DCC">
            <w:pPr>
              <w:rPr>
                <w:sz w:val="2"/>
                <w:szCs w:val="2"/>
              </w:rPr>
            </w:pPr>
          </w:p>
        </w:tc>
        <w:tc>
          <w:tcPr>
            <w:tcW w:w="2693" w:type="dxa"/>
            <w:vMerge/>
            <w:tcBorders>
              <w:top w:val="nil"/>
            </w:tcBorders>
          </w:tcPr>
          <w:p w14:paraId="03326CDC" w14:textId="77777777" w:rsidR="00B52DCC" w:rsidRDefault="00B52DCC">
            <w:pPr>
              <w:rPr>
                <w:sz w:val="2"/>
                <w:szCs w:val="2"/>
              </w:rPr>
            </w:pPr>
          </w:p>
        </w:tc>
      </w:tr>
    </w:tbl>
    <w:p w14:paraId="12B5A23D" w14:textId="77777777" w:rsidR="00B52DCC" w:rsidRDefault="00B52DCC">
      <w:pPr>
        <w:rPr>
          <w:sz w:val="2"/>
          <w:szCs w:val="2"/>
        </w:rPr>
        <w:sectPr w:rsidR="00B52DCC">
          <w:pgSz w:w="16840" w:h="11910" w:orient="landscape"/>
          <w:pgMar w:top="1100" w:right="440" w:bottom="280" w:left="580" w:header="708" w:footer="708" w:gutter="0"/>
          <w:cols w:space="708"/>
        </w:sectPr>
      </w:pPr>
    </w:p>
    <w:p w14:paraId="5D1DCC02"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C263A06" w14:textId="77777777">
        <w:trPr>
          <w:trHeight w:val="657"/>
        </w:trPr>
        <w:tc>
          <w:tcPr>
            <w:tcW w:w="1416" w:type="dxa"/>
          </w:tcPr>
          <w:p w14:paraId="5B285E5D" w14:textId="796BE1AB" w:rsidR="00B52DCC" w:rsidRDefault="00916648">
            <w:pPr>
              <w:pStyle w:val="TableParagraph"/>
              <w:spacing w:line="225" w:lineRule="exact"/>
              <w:ind w:left="107"/>
              <w:rPr>
                <w:sz w:val="20"/>
              </w:rPr>
            </w:pPr>
            <w:r>
              <w:rPr>
                <w:sz w:val="20"/>
              </w:rPr>
              <w:t>167</w:t>
            </w:r>
            <w:r w:rsidR="000A3C72">
              <w:rPr>
                <w:sz w:val="20"/>
              </w:rPr>
              <w:t xml:space="preserve"> </w:t>
            </w:r>
            <w:r w:rsidR="000A3C72" w:rsidRPr="003B6405">
              <w:rPr>
                <w:b/>
                <w:sz w:val="20"/>
              </w:rPr>
              <w:t>(Mülga satır:RG-5/3/2024-32480)</w:t>
            </w:r>
          </w:p>
        </w:tc>
        <w:tc>
          <w:tcPr>
            <w:tcW w:w="1984" w:type="dxa"/>
          </w:tcPr>
          <w:p w14:paraId="36B8F65E" w14:textId="193C244A" w:rsidR="00B52DCC" w:rsidRDefault="00B52DCC">
            <w:pPr>
              <w:pStyle w:val="TableParagraph"/>
              <w:spacing w:line="256" w:lineRule="auto"/>
              <w:ind w:left="105" w:right="439"/>
              <w:rPr>
                <w:sz w:val="20"/>
              </w:rPr>
            </w:pPr>
          </w:p>
        </w:tc>
        <w:tc>
          <w:tcPr>
            <w:tcW w:w="1704" w:type="dxa"/>
          </w:tcPr>
          <w:p w14:paraId="70D05328" w14:textId="0590A5FA" w:rsidR="00B52DCC" w:rsidRDefault="00B52DCC">
            <w:pPr>
              <w:pStyle w:val="TableParagraph"/>
              <w:spacing w:line="225" w:lineRule="exact"/>
              <w:ind w:left="106"/>
              <w:rPr>
                <w:sz w:val="20"/>
              </w:rPr>
            </w:pPr>
          </w:p>
        </w:tc>
        <w:tc>
          <w:tcPr>
            <w:tcW w:w="993" w:type="dxa"/>
          </w:tcPr>
          <w:p w14:paraId="0CB31C0D" w14:textId="78984B60" w:rsidR="00B52DCC" w:rsidRDefault="00B52DCC">
            <w:pPr>
              <w:pStyle w:val="TableParagraph"/>
              <w:spacing w:before="17"/>
              <w:ind w:left="107"/>
              <w:rPr>
                <w:sz w:val="20"/>
              </w:rPr>
            </w:pPr>
          </w:p>
        </w:tc>
        <w:tc>
          <w:tcPr>
            <w:tcW w:w="991" w:type="dxa"/>
          </w:tcPr>
          <w:p w14:paraId="37855298" w14:textId="0D22515E" w:rsidR="00B52DCC" w:rsidRDefault="00B52DCC">
            <w:pPr>
              <w:pStyle w:val="TableParagraph"/>
              <w:spacing w:before="17"/>
              <w:ind w:left="107"/>
              <w:rPr>
                <w:sz w:val="20"/>
              </w:rPr>
            </w:pPr>
          </w:p>
        </w:tc>
        <w:tc>
          <w:tcPr>
            <w:tcW w:w="1709" w:type="dxa"/>
          </w:tcPr>
          <w:p w14:paraId="10BE6943" w14:textId="77777777" w:rsidR="00B52DCC" w:rsidRDefault="00B52DCC">
            <w:pPr>
              <w:pStyle w:val="TableParagraph"/>
              <w:rPr>
                <w:sz w:val="18"/>
              </w:rPr>
            </w:pPr>
          </w:p>
        </w:tc>
        <w:tc>
          <w:tcPr>
            <w:tcW w:w="1700" w:type="dxa"/>
          </w:tcPr>
          <w:p w14:paraId="73D8F339" w14:textId="77777777" w:rsidR="00B52DCC" w:rsidRDefault="00B52DCC">
            <w:pPr>
              <w:pStyle w:val="TableParagraph"/>
              <w:rPr>
                <w:sz w:val="18"/>
              </w:rPr>
            </w:pPr>
          </w:p>
        </w:tc>
        <w:tc>
          <w:tcPr>
            <w:tcW w:w="2261" w:type="dxa"/>
          </w:tcPr>
          <w:p w14:paraId="0FBE861B" w14:textId="3ABD5994" w:rsidR="00B52DCC" w:rsidRDefault="00B52DCC">
            <w:pPr>
              <w:pStyle w:val="TableParagraph"/>
              <w:spacing w:before="12"/>
              <w:ind w:left="108"/>
              <w:rPr>
                <w:sz w:val="13"/>
              </w:rPr>
            </w:pPr>
          </w:p>
        </w:tc>
        <w:tc>
          <w:tcPr>
            <w:tcW w:w="2693" w:type="dxa"/>
          </w:tcPr>
          <w:p w14:paraId="1B2B6DF6" w14:textId="77777777" w:rsidR="00B52DCC" w:rsidRDefault="00B52DCC">
            <w:pPr>
              <w:pStyle w:val="TableParagraph"/>
              <w:rPr>
                <w:sz w:val="18"/>
              </w:rPr>
            </w:pPr>
          </w:p>
        </w:tc>
      </w:tr>
      <w:tr w:rsidR="00B52DCC" w14:paraId="346FBF1E" w14:textId="77777777">
        <w:trPr>
          <w:trHeight w:val="1154"/>
        </w:trPr>
        <w:tc>
          <w:tcPr>
            <w:tcW w:w="1416" w:type="dxa"/>
          </w:tcPr>
          <w:p w14:paraId="118CF936" w14:textId="79A3ED69" w:rsidR="00B52DCC" w:rsidRDefault="00916648">
            <w:pPr>
              <w:pStyle w:val="TableParagraph"/>
              <w:spacing w:line="223" w:lineRule="exact"/>
              <w:ind w:left="107"/>
              <w:rPr>
                <w:sz w:val="20"/>
              </w:rPr>
            </w:pPr>
            <w:r>
              <w:rPr>
                <w:sz w:val="20"/>
              </w:rPr>
              <w:t>168</w:t>
            </w:r>
            <w:r w:rsidR="000A3C72">
              <w:rPr>
                <w:sz w:val="20"/>
              </w:rPr>
              <w:t xml:space="preserve"> </w:t>
            </w:r>
            <w:r w:rsidR="000A3C72" w:rsidRPr="003B6405">
              <w:rPr>
                <w:b/>
                <w:sz w:val="20"/>
              </w:rPr>
              <w:t>(Mülga satır:RG-5/3/2024-32480)</w:t>
            </w:r>
          </w:p>
        </w:tc>
        <w:tc>
          <w:tcPr>
            <w:tcW w:w="1984" w:type="dxa"/>
          </w:tcPr>
          <w:p w14:paraId="68413800" w14:textId="27A46724" w:rsidR="00B52DCC" w:rsidRDefault="00B52DCC">
            <w:pPr>
              <w:pStyle w:val="TableParagraph"/>
              <w:spacing w:line="259" w:lineRule="auto"/>
              <w:ind w:left="105" w:right="163"/>
              <w:rPr>
                <w:sz w:val="20"/>
              </w:rPr>
            </w:pPr>
          </w:p>
        </w:tc>
        <w:tc>
          <w:tcPr>
            <w:tcW w:w="1704" w:type="dxa"/>
          </w:tcPr>
          <w:p w14:paraId="290E385C" w14:textId="34472006" w:rsidR="00B52DCC" w:rsidRDefault="00B52DCC">
            <w:pPr>
              <w:pStyle w:val="TableParagraph"/>
              <w:spacing w:line="223" w:lineRule="exact"/>
              <w:ind w:left="106"/>
              <w:rPr>
                <w:sz w:val="20"/>
              </w:rPr>
            </w:pPr>
          </w:p>
        </w:tc>
        <w:tc>
          <w:tcPr>
            <w:tcW w:w="993" w:type="dxa"/>
          </w:tcPr>
          <w:p w14:paraId="2194EB87" w14:textId="6516BC6A" w:rsidR="00B52DCC" w:rsidRDefault="00B52DCC">
            <w:pPr>
              <w:pStyle w:val="TableParagraph"/>
              <w:spacing w:line="223" w:lineRule="exact"/>
              <w:ind w:left="107"/>
              <w:rPr>
                <w:sz w:val="20"/>
              </w:rPr>
            </w:pPr>
          </w:p>
        </w:tc>
        <w:tc>
          <w:tcPr>
            <w:tcW w:w="991" w:type="dxa"/>
          </w:tcPr>
          <w:p w14:paraId="01886E72" w14:textId="10E2BA6E" w:rsidR="00B52DCC" w:rsidRDefault="00B52DCC">
            <w:pPr>
              <w:pStyle w:val="TableParagraph"/>
              <w:spacing w:before="19"/>
              <w:ind w:left="107"/>
              <w:rPr>
                <w:sz w:val="20"/>
              </w:rPr>
            </w:pPr>
          </w:p>
        </w:tc>
        <w:tc>
          <w:tcPr>
            <w:tcW w:w="1709" w:type="dxa"/>
          </w:tcPr>
          <w:p w14:paraId="6A01B153" w14:textId="77777777" w:rsidR="00B52DCC" w:rsidRDefault="00B52DCC">
            <w:pPr>
              <w:pStyle w:val="TableParagraph"/>
              <w:rPr>
                <w:sz w:val="18"/>
              </w:rPr>
            </w:pPr>
          </w:p>
        </w:tc>
        <w:tc>
          <w:tcPr>
            <w:tcW w:w="1700" w:type="dxa"/>
          </w:tcPr>
          <w:p w14:paraId="5DFCB9E8" w14:textId="77777777" w:rsidR="00B52DCC" w:rsidRDefault="00B52DCC">
            <w:pPr>
              <w:pStyle w:val="TableParagraph"/>
              <w:rPr>
                <w:sz w:val="18"/>
              </w:rPr>
            </w:pPr>
          </w:p>
        </w:tc>
        <w:tc>
          <w:tcPr>
            <w:tcW w:w="2261" w:type="dxa"/>
          </w:tcPr>
          <w:p w14:paraId="78072D90" w14:textId="3348F4C3" w:rsidR="00B52DCC" w:rsidRDefault="00B52DCC">
            <w:pPr>
              <w:pStyle w:val="TableParagraph"/>
              <w:spacing w:before="15"/>
              <w:ind w:left="108"/>
              <w:rPr>
                <w:sz w:val="13"/>
              </w:rPr>
            </w:pPr>
          </w:p>
        </w:tc>
        <w:tc>
          <w:tcPr>
            <w:tcW w:w="2693" w:type="dxa"/>
          </w:tcPr>
          <w:p w14:paraId="466BE652" w14:textId="77777777" w:rsidR="00B52DCC" w:rsidRDefault="00B52DCC">
            <w:pPr>
              <w:pStyle w:val="TableParagraph"/>
              <w:rPr>
                <w:sz w:val="18"/>
              </w:rPr>
            </w:pPr>
          </w:p>
        </w:tc>
      </w:tr>
      <w:tr w:rsidR="00B52DCC" w14:paraId="060DDE2F" w14:textId="77777777">
        <w:trPr>
          <w:trHeight w:val="223"/>
        </w:trPr>
        <w:tc>
          <w:tcPr>
            <w:tcW w:w="1416" w:type="dxa"/>
            <w:tcBorders>
              <w:bottom w:val="nil"/>
            </w:tcBorders>
          </w:tcPr>
          <w:p w14:paraId="3E03A7E2" w14:textId="77777777" w:rsidR="00B52DCC" w:rsidRDefault="00916648">
            <w:pPr>
              <w:pStyle w:val="TableParagraph"/>
              <w:spacing w:line="204" w:lineRule="exact"/>
              <w:ind w:left="107"/>
              <w:rPr>
                <w:sz w:val="20"/>
              </w:rPr>
            </w:pPr>
            <w:r>
              <w:rPr>
                <w:sz w:val="20"/>
              </w:rPr>
              <w:t>169</w:t>
            </w:r>
          </w:p>
        </w:tc>
        <w:tc>
          <w:tcPr>
            <w:tcW w:w="1984" w:type="dxa"/>
            <w:tcBorders>
              <w:bottom w:val="nil"/>
            </w:tcBorders>
          </w:tcPr>
          <w:p w14:paraId="2D4C559B" w14:textId="77777777" w:rsidR="00B52DCC" w:rsidRDefault="00916648">
            <w:pPr>
              <w:pStyle w:val="TableParagraph"/>
              <w:spacing w:line="204" w:lineRule="exact"/>
              <w:ind w:left="105"/>
              <w:rPr>
                <w:sz w:val="20"/>
              </w:rPr>
            </w:pPr>
            <w:r>
              <w:rPr>
                <w:sz w:val="20"/>
              </w:rPr>
              <w:t>p-Mentha-1,8-dien-</w:t>
            </w:r>
          </w:p>
        </w:tc>
        <w:tc>
          <w:tcPr>
            <w:tcW w:w="1704" w:type="dxa"/>
            <w:tcBorders>
              <w:bottom w:val="nil"/>
            </w:tcBorders>
          </w:tcPr>
          <w:p w14:paraId="647CE03E" w14:textId="77777777" w:rsidR="00B52DCC" w:rsidRDefault="00916648">
            <w:pPr>
              <w:pStyle w:val="TableParagraph"/>
              <w:spacing w:line="204" w:lineRule="exact"/>
              <w:ind w:left="106"/>
              <w:rPr>
                <w:sz w:val="20"/>
              </w:rPr>
            </w:pPr>
            <w:r>
              <w:rPr>
                <w:sz w:val="20"/>
              </w:rPr>
              <w:t>Perillaldehyde</w:t>
            </w:r>
          </w:p>
        </w:tc>
        <w:tc>
          <w:tcPr>
            <w:tcW w:w="993" w:type="dxa"/>
            <w:tcBorders>
              <w:bottom w:val="nil"/>
            </w:tcBorders>
          </w:tcPr>
          <w:p w14:paraId="25B3888F" w14:textId="77777777" w:rsidR="00B52DCC" w:rsidRDefault="00916648">
            <w:pPr>
              <w:pStyle w:val="TableParagraph"/>
              <w:spacing w:line="204" w:lineRule="exact"/>
              <w:ind w:left="107"/>
              <w:rPr>
                <w:sz w:val="20"/>
              </w:rPr>
            </w:pPr>
            <w:r>
              <w:rPr>
                <w:sz w:val="20"/>
              </w:rPr>
              <w:t>2111-75-</w:t>
            </w:r>
          </w:p>
        </w:tc>
        <w:tc>
          <w:tcPr>
            <w:tcW w:w="991" w:type="dxa"/>
            <w:tcBorders>
              <w:bottom w:val="nil"/>
            </w:tcBorders>
          </w:tcPr>
          <w:p w14:paraId="738AAE36" w14:textId="77777777" w:rsidR="00B52DCC" w:rsidRDefault="00916648">
            <w:pPr>
              <w:pStyle w:val="TableParagraph"/>
              <w:spacing w:line="204" w:lineRule="exact"/>
              <w:ind w:left="107"/>
              <w:rPr>
                <w:sz w:val="20"/>
              </w:rPr>
            </w:pPr>
            <w:r>
              <w:rPr>
                <w:sz w:val="20"/>
              </w:rPr>
              <w:t>218-302-</w:t>
            </w:r>
          </w:p>
        </w:tc>
        <w:tc>
          <w:tcPr>
            <w:tcW w:w="1709" w:type="dxa"/>
            <w:tcBorders>
              <w:bottom w:val="nil"/>
            </w:tcBorders>
          </w:tcPr>
          <w:p w14:paraId="2A4A4CC6" w14:textId="77777777" w:rsidR="00B52DCC" w:rsidRDefault="00916648">
            <w:pPr>
              <w:pStyle w:val="TableParagraph"/>
              <w:spacing w:line="204" w:lineRule="exact"/>
              <w:ind w:left="108"/>
              <w:rPr>
                <w:sz w:val="20"/>
              </w:rPr>
            </w:pPr>
            <w:r>
              <w:rPr>
                <w:sz w:val="20"/>
              </w:rPr>
              <w:t>(a) Ağız bakım</w:t>
            </w:r>
          </w:p>
        </w:tc>
        <w:tc>
          <w:tcPr>
            <w:tcW w:w="1700" w:type="dxa"/>
            <w:tcBorders>
              <w:bottom w:val="nil"/>
            </w:tcBorders>
          </w:tcPr>
          <w:p w14:paraId="7F7004D8" w14:textId="77777777" w:rsidR="00B52DCC" w:rsidRDefault="00B52DCC">
            <w:pPr>
              <w:pStyle w:val="TableParagraph"/>
              <w:rPr>
                <w:sz w:val="16"/>
              </w:rPr>
            </w:pPr>
          </w:p>
        </w:tc>
        <w:tc>
          <w:tcPr>
            <w:tcW w:w="2261" w:type="dxa"/>
            <w:vMerge w:val="restart"/>
          </w:tcPr>
          <w:p w14:paraId="0776C629" w14:textId="77777777" w:rsidR="00B52DCC" w:rsidRDefault="00B52DCC">
            <w:pPr>
              <w:pStyle w:val="TableParagraph"/>
              <w:rPr>
                <w:sz w:val="18"/>
              </w:rPr>
            </w:pPr>
          </w:p>
        </w:tc>
        <w:tc>
          <w:tcPr>
            <w:tcW w:w="2693" w:type="dxa"/>
            <w:vMerge w:val="restart"/>
          </w:tcPr>
          <w:p w14:paraId="729CD7C0" w14:textId="77777777" w:rsidR="00B52DCC" w:rsidRDefault="00B52DCC">
            <w:pPr>
              <w:pStyle w:val="TableParagraph"/>
              <w:rPr>
                <w:sz w:val="18"/>
              </w:rPr>
            </w:pPr>
          </w:p>
        </w:tc>
      </w:tr>
      <w:tr w:rsidR="00B52DCC" w14:paraId="1A1CA6CC" w14:textId="77777777">
        <w:trPr>
          <w:trHeight w:val="324"/>
        </w:trPr>
        <w:tc>
          <w:tcPr>
            <w:tcW w:w="1416" w:type="dxa"/>
            <w:tcBorders>
              <w:top w:val="nil"/>
              <w:bottom w:val="nil"/>
            </w:tcBorders>
          </w:tcPr>
          <w:p w14:paraId="5D11673F" w14:textId="77777777" w:rsidR="00B52DCC" w:rsidRDefault="00B52DCC">
            <w:pPr>
              <w:pStyle w:val="TableParagraph"/>
              <w:rPr>
                <w:sz w:val="18"/>
              </w:rPr>
            </w:pPr>
          </w:p>
        </w:tc>
        <w:tc>
          <w:tcPr>
            <w:tcW w:w="1984" w:type="dxa"/>
            <w:tcBorders>
              <w:top w:val="nil"/>
              <w:bottom w:val="nil"/>
            </w:tcBorders>
          </w:tcPr>
          <w:p w14:paraId="7FB2C23C" w14:textId="77777777" w:rsidR="00B52DCC" w:rsidRDefault="00916648">
            <w:pPr>
              <w:pStyle w:val="TableParagraph"/>
              <w:spacing w:before="6"/>
              <w:ind w:left="105"/>
              <w:rPr>
                <w:sz w:val="20"/>
              </w:rPr>
            </w:pPr>
            <w:r>
              <w:rPr>
                <w:sz w:val="20"/>
              </w:rPr>
              <w:t>7-al</w:t>
            </w:r>
          </w:p>
        </w:tc>
        <w:tc>
          <w:tcPr>
            <w:tcW w:w="1704" w:type="dxa"/>
            <w:tcBorders>
              <w:top w:val="nil"/>
              <w:bottom w:val="nil"/>
            </w:tcBorders>
          </w:tcPr>
          <w:p w14:paraId="07D27CA6" w14:textId="77777777" w:rsidR="00B52DCC" w:rsidRDefault="00B52DCC">
            <w:pPr>
              <w:pStyle w:val="TableParagraph"/>
              <w:rPr>
                <w:sz w:val="18"/>
              </w:rPr>
            </w:pPr>
          </w:p>
        </w:tc>
        <w:tc>
          <w:tcPr>
            <w:tcW w:w="993" w:type="dxa"/>
            <w:tcBorders>
              <w:top w:val="nil"/>
              <w:bottom w:val="nil"/>
            </w:tcBorders>
          </w:tcPr>
          <w:p w14:paraId="3104A1BB" w14:textId="77777777" w:rsidR="00B52DCC" w:rsidRDefault="00916648">
            <w:pPr>
              <w:pStyle w:val="TableParagraph"/>
              <w:spacing w:before="6"/>
              <w:ind w:left="107"/>
              <w:rPr>
                <w:sz w:val="20"/>
              </w:rPr>
            </w:pPr>
            <w:r>
              <w:rPr>
                <w:w w:val="99"/>
                <w:sz w:val="20"/>
              </w:rPr>
              <w:t>3</w:t>
            </w:r>
          </w:p>
        </w:tc>
        <w:tc>
          <w:tcPr>
            <w:tcW w:w="991" w:type="dxa"/>
            <w:tcBorders>
              <w:top w:val="nil"/>
              <w:bottom w:val="nil"/>
            </w:tcBorders>
          </w:tcPr>
          <w:p w14:paraId="19BD49F8" w14:textId="77777777" w:rsidR="00B52DCC" w:rsidRDefault="00916648">
            <w:pPr>
              <w:pStyle w:val="TableParagraph"/>
              <w:spacing w:before="6"/>
              <w:ind w:left="107"/>
              <w:rPr>
                <w:sz w:val="20"/>
              </w:rPr>
            </w:pPr>
            <w:r>
              <w:rPr>
                <w:w w:val="99"/>
                <w:sz w:val="20"/>
              </w:rPr>
              <w:t>8</w:t>
            </w:r>
          </w:p>
        </w:tc>
        <w:tc>
          <w:tcPr>
            <w:tcW w:w="1709" w:type="dxa"/>
            <w:tcBorders>
              <w:top w:val="nil"/>
              <w:bottom w:val="nil"/>
            </w:tcBorders>
          </w:tcPr>
          <w:p w14:paraId="0DCB6A11" w14:textId="77777777" w:rsidR="00B52DCC" w:rsidRDefault="00916648">
            <w:pPr>
              <w:pStyle w:val="TableParagraph"/>
              <w:spacing w:line="219" w:lineRule="exact"/>
              <w:ind w:left="108"/>
              <w:rPr>
                <w:sz w:val="20"/>
              </w:rPr>
            </w:pPr>
            <w:r>
              <w:rPr>
                <w:sz w:val="20"/>
              </w:rPr>
              <w:t>ürünleri</w:t>
            </w:r>
          </w:p>
        </w:tc>
        <w:tc>
          <w:tcPr>
            <w:tcW w:w="1700" w:type="dxa"/>
            <w:tcBorders>
              <w:top w:val="nil"/>
              <w:bottom w:val="nil"/>
            </w:tcBorders>
          </w:tcPr>
          <w:p w14:paraId="4FB0BFC7" w14:textId="77777777" w:rsidR="00B52DCC" w:rsidRDefault="00B52DCC">
            <w:pPr>
              <w:pStyle w:val="TableParagraph"/>
              <w:rPr>
                <w:sz w:val="18"/>
              </w:rPr>
            </w:pPr>
          </w:p>
        </w:tc>
        <w:tc>
          <w:tcPr>
            <w:tcW w:w="2261" w:type="dxa"/>
            <w:vMerge/>
            <w:tcBorders>
              <w:top w:val="nil"/>
            </w:tcBorders>
          </w:tcPr>
          <w:p w14:paraId="4ABA1893" w14:textId="77777777" w:rsidR="00B52DCC" w:rsidRDefault="00B52DCC">
            <w:pPr>
              <w:rPr>
                <w:sz w:val="2"/>
                <w:szCs w:val="2"/>
              </w:rPr>
            </w:pPr>
          </w:p>
        </w:tc>
        <w:tc>
          <w:tcPr>
            <w:tcW w:w="2693" w:type="dxa"/>
            <w:vMerge/>
            <w:tcBorders>
              <w:top w:val="nil"/>
            </w:tcBorders>
          </w:tcPr>
          <w:p w14:paraId="604D8CBA" w14:textId="77777777" w:rsidR="00B52DCC" w:rsidRDefault="00B52DCC">
            <w:pPr>
              <w:rPr>
                <w:sz w:val="2"/>
                <w:szCs w:val="2"/>
              </w:rPr>
            </w:pPr>
          </w:p>
        </w:tc>
      </w:tr>
      <w:tr w:rsidR="00B52DCC" w14:paraId="5C83E94B" w14:textId="77777777">
        <w:trPr>
          <w:trHeight w:val="743"/>
        </w:trPr>
        <w:tc>
          <w:tcPr>
            <w:tcW w:w="1416" w:type="dxa"/>
            <w:tcBorders>
              <w:top w:val="nil"/>
            </w:tcBorders>
          </w:tcPr>
          <w:p w14:paraId="583790D0" w14:textId="77777777" w:rsidR="00B52DCC" w:rsidRDefault="00B52DCC">
            <w:pPr>
              <w:pStyle w:val="TableParagraph"/>
              <w:rPr>
                <w:sz w:val="18"/>
              </w:rPr>
            </w:pPr>
          </w:p>
        </w:tc>
        <w:tc>
          <w:tcPr>
            <w:tcW w:w="1984" w:type="dxa"/>
            <w:tcBorders>
              <w:top w:val="nil"/>
            </w:tcBorders>
          </w:tcPr>
          <w:p w14:paraId="66BB57F2" w14:textId="77777777" w:rsidR="00B52DCC" w:rsidRDefault="00B52DCC">
            <w:pPr>
              <w:pStyle w:val="TableParagraph"/>
              <w:rPr>
                <w:sz w:val="18"/>
              </w:rPr>
            </w:pPr>
          </w:p>
        </w:tc>
        <w:tc>
          <w:tcPr>
            <w:tcW w:w="1704" w:type="dxa"/>
            <w:tcBorders>
              <w:top w:val="nil"/>
            </w:tcBorders>
          </w:tcPr>
          <w:p w14:paraId="3C29DDB1" w14:textId="77777777" w:rsidR="00B52DCC" w:rsidRDefault="00B52DCC">
            <w:pPr>
              <w:pStyle w:val="TableParagraph"/>
              <w:rPr>
                <w:sz w:val="18"/>
              </w:rPr>
            </w:pPr>
          </w:p>
        </w:tc>
        <w:tc>
          <w:tcPr>
            <w:tcW w:w="993" w:type="dxa"/>
            <w:tcBorders>
              <w:top w:val="nil"/>
            </w:tcBorders>
          </w:tcPr>
          <w:p w14:paraId="2D2AB607" w14:textId="77777777" w:rsidR="00B52DCC" w:rsidRDefault="00916648">
            <w:pPr>
              <w:pStyle w:val="TableParagraph"/>
              <w:spacing w:before="79"/>
              <w:ind w:left="107"/>
              <w:rPr>
                <w:sz w:val="20"/>
              </w:rPr>
            </w:pPr>
            <w:r>
              <w:rPr>
                <w:sz w:val="20"/>
              </w:rPr>
              <w:t>2111-75-</w:t>
            </w:r>
          </w:p>
          <w:p w14:paraId="5A960581" w14:textId="77777777" w:rsidR="00B52DCC" w:rsidRDefault="00916648">
            <w:pPr>
              <w:pStyle w:val="TableParagraph"/>
              <w:spacing w:before="20"/>
              <w:ind w:left="107"/>
              <w:rPr>
                <w:sz w:val="20"/>
              </w:rPr>
            </w:pPr>
            <w:r>
              <w:rPr>
                <w:w w:val="99"/>
                <w:sz w:val="20"/>
              </w:rPr>
              <w:t>3</w:t>
            </w:r>
          </w:p>
        </w:tc>
        <w:tc>
          <w:tcPr>
            <w:tcW w:w="991" w:type="dxa"/>
            <w:tcBorders>
              <w:top w:val="nil"/>
            </w:tcBorders>
          </w:tcPr>
          <w:p w14:paraId="485E1355" w14:textId="77777777" w:rsidR="00B52DCC" w:rsidRDefault="00916648">
            <w:pPr>
              <w:pStyle w:val="TableParagraph"/>
              <w:spacing w:before="79"/>
              <w:ind w:left="107"/>
              <w:rPr>
                <w:sz w:val="20"/>
              </w:rPr>
            </w:pPr>
            <w:r>
              <w:rPr>
                <w:sz w:val="20"/>
              </w:rPr>
              <w:t>218-302-</w:t>
            </w:r>
          </w:p>
          <w:p w14:paraId="5C188C2D" w14:textId="77777777" w:rsidR="00B52DCC" w:rsidRDefault="00916648">
            <w:pPr>
              <w:pStyle w:val="TableParagraph"/>
              <w:spacing w:before="20"/>
              <w:ind w:left="107"/>
              <w:rPr>
                <w:sz w:val="20"/>
              </w:rPr>
            </w:pPr>
            <w:r>
              <w:rPr>
                <w:w w:val="99"/>
                <w:sz w:val="20"/>
              </w:rPr>
              <w:t>8</w:t>
            </w:r>
          </w:p>
        </w:tc>
        <w:tc>
          <w:tcPr>
            <w:tcW w:w="1709" w:type="dxa"/>
            <w:tcBorders>
              <w:top w:val="nil"/>
            </w:tcBorders>
          </w:tcPr>
          <w:p w14:paraId="34C6948F" w14:textId="77777777" w:rsidR="00B52DCC" w:rsidRDefault="00916648">
            <w:pPr>
              <w:pStyle w:val="TableParagraph"/>
              <w:spacing w:before="115"/>
              <w:ind w:left="108"/>
              <w:rPr>
                <w:sz w:val="20"/>
              </w:rPr>
            </w:pPr>
            <w:r>
              <w:rPr>
                <w:sz w:val="20"/>
              </w:rPr>
              <w:t>(b) Diğer ürünler</w:t>
            </w:r>
          </w:p>
        </w:tc>
        <w:tc>
          <w:tcPr>
            <w:tcW w:w="1700" w:type="dxa"/>
            <w:tcBorders>
              <w:top w:val="nil"/>
            </w:tcBorders>
          </w:tcPr>
          <w:p w14:paraId="413DEF3E" w14:textId="77777777" w:rsidR="00B52DCC" w:rsidRDefault="00916648">
            <w:pPr>
              <w:pStyle w:val="TableParagraph"/>
              <w:spacing w:before="115"/>
              <w:ind w:left="108"/>
              <w:rPr>
                <w:sz w:val="20"/>
              </w:rPr>
            </w:pPr>
            <w:r>
              <w:rPr>
                <w:sz w:val="20"/>
              </w:rPr>
              <w:t>(b) % 0,1</w:t>
            </w:r>
          </w:p>
        </w:tc>
        <w:tc>
          <w:tcPr>
            <w:tcW w:w="2261" w:type="dxa"/>
            <w:vMerge/>
            <w:tcBorders>
              <w:top w:val="nil"/>
            </w:tcBorders>
          </w:tcPr>
          <w:p w14:paraId="000FE755" w14:textId="77777777" w:rsidR="00B52DCC" w:rsidRDefault="00B52DCC">
            <w:pPr>
              <w:rPr>
                <w:sz w:val="2"/>
                <w:szCs w:val="2"/>
              </w:rPr>
            </w:pPr>
          </w:p>
        </w:tc>
        <w:tc>
          <w:tcPr>
            <w:tcW w:w="2693" w:type="dxa"/>
            <w:vMerge/>
            <w:tcBorders>
              <w:top w:val="nil"/>
            </w:tcBorders>
          </w:tcPr>
          <w:p w14:paraId="7D2A5821" w14:textId="77777777" w:rsidR="00B52DCC" w:rsidRDefault="00B52DCC">
            <w:pPr>
              <w:rPr>
                <w:sz w:val="2"/>
                <w:szCs w:val="2"/>
              </w:rPr>
            </w:pPr>
          </w:p>
        </w:tc>
      </w:tr>
      <w:tr w:rsidR="00B52DCC" w14:paraId="65D9DADC" w14:textId="77777777">
        <w:trPr>
          <w:trHeight w:val="231"/>
        </w:trPr>
        <w:tc>
          <w:tcPr>
            <w:tcW w:w="1416" w:type="dxa"/>
            <w:tcBorders>
              <w:bottom w:val="nil"/>
            </w:tcBorders>
          </w:tcPr>
          <w:p w14:paraId="4B99BABC" w14:textId="77777777" w:rsidR="00B52DCC" w:rsidRDefault="00916648">
            <w:pPr>
              <w:pStyle w:val="TableParagraph"/>
              <w:spacing w:line="211" w:lineRule="exact"/>
              <w:ind w:left="107"/>
              <w:rPr>
                <w:sz w:val="20"/>
              </w:rPr>
            </w:pPr>
            <w:r>
              <w:rPr>
                <w:sz w:val="20"/>
              </w:rPr>
              <w:t>170</w:t>
            </w:r>
          </w:p>
        </w:tc>
        <w:tc>
          <w:tcPr>
            <w:tcW w:w="1984" w:type="dxa"/>
            <w:tcBorders>
              <w:bottom w:val="nil"/>
            </w:tcBorders>
          </w:tcPr>
          <w:p w14:paraId="639DABFD" w14:textId="77777777" w:rsidR="00B52DCC" w:rsidRDefault="00916648">
            <w:pPr>
              <w:pStyle w:val="TableParagraph"/>
              <w:spacing w:line="211" w:lineRule="exact"/>
              <w:ind w:left="105"/>
              <w:rPr>
                <w:sz w:val="20"/>
              </w:rPr>
            </w:pPr>
            <w:r>
              <w:rPr>
                <w:sz w:val="20"/>
              </w:rPr>
              <w:t>İzobergamat;</w:t>
            </w:r>
          </w:p>
        </w:tc>
        <w:tc>
          <w:tcPr>
            <w:tcW w:w="1704" w:type="dxa"/>
            <w:tcBorders>
              <w:bottom w:val="nil"/>
            </w:tcBorders>
          </w:tcPr>
          <w:p w14:paraId="32DC061E" w14:textId="77777777" w:rsidR="00B52DCC" w:rsidRDefault="00916648">
            <w:pPr>
              <w:pStyle w:val="TableParagraph"/>
              <w:spacing w:line="211" w:lineRule="exact"/>
              <w:ind w:left="106"/>
              <w:rPr>
                <w:sz w:val="20"/>
              </w:rPr>
            </w:pPr>
            <w:r>
              <w:rPr>
                <w:sz w:val="20"/>
              </w:rPr>
              <w:t>İsobergamate</w:t>
            </w:r>
          </w:p>
        </w:tc>
        <w:tc>
          <w:tcPr>
            <w:tcW w:w="993" w:type="dxa"/>
            <w:tcBorders>
              <w:bottom w:val="nil"/>
            </w:tcBorders>
          </w:tcPr>
          <w:p w14:paraId="3DE37461" w14:textId="77777777" w:rsidR="00B52DCC" w:rsidRDefault="00916648">
            <w:pPr>
              <w:pStyle w:val="TableParagraph"/>
              <w:spacing w:line="211" w:lineRule="exact"/>
              <w:ind w:left="107"/>
              <w:rPr>
                <w:sz w:val="20"/>
              </w:rPr>
            </w:pPr>
            <w:r>
              <w:rPr>
                <w:sz w:val="20"/>
              </w:rPr>
              <w:t>68683-</w:t>
            </w:r>
          </w:p>
        </w:tc>
        <w:tc>
          <w:tcPr>
            <w:tcW w:w="991" w:type="dxa"/>
            <w:tcBorders>
              <w:bottom w:val="nil"/>
            </w:tcBorders>
          </w:tcPr>
          <w:p w14:paraId="59F49204" w14:textId="77777777" w:rsidR="00B52DCC" w:rsidRDefault="00916648">
            <w:pPr>
              <w:pStyle w:val="TableParagraph"/>
              <w:spacing w:line="211" w:lineRule="exact"/>
              <w:ind w:left="107"/>
              <w:rPr>
                <w:sz w:val="20"/>
              </w:rPr>
            </w:pPr>
            <w:r>
              <w:rPr>
                <w:sz w:val="20"/>
              </w:rPr>
              <w:t>272-066-</w:t>
            </w:r>
          </w:p>
        </w:tc>
        <w:tc>
          <w:tcPr>
            <w:tcW w:w="1709" w:type="dxa"/>
            <w:vMerge w:val="restart"/>
          </w:tcPr>
          <w:p w14:paraId="1692890F" w14:textId="77777777" w:rsidR="00B52DCC" w:rsidRDefault="00B52DCC">
            <w:pPr>
              <w:pStyle w:val="TableParagraph"/>
              <w:rPr>
                <w:sz w:val="18"/>
              </w:rPr>
            </w:pPr>
          </w:p>
        </w:tc>
        <w:tc>
          <w:tcPr>
            <w:tcW w:w="1700" w:type="dxa"/>
            <w:tcBorders>
              <w:bottom w:val="nil"/>
            </w:tcBorders>
          </w:tcPr>
          <w:p w14:paraId="0EA0C39E" w14:textId="77777777" w:rsidR="00B52DCC" w:rsidRDefault="00916648">
            <w:pPr>
              <w:pStyle w:val="TableParagraph"/>
              <w:spacing w:line="211" w:lineRule="exact"/>
              <w:ind w:left="108"/>
              <w:rPr>
                <w:sz w:val="20"/>
              </w:rPr>
            </w:pPr>
            <w:r>
              <w:rPr>
                <w:sz w:val="20"/>
              </w:rPr>
              <w:t>%</w:t>
            </w:r>
            <w:r w:rsidR="001A558F">
              <w:rPr>
                <w:sz w:val="20"/>
              </w:rPr>
              <w:t xml:space="preserve"> </w:t>
            </w:r>
            <w:r>
              <w:rPr>
                <w:sz w:val="20"/>
              </w:rPr>
              <w:t>0,1</w:t>
            </w:r>
          </w:p>
        </w:tc>
        <w:tc>
          <w:tcPr>
            <w:tcW w:w="2261" w:type="dxa"/>
            <w:vMerge w:val="restart"/>
          </w:tcPr>
          <w:p w14:paraId="487D3C98" w14:textId="77777777" w:rsidR="00B52DCC" w:rsidRDefault="00B52DCC">
            <w:pPr>
              <w:pStyle w:val="TableParagraph"/>
              <w:rPr>
                <w:sz w:val="18"/>
              </w:rPr>
            </w:pPr>
          </w:p>
        </w:tc>
        <w:tc>
          <w:tcPr>
            <w:tcW w:w="2693" w:type="dxa"/>
            <w:vMerge w:val="restart"/>
          </w:tcPr>
          <w:p w14:paraId="078A75E7" w14:textId="77777777" w:rsidR="00B52DCC" w:rsidRDefault="00B52DCC">
            <w:pPr>
              <w:pStyle w:val="TableParagraph"/>
              <w:rPr>
                <w:sz w:val="18"/>
              </w:rPr>
            </w:pPr>
          </w:p>
        </w:tc>
      </w:tr>
      <w:tr w:rsidR="00B52DCC" w14:paraId="6877D89E" w14:textId="77777777">
        <w:trPr>
          <w:trHeight w:val="238"/>
        </w:trPr>
        <w:tc>
          <w:tcPr>
            <w:tcW w:w="1416" w:type="dxa"/>
            <w:tcBorders>
              <w:top w:val="nil"/>
              <w:bottom w:val="nil"/>
            </w:tcBorders>
          </w:tcPr>
          <w:p w14:paraId="71AE0FBF" w14:textId="77777777" w:rsidR="00B52DCC" w:rsidRDefault="00B52DCC">
            <w:pPr>
              <w:pStyle w:val="TableParagraph"/>
              <w:rPr>
                <w:sz w:val="16"/>
              </w:rPr>
            </w:pPr>
          </w:p>
        </w:tc>
        <w:tc>
          <w:tcPr>
            <w:tcW w:w="1984" w:type="dxa"/>
            <w:tcBorders>
              <w:top w:val="nil"/>
              <w:bottom w:val="nil"/>
            </w:tcBorders>
          </w:tcPr>
          <w:p w14:paraId="3D9F0CD2" w14:textId="77777777" w:rsidR="00B52DCC" w:rsidRDefault="00916648">
            <w:pPr>
              <w:pStyle w:val="TableParagraph"/>
              <w:spacing w:line="218" w:lineRule="exact"/>
              <w:ind w:left="105"/>
              <w:rPr>
                <w:sz w:val="20"/>
              </w:rPr>
            </w:pPr>
            <w:r>
              <w:rPr>
                <w:sz w:val="20"/>
              </w:rPr>
              <w:t>Mentadien-7- metil</w:t>
            </w:r>
          </w:p>
        </w:tc>
        <w:tc>
          <w:tcPr>
            <w:tcW w:w="1704" w:type="dxa"/>
            <w:tcBorders>
              <w:top w:val="nil"/>
              <w:bottom w:val="nil"/>
            </w:tcBorders>
          </w:tcPr>
          <w:p w14:paraId="19BBA6A3" w14:textId="77777777" w:rsidR="00B52DCC" w:rsidRDefault="00B52DCC">
            <w:pPr>
              <w:pStyle w:val="TableParagraph"/>
              <w:rPr>
                <w:sz w:val="16"/>
              </w:rPr>
            </w:pPr>
          </w:p>
        </w:tc>
        <w:tc>
          <w:tcPr>
            <w:tcW w:w="993" w:type="dxa"/>
            <w:tcBorders>
              <w:top w:val="nil"/>
              <w:bottom w:val="nil"/>
            </w:tcBorders>
          </w:tcPr>
          <w:p w14:paraId="4EF48698" w14:textId="77777777" w:rsidR="00B52DCC" w:rsidRDefault="00916648">
            <w:pPr>
              <w:pStyle w:val="TableParagraph"/>
              <w:spacing w:line="218" w:lineRule="exact"/>
              <w:ind w:left="107"/>
              <w:rPr>
                <w:sz w:val="20"/>
              </w:rPr>
            </w:pPr>
            <w:r>
              <w:rPr>
                <w:sz w:val="20"/>
              </w:rPr>
              <w:t>20-5</w:t>
            </w:r>
          </w:p>
        </w:tc>
        <w:tc>
          <w:tcPr>
            <w:tcW w:w="991" w:type="dxa"/>
            <w:tcBorders>
              <w:top w:val="nil"/>
              <w:bottom w:val="nil"/>
            </w:tcBorders>
          </w:tcPr>
          <w:p w14:paraId="15DC44B8" w14:textId="77777777" w:rsidR="00B52DCC" w:rsidRDefault="00916648">
            <w:pPr>
              <w:pStyle w:val="TableParagraph"/>
              <w:spacing w:line="218" w:lineRule="exact"/>
              <w:ind w:left="107"/>
              <w:rPr>
                <w:sz w:val="20"/>
              </w:rPr>
            </w:pPr>
            <w:r>
              <w:rPr>
                <w:w w:val="99"/>
                <w:sz w:val="20"/>
              </w:rPr>
              <w:t>0</w:t>
            </w:r>
          </w:p>
        </w:tc>
        <w:tc>
          <w:tcPr>
            <w:tcW w:w="1709" w:type="dxa"/>
            <w:vMerge/>
            <w:tcBorders>
              <w:top w:val="nil"/>
            </w:tcBorders>
          </w:tcPr>
          <w:p w14:paraId="3E4515F8" w14:textId="77777777" w:rsidR="00B52DCC" w:rsidRDefault="00B52DCC">
            <w:pPr>
              <w:rPr>
                <w:sz w:val="2"/>
                <w:szCs w:val="2"/>
              </w:rPr>
            </w:pPr>
          </w:p>
        </w:tc>
        <w:tc>
          <w:tcPr>
            <w:tcW w:w="1700" w:type="dxa"/>
            <w:tcBorders>
              <w:top w:val="nil"/>
              <w:bottom w:val="nil"/>
            </w:tcBorders>
          </w:tcPr>
          <w:p w14:paraId="7B689DBD" w14:textId="77777777" w:rsidR="00B52DCC" w:rsidRDefault="00B52DCC">
            <w:pPr>
              <w:pStyle w:val="TableParagraph"/>
              <w:rPr>
                <w:sz w:val="16"/>
              </w:rPr>
            </w:pPr>
          </w:p>
        </w:tc>
        <w:tc>
          <w:tcPr>
            <w:tcW w:w="2261" w:type="dxa"/>
            <w:vMerge/>
            <w:tcBorders>
              <w:top w:val="nil"/>
            </w:tcBorders>
          </w:tcPr>
          <w:p w14:paraId="777842E9" w14:textId="77777777" w:rsidR="00B52DCC" w:rsidRDefault="00B52DCC">
            <w:pPr>
              <w:rPr>
                <w:sz w:val="2"/>
                <w:szCs w:val="2"/>
              </w:rPr>
            </w:pPr>
          </w:p>
        </w:tc>
        <w:tc>
          <w:tcPr>
            <w:tcW w:w="2693" w:type="dxa"/>
            <w:vMerge/>
            <w:tcBorders>
              <w:top w:val="nil"/>
            </w:tcBorders>
          </w:tcPr>
          <w:p w14:paraId="5BABCA2C" w14:textId="77777777" w:rsidR="00B52DCC" w:rsidRDefault="00B52DCC">
            <w:pPr>
              <w:rPr>
                <w:sz w:val="2"/>
                <w:szCs w:val="2"/>
              </w:rPr>
            </w:pPr>
          </w:p>
        </w:tc>
      </w:tr>
      <w:tr w:rsidR="00B52DCC" w14:paraId="683A6482" w14:textId="77777777">
        <w:trPr>
          <w:trHeight w:val="415"/>
        </w:trPr>
        <w:tc>
          <w:tcPr>
            <w:tcW w:w="1416" w:type="dxa"/>
            <w:tcBorders>
              <w:top w:val="nil"/>
            </w:tcBorders>
          </w:tcPr>
          <w:p w14:paraId="58BE0F0C" w14:textId="77777777" w:rsidR="00B52DCC" w:rsidRDefault="00B52DCC">
            <w:pPr>
              <w:pStyle w:val="TableParagraph"/>
              <w:rPr>
                <w:sz w:val="18"/>
              </w:rPr>
            </w:pPr>
          </w:p>
        </w:tc>
        <w:tc>
          <w:tcPr>
            <w:tcW w:w="1984" w:type="dxa"/>
            <w:tcBorders>
              <w:top w:val="nil"/>
            </w:tcBorders>
          </w:tcPr>
          <w:p w14:paraId="0E541D8C" w14:textId="77777777" w:rsidR="00B52DCC" w:rsidRDefault="00916648">
            <w:pPr>
              <w:pStyle w:val="TableParagraph"/>
              <w:ind w:left="105"/>
              <w:rPr>
                <w:sz w:val="20"/>
              </w:rPr>
            </w:pPr>
            <w:r>
              <w:rPr>
                <w:sz w:val="20"/>
              </w:rPr>
              <w:t>format</w:t>
            </w:r>
          </w:p>
        </w:tc>
        <w:tc>
          <w:tcPr>
            <w:tcW w:w="1704" w:type="dxa"/>
            <w:tcBorders>
              <w:top w:val="nil"/>
            </w:tcBorders>
          </w:tcPr>
          <w:p w14:paraId="4BFE43B3" w14:textId="77777777" w:rsidR="00B52DCC" w:rsidRDefault="00B52DCC">
            <w:pPr>
              <w:pStyle w:val="TableParagraph"/>
              <w:rPr>
                <w:sz w:val="18"/>
              </w:rPr>
            </w:pPr>
          </w:p>
        </w:tc>
        <w:tc>
          <w:tcPr>
            <w:tcW w:w="993" w:type="dxa"/>
            <w:tcBorders>
              <w:top w:val="nil"/>
            </w:tcBorders>
          </w:tcPr>
          <w:p w14:paraId="7477FA93" w14:textId="77777777" w:rsidR="00B52DCC" w:rsidRDefault="00B52DCC">
            <w:pPr>
              <w:pStyle w:val="TableParagraph"/>
              <w:rPr>
                <w:sz w:val="18"/>
              </w:rPr>
            </w:pPr>
          </w:p>
        </w:tc>
        <w:tc>
          <w:tcPr>
            <w:tcW w:w="991" w:type="dxa"/>
            <w:tcBorders>
              <w:top w:val="nil"/>
            </w:tcBorders>
          </w:tcPr>
          <w:p w14:paraId="39D4BD5B" w14:textId="77777777" w:rsidR="00B52DCC" w:rsidRDefault="00B52DCC">
            <w:pPr>
              <w:pStyle w:val="TableParagraph"/>
              <w:rPr>
                <w:sz w:val="18"/>
              </w:rPr>
            </w:pPr>
          </w:p>
        </w:tc>
        <w:tc>
          <w:tcPr>
            <w:tcW w:w="1709" w:type="dxa"/>
            <w:vMerge/>
            <w:tcBorders>
              <w:top w:val="nil"/>
            </w:tcBorders>
          </w:tcPr>
          <w:p w14:paraId="317131E3" w14:textId="77777777" w:rsidR="00B52DCC" w:rsidRDefault="00B52DCC">
            <w:pPr>
              <w:rPr>
                <w:sz w:val="2"/>
                <w:szCs w:val="2"/>
              </w:rPr>
            </w:pPr>
          </w:p>
        </w:tc>
        <w:tc>
          <w:tcPr>
            <w:tcW w:w="1700" w:type="dxa"/>
            <w:tcBorders>
              <w:top w:val="nil"/>
            </w:tcBorders>
          </w:tcPr>
          <w:p w14:paraId="5E93A588" w14:textId="77777777" w:rsidR="00B52DCC" w:rsidRDefault="00B52DCC">
            <w:pPr>
              <w:pStyle w:val="TableParagraph"/>
              <w:rPr>
                <w:sz w:val="18"/>
              </w:rPr>
            </w:pPr>
          </w:p>
        </w:tc>
        <w:tc>
          <w:tcPr>
            <w:tcW w:w="2261" w:type="dxa"/>
            <w:vMerge/>
            <w:tcBorders>
              <w:top w:val="nil"/>
            </w:tcBorders>
          </w:tcPr>
          <w:p w14:paraId="61424AF7" w14:textId="77777777" w:rsidR="00B52DCC" w:rsidRDefault="00B52DCC">
            <w:pPr>
              <w:rPr>
                <w:sz w:val="2"/>
                <w:szCs w:val="2"/>
              </w:rPr>
            </w:pPr>
          </w:p>
        </w:tc>
        <w:tc>
          <w:tcPr>
            <w:tcW w:w="2693" w:type="dxa"/>
            <w:vMerge/>
            <w:tcBorders>
              <w:top w:val="nil"/>
            </w:tcBorders>
          </w:tcPr>
          <w:p w14:paraId="4742C989" w14:textId="77777777" w:rsidR="00B52DCC" w:rsidRDefault="00B52DCC">
            <w:pPr>
              <w:rPr>
                <w:sz w:val="2"/>
                <w:szCs w:val="2"/>
              </w:rPr>
            </w:pPr>
          </w:p>
        </w:tc>
      </w:tr>
      <w:tr w:rsidR="00B52DCC" w14:paraId="32FFC427" w14:textId="77777777">
        <w:trPr>
          <w:trHeight w:val="231"/>
        </w:trPr>
        <w:tc>
          <w:tcPr>
            <w:tcW w:w="1416" w:type="dxa"/>
            <w:tcBorders>
              <w:bottom w:val="nil"/>
            </w:tcBorders>
          </w:tcPr>
          <w:p w14:paraId="232EC3F8" w14:textId="77777777" w:rsidR="00B52DCC" w:rsidRDefault="00916648">
            <w:pPr>
              <w:pStyle w:val="TableParagraph"/>
              <w:spacing w:line="211" w:lineRule="exact"/>
              <w:ind w:left="107"/>
              <w:rPr>
                <w:sz w:val="20"/>
              </w:rPr>
            </w:pPr>
            <w:r>
              <w:rPr>
                <w:sz w:val="20"/>
              </w:rPr>
              <w:t>171</w:t>
            </w:r>
          </w:p>
        </w:tc>
        <w:tc>
          <w:tcPr>
            <w:tcW w:w="1984" w:type="dxa"/>
            <w:tcBorders>
              <w:bottom w:val="nil"/>
            </w:tcBorders>
          </w:tcPr>
          <w:p w14:paraId="5420B46B" w14:textId="77777777" w:rsidR="00B52DCC" w:rsidRDefault="00916648">
            <w:pPr>
              <w:pStyle w:val="TableParagraph"/>
              <w:spacing w:line="211" w:lineRule="exact"/>
              <w:ind w:left="105"/>
              <w:rPr>
                <w:sz w:val="20"/>
              </w:rPr>
            </w:pPr>
            <w:r>
              <w:rPr>
                <w:sz w:val="20"/>
              </w:rPr>
              <w:t>Metoksi disiklo­</w:t>
            </w:r>
          </w:p>
        </w:tc>
        <w:tc>
          <w:tcPr>
            <w:tcW w:w="1704" w:type="dxa"/>
            <w:tcBorders>
              <w:bottom w:val="nil"/>
            </w:tcBorders>
          </w:tcPr>
          <w:p w14:paraId="05B656F9" w14:textId="77777777" w:rsidR="00B52DCC" w:rsidRDefault="00916648">
            <w:pPr>
              <w:pStyle w:val="TableParagraph"/>
              <w:spacing w:line="211" w:lineRule="exact"/>
              <w:ind w:left="106"/>
              <w:rPr>
                <w:sz w:val="20"/>
              </w:rPr>
            </w:pPr>
            <w:r>
              <w:rPr>
                <w:sz w:val="20"/>
              </w:rPr>
              <w:t>Scentenal</w:t>
            </w:r>
          </w:p>
        </w:tc>
        <w:tc>
          <w:tcPr>
            <w:tcW w:w="993" w:type="dxa"/>
            <w:tcBorders>
              <w:bottom w:val="nil"/>
            </w:tcBorders>
          </w:tcPr>
          <w:p w14:paraId="3F3349BA" w14:textId="77777777" w:rsidR="00B52DCC" w:rsidRDefault="00916648">
            <w:pPr>
              <w:pStyle w:val="TableParagraph"/>
              <w:spacing w:line="211" w:lineRule="exact"/>
              <w:ind w:left="107"/>
              <w:rPr>
                <w:sz w:val="20"/>
              </w:rPr>
            </w:pPr>
            <w:r>
              <w:rPr>
                <w:sz w:val="20"/>
              </w:rPr>
              <w:t>86803-</w:t>
            </w:r>
          </w:p>
        </w:tc>
        <w:tc>
          <w:tcPr>
            <w:tcW w:w="991" w:type="dxa"/>
            <w:tcBorders>
              <w:bottom w:val="nil"/>
            </w:tcBorders>
          </w:tcPr>
          <w:p w14:paraId="2DA0320C" w14:textId="77777777" w:rsidR="00B52DCC" w:rsidRDefault="00916648">
            <w:pPr>
              <w:pStyle w:val="TableParagraph"/>
              <w:spacing w:line="211" w:lineRule="exact"/>
              <w:ind w:left="107"/>
              <w:rPr>
                <w:sz w:val="20"/>
              </w:rPr>
            </w:pPr>
            <w:r>
              <w:rPr>
                <w:w w:val="99"/>
                <w:sz w:val="20"/>
              </w:rPr>
              <w:t>—</w:t>
            </w:r>
          </w:p>
        </w:tc>
        <w:tc>
          <w:tcPr>
            <w:tcW w:w="1709" w:type="dxa"/>
            <w:vMerge w:val="restart"/>
          </w:tcPr>
          <w:p w14:paraId="75ACC927" w14:textId="77777777" w:rsidR="00B52DCC" w:rsidRDefault="00B52DCC">
            <w:pPr>
              <w:pStyle w:val="TableParagraph"/>
              <w:rPr>
                <w:sz w:val="18"/>
              </w:rPr>
            </w:pPr>
          </w:p>
        </w:tc>
        <w:tc>
          <w:tcPr>
            <w:tcW w:w="1700" w:type="dxa"/>
            <w:tcBorders>
              <w:bottom w:val="nil"/>
            </w:tcBorders>
          </w:tcPr>
          <w:p w14:paraId="00ADD25C" w14:textId="77777777" w:rsidR="00B52DCC" w:rsidRDefault="00916648">
            <w:pPr>
              <w:pStyle w:val="TableParagraph"/>
              <w:spacing w:line="211" w:lineRule="exact"/>
              <w:ind w:left="108"/>
              <w:rPr>
                <w:sz w:val="20"/>
              </w:rPr>
            </w:pPr>
            <w:r>
              <w:rPr>
                <w:sz w:val="20"/>
              </w:rPr>
              <w:t>%</w:t>
            </w:r>
            <w:r w:rsidR="001A558F">
              <w:rPr>
                <w:sz w:val="20"/>
              </w:rPr>
              <w:t xml:space="preserve"> </w:t>
            </w:r>
            <w:r>
              <w:rPr>
                <w:sz w:val="20"/>
              </w:rPr>
              <w:t>0,5</w:t>
            </w:r>
          </w:p>
        </w:tc>
        <w:tc>
          <w:tcPr>
            <w:tcW w:w="2261" w:type="dxa"/>
            <w:vMerge w:val="restart"/>
          </w:tcPr>
          <w:p w14:paraId="276BCA32" w14:textId="77777777" w:rsidR="00B52DCC" w:rsidRDefault="00B52DCC">
            <w:pPr>
              <w:pStyle w:val="TableParagraph"/>
              <w:rPr>
                <w:sz w:val="18"/>
              </w:rPr>
            </w:pPr>
          </w:p>
        </w:tc>
        <w:tc>
          <w:tcPr>
            <w:tcW w:w="2693" w:type="dxa"/>
            <w:vMerge w:val="restart"/>
          </w:tcPr>
          <w:p w14:paraId="6D38B189" w14:textId="77777777" w:rsidR="00B52DCC" w:rsidRDefault="00B52DCC">
            <w:pPr>
              <w:pStyle w:val="TableParagraph"/>
              <w:rPr>
                <w:sz w:val="18"/>
              </w:rPr>
            </w:pPr>
          </w:p>
        </w:tc>
      </w:tr>
      <w:tr w:rsidR="00B52DCC" w14:paraId="26D9E48B" w14:textId="77777777">
        <w:trPr>
          <w:trHeight w:val="238"/>
        </w:trPr>
        <w:tc>
          <w:tcPr>
            <w:tcW w:w="1416" w:type="dxa"/>
            <w:tcBorders>
              <w:top w:val="nil"/>
              <w:bottom w:val="nil"/>
            </w:tcBorders>
          </w:tcPr>
          <w:p w14:paraId="1914D347" w14:textId="77777777" w:rsidR="00B52DCC" w:rsidRDefault="00B52DCC">
            <w:pPr>
              <w:pStyle w:val="TableParagraph"/>
              <w:rPr>
                <w:sz w:val="16"/>
              </w:rPr>
            </w:pPr>
          </w:p>
        </w:tc>
        <w:tc>
          <w:tcPr>
            <w:tcW w:w="1984" w:type="dxa"/>
            <w:tcBorders>
              <w:top w:val="nil"/>
              <w:bottom w:val="nil"/>
            </w:tcBorders>
          </w:tcPr>
          <w:p w14:paraId="4EFA0CBB" w14:textId="77777777" w:rsidR="00B52DCC" w:rsidRDefault="00916648">
            <w:pPr>
              <w:pStyle w:val="TableParagraph"/>
              <w:spacing w:line="218" w:lineRule="exact"/>
              <w:ind w:left="105"/>
              <w:rPr>
                <w:sz w:val="20"/>
              </w:rPr>
            </w:pPr>
            <w:r>
              <w:rPr>
                <w:sz w:val="20"/>
              </w:rPr>
              <w:t>pentadien karboks­</w:t>
            </w:r>
          </w:p>
        </w:tc>
        <w:tc>
          <w:tcPr>
            <w:tcW w:w="1704" w:type="dxa"/>
            <w:tcBorders>
              <w:top w:val="nil"/>
              <w:bottom w:val="nil"/>
            </w:tcBorders>
          </w:tcPr>
          <w:p w14:paraId="69C735C7" w14:textId="77777777" w:rsidR="00B52DCC" w:rsidRDefault="00B52DCC">
            <w:pPr>
              <w:pStyle w:val="TableParagraph"/>
              <w:rPr>
                <w:sz w:val="16"/>
              </w:rPr>
            </w:pPr>
          </w:p>
        </w:tc>
        <w:tc>
          <w:tcPr>
            <w:tcW w:w="993" w:type="dxa"/>
            <w:tcBorders>
              <w:top w:val="nil"/>
              <w:bottom w:val="nil"/>
            </w:tcBorders>
          </w:tcPr>
          <w:p w14:paraId="1A66F6F3" w14:textId="77777777" w:rsidR="00B52DCC" w:rsidRDefault="00916648">
            <w:pPr>
              <w:pStyle w:val="TableParagraph"/>
              <w:spacing w:line="218" w:lineRule="exact"/>
              <w:ind w:left="107"/>
              <w:rPr>
                <w:sz w:val="20"/>
              </w:rPr>
            </w:pPr>
            <w:r>
              <w:rPr>
                <w:sz w:val="20"/>
              </w:rPr>
              <w:t>90-9</w:t>
            </w:r>
          </w:p>
        </w:tc>
        <w:tc>
          <w:tcPr>
            <w:tcW w:w="991" w:type="dxa"/>
            <w:tcBorders>
              <w:top w:val="nil"/>
              <w:bottom w:val="nil"/>
            </w:tcBorders>
          </w:tcPr>
          <w:p w14:paraId="7B1C9214" w14:textId="77777777" w:rsidR="00B52DCC" w:rsidRDefault="00B52DCC">
            <w:pPr>
              <w:pStyle w:val="TableParagraph"/>
              <w:rPr>
                <w:sz w:val="16"/>
              </w:rPr>
            </w:pPr>
          </w:p>
        </w:tc>
        <w:tc>
          <w:tcPr>
            <w:tcW w:w="1709" w:type="dxa"/>
            <w:vMerge/>
            <w:tcBorders>
              <w:top w:val="nil"/>
            </w:tcBorders>
          </w:tcPr>
          <w:p w14:paraId="121D0640" w14:textId="77777777" w:rsidR="00B52DCC" w:rsidRDefault="00B52DCC">
            <w:pPr>
              <w:rPr>
                <w:sz w:val="2"/>
                <w:szCs w:val="2"/>
              </w:rPr>
            </w:pPr>
          </w:p>
        </w:tc>
        <w:tc>
          <w:tcPr>
            <w:tcW w:w="1700" w:type="dxa"/>
            <w:tcBorders>
              <w:top w:val="nil"/>
              <w:bottom w:val="nil"/>
            </w:tcBorders>
          </w:tcPr>
          <w:p w14:paraId="7E8577D3" w14:textId="77777777" w:rsidR="00B52DCC" w:rsidRDefault="00B52DCC">
            <w:pPr>
              <w:pStyle w:val="TableParagraph"/>
              <w:rPr>
                <w:sz w:val="16"/>
              </w:rPr>
            </w:pPr>
          </w:p>
        </w:tc>
        <w:tc>
          <w:tcPr>
            <w:tcW w:w="2261" w:type="dxa"/>
            <w:vMerge/>
            <w:tcBorders>
              <w:top w:val="nil"/>
            </w:tcBorders>
          </w:tcPr>
          <w:p w14:paraId="6152CACB" w14:textId="77777777" w:rsidR="00B52DCC" w:rsidRDefault="00B52DCC">
            <w:pPr>
              <w:rPr>
                <w:sz w:val="2"/>
                <w:szCs w:val="2"/>
              </w:rPr>
            </w:pPr>
          </w:p>
        </w:tc>
        <w:tc>
          <w:tcPr>
            <w:tcW w:w="2693" w:type="dxa"/>
            <w:vMerge/>
            <w:tcBorders>
              <w:top w:val="nil"/>
            </w:tcBorders>
          </w:tcPr>
          <w:p w14:paraId="403AB260" w14:textId="77777777" w:rsidR="00B52DCC" w:rsidRDefault="00B52DCC">
            <w:pPr>
              <w:rPr>
                <w:sz w:val="2"/>
                <w:szCs w:val="2"/>
              </w:rPr>
            </w:pPr>
          </w:p>
        </w:tc>
      </w:tr>
      <w:tr w:rsidR="00B52DCC" w14:paraId="7D3A9C12" w14:textId="77777777">
        <w:trPr>
          <w:trHeight w:val="238"/>
        </w:trPr>
        <w:tc>
          <w:tcPr>
            <w:tcW w:w="1416" w:type="dxa"/>
            <w:tcBorders>
              <w:top w:val="nil"/>
              <w:bottom w:val="nil"/>
            </w:tcBorders>
          </w:tcPr>
          <w:p w14:paraId="10216FE8" w14:textId="77777777" w:rsidR="00B52DCC" w:rsidRDefault="00B52DCC">
            <w:pPr>
              <w:pStyle w:val="TableParagraph"/>
              <w:rPr>
                <w:sz w:val="16"/>
              </w:rPr>
            </w:pPr>
          </w:p>
        </w:tc>
        <w:tc>
          <w:tcPr>
            <w:tcW w:w="1984" w:type="dxa"/>
            <w:tcBorders>
              <w:top w:val="nil"/>
              <w:bottom w:val="nil"/>
            </w:tcBorders>
          </w:tcPr>
          <w:p w14:paraId="6DCECEBA" w14:textId="77777777" w:rsidR="00B52DCC" w:rsidRDefault="00916648">
            <w:pPr>
              <w:pStyle w:val="TableParagraph"/>
              <w:spacing w:line="218" w:lineRule="exact"/>
              <w:ind w:left="105"/>
              <w:rPr>
                <w:sz w:val="20"/>
              </w:rPr>
            </w:pPr>
            <w:r>
              <w:rPr>
                <w:sz w:val="20"/>
              </w:rPr>
              <w:t>aldehit; Oktahidro-5-</w:t>
            </w:r>
          </w:p>
        </w:tc>
        <w:tc>
          <w:tcPr>
            <w:tcW w:w="1704" w:type="dxa"/>
            <w:tcBorders>
              <w:top w:val="nil"/>
              <w:bottom w:val="nil"/>
            </w:tcBorders>
          </w:tcPr>
          <w:p w14:paraId="31DD9F4C" w14:textId="77777777" w:rsidR="00B52DCC" w:rsidRDefault="00B52DCC">
            <w:pPr>
              <w:pStyle w:val="TableParagraph"/>
              <w:rPr>
                <w:sz w:val="16"/>
              </w:rPr>
            </w:pPr>
          </w:p>
        </w:tc>
        <w:tc>
          <w:tcPr>
            <w:tcW w:w="993" w:type="dxa"/>
            <w:tcBorders>
              <w:top w:val="nil"/>
              <w:bottom w:val="nil"/>
            </w:tcBorders>
          </w:tcPr>
          <w:p w14:paraId="1E34E57A" w14:textId="77777777" w:rsidR="00B52DCC" w:rsidRDefault="00B52DCC">
            <w:pPr>
              <w:pStyle w:val="TableParagraph"/>
              <w:rPr>
                <w:sz w:val="16"/>
              </w:rPr>
            </w:pPr>
          </w:p>
        </w:tc>
        <w:tc>
          <w:tcPr>
            <w:tcW w:w="991" w:type="dxa"/>
            <w:tcBorders>
              <w:top w:val="nil"/>
              <w:bottom w:val="nil"/>
            </w:tcBorders>
          </w:tcPr>
          <w:p w14:paraId="6E543C01" w14:textId="77777777" w:rsidR="00B52DCC" w:rsidRDefault="00B52DCC">
            <w:pPr>
              <w:pStyle w:val="TableParagraph"/>
              <w:rPr>
                <w:sz w:val="16"/>
              </w:rPr>
            </w:pPr>
          </w:p>
        </w:tc>
        <w:tc>
          <w:tcPr>
            <w:tcW w:w="1709" w:type="dxa"/>
            <w:vMerge/>
            <w:tcBorders>
              <w:top w:val="nil"/>
            </w:tcBorders>
          </w:tcPr>
          <w:p w14:paraId="308EE588" w14:textId="77777777" w:rsidR="00B52DCC" w:rsidRDefault="00B52DCC">
            <w:pPr>
              <w:rPr>
                <w:sz w:val="2"/>
                <w:szCs w:val="2"/>
              </w:rPr>
            </w:pPr>
          </w:p>
        </w:tc>
        <w:tc>
          <w:tcPr>
            <w:tcW w:w="1700" w:type="dxa"/>
            <w:tcBorders>
              <w:top w:val="nil"/>
              <w:bottom w:val="nil"/>
            </w:tcBorders>
          </w:tcPr>
          <w:p w14:paraId="75084CEC" w14:textId="77777777" w:rsidR="00B52DCC" w:rsidRDefault="00B52DCC">
            <w:pPr>
              <w:pStyle w:val="TableParagraph"/>
              <w:rPr>
                <w:sz w:val="16"/>
              </w:rPr>
            </w:pPr>
          </w:p>
        </w:tc>
        <w:tc>
          <w:tcPr>
            <w:tcW w:w="2261" w:type="dxa"/>
            <w:vMerge/>
            <w:tcBorders>
              <w:top w:val="nil"/>
            </w:tcBorders>
          </w:tcPr>
          <w:p w14:paraId="5A7BF49E" w14:textId="77777777" w:rsidR="00B52DCC" w:rsidRDefault="00B52DCC">
            <w:pPr>
              <w:rPr>
                <w:sz w:val="2"/>
                <w:szCs w:val="2"/>
              </w:rPr>
            </w:pPr>
          </w:p>
        </w:tc>
        <w:tc>
          <w:tcPr>
            <w:tcW w:w="2693" w:type="dxa"/>
            <w:vMerge/>
            <w:tcBorders>
              <w:top w:val="nil"/>
            </w:tcBorders>
          </w:tcPr>
          <w:p w14:paraId="6064270A" w14:textId="77777777" w:rsidR="00B52DCC" w:rsidRDefault="00B52DCC">
            <w:pPr>
              <w:rPr>
                <w:sz w:val="2"/>
                <w:szCs w:val="2"/>
              </w:rPr>
            </w:pPr>
          </w:p>
        </w:tc>
      </w:tr>
      <w:tr w:rsidR="00B52DCC" w14:paraId="40C8C612" w14:textId="77777777">
        <w:trPr>
          <w:trHeight w:val="317"/>
        </w:trPr>
        <w:tc>
          <w:tcPr>
            <w:tcW w:w="1416" w:type="dxa"/>
            <w:tcBorders>
              <w:top w:val="nil"/>
              <w:bottom w:val="nil"/>
            </w:tcBorders>
          </w:tcPr>
          <w:p w14:paraId="4C825EE4" w14:textId="77777777" w:rsidR="00B52DCC" w:rsidRDefault="00B52DCC">
            <w:pPr>
              <w:pStyle w:val="TableParagraph"/>
              <w:rPr>
                <w:sz w:val="18"/>
              </w:rPr>
            </w:pPr>
          </w:p>
        </w:tc>
        <w:tc>
          <w:tcPr>
            <w:tcW w:w="1984" w:type="dxa"/>
            <w:tcBorders>
              <w:top w:val="nil"/>
              <w:bottom w:val="nil"/>
            </w:tcBorders>
          </w:tcPr>
          <w:p w14:paraId="407F3083" w14:textId="77777777" w:rsidR="00B52DCC" w:rsidRDefault="00916648">
            <w:pPr>
              <w:pStyle w:val="TableParagraph"/>
              <w:spacing w:line="229" w:lineRule="exact"/>
              <w:ind w:left="105"/>
              <w:rPr>
                <w:sz w:val="20"/>
              </w:rPr>
            </w:pPr>
            <w:r>
              <w:rPr>
                <w:sz w:val="20"/>
              </w:rPr>
              <w:t>metoksi-4,7-</w:t>
            </w:r>
          </w:p>
        </w:tc>
        <w:tc>
          <w:tcPr>
            <w:tcW w:w="1704" w:type="dxa"/>
            <w:tcBorders>
              <w:top w:val="nil"/>
              <w:bottom w:val="nil"/>
            </w:tcBorders>
          </w:tcPr>
          <w:p w14:paraId="6A74E9B4" w14:textId="77777777" w:rsidR="00B52DCC" w:rsidRDefault="00B52DCC">
            <w:pPr>
              <w:pStyle w:val="TableParagraph"/>
              <w:rPr>
                <w:sz w:val="18"/>
              </w:rPr>
            </w:pPr>
          </w:p>
        </w:tc>
        <w:tc>
          <w:tcPr>
            <w:tcW w:w="993" w:type="dxa"/>
            <w:tcBorders>
              <w:top w:val="nil"/>
              <w:bottom w:val="nil"/>
            </w:tcBorders>
          </w:tcPr>
          <w:p w14:paraId="22368F9C" w14:textId="77777777" w:rsidR="00B52DCC" w:rsidRDefault="00B52DCC">
            <w:pPr>
              <w:pStyle w:val="TableParagraph"/>
              <w:rPr>
                <w:sz w:val="18"/>
              </w:rPr>
            </w:pPr>
          </w:p>
        </w:tc>
        <w:tc>
          <w:tcPr>
            <w:tcW w:w="991" w:type="dxa"/>
            <w:tcBorders>
              <w:top w:val="nil"/>
              <w:bottom w:val="nil"/>
            </w:tcBorders>
          </w:tcPr>
          <w:p w14:paraId="223018C2" w14:textId="77777777" w:rsidR="00B52DCC" w:rsidRDefault="00B52DCC">
            <w:pPr>
              <w:pStyle w:val="TableParagraph"/>
              <w:rPr>
                <w:sz w:val="18"/>
              </w:rPr>
            </w:pPr>
          </w:p>
        </w:tc>
        <w:tc>
          <w:tcPr>
            <w:tcW w:w="1709" w:type="dxa"/>
            <w:vMerge/>
            <w:tcBorders>
              <w:top w:val="nil"/>
            </w:tcBorders>
          </w:tcPr>
          <w:p w14:paraId="2A329016" w14:textId="77777777" w:rsidR="00B52DCC" w:rsidRDefault="00B52DCC">
            <w:pPr>
              <w:rPr>
                <w:sz w:val="2"/>
                <w:szCs w:val="2"/>
              </w:rPr>
            </w:pPr>
          </w:p>
        </w:tc>
        <w:tc>
          <w:tcPr>
            <w:tcW w:w="1700" w:type="dxa"/>
            <w:tcBorders>
              <w:top w:val="nil"/>
              <w:bottom w:val="nil"/>
            </w:tcBorders>
          </w:tcPr>
          <w:p w14:paraId="70CE6C03" w14:textId="77777777" w:rsidR="00B52DCC" w:rsidRDefault="00B52DCC">
            <w:pPr>
              <w:pStyle w:val="TableParagraph"/>
              <w:rPr>
                <w:sz w:val="18"/>
              </w:rPr>
            </w:pPr>
          </w:p>
        </w:tc>
        <w:tc>
          <w:tcPr>
            <w:tcW w:w="2261" w:type="dxa"/>
            <w:vMerge/>
            <w:tcBorders>
              <w:top w:val="nil"/>
            </w:tcBorders>
          </w:tcPr>
          <w:p w14:paraId="3A12AEFE" w14:textId="77777777" w:rsidR="00B52DCC" w:rsidRDefault="00B52DCC">
            <w:pPr>
              <w:rPr>
                <w:sz w:val="2"/>
                <w:szCs w:val="2"/>
              </w:rPr>
            </w:pPr>
          </w:p>
        </w:tc>
        <w:tc>
          <w:tcPr>
            <w:tcW w:w="2693" w:type="dxa"/>
            <w:vMerge/>
            <w:tcBorders>
              <w:top w:val="nil"/>
            </w:tcBorders>
          </w:tcPr>
          <w:p w14:paraId="79D02282" w14:textId="77777777" w:rsidR="00B52DCC" w:rsidRDefault="00B52DCC">
            <w:pPr>
              <w:rPr>
                <w:sz w:val="2"/>
                <w:szCs w:val="2"/>
              </w:rPr>
            </w:pPr>
          </w:p>
        </w:tc>
      </w:tr>
      <w:tr w:rsidR="00B52DCC" w14:paraId="66A2EB7D" w14:textId="77777777">
        <w:trPr>
          <w:trHeight w:val="318"/>
        </w:trPr>
        <w:tc>
          <w:tcPr>
            <w:tcW w:w="1416" w:type="dxa"/>
            <w:tcBorders>
              <w:top w:val="nil"/>
              <w:bottom w:val="nil"/>
            </w:tcBorders>
          </w:tcPr>
          <w:p w14:paraId="7163694B" w14:textId="77777777" w:rsidR="00B52DCC" w:rsidRDefault="00B52DCC">
            <w:pPr>
              <w:pStyle w:val="TableParagraph"/>
              <w:rPr>
                <w:sz w:val="18"/>
              </w:rPr>
            </w:pPr>
          </w:p>
        </w:tc>
        <w:tc>
          <w:tcPr>
            <w:tcW w:w="1984" w:type="dxa"/>
            <w:tcBorders>
              <w:top w:val="nil"/>
              <w:bottom w:val="nil"/>
            </w:tcBorders>
          </w:tcPr>
          <w:p w14:paraId="0DCB4A66" w14:textId="77777777" w:rsidR="00B52DCC" w:rsidRDefault="00916648">
            <w:pPr>
              <w:pStyle w:val="TableParagraph"/>
              <w:spacing w:before="79" w:line="219" w:lineRule="exact"/>
              <w:ind w:left="105"/>
              <w:rPr>
                <w:sz w:val="20"/>
              </w:rPr>
            </w:pPr>
            <w:r>
              <w:rPr>
                <w:sz w:val="20"/>
              </w:rPr>
              <w:t>Metano-1H-inden- 2-</w:t>
            </w:r>
          </w:p>
        </w:tc>
        <w:tc>
          <w:tcPr>
            <w:tcW w:w="1704" w:type="dxa"/>
            <w:tcBorders>
              <w:top w:val="nil"/>
              <w:bottom w:val="nil"/>
            </w:tcBorders>
          </w:tcPr>
          <w:p w14:paraId="4AF1F11D" w14:textId="77777777" w:rsidR="00B52DCC" w:rsidRDefault="00B52DCC">
            <w:pPr>
              <w:pStyle w:val="TableParagraph"/>
              <w:rPr>
                <w:sz w:val="18"/>
              </w:rPr>
            </w:pPr>
          </w:p>
        </w:tc>
        <w:tc>
          <w:tcPr>
            <w:tcW w:w="993" w:type="dxa"/>
            <w:tcBorders>
              <w:top w:val="nil"/>
              <w:bottom w:val="nil"/>
            </w:tcBorders>
          </w:tcPr>
          <w:p w14:paraId="3EBBB901" w14:textId="77777777" w:rsidR="00B52DCC" w:rsidRDefault="00B52DCC">
            <w:pPr>
              <w:pStyle w:val="TableParagraph"/>
              <w:rPr>
                <w:sz w:val="18"/>
              </w:rPr>
            </w:pPr>
          </w:p>
        </w:tc>
        <w:tc>
          <w:tcPr>
            <w:tcW w:w="991" w:type="dxa"/>
            <w:tcBorders>
              <w:top w:val="nil"/>
              <w:bottom w:val="nil"/>
            </w:tcBorders>
          </w:tcPr>
          <w:p w14:paraId="42B5428A" w14:textId="77777777" w:rsidR="00B52DCC" w:rsidRDefault="00B52DCC">
            <w:pPr>
              <w:pStyle w:val="TableParagraph"/>
              <w:rPr>
                <w:sz w:val="18"/>
              </w:rPr>
            </w:pPr>
          </w:p>
        </w:tc>
        <w:tc>
          <w:tcPr>
            <w:tcW w:w="1709" w:type="dxa"/>
            <w:vMerge/>
            <w:tcBorders>
              <w:top w:val="nil"/>
            </w:tcBorders>
          </w:tcPr>
          <w:p w14:paraId="3EC6868B" w14:textId="77777777" w:rsidR="00B52DCC" w:rsidRDefault="00B52DCC">
            <w:pPr>
              <w:rPr>
                <w:sz w:val="2"/>
                <w:szCs w:val="2"/>
              </w:rPr>
            </w:pPr>
          </w:p>
        </w:tc>
        <w:tc>
          <w:tcPr>
            <w:tcW w:w="1700" w:type="dxa"/>
            <w:tcBorders>
              <w:top w:val="nil"/>
              <w:bottom w:val="nil"/>
            </w:tcBorders>
          </w:tcPr>
          <w:p w14:paraId="6124573D" w14:textId="77777777" w:rsidR="00B52DCC" w:rsidRDefault="00B52DCC">
            <w:pPr>
              <w:pStyle w:val="TableParagraph"/>
              <w:rPr>
                <w:sz w:val="18"/>
              </w:rPr>
            </w:pPr>
          </w:p>
        </w:tc>
        <w:tc>
          <w:tcPr>
            <w:tcW w:w="2261" w:type="dxa"/>
            <w:vMerge/>
            <w:tcBorders>
              <w:top w:val="nil"/>
            </w:tcBorders>
          </w:tcPr>
          <w:p w14:paraId="4A33A9B5" w14:textId="77777777" w:rsidR="00B52DCC" w:rsidRDefault="00B52DCC">
            <w:pPr>
              <w:rPr>
                <w:sz w:val="2"/>
                <w:szCs w:val="2"/>
              </w:rPr>
            </w:pPr>
          </w:p>
        </w:tc>
        <w:tc>
          <w:tcPr>
            <w:tcW w:w="2693" w:type="dxa"/>
            <w:vMerge/>
            <w:tcBorders>
              <w:top w:val="nil"/>
            </w:tcBorders>
          </w:tcPr>
          <w:p w14:paraId="3B0269D5" w14:textId="77777777" w:rsidR="00B52DCC" w:rsidRDefault="00B52DCC">
            <w:pPr>
              <w:rPr>
                <w:sz w:val="2"/>
                <w:szCs w:val="2"/>
              </w:rPr>
            </w:pPr>
          </w:p>
        </w:tc>
      </w:tr>
      <w:tr w:rsidR="00B52DCC" w14:paraId="6E42FA57" w14:textId="77777777">
        <w:trPr>
          <w:trHeight w:val="414"/>
        </w:trPr>
        <w:tc>
          <w:tcPr>
            <w:tcW w:w="1416" w:type="dxa"/>
            <w:tcBorders>
              <w:top w:val="nil"/>
            </w:tcBorders>
          </w:tcPr>
          <w:p w14:paraId="133115D2" w14:textId="77777777" w:rsidR="00B52DCC" w:rsidRDefault="00B52DCC">
            <w:pPr>
              <w:pStyle w:val="TableParagraph"/>
              <w:rPr>
                <w:sz w:val="18"/>
              </w:rPr>
            </w:pPr>
          </w:p>
        </w:tc>
        <w:tc>
          <w:tcPr>
            <w:tcW w:w="1984" w:type="dxa"/>
            <w:tcBorders>
              <w:top w:val="nil"/>
            </w:tcBorders>
          </w:tcPr>
          <w:p w14:paraId="5D1ED2FB" w14:textId="77777777" w:rsidR="00B52DCC" w:rsidRDefault="00916648">
            <w:pPr>
              <w:pStyle w:val="TableParagraph"/>
              <w:ind w:left="105"/>
              <w:rPr>
                <w:sz w:val="20"/>
              </w:rPr>
            </w:pPr>
            <w:r>
              <w:rPr>
                <w:sz w:val="20"/>
              </w:rPr>
              <w:t>karboksaldehit</w:t>
            </w:r>
          </w:p>
        </w:tc>
        <w:tc>
          <w:tcPr>
            <w:tcW w:w="1704" w:type="dxa"/>
            <w:tcBorders>
              <w:top w:val="nil"/>
            </w:tcBorders>
          </w:tcPr>
          <w:p w14:paraId="0290E225" w14:textId="77777777" w:rsidR="00B52DCC" w:rsidRDefault="00B52DCC">
            <w:pPr>
              <w:pStyle w:val="TableParagraph"/>
              <w:rPr>
                <w:sz w:val="18"/>
              </w:rPr>
            </w:pPr>
          </w:p>
        </w:tc>
        <w:tc>
          <w:tcPr>
            <w:tcW w:w="993" w:type="dxa"/>
            <w:tcBorders>
              <w:top w:val="nil"/>
            </w:tcBorders>
          </w:tcPr>
          <w:p w14:paraId="0B405BB1" w14:textId="77777777" w:rsidR="00B52DCC" w:rsidRDefault="00B52DCC">
            <w:pPr>
              <w:pStyle w:val="TableParagraph"/>
              <w:rPr>
                <w:sz w:val="18"/>
              </w:rPr>
            </w:pPr>
          </w:p>
        </w:tc>
        <w:tc>
          <w:tcPr>
            <w:tcW w:w="991" w:type="dxa"/>
            <w:tcBorders>
              <w:top w:val="nil"/>
            </w:tcBorders>
          </w:tcPr>
          <w:p w14:paraId="3F0A5C43" w14:textId="77777777" w:rsidR="00B52DCC" w:rsidRDefault="00B52DCC">
            <w:pPr>
              <w:pStyle w:val="TableParagraph"/>
              <w:rPr>
                <w:sz w:val="18"/>
              </w:rPr>
            </w:pPr>
          </w:p>
        </w:tc>
        <w:tc>
          <w:tcPr>
            <w:tcW w:w="1709" w:type="dxa"/>
            <w:vMerge/>
            <w:tcBorders>
              <w:top w:val="nil"/>
            </w:tcBorders>
          </w:tcPr>
          <w:p w14:paraId="0B824156" w14:textId="77777777" w:rsidR="00B52DCC" w:rsidRDefault="00B52DCC">
            <w:pPr>
              <w:rPr>
                <w:sz w:val="2"/>
                <w:szCs w:val="2"/>
              </w:rPr>
            </w:pPr>
          </w:p>
        </w:tc>
        <w:tc>
          <w:tcPr>
            <w:tcW w:w="1700" w:type="dxa"/>
            <w:tcBorders>
              <w:top w:val="nil"/>
            </w:tcBorders>
          </w:tcPr>
          <w:p w14:paraId="1F1143FB" w14:textId="77777777" w:rsidR="00B52DCC" w:rsidRDefault="00B52DCC">
            <w:pPr>
              <w:pStyle w:val="TableParagraph"/>
              <w:rPr>
                <w:sz w:val="18"/>
              </w:rPr>
            </w:pPr>
          </w:p>
        </w:tc>
        <w:tc>
          <w:tcPr>
            <w:tcW w:w="2261" w:type="dxa"/>
            <w:vMerge/>
            <w:tcBorders>
              <w:top w:val="nil"/>
            </w:tcBorders>
          </w:tcPr>
          <w:p w14:paraId="7469AF73" w14:textId="77777777" w:rsidR="00B52DCC" w:rsidRDefault="00B52DCC">
            <w:pPr>
              <w:rPr>
                <w:sz w:val="2"/>
                <w:szCs w:val="2"/>
              </w:rPr>
            </w:pPr>
          </w:p>
        </w:tc>
        <w:tc>
          <w:tcPr>
            <w:tcW w:w="2693" w:type="dxa"/>
            <w:vMerge/>
            <w:tcBorders>
              <w:top w:val="nil"/>
            </w:tcBorders>
          </w:tcPr>
          <w:p w14:paraId="157CC29F" w14:textId="77777777" w:rsidR="00B52DCC" w:rsidRDefault="00B52DCC">
            <w:pPr>
              <w:rPr>
                <w:sz w:val="2"/>
                <w:szCs w:val="2"/>
              </w:rPr>
            </w:pPr>
          </w:p>
        </w:tc>
      </w:tr>
      <w:tr w:rsidR="00B52DCC" w14:paraId="135C3CFC" w14:textId="77777777">
        <w:trPr>
          <w:trHeight w:val="231"/>
        </w:trPr>
        <w:tc>
          <w:tcPr>
            <w:tcW w:w="1416" w:type="dxa"/>
            <w:tcBorders>
              <w:bottom w:val="nil"/>
            </w:tcBorders>
          </w:tcPr>
          <w:p w14:paraId="1A8ADEBC" w14:textId="77777777" w:rsidR="00B52DCC" w:rsidRDefault="00916648">
            <w:pPr>
              <w:pStyle w:val="TableParagraph"/>
              <w:spacing w:line="211" w:lineRule="exact"/>
              <w:ind w:left="107"/>
              <w:rPr>
                <w:sz w:val="20"/>
              </w:rPr>
            </w:pPr>
            <w:r>
              <w:rPr>
                <w:sz w:val="20"/>
              </w:rPr>
              <w:t>172</w:t>
            </w:r>
          </w:p>
        </w:tc>
        <w:tc>
          <w:tcPr>
            <w:tcW w:w="1984" w:type="dxa"/>
            <w:tcBorders>
              <w:bottom w:val="nil"/>
            </w:tcBorders>
          </w:tcPr>
          <w:p w14:paraId="5C8F80FA" w14:textId="77777777" w:rsidR="00B52DCC" w:rsidRDefault="00916648">
            <w:pPr>
              <w:pStyle w:val="TableParagraph"/>
              <w:spacing w:line="211" w:lineRule="exact"/>
              <w:ind w:left="105"/>
              <w:rPr>
                <w:sz w:val="20"/>
              </w:rPr>
            </w:pPr>
            <w:r>
              <w:rPr>
                <w:sz w:val="20"/>
              </w:rPr>
              <w:t>3-Metilnon-2-</w:t>
            </w:r>
          </w:p>
        </w:tc>
        <w:tc>
          <w:tcPr>
            <w:tcW w:w="1704" w:type="dxa"/>
            <w:tcBorders>
              <w:bottom w:val="nil"/>
            </w:tcBorders>
          </w:tcPr>
          <w:p w14:paraId="0853D6E2" w14:textId="77777777" w:rsidR="00B52DCC" w:rsidRDefault="00916648">
            <w:pPr>
              <w:pStyle w:val="TableParagraph"/>
              <w:spacing w:line="211" w:lineRule="exact"/>
              <w:ind w:left="106"/>
              <w:rPr>
                <w:sz w:val="20"/>
              </w:rPr>
            </w:pPr>
            <w:r>
              <w:rPr>
                <w:sz w:val="20"/>
              </w:rPr>
              <w:t>3-Methylnon--2-</w:t>
            </w:r>
          </w:p>
        </w:tc>
        <w:tc>
          <w:tcPr>
            <w:tcW w:w="993" w:type="dxa"/>
            <w:tcBorders>
              <w:bottom w:val="nil"/>
            </w:tcBorders>
          </w:tcPr>
          <w:p w14:paraId="13674A56" w14:textId="77777777" w:rsidR="00B52DCC" w:rsidRDefault="00916648">
            <w:pPr>
              <w:pStyle w:val="TableParagraph"/>
              <w:spacing w:line="211" w:lineRule="exact"/>
              <w:ind w:left="107"/>
              <w:rPr>
                <w:sz w:val="20"/>
              </w:rPr>
            </w:pPr>
            <w:r>
              <w:rPr>
                <w:sz w:val="20"/>
              </w:rPr>
              <w:t>53153-</w:t>
            </w:r>
          </w:p>
        </w:tc>
        <w:tc>
          <w:tcPr>
            <w:tcW w:w="991" w:type="dxa"/>
            <w:tcBorders>
              <w:bottom w:val="nil"/>
            </w:tcBorders>
          </w:tcPr>
          <w:p w14:paraId="7C9B7B7D" w14:textId="77777777" w:rsidR="00B52DCC" w:rsidRDefault="00916648">
            <w:pPr>
              <w:pStyle w:val="TableParagraph"/>
              <w:spacing w:line="211" w:lineRule="exact"/>
              <w:ind w:left="107"/>
              <w:rPr>
                <w:sz w:val="20"/>
              </w:rPr>
            </w:pPr>
            <w:r>
              <w:rPr>
                <w:sz w:val="20"/>
              </w:rPr>
              <w:t>258-398-</w:t>
            </w:r>
          </w:p>
        </w:tc>
        <w:tc>
          <w:tcPr>
            <w:tcW w:w="1709" w:type="dxa"/>
            <w:vMerge w:val="restart"/>
          </w:tcPr>
          <w:p w14:paraId="73DD57BA" w14:textId="77777777" w:rsidR="00B52DCC" w:rsidRDefault="00B52DCC">
            <w:pPr>
              <w:pStyle w:val="TableParagraph"/>
              <w:rPr>
                <w:sz w:val="18"/>
              </w:rPr>
            </w:pPr>
          </w:p>
        </w:tc>
        <w:tc>
          <w:tcPr>
            <w:tcW w:w="1700" w:type="dxa"/>
            <w:tcBorders>
              <w:bottom w:val="nil"/>
            </w:tcBorders>
          </w:tcPr>
          <w:p w14:paraId="0D7B7B60" w14:textId="77777777" w:rsidR="00B52DCC" w:rsidRDefault="00916648">
            <w:pPr>
              <w:pStyle w:val="TableParagraph"/>
              <w:spacing w:line="211" w:lineRule="exact"/>
              <w:ind w:left="108"/>
              <w:rPr>
                <w:sz w:val="20"/>
              </w:rPr>
            </w:pPr>
            <w:r>
              <w:rPr>
                <w:sz w:val="20"/>
              </w:rPr>
              <w:t>%</w:t>
            </w:r>
            <w:r w:rsidR="001A558F">
              <w:rPr>
                <w:sz w:val="20"/>
              </w:rPr>
              <w:t xml:space="preserve"> </w:t>
            </w:r>
            <w:r>
              <w:rPr>
                <w:sz w:val="20"/>
              </w:rPr>
              <w:t>0,2</w:t>
            </w:r>
          </w:p>
        </w:tc>
        <w:tc>
          <w:tcPr>
            <w:tcW w:w="2261" w:type="dxa"/>
            <w:vMerge w:val="restart"/>
          </w:tcPr>
          <w:p w14:paraId="5538CEA4" w14:textId="77777777" w:rsidR="00B52DCC" w:rsidRDefault="00B52DCC">
            <w:pPr>
              <w:pStyle w:val="TableParagraph"/>
              <w:rPr>
                <w:sz w:val="18"/>
              </w:rPr>
            </w:pPr>
          </w:p>
        </w:tc>
        <w:tc>
          <w:tcPr>
            <w:tcW w:w="2693" w:type="dxa"/>
            <w:vMerge w:val="restart"/>
          </w:tcPr>
          <w:p w14:paraId="7F5C4F54" w14:textId="77777777" w:rsidR="00B52DCC" w:rsidRDefault="00B52DCC">
            <w:pPr>
              <w:pStyle w:val="TableParagraph"/>
              <w:rPr>
                <w:sz w:val="18"/>
              </w:rPr>
            </w:pPr>
          </w:p>
        </w:tc>
      </w:tr>
      <w:tr w:rsidR="00B52DCC" w14:paraId="67E73DEB" w14:textId="77777777">
        <w:trPr>
          <w:trHeight w:val="418"/>
        </w:trPr>
        <w:tc>
          <w:tcPr>
            <w:tcW w:w="1416" w:type="dxa"/>
            <w:tcBorders>
              <w:top w:val="nil"/>
            </w:tcBorders>
          </w:tcPr>
          <w:p w14:paraId="549C3F93" w14:textId="77777777" w:rsidR="00B52DCC" w:rsidRDefault="00B52DCC">
            <w:pPr>
              <w:pStyle w:val="TableParagraph"/>
              <w:rPr>
                <w:sz w:val="18"/>
              </w:rPr>
            </w:pPr>
          </w:p>
        </w:tc>
        <w:tc>
          <w:tcPr>
            <w:tcW w:w="1984" w:type="dxa"/>
            <w:tcBorders>
              <w:top w:val="nil"/>
            </w:tcBorders>
          </w:tcPr>
          <w:p w14:paraId="093FD4CE" w14:textId="77777777" w:rsidR="00B52DCC" w:rsidRDefault="00916648">
            <w:pPr>
              <w:pStyle w:val="TableParagraph"/>
              <w:spacing w:line="229" w:lineRule="exact"/>
              <w:ind w:left="105"/>
              <w:rPr>
                <w:sz w:val="20"/>
              </w:rPr>
            </w:pPr>
            <w:r>
              <w:rPr>
                <w:sz w:val="20"/>
              </w:rPr>
              <w:t>enenitril</w:t>
            </w:r>
          </w:p>
        </w:tc>
        <w:tc>
          <w:tcPr>
            <w:tcW w:w="1704" w:type="dxa"/>
            <w:tcBorders>
              <w:top w:val="nil"/>
            </w:tcBorders>
          </w:tcPr>
          <w:p w14:paraId="70D3939D" w14:textId="77777777" w:rsidR="00B52DCC" w:rsidRDefault="00916648">
            <w:pPr>
              <w:pStyle w:val="TableParagraph"/>
              <w:spacing w:line="229" w:lineRule="exact"/>
              <w:ind w:left="106"/>
              <w:rPr>
                <w:sz w:val="20"/>
              </w:rPr>
            </w:pPr>
            <w:r>
              <w:rPr>
                <w:sz w:val="20"/>
              </w:rPr>
              <w:t>enenitrile</w:t>
            </w:r>
          </w:p>
        </w:tc>
        <w:tc>
          <w:tcPr>
            <w:tcW w:w="993" w:type="dxa"/>
            <w:tcBorders>
              <w:top w:val="nil"/>
            </w:tcBorders>
          </w:tcPr>
          <w:p w14:paraId="7FD2D163" w14:textId="77777777" w:rsidR="00B52DCC" w:rsidRDefault="00916648">
            <w:pPr>
              <w:pStyle w:val="TableParagraph"/>
              <w:spacing w:line="229" w:lineRule="exact"/>
              <w:ind w:left="107"/>
              <w:rPr>
                <w:sz w:val="20"/>
              </w:rPr>
            </w:pPr>
            <w:r>
              <w:rPr>
                <w:sz w:val="20"/>
              </w:rPr>
              <w:t>66-5</w:t>
            </w:r>
          </w:p>
        </w:tc>
        <w:tc>
          <w:tcPr>
            <w:tcW w:w="991" w:type="dxa"/>
            <w:tcBorders>
              <w:top w:val="nil"/>
            </w:tcBorders>
          </w:tcPr>
          <w:p w14:paraId="55B7BDC5" w14:textId="77777777" w:rsidR="00B52DCC" w:rsidRDefault="00916648">
            <w:pPr>
              <w:pStyle w:val="TableParagraph"/>
              <w:spacing w:line="229" w:lineRule="exact"/>
              <w:ind w:left="107"/>
              <w:rPr>
                <w:sz w:val="20"/>
              </w:rPr>
            </w:pPr>
            <w:r>
              <w:rPr>
                <w:w w:val="99"/>
                <w:sz w:val="20"/>
              </w:rPr>
              <w:t>9</w:t>
            </w:r>
          </w:p>
        </w:tc>
        <w:tc>
          <w:tcPr>
            <w:tcW w:w="1709" w:type="dxa"/>
            <w:vMerge/>
            <w:tcBorders>
              <w:top w:val="nil"/>
            </w:tcBorders>
          </w:tcPr>
          <w:p w14:paraId="04F823AF" w14:textId="77777777" w:rsidR="00B52DCC" w:rsidRDefault="00B52DCC">
            <w:pPr>
              <w:rPr>
                <w:sz w:val="2"/>
                <w:szCs w:val="2"/>
              </w:rPr>
            </w:pPr>
          </w:p>
        </w:tc>
        <w:tc>
          <w:tcPr>
            <w:tcW w:w="1700" w:type="dxa"/>
            <w:tcBorders>
              <w:top w:val="nil"/>
            </w:tcBorders>
          </w:tcPr>
          <w:p w14:paraId="3E7DA061" w14:textId="77777777" w:rsidR="00B52DCC" w:rsidRDefault="00B52DCC">
            <w:pPr>
              <w:pStyle w:val="TableParagraph"/>
              <w:rPr>
                <w:sz w:val="18"/>
              </w:rPr>
            </w:pPr>
          </w:p>
        </w:tc>
        <w:tc>
          <w:tcPr>
            <w:tcW w:w="2261" w:type="dxa"/>
            <w:vMerge/>
            <w:tcBorders>
              <w:top w:val="nil"/>
            </w:tcBorders>
          </w:tcPr>
          <w:p w14:paraId="747E7EBB" w14:textId="77777777" w:rsidR="00B52DCC" w:rsidRDefault="00B52DCC">
            <w:pPr>
              <w:rPr>
                <w:sz w:val="2"/>
                <w:szCs w:val="2"/>
              </w:rPr>
            </w:pPr>
          </w:p>
        </w:tc>
        <w:tc>
          <w:tcPr>
            <w:tcW w:w="2693" w:type="dxa"/>
            <w:vMerge/>
            <w:tcBorders>
              <w:top w:val="nil"/>
            </w:tcBorders>
          </w:tcPr>
          <w:p w14:paraId="33D0AF70" w14:textId="77777777" w:rsidR="00B52DCC" w:rsidRDefault="00B52DCC">
            <w:pPr>
              <w:rPr>
                <w:sz w:val="2"/>
                <w:szCs w:val="2"/>
              </w:rPr>
            </w:pPr>
          </w:p>
        </w:tc>
      </w:tr>
      <w:tr w:rsidR="00B52DCC" w14:paraId="6F2AE380" w14:textId="77777777">
        <w:trPr>
          <w:trHeight w:val="232"/>
        </w:trPr>
        <w:tc>
          <w:tcPr>
            <w:tcW w:w="1416" w:type="dxa"/>
            <w:tcBorders>
              <w:bottom w:val="nil"/>
            </w:tcBorders>
          </w:tcPr>
          <w:p w14:paraId="2D3F3F3B" w14:textId="77777777" w:rsidR="00B52DCC" w:rsidRDefault="00916648">
            <w:pPr>
              <w:pStyle w:val="TableParagraph"/>
              <w:spacing w:line="212" w:lineRule="exact"/>
              <w:ind w:left="107"/>
              <w:rPr>
                <w:sz w:val="20"/>
              </w:rPr>
            </w:pPr>
            <w:r>
              <w:rPr>
                <w:sz w:val="20"/>
              </w:rPr>
              <w:t>173</w:t>
            </w:r>
          </w:p>
        </w:tc>
        <w:tc>
          <w:tcPr>
            <w:tcW w:w="1984" w:type="dxa"/>
            <w:tcBorders>
              <w:bottom w:val="nil"/>
            </w:tcBorders>
          </w:tcPr>
          <w:p w14:paraId="6E69929F" w14:textId="77777777" w:rsidR="00B52DCC" w:rsidRDefault="00916648">
            <w:pPr>
              <w:pStyle w:val="TableParagraph"/>
              <w:spacing w:line="212" w:lineRule="exact"/>
              <w:ind w:left="105"/>
              <w:rPr>
                <w:sz w:val="20"/>
              </w:rPr>
            </w:pPr>
            <w:r>
              <w:rPr>
                <w:sz w:val="20"/>
              </w:rPr>
              <w:t>Metil oktin karbonat;</w:t>
            </w:r>
          </w:p>
        </w:tc>
        <w:tc>
          <w:tcPr>
            <w:tcW w:w="1704" w:type="dxa"/>
            <w:tcBorders>
              <w:bottom w:val="nil"/>
            </w:tcBorders>
          </w:tcPr>
          <w:p w14:paraId="632AD5F2" w14:textId="77777777" w:rsidR="00B52DCC" w:rsidRDefault="00916648">
            <w:pPr>
              <w:pStyle w:val="TableParagraph"/>
              <w:spacing w:line="212" w:lineRule="exact"/>
              <w:ind w:left="106"/>
              <w:rPr>
                <w:sz w:val="20"/>
              </w:rPr>
            </w:pPr>
            <w:r>
              <w:rPr>
                <w:sz w:val="20"/>
              </w:rPr>
              <w:t>Methyl octine</w:t>
            </w:r>
          </w:p>
        </w:tc>
        <w:tc>
          <w:tcPr>
            <w:tcW w:w="993" w:type="dxa"/>
            <w:tcBorders>
              <w:bottom w:val="nil"/>
            </w:tcBorders>
          </w:tcPr>
          <w:p w14:paraId="7D5E8C3D" w14:textId="77777777" w:rsidR="00B52DCC" w:rsidRDefault="00916648">
            <w:pPr>
              <w:pStyle w:val="TableParagraph"/>
              <w:spacing w:line="212" w:lineRule="exact"/>
              <w:ind w:left="107"/>
              <w:rPr>
                <w:sz w:val="20"/>
              </w:rPr>
            </w:pPr>
            <w:r>
              <w:rPr>
                <w:sz w:val="20"/>
              </w:rPr>
              <w:t>111-80-8</w:t>
            </w:r>
          </w:p>
        </w:tc>
        <w:tc>
          <w:tcPr>
            <w:tcW w:w="991" w:type="dxa"/>
            <w:tcBorders>
              <w:bottom w:val="nil"/>
            </w:tcBorders>
          </w:tcPr>
          <w:p w14:paraId="2F36EC82" w14:textId="77777777" w:rsidR="00B52DCC" w:rsidRDefault="00916648">
            <w:pPr>
              <w:pStyle w:val="TableParagraph"/>
              <w:spacing w:line="212" w:lineRule="exact"/>
              <w:ind w:left="107"/>
              <w:rPr>
                <w:sz w:val="20"/>
              </w:rPr>
            </w:pPr>
            <w:r>
              <w:rPr>
                <w:sz w:val="20"/>
              </w:rPr>
              <w:t>203-909-</w:t>
            </w:r>
          </w:p>
        </w:tc>
        <w:tc>
          <w:tcPr>
            <w:tcW w:w="1709" w:type="dxa"/>
            <w:tcBorders>
              <w:bottom w:val="nil"/>
            </w:tcBorders>
          </w:tcPr>
          <w:p w14:paraId="691C03E0" w14:textId="77777777" w:rsidR="00B52DCC" w:rsidRDefault="00916648">
            <w:pPr>
              <w:pStyle w:val="TableParagraph"/>
              <w:spacing w:line="212" w:lineRule="exact"/>
              <w:ind w:left="108"/>
              <w:rPr>
                <w:sz w:val="20"/>
              </w:rPr>
            </w:pPr>
            <w:r>
              <w:rPr>
                <w:sz w:val="20"/>
              </w:rPr>
              <w:t>(a) Ağız bakım</w:t>
            </w:r>
          </w:p>
        </w:tc>
        <w:tc>
          <w:tcPr>
            <w:tcW w:w="1700" w:type="dxa"/>
            <w:vMerge w:val="restart"/>
          </w:tcPr>
          <w:p w14:paraId="72CDA19B" w14:textId="77777777" w:rsidR="00B52DCC" w:rsidRDefault="00B52DCC">
            <w:pPr>
              <w:pStyle w:val="TableParagraph"/>
              <w:rPr>
                <w:sz w:val="18"/>
              </w:rPr>
            </w:pPr>
          </w:p>
        </w:tc>
        <w:tc>
          <w:tcPr>
            <w:tcW w:w="2261" w:type="dxa"/>
            <w:vMerge w:val="restart"/>
          </w:tcPr>
          <w:p w14:paraId="55BDB377" w14:textId="77777777" w:rsidR="00B52DCC" w:rsidRDefault="00B52DCC">
            <w:pPr>
              <w:pStyle w:val="TableParagraph"/>
              <w:rPr>
                <w:sz w:val="18"/>
              </w:rPr>
            </w:pPr>
          </w:p>
        </w:tc>
        <w:tc>
          <w:tcPr>
            <w:tcW w:w="2693" w:type="dxa"/>
            <w:vMerge w:val="restart"/>
          </w:tcPr>
          <w:p w14:paraId="699AB551" w14:textId="77777777" w:rsidR="00B52DCC" w:rsidRDefault="00B52DCC">
            <w:pPr>
              <w:pStyle w:val="TableParagraph"/>
              <w:rPr>
                <w:sz w:val="18"/>
              </w:rPr>
            </w:pPr>
          </w:p>
        </w:tc>
      </w:tr>
      <w:tr w:rsidR="00B52DCC" w14:paraId="4F329294" w14:textId="77777777">
        <w:trPr>
          <w:trHeight w:val="441"/>
        </w:trPr>
        <w:tc>
          <w:tcPr>
            <w:tcW w:w="1416" w:type="dxa"/>
            <w:tcBorders>
              <w:top w:val="nil"/>
              <w:bottom w:val="nil"/>
            </w:tcBorders>
          </w:tcPr>
          <w:p w14:paraId="5B66A819" w14:textId="77777777" w:rsidR="00B52DCC" w:rsidRDefault="00B52DCC">
            <w:pPr>
              <w:pStyle w:val="TableParagraph"/>
              <w:rPr>
                <w:sz w:val="18"/>
              </w:rPr>
            </w:pPr>
          </w:p>
        </w:tc>
        <w:tc>
          <w:tcPr>
            <w:tcW w:w="1984" w:type="dxa"/>
            <w:tcBorders>
              <w:top w:val="nil"/>
              <w:bottom w:val="nil"/>
            </w:tcBorders>
          </w:tcPr>
          <w:p w14:paraId="0C4BB801" w14:textId="77777777" w:rsidR="00B52DCC" w:rsidRDefault="00916648">
            <w:pPr>
              <w:pStyle w:val="TableParagraph"/>
              <w:ind w:left="105"/>
              <w:rPr>
                <w:sz w:val="20"/>
              </w:rPr>
            </w:pPr>
            <w:r>
              <w:rPr>
                <w:sz w:val="20"/>
              </w:rPr>
              <w:t>Metil non-2-inoat</w:t>
            </w:r>
          </w:p>
        </w:tc>
        <w:tc>
          <w:tcPr>
            <w:tcW w:w="1704" w:type="dxa"/>
            <w:tcBorders>
              <w:top w:val="nil"/>
              <w:bottom w:val="nil"/>
            </w:tcBorders>
          </w:tcPr>
          <w:p w14:paraId="4FDEA793" w14:textId="77777777" w:rsidR="00B52DCC" w:rsidRDefault="00916648">
            <w:pPr>
              <w:pStyle w:val="TableParagraph"/>
              <w:ind w:left="106"/>
              <w:rPr>
                <w:sz w:val="20"/>
              </w:rPr>
            </w:pPr>
            <w:r>
              <w:rPr>
                <w:sz w:val="20"/>
              </w:rPr>
              <w:t>carbonate</w:t>
            </w:r>
          </w:p>
        </w:tc>
        <w:tc>
          <w:tcPr>
            <w:tcW w:w="993" w:type="dxa"/>
            <w:tcBorders>
              <w:top w:val="nil"/>
              <w:bottom w:val="nil"/>
            </w:tcBorders>
          </w:tcPr>
          <w:p w14:paraId="2BCF887F" w14:textId="77777777" w:rsidR="00B52DCC" w:rsidRDefault="00B52DCC">
            <w:pPr>
              <w:pStyle w:val="TableParagraph"/>
              <w:rPr>
                <w:sz w:val="18"/>
              </w:rPr>
            </w:pPr>
          </w:p>
        </w:tc>
        <w:tc>
          <w:tcPr>
            <w:tcW w:w="991" w:type="dxa"/>
            <w:tcBorders>
              <w:top w:val="nil"/>
              <w:bottom w:val="nil"/>
            </w:tcBorders>
          </w:tcPr>
          <w:p w14:paraId="53B43EA9" w14:textId="77777777" w:rsidR="00B52DCC" w:rsidRDefault="00916648">
            <w:pPr>
              <w:pStyle w:val="TableParagraph"/>
              <w:ind w:left="107"/>
              <w:rPr>
                <w:sz w:val="20"/>
              </w:rPr>
            </w:pPr>
            <w:r>
              <w:rPr>
                <w:w w:val="99"/>
                <w:sz w:val="20"/>
              </w:rPr>
              <w:t>2</w:t>
            </w:r>
          </w:p>
        </w:tc>
        <w:tc>
          <w:tcPr>
            <w:tcW w:w="1709" w:type="dxa"/>
            <w:tcBorders>
              <w:top w:val="nil"/>
            </w:tcBorders>
          </w:tcPr>
          <w:p w14:paraId="44D4C105" w14:textId="77777777" w:rsidR="00B52DCC" w:rsidRDefault="00916648">
            <w:pPr>
              <w:pStyle w:val="TableParagraph"/>
              <w:ind w:left="108"/>
              <w:rPr>
                <w:sz w:val="20"/>
              </w:rPr>
            </w:pPr>
            <w:r>
              <w:rPr>
                <w:sz w:val="20"/>
              </w:rPr>
              <w:t>ürünleri</w:t>
            </w:r>
          </w:p>
        </w:tc>
        <w:tc>
          <w:tcPr>
            <w:tcW w:w="1700" w:type="dxa"/>
            <w:vMerge/>
            <w:tcBorders>
              <w:top w:val="nil"/>
            </w:tcBorders>
          </w:tcPr>
          <w:p w14:paraId="30FDBEAD" w14:textId="77777777" w:rsidR="00B52DCC" w:rsidRDefault="00B52DCC">
            <w:pPr>
              <w:rPr>
                <w:sz w:val="2"/>
                <w:szCs w:val="2"/>
              </w:rPr>
            </w:pPr>
          </w:p>
        </w:tc>
        <w:tc>
          <w:tcPr>
            <w:tcW w:w="2261" w:type="dxa"/>
            <w:vMerge/>
            <w:tcBorders>
              <w:top w:val="nil"/>
            </w:tcBorders>
          </w:tcPr>
          <w:p w14:paraId="1188AEDE" w14:textId="77777777" w:rsidR="00B52DCC" w:rsidRDefault="00B52DCC">
            <w:pPr>
              <w:rPr>
                <w:sz w:val="2"/>
                <w:szCs w:val="2"/>
              </w:rPr>
            </w:pPr>
          </w:p>
        </w:tc>
        <w:tc>
          <w:tcPr>
            <w:tcW w:w="2693" w:type="dxa"/>
            <w:vMerge/>
            <w:tcBorders>
              <w:top w:val="nil"/>
            </w:tcBorders>
          </w:tcPr>
          <w:p w14:paraId="43A94115" w14:textId="77777777" w:rsidR="00B52DCC" w:rsidRDefault="00B52DCC">
            <w:pPr>
              <w:rPr>
                <w:sz w:val="2"/>
                <w:szCs w:val="2"/>
              </w:rPr>
            </w:pPr>
          </w:p>
        </w:tc>
      </w:tr>
      <w:tr w:rsidR="00B52DCC" w14:paraId="5BB17B3E" w14:textId="77777777">
        <w:trPr>
          <w:trHeight w:val="232"/>
        </w:trPr>
        <w:tc>
          <w:tcPr>
            <w:tcW w:w="1416" w:type="dxa"/>
            <w:tcBorders>
              <w:top w:val="nil"/>
              <w:bottom w:val="nil"/>
            </w:tcBorders>
          </w:tcPr>
          <w:p w14:paraId="622E0A56" w14:textId="77777777" w:rsidR="00B52DCC" w:rsidRDefault="00B52DCC">
            <w:pPr>
              <w:pStyle w:val="TableParagraph"/>
              <w:rPr>
                <w:sz w:val="16"/>
              </w:rPr>
            </w:pPr>
          </w:p>
        </w:tc>
        <w:tc>
          <w:tcPr>
            <w:tcW w:w="1984" w:type="dxa"/>
            <w:tcBorders>
              <w:top w:val="nil"/>
              <w:bottom w:val="nil"/>
            </w:tcBorders>
          </w:tcPr>
          <w:p w14:paraId="1B4F6587" w14:textId="77777777" w:rsidR="00B52DCC" w:rsidRDefault="00B52DCC">
            <w:pPr>
              <w:pStyle w:val="TableParagraph"/>
              <w:rPr>
                <w:sz w:val="16"/>
              </w:rPr>
            </w:pPr>
          </w:p>
        </w:tc>
        <w:tc>
          <w:tcPr>
            <w:tcW w:w="1704" w:type="dxa"/>
            <w:tcBorders>
              <w:top w:val="nil"/>
              <w:bottom w:val="nil"/>
            </w:tcBorders>
          </w:tcPr>
          <w:p w14:paraId="4FF6AF2E" w14:textId="77777777" w:rsidR="00B52DCC" w:rsidRDefault="00B52DCC">
            <w:pPr>
              <w:pStyle w:val="TableParagraph"/>
              <w:rPr>
                <w:sz w:val="16"/>
              </w:rPr>
            </w:pPr>
          </w:p>
        </w:tc>
        <w:tc>
          <w:tcPr>
            <w:tcW w:w="993" w:type="dxa"/>
            <w:tcBorders>
              <w:top w:val="nil"/>
              <w:bottom w:val="nil"/>
            </w:tcBorders>
          </w:tcPr>
          <w:p w14:paraId="45AB47F6" w14:textId="77777777" w:rsidR="00B52DCC" w:rsidRDefault="00B52DCC">
            <w:pPr>
              <w:pStyle w:val="TableParagraph"/>
              <w:rPr>
                <w:sz w:val="16"/>
              </w:rPr>
            </w:pPr>
          </w:p>
        </w:tc>
        <w:tc>
          <w:tcPr>
            <w:tcW w:w="991" w:type="dxa"/>
            <w:tcBorders>
              <w:top w:val="nil"/>
              <w:bottom w:val="nil"/>
            </w:tcBorders>
          </w:tcPr>
          <w:p w14:paraId="56F47072" w14:textId="77777777" w:rsidR="00B52DCC" w:rsidRDefault="00B52DCC">
            <w:pPr>
              <w:pStyle w:val="TableParagraph"/>
              <w:rPr>
                <w:sz w:val="16"/>
              </w:rPr>
            </w:pPr>
          </w:p>
        </w:tc>
        <w:tc>
          <w:tcPr>
            <w:tcW w:w="1709" w:type="dxa"/>
            <w:tcBorders>
              <w:bottom w:val="nil"/>
            </w:tcBorders>
          </w:tcPr>
          <w:p w14:paraId="7A8ABB93" w14:textId="77777777" w:rsidR="00B52DCC" w:rsidRDefault="00916648">
            <w:pPr>
              <w:pStyle w:val="TableParagraph"/>
              <w:spacing w:line="212" w:lineRule="exact"/>
              <w:ind w:left="108"/>
              <w:rPr>
                <w:sz w:val="20"/>
              </w:rPr>
            </w:pPr>
            <w:r>
              <w:rPr>
                <w:sz w:val="20"/>
              </w:rPr>
              <w:t>(b) Diğer ürünler</w:t>
            </w:r>
          </w:p>
        </w:tc>
        <w:tc>
          <w:tcPr>
            <w:tcW w:w="1700" w:type="dxa"/>
            <w:tcBorders>
              <w:bottom w:val="nil"/>
            </w:tcBorders>
          </w:tcPr>
          <w:p w14:paraId="374AE167" w14:textId="77777777" w:rsidR="00B52DCC" w:rsidRDefault="00916648">
            <w:pPr>
              <w:pStyle w:val="TableParagraph"/>
              <w:spacing w:line="212" w:lineRule="exact"/>
              <w:ind w:left="108"/>
              <w:rPr>
                <w:sz w:val="20"/>
              </w:rPr>
            </w:pPr>
            <w:r>
              <w:rPr>
                <w:sz w:val="20"/>
              </w:rPr>
              <w:t>(b) Tek başına</w:t>
            </w:r>
          </w:p>
        </w:tc>
        <w:tc>
          <w:tcPr>
            <w:tcW w:w="2261" w:type="dxa"/>
            <w:vMerge/>
            <w:tcBorders>
              <w:top w:val="nil"/>
            </w:tcBorders>
          </w:tcPr>
          <w:p w14:paraId="4EB5EE94" w14:textId="77777777" w:rsidR="00B52DCC" w:rsidRDefault="00B52DCC">
            <w:pPr>
              <w:rPr>
                <w:sz w:val="2"/>
                <w:szCs w:val="2"/>
              </w:rPr>
            </w:pPr>
          </w:p>
        </w:tc>
        <w:tc>
          <w:tcPr>
            <w:tcW w:w="2693" w:type="dxa"/>
            <w:vMerge/>
            <w:tcBorders>
              <w:top w:val="nil"/>
            </w:tcBorders>
          </w:tcPr>
          <w:p w14:paraId="348E8C84" w14:textId="77777777" w:rsidR="00B52DCC" w:rsidRDefault="00B52DCC">
            <w:pPr>
              <w:rPr>
                <w:sz w:val="2"/>
                <w:szCs w:val="2"/>
              </w:rPr>
            </w:pPr>
          </w:p>
        </w:tc>
      </w:tr>
      <w:tr w:rsidR="00B52DCC" w14:paraId="0B8DC1E5" w14:textId="77777777">
        <w:trPr>
          <w:trHeight w:val="238"/>
        </w:trPr>
        <w:tc>
          <w:tcPr>
            <w:tcW w:w="1416" w:type="dxa"/>
            <w:tcBorders>
              <w:top w:val="nil"/>
              <w:bottom w:val="nil"/>
            </w:tcBorders>
          </w:tcPr>
          <w:p w14:paraId="42D1EAD1" w14:textId="77777777" w:rsidR="00B52DCC" w:rsidRDefault="00B52DCC">
            <w:pPr>
              <w:pStyle w:val="TableParagraph"/>
              <w:rPr>
                <w:sz w:val="16"/>
              </w:rPr>
            </w:pPr>
          </w:p>
        </w:tc>
        <w:tc>
          <w:tcPr>
            <w:tcW w:w="1984" w:type="dxa"/>
            <w:tcBorders>
              <w:top w:val="nil"/>
              <w:bottom w:val="nil"/>
            </w:tcBorders>
          </w:tcPr>
          <w:p w14:paraId="0A2A1FFB" w14:textId="77777777" w:rsidR="00B52DCC" w:rsidRDefault="00B52DCC">
            <w:pPr>
              <w:pStyle w:val="TableParagraph"/>
              <w:rPr>
                <w:sz w:val="16"/>
              </w:rPr>
            </w:pPr>
          </w:p>
        </w:tc>
        <w:tc>
          <w:tcPr>
            <w:tcW w:w="1704" w:type="dxa"/>
            <w:tcBorders>
              <w:top w:val="nil"/>
              <w:bottom w:val="nil"/>
            </w:tcBorders>
          </w:tcPr>
          <w:p w14:paraId="0D19A1AD" w14:textId="77777777" w:rsidR="00B52DCC" w:rsidRDefault="00B52DCC">
            <w:pPr>
              <w:pStyle w:val="TableParagraph"/>
              <w:rPr>
                <w:sz w:val="16"/>
              </w:rPr>
            </w:pPr>
          </w:p>
        </w:tc>
        <w:tc>
          <w:tcPr>
            <w:tcW w:w="993" w:type="dxa"/>
            <w:tcBorders>
              <w:top w:val="nil"/>
              <w:bottom w:val="nil"/>
            </w:tcBorders>
          </w:tcPr>
          <w:p w14:paraId="2B5C13E2" w14:textId="77777777" w:rsidR="00B52DCC" w:rsidRDefault="00B52DCC">
            <w:pPr>
              <w:pStyle w:val="TableParagraph"/>
              <w:rPr>
                <w:sz w:val="16"/>
              </w:rPr>
            </w:pPr>
          </w:p>
        </w:tc>
        <w:tc>
          <w:tcPr>
            <w:tcW w:w="991" w:type="dxa"/>
            <w:tcBorders>
              <w:top w:val="nil"/>
              <w:bottom w:val="nil"/>
            </w:tcBorders>
          </w:tcPr>
          <w:p w14:paraId="06739B20" w14:textId="77777777" w:rsidR="00B52DCC" w:rsidRDefault="00B52DCC">
            <w:pPr>
              <w:pStyle w:val="TableParagraph"/>
              <w:rPr>
                <w:sz w:val="16"/>
              </w:rPr>
            </w:pPr>
          </w:p>
        </w:tc>
        <w:tc>
          <w:tcPr>
            <w:tcW w:w="1709" w:type="dxa"/>
            <w:tcBorders>
              <w:top w:val="nil"/>
              <w:bottom w:val="nil"/>
            </w:tcBorders>
          </w:tcPr>
          <w:p w14:paraId="1C12BBD2" w14:textId="77777777" w:rsidR="00B52DCC" w:rsidRDefault="00B52DCC">
            <w:pPr>
              <w:pStyle w:val="TableParagraph"/>
              <w:rPr>
                <w:sz w:val="16"/>
              </w:rPr>
            </w:pPr>
          </w:p>
        </w:tc>
        <w:tc>
          <w:tcPr>
            <w:tcW w:w="1700" w:type="dxa"/>
            <w:tcBorders>
              <w:top w:val="nil"/>
              <w:bottom w:val="nil"/>
            </w:tcBorders>
          </w:tcPr>
          <w:p w14:paraId="15BC2CAD" w14:textId="77777777" w:rsidR="00B52DCC" w:rsidRDefault="00916648">
            <w:pPr>
              <w:pStyle w:val="TableParagraph"/>
              <w:spacing w:line="218" w:lineRule="exact"/>
              <w:ind w:left="108"/>
              <w:rPr>
                <w:sz w:val="20"/>
              </w:rPr>
            </w:pPr>
            <w:r>
              <w:rPr>
                <w:sz w:val="20"/>
              </w:rPr>
              <w:t>kullanıldığında</w:t>
            </w:r>
          </w:p>
        </w:tc>
        <w:tc>
          <w:tcPr>
            <w:tcW w:w="2261" w:type="dxa"/>
            <w:vMerge/>
            <w:tcBorders>
              <w:top w:val="nil"/>
            </w:tcBorders>
          </w:tcPr>
          <w:p w14:paraId="6F0AA3F7" w14:textId="77777777" w:rsidR="00B52DCC" w:rsidRDefault="00B52DCC">
            <w:pPr>
              <w:rPr>
                <w:sz w:val="2"/>
                <w:szCs w:val="2"/>
              </w:rPr>
            </w:pPr>
          </w:p>
        </w:tc>
        <w:tc>
          <w:tcPr>
            <w:tcW w:w="2693" w:type="dxa"/>
            <w:vMerge/>
            <w:tcBorders>
              <w:top w:val="nil"/>
            </w:tcBorders>
          </w:tcPr>
          <w:p w14:paraId="064120A3" w14:textId="77777777" w:rsidR="00B52DCC" w:rsidRDefault="00B52DCC">
            <w:pPr>
              <w:rPr>
                <w:sz w:val="2"/>
                <w:szCs w:val="2"/>
              </w:rPr>
            </w:pPr>
          </w:p>
        </w:tc>
      </w:tr>
      <w:tr w:rsidR="00B52DCC" w14:paraId="0AFFC668" w14:textId="77777777">
        <w:trPr>
          <w:trHeight w:val="317"/>
        </w:trPr>
        <w:tc>
          <w:tcPr>
            <w:tcW w:w="1416" w:type="dxa"/>
            <w:tcBorders>
              <w:top w:val="nil"/>
              <w:bottom w:val="nil"/>
            </w:tcBorders>
          </w:tcPr>
          <w:p w14:paraId="585415E7" w14:textId="77777777" w:rsidR="00B52DCC" w:rsidRDefault="00B52DCC">
            <w:pPr>
              <w:pStyle w:val="TableParagraph"/>
              <w:rPr>
                <w:sz w:val="18"/>
              </w:rPr>
            </w:pPr>
          </w:p>
        </w:tc>
        <w:tc>
          <w:tcPr>
            <w:tcW w:w="1984" w:type="dxa"/>
            <w:tcBorders>
              <w:top w:val="nil"/>
              <w:bottom w:val="nil"/>
            </w:tcBorders>
          </w:tcPr>
          <w:p w14:paraId="2CD92319" w14:textId="77777777" w:rsidR="00B52DCC" w:rsidRDefault="00B52DCC">
            <w:pPr>
              <w:pStyle w:val="TableParagraph"/>
              <w:rPr>
                <w:sz w:val="18"/>
              </w:rPr>
            </w:pPr>
          </w:p>
        </w:tc>
        <w:tc>
          <w:tcPr>
            <w:tcW w:w="1704" w:type="dxa"/>
            <w:tcBorders>
              <w:top w:val="nil"/>
              <w:bottom w:val="nil"/>
            </w:tcBorders>
          </w:tcPr>
          <w:p w14:paraId="21244A4E" w14:textId="77777777" w:rsidR="00B52DCC" w:rsidRDefault="00B52DCC">
            <w:pPr>
              <w:pStyle w:val="TableParagraph"/>
              <w:rPr>
                <w:sz w:val="18"/>
              </w:rPr>
            </w:pPr>
          </w:p>
        </w:tc>
        <w:tc>
          <w:tcPr>
            <w:tcW w:w="993" w:type="dxa"/>
            <w:tcBorders>
              <w:top w:val="nil"/>
              <w:bottom w:val="nil"/>
            </w:tcBorders>
          </w:tcPr>
          <w:p w14:paraId="08434C1C" w14:textId="77777777" w:rsidR="00B52DCC" w:rsidRDefault="00B52DCC">
            <w:pPr>
              <w:pStyle w:val="TableParagraph"/>
              <w:rPr>
                <w:sz w:val="18"/>
              </w:rPr>
            </w:pPr>
          </w:p>
        </w:tc>
        <w:tc>
          <w:tcPr>
            <w:tcW w:w="991" w:type="dxa"/>
            <w:tcBorders>
              <w:top w:val="nil"/>
              <w:bottom w:val="nil"/>
            </w:tcBorders>
          </w:tcPr>
          <w:p w14:paraId="18CB8360" w14:textId="77777777" w:rsidR="00B52DCC" w:rsidRDefault="00B52DCC">
            <w:pPr>
              <w:pStyle w:val="TableParagraph"/>
              <w:rPr>
                <w:sz w:val="18"/>
              </w:rPr>
            </w:pPr>
          </w:p>
        </w:tc>
        <w:tc>
          <w:tcPr>
            <w:tcW w:w="1709" w:type="dxa"/>
            <w:tcBorders>
              <w:top w:val="nil"/>
              <w:bottom w:val="nil"/>
            </w:tcBorders>
          </w:tcPr>
          <w:p w14:paraId="527BAC00" w14:textId="77777777" w:rsidR="00B52DCC" w:rsidRDefault="00B52DCC">
            <w:pPr>
              <w:pStyle w:val="TableParagraph"/>
              <w:rPr>
                <w:sz w:val="18"/>
              </w:rPr>
            </w:pPr>
          </w:p>
        </w:tc>
        <w:tc>
          <w:tcPr>
            <w:tcW w:w="1700" w:type="dxa"/>
            <w:tcBorders>
              <w:top w:val="nil"/>
              <w:bottom w:val="nil"/>
            </w:tcBorders>
          </w:tcPr>
          <w:p w14:paraId="6D8269B1" w14:textId="77777777" w:rsidR="00B52DCC" w:rsidRDefault="00916648">
            <w:pPr>
              <w:pStyle w:val="TableParagraph"/>
              <w:spacing w:line="229" w:lineRule="exact"/>
              <w:ind w:left="108"/>
              <w:rPr>
                <w:sz w:val="20"/>
              </w:rPr>
            </w:pPr>
            <w:r>
              <w:rPr>
                <w:sz w:val="20"/>
              </w:rPr>
              <w:t>%</w:t>
            </w:r>
            <w:r w:rsidR="001A558F">
              <w:rPr>
                <w:sz w:val="20"/>
              </w:rPr>
              <w:t xml:space="preserve"> </w:t>
            </w:r>
            <w:r>
              <w:rPr>
                <w:sz w:val="20"/>
              </w:rPr>
              <w:t>0,002.</w:t>
            </w:r>
          </w:p>
        </w:tc>
        <w:tc>
          <w:tcPr>
            <w:tcW w:w="2261" w:type="dxa"/>
            <w:vMerge/>
            <w:tcBorders>
              <w:top w:val="nil"/>
            </w:tcBorders>
          </w:tcPr>
          <w:p w14:paraId="3F1DA882" w14:textId="77777777" w:rsidR="00B52DCC" w:rsidRDefault="00B52DCC">
            <w:pPr>
              <w:rPr>
                <w:sz w:val="2"/>
                <w:szCs w:val="2"/>
              </w:rPr>
            </w:pPr>
          </w:p>
        </w:tc>
        <w:tc>
          <w:tcPr>
            <w:tcW w:w="2693" w:type="dxa"/>
            <w:vMerge/>
            <w:tcBorders>
              <w:top w:val="nil"/>
            </w:tcBorders>
          </w:tcPr>
          <w:p w14:paraId="6FD64AC8" w14:textId="77777777" w:rsidR="00B52DCC" w:rsidRDefault="00B52DCC">
            <w:pPr>
              <w:rPr>
                <w:sz w:val="2"/>
                <w:szCs w:val="2"/>
              </w:rPr>
            </w:pPr>
          </w:p>
        </w:tc>
      </w:tr>
      <w:tr w:rsidR="00B52DCC" w14:paraId="50163CA5" w14:textId="77777777">
        <w:trPr>
          <w:trHeight w:val="318"/>
        </w:trPr>
        <w:tc>
          <w:tcPr>
            <w:tcW w:w="1416" w:type="dxa"/>
            <w:tcBorders>
              <w:top w:val="nil"/>
              <w:bottom w:val="nil"/>
            </w:tcBorders>
          </w:tcPr>
          <w:p w14:paraId="116B3F0D" w14:textId="77777777" w:rsidR="00B52DCC" w:rsidRDefault="00B52DCC">
            <w:pPr>
              <w:pStyle w:val="TableParagraph"/>
              <w:rPr>
                <w:sz w:val="18"/>
              </w:rPr>
            </w:pPr>
          </w:p>
        </w:tc>
        <w:tc>
          <w:tcPr>
            <w:tcW w:w="1984" w:type="dxa"/>
            <w:tcBorders>
              <w:top w:val="nil"/>
              <w:bottom w:val="nil"/>
            </w:tcBorders>
          </w:tcPr>
          <w:p w14:paraId="5A5EA332" w14:textId="77777777" w:rsidR="00B52DCC" w:rsidRDefault="00B52DCC">
            <w:pPr>
              <w:pStyle w:val="TableParagraph"/>
              <w:rPr>
                <w:sz w:val="18"/>
              </w:rPr>
            </w:pPr>
          </w:p>
        </w:tc>
        <w:tc>
          <w:tcPr>
            <w:tcW w:w="1704" w:type="dxa"/>
            <w:tcBorders>
              <w:top w:val="nil"/>
              <w:bottom w:val="nil"/>
            </w:tcBorders>
          </w:tcPr>
          <w:p w14:paraId="7BA7AE52" w14:textId="77777777" w:rsidR="00B52DCC" w:rsidRDefault="00B52DCC">
            <w:pPr>
              <w:pStyle w:val="TableParagraph"/>
              <w:rPr>
                <w:sz w:val="18"/>
              </w:rPr>
            </w:pPr>
          </w:p>
        </w:tc>
        <w:tc>
          <w:tcPr>
            <w:tcW w:w="993" w:type="dxa"/>
            <w:tcBorders>
              <w:top w:val="nil"/>
              <w:bottom w:val="nil"/>
            </w:tcBorders>
          </w:tcPr>
          <w:p w14:paraId="6AD774FA" w14:textId="77777777" w:rsidR="00B52DCC" w:rsidRDefault="00B52DCC">
            <w:pPr>
              <w:pStyle w:val="TableParagraph"/>
              <w:rPr>
                <w:sz w:val="18"/>
              </w:rPr>
            </w:pPr>
          </w:p>
        </w:tc>
        <w:tc>
          <w:tcPr>
            <w:tcW w:w="991" w:type="dxa"/>
            <w:tcBorders>
              <w:top w:val="nil"/>
              <w:bottom w:val="nil"/>
            </w:tcBorders>
          </w:tcPr>
          <w:p w14:paraId="66AF77F4" w14:textId="77777777" w:rsidR="00B52DCC" w:rsidRDefault="00B52DCC">
            <w:pPr>
              <w:pStyle w:val="TableParagraph"/>
              <w:rPr>
                <w:sz w:val="18"/>
              </w:rPr>
            </w:pPr>
          </w:p>
        </w:tc>
        <w:tc>
          <w:tcPr>
            <w:tcW w:w="1709" w:type="dxa"/>
            <w:tcBorders>
              <w:top w:val="nil"/>
              <w:bottom w:val="nil"/>
            </w:tcBorders>
          </w:tcPr>
          <w:p w14:paraId="7499C373" w14:textId="77777777" w:rsidR="00B52DCC" w:rsidRDefault="00B52DCC">
            <w:pPr>
              <w:pStyle w:val="TableParagraph"/>
              <w:rPr>
                <w:sz w:val="18"/>
              </w:rPr>
            </w:pPr>
          </w:p>
        </w:tc>
        <w:tc>
          <w:tcPr>
            <w:tcW w:w="1700" w:type="dxa"/>
            <w:tcBorders>
              <w:top w:val="nil"/>
              <w:bottom w:val="nil"/>
            </w:tcBorders>
          </w:tcPr>
          <w:p w14:paraId="49EBFDA0" w14:textId="77777777" w:rsidR="00B52DCC" w:rsidRDefault="00916648">
            <w:pPr>
              <w:pStyle w:val="TableParagraph"/>
              <w:spacing w:before="79" w:line="219" w:lineRule="exact"/>
              <w:ind w:left="108"/>
              <w:rPr>
                <w:sz w:val="20"/>
              </w:rPr>
            </w:pPr>
            <w:r>
              <w:rPr>
                <w:sz w:val="20"/>
              </w:rPr>
              <w:t>Metil heptin</w:t>
            </w:r>
          </w:p>
        </w:tc>
        <w:tc>
          <w:tcPr>
            <w:tcW w:w="2261" w:type="dxa"/>
            <w:vMerge/>
            <w:tcBorders>
              <w:top w:val="nil"/>
            </w:tcBorders>
          </w:tcPr>
          <w:p w14:paraId="7D6DBDDC" w14:textId="77777777" w:rsidR="00B52DCC" w:rsidRDefault="00B52DCC">
            <w:pPr>
              <w:rPr>
                <w:sz w:val="2"/>
                <w:szCs w:val="2"/>
              </w:rPr>
            </w:pPr>
          </w:p>
        </w:tc>
        <w:tc>
          <w:tcPr>
            <w:tcW w:w="2693" w:type="dxa"/>
            <w:vMerge/>
            <w:tcBorders>
              <w:top w:val="nil"/>
            </w:tcBorders>
          </w:tcPr>
          <w:p w14:paraId="76199FD9" w14:textId="77777777" w:rsidR="00B52DCC" w:rsidRDefault="00B52DCC">
            <w:pPr>
              <w:rPr>
                <w:sz w:val="2"/>
                <w:szCs w:val="2"/>
              </w:rPr>
            </w:pPr>
          </w:p>
        </w:tc>
      </w:tr>
      <w:tr w:rsidR="00B52DCC" w14:paraId="440F4A18" w14:textId="77777777">
        <w:trPr>
          <w:trHeight w:val="238"/>
        </w:trPr>
        <w:tc>
          <w:tcPr>
            <w:tcW w:w="1416" w:type="dxa"/>
            <w:tcBorders>
              <w:top w:val="nil"/>
              <w:bottom w:val="nil"/>
            </w:tcBorders>
          </w:tcPr>
          <w:p w14:paraId="002166AE" w14:textId="77777777" w:rsidR="00B52DCC" w:rsidRDefault="00B52DCC">
            <w:pPr>
              <w:pStyle w:val="TableParagraph"/>
              <w:rPr>
                <w:sz w:val="16"/>
              </w:rPr>
            </w:pPr>
          </w:p>
        </w:tc>
        <w:tc>
          <w:tcPr>
            <w:tcW w:w="1984" w:type="dxa"/>
            <w:tcBorders>
              <w:top w:val="nil"/>
              <w:bottom w:val="nil"/>
            </w:tcBorders>
          </w:tcPr>
          <w:p w14:paraId="1C6CC16F" w14:textId="77777777" w:rsidR="00B52DCC" w:rsidRDefault="00B52DCC">
            <w:pPr>
              <w:pStyle w:val="TableParagraph"/>
              <w:rPr>
                <w:sz w:val="16"/>
              </w:rPr>
            </w:pPr>
          </w:p>
        </w:tc>
        <w:tc>
          <w:tcPr>
            <w:tcW w:w="1704" w:type="dxa"/>
            <w:tcBorders>
              <w:top w:val="nil"/>
              <w:bottom w:val="nil"/>
            </w:tcBorders>
          </w:tcPr>
          <w:p w14:paraId="134576DA" w14:textId="77777777" w:rsidR="00B52DCC" w:rsidRDefault="00B52DCC">
            <w:pPr>
              <w:pStyle w:val="TableParagraph"/>
              <w:rPr>
                <w:sz w:val="16"/>
              </w:rPr>
            </w:pPr>
          </w:p>
        </w:tc>
        <w:tc>
          <w:tcPr>
            <w:tcW w:w="993" w:type="dxa"/>
            <w:tcBorders>
              <w:top w:val="nil"/>
              <w:bottom w:val="nil"/>
            </w:tcBorders>
          </w:tcPr>
          <w:p w14:paraId="6AED3B8B" w14:textId="77777777" w:rsidR="00B52DCC" w:rsidRDefault="00B52DCC">
            <w:pPr>
              <w:pStyle w:val="TableParagraph"/>
              <w:rPr>
                <w:sz w:val="16"/>
              </w:rPr>
            </w:pPr>
          </w:p>
        </w:tc>
        <w:tc>
          <w:tcPr>
            <w:tcW w:w="991" w:type="dxa"/>
            <w:tcBorders>
              <w:top w:val="nil"/>
              <w:bottom w:val="nil"/>
            </w:tcBorders>
          </w:tcPr>
          <w:p w14:paraId="2A124619" w14:textId="77777777" w:rsidR="00B52DCC" w:rsidRDefault="00B52DCC">
            <w:pPr>
              <w:pStyle w:val="TableParagraph"/>
              <w:rPr>
                <w:sz w:val="16"/>
              </w:rPr>
            </w:pPr>
          </w:p>
        </w:tc>
        <w:tc>
          <w:tcPr>
            <w:tcW w:w="1709" w:type="dxa"/>
            <w:tcBorders>
              <w:top w:val="nil"/>
              <w:bottom w:val="nil"/>
            </w:tcBorders>
          </w:tcPr>
          <w:p w14:paraId="1A17F7A3" w14:textId="77777777" w:rsidR="00B52DCC" w:rsidRDefault="00B52DCC">
            <w:pPr>
              <w:pStyle w:val="TableParagraph"/>
              <w:rPr>
                <w:sz w:val="16"/>
              </w:rPr>
            </w:pPr>
          </w:p>
        </w:tc>
        <w:tc>
          <w:tcPr>
            <w:tcW w:w="1700" w:type="dxa"/>
            <w:tcBorders>
              <w:top w:val="nil"/>
              <w:bottom w:val="nil"/>
            </w:tcBorders>
          </w:tcPr>
          <w:p w14:paraId="2483F7CA" w14:textId="77777777" w:rsidR="00B52DCC" w:rsidRDefault="00916648">
            <w:pPr>
              <w:pStyle w:val="TableParagraph"/>
              <w:spacing w:line="218" w:lineRule="exact"/>
              <w:ind w:left="108"/>
              <w:rPr>
                <w:sz w:val="20"/>
              </w:rPr>
            </w:pPr>
            <w:r>
              <w:rPr>
                <w:sz w:val="20"/>
              </w:rPr>
              <w:t>karbonat ile</w:t>
            </w:r>
          </w:p>
        </w:tc>
        <w:tc>
          <w:tcPr>
            <w:tcW w:w="2261" w:type="dxa"/>
            <w:vMerge/>
            <w:tcBorders>
              <w:top w:val="nil"/>
            </w:tcBorders>
          </w:tcPr>
          <w:p w14:paraId="75C5D679" w14:textId="77777777" w:rsidR="00B52DCC" w:rsidRDefault="00B52DCC">
            <w:pPr>
              <w:rPr>
                <w:sz w:val="2"/>
                <w:szCs w:val="2"/>
              </w:rPr>
            </w:pPr>
          </w:p>
        </w:tc>
        <w:tc>
          <w:tcPr>
            <w:tcW w:w="2693" w:type="dxa"/>
            <w:vMerge/>
            <w:tcBorders>
              <w:top w:val="nil"/>
            </w:tcBorders>
          </w:tcPr>
          <w:p w14:paraId="41C1D4D8" w14:textId="77777777" w:rsidR="00B52DCC" w:rsidRDefault="00B52DCC">
            <w:pPr>
              <w:rPr>
                <w:sz w:val="2"/>
                <w:szCs w:val="2"/>
              </w:rPr>
            </w:pPr>
          </w:p>
        </w:tc>
      </w:tr>
      <w:tr w:rsidR="00B52DCC" w14:paraId="31F1FD5F" w14:textId="77777777">
        <w:trPr>
          <w:trHeight w:val="255"/>
        </w:trPr>
        <w:tc>
          <w:tcPr>
            <w:tcW w:w="1416" w:type="dxa"/>
            <w:tcBorders>
              <w:top w:val="nil"/>
            </w:tcBorders>
          </w:tcPr>
          <w:p w14:paraId="199A5C94" w14:textId="77777777" w:rsidR="00B52DCC" w:rsidRDefault="00B52DCC">
            <w:pPr>
              <w:pStyle w:val="TableParagraph"/>
              <w:rPr>
                <w:sz w:val="18"/>
              </w:rPr>
            </w:pPr>
          </w:p>
        </w:tc>
        <w:tc>
          <w:tcPr>
            <w:tcW w:w="1984" w:type="dxa"/>
            <w:tcBorders>
              <w:top w:val="nil"/>
            </w:tcBorders>
          </w:tcPr>
          <w:p w14:paraId="51DE55C8" w14:textId="77777777" w:rsidR="00B52DCC" w:rsidRDefault="00B52DCC">
            <w:pPr>
              <w:pStyle w:val="TableParagraph"/>
              <w:rPr>
                <w:sz w:val="18"/>
              </w:rPr>
            </w:pPr>
          </w:p>
        </w:tc>
        <w:tc>
          <w:tcPr>
            <w:tcW w:w="1704" w:type="dxa"/>
            <w:tcBorders>
              <w:top w:val="nil"/>
            </w:tcBorders>
          </w:tcPr>
          <w:p w14:paraId="598DC673" w14:textId="77777777" w:rsidR="00B52DCC" w:rsidRDefault="00B52DCC">
            <w:pPr>
              <w:pStyle w:val="TableParagraph"/>
              <w:rPr>
                <w:sz w:val="18"/>
              </w:rPr>
            </w:pPr>
          </w:p>
        </w:tc>
        <w:tc>
          <w:tcPr>
            <w:tcW w:w="993" w:type="dxa"/>
            <w:tcBorders>
              <w:top w:val="nil"/>
            </w:tcBorders>
          </w:tcPr>
          <w:p w14:paraId="2F032017" w14:textId="77777777" w:rsidR="00B52DCC" w:rsidRDefault="00B52DCC">
            <w:pPr>
              <w:pStyle w:val="TableParagraph"/>
              <w:rPr>
                <w:sz w:val="18"/>
              </w:rPr>
            </w:pPr>
          </w:p>
        </w:tc>
        <w:tc>
          <w:tcPr>
            <w:tcW w:w="991" w:type="dxa"/>
            <w:tcBorders>
              <w:top w:val="nil"/>
            </w:tcBorders>
          </w:tcPr>
          <w:p w14:paraId="25F2E4EE" w14:textId="77777777" w:rsidR="00B52DCC" w:rsidRDefault="00B52DCC">
            <w:pPr>
              <w:pStyle w:val="TableParagraph"/>
              <w:rPr>
                <w:sz w:val="18"/>
              </w:rPr>
            </w:pPr>
          </w:p>
        </w:tc>
        <w:tc>
          <w:tcPr>
            <w:tcW w:w="1709" w:type="dxa"/>
            <w:tcBorders>
              <w:top w:val="nil"/>
            </w:tcBorders>
          </w:tcPr>
          <w:p w14:paraId="72453861" w14:textId="77777777" w:rsidR="00B52DCC" w:rsidRDefault="00B52DCC">
            <w:pPr>
              <w:pStyle w:val="TableParagraph"/>
              <w:rPr>
                <w:sz w:val="18"/>
              </w:rPr>
            </w:pPr>
          </w:p>
        </w:tc>
        <w:tc>
          <w:tcPr>
            <w:tcW w:w="1700" w:type="dxa"/>
            <w:tcBorders>
              <w:top w:val="nil"/>
            </w:tcBorders>
          </w:tcPr>
          <w:p w14:paraId="6490CABC" w14:textId="77777777" w:rsidR="00B52DCC" w:rsidRDefault="00916648">
            <w:pPr>
              <w:pStyle w:val="TableParagraph"/>
              <w:spacing w:line="229" w:lineRule="exact"/>
              <w:ind w:left="108"/>
              <w:rPr>
                <w:sz w:val="20"/>
              </w:rPr>
            </w:pPr>
            <w:r>
              <w:rPr>
                <w:sz w:val="20"/>
              </w:rPr>
              <w:t>kombine halde</w:t>
            </w:r>
          </w:p>
        </w:tc>
        <w:tc>
          <w:tcPr>
            <w:tcW w:w="2261" w:type="dxa"/>
            <w:vMerge/>
            <w:tcBorders>
              <w:top w:val="nil"/>
            </w:tcBorders>
          </w:tcPr>
          <w:p w14:paraId="21BE84E9" w14:textId="77777777" w:rsidR="00B52DCC" w:rsidRDefault="00B52DCC">
            <w:pPr>
              <w:rPr>
                <w:sz w:val="2"/>
                <w:szCs w:val="2"/>
              </w:rPr>
            </w:pPr>
          </w:p>
        </w:tc>
        <w:tc>
          <w:tcPr>
            <w:tcW w:w="2693" w:type="dxa"/>
            <w:vMerge/>
            <w:tcBorders>
              <w:top w:val="nil"/>
            </w:tcBorders>
          </w:tcPr>
          <w:p w14:paraId="24FDA6BA" w14:textId="77777777" w:rsidR="00B52DCC" w:rsidRDefault="00B52DCC">
            <w:pPr>
              <w:rPr>
                <w:sz w:val="2"/>
                <w:szCs w:val="2"/>
              </w:rPr>
            </w:pPr>
          </w:p>
        </w:tc>
      </w:tr>
    </w:tbl>
    <w:p w14:paraId="2B91EA26" w14:textId="77777777" w:rsidR="00B52DCC" w:rsidRDefault="00B52DCC">
      <w:pPr>
        <w:rPr>
          <w:sz w:val="2"/>
          <w:szCs w:val="2"/>
        </w:rPr>
        <w:sectPr w:rsidR="00B52DCC">
          <w:pgSz w:w="16840" w:h="11910" w:orient="landscape"/>
          <w:pgMar w:top="1100" w:right="440" w:bottom="280" w:left="580" w:header="708" w:footer="708" w:gutter="0"/>
          <w:cols w:space="708"/>
        </w:sectPr>
      </w:pPr>
    </w:p>
    <w:p w14:paraId="17D075F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6190A75" w14:textId="77777777">
        <w:trPr>
          <w:trHeight w:val="2642"/>
        </w:trPr>
        <w:tc>
          <w:tcPr>
            <w:tcW w:w="1416" w:type="dxa"/>
          </w:tcPr>
          <w:p w14:paraId="334A6D7B" w14:textId="77777777" w:rsidR="00B52DCC" w:rsidRDefault="00B52DCC">
            <w:pPr>
              <w:pStyle w:val="TableParagraph"/>
              <w:rPr>
                <w:sz w:val="18"/>
              </w:rPr>
            </w:pPr>
          </w:p>
        </w:tc>
        <w:tc>
          <w:tcPr>
            <w:tcW w:w="1984" w:type="dxa"/>
          </w:tcPr>
          <w:p w14:paraId="4956DEFA" w14:textId="77777777" w:rsidR="00B52DCC" w:rsidRDefault="00B52DCC">
            <w:pPr>
              <w:pStyle w:val="TableParagraph"/>
              <w:rPr>
                <w:sz w:val="18"/>
              </w:rPr>
            </w:pPr>
          </w:p>
        </w:tc>
        <w:tc>
          <w:tcPr>
            <w:tcW w:w="1704" w:type="dxa"/>
          </w:tcPr>
          <w:p w14:paraId="24B4E7C0" w14:textId="77777777" w:rsidR="00B52DCC" w:rsidRDefault="00B52DCC">
            <w:pPr>
              <w:pStyle w:val="TableParagraph"/>
              <w:rPr>
                <w:sz w:val="18"/>
              </w:rPr>
            </w:pPr>
          </w:p>
        </w:tc>
        <w:tc>
          <w:tcPr>
            <w:tcW w:w="993" w:type="dxa"/>
          </w:tcPr>
          <w:p w14:paraId="4B2B7CCD" w14:textId="77777777" w:rsidR="00B52DCC" w:rsidRDefault="00B52DCC">
            <w:pPr>
              <w:pStyle w:val="TableParagraph"/>
              <w:rPr>
                <w:sz w:val="18"/>
              </w:rPr>
            </w:pPr>
          </w:p>
        </w:tc>
        <w:tc>
          <w:tcPr>
            <w:tcW w:w="991" w:type="dxa"/>
          </w:tcPr>
          <w:p w14:paraId="5E5FAC52" w14:textId="77777777" w:rsidR="00B52DCC" w:rsidRDefault="00B52DCC">
            <w:pPr>
              <w:pStyle w:val="TableParagraph"/>
              <w:rPr>
                <w:sz w:val="18"/>
              </w:rPr>
            </w:pPr>
          </w:p>
        </w:tc>
        <w:tc>
          <w:tcPr>
            <w:tcW w:w="1709" w:type="dxa"/>
          </w:tcPr>
          <w:p w14:paraId="1762BC8E" w14:textId="77777777" w:rsidR="00B52DCC" w:rsidRDefault="00B52DCC">
            <w:pPr>
              <w:pStyle w:val="TableParagraph"/>
              <w:rPr>
                <w:sz w:val="18"/>
              </w:rPr>
            </w:pPr>
          </w:p>
        </w:tc>
        <w:tc>
          <w:tcPr>
            <w:tcW w:w="1700" w:type="dxa"/>
          </w:tcPr>
          <w:p w14:paraId="41E8433E" w14:textId="77777777" w:rsidR="00B52DCC" w:rsidRDefault="00916648">
            <w:pPr>
              <w:pStyle w:val="TableParagraph"/>
              <w:spacing w:line="256" w:lineRule="auto"/>
              <w:ind w:left="108"/>
              <w:rPr>
                <w:sz w:val="20"/>
              </w:rPr>
            </w:pPr>
            <w:r>
              <w:rPr>
                <w:sz w:val="20"/>
              </w:rPr>
              <w:t>bulunduğunda bitmiş üründeki toplam düzeyi</w:t>
            </w:r>
          </w:p>
          <w:p w14:paraId="06686915" w14:textId="77777777" w:rsidR="00B52DCC" w:rsidRDefault="00916648">
            <w:pPr>
              <w:pStyle w:val="TableParagraph"/>
              <w:spacing w:before="1"/>
              <w:ind w:left="108"/>
              <w:rPr>
                <w:sz w:val="20"/>
              </w:rPr>
            </w:pPr>
            <w:r>
              <w:rPr>
                <w:sz w:val="20"/>
              </w:rPr>
              <w:t>%0,01’i</w:t>
            </w:r>
          </w:p>
          <w:p w14:paraId="6E941003" w14:textId="77777777" w:rsidR="00B52DCC" w:rsidRDefault="00916648">
            <w:pPr>
              <w:pStyle w:val="TableParagraph"/>
              <w:spacing w:before="17" w:line="259" w:lineRule="auto"/>
              <w:ind w:left="108" w:right="115"/>
              <w:rPr>
                <w:sz w:val="20"/>
              </w:rPr>
            </w:pPr>
            <w:r>
              <w:rPr>
                <w:sz w:val="20"/>
              </w:rPr>
              <w:t>aşmamalıdır (bahsedilen metil oktin karbonat düzeyi % 0,002’den fazla olmamalıdır.)</w:t>
            </w:r>
          </w:p>
        </w:tc>
        <w:tc>
          <w:tcPr>
            <w:tcW w:w="2261" w:type="dxa"/>
          </w:tcPr>
          <w:p w14:paraId="41372492" w14:textId="77777777" w:rsidR="00B52DCC" w:rsidRDefault="00B52DCC">
            <w:pPr>
              <w:pStyle w:val="TableParagraph"/>
              <w:rPr>
                <w:sz w:val="18"/>
              </w:rPr>
            </w:pPr>
          </w:p>
        </w:tc>
        <w:tc>
          <w:tcPr>
            <w:tcW w:w="2693" w:type="dxa"/>
          </w:tcPr>
          <w:p w14:paraId="7B82DB03" w14:textId="77777777" w:rsidR="00B52DCC" w:rsidRDefault="00B52DCC">
            <w:pPr>
              <w:pStyle w:val="TableParagraph"/>
              <w:rPr>
                <w:sz w:val="18"/>
              </w:rPr>
            </w:pPr>
          </w:p>
        </w:tc>
      </w:tr>
      <w:tr w:rsidR="00B52DCC" w14:paraId="06FA29B8" w14:textId="77777777">
        <w:trPr>
          <w:trHeight w:val="1065"/>
        </w:trPr>
        <w:tc>
          <w:tcPr>
            <w:tcW w:w="1416" w:type="dxa"/>
          </w:tcPr>
          <w:p w14:paraId="69B31AD2" w14:textId="77777777" w:rsidR="00B52DCC" w:rsidRDefault="00916648">
            <w:pPr>
              <w:pStyle w:val="TableParagraph"/>
              <w:spacing w:line="225" w:lineRule="exact"/>
              <w:ind w:left="107"/>
              <w:rPr>
                <w:sz w:val="20"/>
              </w:rPr>
            </w:pPr>
            <w:r>
              <w:rPr>
                <w:sz w:val="20"/>
              </w:rPr>
              <w:t>174</w:t>
            </w:r>
          </w:p>
        </w:tc>
        <w:tc>
          <w:tcPr>
            <w:tcW w:w="1984" w:type="dxa"/>
          </w:tcPr>
          <w:p w14:paraId="1718CED8" w14:textId="77777777" w:rsidR="00B52DCC" w:rsidRDefault="00916648">
            <w:pPr>
              <w:pStyle w:val="TableParagraph"/>
              <w:spacing w:line="256" w:lineRule="auto"/>
              <w:ind w:left="105" w:right="288"/>
              <w:rPr>
                <w:sz w:val="20"/>
              </w:rPr>
            </w:pPr>
            <w:r>
              <w:rPr>
                <w:sz w:val="20"/>
              </w:rPr>
              <w:t>Amilvinilkarbinil asetat; 1-Okten-3-il asetat</w:t>
            </w:r>
          </w:p>
        </w:tc>
        <w:tc>
          <w:tcPr>
            <w:tcW w:w="1704" w:type="dxa"/>
          </w:tcPr>
          <w:p w14:paraId="2DC4052B" w14:textId="77777777" w:rsidR="00B52DCC" w:rsidRDefault="00916648">
            <w:pPr>
              <w:pStyle w:val="TableParagraph"/>
              <w:spacing w:line="256" w:lineRule="auto"/>
              <w:ind w:left="106" w:right="251"/>
              <w:rPr>
                <w:sz w:val="20"/>
              </w:rPr>
            </w:pPr>
            <w:r>
              <w:rPr>
                <w:sz w:val="20"/>
              </w:rPr>
              <w:t xml:space="preserve">Amylvi­ </w:t>
            </w:r>
            <w:r>
              <w:rPr>
                <w:w w:val="95"/>
                <w:sz w:val="20"/>
              </w:rPr>
              <w:t xml:space="preserve">nylcarbinyl </w:t>
            </w:r>
            <w:r>
              <w:rPr>
                <w:sz w:val="20"/>
              </w:rPr>
              <w:t>acetate</w:t>
            </w:r>
          </w:p>
        </w:tc>
        <w:tc>
          <w:tcPr>
            <w:tcW w:w="993" w:type="dxa"/>
          </w:tcPr>
          <w:p w14:paraId="54070E26" w14:textId="77777777" w:rsidR="00B52DCC" w:rsidRDefault="00916648">
            <w:pPr>
              <w:pStyle w:val="TableParagraph"/>
              <w:spacing w:line="225" w:lineRule="exact"/>
              <w:ind w:left="107"/>
              <w:rPr>
                <w:sz w:val="20"/>
              </w:rPr>
            </w:pPr>
            <w:r>
              <w:rPr>
                <w:sz w:val="20"/>
              </w:rPr>
              <w:t>2442-10-</w:t>
            </w:r>
          </w:p>
          <w:p w14:paraId="2DB6A53E" w14:textId="77777777" w:rsidR="00B52DCC" w:rsidRDefault="00916648">
            <w:pPr>
              <w:pStyle w:val="TableParagraph"/>
              <w:spacing w:before="17"/>
              <w:ind w:left="107"/>
              <w:rPr>
                <w:sz w:val="20"/>
              </w:rPr>
            </w:pPr>
            <w:r>
              <w:rPr>
                <w:w w:val="99"/>
                <w:sz w:val="20"/>
              </w:rPr>
              <w:t>6</w:t>
            </w:r>
          </w:p>
        </w:tc>
        <w:tc>
          <w:tcPr>
            <w:tcW w:w="991" w:type="dxa"/>
          </w:tcPr>
          <w:p w14:paraId="52EE0268" w14:textId="77777777" w:rsidR="00B52DCC" w:rsidRDefault="00916648">
            <w:pPr>
              <w:pStyle w:val="TableParagraph"/>
              <w:spacing w:line="225" w:lineRule="exact"/>
              <w:ind w:left="107"/>
              <w:rPr>
                <w:sz w:val="20"/>
              </w:rPr>
            </w:pPr>
            <w:r>
              <w:rPr>
                <w:sz w:val="20"/>
              </w:rPr>
              <w:t>219-474-</w:t>
            </w:r>
          </w:p>
          <w:p w14:paraId="0FDF232E" w14:textId="77777777" w:rsidR="00B52DCC" w:rsidRDefault="00916648">
            <w:pPr>
              <w:pStyle w:val="TableParagraph"/>
              <w:spacing w:before="17"/>
              <w:ind w:left="107"/>
              <w:rPr>
                <w:sz w:val="20"/>
              </w:rPr>
            </w:pPr>
            <w:r>
              <w:rPr>
                <w:w w:val="99"/>
                <w:sz w:val="20"/>
              </w:rPr>
              <w:t>7</w:t>
            </w:r>
          </w:p>
        </w:tc>
        <w:tc>
          <w:tcPr>
            <w:tcW w:w="1709" w:type="dxa"/>
          </w:tcPr>
          <w:p w14:paraId="7E55558D" w14:textId="77777777" w:rsidR="00B52DCC" w:rsidRDefault="00916648">
            <w:pPr>
              <w:pStyle w:val="TableParagraph"/>
              <w:numPr>
                <w:ilvl w:val="0"/>
                <w:numId w:val="168"/>
              </w:numPr>
              <w:tabs>
                <w:tab w:val="left" w:pos="381"/>
              </w:tabs>
              <w:ind w:right="379" w:firstLine="0"/>
              <w:rPr>
                <w:sz w:val="20"/>
              </w:rPr>
            </w:pPr>
            <w:r>
              <w:rPr>
                <w:sz w:val="20"/>
              </w:rPr>
              <w:t xml:space="preserve">Ağız </w:t>
            </w:r>
            <w:r>
              <w:rPr>
                <w:spacing w:val="-3"/>
                <w:sz w:val="20"/>
              </w:rPr>
              <w:t xml:space="preserve">bakım </w:t>
            </w:r>
            <w:r>
              <w:rPr>
                <w:sz w:val="20"/>
              </w:rPr>
              <w:t>ürünleri</w:t>
            </w:r>
          </w:p>
          <w:p w14:paraId="2AC00B1E" w14:textId="77777777" w:rsidR="00B52DCC" w:rsidRDefault="00916648">
            <w:pPr>
              <w:pStyle w:val="TableParagraph"/>
              <w:numPr>
                <w:ilvl w:val="0"/>
                <w:numId w:val="168"/>
              </w:numPr>
              <w:tabs>
                <w:tab w:val="left" w:pos="393"/>
              </w:tabs>
              <w:ind w:left="392" w:hanging="284"/>
              <w:rPr>
                <w:sz w:val="20"/>
              </w:rPr>
            </w:pPr>
            <w:r>
              <w:rPr>
                <w:sz w:val="20"/>
              </w:rPr>
              <w:t>Diğer</w:t>
            </w:r>
            <w:r>
              <w:rPr>
                <w:spacing w:val="-1"/>
                <w:sz w:val="20"/>
              </w:rPr>
              <w:t xml:space="preserve"> </w:t>
            </w:r>
            <w:r>
              <w:rPr>
                <w:sz w:val="20"/>
              </w:rPr>
              <w:t>ürünler</w:t>
            </w:r>
          </w:p>
        </w:tc>
        <w:tc>
          <w:tcPr>
            <w:tcW w:w="1700" w:type="dxa"/>
          </w:tcPr>
          <w:p w14:paraId="24775258" w14:textId="77777777" w:rsidR="00B52DCC" w:rsidRDefault="00B52DCC">
            <w:pPr>
              <w:pStyle w:val="TableParagraph"/>
            </w:pPr>
          </w:p>
          <w:p w14:paraId="109EC8A6" w14:textId="77777777" w:rsidR="00B52DCC" w:rsidRDefault="00B52DCC">
            <w:pPr>
              <w:pStyle w:val="TableParagraph"/>
              <w:spacing w:before="7"/>
              <w:rPr>
                <w:sz w:val="17"/>
              </w:rPr>
            </w:pPr>
          </w:p>
          <w:p w14:paraId="36843124" w14:textId="77777777" w:rsidR="00B52DCC" w:rsidRDefault="00916648">
            <w:pPr>
              <w:pStyle w:val="TableParagraph"/>
              <w:spacing w:before="1"/>
              <w:ind w:left="108"/>
              <w:rPr>
                <w:sz w:val="20"/>
              </w:rPr>
            </w:pPr>
            <w:r>
              <w:rPr>
                <w:sz w:val="20"/>
              </w:rPr>
              <w:t>(b) %0,3</w:t>
            </w:r>
          </w:p>
        </w:tc>
        <w:tc>
          <w:tcPr>
            <w:tcW w:w="2261" w:type="dxa"/>
          </w:tcPr>
          <w:p w14:paraId="085E0BB2" w14:textId="77777777" w:rsidR="00B52DCC" w:rsidRDefault="00B52DCC">
            <w:pPr>
              <w:pStyle w:val="TableParagraph"/>
              <w:rPr>
                <w:sz w:val="18"/>
              </w:rPr>
            </w:pPr>
          </w:p>
        </w:tc>
        <w:tc>
          <w:tcPr>
            <w:tcW w:w="2693" w:type="dxa"/>
          </w:tcPr>
          <w:p w14:paraId="1AF3686F" w14:textId="77777777" w:rsidR="00B52DCC" w:rsidRDefault="00B52DCC">
            <w:pPr>
              <w:pStyle w:val="TableParagraph"/>
              <w:rPr>
                <w:sz w:val="18"/>
              </w:rPr>
            </w:pPr>
          </w:p>
        </w:tc>
      </w:tr>
      <w:tr w:rsidR="00B52DCC" w14:paraId="4E92751B" w14:textId="77777777">
        <w:trPr>
          <w:trHeight w:val="1065"/>
        </w:trPr>
        <w:tc>
          <w:tcPr>
            <w:tcW w:w="1416" w:type="dxa"/>
          </w:tcPr>
          <w:p w14:paraId="461F1E95" w14:textId="675BD3F5" w:rsidR="00B52DCC" w:rsidRDefault="00916648">
            <w:pPr>
              <w:pStyle w:val="TableParagraph"/>
              <w:spacing w:line="223" w:lineRule="exact"/>
              <w:ind w:left="107"/>
              <w:rPr>
                <w:sz w:val="20"/>
              </w:rPr>
            </w:pPr>
            <w:r>
              <w:rPr>
                <w:sz w:val="20"/>
              </w:rPr>
              <w:t>175</w:t>
            </w:r>
          </w:p>
        </w:tc>
        <w:tc>
          <w:tcPr>
            <w:tcW w:w="1984" w:type="dxa"/>
          </w:tcPr>
          <w:p w14:paraId="6FF5A89F" w14:textId="77777777" w:rsidR="00E01B77" w:rsidRPr="00E01B77" w:rsidRDefault="00E01B77" w:rsidP="00E01B77">
            <w:pPr>
              <w:pStyle w:val="TableParagraph"/>
              <w:spacing w:line="261" w:lineRule="auto"/>
              <w:ind w:left="105" w:right="365"/>
              <w:rPr>
                <w:sz w:val="20"/>
              </w:rPr>
            </w:pPr>
            <w:r w:rsidRPr="00E01B77">
              <w:rPr>
                <w:sz w:val="20"/>
              </w:rPr>
              <w:t>3-Propilden-1(3H)-isobenzofuranon;</w:t>
            </w:r>
          </w:p>
          <w:p w14:paraId="32E51073" w14:textId="3E52C4D0" w:rsidR="00B52DCC" w:rsidRDefault="00E01B77" w:rsidP="00E01B77">
            <w:pPr>
              <w:pStyle w:val="TableParagraph"/>
              <w:spacing w:line="261" w:lineRule="auto"/>
              <w:ind w:left="105" w:right="365"/>
              <w:rPr>
                <w:sz w:val="20"/>
              </w:rPr>
            </w:pPr>
            <w:r w:rsidRPr="00E01B77">
              <w:rPr>
                <w:sz w:val="20"/>
              </w:rPr>
              <w:t>3-Propilidenfitalit (38)</w:t>
            </w:r>
          </w:p>
        </w:tc>
        <w:tc>
          <w:tcPr>
            <w:tcW w:w="1704" w:type="dxa"/>
          </w:tcPr>
          <w:p w14:paraId="18B4C8D9" w14:textId="2E6EF118" w:rsidR="00B52DCC" w:rsidRDefault="00E01B77">
            <w:pPr>
              <w:pStyle w:val="TableParagraph"/>
              <w:spacing w:line="261" w:lineRule="auto"/>
              <w:ind w:left="106" w:right="251"/>
              <w:rPr>
                <w:sz w:val="20"/>
              </w:rPr>
            </w:pPr>
            <w:r w:rsidRPr="00E01B77">
              <w:rPr>
                <w:sz w:val="20"/>
              </w:rPr>
              <w:t>3-Propylidenephthalide</w:t>
            </w:r>
          </w:p>
        </w:tc>
        <w:tc>
          <w:tcPr>
            <w:tcW w:w="993" w:type="dxa"/>
          </w:tcPr>
          <w:p w14:paraId="46A5A5EA" w14:textId="0CC5428D" w:rsidR="00B52DCC" w:rsidRDefault="00E01B77">
            <w:pPr>
              <w:pStyle w:val="TableParagraph"/>
              <w:spacing w:before="20"/>
              <w:ind w:left="107"/>
              <w:rPr>
                <w:sz w:val="20"/>
              </w:rPr>
            </w:pPr>
            <w:r w:rsidRPr="00E01B77">
              <w:rPr>
                <w:sz w:val="20"/>
              </w:rPr>
              <w:t>17369-59-4</w:t>
            </w:r>
          </w:p>
        </w:tc>
        <w:tc>
          <w:tcPr>
            <w:tcW w:w="991" w:type="dxa"/>
          </w:tcPr>
          <w:p w14:paraId="75E348FE" w14:textId="7E67CA18" w:rsidR="00B52DCC" w:rsidRDefault="00E01B77">
            <w:pPr>
              <w:pStyle w:val="TableParagraph"/>
              <w:spacing w:before="20"/>
              <w:ind w:left="107"/>
              <w:rPr>
                <w:sz w:val="20"/>
              </w:rPr>
            </w:pPr>
            <w:r w:rsidRPr="00E01B77">
              <w:rPr>
                <w:sz w:val="20"/>
              </w:rPr>
              <w:t>241-402-8</w:t>
            </w:r>
          </w:p>
        </w:tc>
        <w:tc>
          <w:tcPr>
            <w:tcW w:w="1709" w:type="dxa"/>
          </w:tcPr>
          <w:p w14:paraId="77EEF148" w14:textId="77777777" w:rsidR="00B52DCC" w:rsidRDefault="00E01B77" w:rsidP="00E01B77">
            <w:pPr>
              <w:pStyle w:val="TableParagraph"/>
              <w:tabs>
                <w:tab w:val="left" w:pos="393"/>
              </w:tabs>
              <w:rPr>
                <w:sz w:val="20"/>
              </w:rPr>
            </w:pPr>
            <w:r w:rsidRPr="00E01B77">
              <w:rPr>
                <w:sz w:val="20"/>
              </w:rPr>
              <w:t>a) Ağız ürünleri</w:t>
            </w:r>
          </w:p>
          <w:p w14:paraId="24AB5902" w14:textId="77777777" w:rsidR="00882245" w:rsidRDefault="00882245" w:rsidP="00E01B77">
            <w:pPr>
              <w:pStyle w:val="TableParagraph"/>
              <w:tabs>
                <w:tab w:val="left" w:pos="393"/>
              </w:tabs>
              <w:rPr>
                <w:sz w:val="20"/>
              </w:rPr>
            </w:pPr>
          </w:p>
          <w:p w14:paraId="24039984" w14:textId="40886C12" w:rsidR="00882245" w:rsidRDefault="00882245" w:rsidP="00E01B77">
            <w:pPr>
              <w:pStyle w:val="TableParagraph"/>
              <w:tabs>
                <w:tab w:val="left" w:pos="393"/>
              </w:tabs>
              <w:rPr>
                <w:sz w:val="20"/>
              </w:rPr>
            </w:pPr>
            <w:r w:rsidRPr="00882245">
              <w:rPr>
                <w:sz w:val="20"/>
              </w:rPr>
              <w:t>b)</w:t>
            </w:r>
            <w:r>
              <w:rPr>
                <w:sz w:val="20"/>
              </w:rPr>
              <w:t xml:space="preserve"> </w:t>
            </w:r>
            <w:r w:rsidRPr="00882245">
              <w:rPr>
                <w:sz w:val="20"/>
              </w:rPr>
              <w:t>Diğer ürünler</w:t>
            </w:r>
          </w:p>
        </w:tc>
        <w:tc>
          <w:tcPr>
            <w:tcW w:w="1700" w:type="dxa"/>
          </w:tcPr>
          <w:p w14:paraId="25F82CAD" w14:textId="3A407045" w:rsidR="00B52DCC" w:rsidRDefault="00E01B77">
            <w:pPr>
              <w:pStyle w:val="TableParagraph"/>
              <w:ind w:left="108"/>
              <w:rPr>
                <w:sz w:val="20"/>
              </w:rPr>
            </w:pPr>
            <w:r w:rsidRPr="00E01B77">
              <w:rPr>
                <w:sz w:val="20"/>
              </w:rPr>
              <w:t>b) 0,01 %</w:t>
            </w:r>
          </w:p>
        </w:tc>
        <w:tc>
          <w:tcPr>
            <w:tcW w:w="2261" w:type="dxa"/>
          </w:tcPr>
          <w:p w14:paraId="695C08D8" w14:textId="77777777" w:rsidR="00E01B77" w:rsidRPr="00E01B77" w:rsidRDefault="00E01B77" w:rsidP="00E01B77">
            <w:pPr>
              <w:pStyle w:val="TableParagraph"/>
              <w:rPr>
                <w:sz w:val="18"/>
              </w:rPr>
            </w:pPr>
            <w:r w:rsidRPr="00E01B77">
              <w:rPr>
                <w:sz w:val="18"/>
              </w:rPr>
              <w:t>(a)</w:t>
            </w:r>
          </w:p>
          <w:p w14:paraId="0ACC3E95" w14:textId="77777777" w:rsidR="00E01B77" w:rsidRPr="00E01B77" w:rsidRDefault="00E01B77" w:rsidP="00E01B77">
            <w:pPr>
              <w:pStyle w:val="TableParagraph"/>
              <w:rPr>
                <w:sz w:val="18"/>
              </w:rPr>
            </w:pPr>
            <w:r w:rsidRPr="00E01B77">
              <w:rPr>
                <w:sz w:val="18"/>
              </w:rPr>
              <w:t>Konsantrasyonunun</w:t>
            </w:r>
          </w:p>
          <w:p w14:paraId="5889941F" w14:textId="77777777" w:rsidR="00E01B77" w:rsidRPr="00E01B77" w:rsidRDefault="00E01B77" w:rsidP="00E01B77">
            <w:pPr>
              <w:pStyle w:val="TableParagraph"/>
              <w:rPr>
                <w:sz w:val="18"/>
              </w:rPr>
            </w:pPr>
            <w:r w:rsidRPr="00E01B77">
              <w:rPr>
                <w:sz w:val="18"/>
              </w:rPr>
              <w:t>—</w:t>
            </w:r>
            <w:r w:rsidRPr="00E01B77">
              <w:rPr>
                <w:sz w:val="18"/>
              </w:rPr>
              <w:tab/>
              <w:t>durulanmayan ürünlerde % 0,001</w:t>
            </w:r>
          </w:p>
          <w:p w14:paraId="310459BB" w14:textId="77777777" w:rsidR="00E01B77" w:rsidRPr="00E01B77" w:rsidRDefault="00E01B77" w:rsidP="00E01B77">
            <w:pPr>
              <w:pStyle w:val="TableParagraph"/>
              <w:rPr>
                <w:sz w:val="18"/>
              </w:rPr>
            </w:pPr>
            <w:r w:rsidRPr="00E01B77">
              <w:rPr>
                <w:sz w:val="18"/>
              </w:rPr>
              <w:t>—</w:t>
            </w:r>
            <w:r w:rsidRPr="00E01B77">
              <w:rPr>
                <w:sz w:val="18"/>
              </w:rPr>
              <w:tab/>
              <w:t>durulanan ürünlerde</w:t>
            </w:r>
          </w:p>
          <w:p w14:paraId="0EF32710" w14:textId="77777777" w:rsidR="00E01B77" w:rsidRPr="00E01B77" w:rsidRDefault="00E01B77" w:rsidP="00E01B77">
            <w:pPr>
              <w:pStyle w:val="TableParagraph"/>
              <w:rPr>
                <w:sz w:val="18"/>
              </w:rPr>
            </w:pPr>
            <w:r w:rsidRPr="00E01B77">
              <w:rPr>
                <w:sz w:val="18"/>
              </w:rPr>
              <w:t>% 0,01 oranlarını aşması durumunda, bu maddenin varlığı, Kozmetik Ürünler Yönetmeliği Madde 22 (1)(g)’de bahsi geçen, “ÜRÜN BİLEŞENLERİ”</w:t>
            </w:r>
          </w:p>
          <w:p w14:paraId="3CD69F05" w14:textId="212E5945" w:rsidR="00B52DCC" w:rsidRDefault="00E01B77" w:rsidP="00E01B77">
            <w:pPr>
              <w:pStyle w:val="TableParagraph"/>
              <w:rPr>
                <w:sz w:val="18"/>
              </w:rPr>
            </w:pPr>
            <w:r w:rsidRPr="00E01B77">
              <w:rPr>
                <w:sz w:val="18"/>
              </w:rPr>
              <w:t>listesinde belirtilmiş olmalıdır.</w:t>
            </w:r>
          </w:p>
        </w:tc>
        <w:tc>
          <w:tcPr>
            <w:tcW w:w="2693" w:type="dxa"/>
          </w:tcPr>
          <w:p w14:paraId="109F692C" w14:textId="77777777" w:rsidR="00B52DCC" w:rsidRDefault="00B52DCC">
            <w:pPr>
              <w:pStyle w:val="TableParagraph"/>
              <w:rPr>
                <w:sz w:val="18"/>
              </w:rPr>
            </w:pPr>
          </w:p>
        </w:tc>
      </w:tr>
      <w:tr w:rsidR="00B52DCC" w14:paraId="655BCC46" w14:textId="77777777">
        <w:trPr>
          <w:trHeight w:val="1151"/>
        </w:trPr>
        <w:tc>
          <w:tcPr>
            <w:tcW w:w="1416" w:type="dxa"/>
          </w:tcPr>
          <w:p w14:paraId="63A36885" w14:textId="77777777" w:rsidR="00B52DCC" w:rsidRDefault="00916648">
            <w:pPr>
              <w:pStyle w:val="TableParagraph"/>
              <w:spacing w:line="223" w:lineRule="exact"/>
              <w:ind w:left="107"/>
              <w:rPr>
                <w:sz w:val="20"/>
              </w:rPr>
            </w:pPr>
            <w:r>
              <w:rPr>
                <w:sz w:val="20"/>
              </w:rPr>
              <w:t>176</w:t>
            </w:r>
          </w:p>
        </w:tc>
        <w:tc>
          <w:tcPr>
            <w:tcW w:w="1984" w:type="dxa"/>
          </w:tcPr>
          <w:p w14:paraId="0EED9CBF" w14:textId="77777777" w:rsidR="00B52DCC" w:rsidRDefault="00916648">
            <w:pPr>
              <w:pStyle w:val="TableParagraph"/>
              <w:spacing w:line="259" w:lineRule="auto"/>
              <w:ind w:left="105" w:right="511"/>
              <w:rPr>
                <w:sz w:val="20"/>
              </w:rPr>
            </w:pPr>
            <w:r>
              <w:rPr>
                <w:w w:val="95"/>
                <w:sz w:val="20"/>
              </w:rPr>
              <w:t xml:space="preserve">İzosiklogeraniol; </w:t>
            </w:r>
            <w:r>
              <w:rPr>
                <w:sz w:val="20"/>
              </w:rPr>
              <w:t>2,4,6-Trimetil-3- siklohekzene-1- metanol</w:t>
            </w:r>
          </w:p>
        </w:tc>
        <w:tc>
          <w:tcPr>
            <w:tcW w:w="1704" w:type="dxa"/>
          </w:tcPr>
          <w:p w14:paraId="4CA30A7A" w14:textId="77777777" w:rsidR="00B52DCC" w:rsidRDefault="00916648">
            <w:pPr>
              <w:pStyle w:val="TableParagraph"/>
              <w:spacing w:line="223" w:lineRule="exact"/>
              <w:ind w:left="106"/>
              <w:rPr>
                <w:sz w:val="20"/>
              </w:rPr>
            </w:pPr>
            <w:r>
              <w:rPr>
                <w:sz w:val="20"/>
              </w:rPr>
              <w:t>İsocyclo­ geraniol</w:t>
            </w:r>
          </w:p>
        </w:tc>
        <w:tc>
          <w:tcPr>
            <w:tcW w:w="993" w:type="dxa"/>
          </w:tcPr>
          <w:p w14:paraId="25D5C1EA" w14:textId="77777777" w:rsidR="00B52DCC" w:rsidRDefault="00916648">
            <w:pPr>
              <w:pStyle w:val="TableParagraph"/>
              <w:spacing w:line="223" w:lineRule="exact"/>
              <w:ind w:left="107"/>
              <w:rPr>
                <w:sz w:val="20"/>
              </w:rPr>
            </w:pPr>
            <w:r>
              <w:rPr>
                <w:sz w:val="20"/>
              </w:rPr>
              <w:t>68527-</w:t>
            </w:r>
          </w:p>
          <w:p w14:paraId="147CEE73" w14:textId="77777777" w:rsidR="00B52DCC" w:rsidRDefault="00916648">
            <w:pPr>
              <w:pStyle w:val="TableParagraph"/>
              <w:spacing w:before="17"/>
              <w:ind w:left="107"/>
              <w:rPr>
                <w:sz w:val="20"/>
              </w:rPr>
            </w:pPr>
            <w:r>
              <w:rPr>
                <w:sz w:val="20"/>
              </w:rPr>
              <w:t>77-5</w:t>
            </w:r>
          </w:p>
        </w:tc>
        <w:tc>
          <w:tcPr>
            <w:tcW w:w="991" w:type="dxa"/>
          </w:tcPr>
          <w:p w14:paraId="17D46D59" w14:textId="77777777" w:rsidR="00B52DCC" w:rsidRDefault="00916648">
            <w:pPr>
              <w:pStyle w:val="TableParagraph"/>
              <w:spacing w:line="223" w:lineRule="exact"/>
              <w:ind w:left="107"/>
              <w:rPr>
                <w:sz w:val="20"/>
              </w:rPr>
            </w:pPr>
            <w:r>
              <w:rPr>
                <w:sz w:val="20"/>
              </w:rPr>
              <w:t>271-282-</w:t>
            </w:r>
          </w:p>
          <w:p w14:paraId="4B73B251" w14:textId="77777777" w:rsidR="00B52DCC" w:rsidRDefault="00916648">
            <w:pPr>
              <w:pStyle w:val="TableParagraph"/>
              <w:spacing w:before="17"/>
              <w:ind w:left="107"/>
              <w:rPr>
                <w:sz w:val="20"/>
              </w:rPr>
            </w:pPr>
            <w:r>
              <w:rPr>
                <w:w w:val="99"/>
                <w:sz w:val="20"/>
              </w:rPr>
              <w:t>2</w:t>
            </w:r>
          </w:p>
        </w:tc>
        <w:tc>
          <w:tcPr>
            <w:tcW w:w="1709" w:type="dxa"/>
          </w:tcPr>
          <w:p w14:paraId="308CB61A" w14:textId="77777777" w:rsidR="00B52DCC" w:rsidRDefault="00B52DCC">
            <w:pPr>
              <w:pStyle w:val="TableParagraph"/>
              <w:rPr>
                <w:sz w:val="18"/>
              </w:rPr>
            </w:pPr>
          </w:p>
        </w:tc>
        <w:tc>
          <w:tcPr>
            <w:tcW w:w="1700" w:type="dxa"/>
          </w:tcPr>
          <w:p w14:paraId="2132D3C5" w14:textId="77777777" w:rsidR="00B52DCC" w:rsidRDefault="00916648">
            <w:pPr>
              <w:pStyle w:val="TableParagraph"/>
              <w:spacing w:line="223" w:lineRule="exact"/>
              <w:ind w:left="108"/>
              <w:rPr>
                <w:sz w:val="20"/>
              </w:rPr>
            </w:pPr>
            <w:r>
              <w:rPr>
                <w:sz w:val="20"/>
              </w:rPr>
              <w:t>%</w:t>
            </w:r>
            <w:r w:rsidR="001A558F">
              <w:rPr>
                <w:sz w:val="20"/>
              </w:rPr>
              <w:t xml:space="preserve"> </w:t>
            </w:r>
            <w:r>
              <w:rPr>
                <w:sz w:val="20"/>
              </w:rPr>
              <w:t>0,5</w:t>
            </w:r>
          </w:p>
        </w:tc>
        <w:tc>
          <w:tcPr>
            <w:tcW w:w="2261" w:type="dxa"/>
          </w:tcPr>
          <w:p w14:paraId="35F2FB9E" w14:textId="77777777" w:rsidR="00B52DCC" w:rsidRDefault="00B52DCC">
            <w:pPr>
              <w:pStyle w:val="TableParagraph"/>
              <w:rPr>
                <w:sz w:val="18"/>
              </w:rPr>
            </w:pPr>
          </w:p>
        </w:tc>
        <w:tc>
          <w:tcPr>
            <w:tcW w:w="2693" w:type="dxa"/>
          </w:tcPr>
          <w:p w14:paraId="45ABA813" w14:textId="77777777" w:rsidR="00B52DCC" w:rsidRDefault="00B52DCC">
            <w:pPr>
              <w:pStyle w:val="TableParagraph"/>
              <w:rPr>
                <w:sz w:val="18"/>
              </w:rPr>
            </w:pPr>
          </w:p>
        </w:tc>
      </w:tr>
      <w:tr w:rsidR="00B52DCC" w14:paraId="52ABF770" w14:textId="77777777">
        <w:trPr>
          <w:trHeight w:val="1065"/>
        </w:trPr>
        <w:tc>
          <w:tcPr>
            <w:tcW w:w="1416" w:type="dxa"/>
          </w:tcPr>
          <w:p w14:paraId="0DB87E70" w14:textId="77777777" w:rsidR="00B52DCC" w:rsidRDefault="00916648">
            <w:pPr>
              <w:pStyle w:val="TableParagraph"/>
              <w:spacing w:line="223" w:lineRule="exact"/>
              <w:ind w:left="107"/>
              <w:rPr>
                <w:sz w:val="20"/>
              </w:rPr>
            </w:pPr>
            <w:r>
              <w:rPr>
                <w:sz w:val="20"/>
              </w:rPr>
              <w:t>177</w:t>
            </w:r>
          </w:p>
        </w:tc>
        <w:tc>
          <w:tcPr>
            <w:tcW w:w="1984" w:type="dxa"/>
          </w:tcPr>
          <w:p w14:paraId="79D73C77" w14:textId="77777777" w:rsidR="00B52DCC" w:rsidRDefault="00916648">
            <w:pPr>
              <w:pStyle w:val="TableParagraph"/>
              <w:spacing w:line="261" w:lineRule="auto"/>
              <w:ind w:left="105" w:right="310"/>
              <w:rPr>
                <w:sz w:val="20"/>
              </w:rPr>
            </w:pPr>
            <w:r>
              <w:rPr>
                <w:sz w:val="20"/>
              </w:rPr>
              <w:t>2-Heksiliden siklo­ pentanon</w:t>
            </w:r>
          </w:p>
        </w:tc>
        <w:tc>
          <w:tcPr>
            <w:tcW w:w="1704" w:type="dxa"/>
          </w:tcPr>
          <w:p w14:paraId="5137A0C2" w14:textId="77777777" w:rsidR="00B52DCC" w:rsidRDefault="00916648">
            <w:pPr>
              <w:pStyle w:val="TableParagraph"/>
              <w:spacing w:line="261" w:lineRule="auto"/>
              <w:ind w:left="106" w:right="251"/>
              <w:rPr>
                <w:sz w:val="20"/>
              </w:rPr>
            </w:pPr>
            <w:r>
              <w:rPr>
                <w:sz w:val="20"/>
              </w:rPr>
              <w:t xml:space="preserve">2-Hexylidene </w:t>
            </w:r>
            <w:r>
              <w:rPr>
                <w:w w:val="95"/>
                <w:sz w:val="20"/>
              </w:rPr>
              <w:t>cyclopentanone</w:t>
            </w:r>
          </w:p>
        </w:tc>
        <w:tc>
          <w:tcPr>
            <w:tcW w:w="993" w:type="dxa"/>
          </w:tcPr>
          <w:p w14:paraId="5E1F124F" w14:textId="77777777" w:rsidR="00B52DCC" w:rsidRDefault="00916648">
            <w:pPr>
              <w:pStyle w:val="TableParagraph"/>
              <w:spacing w:line="223" w:lineRule="exact"/>
              <w:ind w:left="107"/>
              <w:rPr>
                <w:sz w:val="20"/>
              </w:rPr>
            </w:pPr>
            <w:r>
              <w:rPr>
                <w:sz w:val="20"/>
              </w:rPr>
              <w:t>17373-</w:t>
            </w:r>
          </w:p>
          <w:p w14:paraId="690E46C0" w14:textId="77777777" w:rsidR="00B52DCC" w:rsidRDefault="00916648">
            <w:pPr>
              <w:pStyle w:val="TableParagraph"/>
              <w:spacing w:before="20"/>
              <w:ind w:left="107"/>
              <w:rPr>
                <w:sz w:val="20"/>
              </w:rPr>
            </w:pPr>
            <w:r>
              <w:rPr>
                <w:sz w:val="20"/>
              </w:rPr>
              <w:t>89-6</w:t>
            </w:r>
          </w:p>
        </w:tc>
        <w:tc>
          <w:tcPr>
            <w:tcW w:w="991" w:type="dxa"/>
          </w:tcPr>
          <w:p w14:paraId="63BD1CB9" w14:textId="77777777" w:rsidR="00B52DCC" w:rsidRDefault="00916648">
            <w:pPr>
              <w:pStyle w:val="TableParagraph"/>
              <w:spacing w:line="223" w:lineRule="exact"/>
              <w:ind w:left="107"/>
              <w:rPr>
                <w:sz w:val="20"/>
              </w:rPr>
            </w:pPr>
            <w:r>
              <w:rPr>
                <w:sz w:val="20"/>
              </w:rPr>
              <w:t>241-411-</w:t>
            </w:r>
          </w:p>
          <w:p w14:paraId="6903D167" w14:textId="77777777" w:rsidR="00B52DCC" w:rsidRDefault="00916648">
            <w:pPr>
              <w:pStyle w:val="TableParagraph"/>
              <w:spacing w:before="20"/>
              <w:ind w:left="107"/>
              <w:rPr>
                <w:sz w:val="20"/>
              </w:rPr>
            </w:pPr>
            <w:r>
              <w:rPr>
                <w:w w:val="99"/>
                <w:sz w:val="20"/>
              </w:rPr>
              <w:t>7</w:t>
            </w:r>
          </w:p>
        </w:tc>
        <w:tc>
          <w:tcPr>
            <w:tcW w:w="1709" w:type="dxa"/>
          </w:tcPr>
          <w:p w14:paraId="52854158" w14:textId="77777777" w:rsidR="00B52DCC" w:rsidRDefault="00916648">
            <w:pPr>
              <w:pStyle w:val="TableParagraph"/>
              <w:numPr>
                <w:ilvl w:val="0"/>
                <w:numId w:val="166"/>
              </w:numPr>
              <w:tabs>
                <w:tab w:val="left" w:pos="381"/>
              </w:tabs>
              <w:ind w:right="379" w:firstLine="0"/>
              <w:rPr>
                <w:sz w:val="20"/>
              </w:rPr>
            </w:pPr>
            <w:r>
              <w:rPr>
                <w:sz w:val="20"/>
              </w:rPr>
              <w:t xml:space="preserve">Ağız </w:t>
            </w:r>
            <w:r>
              <w:rPr>
                <w:spacing w:val="-3"/>
                <w:sz w:val="20"/>
              </w:rPr>
              <w:t xml:space="preserve">bakım </w:t>
            </w:r>
            <w:r>
              <w:rPr>
                <w:sz w:val="20"/>
              </w:rPr>
              <w:t>ürünleri</w:t>
            </w:r>
          </w:p>
          <w:p w14:paraId="5D28C082" w14:textId="77777777" w:rsidR="00B52DCC" w:rsidRDefault="00916648">
            <w:pPr>
              <w:pStyle w:val="TableParagraph"/>
              <w:numPr>
                <w:ilvl w:val="0"/>
                <w:numId w:val="166"/>
              </w:numPr>
              <w:tabs>
                <w:tab w:val="left" w:pos="393"/>
              </w:tabs>
              <w:ind w:left="392" w:hanging="284"/>
              <w:rPr>
                <w:sz w:val="20"/>
              </w:rPr>
            </w:pPr>
            <w:r>
              <w:rPr>
                <w:sz w:val="20"/>
              </w:rPr>
              <w:t>Diğer</w:t>
            </w:r>
            <w:r>
              <w:rPr>
                <w:spacing w:val="-1"/>
                <w:sz w:val="20"/>
              </w:rPr>
              <w:t xml:space="preserve"> </w:t>
            </w:r>
            <w:r>
              <w:rPr>
                <w:sz w:val="20"/>
              </w:rPr>
              <w:t>ürünler</w:t>
            </w:r>
          </w:p>
        </w:tc>
        <w:tc>
          <w:tcPr>
            <w:tcW w:w="1700" w:type="dxa"/>
          </w:tcPr>
          <w:p w14:paraId="7F6E1882" w14:textId="77777777" w:rsidR="00B52DCC" w:rsidRDefault="00B52DCC">
            <w:pPr>
              <w:pStyle w:val="TableParagraph"/>
            </w:pPr>
          </w:p>
          <w:p w14:paraId="3DAF38E6" w14:textId="77777777" w:rsidR="00B52DCC" w:rsidRDefault="00B52DCC">
            <w:pPr>
              <w:pStyle w:val="TableParagraph"/>
              <w:spacing w:before="8"/>
              <w:rPr>
                <w:sz w:val="17"/>
              </w:rPr>
            </w:pPr>
          </w:p>
          <w:p w14:paraId="0626AB32" w14:textId="77777777" w:rsidR="00B52DCC" w:rsidRDefault="00916648">
            <w:pPr>
              <w:pStyle w:val="TableParagraph"/>
              <w:ind w:left="108"/>
              <w:rPr>
                <w:sz w:val="20"/>
              </w:rPr>
            </w:pPr>
            <w:r>
              <w:rPr>
                <w:sz w:val="20"/>
              </w:rPr>
              <w:t>(b) % 0,06</w:t>
            </w:r>
          </w:p>
        </w:tc>
        <w:tc>
          <w:tcPr>
            <w:tcW w:w="2261" w:type="dxa"/>
          </w:tcPr>
          <w:p w14:paraId="14825643" w14:textId="77777777" w:rsidR="00B52DCC" w:rsidRDefault="00B52DCC">
            <w:pPr>
              <w:pStyle w:val="TableParagraph"/>
              <w:rPr>
                <w:sz w:val="18"/>
              </w:rPr>
            </w:pPr>
          </w:p>
        </w:tc>
        <w:tc>
          <w:tcPr>
            <w:tcW w:w="2693" w:type="dxa"/>
          </w:tcPr>
          <w:p w14:paraId="67340B8C" w14:textId="77777777" w:rsidR="00B52DCC" w:rsidRDefault="00B52DCC">
            <w:pPr>
              <w:pStyle w:val="TableParagraph"/>
              <w:rPr>
                <w:sz w:val="18"/>
              </w:rPr>
            </w:pPr>
          </w:p>
        </w:tc>
      </w:tr>
      <w:tr w:rsidR="00B52DCC" w14:paraId="3E58301B" w14:textId="77777777">
        <w:trPr>
          <w:trHeight w:val="1312"/>
        </w:trPr>
        <w:tc>
          <w:tcPr>
            <w:tcW w:w="1416" w:type="dxa"/>
          </w:tcPr>
          <w:p w14:paraId="2A406E03" w14:textId="77777777" w:rsidR="00B52DCC" w:rsidRDefault="00916648">
            <w:pPr>
              <w:pStyle w:val="TableParagraph"/>
              <w:spacing w:line="223" w:lineRule="exact"/>
              <w:ind w:left="107"/>
              <w:rPr>
                <w:sz w:val="20"/>
              </w:rPr>
            </w:pPr>
            <w:r>
              <w:rPr>
                <w:sz w:val="20"/>
              </w:rPr>
              <w:lastRenderedPageBreak/>
              <w:t>178</w:t>
            </w:r>
          </w:p>
        </w:tc>
        <w:tc>
          <w:tcPr>
            <w:tcW w:w="1984" w:type="dxa"/>
          </w:tcPr>
          <w:p w14:paraId="04C93944" w14:textId="77777777" w:rsidR="00B52DCC" w:rsidRDefault="00B52DCC">
            <w:pPr>
              <w:pStyle w:val="TableParagraph"/>
            </w:pPr>
          </w:p>
          <w:p w14:paraId="36A6A6D1" w14:textId="77777777" w:rsidR="00B52DCC" w:rsidRDefault="00916648">
            <w:pPr>
              <w:pStyle w:val="TableParagraph"/>
              <w:spacing w:before="148" w:line="259" w:lineRule="auto"/>
              <w:ind w:left="105" w:right="196"/>
              <w:rPr>
                <w:sz w:val="20"/>
              </w:rPr>
            </w:pPr>
            <w:r>
              <w:rPr>
                <w:sz w:val="20"/>
              </w:rPr>
              <w:t>Metil hepta­ dienon; 6-Metil- 3,5- heptadien-2-on</w:t>
            </w:r>
          </w:p>
        </w:tc>
        <w:tc>
          <w:tcPr>
            <w:tcW w:w="1704" w:type="dxa"/>
          </w:tcPr>
          <w:p w14:paraId="325A73D9" w14:textId="77777777" w:rsidR="00B52DCC" w:rsidRDefault="00B52DCC">
            <w:pPr>
              <w:pStyle w:val="TableParagraph"/>
            </w:pPr>
          </w:p>
          <w:p w14:paraId="531B1017" w14:textId="77777777" w:rsidR="00B52DCC" w:rsidRDefault="00916648">
            <w:pPr>
              <w:pStyle w:val="TableParagraph"/>
              <w:spacing w:before="148" w:line="261" w:lineRule="auto"/>
              <w:ind w:left="106" w:right="440"/>
              <w:rPr>
                <w:sz w:val="20"/>
              </w:rPr>
            </w:pPr>
            <w:r>
              <w:rPr>
                <w:sz w:val="20"/>
              </w:rPr>
              <w:t>Methyl hepta­ dienone</w:t>
            </w:r>
          </w:p>
        </w:tc>
        <w:tc>
          <w:tcPr>
            <w:tcW w:w="993" w:type="dxa"/>
          </w:tcPr>
          <w:p w14:paraId="50452E67" w14:textId="77777777" w:rsidR="00B52DCC" w:rsidRDefault="00B52DCC">
            <w:pPr>
              <w:pStyle w:val="TableParagraph"/>
            </w:pPr>
          </w:p>
          <w:p w14:paraId="0911FC6A" w14:textId="77777777" w:rsidR="00B52DCC" w:rsidRDefault="00916648">
            <w:pPr>
              <w:pStyle w:val="TableParagraph"/>
              <w:spacing w:before="148"/>
              <w:ind w:left="107"/>
              <w:rPr>
                <w:sz w:val="20"/>
              </w:rPr>
            </w:pPr>
            <w:r>
              <w:rPr>
                <w:sz w:val="20"/>
              </w:rPr>
              <w:t>1604-28-</w:t>
            </w:r>
          </w:p>
          <w:p w14:paraId="120D1D91" w14:textId="77777777" w:rsidR="00B52DCC" w:rsidRDefault="00916648">
            <w:pPr>
              <w:pStyle w:val="TableParagraph"/>
              <w:spacing w:before="19"/>
              <w:ind w:left="107"/>
              <w:rPr>
                <w:sz w:val="20"/>
              </w:rPr>
            </w:pPr>
            <w:r>
              <w:rPr>
                <w:w w:val="99"/>
                <w:sz w:val="20"/>
              </w:rPr>
              <w:t>0</w:t>
            </w:r>
          </w:p>
        </w:tc>
        <w:tc>
          <w:tcPr>
            <w:tcW w:w="991" w:type="dxa"/>
          </w:tcPr>
          <w:p w14:paraId="1C33F9DA" w14:textId="77777777" w:rsidR="00B52DCC" w:rsidRDefault="00B52DCC">
            <w:pPr>
              <w:pStyle w:val="TableParagraph"/>
            </w:pPr>
          </w:p>
          <w:p w14:paraId="1104E030" w14:textId="77777777" w:rsidR="00B52DCC" w:rsidRDefault="00916648">
            <w:pPr>
              <w:pStyle w:val="TableParagraph"/>
              <w:spacing w:before="148"/>
              <w:ind w:left="107"/>
              <w:rPr>
                <w:sz w:val="20"/>
              </w:rPr>
            </w:pPr>
            <w:r>
              <w:rPr>
                <w:sz w:val="20"/>
              </w:rPr>
              <w:t>216-507-</w:t>
            </w:r>
          </w:p>
          <w:p w14:paraId="03194990" w14:textId="77777777" w:rsidR="00B52DCC" w:rsidRDefault="00916648">
            <w:pPr>
              <w:pStyle w:val="TableParagraph"/>
              <w:spacing w:before="19"/>
              <w:ind w:left="107"/>
              <w:rPr>
                <w:sz w:val="20"/>
              </w:rPr>
            </w:pPr>
            <w:r>
              <w:rPr>
                <w:w w:val="99"/>
                <w:sz w:val="20"/>
              </w:rPr>
              <w:t>7</w:t>
            </w:r>
          </w:p>
        </w:tc>
        <w:tc>
          <w:tcPr>
            <w:tcW w:w="1709" w:type="dxa"/>
          </w:tcPr>
          <w:p w14:paraId="7C27CEA8" w14:textId="77777777" w:rsidR="00B52DCC" w:rsidRDefault="00B52DCC">
            <w:pPr>
              <w:pStyle w:val="TableParagraph"/>
              <w:spacing w:before="7"/>
              <w:rPr>
                <w:sz w:val="19"/>
              </w:rPr>
            </w:pPr>
          </w:p>
          <w:p w14:paraId="1E300FD4" w14:textId="77777777" w:rsidR="00B52DCC" w:rsidRDefault="00916648">
            <w:pPr>
              <w:pStyle w:val="TableParagraph"/>
              <w:numPr>
                <w:ilvl w:val="0"/>
                <w:numId w:val="165"/>
              </w:numPr>
              <w:tabs>
                <w:tab w:val="left" w:pos="381"/>
              </w:tabs>
              <w:ind w:right="379" w:firstLine="0"/>
              <w:rPr>
                <w:sz w:val="20"/>
              </w:rPr>
            </w:pPr>
            <w:r>
              <w:rPr>
                <w:sz w:val="20"/>
              </w:rPr>
              <w:t xml:space="preserve">Ağız </w:t>
            </w:r>
            <w:r>
              <w:rPr>
                <w:spacing w:val="-3"/>
                <w:sz w:val="20"/>
              </w:rPr>
              <w:t xml:space="preserve">bakım </w:t>
            </w:r>
            <w:r>
              <w:rPr>
                <w:sz w:val="20"/>
              </w:rPr>
              <w:t>ürünleri</w:t>
            </w:r>
          </w:p>
          <w:p w14:paraId="34DBE7BF" w14:textId="77777777" w:rsidR="00B52DCC" w:rsidRDefault="00916648">
            <w:pPr>
              <w:pStyle w:val="TableParagraph"/>
              <w:numPr>
                <w:ilvl w:val="0"/>
                <w:numId w:val="165"/>
              </w:numPr>
              <w:tabs>
                <w:tab w:val="left" w:pos="393"/>
              </w:tabs>
              <w:spacing w:before="1"/>
              <w:ind w:left="392" w:hanging="284"/>
              <w:rPr>
                <w:sz w:val="20"/>
              </w:rPr>
            </w:pPr>
            <w:r>
              <w:rPr>
                <w:sz w:val="20"/>
              </w:rPr>
              <w:t>Diğer</w:t>
            </w:r>
            <w:r>
              <w:rPr>
                <w:spacing w:val="-1"/>
                <w:sz w:val="20"/>
              </w:rPr>
              <w:t xml:space="preserve"> </w:t>
            </w:r>
            <w:r>
              <w:rPr>
                <w:sz w:val="20"/>
              </w:rPr>
              <w:t>ürünler</w:t>
            </w:r>
          </w:p>
        </w:tc>
        <w:tc>
          <w:tcPr>
            <w:tcW w:w="1700" w:type="dxa"/>
          </w:tcPr>
          <w:p w14:paraId="735658E9" w14:textId="77777777" w:rsidR="00B52DCC" w:rsidRDefault="00B52DCC">
            <w:pPr>
              <w:pStyle w:val="TableParagraph"/>
            </w:pPr>
          </w:p>
          <w:p w14:paraId="529DCA45" w14:textId="77777777" w:rsidR="00B52DCC" w:rsidRDefault="00B52DCC">
            <w:pPr>
              <w:pStyle w:val="TableParagraph"/>
            </w:pPr>
          </w:p>
          <w:p w14:paraId="0A659B00" w14:textId="77777777" w:rsidR="00B52DCC" w:rsidRDefault="00916648">
            <w:pPr>
              <w:pStyle w:val="TableParagraph"/>
              <w:spacing w:before="180"/>
              <w:ind w:left="108"/>
              <w:rPr>
                <w:sz w:val="20"/>
              </w:rPr>
            </w:pPr>
            <w:r>
              <w:rPr>
                <w:sz w:val="20"/>
              </w:rPr>
              <w:t>(b) % 0,002</w:t>
            </w:r>
          </w:p>
        </w:tc>
        <w:tc>
          <w:tcPr>
            <w:tcW w:w="2261" w:type="dxa"/>
          </w:tcPr>
          <w:p w14:paraId="76F811FC" w14:textId="77777777" w:rsidR="00B52DCC" w:rsidRDefault="00B52DCC">
            <w:pPr>
              <w:pStyle w:val="TableParagraph"/>
              <w:rPr>
                <w:sz w:val="18"/>
              </w:rPr>
            </w:pPr>
          </w:p>
        </w:tc>
        <w:tc>
          <w:tcPr>
            <w:tcW w:w="2693" w:type="dxa"/>
          </w:tcPr>
          <w:p w14:paraId="25D6D939" w14:textId="77777777" w:rsidR="00B52DCC" w:rsidRDefault="00B52DCC">
            <w:pPr>
              <w:pStyle w:val="TableParagraph"/>
              <w:rPr>
                <w:sz w:val="18"/>
              </w:rPr>
            </w:pPr>
          </w:p>
        </w:tc>
      </w:tr>
    </w:tbl>
    <w:p w14:paraId="583A51D3" w14:textId="77777777" w:rsidR="00B52DCC" w:rsidRDefault="00B52DCC">
      <w:pPr>
        <w:rPr>
          <w:sz w:val="18"/>
        </w:rPr>
        <w:sectPr w:rsidR="00B52DCC">
          <w:pgSz w:w="16840" w:h="11910" w:orient="landscape"/>
          <w:pgMar w:top="1100" w:right="440" w:bottom="280" w:left="580" w:header="708" w:footer="708" w:gutter="0"/>
          <w:cols w:space="708"/>
        </w:sectPr>
      </w:pPr>
    </w:p>
    <w:p w14:paraId="5061F992"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BDEB6A9" w14:textId="77777777">
        <w:trPr>
          <w:trHeight w:val="1809"/>
        </w:trPr>
        <w:tc>
          <w:tcPr>
            <w:tcW w:w="1416" w:type="dxa"/>
          </w:tcPr>
          <w:p w14:paraId="59B041C9" w14:textId="77777777" w:rsidR="00B52DCC" w:rsidRDefault="00916648">
            <w:pPr>
              <w:pStyle w:val="TableParagraph"/>
              <w:spacing w:line="225" w:lineRule="exact"/>
              <w:ind w:left="107"/>
              <w:rPr>
                <w:sz w:val="20"/>
              </w:rPr>
            </w:pPr>
            <w:r>
              <w:rPr>
                <w:sz w:val="20"/>
              </w:rPr>
              <w:t>179</w:t>
            </w:r>
          </w:p>
        </w:tc>
        <w:tc>
          <w:tcPr>
            <w:tcW w:w="1984" w:type="dxa"/>
          </w:tcPr>
          <w:p w14:paraId="59D89D80" w14:textId="77777777" w:rsidR="00B52DCC" w:rsidRDefault="00916648">
            <w:pPr>
              <w:pStyle w:val="TableParagraph"/>
              <w:spacing w:line="259" w:lineRule="auto"/>
              <w:ind w:left="105" w:right="144"/>
              <w:rPr>
                <w:sz w:val="20"/>
              </w:rPr>
            </w:pPr>
            <w:r>
              <w:rPr>
                <w:sz w:val="20"/>
              </w:rPr>
              <w:t>p-metilhidro­ sinnamik aldehit; Kresilpropional­ dehit;</w:t>
            </w:r>
          </w:p>
          <w:p w14:paraId="661F1D67" w14:textId="77777777" w:rsidR="00B52DCC" w:rsidRDefault="00916648">
            <w:pPr>
              <w:pStyle w:val="TableParagraph"/>
              <w:spacing w:before="154" w:line="256" w:lineRule="auto"/>
              <w:ind w:left="105"/>
              <w:rPr>
                <w:sz w:val="20"/>
              </w:rPr>
            </w:pPr>
            <w:r>
              <w:rPr>
                <w:sz w:val="20"/>
              </w:rPr>
              <w:t xml:space="preserve">p-Metil­ </w:t>
            </w:r>
            <w:r>
              <w:rPr>
                <w:w w:val="95"/>
                <w:sz w:val="20"/>
              </w:rPr>
              <w:t>dihidrosinnamaldehit</w:t>
            </w:r>
          </w:p>
        </w:tc>
        <w:tc>
          <w:tcPr>
            <w:tcW w:w="1704" w:type="dxa"/>
          </w:tcPr>
          <w:p w14:paraId="52B7D374" w14:textId="77777777" w:rsidR="00B52DCC" w:rsidRDefault="00916648">
            <w:pPr>
              <w:pStyle w:val="TableParagraph"/>
              <w:spacing w:line="256" w:lineRule="auto"/>
              <w:ind w:left="106" w:right="262"/>
              <w:rPr>
                <w:sz w:val="20"/>
              </w:rPr>
            </w:pPr>
            <w:r>
              <w:rPr>
                <w:sz w:val="20"/>
              </w:rPr>
              <w:t>p-methylhydro ­ cinnamic aldehyde</w:t>
            </w:r>
          </w:p>
        </w:tc>
        <w:tc>
          <w:tcPr>
            <w:tcW w:w="993" w:type="dxa"/>
          </w:tcPr>
          <w:p w14:paraId="7137FD94" w14:textId="77777777" w:rsidR="00B52DCC" w:rsidRDefault="00916648">
            <w:pPr>
              <w:pStyle w:val="TableParagraph"/>
              <w:spacing w:line="225" w:lineRule="exact"/>
              <w:ind w:left="107"/>
              <w:rPr>
                <w:sz w:val="20"/>
              </w:rPr>
            </w:pPr>
            <w:r>
              <w:rPr>
                <w:sz w:val="20"/>
              </w:rPr>
              <w:t>5406-12-</w:t>
            </w:r>
          </w:p>
          <w:p w14:paraId="0C07FAF3" w14:textId="77777777" w:rsidR="00B52DCC" w:rsidRDefault="00916648">
            <w:pPr>
              <w:pStyle w:val="TableParagraph"/>
              <w:spacing w:before="17"/>
              <w:ind w:left="107"/>
              <w:rPr>
                <w:sz w:val="20"/>
              </w:rPr>
            </w:pPr>
            <w:r>
              <w:rPr>
                <w:w w:val="99"/>
                <w:sz w:val="20"/>
              </w:rPr>
              <w:t>2</w:t>
            </w:r>
          </w:p>
        </w:tc>
        <w:tc>
          <w:tcPr>
            <w:tcW w:w="991" w:type="dxa"/>
          </w:tcPr>
          <w:p w14:paraId="2932EA36" w14:textId="77777777" w:rsidR="00B52DCC" w:rsidRDefault="00916648">
            <w:pPr>
              <w:pStyle w:val="TableParagraph"/>
              <w:spacing w:line="225" w:lineRule="exact"/>
              <w:ind w:left="107"/>
              <w:rPr>
                <w:sz w:val="20"/>
              </w:rPr>
            </w:pPr>
            <w:r>
              <w:rPr>
                <w:sz w:val="20"/>
              </w:rPr>
              <w:t>226-460-</w:t>
            </w:r>
          </w:p>
          <w:p w14:paraId="214FDA5C" w14:textId="77777777" w:rsidR="00B52DCC" w:rsidRDefault="00916648">
            <w:pPr>
              <w:pStyle w:val="TableParagraph"/>
              <w:spacing w:before="17"/>
              <w:ind w:left="107"/>
              <w:rPr>
                <w:sz w:val="20"/>
              </w:rPr>
            </w:pPr>
            <w:r>
              <w:rPr>
                <w:w w:val="99"/>
                <w:sz w:val="20"/>
              </w:rPr>
              <w:t>4</w:t>
            </w:r>
          </w:p>
        </w:tc>
        <w:tc>
          <w:tcPr>
            <w:tcW w:w="1709" w:type="dxa"/>
          </w:tcPr>
          <w:p w14:paraId="0F78AC81" w14:textId="77777777" w:rsidR="00B52DCC" w:rsidRDefault="00B52DCC">
            <w:pPr>
              <w:pStyle w:val="TableParagraph"/>
              <w:rPr>
                <w:sz w:val="18"/>
              </w:rPr>
            </w:pPr>
          </w:p>
        </w:tc>
        <w:tc>
          <w:tcPr>
            <w:tcW w:w="1700" w:type="dxa"/>
          </w:tcPr>
          <w:p w14:paraId="237E835E" w14:textId="77777777" w:rsidR="00B52DCC" w:rsidRDefault="00916648">
            <w:pPr>
              <w:pStyle w:val="TableParagraph"/>
              <w:spacing w:line="225" w:lineRule="exact"/>
              <w:ind w:left="108"/>
              <w:rPr>
                <w:sz w:val="20"/>
              </w:rPr>
            </w:pPr>
            <w:r>
              <w:rPr>
                <w:sz w:val="20"/>
              </w:rPr>
              <w:t>% 0,2</w:t>
            </w:r>
          </w:p>
        </w:tc>
        <w:tc>
          <w:tcPr>
            <w:tcW w:w="2261" w:type="dxa"/>
          </w:tcPr>
          <w:p w14:paraId="478270F5" w14:textId="77777777" w:rsidR="00B52DCC" w:rsidRDefault="00B52DCC">
            <w:pPr>
              <w:pStyle w:val="TableParagraph"/>
              <w:rPr>
                <w:sz w:val="18"/>
              </w:rPr>
            </w:pPr>
          </w:p>
        </w:tc>
        <w:tc>
          <w:tcPr>
            <w:tcW w:w="2693" w:type="dxa"/>
          </w:tcPr>
          <w:p w14:paraId="72344F9A" w14:textId="77777777" w:rsidR="00B52DCC" w:rsidRDefault="00B52DCC">
            <w:pPr>
              <w:pStyle w:val="TableParagraph"/>
              <w:rPr>
                <w:sz w:val="18"/>
              </w:rPr>
            </w:pPr>
          </w:p>
        </w:tc>
      </w:tr>
      <w:tr w:rsidR="00B52DCC" w14:paraId="3BCD294C" w14:textId="77777777">
        <w:trPr>
          <w:trHeight w:val="2395"/>
        </w:trPr>
        <w:tc>
          <w:tcPr>
            <w:tcW w:w="1416" w:type="dxa"/>
          </w:tcPr>
          <w:p w14:paraId="0A126B02" w14:textId="77777777" w:rsidR="00B52DCC" w:rsidRDefault="00916648">
            <w:pPr>
              <w:pStyle w:val="TableParagraph"/>
              <w:spacing w:line="226" w:lineRule="exact"/>
              <w:ind w:left="107"/>
              <w:rPr>
                <w:sz w:val="20"/>
              </w:rPr>
            </w:pPr>
            <w:r>
              <w:rPr>
                <w:sz w:val="20"/>
              </w:rPr>
              <w:t>180</w:t>
            </w:r>
          </w:p>
        </w:tc>
        <w:tc>
          <w:tcPr>
            <w:tcW w:w="1984" w:type="dxa"/>
          </w:tcPr>
          <w:p w14:paraId="7F9FD7A2" w14:textId="77777777" w:rsidR="00B52DCC" w:rsidRDefault="00916648">
            <w:pPr>
              <w:pStyle w:val="TableParagraph"/>
              <w:spacing w:line="226" w:lineRule="exact"/>
              <w:ind w:left="105"/>
              <w:rPr>
                <w:sz w:val="20"/>
              </w:rPr>
            </w:pPr>
            <w:r>
              <w:rPr>
                <w:sz w:val="20"/>
              </w:rPr>
              <w:t>Liquidambar</w:t>
            </w:r>
          </w:p>
          <w:p w14:paraId="32204CA0" w14:textId="77777777" w:rsidR="00B52DCC" w:rsidRDefault="00916648">
            <w:pPr>
              <w:pStyle w:val="TableParagraph"/>
              <w:spacing w:before="17" w:line="256" w:lineRule="auto"/>
              <w:ind w:left="105" w:right="527"/>
              <w:rPr>
                <w:sz w:val="20"/>
              </w:rPr>
            </w:pPr>
            <w:r>
              <w:rPr>
                <w:sz w:val="20"/>
              </w:rPr>
              <w:t>orientalis yağ ve ekstresi (styrax)</w:t>
            </w:r>
          </w:p>
        </w:tc>
        <w:tc>
          <w:tcPr>
            <w:tcW w:w="1704" w:type="dxa"/>
          </w:tcPr>
          <w:p w14:paraId="1C2869D3" w14:textId="77777777" w:rsidR="00B52DCC" w:rsidRDefault="00916648">
            <w:pPr>
              <w:pStyle w:val="TableParagraph"/>
              <w:spacing w:line="259" w:lineRule="auto"/>
              <w:ind w:left="106" w:right="129"/>
              <w:rPr>
                <w:sz w:val="20"/>
              </w:rPr>
            </w:pPr>
            <w:r>
              <w:rPr>
                <w:sz w:val="20"/>
              </w:rPr>
              <w:t>Liquidambar Orientalis Resin Extract; Liquidambar Orientalis Balsam Extract; Liquidambar Orientalis Balsam Oil</w:t>
            </w:r>
          </w:p>
        </w:tc>
        <w:tc>
          <w:tcPr>
            <w:tcW w:w="993" w:type="dxa"/>
          </w:tcPr>
          <w:p w14:paraId="55707302" w14:textId="77777777" w:rsidR="00B52DCC" w:rsidRDefault="00916648">
            <w:pPr>
              <w:pStyle w:val="TableParagraph"/>
              <w:spacing w:line="226" w:lineRule="exact"/>
              <w:ind w:left="107"/>
              <w:rPr>
                <w:sz w:val="20"/>
              </w:rPr>
            </w:pPr>
            <w:r>
              <w:rPr>
                <w:sz w:val="20"/>
              </w:rPr>
              <w:t>94891-</w:t>
            </w:r>
          </w:p>
          <w:p w14:paraId="55F8E5C6" w14:textId="77777777" w:rsidR="00B52DCC" w:rsidRDefault="00916648">
            <w:pPr>
              <w:pStyle w:val="TableParagraph"/>
              <w:spacing w:before="17"/>
              <w:ind w:left="107"/>
              <w:rPr>
                <w:sz w:val="20"/>
              </w:rPr>
            </w:pPr>
            <w:r>
              <w:rPr>
                <w:sz w:val="20"/>
              </w:rPr>
              <w:t>27-7</w:t>
            </w:r>
          </w:p>
        </w:tc>
        <w:tc>
          <w:tcPr>
            <w:tcW w:w="991" w:type="dxa"/>
          </w:tcPr>
          <w:p w14:paraId="4893B2CC" w14:textId="77777777" w:rsidR="00B52DCC" w:rsidRDefault="00916648">
            <w:pPr>
              <w:pStyle w:val="TableParagraph"/>
              <w:spacing w:line="226" w:lineRule="exact"/>
              <w:ind w:left="107"/>
              <w:rPr>
                <w:sz w:val="20"/>
              </w:rPr>
            </w:pPr>
            <w:r>
              <w:rPr>
                <w:sz w:val="20"/>
              </w:rPr>
              <w:t>305-627-</w:t>
            </w:r>
          </w:p>
          <w:p w14:paraId="653F1C17" w14:textId="77777777" w:rsidR="00B52DCC" w:rsidRDefault="00916648">
            <w:pPr>
              <w:pStyle w:val="TableParagraph"/>
              <w:spacing w:before="17"/>
              <w:ind w:left="107"/>
              <w:rPr>
                <w:sz w:val="20"/>
              </w:rPr>
            </w:pPr>
            <w:r>
              <w:rPr>
                <w:w w:val="99"/>
                <w:sz w:val="20"/>
              </w:rPr>
              <w:t>6</w:t>
            </w:r>
          </w:p>
        </w:tc>
        <w:tc>
          <w:tcPr>
            <w:tcW w:w="1709" w:type="dxa"/>
          </w:tcPr>
          <w:p w14:paraId="41259258" w14:textId="77777777" w:rsidR="00B52DCC" w:rsidRDefault="00B52DCC">
            <w:pPr>
              <w:pStyle w:val="TableParagraph"/>
              <w:rPr>
                <w:sz w:val="18"/>
              </w:rPr>
            </w:pPr>
          </w:p>
        </w:tc>
        <w:tc>
          <w:tcPr>
            <w:tcW w:w="1700" w:type="dxa"/>
          </w:tcPr>
          <w:p w14:paraId="596C1AB3" w14:textId="77777777" w:rsidR="00B52DCC" w:rsidRDefault="00916648">
            <w:pPr>
              <w:pStyle w:val="TableParagraph"/>
              <w:spacing w:line="226" w:lineRule="exact"/>
              <w:ind w:left="108"/>
              <w:rPr>
                <w:sz w:val="20"/>
              </w:rPr>
            </w:pPr>
            <w:r>
              <w:rPr>
                <w:sz w:val="20"/>
              </w:rPr>
              <w:t>% 0,6</w:t>
            </w:r>
          </w:p>
        </w:tc>
        <w:tc>
          <w:tcPr>
            <w:tcW w:w="2261" w:type="dxa"/>
          </w:tcPr>
          <w:p w14:paraId="234931FA" w14:textId="77777777" w:rsidR="00B52DCC" w:rsidRDefault="00B52DCC">
            <w:pPr>
              <w:pStyle w:val="TableParagraph"/>
              <w:rPr>
                <w:sz w:val="18"/>
              </w:rPr>
            </w:pPr>
          </w:p>
        </w:tc>
        <w:tc>
          <w:tcPr>
            <w:tcW w:w="2693" w:type="dxa"/>
          </w:tcPr>
          <w:p w14:paraId="4A0EFB58" w14:textId="77777777" w:rsidR="00B52DCC" w:rsidRDefault="00B52DCC">
            <w:pPr>
              <w:pStyle w:val="TableParagraph"/>
              <w:rPr>
                <w:sz w:val="18"/>
              </w:rPr>
            </w:pPr>
          </w:p>
        </w:tc>
      </w:tr>
      <w:tr w:rsidR="00B52DCC" w14:paraId="321F1C78" w14:textId="77777777">
        <w:trPr>
          <w:trHeight w:val="232"/>
        </w:trPr>
        <w:tc>
          <w:tcPr>
            <w:tcW w:w="1416" w:type="dxa"/>
            <w:tcBorders>
              <w:bottom w:val="nil"/>
            </w:tcBorders>
          </w:tcPr>
          <w:p w14:paraId="48B629A4" w14:textId="77777777" w:rsidR="00B52DCC" w:rsidRDefault="00916648">
            <w:pPr>
              <w:pStyle w:val="TableParagraph"/>
              <w:spacing w:line="212" w:lineRule="exact"/>
              <w:ind w:left="107"/>
              <w:rPr>
                <w:sz w:val="20"/>
              </w:rPr>
            </w:pPr>
            <w:r>
              <w:rPr>
                <w:sz w:val="20"/>
              </w:rPr>
              <w:t>181</w:t>
            </w:r>
          </w:p>
        </w:tc>
        <w:tc>
          <w:tcPr>
            <w:tcW w:w="1984" w:type="dxa"/>
            <w:tcBorders>
              <w:bottom w:val="nil"/>
            </w:tcBorders>
          </w:tcPr>
          <w:p w14:paraId="0F685B0A" w14:textId="77777777" w:rsidR="00B52DCC" w:rsidRDefault="00916648">
            <w:pPr>
              <w:pStyle w:val="TableParagraph"/>
              <w:spacing w:line="212" w:lineRule="exact"/>
              <w:ind w:left="105"/>
              <w:rPr>
                <w:sz w:val="20"/>
              </w:rPr>
            </w:pPr>
            <w:r>
              <w:rPr>
                <w:sz w:val="20"/>
              </w:rPr>
              <w:t>Liquidambar</w:t>
            </w:r>
          </w:p>
        </w:tc>
        <w:tc>
          <w:tcPr>
            <w:tcW w:w="1704" w:type="dxa"/>
            <w:tcBorders>
              <w:bottom w:val="nil"/>
            </w:tcBorders>
          </w:tcPr>
          <w:p w14:paraId="317935AC" w14:textId="77777777" w:rsidR="00B52DCC" w:rsidRDefault="00916648">
            <w:pPr>
              <w:pStyle w:val="TableParagraph"/>
              <w:spacing w:line="212" w:lineRule="exact"/>
              <w:ind w:left="106"/>
              <w:rPr>
                <w:sz w:val="20"/>
              </w:rPr>
            </w:pPr>
            <w:r>
              <w:rPr>
                <w:sz w:val="20"/>
              </w:rPr>
              <w:t>Liquidambar</w:t>
            </w:r>
          </w:p>
        </w:tc>
        <w:tc>
          <w:tcPr>
            <w:tcW w:w="993" w:type="dxa"/>
            <w:tcBorders>
              <w:bottom w:val="nil"/>
            </w:tcBorders>
          </w:tcPr>
          <w:p w14:paraId="120CD351" w14:textId="77777777" w:rsidR="00B52DCC" w:rsidRDefault="00916648">
            <w:pPr>
              <w:pStyle w:val="TableParagraph"/>
              <w:spacing w:line="212" w:lineRule="exact"/>
              <w:ind w:left="107"/>
              <w:rPr>
                <w:sz w:val="20"/>
              </w:rPr>
            </w:pPr>
            <w:r>
              <w:rPr>
                <w:sz w:val="20"/>
              </w:rPr>
              <w:t>8046-19-</w:t>
            </w:r>
          </w:p>
        </w:tc>
        <w:tc>
          <w:tcPr>
            <w:tcW w:w="991" w:type="dxa"/>
            <w:tcBorders>
              <w:bottom w:val="nil"/>
            </w:tcBorders>
          </w:tcPr>
          <w:p w14:paraId="11137703" w14:textId="77777777" w:rsidR="00B52DCC" w:rsidRDefault="00916648">
            <w:pPr>
              <w:pStyle w:val="TableParagraph"/>
              <w:spacing w:line="212" w:lineRule="exact"/>
              <w:ind w:left="107"/>
              <w:rPr>
                <w:sz w:val="20"/>
              </w:rPr>
            </w:pPr>
            <w:r>
              <w:rPr>
                <w:sz w:val="20"/>
              </w:rPr>
              <w:t>232-458-</w:t>
            </w:r>
          </w:p>
        </w:tc>
        <w:tc>
          <w:tcPr>
            <w:tcW w:w="1709" w:type="dxa"/>
            <w:vMerge w:val="restart"/>
          </w:tcPr>
          <w:p w14:paraId="32C9647D" w14:textId="77777777" w:rsidR="00B52DCC" w:rsidRDefault="00B52DCC">
            <w:pPr>
              <w:pStyle w:val="TableParagraph"/>
              <w:rPr>
                <w:sz w:val="18"/>
              </w:rPr>
            </w:pPr>
          </w:p>
        </w:tc>
        <w:tc>
          <w:tcPr>
            <w:tcW w:w="1700" w:type="dxa"/>
            <w:tcBorders>
              <w:bottom w:val="nil"/>
            </w:tcBorders>
          </w:tcPr>
          <w:p w14:paraId="7320E44D" w14:textId="77777777" w:rsidR="00B52DCC" w:rsidRDefault="00916648">
            <w:pPr>
              <w:pStyle w:val="TableParagraph"/>
              <w:spacing w:line="212" w:lineRule="exact"/>
              <w:ind w:left="108"/>
              <w:rPr>
                <w:sz w:val="20"/>
              </w:rPr>
            </w:pPr>
            <w:r>
              <w:rPr>
                <w:sz w:val="20"/>
              </w:rPr>
              <w:t>% 0,6</w:t>
            </w:r>
          </w:p>
        </w:tc>
        <w:tc>
          <w:tcPr>
            <w:tcW w:w="2261" w:type="dxa"/>
            <w:vMerge w:val="restart"/>
          </w:tcPr>
          <w:p w14:paraId="4FE35675" w14:textId="77777777" w:rsidR="00B52DCC" w:rsidRDefault="00B52DCC">
            <w:pPr>
              <w:pStyle w:val="TableParagraph"/>
              <w:rPr>
                <w:sz w:val="18"/>
              </w:rPr>
            </w:pPr>
          </w:p>
        </w:tc>
        <w:tc>
          <w:tcPr>
            <w:tcW w:w="2693" w:type="dxa"/>
            <w:vMerge w:val="restart"/>
          </w:tcPr>
          <w:p w14:paraId="5F78A357" w14:textId="77777777" w:rsidR="00B52DCC" w:rsidRDefault="00B52DCC">
            <w:pPr>
              <w:pStyle w:val="TableParagraph"/>
              <w:rPr>
                <w:sz w:val="18"/>
              </w:rPr>
            </w:pPr>
          </w:p>
        </w:tc>
      </w:tr>
      <w:tr w:rsidR="00B52DCC" w14:paraId="4C3D7400" w14:textId="77777777">
        <w:trPr>
          <w:trHeight w:val="238"/>
        </w:trPr>
        <w:tc>
          <w:tcPr>
            <w:tcW w:w="1416" w:type="dxa"/>
            <w:tcBorders>
              <w:top w:val="nil"/>
              <w:bottom w:val="nil"/>
            </w:tcBorders>
          </w:tcPr>
          <w:p w14:paraId="6E93F597" w14:textId="77777777" w:rsidR="00B52DCC" w:rsidRDefault="00B52DCC">
            <w:pPr>
              <w:pStyle w:val="TableParagraph"/>
              <w:rPr>
                <w:sz w:val="16"/>
              </w:rPr>
            </w:pPr>
          </w:p>
        </w:tc>
        <w:tc>
          <w:tcPr>
            <w:tcW w:w="1984" w:type="dxa"/>
            <w:tcBorders>
              <w:top w:val="nil"/>
              <w:bottom w:val="nil"/>
            </w:tcBorders>
          </w:tcPr>
          <w:p w14:paraId="3D41A56E" w14:textId="77777777" w:rsidR="00B52DCC" w:rsidRDefault="00916648">
            <w:pPr>
              <w:pStyle w:val="TableParagraph"/>
              <w:spacing w:line="218" w:lineRule="exact"/>
              <w:ind w:left="105"/>
              <w:rPr>
                <w:sz w:val="20"/>
              </w:rPr>
            </w:pPr>
            <w:r>
              <w:rPr>
                <w:sz w:val="20"/>
              </w:rPr>
              <w:t>styraciflua yağ ve</w:t>
            </w:r>
          </w:p>
        </w:tc>
        <w:tc>
          <w:tcPr>
            <w:tcW w:w="1704" w:type="dxa"/>
            <w:tcBorders>
              <w:top w:val="nil"/>
              <w:bottom w:val="nil"/>
            </w:tcBorders>
          </w:tcPr>
          <w:p w14:paraId="1A74454E" w14:textId="77777777" w:rsidR="00B52DCC" w:rsidRDefault="00916648">
            <w:pPr>
              <w:pStyle w:val="TableParagraph"/>
              <w:spacing w:line="218" w:lineRule="exact"/>
              <w:ind w:left="106"/>
              <w:rPr>
                <w:sz w:val="20"/>
              </w:rPr>
            </w:pPr>
            <w:r>
              <w:rPr>
                <w:sz w:val="20"/>
              </w:rPr>
              <w:t>Styraciflua Oil;</w:t>
            </w:r>
          </w:p>
        </w:tc>
        <w:tc>
          <w:tcPr>
            <w:tcW w:w="993" w:type="dxa"/>
            <w:tcBorders>
              <w:top w:val="nil"/>
              <w:bottom w:val="nil"/>
            </w:tcBorders>
          </w:tcPr>
          <w:p w14:paraId="79937ABA" w14:textId="77777777" w:rsidR="00B52DCC" w:rsidRDefault="00916648">
            <w:pPr>
              <w:pStyle w:val="TableParagraph"/>
              <w:spacing w:line="218" w:lineRule="exact"/>
              <w:ind w:left="107"/>
              <w:rPr>
                <w:sz w:val="20"/>
              </w:rPr>
            </w:pPr>
            <w:r>
              <w:rPr>
                <w:w w:val="99"/>
                <w:sz w:val="20"/>
              </w:rPr>
              <w:t>3</w:t>
            </w:r>
          </w:p>
        </w:tc>
        <w:tc>
          <w:tcPr>
            <w:tcW w:w="991" w:type="dxa"/>
            <w:tcBorders>
              <w:top w:val="nil"/>
              <w:bottom w:val="nil"/>
            </w:tcBorders>
          </w:tcPr>
          <w:p w14:paraId="29D83705" w14:textId="77777777" w:rsidR="00B52DCC" w:rsidRDefault="00916648">
            <w:pPr>
              <w:pStyle w:val="TableParagraph"/>
              <w:spacing w:line="218" w:lineRule="exact"/>
              <w:ind w:left="107"/>
              <w:rPr>
                <w:sz w:val="20"/>
              </w:rPr>
            </w:pPr>
            <w:r>
              <w:rPr>
                <w:w w:val="99"/>
                <w:sz w:val="20"/>
              </w:rPr>
              <w:t>4</w:t>
            </w:r>
          </w:p>
        </w:tc>
        <w:tc>
          <w:tcPr>
            <w:tcW w:w="1709" w:type="dxa"/>
            <w:vMerge/>
            <w:tcBorders>
              <w:top w:val="nil"/>
            </w:tcBorders>
          </w:tcPr>
          <w:p w14:paraId="66C3819F" w14:textId="77777777" w:rsidR="00B52DCC" w:rsidRDefault="00B52DCC">
            <w:pPr>
              <w:rPr>
                <w:sz w:val="2"/>
                <w:szCs w:val="2"/>
              </w:rPr>
            </w:pPr>
          </w:p>
        </w:tc>
        <w:tc>
          <w:tcPr>
            <w:tcW w:w="1700" w:type="dxa"/>
            <w:tcBorders>
              <w:top w:val="nil"/>
              <w:bottom w:val="nil"/>
            </w:tcBorders>
          </w:tcPr>
          <w:p w14:paraId="7550A38D" w14:textId="77777777" w:rsidR="00B52DCC" w:rsidRDefault="00B52DCC">
            <w:pPr>
              <w:pStyle w:val="TableParagraph"/>
              <w:rPr>
                <w:sz w:val="16"/>
              </w:rPr>
            </w:pPr>
          </w:p>
        </w:tc>
        <w:tc>
          <w:tcPr>
            <w:tcW w:w="2261" w:type="dxa"/>
            <w:vMerge/>
            <w:tcBorders>
              <w:top w:val="nil"/>
            </w:tcBorders>
          </w:tcPr>
          <w:p w14:paraId="319F3C8E" w14:textId="77777777" w:rsidR="00B52DCC" w:rsidRDefault="00B52DCC">
            <w:pPr>
              <w:rPr>
                <w:sz w:val="2"/>
                <w:szCs w:val="2"/>
              </w:rPr>
            </w:pPr>
          </w:p>
        </w:tc>
        <w:tc>
          <w:tcPr>
            <w:tcW w:w="2693" w:type="dxa"/>
            <w:vMerge/>
            <w:tcBorders>
              <w:top w:val="nil"/>
            </w:tcBorders>
          </w:tcPr>
          <w:p w14:paraId="44E2CF74" w14:textId="77777777" w:rsidR="00B52DCC" w:rsidRDefault="00B52DCC">
            <w:pPr>
              <w:rPr>
                <w:sz w:val="2"/>
                <w:szCs w:val="2"/>
              </w:rPr>
            </w:pPr>
          </w:p>
        </w:tc>
      </w:tr>
      <w:tr w:rsidR="00B52DCC" w14:paraId="05B94BE8" w14:textId="77777777">
        <w:trPr>
          <w:trHeight w:val="398"/>
        </w:trPr>
        <w:tc>
          <w:tcPr>
            <w:tcW w:w="1416" w:type="dxa"/>
            <w:tcBorders>
              <w:top w:val="nil"/>
              <w:bottom w:val="nil"/>
            </w:tcBorders>
          </w:tcPr>
          <w:p w14:paraId="6C97FC30" w14:textId="77777777" w:rsidR="00B52DCC" w:rsidRDefault="00B52DCC">
            <w:pPr>
              <w:pStyle w:val="TableParagraph"/>
              <w:rPr>
                <w:sz w:val="18"/>
              </w:rPr>
            </w:pPr>
          </w:p>
        </w:tc>
        <w:tc>
          <w:tcPr>
            <w:tcW w:w="1984" w:type="dxa"/>
            <w:tcBorders>
              <w:top w:val="nil"/>
              <w:bottom w:val="nil"/>
            </w:tcBorders>
          </w:tcPr>
          <w:p w14:paraId="1DB2B5A0" w14:textId="77777777" w:rsidR="00B52DCC" w:rsidRDefault="00916648">
            <w:pPr>
              <w:pStyle w:val="TableParagraph"/>
              <w:spacing w:line="229" w:lineRule="exact"/>
              <w:ind w:left="105"/>
              <w:rPr>
                <w:sz w:val="20"/>
              </w:rPr>
            </w:pPr>
            <w:r>
              <w:rPr>
                <w:sz w:val="20"/>
              </w:rPr>
              <w:t>ekstresi (styrax)</w:t>
            </w:r>
          </w:p>
        </w:tc>
        <w:tc>
          <w:tcPr>
            <w:tcW w:w="1704" w:type="dxa"/>
            <w:tcBorders>
              <w:top w:val="nil"/>
              <w:bottom w:val="nil"/>
            </w:tcBorders>
          </w:tcPr>
          <w:p w14:paraId="6BEE7C16" w14:textId="77777777" w:rsidR="00B52DCC" w:rsidRDefault="00916648">
            <w:pPr>
              <w:pStyle w:val="TableParagraph"/>
              <w:spacing w:before="160" w:line="218" w:lineRule="exact"/>
              <w:ind w:left="106"/>
              <w:rPr>
                <w:sz w:val="20"/>
              </w:rPr>
            </w:pPr>
            <w:r>
              <w:rPr>
                <w:sz w:val="20"/>
              </w:rPr>
              <w:t>Liquidambar</w:t>
            </w:r>
          </w:p>
        </w:tc>
        <w:tc>
          <w:tcPr>
            <w:tcW w:w="993" w:type="dxa"/>
            <w:tcBorders>
              <w:top w:val="nil"/>
              <w:bottom w:val="nil"/>
            </w:tcBorders>
          </w:tcPr>
          <w:p w14:paraId="371B4457" w14:textId="77777777" w:rsidR="00B52DCC" w:rsidRDefault="00916648">
            <w:pPr>
              <w:pStyle w:val="TableParagraph"/>
              <w:spacing w:before="160" w:line="218" w:lineRule="exact"/>
              <w:ind w:left="107"/>
              <w:rPr>
                <w:sz w:val="20"/>
              </w:rPr>
            </w:pPr>
            <w:r>
              <w:rPr>
                <w:sz w:val="20"/>
              </w:rPr>
              <w:t>94891-</w:t>
            </w:r>
          </w:p>
        </w:tc>
        <w:tc>
          <w:tcPr>
            <w:tcW w:w="991" w:type="dxa"/>
            <w:tcBorders>
              <w:top w:val="nil"/>
              <w:bottom w:val="nil"/>
            </w:tcBorders>
          </w:tcPr>
          <w:p w14:paraId="2C198A42" w14:textId="77777777" w:rsidR="00B52DCC" w:rsidRDefault="00916648">
            <w:pPr>
              <w:pStyle w:val="TableParagraph"/>
              <w:spacing w:before="160" w:line="218" w:lineRule="exact"/>
              <w:ind w:left="107"/>
              <w:rPr>
                <w:sz w:val="20"/>
              </w:rPr>
            </w:pPr>
            <w:r>
              <w:rPr>
                <w:sz w:val="20"/>
              </w:rPr>
              <w:t>305-628-</w:t>
            </w:r>
          </w:p>
        </w:tc>
        <w:tc>
          <w:tcPr>
            <w:tcW w:w="1709" w:type="dxa"/>
            <w:vMerge/>
            <w:tcBorders>
              <w:top w:val="nil"/>
            </w:tcBorders>
          </w:tcPr>
          <w:p w14:paraId="6AD9D8D8" w14:textId="77777777" w:rsidR="00B52DCC" w:rsidRDefault="00B52DCC">
            <w:pPr>
              <w:rPr>
                <w:sz w:val="2"/>
                <w:szCs w:val="2"/>
              </w:rPr>
            </w:pPr>
          </w:p>
        </w:tc>
        <w:tc>
          <w:tcPr>
            <w:tcW w:w="1700" w:type="dxa"/>
            <w:tcBorders>
              <w:top w:val="nil"/>
              <w:bottom w:val="nil"/>
            </w:tcBorders>
          </w:tcPr>
          <w:p w14:paraId="4260D2A0" w14:textId="77777777" w:rsidR="00B52DCC" w:rsidRDefault="00B52DCC">
            <w:pPr>
              <w:pStyle w:val="TableParagraph"/>
              <w:rPr>
                <w:sz w:val="18"/>
              </w:rPr>
            </w:pPr>
          </w:p>
        </w:tc>
        <w:tc>
          <w:tcPr>
            <w:tcW w:w="2261" w:type="dxa"/>
            <w:vMerge/>
            <w:tcBorders>
              <w:top w:val="nil"/>
            </w:tcBorders>
          </w:tcPr>
          <w:p w14:paraId="177D1D38" w14:textId="77777777" w:rsidR="00B52DCC" w:rsidRDefault="00B52DCC">
            <w:pPr>
              <w:rPr>
                <w:sz w:val="2"/>
                <w:szCs w:val="2"/>
              </w:rPr>
            </w:pPr>
          </w:p>
        </w:tc>
        <w:tc>
          <w:tcPr>
            <w:tcW w:w="2693" w:type="dxa"/>
            <w:vMerge/>
            <w:tcBorders>
              <w:top w:val="nil"/>
            </w:tcBorders>
          </w:tcPr>
          <w:p w14:paraId="35D69FB2" w14:textId="77777777" w:rsidR="00B52DCC" w:rsidRDefault="00B52DCC">
            <w:pPr>
              <w:rPr>
                <w:sz w:val="2"/>
                <w:szCs w:val="2"/>
              </w:rPr>
            </w:pPr>
          </w:p>
        </w:tc>
      </w:tr>
      <w:tr w:rsidR="00B52DCC" w14:paraId="5BB75425" w14:textId="77777777">
        <w:trPr>
          <w:trHeight w:val="237"/>
        </w:trPr>
        <w:tc>
          <w:tcPr>
            <w:tcW w:w="1416" w:type="dxa"/>
            <w:tcBorders>
              <w:top w:val="nil"/>
              <w:bottom w:val="nil"/>
            </w:tcBorders>
          </w:tcPr>
          <w:p w14:paraId="30A1A766" w14:textId="77777777" w:rsidR="00B52DCC" w:rsidRDefault="00B52DCC">
            <w:pPr>
              <w:pStyle w:val="TableParagraph"/>
              <w:rPr>
                <w:sz w:val="16"/>
              </w:rPr>
            </w:pPr>
          </w:p>
        </w:tc>
        <w:tc>
          <w:tcPr>
            <w:tcW w:w="1984" w:type="dxa"/>
            <w:tcBorders>
              <w:top w:val="nil"/>
              <w:bottom w:val="nil"/>
            </w:tcBorders>
          </w:tcPr>
          <w:p w14:paraId="449FBCA9" w14:textId="77777777" w:rsidR="00B52DCC" w:rsidRDefault="00B52DCC">
            <w:pPr>
              <w:pStyle w:val="TableParagraph"/>
              <w:rPr>
                <w:sz w:val="16"/>
              </w:rPr>
            </w:pPr>
          </w:p>
        </w:tc>
        <w:tc>
          <w:tcPr>
            <w:tcW w:w="1704" w:type="dxa"/>
            <w:tcBorders>
              <w:top w:val="nil"/>
              <w:bottom w:val="nil"/>
            </w:tcBorders>
          </w:tcPr>
          <w:p w14:paraId="3F15799C" w14:textId="77777777" w:rsidR="00B52DCC" w:rsidRDefault="00916648">
            <w:pPr>
              <w:pStyle w:val="TableParagraph"/>
              <w:spacing w:line="217" w:lineRule="exact"/>
              <w:ind w:left="106"/>
              <w:rPr>
                <w:sz w:val="20"/>
              </w:rPr>
            </w:pPr>
            <w:r>
              <w:rPr>
                <w:sz w:val="20"/>
              </w:rPr>
              <w:t>Styraciflua</w:t>
            </w:r>
          </w:p>
        </w:tc>
        <w:tc>
          <w:tcPr>
            <w:tcW w:w="993" w:type="dxa"/>
            <w:tcBorders>
              <w:top w:val="nil"/>
              <w:bottom w:val="nil"/>
            </w:tcBorders>
          </w:tcPr>
          <w:p w14:paraId="35E723D3" w14:textId="77777777" w:rsidR="00B52DCC" w:rsidRDefault="00916648">
            <w:pPr>
              <w:pStyle w:val="TableParagraph"/>
              <w:spacing w:line="217" w:lineRule="exact"/>
              <w:ind w:left="107"/>
              <w:rPr>
                <w:sz w:val="20"/>
              </w:rPr>
            </w:pPr>
            <w:r>
              <w:rPr>
                <w:sz w:val="20"/>
              </w:rPr>
              <w:t>28-8</w:t>
            </w:r>
          </w:p>
        </w:tc>
        <w:tc>
          <w:tcPr>
            <w:tcW w:w="991" w:type="dxa"/>
            <w:tcBorders>
              <w:top w:val="nil"/>
              <w:bottom w:val="nil"/>
            </w:tcBorders>
          </w:tcPr>
          <w:p w14:paraId="7F561A6F" w14:textId="77777777" w:rsidR="00B52DCC" w:rsidRDefault="00916648">
            <w:pPr>
              <w:pStyle w:val="TableParagraph"/>
              <w:spacing w:line="217" w:lineRule="exact"/>
              <w:ind w:left="107"/>
              <w:rPr>
                <w:sz w:val="20"/>
              </w:rPr>
            </w:pPr>
            <w:r>
              <w:rPr>
                <w:w w:val="99"/>
                <w:sz w:val="20"/>
              </w:rPr>
              <w:t>1</w:t>
            </w:r>
          </w:p>
        </w:tc>
        <w:tc>
          <w:tcPr>
            <w:tcW w:w="1709" w:type="dxa"/>
            <w:vMerge/>
            <w:tcBorders>
              <w:top w:val="nil"/>
            </w:tcBorders>
          </w:tcPr>
          <w:p w14:paraId="25410ACA" w14:textId="77777777" w:rsidR="00B52DCC" w:rsidRDefault="00B52DCC">
            <w:pPr>
              <w:rPr>
                <w:sz w:val="2"/>
                <w:szCs w:val="2"/>
              </w:rPr>
            </w:pPr>
          </w:p>
        </w:tc>
        <w:tc>
          <w:tcPr>
            <w:tcW w:w="1700" w:type="dxa"/>
            <w:tcBorders>
              <w:top w:val="nil"/>
              <w:bottom w:val="nil"/>
            </w:tcBorders>
          </w:tcPr>
          <w:p w14:paraId="4B47A19A" w14:textId="77777777" w:rsidR="00B52DCC" w:rsidRDefault="00B52DCC">
            <w:pPr>
              <w:pStyle w:val="TableParagraph"/>
              <w:rPr>
                <w:sz w:val="16"/>
              </w:rPr>
            </w:pPr>
          </w:p>
        </w:tc>
        <w:tc>
          <w:tcPr>
            <w:tcW w:w="2261" w:type="dxa"/>
            <w:vMerge/>
            <w:tcBorders>
              <w:top w:val="nil"/>
            </w:tcBorders>
          </w:tcPr>
          <w:p w14:paraId="160F6FF5" w14:textId="77777777" w:rsidR="00B52DCC" w:rsidRDefault="00B52DCC">
            <w:pPr>
              <w:rPr>
                <w:sz w:val="2"/>
                <w:szCs w:val="2"/>
              </w:rPr>
            </w:pPr>
          </w:p>
        </w:tc>
        <w:tc>
          <w:tcPr>
            <w:tcW w:w="2693" w:type="dxa"/>
            <w:vMerge/>
            <w:tcBorders>
              <w:top w:val="nil"/>
            </w:tcBorders>
          </w:tcPr>
          <w:p w14:paraId="6946C9C4" w14:textId="77777777" w:rsidR="00B52DCC" w:rsidRDefault="00B52DCC">
            <w:pPr>
              <w:rPr>
                <w:sz w:val="2"/>
                <w:szCs w:val="2"/>
              </w:rPr>
            </w:pPr>
          </w:p>
        </w:tc>
      </w:tr>
      <w:tr w:rsidR="00B52DCC" w14:paraId="4A63BF29" w14:textId="77777777">
        <w:trPr>
          <w:trHeight w:val="317"/>
        </w:trPr>
        <w:tc>
          <w:tcPr>
            <w:tcW w:w="1416" w:type="dxa"/>
            <w:tcBorders>
              <w:top w:val="nil"/>
              <w:bottom w:val="nil"/>
            </w:tcBorders>
          </w:tcPr>
          <w:p w14:paraId="2323F785" w14:textId="77777777" w:rsidR="00B52DCC" w:rsidRDefault="00B52DCC">
            <w:pPr>
              <w:pStyle w:val="TableParagraph"/>
              <w:rPr>
                <w:sz w:val="18"/>
              </w:rPr>
            </w:pPr>
          </w:p>
        </w:tc>
        <w:tc>
          <w:tcPr>
            <w:tcW w:w="1984" w:type="dxa"/>
            <w:tcBorders>
              <w:top w:val="nil"/>
              <w:bottom w:val="nil"/>
            </w:tcBorders>
          </w:tcPr>
          <w:p w14:paraId="35DB6842" w14:textId="77777777" w:rsidR="00B52DCC" w:rsidRDefault="00B52DCC">
            <w:pPr>
              <w:pStyle w:val="TableParagraph"/>
              <w:rPr>
                <w:sz w:val="18"/>
              </w:rPr>
            </w:pPr>
          </w:p>
        </w:tc>
        <w:tc>
          <w:tcPr>
            <w:tcW w:w="1704" w:type="dxa"/>
            <w:tcBorders>
              <w:top w:val="nil"/>
              <w:bottom w:val="nil"/>
            </w:tcBorders>
          </w:tcPr>
          <w:p w14:paraId="3D3B75A2" w14:textId="77777777" w:rsidR="00B52DCC" w:rsidRDefault="00916648">
            <w:pPr>
              <w:pStyle w:val="TableParagraph"/>
              <w:spacing w:line="229" w:lineRule="exact"/>
              <w:ind w:left="106"/>
              <w:rPr>
                <w:sz w:val="20"/>
              </w:rPr>
            </w:pPr>
            <w:r>
              <w:rPr>
                <w:sz w:val="20"/>
              </w:rPr>
              <w:t>Balsam Extract;</w:t>
            </w:r>
          </w:p>
        </w:tc>
        <w:tc>
          <w:tcPr>
            <w:tcW w:w="993" w:type="dxa"/>
            <w:tcBorders>
              <w:top w:val="nil"/>
              <w:bottom w:val="nil"/>
            </w:tcBorders>
          </w:tcPr>
          <w:p w14:paraId="2D1C9089" w14:textId="77777777" w:rsidR="00B52DCC" w:rsidRDefault="00B52DCC">
            <w:pPr>
              <w:pStyle w:val="TableParagraph"/>
              <w:rPr>
                <w:sz w:val="18"/>
              </w:rPr>
            </w:pPr>
          </w:p>
        </w:tc>
        <w:tc>
          <w:tcPr>
            <w:tcW w:w="991" w:type="dxa"/>
            <w:tcBorders>
              <w:top w:val="nil"/>
              <w:bottom w:val="nil"/>
            </w:tcBorders>
          </w:tcPr>
          <w:p w14:paraId="3BE19297" w14:textId="77777777" w:rsidR="00B52DCC" w:rsidRDefault="00B52DCC">
            <w:pPr>
              <w:pStyle w:val="TableParagraph"/>
              <w:rPr>
                <w:sz w:val="18"/>
              </w:rPr>
            </w:pPr>
          </w:p>
        </w:tc>
        <w:tc>
          <w:tcPr>
            <w:tcW w:w="1709" w:type="dxa"/>
            <w:vMerge/>
            <w:tcBorders>
              <w:top w:val="nil"/>
            </w:tcBorders>
          </w:tcPr>
          <w:p w14:paraId="57C174E2" w14:textId="77777777" w:rsidR="00B52DCC" w:rsidRDefault="00B52DCC">
            <w:pPr>
              <w:rPr>
                <w:sz w:val="2"/>
                <w:szCs w:val="2"/>
              </w:rPr>
            </w:pPr>
          </w:p>
        </w:tc>
        <w:tc>
          <w:tcPr>
            <w:tcW w:w="1700" w:type="dxa"/>
            <w:tcBorders>
              <w:top w:val="nil"/>
              <w:bottom w:val="nil"/>
            </w:tcBorders>
          </w:tcPr>
          <w:p w14:paraId="33ADEDA0" w14:textId="77777777" w:rsidR="00B52DCC" w:rsidRDefault="00B52DCC">
            <w:pPr>
              <w:pStyle w:val="TableParagraph"/>
              <w:rPr>
                <w:sz w:val="18"/>
              </w:rPr>
            </w:pPr>
          </w:p>
        </w:tc>
        <w:tc>
          <w:tcPr>
            <w:tcW w:w="2261" w:type="dxa"/>
            <w:vMerge/>
            <w:tcBorders>
              <w:top w:val="nil"/>
            </w:tcBorders>
          </w:tcPr>
          <w:p w14:paraId="3281DFB4" w14:textId="77777777" w:rsidR="00B52DCC" w:rsidRDefault="00B52DCC">
            <w:pPr>
              <w:rPr>
                <w:sz w:val="2"/>
                <w:szCs w:val="2"/>
              </w:rPr>
            </w:pPr>
          </w:p>
        </w:tc>
        <w:tc>
          <w:tcPr>
            <w:tcW w:w="2693" w:type="dxa"/>
            <w:vMerge/>
            <w:tcBorders>
              <w:top w:val="nil"/>
            </w:tcBorders>
          </w:tcPr>
          <w:p w14:paraId="3B6FC84B" w14:textId="77777777" w:rsidR="00B52DCC" w:rsidRDefault="00B52DCC">
            <w:pPr>
              <w:rPr>
                <w:sz w:val="2"/>
                <w:szCs w:val="2"/>
              </w:rPr>
            </w:pPr>
          </w:p>
        </w:tc>
      </w:tr>
      <w:tr w:rsidR="00B52DCC" w14:paraId="6ED56DF6" w14:textId="77777777">
        <w:trPr>
          <w:trHeight w:val="319"/>
        </w:trPr>
        <w:tc>
          <w:tcPr>
            <w:tcW w:w="1416" w:type="dxa"/>
            <w:tcBorders>
              <w:top w:val="nil"/>
              <w:bottom w:val="nil"/>
            </w:tcBorders>
          </w:tcPr>
          <w:p w14:paraId="6FA96088" w14:textId="77777777" w:rsidR="00B52DCC" w:rsidRDefault="00B52DCC">
            <w:pPr>
              <w:pStyle w:val="TableParagraph"/>
              <w:rPr>
                <w:sz w:val="18"/>
              </w:rPr>
            </w:pPr>
          </w:p>
        </w:tc>
        <w:tc>
          <w:tcPr>
            <w:tcW w:w="1984" w:type="dxa"/>
            <w:tcBorders>
              <w:top w:val="nil"/>
              <w:bottom w:val="nil"/>
            </w:tcBorders>
          </w:tcPr>
          <w:p w14:paraId="4FE93D0A" w14:textId="77777777" w:rsidR="00B52DCC" w:rsidRDefault="00B52DCC">
            <w:pPr>
              <w:pStyle w:val="TableParagraph"/>
              <w:rPr>
                <w:sz w:val="18"/>
              </w:rPr>
            </w:pPr>
          </w:p>
        </w:tc>
        <w:tc>
          <w:tcPr>
            <w:tcW w:w="1704" w:type="dxa"/>
            <w:tcBorders>
              <w:top w:val="nil"/>
              <w:bottom w:val="nil"/>
            </w:tcBorders>
          </w:tcPr>
          <w:p w14:paraId="41D77762" w14:textId="77777777" w:rsidR="00B52DCC" w:rsidRDefault="00916648">
            <w:pPr>
              <w:pStyle w:val="TableParagraph"/>
              <w:spacing w:before="79" w:line="220" w:lineRule="exact"/>
              <w:ind w:left="106"/>
              <w:rPr>
                <w:sz w:val="20"/>
              </w:rPr>
            </w:pPr>
            <w:r>
              <w:rPr>
                <w:sz w:val="20"/>
              </w:rPr>
              <w:t>Liquidambar</w:t>
            </w:r>
          </w:p>
        </w:tc>
        <w:tc>
          <w:tcPr>
            <w:tcW w:w="993" w:type="dxa"/>
            <w:tcBorders>
              <w:top w:val="nil"/>
              <w:bottom w:val="nil"/>
            </w:tcBorders>
          </w:tcPr>
          <w:p w14:paraId="020BC0C6" w14:textId="77777777" w:rsidR="00B52DCC" w:rsidRDefault="00B52DCC">
            <w:pPr>
              <w:pStyle w:val="TableParagraph"/>
              <w:rPr>
                <w:sz w:val="18"/>
              </w:rPr>
            </w:pPr>
          </w:p>
        </w:tc>
        <w:tc>
          <w:tcPr>
            <w:tcW w:w="991" w:type="dxa"/>
            <w:tcBorders>
              <w:top w:val="nil"/>
              <w:bottom w:val="nil"/>
            </w:tcBorders>
          </w:tcPr>
          <w:p w14:paraId="17EF1B10" w14:textId="77777777" w:rsidR="00B52DCC" w:rsidRDefault="00B52DCC">
            <w:pPr>
              <w:pStyle w:val="TableParagraph"/>
              <w:rPr>
                <w:sz w:val="18"/>
              </w:rPr>
            </w:pPr>
          </w:p>
        </w:tc>
        <w:tc>
          <w:tcPr>
            <w:tcW w:w="1709" w:type="dxa"/>
            <w:vMerge/>
            <w:tcBorders>
              <w:top w:val="nil"/>
            </w:tcBorders>
          </w:tcPr>
          <w:p w14:paraId="4AEDF1F5" w14:textId="77777777" w:rsidR="00B52DCC" w:rsidRDefault="00B52DCC">
            <w:pPr>
              <w:rPr>
                <w:sz w:val="2"/>
                <w:szCs w:val="2"/>
              </w:rPr>
            </w:pPr>
          </w:p>
        </w:tc>
        <w:tc>
          <w:tcPr>
            <w:tcW w:w="1700" w:type="dxa"/>
            <w:tcBorders>
              <w:top w:val="nil"/>
              <w:bottom w:val="nil"/>
            </w:tcBorders>
          </w:tcPr>
          <w:p w14:paraId="256816E0" w14:textId="77777777" w:rsidR="00B52DCC" w:rsidRDefault="00B52DCC">
            <w:pPr>
              <w:pStyle w:val="TableParagraph"/>
              <w:rPr>
                <w:sz w:val="18"/>
              </w:rPr>
            </w:pPr>
          </w:p>
        </w:tc>
        <w:tc>
          <w:tcPr>
            <w:tcW w:w="2261" w:type="dxa"/>
            <w:vMerge/>
            <w:tcBorders>
              <w:top w:val="nil"/>
            </w:tcBorders>
          </w:tcPr>
          <w:p w14:paraId="2542652B" w14:textId="77777777" w:rsidR="00B52DCC" w:rsidRDefault="00B52DCC">
            <w:pPr>
              <w:rPr>
                <w:sz w:val="2"/>
                <w:szCs w:val="2"/>
              </w:rPr>
            </w:pPr>
          </w:p>
        </w:tc>
        <w:tc>
          <w:tcPr>
            <w:tcW w:w="2693" w:type="dxa"/>
            <w:vMerge/>
            <w:tcBorders>
              <w:top w:val="nil"/>
            </w:tcBorders>
          </w:tcPr>
          <w:p w14:paraId="7F2FFBA2" w14:textId="77777777" w:rsidR="00B52DCC" w:rsidRDefault="00B52DCC">
            <w:pPr>
              <w:rPr>
                <w:sz w:val="2"/>
                <w:szCs w:val="2"/>
              </w:rPr>
            </w:pPr>
          </w:p>
        </w:tc>
      </w:tr>
      <w:tr w:rsidR="00B52DCC" w14:paraId="3E1F2630" w14:textId="77777777">
        <w:trPr>
          <w:trHeight w:val="238"/>
        </w:trPr>
        <w:tc>
          <w:tcPr>
            <w:tcW w:w="1416" w:type="dxa"/>
            <w:tcBorders>
              <w:top w:val="nil"/>
              <w:bottom w:val="nil"/>
            </w:tcBorders>
          </w:tcPr>
          <w:p w14:paraId="0CE856CE" w14:textId="77777777" w:rsidR="00B52DCC" w:rsidRDefault="00B52DCC">
            <w:pPr>
              <w:pStyle w:val="TableParagraph"/>
              <w:rPr>
                <w:sz w:val="16"/>
              </w:rPr>
            </w:pPr>
          </w:p>
        </w:tc>
        <w:tc>
          <w:tcPr>
            <w:tcW w:w="1984" w:type="dxa"/>
            <w:tcBorders>
              <w:top w:val="nil"/>
              <w:bottom w:val="nil"/>
            </w:tcBorders>
          </w:tcPr>
          <w:p w14:paraId="4856C79F" w14:textId="77777777" w:rsidR="00B52DCC" w:rsidRDefault="00B52DCC">
            <w:pPr>
              <w:pStyle w:val="TableParagraph"/>
              <w:rPr>
                <w:sz w:val="16"/>
              </w:rPr>
            </w:pPr>
          </w:p>
        </w:tc>
        <w:tc>
          <w:tcPr>
            <w:tcW w:w="1704" w:type="dxa"/>
            <w:tcBorders>
              <w:top w:val="nil"/>
              <w:bottom w:val="nil"/>
            </w:tcBorders>
          </w:tcPr>
          <w:p w14:paraId="4434EDBC" w14:textId="77777777" w:rsidR="00B52DCC" w:rsidRDefault="00916648">
            <w:pPr>
              <w:pStyle w:val="TableParagraph"/>
              <w:spacing w:line="218" w:lineRule="exact"/>
              <w:ind w:left="106"/>
              <w:rPr>
                <w:sz w:val="20"/>
              </w:rPr>
            </w:pPr>
            <w:r>
              <w:rPr>
                <w:sz w:val="20"/>
              </w:rPr>
              <w:t>Styraciflua</w:t>
            </w:r>
          </w:p>
        </w:tc>
        <w:tc>
          <w:tcPr>
            <w:tcW w:w="993" w:type="dxa"/>
            <w:tcBorders>
              <w:top w:val="nil"/>
              <w:bottom w:val="nil"/>
            </w:tcBorders>
          </w:tcPr>
          <w:p w14:paraId="3D91305F" w14:textId="77777777" w:rsidR="00B52DCC" w:rsidRDefault="00B52DCC">
            <w:pPr>
              <w:pStyle w:val="TableParagraph"/>
              <w:rPr>
                <w:sz w:val="16"/>
              </w:rPr>
            </w:pPr>
          </w:p>
        </w:tc>
        <w:tc>
          <w:tcPr>
            <w:tcW w:w="991" w:type="dxa"/>
            <w:tcBorders>
              <w:top w:val="nil"/>
              <w:bottom w:val="nil"/>
            </w:tcBorders>
          </w:tcPr>
          <w:p w14:paraId="05F975A5" w14:textId="77777777" w:rsidR="00B52DCC" w:rsidRDefault="00B52DCC">
            <w:pPr>
              <w:pStyle w:val="TableParagraph"/>
              <w:rPr>
                <w:sz w:val="16"/>
              </w:rPr>
            </w:pPr>
          </w:p>
        </w:tc>
        <w:tc>
          <w:tcPr>
            <w:tcW w:w="1709" w:type="dxa"/>
            <w:vMerge/>
            <w:tcBorders>
              <w:top w:val="nil"/>
            </w:tcBorders>
          </w:tcPr>
          <w:p w14:paraId="4E22F935" w14:textId="77777777" w:rsidR="00B52DCC" w:rsidRDefault="00B52DCC">
            <w:pPr>
              <w:rPr>
                <w:sz w:val="2"/>
                <w:szCs w:val="2"/>
              </w:rPr>
            </w:pPr>
          </w:p>
        </w:tc>
        <w:tc>
          <w:tcPr>
            <w:tcW w:w="1700" w:type="dxa"/>
            <w:tcBorders>
              <w:top w:val="nil"/>
              <w:bottom w:val="nil"/>
            </w:tcBorders>
          </w:tcPr>
          <w:p w14:paraId="2EBF3DEC" w14:textId="77777777" w:rsidR="00B52DCC" w:rsidRDefault="00B52DCC">
            <w:pPr>
              <w:pStyle w:val="TableParagraph"/>
              <w:rPr>
                <w:sz w:val="16"/>
              </w:rPr>
            </w:pPr>
          </w:p>
        </w:tc>
        <w:tc>
          <w:tcPr>
            <w:tcW w:w="2261" w:type="dxa"/>
            <w:vMerge/>
            <w:tcBorders>
              <w:top w:val="nil"/>
            </w:tcBorders>
          </w:tcPr>
          <w:p w14:paraId="79B74E23" w14:textId="77777777" w:rsidR="00B52DCC" w:rsidRDefault="00B52DCC">
            <w:pPr>
              <w:rPr>
                <w:sz w:val="2"/>
                <w:szCs w:val="2"/>
              </w:rPr>
            </w:pPr>
          </w:p>
        </w:tc>
        <w:tc>
          <w:tcPr>
            <w:tcW w:w="2693" w:type="dxa"/>
            <w:vMerge/>
            <w:tcBorders>
              <w:top w:val="nil"/>
            </w:tcBorders>
          </w:tcPr>
          <w:p w14:paraId="083D98E4" w14:textId="77777777" w:rsidR="00B52DCC" w:rsidRDefault="00B52DCC">
            <w:pPr>
              <w:rPr>
                <w:sz w:val="2"/>
                <w:szCs w:val="2"/>
              </w:rPr>
            </w:pPr>
          </w:p>
        </w:tc>
      </w:tr>
      <w:tr w:rsidR="00B52DCC" w14:paraId="50653021" w14:textId="77777777">
        <w:trPr>
          <w:trHeight w:val="413"/>
        </w:trPr>
        <w:tc>
          <w:tcPr>
            <w:tcW w:w="1416" w:type="dxa"/>
            <w:tcBorders>
              <w:top w:val="nil"/>
            </w:tcBorders>
          </w:tcPr>
          <w:p w14:paraId="4C08E497" w14:textId="77777777" w:rsidR="00B52DCC" w:rsidRDefault="00B52DCC">
            <w:pPr>
              <w:pStyle w:val="TableParagraph"/>
              <w:rPr>
                <w:sz w:val="18"/>
              </w:rPr>
            </w:pPr>
          </w:p>
        </w:tc>
        <w:tc>
          <w:tcPr>
            <w:tcW w:w="1984" w:type="dxa"/>
            <w:tcBorders>
              <w:top w:val="nil"/>
            </w:tcBorders>
          </w:tcPr>
          <w:p w14:paraId="0C3656F1" w14:textId="77777777" w:rsidR="00B52DCC" w:rsidRDefault="00B52DCC">
            <w:pPr>
              <w:pStyle w:val="TableParagraph"/>
              <w:rPr>
                <w:sz w:val="18"/>
              </w:rPr>
            </w:pPr>
          </w:p>
        </w:tc>
        <w:tc>
          <w:tcPr>
            <w:tcW w:w="1704" w:type="dxa"/>
            <w:tcBorders>
              <w:top w:val="nil"/>
            </w:tcBorders>
          </w:tcPr>
          <w:p w14:paraId="1BB2061D" w14:textId="77777777" w:rsidR="00B52DCC" w:rsidRDefault="00916648">
            <w:pPr>
              <w:pStyle w:val="TableParagraph"/>
              <w:spacing w:line="229" w:lineRule="exact"/>
              <w:ind w:left="106"/>
              <w:rPr>
                <w:sz w:val="20"/>
              </w:rPr>
            </w:pPr>
            <w:r>
              <w:rPr>
                <w:sz w:val="20"/>
              </w:rPr>
              <w:t>Balsam Oil</w:t>
            </w:r>
          </w:p>
        </w:tc>
        <w:tc>
          <w:tcPr>
            <w:tcW w:w="993" w:type="dxa"/>
            <w:tcBorders>
              <w:top w:val="nil"/>
            </w:tcBorders>
          </w:tcPr>
          <w:p w14:paraId="17A1409B" w14:textId="77777777" w:rsidR="00B52DCC" w:rsidRDefault="00B52DCC">
            <w:pPr>
              <w:pStyle w:val="TableParagraph"/>
              <w:rPr>
                <w:sz w:val="18"/>
              </w:rPr>
            </w:pPr>
          </w:p>
        </w:tc>
        <w:tc>
          <w:tcPr>
            <w:tcW w:w="991" w:type="dxa"/>
            <w:tcBorders>
              <w:top w:val="nil"/>
            </w:tcBorders>
          </w:tcPr>
          <w:p w14:paraId="20384B62" w14:textId="77777777" w:rsidR="00B52DCC" w:rsidRDefault="00B52DCC">
            <w:pPr>
              <w:pStyle w:val="TableParagraph"/>
              <w:rPr>
                <w:sz w:val="18"/>
              </w:rPr>
            </w:pPr>
          </w:p>
        </w:tc>
        <w:tc>
          <w:tcPr>
            <w:tcW w:w="1709" w:type="dxa"/>
            <w:vMerge/>
            <w:tcBorders>
              <w:top w:val="nil"/>
            </w:tcBorders>
          </w:tcPr>
          <w:p w14:paraId="2AB0B69C" w14:textId="77777777" w:rsidR="00B52DCC" w:rsidRDefault="00B52DCC">
            <w:pPr>
              <w:rPr>
                <w:sz w:val="2"/>
                <w:szCs w:val="2"/>
              </w:rPr>
            </w:pPr>
          </w:p>
        </w:tc>
        <w:tc>
          <w:tcPr>
            <w:tcW w:w="1700" w:type="dxa"/>
            <w:tcBorders>
              <w:top w:val="nil"/>
            </w:tcBorders>
          </w:tcPr>
          <w:p w14:paraId="585A4780" w14:textId="77777777" w:rsidR="00B52DCC" w:rsidRDefault="00B52DCC">
            <w:pPr>
              <w:pStyle w:val="TableParagraph"/>
              <w:rPr>
                <w:sz w:val="18"/>
              </w:rPr>
            </w:pPr>
          </w:p>
        </w:tc>
        <w:tc>
          <w:tcPr>
            <w:tcW w:w="2261" w:type="dxa"/>
            <w:vMerge/>
            <w:tcBorders>
              <w:top w:val="nil"/>
            </w:tcBorders>
          </w:tcPr>
          <w:p w14:paraId="1A75E89F" w14:textId="77777777" w:rsidR="00B52DCC" w:rsidRDefault="00B52DCC">
            <w:pPr>
              <w:rPr>
                <w:sz w:val="2"/>
                <w:szCs w:val="2"/>
              </w:rPr>
            </w:pPr>
          </w:p>
        </w:tc>
        <w:tc>
          <w:tcPr>
            <w:tcW w:w="2693" w:type="dxa"/>
            <w:vMerge/>
            <w:tcBorders>
              <w:top w:val="nil"/>
            </w:tcBorders>
          </w:tcPr>
          <w:p w14:paraId="3869DD8D" w14:textId="77777777" w:rsidR="00B52DCC" w:rsidRDefault="00B52DCC">
            <w:pPr>
              <w:rPr>
                <w:sz w:val="2"/>
                <w:szCs w:val="2"/>
              </w:rPr>
            </w:pPr>
          </w:p>
        </w:tc>
      </w:tr>
      <w:tr w:rsidR="00B52DCC" w14:paraId="5C532CAC" w14:textId="77777777">
        <w:trPr>
          <w:trHeight w:val="233"/>
        </w:trPr>
        <w:tc>
          <w:tcPr>
            <w:tcW w:w="1416" w:type="dxa"/>
            <w:tcBorders>
              <w:bottom w:val="nil"/>
            </w:tcBorders>
          </w:tcPr>
          <w:p w14:paraId="54F44DE2" w14:textId="77777777" w:rsidR="00B52DCC" w:rsidRDefault="00916648">
            <w:pPr>
              <w:pStyle w:val="TableParagraph"/>
              <w:spacing w:line="214" w:lineRule="exact"/>
              <w:ind w:left="107"/>
              <w:rPr>
                <w:sz w:val="20"/>
              </w:rPr>
            </w:pPr>
            <w:r>
              <w:rPr>
                <w:sz w:val="20"/>
              </w:rPr>
              <w:t>182</w:t>
            </w:r>
          </w:p>
        </w:tc>
        <w:tc>
          <w:tcPr>
            <w:tcW w:w="1984" w:type="dxa"/>
            <w:tcBorders>
              <w:bottom w:val="nil"/>
            </w:tcBorders>
          </w:tcPr>
          <w:p w14:paraId="3B5CC685" w14:textId="77777777" w:rsidR="00B52DCC" w:rsidRDefault="00916648">
            <w:pPr>
              <w:pStyle w:val="TableParagraph"/>
              <w:spacing w:line="214" w:lineRule="exact"/>
              <w:ind w:left="105"/>
              <w:rPr>
                <w:sz w:val="20"/>
              </w:rPr>
            </w:pPr>
            <w:r>
              <w:rPr>
                <w:sz w:val="20"/>
              </w:rPr>
              <w:t>1-(5,6,7,8-</w:t>
            </w:r>
          </w:p>
        </w:tc>
        <w:tc>
          <w:tcPr>
            <w:tcW w:w="1704" w:type="dxa"/>
            <w:vMerge w:val="restart"/>
          </w:tcPr>
          <w:p w14:paraId="7138B9F9" w14:textId="77777777" w:rsidR="00B52DCC" w:rsidRDefault="00916648">
            <w:pPr>
              <w:pStyle w:val="TableParagraph"/>
              <w:spacing w:line="424" w:lineRule="auto"/>
              <w:ind w:left="156" w:right="251" w:hanging="51"/>
              <w:rPr>
                <w:sz w:val="20"/>
              </w:rPr>
            </w:pPr>
            <w:r>
              <w:rPr>
                <w:sz w:val="20"/>
              </w:rPr>
              <w:t xml:space="preserve">Acetyl </w:t>
            </w:r>
            <w:r>
              <w:rPr>
                <w:w w:val="95"/>
                <w:sz w:val="20"/>
              </w:rPr>
              <w:t xml:space="preserve">Hexamethyl </w:t>
            </w:r>
            <w:r>
              <w:rPr>
                <w:sz w:val="20"/>
              </w:rPr>
              <w:t>tetralin</w:t>
            </w:r>
          </w:p>
        </w:tc>
        <w:tc>
          <w:tcPr>
            <w:tcW w:w="993" w:type="dxa"/>
            <w:tcBorders>
              <w:bottom w:val="nil"/>
            </w:tcBorders>
          </w:tcPr>
          <w:p w14:paraId="2843879C" w14:textId="77777777" w:rsidR="00B52DCC" w:rsidRDefault="00916648">
            <w:pPr>
              <w:pStyle w:val="TableParagraph"/>
              <w:spacing w:line="214" w:lineRule="exact"/>
              <w:ind w:left="107"/>
              <w:rPr>
                <w:sz w:val="20"/>
              </w:rPr>
            </w:pPr>
            <w:r>
              <w:rPr>
                <w:sz w:val="20"/>
              </w:rPr>
              <w:t>21145-</w:t>
            </w:r>
          </w:p>
        </w:tc>
        <w:tc>
          <w:tcPr>
            <w:tcW w:w="991" w:type="dxa"/>
            <w:tcBorders>
              <w:bottom w:val="nil"/>
            </w:tcBorders>
          </w:tcPr>
          <w:p w14:paraId="41B632C7" w14:textId="77777777" w:rsidR="00B52DCC" w:rsidRDefault="00916648">
            <w:pPr>
              <w:pStyle w:val="TableParagraph"/>
              <w:spacing w:line="214" w:lineRule="exact"/>
              <w:ind w:left="107"/>
              <w:rPr>
                <w:sz w:val="20"/>
              </w:rPr>
            </w:pPr>
            <w:r>
              <w:rPr>
                <w:sz w:val="20"/>
              </w:rPr>
              <w:t>244-240-</w:t>
            </w:r>
          </w:p>
        </w:tc>
        <w:tc>
          <w:tcPr>
            <w:tcW w:w="1709" w:type="dxa"/>
            <w:tcBorders>
              <w:bottom w:val="nil"/>
            </w:tcBorders>
          </w:tcPr>
          <w:p w14:paraId="05C6E499" w14:textId="77777777" w:rsidR="00B52DCC" w:rsidRDefault="00916648">
            <w:pPr>
              <w:pStyle w:val="TableParagraph"/>
              <w:spacing w:line="214" w:lineRule="exact"/>
              <w:ind w:left="108"/>
              <w:rPr>
                <w:sz w:val="20"/>
              </w:rPr>
            </w:pPr>
            <w:r>
              <w:rPr>
                <w:sz w:val="20"/>
              </w:rPr>
              <w:t>Ağız bakım</w:t>
            </w:r>
          </w:p>
        </w:tc>
        <w:tc>
          <w:tcPr>
            <w:tcW w:w="1700" w:type="dxa"/>
            <w:tcBorders>
              <w:bottom w:val="nil"/>
            </w:tcBorders>
          </w:tcPr>
          <w:p w14:paraId="3A3C6F10" w14:textId="77777777" w:rsidR="00B52DCC" w:rsidRDefault="00916648">
            <w:pPr>
              <w:pStyle w:val="TableParagraph"/>
              <w:spacing w:line="214" w:lineRule="exact"/>
              <w:ind w:left="108"/>
              <w:rPr>
                <w:sz w:val="20"/>
              </w:rPr>
            </w:pPr>
            <w:r>
              <w:rPr>
                <w:sz w:val="20"/>
              </w:rPr>
              <w:t>(a) Durulanmayan</w:t>
            </w:r>
          </w:p>
        </w:tc>
        <w:tc>
          <w:tcPr>
            <w:tcW w:w="2261" w:type="dxa"/>
            <w:vMerge w:val="restart"/>
          </w:tcPr>
          <w:p w14:paraId="3B7D9C78" w14:textId="77777777" w:rsidR="00B52DCC" w:rsidRDefault="00B52DCC">
            <w:pPr>
              <w:pStyle w:val="TableParagraph"/>
              <w:rPr>
                <w:sz w:val="18"/>
              </w:rPr>
            </w:pPr>
          </w:p>
        </w:tc>
        <w:tc>
          <w:tcPr>
            <w:tcW w:w="2693" w:type="dxa"/>
            <w:vMerge w:val="restart"/>
          </w:tcPr>
          <w:p w14:paraId="5CE87166" w14:textId="77777777" w:rsidR="00B52DCC" w:rsidRDefault="00B52DCC">
            <w:pPr>
              <w:pStyle w:val="TableParagraph"/>
              <w:rPr>
                <w:sz w:val="18"/>
              </w:rPr>
            </w:pPr>
          </w:p>
        </w:tc>
      </w:tr>
      <w:tr w:rsidR="00B52DCC" w14:paraId="4FC47580" w14:textId="77777777">
        <w:trPr>
          <w:trHeight w:val="237"/>
        </w:trPr>
        <w:tc>
          <w:tcPr>
            <w:tcW w:w="1416" w:type="dxa"/>
            <w:tcBorders>
              <w:top w:val="nil"/>
              <w:bottom w:val="nil"/>
            </w:tcBorders>
          </w:tcPr>
          <w:p w14:paraId="7DE59B6C" w14:textId="77777777" w:rsidR="00B52DCC" w:rsidRDefault="00B52DCC">
            <w:pPr>
              <w:pStyle w:val="TableParagraph"/>
              <w:rPr>
                <w:sz w:val="16"/>
              </w:rPr>
            </w:pPr>
          </w:p>
        </w:tc>
        <w:tc>
          <w:tcPr>
            <w:tcW w:w="1984" w:type="dxa"/>
            <w:tcBorders>
              <w:top w:val="nil"/>
              <w:bottom w:val="nil"/>
            </w:tcBorders>
          </w:tcPr>
          <w:p w14:paraId="6C886F60" w14:textId="77777777" w:rsidR="00B52DCC" w:rsidRDefault="00916648">
            <w:pPr>
              <w:pStyle w:val="TableParagraph"/>
              <w:spacing w:line="217" w:lineRule="exact"/>
              <w:ind w:left="105"/>
              <w:rPr>
                <w:sz w:val="20"/>
              </w:rPr>
            </w:pPr>
            <w:r>
              <w:rPr>
                <w:sz w:val="20"/>
              </w:rPr>
              <w:t>Tetrahidro-</w:t>
            </w:r>
          </w:p>
        </w:tc>
        <w:tc>
          <w:tcPr>
            <w:tcW w:w="1704" w:type="dxa"/>
            <w:vMerge/>
            <w:tcBorders>
              <w:top w:val="nil"/>
            </w:tcBorders>
          </w:tcPr>
          <w:p w14:paraId="49259A81" w14:textId="77777777" w:rsidR="00B52DCC" w:rsidRDefault="00B52DCC">
            <w:pPr>
              <w:rPr>
                <w:sz w:val="2"/>
                <w:szCs w:val="2"/>
              </w:rPr>
            </w:pPr>
          </w:p>
        </w:tc>
        <w:tc>
          <w:tcPr>
            <w:tcW w:w="993" w:type="dxa"/>
            <w:tcBorders>
              <w:top w:val="nil"/>
              <w:bottom w:val="nil"/>
            </w:tcBorders>
          </w:tcPr>
          <w:p w14:paraId="42A51E9B" w14:textId="77777777" w:rsidR="00B52DCC" w:rsidRDefault="00916648">
            <w:pPr>
              <w:pStyle w:val="TableParagraph"/>
              <w:spacing w:line="217" w:lineRule="exact"/>
              <w:ind w:left="107"/>
              <w:rPr>
                <w:sz w:val="20"/>
              </w:rPr>
            </w:pPr>
            <w:r>
              <w:rPr>
                <w:sz w:val="20"/>
              </w:rPr>
              <w:t>77-7/</w:t>
            </w:r>
          </w:p>
        </w:tc>
        <w:tc>
          <w:tcPr>
            <w:tcW w:w="991" w:type="dxa"/>
            <w:tcBorders>
              <w:top w:val="nil"/>
              <w:bottom w:val="nil"/>
            </w:tcBorders>
          </w:tcPr>
          <w:p w14:paraId="5393EEAF" w14:textId="77777777" w:rsidR="00B52DCC" w:rsidRDefault="00916648">
            <w:pPr>
              <w:pStyle w:val="TableParagraph"/>
              <w:spacing w:line="217" w:lineRule="exact"/>
              <w:ind w:left="107"/>
              <w:rPr>
                <w:sz w:val="20"/>
              </w:rPr>
            </w:pPr>
            <w:r>
              <w:rPr>
                <w:sz w:val="20"/>
              </w:rPr>
              <w:t>6 / 216-</w:t>
            </w:r>
          </w:p>
        </w:tc>
        <w:tc>
          <w:tcPr>
            <w:tcW w:w="1709" w:type="dxa"/>
            <w:tcBorders>
              <w:top w:val="nil"/>
              <w:bottom w:val="nil"/>
            </w:tcBorders>
          </w:tcPr>
          <w:p w14:paraId="6D388943" w14:textId="77777777" w:rsidR="00B52DCC" w:rsidRDefault="00916648">
            <w:pPr>
              <w:pStyle w:val="TableParagraph"/>
              <w:spacing w:line="217" w:lineRule="exact"/>
              <w:ind w:left="108"/>
              <w:rPr>
                <w:sz w:val="20"/>
              </w:rPr>
            </w:pPr>
            <w:r>
              <w:rPr>
                <w:sz w:val="20"/>
              </w:rPr>
              <w:t>ürünleri hariç, tüm</w:t>
            </w:r>
          </w:p>
        </w:tc>
        <w:tc>
          <w:tcPr>
            <w:tcW w:w="1700" w:type="dxa"/>
            <w:tcBorders>
              <w:top w:val="nil"/>
              <w:bottom w:val="nil"/>
            </w:tcBorders>
          </w:tcPr>
          <w:p w14:paraId="2CF6B971" w14:textId="77777777" w:rsidR="00B52DCC" w:rsidRDefault="00916648">
            <w:pPr>
              <w:pStyle w:val="TableParagraph"/>
              <w:spacing w:line="217" w:lineRule="exact"/>
              <w:ind w:left="108"/>
              <w:rPr>
                <w:sz w:val="20"/>
              </w:rPr>
            </w:pPr>
            <w:r>
              <w:rPr>
                <w:sz w:val="20"/>
              </w:rPr>
              <w:t>ürünler: % 0,1</w:t>
            </w:r>
          </w:p>
        </w:tc>
        <w:tc>
          <w:tcPr>
            <w:tcW w:w="2261" w:type="dxa"/>
            <w:vMerge/>
            <w:tcBorders>
              <w:top w:val="nil"/>
            </w:tcBorders>
          </w:tcPr>
          <w:p w14:paraId="1034DF53" w14:textId="77777777" w:rsidR="00B52DCC" w:rsidRDefault="00B52DCC">
            <w:pPr>
              <w:rPr>
                <w:sz w:val="2"/>
                <w:szCs w:val="2"/>
              </w:rPr>
            </w:pPr>
          </w:p>
        </w:tc>
        <w:tc>
          <w:tcPr>
            <w:tcW w:w="2693" w:type="dxa"/>
            <w:vMerge/>
            <w:tcBorders>
              <w:top w:val="nil"/>
            </w:tcBorders>
          </w:tcPr>
          <w:p w14:paraId="57681A44" w14:textId="77777777" w:rsidR="00B52DCC" w:rsidRDefault="00B52DCC">
            <w:pPr>
              <w:rPr>
                <w:sz w:val="2"/>
                <w:szCs w:val="2"/>
              </w:rPr>
            </w:pPr>
          </w:p>
        </w:tc>
      </w:tr>
      <w:tr w:rsidR="00B52DCC" w14:paraId="1978C8CB" w14:textId="77777777">
        <w:trPr>
          <w:trHeight w:val="646"/>
        </w:trPr>
        <w:tc>
          <w:tcPr>
            <w:tcW w:w="1416" w:type="dxa"/>
            <w:tcBorders>
              <w:top w:val="nil"/>
              <w:bottom w:val="nil"/>
            </w:tcBorders>
          </w:tcPr>
          <w:p w14:paraId="3EDC7E53" w14:textId="77777777" w:rsidR="00B52DCC" w:rsidRDefault="00B52DCC">
            <w:pPr>
              <w:pStyle w:val="TableParagraph"/>
              <w:rPr>
                <w:sz w:val="18"/>
              </w:rPr>
            </w:pPr>
          </w:p>
        </w:tc>
        <w:tc>
          <w:tcPr>
            <w:tcW w:w="1984" w:type="dxa"/>
            <w:tcBorders>
              <w:top w:val="nil"/>
              <w:bottom w:val="nil"/>
            </w:tcBorders>
          </w:tcPr>
          <w:p w14:paraId="2BE7134A" w14:textId="77777777" w:rsidR="00B52DCC" w:rsidRDefault="00916648">
            <w:pPr>
              <w:pStyle w:val="TableParagraph"/>
              <w:spacing w:line="229" w:lineRule="exact"/>
              <w:ind w:left="105"/>
              <w:rPr>
                <w:sz w:val="20"/>
              </w:rPr>
            </w:pPr>
            <w:r>
              <w:rPr>
                <w:sz w:val="20"/>
              </w:rPr>
              <w:t>3,5,5,6,8,8,-</w:t>
            </w:r>
          </w:p>
          <w:p w14:paraId="5ADBCF41" w14:textId="77777777" w:rsidR="00B52DCC" w:rsidRDefault="00916648">
            <w:pPr>
              <w:pStyle w:val="TableParagraph"/>
              <w:spacing w:before="19"/>
              <w:ind w:left="105"/>
              <w:rPr>
                <w:sz w:val="20"/>
              </w:rPr>
            </w:pPr>
            <w:r>
              <w:rPr>
                <w:sz w:val="20"/>
              </w:rPr>
              <w:t>hekzametil-2-naftil-</w:t>
            </w:r>
          </w:p>
        </w:tc>
        <w:tc>
          <w:tcPr>
            <w:tcW w:w="1704" w:type="dxa"/>
            <w:vMerge/>
            <w:tcBorders>
              <w:top w:val="nil"/>
            </w:tcBorders>
          </w:tcPr>
          <w:p w14:paraId="3DAAD47E" w14:textId="77777777" w:rsidR="00B52DCC" w:rsidRDefault="00B52DCC">
            <w:pPr>
              <w:rPr>
                <w:sz w:val="2"/>
                <w:szCs w:val="2"/>
              </w:rPr>
            </w:pPr>
          </w:p>
        </w:tc>
        <w:tc>
          <w:tcPr>
            <w:tcW w:w="993" w:type="dxa"/>
            <w:tcBorders>
              <w:top w:val="nil"/>
              <w:bottom w:val="nil"/>
            </w:tcBorders>
          </w:tcPr>
          <w:p w14:paraId="5DA6C47B" w14:textId="77777777" w:rsidR="00B52DCC" w:rsidRDefault="00916648">
            <w:pPr>
              <w:pStyle w:val="TableParagraph"/>
              <w:spacing w:line="229" w:lineRule="exact"/>
              <w:ind w:left="107"/>
              <w:rPr>
                <w:sz w:val="20"/>
              </w:rPr>
            </w:pPr>
            <w:r>
              <w:rPr>
                <w:sz w:val="20"/>
              </w:rPr>
              <w:t>1506-02-</w:t>
            </w:r>
          </w:p>
          <w:p w14:paraId="61CC934D" w14:textId="77777777" w:rsidR="00B52DCC" w:rsidRDefault="00916648">
            <w:pPr>
              <w:pStyle w:val="TableParagraph"/>
              <w:spacing w:before="19"/>
              <w:ind w:left="107"/>
              <w:rPr>
                <w:sz w:val="20"/>
              </w:rPr>
            </w:pPr>
            <w:r>
              <w:rPr>
                <w:w w:val="99"/>
                <w:sz w:val="20"/>
              </w:rPr>
              <w:t>1</w:t>
            </w:r>
          </w:p>
        </w:tc>
        <w:tc>
          <w:tcPr>
            <w:tcW w:w="991" w:type="dxa"/>
            <w:tcBorders>
              <w:top w:val="nil"/>
              <w:bottom w:val="nil"/>
            </w:tcBorders>
          </w:tcPr>
          <w:p w14:paraId="003BCB0A" w14:textId="77777777" w:rsidR="00B52DCC" w:rsidRDefault="00916648">
            <w:pPr>
              <w:pStyle w:val="TableParagraph"/>
              <w:spacing w:line="229" w:lineRule="exact"/>
              <w:ind w:left="107"/>
              <w:rPr>
                <w:sz w:val="20"/>
              </w:rPr>
            </w:pPr>
            <w:r>
              <w:rPr>
                <w:sz w:val="20"/>
              </w:rPr>
              <w:t>133-4</w:t>
            </w:r>
          </w:p>
        </w:tc>
        <w:tc>
          <w:tcPr>
            <w:tcW w:w="1709" w:type="dxa"/>
            <w:tcBorders>
              <w:top w:val="nil"/>
              <w:bottom w:val="nil"/>
            </w:tcBorders>
          </w:tcPr>
          <w:p w14:paraId="10E8FED9" w14:textId="77777777" w:rsidR="00B52DCC" w:rsidRDefault="00916648">
            <w:pPr>
              <w:pStyle w:val="TableParagraph"/>
              <w:spacing w:line="229" w:lineRule="exact"/>
              <w:ind w:left="108"/>
              <w:rPr>
                <w:sz w:val="20"/>
              </w:rPr>
            </w:pPr>
            <w:r>
              <w:rPr>
                <w:sz w:val="20"/>
              </w:rPr>
              <w:t>kozmetik ürünler</w:t>
            </w:r>
          </w:p>
        </w:tc>
        <w:tc>
          <w:tcPr>
            <w:tcW w:w="1700" w:type="dxa"/>
            <w:tcBorders>
              <w:top w:val="nil"/>
              <w:bottom w:val="nil"/>
            </w:tcBorders>
          </w:tcPr>
          <w:p w14:paraId="558597DC" w14:textId="77777777" w:rsidR="00B52DCC" w:rsidRDefault="00916648">
            <w:pPr>
              <w:pStyle w:val="TableParagraph"/>
              <w:spacing w:before="150" w:line="240" w:lineRule="atLeast"/>
              <w:ind w:left="108"/>
              <w:rPr>
                <w:sz w:val="20"/>
              </w:rPr>
            </w:pPr>
            <w:r>
              <w:rPr>
                <w:sz w:val="20"/>
              </w:rPr>
              <w:t>Aşağıdakiler hariç olmak üzere;</w:t>
            </w:r>
          </w:p>
        </w:tc>
        <w:tc>
          <w:tcPr>
            <w:tcW w:w="2261" w:type="dxa"/>
            <w:vMerge/>
            <w:tcBorders>
              <w:top w:val="nil"/>
            </w:tcBorders>
          </w:tcPr>
          <w:p w14:paraId="011FB0A5" w14:textId="77777777" w:rsidR="00B52DCC" w:rsidRDefault="00B52DCC">
            <w:pPr>
              <w:rPr>
                <w:sz w:val="2"/>
                <w:szCs w:val="2"/>
              </w:rPr>
            </w:pPr>
          </w:p>
        </w:tc>
        <w:tc>
          <w:tcPr>
            <w:tcW w:w="2693" w:type="dxa"/>
            <w:vMerge/>
            <w:tcBorders>
              <w:top w:val="nil"/>
            </w:tcBorders>
          </w:tcPr>
          <w:p w14:paraId="37C847D7" w14:textId="77777777" w:rsidR="00B52DCC" w:rsidRDefault="00B52DCC">
            <w:pPr>
              <w:rPr>
                <w:sz w:val="2"/>
                <w:szCs w:val="2"/>
              </w:rPr>
            </w:pPr>
          </w:p>
        </w:tc>
      </w:tr>
      <w:tr w:rsidR="00B52DCC" w14:paraId="74084E2D" w14:textId="77777777">
        <w:trPr>
          <w:trHeight w:val="399"/>
        </w:trPr>
        <w:tc>
          <w:tcPr>
            <w:tcW w:w="1416" w:type="dxa"/>
            <w:tcBorders>
              <w:top w:val="nil"/>
              <w:bottom w:val="nil"/>
            </w:tcBorders>
          </w:tcPr>
          <w:p w14:paraId="49BBCFD7" w14:textId="77777777" w:rsidR="00B52DCC" w:rsidRDefault="00B52DCC">
            <w:pPr>
              <w:pStyle w:val="TableParagraph"/>
              <w:rPr>
                <w:sz w:val="18"/>
              </w:rPr>
            </w:pPr>
          </w:p>
        </w:tc>
        <w:tc>
          <w:tcPr>
            <w:tcW w:w="1984" w:type="dxa"/>
            <w:tcBorders>
              <w:top w:val="nil"/>
              <w:bottom w:val="nil"/>
            </w:tcBorders>
          </w:tcPr>
          <w:p w14:paraId="45213882" w14:textId="77777777" w:rsidR="00B52DCC" w:rsidRDefault="00916648">
            <w:pPr>
              <w:pStyle w:val="TableParagraph"/>
              <w:ind w:left="105"/>
              <w:rPr>
                <w:sz w:val="20"/>
              </w:rPr>
            </w:pPr>
            <w:r>
              <w:rPr>
                <w:sz w:val="20"/>
              </w:rPr>
              <w:t>)ethan-1-on(AHTN)</w:t>
            </w:r>
          </w:p>
        </w:tc>
        <w:tc>
          <w:tcPr>
            <w:tcW w:w="1704" w:type="dxa"/>
            <w:vMerge/>
            <w:tcBorders>
              <w:top w:val="nil"/>
            </w:tcBorders>
          </w:tcPr>
          <w:p w14:paraId="26819F0E" w14:textId="77777777" w:rsidR="00B52DCC" w:rsidRDefault="00B52DCC">
            <w:pPr>
              <w:rPr>
                <w:sz w:val="2"/>
                <w:szCs w:val="2"/>
              </w:rPr>
            </w:pPr>
          </w:p>
        </w:tc>
        <w:tc>
          <w:tcPr>
            <w:tcW w:w="993" w:type="dxa"/>
            <w:tcBorders>
              <w:top w:val="nil"/>
              <w:bottom w:val="nil"/>
            </w:tcBorders>
          </w:tcPr>
          <w:p w14:paraId="55BFAF08" w14:textId="77777777" w:rsidR="00B52DCC" w:rsidRDefault="00B52DCC">
            <w:pPr>
              <w:pStyle w:val="TableParagraph"/>
              <w:rPr>
                <w:sz w:val="18"/>
              </w:rPr>
            </w:pPr>
          </w:p>
        </w:tc>
        <w:tc>
          <w:tcPr>
            <w:tcW w:w="991" w:type="dxa"/>
            <w:tcBorders>
              <w:top w:val="nil"/>
              <w:bottom w:val="nil"/>
            </w:tcBorders>
          </w:tcPr>
          <w:p w14:paraId="35AAA2AB" w14:textId="77777777" w:rsidR="00B52DCC" w:rsidRDefault="00B52DCC">
            <w:pPr>
              <w:pStyle w:val="TableParagraph"/>
              <w:rPr>
                <w:sz w:val="18"/>
              </w:rPr>
            </w:pPr>
          </w:p>
        </w:tc>
        <w:tc>
          <w:tcPr>
            <w:tcW w:w="1709" w:type="dxa"/>
            <w:tcBorders>
              <w:top w:val="nil"/>
              <w:bottom w:val="nil"/>
            </w:tcBorders>
          </w:tcPr>
          <w:p w14:paraId="6E2F4F03" w14:textId="77777777" w:rsidR="00B52DCC" w:rsidRDefault="00B52DCC">
            <w:pPr>
              <w:pStyle w:val="TableParagraph"/>
              <w:rPr>
                <w:sz w:val="18"/>
              </w:rPr>
            </w:pPr>
          </w:p>
        </w:tc>
        <w:tc>
          <w:tcPr>
            <w:tcW w:w="1700" w:type="dxa"/>
            <w:tcBorders>
              <w:top w:val="nil"/>
              <w:bottom w:val="nil"/>
            </w:tcBorders>
          </w:tcPr>
          <w:p w14:paraId="27F71E94" w14:textId="77777777" w:rsidR="00B52DCC" w:rsidRDefault="00916648">
            <w:pPr>
              <w:pStyle w:val="TableParagraph"/>
              <w:spacing w:before="161" w:line="218" w:lineRule="exact"/>
              <w:ind w:left="108"/>
              <w:rPr>
                <w:sz w:val="20"/>
              </w:rPr>
            </w:pPr>
            <w:r>
              <w:rPr>
                <w:sz w:val="20"/>
              </w:rPr>
              <w:t>hidroalkolik</w:t>
            </w:r>
          </w:p>
        </w:tc>
        <w:tc>
          <w:tcPr>
            <w:tcW w:w="2261" w:type="dxa"/>
            <w:vMerge/>
            <w:tcBorders>
              <w:top w:val="nil"/>
            </w:tcBorders>
          </w:tcPr>
          <w:p w14:paraId="4E5CCA3D" w14:textId="77777777" w:rsidR="00B52DCC" w:rsidRDefault="00B52DCC">
            <w:pPr>
              <w:rPr>
                <w:sz w:val="2"/>
                <w:szCs w:val="2"/>
              </w:rPr>
            </w:pPr>
          </w:p>
        </w:tc>
        <w:tc>
          <w:tcPr>
            <w:tcW w:w="2693" w:type="dxa"/>
            <w:vMerge/>
            <w:tcBorders>
              <w:top w:val="nil"/>
            </w:tcBorders>
          </w:tcPr>
          <w:p w14:paraId="58C76205" w14:textId="77777777" w:rsidR="00B52DCC" w:rsidRDefault="00B52DCC">
            <w:pPr>
              <w:rPr>
                <w:sz w:val="2"/>
                <w:szCs w:val="2"/>
              </w:rPr>
            </w:pPr>
          </w:p>
        </w:tc>
      </w:tr>
      <w:tr w:rsidR="00B52DCC" w14:paraId="00DF7396" w14:textId="77777777">
        <w:trPr>
          <w:trHeight w:val="413"/>
        </w:trPr>
        <w:tc>
          <w:tcPr>
            <w:tcW w:w="1416" w:type="dxa"/>
            <w:tcBorders>
              <w:top w:val="nil"/>
            </w:tcBorders>
          </w:tcPr>
          <w:p w14:paraId="7DAC17EB" w14:textId="77777777" w:rsidR="00B52DCC" w:rsidRDefault="00B52DCC">
            <w:pPr>
              <w:pStyle w:val="TableParagraph"/>
              <w:rPr>
                <w:sz w:val="18"/>
              </w:rPr>
            </w:pPr>
          </w:p>
        </w:tc>
        <w:tc>
          <w:tcPr>
            <w:tcW w:w="1984" w:type="dxa"/>
            <w:tcBorders>
              <w:top w:val="nil"/>
            </w:tcBorders>
          </w:tcPr>
          <w:p w14:paraId="4E1E9113" w14:textId="77777777" w:rsidR="00B52DCC" w:rsidRDefault="00B52DCC">
            <w:pPr>
              <w:pStyle w:val="TableParagraph"/>
              <w:rPr>
                <w:sz w:val="18"/>
              </w:rPr>
            </w:pPr>
          </w:p>
        </w:tc>
        <w:tc>
          <w:tcPr>
            <w:tcW w:w="1704" w:type="dxa"/>
            <w:vMerge/>
            <w:tcBorders>
              <w:top w:val="nil"/>
            </w:tcBorders>
          </w:tcPr>
          <w:p w14:paraId="05B065BD" w14:textId="77777777" w:rsidR="00B52DCC" w:rsidRDefault="00B52DCC">
            <w:pPr>
              <w:rPr>
                <w:sz w:val="2"/>
                <w:szCs w:val="2"/>
              </w:rPr>
            </w:pPr>
          </w:p>
        </w:tc>
        <w:tc>
          <w:tcPr>
            <w:tcW w:w="993" w:type="dxa"/>
            <w:tcBorders>
              <w:top w:val="nil"/>
            </w:tcBorders>
          </w:tcPr>
          <w:p w14:paraId="5B3BC359" w14:textId="77777777" w:rsidR="00B52DCC" w:rsidRDefault="00B52DCC">
            <w:pPr>
              <w:pStyle w:val="TableParagraph"/>
              <w:rPr>
                <w:sz w:val="18"/>
              </w:rPr>
            </w:pPr>
          </w:p>
        </w:tc>
        <w:tc>
          <w:tcPr>
            <w:tcW w:w="991" w:type="dxa"/>
            <w:tcBorders>
              <w:top w:val="nil"/>
            </w:tcBorders>
          </w:tcPr>
          <w:p w14:paraId="1EC2164F" w14:textId="77777777" w:rsidR="00B52DCC" w:rsidRDefault="00B52DCC">
            <w:pPr>
              <w:pStyle w:val="TableParagraph"/>
              <w:rPr>
                <w:sz w:val="18"/>
              </w:rPr>
            </w:pPr>
          </w:p>
        </w:tc>
        <w:tc>
          <w:tcPr>
            <w:tcW w:w="1709" w:type="dxa"/>
            <w:tcBorders>
              <w:top w:val="nil"/>
            </w:tcBorders>
          </w:tcPr>
          <w:p w14:paraId="16DE9A89" w14:textId="77777777" w:rsidR="00B52DCC" w:rsidRDefault="00B52DCC">
            <w:pPr>
              <w:pStyle w:val="TableParagraph"/>
              <w:rPr>
                <w:sz w:val="18"/>
              </w:rPr>
            </w:pPr>
          </w:p>
        </w:tc>
        <w:tc>
          <w:tcPr>
            <w:tcW w:w="1700" w:type="dxa"/>
            <w:tcBorders>
              <w:top w:val="nil"/>
            </w:tcBorders>
          </w:tcPr>
          <w:p w14:paraId="74DB3855" w14:textId="77777777" w:rsidR="00B52DCC" w:rsidRDefault="00916648">
            <w:pPr>
              <w:pStyle w:val="TableParagraph"/>
              <w:spacing w:line="229" w:lineRule="exact"/>
              <w:ind w:left="108"/>
              <w:rPr>
                <w:sz w:val="20"/>
              </w:rPr>
            </w:pPr>
            <w:r>
              <w:rPr>
                <w:sz w:val="20"/>
              </w:rPr>
              <w:t>ürünler: % 1</w:t>
            </w:r>
          </w:p>
        </w:tc>
        <w:tc>
          <w:tcPr>
            <w:tcW w:w="2261" w:type="dxa"/>
            <w:vMerge/>
            <w:tcBorders>
              <w:top w:val="nil"/>
            </w:tcBorders>
          </w:tcPr>
          <w:p w14:paraId="190D086C" w14:textId="77777777" w:rsidR="00B52DCC" w:rsidRDefault="00B52DCC">
            <w:pPr>
              <w:rPr>
                <w:sz w:val="2"/>
                <w:szCs w:val="2"/>
              </w:rPr>
            </w:pPr>
          </w:p>
        </w:tc>
        <w:tc>
          <w:tcPr>
            <w:tcW w:w="2693" w:type="dxa"/>
            <w:vMerge/>
            <w:tcBorders>
              <w:top w:val="nil"/>
            </w:tcBorders>
          </w:tcPr>
          <w:p w14:paraId="2408CE4F" w14:textId="77777777" w:rsidR="00B52DCC" w:rsidRDefault="00B52DCC">
            <w:pPr>
              <w:rPr>
                <w:sz w:val="2"/>
                <w:szCs w:val="2"/>
              </w:rPr>
            </w:pPr>
          </w:p>
        </w:tc>
      </w:tr>
    </w:tbl>
    <w:p w14:paraId="1761EE87" w14:textId="77777777" w:rsidR="00B52DCC" w:rsidRDefault="00B52DCC">
      <w:pPr>
        <w:rPr>
          <w:sz w:val="2"/>
          <w:szCs w:val="2"/>
        </w:rPr>
        <w:sectPr w:rsidR="00B52DCC">
          <w:pgSz w:w="16840" w:h="11910" w:orient="landscape"/>
          <w:pgMar w:top="1100" w:right="440" w:bottom="280" w:left="580" w:header="708" w:footer="708" w:gutter="0"/>
          <w:cols w:space="708"/>
        </w:sectPr>
      </w:pPr>
    </w:p>
    <w:p w14:paraId="23086AE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D08E45E" w14:textId="77777777">
        <w:trPr>
          <w:trHeight w:val="2131"/>
        </w:trPr>
        <w:tc>
          <w:tcPr>
            <w:tcW w:w="1416" w:type="dxa"/>
          </w:tcPr>
          <w:p w14:paraId="14F97480" w14:textId="77777777" w:rsidR="00B52DCC" w:rsidRDefault="00B52DCC">
            <w:pPr>
              <w:pStyle w:val="TableParagraph"/>
              <w:rPr>
                <w:sz w:val="18"/>
              </w:rPr>
            </w:pPr>
          </w:p>
        </w:tc>
        <w:tc>
          <w:tcPr>
            <w:tcW w:w="1984" w:type="dxa"/>
          </w:tcPr>
          <w:p w14:paraId="40F70F28" w14:textId="77777777" w:rsidR="00B52DCC" w:rsidRDefault="00B52DCC">
            <w:pPr>
              <w:pStyle w:val="TableParagraph"/>
              <w:rPr>
                <w:sz w:val="18"/>
              </w:rPr>
            </w:pPr>
          </w:p>
        </w:tc>
        <w:tc>
          <w:tcPr>
            <w:tcW w:w="1704" w:type="dxa"/>
          </w:tcPr>
          <w:p w14:paraId="610D39A6" w14:textId="77777777" w:rsidR="00B52DCC" w:rsidRDefault="00B52DCC">
            <w:pPr>
              <w:pStyle w:val="TableParagraph"/>
              <w:rPr>
                <w:sz w:val="18"/>
              </w:rPr>
            </w:pPr>
          </w:p>
        </w:tc>
        <w:tc>
          <w:tcPr>
            <w:tcW w:w="993" w:type="dxa"/>
          </w:tcPr>
          <w:p w14:paraId="53697BCE" w14:textId="77777777" w:rsidR="00B52DCC" w:rsidRDefault="00B52DCC">
            <w:pPr>
              <w:pStyle w:val="TableParagraph"/>
              <w:rPr>
                <w:sz w:val="18"/>
              </w:rPr>
            </w:pPr>
          </w:p>
        </w:tc>
        <w:tc>
          <w:tcPr>
            <w:tcW w:w="991" w:type="dxa"/>
          </w:tcPr>
          <w:p w14:paraId="10BF7A43" w14:textId="77777777" w:rsidR="00B52DCC" w:rsidRDefault="00B52DCC">
            <w:pPr>
              <w:pStyle w:val="TableParagraph"/>
              <w:rPr>
                <w:sz w:val="18"/>
              </w:rPr>
            </w:pPr>
          </w:p>
        </w:tc>
        <w:tc>
          <w:tcPr>
            <w:tcW w:w="1709" w:type="dxa"/>
          </w:tcPr>
          <w:p w14:paraId="1CC20973" w14:textId="77777777" w:rsidR="00B52DCC" w:rsidRDefault="00B52DCC">
            <w:pPr>
              <w:pStyle w:val="TableParagraph"/>
              <w:rPr>
                <w:sz w:val="18"/>
              </w:rPr>
            </w:pPr>
          </w:p>
        </w:tc>
        <w:tc>
          <w:tcPr>
            <w:tcW w:w="1700" w:type="dxa"/>
          </w:tcPr>
          <w:p w14:paraId="5AF14197" w14:textId="77777777" w:rsidR="00B52DCC" w:rsidRDefault="00916648">
            <w:pPr>
              <w:pStyle w:val="TableParagraph"/>
              <w:spacing w:line="225" w:lineRule="exact"/>
              <w:ind w:left="108"/>
              <w:rPr>
                <w:sz w:val="20"/>
              </w:rPr>
            </w:pPr>
            <w:r>
              <w:rPr>
                <w:sz w:val="20"/>
              </w:rPr>
              <w:t>saf koku: % 2,5</w:t>
            </w:r>
          </w:p>
          <w:p w14:paraId="746E1C43" w14:textId="77777777" w:rsidR="00B52DCC" w:rsidRDefault="00916648">
            <w:pPr>
              <w:pStyle w:val="TableParagraph"/>
              <w:spacing w:before="178"/>
              <w:ind w:left="108"/>
              <w:rPr>
                <w:sz w:val="20"/>
              </w:rPr>
            </w:pPr>
            <w:r>
              <w:rPr>
                <w:sz w:val="20"/>
              </w:rPr>
              <w:t>kokulu krem:</w:t>
            </w:r>
          </w:p>
          <w:p w14:paraId="3F3F3173" w14:textId="77777777" w:rsidR="00B52DCC" w:rsidRDefault="00916648">
            <w:pPr>
              <w:pStyle w:val="TableParagraph"/>
              <w:spacing w:before="17"/>
              <w:ind w:left="108"/>
              <w:rPr>
                <w:sz w:val="20"/>
              </w:rPr>
            </w:pPr>
            <w:r>
              <w:rPr>
                <w:sz w:val="20"/>
              </w:rPr>
              <w:t>% 0,5</w:t>
            </w:r>
          </w:p>
          <w:p w14:paraId="7658CD09" w14:textId="77777777" w:rsidR="00B52DCC" w:rsidRDefault="00B52DCC">
            <w:pPr>
              <w:pStyle w:val="TableParagraph"/>
            </w:pPr>
          </w:p>
          <w:p w14:paraId="47BEBE51" w14:textId="77777777" w:rsidR="00B52DCC" w:rsidRDefault="00B52DCC">
            <w:pPr>
              <w:pStyle w:val="TableParagraph"/>
              <w:spacing w:before="11"/>
              <w:rPr>
                <w:sz w:val="28"/>
              </w:rPr>
            </w:pPr>
          </w:p>
          <w:p w14:paraId="7B980090" w14:textId="77777777" w:rsidR="00B52DCC" w:rsidRDefault="00916648">
            <w:pPr>
              <w:pStyle w:val="TableParagraph"/>
              <w:spacing w:line="261" w:lineRule="auto"/>
              <w:ind w:left="108" w:right="412"/>
              <w:rPr>
                <w:sz w:val="20"/>
              </w:rPr>
            </w:pPr>
            <w:r>
              <w:rPr>
                <w:sz w:val="20"/>
              </w:rPr>
              <w:t>(b) durulanan ürünler: % 0,2</w:t>
            </w:r>
          </w:p>
        </w:tc>
        <w:tc>
          <w:tcPr>
            <w:tcW w:w="2261" w:type="dxa"/>
          </w:tcPr>
          <w:p w14:paraId="115A9E09" w14:textId="77777777" w:rsidR="00B52DCC" w:rsidRDefault="00B52DCC">
            <w:pPr>
              <w:pStyle w:val="TableParagraph"/>
              <w:rPr>
                <w:sz w:val="18"/>
              </w:rPr>
            </w:pPr>
          </w:p>
        </w:tc>
        <w:tc>
          <w:tcPr>
            <w:tcW w:w="2693" w:type="dxa"/>
          </w:tcPr>
          <w:p w14:paraId="5C6D6D59" w14:textId="77777777" w:rsidR="00B52DCC" w:rsidRDefault="00B52DCC">
            <w:pPr>
              <w:pStyle w:val="TableParagraph"/>
              <w:rPr>
                <w:sz w:val="18"/>
              </w:rPr>
            </w:pPr>
          </w:p>
        </w:tc>
      </w:tr>
      <w:tr w:rsidR="00B52DCC" w14:paraId="4FBD7E50" w14:textId="77777777">
        <w:trPr>
          <w:trHeight w:val="1151"/>
        </w:trPr>
        <w:tc>
          <w:tcPr>
            <w:tcW w:w="1416" w:type="dxa"/>
          </w:tcPr>
          <w:p w14:paraId="092DDFB7" w14:textId="77777777" w:rsidR="00B52DCC" w:rsidRDefault="00916648">
            <w:pPr>
              <w:pStyle w:val="TableParagraph"/>
              <w:spacing w:line="223" w:lineRule="exact"/>
              <w:ind w:left="107"/>
              <w:rPr>
                <w:sz w:val="20"/>
              </w:rPr>
            </w:pPr>
            <w:r>
              <w:rPr>
                <w:sz w:val="20"/>
              </w:rPr>
              <w:t>183</w:t>
            </w:r>
          </w:p>
        </w:tc>
        <w:tc>
          <w:tcPr>
            <w:tcW w:w="1984" w:type="dxa"/>
          </w:tcPr>
          <w:p w14:paraId="3FEC22CF" w14:textId="77777777" w:rsidR="00B52DCC" w:rsidRDefault="00916648">
            <w:pPr>
              <w:pStyle w:val="TableParagraph"/>
              <w:spacing w:line="259" w:lineRule="auto"/>
              <w:ind w:left="105" w:right="67"/>
              <w:rPr>
                <w:sz w:val="20"/>
              </w:rPr>
            </w:pPr>
            <w:r>
              <w:rPr>
                <w:sz w:val="20"/>
              </w:rPr>
              <w:t>Commiphora erythrea Engler var. glabrescens Engler gum ekstresi ve yağ</w:t>
            </w:r>
          </w:p>
        </w:tc>
        <w:tc>
          <w:tcPr>
            <w:tcW w:w="1704" w:type="dxa"/>
          </w:tcPr>
          <w:p w14:paraId="610022EF" w14:textId="77777777" w:rsidR="00B52DCC" w:rsidRDefault="00916648">
            <w:pPr>
              <w:pStyle w:val="TableParagraph"/>
              <w:spacing w:line="223" w:lineRule="exact"/>
              <w:ind w:left="106"/>
              <w:rPr>
                <w:sz w:val="20"/>
              </w:rPr>
            </w:pPr>
            <w:r>
              <w:rPr>
                <w:sz w:val="20"/>
              </w:rPr>
              <w:t>Opoponax oil</w:t>
            </w:r>
          </w:p>
        </w:tc>
        <w:tc>
          <w:tcPr>
            <w:tcW w:w="993" w:type="dxa"/>
          </w:tcPr>
          <w:p w14:paraId="5D490C74" w14:textId="77777777" w:rsidR="00B52DCC" w:rsidRDefault="00916648">
            <w:pPr>
              <w:pStyle w:val="TableParagraph"/>
              <w:spacing w:line="223" w:lineRule="exact"/>
              <w:ind w:left="107"/>
              <w:rPr>
                <w:sz w:val="20"/>
              </w:rPr>
            </w:pPr>
            <w:r>
              <w:rPr>
                <w:sz w:val="20"/>
              </w:rPr>
              <w:t>93686-</w:t>
            </w:r>
          </w:p>
          <w:p w14:paraId="566FB1FB" w14:textId="77777777" w:rsidR="00B52DCC" w:rsidRDefault="00916648">
            <w:pPr>
              <w:pStyle w:val="TableParagraph"/>
              <w:spacing w:before="17"/>
              <w:ind w:left="107"/>
              <w:rPr>
                <w:sz w:val="20"/>
              </w:rPr>
            </w:pPr>
            <w:r>
              <w:rPr>
                <w:sz w:val="20"/>
              </w:rPr>
              <w:t>00-1</w:t>
            </w:r>
          </w:p>
        </w:tc>
        <w:tc>
          <w:tcPr>
            <w:tcW w:w="991" w:type="dxa"/>
          </w:tcPr>
          <w:p w14:paraId="160BBCFB" w14:textId="77777777" w:rsidR="00B52DCC" w:rsidRDefault="00916648">
            <w:pPr>
              <w:pStyle w:val="TableParagraph"/>
              <w:spacing w:line="223" w:lineRule="exact"/>
              <w:ind w:left="107"/>
              <w:rPr>
                <w:sz w:val="20"/>
              </w:rPr>
            </w:pPr>
            <w:r>
              <w:rPr>
                <w:sz w:val="20"/>
              </w:rPr>
              <w:t>297-649-</w:t>
            </w:r>
          </w:p>
          <w:p w14:paraId="5B5DB802" w14:textId="77777777" w:rsidR="00B52DCC" w:rsidRDefault="00916648">
            <w:pPr>
              <w:pStyle w:val="TableParagraph"/>
              <w:spacing w:before="17"/>
              <w:ind w:left="107"/>
              <w:rPr>
                <w:sz w:val="20"/>
              </w:rPr>
            </w:pPr>
            <w:r>
              <w:rPr>
                <w:w w:val="99"/>
                <w:sz w:val="20"/>
              </w:rPr>
              <w:t>7</w:t>
            </w:r>
          </w:p>
        </w:tc>
        <w:tc>
          <w:tcPr>
            <w:tcW w:w="1709" w:type="dxa"/>
          </w:tcPr>
          <w:p w14:paraId="356901DD" w14:textId="77777777" w:rsidR="00B52DCC" w:rsidRDefault="00B52DCC">
            <w:pPr>
              <w:pStyle w:val="TableParagraph"/>
              <w:rPr>
                <w:sz w:val="18"/>
              </w:rPr>
            </w:pPr>
          </w:p>
        </w:tc>
        <w:tc>
          <w:tcPr>
            <w:tcW w:w="1700" w:type="dxa"/>
          </w:tcPr>
          <w:p w14:paraId="18794CA9" w14:textId="77777777" w:rsidR="00B52DCC" w:rsidRDefault="00916648">
            <w:pPr>
              <w:pStyle w:val="TableParagraph"/>
              <w:spacing w:line="223" w:lineRule="exact"/>
              <w:ind w:left="108"/>
              <w:rPr>
                <w:sz w:val="20"/>
              </w:rPr>
            </w:pPr>
            <w:r>
              <w:rPr>
                <w:sz w:val="20"/>
              </w:rPr>
              <w:t>% 0,6</w:t>
            </w:r>
          </w:p>
        </w:tc>
        <w:tc>
          <w:tcPr>
            <w:tcW w:w="2261" w:type="dxa"/>
          </w:tcPr>
          <w:p w14:paraId="007EACEA" w14:textId="77777777" w:rsidR="00B52DCC" w:rsidRDefault="00B52DCC">
            <w:pPr>
              <w:pStyle w:val="TableParagraph"/>
              <w:rPr>
                <w:sz w:val="18"/>
              </w:rPr>
            </w:pPr>
          </w:p>
        </w:tc>
        <w:tc>
          <w:tcPr>
            <w:tcW w:w="2693" w:type="dxa"/>
          </w:tcPr>
          <w:p w14:paraId="16BC455B" w14:textId="77777777" w:rsidR="00B52DCC" w:rsidRDefault="00B52DCC">
            <w:pPr>
              <w:pStyle w:val="TableParagraph"/>
              <w:rPr>
                <w:sz w:val="18"/>
              </w:rPr>
            </w:pPr>
          </w:p>
        </w:tc>
      </w:tr>
      <w:tr w:rsidR="00B52DCC" w14:paraId="63B82925" w14:textId="77777777">
        <w:trPr>
          <w:trHeight w:val="818"/>
        </w:trPr>
        <w:tc>
          <w:tcPr>
            <w:tcW w:w="1416" w:type="dxa"/>
          </w:tcPr>
          <w:p w14:paraId="33A3A8A1" w14:textId="77777777" w:rsidR="00B52DCC" w:rsidRDefault="00916648">
            <w:pPr>
              <w:pStyle w:val="TableParagraph"/>
              <w:spacing w:line="223" w:lineRule="exact"/>
              <w:ind w:left="107"/>
              <w:rPr>
                <w:sz w:val="20"/>
              </w:rPr>
            </w:pPr>
            <w:r>
              <w:rPr>
                <w:sz w:val="20"/>
              </w:rPr>
              <w:t>184</w:t>
            </w:r>
          </w:p>
        </w:tc>
        <w:tc>
          <w:tcPr>
            <w:tcW w:w="1984" w:type="dxa"/>
          </w:tcPr>
          <w:p w14:paraId="2888F751" w14:textId="77777777" w:rsidR="00B52DCC" w:rsidRDefault="00916648">
            <w:pPr>
              <w:pStyle w:val="TableParagraph"/>
              <w:spacing w:line="223" w:lineRule="exact"/>
              <w:ind w:left="105"/>
              <w:rPr>
                <w:sz w:val="20"/>
              </w:rPr>
            </w:pPr>
            <w:r>
              <w:rPr>
                <w:sz w:val="20"/>
              </w:rPr>
              <w:t>Opopanax chironium</w:t>
            </w:r>
          </w:p>
          <w:p w14:paraId="29849533" w14:textId="77777777" w:rsidR="00B52DCC" w:rsidRDefault="00916648">
            <w:pPr>
              <w:pStyle w:val="TableParagraph"/>
              <w:spacing w:before="178"/>
              <w:ind w:left="105"/>
              <w:rPr>
                <w:sz w:val="20"/>
              </w:rPr>
            </w:pPr>
            <w:r>
              <w:rPr>
                <w:sz w:val="20"/>
              </w:rPr>
              <w:t>resini</w:t>
            </w:r>
          </w:p>
        </w:tc>
        <w:tc>
          <w:tcPr>
            <w:tcW w:w="1704" w:type="dxa"/>
          </w:tcPr>
          <w:p w14:paraId="5E5C96E6" w14:textId="77777777" w:rsidR="00B52DCC" w:rsidRDefault="00B52DCC">
            <w:pPr>
              <w:pStyle w:val="TableParagraph"/>
              <w:rPr>
                <w:sz w:val="18"/>
              </w:rPr>
            </w:pPr>
          </w:p>
        </w:tc>
        <w:tc>
          <w:tcPr>
            <w:tcW w:w="993" w:type="dxa"/>
          </w:tcPr>
          <w:p w14:paraId="2115D970" w14:textId="77777777" w:rsidR="00B52DCC" w:rsidRDefault="00916648">
            <w:pPr>
              <w:pStyle w:val="TableParagraph"/>
              <w:spacing w:line="223" w:lineRule="exact"/>
              <w:ind w:left="107"/>
              <w:rPr>
                <w:sz w:val="20"/>
              </w:rPr>
            </w:pPr>
            <w:r>
              <w:rPr>
                <w:sz w:val="20"/>
              </w:rPr>
              <w:t>93384-</w:t>
            </w:r>
          </w:p>
          <w:p w14:paraId="5E435608" w14:textId="77777777" w:rsidR="00B52DCC" w:rsidRDefault="00916648">
            <w:pPr>
              <w:pStyle w:val="TableParagraph"/>
              <w:spacing w:before="19"/>
              <w:ind w:left="107"/>
              <w:rPr>
                <w:sz w:val="20"/>
              </w:rPr>
            </w:pPr>
            <w:r>
              <w:rPr>
                <w:sz w:val="20"/>
              </w:rPr>
              <w:t>32-8</w:t>
            </w:r>
          </w:p>
        </w:tc>
        <w:tc>
          <w:tcPr>
            <w:tcW w:w="991" w:type="dxa"/>
          </w:tcPr>
          <w:p w14:paraId="58486186" w14:textId="77777777" w:rsidR="00B52DCC" w:rsidRDefault="00B52DCC">
            <w:pPr>
              <w:pStyle w:val="TableParagraph"/>
              <w:rPr>
                <w:sz w:val="18"/>
              </w:rPr>
            </w:pPr>
          </w:p>
        </w:tc>
        <w:tc>
          <w:tcPr>
            <w:tcW w:w="1709" w:type="dxa"/>
          </w:tcPr>
          <w:p w14:paraId="6BD22BBE" w14:textId="77777777" w:rsidR="00B52DCC" w:rsidRDefault="00B52DCC">
            <w:pPr>
              <w:pStyle w:val="TableParagraph"/>
              <w:rPr>
                <w:sz w:val="18"/>
              </w:rPr>
            </w:pPr>
          </w:p>
        </w:tc>
        <w:tc>
          <w:tcPr>
            <w:tcW w:w="1700" w:type="dxa"/>
          </w:tcPr>
          <w:p w14:paraId="78E4FE99" w14:textId="77777777" w:rsidR="00B52DCC" w:rsidRDefault="00916648">
            <w:pPr>
              <w:pStyle w:val="TableParagraph"/>
              <w:spacing w:line="223" w:lineRule="exact"/>
              <w:ind w:left="108"/>
              <w:rPr>
                <w:sz w:val="20"/>
              </w:rPr>
            </w:pPr>
            <w:r>
              <w:rPr>
                <w:sz w:val="20"/>
              </w:rPr>
              <w:t>% 0,6</w:t>
            </w:r>
          </w:p>
        </w:tc>
        <w:tc>
          <w:tcPr>
            <w:tcW w:w="2261" w:type="dxa"/>
          </w:tcPr>
          <w:p w14:paraId="0408270D" w14:textId="77777777" w:rsidR="00B52DCC" w:rsidRDefault="00B52DCC">
            <w:pPr>
              <w:pStyle w:val="TableParagraph"/>
              <w:rPr>
                <w:sz w:val="18"/>
              </w:rPr>
            </w:pPr>
          </w:p>
        </w:tc>
        <w:tc>
          <w:tcPr>
            <w:tcW w:w="2693" w:type="dxa"/>
          </w:tcPr>
          <w:p w14:paraId="47CECDC0" w14:textId="77777777" w:rsidR="00B52DCC" w:rsidRDefault="00B52DCC">
            <w:pPr>
              <w:pStyle w:val="TableParagraph"/>
              <w:rPr>
                <w:sz w:val="18"/>
              </w:rPr>
            </w:pPr>
          </w:p>
        </w:tc>
      </w:tr>
      <w:tr w:rsidR="00B52DCC" w14:paraId="606CE43D" w14:textId="77777777">
        <w:trPr>
          <w:trHeight w:val="1312"/>
        </w:trPr>
        <w:tc>
          <w:tcPr>
            <w:tcW w:w="1416" w:type="dxa"/>
          </w:tcPr>
          <w:p w14:paraId="2B0F6DF3" w14:textId="77777777" w:rsidR="00B52DCC" w:rsidRDefault="00916648">
            <w:pPr>
              <w:pStyle w:val="TableParagraph"/>
              <w:spacing w:line="223" w:lineRule="exact"/>
              <w:ind w:left="107"/>
              <w:rPr>
                <w:sz w:val="20"/>
              </w:rPr>
            </w:pPr>
            <w:r>
              <w:rPr>
                <w:sz w:val="20"/>
              </w:rPr>
              <w:t>185</w:t>
            </w:r>
          </w:p>
        </w:tc>
        <w:tc>
          <w:tcPr>
            <w:tcW w:w="1984" w:type="dxa"/>
          </w:tcPr>
          <w:p w14:paraId="09F9C046" w14:textId="77777777" w:rsidR="00B52DCC" w:rsidRDefault="00B52DCC">
            <w:pPr>
              <w:pStyle w:val="TableParagraph"/>
            </w:pPr>
          </w:p>
          <w:p w14:paraId="4D51EB5C" w14:textId="77777777" w:rsidR="00B52DCC" w:rsidRDefault="00916648">
            <w:pPr>
              <w:pStyle w:val="TableParagraph"/>
              <w:spacing w:before="148"/>
              <w:ind w:left="105"/>
              <w:rPr>
                <w:sz w:val="20"/>
              </w:rPr>
            </w:pPr>
            <w:r>
              <w:rPr>
                <w:sz w:val="20"/>
              </w:rPr>
              <w:t>Benzen, metil-</w:t>
            </w:r>
          </w:p>
        </w:tc>
        <w:tc>
          <w:tcPr>
            <w:tcW w:w="1704" w:type="dxa"/>
          </w:tcPr>
          <w:p w14:paraId="5ABF0F86" w14:textId="77777777" w:rsidR="00B52DCC" w:rsidRDefault="00B52DCC">
            <w:pPr>
              <w:pStyle w:val="TableParagraph"/>
            </w:pPr>
          </w:p>
          <w:p w14:paraId="6EC35F1E" w14:textId="77777777" w:rsidR="00B52DCC" w:rsidRDefault="00916648">
            <w:pPr>
              <w:pStyle w:val="TableParagraph"/>
              <w:spacing w:before="148"/>
              <w:ind w:left="106"/>
              <w:rPr>
                <w:sz w:val="20"/>
              </w:rPr>
            </w:pPr>
            <w:r>
              <w:rPr>
                <w:sz w:val="20"/>
              </w:rPr>
              <w:t>Toluene</w:t>
            </w:r>
          </w:p>
        </w:tc>
        <w:tc>
          <w:tcPr>
            <w:tcW w:w="993" w:type="dxa"/>
          </w:tcPr>
          <w:p w14:paraId="58250120" w14:textId="77777777" w:rsidR="00B52DCC" w:rsidRDefault="00B52DCC">
            <w:pPr>
              <w:pStyle w:val="TableParagraph"/>
            </w:pPr>
          </w:p>
          <w:p w14:paraId="1EA912F3" w14:textId="77777777" w:rsidR="00B52DCC" w:rsidRDefault="00916648">
            <w:pPr>
              <w:pStyle w:val="TableParagraph"/>
              <w:spacing w:before="148"/>
              <w:ind w:left="87" w:right="120"/>
              <w:jc w:val="center"/>
              <w:rPr>
                <w:sz w:val="20"/>
              </w:rPr>
            </w:pPr>
            <w:r>
              <w:rPr>
                <w:sz w:val="20"/>
              </w:rPr>
              <w:t>108-88-3</w:t>
            </w:r>
          </w:p>
        </w:tc>
        <w:tc>
          <w:tcPr>
            <w:tcW w:w="991" w:type="dxa"/>
          </w:tcPr>
          <w:p w14:paraId="5748C473" w14:textId="77777777" w:rsidR="00B52DCC" w:rsidRDefault="00B52DCC">
            <w:pPr>
              <w:pStyle w:val="TableParagraph"/>
            </w:pPr>
          </w:p>
          <w:p w14:paraId="1DA55741" w14:textId="77777777" w:rsidR="00B52DCC" w:rsidRDefault="00916648">
            <w:pPr>
              <w:pStyle w:val="TableParagraph"/>
              <w:spacing w:before="148"/>
              <w:ind w:left="107"/>
              <w:rPr>
                <w:sz w:val="20"/>
              </w:rPr>
            </w:pPr>
            <w:r>
              <w:rPr>
                <w:sz w:val="20"/>
              </w:rPr>
              <w:t>203-625-</w:t>
            </w:r>
          </w:p>
          <w:p w14:paraId="6B112C88" w14:textId="77777777" w:rsidR="00B52DCC" w:rsidRDefault="00916648">
            <w:pPr>
              <w:pStyle w:val="TableParagraph"/>
              <w:spacing w:before="17"/>
              <w:ind w:left="107"/>
              <w:rPr>
                <w:sz w:val="20"/>
              </w:rPr>
            </w:pPr>
            <w:r>
              <w:rPr>
                <w:w w:val="99"/>
                <w:sz w:val="20"/>
              </w:rPr>
              <w:t>9</w:t>
            </w:r>
          </w:p>
        </w:tc>
        <w:tc>
          <w:tcPr>
            <w:tcW w:w="1709" w:type="dxa"/>
          </w:tcPr>
          <w:p w14:paraId="0CE64808" w14:textId="77777777" w:rsidR="00B52DCC" w:rsidRDefault="00B52DCC">
            <w:pPr>
              <w:pStyle w:val="TableParagraph"/>
            </w:pPr>
          </w:p>
          <w:p w14:paraId="796620A9" w14:textId="77777777" w:rsidR="00B52DCC" w:rsidRDefault="00916648">
            <w:pPr>
              <w:pStyle w:val="TableParagraph"/>
              <w:spacing w:before="148"/>
              <w:ind w:left="108"/>
              <w:rPr>
                <w:sz w:val="20"/>
              </w:rPr>
            </w:pPr>
            <w:r>
              <w:rPr>
                <w:sz w:val="20"/>
              </w:rPr>
              <w:t>Tırnak ürünleri</w:t>
            </w:r>
          </w:p>
        </w:tc>
        <w:tc>
          <w:tcPr>
            <w:tcW w:w="1700" w:type="dxa"/>
          </w:tcPr>
          <w:p w14:paraId="5DFFF7B7" w14:textId="77777777" w:rsidR="00B52DCC" w:rsidRDefault="00B52DCC">
            <w:pPr>
              <w:pStyle w:val="TableParagraph"/>
            </w:pPr>
          </w:p>
          <w:p w14:paraId="3FCF1F4B" w14:textId="77777777" w:rsidR="00B52DCC" w:rsidRDefault="00916648">
            <w:pPr>
              <w:pStyle w:val="TableParagraph"/>
              <w:spacing w:before="148"/>
              <w:ind w:left="108"/>
              <w:rPr>
                <w:sz w:val="20"/>
              </w:rPr>
            </w:pPr>
            <w:r>
              <w:rPr>
                <w:sz w:val="20"/>
              </w:rPr>
              <w:t>% 25</w:t>
            </w:r>
          </w:p>
        </w:tc>
        <w:tc>
          <w:tcPr>
            <w:tcW w:w="2261" w:type="dxa"/>
          </w:tcPr>
          <w:p w14:paraId="07F044BC" w14:textId="77777777" w:rsidR="00B52DCC" w:rsidRDefault="00B52DCC">
            <w:pPr>
              <w:pStyle w:val="TableParagraph"/>
              <w:rPr>
                <w:sz w:val="18"/>
              </w:rPr>
            </w:pPr>
          </w:p>
        </w:tc>
        <w:tc>
          <w:tcPr>
            <w:tcW w:w="2693" w:type="dxa"/>
          </w:tcPr>
          <w:p w14:paraId="27899486" w14:textId="77777777" w:rsidR="00B52DCC" w:rsidRDefault="00916648">
            <w:pPr>
              <w:pStyle w:val="TableParagraph"/>
              <w:spacing w:line="256" w:lineRule="auto"/>
              <w:ind w:left="110" w:right="226"/>
              <w:rPr>
                <w:sz w:val="20"/>
              </w:rPr>
            </w:pPr>
            <w:r>
              <w:rPr>
                <w:sz w:val="20"/>
              </w:rPr>
              <w:t>Çocukların ulaşabilecekleri yerlerden uzak tutunuz.</w:t>
            </w:r>
          </w:p>
          <w:p w14:paraId="6413A34E" w14:textId="77777777" w:rsidR="00B52DCC" w:rsidRDefault="00916648">
            <w:pPr>
              <w:pStyle w:val="TableParagraph"/>
              <w:spacing w:before="156" w:line="261" w:lineRule="auto"/>
              <w:ind w:left="110" w:right="231"/>
              <w:rPr>
                <w:sz w:val="20"/>
              </w:rPr>
            </w:pPr>
            <w:r>
              <w:rPr>
                <w:sz w:val="20"/>
              </w:rPr>
              <w:t>Sadece yetişkinler tarafından kullanılabilir.</w:t>
            </w:r>
          </w:p>
        </w:tc>
      </w:tr>
      <w:tr w:rsidR="00B52DCC" w14:paraId="08CA0944" w14:textId="77777777">
        <w:trPr>
          <w:trHeight w:val="816"/>
        </w:trPr>
        <w:tc>
          <w:tcPr>
            <w:tcW w:w="1416" w:type="dxa"/>
          </w:tcPr>
          <w:p w14:paraId="4C7CF07F" w14:textId="77777777" w:rsidR="00B52DCC" w:rsidRDefault="00916648">
            <w:pPr>
              <w:pStyle w:val="TableParagraph"/>
              <w:spacing w:line="223" w:lineRule="exact"/>
              <w:ind w:left="107"/>
              <w:rPr>
                <w:sz w:val="20"/>
              </w:rPr>
            </w:pPr>
            <w:r>
              <w:rPr>
                <w:sz w:val="20"/>
              </w:rPr>
              <w:t>186</w:t>
            </w:r>
          </w:p>
        </w:tc>
        <w:tc>
          <w:tcPr>
            <w:tcW w:w="1984" w:type="dxa"/>
          </w:tcPr>
          <w:p w14:paraId="70230709" w14:textId="77777777" w:rsidR="00B52DCC" w:rsidRDefault="00916648">
            <w:pPr>
              <w:pStyle w:val="TableParagraph"/>
              <w:spacing w:line="223" w:lineRule="exact"/>
              <w:ind w:left="105"/>
              <w:rPr>
                <w:sz w:val="20"/>
              </w:rPr>
            </w:pPr>
            <w:r>
              <w:rPr>
                <w:sz w:val="20"/>
              </w:rPr>
              <w:t>2,2′-oksidietanol</w:t>
            </w:r>
          </w:p>
          <w:p w14:paraId="0AD1C861" w14:textId="77777777" w:rsidR="00B52DCC" w:rsidRDefault="00916648">
            <w:pPr>
              <w:pStyle w:val="TableParagraph"/>
              <w:spacing w:before="178"/>
              <w:ind w:left="105"/>
              <w:rPr>
                <w:sz w:val="20"/>
              </w:rPr>
            </w:pPr>
            <w:r>
              <w:rPr>
                <w:sz w:val="20"/>
              </w:rPr>
              <w:t>Dietilen glikol (DEG)</w:t>
            </w:r>
          </w:p>
        </w:tc>
        <w:tc>
          <w:tcPr>
            <w:tcW w:w="1704" w:type="dxa"/>
          </w:tcPr>
          <w:p w14:paraId="2D00D821" w14:textId="77777777" w:rsidR="00B52DCC" w:rsidRDefault="00916648">
            <w:pPr>
              <w:pStyle w:val="TableParagraph"/>
              <w:spacing w:line="223" w:lineRule="exact"/>
              <w:ind w:left="106"/>
              <w:rPr>
                <w:sz w:val="20"/>
              </w:rPr>
            </w:pPr>
            <w:r>
              <w:rPr>
                <w:sz w:val="20"/>
              </w:rPr>
              <w:t>Diethylene glycol</w:t>
            </w:r>
          </w:p>
        </w:tc>
        <w:tc>
          <w:tcPr>
            <w:tcW w:w="993" w:type="dxa"/>
          </w:tcPr>
          <w:p w14:paraId="147027E2" w14:textId="77777777" w:rsidR="00B52DCC" w:rsidRDefault="00916648">
            <w:pPr>
              <w:pStyle w:val="TableParagraph"/>
              <w:spacing w:line="223" w:lineRule="exact"/>
              <w:ind w:left="87" w:right="120"/>
              <w:jc w:val="center"/>
              <w:rPr>
                <w:sz w:val="20"/>
              </w:rPr>
            </w:pPr>
            <w:r>
              <w:rPr>
                <w:sz w:val="20"/>
              </w:rPr>
              <w:t>111-46-6</w:t>
            </w:r>
          </w:p>
        </w:tc>
        <w:tc>
          <w:tcPr>
            <w:tcW w:w="991" w:type="dxa"/>
          </w:tcPr>
          <w:p w14:paraId="2DB6BDED" w14:textId="77777777" w:rsidR="00B52DCC" w:rsidRDefault="00916648">
            <w:pPr>
              <w:pStyle w:val="TableParagraph"/>
              <w:spacing w:line="223" w:lineRule="exact"/>
              <w:ind w:left="107"/>
              <w:rPr>
                <w:sz w:val="20"/>
              </w:rPr>
            </w:pPr>
            <w:r>
              <w:rPr>
                <w:sz w:val="20"/>
              </w:rPr>
              <w:t>203-872-</w:t>
            </w:r>
          </w:p>
          <w:p w14:paraId="56A1091C" w14:textId="77777777" w:rsidR="00B52DCC" w:rsidRDefault="00916648">
            <w:pPr>
              <w:pStyle w:val="TableParagraph"/>
              <w:spacing w:before="17"/>
              <w:ind w:left="107"/>
              <w:rPr>
                <w:sz w:val="20"/>
              </w:rPr>
            </w:pPr>
            <w:r>
              <w:rPr>
                <w:w w:val="99"/>
                <w:sz w:val="20"/>
              </w:rPr>
              <w:t>2</w:t>
            </w:r>
          </w:p>
        </w:tc>
        <w:tc>
          <w:tcPr>
            <w:tcW w:w="1709" w:type="dxa"/>
          </w:tcPr>
          <w:p w14:paraId="7AE7531B" w14:textId="77777777" w:rsidR="00B52DCC" w:rsidRDefault="00916648">
            <w:pPr>
              <w:pStyle w:val="TableParagraph"/>
              <w:spacing w:line="256" w:lineRule="auto"/>
              <w:ind w:left="108" w:right="117"/>
              <w:rPr>
                <w:sz w:val="20"/>
              </w:rPr>
            </w:pPr>
            <w:r>
              <w:rPr>
                <w:sz w:val="20"/>
              </w:rPr>
              <w:t>Ürün bileşeninde iz (eser) olarak</w:t>
            </w:r>
          </w:p>
        </w:tc>
        <w:tc>
          <w:tcPr>
            <w:tcW w:w="1700" w:type="dxa"/>
          </w:tcPr>
          <w:p w14:paraId="176C2E25" w14:textId="77777777" w:rsidR="00B52DCC" w:rsidRDefault="00916648">
            <w:pPr>
              <w:pStyle w:val="TableParagraph"/>
              <w:spacing w:line="223" w:lineRule="exact"/>
              <w:ind w:left="108"/>
              <w:rPr>
                <w:sz w:val="20"/>
              </w:rPr>
            </w:pPr>
            <w:r>
              <w:rPr>
                <w:sz w:val="20"/>
              </w:rPr>
              <w:t>%0,1</w:t>
            </w:r>
          </w:p>
        </w:tc>
        <w:tc>
          <w:tcPr>
            <w:tcW w:w="2261" w:type="dxa"/>
          </w:tcPr>
          <w:p w14:paraId="2C32F452" w14:textId="77777777" w:rsidR="00B52DCC" w:rsidRDefault="00B52DCC">
            <w:pPr>
              <w:pStyle w:val="TableParagraph"/>
              <w:rPr>
                <w:sz w:val="18"/>
              </w:rPr>
            </w:pPr>
          </w:p>
        </w:tc>
        <w:tc>
          <w:tcPr>
            <w:tcW w:w="2693" w:type="dxa"/>
          </w:tcPr>
          <w:p w14:paraId="39D3AE14" w14:textId="77777777" w:rsidR="00B52DCC" w:rsidRDefault="00B52DCC">
            <w:pPr>
              <w:pStyle w:val="TableParagraph"/>
              <w:rPr>
                <w:sz w:val="18"/>
              </w:rPr>
            </w:pPr>
          </w:p>
        </w:tc>
      </w:tr>
      <w:tr w:rsidR="00B52DCC" w14:paraId="007289EE" w14:textId="77777777">
        <w:trPr>
          <w:trHeight w:val="1312"/>
        </w:trPr>
        <w:tc>
          <w:tcPr>
            <w:tcW w:w="1416" w:type="dxa"/>
          </w:tcPr>
          <w:p w14:paraId="49D21A91" w14:textId="77777777" w:rsidR="00B52DCC" w:rsidRDefault="00916648">
            <w:pPr>
              <w:pStyle w:val="TableParagraph"/>
              <w:spacing w:line="223" w:lineRule="exact"/>
              <w:ind w:left="107"/>
              <w:rPr>
                <w:sz w:val="20"/>
              </w:rPr>
            </w:pPr>
            <w:r>
              <w:rPr>
                <w:sz w:val="20"/>
              </w:rPr>
              <w:t>187</w:t>
            </w:r>
          </w:p>
        </w:tc>
        <w:tc>
          <w:tcPr>
            <w:tcW w:w="1984" w:type="dxa"/>
          </w:tcPr>
          <w:p w14:paraId="1C52149B" w14:textId="77777777" w:rsidR="00B52DCC" w:rsidRDefault="00B52DCC">
            <w:pPr>
              <w:pStyle w:val="TableParagraph"/>
            </w:pPr>
          </w:p>
          <w:p w14:paraId="13ED2F51" w14:textId="77777777" w:rsidR="00B52DCC" w:rsidRDefault="00916648">
            <w:pPr>
              <w:pStyle w:val="TableParagraph"/>
              <w:spacing w:before="148" w:line="259" w:lineRule="auto"/>
              <w:ind w:left="105" w:right="697"/>
              <w:jc w:val="both"/>
              <w:rPr>
                <w:sz w:val="20"/>
              </w:rPr>
            </w:pPr>
            <w:r>
              <w:rPr>
                <w:sz w:val="20"/>
              </w:rPr>
              <w:t>Dietilen glikol monobutil eter (DEGBE)</w:t>
            </w:r>
          </w:p>
        </w:tc>
        <w:tc>
          <w:tcPr>
            <w:tcW w:w="1704" w:type="dxa"/>
          </w:tcPr>
          <w:p w14:paraId="0D3CE1F6" w14:textId="77777777" w:rsidR="00B52DCC" w:rsidRDefault="00B52DCC">
            <w:pPr>
              <w:pStyle w:val="TableParagraph"/>
            </w:pPr>
          </w:p>
          <w:p w14:paraId="73B5624C" w14:textId="77777777" w:rsidR="00B52DCC" w:rsidRDefault="00916648">
            <w:pPr>
              <w:pStyle w:val="TableParagraph"/>
              <w:spacing w:before="148"/>
              <w:ind w:left="106"/>
              <w:rPr>
                <w:sz w:val="20"/>
              </w:rPr>
            </w:pPr>
            <w:r>
              <w:rPr>
                <w:sz w:val="20"/>
              </w:rPr>
              <w:t>Butoxydiglycol</w:t>
            </w:r>
          </w:p>
        </w:tc>
        <w:tc>
          <w:tcPr>
            <w:tcW w:w="993" w:type="dxa"/>
          </w:tcPr>
          <w:p w14:paraId="1088E5D6" w14:textId="77777777" w:rsidR="00B52DCC" w:rsidRDefault="00B52DCC">
            <w:pPr>
              <w:pStyle w:val="TableParagraph"/>
            </w:pPr>
          </w:p>
          <w:p w14:paraId="6EE60FB1" w14:textId="77777777" w:rsidR="00B52DCC" w:rsidRDefault="00916648">
            <w:pPr>
              <w:pStyle w:val="TableParagraph"/>
              <w:spacing w:before="148"/>
              <w:ind w:left="87" w:right="120"/>
              <w:jc w:val="center"/>
              <w:rPr>
                <w:sz w:val="20"/>
              </w:rPr>
            </w:pPr>
            <w:r>
              <w:rPr>
                <w:sz w:val="20"/>
              </w:rPr>
              <w:t>112-34-5</w:t>
            </w:r>
          </w:p>
        </w:tc>
        <w:tc>
          <w:tcPr>
            <w:tcW w:w="991" w:type="dxa"/>
          </w:tcPr>
          <w:p w14:paraId="0AF4E80C" w14:textId="77777777" w:rsidR="00B52DCC" w:rsidRDefault="00B52DCC">
            <w:pPr>
              <w:pStyle w:val="TableParagraph"/>
            </w:pPr>
          </w:p>
          <w:p w14:paraId="7076D9D1" w14:textId="77777777" w:rsidR="00B52DCC" w:rsidRDefault="00916648">
            <w:pPr>
              <w:pStyle w:val="TableParagraph"/>
              <w:spacing w:before="148"/>
              <w:ind w:left="107"/>
              <w:rPr>
                <w:sz w:val="20"/>
              </w:rPr>
            </w:pPr>
            <w:r>
              <w:rPr>
                <w:sz w:val="20"/>
              </w:rPr>
              <w:t>203-961-</w:t>
            </w:r>
          </w:p>
          <w:p w14:paraId="1A8F0F61" w14:textId="77777777" w:rsidR="00B52DCC" w:rsidRDefault="00916648">
            <w:pPr>
              <w:pStyle w:val="TableParagraph"/>
              <w:spacing w:before="19"/>
              <w:ind w:left="107"/>
              <w:rPr>
                <w:sz w:val="20"/>
              </w:rPr>
            </w:pPr>
            <w:r>
              <w:rPr>
                <w:w w:val="99"/>
                <w:sz w:val="20"/>
              </w:rPr>
              <w:t>6</w:t>
            </w:r>
          </w:p>
        </w:tc>
        <w:tc>
          <w:tcPr>
            <w:tcW w:w="1709" w:type="dxa"/>
          </w:tcPr>
          <w:p w14:paraId="7D4DB7CE" w14:textId="77777777" w:rsidR="00B52DCC" w:rsidRDefault="00B52DCC">
            <w:pPr>
              <w:pStyle w:val="TableParagraph"/>
            </w:pPr>
          </w:p>
          <w:p w14:paraId="29914330" w14:textId="77777777" w:rsidR="00B52DCC" w:rsidRDefault="00916648">
            <w:pPr>
              <w:pStyle w:val="TableParagraph"/>
              <w:spacing w:before="148" w:line="261" w:lineRule="auto"/>
              <w:ind w:left="108" w:right="154"/>
              <w:rPr>
                <w:sz w:val="20"/>
              </w:rPr>
            </w:pPr>
            <w:r>
              <w:rPr>
                <w:sz w:val="20"/>
              </w:rPr>
              <w:t>Saç boyalarında kullanılan çözücü</w:t>
            </w:r>
          </w:p>
        </w:tc>
        <w:tc>
          <w:tcPr>
            <w:tcW w:w="1700" w:type="dxa"/>
          </w:tcPr>
          <w:p w14:paraId="44CB4AE6" w14:textId="77777777" w:rsidR="00B52DCC" w:rsidRDefault="00B52DCC">
            <w:pPr>
              <w:pStyle w:val="TableParagraph"/>
            </w:pPr>
          </w:p>
          <w:p w14:paraId="460537D0" w14:textId="77777777" w:rsidR="00B52DCC" w:rsidRDefault="00916648">
            <w:pPr>
              <w:pStyle w:val="TableParagraph"/>
              <w:spacing w:before="148"/>
              <w:ind w:left="108"/>
              <w:rPr>
                <w:sz w:val="20"/>
              </w:rPr>
            </w:pPr>
            <w:r>
              <w:rPr>
                <w:sz w:val="20"/>
              </w:rPr>
              <w:t>%9</w:t>
            </w:r>
          </w:p>
        </w:tc>
        <w:tc>
          <w:tcPr>
            <w:tcW w:w="2261" w:type="dxa"/>
          </w:tcPr>
          <w:p w14:paraId="513B13BB" w14:textId="77777777" w:rsidR="00B52DCC" w:rsidRDefault="00B52DCC">
            <w:pPr>
              <w:pStyle w:val="TableParagraph"/>
            </w:pPr>
          </w:p>
          <w:p w14:paraId="6270DFB9" w14:textId="77777777" w:rsidR="00B52DCC" w:rsidRDefault="00916648">
            <w:pPr>
              <w:pStyle w:val="TableParagraph"/>
              <w:spacing w:before="148" w:line="261" w:lineRule="auto"/>
              <w:ind w:left="108"/>
              <w:rPr>
                <w:sz w:val="20"/>
              </w:rPr>
            </w:pPr>
            <w:r>
              <w:rPr>
                <w:sz w:val="20"/>
              </w:rPr>
              <w:t>Aerosol dağıtıcılarda (spreylerde) kullanılmaz.</w:t>
            </w:r>
          </w:p>
        </w:tc>
        <w:tc>
          <w:tcPr>
            <w:tcW w:w="2693" w:type="dxa"/>
          </w:tcPr>
          <w:p w14:paraId="1F43A08A" w14:textId="77777777" w:rsidR="00B52DCC" w:rsidRDefault="00B52DCC">
            <w:pPr>
              <w:pStyle w:val="TableParagraph"/>
              <w:rPr>
                <w:sz w:val="18"/>
              </w:rPr>
            </w:pPr>
          </w:p>
        </w:tc>
      </w:tr>
    </w:tbl>
    <w:p w14:paraId="452220FD" w14:textId="77777777" w:rsidR="00B52DCC" w:rsidRDefault="00B52DCC">
      <w:pPr>
        <w:rPr>
          <w:sz w:val="18"/>
        </w:rPr>
        <w:sectPr w:rsidR="00B52DCC">
          <w:pgSz w:w="16840" w:h="11910" w:orient="landscape"/>
          <w:pgMar w:top="1100" w:right="440" w:bottom="280" w:left="580" w:header="708" w:footer="708" w:gutter="0"/>
          <w:cols w:space="708"/>
        </w:sectPr>
      </w:pPr>
    </w:p>
    <w:p w14:paraId="49586639"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58A4653" w14:textId="77777777">
        <w:trPr>
          <w:trHeight w:val="2467"/>
        </w:trPr>
        <w:tc>
          <w:tcPr>
            <w:tcW w:w="1416" w:type="dxa"/>
          </w:tcPr>
          <w:p w14:paraId="5F56759E" w14:textId="77777777" w:rsidR="00B52DCC" w:rsidRDefault="00916648">
            <w:pPr>
              <w:pStyle w:val="TableParagraph"/>
              <w:spacing w:line="225" w:lineRule="exact"/>
              <w:ind w:left="107"/>
              <w:rPr>
                <w:sz w:val="20"/>
              </w:rPr>
            </w:pPr>
            <w:r>
              <w:rPr>
                <w:sz w:val="20"/>
              </w:rPr>
              <w:t>188</w:t>
            </w:r>
          </w:p>
        </w:tc>
        <w:tc>
          <w:tcPr>
            <w:tcW w:w="1984" w:type="dxa"/>
          </w:tcPr>
          <w:p w14:paraId="12EB113B" w14:textId="77777777" w:rsidR="00B52DCC" w:rsidRDefault="00B52DCC">
            <w:pPr>
              <w:pStyle w:val="TableParagraph"/>
            </w:pPr>
          </w:p>
          <w:p w14:paraId="5F00CE50" w14:textId="77777777" w:rsidR="00B52DCC" w:rsidRDefault="00916648">
            <w:pPr>
              <w:pStyle w:val="TableParagraph"/>
              <w:spacing w:before="150" w:line="256" w:lineRule="auto"/>
              <w:ind w:left="105" w:right="677"/>
              <w:rPr>
                <w:sz w:val="20"/>
              </w:rPr>
            </w:pPr>
            <w:r>
              <w:rPr>
                <w:sz w:val="20"/>
              </w:rPr>
              <w:t>Etilen glikol monobutil eter (EGBE)</w:t>
            </w:r>
          </w:p>
        </w:tc>
        <w:tc>
          <w:tcPr>
            <w:tcW w:w="1704" w:type="dxa"/>
          </w:tcPr>
          <w:p w14:paraId="3CF7B0A6" w14:textId="77777777" w:rsidR="00B52DCC" w:rsidRDefault="00B52DCC">
            <w:pPr>
              <w:pStyle w:val="TableParagraph"/>
            </w:pPr>
          </w:p>
          <w:p w14:paraId="0540A521" w14:textId="77777777" w:rsidR="00B52DCC" w:rsidRDefault="00916648">
            <w:pPr>
              <w:pStyle w:val="TableParagraph"/>
              <w:spacing w:before="150"/>
              <w:ind w:left="106"/>
              <w:rPr>
                <w:sz w:val="20"/>
              </w:rPr>
            </w:pPr>
            <w:r>
              <w:rPr>
                <w:sz w:val="20"/>
              </w:rPr>
              <w:t>Butoxyethanol</w:t>
            </w:r>
          </w:p>
        </w:tc>
        <w:tc>
          <w:tcPr>
            <w:tcW w:w="993" w:type="dxa"/>
          </w:tcPr>
          <w:p w14:paraId="1C0B87C8" w14:textId="77777777" w:rsidR="00B52DCC" w:rsidRDefault="00B52DCC">
            <w:pPr>
              <w:pStyle w:val="TableParagraph"/>
            </w:pPr>
          </w:p>
          <w:p w14:paraId="0164BE41" w14:textId="77777777" w:rsidR="00B52DCC" w:rsidRDefault="00916648">
            <w:pPr>
              <w:pStyle w:val="TableParagraph"/>
              <w:spacing w:before="150"/>
              <w:ind w:left="107"/>
              <w:rPr>
                <w:sz w:val="20"/>
              </w:rPr>
            </w:pPr>
            <w:r>
              <w:rPr>
                <w:sz w:val="20"/>
              </w:rPr>
              <w:t>111-76-2</w:t>
            </w:r>
          </w:p>
        </w:tc>
        <w:tc>
          <w:tcPr>
            <w:tcW w:w="991" w:type="dxa"/>
          </w:tcPr>
          <w:p w14:paraId="10E378BE" w14:textId="77777777" w:rsidR="00B52DCC" w:rsidRDefault="00B52DCC">
            <w:pPr>
              <w:pStyle w:val="TableParagraph"/>
            </w:pPr>
          </w:p>
          <w:p w14:paraId="019BBC30" w14:textId="77777777" w:rsidR="00B52DCC" w:rsidRDefault="00916648">
            <w:pPr>
              <w:pStyle w:val="TableParagraph"/>
              <w:spacing w:before="150"/>
              <w:ind w:left="107"/>
              <w:rPr>
                <w:sz w:val="20"/>
              </w:rPr>
            </w:pPr>
            <w:r>
              <w:rPr>
                <w:sz w:val="20"/>
              </w:rPr>
              <w:t>203-905-</w:t>
            </w:r>
          </w:p>
          <w:p w14:paraId="4E8F2E07" w14:textId="77777777" w:rsidR="00B52DCC" w:rsidRDefault="00916648">
            <w:pPr>
              <w:pStyle w:val="TableParagraph"/>
              <w:spacing w:before="17"/>
              <w:ind w:left="107"/>
              <w:rPr>
                <w:sz w:val="20"/>
              </w:rPr>
            </w:pPr>
            <w:r>
              <w:rPr>
                <w:w w:val="99"/>
                <w:sz w:val="20"/>
              </w:rPr>
              <w:t>0</w:t>
            </w:r>
          </w:p>
        </w:tc>
        <w:tc>
          <w:tcPr>
            <w:tcW w:w="1709" w:type="dxa"/>
          </w:tcPr>
          <w:p w14:paraId="65E5A7A8" w14:textId="77777777" w:rsidR="00B52DCC" w:rsidRDefault="00B52DCC">
            <w:pPr>
              <w:pStyle w:val="TableParagraph"/>
            </w:pPr>
          </w:p>
          <w:p w14:paraId="365DD550" w14:textId="77777777" w:rsidR="00B52DCC" w:rsidRDefault="00916648">
            <w:pPr>
              <w:pStyle w:val="TableParagraph"/>
              <w:numPr>
                <w:ilvl w:val="0"/>
                <w:numId w:val="164"/>
              </w:numPr>
              <w:tabs>
                <w:tab w:val="left" w:pos="381"/>
              </w:tabs>
              <w:spacing w:before="150" w:line="256" w:lineRule="auto"/>
              <w:ind w:right="174" w:firstLine="0"/>
              <w:rPr>
                <w:sz w:val="20"/>
              </w:rPr>
            </w:pPr>
            <w:r>
              <w:rPr>
                <w:sz w:val="20"/>
              </w:rPr>
              <w:t>Okside edici saç boyalarında kullanılan</w:t>
            </w:r>
            <w:r>
              <w:rPr>
                <w:spacing w:val="-3"/>
                <w:sz w:val="20"/>
              </w:rPr>
              <w:t xml:space="preserve"> çözücü</w:t>
            </w:r>
          </w:p>
          <w:p w14:paraId="48CD2C83" w14:textId="77777777" w:rsidR="00B52DCC" w:rsidRDefault="00916648">
            <w:pPr>
              <w:pStyle w:val="TableParagraph"/>
              <w:numPr>
                <w:ilvl w:val="0"/>
                <w:numId w:val="164"/>
              </w:numPr>
              <w:tabs>
                <w:tab w:val="left" w:pos="393"/>
              </w:tabs>
              <w:spacing w:before="167" w:line="259" w:lineRule="auto"/>
              <w:ind w:right="301" w:firstLine="0"/>
              <w:rPr>
                <w:sz w:val="20"/>
              </w:rPr>
            </w:pPr>
            <w:r>
              <w:rPr>
                <w:sz w:val="20"/>
              </w:rPr>
              <w:t xml:space="preserve">Okside </w:t>
            </w:r>
            <w:r>
              <w:rPr>
                <w:spacing w:val="-3"/>
                <w:sz w:val="20"/>
              </w:rPr>
              <w:t xml:space="preserve">edici </w:t>
            </w:r>
            <w:r>
              <w:rPr>
                <w:sz w:val="20"/>
              </w:rPr>
              <w:t>olmayan saç boyalarında</w:t>
            </w:r>
          </w:p>
          <w:p w14:paraId="02317E40" w14:textId="77777777" w:rsidR="00B52DCC" w:rsidRDefault="00916648">
            <w:pPr>
              <w:pStyle w:val="TableParagraph"/>
              <w:spacing w:line="229" w:lineRule="exact"/>
              <w:ind w:left="108"/>
              <w:rPr>
                <w:sz w:val="20"/>
              </w:rPr>
            </w:pPr>
            <w:r>
              <w:rPr>
                <w:sz w:val="20"/>
              </w:rPr>
              <w:t>kullanılan çözücü</w:t>
            </w:r>
          </w:p>
        </w:tc>
        <w:tc>
          <w:tcPr>
            <w:tcW w:w="1700" w:type="dxa"/>
          </w:tcPr>
          <w:p w14:paraId="3FC51CDD" w14:textId="77777777" w:rsidR="00B52DCC" w:rsidRDefault="00B52DCC">
            <w:pPr>
              <w:pStyle w:val="TableParagraph"/>
            </w:pPr>
          </w:p>
          <w:p w14:paraId="07F12C4C" w14:textId="77777777" w:rsidR="00B52DCC" w:rsidRDefault="00916648">
            <w:pPr>
              <w:pStyle w:val="TableParagraph"/>
              <w:spacing w:before="150"/>
              <w:ind w:left="108"/>
              <w:rPr>
                <w:sz w:val="20"/>
              </w:rPr>
            </w:pPr>
            <w:r>
              <w:rPr>
                <w:sz w:val="20"/>
              </w:rPr>
              <w:t>(a)%</w:t>
            </w:r>
            <w:r>
              <w:rPr>
                <w:spacing w:val="-2"/>
                <w:sz w:val="20"/>
              </w:rPr>
              <w:t xml:space="preserve"> </w:t>
            </w:r>
            <w:r>
              <w:rPr>
                <w:sz w:val="20"/>
              </w:rPr>
              <w:t>4,0</w:t>
            </w:r>
          </w:p>
          <w:p w14:paraId="4A3D1A34" w14:textId="77777777" w:rsidR="00B52DCC" w:rsidRDefault="00B52DCC">
            <w:pPr>
              <w:pStyle w:val="TableParagraph"/>
            </w:pPr>
          </w:p>
          <w:p w14:paraId="25231861" w14:textId="77777777" w:rsidR="00B52DCC" w:rsidRDefault="00B52DCC">
            <w:pPr>
              <w:pStyle w:val="TableParagraph"/>
            </w:pPr>
          </w:p>
          <w:p w14:paraId="4E6B12C2" w14:textId="77777777" w:rsidR="00B52DCC" w:rsidRDefault="00B52DCC">
            <w:pPr>
              <w:pStyle w:val="TableParagraph"/>
            </w:pPr>
          </w:p>
          <w:p w14:paraId="7CBB8E4A" w14:textId="77777777" w:rsidR="00B52DCC" w:rsidRDefault="00B52DCC">
            <w:pPr>
              <w:pStyle w:val="TableParagraph"/>
              <w:spacing w:before="5"/>
              <w:rPr>
                <w:sz w:val="20"/>
              </w:rPr>
            </w:pPr>
          </w:p>
          <w:p w14:paraId="424EA9B7" w14:textId="77777777" w:rsidR="00B52DCC" w:rsidRDefault="00916648">
            <w:pPr>
              <w:pStyle w:val="TableParagraph"/>
              <w:ind w:left="108"/>
              <w:rPr>
                <w:sz w:val="20"/>
              </w:rPr>
            </w:pPr>
            <w:r>
              <w:rPr>
                <w:sz w:val="20"/>
              </w:rPr>
              <w:t>(b)</w:t>
            </w:r>
            <w:r>
              <w:rPr>
                <w:spacing w:val="-2"/>
                <w:sz w:val="20"/>
              </w:rPr>
              <w:t xml:space="preserve"> </w:t>
            </w:r>
            <w:r>
              <w:rPr>
                <w:sz w:val="20"/>
              </w:rPr>
              <w:t>%2,0</w:t>
            </w:r>
          </w:p>
        </w:tc>
        <w:tc>
          <w:tcPr>
            <w:tcW w:w="2261" w:type="dxa"/>
          </w:tcPr>
          <w:p w14:paraId="5ED19CA2" w14:textId="77777777" w:rsidR="00B52DCC" w:rsidRDefault="00B52DCC">
            <w:pPr>
              <w:pStyle w:val="TableParagraph"/>
            </w:pPr>
          </w:p>
          <w:p w14:paraId="2A72D3CF" w14:textId="77777777" w:rsidR="00B52DCC" w:rsidRDefault="00916648">
            <w:pPr>
              <w:pStyle w:val="TableParagraph"/>
              <w:spacing w:before="150"/>
              <w:ind w:left="108"/>
              <w:rPr>
                <w:sz w:val="20"/>
              </w:rPr>
            </w:pPr>
            <w:r>
              <w:rPr>
                <w:sz w:val="20"/>
              </w:rPr>
              <w:t>(a) (b)</w:t>
            </w:r>
          </w:p>
          <w:p w14:paraId="123487B1" w14:textId="77777777" w:rsidR="00B52DCC" w:rsidRDefault="00916648">
            <w:pPr>
              <w:pStyle w:val="TableParagraph"/>
              <w:spacing w:before="178" w:line="256" w:lineRule="auto"/>
              <w:ind w:left="108"/>
              <w:rPr>
                <w:sz w:val="20"/>
              </w:rPr>
            </w:pPr>
            <w:r>
              <w:rPr>
                <w:sz w:val="20"/>
              </w:rPr>
              <w:t>Aerosol dağıtıcılarda (spreylerde) kullanılmaz.</w:t>
            </w:r>
          </w:p>
        </w:tc>
        <w:tc>
          <w:tcPr>
            <w:tcW w:w="2693" w:type="dxa"/>
          </w:tcPr>
          <w:p w14:paraId="04463C77" w14:textId="77777777" w:rsidR="00B52DCC" w:rsidRDefault="00B52DCC">
            <w:pPr>
              <w:pStyle w:val="TableParagraph"/>
              <w:rPr>
                <w:sz w:val="18"/>
              </w:rPr>
            </w:pPr>
          </w:p>
        </w:tc>
      </w:tr>
      <w:tr w:rsidR="00B52DCC" w14:paraId="7DB42204" w14:textId="77777777">
        <w:trPr>
          <w:trHeight w:val="2056"/>
        </w:trPr>
        <w:tc>
          <w:tcPr>
            <w:tcW w:w="1416" w:type="dxa"/>
          </w:tcPr>
          <w:p w14:paraId="74B88E41" w14:textId="77777777" w:rsidR="00B52DCC" w:rsidRDefault="00916648">
            <w:pPr>
              <w:pStyle w:val="TableParagraph"/>
              <w:spacing w:line="223" w:lineRule="exact"/>
              <w:ind w:left="107"/>
              <w:rPr>
                <w:sz w:val="20"/>
              </w:rPr>
            </w:pPr>
            <w:r>
              <w:rPr>
                <w:sz w:val="20"/>
              </w:rPr>
              <w:t>189</w:t>
            </w:r>
          </w:p>
        </w:tc>
        <w:tc>
          <w:tcPr>
            <w:tcW w:w="1984" w:type="dxa"/>
          </w:tcPr>
          <w:p w14:paraId="673644FA" w14:textId="77777777" w:rsidR="00B52DCC" w:rsidRDefault="00916648">
            <w:pPr>
              <w:pStyle w:val="TableParagraph"/>
              <w:spacing w:line="259" w:lineRule="auto"/>
              <w:ind w:left="105" w:right="134"/>
              <w:rPr>
                <w:sz w:val="13"/>
              </w:rPr>
            </w:pPr>
            <w:r>
              <w:rPr>
                <w:sz w:val="20"/>
              </w:rPr>
              <w:t xml:space="preserve">Trisodyum 5- hidroksi-1-(4- sülfofenil)-4-(4- </w:t>
            </w:r>
            <w:r>
              <w:rPr>
                <w:w w:val="95"/>
                <w:sz w:val="20"/>
              </w:rPr>
              <w:t xml:space="preserve">sülfofenilazo)pirazol- </w:t>
            </w:r>
            <w:r>
              <w:rPr>
                <w:sz w:val="20"/>
              </w:rPr>
              <w:t xml:space="preserve">3-karboksilat ve aluminyum lake </w:t>
            </w:r>
            <w:r>
              <w:rPr>
                <w:position w:val="7"/>
                <w:sz w:val="13"/>
              </w:rPr>
              <w:t>(17)</w:t>
            </w:r>
          </w:p>
          <w:p w14:paraId="28012448" w14:textId="77777777" w:rsidR="00B52DCC" w:rsidRDefault="00916648">
            <w:pPr>
              <w:pStyle w:val="TableParagraph"/>
              <w:spacing w:before="147"/>
              <w:ind w:left="105"/>
              <w:rPr>
                <w:sz w:val="20"/>
              </w:rPr>
            </w:pPr>
            <w:r>
              <w:rPr>
                <w:sz w:val="20"/>
              </w:rPr>
              <w:t>(CI 19140)</w:t>
            </w:r>
          </w:p>
        </w:tc>
        <w:tc>
          <w:tcPr>
            <w:tcW w:w="1704" w:type="dxa"/>
          </w:tcPr>
          <w:p w14:paraId="4ED9A27E" w14:textId="77777777" w:rsidR="00B52DCC" w:rsidRDefault="00916648">
            <w:pPr>
              <w:pStyle w:val="TableParagraph"/>
              <w:spacing w:line="223" w:lineRule="exact"/>
              <w:ind w:left="106"/>
              <w:rPr>
                <w:sz w:val="20"/>
              </w:rPr>
            </w:pPr>
            <w:r>
              <w:rPr>
                <w:sz w:val="20"/>
              </w:rPr>
              <w:t>Acid Yellow 23;</w:t>
            </w:r>
          </w:p>
          <w:p w14:paraId="0E3B886E" w14:textId="77777777" w:rsidR="00B52DCC" w:rsidRDefault="00916648">
            <w:pPr>
              <w:pStyle w:val="TableParagraph"/>
              <w:spacing w:before="178" w:line="261" w:lineRule="auto"/>
              <w:ind w:left="106" w:right="290"/>
              <w:rPr>
                <w:sz w:val="20"/>
              </w:rPr>
            </w:pPr>
            <w:r>
              <w:rPr>
                <w:sz w:val="20"/>
              </w:rPr>
              <w:t>Acid Yellow 23 Aluminum lake</w:t>
            </w:r>
          </w:p>
        </w:tc>
        <w:tc>
          <w:tcPr>
            <w:tcW w:w="993" w:type="dxa"/>
          </w:tcPr>
          <w:p w14:paraId="1CED9079" w14:textId="77777777" w:rsidR="00B52DCC" w:rsidRDefault="00916648">
            <w:pPr>
              <w:pStyle w:val="TableParagraph"/>
              <w:spacing w:line="223" w:lineRule="exact"/>
              <w:ind w:left="107"/>
              <w:rPr>
                <w:sz w:val="20"/>
              </w:rPr>
            </w:pPr>
            <w:r>
              <w:rPr>
                <w:sz w:val="20"/>
              </w:rPr>
              <w:t>1934-21-</w:t>
            </w:r>
          </w:p>
          <w:p w14:paraId="60CC2163" w14:textId="77777777" w:rsidR="00B52DCC" w:rsidRDefault="00916648">
            <w:pPr>
              <w:pStyle w:val="TableParagraph"/>
              <w:spacing w:before="17"/>
              <w:ind w:left="107"/>
              <w:rPr>
                <w:sz w:val="20"/>
              </w:rPr>
            </w:pPr>
            <w:r>
              <w:rPr>
                <w:sz w:val="20"/>
              </w:rPr>
              <w:t>0/ 12225-</w:t>
            </w:r>
          </w:p>
          <w:p w14:paraId="1229ABFC" w14:textId="77777777" w:rsidR="00B52DCC" w:rsidRDefault="00916648">
            <w:pPr>
              <w:pStyle w:val="TableParagraph"/>
              <w:spacing w:before="20"/>
              <w:ind w:left="107"/>
              <w:rPr>
                <w:sz w:val="20"/>
              </w:rPr>
            </w:pPr>
            <w:r>
              <w:rPr>
                <w:sz w:val="20"/>
              </w:rPr>
              <w:t>21-7</w:t>
            </w:r>
          </w:p>
        </w:tc>
        <w:tc>
          <w:tcPr>
            <w:tcW w:w="991" w:type="dxa"/>
          </w:tcPr>
          <w:p w14:paraId="63B78DEE" w14:textId="77777777" w:rsidR="00B52DCC" w:rsidRDefault="00916648">
            <w:pPr>
              <w:pStyle w:val="TableParagraph"/>
              <w:spacing w:line="223" w:lineRule="exact"/>
              <w:ind w:left="107"/>
              <w:rPr>
                <w:sz w:val="20"/>
              </w:rPr>
            </w:pPr>
            <w:r>
              <w:rPr>
                <w:sz w:val="20"/>
              </w:rPr>
              <w:t>217-699-</w:t>
            </w:r>
          </w:p>
          <w:p w14:paraId="13CCC3D2" w14:textId="77777777" w:rsidR="00B52DCC" w:rsidRDefault="00916648">
            <w:pPr>
              <w:pStyle w:val="TableParagraph"/>
              <w:spacing w:before="17"/>
              <w:ind w:left="107"/>
              <w:rPr>
                <w:sz w:val="20"/>
              </w:rPr>
            </w:pPr>
            <w:r>
              <w:rPr>
                <w:sz w:val="20"/>
              </w:rPr>
              <w:t>5/ 235-</w:t>
            </w:r>
          </w:p>
          <w:p w14:paraId="31811965" w14:textId="77777777" w:rsidR="00B52DCC" w:rsidRDefault="00916648">
            <w:pPr>
              <w:pStyle w:val="TableParagraph"/>
              <w:spacing w:before="20"/>
              <w:ind w:left="107"/>
              <w:rPr>
                <w:sz w:val="20"/>
              </w:rPr>
            </w:pPr>
            <w:r>
              <w:rPr>
                <w:sz w:val="20"/>
              </w:rPr>
              <w:t>428-9</w:t>
            </w:r>
          </w:p>
        </w:tc>
        <w:tc>
          <w:tcPr>
            <w:tcW w:w="1709" w:type="dxa"/>
          </w:tcPr>
          <w:p w14:paraId="40B803D2"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6E7757BE" w14:textId="77777777" w:rsidR="00B52DCC" w:rsidRDefault="00916648">
            <w:pPr>
              <w:pStyle w:val="TableParagraph"/>
              <w:spacing w:line="223" w:lineRule="exact"/>
              <w:ind w:left="108"/>
              <w:rPr>
                <w:sz w:val="20"/>
              </w:rPr>
            </w:pPr>
            <w:r>
              <w:rPr>
                <w:sz w:val="20"/>
              </w:rPr>
              <w:t>% 0,5</w:t>
            </w:r>
          </w:p>
        </w:tc>
        <w:tc>
          <w:tcPr>
            <w:tcW w:w="2261" w:type="dxa"/>
          </w:tcPr>
          <w:p w14:paraId="736E06A9" w14:textId="77777777" w:rsidR="00B52DCC" w:rsidRDefault="00B52DCC">
            <w:pPr>
              <w:pStyle w:val="TableParagraph"/>
              <w:rPr>
                <w:sz w:val="18"/>
              </w:rPr>
            </w:pPr>
          </w:p>
        </w:tc>
        <w:tc>
          <w:tcPr>
            <w:tcW w:w="2693" w:type="dxa"/>
          </w:tcPr>
          <w:p w14:paraId="5F027E4C" w14:textId="77777777" w:rsidR="00B52DCC" w:rsidRDefault="00B52DCC">
            <w:pPr>
              <w:pStyle w:val="TableParagraph"/>
              <w:rPr>
                <w:sz w:val="18"/>
              </w:rPr>
            </w:pPr>
          </w:p>
        </w:tc>
      </w:tr>
      <w:tr w:rsidR="00B52DCC" w14:paraId="091DDEAC" w14:textId="77777777">
        <w:trPr>
          <w:trHeight w:val="232"/>
        </w:trPr>
        <w:tc>
          <w:tcPr>
            <w:tcW w:w="1416" w:type="dxa"/>
            <w:tcBorders>
              <w:bottom w:val="nil"/>
            </w:tcBorders>
          </w:tcPr>
          <w:p w14:paraId="0289EFB0" w14:textId="77777777" w:rsidR="00B52DCC" w:rsidRDefault="00916648">
            <w:pPr>
              <w:pStyle w:val="TableParagraph"/>
              <w:spacing w:line="212" w:lineRule="exact"/>
              <w:ind w:left="107"/>
              <w:rPr>
                <w:sz w:val="20"/>
              </w:rPr>
            </w:pPr>
            <w:r>
              <w:rPr>
                <w:sz w:val="20"/>
              </w:rPr>
              <w:t>190</w:t>
            </w:r>
          </w:p>
        </w:tc>
        <w:tc>
          <w:tcPr>
            <w:tcW w:w="1984" w:type="dxa"/>
            <w:tcBorders>
              <w:bottom w:val="nil"/>
            </w:tcBorders>
          </w:tcPr>
          <w:p w14:paraId="00BCECB6" w14:textId="77777777" w:rsidR="00B52DCC" w:rsidRDefault="00916648">
            <w:pPr>
              <w:pStyle w:val="TableParagraph"/>
              <w:spacing w:line="212" w:lineRule="exact"/>
              <w:ind w:left="105"/>
              <w:rPr>
                <w:sz w:val="20"/>
              </w:rPr>
            </w:pPr>
            <w:r>
              <w:rPr>
                <w:sz w:val="20"/>
              </w:rPr>
              <w:t>Benzenmetanaminyu</w:t>
            </w:r>
          </w:p>
        </w:tc>
        <w:tc>
          <w:tcPr>
            <w:tcW w:w="1704" w:type="dxa"/>
            <w:vMerge w:val="restart"/>
          </w:tcPr>
          <w:p w14:paraId="6AD1B751" w14:textId="77777777" w:rsidR="00B52DCC" w:rsidRDefault="00916648">
            <w:pPr>
              <w:pStyle w:val="TableParagraph"/>
              <w:spacing w:line="223" w:lineRule="exact"/>
              <w:ind w:left="106"/>
              <w:rPr>
                <w:sz w:val="20"/>
              </w:rPr>
            </w:pPr>
            <w:r>
              <w:rPr>
                <w:sz w:val="20"/>
              </w:rPr>
              <w:t>Acid Blue 9;</w:t>
            </w:r>
          </w:p>
          <w:p w14:paraId="0A728DEB" w14:textId="77777777" w:rsidR="00B52DCC" w:rsidRDefault="00916648">
            <w:pPr>
              <w:pStyle w:val="TableParagraph"/>
              <w:spacing w:before="180" w:line="256" w:lineRule="auto"/>
              <w:ind w:left="106"/>
              <w:rPr>
                <w:sz w:val="20"/>
              </w:rPr>
            </w:pPr>
            <w:r>
              <w:rPr>
                <w:sz w:val="20"/>
              </w:rPr>
              <w:t>Acid Blue 9 Ammonium</w:t>
            </w:r>
            <w:r>
              <w:rPr>
                <w:spacing w:val="-2"/>
                <w:sz w:val="20"/>
              </w:rPr>
              <w:t xml:space="preserve"> </w:t>
            </w:r>
            <w:r>
              <w:rPr>
                <w:spacing w:val="-4"/>
                <w:sz w:val="20"/>
              </w:rPr>
              <w:t>salt;</w:t>
            </w:r>
          </w:p>
          <w:p w14:paraId="67BB1B9A" w14:textId="77777777" w:rsidR="00B52DCC" w:rsidRDefault="00916648">
            <w:pPr>
              <w:pStyle w:val="TableParagraph"/>
              <w:spacing w:before="163" w:line="256" w:lineRule="auto"/>
              <w:ind w:left="106" w:right="251"/>
              <w:rPr>
                <w:sz w:val="20"/>
              </w:rPr>
            </w:pPr>
            <w:r>
              <w:rPr>
                <w:sz w:val="20"/>
              </w:rPr>
              <w:t xml:space="preserve">Acid Blue 9 Aluminum </w:t>
            </w:r>
            <w:r>
              <w:rPr>
                <w:spacing w:val="-6"/>
                <w:sz w:val="20"/>
              </w:rPr>
              <w:t>Lake</w:t>
            </w:r>
          </w:p>
        </w:tc>
        <w:tc>
          <w:tcPr>
            <w:tcW w:w="993" w:type="dxa"/>
            <w:tcBorders>
              <w:bottom w:val="nil"/>
            </w:tcBorders>
          </w:tcPr>
          <w:p w14:paraId="101EDBBC" w14:textId="77777777" w:rsidR="00B52DCC" w:rsidRDefault="00916648">
            <w:pPr>
              <w:pStyle w:val="TableParagraph"/>
              <w:spacing w:line="212" w:lineRule="exact"/>
              <w:ind w:left="107"/>
              <w:rPr>
                <w:sz w:val="20"/>
              </w:rPr>
            </w:pPr>
            <w:r>
              <w:rPr>
                <w:sz w:val="20"/>
              </w:rPr>
              <w:t>3844-45-</w:t>
            </w:r>
          </w:p>
        </w:tc>
        <w:tc>
          <w:tcPr>
            <w:tcW w:w="991" w:type="dxa"/>
            <w:tcBorders>
              <w:bottom w:val="nil"/>
            </w:tcBorders>
          </w:tcPr>
          <w:p w14:paraId="0AE06749" w14:textId="77777777" w:rsidR="00B52DCC" w:rsidRDefault="00916648">
            <w:pPr>
              <w:pStyle w:val="TableParagraph"/>
              <w:spacing w:line="212" w:lineRule="exact"/>
              <w:ind w:left="107"/>
              <w:rPr>
                <w:sz w:val="20"/>
              </w:rPr>
            </w:pPr>
            <w:r>
              <w:rPr>
                <w:sz w:val="20"/>
              </w:rPr>
              <w:t>223-339-</w:t>
            </w:r>
          </w:p>
        </w:tc>
        <w:tc>
          <w:tcPr>
            <w:tcW w:w="1709" w:type="dxa"/>
            <w:tcBorders>
              <w:bottom w:val="nil"/>
            </w:tcBorders>
          </w:tcPr>
          <w:p w14:paraId="5DE70088" w14:textId="77777777" w:rsidR="00B52DCC" w:rsidRDefault="00916648">
            <w:pPr>
              <w:pStyle w:val="TableParagraph"/>
              <w:spacing w:line="212" w:lineRule="exact"/>
              <w:ind w:left="108"/>
              <w:rPr>
                <w:sz w:val="20"/>
              </w:rPr>
            </w:pPr>
            <w:r>
              <w:rPr>
                <w:sz w:val="20"/>
              </w:rPr>
              <w:t>Okside edici</w:t>
            </w:r>
          </w:p>
        </w:tc>
        <w:tc>
          <w:tcPr>
            <w:tcW w:w="1700" w:type="dxa"/>
            <w:tcBorders>
              <w:bottom w:val="nil"/>
            </w:tcBorders>
          </w:tcPr>
          <w:p w14:paraId="020C5746" w14:textId="77777777" w:rsidR="00B52DCC" w:rsidRDefault="00916648">
            <w:pPr>
              <w:pStyle w:val="TableParagraph"/>
              <w:spacing w:line="212" w:lineRule="exact"/>
              <w:ind w:left="108"/>
              <w:rPr>
                <w:sz w:val="20"/>
              </w:rPr>
            </w:pPr>
            <w:r>
              <w:rPr>
                <w:sz w:val="20"/>
              </w:rPr>
              <w:t>% 0,5</w:t>
            </w:r>
          </w:p>
        </w:tc>
        <w:tc>
          <w:tcPr>
            <w:tcW w:w="2261" w:type="dxa"/>
            <w:vMerge w:val="restart"/>
          </w:tcPr>
          <w:p w14:paraId="2E7CC131" w14:textId="77777777" w:rsidR="00B52DCC" w:rsidRDefault="00B52DCC">
            <w:pPr>
              <w:pStyle w:val="TableParagraph"/>
              <w:rPr>
                <w:sz w:val="18"/>
              </w:rPr>
            </w:pPr>
          </w:p>
        </w:tc>
        <w:tc>
          <w:tcPr>
            <w:tcW w:w="2693" w:type="dxa"/>
            <w:vMerge w:val="restart"/>
          </w:tcPr>
          <w:p w14:paraId="030C4774" w14:textId="77777777" w:rsidR="00B52DCC" w:rsidRDefault="00B52DCC">
            <w:pPr>
              <w:pStyle w:val="TableParagraph"/>
              <w:rPr>
                <w:sz w:val="18"/>
              </w:rPr>
            </w:pPr>
          </w:p>
        </w:tc>
      </w:tr>
      <w:tr w:rsidR="00B52DCC" w14:paraId="72E971EB" w14:textId="77777777">
        <w:trPr>
          <w:trHeight w:val="238"/>
        </w:trPr>
        <w:tc>
          <w:tcPr>
            <w:tcW w:w="1416" w:type="dxa"/>
            <w:tcBorders>
              <w:top w:val="nil"/>
              <w:bottom w:val="nil"/>
            </w:tcBorders>
          </w:tcPr>
          <w:p w14:paraId="59F4226F" w14:textId="77777777" w:rsidR="00B52DCC" w:rsidRDefault="00B52DCC">
            <w:pPr>
              <w:pStyle w:val="TableParagraph"/>
              <w:rPr>
                <w:sz w:val="16"/>
              </w:rPr>
            </w:pPr>
          </w:p>
        </w:tc>
        <w:tc>
          <w:tcPr>
            <w:tcW w:w="1984" w:type="dxa"/>
            <w:tcBorders>
              <w:top w:val="nil"/>
              <w:bottom w:val="nil"/>
            </w:tcBorders>
          </w:tcPr>
          <w:p w14:paraId="05D9E4C5" w14:textId="77777777" w:rsidR="00B52DCC" w:rsidRDefault="00916648">
            <w:pPr>
              <w:pStyle w:val="TableParagraph"/>
              <w:spacing w:line="218" w:lineRule="exact"/>
              <w:ind w:left="105"/>
              <w:rPr>
                <w:sz w:val="20"/>
              </w:rPr>
            </w:pPr>
            <w:r>
              <w:rPr>
                <w:sz w:val="20"/>
              </w:rPr>
              <w:t>m, N-etil-N- [4-[[4-</w:t>
            </w:r>
          </w:p>
        </w:tc>
        <w:tc>
          <w:tcPr>
            <w:tcW w:w="1704" w:type="dxa"/>
            <w:vMerge/>
            <w:tcBorders>
              <w:top w:val="nil"/>
            </w:tcBorders>
          </w:tcPr>
          <w:p w14:paraId="132A05B4" w14:textId="77777777" w:rsidR="00B52DCC" w:rsidRDefault="00B52DCC">
            <w:pPr>
              <w:rPr>
                <w:sz w:val="2"/>
                <w:szCs w:val="2"/>
              </w:rPr>
            </w:pPr>
          </w:p>
        </w:tc>
        <w:tc>
          <w:tcPr>
            <w:tcW w:w="993" w:type="dxa"/>
            <w:tcBorders>
              <w:top w:val="nil"/>
              <w:bottom w:val="nil"/>
            </w:tcBorders>
          </w:tcPr>
          <w:p w14:paraId="4E297D57" w14:textId="77777777" w:rsidR="00B52DCC" w:rsidRDefault="00916648">
            <w:pPr>
              <w:pStyle w:val="TableParagraph"/>
              <w:spacing w:line="218" w:lineRule="exact"/>
              <w:ind w:left="107"/>
              <w:rPr>
                <w:sz w:val="20"/>
              </w:rPr>
            </w:pPr>
            <w:r>
              <w:rPr>
                <w:sz w:val="20"/>
              </w:rPr>
              <w:t>9/ 2650-</w:t>
            </w:r>
          </w:p>
        </w:tc>
        <w:tc>
          <w:tcPr>
            <w:tcW w:w="991" w:type="dxa"/>
            <w:tcBorders>
              <w:top w:val="nil"/>
              <w:bottom w:val="nil"/>
            </w:tcBorders>
          </w:tcPr>
          <w:p w14:paraId="28BA603A" w14:textId="77777777" w:rsidR="00B52DCC" w:rsidRDefault="00916648">
            <w:pPr>
              <w:pStyle w:val="TableParagraph"/>
              <w:spacing w:line="218" w:lineRule="exact"/>
              <w:ind w:left="107"/>
              <w:rPr>
                <w:sz w:val="20"/>
              </w:rPr>
            </w:pPr>
            <w:r>
              <w:rPr>
                <w:sz w:val="20"/>
              </w:rPr>
              <w:t>8/ 220-</w:t>
            </w:r>
          </w:p>
        </w:tc>
        <w:tc>
          <w:tcPr>
            <w:tcW w:w="1709" w:type="dxa"/>
            <w:tcBorders>
              <w:top w:val="nil"/>
              <w:bottom w:val="nil"/>
            </w:tcBorders>
          </w:tcPr>
          <w:p w14:paraId="110A60F2"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5635EF84" w14:textId="77777777" w:rsidR="00B52DCC" w:rsidRDefault="00B52DCC">
            <w:pPr>
              <w:pStyle w:val="TableParagraph"/>
              <w:rPr>
                <w:sz w:val="16"/>
              </w:rPr>
            </w:pPr>
          </w:p>
        </w:tc>
        <w:tc>
          <w:tcPr>
            <w:tcW w:w="2261" w:type="dxa"/>
            <w:vMerge/>
            <w:tcBorders>
              <w:top w:val="nil"/>
            </w:tcBorders>
          </w:tcPr>
          <w:p w14:paraId="6E327F5B" w14:textId="77777777" w:rsidR="00B52DCC" w:rsidRDefault="00B52DCC">
            <w:pPr>
              <w:rPr>
                <w:sz w:val="2"/>
                <w:szCs w:val="2"/>
              </w:rPr>
            </w:pPr>
          </w:p>
        </w:tc>
        <w:tc>
          <w:tcPr>
            <w:tcW w:w="2693" w:type="dxa"/>
            <w:vMerge/>
            <w:tcBorders>
              <w:top w:val="nil"/>
            </w:tcBorders>
          </w:tcPr>
          <w:p w14:paraId="224CAF2F" w14:textId="77777777" w:rsidR="00B52DCC" w:rsidRDefault="00B52DCC">
            <w:pPr>
              <w:rPr>
                <w:sz w:val="2"/>
                <w:szCs w:val="2"/>
              </w:rPr>
            </w:pPr>
          </w:p>
        </w:tc>
      </w:tr>
      <w:tr w:rsidR="00B52DCC" w14:paraId="62869E3F" w14:textId="77777777">
        <w:trPr>
          <w:trHeight w:val="238"/>
        </w:trPr>
        <w:tc>
          <w:tcPr>
            <w:tcW w:w="1416" w:type="dxa"/>
            <w:tcBorders>
              <w:top w:val="nil"/>
              <w:bottom w:val="nil"/>
            </w:tcBorders>
          </w:tcPr>
          <w:p w14:paraId="00C42808" w14:textId="77777777" w:rsidR="00B52DCC" w:rsidRDefault="00B52DCC">
            <w:pPr>
              <w:pStyle w:val="TableParagraph"/>
              <w:rPr>
                <w:sz w:val="16"/>
              </w:rPr>
            </w:pPr>
          </w:p>
        </w:tc>
        <w:tc>
          <w:tcPr>
            <w:tcW w:w="1984" w:type="dxa"/>
            <w:tcBorders>
              <w:top w:val="nil"/>
              <w:bottom w:val="nil"/>
            </w:tcBorders>
          </w:tcPr>
          <w:p w14:paraId="00405E80" w14:textId="77777777" w:rsidR="00B52DCC" w:rsidRDefault="00916648">
            <w:pPr>
              <w:pStyle w:val="TableParagraph"/>
              <w:spacing w:line="218" w:lineRule="exact"/>
              <w:ind w:left="105"/>
              <w:rPr>
                <w:sz w:val="20"/>
              </w:rPr>
            </w:pPr>
            <w:r>
              <w:rPr>
                <w:sz w:val="20"/>
              </w:rPr>
              <w:t>[etil-[(3- sülfofenil)-</w:t>
            </w:r>
          </w:p>
        </w:tc>
        <w:tc>
          <w:tcPr>
            <w:tcW w:w="1704" w:type="dxa"/>
            <w:vMerge/>
            <w:tcBorders>
              <w:top w:val="nil"/>
            </w:tcBorders>
          </w:tcPr>
          <w:p w14:paraId="407612B1" w14:textId="77777777" w:rsidR="00B52DCC" w:rsidRDefault="00B52DCC">
            <w:pPr>
              <w:rPr>
                <w:sz w:val="2"/>
                <w:szCs w:val="2"/>
              </w:rPr>
            </w:pPr>
          </w:p>
        </w:tc>
        <w:tc>
          <w:tcPr>
            <w:tcW w:w="993" w:type="dxa"/>
            <w:tcBorders>
              <w:top w:val="nil"/>
              <w:bottom w:val="nil"/>
            </w:tcBorders>
          </w:tcPr>
          <w:p w14:paraId="0CB7EC80" w14:textId="77777777" w:rsidR="00B52DCC" w:rsidRDefault="00916648">
            <w:pPr>
              <w:pStyle w:val="TableParagraph"/>
              <w:spacing w:line="218" w:lineRule="exact"/>
              <w:ind w:left="107"/>
              <w:rPr>
                <w:sz w:val="20"/>
              </w:rPr>
            </w:pPr>
            <w:r>
              <w:rPr>
                <w:sz w:val="20"/>
              </w:rPr>
              <w:t>18-2/</w:t>
            </w:r>
          </w:p>
        </w:tc>
        <w:tc>
          <w:tcPr>
            <w:tcW w:w="991" w:type="dxa"/>
            <w:tcBorders>
              <w:top w:val="nil"/>
              <w:bottom w:val="nil"/>
            </w:tcBorders>
          </w:tcPr>
          <w:p w14:paraId="06F8B090" w14:textId="77777777" w:rsidR="00B52DCC" w:rsidRDefault="00916648">
            <w:pPr>
              <w:pStyle w:val="TableParagraph"/>
              <w:spacing w:line="218" w:lineRule="exact"/>
              <w:ind w:left="107"/>
              <w:rPr>
                <w:sz w:val="20"/>
              </w:rPr>
            </w:pPr>
            <w:r>
              <w:rPr>
                <w:sz w:val="20"/>
              </w:rPr>
              <w:t>168-0/</w:t>
            </w:r>
          </w:p>
        </w:tc>
        <w:tc>
          <w:tcPr>
            <w:tcW w:w="1709" w:type="dxa"/>
            <w:tcBorders>
              <w:top w:val="nil"/>
              <w:bottom w:val="nil"/>
            </w:tcBorders>
          </w:tcPr>
          <w:p w14:paraId="0D9A316C"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6F66BD0B" w14:textId="77777777" w:rsidR="00B52DCC" w:rsidRDefault="00B52DCC">
            <w:pPr>
              <w:pStyle w:val="TableParagraph"/>
              <w:rPr>
                <w:sz w:val="16"/>
              </w:rPr>
            </w:pPr>
          </w:p>
        </w:tc>
        <w:tc>
          <w:tcPr>
            <w:tcW w:w="2261" w:type="dxa"/>
            <w:vMerge/>
            <w:tcBorders>
              <w:top w:val="nil"/>
            </w:tcBorders>
          </w:tcPr>
          <w:p w14:paraId="536F53C5" w14:textId="77777777" w:rsidR="00B52DCC" w:rsidRDefault="00B52DCC">
            <w:pPr>
              <w:rPr>
                <w:sz w:val="2"/>
                <w:szCs w:val="2"/>
              </w:rPr>
            </w:pPr>
          </w:p>
        </w:tc>
        <w:tc>
          <w:tcPr>
            <w:tcW w:w="2693" w:type="dxa"/>
            <w:vMerge/>
            <w:tcBorders>
              <w:top w:val="nil"/>
            </w:tcBorders>
          </w:tcPr>
          <w:p w14:paraId="70ED814F" w14:textId="77777777" w:rsidR="00B52DCC" w:rsidRDefault="00B52DCC">
            <w:pPr>
              <w:rPr>
                <w:sz w:val="2"/>
                <w:szCs w:val="2"/>
              </w:rPr>
            </w:pPr>
          </w:p>
        </w:tc>
      </w:tr>
      <w:tr w:rsidR="00B52DCC" w14:paraId="1B8F77C3" w14:textId="77777777">
        <w:trPr>
          <w:trHeight w:val="238"/>
        </w:trPr>
        <w:tc>
          <w:tcPr>
            <w:tcW w:w="1416" w:type="dxa"/>
            <w:tcBorders>
              <w:top w:val="nil"/>
              <w:bottom w:val="nil"/>
            </w:tcBorders>
          </w:tcPr>
          <w:p w14:paraId="6171BC1D" w14:textId="77777777" w:rsidR="00B52DCC" w:rsidRDefault="00B52DCC">
            <w:pPr>
              <w:pStyle w:val="TableParagraph"/>
              <w:rPr>
                <w:sz w:val="16"/>
              </w:rPr>
            </w:pPr>
          </w:p>
        </w:tc>
        <w:tc>
          <w:tcPr>
            <w:tcW w:w="1984" w:type="dxa"/>
            <w:tcBorders>
              <w:top w:val="nil"/>
              <w:bottom w:val="nil"/>
            </w:tcBorders>
          </w:tcPr>
          <w:p w14:paraId="634A8D95" w14:textId="77777777" w:rsidR="00B52DCC" w:rsidRDefault="00916648">
            <w:pPr>
              <w:pStyle w:val="TableParagraph"/>
              <w:spacing w:line="218" w:lineRule="exact"/>
              <w:ind w:left="105"/>
              <w:rPr>
                <w:sz w:val="20"/>
              </w:rPr>
            </w:pPr>
            <w:r>
              <w:rPr>
                <w:sz w:val="20"/>
              </w:rPr>
              <w:t>metil]-amino]-</w:t>
            </w:r>
          </w:p>
        </w:tc>
        <w:tc>
          <w:tcPr>
            <w:tcW w:w="1704" w:type="dxa"/>
            <w:vMerge/>
            <w:tcBorders>
              <w:top w:val="nil"/>
            </w:tcBorders>
          </w:tcPr>
          <w:p w14:paraId="3E26804B" w14:textId="77777777" w:rsidR="00B52DCC" w:rsidRDefault="00B52DCC">
            <w:pPr>
              <w:rPr>
                <w:sz w:val="2"/>
                <w:szCs w:val="2"/>
              </w:rPr>
            </w:pPr>
          </w:p>
        </w:tc>
        <w:tc>
          <w:tcPr>
            <w:tcW w:w="993" w:type="dxa"/>
            <w:tcBorders>
              <w:top w:val="nil"/>
              <w:bottom w:val="nil"/>
            </w:tcBorders>
          </w:tcPr>
          <w:p w14:paraId="66149E0D" w14:textId="77777777" w:rsidR="00B52DCC" w:rsidRDefault="00916648">
            <w:pPr>
              <w:pStyle w:val="TableParagraph"/>
              <w:spacing w:line="218" w:lineRule="exact"/>
              <w:ind w:left="107"/>
              <w:rPr>
                <w:sz w:val="20"/>
              </w:rPr>
            </w:pPr>
            <w:r>
              <w:rPr>
                <w:sz w:val="20"/>
              </w:rPr>
              <w:t>68921-</w:t>
            </w:r>
          </w:p>
        </w:tc>
        <w:tc>
          <w:tcPr>
            <w:tcW w:w="991" w:type="dxa"/>
            <w:tcBorders>
              <w:top w:val="nil"/>
              <w:bottom w:val="nil"/>
            </w:tcBorders>
          </w:tcPr>
          <w:p w14:paraId="40004CA3" w14:textId="77777777" w:rsidR="00B52DCC" w:rsidRDefault="00916648">
            <w:pPr>
              <w:pStyle w:val="TableParagraph"/>
              <w:spacing w:line="218" w:lineRule="exact"/>
              <w:ind w:left="107"/>
              <w:rPr>
                <w:sz w:val="20"/>
              </w:rPr>
            </w:pPr>
            <w:r>
              <w:rPr>
                <w:sz w:val="20"/>
              </w:rPr>
              <w:t>272-939-</w:t>
            </w:r>
          </w:p>
        </w:tc>
        <w:tc>
          <w:tcPr>
            <w:tcW w:w="1709" w:type="dxa"/>
            <w:tcBorders>
              <w:top w:val="nil"/>
              <w:bottom w:val="nil"/>
            </w:tcBorders>
          </w:tcPr>
          <w:p w14:paraId="6688E2FA"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2C7881E3" w14:textId="77777777" w:rsidR="00B52DCC" w:rsidRDefault="00B52DCC">
            <w:pPr>
              <w:pStyle w:val="TableParagraph"/>
              <w:rPr>
                <w:sz w:val="16"/>
              </w:rPr>
            </w:pPr>
          </w:p>
        </w:tc>
        <w:tc>
          <w:tcPr>
            <w:tcW w:w="2261" w:type="dxa"/>
            <w:vMerge/>
            <w:tcBorders>
              <w:top w:val="nil"/>
            </w:tcBorders>
          </w:tcPr>
          <w:p w14:paraId="261BBEFA" w14:textId="77777777" w:rsidR="00B52DCC" w:rsidRDefault="00B52DCC">
            <w:pPr>
              <w:rPr>
                <w:sz w:val="2"/>
                <w:szCs w:val="2"/>
              </w:rPr>
            </w:pPr>
          </w:p>
        </w:tc>
        <w:tc>
          <w:tcPr>
            <w:tcW w:w="2693" w:type="dxa"/>
            <w:vMerge/>
            <w:tcBorders>
              <w:top w:val="nil"/>
            </w:tcBorders>
          </w:tcPr>
          <w:p w14:paraId="117A4AAD" w14:textId="77777777" w:rsidR="00B52DCC" w:rsidRDefault="00B52DCC">
            <w:pPr>
              <w:rPr>
                <w:sz w:val="2"/>
                <w:szCs w:val="2"/>
              </w:rPr>
            </w:pPr>
          </w:p>
        </w:tc>
      </w:tr>
      <w:tr w:rsidR="00B52DCC" w14:paraId="19A1DF33" w14:textId="77777777">
        <w:trPr>
          <w:trHeight w:val="237"/>
        </w:trPr>
        <w:tc>
          <w:tcPr>
            <w:tcW w:w="1416" w:type="dxa"/>
            <w:tcBorders>
              <w:top w:val="nil"/>
              <w:bottom w:val="nil"/>
            </w:tcBorders>
          </w:tcPr>
          <w:p w14:paraId="69F22E0F" w14:textId="77777777" w:rsidR="00B52DCC" w:rsidRDefault="00B52DCC">
            <w:pPr>
              <w:pStyle w:val="TableParagraph"/>
              <w:rPr>
                <w:sz w:val="16"/>
              </w:rPr>
            </w:pPr>
          </w:p>
        </w:tc>
        <w:tc>
          <w:tcPr>
            <w:tcW w:w="1984" w:type="dxa"/>
            <w:tcBorders>
              <w:top w:val="nil"/>
              <w:bottom w:val="nil"/>
            </w:tcBorders>
          </w:tcPr>
          <w:p w14:paraId="0ADDD476" w14:textId="77777777" w:rsidR="00B52DCC" w:rsidRDefault="00916648">
            <w:pPr>
              <w:pStyle w:val="TableParagraph"/>
              <w:spacing w:line="217" w:lineRule="exact"/>
              <w:ind w:left="105"/>
              <w:rPr>
                <w:sz w:val="20"/>
              </w:rPr>
            </w:pPr>
            <w:r>
              <w:rPr>
                <w:sz w:val="20"/>
              </w:rPr>
              <w:t>fenil](2-</w:t>
            </w:r>
          </w:p>
        </w:tc>
        <w:tc>
          <w:tcPr>
            <w:tcW w:w="1704" w:type="dxa"/>
            <w:vMerge/>
            <w:tcBorders>
              <w:top w:val="nil"/>
            </w:tcBorders>
          </w:tcPr>
          <w:p w14:paraId="7B2C72A1" w14:textId="77777777" w:rsidR="00B52DCC" w:rsidRDefault="00B52DCC">
            <w:pPr>
              <w:rPr>
                <w:sz w:val="2"/>
                <w:szCs w:val="2"/>
              </w:rPr>
            </w:pPr>
          </w:p>
        </w:tc>
        <w:tc>
          <w:tcPr>
            <w:tcW w:w="993" w:type="dxa"/>
            <w:tcBorders>
              <w:top w:val="nil"/>
              <w:bottom w:val="nil"/>
            </w:tcBorders>
          </w:tcPr>
          <w:p w14:paraId="73367A6E" w14:textId="77777777" w:rsidR="00B52DCC" w:rsidRDefault="00916648">
            <w:pPr>
              <w:pStyle w:val="TableParagraph"/>
              <w:spacing w:line="217" w:lineRule="exact"/>
              <w:ind w:left="107"/>
              <w:rPr>
                <w:sz w:val="20"/>
              </w:rPr>
            </w:pPr>
            <w:r>
              <w:rPr>
                <w:sz w:val="20"/>
              </w:rPr>
              <w:t>42-6</w:t>
            </w:r>
          </w:p>
        </w:tc>
        <w:tc>
          <w:tcPr>
            <w:tcW w:w="991" w:type="dxa"/>
            <w:tcBorders>
              <w:top w:val="nil"/>
              <w:bottom w:val="nil"/>
            </w:tcBorders>
          </w:tcPr>
          <w:p w14:paraId="0C03B631" w14:textId="77777777" w:rsidR="00B52DCC" w:rsidRDefault="00916648">
            <w:pPr>
              <w:pStyle w:val="TableParagraph"/>
              <w:spacing w:line="217" w:lineRule="exact"/>
              <w:ind w:left="107"/>
              <w:rPr>
                <w:sz w:val="20"/>
              </w:rPr>
            </w:pPr>
            <w:r>
              <w:rPr>
                <w:w w:val="99"/>
                <w:sz w:val="20"/>
              </w:rPr>
              <w:t>6</w:t>
            </w:r>
          </w:p>
        </w:tc>
        <w:tc>
          <w:tcPr>
            <w:tcW w:w="1709" w:type="dxa"/>
            <w:tcBorders>
              <w:top w:val="nil"/>
              <w:bottom w:val="nil"/>
            </w:tcBorders>
          </w:tcPr>
          <w:p w14:paraId="05711C65" w14:textId="77777777" w:rsidR="00B52DCC" w:rsidRDefault="00916648">
            <w:pPr>
              <w:pStyle w:val="TableParagraph"/>
              <w:spacing w:line="217" w:lineRule="exact"/>
              <w:ind w:left="108"/>
              <w:rPr>
                <w:sz w:val="20"/>
              </w:rPr>
            </w:pPr>
            <w:r>
              <w:rPr>
                <w:sz w:val="20"/>
              </w:rPr>
              <w:t>boya maddeleri</w:t>
            </w:r>
          </w:p>
        </w:tc>
        <w:tc>
          <w:tcPr>
            <w:tcW w:w="1700" w:type="dxa"/>
            <w:tcBorders>
              <w:top w:val="nil"/>
              <w:bottom w:val="nil"/>
            </w:tcBorders>
          </w:tcPr>
          <w:p w14:paraId="5F5AF0B5" w14:textId="77777777" w:rsidR="00B52DCC" w:rsidRDefault="00B52DCC">
            <w:pPr>
              <w:pStyle w:val="TableParagraph"/>
              <w:rPr>
                <w:sz w:val="16"/>
              </w:rPr>
            </w:pPr>
          </w:p>
        </w:tc>
        <w:tc>
          <w:tcPr>
            <w:tcW w:w="2261" w:type="dxa"/>
            <w:vMerge/>
            <w:tcBorders>
              <w:top w:val="nil"/>
            </w:tcBorders>
          </w:tcPr>
          <w:p w14:paraId="3ED13B6D" w14:textId="77777777" w:rsidR="00B52DCC" w:rsidRDefault="00B52DCC">
            <w:pPr>
              <w:rPr>
                <w:sz w:val="2"/>
                <w:szCs w:val="2"/>
              </w:rPr>
            </w:pPr>
          </w:p>
        </w:tc>
        <w:tc>
          <w:tcPr>
            <w:tcW w:w="2693" w:type="dxa"/>
            <w:vMerge/>
            <w:tcBorders>
              <w:top w:val="nil"/>
            </w:tcBorders>
          </w:tcPr>
          <w:p w14:paraId="7BE19F1C" w14:textId="77777777" w:rsidR="00B52DCC" w:rsidRDefault="00B52DCC">
            <w:pPr>
              <w:rPr>
                <w:sz w:val="2"/>
                <w:szCs w:val="2"/>
              </w:rPr>
            </w:pPr>
          </w:p>
        </w:tc>
      </w:tr>
      <w:tr w:rsidR="00B52DCC" w14:paraId="5BEDBA9B" w14:textId="77777777">
        <w:trPr>
          <w:trHeight w:val="238"/>
        </w:trPr>
        <w:tc>
          <w:tcPr>
            <w:tcW w:w="1416" w:type="dxa"/>
            <w:tcBorders>
              <w:top w:val="nil"/>
              <w:bottom w:val="nil"/>
            </w:tcBorders>
          </w:tcPr>
          <w:p w14:paraId="71FC5BE6" w14:textId="77777777" w:rsidR="00B52DCC" w:rsidRDefault="00B52DCC">
            <w:pPr>
              <w:pStyle w:val="TableParagraph"/>
              <w:rPr>
                <w:sz w:val="16"/>
              </w:rPr>
            </w:pPr>
          </w:p>
        </w:tc>
        <w:tc>
          <w:tcPr>
            <w:tcW w:w="1984" w:type="dxa"/>
            <w:tcBorders>
              <w:top w:val="nil"/>
              <w:bottom w:val="nil"/>
            </w:tcBorders>
          </w:tcPr>
          <w:p w14:paraId="795E857B" w14:textId="77777777" w:rsidR="00B52DCC" w:rsidRDefault="00916648">
            <w:pPr>
              <w:pStyle w:val="TableParagraph"/>
              <w:spacing w:line="219" w:lineRule="exact"/>
              <w:ind w:left="105"/>
              <w:rPr>
                <w:sz w:val="20"/>
              </w:rPr>
            </w:pPr>
            <w:r>
              <w:rPr>
                <w:sz w:val="20"/>
              </w:rPr>
              <w:t>sülfofenil)metilen]-</w:t>
            </w:r>
          </w:p>
        </w:tc>
        <w:tc>
          <w:tcPr>
            <w:tcW w:w="1704" w:type="dxa"/>
            <w:vMerge/>
            <w:tcBorders>
              <w:top w:val="nil"/>
            </w:tcBorders>
          </w:tcPr>
          <w:p w14:paraId="3A33B47F" w14:textId="77777777" w:rsidR="00B52DCC" w:rsidRDefault="00B52DCC">
            <w:pPr>
              <w:rPr>
                <w:sz w:val="2"/>
                <w:szCs w:val="2"/>
              </w:rPr>
            </w:pPr>
          </w:p>
        </w:tc>
        <w:tc>
          <w:tcPr>
            <w:tcW w:w="993" w:type="dxa"/>
            <w:tcBorders>
              <w:top w:val="nil"/>
              <w:bottom w:val="nil"/>
            </w:tcBorders>
          </w:tcPr>
          <w:p w14:paraId="6CA04CDE" w14:textId="77777777" w:rsidR="00B52DCC" w:rsidRDefault="00B52DCC">
            <w:pPr>
              <w:pStyle w:val="TableParagraph"/>
              <w:rPr>
                <w:sz w:val="16"/>
              </w:rPr>
            </w:pPr>
          </w:p>
        </w:tc>
        <w:tc>
          <w:tcPr>
            <w:tcW w:w="991" w:type="dxa"/>
            <w:tcBorders>
              <w:top w:val="nil"/>
              <w:bottom w:val="nil"/>
            </w:tcBorders>
          </w:tcPr>
          <w:p w14:paraId="5CB1CD98" w14:textId="77777777" w:rsidR="00B52DCC" w:rsidRDefault="00B52DCC">
            <w:pPr>
              <w:pStyle w:val="TableParagraph"/>
              <w:rPr>
                <w:sz w:val="16"/>
              </w:rPr>
            </w:pPr>
          </w:p>
        </w:tc>
        <w:tc>
          <w:tcPr>
            <w:tcW w:w="1709" w:type="dxa"/>
            <w:tcBorders>
              <w:top w:val="nil"/>
              <w:bottom w:val="nil"/>
            </w:tcBorders>
          </w:tcPr>
          <w:p w14:paraId="2C291E41" w14:textId="77777777" w:rsidR="00B52DCC" w:rsidRDefault="00B52DCC">
            <w:pPr>
              <w:pStyle w:val="TableParagraph"/>
              <w:rPr>
                <w:sz w:val="16"/>
              </w:rPr>
            </w:pPr>
          </w:p>
        </w:tc>
        <w:tc>
          <w:tcPr>
            <w:tcW w:w="1700" w:type="dxa"/>
            <w:tcBorders>
              <w:top w:val="nil"/>
              <w:bottom w:val="nil"/>
            </w:tcBorders>
          </w:tcPr>
          <w:p w14:paraId="407A7BE1" w14:textId="77777777" w:rsidR="00B52DCC" w:rsidRDefault="00B52DCC">
            <w:pPr>
              <w:pStyle w:val="TableParagraph"/>
              <w:rPr>
                <w:sz w:val="16"/>
              </w:rPr>
            </w:pPr>
          </w:p>
        </w:tc>
        <w:tc>
          <w:tcPr>
            <w:tcW w:w="2261" w:type="dxa"/>
            <w:vMerge/>
            <w:tcBorders>
              <w:top w:val="nil"/>
            </w:tcBorders>
          </w:tcPr>
          <w:p w14:paraId="35EF3F87" w14:textId="77777777" w:rsidR="00B52DCC" w:rsidRDefault="00B52DCC">
            <w:pPr>
              <w:rPr>
                <w:sz w:val="2"/>
                <w:szCs w:val="2"/>
              </w:rPr>
            </w:pPr>
          </w:p>
        </w:tc>
        <w:tc>
          <w:tcPr>
            <w:tcW w:w="2693" w:type="dxa"/>
            <w:vMerge/>
            <w:tcBorders>
              <w:top w:val="nil"/>
            </w:tcBorders>
          </w:tcPr>
          <w:p w14:paraId="36650140" w14:textId="77777777" w:rsidR="00B52DCC" w:rsidRDefault="00B52DCC">
            <w:pPr>
              <w:rPr>
                <w:sz w:val="2"/>
                <w:szCs w:val="2"/>
              </w:rPr>
            </w:pPr>
          </w:p>
        </w:tc>
      </w:tr>
      <w:tr w:rsidR="00B52DCC" w14:paraId="3D3087F5" w14:textId="77777777">
        <w:trPr>
          <w:trHeight w:val="238"/>
        </w:trPr>
        <w:tc>
          <w:tcPr>
            <w:tcW w:w="1416" w:type="dxa"/>
            <w:tcBorders>
              <w:top w:val="nil"/>
              <w:bottom w:val="nil"/>
            </w:tcBorders>
          </w:tcPr>
          <w:p w14:paraId="4A1CBBA7" w14:textId="77777777" w:rsidR="00B52DCC" w:rsidRDefault="00B52DCC">
            <w:pPr>
              <w:pStyle w:val="TableParagraph"/>
              <w:rPr>
                <w:sz w:val="16"/>
              </w:rPr>
            </w:pPr>
          </w:p>
        </w:tc>
        <w:tc>
          <w:tcPr>
            <w:tcW w:w="1984" w:type="dxa"/>
            <w:tcBorders>
              <w:top w:val="nil"/>
              <w:bottom w:val="nil"/>
            </w:tcBorders>
          </w:tcPr>
          <w:p w14:paraId="4B57CC5C" w14:textId="77777777" w:rsidR="00B52DCC" w:rsidRDefault="00916648">
            <w:pPr>
              <w:pStyle w:val="TableParagraph"/>
              <w:spacing w:line="218" w:lineRule="exact"/>
              <w:ind w:left="105"/>
              <w:rPr>
                <w:sz w:val="20"/>
              </w:rPr>
            </w:pPr>
            <w:r>
              <w:rPr>
                <w:sz w:val="20"/>
              </w:rPr>
              <w:t>2,5- siklohekzadien-</w:t>
            </w:r>
          </w:p>
        </w:tc>
        <w:tc>
          <w:tcPr>
            <w:tcW w:w="1704" w:type="dxa"/>
            <w:vMerge/>
            <w:tcBorders>
              <w:top w:val="nil"/>
            </w:tcBorders>
          </w:tcPr>
          <w:p w14:paraId="0247C556" w14:textId="77777777" w:rsidR="00B52DCC" w:rsidRDefault="00B52DCC">
            <w:pPr>
              <w:rPr>
                <w:sz w:val="2"/>
                <w:szCs w:val="2"/>
              </w:rPr>
            </w:pPr>
          </w:p>
        </w:tc>
        <w:tc>
          <w:tcPr>
            <w:tcW w:w="993" w:type="dxa"/>
            <w:tcBorders>
              <w:top w:val="nil"/>
              <w:bottom w:val="nil"/>
            </w:tcBorders>
          </w:tcPr>
          <w:p w14:paraId="166A148A" w14:textId="77777777" w:rsidR="00B52DCC" w:rsidRDefault="00B52DCC">
            <w:pPr>
              <w:pStyle w:val="TableParagraph"/>
              <w:rPr>
                <w:sz w:val="16"/>
              </w:rPr>
            </w:pPr>
          </w:p>
        </w:tc>
        <w:tc>
          <w:tcPr>
            <w:tcW w:w="991" w:type="dxa"/>
            <w:tcBorders>
              <w:top w:val="nil"/>
              <w:bottom w:val="nil"/>
            </w:tcBorders>
          </w:tcPr>
          <w:p w14:paraId="7EA2B09F" w14:textId="77777777" w:rsidR="00B52DCC" w:rsidRDefault="00B52DCC">
            <w:pPr>
              <w:pStyle w:val="TableParagraph"/>
              <w:rPr>
                <w:sz w:val="16"/>
              </w:rPr>
            </w:pPr>
          </w:p>
        </w:tc>
        <w:tc>
          <w:tcPr>
            <w:tcW w:w="1709" w:type="dxa"/>
            <w:tcBorders>
              <w:top w:val="nil"/>
              <w:bottom w:val="nil"/>
            </w:tcBorders>
          </w:tcPr>
          <w:p w14:paraId="425EC756" w14:textId="77777777" w:rsidR="00B52DCC" w:rsidRDefault="00B52DCC">
            <w:pPr>
              <w:pStyle w:val="TableParagraph"/>
              <w:rPr>
                <w:sz w:val="16"/>
              </w:rPr>
            </w:pPr>
          </w:p>
        </w:tc>
        <w:tc>
          <w:tcPr>
            <w:tcW w:w="1700" w:type="dxa"/>
            <w:tcBorders>
              <w:top w:val="nil"/>
              <w:bottom w:val="nil"/>
            </w:tcBorders>
          </w:tcPr>
          <w:p w14:paraId="49120695" w14:textId="77777777" w:rsidR="00B52DCC" w:rsidRDefault="00B52DCC">
            <w:pPr>
              <w:pStyle w:val="TableParagraph"/>
              <w:rPr>
                <w:sz w:val="16"/>
              </w:rPr>
            </w:pPr>
          </w:p>
        </w:tc>
        <w:tc>
          <w:tcPr>
            <w:tcW w:w="2261" w:type="dxa"/>
            <w:vMerge/>
            <w:tcBorders>
              <w:top w:val="nil"/>
            </w:tcBorders>
          </w:tcPr>
          <w:p w14:paraId="539361E3" w14:textId="77777777" w:rsidR="00B52DCC" w:rsidRDefault="00B52DCC">
            <w:pPr>
              <w:rPr>
                <w:sz w:val="2"/>
                <w:szCs w:val="2"/>
              </w:rPr>
            </w:pPr>
          </w:p>
        </w:tc>
        <w:tc>
          <w:tcPr>
            <w:tcW w:w="2693" w:type="dxa"/>
            <w:vMerge/>
            <w:tcBorders>
              <w:top w:val="nil"/>
            </w:tcBorders>
          </w:tcPr>
          <w:p w14:paraId="581F208C" w14:textId="77777777" w:rsidR="00B52DCC" w:rsidRDefault="00B52DCC">
            <w:pPr>
              <w:rPr>
                <w:sz w:val="2"/>
                <w:szCs w:val="2"/>
              </w:rPr>
            </w:pPr>
          </w:p>
        </w:tc>
      </w:tr>
      <w:tr w:rsidR="00B52DCC" w14:paraId="09322BFE" w14:textId="77777777">
        <w:trPr>
          <w:trHeight w:val="238"/>
        </w:trPr>
        <w:tc>
          <w:tcPr>
            <w:tcW w:w="1416" w:type="dxa"/>
            <w:tcBorders>
              <w:top w:val="nil"/>
              <w:bottom w:val="nil"/>
            </w:tcBorders>
          </w:tcPr>
          <w:p w14:paraId="09DC8777" w14:textId="77777777" w:rsidR="00B52DCC" w:rsidRDefault="00B52DCC">
            <w:pPr>
              <w:pStyle w:val="TableParagraph"/>
              <w:rPr>
                <w:sz w:val="16"/>
              </w:rPr>
            </w:pPr>
          </w:p>
        </w:tc>
        <w:tc>
          <w:tcPr>
            <w:tcW w:w="1984" w:type="dxa"/>
            <w:tcBorders>
              <w:top w:val="nil"/>
              <w:bottom w:val="nil"/>
            </w:tcBorders>
          </w:tcPr>
          <w:p w14:paraId="6C45A251" w14:textId="77777777" w:rsidR="00B52DCC" w:rsidRDefault="00916648">
            <w:pPr>
              <w:pStyle w:val="TableParagraph"/>
              <w:spacing w:line="218" w:lineRule="exact"/>
              <w:ind w:left="105"/>
              <w:rPr>
                <w:sz w:val="20"/>
              </w:rPr>
            </w:pPr>
            <w:r>
              <w:rPr>
                <w:sz w:val="20"/>
              </w:rPr>
              <w:t>1- iliden]-3-sülfo,</w:t>
            </w:r>
          </w:p>
        </w:tc>
        <w:tc>
          <w:tcPr>
            <w:tcW w:w="1704" w:type="dxa"/>
            <w:vMerge/>
            <w:tcBorders>
              <w:top w:val="nil"/>
            </w:tcBorders>
          </w:tcPr>
          <w:p w14:paraId="4670DF35" w14:textId="77777777" w:rsidR="00B52DCC" w:rsidRDefault="00B52DCC">
            <w:pPr>
              <w:rPr>
                <w:sz w:val="2"/>
                <w:szCs w:val="2"/>
              </w:rPr>
            </w:pPr>
          </w:p>
        </w:tc>
        <w:tc>
          <w:tcPr>
            <w:tcW w:w="993" w:type="dxa"/>
            <w:tcBorders>
              <w:top w:val="nil"/>
              <w:bottom w:val="nil"/>
            </w:tcBorders>
          </w:tcPr>
          <w:p w14:paraId="732FCFBD" w14:textId="77777777" w:rsidR="00B52DCC" w:rsidRDefault="00B52DCC">
            <w:pPr>
              <w:pStyle w:val="TableParagraph"/>
              <w:rPr>
                <w:sz w:val="16"/>
              </w:rPr>
            </w:pPr>
          </w:p>
        </w:tc>
        <w:tc>
          <w:tcPr>
            <w:tcW w:w="991" w:type="dxa"/>
            <w:tcBorders>
              <w:top w:val="nil"/>
              <w:bottom w:val="nil"/>
            </w:tcBorders>
          </w:tcPr>
          <w:p w14:paraId="0C417D8D" w14:textId="77777777" w:rsidR="00B52DCC" w:rsidRDefault="00B52DCC">
            <w:pPr>
              <w:pStyle w:val="TableParagraph"/>
              <w:rPr>
                <w:sz w:val="16"/>
              </w:rPr>
            </w:pPr>
          </w:p>
        </w:tc>
        <w:tc>
          <w:tcPr>
            <w:tcW w:w="1709" w:type="dxa"/>
            <w:tcBorders>
              <w:top w:val="nil"/>
              <w:bottom w:val="nil"/>
            </w:tcBorders>
          </w:tcPr>
          <w:p w14:paraId="477A2F50" w14:textId="77777777" w:rsidR="00B52DCC" w:rsidRDefault="00B52DCC">
            <w:pPr>
              <w:pStyle w:val="TableParagraph"/>
              <w:rPr>
                <w:sz w:val="16"/>
              </w:rPr>
            </w:pPr>
          </w:p>
        </w:tc>
        <w:tc>
          <w:tcPr>
            <w:tcW w:w="1700" w:type="dxa"/>
            <w:tcBorders>
              <w:top w:val="nil"/>
              <w:bottom w:val="nil"/>
            </w:tcBorders>
          </w:tcPr>
          <w:p w14:paraId="3575E688" w14:textId="77777777" w:rsidR="00B52DCC" w:rsidRDefault="00B52DCC">
            <w:pPr>
              <w:pStyle w:val="TableParagraph"/>
              <w:rPr>
                <w:sz w:val="16"/>
              </w:rPr>
            </w:pPr>
          </w:p>
        </w:tc>
        <w:tc>
          <w:tcPr>
            <w:tcW w:w="2261" w:type="dxa"/>
            <w:vMerge/>
            <w:tcBorders>
              <w:top w:val="nil"/>
            </w:tcBorders>
          </w:tcPr>
          <w:p w14:paraId="0719BA6A" w14:textId="77777777" w:rsidR="00B52DCC" w:rsidRDefault="00B52DCC">
            <w:pPr>
              <w:rPr>
                <w:sz w:val="2"/>
                <w:szCs w:val="2"/>
              </w:rPr>
            </w:pPr>
          </w:p>
        </w:tc>
        <w:tc>
          <w:tcPr>
            <w:tcW w:w="2693" w:type="dxa"/>
            <w:vMerge/>
            <w:tcBorders>
              <w:top w:val="nil"/>
            </w:tcBorders>
          </w:tcPr>
          <w:p w14:paraId="0111212B" w14:textId="77777777" w:rsidR="00B52DCC" w:rsidRDefault="00B52DCC">
            <w:pPr>
              <w:rPr>
                <w:sz w:val="2"/>
                <w:szCs w:val="2"/>
              </w:rPr>
            </w:pPr>
          </w:p>
        </w:tc>
      </w:tr>
      <w:tr w:rsidR="00B52DCC" w14:paraId="1EAC8646" w14:textId="77777777">
        <w:trPr>
          <w:trHeight w:val="238"/>
        </w:trPr>
        <w:tc>
          <w:tcPr>
            <w:tcW w:w="1416" w:type="dxa"/>
            <w:tcBorders>
              <w:top w:val="nil"/>
              <w:bottom w:val="nil"/>
            </w:tcBorders>
          </w:tcPr>
          <w:p w14:paraId="64CE59AF" w14:textId="77777777" w:rsidR="00B52DCC" w:rsidRDefault="00B52DCC">
            <w:pPr>
              <w:pStyle w:val="TableParagraph"/>
              <w:rPr>
                <w:sz w:val="16"/>
              </w:rPr>
            </w:pPr>
          </w:p>
        </w:tc>
        <w:tc>
          <w:tcPr>
            <w:tcW w:w="1984" w:type="dxa"/>
            <w:tcBorders>
              <w:top w:val="nil"/>
              <w:bottom w:val="nil"/>
            </w:tcBorders>
          </w:tcPr>
          <w:p w14:paraId="5B536C92" w14:textId="77777777" w:rsidR="00B52DCC" w:rsidRDefault="00916648">
            <w:pPr>
              <w:pStyle w:val="TableParagraph"/>
              <w:spacing w:line="218" w:lineRule="exact"/>
              <w:ind w:left="105"/>
              <w:rPr>
                <w:sz w:val="20"/>
              </w:rPr>
            </w:pPr>
            <w:r>
              <w:rPr>
                <w:sz w:val="20"/>
              </w:rPr>
              <w:t>inner tuzları,</w:t>
            </w:r>
          </w:p>
        </w:tc>
        <w:tc>
          <w:tcPr>
            <w:tcW w:w="1704" w:type="dxa"/>
            <w:vMerge/>
            <w:tcBorders>
              <w:top w:val="nil"/>
            </w:tcBorders>
          </w:tcPr>
          <w:p w14:paraId="2A79050B" w14:textId="77777777" w:rsidR="00B52DCC" w:rsidRDefault="00B52DCC">
            <w:pPr>
              <w:rPr>
                <w:sz w:val="2"/>
                <w:szCs w:val="2"/>
              </w:rPr>
            </w:pPr>
          </w:p>
        </w:tc>
        <w:tc>
          <w:tcPr>
            <w:tcW w:w="993" w:type="dxa"/>
            <w:tcBorders>
              <w:top w:val="nil"/>
              <w:bottom w:val="nil"/>
            </w:tcBorders>
          </w:tcPr>
          <w:p w14:paraId="7FC32EF7" w14:textId="77777777" w:rsidR="00B52DCC" w:rsidRDefault="00B52DCC">
            <w:pPr>
              <w:pStyle w:val="TableParagraph"/>
              <w:rPr>
                <w:sz w:val="16"/>
              </w:rPr>
            </w:pPr>
          </w:p>
        </w:tc>
        <w:tc>
          <w:tcPr>
            <w:tcW w:w="991" w:type="dxa"/>
            <w:tcBorders>
              <w:top w:val="nil"/>
              <w:bottom w:val="nil"/>
            </w:tcBorders>
          </w:tcPr>
          <w:p w14:paraId="7DEDADDE" w14:textId="77777777" w:rsidR="00B52DCC" w:rsidRDefault="00B52DCC">
            <w:pPr>
              <w:pStyle w:val="TableParagraph"/>
              <w:rPr>
                <w:sz w:val="16"/>
              </w:rPr>
            </w:pPr>
          </w:p>
        </w:tc>
        <w:tc>
          <w:tcPr>
            <w:tcW w:w="1709" w:type="dxa"/>
            <w:tcBorders>
              <w:top w:val="nil"/>
              <w:bottom w:val="nil"/>
            </w:tcBorders>
          </w:tcPr>
          <w:p w14:paraId="22340C78" w14:textId="77777777" w:rsidR="00B52DCC" w:rsidRDefault="00B52DCC">
            <w:pPr>
              <w:pStyle w:val="TableParagraph"/>
              <w:rPr>
                <w:sz w:val="16"/>
              </w:rPr>
            </w:pPr>
          </w:p>
        </w:tc>
        <w:tc>
          <w:tcPr>
            <w:tcW w:w="1700" w:type="dxa"/>
            <w:tcBorders>
              <w:top w:val="nil"/>
              <w:bottom w:val="nil"/>
            </w:tcBorders>
          </w:tcPr>
          <w:p w14:paraId="41CF23F2" w14:textId="77777777" w:rsidR="00B52DCC" w:rsidRDefault="00B52DCC">
            <w:pPr>
              <w:pStyle w:val="TableParagraph"/>
              <w:rPr>
                <w:sz w:val="16"/>
              </w:rPr>
            </w:pPr>
          </w:p>
        </w:tc>
        <w:tc>
          <w:tcPr>
            <w:tcW w:w="2261" w:type="dxa"/>
            <w:vMerge/>
            <w:tcBorders>
              <w:top w:val="nil"/>
            </w:tcBorders>
          </w:tcPr>
          <w:p w14:paraId="42A2D846" w14:textId="77777777" w:rsidR="00B52DCC" w:rsidRDefault="00B52DCC">
            <w:pPr>
              <w:rPr>
                <w:sz w:val="2"/>
                <w:szCs w:val="2"/>
              </w:rPr>
            </w:pPr>
          </w:p>
        </w:tc>
        <w:tc>
          <w:tcPr>
            <w:tcW w:w="2693" w:type="dxa"/>
            <w:vMerge/>
            <w:tcBorders>
              <w:top w:val="nil"/>
            </w:tcBorders>
          </w:tcPr>
          <w:p w14:paraId="7C4FDBB4" w14:textId="77777777" w:rsidR="00B52DCC" w:rsidRDefault="00B52DCC">
            <w:pPr>
              <w:rPr>
                <w:sz w:val="2"/>
                <w:szCs w:val="2"/>
              </w:rPr>
            </w:pPr>
          </w:p>
        </w:tc>
      </w:tr>
      <w:tr w:rsidR="00B52DCC" w14:paraId="3A17D1FE" w14:textId="77777777">
        <w:trPr>
          <w:trHeight w:val="238"/>
        </w:trPr>
        <w:tc>
          <w:tcPr>
            <w:tcW w:w="1416" w:type="dxa"/>
            <w:tcBorders>
              <w:top w:val="nil"/>
              <w:bottom w:val="nil"/>
            </w:tcBorders>
          </w:tcPr>
          <w:p w14:paraId="5BA7E4E6" w14:textId="77777777" w:rsidR="00B52DCC" w:rsidRDefault="00B52DCC">
            <w:pPr>
              <w:pStyle w:val="TableParagraph"/>
              <w:rPr>
                <w:sz w:val="16"/>
              </w:rPr>
            </w:pPr>
          </w:p>
        </w:tc>
        <w:tc>
          <w:tcPr>
            <w:tcW w:w="1984" w:type="dxa"/>
            <w:tcBorders>
              <w:top w:val="nil"/>
              <w:bottom w:val="nil"/>
            </w:tcBorders>
          </w:tcPr>
          <w:p w14:paraId="5305319B" w14:textId="77777777" w:rsidR="00B52DCC" w:rsidRDefault="00916648">
            <w:pPr>
              <w:pStyle w:val="TableParagraph"/>
              <w:spacing w:line="218" w:lineRule="exact"/>
              <w:ind w:left="105"/>
              <w:rPr>
                <w:sz w:val="20"/>
              </w:rPr>
            </w:pPr>
            <w:r>
              <w:rPr>
                <w:sz w:val="20"/>
              </w:rPr>
              <w:t>disodyumtuzuve</w:t>
            </w:r>
          </w:p>
        </w:tc>
        <w:tc>
          <w:tcPr>
            <w:tcW w:w="1704" w:type="dxa"/>
            <w:vMerge/>
            <w:tcBorders>
              <w:top w:val="nil"/>
            </w:tcBorders>
          </w:tcPr>
          <w:p w14:paraId="094CF049" w14:textId="77777777" w:rsidR="00B52DCC" w:rsidRDefault="00B52DCC">
            <w:pPr>
              <w:rPr>
                <w:sz w:val="2"/>
                <w:szCs w:val="2"/>
              </w:rPr>
            </w:pPr>
          </w:p>
        </w:tc>
        <w:tc>
          <w:tcPr>
            <w:tcW w:w="993" w:type="dxa"/>
            <w:tcBorders>
              <w:top w:val="nil"/>
              <w:bottom w:val="nil"/>
            </w:tcBorders>
          </w:tcPr>
          <w:p w14:paraId="67AAE65A" w14:textId="77777777" w:rsidR="00B52DCC" w:rsidRDefault="00B52DCC">
            <w:pPr>
              <w:pStyle w:val="TableParagraph"/>
              <w:rPr>
                <w:sz w:val="16"/>
              </w:rPr>
            </w:pPr>
          </w:p>
        </w:tc>
        <w:tc>
          <w:tcPr>
            <w:tcW w:w="991" w:type="dxa"/>
            <w:tcBorders>
              <w:top w:val="nil"/>
              <w:bottom w:val="nil"/>
            </w:tcBorders>
          </w:tcPr>
          <w:p w14:paraId="2253EFA0" w14:textId="77777777" w:rsidR="00B52DCC" w:rsidRDefault="00B52DCC">
            <w:pPr>
              <w:pStyle w:val="TableParagraph"/>
              <w:rPr>
                <w:sz w:val="16"/>
              </w:rPr>
            </w:pPr>
          </w:p>
        </w:tc>
        <w:tc>
          <w:tcPr>
            <w:tcW w:w="1709" w:type="dxa"/>
            <w:tcBorders>
              <w:top w:val="nil"/>
              <w:bottom w:val="nil"/>
            </w:tcBorders>
          </w:tcPr>
          <w:p w14:paraId="091C9A4E" w14:textId="77777777" w:rsidR="00B52DCC" w:rsidRDefault="00B52DCC">
            <w:pPr>
              <w:pStyle w:val="TableParagraph"/>
              <w:rPr>
                <w:sz w:val="16"/>
              </w:rPr>
            </w:pPr>
          </w:p>
        </w:tc>
        <w:tc>
          <w:tcPr>
            <w:tcW w:w="1700" w:type="dxa"/>
            <w:tcBorders>
              <w:top w:val="nil"/>
              <w:bottom w:val="nil"/>
            </w:tcBorders>
          </w:tcPr>
          <w:p w14:paraId="29585943" w14:textId="77777777" w:rsidR="00B52DCC" w:rsidRDefault="00B52DCC">
            <w:pPr>
              <w:pStyle w:val="TableParagraph"/>
              <w:rPr>
                <w:sz w:val="16"/>
              </w:rPr>
            </w:pPr>
          </w:p>
        </w:tc>
        <w:tc>
          <w:tcPr>
            <w:tcW w:w="2261" w:type="dxa"/>
            <w:vMerge/>
            <w:tcBorders>
              <w:top w:val="nil"/>
            </w:tcBorders>
          </w:tcPr>
          <w:p w14:paraId="3D651849" w14:textId="77777777" w:rsidR="00B52DCC" w:rsidRDefault="00B52DCC">
            <w:pPr>
              <w:rPr>
                <w:sz w:val="2"/>
                <w:szCs w:val="2"/>
              </w:rPr>
            </w:pPr>
          </w:p>
        </w:tc>
        <w:tc>
          <w:tcPr>
            <w:tcW w:w="2693" w:type="dxa"/>
            <w:vMerge/>
            <w:tcBorders>
              <w:top w:val="nil"/>
            </w:tcBorders>
          </w:tcPr>
          <w:p w14:paraId="6A618428" w14:textId="77777777" w:rsidR="00B52DCC" w:rsidRDefault="00B52DCC">
            <w:pPr>
              <w:rPr>
                <w:sz w:val="2"/>
                <w:szCs w:val="2"/>
              </w:rPr>
            </w:pPr>
          </w:p>
        </w:tc>
      </w:tr>
      <w:tr w:rsidR="00B52DCC" w14:paraId="15A3E414" w14:textId="77777777">
        <w:trPr>
          <w:trHeight w:val="234"/>
        </w:trPr>
        <w:tc>
          <w:tcPr>
            <w:tcW w:w="1416" w:type="dxa"/>
            <w:tcBorders>
              <w:top w:val="nil"/>
              <w:bottom w:val="nil"/>
            </w:tcBorders>
          </w:tcPr>
          <w:p w14:paraId="3EDFC07C" w14:textId="77777777" w:rsidR="00B52DCC" w:rsidRDefault="00B52DCC">
            <w:pPr>
              <w:pStyle w:val="TableParagraph"/>
              <w:rPr>
                <w:sz w:val="16"/>
              </w:rPr>
            </w:pPr>
          </w:p>
        </w:tc>
        <w:tc>
          <w:tcPr>
            <w:tcW w:w="1984" w:type="dxa"/>
            <w:tcBorders>
              <w:top w:val="nil"/>
              <w:bottom w:val="nil"/>
            </w:tcBorders>
          </w:tcPr>
          <w:p w14:paraId="28E82C44" w14:textId="77777777" w:rsidR="00B52DCC" w:rsidRDefault="00916648">
            <w:pPr>
              <w:pStyle w:val="TableParagraph"/>
              <w:spacing w:line="214" w:lineRule="exact"/>
              <w:ind w:left="105"/>
              <w:rPr>
                <w:sz w:val="20"/>
              </w:rPr>
            </w:pPr>
            <w:r>
              <w:rPr>
                <w:sz w:val="20"/>
              </w:rPr>
              <w:t>onun amonyum ve</w:t>
            </w:r>
          </w:p>
        </w:tc>
        <w:tc>
          <w:tcPr>
            <w:tcW w:w="1704" w:type="dxa"/>
            <w:vMerge/>
            <w:tcBorders>
              <w:top w:val="nil"/>
            </w:tcBorders>
          </w:tcPr>
          <w:p w14:paraId="6DF6F0A9" w14:textId="77777777" w:rsidR="00B52DCC" w:rsidRDefault="00B52DCC">
            <w:pPr>
              <w:rPr>
                <w:sz w:val="2"/>
                <w:szCs w:val="2"/>
              </w:rPr>
            </w:pPr>
          </w:p>
        </w:tc>
        <w:tc>
          <w:tcPr>
            <w:tcW w:w="993" w:type="dxa"/>
            <w:tcBorders>
              <w:top w:val="nil"/>
              <w:bottom w:val="nil"/>
            </w:tcBorders>
          </w:tcPr>
          <w:p w14:paraId="357B79EF" w14:textId="77777777" w:rsidR="00B52DCC" w:rsidRDefault="00B52DCC">
            <w:pPr>
              <w:pStyle w:val="TableParagraph"/>
              <w:rPr>
                <w:sz w:val="16"/>
              </w:rPr>
            </w:pPr>
          </w:p>
        </w:tc>
        <w:tc>
          <w:tcPr>
            <w:tcW w:w="991" w:type="dxa"/>
            <w:tcBorders>
              <w:top w:val="nil"/>
              <w:bottom w:val="nil"/>
            </w:tcBorders>
          </w:tcPr>
          <w:p w14:paraId="5D018716" w14:textId="77777777" w:rsidR="00B52DCC" w:rsidRDefault="00B52DCC">
            <w:pPr>
              <w:pStyle w:val="TableParagraph"/>
              <w:rPr>
                <w:sz w:val="16"/>
              </w:rPr>
            </w:pPr>
          </w:p>
        </w:tc>
        <w:tc>
          <w:tcPr>
            <w:tcW w:w="1709" w:type="dxa"/>
            <w:tcBorders>
              <w:top w:val="nil"/>
              <w:bottom w:val="nil"/>
            </w:tcBorders>
          </w:tcPr>
          <w:p w14:paraId="1EA838DA" w14:textId="77777777" w:rsidR="00B52DCC" w:rsidRDefault="00B52DCC">
            <w:pPr>
              <w:pStyle w:val="TableParagraph"/>
              <w:rPr>
                <w:sz w:val="16"/>
              </w:rPr>
            </w:pPr>
          </w:p>
        </w:tc>
        <w:tc>
          <w:tcPr>
            <w:tcW w:w="1700" w:type="dxa"/>
            <w:tcBorders>
              <w:top w:val="nil"/>
              <w:bottom w:val="nil"/>
            </w:tcBorders>
          </w:tcPr>
          <w:p w14:paraId="3699BF37" w14:textId="77777777" w:rsidR="00B52DCC" w:rsidRDefault="00B52DCC">
            <w:pPr>
              <w:pStyle w:val="TableParagraph"/>
              <w:rPr>
                <w:sz w:val="16"/>
              </w:rPr>
            </w:pPr>
          </w:p>
        </w:tc>
        <w:tc>
          <w:tcPr>
            <w:tcW w:w="2261" w:type="dxa"/>
            <w:vMerge/>
            <w:tcBorders>
              <w:top w:val="nil"/>
            </w:tcBorders>
          </w:tcPr>
          <w:p w14:paraId="4349676A" w14:textId="77777777" w:rsidR="00B52DCC" w:rsidRDefault="00B52DCC">
            <w:pPr>
              <w:rPr>
                <w:sz w:val="2"/>
                <w:szCs w:val="2"/>
              </w:rPr>
            </w:pPr>
          </w:p>
        </w:tc>
        <w:tc>
          <w:tcPr>
            <w:tcW w:w="2693" w:type="dxa"/>
            <w:vMerge/>
            <w:tcBorders>
              <w:top w:val="nil"/>
            </w:tcBorders>
          </w:tcPr>
          <w:p w14:paraId="72111D74" w14:textId="77777777" w:rsidR="00B52DCC" w:rsidRDefault="00B52DCC">
            <w:pPr>
              <w:rPr>
                <w:sz w:val="2"/>
                <w:szCs w:val="2"/>
              </w:rPr>
            </w:pPr>
          </w:p>
        </w:tc>
      </w:tr>
      <w:tr w:rsidR="00B52DCC" w14:paraId="66C63949" w14:textId="77777777">
        <w:trPr>
          <w:trHeight w:val="240"/>
        </w:trPr>
        <w:tc>
          <w:tcPr>
            <w:tcW w:w="1416" w:type="dxa"/>
            <w:tcBorders>
              <w:top w:val="nil"/>
              <w:bottom w:val="nil"/>
            </w:tcBorders>
          </w:tcPr>
          <w:p w14:paraId="4B718D56" w14:textId="77777777" w:rsidR="00B52DCC" w:rsidRDefault="00B52DCC">
            <w:pPr>
              <w:pStyle w:val="TableParagraph"/>
              <w:rPr>
                <w:sz w:val="16"/>
              </w:rPr>
            </w:pPr>
          </w:p>
        </w:tc>
        <w:tc>
          <w:tcPr>
            <w:tcW w:w="1984" w:type="dxa"/>
            <w:tcBorders>
              <w:top w:val="nil"/>
              <w:bottom w:val="nil"/>
            </w:tcBorders>
          </w:tcPr>
          <w:p w14:paraId="5E47ED50" w14:textId="77777777" w:rsidR="00B52DCC" w:rsidRDefault="00916648">
            <w:pPr>
              <w:pStyle w:val="TableParagraph"/>
              <w:spacing w:line="221" w:lineRule="exact"/>
              <w:ind w:left="105"/>
              <w:rPr>
                <w:sz w:val="20"/>
              </w:rPr>
            </w:pPr>
            <w:r>
              <w:rPr>
                <w:sz w:val="20"/>
              </w:rPr>
              <w:t xml:space="preserve">aluminyum tuzları </w:t>
            </w:r>
            <w:r>
              <w:rPr>
                <w:position w:val="7"/>
                <w:sz w:val="13"/>
              </w:rPr>
              <w:t>(17</w:t>
            </w:r>
            <w:r>
              <w:rPr>
                <w:sz w:val="20"/>
              </w:rPr>
              <w:t>)</w:t>
            </w:r>
          </w:p>
        </w:tc>
        <w:tc>
          <w:tcPr>
            <w:tcW w:w="1704" w:type="dxa"/>
            <w:vMerge/>
            <w:tcBorders>
              <w:top w:val="nil"/>
            </w:tcBorders>
          </w:tcPr>
          <w:p w14:paraId="08680470" w14:textId="77777777" w:rsidR="00B52DCC" w:rsidRDefault="00B52DCC">
            <w:pPr>
              <w:rPr>
                <w:sz w:val="2"/>
                <w:szCs w:val="2"/>
              </w:rPr>
            </w:pPr>
          </w:p>
        </w:tc>
        <w:tc>
          <w:tcPr>
            <w:tcW w:w="993" w:type="dxa"/>
            <w:tcBorders>
              <w:top w:val="nil"/>
              <w:bottom w:val="nil"/>
            </w:tcBorders>
          </w:tcPr>
          <w:p w14:paraId="197EDF28" w14:textId="77777777" w:rsidR="00B52DCC" w:rsidRDefault="00B52DCC">
            <w:pPr>
              <w:pStyle w:val="TableParagraph"/>
              <w:rPr>
                <w:sz w:val="16"/>
              </w:rPr>
            </w:pPr>
          </w:p>
        </w:tc>
        <w:tc>
          <w:tcPr>
            <w:tcW w:w="991" w:type="dxa"/>
            <w:tcBorders>
              <w:top w:val="nil"/>
              <w:bottom w:val="nil"/>
            </w:tcBorders>
          </w:tcPr>
          <w:p w14:paraId="3343CA4A" w14:textId="77777777" w:rsidR="00B52DCC" w:rsidRDefault="00B52DCC">
            <w:pPr>
              <w:pStyle w:val="TableParagraph"/>
              <w:rPr>
                <w:sz w:val="16"/>
              </w:rPr>
            </w:pPr>
          </w:p>
        </w:tc>
        <w:tc>
          <w:tcPr>
            <w:tcW w:w="1709" w:type="dxa"/>
            <w:tcBorders>
              <w:top w:val="nil"/>
              <w:bottom w:val="nil"/>
            </w:tcBorders>
          </w:tcPr>
          <w:p w14:paraId="4AB43AAB" w14:textId="77777777" w:rsidR="00B52DCC" w:rsidRDefault="00B52DCC">
            <w:pPr>
              <w:pStyle w:val="TableParagraph"/>
              <w:rPr>
                <w:sz w:val="16"/>
              </w:rPr>
            </w:pPr>
          </w:p>
        </w:tc>
        <w:tc>
          <w:tcPr>
            <w:tcW w:w="1700" w:type="dxa"/>
            <w:tcBorders>
              <w:top w:val="nil"/>
              <w:bottom w:val="nil"/>
            </w:tcBorders>
          </w:tcPr>
          <w:p w14:paraId="7F3B9E64" w14:textId="77777777" w:rsidR="00B52DCC" w:rsidRDefault="00B52DCC">
            <w:pPr>
              <w:pStyle w:val="TableParagraph"/>
              <w:rPr>
                <w:sz w:val="16"/>
              </w:rPr>
            </w:pPr>
          </w:p>
        </w:tc>
        <w:tc>
          <w:tcPr>
            <w:tcW w:w="2261" w:type="dxa"/>
            <w:vMerge/>
            <w:tcBorders>
              <w:top w:val="nil"/>
            </w:tcBorders>
          </w:tcPr>
          <w:p w14:paraId="2D384E3A" w14:textId="77777777" w:rsidR="00B52DCC" w:rsidRDefault="00B52DCC">
            <w:pPr>
              <w:rPr>
                <w:sz w:val="2"/>
                <w:szCs w:val="2"/>
              </w:rPr>
            </w:pPr>
          </w:p>
        </w:tc>
        <w:tc>
          <w:tcPr>
            <w:tcW w:w="2693" w:type="dxa"/>
            <w:vMerge/>
            <w:tcBorders>
              <w:top w:val="nil"/>
            </w:tcBorders>
          </w:tcPr>
          <w:p w14:paraId="641DD020" w14:textId="77777777" w:rsidR="00B52DCC" w:rsidRDefault="00B52DCC">
            <w:pPr>
              <w:rPr>
                <w:sz w:val="2"/>
                <w:szCs w:val="2"/>
              </w:rPr>
            </w:pPr>
          </w:p>
        </w:tc>
      </w:tr>
      <w:tr w:rsidR="00B52DCC" w14:paraId="585E6EC5" w14:textId="77777777">
        <w:trPr>
          <w:trHeight w:val="413"/>
        </w:trPr>
        <w:tc>
          <w:tcPr>
            <w:tcW w:w="1416" w:type="dxa"/>
            <w:tcBorders>
              <w:top w:val="nil"/>
            </w:tcBorders>
          </w:tcPr>
          <w:p w14:paraId="5D90814E" w14:textId="77777777" w:rsidR="00B52DCC" w:rsidRDefault="00B52DCC">
            <w:pPr>
              <w:pStyle w:val="TableParagraph"/>
              <w:rPr>
                <w:sz w:val="18"/>
              </w:rPr>
            </w:pPr>
          </w:p>
        </w:tc>
        <w:tc>
          <w:tcPr>
            <w:tcW w:w="1984" w:type="dxa"/>
            <w:tcBorders>
              <w:top w:val="nil"/>
            </w:tcBorders>
          </w:tcPr>
          <w:p w14:paraId="0BBD7ABC" w14:textId="77777777" w:rsidR="00B52DCC" w:rsidRDefault="00916648">
            <w:pPr>
              <w:pStyle w:val="TableParagraph"/>
              <w:spacing w:line="229" w:lineRule="exact"/>
              <w:ind w:left="105"/>
              <w:rPr>
                <w:sz w:val="20"/>
              </w:rPr>
            </w:pPr>
            <w:r>
              <w:rPr>
                <w:sz w:val="20"/>
              </w:rPr>
              <w:t>; (CI 42090)</w:t>
            </w:r>
          </w:p>
        </w:tc>
        <w:tc>
          <w:tcPr>
            <w:tcW w:w="1704" w:type="dxa"/>
            <w:vMerge/>
            <w:tcBorders>
              <w:top w:val="nil"/>
            </w:tcBorders>
          </w:tcPr>
          <w:p w14:paraId="7F1A3943" w14:textId="77777777" w:rsidR="00B52DCC" w:rsidRDefault="00B52DCC">
            <w:pPr>
              <w:rPr>
                <w:sz w:val="2"/>
                <w:szCs w:val="2"/>
              </w:rPr>
            </w:pPr>
          </w:p>
        </w:tc>
        <w:tc>
          <w:tcPr>
            <w:tcW w:w="993" w:type="dxa"/>
            <w:tcBorders>
              <w:top w:val="nil"/>
            </w:tcBorders>
          </w:tcPr>
          <w:p w14:paraId="2C13BDAC" w14:textId="77777777" w:rsidR="00B52DCC" w:rsidRDefault="00B52DCC">
            <w:pPr>
              <w:pStyle w:val="TableParagraph"/>
              <w:rPr>
                <w:sz w:val="18"/>
              </w:rPr>
            </w:pPr>
          </w:p>
        </w:tc>
        <w:tc>
          <w:tcPr>
            <w:tcW w:w="991" w:type="dxa"/>
            <w:tcBorders>
              <w:top w:val="nil"/>
            </w:tcBorders>
          </w:tcPr>
          <w:p w14:paraId="0C602C8E" w14:textId="77777777" w:rsidR="00B52DCC" w:rsidRDefault="00B52DCC">
            <w:pPr>
              <w:pStyle w:val="TableParagraph"/>
              <w:rPr>
                <w:sz w:val="18"/>
              </w:rPr>
            </w:pPr>
          </w:p>
        </w:tc>
        <w:tc>
          <w:tcPr>
            <w:tcW w:w="1709" w:type="dxa"/>
            <w:tcBorders>
              <w:top w:val="nil"/>
            </w:tcBorders>
          </w:tcPr>
          <w:p w14:paraId="6099F87C" w14:textId="77777777" w:rsidR="00B52DCC" w:rsidRDefault="00B52DCC">
            <w:pPr>
              <w:pStyle w:val="TableParagraph"/>
              <w:rPr>
                <w:sz w:val="18"/>
              </w:rPr>
            </w:pPr>
          </w:p>
        </w:tc>
        <w:tc>
          <w:tcPr>
            <w:tcW w:w="1700" w:type="dxa"/>
            <w:tcBorders>
              <w:top w:val="nil"/>
            </w:tcBorders>
          </w:tcPr>
          <w:p w14:paraId="0DDE9008" w14:textId="77777777" w:rsidR="00B52DCC" w:rsidRDefault="00B52DCC">
            <w:pPr>
              <w:pStyle w:val="TableParagraph"/>
              <w:rPr>
                <w:sz w:val="18"/>
              </w:rPr>
            </w:pPr>
          </w:p>
        </w:tc>
        <w:tc>
          <w:tcPr>
            <w:tcW w:w="2261" w:type="dxa"/>
            <w:vMerge/>
            <w:tcBorders>
              <w:top w:val="nil"/>
            </w:tcBorders>
          </w:tcPr>
          <w:p w14:paraId="2E48345C" w14:textId="77777777" w:rsidR="00B52DCC" w:rsidRDefault="00B52DCC">
            <w:pPr>
              <w:rPr>
                <w:sz w:val="2"/>
                <w:szCs w:val="2"/>
              </w:rPr>
            </w:pPr>
          </w:p>
        </w:tc>
        <w:tc>
          <w:tcPr>
            <w:tcW w:w="2693" w:type="dxa"/>
            <w:vMerge/>
            <w:tcBorders>
              <w:top w:val="nil"/>
            </w:tcBorders>
          </w:tcPr>
          <w:p w14:paraId="230D82C4" w14:textId="77777777" w:rsidR="00B52DCC" w:rsidRDefault="00B52DCC">
            <w:pPr>
              <w:rPr>
                <w:sz w:val="2"/>
                <w:szCs w:val="2"/>
              </w:rPr>
            </w:pPr>
          </w:p>
        </w:tc>
      </w:tr>
      <w:tr w:rsidR="00B52DCC" w14:paraId="77281D0E" w14:textId="77777777">
        <w:trPr>
          <w:trHeight w:val="233"/>
        </w:trPr>
        <w:tc>
          <w:tcPr>
            <w:tcW w:w="1416" w:type="dxa"/>
            <w:tcBorders>
              <w:bottom w:val="nil"/>
            </w:tcBorders>
          </w:tcPr>
          <w:p w14:paraId="39CC660A" w14:textId="77777777" w:rsidR="00B52DCC" w:rsidRDefault="00916648">
            <w:pPr>
              <w:pStyle w:val="TableParagraph"/>
              <w:spacing w:line="214" w:lineRule="exact"/>
              <w:ind w:left="107"/>
              <w:rPr>
                <w:sz w:val="20"/>
              </w:rPr>
            </w:pPr>
            <w:r>
              <w:rPr>
                <w:sz w:val="20"/>
              </w:rPr>
              <w:t>191</w:t>
            </w:r>
          </w:p>
        </w:tc>
        <w:tc>
          <w:tcPr>
            <w:tcW w:w="1984" w:type="dxa"/>
            <w:tcBorders>
              <w:bottom w:val="nil"/>
            </w:tcBorders>
          </w:tcPr>
          <w:p w14:paraId="71736BBD" w14:textId="77777777" w:rsidR="00B52DCC" w:rsidRDefault="00916648">
            <w:pPr>
              <w:pStyle w:val="TableParagraph"/>
              <w:spacing w:line="214" w:lineRule="exact"/>
              <w:ind w:left="105"/>
              <w:rPr>
                <w:sz w:val="20"/>
              </w:rPr>
            </w:pPr>
            <w:r>
              <w:rPr>
                <w:sz w:val="20"/>
              </w:rPr>
              <w:t>Disodyum 6-</w:t>
            </w:r>
          </w:p>
        </w:tc>
        <w:tc>
          <w:tcPr>
            <w:tcW w:w="1704" w:type="dxa"/>
            <w:tcBorders>
              <w:bottom w:val="nil"/>
            </w:tcBorders>
          </w:tcPr>
          <w:p w14:paraId="73F93741" w14:textId="77777777" w:rsidR="00B52DCC" w:rsidRDefault="00916648">
            <w:pPr>
              <w:pStyle w:val="TableParagraph"/>
              <w:spacing w:line="214" w:lineRule="exact"/>
              <w:ind w:left="106"/>
              <w:rPr>
                <w:sz w:val="20"/>
              </w:rPr>
            </w:pPr>
            <w:r>
              <w:rPr>
                <w:sz w:val="20"/>
              </w:rPr>
              <w:t>Curry Red</w:t>
            </w:r>
          </w:p>
        </w:tc>
        <w:tc>
          <w:tcPr>
            <w:tcW w:w="993" w:type="dxa"/>
            <w:tcBorders>
              <w:bottom w:val="nil"/>
            </w:tcBorders>
          </w:tcPr>
          <w:p w14:paraId="3AC9B3B9" w14:textId="77777777" w:rsidR="00B52DCC" w:rsidRDefault="00916648">
            <w:pPr>
              <w:pStyle w:val="TableParagraph"/>
              <w:spacing w:line="214" w:lineRule="exact"/>
              <w:ind w:left="107"/>
              <w:rPr>
                <w:sz w:val="20"/>
              </w:rPr>
            </w:pPr>
            <w:r>
              <w:rPr>
                <w:sz w:val="20"/>
              </w:rPr>
              <w:t>25956-</w:t>
            </w:r>
          </w:p>
        </w:tc>
        <w:tc>
          <w:tcPr>
            <w:tcW w:w="991" w:type="dxa"/>
            <w:tcBorders>
              <w:bottom w:val="nil"/>
            </w:tcBorders>
          </w:tcPr>
          <w:p w14:paraId="67008477" w14:textId="77777777" w:rsidR="00B52DCC" w:rsidRDefault="00916648">
            <w:pPr>
              <w:pStyle w:val="TableParagraph"/>
              <w:spacing w:line="214" w:lineRule="exact"/>
              <w:ind w:left="107"/>
              <w:rPr>
                <w:sz w:val="20"/>
              </w:rPr>
            </w:pPr>
            <w:r>
              <w:rPr>
                <w:sz w:val="20"/>
              </w:rPr>
              <w:t>247-368-</w:t>
            </w:r>
          </w:p>
        </w:tc>
        <w:tc>
          <w:tcPr>
            <w:tcW w:w="1709" w:type="dxa"/>
            <w:tcBorders>
              <w:bottom w:val="nil"/>
            </w:tcBorders>
          </w:tcPr>
          <w:p w14:paraId="19E6B548" w14:textId="77777777" w:rsidR="00B52DCC" w:rsidRDefault="00916648">
            <w:pPr>
              <w:pStyle w:val="TableParagraph"/>
              <w:spacing w:line="214" w:lineRule="exact"/>
              <w:ind w:left="108"/>
              <w:rPr>
                <w:sz w:val="20"/>
              </w:rPr>
            </w:pPr>
            <w:r>
              <w:rPr>
                <w:sz w:val="20"/>
              </w:rPr>
              <w:t>Okside edici</w:t>
            </w:r>
          </w:p>
        </w:tc>
        <w:tc>
          <w:tcPr>
            <w:tcW w:w="1700" w:type="dxa"/>
            <w:tcBorders>
              <w:bottom w:val="nil"/>
            </w:tcBorders>
          </w:tcPr>
          <w:p w14:paraId="42C53BC9" w14:textId="77777777" w:rsidR="00B52DCC" w:rsidRDefault="00916648">
            <w:pPr>
              <w:pStyle w:val="TableParagraph"/>
              <w:spacing w:line="214" w:lineRule="exact"/>
              <w:ind w:left="108"/>
              <w:rPr>
                <w:sz w:val="20"/>
              </w:rPr>
            </w:pPr>
            <w:r>
              <w:rPr>
                <w:sz w:val="20"/>
              </w:rPr>
              <w:t>% 0,4</w:t>
            </w:r>
          </w:p>
        </w:tc>
        <w:tc>
          <w:tcPr>
            <w:tcW w:w="2261" w:type="dxa"/>
            <w:vMerge w:val="restart"/>
          </w:tcPr>
          <w:p w14:paraId="23936371" w14:textId="77777777" w:rsidR="00B52DCC" w:rsidRDefault="00B52DCC">
            <w:pPr>
              <w:pStyle w:val="TableParagraph"/>
              <w:rPr>
                <w:sz w:val="18"/>
              </w:rPr>
            </w:pPr>
          </w:p>
        </w:tc>
        <w:tc>
          <w:tcPr>
            <w:tcW w:w="2693" w:type="dxa"/>
            <w:vMerge w:val="restart"/>
          </w:tcPr>
          <w:p w14:paraId="685A9C39" w14:textId="77777777" w:rsidR="00B52DCC" w:rsidRDefault="00B52DCC">
            <w:pPr>
              <w:pStyle w:val="TableParagraph"/>
              <w:rPr>
                <w:sz w:val="18"/>
              </w:rPr>
            </w:pPr>
          </w:p>
        </w:tc>
      </w:tr>
      <w:tr w:rsidR="00B52DCC" w14:paraId="55C5CDF4" w14:textId="77777777">
        <w:trPr>
          <w:trHeight w:val="237"/>
        </w:trPr>
        <w:tc>
          <w:tcPr>
            <w:tcW w:w="1416" w:type="dxa"/>
            <w:tcBorders>
              <w:top w:val="nil"/>
              <w:bottom w:val="nil"/>
            </w:tcBorders>
          </w:tcPr>
          <w:p w14:paraId="58EFA6EF" w14:textId="77777777" w:rsidR="00B52DCC" w:rsidRDefault="00B52DCC">
            <w:pPr>
              <w:pStyle w:val="TableParagraph"/>
              <w:rPr>
                <w:sz w:val="16"/>
              </w:rPr>
            </w:pPr>
          </w:p>
        </w:tc>
        <w:tc>
          <w:tcPr>
            <w:tcW w:w="1984" w:type="dxa"/>
            <w:tcBorders>
              <w:top w:val="nil"/>
              <w:bottom w:val="nil"/>
            </w:tcBorders>
          </w:tcPr>
          <w:p w14:paraId="7CE3FA9C" w14:textId="77777777" w:rsidR="00B52DCC" w:rsidRDefault="00916648">
            <w:pPr>
              <w:pStyle w:val="TableParagraph"/>
              <w:spacing w:line="217" w:lineRule="exact"/>
              <w:ind w:left="105"/>
              <w:rPr>
                <w:sz w:val="20"/>
              </w:rPr>
            </w:pPr>
            <w:r>
              <w:rPr>
                <w:sz w:val="20"/>
              </w:rPr>
              <w:t>hidroksi-5-[(2-</w:t>
            </w:r>
          </w:p>
        </w:tc>
        <w:tc>
          <w:tcPr>
            <w:tcW w:w="1704" w:type="dxa"/>
            <w:tcBorders>
              <w:top w:val="nil"/>
              <w:bottom w:val="nil"/>
            </w:tcBorders>
          </w:tcPr>
          <w:p w14:paraId="51122011" w14:textId="77777777" w:rsidR="00B52DCC" w:rsidRDefault="00B52DCC">
            <w:pPr>
              <w:pStyle w:val="TableParagraph"/>
              <w:rPr>
                <w:sz w:val="16"/>
              </w:rPr>
            </w:pPr>
          </w:p>
        </w:tc>
        <w:tc>
          <w:tcPr>
            <w:tcW w:w="993" w:type="dxa"/>
            <w:tcBorders>
              <w:top w:val="nil"/>
              <w:bottom w:val="nil"/>
            </w:tcBorders>
          </w:tcPr>
          <w:p w14:paraId="3F650D82" w14:textId="77777777" w:rsidR="00B52DCC" w:rsidRDefault="00916648">
            <w:pPr>
              <w:pStyle w:val="TableParagraph"/>
              <w:spacing w:line="217" w:lineRule="exact"/>
              <w:ind w:left="107"/>
              <w:rPr>
                <w:sz w:val="20"/>
              </w:rPr>
            </w:pPr>
            <w:r>
              <w:rPr>
                <w:sz w:val="20"/>
              </w:rPr>
              <w:t>17-6</w:t>
            </w:r>
          </w:p>
        </w:tc>
        <w:tc>
          <w:tcPr>
            <w:tcW w:w="991" w:type="dxa"/>
            <w:tcBorders>
              <w:top w:val="nil"/>
              <w:bottom w:val="nil"/>
            </w:tcBorders>
          </w:tcPr>
          <w:p w14:paraId="22C40C32" w14:textId="77777777" w:rsidR="00B52DCC" w:rsidRDefault="00916648">
            <w:pPr>
              <w:pStyle w:val="TableParagraph"/>
              <w:spacing w:line="217" w:lineRule="exact"/>
              <w:ind w:left="107"/>
              <w:rPr>
                <w:sz w:val="20"/>
              </w:rPr>
            </w:pPr>
            <w:r>
              <w:rPr>
                <w:w w:val="99"/>
                <w:sz w:val="20"/>
              </w:rPr>
              <w:t>0</w:t>
            </w:r>
          </w:p>
        </w:tc>
        <w:tc>
          <w:tcPr>
            <w:tcW w:w="1709" w:type="dxa"/>
            <w:tcBorders>
              <w:top w:val="nil"/>
              <w:bottom w:val="nil"/>
            </w:tcBorders>
          </w:tcPr>
          <w:p w14:paraId="56149714" w14:textId="77777777" w:rsidR="00B52DCC" w:rsidRDefault="00916648">
            <w:pPr>
              <w:pStyle w:val="TableParagraph"/>
              <w:spacing w:line="217" w:lineRule="exact"/>
              <w:ind w:left="108"/>
              <w:rPr>
                <w:sz w:val="20"/>
              </w:rPr>
            </w:pPr>
            <w:r>
              <w:rPr>
                <w:sz w:val="20"/>
              </w:rPr>
              <w:t>olmayan saç</w:t>
            </w:r>
          </w:p>
        </w:tc>
        <w:tc>
          <w:tcPr>
            <w:tcW w:w="1700" w:type="dxa"/>
            <w:tcBorders>
              <w:top w:val="nil"/>
              <w:bottom w:val="nil"/>
            </w:tcBorders>
          </w:tcPr>
          <w:p w14:paraId="6EF4CDF4" w14:textId="77777777" w:rsidR="00B52DCC" w:rsidRDefault="00B52DCC">
            <w:pPr>
              <w:pStyle w:val="TableParagraph"/>
              <w:rPr>
                <w:sz w:val="16"/>
              </w:rPr>
            </w:pPr>
          </w:p>
        </w:tc>
        <w:tc>
          <w:tcPr>
            <w:tcW w:w="2261" w:type="dxa"/>
            <w:vMerge/>
            <w:tcBorders>
              <w:top w:val="nil"/>
            </w:tcBorders>
          </w:tcPr>
          <w:p w14:paraId="408DF4DD" w14:textId="77777777" w:rsidR="00B52DCC" w:rsidRDefault="00B52DCC">
            <w:pPr>
              <w:rPr>
                <w:sz w:val="2"/>
                <w:szCs w:val="2"/>
              </w:rPr>
            </w:pPr>
          </w:p>
        </w:tc>
        <w:tc>
          <w:tcPr>
            <w:tcW w:w="2693" w:type="dxa"/>
            <w:vMerge/>
            <w:tcBorders>
              <w:top w:val="nil"/>
            </w:tcBorders>
          </w:tcPr>
          <w:p w14:paraId="20F7996E" w14:textId="77777777" w:rsidR="00B52DCC" w:rsidRDefault="00B52DCC">
            <w:pPr>
              <w:rPr>
                <w:sz w:val="2"/>
                <w:szCs w:val="2"/>
              </w:rPr>
            </w:pPr>
          </w:p>
        </w:tc>
      </w:tr>
      <w:tr w:rsidR="00B52DCC" w14:paraId="6930548D" w14:textId="77777777">
        <w:trPr>
          <w:trHeight w:val="238"/>
        </w:trPr>
        <w:tc>
          <w:tcPr>
            <w:tcW w:w="1416" w:type="dxa"/>
            <w:tcBorders>
              <w:top w:val="nil"/>
              <w:bottom w:val="nil"/>
            </w:tcBorders>
          </w:tcPr>
          <w:p w14:paraId="207ADDF0" w14:textId="77777777" w:rsidR="00B52DCC" w:rsidRDefault="00B52DCC">
            <w:pPr>
              <w:pStyle w:val="TableParagraph"/>
              <w:rPr>
                <w:sz w:val="16"/>
              </w:rPr>
            </w:pPr>
          </w:p>
        </w:tc>
        <w:tc>
          <w:tcPr>
            <w:tcW w:w="1984" w:type="dxa"/>
            <w:tcBorders>
              <w:top w:val="nil"/>
              <w:bottom w:val="nil"/>
            </w:tcBorders>
          </w:tcPr>
          <w:p w14:paraId="24A100ED" w14:textId="77777777" w:rsidR="00B52DCC" w:rsidRDefault="00916648">
            <w:pPr>
              <w:pStyle w:val="TableParagraph"/>
              <w:spacing w:line="218" w:lineRule="exact"/>
              <w:ind w:left="105"/>
              <w:rPr>
                <w:sz w:val="20"/>
              </w:rPr>
            </w:pPr>
            <w:r>
              <w:rPr>
                <w:sz w:val="20"/>
              </w:rPr>
              <w:t>metoksi-4- sülfonato-</w:t>
            </w:r>
          </w:p>
        </w:tc>
        <w:tc>
          <w:tcPr>
            <w:tcW w:w="1704" w:type="dxa"/>
            <w:tcBorders>
              <w:top w:val="nil"/>
              <w:bottom w:val="nil"/>
            </w:tcBorders>
          </w:tcPr>
          <w:p w14:paraId="4FAD5B8A" w14:textId="77777777" w:rsidR="00B52DCC" w:rsidRDefault="00B52DCC">
            <w:pPr>
              <w:pStyle w:val="TableParagraph"/>
              <w:rPr>
                <w:sz w:val="16"/>
              </w:rPr>
            </w:pPr>
          </w:p>
        </w:tc>
        <w:tc>
          <w:tcPr>
            <w:tcW w:w="993" w:type="dxa"/>
            <w:tcBorders>
              <w:top w:val="nil"/>
              <w:bottom w:val="nil"/>
            </w:tcBorders>
          </w:tcPr>
          <w:p w14:paraId="489D95FF" w14:textId="77777777" w:rsidR="00B52DCC" w:rsidRDefault="00B52DCC">
            <w:pPr>
              <w:pStyle w:val="TableParagraph"/>
              <w:rPr>
                <w:sz w:val="16"/>
              </w:rPr>
            </w:pPr>
          </w:p>
        </w:tc>
        <w:tc>
          <w:tcPr>
            <w:tcW w:w="991" w:type="dxa"/>
            <w:tcBorders>
              <w:top w:val="nil"/>
              <w:bottom w:val="nil"/>
            </w:tcBorders>
          </w:tcPr>
          <w:p w14:paraId="609041CF" w14:textId="77777777" w:rsidR="00B52DCC" w:rsidRDefault="00B52DCC">
            <w:pPr>
              <w:pStyle w:val="TableParagraph"/>
              <w:rPr>
                <w:sz w:val="16"/>
              </w:rPr>
            </w:pPr>
          </w:p>
        </w:tc>
        <w:tc>
          <w:tcPr>
            <w:tcW w:w="1709" w:type="dxa"/>
            <w:tcBorders>
              <w:top w:val="nil"/>
              <w:bottom w:val="nil"/>
            </w:tcBorders>
          </w:tcPr>
          <w:p w14:paraId="19398ACD"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4F8EA3D4" w14:textId="77777777" w:rsidR="00B52DCC" w:rsidRDefault="00B52DCC">
            <w:pPr>
              <w:pStyle w:val="TableParagraph"/>
              <w:rPr>
                <w:sz w:val="16"/>
              </w:rPr>
            </w:pPr>
          </w:p>
        </w:tc>
        <w:tc>
          <w:tcPr>
            <w:tcW w:w="2261" w:type="dxa"/>
            <w:vMerge/>
            <w:tcBorders>
              <w:top w:val="nil"/>
            </w:tcBorders>
          </w:tcPr>
          <w:p w14:paraId="2E2FCF30" w14:textId="77777777" w:rsidR="00B52DCC" w:rsidRDefault="00B52DCC">
            <w:pPr>
              <w:rPr>
                <w:sz w:val="2"/>
                <w:szCs w:val="2"/>
              </w:rPr>
            </w:pPr>
          </w:p>
        </w:tc>
        <w:tc>
          <w:tcPr>
            <w:tcW w:w="2693" w:type="dxa"/>
            <w:vMerge/>
            <w:tcBorders>
              <w:top w:val="nil"/>
            </w:tcBorders>
          </w:tcPr>
          <w:p w14:paraId="7B2C2FBD" w14:textId="77777777" w:rsidR="00B52DCC" w:rsidRDefault="00B52DCC">
            <w:pPr>
              <w:rPr>
                <w:sz w:val="2"/>
                <w:szCs w:val="2"/>
              </w:rPr>
            </w:pPr>
          </w:p>
        </w:tc>
      </w:tr>
      <w:tr w:rsidR="00B52DCC" w14:paraId="1A44A311" w14:textId="77777777">
        <w:trPr>
          <w:trHeight w:val="254"/>
        </w:trPr>
        <w:tc>
          <w:tcPr>
            <w:tcW w:w="1416" w:type="dxa"/>
            <w:tcBorders>
              <w:top w:val="nil"/>
            </w:tcBorders>
          </w:tcPr>
          <w:p w14:paraId="7E289ED4" w14:textId="77777777" w:rsidR="00B52DCC" w:rsidRDefault="00B52DCC">
            <w:pPr>
              <w:pStyle w:val="TableParagraph"/>
              <w:rPr>
                <w:sz w:val="18"/>
              </w:rPr>
            </w:pPr>
          </w:p>
        </w:tc>
        <w:tc>
          <w:tcPr>
            <w:tcW w:w="1984" w:type="dxa"/>
            <w:tcBorders>
              <w:top w:val="nil"/>
            </w:tcBorders>
          </w:tcPr>
          <w:p w14:paraId="776223A6" w14:textId="77777777" w:rsidR="00B52DCC" w:rsidRDefault="00916648">
            <w:pPr>
              <w:pStyle w:val="TableParagraph"/>
              <w:ind w:left="105"/>
              <w:rPr>
                <w:sz w:val="20"/>
              </w:rPr>
            </w:pPr>
            <w:r>
              <w:rPr>
                <w:sz w:val="20"/>
              </w:rPr>
              <w:t>mtolil)azo]naftalen-2-</w:t>
            </w:r>
          </w:p>
        </w:tc>
        <w:tc>
          <w:tcPr>
            <w:tcW w:w="1704" w:type="dxa"/>
            <w:tcBorders>
              <w:top w:val="nil"/>
            </w:tcBorders>
          </w:tcPr>
          <w:p w14:paraId="0AFE823B" w14:textId="77777777" w:rsidR="00B52DCC" w:rsidRDefault="00B52DCC">
            <w:pPr>
              <w:pStyle w:val="TableParagraph"/>
              <w:rPr>
                <w:sz w:val="18"/>
              </w:rPr>
            </w:pPr>
          </w:p>
        </w:tc>
        <w:tc>
          <w:tcPr>
            <w:tcW w:w="993" w:type="dxa"/>
            <w:tcBorders>
              <w:top w:val="nil"/>
            </w:tcBorders>
          </w:tcPr>
          <w:p w14:paraId="60D6CCB3" w14:textId="77777777" w:rsidR="00B52DCC" w:rsidRDefault="00B52DCC">
            <w:pPr>
              <w:pStyle w:val="TableParagraph"/>
              <w:rPr>
                <w:sz w:val="18"/>
              </w:rPr>
            </w:pPr>
          </w:p>
        </w:tc>
        <w:tc>
          <w:tcPr>
            <w:tcW w:w="991" w:type="dxa"/>
            <w:tcBorders>
              <w:top w:val="nil"/>
            </w:tcBorders>
          </w:tcPr>
          <w:p w14:paraId="2B77E2DE" w14:textId="77777777" w:rsidR="00B52DCC" w:rsidRDefault="00B52DCC">
            <w:pPr>
              <w:pStyle w:val="TableParagraph"/>
              <w:rPr>
                <w:sz w:val="18"/>
              </w:rPr>
            </w:pPr>
          </w:p>
        </w:tc>
        <w:tc>
          <w:tcPr>
            <w:tcW w:w="1709" w:type="dxa"/>
            <w:tcBorders>
              <w:top w:val="nil"/>
            </w:tcBorders>
          </w:tcPr>
          <w:p w14:paraId="31473172" w14:textId="77777777" w:rsidR="00B52DCC" w:rsidRDefault="00B52DCC">
            <w:pPr>
              <w:pStyle w:val="TableParagraph"/>
              <w:rPr>
                <w:sz w:val="18"/>
              </w:rPr>
            </w:pPr>
          </w:p>
        </w:tc>
        <w:tc>
          <w:tcPr>
            <w:tcW w:w="1700" w:type="dxa"/>
            <w:tcBorders>
              <w:top w:val="nil"/>
            </w:tcBorders>
          </w:tcPr>
          <w:p w14:paraId="1340B13E" w14:textId="77777777" w:rsidR="00B52DCC" w:rsidRDefault="00B52DCC">
            <w:pPr>
              <w:pStyle w:val="TableParagraph"/>
              <w:rPr>
                <w:sz w:val="18"/>
              </w:rPr>
            </w:pPr>
          </w:p>
        </w:tc>
        <w:tc>
          <w:tcPr>
            <w:tcW w:w="2261" w:type="dxa"/>
            <w:vMerge/>
            <w:tcBorders>
              <w:top w:val="nil"/>
            </w:tcBorders>
          </w:tcPr>
          <w:p w14:paraId="33DC4E4C" w14:textId="77777777" w:rsidR="00B52DCC" w:rsidRDefault="00B52DCC">
            <w:pPr>
              <w:rPr>
                <w:sz w:val="2"/>
                <w:szCs w:val="2"/>
              </w:rPr>
            </w:pPr>
          </w:p>
        </w:tc>
        <w:tc>
          <w:tcPr>
            <w:tcW w:w="2693" w:type="dxa"/>
            <w:vMerge/>
            <w:tcBorders>
              <w:top w:val="nil"/>
            </w:tcBorders>
          </w:tcPr>
          <w:p w14:paraId="25B48AFC" w14:textId="77777777" w:rsidR="00B52DCC" w:rsidRDefault="00B52DCC">
            <w:pPr>
              <w:rPr>
                <w:sz w:val="2"/>
                <w:szCs w:val="2"/>
              </w:rPr>
            </w:pPr>
          </w:p>
        </w:tc>
      </w:tr>
    </w:tbl>
    <w:p w14:paraId="56307B85" w14:textId="77777777" w:rsidR="00B52DCC" w:rsidRDefault="00B52DCC">
      <w:pPr>
        <w:rPr>
          <w:sz w:val="2"/>
          <w:szCs w:val="2"/>
        </w:rPr>
        <w:sectPr w:rsidR="00B52DCC">
          <w:pgSz w:w="16840" w:h="11910" w:orient="landscape"/>
          <w:pgMar w:top="1100" w:right="440" w:bottom="280" w:left="580" w:header="708" w:footer="708" w:gutter="0"/>
          <w:cols w:space="708"/>
        </w:sectPr>
      </w:pPr>
    </w:p>
    <w:p w14:paraId="1CFF8DF0" w14:textId="77777777" w:rsidR="00B52DCC" w:rsidRDefault="00916648">
      <w:pPr>
        <w:pStyle w:val="BodyText"/>
        <w:rPr>
          <w:sz w:val="26"/>
        </w:rPr>
      </w:pPr>
      <w:r>
        <w:rPr>
          <w:noProof/>
          <w:lang w:bidi="ar-SA"/>
        </w:rPr>
        <w:lastRenderedPageBreak/>
        <w:drawing>
          <wp:anchor distT="0" distB="0" distL="0" distR="0" simplePos="0" relativeHeight="266769215" behindDoc="1" locked="0" layoutInCell="1" allowOverlap="1" wp14:anchorId="3D558A3F" wp14:editId="15A579D7">
            <wp:simplePos x="0" y="0"/>
            <wp:positionH relativeFrom="page">
              <wp:posOffset>8761856</wp:posOffset>
            </wp:positionH>
            <wp:positionV relativeFrom="page">
              <wp:posOffset>3058800</wp:posOffset>
            </wp:positionV>
            <wp:extent cx="356340" cy="332636"/>
            <wp:effectExtent l="0" t="0" r="0" b="0"/>
            <wp:wrapNone/>
            <wp:docPr id="2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6B12FB7" w14:textId="77777777">
        <w:trPr>
          <w:trHeight w:val="657"/>
        </w:trPr>
        <w:tc>
          <w:tcPr>
            <w:tcW w:w="1416" w:type="dxa"/>
          </w:tcPr>
          <w:p w14:paraId="12F4E3E4" w14:textId="77777777" w:rsidR="00B52DCC" w:rsidRDefault="00B52DCC">
            <w:pPr>
              <w:pStyle w:val="TableParagraph"/>
              <w:rPr>
                <w:sz w:val="18"/>
              </w:rPr>
            </w:pPr>
          </w:p>
        </w:tc>
        <w:tc>
          <w:tcPr>
            <w:tcW w:w="1984" w:type="dxa"/>
          </w:tcPr>
          <w:p w14:paraId="57D7620A" w14:textId="77777777" w:rsidR="00B52DCC" w:rsidRDefault="00916648">
            <w:pPr>
              <w:pStyle w:val="TableParagraph"/>
              <w:spacing w:line="256" w:lineRule="auto"/>
              <w:ind w:left="105" w:right="533"/>
              <w:rPr>
                <w:sz w:val="20"/>
              </w:rPr>
            </w:pPr>
            <w:r>
              <w:rPr>
                <w:sz w:val="20"/>
              </w:rPr>
              <w:t xml:space="preserve">sülfonat </w:t>
            </w:r>
            <w:r>
              <w:rPr>
                <w:position w:val="7"/>
                <w:sz w:val="13"/>
              </w:rPr>
              <w:t xml:space="preserve">(17) </w:t>
            </w:r>
            <w:r>
              <w:rPr>
                <w:sz w:val="20"/>
              </w:rPr>
              <w:t>; (CI 16035)</w:t>
            </w:r>
          </w:p>
        </w:tc>
        <w:tc>
          <w:tcPr>
            <w:tcW w:w="1704" w:type="dxa"/>
          </w:tcPr>
          <w:p w14:paraId="7CD90D05" w14:textId="77777777" w:rsidR="00B52DCC" w:rsidRDefault="00B52DCC">
            <w:pPr>
              <w:pStyle w:val="TableParagraph"/>
              <w:rPr>
                <w:sz w:val="18"/>
              </w:rPr>
            </w:pPr>
          </w:p>
        </w:tc>
        <w:tc>
          <w:tcPr>
            <w:tcW w:w="993" w:type="dxa"/>
          </w:tcPr>
          <w:p w14:paraId="2DD56E88" w14:textId="77777777" w:rsidR="00B52DCC" w:rsidRDefault="00B52DCC">
            <w:pPr>
              <w:pStyle w:val="TableParagraph"/>
              <w:rPr>
                <w:sz w:val="18"/>
              </w:rPr>
            </w:pPr>
          </w:p>
        </w:tc>
        <w:tc>
          <w:tcPr>
            <w:tcW w:w="991" w:type="dxa"/>
          </w:tcPr>
          <w:p w14:paraId="6FFE18AB" w14:textId="77777777" w:rsidR="00B52DCC" w:rsidRDefault="00B52DCC">
            <w:pPr>
              <w:pStyle w:val="TableParagraph"/>
              <w:rPr>
                <w:sz w:val="18"/>
              </w:rPr>
            </w:pPr>
          </w:p>
        </w:tc>
        <w:tc>
          <w:tcPr>
            <w:tcW w:w="1709" w:type="dxa"/>
          </w:tcPr>
          <w:p w14:paraId="020539FB"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1D8E0E5A" w14:textId="77777777" w:rsidR="00B52DCC" w:rsidRDefault="00B52DCC">
            <w:pPr>
              <w:pStyle w:val="TableParagraph"/>
              <w:rPr>
                <w:sz w:val="18"/>
              </w:rPr>
            </w:pPr>
          </w:p>
        </w:tc>
        <w:tc>
          <w:tcPr>
            <w:tcW w:w="2261" w:type="dxa"/>
          </w:tcPr>
          <w:p w14:paraId="6DC96710" w14:textId="77777777" w:rsidR="00B52DCC" w:rsidRDefault="00B52DCC">
            <w:pPr>
              <w:pStyle w:val="TableParagraph"/>
              <w:rPr>
                <w:sz w:val="18"/>
              </w:rPr>
            </w:pPr>
          </w:p>
        </w:tc>
        <w:tc>
          <w:tcPr>
            <w:tcW w:w="2693" w:type="dxa"/>
          </w:tcPr>
          <w:p w14:paraId="6283D5E2" w14:textId="77777777" w:rsidR="00B52DCC" w:rsidRDefault="00B52DCC">
            <w:pPr>
              <w:pStyle w:val="TableParagraph"/>
              <w:rPr>
                <w:sz w:val="18"/>
              </w:rPr>
            </w:pPr>
          </w:p>
        </w:tc>
      </w:tr>
      <w:tr w:rsidR="00B52DCC" w14:paraId="199F520E" w14:textId="77777777">
        <w:trPr>
          <w:trHeight w:val="232"/>
        </w:trPr>
        <w:tc>
          <w:tcPr>
            <w:tcW w:w="1416" w:type="dxa"/>
            <w:tcBorders>
              <w:bottom w:val="nil"/>
            </w:tcBorders>
          </w:tcPr>
          <w:p w14:paraId="06807FE9" w14:textId="77777777" w:rsidR="00B52DCC" w:rsidRDefault="00916648">
            <w:pPr>
              <w:pStyle w:val="TableParagraph"/>
              <w:spacing w:line="212" w:lineRule="exact"/>
              <w:ind w:left="107"/>
              <w:rPr>
                <w:sz w:val="20"/>
              </w:rPr>
            </w:pPr>
            <w:r>
              <w:rPr>
                <w:sz w:val="20"/>
              </w:rPr>
              <w:t>192</w:t>
            </w:r>
          </w:p>
        </w:tc>
        <w:tc>
          <w:tcPr>
            <w:tcW w:w="1984" w:type="dxa"/>
            <w:tcBorders>
              <w:bottom w:val="nil"/>
            </w:tcBorders>
          </w:tcPr>
          <w:p w14:paraId="0AB7CE03" w14:textId="77777777" w:rsidR="00B52DCC" w:rsidRDefault="00916648">
            <w:pPr>
              <w:pStyle w:val="TableParagraph"/>
              <w:spacing w:line="212" w:lineRule="exact"/>
              <w:ind w:left="105"/>
              <w:rPr>
                <w:sz w:val="20"/>
              </w:rPr>
            </w:pPr>
            <w:r>
              <w:rPr>
                <w:sz w:val="20"/>
              </w:rPr>
              <w:t>Trisodyum 1-(1-</w:t>
            </w:r>
          </w:p>
        </w:tc>
        <w:tc>
          <w:tcPr>
            <w:tcW w:w="1704" w:type="dxa"/>
            <w:vMerge w:val="restart"/>
          </w:tcPr>
          <w:p w14:paraId="4866FDB0" w14:textId="77777777" w:rsidR="00B52DCC" w:rsidRDefault="00916648">
            <w:pPr>
              <w:pStyle w:val="TableParagraph"/>
              <w:spacing w:line="223" w:lineRule="exact"/>
              <w:ind w:left="106"/>
              <w:rPr>
                <w:sz w:val="20"/>
              </w:rPr>
            </w:pPr>
            <w:r>
              <w:rPr>
                <w:sz w:val="20"/>
              </w:rPr>
              <w:t>Acid Red 18;</w:t>
            </w:r>
          </w:p>
          <w:p w14:paraId="321F3669" w14:textId="77777777" w:rsidR="00B52DCC" w:rsidRDefault="00916648">
            <w:pPr>
              <w:pStyle w:val="TableParagraph"/>
              <w:spacing w:before="178" w:line="261" w:lineRule="auto"/>
              <w:ind w:left="106"/>
              <w:rPr>
                <w:sz w:val="20"/>
              </w:rPr>
            </w:pPr>
            <w:r>
              <w:rPr>
                <w:sz w:val="20"/>
              </w:rPr>
              <w:t>Acid Red 18 Aluminum Lake</w:t>
            </w:r>
          </w:p>
        </w:tc>
        <w:tc>
          <w:tcPr>
            <w:tcW w:w="993" w:type="dxa"/>
            <w:tcBorders>
              <w:bottom w:val="nil"/>
            </w:tcBorders>
          </w:tcPr>
          <w:p w14:paraId="72771C14" w14:textId="77777777" w:rsidR="00B52DCC" w:rsidRDefault="00916648">
            <w:pPr>
              <w:pStyle w:val="TableParagraph"/>
              <w:spacing w:line="212" w:lineRule="exact"/>
              <w:ind w:left="107"/>
              <w:rPr>
                <w:sz w:val="20"/>
              </w:rPr>
            </w:pPr>
            <w:r>
              <w:rPr>
                <w:sz w:val="20"/>
              </w:rPr>
              <w:t>2611-82-</w:t>
            </w:r>
          </w:p>
        </w:tc>
        <w:tc>
          <w:tcPr>
            <w:tcW w:w="991" w:type="dxa"/>
            <w:vMerge w:val="restart"/>
          </w:tcPr>
          <w:p w14:paraId="5E7D2579" w14:textId="77777777" w:rsidR="00B52DCC" w:rsidRDefault="00916648">
            <w:pPr>
              <w:pStyle w:val="TableParagraph"/>
              <w:spacing w:line="223" w:lineRule="exact"/>
              <w:ind w:left="107"/>
              <w:rPr>
                <w:sz w:val="20"/>
              </w:rPr>
            </w:pPr>
            <w:r>
              <w:rPr>
                <w:sz w:val="20"/>
              </w:rPr>
              <w:t>220-036-</w:t>
            </w:r>
          </w:p>
          <w:p w14:paraId="021376B1" w14:textId="77777777" w:rsidR="00B52DCC" w:rsidRDefault="00916648">
            <w:pPr>
              <w:pStyle w:val="TableParagraph"/>
              <w:spacing w:before="19"/>
              <w:ind w:left="107"/>
              <w:rPr>
                <w:sz w:val="20"/>
              </w:rPr>
            </w:pPr>
            <w:r>
              <w:rPr>
                <w:sz w:val="20"/>
              </w:rPr>
              <w:t>2/</w:t>
            </w:r>
          </w:p>
          <w:p w14:paraId="3FBD0EB6" w14:textId="77777777" w:rsidR="00B52DCC" w:rsidRDefault="00916648">
            <w:pPr>
              <w:pStyle w:val="TableParagraph"/>
              <w:spacing w:before="178"/>
              <w:ind w:left="107"/>
              <w:rPr>
                <w:sz w:val="20"/>
              </w:rPr>
            </w:pPr>
            <w:r>
              <w:rPr>
                <w:sz w:val="20"/>
              </w:rPr>
              <w:t>235-438-</w:t>
            </w:r>
          </w:p>
          <w:p w14:paraId="52EA2E9D" w14:textId="77777777" w:rsidR="00B52DCC" w:rsidRDefault="00916648">
            <w:pPr>
              <w:pStyle w:val="TableParagraph"/>
              <w:spacing w:before="18"/>
              <w:ind w:left="107"/>
              <w:rPr>
                <w:sz w:val="20"/>
              </w:rPr>
            </w:pPr>
            <w:r>
              <w:rPr>
                <w:w w:val="99"/>
                <w:sz w:val="20"/>
              </w:rPr>
              <w:t>3</w:t>
            </w:r>
          </w:p>
        </w:tc>
        <w:tc>
          <w:tcPr>
            <w:tcW w:w="1709" w:type="dxa"/>
            <w:tcBorders>
              <w:bottom w:val="nil"/>
            </w:tcBorders>
          </w:tcPr>
          <w:p w14:paraId="7D0B2D59" w14:textId="77777777" w:rsidR="00B52DCC" w:rsidRDefault="00916648">
            <w:pPr>
              <w:pStyle w:val="TableParagraph"/>
              <w:spacing w:line="212" w:lineRule="exact"/>
              <w:ind w:left="108"/>
              <w:rPr>
                <w:sz w:val="20"/>
              </w:rPr>
            </w:pPr>
            <w:r>
              <w:rPr>
                <w:sz w:val="20"/>
              </w:rPr>
              <w:t>Okside edici</w:t>
            </w:r>
          </w:p>
        </w:tc>
        <w:tc>
          <w:tcPr>
            <w:tcW w:w="1700" w:type="dxa"/>
            <w:tcBorders>
              <w:bottom w:val="nil"/>
            </w:tcBorders>
          </w:tcPr>
          <w:p w14:paraId="30D7BA40" w14:textId="77777777" w:rsidR="00B52DCC" w:rsidRDefault="00916648">
            <w:pPr>
              <w:pStyle w:val="TableParagraph"/>
              <w:spacing w:line="212" w:lineRule="exact"/>
              <w:ind w:left="108"/>
              <w:rPr>
                <w:sz w:val="20"/>
              </w:rPr>
            </w:pPr>
            <w:r>
              <w:rPr>
                <w:sz w:val="20"/>
              </w:rPr>
              <w:t>% 0,5</w:t>
            </w:r>
          </w:p>
        </w:tc>
        <w:tc>
          <w:tcPr>
            <w:tcW w:w="2261" w:type="dxa"/>
            <w:vMerge w:val="restart"/>
          </w:tcPr>
          <w:p w14:paraId="5F10FA19" w14:textId="77777777" w:rsidR="00B52DCC" w:rsidRDefault="00B52DCC">
            <w:pPr>
              <w:pStyle w:val="TableParagraph"/>
              <w:rPr>
                <w:sz w:val="18"/>
              </w:rPr>
            </w:pPr>
          </w:p>
        </w:tc>
        <w:tc>
          <w:tcPr>
            <w:tcW w:w="2693" w:type="dxa"/>
            <w:vMerge w:val="restart"/>
          </w:tcPr>
          <w:p w14:paraId="29576A8C" w14:textId="77777777" w:rsidR="00B52DCC" w:rsidRDefault="00B52DCC">
            <w:pPr>
              <w:pStyle w:val="TableParagraph"/>
              <w:rPr>
                <w:sz w:val="18"/>
              </w:rPr>
            </w:pPr>
          </w:p>
        </w:tc>
      </w:tr>
      <w:tr w:rsidR="00B52DCC" w14:paraId="15E3DD3F" w14:textId="77777777">
        <w:trPr>
          <w:trHeight w:val="238"/>
        </w:trPr>
        <w:tc>
          <w:tcPr>
            <w:tcW w:w="1416" w:type="dxa"/>
            <w:tcBorders>
              <w:top w:val="nil"/>
              <w:bottom w:val="nil"/>
            </w:tcBorders>
          </w:tcPr>
          <w:p w14:paraId="101BAAB8" w14:textId="77777777" w:rsidR="00B52DCC" w:rsidRDefault="00B52DCC">
            <w:pPr>
              <w:pStyle w:val="TableParagraph"/>
              <w:rPr>
                <w:sz w:val="16"/>
              </w:rPr>
            </w:pPr>
          </w:p>
        </w:tc>
        <w:tc>
          <w:tcPr>
            <w:tcW w:w="1984" w:type="dxa"/>
            <w:tcBorders>
              <w:top w:val="nil"/>
              <w:bottom w:val="nil"/>
            </w:tcBorders>
          </w:tcPr>
          <w:p w14:paraId="10712133" w14:textId="77777777" w:rsidR="00B52DCC" w:rsidRDefault="00916648">
            <w:pPr>
              <w:pStyle w:val="TableParagraph"/>
              <w:spacing w:line="218" w:lineRule="exact"/>
              <w:ind w:left="105"/>
              <w:rPr>
                <w:sz w:val="20"/>
              </w:rPr>
            </w:pPr>
            <w:r>
              <w:rPr>
                <w:sz w:val="20"/>
              </w:rPr>
              <w:t>naftilazo)-2-</w:t>
            </w:r>
          </w:p>
        </w:tc>
        <w:tc>
          <w:tcPr>
            <w:tcW w:w="1704" w:type="dxa"/>
            <w:vMerge/>
            <w:tcBorders>
              <w:top w:val="nil"/>
            </w:tcBorders>
          </w:tcPr>
          <w:p w14:paraId="5F135886" w14:textId="77777777" w:rsidR="00B52DCC" w:rsidRDefault="00B52DCC">
            <w:pPr>
              <w:rPr>
                <w:sz w:val="2"/>
                <w:szCs w:val="2"/>
              </w:rPr>
            </w:pPr>
          </w:p>
        </w:tc>
        <w:tc>
          <w:tcPr>
            <w:tcW w:w="993" w:type="dxa"/>
            <w:tcBorders>
              <w:top w:val="nil"/>
              <w:bottom w:val="nil"/>
            </w:tcBorders>
          </w:tcPr>
          <w:p w14:paraId="0437F2F6" w14:textId="77777777" w:rsidR="00B52DCC" w:rsidRDefault="00916648">
            <w:pPr>
              <w:pStyle w:val="TableParagraph"/>
              <w:spacing w:line="218" w:lineRule="exact"/>
              <w:ind w:left="107"/>
              <w:rPr>
                <w:sz w:val="20"/>
              </w:rPr>
            </w:pPr>
            <w:r>
              <w:rPr>
                <w:sz w:val="20"/>
              </w:rPr>
              <w:t>7/ 12227-</w:t>
            </w:r>
          </w:p>
        </w:tc>
        <w:tc>
          <w:tcPr>
            <w:tcW w:w="991" w:type="dxa"/>
            <w:vMerge/>
            <w:tcBorders>
              <w:top w:val="nil"/>
            </w:tcBorders>
          </w:tcPr>
          <w:p w14:paraId="71707884" w14:textId="77777777" w:rsidR="00B52DCC" w:rsidRDefault="00B52DCC">
            <w:pPr>
              <w:rPr>
                <w:sz w:val="2"/>
                <w:szCs w:val="2"/>
              </w:rPr>
            </w:pPr>
          </w:p>
        </w:tc>
        <w:tc>
          <w:tcPr>
            <w:tcW w:w="1709" w:type="dxa"/>
            <w:tcBorders>
              <w:top w:val="nil"/>
              <w:bottom w:val="nil"/>
            </w:tcBorders>
          </w:tcPr>
          <w:p w14:paraId="02CC6627"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7677A5EE" w14:textId="77777777" w:rsidR="00B52DCC" w:rsidRDefault="00B52DCC">
            <w:pPr>
              <w:pStyle w:val="TableParagraph"/>
              <w:rPr>
                <w:sz w:val="16"/>
              </w:rPr>
            </w:pPr>
          </w:p>
        </w:tc>
        <w:tc>
          <w:tcPr>
            <w:tcW w:w="2261" w:type="dxa"/>
            <w:vMerge/>
            <w:tcBorders>
              <w:top w:val="nil"/>
            </w:tcBorders>
          </w:tcPr>
          <w:p w14:paraId="67258B67" w14:textId="77777777" w:rsidR="00B52DCC" w:rsidRDefault="00B52DCC">
            <w:pPr>
              <w:rPr>
                <w:sz w:val="2"/>
                <w:szCs w:val="2"/>
              </w:rPr>
            </w:pPr>
          </w:p>
        </w:tc>
        <w:tc>
          <w:tcPr>
            <w:tcW w:w="2693" w:type="dxa"/>
            <w:vMerge/>
            <w:tcBorders>
              <w:top w:val="nil"/>
            </w:tcBorders>
          </w:tcPr>
          <w:p w14:paraId="2661ED93" w14:textId="77777777" w:rsidR="00B52DCC" w:rsidRDefault="00B52DCC">
            <w:pPr>
              <w:rPr>
                <w:sz w:val="2"/>
                <w:szCs w:val="2"/>
              </w:rPr>
            </w:pPr>
          </w:p>
        </w:tc>
      </w:tr>
      <w:tr w:rsidR="00B52DCC" w14:paraId="6876DB4B" w14:textId="77777777">
        <w:trPr>
          <w:trHeight w:val="237"/>
        </w:trPr>
        <w:tc>
          <w:tcPr>
            <w:tcW w:w="1416" w:type="dxa"/>
            <w:tcBorders>
              <w:top w:val="nil"/>
              <w:bottom w:val="nil"/>
            </w:tcBorders>
          </w:tcPr>
          <w:p w14:paraId="61AB803E" w14:textId="77777777" w:rsidR="00B52DCC" w:rsidRDefault="00B52DCC">
            <w:pPr>
              <w:pStyle w:val="TableParagraph"/>
              <w:rPr>
                <w:sz w:val="16"/>
              </w:rPr>
            </w:pPr>
          </w:p>
        </w:tc>
        <w:tc>
          <w:tcPr>
            <w:tcW w:w="1984" w:type="dxa"/>
            <w:tcBorders>
              <w:top w:val="nil"/>
              <w:bottom w:val="nil"/>
            </w:tcBorders>
          </w:tcPr>
          <w:p w14:paraId="0B63B9DF" w14:textId="77777777" w:rsidR="00B52DCC" w:rsidRDefault="00916648">
            <w:pPr>
              <w:pStyle w:val="TableParagraph"/>
              <w:spacing w:line="217" w:lineRule="exact"/>
              <w:ind w:left="105"/>
              <w:rPr>
                <w:sz w:val="20"/>
              </w:rPr>
            </w:pPr>
            <w:r>
              <w:rPr>
                <w:sz w:val="20"/>
              </w:rPr>
              <w:t>hidroksinaftalen4′,6,8</w:t>
            </w:r>
          </w:p>
        </w:tc>
        <w:tc>
          <w:tcPr>
            <w:tcW w:w="1704" w:type="dxa"/>
            <w:vMerge/>
            <w:tcBorders>
              <w:top w:val="nil"/>
            </w:tcBorders>
          </w:tcPr>
          <w:p w14:paraId="0BDE5058" w14:textId="77777777" w:rsidR="00B52DCC" w:rsidRDefault="00B52DCC">
            <w:pPr>
              <w:rPr>
                <w:sz w:val="2"/>
                <w:szCs w:val="2"/>
              </w:rPr>
            </w:pPr>
          </w:p>
        </w:tc>
        <w:tc>
          <w:tcPr>
            <w:tcW w:w="993" w:type="dxa"/>
            <w:tcBorders>
              <w:top w:val="nil"/>
              <w:bottom w:val="nil"/>
            </w:tcBorders>
          </w:tcPr>
          <w:p w14:paraId="6ABCF983" w14:textId="77777777" w:rsidR="00B52DCC" w:rsidRDefault="00916648">
            <w:pPr>
              <w:pStyle w:val="TableParagraph"/>
              <w:spacing w:line="217" w:lineRule="exact"/>
              <w:ind w:left="107"/>
              <w:rPr>
                <w:sz w:val="20"/>
              </w:rPr>
            </w:pPr>
            <w:r>
              <w:rPr>
                <w:sz w:val="20"/>
              </w:rPr>
              <w:t>64-4</w:t>
            </w:r>
          </w:p>
        </w:tc>
        <w:tc>
          <w:tcPr>
            <w:tcW w:w="991" w:type="dxa"/>
            <w:vMerge/>
            <w:tcBorders>
              <w:top w:val="nil"/>
            </w:tcBorders>
          </w:tcPr>
          <w:p w14:paraId="6EBD039C" w14:textId="77777777" w:rsidR="00B52DCC" w:rsidRDefault="00B52DCC">
            <w:pPr>
              <w:rPr>
                <w:sz w:val="2"/>
                <w:szCs w:val="2"/>
              </w:rPr>
            </w:pPr>
          </w:p>
        </w:tc>
        <w:tc>
          <w:tcPr>
            <w:tcW w:w="1709" w:type="dxa"/>
            <w:tcBorders>
              <w:top w:val="nil"/>
              <w:bottom w:val="nil"/>
            </w:tcBorders>
          </w:tcPr>
          <w:p w14:paraId="64405C86" w14:textId="77777777" w:rsidR="00B52DCC" w:rsidRDefault="00916648">
            <w:pPr>
              <w:pStyle w:val="TableParagraph"/>
              <w:spacing w:line="217" w:lineRule="exact"/>
              <w:ind w:left="108"/>
              <w:rPr>
                <w:sz w:val="20"/>
              </w:rPr>
            </w:pPr>
            <w:r>
              <w:rPr>
                <w:sz w:val="20"/>
              </w:rPr>
              <w:t>boyalarında</w:t>
            </w:r>
          </w:p>
        </w:tc>
        <w:tc>
          <w:tcPr>
            <w:tcW w:w="1700" w:type="dxa"/>
            <w:tcBorders>
              <w:top w:val="nil"/>
              <w:bottom w:val="nil"/>
            </w:tcBorders>
          </w:tcPr>
          <w:p w14:paraId="142A6D67" w14:textId="77777777" w:rsidR="00B52DCC" w:rsidRDefault="00B52DCC">
            <w:pPr>
              <w:pStyle w:val="TableParagraph"/>
              <w:rPr>
                <w:sz w:val="16"/>
              </w:rPr>
            </w:pPr>
          </w:p>
        </w:tc>
        <w:tc>
          <w:tcPr>
            <w:tcW w:w="2261" w:type="dxa"/>
            <w:vMerge/>
            <w:tcBorders>
              <w:top w:val="nil"/>
            </w:tcBorders>
          </w:tcPr>
          <w:p w14:paraId="3AB3D166" w14:textId="77777777" w:rsidR="00B52DCC" w:rsidRDefault="00B52DCC">
            <w:pPr>
              <w:rPr>
                <w:sz w:val="2"/>
                <w:szCs w:val="2"/>
              </w:rPr>
            </w:pPr>
          </w:p>
        </w:tc>
        <w:tc>
          <w:tcPr>
            <w:tcW w:w="2693" w:type="dxa"/>
            <w:vMerge/>
            <w:tcBorders>
              <w:top w:val="nil"/>
            </w:tcBorders>
          </w:tcPr>
          <w:p w14:paraId="1F750CC0" w14:textId="77777777" w:rsidR="00B52DCC" w:rsidRDefault="00B52DCC">
            <w:pPr>
              <w:rPr>
                <w:sz w:val="2"/>
                <w:szCs w:val="2"/>
              </w:rPr>
            </w:pPr>
          </w:p>
        </w:tc>
      </w:tr>
      <w:tr w:rsidR="00B52DCC" w14:paraId="7975F71F" w14:textId="77777777">
        <w:trPr>
          <w:trHeight w:val="234"/>
        </w:trPr>
        <w:tc>
          <w:tcPr>
            <w:tcW w:w="1416" w:type="dxa"/>
            <w:tcBorders>
              <w:top w:val="nil"/>
              <w:bottom w:val="nil"/>
            </w:tcBorders>
          </w:tcPr>
          <w:p w14:paraId="32C7B945" w14:textId="77777777" w:rsidR="00B52DCC" w:rsidRDefault="00B52DCC">
            <w:pPr>
              <w:pStyle w:val="TableParagraph"/>
              <w:rPr>
                <w:sz w:val="16"/>
              </w:rPr>
            </w:pPr>
          </w:p>
        </w:tc>
        <w:tc>
          <w:tcPr>
            <w:tcW w:w="1984" w:type="dxa"/>
            <w:tcBorders>
              <w:top w:val="nil"/>
              <w:bottom w:val="nil"/>
            </w:tcBorders>
          </w:tcPr>
          <w:p w14:paraId="331B4A8F" w14:textId="77777777" w:rsidR="00B52DCC" w:rsidRDefault="00916648">
            <w:pPr>
              <w:pStyle w:val="TableParagraph"/>
              <w:spacing w:line="215" w:lineRule="exact"/>
              <w:ind w:left="105"/>
              <w:rPr>
                <w:sz w:val="20"/>
              </w:rPr>
            </w:pPr>
            <w:r>
              <w:rPr>
                <w:sz w:val="20"/>
              </w:rPr>
              <w:t>-trisülfonat ve</w:t>
            </w:r>
          </w:p>
        </w:tc>
        <w:tc>
          <w:tcPr>
            <w:tcW w:w="1704" w:type="dxa"/>
            <w:vMerge/>
            <w:tcBorders>
              <w:top w:val="nil"/>
            </w:tcBorders>
          </w:tcPr>
          <w:p w14:paraId="39081628" w14:textId="77777777" w:rsidR="00B52DCC" w:rsidRDefault="00B52DCC">
            <w:pPr>
              <w:rPr>
                <w:sz w:val="2"/>
                <w:szCs w:val="2"/>
              </w:rPr>
            </w:pPr>
          </w:p>
        </w:tc>
        <w:tc>
          <w:tcPr>
            <w:tcW w:w="993" w:type="dxa"/>
            <w:tcBorders>
              <w:top w:val="nil"/>
              <w:bottom w:val="nil"/>
            </w:tcBorders>
          </w:tcPr>
          <w:p w14:paraId="0646DDF1" w14:textId="77777777" w:rsidR="00B52DCC" w:rsidRDefault="00B52DCC">
            <w:pPr>
              <w:pStyle w:val="TableParagraph"/>
              <w:rPr>
                <w:sz w:val="16"/>
              </w:rPr>
            </w:pPr>
          </w:p>
        </w:tc>
        <w:tc>
          <w:tcPr>
            <w:tcW w:w="991" w:type="dxa"/>
            <w:vMerge/>
            <w:tcBorders>
              <w:top w:val="nil"/>
            </w:tcBorders>
          </w:tcPr>
          <w:p w14:paraId="67BD1F1F" w14:textId="77777777" w:rsidR="00B52DCC" w:rsidRDefault="00B52DCC">
            <w:pPr>
              <w:rPr>
                <w:sz w:val="2"/>
                <w:szCs w:val="2"/>
              </w:rPr>
            </w:pPr>
          </w:p>
        </w:tc>
        <w:tc>
          <w:tcPr>
            <w:tcW w:w="1709" w:type="dxa"/>
            <w:tcBorders>
              <w:top w:val="nil"/>
              <w:bottom w:val="nil"/>
            </w:tcBorders>
          </w:tcPr>
          <w:p w14:paraId="5D5FC76B" w14:textId="77777777" w:rsidR="00B52DCC" w:rsidRDefault="00916648">
            <w:pPr>
              <w:pStyle w:val="TableParagraph"/>
              <w:spacing w:line="215" w:lineRule="exact"/>
              <w:ind w:left="108"/>
              <w:rPr>
                <w:sz w:val="20"/>
              </w:rPr>
            </w:pPr>
            <w:r>
              <w:rPr>
                <w:sz w:val="20"/>
              </w:rPr>
              <w:t>kullanılan saç</w:t>
            </w:r>
          </w:p>
        </w:tc>
        <w:tc>
          <w:tcPr>
            <w:tcW w:w="1700" w:type="dxa"/>
            <w:tcBorders>
              <w:top w:val="nil"/>
              <w:bottom w:val="nil"/>
            </w:tcBorders>
          </w:tcPr>
          <w:p w14:paraId="3E7247EF" w14:textId="77777777" w:rsidR="00B52DCC" w:rsidRDefault="00B52DCC">
            <w:pPr>
              <w:pStyle w:val="TableParagraph"/>
              <w:rPr>
                <w:sz w:val="16"/>
              </w:rPr>
            </w:pPr>
          </w:p>
        </w:tc>
        <w:tc>
          <w:tcPr>
            <w:tcW w:w="2261" w:type="dxa"/>
            <w:vMerge/>
            <w:tcBorders>
              <w:top w:val="nil"/>
            </w:tcBorders>
          </w:tcPr>
          <w:p w14:paraId="413E8386" w14:textId="77777777" w:rsidR="00B52DCC" w:rsidRDefault="00B52DCC">
            <w:pPr>
              <w:rPr>
                <w:sz w:val="2"/>
                <w:szCs w:val="2"/>
              </w:rPr>
            </w:pPr>
          </w:p>
        </w:tc>
        <w:tc>
          <w:tcPr>
            <w:tcW w:w="2693" w:type="dxa"/>
            <w:vMerge/>
            <w:tcBorders>
              <w:top w:val="nil"/>
            </w:tcBorders>
          </w:tcPr>
          <w:p w14:paraId="16489482" w14:textId="77777777" w:rsidR="00B52DCC" w:rsidRDefault="00B52DCC">
            <w:pPr>
              <w:rPr>
                <w:sz w:val="2"/>
                <w:szCs w:val="2"/>
              </w:rPr>
            </w:pPr>
          </w:p>
        </w:tc>
      </w:tr>
      <w:tr w:rsidR="00B52DCC" w14:paraId="0B79FBB3" w14:textId="77777777">
        <w:trPr>
          <w:trHeight w:val="242"/>
        </w:trPr>
        <w:tc>
          <w:tcPr>
            <w:tcW w:w="1416" w:type="dxa"/>
            <w:tcBorders>
              <w:top w:val="nil"/>
              <w:bottom w:val="nil"/>
            </w:tcBorders>
          </w:tcPr>
          <w:p w14:paraId="3D964D6F" w14:textId="77777777" w:rsidR="00B52DCC" w:rsidRDefault="00B52DCC">
            <w:pPr>
              <w:pStyle w:val="TableParagraph"/>
              <w:rPr>
                <w:sz w:val="16"/>
              </w:rPr>
            </w:pPr>
          </w:p>
        </w:tc>
        <w:tc>
          <w:tcPr>
            <w:tcW w:w="1984" w:type="dxa"/>
            <w:tcBorders>
              <w:top w:val="nil"/>
              <w:bottom w:val="nil"/>
            </w:tcBorders>
          </w:tcPr>
          <w:p w14:paraId="4A2567D3" w14:textId="77777777" w:rsidR="00B52DCC" w:rsidRDefault="00916648">
            <w:pPr>
              <w:pStyle w:val="TableParagraph"/>
              <w:spacing w:line="223" w:lineRule="exact"/>
              <w:ind w:left="105"/>
              <w:rPr>
                <w:sz w:val="20"/>
              </w:rPr>
            </w:pPr>
            <w:r>
              <w:rPr>
                <w:sz w:val="20"/>
              </w:rPr>
              <w:t xml:space="preserve">aluminyum lake </w:t>
            </w:r>
            <w:r>
              <w:rPr>
                <w:position w:val="7"/>
                <w:sz w:val="13"/>
              </w:rPr>
              <w:t xml:space="preserve">(17) </w:t>
            </w:r>
            <w:r>
              <w:rPr>
                <w:sz w:val="20"/>
              </w:rPr>
              <w:t>;</w:t>
            </w:r>
          </w:p>
        </w:tc>
        <w:tc>
          <w:tcPr>
            <w:tcW w:w="1704" w:type="dxa"/>
            <w:vMerge/>
            <w:tcBorders>
              <w:top w:val="nil"/>
            </w:tcBorders>
          </w:tcPr>
          <w:p w14:paraId="180CF4F4" w14:textId="77777777" w:rsidR="00B52DCC" w:rsidRDefault="00B52DCC">
            <w:pPr>
              <w:rPr>
                <w:sz w:val="2"/>
                <w:szCs w:val="2"/>
              </w:rPr>
            </w:pPr>
          </w:p>
        </w:tc>
        <w:tc>
          <w:tcPr>
            <w:tcW w:w="993" w:type="dxa"/>
            <w:tcBorders>
              <w:top w:val="nil"/>
              <w:bottom w:val="nil"/>
            </w:tcBorders>
          </w:tcPr>
          <w:p w14:paraId="441DEC50" w14:textId="77777777" w:rsidR="00B52DCC" w:rsidRDefault="00B52DCC">
            <w:pPr>
              <w:pStyle w:val="TableParagraph"/>
              <w:rPr>
                <w:sz w:val="16"/>
              </w:rPr>
            </w:pPr>
          </w:p>
        </w:tc>
        <w:tc>
          <w:tcPr>
            <w:tcW w:w="991" w:type="dxa"/>
            <w:vMerge/>
            <w:tcBorders>
              <w:top w:val="nil"/>
            </w:tcBorders>
          </w:tcPr>
          <w:p w14:paraId="4AFF9154" w14:textId="77777777" w:rsidR="00B52DCC" w:rsidRDefault="00B52DCC">
            <w:pPr>
              <w:rPr>
                <w:sz w:val="2"/>
                <w:szCs w:val="2"/>
              </w:rPr>
            </w:pPr>
          </w:p>
        </w:tc>
        <w:tc>
          <w:tcPr>
            <w:tcW w:w="1709" w:type="dxa"/>
            <w:tcBorders>
              <w:top w:val="nil"/>
              <w:bottom w:val="nil"/>
            </w:tcBorders>
          </w:tcPr>
          <w:p w14:paraId="49771C4E" w14:textId="77777777" w:rsidR="00B52DCC" w:rsidRDefault="00916648">
            <w:pPr>
              <w:pStyle w:val="TableParagraph"/>
              <w:spacing w:before="4" w:line="218" w:lineRule="exact"/>
              <w:ind w:left="108"/>
              <w:rPr>
                <w:sz w:val="20"/>
              </w:rPr>
            </w:pPr>
            <w:r>
              <w:rPr>
                <w:sz w:val="20"/>
              </w:rPr>
              <w:t>boya maddeleri</w:t>
            </w:r>
          </w:p>
        </w:tc>
        <w:tc>
          <w:tcPr>
            <w:tcW w:w="1700" w:type="dxa"/>
            <w:tcBorders>
              <w:top w:val="nil"/>
              <w:bottom w:val="nil"/>
            </w:tcBorders>
          </w:tcPr>
          <w:p w14:paraId="7985BF8A" w14:textId="77777777" w:rsidR="00B52DCC" w:rsidRDefault="00B52DCC">
            <w:pPr>
              <w:pStyle w:val="TableParagraph"/>
              <w:rPr>
                <w:sz w:val="16"/>
              </w:rPr>
            </w:pPr>
          </w:p>
        </w:tc>
        <w:tc>
          <w:tcPr>
            <w:tcW w:w="2261" w:type="dxa"/>
            <w:vMerge/>
            <w:tcBorders>
              <w:top w:val="nil"/>
            </w:tcBorders>
          </w:tcPr>
          <w:p w14:paraId="1B11FDDB" w14:textId="77777777" w:rsidR="00B52DCC" w:rsidRDefault="00B52DCC">
            <w:pPr>
              <w:rPr>
                <w:sz w:val="2"/>
                <w:szCs w:val="2"/>
              </w:rPr>
            </w:pPr>
          </w:p>
        </w:tc>
        <w:tc>
          <w:tcPr>
            <w:tcW w:w="2693" w:type="dxa"/>
            <w:vMerge/>
            <w:tcBorders>
              <w:top w:val="nil"/>
            </w:tcBorders>
          </w:tcPr>
          <w:p w14:paraId="1C44839E" w14:textId="77777777" w:rsidR="00B52DCC" w:rsidRDefault="00B52DCC">
            <w:pPr>
              <w:rPr>
                <w:sz w:val="2"/>
                <w:szCs w:val="2"/>
              </w:rPr>
            </w:pPr>
          </w:p>
        </w:tc>
      </w:tr>
      <w:tr w:rsidR="00B52DCC" w14:paraId="742E5106" w14:textId="77777777">
        <w:trPr>
          <w:trHeight w:val="413"/>
        </w:trPr>
        <w:tc>
          <w:tcPr>
            <w:tcW w:w="1416" w:type="dxa"/>
            <w:tcBorders>
              <w:top w:val="nil"/>
            </w:tcBorders>
          </w:tcPr>
          <w:p w14:paraId="61B9B773" w14:textId="77777777" w:rsidR="00B52DCC" w:rsidRDefault="00B52DCC">
            <w:pPr>
              <w:pStyle w:val="TableParagraph"/>
              <w:rPr>
                <w:sz w:val="18"/>
              </w:rPr>
            </w:pPr>
          </w:p>
        </w:tc>
        <w:tc>
          <w:tcPr>
            <w:tcW w:w="1984" w:type="dxa"/>
            <w:tcBorders>
              <w:top w:val="nil"/>
            </w:tcBorders>
          </w:tcPr>
          <w:p w14:paraId="2CBFA42D" w14:textId="77777777" w:rsidR="00B52DCC" w:rsidRDefault="00916648">
            <w:pPr>
              <w:pStyle w:val="TableParagraph"/>
              <w:spacing w:line="229" w:lineRule="exact"/>
              <w:ind w:left="105"/>
              <w:rPr>
                <w:sz w:val="20"/>
              </w:rPr>
            </w:pPr>
            <w:r>
              <w:rPr>
                <w:sz w:val="20"/>
              </w:rPr>
              <w:t>(CI 16255)</w:t>
            </w:r>
          </w:p>
        </w:tc>
        <w:tc>
          <w:tcPr>
            <w:tcW w:w="1704" w:type="dxa"/>
            <w:vMerge/>
            <w:tcBorders>
              <w:top w:val="nil"/>
            </w:tcBorders>
          </w:tcPr>
          <w:p w14:paraId="4F0A0D51" w14:textId="77777777" w:rsidR="00B52DCC" w:rsidRDefault="00B52DCC">
            <w:pPr>
              <w:rPr>
                <w:sz w:val="2"/>
                <w:szCs w:val="2"/>
              </w:rPr>
            </w:pPr>
          </w:p>
        </w:tc>
        <w:tc>
          <w:tcPr>
            <w:tcW w:w="993" w:type="dxa"/>
            <w:tcBorders>
              <w:top w:val="nil"/>
            </w:tcBorders>
          </w:tcPr>
          <w:p w14:paraId="4FADB464" w14:textId="77777777" w:rsidR="00B52DCC" w:rsidRDefault="00B52DCC">
            <w:pPr>
              <w:pStyle w:val="TableParagraph"/>
              <w:rPr>
                <w:sz w:val="18"/>
              </w:rPr>
            </w:pPr>
          </w:p>
        </w:tc>
        <w:tc>
          <w:tcPr>
            <w:tcW w:w="991" w:type="dxa"/>
            <w:vMerge/>
            <w:tcBorders>
              <w:top w:val="nil"/>
            </w:tcBorders>
          </w:tcPr>
          <w:p w14:paraId="55EE439B" w14:textId="77777777" w:rsidR="00B52DCC" w:rsidRDefault="00B52DCC">
            <w:pPr>
              <w:rPr>
                <w:sz w:val="2"/>
                <w:szCs w:val="2"/>
              </w:rPr>
            </w:pPr>
          </w:p>
        </w:tc>
        <w:tc>
          <w:tcPr>
            <w:tcW w:w="1709" w:type="dxa"/>
            <w:tcBorders>
              <w:top w:val="nil"/>
            </w:tcBorders>
          </w:tcPr>
          <w:p w14:paraId="30A48500" w14:textId="77777777" w:rsidR="00B52DCC" w:rsidRDefault="00B52DCC">
            <w:pPr>
              <w:pStyle w:val="TableParagraph"/>
              <w:rPr>
                <w:sz w:val="18"/>
              </w:rPr>
            </w:pPr>
          </w:p>
        </w:tc>
        <w:tc>
          <w:tcPr>
            <w:tcW w:w="1700" w:type="dxa"/>
            <w:tcBorders>
              <w:top w:val="nil"/>
            </w:tcBorders>
          </w:tcPr>
          <w:p w14:paraId="328F15DC" w14:textId="77777777" w:rsidR="00B52DCC" w:rsidRDefault="00B52DCC">
            <w:pPr>
              <w:pStyle w:val="TableParagraph"/>
              <w:rPr>
                <w:sz w:val="18"/>
              </w:rPr>
            </w:pPr>
          </w:p>
        </w:tc>
        <w:tc>
          <w:tcPr>
            <w:tcW w:w="2261" w:type="dxa"/>
            <w:vMerge/>
            <w:tcBorders>
              <w:top w:val="nil"/>
            </w:tcBorders>
          </w:tcPr>
          <w:p w14:paraId="36466FFD" w14:textId="77777777" w:rsidR="00B52DCC" w:rsidRDefault="00B52DCC">
            <w:pPr>
              <w:rPr>
                <w:sz w:val="2"/>
                <w:szCs w:val="2"/>
              </w:rPr>
            </w:pPr>
          </w:p>
        </w:tc>
        <w:tc>
          <w:tcPr>
            <w:tcW w:w="2693" w:type="dxa"/>
            <w:vMerge/>
            <w:tcBorders>
              <w:top w:val="nil"/>
            </w:tcBorders>
          </w:tcPr>
          <w:p w14:paraId="4743194C" w14:textId="77777777" w:rsidR="00B52DCC" w:rsidRDefault="00B52DCC">
            <w:pPr>
              <w:rPr>
                <w:sz w:val="2"/>
                <w:szCs w:val="2"/>
              </w:rPr>
            </w:pPr>
          </w:p>
        </w:tc>
      </w:tr>
      <w:tr w:rsidR="00B52DCC" w14:paraId="2F396054" w14:textId="77777777">
        <w:trPr>
          <w:trHeight w:val="5868"/>
        </w:trPr>
        <w:tc>
          <w:tcPr>
            <w:tcW w:w="1416" w:type="dxa"/>
          </w:tcPr>
          <w:p w14:paraId="2FE739E8" w14:textId="77777777" w:rsidR="00B52DCC" w:rsidRDefault="00916648">
            <w:pPr>
              <w:pStyle w:val="TableParagraph"/>
              <w:spacing w:line="225" w:lineRule="exact"/>
              <w:ind w:left="107"/>
              <w:rPr>
                <w:sz w:val="20"/>
              </w:rPr>
            </w:pPr>
            <w:r>
              <w:rPr>
                <w:sz w:val="20"/>
              </w:rPr>
              <w:t>193</w:t>
            </w:r>
          </w:p>
        </w:tc>
        <w:tc>
          <w:tcPr>
            <w:tcW w:w="1984" w:type="dxa"/>
          </w:tcPr>
          <w:p w14:paraId="54A55451" w14:textId="77777777" w:rsidR="00B52DCC" w:rsidRDefault="00916648">
            <w:pPr>
              <w:pStyle w:val="TableParagraph"/>
              <w:spacing w:line="256" w:lineRule="auto"/>
              <w:ind w:left="105" w:right="355"/>
              <w:rPr>
                <w:sz w:val="20"/>
              </w:rPr>
            </w:pPr>
            <w:r>
              <w:rPr>
                <w:sz w:val="20"/>
              </w:rPr>
              <w:t>Hidrojen 3,6- bis(dietilamino)-9- (2,4-</w:t>
            </w:r>
          </w:p>
          <w:p w14:paraId="65A09BDD" w14:textId="77777777" w:rsidR="00B52DCC" w:rsidRDefault="00916648">
            <w:pPr>
              <w:pStyle w:val="TableParagraph"/>
              <w:spacing w:before="1" w:line="256" w:lineRule="auto"/>
              <w:ind w:left="105" w:right="144"/>
              <w:rPr>
                <w:sz w:val="20"/>
              </w:rPr>
            </w:pPr>
            <w:r>
              <w:rPr>
                <w:w w:val="95"/>
                <w:sz w:val="20"/>
              </w:rPr>
              <w:t xml:space="preserve">disülfonatofenil)ksant </w:t>
            </w:r>
            <w:r>
              <w:rPr>
                <w:sz w:val="20"/>
              </w:rPr>
              <w:t xml:space="preserve">ilyum, sodyumtuzu </w:t>
            </w:r>
            <w:r>
              <w:rPr>
                <w:position w:val="7"/>
                <w:sz w:val="13"/>
              </w:rPr>
              <w:t xml:space="preserve">(17) </w:t>
            </w:r>
            <w:r>
              <w:rPr>
                <w:sz w:val="20"/>
              </w:rPr>
              <w:t>; (CI 45100)</w:t>
            </w:r>
          </w:p>
        </w:tc>
        <w:tc>
          <w:tcPr>
            <w:tcW w:w="1704" w:type="dxa"/>
          </w:tcPr>
          <w:p w14:paraId="5D885176" w14:textId="77777777" w:rsidR="00B52DCC" w:rsidRDefault="00916648">
            <w:pPr>
              <w:pStyle w:val="TableParagraph"/>
              <w:spacing w:line="225" w:lineRule="exact"/>
              <w:ind w:left="106"/>
              <w:rPr>
                <w:sz w:val="20"/>
              </w:rPr>
            </w:pPr>
            <w:r>
              <w:rPr>
                <w:sz w:val="20"/>
              </w:rPr>
              <w:t>Acid Red 52</w:t>
            </w:r>
          </w:p>
        </w:tc>
        <w:tc>
          <w:tcPr>
            <w:tcW w:w="993" w:type="dxa"/>
          </w:tcPr>
          <w:p w14:paraId="51AA1673" w14:textId="77777777" w:rsidR="00B52DCC" w:rsidRDefault="00916648">
            <w:pPr>
              <w:pStyle w:val="TableParagraph"/>
              <w:spacing w:line="225" w:lineRule="exact"/>
              <w:ind w:left="107"/>
              <w:rPr>
                <w:sz w:val="20"/>
              </w:rPr>
            </w:pPr>
            <w:r>
              <w:rPr>
                <w:sz w:val="20"/>
              </w:rPr>
              <w:t>3520-42-</w:t>
            </w:r>
          </w:p>
          <w:p w14:paraId="052C19EA" w14:textId="77777777" w:rsidR="00B52DCC" w:rsidRDefault="00916648">
            <w:pPr>
              <w:pStyle w:val="TableParagraph"/>
              <w:spacing w:before="17"/>
              <w:ind w:left="107"/>
              <w:rPr>
                <w:sz w:val="20"/>
              </w:rPr>
            </w:pPr>
            <w:r>
              <w:rPr>
                <w:w w:val="99"/>
                <w:sz w:val="20"/>
              </w:rPr>
              <w:t>1</w:t>
            </w:r>
          </w:p>
        </w:tc>
        <w:tc>
          <w:tcPr>
            <w:tcW w:w="991" w:type="dxa"/>
          </w:tcPr>
          <w:p w14:paraId="07EADB36" w14:textId="77777777" w:rsidR="00B52DCC" w:rsidRDefault="00916648">
            <w:pPr>
              <w:pStyle w:val="TableParagraph"/>
              <w:spacing w:line="225" w:lineRule="exact"/>
              <w:ind w:left="107"/>
              <w:rPr>
                <w:sz w:val="20"/>
              </w:rPr>
            </w:pPr>
            <w:r>
              <w:rPr>
                <w:sz w:val="20"/>
              </w:rPr>
              <w:t>222-529-</w:t>
            </w:r>
          </w:p>
          <w:p w14:paraId="57E858BE" w14:textId="77777777" w:rsidR="00B52DCC" w:rsidRDefault="00916648">
            <w:pPr>
              <w:pStyle w:val="TableParagraph"/>
              <w:spacing w:before="17"/>
              <w:ind w:left="107"/>
              <w:rPr>
                <w:sz w:val="20"/>
              </w:rPr>
            </w:pPr>
            <w:r>
              <w:rPr>
                <w:w w:val="99"/>
                <w:sz w:val="20"/>
              </w:rPr>
              <w:t>8</w:t>
            </w:r>
          </w:p>
        </w:tc>
        <w:tc>
          <w:tcPr>
            <w:tcW w:w="1709" w:type="dxa"/>
          </w:tcPr>
          <w:p w14:paraId="07A15EB9"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54BB8FAF" w14:textId="77777777" w:rsidR="00B52DCC" w:rsidRDefault="00B52DCC">
            <w:pPr>
              <w:pStyle w:val="TableParagraph"/>
              <w:rPr>
                <w:sz w:val="18"/>
              </w:rPr>
            </w:pPr>
          </w:p>
        </w:tc>
        <w:tc>
          <w:tcPr>
            <w:tcW w:w="2261" w:type="dxa"/>
          </w:tcPr>
          <w:p w14:paraId="3A841A6B"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78F65FA6" w14:textId="77777777" w:rsidR="00B52DCC" w:rsidRDefault="00916648">
            <w:pPr>
              <w:pStyle w:val="TableParagraph"/>
              <w:spacing w:line="261" w:lineRule="auto"/>
              <w:ind w:left="108"/>
              <w:rPr>
                <w:sz w:val="20"/>
              </w:rPr>
            </w:pPr>
            <w:r>
              <w:rPr>
                <w:sz w:val="20"/>
              </w:rPr>
              <w:t>konsantrasyon % 1.5 ‘u aşmamalıdır.</w:t>
            </w:r>
          </w:p>
        </w:tc>
        <w:tc>
          <w:tcPr>
            <w:tcW w:w="2693" w:type="dxa"/>
          </w:tcPr>
          <w:p w14:paraId="1EC048E9"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1B9D1CF"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60B2D0C2" w14:textId="77777777" w:rsidR="00B52DCC" w:rsidRDefault="00B52DCC">
            <w:pPr>
              <w:pStyle w:val="TableParagraph"/>
            </w:pPr>
          </w:p>
          <w:p w14:paraId="46FF8528" w14:textId="77777777" w:rsidR="00B52DCC" w:rsidRDefault="00B52DCC">
            <w:pPr>
              <w:pStyle w:val="TableParagraph"/>
              <w:spacing w:before="5"/>
              <w:rPr>
                <w:sz w:val="25"/>
              </w:rPr>
            </w:pPr>
          </w:p>
          <w:p w14:paraId="53A431D6"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5D18C491" w14:textId="77777777" w:rsidR="00B52DCC" w:rsidRDefault="00916648">
            <w:pPr>
              <w:pStyle w:val="TableParagraph"/>
              <w:spacing w:before="18" w:line="261" w:lineRule="auto"/>
              <w:ind w:left="110" w:right="226"/>
              <w:rPr>
                <w:sz w:val="20"/>
              </w:rPr>
            </w:pPr>
            <w:r>
              <w:rPr>
                <w:sz w:val="20"/>
              </w:rPr>
              <w:t>şiddetli alerjik reaksiyonlara neden olabilir.</w:t>
            </w:r>
          </w:p>
          <w:p w14:paraId="1A39E91C" w14:textId="77777777" w:rsidR="00B52DCC" w:rsidRDefault="00916648">
            <w:pPr>
              <w:pStyle w:val="TableParagraph"/>
              <w:spacing w:before="156" w:line="256" w:lineRule="auto"/>
              <w:ind w:left="110" w:right="226"/>
              <w:rPr>
                <w:sz w:val="20"/>
              </w:rPr>
            </w:pPr>
            <w:r>
              <w:rPr>
                <w:sz w:val="20"/>
              </w:rPr>
              <w:t>Ürünü kullanmadan önce aşağıdaki hususlara dikkat ediniz.</w:t>
            </w:r>
          </w:p>
          <w:p w14:paraId="3AB0A95E" w14:textId="77777777" w:rsidR="00B52DCC" w:rsidRDefault="00916648">
            <w:pPr>
              <w:pStyle w:val="TableParagraph"/>
              <w:spacing w:before="166" w:line="259" w:lineRule="auto"/>
              <w:ind w:left="110" w:right="226"/>
              <w:rPr>
                <w:sz w:val="20"/>
              </w:rPr>
            </w:pPr>
            <w:r>
              <w:rPr>
                <w:sz w:val="20"/>
              </w:rPr>
              <w:t>Bu ürün 16 yaşın altındaki kişilerin kullanımına uygun değildir.</w:t>
            </w:r>
          </w:p>
          <w:p w14:paraId="265E5EF4" w14:textId="77777777" w:rsidR="00B52DCC" w:rsidRDefault="00916648">
            <w:pPr>
              <w:pStyle w:val="TableParagraph"/>
              <w:spacing w:before="158" w:line="261" w:lineRule="auto"/>
              <w:ind w:left="110" w:right="226"/>
              <w:rPr>
                <w:sz w:val="20"/>
              </w:rPr>
            </w:pPr>
            <w:r>
              <w:rPr>
                <w:sz w:val="20"/>
              </w:rPr>
              <w:t>Geçici “kara kına” dövmesi alerji riskini arttırabilir.</w:t>
            </w:r>
          </w:p>
          <w:p w14:paraId="0D6D8E63" w14:textId="77777777" w:rsidR="00B52DCC" w:rsidRDefault="00B52DCC">
            <w:pPr>
              <w:pStyle w:val="TableParagraph"/>
            </w:pPr>
          </w:p>
          <w:p w14:paraId="3EFC13FA" w14:textId="77777777" w:rsidR="00B52DCC" w:rsidRDefault="00B52DCC">
            <w:pPr>
              <w:pStyle w:val="TableParagraph"/>
              <w:spacing w:before="1"/>
              <w:rPr>
                <w:sz w:val="27"/>
              </w:rPr>
            </w:pPr>
          </w:p>
          <w:p w14:paraId="67973782" w14:textId="77777777" w:rsidR="00B52DCC" w:rsidRDefault="00916648">
            <w:pPr>
              <w:pStyle w:val="TableParagraph"/>
              <w:spacing w:line="256" w:lineRule="auto"/>
              <w:ind w:left="110" w:right="226"/>
              <w:rPr>
                <w:sz w:val="20"/>
              </w:rPr>
            </w:pPr>
            <w:r>
              <w:rPr>
                <w:sz w:val="20"/>
              </w:rPr>
              <w:t>Şu durumlarda saçınızı boyamayınız.</w:t>
            </w:r>
          </w:p>
        </w:tc>
      </w:tr>
    </w:tbl>
    <w:p w14:paraId="473131C9"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454FB97F"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4DA00C8" w14:textId="77777777">
        <w:trPr>
          <w:trHeight w:val="2714"/>
        </w:trPr>
        <w:tc>
          <w:tcPr>
            <w:tcW w:w="1416" w:type="dxa"/>
          </w:tcPr>
          <w:p w14:paraId="1E8C0FEF" w14:textId="77777777" w:rsidR="00B52DCC" w:rsidRDefault="00B52DCC">
            <w:pPr>
              <w:pStyle w:val="TableParagraph"/>
              <w:rPr>
                <w:sz w:val="18"/>
              </w:rPr>
            </w:pPr>
          </w:p>
        </w:tc>
        <w:tc>
          <w:tcPr>
            <w:tcW w:w="1984" w:type="dxa"/>
          </w:tcPr>
          <w:p w14:paraId="7E4C12A5" w14:textId="77777777" w:rsidR="00B52DCC" w:rsidRDefault="00B52DCC">
            <w:pPr>
              <w:pStyle w:val="TableParagraph"/>
              <w:rPr>
                <w:sz w:val="18"/>
              </w:rPr>
            </w:pPr>
          </w:p>
        </w:tc>
        <w:tc>
          <w:tcPr>
            <w:tcW w:w="1704" w:type="dxa"/>
          </w:tcPr>
          <w:p w14:paraId="47744771" w14:textId="77777777" w:rsidR="00B52DCC" w:rsidRDefault="00B52DCC">
            <w:pPr>
              <w:pStyle w:val="TableParagraph"/>
              <w:rPr>
                <w:sz w:val="18"/>
              </w:rPr>
            </w:pPr>
          </w:p>
        </w:tc>
        <w:tc>
          <w:tcPr>
            <w:tcW w:w="993" w:type="dxa"/>
          </w:tcPr>
          <w:p w14:paraId="52E58B7F" w14:textId="77777777" w:rsidR="00B52DCC" w:rsidRDefault="00B52DCC">
            <w:pPr>
              <w:pStyle w:val="TableParagraph"/>
              <w:rPr>
                <w:sz w:val="18"/>
              </w:rPr>
            </w:pPr>
          </w:p>
        </w:tc>
        <w:tc>
          <w:tcPr>
            <w:tcW w:w="991" w:type="dxa"/>
          </w:tcPr>
          <w:p w14:paraId="4B2571FC" w14:textId="77777777" w:rsidR="00B52DCC" w:rsidRDefault="00B52DCC">
            <w:pPr>
              <w:pStyle w:val="TableParagraph"/>
              <w:rPr>
                <w:sz w:val="18"/>
              </w:rPr>
            </w:pPr>
          </w:p>
        </w:tc>
        <w:tc>
          <w:tcPr>
            <w:tcW w:w="1709" w:type="dxa"/>
          </w:tcPr>
          <w:p w14:paraId="7692AB22" w14:textId="77777777" w:rsidR="00B52DCC" w:rsidRDefault="00B52DCC">
            <w:pPr>
              <w:pStyle w:val="TableParagraph"/>
              <w:rPr>
                <w:sz w:val="18"/>
              </w:rPr>
            </w:pPr>
          </w:p>
        </w:tc>
        <w:tc>
          <w:tcPr>
            <w:tcW w:w="1700" w:type="dxa"/>
          </w:tcPr>
          <w:p w14:paraId="73BC2857" w14:textId="77777777" w:rsidR="00B52DCC" w:rsidRDefault="00B52DCC">
            <w:pPr>
              <w:pStyle w:val="TableParagraph"/>
              <w:rPr>
                <w:sz w:val="18"/>
              </w:rPr>
            </w:pPr>
          </w:p>
        </w:tc>
        <w:tc>
          <w:tcPr>
            <w:tcW w:w="2261" w:type="dxa"/>
          </w:tcPr>
          <w:p w14:paraId="14648E84" w14:textId="77777777" w:rsidR="00B52DCC" w:rsidRDefault="00B52DCC">
            <w:pPr>
              <w:pStyle w:val="TableParagraph"/>
              <w:rPr>
                <w:sz w:val="18"/>
              </w:rPr>
            </w:pPr>
          </w:p>
        </w:tc>
        <w:tc>
          <w:tcPr>
            <w:tcW w:w="2693" w:type="dxa"/>
          </w:tcPr>
          <w:p w14:paraId="70BC09A2" w14:textId="77777777" w:rsidR="00B52DCC" w:rsidRDefault="00916648">
            <w:pPr>
              <w:pStyle w:val="TableParagraph"/>
              <w:numPr>
                <w:ilvl w:val="0"/>
                <w:numId w:val="163"/>
              </w:numPr>
              <w:tabs>
                <w:tab w:val="left" w:pos="360"/>
              </w:tabs>
              <w:spacing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8CA8814" w14:textId="77777777" w:rsidR="00B52DCC" w:rsidRDefault="00916648">
            <w:pPr>
              <w:pStyle w:val="TableParagraph"/>
              <w:numPr>
                <w:ilvl w:val="0"/>
                <w:numId w:val="163"/>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CD36DC4" w14:textId="77777777" w:rsidR="00B52DCC" w:rsidRDefault="00916648">
            <w:pPr>
              <w:pStyle w:val="TableParagraph"/>
              <w:numPr>
                <w:ilvl w:val="0"/>
                <w:numId w:val="163"/>
              </w:numPr>
              <w:tabs>
                <w:tab w:val="left" w:pos="360"/>
              </w:tabs>
              <w:spacing w:before="161"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626AD7B"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ED64D1D" w14:textId="77777777">
        <w:trPr>
          <w:trHeight w:val="1401"/>
        </w:trPr>
        <w:tc>
          <w:tcPr>
            <w:tcW w:w="1416" w:type="dxa"/>
          </w:tcPr>
          <w:p w14:paraId="2A5CBBDE" w14:textId="77777777" w:rsidR="00B52DCC" w:rsidRDefault="00B52DCC">
            <w:pPr>
              <w:pStyle w:val="TableParagraph"/>
              <w:rPr>
                <w:sz w:val="18"/>
              </w:rPr>
            </w:pPr>
          </w:p>
        </w:tc>
        <w:tc>
          <w:tcPr>
            <w:tcW w:w="1984" w:type="dxa"/>
          </w:tcPr>
          <w:p w14:paraId="42A00ADD" w14:textId="77777777" w:rsidR="00B52DCC" w:rsidRDefault="00B52DCC">
            <w:pPr>
              <w:pStyle w:val="TableParagraph"/>
              <w:rPr>
                <w:sz w:val="18"/>
              </w:rPr>
            </w:pPr>
          </w:p>
        </w:tc>
        <w:tc>
          <w:tcPr>
            <w:tcW w:w="1704" w:type="dxa"/>
          </w:tcPr>
          <w:p w14:paraId="10CDAA9D" w14:textId="77777777" w:rsidR="00B52DCC" w:rsidRDefault="00B52DCC">
            <w:pPr>
              <w:pStyle w:val="TableParagraph"/>
              <w:rPr>
                <w:sz w:val="18"/>
              </w:rPr>
            </w:pPr>
          </w:p>
        </w:tc>
        <w:tc>
          <w:tcPr>
            <w:tcW w:w="993" w:type="dxa"/>
          </w:tcPr>
          <w:p w14:paraId="3D16F2D8" w14:textId="77777777" w:rsidR="00B52DCC" w:rsidRDefault="00B52DCC">
            <w:pPr>
              <w:pStyle w:val="TableParagraph"/>
              <w:rPr>
                <w:sz w:val="18"/>
              </w:rPr>
            </w:pPr>
          </w:p>
        </w:tc>
        <w:tc>
          <w:tcPr>
            <w:tcW w:w="991" w:type="dxa"/>
          </w:tcPr>
          <w:p w14:paraId="346F2FF2" w14:textId="77777777" w:rsidR="00B52DCC" w:rsidRDefault="00B52DCC">
            <w:pPr>
              <w:pStyle w:val="TableParagraph"/>
              <w:rPr>
                <w:sz w:val="18"/>
              </w:rPr>
            </w:pPr>
          </w:p>
        </w:tc>
        <w:tc>
          <w:tcPr>
            <w:tcW w:w="1709" w:type="dxa"/>
          </w:tcPr>
          <w:p w14:paraId="288F2AD6"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176B1801" w14:textId="77777777" w:rsidR="00B52DCC" w:rsidRDefault="00916648">
            <w:pPr>
              <w:pStyle w:val="TableParagraph"/>
              <w:spacing w:line="223" w:lineRule="exact"/>
              <w:ind w:left="108"/>
              <w:rPr>
                <w:sz w:val="20"/>
              </w:rPr>
            </w:pPr>
            <w:r>
              <w:rPr>
                <w:sz w:val="20"/>
              </w:rPr>
              <w:t>(b) % 0,6</w:t>
            </w:r>
          </w:p>
        </w:tc>
        <w:tc>
          <w:tcPr>
            <w:tcW w:w="2261" w:type="dxa"/>
          </w:tcPr>
          <w:p w14:paraId="0284A40D" w14:textId="77777777" w:rsidR="00B52DCC" w:rsidRDefault="00B52DCC">
            <w:pPr>
              <w:pStyle w:val="TableParagraph"/>
              <w:rPr>
                <w:sz w:val="18"/>
              </w:rPr>
            </w:pPr>
          </w:p>
        </w:tc>
        <w:tc>
          <w:tcPr>
            <w:tcW w:w="2693" w:type="dxa"/>
          </w:tcPr>
          <w:p w14:paraId="3596375A" w14:textId="77777777" w:rsidR="00B52DCC" w:rsidRDefault="00B52DCC">
            <w:pPr>
              <w:pStyle w:val="TableParagraph"/>
              <w:rPr>
                <w:sz w:val="18"/>
              </w:rPr>
            </w:pPr>
          </w:p>
        </w:tc>
      </w:tr>
      <w:tr w:rsidR="00B52DCC" w14:paraId="33C960A7" w14:textId="77777777">
        <w:trPr>
          <w:trHeight w:val="657"/>
        </w:trPr>
        <w:tc>
          <w:tcPr>
            <w:tcW w:w="1416" w:type="dxa"/>
          </w:tcPr>
          <w:p w14:paraId="5E594513" w14:textId="77777777" w:rsidR="00B52DCC" w:rsidRDefault="00916648">
            <w:pPr>
              <w:pStyle w:val="TableParagraph"/>
              <w:spacing w:line="223" w:lineRule="exact"/>
              <w:ind w:left="107"/>
              <w:rPr>
                <w:sz w:val="20"/>
              </w:rPr>
            </w:pPr>
            <w:r>
              <w:rPr>
                <w:sz w:val="20"/>
              </w:rPr>
              <w:t>194</w:t>
            </w:r>
          </w:p>
        </w:tc>
        <w:tc>
          <w:tcPr>
            <w:tcW w:w="1984" w:type="dxa"/>
          </w:tcPr>
          <w:p w14:paraId="21BBC731" w14:textId="77777777" w:rsidR="00B52DCC" w:rsidRDefault="00916648">
            <w:pPr>
              <w:pStyle w:val="TableParagraph"/>
              <w:spacing w:line="223" w:lineRule="exact"/>
              <w:ind w:left="105"/>
              <w:rPr>
                <w:sz w:val="20"/>
              </w:rPr>
            </w:pPr>
            <w:r>
              <w:rPr>
                <w:sz w:val="20"/>
              </w:rPr>
              <w:t>Glioksal</w:t>
            </w:r>
          </w:p>
        </w:tc>
        <w:tc>
          <w:tcPr>
            <w:tcW w:w="1704" w:type="dxa"/>
          </w:tcPr>
          <w:p w14:paraId="3BD55BBF" w14:textId="77777777" w:rsidR="00B52DCC" w:rsidRDefault="00916648">
            <w:pPr>
              <w:pStyle w:val="TableParagraph"/>
              <w:spacing w:line="223" w:lineRule="exact"/>
              <w:ind w:left="106"/>
              <w:rPr>
                <w:sz w:val="20"/>
              </w:rPr>
            </w:pPr>
            <w:r>
              <w:rPr>
                <w:sz w:val="20"/>
              </w:rPr>
              <w:t>Glyoxal</w:t>
            </w:r>
          </w:p>
        </w:tc>
        <w:tc>
          <w:tcPr>
            <w:tcW w:w="993" w:type="dxa"/>
          </w:tcPr>
          <w:p w14:paraId="032D8A07" w14:textId="77777777" w:rsidR="00B52DCC" w:rsidRDefault="00916648">
            <w:pPr>
              <w:pStyle w:val="TableParagraph"/>
              <w:spacing w:line="223" w:lineRule="exact"/>
              <w:ind w:left="107"/>
              <w:rPr>
                <w:sz w:val="20"/>
              </w:rPr>
            </w:pPr>
            <w:r>
              <w:rPr>
                <w:sz w:val="20"/>
              </w:rPr>
              <w:t>107-22-2</w:t>
            </w:r>
          </w:p>
        </w:tc>
        <w:tc>
          <w:tcPr>
            <w:tcW w:w="991" w:type="dxa"/>
          </w:tcPr>
          <w:p w14:paraId="0514E7A4" w14:textId="77777777" w:rsidR="00B52DCC" w:rsidRDefault="00916648">
            <w:pPr>
              <w:pStyle w:val="TableParagraph"/>
              <w:spacing w:line="223" w:lineRule="exact"/>
              <w:ind w:left="107"/>
              <w:rPr>
                <w:sz w:val="20"/>
              </w:rPr>
            </w:pPr>
            <w:r>
              <w:rPr>
                <w:sz w:val="20"/>
              </w:rPr>
              <w:t>203-474-</w:t>
            </w:r>
          </w:p>
          <w:p w14:paraId="0E0741CB" w14:textId="77777777" w:rsidR="00B52DCC" w:rsidRDefault="00916648">
            <w:pPr>
              <w:pStyle w:val="TableParagraph"/>
              <w:spacing w:before="19"/>
              <w:ind w:left="107"/>
              <w:rPr>
                <w:sz w:val="20"/>
              </w:rPr>
            </w:pPr>
            <w:r>
              <w:rPr>
                <w:w w:val="99"/>
                <w:sz w:val="20"/>
              </w:rPr>
              <w:t>9</w:t>
            </w:r>
          </w:p>
        </w:tc>
        <w:tc>
          <w:tcPr>
            <w:tcW w:w="1709" w:type="dxa"/>
          </w:tcPr>
          <w:p w14:paraId="4773D098" w14:textId="77777777" w:rsidR="00B52DCC" w:rsidRDefault="00B52DCC">
            <w:pPr>
              <w:pStyle w:val="TableParagraph"/>
              <w:rPr>
                <w:sz w:val="18"/>
              </w:rPr>
            </w:pPr>
          </w:p>
        </w:tc>
        <w:tc>
          <w:tcPr>
            <w:tcW w:w="1700" w:type="dxa"/>
          </w:tcPr>
          <w:p w14:paraId="4116293A" w14:textId="77777777" w:rsidR="00B52DCC" w:rsidRDefault="00916648">
            <w:pPr>
              <w:pStyle w:val="TableParagraph"/>
              <w:spacing w:line="223" w:lineRule="exact"/>
              <w:ind w:left="108"/>
              <w:rPr>
                <w:sz w:val="20"/>
              </w:rPr>
            </w:pPr>
            <w:r>
              <w:rPr>
                <w:sz w:val="20"/>
              </w:rPr>
              <w:t>100 mg/kg</w:t>
            </w:r>
          </w:p>
        </w:tc>
        <w:tc>
          <w:tcPr>
            <w:tcW w:w="2261" w:type="dxa"/>
          </w:tcPr>
          <w:p w14:paraId="0A387BAD" w14:textId="77777777" w:rsidR="00B52DCC" w:rsidRDefault="00B52DCC">
            <w:pPr>
              <w:pStyle w:val="TableParagraph"/>
              <w:rPr>
                <w:sz w:val="18"/>
              </w:rPr>
            </w:pPr>
          </w:p>
        </w:tc>
        <w:tc>
          <w:tcPr>
            <w:tcW w:w="2693" w:type="dxa"/>
          </w:tcPr>
          <w:p w14:paraId="33ED5B03" w14:textId="77777777" w:rsidR="00B52DCC" w:rsidRDefault="00B52DCC">
            <w:pPr>
              <w:pStyle w:val="TableParagraph"/>
              <w:rPr>
                <w:sz w:val="18"/>
              </w:rPr>
            </w:pPr>
          </w:p>
        </w:tc>
      </w:tr>
      <w:tr w:rsidR="00B52DCC" w14:paraId="18CE68B9" w14:textId="77777777">
        <w:trPr>
          <w:trHeight w:val="2121"/>
        </w:trPr>
        <w:tc>
          <w:tcPr>
            <w:tcW w:w="1416" w:type="dxa"/>
            <w:tcBorders>
              <w:bottom w:val="nil"/>
            </w:tcBorders>
          </w:tcPr>
          <w:p w14:paraId="4F8DA2FC" w14:textId="77777777" w:rsidR="00B52DCC" w:rsidRDefault="00916648">
            <w:pPr>
              <w:pStyle w:val="TableParagraph"/>
              <w:spacing w:line="223" w:lineRule="exact"/>
              <w:ind w:left="107"/>
              <w:rPr>
                <w:sz w:val="20"/>
              </w:rPr>
            </w:pPr>
            <w:r>
              <w:rPr>
                <w:sz w:val="20"/>
              </w:rPr>
              <w:t>195</w:t>
            </w:r>
          </w:p>
        </w:tc>
        <w:tc>
          <w:tcPr>
            <w:tcW w:w="1984" w:type="dxa"/>
            <w:tcBorders>
              <w:bottom w:val="nil"/>
            </w:tcBorders>
          </w:tcPr>
          <w:p w14:paraId="07B27FDB" w14:textId="77777777" w:rsidR="00B52DCC" w:rsidRDefault="00916648">
            <w:pPr>
              <w:pStyle w:val="TableParagraph"/>
              <w:spacing w:line="259" w:lineRule="auto"/>
              <w:ind w:left="105" w:right="249"/>
              <w:rPr>
                <w:sz w:val="20"/>
              </w:rPr>
            </w:pPr>
            <w:r>
              <w:rPr>
                <w:sz w:val="20"/>
              </w:rPr>
              <w:t xml:space="preserve">Sodyum 1-amino-4- (sikloheksilamino)- 9,10-dihidro-9,10- dioksoantrasen-2- sülfonat </w:t>
            </w:r>
            <w:r>
              <w:rPr>
                <w:position w:val="7"/>
                <w:sz w:val="13"/>
              </w:rPr>
              <w:t xml:space="preserve">(17) </w:t>
            </w:r>
            <w:r>
              <w:rPr>
                <w:sz w:val="20"/>
              </w:rPr>
              <w:t>; (CI 62045)</w:t>
            </w:r>
          </w:p>
        </w:tc>
        <w:tc>
          <w:tcPr>
            <w:tcW w:w="1704" w:type="dxa"/>
            <w:tcBorders>
              <w:bottom w:val="nil"/>
            </w:tcBorders>
          </w:tcPr>
          <w:p w14:paraId="65DFB405" w14:textId="77777777" w:rsidR="00B52DCC" w:rsidRDefault="00916648">
            <w:pPr>
              <w:pStyle w:val="TableParagraph"/>
              <w:spacing w:line="223" w:lineRule="exact"/>
              <w:ind w:left="106"/>
              <w:rPr>
                <w:sz w:val="20"/>
              </w:rPr>
            </w:pPr>
            <w:r>
              <w:rPr>
                <w:sz w:val="20"/>
              </w:rPr>
              <w:t>Acid Blue 62</w:t>
            </w:r>
          </w:p>
        </w:tc>
        <w:tc>
          <w:tcPr>
            <w:tcW w:w="993" w:type="dxa"/>
            <w:tcBorders>
              <w:bottom w:val="nil"/>
            </w:tcBorders>
          </w:tcPr>
          <w:p w14:paraId="520A1E40" w14:textId="77777777" w:rsidR="00B52DCC" w:rsidRDefault="00916648">
            <w:pPr>
              <w:pStyle w:val="TableParagraph"/>
              <w:spacing w:line="223" w:lineRule="exact"/>
              <w:ind w:left="107"/>
              <w:rPr>
                <w:sz w:val="20"/>
              </w:rPr>
            </w:pPr>
            <w:r>
              <w:rPr>
                <w:sz w:val="20"/>
              </w:rPr>
              <w:t>4368-56-</w:t>
            </w:r>
          </w:p>
          <w:p w14:paraId="69374F72" w14:textId="77777777" w:rsidR="00B52DCC" w:rsidRDefault="00916648">
            <w:pPr>
              <w:pStyle w:val="TableParagraph"/>
              <w:spacing w:before="17"/>
              <w:ind w:left="107"/>
              <w:rPr>
                <w:sz w:val="20"/>
              </w:rPr>
            </w:pPr>
            <w:r>
              <w:rPr>
                <w:w w:val="99"/>
                <w:sz w:val="20"/>
              </w:rPr>
              <w:t>3</w:t>
            </w:r>
          </w:p>
        </w:tc>
        <w:tc>
          <w:tcPr>
            <w:tcW w:w="991" w:type="dxa"/>
            <w:tcBorders>
              <w:bottom w:val="nil"/>
            </w:tcBorders>
          </w:tcPr>
          <w:p w14:paraId="09EFAC39" w14:textId="77777777" w:rsidR="00B52DCC" w:rsidRDefault="00916648">
            <w:pPr>
              <w:pStyle w:val="TableParagraph"/>
              <w:spacing w:line="223" w:lineRule="exact"/>
              <w:ind w:left="107"/>
              <w:rPr>
                <w:sz w:val="20"/>
              </w:rPr>
            </w:pPr>
            <w:r>
              <w:rPr>
                <w:sz w:val="20"/>
              </w:rPr>
              <w:t>224-460-</w:t>
            </w:r>
          </w:p>
          <w:p w14:paraId="4AAEB816" w14:textId="77777777" w:rsidR="00B52DCC" w:rsidRDefault="00916648">
            <w:pPr>
              <w:pStyle w:val="TableParagraph"/>
              <w:spacing w:before="17"/>
              <w:ind w:left="107"/>
              <w:rPr>
                <w:sz w:val="20"/>
              </w:rPr>
            </w:pPr>
            <w:r>
              <w:rPr>
                <w:sz w:val="20"/>
              </w:rPr>
              <w:t>9;</w:t>
            </w:r>
          </w:p>
        </w:tc>
        <w:tc>
          <w:tcPr>
            <w:tcW w:w="1709" w:type="dxa"/>
            <w:tcBorders>
              <w:bottom w:val="nil"/>
            </w:tcBorders>
          </w:tcPr>
          <w:p w14:paraId="2BD8F25E"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3CD6D9D7" w14:textId="77777777" w:rsidR="00B52DCC" w:rsidRDefault="00916648">
            <w:pPr>
              <w:pStyle w:val="TableParagraph"/>
              <w:spacing w:line="223" w:lineRule="exact"/>
              <w:ind w:left="108"/>
              <w:rPr>
                <w:sz w:val="20"/>
              </w:rPr>
            </w:pPr>
            <w:r>
              <w:rPr>
                <w:sz w:val="20"/>
              </w:rPr>
              <w:t>% 0,5</w:t>
            </w:r>
          </w:p>
        </w:tc>
        <w:tc>
          <w:tcPr>
            <w:tcW w:w="2261" w:type="dxa"/>
            <w:tcBorders>
              <w:bottom w:val="nil"/>
            </w:tcBorders>
          </w:tcPr>
          <w:p w14:paraId="196FD0D8" w14:textId="77777777" w:rsidR="00B52DCC" w:rsidRDefault="00916648">
            <w:pPr>
              <w:pStyle w:val="TableParagraph"/>
              <w:numPr>
                <w:ilvl w:val="0"/>
                <w:numId w:val="162"/>
              </w:numPr>
              <w:tabs>
                <w:tab w:val="left" w:pos="358"/>
              </w:tabs>
              <w:spacing w:line="259" w:lineRule="auto"/>
              <w:ind w:right="666" w:firstLine="0"/>
              <w:rPr>
                <w:sz w:val="20"/>
              </w:rPr>
            </w:pPr>
            <w:r>
              <w:rPr>
                <w:sz w:val="20"/>
              </w:rPr>
              <w:t xml:space="preserve">Nitroza edici </w:t>
            </w:r>
            <w:r>
              <w:rPr>
                <w:w w:val="95"/>
                <w:sz w:val="20"/>
              </w:rPr>
              <w:t xml:space="preserve">madde/maddelerle </w:t>
            </w:r>
            <w:r>
              <w:rPr>
                <w:sz w:val="20"/>
              </w:rPr>
              <w:t>kullanmayınız.</w:t>
            </w:r>
          </w:p>
          <w:p w14:paraId="71ABA9BC" w14:textId="77777777" w:rsidR="00B52DCC" w:rsidRDefault="00B52DCC">
            <w:pPr>
              <w:pStyle w:val="TableParagraph"/>
            </w:pPr>
          </w:p>
          <w:p w14:paraId="619B8522" w14:textId="77777777" w:rsidR="00B52DCC" w:rsidRDefault="00B52DCC">
            <w:pPr>
              <w:pStyle w:val="TableParagraph"/>
              <w:spacing w:before="9"/>
              <w:rPr>
                <w:sz w:val="26"/>
              </w:rPr>
            </w:pPr>
          </w:p>
          <w:p w14:paraId="264F62AA" w14:textId="77777777" w:rsidR="00B52DCC" w:rsidRDefault="00916648">
            <w:pPr>
              <w:pStyle w:val="TableParagraph"/>
              <w:numPr>
                <w:ilvl w:val="0"/>
                <w:numId w:val="162"/>
              </w:numPr>
              <w:tabs>
                <w:tab w:val="left" w:pos="358"/>
              </w:tabs>
              <w:ind w:left="357" w:hanging="249"/>
              <w:rPr>
                <w:sz w:val="20"/>
              </w:rPr>
            </w:pPr>
            <w:r>
              <w:rPr>
                <w:sz w:val="20"/>
              </w:rPr>
              <w:t>Maksimum</w:t>
            </w:r>
          </w:p>
          <w:p w14:paraId="4E88CA28" w14:textId="77777777" w:rsidR="00B52DCC" w:rsidRDefault="00916648">
            <w:pPr>
              <w:pStyle w:val="TableParagraph"/>
              <w:spacing w:before="17" w:line="261" w:lineRule="auto"/>
              <w:ind w:left="108" w:right="445"/>
              <w:rPr>
                <w:sz w:val="20"/>
              </w:rPr>
            </w:pPr>
            <w:r>
              <w:rPr>
                <w:sz w:val="20"/>
              </w:rPr>
              <w:t>nitrozamin içeriği 50 μg/kg</w:t>
            </w:r>
          </w:p>
        </w:tc>
        <w:tc>
          <w:tcPr>
            <w:tcW w:w="2693" w:type="dxa"/>
            <w:vMerge w:val="restart"/>
          </w:tcPr>
          <w:p w14:paraId="70C0356C" w14:textId="77777777" w:rsidR="00B52DCC" w:rsidRDefault="00B52DCC">
            <w:pPr>
              <w:pStyle w:val="TableParagraph"/>
              <w:rPr>
                <w:sz w:val="18"/>
              </w:rPr>
            </w:pPr>
          </w:p>
        </w:tc>
      </w:tr>
      <w:tr w:rsidR="00B52DCC" w14:paraId="05F5A94D" w14:textId="77777777">
        <w:trPr>
          <w:trHeight w:val="741"/>
        </w:trPr>
        <w:tc>
          <w:tcPr>
            <w:tcW w:w="1416" w:type="dxa"/>
            <w:tcBorders>
              <w:top w:val="nil"/>
            </w:tcBorders>
          </w:tcPr>
          <w:p w14:paraId="419437AE" w14:textId="77777777" w:rsidR="00B52DCC" w:rsidRDefault="00B52DCC">
            <w:pPr>
              <w:pStyle w:val="TableParagraph"/>
              <w:rPr>
                <w:sz w:val="18"/>
              </w:rPr>
            </w:pPr>
          </w:p>
        </w:tc>
        <w:tc>
          <w:tcPr>
            <w:tcW w:w="1984" w:type="dxa"/>
            <w:tcBorders>
              <w:top w:val="nil"/>
            </w:tcBorders>
          </w:tcPr>
          <w:p w14:paraId="6E28EA12" w14:textId="77777777" w:rsidR="00B52DCC" w:rsidRDefault="00B52DCC">
            <w:pPr>
              <w:pStyle w:val="TableParagraph"/>
              <w:rPr>
                <w:sz w:val="18"/>
              </w:rPr>
            </w:pPr>
          </w:p>
        </w:tc>
        <w:tc>
          <w:tcPr>
            <w:tcW w:w="1704" w:type="dxa"/>
            <w:tcBorders>
              <w:top w:val="nil"/>
            </w:tcBorders>
          </w:tcPr>
          <w:p w14:paraId="32A8A8E7" w14:textId="77777777" w:rsidR="00B52DCC" w:rsidRDefault="00B52DCC">
            <w:pPr>
              <w:pStyle w:val="TableParagraph"/>
              <w:rPr>
                <w:sz w:val="18"/>
              </w:rPr>
            </w:pPr>
          </w:p>
        </w:tc>
        <w:tc>
          <w:tcPr>
            <w:tcW w:w="993" w:type="dxa"/>
            <w:tcBorders>
              <w:top w:val="nil"/>
            </w:tcBorders>
          </w:tcPr>
          <w:p w14:paraId="0B648335" w14:textId="77777777" w:rsidR="00B52DCC" w:rsidRDefault="00B52DCC">
            <w:pPr>
              <w:pStyle w:val="TableParagraph"/>
              <w:rPr>
                <w:sz w:val="18"/>
              </w:rPr>
            </w:pPr>
          </w:p>
        </w:tc>
        <w:tc>
          <w:tcPr>
            <w:tcW w:w="991" w:type="dxa"/>
            <w:tcBorders>
              <w:top w:val="nil"/>
            </w:tcBorders>
          </w:tcPr>
          <w:p w14:paraId="2A0A4133" w14:textId="77777777" w:rsidR="00B52DCC" w:rsidRDefault="00B52DCC">
            <w:pPr>
              <w:pStyle w:val="TableParagraph"/>
              <w:rPr>
                <w:sz w:val="18"/>
              </w:rPr>
            </w:pPr>
          </w:p>
        </w:tc>
        <w:tc>
          <w:tcPr>
            <w:tcW w:w="1709" w:type="dxa"/>
            <w:tcBorders>
              <w:top w:val="nil"/>
            </w:tcBorders>
          </w:tcPr>
          <w:p w14:paraId="66741D2A" w14:textId="77777777" w:rsidR="00B52DCC" w:rsidRDefault="00B52DCC">
            <w:pPr>
              <w:pStyle w:val="TableParagraph"/>
              <w:rPr>
                <w:sz w:val="18"/>
              </w:rPr>
            </w:pPr>
          </w:p>
        </w:tc>
        <w:tc>
          <w:tcPr>
            <w:tcW w:w="1700" w:type="dxa"/>
            <w:tcBorders>
              <w:top w:val="nil"/>
            </w:tcBorders>
          </w:tcPr>
          <w:p w14:paraId="0F8FB3B8" w14:textId="77777777" w:rsidR="00B52DCC" w:rsidRDefault="00B52DCC">
            <w:pPr>
              <w:pStyle w:val="TableParagraph"/>
              <w:rPr>
                <w:sz w:val="18"/>
              </w:rPr>
            </w:pPr>
          </w:p>
        </w:tc>
        <w:tc>
          <w:tcPr>
            <w:tcW w:w="2261" w:type="dxa"/>
            <w:tcBorders>
              <w:top w:val="nil"/>
            </w:tcBorders>
          </w:tcPr>
          <w:p w14:paraId="16EE5D0F" w14:textId="77777777" w:rsidR="00B52DCC" w:rsidRDefault="00916648">
            <w:pPr>
              <w:pStyle w:val="TableParagraph"/>
              <w:spacing w:before="79" w:line="256" w:lineRule="auto"/>
              <w:ind w:left="108"/>
              <w:rPr>
                <w:sz w:val="20"/>
              </w:rPr>
            </w:pPr>
            <w:r>
              <w:rPr>
                <w:sz w:val="20"/>
              </w:rPr>
              <w:t>— Nitrit içermeyen kaplarda saklayınız.</w:t>
            </w:r>
          </w:p>
        </w:tc>
        <w:tc>
          <w:tcPr>
            <w:tcW w:w="2693" w:type="dxa"/>
            <w:vMerge/>
            <w:tcBorders>
              <w:top w:val="nil"/>
            </w:tcBorders>
          </w:tcPr>
          <w:p w14:paraId="5174B94D" w14:textId="77777777" w:rsidR="00B52DCC" w:rsidRDefault="00B52DCC">
            <w:pPr>
              <w:rPr>
                <w:sz w:val="2"/>
                <w:szCs w:val="2"/>
              </w:rPr>
            </w:pPr>
          </w:p>
        </w:tc>
      </w:tr>
      <w:tr w:rsidR="00B52DCC" w14:paraId="7E9113BF" w14:textId="77777777">
        <w:trPr>
          <w:trHeight w:val="233"/>
        </w:trPr>
        <w:tc>
          <w:tcPr>
            <w:tcW w:w="1416" w:type="dxa"/>
            <w:tcBorders>
              <w:bottom w:val="nil"/>
            </w:tcBorders>
          </w:tcPr>
          <w:p w14:paraId="3C6C98C8" w14:textId="48DF4EB2" w:rsidR="00B52DCC" w:rsidRDefault="00916648">
            <w:pPr>
              <w:pStyle w:val="TableParagraph"/>
              <w:spacing w:line="214" w:lineRule="exact"/>
              <w:ind w:left="107"/>
              <w:rPr>
                <w:sz w:val="20"/>
              </w:rPr>
            </w:pPr>
            <w:r>
              <w:rPr>
                <w:sz w:val="20"/>
              </w:rPr>
              <w:t>196</w:t>
            </w:r>
            <w:r w:rsidR="00E01B77">
              <w:rPr>
                <w:sz w:val="20"/>
              </w:rPr>
              <w:t xml:space="preserve"> </w:t>
            </w:r>
          </w:p>
        </w:tc>
        <w:tc>
          <w:tcPr>
            <w:tcW w:w="1984" w:type="dxa"/>
            <w:tcBorders>
              <w:bottom w:val="nil"/>
            </w:tcBorders>
          </w:tcPr>
          <w:p w14:paraId="2D2E1822" w14:textId="4DB5161B" w:rsidR="00B52DCC" w:rsidRDefault="00E01B77">
            <w:pPr>
              <w:pStyle w:val="TableParagraph"/>
              <w:spacing w:line="214" w:lineRule="exact"/>
              <w:ind w:left="105"/>
              <w:rPr>
                <w:sz w:val="20"/>
              </w:rPr>
            </w:pPr>
            <w:r w:rsidRPr="00E01B77">
              <w:rPr>
                <w:sz w:val="20"/>
              </w:rPr>
              <w:t>Verbena absolut (38)  (39)</w:t>
            </w:r>
          </w:p>
        </w:tc>
        <w:tc>
          <w:tcPr>
            <w:tcW w:w="1704" w:type="dxa"/>
            <w:vMerge w:val="restart"/>
          </w:tcPr>
          <w:p w14:paraId="5C60A445" w14:textId="2744EFEE" w:rsidR="00B52DCC" w:rsidRDefault="00E01B77">
            <w:pPr>
              <w:pStyle w:val="TableParagraph"/>
              <w:rPr>
                <w:sz w:val="18"/>
              </w:rPr>
            </w:pPr>
            <w:r w:rsidRPr="00E01B77">
              <w:rPr>
                <w:sz w:val="18"/>
              </w:rPr>
              <w:t>Lippia citriodora absolute</w:t>
            </w:r>
          </w:p>
        </w:tc>
        <w:tc>
          <w:tcPr>
            <w:tcW w:w="993" w:type="dxa"/>
            <w:tcBorders>
              <w:bottom w:val="nil"/>
            </w:tcBorders>
          </w:tcPr>
          <w:p w14:paraId="35DADD5C" w14:textId="77777777" w:rsidR="00E01B77" w:rsidRPr="00E01B77" w:rsidRDefault="00E01B77" w:rsidP="00E01B77">
            <w:pPr>
              <w:pStyle w:val="TableParagraph"/>
              <w:rPr>
                <w:sz w:val="16"/>
              </w:rPr>
            </w:pPr>
            <w:r w:rsidRPr="00E01B77">
              <w:rPr>
                <w:sz w:val="16"/>
              </w:rPr>
              <w:t>8024-12-2/</w:t>
            </w:r>
          </w:p>
          <w:p w14:paraId="028AD5B2" w14:textId="286AE2F9" w:rsidR="00B52DCC" w:rsidRDefault="00E01B77" w:rsidP="00E01B77">
            <w:pPr>
              <w:pStyle w:val="TableParagraph"/>
              <w:rPr>
                <w:sz w:val="16"/>
              </w:rPr>
            </w:pPr>
            <w:r w:rsidRPr="00E01B77">
              <w:rPr>
                <w:sz w:val="16"/>
              </w:rPr>
              <w:t>85116-63-8</w:t>
            </w:r>
          </w:p>
        </w:tc>
        <w:tc>
          <w:tcPr>
            <w:tcW w:w="991" w:type="dxa"/>
            <w:tcBorders>
              <w:bottom w:val="nil"/>
            </w:tcBorders>
          </w:tcPr>
          <w:p w14:paraId="16D3F5EF" w14:textId="77777777" w:rsidR="00E01B77" w:rsidRPr="00E01B77" w:rsidRDefault="00E01B77" w:rsidP="00E01B77">
            <w:pPr>
              <w:pStyle w:val="TableParagraph"/>
              <w:rPr>
                <w:sz w:val="16"/>
              </w:rPr>
            </w:pPr>
            <w:r w:rsidRPr="00E01B77">
              <w:rPr>
                <w:sz w:val="16"/>
              </w:rPr>
              <w:t>-</w:t>
            </w:r>
          </w:p>
          <w:p w14:paraId="2334ACFC" w14:textId="5C8E8526" w:rsidR="00B52DCC" w:rsidRDefault="00E01B77" w:rsidP="00E01B77">
            <w:pPr>
              <w:pStyle w:val="TableParagraph"/>
              <w:rPr>
                <w:sz w:val="16"/>
              </w:rPr>
            </w:pPr>
            <w:r w:rsidRPr="00E01B77">
              <w:rPr>
                <w:sz w:val="16"/>
              </w:rPr>
              <w:t>285-515-0</w:t>
            </w:r>
          </w:p>
        </w:tc>
        <w:tc>
          <w:tcPr>
            <w:tcW w:w="1709" w:type="dxa"/>
            <w:vMerge w:val="restart"/>
          </w:tcPr>
          <w:p w14:paraId="36DD168B" w14:textId="4631F628" w:rsidR="00B52DCC" w:rsidRDefault="00B52DCC">
            <w:pPr>
              <w:pStyle w:val="TableParagraph"/>
              <w:rPr>
                <w:sz w:val="18"/>
              </w:rPr>
            </w:pPr>
          </w:p>
        </w:tc>
        <w:tc>
          <w:tcPr>
            <w:tcW w:w="1700" w:type="dxa"/>
            <w:tcBorders>
              <w:bottom w:val="nil"/>
            </w:tcBorders>
          </w:tcPr>
          <w:p w14:paraId="5AB6988E" w14:textId="05BD29A3" w:rsidR="00B52DCC" w:rsidRDefault="00882245">
            <w:pPr>
              <w:pStyle w:val="TableParagraph"/>
              <w:rPr>
                <w:sz w:val="16"/>
              </w:rPr>
            </w:pPr>
            <w:r w:rsidRPr="00882245">
              <w:rPr>
                <w:sz w:val="18"/>
              </w:rPr>
              <w:t>0,2 %</w:t>
            </w:r>
          </w:p>
        </w:tc>
        <w:tc>
          <w:tcPr>
            <w:tcW w:w="2261" w:type="dxa"/>
            <w:vMerge w:val="restart"/>
          </w:tcPr>
          <w:p w14:paraId="4F5FD3A4" w14:textId="77777777" w:rsidR="00882245" w:rsidRPr="00882245" w:rsidRDefault="00882245" w:rsidP="00882245">
            <w:pPr>
              <w:pStyle w:val="TableParagraph"/>
              <w:rPr>
                <w:sz w:val="18"/>
              </w:rPr>
            </w:pPr>
            <w:r w:rsidRPr="00882245">
              <w:rPr>
                <w:sz w:val="18"/>
              </w:rPr>
              <w:t>Konsantrasyonunun</w:t>
            </w:r>
          </w:p>
          <w:p w14:paraId="2A472787" w14:textId="77777777" w:rsidR="00882245" w:rsidRPr="00882245" w:rsidRDefault="00882245" w:rsidP="00882245">
            <w:pPr>
              <w:pStyle w:val="TableParagraph"/>
              <w:rPr>
                <w:sz w:val="18"/>
              </w:rPr>
            </w:pPr>
            <w:r w:rsidRPr="00882245">
              <w:rPr>
                <w:sz w:val="18"/>
              </w:rPr>
              <w:t>—</w:t>
            </w:r>
            <w:r w:rsidRPr="00882245">
              <w:rPr>
                <w:sz w:val="18"/>
              </w:rPr>
              <w:tab/>
              <w:t>durulanmayan ürünlerde % 0,001</w:t>
            </w:r>
          </w:p>
          <w:p w14:paraId="06C41D92" w14:textId="77777777" w:rsidR="00882245" w:rsidRPr="00882245" w:rsidRDefault="00882245" w:rsidP="00882245">
            <w:pPr>
              <w:pStyle w:val="TableParagraph"/>
              <w:rPr>
                <w:sz w:val="18"/>
              </w:rPr>
            </w:pPr>
            <w:r w:rsidRPr="00882245">
              <w:rPr>
                <w:sz w:val="18"/>
              </w:rPr>
              <w:t>—</w:t>
            </w:r>
            <w:r w:rsidRPr="00882245">
              <w:rPr>
                <w:sz w:val="18"/>
              </w:rPr>
              <w:tab/>
              <w:t>durulanan ürünlerde</w:t>
            </w:r>
          </w:p>
          <w:p w14:paraId="2CAF0E02" w14:textId="77777777" w:rsidR="00882245" w:rsidRPr="00882245" w:rsidRDefault="00882245" w:rsidP="00882245">
            <w:pPr>
              <w:pStyle w:val="TableParagraph"/>
              <w:rPr>
                <w:sz w:val="18"/>
              </w:rPr>
            </w:pPr>
            <w:r w:rsidRPr="00882245">
              <w:rPr>
                <w:sz w:val="18"/>
              </w:rPr>
              <w:t xml:space="preserve">% 0,01 oranlarını aşması durumunda, bu maddenin varlığı, Kozmetik Ürünler </w:t>
            </w:r>
            <w:r w:rsidRPr="00882245">
              <w:rPr>
                <w:sz w:val="18"/>
              </w:rPr>
              <w:lastRenderedPageBreak/>
              <w:t>Yönetmeliği Madde 22 (1)(g)’de</w:t>
            </w:r>
          </w:p>
          <w:p w14:paraId="52B91D65" w14:textId="77777777" w:rsidR="00882245" w:rsidRPr="00882245" w:rsidRDefault="00882245" w:rsidP="00882245">
            <w:pPr>
              <w:pStyle w:val="TableParagraph"/>
              <w:rPr>
                <w:sz w:val="18"/>
              </w:rPr>
            </w:pPr>
            <w:r w:rsidRPr="00882245">
              <w:rPr>
                <w:sz w:val="18"/>
              </w:rPr>
              <w:t>bahsi geçen, “ÜRÜN BİLEŞENLERİ”</w:t>
            </w:r>
          </w:p>
          <w:p w14:paraId="2A07530F" w14:textId="22A98E26" w:rsidR="00B52DCC" w:rsidRDefault="00882245" w:rsidP="00882245">
            <w:pPr>
              <w:pStyle w:val="TableParagraph"/>
              <w:rPr>
                <w:sz w:val="18"/>
              </w:rPr>
            </w:pPr>
            <w:r w:rsidRPr="00882245">
              <w:rPr>
                <w:sz w:val="18"/>
              </w:rPr>
              <w:t>listesinde belirtilmiş olmalıdır.</w:t>
            </w:r>
          </w:p>
        </w:tc>
        <w:tc>
          <w:tcPr>
            <w:tcW w:w="2693" w:type="dxa"/>
            <w:vMerge w:val="restart"/>
          </w:tcPr>
          <w:p w14:paraId="760A2742" w14:textId="77777777" w:rsidR="00B52DCC" w:rsidRDefault="00B52DCC">
            <w:pPr>
              <w:pStyle w:val="TableParagraph"/>
              <w:rPr>
                <w:sz w:val="18"/>
              </w:rPr>
            </w:pPr>
          </w:p>
        </w:tc>
      </w:tr>
      <w:tr w:rsidR="00B52DCC" w14:paraId="2442FBD4" w14:textId="77777777">
        <w:trPr>
          <w:trHeight w:val="822"/>
        </w:trPr>
        <w:tc>
          <w:tcPr>
            <w:tcW w:w="1416" w:type="dxa"/>
            <w:tcBorders>
              <w:top w:val="nil"/>
            </w:tcBorders>
          </w:tcPr>
          <w:p w14:paraId="1EAF817F" w14:textId="77777777" w:rsidR="00B52DCC" w:rsidRDefault="00B52DCC">
            <w:pPr>
              <w:pStyle w:val="TableParagraph"/>
              <w:rPr>
                <w:sz w:val="18"/>
              </w:rPr>
            </w:pPr>
          </w:p>
        </w:tc>
        <w:tc>
          <w:tcPr>
            <w:tcW w:w="1984" w:type="dxa"/>
            <w:tcBorders>
              <w:top w:val="nil"/>
            </w:tcBorders>
          </w:tcPr>
          <w:p w14:paraId="4E07A965" w14:textId="1684ED14" w:rsidR="00B52DCC" w:rsidRDefault="00B52DCC">
            <w:pPr>
              <w:pStyle w:val="TableParagraph"/>
              <w:spacing w:line="259" w:lineRule="auto"/>
              <w:ind w:left="105" w:right="332"/>
              <w:rPr>
                <w:sz w:val="20"/>
              </w:rPr>
            </w:pPr>
          </w:p>
        </w:tc>
        <w:tc>
          <w:tcPr>
            <w:tcW w:w="1704" w:type="dxa"/>
            <w:vMerge/>
            <w:tcBorders>
              <w:top w:val="nil"/>
            </w:tcBorders>
          </w:tcPr>
          <w:p w14:paraId="16FA73BE" w14:textId="77777777" w:rsidR="00B52DCC" w:rsidRDefault="00B52DCC">
            <w:pPr>
              <w:rPr>
                <w:sz w:val="2"/>
                <w:szCs w:val="2"/>
              </w:rPr>
            </w:pPr>
          </w:p>
        </w:tc>
        <w:tc>
          <w:tcPr>
            <w:tcW w:w="993" w:type="dxa"/>
            <w:tcBorders>
              <w:top w:val="nil"/>
            </w:tcBorders>
          </w:tcPr>
          <w:p w14:paraId="53BB0C16" w14:textId="32698E4D" w:rsidR="00B52DCC" w:rsidRDefault="00B52DCC">
            <w:pPr>
              <w:pStyle w:val="TableParagraph"/>
              <w:spacing w:before="17"/>
              <w:ind w:left="107"/>
              <w:rPr>
                <w:sz w:val="20"/>
              </w:rPr>
            </w:pPr>
          </w:p>
        </w:tc>
        <w:tc>
          <w:tcPr>
            <w:tcW w:w="991" w:type="dxa"/>
            <w:tcBorders>
              <w:top w:val="nil"/>
            </w:tcBorders>
          </w:tcPr>
          <w:p w14:paraId="49CB8487" w14:textId="603A29FC" w:rsidR="00B52DCC" w:rsidRDefault="00B52DCC">
            <w:pPr>
              <w:pStyle w:val="TableParagraph"/>
              <w:spacing w:before="160"/>
              <w:ind w:left="107"/>
              <w:rPr>
                <w:sz w:val="20"/>
              </w:rPr>
            </w:pPr>
          </w:p>
        </w:tc>
        <w:tc>
          <w:tcPr>
            <w:tcW w:w="1709" w:type="dxa"/>
            <w:vMerge/>
            <w:tcBorders>
              <w:top w:val="nil"/>
            </w:tcBorders>
          </w:tcPr>
          <w:p w14:paraId="1FA81566" w14:textId="77777777" w:rsidR="00B52DCC" w:rsidRDefault="00B52DCC">
            <w:pPr>
              <w:rPr>
                <w:sz w:val="2"/>
                <w:szCs w:val="2"/>
              </w:rPr>
            </w:pPr>
          </w:p>
        </w:tc>
        <w:tc>
          <w:tcPr>
            <w:tcW w:w="1700" w:type="dxa"/>
            <w:tcBorders>
              <w:top w:val="nil"/>
            </w:tcBorders>
          </w:tcPr>
          <w:p w14:paraId="0E49A22E" w14:textId="11FADE98" w:rsidR="00B52DCC" w:rsidRDefault="00B52DCC">
            <w:pPr>
              <w:pStyle w:val="TableParagraph"/>
              <w:spacing w:before="160"/>
              <w:ind w:left="108"/>
              <w:rPr>
                <w:sz w:val="20"/>
              </w:rPr>
            </w:pPr>
          </w:p>
        </w:tc>
        <w:tc>
          <w:tcPr>
            <w:tcW w:w="2261" w:type="dxa"/>
            <w:vMerge/>
            <w:tcBorders>
              <w:top w:val="nil"/>
            </w:tcBorders>
          </w:tcPr>
          <w:p w14:paraId="39DF7410" w14:textId="77777777" w:rsidR="00B52DCC" w:rsidRDefault="00B52DCC">
            <w:pPr>
              <w:rPr>
                <w:sz w:val="2"/>
                <w:szCs w:val="2"/>
              </w:rPr>
            </w:pPr>
          </w:p>
        </w:tc>
        <w:tc>
          <w:tcPr>
            <w:tcW w:w="2693" w:type="dxa"/>
            <w:vMerge/>
            <w:tcBorders>
              <w:top w:val="nil"/>
            </w:tcBorders>
          </w:tcPr>
          <w:p w14:paraId="4C7449E0" w14:textId="77777777" w:rsidR="00B52DCC" w:rsidRDefault="00B52DCC">
            <w:pPr>
              <w:rPr>
                <w:sz w:val="2"/>
                <w:szCs w:val="2"/>
              </w:rPr>
            </w:pPr>
          </w:p>
        </w:tc>
      </w:tr>
    </w:tbl>
    <w:p w14:paraId="38C3CB9C" w14:textId="77777777" w:rsidR="00B52DCC" w:rsidRDefault="00B52DCC">
      <w:pPr>
        <w:rPr>
          <w:sz w:val="2"/>
          <w:szCs w:val="2"/>
        </w:rPr>
        <w:sectPr w:rsidR="00B52DCC">
          <w:pgSz w:w="16840" w:h="11910" w:orient="landscape"/>
          <w:pgMar w:top="1100" w:right="440" w:bottom="280" w:left="580" w:header="708" w:footer="708" w:gutter="0"/>
          <w:cols w:space="708"/>
        </w:sectPr>
      </w:pPr>
    </w:p>
    <w:p w14:paraId="4A66E01C" w14:textId="77777777" w:rsidR="00B52DCC" w:rsidRDefault="00916648">
      <w:pPr>
        <w:pStyle w:val="BodyText"/>
        <w:rPr>
          <w:sz w:val="26"/>
        </w:rPr>
      </w:pPr>
      <w:r>
        <w:rPr>
          <w:noProof/>
          <w:lang w:bidi="ar-SA"/>
        </w:rPr>
        <w:lastRenderedPageBreak/>
        <w:drawing>
          <wp:anchor distT="0" distB="0" distL="0" distR="0" simplePos="0" relativeHeight="266769239" behindDoc="1" locked="0" layoutInCell="1" allowOverlap="1" wp14:anchorId="083FF69D" wp14:editId="18E49FC8">
            <wp:simplePos x="0" y="0"/>
            <wp:positionH relativeFrom="page">
              <wp:posOffset>8761856</wp:posOffset>
            </wp:positionH>
            <wp:positionV relativeFrom="page">
              <wp:posOffset>3154050</wp:posOffset>
            </wp:positionV>
            <wp:extent cx="356340" cy="332636"/>
            <wp:effectExtent l="0" t="0" r="0" b="0"/>
            <wp:wrapNone/>
            <wp:docPr id="3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6913622" w14:textId="77777777">
        <w:trPr>
          <w:trHeight w:val="2467"/>
        </w:trPr>
        <w:tc>
          <w:tcPr>
            <w:tcW w:w="1416" w:type="dxa"/>
          </w:tcPr>
          <w:p w14:paraId="67B0741A" w14:textId="77777777" w:rsidR="00B52DCC" w:rsidRDefault="00916648">
            <w:pPr>
              <w:pStyle w:val="TableParagraph"/>
              <w:spacing w:line="225" w:lineRule="exact"/>
              <w:ind w:left="107"/>
              <w:rPr>
                <w:sz w:val="20"/>
              </w:rPr>
            </w:pPr>
            <w:r>
              <w:rPr>
                <w:sz w:val="20"/>
              </w:rPr>
              <w:t>197</w:t>
            </w:r>
          </w:p>
        </w:tc>
        <w:tc>
          <w:tcPr>
            <w:tcW w:w="1984" w:type="dxa"/>
          </w:tcPr>
          <w:p w14:paraId="7762F2CB" w14:textId="77777777" w:rsidR="00B52DCC" w:rsidRDefault="00916648">
            <w:pPr>
              <w:pStyle w:val="TableParagraph"/>
              <w:spacing w:line="256" w:lineRule="auto"/>
              <w:ind w:left="105" w:right="313"/>
              <w:rPr>
                <w:sz w:val="20"/>
              </w:rPr>
            </w:pPr>
            <w:r>
              <w:rPr>
                <w:sz w:val="20"/>
              </w:rPr>
              <w:t>Etil-N- alfadodekanoil-L- arginat hidroklorür</w:t>
            </w:r>
          </w:p>
          <w:p w14:paraId="2A093E6C" w14:textId="77777777" w:rsidR="00B52DCC" w:rsidRDefault="00916648">
            <w:pPr>
              <w:pStyle w:val="TableParagraph"/>
              <w:ind w:left="105"/>
              <w:rPr>
                <w:sz w:val="13"/>
              </w:rPr>
            </w:pPr>
            <w:r>
              <w:rPr>
                <w:sz w:val="13"/>
              </w:rPr>
              <w:t>(18)</w:t>
            </w:r>
          </w:p>
        </w:tc>
        <w:tc>
          <w:tcPr>
            <w:tcW w:w="1704" w:type="dxa"/>
          </w:tcPr>
          <w:p w14:paraId="3FAC85A2" w14:textId="77777777" w:rsidR="00B52DCC" w:rsidRDefault="00916648">
            <w:pPr>
              <w:pStyle w:val="TableParagraph"/>
              <w:spacing w:line="256" w:lineRule="auto"/>
              <w:ind w:left="106" w:right="251"/>
              <w:rPr>
                <w:sz w:val="20"/>
              </w:rPr>
            </w:pPr>
            <w:r>
              <w:rPr>
                <w:sz w:val="20"/>
              </w:rPr>
              <w:t>Ethyl Lauroyl Arginate HCl</w:t>
            </w:r>
          </w:p>
        </w:tc>
        <w:tc>
          <w:tcPr>
            <w:tcW w:w="993" w:type="dxa"/>
          </w:tcPr>
          <w:p w14:paraId="588F6DDE" w14:textId="77777777" w:rsidR="00B52DCC" w:rsidRDefault="00916648">
            <w:pPr>
              <w:pStyle w:val="TableParagraph"/>
              <w:spacing w:line="225" w:lineRule="exact"/>
              <w:ind w:left="107"/>
              <w:rPr>
                <w:sz w:val="20"/>
              </w:rPr>
            </w:pPr>
            <w:r>
              <w:rPr>
                <w:sz w:val="20"/>
              </w:rPr>
              <w:t>60372-</w:t>
            </w:r>
          </w:p>
          <w:p w14:paraId="1176CB92" w14:textId="77777777" w:rsidR="00B52DCC" w:rsidRDefault="00916648">
            <w:pPr>
              <w:pStyle w:val="TableParagraph"/>
              <w:spacing w:before="17"/>
              <w:ind w:left="107"/>
              <w:rPr>
                <w:sz w:val="20"/>
              </w:rPr>
            </w:pPr>
            <w:r>
              <w:rPr>
                <w:sz w:val="20"/>
              </w:rPr>
              <w:t>77-2</w:t>
            </w:r>
          </w:p>
        </w:tc>
        <w:tc>
          <w:tcPr>
            <w:tcW w:w="991" w:type="dxa"/>
          </w:tcPr>
          <w:p w14:paraId="156C656D" w14:textId="77777777" w:rsidR="00B52DCC" w:rsidRDefault="00916648">
            <w:pPr>
              <w:pStyle w:val="TableParagraph"/>
              <w:spacing w:line="225" w:lineRule="exact"/>
              <w:ind w:left="107"/>
              <w:rPr>
                <w:sz w:val="20"/>
              </w:rPr>
            </w:pPr>
            <w:r>
              <w:rPr>
                <w:sz w:val="20"/>
              </w:rPr>
              <w:t>434-630-</w:t>
            </w:r>
          </w:p>
          <w:p w14:paraId="7A7BC1B6" w14:textId="77777777" w:rsidR="00B52DCC" w:rsidRDefault="00916648">
            <w:pPr>
              <w:pStyle w:val="TableParagraph"/>
              <w:spacing w:before="17"/>
              <w:ind w:left="107"/>
              <w:rPr>
                <w:sz w:val="20"/>
              </w:rPr>
            </w:pPr>
            <w:r>
              <w:rPr>
                <w:w w:val="99"/>
                <w:sz w:val="20"/>
              </w:rPr>
              <w:t>6</w:t>
            </w:r>
          </w:p>
        </w:tc>
        <w:tc>
          <w:tcPr>
            <w:tcW w:w="1709" w:type="dxa"/>
          </w:tcPr>
          <w:p w14:paraId="78C36F61" w14:textId="77777777" w:rsidR="00B52DCC" w:rsidRDefault="00916648">
            <w:pPr>
              <w:pStyle w:val="TableParagraph"/>
              <w:numPr>
                <w:ilvl w:val="0"/>
                <w:numId w:val="161"/>
              </w:numPr>
              <w:tabs>
                <w:tab w:val="left" w:pos="381"/>
              </w:tabs>
              <w:spacing w:line="225" w:lineRule="exact"/>
              <w:ind w:hanging="272"/>
              <w:rPr>
                <w:sz w:val="20"/>
              </w:rPr>
            </w:pPr>
            <w:r>
              <w:rPr>
                <w:sz w:val="20"/>
              </w:rPr>
              <w:t>Sabun</w:t>
            </w:r>
          </w:p>
          <w:p w14:paraId="7C94DDA3" w14:textId="77777777" w:rsidR="00B52DCC" w:rsidRDefault="00916648">
            <w:pPr>
              <w:pStyle w:val="TableParagraph"/>
              <w:numPr>
                <w:ilvl w:val="0"/>
                <w:numId w:val="161"/>
              </w:numPr>
              <w:tabs>
                <w:tab w:val="left" w:pos="393"/>
              </w:tabs>
              <w:spacing w:before="178" w:line="256" w:lineRule="auto"/>
              <w:ind w:left="108" w:right="671" w:firstLine="0"/>
              <w:rPr>
                <w:sz w:val="20"/>
              </w:rPr>
            </w:pPr>
            <w:r>
              <w:rPr>
                <w:sz w:val="20"/>
              </w:rPr>
              <w:t xml:space="preserve">Kepek önleyici </w:t>
            </w:r>
            <w:r>
              <w:rPr>
                <w:w w:val="95"/>
                <w:sz w:val="20"/>
              </w:rPr>
              <w:t>şampuanlar</w:t>
            </w:r>
          </w:p>
          <w:p w14:paraId="7607AABA" w14:textId="77777777" w:rsidR="00B52DCC" w:rsidRDefault="00916648">
            <w:pPr>
              <w:pStyle w:val="TableParagraph"/>
              <w:numPr>
                <w:ilvl w:val="0"/>
                <w:numId w:val="161"/>
              </w:numPr>
              <w:tabs>
                <w:tab w:val="left" w:pos="381"/>
              </w:tabs>
              <w:spacing w:before="166" w:line="259" w:lineRule="auto"/>
              <w:ind w:left="108" w:right="580" w:firstLine="0"/>
              <w:rPr>
                <w:sz w:val="20"/>
              </w:rPr>
            </w:pPr>
            <w:r>
              <w:rPr>
                <w:sz w:val="20"/>
              </w:rPr>
              <w:t xml:space="preserve">Sprey formunda olmayan </w:t>
            </w:r>
            <w:r>
              <w:rPr>
                <w:w w:val="95"/>
                <w:sz w:val="20"/>
              </w:rPr>
              <w:t>deodorantlar</w:t>
            </w:r>
          </w:p>
        </w:tc>
        <w:tc>
          <w:tcPr>
            <w:tcW w:w="1700" w:type="dxa"/>
          </w:tcPr>
          <w:p w14:paraId="1F2D8CCC" w14:textId="77777777" w:rsidR="00B52DCC" w:rsidRDefault="00916648">
            <w:pPr>
              <w:pStyle w:val="TableParagraph"/>
              <w:spacing w:line="225" w:lineRule="exact"/>
              <w:ind w:left="108"/>
              <w:rPr>
                <w:sz w:val="20"/>
              </w:rPr>
            </w:pPr>
            <w:r>
              <w:rPr>
                <w:sz w:val="20"/>
              </w:rPr>
              <w:t>% 0,8</w:t>
            </w:r>
          </w:p>
        </w:tc>
        <w:tc>
          <w:tcPr>
            <w:tcW w:w="2261" w:type="dxa"/>
          </w:tcPr>
          <w:p w14:paraId="317F1EE4" w14:textId="77777777" w:rsidR="00B52DCC" w:rsidRDefault="00916648">
            <w:pPr>
              <w:pStyle w:val="TableParagraph"/>
              <w:spacing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74D0CDD1" w14:textId="77777777" w:rsidR="00B52DCC" w:rsidRDefault="00916648">
            <w:pPr>
              <w:pStyle w:val="TableParagraph"/>
              <w:ind w:left="108"/>
              <w:rPr>
                <w:sz w:val="20"/>
              </w:rPr>
            </w:pPr>
            <w:r>
              <w:rPr>
                <w:sz w:val="20"/>
              </w:rPr>
              <w:t>dışındaki</w:t>
            </w:r>
            <w:r>
              <w:rPr>
                <w:spacing w:val="-9"/>
                <w:sz w:val="20"/>
              </w:rPr>
              <w:t xml:space="preserve"> </w:t>
            </w:r>
            <w:r>
              <w:rPr>
                <w:sz w:val="20"/>
              </w:rPr>
              <w:t>amaçlarla</w:t>
            </w:r>
          </w:p>
          <w:p w14:paraId="0974C596" w14:textId="77777777" w:rsidR="00B52DCC" w:rsidRDefault="00916648">
            <w:pPr>
              <w:pStyle w:val="TableParagraph"/>
              <w:spacing w:before="17" w:line="256" w:lineRule="auto"/>
              <w:ind w:left="108"/>
              <w:rPr>
                <w:sz w:val="20"/>
              </w:rPr>
            </w:pPr>
            <w:r>
              <w:rPr>
                <w:sz w:val="20"/>
              </w:rPr>
              <w:t>kullanılmalıdır. Bu amaç, ürünün sunumundan</w:t>
            </w:r>
          </w:p>
          <w:p w14:paraId="5FCCCC4E" w14:textId="77777777" w:rsidR="00B52DCC" w:rsidRDefault="00916648">
            <w:pPr>
              <w:pStyle w:val="TableParagraph"/>
              <w:spacing w:before="5"/>
              <w:ind w:left="108"/>
              <w:rPr>
                <w:sz w:val="20"/>
              </w:rPr>
            </w:pPr>
            <w:r>
              <w:rPr>
                <w:sz w:val="20"/>
              </w:rPr>
              <w:t>açıkça anlaşılmalıdır.</w:t>
            </w:r>
          </w:p>
        </w:tc>
        <w:tc>
          <w:tcPr>
            <w:tcW w:w="2693" w:type="dxa"/>
          </w:tcPr>
          <w:p w14:paraId="4EC6AABF" w14:textId="77777777" w:rsidR="00B52DCC" w:rsidRDefault="00B52DCC">
            <w:pPr>
              <w:pStyle w:val="TableParagraph"/>
              <w:rPr>
                <w:sz w:val="18"/>
              </w:rPr>
            </w:pPr>
          </w:p>
        </w:tc>
      </w:tr>
      <w:tr w:rsidR="00B52DCC" w14:paraId="0779AB6D" w14:textId="77777777">
        <w:trPr>
          <w:trHeight w:val="6363"/>
        </w:trPr>
        <w:tc>
          <w:tcPr>
            <w:tcW w:w="1416" w:type="dxa"/>
          </w:tcPr>
          <w:p w14:paraId="7BD67A88" w14:textId="77777777" w:rsidR="00B52DCC" w:rsidRDefault="00916648">
            <w:pPr>
              <w:pStyle w:val="TableParagraph"/>
              <w:spacing w:line="223" w:lineRule="exact"/>
              <w:ind w:left="107"/>
              <w:rPr>
                <w:sz w:val="20"/>
              </w:rPr>
            </w:pPr>
            <w:r>
              <w:rPr>
                <w:sz w:val="20"/>
              </w:rPr>
              <w:t>198</w:t>
            </w:r>
          </w:p>
        </w:tc>
        <w:tc>
          <w:tcPr>
            <w:tcW w:w="1984" w:type="dxa"/>
          </w:tcPr>
          <w:p w14:paraId="6E27BED8" w14:textId="77777777" w:rsidR="00B52DCC" w:rsidRDefault="00916648">
            <w:pPr>
              <w:pStyle w:val="TableParagraph"/>
              <w:spacing w:line="223" w:lineRule="exact"/>
              <w:ind w:left="105"/>
              <w:rPr>
                <w:sz w:val="20"/>
              </w:rPr>
            </w:pPr>
            <w:r>
              <w:rPr>
                <w:sz w:val="20"/>
              </w:rPr>
              <w:t>2,2'-[(4-</w:t>
            </w:r>
          </w:p>
          <w:p w14:paraId="05D16606" w14:textId="77777777" w:rsidR="00B52DCC" w:rsidRDefault="00916648">
            <w:pPr>
              <w:pStyle w:val="TableParagraph"/>
              <w:spacing w:before="17"/>
              <w:ind w:left="105"/>
              <w:rPr>
                <w:sz w:val="20"/>
              </w:rPr>
            </w:pPr>
            <w:r>
              <w:rPr>
                <w:sz w:val="20"/>
              </w:rPr>
              <w:t>Aminofenil)imino]bis</w:t>
            </w:r>
          </w:p>
          <w:p w14:paraId="4D43A9E7" w14:textId="77777777" w:rsidR="00B52DCC" w:rsidRDefault="00916648">
            <w:pPr>
              <w:pStyle w:val="TableParagraph"/>
              <w:spacing w:before="20"/>
              <w:ind w:left="105"/>
              <w:rPr>
                <w:sz w:val="20"/>
              </w:rPr>
            </w:pPr>
            <w:r>
              <w:rPr>
                <w:sz w:val="20"/>
              </w:rPr>
              <w:t>- (etanol) sülfat</w:t>
            </w:r>
          </w:p>
        </w:tc>
        <w:tc>
          <w:tcPr>
            <w:tcW w:w="1704" w:type="dxa"/>
          </w:tcPr>
          <w:p w14:paraId="37D9E5D3" w14:textId="77777777" w:rsidR="00B52DCC" w:rsidRDefault="00916648">
            <w:pPr>
              <w:pStyle w:val="TableParagraph"/>
              <w:spacing w:line="256" w:lineRule="auto"/>
              <w:ind w:left="106" w:right="342"/>
              <w:rPr>
                <w:sz w:val="20"/>
              </w:rPr>
            </w:pPr>
            <w:r>
              <w:rPr>
                <w:sz w:val="20"/>
              </w:rPr>
              <w:t xml:space="preserve">N,N-bis(2- </w:t>
            </w:r>
            <w:r>
              <w:rPr>
                <w:w w:val="95"/>
                <w:sz w:val="20"/>
              </w:rPr>
              <w:t>Hydroxyethyl)-</w:t>
            </w:r>
          </w:p>
          <w:p w14:paraId="3D52A080" w14:textId="77777777" w:rsidR="00B52DCC" w:rsidRDefault="00916648">
            <w:pPr>
              <w:pStyle w:val="TableParagraph"/>
              <w:spacing w:before="158" w:line="424" w:lineRule="auto"/>
              <w:ind w:left="156"/>
              <w:rPr>
                <w:sz w:val="20"/>
              </w:rPr>
            </w:pPr>
            <w:r>
              <w:rPr>
                <w:sz w:val="20"/>
              </w:rPr>
              <w:t>p-Phenylene- diamine Sulfate</w:t>
            </w:r>
          </w:p>
        </w:tc>
        <w:tc>
          <w:tcPr>
            <w:tcW w:w="993" w:type="dxa"/>
          </w:tcPr>
          <w:p w14:paraId="25E427F7" w14:textId="77777777" w:rsidR="00B52DCC" w:rsidRDefault="00916648">
            <w:pPr>
              <w:pStyle w:val="TableParagraph"/>
              <w:spacing w:line="223" w:lineRule="exact"/>
              <w:ind w:left="107"/>
              <w:rPr>
                <w:sz w:val="20"/>
              </w:rPr>
            </w:pPr>
            <w:r>
              <w:rPr>
                <w:sz w:val="20"/>
              </w:rPr>
              <w:t>54381-</w:t>
            </w:r>
          </w:p>
          <w:p w14:paraId="3CDE03ED" w14:textId="77777777" w:rsidR="00B52DCC" w:rsidRDefault="00916648">
            <w:pPr>
              <w:pStyle w:val="TableParagraph"/>
              <w:spacing w:before="17"/>
              <w:ind w:left="107"/>
              <w:rPr>
                <w:sz w:val="20"/>
              </w:rPr>
            </w:pPr>
            <w:r>
              <w:rPr>
                <w:sz w:val="20"/>
              </w:rPr>
              <w:t>16-7</w:t>
            </w:r>
          </w:p>
        </w:tc>
        <w:tc>
          <w:tcPr>
            <w:tcW w:w="991" w:type="dxa"/>
          </w:tcPr>
          <w:p w14:paraId="2C4962BB" w14:textId="77777777" w:rsidR="00B52DCC" w:rsidRDefault="00916648">
            <w:pPr>
              <w:pStyle w:val="TableParagraph"/>
              <w:spacing w:line="223" w:lineRule="exact"/>
              <w:ind w:left="107"/>
              <w:rPr>
                <w:sz w:val="20"/>
              </w:rPr>
            </w:pPr>
            <w:r>
              <w:rPr>
                <w:sz w:val="20"/>
              </w:rPr>
              <w:t>259-134-</w:t>
            </w:r>
          </w:p>
          <w:p w14:paraId="165D6C4A" w14:textId="77777777" w:rsidR="00B52DCC" w:rsidRDefault="00916648">
            <w:pPr>
              <w:pStyle w:val="TableParagraph"/>
              <w:spacing w:before="17"/>
              <w:ind w:left="107"/>
              <w:rPr>
                <w:sz w:val="20"/>
              </w:rPr>
            </w:pPr>
            <w:r>
              <w:rPr>
                <w:w w:val="99"/>
                <w:sz w:val="20"/>
              </w:rPr>
              <w:t>5</w:t>
            </w:r>
          </w:p>
        </w:tc>
        <w:tc>
          <w:tcPr>
            <w:tcW w:w="1709" w:type="dxa"/>
          </w:tcPr>
          <w:p w14:paraId="191009E2" w14:textId="77777777" w:rsidR="00B52DCC" w:rsidRDefault="00916648">
            <w:pPr>
              <w:pStyle w:val="TableParagraph"/>
              <w:spacing w:line="256" w:lineRule="auto"/>
              <w:ind w:left="108"/>
              <w:rPr>
                <w:sz w:val="20"/>
              </w:rPr>
            </w:pPr>
            <w:r>
              <w:rPr>
                <w:sz w:val="20"/>
              </w:rPr>
              <w:t>Okside edici saç boyalarında</w:t>
            </w:r>
          </w:p>
          <w:p w14:paraId="1757E305"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21ACE7F9" w14:textId="77777777" w:rsidR="00B52DCC" w:rsidRDefault="00B52DCC">
            <w:pPr>
              <w:pStyle w:val="TableParagraph"/>
              <w:rPr>
                <w:sz w:val="18"/>
              </w:rPr>
            </w:pPr>
          </w:p>
        </w:tc>
        <w:tc>
          <w:tcPr>
            <w:tcW w:w="2261" w:type="dxa"/>
          </w:tcPr>
          <w:p w14:paraId="014BF4EE" w14:textId="77777777" w:rsidR="00B52DCC" w:rsidRDefault="00916648">
            <w:pPr>
              <w:pStyle w:val="TableParagraph"/>
              <w:spacing w:line="256" w:lineRule="auto"/>
              <w:ind w:left="108"/>
              <w:rPr>
                <w:sz w:val="20"/>
              </w:rPr>
            </w:pPr>
            <w:r>
              <w:rPr>
                <w:sz w:val="20"/>
              </w:rPr>
              <w:t>Oksidatif koşullar altında karıştırıldıktan sonra</w:t>
            </w:r>
          </w:p>
          <w:p w14:paraId="5A000E26" w14:textId="77777777" w:rsidR="00B52DCC" w:rsidRDefault="00916648">
            <w:pPr>
              <w:pStyle w:val="TableParagraph"/>
              <w:spacing w:line="256" w:lineRule="auto"/>
              <w:ind w:left="108" w:right="123"/>
              <w:rPr>
                <w:sz w:val="20"/>
              </w:rPr>
            </w:pPr>
            <w:r>
              <w:rPr>
                <w:sz w:val="20"/>
              </w:rPr>
              <w:t>saça uygulanan maksimum</w:t>
            </w:r>
          </w:p>
          <w:p w14:paraId="4F2BB0C8" w14:textId="77777777" w:rsidR="00B52DCC" w:rsidRDefault="00916648">
            <w:pPr>
              <w:pStyle w:val="TableParagraph"/>
              <w:spacing w:before="2" w:line="256" w:lineRule="auto"/>
              <w:ind w:left="108"/>
              <w:rPr>
                <w:sz w:val="20"/>
              </w:rPr>
            </w:pPr>
            <w:r>
              <w:rPr>
                <w:sz w:val="20"/>
              </w:rPr>
              <w:t>konsantrasyon % 2,5’i aşmamalıdır (sülfat</w:t>
            </w:r>
          </w:p>
          <w:p w14:paraId="5A29B9F4" w14:textId="77777777" w:rsidR="00B52DCC" w:rsidRDefault="00916648">
            <w:pPr>
              <w:pStyle w:val="TableParagraph"/>
              <w:spacing w:before="5"/>
              <w:ind w:left="108"/>
              <w:rPr>
                <w:sz w:val="20"/>
              </w:rPr>
            </w:pPr>
            <w:r>
              <w:rPr>
                <w:sz w:val="20"/>
              </w:rPr>
              <w:t>olarak hesaplandığında).</w:t>
            </w:r>
          </w:p>
          <w:p w14:paraId="0DCFA28E" w14:textId="77777777" w:rsidR="00B52DCC" w:rsidRDefault="00B52DCC">
            <w:pPr>
              <w:pStyle w:val="TableParagraph"/>
            </w:pPr>
          </w:p>
          <w:p w14:paraId="719BDE0D" w14:textId="77777777" w:rsidR="00B52DCC" w:rsidRDefault="00B52DCC">
            <w:pPr>
              <w:pStyle w:val="TableParagraph"/>
              <w:spacing w:before="11"/>
              <w:rPr>
                <w:sz w:val="28"/>
              </w:rPr>
            </w:pPr>
          </w:p>
          <w:p w14:paraId="03A288F8" w14:textId="77777777" w:rsidR="00B52DCC" w:rsidRDefault="00916648">
            <w:pPr>
              <w:pStyle w:val="TableParagraph"/>
              <w:numPr>
                <w:ilvl w:val="0"/>
                <w:numId w:val="160"/>
              </w:numPr>
              <w:tabs>
                <w:tab w:val="left" w:pos="358"/>
              </w:tabs>
              <w:spacing w:line="256" w:lineRule="auto"/>
              <w:ind w:right="666" w:firstLine="0"/>
              <w:rPr>
                <w:sz w:val="20"/>
              </w:rPr>
            </w:pPr>
            <w:r>
              <w:rPr>
                <w:sz w:val="20"/>
              </w:rPr>
              <w:t xml:space="preserve">Nitroza edici </w:t>
            </w:r>
            <w:r>
              <w:rPr>
                <w:w w:val="95"/>
                <w:sz w:val="20"/>
              </w:rPr>
              <w:t xml:space="preserve">madde/maddelerle </w:t>
            </w:r>
            <w:r>
              <w:rPr>
                <w:sz w:val="20"/>
              </w:rPr>
              <w:t>kullanmayınız.</w:t>
            </w:r>
          </w:p>
          <w:p w14:paraId="0D6D4978" w14:textId="77777777" w:rsidR="00B52DCC" w:rsidRDefault="00B52DCC">
            <w:pPr>
              <w:pStyle w:val="TableParagraph"/>
            </w:pPr>
          </w:p>
          <w:p w14:paraId="34A83CFD" w14:textId="77777777" w:rsidR="00B52DCC" w:rsidRDefault="00B52DCC">
            <w:pPr>
              <w:pStyle w:val="TableParagraph"/>
              <w:rPr>
                <w:sz w:val="28"/>
              </w:rPr>
            </w:pPr>
          </w:p>
          <w:p w14:paraId="353878D2" w14:textId="77777777" w:rsidR="00B52DCC" w:rsidRDefault="00916648">
            <w:pPr>
              <w:pStyle w:val="TableParagraph"/>
              <w:numPr>
                <w:ilvl w:val="0"/>
                <w:numId w:val="160"/>
              </w:numPr>
              <w:tabs>
                <w:tab w:val="left" w:pos="358"/>
              </w:tabs>
              <w:ind w:left="357" w:hanging="249"/>
              <w:rPr>
                <w:sz w:val="20"/>
              </w:rPr>
            </w:pPr>
            <w:r>
              <w:rPr>
                <w:sz w:val="20"/>
              </w:rPr>
              <w:t>Maksimum</w:t>
            </w:r>
          </w:p>
          <w:p w14:paraId="527FF1FF" w14:textId="77777777" w:rsidR="00B52DCC" w:rsidRDefault="00916648">
            <w:pPr>
              <w:pStyle w:val="TableParagraph"/>
              <w:spacing w:before="18" w:line="256" w:lineRule="auto"/>
              <w:ind w:left="108" w:right="445"/>
              <w:rPr>
                <w:sz w:val="20"/>
              </w:rPr>
            </w:pPr>
            <w:r>
              <w:rPr>
                <w:sz w:val="20"/>
              </w:rPr>
              <w:t>nitrozamin içeriği 50 μg/kg</w:t>
            </w:r>
          </w:p>
          <w:p w14:paraId="11739816" w14:textId="77777777" w:rsidR="00B52DCC" w:rsidRDefault="00916648">
            <w:pPr>
              <w:pStyle w:val="TableParagraph"/>
              <w:numPr>
                <w:ilvl w:val="0"/>
                <w:numId w:val="160"/>
              </w:numPr>
              <w:tabs>
                <w:tab w:val="left" w:pos="358"/>
              </w:tabs>
              <w:spacing w:before="165"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1A9E2C4E"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41167B89"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68E1063" w14:textId="77777777" w:rsidR="00B52DCC" w:rsidRDefault="00B52DCC">
            <w:pPr>
              <w:pStyle w:val="TableParagraph"/>
            </w:pPr>
          </w:p>
          <w:p w14:paraId="631762BB" w14:textId="77777777" w:rsidR="00B52DCC" w:rsidRDefault="00B52DCC">
            <w:pPr>
              <w:pStyle w:val="TableParagraph"/>
              <w:spacing w:before="5"/>
              <w:rPr>
                <w:sz w:val="25"/>
              </w:rPr>
            </w:pPr>
          </w:p>
          <w:p w14:paraId="133385B0"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3A9C7E0A" w14:textId="77777777" w:rsidR="00B52DCC" w:rsidRDefault="00916648">
            <w:pPr>
              <w:pStyle w:val="TableParagraph"/>
              <w:spacing w:before="18" w:line="256" w:lineRule="auto"/>
              <w:ind w:left="110" w:right="226"/>
              <w:rPr>
                <w:sz w:val="20"/>
              </w:rPr>
            </w:pPr>
            <w:r>
              <w:rPr>
                <w:sz w:val="20"/>
              </w:rPr>
              <w:t>şiddetli alerjik reaksiyonlara neden olabilir.</w:t>
            </w:r>
          </w:p>
          <w:p w14:paraId="209C1BF4"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1FE91CB6"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4CFF2704" w14:textId="77777777" w:rsidR="00B52DCC" w:rsidRDefault="00916648">
            <w:pPr>
              <w:pStyle w:val="TableParagraph"/>
              <w:spacing w:before="161" w:line="256" w:lineRule="auto"/>
              <w:ind w:left="110" w:right="226"/>
              <w:rPr>
                <w:sz w:val="20"/>
              </w:rPr>
            </w:pPr>
            <w:r>
              <w:rPr>
                <w:sz w:val="20"/>
              </w:rPr>
              <w:t>Geçici “kara kına” dövmesi alerji riskini artırabilir.</w:t>
            </w:r>
          </w:p>
          <w:p w14:paraId="7388A76E" w14:textId="77777777" w:rsidR="00B52DCC" w:rsidRDefault="00916648">
            <w:pPr>
              <w:pStyle w:val="TableParagraph"/>
              <w:spacing w:before="163" w:line="261" w:lineRule="auto"/>
              <w:ind w:left="110" w:right="226"/>
              <w:rPr>
                <w:sz w:val="20"/>
              </w:rPr>
            </w:pPr>
            <w:r>
              <w:rPr>
                <w:sz w:val="20"/>
              </w:rPr>
              <w:t>Şu durumlarda saçınızı boyamayınız.</w:t>
            </w:r>
          </w:p>
          <w:p w14:paraId="5C8C2524" w14:textId="77777777" w:rsidR="00B52DCC" w:rsidRDefault="00916648">
            <w:pPr>
              <w:pStyle w:val="TableParagraph"/>
              <w:spacing w:before="156" w:line="259" w:lineRule="auto"/>
              <w:ind w:left="110" w:right="81"/>
              <w:rPr>
                <w:sz w:val="20"/>
              </w:rPr>
            </w:pPr>
            <w:r>
              <w:rPr>
                <w:sz w:val="20"/>
              </w:rPr>
              <w:t>— Yüzünüzde bir kızarıklık varsa veya saç deriniz hassas, tahriş olmuş ve hasarlı ise,</w:t>
            </w:r>
          </w:p>
        </w:tc>
      </w:tr>
    </w:tbl>
    <w:p w14:paraId="61B223CD"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0A1459F3" w14:textId="77777777" w:rsidR="00B52DCC" w:rsidRDefault="00916648">
      <w:pPr>
        <w:pStyle w:val="BodyText"/>
        <w:rPr>
          <w:sz w:val="26"/>
        </w:rPr>
      </w:pPr>
      <w:r>
        <w:rPr>
          <w:noProof/>
          <w:lang w:bidi="ar-SA"/>
        </w:rPr>
        <w:lastRenderedPageBreak/>
        <w:drawing>
          <wp:anchor distT="0" distB="0" distL="0" distR="0" simplePos="0" relativeHeight="266769263" behindDoc="1" locked="0" layoutInCell="1" allowOverlap="1" wp14:anchorId="15D27EB8" wp14:editId="47542220">
            <wp:simplePos x="0" y="0"/>
            <wp:positionH relativeFrom="page">
              <wp:posOffset>8761856</wp:posOffset>
            </wp:positionH>
            <wp:positionV relativeFrom="page">
              <wp:posOffset>2737236</wp:posOffset>
            </wp:positionV>
            <wp:extent cx="356340" cy="332636"/>
            <wp:effectExtent l="0" t="0" r="0" b="0"/>
            <wp:wrapNone/>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B6A54A9" w14:textId="77777777">
        <w:trPr>
          <w:trHeight w:val="1809"/>
        </w:trPr>
        <w:tc>
          <w:tcPr>
            <w:tcW w:w="1416" w:type="dxa"/>
          </w:tcPr>
          <w:p w14:paraId="49CB7706" w14:textId="77777777" w:rsidR="00B52DCC" w:rsidRDefault="00B52DCC">
            <w:pPr>
              <w:pStyle w:val="TableParagraph"/>
              <w:rPr>
                <w:sz w:val="18"/>
              </w:rPr>
            </w:pPr>
          </w:p>
        </w:tc>
        <w:tc>
          <w:tcPr>
            <w:tcW w:w="1984" w:type="dxa"/>
          </w:tcPr>
          <w:p w14:paraId="1DA2006A" w14:textId="77777777" w:rsidR="00B52DCC" w:rsidRDefault="00B52DCC">
            <w:pPr>
              <w:pStyle w:val="TableParagraph"/>
              <w:rPr>
                <w:sz w:val="18"/>
              </w:rPr>
            </w:pPr>
          </w:p>
        </w:tc>
        <w:tc>
          <w:tcPr>
            <w:tcW w:w="1704" w:type="dxa"/>
          </w:tcPr>
          <w:p w14:paraId="6AF6B72D" w14:textId="77777777" w:rsidR="00B52DCC" w:rsidRDefault="00B52DCC">
            <w:pPr>
              <w:pStyle w:val="TableParagraph"/>
              <w:rPr>
                <w:sz w:val="18"/>
              </w:rPr>
            </w:pPr>
          </w:p>
        </w:tc>
        <w:tc>
          <w:tcPr>
            <w:tcW w:w="993" w:type="dxa"/>
          </w:tcPr>
          <w:p w14:paraId="15DE1CEE" w14:textId="77777777" w:rsidR="00B52DCC" w:rsidRDefault="00B52DCC">
            <w:pPr>
              <w:pStyle w:val="TableParagraph"/>
              <w:rPr>
                <w:sz w:val="18"/>
              </w:rPr>
            </w:pPr>
          </w:p>
        </w:tc>
        <w:tc>
          <w:tcPr>
            <w:tcW w:w="991" w:type="dxa"/>
          </w:tcPr>
          <w:p w14:paraId="05089960" w14:textId="77777777" w:rsidR="00B52DCC" w:rsidRDefault="00B52DCC">
            <w:pPr>
              <w:pStyle w:val="TableParagraph"/>
              <w:rPr>
                <w:sz w:val="18"/>
              </w:rPr>
            </w:pPr>
          </w:p>
        </w:tc>
        <w:tc>
          <w:tcPr>
            <w:tcW w:w="1709" w:type="dxa"/>
          </w:tcPr>
          <w:p w14:paraId="35F0B338" w14:textId="77777777" w:rsidR="00B52DCC" w:rsidRDefault="00B52DCC">
            <w:pPr>
              <w:pStyle w:val="TableParagraph"/>
              <w:rPr>
                <w:sz w:val="18"/>
              </w:rPr>
            </w:pPr>
          </w:p>
        </w:tc>
        <w:tc>
          <w:tcPr>
            <w:tcW w:w="1700" w:type="dxa"/>
          </w:tcPr>
          <w:p w14:paraId="6E183FC9" w14:textId="77777777" w:rsidR="00B52DCC" w:rsidRDefault="00B52DCC">
            <w:pPr>
              <w:pStyle w:val="TableParagraph"/>
              <w:rPr>
                <w:sz w:val="18"/>
              </w:rPr>
            </w:pPr>
          </w:p>
        </w:tc>
        <w:tc>
          <w:tcPr>
            <w:tcW w:w="2261" w:type="dxa"/>
          </w:tcPr>
          <w:p w14:paraId="3353F70F" w14:textId="77777777" w:rsidR="00B52DCC" w:rsidRDefault="00B52DCC">
            <w:pPr>
              <w:pStyle w:val="TableParagraph"/>
              <w:rPr>
                <w:sz w:val="18"/>
              </w:rPr>
            </w:pPr>
          </w:p>
        </w:tc>
        <w:tc>
          <w:tcPr>
            <w:tcW w:w="2693" w:type="dxa"/>
          </w:tcPr>
          <w:p w14:paraId="3739C9CD" w14:textId="77777777" w:rsidR="00B52DCC" w:rsidRDefault="00916648">
            <w:pPr>
              <w:pStyle w:val="TableParagraph"/>
              <w:numPr>
                <w:ilvl w:val="0"/>
                <w:numId w:val="159"/>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EFF7EA9" w14:textId="77777777" w:rsidR="00B52DCC" w:rsidRDefault="00916648">
            <w:pPr>
              <w:pStyle w:val="TableParagraph"/>
              <w:numPr>
                <w:ilvl w:val="0"/>
                <w:numId w:val="159"/>
              </w:numPr>
              <w:tabs>
                <w:tab w:val="left" w:pos="360"/>
              </w:tabs>
              <w:spacing w:before="159" w:line="261" w:lineRule="auto"/>
              <w:ind w:right="107" w:firstLine="0"/>
              <w:rPr>
                <w:sz w:val="20"/>
              </w:rPr>
            </w:pPr>
            <w:r>
              <w:rPr>
                <w:sz w:val="20"/>
              </w:rPr>
              <w:t>Geçici “kara kına”</w:t>
            </w:r>
            <w:r>
              <w:rPr>
                <w:spacing w:val="-18"/>
                <w:sz w:val="20"/>
              </w:rPr>
              <w:t xml:space="preserve"> </w:t>
            </w:r>
            <w:r>
              <w:rPr>
                <w:sz w:val="20"/>
              </w:rPr>
              <w:t>dövmesi nedeniyle daha önce</w:t>
            </w:r>
            <w:r>
              <w:rPr>
                <w:spacing w:val="-2"/>
                <w:sz w:val="20"/>
              </w:rPr>
              <w:t xml:space="preserve"> </w:t>
            </w:r>
            <w:r>
              <w:rPr>
                <w:sz w:val="20"/>
              </w:rPr>
              <w:t>bir</w:t>
            </w:r>
          </w:p>
          <w:p w14:paraId="6AAAF448"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1E6BB8E3" w14:textId="77777777">
        <w:trPr>
          <w:trHeight w:val="6524"/>
        </w:trPr>
        <w:tc>
          <w:tcPr>
            <w:tcW w:w="1416" w:type="dxa"/>
          </w:tcPr>
          <w:p w14:paraId="793E9D73" w14:textId="77777777" w:rsidR="00B52DCC" w:rsidRDefault="00916648">
            <w:pPr>
              <w:pStyle w:val="TableParagraph"/>
              <w:spacing w:line="226" w:lineRule="exact"/>
              <w:ind w:left="107"/>
              <w:rPr>
                <w:sz w:val="20"/>
              </w:rPr>
            </w:pPr>
            <w:r>
              <w:rPr>
                <w:sz w:val="20"/>
              </w:rPr>
              <w:t>199</w:t>
            </w:r>
          </w:p>
        </w:tc>
        <w:tc>
          <w:tcPr>
            <w:tcW w:w="1984" w:type="dxa"/>
          </w:tcPr>
          <w:p w14:paraId="722B3E9C" w14:textId="77777777" w:rsidR="00B52DCC" w:rsidRDefault="00916648">
            <w:pPr>
              <w:pStyle w:val="TableParagraph"/>
              <w:spacing w:line="256" w:lineRule="auto"/>
              <w:ind w:left="105" w:right="371"/>
              <w:rPr>
                <w:sz w:val="20"/>
              </w:rPr>
            </w:pPr>
            <w:r>
              <w:rPr>
                <w:sz w:val="20"/>
              </w:rPr>
              <w:t>1,3-Benzendiol, 4- kloro-</w:t>
            </w:r>
          </w:p>
        </w:tc>
        <w:tc>
          <w:tcPr>
            <w:tcW w:w="1704" w:type="dxa"/>
          </w:tcPr>
          <w:p w14:paraId="000DCE01" w14:textId="77777777" w:rsidR="00B52DCC" w:rsidRDefault="00916648">
            <w:pPr>
              <w:pStyle w:val="TableParagraph"/>
              <w:spacing w:line="424" w:lineRule="auto"/>
              <w:ind w:left="106" w:right="623"/>
              <w:rPr>
                <w:sz w:val="20"/>
              </w:rPr>
            </w:pPr>
            <w:r>
              <w:rPr>
                <w:sz w:val="20"/>
              </w:rPr>
              <w:t>4-Chlorore- sorcinol</w:t>
            </w:r>
          </w:p>
        </w:tc>
        <w:tc>
          <w:tcPr>
            <w:tcW w:w="993" w:type="dxa"/>
          </w:tcPr>
          <w:p w14:paraId="2CA49C0F" w14:textId="77777777" w:rsidR="00B52DCC" w:rsidRDefault="00916648">
            <w:pPr>
              <w:pStyle w:val="TableParagraph"/>
              <w:spacing w:line="226" w:lineRule="exact"/>
              <w:ind w:left="107"/>
              <w:rPr>
                <w:sz w:val="20"/>
              </w:rPr>
            </w:pPr>
            <w:r>
              <w:rPr>
                <w:sz w:val="20"/>
              </w:rPr>
              <w:t>95-88-5</w:t>
            </w:r>
          </w:p>
        </w:tc>
        <w:tc>
          <w:tcPr>
            <w:tcW w:w="991" w:type="dxa"/>
          </w:tcPr>
          <w:p w14:paraId="4203BEEC" w14:textId="77777777" w:rsidR="00B52DCC" w:rsidRDefault="00916648">
            <w:pPr>
              <w:pStyle w:val="TableParagraph"/>
              <w:spacing w:line="226" w:lineRule="exact"/>
              <w:ind w:left="107"/>
              <w:rPr>
                <w:sz w:val="20"/>
              </w:rPr>
            </w:pPr>
            <w:r>
              <w:rPr>
                <w:sz w:val="20"/>
              </w:rPr>
              <w:t>202-462-</w:t>
            </w:r>
          </w:p>
          <w:p w14:paraId="24C03230" w14:textId="77777777" w:rsidR="00B52DCC" w:rsidRDefault="00916648">
            <w:pPr>
              <w:pStyle w:val="TableParagraph"/>
              <w:spacing w:before="17"/>
              <w:ind w:left="107"/>
              <w:rPr>
                <w:sz w:val="20"/>
              </w:rPr>
            </w:pPr>
            <w:r>
              <w:rPr>
                <w:w w:val="99"/>
                <w:sz w:val="20"/>
              </w:rPr>
              <w:t>0</w:t>
            </w:r>
          </w:p>
        </w:tc>
        <w:tc>
          <w:tcPr>
            <w:tcW w:w="1709" w:type="dxa"/>
          </w:tcPr>
          <w:p w14:paraId="7C5215BA" w14:textId="77777777" w:rsidR="00B52DCC" w:rsidRDefault="00916648">
            <w:pPr>
              <w:pStyle w:val="TableParagraph"/>
              <w:spacing w:line="256" w:lineRule="auto"/>
              <w:ind w:left="108"/>
              <w:rPr>
                <w:sz w:val="20"/>
              </w:rPr>
            </w:pPr>
            <w:r>
              <w:rPr>
                <w:sz w:val="20"/>
              </w:rPr>
              <w:t>Okside edici saç boyalarında</w:t>
            </w:r>
          </w:p>
          <w:p w14:paraId="74188CE8"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6CE2A8B9" w14:textId="77777777" w:rsidR="00B52DCC" w:rsidRDefault="00B52DCC">
            <w:pPr>
              <w:pStyle w:val="TableParagraph"/>
              <w:rPr>
                <w:sz w:val="18"/>
              </w:rPr>
            </w:pPr>
          </w:p>
        </w:tc>
        <w:tc>
          <w:tcPr>
            <w:tcW w:w="2261" w:type="dxa"/>
          </w:tcPr>
          <w:p w14:paraId="4E6FB891" w14:textId="77777777" w:rsidR="00B52DCC" w:rsidRDefault="00916648">
            <w:pPr>
              <w:pStyle w:val="TableParagraph"/>
              <w:spacing w:line="256" w:lineRule="auto"/>
              <w:ind w:left="108"/>
              <w:rPr>
                <w:sz w:val="20"/>
              </w:rPr>
            </w:pPr>
            <w:r>
              <w:rPr>
                <w:sz w:val="20"/>
              </w:rPr>
              <w:t>Oksidatif koşullar altında karıştırıldıktan sonra</w:t>
            </w:r>
          </w:p>
          <w:p w14:paraId="2F087A27" w14:textId="77777777" w:rsidR="00B52DCC" w:rsidRDefault="00916648">
            <w:pPr>
              <w:pStyle w:val="TableParagraph"/>
              <w:spacing w:line="261" w:lineRule="auto"/>
              <w:ind w:left="108" w:right="123"/>
              <w:rPr>
                <w:sz w:val="20"/>
              </w:rPr>
            </w:pPr>
            <w:r>
              <w:rPr>
                <w:sz w:val="20"/>
              </w:rPr>
              <w:t>saça uygulanan maksimum</w:t>
            </w:r>
          </w:p>
          <w:p w14:paraId="7342FE16" w14:textId="77777777" w:rsidR="00B52DCC" w:rsidRDefault="00916648">
            <w:pPr>
              <w:pStyle w:val="TableParagraph"/>
              <w:spacing w:line="261" w:lineRule="auto"/>
              <w:ind w:left="108"/>
              <w:rPr>
                <w:sz w:val="20"/>
              </w:rPr>
            </w:pPr>
            <w:r>
              <w:rPr>
                <w:sz w:val="20"/>
              </w:rPr>
              <w:t>konsantrasyon % 2,5’i aşmamalıdır.</w:t>
            </w:r>
          </w:p>
        </w:tc>
        <w:tc>
          <w:tcPr>
            <w:tcW w:w="2693" w:type="dxa"/>
          </w:tcPr>
          <w:p w14:paraId="6C1A7C9D"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4F2B7F28"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52B9FF91" w14:textId="77777777" w:rsidR="00B52DCC" w:rsidRDefault="00B52DCC">
            <w:pPr>
              <w:pStyle w:val="TableParagraph"/>
            </w:pPr>
          </w:p>
          <w:p w14:paraId="448E35F1" w14:textId="77777777" w:rsidR="00B52DCC" w:rsidRDefault="00B52DCC">
            <w:pPr>
              <w:pStyle w:val="TableParagraph"/>
              <w:spacing w:before="4"/>
              <w:rPr>
                <w:sz w:val="25"/>
              </w:rPr>
            </w:pPr>
          </w:p>
          <w:p w14:paraId="1EB83758" w14:textId="77777777" w:rsidR="00B52DCC" w:rsidRDefault="00916648">
            <w:pPr>
              <w:pStyle w:val="TableParagraph"/>
              <w:tabs>
                <w:tab w:val="left" w:pos="967"/>
              </w:tabs>
              <w:spacing w:before="1"/>
              <w:ind w:left="160"/>
              <w:rPr>
                <w:sz w:val="20"/>
              </w:rPr>
            </w:pPr>
            <w:r>
              <w:rPr>
                <w:sz w:val="20"/>
              </w:rPr>
              <w:t>“</w:t>
            </w:r>
            <w:r>
              <w:rPr>
                <w:sz w:val="20"/>
              </w:rPr>
              <w:tab/>
              <w:t>Saç</w:t>
            </w:r>
            <w:r>
              <w:rPr>
                <w:spacing w:val="-1"/>
                <w:sz w:val="20"/>
              </w:rPr>
              <w:t xml:space="preserve"> </w:t>
            </w:r>
            <w:r>
              <w:rPr>
                <w:sz w:val="20"/>
              </w:rPr>
              <w:t>boyaları</w:t>
            </w:r>
          </w:p>
          <w:p w14:paraId="1C2FE7D0" w14:textId="77777777" w:rsidR="00B52DCC" w:rsidRDefault="00916648">
            <w:pPr>
              <w:pStyle w:val="TableParagraph"/>
              <w:spacing w:before="17" w:line="261" w:lineRule="auto"/>
              <w:ind w:left="110" w:right="226"/>
              <w:rPr>
                <w:sz w:val="20"/>
              </w:rPr>
            </w:pPr>
            <w:r>
              <w:rPr>
                <w:sz w:val="20"/>
              </w:rPr>
              <w:t>şiddetli alerjik reaksiyonlara neden olabilir.</w:t>
            </w:r>
          </w:p>
          <w:p w14:paraId="74DCDCEB" w14:textId="77777777" w:rsidR="00B52DCC" w:rsidRDefault="00916648">
            <w:pPr>
              <w:pStyle w:val="TableParagraph"/>
              <w:spacing w:before="156" w:line="256" w:lineRule="auto"/>
              <w:ind w:left="110" w:right="226"/>
              <w:rPr>
                <w:sz w:val="20"/>
              </w:rPr>
            </w:pPr>
            <w:r>
              <w:rPr>
                <w:sz w:val="20"/>
              </w:rPr>
              <w:t>Ürünü kullanmadan önce aşağıdaki hususlara dikkat</w:t>
            </w:r>
          </w:p>
          <w:p w14:paraId="581412B7" w14:textId="77777777" w:rsidR="00B52DCC" w:rsidRDefault="00916648">
            <w:pPr>
              <w:pStyle w:val="TableParagraph"/>
              <w:spacing w:before="163"/>
              <w:ind w:left="110"/>
              <w:rPr>
                <w:sz w:val="20"/>
              </w:rPr>
            </w:pPr>
            <w:r>
              <w:rPr>
                <w:sz w:val="20"/>
              </w:rPr>
              <w:t>ediniz.</w:t>
            </w:r>
          </w:p>
          <w:p w14:paraId="151ECD53" w14:textId="77777777" w:rsidR="00B52DCC" w:rsidRDefault="00916648">
            <w:pPr>
              <w:pStyle w:val="TableParagraph"/>
              <w:spacing w:before="179" w:line="259" w:lineRule="auto"/>
              <w:ind w:left="110" w:right="226"/>
              <w:rPr>
                <w:sz w:val="20"/>
              </w:rPr>
            </w:pPr>
            <w:r>
              <w:rPr>
                <w:sz w:val="20"/>
              </w:rPr>
              <w:t>Bu ürün 16 yaşın altındaki kişilerin kullanımına uygun değildir.</w:t>
            </w:r>
          </w:p>
          <w:p w14:paraId="59B7B0A2" w14:textId="77777777" w:rsidR="00B52DCC" w:rsidRDefault="00916648">
            <w:pPr>
              <w:pStyle w:val="TableParagraph"/>
              <w:spacing w:before="160" w:line="261" w:lineRule="auto"/>
              <w:ind w:left="110" w:right="226"/>
              <w:rPr>
                <w:sz w:val="20"/>
              </w:rPr>
            </w:pPr>
            <w:r>
              <w:rPr>
                <w:sz w:val="20"/>
              </w:rPr>
              <w:t>Geçici “kara kına” dövmesi alerji riskini artırabilir.</w:t>
            </w:r>
          </w:p>
          <w:p w14:paraId="77001BA1" w14:textId="77777777" w:rsidR="00B52DCC" w:rsidRDefault="00916648">
            <w:pPr>
              <w:pStyle w:val="TableParagraph"/>
              <w:spacing w:before="156" w:line="256" w:lineRule="auto"/>
              <w:ind w:left="110" w:right="226"/>
              <w:rPr>
                <w:sz w:val="20"/>
              </w:rPr>
            </w:pPr>
            <w:r>
              <w:rPr>
                <w:sz w:val="20"/>
              </w:rPr>
              <w:t>Şu durumlarda saçınızı boyamayınız.</w:t>
            </w:r>
          </w:p>
          <w:p w14:paraId="5A30D517"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bl>
    <w:p w14:paraId="25A094AA"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C73FA1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4FEC0DC" w14:textId="77777777">
        <w:trPr>
          <w:trHeight w:val="1809"/>
        </w:trPr>
        <w:tc>
          <w:tcPr>
            <w:tcW w:w="1416" w:type="dxa"/>
          </w:tcPr>
          <w:p w14:paraId="284D8D36" w14:textId="77777777" w:rsidR="00B52DCC" w:rsidRDefault="00B52DCC">
            <w:pPr>
              <w:pStyle w:val="TableParagraph"/>
              <w:rPr>
                <w:sz w:val="18"/>
              </w:rPr>
            </w:pPr>
          </w:p>
        </w:tc>
        <w:tc>
          <w:tcPr>
            <w:tcW w:w="1984" w:type="dxa"/>
          </w:tcPr>
          <w:p w14:paraId="422F1015" w14:textId="77777777" w:rsidR="00B52DCC" w:rsidRDefault="00B52DCC">
            <w:pPr>
              <w:pStyle w:val="TableParagraph"/>
              <w:rPr>
                <w:sz w:val="18"/>
              </w:rPr>
            </w:pPr>
          </w:p>
        </w:tc>
        <w:tc>
          <w:tcPr>
            <w:tcW w:w="1704" w:type="dxa"/>
          </w:tcPr>
          <w:p w14:paraId="2288C9B3" w14:textId="77777777" w:rsidR="00B52DCC" w:rsidRDefault="00B52DCC">
            <w:pPr>
              <w:pStyle w:val="TableParagraph"/>
              <w:rPr>
                <w:sz w:val="18"/>
              </w:rPr>
            </w:pPr>
          </w:p>
        </w:tc>
        <w:tc>
          <w:tcPr>
            <w:tcW w:w="993" w:type="dxa"/>
          </w:tcPr>
          <w:p w14:paraId="74AEAA39" w14:textId="77777777" w:rsidR="00B52DCC" w:rsidRDefault="00B52DCC">
            <w:pPr>
              <w:pStyle w:val="TableParagraph"/>
              <w:rPr>
                <w:sz w:val="18"/>
              </w:rPr>
            </w:pPr>
          </w:p>
        </w:tc>
        <w:tc>
          <w:tcPr>
            <w:tcW w:w="991" w:type="dxa"/>
          </w:tcPr>
          <w:p w14:paraId="6BC53082" w14:textId="77777777" w:rsidR="00B52DCC" w:rsidRDefault="00B52DCC">
            <w:pPr>
              <w:pStyle w:val="TableParagraph"/>
              <w:rPr>
                <w:sz w:val="18"/>
              </w:rPr>
            </w:pPr>
          </w:p>
        </w:tc>
        <w:tc>
          <w:tcPr>
            <w:tcW w:w="1709" w:type="dxa"/>
          </w:tcPr>
          <w:p w14:paraId="06E2E956" w14:textId="77777777" w:rsidR="00B52DCC" w:rsidRDefault="00B52DCC">
            <w:pPr>
              <w:pStyle w:val="TableParagraph"/>
              <w:rPr>
                <w:sz w:val="18"/>
              </w:rPr>
            </w:pPr>
          </w:p>
        </w:tc>
        <w:tc>
          <w:tcPr>
            <w:tcW w:w="1700" w:type="dxa"/>
          </w:tcPr>
          <w:p w14:paraId="4A1E3054" w14:textId="77777777" w:rsidR="00B52DCC" w:rsidRDefault="00B52DCC">
            <w:pPr>
              <w:pStyle w:val="TableParagraph"/>
              <w:rPr>
                <w:sz w:val="18"/>
              </w:rPr>
            </w:pPr>
          </w:p>
        </w:tc>
        <w:tc>
          <w:tcPr>
            <w:tcW w:w="2261" w:type="dxa"/>
          </w:tcPr>
          <w:p w14:paraId="0330E72D" w14:textId="77777777" w:rsidR="00B52DCC" w:rsidRDefault="00B52DCC">
            <w:pPr>
              <w:pStyle w:val="TableParagraph"/>
              <w:rPr>
                <w:sz w:val="18"/>
              </w:rPr>
            </w:pPr>
          </w:p>
        </w:tc>
        <w:tc>
          <w:tcPr>
            <w:tcW w:w="2693" w:type="dxa"/>
          </w:tcPr>
          <w:p w14:paraId="062168F7" w14:textId="77777777" w:rsidR="00B52DCC" w:rsidRDefault="00916648">
            <w:pPr>
              <w:pStyle w:val="TableParagraph"/>
              <w:numPr>
                <w:ilvl w:val="0"/>
                <w:numId w:val="158"/>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AC48760" w14:textId="77777777" w:rsidR="00B52DCC" w:rsidRDefault="00916648">
            <w:pPr>
              <w:pStyle w:val="TableParagraph"/>
              <w:numPr>
                <w:ilvl w:val="0"/>
                <w:numId w:val="158"/>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08A4ED2"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71D2A2B3" w14:textId="77777777">
        <w:trPr>
          <w:trHeight w:val="2666"/>
        </w:trPr>
        <w:tc>
          <w:tcPr>
            <w:tcW w:w="1416" w:type="dxa"/>
            <w:tcBorders>
              <w:bottom w:val="nil"/>
            </w:tcBorders>
          </w:tcPr>
          <w:p w14:paraId="3C39610F" w14:textId="77777777" w:rsidR="00B52DCC" w:rsidRDefault="00916648">
            <w:pPr>
              <w:pStyle w:val="TableParagraph"/>
              <w:spacing w:line="226" w:lineRule="exact"/>
              <w:ind w:left="107"/>
              <w:rPr>
                <w:sz w:val="20"/>
              </w:rPr>
            </w:pPr>
            <w:r>
              <w:rPr>
                <w:sz w:val="20"/>
              </w:rPr>
              <w:t>200</w:t>
            </w:r>
          </w:p>
        </w:tc>
        <w:tc>
          <w:tcPr>
            <w:tcW w:w="1984" w:type="dxa"/>
            <w:tcBorders>
              <w:bottom w:val="nil"/>
            </w:tcBorders>
          </w:tcPr>
          <w:p w14:paraId="004D4B94" w14:textId="77777777" w:rsidR="00B52DCC" w:rsidRDefault="00916648">
            <w:pPr>
              <w:pStyle w:val="TableParagraph"/>
              <w:spacing w:line="226" w:lineRule="exact"/>
              <w:ind w:left="105"/>
              <w:rPr>
                <w:sz w:val="20"/>
              </w:rPr>
            </w:pPr>
            <w:r>
              <w:rPr>
                <w:sz w:val="20"/>
              </w:rPr>
              <w:t>2,4,5,6-</w:t>
            </w:r>
          </w:p>
          <w:p w14:paraId="3059190D" w14:textId="77777777" w:rsidR="00B52DCC" w:rsidRDefault="00916648">
            <w:pPr>
              <w:pStyle w:val="TableParagraph"/>
              <w:spacing w:before="17" w:line="256" w:lineRule="auto"/>
              <w:ind w:left="105"/>
              <w:rPr>
                <w:sz w:val="20"/>
              </w:rPr>
            </w:pPr>
            <w:r>
              <w:rPr>
                <w:w w:val="95"/>
                <w:sz w:val="20"/>
              </w:rPr>
              <w:t xml:space="preserve">Tetraaminopirimidin </w:t>
            </w:r>
            <w:r>
              <w:rPr>
                <w:sz w:val="20"/>
              </w:rPr>
              <w:t>sülfat</w:t>
            </w:r>
          </w:p>
        </w:tc>
        <w:tc>
          <w:tcPr>
            <w:tcW w:w="1704" w:type="dxa"/>
            <w:tcBorders>
              <w:bottom w:val="nil"/>
            </w:tcBorders>
          </w:tcPr>
          <w:p w14:paraId="6522C89C" w14:textId="77777777" w:rsidR="00B52DCC" w:rsidRDefault="00916648">
            <w:pPr>
              <w:pStyle w:val="TableParagraph"/>
              <w:spacing w:line="424" w:lineRule="auto"/>
              <w:ind w:left="106" w:right="257"/>
              <w:rPr>
                <w:sz w:val="20"/>
              </w:rPr>
            </w:pPr>
            <w:r>
              <w:rPr>
                <w:sz w:val="20"/>
              </w:rPr>
              <w:t>Tetraaminopyri- midine Sulfate</w:t>
            </w:r>
          </w:p>
        </w:tc>
        <w:tc>
          <w:tcPr>
            <w:tcW w:w="993" w:type="dxa"/>
            <w:tcBorders>
              <w:bottom w:val="nil"/>
            </w:tcBorders>
          </w:tcPr>
          <w:p w14:paraId="0276FC71" w14:textId="77777777" w:rsidR="00B52DCC" w:rsidRDefault="00916648">
            <w:pPr>
              <w:pStyle w:val="TableParagraph"/>
              <w:spacing w:line="226" w:lineRule="exact"/>
              <w:ind w:left="107"/>
              <w:rPr>
                <w:sz w:val="20"/>
              </w:rPr>
            </w:pPr>
            <w:r>
              <w:rPr>
                <w:sz w:val="20"/>
              </w:rPr>
              <w:t>5392-28-</w:t>
            </w:r>
          </w:p>
          <w:p w14:paraId="29BF2084" w14:textId="77777777" w:rsidR="00B52DCC" w:rsidRDefault="00916648">
            <w:pPr>
              <w:pStyle w:val="TableParagraph"/>
              <w:spacing w:before="17"/>
              <w:ind w:left="107"/>
              <w:rPr>
                <w:sz w:val="20"/>
              </w:rPr>
            </w:pPr>
            <w:r>
              <w:rPr>
                <w:w w:val="99"/>
                <w:sz w:val="20"/>
              </w:rPr>
              <w:t>9</w:t>
            </w:r>
          </w:p>
        </w:tc>
        <w:tc>
          <w:tcPr>
            <w:tcW w:w="991" w:type="dxa"/>
            <w:tcBorders>
              <w:bottom w:val="nil"/>
            </w:tcBorders>
          </w:tcPr>
          <w:p w14:paraId="244F3AE7" w14:textId="77777777" w:rsidR="00B52DCC" w:rsidRDefault="00916648">
            <w:pPr>
              <w:pStyle w:val="TableParagraph"/>
              <w:spacing w:line="226" w:lineRule="exact"/>
              <w:ind w:left="107"/>
              <w:rPr>
                <w:sz w:val="20"/>
              </w:rPr>
            </w:pPr>
            <w:r>
              <w:rPr>
                <w:sz w:val="20"/>
              </w:rPr>
              <w:t>226-393-</w:t>
            </w:r>
          </w:p>
          <w:p w14:paraId="0E937D52" w14:textId="77777777" w:rsidR="00B52DCC" w:rsidRDefault="00916648">
            <w:pPr>
              <w:pStyle w:val="TableParagraph"/>
              <w:spacing w:before="17"/>
              <w:ind w:left="107"/>
              <w:rPr>
                <w:sz w:val="20"/>
              </w:rPr>
            </w:pPr>
            <w:r>
              <w:rPr>
                <w:w w:val="99"/>
                <w:sz w:val="20"/>
              </w:rPr>
              <w:t>0</w:t>
            </w:r>
          </w:p>
        </w:tc>
        <w:tc>
          <w:tcPr>
            <w:tcW w:w="1709" w:type="dxa"/>
            <w:vMerge w:val="restart"/>
          </w:tcPr>
          <w:p w14:paraId="4B3B7E9E" w14:textId="77777777" w:rsidR="00B52DCC" w:rsidRDefault="00916648">
            <w:pPr>
              <w:pStyle w:val="TableParagraph"/>
              <w:numPr>
                <w:ilvl w:val="0"/>
                <w:numId w:val="157"/>
              </w:numPr>
              <w:tabs>
                <w:tab w:val="left" w:pos="432"/>
              </w:tabs>
              <w:spacing w:line="259" w:lineRule="auto"/>
              <w:ind w:right="262" w:firstLine="50"/>
              <w:rPr>
                <w:sz w:val="20"/>
              </w:rPr>
            </w:pPr>
            <w:r>
              <w:rPr>
                <w:sz w:val="20"/>
              </w:rPr>
              <w:t xml:space="preserve">Okside </w:t>
            </w:r>
            <w:r>
              <w:rPr>
                <w:spacing w:val="-3"/>
                <w:sz w:val="20"/>
              </w:rPr>
              <w:t xml:space="preserve">edici </w:t>
            </w:r>
            <w:r>
              <w:rPr>
                <w:sz w:val="20"/>
              </w:rPr>
              <w:t>saç boyalarında kullanılan saç boya maddeleri</w:t>
            </w:r>
          </w:p>
          <w:p w14:paraId="44754658" w14:textId="77777777" w:rsidR="00B52DCC" w:rsidRDefault="00B52DCC">
            <w:pPr>
              <w:pStyle w:val="TableParagraph"/>
            </w:pPr>
          </w:p>
          <w:p w14:paraId="62187ABA" w14:textId="77777777" w:rsidR="00B52DCC" w:rsidRDefault="00B52DCC">
            <w:pPr>
              <w:pStyle w:val="TableParagraph"/>
            </w:pPr>
          </w:p>
          <w:p w14:paraId="60292CD3" w14:textId="77777777" w:rsidR="00B52DCC" w:rsidRDefault="00B52DCC">
            <w:pPr>
              <w:pStyle w:val="TableParagraph"/>
            </w:pPr>
          </w:p>
          <w:p w14:paraId="26A99324" w14:textId="77777777" w:rsidR="00B52DCC" w:rsidRDefault="00B52DCC">
            <w:pPr>
              <w:pStyle w:val="TableParagraph"/>
            </w:pPr>
          </w:p>
          <w:p w14:paraId="527E828D" w14:textId="77777777" w:rsidR="00B52DCC" w:rsidRDefault="00B52DCC">
            <w:pPr>
              <w:pStyle w:val="TableParagraph"/>
            </w:pPr>
          </w:p>
          <w:p w14:paraId="5A633715" w14:textId="77777777" w:rsidR="00B52DCC" w:rsidRDefault="00B52DCC">
            <w:pPr>
              <w:pStyle w:val="TableParagraph"/>
            </w:pPr>
          </w:p>
          <w:p w14:paraId="2B4514FE" w14:textId="77777777" w:rsidR="00B52DCC" w:rsidRDefault="00B52DCC">
            <w:pPr>
              <w:pStyle w:val="TableParagraph"/>
            </w:pPr>
          </w:p>
          <w:p w14:paraId="1443317D" w14:textId="77777777" w:rsidR="00B52DCC" w:rsidRDefault="00B52DCC">
            <w:pPr>
              <w:pStyle w:val="TableParagraph"/>
            </w:pPr>
          </w:p>
          <w:p w14:paraId="70CE3A62" w14:textId="77777777" w:rsidR="00B52DCC" w:rsidRDefault="00B52DCC">
            <w:pPr>
              <w:pStyle w:val="TableParagraph"/>
            </w:pPr>
          </w:p>
          <w:p w14:paraId="32A2C7B9" w14:textId="77777777" w:rsidR="00B52DCC" w:rsidRDefault="00B52DCC">
            <w:pPr>
              <w:pStyle w:val="TableParagraph"/>
            </w:pPr>
          </w:p>
          <w:p w14:paraId="29D4E371" w14:textId="77777777" w:rsidR="00B52DCC" w:rsidRDefault="00B52DCC">
            <w:pPr>
              <w:pStyle w:val="TableParagraph"/>
            </w:pPr>
          </w:p>
          <w:p w14:paraId="67263AB8" w14:textId="77777777" w:rsidR="00B52DCC" w:rsidRDefault="00B52DCC">
            <w:pPr>
              <w:pStyle w:val="TableParagraph"/>
            </w:pPr>
          </w:p>
          <w:p w14:paraId="40A7886C" w14:textId="77777777" w:rsidR="00B52DCC" w:rsidRDefault="00B52DCC">
            <w:pPr>
              <w:pStyle w:val="TableParagraph"/>
            </w:pPr>
          </w:p>
          <w:p w14:paraId="7629806E" w14:textId="77777777" w:rsidR="00B52DCC" w:rsidRDefault="00B52DCC">
            <w:pPr>
              <w:pStyle w:val="TableParagraph"/>
            </w:pPr>
          </w:p>
          <w:p w14:paraId="3130FD10" w14:textId="77777777" w:rsidR="00B52DCC" w:rsidRDefault="00B52DCC">
            <w:pPr>
              <w:pStyle w:val="TableParagraph"/>
            </w:pPr>
          </w:p>
          <w:p w14:paraId="3F692774" w14:textId="77777777" w:rsidR="00B52DCC" w:rsidRDefault="00B52DCC">
            <w:pPr>
              <w:pStyle w:val="TableParagraph"/>
            </w:pPr>
          </w:p>
          <w:p w14:paraId="401B6269" w14:textId="77777777" w:rsidR="00B52DCC" w:rsidRDefault="00B52DCC">
            <w:pPr>
              <w:pStyle w:val="TableParagraph"/>
            </w:pPr>
          </w:p>
          <w:p w14:paraId="759B24BE" w14:textId="77777777" w:rsidR="00B52DCC" w:rsidRDefault="00B52DCC">
            <w:pPr>
              <w:pStyle w:val="TableParagraph"/>
            </w:pPr>
          </w:p>
          <w:p w14:paraId="5BDD7B9E" w14:textId="77777777" w:rsidR="00B52DCC" w:rsidRDefault="00B52DCC">
            <w:pPr>
              <w:pStyle w:val="TableParagraph"/>
            </w:pPr>
          </w:p>
          <w:p w14:paraId="5ADC3A22" w14:textId="77777777" w:rsidR="00B52DCC" w:rsidRDefault="00B52DCC">
            <w:pPr>
              <w:pStyle w:val="TableParagraph"/>
            </w:pPr>
          </w:p>
          <w:p w14:paraId="4DAF0D1B" w14:textId="77777777" w:rsidR="00B52DCC" w:rsidRDefault="00B52DCC">
            <w:pPr>
              <w:pStyle w:val="TableParagraph"/>
            </w:pPr>
          </w:p>
          <w:p w14:paraId="4F96AE15" w14:textId="77777777" w:rsidR="00B52DCC" w:rsidRDefault="00916648">
            <w:pPr>
              <w:pStyle w:val="TableParagraph"/>
              <w:numPr>
                <w:ilvl w:val="0"/>
                <w:numId w:val="157"/>
              </w:numPr>
              <w:tabs>
                <w:tab w:val="left" w:pos="343"/>
              </w:tabs>
              <w:spacing w:before="150" w:line="256" w:lineRule="auto"/>
              <w:ind w:right="351" w:firstLine="0"/>
              <w:rPr>
                <w:sz w:val="20"/>
              </w:rPr>
            </w:pPr>
            <w:r>
              <w:rPr>
                <w:sz w:val="20"/>
              </w:rPr>
              <w:t xml:space="preserve">Okside </w:t>
            </w:r>
            <w:r>
              <w:rPr>
                <w:spacing w:val="-3"/>
                <w:sz w:val="20"/>
              </w:rPr>
              <w:t xml:space="preserve">edici </w:t>
            </w:r>
            <w:r>
              <w:rPr>
                <w:sz w:val="20"/>
              </w:rPr>
              <w:t>olmayan</w:t>
            </w:r>
            <w:r>
              <w:rPr>
                <w:spacing w:val="-2"/>
                <w:sz w:val="20"/>
              </w:rPr>
              <w:t xml:space="preserve"> </w:t>
            </w:r>
            <w:r>
              <w:rPr>
                <w:sz w:val="20"/>
              </w:rPr>
              <w:t>saç</w:t>
            </w:r>
          </w:p>
          <w:p w14:paraId="62A13D55" w14:textId="77777777" w:rsidR="00B52DCC" w:rsidRDefault="00916648">
            <w:pPr>
              <w:pStyle w:val="TableParagraph"/>
              <w:spacing w:before="4"/>
              <w:ind w:left="108"/>
              <w:rPr>
                <w:sz w:val="20"/>
              </w:rPr>
            </w:pPr>
            <w:r>
              <w:rPr>
                <w:sz w:val="20"/>
              </w:rPr>
              <w:t>boyalarında</w:t>
            </w:r>
          </w:p>
        </w:tc>
        <w:tc>
          <w:tcPr>
            <w:tcW w:w="1700" w:type="dxa"/>
            <w:vMerge w:val="restart"/>
          </w:tcPr>
          <w:p w14:paraId="5EBAE0AF" w14:textId="77777777" w:rsidR="00B52DCC" w:rsidRDefault="00B52DCC">
            <w:pPr>
              <w:pStyle w:val="TableParagraph"/>
              <w:rPr>
                <w:sz w:val="18"/>
              </w:rPr>
            </w:pPr>
          </w:p>
        </w:tc>
        <w:tc>
          <w:tcPr>
            <w:tcW w:w="2261" w:type="dxa"/>
            <w:tcBorders>
              <w:bottom w:val="nil"/>
            </w:tcBorders>
          </w:tcPr>
          <w:p w14:paraId="424A8E9D" w14:textId="77777777" w:rsidR="00B52DCC" w:rsidRDefault="00916648">
            <w:pPr>
              <w:pStyle w:val="TableParagraph"/>
              <w:spacing w:line="256" w:lineRule="auto"/>
              <w:ind w:left="108"/>
              <w:rPr>
                <w:sz w:val="20"/>
              </w:rPr>
            </w:pPr>
            <w:r>
              <w:rPr>
                <w:sz w:val="20"/>
              </w:rPr>
              <w:t>(a) ve (c) Oksidatif koşullar altında</w:t>
            </w:r>
          </w:p>
          <w:p w14:paraId="414DEC3C" w14:textId="77777777" w:rsidR="00B52DCC" w:rsidRDefault="00916648">
            <w:pPr>
              <w:pStyle w:val="TableParagraph"/>
              <w:spacing w:line="259" w:lineRule="auto"/>
              <w:ind w:left="108" w:right="256"/>
              <w:rPr>
                <w:sz w:val="20"/>
              </w:rPr>
            </w:pPr>
            <w:r>
              <w:rPr>
                <w:sz w:val="20"/>
              </w:rPr>
              <w:t>karıştırıldıktan sonra saça veya kirpiklere uygulanan maksimum konsantrasyon % 3,4’ü aşmamalıdır (sülfat</w:t>
            </w:r>
          </w:p>
          <w:p w14:paraId="656C9369" w14:textId="77777777" w:rsidR="00B52DCC" w:rsidRDefault="00916648">
            <w:pPr>
              <w:pStyle w:val="TableParagraph"/>
              <w:spacing w:line="229" w:lineRule="exact"/>
              <w:ind w:left="108"/>
              <w:rPr>
                <w:sz w:val="20"/>
              </w:rPr>
            </w:pPr>
            <w:r>
              <w:rPr>
                <w:sz w:val="20"/>
              </w:rPr>
              <w:t>olarak hesaplandığında).</w:t>
            </w:r>
          </w:p>
        </w:tc>
        <w:tc>
          <w:tcPr>
            <w:tcW w:w="2693" w:type="dxa"/>
            <w:tcBorders>
              <w:bottom w:val="nil"/>
            </w:tcBorders>
          </w:tcPr>
          <w:p w14:paraId="11600647"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2BDD912F"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6E17852C" w14:textId="77777777" w:rsidR="00B52DCC" w:rsidRDefault="00B52DCC">
            <w:pPr>
              <w:pStyle w:val="TableParagraph"/>
            </w:pPr>
          </w:p>
          <w:p w14:paraId="175CE5AB" w14:textId="77777777" w:rsidR="00B52DCC" w:rsidRDefault="00B52DCC">
            <w:pPr>
              <w:pStyle w:val="TableParagraph"/>
              <w:spacing w:before="5"/>
              <w:rPr>
                <w:sz w:val="29"/>
              </w:rPr>
            </w:pPr>
          </w:p>
          <w:p w14:paraId="61E38E30" w14:textId="77777777" w:rsidR="00B52DCC" w:rsidRDefault="00916648">
            <w:pPr>
              <w:pStyle w:val="TableParagraph"/>
              <w:spacing w:before="1" w:line="254" w:lineRule="auto"/>
              <w:ind w:left="110" w:right="226"/>
              <w:rPr>
                <w:sz w:val="20"/>
              </w:rPr>
            </w:pPr>
            <w:r>
              <w:rPr>
                <w:spacing w:val="-3"/>
                <w:w w:val="95"/>
                <w:position w:val="1"/>
                <w:sz w:val="20"/>
              </w:rPr>
              <w:t>“</w:t>
            </w:r>
            <w:r>
              <w:rPr>
                <w:spacing w:val="-44"/>
                <w:w w:val="95"/>
                <w:position w:val="1"/>
                <w:sz w:val="20"/>
              </w:rPr>
              <w:t xml:space="preserve"> </w:t>
            </w:r>
            <w:r>
              <w:rPr>
                <w:noProof/>
                <w:spacing w:val="-3"/>
                <w:w w:val="99"/>
                <w:sz w:val="20"/>
                <w:lang w:bidi="ar-SA"/>
              </w:rPr>
              <w:drawing>
                <wp:inline distT="0" distB="0" distL="0" distR="0" wp14:anchorId="01ADF1D5" wp14:editId="09232171">
                  <wp:extent cx="371475" cy="361950"/>
                  <wp:effectExtent l="0" t="0" r="0" b="0"/>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10" cstate="print"/>
                          <a:stretch>
                            <a:fillRect/>
                          </a:stretch>
                        </pic:blipFill>
                        <pic:spPr>
                          <a:xfrm>
                            <a:off x="0" y="0"/>
                            <a:ext cx="371475" cy="361950"/>
                          </a:xfrm>
                          <a:prstGeom prst="rect">
                            <a:avLst/>
                          </a:prstGeom>
                        </pic:spPr>
                      </pic:pic>
                    </a:graphicData>
                  </a:graphic>
                </wp:inline>
              </w:drawing>
            </w:r>
            <w:r>
              <w:rPr>
                <w:position w:val="1"/>
                <w:sz w:val="20"/>
              </w:rPr>
              <w:t>Saç</w:t>
            </w:r>
            <w:r>
              <w:rPr>
                <w:spacing w:val="-3"/>
                <w:position w:val="1"/>
                <w:sz w:val="20"/>
              </w:rPr>
              <w:t xml:space="preserve"> </w:t>
            </w:r>
            <w:r>
              <w:rPr>
                <w:position w:val="1"/>
                <w:sz w:val="20"/>
              </w:rPr>
              <w:t>boyaları</w:t>
            </w:r>
            <w:r>
              <w:rPr>
                <w:spacing w:val="-4"/>
                <w:position w:val="1"/>
                <w:sz w:val="20"/>
              </w:rPr>
              <w:t xml:space="preserve"> </w:t>
            </w:r>
            <w:r>
              <w:rPr>
                <w:position w:val="1"/>
                <w:sz w:val="20"/>
              </w:rPr>
              <w:t xml:space="preserve">şiddetli </w:t>
            </w:r>
            <w:r>
              <w:rPr>
                <w:sz w:val="20"/>
              </w:rPr>
              <w:t>alerjik reaksiyonlara neden olabilir.</w:t>
            </w:r>
          </w:p>
        </w:tc>
      </w:tr>
      <w:tr w:rsidR="00B52DCC" w14:paraId="710510F7" w14:textId="77777777">
        <w:trPr>
          <w:trHeight w:val="894"/>
        </w:trPr>
        <w:tc>
          <w:tcPr>
            <w:tcW w:w="1416" w:type="dxa"/>
            <w:tcBorders>
              <w:top w:val="nil"/>
              <w:bottom w:val="nil"/>
            </w:tcBorders>
          </w:tcPr>
          <w:p w14:paraId="38B89002" w14:textId="77777777" w:rsidR="00B52DCC" w:rsidRDefault="00B52DCC">
            <w:pPr>
              <w:pStyle w:val="TableParagraph"/>
              <w:rPr>
                <w:sz w:val="18"/>
              </w:rPr>
            </w:pPr>
          </w:p>
        </w:tc>
        <w:tc>
          <w:tcPr>
            <w:tcW w:w="1984" w:type="dxa"/>
            <w:tcBorders>
              <w:top w:val="nil"/>
              <w:bottom w:val="nil"/>
            </w:tcBorders>
          </w:tcPr>
          <w:p w14:paraId="1B79749F" w14:textId="77777777" w:rsidR="00B52DCC" w:rsidRDefault="00B52DCC">
            <w:pPr>
              <w:pStyle w:val="TableParagraph"/>
              <w:rPr>
                <w:sz w:val="18"/>
              </w:rPr>
            </w:pPr>
          </w:p>
        </w:tc>
        <w:tc>
          <w:tcPr>
            <w:tcW w:w="1704" w:type="dxa"/>
            <w:tcBorders>
              <w:top w:val="nil"/>
              <w:bottom w:val="nil"/>
            </w:tcBorders>
          </w:tcPr>
          <w:p w14:paraId="1D7BADB6" w14:textId="77777777" w:rsidR="00B52DCC" w:rsidRDefault="00B52DCC">
            <w:pPr>
              <w:pStyle w:val="TableParagraph"/>
              <w:rPr>
                <w:sz w:val="18"/>
              </w:rPr>
            </w:pPr>
          </w:p>
        </w:tc>
        <w:tc>
          <w:tcPr>
            <w:tcW w:w="993" w:type="dxa"/>
            <w:tcBorders>
              <w:top w:val="nil"/>
              <w:bottom w:val="nil"/>
            </w:tcBorders>
          </w:tcPr>
          <w:p w14:paraId="2CC3F091" w14:textId="77777777" w:rsidR="00B52DCC" w:rsidRDefault="00B52DCC">
            <w:pPr>
              <w:pStyle w:val="TableParagraph"/>
              <w:rPr>
                <w:sz w:val="18"/>
              </w:rPr>
            </w:pPr>
          </w:p>
        </w:tc>
        <w:tc>
          <w:tcPr>
            <w:tcW w:w="991" w:type="dxa"/>
            <w:tcBorders>
              <w:top w:val="nil"/>
              <w:bottom w:val="nil"/>
            </w:tcBorders>
          </w:tcPr>
          <w:p w14:paraId="73F0AF28" w14:textId="77777777" w:rsidR="00B52DCC" w:rsidRDefault="00B52DCC">
            <w:pPr>
              <w:pStyle w:val="TableParagraph"/>
              <w:rPr>
                <w:sz w:val="18"/>
              </w:rPr>
            </w:pPr>
          </w:p>
        </w:tc>
        <w:tc>
          <w:tcPr>
            <w:tcW w:w="1709" w:type="dxa"/>
            <w:vMerge/>
            <w:tcBorders>
              <w:top w:val="nil"/>
            </w:tcBorders>
          </w:tcPr>
          <w:p w14:paraId="737C927B" w14:textId="77777777" w:rsidR="00B52DCC" w:rsidRDefault="00B52DCC">
            <w:pPr>
              <w:rPr>
                <w:sz w:val="2"/>
                <w:szCs w:val="2"/>
              </w:rPr>
            </w:pPr>
          </w:p>
        </w:tc>
        <w:tc>
          <w:tcPr>
            <w:tcW w:w="1700" w:type="dxa"/>
            <w:vMerge/>
            <w:tcBorders>
              <w:top w:val="nil"/>
            </w:tcBorders>
          </w:tcPr>
          <w:p w14:paraId="0D0C69C1" w14:textId="77777777" w:rsidR="00B52DCC" w:rsidRDefault="00B52DCC">
            <w:pPr>
              <w:rPr>
                <w:sz w:val="2"/>
                <w:szCs w:val="2"/>
              </w:rPr>
            </w:pPr>
          </w:p>
        </w:tc>
        <w:tc>
          <w:tcPr>
            <w:tcW w:w="2261" w:type="dxa"/>
            <w:tcBorders>
              <w:top w:val="nil"/>
              <w:bottom w:val="nil"/>
            </w:tcBorders>
          </w:tcPr>
          <w:p w14:paraId="3041C856" w14:textId="77777777" w:rsidR="00B52DCC" w:rsidRDefault="00B52DCC">
            <w:pPr>
              <w:pStyle w:val="TableParagraph"/>
              <w:rPr>
                <w:sz w:val="18"/>
              </w:rPr>
            </w:pPr>
          </w:p>
        </w:tc>
        <w:tc>
          <w:tcPr>
            <w:tcW w:w="2693" w:type="dxa"/>
            <w:tcBorders>
              <w:top w:val="nil"/>
              <w:bottom w:val="nil"/>
            </w:tcBorders>
          </w:tcPr>
          <w:p w14:paraId="66AF600F" w14:textId="77777777" w:rsidR="00B52DCC" w:rsidRDefault="00916648">
            <w:pPr>
              <w:pStyle w:val="TableParagraph"/>
              <w:spacing w:before="79" w:line="259" w:lineRule="auto"/>
              <w:ind w:left="110" w:right="226"/>
              <w:rPr>
                <w:sz w:val="20"/>
              </w:rPr>
            </w:pPr>
            <w:r>
              <w:rPr>
                <w:sz w:val="20"/>
              </w:rPr>
              <w:t>Ürünü kullanmadan önce aşağıdaki hususlara dikkat ediniz.</w:t>
            </w:r>
          </w:p>
        </w:tc>
      </w:tr>
      <w:tr w:rsidR="00B52DCC" w14:paraId="36C0B4A2" w14:textId="77777777">
        <w:trPr>
          <w:trHeight w:val="895"/>
        </w:trPr>
        <w:tc>
          <w:tcPr>
            <w:tcW w:w="1416" w:type="dxa"/>
            <w:tcBorders>
              <w:top w:val="nil"/>
              <w:bottom w:val="nil"/>
            </w:tcBorders>
          </w:tcPr>
          <w:p w14:paraId="6A68B4AF" w14:textId="77777777" w:rsidR="00B52DCC" w:rsidRDefault="00B52DCC">
            <w:pPr>
              <w:pStyle w:val="TableParagraph"/>
              <w:rPr>
                <w:sz w:val="18"/>
              </w:rPr>
            </w:pPr>
          </w:p>
        </w:tc>
        <w:tc>
          <w:tcPr>
            <w:tcW w:w="1984" w:type="dxa"/>
            <w:tcBorders>
              <w:top w:val="nil"/>
              <w:bottom w:val="nil"/>
            </w:tcBorders>
          </w:tcPr>
          <w:p w14:paraId="4DE89F93" w14:textId="77777777" w:rsidR="00B52DCC" w:rsidRDefault="00B52DCC">
            <w:pPr>
              <w:pStyle w:val="TableParagraph"/>
              <w:rPr>
                <w:sz w:val="18"/>
              </w:rPr>
            </w:pPr>
          </w:p>
        </w:tc>
        <w:tc>
          <w:tcPr>
            <w:tcW w:w="1704" w:type="dxa"/>
            <w:tcBorders>
              <w:top w:val="nil"/>
              <w:bottom w:val="nil"/>
            </w:tcBorders>
          </w:tcPr>
          <w:p w14:paraId="703EA9DC" w14:textId="77777777" w:rsidR="00B52DCC" w:rsidRDefault="00B52DCC">
            <w:pPr>
              <w:pStyle w:val="TableParagraph"/>
              <w:rPr>
                <w:sz w:val="18"/>
              </w:rPr>
            </w:pPr>
          </w:p>
        </w:tc>
        <w:tc>
          <w:tcPr>
            <w:tcW w:w="993" w:type="dxa"/>
            <w:tcBorders>
              <w:top w:val="nil"/>
              <w:bottom w:val="nil"/>
            </w:tcBorders>
          </w:tcPr>
          <w:p w14:paraId="2F07467F" w14:textId="77777777" w:rsidR="00B52DCC" w:rsidRDefault="00B52DCC">
            <w:pPr>
              <w:pStyle w:val="TableParagraph"/>
              <w:rPr>
                <w:sz w:val="18"/>
              </w:rPr>
            </w:pPr>
          </w:p>
        </w:tc>
        <w:tc>
          <w:tcPr>
            <w:tcW w:w="991" w:type="dxa"/>
            <w:tcBorders>
              <w:top w:val="nil"/>
              <w:bottom w:val="nil"/>
            </w:tcBorders>
          </w:tcPr>
          <w:p w14:paraId="45284D6E" w14:textId="77777777" w:rsidR="00B52DCC" w:rsidRDefault="00B52DCC">
            <w:pPr>
              <w:pStyle w:val="TableParagraph"/>
              <w:rPr>
                <w:sz w:val="18"/>
              </w:rPr>
            </w:pPr>
          </w:p>
        </w:tc>
        <w:tc>
          <w:tcPr>
            <w:tcW w:w="1709" w:type="dxa"/>
            <w:vMerge/>
            <w:tcBorders>
              <w:top w:val="nil"/>
            </w:tcBorders>
          </w:tcPr>
          <w:p w14:paraId="362F3FE4" w14:textId="77777777" w:rsidR="00B52DCC" w:rsidRDefault="00B52DCC">
            <w:pPr>
              <w:rPr>
                <w:sz w:val="2"/>
                <w:szCs w:val="2"/>
              </w:rPr>
            </w:pPr>
          </w:p>
        </w:tc>
        <w:tc>
          <w:tcPr>
            <w:tcW w:w="1700" w:type="dxa"/>
            <w:vMerge/>
            <w:tcBorders>
              <w:top w:val="nil"/>
            </w:tcBorders>
          </w:tcPr>
          <w:p w14:paraId="4DB2D9E1" w14:textId="77777777" w:rsidR="00B52DCC" w:rsidRDefault="00B52DCC">
            <w:pPr>
              <w:rPr>
                <w:sz w:val="2"/>
                <w:szCs w:val="2"/>
              </w:rPr>
            </w:pPr>
          </w:p>
        </w:tc>
        <w:tc>
          <w:tcPr>
            <w:tcW w:w="2261" w:type="dxa"/>
            <w:tcBorders>
              <w:top w:val="nil"/>
              <w:bottom w:val="nil"/>
            </w:tcBorders>
          </w:tcPr>
          <w:p w14:paraId="615D7496" w14:textId="77777777" w:rsidR="00B52DCC" w:rsidRDefault="00B52DCC">
            <w:pPr>
              <w:pStyle w:val="TableParagraph"/>
              <w:rPr>
                <w:sz w:val="18"/>
              </w:rPr>
            </w:pPr>
          </w:p>
        </w:tc>
        <w:tc>
          <w:tcPr>
            <w:tcW w:w="2693" w:type="dxa"/>
            <w:tcBorders>
              <w:top w:val="nil"/>
              <w:bottom w:val="nil"/>
            </w:tcBorders>
          </w:tcPr>
          <w:p w14:paraId="594E9541"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6902F381" w14:textId="77777777">
        <w:trPr>
          <w:trHeight w:val="1053"/>
        </w:trPr>
        <w:tc>
          <w:tcPr>
            <w:tcW w:w="1416" w:type="dxa"/>
            <w:tcBorders>
              <w:top w:val="nil"/>
              <w:bottom w:val="nil"/>
            </w:tcBorders>
          </w:tcPr>
          <w:p w14:paraId="19DE7269" w14:textId="77777777" w:rsidR="00B52DCC" w:rsidRDefault="00B52DCC">
            <w:pPr>
              <w:pStyle w:val="TableParagraph"/>
              <w:rPr>
                <w:sz w:val="18"/>
              </w:rPr>
            </w:pPr>
          </w:p>
        </w:tc>
        <w:tc>
          <w:tcPr>
            <w:tcW w:w="1984" w:type="dxa"/>
            <w:tcBorders>
              <w:top w:val="nil"/>
              <w:bottom w:val="nil"/>
            </w:tcBorders>
          </w:tcPr>
          <w:p w14:paraId="05D7EB88" w14:textId="77777777" w:rsidR="00B52DCC" w:rsidRDefault="00B52DCC">
            <w:pPr>
              <w:pStyle w:val="TableParagraph"/>
              <w:rPr>
                <w:sz w:val="18"/>
              </w:rPr>
            </w:pPr>
          </w:p>
        </w:tc>
        <w:tc>
          <w:tcPr>
            <w:tcW w:w="1704" w:type="dxa"/>
            <w:tcBorders>
              <w:top w:val="nil"/>
              <w:bottom w:val="nil"/>
            </w:tcBorders>
          </w:tcPr>
          <w:p w14:paraId="47737B86" w14:textId="77777777" w:rsidR="00B52DCC" w:rsidRDefault="00B52DCC">
            <w:pPr>
              <w:pStyle w:val="TableParagraph"/>
              <w:rPr>
                <w:sz w:val="18"/>
              </w:rPr>
            </w:pPr>
          </w:p>
        </w:tc>
        <w:tc>
          <w:tcPr>
            <w:tcW w:w="993" w:type="dxa"/>
            <w:tcBorders>
              <w:top w:val="nil"/>
              <w:bottom w:val="nil"/>
            </w:tcBorders>
          </w:tcPr>
          <w:p w14:paraId="3456A995" w14:textId="77777777" w:rsidR="00B52DCC" w:rsidRDefault="00B52DCC">
            <w:pPr>
              <w:pStyle w:val="TableParagraph"/>
              <w:rPr>
                <w:sz w:val="18"/>
              </w:rPr>
            </w:pPr>
          </w:p>
        </w:tc>
        <w:tc>
          <w:tcPr>
            <w:tcW w:w="991" w:type="dxa"/>
            <w:tcBorders>
              <w:top w:val="nil"/>
              <w:bottom w:val="nil"/>
            </w:tcBorders>
          </w:tcPr>
          <w:p w14:paraId="7BB4942A" w14:textId="77777777" w:rsidR="00B52DCC" w:rsidRDefault="00B52DCC">
            <w:pPr>
              <w:pStyle w:val="TableParagraph"/>
              <w:rPr>
                <w:sz w:val="18"/>
              </w:rPr>
            </w:pPr>
          </w:p>
        </w:tc>
        <w:tc>
          <w:tcPr>
            <w:tcW w:w="1709" w:type="dxa"/>
            <w:vMerge/>
            <w:tcBorders>
              <w:top w:val="nil"/>
            </w:tcBorders>
          </w:tcPr>
          <w:p w14:paraId="59A503B2" w14:textId="77777777" w:rsidR="00B52DCC" w:rsidRDefault="00B52DCC">
            <w:pPr>
              <w:rPr>
                <w:sz w:val="2"/>
                <w:szCs w:val="2"/>
              </w:rPr>
            </w:pPr>
          </w:p>
        </w:tc>
        <w:tc>
          <w:tcPr>
            <w:tcW w:w="1700" w:type="dxa"/>
            <w:vMerge/>
            <w:tcBorders>
              <w:top w:val="nil"/>
            </w:tcBorders>
          </w:tcPr>
          <w:p w14:paraId="2A8BA7FF" w14:textId="77777777" w:rsidR="00B52DCC" w:rsidRDefault="00B52DCC">
            <w:pPr>
              <w:rPr>
                <w:sz w:val="2"/>
                <w:szCs w:val="2"/>
              </w:rPr>
            </w:pPr>
          </w:p>
        </w:tc>
        <w:tc>
          <w:tcPr>
            <w:tcW w:w="2261" w:type="dxa"/>
            <w:tcBorders>
              <w:top w:val="nil"/>
              <w:bottom w:val="nil"/>
            </w:tcBorders>
          </w:tcPr>
          <w:p w14:paraId="4AB89D6E" w14:textId="77777777" w:rsidR="00B52DCC" w:rsidRDefault="00B52DCC">
            <w:pPr>
              <w:pStyle w:val="TableParagraph"/>
              <w:rPr>
                <w:sz w:val="18"/>
              </w:rPr>
            </w:pPr>
          </w:p>
        </w:tc>
        <w:tc>
          <w:tcPr>
            <w:tcW w:w="2693" w:type="dxa"/>
            <w:tcBorders>
              <w:top w:val="nil"/>
              <w:bottom w:val="nil"/>
            </w:tcBorders>
          </w:tcPr>
          <w:p w14:paraId="277C5CDB" w14:textId="77777777" w:rsidR="00B52DCC" w:rsidRDefault="00916648">
            <w:pPr>
              <w:pStyle w:val="TableParagraph"/>
              <w:spacing w:before="79" w:line="256" w:lineRule="auto"/>
              <w:ind w:left="110" w:right="226"/>
              <w:rPr>
                <w:sz w:val="20"/>
              </w:rPr>
            </w:pPr>
            <w:r>
              <w:rPr>
                <w:sz w:val="20"/>
              </w:rPr>
              <w:t>Geçici “kara kına” dövmesi alerji riskini arttırabilir.</w:t>
            </w:r>
          </w:p>
        </w:tc>
      </w:tr>
      <w:tr w:rsidR="00B52DCC" w14:paraId="538FDD94" w14:textId="77777777">
        <w:trPr>
          <w:trHeight w:val="1656"/>
        </w:trPr>
        <w:tc>
          <w:tcPr>
            <w:tcW w:w="1416" w:type="dxa"/>
            <w:tcBorders>
              <w:top w:val="nil"/>
            </w:tcBorders>
          </w:tcPr>
          <w:p w14:paraId="314493AD" w14:textId="77777777" w:rsidR="00B52DCC" w:rsidRDefault="00B52DCC">
            <w:pPr>
              <w:pStyle w:val="TableParagraph"/>
              <w:rPr>
                <w:sz w:val="18"/>
              </w:rPr>
            </w:pPr>
          </w:p>
        </w:tc>
        <w:tc>
          <w:tcPr>
            <w:tcW w:w="1984" w:type="dxa"/>
            <w:tcBorders>
              <w:top w:val="nil"/>
            </w:tcBorders>
          </w:tcPr>
          <w:p w14:paraId="2EE21855" w14:textId="77777777" w:rsidR="00B52DCC" w:rsidRDefault="00B52DCC">
            <w:pPr>
              <w:pStyle w:val="TableParagraph"/>
              <w:rPr>
                <w:sz w:val="18"/>
              </w:rPr>
            </w:pPr>
          </w:p>
        </w:tc>
        <w:tc>
          <w:tcPr>
            <w:tcW w:w="1704" w:type="dxa"/>
            <w:tcBorders>
              <w:top w:val="nil"/>
            </w:tcBorders>
          </w:tcPr>
          <w:p w14:paraId="32CC4F78" w14:textId="77777777" w:rsidR="00B52DCC" w:rsidRDefault="00B52DCC">
            <w:pPr>
              <w:pStyle w:val="TableParagraph"/>
              <w:rPr>
                <w:sz w:val="18"/>
              </w:rPr>
            </w:pPr>
          </w:p>
        </w:tc>
        <w:tc>
          <w:tcPr>
            <w:tcW w:w="993" w:type="dxa"/>
            <w:tcBorders>
              <w:top w:val="nil"/>
            </w:tcBorders>
          </w:tcPr>
          <w:p w14:paraId="63117938" w14:textId="77777777" w:rsidR="00B52DCC" w:rsidRDefault="00B52DCC">
            <w:pPr>
              <w:pStyle w:val="TableParagraph"/>
              <w:rPr>
                <w:sz w:val="18"/>
              </w:rPr>
            </w:pPr>
          </w:p>
        </w:tc>
        <w:tc>
          <w:tcPr>
            <w:tcW w:w="991" w:type="dxa"/>
            <w:tcBorders>
              <w:top w:val="nil"/>
            </w:tcBorders>
          </w:tcPr>
          <w:p w14:paraId="30645640" w14:textId="77777777" w:rsidR="00B52DCC" w:rsidRDefault="00B52DCC">
            <w:pPr>
              <w:pStyle w:val="TableParagraph"/>
              <w:rPr>
                <w:sz w:val="18"/>
              </w:rPr>
            </w:pPr>
          </w:p>
        </w:tc>
        <w:tc>
          <w:tcPr>
            <w:tcW w:w="1709" w:type="dxa"/>
            <w:vMerge/>
            <w:tcBorders>
              <w:top w:val="nil"/>
            </w:tcBorders>
          </w:tcPr>
          <w:p w14:paraId="144DA739" w14:textId="77777777" w:rsidR="00B52DCC" w:rsidRDefault="00B52DCC">
            <w:pPr>
              <w:rPr>
                <w:sz w:val="2"/>
                <w:szCs w:val="2"/>
              </w:rPr>
            </w:pPr>
          </w:p>
        </w:tc>
        <w:tc>
          <w:tcPr>
            <w:tcW w:w="1700" w:type="dxa"/>
            <w:vMerge/>
            <w:tcBorders>
              <w:top w:val="nil"/>
            </w:tcBorders>
          </w:tcPr>
          <w:p w14:paraId="0215049C" w14:textId="77777777" w:rsidR="00B52DCC" w:rsidRDefault="00B52DCC">
            <w:pPr>
              <w:rPr>
                <w:sz w:val="2"/>
                <w:szCs w:val="2"/>
              </w:rPr>
            </w:pPr>
          </w:p>
        </w:tc>
        <w:tc>
          <w:tcPr>
            <w:tcW w:w="2261" w:type="dxa"/>
            <w:tcBorders>
              <w:top w:val="nil"/>
            </w:tcBorders>
          </w:tcPr>
          <w:p w14:paraId="7B5E9269" w14:textId="77777777" w:rsidR="00B52DCC" w:rsidRDefault="00B52DCC">
            <w:pPr>
              <w:pStyle w:val="TableParagraph"/>
              <w:rPr>
                <w:sz w:val="18"/>
              </w:rPr>
            </w:pPr>
          </w:p>
        </w:tc>
        <w:tc>
          <w:tcPr>
            <w:tcW w:w="2693" w:type="dxa"/>
            <w:tcBorders>
              <w:top w:val="nil"/>
            </w:tcBorders>
          </w:tcPr>
          <w:p w14:paraId="7623B9C2" w14:textId="77777777" w:rsidR="00B52DCC" w:rsidRDefault="00B52DCC">
            <w:pPr>
              <w:pStyle w:val="TableParagraph"/>
            </w:pPr>
          </w:p>
          <w:p w14:paraId="539A42BC" w14:textId="77777777" w:rsidR="00B52DCC" w:rsidRDefault="00B52DCC">
            <w:pPr>
              <w:pStyle w:val="TableParagraph"/>
              <w:spacing w:before="4"/>
              <w:rPr>
                <w:sz w:val="20"/>
              </w:rPr>
            </w:pPr>
          </w:p>
          <w:p w14:paraId="5FFEF87E" w14:textId="77777777" w:rsidR="00B52DCC" w:rsidRDefault="00916648">
            <w:pPr>
              <w:pStyle w:val="TableParagraph"/>
              <w:spacing w:line="261" w:lineRule="auto"/>
              <w:ind w:left="110" w:right="226"/>
              <w:rPr>
                <w:sz w:val="20"/>
              </w:rPr>
            </w:pPr>
            <w:r>
              <w:rPr>
                <w:sz w:val="20"/>
              </w:rPr>
              <w:t>Şu durumlarda saçınızı boyamayınız.</w:t>
            </w:r>
          </w:p>
        </w:tc>
      </w:tr>
    </w:tbl>
    <w:p w14:paraId="51344E82"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5EB49F9A" w14:textId="77777777" w:rsidR="00B52DCC" w:rsidRDefault="00916648">
      <w:pPr>
        <w:pStyle w:val="BodyText"/>
        <w:rPr>
          <w:sz w:val="26"/>
        </w:rPr>
      </w:pPr>
      <w:r>
        <w:rPr>
          <w:noProof/>
          <w:lang w:bidi="ar-SA"/>
        </w:rPr>
        <w:lastRenderedPageBreak/>
        <w:drawing>
          <wp:anchor distT="0" distB="0" distL="0" distR="0" simplePos="0" relativeHeight="266769287" behindDoc="1" locked="0" layoutInCell="1" allowOverlap="1" wp14:anchorId="23C6B436" wp14:editId="18FC4304">
            <wp:simplePos x="0" y="0"/>
            <wp:positionH relativeFrom="page">
              <wp:posOffset>9343897</wp:posOffset>
            </wp:positionH>
            <wp:positionV relativeFrom="page">
              <wp:posOffset>3823716</wp:posOffset>
            </wp:positionV>
            <wp:extent cx="372109" cy="359410"/>
            <wp:effectExtent l="0" t="0" r="0" b="0"/>
            <wp:wrapNone/>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png"/>
                    <pic:cNvPicPr/>
                  </pic:nvPicPr>
                  <pic:blipFill>
                    <a:blip r:embed="rId11" cstate="print"/>
                    <a:stretch>
                      <a:fillRect/>
                    </a:stretch>
                  </pic:blipFill>
                  <pic:spPr>
                    <a:xfrm>
                      <a:off x="0" y="0"/>
                      <a:ext cx="372109" cy="359410"/>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BD3BD31" w14:textId="77777777">
        <w:trPr>
          <w:trHeight w:val="8920"/>
        </w:trPr>
        <w:tc>
          <w:tcPr>
            <w:tcW w:w="1416" w:type="dxa"/>
          </w:tcPr>
          <w:p w14:paraId="525BB0A2" w14:textId="77777777" w:rsidR="00B52DCC" w:rsidRDefault="00B52DCC">
            <w:pPr>
              <w:pStyle w:val="TableParagraph"/>
              <w:rPr>
                <w:sz w:val="18"/>
              </w:rPr>
            </w:pPr>
          </w:p>
        </w:tc>
        <w:tc>
          <w:tcPr>
            <w:tcW w:w="1984" w:type="dxa"/>
          </w:tcPr>
          <w:p w14:paraId="229420F4" w14:textId="77777777" w:rsidR="00B52DCC" w:rsidRDefault="00B52DCC">
            <w:pPr>
              <w:pStyle w:val="TableParagraph"/>
              <w:rPr>
                <w:sz w:val="18"/>
              </w:rPr>
            </w:pPr>
          </w:p>
        </w:tc>
        <w:tc>
          <w:tcPr>
            <w:tcW w:w="1704" w:type="dxa"/>
          </w:tcPr>
          <w:p w14:paraId="27C0EBE9" w14:textId="77777777" w:rsidR="00B52DCC" w:rsidRDefault="00B52DCC">
            <w:pPr>
              <w:pStyle w:val="TableParagraph"/>
              <w:rPr>
                <w:sz w:val="18"/>
              </w:rPr>
            </w:pPr>
          </w:p>
        </w:tc>
        <w:tc>
          <w:tcPr>
            <w:tcW w:w="993" w:type="dxa"/>
          </w:tcPr>
          <w:p w14:paraId="2F27171F" w14:textId="77777777" w:rsidR="00B52DCC" w:rsidRDefault="00B52DCC">
            <w:pPr>
              <w:pStyle w:val="TableParagraph"/>
              <w:rPr>
                <w:sz w:val="18"/>
              </w:rPr>
            </w:pPr>
          </w:p>
        </w:tc>
        <w:tc>
          <w:tcPr>
            <w:tcW w:w="991" w:type="dxa"/>
          </w:tcPr>
          <w:p w14:paraId="09AED310" w14:textId="77777777" w:rsidR="00B52DCC" w:rsidRDefault="00B52DCC">
            <w:pPr>
              <w:pStyle w:val="TableParagraph"/>
              <w:rPr>
                <w:sz w:val="18"/>
              </w:rPr>
            </w:pPr>
          </w:p>
        </w:tc>
        <w:tc>
          <w:tcPr>
            <w:tcW w:w="1709" w:type="dxa"/>
          </w:tcPr>
          <w:p w14:paraId="12E3B547" w14:textId="77777777" w:rsidR="00B52DCC" w:rsidRDefault="00916648">
            <w:pPr>
              <w:pStyle w:val="TableParagraph"/>
              <w:spacing w:line="256" w:lineRule="auto"/>
              <w:ind w:left="108" w:right="349"/>
              <w:rPr>
                <w:sz w:val="20"/>
              </w:rPr>
            </w:pPr>
            <w:r>
              <w:rPr>
                <w:sz w:val="20"/>
              </w:rPr>
              <w:t>kullanılan saç boya</w:t>
            </w:r>
            <w:r>
              <w:rPr>
                <w:spacing w:val="6"/>
                <w:sz w:val="20"/>
              </w:rPr>
              <w:t xml:space="preserve"> </w:t>
            </w:r>
            <w:r>
              <w:rPr>
                <w:spacing w:val="-3"/>
                <w:sz w:val="20"/>
              </w:rPr>
              <w:t>maddeleri</w:t>
            </w:r>
          </w:p>
          <w:p w14:paraId="44AE1B91" w14:textId="77777777" w:rsidR="00B52DCC" w:rsidRDefault="00B52DCC">
            <w:pPr>
              <w:pStyle w:val="TableParagraph"/>
            </w:pPr>
          </w:p>
          <w:p w14:paraId="66645B0C" w14:textId="77777777" w:rsidR="00B52DCC" w:rsidRDefault="00B52DCC">
            <w:pPr>
              <w:pStyle w:val="TableParagraph"/>
            </w:pPr>
          </w:p>
          <w:p w14:paraId="3305BF3D" w14:textId="77777777" w:rsidR="00B52DCC" w:rsidRDefault="00B52DCC">
            <w:pPr>
              <w:pStyle w:val="TableParagraph"/>
            </w:pPr>
          </w:p>
          <w:p w14:paraId="7E8665DE" w14:textId="77777777" w:rsidR="00B52DCC" w:rsidRDefault="00B52DCC">
            <w:pPr>
              <w:pStyle w:val="TableParagraph"/>
            </w:pPr>
          </w:p>
          <w:p w14:paraId="04FEE645" w14:textId="77777777" w:rsidR="00B52DCC" w:rsidRDefault="00B52DCC">
            <w:pPr>
              <w:pStyle w:val="TableParagraph"/>
            </w:pPr>
          </w:p>
          <w:p w14:paraId="41D498D8" w14:textId="77777777" w:rsidR="00B52DCC" w:rsidRDefault="00B52DCC">
            <w:pPr>
              <w:pStyle w:val="TableParagraph"/>
            </w:pPr>
          </w:p>
          <w:p w14:paraId="13F85DA7" w14:textId="77777777" w:rsidR="00B52DCC" w:rsidRDefault="00B52DCC">
            <w:pPr>
              <w:pStyle w:val="TableParagraph"/>
            </w:pPr>
          </w:p>
          <w:p w14:paraId="3A2D9893" w14:textId="77777777" w:rsidR="00B52DCC" w:rsidRDefault="00B52DCC">
            <w:pPr>
              <w:pStyle w:val="TableParagraph"/>
            </w:pPr>
          </w:p>
          <w:p w14:paraId="02430F21" w14:textId="77777777" w:rsidR="00B52DCC" w:rsidRDefault="00B52DCC">
            <w:pPr>
              <w:pStyle w:val="TableParagraph"/>
            </w:pPr>
          </w:p>
          <w:p w14:paraId="61A822A7" w14:textId="77777777" w:rsidR="00B52DCC" w:rsidRDefault="00B52DCC">
            <w:pPr>
              <w:pStyle w:val="TableParagraph"/>
            </w:pPr>
          </w:p>
          <w:p w14:paraId="0A464D52" w14:textId="77777777" w:rsidR="00B52DCC" w:rsidRDefault="00B52DCC">
            <w:pPr>
              <w:pStyle w:val="TableParagraph"/>
            </w:pPr>
          </w:p>
          <w:p w14:paraId="4610F571" w14:textId="77777777" w:rsidR="00B52DCC" w:rsidRDefault="00B52DCC">
            <w:pPr>
              <w:pStyle w:val="TableParagraph"/>
            </w:pPr>
          </w:p>
          <w:p w14:paraId="13A4C1CD" w14:textId="77777777" w:rsidR="00B52DCC" w:rsidRDefault="00B52DCC">
            <w:pPr>
              <w:pStyle w:val="TableParagraph"/>
            </w:pPr>
          </w:p>
          <w:p w14:paraId="32AB8F78" w14:textId="77777777" w:rsidR="00B52DCC" w:rsidRDefault="00916648">
            <w:pPr>
              <w:pStyle w:val="TableParagraph"/>
              <w:spacing w:before="137" w:line="256" w:lineRule="auto"/>
              <w:ind w:left="108"/>
              <w:rPr>
                <w:sz w:val="20"/>
              </w:rPr>
            </w:pPr>
            <w:r>
              <w:rPr>
                <w:sz w:val="20"/>
              </w:rPr>
              <w:t xml:space="preserve">(c) Kirpik </w:t>
            </w:r>
            <w:r>
              <w:rPr>
                <w:spacing w:val="-4"/>
                <w:sz w:val="20"/>
              </w:rPr>
              <w:t xml:space="preserve">boyama </w:t>
            </w:r>
            <w:r>
              <w:rPr>
                <w:sz w:val="20"/>
              </w:rPr>
              <w:t>amaçlı ürünler</w:t>
            </w:r>
          </w:p>
        </w:tc>
        <w:tc>
          <w:tcPr>
            <w:tcW w:w="1700" w:type="dxa"/>
          </w:tcPr>
          <w:p w14:paraId="7AABB8B2" w14:textId="77777777" w:rsidR="00B52DCC" w:rsidRDefault="00916648">
            <w:pPr>
              <w:pStyle w:val="TableParagraph"/>
              <w:spacing w:line="256" w:lineRule="auto"/>
              <w:ind w:left="108"/>
              <w:rPr>
                <w:sz w:val="20"/>
              </w:rPr>
            </w:pPr>
            <w:r>
              <w:rPr>
                <w:sz w:val="20"/>
              </w:rPr>
              <w:t>(b) % 3,4 (sülfat olarak</w:t>
            </w:r>
          </w:p>
          <w:p w14:paraId="28D97728" w14:textId="77777777" w:rsidR="00B52DCC" w:rsidRDefault="00916648">
            <w:pPr>
              <w:pStyle w:val="TableParagraph"/>
              <w:ind w:left="108"/>
              <w:rPr>
                <w:sz w:val="20"/>
              </w:rPr>
            </w:pPr>
            <w:r>
              <w:rPr>
                <w:sz w:val="20"/>
              </w:rPr>
              <w:t>hesaplandığında)</w:t>
            </w:r>
          </w:p>
        </w:tc>
        <w:tc>
          <w:tcPr>
            <w:tcW w:w="2261" w:type="dxa"/>
          </w:tcPr>
          <w:p w14:paraId="39BD01FD" w14:textId="77777777" w:rsidR="00B52DCC" w:rsidRDefault="00B52DCC">
            <w:pPr>
              <w:pStyle w:val="TableParagraph"/>
            </w:pPr>
          </w:p>
          <w:p w14:paraId="23021330" w14:textId="77777777" w:rsidR="00B52DCC" w:rsidRDefault="00B52DCC">
            <w:pPr>
              <w:pStyle w:val="TableParagraph"/>
            </w:pPr>
          </w:p>
          <w:p w14:paraId="21A6EED5" w14:textId="77777777" w:rsidR="00B52DCC" w:rsidRDefault="00B52DCC">
            <w:pPr>
              <w:pStyle w:val="TableParagraph"/>
            </w:pPr>
          </w:p>
          <w:p w14:paraId="1C25256B" w14:textId="77777777" w:rsidR="00B52DCC" w:rsidRDefault="00B52DCC">
            <w:pPr>
              <w:pStyle w:val="TableParagraph"/>
            </w:pPr>
          </w:p>
          <w:p w14:paraId="58192AA6" w14:textId="77777777" w:rsidR="00B52DCC" w:rsidRDefault="00B52DCC">
            <w:pPr>
              <w:pStyle w:val="TableParagraph"/>
            </w:pPr>
          </w:p>
          <w:p w14:paraId="588605A9" w14:textId="77777777" w:rsidR="00B52DCC" w:rsidRDefault="00B52DCC">
            <w:pPr>
              <w:pStyle w:val="TableParagraph"/>
            </w:pPr>
          </w:p>
          <w:p w14:paraId="2893F8B1" w14:textId="77777777" w:rsidR="00B52DCC" w:rsidRDefault="00B52DCC">
            <w:pPr>
              <w:pStyle w:val="TableParagraph"/>
            </w:pPr>
          </w:p>
          <w:p w14:paraId="4FB85F0A" w14:textId="77777777" w:rsidR="00B52DCC" w:rsidRDefault="00B52DCC">
            <w:pPr>
              <w:pStyle w:val="TableParagraph"/>
            </w:pPr>
          </w:p>
          <w:p w14:paraId="6F22DA12" w14:textId="77777777" w:rsidR="00B52DCC" w:rsidRDefault="00B52DCC">
            <w:pPr>
              <w:pStyle w:val="TableParagraph"/>
            </w:pPr>
          </w:p>
          <w:p w14:paraId="2714E3C5" w14:textId="77777777" w:rsidR="00B52DCC" w:rsidRDefault="00B52DCC">
            <w:pPr>
              <w:pStyle w:val="TableParagraph"/>
            </w:pPr>
          </w:p>
          <w:p w14:paraId="6772C086" w14:textId="77777777" w:rsidR="00B52DCC" w:rsidRDefault="00B52DCC">
            <w:pPr>
              <w:pStyle w:val="TableParagraph"/>
            </w:pPr>
          </w:p>
          <w:p w14:paraId="3850CB38" w14:textId="77777777" w:rsidR="00B52DCC" w:rsidRDefault="00B52DCC">
            <w:pPr>
              <w:pStyle w:val="TableParagraph"/>
            </w:pPr>
          </w:p>
          <w:p w14:paraId="0E90E476" w14:textId="77777777" w:rsidR="00B52DCC" w:rsidRDefault="00B52DCC">
            <w:pPr>
              <w:pStyle w:val="TableParagraph"/>
            </w:pPr>
          </w:p>
          <w:p w14:paraId="6799306C" w14:textId="77777777" w:rsidR="00B52DCC" w:rsidRDefault="00B52DCC">
            <w:pPr>
              <w:pStyle w:val="TableParagraph"/>
            </w:pPr>
          </w:p>
          <w:p w14:paraId="7AE389DB" w14:textId="77777777" w:rsidR="00B52DCC" w:rsidRDefault="00B52DCC">
            <w:pPr>
              <w:pStyle w:val="TableParagraph"/>
            </w:pPr>
          </w:p>
          <w:p w14:paraId="062C829C" w14:textId="77777777" w:rsidR="00B52DCC" w:rsidRDefault="00B52DCC">
            <w:pPr>
              <w:pStyle w:val="TableParagraph"/>
              <w:spacing w:before="5"/>
              <w:rPr>
                <w:sz w:val="24"/>
              </w:rPr>
            </w:pPr>
          </w:p>
          <w:p w14:paraId="749B4B73" w14:textId="77777777" w:rsidR="00B52DCC" w:rsidRDefault="00916648">
            <w:pPr>
              <w:pStyle w:val="TableParagraph"/>
              <w:spacing w:before="1"/>
              <w:ind w:left="108"/>
              <w:rPr>
                <w:sz w:val="20"/>
              </w:rPr>
            </w:pPr>
            <w:r>
              <w:rPr>
                <w:sz w:val="20"/>
              </w:rPr>
              <w:t>(c) Profesyonel kullanım</w:t>
            </w:r>
          </w:p>
        </w:tc>
        <w:tc>
          <w:tcPr>
            <w:tcW w:w="2693" w:type="dxa"/>
          </w:tcPr>
          <w:p w14:paraId="04AA5E23" w14:textId="77777777" w:rsidR="00B52DCC" w:rsidRDefault="00916648">
            <w:pPr>
              <w:pStyle w:val="TableParagraph"/>
              <w:numPr>
                <w:ilvl w:val="0"/>
                <w:numId w:val="156"/>
              </w:numPr>
              <w:tabs>
                <w:tab w:val="left" w:pos="360"/>
              </w:tabs>
              <w:spacing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6EA12CC" w14:textId="77777777" w:rsidR="00B52DCC" w:rsidRDefault="00916648">
            <w:pPr>
              <w:pStyle w:val="TableParagraph"/>
              <w:numPr>
                <w:ilvl w:val="0"/>
                <w:numId w:val="156"/>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CDFEAC9" w14:textId="77777777" w:rsidR="00B52DCC" w:rsidRDefault="00916648">
            <w:pPr>
              <w:pStyle w:val="TableParagraph"/>
              <w:numPr>
                <w:ilvl w:val="0"/>
                <w:numId w:val="156"/>
              </w:numPr>
              <w:tabs>
                <w:tab w:val="left" w:pos="360"/>
              </w:tabs>
              <w:spacing w:before="161" w:line="261" w:lineRule="auto"/>
              <w:ind w:right="105" w:firstLine="0"/>
              <w:rPr>
                <w:sz w:val="20"/>
              </w:rPr>
            </w:pPr>
            <w:r>
              <w:rPr>
                <w:sz w:val="20"/>
              </w:rPr>
              <w:t>Geçici “kara kına” dövmesi nedeniyle daha önce</w:t>
            </w:r>
            <w:r>
              <w:rPr>
                <w:spacing w:val="-2"/>
                <w:sz w:val="20"/>
              </w:rPr>
              <w:t xml:space="preserve"> </w:t>
            </w:r>
            <w:r>
              <w:rPr>
                <w:sz w:val="20"/>
              </w:rPr>
              <w:t>bir</w:t>
            </w:r>
          </w:p>
          <w:p w14:paraId="253EF038"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p w14:paraId="7A926DF4" w14:textId="77777777" w:rsidR="00B52DCC" w:rsidRDefault="00B52DCC">
            <w:pPr>
              <w:pStyle w:val="TableParagraph"/>
            </w:pPr>
          </w:p>
          <w:p w14:paraId="5E913322" w14:textId="77777777" w:rsidR="00B52DCC" w:rsidRDefault="00B52DCC">
            <w:pPr>
              <w:pStyle w:val="TableParagraph"/>
            </w:pPr>
          </w:p>
          <w:p w14:paraId="0363852F" w14:textId="77777777" w:rsidR="00B52DCC" w:rsidRDefault="00B52DCC">
            <w:pPr>
              <w:pStyle w:val="TableParagraph"/>
            </w:pPr>
          </w:p>
          <w:p w14:paraId="1BF909C8" w14:textId="77777777" w:rsidR="00B52DCC" w:rsidRDefault="00B52DCC">
            <w:pPr>
              <w:pStyle w:val="TableParagraph"/>
            </w:pPr>
          </w:p>
          <w:p w14:paraId="3BF90FDA" w14:textId="77777777" w:rsidR="00B52DCC" w:rsidRDefault="00B52DCC">
            <w:pPr>
              <w:pStyle w:val="TableParagraph"/>
            </w:pPr>
          </w:p>
          <w:p w14:paraId="5CE20200" w14:textId="77777777" w:rsidR="00B52DCC" w:rsidRDefault="00916648">
            <w:pPr>
              <w:pStyle w:val="TableParagraph"/>
              <w:spacing w:before="140" w:line="256" w:lineRule="auto"/>
              <w:ind w:left="110" w:right="638"/>
              <w:rPr>
                <w:sz w:val="20"/>
              </w:rPr>
            </w:pPr>
            <w:r>
              <w:rPr>
                <w:sz w:val="20"/>
              </w:rPr>
              <w:t>(c) Aşağıdakiler</w:t>
            </w:r>
            <w:r>
              <w:rPr>
                <w:spacing w:val="-18"/>
                <w:sz w:val="20"/>
              </w:rPr>
              <w:t xml:space="preserve"> </w:t>
            </w:r>
            <w:r>
              <w:rPr>
                <w:sz w:val="20"/>
              </w:rPr>
              <w:t>etikette belirtilmelidir:</w:t>
            </w:r>
          </w:p>
          <w:p w14:paraId="657391BD" w14:textId="77777777" w:rsidR="00B52DCC" w:rsidRDefault="00B52DCC">
            <w:pPr>
              <w:pStyle w:val="TableParagraph"/>
            </w:pPr>
          </w:p>
          <w:p w14:paraId="1DAAF467" w14:textId="77777777" w:rsidR="00B52DCC" w:rsidRDefault="00B52DCC">
            <w:pPr>
              <w:pStyle w:val="TableParagraph"/>
              <w:spacing w:before="6"/>
              <w:rPr>
                <w:sz w:val="25"/>
              </w:rPr>
            </w:pPr>
          </w:p>
          <w:p w14:paraId="426EC6BE" w14:textId="77777777" w:rsidR="00B52DCC" w:rsidRDefault="00916648">
            <w:pPr>
              <w:pStyle w:val="TableParagraph"/>
              <w:ind w:left="110"/>
              <w:rPr>
                <w:sz w:val="20"/>
              </w:rPr>
            </w:pPr>
            <w:r>
              <w:rPr>
                <w:sz w:val="20"/>
              </w:rPr>
              <w:t>Karışım</w:t>
            </w:r>
            <w:r>
              <w:rPr>
                <w:spacing w:val="-7"/>
                <w:sz w:val="20"/>
              </w:rPr>
              <w:t xml:space="preserve"> </w:t>
            </w:r>
            <w:r>
              <w:rPr>
                <w:sz w:val="20"/>
              </w:rPr>
              <w:t>oranı.</w:t>
            </w:r>
          </w:p>
          <w:p w14:paraId="2ECB5120" w14:textId="77777777" w:rsidR="00B52DCC" w:rsidRDefault="00916648">
            <w:pPr>
              <w:pStyle w:val="TableParagraph"/>
              <w:spacing w:before="178" w:line="256" w:lineRule="auto"/>
              <w:ind w:left="110" w:right="226" w:firstLine="50"/>
              <w:rPr>
                <w:sz w:val="20"/>
              </w:rPr>
            </w:pPr>
            <w:r>
              <w:rPr>
                <w:sz w:val="20"/>
              </w:rPr>
              <w:t>‘Bu ürün şiddetli alerjik reaksiyonlara neden olabilir.</w:t>
            </w:r>
          </w:p>
          <w:p w14:paraId="48F3F3E5"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p w14:paraId="51E065AB"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28A923EB" w14:textId="77777777" w:rsidR="00B52DCC" w:rsidRDefault="00916648">
            <w:pPr>
              <w:pStyle w:val="TableParagraph"/>
              <w:spacing w:before="160" w:line="261" w:lineRule="auto"/>
              <w:ind w:left="110" w:right="226"/>
              <w:rPr>
                <w:sz w:val="20"/>
              </w:rPr>
            </w:pPr>
            <w:r>
              <w:rPr>
                <w:sz w:val="20"/>
              </w:rPr>
              <w:t>Geçici “kara kına” dövmesi alerji riskini arttırabilir.</w:t>
            </w:r>
          </w:p>
        </w:tc>
      </w:tr>
    </w:tbl>
    <w:p w14:paraId="050E044E"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05C7CF6C" w14:textId="77777777" w:rsidR="00B52DCC" w:rsidRDefault="00916648">
      <w:pPr>
        <w:pStyle w:val="BodyText"/>
        <w:rPr>
          <w:sz w:val="26"/>
        </w:rPr>
      </w:pPr>
      <w:r>
        <w:rPr>
          <w:noProof/>
          <w:lang w:bidi="ar-SA"/>
        </w:rPr>
        <w:lastRenderedPageBreak/>
        <w:drawing>
          <wp:anchor distT="0" distB="0" distL="0" distR="0" simplePos="0" relativeHeight="266769311" behindDoc="1" locked="0" layoutInCell="1" allowOverlap="1" wp14:anchorId="20A3BF05" wp14:editId="44E3D462">
            <wp:simplePos x="0" y="0"/>
            <wp:positionH relativeFrom="page">
              <wp:posOffset>8761856</wp:posOffset>
            </wp:positionH>
            <wp:positionV relativeFrom="page">
              <wp:posOffset>4562099</wp:posOffset>
            </wp:positionV>
            <wp:extent cx="356340" cy="332636"/>
            <wp:effectExtent l="0" t="0" r="0" b="0"/>
            <wp:wrapNone/>
            <wp:docPr id="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15653B8" w14:textId="77777777">
        <w:trPr>
          <w:trHeight w:val="4685"/>
        </w:trPr>
        <w:tc>
          <w:tcPr>
            <w:tcW w:w="1416" w:type="dxa"/>
          </w:tcPr>
          <w:p w14:paraId="5D6D26B8" w14:textId="77777777" w:rsidR="00B52DCC" w:rsidRDefault="00B52DCC">
            <w:pPr>
              <w:pStyle w:val="TableParagraph"/>
              <w:rPr>
                <w:sz w:val="18"/>
              </w:rPr>
            </w:pPr>
          </w:p>
        </w:tc>
        <w:tc>
          <w:tcPr>
            <w:tcW w:w="1984" w:type="dxa"/>
          </w:tcPr>
          <w:p w14:paraId="3F733B6F" w14:textId="77777777" w:rsidR="00B52DCC" w:rsidRDefault="00B52DCC">
            <w:pPr>
              <w:pStyle w:val="TableParagraph"/>
              <w:rPr>
                <w:sz w:val="18"/>
              </w:rPr>
            </w:pPr>
          </w:p>
        </w:tc>
        <w:tc>
          <w:tcPr>
            <w:tcW w:w="1704" w:type="dxa"/>
          </w:tcPr>
          <w:p w14:paraId="42BBDBF4" w14:textId="77777777" w:rsidR="00B52DCC" w:rsidRDefault="00B52DCC">
            <w:pPr>
              <w:pStyle w:val="TableParagraph"/>
              <w:rPr>
                <w:sz w:val="18"/>
              </w:rPr>
            </w:pPr>
          </w:p>
        </w:tc>
        <w:tc>
          <w:tcPr>
            <w:tcW w:w="993" w:type="dxa"/>
          </w:tcPr>
          <w:p w14:paraId="3BF1F62F" w14:textId="77777777" w:rsidR="00B52DCC" w:rsidRDefault="00B52DCC">
            <w:pPr>
              <w:pStyle w:val="TableParagraph"/>
              <w:rPr>
                <w:sz w:val="18"/>
              </w:rPr>
            </w:pPr>
          </w:p>
        </w:tc>
        <w:tc>
          <w:tcPr>
            <w:tcW w:w="991" w:type="dxa"/>
          </w:tcPr>
          <w:p w14:paraId="4C7E3B0C" w14:textId="77777777" w:rsidR="00B52DCC" w:rsidRDefault="00B52DCC">
            <w:pPr>
              <w:pStyle w:val="TableParagraph"/>
              <w:rPr>
                <w:sz w:val="18"/>
              </w:rPr>
            </w:pPr>
          </w:p>
        </w:tc>
        <w:tc>
          <w:tcPr>
            <w:tcW w:w="1709" w:type="dxa"/>
          </w:tcPr>
          <w:p w14:paraId="21AC0A43" w14:textId="77777777" w:rsidR="00B52DCC" w:rsidRDefault="00B52DCC">
            <w:pPr>
              <w:pStyle w:val="TableParagraph"/>
              <w:rPr>
                <w:sz w:val="18"/>
              </w:rPr>
            </w:pPr>
          </w:p>
        </w:tc>
        <w:tc>
          <w:tcPr>
            <w:tcW w:w="1700" w:type="dxa"/>
          </w:tcPr>
          <w:p w14:paraId="60126A14" w14:textId="77777777" w:rsidR="00B52DCC" w:rsidRDefault="00B52DCC">
            <w:pPr>
              <w:pStyle w:val="TableParagraph"/>
              <w:rPr>
                <w:sz w:val="18"/>
              </w:rPr>
            </w:pPr>
          </w:p>
        </w:tc>
        <w:tc>
          <w:tcPr>
            <w:tcW w:w="2261" w:type="dxa"/>
          </w:tcPr>
          <w:p w14:paraId="3D7C74E1" w14:textId="77777777" w:rsidR="00B52DCC" w:rsidRDefault="00B52DCC">
            <w:pPr>
              <w:pStyle w:val="TableParagraph"/>
              <w:rPr>
                <w:sz w:val="18"/>
              </w:rPr>
            </w:pPr>
          </w:p>
        </w:tc>
        <w:tc>
          <w:tcPr>
            <w:tcW w:w="2693" w:type="dxa"/>
          </w:tcPr>
          <w:p w14:paraId="6A9CBFFD" w14:textId="77777777" w:rsidR="00B52DCC" w:rsidRDefault="00916648">
            <w:pPr>
              <w:pStyle w:val="TableParagraph"/>
              <w:spacing w:line="256" w:lineRule="auto"/>
              <w:ind w:left="110" w:right="404"/>
              <w:rPr>
                <w:sz w:val="20"/>
              </w:rPr>
            </w:pPr>
            <w:r>
              <w:rPr>
                <w:sz w:val="20"/>
              </w:rPr>
              <w:t>Şu durumlarda tüketicinin kirpikleri</w:t>
            </w:r>
            <w:r>
              <w:rPr>
                <w:spacing w:val="-12"/>
                <w:sz w:val="20"/>
              </w:rPr>
              <w:t xml:space="preserve"> </w:t>
            </w:r>
            <w:r>
              <w:rPr>
                <w:sz w:val="20"/>
              </w:rPr>
              <w:t>boyanmamalıdır:</w:t>
            </w:r>
          </w:p>
          <w:p w14:paraId="1A7E4E77" w14:textId="77777777" w:rsidR="00B52DCC" w:rsidRDefault="00916648">
            <w:pPr>
              <w:pStyle w:val="TableParagraph"/>
              <w:numPr>
                <w:ilvl w:val="0"/>
                <w:numId w:val="155"/>
              </w:numPr>
              <w:tabs>
                <w:tab w:val="left" w:pos="360"/>
              </w:tabs>
              <w:spacing w:before="158"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7A94E0E0" w14:textId="77777777" w:rsidR="00B52DCC" w:rsidRDefault="00916648">
            <w:pPr>
              <w:pStyle w:val="TableParagraph"/>
              <w:numPr>
                <w:ilvl w:val="0"/>
                <w:numId w:val="155"/>
              </w:numPr>
              <w:tabs>
                <w:tab w:val="left" w:pos="360"/>
              </w:tabs>
              <w:spacing w:before="160" w:line="259" w:lineRule="auto"/>
              <w:ind w:right="324" w:firstLine="0"/>
              <w:rPr>
                <w:sz w:val="20"/>
              </w:rPr>
            </w:pPr>
            <w:r>
              <w:rPr>
                <w:sz w:val="20"/>
              </w:rPr>
              <w:t>Saç ya da kirpik</w:t>
            </w:r>
            <w:r>
              <w:rPr>
                <w:spacing w:val="-11"/>
                <w:sz w:val="20"/>
              </w:rPr>
              <w:t xml:space="preserve"> </w:t>
            </w:r>
            <w:r>
              <w:rPr>
                <w:sz w:val="20"/>
              </w:rPr>
              <w:t>boyaları nedeniyle daha önce</w:t>
            </w:r>
            <w:r>
              <w:rPr>
                <w:spacing w:val="-3"/>
                <w:sz w:val="20"/>
              </w:rPr>
              <w:t xml:space="preserve"> </w:t>
            </w:r>
            <w:r>
              <w:rPr>
                <w:sz w:val="20"/>
              </w:rPr>
              <w:t>bir</w:t>
            </w:r>
          </w:p>
          <w:p w14:paraId="3C83F3AD" w14:textId="77777777" w:rsidR="00B52DCC" w:rsidRDefault="00916648">
            <w:pPr>
              <w:pStyle w:val="TableParagraph"/>
              <w:spacing w:before="1"/>
              <w:ind w:left="110"/>
              <w:rPr>
                <w:sz w:val="20"/>
              </w:rPr>
            </w:pPr>
            <w:r>
              <w:rPr>
                <w:sz w:val="20"/>
              </w:rPr>
              <w:t>reaksiyon yaşanmışsa,</w:t>
            </w:r>
          </w:p>
          <w:p w14:paraId="2D2808E5" w14:textId="77777777" w:rsidR="00B52DCC" w:rsidRDefault="00916648">
            <w:pPr>
              <w:pStyle w:val="TableParagraph"/>
              <w:numPr>
                <w:ilvl w:val="0"/>
                <w:numId w:val="155"/>
              </w:numPr>
              <w:tabs>
                <w:tab w:val="left" w:pos="360"/>
              </w:tabs>
              <w:spacing w:before="178"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3E9F2E2" w14:textId="77777777" w:rsidR="00B52DCC" w:rsidRDefault="00916648">
            <w:pPr>
              <w:pStyle w:val="TableParagraph"/>
              <w:spacing w:before="4"/>
              <w:ind w:left="110"/>
              <w:rPr>
                <w:sz w:val="20"/>
              </w:rPr>
            </w:pPr>
            <w:r>
              <w:rPr>
                <w:sz w:val="20"/>
              </w:rPr>
              <w:t>reaksiyon yaşanmışsa.</w:t>
            </w:r>
          </w:p>
          <w:p w14:paraId="7117C30E" w14:textId="77777777" w:rsidR="00B52DCC" w:rsidRDefault="00916648">
            <w:pPr>
              <w:pStyle w:val="TableParagraph"/>
              <w:spacing w:before="178" w:line="256" w:lineRule="auto"/>
              <w:ind w:left="110" w:right="231"/>
              <w:rPr>
                <w:sz w:val="20"/>
              </w:rPr>
            </w:pPr>
            <w:r>
              <w:rPr>
                <w:sz w:val="20"/>
              </w:rPr>
              <w:t>Sadece profesyonel kullanım için</w:t>
            </w:r>
          </w:p>
          <w:p w14:paraId="37A2F323" w14:textId="77777777" w:rsidR="00B52DCC" w:rsidRDefault="00916648">
            <w:pPr>
              <w:pStyle w:val="TableParagraph"/>
              <w:spacing w:before="164" w:line="261" w:lineRule="auto"/>
              <w:ind w:left="110" w:right="226"/>
              <w:rPr>
                <w:sz w:val="20"/>
              </w:rPr>
            </w:pPr>
            <w:r>
              <w:rPr>
                <w:sz w:val="20"/>
              </w:rPr>
              <w:t>Ürünün gözle teması halinde derhal durulayınız.</w:t>
            </w:r>
          </w:p>
        </w:tc>
      </w:tr>
      <w:tr w:rsidR="00B52DCC" w14:paraId="7841B992" w14:textId="77777777">
        <w:trPr>
          <w:trHeight w:val="2056"/>
        </w:trPr>
        <w:tc>
          <w:tcPr>
            <w:tcW w:w="1416" w:type="dxa"/>
            <w:vMerge w:val="restart"/>
          </w:tcPr>
          <w:p w14:paraId="67D670B0" w14:textId="77777777" w:rsidR="00B52DCC" w:rsidRDefault="00916648">
            <w:pPr>
              <w:pStyle w:val="TableParagraph"/>
              <w:spacing w:line="223" w:lineRule="exact"/>
              <w:ind w:left="107"/>
              <w:rPr>
                <w:sz w:val="20"/>
              </w:rPr>
            </w:pPr>
            <w:r>
              <w:rPr>
                <w:sz w:val="20"/>
              </w:rPr>
              <w:t>201</w:t>
            </w:r>
          </w:p>
        </w:tc>
        <w:tc>
          <w:tcPr>
            <w:tcW w:w="1984" w:type="dxa"/>
            <w:vMerge w:val="restart"/>
          </w:tcPr>
          <w:p w14:paraId="28AE0EA5" w14:textId="77777777" w:rsidR="00B52DCC" w:rsidRDefault="00916648">
            <w:pPr>
              <w:pStyle w:val="TableParagraph"/>
              <w:spacing w:line="256" w:lineRule="auto"/>
              <w:ind w:left="105" w:right="299"/>
              <w:rPr>
                <w:sz w:val="20"/>
              </w:rPr>
            </w:pPr>
            <w:r>
              <w:rPr>
                <w:sz w:val="20"/>
              </w:rPr>
              <w:t>Fenol, 2-Kloro-6- (etilamino)-4-nitro-</w:t>
            </w:r>
          </w:p>
        </w:tc>
        <w:tc>
          <w:tcPr>
            <w:tcW w:w="1704" w:type="dxa"/>
            <w:vMerge w:val="restart"/>
          </w:tcPr>
          <w:p w14:paraId="387494CD" w14:textId="77777777" w:rsidR="00B52DCC" w:rsidRDefault="00916648">
            <w:pPr>
              <w:pStyle w:val="TableParagraph"/>
              <w:spacing w:line="259" w:lineRule="auto"/>
              <w:ind w:left="106" w:right="452"/>
              <w:rPr>
                <w:sz w:val="20"/>
              </w:rPr>
            </w:pPr>
            <w:r>
              <w:rPr>
                <w:sz w:val="20"/>
              </w:rPr>
              <w:t>2-Chloro-6- ethylamino-4- nitrophenol</w:t>
            </w:r>
          </w:p>
        </w:tc>
        <w:tc>
          <w:tcPr>
            <w:tcW w:w="993" w:type="dxa"/>
            <w:vMerge w:val="restart"/>
          </w:tcPr>
          <w:p w14:paraId="6B7D5389" w14:textId="77777777" w:rsidR="00B52DCC" w:rsidRDefault="00916648">
            <w:pPr>
              <w:pStyle w:val="TableParagraph"/>
              <w:spacing w:line="223" w:lineRule="exact"/>
              <w:ind w:left="107"/>
              <w:rPr>
                <w:sz w:val="20"/>
              </w:rPr>
            </w:pPr>
            <w:r>
              <w:rPr>
                <w:sz w:val="20"/>
              </w:rPr>
              <w:t>131657-</w:t>
            </w:r>
          </w:p>
          <w:p w14:paraId="41FAB185" w14:textId="77777777" w:rsidR="00B52DCC" w:rsidRDefault="00916648">
            <w:pPr>
              <w:pStyle w:val="TableParagraph"/>
              <w:spacing w:before="17"/>
              <w:ind w:left="107"/>
              <w:rPr>
                <w:sz w:val="20"/>
              </w:rPr>
            </w:pPr>
            <w:r>
              <w:rPr>
                <w:sz w:val="20"/>
              </w:rPr>
              <w:t>78-8</w:t>
            </w:r>
          </w:p>
        </w:tc>
        <w:tc>
          <w:tcPr>
            <w:tcW w:w="991" w:type="dxa"/>
            <w:vMerge w:val="restart"/>
          </w:tcPr>
          <w:p w14:paraId="497913CE" w14:textId="77777777" w:rsidR="00B52DCC" w:rsidRDefault="00916648">
            <w:pPr>
              <w:pStyle w:val="TableParagraph"/>
              <w:spacing w:line="223" w:lineRule="exact"/>
              <w:ind w:left="107"/>
              <w:rPr>
                <w:sz w:val="20"/>
              </w:rPr>
            </w:pPr>
            <w:r>
              <w:rPr>
                <w:sz w:val="20"/>
              </w:rPr>
              <w:t>411-440-</w:t>
            </w:r>
          </w:p>
          <w:p w14:paraId="44F9B388" w14:textId="77777777" w:rsidR="00B52DCC" w:rsidRDefault="00916648">
            <w:pPr>
              <w:pStyle w:val="TableParagraph"/>
              <w:spacing w:before="17"/>
              <w:ind w:left="107"/>
              <w:rPr>
                <w:sz w:val="20"/>
              </w:rPr>
            </w:pPr>
            <w:r>
              <w:rPr>
                <w:w w:val="99"/>
                <w:sz w:val="20"/>
              </w:rPr>
              <w:t>1</w:t>
            </w:r>
          </w:p>
        </w:tc>
        <w:tc>
          <w:tcPr>
            <w:tcW w:w="1709" w:type="dxa"/>
          </w:tcPr>
          <w:p w14:paraId="3A693F40"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72AC41BB" w14:textId="77777777" w:rsidR="00B52DCC" w:rsidRDefault="00B52DCC">
            <w:pPr>
              <w:pStyle w:val="TableParagraph"/>
              <w:rPr>
                <w:sz w:val="18"/>
              </w:rPr>
            </w:pPr>
          </w:p>
        </w:tc>
        <w:tc>
          <w:tcPr>
            <w:tcW w:w="2261" w:type="dxa"/>
          </w:tcPr>
          <w:p w14:paraId="556287B6"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3FFD36CC" w14:textId="77777777" w:rsidR="00B52DCC" w:rsidRDefault="00916648">
            <w:pPr>
              <w:pStyle w:val="TableParagraph"/>
              <w:spacing w:line="256" w:lineRule="auto"/>
              <w:ind w:left="108"/>
              <w:rPr>
                <w:sz w:val="20"/>
              </w:rPr>
            </w:pPr>
            <w:r>
              <w:rPr>
                <w:sz w:val="20"/>
              </w:rPr>
              <w:t>konsantrasyon % 1,5’i aşmamalıdır.</w:t>
            </w:r>
          </w:p>
        </w:tc>
        <w:tc>
          <w:tcPr>
            <w:tcW w:w="2693" w:type="dxa"/>
            <w:vMerge w:val="restart"/>
          </w:tcPr>
          <w:p w14:paraId="702BF63D" w14:textId="77777777" w:rsidR="00B52DCC" w:rsidRDefault="00916648">
            <w:pPr>
              <w:pStyle w:val="TableParagraph"/>
              <w:spacing w:line="256" w:lineRule="auto"/>
              <w:ind w:left="110" w:right="637"/>
              <w:rPr>
                <w:sz w:val="20"/>
              </w:rPr>
            </w:pPr>
            <w:r>
              <w:rPr>
                <w:sz w:val="20"/>
              </w:rPr>
              <w:t>(a) Aşağıdakiler</w:t>
            </w:r>
            <w:r>
              <w:rPr>
                <w:spacing w:val="-17"/>
                <w:sz w:val="20"/>
              </w:rPr>
              <w:t xml:space="preserve"> </w:t>
            </w:r>
            <w:r>
              <w:rPr>
                <w:sz w:val="20"/>
              </w:rPr>
              <w:t>etikette belirtilmelidir:</w:t>
            </w:r>
          </w:p>
          <w:p w14:paraId="619282F6"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4CB6FA7F" w14:textId="77777777" w:rsidR="00B52DCC" w:rsidRDefault="00B52DCC">
            <w:pPr>
              <w:pStyle w:val="TableParagraph"/>
            </w:pPr>
          </w:p>
          <w:p w14:paraId="22B4BFE4" w14:textId="77777777" w:rsidR="00B52DCC" w:rsidRDefault="00B52DCC">
            <w:pPr>
              <w:pStyle w:val="TableParagraph"/>
              <w:spacing w:before="5"/>
              <w:rPr>
                <w:sz w:val="25"/>
              </w:rPr>
            </w:pPr>
          </w:p>
          <w:p w14:paraId="0B325AEF"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25D732C8" w14:textId="77777777" w:rsidR="00B52DCC" w:rsidRDefault="00916648">
            <w:pPr>
              <w:pStyle w:val="TableParagraph"/>
              <w:spacing w:before="20" w:line="256" w:lineRule="auto"/>
              <w:ind w:left="110" w:right="226"/>
              <w:rPr>
                <w:sz w:val="20"/>
              </w:rPr>
            </w:pPr>
            <w:r>
              <w:rPr>
                <w:sz w:val="20"/>
              </w:rPr>
              <w:t>şiddetli alerjik reaksiyonlara neden olabilir.</w:t>
            </w:r>
          </w:p>
          <w:p w14:paraId="4BC3DFB9"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346A9779" w14:textId="77777777" w:rsidR="00B52DCC" w:rsidRDefault="00916648">
            <w:pPr>
              <w:pStyle w:val="TableParagraph"/>
              <w:spacing w:before="160" w:line="259" w:lineRule="auto"/>
              <w:ind w:left="110" w:right="226" w:firstLine="50"/>
              <w:rPr>
                <w:sz w:val="20"/>
              </w:rPr>
            </w:pPr>
            <w:r>
              <w:rPr>
                <w:sz w:val="20"/>
              </w:rPr>
              <w:t>16 yaşın altındaki kişilerin kullanımına uygun değildir.</w:t>
            </w:r>
          </w:p>
        </w:tc>
      </w:tr>
      <w:tr w:rsidR="00B52DCC" w14:paraId="4ECFE11A" w14:textId="77777777">
        <w:trPr>
          <w:trHeight w:val="2092"/>
        </w:trPr>
        <w:tc>
          <w:tcPr>
            <w:tcW w:w="1416" w:type="dxa"/>
            <w:vMerge/>
            <w:tcBorders>
              <w:top w:val="nil"/>
            </w:tcBorders>
          </w:tcPr>
          <w:p w14:paraId="0C791439" w14:textId="77777777" w:rsidR="00B52DCC" w:rsidRDefault="00B52DCC">
            <w:pPr>
              <w:rPr>
                <w:sz w:val="2"/>
                <w:szCs w:val="2"/>
              </w:rPr>
            </w:pPr>
          </w:p>
        </w:tc>
        <w:tc>
          <w:tcPr>
            <w:tcW w:w="1984" w:type="dxa"/>
            <w:vMerge/>
            <w:tcBorders>
              <w:top w:val="nil"/>
            </w:tcBorders>
          </w:tcPr>
          <w:p w14:paraId="1C097DB1" w14:textId="77777777" w:rsidR="00B52DCC" w:rsidRDefault="00B52DCC">
            <w:pPr>
              <w:rPr>
                <w:sz w:val="2"/>
                <w:szCs w:val="2"/>
              </w:rPr>
            </w:pPr>
          </w:p>
        </w:tc>
        <w:tc>
          <w:tcPr>
            <w:tcW w:w="1704" w:type="dxa"/>
            <w:vMerge/>
            <w:tcBorders>
              <w:top w:val="nil"/>
            </w:tcBorders>
          </w:tcPr>
          <w:p w14:paraId="33279E82" w14:textId="77777777" w:rsidR="00B52DCC" w:rsidRDefault="00B52DCC">
            <w:pPr>
              <w:rPr>
                <w:sz w:val="2"/>
                <w:szCs w:val="2"/>
              </w:rPr>
            </w:pPr>
          </w:p>
        </w:tc>
        <w:tc>
          <w:tcPr>
            <w:tcW w:w="993" w:type="dxa"/>
            <w:vMerge/>
            <w:tcBorders>
              <w:top w:val="nil"/>
            </w:tcBorders>
          </w:tcPr>
          <w:p w14:paraId="11F8A557" w14:textId="77777777" w:rsidR="00B52DCC" w:rsidRDefault="00B52DCC">
            <w:pPr>
              <w:rPr>
                <w:sz w:val="2"/>
                <w:szCs w:val="2"/>
              </w:rPr>
            </w:pPr>
          </w:p>
        </w:tc>
        <w:tc>
          <w:tcPr>
            <w:tcW w:w="991" w:type="dxa"/>
            <w:vMerge/>
            <w:tcBorders>
              <w:top w:val="nil"/>
            </w:tcBorders>
          </w:tcPr>
          <w:p w14:paraId="0AEBB25B" w14:textId="77777777" w:rsidR="00B52DCC" w:rsidRDefault="00B52DCC">
            <w:pPr>
              <w:rPr>
                <w:sz w:val="2"/>
                <w:szCs w:val="2"/>
              </w:rPr>
            </w:pPr>
          </w:p>
        </w:tc>
        <w:tc>
          <w:tcPr>
            <w:tcW w:w="1709" w:type="dxa"/>
          </w:tcPr>
          <w:p w14:paraId="0F2605EF"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40BE5021" w14:textId="77777777" w:rsidR="00B52DCC" w:rsidRDefault="00916648">
            <w:pPr>
              <w:pStyle w:val="TableParagraph"/>
              <w:spacing w:line="223" w:lineRule="exact"/>
              <w:ind w:left="108"/>
              <w:rPr>
                <w:sz w:val="20"/>
              </w:rPr>
            </w:pPr>
            <w:r>
              <w:rPr>
                <w:sz w:val="20"/>
              </w:rPr>
              <w:t>(b) % 3,0</w:t>
            </w:r>
          </w:p>
        </w:tc>
        <w:tc>
          <w:tcPr>
            <w:tcW w:w="2261" w:type="dxa"/>
          </w:tcPr>
          <w:p w14:paraId="6014E591" w14:textId="77777777" w:rsidR="00B52DCC" w:rsidRDefault="00916648">
            <w:pPr>
              <w:pStyle w:val="TableParagraph"/>
              <w:spacing w:line="223" w:lineRule="exact"/>
              <w:ind w:left="108"/>
              <w:rPr>
                <w:sz w:val="20"/>
              </w:rPr>
            </w:pPr>
            <w:r>
              <w:rPr>
                <w:sz w:val="20"/>
              </w:rPr>
              <w:t>(a) ve (b):</w:t>
            </w:r>
          </w:p>
          <w:p w14:paraId="1CB7D4E1"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tcBorders>
              <w:top w:val="nil"/>
            </w:tcBorders>
          </w:tcPr>
          <w:p w14:paraId="536E701D" w14:textId="77777777" w:rsidR="00B52DCC" w:rsidRDefault="00B52DCC">
            <w:pPr>
              <w:rPr>
                <w:sz w:val="2"/>
                <w:szCs w:val="2"/>
              </w:rPr>
            </w:pPr>
          </w:p>
        </w:tc>
      </w:tr>
    </w:tbl>
    <w:p w14:paraId="17FB70C0" w14:textId="77777777" w:rsidR="00B52DCC" w:rsidRDefault="00B52DCC">
      <w:pPr>
        <w:rPr>
          <w:sz w:val="2"/>
          <w:szCs w:val="2"/>
        </w:rPr>
        <w:sectPr w:rsidR="00B52DCC">
          <w:pgSz w:w="16840" w:h="11910" w:orient="landscape"/>
          <w:pgMar w:top="1100" w:right="440" w:bottom="280" w:left="580" w:header="708" w:footer="708" w:gutter="0"/>
          <w:cols w:space="708"/>
        </w:sectPr>
      </w:pPr>
    </w:p>
    <w:p w14:paraId="2421221C" w14:textId="77777777" w:rsidR="00B52DCC" w:rsidRDefault="00916648">
      <w:pPr>
        <w:pStyle w:val="BodyText"/>
        <w:rPr>
          <w:sz w:val="26"/>
        </w:rPr>
      </w:pPr>
      <w:r>
        <w:rPr>
          <w:noProof/>
          <w:lang w:bidi="ar-SA"/>
        </w:rPr>
        <w:lastRenderedPageBreak/>
        <w:drawing>
          <wp:anchor distT="0" distB="0" distL="0" distR="0" simplePos="0" relativeHeight="266769335" behindDoc="1" locked="0" layoutInCell="1" allowOverlap="1" wp14:anchorId="73578037" wp14:editId="7EDEA095">
            <wp:simplePos x="0" y="0"/>
            <wp:positionH relativeFrom="page">
              <wp:posOffset>8730106</wp:posOffset>
            </wp:positionH>
            <wp:positionV relativeFrom="page">
              <wp:posOffset>4670049</wp:posOffset>
            </wp:positionV>
            <wp:extent cx="356340" cy="332636"/>
            <wp:effectExtent l="0" t="0" r="0" b="0"/>
            <wp:wrapNone/>
            <wp:docPr id="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BDF6976" w14:textId="77777777">
        <w:trPr>
          <w:trHeight w:val="808"/>
        </w:trPr>
        <w:tc>
          <w:tcPr>
            <w:tcW w:w="1416" w:type="dxa"/>
            <w:vMerge w:val="restart"/>
          </w:tcPr>
          <w:p w14:paraId="26265408" w14:textId="77777777" w:rsidR="00B52DCC" w:rsidRDefault="00B52DCC">
            <w:pPr>
              <w:pStyle w:val="TableParagraph"/>
              <w:rPr>
                <w:sz w:val="18"/>
              </w:rPr>
            </w:pPr>
          </w:p>
        </w:tc>
        <w:tc>
          <w:tcPr>
            <w:tcW w:w="1984" w:type="dxa"/>
            <w:vMerge w:val="restart"/>
          </w:tcPr>
          <w:p w14:paraId="277271CD" w14:textId="77777777" w:rsidR="00B52DCC" w:rsidRDefault="00B52DCC">
            <w:pPr>
              <w:pStyle w:val="TableParagraph"/>
              <w:rPr>
                <w:sz w:val="18"/>
              </w:rPr>
            </w:pPr>
          </w:p>
        </w:tc>
        <w:tc>
          <w:tcPr>
            <w:tcW w:w="1704" w:type="dxa"/>
            <w:vMerge w:val="restart"/>
          </w:tcPr>
          <w:p w14:paraId="6C849678" w14:textId="77777777" w:rsidR="00B52DCC" w:rsidRDefault="00B52DCC">
            <w:pPr>
              <w:pStyle w:val="TableParagraph"/>
              <w:rPr>
                <w:sz w:val="18"/>
              </w:rPr>
            </w:pPr>
          </w:p>
        </w:tc>
        <w:tc>
          <w:tcPr>
            <w:tcW w:w="993" w:type="dxa"/>
            <w:vMerge w:val="restart"/>
          </w:tcPr>
          <w:p w14:paraId="358D60FF" w14:textId="77777777" w:rsidR="00B52DCC" w:rsidRDefault="00B52DCC">
            <w:pPr>
              <w:pStyle w:val="TableParagraph"/>
              <w:rPr>
                <w:sz w:val="18"/>
              </w:rPr>
            </w:pPr>
          </w:p>
        </w:tc>
        <w:tc>
          <w:tcPr>
            <w:tcW w:w="991" w:type="dxa"/>
            <w:vMerge w:val="restart"/>
          </w:tcPr>
          <w:p w14:paraId="0BCEE397" w14:textId="77777777" w:rsidR="00B52DCC" w:rsidRDefault="00B52DCC">
            <w:pPr>
              <w:pStyle w:val="TableParagraph"/>
              <w:rPr>
                <w:sz w:val="18"/>
              </w:rPr>
            </w:pPr>
          </w:p>
        </w:tc>
        <w:tc>
          <w:tcPr>
            <w:tcW w:w="1709" w:type="dxa"/>
            <w:vMerge w:val="restart"/>
          </w:tcPr>
          <w:p w14:paraId="1AFDE03D" w14:textId="77777777" w:rsidR="00B52DCC" w:rsidRDefault="00B52DCC">
            <w:pPr>
              <w:pStyle w:val="TableParagraph"/>
              <w:rPr>
                <w:sz w:val="18"/>
              </w:rPr>
            </w:pPr>
          </w:p>
        </w:tc>
        <w:tc>
          <w:tcPr>
            <w:tcW w:w="1700" w:type="dxa"/>
            <w:vMerge w:val="restart"/>
          </w:tcPr>
          <w:p w14:paraId="18904979" w14:textId="77777777" w:rsidR="00B52DCC" w:rsidRDefault="00B52DCC">
            <w:pPr>
              <w:pStyle w:val="TableParagraph"/>
              <w:rPr>
                <w:sz w:val="18"/>
              </w:rPr>
            </w:pPr>
          </w:p>
        </w:tc>
        <w:tc>
          <w:tcPr>
            <w:tcW w:w="2261" w:type="dxa"/>
            <w:tcBorders>
              <w:bottom w:val="nil"/>
            </w:tcBorders>
          </w:tcPr>
          <w:p w14:paraId="725F5B1B" w14:textId="77777777" w:rsidR="00B52DCC" w:rsidRDefault="00916648">
            <w:pPr>
              <w:pStyle w:val="TableParagraph"/>
              <w:spacing w:line="225" w:lineRule="exact"/>
              <w:ind w:left="108"/>
              <w:rPr>
                <w:sz w:val="20"/>
              </w:rPr>
            </w:pPr>
            <w:r>
              <w:rPr>
                <w:sz w:val="20"/>
              </w:rPr>
              <w:t>— Maksimum</w:t>
            </w:r>
          </w:p>
          <w:p w14:paraId="4F3704D5" w14:textId="77777777" w:rsidR="00B52DCC" w:rsidRDefault="00916648">
            <w:pPr>
              <w:pStyle w:val="TableParagraph"/>
              <w:spacing w:before="17" w:line="256" w:lineRule="auto"/>
              <w:ind w:left="108" w:right="445"/>
              <w:rPr>
                <w:sz w:val="20"/>
              </w:rPr>
            </w:pPr>
            <w:r>
              <w:rPr>
                <w:sz w:val="20"/>
              </w:rPr>
              <w:t>nitrozamin içeriği 50 μg/kg</w:t>
            </w:r>
          </w:p>
        </w:tc>
        <w:tc>
          <w:tcPr>
            <w:tcW w:w="2693" w:type="dxa"/>
            <w:tcBorders>
              <w:bottom w:val="nil"/>
            </w:tcBorders>
          </w:tcPr>
          <w:p w14:paraId="0CC13A1F" w14:textId="77777777" w:rsidR="00B52DCC" w:rsidRDefault="00916648">
            <w:pPr>
              <w:pStyle w:val="TableParagraph"/>
              <w:spacing w:line="256" w:lineRule="auto"/>
              <w:ind w:left="110" w:right="226"/>
              <w:rPr>
                <w:sz w:val="20"/>
              </w:rPr>
            </w:pPr>
            <w:r>
              <w:rPr>
                <w:sz w:val="20"/>
              </w:rPr>
              <w:t>Geçici “kara kına” dövmesi alerji riskini arttırabilir.</w:t>
            </w:r>
          </w:p>
        </w:tc>
      </w:tr>
      <w:tr w:rsidR="00B52DCC" w14:paraId="1A66768A" w14:textId="77777777">
        <w:trPr>
          <w:trHeight w:val="808"/>
        </w:trPr>
        <w:tc>
          <w:tcPr>
            <w:tcW w:w="1416" w:type="dxa"/>
            <w:vMerge/>
            <w:tcBorders>
              <w:top w:val="nil"/>
            </w:tcBorders>
          </w:tcPr>
          <w:p w14:paraId="74DDC887" w14:textId="77777777" w:rsidR="00B52DCC" w:rsidRDefault="00B52DCC">
            <w:pPr>
              <w:rPr>
                <w:sz w:val="2"/>
                <w:szCs w:val="2"/>
              </w:rPr>
            </w:pPr>
          </w:p>
        </w:tc>
        <w:tc>
          <w:tcPr>
            <w:tcW w:w="1984" w:type="dxa"/>
            <w:vMerge/>
            <w:tcBorders>
              <w:top w:val="nil"/>
            </w:tcBorders>
          </w:tcPr>
          <w:p w14:paraId="7B62DC33" w14:textId="77777777" w:rsidR="00B52DCC" w:rsidRDefault="00B52DCC">
            <w:pPr>
              <w:rPr>
                <w:sz w:val="2"/>
                <w:szCs w:val="2"/>
              </w:rPr>
            </w:pPr>
          </w:p>
        </w:tc>
        <w:tc>
          <w:tcPr>
            <w:tcW w:w="1704" w:type="dxa"/>
            <w:vMerge/>
            <w:tcBorders>
              <w:top w:val="nil"/>
            </w:tcBorders>
          </w:tcPr>
          <w:p w14:paraId="1AA685CB" w14:textId="77777777" w:rsidR="00B52DCC" w:rsidRDefault="00B52DCC">
            <w:pPr>
              <w:rPr>
                <w:sz w:val="2"/>
                <w:szCs w:val="2"/>
              </w:rPr>
            </w:pPr>
          </w:p>
        </w:tc>
        <w:tc>
          <w:tcPr>
            <w:tcW w:w="993" w:type="dxa"/>
            <w:vMerge/>
            <w:tcBorders>
              <w:top w:val="nil"/>
            </w:tcBorders>
          </w:tcPr>
          <w:p w14:paraId="01677A91" w14:textId="77777777" w:rsidR="00B52DCC" w:rsidRDefault="00B52DCC">
            <w:pPr>
              <w:rPr>
                <w:sz w:val="2"/>
                <w:szCs w:val="2"/>
              </w:rPr>
            </w:pPr>
          </w:p>
        </w:tc>
        <w:tc>
          <w:tcPr>
            <w:tcW w:w="991" w:type="dxa"/>
            <w:vMerge/>
            <w:tcBorders>
              <w:top w:val="nil"/>
            </w:tcBorders>
          </w:tcPr>
          <w:p w14:paraId="79D5BA87" w14:textId="77777777" w:rsidR="00B52DCC" w:rsidRDefault="00B52DCC">
            <w:pPr>
              <w:rPr>
                <w:sz w:val="2"/>
                <w:szCs w:val="2"/>
              </w:rPr>
            </w:pPr>
          </w:p>
        </w:tc>
        <w:tc>
          <w:tcPr>
            <w:tcW w:w="1709" w:type="dxa"/>
            <w:vMerge/>
            <w:tcBorders>
              <w:top w:val="nil"/>
            </w:tcBorders>
          </w:tcPr>
          <w:p w14:paraId="1761D38B" w14:textId="77777777" w:rsidR="00B52DCC" w:rsidRDefault="00B52DCC">
            <w:pPr>
              <w:rPr>
                <w:sz w:val="2"/>
                <w:szCs w:val="2"/>
              </w:rPr>
            </w:pPr>
          </w:p>
        </w:tc>
        <w:tc>
          <w:tcPr>
            <w:tcW w:w="1700" w:type="dxa"/>
            <w:vMerge/>
            <w:tcBorders>
              <w:top w:val="nil"/>
            </w:tcBorders>
          </w:tcPr>
          <w:p w14:paraId="1EFD3C50" w14:textId="77777777" w:rsidR="00B52DCC" w:rsidRDefault="00B52DCC">
            <w:pPr>
              <w:rPr>
                <w:sz w:val="2"/>
                <w:szCs w:val="2"/>
              </w:rPr>
            </w:pPr>
          </w:p>
        </w:tc>
        <w:tc>
          <w:tcPr>
            <w:tcW w:w="2261" w:type="dxa"/>
            <w:tcBorders>
              <w:top w:val="nil"/>
              <w:bottom w:val="nil"/>
            </w:tcBorders>
          </w:tcPr>
          <w:p w14:paraId="73FF811B"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tcBorders>
              <w:top w:val="nil"/>
              <w:bottom w:val="nil"/>
            </w:tcBorders>
          </w:tcPr>
          <w:p w14:paraId="2C08E3EB" w14:textId="77777777" w:rsidR="00B52DCC" w:rsidRDefault="00B52DCC">
            <w:pPr>
              <w:pStyle w:val="TableParagraph"/>
              <w:spacing w:before="10"/>
              <w:rPr>
                <w:sz w:val="20"/>
              </w:rPr>
            </w:pPr>
          </w:p>
          <w:p w14:paraId="6C1C72A1" w14:textId="77777777" w:rsidR="00B52DCC" w:rsidRDefault="00916648">
            <w:pPr>
              <w:pStyle w:val="TableParagraph"/>
              <w:spacing w:line="261" w:lineRule="auto"/>
              <w:ind w:left="110" w:right="226"/>
              <w:rPr>
                <w:sz w:val="20"/>
              </w:rPr>
            </w:pPr>
            <w:r>
              <w:rPr>
                <w:sz w:val="20"/>
              </w:rPr>
              <w:t>Şu durumlarda saçınızı boyamayınız.</w:t>
            </w:r>
          </w:p>
        </w:tc>
      </w:tr>
      <w:tr w:rsidR="00B52DCC" w14:paraId="7D3342BB" w14:textId="77777777">
        <w:trPr>
          <w:trHeight w:val="893"/>
        </w:trPr>
        <w:tc>
          <w:tcPr>
            <w:tcW w:w="1416" w:type="dxa"/>
            <w:vMerge/>
            <w:tcBorders>
              <w:top w:val="nil"/>
            </w:tcBorders>
          </w:tcPr>
          <w:p w14:paraId="67DE3CE9" w14:textId="77777777" w:rsidR="00B52DCC" w:rsidRDefault="00B52DCC">
            <w:pPr>
              <w:rPr>
                <w:sz w:val="2"/>
                <w:szCs w:val="2"/>
              </w:rPr>
            </w:pPr>
          </w:p>
        </w:tc>
        <w:tc>
          <w:tcPr>
            <w:tcW w:w="1984" w:type="dxa"/>
            <w:vMerge/>
            <w:tcBorders>
              <w:top w:val="nil"/>
            </w:tcBorders>
          </w:tcPr>
          <w:p w14:paraId="53D39A00" w14:textId="77777777" w:rsidR="00B52DCC" w:rsidRDefault="00B52DCC">
            <w:pPr>
              <w:rPr>
                <w:sz w:val="2"/>
                <w:szCs w:val="2"/>
              </w:rPr>
            </w:pPr>
          </w:p>
        </w:tc>
        <w:tc>
          <w:tcPr>
            <w:tcW w:w="1704" w:type="dxa"/>
            <w:vMerge/>
            <w:tcBorders>
              <w:top w:val="nil"/>
            </w:tcBorders>
          </w:tcPr>
          <w:p w14:paraId="77C7C64B" w14:textId="77777777" w:rsidR="00B52DCC" w:rsidRDefault="00B52DCC">
            <w:pPr>
              <w:rPr>
                <w:sz w:val="2"/>
                <w:szCs w:val="2"/>
              </w:rPr>
            </w:pPr>
          </w:p>
        </w:tc>
        <w:tc>
          <w:tcPr>
            <w:tcW w:w="993" w:type="dxa"/>
            <w:vMerge/>
            <w:tcBorders>
              <w:top w:val="nil"/>
            </w:tcBorders>
          </w:tcPr>
          <w:p w14:paraId="460F1259" w14:textId="77777777" w:rsidR="00B52DCC" w:rsidRDefault="00B52DCC">
            <w:pPr>
              <w:rPr>
                <w:sz w:val="2"/>
                <w:szCs w:val="2"/>
              </w:rPr>
            </w:pPr>
          </w:p>
        </w:tc>
        <w:tc>
          <w:tcPr>
            <w:tcW w:w="991" w:type="dxa"/>
            <w:vMerge/>
            <w:tcBorders>
              <w:top w:val="nil"/>
            </w:tcBorders>
          </w:tcPr>
          <w:p w14:paraId="4B3FB7C6" w14:textId="77777777" w:rsidR="00B52DCC" w:rsidRDefault="00B52DCC">
            <w:pPr>
              <w:rPr>
                <w:sz w:val="2"/>
                <w:szCs w:val="2"/>
              </w:rPr>
            </w:pPr>
          </w:p>
        </w:tc>
        <w:tc>
          <w:tcPr>
            <w:tcW w:w="1709" w:type="dxa"/>
            <w:vMerge/>
            <w:tcBorders>
              <w:top w:val="nil"/>
            </w:tcBorders>
          </w:tcPr>
          <w:p w14:paraId="6679FFCB" w14:textId="77777777" w:rsidR="00B52DCC" w:rsidRDefault="00B52DCC">
            <w:pPr>
              <w:rPr>
                <w:sz w:val="2"/>
                <w:szCs w:val="2"/>
              </w:rPr>
            </w:pPr>
          </w:p>
        </w:tc>
        <w:tc>
          <w:tcPr>
            <w:tcW w:w="1700" w:type="dxa"/>
            <w:vMerge/>
            <w:tcBorders>
              <w:top w:val="nil"/>
            </w:tcBorders>
          </w:tcPr>
          <w:p w14:paraId="7156F8EB" w14:textId="77777777" w:rsidR="00B52DCC" w:rsidRDefault="00B52DCC">
            <w:pPr>
              <w:rPr>
                <w:sz w:val="2"/>
                <w:szCs w:val="2"/>
              </w:rPr>
            </w:pPr>
          </w:p>
        </w:tc>
        <w:tc>
          <w:tcPr>
            <w:tcW w:w="2261" w:type="dxa"/>
            <w:tcBorders>
              <w:top w:val="nil"/>
              <w:bottom w:val="nil"/>
            </w:tcBorders>
          </w:tcPr>
          <w:p w14:paraId="309837F9" w14:textId="77777777" w:rsidR="00B52DCC" w:rsidRDefault="00B52DCC">
            <w:pPr>
              <w:pStyle w:val="TableParagraph"/>
              <w:rPr>
                <w:sz w:val="18"/>
              </w:rPr>
            </w:pPr>
          </w:p>
        </w:tc>
        <w:tc>
          <w:tcPr>
            <w:tcW w:w="2693" w:type="dxa"/>
            <w:tcBorders>
              <w:top w:val="nil"/>
              <w:bottom w:val="nil"/>
            </w:tcBorders>
          </w:tcPr>
          <w:p w14:paraId="5AA814CF" w14:textId="77777777" w:rsidR="00B52DCC" w:rsidRDefault="00916648">
            <w:pPr>
              <w:pStyle w:val="TableParagraph"/>
              <w:spacing w:before="79" w:line="256" w:lineRule="auto"/>
              <w:ind w:left="110" w:right="81"/>
              <w:rPr>
                <w:sz w:val="20"/>
              </w:rPr>
            </w:pPr>
            <w:r>
              <w:rPr>
                <w:sz w:val="20"/>
              </w:rPr>
              <w:t>— Yüzünüzde bir kızarıklık varsa veya saç deriniz hassas, tahriş olmuş ve hasarlı ise,</w:t>
            </w:r>
          </w:p>
        </w:tc>
      </w:tr>
      <w:tr w:rsidR="00B52DCC" w14:paraId="13041F7D" w14:textId="77777777">
        <w:trPr>
          <w:trHeight w:val="893"/>
        </w:trPr>
        <w:tc>
          <w:tcPr>
            <w:tcW w:w="1416" w:type="dxa"/>
            <w:vMerge/>
            <w:tcBorders>
              <w:top w:val="nil"/>
            </w:tcBorders>
          </w:tcPr>
          <w:p w14:paraId="3293F19A" w14:textId="77777777" w:rsidR="00B52DCC" w:rsidRDefault="00B52DCC">
            <w:pPr>
              <w:rPr>
                <w:sz w:val="2"/>
                <w:szCs w:val="2"/>
              </w:rPr>
            </w:pPr>
          </w:p>
        </w:tc>
        <w:tc>
          <w:tcPr>
            <w:tcW w:w="1984" w:type="dxa"/>
            <w:vMerge/>
            <w:tcBorders>
              <w:top w:val="nil"/>
            </w:tcBorders>
          </w:tcPr>
          <w:p w14:paraId="70A8698C" w14:textId="77777777" w:rsidR="00B52DCC" w:rsidRDefault="00B52DCC">
            <w:pPr>
              <w:rPr>
                <w:sz w:val="2"/>
                <w:szCs w:val="2"/>
              </w:rPr>
            </w:pPr>
          </w:p>
        </w:tc>
        <w:tc>
          <w:tcPr>
            <w:tcW w:w="1704" w:type="dxa"/>
            <w:vMerge/>
            <w:tcBorders>
              <w:top w:val="nil"/>
            </w:tcBorders>
          </w:tcPr>
          <w:p w14:paraId="07E62071" w14:textId="77777777" w:rsidR="00B52DCC" w:rsidRDefault="00B52DCC">
            <w:pPr>
              <w:rPr>
                <w:sz w:val="2"/>
                <w:szCs w:val="2"/>
              </w:rPr>
            </w:pPr>
          </w:p>
        </w:tc>
        <w:tc>
          <w:tcPr>
            <w:tcW w:w="993" w:type="dxa"/>
            <w:vMerge/>
            <w:tcBorders>
              <w:top w:val="nil"/>
            </w:tcBorders>
          </w:tcPr>
          <w:p w14:paraId="227736D7" w14:textId="77777777" w:rsidR="00B52DCC" w:rsidRDefault="00B52DCC">
            <w:pPr>
              <w:rPr>
                <w:sz w:val="2"/>
                <w:szCs w:val="2"/>
              </w:rPr>
            </w:pPr>
          </w:p>
        </w:tc>
        <w:tc>
          <w:tcPr>
            <w:tcW w:w="991" w:type="dxa"/>
            <w:vMerge/>
            <w:tcBorders>
              <w:top w:val="nil"/>
            </w:tcBorders>
          </w:tcPr>
          <w:p w14:paraId="527F9AE4" w14:textId="77777777" w:rsidR="00B52DCC" w:rsidRDefault="00B52DCC">
            <w:pPr>
              <w:rPr>
                <w:sz w:val="2"/>
                <w:szCs w:val="2"/>
              </w:rPr>
            </w:pPr>
          </w:p>
        </w:tc>
        <w:tc>
          <w:tcPr>
            <w:tcW w:w="1709" w:type="dxa"/>
            <w:vMerge/>
            <w:tcBorders>
              <w:top w:val="nil"/>
            </w:tcBorders>
          </w:tcPr>
          <w:p w14:paraId="0465ECEE" w14:textId="77777777" w:rsidR="00B52DCC" w:rsidRDefault="00B52DCC">
            <w:pPr>
              <w:rPr>
                <w:sz w:val="2"/>
                <w:szCs w:val="2"/>
              </w:rPr>
            </w:pPr>
          </w:p>
        </w:tc>
        <w:tc>
          <w:tcPr>
            <w:tcW w:w="1700" w:type="dxa"/>
            <w:vMerge/>
            <w:tcBorders>
              <w:top w:val="nil"/>
            </w:tcBorders>
          </w:tcPr>
          <w:p w14:paraId="553F209B" w14:textId="77777777" w:rsidR="00B52DCC" w:rsidRDefault="00B52DCC">
            <w:pPr>
              <w:rPr>
                <w:sz w:val="2"/>
                <w:szCs w:val="2"/>
              </w:rPr>
            </w:pPr>
          </w:p>
        </w:tc>
        <w:tc>
          <w:tcPr>
            <w:tcW w:w="2261" w:type="dxa"/>
            <w:tcBorders>
              <w:top w:val="nil"/>
              <w:bottom w:val="nil"/>
            </w:tcBorders>
          </w:tcPr>
          <w:p w14:paraId="71D2B259" w14:textId="77777777" w:rsidR="00B52DCC" w:rsidRDefault="00B52DCC">
            <w:pPr>
              <w:pStyle w:val="TableParagraph"/>
              <w:rPr>
                <w:sz w:val="18"/>
              </w:rPr>
            </w:pPr>
          </w:p>
        </w:tc>
        <w:tc>
          <w:tcPr>
            <w:tcW w:w="2693" w:type="dxa"/>
            <w:tcBorders>
              <w:top w:val="nil"/>
              <w:bottom w:val="nil"/>
            </w:tcBorders>
          </w:tcPr>
          <w:p w14:paraId="3B10EA95" w14:textId="77777777" w:rsidR="00B52DCC" w:rsidRDefault="00916648">
            <w:pPr>
              <w:pStyle w:val="TableParagraph"/>
              <w:spacing w:before="80" w:line="256" w:lineRule="auto"/>
              <w:ind w:left="110" w:right="226"/>
              <w:rPr>
                <w:sz w:val="20"/>
              </w:rPr>
            </w:pPr>
            <w:r>
              <w:rPr>
                <w:sz w:val="20"/>
              </w:rPr>
              <w:t>— Saç boyaları nedeniyle daha önce bir reaksiyon yaşanmışsa,</w:t>
            </w:r>
          </w:p>
        </w:tc>
      </w:tr>
      <w:tr w:rsidR="00B52DCC" w14:paraId="27ACC866" w14:textId="77777777">
        <w:trPr>
          <w:trHeight w:val="991"/>
        </w:trPr>
        <w:tc>
          <w:tcPr>
            <w:tcW w:w="1416" w:type="dxa"/>
            <w:vMerge/>
            <w:tcBorders>
              <w:top w:val="nil"/>
            </w:tcBorders>
          </w:tcPr>
          <w:p w14:paraId="2038AB38" w14:textId="77777777" w:rsidR="00B52DCC" w:rsidRDefault="00B52DCC">
            <w:pPr>
              <w:rPr>
                <w:sz w:val="2"/>
                <w:szCs w:val="2"/>
              </w:rPr>
            </w:pPr>
          </w:p>
        </w:tc>
        <w:tc>
          <w:tcPr>
            <w:tcW w:w="1984" w:type="dxa"/>
            <w:vMerge/>
            <w:tcBorders>
              <w:top w:val="nil"/>
            </w:tcBorders>
          </w:tcPr>
          <w:p w14:paraId="390D4EA6" w14:textId="77777777" w:rsidR="00B52DCC" w:rsidRDefault="00B52DCC">
            <w:pPr>
              <w:rPr>
                <w:sz w:val="2"/>
                <w:szCs w:val="2"/>
              </w:rPr>
            </w:pPr>
          </w:p>
        </w:tc>
        <w:tc>
          <w:tcPr>
            <w:tcW w:w="1704" w:type="dxa"/>
            <w:vMerge/>
            <w:tcBorders>
              <w:top w:val="nil"/>
            </w:tcBorders>
          </w:tcPr>
          <w:p w14:paraId="4E8EFED6" w14:textId="77777777" w:rsidR="00B52DCC" w:rsidRDefault="00B52DCC">
            <w:pPr>
              <w:rPr>
                <w:sz w:val="2"/>
                <w:szCs w:val="2"/>
              </w:rPr>
            </w:pPr>
          </w:p>
        </w:tc>
        <w:tc>
          <w:tcPr>
            <w:tcW w:w="993" w:type="dxa"/>
            <w:vMerge/>
            <w:tcBorders>
              <w:top w:val="nil"/>
            </w:tcBorders>
          </w:tcPr>
          <w:p w14:paraId="5ED32AFC" w14:textId="77777777" w:rsidR="00B52DCC" w:rsidRDefault="00B52DCC">
            <w:pPr>
              <w:rPr>
                <w:sz w:val="2"/>
                <w:szCs w:val="2"/>
              </w:rPr>
            </w:pPr>
          </w:p>
        </w:tc>
        <w:tc>
          <w:tcPr>
            <w:tcW w:w="991" w:type="dxa"/>
            <w:vMerge/>
            <w:tcBorders>
              <w:top w:val="nil"/>
            </w:tcBorders>
          </w:tcPr>
          <w:p w14:paraId="6624FE2E" w14:textId="77777777" w:rsidR="00B52DCC" w:rsidRDefault="00B52DCC">
            <w:pPr>
              <w:rPr>
                <w:sz w:val="2"/>
                <w:szCs w:val="2"/>
              </w:rPr>
            </w:pPr>
          </w:p>
        </w:tc>
        <w:tc>
          <w:tcPr>
            <w:tcW w:w="1709" w:type="dxa"/>
            <w:vMerge/>
            <w:tcBorders>
              <w:top w:val="nil"/>
            </w:tcBorders>
          </w:tcPr>
          <w:p w14:paraId="3438157C" w14:textId="77777777" w:rsidR="00B52DCC" w:rsidRDefault="00B52DCC">
            <w:pPr>
              <w:rPr>
                <w:sz w:val="2"/>
                <w:szCs w:val="2"/>
              </w:rPr>
            </w:pPr>
          </w:p>
        </w:tc>
        <w:tc>
          <w:tcPr>
            <w:tcW w:w="1700" w:type="dxa"/>
            <w:vMerge/>
            <w:tcBorders>
              <w:top w:val="nil"/>
            </w:tcBorders>
          </w:tcPr>
          <w:p w14:paraId="669D09AA" w14:textId="77777777" w:rsidR="00B52DCC" w:rsidRDefault="00B52DCC">
            <w:pPr>
              <w:rPr>
                <w:sz w:val="2"/>
                <w:szCs w:val="2"/>
              </w:rPr>
            </w:pPr>
          </w:p>
        </w:tc>
        <w:tc>
          <w:tcPr>
            <w:tcW w:w="2261" w:type="dxa"/>
            <w:tcBorders>
              <w:top w:val="nil"/>
            </w:tcBorders>
          </w:tcPr>
          <w:p w14:paraId="3188B3DF" w14:textId="77777777" w:rsidR="00B52DCC" w:rsidRDefault="00B52DCC">
            <w:pPr>
              <w:pStyle w:val="TableParagraph"/>
              <w:rPr>
                <w:sz w:val="18"/>
              </w:rPr>
            </w:pPr>
          </w:p>
        </w:tc>
        <w:tc>
          <w:tcPr>
            <w:tcW w:w="2693" w:type="dxa"/>
            <w:tcBorders>
              <w:top w:val="nil"/>
            </w:tcBorders>
          </w:tcPr>
          <w:p w14:paraId="6469482D"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 bir</w:t>
            </w:r>
          </w:p>
          <w:p w14:paraId="3602E234"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r w:rsidR="00B52DCC" w14:paraId="4870E054" w14:textId="77777777">
        <w:trPr>
          <w:trHeight w:val="410"/>
        </w:trPr>
        <w:tc>
          <w:tcPr>
            <w:tcW w:w="1416" w:type="dxa"/>
          </w:tcPr>
          <w:p w14:paraId="2A90ACED" w14:textId="77777777" w:rsidR="00B52DCC" w:rsidRDefault="00916648">
            <w:pPr>
              <w:pStyle w:val="TableParagraph"/>
              <w:spacing w:line="225" w:lineRule="exact"/>
              <w:ind w:left="107"/>
              <w:rPr>
                <w:sz w:val="20"/>
              </w:rPr>
            </w:pPr>
            <w:r>
              <w:rPr>
                <w:sz w:val="20"/>
              </w:rPr>
              <w:t>202</w:t>
            </w:r>
          </w:p>
        </w:tc>
        <w:tc>
          <w:tcPr>
            <w:tcW w:w="1984" w:type="dxa"/>
          </w:tcPr>
          <w:p w14:paraId="0B46B899" w14:textId="77777777" w:rsidR="00B52DCC" w:rsidRDefault="00916648">
            <w:pPr>
              <w:pStyle w:val="TableParagraph"/>
              <w:spacing w:line="225" w:lineRule="exact"/>
              <w:ind w:left="105"/>
              <w:rPr>
                <w:sz w:val="20"/>
              </w:rPr>
            </w:pPr>
            <w:r>
              <w:rPr>
                <w:sz w:val="20"/>
              </w:rPr>
              <w:t>226’ya bakınız</w:t>
            </w:r>
          </w:p>
        </w:tc>
        <w:tc>
          <w:tcPr>
            <w:tcW w:w="1704" w:type="dxa"/>
          </w:tcPr>
          <w:p w14:paraId="33247769" w14:textId="77777777" w:rsidR="00B52DCC" w:rsidRDefault="00B52DCC">
            <w:pPr>
              <w:pStyle w:val="TableParagraph"/>
              <w:rPr>
                <w:sz w:val="18"/>
              </w:rPr>
            </w:pPr>
          </w:p>
        </w:tc>
        <w:tc>
          <w:tcPr>
            <w:tcW w:w="993" w:type="dxa"/>
          </w:tcPr>
          <w:p w14:paraId="1905C8F8" w14:textId="77777777" w:rsidR="00B52DCC" w:rsidRDefault="00B52DCC">
            <w:pPr>
              <w:pStyle w:val="TableParagraph"/>
              <w:rPr>
                <w:sz w:val="18"/>
              </w:rPr>
            </w:pPr>
          </w:p>
        </w:tc>
        <w:tc>
          <w:tcPr>
            <w:tcW w:w="991" w:type="dxa"/>
          </w:tcPr>
          <w:p w14:paraId="0DFB930F" w14:textId="77777777" w:rsidR="00B52DCC" w:rsidRDefault="00B52DCC">
            <w:pPr>
              <w:pStyle w:val="TableParagraph"/>
              <w:rPr>
                <w:sz w:val="18"/>
              </w:rPr>
            </w:pPr>
          </w:p>
        </w:tc>
        <w:tc>
          <w:tcPr>
            <w:tcW w:w="1709" w:type="dxa"/>
          </w:tcPr>
          <w:p w14:paraId="07456C70" w14:textId="77777777" w:rsidR="00B52DCC" w:rsidRDefault="00B52DCC">
            <w:pPr>
              <w:pStyle w:val="TableParagraph"/>
              <w:rPr>
                <w:sz w:val="18"/>
              </w:rPr>
            </w:pPr>
          </w:p>
        </w:tc>
        <w:tc>
          <w:tcPr>
            <w:tcW w:w="1700" w:type="dxa"/>
          </w:tcPr>
          <w:p w14:paraId="0D5DAAD4" w14:textId="77777777" w:rsidR="00B52DCC" w:rsidRDefault="00B52DCC">
            <w:pPr>
              <w:pStyle w:val="TableParagraph"/>
              <w:rPr>
                <w:sz w:val="18"/>
              </w:rPr>
            </w:pPr>
          </w:p>
        </w:tc>
        <w:tc>
          <w:tcPr>
            <w:tcW w:w="2261" w:type="dxa"/>
          </w:tcPr>
          <w:p w14:paraId="5D6F4BF3" w14:textId="77777777" w:rsidR="00B52DCC" w:rsidRDefault="00B52DCC">
            <w:pPr>
              <w:pStyle w:val="TableParagraph"/>
              <w:rPr>
                <w:sz w:val="18"/>
              </w:rPr>
            </w:pPr>
          </w:p>
        </w:tc>
        <w:tc>
          <w:tcPr>
            <w:tcW w:w="2693" w:type="dxa"/>
          </w:tcPr>
          <w:p w14:paraId="11C18751" w14:textId="77777777" w:rsidR="00B52DCC" w:rsidRDefault="00B52DCC">
            <w:pPr>
              <w:pStyle w:val="TableParagraph"/>
              <w:rPr>
                <w:sz w:val="18"/>
              </w:rPr>
            </w:pPr>
          </w:p>
        </w:tc>
      </w:tr>
      <w:tr w:rsidR="00B52DCC" w14:paraId="6187FC9E" w14:textId="77777777">
        <w:trPr>
          <w:trHeight w:val="3144"/>
        </w:trPr>
        <w:tc>
          <w:tcPr>
            <w:tcW w:w="1416" w:type="dxa"/>
            <w:tcBorders>
              <w:bottom w:val="nil"/>
            </w:tcBorders>
          </w:tcPr>
          <w:p w14:paraId="2D5ACF4F" w14:textId="77777777" w:rsidR="00B52DCC" w:rsidRDefault="00916648">
            <w:pPr>
              <w:pStyle w:val="TableParagraph"/>
              <w:spacing w:line="223" w:lineRule="exact"/>
              <w:ind w:left="107"/>
              <w:rPr>
                <w:sz w:val="20"/>
              </w:rPr>
            </w:pPr>
            <w:r>
              <w:rPr>
                <w:sz w:val="20"/>
              </w:rPr>
              <w:t>203</w:t>
            </w:r>
          </w:p>
        </w:tc>
        <w:tc>
          <w:tcPr>
            <w:tcW w:w="1984" w:type="dxa"/>
            <w:tcBorders>
              <w:bottom w:val="nil"/>
            </w:tcBorders>
          </w:tcPr>
          <w:p w14:paraId="0FCFC68B" w14:textId="77777777" w:rsidR="00B52DCC" w:rsidRDefault="00916648">
            <w:pPr>
              <w:pStyle w:val="TableParagraph"/>
              <w:spacing w:line="256" w:lineRule="auto"/>
              <w:ind w:left="105" w:right="139"/>
              <w:rPr>
                <w:sz w:val="20"/>
              </w:rPr>
            </w:pPr>
            <w:r>
              <w:rPr>
                <w:sz w:val="20"/>
              </w:rPr>
              <w:t>6-Metoksi-N2- metil- 2,3-piridindiamin</w:t>
            </w:r>
          </w:p>
          <w:p w14:paraId="310088DB" w14:textId="77777777" w:rsidR="00B52DCC" w:rsidRDefault="00916648">
            <w:pPr>
              <w:pStyle w:val="TableParagraph"/>
              <w:ind w:left="105"/>
              <w:rPr>
                <w:sz w:val="20"/>
              </w:rPr>
            </w:pPr>
            <w:r>
              <w:rPr>
                <w:sz w:val="20"/>
              </w:rPr>
              <w:t>hidroklorür ve</w:t>
            </w:r>
          </w:p>
          <w:p w14:paraId="7C8F0289" w14:textId="77777777" w:rsidR="00C55D99" w:rsidRDefault="00916648">
            <w:pPr>
              <w:pStyle w:val="TableParagraph"/>
              <w:spacing w:before="15" w:line="256" w:lineRule="auto"/>
              <w:ind w:left="105" w:right="105"/>
              <w:rPr>
                <w:sz w:val="20"/>
              </w:rPr>
            </w:pPr>
            <w:r>
              <w:rPr>
                <w:sz w:val="20"/>
              </w:rPr>
              <w:t>dihidroklorür tuzu</w:t>
            </w:r>
            <w:r w:rsidR="00C55D99">
              <w:rPr>
                <w:sz w:val="20"/>
              </w:rPr>
              <w:t xml:space="preserve">   </w:t>
            </w:r>
          </w:p>
          <w:p w14:paraId="15613ED4" w14:textId="77777777" w:rsidR="00B52DCC" w:rsidRDefault="00C55D99">
            <w:pPr>
              <w:pStyle w:val="TableParagraph"/>
              <w:spacing w:before="15" w:line="256" w:lineRule="auto"/>
              <w:ind w:left="105" w:right="105"/>
              <w:rPr>
                <w:sz w:val="20"/>
              </w:rPr>
            </w:pPr>
            <w:r>
              <w:rPr>
                <w:sz w:val="20"/>
              </w:rPr>
              <w:t xml:space="preserve">  </w:t>
            </w:r>
            <w:r w:rsidR="00916648" w:rsidRPr="00C55D99">
              <w:rPr>
                <w:sz w:val="20"/>
                <w:vertAlign w:val="superscript"/>
              </w:rPr>
              <w:t>( 17)</w:t>
            </w:r>
          </w:p>
        </w:tc>
        <w:tc>
          <w:tcPr>
            <w:tcW w:w="1704" w:type="dxa"/>
            <w:vMerge w:val="restart"/>
          </w:tcPr>
          <w:p w14:paraId="4EB404A3" w14:textId="77777777" w:rsidR="00B52DCC" w:rsidRDefault="00916648">
            <w:pPr>
              <w:pStyle w:val="TableParagraph"/>
              <w:spacing w:line="259" w:lineRule="auto"/>
              <w:ind w:left="106" w:right="275"/>
              <w:rPr>
                <w:sz w:val="20"/>
              </w:rPr>
            </w:pPr>
            <w:r>
              <w:rPr>
                <w:sz w:val="20"/>
              </w:rPr>
              <w:t xml:space="preserve">6-Methoxy-2- </w:t>
            </w:r>
            <w:r>
              <w:rPr>
                <w:w w:val="95"/>
                <w:sz w:val="20"/>
              </w:rPr>
              <w:t xml:space="preserve">Methylamino-3- </w:t>
            </w:r>
            <w:r>
              <w:rPr>
                <w:sz w:val="20"/>
              </w:rPr>
              <w:t>Aminopyridine</w:t>
            </w:r>
          </w:p>
          <w:p w14:paraId="6B22AED7" w14:textId="77777777" w:rsidR="00B52DCC" w:rsidRDefault="00916648">
            <w:pPr>
              <w:pStyle w:val="TableParagraph"/>
              <w:spacing w:before="152"/>
              <w:ind w:left="156"/>
              <w:rPr>
                <w:sz w:val="20"/>
              </w:rPr>
            </w:pPr>
            <w:r>
              <w:rPr>
                <w:sz w:val="20"/>
              </w:rPr>
              <w:t>HCl</w:t>
            </w:r>
          </w:p>
        </w:tc>
        <w:tc>
          <w:tcPr>
            <w:tcW w:w="993" w:type="dxa"/>
            <w:tcBorders>
              <w:bottom w:val="nil"/>
            </w:tcBorders>
          </w:tcPr>
          <w:p w14:paraId="2C9A4ED7" w14:textId="77777777" w:rsidR="00B52DCC" w:rsidRDefault="00916648">
            <w:pPr>
              <w:pStyle w:val="TableParagraph"/>
              <w:spacing w:line="223" w:lineRule="exact"/>
              <w:ind w:left="107"/>
              <w:rPr>
                <w:sz w:val="20"/>
              </w:rPr>
            </w:pPr>
            <w:r>
              <w:rPr>
                <w:sz w:val="20"/>
              </w:rPr>
              <w:t>90817-</w:t>
            </w:r>
          </w:p>
          <w:p w14:paraId="36CF54C4" w14:textId="77777777" w:rsidR="00B52DCC" w:rsidRDefault="00916648">
            <w:pPr>
              <w:pStyle w:val="TableParagraph"/>
              <w:spacing w:before="17"/>
              <w:ind w:left="107"/>
              <w:rPr>
                <w:sz w:val="20"/>
              </w:rPr>
            </w:pPr>
            <w:r>
              <w:rPr>
                <w:sz w:val="20"/>
              </w:rPr>
              <w:t>34-8/</w:t>
            </w:r>
          </w:p>
          <w:p w14:paraId="4AF3A1B1" w14:textId="77777777" w:rsidR="00B52DCC" w:rsidRDefault="00916648">
            <w:pPr>
              <w:pStyle w:val="TableParagraph"/>
              <w:spacing w:before="20"/>
              <w:ind w:left="107"/>
              <w:rPr>
                <w:sz w:val="20"/>
              </w:rPr>
            </w:pPr>
            <w:r>
              <w:rPr>
                <w:sz w:val="20"/>
              </w:rPr>
              <w:t>83732-</w:t>
            </w:r>
          </w:p>
          <w:p w14:paraId="7F8EEFDE" w14:textId="77777777" w:rsidR="00B52DCC" w:rsidRDefault="00916648">
            <w:pPr>
              <w:pStyle w:val="TableParagraph"/>
              <w:spacing w:before="17"/>
              <w:ind w:left="107"/>
              <w:rPr>
                <w:sz w:val="20"/>
              </w:rPr>
            </w:pPr>
            <w:r>
              <w:rPr>
                <w:sz w:val="20"/>
              </w:rPr>
              <w:t>72- 3</w:t>
            </w:r>
          </w:p>
        </w:tc>
        <w:tc>
          <w:tcPr>
            <w:tcW w:w="991" w:type="dxa"/>
            <w:tcBorders>
              <w:bottom w:val="nil"/>
            </w:tcBorders>
          </w:tcPr>
          <w:p w14:paraId="29951F6C" w14:textId="77777777" w:rsidR="00B52DCC" w:rsidRDefault="00916648">
            <w:pPr>
              <w:pStyle w:val="TableParagraph"/>
              <w:spacing w:line="223" w:lineRule="exact"/>
              <w:ind w:left="107"/>
              <w:rPr>
                <w:sz w:val="20"/>
              </w:rPr>
            </w:pPr>
            <w:r>
              <w:rPr>
                <w:sz w:val="20"/>
              </w:rPr>
              <w:t>— /</w:t>
            </w:r>
          </w:p>
          <w:p w14:paraId="58E32ACE" w14:textId="77777777" w:rsidR="00B52DCC" w:rsidRDefault="00916648">
            <w:pPr>
              <w:pStyle w:val="TableParagraph"/>
              <w:spacing w:before="178"/>
              <w:ind w:left="107"/>
              <w:rPr>
                <w:sz w:val="20"/>
              </w:rPr>
            </w:pPr>
            <w:r>
              <w:rPr>
                <w:sz w:val="20"/>
              </w:rPr>
              <w:t>280-</w:t>
            </w:r>
          </w:p>
          <w:p w14:paraId="1DEDFFFF" w14:textId="77777777" w:rsidR="00B52DCC" w:rsidRDefault="00916648">
            <w:pPr>
              <w:pStyle w:val="TableParagraph"/>
              <w:spacing w:before="17"/>
              <w:ind w:left="107"/>
              <w:rPr>
                <w:sz w:val="20"/>
              </w:rPr>
            </w:pPr>
            <w:r>
              <w:rPr>
                <w:sz w:val="20"/>
              </w:rPr>
              <w:t>622-9</w:t>
            </w:r>
          </w:p>
        </w:tc>
        <w:tc>
          <w:tcPr>
            <w:tcW w:w="1709" w:type="dxa"/>
            <w:tcBorders>
              <w:bottom w:val="nil"/>
            </w:tcBorders>
          </w:tcPr>
          <w:p w14:paraId="4E82A756"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055A75F2" w14:textId="77777777" w:rsidR="00B52DCC" w:rsidRDefault="00B52DCC">
            <w:pPr>
              <w:pStyle w:val="TableParagraph"/>
              <w:rPr>
                <w:sz w:val="18"/>
              </w:rPr>
            </w:pPr>
          </w:p>
        </w:tc>
        <w:tc>
          <w:tcPr>
            <w:tcW w:w="2261" w:type="dxa"/>
            <w:tcBorders>
              <w:bottom w:val="nil"/>
            </w:tcBorders>
          </w:tcPr>
          <w:p w14:paraId="7A6B875F" w14:textId="77777777" w:rsidR="00B52DCC" w:rsidRDefault="00916648">
            <w:pPr>
              <w:pStyle w:val="TableParagraph"/>
              <w:spacing w:line="256" w:lineRule="auto"/>
              <w:ind w:left="108"/>
              <w:rPr>
                <w:sz w:val="20"/>
              </w:rPr>
            </w:pPr>
            <w:r>
              <w:rPr>
                <w:sz w:val="20"/>
              </w:rPr>
              <w:t>(a) ve (c) için: Oksidatif koşullar altında</w:t>
            </w:r>
          </w:p>
          <w:p w14:paraId="0A354C23" w14:textId="77777777" w:rsidR="00B52DCC" w:rsidRDefault="00916648">
            <w:pPr>
              <w:pStyle w:val="TableParagraph"/>
              <w:spacing w:line="259" w:lineRule="auto"/>
              <w:ind w:left="108" w:right="310"/>
              <w:rPr>
                <w:sz w:val="20"/>
              </w:rPr>
            </w:pPr>
            <w:r>
              <w:rPr>
                <w:sz w:val="20"/>
              </w:rPr>
              <w:t>karıştırıldıktan sonra saça veya kirpiklere uygulanan serbest baz olarak hesaplanan maksimum</w:t>
            </w:r>
          </w:p>
          <w:p w14:paraId="39B6A1AC" w14:textId="77777777" w:rsidR="00B52DCC" w:rsidRDefault="00916648">
            <w:pPr>
              <w:pStyle w:val="TableParagraph"/>
              <w:spacing w:line="256" w:lineRule="auto"/>
              <w:ind w:left="108"/>
              <w:rPr>
                <w:sz w:val="20"/>
              </w:rPr>
            </w:pPr>
            <w:r>
              <w:rPr>
                <w:sz w:val="20"/>
              </w:rPr>
              <w:t>konsantrasyon % 0,68’i aşmamalıdır</w:t>
            </w:r>
          </w:p>
          <w:p w14:paraId="2E651DD9" w14:textId="77777777" w:rsidR="00B52DCC" w:rsidRDefault="00916648">
            <w:pPr>
              <w:pStyle w:val="TableParagraph"/>
              <w:spacing w:line="261" w:lineRule="auto"/>
              <w:ind w:left="108"/>
              <w:rPr>
                <w:sz w:val="20"/>
              </w:rPr>
            </w:pPr>
            <w:r>
              <w:rPr>
                <w:sz w:val="20"/>
              </w:rPr>
              <w:t>(dihidroklorür olarak % 1,0).</w:t>
            </w:r>
          </w:p>
        </w:tc>
        <w:tc>
          <w:tcPr>
            <w:tcW w:w="2693" w:type="dxa"/>
            <w:tcBorders>
              <w:bottom w:val="nil"/>
            </w:tcBorders>
          </w:tcPr>
          <w:p w14:paraId="7836E9EA"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6DB8BF46"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638ED7A4" w14:textId="77777777" w:rsidR="00B52DCC" w:rsidRDefault="00B52DCC">
            <w:pPr>
              <w:pStyle w:val="TableParagraph"/>
            </w:pPr>
          </w:p>
          <w:p w14:paraId="79F3881D" w14:textId="77777777" w:rsidR="00B52DCC" w:rsidRDefault="00B52DCC">
            <w:pPr>
              <w:pStyle w:val="TableParagraph"/>
              <w:spacing w:before="5"/>
              <w:rPr>
                <w:sz w:val="25"/>
              </w:rPr>
            </w:pPr>
          </w:p>
          <w:p w14:paraId="0EB9C310" w14:textId="77777777" w:rsidR="00B52DCC" w:rsidRDefault="00916648">
            <w:pPr>
              <w:pStyle w:val="TableParagraph"/>
              <w:tabs>
                <w:tab w:val="left" w:pos="919"/>
              </w:tabs>
              <w:spacing w:line="259" w:lineRule="auto"/>
              <w:ind w:left="110" w:right="133"/>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077D007A"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tc>
      </w:tr>
      <w:tr w:rsidR="00B52DCC" w14:paraId="75C10893" w14:textId="77777777">
        <w:trPr>
          <w:trHeight w:val="991"/>
        </w:trPr>
        <w:tc>
          <w:tcPr>
            <w:tcW w:w="1416" w:type="dxa"/>
            <w:tcBorders>
              <w:top w:val="nil"/>
            </w:tcBorders>
          </w:tcPr>
          <w:p w14:paraId="38F3315C" w14:textId="77777777" w:rsidR="00B52DCC" w:rsidRDefault="00B52DCC">
            <w:pPr>
              <w:pStyle w:val="TableParagraph"/>
              <w:rPr>
                <w:sz w:val="18"/>
              </w:rPr>
            </w:pPr>
          </w:p>
        </w:tc>
        <w:tc>
          <w:tcPr>
            <w:tcW w:w="1984" w:type="dxa"/>
            <w:tcBorders>
              <w:top w:val="nil"/>
            </w:tcBorders>
          </w:tcPr>
          <w:p w14:paraId="64B968D7" w14:textId="77777777" w:rsidR="00B52DCC" w:rsidRDefault="00B52DCC">
            <w:pPr>
              <w:pStyle w:val="TableParagraph"/>
              <w:rPr>
                <w:sz w:val="18"/>
              </w:rPr>
            </w:pPr>
          </w:p>
        </w:tc>
        <w:tc>
          <w:tcPr>
            <w:tcW w:w="1704" w:type="dxa"/>
            <w:vMerge/>
            <w:tcBorders>
              <w:top w:val="nil"/>
            </w:tcBorders>
          </w:tcPr>
          <w:p w14:paraId="37F7F8D1" w14:textId="77777777" w:rsidR="00B52DCC" w:rsidRDefault="00B52DCC">
            <w:pPr>
              <w:rPr>
                <w:sz w:val="2"/>
                <w:szCs w:val="2"/>
              </w:rPr>
            </w:pPr>
          </w:p>
        </w:tc>
        <w:tc>
          <w:tcPr>
            <w:tcW w:w="993" w:type="dxa"/>
            <w:tcBorders>
              <w:top w:val="nil"/>
            </w:tcBorders>
          </w:tcPr>
          <w:p w14:paraId="3F11354E" w14:textId="77777777" w:rsidR="00B52DCC" w:rsidRDefault="00B52DCC">
            <w:pPr>
              <w:pStyle w:val="TableParagraph"/>
              <w:rPr>
                <w:sz w:val="18"/>
              </w:rPr>
            </w:pPr>
          </w:p>
        </w:tc>
        <w:tc>
          <w:tcPr>
            <w:tcW w:w="991" w:type="dxa"/>
            <w:tcBorders>
              <w:top w:val="nil"/>
            </w:tcBorders>
          </w:tcPr>
          <w:p w14:paraId="1236C0D7" w14:textId="77777777" w:rsidR="00B52DCC" w:rsidRDefault="00B52DCC">
            <w:pPr>
              <w:pStyle w:val="TableParagraph"/>
              <w:rPr>
                <w:sz w:val="18"/>
              </w:rPr>
            </w:pPr>
          </w:p>
        </w:tc>
        <w:tc>
          <w:tcPr>
            <w:tcW w:w="1709" w:type="dxa"/>
            <w:tcBorders>
              <w:top w:val="nil"/>
            </w:tcBorders>
          </w:tcPr>
          <w:p w14:paraId="5990A0DD" w14:textId="77777777" w:rsidR="00B52DCC" w:rsidRDefault="00B52DCC">
            <w:pPr>
              <w:pStyle w:val="TableParagraph"/>
              <w:rPr>
                <w:sz w:val="18"/>
              </w:rPr>
            </w:pPr>
          </w:p>
        </w:tc>
        <w:tc>
          <w:tcPr>
            <w:tcW w:w="1700" w:type="dxa"/>
            <w:vMerge/>
            <w:tcBorders>
              <w:top w:val="nil"/>
            </w:tcBorders>
          </w:tcPr>
          <w:p w14:paraId="1C78374C" w14:textId="77777777" w:rsidR="00B52DCC" w:rsidRDefault="00B52DCC">
            <w:pPr>
              <w:rPr>
                <w:sz w:val="2"/>
                <w:szCs w:val="2"/>
              </w:rPr>
            </w:pPr>
          </w:p>
        </w:tc>
        <w:tc>
          <w:tcPr>
            <w:tcW w:w="2261" w:type="dxa"/>
            <w:tcBorders>
              <w:top w:val="nil"/>
            </w:tcBorders>
          </w:tcPr>
          <w:p w14:paraId="4AEE1F7F" w14:textId="77777777" w:rsidR="00B52DCC" w:rsidRDefault="00B52DCC">
            <w:pPr>
              <w:pStyle w:val="TableParagraph"/>
              <w:rPr>
                <w:sz w:val="18"/>
              </w:rPr>
            </w:pPr>
          </w:p>
        </w:tc>
        <w:tc>
          <w:tcPr>
            <w:tcW w:w="2693" w:type="dxa"/>
            <w:tcBorders>
              <w:top w:val="nil"/>
            </w:tcBorders>
          </w:tcPr>
          <w:p w14:paraId="2C3B3084"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bl>
    <w:p w14:paraId="0972DA5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62E83C9"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CE0EB2D" w14:textId="77777777">
        <w:trPr>
          <w:trHeight w:val="561"/>
        </w:trPr>
        <w:tc>
          <w:tcPr>
            <w:tcW w:w="1416" w:type="dxa"/>
            <w:vMerge w:val="restart"/>
          </w:tcPr>
          <w:p w14:paraId="11828380" w14:textId="77777777" w:rsidR="00B52DCC" w:rsidRDefault="00B52DCC">
            <w:pPr>
              <w:pStyle w:val="TableParagraph"/>
              <w:rPr>
                <w:sz w:val="18"/>
              </w:rPr>
            </w:pPr>
          </w:p>
        </w:tc>
        <w:tc>
          <w:tcPr>
            <w:tcW w:w="1984" w:type="dxa"/>
            <w:vMerge w:val="restart"/>
          </w:tcPr>
          <w:p w14:paraId="56FB71EE" w14:textId="77777777" w:rsidR="00B52DCC" w:rsidRDefault="00B52DCC">
            <w:pPr>
              <w:pStyle w:val="TableParagraph"/>
              <w:rPr>
                <w:sz w:val="18"/>
              </w:rPr>
            </w:pPr>
          </w:p>
        </w:tc>
        <w:tc>
          <w:tcPr>
            <w:tcW w:w="1704" w:type="dxa"/>
            <w:vMerge w:val="restart"/>
          </w:tcPr>
          <w:p w14:paraId="074EACA7" w14:textId="77777777" w:rsidR="00B52DCC" w:rsidRDefault="00B52DCC">
            <w:pPr>
              <w:pStyle w:val="TableParagraph"/>
              <w:rPr>
                <w:sz w:val="18"/>
              </w:rPr>
            </w:pPr>
          </w:p>
        </w:tc>
        <w:tc>
          <w:tcPr>
            <w:tcW w:w="993" w:type="dxa"/>
            <w:vMerge w:val="restart"/>
          </w:tcPr>
          <w:p w14:paraId="70423970" w14:textId="77777777" w:rsidR="00B52DCC" w:rsidRDefault="00B52DCC">
            <w:pPr>
              <w:pStyle w:val="TableParagraph"/>
              <w:rPr>
                <w:sz w:val="18"/>
              </w:rPr>
            </w:pPr>
          </w:p>
        </w:tc>
        <w:tc>
          <w:tcPr>
            <w:tcW w:w="991" w:type="dxa"/>
            <w:vMerge w:val="restart"/>
          </w:tcPr>
          <w:p w14:paraId="37A2756C" w14:textId="77777777" w:rsidR="00B52DCC" w:rsidRDefault="00B52DCC">
            <w:pPr>
              <w:pStyle w:val="TableParagraph"/>
              <w:rPr>
                <w:sz w:val="18"/>
              </w:rPr>
            </w:pPr>
          </w:p>
        </w:tc>
        <w:tc>
          <w:tcPr>
            <w:tcW w:w="1709" w:type="dxa"/>
            <w:tcBorders>
              <w:bottom w:val="nil"/>
            </w:tcBorders>
          </w:tcPr>
          <w:p w14:paraId="6E7F9443" w14:textId="77777777" w:rsidR="00B52DCC" w:rsidRDefault="00B52DCC">
            <w:pPr>
              <w:pStyle w:val="TableParagraph"/>
              <w:rPr>
                <w:sz w:val="18"/>
              </w:rPr>
            </w:pPr>
          </w:p>
        </w:tc>
        <w:tc>
          <w:tcPr>
            <w:tcW w:w="1700" w:type="dxa"/>
            <w:tcBorders>
              <w:bottom w:val="nil"/>
            </w:tcBorders>
          </w:tcPr>
          <w:p w14:paraId="2F67BAFD" w14:textId="77777777" w:rsidR="00B52DCC" w:rsidRDefault="00B52DCC">
            <w:pPr>
              <w:pStyle w:val="TableParagraph"/>
              <w:rPr>
                <w:sz w:val="18"/>
              </w:rPr>
            </w:pPr>
          </w:p>
        </w:tc>
        <w:tc>
          <w:tcPr>
            <w:tcW w:w="2261" w:type="dxa"/>
            <w:tcBorders>
              <w:bottom w:val="nil"/>
            </w:tcBorders>
          </w:tcPr>
          <w:p w14:paraId="397D3E13" w14:textId="77777777" w:rsidR="00B52DCC" w:rsidRDefault="00B52DCC">
            <w:pPr>
              <w:pStyle w:val="TableParagraph"/>
              <w:rPr>
                <w:sz w:val="18"/>
              </w:rPr>
            </w:pPr>
          </w:p>
        </w:tc>
        <w:tc>
          <w:tcPr>
            <w:tcW w:w="2693" w:type="dxa"/>
            <w:tcBorders>
              <w:bottom w:val="nil"/>
            </w:tcBorders>
          </w:tcPr>
          <w:p w14:paraId="14C3214B" w14:textId="77777777" w:rsidR="00B52DCC" w:rsidRDefault="00916648">
            <w:pPr>
              <w:pStyle w:val="TableParagraph"/>
              <w:spacing w:line="256" w:lineRule="auto"/>
              <w:ind w:left="110" w:right="226"/>
              <w:rPr>
                <w:sz w:val="20"/>
              </w:rPr>
            </w:pPr>
            <w:r>
              <w:rPr>
                <w:sz w:val="20"/>
              </w:rPr>
              <w:t>Geçici “kara kına” dövmesi alerji riskini artırabilir.</w:t>
            </w:r>
          </w:p>
        </w:tc>
      </w:tr>
      <w:tr w:rsidR="00B52DCC" w14:paraId="31A14181" w14:textId="77777777">
        <w:trPr>
          <w:trHeight w:val="646"/>
        </w:trPr>
        <w:tc>
          <w:tcPr>
            <w:tcW w:w="1416" w:type="dxa"/>
            <w:vMerge/>
            <w:tcBorders>
              <w:top w:val="nil"/>
            </w:tcBorders>
          </w:tcPr>
          <w:p w14:paraId="7BAAE846" w14:textId="77777777" w:rsidR="00B52DCC" w:rsidRDefault="00B52DCC">
            <w:pPr>
              <w:rPr>
                <w:sz w:val="2"/>
                <w:szCs w:val="2"/>
              </w:rPr>
            </w:pPr>
          </w:p>
        </w:tc>
        <w:tc>
          <w:tcPr>
            <w:tcW w:w="1984" w:type="dxa"/>
            <w:vMerge/>
            <w:tcBorders>
              <w:top w:val="nil"/>
            </w:tcBorders>
          </w:tcPr>
          <w:p w14:paraId="669DB7D8" w14:textId="77777777" w:rsidR="00B52DCC" w:rsidRDefault="00B52DCC">
            <w:pPr>
              <w:rPr>
                <w:sz w:val="2"/>
                <w:szCs w:val="2"/>
              </w:rPr>
            </w:pPr>
          </w:p>
        </w:tc>
        <w:tc>
          <w:tcPr>
            <w:tcW w:w="1704" w:type="dxa"/>
            <w:vMerge/>
            <w:tcBorders>
              <w:top w:val="nil"/>
            </w:tcBorders>
          </w:tcPr>
          <w:p w14:paraId="4BA2C165" w14:textId="77777777" w:rsidR="00B52DCC" w:rsidRDefault="00B52DCC">
            <w:pPr>
              <w:rPr>
                <w:sz w:val="2"/>
                <w:szCs w:val="2"/>
              </w:rPr>
            </w:pPr>
          </w:p>
        </w:tc>
        <w:tc>
          <w:tcPr>
            <w:tcW w:w="993" w:type="dxa"/>
            <w:vMerge/>
            <w:tcBorders>
              <w:top w:val="nil"/>
            </w:tcBorders>
          </w:tcPr>
          <w:p w14:paraId="3DE2170F" w14:textId="77777777" w:rsidR="00B52DCC" w:rsidRDefault="00B52DCC">
            <w:pPr>
              <w:rPr>
                <w:sz w:val="2"/>
                <w:szCs w:val="2"/>
              </w:rPr>
            </w:pPr>
          </w:p>
        </w:tc>
        <w:tc>
          <w:tcPr>
            <w:tcW w:w="991" w:type="dxa"/>
            <w:vMerge/>
            <w:tcBorders>
              <w:top w:val="nil"/>
            </w:tcBorders>
          </w:tcPr>
          <w:p w14:paraId="259B6C59" w14:textId="77777777" w:rsidR="00B52DCC" w:rsidRDefault="00B52DCC">
            <w:pPr>
              <w:rPr>
                <w:sz w:val="2"/>
                <w:szCs w:val="2"/>
              </w:rPr>
            </w:pPr>
          </w:p>
        </w:tc>
        <w:tc>
          <w:tcPr>
            <w:tcW w:w="1709" w:type="dxa"/>
            <w:tcBorders>
              <w:top w:val="nil"/>
              <w:bottom w:val="nil"/>
            </w:tcBorders>
          </w:tcPr>
          <w:p w14:paraId="56985A43" w14:textId="77777777" w:rsidR="00B52DCC" w:rsidRDefault="00B52DCC">
            <w:pPr>
              <w:pStyle w:val="TableParagraph"/>
              <w:rPr>
                <w:sz w:val="18"/>
              </w:rPr>
            </w:pPr>
          </w:p>
        </w:tc>
        <w:tc>
          <w:tcPr>
            <w:tcW w:w="1700" w:type="dxa"/>
            <w:tcBorders>
              <w:top w:val="nil"/>
              <w:bottom w:val="nil"/>
            </w:tcBorders>
          </w:tcPr>
          <w:p w14:paraId="2DCBA491" w14:textId="77777777" w:rsidR="00B52DCC" w:rsidRDefault="00B52DCC">
            <w:pPr>
              <w:pStyle w:val="TableParagraph"/>
              <w:rPr>
                <w:sz w:val="18"/>
              </w:rPr>
            </w:pPr>
          </w:p>
        </w:tc>
        <w:tc>
          <w:tcPr>
            <w:tcW w:w="2261" w:type="dxa"/>
            <w:tcBorders>
              <w:top w:val="nil"/>
              <w:bottom w:val="nil"/>
            </w:tcBorders>
          </w:tcPr>
          <w:p w14:paraId="78751B8D" w14:textId="77777777" w:rsidR="00B52DCC" w:rsidRDefault="00B52DCC">
            <w:pPr>
              <w:pStyle w:val="TableParagraph"/>
              <w:rPr>
                <w:sz w:val="18"/>
              </w:rPr>
            </w:pPr>
          </w:p>
        </w:tc>
        <w:tc>
          <w:tcPr>
            <w:tcW w:w="2693" w:type="dxa"/>
            <w:tcBorders>
              <w:top w:val="nil"/>
              <w:bottom w:val="nil"/>
            </w:tcBorders>
          </w:tcPr>
          <w:p w14:paraId="3FAED800" w14:textId="77777777" w:rsidR="00B52DCC" w:rsidRDefault="00916648">
            <w:pPr>
              <w:pStyle w:val="TableParagraph"/>
              <w:spacing w:before="79" w:line="256" w:lineRule="auto"/>
              <w:ind w:left="110" w:right="226"/>
              <w:rPr>
                <w:sz w:val="20"/>
              </w:rPr>
            </w:pPr>
            <w:r>
              <w:rPr>
                <w:sz w:val="20"/>
              </w:rPr>
              <w:t>Şu durumlarda saçınızı boyamayınız.</w:t>
            </w:r>
          </w:p>
        </w:tc>
      </w:tr>
      <w:tr w:rsidR="00B52DCC" w14:paraId="3F6B25AE" w14:textId="77777777">
        <w:trPr>
          <w:trHeight w:val="894"/>
        </w:trPr>
        <w:tc>
          <w:tcPr>
            <w:tcW w:w="1416" w:type="dxa"/>
            <w:vMerge/>
            <w:tcBorders>
              <w:top w:val="nil"/>
            </w:tcBorders>
          </w:tcPr>
          <w:p w14:paraId="125AD2F9" w14:textId="77777777" w:rsidR="00B52DCC" w:rsidRDefault="00B52DCC">
            <w:pPr>
              <w:rPr>
                <w:sz w:val="2"/>
                <w:szCs w:val="2"/>
              </w:rPr>
            </w:pPr>
          </w:p>
        </w:tc>
        <w:tc>
          <w:tcPr>
            <w:tcW w:w="1984" w:type="dxa"/>
            <w:vMerge/>
            <w:tcBorders>
              <w:top w:val="nil"/>
            </w:tcBorders>
          </w:tcPr>
          <w:p w14:paraId="415C5D85" w14:textId="77777777" w:rsidR="00B52DCC" w:rsidRDefault="00B52DCC">
            <w:pPr>
              <w:rPr>
                <w:sz w:val="2"/>
                <w:szCs w:val="2"/>
              </w:rPr>
            </w:pPr>
          </w:p>
        </w:tc>
        <w:tc>
          <w:tcPr>
            <w:tcW w:w="1704" w:type="dxa"/>
            <w:vMerge/>
            <w:tcBorders>
              <w:top w:val="nil"/>
            </w:tcBorders>
          </w:tcPr>
          <w:p w14:paraId="0F7C8099" w14:textId="77777777" w:rsidR="00B52DCC" w:rsidRDefault="00B52DCC">
            <w:pPr>
              <w:rPr>
                <w:sz w:val="2"/>
                <w:szCs w:val="2"/>
              </w:rPr>
            </w:pPr>
          </w:p>
        </w:tc>
        <w:tc>
          <w:tcPr>
            <w:tcW w:w="993" w:type="dxa"/>
            <w:vMerge/>
            <w:tcBorders>
              <w:top w:val="nil"/>
            </w:tcBorders>
          </w:tcPr>
          <w:p w14:paraId="365E39C9" w14:textId="77777777" w:rsidR="00B52DCC" w:rsidRDefault="00B52DCC">
            <w:pPr>
              <w:rPr>
                <w:sz w:val="2"/>
                <w:szCs w:val="2"/>
              </w:rPr>
            </w:pPr>
          </w:p>
        </w:tc>
        <w:tc>
          <w:tcPr>
            <w:tcW w:w="991" w:type="dxa"/>
            <w:vMerge/>
            <w:tcBorders>
              <w:top w:val="nil"/>
            </w:tcBorders>
          </w:tcPr>
          <w:p w14:paraId="57DBA371" w14:textId="77777777" w:rsidR="00B52DCC" w:rsidRDefault="00B52DCC">
            <w:pPr>
              <w:rPr>
                <w:sz w:val="2"/>
                <w:szCs w:val="2"/>
              </w:rPr>
            </w:pPr>
          </w:p>
        </w:tc>
        <w:tc>
          <w:tcPr>
            <w:tcW w:w="1709" w:type="dxa"/>
            <w:tcBorders>
              <w:top w:val="nil"/>
              <w:bottom w:val="nil"/>
            </w:tcBorders>
          </w:tcPr>
          <w:p w14:paraId="201A1493" w14:textId="77777777" w:rsidR="00B52DCC" w:rsidRDefault="00B52DCC">
            <w:pPr>
              <w:pStyle w:val="TableParagraph"/>
              <w:rPr>
                <w:sz w:val="18"/>
              </w:rPr>
            </w:pPr>
          </w:p>
        </w:tc>
        <w:tc>
          <w:tcPr>
            <w:tcW w:w="1700" w:type="dxa"/>
            <w:tcBorders>
              <w:top w:val="nil"/>
              <w:bottom w:val="nil"/>
            </w:tcBorders>
          </w:tcPr>
          <w:p w14:paraId="2393FBCF" w14:textId="77777777" w:rsidR="00B52DCC" w:rsidRDefault="00B52DCC">
            <w:pPr>
              <w:pStyle w:val="TableParagraph"/>
              <w:rPr>
                <w:sz w:val="18"/>
              </w:rPr>
            </w:pPr>
          </w:p>
        </w:tc>
        <w:tc>
          <w:tcPr>
            <w:tcW w:w="2261" w:type="dxa"/>
            <w:tcBorders>
              <w:top w:val="nil"/>
              <w:bottom w:val="nil"/>
            </w:tcBorders>
          </w:tcPr>
          <w:p w14:paraId="7F2FF4B5" w14:textId="77777777" w:rsidR="00B52DCC" w:rsidRDefault="00B52DCC">
            <w:pPr>
              <w:pStyle w:val="TableParagraph"/>
              <w:rPr>
                <w:sz w:val="18"/>
              </w:rPr>
            </w:pPr>
          </w:p>
        </w:tc>
        <w:tc>
          <w:tcPr>
            <w:tcW w:w="2693" w:type="dxa"/>
            <w:tcBorders>
              <w:top w:val="nil"/>
              <w:bottom w:val="nil"/>
            </w:tcBorders>
          </w:tcPr>
          <w:p w14:paraId="6DCBD304" w14:textId="77777777" w:rsidR="00B52DCC" w:rsidRDefault="00916648">
            <w:pPr>
              <w:pStyle w:val="TableParagraph"/>
              <w:spacing w:before="80" w:line="259" w:lineRule="auto"/>
              <w:ind w:left="110" w:right="81"/>
              <w:rPr>
                <w:sz w:val="20"/>
              </w:rPr>
            </w:pPr>
            <w:r>
              <w:rPr>
                <w:sz w:val="20"/>
              </w:rPr>
              <w:t>— Yüzünüzde bir kızarıklık varsa veya saç deriniz hassas, tahriş olmuş ve hasarlı ise,</w:t>
            </w:r>
          </w:p>
        </w:tc>
      </w:tr>
      <w:tr w:rsidR="00B52DCC" w14:paraId="2D66EA02" w14:textId="77777777">
        <w:trPr>
          <w:trHeight w:val="894"/>
        </w:trPr>
        <w:tc>
          <w:tcPr>
            <w:tcW w:w="1416" w:type="dxa"/>
            <w:vMerge/>
            <w:tcBorders>
              <w:top w:val="nil"/>
            </w:tcBorders>
          </w:tcPr>
          <w:p w14:paraId="0C916D57" w14:textId="77777777" w:rsidR="00B52DCC" w:rsidRDefault="00B52DCC">
            <w:pPr>
              <w:rPr>
                <w:sz w:val="2"/>
                <w:szCs w:val="2"/>
              </w:rPr>
            </w:pPr>
          </w:p>
        </w:tc>
        <w:tc>
          <w:tcPr>
            <w:tcW w:w="1984" w:type="dxa"/>
            <w:vMerge/>
            <w:tcBorders>
              <w:top w:val="nil"/>
            </w:tcBorders>
          </w:tcPr>
          <w:p w14:paraId="421C5003" w14:textId="77777777" w:rsidR="00B52DCC" w:rsidRDefault="00B52DCC">
            <w:pPr>
              <w:rPr>
                <w:sz w:val="2"/>
                <w:szCs w:val="2"/>
              </w:rPr>
            </w:pPr>
          </w:p>
        </w:tc>
        <w:tc>
          <w:tcPr>
            <w:tcW w:w="1704" w:type="dxa"/>
            <w:vMerge/>
            <w:tcBorders>
              <w:top w:val="nil"/>
            </w:tcBorders>
          </w:tcPr>
          <w:p w14:paraId="53365FC6" w14:textId="77777777" w:rsidR="00B52DCC" w:rsidRDefault="00B52DCC">
            <w:pPr>
              <w:rPr>
                <w:sz w:val="2"/>
                <w:szCs w:val="2"/>
              </w:rPr>
            </w:pPr>
          </w:p>
        </w:tc>
        <w:tc>
          <w:tcPr>
            <w:tcW w:w="993" w:type="dxa"/>
            <w:vMerge/>
            <w:tcBorders>
              <w:top w:val="nil"/>
            </w:tcBorders>
          </w:tcPr>
          <w:p w14:paraId="68052337" w14:textId="77777777" w:rsidR="00B52DCC" w:rsidRDefault="00B52DCC">
            <w:pPr>
              <w:rPr>
                <w:sz w:val="2"/>
                <w:szCs w:val="2"/>
              </w:rPr>
            </w:pPr>
          </w:p>
        </w:tc>
        <w:tc>
          <w:tcPr>
            <w:tcW w:w="991" w:type="dxa"/>
            <w:vMerge/>
            <w:tcBorders>
              <w:top w:val="nil"/>
            </w:tcBorders>
          </w:tcPr>
          <w:p w14:paraId="2824F197" w14:textId="77777777" w:rsidR="00B52DCC" w:rsidRDefault="00B52DCC">
            <w:pPr>
              <w:rPr>
                <w:sz w:val="2"/>
                <w:szCs w:val="2"/>
              </w:rPr>
            </w:pPr>
          </w:p>
        </w:tc>
        <w:tc>
          <w:tcPr>
            <w:tcW w:w="1709" w:type="dxa"/>
            <w:tcBorders>
              <w:top w:val="nil"/>
              <w:bottom w:val="nil"/>
            </w:tcBorders>
          </w:tcPr>
          <w:p w14:paraId="2C54E3F5" w14:textId="77777777" w:rsidR="00B52DCC" w:rsidRDefault="00B52DCC">
            <w:pPr>
              <w:pStyle w:val="TableParagraph"/>
              <w:rPr>
                <w:sz w:val="18"/>
              </w:rPr>
            </w:pPr>
          </w:p>
        </w:tc>
        <w:tc>
          <w:tcPr>
            <w:tcW w:w="1700" w:type="dxa"/>
            <w:tcBorders>
              <w:top w:val="nil"/>
              <w:bottom w:val="nil"/>
            </w:tcBorders>
          </w:tcPr>
          <w:p w14:paraId="4FB9E706" w14:textId="77777777" w:rsidR="00B52DCC" w:rsidRDefault="00B52DCC">
            <w:pPr>
              <w:pStyle w:val="TableParagraph"/>
              <w:rPr>
                <w:sz w:val="18"/>
              </w:rPr>
            </w:pPr>
          </w:p>
        </w:tc>
        <w:tc>
          <w:tcPr>
            <w:tcW w:w="2261" w:type="dxa"/>
            <w:tcBorders>
              <w:top w:val="nil"/>
              <w:bottom w:val="nil"/>
            </w:tcBorders>
          </w:tcPr>
          <w:p w14:paraId="29E0B3C9" w14:textId="77777777" w:rsidR="00B52DCC" w:rsidRDefault="00B52DCC">
            <w:pPr>
              <w:pStyle w:val="TableParagraph"/>
              <w:rPr>
                <w:sz w:val="18"/>
              </w:rPr>
            </w:pPr>
          </w:p>
        </w:tc>
        <w:tc>
          <w:tcPr>
            <w:tcW w:w="2693" w:type="dxa"/>
            <w:tcBorders>
              <w:top w:val="nil"/>
              <w:bottom w:val="nil"/>
            </w:tcBorders>
          </w:tcPr>
          <w:p w14:paraId="2C5E015C"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67E70ECE" w14:textId="77777777">
        <w:trPr>
          <w:trHeight w:val="1399"/>
        </w:trPr>
        <w:tc>
          <w:tcPr>
            <w:tcW w:w="1416" w:type="dxa"/>
            <w:vMerge/>
            <w:tcBorders>
              <w:top w:val="nil"/>
            </w:tcBorders>
          </w:tcPr>
          <w:p w14:paraId="602C226B" w14:textId="77777777" w:rsidR="00B52DCC" w:rsidRDefault="00B52DCC">
            <w:pPr>
              <w:rPr>
                <w:sz w:val="2"/>
                <w:szCs w:val="2"/>
              </w:rPr>
            </w:pPr>
          </w:p>
        </w:tc>
        <w:tc>
          <w:tcPr>
            <w:tcW w:w="1984" w:type="dxa"/>
            <w:vMerge/>
            <w:tcBorders>
              <w:top w:val="nil"/>
            </w:tcBorders>
          </w:tcPr>
          <w:p w14:paraId="18315EF5" w14:textId="77777777" w:rsidR="00B52DCC" w:rsidRDefault="00B52DCC">
            <w:pPr>
              <w:rPr>
                <w:sz w:val="2"/>
                <w:szCs w:val="2"/>
              </w:rPr>
            </w:pPr>
          </w:p>
        </w:tc>
        <w:tc>
          <w:tcPr>
            <w:tcW w:w="1704" w:type="dxa"/>
            <w:vMerge/>
            <w:tcBorders>
              <w:top w:val="nil"/>
            </w:tcBorders>
          </w:tcPr>
          <w:p w14:paraId="391488B0" w14:textId="77777777" w:rsidR="00B52DCC" w:rsidRDefault="00B52DCC">
            <w:pPr>
              <w:rPr>
                <w:sz w:val="2"/>
                <w:szCs w:val="2"/>
              </w:rPr>
            </w:pPr>
          </w:p>
        </w:tc>
        <w:tc>
          <w:tcPr>
            <w:tcW w:w="993" w:type="dxa"/>
            <w:vMerge/>
            <w:tcBorders>
              <w:top w:val="nil"/>
            </w:tcBorders>
          </w:tcPr>
          <w:p w14:paraId="63CC9DCE" w14:textId="77777777" w:rsidR="00B52DCC" w:rsidRDefault="00B52DCC">
            <w:pPr>
              <w:rPr>
                <w:sz w:val="2"/>
                <w:szCs w:val="2"/>
              </w:rPr>
            </w:pPr>
          </w:p>
        </w:tc>
        <w:tc>
          <w:tcPr>
            <w:tcW w:w="991" w:type="dxa"/>
            <w:vMerge/>
            <w:tcBorders>
              <w:top w:val="nil"/>
            </w:tcBorders>
          </w:tcPr>
          <w:p w14:paraId="3BCEC7D2" w14:textId="77777777" w:rsidR="00B52DCC" w:rsidRDefault="00B52DCC">
            <w:pPr>
              <w:rPr>
                <w:sz w:val="2"/>
                <w:szCs w:val="2"/>
              </w:rPr>
            </w:pPr>
          </w:p>
        </w:tc>
        <w:tc>
          <w:tcPr>
            <w:tcW w:w="1709" w:type="dxa"/>
            <w:tcBorders>
              <w:top w:val="nil"/>
              <w:bottom w:val="nil"/>
            </w:tcBorders>
          </w:tcPr>
          <w:p w14:paraId="06D490EB" w14:textId="77777777" w:rsidR="00B52DCC" w:rsidRDefault="00B52DCC">
            <w:pPr>
              <w:pStyle w:val="TableParagraph"/>
              <w:rPr>
                <w:sz w:val="18"/>
              </w:rPr>
            </w:pPr>
          </w:p>
        </w:tc>
        <w:tc>
          <w:tcPr>
            <w:tcW w:w="1700" w:type="dxa"/>
            <w:tcBorders>
              <w:top w:val="nil"/>
              <w:bottom w:val="nil"/>
            </w:tcBorders>
          </w:tcPr>
          <w:p w14:paraId="23C841BE" w14:textId="77777777" w:rsidR="00B52DCC" w:rsidRDefault="00B52DCC">
            <w:pPr>
              <w:pStyle w:val="TableParagraph"/>
              <w:rPr>
                <w:sz w:val="18"/>
              </w:rPr>
            </w:pPr>
          </w:p>
        </w:tc>
        <w:tc>
          <w:tcPr>
            <w:tcW w:w="2261" w:type="dxa"/>
            <w:tcBorders>
              <w:top w:val="nil"/>
              <w:bottom w:val="nil"/>
            </w:tcBorders>
          </w:tcPr>
          <w:p w14:paraId="548EDC9B" w14:textId="77777777" w:rsidR="00B52DCC" w:rsidRDefault="00B52DCC">
            <w:pPr>
              <w:pStyle w:val="TableParagraph"/>
              <w:rPr>
                <w:sz w:val="18"/>
              </w:rPr>
            </w:pPr>
          </w:p>
        </w:tc>
        <w:tc>
          <w:tcPr>
            <w:tcW w:w="2693" w:type="dxa"/>
            <w:tcBorders>
              <w:top w:val="nil"/>
            </w:tcBorders>
          </w:tcPr>
          <w:p w14:paraId="07B20433"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5357BC7E"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3A18D1D3" w14:textId="77777777">
        <w:trPr>
          <w:trHeight w:val="358"/>
        </w:trPr>
        <w:tc>
          <w:tcPr>
            <w:tcW w:w="1416" w:type="dxa"/>
            <w:vMerge/>
            <w:tcBorders>
              <w:top w:val="nil"/>
            </w:tcBorders>
          </w:tcPr>
          <w:p w14:paraId="262FD74B" w14:textId="77777777" w:rsidR="00B52DCC" w:rsidRDefault="00B52DCC">
            <w:pPr>
              <w:rPr>
                <w:sz w:val="2"/>
                <w:szCs w:val="2"/>
              </w:rPr>
            </w:pPr>
          </w:p>
        </w:tc>
        <w:tc>
          <w:tcPr>
            <w:tcW w:w="1984" w:type="dxa"/>
            <w:vMerge/>
            <w:tcBorders>
              <w:top w:val="nil"/>
            </w:tcBorders>
          </w:tcPr>
          <w:p w14:paraId="146325A6" w14:textId="77777777" w:rsidR="00B52DCC" w:rsidRDefault="00B52DCC">
            <w:pPr>
              <w:rPr>
                <w:sz w:val="2"/>
                <w:szCs w:val="2"/>
              </w:rPr>
            </w:pPr>
          </w:p>
        </w:tc>
        <w:tc>
          <w:tcPr>
            <w:tcW w:w="1704" w:type="dxa"/>
            <w:vMerge/>
            <w:tcBorders>
              <w:top w:val="nil"/>
            </w:tcBorders>
          </w:tcPr>
          <w:p w14:paraId="3AA81D22" w14:textId="77777777" w:rsidR="00B52DCC" w:rsidRDefault="00B52DCC">
            <w:pPr>
              <w:rPr>
                <w:sz w:val="2"/>
                <w:szCs w:val="2"/>
              </w:rPr>
            </w:pPr>
          </w:p>
        </w:tc>
        <w:tc>
          <w:tcPr>
            <w:tcW w:w="993" w:type="dxa"/>
            <w:vMerge/>
            <w:tcBorders>
              <w:top w:val="nil"/>
            </w:tcBorders>
          </w:tcPr>
          <w:p w14:paraId="5E72744C" w14:textId="77777777" w:rsidR="00B52DCC" w:rsidRDefault="00B52DCC">
            <w:pPr>
              <w:rPr>
                <w:sz w:val="2"/>
                <w:szCs w:val="2"/>
              </w:rPr>
            </w:pPr>
          </w:p>
        </w:tc>
        <w:tc>
          <w:tcPr>
            <w:tcW w:w="991" w:type="dxa"/>
            <w:vMerge/>
            <w:tcBorders>
              <w:top w:val="nil"/>
            </w:tcBorders>
          </w:tcPr>
          <w:p w14:paraId="67E4645E" w14:textId="77777777" w:rsidR="00B52DCC" w:rsidRDefault="00B52DCC">
            <w:pPr>
              <w:rPr>
                <w:sz w:val="2"/>
                <w:szCs w:val="2"/>
              </w:rPr>
            </w:pPr>
          </w:p>
        </w:tc>
        <w:tc>
          <w:tcPr>
            <w:tcW w:w="1709" w:type="dxa"/>
            <w:tcBorders>
              <w:top w:val="nil"/>
              <w:bottom w:val="nil"/>
            </w:tcBorders>
          </w:tcPr>
          <w:p w14:paraId="3FEB6568" w14:textId="77777777" w:rsidR="00B52DCC" w:rsidRDefault="00B52DCC">
            <w:pPr>
              <w:pStyle w:val="TableParagraph"/>
              <w:rPr>
                <w:sz w:val="18"/>
              </w:rPr>
            </w:pPr>
          </w:p>
        </w:tc>
        <w:tc>
          <w:tcPr>
            <w:tcW w:w="1700" w:type="dxa"/>
            <w:tcBorders>
              <w:top w:val="nil"/>
              <w:bottom w:val="nil"/>
            </w:tcBorders>
          </w:tcPr>
          <w:p w14:paraId="449E18E7" w14:textId="77777777" w:rsidR="00B52DCC" w:rsidRDefault="00B52DCC">
            <w:pPr>
              <w:pStyle w:val="TableParagraph"/>
              <w:rPr>
                <w:sz w:val="18"/>
              </w:rPr>
            </w:pPr>
          </w:p>
        </w:tc>
        <w:tc>
          <w:tcPr>
            <w:tcW w:w="2261" w:type="dxa"/>
            <w:tcBorders>
              <w:top w:val="nil"/>
              <w:bottom w:val="nil"/>
            </w:tcBorders>
          </w:tcPr>
          <w:p w14:paraId="002E32C2" w14:textId="77777777" w:rsidR="00B52DCC" w:rsidRDefault="00916648">
            <w:pPr>
              <w:pStyle w:val="TableParagraph"/>
              <w:spacing w:before="38"/>
              <w:ind w:left="108"/>
              <w:rPr>
                <w:sz w:val="20"/>
              </w:rPr>
            </w:pPr>
            <w:r>
              <w:rPr>
                <w:sz w:val="20"/>
              </w:rPr>
              <w:t>(a), (b) ve (c) için:</w:t>
            </w:r>
          </w:p>
        </w:tc>
        <w:tc>
          <w:tcPr>
            <w:tcW w:w="2693" w:type="dxa"/>
            <w:tcBorders>
              <w:bottom w:val="nil"/>
            </w:tcBorders>
          </w:tcPr>
          <w:p w14:paraId="075DF1FB" w14:textId="77777777" w:rsidR="00B52DCC" w:rsidRDefault="00B52DCC">
            <w:pPr>
              <w:pStyle w:val="TableParagraph"/>
              <w:rPr>
                <w:sz w:val="18"/>
              </w:rPr>
            </w:pPr>
          </w:p>
        </w:tc>
      </w:tr>
      <w:tr w:rsidR="00B52DCC" w14:paraId="05958D3E" w14:textId="77777777">
        <w:trPr>
          <w:trHeight w:val="1099"/>
        </w:trPr>
        <w:tc>
          <w:tcPr>
            <w:tcW w:w="1416" w:type="dxa"/>
            <w:vMerge/>
            <w:tcBorders>
              <w:top w:val="nil"/>
            </w:tcBorders>
          </w:tcPr>
          <w:p w14:paraId="653650E0" w14:textId="77777777" w:rsidR="00B52DCC" w:rsidRDefault="00B52DCC">
            <w:pPr>
              <w:rPr>
                <w:sz w:val="2"/>
                <w:szCs w:val="2"/>
              </w:rPr>
            </w:pPr>
          </w:p>
        </w:tc>
        <w:tc>
          <w:tcPr>
            <w:tcW w:w="1984" w:type="dxa"/>
            <w:vMerge/>
            <w:tcBorders>
              <w:top w:val="nil"/>
            </w:tcBorders>
          </w:tcPr>
          <w:p w14:paraId="6FC98BFF" w14:textId="77777777" w:rsidR="00B52DCC" w:rsidRDefault="00B52DCC">
            <w:pPr>
              <w:rPr>
                <w:sz w:val="2"/>
                <w:szCs w:val="2"/>
              </w:rPr>
            </w:pPr>
          </w:p>
        </w:tc>
        <w:tc>
          <w:tcPr>
            <w:tcW w:w="1704" w:type="dxa"/>
            <w:vMerge/>
            <w:tcBorders>
              <w:top w:val="nil"/>
            </w:tcBorders>
          </w:tcPr>
          <w:p w14:paraId="220CA1AF" w14:textId="77777777" w:rsidR="00B52DCC" w:rsidRDefault="00B52DCC">
            <w:pPr>
              <w:rPr>
                <w:sz w:val="2"/>
                <w:szCs w:val="2"/>
              </w:rPr>
            </w:pPr>
          </w:p>
        </w:tc>
        <w:tc>
          <w:tcPr>
            <w:tcW w:w="993" w:type="dxa"/>
            <w:vMerge/>
            <w:tcBorders>
              <w:top w:val="nil"/>
            </w:tcBorders>
          </w:tcPr>
          <w:p w14:paraId="59A38DB7" w14:textId="77777777" w:rsidR="00B52DCC" w:rsidRDefault="00B52DCC">
            <w:pPr>
              <w:rPr>
                <w:sz w:val="2"/>
                <w:szCs w:val="2"/>
              </w:rPr>
            </w:pPr>
          </w:p>
        </w:tc>
        <w:tc>
          <w:tcPr>
            <w:tcW w:w="991" w:type="dxa"/>
            <w:vMerge/>
            <w:tcBorders>
              <w:top w:val="nil"/>
            </w:tcBorders>
          </w:tcPr>
          <w:p w14:paraId="728088D5" w14:textId="77777777" w:rsidR="00B52DCC" w:rsidRDefault="00B52DCC">
            <w:pPr>
              <w:rPr>
                <w:sz w:val="2"/>
                <w:szCs w:val="2"/>
              </w:rPr>
            </w:pPr>
          </w:p>
        </w:tc>
        <w:tc>
          <w:tcPr>
            <w:tcW w:w="1709" w:type="dxa"/>
            <w:tcBorders>
              <w:top w:val="nil"/>
              <w:bottom w:val="nil"/>
            </w:tcBorders>
          </w:tcPr>
          <w:p w14:paraId="480E4E09" w14:textId="77777777" w:rsidR="00B52DCC" w:rsidRDefault="00B52DCC">
            <w:pPr>
              <w:pStyle w:val="TableParagraph"/>
              <w:rPr>
                <w:sz w:val="18"/>
              </w:rPr>
            </w:pPr>
          </w:p>
        </w:tc>
        <w:tc>
          <w:tcPr>
            <w:tcW w:w="1700" w:type="dxa"/>
            <w:tcBorders>
              <w:top w:val="nil"/>
              <w:bottom w:val="nil"/>
            </w:tcBorders>
          </w:tcPr>
          <w:p w14:paraId="67D49672" w14:textId="77777777" w:rsidR="00B52DCC" w:rsidRDefault="00B52DCC">
            <w:pPr>
              <w:pStyle w:val="TableParagraph"/>
              <w:rPr>
                <w:sz w:val="18"/>
              </w:rPr>
            </w:pPr>
          </w:p>
        </w:tc>
        <w:tc>
          <w:tcPr>
            <w:tcW w:w="2261" w:type="dxa"/>
            <w:tcBorders>
              <w:top w:val="nil"/>
              <w:bottom w:val="nil"/>
            </w:tcBorders>
          </w:tcPr>
          <w:p w14:paraId="619C71D2" w14:textId="77777777" w:rsidR="00B52DCC" w:rsidRDefault="00916648">
            <w:pPr>
              <w:pStyle w:val="TableParagraph"/>
              <w:spacing w:before="80" w:line="256"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top w:val="nil"/>
              <w:bottom w:val="nil"/>
            </w:tcBorders>
          </w:tcPr>
          <w:p w14:paraId="49C78065" w14:textId="77777777" w:rsidR="00B52DCC" w:rsidRDefault="00B52DCC">
            <w:pPr>
              <w:pStyle w:val="TableParagraph"/>
              <w:rPr>
                <w:sz w:val="18"/>
              </w:rPr>
            </w:pPr>
          </w:p>
        </w:tc>
      </w:tr>
      <w:tr w:rsidR="00B52DCC" w14:paraId="41ECDEF6" w14:textId="77777777">
        <w:trPr>
          <w:trHeight w:val="2420"/>
        </w:trPr>
        <w:tc>
          <w:tcPr>
            <w:tcW w:w="1416" w:type="dxa"/>
            <w:vMerge/>
            <w:tcBorders>
              <w:top w:val="nil"/>
            </w:tcBorders>
          </w:tcPr>
          <w:p w14:paraId="5558423D" w14:textId="77777777" w:rsidR="00B52DCC" w:rsidRDefault="00B52DCC">
            <w:pPr>
              <w:rPr>
                <w:sz w:val="2"/>
                <w:szCs w:val="2"/>
              </w:rPr>
            </w:pPr>
          </w:p>
        </w:tc>
        <w:tc>
          <w:tcPr>
            <w:tcW w:w="1984" w:type="dxa"/>
            <w:vMerge/>
            <w:tcBorders>
              <w:top w:val="nil"/>
            </w:tcBorders>
          </w:tcPr>
          <w:p w14:paraId="35F1F946" w14:textId="77777777" w:rsidR="00B52DCC" w:rsidRDefault="00B52DCC">
            <w:pPr>
              <w:rPr>
                <w:sz w:val="2"/>
                <w:szCs w:val="2"/>
              </w:rPr>
            </w:pPr>
          </w:p>
        </w:tc>
        <w:tc>
          <w:tcPr>
            <w:tcW w:w="1704" w:type="dxa"/>
            <w:vMerge/>
            <w:tcBorders>
              <w:top w:val="nil"/>
            </w:tcBorders>
          </w:tcPr>
          <w:p w14:paraId="1EF4C77A" w14:textId="77777777" w:rsidR="00B52DCC" w:rsidRDefault="00B52DCC">
            <w:pPr>
              <w:rPr>
                <w:sz w:val="2"/>
                <w:szCs w:val="2"/>
              </w:rPr>
            </w:pPr>
          </w:p>
        </w:tc>
        <w:tc>
          <w:tcPr>
            <w:tcW w:w="993" w:type="dxa"/>
            <w:vMerge/>
            <w:tcBorders>
              <w:top w:val="nil"/>
            </w:tcBorders>
          </w:tcPr>
          <w:p w14:paraId="2F954D04" w14:textId="77777777" w:rsidR="00B52DCC" w:rsidRDefault="00B52DCC">
            <w:pPr>
              <w:rPr>
                <w:sz w:val="2"/>
                <w:szCs w:val="2"/>
              </w:rPr>
            </w:pPr>
          </w:p>
        </w:tc>
        <w:tc>
          <w:tcPr>
            <w:tcW w:w="991" w:type="dxa"/>
            <w:vMerge/>
            <w:tcBorders>
              <w:top w:val="nil"/>
            </w:tcBorders>
          </w:tcPr>
          <w:p w14:paraId="0DB8670D" w14:textId="77777777" w:rsidR="00B52DCC" w:rsidRDefault="00B52DCC">
            <w:pPr>
              <w:rPr>
                <w:sz w:val="2"/>
                <w:szCs w:val="2"/>
              </w:rPr>
            </w:pPr>
          </w:p>
        </w:tc>
        <w:tc>
          <w:tcPr>
            <w:tcW w:w="1709" w:type="dxa"/>
            <w:tcBorders>
              <w:top w:val="nil"/>
            </w:tcBorders>
          </w:tcPr>
          <w:p w14:paraId="765613F8" w14:textId="77777777" w:rsidR="00B52DCC" w:rsidRDefault="00B52DCC">
            <w:pPr>
              <w:pStyle w:val="TableParagraph"/>
            </w:pPr>
          </w:p>
          <w:p w14:paraId="5F48FE6A" w14:textId="77777777" w:rsidR="00B52DCC" w:rsidRDefault="00B52DCC">
            <w:pPr>
              <w:pStyle w:val="TableParagraph"/>
            </w:pPr>
          </w:p>
          <w:p w14:paraId="0E5502F3" w14:textId="77777777" w:rsidR="00B52DCC" w:rsidRDefault="00B52DCC">
            <w:pPr>
              <w:pStyle w:val="TableParagraph"/>
            </w:pPr>
          </w:p>
          <w:p w14:paraId="6E5EE0F7" w14:textId="77777777" w:rsidR="00B52DCC" w:rsidRDefault="00B52DCC">
            <w:pPr>
              <w:pStyle w:val="TableParagraph"/>
            </w:pPr>
          </w:p>
          <w:p w14:paraId="48E968E1"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3D695109" w14:textId="77777777" w:rsidR="00B52DCC" w:rsidRDefault="00B52DCC">
            <w:pPr>
              <w:pStyle w:val="TableParagraph"/>
            </w:pPr>
          </w:p>
          <w:p w14:paraId="0C56A32F" w14:textId="77777777" w:rsidR="00B52DCC" w:rsidRDefault="00B52DCC">
            <w:pPr>
              <w:pStyle w:val="TableParagraph"/>
            </w:pPr>
          </w:p>
          <w:p w14:paraId="72BEFE8A" w14:textId="77777777" w:rsidR="00B52DCC" w:rsidRDefault="00B52DCC">
            <w:pPr>
              <w:pStyle w:val="TableParagraph"/>
            </w:pPr>
          </w:p>
          <w:p w14:paraId="2437E461" w14:textId="77777777" w:rsidR="00B52DCC" w:rsidRDefault="00B52DCC">
            <w:pPr>
              <w:pStyle w:val="TableParagraph"/>
            </w:pPr>
          </w:p>
          <w:p w14:paraId="0F41149D" w14:textId="77777777" w:rsidR="00B52DCC" w:rsidRDefault="00916648">
            <w:pPr>
              <w:pStyle w:val="TableParagraph"/>
              <w:ind w:left="108"/>
              <w:rPr>
                <w:sz w:val="20"/>
              </w:rPr>
            </w:pPr>
            <w:r>
              <w:rPr>
                <w:sz w:val="20"/>
              </w:rPr>
              <w:t>(b) % 0,68</w:t>
            </w:r>
          </w:p>
          <w:p w14:paraId="4EC0876D" w14:textId="77777777" w:rsidR="00B52DCC" w:rsidRDefault="00916648">
            <w:pPr>
              <w:pStyle w:val="TableParagraph"/>
              <w:spacing w:before="17" w:line="261" w:lineRule="auto"/>
              <w:ind w:left="108" w:right="129"/>
              <w:rPr>
                <w:sz w:val="20"/>
              </w:rPr>
            </w:pPr>
            <w:r>
              <w:rPr>
                <w:sz w:val="20"/>
              </w:rPr>
              <w:t>serbest baz olarak (% 1,0</w:t>
            </w:r>
          </w:p>
          <w:p w14:paraId="4B1849DF" w14:textId="77777777" w:rsidR="00B52DCC" w:rsidRDefault="00916648">
            <w:pPr>
              <w:pStyle w:val="TableParagraph"/>
              <w:spacing w:line="261" w:lineRule="auto"/>
              <w:ind w:left="108"/>
              <w:rPr>
                <w:sz w:val="20"/>
              </w:rPr>
            </w:pPr>
            <w:r>
              <w:rPr>
                <w:w w:val="95"/>
                <w:sz w:val="20"/>
              </w:rPr>
              <w:t xml:space="preserve">dihidroklorür </w:t>
            </w:r>
            <w:r>
              <w:rPr>
                <w:sz w:val="20"/>
              </w:rPr>
              <w:t>olarak).</w:t>
            </w:r>
          </w:p>
        </w:tc>
        <w:tc>
          <w:tcPr>
            <w:tcW w:w="2261" w:type="dxa"/>
            <w:tcBorders>
              <w:top w:val="nil"/>
            </w:tcBorders>
          </w:tcPr>
          <w:p w14:paraId="7DD6D1B7" w14:textId="77777777" w:rsidR="00B52DCC" w:rsidRDefault="00B52DCC">
            <w:pPr>
              <w:pStyle w:val="TableParagraph"/>
              <w:spacing w:before="9"/>
              <w:rPr>
                <w:sz w:val="24"/>
              </w:rPr>
            </w:pPr>
          </w:p>
          <w:p w14:paraId="3538544A" w14:textId="77777777" w:rsidR="00B52DCC" w:rsidRDefault="00916648">
            <w:pPr>
              <w:pStyle w:val="TableParagraph"/>
              <w:numPr>
                <w:ilvl w:val="0"/>
                <w:numId w:val="154"/>
              </w:numPr>
              <w:tabs>
                <w:tab w:val="left" w:pos="358"/>
              </w:tabs>
              <w:ind w:firstLine="0"/>
              <w:rPr>
                <w:sz w:val="20"/>
              </w:rPr>
            </w:pPr>
            <w:r>
              <w:rPr>
                <w:sz w:val="20"/>
              </w:rPr>
              <w:t>Maksimum</w:t>
            </w:r>
          </w:p>
          <w:p w14:paraId="4D0669A2" w14:textId="77777777" w:rsidR="00B52DCC" w:rsidRDefault="00916648">
            <w:pPr>
              <w:pStyle w:val="TableParagraph"/>
              <w:spacing w:before="17" w:line="256" w:lineRule="auto"/>
              <w:ind w:left="108" w:right="445"/>
              <w:rPr>
                <w:sz w:val="20"/>
              </w:rPr>
            </w:pPr>
            <w:r>
              <w:rPr>
                <w:sz w:val="20"/>
              </w:rPr>
              <w:t>nitrozamin içeriği 50 μg/kg</w:t>
            </w:r>
          </w:p>
          <w:p w14:paraId="0A0F4206" w14:textId="77777777" w:rsidR="00B52DCC" w:rsidRDefault="00916648">
            <w:pPr>
              <w:pStyle w:val="TableParagraph"/>
              <w:numPr>
                <w:ilvl w:val="0"/>
                <w:numId w:val="154"/>
              </w:numPr>
              <w:tabs>
                <w:tab w:val="left" w:pos="358"/>
              </w:tabs>
              <w:spacing w:before="163"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Borders>
              <w:top w:val="nil"/>
            </w:tcBorders>
          </w:tcPr>
          <w:p w14:paraId="06648F50" w14:textId="77777777" w:rsidR="00B52DCC" w:rsidRDefault="00B52DCC">
            <w:pPr>
              <w:pStyle w:val="TableParagraph"/>
            </w:pPr>
          </w:p>
          <w:p w14:paraId="5ADAAD34" w14:textId="77777777" w:rsidR="00B52DCC" w:rsidRDefault="00B52DCC">
            <w:pPr>
              <w:pStyle w:val="TableParagraph"/>
            </w:pPr>
          </w:p>
          <w:p w14:paraId="12338620" w14:textId="77777777" w:rsidR="00B52DCC" w:rsidRDefault="00B52DCC">
            <w:pPr>
              <w:pStyle w:val="TableParagraph"/>
            </w:pPr>
          </w:p>
          <w:p w14:paraId="5DAD321F" w14:textId="77777777" w:rsidR="00B52DCC" w:rsidRDefault="00B52DCC">
            <w:pPr>
              <w:pStyle w:val="TableParagraph"/>
              <w:rPr>
                <w:sz w:val="18"/>
              </w:rPr>
            </w:pPr>
          </w:p>
          <w:p w14:paraId="5868A773" w14:textId="77777777" w:rsidR="00B52DCC" w:rsidRDefault="00916648">
            <w:pPr>
              <w:pStyle w:val="TableParagraph"/>
              <w:spacing w:line="256" w:lineRule="auto"/>
              <w:ind w:left="110" w:right="226"/>
              <w:rPr>
                <w:sz w:val="20"/>
              </w:rPr>
            </w:pPr>
            <w:r>
              <w:rPr>
                <w:sz w:val="20"/>
              </w:rPr>
              <w:t>(b) Alerjik reaksiyona neden olabilir.</w:t>
            </w:r>
          </w:p>
        </w:tc>
      </w:tr>
    </w:tbl>
    <w:p w14:paraId="37326AB2"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433F4A6" w14:textId="77777777" w:rsidR="00B52DCC" w:rsidRDefault="00916648">
      <w:pPr>
        <w:pStyle w:val="BodyText"/>
        <w:rPr>
          <w:sz w:val="26"/>
        </w:rPr>
      </w:pPr>
      <w:r>
        <w:rPr>
          <w:noProof/>
          <w:lang w:bidi="ar-SA"/>
        </w:rPr>
        <w:lastRenderedPageBreak/>
        <w:drawing>
          <wp:anchor distT="0" distB="0" distL="0" distR="0" simplePos="0" relativeHeight="266769359" behindDoc="1" locked="0" layoutInCell="1" allowOverlap="1" wp14:anchorId="3DC375D5" wp14:editId="0E8C300B">
            <wp:simplePos x="0" y="0"/>
            <wp:positionH relativeFrom="page">
              <wp:posOffset>8761856</wp:posOffset>
            </wp:positionH>
            <wp:positionV relativeFrom="page">
              <wp:posOffset>1998985</wp:posOffset>
            </wp:positionV>
            <wp:extent cx="356340" cy="332636"/>
            <wp:effectExtent l="0" t="0" r="0" b="0"/>
            <wp:wrapNone/>
            <wp:docPr id="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1DBAB59" w14:textId="77777777">
        <w:trPr>
          <w:trHeight w:val="8334"/>
        </w:trPr>
        <w:tc>
          <w:tcPr>
            <w:tcW w:w="1416" w:type="dxa"/>
          </w:tcPr>
          <w:p w14:paraId="783D50CE" w14:textId="77777777" w:rsidR="00B52DCC" w:rsidRDefault="00B52DCC">
            <w:pPr>
              <w:pStyle w:val="TableParagraph"/>
              <w:rPr>
                <w:sz w:val="18"/>
              </w:rPr>
            </w:pPr>
          </w:p>
        </w:tc>
        <w:tc>
          <w:tcPr>
            <w:tcW w:w="1984" w:type="dxa"/>
          </w:tcPr>
          <w:p w14:paraId="6351DA22" w14:textId="77777777" w:rsidR="00B52DCC" w:rsidRDefault="00B52DCC">
            <w:pPr>
              <w:pStyle w:val="TableParagraph"/>
              <w:rPr>
                <w:sz w:val="18"/>
              </w:rPr>
            </w:pPr>
          </w:p>
        </w:tc>
        <w:tc>
          <w:tcPr>
            <w:tcW w:w="1704" w:type="dxa"/>
          </w:tcPr>
          <w:p w14:paraId="562A2863" w14:textId="77777777" w:rsidR="00B52DCC" w:rsidRDefault="00B52DCC">
            <w:pPr>
              <w:pStyle w:val="TableParagraph"/>
              <w:rPr>
                <w:sz w:val="18"/>
              </w:rPr>
            </w:pPr>
          </w:p>
        </w:tc>
        <w:tc>
          <w:tcPr>
            <w:tcW w:w="993" w:type="dxa"/>
          </w:tcPr>
          <w:p w14:paraId="2A5C363B" w14:textId="77777777" w:rsidR="00B52DCC" w:rsidRDefault="00B52DCC">
            <w:pPr>
              <w:pStyle w:val="TableParagraph"/>
              <w:rPr>
                <w:sz w:val="18"/>
              </w:rPr>
            </w:pPr>
          </w:p>
        </w:tc>
        <w:tc>
          <w:tcPr>
            <w:tcW w:w="991" w:type="dxa"/>
          </w:tcPr>
          <w:p w14:paraId="2E994E3A" w14:textId="77777777" w:rsidR="00B52DCC" w:rsidRDefault="00B52DCC">
            <w:pPr>
              <w:pStyle w:val="TableParagraph"/>
              <w:rPr>
                <w:sz w:val="18"/>
              </w:rPr>
            </w:pPr>
          </w:p>
        </w:tc>
        <w:tc>
          <w:tcPr>
            <w:tcW w:w="1709" w:type="dxa"/>
          </w:tcPr>
          <w:p w14:paraId="4A5AC3E9" w14:textId="77777777" w:rsidR="00B52DCC" w:rsidRDefault="00916648">
            <w:pPr>
              <w:pStyle w:val="TableParagraph"/>
              <w:spacing w:line="256" w:lineRule="auto"/>
              <w:ind w:left="108"/>
              <w:rPr>
                <w:sz w:val="20"/>
              </w:rPr>
            </w:pPr>
            <w:r>
              <w:rPr>
                <w:sz w:val="20"/>
              </w:rPr>
              <w:t>(c) Kirpik boyama amaçlı ürünler</w:t>
            </w:r>
          </w:p>
        </w:tc>
        <w:tc>
          <w:tcPr>
            <w:tcW w:w="1700" w:type="dxa"/>
          </w:tcPr>
          <w:p w14:paraId="171AAE5E" w14:textId="77777777" w:rsidR="00B52DCC" w:rsidRDefault="00B52DCC">
            <w:pPr>
              <w:pStyle w:val="TableParagraph"/>
              <w:rPr>
                <w:sz w:val="18"/>
              </w:rPr>
            </w:pPr>
          </w:p>
        </w:tc>
        <w:tc>
          <w:tcPr>
            <w:tcW w:w="2261" w:type="dxa"/>
          </w:tcPr>
          <w:p w14:paraId="75A01520" w14:textId="77777777" w:rsidR="00B52DCC" w:rsidRDefault="00916648">
            <w:pPr>
              <w:pStyle w:val="TableParagraph"/>
              <w:spacing w:line="256" w:lineRule="auto"/>
              <w:ind w:left="108"/>
              <w:rPr>
                <w:sz w:val="20"/>
              </w:rPr>
            </w:pPr>
            <w:r>
              <w:rPr>
                <w:sz w:val="20"/>
              </w:rPr>
              <w:t>(c) Sadece profesyonel kullanım içindir.</w:t>
            </w:r>
          </w:p>
        </w:tc>
        <w:tc>
          <w:tcPr>
            <w:tcW w:w="2693" w:type="dxa"/>
          </w:tcPr>
          <w:p w14:paraId="195769AF" w14:textId="77777777" w:rsidR="00B52DCC" w:rsidRDefault="00916648">
            <w:pPr>
              <w:pStyle w:val="TableParagraph"/>
              <w:spacing w:line="256" w:lineRule="auto"/>
              <w:ind w:left="110" w:right="638"/>
              <w:rPr>
                <w:sz w:val="20"/>
              </w:rPr>
            </w:pPr>
            <w:r>
              <w:rPr>
                <w:sz w:val="20"/>
              </w:rPr>
              <w:t>(c) Aşağıdakiler</w:t>
            </w:r>
            <w:r>
              <w:rPr>
                <w:spacing w:val="-18"/>
                <w:sz w:val="20"/>
              </w:rPr>
              <w:t xml:space="preserve"> </w:t>
            </w:r>
            <w:r>
              <w:rPr>
                <w:sz w:val="20"/>
              </w:rPr>
              <w:t>etikette belirtilmelidir:</w:t>
            </w:r>
          </w:p>
          <w:p w14:paraId="497E1832"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057303CB" w14:textId="77777777" w:rsidR="00B52DCC" w:rsidRDefault="00916648">
            <w:pPr>
              <w:pStyle w:val="TableParagraph"/>
              <w:spacing w:before="178" w:line="261" w:lineRule="auto"/>
              <w:ind w:left="110" w:right="152"/>
              <w:rPr>
                <w:sz w:val="20"/>
              </w:rPr>
            </w:pPr>
            <w:r>
              <w:rPr>
                <w:sz w:val="20"/>
              </w:rPr>
              <w:t>“Sadece profesyonel</w:t>
            </w:r>
            <w:r>
              <w:rPr>
                <w:spacing w:val="-10"/>
                <w:sz w:val="20"/>
              </w:rPr>
              <w:t xml:space="preserve"> </w:t>
            </w:r>
            <w:r>
              <w:rPr>
                <w:sz w:val="20"/>
              </w:rPr>
              <w:t>kullanım içindir.”</w:t>
            </w:r>
          </w:p>
          <w:p w14:paraId="28653D1E" w14:textId="77777777" w:rsidR="00B52DCC" w:rsidRDefault="00B52DCC">
            <w:pPr>
              <w:pStyle w:val="TableParagraph"/>
            </w:pPr>
          </w:p>
          <w:p w14:paraId="4EE66E7B" w14:textId="77777777" w:rsidR="00B52DCC" w:rsidRDefault="00B52DCC">
            <w:pPr>
              <w:pStyle w:val="TableParagraph"/>
              <w:spacing w:before="7"/>
              <w:rPr>
                <w:sz w:val="23"/>
              </w:rPr>
            </w:pPr>
          </w:p>
          <w:p w14:paraId="79294291" w14:textId="77777777" w:rsidR="00B52DCC" w:rsidRDefault="00916648">
            <w:pPr>
              <w:pStyle w:val="TableParagraph"/>
              <w:tabs>
                <w:tab w:val="left" w:pos="967"/>
              </w:tabs>
              <w:spacing w:line="256" w:lineRule="auto"/>
              <w:ind w:left="110" w:right="409" w:firstLine="50"/>
              <w:jc w:val="both"/>
              <w:rPr>
                <w:sz w:val="20"/>
              </w:rPr>
            </w:pPr>
            <w:r>
              <w:rPr>
                <w:sz w:val="20"/>
              </w:rPr>
              <w:t>“</w:t>
            </w:r>
            <w:r>
              <w:rPr>
                <w:sz w:val="20"/>
              </w:rPr>
              <w:tab/>
              <w:t>Bu ürün şiddetli alerjik reaksiyonlara</w:t>
            </w:r>
            <w:r>
              <w:rPr>
                <w:spacing w:val="-12"/>
                <w:sz w:val="20"/>
              </w:rPr>
              <w:t xml:space="preserve"> </w:t>
            </w:r>
            <w:r>
              <w:rPr>
                <w:sz w:val="20"/>
              </w:rPr>
              <w:t>neden olabilir.</w:t>
            </w:r>
          </w:p>
          <w:p w14:paraId="3EEBA55E"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p w14:paraId="7133E82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6F5F0F2A"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2CD5B22C" w14:textId="77777777" w:rsidR="00B52DCC" w:rsidRDefault="00B52DCC">
            <w:pPr>
              <w:pStyle w:val="TableParagraph"/>
            </w:pPr>
          </w:p>
          <w:p w14:paraId="1D211BD3" w14:textId="77777777" w:rsidR="00B52DCC" w:rsidRDefault="00B52DCC">
            <w:pPr>
              <w:pStyle w:val="TableParagraph"/>
              <w:spacing w:before="10"/>
              <w:rPr>
                <w:sz w:val="27"/>
              </w:rPr>
            </w:pPr>
          </w:p>
          <w:p w14:paraId="1A353F54" w14:textId="77777777" w:rsidR="00B52DCC" w:rsidRDefault="00916648">
            <w:pPr>
              <w:pStyle w:val="TableParagraph"/>
              <w:spacing w:line="259" w:lineRule="auto"/>
              <w:ind w:left="110" w:right="404" w:firstLine="50"/>
              <w:rPr>
                <w:sz w:val="20"/>
              </w:rPr>
            </w:pPr>
            <w:r>
              <w:rPr>
                <w:sz w:val="20"/>
              </w:rPr>
              <w:t>Şu durumlarda tüketicinin kirpikleri</w:t>
            </w:r>
            <w:r>
              <w:rPr>
                <w:spacing w:val="-12"/>
                <w:sz w:val="20"/>
              </w:rPr>
              <w:t xml:space="preserve"> </w:t>
            </w:r>
            <w:r>
              <w:rPr>
                <w:sz w:val="20"/>
              </w:rPr>
              <w:t>boyanmamalıdır:</w:t>
            </w:r>
          </w:p>
          <w:p w14:paraId="07CB2C8C" w14:textId="77777777" w:rsidR="00B52DCC" w:rsidRDefault="00916648">
            <w:pPr>
              <w:pStyle w:val="TableParagraph"/>
              <w:numPr>
                <w:ilvl w:val="0"/>
                <w:numId w:val="153"/>
              </w:numPr>
              <w:tabs>
                <w:tab w:val="left" w:pos="360"/>
              </w:tabs>
              <w:spacing w:before="159"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5"/>
                <w:sz w:val="20"/>
              </w:rPr>
              <w:t xml:space="preserve"> </w:t>
            </w:r>
            <w:r>
              <w:rPr>
                <w:sz w:val="20"/>
              </w:rPr>
              <w:t>ise,</w:t>
            </w:r>
          </w:p>
          <w:p w14:paraId="18789EB9" w14:textId="77777777" w:rsidR="00B52DCC" w:rsidRDefault="00916648">
            <w:pPr>
              <w:pStyle w:val="TableParagraph"/>
              <w:numPr>
                <w:ilvl w:val="0"/>
                <w:numId w:val="153"/>
              </w:numPr>
              <w:tabs>
                <w:tab w:val="left" w:pos="360"/>
              </w:tabs>
              <w:spacing w:before="159" w:line="256"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666DEAF5" w14:textId="77777777" w:rsidR="00B52DCC" w:rsidRDefault="00916648">
            <w:pPr>
              <w:pStyle w:val="TableParagraph"/>
              <w:spacing w:before="5"/>
              <w:ind w:left="110"/>
              <w:rPr>
                <w:sz w:val="20"/>
              </w:rPr>
            </w:pPr>
            <w:r>
              <w:rPr>
                <w:sz w:val="20"/>
              </w:rPr>
              <w:t>reaksiyon yaşanmışsa,</w:t>
            </w:r>
          </w:p>
        </w:tc>
      </w:tr>
    </w:tbl>
    <w:p w14:paraId="03492FDB" w14:textId="77777777" w:rsidR="00B52DCC" w:rsidRDefault="00B52DCC">
      <w:pPr>
        <w:rPr>
          <w:sz w:val="20"/>
        </w:rPr>
        <w:sectPr w:rsidR="00B52DCC">
          <w:pgSz w:w="16840" w:h="11910" w:orient="landscape"/>
          <w:pgMar w:top="1100" w:right="440" w:bottom="280" w:left="580" w:header="708" w:footer="708" w:gutter="0"/>
          <w:cols w:space="708"/>
        </w:sectPr>
      </w:pPr>
    </w:p>
    <w:p w14:paraId="29BD92B7" w14:textId="77777777" w:rsidR="00B52DCC" w:rsidRDefault="00916648">
      <w:pPr>
        <w:pStyle w:val="BodyText"/>
        <w:rPr>
          <w:sz w:val="26"/>
        </w:rPr>
      </w:pPr>
      <w:r>
        <w:rPr>
          <w:noProof/>
          <w:lang w:bidi="ar-SA"/>
        </w:rPr>
        <w:lastRenderedPageBreak/>
        <w:drawing>
          <wp:anchor distT="0" distB="0" distL="0" distR="0" simplePos="0" relativeHeight="266769383" behindDoc="1" locked="0" layoutInCell="1" allowOverlap="1" wp14:anchorId="331BCA4C" wp14:editId="4C2C9735">
            <wp:simplePos x="0" y="0"/>
            <wp:positionH relativeFrom="page">
              <wp:posOffset>8761856</wp:posOffset>
            </wp:positionH>
            <wp:positionV relativeFrom="page">
              <wp:posOffset>4147571</wp:posOffset>
            </wp:positionV>
            <wp:extent cx="356340" cy="332636"/>
            <wp:effectExtent l="0" t="0" r="0" b="0"/>
            <wp:wrapNone/>
            <wp:docPr id="4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5AFDD16" w14:textId="77777777">
        <w:trPr>
          <w:trHeight w:val="1970"/>
        </w:trPr>
        <w:tc>
          <w:tcPr>
            <w:tcW w:w="1416" w:type="dxa"/>
          </w:tcPr>
          <w:p w14:paraId="68B24C20" w14:textId="77777777" w:rsidR="00B52DCC" w:rsidRDefault="00B52DCC">
            <w:pPr>
              <w:pStyle w:val="TableParagraph"/>
              <w:rPr>
                <w:sz w:val="18"/>
              </w:rPr>
            </w:pPr>
          </w:p>
        </w:tc>
        <w:tc>
          <w:tcPr>
            <w:tcW w:w="1984" w:type="dxa"/>
          </w:tcPr>
          <w:p w14:paraId="1B1F49B5" w14:textId="77777777" w:rsidR="00B52DCC" w:rsidRDefault="00B52DCC">
            <w:pPr>
              <w:pStyle w:val="TableParagraph"/>
              <w:rPr>
                <w:sz w:val="18"/>
              </w:rPr>
            </w:pPr>
          </w:p>
        </w:tc>
        <w:tc>
          <w:tcPr>
            <w:tcW w:w="1704" w:type="dxa"/>
          </w:tcPr>
          <w:p w14:paraId="1A5B75AE" w14:textId="77777777" w:rsidR="00B52DCC" w:rsidRDefault="00B52DCC">
            <w:pPr>
              <w:pStyle w:val="TableParagraph"/>
              <w:rPr>
                <w:sz w:val="18"/>
              </w:rPr>
            </w:pPr>
          </w:p>
        </w:tc>
        <w:tc>
          <w:tcPr>
            <w:tcW w:w="993" w:type="dxa"/>
          </w:tcPr>
          <w:p w14:paraId="41BE4E48" w14:textId="77777777" w:rsidR="00B52DCC" w:rsidRDefault="00B52DCC">
            <w:pPr>
              <w:pStyle w:val="TableParagraph"/>
              <w:rPr>
                <w:sz w:val="18"/>
              </w:rPr>
            </w:pPr>
          </w:p>
        </w:tc>
        <w:tc>
          <w:tcPr>
            <w:tcW w:w="991" w:type="dxa"/>
          </w:tcPr>
          <w:p w14:paraId="3CCDF13B" w14:textId="77777777" w:rsidR="00B52DCC" w:rsidRDefault="00B52DCC">
            <w:pPr>
              <w:pStyle w:val="TableParagraph"/>
              <w:rPr>
                <w:sz w:val="18"/>
              </w:rPr>
            </w:pPr>
          </w:p>
        </w:tc>
        <w:tc>
          <w:tcPr>
            <w:tcW w:w="1709" w:type="dxa"/>
          </w:tcPr>
          <w:p w14:paraId="43AC2C71" w14:textId="77777777" w:rsidR="00B52DCC" w:rsidRDefault="00B52DCC">
            <w:pPr>
              <w:pStyle w:val="TableParagraph"/>
              <w:rPr>
                <w:sz w:val="18"/>
              </w:rPr>
            </w:pPr>
          </w:p>
        </w:tc>
        <w:tc>
          <w:tcPr>
            <w:tcW w:w="1700" w:type="dxa"/>
          </w:tcPr>
          <w:p w14:paraId="3F31B3E2" w14:textId="77777777" w:rsidR="00B52DCC" w:rsidRDefault="00B52DCC">
            <w:pPr>
              <w:pStyle w:val="TableParagraph"/>
              <w:rPr>
                <w:sz w:val="18"/>
              </w:rPr>
            </w:pPr>
          </w:p>
        </w:tc>
        <w:tc>
          <w:tcPr>
            <w:tcW w:w="2261" w:type="dxa"/>
          </w:tcPr>
          <w:p w14:paraId="70CEADDB" w14:textId="77777777" w:rsidR="00B52DCC" w:rsidRDefault="00B52DCC">
            <w:pPr>
              <w:pStyle w:val="TableParagraph"/>
              <w:rPr>
                <w:sz w:val="18"/>
              </w:rPr>
            </w:pPr>
          </w:p>
        </w:tc>
        <w:tc>
          <w:tcPr>
            <w:tcW w:w="2693" w:type="dxa"/>
          </w:tcPr>
          <w:p w14:paraId="43F092B6" w14:textId="77777777" w:rsidR="00B52DCC" w:rsidRDefault="00916648">
            <w:pPr>
              <w:pStyle w:val="TableParagraph"/>
              <w:spacing w:line="256" w:lineRule="auto"/>
              <w:ind w:left="110" w:right="87"/>
              <w:rPr>
                <w:sz w:val="20"/>
              </w:rPr>
            </w:pPr>
            <w:r>
              <w:rPr>
                <w:sz w:val="20"/>
              </w:rPr>
              <w:t>— Geçici “kara kına” dövmesi nedeniyle daha önce bir</w:t>
            </w:r>
          </w:p>
          <w:p w14:paraId="7F39162C" w14:textId="77777777" w:rsidR="00B52DCC" w:rsidRDefault="00916648">
            <w:pPr>
              <w:pStyle w:val="TableParagraph"/>
              <w:ind w:left="110"/>
              <w:rPr>
                <w:sz w:val="20"/>
              </w:rPr>
            </w:pPr>
            <w:r>
              <w:rPr>
                <w:sz w:val="20"/>
              </w:rPr>
              <w:t>reaksiyon yaşanmışsa.</w:t>
            </w:r>
          </w:p>
          <w:p w14:paraId="4C148FD1" w14:textId="77777777" w:rsidR="00B52DCC" w:rsidRDefault="00B52DCC">
            <w:pPr>
              <w:pStyle w:val="TableParagraph"/>
            </w:pPr>
          </w:p>
          <w:p w14:paraId="4BDE2C40" w14:textId="77777777" w:rsidR="00B52DCC" w:rsidRDefault="00B52DCC">
            <w:pPr>
              <w:pStyle w:val="TableParagraph"/>
              <w:spacing w:before="11"/>
              <w:rPr>
                <w:sz w:val="28"/>
              </w:rPr>
            </w:pPr>
          </w:p>
          <w:p w14:paraId="25547F99" w14:textId="77777777" w:rsidR="00B52DCC" w:rsidRDefault="00916648">
            <w:pPr>
              <w:pStyle w:val="TableParagraph"/>
              <w:spacing w:line="256" w:lineRule="auto"/>
              <w:ind w:left="110" w:right="226"/>
              <w:rPr>
                <w:sz w:val="20"/>
              </w:rPr>
            </w:pPr>
            <w:r>
              <w:rPr>
                <w:sz w:val="20"/>
              </w:rPr>
              <w:t>Ürünün gözle teması halinde derhal durulayınız.”</w:t>
            </w:r>
          </w:p>
        </w:tc>
      </w:tr>
      <w:tr w:rsidR="00B52DCC" w14:paraId="6E768202" w14:textId="77777777">
        <w:trPr>
          <w:trHeight w:val="1633"/>
        </w:trPr>
        <w:tc>
          <w:tcPr>
            <w:tcW w:w="1416" w:type="dxa"/>
          </w:tcPr>
          <w:p w14:paraId="36C159ED" w14:textId="77777777" w:rsidR="00B52DCC" w:rsidRDefault="00916648">
            <w:pPr>
              <w:pStyle w:val="TableParagraph"/>
              <w:spacing w:line="223" w:lineRule="exact"/>
              <w:ind w:left="107"/>
              <w:rPr>
                <w:sz w:val="20"/>
              </w:rPr>
            </w:pPr>
            <w:r>
              <w:rPr>
                <w:sz w:val="20"/>
              </w:rPr>
              <w:t>204</w:t>
            </w:r>
          </w:p>
        </w:tc>
        <w:tc>
          <w:tcPr>
            <w:tcW w:w="1984" w:type="dxa"/>
          </w:tcPr>
          <w:p w14:paraId="32A3B722" w14:textId="77777777" w:rsidR="00B52DCC" w:rsidRDefault="00916648">
            <w:pPr>
              <w:pStyle w:val="TableParagraph"/>
              <w:spacing w:line="259" w:lineRule="auto"/>
              <w:ind w:left="105" w:right="368"/>
              <w:rPr>
                <w:sz w:val="20"/>
              </w:rPr>
            </w:pPr>
            <w:r>
              <w:rPr>
                <w:sz w:val="20"/>
              </w:rPr>
              <w:t>2,3-Dihidro-1H- indol-5,6-diol ve onun hidrobromür tuzu</w:t>
            </w:r>
            <w:r w:rsidRPr="00407460">
              <w:rPr>
                <w:sz w:val="20"/>
                <w:vertAlign w:val="superscript"/>
              </w:rPr>
              <w:t>( 17)</w:t>
            </w:r>
          </w:p>
        </w:tc>
        <w:tc>
          <w:tcPr>
            <w:tcW w:w="1704" w:type="dxa"/>
          </w:tcPr>
          <w:p w14:paraId="4DB56B9E" w14:textId="77777777" w:rsidR="00B52DCC" w:rsidRDefault="00916648">
            <w:pPr>
              <w:pStyle w:val="TableParagraph"/>
              <w:spacing w:line="424" w:lineRule="auto"/>
              <w:ind w:left="106" w:right="251"/>
              <w:rPr>
                <w:sz w:val="20"/>
              </w:rPr>
            </w:pPr>
            <w:r>
              <w:rPr>
                <w:w w:val="95"/>
                <w:sz w:val="20"/>
              </w:rPr>
              <w:t xml:space="preserve">Dihydroxy </w:t>
            </w:r>
            <w:r>
              <w:rPr>
                <w:sz w:val="20"/>
              </w:rPr>
              <w:t xml:space="preserve">indoline </w:t>
            </w:r>
            <w:r>
              <w:rPr>
                <w:w w:val="95"/>
                <w:sz w:val="20"/>
              </w:rPr>
              <w:t>Dihydroxy</w:t>
            </w:r>
          </w:p>
          <w:p w14:paraId="43EE6530" w14:textId="77777777" w:rsidR="00B52DCC" w:rsidRDefault="00916648">
            <w:pPr>
              <w:pStyle w:val="TableParagraph"/>
              <w:ind w:left="156"/>
              <w:rPr>
                <w:sz w:val="20"/>
              </w:rPr>
            </w:pPr>
            <w:r>
              <w:rPr>
                <w:sz w:val="20"/>
              </w:rPr>
              <w:t>indoline HBr</w:t>
            </w:r>
          </w:p>
        </w:tc>
        <w:tc>
          <w:tcPr>
            <w:tcW w:w="993" w:type="dxa"/>
          </w:tcPr>
          <w:p w14:paraId="2BACC5A5" w14:textId="77777777" w:rsidR="00B52DCC" w:rsidRDefault="00916648">
            <w:pPr>
              <w:pStyle w:val="TableParagraph"/>
              <w:spacing w:line="223" w:lineRule="exact"/>
              <w:ind w:left="107"/>
              <w:rPr>
                <w:sz w:val="20"/>
              </w:rPr>
            </w:pPr>
            <w:r>
              <w:rPr>
                <w:sz w:val="20"/>
              </w:rPr>
              <w:t>29539-</w:t>
            </w:r>
          </w:p>
          <w:p w14:paraId="1E27114D" w14:textId="77777777" w:rsidR="00B52DCC" w:rsidRDefault="00916648">
            <w:pPr>
              <w:pStyle w:val="TableParagraph"/>
              <w:spacing w:before="19"/>
              <w:ind w:left="107"/>
              <w:rPr>
                <w:sz w:val="20"/>
              </w:rPr>
            </w:pPr>
            <w:r>
              <w:rPr>
                <w:sz w:val="20"/>
              </w:rPr>
              <w:t>03-5/</w:t>
            </w:r>
          </w:p>
          <w:p w14:paraId="5BCF7FF4" w14:textId="77777777" w:rsidR="00B52DCC" w:rsidRDefault="00916648">
            <w:pPr>
              <w:pStyle w:val="TableParagraph"/>
              <w:spacing w:before="178"/>
              <w:ind w:left="107"/>
              <w:rPr>
                <w:sz w:val="20"/>
              </w:rPr>
            </w:pPr>
            <w:r>
              <w:rPr>
                <w:sz w:val="20"/>
              </w:rPr>
              <w:t>138937-</w:t>
            </w:r>
          </w:p>
          <w:p w14:paraId="426C8A55" w14:textId="77777777" w:rsidR="00B52DCC" w:rsidRDefault="00916648">
            <w:pPr>
              <w:pStyle w:val="TableParagraph"/>
              <w:spacing w:before="18"/>
              <w:ind w:left="107"/>
              <w:rPr>
                <w:sz w:val="20"/>
              </w:rPr>
            </w:pPr>
            <w:r>
              <w:rPr>
                <w:sz w:val="20"/>
              </w:rPr>
              <w:t>28-7</w:t>
            </w:r>
          </w:p>
        </w:tc>
        <w:tc>
          <w:tcPr>
            <w:tcW w:w="991" w:type="dxa"/>
          </w:tcPr>
          <w:p w14:paraId="5903BEC9" w14:textId="77777777" w:rsidR="00B52DCC" w:rsidRDefault="00916648">
            <w:pPr>
              <w:pStyle w:val="TableParagraph"/>
              <w:spacing w:line="223" w:lineRule="exact"/>
              <w:ind w:left="107"/>
              <w:rPr>
                <w:sz w:val="20"/>
              </w:rPr>
            </w:pPr>
            <w:r>
              <w:rPr>
                <w:sz w:val="20"/>
              </w:rPr>
              <w:t>— /</w:t>
            </w:r>
          </w:p>
          <w:p w14:paraId="7FBB1209" w14:textId="77777777" w:rsidR="00B52DCC" w:rsidRDefault="00916648">
            <w:pPr>
              <w:pStyle w:val="TableParagraph"/>
              <w:spacing w:before="178"/>
              <w:ind w:left="107"/>
              <w:rPr>
                <w:sz w:val="20"/>
              </w:rPr>
            </w:pPr>
            <w:r>
              <w:rPr>
                <w:sz w:val="20"/>
              </w:rPr>
              <w:t>421-</w:t>
            </w:r>
          </w:p>
          <w:p w14:paraId="46AFEE7C" w14:textId="77777777" w:rsidR="00B52DCC" w:rsidRDefault="00916648">
            <w:pPr>
              <w:pStyle w:val="TableParagraph"/>
              <w:spacing w:before="19"/>
              <w:ind w:left="107"/>
              <w:rPr>
                <w:sz w:val="20"/>
              </w:rPr>
            </w:pPr>
            <w:r>
              <w:rPr>
                <w:sz w:val="20"/>
              </w:rPr>
              <w:t>170-6</w:t>
            </w:r>
          </w:p>
        </w:tc>
        <w:tc>
          <w:tcPr>
            <w:tcW w:w="1709" w:type="dxa"/>
          </w:tcPr>
          <w:p w14:paraId="665CF7C4"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179A098D" w14:textId="77777777" w:rsidR="00B52DCC" w:rsidRDefault="00916648">
            <w:pPr>
              <w:pStyle w:val="TableParagraph"/>
              <w:spacing w:line="223" w:lineRule="exact"/>
              <w:ind w:left="108"/>
              <w:rPr>
                <w:sz w:val="20"/>
              </w:rPr>
            </w:pPr>
            <w:r>
              <w:rPr>
                <w:sz w:val="20"/>
              </w:rPr>
              <w:t>% 2,0</w:t>
            </w:r>
          </w:p>
        </w:tc>
        <w:tc>
          <w:tcPr>
            <w:tcW w:w="2261" w:type="dxa"/>
          </w:tcPr>
          <w:p w14:paraId="0B6D168E" w14:textId="77777777" w:rsidR="00B52DCC" w:rsidRDefault="00B52DCC">
            <w:pPr>
              <w:pStyle w:val="TableParagraph"/>
              <w:rPr>
                <w:sz w:val="18"/>
              </w:rPr>
            </w:pPr>
          </w:p>
        </w:tc>
        <w:tc>
          <w:tcPr>
            <w:tcW w:w="2693" w:type="dxa"/>
          </w:tcPr>
          <w:p w14:paraId="7306FF21" w14:textId="77777777" w:rsidR="00B52DCC" w:rsidRDefault="00916648">
            <w:pPr>
              <w:pStyle w:val="TableParagraph"/>
              <w:spacing w:line="261" w:lineRule="auto"/>
              <w:ind w:left="110" w:right="542"/>
              <w:rPr>
                <w:sz w:val="20"/>
              </w:rPr>
            </w:pPr>
            <w:r>
              <w:rPr>
                <w:sz w:val="20"/>
              </w:rPr>
              <w:t>Alerjik reaksiyona neden olabilir.</w:t>
            </w:r>
          </w:p>
        </w:tc>
      </w:tr>
      <w:tr w:rsidR="00B52DCC" w14:paraId="5FDBAFA2" w14:textId="77777777">
        <w:trPr>
          <w:trHeight w:val="407"/>
        </w:trPr>
        <w:tc>
          <w:tcPr>
            <w:tcW w:w="1416" w:type="dxa"/>
          </w:tcPr>
          <w:p w14:paraId="53666BA7" w14:textId="77777777" w:rsidR="00B52DCC" w:rsidRDefault="00916648">
            <w:pPr>
              <w:pStyle w:val="TableParagraph"/>
              <w:spacing w:line="223" w:lineRule="exact"/>
              <w:ind w:left="107"/>
              <w:rPr>
                <w:sz w:val="20"/>
              </w:rPr>
            </w:pPr>
            <w:r>
              <w:rPr>
                <w:sz w:val="20"/>
              </w:rPr>
              <w:t>205</w:t>
            </w:r>
          </w:p>
        </w:tc>
        <w:tc>
          <w:tcPr>
            <w:tcW w:w="1984" w:type="dxa"/>
          </w:tcPr>
          <w:p w14:paraId="1B3CD949" w14:textId="77777777" w:rsidR="00B52DCC" w:rsidRDefault="00916648">
            <w:pPr>
              <w:pStyle w:val="TableParagraph"/>
              <w:spacing w:line="223" w:lineRule="exact"/>
              <w:ind w:left="105"/>
              <w:rPr>
                <w:sz w:val="20"/>
              </w:rPr>
            </w:pPr>
            <w:r>
              <w:rPr>
                <w:sz w:val="20"/>
              </w:rPr>
              <w:t>219’a bakınız</w:t>
            </w:r>
          </w:p>
        </w:tc>
        <w:tc>
          <w:tcPr>
            <w:tcW w:w="1704" w:type="dxa"/>
          </w:tcPr>
          <w:p w14:paraId="0868836A" w14:textId="77777777" w:rsidR="00B52DCC" w:rsidRDefault="00B52DCC">
            <w:pPr>
              <w:pStyle w:val="TableParagraph"/>
              <w:rPr>
                <w:sz w:val="18"/>
              </w:rPr>
            </w:pPr>
          </w:p>
        </w:tc>
        <w:tc>
          <w:tcPr>
            <w:tcW w:w="993" w:type="dxa"/>
          </w:tcPr>
          <w:p w14:paraId="2C862E55" w14:textId="77777777" w:rsidR="00B52DCC" w:rsidRDefault="00B52DCC">
            <w:pPr>
              <w:pStyle w:val="TableParagraph"/>
              <w:rPr>
                <w:sz w:val="18"/>
              </w:rPr>
            </w:pPr>
          </w:p>
        </w:tc>
        <w:tc>
          <w:tcPr>
            <w:tcW w:w="991" w:type="dxa"/>
          </w:tcPr>
          <w:p w14:paraId="32AC4EE4" w14:textId="77777777" w:rsidR="00B52DCC" w:rsidRDefault="00B52DCC">
            <w:pPr>
              <w:pStyle w:val="TableParagraph"/>
              <w:rPr>
                <w:sz w:val="18"/>
              </w:rPr>
            </w:pPr>
          </w:p>
        </w:tc>
        <w:tc>
          <w:tcPr>
            <w:tcW w:w="1709" w:type="dxa"/>
          </w:tcPr>
          <w:p w14:paraId="175B5CC5" w14:textId="77777777" w:rsidR="00B52DCC" w:rsidRDefault="00B52DCC">
            <w:pPr>
              <w:pStyle w:val="TableParagraph"/>
              <w:rPr>
                <w:sz w:val="18"/>
              </w:rPr>
            </w:pPr>
          </w:p>
        </w:tc>
        <w:tc>
          <w:tcPr>
            <w:tcW w:w="1700" w:type="dxa"/>
          </w:tcPr>
          <w:p w14:paraId="2702A02C" w14:textId="77777777" w:rsidR="00B52DCC" w:rsidRDefault="00B52DCC">
            <w:pPr>
              <w:pStyle w:val="TableParagraph"/>
              <w:rPr>
                <w:sz w:val="18"/>
              </w:rPr>
            </w:pPr>
          </w:p>
        </w:tc>
        <w:tc>
          <w:tcPr>
            <w:tcW w:w="2261" w:type="dxa"/>
          </w:tcPr>
          <w:p w14:paraId="2AC79113" w14:textId="77777777" w:rsidR="00B52DCC" w:rsidRDefault="00B52DCC">
            <w:pPr>
              <w:pStyle w:val="TableParagraph"/>
              <w:rPr>
                <w:sz w:val="18"/>
              </w:rPr>
            </w:pPr>
          </w:p>
        </w:tc>
        <w:tc>
          <w:tcPr>
            <w:tcW w:w="2693" w:type="dxa"/>
          </w:tcPr>
          <w:p w14:paraId="45155E9E" w14:textId="77777777" w:rsidR="00B52DCC" w:rsidRDefault="00B52DCC">
            <w:pPr>
              <w:pStyle w:val="TableParagraph"/>
              <w:rPr>
                <w:sz w:val="18"/>
              </w:rPr>
            </w:pPr>
          </w:p>
        </w:tc>
      </w:tr>
      <w:tr w:rsidR="00B52DCC" w14:paraId="58E5AC41" w14:textId="77777777">
        <w:trPr>
          <w:trHeight w:val="4961"/>
        </w:trPr>
        <w:tc>
          <w:tcPr>
            <w:tcW w:w="1416" w:type="dxa"/>
          </w:tcPr>
          <w:p w14:paraId="09EDCAB2" w14:textId="77777777" w:rsidR="00B52DCC" w:rsidRDefault="00916648">
            <w:pPr>
              <w:pStyle w:val="TableParagraph"/>
              <w:spacing w:line="223" w:lineRule="exact"/>
              <w:ind w:left="107"/>
              <w:rPr>
                <w:sz w:val="20"/>
              </w:rPr>
            </w:pPr>
            <w:r>
              <w:rPr>
                <w:sz w:val="20"/>
              </w:rPr>
              <w:t>206</w:t>
            </w:r>
          </w:p>
        </w:tc>
        <w:tc>
          <w:tcPr>
            <w:tcW w:w="1984" w:type="dxa"/>
          </w:tcPr>
          <w:p w14:paraId="0285D746" w14:textId="77777777" w:rsidR="00B52DCC" w:rsidRDefault="00916648">
            <w:pPr>
              <w:pStyle w:val="TableParagraph"/>
              <w:spacing w:line="259" w:lineRule="auto"/>
              <w:ind w:left="105" w:right="143"/>
              <w:rPr>
                <w:sz w:val="20"/>
              </w:rPr>
            </w:pPr>
            <w:r>
              <w:rPr>
                <w:sz w:val="20"/>
              </w:rPr>
              <w:t>3-(2-Hidroksietil)- p- fenilendiamonyum sülfat</w:t>
            </w:r>
          </w:p>
        </w:tc>
        <w:tc>
          <w:tcPr>
            <w:tcW w:w="1704" w:type="dxa"/>
          </w:tcPr>
          <w:p w14:paraId="63A04C47" w14:textId="77777777" w:rsidR="00B52DCC" w:rsidRDefault="00916648">
            <w:pPr>
              <w:pStyle w:val="TableParagraph"/>
              <w:spacing w:line="223" w:lineRule="exact"/>
              <w:ind w:left="106"/>
              <w:rPr>
                <w:sz w:val="20"/>
              </w:rPr>
            </w:pPr>
            <w:r>
              <w:rPr>
                <w:sz w:val="20"/>
              </w:rPr>
              <w:t>Hydroxyethyl-</w:t>
            </w:r>
          </w:p>
          <w:p w14:paraId="179B3450" w14:textId="77777777" w:rsidR="00B52DCC" w:rsidRDefault="00916648">
            <w:pPr>
              <w:pStyle w:val="TableParagraph"/>
              <w:spacing w:before="178" w:line="256" w:lineRule="auto"/>
              <w:ind w:left="106" w:right="251"/>
              <w:rPr>
                <w:sz w:val="20"/>
              </w:rPr>
            </w:pPr>
            <w:r>
              <w:rPr>
                <w:sz w:val="20"/>
              </w:rPr>
              <w:t xml:space="preserve">p-Phenylene- diamine </w:t>
            </w:r>
            <w:r>
              <w:rPr>
                <w:spacing w:val="-3"/>
                <w:sz w:val="20"/>
              </w:rPr>
              <w:t>Sulfate</w:t>
            </w:r>
          </w:p>
        </w:tc>
        <w:tc>
          <w:tcPr>
            <w:tcW w:w="993" w:type="dxa"/>
          </w:tcPr>
          <w:p w14:paraId="3832967D" w14:textId="77777777" w:rsidR="00B52DCC" w:rsidRDefault="00916648">
            <w:pPr>
              <w:pStyle w:val="TableParagraph"/>
              <w:spacing w:line="223" w:lineRule="exact"/>
              <w:ind w:left="107"/>
              <w:rPr>
                <w:sz w:val="20"/>
              </w:rPr>
            </w:pPr>
            <w:r>
              <w:rPr>
                <w:sz w:val="20"/>
              </w:rPr>
              <w:t>93841-</w:t>
            </w:r>
          </w:p>
          <w:p w14:paraId="07C40072" w14:textId="77777777" w:rsidR="00B52DCC" w:rsidRDefault="00916648">
            <w:pPr>
              <w:pStyle w:val="TableParagraph"/>
              <w:spacing w:before="17"/>
              <w:ind w:left="107"/>
              <w:rPr>
                <w:sz w:val="20"/>
              </w:rPr>
            </w:pPr>
            <w:r>
              <w:rPr>
                <w:sz w:val="20"/>
              </w:rPr>
              <w:t>25-9</w:t>
            </w:r>
          </w:p>
        </w:tc>
        <w:tc>
          <w:tcPr>
            <w:tcW w:w="991" w:type="dxa"/>
          </w:tcPr>
          <w:p w14:paraId="0551D063" w14:textId="77777777" w:rsidR="00B52DCC" w:rsidRDefault="00916648">
            <w:pPr>
              <w:pStyle w:val="TableParagraph"/>
              <w:spacing w:line="223" w:lineRule="exact"/>
              <w:ind w:left="107"/>
              <w:rPr>
                <w:sz w:val="20"/>
              </w:rPr>
            </w:pPr>
            <w:r>
              <w:rPr>
                <w:sz w:val="20"/>
              </w:rPr>
              <w:t>298-995-</w:t>
            </w:r>
          </w:p>
          <w:p w14:paraId="2EB41792" w14:textId="77777777" w:rsidR="00B52DCC" w:rsidRDefault="00916648">
            <w:pPr>
              <w:pStyle w:val="TableParagraph"/>
              <w:spacing w:before="17"/>
              <w:ind w:left="107"/>
              <w:rPr>
                <w:sz w:val="20"/>
              </w:rPr>
            </w:pPr>
            <w:r>
              <w:rPr>
                <w:w w:val="99"/>
                <w:sz w:val="20"/>
              </w:rPr>
              <w:t>1</w:t>
            </w:r>
          </w:p>
        </w:tc>
        <w:tc>
          <w:tcPr>
            <w:tcW w:w="1709" w:type="dxa"/>
          </w:tcPr>
          <w:p w14:paraId="4DF8F8F5"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63739C54" w14:textId="77777777" w:rsidR="00B52DCC" w:rsidRDefault="00B52DCC">
            <w:pPr>
              <w:pStyle w:val="TableParagraph"/>
              <w:rPr>
                <w:sz w:val="18"/>
              </w:rPr>
            </w:pPr>
          </w:p>
        </w:tc>
        <w:tc>
          <w:tcPr>
            <w:tcW w:w="2261" w:type="dxa"/>
          </w:tcPr>
          <w:p w14:paraId="65412DBC"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108482BB" w14:textId="77777777" w:rsidR="00B52DCC" w:rsidRDefault="00916648">
            <w:pPr>
              <w:pStyle w:val="TableParagraph"/>
              <w:spacing w:line="256" w:lineRule="auto"/>
              <w:ind w:left="108"/>
              <w:rPr>
                <w:sz w:val="20"/>
              </w:rPr>
            </w:pPr>
            <w:r>
              <w:rPr>
                <w:sz w:val="20"/>
              </w:rPr>
              <w:t>konsantrasyon % 2,0’ı aşmamalıdır (sülfat</w:t>
            </w:r>
          </w:p>
          <w:p w14:paraId="4697F5F5" w14:textId="77777777" w:rsidR="00B52DCC" w:rsidRDefault="00916648">
            <w:pPr>
              <w:pStyle w:val="TableParagraph"/>
              <w:ind w:left="108"/>
              <w:rPr>
                <w:sz w:val="20"/>
              </w:rPr>
            </w:pPr>
            <w:r>
              <w:rPr>
                <w:sz w:val="20"/>
              </w:rPr>
              <w:t>olarak hesaplandığında).</w:t>
            </w:r>
          </w:p>
        </w:tc>
        <w:tc>
          <w:tcPr>
            <w:tcW w:w="2693" w:type="dxa"/>
          </w:tcPr>
          <w:p w14:paraId="4EC3906B"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3F883F99"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68FCAB8B" w14:textId="77777777" w:rsidR="00B52DCC" w:rsidRDefault="00B52DCC">
            <w:pPr>
              <w:pStyle w:val="TableParagraph"/>
            </w:pPr>
          </w:p>
          <w:p w14:paraId="404DE0F7" w14:textId="77777777" w:rsidR="00B52DCC" w:rsidRDefault="00B52DCC">
            <w:pPr>
              <w:pStyle w:val="TableParagraph"/>
              <w:spacing w:before="7"/>
              <w:rPr>
                <w:sz w:val="25"/>
              </w:rPr>
            </w:pPr>
          </w:p>
          <w:p w14:paraId="06BC4C09" w14:textId="77777777" w:rsidR="00B52DCC" w:rsidRDefault="00916648">
            <w:pPr>
              <w:pStyle w:val="TableParagraph"/>
              <w:ind w:left="160"/>
              <w:rPr>
                <w:sz w:val="20"/>
              </w:rPr>
            </w:pPr>
            <w:r>
              <w:rPr>
                <w:w w:val="99"/>
                <w:sz w:val="20"/>
              </w:rPr>
              <w:t>“</w:t>
            </w:r>
          </w:p>
          <w:p w14:paraId="00BDA2C1" w14:textId="77777777" w:rsidR="00B52DCC" w:rsidRDefault="00916648">
            <w:pPr>
              <w:pStyle w:val="TableParagraph"/>
              <w:spacing w:before="176" w:line="261" w:lineRule="auto"/>
              <w:ind w:left="110" w:right="226"/>
              <w:rPr>
                <w:sz w:val="20"/>
              </w:rPr>
            </w:pPr>
            <w:r>
              <w:rPr>
                <w:sz w:val="20"/>
              </w:rPr>
              <w:t>Saç boyaları şiddetli alerjik reaksiyonlara neden olabilir.</w:t>
            </w:r>
          </w:p>
          <w:p w14:paraId="06198369"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p w14:paraId="1BD2F697" w14:textId="77777777" w:rsidR="00B52DCC" w:rsidRDefault="00916648">
            <w:pPr>
              <w:pStyle w:val="TableParagraph"/>
              <w:spacing w:before="160" w:line="256" w:lineRule="auto"/>
              <w:ind w:left="110" w:right="226"/>
              <w:rPr>
                <w:sz w:val="20"/>
              </w:rPr>
            </w:pPr>
            <w:r>
              <w:rPr>
                <w:sz w:val="20"/>
              </w:rPr>
              <w:t>Bu ürün 16 yaşın altındaki kişilerin kullanımına uygun değildir.</w:t>
            </w:r>
          </w:p>
          <w:p w14:paraId="074ABA9C" w14:textId="77777777" w:rsidR="00B52DCC" w:rsidRDefault="00916648">
            <w:pPr>
              <w:pStyle w:val="TableParagraph"/>
              <w:spacing w:before="167" w:line="256" w:lineRule="auto"/>
              <w:ind w:left="110" w:right="226"/>
              <w:rPr>
                <w:sz w:val="20"/>
              </w:rPr>
            </w:pPr>
            <w:r>
              <w:rPr>
                <w:sz w:val="20"/>
              </w:rPr>
              <w:t>Geçici “kara kına” dövmesi alerji riskini arttırabilir.</w:t>
            </w:r>
          </w:p>
        </w:tc>
      </w:tr>
    </w:tbl>
    <w:p w14:paraId="7E0E16EF"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7D92C4C2" w14:textId="77777777" w:rsidR="00B52DCC" w:rsidRDefault="00916648">
      <w:pPr>
        <w:pStyle w:val="BodyText"/>
        <w:rPr>
          <w:sz w:val="26"/>
        </w:rPr>
      </w:pPr>
      <w:r>
        <w:rPr>
          <w:noProof/>
          <w:lang w:bidi="ar-SA"/>
        </w:rPr>
        <w:lastRenderedPageBreak/>
        <w:drawing>
          <wp:anchor distT="0" distB="0" distL="0" distR="0" simplePos="0" relativeHeight="266769407" behindDoc="1" locked="0" layoutInCell="1" allowOverlap="1" wp14:anchorId="65B19EAC" wp14:editId="6A212531">
            <wp:simplePos x="0" y="0"/>
            <wp:positionH relativeFrom="page">
              <wp:posOffset>8698356</wp:posOffset>
            </wp:positionH>
            <wp:positionV relativeFrom="page">
              <wp:posOffset>3987678</wp:posOffset>
            </wp:positionV>
            <wp:extent cx="356340" cy="332636"/>
            <wp:effectExtent l="0" t="0" r="0" b="0"/>
            <wp:wrapNone/>
            <wp:docPr id="4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EE74F88" w14:textId="77777777">
        <w:trPr>
          <w:trHeight w:val="3780"/>
        </w:trPr>
        <w:tc>
          <w:tcPr>
            <w:tcW w:w="1416" w:type="dxa"/>
          </w:tcPr>
          <w:p w14:paraId="02934316" w14:textId="77777777" w:rsidR="00B52DCC" w:rsidRDefault="00B52DCC">
            <w:pPr>
              <w:pStyle w:val="TableParagraph"/>
              <w:rPr>
                <w:sz w:val="18"/>
              </w:rPr>
            </w:pPr>
          </w:p>
        </w:tc>
        <w:tc>
          <w:tcPr>
            <w:tcW w:w="1984" w:type="dxa"/>
          </w:tcPr>
          <w:p w14:paraId="6681592A" w14:textId="77777777" w:rsidR="00B52DCC" w:rsidRDefault="00B52DCC">
            <w:pPr>
              <w:pStyle w:val="TableParagraph"/>
              <w:rPr>
                <w:sz w:val="18"/>
              </w:rPr>
            </w:pPr>
          </w:p>
        </w:tc>
        <w:tc>
          <w:tcPr>
            <w:tcW w:w="1704" w:type="dxa"/>
          </w:tcPr>
          <w:p w14:paraId="0B46869E" w14:textId="77777777" w:rsidR="00B52DCC" w:rsidRDefault="00B52DCC">
            <w:pPr>
              <w:pStyle w:val="TableParagraph"/>
              <w:rPr>
                <w:sz w:val="18"/>
              </w:rPr>
            </w:pPr>
          </w:p>
        </w:tc>
        <w:tc>
          <w:tcPr>
            <w:tcW w:w="993" w:type="dxa"/>
          </w:tcPr>
          <w:p w14:paraId="2BA70429" w14:textId="77777777" w:rsidR="00B52DCC" w:rsidRDefault="00B52DCC">
            <w:pPr>
              <w:pStyle w:val="TableParagraph"/>
              <w:rPr>
                <w:sz w:val="18"/>
              </w:rPr>
            </w:pPr>
          </w:p>
        </w:tc>
        <w:tc>
          <w:tcPr>
            <w:tcW w:w="991" w:type="dxa"/>
          </w:tcPr>
          <w:p w14:paraId="41576B8A" w14:textId="77777777" w:rsidR="00B52DCC" w:rsidRDefault="00B52DCC">
            <w:pPr>
              <w:pStyle w:val="TableParagraph"/>
              <w:rPr>
                <w:sz w:val="18"/>
              </w:rPr>
            </w:pPr>
          </w:p>
        </w:tc>
        <w:tc>
          <w:tcPr>
            <w:tcW w:w="1709" w:type="dxa"/>
          </w:tcPr>
          <w:p w14:paraId="51C57462" w14:textId="77777777" w:rsidR="00B52DCC" w:rsidRDefault="00B52DCC">
            <w:pPr>
              <w:pStyle w:val="TableParagraph"/>
              <w:rPr>
                <w:sz w:val="18"/>
              </w:rPr>
            </w:pPr>
          </w:p>
        </w:tc>
        <w:tc>
          <w:tcPr>
            <w:tcW w:w="1700" w:type="dxa"/>
          </w:tcPr>
          <w:p w14:paraId="1F0EB8FB" w14:textId="77777777" w:rsidR="00B52DCC" w:rsidRDefault="00B52DCC">
            <w:pPr>
              <w:pStyle w:val="TableParagraph"/>
              <w:rPr>
                <w:sz w:val="18"/>
              </w:rPr>
            </w:pPr>
          </w:p>
        </w:tc>
        <w:tc>
          <w:tcPr>
            <w:tcW w:w="2261" w:type="dxa"/>
          </w:tcPr>
          <w:p w14:paraId="12DB45CF" w14:textId="77777777" w:rsidR="00B52DCC" w:rsidRDefault="00B52DCC">
            <w:pPr>
              <w:pStyle w:val="TableParagraph"/>
              <w:rPr>
                <w:sz w:val="18"/>
              </w:rPr>
            </w:pPr>
          </w:p>
        </w:tc>
        <w:tc>
          <w:tcPr>
            <w:tcW w:w="2693" w:type="dxa"/>
          </w:tcPr>
          <w:p w14:paraId="0111DAC3" w14:textId="77777777" w:rsidR="00B52DCC" w:rsidRDefault="00B52DCC">
            <w:pPr>
              <w:pStyle w:val="TableParagraph"/>
            </w:pPr>
          </w:p>
          <w:p w14:paraId="25022609" w14:textId="77777777" w:rsidR="00B52DCC" w:rsidRDefault="00916648">
            <w:pPr>
              <w:pStyle w:val="TableParagraph"/>
              <w:spacing w:before="150" w:line="256" w:lineRule="auto"/>
              <w:ind w:left="110" w:right="226"/>
              <w:rPr>
                <w:sz w:val="20"/>
              </w:rPr>
            </w:pPr>
            <w:r>
              <w:rPr>
                <w:sz w:val="20"/>
              </w:rPr>
              <w:t>Şu durumlarda saçınızı boyamayınız.</w:t>
            </w:r>
          </w:p>
          <w:p w14:paraId="5E79EDC7" w14:textId="77777777" w:rsidR="00B52DCC" w:rsidRDefault="00916648">
            <w:pPr>
              <w:pStyle w:val="TableParagraph"/>
              <w:numPr>
                <w:ilvl w:val="0"/>
                <w:numId w:val="152"/>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6A3CDB7" w14:textId="77777777" w:rsidR="00B52DCC" w:rsidRDefault="00916648">
            <w:pPr>
              <w:pStyle w:val="TableParagraph"/>
              <w:numPr>
                <w:ilvl w:val="0"/>
                <w:numId w:val="152"/>
              </w:numPr>
              <w:tabs>
                <w:tab w:val="left" w:pos="360"/>
              </w:tabs>
              <w:spacing w:before="161" w:line="259" w:lineRule="auto"/>
              <w:ind w:right="502" w:firstLine="0"/>
              <w:rPr>
                <w:sz w:val="20"/>
              </w:rPr>
            </w:pPr>
            <w:r>
              <w:rPr>
                <w:sz w:val="20"/>
              </w:rPr>
              <w:t xml:space="preserve">Saç boyaları </w:t>
            </w:r>
            <w:r>
              <w:rPr>
                <w:spacing w:val="-3"/>
                <w:sz w:val="20"/>
              </w:rPr>
              <w:t xml:space="preserve">nedeniyle </w:t>
            </w:r>
            <w:r>
              <w:rPr>
                <w:sz w:val="20"/>
              </w:rPr>
              <w:t>daha önce bir reaksiyon yaşanmışsa,</w:t>
            </w:r>
          </w:p>
          <w:p w14:paraId="55179C2D" w14:textId="77777777" w:rsidR="00B52DCC" w:rsidRDefault="00916648">
            <w:pPr>
              <w:pStyle w:val="TableParagraph"/>
              <w:numPr>
                <w:ilvl w:val="0"/>
                <w:numId w:val="152"/>
              </w:numPr>
              <w:tabs>
                <w:tab w:val="left" w:pos="360"/>
              </w:tabs>
              <w:spacing w:before="159"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5CF5B1E"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10B9EA9C" w14:textId="77777777">
        <w:trPr>
          <w:trHeight w:val="2209"/>
        </w:trPr>
        <w:tc>
          <w:tcPr>
            <w:tcW w:w="1416" w:type="dxa"/>
            <w:vMerge w:val="restart"/>
          </w:tcPr>
          <w:p w14:paraId="0AE3191C" w14:textId="77777777" w:rsidR="00B52DCC" w:rsidRDefault="00B52DCC">
            <w:pPr>
              <w:pStyle w:val="TableParagraph"/>
              <w:rPr>
                <w:sz w:val="18"/>
              </w:rPr>
            </w:pPr>
          </w:p>
        </w:tc>
        <w:tc>
          <w:tcPr>
            <w:tcW w:w="1984" w:type="dxa"/>
            <w:vMerge w:val="restart"/>
          </w:tcPr>
          <w:p w14:paraId="4546EEA9" w14:textId="77777777" w:rsidR="00B52DCC" w:rsidRDefault="00B52DCC">
            <w:pPr>
              <w:pStyle w:val="TableParagraph"/>
              <w:rPr>
                <w:sz w:val="18"/>
              </w:rPr>
            </w:pPr>
          </w:p>
        </w:tc>
        <w:tc>
          <w:tcPr>
            <w:tcW w:w="1704" w:type="dxa"/>
            <w:vMerge w:val="restart"/>
          </w:tcPr>
          <w:p w14:paraId="4D3E98AB" w14:textId="77777777" w:rsidR="00B52DCC" w:rsidRDefault="00B52DCC">
            <w:pPr>
              <w:pStyle w:val="TableParagraph"/>
              <w:rPr>
                <w:sz w:val="18"/>
              </w:rPr>
            </w:pPr>
          </w:p>
        </w:tc>
        <w:tc>
          <w:tcPr>
            <w:tcW w:w="993" w:type="dxa"/>
            <w:vMerge w:val="restart"/>
          </w:tcPr>
          <w:p w14:paraId="7573B8B3" w14:textId="77777777" w:rsidR="00B52DCC" w:rsidRDefault="00B52DCC">
            <w:pPr>
              <w:pStyle w:val="TableParagraph"/>
              <w:rPr>
                <w:sz w:val="18"/>
              </w:rPr>
            </w:pPr>
          </w:p>
        </w:tc>
        <w:tc>
          <w:tcPr>
            <w:tcW w:w="991" w:type="dxa"/>
            <w:vMerge w:val="restart"/>
          </w:tcPr>
          <w:p w14:paraId="7381B066" w14:textId="77777777" w:rsidR="00B52DCC" w:rsidRDefault="00B52DCC">
            <w:pPr>
              <w:pStyle w:val="TableParagraph"/>
              <w:rPr>
                <w:sz w:val="18"/>
              </w:rPr>
            </w:pPr>
          </w:p>
        </w:tc>
        <w:tc>
          <w:tcPr>
            <w:tcW w:w="1709" w:type="dxa"/>
            <w:tcBorders>
              <w:bottom w:val="nil"/>
            </w:tcBorders>
          </w:tcPr>
          <w:p w14:paraId="51591F2E" w14:textId="77777777" w:rsidR="00B52DCC" w:rsidRDefault="00916648">
            <w:pPr>
              <w:pStyle w:val="TableParagraph"/>
              <w:spacing w:line="259" w:lineRule="auto"/>
              <w:ind w:left="108"/>
              <w:rPr>
                <w:sz w:val="20"/>
              </w:rPr>
            </w:pPr>
            <w:r>
              <w:rPr>
                <w:sz w:val="20"/>
              </w:rPr>
              <w:t>(b) Kirpik boyama amaçlı ürünler</w:t>
            </w:r>
          </w:p>
        </w:tc>
        <w:tc>
          <w:tcPr>
            <w:tcW w:w="1700" w:type="dxa"/>
            <w:vMerge w:val="restart"/>
          </w:tcPr>
          <w:p w14:paraId="630E17BA" w14:textId="77777777" w:rsidR="00B52DCC" w:rsidRDefault="00B52DCC">
            <w:pPr>
              <w:pStyle w:val="TableParagraph"/>
              <w:rPr>
                <w:sz w:val="18"/>
              </w:rPr>
            </w:pPr>
          </w:p>
        </w:tc>
        <w:tc>
          <w:tcPr>
            <w:tcW w:w="2261" w:type="dxa"/>
            <w:tcBorders>
              <w:bottom w:val="nil"/>
            </w:tcBorders>
          </w:tcPr>
          <w:p w14:paraId="2EB1299E" w14:textId="77777777" w:rsidR="00B52DCC" w:rsidRDefault="00916648">
            <w:pPr>
              <w:pStyle w:val="TableParagraph"/>
              <w:spacing w:line="259" w:lineRule="auto"/>
              <w:ind w:left="108" w:right="351"/>
              <w:rPr>
                <w:sz w:val="20"/>
              </w:rPr>
            </w:pPr>
            <w:r>
              <w:rPr>
                <w:sz w:val="20"/>
              </w:rPr>
              <w:t>(b)Oksidatif koşullar altında karıştırıldıktan sonra kirpiklere uygulanan maksimum konsantrasyon</w:t>
            </w:r>
            <w:r w:rsidR="00A90C30">
              <w:rPr>
                <w:sz w:val="20"/>
              </w:rPr>
              <w:t xml:space="preserve"> %</w:t>
            </w:r>
            <w:r>
              <w:rPr>
                <w:sz w:val="20"/>
              </w:rPr>
              <w:t xml:space="preserve"> 1,75  (serbest baz olarak</w:t>
            </w:r>
          </w:p>
          <w:p w14:paraId="5D964D37" w14:textId="77777777" w:rsidR="00B52DCC" w:rsidRDefault="00916648">
            <w:pPr>
              <w:pStyle w:val="TableParagraph"/>
              <w:spacing w:line="228" w:lineRule="exact"/>
              <w:ind w:left="108"/>
              <w:rPr>
                <w:sz w:val="20"/>
              </w:rPr>
            </w:pPr>
            <w:r>
              <w:rPr>
                <w:sz w:val="20"/>
              </w:rPr>
              <w:t>hesaplandığında)</w:t>
            </w:r>
          </w:p>
        </w:tc>
        <w:tc>
          <w:tcPr>
            <w:tcW w:w="2693" w:type="dxa"/>
            <w:vMerge w:val="restart"/>
          </w:tcPr>
          <w:p w14:paraId="6A1D275F" w14:textId="77777777" w:rsidR="00B52DCC" w:rsidRDefault="00916648">
            <w:pPr>
              <w:pStyle w:val="TableParagraph"/>
              <w:spacing w:line="259" w:lineRule="auto"/>
              <w:ind w:left="110" w:right="694"/>
              <w:rPr>
                <w:sz w:val="20"/>
              </w:rPr>
            </w:pPr>
            <w:r>
              <w:rPr>
                <w:sz w:val="20"/>
              </w:rPr>
              <w:t>b) Aşağıdakiler</w:t>
            </w:r>
            <w:r>
              <w:rPr>
                <w:spacing w:val="-19"/>
                <w:sz w:val="20"/>
              </w:rPr>
              <w:t xml:space="preserve"> </w:t>
            </w:r>
            <w:r>
              <w:rPr>
                <w:sz w:val="20"/>
              </w:rPr>
              <w:t>etikette belirtilmelidir:</w:t>
            </w:r>
          </w:p>
          <w:p w14:paraId="7B7C5308" w14:textId="77777777" w:rsidR="00B52DCC" w:rsidRDefault="00916648">
            <w:pPr>
              <w:pStyle w:val="TableParagraph"/>
              <w:spacing w:before="154"/>
              <w:ind w:left="110"/>
              <w:rPr>
                <w:sz w:val="20"/>
              </w:rPr>
            </w:pPr>
            <w:r>
              <w:rPr>
                <w:sz w:val="20"/>
              </w:rPr>
              <w:t>Karışım</w:t>
            </w:r>
            <w:r>
              <w:rPr>
                <w:spacing w:val="-7"/>
                <w:sz w:val="20"/>
              </w:rPr>
              <w:t xml:space="preserve"> </w:t>
            </w:r>
            <w:r>
              <w:rPr>
                <w:sz w:val="20"/>
              </w:rPr>
              <w:t>oranı.</w:t>
            </w:r>
          </w:p>
          <w:p w14:paraId="6B8A4CD8" w14:textId="77777777" w:rsidR="00B52DCC" w:rsidRDefault="00B52DCC">
            <w:pPr>
              <w:pStyle w:val="TableParagraph"/>
            </w:pPr>
          </w:p>
          <w:p w14:paraId="33B2ECE3" w14:textId="77777777" w:rsidR="00B52DCC" w:rsidRDefault="00B52DCC">
            <w:pPr>
              <w:pStyle w:val="TableParagraph"/>
              <w:spacing w:before="5"/>
              <w:rPr>
                <w:sz w:val="25"/>
              </w:rPr>
            </w:pPr>
          </w:p>
          <w:p w14:paraId="72368206" w14:textId="77777777" w:rsidR="00B52DCC" w:rsidRDefault="00916648">
            <w:pPr>
              <w:pStyle w:val="TableParagraph"/>
              <w:tabs>
                <w:tab w:val="left" w:pos="818"/>
              </w:tabs>
              <w:spacing w:line="256" w:lineRule="auto"/>
              <w:ind w:left="110" w:right="409" w:firstLine="50"/>
              <w:rPr>
                <w:sz w:val="20"/>
              </w:rPr>
            </w:pPr>
            <w:r>
              <w:rPr>
                <w:sz w:val="20"/>
              </w:rPr>
              <w:t>“</w:t>
            </w:r>
            <w:r>
              <w:rPr>
                <w:sz w:val="20"/>
              </w:rPr>
              <w:tab/>
              <w:t>Bu ürün şiddetli alerjik reaksiyonlara</w:t>
            </w:r>
            <w:r>
              <w:rPr>
                <w:spacing w:val="-12"/>
                <w:sz w:val="20"/>
              </w:rPr>
              <w:t xml:space="preserve"> </w:t>
            </w:r>
            <w:r>
              <w:rPr>
                <w:sz w:val="20"/>
              </w:rPr>
              <w:t>neden olabilir.</w:t>
            </w:r>
          </w:p>
          <w:p w14:paraId="30271DE9"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67B345B0"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63856D2B" w14:textId="77777777" w:rsidR="00B52DCC" w:rsidRDefault="00916648">
            <w:pPr>
              <w:pStyle w:val="TableParagraph"/>
              <w:spacing w:before="160" w:line="259" w:lineRule="auto"/>
              <w:ind w:left="110" w:right="226"/>
              <w:rPr>
                <w:sz w:val="20"/>
              </w:rPr>
            </w:pPr>
            <w:r>
              <w:rPr>
                <w:sz w:val="20"/>
              </w:rPr>
              <w:t>Geçici “kara kına” dövmesi alerji riskini arttırabilir.</w:t>
            </w:r>
          </w:p>
        </w:tc>
      </w:tr>
      <w:tr w:rsidR="00B52DCC" w14:paraId="06ACA0DF" w14:textId="77777777">
        <w:trPr>
          <w:trHeight w:val="2991"/>
        </w:trPr>
        <w:tc>
          <w:tcPr>
            <w:tcW w:w="1416" w:type="dxa"/>
            <w:vMerge/>
            <w:tcBorders>
              <w:top w:val="nil"/>
            </w:tcBorders>
          </w:tcPr>
          <w:p w14:paraId="476A09EF" w14:textId="77777777" w:rsidR="00B52DCC" w:rsidRDefault="00B52DCC">
            <w:pPr>
              <w:rPr>
                <w:sz w:val="2"/>
                <w:szCs w:val="2"/>
              </w:rPr>
            </w:pPr>
          </w:p>
        </w:tc>
        <w:tc>
          <w:tcPr>
            <w:tcW w:w="1984" w:type="dxa"/>
            <w:vMerge/>
            <w:tcBorders>
              <w:top w:val="nil"/>
            </w:tcBorders>
          </w:tcPr>
          <w:p w14:paraId="4A0BF68E" w14:textId="77777777" w:rsidR="00B52DCC" w:rsidRDefault="00B52DCC">
            <w:pPr>
              <w:rPr>
                <w:sz w:val="2"/>
                <w:szCs w:val="2"/>
              </w:rPr>
            </w:pPr>
          </w:p>
        </w:tc>
        <w:tc>
          <w:tcPr>
            <w:tcW w:w="1704" w:type="dxa"/>
            <w:vMerge/>
            <w:tcBorders>
              <w:top w:val="nil"/>
            </w:tcBorders>
          </w:tcPr>
          <w:p w14:paraId="47FE9288" w14:textId="77777777" w:rsidR="00B52DCC" w:rsidRDefault="00B52DCC">
            <w:pPr>
              <w:rPr>
                <w:sz w:val="2"/>
                <w:szCs w:val="2"/>
              </w:rPr>
            </w:pPr>
          </w:p>
        </w:tc>
        <w:tc>
          <w:tcPr>
            <w:tcW w:w="993" w:type="dxa"/>
            <w:vMerge/>
            <w:tcBorders>
              <w:top w:val="nil"/>
            </w:tcBorders>
          </w:tcPr>
          <w:p w14:paraId="0C48494B" w14:textId="77777777" w:rsidR="00B52DCC" w:rsidRDefault="00B52DCC">
            <w:pPr>
              <w:rPr>
                <w:sz w:val="2"/>
                <w:szCs w:val="2"/>
              </w:rPr>
            </w:pPr>
          </w:p>
        </w:tc>
        <w:tc>
          <w:tcPr>
            <w:tcW w:w="991" w:type="dxa"/>
            <w:vMerge/>
            <w:tcBorders>
              <w:top w:val="nil"/>
            </w:tcBorders>
          </w:tcPr>
          <w:p w14:paraId="4C308C93" w14:textId="77777777" w:rsidR="00B52DCC" w:rsidRDefault="00B52DCC">
            <w:pPr>
              <w:rPr>
                <w:sz w:val="2"/>
                <w:szCs w:val="2"/>
              </w:rPr>
            </w:pPr>
          </w:p>
        </w:tc>
        <w:tc>
          <w:tcPr>
            <w:tcW w:w="1709" w:type="dxa"/>
            <w:tcBorders>
              <w:top w:val="nil"/>
            </w:tcBorders>
          </w:tcPr>
          <w:p w14:paraId="7D8DC46E" w14:textId="77777777" w:rsidR="00B52DCC" w:rsidRDefault="00B52DCC">
            <w:pPr>
              <w:pStyle w:val="TableParagraph"/>
              <w:rPr>
                <w:sz w:val="18"/>
              </w:rPr>
            </w:pPr>
          </w:p>
        </w:tc>
        <w:tc>
          <w:tcPr>
            <w:tcW w:w="1700" w:type="dxa"/>
            <w:vMerge/>
            <w:tcBorders>
              <w:top w:val="nil"/>
            </w:tcBorders>
          </w:tcPr>
          <w:p w14:paraId="42B5B8C8" w14:textId="77777777" w:rsidR="00B52DCC" w:rsidRDefault="00B52DCC">
            <w:pPr>
              <w:rPr>
                <w:sz w:val="2"/>
                <w:szCs w:val="2"/>
              </w:rPr>
            </w:pPr>
          </w:p>
        </w:tc>
        <w:tc>
          <w:tcPr>
            <w:tcW w:w="2261" w:type="dxa"/>
            <w:tcBorders>
              <w:top w:val="nil"/>
            </w:tcBorders>
          </w:tcPr>
          <w:p w14:paraId="507E9E35" w14:textId="77777777" w:rsidR="00B52DCC" w:rsidRDefault="00B52DCC">
            <w:pPr>
              <w:pStyle w:val="TableParagraph"/>
            </w:pPr>
          </w:p>
          <w:p w14:paraId="24883105" w14:textId="77777777" w:rsidR="00B52DCC" w:rsidRDefault="00B52DCC">
            <w:pPr>
              <w:pStyle w:val="TableParagraph"/>
              <w:spacing w:before="6"/>
              <w:rPr>
                <w:sz w:val="20"/>
              </w:rPr>
            </w:pPr>
          </w:p>
          <w:p w14:paraId="17CD5786" w14:textId="77777777" w:rsidR="00B52DCC" w:rsidRDefault="00916648">
            <w:pPr>
              <w:pStyle w:val="TableParagraph"/>
              <w:ind w:left="108"/>
              <w:rPr>
                <w:sz w:val="20"/>
              </w:rPr>
            </w:pPr>
            <w:r>
              <w:rPr>
                <w:sz w:val="20"/>
              </w:rPr>
              <w:t>(b) Profesyonel kullanım</w:t>
            </w:r>
          </w:p>
        </w:tc>
        <w:tc>
          <w:tcPr>
            <w:tcW w:w="2693" w:type="dxa"/>
            <w:vMerge/>
            <w:tcBorders>
              <w:top w:val="nil"/>
            </w:tcBorders>
          </w:tcPr>
          <w:p w14:paraId="3BA366D4" w14:textId="77777777" w:rsidR="00B52DCC" w:rsidRDefault="00B52DCC">
            <w:pPr>
              <w:rPr>
                <w:sz w:val="2"/>
                <w:szCs w:val="2"/>
              </w:rPr>
            </w:pPr>
          </w:p>
        </w:tc>
      </w:tr>
    </w:tbl>
    <w:p w14:paraId="27A433ED" w14:textId="77777777" w:rsidR="00B52DCC" w:rsidRDefault="00B52DCC">
      <w:pPr>
        <w:rPr>
          <w:sz w:val="2"/>
          <w:szCs w:val="2"/>
        </w:rPr>
        <w:sectPr w:rsidR="00B52DCC">
          <w:pgSz w:w="16840" w:h="11910" w:orient="landscape"/>
          <w:pgMar w:top="1100" w:right="440" w:bottom="280" w:left="580" w:header="708" w:footer="708" w:gutter="0"/>
          <w:cols w:space="708"/>
        </w:sectPr>
      </w:pPr>
    </w:p>
    <w:p w14:paraId="6168C551" w14:textId="77777777" w:rsidR="00B52DCC" w:rsidRDefault="00916648">
      <w:pPr>
        <w:pStyle w:val="BodyText"/>
        <w:rPr>
          <w:sz w:val="26"/>
        </w:rPr>
      </w:pPr>
      <w:r>
        <w:rPr>
          <w:noProof/>
          <w:lang w:bidi="ar-SA"/>
        </w:rPr>
        <w:lastRenderedPageBreak/>
        <w:drawing>
          <wp:anchor distT="0" distB="0" distL="0" distR="0" simplePos="0" relativeHeight="266769431" behindDoc="1" locked="0" layoutInCell="1" allowOverlap="1" wp14:anchorId="149CBA8B" wp14:editId="5BAD35FE">
            <wp:simplePos x="0" y="0"/>
            <wp:positionH relativeFrom="page">
              <wp:posOffset>8761856</wp:posOffset>
            </wp:positionH>
            <wp:positionV relativeFrom="page">
              <wp:posOffset>5080513</wp:posOffset>
            </wp:positionV>
            <wp:extent cx="356340" cy="332636"/>
            <wp:effectExtent l="0" t="0" r="0" b="0"/>
            <wp:wrapNone/>
            <wp:docPr id="4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74E1C29" w14:textId="77777777">
        <w:trPr>
          <w:trHeight w:val="4685"/>
        </w:trPr>
        <w:tc>
          <w:tcPr>
            <w:tcW w:w="1416" w:type="dxa"/>
          </w:tcPr>
          <w:p w14:paraId="0B669370" w14:textId="77777777" w:rsidR="00B52DCC" w:rsidRDefault="00B52DCC">
            <w:pPr>
              <w:pStyle w:val="TableParagraph"/>
              <w:rPr>
                <w:sz w:val="18"/>
              </w:rPr>
            </w:pPr>
          </w:p>
        </w:tc>
        <w:tc>
          <w:tcPr>
            <w:tcW w:w="1984" w:type="dxa"/>
          </w:tcPr>
          <w:p w14:paraId="7932EF73" w14:textId="77777777" w:rsidR="00B52DCC" w:rsidRDefault="00B52DCC">
            <w:pPr>
              <w:pStyle w:val="TableParagraph"/>
              <w:rPr>
                <w:sz w:val="18"/>
              </w:rPr>
            </w:pPr>
          </w:p>
        </w:tc>
        <w:tc>
          <w:tcPr>
            <w:tcW w:w="1704" w:type="dxa"/>
          </w:tcPr>
          <w:p w14:paraId="3218FEB9" w14:textId="77777777" w:rsidR="00B52DCC" w:rsidRDefault="00B52DCC">
            <w:pPr>
              <w:pStyle w:val="TableParagraph"/>
              <w:rPr>
                <w:sz w:val="18"/>
              </w:rPr>
            </w:pPr>
          </w:p>
        </w:tc>
        <w:tc>
          <w:tcPr>
            <w:tcW w:w="993" w:type="dxa"/>
          </w:tcPr>
          <w:p w14:paraId="03F0C113" w14:textId="77777777" w:rsidR="00B52DCC" w:rsidRDefault="00B52DCC">
            <w:pPr>
              <w:pStyle w:val="TableParagraph"/>
              <w:rPr>
                <w:sz w:val="18"/>
              </w:rPr>
            </w:pPr>
          </w:p>
        </w:tc>
        <w:tc>
          <w:tcPr>
            <w:tcW w:w="991" w:type="dxa"/>
          </w:tcPr>
          <w:p w14:paraId="462B9C6A" w14:textId="77777777" w:rsidR="00B52DCC" w:rsidRDefault="00B52DCC">
            <w:pPr>
              <w:pStyle w:val="TableParagraph"/>
              <w:rPr>
                <w:sz w:val="18"/>
              </w:rPr>
            </w:pPr>
          </w:p>
        </w:tc>
        <w:tc>
          <w:tcPr>
            <w:tcW w:w="1709" w:type="dxa"/>
          </w:tcPr>
          <w:p w14:paraId="121C7649" w14:textId="77777777" w:rsidR="00B52DCC" w:rsidRDefault="00B52DCC">
            <w:pPr>
              <w:pStyle w:val="TableParagraph"/>
              <w:rPr>
                <w:sz w:val="18"/>
              </w:rPr>
            </w:pPr>
          </w:p>
        </w:tc>
        <w:tc>
          <w:tcPr>
            <w:tcW w:w="1700" w:type="dxa"/>
          </w:tcPr>
          <w:p w14:paraId="68F297F2" w14:textId="77777777" w:rsidR="00B52DCC" w:rsidRDefault="00B52DCC">
            <w:pPr>
              <w:pStyle w:val="TableParagraph"/>
              <w:rPr>
                <w:sz w:val="18"/>
              </w:rPr>
            </w:pPr>
          </w:p>
        </w:tc>
        <w:tc>
          <w:tcPr>
            <w:tcW w:w="2261" w:type="dxa"/>
          </w:tcPr>
          <w:p w14:paraId="3DBC1F6B" w14:textId="77777777" w:rsidR="00B52DCC" w:rsidRDefault="00B52DCC">
            <w:pPr>
              <w:pStyle w:val="TableParagraph"/>
              <w:rPr>
                <w:sz w:val="18"/>
              </w:rPr>
            </w:pPr>
          </w:p>
        </w:tc>
        <w:tc>
          <w:tcPr>
            <w:tcW w:w="2693" w:type="dxa"/>
          </w:tcPr>
          <w:p w14:paraId="750E130D" w14:textId="77777777" w:rsidR="00B52DCC" w:rsidRDefault="00916648">
            <w:pPr>
              <w:pStyle w:val="TableParagraph"/>
              <w:spacing w:line="256" w:lineRule="auto"/>
              <w:ind w:left="110" w:right="404"/>
              <w:rPr>
                <w:sz w:val="20"/>
              </w:rPr>
            </w:pPr>
            <w:r>
              <w:rPr>
                <w:sz w:val="20"/>
              </w:rPr>
              <w:t>Şu durumlarda tüketicinin kirpikleri</w:t>
            </w:r>
            <w:r>
              <w:rPr>
                <w:spacing w:val="-12"/>
                <w:sz w:val="20"/>
              </w:rPr>
              <w:t xml:space="preserve"> </w:t>
            </w:r>
            <w:r>
              <w:rPr>
                <w:sz w:val="20"/>
              </w:rPr>
              <w:t>boyanmamalıdır:</w:t>
            </w:r>
          </w:p>
          <w:p w14:paraId="37FDC8FE" w14:textId="77777777" w:rsidR="00B52DCC" w:rsidRDefault="00916648">
            <w:pPr>
              <w:pStyle w:val="TableParagraph"/>
              <w:numPr>
                <w:ilvl w:val="0"/>
                <w:numId w:val="151"/>
              </w:numPr>
              <w:tabs>
                <w:tab w:val="left" w:pos="360"/>
              </w:tabs>
              <w:spacing w:before="158"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1E148813" w14:textId="77777777" w:rsidR="00B52DCC" w:rsidRDefault="00916648">
            <w:pPr>
              <w:pStyle w:val="TableParagraph"/>
              <w:numPr>
                <w:ilvl w:val="0"/>
                <w:numId w:val="151"/>
              </w:numPr>
              <w:tabs>
                <w:tab w:val="left" w:pos="360"/>
              </w:tabs>
              <w:spacing w:before="160" w:line="259" w:lineRule="auto"/>
              <w:ind w:right="325" w:firstLine="0"/>
              <w:rPr>
                <w:sz w:val="20"/>
              </w:rPr>
            </w:pPr>
            <w:r>
              <w:rPr>
                <w:sz w:val="20"/>
              </w:rPr>
              <w:t>Saç ya da kirpik</w:t>
            </w:r>
            <w:r>
              <w:rPr>
                <w:spacing w:val="-11"/>
                <w:sz w:val="20"/>
              </w:rPr>
              <w:t xml:space="preserve"> </w:t>
            </w:r>
            <w:r>
              <w:rPr>
                <w:sz w:val="20"/>
              </w:rPr>
              <w:t>boyaları nedeniyle daha önce</w:t>
            </w:r>
            <w:r>
              <w:rPr>
                <w:spacing w:val="-3"/>
                <w:sz w:val="20"/>
              </w:rPr>
              <w:t xml:space="preserve"> </w:t>
            </w:r>
            <w:r>
              <w:rPr>
                <w:sz w:val="20"/>
              </w:rPr>
              <w:t>bir</w:t>
            </w:r>
          </w:p>
          <w:p w14:paraId="14B5058A" w14:textId="77777777" w:rsidR="00B52DCC" w:rsidRDefault="00916648">
            <w:pPr>
              <w:pStyle w:val="TableParagraph"/>
              <w:spacing w:before="1"/>
              <w:ind w:left="110"/>
              <w:rPr>
                <w:sz w:val="20"/>
              </w:rPr>
            </w:pPr>
            <w:r>
              <w:rPr>
                <w:sz w:val="20"/>
              </w:rPr>
              <w:t>reaksiyon yaşanmışsa,</w:t>
            </w:r>
          </w:p>
          <w:p w14:paraId="7FA2414A" w14:textId="77777777" w:rsidR="00B52DCC" w:rsidRDefault="00916648">
            <w:pPr>
              <w:pStyle w:val="TableParagraph"/>
              <w:numPr>
                <w:ilvl w:val="0"/>
                <w:numId w:val="151"/>
              </w:numPr>
              <w:tabs>
                <w:tab w:val="left" w:pos="360"/>
              </w:tabs>
              <w:spacing w:before="178"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EAFC300" w14:textId="77777777" w:rsidR="00B52DCC" w:rsidRDefault="00916648">
            <w:pPr>
              <w:pStyle w:val="TableParagraph"/>
              <w:spacing w:before="4"/>
              <w:ind w:left="110"/>
              <w:rPr>
                <w:sz w:val="20"/>
              </w:rPr>
            </w:pPr>
            <w:r>
              <w:rPr>
                <w:sz w:val="20"/>
              </w:rPr>
              <w:t>reaksiyon yaşanmışsa.</w:t>
            </w:r>
          </w:p>
          <w:p w14:paraId="07D88815" w14:textId="77777777" w:rsidR="00B52DCC" w:rsidRDefault="00916648">
            <w:pPr>
              <w:pStyle w:val="TableParagraph"/>
              <w:spacing w:before="178" w:line="256" w:lineRule="auto"/>
              <w:ind w:left="110" w:right="231"/>
              <w:rPr>
                <w:sz w:val="20"/>
              </w:rPr>
            </w:pPr>
            <w:r>
              <w:rPr>
                <w:sz w:val="20"/>
              </w:rPr>
              <w:t>Sadece profesyonel kullanım içindir.</w:t>
            </w:r>
          </w:p>
          <w:p w14:paraId="18E94022" w14:textId="77777777" w:rsidR="00B52DCC" w:rsidRDefault="00916648">
            <w:pPr>
              <w:pStyle w:val="TableParagraph"/>
              <w:spacing w:before="164" w:line="261" w:lineRule="auto"/>
              <w:ind w:left="110" w:right="226"/>
              <w:rPr>
                <w:sz w:val="20"/>
              </w:rPr>
            </w:pPr>
            <w:r>
              <w:rPr>
                <w:sz w:val="20"/>
              </w:rPr>
              <w:t>Ürünün gözle teması halinde derhal durulayınız.”</w:t>
            </w:r>
          </w:p>
        </w:tc>
      </w:tr>
      <w:tr w:rsidR="00B52DCC" w14:paraId="40A2FEB7" w14:textId="77777777">
        <w:trPr>
          <w:trHeight w:val="1712"/>
        </w:trPr>
        <w:tc>
          <w:tcPr>
            <w:tcW w:w="1416" w:type="dxa"/>
            <w:tcBorders>
              <w:bottom w:val="nil"/>
            </w:tcBorders>
          </w:tcPr>
          <w:p w14:paraId="1A9B397F" w14:textId="77777777" w:rsidR="00B52DCC" w:rsidRDefault="00916648">
            <w:pPr>
              <w:pStyle w:val="TableParagraph"/>
              <w:spacing w:line="223" w:lineRule="exact"/>
              <w:ind w:left="107"/>
              <w:rPr>
                <w:sz w:val="20"/>
              </w:rPr>
            </w:pPr>
            <w:r>
              <w:rPr>
                <w:sz w:val="20"/>
              </w:rPr>
              <w:t>207</w:t>
            </w:r>
          </w:p>
        </w:tc>
        <w:tc>
          <w:tcPr>
            <w:tcW w:w="1984" w:type="dxa"/>
            <w:tcBorders>
              <w:bottom w:val="nil"/>
            </w:tcBorders>
          </w:tcPr>
          <w:p w14:paraId="4FF9867E" w14:textId="77777777" w:rsidR="00B52DCC" w:rsidRDefault="00B52DCC">
            <w:pPr>
              <w:pStyle w:val="TableParagraph"/>
            </w:pPr>
          </w:p>
          <w:p w14:paraId="32A962F2" w14:textId="77777777" w:rsidR="00B52DCC" w:rsidRDefault="00916648">
            <w:pPr>
              <w:pStyle w:val="TableParagraph"/>
              <w:spacing w:before="148"/>
              <w:ind w:left="105"/>
              <w:rPr>
                <w:sz w:val="20"/>
              </w:rPr>
            </w:pPr>
            <w:r>
              <w:rPr>
                <w:sz w:val="20"/>
              </w:rPr>
              <w:t>1H-Indole-5,6-diol</w:t>
            </w:r>
          </w:p>
        </w:tc>
        <w:tc>
          <w:tcPr>
            <w:tcW w:w="1704" w:type="dxa"/>
            <w:tcBorders>
              <w:bottom w:val="nil"/>
            </w:tcBorders>
          </w:tcPr>
          <w:p w14:paraId="2745A938" w14:textId="77777777" w:rsidR="00B52DCC" w:rsidRDefault="00916648">
            <w:pPr>
              <w:pStyle w:val="TableParagraph"/>
              <w:spacing w:line="424" w:lineRule="auto"/>
              <w:ind w:left="106" w:right="251"/>
              <w:rPr>
                <w:sz w:val="20"/>
              </w:rPr>
            </w:pPr>
            <w:r>
              <w:rPr>
                <w:w w:val="95"/>
                <w:sz w:val="20"/>
              </w:rPr>
              <w:t xml:space="preserve">Dihydroxy- </w:t>
            </w:r>
            <w:r>
              <w:rPr>
                <w:sz w:val="20"/>
              </w:rPr>
              <w:t>indole</w:t>
            </w:r>
          </w:p>
        </w:tc>
        <w:tc>
          <w:tcPr>
            <w:tcW w:w="993" w:type="dxa"/>
            <w:tcBorders>
              <w:bottom w:val="nil"/>
            </w:tcBorders>
          </w:tcPr>
          <w:p w14:paraId="367991E0" w14:textId="77777777" w:rsidR="00B52DCC" w:rsidRDefault="00916648">
            <w:pPr>
              <w:pStyle w:val="TableParagraph"/>
              <w:spacing w:line="223" w:lineRule="exact"/>
              <w:ind w:left="107"/>
              <w:rPr>
                <w:sz w:val="20"/>
              </w:rPr>
            </w:pPr>
            <w:r>
              <w:rPr>
                <w:sz w:val="20"/>
              </w:rPr>
              <w:t>3131-52-</w:t>
            </w:r>
          </w:p>
          <w:p w14:paraId="70DE119E" w14:textId="77777777" w:rsidR="00B52DCC" w:rsidRDefault="00916648">
            <w:pPr>
              <w:pStyle w:val="TableParagraph"/>
              <w:spacing w:before="17"/>
              <w:ind w:left="107"/>
              <w:rPr>
                <w:sz w:val="20"/>
              </w:rPr>
            </w:pPr>
            <w:r>
              <w:rPr>
                <w:w w:val="99"/>
                <w:sz w:val="20"/>
              </w:rPr>
              <w:t>0</w:t>
            </w:r>
          </w:p>
        </w:tc>
        <w:tc>
          <w:tcPr>
            <w:tcW w:w="991" w:type="dxa"/>
            <w:tcBorders>
              <w:bottom w:val="nil"/>
            </w:tcBorders>
          </w:tcPr>
          <w:p w14:paraId="1256D309" w14:textId="77777777" w:rsidR="00B52DCC" w:rsidRDefault="00916648">
            <w:pPr>
              <w:pStyle w:val="TableParagraph"/>
              <w:spacing w:line="223" w:lineRule="exact"/>
              <w:ind w:left="107"/>
              <w:rPr>
                <w:sz w:val="20"/>
              </w:rPr>
            </w:pPr>
            <w:r>
              <w:rPr>
                <w:sz w:val="20"/>
              </w:rPr>
              <w:t>412-130-</w:t>
            </w:r>
          </w:p>
          <w:p w14:paraId="27EAC4D5" w14:textId="77777777" w:rsidR="00B52DCC" w:rsidRDefault="00916648">
            <w:pPr>
              <w:pStyle w:val="TableParagraph"/>
              <w:spacing w:before="17"/>
              <w:ind w:left="107"/>
              <w:rPr>
                <w:sz w:val="20"/>
              </w:rPr>
            </w:pPr>
            <w:r>
              <w:rPr>
                <w:w w:val="99"/>
                <w:sz w:val="20"/>
              </w:rPr>
              <w:t>9</w:t>
            </w:r>
          </w:p>
        </w:tc>
        <w:tc>
          <w:tcPr>
            <w:tcW w:w="1709" w:type="dxa"/>
            <w:tcBorders>
              <w:bottom w:val="nil"/>
            </w:tcBorders>
          </w:tcPr>
          <w:p w14:paraId="748DDA92"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0106FFEA" w14:textId="77777777" w:rsidR="00B52DCC" w:rsidRDefault="00B52DCC">
            <w:pPr>
              <w:pStyle w:val="TableParagraph"/>
              <w:rPr>
                <w:sz w:val="18"/>
              </w:rPr>
            </w:pPr>
          </w:p>
        </w:tc>
        <w:tc>
          <w:tcPr>
            <w:tcW w:w="2261" w:type="dxa"/>
            <w:tcBorders>
              <w:bottom w:val="nil"/>
            </w:tcBorders>
          </w:tcPr>
          <w:p w14:paraId="049464A4"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4BE596A2" w14:textId="77777777" w:rsidR="00B52DCC" w:rsidRDefault="00916648">
            <w:pPr>
              <w:pStyle w:val="TableParagraph"/>
              <w:spacing w:line="256" w:lineRule="auto"/>
              <w:ind w:left="108"/>
              <w:rPr>
                <w:sz w:val="20"/>
              </w:rPr>
            </w:pPr>
            <w:r>
              <w:rPr>
                <w:sz w:val="20"/>
              </w:rPr>
              <w:t>konsantrasyon % 0,5’i aşmamalıdır.</w:t>
            </w:r>
          </w:p>
        </w:tc>
        <w:tc>
          <w:tcPr>
            <w:tcW w:w="2693" w:type="dxa"/>
            <w:vMerge w:val="restart"/>
          </w:tcPr>
          <w:p w14:paraId="41D0ACE3"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7D85477E"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7D14B477" w14:textId="77777777" w:rsidR="00B52DCC" w:rsidRDefault="00B52DCC">
            <w:pPr>
              <w:pStyle w:val="TableParagraph"/>
            </w:pPr>
          </w:p>
          <w:p w14:paraId="1E5C37A3" w14:textId="77777777" w:rsidR="00B52DCC" w:rsidRDefault="00B52DCC">
            <w:pPr>
              <w:pStyle w:val="TableParagraph"/>
              <w:spacing w:before="2"/>
              <w:rPr>
                <w:sz w:val="29"/>
              </w:rPr>
            </w:pPr>
          </w:p>
          <w:p w14:paraId="52CF2C2D" w14:textId="77777777" w:rsidR="00B52DCC" w:rsidRDefault="00916648">
            <w:pPr>
              <w:pStyle w:val="TableParagraph"/>
              <w:ind w:left="110"/>
              <w:rPr>
                <w:sz w:val="20"/>
              </w:rPr>
            </w:pPr>
            <w:r>
              <w:rPr>
                <w:sz w:val="20"/>
              </w:rPr>
              <w:t>(a) ve (b)</w:t>
            </w:r>
            <w:r>
              <w:rPr>
                <w:spacing w:val="-6"/>
                <w:sz w:val="20"/>
              </w:rPr>
              <w:t xml:space="preserve"> </w:t>
            </w:r>
            <w:r>
              <w:rPr>
                <w:sz w:val="20"/>
              </w:rPr>
              <w:t>için:</w:t>
            </w:r>
          </w:p>
          <w:p w14:paraId="70DE8A85" w14:textId="77777777" w:rsidR="00B52DCC" w:rsidRDefault="00B52DCC">
            <w:pPr>
              <w:pStyle w:val="TableParagraph"/>
            </w:pPr>
          </w:p>
          <w:p w14:paraId="2474F7CB" w14:textId="77777777" w:rsidR="00B52DCC" w:rsidRDefault="00B52DCC">
            <w:pPr>
              <w:pStyle w:val="TableParagraph"/>
              <w:spacing w:before="5"/>
              <w:rPr>
                <w:sz w:val="25"/>
              </w:rPr>
            </w:pPr>
          </w:p>
          <w:p w14:paraId="3652FABE"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286A1641" w14:textId="77777777" w:rsidR="00B52DCC" w:rsidRDefault="00916648">
            <w:pPr>
              <w:pStyle w:val="TableParagraph"/>
              <w:spacing w:before="17" w:line="256" w:lineRule="auto"/>
              <w:ind w:left="110" w:right="226"/>
              <w:rPr>
                <w:sz w:val="20"/>
              </w:rPr>
            </w:pPr>
            <w:r>
              <w:rPr>
                <w:sz w:val="20"/>
              </w:rPr>
              <w:t>şiddetli alerjik reaksiyonlara neden olabilir.</w:t>
            </w:r>
          </w:p>
          <w:p w14:paraId="08E47D2E"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tc>
      </w:tr>
      <w:tr w:rsidR="00B52DCC" w14:paraId="71B4BCF0" w14:textId="77777777">
        <w:trPr>
          <w:trHeight w:val="2334"/>
        </w:trPr>
        <w:tc>
          <w:tcPr>
            <w:tcW w:w="1416" w:type="dxa"/>
            <w:tcBorders>
              <w:top w:val="nil"/>
            </w:tcBorders>
          </w:tcPr>
          <w:p w14:paraId="48128460" w14:textId="77777777" w:rsidR="00B52DCC" w:rsidRDefault="00B52DCC">
            <w:pPr>
              <w:pStyle w:val="TableParagraph"/>
              <w:rPr>
                <w:sz w:val="18"/>
              </w:rPr>
            </w:pPr>
          </w:p>
        </w:tc>
        <w:tc>
          <w:tcPr>
            <w:tcW w:w="1984" w:type="dxa"/>
            <w:tcBorders>
              <w:top w:val="nil"/>
            </w:tcBorders>
          </w:tcPr>
          <w:p w14:paraId="096D452C" w14:textId="77777777" w:rsidR="00B52DCC" w:rsidRDefault="00B52DCC">
            <w:pPr>
              <w:pStyle w:val="TableParagraph"/>
              <w:rPr>
                <w:sz w:val="18"/>
              </w:rPr>
            </w:pPr>
          </w:p>
        </w:tc>
        <w:tc>
          <w:tcPr>
            <w:tcW w:w="1704" w:type="dxa"/>
            <w:tcBorders>
              <w:top w:val="nil"/>
            </w:tcBorders>
          </w:tcPr>
          <w:p w14:paraId="40036AD9" w14:textId="77777777" w:rsidR="00B52DCC" w:rsidRDefault="00B52DCC">
            <w:pPr>
              <w:pStyle w:val="TableParagraph"/>
              <w:rPr>
                <w:sz w:val="18"/>
              </w:rPr>
            </w:pPr>
          </w:p>
        </w:tc>
        <w:tc>
          <w:tcPr>
            <w:tcW w:w="993" w:type="dxa"/>
            <w:tcBorders>
              <w:top w:val="nil"/>
            </w:tcBorders>
          </w:tcPr>
          <w:p w14:paraId="5E26D3B5" w14:textId="77777777" w:rsidR="00B52DCC" w:rsidRDefault="00B52DCC">
            <w:pPr>
              <w:pStyle w:val="TableParagraph"/>
              <w:rPr>
                <w:sz w:val="18"/>
              </w:rPr>
            </w:pPr>
          </w:p>
        </w:tc>
        <w:tc>
          <w:tcPr>
            <w:tcW w:w="991" w:type="dxa"/>
            <w:tcBorders>
              <w:top w:val="nil"/>
            </w:tcBorders>
          </w:tcPr>
          <w:p w14:paraId="1294AE88" w14:textId="77777777" w:rsidR="00B52DCC" w:rsidRDefault="00B52DCC">
            <w:pPr>
              <w:pStyle w:val="TableParagraph"/>
              <w:rPr>
                <w:sz w:val="18"/>
              </w:rPr>
            </w:pPr>
          </w:p>
        </w:tc>
        <w:tc>
          <w:tcPr>
            <w:tcW w:w="1709" w:type="dxa"/>
            <w:tcBorders>
              <w:top w:val="nil"/>
            </w:tcBorders>
          </w:tcPr>
          <w:p w14:paraId="6CF860D5" w14:textId="77777777" w:rsidR="00B52DCC" w:rsidRDefault="00B52DCC">
            <w:pPr>
              <w:pStyle w:val="TableParagraph"/>
              <w:spacing w:before="9"/>
              <w:rPr>
                <w:sz w:val="20"/>
              </w:rPr>
            </w:pPr>
          </w:p>
          <w:p w14:paraId="0FA7CBE2"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3345645C" w14:textId="77777777" w:rsidR="00B52DCC" w:rsidRDefault="00B52DCC">
            <w:pPr>
              <w:pStyle w:val="TableParagraph"/>
              <w:rPr>
                <w:sz w:val="27"/>
              </w:rPr>
            </w:pPr>
          </w:p>
          <w:p w14:paraId="0827ED4D" w14:textId="77777777" w:rsidR="00B52DCC" w:rsidRDefault="00916648">
            <w:pPr>
              <w:pStyle w:val="TableParagraph"/>
              <w:spacing w:before="1"/>
              <w:ind w:left="108"/>
              <w:rPr>
                <w:sz w:val="20"/>
              </w:rPr>
            </w:pPr>
            <w:r>
              <w:rPr>
                <w:sz w:val="20"/>
              </w:rPr>
              <w:t>(b) % 0,5</w:t>
            </w:r>
          </w:p>
        </w:tc>
        <w:tc>
          <w:tcPr>
            <w:tcW w:w="2261" w:type="dxa"/>
            <w:tcBorders>
              <w:top w:val="nil"/>
            </w:tcBorders>
          </w:tcPr>
          <w:p w14:paraId="7EC74835" w14:textId="77777777" w:rsidR="00B52DCC" w:rsidRDefault="00B52DCC">
            <w:pPr>
              <w:pStyle w:val="TableParagraph"/>
              <w:rPr>
                <w:sz w:val="18"/>
              </w:rPr>
            </w:pPr>
          </w:p>
        </w:tc>
        <w:tc>
          <w:tcPr>
            <w:tcW w:w="2693" w:type="dxa"/>
            <w:vMerge/>
            <w:tcBorders>
              <w:top w:val="nil"/>
            </w:tcBorders>
          </w:tcPr>
          <w:p w14:paraId="3E2A2406" w14:textId="77777777" w:rsidR="00B52DCC" w:rsidRDefault="00B52DCC">
            <w:pPr>
              <w:rPr>
                <w:sz w:val="2"/>
                <w:szCs w:val="2"/>
              </w:rPr>
            </w:pPr>
          </w:p>
        </w:tc>
      </w:tr>
    </w:tbl>
    <w:p w14:paraId="3DC13D52" w14:textId="77777777" w:rsidR="00B52DCC" w:rsidRDefault="00B52DCC">
      <w:pPr>
        <w:rPr>
          <w:sz w:val="2"/>
          <w:szCs w:val="2"/>
        </w:rPr>
        <w:sectPr w:rsidR="00B52DCC">
          <w:pgSz w:w="16840" w:h="11910" w:orient="landscape"/>
          <w:pgMar w:top="1100" w:right="440" w:bottom="280" w:left="580" w:header="708" w:footer="708" w:gutter="0"/>
          <w:cols w:space="708"/>
        </w:sectPr>
      </w:pPr>
    </w:p>
    <w:p w14:paraId="395A4FA0" w14:textId="77777777" w:rsidR="00B52DCC" w:rsidRDefault="00916648">
      <w:pPr>
        <w:pStyle w:val="BodyText"/>
        <w:rPr>
          <w:sz w:val="26"/>
        </w:rPr>
      </w:pPr>
      <w:r>
        <w:rPr>
          <w:noProof/>
          <w:lang w:bidi="ar-SA"/>
        </w:rPr>
        <w:lastRenderedPageBreak/>
        <w:drawing>
          <wp:anchor distT="0" distB="0" distL="0" distR="0" simplePos="0" relativeHeight="266769455" behindDoc="1" locked="0" layoutInCell="1" allowOverlap="1" wp14:anchorId="1EFD46C3" wp14:editId="7590797C">
            <wp:simplePos x="0" y="0"/>
            <wp:positionH relativeFrom="page">
              <wp:posOffset>8761856</wp:posOffset>
            </wp:positionH>
            <wp:positionV relativeFrom="page">
              <wp:posOffset>4719706</wp:posOffset>
            </wp:positionV>
            <wp:extent cx="356340" cy="332636"/>
            <wp:effectExtent l="0" t="0" r="0" b="0"/>
            <wp:wrapNone/>
            <wp:docPr id="5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A69B904" w14:textId="77777777">
        <w:trPr>
          <w:trHeight w:val="4932"/>
        </w:trPr>
        <w:tc>
          <w:tcPr>
            <w:tcW w:w="1416" w:type="dxa"/>
          </w:tcPr>
          <w:p w14:paraId="58AD88FC" w14:textId="77777777" w:rsidR="00B52DCC" w:rsidRDefault="00B52DCC">
            <w:pPr>
              <w:pStyle w:val="TableParagraph"/>
              <w:rPr>
                <w:sz w:val="18"/>
              </w:rPr>
            </w:pPr>
          </w:p>
        </w:tc>
        <w:tc>
          <w:tcPr>
            <w:tcW w:w="1984" w:type="dxa"/>
          </w:tcPr>
          <w:p w14:paraId="146D1FEA" w14:textId="77777777" w:rsidR="00B52DCC" w:rsidRDefault="00B52DCC">
            <w:pPr>
              <w:pStyle w:val="TableParagraph"/>
              <w:rPr>
                <w:sz w:val="18"/>
              </w:rPr>
            </w:pPr>
          </w:p>
        </w:tc>
        <w:tc>
          <w:tcPr>
            <w:tcW w:w="1704" w:type="dxa"/>
          </w:tcPr>
          <w:p w14:paraId="396E0ADB" w14:textId="77777777" w:rsidR="00B52DCC" w:rsidRDefault="00B52DCC">
            <w:pPr>
              <w:pStyle w:val="TableParagraph"/>
              <w:rPr>
                <w:sz w:val="18"/>
              </w:rPr>
            </w:pPr>
          </w:p>
        </w:tc>
        <w:tc>
          <w:tcPr>
            <w:tcW w:w="993" w:type="dxa"/>
          </w:tcPr>
          <w:p w14:paraId="4DA34BE6" w14:textId="77777777" w:rsidR="00B52DCC" w:rsidRDefault="00B52DCC">
            <w:pPr>
              <w:pStyle w:val="TableParagraph"/>
              <w:rPr>
                <w:sz w:val="18"/>
              </w:rPr>
            </w:pPr>
          </w:p>
        </w:tc>
        <w:tc>
          <w:tcPr>
            <w:tcW w:w="991" w:type="dxa"/>
          </w:tcPr>
          <w:p w14:paraId="0CA39651" w14:textId="77777777" w:rsidR="00B52DCC" w:rsidRDefault="00B52DCC">
            <w:pPr>
              <w:pStyle w:val="TableParagraph"/>
              <w:rPr>
                <w:sz w:val="18"/>
              </w:rPr>
            </w:pPr>
          </w:p>
        </w:tc>
        <w:tc>
          <w:tcPr>
            <w:tcW w:w="1709" w:type="dxa"/>
          </w:tcPr>
          <w:p w14:paraId="7ACA5A25" w14:textId="77777777" w:rsidR="00B52DCC" w:rsidRDefault="00B52DCC">
            <w:pPr>
              <w:pStyle w:val="TableParagraph"/>
              <w:rPr>
                <w:sz w:val="18"/>
              </w:rPr>
            </w:pPr>
          </w:p>
        </w:tc>
        <w:tc>
          <w:tcPr>
            <w:tcW w:w="1700" w:type="dxa"/>
          </w:tcPr>
          <w:p w14:paraId="3FF12A8A" w14:textId="77777777" w:rsidR="00B52DCC" w:rsidRDefault="00B52DCC">
            <w:pPr>
              <w:pStyle w:val="TableParagraph"/>
              <w:rPr>
                <w:sz w:val="18"/>
              </w:rPr>
            </w:pPr>
          </w:p>
        </w:tc>
        <w:tc>
          <w:tcPr>
            <w:tcW w:w="2261" w:type="dxa"/>
          </w:tcPr>
          <w:p w14:paraId="21F9B598" w14:textId="77777777" w:rsidR="00B52DCC" w:rsidRDefault="00B52DCC">
            <w:pPr>
              <w:pStyle w:val="TableParagraph"/>
              <w:rPr>
                <w:sz w:val="18"/>
              </w:rPr>
            </w:pPr>
          </w:p>
        </w:tc>
        <w:tc>
          <w:tcPr>
            <w:tcW w:w="2693" w:type="dxa"/>
          </w:tcPr>
          <w:p w14:paraId="03B84A4F" w14:textId="77777777" w:rsidR="00B52DCC" w:rsidRDefault="00916648">
            <w:pPr>
              <w:pStyle w:val="TableParagraph"/>
              <w:spacing w:line="256" w:lineRule="auto"/>
              <w:ind w:left="110" w:right="226"/>
              <w:rPr>
                <w:sz w:val="20"/>
              </w:rPr>
            </w:pPr>
            <w:r>
              <w:rPr>
                <w:sz w:val="20"/>
              </w:rPr>
              <w:t>Bu ürün 16 yaşın altındaki kişilerin kullanımına uygun değildir.</w:t>
            </w:r>
          </w:p>
          <w:p w14:paraId="5007741E" w14:textId="77777777" w:rsidR="00B52DCC" w:rsidRDefault="00916648">
            <w:pPr>
              <w:pStyle w:val="TableParagraph"/>
              <w:spacing w:before="159" w:line="261" w:lineRule="auto"/>
              <w:ind w:left="110" w:right="226"/>
              <w:rPr>
                <w:sz w:val="20"/>
              </w:rPr>
            </w:pPr>
            <w:r>
              <w:rPr>
                <w:sz w:val="20"/>
              </w:rPr>
              <w:t>Geçici “kara kına” dövmesi alerji riskini artırabilir.</w:t>
            </w:r>
          </w:p>
          <w:p w14:paraId="48FE7E50" w14:textId="77777777" w:rsidR="00B52DCC" w:rsidRDefault="00916648">
            <w:pPr>
              <w:pStyle w:val="TableParagraph"/>
              <w:spacing w:before="157" w:line="259" w:lineRule="auto"/>
              <w:ind w:left="110" w:right="226"/>
              <w:rPr>
                <w:sz w:val="20"/>
              </w:rPr>
            </w:pPr>
            <w:r>
              <w:rPr>
                <w:sz w:val="20"/>
              </w:rPr>
              <w:t>Şu durumlarda saçınızı boyamayınız.</w:t>
            </w:r>
          </w:p>
          <w:p w14:paraId="66408D9D" w14:textId="77777777" w:rsidR="00B52DCC" w:rsidRDefault="00916648">
            <w:pPr>
              <w:pStyle w:val="TableParagraph"/>
              <w:numPr>
                <w:ilvl w:val="0"/>
                <w:numId w:val="150"/>
              </w:numPr>
              <w:tabs>
                <w:tab w:val="left" w:pos="360"/>
              </w:tabs>
              <w:spacing w:before="159" w:line="259" w:lineRule="auto"/>
              <w:ind w:right="202"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5585B5F9" w14:textId="77777777" w:rsidR="00B52DCC" w:rsidRDefault="00916648">
            <w:pPr>
              <w:pStyle w:val="TableParagraph"/>
              <w:numPr>
                <w:ilvl w:val="0"/>
                <w:numId w:val="150"/>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5A2E78E" w14:textId="77777777" w:rsidR="00B52DCC" w:rsidRDefault="00916648">
            <w:pPr>
              <w:pStyle w:val="TableParagraph"/>
              <w:numPr>
                <w:ilvl w:val="0"/>
                <w:numId w:val="150"/>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599DABF"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7B373060" w14:textId="77777777">
        <w:trPr>
          <w:trHeight w:val="311"/>
        </w:trPr>
        <w:tc>
          <w:tcPr>
            <w:tcW w:w="1416" w:type="dxa"/>
            <w:tcBorders>
              <w:bottom w:val="nil"/>
            </w:tcBorders>
          </w:tcPr>
          <w:p w14:paraId="14EB89F3" w14:textId="77777777" w:rsidR="00B52DCC" w:rsidRDefault="00916648">
            <w:pPr>
              <w:pStyle w:val="TableParagraph"/>
              <w:spacing w:line="223" w:lineRule="exact"/>
              <w:ind w:left="107"/>
              <w:rPr>
                <w:sz w:val="20"/>
              </w:rPr>
            </w:pPr>
            <w:r>
              <w:rPr>
                <w:sz w:val="20"/>
              </w:rPr>
              <w:t>208</w:t>
            </w:r>
          </w:p>
        </w:tc>
        <w:tc>
          <w:tcPr>
            <w:tcW w:w="1984" w:type="dxa"/>
            <w:tcBorders>
              <w:bottom w:val="nil"/>
            </w:tcBorders>
          </w:tcPr>
          <w:p w14:paraId="2B17EB4C" w14:textId="77777777" w:rsidR="00B52DCC" w:rsidRDefault="00B52DCC">
            <w:pPr>
              <w:pStyle w:val="TableParagraph"/>
              <w:rPr>
                <w:sz w:val="18"/>
              </w:rPr>
            </w:pPr>
          </w:p>
        </w:tc>
        <w:tc>
          <w:tcPr>
            <w:tcW w:w="1704" w:type="dxa"/>
            <w:tcBorders>
              <w:bottom w:val="nil"/>
            </w:tcBorders>
          </w:tcPr>
          <w:p w14:paraId="4FAA890B" w14:textId="77777777" w:rsidR="00B52DCC" w:rsidRDefault="00B52DCC">
            <w:pPr>
              <w:pStyle w:val="TableParagraph"/>
              <w:rPr>
                <w:sz w:val="18"/>
              </w:rPr>
            </w:pPr>
          </w:p>
        </w:tc>
        <w:tc>
          <w:tcPr>
            <w:tcW w:w="993" w:type="dxa"/>
            <w:tcBorders>
              <w:bottom w:val="nil"/>
            </w:tcBorders>
          </w:tcPr>
          <w:p w14:paraId="5C583AF1" w14:textId="77777777" w:rsidR="00B52DCC" w:rsidRDefault="00B52DCC">
            <w:pPr>
              <w:pStyle w:val="TableParagraph"/>
              <w:rPr>
                <w:sz w:val="18"/>
              </w:rPr>
            </w:pPr>
          </w:p>
        </w:tc>
        <w:tc>
          <w:tcPr>
            <w:tcW w:w="991" w:type="dxa"/>
            <w:vMerge w:val="restart"/>
          </w:tcPr>
          <w:p w14:paraId="3FDA287C" w14:textId="77777777" w:rsidR="00B52DCC" w:rsidRDefault="00B52DCC">
            <w:pPr>
              <w:pStyle w:val="TableParagraph"/>
              <w:rPr>
                <w:sz w:val="18"/>
              </w:rPr>
            </w:pPr>
          </w:p>
        </w:tc>
        <w:tc>
          <w:tcPr>
            <w:tcW w:w="1709" w:type="dxa"/>
            <w:tcBorders>
              <w:bottom w:val="nil"/>
            </w:tcBorders>
          </w:tcPr>
          <w:p w14:paraId="2F4FFD55" w14:textId="77777777" w:rsidR="00B52DCC" w:rsidRDefault="00B52DCC">
            <w:pPr>
              <w:pStyle w:val="TableParagraph"/>
              <w:rPr>
                <w:sz w:val="18"/>
              </w:rPr>
            </w:pPr>
          </w:p>
        </w:tc>
        <w:tc>
          <w:tcPr>
            <w:tcW w:w="1700" w:type="dxa"/>
            <w:vMerge w:val="restart"/>
          </w:tcPr>
          <w:p w14:paraId="2AB66904" w14:textId="77777777" w:rsidR="00B52DCC" w:rsidRDefault="00B52DCC">
            <w:pPr>
              <w:pStyle w:val="TableParagraph"/>
              <w:rPr>
                <w:sz w:val="18"/>
              </w:rPr>
            </w:pPr>
          </w:p>
        </w:tc>
        <w:tc>
          <w:tcPr>
            <w:tcW w:w="2261" w:type="dxa"/>
            <w:tcBorders>
              <w:bottom w:val="nil"/>
            </w:tcBorders>
          </w:tcPr>
          <w:p w14:paraId="32E78EB4" w14:textId="77777777" w:rsidR="00B52DCC" w:rsidRDefault="00B52DCC">
            <w:pPr>
              <w:pStyle w:val="TableParagraph"/>
              <w:rPr>
                <w:sz w:val="18"/>
              </w:rPr>
            </w:pPr>
          </w:p>
        </w:tc>
        <w:tc>
          <w:tcPr>
            <w:tcW w:w="2693" w:type="dxa"/>
            <w:vMerge w:val="restart"/>
          </w:tcPr>
          <w:p w14:paraId="785A5778"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3CDA8CC2"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2756B330" w14:textId="77777777" w:rsidR="00B52DCC" w:rsidRDefault="00B52DCC">
            <w:pPr>
              <w:pStyle w:val="TableParagraph"/>
            </w:pPr>
          </w:p>
          <w:p w14:paraId="44250191" w14:textId="77777777" w:rsidR="00B52DCC" w:rsidRDefault="00B52DCC">
            <w:pPr>
              <w:pStyle w:val="TableParagraph"/>
              <w:spacing w:before="5"/>
              <w:rPr>
                <w:sz w:val="25"/>
              </w:rPr>
            </w:pPr>
          </w:p>
          <w:p w14:paraId="5AB9FC4E"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2C111401" w14:textId="77777777" w:rsidR="00B52DCC" w:rsidRDefault="00916648">
            <w:pPr>
              <w:pStyle w:val="TableParagraph"/>
              <w:spacing w:before="18" w:line="256" w:lineRule="auto"/>
              <w:ind w:left="110" w:right="226"/>
              <w:rPr>
                <w:sz w:val="20"/>
              </w:rPr>
            </w:pPr>
            <w:r>
              <w:rPr>
                <w:sz w:val="20"/>
              </w:rPr>
              <w:t>şiddetli alerjik reaksiyonlara neden olabilir.</w:t>
            </w:r>
          </w:p>
          <w:p w14:paraId="263931C6"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tc>
      </w:tr>
      <w:tr w:rsidR="00B52DCC" w14:paraId="20A93E97" w14:textId="77777777">
        <w:trPr>
          <w:trHeight w:val="2918"/>
        </w:trPr>
        <w:tc>
          <w:tcPr>
            <w:tcW w:w="1416" w:type="dxa"/>
            <w:tcBorders>
              <w:top w:val="nil"/>
            </w:tcBorders>
          </w:tcPr>
          <w:p w14:paraId="0F47BC9A" w14:textId="77777777" w:rsidR="00B52DCC" w:rsidRDefault="00B52DCC">
            <w:pPr>
              <w:pStyle w:val="TableParagraph"/>
              <w:rPr>
                <w:sz w:val="18"/>
              </w:rPr>
            </w:pPr>
          </w:p>
        </w:tc>
        <w:tc>
          <w:tcPr>
            <w:tcW w:w="1984" w:type="dxa"/>
            <w:tcBorders>
              <w:top w:val="nil"/>
            </w:tcBorders>
          </w:tcPr>
          <w:p w14:paraId="4E1B1ECF" w14:textId="77777777" w:rsidR="00B52DCC" w:rsidRDefault="00916648">
            <w:pPr>
              <w:pStyle w:val="TableParagraph"/>
              <w:spacing w:before="79" w:line="261" w:lineRule="auto"/>
              <w:ind w:left="105"/>
              <w:rPr>
                <w:sz w:val="20"/>
              </w:rPr>
            </w:pPr>
            <w:r>
              <w:rPr>
                <w:w w:val="95"/>
                <w:sz w:val="20"/>
              </w:rPr>
              <w:t xml:space="preserve">5-Amino-4-kloro-2- </w:t>
            </w:r>
            <w:r>
              <w:rPr>
                <w:sz w:val="20"/>
              </w:rPr>
              <w:t>metilfenol hidro­</w:t>
            </w:r>
          </w:p>
          <w:p w14:paraId="0179D441" w14:textId="77777777" w:rsidR="00B52DCC" w:rsidRDefault="00916648">
            <w:pPr>
              <w:pStyle w:val="TableParagraph"/>
              <w:spacing w:line="225" w:lineRule="exact"/>
              <w:ind w:left="105"/>
              <w:rPr>
                <w:sz w:val="20"/>
              </w:rPr>
            </w:pPr>
            <w:r>
              <w:rPr>
                <w:sz w:val="20"/>
              </w:rPr>
              <w:t>klorür</w:t>
            </w:r>
          </w:p>
        </w:tc>
        <w:tc>
          <w:tcPr>
            <w:tcW w:w="1704" w:type="dxa"/>
            <w:tcBorders>
              <w:top w:val="nil"/>
            </w:tcBorders>
          </w:tcPr>
          <w:p w14:paraId="39D0680D" w14:textId="77777777" w:rsidR="00B52DCC" w:rsidRDefault="00916648">
            <w:pPr>
              <w:pStyle w:val="TableParagraph"/>
              <w:spacing w:before="79" w:line="259" w:lineRule="auto"/>
              <w:ind w:left="106" w:right="277"/>
              <w:rPr>
                <w:sz w:val="20"/>
              </w:rPr>
            </w:pPr>
            <w:r>
              <w:rPr>
                <w:sz w:val="20"/>
              </w:rPr>
              <w:t xml:space="preserve">5-Amino-4- </w:t>
            </w:r>
            <w:r>
              <w:rPr>
                <w:w w:val="95"/>
                <w:sz w:val="20"/>
              </w:rPr>
              <w:t xml:space="preserve">Chloro-o-Cresol </w:t>
            </w:r>
            <w:r>
              <w:rPr>
                <w:sz w:val="20"/>
              </w:rPr>
              <w:t>HCl</w:t>
            </w:r>
          </w:p>
        </w:tc>
        <w:tc>
          <w:tcPr>
            <w:tcW w:w="993" w:type="dxa"/>
            <w:tcBorders>
              <w:top w:val="nil"/>
            </w:tcBorders>
          </w:tcPr>
          <w:p w14:paraId="0B349B89" w14:textId="77777777" w:rsidR="00B52DCC" w:rsidRDefault="00916648">
            <w:pPr>
              <w:pStyle w:val="TableParagraph"/>
              <w:spacing w:before="79"/>
              <w:ind w:left="107"/>
              <w:rPr>
                <w:sz w:val="20"/>
              </w:rPr>
            </w:pPr>
            <w:r>
              <w:rPr>
                <w:sz w:val="20"/>
              </w:rPr>
              <w:t>110102-</w:t>
            </w:r>
          </w:p>
          <w:p w14:paraId="7C3F896B" w14:textId="77777777" w:rsidR="00B52DCC" w:rsidRDefault="00916648">
            <w:pPr>
              <w:pStyle w:val="TableParagraph"/>
              <w:spacing w:before="20"/>
              <w:ind w:left="107"/>
              <w:rPr>
                <w:sz w:val="20"/>
              </w:rPr>
            </w:pPr>
            <w:r>
              <w:rPr>
                <w:sz w:val="20"/>
              </w:rPr>
              <w:t>85-7</w:t>
            </w:r>
          </w:p>
        </w:tc>
        <w:tc>
          <w:tcPr>
            <w:tcW w:w="991" w:type="dxa"/>
            <w:vMerge/>
            <w:tcBorders>
              <w:top w:val="nil"/>
            </w:tcBorders>
          </w:tcPr>
          <w:p w14:paraId="2C87C5FC" w14:textId="77777777" w:rsidR="00B52DCC" w:rsidRDefault="00B52DCC">
            <w:pPr>
              <w:rPr>
                <w:sz w:val="2"/>
                <w:szCs w:val="2"/>
              </w:rPr>
            </w:pPr>
          </w:p>
        </w:tc>
        <w:tc>
          <w:tcPr>
            <w:tcW w:w="1709" w:type="dxa"/>
            <w:tcBorders>
              <w:top w:val="nil"/>
            </w:tcBorders>
          </w:tcPr>
          <w:p w14:paraId="6FC30E9D" w14:textId="77777777" w:rsidR="00B52DCC" w:rsidRDefault="00916648">
            <w:pPr>
              <w:pStyle w:val="TableParagraph"/>
              <w:spacing w:before="79" w:line="261" w:lineRule="auto"/>
              <w:ind w:left="108"/>
              <w:rPr>
                <w:sz w:val="20"/>
              </w:rPr>
            </w:pPr>
            <w:r>
              <w:rPr>
                <w:sz w:val="20"/>
              </w:rPr>
              <w:t>Okside edici saç boyalarında</w:t>
            </w:r>
          </w:p>
          <w:p w14:paraId="29149479" w14:textId="77777777" w:rsidR="00B52DCC" w:rsidRDefault="00916648">
            <w:pPr>
              <w:pStyle w:val="TableParagraph"/>
              <w:spacing w:line="261" w:lineRule="auto"/>
              <w:ind w:left="108" w:right="332"/>
              <w:rPr>
                <w:sz w:val="20"/>
              </w:rPr>
            </w:pPr>
            <w:r>
              <w:rPr>
                <w:sz w:val="20"/>
              </w:rPr>
              <w:t>kullanılan saç boya maddeleri</w:t>
            </w:r>
          </w:p>
        </w:tc>
        <w:tc>
          <w:tcPr>
            <w:tcW w:w="1700" w:type="dxa"/>
            <w:vMerge/>
            <w:tcBorders>
              <w:top w:val="nil"/>
            </w:tcBorders>
          </w:tcPr>
          <w:p w14:paraId="1590AE1E" w14:textId="77777777" w:rsidR="00B52DCC" w:rsidRDefault="00B52DCC">
            <w:pPr>
              <w:rPr>
                <w:sz w:val="2"/>
                <w:szCs w:val="2"/>
              </w:rPr>
            </w:pPr>
          </w:p>
        </w:tc>
        <w:tc>
          <w:tcPr>
            <w:tcW w:w="2261" w:type="dxa"/>
            <w:tcBorders>
              <w:top w:val="nil"/>
            </w:tcBorders>
          </w:tcPr>
          <w:p w14:paraId="6A74654D" w14:textId="77777777" w:rsidR="00B52DCC" w:rsidRDefault="00916648">
            <w:pPr>
              <w:pStyle w:val="TableParagraph"/>
              <w:spacing w:before="79" w:line="261" w:lineRule="auto"/>
              <w:ind w:left="108"/>
              <w:rPr>
                <w:sz w:val="20"/>
              </w:rPr>
            </w:pPr>
            <w:r>
              <w:rPr>
                <w:sz w:val="20"/>
              </w:rPr>
              <w:t>Oksidatif koşullar altında karıştırıldıktan sonra</w:t>
            </w:r>
          </w:p>
          <w:p w14:paraId="0E5F21DA" w14:textId="77777777" w:rsidR="00B52DCC" w:rsidRDefault="00916648">
            <w:pPr>
              <w:pStyle w:val="TableParagraph"/>
              <w:spacing w:line="261" w:lineRule="auto"/>
              <w:ind w:left="108" w:right="123"/>
              <w:rPr>
                <w:sz w:val="20"/>
              </w:rPr>
            </w:pPr>
            <w:r>
              <w:rPr>
                <w:sz w:val="20"/>
              </w:rPr>
              <w:t>saça uygulanan maksimum</w:t>
            </w:r>
          </w:p>
          <w:p w14:paraId="72A26ABB" w14:textId="77777777" w:rsidR="00B52DCC" w:rsidRDefault="00916648">
            <w:pPr>
              <w:pStyle w:val="TableParagraph"/>
              <w:spacing w:line="226" w:lineRule="exact"/>
              <w:ind w:left="108"/>
              <w:rPr>
                <w:sz w:val="20"/>
              </w:rPr>
            </w:pPr>
            <w:r>
              <w:rPr>
                <w:sz w:val="20"/>
              </w:rPr>
              <w:t>konsantrasyon % 1,5’i</w:t>
            </w:r>
          </w:p>
          <w:p w14:paraId="5BE56D29" w14:textId="77777777" w:rsidR="00B52DCC" w:rsidRDefault="00916648">
            <w:pPr>
              <w:pStyle w:val="TableParagraph"/>
              <w:spacing w:before="13" w:line="261" w:lineRule="auto"/>
              <w:ind w:left="108"/>
              <w:rPr>
                <w:sz w:val="20"/>
              </w:rPr>
            </w:pPr>
            <w:r>
              <w:rPr>
                <w:sz w:val="20"/>
              </w:rPr>
              <w:t>aşmamalıdır (hidroklorür olarak hesaplandığında).</w:t>
            </w:r>
          </w:p>
        </w:tc>
        <w:tc>
          <w:tcPr>
            <w:tcW w:w="2693" w:type="dxa"/>
            <w:vMerge/>
            <w:tcBorders>
              <w:top w:val="nil"/>
            </w:tcBorders>
          </w:tcPr>
          <w:p w14:paraId="0B99A706" w14:textId="77777777" w:rsidR="00B52DCC" w:rsidRDefault="00B52DCC">
            <w:pPr>
              <w:rPr>
                <w:sz w:val="2"/>
                <w:szCs w:val="2"/>
              </w:rPr>
            </w:pPr>
          </w:p>
        </w:tc>
      </w:tr>
    </w:tbl>
    <w:p w14:paraId="17D2DD2E" w14:textId="77777777" w:rsidR="00B52DCC" w:rsidRDefault="00B52DCC">
      <w:pPr>
        <w:rPr>
          <w:sz w:val="2"/>
          <w:szCs w:val="2"/>
        </w:rPr>
        <w:sectPr w:rsidR="00B52DCC">
          <w:pgSz w:w="16840" w:h="11910" w:orient="landscape"/>
          <w:pgMar w:top="1100" w:right="440" w:bottom="280" w:left="580" w:header="708" w:footer="708" w:gutter="0"/>
          <w:cols w:space="708"/>
        </w:sectPr>
      </w:pPr>
    </w:p>
    <w:p w14:paraId="0F7BFBA4" w14:textId="77777777" w:rsidR="00B52DCC" w:rsidRDefault="00916648">
      <w:pPr>
        <w:pStyle w:val="BodyText"/>
        <w:rPr>
          <w:sz w:val="26"/>
        </w:rPr>
      </w:pPr>
      <w:r>
        <w:rPr>
          <w:noProof/>
          <w:lang w:bidi="ar-SA"/>
        </w:rPr>
        <w:lastRenderedPageBreak/>
        <w:drawing>
          <wp:anchor distT="0" distB="0" distL="0" distR="0" simplePos="0" relativeHeight="266769479" behindDoc="1" locked="0" layoutInCell="1" allowOverlap="1" wp14:anchorId="4291714C" wp14:editId="60B45623">
            <wp:simplePos x="0" y="0"/>
            <wp:positionH relativeFrom="page">
              <wp:posOffset>8761856</wp:posOffset>
            </wp:positionH>
            <wp:positionV relativeFrom="page">
              <wp:posOffset>4719706</wp:posOffset>
            </wp:positionV>
            <wp:extent cx="356340" cy="332636"/>
            <wp:effectExtent l="0" t="0" r="0" b="0"/>
            <wp:wrapNone/>
            <wp:docPr id="5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AEB4F8F" w14:textId="77777777">
        <w:trPr>
          <w:trHeight w:val="4932"/>
        </w:trPr>
        <w:tc>
          <w:tcPr>
            <w:tcW w:w="1416" w:type="dxa"/>
          </w:tcPr>
          <w:p w14:paraId="22717276" w14:textId="77777777" w:rsidR="00B52DCC" w:rsidRDefault="00B52DCC">
            <w:pPr>
              <w:pStyle w:val="TableParagraph"/>
              <w:rPr>
                <w:sz w:val="18"/>
              </w:rPr>
            </w:pPr>
          </w:p>
        </w:tc>
        <w:tc>
          <w:tcPr>
            <w:tcW w:w="1984" w:type="dxa"/>
          </w:tcPr>
          <w:p w14:paraId="7540CEF6" w14:textId="77777777" w:rsidR="00B52DCC" w:rsidRDefault="00B52DCC">
            <w:pPr>
              <w:pStyle w:val="TableParagraph"/>
              <w:rPr>
                <w:sz w:val="18"/>
              </w:rPr>
            </w:pPr>
          </w:p>
        </w:tc>
        <w:tc>
          <w:tcPr>
            <w:tcW w:w="1704" w:type="dxa"/>
          </w:tcPr>
          <w:p w14:paraId="5250B91D" w14:textId="77777777" w:rsidR="00B52DCC" w:rsidRDefault="00B52DCC">
            <w:pPr>
              <w:pStyle w:val="TableParagraph"/>
              <w:rPr>
                <w:sz w:val="18"/>
              </w:rPr>
            </w:pPr>
          </w:p>
        </w:tc>
        <w:tc>
          <w:tcPr>
            <w:tcW w:w="993" w:type="dxa"/>
          </w:tcPr>
          <w:p w14:paraId="7DDA7036" w14:textId="77777777" w:rsidR="00B52DCC" w:rsidRDefault="00B52DCC">
            <w:pPr>
              <w:pStyle w:val="TableParagraph"/>
              <w:rPr>
                <w:sz w:val="18"/>
              </w:rPr>
            </w:pPr>
          </w:p>
        </w:tc>
        <w:tc>
          <w:tcPr>
            <w:tcW w:w="991" w:type="dxa"/>
          </w:tcPr>
          <w:p w14:paraId="400FD049" w14:textId="77777777" w:rsidR="00B52DCC" w:rsidRDefault="00B52DCC">
            <w:pPr>
              <w:pStyle w:val="TableParagraph"/>
              <w:rPr>
                <w:sz w:val="18"/>
              </w:rPr>
            </w:pPr>
          </w:p>
        </w:tc>
        <w:tc>
          <w:tcPr>
            <w:tcW w:w="1709" w:type="dxa"/>
          </w:tcPr>
          <w:p w14:paraId="39B66659" w14:textId="77777777" w:rsidR="00B52DCC" w:rsidRDefault="00B52DCC">
            <w:pPr>
              <w:pStyle w:val="TableParagraph"/>
              <w:rPr>
                <w:sz w:val="18"/>
              </w:rPr>
            </w:pPr>
          </w:p>
        </w:tc>
        <w:tc>
          <w:tcPr>
            <w:tcW w:w="1700" w:type="dxa"/>
          </w:tcPr>
          <w:p w14:paraId="25813867" w14:textId="77777777" w:rsidR="00B52DCC" w:rsidRDefault="00B52DCC">
            <w:pPr>
              <w:pStyle w:val="TableParagraph"/>
              <w:rPr>
                <w:sz w:val="18"/>
              </w:rPr>
            </w:pPr>
          </w:p>
        </w:tc>
        <w:tc>
          <w:tcPr>
            <w:tcW w:w="2261" w:type="dxa"/>
          </w:tcPr>
          <w:p w14:paraId="695D999D" w14:textId="77777777" w:rsidR="00B52DCC" w:rsidRDefault="00B52DCC">
            <w:pPr>
              <w:pStyle w:val="TableParagraph"/>
              <w:rPr>
                <w:sz w:val="18"/>
              </w:rPr>
            </w:pPr>
          </w:p>
        </w:tc>
        <w:tc>
          <w:tcPr>
            <w:tcW w:w="2693" w:type="dxa"/>
          </w:tcPr>
          <w:p w14:paraId="46DAFFD7" w14:textId="77777777" w:rsidR="00B52DCC" w:rsidRDefault="00916648">
            <w:pPr>
              <w:pStyle w:val="TableParagraph"/>
              <w:spacing w:line="256" w:lineRule="auto"/>
              <w:ind w:left="110" w:right="226"/>
              <w:rPr>
                <w:sz w:val="20"/>
              </w:rPr>
            </w:pPr>
            <w:r>
              <w:rPr>
                <w:sz w:val="20"/>
              </w:rPr>
              <w:t>Bu ürün 16 yaşın altındaki kişilerin kullanımına uygun değildir.</w:t>
            </w:r>
          </w:p>
          <w:p w14:paraId="5A95B2D8" w14:textId="77777777" w:rsidR="00B52DCC" w:rsidRDefault="00916648">
            <w:pPr>
              <w:pStyle w:val="TableParagraph"/>
              <w:spacing w:before="159" w:line="261" w:lineRule="auto"/>
              <w:ind w:left="110" w:right="226"/>
              <w:rPr>
                <w:sz w:val="20"/>
              </w:rPr>
            </w:pPr>
            <w:r>
              <w:rPr>
                <w:sz w:val="20"/>
              </w:rPr>
              <w:t>Geçici “kara kına” dövmesi alerji riskini artırabilir.</w:t>
            </w:r>
          </w:p>
          <w:p w14:paraId="3BFAFD35" w14:textId="77777777" w:rsidR="00B52DCC" w:rsidRDefault="00916648">
            <w:pPr>
              <w:pStyle w:val="TableParagraph"/>
              <w:spacing w:before="157" w:line="259" w:lineRule="auto"/>
              <w:ind w:left="110" w:right="226"/>
              <w:rPr>
                <w:sz w:val="20"/>
              </w:rPr>
            </w:pPr>
            <w:r>
              <w:rPr>
                <w:sz w:val="20"/>
              </w:rPr>
              <w:t>Şu durumlarda saçınızı boyamayınız.</w:t>
            </w:r>
          </w:p>
          <w:p w14:paraId="26D0B3F2" w14:textId="77777777" w:rsidR="00B52DCC" w:rsidRDefault="00916648">
            <w:pPr>
              <w:pStyle w:val="TableParagraph"/>
              <w:numPr>
                <w:ilvl w:val="0"/>
                <w:numId w:val="149"/>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2F940EA7" w14:textId="77777777" w:rsidR="00B52DCC" w:rsidRDefault="00916648">
            <w:pPr>
              <w:pStyle w:val="TableParagraph"/>
              <w:numPr>
                <w:ilvl w:val="0"/>
                <w:numId w:val="149"/>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E02D7EF" w14:textId="77777777" w:rsidR="00B52DCC" w:rsidRDefault="00916648">
            <w:pPr>
              <w:pStyle w:val="TableParagraph"/>
              <w:numPr>
                <w:ilvl w:val="0"/>
                <w:numId w:val="149"/>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E22DFAA"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510BC75" w14:textId="77777777">
        <w:trPr>
          <w:trHeight w:val="3240"/>
        </w:trPr>
        <w:tc>
          <w:tcPr>
            <w:tcW w:w="1416" w:type="dxa"/>
          </w:tcPr>
          <w:p w14:paraId="0057C96A" w14:textId="77777777" w:rsidR="00B52DCC" w:rsidRDefault="00916648">
            <w:pPr>
              <w:pStyle w:val="TableParagraph"/>
              <w:spacing w:line="223" w:lineRule="exact"/>
              <w:ind w:left="107"/>
              <w:rPr>
                <w:sz w:val="20"/>
              </w:rPr>
            </w:pPr>
            <w:r>
              <w:rPr>
                <w:sz w:val="20"/>
              </w:rPr>
              <w:t>209</w:t>
            </w:r>
          </w:p>
        </w:tc>
        <w:tc>
          <w:tcPr>
            <w:tcW w:w="1984" w:type="dxa"/>
          </w:tcPr>
          <w:p w14:paraId="42D69E48" w14:textId="77777777" w:rsidR="00B52DCC" w:rsidRDefault="00916648">
            <w:pPr>
              <w:pStyle w:val="TableParagraph"/>
              <w:spacing w:line="223" w:lineRule="exact"/>
              <w:ind w:left="105"/>
              <w:rPr>
                <w:sz w:val="20"/>
              </w:rPr>
            </w:pPr>
            <w:r>
              <w:rPr>
                <w:sz w:val="20"/>
              </w:rPr>
              <w:t>1H-Indol-6-ol</w:t>
            </w:r>
          </w:p>
        </w:tc>
        <w:tc>
          <w:tcPr>
            <w:tcW w:w="1704" w:type="dxa"/>
          </w:tcPr>
          <w:p w14:paraId="3E830188" w14:textId="77777777" w:rsidR="00B52DCC" w:rsidRDefault="00916648">
            <w:pPr>
              <w:pStyle w:val="TableParagraph"/>
              <w:spacing w:line="424" w:lineRule="auto"/>
              <w:ind w:left="106" w:right="251"/>
              <w:rPr>
                <w:sz w:val="20"/>
              </w:rPr>
            </w:pPr>
            <w:r>
              <w:rPr>
                <w:w w:val="95"/>
                <w:sz w:val="20"/>
              </w:rPr>
              <w:t xml:space="preserve">6-Hydroxy- </w:t>
            </w:r>
            <w:r>
              <w:rPr>
                <w:sz w:val="20"/>
              </w:rPr>
              <w:t>indole</w:t>
            </w:r>
          </w:p>
        </w:tc>
        <w:tc>
          <w:tcPr>
            <w:tcW w:w="993" w:type="dxa"/>
          </w:tcPr>
          <w:p w14:paraId="42DE8A4F" w14:textId="77777777" w:rsidR="00B52DCC" w:rsidRDefault="00916648">
            <w:pPr>
              <w:pStyle w:val="TableParagraph"/>
              <w:spacing w:line="223" w:lineRule="exact"/>
              <w:ind w:left="107"/>
              <w:rPr>
                <w:sz w:val="20"/>
              </w:rPr>
            </w:pPr>
            <w:r>
              <w:rPr>
                <w:sz w:val="20"/>
              </w:rPr>
              <w:t>2380-86-</w:t>
            </w:r>
          </w:p>
          <w:p w14:paraId="6E6CD29C" w14:textId="77777777" w:rsidR="00B52DCC" w:rsidRDefault="00916648">
            <w:pPr>
              <w:pStyle w:val="TableParagraph"/>
              <w:spacing w:before="19"/>
              <w:ind w:left="107"/>
              <w:rPr>
                <w:sz w:val="20"/>
              </w:rPr>
            </w:pPr>
            <w:r>
              <w:rPr>
                <w:w w:val="99"/>
                <w:sz w:val="20"/>
              </w:rPr>
              <w:t>1</w:t>
            </w:r>
          </w:p>
        </w:tc>
        <w:tc>
          <w:tcPr>
            <w:tcW w:w="991" w:type="dxa"/>
          </w:tcPr>
          <w:p w14:paraId="5FD8A9AC" w14:textId="77777777" w:rsidR="00B52DCC" w:rsidRDefault="00916648">
            <w:pPr>
              <w:pStyle w:val="TableParagraph"/>
              <w:spacing w:line="223" w:lineRule="exact"/>
              <w:ind w:left="107"/>
              <w:rPr>
                <w:sz w:val="20"/>
              </w:rPr>
            </w:pPr>
            <w:r>
              <w:rPr>
                <w:sz w:val="20"/>
              </w:rPr>
              <w:t>417-020-</w:t>
            </w:r>
          </w:p>
          <w:p w14:paraId="15F22732" w14:textId="77777777" w:rsidR="00B52DCC" w:rsidRDefault="00916648">
            <w:pPr>
              <w:pStyle w:val="TableParagraph"/>
              <w:spacing w:before="19"/>
              <w:ind w:left="107"/>
              <w:rPr>
                <w:sz w:val="20"/>
              </w:rPr>
            </w:pPr>
            <w:r>
              <w:rPr>
                <w:w w:val="99"/>
                <w:sz w:val="20"/>
              </w:rPr>
              <w:t>4</w:t>
            </w:r>
          </w:p>
        </w:tc>
        <w:tc>
          <w:tcPr>
            <w:tcW w:w="1709" w:type="dxa"/>
          </w:tcPr>
          <w:p w14:paraId="05D6585F" w14:textId="77777777" w:rsidR="00B52DCC" w:rsidRDefault="00916648">
            <w:pPr>
              <w:pStyle w:val="TableParagraph"/>
              <w:spacing w:line="261" w:lineRule="auto"/>
              <w:ind w:left="108"/>
              <w:rPr>
                <w:sz w:val="20"/>
              </w:rPr>
            </w:pPr>
            <w:r>
              <w:rPr>
                <w:sz w:val="20"/>
              </w:rPr>
              <w:t>Okside edici saç boyalarında</w:t>
            </w:r>
          </w:p>
          <w:p w14:paraId="0B08F8A0"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7236C9DE" w14:textId="77777777" w:rsidR="00B52DCC" w:rsidRDefault="00B52DCC">
            <w:pPr>
              <w:pStyle w:val="TableParagraph"/>
              <w:rPr>
                <w:sz w:val="18"/>
              </w:rPr>
            </w:pPr>
          </w:p>
        </w:tc>
        <w:tc>
          <w:tcPr>
            <w:tcW w:w="2261" w:type="dxa"/>
          </w:tcPr>
          <w:p w14:paraId="3AEB4F3F" w14:textId="77777777" w:rsidR="00B52DCC" w:rsidRDefault="00916648">
            <w:pPr>
              <w:pStyle w:val="TableParagraph"/>
              <w:spacing w:line="261" w:lineRule="auto"/>
              <w:ind w:left="108"/>
              <w:rPr>
                <w:sz w:val="20"/>
              </w:rPr>
            </w:pPr>
            <w:r>
              <w:rPr>
                <w:sz w:val="20"/>
              </w:rPr>
              <w:t>Oksidatif koşullar altında karıştırıldıktan sonra</w:t>
            </w:r>
          </w:p>
          <w:p w14:paraId="704BF8A1" w14:textId="77777777" w:rsidR="00B52DCC" w:rsidRDefault="00916648">
            <w:pPr>
              <w:pStyle w:val="TableParagraph"/>
              <w:spacing w:line="259" w:lineRule="auto"/>
              <w:ind w:left="108" w:right="328"/>
              <w:rPr>
                <w:sz w:val="20"/>
              </w:rPr>
            </w:pPr>
            <w:r>
              <w:rPr>
                <w:sz w:val="20"/>
              </w:rPr>
              <w:t>saça uygulanan maksimum konsantrasyon % 0,5’i aşmamalıdır.</w:t>
            </w:r>
          </w:p>
        </w:tc>
        <w:tc>
          <w:tcPr>
            <w:tcW w:w="2693" w:type="dxa"/>
          </w:tcPr>
          <w:p w14:paraId="2D8E230A"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40E2F57F"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5DF0F22F" w14:textId="77777777" w:rsidR="00B52DCC" w:rsidRDefault="00B52DCC">
            <w:pPr>
              <w:pStyle w:val="TableParagraph"/>
            </w:pPr>
          </w:p>
          <w:p w14:paraId="7F87E83C" w14:textId="77777777" w:rsidR="00B52DCC" w:rsidRDefault="00B52DCC">
            <w:pPr>
              <w:pStyle w:val="TableParagraph"/>
              <w:spacing w:before="5"/>
              <w:rPr>
                <w:sz w:val="25"/>
              </w:rPr>
            </w:pPr>
          </w:p>
          <w:p w14:paraId="1BE54CF8"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46C693A5" w14:textId="77777777" w:rsidR="00B52DCC" w:rsidRDefault="00916648">
            <w:pPr>
              <w:pStyle w:val="TableParagraph"/>
              <w:spacing w:before="18" w:line="256" w:lineRule="auto"/>
              <w:ind w:left="110" w:right="226"/>
              <w:rPr>
                <w:sz w:val="20"/>
              </w:rPr>
            </w:pPr>
            <w:r>
              <w:rPr>
                <w:sz w:val="20"/>
              </w:rPr>
              <w:t>şiddetli alerjik reaksiyonlara neden olabilir.</w:t>
            </w:r>
          </w:p>
          <w:p w14:paraId="4B1AFAB5"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tc>
      </w:tr>
    </w:tbl>
    <w:p w14:paraId="4E1AB20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12C114D" w14:textId="77777777" w:rsidR="00B52DCC" w:rsidRDefault="00916648">
      <w:pPr>
        <w:pStyle w:val="BodyText"/>
        <w:rPr>
          <w:sz w:val="26"/>
        </w:rPr>
      </w:pPr>
      <w:r>
        <w:rPr>
          <w:noProof/>
          <w:lang w:bidi="ar-SA"/>
        </w:rPr>
        <w:lastRenderedPageBreak/>
        <w:drawing>
          <wp:anchor distT="0" distB="0" distL="0" distR="0" simplePos="0" relativeHeight="266769503" behindDoc="1" locked="0" layoutInCell="1" allowOverlap="1" wp14:anchorId="01595B47" wp14:editId="5C0F6F1C">
            <wp:simplePos x="0" y="0"/>
            <wp:positionH relativeFrom="page">
              <wp:posOffset>8730106</wp:posOffset>
            </wp:positionH>
            <wp:positionV relativeFrom="page">
              <wp:posOffset>4043685</wp:posOffset>
            </wp:positionV>
            <wp:extent cx="356340" cy="332636"/>
            <wp:effectExtent l="0" t="0" r="0" b="0"/>
            <wp:wrapNone/>
            <wp:docPr id="5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9D735D3" w14:textId="77777777">
        <w:trPr>
          <w:trHeight w:val="4932"/>
        </w:trPr>
        <w:tc>
          <w:tcPr>
            <w:tcW w:w="1416" w:type="dxa"/>
          </w:tcPr>
          <w:p w14:paraId="42A0AC9C" w14:textId="77777777" w:rsidR="00B52DCC" w:rsidRDefault="00B52DCC">
            <w:pPr>
              <w:pStyle w:val="TableParagraph"/>
              <w:rPr>
                <w:sz w:val="18"/>
              </w:rPr>
            </w:pPr>
          </w:p>
        </w:tc>
        <w:tc>
          <w:tcPr>
            <w:tcW w:w="1984" w:type="dxa"/>
          </w:tcPr>
          <w:p w14:paraId="290ABD68" w14:textId="77777777" w:rsidR="00B52DCC" w:rsidRDefault="00B52DCC">
            <w:pPr>
              <w:pStyle w:val="TableParagraph"/>
              <w:rPr>
                <w:sz w:val="18"/>
              </w:rPr>
            </w:pPr>
          </w:p>
        </w:tc>
        <w:tc>
          <w:tcPr>
            <w:tcW w:w="1704" w:type="dxa"/>
          </w:tcPr>
          <w:p w14:paraId="1C11055E" w14:textId="77777777" w:rsidR="00B52DCC" w:rsidRDefault="00B52DCC">
            <w:pPr>
              <w:pStyle w:val="TableParagraph"/>
              <w:rPr>
                <w:sz w:val="18"/>
              </w:rPr>
            </w:pPr>
          </w:p>
        </w:tc>
        <w:tc>
          <w:tcPr>
            <w:tcW w:w="993" w:type="dxa"/>
          </w:tcPr>
          <w:p w14:paraId="54079EAB" w14:textId="77777777" w:rsidR="00B52DCC" w:rsidRDefault="00B52DCC">
            <w:pPr>
              <w:pStyle w:val="TableParagraph"/>
              <w:rPr>
                <w:sz w:val="18"/>
              </w:rPr>
            </w:pPr>
          </w:p>
        </w:tc>
        <w:tc>
          <w:tcPr>
            <w:tcW w:w="991" w:type="dxa"/>
          </w:tcPr>
          <w:p w14:paraId="435EF6D0" w14:textId="77777777" w:rsidR="00B52DCC" w:rsidRDefault="00B52DCC">
            <w:pPr>
              <w:pStyle w:val="TableParagraph"/>
              <w:rPr>
                <w:sz w:val="18"/>
              </w:rPr>
            </w:pPr>
          </w:p>
        </w:tc>
        <w:tc>
          <w:tcPr>
            <w:tcW w:w="1709" w:type="dxa"/>
          </w:tcPr>
          <w:p w14:paraId="2D2F6A99" w14:textId="77777777" w:rsidR="00B52DCC" w:rsidRDefault="00B52DCC">
            <w:pPr>
              <w:pStyle w:val="TableParagraph"/>
              <w:rPr>
                <w:sz w:val="18"/>
              </w:rPr>
            </w:pPr>
          </w:p>
        </w:tc>
        <w:tc>
          <w:tcPr>
            <w:tcW w:w="1700" w:type="dxa"/>
          </w:tcPr>
          <w:p w14:paraId="0F192BAE" w14:textId="77777777" w:rsidR="00B52DCC" w:rsidRDefault="00B52DCC">
            <w:pPr>
              <w:pStyle w:val="TableParagraph"/>
              <w:rPr>
                <w:sz w:val="18"/>
              </w:rPr>
            </w:pPr>
          </w:p>
        </w:tc>
        <w:tc>
          <w:tcPr>
            <w:tcW w:w="2261" w:type="dxa"/>
          </w:tcPr>
          <w:p w14:paraId="53AD593F" w14:textId="77777777" w:rsidR="00B52DCC" w:rsidRDefault="00B52DCC">
            <w:pPr>
              <w:pStyle w:val="TableParagraph"/>
              <w:rPr>
                <w:sz w:val="18"/>
              </w:rPr>
            </w:pPr>
          </w:p>
        </w:tc>
        <w:tc>
          <w:tcPr>
            <w:tcW w:w="2693" w:type="dxa"/>
          </w:tcPr>
          <w:p w14:paraId="3C45B814" w14:textId="77777777" w:rsidR="00B52DCC" w:rsidRDefault="00916648">
            <w:pPr>
              <w:pStyle w:val="TableParagraph"/>
              <w:spacing w:line="256" w:lineRule="auto"/>
              <w:ind w:left="110" w:right="226"/>
              <w:rPr>
                <w:sz w:val="20"/>
              </w:rPr>
            </w:pPr>
            <w:r>
              <w:rPr>
                <w:sz w:val="20"/>
              </w:rPr>
              <w:t>Bu ürün 16 yaşın altındaki kişilerin kullanımına uygun değildir.</w:t>
            </w:r>
          </w:p>
          <w:p w14:paraId="59B3AA36" w14:textId="77777777" w:rsidR="00B52DCC" w:rsidRDefault="00916648">
            <w:pPr>
              <w:pStyle w:val="TableParagraph"/>
              <w:spacing w:before="159" w:line="261" w:lineRule="auto"/>
              <w:ind w:left="110" w:right="226"/>
              <w:rPr>
                <w:sz w:val="20"/>
              </w:rPr>
            </w:pPr>
            <w:r>
              <w:rPr>
                <w:sz w:val="20"/>
              </w:rPr>
              <w:t>Geçici “kara kına” dövmesi alerji riskini artırabilir.</w:t>
            </w:r>
          </w:p>
          <w:p w14:paraId="5C95B661" w14:textId="77777777" w:rsidR="00B52DCC" w:rsidRDefault="00916648">
            <w:pPr>
              <w:pStyle w:val="TableParagraph"/>
              <w:spacing w:before="157" w:line="259" w:lineRule="auto"/>
              <w:ind w:left="110" w:right="226"/>
              <w:rPr>
                <w:sz w:val="20"/>
              </w:rPr>
            </w:pPr>
            <w:r>
              <w:rPr>
                <w:sz w:val="20"/>
              </w:rPr>
              <w:t>Şu durumlarda saçınızı boyamayınız.</w:t>
            </w:r>
          </w:p>
          <w:p w14:paraId="76827C21" w14:textId="77777777" w:rsidR="00B52DCC" w:rsidRDefault="00916648">
            <w:pPr>
              <w:pStyle w:val="TableParagraph"/>
              <w:numPr>
                <w:ilvl w:val="0"/>
                <w:numId w:val="148"/>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6E0F67A" w14:textId="77777777" w:rsidR="00B52DCC" w:rsidRDefault="00916648">
            <w:pPr>
              <w:pStyle w:val="TableParagraph"/>
              <w:numPr>
                <w:ilvl w:val="0"/>
                <w:numId w:val="148"/>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F5C5CCA" w14:textId="77777777" w:rsidR="00B52DCC" w:rsidRDefault="00916648">
            <w:pPr>
              <w:pStyle w:val="TableParagraph"/>
              <w:numPr>
                <w:ilvl w:val="0"/>
                <w:numId w:val="148"/>
              </w:numPr>
              <w:tabs>
                <w:tab w:val="left" w:pos="360"/>
              </w:tabs>
              <w:spacing w:before="160" w:line="261" w:lineRule="auto"/>
              <w:ind w:right="107" w:firstLine="0"/>
              <w:rPr>
                <w:sz w:val="20"/>
              </w:rPr>
            </w:pPr>
            <w:r>
              <w:rPr>
                <w:sz w:val="20"/>
              </w:rPr>
              <w:t>Geçici “kara kına”</w:t>
            </w:r>
            <w:r>
              <w:rPr>
                <w:spacing w:val="-11"/>
                <w:sz w:val="20"/>
              </w:rPr>
              <w:t xml:space="preserve"> </w:t>
            </w:r>
            <w:r>
              <w:rPr>
                <w:sz w:val="20"/>
              </w:rPr>
              <w:t>dövmesi nedeniyle daha önce</w:t>
            </w:r>
            <w:r>
              <w:rPr>
                <w:spacing w:val="-2"/>
                <w:sz w:val="20"/>
              </w:rPr>
              <w:t xml:space="preserve"> </w:t>
            </w:r>
            <w:r>
              <w:rPr>
                <w:sz w:val="20"/>
              </w:rPr>
              <w:t>bir</w:t>
            </w:r>
          </w:p>
          <w:p w14:paraId="1560B39C"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2ADC80C5" w14:textId="77777777">
        <w:trPr>
          <w:trHeight w:val="3737"/>
        </w:trPr>
        <w:tc>
          <w:tcPr>
            <w:tcW w:w="1416" w:type="dxa"/>
          </w:tcPr>
          <w:p w14:paraId="1038A471" w14:textId="77777777" w:rsidR="00B52DCC" w:rsidRDefault="00916648">
            <w:pPr>
              <w:pStyle w:val="TableParagraph"/>
              <w:spacing w:line="223" w:lineRule="exact"/>
              <w:ind w:left="107"/>
              <w:rPr>
                <w:sz w:val="20"/>
              </w:rPr>
            </w:pPr>
            <w:r>
              <w:rPr>
                <w:sz w:val="20"/>
              </w:rPr>
              <w:t>210</w:t>
            </w:r>
          </w:p>
        </w:tc>
        <w:tc>
          <w:tcPr>
            <w:tcW w:w="1984" w:type="dxa"/>
          </w:tcPr>
          <w:p w14:paraId="68092CC9" w14:textId="77777777" w:rsidR="00B52DCC" w:rsidRDefault="00916648">
            <w:pPr>
              <w:pStyle w:val="TableParagraph"/>
              <w:spacing w:line="223" w:lineRule="exact"/>
              <w:ind w:left="105"/>
              <w:rPr>
                <w:sz w:val="20"/>
              </w:rPr>
            </w:pPr>
            <w:r>
              <w:rPr>
                <w:sz w:val="20"/>
              </w:rPr>
              <w:t>1H-Indol-2,3-Dion</w:t>
            </w:r>
          </w:p>
        </w:tc>
        <w:tc>
          <w:tcPr>
            <w:tcW w:w="1704" w:type="dxa"/>
          </w:tcPr>
          <w:p w14:paraId="4307FB87" w14:textId="77777777" w:rsidR="00B52DCC" w:rsidRDefault="00916648">
            <w:pPr>
              <w:pStyle w:val="TableParagraph"/>
              <w:spacing w:line="223" w:lineRule="exact"/>
              <w:ind w:left="106"/>
              <w:rPr>
                <w:sz w:val="20"/>
              </w:rPr>
            </w:pPr>
            <w:r>
              <w:rPr>
                <w:sz w:val="20"/>
              </w:rPr>
              <w:t>Isatin</w:t>
            </w:r>
          </w:p>
        </w:tc>
        <w:tc>
          <w:tcPr>
            <w:tcW w:w="993" w:type="dxa"/>
          </w:tcPr>
          <w:p w14:paraId="24494216" w14:textId="77777777" w:rsidR="00B52DCC" w:rsidRDefault="00916648">
            <w:pPr>
              <w:pStyle w:val="TableParagraph"/>
              <w:spacing w:line="223" w:lineRule="exact"/>
              <w:ind w:left="107"/>
              <w:rPr>
                <w:sz w:val="20"/>
              </w:rPr>
            </w:pPr>
            <w:r>
              <w:rPr>
                <w:sz w:val="20"/>
              </w:rPr>
              <w:t>91-56-5</w:t>
            </w:r>
          </w:p>
        </w:tc>
        <w:tc>
          <w:tcPr>
            <w:tcW w:w="991" w:type="dxa"/>
          </w:tcPr>
          <w:p w14:paraId="297909E1" w14:textId="77777777" w:rsidR="00B52DCC" w:rsidRDefault="00916648">
            <w:pPr>
              <w:pStyle w:val="TableParagraph"/>
              <w:spacing w:line="223" w:lineRule="exact"/>
              <w:ind w:left="107"/>
              <w:rPr>
                <w:sz w:val="20"/>
              </w:rPr>
            </w:pPr>
            <w:r>
              <w:rPr>
                <w:sz w:val="20"/>
              </w:rPr>
              <w:t>202-077-</w:t>
            </w:r>
          </w:p>
          <w:p w14:paraId="237CC5F2" w14:textId="77777777" w:rsidR="00B52DCC" w:rsidRDefault="00916648">
            <w:pPr>
              <w:pStyle w:val="TableParagraph"/>
              <w:spacing w:before="19"/>
              <w:ind w:left="107"/>
              <w:rPr>
                <w:sz w:val="20"/>
              </w:rPr>
            </w:pPr>
            <w:r>
              <w:rPr>
                <w:w w:val="99"/>
                <w:sz w:val="20"/>
              </w:rPr>
              <w:t>8</w:t>
            </w:r>
          </w:p>
        </w:tc>
        <w:tc>
          <w:tcPr>
            <w:tcW w:w="1709" w:type="dxa"/>
          </w:tcPr>
          <w:p w14:paraId="04C29A27"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38A0775A" w14:textId="77777777" w:rsidR="00B52DCC" w:rsidRDefault="00916648">
            <w:pPr>
              <w:pStyle w:val="TableParagraph"/>
              <w:spacing w:line="223" w:lineRule="exact"/>
              <w:ind w:left="108"/>
              <w:rPr>
                <w:sz w:val="20"/>
              </w:rPr>
            </w:pPr>
            <w:r>
              <w:rPr>
                <w:sz w:val="20"/>
              </w:rPr>
              <w:t>% 1,6</w:t>
            </w:r>
          </w:p>
        </w:tc>
        <w:tc>
          <w:tcPr>
            <w:tcW w:w="2261" w:type="dxa"/>
          </w:tcPr>
          <w:p w14:paraId="7F0F7F79" w14:textId="77777777" w:rsidR="00B52DCC" w:rsidRDefault="00B52DCC">
            <w:pPr>
              <w:pStyle w:val="TableParagraph"/>
              <w:rPr>
                <w:sz w:val="18"/>
              </w:rPr>
            </w:pPr>
          </w:p>
        </w:tc>
        <w:tc>
          <w:tcPr>
            <w:tcW w:w="2693" w:type="dxa"/>
          </w:tcPr>
          <w:p w14:paraId="109A459D" w14:textId="77777777" w:rsidR="00B52DCC" w:rsidRDefault="00B52DCC">
            <w:pPr>
              <w:pStyle w:val="TableParagraph"/>
              <w:spacing w:before="3"/>
              <w:rPr>
                <w:sz w:val="31"/>
              </w:rPr>
            </w:pPr>
          </w:p>
          <w:p w14:paraId="096D46DE" w14:textId="77777777" w:rsidR="00B52DCC" w:rsidRDefault="00916648">
            <w:pPr>
              <w:pStyle w:val="TableParagraph"/>
              <w:tabs>
                <w:tab w:val="left" w:pos="919"/>
              </w:tabs>
              <w:spacing w:before="1" w:line="259" w:lineRule="auto"/>
              <w:ind w:left="110" w:right="133"/>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40447A48"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1E13E883"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CCBA095" w14:textId="77777777" w:rsidR="00B52DCC" w:rsidRDefault="00916648">
            <w:pPr>
              <w:pStyle w:val="TableParagraph"/>
              <w:spacing w:before="160" w:line="259" w:lineRule="auto"/>
              <w:ind w:left="110" w:right="226"/>
              <w:rPr>
                <w:sz w:val="20"/>
              </w:rPr>
            </w:pPr>
            <w:r>
              <w:rPr>
                <w:sz w:val="20"/>
              </w:rPr>
              <w:t>Geçici “kara kına” dövmesi alerji riskini artırabilir.</w:t>
            </w:r>
          </w:p>
        </w:tc>
      </w:tr>
    </w:tbl>
    <w:p w14:paraId="6844DD28"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4E52E55" w14:textId="77777777" w:rsidR="00B52DCC" w:rsidRDefault="00916648">
      <w:pPr>
        <w:pStyle w:val="BodyText"/>
        <w:rPr>
          <w:sz w:val="26"/>
        </w:rPr>
      </w:pPr>
      <w:r>
        <w:rPr>
          <w:noProof/>
          <w:lang w:bidi="ar-SA"/>
        </w:rPr>
        <w:lastRenderedPageBreak/>
        <w:drawing>
          <wp:anchor distT="0" distB="0" distL="0" distR="0" simplePos="0" relativeHeight="266769527" behindDoc="1" locked="0" layoutInCell="1" allowOverlap="1" wp14:anchorId="5726677A" wp14:editId="775CA49C">
            <wp:simplePos x="0" y="0"/>
            <wp:positionH relativeFrom="page">
              <wp:posOffset>8698356</wp:posOffset>
            </wp:positionH>
            <wp:positionV relativeFrom="page">
              <wp:posOffset>3728471</wp:posOffset>
            </wp:positionV>
            <wp:extent cx="356340" cy="332636"/>
            <wp:effectExtent l="0" t="0" r="0" b="0"/>
            <wp:wrapNone/>
            <wp:docPr id="5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C0C611D" w14:textId="77777777">
        <w:trPr>
          <w:trHeight w:val="3372"/>
        </w:trPr>
        <w:tc>
          <w:tcPr>
            <w:tcW w:w="1416" w:type="dxa"/>
          </w:tcPr>
          <w:p w14:paraId="572F54CF" w14:textId="77777777" w:rsidR="00B52DCC" w:rsidRDefault="00B52DCC">
            <w:pPr>
              <w:pStyle w:val="TableParagraph"/>
              <w:rPr>
                <w:sz w:val="18"/>
              </w:rPr>
            </w:pPr>
          </w:p>
        </w:tc>
        <w:tc>
          <w:tcPr>
            <w:tcW w:w="1984" w:type="dxa"/>
          </w:tcPr>
          <w:p w14:paraId="4DD5728C" w14:textId="77777777" w:rsidR="00B52DCC" w:rsidRDefault="00B52DCC">
            <w:pPr>
              <w:pStyle w:val="TableParagraph"/>
              <w:rPr>
                <w:sz w:val="18"/>
              </w:rPr>
            </w:pPr>
          </w:p>
        </w:tc>
        <w:tc>
          <w:tcPr>
            <w:tcW w:w="1704" w:type="dxa"/>
          </w:tcPr>
          <w:p w14:paraId="10984D8A" w14:textId="77777777" w:rsidR="00B52DCC" w:rsidRDefault="00B52DCC">
            <w:pPr>
              <w:pStyle w:val="TableParagraph"/>
              <w:rPr>
                <w:sz w:val="18"/>
              </w:rPr>
            </w:pPr>
          </w:p>
        </w:tc>
        <w:tc>
          <w:tcPr>
            <w:tcW w:w="993" w:type="dxa"/>
          </w:tcPr>
          <w:p w14:paraId="3DE35118" w14:textId="77777777" w:rsidR="00B52DCC" w:rsidRDefault="00B52DCC">
            <w:pPr>
              <w:pStyle w:val="TableParagraph"/>
              <w:rPr>
                <w:sz w:val="18"/>
              </w:rPr>
            </w:pPr>
          </w:p>
        </w:tc>
        <w:tc>
          <w:tcPr>
            <w:tcW w:w="991" w:type="dxa"/>
          </w:tcPr>
          <w:p w14:paraId="54AAD4C4" w14:textId="77777777" w:rsidR="00B52DCC" w:rsidRDefault="00B52DCC">
            <w:pPr>
              <w:pStyle w:val="TableParagraph"/>
              <w:rPr>
                <w:sz w:val="18"/>
              </w:rPr>
            </w:pPr>
          </w:p>
        </w:tc>
        <w:tc>
          <w:tcPr>
            <w:tcW w:w="1709" w:type="dxa"/>
          </w:tcPr>
          <w:p w14:paraId="38B1553F" w14:textId="77777777" w:rsidR="00B52DCC" w:rsidRDefault="00B52DCC">
            <w:pPr>
              <w:pStyle w:val="TableParagraph"/>
              <w:rPr>
                <w:sz w:val="18"/>
              </w:rPr>
            </w:pPr>
          </w:p>
        </w:tc>
        <w:tc>
          <w:tcPr>
            <w:tcW w:w="1700" w:type="dxa"/>
          </w:tcPr>
          <w:p w14:paraId="062016E6" w14:textId="77777777" w:rsidR="00B52DCC" w:rsidRDefault="00B52DCC">
            <w:pPr>
              <w:pStyle w:val="TableParagraph"/>
              <w:rPr>
                <w:sz w:val="18"/>
              </w:rPr>
            </w:pPr>
          </w:p>
        </w:tc>
        <w:tc>
          <w:tcPr>
            <w:tcW w:w="2261" w:type="dxa"/>
          </w:tcPr>
          <w:p w14:paraId="181B3433" w14:textId="77777777" w:rsidR="00B52DCC" w:rsidRDefault="00B52DCC">
            <w:pPr>
              <w:pStyle w:val="TableParagraph"/>
              <w:rPr>
                <w:sz w:val="18"/>
              </w:rPr>
            </w:pPr>
          </w:p>
        </w:tc>
        <w:tc>
          <w:tcPr>
            <w:tcW w:w="2693" w:type="dxa"/>
          </w:tcPr>
          <w:p w14:paraId="66AE364E" w14:textId="77777777" w:rsidR="00B52DCC" w:rsidRDefault="00916648">
            <w:pPr>
              <w:pStyle w:val="TableParagraph"/>
              <w:spacing w:line="256" w:lineRule="auto"/>
              <w:ind w:left="110" w:right="226"/>
              <w:rPr>
                <w:sz w:val="20"/>
              </w:rPr>
            </w:pPr>
            <w:r>
              <w:rPr>
                <w:sz w:val="20"/>
              </w:rPr>
              <w:t>Şu durumlarda saçınızı boyamayınız.</w:t>
            </w:r>
          </w:p>
          <w:p w14:paraId="44664DDD" w14:textId="77777777" w:rsidR="00B52DCC" w:rsidRDefault="00916648">
            <w:pPr>
              <w:pStyle w:val="TableParagraph"/>
              <w:numPr>
                <w:ilvl w:val="0"/>
                <w:numId w:val="147"/>
              </w:numPr>
              <w:tabs>
                <w:tab w:val="left" w:pos="360"/>
              </w:tabs>
              <w:spacing w:before="158" w:line="259" w:lineRule="auto"/>
              <w:ind w:right="202"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23C5F6F8" w14:textId="77777777" w:rsidR="00B52DCC" w:rsidRDefault="00916648">
            <w:pPr>
              <w:pStyle w:val="TableParagraph"/>
              <w:numPr>
                <w:ilvl w:val="0"/>
                <w:numId w:val="147"/>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CA06035" w14:textId="77777777" w:rsidR="00B52DCC" w:rsidRDefault="00916648">
            <w:pPr>
              <w:pStyle w:val="TableParagraph"/>
              <w:numPr>
                <w:ilvl w:val="0"/>
                <w:numId w:val="147"/>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F97C279"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33480037" w14:textId="77777777">
        <w:trPr>
          <w:trHeight w:val="5211"/>
        </w:trPr>
        <w:tc>
          <w:tcPr>
            <w:tcW w:w="1416" w:type="dxa"/>
          </w:tcPr>
          <w:p w14:paraId="31F6887A" w14:textId="77777777" w:rsidR="00B52DCC" w:rsidRDefault="00916648">
            <w:pPr>
              <w:pStyle w:val="TableParagraph"/>
              <w:spacing w:line="223" w:lineRule="exact"/>
              <w:ind w:left="107"/>
              <w:rPr>
                <w:sz w:val="20"/>
              </w:rPr>
            </w:pPr>
            <w:r>
              <w:rPr>
                <w:sz w:val="20"/>
              </w:rPr>
              <w:t>211</w:t>
            </w:r>
          </w:p>
        </w:tc>
        <w:tc>
          <w:tcPr>
            <w:tcW w:w="1984" w:type="dxa"/>
          </w:tcPr>
          <w:p w14:paraId="59DE7C5F" w14:textId="77777777" w:rsidR="00B52DCC" w:rsidRDefault="00916648">
            <w:pPr>
              <w:pStyle w:val="TableParagraph"/>
              <w:spacing w:line="223" w:lineRule="exact"/>
              <w:ind w:left="105"/>
              <w:rPr>
                <w:sz w:val="20"/>
              </w:rPr>
            </w:pPr>
            <w:r>
              <w:rPr>
                <w:sz w:val="20"/>
              </w:rPr>
              <w:t>2-Aminopiridin-3-ol</w:t>
            </w:r>
          </w:p>
        </w:tc>
        <w:tc>
          <w:tcPr>
            <w:tcW w:w="1704" w:type="dxa"/>
          </w:tcPr>
          <w:p w14:paraId="4756305D" w14:textId="77777777" w:rsidR="00B52DCC" w:rsidRDefault="00916648">
            <w:pPr>
              <w:pStyle w:val="TableParagraph"/>
              <w:spacing w:line="424" w:lineRule="auto"/>
              <w:ind w:left="106" w:right="630"/>
              <w:rPr>
                <w:sz w:val="20"/>
              </w:rPr>
            </w:pPr>
            <w:r>
              <w:rPr>
                <w:sz w:val="20"/>
              </w:rPr>
              <w:t>2-Amino-3- Hydroxy- pyridine</w:t>
            </w:r>
          </w:p>
        </w:tc>
        <w:tc>
          <w:tcPr>
            <w:tcW w:w="993" w:type="dxa"/>
          </w:tcPr>
          <w:p w14:paraId="508A302F" w14:textId="77777777" w:rsidR="00B52DCC" w:rsidRDefault="00916648">
            <w:pPr>
              <w:pStyle w:val="TableParagraph"/>
              <w:spacing w:line="223" w:lineRule="exact"/>
              <w:ind w:left="107"/>
              <w:rPr>
                <w:sz w:val="20"/>
              </w:rPr>
            </w:pPr>
            <w:r>
              <w:rPr>
                <w:sz w:val="20"/>
              </w:rPr>
              <w:t>16867-</w:t>
            </w:r>
          </w:p>
          <w:p w14:paraId="60675117" w14:textId="77777777" w:rsidR="00B52DCC" w:rsidRDefault="00916648">
            <w:pPr>
              <w:pStyle w:val="TableParagraph"/>
              <w:spacing w:before="17"/>
              <w:ind w:left="107"/>
              <w:rPr>
                <w:sz w:val="20"/>
              </w:rPr>
            </w:pPr>
            <w:r>
              <w:rPr>
                <w:sz w:val="20"/>
              </w:rPr>
              <w:t>03-1</w:t>
            </w:r>
          </w:p>
        </w:tc>
        <w:tc>
          <w:tcPr>
            <w:tcW w:w="991" w:type="dxa"/>
          </w:tcPr>
          <w:p w14:paraId="769ECD46" w14:textId="77777777" w:rsidR="00B52DCC" w:rsidRDefault="00916648">
            <w:pPr>
              <w:pStyle w:val="TableParagraph"/>
              <w:spacing w:line="223" w:lineRule="exact"/>
              <w:ind w:left="107"/>
              <w:rPr>
                <w:sz w:val="20"/>
              </w:rPr>
            </w:pPr>
            <w:r>
              <w:rPr>
                <w:sz w:val="20"/>
              </w:rPr>
              <w:t>240-886-</w:t>
            </w:r>
          </w:p>
          <w:p w14:paraId="4535E22D" w14:textId="77777777" w:rsidR="00B52DCC" w:rsidRDefault="00916648">
            <w:pPr>
              <w:pStyle w:val="TableParagraph"/>
              <w:spacing w:before="17"/>
              <w:ind w:left="107"/>
              <w:rPr>
                <w:sz w:val="20"/>
              </w:rPr>
            </w:pPr>
            <w:r>
              <w:rPr>
                <w:w w:val="99"/>
                <w:sz w:val="20"/>
              </w:rPr>
              <w:t>8</w:t>
            </w:r>
          </w:p>
        </w:tc>
        <w:tc>
          <w:tcPr>
            <w:tcW w:w="1709" w:type="dxa"/>
          </w:tcPr>
          <w:p w14:paraId="3F32B9FB"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18159FAA" w14:textId="77777777" w:rsidR="00B52DCC" w:rsidRDefault="00B52DCC">
            <w:pPr>
              <w:pStyle w:val="TableParagraph"/>
              <w:rPr>
                <w:sz w:val="18"/>
              </w:rPr>
            </w:pPr>
          </w:p>
        </w:tc>
        <w:tc>
          <w:tcPr>
            <w:tcW w:w="2261" w:type="dxa"/>
          </w:tcPr>
          <w:p w14:paraId="109AE932"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21F0CBA1" w14:textId="77777777" w:rsidR="00B52DCC" w:rsidRDefault="00916648">
            <w:pPr>
              <w:pStyle w:val="TableParagraph"/>
              <w:spacing w:line="256" w:lineRule="auto"/>
              <w:ind w:left="108"/>
              <w:rPr>
                <w:sz w:val="20"/>
              </w:rPr>
            </w:pPr>
            <w:r>
              <w:rPr>
                <w:sz w:val="20"/>
              </w:rPr>
              <w:t>konsantrasyon % 1,0’ı aşmamalıdır.</w:t>
            </w:r>
          </w:p>
        </w:tc>
        <w:tc>
          <w:tcPr>
            <w:tcW w:w="2693" w:type="dxa"/>
          </w:tcPr>
          <w:p w14:paraId="2DC09643"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05159B6"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5BEB7EFF" w14:textId="77777777" w:rsidR="00B52DCC" w:rsidRDefault="00B52DCC">
            <w:pPr>
              <w:pStyle w:val="TableParagraph"/>
            </w:pPr>
          </w:p>
          <w:p w14:paraId="7473DB58" w14:textId="77777777" w:rsidR="00B52DCC" w:rsidRDefault="00B52DCC">
            <w:pPr>
              <w:pStyle w:val="TableParagraph"/>
              <w:spacing w:before="7"/>
              <w:rPr>
                <w:sz w:val="25"/>
              </w:rPr>
            </w:pPr>
          </w:p>
          <w:p w14:paraId="1BB2AF97"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106E7A2"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70F0F908" w14:textId="77777777" w:rsidR="00B52DCC" w:rsidRDefault="00B52DCC">
            <w:pPr>
              <w:pStyle w:val="TableParagraph"/>
            </w:pPr>
          </w:p>
          <w:p w14:paraId="678E972C" w14:textId="77777777" w:rsidR="00B52DCC" w:rsidRDefault="00B52DCC">
            <w:pPr>
              <w:pStyle w:val="TableParagraph"/>
              <w:spacing w:before="4"/>
              <w:rPr>
                <w:sz w:val="27"/>
              </w:rPr>
            </w:pPr>
          </w:p>
          <w:p w14:paraId="644A6925" w14:textId="77777777" w:rsidR="00B52DCC" w:rsidRDefault="00916648">
            <w:pPr>
              <w:pStyle w:val="TableParagraph"/>
              <w:spacing w:line="259" w:lineRule="auto"/>
              <w:ind w:left="110" w:right="226"/>
              <w:rPr>
                <w:sz w:val="20"/>
              </w:rPr>
            </w:pPr>
            <w:r>
              <w:rPr>
                <w:sz w:val="20"/>
              </w:rPr>
              <w:t>Bu ürün 16 yaşın altındaki kişilerin kullanımına uygun değildir.</w:t>
            </w:r>
          </w:p>
          <w:p w14:paraId="15B09B71" w14:textId="77777777" w:rsidR="00B52DCC" w:rsidRDefault="00916648">
            <w:pPr>
              <w:pStyle w:val="TableParagraph"/>
              <w:spacing w:before="160" w:line="259" w:lineRule="auto"/>
              <w:ind w:left="110" w:right="226"/>
              <w:rPr>
                <w:sz w:val="20"/>
              </w:rPr>
            </w:pPr>
            <w:r>
              <w:rPr>
                <w:sz w:val="20"/>
              </w:rPr>
              <w:t>Geçici “kara kına” dövmesi alerji riskini arttırabilir.</w:t>
            </w:r>
          </w:p>
        </w:tc>
      </w:tr>
    </w:tbl>
    <w:p w14:paraId="6C3D005D"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B43ED70" w14:textId="77777777" w:rsidR="00B52DCC" w:rsidRDefault="00916648">
      <w:pPr>
        <w:pStyle w:val="BodyText"/>
        <w:rPr>
          <w:sz w:val="26"/>
        </w:rPr>
      </w:pPr>
      <w:r>
        <w:rPr>
          <w:noProof/>
          <w:lang w:bidi="ar-SA"/>
        </w:rPr>
        <w:lastRenderedPageBreak/>
        <w:drawing>
          <wp:anchor distT="0" distB="0" distL="0" distR="0" simplePos="0" relativeHeight="266769551" behindDoc="1" locked="0" layoutInCell="1" allowOverlap="1" wp14:anchorId="3823E717" wp14:editId="54651EEB">
            <wp:simplePos x="0" y="0"/>
            <wp:positionH relativeFrom="page">
              <wp:posOffset>8698356</wp:posOffset>
            </wp:positionH>
            <wp:positionV relativeFrom="page">
              <wp:posOffset>3728471</wp:posOffset>
            </wp:positionV>
            <wp:extent cx="356340" cy="332636"/>
            <wp:effectExtent l="0" t="0" r="0" b="0"/>
            <wp:wrapNone/>
            <wp:docPr id="5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609D1D6" w14:textId="77777777">
        <w:trPr>
          <w:trHeight w:val="3372"/>
        </w:trPr>
        <w:tc>
          <w:tcPr>
            <w:tcW w:w="1416" w:type="dxa"/>
          </w:tcPr>
          <w:p w14:paraId="77F8D30D" w14:textId="77777777" w:rsidR="00B52DCC" w:rsidRDefault="00B52DCC">
            <w:pPr>
              <w:pStyle w:val="TableParagraph"/>
              <w:rPr>
                <w:sz w:val="18"/>
              </w:rPr>
            </w:pPr>
          </w:p>
        </w:tc>
        <w:tc>
          <w:tcPr>
            <w:tcW w:w="1984" w:type="dxa"/>
          </w:tcPr>
          <w:p w14:paraId="1FC5932F" w14:textId="77777777" w:rsidR="00B52DCC" w:rsidRDefault="00B52DCC">
            <w:pPr>
              <w:pStyle w:val="TableParagraph"/>
              <w:rPr>
                <w:sz w:val="18"/>
              </w:rPr>
            </w:pPr>
          </w:p>
        </w:tc>
        <w:tc>
          <w:tcPr>
            <w:tcW w:w="1704" w:type="dxa"/>
          </w:tcPr>
          <w:p w14:paraId="79AC367B" w14:textId="77777777" w:rsidR="00B52DCC" w:rsidRDefault="00B52DCC">
            <w:pPr>
              <w:pStyle w:val="TableParagraph"/>
              <w:rPr>
                <w:sz w:val="18"/>
              </w:rPr>
            </w:pPr>
          </w:p>
        </w:tc>
        <w:tc>
          <w:tcPr>
            <w:tcW w:w="993" w:type="dxa"/>
          </w:tcPr>
          <w:p w14:paraId="5EB306AA" w14:textId="77777777" w:rsidR="00B52DCC" w:rsidRDefault="00B52DCC">
            <w:pPr>
              <w:pStyle w:val="TableParagraph"/>
              <w:rPr>
                <w:sz w:val="18"/>
              </w:rPr>
            </w:pPr>
          </w:p>
        </w:tc>
        <w:tc>
          <w:tcPr>
            <w:tcW w:w="991" w:type="dxa"/>
          </w:tcPr>
          <w:p w14:paraId="15139CE0" w14:textId="77777777" w:rsidR="00B52DCC" w:rsidRDefault="00B52DCC">
            <w:pPr>
              <w:pStyle w:val="TableParagraph"/>
              <w:rPr>
                <w:sz w:val="18"/>
              </w:rPr>
            </w:pPr>
          </w:p>
        </w:tc>
        <w:tc>
          <w:tcPr>
            <w:tcW w:w="1709" w:type="dxa"/>
          </w:tcPr>
          <w:p w14:paraId="2C75ED2E" w14:textId="77777777" w:rsidR="00B52DCC" w:rsidRDefault="00B52DCC">
            <w:pPr>
              <w:pStyle w:val="TableParagraph"/>
              <w:rPr>
                <w:sz w:val="18"/>
              </w:rPr>
            </w:pPr>
          </w:p>
        </w:tc>
        <w:tc>
          <w:tcPr>
            <w:tcW w:w="1700" w:type="dxa"/>
          </w:tcPr>
          <w:p w14:paraId="4318D334" w14:textId="77777777" w:rsidR="00B52DCC" w:rsidRDefault="00B52DCC">
            <w:pPr>
              <w:pStyle w:val="TableParagraph"/>
              <w:rPr>
                <w:sz w:val="18"/>
              </w:rPr>
            </w:pPr>
          </w:p>
        </w:tc>
        <w:tc>
          <w:tcPr>
            <w:tcW w:w="2261" w:type="dxa"/>
          </w:tcPr>
          <w:p w14:paraId="2A6B5566" w14:textId="77777777" w:rsidR="00B52DCC" w:rsidRDefault="00B52DCC">
            <w:pPr>
              <w:pStyle w:val="TableParagraph"/>
              <w:rPr>
                <w:sz w:val="18"/>
              </w:rPr>
            </w:pPr>
          </w:p>
        </w:tc>
        <w:tc>
          <w:tcPr>
            <w:tcW w:w="2693" w:type="dxa"/>
          </w:tcPr>
          <w:p w14:paraId="72B7E5EB" w14:textId="77777777" w:rsidR="00B52DCC" w:rsidRDefault="00916648">
            <w:pPr>
              <w:pStyle w:val="TableParagraph"/>
              <w:spacing w:line="256" w:lineRule="auto"/>
              <w:ind w:left="110" w:right="709"/>
              <w:rPr>
                <w:sz w:val="20"/>
              </w:rPr>
            </w:pPr>
            <w:r>
              <w:rPr>
                <w:sz w:val="20"/>
              </w:rPr>
              <w:t>Şu durumlarda saçınızı boyamayınız.</w:t>
            </w:r>
          </w:p>
          <w:p w14:paraId="13FC6D99" w14:textId="77777777" w:rsidR="00B52DCC" w:rsidRDefault="00916648">
            <w:pPr>
              <w:pStyle w:val="TableParagraph"/>
              <w:numPr>
                <w:ilvl w:val="0"/>
                <w:numId w:val="146"/>
              </w:numPr>
              <w:tabs>
                <w:tab w:val="left" w:pos="360"/>
              </w:tabs>
              <w:spacing w:before="158"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605388F" w14:textId="77777777" w:rsidR="00B52DCC" w:rsidRDefault="00916648">
            <w:pPr>
              <w:pStyle w:val="TableParagraph"/>
              <w:numPr>
                <w:ilvl w:val="0"/>
                <w:numId w:val="146"/>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157A5B6" w14:textId="77777777" w:rsidR="00B52DCC" w:rsidRDefault="00916648">
            <w:pPr>
              <w:pStyle w:val="TableParagraph"/>
              <w:numPr>
                <w:ilvl w:val="0"/>
                <w:numId w:val="146"/>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A7CEFD7"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12857C82" w14:textId="77777777">
        <w:trPr>
          <w:trHeight w:val="5211"/>
        </w:trPr>
        <w:tc>
          <w:tcPr>
            <w:tcW w:w="1416" w:type="dxa"/>
          </w:tcPr>
          <w:p w14:paraId="21C3EA91" w14:textId="77777777" w:rsidR="00B52DCC" w:rsidRDefault="00B52DCC">
            <w:pPr>
              <w:pStyle w:val="TableParagraph"/>
              <w:rPr>
                <w:sz w:val="18"/>
              </w:rPr>
            </w:pPr>
          </w:p>
        </w:tc>
        <w:tc>
          <w:tcPr>
            <w:tcW w:w="1984" w:type="dxa"/>
          </w:tcPr>
          <w:p w14:paraId="740A7EC2" w14:textId="77777777" w:rsidR="00B52DCC" w:rsidRDefault="00B52DCC">
            <w:pPr>
              <w:pStyle w:val="TableParagraph"/>
              <w:rPr>
                <w:sz w:val="18"/>
              </w:rPr>
            </w:pPr>
          </w:p>
        </w:tc>
        <w:tc>
          <w:tcPr>
            <w:tcW w:w="1704" w:type="dxa"/>
          </w:tcPr>
          <w:p w14:paraId="51ADE09F" w14:textId="77777777" w:rsidR="00B52DCC" w:rsidRDefault="00B52DCC">
            <w:pPr>
              <w:pStyle w:val="TableParagraph"/>
              <w:rPr>
                <w:sz w:val="18"/>
              </w:rPr>
            </w:pPr>
          </w:p>
        </w:tc>
        <w:tc>
          <w:tcPr>
            <w:tcW w:w="993" w:type="dxa"/>
          </w:tcPr>
          <w:p w14:paraId="168F0F41" w14:textId="77777777" w:rsidR="00B52DCC" w:rsidRDefault="00B52DCC">
            <w:pPr>
              <w:pStyle w:val="TableParagraph"/>
              <w:rPr>
                <w:sz w:val="18"/>
              </w:rPr>
            </w:pPr>
          </w:p>
        </w:tc>
        <w:tc>
          <w:tcPr>
            <w:tcW w:w="991" w:type="dxa"/>
          </w:tcPr>
          <w:p w14:paraId="0948DBC7" w14:textId="77777777" w:rsidR="00B52DCC" w:rsidRDefault="00B52DCC">
            <w:pPr>
              <w:pStyle w:val="TableParagraph"/>
              <w:rPr>
                <w:sz w:val="18"/>
              </w:rPr>
            </w:pPr>
          </w:p>
        </w:tc>
        <w:tc>
          <w:tcPr>
            <w:tcW w:w="1709" w:type="dxa"/>
          </w:tcPr>
          <w:p w14:paraId="4B240662"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4015B412" w14:textId="77777777" w:rsidR="00B52DCC" w:rsidRDefault="00B52DCC">
            <w:pPr>
              <w:pStyle w:val="TableParagraph"/>
              <w:rPr>
                <w:sz w:val="18"/>
              </w:rPr>
            </w:pPr>
          </w:p>
        </w:tc>
        <w:tc>
          <w:tcPr>
            <w:tcW w:w="2261" w:type="dxa"/>
          </w:tcPr>
          <w:p w14:paraId="1BA9E18B" w14:textId="77777777" w:rsidR="00B52DCC" w:rsidRDefault="00916648">
            <w:pPr>
              <w:pStyle w:val="TableParagraph"/>
              <w:spacing w:line="259" w:lineRule="auto"/>
              <w:ind w:left="108" w:right="123"/>
              <w:rPr>
                <w:sz w:val="20"/>
              </w:rPr>
            </w:pPr>
            <w:r>
              <w:rPr>
                <w:sz w:val="20"/>
              </w:rPr>
              <w:t>(b)Oksidatif koşullar altında karıştırıldıktan sonra kirpiklere uygulanan maksimum konsantrasyon % 0,5’ı aşmamalıdır.</w:t>
            </w:r>
          </w:p>
          <w:p w14:paraId="5F3E6484" w14:textId="77777777" w:rsidR="00B52DCC" w:rsidRDefault="00B52DCC">
            <w:pPr>
              <w:pStyle w:val="TableParagraph"/>
            </w:pPr>
          </w:p>
          <w:p w14:paraId="77A2FFAE" w14:textId="77777777" w:rsidR="00B52DCC" w:rsidRDefault="00B52DCC">
            <w:pPr>
              <w:pStyle w:val="TableParagraph"/>
              <w:spacing w:before="8"/>
              <w:rPr>
                <w:sz w:val="26"/>
              </w:rPr>
            </w:pPr>
          </w:p>
          <w:p w14:paraId="4337AD59" w14:textId="77777777" w:rsidR="00B52DCC" w:rsidRDefault="00916648">
            <w:pPr>
              <w:pStyle w:val="TableParagraph"/>
              <w:ind w:left="108"/>
              <w:rPr>
                <w:sz w:val="20"/>
              </w:rPr>
            </w:pPr>
            <w:r>
              <w:rPr>
                <w:sz w:val="20"/>
              </w:rPr>
              <w:t>(b) Profesyonel kullanım</w:t>
            </w:r>
          </w:p>
        </w:tc>
        <w:tc>
          <w:tcPr>
            <w:tcW w:w="2693" w:type="dxa"/>
          </w:tcPr>
          <w:p w14:paraId="4A0201FA" w14:textId="77777777" w:rsidR="00B52DCC" w:rsidRDefault="00916648">
            <w:pPr>
              <w:pStyle w:val="TableParagraph"/>
              <w:spacing w:line="256" w:lineRule="auto"/>
              <w:ind w:left="110" w:right="694"/>
              <w:rPr>
                <w:sz w:val="20"/>
              </w:rPr>
            </w:pPr>
            <w:r>
              <w:rPr>
                <w:sz w:val="20"/>
              </w:rPr>
              <w:t>b) Aşağıdakiler</w:t>
            </w:r>
            <w:r>
              <w:rPr>
                <w:spacing w:val="-19"/>
                <w:sz w:val="20"/>
              </w:rPr>
              <w:t xml:space="preserve"> </w:t>
            </w:r>
            <w:r>
              <w:rPr>
                <w:sz w:val="20"/>
              </w:rPr>
              <w:t>etikette belirtilmelidir:</w:t>
            </w:r>
          </w:p>
          <w:p w14:paraId="4A12BB12"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4B9F86EB" w14:textId="77777777" w:rsidR="00B52DCC" w:rsidRDefault="00B52DCC">
            <w:pPr>
              <w:pStyle w:val="TableParagraph"/>
            </w:pPr>
          </w:p>
          <w:p w14:paraId="4207B5FE" w14:textId="77777777" w:rsidR="00B52DCC" w:rsidRDefault="00B52DCC">
            <w:pPr>
              <w:pStyle w:val="TableParagraph"/>
              <w:spacing w:before="7"/>
              <w:rPr>
                <w:sz w:val="25"/>
              </w:rPr>
            </w:pPr>
          </w:p>
          <w:p w14:paraId="3CDDBC32" w14:textId="77777777" w:rsidR="00B52DCC" w:rsidRDefault="00916648">
            <w:pPr>
              <w:pStyle w:val="TableParagraph"/>
              <w:tabs>
                <w:tab w:val="left" w:pos="818"/>
              </w:tabs>
              <w:spacing w:line="256" w:lineRule="auto"/>
              <w:ind w:left="110" w:right="409" w:firstLine="50"/>
              <w:rPr>
                <w:sz w:val="20"/>
              </w:rPr>
            </w:pPr>
            <w:r>
              <w:rPr>
                <w:sz w:val="20"/>
              </w:rPr>
              <w:t>“</w:t>
            </w:r>
            <w:r>
              <w:rPr>
                <w:sz w:val="20"/>
              </w:rPr>
              <w:tab/>
              <w:t>Bu ürün şiddetli alerjik reaksiyonlara</w:t>
            </w:r>
            <w:r>
              <w:rPr>
                <w:spacing w:val="-12"/>
                <w:sz w:val="20"/>
              </w:rPr>
              <w:t xml:space="preserve"> </w:t>
            </w:r>
            <w:r>
              <w:rPr>
                <w:sz w:val="20"/>
              </w:rPr>
              <w:t>neden olabilir.</w:t>
            </w:r>
          </w:p>
          <w:p w14:paraId="2189ABB9"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398D9EB7"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090EA967" w14:textId="77777777" w:rsidR="00B52DCC" w:rsidRDefault="00916648">
            <w:pPr>
              <w:pStyle w:val="TableParagraph"/>
              <w:spacing w:before="159" w:line="256" w:lineRule="auto"/>
              <w:ind w:left="110" w:right="226"/>
              <w:rPr>
                <w:sz w:val="20"/>
              </w:rPr>
            </w:pPr>
            <w:r>
              <w:rPr>
                <w:sz w:val="20"/>
              </w:rPr>
              <w:t>Geçici “kara kına” dövmesi alerji riskini arttırabilir.</w:t>
            </w:r>
          </w:p>
        </w:tc>
      </w:tr>
    </w:tbl>
    <w:p w14:paraId="26064186"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590C714B" w14:textId="77777777" w:rsidR="00B52DCC" w:rsidRDefault="00916648">
      <w:pPr>
        <w:pStyle w:val="BodyText"/>
        <w:rPr>
          <w:sz w:val="26"/>
        </w:rPr>
      </w:pPr>
      <w:r>
        <w:rPr>
          <w:noProof/>
          <w:lang w:bidi="ar-SA"/>
        </w:rPr>
        <w:lastRenderedPageBreak/>
        <w:drawing>
          <wp:anchor distT="0" distB="0" distL="0" distR="0" simplePos="0" relativeHeight="266769575" behindDoc="1" locked="0" layoutInCell="1" allowOverlap="1" wp14:anchorId="465FF4BD" wp14:editId="6A3CC88E">
            <wp:simplePos x="0" y="0"/>
            <wp:positionH relativeFrom="page">
              <wp:posOffset>8761856</wp:posOffset>
            </wp:positionH>
            <wp:positionV relativeFrom="page">
              <wp:posOffset>4562099</wp:posOffset>
            </wp:positionV>
            <wp:extent cx="356340" cy="332636"/>
            <wp:effectExtent l="0" t="0" r="0" b="0"/>
            <wp:wrapNone/>
            <wp:docPr id="6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8F81060" w14:textId="77777777">
        <w:trPr>
          <w:trHeight w:val="4685"/>
        </w:trPr>
        <w:tc>
          <w:tcPr>
            <w:tcW w:w="1416" w:type="dxa"/>
          </w:tcPr>
          <w:p w14:paraId="4D632C40" w14:textId="77777777" w:rsidR="00B52DCC" w:rsidRDefault="00B52DCC">
            <w:pPr>
              <w:pStyle w:val="TableParagraph"/>
              <w:rPr>
                <w:sz w:val="18"/>
              </w:rPr>
            </w:pPr>
          </w:p>
        </w:tc>
        <w:tc>
          <w:tcPr>
            <w:tcW w:w="1984" w:type="dxa"/>
          </w:tcPr>
          <w:p w14:paraId="70A58391" w14:textId="77777777" w:rsidR="00B52DCC" w:rsidRDefault="00B52DCC">
            <w:pPr>
              <w:pStyle w:val="TableParagraph"/>
              <w:rPr>
                <w:sz w:val="18"/>
              </w:rPr>
            </w:pPr>
          </w:p>
        </w:tc>
        <w:tc>
          <w:tcPr>
            <w:tcW w:w="1704" w:type="dxa"/>
          </w:tcPr>
          <w:p w14:paraId="18B5363B" w14:textId="77777777" w:rsidR="00B52DCC" w:rsidRDefault="00B52DCC">
            <w:pPr>
              <w:pStyle w:val="TableParagraph"/>
              <w:rPr>
                <w:sz w:val="18"/>
              </w:rPr>
            </w:pPr>
          </w:p>
        </w:tc>
        <w:tc>
          <w:tcPr>
            <w:tcW w:w="993" w:type="dxa"/>
          </w:tcPr>
          <w:p w14:paraId="7AEE4647" w14:textId="77777777" w:rsidR="00B52DCC" w:rsidRDefault="00B52DCC">
            <w:pPr>
              <w:pStyle w:val="TableParagraph"/>
              <w:rPr>
                <w:sz w:val="18"/>
              </w:rPr>
            </w:pPr>
          </w:p>
        </w:tc>
        <w:tc>
          <w:tcPr>
            <w:tcW w:w="991" w:type="dxa"/>
          </w:tcPr>
          <w:p w14:paraId="220B119F" w14:textId="77777777" w:rsidR="00B52DCC" w:rsidRDefault="00B52DCC">
            <w:pPr>
              <w:pStyle w:val="TableParagraph"/>
              <w:rPr>
                <w:sz w:val="18"/>
              </w:rPr>
            </w:pPr>
          </w:p>
        </w:tc>
        <w:tc>
          <w:tcPr>
            <w:tcW w:w="1709" w:type="dxa"/>
          </w:tcPr>
          <w:p w14:paraId="1DAFD61C" w14:textId="77777777" w:rsidR="00B52DCC" w:rsidRDefault="00B52DCC">
            <w:pPr>
              <w:pStyle w:val="TableParagraph"/>
              <w:rPr>
                <w:sz w:val="18"/>
              </w:rPr>
            </w:pPr>
          </w:p>
        </w:tc>
        <w:tc>
          <w:tcPr>
            <w:tcW w:w="1700" w:type="dxa"/>
          </w:tcPr>
          <w:p w14:paraId="7DB59F60" w14:textId="77777777" w:rsidR="00B52DCC" w:rsidRDefault="00B52DCC">
            <w:pPr>
              <w:pStyle w:val="TableParagraph"/>
              <w:rPr>
                <w:sz w:val="18"/>
              </w:rPr>
            </w:pPr>
          </w:p>
        </w:tc>
        <w:tc>
          <w:tcPr>
            <w:tcW w:w="2261" w:type="dxa"/>
          </w:tcPr>
          <w:p w14:paraId="3BB01059" w14:textId="77777777" w:rsidR="00B52DCC" w:rsidRDefault="00B52DCC">
            <w:pPr>
              <w:pStyle w:val="TableParagraph"/>
              <w:rPr>
                <w:sz w:val="18"/>
              </w:rPr>
            </w:pPr>
          </w:p>
        </w:tc>
        <w:tc>
          <w:tcPr>
            <w:tcW w:w="2693" w:type="dxa"/>
          </w:tcPr>
          <w:p w14:paraId="6C700484" w14:textId="77777777" w:rsidR="00B52DCC" w:rsidRDefault="00916648">
            <w:pPr>
              <w:pStyle w:val="TableParagraph"/>
              <w:spacing w:line="256" w:lineRule="auto"/>
              <w:ind w:left="110" w:right="403"/>
              <w:rPr>
                <w:sz w:val="20"/>
              </w:rPr>
            </w:pPr>
            <w:r>
              <w:rPr>
                <w:sz w:val="20"/>
              </w:rPr>
              <w:t>Şu durumlarda tüketicinin kirpikleri</w:t>
            </w:r>
            <w:r>
              <w:rPr>
                <w:spacing w:val="-11"/>
                <w:sz w:val="20"/>
              </w:rPr>
              <w:t xml:space="preserve"> </w:t>
            </w:r>
            <w:r>
              <w:rPr>
                <w:sz w:val="20"/>
              </w:rPr>
              <w:t>boyanmamalıdır:</w:t>
            </w:r>
          </w:p>
          <w:p w14:paraId="206A2228" w14:textId="77777777" w:rsidR="00B52DCC" w:rsidRDefault="00916648">
            <w:pPr>
              <w:pStyle w:val="TableParagraph"/>
              <w:numPr>
                <w:ilvl w:val="0"/>
                <w:numId w:val="145"/>
              </w:numPr>
              <w:tabs>
                <w:tab w:val="left" w:pos="360"/>
              </w:tabs>
              <w:spacing w:before="158"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22AD2915" w14:textId="77777777" w:rsidR="00B52DCC" w:rsidRDefault="00916648">
            <w:pPr>
              <w:pStyle w:val="TableParagraph"/>
              <w:numPr>
                <w:ilvl w:val="0"/>
                <w:numId w:val="145"/>
              </w:numPr>
              <w:tabs>
                <w:tab w:val="left" w:pos="360"/>
              </w:tabs>
              <w:spacing w:before="160" w:line="259"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680DC838" w14:textId="77777777" w:rsidR="00B52DCC" w:rsidRDefault="00916648">
            <w:pPr>
              <w:pStyle w:val="TableParagraph"/>
              <w:spacing w:before="1"/>
              <w:ind w:left="110"/>
              <w:rPr>
                <w:sz w:val="20"/>
              </w:rPr>
            </w:pPr>
            <w:r>
              <w:rPr>
                <w:sz w:val="20"/>
              </w:rPr>
              <w:t>reaksiyon yaşanmışsa,</w:t>
            </w:r>
          </w:p>
          <w:p w14:paraId="73C6F205" w14:textId="77777777" w:rsidR="00B52DCC" w:rsidRDefault="00916648">
            <w:pPr>
              <w:pStyle w:val="TableParagraph"/>
              <w:numPr>
                <w:ilvl w:val="0"/>
                <w:numId w:val="145"/>
              </w:numPr>
              <w:tabs>
                <w:tab w:val="left" w:pos="360"/>
              </w:tabs>
              <w:spacing w:before="178"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23F9650" w14:textId="77777777" w:rsidR="00B52DCC" w:rsidRDefault="00916648">
            <w:pPr>
              <w:pStyle w:val="TableParagraph"/>
              <w:spacing w:before="4"/>
              <w:ind w:left="110"/>
              <w:rPr>
                <w:sz w:val="20"/>
              </w:rPr>
            </w:pPr>
            <w:r>
              <w:rPr>
                <w:sz w:val="20"/>
              </w:rPr>
              <w:t>reaksiyon yaşanmışsa.</w:t>
            </w:r>
          </w:p>
          <w:p w14:paraId="4C765580" w14:textId="77777777" w:rsidR="00B52DCC" w:rsidRDefault="00916648">
            <w:pPr>
              <w:pStyle w:val="TableParagraph"/>
              <w:spacing w:before="178" w:line="256" w:lineRule="auto"/>
              <w:ind w:left="110" w:right="231"/>
              <w:rPr>
                <w:sz w:val="20"/>
              </w:rPr>
            </w:pPr>
            <w:r>
              <w:rPr>
                <w:sz w:val="20"/>
              </w:rPr>
              <w:t>Sadece profesyonel kullanım içindir.</w:t>
            </w:r>
          </w:p>
          <w:p w14:paraId="72BAF28D" w14:textId="77777777" w:rsidR="00B52DCC" w:rsidRDefault="00916648">
            <w:pPr>
              <w:pStyle w:val="TableParagraph"/>
              <w:spacing w:before="164" w:line="261" w:lineRule="auto"/>
              <w:ind w:left="110" w:right="226"/>
              <w:rPr>
                <w:sz w:val="20"/>
              </w:rPr>
            </w:pPr>
            <w:r>
              <w:rPr>
                <w:sz w:val="20"/>
              </w:rPr>
              <w:t>Ürünün gözle teması halinde derhal durulayınız.”</w:t>
            </w:r>
          </w:p>
        </w:tc>
      </w:tr>
      <w:tr w:rsidR="00B52DCC" w14:paraId="2785A1E0" w14:textId="77777777">
        <w:trPr>
          <w:trHeight w:val="4145"/>
        </w:trPr>
        <w:tc>
          <w:tcPr>
            <w:tcW w:w="1416" w:type="dxa"/>
          </w:tcPr>
          <w:p w14:paraId="2F98DDCF" w14:textId="77777777" w:rsidR="00B52DCC" w:rsidRDefault="00916648">
            <w:pPr>
              <w:pStyle w:val="TableParagraph"/>
              <w:spacing w:line="223" w:lineRule="exact"/>
              <w:ind w:left="107"/>
              <w:rPr>
                <w:sz w:val="20"/>
              </w:rPr>
            </w:pPr>
            <w:r>
              <w:rPr>
                <w:sz w:val="20"/>
              </w:rPr>
              <w:t>212</w:t>
            </w:r>
          </w:p>
        </w:tc>
        <w:tc>
          <w:tcPr>
            <w:tcW w:w="1984" w:type="dxa"/>
          </w:tcPr>
          <w:p w14:paraId="16822B1D" w14:textId="77777777" w:rsidR="00B52DCC" w:rsidRDefault="00916648">
            <w:pPr>
              <w:pStyle w:val="TableParagraph"/>
              <w:spacing w:line="223" w:lineRule="exact"/>
              <w:ind w:left="105"/>
              <w:rPr>
                <w:sz w:val="20"/>
              </w:rPr>
            </w:pPr>
            <w:r>
              <w:rPr>
                <w:sz w:val="20"/>
              </w:rPr>
              <w:t>2-Metil-1-naftil asetat</w:t>
            </w:r>
          </w:p>
        </w:tc>
        <w:tc>
          <w:tcPr>
            <w:tcW w:w="1704" w:type="dxa"/>
          </w:tcPr>
          <w:p w14:paraId="1ABCB401" w14:textId="77777777" w:rsidR="00B52DCC" w:rsidRDefault="00916648">
            <w:pPr>
              <w:pStyle w:val="TableParagraph"/>
              <w:spacing w:line="256" w:lineRule="auto"/>
              <w:ind w:left="106" w:right="508"/>
              <w:rPr>
                <w:sz w:val="20"/>
              </w:rPr>
            </w:pPr>
            <w:r>
              <w:rPr>
                <w:w w:val="95"/>
                <w:sz w:val="20"/>
              </w:rPr>
              <w:t xml:space="preserve">1-Acetoxy-2- </w:t>
            </w:r>
            <w:r>
              <w:rPr>
                <w:sz w:val="20"/>
              </w:rPr>
              <w:t>Methylnaph-</w:t>
            </w:r>
          </w:p>
          <w:p w14:paraId="5452543E" w14:textId="77777777" w:rsidR="00B52DCC" w:rsidRDefault="00916648">
            <w:pPr>
              <w:pStyle w:val="TableParagraph"/>
              <w:spacing w:before="156"/>
              <w:ind w:left="106"/>
              <w:rPr>
                <w:sz w:val="20"/>
              </w:rPr>
            </w:pPr>
            <w:r>
              <w:rPr>
                <w:sz w:val="20"/>
              </w:rPr>
              <w:t>thalene</w:t>
            </w:r>
          </w:p>
        </w:tc>
        <w:tc>
          <w:tcPr>
            <w:tcW w:w="993" w:type="dxa"/>
          </w:tcPr>
          <w:p w14:paraId="7576AC1B" w14:textId="77777777" w:rsidR="00B52DCC" w:rsidRDefault="00916648">
            <w:pPr>
              <w:pStyle w:val="TableParagraph"/>
              <w:spacing w:line="223" w:lineRule="exact"/>
              <w:ind w:left="107"/>
              <w:rPr>
                <w:sz w:val="20"/>
              </w:rPr>
            </w:pPr>
            <w:r>
              <w:rPr>
                <w:sz w:val="20"/>
              </w:rPr>
              <w:t>5697-02-</w:t>
            </w:r>
          </w:p>
          <w:p w14:paraId="64B582FD" w14:textId="77777777" w:rsidR="00B52DCC" w:rsidRDefault="00916648">
            <w:pPr>
              <w:pStyle w:val="TableParagraph"/>
              <w:spacing w:before="17"/>
              <w:ind w:left="107"/>
              <w:rPr>
                <w:sz w:val="20"/>
              </w:rPr>
            </w:pPr>
            <w:r>
              <w:rPr>
                <w:w w:val="99"/>
                <w:sz w:val="20"/>
              </w:rPr>
              <w:t>9</w:t>
            </w:r>
          </w:p>
        </w:tc>
        <w:tc>
          <w:tcPr>
            <w:tcW w:w="991" w:type="dxa"/>
          </w:tcPr>
          <w:p w14:paraId="226F156E" w14:textId="77777777" w:rsidR="00B52DCC" w:rsidRDefault="00916648">
            <w:pPr>
              <w:pStyle w:val="TableParagraph"/>
              <w:spacing w:line="223" w:lineRule="exact"/>
              <w:ind w:left="107"/>
              <w:rPr>
                <w:sz w:val="20"/>
              </w:rPr>
            </w:pPr>
            <w:r>
              <w:rPr>
                <w:sz w:val="20"/>
              </w:rPr>
              <w:t>454-690-</w:t>
            </w:r>
          </w:p>
          <w:p w14:paraId="1A95D78F" w14:textId="77777777" w:rsidR="00B52DCC" w:rsidRDefault="00916648">
            <w:pPr>
              <w:pStyle w:val="TableParagraph"/>
              <w:spacing w:before="17"/>
              <w:ind w:left="107"/>
              <w:rPr>
                <w:sz w:val="20"/>
              </w:rPr>
            </w:pPr>
            <w:r>
              <w:rPr>
                <w:w w:val="99"/>
                <w:sz w:val="20"/>
              </w:rPr>
              <w:t>7</w:t>
            </w:r>
          </w:p>
        </w:tc>
        <w:tc>
          <w:tcPr>
            <w:tcW w:w="1709" w:type="dxa"/>
          </w:tcPr>
          <w:p w14:paraId="017B3E14" w14:textId="77777777" w:rsidR="00B52DCC" w:rsidRDefault="00916648">
            <w:pPr>
              <w:pStyle w:val="TableParagraph"/>
              <w:spacing w:line="256" w:lineRule="auto"/>
              <w:ind w:left="108"/>
              <w:rPr>
                <w:sz w:val="20"/>
              </w:rPr>
            </w:pPr>
            <w:r>
              <w:rPr>
                <w:sz w:val="20"/>
              </w:rPr>
              <w:t>Okside edici saç boyalarında</w:t>
            </w:r>
          </w:p>
          <w:p w14:paraId="7009306C"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2B93910E" w14:textId="77777777" w:rsidR="00B52DCC" w:rsidRDefault="00B52DCC">
            <w:pPr>
              <w:pStyle w:val="TableParagraph"/>
              <w:rPr>
                <w:sz w:val="18"/>
              </w:rPr>
            </w:pPr>
          </w:p>
        </w:tc>
        <w:tc>
          <w:tcPr>
            <w:tcW w:w="2261" w:type="dxa"/>
          </w:tcPr>
          <w:p w14:paraId="573081CD" w14:textId="77777777" w:rsidR="00B52DCC" w:rsidRDefault="00916648">
            <w:pPr>
              <w:pStyle w:val="TableParagraph"/>
              <w:spacing w:line="256" w:lineRule="auto"/>
              <w:ind w:left="108"/>
              <w:rPr>
                <w:sz w:val="20"/>
              </w:rPr>
            </w:pPr>
            <w:r>
              <w:rPr>
                <w:sz w:val="20"/>
              </w:rPr>
              <w:t>Oksidatif koşullar altında karıştırıldıktan sonra</w:t>
            </w:r>
          </w:p>
          <w:p w14:paraId="7AF08CC1" w14:textId="77777777" w:rsidR="00B52DCC" w:rsidRDefault="00916648">
            <w:pPr>
              <w:pStyle w:val="TableParagraph"/>
              <w:spacing w:line="256" w:lineRule="auto"/>
              <w:ind w:left="108" w:right="123"/>
              <w:rPr>
                <w:sz w:val="20"/>
              </w:rPr>
            </w:pPr>
            <w:r>
              <w:rPr>
                <w:sz w:val="20"/>
              </w:rPr>
              <w:t>saça uygulanan maksimum</w:t>
            </w:r>
          </w:p>
          <w:p w14:paraId="7954CEE8" w14:textId="77777777" w:rsidR="00B52DCC" w:rsidRDefault="00916648">
            <w:pPr>
              <w:pStyle w:val="TableParagraph"/>
              <w:spacing w:before="2"/>
              <w:ind w:left="108"/>
              <w:rPr>
                <w:sz w:val="20"/>
              </w:rPr>
            </w:pPr>
            <w:r>
              <w:rPr>
                <w:sz w:val="20"/>
              </w:rPr>
              <w:t>konsantrasyon % 2,0’ı</w:t>
            </w:r>
          </w:p>
          <w:p w14:paraId="459291CB" w14:textId="77777777" w:rsidR="00B52DCC" w:rsidRDefault="00916648">
            <w:pPr>
              <w:pStyle w:val="TableParagraph"/>
              <w:spacing w:before="17" w:line="259" w:lineRule="auto"/>
              <w:ind w:left="108" w:right="152"/>
              <w:rPr>
                <w:sz w:val="20"/>
              </w:rPr>
            </w:pPr>
            <w:r>
              <w:rPr>
                <w:sz w:val="20"/>
              </w:rPr>
              <w:t>aşmamalıdır (2-Metil-1- Naftol ve 1-Asetoksi-2- Metilnaftalen bir saç boyası formülasyonunda beraber bulunduğunda, 2- Metil-1-Naftol’ün kafadaki maksimum konsantrasyonu % 2,0’ı geçmemelidir.)</w:t>
            </w:r>
          </w:p>
        </w:tc>
        <w:tc>
          <w:tcPr>
            <w:tcW w:w="2693" w:type="dxa"/>
          </w:tcPr>
          <w:p w14:paraId="22EFE7CC"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689C48C9"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4EA13264" w14:textId="77777777" w:rsidR="00B52DCC" w:rsidRDefault="00B52DCC">
            <w:pPr>
              <w:pStyle w:val="TableParagraph"/>
            </w:pPr>
          </w:p>
          <w:p w14:paraId="19170B56" w14:textId="77777777" w:rsidR="00B52DCC" w:rsidRDefault="00B52DCC">
            <w:pPr>
              <w:pStyle w:val="TableParagraph"/>
              <w:spacing w:before="5"/>
              <w:rPr>
                <w:sz w:val="25"/>
              </w:rPr>
            </w:pPr>
          </w:p>
          <w:p w14:paraId="241A9007"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2A140F59" w14:textId="77777777" w:rsidR="00B52DCC" w:rsidRDefault="00916648">
            <w:pPr>
              <w:pStyle w:val="TableParagraph"/>
              <w:spacing w:before="20" w:line="256" w:lineRule="auto"/>
              <w:ind w:left="110" w:right="226"/>
              <w:rPr>
                <w:sz w:val="20"/>
              </w:rPr>
            </w:pPr>
            <w:r>
              <w:rPr>
                <w:sz w:val="20"/>
              </w:rPr>
              <w:t>şiddetli alerjik reaksiyonlara neden olabilir.</w:t>
            </w:r>
          </w:p>
          <w:p w14:paraId="5E9D82A7"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5BAA18C8" w14:textId="77777777" w:rsidR="00B52DCC" w:rsidRDefault="00916648">
            <w:pPr>
              <w:pStyle w:val="TableParagraph"/>
              <w:spacing w:before="160" w:line="259" w:lineRule="auto"/>
              <w:ind w:left="110" w:right="342"/>
              <w:rPr>
                <w:sz w:val="20"/>
              </w:rPr>
            </w:pPr>
            <w:r>
              <w:rPr>
                <w:sz w:val="20"/>
              </w:rPr>
              <w:t>Bu ürün 16 yaşın altındaki kişilerin kullanımına uygun değildir.</w:t>
            </w:r>
          </w:p>
        </w:tc>
      </w:tr>
    </w:tbl>
    <w:p w14:paraId="4C9FD375"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2A801B7A" w14:textId="77777777" w:rsidR="00B52DCC" w:rsidRDefault="00916648">
      <w:pPr>
        <w:pStyle w:val="BodyText"/>
        <w:rPr>
          <w:sz w:val="26"/>
        </w:rPr>
      </w:pPr>
      <w:r>
        <w:rPr>
          <w:noProof/>
          <w:lang w:bidi="ar-SA"/>
        </w:rPr>
        <w:lastRenderedPageBreak/>
        <w:drawing>
          <wp:anchor distT="0" distB="0" distL="0" distR="0" simplePos="0" relativeHeight="266769599" behindDoc="1" locked="0" layoutInCell="1" allowOverlap="1" wp14:anchorId="38E6DDE2" wp14:editId="0BDAE8F8">
            <wp:simplePos x="0" y="0"/>
            <wp:positionH relativeFrom="page">
              <wp:posOffset>8761856</wp:posOffset>
            </wp:positionH>
            <wp:positionV relativeFrom="page">
              <wp:posOffset>4145285</wp:posOffset>
            </wp:positionV>
            <wp:extent cx="356340" cy="332636"/>
            <wp:effectExtent l="0" t="0" r="0" b="0"/>
            <wp:wrapNone/>
            <wp:docPr id="6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95E54E9" w14:textId="77777777">
        <w:trPr>
          <w:trHeight w:val="4027"/>
        </w:trPr>
        <w:tc>
          <w:tcPr>
            <w:tcW w:w="1416" w:type="dxa"/>
          </w:tcPr>
          <w:p w14:paraId="0FAAE759" w14:textId="77777777" w:rsidR="00B52DCC" w:rsidRDefault="00B52DCC">
            <w:pPr>
              <w:pStyle w:val="TableParagraph"/>
              <w:rPr>
                <w:sz w:val="18"/>
              </w:rPr>
            </w:pPr>
          </w:p>
        </w:tc>
        <w:tc>
          <w:tcPr>
            <w:tcW w:w="1984" w:type="dxa"/>
          </w:tcPr>
          <w:p w14:paraId="2A79F482" w14:textId="77777777" w:rsidR="00B52DCC" w:rsidRDefault="00B52DCC">
            <w:pPr>
              <w:pStyle w:val="TableParagraph"/>
              <w:rPr>
                <w:sz w:val="18"/>
              </w:rPr>
            </w:pPr>
          </w:p>
        </w:tc>
        <w:tc>
          <w:tcPr>
            <w:tcW w:w="1704" w:type="dxa"/>
          </w:tcPr>
          <w:p w14:paraId="23A5FB64" w14:textId="77777777" w:rsidR="00B52DCC" w:rsidRDefault="00B52DCC">
            <w:pPr>
              <w:pStyle w:val="TableParagraph"/>
              <w:rPr>
                <w:sz w:val="18"/>
              </w:rPr>
            </w:pPr>
          </w:p>
        </w:tc>
        <w:tc>
          <w:tcPr>
            <w:tcW w:w="993" w:type="dxa"/>
          </w:tcPr>
          <w:p w14:paraId="31A9EED7" w14:textId="77777777" w:rsidR="00B52DCC" w:rsidRDefault="00B52DCC">
            <w:pPr>
              <w:pStyle w:val="TableParagraph"/>
              <w:rPr>
                <w:sz w:val="18"/>
              </w:rPr>
            </w:pPr>
          </w:p>
        </w:tc>
        <w:tc>
          <w:tcPr>
            <w:tcW w:w="991" w:type="dxa"/>
          </w:tcPr>
          <w:p w14:paraId="5F3C7AD5" w14:textId="77777777" w:rsidR="00B52DCC" w:rsidRDefault="00B52DCC">
            <w:pPr>
              <w:pStyle w:val="TableParagraph"/>
              <w:rPr>
                <w:sz w:val="18"/>
              </w:rPr>
            </w:pPr>
          </w:p>
        </w:tc>
        <w:tc>
          <w:tcPr>
            <w:tcW w:w="1709" w:type="dxa"/>
          </w:tcPr>
          <w:p w14:paraId="2E411738" w14:textId="77777777" w:rsidR="00B52DCC" w:rsidRDefault="00B52DCC">
            <w:pPr>
              <w:pStyle w:val="TableParagraph"/>
              <w:rPr>
                <w:sz w:val="18"/>
              </w:rPr>
            </w:pPr>
          </w:p>
        </w:tc>
        <w:tc>
          <w:tcPr>
            <w:tcW w:w="1700" w:type="dxa"/>
          </w:tcPr>
          <w:p w14:paraId="12249105" w14:textId="77777777" w:rsidR="00B52DCC" w:rsidRDefault="00B52DCC">
            <w:pPr>
              <w:pStyle w:val="TableParagraph"/>
              <w:rPr>
                <w:sz w:val="18"/>
              </w:rPr>
            </w:pPr>
          </w:p>
        </w:tc>
        <w:tc>
          <w:tcPr>
            <w:tcW w:w="2261" w:type="dxa"/>
          </w:tcPr>
          <w:p w14:paraId="1FDC1FD8" w14:textId="77777777" w:rsidR="00B52DCC" w:rsidRDefault="00B52DCC">
            <w:pPr>
              <w:pStyle w:val="TableParagraph"/>
              <w:rPr>
                <w:sz w:val="18"/>
              </w:rPr>
            </w:pPr>
          </w:p>
        </w:tc>
        <w:tc>
          <w:tcPr>
            <w:tcW w:w="2693" w:type="dxa"/>
          </w:tcPr>
          <w:p w14:paraId="5ABE6FB1" w14:textId="77777777" w:rsidR="00B52DCC" w:rsidRDefault="00916648">
            <w:pPr>
              <w:pStyle w:val="TableParagraph"/>
              <w:spacing w:line="256" w:lineRule="auto"/>
              <w:ind w:left="110" w:right="226"/>
              <w:rPr>
                <w:sz w:val="20"/>
              </w:rPr>
            </w:pPr>
            <w:r>
              <w:rPr>
                <w:sz w:val="20"/>
              </w:rPr>
              <w:t>Geçici “kara kına” dövmesi alerji riskini arttırabilir.</w:t>
            </w:r>
          </w:p>
          <w:p w14:paraId="56CFCB6A" w14:textId="77777777" w:rsidR="00B52DCC" w:rsidRDefault="00916648">
            <w:pPr>
              <w:pStyle w:val="TableParagraph"/>
              <w:spacing w:before="158" w:line="256" w:lineRule="auto"/>
              <w:ind w:left="110" w:right="226"/>
              <w:rPr>
                <w:sz w:val="20"/>
              </w:rPr>
            </w:pPr>
            <w:r>
              <w:rPr>
                <w:sz w:val="20"/>
              </w:rPr>
              <w:t>Şu durumlarda saçınızı boyamayınız.</w:t>
            </w:r>
          </w:p>
          <w:p w14:paraId="7CBB93D8" w14:textId="77777777" w:rsidR="00B52DCC" w:rsidRDefault="00916648">
            <w:pPr>
              <w:pStyle w:val="TableParagraph"/>
              <w:numPr>
                <w:ilvl w:val="0"/>
                <w:numId w:val="144"/>
              </w:numPr>
              <w:tabs>
                <w:tab w:val="left" w:pos="360"/>
              </w:tabs>
              <w:spacing w:before="16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4323CCB7" w14:textId="77777777" w:rsidR="00B52DCC" w:rsidRDefault="00916648">
            <w:pPr>
              <w:pStyle w:val="TableParagraph"/>
              <w:numPr>
                <w:ilvl w:val="0"/>
                <w:numId w:val="144"/>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F715D13" w14:textId="77777777" w:rsidR="00B52DCC" w:rsidRDefault="00916648">
            <w:pPr>
              <w:pStyle w:val="TableParagraph"/>
              <w:numPr>
                <w:ilvl w:val="0"/>
                <w:numId w:val="144"/>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B0C7E83"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2E8A3FD" w14:textId="77777777">
        <w:trPr>
          <w:trHeight w:val="4802"/>
        </w:trPr>
        <w:tc>
          <w:tcPr>
            <w:tcW w:w="1416" w:type="dxa"/>
          </w:tcPr>
          <w:p w14:paraId="72EC4901" w14:textId="77777777" w:rsidR="00B52DCC" w:rsidRDefault="00916648">
            <w:pPr>
              <w:pStyle w:val="TableParagraph"/>
              <w:spacing w:line="223" w:lineRule="exact"/>
              <w:ind w:left="107"/>
              <w:rPr>
                <w:sz w:val="20"/>
              </w:rPr>
            </w:pPr>
            <w:r>
              <w:rPr>
                <w:sz w:val="20"/>
              </w:rPr>
              <w:t>213</w:t>
            </w:r>
          </w:p>
        </w:tc>
        <w:tc>
          <w:tcPr>
            <w:tcW w:w="1984" w:type="dxa"/>
          </w:tcPr>
          <w:p w14:paraId="6DB9ADD0" w14:textId="77777777" w:rsidR="00B52DCC" w:rsidRDefault="00916648">
            <w:pPr>
              <w:pStyle w:val="TableParagraph"/>
              <w:spacing w:line="261" w:lineRule="auto"/>
              <w:ind w:left="105"/>
              <w:rPr>
                <w:sz w:val="20"/>
              </w:rPr>
            </w:pPr>
            <w:r>
              <w:rPr>
                <w:w w:val="95"/>
                <w:sz w:val="20"/>
              </w:rPr>
              <w:t xml:space="preserve">1-Hidroksi-2-metil­ </w:t>
            </w:r>
            <w:r>
              <w:rPr>
                <w:sz w:val="20"/>
              </w:rPr>
              <w:t>naftalen</w:t>
            </w:r>
          </w:p>
        </w:tc>
        <w:tc>
          <w:tcPr>
            <w:tcW w:w="1704" w:type="dxa"/>
          </w:tcPr>
          <w:p w14:paraId="074DE78C" w14:textId="77777777" w:rsidR="00B52DCC" w:rsidRDefault="00916648">
            <w:pPr>
              <w:pStyle w:val="TableParagraph"/>
              <w:spacing w:line="427" w:lineRule="auto"/>
              <w:ind w:left="106" w:right="251"/>
              <w:rPr>
                <w:sz w:val="20"/>
              </w:rPr>
            </w:pPr>
            <w:r>
              <w:rPr>
                <w:w w:val="95"/>
                <w:sz w:val="20"/>
              </w:rPr>
              <w:t xml:space="preserve">2-Methyl-1- </w:t>
            </w:r>
            <w:r>
              <w:rPr>
                <w:sz w:val="20"/>
              </w:rPr>
              <w:t>Naphthol</w:t>
            </w:r>
          </w:p>
        </w:tc>
        <w:tc>
          <w:tcPr>
            <w:tcW w:w="993" w:type="dxa"/>
          </w:tcPr>
          <w:p w14:paraId="52B89763" w14:textId="77777777" w:rsidR="00B52DCC" w:rsidRDefault="00916648">
            <w:pPr>
              <w:pStyle w:val="TableParagraph"/>
              <w:spacing w:line="223" w:lineRule="exact"/>
              <w:ind w:left="107"/>
              <w:rPr>
                <w:sz w:val="20"/>
              </w:rPr>
            </w:pPr>
            <w:r>
              <w:rPr>
                <w:sz w:val="20"/>
              </w:rPr>
              <w:t>7469-77-</w:t>
            </w:r>
          </w:p>
          <w:p w14:paraId="0E948D48" w14:textId="77777777" w:rsidR="00B52DCC" w:rsidRDefault="00916648">
            <w:pPr>
              <w:pStyle w:val="TableParagraph"/>
              <w:spacing w:before="19"/>
              <w:ind w:left="107"/>
              <w:rPr>
                <w:sz w:val="20"/>
              </w:rPr>
            </w:pPr>
            <w:r>
              <w:rPr>
                <w:w w:val="99"/>
                <w:sz w:val="20"/>
              </w:rPr>
              <w:t>4</w:t>
            </w:r>
          </w:p>
        </w:tc>
        <w:tc>
          <w:tcPr>
            <w:tcW w:w="991" w:type="dxa"/>
          </w:tcPr>
          <w:p w14:paraId="73FCAE3D" w14:textId="77777777" w:rsidR="00B52DCC" w:rsidRDefault="00916648">
            <w:pPr>
              <w:pStyle w:val="TableParagraph"/>
              <w:spacing w:line="223" w:lineRule="exact"/>
              <w:ind w:left="107"/>
              <w:rPr>
                <w:sz w:val="20"/>
              </w:rPr>
            </w:pPr>
            <w:r>
              <w:rPr>
                <w:sz w:val="20"/>
              </w:rPr>
              <w:t>231-265-</w:t>
            </w:r>
          </w:p>
          <w:p w14:paraId="3FB54502" w14:textId="77777777" w:rsidR="00B52DCC" w:rsidRDefault="00916648">
            <w:pPr>
              <w:pStyle w:val="TableParagraph"/>
              <w:spacing w:before="19"/>
              <w:ind w:left="107"/>
              <w:rPr>
                <w:sz w:val="20"/>
              </w:rPr>
            </w:pPr>
            <w:r>
              <w:rPr>
                <w:w w:val="99"/>
                <w:sz w:val="20"/>
              </w:rPr>
              <w:t>2</w:t>
            </w:r>
          </w:p>
        </w:tc>
        <w:tc>
          <w:tcPr>
            <w:tcW w:w="1709" w:type="dxa"/>
          </w:tcPr>
          <w:p w14:paraId="28253877" w14:textId="77777777" w:rsidR="00B52DCC" w:rsidRDefault="00916648">
            <w:pPr>
              <w:pStyle w:val="TableParagraph"/>
              <w:spacing w:line="261" w:lineRule="auto"/>
              <w:ind w:left="108"/>
              <w:rPr>
                <w:sz w:val="20"/>
              </w:rPr>
            </w:pPr>
            <w:r>
              <w:rPr>
                <w:sz w:val="20"/>
              </w:rPr>
              <w:t>Okside edici saç boyalarında</w:t>
            </w:r>
          </w:p>
          <w:p w14:paraId="36F405CC"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4A8F3169" w14:textId="77777777" w:rsidR="00B52DCC" w:rsidRDefault="00B52DCC">
            <w:pPr>
              <w:pStyle w:val="TableParagraph"/>
              <w:rPr>
                <w:sz w:val="18"/>
              </w:rPr>
            </w:pPr>
          </w:p>
        </w:tc>
        <w:tc>
          <w:tcPr>
            <w:tcW w:w="2261" w:type="dxa"/>
          </w:tcPr>
          <w:p w14:paraId="72675BDD" w14:textId="77777777" w:rsidR="00B52DCC" w:rsidRDefault="00916648">
            <w:pPr>
              <w:pStyle w:val="TableParagraph"/>
              <w:spacing w:line="261" w:lineRule="auto"/>
              <w:ind w:left="108"/>
              <w:rPr>
                <w:sz w:val="20"/>
              </w:rPr>
            </w:pPr>
            <w:r>
              <w:rPr>
                <w:sz w:val="20"/>
              </w:rPr>
              <w:t>Oksidatif koşullar altında karıştırıldıktan sonra</w:t>
            </w:r>
          </w:p>
          <w:p w14:paraId="023C1B82" w14:textId="77777777" w:rsidR="00B52DCC" w:rsidRDefault="00916648">
            <w:pPr>
              <w:pStyle w:val="TableParagraph"/>
              <w:spacing w:line="261" w:lineRule="auto"/>
              <w:ind w:left="108" w:right="123"/>
              <w:rPr>
                <w:sz w:val="20"/>
              </w:rPr>
            </w:pPr>
            <w:r>
              <w:rPr>
                <w:sz w:val="20"/>
              </w:rPr>
              <w:t>saça uygulanan maksimum</w:t>
            </w:r>
          </w:p>
          <w:p w14:paraId="56F80532" w14:textId="77777777" w:rsidR="00B52DCC" w:rsidRDefault="00916648">
            <w:pPr>
              <w:pStyle w:val="TableParagraph"/>
              <w:spacing w:line="225" w:lineRule="exact"/>
              <w:ind w:left="108"/>
              <w:rPr>
                <w:sz w:val="20"/>
              </w:rPr>
            </w:pPr>
            <w:r>
              <w:rPr>
                <w:sz w:val="20"/>
              </w:rPr>
              <w:t>konsantrasyon % 2,0’ı</w:t>
            </w:r>
          </w:p>
          <w:p w14:paraId="03EC2723" w14:textId="77777777" w:rsidR="00B52DCC" w:rsidRDefault="00916648">
            <w:pPr>
              <w:pStyle w:val="TableParagraph"/>
              <w:spacing w:before="5" w:line="259" w:lineRule="auto"/>
              <w:ind w:left="108" w:right="151"/>
              <w:rPr>
                <w:sz w:val="20"/>
              </w:rPr>
            </w:pPr>
            <w:r>
              <w:rPr>
                <w:sz w:val="20"/>
              </w:rPr>
              <w:t>aşmamalıdır (2-Metil-1- Naftol ve 1-Asetoksi-2- Metilnaftalen bir saç boyası formülasyonunda beraber bulunduğunda, 2- Metil-1-Naftol’ün kafadaki maksimum konsantrasyonu % 2,0’ı geçmemelidir.)</w:t>
            </w:r>
          </w:p>
        </w:tc>
        <w:tc>
          <w:tcPr>
            <w:tcW w:w="2693" w:type="dxa"/>
          </w:tcPr>
          <w:p w14:paraId="15A61746"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1FD79CB1"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2DA2F7FC" w14:textId="77777777" w:rsidR="00B52DCC" w:rsidRDefault="00B52DCC">
            <w:pPr>
              <w:pStyle w:val="TableParagraph"/>
            </w:pPr>
          </w:p>
          <w:p w14:paraId="60105589" w14:textId="77777777" w:rsidR="00B52DCC" w:rsidRDefault="00B52DCC">
            <w:pPr>
              <w:pStyle w:val="TableParagraph"/>
              <w:spacing w:before="5"/>
              <w:rPr>
                <w:sz w:val="25"/>
              </w:rPr>
            </w:pPr>
          </w:p>
          <w:p w14:paraId="6DAE648C"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565451C2" w14:textId="77777777" w:rsidR="00B52DCC" w:rsidRDefault="00916648">
            <w:pPr>
              <w:pStyle w:val="TableParagraph"/>
              <w:spacing w:before="17" w:line="256" w:lineRule="auto"/>
              <w:ind w:left="110" w:right="226"/>
              <w:rPr>
                <w:sz w:val="20"/>
              </w:rPr>
            </w:pPr>
            <w:r>
              <w:rPr>
                <w:sz w:val="20"/>
              </w:rPr>
              <w:t>şiddetli alerjik reaksiyonlara neden olabilir.</w:t>
            </w:r>
          </w:p>
          <w:p w14:paraId="7BD165E6" w14:textId="77777777" w:rsidR="00B52DCC" w:rsidRDefault="00916648">
            <w:pPr>
              <w:pStyle w:val="TableParagraph"/>
              <w:spacing w:before="166" w:line="256" w:lineRule="auto"/>
              <w:ind w:left="110" w:right="226"/>
              <w:rPr>
                <w:sz w:val="20"/>
              </w:rPr>
            </w:pPr>
            <w:r>
              <w:rPr>
                <w:sz w:val="20"/>
              </w:rPr>
              <w:t>Ürünü kullanmadan önce aşağıdaki hususlara dikkat ediniz.</w:t>
            </w:r>
          </w:p>
          <w:p w14:paraId="2B3F345F" w14:textId="77777777" w:rsidR="00B52DCC" w:rsidRDefault="00916648">
            <w:pPr>
              <w:pStyle w:val="TableParagraph"/>
              <w:spacing w:before="164" w:line="259" w:lineRule="auto"/>
              <w:ind w:left="110" w:right="342"/>
              <w:rPr>
                <w:sz w:val="20"/>
              </w:rPr>
            </w:pPr>
            <w:r>
              <w:rPr>
                <w:sz w:val="20"/>
              </w:rPr>
              <w:t>Bu ürün 16 yaşın altındaki kişilerin kullanımına uygun değildir.</w:t>
            </w:r>
          </w:p>
          <w:p w14:paraId="32C8F841" w14:textId="77777777" w:rsidR="00B52DCC" w:rsidRDefault="00916648">
            <w:pPr>
              <w:pStyle w:val="TableParagraph"/>
              <w:spacing w:before="160" w:line="261" w:lineRule="auto"/>
              <w:ind w:left="110" w:right="226"/>
              <w:rPr>
                <w:sz w:val="20"/>
              </w:rPr>
            </w:pPr>
            <w:r>
              <w:rPr>
                <w:sz w:val="20"/>
              </w:rPr>
              <w:t>Geçici “kara kına” dövmesi alerji riskini arttırabilir.</w:t>
            </w:r>
          </w:p>
        </w:tc>
      </w:tr>
    </w:tbl>
    <w:p w14:paraId="11E7FA9A"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0B85A9AF" w14:textId="77777777" w:rsidR="00B52DCC" w:rsidRDefault="00916648">
      <w:pPr>
        <w:pStyle w:val="BodyText"/>
        <w:rPr>
          <w:sz w:val="26"/>
        </w:rPr>
      </w:pPr>
      <w:r>
        <w:rPr>
          <w:noProof/>
          <w:lang w:bidi="ar-SA"/>
        </w:rPr>
        <w:lastRenderedPageBreak/>
        <w:drawing>
          <wp:anchor distT="0" distB="0" distL="0" distR="0" simplePos="0" relativeHeight="266769623" behindDoc="1" locked="0" layoutInCell="1" allowOverlap="1" wp14:anchorId="6828189B" wp14:editId="6544DA15">
            <wp:simplePos x="0" y="0"/>
            <wp:positionH relativeFrom="page">
              <wp:posOffset>8761856</wp:posOffset>
            </wp:positionH>
            <wp:positionV relativeFrom="page">
              <wp:posOffset>4246885</wp:posOffset>
            </wp:positionV>
            <wp:extent cx="356340" cy="332636"/>
            <wp:effectExtent l="0" t="0" r="0" b="0"/>
            <wp:wrapNone/>
            <wp:docPr id="6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FA7CD66" w14:textId="77777777">
        <w:trPr>
          <w:trHeight w:val="3372"/>
        </w:trPr>
        <w:tc>
          <w:tcPr>
            <w:tcW w:w="1416" w:type="dxa"/>
          </w:tcPr>
          <w:p w14:paraId="21CB59D8" w14:textId="77777777" w:rsidR="00B52DCC" w:rsidRDefault="00B52DCC">
            <w:pPr>
              <w:pStyle w:val="TableParagraph"/>
              <w:rPr>
                <w:sz w:val="18"/>
              </w:rPr>
            </w:pPr>
          </w:p>
        </w:tc>
        <w:tc>
          <w:tcPr>
            <w:tcW w:w="1984" w:type="dxa"/>
          </w:tcPr>
          <w:p w14:paraId="114280F3" w14:textId="77777777" w:rsidR="00B52DCC" w:rsidRDefault="00B52DCC">
            <w:pPr>
              <w:pStyle w:val="TableParagraph"/>
              <w:rPr>
                <w:sz w:val="18"/>
              </w:rPr>
            </w:pPr>
          </w:p>
        </w:tc>
        <w:tc>
          <w:tcPr>
            <w:tcW w:w="1704" w:type="dxa"/>
          </w:tcPr>
          <w:p w14:paraId="3F5996B6" w14:textId="77777777" w:rsidR="00B52DCC" w:rsidRDefault="00B52DCC">
            <w:pPr>
              <w:pStyle w:val="TableParagraph"/>
              <w:rPr>
                <w:sz w:val="18"/>
              </w:rPr>
            </w:pPr>
          </w:p>
        </w:tc>
        <w:tc>
          <w:tcPr>
            <w:tcW w:w="993" w:type="dxa"/>
          </w:tcPr>
          <w:p w14:paraId="6AF792F1" w14:textId="77777777" w:rsidR="00B52DCC" w:rsidRDefault="00B52DCC">
            <w:pPr>
              <w:pStyle w:val="TableParagraph"/>
              <w:rPr>
                <w:sz w:val="18"/>
              </w:rPr>
            </w:pPr>
          </w:p>
        </w:tc>
        <w:tc>
          <w:tcPr>
            <w:tcW w:w="991" w:type="dxa"/>
          </w:tcPr>
          <w:p w14:paraId="36CD04B0" w14:textId="77777777" w:rsidR="00B52DCC" w:rsidRDefault="00B52DCC">
            <w:pPr>
              <w:pStyle w:val="TableParagraph"/>
              <w:rPr>
                <w:sz w:val="18"/>
              </w:rPr>
            </w:pPr>
          </w:p>
        </w:tc>
        <w:tc>
          <w:tcPr>
            <w:tcW w:w="1709" w:type="dxa"/>
          </w:tcPr>
          <w:p w14:paraId="7239A562" w14:textId="77777777" w:rsidR="00B52DCC" w:rsidRDefault="00B52DCC">
            <w:pPr>
              <w:pStyle w:val="TableParagraph"/>
              <w:rPr>
                <w:sz w:val="18"/>
              </w:rPr>
            </w:pPr>
          </w:p>
        </w:tc>
        <w:tc>
          <w:tcPr>
            <w:tcW w:w="1700" w:type="dxa"/>
          </w:tcPr>
          <w:p w14:paraId="288A8B73" w14:textId="77777777" w:rsidR="00B52DCC" w:rsidRDefault="00B52DCC">
            <w:pPr>
              <w:pStyle w:val="TableParagraph"/>
              <w:rPr>
                <w:sz w:val="18"/>
              </w:rPr>
            </w:pPr>
          </w:p>
        </w:tc>
        <w:tc>
          <w:tcPr>
            <w:tcW w:w="2261" w:type="dxa"/>
          </w:tcPr>
          <w:p w14:paraId="66149583" w14:textId="77777777" w:rsidR="00B52DCC" w:rsidRDefault="00B52DCC">
            <w:pPr>
              <w:pStyle w:val="TableParagraph"/>
              <w:rPr>
                <w:sz w:val="18"/>
              </w:rPr>
            </w:pPr>
          </w:p>
        </w:tc>
        <w:tc>
          <w:tcPr>
            <w:tcW w:w="2693" w:type="dxa"/>
          </w:tcPr>
          <w:p w14:paraId="3EB8C185" w14:textId="77777777" w:rsidR="00B52DCC" w:rsidRDefault="00916648">
            <w:pPr>
              <w:pStyle w:val="TableParagraph"/>
              <w:spacing w:line="256" w:lineRule="auto"/>
              <w:ind w:left="110" w:right="226"/>
              <w:rPr>
                <w:sz w:val="20"/>
              </w:rPr>
            </w:pPr>
            <w:r>
              <w:rPr>
                <w:sz w:val="20"/>
              </w:rPr>
              <w:t>Şu durumlarda saçınızı boyamayınız.</w:t>
            </w:r>
          </w:p>
          <w:p w14:paraId="50E4D99E" w14:textId="77777777" w:rsidR="00B52DCC" w:rsidRDefault="00916648">
            <w:pPr>
              <w:pStyle w:val="TableParagraph"/>
              <w:numPr>
                <w:ilvl w:val="0"/>
                <w:numId w:val="143"/>
              </w:numPr>
              <w:tabs>
                <w:tab w:val="left" w:pos="360"/>
              </w:tabs>
              <w:spacing w:before="158"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67D551E" w14:textId="77777777" w:rsidR="00B52DCC" w:rsidRDefault="00916648">
            <w:pPr>
              <w:pStyle w:val="TableParagraph"/>
              <w:numPr>
                <w:ilvl w:val="0"/>
                <w:numId w:val="143"/>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1374E1E" w14:textId="77777777" w:rsidR="00B52DCC" w:rsidRDefault="00916648">
            <w:pPr>
              <w:pStyle w:val="TableParagraph"/>
              <w:numPr>
                <w:ilvl w:val="0"/>
                <w:numId w:val="143"/>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1BCB63C"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24CACC75" w14:textId="77777777">
        <w:trPr>
          <w:trHeight w:val="1712"/>
        </w:trPr>
        <w:tc>
          <w:tcPr>
            <w:tcW w:w="1416" w:type="dxa"/>
            <w:tcBorders>
              <w:bottom w:val="nil"/>
            </w:tcBorders>
          </w:tcPr>
          <w:p w14:paraId="237FA557" w14:textId="77777777" w:rsidR="00B52DCC" w:rsidRDefault="00916648">
            <w:pPr>
              <w:pStyle w:val="TableParagraph"/>
              <w:spacing w:line="223" w:lineRule="exact"/>
              <w:ind w:left="107"/>
              <w:rPr>
                <w:sz w:val="20"/>
              </w:rPr>
            </w:pPr>
            <w:r>
              <w:rPr>
                <w:sz w:val="20"/>
              </w:rPr>
              <w:t>214</w:t>
            </w:r>
          </w:p>
        </w:tc>
        <w:tc>
          <w:tcPr>
            <w:tcW w:w="1984" w:type="dxa"/>
            <w:tcBorders>
              <w:bottom w:val="nil"/>
            </w:tcBorders>
          </w:tcPr>
          <w:p w14:paraId="72F6B892" w14:textId="77777777" w:rsidR="00B52DCC" w:rsidRDefault="00916648">
            <w:pPr>
              <w:pStyle w:val="TableParagraph"/>
              <w:spacing w:line="259" w:lineRule="auto"/>
              <w:ind w:left="105" w:right="290"/>
              <w:rPr>
                <w:sz w:val="20"/>
              </w:rPr>
            </w:pPr>
            <w:r>
              <w:rPr>
                <w:sz w:val="20"/>
              </w:rPr>
              <w:t>Disodyum 5,7- dinitro-8-oksido-2- naftalensülfonat CI 10316</w:t>
            </w:r>
          </w:p>
        </w:tc>
        <w:tc>
          <w:tcPr>
            <w:tcW w:w="1704" w:type="dxa"/>
            <w:tcBorders>
              <w:bottom w:val="nil"/>
            </w:tcBorders>
          </w:tcPr>
          <w:p w14:paraId="7E139B31" w14:textId="77777777" w:rsidR="00B52DCC" w:rsidRDefault="00916648">
            <w:pPr>
              <w:pStyle w:val="TableParagraph"/>
              <w:spacing w:line="223" w:lineRule="exact"/>
              <w:ind w:left="106"/>
              <w:rPr>
                <w:sz w:val="20"/>
              </w:rPr>
            </w:pPr>
            <w:r>
              <w:rPr>
                <w:sz w:val="20"/>
              </w:rPr>
              <w:t>Acid Yellow 1</w:t>
            </w:r>
          </w:p>
        </w:tc>
        <w:tc>
          <w:tcPr>
            <w:tcW w:w="993" w:type="dxa"/>
            <w:tcBorders>
              <w:bottom w:val="nil"/>
            </w:tcBorders>
          </w:tcPr>
          <w:p w14:paraId="5135A534" w14:textId="77777777" w:rsidR="00B52DCC" w:rsidRDefault="00916648">
            <w:pPr>
              <w:pStyle w:val="TableParagraph"/>
              <w:spacing w:line="223" w:lineRule="exact"/>
              <w:ind w:left="107"/>
              <w:rPr>
                <w:sz w:val="20"/>
              </w:rPr>
            </w:pPr>
            <w:r>
              <w:rPr>
                <w:sz w:val="20"/>
              </w:rPr>
              <w:t>846-70-8</w:t>
            </w:r>
          </w:p>
        </w:tc>
        <w:tc>
          <w:tcPr>
            <w:tcW w:w="991" w:type="dxa"/>
            <w:tcBorders>
              <w:bottom w:val="nil"/>
            </w:tcBorders>
          </w:tcPr>
          <w:p w14:paraId="120FA638" w14:textId="77777777" w:rsidR="00B52DCC" w:rsidRDefault="00916648">
            <w:pPr>
              <w:pStyle w:val="TableParagraph"/>
              <w:spacing w:line="223" w:lineRule="exact"/>
              <w:ind w:left="107"/>
              <w:rPr>
                <w:sz w:val="20"/>
              </w:rPr>
            </w:pPr>
            <w:r>
              <w:rPr>
                <w:sz w:val="20"/>
              </w:rPr>
              <w:t>212-690-</w:t>
            </w:r>
          </w:p>
          <w:p w14:paraId="7D685C26" w14:textId="77777777" w:rsidR="00B52DCC" w:rsidRDefault="00916648">
            <w:pPr>
              <w:pStyle w:val="TableParagraph"/>
              <w:spacing w:before="17"/>
              <w:ind w:left="107"/>
              <w:rPr>
                <w:sz w:val="20"/>
              </w:rPr>
            </w:pPr>
            <w:r>
              <w:rPr>
                <w:w w:val="99"/>
                <w:sz w:val="20"/>
              </w:rPr>
              <w:t>2</w:t>
            </w:r>
          </w:p>
        </w:tc>
        <w:tc>
          <w:tcPr>
            <w:tcW w:w="1709" w:type="dxa"/>
            <w:tcBorders>
              <w:bottom w:val="nil"/>
            </w:tcBorders>
          </w:tcPr>
          <w:p w14:paraId="27A42BA5"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602B2CEF" w14:textId="77777777" w:rsidR="00B52DCC" w:rsidRDefault="00B52DCC">
            <w:pPr>
              <w:pStyle w:val="TableParagraph"/>
              <w:rPr>
                <w:sz w:val="18"/>
              </w:rPr>
            </w:pPr>
          </w:p>
        </w:tc>
        <w:tc>
          <w:tcPr>
            <w:tcW w:w="2261" w:type="dxa"/>
            <w:tcBorders>
              <w:bottom w:val="nil"/>
            </w:tcBorders>
          </w:tcPr>
          <w:p w14:paraId="7367BE6A"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E00D06E" w14:textId="77777777" w:rsidR="00B52DCC" w:rsidRDefault="00916648">
            <w:pPr>
              <w:pStyle w:val="TableParagraph"/>
              <w:spacing w:line="256" w:lineRule="auto"/>
              <w:ind w:left="108"/>
              <w:rPr>
                <w:sz w:val="20"/>
              </w:rPr>
            </w:pPr>
            <w:r>
              <w:rPr>
                <w:sz w:val="20"/>
              </w:rPr>
              <w:t>konsantrasyon % 1,0’ı aşmamalıdır.</w:t>
            </w:r>
          </w:p>
        </w:tc>
        <w:tc>
          <w:tcPr>
            <w:tcW w:w="2693" w:type="dxa"/>
            <w:vMerge w:val="restart"/>
          </w:tcPr>
          <w:p w14:paraId="304909C4"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7D087D24" w14:textId="77777777" w:rsidR="00B52DCC" w:rsidRDefault="00916648">
            <w:pPr>
              <w:pStyle w:val="TableParagraph"/>
              <w:spacing w:before="156"/>
              <w:ind w:left="110"/>
              <w:rPr>
                <w:sz w:val="20"/>
              </w:rPr>
            </w:pPr>
            <w:r>
              <w:rPr>
                <w:sz w:val="20"/>
              </w:rPr>
              <w:t>Karışım</w:t>
            </w:r>
            <w:r>
              <w:rPr>
                <w:spacing w:val="-6"/>
                <w:sz w:val="20"/>
              </w:rPr>
              <w:t xml:space="preserve"> </w:t>
            </w:r>
            <w:r>
              <w:rPr>
                <w:sz w:val="20"/>
              </w:rPr>
              <w:t>oranı.</w:t>
            </w:r>
          </w:p>
          <w:p w14:paraId="49B5BF38" w14:textId="77777777" w:rsidR="00B52DCC" w:rsidRDefault="00B52DCC">
            <w:pPr>
              <w:pStyle w:val="TableParagraph"/>
            </w:pPr>
          </w:p>
          <w:p w14:paraId="5C75ABF9" w14:textId="77777777" w:rsidR="00B52DCC" w:rsidRDefault="00B52DCC">
            <w:pPr>
              <w:pStyle w:val="TableParagraph"/>
              <w:spacing w:before="2"/>
              <w:rPr>
                <w:sz w:val="29"/>
              </w:rPr>
            </w:pPr>
          </w:p>
          <w:p w14:paraId="29534720" w14:textId="77777777" w:rsidR="00B52DCC" w:rsidRDefault="00916648">
            <w:pPr>
              <w:pStyle w:val="TableParagraph"/>
              <w:ind w:left="110"/>
              <w:rPr>
                <w:sz w:val="20"/>
              </w:rPr>
            </w:pPr>
            <w:r>
              <w:rPr>
                <w:sz w:val="20"/>
              </w:rPr>
              <w:t>(a) ve (b)</w:t>
            </w:r>
            <w:r>
              <w:rPr>
                <w:spacing w:val="-6"/>
                <w:sz w:val="20"/>
              </w:rPr>
              <w:t xml:space="preserve"> </w:t>
            </w:r>
            <w:r>
              <w:rPr>
                <w:sz w:val="20"/>
              </w:rPr>
              <w:t>için:</w:t>
            </w:r>
          </w:p>
          <w:p w14:paraId="7ADC5E07" w14:textId="77777777" w:rsidR="00B52DCC" w:rsidRDefault="00B52DCC">
            <w:pPr>
              <w:pStyle w:val="TableParagraph"/>
            </w:pPr>
          </w:p>
          <w:p w14:paraId="731036B7" w14:textId="77777777" w:rsidR="00B52DCC" w:rsidRDefault="00B52DCC">
            <w:pPr>
              <w:pStyle w:val="TableParagraph"/>
              <w:spacing w:before="5"/>
              <w:rPr>
                <w:sz w:val="25"/>
              </w:rPr>
            </w:pPr>
          </w:p>
          <w:p w14:paraId="500FF434"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0F18541F" w14:textId="77777777" w:rsidR="00B52DCC" w:rsidRDefault="00916648">
            <w:pPr>
              <w:pStyle w:val="TableParagraph"/>
              <w:spacing w:before="17" w:line="259" w:lineRule="auto"/>
              <w:ind w:left="110" w:right="226"/>
              <w:rPr>
                <w:sz w:val="20"/>
              </w:rPr>
            </w:pPr>
            <w:r>
              <w:rPr>
                <w:sz w:val="20"/>
              </w:rPr>
              <w:t>şiddetli alerjik reaksiyonlara neden olabilir.</w:t>
            </w:r>
          </w:p>
          <w:p w14:paraId="335FEBF3"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01EB9615"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45E95E13" w14:textId="77777777" w:rsidR="00B52DCC" w:rsidRDefault="00916648">
            <w:pPr>
              <w:pStyle w:val="TableParagraph"/>
              <w:spacing w:before="160" w:line="256" w:lineRule="auto"/>
              <w:ind w:left="110" w:right="226"/>
              <w:rPr>
                <w:sz w:val="20"/>
              </w:rPr>
            </w:pPr>
            <w:r>
              <w:rPr>
                <w:sz w:val="20"/>
              </w:rPr>
              <w:t>Geçici “kara kına” dövmesi alerji riskini arttırabilir.</w:t>
            </w:r>
          </w:p>
        </w:tc>
      </w:tr>
      <w:tr w:rsidR="00B52DCC" w14:paraId="15CDA412" w14:textId="77777777">
        <w:trPr>
          <w:trHeight w:val="3897"/>
        </w:trPr>
        <w:tc>
          <w:tcPr>
            <w:tcW w:w="1416" w:type="dxa"/>
            <w:tcBorders>
              <w:top w:val="nil"/>
            </w:tcBorders>
          </w:tcPr>
          <w:p w14:paraId="13126EE9" w14:textId="77777777" w:rsidR="00B52DCC" w:rsidRDefault="00B52DCC">
            <w:pPr>
              <w:pStyle w:val="TableParagraph"/>
              <w:rPr>
                <w:sz w:val="18"/>
              </w:rPr>
            </w:pPr>
          </w:p>
        </w:tc>
        <w:tc>
          <w:tcPr>
            <w:tcW w:w="1984" w:type="dxa"/>
            <w:tcBorders>
              <w:top w:val="nil"/>
            </w:tcBorders>
          </w:tcPr>
          <w:p w14:paraId="4535A248" w14:textId="77777777" w:rsidR="00B52DCC" w:rsidRDefault="00B52DCC">
            <w:pPr>
              <w:pStyle w:val="TableParagraph"/>
              <w:rPr>
                <w:sz w:val="18"/>
              </w:rPr>
            </w:pPr>
          </w:p>
        </w:tc>
        <w:tc>
          <w:tcPr>
            <w:tcW w:w="1704" w:type="dxa"/>
            <w:tcBorders>
              <w:top w:val="nil"/>
            </w:tcBorders>
          </w:tcPr>
          <w:p w14:paraId="359F827E" w14:textId="77777777" w:rsidR="00B52DCC" w:rsidRDefault="00B52DCC">
            <w:pPr>
              <w:pStyle w:val="TableParagraph"/>
              <w:rPr>
                <w:sz w:val="18"/>
              </w:rPr>
            </w:pPr>
          </w:p>
        </w:tc>
        <w:tc>
          <w:tcPr>
            <w:tcW w:w="993" w:type="dxa"/>
            <w:tcBorders>
              <w:top w:val="nil"/>
            </w:tcBorders>
          </w:tcPr>
          <w:p w14:paraId="435DE98D" w14:textId="77777777" w:rsidR="00B52DCC" w:rsidRDefault="00B52DCC">
            <w:pPr>
              <w:pStyle w:val="TableParagraph"/>
              <w:rPr>
                <w:sz w:val="18"/>
              </w:rPr>
            </w:pPr>
          </w:p>
        </w:tc>
        <w:tc>
          <w:tcPr>
            <w:tcW w:w="991" w:type="dxa"/>
            <w:tcBorders>
              <w:top w:val="nil"/>
            </w:tcBorders>
          </w:tcPr>
          <w:p w14:paraId="04D58E88" w14:textId="77777777" w:rsidR="00B52DCC" w:rsidRDefault="00B52DCC">
            <w:pPr>
              <w:pStyle w:val="TableParagraph"/>
              <w:rPr>
                <w:sz w:val="18"/>
              </w:rPr>
            </w:pPr>
          </w:p>
        </w:tc>
        <w:tc>
          <w:tcPr>
            <w:tcW w:w="1709" w:type="dxa"/>
            <w:tcBorders>
              <w:top w:val="nil"/>
            </w:tcBorders>
          </w:tcPr>
          <w:p w14:paraId="0FC9B5C0" w14:textId="77777777" w:rsidR="00B52DCC" w:rsidRDefault="00B52DCC">
            <w:pPr>
              <w:pStyle w:val="TableParagraph"/>
              <w:spacing w:before="9"/>
              <w:rPr>
                <w:sz w:val="20"/>
              </w:rPr>
            </w:pPr>
          </w:p>
          <w:p w14:paraId="484E3F05"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7CD48C76" w14:textId="77777777" w:rsidR="00B52DCC" w:rsidRDefault="00B52DCC">
            <w:pPr>
              <w:pStyle w:val="TableParagraph"/>
              <w:rPr>
                <w:sz w:val="27"/>
              </w:rPr>
            </w:pPr>
          </w:p>
          <w:p w14:paraId="011D8F6B" w14:textId="77777777" w:rsidR="00B52DCC" w:rsidRDefault="00916648">
            <w:pPr>
              <w:pStyle w:val="TableParagraph"/>
              <w:ind w:left="108"/>
              <w:rPr>
                <w:sz w:val="20"/>
              </w:rPr>
            </w:pPr>
            <w:r>
              <w:rPr>
                <w:sz w:val="20"/>
              </w:rPr>
              <w:t>(b) % 0,2</w:t>
            </w:r>
          </w:p>
        </w:tc>
        <w:tc>
          <w:tcPr>
            <w:tcW w:w="2261" w:type="dxa"/>
            <w:tcBorders>
              <w:top w:val="nil"/>
            </w:tcBorders>
          </w:tcPr>
          <w:p w14:paraId="6613BBC8" w14:textId="77777777" w:rsidR="00B52DCC" w:rsidRDefault="00B52DCC">
            <w:pPr>
              <w:pStyle w:val="TableParagraph"/>
              <w:rPr>
                <w:sz w:val="18"/>
              </w:rPr>
            </w:pPr>
          </w:p>
        </w:tc>
        <w:tc>
          <w:tcPr>
            <w:tcW w:w="2693" w:type="dxa"/>
            <w:vMerge/>
            <w:tcBorders>
              <w:top w:val="nil"/>
            </w:tcBorders>
          </w:tcPr>
          <w:p w14:paraId="1E17E58A" w14:textId="77777777" w:rsidR="00B52DCC" w:rsidRDefault="00B52DCC">
            <w:pPr>
              <w:rPr>
                <w:sz w:val="2"/>
                <w:szCs w:val="2"/>
              </w:rPr>
            </w:pPr>
          </w:p>
        </w:tc>
      </w:tr>
    </w:tbl>
    <w:p w14:paraId="0D1BFE37" w14:textId="77777777" w:rsidR="00B52DCC" w:rsidRDefault="00B52DCC">
      <w:pPr>
        <w:rPr>
          <w:sz w:val="2"/>
          <w:szCs w:val="2"/>
        </w:rPr>
        <w:sectPr w:rsidR="00B52DCC">
          <w:pgSz w:w="16840" w:h="11910" w:orient="landscape"/>
          <w:pgMar w:top="1100" w:right="440" w:bottom="280" w:left="580" w:header="708" w:footer="708" w:gutter="0"/>
          <w:cols w:space="708"/>
        </w:sectPr>
      </w:pPr>
    </w:p>
    <w:p w14:paraId="05F435E3" w14:textId="77777777" w:rsidR="00B52DCC" w:rsidRDefault="00916648">
      <w:pPr>
        <w:pStyle w:val="BodyText"/>
        <w:rPr>
          <w:sz w:val="26"/>
        </w:rPr>
      </w:pPr>
      <w:r>
        <w:rPr>
          <w:noProof/>
          <w:lang w:bidi="ar-SA"/>
        </w:rPr>
        <w:lastRenderedPageBreak/>
        <w:drawing>
          <wp:anchor distT="0" distB="0" distL="0" distR="0" simplePos="0" relativeHeight="266769647" behindDoc="1" locked="0" layoutInCell="1" allowOverlap="1" wp14:anchorId="1D6F476D" wp14:editId="5113D45F">
            <wp:simplePos x="0" y="0"/>
            <wp:positionH relativeFrom="page">
              <wp:posOffset>8730106</wp:posOffset>
            </wp:positionH>
            <wp:positionV relativeFrom="page">
              <wp:posOffset>3728471</wp:posOffset>
            </wp:positionV>
            <wp:extent cx="356340" cy="332636"/>
            <wp:effectExtent l="0" t="0" r="0" b="0"/>
            <wp:wrapNone/>
            <wp:docPr id="6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05D92F6" w14:textId="77777777">
        <w:trPr>
          <w:trHeight w:val="3372"/>
        </w:trPr>
        <w:tc>
          <w:tcPr>
            <w:tcW w:w="1416" w:type="dxa"/>
          </w:tcPr>
          <w:p w14:paraId="04C3F7E5" w14:textId="77777777" w:rsidR="00B52DCC" w:rsidRDefault="00B52DCC">
            <w:pPr>
              <w:pStyle w:val="TableParagraph"/>
              <w:rPr>
                <w:sz w:val="18"/>
              </w:rPr>
            </w:pPr>
          </w:p>
        </w:tc>
        <w:tc>
          <w:tcPr>
            <w:tcW w:w="1984" w:type="dxa"/>
          </w:tcPr>
          <w:p w14:paraId="6D09C908" w14:textId="77777777" w:rsidR="00B52DCC" w:rsidRDefault="00B52DCC">
            <w:pPr>
              <w:pStyle w:val="TableParagraph"/>
              <w:rPr>
                <w:sz w:val="18"/>
              </w:rPr>
            </w:pPr>
          </w:p>
        </w:tc>
        <w:tc>
          <w:tcPr>
            <w:tcW w:w="1704" w:type="dxa"/>
          </w:tcPr>
          <w:p w14:paraId="2B7224A1" w14:textId="77777777" w:rsidR="00B52DCC" w:rsidRDefault="00B52DCC">
            <w:pPr>
              <w:pStyle w:val="TableParagraph"/>
              <w:rPr>
                <w:sz w:val="18"/>
              </w:rPr>
            </w:pPr>
          </w:p>
        </w:tc>
        <w:tc>
          <w:tcPr>
            <w:tcW w:w="993" w:type="dxa"/>
          </w:tcPr>
          <w:p w14:paraId="54F3FD8B" w14:textId="77777777" w:rsidR="00B52DCC" w:rsidRDefault="00B52DCC">
            <w:pPr>
              <w:pStyle w:val="TableParagraph"/>
              <w:rPr>
                <w:sz w:val="18"/>
              </w:rPr>
            </w:pPr>
          </w:p>
        </w:tc>
        <w:tc>
          <w:tcPr>
            <w:tcW w:w="991" w:type="dxa"/>
          </w:tcPr>
          <w:p w14:paraId="2F529B28" w14:textId="77777777" w:rsidR="00B52DCC" w:rsidRDefault="00B52DCC">
            <w:pPr>
              <w:pStyle w:val="TableParagraph"/>
              <w:rPr>
                <w:sz w:val="18"/>
              </w:rPr>
            </w:pPr>
          </w:p>
        </w:tc>
        <w:tc>
          <w:tcPr>
            <w:tcW w:w="1709" w:type="dxa"/>
          </w:tcPr>
          <w:p w14:paraId="0F172952" w14:textId="77777777" w:rsidR="00B52DCC" w:rsidRDefault="00B52DCC">
            <w:pPr>
              <w:pStyle w:val="TableParagraph"/>
              <w:rPr>
                <w:sz w:val="18"/>
              </w:rPr>
            </w:pPr>
          </w:p>
        </w:tc>
        <w:tc>
          <w:tcPr>
            <w:tcW w:w="1700" w:type="dxa"/>
          </w:tcPr>
          <w:p w14:paraId="0698F5D3" w14:textId="77777777" w:rsidR="00B52DCC" w:rsidRDefault="00B52DCC">
            <w:pPr>
              <w:pStyle w:val="TableParagraph"/>
              <w:rPr>
                <w:sz w:val="18"/>
              </w:rPr>
            </w:pPr>
          </w:p>
        </w:tc>
        <w:tc>
          <w:tcPr>
            <w:tcW w:w="2261" w:type="dxa"/>
          </w:tcPr>
          <w:p w14:paraId="351B5A9F" w14:textId="77777777" w:rsidR="00B52DCC" w:rsidRDefault="00B52DCC">
            <w:pPr>
              <w:pStyle w:val="TableParagraph"/>
              <w:rPr>
                <w:sz w:val="18"/>
              </w:rPr>
            </w:pPr>
          </w:p>
        </w:tc>
        <w:tc>
          <w:tcPr>
            <w:tcW w:w="2693" w:type="dxa"/>
          </w:tcPr>
          <w:p w14:paraId="75705DB9" w14:textId="77777777" w:rsidR="00B52DCC" w:rsidRDefault="00916648">
            <w:pPr>
              <w:pStyle w:val="TableParagraph"/>
              <w:spacing w:line="256" w:lineRule="auto"/>
              <w:ind w:left="110" w:right="226"/>
              <w:rPr>
                <w:sz w:val="20"/>
              </w:rPr>
            </w:pPr>
            <w:r>
              <w:rPr>
                <w:sz w:val="20"/>
              </w:rPr>
              <w:t>Şu durumlarda saçınızı boyamayınız.</w:t>
            </w:r>
          </w:p>
          <w:p w14:paraId="72C88BD9" w14:textId="77777777" w:rsidR="00B52DCC" w:rsidRDefault="00916648">
            <w:pPr>
              <w:pStyle w:val="TableParagraph"/>
              <w:numPr>
                <w:ilvl w:val="0"/>
                <w:numId w:val="142"/>
              </w:numPr>
              <w:tabs>
                <w:tab w:val="left" w:pos="360"/>
              </w:tabs>
              <w:spacing w:before="158"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2A9F799" w14:textId="77777777" w:rsidR="00B52DCC" w:rsidRDefault="00916648">
            <w:pPr>
              <w:pStyle w:val="TableParagraph"/>
              <w:numPr>
                <w:ilvl w:val="0"/>
                <w:numId w:val="142"/>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D8C747D" w14:textId="77777777" w:rsidR="00B52DCC" w:rsidRDefault="00916648">
            <w:pPr>
              <w:pStyle w:val="TableParagraph"/>
              <w:numPr>
                <w:ilvl w:val="0"/>
                <w:numId w:val="142"/>
              </w:numPr>
              <w:tabs>
                <w:tab w:val="left" w:pos="360"/>
              </w:tabs>
              <w:spacing w:before="160" w:line="259" w:lineRule="auto"/>
              <w:ind w:right="107" w:firstLine="0"/>
              <w:rPr>
                <w:sz w:val="20"/>
              </w:rPr>
            </w:pPr>
            <w:r>
              <w:rPr>
                <w:sz w:val="20"/>
              </w:rPr>
              <w:t>Geçici “kara kına”</w:t>
            </w:r>
            <w:r>
              <w:rPr>
                <w:spacing w:val="-9"/>
                <w:sz w:val="20"/>
              </w:rPr>
              <w:t xml:space="preserve"> </w:t>
            </w:r>
            <w:r>
              <w:rPr>
                <w:sz w:val="20"/>
              </w:rPr>
              <w:t>dövmesi nedeniyle daha önce bir reaksiyon yaşanmışsa.”</w:t>
            </w:r>
          </w:p>
        </w:tc>
      </w:tr>
      <w:tr w:rsidR="00B52DCC" w14:paraId="65484FE1" w14:textId="77777777">
        <w:trPr>
          <w:trHeight w:val="5458"/>
        </w:trPr>
        <w:tc>
          <w:tcPr>
            <w:tcW w:w="1416" w:type="dxa"/>
          </w:tcPr>
          <w:p w14:paraId="10DBC003" w14:textId="77777777" w:rsidR="00B52DCC" w:rsidRDefault="00916648">
            <w:pPr>
              <w:pStyle w:val="TableParagraph"/>
              <w:spacing w:line="223" w:lineRule="exact"/>
              <w:ind w:left="107"/>
              <w:rPr>
                <w:sz w:val="20"/>
              </w:rPr>
            </w:pPr>
            <w:r>
              <w:rPr>
                <w:sz w:val="20"/>
              </w:rPr>
              <w:t>215</w:t>
            </w:r>
          </w:p>
        </w:tc>
        <w:tc>
          <w:tcPr>
            <w:tcW w:w="1984" w:type="dxa"/>
          </w:tcPr>
          <w:p w14:paraId="5961E1FE" w14:textId="77777777" w:rsidR="00B52DCC" w:rsidRDefault="00916648">
            <w:pPr>
              <w:pStyle w:val="TableParagraph"/>
              <w:spacing w:line="256" w:lineRule="auto"/>
              <w:ind w:left="105" w:right="171"/>
              <w:rPr>
                <w:sz w:val="20"/>
              </w:rPr>
            </w:pPr>
            <w:r>
              <w:rPr>
                <w:w w:val="95"/>
                <w:sz w:val="20"/>
              </w:rPr>
              <w:t xml:space="preserve">4-Amino-3-nitro­ </w:t>
            </w:r>
            <w:r>
              <w:rPr>
                <w:sz w:val="20"/>
              </w:rPr>
              <w:t>fenol</w:t>
            </w:r>
          </w:p>
        </w:tc>
        <w:tc>
          <w:tcPr>
            <w:tcW w:w="1704" w:type="dxa"/>
          </w:tcPr>
          <w:p w14:paraId="1B27C23D" w14:textId="77777777" w:rsidR="00B52DCC" w:rsidRDefault="00916648">
            <w:pPr>
              <w:pStyle w:val="TableParagraph"/>
              <w:spacing w:line="424" w:lineRule="auto"/>
              <w:ind w:left="156" w:right="251"/>
              <w:rPr>
                <w:sz w:val="20"/>
              </w:rPr>
            </w:pPr>
            <w:r>
              <w:rPr>
                <w:sz w:val="20"/>
              </w:rPr>
              <w:t xml:space="preserve">4-amino-3- </w:t>
            </w:r>
            <w:r>
              <w:rPr>
                <w:w w:val="95"/>
                <w:sz w:val="20"/>
              </w:rPr>
              <w:t>nitrophenol</w:t>
            </w:r>
          </w:p>
        </w:tc>
        <w:tc>
          <w:tcPr>
            <w:tcW w:w="993" w:type="dxa"/>
          </w:tcPr>
          <w:p w14:paraId="5F536664" w14:textId="77777777" w:rsidR="00B52DCC" w:rsidRDefault="00916648">
            <w:pPr>
              <w:pStyle w:val="TableParagraph"/>
              <w:spacing w:line="223" w:lineRule="exact"/>
              <w:ind w:left="107"/>
              <w:rPr>
                <w:sz w:val="20"/>
              </w:rPr>
            </w:pPr>
            <w:r>
              <w:rPr>
                <w:sz w:val="20"/>
              </w:rPr>
              <w:t>610-81-1</w:t>
            </w:r>
          </w:p>
        </w:tc>
        <w:tc>
          <w:tcPr>
            <w:tcW w:w="991" w:type="dxa"/>
          </w:tcPr>
          <w:p w14:paraId="1D8BE811" w14:textId="77777777" w:rsidR="00B52DCC" w:rsidRDefault="00916648">
            <w:pPr>
              <w:pStyle w:val="TableParagraph"/>
              <w:spacing w:line="223" w:lineRule="exact"/>
              <w:ind w:left="107"/>
              <w:rPr>
                <w:sz w:val="20"/>
              </w:rPr>
            </w:pPr>
            <w:r>
              <w:rPr>
                <w:sz w:val="20"/>
              </w:rPr>
              <w:t>210-236-</w:t>
            </w:r>
          </w:p>
          <w:p w14:paraId="1B529092" w14:textId="77777777" w:rsidR="00B52DCC" w:rsidRDefault="00916648">
            <w:pPr>
              <w:pStyle w:val="TableParagraph"/>
              <w:spacing w:before="17"/>
              <w:ind w:left="107"/>
              <w:rPr>
                <w:sz w:val="20"/>
              </w:rPr>
            </w:pPr>
            <w:r>
              <w:rPr>
                <w:w w:val="99"/>
                <w:sz w:val="20"/>
              </w:rPr>
              <w:t>8</w:t>
            </w:r>
          </w:p>
        </w:tc>
        <w:tc>
          <w:tcPr>
            <w:tcW w:w="1709" w:type="dxa"/>
          </w:tcPr>
          <w:p w14:paraId="4980F3F3"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731B92FB" w14:textId="77777777" w:rsidR="00B52DCC" w:rsidRDefault="00B52DCC">
            <w:pPr>
              <w:pStyle w:val="TableParagraph"/>
              <w:rPr>
                <w:sz w:val="18"/>
              </w:rPr>
            </w:pPr>
          </w:p>
        </w:tc>
        <w:tc>
          <w:tcPr>
            <w:tcW w:w="2261" w:type="dxa"/>
          </w:tcPr>
          <w:p w14:paraId="03E2A1FF" w14:textId="77777777" w:rsidR="00B52DCC" w:rsidRDefault="00916648">
            <w:pPr>
              <w:pStyle w:val="TableParagraph"/>
              <w:spacing w:line="259" w:lineRule="auto"/>
              <w:ind w:left="108" w:right="328"/>
              <w:rPr>
                <w:sz w:val="20"/>
              </w:rPr>
            </w:pPr>
            <w:r>
              <w:rPr>
                <w:sz w:val="20"/>
              </w:rPr>
              <w:t>(a) Oksidatif koşullar altında karıştırıldıktan sonra saça uygulanan maksimum konsantrasyon % 1,5’i aşmamalıdır.</w:t>
            </w:r>
          </w:p>
        </w:tc>
        <w:tc>
          <w:tcPr>
            <w:tcW w:w="2693" w:type="dxa"/>
          </w:tcPr>
          <w:p w14:paraId="286D5C06"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0670285A"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17C8B3D4" w14:textId="77777777" w:rsidR="00B52DCC" w:rsidRDefault="00B52DCC">
            <w:pPr>
              <w:pStyle w:val="TableParagraph"/>
            </w:pPr>
          </w:p>
          <w:p w14:paraId="09A78929" w14:textId="77777777" w:rsidR="00B52DCC" w:rsidRDefault="00B52DCC">
            <w:pPr>
              <w:pStyle w:val="TableParagraph"/>
              <w:spacing w:before="7"/>
              <w:rPr>
                <w:sz w:val="25"/>
              </w:rPr>
            </w:pPr>
          </w:p>
          <w:p w14:paraId="7B45A5C2"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9F508B3"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085B935F" w14:textId="77777777" w:rsidR="00B52DCC" w:rsidRDefault="00916648">
            <w:pPr>
              <w:pStyle w:val="TableParagraph"/>
              <w:spacing w:before="160" w:line="259" w:lineRule="auto"/>
              <w:ind w:left="110" w:right="342"/>
              <w:rPr>
                <w:sz w:val="20"/>
              </w:rPr>
            </w:pPr>
            <w:r>
              <w:rPr>
                <w:sz w:val="20"/>
              </w:rPr>
              <w:t>Bu ürün 16 yaşın altındaki kişilerin kullanımına uygun değildir.</w:t>
            </w:r>
          </w:p>
          <w:p w14:paraId="3C315CE8" w14:textId="77777777" w:rsidR="00B52DCC" w:rsidRDefault="00916648">
            <w:pPr>
              <w:pStyle w:val="TableParagraph"/>
              <w:spacing w:before="159" w:line="256" w:lineRule="auto"/>
              <w:ind w:left="110" w:right="226"/>
              <w:rPr>
                <w:sz w:val="20"/>
              </w:rPr>
            </w:pPr>
            <w:r>
              <w:rPr>
                <w:sz w:val="20"/>
              </w:rPr>
              <w:t>Geçici “kara kına” dövmesi alerji riskini arttırabilir.</w:t>
            </w:r>
          </w:p>
          <w:p w14:paraId="4CC60F5D" w14:textId="77777777" w:rsidR="00B52DCC" w:rsidRDefault="00916648">
            <w:pPr>
              <w:pStyle w:val="TableParagraph"/>
              <w:spacing w:before="164" w:line="261" w:lineRule="auto"/>
              <w:ind w:left="110" w:right="226"/>
              <w:rPr>
                <w:sz w:val="20"/>
              </w:rPr>
            </w:pPr>
            <w:r>
              <w:rPr>
                <w:sz w:val="20"/>
              </w:rPr>
              <w:t>Şu durumlarda saçınızı boyamayınız.</w:t>
            </w:r>
          </w:p>
        </w:tc>
      </w:tr>
    </w:tbl>
    <w:p w14:paraId="222D5690"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405E9466" w14:textId="77777777" w:rsidR="00B52DCC" w:rsidRDefault="00916648">
      <w:pPr>
        <w:pStyle w:val="BodyText"/>
        <w:rPr>
          <w:sz w:val="26"/>
        </w:rPr>
      </w:pPr>
      <w:r>
        <w:rPr>
          <w:noProof/>
          <w:lang w:bidi="ar-SA"/>
        </w:rPr>
        <w:lastRenderedPageBreak/>
        <w:drawing>
          <wp:anchor distT="0" distB="0" distL="0" distR="0" simplePos="0" relativeHeight="266769671" behindDoc="1" locked="0" layoutInCell="1" allowOverlap="1" wp14:anchorId="00C72E10" wp14:editId="743EBE5A">
            <wp:simplePos x="0" y="0"/>
            <wp:positionH relativeFrom="page">
              <wp:posOffset>8878189</wp:posOffset>
            </wp:positionH>
            <wp:positionV relativeFrom="page">
              <wp:posOffset>2635636</wp:posOffset>
            </wp:positionV>
            <wp:extent cx="356340" cy="332636"/>
            <wp:effectExtent l="0" t="0" r="0" b="0"/>
            <wp:wrapNone/>
            <wp:docPr id="6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988750B" w14:textId="77777777">
        <w:trPr>
          <w:trHeight w:val="808"/>
        </w:trPr>
        <w:tc>
          <w:tcPr>
            <w:tcW w:w="1416" w:type="dxa"/>
            <w:vMerge w:val="restart"/>
          </w:tcPr>
          <w:p w14:paraId="076FEED7" w14:textId="77777777" w:rsidR="00B52DCC" w:rsidRDefault="00B52DCC">
            <w:pPr>
              <w:pStyle w:val="TableParagraph"/>
              <w:rPr>
                <w:sz w:val="18"/>
              </w:rPr>
            </w:pPr>
          </w:p>
        </w:tc>
        <w:tc>
          <w:tcPr>
            <w:tcW w:w="1984" w:type="dxa"/>
            <w:vMerge w:val="restart"/>
          </w:tcPr>
          <w:p w14:paraId="6C2A6327" w14:textId="77777777" w:rsidR="00B52DCC" w:rsidRDefault="00B52DCC">
            <w:pPr>
              <w:pStyle w:val="TableParagraph"/>
              <w:rPr>
                <w:sz w:val="18"/>
              </w:rPr>
            </w:pPr>
          </w:p>
        </w:tc>
        <w:tc>
          <w:tcPr>
            <w:tcW w:w="1704" w:type="dxa"/>
            <w:vMerge w:val="restart"/>
          </w:tcPr>
          <w:p w14:paraId="312AC016" w14:textId="77777777" w:rsidR="00B52DCC" w:rsidRDefault="00B52DCC">
            <w:pPr>
              <w:pStyle w:val="TableParagraph"/>
              <w:rPr>
                <w:sz w:val="18"/>
              </w:rPr>
            </w:pPr>
          </w:p>
        </w:tc>
        <w:tc>
          <w:tcPr>
            <w:tcW w:w="993" w:type="dxa"/>
            <w:vMerge w:val="restart"/>
          </w:tcPr>
          <w:p w14:paraId="5017DBA4" w14:textId="77777777" w:rsidR="00B52DCC" w:rsidRDefault="00B52DCC">
            <w:pPr>
              <w:pStyle w:val="TableParagraph"/>
              <w:rPr>
                <w:sz w:val="18"/>
              </w:rPr>
            </w:pPr>
          </w:p>
        </w:tc>
        <w:tc>
          <w:tcPr>
            <w:tcW w:w="991" w:type="dxa"/>
            <w:vMerge w:val="restart"/>
          </w:tcPr>
          <w:p w14:paraId="3E51FFA4" w14:textId="77777777" w:rsidR="00B52DCC" w:rsidRDefault="00B52DCC">
            <w:pPr>
              <w:pStyle w:val="TableParagraph"/>
              <w:rPr>
                <w:sz w:val="18"/>
              </w:rPr>
            </w:pPr>
          </w:p>
        </w:tc>
        <w:tc>
          <w:tcPr>
            <w:tcW w:w="1709" w:type="dxa"/>
            <w:vMerge w:val="restart"/>
          </w:tcPr>
          <w:p w14:paraId="6AC900FB" w14:textId="77777777" w:rsidR="00B52DCC" w:rsidRDefault="00B52DCC">
            <w:pPr>
              <w:pStyle w:val="TableParagraph"/>
              <w:rPr>
                <w:sz w:val="18"/>
              </w:rPr>
            </w:pPr>
          </w:p>
        </w:tc>
        <w:tc>
          <w:tcPr>
            <w:tcW w:w="1700" w:type="dxa"/>
            <w:vMerge w:val="restart"/>
          </w:tcPr>
          <w:p w14:paraId="3C37852F" w14:textId="77777777" w:rsidR="00B52DCC" w:rsidRDefault="00B52DCC">
            <w:pPr>
              <w:pStyle w:val="TableParagraph"/>
              <w:rPr>
                <w:sz w:val="18"/>
              </w:rPr>
            </w:pPr>
          </w:p>
        </w:tc>
        <w:tc>
          <w:tcPr>
            <w:tcW w:w="2261" w:type="dxa"/>
            <w:vMerge w:val="restart"/>
          </w:tcPr>
          <w:p w14:paraId="38FD3A69" w14:textId="77777777" w:rsidR="00B52DCC" w:rsidRDefault="00B52DCC">
            <w:pPr>
              <w:pStyle w:val="TableParagraph"/>
              <w:rPr>
                <w:sz w:val="18"/>
              </w:rPr>
            </w:pPr>
          </w:p>
        </w:tc>
        <w:tc>
          <w:tcPr>
            <w:tcW w:w="2693" w:type="dxa"/>
            <w:tcBorders>
              <w:bottom w:val="nil"/>
            </w:tcBorders>
          </w:tcPr>
          <w:p w14:paraId="65B69BEB" w14:textId="77777777" w:rsidR="00B52DCC" w:rsidRDefault="00916648">
            <w:pPr>
              <w:pStyle w:val="TableParagraph"/>
              <w:spacing w:line="256" w:lineRule="auto"/>
              <w:ind w:left="110" w:right="81"/>
              <w:rPr>
                <w:sz w:val="20"/>
              </w:rPr>
            </w:pPr>
            <w:r>
              <w:rPr>
                <w:sz w:val="20"/>
              </w:rPr>
              <w:t>— Yüzünüzde bir kızarıklık varsa veya saç deriniz hassas, tahriş olmuş ve hasarlı ise,</w:t>
            </w:r>
          </w:p>
        </w:tc>
      </w:tr>
      <w:tr w:rsidR="00B52DCC" w14:paraId="6FC8579D" w14:textId="77777777">
        <w:trPr>
          <w:trHeight w:val="895"/>
        </w:trPr>
        <w:tc>
          <w:tcPr>
            <w:tcW w:w="1416" w:type="dxa"/>
            <w:vMerge/>
            <w:tcBorders>
              <w:top w:val="nil"/>
            </w:tcBorders>
          </w:tcPr>
          <w:p w14:paraId="72FEE555" w14:textId="77777777" w:rsidR="00B52DCC" w:rsidRDefault="00B52DCC">
            <w:pPr>
              <w:rPr>
                <w:sz w:val="2"/>
                <w:szCs w:val="2"/>
              </w:rPr>
            </w:pPr>
          </w:p>
        </w:tc>
        <w:tc>
          <w:tcPr>
            <w:tcW w:w="1984" w:type="dxa"/>
            <w:vMerge/>
            <w:tcBorders>
              <w:top w:val="nil"/>
            </w:tcBorders>
          </w:tcPr>
          <w:p w14:paraId="37B0F2E1" w14:textId="77777777" w:rsidR="00B52DCC" w:rsidRDefault="00B52DCC">
            <w:pPr>
              <w:rPr>
                <w:sz w:val="2"/>
                <w:szCs w:val="2"/>
              </w:rPr>
            </w:pPr>
          </w:p>
        </w:tc>
        <w:tc>
          <w:tcPr>
            <w:tcW w:w="1704" w:type="dxa"/>
            <w:vMerge/>
            <w:tcBorders>
              <w:top w:val="nil"/>
            </w:tcBorders>
          </w:tcPr>
          <w:p w14:paraId="1A62651A" w14:textId="77777777" w:rsidR="00B52DCC" w:rsidRDefault="00B52DCC">
            <w:pPr>
              <w:rPr>
                <w:sz w:val="2"/>
                <w:szCs w:val="2"/>
              </w:rPr>
            </w:pPr>
          </w:p>
        </w:tc>
        <w:tc>
          <w:tcPr>
            <w:tcW w:w="993" w:type="dxa"/>
            <w:vMerge/>
            <w:tcBorders>
              <w:top w:val="nil"/>
            </w:tcBorders>
          </w:tcPr>
          <w:p w14:paraId="4BCD553C" w14:textId="77777777" w:rsidR="00B52DCC" w:rsidRDefault="00B52DCC">
            <w:pPr>
              <w:rPr>
                <w:sz w:val="2"/>
                <w:szCs w:val="2"/>
              </w:rPr>
            </w:pPr>
          </w:p>
        </w:tc>
        <w:tc>
          <w:tcPr>
            <w:tcW w:w="991" w:type="dxa"/>
            <w:vMerge/>
            <w:tcBorders>
              <w:top w:val="nil"/>
            </w:tcBorders>
          </w:tcPr>
          <w:p w14:paraId="1F4BC0E1" w14:textId="77777777" w:rsidR="00B52DCC" w:rsidRDefault="00B52DCC">
            <w:pPr>
              <w:rPr>
                <w:sz w:val="2"/>
                <w:szCs w:val="2"/>
              </w:rPr>
            </w:pPr>
          </w:p>
        </w:tc>
        <w:tc>
          <w:tcPr>
            <w:tcW w:w="1709" w:type="dxa"/>
            <w:vMerge/>
            <w:tcBorders>
              <w:top w:val="nil"/>
            </w:tcBorders>
          </w:tcPr>
          <w:p w14:paraId="383348A9" w14:textId="77777777" w:rsidR="00B52DCC" w:rsidRDefault="00B52DCC">
            <w:pPr>
              <w:rPr>
                <w:sz w:val="2"/>
                <w:szCs w:val="2"/>
              </w:rPr>
            </w:pPr>
          </w:p>
        </w:tc>
        <w:tc>
          <w:tcPr>
            <w:tcW w:w="1700" w:type="dxa"/>
            <w:vMerge/>
            <w:tcBorders>
              <w:top w:val="nil"/>
            </w:tcBorders>
          </w:tcPr>
          <w:p w14:paraId="22775BD4" w14:textId="77777777" w:rsidR="00B52DCC" w:rsidRDefault="00B52DCC">
            <w:pPr>
              <w:rPr>
                <w:sz w:val="2"/>
                <w:szCs w:val="2"/>
              </w:rPr>
            </w:pPr>
          </w:p>
        </w:tc>
        <w:tc>
          <w:tcPr>
            <w:tcW w:w="2261" w:type="dxa"/>
            <w:vMerge/>
            <w:tcBorders>
              <w:top w:val="nil"/>
            </w:tcBorders>
          </w:tcPr>
          <w:p w14:paraId="580AA516" w14:textId="77777777" w:rsidR="00B52DCC" w:rsidRDefault="00B52DCC">
            <w:pPr>
              <w:rPr>
                <w:sz w:val="2"/>
                <w:szCs w:val="2"/>
              </w:rPr>
            </w:pPr>
          </w:p>
        </w:tc>
        <w:tc>
          <w:tcPr>
            <w:tcW w:w="2693" w:type="dxa"/>
            <w:tcBorders>
              <w:top w:val="nil"/>
              <w:bottom w:val="nil"/>
            </w:tcBorders>
          </w:tcPr>
          <w:p w14:paraId="2B6C2B5D"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340D0AB7" w14:textId="77777777">
        <w:trPr>
          <w:trHeight w:val="991"/>
        </w:trPr>
        <w:tc>
          <w:tcPr>
            <w:tcW w:w="1416" w:type="dxa"/>
            <w:vMerge/>
            <w:tcBorders>
              <w:top w:val="nil"/>
            </w:tcBorders>
          </w:tcPr>
          <w:p w14:paraId="73D61127" w14:textId="77777777" w:rsidR="00B52DCC" w:rsidRDefault="00B52DCC">
            <w:pPr>
              <w:rPr>
                <w:sz w:val="2"/>
                <w:szCs w:val="2"/>
              </w:rPr>
            </w:pPr>
          </w:p>
        </w:tc>
        <w:tc>
          <w:tcPr>
            <w:tcW w:w="1984" w:type="dxa"/>
            <w:vMerge/>
            <w:tcBorders>
              <w:top w:val="nil"/>
            </w:tcBorders>
          </w:tcPr>
          <w:p w14:paraId="765CED64" w14:textId="77777777" w:rsidR="00B52DCC" w:rsidRDefault="00B52DCC">
            <w:pPr>
              <w:rPr>
                <w:sz w:val="2"/>
                <w:szCs w:val="2"/>
              </w:rPr>
            </w:pPr>
          </w:p>
        </w:tc>
        <w:tc>
          <w:tcPr>
            <w:tcW w:w="1704" w:type="dxa"/>
            <w:vMerge/>
            <w:tcBorders>
              <w:top w:val="nil"/>
            </w:tcBorders>
          </w:tcPr>
          <w:p w14:paraId="660C08A4" w14:textId="77777777" w:rsidR="00B52DCC" w:rsidRDefault="00B52DCC">
            <w:pPr>
              <w:rPr>
                <w:sz w:val="2"/>
                <w:szCs w:val="2"/>
              </w:rPr>
            </w:pPr>
          </w:p>
        </w:tc>
        <w:tc>
          <w:tcPr>
            <w:tcW w:w="993" w:type="dxa"/>
            <w:vMerge/>
            <w:tcBorders>
              <w:top w:val="nil"/>
            </w:tcBorders>
          </w:tcPr>
          <w:p w14:paraId="76B46A65" w14:textId="77777777" w:rsidR="00B52DCC" w:rsidRDefault="00B52DCC">
            <w:pPr>
              <w:rPr>
                <w:sz w:val="2"/>
                <w:szCs w:val="2"/>
              </w:rPr>
            </w:pPr>
          </w:p>
        </w:tc>
        <w:tc>
          <w:tcPr>
            <w:tcW w:w="991" w:type="dxa"/>
            <w:vMerge/>
            <w:tcBorders>
              <w:top w:val="nil"/>
            </w:tcBorders>
          </w:tcPr>
          <w:p w14:paraId="02629756" w14:textId="77777777" w:rsidR="00B52DCC" w:rsidRDefault="00B52DCC">
            <w:pPr>
              <w:rPr>
                <w:sz w:val="2"/>
                <w:szCs w:val="2"/>
              </w:rPr>
            </w:pPr>
          </w:p>
        </w:tc>
        <w:tc>
          <w:tcPr>
            <w:tcW w:w="1709" w:type="dxa"/>
            <w:vMerge/>
            <w:tcBorders>
              <w:top w:val="nil"/>
            </w:tcBorders>
          </w:tcPr>
          <w:p w14:paraId="1B546E6C" w14:textId="77777777" w:rsidR="00B52DCC" w:rsidRDefault="00B52DCC">
            <w:pPr>
              <w:rPr>
                <w:sz w:val="2"/>
                <w:szCs w:val="2"/>
              </w:rPr>
            </w:pPr>
          </w:p>
        </w:tc>
        <w:tc>
          <w:tcPr>
            <w:tcW w:w="1700" w:type="dxa"/>
            <w:vMerge/>
            <w:tcBorders>
              <w:top w:val="nil"/>
            </w:tcBorders>
          </w:tcPr>
          <w:p w14:paraId="111CF736" w14:textId="77777777" w:rsidR="00B52DCC" w:rsidRDefault="00B52DCC">
            <w:pPr>
              <w:rPr>
                <w:sz w:val="2"/>
                <w:szCs w:val="2"/>
              </w:rPr>
            </w:pPr>
          </w:p>
        </w:tc>
        <w:tc>
          <w:tcPr>
            <w:tcW w:w="2261" w:type="dxa"/>
            <w:vMerge/>
            <w:tcBorders>
              <w:top w:val="nil"/>
            </w:tcBorders>
          </w:tcPr>
          <w:p w14:paraId="1F449229" w14:textId="77777777" w:rsidR="00B52DCC" w:rsidRDefault="00B52DCC">
            <w:pPr>
              <w:rPr>
                <w:sz w:val="2"/>
                <w:szCs w:val="2"/>
              </w:rPr>
            </w:pPr>
          </w:p>
        </w:tc>
        <w:tc>
          <w:tcPr>
            <w:tcW w:w="2693" w:type="dxa"/>
            <w:tcBorders>
              <w:top w:val="nil"/>
            </w:tcBorders>
          </w:tcPr>
          <w:p w14:paraId="24A7E392"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57D2261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2DB7FC20" w14:textId="77777777">
        <w:trPr>
          <w:trHeight w:val="2080"/>
        </w:trPr>
        <w:tc>
          <w:tcPr>
            <w:tcW w:w="1416" w:type="dxa"/>
            <w:vMerge/>
            <w:tcBorders>
              <w:top w:val="nil"/>
            </w:tcBorders>
          </w:tcPr>
          <w:p w14:paraId="7360E2B2" w14:textId="77777777" w:rsidR="00B52DCC" w:rsidRDefault="00B52DCC">
            <w:pPr>
              <w:rPr>
                <w:sz w:val="2"/>
                <w:szCs w:val="2"/>
              </w:rPr>
            </w:pPr>
          </w:p>
        </w:tc>
        <w:tc>
          <w:tcPr>
            <w:tcW w:w="1984" w:type="dxa"/>
            <w:vMerge/>
            <w:tcBorders>
              <w:top w:val="nil"/>
            </w:tcBorders>
          </w:tcPr>
          <w:p w14:paraId="66E5CD29" w14:textId="77777777" w:rsidR="00B52DCC" w:rsidRDefault="00B52DCC">
            <w:pPr>
              <w:rPr>
                <w:sz w:val="2"/>
                <w:szCs w:val="2"/>
              </w:rPr>
            </w:pPr>
          </w:p>
        </w:tc>
        <w:tc>
          <w:tcPr>
            <w:tcW w:w="1704" w:type="dxa"/>
            <w:vMerge/>
            <w:tcBorders>
              <w:top w:val="nil"/>
            </w:tcBorders>
          </w:tcPr>
          <w:p w14:paraId="18FC7989" w14:textId="77777777" w:rsidR="00B52DCC" w:rsidRDefault="00B52DCC">
            <w:pPr>
              <w:rPr>
                <w:sz w:val="2"/>
                <w:szCs w:val="2"/>
              </w:rPr>
            </w:pPr>
          </w:p>
        </w:tc>
        <w:tc>
          <w:tcPr>
            <w:tcW w:w="993" w:type="dxa"/>
            <w:vMerge/>
            <w:tcBorders>
              <w:top w:val="nil"/>
            </w:tcBorders>
          </w:tcPr>
          <w:p w14:paraId="28CF35DE" w14:textId="77777777" w:rsidR="00B52DCC" w:rsidRDefault="00B52DCC">
            <w:pPr>
              <w:rPr>
                <w:sz w:val="2"/>
                <w:szCs w:val="2"/>
              </w:rPr>
            </w:pPr>
          </w:p>
        </w:tc>
        <w:tc>
          <w:tcPr>
            <w:tcW w:w="991" w:type="dxa"/>
            <w:vMerge/>
            <w:tcBorders>
              <w:top w:val="nil"/>
            </w:tcBorders>
          </w:tcPr>
          <w:p w14:paraId="305248DC" w14:textId="77777777" w:rsidR="00B52DCC" w:rsidRDefault="00B52DCC">
            <w:pPr>
              <w:rPr>
                <w:sz w:val="2"/>
                <w:szCs w:val="2"/>
              </w:rPr>
            </w:pPr>
          </w:p>
        </w:tc>
        <w:tc>
          <w:tcPr>
            <w:tcW w:w="1709" w:type="dxa"/>
            <w:tcBorders>
              <w:bottom w:val="nil"/>
            </w:tcBorders>
          </w:tcPr>
          <w:p w14:paraId="5FC1F723" w14:textId="77777777" w:rsidR="00B52DCC" w:rsidRDefault="00B52DCC">
            <w:pPr>
              <w:pStyle w:val="TableParagraph"/>
            </w:pPr>
          </w:p>
          <w:p w14:paraId="2F32E40A" w14:textId="77777777" w:rsidR="00B52DCC" w:rsidRDefault="00916648">
            <w:pPr>
              <w:pStyle w:val="TableParagraph"/>
              <w:spacing w:before="150" w:line="259" w:lineRule="auto"/>
              <w:ind w:left="108" w:right="282"/>
              <w:rPr>
                <w:sz w:val="20"/>
              </w:rPr>
            </w:pPr>
            <w:r>
              <w:rPr>
                <w:sz w:val="20"/>
              </w:rPr>
              <w:t>(b) Okside edici olmayan saç boyalarında kullanılan saç boya maddeleri</w:t>
            </w:r>
          </w:p>
        </w:tc>
        <w:tc>
          <w:tcPr>
            <w:tcW w:w="1700" w:type="dxa"/>
            <w:tcBorders>
              <w:bottom w:val="nil"/>
            </w:tcBorders>
          </w:tcPr>
          <w:p w14:paraId="4E6323CE" w14:textId="77777777" w:rsidR="00B52DCC" w:rsidRDefault="00B52DCC">
            <w:pPr>
              <w:pStyle w:val="TableParagraph"/>
            </w:pPr>
          </w:p>
          <w:p w14:paraId="4C617D50" w14:textId="77777777" w:rsidR="00B52DCC" w:rsidRDefault="00916648">
            <w:pPr>
              <w:pStyle w:val="TableParagraph"/>
              <w:spacing w:before="150"/>
              <w:ind w:left="108"/>
              <w:rPr>
                <w:sz w:val="20"/>
              </w:rPr>
            </w:pPr>
            <w:r>
              <w:rPr>
                <w:sz w:val="20"/>
              </w:rPr>
              <w:t>(b) % 1,0</w:t>
            </w:r>
          </w:p>
        </w:tc>
        <w:tc>
          <w:tcPr>
            <w:tcW w:w="2261" w:type="dxa"/>
            <w:vMerge/>
            <w:tcBorders>
              <w:top w:val="nil"/>
            </w:tcBorders>
          </w:tcPr>
          <w:p w14:paraId="531139FB" w14:textId="77777777" w:rsidR="00B52DCC" w:rsidRDefault="00B52DCC">
            <w:pPr>
              <w:rPr>
                <w:sz w:val="2"/>
                <w:szCs w:val="2"/>
              </w:rPr>
            </w:pPr>
          </w:p>
        </w:tc>
        <w:tc>
          <w:tcPr>
            <w:tcW w:w="2693" w:type="dxa"/>
            <w:tcBorders>
              <w:bottom w:val="nil"/>
            </w:tcBorders>
          </w:tcPr>
          <w:p w14:paraId="56EA3CCE" w14:textId="77777777" w:rsidR="00B52DCC" w:rsidRDefault="00B52DCC">
            <w:pPr>
              <w:pStyle w:val="TableParagraph"/>
              <w:spacing w:before="3"/>
              <w:rPr>
                <w:sz w:val="31"/>
              </w:rPr>
            </w:pPr>
          </w:p>
          <w:p w14:paraId="732B96E1" w14:textId="77777777" w:rsidR="00B52DCC" w:rsidRDefault="00916648">
            <w:pPr>
              <w:pStyle w:val="TableParagraph"/>
              <w:tabs>
                <w:tab w:val="left" w:pos="1152"/>
              </w:tabs>
              <w:spacing w:before="1"/>
              <w:ind w:left="110"/>
              <w:rPr>
                <w:sz w:val="20"/>
              </w:rPr>
            </w:pPr>
            <w:r>
              <w:rPr>
                <w:sz w:val="20"/>
              </w:rPr>
              <w:t>(b)</w:t>
            </w:r>
            <w:r>
              <w:rPr>
                <w:spacing w:val="-1"/>
                <w:sz w:val="20"/>
              </w:rPr>
              <w:t xml:space="preserve"> </w:t>
            </w:r>
            <w:r>
              <w:rPr>
                <w:sz w:val="20"/>
              </w:rPr>
              <w:t>“</w:t>
            </w:r>
            <w:r>
              <w:rPr>
                <w:sz w:val="20"/>
              </w:rPr>
              <w:tab/>
              <w:t>Saç</w:t>
            </w:r>
          </w:p>
          <w:p w14:paraId="6A483317" w14:textId="77777777" w:rsidR="00B52DCC" w:rsidRDefault="00916648">
            <w:pPr>
              <w:pStyle w:val="TableParagraph"/>
              <w:spacing w:before="17" w:line="261" w:lineRule="auto"/>
              <w:ind w:left="110" w:right="226"/>
              <w:rPr>
                <w:sz w:val="20"/>
              </w:rPr>
            </w:pPr>
            <w:r>
              <w:rPr>
                <w:sz w:val="20"/>
              </w:rPr>
              <w:t>boyalarışiddetli alerjik reaksiyonlara neden olabilir.</w:t>
            </w:r>
          </w:p>
          <w:p w14:paraId="6EDCF536"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tc>
      </w:tr>
      <w:tr w:rsidR="00B52DCC" w14:paraId="1192A59F" w14:textId="77777777">
        <w:trPr>
          <w:trHeight w:val="894"/>
        </w:trPr>
        <w:tc>
          <w:tcPr>
            <w:tcW w:w="1416" w:type="dxa"/>
            <w:vMerge/>
            <w:tcBorders>
              <w:top w:val="nil"/>
            </w:tcBorders>
          </w:tcPr>
          <w:p w14:paraId="0650137F" w14:textId="77777777" w:rsidR="00B52DCC" w:rsidRDefault="00B52DCC">
            <w:pPr>
              <w:rPr>
                <w:sz w:val="2"/>
                <w:szCs w:val="2"/>
              </w:rPr>
            </w:pPr>
          </w:p>
        </w:tc>
        <w:tc>
          <w:tcPr>
            <w:tcW w:w="1984" w:type="dxa"/>
            <w:vMerge/>
            <w:tcBorders>
              <w:top w:val="nil"/>
            </w:tcBorders>
          </w:tcPr>
          <w:p w14:paraId="4908A7A2" w14:textId="77777777" w:rsidR="00B52DCC" w:rsidRDefault="00B52DCC">
            <w:pPr>
              <w:rPr>
                <w:sz w:val="2"/>
                <w:szCs w:val="2"/>
              </w:rPr>
            </w:pPr>
          </w:p>
        </w:tc>
        <w:tc>
          <w:tcPr>
            <w:tcW w:w="1704" w:type="dxa"/>
            <w:vMerge/>
            <w:tcBorders>
              <w:top w:val="nil"/>
            </w:tcBorders>
          </w:tcPr>
          <w:p w14:paraId="6C13CA0A" w14:textId="77777777" w:rsidR="00B52DCC" w:rsidRDefault="00B52DCC">
            <w:pPr>
              <w:rPr>
                <w:sz w:val="2"/>
                <w:szCs w:val="2"/>
              </w:rPr>
            </w:pPr>
          </w:p>
        </w:tc>
        <w:tc>
          <w:tcPr>
            <w:tcW w:w="993" w:type="dxa"/>
            <w:vMerge/>
            <w:tcBorders>
              <w:top w:val="nil"/>
            </w:tcBorders>
          </w:tcPr>
          <w:p w14:paraId="4E3AD9D1" w14:textId="77777777" w:rsidR="00B52DCC" w:rsidRDefault="00B52DCC">
            <w:pPr>
              <w:rPr>
                <w:sz w:val="2"/>
                <w:szCs w:val="2"/>
              </w:rPr>
            </w:pPr>
          </w:p>
        </w:tc>
        <w:tc>
          <w:tcPr>
            <w:tcW w:w="991" w:type="dxa"/>
            <w:vMerge/>
            <w:tcBorders>
              <w:top w:val="nil"/>
            </w:tcBorders>
          </w:tcPr>
          <w:p w14:paraId="42C30E41" w14:textId="77777777" w:rsidR="00B52DCC" w:rsidRDefault="00B52DCC">
            <w:pPr>
              <w:rPr>
                <w:sz w:val="2"/>
                <w:szCs w:val="2"/>
              </w:rPr>
            </w:pPr>
          </w:p>
        </w:tc>
        <w:tc>
          <w:tcPr>
            <w:tcW w:w="1709" w:type="dxa"/>
            <w:tcBorders>
              <w:top w:val="nil"/>
              <w:bottom w:val="nil"/>
            </w:tcBorders>
          </w:tcPr>
          <w:p w14:paraId="50069998" w14:textId="77777777" w:rsidR="00B52DCC" w:rsidRDefault="00B52DCC">
            <w:pPr>
              <w:pStyle w:val="TableParagraph"/>
              <w:rPr>
                <w:sz w:val="18"/>
              </w:rPr>
            </w:pPr>
          </w:p>
        </w:tc>
        <w:tc>
          <w:tcPr>
            <w:tcW w:w="1700" w:type="dxa"/>
            <w:tcBorders>
              <w:top w:val="nil"/>
              <w:bottom w:val="nil"/>
            </w:tcBorders>
          </w:tcPr>
          <w:p w14:paraId="283F4F16" w14:textId="77777777" w:rsidR="00B52DCC" w:rsidRDefault="00B52DCC">
            <w:pPr>
              <w:pStyle w:val="TableParagraph"/>
              <w:rPr>
                <w:sz w:val="18"/>
              </w:rPr>
            </w:pPr>
          </w:p>
        </w:tc>
        <w:tc>
          <w:tcPr>
            <w:tcW w:w="2261" w:type="dxa"/>
            <w:vMerge/>
            <w:tcBorders>
              <w:top w:val="nil"/>
            </w:tcBorders>
          </w:tcPr>
          <w:p w14:paraId="1FC9C3EE" w14:textId="77777777" w:rsidR="00B52DCC" w:rsidRDefault="00B52DCC">
            <w:pPr>
              <w:rPr>
                <w:sz w:val="2"/>
                <w:szCs w:val="2"/>
              </w:rPr>
            </w:pPr>
          </w:p>
        </w:tc>
        <w:tc>
          <w:tcPr>
            <w:tcW w:w="2693" w:type="dxa"/>
            <w:tcBorders>
              <w:top w:val="nil"/>
              <w:bottom w:val="nil"/>
            </w:tcBorders>
          </w:tcPr>
          <w:p w14:paraId="1A6E3923"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5B5F13CE" w14:textId="77777777">
        <w:trPr>
          <w:trHeight w:val="849"/>
        </w:trPr>
        <w:tc>
          <w:tcPr>
            <w:tcW w:w="1416" w:type="dxa"/>
            <w:vMerge/>
            <w:tcBorders>
              <w:top w:val="nil"/>
            </w:tcBorders>
          </w:tcPr>
          <w:p w14:paraId="41E87730" w14:textId="77777777" w:rsidR="00B52DCC" w:rsidRDefault="00B52DCC">
            <w:pPr>
              <w:rPr>
                <w:sz w:val="2"/>
                <w:szCs w:val="2"/>
              </w:rPr>
            </w:pPr>
          </w:p>
        </w:tc>
        <w:tc>
          <w:tcPr>
            <w:tcW w:w="1984" w:type="dxa"/>
            <w:vMerge/>
            <w:tcBorders>
              <w:top w:val="nil"/>
            </w:tcBorders>
          </w:tcPr>
          <w:p w14:paraId="0E314FA5" w14:textId="77777777" w:rsidR="00B52DCC" w:rsidRDefault="00B52DCC">
            <w:pPr>
              <w:rPr>
                <w:sz w:val="2"/>
                <w:szCs w:val="2"/>
              </w:rPr>
            </w:pPr>
          </w:p>
        </w:tc>
        <w:tc>
          <w:tcPr>
            <w:tcW w:w="1704" w:type="dxa"/>
            <w:vMerge/>
            <w:tcBorders>
              <w:top w:val="nil"/>
            </w:tcBorders>
          </w:tcPr>
          <w:p w14:paraId="14C9334D" w14:textId="77777777" w:rsidR="00B52DCC" w:rsidRDefault="00B52DCC">
            <w:pPr>
              <w:rPr>
                <w:sz w:val="2"/>
                <w:szCs w:val="2"/>
              </w:rPr>
            </w:pPr>
          </w:p>
        </w:tc>
        <w:tc>
          <w:tcPr>
            <w:tcW w:w="993" w:type="dxa"/>
            <w:vMerge/>
            <w:tcBorders>
              <w:top w:val="nil"/>
            </w:tcBorders>
          </w:tcPr>
          <w:p w14:paraId="05C1D9F5" w14:textId="77777777" w:rsidR="00B52DCC" w:rsidRDefault="00B52DCC">
            <w:pPr>
              <w:rPr>
                <w:sz w:val="2"/>
                <w:szCs w:val="2"/>
              </w:rPr>
            </w:pPr>
          </w:p>
        </w:tc>
        <w:tc>
          <w:tcPr>
            <w:tcW w:w="991" w:type="dxa"/>
            <w:vMerge/>
            <w:tcBorders>
              <w:top w:val="nil"/>
            </w:tcBorders>
          </w:tcPr>
          <w:p w14:paraId="78D33C54" w14:textId="77777777" w:rsidR="00B52DCC" w:rsidRDefault="00B52DCC">
            <w:pPr>
              <w:rPr>
                <w:sz w:val="2"/>
                <w:szCs w:val="2"/>
              </w:rPr>
            </w:pPr>
          </w:p>
        </w:tc>
        <w:tc>
          <w:tcPr>
            <w:tcW w:w="1709" w:type="dxa"/>
            <w:tcBorders>
              <w:top w:val="nil"/>
              <w:bottom w:val="nil"/>
            </w:tcBorders>
          </w:tcPr>
          <w:p w14:paraId="5ABE68C9" w14:textId="77777777" w:rsidR="00B52DCC" w:rsidRDefault="00B52DCC">
            <w:pPr>
              <w:pStyle w:val="TableParagraph"/>
              <w:rPr>
                <w:sz w:val="18"/>
              </w:rPr>
            </w:pPr>
          </w:p>
        </w:tc>
        <w:tc>
          <w:tcPr>
            <w:tcW w:w="1700" w:type="dxa"/>
            <w:tcBorders>
              <w:top w:val="nil"/>
              <w:bottom w:val="nil"/>
            </w:tcBorders>
          </w:tcPr>
          <w:p w14:paraId="55C6D40A" w14:textId="77777777" w:rsidR="00B52DCC" w:rsidRDefault="00B52DCC">
            <w:pPr>
              <w:pStyle w:val="TableParagraph"/>
              <w:rPr>
                <w:sz w:val="18"/>
              </w:rPr>
            </w:pPr>
          </w:p>
        </w:tc>
        <w:tc>
          <w:tcPr>
            <w:tcW w:w="2261" w:type="dxa"/>
            <w:vMerge/>
            <w:tcBorders>
              <w:top w:val="nil"/>
            </w:tcBorders>
          </w:tcPr>
          <w:p w14:paraId="47C1687C" w14:textId="77777777" w:rsidR="00B52DCC" w:rsidRDefault="00B52DCC">
            <w:pPr>
              <w:rPr>
                <w:sz w:val="2"/>
                <w:szCs w:val="2"/>
              </w:rPr>
            </w:pPr>
          </w:p>
        </w:tc>
        <w:tc>
          <w:tcPr>
            <w:tcW w:w="2693" w:type="dxa"/>
            <w:tcBorders>
              <w:top w:val="nil"/>
              <w:bottom w:val="nil"/>
            </w:tcBorders>
          </w:tcPr>
          <w:p w14:paraId="61D2499E" w14:textId="77777777" w:rsidR="00B52DCC" w:rsidRDefault="00916648">
            <w:pPr>
              <w:pStyle w:val="TableParagraph"/>
              <w:spacing w:before="79" w:line="259" w:lineRule="auto"/>
              <w:ind w:left="110" w:right="226"/>
              <w:rPr>
                <w:sz w:val="20"/>
              </w:rPr>
            </w:pPr>
            <w:r>
              <w:rPr>
                <w:sz w:val="20"/>
              </w:rPr>
              <w:t>Geçici “kara kına” dövmesi alerji riskini arttırabilir.</w:t>
            </w:r>
          </w:p>
        </w:tc>
      </w:tr>
      <w:tr w:rsidR="00B52DCC" w14:paraId="0D96E71F" w14:textId="77777777">
        <w:trPr>
          <w:trHeight w:val="851"/>
        </w:trPr>
        <w:tc>
          <w:tcPr>
            <w:tcW w:w="1416" w:type="dxa"/>
            <w:vMerge/>
            <w:tcBorders>
              <w:top w:val="nil"/>
            </w:tcBorders>
          </w:tcPr>
          <w:p w14:paraId="6987A4C5" w14:textId="77777777" w:rsidR="00B52DCC" w:rsidRDefault="00B52DCC">
            <w:pPr>
              <w:rPr>
                <w:sz w:val="2"/>
                <w:szCs w:val="2"/>
              </w:rPr>
            </w:pPr>
          </w:p>
        </w:tc>
        <w:tc>
          <w:tcPr>
            <w:tcW w:w="1984" w:type="dxa"/>
            <w:vMerge/>
            <w:tcBorders>
              <w:top w:val="nil"/>
            </w:tcBorders>
          </w:tcPr>
          <w:p w14:paraId="13C8F8BA" w14:textId="77777777" w:rsidR="00B52DCC" w:rsidRDefault="00B52DCC">
            <w:pPr>
              <w:rPr>
                <w:sz w:val="2"/>
                <w:szCs w:val="2"/>
              </w:rPr>
            </w:pPr>
          </w:p>
        </w:tc>
        <w:tc>
          <w:tcPr>
            <w:tcW w:w="1704" w:type="dxa"/>
            <w:vMerge/>
            <w:tcBorders>
              <w:top w:val="nil"/>
            </w:tcBorders>
          </w:tcPr>
          <w:p w14:paraId="1FFAC546" w14:textId="77777777" w:rsidR="00B52DCC" w:rsidRDefault="00B52DCC">
            <w:pPr>
              <w:rPr>
                <w:sz w:val="2"/>
                <w:szCs w:val="2"/>
              </w:rPr>
            </w:pPr>
          </w:p>
        </w:tc>
        <w:tc>
          <w:tcPr>
            <w:tcW w:w="993" w:type="dxa"/>
            <w:vMerge/>
            <w:tcBorders>
              <w:top w:val="nil"/>
            </w:tcBorders>
          </w:tcPr>
          <w:p w14:paraId="726ECFC4" w14:textId="77777777" w:rsidR="00B52DCC" w:rsidRDefault="00B52DCC">
            <w:pPr>
              <w:rPr>
                <w:sz w:val="2"/>
                <w:szCs w:val="2"/>
              </w:rPr>
            </w:pPr>
          </w:p>
        </w:tc>
        <w:tc>
          <w:tcPr>
            <w:tcW w:w="991" w:type="dxa"/>
            <w:vMerge/>
            <w:tcBorders>
              <w:top w:val="nil"/>
            </w:tcBorders>
          </w:tcPr>
          <w:p w14:paraId="20257B08" w14:textId="77777777" w:rsidR="00B52DCC" w:rsidRDefault="00B52DCC">
            <w:pPr>
              <w:rPr>
                <w:sz w:val="2"/>
                <w:szCs w:val="2"/>
              </w:rPr>
            </w:pPr>
          </w:p>
        </w:tc>
        <w:tc>
          <w:tcPr>
            <w:tcW w:w="1709" w:type="dxa"/>
            <w:tcBorders>
              <w:top w:val="nil"/>
              <w:bottom w:val="nil"/>
            </w:tcBorders>
          </w:tcPr>
          <w:p w14:paraId="58ED99E0" w14:textId="77777777" w:rsidR="00B52DCC" w:rsidRDefault="00B52DCC">
            <w:pPr>
              <w:pStyle w:val="TableParagraph"/>
              <w:rPr>
                <w:sz w:val="18"/>
              </w:rPr>
            </w:pPr>
          </w:p>
        </w:tc>
        <w:tc>
          <w:tcPr>
            <w:tcW w:w="1700" w:type="dxa"/>
            <w:tcBorders>
              <w:top w:val="nil"/>
              <w:bottom w:val="nil"/>
            </w:tcBorders>
          </w:tcPr>
          <w:p w14:paraId="2E351A84" w14:textId="77777777" w:rsidR="00B52DCC" w:rsidRDefault="00B52DCC">
            <w:pPr>
              <w:pStyle w:val="TableParagraph"/>
              <w:rPr>
                <w:sz w:val="18"/>
              </w:rPr>
            </w:pPr>
          </w:p>
        </w:tc>
        <w:tc>
          <w:tcPr>
            <w:tcW w:w="2261" w:type="dxa"/>
            <w:vMerge/>
            <w:tcBorders>
              <w:top w:val="nil"/>
            </w:tcBorders>
          </w:tcPr>
          <w:p w14:paraId="46470242" w14:textId="77777777" w:rsidR="00B52DCC" w:rsidRDefault="00B52DCC">
            <w:pPr>
              <w:rPr>
                <w:sz w:val="2"/>
                <w:szCs w:val="2"/>
              </w:rPr>
            </w:pPr>
          </w:p>
        </w:tc>
        <w:tc>
          <w:tcPr>
            <w:tcW w:w="2693" w:type="dxa"/>
            <w:tcBorders>
              <w:top w:val="nil"/>
              <w:bottom w:val="nil"/>
            </w:tcBorders>
          </w:tcPr>
          <w:p w14:paraId="2D2E82AF" w14:textId="77777777" w:rsidR="00B52DCC" w:rsidRDefault="00B52DCC">
            <w:pPr>
              <w:pStyle w:val="TableParagraph"/>
              <w:spacing w:before="7"/>
              <w:rPr>
                <w:sz w:val="24"/>
              </w:rPr>
            </w:pPr>
          </w:p>
          <w:p w14:paraId="6C582BD8" w14:textId="77777777" w:rsidR="00B52DCC" w:rsidRDefault="00916648">
            <w:pPr>
              <w:pStyle w:val="TableParagraph"/>
              <w:spacing w:line="261" w:lineRule="auto"/>
              <w:ind w:left="110" w:right="226"/>
              <w:rPr>
                <w:sz w:val="20"/>
              </w:rPr>
            </w:pPr>
            <w:r>
              <w:rPr>
                <w:sz w:val="20"/>
              </w:rPr>
              <w:t>Şu durumlarda saçınızı boyamayınız.</w:t>
            </w:r>
          </w:p>
        </w:tc>
      </w:tr>
      <w:tr w:rsidR="00B52DCC" w14:paraId="1607A6A4" w14:textId="77777777">
        <w:trPr>
          <w:trHeight w:val="991"/>
        </w:trPr>
        <w:tc>
          <w:tcPr>
            <w:tcW w:w="1416" w:type="dxa"/>
            <w:vMerge/>
            <w:tcBorders>
              <w:top w:val="nil"/>
            </w:tcBorders>
          </w:tcPr>
          <w:p w14:paraId="712D483B" w14:textId="77777777" w:rsidR="00B52DCC" w:rsidRDefault="00B52DCC">
            <w:pPr>
              <w:rPr>
                <w:sz w:val="2"/>
                <w:szCs w:val="2"/>
              </w:rPr>
            </w:pPr>
          </w:p>
        </w:tc>
        <w:tc>
          <w:tcPr>
            <w:tcW w:w="1984" w:type="dxa"/>
            <w:vMerge/>
            <w:tcBorders>
              <w:top w:val="nil"/>
            </w:tcBorders>
          </w:tcPr>
          <w:p w14:paraId="7138F392" w14:textId="77777777" w:rsidR="00B52DCC" w:rsidRDefault="00B52DCC">
            <w:pPr>
              <w:rPr>
                <w:sz w:val="2"/>
                <w:szCs w:val="2"/>
              </w:rPr>
            </w:pPr>
          </w:p>
        </w:tc>
        <w:tc>
          <w:tcPr>
            <w:tcW w:w="1704" w:type="dxa"/>
            <w:vMerge/>
            <w:tcBorders>
              <w:top w:val="nil"/>
            </w:tcBorders>
          </w:tcPr>
          <w:p w14:paraId="30E516DC" w14:textId="77777777" w:rsidR="00B52DCC" w:rsidRDefault="00B52DCC">
            <w:pPr>
              <w:rPr>
                <w:sz w:val="2"/>
                <w:szCs w:val="2"/>
              </w:rPr>
            </w:pPr>
          </w:p>
        </w:tc>
        <w:tc>
          <w:tcPr>
            <w:tcW w:w="993" w:type="dxa"/>
            <w:vMerge/>
            <w:tcBorders>
              <w:top w:val="nil"/>
            </w:tcBorders>
          </w:tcPr>
          <w:p w14:paraId="5FAAC246" w14:textId="77777777" w:rsidR="00B52DCC" w:rsidRDefault="00B52DCC">
            <w:pPr>
              <w:rPr>
                <w:sz w:val="2"/>
                <w:szCs w:val="2"/>
              </w:rPr>
            </w:pPr>
          </w:p>
        </w:tc>
        <w:tc>
          <w:tcPr>
            <w:tcW w:w="991" w:type="dxa"/>
            <w:vMerge/>
            <w:tcBorders>
              <w:top w:val="nil"/>
            </w:tcBorders>
          </w:tcPr>
          <w:p w14:paraId="34EBD4CB" w14:textId="77777777" w:rsidR="00B52DCC" w:rsidRDefault="00B52DCC">
            <w:pPr>
              <w:rPr>
                <w:sz w:val="2"/>
                <w:szCs w:val="2"/>
              </w:rPr>
            </w:pPr>
          </w:p>
        </w:tc>
        <w:tc>
          <w:tcPr>
            <w:tcW w:w="1709" w:type="dxa"/>
            <w:tcBorders>
              <w:top w:val="nil"/>
            </w:tcBorders>
          </w:tcPr>
          <w:p w14:paraId="564F2FA9" w14:textId="77777777" w:rsidR="00B52DCC" w:rsidRDefault="00B52DCC">
            <w:pPr>
              <w:pStyle w:val="TableParagraph"/>
              <w:rPr>
                <w:sz w:val="18"/>
              </w:rPr>
            </w:pPr>
          </w:p>
        </w:tc>
        <w:tc>
          <w:tcPr>
            <w:tcW w:w="1700" w:type="dxa"/>
            <w:tcBorders>
              <w:top w:val="nil"/>
            </w:tcBorders>
          </w:tcPr>
          <w:p w14:paraId="36E43DE9" w14:textId="77777777" w:rsidR="00B52DCC" w:rsidRDefault="00B52DCC">
            <w:pPr>
              <w:pStyle w:val="TableParagraph"/>
              <w:rPr>
                <w:sz w:val="18"/>
              </w:rPr>
            </w:pPr>
          </w:p>
        </w:tc>
        <w:tc>
          <w:tcPr>
            <w:tcW w:w="2261" w:type="dxa"/>
            <w:vMerge/>
            <w:tcBorders>
              <w:top w:val="nil"/>
            </w:tcBorders>
          </w:tcPr>
          <w:p w14:paraId="6D27F37A" w14:textId="77777777" w:rsidR="00B52DCC" w:rsidRDefault="00B52DCC">
            <w:pPr>
              <w:rPr>
                <w:sz w:val="2"/>
                <w:szCs w:val="2"/>
              </w:rPr>
            </w:pPr>
          </w:p>
        </w:tc>
        <w:tc>
          <w:tcPr>
            <w:tcW w:w="2693" w:type="dxa"/>
            <w:tcBorders>
              <w:top w:val="nil"/>
            </w:tcBorders>
          </w:tcPr>
          <w:p w14:paraId="30B47560"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bl>
    <w:p w14:paraId="3E908EFC"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ACA363C" w14:textId="77777777" w:rsidR="00B52DCC" w:rsidRDefault="00916648">
      <w:pPr>
        <w:pStyle w:val="BodyText"/>
        <w:rPr>
          <w:sz w:val="26"/>
        </w:rPr>
      </w:pPr>
      <w:r>
        <w:rPr>
          <w:noProof/>
          <w:lang w:bidi="ar-SA"/>
        </w:rPr>
        <w:lastRenderedPageBreak/>
        <w:drawing>
          <wp:anchor distT="0" distB="0" distL="0" distR="0" simplePos="0" relativeHeight="266769695" behindDoc="1" locked="0" layoutInCell="1" allowOverlap="1" wp14:anchorId="261978C9" wp14:editId="3A3B803A">
            <wp:simplePos x="0" y="0"/>
            <wp:positionH relativeFrom="page">
              <wp:posOffset>8730106</wp:posOffset>
            </wp:positionH>
            <wp:positionV relativeFrom="page">
              <wp:posOffset>2996443</wp:posOffset>
            </wp:positionV>
            <wp:extent cx="356340" cy="332636"/>
            <wp:effectExtent l="0" t="0" r="0" b="0"/>
            <wp:wrapNone/>
            <wp:docPr id="7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50529D6" w14:textId="77777777">
        <w:trPr>
          <w:trHeight w:val="1809"/>
        </w:trPr>
        <w:tc>
          <w:tcPr>
            <w:tcW w:w="1416" w:type="dxa"/>
          </w:tcPr>
          <w:p w14:paraId="4A8F69B9" w14:textId="77777777" w:rsidR="00B52DCC" w:rsidRDefault="00B52DCC">
            <w:pPr>
              <w:pStyle w:val="TableParagraph"/>
              <w:rPr>
                <w:sz w:val="18"/>
              </w:rPr>
            </w:pPr>
          </w:p>
        </w:tc>
        <w:tc>
          <w:tcPr>
            <w:tcW w:w="1984" w:type="dxa"/>
          </w:tcPr>
          <w:p w14:paraId="7AD7B472" w14:textId="77777777" w:rsidR="00B52DCC" w:rsidRDefault="00B52DCC">
            <w:pPr>
              <w:pStyle w:val="TableParagraph"/>
              <w:rPr>
                <w:sz w:val="18"/>
              </w:rPr>
            </w:pPr>
          </w:p>
        </w:tc>
        <w:tc>
          <w:tcPr>
            <w:tcW w:w="1704" w:type="dxa"/>
          </w:tcPr>
          <w:p w14:paraId="40327C3D" w14:textId="77777777" w:rsidR="00B52DCC" w:rsidRDefault="00B52DCC">
            <w:pPr>
              <w:pStyle w:val="TableParagraph"/>
              <w:rPr>
                <w:sz w:val="18"/>
              </w:rPr>
            </w:pPr>
          </w:p>
        </w:tc>
        <w:tc>
          <w:tcPr>
            <w:tcW w:w="993" w:type="dxa"/>
          </w:tcPr>
          <w:p w14:paraId="6BD50FB1" w14:textId="77777777" w:rsidR="00B52DCC" w:rsidRDefault="00B52DCC">
            <w:pPr>
              <w:pStyle w:val="TableParagraph"/>
              <w:rPr>
                <w:sz w:val="18"/>
              </w:rPr>
            </w:pPr>
          </w:p>
        </w:tc>
        <w:tc>
          <w:tcPr>
            <w:tcW w:w="991" w:type="dxa"/>
          </w:tcPr>
          <w:p w14:paraId="67C7E9D7" w14:textId="77777777" w:rsidR="00B52DCC" w:rsidRDefault="00B52DCC">
            <w:pPr>
              <w:pStyle w:val="TableParagraph"/>
              <w:rPr>
                <w:sz w:val="18"/>
              </w:rPr>
            </w:pPr>
          </w:p>
        </w:tc>
        <w:tc>
          <w:tcPr>
            <w:tcW w:w="1709" w:type="dxa"/>
          </w:tcPr>
          <w:p w14:paraId="7B62D6B6" w14:textId="77777777" w:rsidR="00B52DCC" w:rsidRDefault="00B52DCC">
            <w:pPr>
              <w:pStyle w:val="TableParagraph"/>
              <w:rPr>
                <w:sz w:val="18"/>
              </w:rPr>
            </w:pPr>
          </w:p>
        </w:tc>
        <w:tc>
          <w:tcPr>
            <w:tcW w:w="1700" w:type="dxa"/>
          </w:tcPr>
          <w:p w14:paraId="19D3FCC1" w14:textId="77777777" w:rsidR="00B52DCC" w:rsidRDefault="00B52DCC">
            <w:pPr>
              <w:pStyle w:val="TableParagraph"/>
              <w:rPr>
                <w:sz w:val="18"/>
              </w:rPr>
            </w:pPr>
          </w:p>
        </w:tc>
        <w:tc>
          <w:tcPr>
            <w:tcW w:w="2261" w:type="dxa"/>
          </w:tcPr>
          <w:p w14:paraId="74943CAB" w14:textId="77777777" w:rsidR="00B52DCC" w:rsidRDefault="00B52DCC">
            <w:pPr>
              <w:pStyle w:val="TableParagraph"/>
              <w:rPr>
                <w:sz w:val="18"/>
              </w:rPr>
            </w:pPr>
          </w:p>
        </w:tc>
        <w:tc>
          <w:tcPr>
            <w:tcW w:w="2693" w:type="dxa"/>
          </w:tcPr>
          <w:p w14:paraId="75E8740A" w14:textId="77777777" w:rsidR="00B52DCC" w:rsidRDefault="00916648">
            <w:pPr>
              <w:pStyle w:val="TableParagraph"/>
              <w:numPr>
                <w:ilvl w:val="0"/>
                <w:numId w:val="141"/>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1B890A7" w14:textId="77777777" w:rsidR="00B52DCC" w:rsidRDefault="00916648">
            <w:pPr>
              <w:pStyle w:val="TableParagraph"/>
              <w:numPr>
                <w:ilvl w:val="0"/>
                <w:numId w:val="141"/>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0923B98"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7720F63" w14:textId="77777777">
        <w:trPr>
          <w:trHeight w:val="2123"/>
        </w:trPr>
        <w:tc>
          <w:tcPr>
            <w:tcW w:w="1416" w:type="dxa"/>
            <w:tcBorders>
              <w:bottom w:val="nil"/>
            </w:tcBorders>
          </w:tcPr>
          <w:p w14:paraId="0222B4A3" w14:textId="77777777" w:rsidR="00B52DCC" w:rsidRDefault="00916648">
            <w:pPr>
              <w:pStyle w:val="TableParagraph"/>
              <w:spacing w:line="226" w:lineRule="exact"/>
              <w:ind w:left="107"/>
              <w:rPr>
                <w:sz w:val="20"/>
              </w:rPr>
            </w:pPr>
            <w:r>
              <w:rPr>
                <w:sz w:val="20"/>
              </w:rPr>
              <w:t>216</w:t>
            </w:r>
          </w:p>
        </w:tc>
        <w:tc>
          <w:tcPr>
            <w:tcW w:w="1984" w:type="dxa"/>
            <w:tcBorders>
              <w:bottom w:val="nil"/>
            </w:tcBorders>
          </w:tcPr>
          <w:p w14:paraId="0878860B" w14:textId="77777777" w:rsidR="00B52DCC" w:rsidRDefault="00916648">
            <w:pPr>
              <w:pStyle w:val="TableParagraph"/>
              <w:spacing w:line="226" w:lineRule="exact"/>
              <w:ind w:left="105"/>
              <w:rPr>
                <w:sz w:val="20"/>
              </w:rPr>
            </w:pPr>
            <w:r>
              <w:rPr>
                <w:sz w:val="20"/>
              </w:rPr>
              <w:t>Naftalen-2,7-diol</w:t>
            </w:r>
          </w:p>
        </w:tc>
        <w:tc>
          <w:tcPr>
            <w:tcW w:w="1704" w:type="dxa"/>
            <w:tcBorders>
              <w:bottom w:val="nil"/>
            </w:tcBorders>
          </w:tcPr>
          <w:p w14:paraId="12BB09A6" w14:textId="77777777" w:rsidR="00B52DCC" w:rsidRDefault="00916648">
            <w:pPr>
              <w:pStyle w:val="TableParagraph"/>
              <w:spacing w:line="424" w:lineRule="auto"/>
              <w:ind w:left="106" w:right="507"/>
              <w:rPr>
                <w:sz w:val="20"/>
              </w:rPr>
            </w:pPr>
            <w:r>
              <w:rPr>
                <w:sz w:val="20"/>
              </w:rPr>
              <w:t>2,7-Naphtha- lenediol</w:t>
            </w:r>
          </w:p>
        </w:tc>
        <w:tc>
          <w:tcPr>
            <w:tcW w:w="993" w:type="dxa"/>
            <w:tcBorders>
              <w:bottom w:val="nil"/>
            </w:tcBorders>
          </w:tcPr>
          <w:p w14:paraId="2C6DF1E0" w14:textId="77777777" w:rsidR="00B52DCC" w:rsidRDefault="00916648">
            <w:pPr>
              <w:pStyle w:val="TableParagraph"/>
              <w:spacing w:line="226" w:lineRule="exact"/>
              <w:ind w:left="107"/>
              <w:rPr>
                <w:sz w:val="20"/>
              </w:rPr>
            </w:pPr>
            <w:r>
              <w:rPr>
                <w:sz w:val="20"/>
              </w:rPr>
              <w:t>582-17-2</w:t>
            </w:r>
          </w:p>
        </w:tc>
        <w:tc>
          <w:tcPr>
            <w:tcW w:w="991" w:type="dxa"/>
            <w:tcBorders>
              <w:bottom w:val="nil"/>
            </w:tcBorders>
          </w:tcPr>
          <w:p w14:paraId="10E4DB08" w14:textId="77777777" w:rsidR="00B52DCC" w:rsidRDefault="00916648">
            <w:pPr>
              <w:pStyle w:val="TableParagraph"/>
              <w:spacing w:line="226" w:lineRule="exact"/>
              <w:ind w:left="107"/>
              <w:rPr>
                <w:sz w:val="20"/>
              </w:rPr>
            </w:pPr>
            <w:r>
              <w:rPr>
                <w:sz w:val="20"/>
              </w:rPr>
              <w:t>209-478-</w:t>
            </w:r>
          </w:p>
          <w:p w14:paraId="36B38A07" w14:textId="77777777" w:rsidR="00B52DCC" w:rsidRDefault="00916648">
            <w:pPr>
              <w:pStyle w:val="TableParagraph"/>
              <w:spacing w:before="17"/>
              <w:ind w:left="107"/>
              <w:rPr>
                <w:sz w:val="20"/>
              </w:rPr>
            </w:pPr>
            <w:r>
              <w:rPr>
                <w:w w:val="99"/>
                <w:sz w:val="20"/>
              </w:rPr>
              <w:t>7</w:t>
            </w:r>
          </w:p>
        </w:tc>
        <w:tc>
          <w:tcPr>
            <w:tcW w:w="1709" w:type="dxa"/>
            <w:tcBorders>
              <w:bottom w:val="nil"/>
            </w:tcBorders>
          </w:tcPr>
          <w:p w14:paraId="20C2EEA5"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714A05A8" w14:textId="77777777" w:rsidR="00B52DCC" w:rsidRDefault="00B52DCC">
            <w:pPr>
              <w:pStyle w:val="TableParagraph"/>
              <w:rPr>
                <w:sz w:val="18"/>
              </w:rPr>
            </w:pPr>
          </w:p>
        </w:tc>
        <w:tc>
          <w:tcPr>
            <w:tcW w:w="2261" w:type="dxa"/>
            <w:tcBorders>
              <w:bottom w:val="nil"/>
            </w:tcBorders>
          </w:tcPr>
          <w:p w14:paraId="3FC7F671" w14:textId="77777777" w:rsidR="00B52DCC" w:rsidRDefault="00916648">
            <w:pPr>
              <w:pStyle w:val="TableParagraph"/>
              <w:spacing w:line="259" w:lineRule="auto"/>
              <w:ind w:left="108" w:right="328"/>
              <w:rPr>
                <w:sz w:val="20"/>
              </w:rPr>
            </w:pPr>
            <w:r>
              <w:rPr>
                <w:sz w:val="20"/>
              </w:rPr>
              <w:t>(a) Oksidatif koşullar altında karıştırıldıktan sonra saça uygulanan maksimum konsantrasyon % 1,0’ı aşmamalıdır.</w:t>
            </w:r>
          </w:p>
        </w:tc>
        <w:tc>
          <w:tcPr>
            <w:tcW w:w="2693" w:type="dxa"/>
            <w:vMerge w:val="restart"/>
          </w:tcPr>
          <w:p w14:paraId="754622FE"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1EB9513A"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466DE7BA" w14:textId="77777777" w:rsidR="00B52DCC" w:rsidRDefault="00B52DCC">
            <w:pPr>
              <w:pStyle w:val="TableParagraph"/>
            </w:pPr>
          </w:p>
          <w:p w14:paraId="015F9341" w14:textId="77777777" w:rsidR="00B52DCC" w:rsidRDefault="00B52DCC">
            <w:pPr>
              <w:pStyle w:val="TableParagraph"/>
            </w:pPr>
          </w:p>
          <w:p w14:paraId="4AA0DF6F" w14:textId="77777777" w:rsidR="00B52DCC" w:rsidRDefault="00B52DCC">
            <w:pPr>
              <w:pStyle w:val="TableParagraph"/>
            </w:pPr>
          </w:p>
          <w:p w14:paraId="18A86F5B" w14:textId="77777777" w:rsidR="00B52DCC" w:rsidRDefault="00916648">
            <w:pPr>
              <w:pStyle w:val="TableParagraph"/>
              <w:tabs>
                <w:tab w:val="left" w:pos="919"/>
              </w:tabs>
              <w:spacing w:before="194" w:line="259" w:lineRule="auto"/>
              <w:ind w:left="110" w:right="183" w:firstLine="50"/>
              <w:rPr>
                <w:sz w:val="20"/>
              </w:rPr>
            </w:pPr>
            <w:r>
              <w:rPr>
                <w:sz w:val="20"/>
              </w:rPr>
              <w:t>“</w:t>
            </w:r>
            <w:r>
              <w:rPr>
                <w:sz w:val="20"/>
              </w:rPr>
              <w:tab/>
              <w:t>Saç</w:t>
            </w:r>
            <w:r>
              <w:rPr>
                <w:spacing w:val="-16"/>
                <w:sz w:val="20"/>
              </w:rPr>
              <w:t xml:space="preserve"> </w:t>
            </w:r>
            <w:r>
              <w:rPr>
                <w:sz w:val="20"/>
              </w:rPr>
              <w:t>boyalarışiddetli alerjik reaksiyonlara neden olabilir.</w:t>
            </w:r>
          </w:p>
          <w:p w14:paraId="10C4C6AF"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6806EC22" w14:textId="77777777" w:rsidR="00B52DCC" w:rsidRDefault="00916648">
            <w:pPr>
              <w:pStyle w:val="TableParagraph"/>
              <w:spacing w:before="160" w:line="256" w:lineRule="auto"/>
              <w:ind w:left="110" w:right="342"/>
              <w:rPr>
                <w:sz w:val="20"/>
              </w:rPr>
            </w:pPr>
            <w:r>
              <w:rPr>
                <w:sz w:val="20"/>
              </w:rPr>
              <w:t>Bu ürün 16 yaşın altındaki kişilerin kullanımına uygun değildir.</w:t>
            </w:r>
          </w:p>
          <w:p w14:paraId="6C9DB5E8"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79587226" w14:textId="77777777" w:rsidR="00B52DCC" w:rsidRDefault="00916648">
            <w:pPr>
              <w:pStyle w:val="TableParagraph"/>
              <w:spacing w:before="163" w:line="256" w:lineRule="auto"/>
              <w:ind w:left="110" w:right="226"/>
              <w:rPr>
                <w:sz w:val="20"/>
              </w:rPr>
            </w:pPr>
            <w:r>
              <w:rPr>
                <w:sz w:val="20"/>
              </w:rPr>
              <w:t>Şu durumlarda saçınızı boyamayınız.</w:t>
            </w:r>
          </w:p>
          <w:p w14:paraId="51201929" w14:textId="77777777" w:rsidR="00B52DCC" w:rsidRDefault="00916648">
            <w:pPr>
              <w:pStyle w:val="TableParagraph"/>
              <w:spacing w:before="165" w:line="259" w:lineRule="auto"/>
              <w:ind w:left="110" w:right="81"/>
              <w:rPr>
                <w:sz w:val="20"/>
              </w:rPr>
            </w:pPr>
            <w:r>
              <w:rPr>
                <w:sz w:val="20"/>
              </w:rPr>
              <w:t>— Yüzünüzde bir kızarıklık varsa veya saç deriniz hassas, tahriş olmuş ve hasarlı ise,</w:t>
            </w:r>
          </w:p>
        </w:tc>
      </w:tr>
      <w:tr w:rsidR="00B52DCC" w14:paraId="75080246" w14:textId="77777777">
        <w:trPr>
          <w:trHeight w:val="4641"/>
        </w:trPr>
        <w:tc>
          <w:tcPr>
            <w:tcW w:w="1416" w:type="dxa"/>
            <w:tcBorders>
              <w:top w:val="nil"/>
            </w:tcBorders>
          </w:tcPr>
          <w:p w14:paraId="4DC52C78" w14:textId="77777777" w:rsidR="00B52DCC" w:rsidRDefault="00B52DCC">
            <w:pPr>
              <w:pStyle w:val="TableParagraph"/>
              <w:rPr>
                <w:sz w:val="18"/>
              </w:rPr>
            </w:pPr>
          </w:p>
        </w:tc>
        <w:tc>
          <w:tcPr>
            <w:tcW w:w="1984" w:type="dxa"/>
            <w:tcBorders>
              <w:top w:val="nil"/>
            </w:tcBorders>
          </w:tcPr>
          <w:p w14:paraId="2047D9D4" w14:textId="77777777" w:rsidR="00B52DCC" w:rsidRDefault="00B52DCC">
            <w:pPr>
              <w:pStyle w:val="TableParagraph"/>
              <w:rPr>
                <w:sz w:val="18"/>
              </w:rPr>
            </w:pPr>
          </w:p>
        </w:tc>
        <w:tc>
          <w:tcPr>
            <w:tcW w:w="1704" w:type="dxa"/>
            <w:tcBorders>
              <w:top w:val="nil"/>
            </w:tcBorders>
          </w:tcPr>
          <w:p w14:paraId="7F7C5282" w14:textId="77777777" w:rsidR="00B52DCC" w:rsidRDefault="00B52DCC">
            <w:pPr>
              <w:pStyle w:val="TableParagraph"/>
              <w:rPr>
                <w:sz w:val="18"/>
              </w:rPr>
            </w:pPr>
          </w:p>
        </w:tc>
        <w:tc>
          <w:tcPr>
            <w:tcW w:w="993" w:type="dxa"/>
            <w:tcBorders>
              <w:top w:val="nil"/>
            </w:tcBorders>
          </w:tcPr>
          <w:p w14:paraId="5F7643C7" w14:textId="77777777" w:rsidR="00B52DCC" w:rsidRDefault="00B52DCC">
            <w:pPr>
              <w:pStyle w:val="TableParagraph"/>
              <w:rPr>
                <w:sz w:val="18"/>
              </w:rPr>
            </w:pPr>
          </w:p>
        </w:tc>
        <w:tc>
          <w:tcPr>
            <w:tcW w:w="991" w:type="dxa"/>
            <w:tcBorders>
              <w:top w:val="nil"/>
            </w:tcBorders>
          </w:tcPr>
          <w:p w14:paraId="5713218D" w14:textId="77777777" w:rsidR="00B52DCC" w:rsidRDefault="00B52DCC">
            <w:pPr>
              <w:pStyle w:val="TableParagraph"/>
              <w:rPr>
                <w:sz w:val="18"/>
              </w:rPr>
            </w:pPr>
          </w:p>
        </w:tc>
        <w:tc>
          <w:tcPr>
            <w:tcW w:w="1709" w:type="dxa"/>
            <w:tcBorders>
              <w:top w:val="nil"/>
            </w:tcBorders>
          </w:tcPr>
          <w:p w14:paraId="13FB0C85" w14:textId="77777777" w:rsidR="00B52DCC" w:rsidRDefault="00B52DCC">
            <w:pPr>
              <w:pStyle w:val="TableParagraph"/>
            </w:pPr>
          </w:p>
          <w:p w14:paraId="211C0C2E" w14:textId="77777777" w:rsidR="00B52DCC" w:rsidRDefault="00B52DCC">
            <w:pPr>
              <w:pStyle w:val="TableParagraph"/>
            </w:pPr>
          </w:p>
          <w:p w14:paraId="4C0C0D96" w14:textId="77777777" w:rsidR="00B52DCC" w:rsidRDefault="00916648">
            <w:pPr>
              <w:pStyle w:val="TableParagraph"/>
              <w:spacing w:before="141" w:line="259" w:lineRule="auto"/>
              <w:ind w:left="108" w:right="282"/>
              <w:rPr>
                <w:sz w:val="20"/>
              </w:rPr>
            </w:pPr>
            <w:r>
              <w:rPr>
                <w:sz w:val="20"/>
              </w:rPr>
              <w:t>(b) Okside edici olmayan saç boyalarında kullanılan saç boya maddeleri</w:t>
            </w:r>
          </w:p>
        </w:tc>
        <w:tc>
          <w:tcPr>
            <w:tcW w:w="1700" w:type="dxa"/>
            <w:tcBorders>
              <w:top w:val="nil"/>
            </w:tcBorders>
          </w:tcPr>
          <w:p w14:paraId="05721B46" w14:textId="77777777" w:rsidR="00B52DCC" w:rsidRDefault="00B52DCC">
            <w:pPr>
              <w:pStyle w:val="TableParagraph"/>
            </w:pPr>
          </w:p>
          <w:p w14:paraId="058CEF80" w14:textId="77777777" w:rsidR="00B52DCC" w:rsidRDefault="00B52DCC">
            <w:pPr>
              <w:pStyle w:val="TableParagraph"/>
            </w:pPr>
          </w:p>
          <w:p w14:paraId="0ACCB547" w14:textId="77777777" w:rsidR="00B52DCC" w:rsidRDefault="00B52DCC">
            <w:pPr>
              <w:pStyle w:val="TableParagraph"/>
              <w:spacing w:before="6"/>
              <w:rPr>
                <w:sz w:val="18"/>
              </w:rPr>
            </w:pPr>
          </w:p>
          <w:p w14:paraId="6A532BF9" w14:textId="77777777" w:rsidR="00B52DCC" w:rsidRDefault="00916648">
            <w:pPr>
              <w:pStyle w:val="TableParagraph"/>
              <w:ind w:left="108"/>
              <w:rPr>
                <w:sz w:val="20"/>
              </w:rPr>
            </w:pPr>
            <w:r>
              <w:rPr>
                <w:sz w:val="20"/>
              </w:rPr>
              <w:t>(b) % 1,0</w:t>
            </w:r>
          </w:p>
        </w:tc>
        <w:tc>
          <w:tcPr>
            <w:tcW w:w="2261" w:type="dxa"/>
            <w:tcBorders>
              <w:top w:val="nil"/>
            </w:tcBorders>
          </w:tcPr>
          <w:p w14:paraId="13CADEBB" w14:textId="77777777" w:rsidR="00B52DCC" w:rsidRDefault="00B52DCC">
            <w:pPr>
              <w:pStyle w:val="TableParagraph"/>
              <w:rPr>
                <w:sz w:val="18"/>
              </w:rPr>
            </w:pPr>
          </w:p>
        </w:tc>
        <w:tc>
          <w:tcPr>
            <w:tcW w:w="2693" w:type="dxa"/>
            <w:vMerge/>
            <w:tcBorders>
              <w:top w:val="nil"/>
            </w:tcBorders>
          </w:tcPr>
          <w:p w14:paraId="68CF554B" w14:textId="77777777" w:rsidR="00B52DCC" w:rsidRDefault="00B52DCC">
            <w:pPr>
              <w:rPr>
                <w:sz w:val="2"/>
                <w:szCs w:val="2"/>
              </w:rPr>
            </w:pPr>
          </w:p>
        </w:tc>
      </w:tr>
    </w:tbl>
    <w:p w14:paraId="4F4C2413" w14:textId="77777777" w:rsidR="00B52DCC" w:rsidRDefault="00B52DCC">
      <w:pPr>
        <w:rPr>
          <w:sz w:val="2"/>
          <w:szCs w:val="2"/>
        </w:rPr>
        <w:sectPr w:rsidR="00B52DCC">
          <w:pgSz w:w="16840" w:h="11910" w:orient="landscape"/>
          <w:pgMar w:top="1100" w:right="440" w:bottom="280" w:left="580" w:header="708" w:footer="708" w:gutter="0"/>
          <w:cols w:space="708"/>
        </w:sectPr>
      </w:pPr>
    </w:p>
    <w:p w14:paraId="3710D56E" w14:textId="77777777" w:rsidR="00B52DCC" w:rsidRDefault="00916648">
      <w:pPr>
        <w:pStyle w:val="BodyText"/>
        <w:rPr>
          <w:sz w:val="26"/>
        </w:rPr>
      </w:pPr>
      <w:r>
        <w:rPr>
          <w:noProof/>
          <w:lang w:bidi="ar-SA"/>
        </w:rPr>
        <w:lastRenderedPageBreak/>
        <w:drawing>
          <wp:anchor distT="0" distB="0" distL="0" distR="0" simplePos="0" relativeHeight="266769719" behindDoc="1" locked="0" layoutInCell="1" allowOverlap="1" wp14:anchorId="17B2F64F" wp14:editId="479FE1E1">
            <wp:simplePos x="0" y="0"/>
            <wp:positionH relativeFrom="page">
              <wp:posOffset>8730106</wp:posOffset>
            </wp:positionH>
            <wp:positionV relativeFrom="page">
              <wp:posOffset>2737236</wp:posOffset>
            </wp:positionV>
            <wp:extent cx="356340" cy="332636"/>
            <wp:effectExtent l="0" t="0" r="0" b="0"/>
            <wp:wrapNone/>
            <wp:docPr id="7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C24BCE5" w14:textId="77777777">
        <w:trPr>
          <w:trHeight w:val="1809"/>
        </w:trPr>
        <w:tc>
          <w:tcPr>
            <w:tcW w:w="1416" w:type="dxa"/>
          </w:tcPr>
          <w:p w14:paraId="1BD89F5A" w14:textId="77777777" w:rsidR="00B52DCC" w:rsidRDefault="00B52DCC">
            <w:pPr>
              <w:pStyle w:val="TableParagraph"/>
              <w:rPr>
                <w:sz w:val="18"/>
              </w:rPr>
            </w:pPr>
          </w:p>
        </w:tc>
        <w:tc>
          <w:tcPr>
            <w:tcW w:w="1984" w:type="dxa"/>
          </w:tcPr>
          <w:p w14:paraId="6065F09F" w14:textId="77777777" w:rsidR="00B52DCC" w:rsidRDefault="00B52DCC">
            <w:pPr>
              <w:pStyle w:val="TableParagraph"/>
              <w:rPr>
                <w:sz w:val="18"/>
              </w:rPr>
            </w:pPr>
          </w:p>
        </w:tc>
        <w:tc>
          <w:tcPr>
            <w:tcW w:w="1704" w:type="dxa"/>
          </w:tcPr>
          <w:p w14:paraId="41CCF50E" w14:textId="77777777" w:rsidR="00B52DCC" w:rsidRDefault="00B52DCC">
            <w:pPr>
              <w:pStyle w:val="TableParagraph"/>
              <w:rPr>
                <w:sz w:val="18"/>
              </w:rPr>
            </w:pPr>
          </w:p>
        </w:tc>
        <w:tc>
          <w:tcPr>
            <w:tcW w:w="993" w:type="dxa"/>
          </w:tcPr>
          <w:p w14:paraId="6EE1E623" w14:textId="77777777" w:rsidR="00B52DCC" w:rsidRDefault="00B52DCC">
            <w:pPr>
              <w:pStyle w:val="TableParagraph"/>
              <w:rPr>
                <w:sz w:val="18"/>
              </w:rPr>
            </w:pPr>
          </w:p>
        </w:tc>
        <w:tc>
          <w:tcPr>
            <w:tcW w:w="991" w:type="dxa"/>
          </w:tcPr>
          <w:p w14:paraId="6B46B490" w14:textId="77777777" w:rsidR="00B52DCC" w:rsidRDefault="00B52DCC">
            <w:pPr>
              <w:pStyle w:val="TableParagraph"/>
              <w:rPr>
                <w:sz w:val="18"/>
              </w:rPr>
            </w:pPr>
          </w:p>
        </w:tc>
        <w:tc>
          <w:tcPr>
            <w:tcW w:w="1709" w:type="dxa"/>
          </w:tcPr>
          <w:p w14:paraId="1289EF3A" w14:textId="77777777" w:rsidR="00B52DCC" w:rsidRDefault="00B52DCC">
            <w:pPr>
              <w:pStyle w:val="TableParagraph"/>
              <w:rPr>
                <w:sz w:val="18"/>
              </w:rPr>
            </w:pPr>
          </w:p>
        </w:tc>
        <w:tc>
          <w:tcPr>
            <w:tcW w:w="1700" w:type="dxa"/>
          </w:tcPr>
          <w:p w14:paraId="50AB41BC" w14:textId="77777777" w:rsidR="00B52DCC" w:rsidRDefault="00B52DCC">
            <w:pPr>
              <w:pStyle w:val="TableParagraph"/>
              <w:rPr>
                <w:sz w:val="18"/>
              </w:rPr>
            </w:pPr>
          </w:p>
        </w:tc>
        <w:tc>
          <w:tcPr>
            <w:tcW w:w="2261" w:type="dxa"/>
          </w:tcPr>
          <w:p w14:paraId="5505B5F1" w14:textId="77777777" w:rsidR="00B52DCC" w:rsidRDefault="00B52DCC">
            <w:pPr>
              <w:pStyle w:val="TableParagraph"/>
              <w:rPr>
                <w:sz w:val="18"/>
              </w:rPr>
            </w:pPr>
          </w:p>
        </w:tc>
        <w:tc>
          <w:tcPr>
            <w:tcW w:w="2693" w:type="dxa"/>
          </w:tcPr>
          <w:p w14:paraId="5721C6ED" w14:textId="77777777" w:rsidR="00B52DCC" w:rsidRDefault="00916648">
            <w:pPr>
              <w:pStyle w:val="TableParagraph"/>
              <w:numPr>
                <w:ilvl w:val="0"/>
                <w:numId w:val="140"/>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5D94CE9" w14:textId="77777777" w:rsidR="00B52DCC" w:rsidRDefault="00916648">
            <w:pPr>
              <w:pStyle w:val="TableParagraph"/>
              <w:numPr>
                <w:ilvl w:val="0"/>
                <w:numId w:val="140"/>
              </w:numPr>
              <w:tabs>
                <w:tab w:val="left" w:pos="360"/>
              </w:tabs>
              <w:spacing w:before="159" w:line="261" w:lineRule="auto"/>
              <w:ind w:right="107" w:firstLine="0"/>
              <w:rPr>
                <w:sz w:val="20"/>
              </w:rPr>
            </w:pPr>
            <w:r>
              <w:rPr>
                <w:sz w:val="20"/>
              </w:rPr>
              <w:t xml:space="preserve">Geçici “kara kına” </w:t>
            </w:r>
            <w:r>
              <w:rPr>
                <w:spacing w:val="-2"/>
                <w:sz w:val="20"/>
              </w:rPr>
              <w:t xml:space="preserve">dövmesi </w:t>
            </w:r>
            <w:r>
              <w:rPr>
                <w:sz w:val="20"/>
              </w:rPr>
              <w:t>nedeniyle daha önce</w:t>
            </w:r>
            <w:r>
              <w:rPr>
                <w:spacing w:val="-2"/>
                <w:sz w:val="20"/>
              </w:rPr>
              <w:t xml:space="preserve"> </w:t>
            </w:r>
            <w:r>
              <w:rPr>
                <w:sz w:val="20"/>
              </w:rPr>
              <w:t>bir</w:t>
            </w:r>
          </w:p>
          <w:p w14:paraId="3C68662E"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180A57B6" w14:textId="77777777">
        <w:trPr>
          <w:trHeight w:val="6363"/>
        </w:trPr>
        <w:tc>
          <w:tcPr>
            <w:tcW w:w="1416" w:type="dxa"/>
          </w:tcPr>
          <w:p w14:paraId="786F49EC" w14:textId="77777777" w:rsidR="00B52DCC" w:rsidRDefault="00916648">
            <w:pPr>
              <w:pStyle w:val="TableParagraph"/>
              <w:spacing w:line="226" w:lineRule="exact"/>
              <w:ind w:left="107"/>
              <w:rPr>
                <w:sz w:val="20"/>
              </w:rPr>
            </w:pPr>
            <w:r>
              <w:rPr>
                <w:sz w:val="20"/>
              </w:rPr>
              <w:t>217</w:t>
            </w:r>
          </w:p>
        </w:tc>
        <w:tc>
          <w:tcPr>
            <w:tcW w:w="1984" w:type="dxa"/>
          </w:tcPr>
          <w:p w14:paraId="6073CD6E" w14:textId="77777777" w:rsidR="00B52DCC" w:rsidRDefault="00916648">
            <w:pPr>
              <w:pStyle w:val="TableParagraph"/>
              <w:spacing w:line="256" w:lineRule="auto"/>
              <w:ind w:left="105" w:right="421"/>
              <w:rPr>
                <w:sz w:val="20"/>
              </w:rPr>
            </w:pPr>
            <w:r>
              <w:rPr>
                <w:sz w:val="20"/>
              </w:rPr>
              <w:t>m-Aminofenol ve tuzları</w:t>
            </w:r>
          </w:p>
        </w:tc>
        <w:tc>
          <w:tcPr>
            <w:tcW w:w="1704" w:type="dxa"/>
          </w:tcPr>
          <w:p w14:paraId="559CE7FA" w14:textId="77777777" w:rsidR="00B52DCC" w:rsidRDefault="00916648">
            <w:pPr>
              <w:pStyle w:val="TableParagraph"/>
              <w:spacing w:line="226" w:lineRule="exact"/>
              <w:ind w:left="106"/>
              <w:rPr>
                <w:sz w:val="20"/>
              </w:rPr>
            </w:pPr>
            <w:r>
              <w:rPr>
                <w:sz w:val="20"/>
              </w:rPr>
              <w:t>m-Aminophenol</w:t>
            </w:r>
          </w:p>
          <w:p w14:paraId="7F7C34B0" w14:textId="77777777" w:rsidR="00B52DCC" w:rsidRDefault="00916648">
            <w:pPr>
              <w:pStyle w:val="TableParagraph"/>
              <w:spacing w:before="178" w:line="256" w:lineRule="auto"/>
              <w:ind w:left="106" w:right="251"/>
              <w:rPr>
                <w:sz w:val="20"/>
              </w:rPr>
            </w:pPr>
            <w:r>
              <w:rPr>
                <w:w w:val="95"/>
                <w:sz w:val="20"/>
              </w:rPr>
              <w:t xml:space="preserve">m-Aminophenol </w:t>
            </w:r>
            <w:r>
              <w:rPr>
                <w:sz w:val="20"/>
              </w:rPr>
              <w:t>HCl</w:t>
            </w:r>
          </w:p>
          <w:p w14:paraId="5AFE4018" w14:textId="77777777" w:rsidR="00B52DCC" w:rsidRDefault="00916648">
            <w:pPr>
              <w:pStyle w:val="TableParagraph"/>
              <w:spacing w:before="163" w:line="261" w:lineRule="auto"/>
              <w:ind w:left="106" w:right="251"/>
              <w:rPr>
                <w:sz w:val="20"/>
              </w:rPr>
            </w:pPr>
            <w:r>
              <w:rPr>
                <w:w w:val="95"/>
                <w:sz w:val="20"/>
              </w:rPr>
              <w:t xml:space="preserve">m-Aminophenol </w:t>
            </w:r>
            <w:r>
              <w:rPr>
                <w:sz w:val="20"/>
              </w:rPr>
              <w:t>sulfate</w:t>
            </w:r>
          </w:p>
        </w:tc>
        <w:tc>
          <w:tcPr>
            <w:tcW w:w="993" w:type="dxa"/>
          </w:tcPr>
          <w:p w14:paraId="66EDB1CE" w14:textId="77777777" w:rsidR="00B52DCC" w:rsidRDefault="00916648">
            <w:pPr>
              <w:pStyle w:val="TableParagraph"/>
              <w:spacing w:line="226" w:lineRule="exact"/>
              <w:ind w:left="107"/>
              <w:rPr>
                <w:sz w:val="20"/>
              </w:rPr>
            </w:pPr>
            <w:r>
              <w:rPr>
                <w:sz w:val="20"/>
              </w:rPr>
              <w:t>591-27-5</w:t>
            </w:r>
          </w:p>
          <w:p w14:paraId="47CB2AEA" w14:textId="77777777" w:rsidR="00B52DCC" w:rsidRDefault="00916648">
            <w:pPr>
              <w:pStyle w:val="TableParagraph"/>
              <w:spacing w:before="17"/>
              <w:ind w:left="107"/>
              <w:rPr>
                <w:sz w:val="20"/>
              </w:rPr>
            </w:pPr>
            <w:r>
              <w:rPr>
                <w:w w:val="99"/>
                <w:sz w:val="20"/>
              </w:rPr>
              <w:t>/</w:t>
            </w:r>
          </w:p>
          <w:p w14:paraId="583A2F3E" w14:textId="77777777" w:rsidR="00B52DCC" w:rsidRDefault="00916648">
            <w:pPr>
              <w:pStyle w:val="TableParagraph"/>
              <w:spacing w:before="178"/>
              <w:ind w:left="107"/>
              <w:rPr>
                <w:sz w:val="20"/>
              </w:rPr>
            </w:pPr>
            <w:r>
              <w:rPr>
                <w:sz w:val="20"/>
              </w:rPr>
              <w:t>51-81-0</w:t>
            </w:r>
            <w:r>
              <w:rPr>
                <w:spacing w:val="-2"/>
                <w:sz w:val="20"/>
              </w:rPr>
              <w:t xml:space="preserve"> </w:t>
            </w:r>
            <w:r>
              <w:rPr>
                <w:sz w:val="20"/>
              </w:rPr>
              <w:t>/</w:t>
            </w:r>
          </w:p>
          <w:p w14:paraId="4B334E5D" w14:textId="77777777" w:rsidR="00B52DCC" w:rsidRDefault="00916648">
            <w:pPr>
              <w:pStyle w:val="TableParagraph"/>
              <w:spacing w:before="178"/>
              <w:ind w:left="107"/>
              <w:rPr>
                <w:sz w:val="20"/>
              </w:rPr>
            </w:pPr>
            <w:r>
              <w:rPr>
                <w:sz w:val="20"/>
              </w:rPr>
              <w:t>68239-</w:t>
            </w:r>
          </w:p>
          <w:p w14:paraId="0A5234C2" w14:textId="77777777" w:rsidR="00B52DCC" w:rsidRDefault="00916648">
            <w:pPr>
              <w:pStyle w:val="TableParagraph"/>
              <w:spacing w:before="20"/>
              <w:ind w:left="107"/>
              <w:rPr>
                <w:sz w:val="20"/>
              </w:rPr>
            </w:pPr>
            <w:r>
              <w:rPr>
                <w:sz w:val="20"/>
              </w:rPr>
              <w:t>81-6/</w:t>
            </w:r>
          </w:p>
          <w:p w14:paraId="0EBEAA55" w14:textId="77777777" w:rsidR="00B52DCC" w:rsidRDefault="00916648">
            <w:pPr>
              <w:pStyle w:val="TableParagraph"/>
              <w:spacing w:before="178"/>
              <w:ind w:left="107"/>
              <w:rPr>
                <w:sz w:val="20"/>
              </w:rPr>
            </w:pPr>
            <w:r>
              <w:rPr>
                <w:sz w:val="20"/>
              </w:rPr>
              <w:t>38171-</w:t>
            </w:r>
          </w:p>
          <w:p w14:paraId="439926AA" w14:textId="77777777" w:rsidR="00B52DCC" w:rsidRDefault="00916648">
            <w:pPr>
              <w:pStyle w:val="TableParagraph"/>
              <w:spacing w:before="17"/>
              <w:ind w:left="107"/>
              <w:rPr>
                <w:sz w:val="20"/>
              </w:rPr>
            </w:pPr>
            <w:r>
              <w:rPr>
                <w:sz w:val="20"/>
              </w:rPr>
              <w:t>54-9</w:t>
            </w:r>
          </w:p>
        </w:tc>
        <w:tc>
          <w:tcPr>
            <w:tcW w:w="991" w:type="dxa"/>
          </w:tcPr>
          <w:p w14:paraId="656D32E7" w14:textId="77777777" w:rsidR="00B52DCC" w:rsidRDefault="00916648">
            <w:pPr>
              <w:pStyle w:val="TableParagraph"/>
              <w:spacing w:line="226" w:lineRule="exact"/>
              <w:ind w:left="107"/>
              <w:rPr>
                <w:sz w:val="20"/>
              </w:rPr>
            </w:pPr>
            <w:r>
              <w:rPr>
                <w:sz w:val="20"/>
              </w:rPr>
              <w:t>209-711-</w:t>
            </w:r>
          </w:p>
          <w:p w14:paraId="2946BE62" w14:textId="77777777" w:rsidR="00B52DCC" w:rsidRDefault="00916648">
            <w:pPr>
              <w:pStyle w:val="TableParagraph"/>
              <w:spacing w:before="17"/>
              <w:ind w:left="107"/>
              <w:rPr>
                <w:sz w:val="20"/>
              </w:rPr>
            </w:pPr>
            <w:r>
              <w:rPr>
                <w:sz w:val="20"/>
              </w:rPr>
              <w:t>2/</w:t>
            </w:r>
          </w:p>
          <w:p w14:paraId="1A026FC0" w14:textId="77777777" w:rsidR="00B52DCC" w:rsidRDefault="00916648">
            <w:pPr>
              <w:pStyle w:val="TableParagraph"/>
              <w:spacing w:before="178"/>
              <w:ind w:left="107"/>
              <w:rPr>
                <w:sz w:val="20"/>
              </w:rPr>
            </w:pPr>
            <w:r>
              <w:rPr>
                <w:sz w:val="20"/>
              </w:rPr>
              <w:t>200-125-</w:t>
            </w:r>
          </w:p>
          <w:p w14:paraId="6A85CA6D" w14:textId="77777777" w:rsidR="00B52DCC" w:rsidRDefault="00916648">
            <w:pPr>
              <w:pStyle w:val="TableParagraph"/>
              <w:spacing w:before="17"/>
              <w:ind w:left="107"/>
              <w:rPr>
                <w:sz w:val="20"/>
              </w:rPr>
            </w:pPr>
            <w:r>
              <w:rPr>
                <w:sz w:val="20"/>
              </w:rPr>
              <w:t>2/</w:t>
            </w:r>
          </w:p>
          <w:p w14:paraId="29B3A1D9" w14:textId="77777777" w:rsidR="00B52DCC" w:rsidRDefault="00916648">
            <w:pPr>
              <w:pStyle w:val="TableParagraph"/>
              <w:spacing w:before="181"/>
              <w:ind w:left="107"/>
              <w:rPr>
                <w:sz w:val="20"/>
              </w:rPr>
            </w:pPr>
            <w:r>
              <w:rPr>
                <w:sz w:val="20"/>
              </w:rPr>
              <w:t>269-475-</w:t>
            </w:r>
          </w:p>
          <w:p w14:paraId="6B54CB09" w14:textId="77777777" w:rsidR="00B52DCC" w:rsidRDefault="00916648">
            <w:pPr>
              <w:pStyle w:val="TableParagraph"/>
              <w:spacing w:before="17"/>
              <w:ind w:left="107"/>
              <w:rPr>
                <w:sz w:val="20"/>
              </w:rPr>
            </w:pPr>
            <w:r>
              <w:rPr>
                <w:w w:val="99"/>
                <w:sz w:val="20"/>
              </w:rPr>
              <w:t>1</w:t>
            </w:r>
          </w:p>
        </w:tc>
        <w:tc>
          <w:tcPr>
            <w:tcW w:w="1709" w:type="dxa"/>
          </w:tcPr>
          <w:p w14:paraId="2EFE03DE"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61E72F31" w14:textId="77777777" w:rsidR="00B52DCC" w:rsidRDefault="00B52DCC">
            <w:pPr>
              <w:pStyle w:val="TableParagraph"/>
              <w:rPr>
                <w:sz w:val="18"/>
              </w:rPr>
            </w:pPr>
          </w:p>
        </w:tc>
        <w:tc>
          <w:tcPr>
            <w:tcW w:w="2261" w:type="dxa"/>
          </w:tcPr>
          <w:p w14:paraId="7D0A58F1" w14:textId="77777777" w:rsidR="00B52DCC" w:rsidRDefault="00916648">
            <w:pPr>
              <w:pStyle w:val="TableParagraph"/>
              <w:spacing w:line="256" w:lineRule="auto"/>
              <w:ind w:left="108"/>
              <w:rPr>
                <w:sz w:val="20"/>
              </w:rPr>
            </w:pPr>
            <w:r>
              <w:rPr>
                <w:sz w:val="20"/>
              </w:rPr>
              <w:t>(a) ve (b) için: Oksidatif koşullar altında</w:t>
            </w:r>
          </w:p>
          <w:p w14:paraId="11031635" w14:textId="77777777" w:rsidR="00B52DCC" w:rsidRDefault="00916648">
            <w:pPr>
              <w:pStyle w:val="TableParagraph"/>
              <w:spacing w:line="259" w:lineRule="auto"/>
              <w:ind w:left="108" w:right="310"/>
              <w:rPr>
                <w:sz w:val="20"/>
              </w:rPr>
            </w:pPr>
            <w:r>
              <w:rPr>
                <w:sz w:val="20"/>
              </w:rPr>
              <w:t>karıştırıldıktan sonra saça veya kirpiklere uygulanan maksimum</w:t>
            </w:r>
          </w:p>
          <w:p w14:paraId="3E779E16" w14:textId="77777777" w:rsidR="00B52DCC" w:rsidRDefault="00916648">
            <w:pPr>
              <w:pStyle w:val="TableParagraph"/>
              <w:spacing w:line="256" w:lineRule="auto"/>
              <w:ind w:left="108"/>
              <w:rPr>
                <w:sz w:val="20"/>
              </w:rPr>
            </w:pPr>
            <w:r>
              <w:rPr>
                <w:sz w:val="20"/>
              </w:rPr>
              <w:t>konsantrasyon % 1,2’yi aşmamalıdır.</w:t>
            </w:r>
          </w:p>
        </w:tc>
        <w:tc>
          <w:tcPr>
            <w:tcW w:w="2693" w:type="dxa"/>
          </w:tcPr>
          <w:p w14:paraId="0DF879A1"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105EBB7B"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1D4B14AF" w14:textId="77777777" w:rsidR="00B52DCC" w:rsidRDefault="00B52DCC">
            <w:pPr>
              <w:pStyle w:val="TableParagraph"/>
            </w:pPr>
          </w:p>
          <w:p w14:paraId="64653D7C" w14:textId="77777777" w:rsidR="00B52DCC" w:rsidRDefault="00B52DCC">
            <w:pPr>
              <w:pStyle w:val="TableParagraph"/>
              <w:spacing w:before="4"/>
              <w:rPr>
                <w:sz w:val="25"/>
              </w:rPr>
            </w:pPr>
          </w:p>
          <w:p w14:paraId="1AF4BBEE" w14:textId="77777777" w:rsidR="00B52DCC" w:rsidRDefault="00916648">
            <w:pPr>
              <w:pStyle w:val="TableParagraph"/>
              <w:tabs>
                <w:tab w:val="left" w:pos="919"/>
              </w:tabs>
              <w:spacing w:before="1" w:line="259" w:lineRule="auto"/>
              <w:ind w:left="110" w:right="132" w:firstLine="50"/>
              <w:rPr>
                <w:sz w:val="20"/>
              </w:rPr>
            </w:pPr>
            <w:r>
              <w:rPr>
                <w:sz w:val="20"/>
              </w:rPr>
              <w:t>“</w:t>
            </w:r>
            <w:r>
              <w:rPr>
                <w:sz w:val="20"/>
              </w:rPr>
              <w:tab/>
              <w:t>Saç boyaları</w:t>
            </w:r>
            <w:r>
              <w:rPr>
                <w:spacing w:val="-11"/>
                <w:sz w:val="20"/>
              </w:rPr>
              <w:t xml:space="preserve"> </w:t>
            </w:r>
            <w:r>
              <w:rPr>
                <w:sz w:val="20"/>
              </w:rPr>
              <w:t>şiddetli alerjik reaksiyonlara neden olabilir.</w:t>
            </w:r>
          </w:p>
          <w:p w14:paraId="39DA52EF"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07AC5A84" w14:textId="77777777" w:rsidR="00B52DCC" w:rsidRDefault="00916648">
            <w:pPr>
              <w:pStyle w:val="TableParagraph"/>
              <w:spacing w:before="166" w:line="256" w:lineRule="auto"/>
              <w:ind w:left="110" w:right="226"/>
              <w:rPr>
                <w:sz w:val="20"/>
              </w:rPr>
            </w:pPr>
            <w:r>
              <w:rPr>
                <w:sz w:val="20"/>
              </w:rPr>
              <w:t>Bu ürün 16 yaşın altındaki kişilerin kullanımına uygun değildir.</w:t>
            </w:r>
          </w:p>
          <w:p w14:paraId="7A193C90"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35354C83" w14:textId="77777777" w:rsidR="00B52DCC" w:rsidRDefault="00916648">
            <w:pPr>
              <w:pStyle w:val="TableParagraph"/>
              <w:spacing w:before="157" w:line="256" w:lineRule="auto"/>
              <w:ind w:left="110" w:right="226"/>
              <w:rPr>
                <w:sz w:val="20"/>
              </w:rPr>
            </w:pPr>
            <w:r>
              <w:rPr>
                <w:sz w:val="20"/>
              </w:rPr>
              <w:t>Şu durumlarda saçınızı boyamayınız.</w:t>
            </w:r>
          </w:p>
          <w:p w14:paraId="58C4FC27"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bl>
    <w:p w14:paraId="5FD3980A"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37C96F1" w14:textId="77777777" w:rsidR="00B52DCC" w:rsidRDefault="00916648">
      <w:pPr>
        <w:pStyle w:val="BodyText"/>
        <w:rPr>
          <w:sz w:val="26"/>
        </w:rPr>
      </w:pPr>
      <w:r>
        <w:rPr>
          <w:noProof/>
          <w:lang w:bidi="ar-SA"/>
        </w:rPr>
        <w:lastRenderedPageBreak/>
        <w:drawing>
          <wp:anchor distT="0" distB="0" distL="0" distR="0" simplePos="0" relativeHeight="266769743" behindDoc="1" locked="0" layoutInCell="1" allowOverlap="1" wp14:anchorId="5BA962E2" wp14:editId="0C435265">
            <wp:simplePos x="0" y="0"/>
            <wp:positionH relativeFrom="page">
              <wp:posOffset>9125204</wp:posOffset>
            </wp:positionH>
            <wp:positionV relativeFrom="page">
              <wp:posOffset>2894843</wp:posOffset>
            </wp:positionV>
            <wp:extent cx="356340" cy="332636"/>
            <wp:effectExtent l="0" t="0" r="0" b="0"/>
            <wp:wrapNone/>
            <wp:docPr id="7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5642F71" w14:textId="77777777">
        <w:trPr>
          <w:trHeight w:val="1809"/>
        </w:trPr>
        <w:tc>
          <w:tcPr>
            <w:tcW w:w="1416" w:type="dxa"/>
            <w:vMerge w:val="restart"/>
          </w:tcPr>
          <w:p w14:paraId="6DB77730" w14:textId="77777777" w:rsidR="00B52DCC" w:rsidRDefault="00B52DCC">
            <w:pPr>
              <w:pStyle w:val="TableParagraph"/>
              <w:rPr>
                <w:sz w:val="18"/>
              </w:rPr>
            </w:pPr>
          </w:p>
        </w:tc>
        <w:tc>
          <w:tcPr>
            <w:tcW w:w="1984" w:type="dxa"/>
            <w:vMerge w:val="restart"/>
          </w:tcPr>
          <w:p w14:paraId="32644BE6" w14:textId="77777777" w:rsidR="00B52DCC" w:rsidRDefault="00B52DCC">
            <w:pPr>
              <w:pStyle w:val="TableParagraph"/>
              <w:rPr>
                <w:sz w:val="18"/>
              </w:rPr>
            </w:pPr>
          </w:p>
        </w:tc>
        <w:tc>
          <w:tcPr>
            <w:tcW w:w="1704" w:type="dxa"/>
            <w:vMerge w:val="restart"/>
          </w:tcPr>
          <w:p w14:paraId="4CC079EA" w14:textId="77777777" w:rsidR="00B52DCC" w:rsidRDefault="00B52DCC">
            <w:pPr>
              <w:pStyle w:val="TableParagraph"/>
              <w:rPr>
                <w:sz w:val="18"/>
              </w:rPr>
            </w:pPr>
          </w:p>
        </w:tc>
        <w:tc>
          <w:tcPr>
            <w:tcW w:w="993" w:type="dxa"/>
            <w:vMerge w:val="restart"/>
          </w:tcPr>
          <w:p w14:paraId="0F11EB2A" w14:textId="77777777" w:rsidR="00B52DCC" w:rsidRDefault="00B52DCC">
            <w:pPr>
              <w:pStyle w:val="TableParagraph"/>
              <w:rPr>
                <w:sz w:val="18"/>
              </w:rPr>
            </w:pPr>
          </w:p>
        </w:tc>
        <w:tc>
          <w:tcPr>
            <w:tcW w:w="991" w:type="dxa"/>
            <w:vMerge w:val="restart"/>
          </w:tcPr>
          <w:p w14:paraId="3D7765FA" w14:textId="77777777" w:rsidR="00B52DCC" w:rsidRDefault="00B52DCC">
            <w:pPr>
              <w:pStyle w:val="TableParagraph"/>
              <w:rPr>
                <w:sz w:val="18"/>
              </w:rPr>
            </w:pPr>
          </w:p>
        </w:tc>
        <w:tc>
          <w:tcPr>
            <w:tcW w:w="1709" w:type="dxa"/>
          </w:tcPr>
          <w:p w14:paraId="288FF8BF" w14:textId="77777777" w:rsidR="00B52DCC" w:rsidRDefault="00B52DCC">
            <w:pPr>
              <w:pStyle w:val="TableParagraph"/>
              <w:rPr>
                <w:sz w:val="18"/>
              </w:rPr>
            </w:pPr>
          </w:p>
        </w:tc>
        <w:tc>
          <w:tcPr>
            <w:tcW w:w="1700" w:type="dxa"/>
          </w:tcPr>
          <w:p w14:paraId="36467175" w14:textId="77777777" w:rsidR="00B52DCC" w:rsidRDefault="00B52DCC">
            <w:pPr>
              <w:pStyle w:val="TableParagraph"/>
              <w:rPr>
                <w:sz w:val="18"/>
              </w:rPr>
            </w:pPr>
          </w:p>
        </w:tc>
        <w:tc>
          <w:tcPr>
            <w:tcW w:w="2261" w:type="dxa"/>
          </w:tcPr>
          <w:p w14:paraId="477B6694" w14:textId="77777777" w:rsidR="00B52DCC" w:rsidRDefault="00B52DCC">
            <w:pPr>
              <w:pStyle w:val="TableParagraph"/>
              <w:rPr>
                <w:sz w:val="18"/>
              </w:rPr>
            </w:pPr>
          </w:p>
        </w:tc>
        <w:tc>
          <w:tcPr>
            <w:tcW w:w="2693" w:type="dxa"/>
          </w:tcPr>
          <w:p w14:paraId="641B03C5" w14:textId="77777777" w:rsidR="00B52DCC" w:rsidRDefault="00916648">
            <w:pPr>
              <w:pStyle w:val="TableParagraph"/>
              <w:numPr>
                <w:ilvl w:val="0"/>
                <w:numId w:val="139"/>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B6C8BC2" w14:textId="77777777" w:rsidR="00B52DCC" w:rsidRDefault="00916648">
            <w:pPr>
              <w:pStyle w:val="TableParagraph"/>
              <w:numPr>
                <w:ilvl w:val="0"/>
                <w:numId w:val="139"/>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E3A809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CBB6AFB" w14:textId="77777777">
        <w:trPr>
          <w:trHeight w:val="6613"/>
        </w:trPr>
        <w:tc>
          <w:tcPr>
            <w:tcW w:w="1416" w:type="dxa"/>
            <w:vMerge/>
            <w:tcBorders>
              <w:top w:val="nil"/>
            </w:tcBorders>
          </w:tcPr>
          <w:p w14:paraId="1F7CF54B" w14:textId="77777777" w:rsidR="00B52DCC" w:rsidRDefault="00B52DCC">
            <w:pPr>
              <w:rPr>
                <w:sz w:val="2"/>
                <w:szCs w:val="2"/>
              </w:rPr>
            </w:pPr>
          </w:p>
        </w:tc>
        <w:tc>
          <w:tcPr>
            <w:tcW w:w="1984" w:type="dxa"/>
            <w:vMerge/>
            <w:tcBorders>
              <w:top w:val="nil"/>
            </w:tcBorders>
          </w:tcPr>
          <w:p w14:paraId="17DAFFD0" w14:textId="77777777" w:rsidR="00B52DCC" w:rsidRDefault="00B52DCC">
            <w:pPr>
              <w:rPr>
                <w:sz w:val="2"/>
                <w:szCs w:val="2"/>
              </w:rPr>
            </w:pPr>
          </w:p>
        </w:tc>
        <w:tc>
          <w:tcPr>
            <w:tcW w:w="1704" w:type="dxa"/>
            <w:vMerge/>
            <w:tcBorders>
              <w:top w:val="nil"/>
            </w:tcBorders>
          </w:tcPr>
          <w:p w14:paraId="47947F91" w14:textId="77777777" w:rsidR="00B52DCC" w:rsidRDefault="00B52DCC">
            <w:pPr>
              <w:rPr>
                <w:sz w:val="2"/>
                <w:szCs w:val="2"/>
              </w:rPr>
            </w:pPr>
          </w:p>
        </w:tc>
        <w:tc>
          <w:tcPr>
            <w:tcW w:w="993" w:type="dxa"/>
            <w:vMerge/>
            <w:tcBorders>
              <w:top w:val="nil"/>
            </w:tcBorders>
          </w:tcPr>
          <w:p w14:paraId="26EEAF93" w14:textId="77777777" w:rsidR="00B52DCC" w:rsidRDefault="00B52DCC">
            <w:pPr>
              <w:rPr>
                <w:sz w:val="2"/>
                <w:szCs w:val="2"/>
              </w:rPr>
            </w:pPr>
          </w:p>
        </w:tc>
        <w:tc>
          <w:tcPr>
            <w:tcW w:w="991" w:type="dxa"/>
            <w:vMerge/>
            <w:tcBorders>
              <w:top w:val="nil"/>
            </w:tcBorders>
          </w:tcPr>
          <w:p w14:paraId="2DD26256" w14:textId="77777777" w:rsidR="00B52DCC" w:rsidRDefault="00B52DCC">
            <w:pPr>
              <w:rPr>
                <w:sz w:val="2"/>
                <w:szCs w:val="2"/>
              </w:rPr>
            </w:pPr>
          </w:p>
        </w:tc>
        <w:tc>
          <w:tcPr>
            <w:tcW w:w="1709" w:type="dxa"/>
          </w:tcPr>
          <w:p w14:paraId="7B133F1A"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2C68BBB0" w14:textId="77777777" w:rsidR="00B52DCC" w:rsidRDefault="00B52DCC">
            <w:pPr>
              <w:pStyle w:val="TableParagraph"/>
              <w:rPr>
                <w:sz w:val="18"/>
              </w:rPr>
            </w:pPr>
          </w:p>
        </w:tc>
        <w:tc>
          <w:tcPr>
            <w:tcW w:w="2261" w:type="dxa"/>
          </w:tcPr>
          <w:p w14:paraId="48F51080" w14:textId="77777777" w:rsidR="00B52DCC" w:rsidRDefault="00916648">
            <w:pPr>
              <w:pStyle w:val="TableParagraph"/>
              <w:spacing w:line="256" w:lineRule="auto"/>
              <w:ind w:left="108"/>
              <w:rPr>
                <w:sz w:val="20"/>
              </w:rPr>
            </w:pPr>
            <w:r>
              <w:rPr>
                <w:sz w:val="20"/>
              </w:rPr>
              <w:t>(b) Sadece profesyonel kullanım içindir.</w:t>
            </w:r>
          </w:p>
        </w:tc>
        <w:tc>
          <w:tcPr>
            <w:tcW w:w="2693" w:type="dxa"/>
          </w:tcPr>
          <w:p w14:paraId="7C86D5DD"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5BC7778B"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0E41FDDE" w14:textId="77777777" w:rsidR="00B52DCC" w:rsidRDefault="00916648">
            <w:pPr>
              <w:pStyle w:val="TableParagraph"/>
              <w:spacing w:before="178"/>
              <w:ind w:left="110"/>
              <w:rPr>
                <w:sz w:val="20"/>
              </w:rPr>
            </w:pPr>
            <w:r>
              <w:rPr>
                <w:sz w:val="20"/>
              </w:rPr>
              <w:t>Sadece profesyonel kullanım</w:t>
            </w:r>
          </w:p>
          <w:p w14:paraId="14B4F67B" w14:textId="77777777" w:rsidR="00B52DCC" w:rsidRDefault="00B52DCC">
            <w:pPr>
              <w:pStyle w:val="TableParagraph"/>
            </w:pPr>
          </w:p>
          <w:p w14:paraId="7D60956F" w14:textId="77777777" w:rsidR="00B52DCC" w:rsidRDefault="00916648">
            <w:pPr>
              <w:pStyle w:val="TableParagraph"/>
              <w:tabs>
                <w:tab w:val="left" w:pos="1540"/>
              </w:tabs>
              <w:spacing w:before="134"/>
              <w:ind w:left="110"/>
              <w:rPr>
                <w:sz w:val="20"/>
              </w:rPr>
            </w:pPr>
            <w:r>
              <w:rPr>
                <w:sz w:val="20"/>
              </w:rPr>
              <w:t>içindir.</w:t>
            </w:r>
            <w:r>
              <w:rPr>
                <w:spacing w:val="-2"/>
                <w:sz w:val="20"/>
              </w:rPr>
              <w:t xml:space="preserve"> </w:t>
            </w:r>
            <w:r>
              <w:rPr>
                <w:sz w:val="20"/>
              </w:rPr>
              <w:t>“</w:t>
            </w:r>
            <w:r>
              <w:rPr>
                <w:sz w:val="20"/>
              </w:rPr>
              <w:tab/>
              <w:t>Bu</w:t>
            </w:r>
            <w:r>
              <w:rPr>
                <w:spacing w:val="-1"/>
                <w:sz w:val="20"/>
              </w:rPr>
              <w:t xml:space="preserve"> </w:t>
            </w:r>
            <w:r>
              <w:rPr>
                <w:sz w:val="20"/>
              </w:rPr>
              <w:t>ürün</w:t>
            </w:r>
          </w:p>
          <w:p w14:paraId="7D51D1D6" w14:textId="77777777" w:rsidR="00B52DCC" w:rsidRDefault="00916648">
            <w:pPr>
              <w:pStyle w:val="TableParagraph"/>
              <w:spacing w:before="17" w:line="259" w:lineRule="auto"/>
              <w:ind w:left="110" w:right="226"/>
              <w:rPr>
                <w:sz w:val="20"/>
              </w:rPr>
            </w:pPr>
            <w:r>
              <w:rPr>
                <w:sz w:val="20"/>
              </w:rPr>
              <w:t>şiddetli alerjik reaksiyonlara neden olabilir.</w:t>
            </w:r>
          </w:p>
          <w:p w14:paraId="46EBEB2A"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63A97DCD"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84C0F9D" w14:textId="77777777" w:rsidR="00B52DCC" w:rsidRDefault="00916648">
            <w:pPr>
              <w:pStyle w:val="TableParagraph"/>
              <w:spacing w:before="161" w:line="256" w:lineRule="auto"/>
              <w:ind w:left="110" w:right="226"/>
              <w:rPr>
                <w:sz w:val="20"/>
              </w:rPr>
            </w:pPr>
            <w:r>
              <w:rPr>
                <w:sz w:val="20"/>
              </w:rPr>
              <w:t>Geçici “kara kına” dövmesi alerji riskini arttırabilir.</w:t>
            </w:r>
          </w:p>
          <w:p w14:paraId="18FFFAB1" w14:textId="77777777" w:rsidR="00B52DCC" w:rsidRDefault="00916648">
            <w:pPr>
              <w:pStyle w:val="TableParagraph"/>
              <w:spacing w:before="163" w:line="261" w:lineRule="auto"/>
              <w:ind w:left="110" w:right="404" w:firstLine="50"/>
              <w:rPr>
                <w:sz w:val="20"/>
              </w:rPr>
            </w:pPr>
            <w:r>
              <w:rPr>
                <w:sz w:val="20"/>
              </w:rPr>
              <w:t>Şu durumlarda tüketicinin kirpikleri</w:t>
            </w:r>
            <w:r>
              <w:rPr>
                <w:spacing w:val="-12"/>
                <w:sz w:val="20"/>
              </w:rPr>
              <w:t xml:space="preserve"> </w:t>
            </w:r>
            <w:r>
              <w:rPr>
                <w:sz w:val="20"/>
              </w:rPr>
              <w:t>boyanmamalıdır:</w:t>
            </w:r>
          </w:p>
          <w:p w14:paraId="2F410722" w14:textId="77777777" w:rsidR="00B52DCC" w:rsidRDefault="00916648">
            <w:pPr>
              <w:pStyle w:val="TableParagraph"/>
              <w:spacing w:before="156" w:line="259" w:lineRule="auto"/>
              <w:ind w:left="110" w:right="302"/>
              <w:rPr>
                <w:sz w:val="20"/>
              </w:rPr>
            </w:pPr>
            <w:r>
              <w:rPr>
                <w:sz w:val="20"/>
              </w:rPr>
              <w:t>— Yüzünde bir kızarıklık varsa veya saç derisi</w:t>
            </w:r>
            <w:r>
              <w:rPr>
                <w:spacing w:val="-10"/>
                <w:sz w:val="20"/>
              </w:rPr>
              <w:t xml:space="preserve"> </w:t>
            </w:r>
            <w:r>
              <w:rPr>
                <w:sz w:val="20"/>
              </w:rPr>
              <w:t>hassas, tahriş olmuş ve hasarlı</w:t>
            </w:r>
            <w:r>
              <w:rPr>
                <w:spacing w:val="-6"/>
                <w:sz w:val="20"/>
              </w:rPr>
              <w:t xml:space="preserve"> </w:t>
            </w:r>
            <w:r>
              <w:rPr>
                <w:sz w:val="20"/>
              </w:rPr>
              <w:t>ise,</w:t>
            </w:r>
          </w:p>
        </w:tc>
      </w:tr>
    </w:tbl>
    <w:p w14:paraId="6D0411E5"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02F81FD"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31378CA" w14:textId="77777777">
        <w:trPr>
          <w:trHeight w:val="2467"/>
        </w:trPr>
        <w:tc>
          <w:tcPr>
            <w:tcW w:w="1416" w:type="dxa"/>
          </w:tcPr>
          <w:p w14:paraId="499AB43B" w14:textId="77777777" w:rsidR="00B52DCC" w:rsidRDefault="00B52DCC">
            <w:pPr>
              <w:pStyle w:val="TableParagraph"/>
              <w:rPr>
                <w:sz w:val="18"/>
              </w:rPr>
            </w:pPr>
          </w:p>
        </w:tc>
        <w:tc>
          <w:tcPr>
            <w:tcW w:w="1984" w:type="dxa"/>
          </w:tcPr>
          <w:p w14:paraId="4F0115CC" w14:textId="77777777" w:rsidR="00B52DCC" w:rsidRDefault="00B52DCC">
            <w:pPr>
              <w:pStyle w:val="TableParagraph"/>
              <w:rPr>
                <w:sz w:val="18"/>
              </w:rPr>
            </w:pPr>
          </w:p>
        </w:tc>
        <w:tc>
          <w:tcPr>
            <w:tcW w:w="1704" w:type="dxa"/>
          </w:tcPr>
          <w:p w14:paraId="77AE0F31" w14:textId="77777777" w:rsidR="00B52DCC" w:rsidRDefault="00B52DCC">
            <w:pPr>
              <w:pStyle w:val="TableParagraph"/>
              <w:rPr>
                <w:sz w:val="18"/>
              </w:rPr>
            </w:pPr>
          </w:p>
        </w:tc>
        <w:tc>
          <w:tcPr>
            <w:tcW w:w="993" w:type="dxa"/>
          </w:tcPr>
          <w:p w14:paraId="6B89D411" w14:textId="77777777" w:rsidR="00B52DCC" w:rsidRDefault="00B52DCC">
            <w:pPr>
              <w:pStyle w:val="TableParagraph"/>
              <w:rPr>
                <w:sz w:val="18"/>
              </w:rPr>
            </w:pPr>
          </w:p>
        </w:tc>
        <w:tc>
          <w:tcPr>
            <w:tcW w:w="991" w:type="dxa"/>
          </w:tcPr>
          <w:p w14:paraId="21998764" w14:textId="77777777" w:rsidR="00B52DCC" w:rsidRDefault="00B52DCC">
            <w:pPr>
              <w:pStyle w:val="TableParagraph"/>
              <w:rPr>
                <w:sz w:val="18"/>
              </w:rPr>
            </w:pPr>
          </w:p>
        </w:tc>
        <w:tc>
          <w:tcPr>
            <w:tcW w:w="1709" w:type="dxa"/>
          </w:tcPr>
          <w:p w14:paraId="19EBBA82" w14:textId="77777777" w:rsidR="00B52DCC" w:rsidRDefault="00B52DCC">
            <w:pPr>
              <w:pStyle w:val="TableParagraph"/>
              <w:rPr>
                <w:sz w:val="18"/>
              </w:rPr>
            </w:pPr>
          </w:p>
        </w:tc>
        <w:tc>
          <w:tcPr>
            <w:tcW w:w="1700" w:type="dxa"/>
          </w:tcPr>
          <w:p w14:paraId="035EC307" w14:textId="77777777" w:rsidR="00B52DCC" w:rsidRDefault="00B52DCC">
            <w:pPr>
              <w:pStyle w:val="TableParagraph"/>
              <w:rPr>
                <w:sz w:val="18"/>
              </w:rPr>
            </w:pPr>
          </w:p>
        </w:tc>
        <w:tc>
          <w:tcPr>
            <w:tcW w:w="2261" w:type="dxa"/>
          </w:tcPr>
          <w:p w14:paraId="656CA70D" w14:textId="77777777" w:rsidR="00B52DCC" w:rsidRDefault="00B52DCC">
            <w:pPr>
              <w:pStyle w:val="TableParagraph"/>
              <w:rPr>
                <w:sz w:val="18"/>
              </w:rPr>
            </w:pPr>
          </w:p>
        </w:tc>
        <w:tc>
          <w:tcPr>
            <w:tcW w:w="2693" w:type="dxa"/>
          </w:tcPr>
          <w:p w14:paraId="145190D1" w14:textId="77777777" w:rsidR="00B52DCC" w:rsidRDefault="00916648">
            <w:pPr>
              <w:pStyle w:val="TableParagraph"/>
              <w:numPr>
                <w:ilvl w:val="0"/>
                <w:numId w:val="138"/>
              </w:numPr>
              <w:tabs>
                <w:tab w:val="left" w:pos="360"/>
              </w:tabs>
              <w:spacing w:line="256"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182D5567" w14:textId="77777777" w:rsidR="00B52DCC" w:rsidRDefault="00916648">
            <w:pPr>
              <w:pStyle w:val="TableParagraph"/>
              <w:ind w:left="110"/>
              <w:rPr>
                <w:sz w:val="20"/>
              </w:rPr>
            </w:pPr>
            <w:r>
              <w:rPr>
                <w:sz w:val="20"/>
              </w:rPr>
              <w:t>reaksiyon yaşanmışsa,</w:t>
            </w:r>
          </w:p>
          <w:p w14:paraId="1E322218" w14:textId="77777777" w:rsidR="00B52DCC" w:rsidRDefault="00916648">
            <w:pPr>
              <w:pStyle w:val="TableParagraph"/>
              <w:numPr>
                <w:ilvl w:val="0"/>
                <w:numId w:val="138"/>
              </w:numPr>
              <w:tabs>
                <w:tab w:val="left" w:pos="360"/>
              </w:tabs>
              <w:spacing w:before="175"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452A5C0" w14:textId="77777777" w:rsidR="00B52DCC" w:rsidRDefault="00916648">
            <w:pPr>
              <w:pStyle w:val="TableParagraph"/>
              <w:spacing w:line="225" w:lineRule="exact"/>
              <w:ind w:left="110"/>
              <w:rPr>
                <w:sz w:val="20"/>
              </w:rPr>
            </w:pPr>
            <w:r>
              <w:rPr>
                <w:sz w:val="20"/>
              </w:rPr>
              <w:t>reaksiyon yaşanmışsa.</w:t>
            </w:r>
          </w:p>
          <w:p w14:paraId="71AD5E9C" w14:textId="77777777" w:rsidR="00B52DCC" w:rsidRDefault="00916648">
            <w:pPr>
              <w:pStyle w:val="TableParagraph"/>
              <w:spacing w:before="179" w:line="261" w:lineRule="auto"/>
              <w:ind w:left="110" w:right="226"/>
              <w:rPr>
                <w:sz w:val="20"/>
              </w:rPr>
            </w:pPr>
            <w:r>
              <w:rPr>
                <w:sz w:val="20"/>
              </w:rPr>
              <w:t>Ürünün gözle teması halinde derhal durulayınız.”</w:t>
            </w:r>
          </w:p>
        </w:tc>
      </w:tr>
      <w:tr w:rsidR="00B52DCC" w14:paraId="3B2872BA" w14:textId="77777777">
        <w:trPr>
          <w:trHeight w:val="6380"/>
        </w:trPr>
        <w:tc>
          <w:tcPr>
            <w:tcW w:w="1416" w:type="dxa"/>
          </w:tcPr>
          <w:p w14:paraId="3D0DA96F" w14:textId="77777777" w:rsidR="00B52DCC" w:rsidRDefault="00916648">
            <w:pPr>
              <w:pStyle w:val="TableParagraph"/>
              <w:spacing w:line="223" w:lineRule="exact"/>
              <w:ind w:left="107"/>
              <w:rPr>
                <w:sz w:val="20"/>
              </w:rPr>
            </w:pPr>
            <w:r>
              <w:rPr>
                <w:sz w:val="20"/>
              </w:rPr>
              <w:t>218</w:t>
            </w:r>
          </w:p>
        </w:tc>
        <w:tc>
          <w:tcPr>
            <w:tcW w:w="1984" w:type="dxa"/>
          </w:tcPr>
          <w:p w14:paraId="5029EF2D" w14:textId="77777777" w:rsidR="00B52DCC" w:rsidRDefault="00916648">
            <w:pPr>
              <w:pStyle w:val="TableParagraph"/>
              <w:spacing w:line="256" w:lineRule="auto"/>
              <w:ind w:left="105" w:right="490"/>
              <w:rPr>
                <w:sz w:val="20"/>
              </w:rPr>
            </w:pPr>
            <w:r>
              <w:rPr>
                <w:sz w:val="20"/>
              </w:rPr>
              <w:t xml:space="preserve">6-Hidroksi-3,4- </w:t>
            </w:r>
            <w:r>
              <w:rPr>
                <w:w w:val="95"/>
                <w:sz w:val="20"/>
              </w:rPr>
              <w:t>dimetil-2-piridon</w:t>
            </w:r>
          </w:p>
        </w:tc>
        <w:tc>
          <w:tcPr>
            <w:tcW w:w="1704" w:type="dxa"/>
          </w:tcPr>
          <w:p w14:paraId="73C961BE" w14:textId="77777777" w:rsidR="00B52DCC" w:rsidRDefault="00916648">
            <w:pPr>
              <w:pStyle w:val="TableParagraph"/>
              <w:spacing w:line="424" w:lineRule="auto"/>
              <w:ind w:left="106" w:right="337"/>
              <w:rPr>
                <w:sz w:val="20"/>
              </w:rPr>
            </w:pPr>
            <w:r>
              <w:rPr>
                <w:w w:val="95"/>
                <w:sz w:val="20"/>
              </w:rPr>
              <w:t xml:space="preserve">2,6-Dihydroxy- </w:t>
            </w:r>
            <w:r>
              <w:rPr>
                <w:sz w:val="20"/>
              </w:rPr>
              <w:t>3,4-dimethyl- pyridine</w:t>
            </w:r>
          </w:p>
        </w:tc>
        <w:tc>
          <w:tcPr>
            <w:tcW w:w="993" w:type="dxa"/>
          </w:tcPr>
          <w:p w14:paraId="0FB7B268" w14:textId="77777777" w:rsidR="00B52DCC" w:rsidRDefault="00916648">
            <w:pPr>
              <w:pStyle w:val="TableParagraph"/>
              <w:spacing w:line="223" w:lineRule="exact"/>
              <w:ind w:left="107"/>
              <w:rPr>
                <w:sz w:val="20"/>
              </w:rPr>
            </w:pPr>
            <w:r>
              <w:rPr>
                <w:sz w:val="20"/>
              </w:rPr>
              <w:t>84540-</w:t>
            </w:r>
          </w:p>
          <w:p w14:paraId="15440757" w14:textId="77777777" w:rsidR="00B52DCC" w:rsidRDefault="00916648">
            <w:pPr>
              <w:pStyle w:val="TableParagraph"/>
              <w:spacing w:before="17"/>
              <w:ind w:left="107"/>
              <w:rPr>
                <w:sz w:val="20"/>
              </w:rPr>
            </w:pPr>
            <w:r>
              <w:rPr>
                <w:sz w:val="20"/>
              </w:rPr>
              <w:t>47-6</w:t>
            </w:r>
          </w:p>
        </w:tc>
        <w:tc>
          <w:tcPr>
            <w:tcW w:w="991" w:type="dxa"/>
          </w:tcPr>
          <w:p w14:paraId="6DDA59FD" w14:textId="77777777" w:rsidR="00B52DCC" w:rsidRDefault="00916648">
            <w:pPr>
              <w:pStyle w:val="TableParagraph"/>
              <w:spacing w:line="223" w:lineRule="exact"/>
              <w:ind w:left="107"/>
              <w:rPr>
                <w:sz w:val="20"/>
              </w:rPr>
            </w:pPr>
            <w:r>
              <w:rPr>
                <w:sz w:val="20"/>
              </w:rPr>
              <w:t>283-141-</w:t>
            </w:r>
          </w:p>
          <w:p w14:paraId="6CBB2064" w14:textId="77777777" w:rsidR="00B52DCC" w:rsidRDefault="00916648">
            <w:pPr>
              <w:pStyle w:val="TableParagraph"/>
              <w:spacing w:before="17"/>
              <w:ind w:left="107"/>
              <w:rPr>
                <w:sz w:val="20"/>
              </w:rPr>
            </w:pPr>
            <w:r>
              <w:rPr>
                <w:w w:val="99"/>
                <w:sz w:val="20"/>
              </w:rPr>
              <w:t>2</w:t>
            </w:r>
          </w:p>
        </w:tc>
        <w:tc>
          <w:tcPr>
            <w:tcW w:w="1709" w:type="dxa"/>
          </w:tcPr>
          <w:p w14:paraId="61D6824E" w14:textId="77777777" w:rsidR="00B52DCC" w:rsidRDefault="00916648">
            <w:pPr>
              <w:pStyle w:val="TableParagraph"/>
              <w:spacing w:line="256" w:lineRule="auto"/>
              <w:ind w:left="108"/>
              <w:rPr>
                <w:sz w:val="20"/>
              </w:rPr>
            </w:pPr>
            <w:r>
              <w:rPr>
                <w:sz w:val="20"/>
              </w:rPr>
              <w:t>Okside edici saç boyalarında</w:t>
            </w:r>
          </w:p>
          <w:p w14:paraId="7D51CC6A"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461BF5CB" w14:textId="77777777" w:rsidR="00B52DCC" w:rsidRDefault="00B52DCC">
            <w:pPr>
              <w:pStyle w:val="TableParagraph"/>
              <w:rPr>
                <w:sz w:val="18"/>
              </w:rPr>
            </w:pPr>
          </w:p>
        </w:tc>
        <w:tc>
          <w:tcPr>
            <w:tcW w:w="2261" w:type="dxa"/>
          </w:tcPr>
          <w:p w14:paraId="39B14D2E" w14:textId="77777777" w:rsidR="00B52DCC" w:rsidRDefault="00916648">
            <w:pPr>
              <w:pStyle w:val="TableParagraph"/>
              <w:spacing w:line="256" w:lineRule="auto"/>
              <w:ind w:left="108"/>
              <w:rPr>
                <w:sz w:val="20"/>
              </w:rPr>
            </w:pPr>
            <w:r>
              <w:rPr>
                <w:sz w:val="20"/>
              </w:rPr>
              <w:t>Oksidatif koşullar altında karıştırıldıktan sonra</w:t>
            </w:r>
          </w:p>
          <w:p w14:paraId="61EAAEC8" w14:textId="77777777" w:rsidR="00B52DCC" w:rsidRDefault="00916648">
            <w:pPr>
              <w:pStyle w:val="TableParagraph"/>
              <w:spacing w:line="256" w:lineRule="auto"/>
              <w:ind w:left="108" w:right="123"/>
              <w:rPr>
                <w:sz w:val="20"/>
              </w:rPr>
            </w:pPr>
            <w:r>
              <w:rPr>
                <w:sz w:val="20"/>
              </w:rPr>
              <w:t>saça uygulanan maksimum</w:t>
            </w:r>
          </w:p>
          <w:p w14:paraId="03401D08" w14:textId="77777777" w:rsidR="00B52DCC" w:rsidRDefault="00916648">
            <w:pPr>
              <w:pStyle w:val="TableParagraph"/>
              <w:spacing w:before="2" w:line="256" w:lineRule="auto"/>
              <w:ind w:left="108"/>
              <w:rPr>
                <w:sz w:val="20"/>
              </w:rPr>
            </w:pPr>
            <w:r>
              <w:rPr>
                <w:sz w:val="20"/>
              </w:rPr>
              <w:t>konsantrasyon % 1,0’ı aşmamalıdır.</w:t>
            </w:r>
          </w:p>
        </w:tc>
        <w:tc>
          <w:tcPr>
            <w:tcW w:w="2693" w:type="dxa"/>
          </w:tcPr>
          <w:p w14:paraId="4DA65E5F"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027F51A3"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696B8CA4" w14:textId="77777777" w:rsidR="00B52DCC" w:rsidRDefault="00916648">
            <w:pPr>
              <w:pStyle w:val="TableParagraph"/>
              <w:spacing w:before="183" w:line="252" w:lineRule="auto"/>
              <w:ind w:left="110" w:right="145" w:firstLine="50"/>
              <w:rPr>
                <w:sz w:val="20"/>
              </w:rPr>
            </w:pPr>
            <w:r>
              <w:rPr>
                <w:spacing w:val="-3"/>
                <w:w w:val="95"/>
                <w:sz w:val="20"/>
              </w:rPr>
              <w:t>“</w:t>
            </w:r>
            <w:r>
              <w:rPr>
                <w:spacing w:val="-44"/>
                <w:w w:val="95"/>
                <w:sz w:val="20"/>
              </w:rPr>
              <w:t xml:space="preserve"> </w:t>
            </w:r>
            <w:r>
              <w:rPr>
                <w:noProof/>
                <w:spacing w:val="-3"/>
                <w:w w:val="99"/>
                <w:sz w:val="20"/>
                <w:lang w:bidi="ar-SA"/>
              </w:rPr>
              <w:drawing>
                <wp:inline distT="0" distB="0" distL="0" distR="0" wp14:anchorId="0DBC9B73" wp14:editId="17A44B71">
                  <wp:extent cx="371475" cy="361950"/>
                  <wp:effectExtent l="0" t="0" r="0" b="0"/>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3"/>
                <w:w w:val="99"/>
                <w:sz w:val="20"/>
              </w:rPr>
              <w:t xml:space="preserve">  </w:t>
            </w:r>
            <w:r>
              <w:rPr>
                <w:spacing w:val="-22"/>
                <w:w w:val="99"/>
                <w:sz w:val="20"/>
              </w:rPr>
              <w:t xml:space="preserve"> </w:t>
            </w:r>
            <w:r>
              <w:rPr>
                <w:sz w:val="20"/>
              </w:rPr>
              <w:t>Saç</w:t>
            </w:r>
            <w:r>
              <w:rPr>
                <w:spacing w:val="-17"/>
                <w:sz w:val="20"/>
              </w:rPr>
              <w:t xml:space="preserve"> </w:t>
            </w:r>
            <w:r>
              <w:rPr>
                <w:sz w:val="20"/>
              </w:rPr>
              <w:t>boyalarışiddetli alerjik reaksiyonlara neden olabilir.</w:t>
            </w:r>
          </w:p>
          <w:p w14:paraId="5DFF52C9" w14:textId="77777777" w:rsidR="00B52DCC" w:rsidRDefault="00916648">
            <w:pPr>
              <w:pStyle w:val="TableParagraph"/>
              <w:spacing w:before="157" w:line="259" w:lineRule="auto"/>
              <w:ind w:left="110" w:right="226"/>
              <w:rPr>
                <w:sz w:val="20"/>
              </w:rPr>
            </w:pPr>
            <w:r>
              <w:rPr>
                <w:sz w:val="20"/>
              </w:rPr>
              <w:t>Ürünü kullanmadan önce aşağıdaki hususlara dikkat ediniz.</w:t>
            </w:r>
          </w:p>
          <w:p w14:paraId="2717C662"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56225D84"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7F6A6877" w14:textId="77777777" w:rsidR="00B52DCC" w:rsidRDefault="00916648">
            <w:pPr>
              <w:pStyle w:val="TableParagraph"/>
              <w:spacing w:before="166" w:line="256" w:lineRule="auto"/>
              <w:ind w:left="110" w:right="226"/>
              <w:rPr>
                <w:sz w:val="20"/>
              </w:rPr>
            </w:pPr>
            <w:r>
              <w:rPr>
                <w:sz w:val="20"/>
              </w:rPr>
              <w:t>Şu durumlarda saçınızı boyamayınız.</w:t>
            </w:r>
          </w:p>
          <w:p w14:paraId="3036A36E"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bl>
    <w:p w14:paraId="19C61327"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ED980E1" w14:textId="77777777" w:rsidR="00B52DCC" w:rsidRDefault="00916648">
      <w:pPr>
        <w:pStyle w:val="BodyText"/>
        <w:rPr>
          <w:sz w:val="26"/>
        </w:rPr>
      </w:pPr>
      <w:r>
        <w:rPr>
          <w:noProof/>
          <w:lang w:bidi="ar-SA"/>
        </w:rPr>
        <w:lastRenderedPageBreak/>
        <w:drawing>
          <wp:anchor distT="0" distB="0" distL="0" distR="0" simplePos="0" relativeHeight="266769767" behindDoc="1" locked="0" layoutInCell="1" allowOverlap="1" wp14:anchorId="14EEFE87" wp14:editId="2FA737AB">
            <wp:simplePos x="0" y="0"/>
            <wp:positionH relativeFrom="page">
              <wp:posOffset>8730106</wp:posOffset>
            </wp:positionH>
            <wp:positionV relativeFrom="page">
              <wp:posOffset>2737236</wp:posOffset>
            </wp:positionV>
            <wp:extent cx="356340" cy="332636"/>
            <wp:effectExtent l="0" t="0" r="0" b="0"/>
            <wp:wrapNone/>
            <wp:docPr id="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BFC9EC0" w14:textId="77777777">
        <w:trPr>
          <w:trHeight w:val="1809"/>
        </w:trPr>
        <w:tc>
          <w:tcPr>
            <w:tcW w:w="1416" w:type="dxa"/>
          </w:tcPr>
          <w:p w14:paraId="59321D0A" w14:textId="77777777" w:rsidR="00B52DCC" w:rsidRDefault="00B52DCC">
            <w:pPr>
              <w:pStyle w:val="TableParagraph"/>
              <w:rPr>
                <w:sz w:val="18"/>
              </w:rPr>
            </w:pPr>
          </w:p>
        </w:tc>
        <w:tc>
          <w:tcPr>
            <w:tcW w:w="1984" w:type="dxa"/>
          </w:tcPr>
          <w:p w14:paraId="7290F8A6" w14:textId="77777777" w:rsidR="00B52DCC" w:rsidRDefault="00B52DCC">
            <w:pPr>
              <w:pStyle w:val="TableParagraph"/>
              <w:rPr>
                <w:sz w:val="18"/>
              </w:rPr>
            </w:pPr>
          </w:p>
        </w:tc>
        <w:tc>
          <w:tcPr>
            <w:tcW w:w="1704" w:type="dxa"/>
          </w:tcPr>
          <w:p w14:paraId="3E9FE759" w14:textId="77777777" w:rsidR="00B52DCC" w:rsidRDefault="00B52DCC">
            <w:pPr>
              <w:pStyle w:val="TableParagraph"/>
              <w:rPr>
                <w:sz w:val="18"/>
              </w:rPr>
            </w:pPr>
          </w:p>
        </w:tc>
        <w:tc>
          <w:tcPr>
            <w:tcW w:w="993" w:type="dxa"/>
          </w:tcPr>
          <w:p w14:paraId="177B22AB" w14:textId="77777777" w:rsidR="00B52DCC" w:rsidRDefault="00B52DCC">
            <w:pPr>
              <w:pStyle w:val="TableParagraph"/>
              <w:rPr>
                <w:sz w:val="18"/>
              </w:rPr>
            </w:pPr>
          </w:p>
        </w:tc>
        <w:tc>
          <w:tcPr>
            <w:tcW w:w="991" w:type="dxa"/>
          </w:tcPr>
          <w:p w14:paraId="69EDABB9" w14:textId="77777777" w:rsidR="00B52DCC" w:rsidRDefault="00B52DCC">
            <w:pPr>
              <w:pStyle w:val="TableParagraph"/>
              <w:rPr>
                <w:sz w:val="18"/>
              </w:rPr>
            </w:pPr>
          </w:p>
        </w:tc>
        <w:tc>
          <w:tcPr>
            <w:tcW w:w="1709" w:type="dxa"/>
          </w:tcPr>
          <w:p w14:paraId="5DE1BB7C" w14:textId="77777777" w:rsidR="00B52DCC" w:rsidRDefault="00B52DCC">
            <w:pPr>
              <w:pStyle w:val="TableParagraph"/>
              <w:rPr>
                <w:sz w:val="18"/>
              </w:rPr>
            </w:pPr>
          </w:p>
        </w:tc>
        <w:tc>
          <w:tcPr>
            <w:tcW w:w="1700" w:type="dxa"/>
          </w:tcPr>
          <w:p w14:paraId="37E277BD" w14:textId="77777777" w:rsidR="00B52DCC" w:rsidRDefault="00B52DCC">
            <w:pPr>
              <w:pStyle w:val="TableParagraph"/>
              <w:rPr>
                <w:sz w:val="18"/>
              </w:rPr>
            </w:pPr>
          </w:p>
        </w:tc>
        <w:tc>
          <w:tcPr>
            <w:tcW w:w="2261" w:type="dxa"/>
          </w:tcPr>
          <w:p w14:paraId="06185286" w14:textId="77777777" w:rsidR="00B52DCC" w:rsidRDefault="00B52DCC">
            <w:pPr>
              <w:pStyle w:val="TableParagraph"/>
              <w:rPr>
                <w:sz w:val="18"/>
              </w:rPr>
            </w:pPr>
          </w:p>
        </w:tc>
        <w:tc>
          <w:tcPr>
            <w:tcW w:w="2693" w:type="dxa"/>
          </w:tcPr>
          <w:p w14:paraId="6E228F61" w14:textId="77777777" w:rsidR="00B52DCC" w:rsidRDefault="00916648">
            <w:pPr>
              <w:pStyle w:val="TableParagraph"/>
              <w:numPr>
                <w:ilvl w:val="0"/>
                <w:numId w:val="137"/>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EE37EFD" w14:textId="77777777" w:rsidR="00B52DCC" w:rsidRDefault="00916648">
            <w:pPr>
              <w:pStyle w:val="TableParagraph"/>
              <w:numPr>
                <w:ilvl w:val="0"/>
                <w:numId w:val="137"/>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88B8867"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ABC6ED6" w14:textId="77777777">
        <w:trPr>
          <w:trHeight w:val="2006"/>
        </w:trPr>
        <w:tc>
          <w:tcPr>
            <w:tcW w:w="1416" w:type="dxa"/>
            <w:tcBorders>
              <w:bottom w:val="nil"/>
            </w:tcBorders>
          </w:tcPr>
          <w:p w14:paraId="05630299" w14:textId="77777777" w:rsidR="00B52DCC" w:rsidRDefault="00916648">
            <w:pPr>
              <w:pStyle w:val="TableParagraph"/>
              <w:spacing w:line="226" w:lineRule="exact"/>
              <w:ind w:left="107"/>
              <w:rPr>
                <w:sz w:val="20"/>
              </w:rPr>
            </w:pPr>
            <w:r>
              <w:rPr>
                <w:sz w:val="20"/>
              </w:rPr>
              <w:t>219</w:t>
            </w:r>
          </w:p>
        </w:tc>
        <w:tc>
          <w:tcPr>
            <w:tcW w:w="1984" w:type="dxa"/>
            <w:tcBorders>
              <w:bottom w:val="nil"/>
            </w:tcBorders>
          </w:tcPr>
          <w:p w14:paraId="426748B3" w14:textId="77777777" w:rsidR="00B52DCC" w:rsidRDefault="00916648">
            <w:pPr>
              <w:pStyle w:val="TableParagraph"/>
              <w:spacing w:line="256" w:lineRule="auto"/>
              <w:ind w:left="105" w:right="155"/>
              <w:rPr>
                <w:sz w:val="20"/>
              </w:rPr>
            </w:pPr>
            <w:r>
              <w:rPr>
                <w:w w:val="95"/>
                <w:sz w:val="20"/>
              </w:rPr>
              <w:t xml:space="preserve">1-Hidroksi-3-nitro-4- </w:t>
            </w:r>
            <w:r>
              <w:rPr>
                <w:sz w:val="20"/>
              </w:rPr>
              <w:t>(3-</w:t>
            </w:r>
          </w:p>
          <w:p w14:paraId="0F5CDFCF" w14:textId="77777777" w:rsidR="00B52DCC" w:rsidRDefault="00916648">
            <w:pPr>
              <w:pStyle w:val="TableParagraph"/>
              <w:spacing w:line="261" w:lineRule="auto"/>
              <w:ind w:left="105"/>
              <w:rPr>
                <w:sz w:val="20"/>
              </w:rPr>
            </w:pPr>
            <w:r>
              <w:rPr>
                <w:w w:val="95"/>
                <w:sz w:val="20"/>
              </w:rPr>
              <w:t xml:space="preserve">hidroksipropilamino) </w:t>
            </w:r>
            <w:r>
              <w:rPr>
                <w:sz w:val="20"/>
              </w:rPr>
              <w:t xml:space="preserve">benzen </w:t>
            </w:r>
            <w:r w:rsidRPr="00ED1906">
              <w:rPr>
                <w:sz w:val="20"/>
                <w:vertAlign w:val="superscript"/>
              </w:rPr>
              <w:t>( 17)</w:t>
            </w:r>
          </w:p>
        </w:tc>
        <w:tc>
          <w:tcPr>
            <w:tcW w:w="1704" w:type="dxa"/>
            <w:tcBorders>
              <w:bottom w:val="nil"/>
            </w:tcBorders>
          </w:tcPr>
          <w:p w14:paraId="7902C76F" w14:textId="77777777" w:rsidR="00B52DCC" w:rsidRDefault="00916648">
            <w:pPr>
              <w:pStyle w:val="TableParagraph"/>
              <w:spacing w:line="226" w:lineRule="exact"/>
              <w:ind w:left="106"/>
              <w:rPr>
                <w:sz w:val="20"/>
              </w:rPr>
            </w:pPr>
            <w:r>
              <w:rPr>
                <w:sz w:val="20"/>
              </w:rPr>
              <w:t>4-Hydroxy-</w:t>
            </w:r>
          </w:p>
          <w:p w14:paraId="7AA9F936" w14:textId="77777777" w:rsidR="00B52DCC" w:rsidRDefault="00916648">
            <w:pPr>
              <w:pStyle w:val="TableParagraph"/>
              <w:spacing w:before="178" w:line="256" w:lineRule="auto"/>
              <w:ind w:left="106" w:right="312"/>
              <w:rPr>
                <w:sz w:val="20"/>
              </w:rPr>
            </w:pPr>
            <w:r>
              <w:rPr>
                <w:sz w:val="20"/>
              </w:rPr>
              <w:t>propylamino-3- nitrophenol</w:t>
            </w:r>
          </w:p>
        </w:tc>
        <w:tc>
          <w:tcPr>
            <w:tcW w:w="993" w:type="dxa"/>
            <w:tcBorders>
              <w:bottom w:val="nil"/>
            </w:tcBorders>
          </w:tcPr>
          <w:p w14:paraId="65CA919D" w14:textId="77777777" w:rsidR="00B52DCC" w:rsidRDefault="00916648">
            <w:pPr>
              <w:pStyle w:val="TableParagraph"/>
              <w:spacing w:line="226" w:lineRule="exact"/>
              <w:ind w:left="107"/>
              <w:rPr>
                <w:sz w:val="20"/>
              </w:rPr>
            </w:pPr>
            <w:r>
              <w:rPr>
                <w:sz w:val="20"/>
              </w:rPr>
              <w:t>92952-</w:t>
            </w:r>
          </w:p>
          <w:p w14:paraId="27411DC3" w14:textId="77777777" w:rsidR="00B52DCC" w:rsidRDefault="00916648">
            <w:pPr>
              <w:pStyle w:val="TableParagraph"/>
              <w:spacing w:before="17"/>
              <w:ind w:left="107"/>
              <w:rPr>
                <w:sz w:val="20"/>
              </w:rPr>
            </w:pPr>
            <w:r>
              <w:rPr>
                <w:sz w:val="20"/>
              </w:rPr>
              <w:t>81-3</w:t>
            </w:r>
          </w:p>
        </w:tc>
        <w:tc>
          <w:tcPr>
            <w:tcW w:w="991" w:type="dxa"/>
            <w:tcBorders>
              <w:bottom w:val="nil"/>
            </w:tcBorders>
          </w:tcPr>
          <w:p w14:paraId="081F80A2" w14:textId="77777777" w:rsidR="00B52DCC" w:rsidRDefault="00916648">
            <w:pPr>
              <w:pStyle w:val="TableParagraph"/>
              <w:spacing w:line="226" w:lineRule="exact"/>
              <w:ind w:left="107"/>
              <w:rPr>
                <w:sz w:val="20"/>
              </w:rPr>
            </w:pPr>
            <w:r>
              <w:rPr>
                <w:sz w:val="20"/>
              </w:rPr>
              <w:t>406-305-</w:t>
            </w:r>
          </w:p>
          <w:p w14:paraId="3B968292" w14:textId="77777777" w:rsidR="00B52DCC" w:rsidRDefault="00916648">
            <w:pPr>
              <w:pStyle w:val="TableParagraph"/>
              <w:spacing w:before="17"/>
              <w:ind w:left="107"/>
              <w:rPr>
                <w:sz w:val="20"/>
              </w:rPr>
            </w:pPr>
            <w:r>
              <w:rPr>
                <w:w w:val="99"/>
                <w:sz w:val="20"/>
              </w:rPr>
              <w:t>9</w:t>
            </w:r>
          </w:p>
        </w:tc>
        <w:tc>
          <w:tcPr>
            <w:tcW w:w="1709" w:type="dxa"/>
            <w:tcBorders>
              <w:bottom w:val="nil"/>
            </w:tcBorders>
          </w:tcPr>
          <w:p w14:paraId="181BEBF7"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02381CCE" w14:textId="77777777" w:rsidR="00B52DCC" w:rsidRDefault="00B52DCC">
            <w:pPr>
              <w:pStyle w:val="TableParagraph"/>
              <w:rPr>
                <w:sz w:val="18"/>
              </w:rPr>
            </w:pPr>
          </w:p>
        </w:tc>
        <w:tc>
          <w:tcPr>
            <w:tcW w:w="2261" w:type="dxa"/>
            <w:tcBorders>
              <w:bottom w:val="nil"/>
            </w:tcBorders>
          </w:tcPr>
          <w:p w14:paraId="3DB5B58C" w14:textId="77777777" w:rsidR="00B52DCC" w:rsidRDefault="00916648">
            <w:pPr>
              <w:pStyle w:val="TableParagraph"/>
              <w:spacing w:line="226" w:lineRule="exact"/>
              <w:ind w:left="108"/>
              <w:rPr>
                <w:sz w:val="20"/>
              </w:rPr>
            </w:pPr>
            <w:r>
              <w:rPr>
                <w:sz w:val="20"/>
              </w:rPr>
              <w:t>a)Oksidatif koşullar</w:t>
            </w:r>
          </w:p>
          <w:p w14:paraId="7F0283DD" w14:textId="77777777" w:rsidR="00B52DCC" w:rsidRDefault="00916648">
            <w:pPr>
              <w:pStyle w:val="TableParagraph"/>
              <w:spacing w:before="17" w:line="259" w:lineRule="auto"/>
              <w:ind w:left="108"/>
              <w:rPr>
                <w:sz w:val="20"/>
              </w:rPr>
            </w:pPr>
            <w:r>
              <w:rPr>
                <w:sz w:val="20"/>
              </w:rPr>
              <w:t>altında karıştırıldıktan sonra saça uygulanan, serbest baz olarak hesaplanan maksimum konsantrasyon % 2,6’yı aşmamalıdır.</w:t>
            </w:r>
          </w:p>
        </w:tc>
        <w:tc>
          <w:tcPr>
            <w:tcW w:w="2693" w:type="dxa"/>
            <w:vMerge w:val="restart"/>
          </w:tcPr>
          <w:p w14:paraId="1E89BB7C"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24EA43D0"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4A384C24" w14:textId="77777777" w:rsidR="00B52DCC" w:rsidRDefault="00B52DCC">
            <w:pPr>
              <w:pStyle w:val="TableParagraph"/>
            </w:pPr>
          </w:p>
          <w:p w14:paraId="6CCDE927" w14:textId="77777777" w:rsidR="00B52DCC" w:rsidRDefault="00B52DCC">
            <w:pPr>
              <w:pStyle w:val="TableParagraph"/>
              <w:spacing w:before="4"/>
              <w:rPr>
                <w:sz w:val="25"/>
              </w:rPr>
            </w:pPr>
          </w:p>
          <w:p w14:paraId="32766279"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02AC859E"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2F8EA0B8" w14:textId="77777777" w:rsidR="00B52DCC" w:rsidRDefault="00916648">
            <w:pPr>
              <w:pStyle w:val="TableParagraph"/>
              <w:spacing w:before="166" w:line="256" w:lineRule="auto"/>
              <w:ind w:left="110" w:right="342"/>
              <w:rPr>
                <w:sz w:val="20"/>
              </w:rPr>
            </w:pPr>
            <w:r>
              <w:rPr>
                <w:sz w:val="20"/>
              </w:rPr>
              <w:t>Bu ürün 16 yaşın altındaki kişilerin kullanımına uygun değildir.</w:t>
            </w:r>
          </w:p>
          <w:p w14:paraId="0DB86DAB"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7753F3C9" w14:textId="77777777" w:rsidR="00B52DCC" w:rsidRDefault="00916648">
            <w:pPr>
              <w:pStyle w:val="TableParagraph"/>
              <w:spacing w:before="157" w:line="256" w:lineRule="auto"/>
              <w:ind w:left="110" w:right="226"/>
              <w:rPr>
                <w:sz w:val="20"/>
              </w:rPr>
            </w:pPr>
            <w:r>
              <w:rPr>
                <w:sz w:val="20"/>
              </w:rPr>
              <w:t>Şu durumlarda saçınızı boyamayınız.</w:t>
            </w:r>
          </w:p>
        </w:tc>
      </w:tr>
      <w:tr w:rsidR="00B52DCC" w14:paraId="717C1DF5" w14:textId="77777777">
        <w:trPr>
          <w:trHeight w:val="602"/>
        </w:trPr>
        <w:tc>
          <w:tcPr>
            <w:tcW w:w="1416" w:type="dxa"/>
            <w:tcBorders>
              <w:top w:val="nil"/>
              <w:bottom w:val="nil"/>
            </w:tcBorders>
          </w:tcPr>
          <w:p w14:paraId="59F4FBA8" w14:textId="77777777" w:rsidR="00B52DCC" w:rsidRDefault="00B52DCC">
            <w:pPr>
              <w:pStyle w:val="TableParagraph"/>
              <w:rPr>
                <w:sz w:val="18"/>
              </w:rPr>
            </w:pPr>
          </w:p>
        </w:tc>
        <w:tc>
          <w:tcPr>
            <w:tcW w:w="1984" w:type="dxa"/>
            <w:tcBorders>
              <w:top w:val="nil"/>
              <w:bottom w:val="nil"/>
            </w:tcBorders>
          </w:tcPr>
          <w:p w14:paraId="266735CC" w14:textId="77777777" w:rsidR="00B52DCC" w:rsidRDefault="00B52DCC">
            <w:pPr>
              <w:pStyle w:val="TableParagraph"/>
              <w:rPr>
                <w:sz w:val="18"/>
              </w:rPr>
            </w:pPr>
          </w:p>
        </w:tc>
        <w:tc>
          <w:tcPr>
            <w:tcW w:w="1704" w:type="dxa"/>
            <w:tcBorders>
              <w:top w:val="nil"/>
              <w:bottom w:val="nil"/>
            </w:tcBorders>
          </w:tcPr>
          <w:p w14:paraId="60879DD0" w14:textId="77777777" w:rsidR="00B52DCC" w:rsidRDefault="00B52DCC">
            <w:pPr>
              <w:pStyle w:val="TableParagraph"/>
              <w:rPr>
                <w:sz w:val="18"/>
              </w:rPr>
            </w:pPr>
          </w:p>
        </w:tc>
        <w:tc>
          <w:tcPr>
            <w:tcW w:w="993" w:type="dxa"/>
            <w:tcBorders>
              <w:top w:val="nil"/>
              <w:bottom w:val="nil"/>
            </w:tcBorders>
          </w:tcPr>
          <w:p w14:paraId="4DBE1213" w14:textId="77777777" w:rsidR="00B52DCC" w:rsidRDefault="00B52DCC">
            <w:pPr>
              <w:pStyle w:val="TableParagraph"/>
              <w:rPr>
                <w:sz w:val="18"/>
              </w:rPr>
            </w:pPr>
          </w:p>
        </w:tc>
        <w:tc>
          <w:tcPr>
            <w:tcW w:w="991" w:type="dxa"/>
            <w:tcBorders>
              <w:top w:val="nil"/>
              <w:bottom w:val="nil"/>
            </w:tcBorders>
          </w:tcPr>
          <w:p w14:paraId="0FC830C2" w14:textId="77777777" w:rsidR="00B52DCC" w:rsidRDefault="00B52DCC">
            <w:pPr>
              <w:pStyle w:val="TableParagraph"/>
              <w:rPr>
                <w:sz w:val="18"/>
              </w:rPr>
            </w:pPr>
          </w:p>
        </w:tc>
        <w:tc>
          <w:tcPr>
            <w:tcW w:w="1709" w:type="dxa"/>
            <w:tcBorders>
              <w:top w:val="nil"/>
              <w:bottom w:val="nil"/>
            </w:tcBorders>
          </w:tcPr>
          <w:p w14:paraId="0E032B64" w14:textId="77777777" w:rsidR="00B52DCC" w:rsidRDefault="00B52DCC">
            <w:pPr>
              <w:pStyle w:val="TableParagraph"/>
              <w:rPr>
                <w:sz w:val="18"/>
              </w:rPr>
            </w:pPr>
          </w:p>
        </w:tc>
        <w:tc>
          <w:tcPr>
            <w:tcW w:w="1700" w:type="dxa"/>
            <w:vMerge/>
            <w:tcBorders>
              <w:top w:val="nil"/>
            </w:tcBorders>
          </w:tcPr>
          <w:p w14:paraId="2AA4558D" w14:textId="77777777" w:rsidR="00B52DCC" w:rsidRDefault="00B52DCC">
            <w:pPr>
              <w:rPr>
                <w:sz w:val="2"/>
                <w:szCs w:val="2"/>
              </w:rPr>
            </w:pPr>
          </w:p>
        </w:tc>
        <w:tc>
          <w:tcPr>
            <w:tcW w:w="2261" w:type="dxa"/>
            <w:tcBorders>
              <w:top w:val="nil"/>
              <w:bottom w:val="nil"/>
            </w:tcBorders>
          </w:tcPr>
          <w:p w14:paraId="7D72BADD" w14:textId="77777777" w:rsidR="00B52DCC" w:rsidRDefault="00B52DCC">
            <w:pPr>
              <w:pStyle w:val="TableParagraph"/>
              <w:spacing w:before="7"/>
              <w:rPr>
                <w:sz w:val="24"/>
              </w:rPr>
            </w:pPr>
          </w:p>
          <w:p w14:paraId="3577BCC7" w14:textId="77777777" w:rsidR="00B52DCC" w:rsidRDefault="00916648">
            <w:pPr>
              <w:pStyle w:val="TableParagraph"/>
              <w:ind w:left="108"/>
              <w:rPr>
                <w:sz w:val="20"/>
              </w:rPr>
            </w:pPr>
            <w:r>
              <w:rPr>
                <w:sz w:val="20"/>
              </w:rPr>
              <w:t>(a) ve (b) için:</w:t>
            </w:r>
          </w:p>
        </w:tc>
        <w:tc>
          <w:tcPr>
            <w:tcW w:w="2693" w:type="dxa"/>
            <w:vMerge/>
            <w:tcBorders>
              <w:top w:val="nil"/>
            </w:tcBorders>
          </w:tcPr>
          <w:p w14:paraId="4D91E7F2" w14:textId="77777777" w:rsidR="00B52DCC" w:rsidRDefault="00B52DCC">
            <w:pPr>
              <w:rPr>
                <w:sz w:val="2"/>
                <w:szCs w:val="2"/>
              </w:rPr>
            </w:pPr>
          </w:p>
        </w:tc>
      </w:tr>
      <w:tr w:rsidR="00B52DCC" w14:paraId="3110929B" w14:textId="77777777">
        <w:trPr>
          <w:trHeight w:val="1098"/>
        </w:trPr>
        <w:tc>
          <w:tcPr>
            <w:tcW w:w="1416" w:type="dxa"/>
            <w:tcBorders>
              <w:top w:val="nil"/>
              <w:bottom w:val="nil"/>
            </w:tcBorders>
          </w:tcPr>
          <w:p w14:paraId="41962130" w14:textId="77777777" w:rsidR="00B52DCC" w:rsidRDefault="00B52DCC">
            <w:pPr>
              <w:pStyle w:val="TableParagraph"/>
              <w:rPr>
                <w:sz w:val="18"/>
              </w:rPr>
            </w:pPr>
          </w:p>
        </w:tc>
        <w:tc>
          <w:tcPr>
            <w:tcW w:w="1984" w:type="dxa"/>
            <w:tcBorders>
              <w:top w:val="nil"/>
              <w:bottom w:val="nil"/>
            </w:tcBorders>
          </w:tcPr>
          <w:p w14:paraId="3783F88B" w14:textId="77777777" w:rsidR="00B52DCC" w:rsidRDefault="00B52DCC">
            <w:pPr>
              <w:pStyle w:val="TableParagraph"/>
              <w:rPr>
                <w:sz w:val="18"/>
              </w:rPr>
            </w:pPr>
          </w:p>
        </w:tc>
        <w:tc>
          <w:tcPr>
            <w:tcW w:w="1704" w:type="dxa"/>
            <w:tcBorders>
              <w:top w:val="nil"/>
              <w:bottom w:val="nil"/>
            </w:tcBorders>
          </w:tcPr>
          <w:p w14:paraId="5CE2B89F" w14:textId="77777777" w:rsidR="00B52DCC" w:rsidRDefault="00B52DCC">
            <w:pPr>
              <w:pStyle w:val="TableParagraph"/>
              <w:rPr>
                <w:sz w:val="18"/>
              </w:rPr>
            </w:pPr>
          </w:p>
        </w:tc>
        <w:tc>
          <w:tcPr>
            <w:tcW w:w="993" w:type="dxa"/>
            <w:tcBorders>
              <w:top w:val="nil"/>
              <w:bottom w:val="nil"/>
            </w:tcBorders>
          </w:tcPr>
          <w:p w14:paraId="00D19A96" w14:textId="77777777" w:rsidR="00B52DCC" w:rsidRDefault="00B52DCC">
            <w:pPr>
              <w:pStyle w:val="TableParagraph"/>
              <w:rPr>
                <w:sz w:val="18"/>
              </w:rPr>
            </w:pPr>
          </w:p>
        </w:tc>
        <w:tc>
          <w:tcPr>
            <w:tcW w:w="991" w:type="dxa"/>
            <w:tcBorders>
              <w:top w:val="nil"/>
              <w:bottom w:val="nil"/>
            </w:tcBorders>
          </w:tcPr>
          <w:p w14:paraId="04241269" w14:textId="77777777" w:rsidR="00B52DCC" w:rsidRDefault="00B52DCC">
            <w:pPr>
              <w:pStyle w:val="TableParagraph"/>
              <w:rPr>
                <w:sz w:val="18"/>
              </w:rPr>
            </w:pPr>
          </w:p>
        </w:tc>
        <w:tc>
          <w:tcPr>
            <w:tcW w:w="1709" w:type="dxa"/>
            <w:tcBorders>
              <w:top w:val="nil"/>
              <w:bottom w:val="nil"/>
            </w:tcBorders>
          </w:tcPr>
          <w:p w14:paraId="76E2F62C" w14:textId="77777777" w:rsidR="00B52DCC" w:rsidRDefault="00B52DCC">
            <w:pPr>
              <w:pStyle w:val="TableParagraph"/>
              <w:rPr>
                <w:sz w:val="18"/>
              </w:rPr>
            </w:pPr>
          </w:p>
        </w:tc>
        <w:tc>
          <w:tcPr>
            <w:tcW w:w="1700" w:type="dxa"/>
            <w:vMerge/>
            <w:tcBorders>
              <w:top w:val="nil"/>
            </w:tcBorders>
          </w:tcPr>
          <w:p w14:paraId="7C0AEBE0" w14:textId="77777777" w:rsidR="00B52DCC" w:rsidRDefault="00B52DCC">
            <w:pPr>
              <w:rPr>
                <w:sz w:val="2"/>
                <w:szCs w:val="2"/>
              </w:rPr>
            </w:pPr>
          </w:p>
        </w:tc>
        <w:tc>
          <w:tcPr>
            <w:tcW w:w="2261" w:type="dxa"/>
            <w:tcBorders>
              <w:top w:val="nil"/>
              <w:bottom w:val="nil"/>
            </w:tcBorders>
          </w:tcPr>
          <w:p w14:paraId="4A07F4EC" w14:textId="77777777" w:rsidR="00B52DCC" w:rsidRDefault="00916648">
            <w:pPr>
              <w:pStyle w:val="TableParagraph"/>
              <w:spacing w:before="79"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tcBorders>
              <w:top w:val="nil"/>
            </w:tcBorders>
          </w:tcPr>
          <w:p w14:paraId="2E4BE803" w14:textId="77777777" w:rsidR="00B52DCC" w:rsidRDefault="00B52DCC">
            <w:pPr>
              <w:rPr>
                <w:sz w:val="2"/>
                <w:szCs w:val="2"/>
              </w:rPr>
            </w:pPr>
          </w:p>
        </w:tc>
      </w:tr>
      <w:tr w:rsidR="00B52DCC" w14:paraId="0641E9EE" w14:textId="77777777">
        <w:trPr>
          <w:trHeight w:val="1099"/>
        </w:trPr>
        <w:tc>
          <w:tcPr>
            <w:tcW w:w="1416" w:type="dxa"/>
            <w:tcBorders>
              <w:top w:val="nil"/>
              <w:bottom w:val="nil"/>
            </w:tcBorders>
          </w:tcPr>
          <w:p w14:paraId="63D52424" w14:textId="77777777" w:rsidR="00B52DCC" w:rsidRDefault="00B52DCC">
            <w:pPr>
              <w:pStyle w:val="TableParagraph"/>
              <w:rPr>
                <w:sz w:val="18"/>
              </w:rPr>
            </w:pPr>
          </w:p>
        </w:tc>
        <w:tc>
          <w:tcPr>
            <w:tcW w:w="1984" w:type="dxa"/>
            <w:tcBorders>
              <w:top w:val="nil"/>
              <w:bottom w:val="nil"/>
            </w:tcBorders>
          </w:tcPr>
          <w:p w14:paraId="02D85F22" w14:textId="77777777" w:rsidR="00B52DCC" w:rsidRDefault="00B52DCC">
            <w:pPr>
              <w:pStyle w:val="TableParagraph"/>
              <w:rPr>
                <w:sz w:val="18"/>
              </w:rPr>
            </w:pPr>
          </w:p>
        </w:tc>
        <w:tc>
          <w:tcPr>
            <w:tcW w:w="1704" w:type="dxa"/>
            <w:tcBorders>
              <w:top w:val="nil"/>
              <w:bottom w:val="nil"/>
            </w:tcBorders>
          </w:tcPr>
          <w:p w14:paraId="41C65DF7" w14:textId="77777777" w:rsidR="00B52DCC" w:rsidRDefault="00B52DCC">
            <w:pPr>
              <w:pStyle w:val="TableParagraph"/>
              <w:rPr>
                <w:sz w:val="18"/>
              </w:rPr>
            </w:pPr>
          </w:p>
        </w:tc>
        <w:tc>
          <w:tcPr>
            <w:tcW w:w="993" w:type="dxa"/>
            <w:tcBorders>
              <w:top w:val="nil"/>
              <w:bottom w:val="nil"/>
            </w:tcBorders>
          </w:tcPr>
          <w:p w14:paraId="720F9290" w14:textId="77777777" w:rsidR="00B52DCC" w:rsidRDefault="00B52DCC">
            <w:pPr>
              <w:pStyle w:val="TableParagraph"/>
              <w:rPr>
                <w:sz w:val="18"/>
              </w:rPr>
            </w:pPr>
          </w:p>
        </w:tc>
        <w:tc>
          <w:tcPr>
            <w:tcW w:w="991" w:type="dxa"/>
            <w:tcBorders>
              <w:top w:val="nil"/>
              <w:bottom w:val="nil"/>
            </w:tcBorders>
          </w:tcPr>
          <w:p w14:paraId="5A769A3E" w14:textId="77777777" w:rsidR="00B52DCC" w:rsidRDefault="00B52DCC">
            <w:pPr>
              <w:pStyle w:val="TableParagraph"/>
              <w:rPr>
                <w:sz w:val="18"/>
              </w:rPr>
            </w:pPr>
          </w:p>
        </w:tc>
        <w:tc>
          <w:tcPr>
            <w:tcW w:w="1709" w:type="dxa"/>
            <w:tcBorders>
              <w:top w:val="nil"/>
              <w:bottom w:val="nil"/>
            </w:tcBorders>
          </w:tcPr>
          <w:p w14:paraId="13082726" w14:textId="77777777" w:rsidR="00B52DCC" w:rsidRDefault="00B52DCC">
            <w:pPr>
              <w:pStyle w:val="TableParagraph"/>
              <w:rPr>
                <w:sz w:val="18"/>
              </w:rPr>
            </w:pPr>
          </w:p>
        </w:tc>
        <w:tc>
          <w:tcPr>
            <w:tcW w:w="1700" w:type="dxa"/>
            <w:vMerge/>
            <w:tcBorders>
              <w:top w:val="nil"/>
            </w:tcBorders>
          </w:tcPr>
          <w:p w14:paraId="3AD2A27D" w14:textId="77777777" w:rsidR="00B52DCC" w:rsidRDefault="00B52DCC">
            <w:pPr>
              <w:rPr>
                <w:sz w:val="2"/>
                <w:szCs w:val="2"/>
              </w:rPr>
            </w:pPr>
          </w:p>
        </w:tc>
        <w:tc>
          <w:tcPr>
            <w:tcW w:w="2261" w:type="dxa"/>
            <w:tcBorders>
              <w:top w:val="nil"/>
              <w:bottom w:val="nil"/>
            </w:tcBorders>
          </w:tcPr>
          <w:p w14:paraId="3DB06C67" w14:textId="77777777" w:rsidR="00B52DCC" w:rsidRDefault="00B52DCC">
            <w:pPr>
              <w:pStyle w:val="TableParagraph"/>
              <w:spacing w:before="7"/>
              <w:rPr>
                <w:sz w:val="24"/>
              </w:rPr>
            </w:pPr>
          </w:p>
          <w:p w14:paraId="343B80D6" w14:textId="77777777" w:rsidR="00B52DCC" w:rsidRDefault="00916648">
            <w:pPr>
              <w:pStyle w:val="TableParagraph"/>
              <w:ind w:left="108"/>
              <w:rPr>
                <w:sz w:val="20"/>
              </w:rPr>
            </w:pPr>
            <w:r>
              <w:rPr>
                <w:sz w:val="20"/>
              </w:rPr>
              <w:t>— Maksimum</w:t>
            </w:r>
          </w:p>
          <w:p w14:paraId="69CA6E47" w14:textId="77777777" w:rsidR="00B52DCC" w:rsidRDefault="00916648">
            <w:pPr>
              <w:pStyle w:val="TableParagraph"/>
              <w:spacing w:before="20" w:line="256" w:lineRule="auto"/>
              <w:ind w:left="108" w:right="445"/>
              <w:rPr>
                <w:sz w:val="20"/>
              </w:rPr>
            </w:pPr>
            <w:r>
              <w:rPr>
                <w:sz w:val="20"/>
              </w:rPr>
              <w:t>nitrozamin içeriği 50 μg/kg</w:t>
            </w:r>
          </w:p>
        </w:tc>
        <w:tc>
          <w:tcPr>
            <w:tcW w:w="2693" w:type="dxa"/>
            <w:vMerge/>
            <w:tcBorders>
              <w:top w:val="nil"/>
            </w:tcBorders>
          </w:tcPr>
          <w:p w14:paraId="15F58026" w14:textId="77777777" w:rsidR="00B52DCC" w:rsidRDefault="00B52DCC">
            <w:pPr>
              <w:rPr>
                <w:sz w:val="2"/>
                <w:szCs w:val="2"/>
              </w:rPr>
            </w:pPr>
          </w:p>
        </w:tc>
      </w:tr>
      <w:tr w:rsidR="00B52DCC" w14:paraId="137D3BC0" w14:textId="77777777">
        <w:trPr>
          <w:trHeight w:val="743"/>
        </w:trPr>
        <w:tc>
          <w:tcPr>
            <w:tcW w:w="1416" w:type="dxa"/>
            <w:tcBorders>
              <w:top w:val="nil"/>
            </w:tcBorders>
          </w:tcPr>
          <w:p w14:paraId="29B804D0" w14:textId="77777777" w:rsidR="00B52DCC" w:rsidRDefault="00B52DCC">
            <w:pPr>
              <w:pStyle w:val="TableParagraph"/>
              <w:rPr>
                <w:sz w:val="18"/>
              </w:rPr>
            </w:pPr>
          </w:p>
        </w:tc>
        <w:tc>
          <w:tcPr>
            <w:tcW w:w="1984" w:type="dxa"/>
            <w:tcBorders>
              <w:top w:val="nil"/>
            </w:tcBorders>
          </w:tcPr>
          <w:p w14:paraId="139D5FA1" w14:textId="77777777" w:rsidR="00B52DCC" w:rsidRDefault="00B52DCC">
            <w:pPr>
              <w:pStyle w:val="TableParagraph"/>
              <w:rPr>
                <w:sz w:val="18"/>
              </w:rPr>
            </w:pPr>
          </w:p>
        </w:tc>
        <w:tc>
          <w:tcPr>
            <w:tcW w:w="1704" w:type="dxa"/>
            <w:tcBorders>
              <w:top w:val="nil"/>
            </w:tcBorders>
          </w:tcPr>
          <w:p w14:paraId="176A6295" w14:textId="77777777" w:rsidR="00B52DCC" w:rsidRDefault="00B52DCC">
            <w:pPr>
              <w:pStyle w:val="TableParagraph"/>
              <w:rPr>
                <w:sz w:val="18"/>
              </w:rPr>
            </w:pPr>
          </w:p>
        </w:tc>
        <w:tc>
          <w:tcPr>
            <w:tcW w:w="993" w:type="dxa"/>
            <w:tcBorders>
              <w:top w:val="nil"/>
            </w:tcBorders>
          </w:tcPr>
          <w:p w14:paraId="67549F5B" w14:textId="77777777" w:rsidR="00B52DCC" w:rsidRDefault="00B52DCC">
            <w:pPr>
              <w:pStyle w:val="TableParagraph"/>
              <w:rPr>
                <w:sz w:val="18"/>
              </w:rPr>
            </w:pPr>
          </w:p>
        </w:tc>
        <w:tc>
          <w:tcPr>
            <w:tcW w:w="991" w:type="dxa"/>
            <w:tcBorders>
              <w:top w:val="nil"/>
            </w:tcBorders>
          </w:tcPr>
          <w:p w14:paraId="34724CDC" w14:textId="77777777" w:rsidR="00B52DCC" w:rsidRDefault="00B52DCC">
            <w:pPr>
              <w:pStyle w:val="TableParagraph"/>
              <w:rPr>
                <w:sz w:val="18"/>
              </w:rPr>
            </w:pPr>
          </w:p>
        </w:tc>
        <w:tc>
          <w:tcPr>
            <w:tcW w:w="1709" w:type="dxa"/>
            <w:tcBorders>
              <w:top w:val="nil"/>
            </w:tcBorders>
          </w:tcPr>
          <w:p w14:paraId="1FFB75DB" w14:textId="77777777" w:rsidR="00B52DCC" w:rsidRDefault="00B52DCC">
            <w:pPr>
              <w:pStyle w:val="TableParagraph"/>
              <w:rPr>
                <w:sz w:val="18"/>
              </w:rPr>
            </w:pPr>
          </w:p>
        </w:tc>
        <w:tc>
          <w:tcPr>
            <w:tcW w:w="1700" w:type="dxa"/>
            <w:vMerge/>
            <w:tcBorders>
              <w:top w:val="nil"/>
            </w:tcBorders>
          </w:tcPr>
          <w:p w14:paraId="0CE5158C" w14:textId="77777777" w:rsidR="00B52DCC" w:rsidRDefault="00B52DCC">
            <w:pPr>
              <w:rPr>
                <w:sz w:val="2"/>
                <w:szCs w:val="2"/>
              </w:rPr>
            </w:pPr>
          </w:p>
        </w:tc>
        <w:tc>
          <w:tcPr>
            <w:tcW w:w="2261" w:type="dxa"/>
            <w:tcBorders>
              <w:top w:val="nil"/>
            </w:tcBorders>
          </w:tcPr>
          <w:p w14:paraId="4B785E2C"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63C18E4E" w14:textId="77777777" w:rsidR="00B52DCC" w:rsidRDefault="00B52DCC">
            <w:pPr>
              <w:rPr>
                <w:sz w:val="2"/>
                <w:szCs w:val="2"/>
              </w:rPr>
            </w:pPr>
          </w:p>
        </w:tc>
      </w:tr>
    </w:tbl>
    <w:p w14:paraId="466A006D" w14:textId="77777777" w:rsidR="00B52DCC" w:rsidRDefault="00B52DCC">
      <w:pPr>
        <w:rPr>
          <w:sz w:val="2"/>
          <w:szCs w:val="2"/>
        </w:rPr>
        <w:sectPr w:rsidR="00B52DCC">
          <w:pgSz w:w="16840" w:h="11910" w:orient="landscape"/>
          <w:pgMar w:top="1100" w:right="440" w:bottom="280" w:left="580" w:header="708" w:footer="708" w:gutter="0"/>
          <w:cols w:space="708"/>
        </w:sectPr>
      </w:pPr>
    </w:p>
    <w:p w14:paraId="6B9F40F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2B5F23C" w14:textId="77777777">
        <w:trPr>
          <w:trHeight w:val="2714"/>
        </w:trPr>
        <w:tc>
          <w:tcPr>
            <w:tcW w:w="1416" w:type="dxa"/>
          </w:tcPr>
          <w:p w14:paraId="578C4F19" w14:textId="77777777" w:rsidR="00B52DCC" w:rsidRDefault="00B52DCC">
            <w:pPr>
              <w:pStyle w:val="TableParagraph"/>
              <w:rPr>
                <w:sz w:val="18"/>
              </w:rPr>
            </w:pPr>
          </w:p>
        </w:tc>
        <w:tc>
          <w:tcPr>
            <w:tcW w:w="1984" w:type="dxa"/>
          </w:tcPr>
          <w:p w14:paraId="3CC3463A" w14:textId="77777777" w:rsidR="00B52DCC" w:rsidRDefault="00B52DCC">
            <w:pPr>
              <w:pStyle w:val="TableParagraph"/>
              <w:rPr>
                <w:sz w:val="18"/>
              </w:rPr>
            </w:pPr>
          </w:p>
        </w:tc>
        <w:tc>
          <w:tcPr>
            <w:tcW w:w="1704" w:type="dxa"/>
          </w:tcPr>
          <w:p w14:paraId="2A69F83D" w14:textId="77777777" w:rsidR="00B52DCC" w:rsidRDefault="00B52DCC">
            <w:pPr>
              <w:pStyle w:val="TableParagraph"/>
              <w:rPr>
                <w:sz w:val="18"/>
              </w:rPr>
            </w:pPr>
          </w:p>
        </w:tc>
        <w:tc>
          <w:tcPr>
            <w:tcW w:w="993" w:type="dxa"/>
          </w:tcPr>
          <w:p w14:paraId="3E64F57B" w14:textId="77777777" w:rsidR="00B52DCC" w:rsidRDefault="00B52DCC">
            <w:pPr>
              <w:pStyle w:val="TableParagraph"/>
              <w:rPr>
                <w:sz w:val="18"/>
              </w:rPr>
            </w:pPr>
          </w:p>
        </w:tc>
        <w:tc>
          <w:tcPr>
            <w:tcW w:w="991" w:type="dxa"/>
          </w:tcPr>
          <w:p w14:paraId="422A47CD" w14:textId="77777777" w:rsidR="00B52DCC" w:rsidRDefault="00B52DCC">
            <w:pPr>
              <w:pStyle w:val="TableParagraph"/>
              <w:rPr>
                <w:sz w:val="18"/>
              </w:rPr>
            </w:pPr>
          </w:p>
        </w:tc>
        <w:tc>
          <w:tcPr>
            <w:tcW w:w="1709" w:type="dxa"/>
          </w:tcPr>
          <w:p w14:paraId="6B114E53"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11F6B19A" w14:textId="77777777" w:rsidR="00B52DCC" w:rsidRDefault="00916648">
            <w:pPr>
              <w:pStyle w:val="TableParagraph"/>
              <w:spacing w:line="225" w:lineRule="exact"/>
              <w:ind w:left="108"/>
              <w:rPr>
                <w:sz w:val="20"/>
              </w:rPr>
            </w:pPr>
            <w:r>
              <w:rPr>
                <w:sz w:val="20"/>
              </w:rPr>
              <w:t>(b) % 2,6</w:t>
            </w:r>
          </w:p>
        </w:tc>
        <w:tc>
          <w:tcPr>
            <w:tcW w:w="2261" w:type="dxa"/>
          </w:tcPr>
          <w:p w14:paraId="400826B4" w14:textId="77777777" w:rsidR="00B52DCC" w:rsidRDefault="00B52DCC">
            <w:pPr>
              <w:pStyle w:val="TableParagraph"/>
              <w:rPr>
                <w:sz w:val="18"/>
              </w:rPr>
            </w:pPr>
          </w:p>
        </w:tc>
        <w:tc>
          <w:tcPr>
            <w:tcW w:w="2693" w:type="dxa"/>
          </w:tcPr>
          <w:p w14:paraId="13C1A55B" w14:textId="77777777" w:rsidR="00B52DCC" w:rsidRDefault="00916648">
            <w:pPr>
              <w:pStyle w:val="TableParagraph"/>
              <w:numPr>
                <w:ilvl w:val="0"/>
                <w:numId w:val="136"/>
              </w:numPr>
              <w:tabs>
                <w:tab w:val="left" w:pos="360"/>
              </w:tabs>
              <w:spacing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6F13EFF" w14:textId="77777777" w:rsidR="00B52DCC" w:rsidRDefault="00916648">
            <w:pPr>
              <w:pStyle w:val="TableParagraph"/>
              <w:numPr>
                <w:ilvl w:val="0"/>
                <w:numId w:val="136"/>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00A732F" w14:textId="77777777" w:rsidR="00B52DCC" w:rsidRDefault="00916648">
            <w:pPr>
              <w:pStyle w:val="TableParagraph"/>
              <w:numPr>
                <w:ilvl w:val="0"/>
                <w:numId w:val="136"/>
              </w:numPr>
              <w:tabs>
                <w:tab w:val="left" w:pos="360"/>
              </w:tabs>
              <w:spacing w:before="161"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BF1B4E7"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69B42C6" w14:textId="77777777">
        <w:trPr>
          <w:trHeight w:val="1260"/>
        </w:trPr>
        <w:tc>
          <w:tcPr>
            <w:tcW w:w="1416" w:type="dxa"/>
            <w:tcBorders>
              <w:bottom w:val="nil"/>
            </w:tcBorders>
          </w:tcPr>
          <w:p w14:paraId="791ACC59" w14:textId="77777777" w:rsidR="00B52DCC" w:rsidRDefault="00916648">
            <w:pPr>
              <w:pStyle w:val="TableParagraph"/>
              <w:spacing w:line="223" w:lineRule="exact"/>
              <w:ind w:left="107"/>
              <w:rPr>
                <w:sz w:val="20"/>
              </w:rPr>
            </w:pPr>
            <w:r>
              <w:rPr>
                <w:sz w:val="20"/>
              </w:rPr>
              <w:t>220</w:t>
            </w:r>
          </w:p>
        </w:tc>
        <w:tc>
          <w:tcPr>
            <w:tcW w:w="1984" w:type="dxa"/>
            <w:tcBorders>
              <w:bottom w:val="nil"/>
            </w:tcBorders>
          </w:tcPr>
          <w:p w14:paraId="141E6965" w14:textId="77777777" w:rsidR="00B52DCC" w:rsidRDefault="00916648">
            <w:pPr>
              <w:pStyle w:val="TableParagraph"/>
              <w:spacing w:line="223" w:lineRule="exact"/>
              <w:ind w:left="105"/>
              <w:rPr>
                <w:sz w:val="20"/>
              </w:rPr>
            </w:pPr>
            <w:r>
              <w:rPr>
                <w:sz w:val="20"/>
              </w:rPr>
              <w:t>1-[(2′-</w:t>
            </w:r>
          </w:p>
          <w:p w14:paraId="6DBE134B" w14:textId="77777777" w:rsidR="00B52DCC" w:rsidRDefault="00916648">
            <w:pPr>
              <w:pStyle w:val="TableParagraph"/>
              <w:spacing w:before="19" w:line="259" w:lineRule="auto"/>
              <w:ind w:left="105" w:right="136"/>
              <w:rPr>
                <w:sz w:val="20"/>
              </w:rPr>
            </w:pPr>
            <w:r>
              <w:rPr>
                <w:sz w:val="20"/>
              </w:rPr>
              <w:t xml:space="preserve">Metoksietil)amino]- 2-nitro4-[di-(2′- </w:t>
            </w:r>
            <w:r>
              <w:rPr>
                <w:w w:val="95"/>
                <w:sz w:val="20"/>
              </w:rPr>
              <w:t xml:space="preserve">hidroksietil)amino]be </w:t>
            </w:r>
            <w:r>
              <w:rPr>
                <w:sz w:val="20"/>
              </w:rPr>
              <w:t xml:space="preserve">nzen </w:t>
            </w:r>
            <w:r w:rsidRPr="00ED1906">
              <w:rPr>
                <w:sz w:val="20"/>
                <w:vertAlign w:val="superscript"/>
              </w:rPr>
              <w:t>( 17)</w:t>
            </w:r>
          </w:p>
        </w:tc>
        <w:tc>
          <w:tcPr>
            <w:tcW w:w="1704" w:type="dxa"/>
            <w:tcBorders>
              <w:bottom w:val="nil"/>
            </w:tcBorders>
          </w:tcPr>
          <w:p w14:paraId="2FF708A7" w14:textId="77777777" w:rsidR="00B52DCC" w:rsidRDefault="00916648">
            <w:pPr>
              <w:pStyle w:val="TableParagraph"/>
              <w:spacing w:line="223" w:lineRule="exact"/>
              <w:ind w:left="106"/>
              <w:rPr>
                <w:sz w:val="20"/>
              </w:rPr>
            </w:pPr>
            <w:r>
              <w:rPr>
                <w:sz w:val="20"/>
              </w:rPr>
              <w:t>HC Blue No 11</w:t>
            </w:r>
          </w:p>
        </w:tc>
        <w:tc>
          <w:tcPr>
            <w:tcW w:w="993" w:type="dxa"/>
            <w:tcBorders>
              <w:bottom w:val="nil"/>
            </w:tcBorders>
          </w:tcPr>
          <w:p w14:paraId="3313B16E" w14:textId="77777777" w:rsidR="00B52DCC" w:rsidRDefault="00916648">
            <w:pPr>
              <w:pStyle w:val="TableParagraph"/>
              <w:spacing w:line="223" w:lineRule="exact"/>
              <w:ind w:left="107"/>
              <w:rPr>
                <w:sz w:val="20"/>
              </w:rPr>
            </w:pPr>
            <w:r>
              <w:rPr>
                <w:sz w:val="20"/>
              </w:rPr>
              <w:t>23920-</w:t>
            </w:r>
          </w:p>
          <w:p w14:paraId="158A9CBC" w14:textId="77777777" w:rsidR="00B52DCC" w:rsidRDefault="00916648">
            <w:pPr>
              <w:pStyle w:val="TableParagraph"/>
              <w:spacing w:before="19"/>
              <w:ind w:left="107"/>
              <w:rPr>
                <w:sz w:val="20"/>
              </w:rPr>
            </w:pPr>
            <w:r>
              <w:rPr>
                <w:sz w:val="20"/>
              </w:rPr>
              <w:t>15-2</w:t>
            </w:r>
          </w:p>
        </w:tc>
        <w:tc>
          <w:tcPr>
            <w:tcW w:w="991" w:type="dxa"/>
            <w:tcBorders>
              <w:bottom w:val="nil"/>
            </w:tcBorders>
          </w:tcPr>
          <w:p w14:paraId="01AB8EA0" w14:textId="77777777" w:rsidR="00B52DCC" w:rsidRDefault="00916648">
            <w:pPr>
              <w:pStyle w:val="TableParagraph"/>
              <w:spacing w:line="223" w:lineRule="exact"/>
              <w:ind w:left="107"/>
              <w:rPr>
                <w:sz w:val="20"/>
              </w:rPr>
            </w:pPr>
            <w:r>
              <w:rPr>
                <w:sz w:val="20"/>
              </w:rPr>
              <w:t>459-980-</w:t>
            </w:r>
          </w:p>
          <w:p w14:paraId="2D8B37B0" w14:textId="77777777" w:rsidR="00B52DCC" w:rsidRDefault="00916648">
            <w:pPr>
              <w:pStyle w:val="TableParagraph"/>
              <w:spacing w:before="19"/>
              <w:ind w:left="107"/>
              <w:rPr>
                <w:sz w:val="20"/>
              </w:rPr>
            </w:pPr>
            <w:r>
              <w:rPr>
                <w:w w:val="99"/>
                <w:sz w:val="20"/>
              </w:rPr>
              <w:t>7</w:t>
            </w:r>
          </w:p>
        </w:tc>
        <w:tc>
          <w:tcPr>
            <w:tcW w:w="1709" w:type="dxa"/>
            <w:tcBorders>
              <w:bottom w:val="nil"/>
            </w:tcBorders>
          </w:tcPr>
          <w:p w14:paraId="50E4312E"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5D3FA52D" w14:textId="77777777" w:rsidR="00B52DCC" w:rsidRDefault="00916648">
            <w:pPr>
              <w:pStyle w:val="TableParagraph"/>
              <w:spacing w:line="223" w:lineRule="exact"/>
              <w:ind w:left="108"/>
              <w:rPr>
                <w:sz w:val="20"/>
              </w:rPr>
            </w:pPr>
            <w:r>
              <w:rPr>
                <w:sz w:val="20"/>
              </w:rPr>
              <w:t>% 2,0</w:t>
            </w:r>
          </w:p>
        </w:tc>
        <w:tc>
          <w:tcPr>
            <w:tcW w:w="2261" w:type="dxa"/>
            <w:tcBorders>
              <w:bottom w:val="nil"/>
            </w:tcBorders>
          </w:tcPr>
          <w:p w14:paraId="6DB085AA" w14:textId="77777777" w:rsidR="00B52DCC" w:rsidRDefault="00916648">
            <w:pPr>
              <w:pStyle w:val="TableParagraph"/>
              <w:spacing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2804AE30" w14:textId="77777777" w:rsidR="00B52DCC" w:rsidRDefault="00B52DCC">
            <w:pPr>
              <w:pStyle w:val="TableParagraph"/>
              <w:rPr>
                <w:sz w:val="18"/>
              </w:rPr>
            </w:pPr>
          </w:p>
        </w:tc>
      </w:tr>
      <w:tr w:rsidR="00B52DCC" w14:paraId="445C71F5" w14:textId="77777777">
        <w:trPr>
          <w:trHeight w:val="850"/>
        </w:trPr>
        <w:tc>
          <w:tcPr>
            <w:tcW w:w="1416" w:type="dxa"/>
            <w:tcBorders>
              <w:top w:val="nil"/>
              <w:bottom w:val="nil"/>
            </w:tcBorders>
          </w:tcPr>
          <w:p w14:paraId="1D5D8FE1" w14:textId="77777777" w:rsidR="00B52DCC" w:rsidRDefault="00B52DCC">
            <w:pPr>
              <w:pStyle w:val="TableParagraph"/>
              <w:rPr>
                <w:sz w:val="18"/>
              </w:rPr>
            </w:pPr>
          </w:p>
        </w:tc>
        <w:tc>
          <w:tcPr>
            <w:tcW w:w="1984" w:type="dxa"/>
            <w:tcBorders>
              <w:top w:val="nil"/>
              <w:bottom w:val="nil"/>
            </w:tcBorders>
          </w:tcPr>
          <w:p w14:paraId="29657E6F" w14:textId="77777777" w:rsidR="00B52DCC" w:rsidRDefault="00B52DCC">
            <w:pPr>
              <w:pStyle w:val="TableParagraph"/>
              <w:rPr>
                <w:sz w:val="18"/>
              </w:rPr>
            </w:pPr>
          </w:p>
        </w:tc>
        <w:tc>
          <w:tcPr>
            <w:tcW w:w="1704" w:type="dxa"/>
            <w:tcBorders>
              <w:top w:val="nil"/>
              <w:bottom w:val="nil"/>
            </w:tcBorders>
          </w:tcPr>
          <w:p w14:paraId="35B03E0B" w14:textId="77777777" w:rsidR="00B52DCC" w:rsidRDefault="00B52DCC">
            <w:pPr>
              <w:pStyle w:val="TableParagraph"/>
              <w:rPr>
                <w:sz w:val="18"/>
              </w:rPr>
            </w:pPr>
          </w:p>
        </w:tc>
        <w:tc>
          <w:tcPr>
            <w:tcW w:w="993" w:type="dxa"/>
            <w:tcBorders>
              <w:top w:val="nil"/>
              <w:bottom w:val="nil"/>
            </w:tcBorders>
          </w:tcPr>
          <w:p w14:paraId="4548FE0B" w14:textId="77777777" w:rsidR="00B52DCC" w:rsidRDefault="00B52DCC">
            <w:pPr>
              <w:pStyle w:val="TableParagraph"/>
              <w:rPr>
                <w:sz w:val="18"/>
              </w:rPr>
            </w:pPr>
          </w:p>
        </w:tc>
        <w:tc>
          <w:tcPr>
            <w:tcW w:w="991" w:type="dxa"/>
            <w:tcBorders>
              <w:top w:val="nil"/>
              <w:bottom w:val="nil"/>
            </w:tcBorders>
          </w:tcPr>
          <w:p w14:paraId="1C46C1DE" w14:textId="77777777" w:rsidR="00B52DCC" w:rsidRDefault="00B52DCC">
            <w:pPr>
              <w:pStyle w:val="TableParagraph"/>
              <w:rPr>
                <w:sz w:val="18"/>
              </w:rPr>
            </w:pPr>
          </w:p>
        </w:tc>
        <w:tc>
          <w:tcPr>
            <w:tcW w:w="1709" w:type="dxa"/>
            <w:tcBorders>
              <w:top w:val="nil"/>
              <w:bottom w:val="nil"/>
            </w:tcBorders>
          </w:tcPr>
          <w:p w14:paraId="61881B44" w14:textId="77777777" w:rsidR="00B52DCC" w:rsidRDefault="00B52DCC">
            <w:pPr>
              <w:pStyle w:val="TableParagraph"/>
              <w:rPr>
                <w:sz w:val="18"/>
              </w:rPr>
            </w:pPr>
          </w:p>
        </w:tc>
        <w:tc>
          <w:tcPr>
            <w:tcW w:w="1700" w:type="dxa"/>
            <w:tcBorders>
              <w:top w:val="nil"/>
              <w:bottom w:val="nil"/>
            </w:tcBorders>
          </w:tcPr>
          <w:p w14:paraId="3D8AF3B1" w14:textId="77777777" w:rsidR="00B52DCC" w:rsidRDefault="00B52DCC">
            <w:pPr>
              <w:pStyle w:val="TableParagraph"/>
              <w:rPr>
                <w:sz w:val="18"/>
              </w:rPr>
            </w:pPr>
          </w:p>
        </w:tc>
        <w:tc>
          <w:tcPr>
            <w:tcW w:w="2261" w:type="dxa"/>
            <w:tcBorders>
              <w:top w:val="nil"/>
              <w:bottom w:val="nil"/>
            </w:tcBorders>
          </w:tcPr>
          <w:p w14:paraId="16B3AE09" w14:textId="77777777" w:rsidR="00B52DCC" w:rsidRDefault="00916648">
            <w:pPr>
              <w:pStyle w:val="TableParagraph"/>
              <w:spacing w:before="35"/>
              <w:ind w:left="108"/>
              <w:rPr>
                <w:sz w:val="20"/>
              </w:rPr>
            </w:pPr>
            <w:r>
              <w:rPr>
                <w:sz w:val="20"/>
              </w:rPr>
              <w:t>— Maksimum</w:t>
            </w:r>
          </w:p>
          <w:p w14:paraId="062855DB" w14:textId="77777777" w:rsidR="00B52DCC" w:rsidRDefault="00916648">
            <w:pPr>
              <w:pStyle w:val="TableParagraph"/>
              <w:spacing w:before="20" w:line="256" w:lineRule="auto"/>
              <w:ind w:left="108" w:right="445"/>
              <w:rPr>
                <w:sz w:val="20"/>
              </w:rPr>
            </w:pPr>
            <w:r>
              <w:rPr>
                <w:sz w:val="20"/>
              </w:rPr>
              <w:t>nitrozamin içeriği 50 μg/kg</w:t>
            </w:r>
          </w:p>
        </w:tc>
        <w:tc>
          <w:tcPr>
            <w:tcW w:w="2693" w:type="dxa"/>
            <w:vMerge/>
            <w:tcBorders>
              <w:top w:val="nil"/>
            </w:tcBorders>
          </w:tcPr>
          <w:p w14:paraId="54726A14" w14:textId="77777777" w:rsidR="00B52DCC" w:rsidRDefault="00B52DCC">
            <w:pPr>
              <w:rPr>
                <w:sz w:val="2"/>
                <w:szCs w:val="2"/>
              </w:rPr>
            </w:pPr>
          </w:p>
        </w:tc>
      </w:tr>
      <w:tr w:rsidR="00B52DCC" w14:paraId="6F462895" w14:textId="77777777">
        <w:trPr>
          <w:trHeight w:val="743"/>
        </w:trPr>
        <w:tc>
          <w:tcPr>
            <w:tcW w:w="1416" w:type="dxa"/>
            <w:tcBorders>
              <w:top w:val="nil"/>
            </w:tcBorders>
          </w:tcPr>
          <w:p w14:paraId="298CA50A" w14:textId="77777777" w:rsidR="00B52DCC" w:rsidRDefault="00B52DCC">
            <w:pPr>
              <w:pStyle w:val="TableParagraph"/>
              <w:rPr>
                <w:sz w:val="18"/>
              </w:rPr>
            </w:pPr>
          </w:p>
        </w:tc>
        <w:tc>
          <w:tcPr>
            <w:tcW w:w="1984" w:type="dxa"/>
            <w:tcBorders>
              <w:top w:val="nil"/>
            </w:tcBorders>
          </w:tcPr>
          <w:p w14:paraId="13A42CBA" w14:textId="77777777" w:rsidR="00B52DCC" w:rsidRDefault="00B52DCC">
            <w:pPr>
              <w:pStyle w:val="TableParagraph"/>
              <w:rPr>
                <w:sz w:val="18"/>
              </w:rPr>
            </w:pPr>
          </w:p>
        </w:tc>
        <w:tc>
          <w:tcPr>
            <w:tcW w:w="1704" w:type="dxa"/>
            <w:tcBorders>
              <w:top w:val="nil"/>
            </w:tcBorders>
          </w:tcPr>
          <w:p w14:paraId="1C54A8F9" w14:textId="77777777" w:rsidR="00B52DCC" w:rsidRDefault="00B52DCC">
            <w:pPr>
              <w:pStyle w:val="TableParagraph"/>
              <w:rPr>
                <w:sz w:val="18"/>
              </w:rPr>
            </w:pPr>
          </w:p>
        </w:tc>
        <w:tc>
          <w:tcPr>
            <w:tcW w:w="993" w:type="dxa"/>
            <w:tcBorders>
              <w:top w:val="nil"/>
            </w:tcBorders>
          </w:tcPr>
          <w:p w14:paraId="76E32448" w14:textId="77777777" w:rsidR="00B52DCC" w:rsidRDefault="00B52DCC">
            <w:pPr>
              <w:pStyle w:val="TableParagraph"/>
              <w:rPr>
                <w:sz w:val="18"/>
              </w:rPr>
            </w:pPr>
          </w:p>
        </w:tc>
        <w:tc>
          <w:tcPr>
            <w:tcW w:w="991" w:type="dxa"/>
            <w:tcBorders>
              <w:top w:val="nil"/>
            </w:tcBorders>
          </w:tcPr>
          <w:p w14:paraId="02F3D778" w14:textId="77777777" w:rsidR="00B52DCC" w:rsidRDefault="00B52DCC">
            <w:pPr>
              <w:pStyle w:val="TableParagraph"/>
              <w:rPr>
                <w:sz w:val="18"/>
              </w:rPr>
            </w:pPr>
          </w:p>
        </w:tc>
        <w:tc>
          <w:tcPr>
            <w:tcW w:w="1709" w:type="dxa"/>
            <w:tcBorders>
              <w:top w:val="nil"/>
            </w:tcBorders>
          </w:tcPr>
          <w:p w14:paraId="5F9DCD11" w14:textId="77777777" w:rsidR="00B52DCC" w:rsidRDefault="00B52DCC">
            <w:pPr>
              <w:pStyle w:val="TableParagraph"/>
              <w:rPr>
                <w:sz w:val="18"/>
              </w:rPr>
            </w:pPr>
          </w:p>
        </w:tc>
        <w:tc>
          <w:tcPr>
            <w:tcW w:w="1700" w:type="dxa"/>
            <w:tcBorders>
              <w:top w:val="nil"/>
            </w:tcBorders>
          </w:tcPr>
          <w:p w14:paraId="43D0E10A" w14:textId="77777777" w:rsidR="00B52DCC" w:rsidRDefault="00B52DCC">
            <w:pPr>
              <w:pStyle w:val="TableParagraph"/>
              <w:rPr>
                <w:sz w:val="18"/>
              </w:rPr>
            </w:pPr>
          </w:p>
        </w:tc>
        <w:tc>
          <w:tcPr>
            <w:tcW w:w="2261" w:type="dxa"/>
            <w:tcBorders>
              <w:top w:val="nil"/>
            </w:tcBorders>
          </w:tcPr>
          <w:p w14:paraId="3F5621A3"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66553E5B" w14:textId="77777777" w:rsidR="00B52DCC" w:rsidRDefault="00B52DCC">
            <w:pPr>
              <w:rPr>
                <w:sz w:val="2"/>
                <w:szCs w:val="2"/>
              </w:rPr>
            </w:pPr>
          </w:p>
        </w:tc>
      </w:tr>
    </w:tbl>
    <w:p w14:paraId="718FE22C" w14:textId="77777777" w:rsidR="00B52DCC" w:rsidRDefault="00B52DCC">
      <w:pPr>
        <w:rPr>
          <w:sz w:val="2"/>
          <w:szCs w:val="2"/>
        </w:rPr>
        <w:sectPr w:rsidR="00B52DCC">
          <w:pgSz w:w="16840" w:h="11910" w:orient="landscape"/>
          <w:pgMar w:top="1100" w:right="440" w:bottom="280" w:left="580" w:header="708" w:footer="708" w:gutter="0"/>
          <w:cols w:space="708"/>
        </w:sectPr>
      </w:pPr>
    </w:p>
    <w:p w14:paraId="37E4B08A" w14:textId="77777777" w:rsidR="00B52DCC" w:rsidRDefault="00916648">
      <w:pPr>
        <w:pStyle w:val="BodyText"/>
        <w:rPr>
          <w:sz w:val="26"/>
        </w:rPr>
      </w:pPr>
      <w:r>
        <w:rPr>
          <w:noProof/>
          <w:lang w:bidi="ar-SA"/>
        </w:rPr>
        <w:lastRenderedPageBreak/>
        <w:drawing>
          <wp:anchor distT="0" distB="0" distL="0" distR="0" simplePos="0" relativeHeight="266769791" behindDoc="1" locked="0" layoutInCell="1" allowOverlap="1" wp14:anchorId="3D0F5E8F" wp14:editId="11AB59B6">
            <wp:simplePos x="0" y="0"/>
            <wp:positionH relativeFrom="page">
              <wp:posOffset>8730106</wp:posOffset>
            </wp:positionH>
            <wp:positionV relativeFrom="page">
              <wp:posOffset>1582171</wp:posOffset>
            </wp:positionV>
            <wp:extent cx="356340" cy="332636"/>
            <wp:effectExtent l="0" t="0" r="0" b="0"/>
            <wp:wrapNone/>
            <wp:docPr id="8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8DBCEC8" w14:textId="77777777">
        <w:trPr>
          <w:trHeight w:val="8173"/>
        </w:trPr>
        <w:tc>
          <w:tcPr>
            <w:tcW w:w="1416" w:type="dxa"/>
          </w:tcPr>
          <w:p w14:paraId="5B557007" w14:textId="77777777" w:rsidR="00B52DCC" w:rsidRDefault="00916648">
            <w:pPr>
              <w:pStyle w:val="TableParagraph"/>
              <w:spacing w:line="225" w:lineRule="exact"/>
              <w:ind w:left="107"/>
              <w:rPr>
                <w:sz w:val="20"/>
              </w:rPr>
            </w:pPr>
            <w:r>
              <w:rPr>
                <w:sz w:val="20"/>
              </w:rPr>
              <w:t>221</w:t>
            </w:r>
          </w:p>
        </w:tc>
        <w:tc>
          <w:tcPr>
            <w:tcW w:w="1984" w:type="dxa"/>
          </w:tcPr>
          <w:p w14:paraId="77B7AAD6" w14:textId="77777777" w:rsidR="00B52DCC" w:rsidRDefault="00916648">
            <w:pPr>
              <w:pStyle w:val="TableParagraph"/>
              <w:spacing w:line="256" w:lineRule="auto"/>
              <w:ind w:left="105"/>
              <w:rPr>
                <w:sz w:val="20"/>
              </w:rPr>
            </w:pPr>
            <w:r>
              <w:rPr>
                <w:w w:val="95"/>
                <w:sz w:val="20"/>
              </w:rPr>
              <w:t xml:space="preserve">2-(4-Metil-2-nitroa­ </w:t>
            </w:r>
            <w:r>
              <w:rPr>
                <w:sz w:val="20"/>
              </w:rPr>
              <w:t>nilino)etanol</w:t>
            </w:r>
          </w:p>
        </w:tc>
        <w:tc>
          <w:tcPr>
            <w:tcW w:w="1704" w:type="dxa"/>
          </w:tcPr>
          <w:p w14:paraId="5C21BBF7" w14:textId="77777777" w:rsidR="00B52DCC" w:rsidRDefault="00916648">
            <w:pPr>
              <w:pStyle w:val="TableParagraph"/>
              <w:spacing w:line="225" w:lineRule="exact"/>
              <w:ind w:left="106"/>
              <w:rPr>
                <w:sz w:val="20"/>
              </w:rPr>
            </w:pPr>
            <w:r>
              <w:rPr>
                <w:sz w:val="20"/>
              </w:rPr>
              <w:t>Hydroxyethyl-</w:t>
            </w:r>
          </w:p>
          <w:p w14:paraId="1534E60C" w14:textId="77777777" w:rsidR="00B52DCC" w:rsidRDefault="00916648">
            <w:pPr>
              <w:pStyle w:val="TableParagraph"/>
              <w:spacing w:before="178" w:line="256" w:lineRule="auto"/>
              <w:ind w:left="106" w:right="740"/>
              <w:rPr>
                <w:sz w:val="20"/>
              </w:rPr>
            </w:pPr>
            <w:r>
              <w:rPr>
                <w:sz w:val="20"/>
              </w:rPr>
              <w:t>2- nitro-p- toluidine</w:t>
            </w:r>
          </w:p>
        </w:tc>
        <w:tc>
          <w:tcPr>
            <w:tcW w:w="993" w:type="dxa"/>
          </w:tcPr>
          <w:p w14:paraId="296A22BE" w14:textId="77777777" w:rsidR="00B52DCC" w:rsidRDefault="00916648">
            <w:pPr>
              <w:pStyle w:val="TableParagraph"/>
              <w:spacing w:line="225" w:lineRule="exact"/>
              <w:ind w:left="107"/>
              <w:rPr>
                <w:sz w:val="20"/>
              </w:rPr>
            </w:pPr>
            <w:r>
              <w:rPr>
                <w:sz w:val="20"/>
              </w:rPr>
              <w:t>100418-</w:t>
            </w:r>
          </w:p>
          <w:p w14:paraId="67C39854" w14:textId="77777777" w:rsidR="00B52DCC" w:rsidRDefault="00916648">
            <w:pPr>
              <w:pStyle w:val="TableParagraph"/>
              <w:spacing w:before="17"/>
              <w:ind w:left="107"/>
              <w:rPr>
                <w:sz w:val="20"/>
              </w:rPr>
            </w:pPr>
            <w:r>
              <w:rPr>
                <w:sz w:val="20"/>
              </w:rPr>
              <w:t>33-5</w:t>
            </w:r>
          </w:p>
        </w:tc>
        <w:tc>
          <w:tcPr>
            <w:tcW w:w="991" w:type="dxa"/>
          </w:tcPr>
          <w:p w14:paraId="55B7CF64" w14:textId="77777777" w:rsidR="00B52DCC" w:rsidRDefault="00916648">
            <w:pPr>
              <w:pStyle w:val="TableParagraph"/>
              <w:spacing w:line="225" w:lineRule="exact"/>
              <w:ind w:left="107"/>
              <w:rPr>
                <w:sz w:val="20"/>
              </w:rPr>
            </w:pPr>
            <w:r>
              <w:rPr>
                <w:sz w:val="20"/>
              </w:rPr>
              <w:t>408-090-</w:t>
            </w:r>
          </w:p>
          <w:p w14:paraId="079C195B" w14:textId="77777777" w:rsidR="00B52DCC" w:rsidRDefault="00916648">
            <w:pPr>
              <w:pStyle w:val="TableParagraph"/>
              <w:spacing w:before="17"/>
              <w:ind w:left="107"/>
              <w:rPr>
                <w:sz w:val="20"/>
              </w:rPr>
            </w:pPr>
            <w:r>
              <w:rPr>
                <w:w w:val="99"/>
                <w:sz w:val="20"/>
              </w:rPr>
              <w:t>7</w:t>
            </w:r>
          </w:p>
        </w:tc>
        <w:tc>
          <w:tcPr>
            <w:tcW w:w="1709" w:type="dxa"/>
          </w:tcPr>
          <w:p w14:paraId="0A856C5D" w14:textId="77777777" w:rsidR="00B52DCC" w:rsidRDefault="00916648">
            <w:pPr>
              <w:pStyle w:val="TableParagraph"/>
              <w:numPr>
                <w:ilvl w:val="0"/>
                <w:numId w:val="135"/>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3B9AD705" w14:textId="77777777" w:rsidR="00B52DCC" w:rsidRDefault="00B52DCC">
            <w:pPr>
              <w:pStyle w:val="TableParagraph"/>
            </w:pPr>
          </w:p>
          <w:p w14:paraId="3E37AD3D" w14:textId="77777777" w:rsidR="00B52DCC" w:rsidRDefault="00B52DCC">
            <w:pPr>
              <w:pStyle w:val="TableParagraph"/>
            </w:pPr>
          </w:p>
          <w:p w14:paraId="78FDCF81" w14:textId="77777777" w:rsidR="00B52DCC" w:rsidRDefault="00B52DCC">
            <w:pPr>
              <w:pStyle w:val="TableParagraph"/>
            </w:pPr>
          </w:p>
          <w:p w14:paraId="3C0E799B" w14:textId="77777777" w:rsidR="00B52DCC" w:rsidRDefault="00B52DCC">
            <w:pPr>
              <w:pStyle w:val="TableParagraph"/>
            </w:pPr>
          </w:p>
          <w:p w14:paraId="125BFEF6" w14:textId="77777777" w:rsidR="00B52DCC" w:rsidRDefault="00B52DCC">
            <w:pPr>
              <w:pStyle w:val="TableParagraph"/>
            </w:pPr>
          </w:p>
          <w:p w14:paraId="6E50DA10" w14:textId="77777777" w:rsidR="00B52DCC" w:rsidRDefault="00B52DCC">
            <w:pPr>
              <w:pStyle w:val="TableParagraph"/>
            </w:pPr>
          </w:p>
          <w:p w14:paraId="2ECA8895" w14:textId="77777777" w:rsidR="00B52DCC" w:rsidRDefault="00B52DCC">
            <w:pPr>
              <w:pStyle w:val="TableParagraph"/>
            </w:pPr>
          </w:p>
          <w:p w14:paraId="2AE67DD8" w14:textId="77777777" w:rsidR="00B52DCC" w:rsidRDefault="00B52DCC">
            <w:pPr>
              <w:pStyle w:val="TableParagraph"/>
            </w:pPr>
          </w:p>
          <w:p w14:paraId="67768668" w14:textId="77777777" w:rsidR="00B52DCC" w:rsidRDefault="00B52DCC">
            <w:pPr>
              <w:pStyle w:val="TableParagraph"/>
            </w:pPr>
          </w:p>
          <w:p w14:paraId="490F33CC" w14:textId="77777777" w:rsidR="00B52DCC" w:rsidRDefault="00B52DCC">
            <w:pPr>
              <w:pStyle w:val="TableParagraph"/>
              <w:spacing w:before="3"/>
              <w:rPr>
                <w:sz w:val="28"/>
              </w:rPr>
            </w:pPr>
          </w:p>
          <w:p w14:paraId="67430827" w14:textId="77777777" w:rsidR="00B52DCC" w:rsidRDefault="00916648">
            <w:pPr>
              <w:pStyle w:val="TableParagraph"/>
              <w:numPr>
                <w:ilvl w:val="0"/>
                <w:numId w:val="135"/>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119CA15A" w14:textId="77777777" w:rsidR="00B52DCC" w:rsidRDefault="00B52DCC">
            <w:pPr>
              <w:pStyle w:val="TableParagraph"/>
            </w:pPr>
          </w:p>
          <w:p w14:paraId="40E6C3BA" w14:textId="77777777" w:rsidR="00B52DCC" w:rsidRDefault="00B52DCC">
            <w:pPr>
              <w:pStyle w:val="TableParagraph"/>
            </w:pPr>
          </w:p>
          <w:p w14:paraId="6FEF7BBA" w14:textId="77777777" w:rsidR="00B52DCC" w:rsidRDefault="00B52DCC">
            <w:pPr>
              <w:pStyle w:val="TableParagraph"/>
            </w:pPr>
          </w:p>
          <w:p w14:paraId="516A8182" w14:textId="77777777" w:rsidR="00B52DCC" w:rsidRDefault="00B52DCC">
            <w:pPr>
              <w:pStyle w:val="TableParagraph"/>
            </w:pPr>
          </w:p>
          <w:p w14:paraId="7DF74AA3" w14:textId="77777777" w:rsidR="00B52DCC" w:rsidRDefault="00B52DCC">
            <w:pPr>
              <w:pStyle w:val="TableParagraph"/>
            </w:pPr>
          </w:p>
          <w:p w14:paraId="12F75D6F" w14:textId="77777777" w:rsidR="00B52DCC" w:rsidRDefault="00B52DCC">
            <w:pPr>
              <w:pStyle w:val="TableParagraph"/>
            </w:pPr>
          </w:p>
          <w:p w14:paraId="36C81582" w14:textId="77777777" w:rsidR="00B52DCC" w:rsidRDefault="00B52DCC">
            <w:pPr>
              <w:pStyle w:val="TableParagraph"/>
            </w:pPr>
          </w:p>
          <w:p w14:paraId="34EE002F" w14:textId="77777777" w:rsidR="00B52DCC" w:rsidRDefault="00B52DCC">
            <w:pPr>
              <w:pStyle w:val="TableParagraph"/>
            </w:pPr>
          </w:p>
          <w:p w14:paraId="2989CA64" w14:textId="77777777" w:rsidR="00B52DCC" w:rsidRDefault="00B52DCC">
            <w:pPr>
              <w:pStyle w:val="TableParagraph"/>
            </w:pPr>
          </w:p>
          <w:p w14:paraId="26262477" w14:textId="77777777" w:rsidR="00B52DCC" w:rsidRDefault="00B52DCC">
            <w:pPr>
              <w:pStyle w:val="TableParagraph"/>
            </w:pPr>
          </w:p>
          <w:p w14:paraId="20519D4F" w14:textId="77777777" w:rsidR="00B52DCC" w:rsidRDefault="00B52DCC">
            <w:pPr>
              <w:pStyle w:val="TableParagraph"/>
            </w:pPr>
          </w:p>
          <w:p w14:paraId="760C9C63" w14:textId="77777777" w:rsidR="00B52DCC" w:rsidRDefault="00B52DCC">
            <w:pPr>
              <w:pStyle w:val="TableParagraph"/>
            </w:pPr>
          </w:p>
          <w:p w14:paraId="5CD8871C" w14:textId="77777777" w:rsidR="00B52DCC" w:rsidRDefault="00B52DCC">
            <w:pPr>
              <w:pStyle w:val="TableParagraph"/>
            </w:pPr>
          </w:p>
          <w:p w14:paraId="79C434D4" w14:textId="77777777" w:rsidR="00B52DCC" w:rsidRDefault="00B52DCC">
            <w:pPr>
              <w:pStyle w:val="TableParagraph"/>
              <w:spacing w:before="11"/>
              <w:rPr>
                <w:sz w:val="32"/>
              </w:rPr>
            </w:pPr>
          </w:p>
          <w:p w14:paraId="772BAC49" w14:textId="77777777" w:rsidR="00B52DCC" w:rsidRDefault="00916648">
            <w:pPr>
              <w:pStyle w:val="TableParagraph"/>
              <w:ind w:left="108"/>
              <w:rPr>
                <w:sz w:val="20"/>
              </w:rPr>
            </w:pPr>
            <w:r>
              <w:rPr>
                <w:sz w:val="20"/>
              </w:rPr>
              <w:t>(b) % 1,0</w:t>
            </w:r>
          </w:p>
        </w:tc>
        <w:tc>
          <w:tcPr>
            <w:tcW w:w="2261" w:type="dxa"/>
          </w:tcPr>
          <w:p w14:paraId="617D75B6"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2519B770" w14:textId="77777777" w:rsidR="00B52DCC" w:rsidRDefault="00916648">
            <w:pPr>
              <w:pStyle w:val="TableParagraph"/>
              <w:spacing w:line="261" w:lineRule="auto"/>
              <w:ind w:left="108"/>
              <w:rPr>
                <w:sz w:val="20"/>
              </w:rPr>
            </w:pPr>
            <w:r>
              <w:rPr>
                <w:sz w:val="20"/>
              </w:rPr>
              <w:t>konsantrasyon % 1,0’ı aşmamalıdır.</w:t>
            </w:r>
          </w:p>
          <w:p w14:paraId="669F01E0" w14:textId="77777777" w:rsidR="00B52DCC" w:rsidRDefault="00B52DCC">
            <w:pPr>
              <w:pStyle w:val="TableParagraph"/>
            </w:pPr>
          </w:p>
          <w:p w14:paraId="7D17E56F" w14:textId="77777777" w:rsidR="00B52DCC" w:rsidRDefault="00B52DCC">
            <w:pPr>
              <w:pStyle w:val="TableParagraph"/>
            </w:pPr>
          </w:p>
          <w:p w14:paraId="18C9C538" w14:textId="77777777" w:rsidR="00B52DCC" w:rsidRDefault="00B52DCC">
            <w:pPr>
              <w:pStyle w:val="TableParagraph"/>
            </w:pPr>
          </w:p>
          <w:p w14:paraId="0F9FAC6B" w14:textId="77777777" w:rsidR="00B52DCC" w:rsidRDefault="00B52DCC">
            <w:pPr>
              <w:pStyle w:val="TableParagraph"/>
            </w:pPr>
          </w:p>
          <w:p w14:paraId="7BA64BC0" w14:textId="77777777" w:rsidR="00B52DCC" w:rsidRDefault="00B52DCC">
            <w:pPr>
              <w:pStyle w:val="TableParagraph"/>
            </w:pPr>
          </w:p>
          <w:p w14:paraId="35B4FE82" w14:textId="77777777" w:rsidR="00B52DCC" w:rsidRDefault="00B52DCC">
            <w:pPr>
              <w:pStyle w:val="TableParagraph"/>
            </w:pPr>
          </w:p>
          <w:p w14:paraId="7B94A182" w14:textId="77777777" w:rsidR="00B52DCC" w:rsidRDefault="00B52DCC">
            <w:pPr>
              <w:pStyle w:val="TableParagraph"/>
            </w:pPr>
          </w:p>
          <w:p w14:paraId="1004E1BB" w14:textId="77777777" w:rsidR="00B52DCC" w:rsidRDefault="00B52DCC">
            <w:pPr>
              <w:pStyle w:val="TableParagraph"/>
            </w:pPr>
          </w:p>
          <w:p w14:paraId="26546CD2" w14:textId="77777777" w:rsidR="00B52DCC" w:rsidRDefault="00916648">
            <w:pPr>
              <w:pStyle w:val="TableParagraph"/>
              <w:spacing w:before="166"/>
              <w:ind w:left="108"/>
              <w:rPr>
                <w:sz w:val="20"/>
              </w:rPr>
            </w:pPr>
            <w:r>
              <w:rPr>
                <w:sz w:val="20"/>
              </w:rPr>
              <w:t>(a) ve (b) için:</w:t>
            </w:r>
          </w:p>
          <w:p w14:paraId="0FDF7C60" w14:textId="77777777" w:rsidR="00B52DCC" w:rsidRDefault="00916648">
            <w:pPr>
              <w:pStyle w:val="TableParagraph"/>
              <w:numPr>
                <w:ilvl w:val="0"/>
                <w:numId w:val="134"/>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0BB31850" w14:textId="77777777" w:rsidR="00B52DCC" w:rsidRDefault="00B52DCC">
            <w:pPr>
              <w:pStyle w:val="TableParagraph"/>
            </w:pPr>
          </w:p>
          <w:p w14:paraId="70B879B2" w14:textId="77777777" w:rsidR="00B52DCC" w:rsidRDefault="00B52DCC">
            <w:pPr>
              <w:pStyle w:val="TableParagraph"/>
              <w:spacing w:before="4"/>
              <w:rPr>
                <w:sz w:val="27"/>
              </w:rPr>
            </w:pPr>
          </w:p>
          <w:p w14:paraId="70218A30" w14:textId="77777777" w:rsidR="00B52DCC" w:rsidRDefault="00916648">
            <w:pPr>
              <w:pStyle w:val="TableParagraph"/>
              <w:numPr>
                <w:ilvl w:val="0"/>
                <w:numId w:val="134"/>
              </w:numPr>
              <w:tabs>
                <w:tab w:val="left" w:pos="358"/>
              </w:tabs>
              <w:spacing w:before="1"/>
              <w:ind w:left="357" w:hanging="249"/>
              <w:rPr>
                <w:sz w:val="20"/>
              </w:rPr>
            </w:pPr>
            <w:r>
              <w:rPr>
                <w:sz w:val="20"/>
              </w:rPr>
              <w:t>Maksimum</w:t>
            </w:r>
          </w:p>
          <w:p w14:paraId="51BF3C43" w14:textId="77777777" w:rsidR="00B52DCC" w:rsidRDefault="00916648">
            <w:pPr>
              <w:pStyle w:val="TableParagraph"/>
              <w:spacing w:before="19" w:line="256" w:lineRule="auto"/>
              <w:ind w:left="108" w:right="445"/>
              <w:rPr>
                <w:sz w:val="20"/>
              </w:rPr>
            </w:pPr>
            <w:r>
              <w:rPr>
                <w:sz w:val="20"/>
              </w:rPr>
              <w:t>nitrozamin içeriği 50 μg/kg</w:t>
            </w:r>
          </w:p>
          <w:p w14:paraId="3077B4AD" w14:textId="77777777" w:rsidR="00B52DCC" w:rsidRDefault="00916648">
            <w:pPr>
              <w:pStyle w:val="TableParagraph"/>
              <w:numPr>
                <w:ilvl w:val="0"/>
                <w:numId w:val="134"/>
              </w:numPr>
              <w:tabs>
                <w:tab w:val="left" w:pos="358"/>
              </w:tabs>
              <w:spacing w:before="164" w:line="256" w:lineRule="auto"/>
              <w:ind w:right="543" w:firstLine="0"/>
              <w:rPr>
                <w:sz w:val="20"/>
              </w:rPr>
            </w:pPr>
            <w:r>
              <w:rPr>
                <w:sz w:val="20"/>
              </w:rPr>
              <w:t>Nitrit içermeyen kaplarda</w:t>
            </w:r>
            <w:r>
              <w:rPr>
                <w:spacing w:val="-14"/>
                <w:sz w:val="20"/>
              </w:rPr>
              <w:t xml:space="preserve"> </w:t>
            </w:r>
            <w:r>
              <w:rPr>
                <w:sz w:val="20"/>
              </w:rPr>
              <w:t>saklayınız.</w:t>
            </w:r>
          </w:p>
        </w:tc>
        <w:tc>
          <w:tcPr>
            <w:tcW w:w="2693" w:type="dxa"/>
          </w:tcPr>
          <w:p w14:paraId="7B5B1E9F" w14:textId="77777777" w:rsidR="00B52DCC" w:rsidRDefault="00916648">
            <w:pPr>
              <w:pStyle w:val="TableParagraph"/>
              <w:spacing w:line="256" w:lineRule="auto"/>
              <w:ind w:left="110" w:right="588" w:firstLine="50"/>
              <w:rPr>
                <w:sz w:val="20"/>
              </w:rPr>
            </w:pPr>
            <w:r>
              <w:rPr>
                <w:sz w:val="20"/>
              </w:rPr>
              <w:t>(a) Aşağıdakiler</w:t>
            </w:r>
            <w:r>
              <w:rPr>
                <w:spacing w:val="-18"/>
                <w:sz w:val="20"/>
              </w:rPr>
              <w:t xml:space="preserve"> </w:t>
            </w:r>
            <w:r>
              <w:rPr>
                <w:sz w:val="20"/>
              </w:rPr>
              <w:t>etikette belirtilmelidir:</w:t>
            </w:r>
          </w:p>
          <w:p w14:paraId="71B2A86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6DF468BD" w14:textId="77777777" w:rsidR="00B52DCC" w:rsidRDefault="00B52DCC">
            <w:pPr>
              <w:pStyle w:val="TableParagraph"/>
            </w:pPr>
          </w:p>
          <w:p w14:paraId="54630056" w14:textId="77777777" w:rsidR="00B52DCC" w:rsidRDefault="00B52DCC">
            <w:pPr>
              <w:pStyle w:val="TableParagraph"/>
              <w:spacing w:before="5"/>
              <w:rPr>
                <w:sz w:val="25"/>
              </w:rPr>
            </w:pPr>
          </w:p>
          <w:p w14:paraId="7510CFCF"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21013FF9"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47FFEC07"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400EA7B4"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0D447218" w14:textId="77777777" w:rsidR="00B52DCC" w:rsidRDefault="00916648">
            <w:pPr>
              <w:pStyle w:val="TableParagraph"/>
              <w:spacing w:before="157" w:line="256" w:lineRule="auto"/>
              <w:ind w:left="110" w:right="226"/>
              <w:rPr>
                <w:sz w:val="20"/>
              </w:rPr>
            </w:pPr>
            <w:r>
              <w:rPr>
                <w:sz w:val="20"/>
              </w:rPr>
              <w:t>Şu durumlarda saçınızı boyamayınız.</w:t>
            </w:r>
          </w:p>
          <w:p w14:paraId="15D9C40F" w14:textId="77777777" w:rsidR="00B52DCC" w:rsidRDefault="00916648">
            <w:pPr>
              <w:pStyle w:val="TableParagraph"/>
              <w:numPr>
                <w:ilvl w:val="0"/>
                <w:numId w:val="133"/>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E4335E9" w14:textId="77777777" w:rsidR="00B52DCC" w:rsidRDefault="00916648">
            <w:pPr>
              <w:pStyle w:val="TableParagraph"/>
              <w:numPr>
                <w:ilvl w:val="0"/>
                <w:numId w:val="133"/>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37809E7" w14:textId="77777777" w:rsidR="00B52DCC" w:rsidRDefault="00916648">
            <w:pPr>
              <w:pStyle w:val="TableParagraph"/>
              <w:numPr>
                <w:ilvl w:val="0"/>
                <w:numId w:val="133"/>
              </w:numPr>
              <w:tabs>
                <w:tab w:val="left" w:pos="360"/>
              </w:tabs>
              <w:spacing w:before="160" w:line="261" w:lineRule="auto"/>
              <w:ind w:right="106" w:firstLine="0"/>
              <w:rPr>
                <w:sz w:val="20"/>
              </w:rPr>
            </w:pPr>
            <w:r>
              <w:rPr>
                <w:sz w:val="20"/>
              </w:rPr>
              <w:t>Geçici “kara kına” dövmesi nedeniyle daha önce</w:t>
            </w:r>
            <w:r>
              <w:rPr>
                <w:spacing w:val="-2"/>
                <w:sz w:val="20"/>
              </w:rPr>
              <w:t xml:space="preserve"> </w:t>
            </w:r>
            <w:r>
              <w:rPr>
                <w:sz w:val="20"/>
              </w:rPr>
              <w:t>bir</w:t>
            </w:r>
          </w:p>
          <w:p w14:paraId="3F20D017"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5398B2FC"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24174FB4" w14:textId="77777777" w:rsidR="00B52DCC" w:rsidRDefault="00916648">
      <w:pPr>
        <w:pStyle w:val="BodyText"/>
        <w:rPr>
          <w:sz w:val="26"/>
        </w:rPr>
      </w:pPr>
      <w:r>
        <w:rPr>
          <w:noProof/>
          <w:lang w:bidi="ar-SA"/>
        </w:rPr>
        <w:lastRenderedPageBreak/>
        <w:drawing>
          <wp:anchor distT="0" distB="0" distL="0" distR="0" simplePos="0" relativeHeight="266769815" behindDoc="1" locked="0" layoutInCell="1" allowOverlap="1" wp14:anchorId="759D52B6" wp14:editId="2F7B07C7">
            <wp:simplePos x="0" y="0"/>
            <wp:positionH relativeFrom="page">
              <wp:posOffset>8666606</wp:posOffset>
            </wp:positionH>
            <wp:positionV relativeFrom="page">
              <wp:posOffset>2100585</wp:posOffset>
            </wp:positionV>
            <wp:extent cx="356340" cy="332636"/>
            <wp:effectExtent l="0" t="0" r="0" b="0"/>
            <wp:wrapNone/>
            <wp:docPr id="8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6E53E02" w14:textId="77777777">
        <w:trPr>
          <w:trHeight w:val="8989"/>
        </w:trPr>
        <w:tc>
          <w:tcPr>
            <w:tcW w:w="1416" w:type="dxa"/>
          </w:tcPr>
          <w:p w14:paraId="2D598448" w14:textId="77777777" w:rsidR="00B52DCC" w:rsidRDefault="00916648">
            <w:pPr>
              <w:pStyle w:val="TableParagraph"/>
              <w:spacing w:line="225" w:lineRule="exact"/>
              <w:ind w:left="107"/>
              <w:rPr>
                <w:sz w:val="20"/>
              </w:rPr>
            </w:pPr>
            <w:r>
              <w:rPr>
                <w:sz w:val="20"/>
              </w:rPr>
              <w:t>222</w:t>
            </w:r>
          </w:p>
        </w:tc>
        <w:tc>
          <w:tcPr>
            <w:tcW w:w="1984" w:type="dxa"/>
          </w:tcPr>
          <w:p w14:paraId="5E349A77" w14:textId="77777777" w:rsidR="00B52DCC" w:rsidRDefault="00B52DCC">
            <w:pPr>
              <w:pStyle w:val="TableParagraph"/>
            </w:pPr>
          </w:p>
          <w:p w14:paraId="2316BF0B" w14:textId="77777777" w:rsidR="00B52DCC" w:rsidRDefault="00916648">
            <w:pPr>
              <w:pStyle w:val="TableParagraph"/>
              <w:spacing w:before="150" w:line="256" w:lineRule="auto"/>
              <w:ind w:left="105" w:right="367"/>
              <w:jc w:val="both"/>
              <w:rPr>
                <w:sz w:val="20"/>
              </w:rPr>
            </w:pPr>
            <w:r>
              <w:rPr>
                <w:w w:val="95"/>
                <w:sz w:val="20"/>
              </w:rPr>
              <w:t xml:space="preserve">1-Hidroksi-2-beta- </w:t>
            </w:r>
            <w:r>
              <w:rPr>
                <w:sz w:val="20"/>
              </w:rPr>
              <w:t>hidroksietilamino- 4,6-dinitrobenzen</w:t>
            </w:r>
          </w:p>
        </w:tc>
        <w:tc>
          <w:tcPr>
            <w:tcW w:w="1704" w:type="dxa"/>
          </w:tcPr>
          <w:p w14:paraId="3AABCD7B" w14:textId="77777777" w:rsidR="00B52DCC" w:rsidRDefault="00B52DCC">
            <w:pPr>
              <w:pStyle w:val="TableParagraph"/>
            </w:pPr>
          </w:p>
          <w:p w14:paraId="6BF6C245" w14:textId="77777777" w:rsidR="00B52DCC" w:rsidRDefault="00916648">
            <w:pPr>
              <w:pStyle w:val="TableParagraph"/>
              <w:spacing w:before="150" w:line="424" w:lineRule="auto"/>
              <w:ind w:left="156" w:hanging="51"/>
              <w:rPr>
                <w:sz w:val="20"/>
              </w:rPr>
            </w:pPr>
            <w:r>
              <w:rPr>
                <w:sz w:val="20"/>
              </w:rPr>
              <w:t>2-Hydroxye- thylpicramic acid</w:t>
            </w:r>
          </w:p>
        </w:tc>
        <w:tc>
          <w:tcPr>
            <w:tcW w:w="993" w:type="dxa"/>
          </w:tcPr>
          <w:p w14:paraId="7487C20E" w14:textId="77777777" w:rsidR="00B52DCC" w:rsidRDefault="00B52DCC">
            <w:pPr>
              <w:pStyle w:val="TableParagraph"/>
            </w:pPr>
          </w:p>
          <w:p w14:paraId="172C8FFF" w14:textId="77777777" w:rsidR="00B52DCC" w:rsidRDefault="00916648">
            <w:pPr>
              <w:pStyle w:val="TableParagraph"/>
              <w:spacing w:before="150"/>
              <w:ind w:left="107"/>
              <w:rPr>
                <w:sz w:val="20"/>
              </w:rPr>
            </w:pPr>
            <w:r>
              <w:rPr>
                <w:sz w:val="20"/>
              </w:rPr>
              <w:t>99610-</w:t>
            </w:r>
          </w:p>
          <w:p w14:paraId="239CD552" w14:textId="77777777" w:rsidR="00B52DCC" w:rsidRDefault="00916648">
            <w:pPr>
              <w:pStyle w:val="TableParagraph"/>
              <w:spacing w:before="17"/>
              <w:ind w:left="107"/>
              <w:rPr>
                <w:sz w:val="20"/>
              </w:rPr>
            </w:pPr>
            <w:r>
              <w:rPr>
                <w:sz w:val="20"/>
              </w:rPr>
              <w:t>72-7</w:t>
            </w:r>
          </w:p>
        </w:tc>
        <w:tc>
          <w:tcPr>
            <w:tcW w:w="991" w:type="dxa"/>
          </w:tcPr>
          <w:p w14:paraId="52B080A8" w14:textId="77777777" w:rsidR="00B52DCC" w:rsidRDefault="00B52DCC">
            <w:pPr>
              <w:pStyle w:val="TableParagraph"/>
            </w:pPr>
          </w:p>
          <w:p w14:paraId="58448D03" w14:textId="77777777" w:rsidR="00B52DCC" w:rsidRDefault="00916648">
            <w:pPr>
              <w:pStyle w:val="TableParagraph"/>
              <w:spacing w:before="150"/>
              <w:ind w:left="107"/>
              <w:rPr>
                <w:sz w:val="20"/>
              </w:rPr>
            </w:pPr>
            <w:r>
              <w:rPr>
                <w:sz w:val="20"/>
              </w:rPr>
              <w:t>412-520-</w:t>
            </w:r>
          </w:p>
          <w:p w14:paraId="58E2A014" w14:textId="77777777" w:rsidR="00B52DCC" w:rsidRDefault="00916648">
            <w:pPr>
              <w:pStyle w:val="TableParagraph"/>
              <w:spacing w:before="17"/>
              <w:ind w:left="107"/>
              <w:rPr>
                <w:sz w:val="20"/>
              </w:rPr>
            </w:pPr>
            <w:r>
              <w:rPr>
                <w:w w:val="99"/>
                <w:sz w:val="20"/>
              </w:rPr>
              <w:t>9</w:t>
            </w:r>
          </w:p>
        </w:tc>
        <w:tc>
          <w:tcPr>
            <w:tcW w:w="1709" w:type="dxa"/>
          </w:tcPr>
          <w:p w14:paraId="09240000" w14:textId="77777777" w:rsidR="00B52DCC" w:rsidRDefault="00B52DCC">
            <w:pPr>
              <w:pStyle w:val="TableParagraph"/>
            </w:pPr>
          </w:p>
          <w:p w14:paraId="4520C695" w14:textId="77777777" w:rsidR="00B52DCC" w:rsidRDefault="00916648">
            <w:pPr>
              <w:pStyle w:val="TableParagraph"/>
              <w:numPr>
                <w:ilvl w:val="0"/>
                <w:numId w:val="132"/>
              </w:numPr>
              <w:tabs>
                <w:tab w:val="left" w:pos="381"/>
              </w:tabs>
              <w:spacing w:before="150"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1"/>
                <w:sz w:val="20"/>
              </w:rPr>
              <w:t xml:space="preserve"> </w:t>
            </w:r>
            <w:r>
              <w:rPr>
                <w:sz w:val="20"/>
              </w:rPr>
              <w:t>maddeleri</w:t>
            </w:r>
          </w:p>
          <w:p w14:paraId="156F2004" w14:textId="77777777" w:rsidR="00B52DCC" w:rsidRDefault="00B52DCC">
            <w:pPr>
              <w:pStyle w:val="TableParagraph"/>
            </w:pPr>
          </w:p>
          <w:p w14:paraId="632C03C8" w14:textId="77777777" w:rsidR="00B52DCC" w:rsidRDefault="00B52DCC">
            <w:pPr>
              <w:pStyle w:val="TableParagraph"/>
            </w:pPr>
          </w:p>
          <w:p w14:paraId="2A99F0B1" w14:textId="77777777" w:rsidR="00B52DCC" w:rsidRDefault="00B52DCC">
            <w:pPr>
              <w:pStyle w:val="TableParagraph"/>
            </w:pPr>
          </w:p>
          <w:p w14:paraId="6EB37264" w14:textId="77777777" w:rsidR="00B52DCC" w:rsidRDefault="00B52DCC">
            <w:pPr>
              <w:pStyle w:val="TableParagraph"/>
            </w:pPr>
          </w:p>
          <w:p w14:paraId="75385A17" w14:textId="77777777" w:rsidR="00B52DCC" w:rsidRDefault="00B52DCC">
            <w:pPr>
              <w:pStyle w:val="TableParagraph"/>
            </w:pPr>
          </w:p>
          <w:p w14:paraId="0DE516A0" w14:textId="77777777" w:rsidR="00B52DCC" w:rsidRDefault="00B52DCC">
            <w:pPr>
              <w:pStyle w:val="TableParagraph"/>
            </w:pPr>
          </w:p>
          <w:p w14:paraId="28A1ABC1" w14:textId="77777777" w:rsidR="00B52DCC" w:rsidRDefault="00B52DCC">
            <w:pPr>
              <w:pStyle w:val="TableParagraph"/>
            </w:pPr>
          </w:p>
          <w:p w14:paraId="5D46C45B" w14:textId="77777777" w:rsidR="00B52DCC" w:rsidRDefault="00B52DCC">
            <w:pPr>
              <w:pStyle w:val="TableParagraph"/>
            </w:pPr>
          </w:p>
          <w:p w14:paraId="7EE7CE91" w14:textId="77777777" w:rsidR="00B52DCC" w:rsidRDefault="00B52DCC">
            <w:pPr>
              <w:pStyle w:val="TableParagraph"/>
            </w:pPr>
          </w:p>
          <w:p w14:paraId="1DEC8604" w14:textId="77777777" w:rsidR="00B52DCC" w:rsidRDefault="00B52DCC">
            <w:pPr>
              <w:pStyle w:val="TableParagraph"/>
            </w:pPr>
          </w:p>
          <w:p w14:paraId="15DE0C51" w14:textId="77777777" w:rsidR="00B52DCC" w:rsidRDefault="00B52DCC">
            <w:pPr>
              <w:pStyle w:val="TableParagraph"/>
            </w:pPr>
          </w:p>
          <w:p w14:paraId="028B3022" w14:textId="77777777" w:rsidR="00B52DCC" w:rsidRDefault="00B52DCC">
            <w:pPr>
              <w:pStyle w:val="TableParagraph"/>
            </w:pPr>
          </w:p>
          <w:p w14:paraId="30C23E60" w14:textId="77777777" w:rsidR="00B52DCC" w:rsidRDefault="00B52DCC">
            <w:pPr>
              <w:pStyle w:val="TableParagraph"/>
            </w:pPr>
          </w:p>
          <w:p w14:paraId="26DFC14B" w14:textId="77777777" w:rsidR="00B52DCC" w:rsidRDefault="00B52DCC">
            <w:pPr>
              <w:pStyle w:val="TableParagraph"/>
            </w:pPr>
          </w:p>
          <w:p w14:paraId="7107319C" w14:textId="77777777" w:rsidR="00B52DCC" w:rsidRDefault="00B52DCC">
            <w:pPr>
              <w:pStyle w:val="TableParagraph"/>
            </w:pPr>
          </w:p>
          <w:p w14:paraId="3C0725EF" w14:textId="77777777" w:rsidR="00B52DCC" w:rsidRDefault="00B52DCC">
            <w:pPr>
              <w:pStyle w:val="TableParagraph"/>
            </w:pPr>
          </w:p>
          <w:p w14:paraId="794709D4" w14:textId="77777777" w:rsidR="00B52DCC" w:rsidRDefault="00B52DCC">
            <w:pPr>
              <w:pStyle w:val="TableParagraph"/>
            </w:pPr>
          </w:p>
          <w:p w14:paraId="3550F936" w14:textId="77777777" w:rsidR="00B52DCC" w:rsidRDefault="00B52DCC">
            <w:pPr>
              <w:pStyle w:val="TableParagraph"/>
            </w:pPr>
          </w:p>
          <w:p w14:paraId="7E75555E" w14:textId="77777777" w:rsidR="00B52DCC" w:rsidRDefault="00B52DCC">
            <w:pPr>
              <w:pStyle w:val="TableParagraph"/>
            </w:pPr>
          </w:p>
          <w:p w14:paraId="765905A9" w14:textId="77777777" w:rsidR="00B52DCC" w:rsidRDefault="00B52DCC">
            <w:pPr>
              <w:pStyle w:val="TableParagraph"/>
              <w:spacing w:before="10"/>
              <w:rPr>
                <w:sz w:val="21"/>
              </w:rPr>
            </w:pPr>
          </w:p>
          <w:p w14:paraId="503B10D1" w14:textId="77777777" w:rsidR="00B52DCC" w:rsidRDefault="00916648">
            <w:pPr>
              <w:pStyle w:val="TableParagraph"/>
              <w:numPr>
                <w:ilvl w:val="0"/>
                <w:numId w:val="132"/>
              </w:numPr>
              <w:tabs>
                <w:tab w:val="left" w:pos="443"/>
              </w:tabs>
              <w:spacing w:before="1" w:line="259" w:lineRule="auto"/>
              <w:ind w:right="251" w:firstLine="0"/>
              <w:rPr>
                <w:sz w:val="20"/>
              </w:rPr>
            </w:pPr>
            <w:r>
              <w:rPr>
                <w:sz w:val="20"/>
              </w:rPr>
              <w:t xml:space="preserve">Okside </w:t>
            </w:r>
            <w:r>
              <w:rPr>
                <w:spacing w:val="-3"/>
                <w:sz w:val="20"/>
              </w:rPr>
              <w:t xml:space="preserve">edici </w:t>
            </w:r>
            <w:r>
              <w:rPr>
                <w:sz w:val="20"/>
              </w:rPr>
              <w:t>olmayan saç boyalarında</w:t>
            </w:r>
          </w:p>
          <w:p w14:paraId="0500F57A"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10D5EABE" w14:textId="77777777" w:rsidR="00B52DCC" w:rsidRDefault="00B52DCC">
            <w:pPr>
              <w:pStyle w:val="TableParagraph"/>
            </w:pPr>
          </w:p>
          <w:p w14:paraId="799B2EF2" w14:textId="77777777" w:rsidR="00B52DCC" w:rsidRDefault="00B52DCC">
            <w:pPr>
              <w:pStyle w:val="TableParagraph"/>
            </w:pPr>
          </w:p>
          <w:p w14:paraId="5164F565" w14:textId="77777777" w:rsidR="00B52DCC" w:rsidRDefault="00B52DCC">
            <w:pPr>
              <w:pStyle w:val="TableParagraph"/>
            </w:pPr>
          </w:p>
          <w:p w14:paraId="29270AB8" w14:textId="77777777" w:rsidR="00B52DCC" w:rsidRDefault="00B52DCC">
            <w:pPr>
              <w:pStyle w:val="TableParagraph"/>
            </w:pPr>
          </w:p>
          <w:p w14:paraId="59D30551" w14:textId="77777777" w:rsidR="00B52DCC" w:rsidRDefault="00B52DCC">
            <w:pPr>
              <w:pStyle w:val="TableParagraph"/>
            </w:pPr>
          </w:p>
          <w:p w14:paraId="0F7FD16A" w14:textId="77777777" w:rsidR="00B52DCC" w:rsidRDefault="00B52DCC">
            <w:pPr>
              <w:pStyle w:val="TableParagraph"/>
            </w:pPr>
          </w:p>
          <w:p w14:paraId="359192F2" w14:textId="77777777" w:rsidR="00B52DCC" w:rsidRDefault="00B52DCC">
            <w:pPr>
              <w:pStyle w:val="TableParagraph"/>
            </w:pPr>
          </w:p>
          <w:p w14:paraId="2CBF13AC" w14:textId="77777777" w:rsidR="00B52DCC" w:rsidRDefault="00B52DCC">
            <w:pPr>
              <w:pStyle w:val="TableParagraph"/>
            </w:pPr>
          </w:p>
          <w:p w14:paraId="39628B72" w14:textId="77777777" w:rsidR="00B52DCC" w:rsidRDefault="00B52DCC">
            <w:pPr>
              <w:pStyle w:val="TableParagraph"/>
            </w:pPr>
          </w:p>
          <w:p w14:paraId="148C65B7" w14:textId="77777777" w:rsidR="00B52DCC" w:rsidRDefault="00B52DCC">
            <w:pPr>
              <w:pStyle w:val="TableParagraph"/>
            </w:pPr>
          </w:p>
          <w:p w14:paraId="6926D407" w14:textId="77777777" w:rsidR="00B52DCC" w:rsidRDefault="00B52DCC">
            <w:pPr>
              <w:pStyle w:val="TableParagraph"/>
            </w:pPr>
          </w:p>
          <w:p w14:paraId="11A0F360" w14:textId="77777777" w:rsidR="00B52DCC" w:rsidRDefault="00B52DCC">
            <w:pPr>
              <w:pStyle w:val="TableParagraph"/>
            </w:pPr>
          </w:p>
          <w:p w14:paraId="66A573C1" w14:textId="77777777" w:rsidR="00B52DCC" w:rsidRDefault="00B52DCC">
            <w:pPr>
              <w:pStyle w:val="TableParagraph"/>
            </w:pPr>
          </w:p>
          <w:p w14:paraId="745690B2" w14:textId="77777777" w:rsidR="00B52DCC" w:rsidRDefault="00B52DCC">
            <w:pPr>
              <w:pStyle w:val="TableParagraph"/>
            </w:pPr>
          </w:p>
          <w:p w14:paraId="37F9F7D9" w14:textId="77777777" w:rsidR="00B52DCC" w:rsidRDefault="00B52DCC">
            <w:pPr>
              <w:pStyle w:val="TableParagraph"/>
            </w:pPr>
          </w:p>
          <w:p w14:paraId="0BA60AFD" w14:textId="77777777" w:rsidR="00B52DCC" w:rsidRDefault="00B52DCC">
            <w:pPr>
              <w:pStyle w:val="TableParagraph"/>
            </w:pPr>
          </w:p>
          <w:p w14:paraId="7C004680" w14:textId="77777777" w:rsidR="00B52DCC" w:rsidRDefault="00B52DCC">
            <w:pPr>
              <w:pStyle w:val="TableParagraph"/>
            </w:pPr>
          </w:p>
          <w:p w14:paraId="319D9E5A" w14:textId="77777777" w:rsidR="00B52DCC" w:rsidRDefault="00B52DCC">
            <w:pPr>
              <w:pStyle w:val="TableParagraph"/>
            </w:pPr>
          </w:p>
          <w:p w14:paraId="06D0B44C" w14:textId="77777777" w:rsidR="00B52DCC" w:rsidRDefault="00B52DCC">
            <w:pPr>
              <w:pStyle w:val="TableParagraph"/>
            </w:pPr>
          </w:p>
          <w:p w14:paraId="0FA173AC" w14:textId="77777777" w:rsidR="00B52DCC" w:rsidRDefault="00B52DCC">
            <w:pPr>
              <w:pStyle w:val="TableParagraph"/>
            </w:pPr>
          </w:p>
          <w:p w14:paraId="3FDF3978" w14:textId="77777777" w:rsidR="00B52DCC" w:rsidRDefault="00B52DCC">
            <w:pPr>
              <w:pStyle w:val="TableParagraph"/>
            </w:pPr>
          </w:p>
          <w:p w14:paraId="71AC7BF8" w14:textId="77777777" w:rsidR="00B52DCC" w:rsidRDefault="00B52DCC">
            <w:pPr>
              <w:pStyle w:val="TableParagraph"/>
            </w:pPr>
          </w:p>
          <w:p w14:paraId="011CCEF6" w14:textId="77777777" w:rsidR="00B52DCC" w:rsidRDefault="00B52DCC">
            <w:pPr>
              <w:pStyle w:val="TableParagraph"/>
            </w:pPr>
          </w:p>
          <w:p w14:paraId="493C5C34" w14:textId="77777777" w:rsidR="00B52DCC" w:rsidRDefault="00B52DCC">
            <w:pPr>
              <w:pStyle w:val="TableParagraph"/>
            </w:pPr>
          </w:p>
          <w:p w14:paraId="2BAA1082" w14:textId="77777777" w:rsidR="00B52DCC" w:rsidRDefault="00B52DCC">
            <w:pPr>
              <w:pStyle w:val="TableParagraph"/>
            </w:pPr>
          </w:p>
          <w:p w14:paraId="36481375" w14:textId="77777777" w:rsidR="00B52DCC" w:rsidRDefault="00B52DCC">
            <w:pPr>
              <w:pStyle w:val="TableParagraph"/>
              <w:spacing w:before="7"/>
              <w:rPr>
                <w:sz w:val="17"/>
              </w:rPr>
            </w:pPr>
          </w:p>
          <w:p w14:paraId="061F4D3E" w14:textId="77777777" w:rsidR="00B52DCC" w:rsidRDefault="00916648">
            <w:pPr>
              <w:pStyle w:val="TableParagraph"/>
              <w:ind w:left="108"/>
              <w:rPr>
                <w:sz w:val="20"/>
              </w:rPr>
            </w:pPr>
            <w:r>
              <w:rPr>
                <w:sz w:val="20"/>
              </w:rPr>
              <w:t>(b) % 2,0</w:t>
            </w:r>
          </w:p>
        </w:tc>
        <w:tc>
          <w:tcPr>
            <w:tcW w:w="2261" w:type="dxa"/>
          </w:tcPr>
          <w:p w14:paraId="79E2FFEA" w14:textId="77777777" w:rsidR="00B52DCC" w:rsidRDefault="00B52DCC">
            <w:pPr>
              <w:pStyle w:val="TableParagraph"/>
            </w:pPr>
          </w:p>
          <w:p w14:paraId="14809D49" w14:textId="77777777" w:rsidR="00B52DCC" w:rsidRDefault="00916648">
            <w:pPr>
              <w:pStyle w:val="TableParagraph"/>
              <w:spacing w:before="150" w:line="259" w:lineRule="auto"/>
              <w:ind w:left="108"/>
              <w:rPr>
                <w:sz w:val="20"/>
              </w:rPr>
            </w:pPr>
            <w:r>
              <w:rPr>
                <w:sz w:val="20"/>
              </w:rPr>
              <w:t>(a) Oksidatif koşullar altında karıştırıldıktan sonra saça uygulanan maksimum</w:t>
            </w:r>
          </w:p>
          <w:p w14:paraId="251EB4F1" w14:textId="77777777" w:rsidR="00B52DCC" w:rsidRDefault="00916648">
            <w:pPr>
              <w:pStyle w:val="TableParagraph"/>
              <w:spacing w:line="261" w:lineRule="auto"/>
              <w:ind w:left="108"/>
              <w:rPr>
                <w:sz w:val="20"/>
              </w:rPr>
            </w:pPr>
            <w:r>
              <w:rPr>
                <w:sz w:val="20"/>
              </w:rPr>
              <w:t>konsantrasyon % 1,5’i aşmamalıdır.</w:t>
            </w:r>
          </w:p>
          <w:p w14:paraId="2610369A" w14:textId="77777777" w:rsidR="00B52DCC" w:rsidRDefault="00B52DCC">
            <w:pPr>
              <w:pStyle w:val="TableParagraph"/>
            </w:pPr>
          </w:p>
          <w:p w14:paraId="570B7C7F" w14:textId="77777777" w:rsidR="00B52DCC" w:rsidRDefault="00B52DCC">
            <w:pPr>
              <w:pStyle w:val="TableParagraph"/>
            </w:pPr>
          </w:p>
          <w:p w14:paraId="6EB40A12" w14:textId="77777777" w:rsidR="00B52DCC" w:rsidRDefault="00B52DCC">
            <w:pPr>
              <w:pStyle w:val="TableParagraph"/>
            </w:pPr>
          </w:p>
          <w:p w14:paraId="0BF35100" w14:textId="77777777" w:rsidR="00B52DCC" w:rsidRDefault="00B52DCC">
            <w:pPr>
              <w:pStyle w:val="TableParagraph"/>
            </w:pPr>
          </w:p>
          <w:p w14:paraId="1077153D" w14:textId="77777777" w:rsidR="00B52DCC" w:rsidRDefault="00B52DCC">
            <w:pPr>
              <w:pStyle w:val="TableParagraph"/>
            </w:pPr>
          </w:p>
          <w:p w14:paraId="43768D64" w14:textId="77777777" w:rsidR="00B52DCC" w:rsidRDefault="00B52DCC">
            <w:pPr>
              <w:pStyle w:val="TableParagraph"/>
            </w:pPr>
          </w:p>
          <w:p w14:paraId="361B1310" w14:textId="77777777" w:rsidR="00B52DCC" w:rsidRDefault="00B52DCC">
            <w:pPr>
              <w:pStyle w:val="TableParagraph"/>
            </w:pPr>
          </w:p>
          <w:p w14:paraId="47B72F91" w14:textId="77777777" w:rsidR="00B52DCC" w:rsidRDefault="00B52DCC">
            <w:pPr>
              <w:pStyle w:val="TableParagraph"/>
            </w:pPr>
          </w:p>
          <w:p w14:paraId="59A8B6F3" w14:textId="77777777" w:rsidR="00B52DCC" w:rsidRDefault="00B52DCC">
            <w:pPr>
              <w:pStyle w:val="TableParagraph"/>
            </w:pPr>
          </w:p>
          <w:p w14:paraId="387F69FC" w14:textId="77777777" w:rsidR="00B52DCC" w:rsidRDefault="00B52DCC">
            <w:pPr>
              <w:pStyle w:val="TableParagraph"/>
            </w:pPr>
          </w:p>
          <w:p w14:paraId="0B11BCFF" w14:textId="77777777" w:rsidR="00B52DCC" w:rsidRDefault="00B52DCC">
            <w:pPr>
              <w:pStyle w:val="TableParagraph"/>
            </w:pPr>
          </w:p>
          <w:p w14:paraId="428C2AF3" w14:textId="77777777" w:rsidR="00B52DCC" w:rsidRDefault="00B52DCC">
            <w:pPr>
              <w:pStyle w:val="TableParagraph"/>
            </w:pPr>
          </w:p>
          <w:p w14:paraId="16587B7B" w14:textId="77777777" w:rsidR="00B52DCC" w:rsidRDefault="00B52DCC">
            <w:pPr>
              <w:pStyle w:val="TableParagraph"/>
            </w:pPr>
          </w:p>
          <w:p w14:paraId="5B85D0EF" w14:textId="77777777" w:rsidR="00B52DCC" w:rsidRDefault="00B52DCC">
            <w:pPr>
              <w:pStyle w:val="TableParagraph"/>
            </w:pPr>
          </w:p>
          <w:p w14:paraId="37AD43F5" w14:textId="77777777" w:rsidR="00B52DCC" w:rsidRDefault="00B52DCC">
            <w:pPr>
              <w:pStyle w:val="TableParagraph"/>
            </w:pPr>
          </w:p>
          <w:p w14:paraId="0D14CD66" w14:textId="77777777" w:rsidR="00B52DCC" w:rsidRDefault="00B52DCC">
            <w:pPr>
              <w:pStyle w:val="TableParagraph"/>
            </w:pPr>
          </w:p>
          <w:p w14:paraId="721868CA" w14:textId="77777777" w:rsidR="00B52DCC" w:rsidRDefault="00916648">
            <w:pPr>
              <w:pStyle w:val="TableParagraph"/>
              <w:spacing w:before="190"/>
              <w:ind w:left="108"/>
              <w:rPr>
                <w:sz w:val="20"/>
              </w:rPr>
            </w:pPr>
            <w:r>
              <w:rPr>
                <w:sz w:val="20"/>
              </w:rPr>
              <w:t>(a) ve (b) için:</w:t>
            </w:r>
          </w:p>
          <w:p w14:paraId="2D790A11" w14:textId="77777777" w:rsidR="00B52DCC" w:rsidRDefault="00916648">
            <w:pPr>
              <w:pStyle w:val="TableParagraph"/>
              <w:spacing w:before="178" w:line="256" w:lineRule="auto"/>
              <w:ind w:left="108"/>
              <w:rPr>
                <w:sz w:val="20"/>
              </w:rPr>
            </w:pPr>
            <w:r>
              <w:rPr>
                <w:sz w:val="20"/>
              </w:rPr>
              <w:t xml:space="preserve">— Nitroza edici </w:t>
            </w:r>
            <w:r>
              <w:rPr>
                <w:w w:val="95"/>
                <w:sz w:val="20"/>
              </w:rPr>
              <w:t xml:space="preserve">madde/maddelerle </w:t>
            </w:r>
            <w:r>
              <w:rPr>
                <w:sz w:val="20"/>
              </w:rPr>
              <w:t>kullanmayınız.</w:t>
            </w:r>
          </w:p>
          <w:p w14:paraId="1783EB3F" w14:textId="77777777" w:rsidR="00B52DCC" w:rsidRDefault="00916648">
            <w:pPr>
              <w:pStyle w:val="TableParagraph"/>
              <w:spacing w:before="167" w:line="256" w:lineRule="auto"/>
              <w:ind w:left="108" w:right="95"/>
              <w:rPr>
                <w:sz w:val="20"/>
              </w:rPr>
            </w:pPr>
            <w:r>
              <w:rPr>
                <w:sz w:val="20"/>
              </w:rPr>
              <w:t>—Maksimum nitrozamin içeriği 50 μg/kg</w:t>
            </w:r>
          </w:p>
          <w:p w14:paraId="3AE484C9" w14:textId="77777777" w:rsidR="00B52DCC" w:rsidRDefault="00916648">
            <w:pPr>
              <w:pStyle w:val="TableParagraph"/>
              <w:spacing w:before="163" w:line="259" w:lineRule="auto"/>
              <w:ind w:left="108"/>
              <w:rPr>
                <w:sz w:val="20"/>
              </w:rPr>
            </w:pPr>
            <w:r>
              <w:rPr>
                <w:sz w:val="20"/>
              </w:rPr>
              <w:t>—Nitrit içermeyen kaplarda saklayınız.</w:t>
            </w:r>
          </w:p>
        </w:tc>
        <w:tc>
          <w:tcPr>
            <w:tcW w:w="2693" w:type="dxa"/>
          </w:tcPr>
          <w:p w14:paraId="6BC6F5FF" w14:textId="77777777" w:rsidR="00B52DCC" w:rsidRDefault="00B52DCC">
            <w:pPr>
              <w:pStyle w:val="TableParagraph"/>
            </w:pPr>
          </w:p>
          <w:p w14:paraId="4AD835D1" w14:textId="77777777" w:rsidR="00B52DCC" w:rsidRDefault="00916648">
            <w:pPr>
              <w:pStyle w:val="TableParagraph"/>
              <w:spacing w:before="150" w:line="256" w:lineRule="auto"/>
              <w:ind w:left="110" w:right="638"/>
              <w:rPr>
                <w:sz w:val="20"/>
              </w:rPr>
            </w:pPr>
            <w:r>
              <w:rPr>
                <w:sz w:val="20"/>
              </w:rPr>
              <w:t>(a) Aşağıdakiler</w:t>
            </w:r>
            <w:r>
              <w:rPr>
                <w:spacing w:val="-18"/>
                <w:sz w:val="20"/>
              </w:rPr>
              <w:t xml:space="preserve"> </w:t>
            </w:r>
            <w:r>
              <w:rPr>
                <w:sz w:val="20"/>
              </w:rPr>
              <w:t>etikette belirtilmelidir:</w:t>
            </w:r>
          </w:p>
          <w:p w14:paraId="63956844"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75CDF4A2" w14:textId="77777777" w:rsidR="00B52DCC" w:rsidRDefault="00B52DCC">
            <w:pPr>
              <w:pStyle w:val="TableParagraph"/>
            </w:pPr>
          </w:p>
          <w:p w14:paraId="792ED552" w14:textId="77777777" w:rsidR="00B52DCC" w:rsidRDefault="00B52DCC">
            <w:pPr>
              <w:pStyle w:val="TableParagraph"/>
            </w:pPr>
          </w:p>
          <w:p w14:paraId="14BAAF57" w14:textId="77777777" w:rsidR="00B52DCC" w:rsidRDefault="00B52DCC">
            <w:pPr>
              <w:pStyle w:val="TableParagraph"/>
            </w:pPr>
          </w:p>
          <w:p w14:paraId="58E55C85"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721B31D4"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18539837"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5A0335BE"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4831A9F7" w14:textId="77777777" w:rsidR="00B52DCC" w:rsidRDefault="00916648">
            <w:pPr>
              <w:pStyle w:val="TableParagraph"/>
              <w:spacing w:before="163" w:line="261" w:lineRule="auto"/>
              <w:ind w:left="110" w:right="226"/>
              <w:rPr>
                <w:sz w:val="20"/>
              </w:rPr>
            </w:pPr>
            <w:r>
              <w:rPr>
                <w:sz w:val="20"/>
              </w:rPr>
              <w:t>Şu durumlarda saçınızı boyamayınız.</w:t>
            </w:r>
          </w:p>
          <w:p w14:paraId="345250CF" w14:textId="77777777" w:rsidR="00B52DCC" w:rsidRDefault="00916648">
            <w:pPr>
              <w:pStyle w:val="TableParagraph"/>
              <w:numPr>
                <w:ilvl w:val="0"/>
                <w:numId w:val="131"/>
              </w:numPr>
              <w:tabs>
                <w:tab w:val="left" w:pos="360"/>
              </w:tabs>
              <w:spacing w:before="15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4F2D423" w14:textId="77777777" w:rsidR="00B52DCC" w:rsidRDefault="00916648">
            <w:pPr>
              <w:pStyle w:val="TableParagraph"/>
              <w:numPr>
                <w:ilvl w:val="0"/>
                <w:numId w:val="131"/>
              </w:numPr>
              <w:tabs>
                <w:tab w:val="left" w:pos="360"/>
              </w:tabs>
              <w:spacing w:before="167"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2C132BD" w14:textId="77777777" w:rsidR="00B52DCC" w:rsidRDefault="00916648">
            <w:pPr>
              <w:pStyle w:val="TableParagraph"/>
              <w:numPr>
                <w:ilvl w:val="0"/>
                <w:numId w:val="131"/>
              </w:numPr>
              <w:tabs>
                <w:tab w:val="left" w:pos="360"/>
              </w:tabs>
              <w:spacing w:before="164"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8C41EFA"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43888D65"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68A53E25" w14:textId="77777777" w:rsidR="00B52DCC" w:rsidRDefault="00916648">
      <w:pPr>
        <w:pStyle w:val="BodyText"/>
        <w:rPr>
          <w:sz w:val="26"/>
        </w:rPr>
      </w:pPr>
      <w:r>
        <w:rPr>
          <w:noProof/>
          <w:lang w:bidi="ar-SA"/>
        </w:rPr>
        <w:lastRenderedPageBreak/>
        <w:drawing>
          <wp:anchor distT="0" distB="0" distL="0" distR="0" simplePos="0" relativeHeight="266769839" behindDoc="1" locked="0" layoutInCell="1" allowOverlap="1" wp14:anchorId="1DE63A48" wp14:editId="24569F98">
            <wp:simplePos x="0" y="0"/>
            <wp:positionH relativeFrom="page">
              <wp:posOffset>8698356</wp:posOffset>
            </wp:positionH>
            <wp:positionV relativeFrom="page">
              <wp:posOffset>1841378</wp:posOffset>
            </wp:positionV>
            <wp:extent cx="356340" cy="332636"/>
            <wp:effectExtent l="0" t="0" r="0" b="0"/>
            <wp:wrapNone/>
            <wp:docPr id="8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3F61FD0" w14:textId="77777777">
        <w:trPr>
          <w:trHeight w:val="8581"/>
        </w:trPr>
        <w:tc>
          <w:tcPr>
            <w:tcW w:w="1416" w:type="dxa"/>
          </w:tcPr>
          <w:p w14:paraId="264E0535" w14:textId="77777777" w:rsidR="00B52DCC" w:rsidRDefault="00916648">
            <w:pPr>
              <w:pStyle w:val="TableParagraph"/>
              <w:spacing w:line="225" w:lineRule="exact"/>
              <w:ind w:left="107"/>
              <w:rPr>
                <w:sz w:val="20"/>
              </w:rPr>
            </w:pPr>
            <w:r>
              <w:rPr>
                <w:sz w:val="20"/>
              </w:rPr>
              <w:t>223</w:t>
            </w:r>
          </w:p>
        </w:tc>
        <w:tc>
          <w:tcPr>
            <w:tcW w:w="1984" w:type="dxa"/>
          </w:tcPr>
          <w:p w14:paraId="1A2A8E15" w14:textId="77777777" w:rsidR="00B52DCC" w:rsidRDefault="00B52DCC">
            <w:pPr>
              <w:pStyle w:val="TableParagraph"/>
            </w:pPr>
          </w:p>
          <w:p w14:paraId="6D998E92" w14:textId="77777777" w:rsidR="00B52DCC" w:rsidRDefault="00916648">
            <w:pPr>
              <w:pStyle w:val="TableParagraph"/>
              <w:spacing w:before="150" w:line="256" w:lineRule="auto"/>
              <w:ind w:left="105"/>
              <w:rPr>
                <w:sz w:val="20"/>
              </w:rPr>
            </w:pPr>
            <w:r>
              <w:rPr>
                <w:sz w:val="20"/>
              </w:rPr>
              <w:t>p-Metilaminofenol ve onun sülfatı</w:t>
            </w:r>
          </w:p>
        </w:tc>
        <w:tc>
          <w:tcPr>
            <w:tcW w:w="1704" w:type="dxa"/>
          </w:tcPr>
          <w:p w14:paraId="36FF7A2A" w14:textId="77777777" w:rsidR="00B52DCC" w:rsidRDefault="00B52DCC">
            <w:pPr>
              <w:pStyle w:val="TableParagraph"/>
            </w:pPr>
          </w:p>
          <w:p w14:paraId="01FE724E" w14:textId="77777777" w:rsidR="00B52DCC" w:rsidRDefault="00916648">
            <w:pPr>
              <w:pStyle w:val="TableParagraph"/>
              <w:spacing w:before="150"/>
              <w:ind w:left="106"/>
              <w:rPr>
                <w:sz w:val="20"/>
              </w:rPr>
            </w:pPr>
            <w:r>
              <w:rPr>
                <w:sz w:val="20"/>
              </w:rPr>
              <w:t>p-Methylamin-</w:t>
            </w:r>
          </w:p>
          <w:p w14:paraId="1973D409" w14:textId="77777777" w:rsidR="00B52DCC" w:rsidRDefault="00916648">
            <w:pPr>
              <w:pStyle w:val="TableParagraph"/>
              <w:spacing w:before="178"/>
              <w:ind w:left="106"/>
              <w:rPr>
                <w:sz w:val="20"/>
              </w:rPr>
            </w:pPr>
            <w:r>
              <w:rPr>
                <w:sz w:val="20"/>
              </w:rPr>
              <w:t>- ophenol</w:t>
            </w:r>
          </w:p>
          <w:p w14:paraId="0B9A0B82" w14:textId="77777777" w:rsidR="00B52DCC" w:rsidRDefault="00916648">
            <w:pPr>
              <w:pStyle w:val="TableParagraph"/>
              <w:spacing w:before="178" w:line="256" w:lineRule="auto"/>
              <w:ind w:left="106" w:right="251"/>
              <w:rPr>
                <w:sz w:val="20"/>
              </w:rPr>
            </w:pPr>
            <w:r>
              <w:rPr>
                <w:w w:val="95"/>
                <w:sz w:val="20"/>
              </w:rPr>
              <w:t xml:space="preserve">p-Methylamin­ </w:t>
            </w:r>
            <w:r>
              <w:rPr>
                <w:sz w:val="20"/>
              </w:rPr>
              <w:t>ophenol</w:t>
            </w:r>
          </w:p>
          <w:p w14:paraId="2FB8211E" w14:textId="77777777" w:rsidR="00B52DCC" w:rsidRDefault="00916648">
            <w:pPr>
              <w:pStyle w:val="TableParagraph"/>
              <w:spacing w:before="164"/>
              <w:ind w:left="106"/>
              <w:rPr>
                <w:sz w:val="20"/>
              </w:rPr>
            </w:pPr>
            <w:r>
              <w:rPr>
                <w:sz w:val="20"/>
              </w:rPr>
              <w:t>sulphate</w:t>
            </w:r>
          </w:p>
        </w:tc>
        <w:tc>
          <w:tcPr>
            <w:tcW w:w="993" w:type="dxa"/>
          </w:tcPr>
          <w:p w14:paraId="45DB39CA" w14:textId="77777777" w:rsidR="00B52DCC" w:rsidRDefault="00B52DCC">
            <w:pPr>
              <w:pStyle w:val="TableParagraph"/>
            </w:pPr>
          </w:p>
          <w:p w14:paraId="0644D593" w14:textId="77777777" w:rsidR="00B52DCC" w:rsidRDefault="00916648">
            <w:pPr>
              <w:pStyle w:val="TableParagraph"/>
              <w:spacing w:before="150"/>
              <w:ind w:left="107"/>
              <w:rPr>
                <w:sz w:val="20"/>
              </w:rPr>
            </w:pPr>
            <w:r>
              <w:rPr>
                <w:sz w:val="20"/>
              </w:rPr>
              <w:t>150-75-4</w:t>
            </w:r>
          </w:p>
          <w:p w14:paraId="19C21E0E" w14:textId="77777777" w:rsidR="00B52DCC" w:rsidRDefault="00916648">
            <w:pPr>
              <w:pStyle w:val="TableParagraph"/>
              <w:spacing w:before="17"/>
              <w:ind w:left="107"/>
              <w:rPr>
                <w:sz w:val="20"/>
              </w:rPr>
            </w:pPr>
            <w:r>
              <w:rPr>
                <w:w w:val="99"/>
                <w:sz w:val="20"/>
              </w:rPr>
              <w:t>/</w:t>
            </w:r>
          </w:p>
          <w:p w14:paraId="4707B4A9" w14:textId="77777777" w:rsidR="00B52DCC" w:rsidRDefault="00916648">
            <w:pPr>
              <w:pStyle w:val="TableParagraph"/>
              <w:spacing w:before="178"/>
              <w:ind w:left="107"/>
              <w:rPr>
                <w:sz w:val="20"/>
              </w:rPr>
            </w:pPr>
            <w:r>
              <w:rPr>
                <w:sz w:val="20"/>
              </w:rPr>
              <w:t>55-55-0</w:t>
            </w:r>
            <w:r>
              <w:rPr>
                <w:spacing w:val="-2"/>
                <w:sz w:val="20"/>
              </w:rPr>
              <w:t xml:space="preserve"> </w:t>
            </w:r>
            <w:r>
              <w:rPr>
                <w:sz w:val="20"/>
              </w:rPr>
              <w:t>/</w:t>
            </w:r>
          </w:p>
          <w:p w14:paraId="0DAA8C5E" w14:textId="77777777" w:rsidR="00B52DCC" w:rsidRDefault="00916648">
            <w:pPr>
              <w:pStyle w:val="TableParagraph"/>
              <w:spacing w:before="178"/>
              <w:ind w:left="107"/>
              <w:rPr>
                <w:sz w:val="20"/>
              </w:rPr>
            </w:pPr>
            <w:r>
              <w:rPr>
                <w:sz w:val="20"/>
              </w:rPr>
              <w:t>1936-57-</w:t>
            </w:r>
          </w:p>
          <w:p w14:paraId="62D7A4E0" w14:textId="77777777" w:rsidR="00B52DCC" w:rsidRDefault="00916648">
            <w:pPr>
              <w:pStyle w:val="TableParagraph"/>
              <w:spacing w:before="21"/>
              <w:ind w:left="107"/>
              <w:rPr>
                <w:sz w:val="20"/>
              </w:rPr>
            </w:pPr>
            <w:r>
              <w:rPr>
                <w:w w:val="99"/>
                <w:sz w:val="20"/>
              </w:rPr>
              <w:t>8</w:t>
            </w:r>
          </w:p>
        </w:tc>
        <w:tc>
          <w:tcPr>
            <w:tcW w:w="991" w:type="dxa"/>
          </w:tcPr>
          <w:p w14:paraId="05DCFE18" w14:textId="77777777" w:rsidR="00B52DCC" w:rsidRDefault="00B52DCC">
            <w:pPr>
              <w:pStyle w:val="TableParagraph"/>
            </w:pPr>
          </w:p>
          <w:p w14:paraId="0A0C9499" w14:textId="77777777" w:rsidR="00B52DCC" w:rsidRDefault="00916648">
            <w:pPr>
              <w:pStyle w:val="TableParagraph"/>
              <w:spacing w:before="150"/>
              <w:ind w:left="107"/>
              <w:rPr>
                <w:sz w:val="20"/>
              </w:rPr>
            </w:pPr>
            <w:r>
              <w:rPr>
                <w:sz w:val="20"/>
              </w:rPr>
              <w:t>205-768-</w:t>
            </w:r>
          </w:p>
          <w:p w14:paraId="1FAD55B3" w14:textId="77777777" w:rsidR="00B52DCC" w:rsidRDefault="00916648">
            <w:pPr>
              <w:pStyle w:val="TableParagraph"/>
              <w:spacing w:before="17"/>
              <w:ind w:left="107"/>
              <w:rPr>
                <w:sz w:val="20"/>
              </w:rPr>
            </w:pPr>
            <w:r>
              <w:rPr>
                <w:sz w:val="20"/>
              </w:rPr>
              <w:t>2 /</w:t>
            </w:r>
          </w:p>
          <w:p w14:paraId="57BD7CA2" w14:textId="77777777" w:rsidR="00B52DCC" w:rsidRDefault="00916648">
            <w:pPr>
              <w:pStyle w:val="TableParagraph"/>
              <w:spacing w:before="178"/>
              <w:ind w:left="107"/>
              <w:rPr>
                <w:sz w:val="20"/>
              </w:rPr>
            </w:pPr>
            <w:r>
              <w:rPr>
                <w:sz w:val="20"/>
              </w:rPr>
              <w:t>200-237-</w:t>
            </w:r>
          </w:p>
          <w:p w14:paraId="1B632D11" w14:textId="77777777" w:rsidR="00B52DCC" w:rsidRDefault="00916648">
            <w:pPr>
              <w:pStyle w:val="TableParagraph"/>
              <w:spacing w:before="20"/>
              <w:ind w:left="107"/>
              <w:rPr>
                <w:sz w:val="20"/>
              </w:rPr>
            </w:pPr>
            <w:r>
              <w:rPr>
                <w:sz w:val="20"/>
              </w:rPr>
              <w:t>1 /</w:t>
            </w:r>
          </w:p>
          <w:p w14:paraId="46C4B353" w14:textId="77777777" w:rsidR="00B52DCC" w:rsidRDefault="00916648">
            <w:pPr>
              <w:pStyle w:val="TableParagraph"/>
              <w:spacing w:before="179"/>
              <w:ind w:left="107"/>
              <w:rPr>
                <w:sz w:val="20"/>
              </w:rPr>
            </w:pPr>
            <w:r>
              <w:rPr>
                <w:sz w:val="20"/>
              </w:rPr>
              <w:t>217-706-</w:t>
            </w:r>
          </w:p>
          <w:p w14:paraId="0320624E" w14:textId="77777777" w:rsidR="00B52DCC" w:rsidRDefault="00916648">
            <w:pPr>
              <w:pStyle w:val="TableParagraph"/>
              <w:spacing w:before="17"/>
              <w:ind w:left="107"/>
              <w:rPr>
                <w:sz w:val="20"/>
              </w:rPr>
            </w:pPr>
            <w:r>
              <w:rPr>
                <w:w w:val="99"/>
                <w:sz w:val="20"/>
              </w:rPr>
              <w:t>1</w:t>
            </w:r>
          </w:p>
        </w:tc>
        <w:tc>
          <w:tcPr>
            <w:tcW w:w="1709" w:type="dxa"/>
          </w:tcPr>
          <w:p w14:paraId="0C67F413" w14:textId="77777777" w:rsidR="00B52DCC" w:rsidRDefault="00B52DCC">
            <w:pPr>
              <w:pStyle w:val="TableParagraph"/>
            </w:pPr>
          </w:p>
          <w:p w14:paraId="0B0B370D" w14:textId="77777777" w:rsidR="00B52DCC" w:rsidRDefault="00916648">
            <w:pPr>
              <w:pStyle w:val="TableParagraph"/>
              <w:spacing w:before="150" w:line="256" w:lineRule="auto"/>
              <w:ind w:left="108"/>
              <w:rPr>
                <w:sz w:val="20"/>
              </w:rPr>
            </w:pPr>
            <w:r>
              <w:rPr>
                <w:sz w:val="20"/>
              </w:rPr>
              <w:t>Okside edici saç boyalarında</w:t>
            </w:r>
          </w:p>
          <w:p w14:paraId="484BB665" w14:textId="77777777" w:rsidR="00B52DCC" w:rsidRDefault="00916648">
            <w:pPr>
              <w:pStyle w:val="TableParagraph"/>
              <w:spacing w:before="2" w:line="261" w:lineRule="auto"/>
              <w:ind w:left="108" w:right="332"/>
              <w:rPr>
                <w:sz w:val="20"/>
              </w:rPr>
            </w:pPr>
            <w:r>
              <w:rPr>
                <w:sz w:val="20"/>
              </w:rPr>
              <w:t>kullanılan saç boya maddeleri</w:t>
            </w:r>
          </w:p>
        </w:tc>
        <w:tc>
          <w:tcPr>
            <w:tcW w:w="1700" w:type="dxa"/>
          </w:tcPr>
          <w:p w14:paraId="1BA1129E" w14:textId="77777777" w:rsidR="00B52DCC" w:rsidRDefault="00B52DCC">
            <w:pPr>
              <w:pStyle w:val="TableParagraph"/>
              <w:rPr>
                <w:sz w:val="18"/>
              </w:rPr>
            </w:pPr>
          </w:p>
        </w:tc>
        <w:tc>
          <w:tcPr>
            <w:tcW w:w="2261" w:type="dxa"/>
          </w:tcPr>
          <w:p w14:paraId="0D5406C0" w14:textId="77777777" w:rsidR="00B52DCC" w:rsidRDefault="00B52DCC">
            <w:pPr>
              <w:pStyle w:val="TableParagraph"/>
            </w:pPr>
          </w:p>
          <w:p w14:paraId="6B93B4EF" w14:textId="77777777" w:rsidR="00B52DCC" w:rsidRDefault="00916648">
            <w:pPr>
              <w:pStyle w:val="TableParagraph"/>
              <w:spacing w:before="150" w:line="256" w:lineRule="auto"/>
              <w:ind w:left="108"/>
              <w:rPr>
                <w:sz w:val="20"/>
              </w:rPr>
            </w:pPr>
            <w:r>
              <w:rPr>
                <w:sz w:val="20"/>
              </w:rPr>
              <w:t>Oksidatif koşullar altında karıştırıldıktan sonra</w:t>
            </w:r>
          </w:p>
          <w:p w14:paraId="1C913614" w14:textId="77777777" w:rsidR="00B52DCC" w:rsidRDefault="00916648">
            <w:pPr>
              <w:pStyle w:val="TableParagraph"/>
              <w:spacing w:before="2" w:line="261" w:lineRule="auto"/>
              <w:ind w:left="108" w:right="123"/>
              <w:rPr>
                <w:sz w:val="20"/>
              </w:rPr>
            </w:pPr>
            <w:r>
              <w:rPr>
                <w:sz w:val="20"/>
              </w:rPr>
              <w:t>saça uygulanan maksimum</w:t>
            </w:r>
          </w:p>
          <w:p w14:paraId="09D45D7C" w14:textId="77777777" w:rsidR="00B52DCC" w:rsidRDefault="00916648">
            <w:pPr>
              <w:pStyle w:val="TableParagraph"/>
              <w:spacing w:line="259" w:lineRule="auto"/>
              <w:ind w:left="108"/>
              <w:rPr>
                <w:sz w:val="20"/>
              </w:rPr>
            </w:pPr>
            <w:r>
              <w:rPr>
                <w:sz w:val="20"/>
              </w:rPr>
              <w:t>konsantrasyon % 0,68’i aşmamalıdır (sülfat olarak).</w:t>
            </w:r>
          </w:p>
          <w:p w14:paraId="331304B6" w14:textId="77777777" w:rsidR="00B52DCC" w:rsidRDefault="00B52DCC">
            <w:pPr>
              <w:pStyle w:val="TableParagraph"/>
            </w:pPr>
          </w:p>
          <w:p w14:paraId="7BA88977" w14:textId="77777777" w:rsidR="00B52DCC" w:rsidRDefault="00B52DCC">
            <w:pPr>
              <w:pStyle w:val="TableParagraph"/>
              <w:spacing w:before="1"/>
              <w:rPr>
                <w:sz w:val="27"/>
              </w:rPr>
            </w:pPr>
          </w:p>
          <w:p w14:paraId="0BAE81C9" w14:textId="77777777" w:rsidR="00B52DCC" w:rsidRDefault="00916648">
            <w:pPr>
              <w:pStyle w:val="TableParagraph"/>
              <w:spacing w:line="259" w:lineRule="auto"/>
              <w:ind w:left="108"/>
              <w:rPr>
                <w:sz w:val="20"/>
              </w:rPr>
            </w:pPr>
            <w:r>
              <w:rPr>
                <w:sz w:val="20"/>
              </w:rPr>
              <w:t xml:space="preserve">— Nitroza edici </w:t>
            </w:r>
            <w:r>
              <w:rPr>
                <w:w w:val="95"/>
                <w:sz w:val="20"/>
              </w:rPr>
              <w:t xml:space="preserve">madde/maddelerle </w:t>
            </w:r>
            <w:r>
              <w:rPr>
                <w:sz w:val="20"/>
              </w:rPr>
              <w:t>kullanmayınız.</w:t>
            </w:r>
          </w:p>
          <w:p w14:paraId="40B5B0B2" w14:textId="77777777" w:rsidR="00B52DCC" w:rsidRDefault="00B52DCC">
            <w:pPr>
              <w:pStyle w:val="TableParagraph"/>
            </w:pPr>
          </w:p>
          <w:p w14:paraId="15486ABE" w14:textId="77777777" w:rsidR="00B52DCC" w:rsidRDefault="00B52DCC">
            <w:pPr>
              <w:pStyle w:val="TableParagraph"/>
              <w:spacing w:before="4"/>
              <w:rPr>
                <w:sz w:val="27"/>
              </w:rPr>
            </w:pPr>
          </w:p>
          <w:p w14:paraId="1633B8D8" w14:textId="77777777" w:rsidR="00B52DCC" w:rsidRDefault="00916648">
            <w:pPr>
              <w:pStyle w:val="TableParagraph"/>
              <w:spacing w:line="261" w:lineRule="auto"/>
              <w:ind w:left="108" w:right="95"/>
              <w:rPr>
                <w:sz w:val="20"/>
              </w:rPr>
            </w:pPr>
            <w:r>
              <w:rPr>
                <w:sz w:val="20"/>
              </w:rPr>
              <w:t>—Maksimum nitrozamin içeriği 50 μg/kg</w:t>
            </w:r>
          </w:p>
          <w:p w14:paraId="5946E453" w14:textId="77777777" w:rsidR="00B52DCC" w:rsidRDefault="00916648">
            <w:pPr>
              <w:pStyle w:val="TableParagraph"/>
              <w:spacing w:before="157" w:line="256" w:lineRule="auto"/>
              <w:ind w:left="108"/>
              <w:rPr>
                <w:sz w:val="20"/>
              </w:rPr>
            </w:pPr>
            <w:r>
              <w:rPr>
                <w:sz w:val="20"/>
              </w:rPr>
              <w:t>—Nitrit içermeyen kaplarda saklayınız.</w:t>
            </w:r>
          </w:p>
        </w:tc>
        <w:tc>
          <w:tcPr>
            <w:tcW w:w="2693" w:type="dxa"/>
          </w:tcPr>
          <w:p w14:paraId="0FB2244A" w14:textId="77777777" w:rsidR="00B52DCC" w:rsidRDefault="00B52DCC">
            <w:pPr>
              <w:pStyle w:val="TableParagraph"/>
            </w:pPr>
          </w:p>
          <w:p w14:paraId="4026E015" w14:textId="77777777" w:rsidR="00B52DCC" w:rsidRDefault="00916648">
            <w:pPr>
              <w:pStyle w:val="TableParagraph"/>
              <w:spacing w:before="150" w:line="256" w:lineRule="auto"/>
              <w:ind w:left="110" w:right="902"/>
              <w:rPr>
                <w:sz w:val="20"/>
              </w:rPr>
            </w:pPr>
            <w:r>
              <w:rPr>
                <w:sz w:val="20"/>
              </w:rPr>
              <w:t>Aşağıdakiler</w:t>
            </w:r>
            <w:r>
              <w:rPr>
                <w:spacing w:val="-10"/>
                <w:sz w:val="20"/>
              </w:rPr>
              <w:t xml:space="preserve"> </w:t>
            </w:r>
            <w:r>
              <w:rPr>
                <w:sz w:val="20"/>
              </w:rPr>
              <w:t>etikette belirtilmelidir:</w:t>
            </w:r>
          </w:p>
          <w:p w14:paraId="2E6F5E1F"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017A9299" w14:textId="77777777" w:rsidR="00B52DCC" w:rsidRDefault="00B52DCC">
            <w:pPr>
              <w:pStyle w:val="TableParagraph"/>
            </w:pPr>
          </w:p>
          <w:p w14:paraId="5656A80F" w14:textId="77777777" w:rsidR="00B52DCC" w:rsidRDefault="00B52DCC">
            <w:pPr>
              <w:pStyle w:val="TableParagraph"/>
              <w:spacing w:before="5"/>
              <w:rPr>
                <w:sz w:val="25"/>
              </w:rPr>
            </w:pPr>
          </w:p>
          <w:p w14:paraId="557A354B"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4C5B6E7D"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6AAA8EF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C3CA175"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2D0AD0A9" w14:textId="77777777" w:rsidR="00B52DCC" w:rsidRDefault="00916648">
            <w:pPr>
              <w:pStyle w:val="TableParagraph"/>
              <w:spacing w:before="163" w:line="256" w:lineRule="auto"/>
              <w:ind w:left="110" w:right="226"/>
              <w:rPr>
                <w:sz w:val="20"/>
              </w:rPr>
            </w:pPr>
            <w:r>
              <w:rPr>
                <w:sz w:val="20"/>
              </w:rPr>
              <w:t>Şu durumlarda saçınızı boyamayınız.</w:t>
            </w:r>
          </w:p>
          <w:p w14:paraId="12F39DFE" w14:textId="77777777" w:rsidR="00B52DCC" w:rsidRDefault="00916648">
            <w:pPr>
              <w:pStyle w:val="TableParagraph"/>
              <w:numPr>
                <w:ilvl w:val="0"/>
                <w:numId w:val="130"/>
              </w:numPr>
              <w:tabs>
                <w:tab w:val="left" w:pos="360"/>
              </w:tabs>
              <w:spacing w:before="165" w:line="259" w:lineRule="auto"/>
              <w:ind w:right="202"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2700CE66" w14:textId="77777777" w:rsidR="00B52DCC" w:rsidRDefault="00916648">
            <w:pPr>
              <w:pStyle w:val="TableParagraph"/>
              <w:numPr>
                <w:ilvl w:val="0"/>
                <w:numId w:val="130"/>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4FAF093" w14:textId="77777777" w:rsidR="00B52DCC" w:rsidRDefault="00916648">
            <w:pPr>
              <w:pStyle w:val="TableParagraph"/>
              <w:numPr>
                <w:ilvl w:val="0"/>
                <w:numId w:val="130"/>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9EC2939"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542F3991"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32C042B3"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FC8071" w14:textId="77777777">
        <w:trPr>
          <w:trHeight w:val="2875"/>
        </w:trPr>
        <w:tc>
          <w:tcPr>
            <w:tcW w:w="1416" w:type="dxa"/>
          </w:tcPr>
          <w:p w14:paraId="14CB8A66" w14:textId="77777777" w:rsidR="00B52DCC" w:rsidRDefault="00916648">
            <w:pPr>
              <w:pStyle w:val="TableParagraph"/>
              <w:spacing w:line="225" w:lineRule="exact"/>
              <w:ind w:left="107"/>
              <w:rPr>
                <w:sz w:val="20"/>
              </w:rPr>
            </w:pPr>
            <w:r>
              <w:rPr>
                <w:sz w:val="20"/>
              </w:rPr>
              <w:t>224</w:t>
            </w:r>
          </w:p>
        </w:tc>
        <w:tc>
          <w:tcPr>
            <w:tcW w:w="1984" w:type="dxa"/>
          </w:tcPr>
          <w:p w14:paraId="5F891576" w14:textId="77777777" w:rsidR="00B52DCC" w:rsidRDefault="00916648">
            <w:pPr>
              <w:pStyle w:val="TableParagraph"/>
              <w:spacing w:line="259" w:lineRule="auto"/>
              <w:ind w:left="105" w:right="206"/>
              <w:rPr>
                <w:sz w:val="20"/>
              </w:rPr>
            </w:pPr>
            <w:r>
              <w:rPr>
                <w:sz w:val="20"/>
              </w:rPr>
              <w:t>1-Propanol, 3-[[4- [bis(2- hidroksietil)amino]- 2-nitrofenil]amino]</w:t>
            </w:r>
            <w:r w:rsidR="00ED1906">
              <w:rPr>
                <w:sz w:val="20"/>
              </w:rPr>
              <w:t xml:space="preserve"> </w:t>
            </w:r>
            <w:r>
              <w:rPr>
                <w:sz w:val="20"/>
              </w:rPr>
              <w:t xml:space="preserve"> </w:t>
            </w:r>
            <w:r w:rsidRPr="00ED1906">
              <w:rPr>
                <w:sz w:val="20"/>
                <w:vertAlign w:val="superscript"/>
              </w:rPr>
              <w:t>( 17)</w:t>
            </w:r>
          </w:p>
        </w:tc>
        <w:tc>
          <w:tcPr>
            <w:tcW w:w="1704" w:type="dxa"/>
          </w:tcPr>
          <w:p w14:paraId="290948BA" w14:textId="77777777" w:rsidR="00B52DCC" w:rsidRDefault="00916648">
            <w:pPr>
              <w:pStyle w:val="TableParagraph"/>
              <w:spacing w:line="225" w:lineRule="exact"/>
              <w:ind w:left="106"/>
              <w:rPr>
                <w:sz w:val="20"/>
              </w:rPr>
            </w:pPr>
            <w:r>
              <w:rPr>
                <w:sz w:val="20"/>
              </w:rPr>
              <w:t>HC Violet No 2</w:t>
            </w:r>
          </w:p>
        </w:tc>
        <w:tc>
          <w:tcPr>
            <w:tcW w:w="993" w:type="dxa"/>
          </w:tcPr>
          <w:p w14:paraId="6437E0E2" w14:textId="77777777" w:rsidR="00B52DCC" w:rsidRDefault="00916648">
            <w:pPr>
              <w:pStyle w:val="TableParagraph"/>
              <w:spacing w:line="225" w:lineRule="exact"/>
              <w:ind w:left="107"/>
              <w:rPr>
                <w:sz w:val="20"/>
              </w:rPr>
            </w:pPr>
            <w:r>
              <w:rPr>
                <w:sz w:val="20"/>
              </w:rPr>
              <w:t>104226-</w:t>
            </w:r>
          </w:p>
          <w:p w14:paraId="4EBB2BB9" w14:textId="77777777" w:rsidR="00B52DCC" w:rsidRDefault="00916648">
            <w:pPr>
              <w:pStyle w:val="TableParagraph"/>
              <w:spacing w:before="17"/>
              <w:ind w:left="107"/>
              <w:rPr>
                <w:sz w:val="20"/>
              </w:rPr>
            </w:pPr>
            <w:r>
              <w:rPr>
                <w:sz w:val="20"/>
              </w:rPr>
              <w:t>19-9</w:t>
            </w:r>
          </w:p>
        </w:tc>
        <w:tc>
          <w:tcPr>
            <w:tcW w:w="991" w:type="dxa"/>
          </w:tcPr>
          <w:p w14:paraId="7D892814" w14:textId="77777777" w:rsidR="00B52DCC" w:rsidRDefault="00916648">
            <w:pPr>
              <w:pStyle w:val="TableParagraph"/>
              <w:spacing w:line="225" w:lineRule="exact"/>
              <w:ind w:left="107"/>
              <w:rPr>
                <w:sz w:val="20"/>
              </w:rPr>
            </w:pPr>
            <w:r>
              <w:rPr>
                <w:sz w:val="20"/>
              </w:rPr>
              <w:t>410-910-</w:t>
            </w:r>
          </w:p>
          <w:p w14:paraId="11D3793C" w14:textId="77777777" w:rsidR="00B52DCC" w:rsidRDefault="00916648">
            <w:pPr>
              <w:pStyle w:val="TableParagraph"/>
              <w:spacing w:before="17"/>
              <w:ind w:left="107"/>
              <w:rPr>
                <w:sz w:val="20"/>
              </w:rPr>
            </w:pPr>
            <w:r>
              <w:rPr>
                <w:w w:val="99"/>
                <w:sz w:val="20"/>
              </w:rPr>
              <w:t>3</w:t>
            </w:r>
          </w:p>
        </w:tc>
        <w:tc>
          <w:tcPr>
            <w:tcW w:w="1709" w:type="dxa"/>
          </w:tcPr>
          <w:p w14:paraId="78DEB0E9"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1235CABE" w14:textId="77777777" w:rsidR="00B52DCC" w:rsidRDefault="00916648">
            <w:pPr>
              <w:pStyle w:val="TableParagraph"/>
              <w:spacing w:line="225" w:lineRule="exact"/>
              <w:ind w:left="108"/>
              <w:rPr>
                <w:sz w:val="20"/>
              </w:rPr>
            </w:pPr>
            <w:r>
              <w:rPr>
                <w:sz w:val="20"/>
              </w:rPr>
              <w:t>% 2,0</w:t>
            </w:r>
          </w:p>
        </w:tc>
        <w:tc>
          <w:tcPr>
            <w:tcW w:w="2261" w:type="dxa"/>
          </w:tcPr>
          <w:p w14:paraId="34AF844F" w14:textId="77777777" w:rsidR="00B52DCC" w:rsidRDefault="00916648">
            <w:pPr>
              <w:pStyle w:val="TableParagraph"/>
              <w:numPr>
                <w:ilvl w:val="0"/>
                <w:numId w:val="129"/>
              </w:numPr>
              <w:tabs>
                <w:tab w:val="left" w:pos="358"/>
              </w:tabs>
              <w:spacing w:line="256" w:lineRule="auto"/>
              <w:ind w:right="666" w:firstLine="0"/>
              <w:rPr>
                <w:sz w:val="20"/>
              </w:rPr>
            </w:pPr>
            <w:r>
              <w:rPr>
                <w:sz w:val="20"/>
              </w:rPr>
              <w:t xml:space="preserve">Nitroza edici </w:t>
            </w:r>
            <w:r>
              <w:rPr>
                <w:w w:val="95"/>
                <w:sz w:val="20"/>
              </w:rPr>
              <w:t xml:space="preserve">madde/maddelerle </w:t>
            </w:r>
            <w:r>
              <w:rPr>
                <w:sz w:val="20"/>
              </w:rPr>
              <w:t>kullanmayınız.</w:t>
            </w:r>
          </w:p>
          <w:p w14:paraId="4C73A7C2" w14:textId="77777777" w:rsidR="00B52DCC" w:rsidRDefault="00B52DCC">
            <w:pPr>
              <w:pStyle w:val="TableParagraph"/>
            </w:pPr>
          </w:p>
          <w:p w14:paraId="0BF7AE3F" w14:textId="77777777" w:rsidR="00B52DCC" w:rsidRDefault="00B52DCC">
            <w:pPr>
              <w:pStyle w:val="TableParagraph"/>
              <w:spacing w:before="6"/>
              <w:rPr>
                <w:sz w:val="27"/>
              </w:rPr>
            </w:pPr>
          </w:p>
          <w:p w14:paraId="37E46886" w14:textId="77777777" w:rsidR="00B52DCC" w:rsidRDefault="00916648">
            <w:pPr>
              <w:pStyle w:val="TableParagraph"/>
              <w:numPr>
                <w:ilvl w:val="0"/>
                <w:numId w:val="129"/>
              </w:numPr>
              <w:tabs>
                <w:tab w:val="left" w:pos="358"/>
              </w:tabs>
              <w:ind w:left="357" w:hanging="249"/>
              <w:rPr>
                <w:sz w:val="20"/>
              </w:rPr>
            </w:pPr>
            <w:r>
              <w:rPr>
                <w:sz w:val="20"/>
              </w:rPr>
              <w:t>Maksimum</w:t>
            </w:r>
          </w:p>
          <w:p w14:paraId="508ABB04" w14:textId="77777777" w:rsidR="00B52DCC" w:rsidRDefault="00916648">
            <w:pPr>
              <w:pStyle w:val="TableParagraph"/>
              <w:spacing w:before="18" w:line="259" w:lineRule="auto"/>
              <w:ind w:left="108" w:right="445"/>
              <w:rPr>
                <w:sz w:val="20"/>
              </w:rPr>
            </w:pPr>
            <w:r>
              <w:rPr>
                <w:sz w:val="20"/>
              </w:rPr>
              <w:t>nitrozamin içeriği 50 μg/kg</w:t>
            </w:r>
          </w:p>
          <w:p w14:paraId="7535563A" w14:textId="77777777" w:rsidR="00B52DCC" w:rsidRDefault="00916648">
            <w:pPr>
              <w:pStyle w:val="TableParagraph"/>
              <w:numPr>
                <w:ilvl w:val="0"/>
                <w:numId w:val="129"/>
              </w:numPr>
              <w:tabs>
                <w:tab w:val="left" w:pos="358"/>
              </w:tabs>
              <w:spacing w:before="159"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1A39DDBE" w14:textId="77777777" w:rsidR="00B52DCC" w:rsidRDefault="00916648">
            <w:pPr>
              <w:pStyle w:val="TableParagraph"/>
              <w:spacing w:line="256" w:lineRule="auto"/>
              <w:ind w:left="110" w:right="542"/>
              <w:rPr>
                <w:sz w:val="20"/>
              </w:rPr>
            </w:pPr>
            <w:r>
              <w:rPr>
                <w:sz w:val="20"/>
              </w:rPr>
              <w:t>Alerjik reaksiyona neden olabilir.</w:t>
            </w:r>
          </w:p>
        </w:tc>
      </w:tr>
    </w:tbl>
    <w:p w14:paraId="49D82E4A"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0574B26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E955A49" w14:textId="77777777">
        <w:trPr>
          <w:trHeight w:val="8190"/>
        </w:trPr>
        <w:tc>
          <w:tcPr>
            <w:tcW w:w="1416" w:type="dxa"/>
          </w:tcPr>
          <w:p w14:paraId="68ED44B4" w14:textId="77777777" w:rsidR="00B52DCC" w:rsidRDefault="00916648">
            <w:pPr>
              <w:pStyle w:val="TableParagraph"/>
              <w:spacing w:line="225" w:lineRule="exact"/>
              <w:ind w:left="107"/>
              <w:rPr>
                <w:sz w:val="20"/>
              </w:rPr>
            </w:pPr>
            <w:r>
              <w:rPr>
                <w:sz w:val="20"/>
              </w:rPr>
              <w:t>225</w:t>
            </w:r>
          </w:p>
        </w:tc>
        <w:tc>
          <w:tcPr>
            <w:tcW w:w="1984" w:type="dxa"/>
          </w:tcPr>
          <w:p w14:paraId="71719012" w14:textId="77777777" w:rsidR="00B52DCC" w:rsidRDefault="00916648">
            <w:pPr>
              <w:pStyle w:val="TableParagraph"/>
              <w:spacing w:line="256" w:lineRule="auto"/>
              <w:ind w:left="105" w:right="290"/>
              <w:rPr>
                <w:sz w:val="20"/>
              </w:rPr>
            </w:pPr>
            <w:r>
              <w:rPr>
                <w:sz w:val="20"/>
              </w:rPr>
              <w:t xml:space="preserve">1-(beta-Hidroksie­ </w:t>
            </w:r>
            <w:r>
              <w:rPr>
                <w:w w:val="95"/>
                <w:sz w:val="20"/>
              </w:rPr>
              <w:t xml:space="preserve">til)amino-2-nitro-4- </w:t>
            </w:r>
            <w:r>
              <w:rPr>
                <w:sz w:val="20"/>
              </w:rPr>
              <w:t>N-etil-N-(.beta.-</w:t>
            </w:r>
          </w:p>
          <w:p w14:paraId="2CB0E4D9" w14:textId="77777777" w:rsidR="00B52DCC" w:rsidRDefault="00916648">
            <w:pPr>
              <w:pStyle w:val="TableParagraph"/>
              <w:spacing w:before="1" w:line="256" w:lineRule="auto"/>
              <w:ind w:left="105"/>
              <w:rPr>
                <w:sz w:val="20"/>
              </w:rPr>
            </w:pPr>
            <w:r>
              <w:rPr>
                <w:w w:val="95"/>
                <w:sz w:val="20"/>
              </w:rPr>
              <w:t xml:space="preserve">hidroksietil)amino­ </w:t>
            </w:r>
            <w:r>
              <w:rPr>
                <w:sz w:val="20"/>
              </w:rPr>
              <w:t>benzen ve onun</w:t>
            </w:r>
          </w:p>
          <w:p w14:paraId="1948184D" w14:textId="77777777" w:rsidR="00B52DCC" w:rsidRDefault="00916648">
            <w:pPr>
              <w:pStyle w:val="TableParagraph"/>
              <w:spacing w:before="5"/>
              <w:ind w:left="105"/>
              <w:rPr>
                <w:sz w:val="20"/>
              </w:rPr>
            </w:pPr>
            <w:r>
              <w:rPr>
                <w:sz w:val="20"/>
              </w:rPr>
              <w:t>hidroklorürü</w:t>
            </w:r>
          </w:p>
        </w:tc>
        <w:tc>
          <w:tcPr>
            <w:tcW w:w="1704" w:type="dxa"/>
          </w:tcPr>
          <w:p w14:paraId="7DD8EFAD" w14:textId="77777777" w:rsidR="00B52DCC" w:rsidRDefault="00916648">
            <w:pPr>
              <w:pStyle w:val="TableParagraph"/>
              <w:spacing w:line="225" w:lineRule="exact"/>
              <w:ind w:left="106"/>
              <w:rPr>
                <w:sz w:val="20"/>
              </w:rPr>
            </w:pPr>
            <w:r>
              <w:rPr>
                <w:sz w:val="20"/>
              </w:rPr>
              <w:t>HC Blue No 12</w:t>
            </w:r>
          </w:p>
        </w:tc>
        <w:tc>
          <w:tcPr>
            <w:tcW w:w="993" w:type="dxa"/>
          </w:tcPr>
          <w:p w14:paraId="066FB869" w14:textId="77777777" w:rsidR="00B52DCC" w:rsidRDefault="00916648">
            <w:pPr>
              <w:pStyle w:val="TableParagraph"/>
              <w:spacing w:line="225" w:lineRule="exact"/>
              <w:ind w:left="107"/>
              <w:rPr>
                <w:sz w:val="20"/>
              </w:rPr>
            </w:pPr>
            <w:r>
              <w:rPr>
                <w:sz w:val="20"/>
              </w:rPr>
              <w:t>104516-</w:t>
            </w:r>
          </w:p>
          <w:p w14:paraId="070251AA" w14:textId="77777777" w:rsidR="00B52DCC" w:rsidRDefault="00916648">
            <w:pPr>
              <w:pStyle w:val="TableParagraph"/>
              <w:spacing w:before="17"/>
              <w:ind w:left="107"/>
              <w:rPr>
                <w:sz w:val="20"/>
              </w:rPr>
            </w:pPr>
            <w:r>
              <w:rPr>
                <w:sz w:val="20"/>
              </w:rPr>
              <w:t>93-</w:t>
            </w:r>
          </w:p>
          <w:p w14:paraId="7F039F1A" w14:textId="77777777" w:rsidR="00B52DCC" w:rsidRDefault="00916648">
            <w:pPr>
              <w:pStyle w:val="TableParagraph"/>
              <w:spacing w:before="178"/>
              <w:ind w:left="107"/>
              <w:rPr>
                <w:sz w:val="20"/>
              </w:rPr>
            </w:pPr>
            <w:r>
              <w:rPr>
                <w:sz w:val="20"/>
              </w:rPr>
              <w:t>0/</w:t>
            </w:r>
          </w:p>
          <w:p w14:paraId="48FB9910" w14:textId="77777777" w:rsidR="00B52DCC" w:rsidRDefault="00916648">
            <w:pPr>
              <w:pStyle w:val="TableParagraph"/>
              <w:spacing w:before="17"/>
              <w:ind w:left="107"/>
              <w:rPr>
                <w:sz w:val="20"/>
              </w:rPr>
            </w:pPr>
            <w:r>
              <w:rPr>
                <w:sz w:val="20"/>
              </w:rPr>
              <w:t>132885-</w:t>
            </w:r>
          </w:p>
          <w:p w14:paraId="772BD4F3" w14:textId="77777777" w:rsidR="00B52DCC" w:rsidRDefault="00916648">
            <w:pPr>
              <w:pStyle w:val="TableParagraph"/>
              <w:spacing w:before="181" w:line="256" w:lineRule="auto"/>
              <w:ind w:left="107" w:right="86"/>
              <w:rPr>
                <w:sz w:val="20"/>
              </w:rPr>
            </w:pPr>
            <w:r>
              <w:rPr>
                <w:sz w:val="20"/>
              </w:rPr>
              <w:t xml:space="preserve">85-9 </w:t>
            </w:r>
            <w:r>
              <w:rPr>
                <w:w w:val="95"/>
                <w:sz w:val="20"/>
              </w:rPr>
              <w:t>(HCl)</w:t>
            </w:r>
          </w:p>
        </w:tc>
        <w:tc>
          <w:tcPr>
            <w:tcW w:w="991" w:type="dxa"/>
          </w:tcPr>
          <w:p w14:paraId="67955BD2" w14:textId="77777777" w:rsidR="00B52DCC" w:rsidRDefault="00916648">
            <w:pPr>
              <w:pStyle w:val="TableParagraph"/>
              <w:spacing w:line="225" w:lineRule="exact"/>
              <w:ind w:left="107"/>
              <w:rPr>
                <w:sz w:val="20"/>
              </w:rPr>
            </w:pPr>
            <w:r>
              <w:rPr>
                <w:sz w:val="20"/>
              </w:rPr>
              <w:t>— / 407-</w:t>
            </w:r>
          </w:p>
          <w:p w14:paraId="67F076B5" w14:textId="77777777" w:rsidR="00B52DCC" w:rsidRDefault="00916648">
            <w:pPr>
              <w:pStyle w:val="TableParagraph"/>
              <w:spacing w:before="178"/>
              <w:ind w:left="107"/>
              <w:rPr>
                <w:sz w:val="20"/>
              </w:rPr>
            </w:pPr>
            <w:r>
              <w:rPr>
                <w:sz w:val="20"/>
              </w:rPr>
              <w:t>020-2</w:t>
            </w:r>
          </w:p>
        </w:tc>
        <w:tc>
          <w:tcPr>
            <w:tcW w:w="1709" w:type="dxa"/>
          </w:tcPr>
          <w:p w14:paraId="0F06DB6B" w14:textId="77777777" w:rsidR="00B52DCC" w:rsidRDefault="00916648">
            <w:pPr>
              <w:pStyle w:val="TableParagraph"/>
              <w:numPr>
                <w:ilvl w:val="0"/>
                <w:numId w:val="128"/>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1"/>
                <w:sz w:val="20"/>
              </w:rPr>
              <w:t xml:space="preserve"> </w:t>
            </w:r>
            <w:r>
              <w:rPr>
                <w:sz w:val="20"/>
              </w:rPr>
              <w:t>maddeleri</w:t>
            </w:r>
          </w:p>
          <w:p w14:paraId="151C4D4C" w14:textId="77777777" w:rsidR="00B52DCC" w:rsidRDefault="00B52DCC">
            <w:pPr>
              <w:pStyle w:val="TableParagraph"/>
            </w:pPr>
          </w:p>
          <w:p w14:paraId="79CE23A3" w14:textId="77777777" w:rsidR="00B52DCC" w:rsidRDefault="00B52DCC">
            <w:pPr>
              <w:pStyle w:val="TableParagraph"/>
            </w:pPr>
          </w:p>
          <w:p w14:paraId="743A2BE8" w14:textId="77777777" w:rsidR="00B52DCC" w:rsidRDefault="00B52DCC">
            <w:pPr>
              <w:pStyle w:val="TableParagraph"/>
            </w:pPr>
          </w:p>
          <w:p w14:paraId="76B361AF" w14:textId="77777777" w:rsidR="00B52DCC" w:rsidRDefault="00B52DCC">
            <w:pPr>
              <w:pStyle w:val="TableParagraph"/>
            </w:pPr>
          </w:p>
          <w:p w14:paraId="5AB760E5" w14:textId="77777777" w:rsidR="00B52DCC" w:rsidRDefault="00B52DCC">
            <w:pPr>
              <w:pStyle w:val="TableParagraph"/>
              <w:spacing w:before="10"/>
              <w:rPr>
                <w:sz w:val="31"/>
              </w:rPr>
            </w:pPr>
          </w:p>
          <w:p w14:paraId="480D27CD" w14:textId="77777777" w:rsidR="00B52DCC" w:rsidRDefault="00916648">
            <w:pPr>
              <w:pStyle w:val="TableParagraph"/>
              <w:numPr>
                <w:ilvl w:val="0"/>
                <w:numId w:val="128"/>
              </w:numPr>
              <w:tabs>
                <w:tab w:val="left" w:pos="443"/>
              </w:tabs>
              <w:spacing w:line="259" w:lineRule="auto"/>
              <w:ind w:right="251" w:firstLine="0"/>
              <w:rPr>
                <w:sz w:val="20"/>
              </w:rPr>
            </w:pPr>
            <w:r>
              <w:rPr>
                <w:sz w:val="20"/>
              </w:rPr>
              <w:t xml:space="preserve">Okside </w:t>
            </w:r>
            <w:r>
              <w:rPr>
                <w:spacing w:val="-3"/>
                <w:sz w:val="20"/>
              </w:rPr>
              <w:t xml:space="preserve">edici </w:t>
            </w:r>
            <w:r>
              <w:rPr>
                <w:sz w:val="20"/>
              </w:rPr>
              <w:t>olmayan saç boyalarında</w:t>
            </w:r>
          </w:p>
          <w:p w14:paraId="3BBCD1EB"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55CDF42B" w14:textId="77777777" w:rsidR="00B52DCC" w:rsidRDefault="00B52DCC">
            <w:pPr>
              <w:pStyle w:val="TableParagraph"/>
            </w:pPr>
          </w:p>
          <w:p w14:paraId="591D009E" w14:textId="77777777" w:rsidR="00B52DCC" w:rsidRDefault="00B52DCC">
            <w:pPr>
              <w:pStyle w:val="TableParagraph"/>
            </w:pPr>
          </w:p>
          <w:p w14:paraId="48AD95EC" w14:textId="77777777" w:rsidR="00B52DCC" w:rsidRDefault="00B52DCC">
            <w:pPr>
              <w:pStyle w:val="TableParagraph"/>
            </w:pPr>
          </w:p>
          <w:p w14:paraId="465D677C" w14:textId="77777777" w:rsidR="00B52DCC" w:rsidRDefault="00B52DCC">
            <w:pPr>
              <w:pStyle w:val="TableParagraph"/>
            </w:pPr>
          </w:p>
          <w:p w14:paraId="0857D758" w14:textId="77777777" w:rsidR="00B52DCC" w:rsidRDefault="00B52DCC">
            <w:pPr>
              <w:pStyle w:val="TableParagraph"/>
            </w:pPr>
          </w:p>
          <w:p w14:paraId="2CECEF89" w14:textId="77777777" w:rsidR="00B52DCC" w:rsidRDefault="00B52DCC">
            <w:pPr>
              <w:pStyle w:val="TableParagraph"/>
            </w:pPr>
          </w:p>
          <w:p w14:paraId="18AE26D3" w14:textId="77777777" w:rsidR="00B52DCC" w:rsidRDefault="00B52DCC">
            <w:pPr>
              <w:pStyle w:val="TableParagraph"/>
            </w:pPr>
          </w:p>
          <w:p w14:paraId="6C142E23" w14:textId="77777777" w:rsidR="00B52DCC" w:rsidRDefault="00B52DCC">
            <w:pPr>
              <w:pStyle w:val="TableParagraph"/>
            </w:pPr>
          </w:p>
          <w:p w14:paraId="5D3AEB7A" w14:textId="77777777" w:rsidR="00B52DCC" w:rsidRDefault="00B52DCC">
            <w:pPr>
              <w:pStyle w:val="TableParagraph"/>
            </w:pPr>
          </w:p>
          <w:p w14:paraId="38687D6A" w14:textId="77777777" w:rsidR="00B52DCC" w:rsidRDefault="00B52DCC">
            <w:pPr>
              <w:pStyle w:val="TableParagraph"/>
            </w:pPr>
          </w:p>
          <w:p w14:paraId="1BA01A09" w14:textId="77777777" w:rsidR="00B52DCC" w:rsidRDefault="00B52DCC">
            <w:pPr>
              <w:pStyle w:val="TableParagraph"/>
              <w:rPr>
                <w:sz w:val="28"/>
              </w:rPr>
            </w:pPr>
          </w:p>
          <w:p w14:paraId="68138C88" w14:textId="77777777" w:rsidR="00B52DCC" w:rsidRDefault="00916648">
            <w:pPr>
              <w:pStyle w:val="TableParagraph"/>
              <w:ind w:left="108"/>
              <w:rPr>
                <w:sz w:val="20"/>
              </w:rPr>
            </w:pPr>
            <w:r>
              <w:rPr>
                <w:sz w:val="20"/>
              </w:rPr>
              <w:t>(b) %1,5</w:t>
            </w:r>
          </w:p>
          <w:p w14:paraId="51031F43" w14:textId="77777777" w:rsidR="00B52DCC" w:rsidRDefault="00916648">
            <w:pPr>
              <w:pStyle w:val="TableParagraph"/>
              <w:spacing w:before="20" w:line="256" w:lineRule="auto"/>
              <w:ind w:left="108" w:right="273"/>
              <w:rPr>
                <w:sz w:val="20"/>
              </w:rPr>
            </w:pPr>
            <w:r>
              <w:rPr>
                <w:w w:val="95"/>
                <w:sz w:val="20"/>
              </w:rPr>
              <w:t xml:space="preserve">(hidroklorür </w:t>
            </w:r>
            <w:r>
              <w:rPr>
                <w:sz w:val="20"/>
              </w:rPr>
              <w:t>olarak)</w:t>
            </w:r>
          </w:p>
        </w:tc>
        <w:tc>
          <w:tcPr>
            <w:tcW w:w="2261" w:type="dxa"/>
          </w:tcPr>
          <w:p w14:paraId="7FD32FB8"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3DA92A3" w14:textId="77777777" w:rsidR="00B52DCC" w:rsidRDefault="00916648">
            <w:pPr>
              <w:pStyle w:val="TableParagraph"/>
              <w:spacing w:line="259" w:lineRule="auto"/>
              <w:ind w:left="108"/>
              <w:rPr>
                <w:sz w:val="20"/>
              </w:rPr>
            </w:pPr>
            <w:r>
              <w:rPr>
                <w:sz w:val="20"/>
              </w:rPr>
              <w:t>konsantrasyon % 0,75’i aşmamalıdır (hidroklorür olarak).</w:t>
            </w:r>
          </w:p>
          <w:p w14:paraId="53386D87" w14:textId="77777777" w:rsidR="00B52DCC" w:rsidRDefault="00B52DCC">
            <w:pPr>
              <w:pStyle w:val="TableParagraph"/>
            </w:pPr>
          </w:p>
          <w:p w14:paraId="36CEA69D" w14:textId="77777777" w:rsidR="00B52DCC" w:rsidRDefault="00B52DCC">
            <w:pPr>
              <w:pStyle w:val="TableParagraph"/>
              <w:spacing w:before="9"/>
              <w:rPr>
                <w:sz w:val="26"/>
              </w:rPr>
            </w:pPr>
          </w:p>
          <w:p w14:paraId="30DAB552" w14:textId="77777777" w:rsidR="00B52DCC" w:rsidRDefault="00916648">
            <w:pPr>
              <w:pStyle w:val="TableParagraph"/>
              <w:ind w:left="108"/>
              <w:rPr>
                <w:sz w:val="20"/>
              </w:rPr>
            </w:pPr>
            <w:r>
              <w:rPr>
                <w:sz w:val="20"/>
              </w:rPr>
              <w:t>(a) ve (b) için:</w:t>
            </w:r>
          </w:p>
          <w:p w14:paraId="516ACDED"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p w14:paraId="096ACD59" w14:textId="77777777" w:rsidR="00B52DCC" w:rsidRDefault="00B52DCC">
            <w:pPr>
              <w:pStyle w:val="TableParagraph"/>
            </w:pPr>
          </w:p>
          <w:p w14:paraId="61549769" w14:textId="77777777" w:rsidR="00B52DCC" w:rsidRDefault="00B52DCC">
            <w:pPr>
              <w:pStyle w:val="TableParagraph"/>
              <w:spacing w:before="5"/>
              <w:rPr>
                <w:sz w:val="27"/>
              </w:rPr>
            </w:pPr>
          </w:p>
          <w:p w14:paraId="05418D4F" w14:textId="77777777" w:rsidR="00B52DCC" w:rsidRDefault="00916648">
            <w:pPr>
              <w:pStyle w:val="TableParagraph"/>
              <w:spacing w:line="261" w:lineRule="auto"/>
              <w:ind w:left="108" w:right="95"/>
              <w:rPr>
                <w:sz w:val="20"/>
              </w:rPr>
            </w:pPr>
            <w:r>
              <w:rPr>
                <w:sz w:val="20"/>
              </w:rPr>
              <w:t>—Maksimum nitrozamin içeriği 50 μg/kg</w:t>
            </w:r>
          </w:p>
          <w:p w14:paraId="3ED6D455" w14:textId="77777777" w:rsidR="00B52DCC" w:rsidRDefault="00916648">
            <w:pPr>
              <w:pStyle w:val="TableParagraph"/>
              <w:spacing w:before="156" w:line="256" w:lineRule="auto"/>
              <w:ind w:left="108"/>
              <w:rPr>
                <w:sz w:val="20"/>
              </w:rPr>
            </w:pPr>
            <w:r>
              <w:rPr>
                <w:sz w:val="20"/>
              </w:rPr>
              <w:t>—Nitrit içermeyen kaplarda saklayınız.</w:t>
            </w:r>
          </w:p>
        </w:tc>
        <w:tc>
          <w:tcPr>
            <w:tcW w:w="2693" w:type="dxa"/>
          </w:tcPr>
          <w:p w14:paraId="529CA967"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F1BBD2B" w14:textId="77777777" w:rsidR="00B52DCC" w:rsidRDefault="00916648">
            <w:pPr>
              <w:pStyle w:val="TableParagraph"/>
              <w:spacing w:before="158"/>
              <w:ind w:left="110"/>
              <w:rPr>
                <w:sz w:val="20"/>
              </w:rPr>
            </w:pPr>
            <w:r>
              <w:rPr>
                <w:sz w:val="20"/>
              </w:rPr>
              <w:t>Karışım</w:t>
            </w:r>
            <w:r>
              <w:rPr>
                <w:spacing w:val="-5"/>
                <w:sz w:val="20"/>
              </w:rPr>
              <w:t xml:space="preserve"> </w:t>
            </w:r>
            <w:r>
              <w:rPr>
                <w:sz w:val="20"/>
              </w:rPr>
              <w:t>oranı.</w:t>
            </w:r>
          </w:p>
          <w:p w14:paraId="4634F1EA" w14:textId="77777777" w:rsidR="00B52DCC" w:rsidRDefault="00916648">
            <w:pPr>
              <w:pStyle w:val="TableParagraph"/>
              <w:spacing w:before="185" w:line="254" w:lineRule="auto"/>
              <w:ind w:left="110" w:right="81"/>
              <w:rPr>
                <w:sz w:val="20"/>
              </w:rPr>
            </w:pPr>
            <w:r>
              <w:rPr>
                <w:spacing w:val="-3"/>
                <w:w w:val="95"/>
                <w:position w:val="1"/>
                <w:sz w:val="20"/>
              </w:rPr>
              <w:t>“</w:t>
            </w:r>
            <w:r>
              <w:rPr>
                <w:spacing w:val="-44"/>
                <w:w w:val="95"/>
                <w:position w:val="1"/>
                <w:sz w:val="20"/>
              </w:rPr>
              <w:t xml:space="preserve"> </w:t>
            </w:r>
            <w:r>
              <w:rPr>
                <w:noProof/>
                <w:spacing w:val="-3"/>
                <w:w w:val="99"/>
                <w:sz w:val="20"/>
                <w:lang w:bidi="ar-SA"/>
              </w:rPr>
              <w:drawing>
                <wp:inline distT="0" distB="0" distL="0" distR="0" wp14:anchorId="2A354FFB" wp14:editId="5A4A07C7">
                  <wp:extent cx="371475" cy="361950"/>
                  <wp:effectExtent l="0" t="0" r="0" b="0"/>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3"/>
                <w:w w:val="99"/>
                <w:position w:val="1"/>
                <w:sz w:val="20"/>
              </w:rPr>
              <w:t xml:space="preserve">  </w:t>
            </w:r>
            <w:r>
              <w:rPr>
                <w:spacing w:val="-22"/>
                <w:w w:val="99"/>
                <w:position w:val="1"/>
                <w:sz w:val="20"/>
              </w:rPr>
              <w:t xml:space="preserve"> </w:t>
            </w:r>
            <w:r>
              <w:rPr>
                <w:position w:val="1"/>
                <w:sz w:val="20"/>
              </w:rPr>
              <w:t xml:space="preserve">Saç boyaları </w:t>
            </w:r>
            <w:r>
              <w:rPr>
                <w:spacing w:val="-3"/>
                <w:position w:val="1"/>
                <w:sz w:val="20"/>
              </w:rPr>
              <w:t xml:space="preserve">şiddetli </w:t>
            </w:r>
            <w:r>
              <w:rPr>
                <w:sz w:val="20"/>
              </w:rPr>
              <w:t>alerjik reaksiyonlara neden olabilir.</w:t>
            </w:r>
          </w:p>
          <w:p w14:paraId="783168EF" w14:textId="77777777" w:rsidR="00B52DCC" w:rsidRDefault="00916648">
            <w:pPr>
              <w:pStyle w:val="TableParagraph"/>
              <w:spacing w:before="158" w:line="259" w:lineRule="auto"/>
              <w:ind w:left="110" w:right="226"/>
              <w:rPr>
                <w:sz w:val="20"/>
              </w:rPr>
            </w:pPr>
            <w:r>
              <w:rPr>
                <w:sz w:val="20"/>
              </w:rPr>
              <w:t>Ürünü kullanmadan önce aşağıdaki hususlara dikkat ediniz.</w:t>
            </w:r>
          </w:p>
          <w:p w14:paraId="1A938B3E" w14:textId="77777777" w:rsidR="00B52DCC" w:rsidRDefault="00916648">
            <w:pPr>
              <w:pStyle w:val="TableParagraph"/>
              <w:spacing w:before="159" w:line="256" w:lineRule="auto"/>
              <w:ind w:left="110" w:right="226"/>
              <w:rPr>
                <w:sz w:val="20"/>
              </w:rPr>
            </w:pPr>
            <w:r>
              <w:rPr>
                <w:sz w:val="20"/>
              </w:rPr>
              <w:t>Bu ürün 16 yaşın altındaki kişilerin kullanımına uygun değildir.</w:t>
            </w:r>
          </w:p>
          <w:p w14:paraId="29518B16"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3851A25C" w14:textId="77777777" w:rsidR="00B52DCC" w:rsidRDefault="00916648">
            <w:pPr>
              <w:pStyle w:val="TableParagraph"/>
              <w:spacing w:before="163" w:line="256" w:lineRule="auto"/>
              <w:ind w:left="110" w:right="226"/>
              <w:rPr>
                <w:sz w:val="20"/>
              </w:rPr>
            </w:pPr>
            <w:r>
              <w:rPr>
                <w:sz w:val="20"/>
              </w:rPr>
              <w:t>Şu durumlarda saçınızı boyamayınız.</w:t>
            </w:r>
          </w:p>
          <w:p w14:paraId="2ECE7552" w14:textId="77777777" w:rsidR="00B52DCC" w:rsidRDefault="00916648">
            <w:pPr>
              <w:pStyle w:val="TableParagraph"/>
              <w:numPr>
                <w:ilvl w:val="0"/>
                <w:numId w:val="127"/>
              </w:numPr>
              <w:tabs>
                <w:tab w:val="left" w:pos="360"/>
              </w:tabs>
              <w:spacing w:before="16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417792B8" w14:textId="77777777" w:rsidR="00B52DCC" w:rsidRDefault="00916648">
            <w:pPr>
              <w:pStyle w:val="TableParagraph"/>
              <w:numPr>
                <w:ilvl w:val="0"/>
                <w:numId w:val="127"/>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3448512" w14:textId="77777777" w:rsidR="00B52DCC" w:rsidRDefault="00916648">
            <w:pPr>
              <w:pStyle w:val="TableParagraph"/>
              <w:numPr>
                <w:ilvl w:val="0"/>
                <w:numId w:val="127"/>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16B1D06B"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02B56BF4"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04FB236C" w14:textId="77777777" w:rsidR="00B52DCC" w:rsidRDefault="00916648">
      <w:pPr>
        <w:pStyle w:val="BodyText"/>
        <w:rPr>
          <w:sz w:val="26"/>
        </w:rPr>
      </w:pPr>
      <w:r>
        <w:rPr>
          <w:noProof/>
          <w:lang w:bidi="ar-SA"/>
        </w:rPr>
        <w:lastRenderedPageBreak/>
        <w:drawing>
          <wp:anchor distT="0" distB="0" distL="0" distR="0" simplePos="0" relativeHeight="266769863" behindDoc="1" locked="0" layoutInCell="1" allowOverlap="1" wp14:anchorId="651954F4" wp14:editId="17DCF18E">
            <wp:simplePos x="0" y="0"/>
            <wp:positionH relativeFrom="page">
              <wp:posOffset>8730106</wp:posOffset>
            </wp:positionH>
            <wp:positionV relativeFrom="page">
              <wp:posOffset>1582171</wp:posOffset>
            </wp:positionV>
            <wp:extent cx="356340" cy="332636"/>
            <wp:effectExtent l="0" t="0" r="0" b="0"/>
            <wp:wrapNone/>
            <wp:docPr id="8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F2A94E6" w14:textId="77777777">
        <w:trPr>
          <w:trHeight w:val="8912"/>
        </w:trPr>
        <w:tc>
          <w:tcPr>
            <w:tcW w:w="1416" w:type="dxa"/>
          </w:tcPr>
          <w:p w14:paraId="318A870E" w14:textId="77777777" w:rsidR="00B52DCC" w:rsidRDefault="00916648">
            <w:pPr>
              <w:pStyle w:val="TableParagraph"/>
              <w:spacing w:line="225" w:lineRule="exact"/>
              <w:ind w:left="107"/>
              <w:rPr>
                <w:sz w:val="20"/>
              </w:rPr>
            </w:pPr>
            <w:r>
              <w:rPr>
                <w:sz w:val="20"/>
              </w:rPr>
              <w:t>226</w:t>
            </w:r>
          </w:p>
        </w:tc>
        <w:tc>
          <w:tcPr>
            <w:tcW w:w="1984" w:type="dxa"/>
          </w:tcPr>
          <w:p w14:paraId="2A6C03FD" w14:textId="77777777" w:rsidR="00B52DCC" w:rsidRDefault="00916648">
            <w:pPr>
              <w:pStyle w:val="TableParagraph"/>
              <w:spacing w:line="225" w:lineRule="exact"/>
              <w:ind w:left="105"/>
              <w:rPr>
                <w:sz w:val="20"/>
              </w:rPr>
            </w:pPr>
            <w:r>
              <w:rPr>
                <w:sz w:val="20"/>
              </w:rPr>
              <w:t>4,4′-[1,3-</w:t>
            </w:r>
          </w:p>
          <w:p w14:paraId="0CE1B853" w14:textId="77777777" w:rsidR="00B52DCC" w:rsidRDefault="00916648">
            <w:pPr>
              <w:pStyle w:val="TableParagraph"/>
              <w:spacing w:before="17" w:line="259" w:lineRule="auto"/>
              <w:ind w:left="105" w:right="113"/>
              <w:rPr>
                <w:sz w:val="20"/>
              </w:rPr>
            </w:pPr>
            <w:r>
              <w:rPr>
                <w:w w:val="95"/>
                <w:sz w:val="20"/>
              </w:rPr>
              <w:t xml:space="preserve">Propandiilbis(oksi)]bi </w:t>
            </w:r>
            <w:r>
              <w:rPr>
                <w:sz w:val="20"/>
              </w:rPr>
              <w:t>sbenzen-1,3-diamin ve onun</w:t>
            </w:r>
          </w:p>
          <w:p w14:paraId="4A68F4D9" w14:textId="77777777" w:rsidR="00B52DCC" w:rsidRDefault="00916648">
            <w:pPr>
              <w:pStyle w:val="TableParagraph"/>
              <w:spacing w:line="261" w:lineRule="auto"/>
              <w:ind w:left="105"/>
              <w:rPr>
                <w:sz w:val="20"/>
              </w:rPr>
            </w:pPr>
            <w:r>
              <w:rPr>
                <w:sz w:val="20"/>
              </w:rPr>
              <w:t xml:space="preserve">tetrahidroklorürtuzu </w:t>
            </w:r>
            <w:r w:rsidR="006F6D76">
              <w:rPr>
                <w:sz w:val="20"/>
              </w:rPr>
              <w:t xml:space="preserve">    </w:t>
            </w:r>
            <w:r w:rsidRPr="006F6D76">
              <w:rPr>
                <w:sz w:val="20"/>
                <w:vertAlign w:val="superscript"/>
              </w:rPr>
              <w:t>( 17)</w:t>
            </w:r>
          </w:p>
        </w:tc>
        <w:tc>
          <w:tcPr>
            <w:tcW w:w="1704" w:type="dxa"/>
          </w:tcPr>
          <w:p w14:paraId="3785FCDD" w14:textId="77777777" w:rsidR="00B52DCC" w:rsidRDefault="00916648">
            <w:pPr>
              <w:pStyle w:val="TableParagraph"/>
              <w:spacing w:line="225" w:lineRule="exact"/>
              <w:ind w:left="106"/>
              <w:rPr>
                <w:sz w:val="20"/>
              </w:rPr>
            </w:pPr>
            <w:r>
              <w:rPr>
                <w:sz w:val="20"/>
              </w:rPr>
              <w:t>1,3-bis-(2,4-</w:t>
            </w:r>
          </w:p>
          <w:p w14:paraId="2A428C25" w14:textId="77777777" w:rsidR="00B52DCC" w:rsidRDefault="00916648">
            <w:pPr>
              <w:pStyle w:val="TableParagraph"/>
              <w:spacing w:before="17"/>
              <w:ind w:left="106"/>
              <w:rPr>
                <w:sz w:val="20"/>
              </w:rPr>
            </w:pPr>
            <w:r>
              <w:rPr>
                <w:sz w:val="20"/>
              </w:rPr>
              <w:t>Diaminophenoxy)</w:t>
            </w:r>
          </w:p>
          <w:p w14:paraId="56072375" w14:textId="77777777" w:rsidR="00B52DCC" w:rsidRDefault="00916648">
            <w:pPr>
              <w:pStyle w:val="TableParagraph"/>
              <w:numPr>
                <w:ilvl w:val="0"/>
                <w:numId w:val="126"/>
              </w:numPr>
              <w:tabs>
                <w:tab w:val="left" w:pos="222"/>
              </w:tabs>
              <w:spacing w:before="17"/>
              <w:ind w:hanging="115"/>
              <w:rPr>
                <w:sz w:val="20"/>
              </w:rPr>
            </w:pPr>
            <w:r>
              <w:rPr>
                <w:sz w:val="20"/>
              </w:rPr>
              <w:t>propane</w:t>
            </w:r>
          </w:p>
          <w:p w14:paraId="6AE82C4C" w14:textId="77777777" w:rsidR="00B52DCC" w:rsidRDefault="00916648">
            <w:pPr>
              <w:pStyle w:val="TableParagraph"/>
              <w:spacing w:before="178"/>
              <w:ind w:left="106"/>
              <w:rPr>
                <w:sz w:val="20"/>
              </w:rPr>
            </w:pPr>
            <w:r>
              <w:rPr>
                <w:sz w:val="20"/>
              </w:rPr>
              <w:t>1,3-bis-(2,4-</w:t>
            </w:r>
          </w:p>
          <w:p w14:paraId="67F855EB" w14:textId="77777777" w:rsidR="00B52DCC" w:rsidRDefault="00916648">
            <w:pPr>
              <w:pStyle w:val="TableParagraph"/>
              <w:spacing w:before="20"/>
              <w:ind w:left="106"/>
              <w:rPr>
                <w:sz w:val="20"/>
              </w:rPr>
            </w:pPr>
            <w:r>
              <w:rPr>
                <w:sz w:val="20"/>
              </w:rPr>
              <w:t>Diaminophenoxy)</w:t>
            </w:r>
          </w:p>
          <w:p w14:paraId="3D051161" w14:textId="77777777" w:rsidR="00B52DCC" w:rsidRDefault="00916648">
            <w:pPr>
              <w:pStyle w:val="TableParagraph"/>
              <w:numPr>
                <w:ilvl w:val="0"/>
                <w:numId w:val="126"/>
              </w:numPr>
              <w:tabs>
                <w:tab w:val="left" w:pos="222"/>
              </w:tabs>
              <w:spacing w:before="17"/>
              <w:ind w:hanging="115"/>
              <w:rPr>
                <w:sz w:val="20"/>
              </w:rPr>
            </w:pPr>
            <w:r>
              <w:rPr>
                <w:sz w:val="20"/>
              </w:rPr>
              <w:t>propane</w:t>
            </w:r>
            <w:r>
              <w:rPr>
                <w:spacing w:val="-1"/>
                <w:sz w:val="20"/>
              </w:rPr>
              <w:t xml:space="preserve"> </w:t>
            </w:r>
            <w:r>
              <w:rPr>
                <w:sz w:val="20"/>
              </w:rPr>
              <w:t>HCl</w:t>
            </w:r>
          </w:p>
        </w:tc>
        <w:tc>
          <w:tcPr>
            <w:tcW w:w="993" w:type="dxa"/>
          </w:tcPr>
          <w:p w14:paraId="06789D7E" w14:textId="77777777" w:rsidR="00B52DCC" w:rsidRDefault="00916648">
            <w:pPr>
              <w:pStyle w:val="TableParagraph"/>
              <w:spacing w:line="225" w:lineRule="exact"/>
              <w:ind w:left="107"/>
              <w:rPr>
                <w:sz w:val="20"/>
              </w:rPr>
            </w:pPr>
            <w:r>
              <w:rPr>
                <w:sz w:val="20"/>
              </w:rPr>
              <w:t>81892-</w:t>
            </w:r>
          </w:p>
          <w:p w14:paraId="5C3EA9C9" w14:textId="77777777" w:rsidR="00B52DCC" w:rsidRDefault="00916648">
            <w:pPr>
              <w:pStyle w:val="TableParagraph"/>
              <w:spacing w:before="17"/>
              <w:ind w:left="107"/>
              <w:rPr>
                <w:sz w:val="20"/>
              </w:rPr>
            </w:pPr>
            <w:r>
              <w:rPr>
                <w:sz w:val="20"/>
              </w:rPr>
              <w:t>72-0/</w:t>
            </w:r>
          </w:p>
          <w:p w14:paraId="6B047B01" w14:textId="77777777" w:rsidR="00B52DCC" w:rsidRDefault="00916648">
            <w:pPr>
              <w:pStyle w:val="TableParagraph"/>
              <w:spacing w:before="17"/>
              <w:ind w:left="107"/>
              <w:rPr>
                <w:sz w:val="20"/>
              </w:rPr>
            </w:pPr>
            <w:r>
              <w:rPr>
                <w:sz w:val="20"/>
              </w:rPr>
              <w:t>74918-</w:t>
            </w:r>
          </w:p>
          <w:p w14:paraId="25EFC04A" w14:textId="77777777" w:rsidR="00B52DCC" w:rsidRDefault="00916648">
            <w:pPr>
              <w:pStyle w:val="TableParagraph"/>
              <w:spacing w:before="20"/>
              <w:ind w:left="107"/>
              <w:rPr>
                <w:sz w:val="20"/>
              </w:rPr>
            </w:pPr>
            <w:r>
              <w:rPr>
                <w:sz w:val="20"/>
              </w:rPr>
              <w:t>21-1</w:t>
            </w:r>
          </w:p>
        </w:tc>
        <w:tc>
          <w:tcPr>
            <w:tcW w:w="991" w:type="dxa"/>
          </w:tcPr>
          <w:p w14:paraId="79B09226" w14:textId="77777777" w:rsidR="00B52DCC" w:rsidRDefault="00916648">
            <w:pPr>
              <w:pStyle w:val="TableParagraph"/>
              <w:spacing w:line="225" w:lineRule="exact"/>
              <w:ind w:left="107"/>
              <w:rPr>
                <w:sz w:val="20"/>
              </w:rPr>
            </w:pPr>
            <w:r>
              <w:rPr>
                <w:sz w:val="20"/>
              </w:rPr>
              <w:t>279-845-</w:t>
            </w:r>
          </w:p>
          <w:p w14:paraId="05E3AFA6" w14:textId="77777777" w:rsidR="00B52DCC" w:rsidRDefault="00916648">
            <w:pPr>
              <w:pStyle w:val="TableParagraph"/>
              <w:spacing w:before="17"/>
              <w:ind w:left="107"/>
              <w:rPr>
                <w:sz w:val="20"/>
              </w:rPr>
            </w:pPr>
            <w:r>
              <w:rPr>
                <w:sz w:val="20"/>
              </w:rPr>
              <w:t>4/</w:t>
            </w:r>
          </w:p>
          <w:p w14:paraId="0AD61FE4" w14:textId="77777777" w:rsidR="00B52DCC" w:rsidRDefault="00916648">
            <w:pPr>
              <w:pStyle w:val="TableParagraph"/>
              <w:spacing w:before="178"/>
              <w:ind w:left="107"/>
              <w:rPr>
                <w:sz w:val="20"/>
              </w:rPr>
            </w:pPr>
            <w:r>
              <w:rPr>
                <w:sz w:val="20"/>
              </w:rPr>
              <w:t>278-022-</w:t>
            </w:r>
          </w:p>
          <w:p w14:paraId="5392243A" w14:textId="77777777" w:rsidR="00B52DCC" w:rsidRDefault="00916648">
            <w:pPr>
              <w:pStyle w:val="TableParagraph"/>
              <w:spacing w:before="17"/>
              <w:ind w:left="107"/>
              <w:rPr>
                <w:sz w:val="20"/>
              </w:rPr>
            </w:pPr>
            <w:r>
              <w:rPr>
                <w:w w:val="99"/>
                <w:sz w:val="20"/>
              </w:rPr>
              <w:t>7</w:t>
            </w:r>
          </w:p>
        </w:tc>
        <w:tc>
          <w:tcPr>
            <w:tcW w:w="1709" w:type="dxa"/>
          </w:tcPr>
          <w:p w14:paraId="288499F7"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02136ADB" w14:textId="77777777" w:rsidR="00B52DCC" w:rsidRDefault="00B52DCC">
            <w:pPr>
              <w:pStyle w:val="TableParagraph"/>
              <w:rPr>
                <w:sz w:val="18"/>
              </w:rPr>
            </w:pPr>
          </w:p>
        </w:tc>
        <w:tc>
          <w:tcPr>
            <w:tcW w:w="2261" w:type="dxa"/>
          </w:tcPr>
          <w:p w14:paraId="3DF70A08" w14:textId="77777777" w:rsidR="00B52DCC" w:rsidRDefault="00916648">
            <w:pPr>
              <w:pStyle w:val="TableParagraph"/>
              <w:spacing w:line="259" w:lineRule="auto"/>
              <w:ind w:left="108"/>
              <w:rPr>
                <w:sz w:val="20"/>
              </w:rPr>
            </w:pPr>
            <w:r>
              <w:rPr>
                <w:sz w:val="20"/>
              </w:rPr>
              <w:t>(a) Oksidatif koşullar altında karıştırıldıktan sonra saça uygulanan, serbest baz olarak hesaplanan maksimum</w:t>
            </w:r>
          </w:p>
          <w:p w14:paraId="4948B0C5" w14:textId="77777777" w:rsidR="00B52DCC" w:rsidRDefault="00916648">
            <w:pPr>
              <w:pStyle w:val="TableParagraph"/>
              <w:spacing w:line="256" w:lineRule="auto"/>
              <w:ind w:left="108"/>
              <w:rPr>
                <w:sz w:val="20"/>
              </w:rPr>
            </w:pPr>
            <w:r>
              <w:rPr>
                <w:sz w:val="20"/>
              </w:rPr>
              <w:t>konsantrasyon % 1,2’yi aşmamalıdır</w:t>
            </w:r>
          </w:p>
          <w:p w14:paraId="04B25A93" w14:textId="77777777" w:rsidR="00B52DCC" w:rsidRDefault="00916648">
            <w:pPr>
              <w:pStyle w:val="TableParagraph"/>
              <w:spacing w:line="261" w:lineRule="auto"/>
              <w:ind w:left="108"/>
              <w:rPr>
                <w:sz w:val="20"/>
              </w:rPr>
            </w:pPr>
            <w:r>
              <w:rPr>
                <w:sz w:val="20"/>
              </w:rPr>
              <w:t>(tetrahidroklorür tuzu olarak % 1,8).</w:t>
            </w:r>
          </w:p>
        </w:tc>
        <w:tc>
          <w:tcPr>
            <w:tcW w:w="2693" w:type="dxa"/>
          </w:tcPr>
          <w:p w14:paraId="4949672F"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20084F3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9D4B6D7" w14:textId="77777777" w:rsidR="00B52DCC" w:rsidRDefault="00B52DCC">
            <w:pPr>
              <w:pStyle w:val="TableParagraph"/>
            </w:pPr>
          </w:p>
          <w:p w14:paraId="70775495" w14:textId="77777777" w:rsidR="00B52DCC" w:rsidRDefault="00B52DCC">
            <w:pPr>
              <w:pStyle w:val="TableParagraph"/>
              <w:spacing w:before="5"/>
              <w:rPr>
                <w:sz w:val="25"/>
              </w:rPr>
            </w:pPr>
          </w:p>
          <w:p w14:paraId="2CF4C959" w14:textId="77777777" w:rsidR="00B52DCC" w:rsidRDefault="00916648">
            <w:pPr>
              <w:pStyle w:val="TableParagraph"/>
              <w:tabs>
                <w:tab w:val="left" w:pos="919"/>
              </w:tabs>
              <w:spacing w:line="259" w:lineRule="auto"/>
              <w:ind w:left="110" w:right="132" w:firstLine="50"/>
              <w:rPr>
                <w:sz w:val="20"/>
              </w:rPr>
            </w:pPr>
            <w:r>
              <w:rPr>
                <w:sz w:val="20"/>
              </w:rPr>
              <w:t>“</w:t>
            </w:r>
            <w:r>
              <w:rPr>
                <w:sz w:val="20"/>
              </w:rPr>
              <w:tab/>
              <w:t>Saç boyaları</w:t>
            </w:r>
            <w:r>
              <w:rPr>
                <w:spacing w:val="-11"/>
                <w:sz w:val="20"/>
              </w:rPr>
              <w:t xml:space="preserve"> </w:t>
            </w:r>
            <w:r>
              <w:rPr>
                <w:sz w:val="20"/>
              </w:rPr>
              <w:t>şiddetli alerjik reaksiyonlara neden olabilir.</w:t>
            </w:r>
          </w:p>
          <w:p w14:paraId="45DD207E"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4F344E59"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24AE9E9A"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5A072D7F" w14:textId="77777777" w:rsidR="00B52DCC" w:rsidRDefault="00916648">
            <w:pPr>
              <w:pStyle w:val="TableParagraph"/>
              <w:spacing w:before="157" w:line="256" w:lineRule="auto"/>
              <w:ind w:left="110" w:right="226"/>
              <w:rPr>
                <w:sz w:val="20"/>
              </w:rPr>
            </w:pPr>
            <w:r>
              <w:rPr>
                <w:sz w:val="20"/>
              </w:rPr>
              <w:t>Şu durumlarda saçınızı boyamayınız.</w:t>
            </w:r>
          </w:p>
          <w:p w14:paraId="606939C6" w14:textId="77777777" w:rsidR="00B52DCC" w:rsidRDefault="00916648">
            <w:pPr>
              <w:pStyle w:val="TableParagraph"/>
              <w:numPr>
                <w:ilvl w:val="0"/>
                <w:numId w:val="125"/>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3FDA5C90" w14:textId="77777777" w:rsidR="00B52DCC" w:rsidRDefault="00916648">
            <w:pPr>
              <w:pStyle w:val="TableParagraph"/>
              <w:numPr>
                <w:ilvl w:val="0"/>
                <w:numId w:val="125"/>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71DCEEA" w14:textId="77777777" w:rsidR="00B52DCC" w:rsidRDefault="00916648">
            <w:pPr>
              <w:pStyle w:val="TableParagraph"/>
              <w:numPr>
                <w:ilvl w:val="0"/>
                <w:numId w:val="125"/>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D97AF3E"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6F9EF7F2"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409AE830" w14:textId="77777777" w:rsidR="00B52DCC" w:rsidRDefault="00916648">
      <w:pPr>
        <w:pStyle w:val="BodyText"/>
        <w:rPr>
          <w:sz w:val="26"/>
        </w:rPr>
      </w:pPr>
      <w:r>
        <w:rPr>
          <w:noProof/>
          <w:lang w:bidi="ar-SA"/>
        </w:rPr>
        <w:lastRenderedPageBreak/>
        <w:drawing>
          <wp:anchor distT="0" distB="0" distL="0" distR="0" simplePos="0" relativeHeight="266769887" behindDoc="1" locked="0" layoutInCell="1" allowOverlap="1" wp14:anchorId="122B910E" wp14:editId="2C688FF7">
            <wp:simplePos x="0" y="0"/>
            <wp:positionH relativeFrom="page">
              <wp:posOffset>8666606</wp:posOffset>
            </wp:positionH>
            <wp:positionV relativeFrom="page">
              <wp:posOffset>2996443</wp:posOffset>
            </wp:positionV>
            <wp:extent cx="356340" cy="332636"/>
            <wp:effectExtent l="0" t="0" r="0" b="0"/>
            <wp:wrapNone/>
            <wp:docPr id="9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17840CD" w14:textId="77777777">
        <w:trPr>
          <w:trHeight w:val="1401"/>
        </w:trPr>
        <w:tc>
          <w:tcPr>
            <w:tcW w:w="1416" w:type="dxa"/>
          </w:tcPr>
          <w:p w14:paraId="11CA5B39" w14:textId="77777777" w:rsidR="00B52DCC" w:rsidRDefault="00B52DCC">
            <w:pPr>
              <w:pStyle w:val="TableParagraph"/>
              <w:rPr>
                <w:sz w:val="18"/>
              </w:rPr>
            </w:pPr>
          </w:p>
        </w:tc>
        <w:tc>
          <w:tcPr>
            <w:tcW w:w="1984" w:type="dxa"/>
          </w:tcPr>
          <w:p w14:paraId="1B1A4EC2" w14:textId="77777777" w:rsidR="00B52DCC" w:rsidRDefault="00B52DCC">
            <w:pPr>
              <w:pStyle w:val="TableParagraph"/>
              <w:rPr>
                <w:sz w:val="18"/>
              </w:rPr>
            </w:pPr>
          </w:p>
        </w:tc>
        <w:tc>
          <w:tcPr>
            <w:tcW w:w="1704" w:type="dxa"/>
          </w:tcPr>
          <w:p w14:paraId="5B4C3307" w14:textId="77777777" w:rsidR="00B52DCC" w:rsidRDefault="00B52DCC">
            <w:pPr>
              <w:pStyle w:val="TableParagraph"/>
              <w:rPr>
                <w:sz w:val="18"/>
              </w:rPr>
            </w:pPr>
          </w:p>
        </w:tc>
        <w:tc>
          <w:tcPr>
            <w:tcW w:w="993" w:type="dxa"/>
          </w:tcPr>
          <w:p w14:paraId="154E897C" w14:textId="77777777" w:rsidR="00B52DCC" w:rsidRDefault="00B52DCC">
            <w:pPr>
              <w:pStyle w:val="TableParagraph"/>
              <w:rPr>
                <w:sz w:val="18"/>
              </w:rPr>
            </w:pPr>
          </w:p>
        </w:tc>
        <w:tc>
          <w:tcPr>
            <w:tcW w:w="991" w:type="dxa"/>
          </w:tcPr>
          <w:p w14:paraId="00FD09C8" w14:textId="77777777" w:rsidR="00B52DCC" w:rsidRDefault="00B52DCC">
            <w:pPr>
              <w:pStyle w:val="TableParagraph"/>
              <w:rPr>
                <w:sz w:val="18"/>
              </w:rPr>
            </w:pPr>
          </w:p>
        </w:tc>
        <w:tc>
          <w:tcPr>
            <w:tcW w:w="1709" w:type="dxa"/>
          </w:tcPr>
          <w:p w14:paraId="066CE5D2"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1AB96A8E" w14:textId="77777777" w:rsidR="00B52DCC" w:rsidRDefault="00916648">
            <w:pPr>
              <w:pStyle w:val="TableParagraph"/>
              <w:spacing w:line="256" w:lineRule="auto"/>
              <w:ind w:left="108" w:right="362"/>
              <w:rPr>
                <w:sz w:val="20"/>
              </w:rPr>
            </w:pPr>
            <w:r>
              <w:rPr>
                <w:sz w:val="20"/>
              </w:rPr>
              <w:t>(b) Serbest baz olarak % 1,2</w:t>
            </w:r>
          </w:p>
          <w:p w14:paraId="56399093" w14:textId="77777777" w:rsidR="00B52DCC" w:rsidRDefault="00916648">
            <w:pPr>
              <w:pStyle w:val="TableParagraph"/>
              <w:spacing w:line="261" w:lineRule="auto"/>
              <w:ind w:left="108" w:right="84"/>
              <w:rPr>
                <w:sz w:val="20"/>
              </w:rPr>
            </w:pPr>
            <w:r>
              <w:rPr>
                <w:sz w:val="20"/>
              </w:rPr>
              <w:t>(tetrahidroklorür tuzu olarak % 1,8)</w:t>
            </w:r>
          </w:p>
        </w:tc>
        <w:tc>
          <w:tcPr>
            <w:tcW w:w="2261" w:type="dxa"/>
          </w:tcPr>
          <w:p w14:paraId="796C40C9" w14:textId="77777777" w:rsidR="00B52DCC" w:rsidRDefault="00B52DCC">
            <w:pPr>
              <w:pStyle w:val="TableParagraph"/>
              <w:rPr>
                <w:sz w:val="18"/>
              </w:rPr>
            </w:pPr>
          </w:p>
        </w:tc>
        <w:tc>
          <w:tcPr>
            <w:tcW w:w="2693" w:type="dxa"/>
          </w:tcPr>
          <w:p w14:paraId="48FE5E66" w14:textId="77777777" w:rsidR="00B52DCC" w:rsidRDefault="00916648">
            <w:pPr>
              <w:pStyle w:val="TableParagraph"/>
              <w:spacing w:line="256" w:lineRule="auto"/>
              <w:ind w:left="110" w:right="226"/>
              <w:rPr>
                <w:sz w:val="20"/>
              </w:rPr>
            </w:pPr>
            <w:r>
              <w:rPr>
                <w:sz w:val="20"/>
              </w:rPr>
              <w:t>(b) Alerjik reaksiyona sebep olabilir.</w:t>
            </w:r>
          </w:p>
        </w:tc>
      </w:tr>
      <w:tr w:rsidR="00B52DCC" w14:paraId="4E671353" w14:textId="77777777">
        <w:trPr>
          <w:trHeight w:val="313"/>
        </w:trPr>
        <w:tc>
          <w:tcPr>
            <w:tcW w:w="1416" w:type="dxa"/>
            <w:tcBorders>
              <w:bottom w:val="nil"/>
            </w:tcBorders>
          </w:tcPr>
          <w:p w14:paraId="5D5AD8D4" w14:textId="77777777" w:rsidR="00B52DCC" w:rsidRDefault="00916648">
            <w:pPr>
              <w:pStyle w:val="TableParagraph"/>
              <w:spacing w:line="223" w:lineRule="exact"/>
              <w:ind w:left="107"/>
              <w:rPr>
                <w:sz w:val="20"/>
              </w:rPr>
            </w:pPr>
            <w:r>
              <w:rPr>
                <w:sz w:val="20"/>
              </w:rPr>
              <w:t>227</w:t>
            </w:r>
          </w:p>
        </w:tc>
        <w:tc>
          <w:tcPr>
            <w:tcW w:w="1984" w:type="dxa"/>
            <w:tcBorders>
              <w:bottom w:val="nil"/>
            </w:tcBorders>
          </w:tcPr>
          <w:p w14:paraId="013D2D7D" w14:textId="77777777" w:rsidR="00B52DCC" w:rsidRDefault="00B52DCC">
            <w:pPr>
              <w:pStyle w:val="TableParagraph"/>
              <w:rPr>
                <w:sz w:val="18"/>
              </w:rPr>
            </w:pPr>
          </w:p>
        </w:tc>
        <w:tc>
          <w:tcPr>
            <w:tcW w:w="1704" w:type="dxa"/>
            <w:vMerge w:val="restart"/>
          </w:tcPr>
          <w:p w14:paraId="2306BA2D" w14:textId="77777777" w:rsidR="00B52DCC" w:rsidRDefault="00B52DCC">
            <w:pPr>
              <w:pStyle w:val="TableParagraph"/>
            </w:pPr>
          </w:p>
          <w:p w14:paraId="542118CE" w14:textId="77777777" w:rsidR="00B52DCC" w:rsidRDefault="00916648">
            <w:pPr>
              <w:pStyle w:val="TableParagraph"/>
              <w:spacing w:before="151" w:line="256" w:lineRule="auto"/>
              <w:ind w:left="106" w:right="251"/>
              <w:rPr>
                <w:sz w:val="20"/>
              </w:rPr>
            </w:pPr>
            <w:r>
              <w:rPr>
                <w:sz w:val="20"/>
              </w:rPr>
              <w:t xml:space="preserve">3-Amino-2,4- </w:t>
            </w:r>
            <w:r>
              <w:rPr>
                <w:w w:val="95"/>
                <w:sz w:val="20"/>
              </w:rPr>
              <w:t>dichlorophenol</w:t>
            </w:r>
          </w:p>
          <w:p w14:paraId="14C16E9E" w14:textId="77777777" w:rsidR="00B52DCC" w:rsidRDefault="00916648">
            <w:pPr>
              <w:pStyle w:val="TableParagraph"/>
              <w:spacing w:before="163" w:line="424" w:lineRule="auto"/>
              <w:ind w:left="156" w:right="251" w:hanging="51"/>
              <w:rPr>
                <w:sz w:val="20"/>
              </w:rPr>
            </w:pPr>
            <w:r>
              <w:rPr>
                <w:sz w:val="20"/>
              </w:rPr>
              <w:t xml:space="preserve">3-Amino-2,4- </w:t>
            </w:r>
            <w:r>
              <w:rPr>
                <w:w w:val="95"/>
                <w:sz w:val="20"/>
              </w:rPr>
              <w:t xml:space="preserve">Dichlorophenol </w:t>
            </w:r>
            <w:r>
              <w:rPr>
                <w:sz w:val="20"/>
              </w:rPr>
              <w:t>HCl</w:t>
            </w:r>
          </w:p>
        </w:tc>
        <w:tc>
          <w:tcPr>
            <w:tcW w:w="993" w:type="dxa"/>
            <w:tcBorders>
              <w:bottom w:val="nil"/>
            </w:tcBorders>
          </w:tcPr>
          <w:p w14:paraId="5BBD620A" w14:textId="77777777" w:rsidR="00B52DCC" w:rsidRDefault="00B52DCC">
            <w:pPr>
              <w:pStyle w:val="TableParagraph"/>
              <w:rPr>
                <w:sz w:val="18"/>
              </w:rPr>
            </w:pPr>
          </w:p>
        </w:tc>
        <w:tc>
          <w:tcPr>
            <w:tcW w:w="991" w:type="dxa"/>
            <w:tcBorders>
              <w:bottom w:val="nil"/>
            </w:tcBorders>
          </w:tcPr>
          <w:p w14:paraId="0B66EDC8" w14:textId="77777777" w:rsidR="00B52DCC" w:rsidRDefault="00B52DCC">
            <w:pPr>
              <w:pStyle w:val="TableParagraph"/>
              <w:rPr>
                <w:sz w:val="18"/>
              </w:rPr>
            </w:pPr>
          </w:p>
        </w:tc>
        <w:tc>
          <w:tcPr>
            <w:tcW w:w="1709" w:type="dxa"/>
            <w:vMerge w:val="restart"/>
          </w:tcPr>
          <w:p w14:paraId="06BCC476" w14:textId="77777777" w:rsidR="00B52DCC" w:rsidRDefault="00B52DCC">
            <w:pPr>
              <w:pStyle w:val="TableParagraph"/>
            </w:pPr>
          </w:p>
          <w:p w14:paraId="12C99C31" w14:textId="77777777" w:rsidR="00B52DCC" w:rsidRDefault="00916648">
            <w:pPr>
              <w:pStyle w:val="TableParagraph"/>
              <w:spacing w:before="151" w:line="259" w:lineRule="auto"/>
              <w:ind w:left="108" w:right="293"/>
              <w:rPr>
                <w:sz w:val="20"/>
              </w:rPr>
            </w:pPr>
            <w:r>
              <w:rPr>
                <w:sz w:val="20"/>
              </w:rPr>
              <w:t>(a) Okside edici saç boyalarında kullanılan saç boya maddeleri</w:t>
            </w:r>
          </w:p>
        </w:tc>
        <w:tc>
          <w:tcPr>
            <w:tcW w:w="1700" w:type="dxa"/>
            <w:vMerge w:val="restart"/>
          </w:tcPr>
          <w:p w14:paraId="5B79B58D" w14:textId="77777777" w:rsidR="00B52DCC" w:rsidRDefault="00B52DCC">
            <w:pPr>
              <w:pStyle w:val="TableParagraph"/>
              <w:rPr>
                <w:sz w:val="18"/>
              </w:rPr>
            </w:pPr>
          </w:p>
        </w:tc>
        <w:tc>
          <w:tcPr>
            <w:tcW w:w="2261" w:type="dxa"/>
            <w:tcBorders>
              <w:bottom w:val="nil"/>
            </w:tcBorders>
          </w:tcPr>
          <w:p w14:paraId="6736D370" w14:textId="77777777" w:rsidR="00B52DCC" w:rsidRDefault="00B52DCC">
            <w:pPr>
              <w:pStyle w:val="TableParagraph"/>
              <w:rPr>
                <w:sz w:val="18"/>
              </w:rPr>
            </w:pPr>
          </w:p>
        </w:tc>
        <w:tc>
          <w:tcPr>
            <w:tcW w:w="2693" w:type="dxa"/>
            <w:tcBorders>
              <w:bottom w:val="nil"/>
            </w:tcBorders>
          </w:tcPr>
          <w:p w14:paraId="3D5A5B23" w14:textId="77777777" w:rsidR="00B52DCC" w:rsidRDefault="00B52DCC">
            <w:pPr>
              <w:pStyle w:val="TableParagraph"/>
              <w:rPr>
                <w:sz w:val="18"/>
              </w:rPr>
            </w:pPr>
          </w:p>
        </w:tc>
      </w:tr>
      <w:tr w:rsidR="00B52DCC" w14:paraId="7ED2EC68" w14:textId="77777777">
        <w:trPr>
          <w:trHeight w:val="1239"/>
        </w:trPr>
        <w:tc>
          <w:tcPr>
            <w:tcW w:w="1416" w:type="dxa"/>
            <w:vMerge w:val="restart"/>
            <w:tcBorders>
              <w:top w:val="nil"/>
            </w:tcBorders>
          </w:tcPr>
          <w:p w14:paraId="635D272D" w14:textId="77777777" w:rsidR="00B52DCC" w:rsidRDefault="00B52DCC">
            <w:pPr>
              <w:pStyle w:val="TableParagraph"/>
              <w:rPr>
                <w:sz w:val="18"/>
              </w:rPr>
            </w:pPr>
          </w:p>
        </w:tc>
        <w:tc>
          <w:tcPr>
            <w:tcW w:w="1984" w:type="dxa"/>
            <w:vMerge w:val="restart"/>
            <w:tcBorders>
              <w:top w:val="nil"/>
            </w:tcBorders>
          </w:tcPr>
          <w:p w14:paraId="07B4C2E4" w14:textId="77777777" w:rsidR="00B52DCC" w:rsidRDefault="00916648">
            <w:pPr>
              <w:pStyle w:val="TableParagraph"/>
              <w:spacing w:before="81" w:line="256" w:lineRule="auto"/>
              <w:ind w:left="105" w:right="171"/>
              <w:rPr>
                <w:sz w:val="20"/>
              </w:rPr>
            </w:pPr>
            <w:r>
              <w:rPr>
                <w:sz w:val="20"/>
              </w:rPr>
              <w:t>3-Amino-2,4- diklorofenol ve onun hidroklorürü</w:t>
            </w:r>
          </w:p>
        </w:tc>
        <w:tc>
          <w:tcPr>
            <w:tcW w:w="1704" w:type="dxa"/>
            <w:vMerge/>
            <w:tcBorders>
              <w:top w:val="nil"/>
            </w:tcBorders>
          </w:tcPr>
          <w:p w14:paraId="3CA55AA1" w14:textId="77777777" w:rsidR="00B52DCC" w:rsidRDefault="00B52DCC">
            <w:pPr>
              <w:rPr>
                <w:sz w:val="2"/>
                <w:szCs w:val="2"/>
              </w:rPr>
            </w:pPr>
          </w:p>
        </w:tc>
        <w:tc>
          <w:tcPr>
            <w:tcW w:w="993" w:type="dxa"/>
            <w:vMerge w:val="restart"/>
            <w:tcBorders>
              <w:top w:val="nil"/>
            </w:tcBorders>
          </w:tcPr>
          <w:p w14:paraId="2E929600" w14:textId="77777777" w:rsidR="00B52DCC" w:rsidRDefault="00916648">
            <w:pPr>
              <w:pStyle w:val="TableParagraph"/>
              <w:spacing w:before="81"/>
              <w:ind w:left="107"/>
              <w:rPr>
                <w:sz w:val="20"/>
              </w:rPr>
            </w:pPr>
            <w:r>
              <w:rPr>
                <w:sz w:val="20"/>
              </w:rPr>
              <w:t>61693-</w:t>
            </w:r>
          </w:p>
          <w:p w14:paraId="48914ABA" w14:textId="77777777" w:rsidR="00B52DCC" w:rsidRDefault="00916648">
            <w:pPr>
              <w:pStyle w:val="TableParagraph"/>
              <w:spacing w:before="17"/>
              <w:ind w:left="107"/>
              <w:rPr>
                <w:sz w:val="20"/>
              </w:rPr>
            </w:pPr>
            <w:r>
              <w:rPr>
                <w:sz w:val="20"/>
              </w:rPr>
              <w:t>42-</w:t>
            </w:r>
          </w:p>
          <w:p w14:paraId="08EC9B6A" w14:textId="77777777" w:rsidR="00B52DCC" w:rsidRDefault="00916648">
            <w:pPr>
              <w:pStyle w:val="TableParagraph"/>
              <w:spacing w:before="178"/>
              <w:ind w:left="107"/>
              <w:rPr>
                <w:sz w:val="20"/>
              </w:rPr>
            </w:pPr>
            <w:r>
              <w:rPr>
                <w:sz w:val="20"/>
              </w:rPr>
              <w:t>3  /</w:t>
            </w:r>
          </w:p>
          <w:p w14:paraId="7812DCD0" w14:textId="77777777" w:rsidR="00B52DCC" w:rsidRDefault="00916648">
            <w:pPr>
              <w:pStyle w:val="TableParagraph"/>
              <w:spacing w:before="17"/>
              <w:ind w:left="107"/>
              <w:rPr>
                <w:sz w:val="20"/>
              </w:rPr>
            </w:pPr>
            <w:r>
              <w:rPr>
                <w:sz w:val="20"/>
              </w:rPr>
              <w:t>61693-</w:t>
            </w:r>
          </w:p>
          <w:p w14:paraId="06AE1752" w14:textId="77777777" w:rsidR="00B52DCC" w:rsidRDefault="00916648">
            <w:pPr>
              <w:pStyle w:val="TableParagraph"/>
              <w:spacing w:before="181"/>
              <w:ind w:left="107"/>
              <w:rPr>
                <w:sz w:val="20"/>
              </w:rPr>
            </w:pPr>
            <w:r>
              <w:rPr>
                <w:sz w:val="20"/>
              </w:rPr>
              <w:t>43-4</w:t>
            </w:r>
          </w:p>
        </w:tc>
        <w:tc>
          <w:tcPr>
            <w:tcW w:w="991" w:type="dxa"/>
            <w:vMerge w:val="restart"/>
            <w:tcBorders>
              <w:top w:val="nil"/>
            </w:tcBorders>
          </w:tcPr>
          <w:p w14:paraId="5FC14CB9" w14:textId="77777777" w:rsidR="00B52DCC" w:rsidRDefault="00916648">
            <w:pPr>
              <w:pStyle w:val="TableParagraph"/>
              <w:spacing w:before="81"/>
              <w:ind w:left="107"/>
              <w:rPr>
                <w:sz w:val="20"/>
              </w:rPr>
            </w:pPr>
            <w:r>
              <w:rPr>
                <w:sz w:val="20"/>
              </w:rPr>
              <w:t>262-909-</w:t>
            </w:r>
          </w:p>
          <w:p w14:paraId="15A94E4B" w14:textId="77777777" w:rsidR="00B52DCC" w:rsidRDefault="00916648">
            <w:pPr>
              <w:pStyle w:val="TableParagraph"/>
              <w:spacing w:before="178"/>
              <w:ind w:left="107"/>
              <w:rPr>
                <w:sz w:val="20"/>
              </w:rPr>
            </w:pPr>
            <w:r>
              <w:rPr>
                <w:sz w:val="20"/>
              </w:rPr>
              <w:t>0 / —</w:t>
            </w:r>
          </w:p>
        </w:tc>
        <w:tc>
          <w:tcPr>
            <w:tcW w:w="1709" w:type="dxa"/>
            <w:vMerge/>
            <w:tcBorders>
              <w:top w:val="nil"/>
            </w:tcBorders>
          </w:tcPr>
          <w:p w14:paraId="1B2D5B1B" w14:textId="77777777" w:rsidR="00B52DCC" w:rsidRDefault="00B52DCC">
            <w:pPr>
              <w:rPr>
                <w:sz w:val="2"/>
                <w:szCs w:val="2"/>
              </w:rPr>
            </w:pPr>
          </w:p>
        </w:tc>
        <w:tc>
          <w:tcPr>
            <w:tcW w:w="1700" w:type="dxa"/>
            <w:vMerge/>
            <w:tcBorders>
              <w:top w:val="nil"/>
            </w:tcBorders>
          </w:tcPr>
          <w:p w14:paraId="360CD5B4" w14:textId="77777777" w:rsidR="00B52DCC" w:rsidRDefault="00B52DCC">
            <w:pPr>
              <w:rPr>
                <w:sz w:val="2"/>
                <w:szCs w:val="2"/>
              </w:rPr>
            </w:pPr>
          </w:p>
        </w:tc>
        <w:tc>
          <w:tcPr>
            <w:tcW w:w="2261" w:type="dxa"/>
            <w:vMerge w:val="restart"/>
            <w:tcBorders>
              <w:top w:val="nil"/>
            </w:tcBorders>
          </w:tcPr>
          <w:p w14:paraId="256F2B64" w14:textId="77777777" w:rsidR="00B52DCC" w:rsidRDefault="00916648">
            <w:pPr>
              <w:pStyle w:val="TableParagraph"/>
              <w:spacing w:before="81" w:line="259" w:lineRule="auto"/>
              <w:ind w:left="108"/>
              <w:rPr>
                <w:sz w:val="20"/>
              </w:rPr>
            </w:pPr>
            <w:r>
              <w:rPr>
                <w:sz w:val="20"/>
              </w:rPr>
              <w:t>(a) Oksidatif koşullar altında karıştırıldıktan sonra saça uygulanan maksimum</w:t>
            </w:r>
          </w:p>
          <w:p w14:paraId="34E05C5E" w14:textId="77777777" w:rsidR="00B52DCC" w:rsidRDefault="00916648">
            <w:pPr>
              <w:pStyle w:val="TableParagraph"/>
              <w:spacing w:line="228" w:lineRule="exact"/>
              <w:ind w:left="108"/>
              <w:rPr>
                <w:sz w:val="20"/>
              </w:rPr>
            </w:pPr>
            <w:r>
              <w:rPr>
                <w:sz w:val="20"/>
              </w:rPr>
              <w:t>konsantrasyon % 1,5’i</w:t>
            </w:r>
          </w:p>
          <w:p w14:paraId="1E444F1A" w14:textId="77777777" w:rsidR="00B52DCC" w:rsidRDefault="00916648">
            <w:pPr>
              <w:pStyle w:val="TableParagraph"/>
              <w:spacing w:before="19" w:line="256" w:lineRule="auto"/>
              <w:ind w:left="108"/>
              <w:rPr>
                <w:sz w:val="20"/>
              </w:rPr>
            </w:pPr>
            <w:r>
              <w:rPr>
                <w:sz w:val="20"/>
              </w:rPr>
              <w:t>aşmamalıdır (hidroklorür olarak).</w:t>
            </w:r>
          </w:p>
        </w:tc>
        <w:tc>
          <w:tcPr>
            <w:tcW w:w="2693" w:type="dxa"/>
            <w:vMerge w:val="restart"/>
            <w:tcBorders>
              <w:top w:val="nil"/>
            </w:tcBorders>
          </w:tcPr>
          <w:p w14:paraId="3D9B60D4" w14:textId="77777777" w:rsidR="00B52DCC" w:rsidRDefault="00916648">
            <w:pPr>
              <w:pStyle w:val="TableParagraph"/>
              <w:spacing w:before="81" w:line="256" w:lineRule="auto"/>
              <w:ind w:left="110" w:right="638"/>
              <w:rPr>
                <w:sz w:val="20"/>
              </w:rPr>
            </w:pPr>
            <w:r>
              <w:rPr>
                <w:sz w:val="20"/>
              </w:rPr>
              <w:t>(a) Aşağıdakiler</w:t>
            </w:r>
            <w:r>
              <w:rPr>
                <w:spacing w:val="-18"/>
                <w:sz w:val="20"/>
              </w:rPr>
              <w:t xml:space="preserve"> </w:t>
            </w:r>
            <w:r>
              <w:rPr>
                <w:sz w:val="20"/>
              </w:rPr>
              <w:t>etikette belirtilmelidir:</w:t>
            </w:r>
          </w:p>
          <w:p w14:paraId="0CDE6A54"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4BA1CCAA" w14:textId="77777777" w:rsidR="00B52DCC" w:rsidRDefault="00B52DCC">
            <w:pPr>
              <w:pStyle w:val="TableParagraph"/>
            </w:pPr>
          </w:p>
          <w:p w14:paraId="19357FC9" w14:textId="77777777" w:rsidR="00B52DCC" w:rsidRDefault="00B52DCC">
            <w:pPr>
              <w:pStyle w:val="TableParagraph"/>
            </w:pPr>
          </w:p>
          <w:p w14:paraId="3473F652" w14:textId="77777777" w:rsidR="00B52DCC" w:rsidRDefault="00B52DCC">
            <w:pPr>
              <w:pStyle w:val="TableParagraph"/>
            </w:pPr>
          </w:p>
          <w:p w14:paraId="5FBD7962" w14:textId="77777777" w:rsidR="00B52DCC" w:rsidRDefault="00916648">
            <w:pPr>
              <w:pStyle w:val="TableParagraph"/>
              <w:tabs>
                <w:tab w:val="left" w:pos="868"/>
              </w:tabs>
              <w:spacing w:before="194"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02E69D64"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6430B14F" w14:textId="77777777" w:rsidR="00B52DCC" w:rsidRDefault="00916648">
            <w:pPr>
              <w:pStyle w:val="TableParagraph"/>
              <w:spacing w:before="160" w:line="256" w:lineRule="auto"/>
              <w:ind w:left="110" w:right="226"/>
              <w:rPr>
                <w:sz w:val="20"/>
              </w:rPr>
            </w:pPr>
            <w:r>
              <w:rPr>
                <w:sz w:val="20"/>
              </w:rPr>
              <w:t>Bu ürün 16 yaşın altındaki kişilerin kullanımına uygun değildir.</w:t>
            </w:r>
          </w:p>
          <w:p w14:paraId="3B0F1571"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4CB6768D" w14:textId="77777777" w:rsidR="00B52DCC" w:rsidRDefault="00916648">
            <w:pPr>
              <w:pStyle w:val="TableParagraph"/>
              <w:spacing w:before="163" w:line="256" w:lineRule="auto"/>
              <w:ind w:left="110" w:right="226"/>
              <w:rPr>
                <w:sz w:val="20"/>
              </w:rPr>
            </w:pPr>
            <w:r>
              <w:rPr>
                <w:sz w:val="20"/>
              </w:rPr>
              <w:t>Şu durumlarda saçınızı boyamayınız.</w:t>
            </w:r>
          </w:p>
          <w:p w14:paraId="0EEEEBA6" w14:textId="77777777" w:rsidR="00B52DCC" w:rsidRDefault="00916648">
            <w:pPr>
              <w:pStyle w:val="TableParagraph"/>
              <w:spacing w:before="165" w:line="259" w:lineRule="auto"/>
              <w:ind w:left="110" w:right="81"/>
              <w:rPr>
                <w:sz w:val="20"/>
              </w:rPr>
            </w:pPr>
            <w:r>
              <w:rPr>
                <w:sz w:val="20"/>
              </w:rPr>
              <w:t>— Yüzünüzde bir kızarıklık varsa veya saç deriniz hassas, tahriş olmuş ve hasarlı ise,</w:t>
            </w:r>
          </w:p>
        </w:tc>
      </w:tr>
      <w:tr w:rsidR="00B52DCC" w14:paraId="77A5B13F" w14:textId="77777777">
        <w:trPr>
          <w:trHeight w:val="5609"/>
        </w:trPr>
        <w:tc>
          <w:tcPr>
            <w:tcW w:w="1416" w:type="dxa"/>
            <w:vMerge/>
            <w:tcBorders>
              <w:top w:val="nil"/>
            </w:tcBorders>
          </w:tcPr>
          <w:p w14:paraId="7CC45F51" w14:textId="77777777" w:rsidR="00B52DCC" w:rsidRDefault="00B52DCC">
            <w:pPr>
              <w:rPr>
                <w:sz w:val="2"/>
                <w:szCs w:val="2"/>
              </w:rPr>
            </w:pPr>
          </w:p>
        </w:tc>
        <w:tc>
          <w:tcPr>
            <w:tcW w:w="1984" w:type="dxa"/>
            <w:vMerge/>
            <w:tcBorders>
              <w:top w:val="nil"/>
            </w:tcBorders>
          </w:tcPr>
          <w:p w14:paraId="1489AB47" w14:textId="77777777" w:rsidR="00B52DCC" w:rsidRDefault="00B52DCC">
            <w:pPr>
              <w:rPr>
                <w:sz w:val="2"/>
                <w:szCs w:val="2"/>
              </w:rPr>
            </w:pPr>
          </w:p>
        </w:tc>
        <w:tc>
          <w:tcPr>
            <w:tcW w:w="1704" w:type="dxa"/>
            <w:vMerge/>
            <w:tcBorders>
              <w:top w:val="nil"/>
            </w:tcBorders>
          </w:tcPr>
          <w:p w14:paraId="007C7839" w14:textId="77777777" w:rsidR="00B52DCC" w:rsidRDefault="00B52DCC">
            <w:pPr>
              <w:rPr>
                <w:sz w:val="2"/>
                <w:szCs w:val="2"/>
              </w:rPr>
            </w:pPr>
          </w:p>
        </w:tc>
        <w:tc>
          <w:tcPr>
            <w:tcW w:w="993" w:type="dxa"/>
            <w:vMerge/>
            <w:tcBorders>
              <w:top w:val="nil"/>
            </w:tcBorders>
          </w:tcPr>
          <w:p w14:paraId="421CC360" w14:textId="77777777" w:rsidR="00B52DCC" w:rsidRDefault="00B52DCC">
            <w:pPr>
              <w:rPr>
                <w:sz w:val="2"/>
                <w:szCs w:val="2"/>
              </w:rPr>
            </w:pPr>
          </w:p>
        </w:tc>
        <w:tc>
          <w:tcPr>
            <w:tcW w:w="991" w:type="dxa"/>
            <w:vMerge/>
            <w:tcBorders>
              <w:top w:val="nil"/>
            </w:tcBorders>
          </w:tcPr>
          <w:p w14:paraId="64801B35" w14:textId="77777777" w:rsidR="00B52DCC" w:rsidRDefault="00B52DCC">
            <w:pPr>
              <w:rPr>
                <w:sz w:val="2"/>
                <w:szCs w:val="2"/>
              </w:rPr>
            </w:pPr>
          </w:p>
        </w:tc>
        <w:tc>
          <w:tcPr>
            <w:tcW w:w="1709" w:type="dxa"/>
          </w:tcPr>
          <w:p w14:paraId="21A0A3B0"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2AB44BD7" w14:textId="77777777" w:rsidR="00B52DCC" w:rsidRDefault="00916648">
            <w:pPr>
              <w:pStyle w:val="TableParagraph"/>
              <w:spacing w:line="223" w:lineRule="exact"/>
              <w:ind w:left="108"/>
              <w:rPr>
                <w:sz w:val="20"/>
              </w:rPr>
            </w:pPr>
            <w:r>
              <w:rPr>
                <w:sz w:val="20"/>
              </w:rPr>
              <w:t>(b) %1,5</w:t>
            </w:r>
          </w:p>
          <w:p w14:paraId="61CE33B9" w14:textId="77777777" w:rsidR="00B52DCC" w:rsidRDefault="00916648">
            <w:pPr>
              <w:pStyle w:val="TableParagraph"/>
              <w:spacing w:before="17" w:line="261" w:lineRule="auto"/>
              <w:ind w:left="108" w:right="273"/>
              <w:rPr>
                <w:sz w:val="20"/>
              </w:rPr>
            </w:pPr>
            <w:r>
              <w:rPr>
                <w:w w:val="95"/>
                <w:sz w:val="20"/>
              </w:rPr>
              <w:t xml:space="preserve">(hidroklorür </w:t>
            </w:r>
            <w:r>
              <w:rPr>
                <w:sz w:val="20"/>
              </w:rPr>
              <w:t>olarak)</w:t>
            </w:r>
          </w:p>
        </w:tc>
        <w:tc>
          <w:tcPr>
            <w:tcW w:w="2261" w:type="dxa"/>
            <w:vMerge/>
            <w:tcBorders>
              <w:top w:val="nil"/>
            </w:tcBorders>
          </w:tcPr>
          <w:p w14:paraId="3EA31806" w14:textId="77777777" w:rsidR="00B52DCC" w:rsidRDefault="00B52DCC">
            <w:pPr>
              <w:rPr>
                <w:sz w:val="2"/>
                <w:szCs w:val="2"/>
              </w:rPr>
            </w:pPr>
          </w:p>
        </w:tc>
        <w:tc>
          <w:tcPr>
            <w:tcW w:w="2693" w:type="dxa"/>
            <w:vMerge/>
            <w:tcBorders>
              <w:top w:val="nil"/>
            </w:tcBorders>
          </w:tcPr>
          <w:p w14:paraId="11DD7387" w14:textId="77777777" w:rsidR="00B52DCC" w:rsidRDefault="00B52DCC">
            <w:pPr>
              <w:rPr>
                <w:sz w:val="2"/>
                <w:szCs w:val="2"/>
              </w:rPr>
            </w:pPr>
          </w:p>
        </w:tc>
      </w:tr>
    </w:tbl>
    <w:p w14:paraId="2A8DA85D" w14:textId="77777777" w:rsidR="00B52DCC" w:rsidRDefault="00B52DCC">
      <w:pPr>
        <w:rPr>
          <w:sz w:val="2"/>
          <w:szCs w:val="2"/>
        </w:rPr>
        <w:sectPr w:rsidR="00B52DCC">
          <w:pgSz w:w="16840" w:h="11910" w:orient="landscape"/>
          <w:pgMar w:top="1100" w:right="440" w:bottom="280" w:left="580" w:header="708" w:footer="708" w:gutter="0"/>
          <w:cols w:space="708"/>
        </w:sectPr>
      </w:pPr>
    </w:p>
    <w:p w14:paraId="1780AF9C" w14:textId="77777777" w:rsidR="00B52DCC" w:rsidRDefault="00916648">
      <w:pPr>
        <w:pStyle w:val="BodyText"/>
        <w:rPr>
          <w:sz w:val="26"/>
        </w:rPr>
      </w:pPr>
      <w:r>
        <w:rPr>
          <w:noProof/>
          <w:lang w:bidi="ar-SA"/>
        </w:rPr>
        <w:lastRenderedPageBreak/>
        <w:drawing>
          <wp:anchor distT="0" distB="0" distL="0" distR="0" simplePos="0" relativeHeight="266769911" behindDoc="1" locked="0" layoutInCell="1" allowOverlap="1" wp14:anchorId="4267D451" wp14:editId="2448FC3F">
            <wp:simplePos x="0" y="0"/>
            <wp:positionH relativeFrom="page">
              <wp:posOffset>8666606</wp:posOffset>
            </wp:positionH>
            <wp:positionV relativeFrom="page">
              <wp:posOffset>3175513</wp:posOffset>
            </wp:positionV>
            <wp:extent cx="356340" cy="332636"/>
            <wp:effectExtent l="0" t="0" r="0" b="0"/>
            <wp:wrapNone/>
            <wp:docPr id="9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C60C3FE" w14:textId="77777777">
        <w:trPr>
          <w:trHeight w:val="2092"/>
        </w:trPr>
        <w:tc>
          <w:tcPr>
            <w:tcW w:w="1416" w:type="dxa"/>
          </w:tcPr>
          <w:p w14:paraId="3EDDB383" w14:textId="77777777" w:rsidR="00B52DCC" w:rsidRDefault="00B52DCC">
            <w:pPr>
              <w:pStyle w:val="TableParagraph"/>
              <w:rPr>
                <w:sz w:val="18"/>
              </w:rPr>
            </w:pPr>
          </w:p>
        </w:tc>
        <w:tc>
          <w:tcPr>
            <w:tcW w:w="1984" w:type="dxa"/>
          </w:tcPr>
          <w:p w14:paraId="5A3C7923" w14:textId="77777777" w:rsidR="00B52DCC" w:rsidRDefault="00B52DCC">
            <w:pPr>
              <w:pStyle w:val="TableParagraph"/>
              <w:rPr>
                <w:sz w:val="18"/>
              </w:rPr>
            </w:pPr>
          </w:p>
        </w:tc>
        <w:tc>
          <w:tcPr>
            <w:tcW w:w="1704" w:type="dxa"/>
          </w:tcPr>
          <w:p w14:paraId="5D0017AB" w14:textId="77777777" w:rsidR="00B52DCC" w:rsidRDefault="00B52DCC">
            <w:pPr>
              <w:pStyle w:val="TableParagraph"/>
              <w:rPr>
                <w:sz w:val="18"/>
              </w:rPr>
            </w:pPr>
          </w:p>
        </w:tc>
        <w:tc>
          <w:tcPr>
            <w:tcW w:w="993" w:type="dxa"/>
          </w:tcPr>
          <w:p w14:paraId="6798E0CC" w14:textId="77777777" w:rsidR="00B52DCC" w:rsidRDefault="00B52DCC">
            <w:pPr>
              <w:pStyle w:val="TableParagraph"/>
              <w:rPr>
                <w:sz w:val="18"/>
              </w:rPr>
            </w:pPr>
          </w:p>
        </w:tc>
        <w:tc>
          <w:tcPr>
            <w:tcW w:w="991" w:type="dxa"/>
          </w:tcPr>
          <w:p w14:paraId="6EF4DE9A" w14:textId="77777777" w:rsidR="00B52DCC" w:rsidRDefault="00B52DCC">
            <w:pPr>
              <w:pStyle w:val="TableParagraph"/>
              <w:rPr>
                <w:sz w:val="18"/>
              </w:rPr>
            </w:pPr>
          </w:p>
        </w:tc>
        <w:tc>
          <w:tcPr>
            <w:tcW w:w="1709" w:type="dxa"/>
          </w:tcPr>
          <w:p w14:paraId="430CBABF" w14:textId="77777777" w:rsidR="00B52DCC" w:rsidRDefault="00B52DCC">
            <w:pPr>
              <w:pStyle w:val="TableParagraph"/>
              <w:rPr>
                <w:sz w:val="18"/>
              </w:rPr>
            </w:pPr>
          </w:p>
        </w:tc>
        <w:tc>
          <w:tcPr>
            <w:tcW w:w="1700" w:type="dxa"/>
          </w:tcPr>
          <w:p w14:paraId="5A651484" w14:textId="77777777" w:rsidR="00B52DCC" w:rsidRDefault="00B52DCC">
            <w:pPr>
              <w:pStyle w:val="TableParagraph"/>
              <w:rPr>
                <w:sz w:val="18"/>
              </w:rPr>
            </w:pPr>
          </w:p>
        </w:tc>
        <w:tc>
          <w:tcPr>
            <w:tcW w:w="2261" w:type="dxa"/>
          </w:tcPr>
          <w:p w14:paraId="72D0F1B4" w14:textId="77777777" w:rsidR="00B52DCC" w:rsidRDefault="00B52DCC">
            <w:pPr>
              <w:pStyle w:val="TableParagraph"/>
              <w:rPr>
                <w:sz w:val="18"/>
              </w:rPr>
            </w:pPr>
          </w:p>
        </w:tc>
        <w:tc>
          <w:tcPr>
            <w:tcW w:w="2693" w:type="dxa"/>
          </w:tcPr>
          <w:p w14:paraId="54D579DB" w14:textId="77777777" w:rsidR="00B52DCC" w:rsidRDefault="00916648">
            <w:pPr>
              <w:pStyle w:val="TableParagraph"/>
              <w:numPr>
                <w:ilvl w:val="0"/>
                <w:numId w:val="124"/>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CB09CF4" w14:textId="77777777" w:rsidR="00B52DCC" w:rsidRDefault="00916648">
            <w:pPr>
              <w:pStyle w:val="TableParagraph"/>
              <w:numPr>
                <w:ilvl w:val="0"/>
                <w:numId w:val="124"/>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E8200A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03CFB12F" w14:textId="77777777">
        <w:trPr>
          <w:trHeight w:val="311"/>
        </w:trPr>
        <w:tc>
          <w:tcPr>
            <w:tcW w:w="1416" w:type="dxa"/>
            <w:tcBorders>
              <w:bottom w:val="nil"/>
            </w:tcBorders>
          </w:tcPr>
          <w:p w14:paraId="474BA444" w14:textId="77777777" w:rsidR="00B52DCC" w:rsidRDefault="00916648">
            <w:pPr>
              <w:pStyle w:val="TableParagraph"/>
              <w:spacing w:line="223" w:lineRule="exact"/>
              <w:ind w:left="107"/>
              <w:rPr>
                <w:sz w:val="20"/>
              </w:rPr>
            </w:pPr>
            <w:r>
              <w:rPr>
                <w:sz w:val="20"/>
              </w:rPr>
              <w:t>228</w:t>
            </w:r>
          </w:p>
        </w:tc>
        <w:tc>
          <w:tcPr>
            <w:tcW w:w="1984" w:type="dxa"/>
            <w:tcBorders>
              <w:bottom w:val="nil"/>
            </w:tcBorders>
          </w:tcPr>
          <w:p w14:paraId="3BE998FF" w14:textId="77777777" w:rsidR="00B52DCC" w:rsidRDefault="00B52DCC">
            <w:pPr>
              <w:pStyle w:val="TableParagraph"/>
              <w:rPr>
                <w:sz w:val="18"/>
              </w:rPr>
            </w:pPr>
          </w:p>
        </w:tc>
        <w:tc>
          <w:tcPr>
            <w:tcW w:w="1704" w:type="dxa"/>
            <w:vMerge w:val="restart"/>
          </w:tcPr>
          <w:p w14:paraId="0B9F55BE" w14:textId="77777777" w:rsidR="00B52DCC" w:rsidRDefault="00B52DCC">
            <w:pPr>
              <w:pStyle w:val="TableParagraph"/>
            </w:pPr>
          </w:p>
          <w:p w14:paraId="7AA90B19" w14:textId="77777777" w:rsidR="00B52DCC" w:rsidRDefault="00916648">
            <w:pPr>
              <w:pStyle w:val="TableParagraph"/>
              <w:spacing w:before="148" w:line="424" w:lineRule="auto"/>
              <w:ind w:left="156" w:right="407" w:hanging="51"/>
              <w:rPr>
                <w:sz w:val="20"/>
              </w:rPr>
            </w:pPr>
            <w:r>
              <w:rPr>
                <w:sz w:val="20"/>
              </w:rPr>
              <w:t>Phenyl methyl pyrazolone</w:t>
            </w:r>
          </w:p>
        </w:tc>
        <w:tc>
          <w:tcPr>
            <w:tcW w:w="993" w:type="dxa"/>
            <w:tcBorders>
              <w:bottom w:val="nil"/>
            </w:tcBorders>
          </w:tcPr>
          <w:p w14:paraId="421BBD4F" w14:textId="77777777" w:rsidR="00B52DCC" w:rsidRDefault="00B52DCC">
            <w:pPr>
              <w:pStyle w:val="TableParagraph"/>
              <w:rPr>
                <w:sz w:val="18"/>
              </w:rPr>
            </w:pPr>
          </w:p>
        </w:tc>
        <w:tc>
          <w:tcPr>
            <w:tcW w:w="991" w:type="dxa"/>
            <w:tcBorders>
              <w:bottom w:val="nil"/>
            </w:tcBorders>
          </w:tcPr>
          <w:p w14:paraId="3D3A6A06" w14:textId="77777777" w:rsidR="00B52DCC" w:rsidRDefault="00B52DCC">
            <w:pPr>
              <w:pStyle w:val="TableParagraph"/>
              <w:rPr>
                <w:sz w:val="18"/>
              </w:rPr>
            </w:pPr>
          </w:p>
        </w:tc>
        <w:tc>
          <w:tcPr>
            <w:tcW w:w="1709" w:type="dxa"/>
            <w:tcBorders>
              <w:bottom w:val="nil"/>
            </w:tcBorders>
          </w:tcPr>
          <w:p w14:paraId="0502385B" w14:textId="77777777" w:rsidR="00B52DCC" w:rsidRDefault="00B52DCC">
            <w:pPr>
              <w:pStyle w:val="TableParagraph"/>
              <w:rPr>
                <w:sz w:val="18"/>
              </w:rPr>
            </w:pPr>
          </w:p>
        </w:tc>
        <w:tc>
          <w:tcPr>
            <w:tcW w:w="1700" w:type="dxa"/>
            <w:vMerge w:val="restart"/>
          </w:tcPr>
          <w:p w14:paraId="4138BC2C" w14:textId="77777777" w:rsidR="00B52DCC" w:rsidRDefault="00B52DCC">
            <w:pPr>
              <w:pStyle w:val="TableParagraph"/>
              <w:rPr>
                <w:sz w:val="18"/>
              </w:rPr>
            </w:pPr>
          </w:p>
        </w:tc>
        <w:tc>
          <w:tcPr>
            <w:tcW w:w="2261" w:type="dxa"/>
            <w:tcBorders>
              <w:bottom w:val="nil"/>
            </w:tcBorders>
          </w:tcPr>
          <w:p w14:paraId="3897B7E8" w14:textId="77777777" w:rsidR="00B52DCC" w:rsidRDefault="00B52DCC">
            <w:pPr>
              <w:pStyle w:val="TableParagraph"/>
              <w:rPr>
                <w:sz w:val="18"/>
              </w:rPr>
            </w:pPr>
          </w:p>
        </w:tc>
        <w:tc>
          <w:tcPr>
            <w:tcW w:w="2693" w:type="dxa"/>
            <w:tcBorders>
              <w:bottom w:val="nil"/>
            </w:tcBorders>
          </w:tcPr>
          <w:p w14:paraId="2F77038B" w14:textId="77777777" w:rsidR="00B52DCC" w:rsidRDefault="00B52DCC">
            <w:pPr>
              <w:pStyle w:val="TableParagraph"/>
              <w:rPr>
                <w:sz w:val="18"/>
              </w:rPr>
            </w:pPr>
          </w:p>
        </w:tc>
      </w:tr>
      <w:tr w:rsidR="00B52DCC" w14:paraId="02763521" w14:textId="77777777">
        <w:trPr>
          <w:trHeight w:val="2325"/>
        </w:trPr>
        <w:tc>
          <w:tcPr>
            <w:tcW w:w="1416" w:type="dxa"/>
            <w:tcBorders>
              <w:top w:val="nil"/>
              <w:bottom w:val="nil"/>
            </w:tcBorders>
          </w:tcPr>
          <w:p w14:paraId="51CD08B4" w14:textId="77777777" w:rsidR="00B52DCC" w:rsidRDefault="00B52DCC">
            <w:pPr>
              <w:pStyle w:val="TableParagraph"/>
              <w:rPr>
                <w:sz w:val="18"/>
              </w:rPr>
            </w:pPr>
          </w:p>
        </w:tc>
        <w:tc>
          <w:tcPr>
            <w:tcW w:w="1984" w:type="dxa"/>
            <w:tcBorders>
              <w:top w:val="nil"/>
              <w:bottom w:val="nil"/>
            </w:tcBorders>
          </w:tcPr>
          <w:p w14:paraId="41D3B6CF" w14:textId="77777777" w:rsidR="00B52DCC" w:rsidRDefault="00916648">
            <w:pPr>
              <w:pStyle w:val="TableParagraph"/>
              <w:spacing w:before="79"/>
              <w:ind w:left="105"/>
              <w:rPr>
                <w:sz w:val="20"/>
              </w:rPr>
            </w:pPr>
            <w:r>
              <w:rPr>
                <w:sz w:val="20"/>
              </w:rPr>
              <w:t>3-Metil -1- fenil</w:t>
            </w:r>
          </w:p>
          <w:p w14:paraId="7218FFBC" w14:textId="77777777" w:rsidR="00B52DCC" w:rsidRDefault="00916648">
            <w:pPr>
              <w:pStyle w:val="TableParagraph"/>
              <w:spacing w:before="178"/>
              <w:ind w:left="105"/>
              <w:rPr>
                <w:sz w:val="20"/>
              </w:rPr>
            </w:pPr>
            <w:r>
              <w:rPr>
                <w:sz w:val="20"/>
              </w:rPr>
              <w:t>-5-pirazolon</w:t>
            </w:r>
          </w:p>
        </w:tc>
        <w:tc>
          <w:tcPr>
            <w:tcW w:w="1704" w:type="dxa"/>
            <w:vMerge/>
            <w:tcBorders>
              <w:top w:val="nil"/>
            </w:tcBorders>
          </w:tcPr>
          <w:p w14:paraId="4417B5A6" w14:textId="77777777" w:rsidR="00B52DCC" w:rsidRDefault="00B52DCC">
            <w:pPr>
              <w:rPr>
                <w:sz w:val="2"/>
                <w:szCs w:val="2"/>
              </w:rPr>
            </w:pPr>
          </w:p>
        </w:tc>
        <w:tc>
          <w:tcPr>
            <w:tcW w:w="993" w:type="dxa"/>
            <w:tcBorders>
              <w:top w:val="nil"/>
              <w:bottom w:val="nil"/>
            </w:tcBorders>
          </w:tcPr>
          <w:p w14:paraId="5CA07FF0" w14:textId="77777777" w:rsidR="00B52DCC" w:rsidRDefault="00916648">
            <w:pPr>
              <w:pStyle w:val="TableParagraph"/>
              <w:spacing w:before="79"/>
              <w:ind w:left="107"/>
              <w:rPr>
                <w:sz w:val="20"/>
              </w:rPr>
            </w:pPr>
            <w:r>
              <w:rPr>
                <w:sz w:val="20"/>
              </w:rPr>
              <w:t>89-25-8</w:t>
            </w:r>
          </w:p>
        </w:tc>
        <w:tc>
          <w:tcPr>
            <w:tcW w:w="991" w:type="dxa"/>
            <w:tcBorders>
              <w:top w:val="nil"/>
              <w:bottom w:val="nil"/>
            </w:tcBorders>
          </w:tcPr>
          <w:p w14:paraId="145903D7" w14:textId="77777777" w:rsidR="00B52DCC" w:rsidRDefault="00916648">
            <w:pPr>
              <w:pStyle w:val="TableParagraph"/>
              <w:spacing w:before="79"/>
              <w:ind w:left="107"/>
              <w:rPr>
                <w:sz w:val="20"/>
              </w:rPr>
            </w:pPr>
            <w:r>
              <w:rPr>
                <w:sz w:val="20"/>
              </w:rPr>
              <w:t>201-891-</w:t>
            </w:r>
          </w:p>
          <w:p w14:paraId="35F506EE" w14:textId="77777777" w:rsidR="00B52DCC" w:rsidRDefault="00916648">
            <w:pPr>
              <w:pStyle w:val="TableParagraph"/>
              <w:spacing w:before="17"/>
              <w:ind w:left="107"/>
              <w:rPr>
                <w:sz w:val="20"/>
              </w:rPr>
            </w:pPr>
            <w:r>
              <w:rPr>
                <w:w w:val="99"/>
                <w:sz w:val="20"/>
              </w:rPr>
              <w:t>0</w:t>
            </w:r>
          </w:p>
        </w:tc>
        <w:tc>
          <w:tcPr>
            <w:tcW w:w="1709" w:type="dxa"/>
            <w:tcBorders>
              <w:top w:val="nil"/>
              <w:bottom w:val="nil"/>
            </w:tcBorders>
          </w:tcPr>
          <w:p w14:paraId="1417984E" w14:textId="77777777" w:rsidR="00B52DCC" w:rsidRDefault="00916648">
            <w:pPr>
              <w:pStyle w:val="TableParagraph"/>
              <w:spacing w:before="79" w:line="256" w:lineRule="auto"/>
              <w:ind w:left="108"/>
              <w:rPr>
                <w:sz w:val="20"/>
              </w:rPr>
            </w:pPr>
            <w:r>
              <w:rPr>
                <w:sz w:val="20"/>
              </w:rPr>
              <w:t>Okside edici saç boyalarında</w:t>
            </w:r>
          </w:p>
          <w:p w14:paraId="683A9285" w14:textId="77777777" w:rsidR="00B52DCC" w:rsidRDefault="00916648">
            <w:pPr>
              <w:pStyle w:val="TableParagraph"/>
              <w:spacing w:before="5" w:line="256" w:lineRule="auto"/>
              <w:ind w:left="108" w:right="332"/>
              <w:rPr>
                <w:sz w:val="20"/>
              </w:rPr>
            </w:pPr>
            <w:r>
              <w:rPr>
                <w:sz w:val="20"/>
              </w:rPr>
              <w:t>kullanılan saç boya maddeleri</w:t>
            </w:r>
          </w:p>
        </w:tc>
        <w:tc>
          <w:tcPr>
            <w:tcW w:w="1700" w:type="dxa"/>
            <w:vMerge/>
            <w:tcBorders>
              <w:top w:val="nil"/>
            </w:tcBorders>
          </w:tcPr>
          <w:p w14:paraId="2A13DC46" w14:textId="77777777" w:rsidR="00B52DCC" w:rsidRDefault="00B52DCC">
            <w:pPr>
              <w:rPr>
                <w:sz w:val="2"/>
                <w:szCs w:val="2"/>
              </w:rPr>
            </w:pPr>
          </w:p>
        </w:tc>
        <w:tc>
          <w:tcPr>
            <w:tcW w:w="2261" w:type="dxa"/>
            <w:tcBorders>
              <w:top w:val="nil"/>
              <w:bottom w:val="nil"/>
            </w:tcBorders>
          </w:tcPr>
          <w:p w14:paraId="56F628BE" w14:textId="77777777" w:rsidR="00B52DCC" w:rsidRDefault="00916648">
            <w:pPr>
              <w:pStyle w:val="TableParagraph"/>
              <w:spacing w:before="79" w:line="256" w:lineRule="auto"/>
              <w:ind w:left="108"/>
              <w:rPr>
                <w:sz w:val="20"/>
              </w:rPr>
            </w:pPr>
            <w:r>
              <w:rPr>
                <w:sz w:val="20"/>
              </w:rPr>
              <w:t>Oksidatif koşullar altında karıştırıldıktan sonra</w:t>
            </w:r>
          </w:p>
          <w:p w14:paraId="3C85ED85" w14:textId="77777777" w:rsidR="00B52DCC" w:rsidRDefault="00916648">
            <w:pPr>
              <w:pStyle w:val="TableParagraph"/>
              <w:spacing w:before="5" w:line="256" w:lineRule="auto"/>
              <w:ind w:left="108" w:right="123"/>
              <w:rPr>
                <w:sz w:val="20"/>
              </w:rPr>
            </w:pPr>
            <w:r>
              <w:rPr>
                <w:sz w:val="20"/>
              </w:rPr>
              <w:t>saça uygulanan maksimum</w:t>
            </w:r>
          </w:p>
          <w:p w14:paraId="78F5E1C0" w14:textId="77777777" w:rsidR="00B52DCC" w:rsidRDefault="00916648">
            <w:pPr>
              <w:pStyle w:val="TableParagraph"/>
              <w:spacing w:before="4" w:line="256" w:lineRule="auto"/>
              <w:ind w:left="108"/>
              <w:rPr>
                <w:sz w:val="20"/>
              </w:rPr>
            </w:pPr>
            <w:r>
              <w:rPr>
                <w:sz w:val="20"/>
              </w:rPr>
              <w:t>konsantrasyon % 0,25’i aşmamalıdır.</w:t>
            </w:r>
          </w:p>
        </w:tc>
        <w:tc>
          <w:tcPr>
            <w:tcW w:w="2693" w:type="dxa"/>
            <w:tcBorders>
              <w:top w:val="nil"/>
              <w:bottom w:val="nil"/>
            </w:tcBorders>
          </w:tcPr>
          <w:p w14:paraId="0BE28C2C" w14:textId="77777777" w:rsidR="00B52DCC" w:rsidRDefault="00916648">
            <w:pPr>
              <w:pStyle w:val="TableParagraph"/>
              <w:spacing w:before="79" w:line="256" w:lineRule="auto"/>
              <w:ind w:left="110" w:right="902"/>
              <w:rPr>
                <w:sz w:val="20"/>
              </w:rPr>
            </w:pPr>
            <w:r>
              <w:rPr>
                <w:sz w:val="20"/>
              </w:rPr>
              <w:t>Aşağıdakiler</w:t>
            </w:r>
            <w:r>
              <w:rPr>
                <w:spacing w:val="-10"/>
                <w:sz w:val="20"/>
              </w:rPr>
              <w:t xml:space="preserve"> </w:t>
            </w:r>
            <w:r>
              <w:rPr>
                <w:sz w:val="20"/>
              </w:rPr>
              <w:t>etikette belirtilmelidir:</w:t>
            </w:r>
          </w:p>
          <w:p w14:paraId="0D282C8F" w14:textId="77777777" w:rsidR="00B52DCC" w:rsidRDefault="00916648">
            <w:pPr>
              <w:pStyle w:val="TableParagraph"/>
              <w:spacing w:before="166"/>
              <w:ind w:left="110"/>
              <w:rPr>
                <w:sz w:val="20"/>
              </w:rPr>
            </w:pPr>
            <w:r>
              <w:rPr>
                <w:sz w:val="20"/>
              </w:rPr>
              <w:t>Karışım</w:t>
            </w:r>
            <w:r>
              <w:rPr>
                <w:spacing w:val="-7"/>
                <w:sz w:val="20"/>
              </w:rPr>
              <w:t xml:space="preserve"> </w:t>
            </w:r>
            <w:r>
              <w:rPr>
                <w:sz w:val="20"/>
              </w:rPr>
              <w:t>oranı.</w:t>
            </w:r>
          </w:p>
          <w:p w14:paraId="594222BE" w14:textId="77777777" w:rsidR="00B52DCC" w:rsidRDefault="00B52DCC">
            <w:pPr>
              <w:pStyle w:val="TableParagraph"/>
            </w:pPr>
          </w:p>
          <w:p w14:paraId="593BC716" w14:textId="77777777" w:rsidR="00B52DCC" w:rsidRDefault="00B52DCC">
            <w:pPr>
              <w:pStyle w:val="TableParagraph"/>
              <w:spacing w:before="5"/>
              <w:rPr>
                <w:sz w:val="25"/>
              </w:rPr>
            </w:pPr>
          </w:p>
          <w:p w14:paraId="65517EB1" w14:textId="77777777" w:rsidR="00B52DCC" w:rsidRDefault="00916648">
            <w:pPr>
              <w:pStyle w:val="TableParagraph"/>
              <w:tabs>
                <w:tab w:val="left" w:pos="868"/>
              </w:tabs>
              <w:spacing w:line="256"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r w:rsidR="00B52DCC" w14:paraId="230D468D" w14:textId="77777777">
        <w:trPr>
          <w:trHeight w:val="894"/>
        </w:trPr>
        <w:tc>
          <w:tcPr>
            <w:tcW w:w="1416" w:type="dxa"/>
            <w:tcBorders>
              <w:top w:val="nil"/>
              <w:bottom w:val="nil"/>
            </w:tcBorders>
          </w:tcPr>
          <w:p w14:paraId="0BE0EAE3" w14:textId="77777777" w:rsidR="00B52DCC" w:rsidRDefault="00B52DCC">
            <w:pPr>
              <w:pStyle w:val="TableParagraph"/>
              <w:rPr>
                <w:sz w:val="18"/>
              </w:rPr>
            </w:pPr>
          </w:p>
        </w:tc>
        <w:tc>
          <w:tcPr>
            <w:tcW w:w="1984" w:type="dxa"/>
            <w:tcBorders>
              <w:top w:val="nil"/>
              <w:bottom w:val="nil"/>
            </w:tcBorders>
          </w:tcPr>
          <w:p w14:paraId="4E9FCD46" w14:textId="77777777" w:rsidR="00B52DCC" w:rsidRDefault="00B52DCC">
            <w:pPr>
              <w:pStyle w:val="TableParagraph"/>
              <w:rPr>
                <w:sz w:val="18"/>
              </w:rPr>
            </w:pPr>
          </w:p>
        </w:tc>
        <w:tc>
          <w:tcPr>
            <w:tcW w:w="1704" w:type="dxa"/>
            <w:vMerge/>
            <w:tcBorders>
              <w:top w:val="nil"/>
            </w:tcBorders>
          </w:tcPr>
          <w:p w14:paraId="6392D9D9" w14:textId="77777777" w:rsidR="00B52DCC" w:rsidRDefault="00B52DCC">
            <w:pPr>
              <w:rPr>
                <w:sz w:val="2"/>
                <w:szCs w:val="2"/>
              </w:rPr>
            </w:pPr>
          </w:p>
        </w:tc>
        <w:tc>
          <w:tcPr>
            <w:tcW w:w="993" w:type="dxa"/>
            <w:tcBorders>
              <w:top w:val="nil"/>
              <w:bottom w:val="nil"/>
            </w:tcBorders>
          </w:tcPr>
          <w:p w14:paraId="13BC4C2D" w14:textId="77777777" w:rsidR="00B52DCC" w:rsidRDefault="00B52DCC">
            <w:pPr>
              <w:pStyle w:val="TableParagraph"/>
              <w:rPr>
                <w:sz w:val="18"/>
              </w:rPr>
            </w:pPr>
          </w:p>
        </w:tc>
        <w:tc>
          <w:tcPr>
            <w:tcW w:w="991" w:type="dxa"/>
            <w:tcBorders>
              <w:top w:val="nil"/>
              <w:bottom w:val="nil"/>
            </w:tcBorders>
          </w:tcPr>
          <w:p w14:paraId="39C314DE" w14:textId="77777777" w:rsidR="00B52DCC" w:rsidRDefault="00B52DCC">
            <w:pPr>
              <w:pStyle w:val="TableParagraph"/>
              <w:rPr>
                <w:sz w:val="18"/>
              </w:rPr>
            </w:pPr>
          </w:p>
        </w:tc>
        <w:tc>
          <w:tcPr>
            <w:tcW w:w="1709" w:type="dxa"/>
            <w:tcBorders>
              <w:top w:val="nil"/>
              <w:bottom w:val="nil"/>
            </w:tcBorders>
          </w:tcPr>
          <w:p w14:paraId="0C045D2C" w14:textId="77777777" w:rsidR="00B52DCC" w:rsidRDefault="00B52DCC">
            <w:pPr>
              <w:pStyle w:val="TableParagraph"/>
              <w:rPr>
                <w:sz w:val="18"/>
              </w:rPr>
            </w:pPr>
          </w:p>
        </w:tc>
        <w:tc>
          <w:tcPr>
            <w:tcW w:w="1700" w:type="dxa"/>
            <w:vMerge/>
            <w:tcBorders>
              <w:top w:val="nil"/>
            </w:tcBorders>
          </w:tcPr>
          <w:p w14:paraId="1E771044" w14:textId="77777777" w:rsidR="00B52DCC" w:rsidRDefault="00B52DCC">
            <w:pPr>
              <w:rPr>
                <w:sz w:val="2"/>
                <w:szCs w:val="2"/>
              </w:rPr>
            </w:pPr>
          </w:p>
        </w:tc>
        <w:tc>
          <w:tcPr>
            <w:tcW w:w="2261" w:type="dxa"/>
            <w:tcBorders>
              <w:top w:val="nil"/>
              <w:bottom w:val="nil"/>
            </w:tcBorders>
          </w:tcPr>
          <w:p w14:paraId="58B7CBC8" w14:textId="77777777" w:rsidR="00B52DCC" w:rsidRDefault="00B52DCC">
            <w:pPr>
              <w:pStyle w:val="TableParagraph"/>
              <w:rPr>
                <w:sz w:val="18"/>
              </w:rPr>
            </w:pPr>
          </w:p>
        </w:tc>
        <w:tc>
          <w:tcPr>
            <w:tcW w:w="2693" w:type="dxa"/>
            <w:tcBorders>
              <w:top w:val="nil"/>
              <w:bottom w:val="nil"/>
            </w:tcBorders>
          </w:tcPr>
          <w:p w14:paraId="1E1191A6" w14:textId="77777777" w:rsidR="00B52DCC" w:rsidRDefault="00916648">
            <w:pPr>
              <w:pStyle w:val="TableParagraph"/>
              <w:spacing w:before="79" w:line="259" w:lineRule="auto"/>
              <w:ind w:left="110" w:right="226"/>
              <w:rPr>
                <w:sz w:val="20"/>
              </w:rPr>
            </w:pPr>
            <w:r>
              <w:rPr>
                <w:sz w:val="20"/>
              </w:rPr>
              <w:t>Ürünü kullanmadan önce aşağıdaki hususlara dikkat ediniz.</w:t>
            </w:r>
          </w:p>
        </w:tc>
      </w:tr>
      <w:tr w:rsidR="00B52DCC" w14:paraId="0AC27A58" w14:textId="77777777">
        <w:trPr>
          <w:trHeight w:val="895"/>
        </w:trPr>
        <w:tc>
          <w:tcPr>
            <w:tcW w:w="1416" w:type="dxa"/>
            <w:tcBorders>
              <w:top w:val="nil"/>
              <w:bottom w:val="nil"/>
            </w:tcBorders>
          </w:tcPr>
          <w:p w14:paraId="4F58605F" w14:textId="77777777" w:rsidR="00B52DCC" w:rsidRDefault="00B52DCC">
            <w:pPr>
              <w:pStyle w:val="TableParagraph"/>
              <w:rPr>
                <w:sz w:val="18"/>
              </w:rPr>
            </w:pPr>
          </w:p>
        </w:tc>
        <w:tc>
          <w:tcPr>
            <w:tcW w:w="1984" w:type="dxa"/>
            <w:tcBorders>
              <w:top w:val="nil"/>
              <w:bottom w:val="nil"/>
            </w:tcBorders>
          </w:tcPr>
          <w:p w14:paraId="0C75EB7D" w14:textId="77777777" w:rsidR="00B52DCC" w:rsidRDefault="00B52DCC">
            <w:pPr>
              <w:pStyle w:val="TableParagraph"/>
              <w:rPr>
                <w:sz w:val="18"/>
              </w:rPr>
            </w:pPr>
          </w:p>
        </w:tc>
        <w:tc>
          <w:tcPr>
            <w:tcW w:w="1704" w:type="dxa"/>
            <w:vMerge/>
            <w:tcBorders>
              <w:top w:val="nil"/>
            </w:tcBorders>
          </w:tcPr>
          <w:p w14:paraId="22D7DF1F" w14:textId="77777777" w:rsidR="00B52DCC" w:rsidRDefault="00B52DCC">
            <w:pPr>
              <w:rPr>
                <w:sz w:val="2"/>
                <w:szCs w:val="2"/>
              </w:rPr>
            </w:pPr>
          </w:p>
        </w:tc>
        <w:tc>
          <w:tcPr>
            <w:tcW w:w="993" w:type="dxa"/>
            <w:tcBorders>
              <w:top w:val="nil"/>
              <w:bottom w:val="nil"/>
            </w:tcBorders>
          </w:tcPr>
          <w:p w14:paraId="4E977164" w14:textId="77777777" w:rsidR="00B52DCC" w:rsidRDefault="00B52DCC">
            <w:pPr>
              <w:pStyle w:val="TableParagraph"/>
              <w:rPr>
                <w:sz w:val="18"/>
              </w:rPr>
            </w:pPr>
          </w:p>
        </w:tc>
        <w:tc>
          <w:tcPr>
            <w:tcW w:w="991" w:type="dxa"/>
            <w:tcBorders>
              <w:top w:val="nil"/>
              <w:bottom w:val="nil"/>
            </w:tcBorders>
          </w:tcPr>
          <w:p w14:paraId="22E5EDF5" w14:textId="77777777" w:rsidR="00B52DCC" w:rsidRDefault="00B52DCC">
            <w:pPr>
              <w:pStyle w:val="TableParagraph"/>
              <w:rPr>
                <w:sz w:val="18"/>
              </w:rPr>
            </w:pPr>
          </w:p>
        </w:tc>
        <w:tc>
          <w:tcPr>
            <w:tcW w:w="1709" w:type="dxa"/>
            <w:tcBorders>
              <w:top w:val="nil"/>
              <w:bottom w:val="nil"/>
            </w:tcBorders>
          </w:tcPr>
          <w:p w14:paraId="69E6A7AB" w14:textId="77777777" w:rsidR="00B52DCC" w:rsidRDefault="00B52DCC">
            <w:pPr>
              <w:pStyle w:val="TableParagraph"/>
              <w:rPr>
                <w:sz w:val="18"/>
              </w:rPr>
            </w:pPr>
          </w:p>
        </w:tc>
        <w:tc>
          <w:tcPr>
            <w:tcW w:w="1700" w:type="dxa"/>
            <w:vMerge/>
            <w:tcBorders>
              <w:top w:val="nil"/>
            </w:tcBorders>
          </w:tcPr>
          <w:p w14:paraId="50BB38E4" w14:textId="77777777" w:rsidR="00B52DCC" w:rsidRDefault="00B52DCC">
            <w:pPr>
              <w:rPr>
                <w:sz w:val="2"/>
                <w:szCs w:val="2"/>
              </w:rPr>
            </w:pPr>
          </w:p>
        </w:tc>
        <w:tc>
          <w:tcPr>
            <w:tcW w:w="2261" w:type="dxa"/>
            <w:tcBorders>
              <w:top w:val="nil"/>
              <w:bottom w:val="nil"/>
            </w:tcBorders>
          </w:tcPr>
          <w:p w14:paraId="398260A4" w14:textId="77777777" w:rsidR="00B52DCC" w:rsidRDefault="00B52DCC">
            <w:pPr>
              <w:pStyle w:val="TableParagraph"/>
              <w:rPr>
                <w:sz w:val="18"/>
              </w:rPr>
            </w:pPr>
          </w:p>
        </w:tc>
        <w:tc>
          <w:tcPr>
            <w:tcW w:w="2693" w:type="dxa"/>
            <w:tcBorders>
              <w:top w:val="nil"/>
              <w:bottom w:val="nil"/>
            </w:tcBorders>
          </w:tcPr>
          <w:p w14:paraId="59C236F0"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6237F9A2" w14:textId="77777777">
        <w:trPr>
          <w:trHeight w:val="645"/>
        </w:trPr>
        <w:tc>
          <w:tcPr>
            <w:tcW w:w="1416" w:type="dxa"/>
            <w:tcBorders>
              <w:top w:val="nil"/>
              <w:bottom w:val="nil"/>
            </w:tcBorders>
          </w:tcPr>
          <w:p w14:paraId="61DC3DAF" w14:textId="77777777" w:rsidR="00B52DCC" w:rsidRDefault="00B52DCC">
            <w:pPr>
              <w:pStyle w:val="TableParagraph"/>
              <w:rPr>
                <w:sz w:val="18"/>
              </w:rPr>
            </w:pPr>
          </w:p>
        </w:tc>
        <w:tc>
          <w:tcPr>
            <w:tcW w:w="1984" w:type="dxa"/>
            <w:tcBorders>
              <w:top w:val="nil"/>
              <w:bottom w:val="nil"/>
            </w:tcBorders>
          </w:tcPr>
          <w:p w14:paraId="593759DC" w14:textId="77777777" w:rsidR="00B52DCC" w:rsidRDefault="00B52DCC">
            <w:pPr>
              <w:pStyle w:val="TableParagraph"/>
              <w:rPr>
                <w:sz w:val="18"/>
              </w:rPr>
            </w:pPr>
          </w:p>
        </w:tc>
        <w:tc>
          <w:tcPr>
            <w:tcW w:w="1704" w:type="dxa"/>
            <w:vMerge/>
            <w:tcBorders>
              <w:top w:val="nil"/>
            </w:tcBorders>
          </w:tcPr>
          <w:p w14:paraId="3B7F2D5B" w14:textId="77777777" w:rsidR="00B52DCC" w:rsidRDefault="00B52DCC">
            <w:pPr>
              <w:rPr>
                <w:sz w:val="2"/>
                <w:szCs w:val="2"/>
              </w:rPr>
            </w:pPr>
          </w:p>
        </w:tc>
        <w:tc>
          <w:tcPr>
            <w:tcW w:w="993" w:type="dxa"/>
            <w:tcBorders>
              <w:top w:val="nil"/>
              <w:bottom w:val="nil"/>
            </w:tcBorders>
          </w:tcPr>
          <w:p w14:paraId="18FBCD22" w14:textId="77777777" w:rsidR="00B52DCC" w:rsidRDefault="00B52DCC">
            <w:pPr>
              <w:pStyle w:val="TableParagraph"/>
              <w:rPr>
                <w:sz w:val="18"/>
              </w:rPr>
            </w:pPr>
          </w:p>
        </w:tc>
        <w:tc>
          <w:tcPr>
            <w:tcW w:w="991" w:type="dxa"/>
            <w:tcBorders>
              <w:top w:val="nil"/>
              <w:bottom w:val="nil"/>
            </w:tcBorders>
          </w:tcPr>
          <w:p w14:paraId="0EF9595C" w14:textId="77777777" w:rsidR="00B52DCC" w:rsidRDefault="00B52DCC">
            <w:pPr>
              <w:pStyle w:val="TableParagraph"/>
              <w:rPr>
                <w:sz w:val="18"/>
              </w:rPr>
            </w:pPr>
          </w:p>
        </w:tc>
        <w:tc>
          <w:tcPr>
            <w:tcW w:w="1709" w:type="dxa"/>
            <w:tcBorders>
              <w:top w:val="nil"/>
              <w:bottom w:val="nil"/>
            </w:tcBorders>
          </w:tcPr>
          <w:p w14:paraId="0EE5E741" w14:textId="77777777" w:rsidR="00B52DCC" w:rsidRDefault="00B52DCC">
            <w:pPr>
              <w:pStyle w:val="TableParagraph"/>
              <w:rPr>
                <w:sz w:val="18"/>
              </w:rPr>
            </w:pPr>
          </w:p>
        </w:tc>
        <w:tc>
          <w:tcPr>
            <w:tcW w:w="1700" w:type="dxa"/>
            <w:vMerge/>
            <w:tcBorders>
              <w:top w:val="nil"/>
            </w:tcBorders>
          </w:tcPr>
          <w:p w14:paraId="24E5715F" w14:textId="77777777" w:rsidR="00B52DCC" w:rsidRDefault="00B52DCC">
            <w:pPr>
              <w:rPr>
                <w:sz w:val="2"/>
                <w:szCs w:val="2"/>
              </w:rPr>
            </w:pPr>
          </w:p>
        </w:tc>
        <w:tc>
          <w:tcPr>
            <w:tcW w:w="2261" w:type="dxa"/>
            <w:tcBorders>
              <w:top w:val="nil"/>
              <w:bottom w:val="nil"/>
            </w:tcBorders>
          </w:tcPr>
          <w:p w14:paraId="113B0B4D" w14:textId="77777777" w:rsidR="00B52DCC" w:rsidRDefault="00B52DCC">
            <w:pPr>
              <w:pStyle w:val="TableParagraph"/>
              <w:rPr>
                <w:sz w:val="18"/>
              </w:rPr>
            </w:pPr>
          </w:p>
        </w:tc>
        <w:tc>
          <w:tcPr>
            <w:tcW w:w="2693" w:type="dxa"/>
            <w:tcBorders>
              <w:top w:val="nil"/>
              <w:bottom w:val="nil"/>
            </w:tcBorders>
          </w:tcPr>
          <w:p w14:paraId="212D4EE2" w14:textId="77777777" w:rsidR="00B52DCC" w:rsidRDefault="00916648">
            <w:pPr>
              <w:pStyle w:val="TableParagraph"/>
              <w:spacing w:before="79" w:line="256" w:lineRule="auto"/>
              <w:ind w:left="110" w:right="226"/>
              <w:rPr>
                <w:sz w:val="20"/>
              </w:rPr>
            </w:pPr>
            <w:r>
              <w:rPr>
                <w:sz w:val="20"/>
              </w:rPr>
              <w:t>Geçici “kara kına” dövmesi alerji riskini arttırabilir.</w:t>
            </w:r>
          </w:p>
        </w:tc>
      </w:tr>
      <w:tr w:rsidR="00B52DCC" w14:paraId="70322D6C" w14:textId="77777777">
        <w:trPr>
          <w:trHeight w:val="647"/>
        </w:trPr>
        <w:tc>
          <w:tcPr>
            <w:tcW w:w="1416" w:type="dxa"/>
            <w:tcBorders>
              <w:top w:val="nil"/>
              <w:bottom w:val="nil"/>
            </w:tcBorders>
          </w:tcPr>
          <w:p w14:paraId="1870AB46" w14:textId="77777777" w:rsidR="00B52DCC" w:rsidRDefault="00B52DCC">
            <w:pPr>
              <w:pStyle w:val="TableParagraph"/>
              <w:rPr>
                <w:sz w:val="18"/>
              </w:rPr>
            </w:pPr>
          </w:p>
        </w:tc>
        <w:tc>
          <w:tcPr>
            <w:tcW w:w="1984" w:type="dxa"/>
            <w:tcBorders>
              <w:top w:val="nil"/>
              <w:bottom w:val="nil"/>
            </w:tcBorders>
          </w:tcPr>
          <w:p w14:paraId="356753BA" w14:textId="77777777" w:rsidR="00B52DCC" w:rsidRDefault="00B52DCC">
            <w:pPr>
              <w:pStyle w:val="TableParagraph"/>
              <w:rPr>
                <w:sz w:val="18"/>
              </w:rPr>
            </w:pPr>
          </w:p>
        </w:tc>
        <w:tc>
          <w:tcPr>
            <w:tcW w:w="1704" w:type="dxa"/>
            <w:vMerge/>
            <w:tcBorders>
              <w:top w:val="nil"/>
            </w:tcBorders>
          </w:tcPr>
          <w:p w14:paraId="5803E25B" w14:textId="77777777" w:rsidR="00B52DCC" w:rsidRDefault="00B52DCC">
            <w:pPr>
              <w:rPr>
                <w:sz w:val="2"/>
                <w:szCs w:val="2"/>
              </w:rPr>
            </w:pPr>
          </w:p>
        </w:tc>
        <w:tc>
          <w:tcPr>
            <w:tcW w:w="993" w:type="dxa"/>
            <w:tcBorders>
              <w:top w:val="nil"/>
              <w:bottom w:val="nil"/>
            </w:tcBorders>
          </w:tcPr>
          <w:p w14:paraId="280FAA75" w14:textId="77777777" w:rsidR="00B52DCC" w:rsidRDefault="00B52DCC">
            <w:pPr>
              <w:pStyle w:val="TableParagraph"/>
              <w:rPr>
                <w:sz w:val="18"/>
              </w:rPr>
            </w:pPr>
          </w:p>
        </w:tc>
        <w:tc>
          <w:tcPr>
            <w:tcW w:w="991" w:type="dxa"/>
            <w:tcBorders>
              <w:top w:val="nil"/>
              <w:bottom w:val="nil"/>
            </w:tcBorders>
          </w:tcPr>
          <w:p w14:paraId="7C0B0578" w14:textId="77777777" w:rsidR="00B52DCC" w:rsidRDefault="00B52DCC">
            <w:pPr>
              <w:pStyle w:val="TableParagraph"/>
              <w:rPr>
                <w:sz w:val="18"/>
              </w:rPr>
            </w:pPr>
          </w:p>
        </w:tc>
        <w:tc>
          <w:tcPr>
            <w:tcW w:w="1709" w:type="dxa"/>
            <w:tcBorders>
              <w:top w:val="nil"/>
              <w:bottom w:val="nil"/>
            </w:tcBorders>
          </w:tcPr>
          <w:p w14:paraId="4DDDCAEC" w14:textId="77777777" w:rsidR="00B52DCC" w:rsidRDefault="00B52DCC">
            <w:pPr>
              <w:pStyle w:val="TableParagraph"/>
              <w:rPr>
                <w:sz w:val="18"/>
              </w:rPr>
            </w:pPr>
          </w:p>
        </w:tc>
        <w:tc>
          <w:tcPr>
            <w:tcW w:w="1700" w:type="dxa"/>
            <w:vMerge/>
            <w:tcBorders>
              <w:top w:val="nil"/>
            </w:tcBorders>
          </w:tcPr>
          <w:p w14:paraId="50BEA32A" w14:textId="77777777" w:rsidR="00B52DCC" w:rsidRDefault="00B52DCC">
            <w:pPr>
              <w:rPr>
                <w:sz w:val="2"/>
                <w:szCs w:val="2"/>
              </w:rPr>
            </w:pPr>
          </w:p>
        </w:tc>
        <w:tc>
          <w:tcPr>
            <w:tcW w:w="2261" w:type="dxa"/>
            <w:tcBorders>
              <w:top w:val="nil"/>
              <w:bottom w:val="nil"/>
            </w:tcBorders>
          </w:tcPr>
          <w:p w14:paraId="3C865D85" w14:textId="77777777" w:rsidR="00B52DCC" w:rsidRDefault="00B52DCC">
            <w:pPr>
              <w:pStyle w:val="TableParagraph"/>
              <w:rPr>
                <w:sz w:val="18"/>
              </w:rPr>
            </w:pPr>
          </w:p>
        </w:tc>
        <w:tc>
          <w:tcPr>
            <w:tcW w:w="2693" w:type="dxa"/>
            <w:tcBorders>
              <w:top w:val="nil"/>
              <w:bottom w:val="nil"/>
            </w:tcBorders>
          </w:tcPr>
          <w:p w14:paraId="09BE9A4D" w14:textId="77777777" w:rsidR="00B52DCC" w:rsidRDefault="00916648">
            <w:pPr>
              <w:pStyle w:val="TableParagraph"/>
              <w:spacing w:before="79" w:line="261" w:lineRule="auto"/>
              <w:ind w:left="110" w:right="226"/>
              <w:rPr>
                <w:sz w:val="20"/>
              </w:rPr>
            </w:pPr>
            <w:r>
              <w:rPr>
                <w:sz w:val="20"/>
              </w:rPr>
              <w:t>Şu durumlarda saçınızı boyamayınız.</w:t>
            </w:r>
          </w:p>
        </w:tc>
      </w:tr>
      <w:tr w:rsidR="00B52DCC" w14:paraId="51A6ECF2" w14:textId="77777777">
        <w:trPr>
          <w:trHeight w:val="991"/>
        </w:trPr>
        <w:tc>
          <w:tcPr>
            <w:tcW w:w="1416" w:type="dxa"/>
            <w:tcBorders>
              <w:top w:val="nil"/>
            </w:tcBorders>
          </w:tcPr>
          <w:p w14:paraId="500583F1" w14:textId="77777777" w:rsidR="00B52DCC" w:rsidRDefault="00B52DCC">
            <w:pPr>
              <w:pStyle w:val="TableParagraph"/>
              <w:rPr>
                <w:sz w:val="18"/>
              </w:rPr>
            </w:pPr>
          </w:p>
        </w:tc>
        <w:tc>
          <w:tcPr>
            <w:tcW w:w="1984" w:type="dxa"/>
            <w:tcBorders>
              <w:top w:val="nil"/>
            </w:tcBorders>
          </w:tcPr>
          <w:p w14:paraId="7EA38A31" w14:textId="77777777" w:rsidR="00B52DCC" w:rsidRDefault="00B52DCC">
            <w:pPr>
              <w:pStyle w:val="TableParagraph"/>
              <w:rPr>
                <w:sz w:val="18"/>
              </w:rPr>
            </w:pPr>
          </w:p>
        </w:tc>
        <w:tc>
          <w:tcPr>
            <w:tcW w:w="1704" w:type="dxa"/>
            <w:vMerge/>
            <w:tcBorders>
              <w:top w:val="nil"/>
            </w:tcBorders>
          </w:tcPr>
          <w:p w14:paraId="62F96B3E" w14:textId="77777777" w:rsidR="00B52DCC" w:rsidRDefault="00B52DCC">
            <w:pPr>
              <w:rPr>
                <w:sz w:val="2"/>
                <w:szCs w:val="2"/>
              </w:rPr>
            </w:pPr>
          </w:p>
        </w:tc>
        <w:tc>
          <w:tcPr>
            <w:tcW w:w="993" w:type="dxa"/>
            <w:tcBorders>
              <w:top w:val="nil"/>
            </w:tcBorders>
          </w:tcPr>
          <w:p w14:paraId="159403AA" w14:textId="77777777" w:rsidR="00B52DCC" w:rsidRDefault="00B52DCC">
            <w:pPr>
              <w:pStyle w:val="TableParagraph"/>
              <w:rPr>
                <w:sz w:val="18"/>
              </w:rPr>
            </w:pPr>
          </w:p>
        </w:tc>
        <w:tc>
          <w:tcPr>
            <w:tcW w:w="991" w:type="dxa"/>
            <w:tcBorders>
              <w:top w:val="nil"/>
            </w:tcBorders>
          </w:tcPr>
          <w:p w14:paraId="6A5D57F0" w14:textId="77777777" w:rsidR="00B52DCC" w:rsidRDefault="00B52DCC">
            <w:pPr>
              <w:pStyle w:val="TableParagraph"/>
              <w:rPr>
                <w:sz w:val="18"/>
              </w:rPr>
            </w:pPr>
          </w:p>
        </w:tc>
        <w:tc>
          <w:tcPr>
            <w:tcW w:w="1709" w:type="dxa"/>
            <w:tcBorders>
              <w:top w:val="nil"/>
            </w:tcBorders>
          </w:tcPr>
          <w:p w14:paraId="1A038175" w14:textId="77777777" w:rsidR="00B52DCC" w:rsidRDefault="00B52DCC">
            <w:pPr>
              <w:pStyle w:val="TableParagraph"/>
              <w:rPr>
                <w:sz w:val="18"/>
              </w:rPr>
            </w:pPr>
          </w:p>
        </w:tc>
        <w:tc>
          <w:tcPr>
            <w:tcW w:w="1700" w:type="dxa"/>
            <w:vMerge/>
            <w:tcBorders>
              <w:top w:val="nil"/>
            </w:tcBorders>
          </w:tcPr>
          <w:p w14:paraId="138A353B" w14:textId="77777777" w:rsidR="00B52DCC" w:rsidRDefault="00B52DCC">
            <w:pPr>
              <w:rPr>
                <w:sz w:val="2"/>
                <w:szCs w:val="2"/>
              </w:rPr>
            </w:pPr>
          </w:p>
        </w:tc>
        <w:tc>
          <w:tcPr>
            <w:tcW w:w="2261" w:type="dxa"/>
            <w:tcBorders>
              <w:top w:val="nil"/>
            </w:tcBorders>
          </w:tcPr>
          <w:p w14:paraId="3828D61A" w14:textId="77777777" w:rsidR="00B52DCC" w:rsidRDefault="00B52DCC">
            <w:pPr>
              <w:pStyle w:val="TableParagraph"/>
              <w:rPr>
                <w:sz w:val="18"/>
              </w:rPr>
            </w:pPr>
          </w:p>
        </w:tc>
        <w:tc>
          <w:tcPr>
            <w:tcW w:w="2693" w:type="dxa"/>
            <w:tcBorders>
              <w:top w:val="nil"/>
            </w:tcBorders>
          </w:tcPr>
          <w:p w14:paraId="11AA69BB"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bl>
    <w:p w14:paraId="0BDCDABB"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2BFF11B" w14:textId="77777777" w:rsidR="00B52DCC" w:rsidRDefault="00916648">
      <w:pPr>
        <w:pStyle w:val="BodyText"/>
        <w:rPr>
          <w:sz w:val="26"/>
        </w:rPr>
      </w:pPr>
      <w:r>
        <w:rPr>
          <w:noProof/>
          <w:lang w:bidi="ar-SA"/>
        </w:rPr>
        <w:lastRenderedPageBreak/>
        <w:drawing>
          <wp:anchor distT="0" distB="0" distL="0" distR="0" simplePos="0" relativeHeight="266769935" behindDoc="1" locked="0" layoutInCell="1" allowOverlap="1" wp14:anchorId="1F01C80B" wp14:editId="22640898">
            <wp:simplePos x="0" y="0"/>
            <wp:positionH relativeFrom="page">
              <wp:posOffset>8666606</wp:posOffset>
            </wp:positionH>
            <wp:positionV relativeFrom="page">
              <wp:posOffset>2737236</wp:posOffset>
            </wp:positionV>
            <wp:extent cx="356340" cy="332636"/>
            <wp:effectExtent l="0" t="0" r="0" b="0"/>
            <wp:wrapNone/>
            <wp:docPr id="9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3C6F6F1" w14:textId="77777777">
        <w:trPr>
          <w:trHeight w:val="1809"/>
        </w:trPr>
        <w:tc>
          <w:tcPr>
            <w:tcW w:w="1416" w:type="dxa"/>
          </w:tcPr>
          <w:p w14:paraId="089162FE" w14:textId="77777777" w:rsidR="00B52DCC" w:rsidRDefault="00B52DCC">
            <w:pPr>
              <w:pStyle w:val="TableParagraph"/>
              <w:rPr>
                <w:sz w:val="18"/>
              </w:rPr>
            </w:pPr>
          </w:p>
        </w:tc>
        <w:tc>
          <w:tcPr>
            <w:tcW w:w="1984" w:type="dxa"/>
          </w:tcPr>
          <w:p w14:paraId="4C8F5701" w14:textId="77777777" w:rsidR="00B52DCC" w:rsidRDefault="00B52DCC">
            <w:pPr>
              <w:pStyle w:val="TableParagraph"/>
              <w:rPr>
                <w:sz w:val="18"/>
              </w:rPr>
            </w:pPr>
          </w:p>
        </w:tc>
        <w:tc>
          <w:tcPr>
            <w:tcW w:w="1704" w:type="dxa"/>
          </w:tcPr>
          <w:p w14:paraId="3209AC10" w14:textId="77777777" w:rsidR="00B52DCC" w:rsidRDefault="00B52DCC">
            <w:pPr>
              <w:pStyle w:val="TableParagraph"/>
              <w:rPr>
                <w:sz w:val="18"/>
              </w:rPr>
            </w:pPr>
          </w:p>
        </w:tc>
        <w:tc>
          <w:tcPr>
            <w:tcW w:w="993" w:type="dxa"/>
          </w:tcPr>
          <w:p w14:paraId="381AAE77" w14:textId="77777777" w:rsidR="00B52DCC" w:rsidRDefault="00B52DCC">
            <w:pPr>
              <w:pStyle w:val="TableParagraph"/>
              <w:rPr>
                <w:sz w:val="18"/>
              </w:rPr>
            </w:pPr>
          </w:p>
        </w:tc>
        <w:tc>
          <w:tcPr>
            <w:tcW w:w="991" w:type="dxa"/>
          </w:tcPr>
          <w:p w14:paraId="72A3DE19" w14:textId="77777777" w:rsidR="00B52DCC" w:rsidRDefault="00B52DCC">
            <w:pPr>
              <w:pStyle w:val="TableParagraph"/>
              <w:rPr>
                <w:sz w:val="18"/>
              </w:rPr>
            </w:pPr>
          </w:p>
        </w:tc>
        <w:tc>
          <w:tcPr>
            <w:tcW w:w="1709" w:type="dxa"/>
          </w:tcPr>
          <w:p w14:paraId="138C613E" w14:textId="77777777" w:rsidR="00B52DCC" w:rsidRDefault="00B52DCC">
            <w:pPr>
              <w:pStyle w:val="TableParagraph"/>
              <w:rPr>
                <w:sz w:val="18"/>
              </w:rPr>
            </w:pPr>
          </w:p>
        </w:tc>
        <w:tc>
          <w:tcPr>
            <w:tcW w:w="1700" w:type="dxa"/>
          </w:tcPr>
          <w:p w14:paraId="0B7B3A41" w14:textId="77777777" w:rsidR="00B52DCC" w:rsidRDefault="00B52DCC">
            <w:pPr>
              <w:pStyle w:val="TableParagraph"/>
              <w:rPr>
                <w:sz w:val="18"/>
              </w:rPr>
            </w:pPr>
          </w:p>
        </w:tc>
        <w:tc>
          <w:tcPr>
            <w:tcW w:w="2261" w:type="dxa"/>
          </w:tcPr>
          <w:p w14:paraId="117681F8" w14:textId="77777777" w:rsidR="00B52DCC" w:rsidRDefault="00B52DCC">
            <w:pPr>
              <w:pStyle w:val="TableParagraph"/>
              <w:rPr>
                <w:sz w:val="18"/>
              </w:rPr>
            </w:pPr>
          </w:p>
        </w:tc>
        <w:tc>
          <w:tcPr>
            <w:tcW w:w="2693" w:type="dxa"/>
          </w:tcPr>
          <w:p w14:paraId="0A64BCF9" w14:textId="77777777" w:rsidR="00B52DCC" w:rsidRDefault="00916648">
            <w:pPr>
              <w:pStyle w:val="TableParagraph"/>
              <w:numPr>
                <w:ilvl w:val="0"/>
                <w:numId w:val="123"/>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5B24092" w14:textId="77777777" w:rsidR="00B52DCC" w:rsidRDefault="00916648">
            <w:pPr>
              <w:pStyle w:val="TableParagraph"/>
              <w:numPr>
                <w:ilvl w:val="0"/>
                <w:numId w:val="123"/>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2641002"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176567EF" w14:textId="77777777">
        <w:trPr>
          <w:trHeight w:val="1802"/>
        </w:trPr>
        <w:tc>
          <w:tcPr>
            <w:tcW w:w="1416" w:type="dxa"/>
            <w:tcBorders>
              <w:bottom w:val="nil"/>
            </w:tcBorders>
          </w:tcPr>
          <w:p w14:paraId="42FC49B3" w14:textId="77777777" w:rsidR="00B52DCC" w:rsidRDefault="00916648">
            <w:pPr>
              <w:pStyle w:val="TableParagraph"/>
              <w:spacing w:line="226" w:lineRule="exact"/>
              <w:ind w:left="107"/>
              <w:rPr>
                <w:sz w:val="20"/>
              </w:rPr>
            </w:pPr>
            <w:r>
              <w:rPr>
                <w:sz w:val="20"/>
              </w:rPr>
              <w:t>229</w:t>
            </w:r>
          </w:p>
        </w:tc>
        <w:tc>
          <w:tcPr>
            <w:tcW w:w="1984" w:type="dxa"/>
            <w:tcBorders>
              <w:bottom w:val="nil"/>
            </w:tcBorders>
          </w:tcPr>
          <w:p w14:paraId="63A4432C" w14:textId="77777777" w:rsidR="00B52DCC" w:rsidRDefault="00916648">
            <w:pPr>
              <w:pStyle w:val="TableParagraph"/>
              <w:spacing w:line="256" w:lineRule="auto"/>
              <w:ind w:left="105" w:right="347"/>
              <w:rPr>
                <w:sz w:val="20"/>
              </w:rPr>
            </w:pPr>
            <w:r>
              <w:rPr>
                <w:sz w:val="20"/>
              </w:rPr>
              <w:t xml:space="preserve">5-[(2-Hidroksie­ </w:t>
            </w:r>
            <w:r>
              <w:rPr>
                <w:w w:val="95"/>
                <w:sz w:val="20"/>
              </w:rPr>
              <w:t>til)amino]-o-kresol</w:t>
            </w:r>
          </w:p>
        </w:tc>
        <w:tc>
          <w:tcPr>
            <w:tcW w:w="1704" w:type="dxa"/>
            <w:vMerge w:val="restart"/>
          </w:tcPr>
          <w:p w14:paraId="2FB1E573" w14:textId="77777777" w:rsidR="00B52DCC" w:rsidRDefault="00916648">
            <w:pPr>
              <w:pStyle w:val="TableParagraph"/>
              <w:spacing w:line="256" w:lineRule="auto"/>
              <w:ind w:left="106" w:right="251"/>
              <w:rPr>
                <w:sz w:val="20"/>
              </w:rPr>
            </w:pPr>
            <w:r>
              <w:rPr>
                <w:sz w:val="20"/>
              </w:rPr>
              <w:t xml:space="preserve">2-Methyl-5- </w:t>
            </w:r>
            <w:r>
              <w:rPr>
                <w:w w:val="95"/>
                <w:sz w:val="20"/>
              </w:rPr>
              <w:t>Hydroxyethyl</w:t>
            </w:r>
          </w:p>
          <w:p w14:paraId="56BC26EC" w14:textId="77777777" w:rsidR="00B52DCC" w:rsidRDefault="00916648">
            <w:pPr>
              <w:pStyle w:val="TableParagraph"/>
              <w:spacing w:before="159"/>
              <w:ind w:left="156"/>
              <w:rPr>
                <w:sz w:val="20"/>
              </w:rPr>
            </w:pPr>
            <w:r>
              <w:rPr>
                <w:sz w:val="20"/>
              </w:rPr>
              <w:t>Aminophenol</w:t>
            </w:r>
          </w:p>
        </w:tc>
        <w:tc>
          <w:tcPr>
            <w:tcW w:w="993" w:type="dxa"/>
            <w:tcBorders>
              <w:bottom w:val="nil"/>
            </w:tcBorders>
          </w:tcPr>
          <w:p w14:paraId="0B2E03C7" w14:textId="77777777" w:rsidR="00B52DCC" w:rsidRDefault="00916648">
            <w:pPr>
              <w:pStyle w:val="TableParagraph"/>
              <w:spacing w:line="226" w:lineRule="exact"/>
              <w:ind w:left="107"/>
              <w:rPr>
                <w:sz w:val="20"/>
              </w:rPr>
            </w:pPr>
            <w:r>
              <w:rPr>
                <w:sz w:val="20"/>
              </w:rPr>
              <w:t>55302-</w:t>
            </w:r>
          </w:p>
          <w:p w14:paraId="7F53AD2D" w14:textId="77777777" w:rsidR="00B52DCC" w:rsidRDefault="00916648">
            <w:pPr>
              <w:pStyle w:val="TableParagraph"/>
              <w:spacing w:before="17"/>
              <w:ind w:left="107"/>
              <w:rPr>
                <w:sz w:val="20"/>
              </w:rPr>
            </w:pPr>
            <w:r>
              <w:rPr>
                <w:sz w:val="20"/>
              </w:rPr>
              <w:t>96-0</w:t>
            </w:r>
          </w:p>
        </w:tc>
        <w:tc>
          <w:tcPr>
            <w:tcW w:w="991" w:type="dxa"/>
            <w:tcBorders>
              <w:bottom w:val="nil"/>
            </w:tcBorders>
          </w:tcPr>
          <w:p w14:paraId="482786EA" w14:textId="77777777" w:rsidR="00B52DCC" w:rsidRDefault="00916648">
            <w:pPr>
              <w:pStyle w:val="TableParagraph"/>
              <w:spacing w:line="226" w:lineRule="exact"/>
              <w:ind w:left="107"/>
              <w:rPr>
                <w:sz w:val="20"/>
              </w:rPr>
            </w:pPr>
            <w:r>
              <w:rPr>
                <w:sz w:val="20"/>
              </w:rPr>
              <w:t>259-583-</w:t>
            </w:r>
          </w:p>
          <w:p w14:paraId="2F6FAAAE" w14:textId="77777777" w:rsidR="00B52DCC" w:rsidRDefault="00916648">
            <w:pPr>
              <w:pStyle w:val="TableParagraph"/>
              <w:spacing w:before="17"/>
              <w:ind w:left="107"/>
              <w:rPr>
                <w:sz w:val="20"/>
              </w:rPr>
            </w:pPr>
            <w:r>
              <w:rPr>
                <w:w w:val="99"/>
                <w:sz w:val="20"/>
              </w:rPr>
              <w:t>7</w:t>
            </w:r>
          </w:p>
        </w:tc>
        <w:tc>
          <w:tcPr>
            <w:tcW w:w="1709" w:type="dxa"/>
            <w:tcBorders>
              <w:bottom w:val="nil"/>
            </w:tcBorders>
          </w:tcPr>
          <w:p w14:paraId="69F3AFB9"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44A9363B" w14:textId="77777777" w:rsidR="00B52DCC" w:rsidRDefault="00B52DCC">
            <w:pPr>
              <w:pStyle w:val="TableParagraph"/>
              <w:rPr>
                <w:sz w:val="18"/>
              </w:rPr>
            </w:pPr>
          </w:p>
        </w:tc>
        <w:tc>
          <w:tcPr>
            <w:tcW w:w="2261" w:type="dxa"/>
            <w:tcBorders>
              <w:bottom w:val="nil"/>
            </w:tcBorders>
          </w:tcPr>
          <w:p w14:paraId="2A925019" w14:textId="77777777" w:rsidR="00B52DCC" w:rsidRDefault="00916648">
            <w:pPr>
              <w:pStyle w:val="TableParagraph"/>
              <w:spacing w:line="256" w:lineRule="auto"/>
              <w:ind w:left="108"/>
              <w:rPr>
                <w:sz w:val="20"/>
              </w:rPr>
            </w:pPr>
            <w:r>
              <w:rPr>
                <w:sz w:val="20"/>
              </w:rPr>
              <w:t>(a) ve (b) için: Oksidatif koşullar altında</w:t>
            </w:r>
          </w:p>
          <w:p w14:paraId="4A17A0AE"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1,5’i aşmamalıdır.</w:t>
            </w:r>
          </w:p>
        </w:tc>
        <w:tc>
          <w:tcPr>
            <w:tcW w:w="2693" w:type="dxa"/>
            <w:vMerge w:val="restart"/>
          </w:tcPr>
          <w:p w14:paraId="077C05A3" w14:textId="77777777" w:rsidR="00B52DCC" w:rsidRDefault="00916648">
            <w:pPr>
              <w:pStyle w:val="TableParagraph"/>
              <w:spacing w:line="256" w:lineRule="auto"/>
              <w:ind w:left="110" w:right="588" w:firstLine="50"/>
              <w:rPr>
                <w:sz w:val="20"/>
              </w:rPr>
            </w:pPr>
            <w:r>
              <w:rPr>
                <w:sz w:val="20"/>
              </w:rPr>
              <w:t>(a) Aşağıdakiler</w:t>
            </w:r>
            <w:r>
              <w:rPr>
                <w:spacing w:val="-18"/>
                <w:sz w:val="20"/>
              </w:rPr>
              <w:t xml:space="preserve"> </w:t>
            </w:r>
            <w:r>
              <w:rPr>
                <w:sz w:val="20"/>
              </w:rPr>
              <w:t>etikette belirtilmelidir:</w:t>
            </w:r>
          </w:p>
          <w:p w14:paraId="3BF0EA33"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245571E8" w14:textId="77777777" w:rsidR="00B52DCC" w:rsidRDefault="00B52DCC">
            <w:pPr>
              <w:pStyle w:val="TableParagraph"/>
            </w:pPr>
          </w:p>
          <w:p w14:paraId="7CFFA0C7" w14:textId="77777777" w:rsidR="00B52DCC" w:rsidRDefault="00B52DCC">
            <w:pPr>
              <w:pStyle w:val="TableParagraph"/>
              <w:spacing w:before="4"/>
              <w:rPr>
                <w:sz w:val="25"/>
              </w:rPr>
            </w:pPr>
          </w:p>
          <w:p w14:paraId="75C7E7C7" w14:textId="77777777" w:rsidR="00B52DCC" w:rsidRDefault="00916648">
            <w:pPr>
              <w:pStyle w:val="TableParagraph"/>
              <w:tabs>
                <w:tab w:val="left" w:pos="868"/>
              </w:tabs>
              <w:spacing w:before="1"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1113B64E"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3C458F4D" w14:textId="77777777" w:rsidR="00B52DCC" w:rsidRDefault="00916648">
            <w:pPr>
              <w:pStyle w:val="TableParagraph"/>
              <w:spacing w:before="166" w:line="256" w:lineRule="auto"/>
              <w:ind w:left="110" w:right="226"/>
              <w:rPr>
                <w:sz w:val="20"/>
              </w:rPr>
            </w:pPr>
            <w:r>
              <w:rPr>
                <w:sz w:val="20"/>
              </w:rPr>
              <w:t>Bu ürün 16 yaşın altındaki kişilerin kullanımına uygun değildir.</w:t>
            </w:r>
          </w:p>
          <w:p w14:paraId="539742F4"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6CF07D81" w14:textId="77777777" w:rsidR="00B52DCC" w:rsidRDefault="00916648">
            <w:pPr>
              <w:pStyle w:val="TableParagraph"/>
              <w:spacing w:before="157" w:line="256" w:lineRule="auto"/>
              <w:ind w:left="110" w:right="226"/>
              <w:rPr>
                <w:sz w:val="20"/>
              </w:rPr>
            </w:pPr>
            <w:r>
              <w:rPr>
                <w:sz w:val="20"/>
              </w:rPr>
              <w:t>Şu durumlarda saçınızı boyamayınız.</w:t>
            </w:r>
          </w:p>
          <w:p w14:paraId="610BA929"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r w:rsidR="00B52DCC" w14:paraId="6F04ADE5" w14:textId="77777777">
        <w:trPr>
          <w:trHeight w:val="1099"/>
        </w:trPr>
        <w:tc>
          <w:tcPr>
            <w:tcW w:w="1416" w:type="dxa"/>
            <w:tcBorders>
              <w:top w:val="nil"/>
              <w:bottom w:val="nil"/>
            </w:tcBorders>
          </w:tcPr>
          <w:p w14:paraId="2850EDBA" w14:textId="77777777" w:rsidR="00B52DCC" w:rsidRDefault="00B52DCC">
            <w:pPr>
              <w:pStyle w:val="TableParagraph"/>
              <w:rPr>
                <w:sz w:val="18"/>
              </w:rPr>
            </w:pPr>
          </w:p>
        </w:tc>
        <w:tc>
          <w:tcPr>
            <w:tcW w:w="1984" w:type="dxa"/>
            <w:tcBorders>
              <w:top w:val="nil"/>
              <w:bottom w:val="nil"/>
            </w:tcBorders>
          </w:tcPr>
          <w:p w14:paraId="43BCD15C" w14:textId="77777777" w:rsidR="00B52DCC" w:rsidRDefault="00B52DCC">
            <w:pPr>
              <w:pStyle w:val="TableParagraph"/>
              <w:rPr>
                <w:sz w:val="18"/>
              </w:rPr>
            </w:pPr>
          </w:p>
        </w:tc>
        <w:tc>
          <w:tcPr>
            <w:tcW w:w="1704" w:type="dxa"/>
            <w:vMerge/>
            <w:tcBorders>
              <w:top w:val="nil"/>
            </w:tcBorders>
          </w:tcPr>
          <w:p w14:paraId="3DB899A1" w14:textId="77777777" w:rsidR="00B52DCC" w:rsidRDefault="00B52DCC">
            <w:pPr>
              <w:rPr>
                <w:sz w:val="2"/>
                <w:szCs w:val="2"/>
              </w:rPr>
            </w:pPr>
          </w:p>
        </w:tc>
        <w:tc>
          <w:tcPr>
            <w:tcW w:w="993" w:type="dxa"/>
            <w:tcBorders>
              <w:top w:val="nil"/>
              <w:bottom w:val="nil"/>
            </w:tcBorders>
          </w:tcPr>
          <w:p w14:paraId="6DEA7BD8" w14:textId="77777777" w:rsidR="00B52DCC" w:rsidRDefault="00B52DCC">
            <w:pPr>
              <w:pStyle w:val="TableParagraph"/>
              <w:rPr>
                <w:sz w:val="18"/>
              </w:rPr>
            </w:pPr>
          </w:p>
        </w:tc>
        <w:tc>
          <w:tcPr>
            <w:tcW w:w="991" w:type="dxa"/>
            <w:tcBorders>
              <w:top w:val="nil"/>
              <w:bottom w:val="nil"/>
            </w:tcBorders>
          </w:tcPr>
          <w:p w14:paraId="579DFCD0" w14:textId="77777777" w:rsidR="00B52DCC" w:rsidRDefault="00B52DCC">
            <w:pPr>
              <w:pStyle w:val="TableParagraph"/>
              <w:rPr>
                <w:sz w:val="18"/>
              </w:rPr>
            </w:pPr>
          </w:p>
        </w:tc>
        <w:tc>
          <w:tcPr>
            <w:tcW w:w="1709" w:type="dxa"/>
            <w:tcBorders>
              <w:top w:val="nil"/>
              <w:bottom w:val="nil"/>
            </w:tcBorders>
          </w:tcPr>
          <w:p w14:paraId="62F88E67" w14:textId="77777777" w:rsidR="00B52DCC" w:rsidRDefault="00B52DCC">
            <w:pPr>
              <w:pStyle w:val="TableParagraph"/>
              <w:rPr>
                <w:sz w:val="18"/>
              </w:rPr>
            </w:pPr>
          </w:p>
        </w:tc>
        <w:tc>
          <w:tcPr>
            <w:tcW w:w="1700" w:type="dxa"/>
            <w:vMerge/>
            <w:tcBorders>
              <w:top w:val="nil"/>
            </w:tcBorders>
          </w:tcPr>
          <w:p w14:paraId="747BF343" w14:textId="77777777" w:rsidR="00B52DCC" w:rsidRDefault="00B52DCC">
            <w:pPr>
              <w:rPr>
                <w:sz w:val="2"/>
                <w:szCs w:val="2"/>
              </w:rPr>
            </w:pPr>
          </w:p>
        </w:tc>
        <w:tc>
          <w:tcPr>
            <w:tcW w:w="2261" w:type="dxa"/>
            <w:tcBorders>
              <w:top w:val="nil"/>
              <w:bottom w:val="nil"/>
            </w:tcBorders>
          </w:tcPr>
          <w:p w14:paraId="5230361E" w14:textId="77777777" w:rsidR="00B52DCC" w:rsidRDefault="00916648">
            <w:pPr>
              <w:pStyle w:val="TableParagraph"/>
              <w:spacing w:before="79"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tcBorders>
              <w:top w:val="nil"/>
            </w:tcBorders>
          </w:tcPr>
          <w:p w14:paraId="1E990294" w14:textId="77777777" w:rsidR="00B52DCC" w:rsidRDefault="00B52DCC">
            <w:pPr>
              <w:rPr>
                <w:sz w:val="2"/>
                <w:szCs w:val="2"/>
              </w:rPr>
            </w:pPr>
          </w:p>
        </w:tc>
      </w:tr>
      <w:tr w:rsidR="00B52DCC" w14:paraId="357121CA" w14:textId="77777777">
        <w:trPr>
          <w:trHeight w:val="850"/>
        </w:trPr>
        <w:tc>
          <w:tcPr>
            <w:tcW w:w="1416" w:type="dxa"/>
            <w:tcBorders>
              <w:top w:val="nil"/>
              <w:bottom w:val="nil"/>
            </w:tcBorders>
          </w:tcPr>
          <w:p w14:paraId="21902AFF" w14:textId="77777777" w:rsidR="00B52DCC" w:rsidRDefault="00B52DCC">
            <w:pPr>
              <w:pStyle w:val="TableParagraph"/>
              <w:rPr>
                <w:sz w:val="18"/>
              </w:rPr>
            </w:pPr>
          </w:p>
        </w:tc>
        <w:tc>
          <w:tcPr>
            <w:tcW w:w="1984" w:type="dxa"/>
            <w:tcBorders>
              <w:top w:val="nil"/>
              <w:bottom w:val="nil"/>
            </w:tcBorders>
          </w:tcPr>
          <w:p w14:paraId="32CE3568" w14:textId="77777777" w:rsidR="00B52DCC" w:rsidRDefault="00B52DCC">
            <w:pPr>
              <w:pStyle w:val="TableParagraph"/>
              <w:rPr>
                <w:sz w:val="18"/>
              </w:rPr>
            </w:pPr>
          </w:p>
        </w:tc>
        <w:tc>
          <w:tcPr>
            <w:tcW w:w="1704" w:type="dxa"/>
            <w:vMerge/>
            <w:tcBorders>
              <w:top w:val="nil"/>
            </w:tcBorders>
          </w:tcPr>
          <w:p w14:paraId="2BE3962C" w14:textId="77777777" w:rsidR="00B52DCC" w:rsidRDefault="00B52DCC">
            <w:pPr>
              <w:rPr>
                <w:sz w:val="2"/>
                <w:szCs w:val="2"/>
              </w:rPr>
            </w:pPr>
          </w:p>
        </w:tc>
        <w:tc>
          <w:tcPr>
            <w:tcW w:w="993" w:type="dxa"/>
            <w:tcBorders>
              <w:top w:val="nil"/>
              <w:bottom w:val="nil"/>
            </w:tcBorders>
          </w:tcPr>
          <w:p w14:paraId="5504E316" w14:textId="77777777" w:rsidR="00B52DCC" w:rsidRDefault="00B52DCC">
            <w:pPr>
              <w:pStyle w:val="TableParagraph"/>
              <w:rPr>
                <w:sz w:val="18"/>
              </w:rPr>
            </w:pPr>
          </w:p>
        </w:tc>
        <w:tc>
          <w:tcPr>
            <w:tcW w:w="991" w:type="dxa"/>
            <w:tcBorders>
              <w:top w:val="nil"/>
              <w:bottom w:val="nil"/>
            </w:tcBorders>
          </w:tcPr>
          <w:p w14:paraId="3788994F" w14:textId="77777777" w:rsidR="00B52DCC" w:rsidRDefault="00B52DCC">
            <w:pPr>
              <w:pStyle w:val="TableParagraph"/>
              <w:rPr>
                <w:sz w:val="18"/>
              </w:rPr>
            </w:pPr>
          </w:p>
        </w:tc>
        <w:tc>
          <w:tcPr>
            <w:tcW w:w="1709" w:type="dxa"/>
            <w:tcBorders>
              <w:top w:val="nil"/>
              <w:bottom w:val="nil"/>
            </w:tcBorders>
          </w:tcPr>
          <w:p w14:paraId="0E6E4F22" w14:textId="77777777" w:rsidR="00B52DCC" w:rsidRDefault="00B52DCC">
            <w:pPr>
              <w:pStyle w:val="TableParagraph"/>
              <w:rPr>
                <w:sz w:val="18"/>
              </w:rPr>
            </w:pPr>
          </w:p>
        </w:tc>
        <w:tc>
          <w:tcPr>
            <w:tcW w:w="1700" w:type="dxa"/>
            <w:vMerge/>
            <w:tcBorders>
              <w:top w:val="nil"/>
            </w:tcBorders>
          </w:tcPr>
          <w:p w14:paraId="38DE8040" w14:textId="77777777" w:rsidR="00B52DCC" w:rsidRDefault="00B52DCC">
            <w:pPr>
              <w:rPr>
                <w:sz w:val="2"/>
                <w:szCs w:val="2"/>
              </w:rPr>
            </w:pPr>
          </w:p>
        </w:tc>
        <w:tc>
          <w:tcPr>
            <w:tcW w:w="2261" w:type="dxa"/>
            <w:tcBorders>
              <w:top w:val="nil"/>
              <w:bottom w:val="nil"/>
            </w:tcBorders>
          </w:tcPr>
          <w:p w14:paraId="4AEAFA3B" w14:textId="77777777" w:rsidR="00B52DCC" w:rsidRDefault="00B52DCC">
            <w:pPr>
              <w:pStyle w:val="TableParagraph"/>
              <w:spacing w:before="7"/>
              <w:rPr>
                <w:sz w:val="24"/>
              </w:rPr>
            </w:pPr>
          </w:p>
          <w:p w14:paraId="338E8140" w14:textId="77777777" w:rsidR="00B52DCC" w:rsidRDefault="00916648">
            <w:pPr>
              <w:pStyle w:val="TableParagraph"/>
              <w:spacing w:line="256" w:lineRule="auto"/>
              <w:ind w:left="108" w:right="95"/>
              <w:rPr>
                <w:sz w:val="20"/>
              </w:rPr>
            </w:pPr>
            <w:r>
              <w:rPr>
                <w:sz w:val="20"/>
              </w:rPr>
              <w:t>—Maksimum nitrozamin içeriği 50 μg/kg</w:t>
            </w:r>
          </w:p>
        </w:tc>
        <w:tc>
          <w:tcPr>
            <w:tcW w:w="2693" w:type="dxa"/>
            <w:vMerge/>
            <w:tcBorders>
              <w:top w:val="nil"/>
            </w:tcBorders>
          </w:tcPr>
          <w:p w14:paraId="7D014997" w14:textId="77777777" w:rsidR="00B52DCC" w:rsidRDefault="00B52DCC">
            <w:pPr>
              <w:rPr>
                <w:sz w:val="2"/>
                <w:szCs w:val="2"/>
              </w:rPr>
            </w:pPr>
          </w:p>
        </w:tc>
      </w:tr>
      <w:tr w:rsidR="00B52DCC" w14:paraId="51D7EEA6" w14:textId="77777777">
        <w:trPr>
          <w:trHeight w:val="2581"/>
        </w:trPr>
        <w:tc>
          <w:tcPr>
            <w:tcW w:w="1416" w:type="dxa"/>
            <w:tcBorders>
              <w:top w:val="nil"/>
            </w:tcBorders>
          </w:tcPr>
          <w:p w14:paraId="502A06A4" w14:textId="77777777" w:rsidR="00B52DCC" w:rsidRDefault="00B52DCC">
            <w:pPr>
              <w:pStyle w:val="TableParagraph"/>
              <w:rPr>
                <w:sz w:val="18"/>
              </w:rPr>
            </w:pPr>
          </w:p>
        </w:tc>
        <w:tc>
          <w:tcPr>
            <w:tcW w:w="1984" w:type="dxa"/>
            <w:tcBorders>
              <w:top w:val="nil"/>
            </w:tcBorders>
          </w:tcPr>
          <w:p w14:paraId="774DAD9F" w14:textId="77777777" w:rsidR="00B52DCC" w:rsidRDefault="00B52DCC">
            <w:pPr>
              <w:pStyle w:val="TableParagraph"/>
              <w:rPr>
                <w:sz w:val="18"/>
              </w:rPr>
            </w:pPr>
          </w:p>
        </w:tc>
        <w:tc>
          <w:tcPr>
            <w:tcW w:w="1704" w:type="dxa"/>
            <w:vMerge/>
            <w:tcBorders>
              <w:top w:val="nil"/>
            </w:tcBorders>
          </w:tcPr>
          <w:p w14:paraId="7A0AAA1D" w14:textId="77777777" w:rsidR="00B52DCC" w:rsidRDefault="00B52DCC">
            <w:pPr>
              <w:rPr>
                <w:sz w:val="2"/>
                <w:szCs w:val="2"/>
              </w:rPr>
            </w:pPr>
          </w:p>
        </w:tc>
        <w:tc>
          <w:tcPr>
            <w:tcW w:w="993" w:type="dxa"/>
            <w:tcBorders>
              <w:top w:val="nil"/>
            </w:tcBorders>
          </w:tcPr>
          <w:p w14:paraId="062D1665" w14:textId="77777777" w:rsidR="00B52DCC" w:rsidRDefault="00B52DCC">
            <w:pPr>
              <w:pStyle w:val="TableParagraph"/>
              <w:rPr>
                <w:sz w:val="18"/>
              </w:rPr>
            </w:pPr>
          </w:p>
        </w:tc>
        <w:tc>
          <w:tcPr>
            <w:tcW w:w="991" w:type="dxa"/>
            <w:tcBorders>
              <w:top w:val="nil"/>
            </w:tcBorders>
          </w:tcPr>
          <w:p w14:paraId="0AC0DDE9" w14:textId="77777777" w:rsidR="00B52DCC" w:rsidRDefault="00B52DCC">
            <w:pPr>
              <w:pStyle w:val="TableParagraph"/>
              <w:rPr>
                <w:sz w:val="18"/>
              </w:rPr>
            </w:pPr>
          </w:p>
        </w:tc>
        <w:tc>
          <w:tcPr>
            <w:tcW w:w="1709" w:type="dxa"/>
            <w:tcBorders>
              <w:top w:val="nil"/>
            </w:tcBorders>
          </w:tcPr>
          <w:p w14:paraId="240DF67C" w14:textId="77777777" w:rsidR="00B52DCC" w:rsidRDefault="00B52DCC">
            <w:pPr>
              <w:pStyle w:val="TableParagraph"/>
              <w:rPr>
                <w:sz w:val="18"/>
              </w:rPr>
            </w:pPr>
          </w:p>
        </w:tc>
        <w:tc>
          <w:tcPr>
            <w:tcW w:w="1700" w:type="dxa"/>
            <w:vMerge/>
            <w:tcBorders>
              <w:top w:val="nil"/>
            </w:tcBorders>
          </w:tcPr>
          <w:p w14:paraId="46B5A76C" w14:textId="77777777" w:rsidR="00B52DCC" w:rsidRDefault="00B52DCC">
            <w:pPr>
              <w:rPr>
                <w:sz w:val="2"/>
                <w:szCs w:val="2"/>
              </w:rPr>
            </w:pPr>
          </w:p>
        </w:tc>
        <w:tc>
          <w:tcPr>
            <w:tcW w:w="2261" w:type="dxa"/>
            <w:tcBorders>
              <w:top w:val="nil"/>
            </w:tcBorders>
          </w:tcPr>
          <w:p w14:paraId="41E4B2CD" w14:textId="77777777" w:rsidR="00B52DCC" w:rsidRDefault="00916648">
            <w:pPr>
              <w:pStyle w:val="TableParagraph"/>
              <w:spacing w:before="80" w:line="256" w:lineRule="auto"/>
              <w:ind w:left="108"/>
              <w:rPr>
                <w:sz w:val="20"/>
              </w:rPr>
            </w:pPr>
            <w:r>
              <w:rPr>
                <w:sz w:val="20"/>
              </w:rPr>
              <w:t>—Nitrit içermeyen kaplarda saklayınız.</w:t>
            </w:r>
          </w:p>
        </w:tc>
        <w:tc>
          <w:tcPr>
            <w:tcW w:w="2693" w:type="dxa"/>
            <w:vMerge/>
            <w:tcBorders>
              <w:top w:val="nil"/>
            </w:tcBorders>
          </w:tcPr>
          <w:p w14:paraId="7DAC30C5" w14:textId="77777777" w:rsidR="00B52DCC" w:rsidRDefault="00B52DCC">
            <w:pPr>
              <w:rPr>
                <w:sz w:val="2"/>
                <w:szCs w:val="2"/>
              </w:rPr>
            </w:pPr>
          </w:p>
        </w:tc>
      </w:tr>
    </w:tbl>
    <w:p w14:paraId="63EB4486" w14:textId="77777777" w:rsidR="00B52DCC" w:rsidRDefault="00B52DCC">
      <w:pPr>
        <w:rPr>
          <w:sz w:val="2"/>
          <w:szCs w:val="2"/>
        </w:rPr>
        <w:sectPr w:rsidR="00B52DCC">
          <w:pgSz w:w="16840" w:h="11910" w:orient="landscape"/>
          <w:pgMar w:top="1100" w:right="440" w:bottom="280" w:left="580" w:header="708" w:footer="708" w:gutter="0"/>
          <w:cols w:space="708"/>
        </w:sectPr>
      </w:pPr>
    </w:p>
    <w:p w14:paraId="53B0A9F0" w14:textId="77777777" w:rsidR="00B52DCC" w:rsidRDefault="00916648">
      <w:pPr>
        <w:pStyle w:val="BodyText"/>
        <w:rPr>
          <w:sz w:val="26"/>
        </w:rPr>
      </w:pPr>
      <w:r>
        <w:rPr>
          <w:noProof/>
          <w:lang w:bidi="ar-SA"/>
        </w:rPr>
        <w:lastRenderedPageBreak/>
        <w:drawing>
          <wp:anchor distT="0" distB="0" distL="0" distR="0" simplePos="0" relativeHeight="266769959" behindDoc="1" locked="0" layoutInCell="1" allowOverlap="1" wp14:anchorId="72AA6457" wp14:editId="0DD8557E">
            <wp:simplePos x="0" y="0"/>
            <wp:positionH relativeFrom="page">
              <wp:posOffset>8610218</wp:posOffset>
            </wp:positionH>
            <wp:positionV relativeFrom="page">
              <wp:posOffset>3175005</wp:posOffset>
            </wp:positionV>
            <wp:extent cx="356340" cy="332636"/>
            <wp:effectExtent l="0" t="0" r="0" b="0"/>
            <wp:wrapNone/>
            <wp:docPr id="9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4124EA5" w14:textId="77777777">
        <w:trPr>
          <w:trHeight w:val="1843"/>
        </w:trPr>
        <w:tc>
          <w:tcPr>
            <w:tcW w:w="1416" w:type="dxa"/>
          </w:tcPr>
          <w:p w14:paraId="3B742D30" w14:textId="77777777" w:rsidR="00B52DCC" w:rsidRDefault="00B52DCC">
            <w:pPr>
              <w:pStyle w:val="TableParagraph"/>
              <w:rPr>
                <w:sz w:val="18"/>
              </w:rPr>
            </w:pPr>
          </w:p>
        </w:tc>
        <w:tc>
          <w:tcPr>
            <w:tcW w:w="1984" w:type="dxa"/>
          </w:tcPr>
          <w:p w14:paraId="72F64B79" w14:textId="77777777" w:rsidR="00B52DCC" w:rsidRDefault="00B52DCC">
            <w:pPr>
              <w:pStyle w:val="TableParagraph"/>
              <w:rPr>
                <w:sz w:val="18"/>
              </w:rPr>
            </w:pPr>
          </w:p>
        </w:tc>
        <w:tc>
          <w:tcPr>
            <w:tcW w:w="1704" w:type="dxa"/>
          </w:tcPr>
          <w:p w14:paraId="6DBA5445" w14:textId="77777777" w:rsidR="00B52DCC" w:rsidRDefault="00B52DCC">
            <w:pPr>
              <w:pStyle w:val="TableParagraph"/>
              <w:rPr>
                <w:sz w:val="18"/>
              </w:rPr>
            </w:pPr>
          </w:p>
        </w:tc>
        <w:tc>
          <w:tcPr>
            <w:tcW w:w="993" w:type="dxa"/>
          </w:tcPr>
          <w:p w14:paraId="203FC9E3" w14:textId="77777777" w:rsidR="00B52DCC" w:rsidRDefault="00B52DCC">
            <w:pPr>
              <w:pStyle w:val="TableParagraph"/>
              <w:rPr>
                <w:sz w:val="18"/>
              </w:rPr>
            </w:pPr>
          </w:p>
        </w:tc>
        <w:tc>
          <w:tcPr>
            <w:tcW w:w="991" w:type="dxa"/>
          </w:tcPr>
          <w:p w14:paraId="4A30D5D1" w14:textId="77777777" w:rsidR="00B52DCC" w:rsidRDefault="00B52DCC">
            <w:pPr>
              <w:pStyle w:val="TableParagraph"/>
              <w:rPr>
                <w:sz w:val="18"/>
              </w:rPr>
            </w:pPr>
          </w:p>
        </w:tc>
        <w:tc>
          <w:tcPr>
            <w:tcW w:w="1709" w:type="dxa"/>
          </w:tcPr>
          <w:p w14:paraId="4E879049" w14:textId="77777777" w:rsidR="00B52DCC" w:rsidRDefault="00B52DCC">
            <w:pPr>
              <w:pStyle w:val="TableParagraph"/>
              <w:rPr>
                <w:sz w:val="18"/>
              </w:rPr>
            </w:pPr>
          </w:p>
        </w:tc>
        <w:tc>
          <w:tcPr>
            <w:tcW w:w="1700" w:type="dxa"/>
          </w:tcPr>
          <w:p w14:paraId="41B726CC" w14:textId="77777777" w:rsidR="00B52DCC" w:rsidRDefault="00B52DCC">
            <w:pPr>
              <w:pStyle w:val="TableParagraph"/>
              <w:rPr>
                <w:sz w:val="18"/>
              </w:rPr>
            </w:pPr>
          </w:p>
        </w:tc>
        <w:tc>
          <w:tcPr>
            <w:tcW w:w="2261" w:type="dxa"/>
          </w:tcPr>
          <w:p w14:paraId="2A5837A1" w14:textId="77777777" w:rsidR="00B52DCC" w:rsidRDefault="00B52DCC">
            <w:pPr>
              <w:pStyle w:val="TableParagraph"/>
              <w:rPr>
                <w:sz w:val="18"/>
              </w:rPr>
            </w:pPr>
          </w:p>
        </w:tc>
        <w:tc>
          <w:tcPr>
            <w:tcW w:w="2693" w:type="dxa"/>
          </w:tcPr>
          <w:p w14:paraId="155AD4F6" w14:textId="77777777" w:rsidR="00B52DCC" w:rsidRDefault="00916648">
            <w:pPr>
              <w:pStyle w:val="TableParagraph"/>
              <w:numPr>
                <w:ilvl w:val="0"/>
                <w:numId w:val="122"/>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8A8A10E" w14:textId="77777777" w:rsidR="00B52DCC" w:rsidRDefault="00916648">
            <w:pPr>
              <w:pStyle w:val="TableParagraph"/>
              <w:numPr>
                <w:ilvl w:val="0"/>
                <w:numId w:val="122"/>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8377F0F"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35E32784" w14:textId="77777777">
        <w:trPr>
          <w:trHeight w:val="6771"/>
        </w:trPr>
        <w:tc>
          <w:tcPr>
            <w:tcW w:w="1416" w:type="dxa"/>
          </w:tcPr>
          <w:p w14:paraId="2D5FF4DF" w14:textId="77777777" w:rsidR="00B52DCC" w:rsidRDefault="00B52DCC">
            <w:pPr>
              <w:pStyle w:val="TableParagraph"/>
              <w:rPr>
                <w:sz w:val="18"/>
              </w:rPr>
            </w:pPr>
          </w:p>
        </w:tc>
        <w:tc>
          <w:tcPr>
            <w:tcW w:w="1984" w:type="dxa"/>
          </w:tcPr>
          <w:p w14:paraId="5541DC30" w14:textId="77777777" w:rsidR="00B52DCC" w:rsidRDefault="00B52DCC">
            <w:pPr>
              <w:pStyle w:val="TableParagraph"/>
              <w:rPr>
                <w:sz w:val="18"/>
              </w:rPr>
            </w:pPr>
          </w:p>
        </w:tc>
        <w:tc>
          <w:tcPr>
            <w:tcW w:w="1704" w:type="dxa"/>
          </w:tcPr>
          <w:p w14:paraId="5AA8FAB9" w14:textId="77777777" w:rsidR="00B52DCC" w:rsidRDefault="00B52DCC">
            <w:pPr>
              <w:pStyle w:val="TableParagraph"/>
              <w:rPr>
                <w:sz w:val="18"/>
              </w:rPr>
            </w:pPr>
          </w:p>
        </w:tc>
        <w:tc>
          <w:tcPr>
            <w:tcW w:w="993" w:type="dxa"/>
          </w:tcPr>
          <w:p w14:paraId="1FA76A85" w14:textId="77777777" w:rsidR="00B52DCC" w:rsidRDefault="00B52DCC">
            <w:pPr>
              <w:pStyle w:val="TableParagraph"/>
              <w:rPr>
                <w:sz w:val="18"/>
              </w:rPr>
            </w:pPr>
          </w:p>
        </w:tc>
        <w:tc>
          <w:tcPr>
            <w:tcW w:w="991" w:type="dxa"/>
          </w:tcPr>
          <w:p w14:paraId="74AE2596" w14:textId="77777777" w:rsidR="00B52DCC" w:rsidRDefault="00B52DCC">
            <w:pPr>
              <w:pStyle w:val="TableParagraph"/>
              <w:rPr>
                <w:sz w:val="18"/>
              </w:rPr>
            </w:pPr>
          </w:p>
        </w:tc>
        <w:tc>
          <w:tcPr>
            <w:tcW w:w="1709" w:type="dxa"/>
          </w:tcPr>
          <w:p w14:paraId="57E4F150" w14:textId="77777777" w:rsidR="00B52DCC" w:rsidRDefault="00916648">
            <w:pPr>
              <w:pStyle w:val="TableParagraph"/>
              <w:spacing w:line="259" w:lineRule="auto"/>
              <w:ind w:left="108" w:right="270" w:firstLine="50"/>
              <w:rPr>
                <w:sz w:val="20"/>
              </w:rPr>
            </w:pPr>
            <w:r>
              <w:rPr>
                <w:sz w:val="20"/>
              </w:rPr>
              <w:t>(b) Kirpik boyama amaçlı ürünler</w:t>
            </w:r>
          </w:p>
        </w:tc>
        <w:tc>
          <w:tcPr>
            <w:tcW w:w="1700" w:type="dxa"/>
          </w:tcPr>
          <w:p w14:paraId="050A73CA" w14:textId="77777777" w:rsidR="00B52DCC" w:rsidRDefault="00B52DCC">
            <w:pPr>
              <w:pStyle w:val="TableParagraph"/>
              <w:rPr>
                <w:sz w:val="18"/>
              </w:rPr>
            </w:pPr>
          </w:p>
        </w:tc>
        <w:tc>
          <w:tcPr>
            <w:tcW w:w="2261" w:type="dxa"/>
          </w:tcPr>
          <w:p w14:paraId="7D08CB2B" w14:textId="77777777" w:rsidR="00B52DCC" w:rsidRDefault="00916648">
            <w:pPr>
              <w:pStyle w:val="TableParagraph"/>
              <w:spacing w:line="261" w:lineRule="auto"/>
              <w:ind w:left="108"/>
              <w:rPr>
                <w:sz w:val="20"/>
              </w:rPr>
            </w:pPr>
            <w:r>
              <w:rPr>
                <w:sz w:val="20"/>
              </w:rPr>
              <w:t>(b) Sadece profesyonel kullanım içindir.</w:t>
            </w:r>
          </w:p>
        </w:tc>
        <w:tc>
          <w:tcPr>
            <w:tcW w:w="2693" w:type="dxa"/>
          </w:tcPr>
          <w:p w14:paraId="55673911" w14:textId="77777777" w:rsidR="00B52DCC" w:rsidRDefault="00916648">
            <w:pPr>
              <w:pStyle w:val="TableParagraph"/>
              <w:spacing w:line="261" w:lineRule="auto"/>
              <w:ind w:left="110" w:right="628"/>
              <w:rPr>
                <w:sz w:val="20"/>
              </w:rPr>
            </w:pPr>
            <w:r>
              <w:rPr>
                <w:sz w:val="20"/>
              </w:rPr>
              <w:t>(b) Aşağıdakiler</w:t>
            </w:r>
            <w:r>
              <w:rPr>
                <w:spacing w:val="-19"/>
                <w:sz w:val="20"/>
              </w:rPr>
              <w:t xml:space="preserve"> </w:t>
            </w:r>
            <w:r>
              <w:rPr>
                <w:sz w:val="20"/>
              </w:rPr>
              <w:t>etikette belirtilmelidir:</w:t>
            </w:r>
          </w:p>
          <w:p w14:paraId="7405122C"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01970964" w14:textId="77777777" w:rsidR="00B52DCC" w:rsidRDefault="00916648">
            <w:pPr>
              <w:pStyle w:val="TableParagraph"/>
              <w:spacing w:before="178" w:line="256" w:lineRule="auto"/>
              <w:ind w:left="110" w:right="142"/>
              <w:rPr>
                <w:sz w:val="20"/>
              </w:rPr>
            </w:pPr>
            <w:r>
              <w:rPr>
                <w:sz w:val="20"/>
              </w:rPr>
              <w:t>“Sadece profesyonel kullanım içindir.</w:t>
            </w:r>
          </w:p>
          <w:p w14:paraId="1A4FE7EB" w14:textId="77777777" w:rsidR="00B52DCC" w:rsidRDefault="00B52DCC">
            <w:pPr>
              <w:pStyle w:val="TableParagraph"/>
            </w:pPr>
          </w:p>
          <w:p w14:paraId="0680EAC2" w14:textId="77777777" w:rsidR="00B52DCC" w:rsidRDefault="00B52DCC">
            <w:pPr>
              <w:pStyle w:val="TableParagraph"/>
              <w:spacing w:before="2"/>
              <w:rPr>
                <w:sz w:val="24"/>
              </w:rPr>
            </w:pPr>
          </w:p>
          <w:p w14:paraId="1ABABEED" w14:textId="77777777" w:rsidR="00B52DCC" w:rsidRDefault="00916648">
            <w:pPr>
              <w:pStyle w:val="TableParagraph"/>
              <w:spacing w:line="256" w:lineRule="auto"/>
              <w:ind w:left="110" w:right="84" w:firstLine="619"/>
              <w:rPr>
                <w:sz w:val="20"/>
              </w:rPr>
            </w:pPr>
            <w:r>
              <w:rPr>
                <w:sz w:val="20"/>
              </w:rPr>
              <w:t>Bu ürün şiddetli alerjik reaksiyonlara neden olabilir.</w:t>
            </w:r>
          </w:p>
          <w:p w14:paraId="093B4CE6"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4301D7A1" w14:textId="77777777" w:rsidR="00B52DCC" w:rsidRDefault="00916648">
            <w:pPr>
              <w:pStyle w:val="TableParagraph"/>
              <w:spacing w:before="159" w:line="259" w:lineRule="auto"/>
              <w:ind w:left="110" w:right="342"/>
              <w:rPr>
                <w:sz w:val="20"/>
              </w:rPr>
            </w:pPr>
            <w:r>
              <w:rPr>
                <w:sz w:val="20"/>
              </w:rPr>
              <w:t>Bu ürün 16 yaşın altındaki kişilerin kullanımına uygun değildir.</w:t>
            </w:r>
          </w:p>
          <w:p w14:paraId="38BA02EF"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530F58E6" w14:textId="77777777" w:rsidR="00B52DCC" w:rsidRDefault="00916648">
            <w:pPr>
              <w:pStyle w:val="TableParagraph"/>
              <w:spacing w:before="156" w:line="256" w:lineRule="auto"/>
              <w:ind w:left="110" w:right="404"/>
              <w:rPr>
                <w:sz w:val="20"/>
              </w:rPr>
            </w:pPr>
            <w:r>
              <w:rPr>
                <w:sz w:val="20"/>
              </w:rPr>
              <w:t>Şu durumlarda tüketicinin kirpikleri</w:t>
            </w:r>
            <w:r>
              <w:rPr>
                <w:spacing w:val="-12"/>
                <w:sz w:val="20"/>
              </w:rPr>
              <w:t xml:space="preserve"> </w:t>
            </w:r>
            <w:r>
              <w:rPr>
                <w:sz w:val="20"/>
              </w:rPr>
              <w:t>boyanmamalıdır:</w:t>
            </w:r>
          </w:p>
          <w:p w14:paraId="0ED253BD" w14:textId="77777777" w:rsidR="00B52DCC" w:rsidRDefault="00916648">
            <w:pPr>
              <w:pStyle w:val="TableParagraph"/>
              <w:spacing w:before="163" w:line="259" w:lineRule="auto"/>
              <w:ind w:left="110" w:right="304"/>
              <w:rPr>
                <w:sz w:val="20"/>
              </w:rPr>
            </w:pPr>
            <w:r>
              <w:rPr>
                <w:sz w:val="20"/>
              </w:rPr>
              <w:t>— 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tc>
      </w:tr>
    </w:tbl>
    <w:p w14:paraId="666FD316"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6B01CE8D" w14:textId="77777777" w:rsidR="00B52DCC" w:rsidRDefault="00916648">
      <w:pPr>
        <w:pStyle w:val="BodyText"/>
        <w:rPr>
          <w:sz w:val="26"/>
        </w:rPr>
      </w:pPr>
      <w:r>
        <w:rPr>
          <w:noProof/>
          <w:lang w:bidi="ar-SA"/>
        </w:rPr>
        <w:lastRenderedPageBreak/>
        <w:drawing>
          <wp:anchor distT="0" distB="0" distL="0" distR="0" simplePos="0" relativeHeight="266769983" behindDoc="1" locked="0" layoutInCell="1" allowOverlap="1" wp14:anchorId="3F548E3A" wp14:editId="29E11D8A">
            <wp:simplePos x="0" y="0"/>
            <wp:positionH relativeFrom="page">
              <wp:posOffset>8730106</wp:posOffset>
            </wp:positionH>
            <wp:positionV relativeFrom="page">
              <wp:posOffset>3154050</wp:posOffset>
            </wp:positionV>
            <wp:extent cx="356340" cy="332636"/>
            <wp:effectExtent l="0" t="0" r="0" b="0"/>
            <wp:wrapNone/>
            <wp:docPr id="9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309602" w14:textId="77777777">
        <w:trPr>
          <w:trHeight w:val="2467"/>
        </w:trPr>
        <w:tc>
          <w:tcPr>
            <w:tcW w:w="1416" w:type="dxa"/>
          </w:tcPr>
          <w:p w14:paraId="3F5DF614" w14:textId="77777777" w:rsidR="00B52DCC" w:rsidRDefault="00B52DCC">
            <w:pPr>
              <w:pStyle w:val="TableParagraph"/>
              <w:rPr>
                <w:sz w:val="18"/>
              </w:rPr>
            </w:pPr>
          </w:p>
        </w:tc>
        <w:tc>
          <w:tcPr>
            <w:tcW w:w="1984" w:type="dxa"/>
          </w:tcPr>
          <w:p w14:paraId="12B624AD" w14:textId="77777777" w:rsidR="00B52DCC" w:rsidRDefault="00B52DCC">
            <w:pPr>
              <w:pStyle w:val="TableParagraph"/>
              <w:rPr>
                <w:sz w:val="18"/>
              </w:rPr>
            </w:pPr>
          </w:p>
        </w:tc>
        <w:tc>
          <w:tcPr>
            <w:tcW w:w="1704" w:type="dxa"/>
          </w:tcPr>
          <w:p w14:paraId="70A9B84B" w14:textId="77777777" w:rsidR="00B52DCC" w:rsidRDefault="00B52DCC">
            <w:pPr>
              <w:pStyle w:val="TableParagraph"/>
              <w:rPr>
                <w:sz w:val="18"/>
              </w:rPr>
            </w:pPr>
          </w:p>
        </w:tc>
        <w:tc>
          <w:tcPr>
            <w:tcW w:w="993" w:type="dxa"/>
          </w:tcPr>
          <w:p w14:paraId="3A0FFEF8" w14:textId="77777777" w:rsidR="00B52DCC" w:rsidRDefault="00B52DCC">
            <w:pPr>
              <w:pStyle w:val="TableParagraph"/>
              <w:rPr>
                <w:sz w:val="18"/>
              </w:rPr>
            </w:pPr>
          </w:p>
        </w:tc>
        <w:tc>
          <w:tcPr>
            <w:tcW w:w="991" w:type="dxa"/>
          </w:tcPr>
          <w:p w14:paraId="12B55553" w14:textId="77777777" w:rsidR="00B52DCC" w:rsidRDefault="00B52DCC">
            <w:pPr>
              <w:pStyle w:val="TableParagraph"/>
              <w:rPr>
                <w:sz w:val="18"/>
              </w:rPr>
            </w:pPr>
          </w:p>
        </w:tc>
        <w:tc>
          <w:tcPr>
            <w:tcW w:w="1709" w:type="dxa"/>
          </w:tcPr>
          <w:p w14:paraId="519713D6" w14:textId="77777777" w:rsidR="00B52DCC" w:rsidRDefault="00B52DCC">
            <w:pPr>
              <w:pStyle w:val="TableParagraph"/>
              <w:rPr>
                <w:sz w:val="18"/>
              </w:rPr>
            </w:pPr>
          </w:p>
        </w:tc>
        <w:tc>
          <w:tcPr>
            <w:tcW w:w="1700" w:type="dxa"/>
          </w:tcPr>
          <w:p w14:paraId="2BE0EBE9" w14:textId="77777777" w:rsidR="00B52DCC" w:rsidRDefault="00B52DCC">
            <w:pPr>
              <w:pStyle w:val="TableParagraph"/>
              <w:rPr>
                <w:sz w:val="18"/>
              </w:rPr>
            </w:pPr>
          </w:p>
        </w:tc>
        <w:tc>
          <w:tcPr>
            <w:tcW w:w="2261" w:type="dxa"/>
          </w:tcPr>
          <w:p w14:paraId="6EC70416" w14:textId="77777777" w:rsidR="00B52DCC" w:rsidRDefault="00B52DCC">
            <w:pPr>
              <w:pStyle w:val="TableParagraph"/>
              <w:rPr>
                <w:sz w:val="18"/>
              </w:rPr>
            </w:pPr>
          </w:p>
        </w:tc>
        <w:tc>
          <w:tcPr>
            <w:tcW w:w="2693" w:type="dxa"/>
          </w:tcPr>
          <w:p w14:paraId="63F4B3E8" w14:textId="77777777" w:rsidR="00B52DCC" w:rsidRDefault="00916648">
            <w:pPr>
              <w:pStyle w:val="TableParagraph"/>
              <w:numPr>
                <w:ilvl w:val="0"/>
                <w:numId w:val="121"/>
              </w:numPr>
              <w:tabs>
                <w:tab w:val="left" w:pos="360"/>
              </w:tabs>
              <w:spacing w:line="256" w:lineRule="auto"/>
              <w:ind w:right="326" w:firstLine="0"/>
              <w:rPr>
                <w:sz w:val="20"/>
              </w:rPr>
            </w:pPr>
            <w:r>
              <w:rPr>
                <w:sz w:val="20"/>
              </w:rPr>
              <w:t>Saç ya da kirpik</w:t>
            </w:r>
            <w:r>
              <w:rPr>
                <w:spacing w:val="-12"/>
                <w:sz w:val="20"/>
              </w:rPr>
              <w:t xml:space="preserve"> </w:t>
            </w:r>
            <w:r>
              <w:rPr>
                <w:sz w:val="20"/>
              </w:rPr>
              <w:t>boyaları nedeniyle daha önce</w:t>
            </w:r>
            <w:r>
              <w:rPr>
                <w:spacing w:val="-2"/>
                <w:sz w:val="20"/>
              </w:rPr>
              <w:t xml:space="preserve"> </w:t>
            </w:r>
            <w:r>
              <w:rPr>
                <w:sz w:val="20"/>
              </w:rPr>
              <w:t>bir</w:t>
            </w:r>
          </w:p>
          <w:p w14:paraId="3DA6A51F" w14:textId="77777777" w:rsidR="00B52DCC" w:rsidRDefault="00916648">
            <w:pPr>
              <w:pStyle w:val="TableParagraph"/>
              <w:ind w:left="110"/>
              <w:rPr>
                <w:sz w:val="20"/>
              </w:rPr>
            </w:pPr>
            <w:r>
              <w:rPr>
                <w:sz w:val="20"/>
              </w:rPr>
              <w:t>reaksiyon yaşanmışsa,</w:t>
            </w:r>
          </w:p>
          <w:p w14:paraId="3D1967EF" w14:textId="77777777" w:rsidR="00B52DCC" w:rsidRDefault="00916648">
            <w:pPr>
              <w:pStyle w:val="TableParagraph"/>
              <w:numPr>
                <w:ilvl w:val="0"/>
                <w:numId w:val="121"/>
              </w:numPr>
              <w:tabs>
                <w:tab w:val="left" w:pos="360"/>
              </w:tabs>
              <w:spacing w:before="175"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12B51537" w14:textId="77777777" w:rsidR="00B52DCC" w:rsidRDefault="00916648">
            <w:pPr>
              <w:pStyle w:val="TableParagraph"/>
              <w:spacing w:line="225" w:lineRule="exact"/>
              <w:ind w:left="110"/>
              <w:rPr>
                <w:sz w:val="20"/>
              </w:rPr>
            </w:pPr>
            <w:r>
              <w:rPr>
                <w:sz w:val="20"/>
              </w:rPr>
              <w:t>reaksiyon yaşanmışsa.</w:t>
            </w:r>
          </w:p>
          <w:p w14:paraId="47FBAD35" w14:textId="77777777" w:rsidR="00B52DCC" w:rsidRDefault="00916648">
            <w:pPr>
              <w:pStyle w:val="TableParagraph"/>
              <w:spacing w:before="179" w:line="261" w:lineRule="auto"/>
              <w:ind w:left="110" w:right="226"/>
              <w:rPr>
                <w:sz w:val="20"/>
              </w:rPr>
            </w:pPr>
            <w:r>
              <w:rPr>
                <w:sz w:val="20"/>
              </w:rPr>
              <w:t>Ürünün gözle teması halinde derhal durulayınız.”</w:t>
            </w:r>
          </w:p>
        </w:tc>
      </w:tr>
      <w:tr w:rsidR="00B52DCC" w14:paraId="69E1A7A9" w14:textId="77777777">
        <w:trPr>
          <w:trHeight w:val="1552"/>
        </w:trPr>
        <w:tc>
          <w:tcPr>
            <w:tcW w:w="1416" w:type="dxa"/>
            <w:tcBorders>
              <w:bottom w:val="nil"/>
            </w:tcBorders>
          </w:tcPr>
          <w:p w14:paraId="6BF796B4" w14:textId="77777777" w:rsidR="00B52DCC" w:rsidRDefault="00916648">
            <w:pPr>
              <w:pStyle w:val="TableParagraph"/>
              <w:spacing w:line="223" w:lineRule="exact"/>
              <w:ind w:left="107"/>
              <w:rPr>
                <w:sz w:val="20"/>
              </w:rPr>
            </w:pPr>
            <w:r>
              <w:rPr>
                <w:sz w:val="20"/>
              </w:rPr>
              <w:t>230</w:t>
            </w:r>
          </w:p>
        </w:tc>
        <w:tc>
          <w:tcPr>
            <w:tcW w:w="1984" w:type="dxa"/>
            <w:tcBorders>
              <w:bottom w:val="nil"/>
            </w:tcBorders>
          </w:tcPr>
          <w:p w14:paraId="145D5847" w14:textId="77777777" w:rsidR="00B52DCC" w:rsidRDefault="00916648">
            <w:pPr>
              <w:pStyle w:val="TableParagraph"/>
              <w:spacing w:line="256" w:lineRule="auto"/>
              <w:ind w:left="105" w:right="232"/>
              <w:rPr>
                <w:sz w:val="20"/>
              </w:rPr>
            </w:pPr>
            <w:r>
              <w:rPr>
                <w:sz w:val="20"/>
              </w:rPr>
              <w:t>3,4-Dihidro-2H-1,4- benzoksazin-6-ol</w:t>
            </w:r>
          </w:p>
        </w:tc>
        <w:tc>
          <w:tcPr>
            <w:tcW w:w="1704" w:type="dxa"/>
            <w:tcBorders>
              <w:bottom w:val="nil"/>
            </w:tcBorders>
          </w:tcPr>
          <w:p w14:paraId="5C104A06" w14:textId="77777777" w:rsidR="00B52DCC" w:rsidRDefault="00916648">
            <w:pPr>
              <w:pStyle w:val="TableParagraph"/>
              <w:spacing w:line="256" w:lineRule="auto"/>
              <w:ind w:left="106" w:right="312"/>
              <w:rPr>
                <w:sz w:val="20"/>
              </w:rPr>
            </w:pPr>
            <w:r>
              <w:rPr>
                <w:sz w:val="20"/>
              </w:rPr>
              <w:t>Hydroxybenzo- morpholine</w:t>
            </w:r>
          </w:p>
        </w:tc>
        <w:tc>
          <w:tcPr>
            <w:tcW w:w="993" w:type="dxa"/>
            <w:tcBorders>
              <w:bottom w:val="nil"/>
            </w:tcBorders>
          </w:tcPr>
          <w:p w14:paraId="77F4A4CA" w14:textId="77777777" w:rsidR="00B52DCC" w:rsidRDefault="00916648">
            <w:pPr>
              <w:pStyle w:val="TableParagraph"/>
              <w:spacing w:line="223" w:lineRule="exact"/>
              <w:ind w:left="107"/>
              <w:rPr>
                <w:sz w:val="20"/>
              </w:rPr>
            </w:pPr>
            <w:r>
              <w:rPr>
                <w:sz w:val="20"/>
              </w:rPr>
              <w:t>26021-</w:t>
            </w:r>
          </w:p>
          <w:p w14:paraId="7F62C6B3" w14:textId="77777777" w:rsidR="00B52DCC" w:rsidRDefault="00916648">
            <w:pPr>
              <w:pStyle w:val="TableParagraph"/>
              <w:spacing w:before="17"/>
              <w:ind w:left="107"/>
              <w:rPr>
                <w:sz w:val="20"/>
              </w:rPr>
            </w:pPr>
            <w:r>
              <w:rPr>
                <w:sz w:val="20"/>
              </w:rPr>
              <w:t>57-8</w:t>
            </w:r>
          </w:p>
        </w:tc>
        <w:tc>
          <w:tcPr>
            <w:tcW w:w="991" w:type="dxa"/>
            <w:tcBorders>
              <w:bottom w:val="nil"/>
            </w:tcBorders>
          </w:tcPr>
          <w:p w14:paraId="0B6DC1D5" w14:textId="77777777" w:rsidR="00B52DCC" w:rsidRDefault="00916648">
            <w:pPr>
              <w:pStyle w:val="TableParagraph"/>
              <w:spacing w:line="223" w:lineRule="exact"/>
              <w:ind w:left="107"/>
              <w:rPr>
                <w:sz w:val="20"/>
              </w:rPr>
            </w:pPr>
            <w:r>
              <w:rPr>
                <w:sz w:val="20"/>
              </w:rPr>
              <w:t>247-</w:t>
            </w:r>
          </w:p>
          <w:p w14:paraId="0CB1C526" w14:textId="77777777" w:rsidR="00B52DCC" w:rsidRDefault="00916648">
            <w:pPr>
              <w:pStyle w:val="TableParagraph"/>
              <w:spacing w:before="17"/>
              <w:ind w:left="107"/>
              <w:rPr>
                <w:sz w:val="20"/>
              </w:rPr>
            </w:pPr>
            <w:r>
              <w:rPr>
                <w:sz w:val="20"/>
              </w:rPr>
              <w:t>415-5</w:t>
            </w:r>
          </w:p>
        </w:tc>
        <w:tc>
          <w:tcPr>
            <w:tcW w:w="1709" w:type="dxa"/>
            <w:tcBorders>
              <w:bottom w:val="nil"/>
            </w:tcBorders>
          </w:tcPr>
          <w:p w14:paraId="1AE50232" w14:textId="77777777" w:rsidR="00B52DCC" w:rsidRDefault="00916648">
            <w:pPr>
              <w:pStyle w:val="TableParagraph"/>
              <w:spacing w:line="256" w:lineRule="auto"/>
              <w:ind w:left="108"/>
              <w:rPr>
                <w:sz w:val="20"/>
              </w:rPr>
            </w:pPr>
            <w:r>
              <w:rPr>
                <w:sz w:val="20"/>
              </w:rPr>
              <w:t>Okside edici saç boyalarında</w:t>
            </w:r>
          </w:p>
          <w:p w14:paraId="5E920544" w14:textId="77777777" w:rsidR="00B52DCC" w:rsidRDefault="00916648">
            <w:pPr>
              <w:pStyle w:val="TableParagraph"/>
              <w:spacing w:line="256" w:lineRule="auto"/>
              <w:ind w:left="108" w:right="332"/>
              <w:rPr>
                <w:sz w:val="20"/>
              </w:rPr>
            </w:pPr>
            <w:r>
              <w:rPr>
                <w:sz w:val="20"/>
              </w:rPr>
              <w:t>kullanılan saç boya maddeleri</w:t>
            </w:r>
          </w:p>
        </w:tc>
        <w:tc>
          <w:tcPr>
            <w:tcW w:w="1700" w:type="dxa"/>
            <w:vMerge w:val="restart"/>
          </w:tcPr>
          <w:p w14:paraId="22E0D806" w14:textId="77777777" w:rsidR="00B52DCC" w:rsidRDefault="00B52DCC">
            <w:pPr>
              <w:pStyle w:val="TableParagraph"/>
              <w:rPr>
                <w:sz w:val="18"/>
              </w:rPr>
            </w:pPr>
          </w:p>
        </w:tc>
        <w:tc>
          <w:tcPr>
            <w:tcW w:w="2261" w:type="dxa"/>
            <w:tcBorders>
              <w:bottom w:val="nil"/>
            </w:tcBorders>
          </w:tcPr>
          <w:p w14:paraId="26CC1B40" w14:textId="77777777" w:rsidR="00B52DCC" w:rsidRDefault="00916648">
            <w:pPr>
              <w:pStyle w:val="TableParagraph"/>
              <w:spacing w:line="256" w:lineRule="auto"/>
              <w:ind w:left="108"/>
              <w:rPr>
                <w:sz w:val="20"/>
              </w:rPr>
            </w:pPr>
            <w:r>
              <w:rPr>
                <w:sz w:val="20"/>
              </w:rPr>
              <w:t>Oksidatif koşullar altında karıştırıldıktan sonra</w:t>
            </w:r>
          </w:p>
          <w:p w14:paraId="7F3E1B25" w14:textId="77777777" w:rsidR="00B52DCC" w:rsidRDefault="00916648">
            <w:pPr>
              <w:pStyle w:val="TableParagraph"/>
              <w:spacing w:line="256" w:lineRule="auto"/>
              <w:ind w:left="108" w:right="123"/>
              <w:rPr>
                <w:sz w:val="20"/>
              </w:rPr>
            </w:pPr>
            <w:r>
              <w:rPr>
                <w:sz w:val="20"/>
              </w:rPr>
              <w:t>saça uygulanan maksimum</w:t>
            </w:r>
          </w:p>
          <w:p w14:paraId="0CA463CA" w14:textId="77777777" w:rsidR="00B52DCC" w:rsidRDefault="00916648">
            <w:pPr>
              <w:pStyle w:val="TableParagraph"/>
              <w:spacing w:before="2" w:line="256" w:lineRule="auto"/>
              <w:ind w:left="108"/>
              <w:rPr>
                <w:sz w:val="20"/>
              </w:rPr>
            </w:pPr>
            <w:r>
              <w:rPr>
                <w:sz w:val="20"/>
              </w:rPr>
              <w:t>konsantrasyon % 1,0’ı aşmamalıdır.</w:t>
            </w:r>
          </w:p>
        </w:tc>
        <w:tc>
          <w:tcPr>
            <w:tcW w:w="2693" w:type="dxa"/>
            <w:vMerge w:val="restart"/>
          </w:tcPr>
          <w:p w14:paraId="1994EDEA"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0177DFF6"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6ED78B73" w14:textId="77777777" w:rsidR="00B52DCC" w:rsidRDefault="00B52DCC">
            <w:pPr>
              <w:pStyle w:val="TableParagraph"/>
            </w:pPr>
          </w:p>
          <w:p w14:paraId="5E0DA5A0" w14:textId="77777777" w:rsidR="00B52DCC" w:rsidRDefault="00B52DCC">
            <w:pPr>
              <w:pStyle w:val="TableParagraph"/>
              <w:spacing w:before="5"/>
              <w:rPr>
                <w:sz w:val="25"/>
              </w:rPr>
            </w:pPr>
          </w:p>
          <w:p w14:paraId="4C97D140"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7437431"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71CD63E0" w14:textId="77777777" w:rsidR="00B52DCC" w:rsidRDefault="00916648">
            <w:pPr>
              <w:pStyle w:val="TableParagraph"/>
              <w:spacing w:before="159" w:line="259" w:lineRule="auto"/>
              <w:ind w:left="110" w:right="342"/>
              <w:rPr>
                <w:sz w:val="20"/>
              </w:rPr>
            </w:pPr>
            <w:r>
              <w:rPr>
                <w:sz w:val="20"/>
              </w:rPr>
              <w:t>Bu ürün 16 yaşın altındaki kişilerin kullanımına uygun değildir.</w:t>
            </w:r>
          </w:p>
          <w:p w14:paraId="6F7D6DC0"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9E855D0" w14:textId="77777777" w:rsidR="00B52DCC" w:rsidRDefault="00916648">
            <w:pPr>
              <w:pStyle w:val="TableParagraph"/>
              <w:spacing w:before="164" w:line="261" w:lineRule="auto"/>
              <w:ind w:left="110" w:right="226"/>
              <w:rPr>
                <w:sz w:val="20"/>
              </w:rPr>
            </w:pPr>
            <w:r>
              <w:rPr>
                <w:sz w:val="20"/>
              </w:rPr>
              <w:t>Şu durumlarda saçınızı boyamayınız.</w:t>
            </w:r>
          </w:p>
          <w:p w14:paraId="2130D82B" w14:textId="77777777" w:rsidR="00B52DCC" w:rsidRDefault="00916648">
            <w:pPr>
              <w:pStyle w:val="TableParagraph"/>
              <w:spacing w:before="156" w:line="259" w:lineRule="auto"/>
              <w:ind w:left="110" w:right="81"/>
              <w:rPr>
                <w:sz w:val="20"/>
              </w:rPr>
            </w:pPr>
            <w:r>
              <w:rPr>
                <w:sz w:val="20"/>
              </w:rPr>
              <w:t>— Yüzünüzde bir kızarıklık varsa veya saç deriniz hassas, tahriş olmuş ve hasarlı ise,</w:t>
            </w:r>
          </w:p>
        </w:tc>
      </w:tr>
      <w:tr w:rsidR="00B52DCC" w14:paraId="2A803B1D" w14:textId="77777777">
        <w:trPr>
          <w:trHeight w:val="1099"/>
        </w:trPr>
        <w:tc>
          <w:tcPr>
            <w:tcW w:w="1416" w:type="dxa"/>
            <w:tcBorders>
              <w:top w:val="nil"/>
              <w:bottom w:val="nil"/>
            </w:tcBorders>
          </w:tcPr>
          <w:p w14:paraId="10E9E786" w14:textId="77777777" w:rsidR="00B52DCC" w:rsidRDefault="00B52DCC">
            <w:pPr>
              <w:pStyle w:val="TableParagraph"/>
              <w:rPr>
                <w:sz w:val="18"/>
              </w:rPr>
            </w:pPr>
          </w:p>
        </w:tc>
        <w:tc>
          <w:tcPr>
            <w:tcW w:w="1984" w:type="dxa"/>
            <w:tcBorders>
              <w:top w:val="nil"/>
              <w:bottom w:val="nil"/>
            </w:tcBorders>
          </w:tcPr>
          <w:p w14:paraId="7863AD15" w14:textId="77777777" w:rsidR="00B52DCC" w:rsidRDefault="00B52DCC">
            <w:pPr>
              <w:pStyle w:val="TableParagraph"/>
              <w:rPr>
                <w:sz w:val="18"/>
              </w:rPr>
            </w:pPr>
          </w:p>
        </w:tc>
        <w:tc>
          <w:tcPr>
            <w:tcW w:w="1704" w:type="dxa"/>
            <w:tcBorders>
              <w:top w:val="nil"/>
              <w:bottom w:val="nil"/>
            </w:tcBorders>
          </w:tcPr>
          <w:p w14:paraId="22F401AE" w14:textId="77777777" w:rsidR="00B52DCC" w:rsidRDefault="00B52DCC">
            <w:pPr>
              <w:pStyle w:val="TableParagraph"/>
              <w:rPr>
                <w:sz w:val="18"/>
              </w:rPr>
            </w:pPr>
          </w:p>
        </w:tc>
        <w:tc>
          <w:tcPr>
            <w:tcW w:w="993" w:type="dxa"/>
            <w:tcBorders>
              <w:top w:val="nil"/>
              <w:bottom w:val="nil"/>
            </w:tcBorders>
          </w:tcPr>
          <w:p w14:paraId="05F13E37" w14:textId="77777777" w:rsidR="00B52DCC" w:rsidRDefault="00B52DCC">
            <w:pPr>
              <w:pStyle w:val="TableParagraph"/>
              <w:rPr>
                <w:sz w:val="18"/>
              </w:rPr>
            </w:pPr>
          </w:p>
        </w:tc>
        <w:tc>
          <w:tcPr>
            <w:tcW w:w="991" w:type="dxa"/>
            <w:tcBorders>
              <w:top w:val="nil"/>
              <w:bottom w:val="nil"/>
            </w:tcBorders>
          </w:tcPr>
          <w:p w14:paraId="12EC7AD5" w14:textId="77777777" w:rsidR="00B52DCC" w:rsidRDefault="00B52DCC">
            <w:pPr>
              <w:pStyle w:val="TableParagraph"/>
              <w:rPr>
                <w:sz w:val="18"/>
              </w:rPr>
            </w:pPr>
          </w:p>
        </w:tc>
        <w:tc>
          <w:tcPr>
            <w:tcW w:w="1709" w:type="dxa"/>
            <w:tcBorders>
              <w:top w:val="nil"/>
              <w:bottom w:val="nil"/>
            </w:tcBorders>
          </w:tcPr>
          <w:p w14:paraId="1530EF5C" w14:textId="77777777" w:rsidR="00B52DCC" w:rsidRDefault="00B52DCC">
            <w:pPr>
              <w:pStyle w:val="TableParagraph"/>
              <w:rPr>
                <w:sz w:val="18"/>
              </w:rPr>
            </w:pPr>
          </w:p>
        </w:tc>
        <w:tc>
          <w:tcPr>
            <w:tcW w:w="1700" w:type="dxa"/>
            <w:vMerge/>
            <w:tcBorders>
              <w:top w:val="nil"/>
            </w:tcBorders>
          </w:tcPr>
          <w:p w14:paraId="115B55D2" w14:textId="77777777" w:rsidR="00B52DCC" w:rsidRDefault="00B52DCC">
            <w:pPr>
              <w:rPr>
                <w:sz w:val="2"/>
                <w:szCs w:val="2"/>
              </w:rPr>
            </w:pPr>
          </w:p>
        </w:tc>
        <w:tc>
          <w:tcPr>
            <w:tcW w:w="2261" w:type="dxa"/>
            <w:tcBorders>
              <w:top w:val="nil"/>
              <w:bottom w:val="nil"/>
            </w:tcBorders>
          </w:tcPr>
          <w:p w14:paraId="77F81202" w14:textId="77777777" w:rsidR="00B52DCC" w:rsidRDefault="00916648">
            <w:pPr>
              <w:pStyle w:val="TableParagraph"/>
              <w:spacing w:before="79"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tcBorders>
              <w:top w:val="nil"/>
            </w:tcBorders>
          </w:tcPr>
          <w:p w14:paraId="02D7C3D4" w14:textId="77777777" w:rsidR="00B52DCC" w:rsidRDefault="00B52DCC">
            <w:pPr>
              <w:rPr>
                <w:sz w:val="2"/>
                <w:szCs w:val="2"/>
              </w:rPr>
            </w:pPr>
          </w:p>
        </w:tc>
      </w:tr>
      <w:tr w:rsidR="00B52DCC" w14:paraId="2F62391C" w14:textId="77777777">
        <w:trPr>
          <w:trHeight w:val="1099"/>
        </w:trPr>
        <w:tc>
          <w:tcPr>
            <w:tcW w:w="1416" w:type="dxa"/>
            <w:tcBorders>
              <w:top w:val="nil"/>
              <w:bottom w:val="nil"/>
            </w:tcBorders>
          </w:tcPr>
          <w:p w14:paraId="146889A1" w14:textId="77777777" w:rsidR="00B52DCC" w:rsidRDefault="00B52DCC">
            <w:pPr>
              <w:pStyle w:val="TableParagraph"/>
              <w:rPr>
                <w:sz w:val="18"/>
              </w:rPr>
            </w:pPr>
          </w:p>
        </w:tc>
        <w:tc>
          <w:tcPr>
            <w:tcW w:w="1984" w:type="dxa"/>
            <w:tcBorders>
              <w:top w:val="nil"/>
              <w:bottom w:val="nil"/>
            </w:tcBorders>
          </w:tcPr>
          <w:p w14:paraId="0974918D" w14:textId="77777777" w:rsidR="00B52DCC" w:rsidRDefault="00B52DCC">
            <w:pPr>
              <w:pStyle w:val="TableParagraph"/>
              <w:rPr>
                <w:sz w:val="18"/>
              </w:rPr>
            </w:pPr>
          </w:p>
        </w:tc>
        <w:tc>
          <w:tcPr>
            <w:tcW w:w="1704" w:type="dxa"/>
            <w:tcBorders>
              <w:top w:val="nil"/>
              <w:bottom w:val="nil"/>
            </w:tcBorders>
          </w:tcPr>
          <w:p w14:paraId="58007A34" w14:textId="77777777" w:rsidR="00B52DCC" w:rsidRDefault="00B52DCC">
            <w:pPr>
              <w:pStyle w:val="TableParagraph"/>
              <w:rPr>
                <w:sz w:val="18"/>
              </w:rPr>
            </w:pPr>
          </w:p>
        </w:tc>
        <w:tc>
          <w:tcPr>
            <w:tcW w:w="993" w:type="dxa"/>
            <w:tcBorders>
              <w:top w:val="nil"/>
              <w:bottom w:val="nil"/>
            </w:tcBorders>
          </w:tcPr>
          <w:p w14:paraId="255D0EA2" w14:textId="77777777" w:rsidR="00B52DCC" w:rsidRDefault="00B52DCC">
            <w:pPr>
              <w:pStyle w:val="TableParagraph"/>
              <w:rPr>
                <w:sz w:val="18"/>
              </w:rPr>
            </w:pPr>
          </w:p>
        </w:tc>
        <w:tc>
          <w:tcPr>
            <w:tcW w:w="991" w:type="dxa"/>
            <w:tcBorders>
              <w:top w:val="nil"/>
              <w:bottom w:val="nil"/>
            </w:tcBorders>
          </w:tcPr>
          <w:p w14:paraId="7E072C59" w14:textId="77777777" w:rsidR="00B52DCC" w:rsidRDefault="00B52DCC">
            <w:pPr>
              <w:pStyle w:val="TableParagraph"/>
              <w:rPr>
                <w:sz w:val="18"/>
              </w:rPr>
            </w:pPr>
          </w:p>
        </w:tc>
        <w:tc>
          <w:tcPr>
            <w:tcW w:w="1709" w:type="dxa"/>
            <w:tcBorders>
              <w:top w:val="nil"/>
              <w:bottom w:val="nil"/>
            </w:tcBorders>
          </w:tcPr>
          <w:p w14:paraId="743D47D1" w14:textId="77777777" w:rsidR="00B52DCC" w:rsidRDefault="00B52DCC">
            <w:pPr>
              <w:pStyle w:val="TableParagraph"/>
              <w:rPr>
                <w:sz w:val="18"/>
              </w:rPr>
            </w:pPr>
          </w:p>
        </w:tc>
        <w:tc>
          <w:tcPr>
            <w:tcW w:w="1700" w:type="dxa"/>
            <w:vMerge/>
            <w:tcBorders>
              <w:top w:val="nil"/>
            </w:tcBorders>
          </w:tcPr>
          <w:p w14:paraId="6DF915EF" w14:textId="77777777" w:rsidR="00B52DCC" w:rsidRDefault="00B52DCC">
            <w:pPr>
              <w:rPr>
                <w:sz w:val="2"/>
                <w:szCs w:val="2"/>
              </w:rPr>
            </w:pPr>
          </w:p>
        </w:tc>
        <w:tc>
          <w:tcPr>
            <w:tcW w:w="2261" w:type="dxa"/>
            <w:tcBorders>
              <w:top w:val="nil"/>
              <w:bottom w:val="nil"/>
            </w:tcBorders>
          </w:tcPr>
          <w:p w14:paraId="07CB5927" w14:textId="77777777" w:rsidR="00B52DCC" w:rsidRDefault="00B52DCC">
            <w:pPr>
              <w:pStyle w:val="TableParagraph"/>
              <w:spacing w:before="7"/>
              <w:rPr>
                <w:sz w:val="24"/>
              </w:rPr>
            </w:pPr>
          </w:p>
          <w:p w14:paraId="1F27F33A" w14:textId="77777777" w:rsidR="00B52DCC" w:rsidRDefault="00916648">
            <w:pPr>
              <w:pStyle w:val="TableParagraph"/>
              <w:ind w:left="108"/>
              <w:rPr>
                <w:sz w:val="20"/>
              </w:rPr>
            </w:pPr>
            <w:r>
              <w:rPr>
                <w:sz w:val="20"/>
              </w:rPr>
              <w:t>— Maksimum</w:t>
            </w:r>
          </w:p>
          <w:p w14:paraId="5AAACB8A" w14:textId="77777777" w:rsidR="00B52DCC" w:rsidRDefault="00916648">
            <w:pPr>
              <w:pStyle w:val="TableParagraph"/>
              <w:spacing w:before="20" w:line="256" w:lineRule="auto"/>
              <w:ind w:left="108" w:right="445"/>
              <w:rPr>
                <w:sz w:val="20"/>
              </w:rPr>
            </w:pPr>
            <w:r>
              <w:rPr>
                <w:sz w:val="20"/>
              </w:rPr>
              <w:t>nitrozamin içeriği 50 μg/kg</w:t>
            </w:r>
          </w:p>
        </w:tc>
        <w:tc>
          <w:tcPr>
            <w:tcW w:w="2693" w:type="dxa"/>
            <w:vMerge/>
            <w:tcBorders>
              <w:top w:val="nil"/>
            </w:tcBorders>
          </w:tcPr>
          <w:p w14:paraId="654F544F" w14:textId="77777777" w:rsidR="00B52DCC" w:rsidRDefault="00B52DCC">
            <w:pPr>
              <w:rPr>
                <w:sz w:val="2"/>
                <w:szCs w:val="2"/>
              </w:rPr>
            </w:pPr>
          </w:p>
        </w:tc>
      </w:tr>
      <w:tr w:rsidR="00B52DCC" w14:paraId="32F60AD0" w14:textId="77777777">
        <w:trPr>
          <w:trHeight w:val="2582"/>
        </w:trPr>
        <w:tc>
          <w:tcPr>
            <w:tcW w:w="1416" w:type="dxa"/>
            <w:tcBorders>
              <w:top w:val="nil"/>
            </w:tcBorders>
          </w:tcPr>
          <w:p w14:paraId="6635BBEA" w14:textId="77777777" w:rsidR="00B52DCC" w:rsidRDefault="00B52DCC">
            <w:pPr>
              <w:pStyle w:val="TableParagraph"/>
              <w:rPr>
                <w:sz w:val="18"/>
              </w:rPr>
            </w:pPr>
          </w:p>
        </w:tc>
        <w:tc>
          <w:tcPr>
            <w:tcW w:w="1984" w:type="dxa"/>
            <w:tcBorders>
              <w:top w:val="nil"/>
            </w:tcBorders>
          </w:tcPr>
          <w:p w14:paraId="3676EA8F" w14:textId="77777777" w:rsidR="00B52DCC" w:rsidRDefault="00B52DCC">
            <w:pPr>
              <w:pStyle w:val="TableParagraph"/>
              <w:rPr>
                <w:sz w:val="18"/>
              </w:rPr>
            </w:pPr>
          </w:p>
        </w:tc>
        <w:tc>
          <w:tcPr>
            <w:tcW w:w="1704" w:type="dxa"/>
            <w:tcBorders>
              <w:top w:val="nil"/>
            </w:tcBorders>
          </w:tcPr>
          <w:p w14:paraId="0B112EAB" w14:textId="77777777" w:rsidR="00B52DCC" w:rsidRDefault="00B52DCC">
            <w:pPr>
              <w:pStyle w:val="TableParagraph"/>
              <w:rPr>
                <w:sz w:val="18"/>
              </w:rPr>
            </w:pPr>
          </w:p>
        </w:tc>
        <w:tc>
          <w:tcPr>
            <w:tcW w:w="993" w:type="dxa"/>
            <w:tcBorders>
              <w:top w:val="nil"/>
            </w:tcBorders>
          </w:tcPr>
          <w:p w14:paraId="2D380ADF" w14:textId="77777777" w:rsidR="00B52DCC" w:rsidRDefault="00B52DCC">
            <w:pPr>
              <w:pStyle w:val="TableParagraph"/>
              <w:rPr>
                <w:sz w:val="18"/>
              </w:rPr>
            </w:pPr>
          </w:p>
        </w:tc>
        <w:tc>
          <w:tcPr>
            <w:tcW w:w="991" w:type="dxa"/>
            <w:tcBorders>
              <w:top w:val="nil"/>
            </w:tcBorders>
          </w:tcPr>
          <w:p w14:paraId="5A05E20E" w14:textId="77777777" w:rsidR="00B52DCC" w:rsidRDefault="00B52DCC">
            <w:pPr>
              <w:pStyle w:val="TableParagraph"/>
              <w:rPr>
                <w:sz w:val="18"/>
              </w:rPr>
            </w:pPr>
          </w:p>
        </w:tc>
        <w:tc>
          <w:tcPr>
            <w:tcW w:w="1709" w:type="dxa"/>
            <w:tcBorders>
              <w:top w:val="nil"/>
            </w:tcBorders>
          </w:tcPr>
          <w:p w14:paraId="2EBE1325" w14:textId="77777777" w:rsidR="00B52DCC" w:rsidRDefault="00B52DCC">
            <w:pPr>
              <w:pStyle w:val="TableParagraph"/>
              <w:rPr>
                <w:sz w:val="18"/>
              </w:rPr>
            </w:pPr>
          </w:p>
        </w:tc>
        <w:tc>
          <w:tcPr>
            <w:tcW w:w="1700" w:type="dxa"/>
            <w:vMerge/>
            <w:tcBorders>
              <w:top w:val="nil"/>
            </w:tcBorders>
          </w:tcPr>
          <w:p w14:paraId="4CF14709" w14:textId="77777777" w:rsidR="00B52DCC" w:rsidRDefault="00B52DCC">
            <w:pPr>
              <w:rPr>
                <w:sz w:val="2"/>
                <w:szCs w:val="2"/>
              </w:rPr>
            </w:pPr>
          </w:p>
        </w:tc>
        <w:tc>
          <w:tcPr>
            <w:tcW w:w="2261" w:type="dxa"/>
            <w:tcBorders>
              <w:top w:val="nil"/>
            </w:tcBorders>
          </w:tcPr>
          <w:p w14:paraId="5F3F00E1" w14:textId="77777777" w:rsidR="00B52DCC" w:rsidRDefault="00916648">
            <w:pPr>
              <w:pStyle w:val="TableParagraph"/>
              <w:spacing w:before="79" w:line="256" w:lineRule="auto"/>
              <w:ind w:left="108"/>
              <w:rPr>
                <w:sz w:val="20"/>
              </w:rPr>
            </w:pPr>
            <w:r>
              <w:rPr>
                <w:sz w:val="20"/>
              </w:rPr>
              <w:t>— Nitrit içermeyen kaplarda saklayınız.</w:t>
            </w:r>
          </w:p>
        </w:tc>
        <w:tc>
          <w:tcPr>
            <w:tcW w:w="2693" w:type="dxa"/>
            <w:vMerge/>
            <w:tcBorders>
              <w:top w:val="nil"/>
            </w:tcBorders>
          </w:tcPr>
          <w:p w14:paraId="0F11A510" w14:textId="77777777" w:rsidR="00B52DCC" w:rsidRDefault="00B52DCC">
            <w:pPr>
              <w:rPr>
                <w:sz w:val="2"/>
                <w:szCs w:val="2"/>
              </w:rPr>
            </w:pPr>
          </w:p>
        </w:tc>
      </w:tr>
    </w:tbl>
    <w:p w14:paraId="2409A9A7" w14:textId="77777777" w:rsidR="00B52DCC" w:rsidRDefault="00B52DCC">
      <w:pPr>
        <w:rPr>
          <w:sz w:val="2"/>
          <w:szCs w:val="2"/>
        </w:rPr>
        <w:sectPr w:rsidR="00B52DCC">
          <w:pgSz w:w="16840" w:h="11910" w:orient="landscape"/>
          <w:pgMar w:top="1100" w:right="440" w:bottom="280" w:left="580" w:header="708" w:footer="708" w:gutter="0"/>
          <w:cols w:space="708"/>
        </w:sectPr>
      </w:pPr>
    </w:p>
    <w:p w14:paraId="21BE2836" w14:textId="77777777" w:rsidR="00B52DCC" w:rsidRDefault="00916648">
      <w:pPr>
        <w:pStyle w:val="BodyText"/>
        <w:rPr>
          <w:sz w:val="26"/>
        </w:rPr>
      </w:pPr>
      <w:r>
        <w:rPr>
          <w:noProof/>
          <w:lang w:bidi="ar-SA"/>
        </w:rPr>
        <w:lastRenderedPageBreak/>
        <w:drawing>
          <wp:anchor distT="0" distB="0" distL="0" distR="0" simplePos="0" relativeHeight="266770007" behindDoc="1" locked="0" layoutInCell="1" allowOverlap="1" wp14:anchorId="3C370223" wp14:editId="2559CBBD">
            <wp:simplePos x="0" y="0"/>
            <wp:positionH relativeFrom="page">
              <wp:posOffset>8698356</wp:posOffset>
            </wp:positionH>
            <wp:positionV relativeFrom="page">
              <wp:posOffset>4410842</wp:posOffset>
            </wp:positionV>
            <wp:extent cx="356340" cy="332636"/>
            <wp:effectExtent l="0" t="0" r="0" b="0"/>
            <wp:wrapNone/>
            <wp:docPr id="1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EF8C858" w14:textId="77777777">
        <w:trPr>
          <w:trHeight w:val="1809"/>
        </w:trPr>
        <w:tc>
          <w:tcPr>
            <w:tcW w:w="1416" w:type="dxa"/>
          </w:tcPr>
          <w:p w14:paraId="17197078" w14:textId="77777777" w:rsidR="00B52DCC" w:rsidRDefault="00B52DCC">
            <w:pPr>
              <w:pStyle w:val="TableParagraph"/>
              <w:rPr>
                <w:sz w:val="18"/>
              </w:rPr>
            </w:pPr>
          </w:p>
        </w:tc>
        <w:tc>
          <w:tcPr>
            <w:tcW w:w="1984" w:type="dxa"/>
          </w:tcPr>
          <w:p w14:paraId="45FC5EB2" w14:textId="77777777" w:rsidR="00B52DCC" w:rsidRDefault="00B52DCC">
            <w:pPr>
              <w:pStyle w:val="TableParagraph"/>
              <w:rPr>
                <w:sz w:val="18"/>
              </w:rPr>
            </w:pPr>
          </w:p>
        </w:tc>
        <w:tc>
          <w:tcPr>
            <w:tcW w:w="1704" w:type="dxa"/>
          </w:tcPr>
          <w:p w14:paraId="7DC9A7DB" w14:textId="77777777" w:rsidR="00B52DCC" w:rsidRDefault="00B52DCC">
            <w:pPr>
              <w:pStyle w:val="TableParagraph"/>
              <w:rPr>
                <w:sz w:val="18"/>
              </w:rPr>
            </w:pPr>
          </w:p>
        </w:tc>
        <w:tc>
          <w:tcPr>
            <w:tcW w:w="993" w:type="dxa"/>
          </w:tcPr>
          <w:p w14:paraId="3C396A8E" w14:textId="77777777" w:rsidR="00B52DCC" w:rsidRDefault="00B52DCC">
            <w:pPr>
              <w:pStyle w:val="TableParagraph"/>
              <w:rPr>
                <w:sz w:val="18"/>
              </w:rPr>
            </w:pPr>
          </w:p>
        </w:tc>
        <w:tc>
          <w:tcPr>
            <w:tcW w:w="991" w:type="dxa"/>
          </w:tcPr>
          <w:p w14:paraId="01B995F1" w14:textId="77777777" w:rsidR="00B52DCC" w:rsidRDefault="00B52DCC">
            <w:pPr>
              <w:pStyle w:val="TableParagraph"/>
              <w:rPr>
                <w:sz w:val="18"/>
              </w:rPr>
            </w:pPr>
          </w:p>
        </w:tc>
        <w:tc>
          <w:tcPr>
            <w:tcW w:w="1709" w:type="dxa"/>
          </w:tcPr>
          <w:p w14:paraId="47B9F58C" w14:textId="77777777" w:rsidR="00B52DCC" w:rsidRDefault="00B52DCC">
            <w:pPr>
              <w:pStyle w:val="TableParagraph"/>
              <w:rPr>
                <w:sz w:val="18"/>
              </w:rPr>
            </w:pPr>
          </w:p>
        </w:tc>
        <w:tc>
          <w:tcPr>
            <w:tcW w:w="1700" w:type="dxa"/>
          </w:tcPr>
          <w:p w14:paraId="440DE224" w14:textId="77777777" w:rsidR="00B52DCC" w:rsidRDefault="00B52DCC">
            <w:pPr>
              <w:pStyle w:val="TableParagraph"/>
              <w:rPr>
                <w:sz w:val="18"/>
              </w:rPr>
            </w:pPr>
          </w:p>
        </w:tc>
        <w:tc>
          <w:tcPr>
            <w:tcW w:w="2261" w:type="dxa"/>
          </w:tcPr>
          <w:p w14:paraId="63A9473B" w14:textId="77777777" w:rsidR="00B52DCC" w:rsidRDefault="00B52DCC">
            <w:pPr>
              <w:pStyle w:val="TableParagraph"/>
              <w:rPr>
                <w:sz w:val="18"/>
              </w:rPr>
            </w:pPr>
          </w:p>
        </w:tc>
        <w:tc>
          <w:tcPr>
            <w:tcW w:w="2693" w:type="dxa"/>
          </w:tcPr>
          <w:p w14:paraId="701E9F90" w14:textId="77777777" w:rsidR="00B52DCC" w:rsidRDefault="00916648">
            <w:pPr>
              <w:pStyle w:val="TableParagraph"/>
              <w:numPr>
                <w:ilvl w:val="0"/>
                <w:numId w:val="120"/>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1DC3E30" w14:textId="77777777" w:rsidR="00B52DCC" w:rsidRDefault="00916648">
            <w:pPr>
              <w:pStyle w:val="TableParagraph"/>
              <w:numPr>
                <w:ilvl w:val="0"/>
                <w:numId w:val="120"/>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94AA06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D5367CA" w14:textId="77777777">
        <w:trPr>
          <w:trHeight w:val="2218"/>
        </w:trPr>
        <w:tc>
          <w:tcPr>
            <w:tcW w:w="1416" w:type="dxa"/>
          </w:tcPr>
          <w:p w14:paraId="492A9689" w14:textId="77777777" w:rsidR="00B52DCC" w:rsidRDefault="00916648">
            <w:pPr>
              <w:pStyle w:val="TableParagraph"/>
              <w:spacing w:line="226" w:lineRule="exact"/>
              <w:ind w:left="107"/>
              <w:rPr>
                <w:sz w:val="20"/>
              </w:rPr>
            </w:pPr>
            <w:r>
              <w:rPr>
                <w:sz w:val="20"/>
              </w:rPr>
              <w:t>231</w:t>
            </w:r>
          </w:p>
        </w:tc>
        <w:tc>
          <w:tcPr>
            <w:tcW w:w="1984" w:type="dxa"/>
          </w:tcPr>
          <w:p w14:paraId="01DDD2F3" w14:textId="77777777" w:rsidR="00B52DCC" w:rsidRDefault="00916648">
            <w:pPr>
              <w:pStyle w:val="TableParagraph"/>
              <w:spacing w:line="259" w:lineRule="auto"/>
              <w:ind w:left="105" w:right="113"/>
              <w:rPr>
                <w:sz w:val="20"/>
              </w:rPr>
            </w:pPr>
            <w:r>
              <w:rPr>
                <w:sz w:val="20"/>
              </w:rPr>
              <w:t>1,5-Di-(beta- hidroksietilamino)-2- nitro-4-klorobenzen</w:t>
            </w:r>
            <w:r w:rsidR="00814A79">
              <w:rPr>
                <w:sz w:val="20"/>
              </w:rPr>
              <w:t xml:space="preserve"> </w:t>
            </w:r>
            <w:r w:rsidR="00F30B3A">
              <w:rPr>
                <w:sz w:val="20"/>
              </w:rPr>
              <w:t xml:space="preserve">  </w:t>
            </w:r>
            <w:r>
              <w:rPr>
                <w:sz w:val="20"/>
              </w:rPr>
              <w:t xml:space="preserve"> </w:t>
            </w:r>
            <w:r w:rsidRPr="00814A79">
              <w:rPr>
                <w:sz w:val="20"/>
                <w:vertAlign w:val="superscript"/>
              </w:rPr>
              <w:t>( 17)</w:t>
            </w:r>
          </w:p>
        </w:tc>
        <w:tc>
          <w:tcPr>
            <w:tcW w:w="1704" w:type="dxa"/>
          </w:tcPr>
          <w:p w14:paraId="35F26B33" w14:textId="77777777" w:rsidR="00B52DCC" w:rsidRDefault="00916648">
            <w:pPr>
              <w:pStyle w:val="TableParagraph"/>
              <w:spacing w:line="226" w:lineRule="exact"/>
              <w:ind w:left="106"/>
              <w:rPr>
                <w:sz w:val="20"/>
              </w:rPr>
            </w:pPr>
            <w:r>
              <w:rPr>
                <w:sz w:val="20"/>
              </w:rPr>
              <w:t>HC Yellow No 10</w:t>
            </w:r>
          </w:p>
        </w:tc>
        <w:tc>
          <w:tcPr>
            <w:tcW w:w="993" w:type="dxa"/>
          </w:tcPr>
          <w:p w14:paraId="300762D7" w14:textId="77777777" w:rsidR="00B52DCC" w:rsidRDefault="00916648">
            <w:pPr>
              <w:pStyle w:val="TableParagraph"/>
              <w:spacing w:line="226" w:lineRule="exact"/>
              <w:ind w:left="107"/>
              <w:rPr>
                <w:sz w:val="20"/>
              </w:rPr>
            </w:pPr>
            <w:r>
              <w:rPr>
                <w:sz w:val="20"/>
              </w:rPr>
              <w:t>109023-</w:t>
            </w:r>
          </w:p>
          <w:p w14:paraId="26679E62" w14:textId="77777777" w:rsidR="00B52DCC" w:rsidRDefault="00916648">
            <w:pPr>
              <w:pStyle w:val="TableParagraph"/>
              <w:spacing w:before="17"/>
              <w:ind w:left="107"/>
              <w:rPr>
                <w:sz w:val="20"/>
              </w:rPr>
            </w:pPr>
            <w:r>
              <w:rPr>
                <w:sz w:val="20"/>
              </w:rPr>
              <w:t>83-8</w:t>
            </w:r>
          </w:p>
        </w:tc>
        <w:tc>
          <w:tcPr>
            <w:tcW w:w="991" w:type="dxa"/>
          </w:tcPr>
          <w:p w14:paraId="7033EBFE" w14:textId="77777777" w:rsidR="00B52DCC" w:rsidRDefault="00916648">
            <w:pPr>
              <w:pStyle w:val="TableParagraph"/>
              <w:spacing w:line="226" w:lineRule="exact"/>
              <w:ind w:left="107"/>
              <w:rPr>
                <w:sz w:val="20"/>
              </w:rPr>
            </w:pPr>
            <w:r>
              <w:rPr>
                <w:sz w:val="20"/>
              </w:rPr>
              <w:t>416-940-</w:t>
            </w:r>
          </w:p>
          <w:p w14:paraId="12F159AD" w14:textId="77777777" w:rsidR="00B52DCC" w:rsidRDefault="00916648">
            <w:pPr>
              <w:pStyle w:val="TableParagraph"/>
              <w:spacing w:before="17"/>
              <w:ind w:left="107"/>
              <w:rPr>
                <w:sz w:val="20"/>
              </w:rPr>
            </w:pPr>
            <w:r>
              <w:rPr>
                <w:w w:val="99"/>
                <w:sz w:val="20"/>
              </w:rPr>
              <w:t>3</w:t>
            </w:r>
          </w:p>
        </w:tc>
        <w:tc>
          <w:tcPr>
            <w:tcW w:w="1709" w:type="dxa"/>
          </w:tcPr>
          <w:p w14:paraId="5009F2A0"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28ADC77B" w14:textId="77777777" w:rsidR="00B52DCC" w:rsidRDefault="00916648">
            <w:pPr>
              <w:pStyle w:val="TableParagraph"/>
              <w:spacing w:line="226" w:lineRule="exact"/>
              <w:ind w:left="108"/>
              <w:rPr>
                <w:sz w:val="20"/>
              </w:rPr>
            </w:pPr>
            <w:r>
              <w:rPr>
                <w:sz w:val="20"/>
              </w:rPr>
              <w:t>% 0,1</w:t>
            </w:r>
          </w:p>
        </w:tc>
        <w:tc>
          <w:tcPr>
            <w:tcW w:w="2261" w:type="dxa"/>
          </w:tcPr>
          <w:p w14:paraId="2DCA8DFB" w14:textId="77777777" w:rsidR="00B52DCC" w:rsidRDefault="00916648">
            <w:pPr>
              <w:pStyle w:val="TableParagraph"/>
              <w:spacing w:line="256" w:lineRule="auto"/>
              <w:ind w:left="108"/>
              <w:rPr>
                <w:sz w:val="20"/>
              </w:rPr>
            </w:pPr>
            <w:r>
              <w:rPr>
                <w:sz w:val="20"/>
              </w:rPr>
              <w:t xml:space="preserve">— Nitroza edici </w:t>
            </w:r>
            <w:r>
              <w:rPr>
                <w:w w:val="95"/>
                <w:sz w:val="20"/>
              </w:rPr>
              <w:t xml:space="preserve">madde/maddelerle </w:t>
            </w:r>
            <w:r>
              <w:rPr>
                <w:sz w:val="20"/>
              </w:rPr>
              <w:t>kullanmayınız.</w:t>
            </w:r>
          </w:p>
          <w:p w14:paraId="4EB596EC" w14:textId="77777777" w:rsidR="00B52DCC" w:rsidRDefault="00916648">
            <w:pPr>
              <w:pStyle w:val="TableParagraph"/>
              <w:spacing w:before="160" w:line="261" w:lineRule="auto"/>
              <w:ind w:left="108" w:right="95"/>
              <w:rPr>
                <w:sz w:val="20"/>
              </w:rPr>
            </w:pPr>
            <w:r>
              <w:rPr>
                <w:sz w:val="20"/>
              </w:rPr>
              <w:t>—Maksimum nitrozamin içeriği 50 μg/kg</w:t>
            </w:r>
          </w:p>
          <w:p w14:paraId="276BB32D" w14:textId="77777777" w:rsidR="00B52DCC" w:rsidRDefault="00916648">
            <w:pPr>
              <w:pStyle w:val="TableParagraph"/>
              <w:spacing w:before="156" w:line="256" w:lineRule="auto"/>
              <w:ind w:left="108"/>
              <w:rPr>
                <w:sz w:val="20"/>
              </w:rPr>
            </w:pPr>
            <w:r>
              <w:rPr>
                <w:sz w:val="20"/>
              </w:rPr>
              <w:t>—Nitrit içermeyen kaplarda saklayınız.</w:t>
            </w:r>
          </w:p>
        </w:tc>
        <w:tc>
          <w:tcPr>
            <w:tcW w:w="2693" w:type="dxa"/>
          </w:tcPr>
          <w:p w14:paraId="69C59E36" w14:textId="77777777" w:rsidR="00B52DCC" w:rsidRDefault="00B52DCC">
            <w:pPr>
              <w:pStyle w:val="TableParagraph"/>
              <w:rPr>
                <w:sz w:val="18"/>
              </w:rPr>
            </w:pPr>
          </w:p>
        </w:tc>
      </w:tr>
      <w:tr w:rsidR="00B52DCC" w14:paraId="2346ECCB" w14:textId="77777777">
        <w:trPr>
          <w:trHeight w:val="4555"/>
        </w:trPr>
        <w:tc>
          <w:tcPr>
            <w:tcW w:w="1416" w:type="dxa"/>
          </w:tcPr>
          <w:p w14:paraId="63C198FB" w14:textId="77777777" w:rsidR="00B52DCC" w:rsidRDefault="00916648">
            <w:pPr>
              <w:pStyle w:val="TableParagraph"/>
              <w:spacing w:line="225" w:lineRule="exact"/>
              <w:ind w:left="107"/>
              <w:rPr>
                <w:sz w:val="20"/>
              </w:rPr>
            </w:pPr>
            <w:r>
              <w:rPr>
                <w:sz w:val="20"/>
              </w:rPr>
              <w:t>232</w:t>
            </w:r>
          </w:p>
        </w:tc>
        <w:tc>
          <w:tcPr>
            <w:tcW w:w="1984" w:type="dxa"/>
          </w:tcPr>
          <w:p w14:paraId="1516C4E8" w14:textId="77777777" w:rsidR="00B52DCC" w:rsidRDefault="00B52DCC">
            <w:pPr>
              <w:pStyle w:val="TableParagraph"/>
            </w:pPr>
          </w:p>
          <w:p w14:paraId="258CA517" w14:textId="77777777" w:rsidR="00B52DCC" w:rsidRDefault="00916648">
            <w:pPr>
              <w:pStyle w:val="TableParagraph"/>
              <w:spacing w:before="150" w:line="259" w:lineRule="auto"/>
              <w:ind w:left="105" w:right="171"/>
              <w:rPr>
                <w:sz w:val="20"/>
              </w:rPr>
            </w:pPr>
            <w:r>
              <w:rPr>
                <w:w w:val="95"/>
                <w:sz w:val="20"/>
              </w:rPr>
              <w:t xml:space="preserve">2,6-Dimetoksi-3,5- </w:t>
            </w:r>
            <w:r>
              <w:rPr>
                <w:sz w:val="20"/>
              </w:rPr>
              <w:t>piridindiamin ve onun hidroklorürü</w:t>
            </w:r>
          </w:p>
        </w:tc>
        <w:tc>
          <w:tcPr>
            <w:tcW w:w="1704" w:type="dxa"/>
          </w:tcPr>
          <w:p w14:paraId="1FA62EA9" w14:textId="77777777" w:rsidR="00B52DCC" w:rsidRDefault="00B52DCC">
            <w:pPr>
              <w:pStyle w:val="TableParagraph"/>
            </w:pPr>
          </w:p>
          <w:p w14:paraId="4558D1ED" w14:textId="77777777" w:rsidR="00B52DCC" w:rsidRDefault="00916648">
            <w:pPr>
              <w:pStyle w:val="TableParagraph"/>
              <w:spacing w:before="150" w:line="259" w:lineRule="auto"/>
              <w:ind w:left="106" w:right="304"/>
              <w:rPr>
                <w:sz w:val="20"/>
              </w:rPr>
            </w:pPr>
            <w:r>
              <w:rPr>
                <w:w w:val="95"/>
                <w:sz w:val="20"/>
              </w:rPr>
              <w:t xml:space="preserve">2,6-Dimethoxy- </w:t>
            </w:r>
            <w:r>
              <w:rPr>
                <w:sz w:val="20"/>
              </w:rPr>
              <w:t>3,5-pyridine- diamine</w:t>
            </w:r>
          </w:p>
          <w:p w14:paraId="7B7A4457" w14:textId="77777777" w:rsidR="00B52DCC" w:rsidRDefault="00916648">
            <w:pPr>
              <w:pStyle w:val="TableParagraph"/>
              <w:spacing w:before="160" w:line="256" w:lineRule="auto"/>
              <w:ind w:left="106" w:right="304"/>
              <w:rPr>
                <w:sz w:val="20"/>
              </w:rPr>
            </w:pPr>
            <w:r>
              <w:rPr>
                <w:w w:val="95"/>
                <w:sz w:val="20"/>
              </w:rPr>
              <w:t xml:space="preserve">2,6-Dimethoxy- </w:t>
            </w:r>
            <w:r>
              <w:rPr>
                <w:sz w:val="20"/>
              </w:rPr>
              <w:t>3,5-pyridine­ diamine HCl</w:t>
            </w:r>
          </w:p>
        </w:tc>
        <w:tc>
          <w:tcPr>
            <w:tcW w:w="993" w:type="dxa"/>
          </w:tcPr>
          <w:p w14:paraId="1C9CB63E" w14:textId="77777777" w:rsidR="00B52DCC" w:rsidRDefault="00B52DCC">
            <w:pPr>
              <w:pStyle w:val="TableParagraph"/>
            </w:pPr>
          </w:p>
          <w:p w14:paraId="43082D15" w14:textId="77777777" w:rsidR="00B52DCC" w:rsidRDefault="00916648">
            <w:pPr>
              <w:pStyle w:val="TableParagraph"/>
              <w:spacing w:before="150"/>
              <w:ind w:left="107"/>
              <w:rPr>
                <w:sz w:val="20"/>
              </w:rPr>
            </w:pPr>
            <w:r>
              <w:rPr>
                <w:sz w:val="20"/>
              </w:rPr>
              <w:t>56216-</w:t>
            </w:r>
          </w:p>
          <w:p w14:paraId="2BB66030" w14:textId="77777777" w:rsidR="00B52DCC" w:rsidRDefault="00916648">
            <w:pPr>
              <w:pStyle w:val="TableParagraph"/>
              <w:spacing w:before="17"/>
              <w:ind w:left="107"/>
              <w:rPr>
                <w:sz w:val="20"/>
              </w:rPr>
            </w:pPr>
            <w:r>
              <w:rPr>
                <w:sz w:val="20"/>
              </w:rPr>
              <w:t>28-5 /</w:t>
            </w:r>
          </w:p>
          <w:p w14:paraId="0E94D7F3" w14:textId="77777777" w:rsidR="00B52DCC" w:rsidRDefault="00916648">
            <w:pPr>
              <w:pStyle w:val="TableParagraph"/>
              <w:spacing w:before="178"/>
              <w:ind w:left="107"/>
              <w:rPr>
                <w:sz w:val="20"/>
              </w:rPr>
            </w:pPr>
            <w:r>
              <w:rPr>
                <w:sz w:val="20"/>
              </w:rPr>
              <w:t>85679-</w:t>
            </w:r>
          </w:p>
          <w:p w14:paraId="7F2D35D4" w14:textId="77777777" w:rsidR="00B52DCC" w:rsidRDefault="00916648">
            <w:pPr>
              <w:pStyle w:val="TableParagraph"/>
              <w:spacing w:before="20"/>
              <w:ind w:left="107"/>
              <w:rPr>
                <w:sz w:val="20"/>
              </w:rPr>
            </w:pPr>
            <w:r>
              <w:rPr>
                <w:sz w:val="20"/>
              </w:rPr>
              <w:t>78-3</w:t>
            </w:r>
          </w:p>
        </w:tc>
        <w:tc>
          <w:tcPr>
            <w:tcW w:w="991" w:type="dxa"/>
          </w:tcPr>
          <w:p w14:paraId="0476FAD5" w14:textId="77777777" w:rsidR="00B52DCC" w:rsidRDefault="00B52DCC">
            <w:pPr>
              <w:pStyle w:val="TableParagraph"/>
            </w:pPr>
          </w:p>
          <w:p w14:paraId="638177BF" w14:textId="77777777" w:rsidR="00B52DCC" w:rsidRDefault="00916648">
            <w:pPr>
              <w:pStyle w:val="TableParagraph"/>
              <w:spacing w:before="150"/>
              <w:ind w:left="107"/>
              <w:rPr>
                <w:sz w:val="20"/>
              </w:rPr>
            </w:pPr>
            <w:r>
              <w:rPr>
                <w:sz w:val="20"/>
              </w:rPr>
              <w:t>260-062-</w:t>
            </w:r>
          </w:p>
          <w:p w14:paraId="78DBC754" w14:textId="77777777" w:rsidR="00B52DCC" w:rsidRDefault="00916648">
            <w:pPr>
              <w:pStyle w:val="TableParagraph"/>
              <w:spacing w:before="17"/>
              <w:ind w:left="107"/>
              <w:rPr>
                <w:sz w:val="20"/>
              </w:rPr>
            </w:pPr>
            <w:r>
              <w:rPr>
                <w:sz w:val="20"/>
              </w:rPr>
              <w:t>1 /</w:t>
            </w:r>
          </w:p>
          <w:p w14:paraId="227AE5C4" w14:textId="77777777" w:rsidR="00B52DCC" w:rsidRDefault="00916648">
            <w:pPr>
              <w:pStyle w:val="TableParagraph"/>
              <w:spacing w:before="178"/>
              <w:ind w:left="107"/>
              <w:rPr>
                <w:sz w:val="20"/>
              </w:rPr>
            </w:pPr>
            <w:r>
              <w:rPr>
                <w:w w:val="99"/>
                <w:sz w:val="20"/>
              </w:rPr>
              <w:t>—</w:t>
            </w:r>
          </w:p>
        </w:tc>
        <w:tc>
          <w:tcPr>
            <w:tcW w:w="1709" w:type="dxa"/>
          </w:tcPr>
          <w:p w14:paraId="5FCD5A9B" w14:textId="77777777" w:rsidR="00B52DCC" w:rsidRDefault="00B52DCC">
            <w:pPr>
              <w:pStyle w:val="TableParagraph"/>
            </w:pPr>
          </w:p>
          <w:p w14:paraId="6419D44F" w14:textId="77777777" w:rsidR="00B52DCC" w:rsidRDefault="00916648">
            <w:pPr>
              <w:pStyle w:val="TableParagraph"/>
              <w:spacing w:before="150" w:line="256" w:lineRule="auto"/>
              <w:ind w:left="108"/>
              <w:rPr>
                <w:sz w:val="20"/>
              </w:rPr>
            </w:pPr>
            <w:r>
              <w:rPr>
                <w:sz w:val="20"/>
              </w:rPr>
              <w:t>Okside edici saç boyalarında</w:t>
            </w:r>
          </w:p>
          <w:p w14:paraId="4DF2B909" w14:textId="77777777" w:rsidR="00B52DCC" w:rsidRDefault="00916648">
            <w:pPr>
              <w:pStyle w:val="TableParagraph"/>
              <w:spacing w:before="5" w:line="256" w:lineRule="auto"/>
              <w:ind w:left="108" w:right="332"/>
              <w:rPr>
                <w:sz w:val="20"/>
              </w:rPr>
            </w:pPr>
            <w:r>
              <w:rPr>
                <w:sz w:val="20"/>
              </w:rPr>
              <w:t>kullanılan saç boya maddeleri</w:t>
            </w:r>
          </w:p>
        </w:tc>
        <w:tc>
          <w:tcPr>
            <w:tcW w:w="1700" w:type="dxa"/>
          </w:tcPr>
          <w:p w14:paraId="73B15C0B" w14:textId="77777777" w:rsidR="00B52DCC" w:rsidRDefault="00B52DCC">
            <w:pPr>
              <w:pStyle w:val="TableParagraph"/>
              <w:rPr>
                <w:sz w:val="18"/>
              </w:rPr>
            </w:pPr>
          </w:p>
        </w:tc>
        <w:tc>
          <w:tcPr>
            <w:tcW w:w="2261" w:type="dxa"/>
          </w:tcPr>
          <w:p w14:paraId="762500AA" w14:textId="77777777" w:rsidR="00B52DCC" w:rsidRDefault="00B52DCC">
            <w:pPr>
              <w:pStyle w:val="TableParagraph"/>
            </w:pPr>
          </w:p>
          <w:p w14:paraId="04975E8A" w14:textId="77777777" w:rsidR="00B52DCC" w:rsidRDefault="00916648">
            <w:pPr>
              <w:pStyle w:val="TableParagraph"/>
              <w:spacing w:before="150" w:line="256" w:lineRule="auto"/>
              <w:ind w:left="108"/>
              <w:rPr>
                <w:sz w:val="20"/>
              </w:rPr>
            </w:pPr>
            <w:r>
              <w:rPr>
                <w:sz w:val="20"/>
              </w:rPr>
              <w:t>Oksidatif koşullar altında karıştırıldıktan sonra</w:t>
            </w:r>
          </w:p>
          <w:p w14:paraId="3E129373" w14:textId="77777777" w:rsidR="00B52DCC" w:rsidRDefault="00916648">
            <w:pPr>
              <w:pStyle w:val="TableParagraph"/>
              <w:spacing w:before="5" w:line="256" w:lineRule="auto"/>
              <w:ind w:left="108" w:right="123"/>
              <w:rPr>
                <w:sz w:val="20"/>
              </w:rPr>
            </w:pPr>
            <w:r>
              <w:rPr>
                <w:sz w:val="20"/>
              </w:rPr>
              <w:t>saça uygulanan maksimum</w:t>
            </w:r>
          </w:p>
          <w:p w14:paraId="69AF68E8" w14:textId="77777777" w:rsidR="00B52DCC" w:rsidRDefault="00916648">
            <w:pPr>
              <w:pStyle w:val="TableParagraph"/>
              <w:spacing w:before="2" w:line="259" w:lineRule="auto"/>
              <w:ind w:left="108"/>
              <w:rPr>
                <w:sz w:val="20"/>
              </w:rPr>
            </w:pPr>
            <w:r>
              <w:rPr>
                <w:sz w:val="20"/>
              </w:rPr>
              <w:t>konsantrasyon % 0,25 ‘i aşmamalıdır (hidroklorür olarak).</w:t>
            </w:r>
          </w:p>
        </w:tc>
        <w:tc>
          <w:tcPr>
            <w:tcW w:w="2693" w:type="dxa"/>
          </w:tcPr>
          <w:p w14:paraId="09588D16" w14:textId="77777777" w:rsidR="00B52DCC" w:rsidRDefault="00B52DCC">
            <w:pPr>
              <w:pStyle w:val="TableParagraph"/>
            </w:pPr>
          </w:p>
          <w:p w14:paraId="252941B0" w14:textId="77777777" w:rsidR="00B52DCC" w:rsidRDefault="00916648">
            <w:pPr>
              <w:pStyle w:val="TableParagraph"/>
              <w:spacing w:before="150" w:line="256" w:lineRule="auto"/>
              <w:ind w:left="110" w:right="902"/>
              <w:rPr>
                <w:sz w:val="20"/>
              </w:rPr>
            </w:pPr>
            <w:r>
              <w:rPr>
                <w:sz w:val="20"/>
              </w:rPr>
              <w:t>Aşağıdakiler</w:t>
            </w:r>
            <w:r>
              <w:rPr>
                <w:spacing w:val="-10"/>
                <w:sz w:val="20"/>
              </w:rPr>
              <w:t xml:space="preserve"> </w:t>
            </w:r>
            <w:r>
              <w:rPr>
                <w:sz w:val="20"/>
              </w:rPr>
              <w:t>etikette belirtilmelidir:</w:t>
            </w:r>
          </w:p>
          <w:p w14:paraId="3AC9B55C"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673F5BA4" w14:textId="77777777" w:rsidR="00B52DCC" w:rsidRDefault="00B52DCC">
            <w:pPr>
              <w:pStyle w:val="TableParagraph"/>
            </w:pPr>
          </w:p>
          <w:p w14:paraId="04AB9EE3" w14:textId="77777777" w:rsidR="00B52DCC" w:rsidRDefault="00B52DCC">
            <w:pPr>
              <w:pStyle w:val="TableParagraph"/>
              <w:spacing w:before="5"/>
              <w:rPr>
                <w:sz w:val="25"/>
              </w:rPr>
            </w:pPr>
          </w:p>
          <w:p w14:paraId="46FB2B0E"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2CAF8198"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640B5EF6"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tc>
      </w:tr>
    </w:tbl>
    <w:p w14:paraId="72F6F106"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068965C0" w14:textId="77777777" w:rsidR="00B52DCC" w:rsidRDefault="00916648">
      <w:pPr>
        <w:pStyle w:val="BodyText"/>
        <w:rPr>
          <w:sz w:val="26"/>
        </w:rPr>
      </w:pPr>
      <w:r>
        <w:rPr>
          <w:noProof/>
          <w:lang w:bidi="ar-SA"/>
        </w:rPr>
        <w:lastRenderedPageBreak/>
        <w:drawing>
          <wp:anchor distT="0" distB="0" distL="0" distR="0" simplePos="0" relativeHeight="266770031" behindDoc="1" locked="0" layoutInCell="1" allowOverlap="1" wp14:anchorId="00E9CF08" wp14:editId="24B81051">
            <wp:simplePos x="0" y="0"/>
            <wp:positionH relativeFrom="page">
              <wp:posOffset>8698356</wp:posOffset>
            </wp:positionH>
            <wp:positionV relativeFrom="page">
              <wp:posOffset>4145285</wp:posOffset>
            </wp:positionV>
            <wp:extent cx="356340" cy="332636"/>
            <wp:effectExtent l="0" t="0" r="0" b="0"/>
            <wp:wrapNone/>
            <wp:docPr id="10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30F1662" w14:textId="77777777">
        <w:trPr>
          <w:trHeight w:val="4027"/>
        </w:trPr>
        <w:tc>
          <w:tcPr>
            <w:tcW w:w="1416" w:type="dxa"/>
          </w:tcPr>
          <w:p w14:paraId="60111FE2" w14:textId="77777777" w:rsidR="00B52DCC" w:rsidRDefault="00B52DCC">
            <w:pPr>
              <w:pStyle w:val="TableParagraph"/>
              <w:rPr>
                <w:sz w:val="18"/>
              </w:rPr>
            </w:pPr>
          </w:p>
        </w:tc>
        <w:tc>
          <w:tcPr>
            <w:tcW w:w="1984" w:type="dxa"/>
          </w:tcPr>
          <w:p w14:paraId="0C011698" w14:textId="77777777" w:rsidR="00B52DCC" w:rsidRDefault="00B52DCC">
            <w:pPr>
              <w:pStyle w:val="TableParagraph"/>
              <w:rPr>
                <w:sz w:val="18"/>
              </w:rPr>
            </w:pPr>
          </w:p>
        </w:tc>
        <w:tc>
          <w:tcPr>
            <w:tcW w:w="1704" w:type="dxa"/>
          </w:tcPr>
          <w:p w14:paraId="20CC7181" w14:textId="77777777" w:rsidR="00B52DCC" w:rsidRDefault="00B52DCC">
            <w:pPr>
              <w:pStyle w:val="TableParagraph"/>
              <w:rPr>
                <w:sz w:val="18"/>
              </w:rPr>
            </w:pPr>
          </w:p>
        </w:tc>
        <w:tc>
          <w:tcPr>
            <w:tcW w:w="993" w:type="dxa"/>
          </w:tcPr>
          <w:p w14:paraId="5E2B22C0" w14:textId="77777777" w:rsidR="00B52DCC" w:rsidRDefault="00B52DCC">
            <w:pPr>
              <w:pStyle w:val="TableParagraph"/>
              <w:rPr>
                <w:sz w:val="18"/>
              </w:rPr>
            </w:pPr>
          </w:p>
        </w:tc>
        <w:tc>
          <w:tcPr>
            <w:tcW w:w="991" w:type="dxa"/>
          </w:tcPr>
          <w:p w14:paraId="37E10521" w14:textId="77777777" w:rsidR="00B52DCC" w:rsidRDefault="00B52DCC">
            <w:pPr>
              <w:pStyle w:val="TableParagraph"/>
              <w:rPr>
                <w:sz w:val="18"/>
              </w:rPr>
            </w:pPr>
          </w:p>
        </w:tc>
        <w:tc>
          <w:tcPr>
            <w:tcW w:w="1709" w:type="dxa"/>
          </w:tcPr>
          <w:p w14:paraId="4E8E939C" w14:textId="77777777" w:rsidR="00B52DCC" w:rsidRDefault="00B52DCC">
            <w:pPr>
              <w:pStyle w:val="TableParagraph"/>
              <w:rPr>
                <w:sz w:val="18"/>
              </w:rPr>
            </w:pPr>
          </w:p>
        </w:tc>
        <w:tc>
          <w:tcPr>
            <w:tcW w:w="1700" w:type="dxa"/>
          </w:tcPr>
          <w:p w14:paraId="4EC1B298" w14:textId="77777777" w:rsidR="00B52DCC" w:rsidRDefault="00B52DCC">
            <w:pPr>
              <w:pStyle w:val="TableParagraph"/>
              <w:rPr>
                <w:sz w:val="18"/>
              </w:rPr>
            </w:pPr>
          </w:p>
        </w:tc>
        <w:tc>
          <w:tcPr>
            <w:tcW w:w="2261" w:type="dxa"/>
          </w:tcPr>
          <w:p w14:paraId="77ED52C6" w14:textId="77777777" w:rsidR="00B52DCC" w:rsidRDefault="00B52DCC">
            <w:pPr>
              <w:pStyle w:val="TableParagraph"/>
              <w:rPr>
                <w:sz w:val="18"/>
              </w:rPr>
            </w:pPr>
          </w:p>
        </w:tc>
        <w:tc>
          <w:tcPr>
            <w:tcW w:w="2693" w:type="dxa"/>
          </w:tcPr>
          <w:p w14:paraId="668D62CC" w14:textId="77777777" w:rsidR="00B52DCC" w:rsidRDefault="00916648">
            <w:pPr>
              <w:pStyle w:val="TableParagraph"/>
              <w:spacing w:line="256" w:lineRule="auto"/>
              <w:ind w:left="110" w:right="226"/>
              <w:rPr>
                <w:sz w:val="20"/>
              </w:rPr>
            </w:pPr>
            <w:r>
              <w:rPr>
                <w:sz w:val="20"/>
              </w:rPr>
              <w:t>Geçici “kara kına” dövmesi alerji riskini arttırabilir.</w:t>
            </w:r>
          </w:p>
          <w:p w14:paraId="59142977" w14:textId="77777777" w:rsidR="00B52DCC" w:rsidRDefault="00916648">
            <w:pPr>
              <w:pStyle w:val="TableParagraph"/>
              <w:spacing w:before="158" w:line="256" w:lineRule="auto"/>
              <w:ind w:left="110" w:right="226"/>
              <w:rPr>
                <w:sz w:val="20"/>
              </w:rPr>
            </w:pPr>
            <w:r>
              <w:rPr>
                <w:sz w:val="20"/>
              </w:rPr>
              <w:t>Şu durumlarda saçınızı boyamayınız.</w:t>
            </w:r>
          </w:p>
          <w:p w14:paraId="75878FA5" w14:textId="77777777" w:rsidR="00B52DCC" w:rsidRDefault="00916648">
            <w:pPr>
              <w:pStyle w:val="TableParagraph"/>
              <w:numPr>
                <w:ilvl w:val="0"/>
                <w:numId w:val="119"/>
              </w:numPr>
              <w:tabs>
                <w:tab w:val="left" w:pos="360"/>
              </w:tabs>
              <w:spacing w:before="16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6C9EAFD7" w14:textId="77777777" w:rsidR="00B52DCC" w:rsidRDefault="00916648">
            <w:pPr>
              <w:pStyle w:val="TableParagraph"/>
              <w:numPr>
                <w:ilvl w:val="0"/>
                <w:numId w:val="119"/>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ECCB189" w14:textId="77777777" w:rsidR="00B52DCC" w:rsidRDefault="00916648">
            <w:pPr>
              <w:pStyle w:val="TableParagraph"/>
              <w:numPr>
                <w:ilvl w:val="0"/>
                <w:numId w:val="119"/>
              </w:numPr>
              <w:tabs>
                <w:tab w:val="left" w:pos="360"/>
              </w:tabs>
              <w:spacing w:before="159" w:line="261" w:lineRule="auto"/>
              <w:ind w:right="106" w:firstLine="0"/>
              <w:rPr>
                <w:sz w:val="20"/>
              </w:rPr>
            </w:pPr>
            <w:r>
              <w:rPr>
                <w:sz w:val="20"/>
              </w:rPr>
              <w:t>Geçici “kara kına” dövmesi nedeniyle daha önce</w:t>
            </w:r>
            <w:r>
              <w:rPr>
                <w:spacing w:val="-2"/>
                <w:sz w:val="20"/>
              </w:rPr>
              <w:t xml:space="preserve"> </w:t>
            </w:r>
            <w:r>
              <w:rPr>
                <w:sz w:val="20"/>
              </w:rPr>
              <w:t>bir</w:t>
            </w:r>
          </w:p>
          <w:p w14:paraId="2DC393EF"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747B3FF" w14:textId="77777777">
        <w:trPr>
          <w:trHeight w:val="1260"/>
        </w:trPr>
        <w:tc>
          <w:tcPr>
            <w:tcW w:w="1416" w:type="dxa"/>
            <w:tcBorders>
              <w:bottom w:val="nil"/>
            </w:tcBorders>
          </w:tcPr>
          <w:p w14:paraId="34DA9048" w14:textId="77777777" w:rsidR="00B52DCC" w:rsidRDefault="00916648">
            <w:pPr>
              <w:pStyle w:val="TableParagraph"/>
              <w:spacing w:line="223" w:lineRule="exact"/>
              <w:ind w:left="107"/>
              <w:rPr>
                <w:sz w:val="20"/>
              </w:rPr>
            </w:pPr>
            <w:r>
              <w:rPr>
                <w:sz w:val="20"/>
              </w:rPr>
              <w:t>233</w:t>
            </w:r>
          </w:p>
        </w:tc>
        <w:tc>
          <w:tcPr>
            <w:tcW w:w="1984" w:type="dxa"/>
            <w:tcBorders>
              <w:bottom w:val="nil"/>
            </w:tcBorders>
          </w:tcPr>
          <w:p w14:paraId="3FDDFC76" w14:textId="77777777" w:rsidR="00B52DCC" w:rsidRDefault="00916648">
            <w:pPr>
              <w:pStyle w:val="TableParagraph"/>
              <w:spacing w:line="259" w:lineRule="auto"/>
              <w:ind w:left="105" w:right="124"/>
              <w:rPr>
                <w:sz w:val="20"/>
              </w:rPr>
            </w:pPr>
            <w:r>
              <w:rPr>
                <w:sz w:val="20"/>
              </w:rPr>
              <w:t>1-(beta-Aminoe­ til)amino-4-(beta- hidroksietil)oksi-2- nitrobenzen ve tuzları</w:t>
            </w:r>
          </w:p>
        </w:tc>
        <w:tc>
          <w:tcPr>
            <w:tcW w:w="1704" w:type="dxa"/>
            <w:tcBorders>
              <w:bottom w:val="nil"/>
            </w:tcBorders>
          </w:tcPr>
          <w:p w14:paraId="422B20B2" w14:textId="77777777" w:rsidR="00B52DCC" w:rsidRDefault="00916648">
            <w:pPr>
              <w:pStyle w:val="TableParagraph"/>
              <w:spacing w:line="223" w:lineRule="exact"/>
              <w:ind w:left="106"/>
              <w:rPr>
                <w:sz w:val="20"/>
              </w:rPr>
            </w:pPr>
            <w:r>
              <w:rPr>
                <w:sz w:val="20"/>
              </w:rPr>
              <w:t>HC Orange No 2</w:t>
            </w:r>
          </w:p>
        </w:tc>
        <w:tc>
          <w:tcPr>
            <w:tcW w:w="993" w:type="dxa"/>
            <w:tcBorders>
              <w:bottom w:val="nil"/>
            </w:tcBorders>
          </w:tcPr>
          <w:p w14:paraId="0B9220BD" w14:textId="77777777" w:rsidR="00B52DCC" w:rsidRDefault="00916648">
            <w:pPr>
              <w:pStyle w:val="TableParagraph"/>
              <w:spacing w:line="223" w:lineRule="exact"/>
              <w:ind w:left="107"/>
              <w:rPr>
                <w:sz w:val="20"/>
              </w:rPr>
            </w:pPr>
            <w:r>
              <w:rPr>
                <w:sz w:val="20"/>
              </w:rPr>
              <w:t>85765-</w:t>
            </w:r>
          </w:p>
          <w:p w14:paraId="7FFE9E7D" w14:textId="77777777" w:rsidR="00B52DCC" w:rsidRDefault="00916648">
            <w:pPr>
              <w:pStyle w:val="TableParagraph"/>
              <w:spacing w:before="19"/>
              <w:ind w:left="107"/>
              <w:rPr>
                <w:sz w:val="20"/>
              </w:rPr>
            </w:pPr>
            <w:r>
              <w:rPr>
                <w:sz w:val="20"/>
              </w:rPr>
              <w:t>48-6</w:t>
            </w:r>
          </w:p>
        </w:tc>
        <w:tc>
          <w:tcPr>
            <w:tcW w:w="991" w:type="dxa"/>
            <w:tcBorders>
              <w:bottom w:val="nil"/>
            </w:tcBorders>
          </w:tcPr>
          <w:p w14:paraId="66132B93" w14:textId="77777777" w:rsidR="00B52DCC" w:rsidRDefault="00916648">
            <w:pPr>
              <w:pStyle w:val="TableParagraph"/>
              <w:spacing w:line="223" w:lineRule="exact"/>
              <w:ind w:left="107"/>
              <w:rPr>
                <w:sz w:val="20"/>
              </w:rPr>
            </w:pPr>
            <w:r>
              <w:rPr>
                <w:sz w:val="20"/>
              </w:rPr>
              <w:t>416-410-</w:t>
            </w:r>
          </w:p>
          <w:p w14:paraId="087BA483" w14:textId="77777777" w:rsidR="00B52DCC" w:rsidRDefault="00916648">
            <w:pPr>
              <w:pStyle w:val="TableParagraph"/>
              <w:spacing w:before="19"/>
              <w:ind w:left="107"/>
              <w:rPr>
                <w:sz w:val="20"/>
              </w:rPr>
            </w:pPr>
            <w:r>
              <w:rPr>
                <w:w w:val="99"/>
                <w:sz w:val="20"/>
              </w:rPr>
              <w:t>1</w:t>
            </w:r>
          </w:p>
        </w:tc>
        <w:tc>
          <w:tcPr>
            <w:tcW w:w="1709" w:type="dxa"/>
            <w:tcBorders>
              <w:bottom w:val="nil"/>
            </w:tcBorders>
          </w:tcPr>
          <w:p w14:paraId="0A62DD9B"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0DDC36A3" w14:textId="77777777" w:rsidR="00B52DCC" w:rsidRDefault="00B52DCC">
            <w:pPr>
              <w:pStyle w:val="TableParagraph"/>
            </w:pPr>
          </w:p>
          <w:p w14:paraId="5428CEF3" w14:textId="77777777" w:rsidR="00B52DCC" w:rsidRDefault="00B52DCC">
            <w:pPr>
              <w:pStyle w:val="TableParagraph"/>
            </w:pPr>
          </w:p>
          <w:p w14:paraId="3C9821E9" w14:textId="77777777" w:rsidR="00B52DCC" w:rsidRDefault="00B52DCC">
            <w:pPr>
              <w:pStyle w:val="TableParagraph"/>
              <w:spacing w:before="6"/>
              <w:rPr>
                <w:sz w:val="26"/>
              </w:rPr>
            </w:pPr>
          </w:p>
          <w:p w14:paraId="3359B51F" w14:textId="77777777" w:rsidR="00B52DCC" w:rsidRDefault="00916648">
            <w:pPr>
              <w:pStyle w:val="TableParagraph"/>
              <w:ind w:left="108"/>
              <w:rPr>
                <w:sz w:val="20"/>
              </w:rPr>
            </w:pPr>
            <w:r>
              <w:rPr>
                <w:sz w:val="20"/>
              </w:rPr>
              <w:t>1,0 %</w:t>
            </w:r>
          </w:p>
        </w:tc>
        <w:tc>
          <w:tcPr>
            <w:tcW w:w="2261" w:type="dxa"/>
            <w:tcBorders>
              <w:bottom w:val="nil"/>
            </w:tcBorders>
          </w:tcPr>
          <w:p w14:paraId="1386390F" w14:textId="77777777" w:rsidR="00B52DCC" w:rsidRDefault="00916648">
            <w:pPr>
              <w:pStyle w:val="TableParagraph"/>
              <w:spacing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1F47C347"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1F1B3191"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7149590C" w14:textId="77777777" w:rsidR="00B52DCC" w:rsidRDefault="00B52DCC">
            <w:pPr>
              <w:pStyle w:val="TableParagraph"/>
            </w:pPr>
          </w:p>
          <w:p w14:paraId="25EA053E" w14:textId="77777777" w:rsidR="00B52DCC" w:rsidRDefault="00B52DCC">
            <w:pPr>
              <w:pStyle w:val="TableParagraph"/>
              <w:spacing w:before="5"/>
              <w:rPr>
                <w:sz w:val="25"/>
              </w:rPr>
            </w:pPr>
          </w:p>
          <w:p w14:paraId="1DD7D3F2"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BEABC22" w14:textId="77777777" w:rsidR="00B52DCC" w:rsidRDefault="00916648">
            <w:pPr>
              <w:pStyle w:val="TableParagraph"/>
              <w:spacing w:before="167" w:line="256" w:lineRule="auto"/>
              <w:ind w:left="110" w:right="226"/>
              <w:rPr>
                <w:sz w:val="20"/>
              </w:rPr>
            </w:pPr>
            <w:r>
              <w:rPr>
                <w:sz w:val="20"/>
              </w:rPr>
              <w:t>Ürünü kullanmadan önce aşağıdaki hususlara dikkat ediniz.</w:t>
            </w:r>
          </w:p>
          <w:p w14:paraId="774060A8" w14:textId="77777777" w:rsidR="00B52DCC" w:rsidRDefault="00916648">
            <w:pPr>
              <w:pStyle w:val="TableParagraph"/>
              <w:spacing w:before="164" w:line="259" w:lineRule="auto"/>
              <w:ind w:left="110" w:right="226"/>
              <w:rPr>
                <w:sz w:val="20"/>
              </w:rPr>
            </w:pPr>
            <w:r>
              <w:rPr>
                <w:sz w:val="20"/>
              </w:rPr>
              <w:t>Bu ürün 16 yaşın altındaki kişilerin kullanımına uygun değildir.</w:t>
            </w:r>
          </w:p>
          <w:p w14:paraId="7BC8F40E" w14:textId="77777777" w:rsidR="00B52DCC" w:rsidRDefault="00916648">
            <w:pPr>
              <w:pStyle w:val="TableParagraph"/>
              <w:spacing w:before="160" w:line="261" w:lineRule="auto"/>
              <w:ind w:left="110" w:right="226"/>
              <w:rPr>
                <w:sz w:val="20"/>
              </w:rPr>
            </w:pPr>
            <w:r>
              <w:rPr>
                <w:sz w:val="20"/>
              </w:rPr>
              <w:t>Geçici “kara kına” dövmesi alerji riskini arttırabilir.</w:t>
            </w:r>
          </w:p>
        </w:tc>
      </w:tr>
      <w:tr w:rsidR="00B52DCC" w14:paraId="42A9DBE7" w14:textId="77777777">
        <w:trPr>
          <w:trHeight w:val="603"/>
        </w:trPr>
        <w:tc>
          <w:tcPr>
            <w:tcW w:w="1416" w:type="dxa"/>
            <w:tcBorders>
              <w:top w:val="nil"/>
              <w:bottom w:val="nil"/>
            </w:tcBorders>
          </w:tcPr>
          <w:p w14:paraId="44D121AB" w14:textId="77777777" w:rsidR="00B52DCC" w:rsidRDefault="00B52DCC">
            <w:pPr>
              <w:pStyle w:val="TableParagraph"/>
              <w:rPr>
                <w:sz w:val="18"/>
              </w:rPr>
            </w:pPr>
          </w:p>
        </w:tc>
        <w:tc>
          <w:tcPr>
            <w:tcW w:w="1984" w:type="dxa"/>
            <w:tcBorders>
              <w:top w:val="nil"/>
              <w:bottom w:val="nil"/>
            </w:tcBorders>
          </w:tcPr>
          <w:p w14:paraId="26056368" w14:textId="77777777" w:rsidR="00B52DCC" w:rsidRDefault="00B52DCC">
            <w:pPr>
              <w:pStyle w:val="TableParagraph"/>
              <w:rPr>
                <w:sz w:val="18"/>
              </w:rPr>
            </w:pPr>
          </w:p>
        </w:tc>
        <w:tc>
          <w:tcPr>
            <w:tcW w:w="1704" w:type="dxa"/>
            <w:tcBorders>
              <w:top w:val="nil"/>
              <w:bottom w:val="nil"/>
            </w:tcBorders>
          </w:tcPr>
          <w:p w14:paraId="37C34ECB" w14:textId="77777777" w:rsidR="00B52DCC" w:rsidRDefault="00B52DCC">
            <w:pPr>
              <w:pStyle w:val="TableParagraph"/>
              <w:rPr>
                <w:sz w:val="18"/>
              </w:rPr>
            </w:pPr>
          </w:p>
        </w:tc>
        <w:tc>
          <w:tcPr>
            <w:tcW w:w="993" w:type="dxa"/>
            <w:tcBorders>
              <w:top w:val="nil"/>
              <w:bottom w:val="nil"/>
            </w:tcBorders>
          </w:tcPr>
          <w:p w14:paraId="5AB29C8F" w14:textId="77777777" w:rsidR="00B52DCC" w:rsidRDefault="00B52DCC">
            <w:pPr>
              <w:pStyle w:val="TableParagraph"/>
              <w:rPr>
                <w:sz w:val="18"/>
              </w:rPr>
            </w:pPr>
          </w:p>
        </w:tc>
        <w:tc>
          <w:tcPr>
            <w:tcW w:w="991" w:type="dxa"/>
            <w:tcBorders>
              <w:top w:val="nil"/>
              <w:bottom w:val="nil"/>
            </w:tcBorders>
          </w:tcPr>
          <w:p w14:paraId="112CF97C" w14:textId="77777777" w:rsidR="00B52DCC" w:rsidRDefault="00B52DCC">
            <w:pPr>
              <w:pStyle w:val="TableParagraph"/>
              <w:rPr>
                <w:sz w:val="18"/>
              </w:rPr>
            </w:pPr>
          </w:p>
        </w:tc>
        <w:tc>
          <w:tcPr>
            <w:tcW w:w="1709" w:type="dxa"/>
            <w:tcBorders>
              <w:top w:val="nil"/>
              <w:bottom w:val="nil"/>
            </w:tcBorders>
          </w:tcPr>
          <w:p w14:paraId="056BD43B" w14:textId="77777777" w:rsidR="00B52DCC" w:rsidRDefault="00B52DCC">
            <w:pPr>
              <w:pStyle w:val="TableParagraph"/>
              <w:rPr>
                <w:sz w:val="18"/>
              </w:rPr>
            </w:pPr>
          </w:p>
        </w:tc>
        <w:tc>
          <w:tcPr>
            <w:tcW w:w="1700" w:type="dxa"/>
            <w:tcBorders>
              <w:top w:val="nil"/>
              <w:bottom w:val="nil"/>
            </w:tcBorders>
          </w:tcPr>
          <w:p w14:paraId="14B9882B" w14:textId="77777777" w:rsidR="00B52DCC" w:rsidRDefault="00B52DCC">
            <w:pPr>
              <w:pStyle w:val="TableParagraph"/>
              <w:rPr>
                <w:sz w:val="18"/>
              </w:rPr>
            </w:pPr>
          </w:p>
        </w:tc>
        <w:tc>
          <w:tcPr>
            <w:tcW w:w="2261" w:type="dxa"/>
            <w:tcBorders>
              <w:top w:val="nil"/>
              <w:bottom w:val="nil"/>
            </w:tcBorders>
          </w:tcPr>
          <w:p w14:paraId="2CA99DF5" w14:textId="77777777" w:rsidR="00B52DCC" w:rsidRDefault="00916648">
            <w:pPr>
              <w:pStyle w:val="TableParagraph"/>
              <w:spacing w:before="35" w:line="261" w:lineRule="auto"/>
              <w:ind w:left="108" w:right="95"/>
              <w:rPr>
                <w:sz w:val="20"/>
              </w:rPr>
            </w:pPr>
            <w:r>
              <w:rPr>
                <w:sz w:val="20"/>
              </w:rPr>
              <w:t>—Maksimum nitrozamin içeriği 50 μg/kg</w:t>
            </w:r>
          </w:p>
        </w:tc>
        <w:tc>
          <w:tcPr>
            <w:tcW w:w="2693" w:type="dxa"/>
            <w:vMerge/>
            <w:tcBorders>
              <w:top w:val="nil"/>
            </w:tcBorders>
          </w:tcPr>
          <w:p w14:paraId="021D8CA9" w14:textId="77777777" w:rsidR="00B52DCC" w:rsidRDefault="00B52DCC">
            <w:pPr>
              <w:rPr>
                <w:sz w:val="2"/>
                <w:szCs w:val="2"/>
              </w:rPr>
            </w:pPr>
          </w:p>
        </w:tc>
      </w:tr>
      <w:tr w:rsidR="00B52DCC" w14:paraId="0DD6238A" w14:textId="77777777">
        <w:trPr>
          <w:trHeight w:val="2918"/>
        </w:trPr>
        <w:tc>
          <w:tcPr>
            <w:tcW w:w="1416" w:type="dxa"/>
            <w:tcBorders>
              <w:top w:val="nil"/>
            </w:tcBorders>
          </w:tcPr>
          <w:p w14:paraId="096602B8" w14:textId="77777777" w:rsidR="00B52DCC" w:rsidRDefault="00B52DCC">
            <w:pPr>
              <w:pStyle w:val="TableParagraph"/>
              <w:rPr>
                <w:sz w:val="18"/>
              </w:rPr>
            </w:pPr>
          </w:p>
        </w:tc>
        <w:tc>
          <w:tcPr>
            <w:tcW w:w="1984" w:type="dxa"/>
            <w:tcBorders>
              <w:top w:val="nil"/>
            </w:tcBorders>
          </w:tcPr>
          <w:p w14:paraId="2982F023" w14:textId="77777777" w:rsidR="00B52DCC" w:rsidRDefault="00B52DCC">
            <w:pPr>
              <w:pStyle w:val="TableParagraph"/>
              <w:rPr>
                <w:sz w:val="18"/>
              </w:rPr>
            </w:pPr>
          </w:p>
        </w:tc>
        <w:tc>
          <w:tcPr>
            <w:tcW w:w="1704" w:type="dxa"/>
            <w:tcBorders>
              <w:top w:val="nil"/>
            </w:tcBorders>
          </w:tcPr>
          <w:p w14:paraId="1F433766" w14:textId="77777777" w:rsidR="00B52DCC" w:rsidRDefault="00B52DCC">
            <w:pPr>
              <w:pStyle w:val="TableParagraph"/>
              <w:rPr>
                <w:sz w:val="18"/>
              </w:rPr>
            </w:pPr>
          </w:p>
        </w:tc>
        <w:tc>
          <w:tcPr>
            <w:tcW w:w="993" w:type="dxa"/>
            <w:tcBorders>
              <w:top w:val="nil"/>
            </w:tcBorders>
          </w:tcPr>
          <w:p w14:paraId="70B0FEDF" w14:textId="77777777" w:rsidR="00B52DCC" w:rsidRDefault="00B52DCC">
            <w:pPr>
              <w:pStyle w:val="TableParagraph"/>
              <w:rPr>
                <w:sz w:val="18"/>
              </w:rPr>
            </w:pPr>
          </w:p>
        </w:tc>
        <w:tc>
          <w:tcPr>
            <w:tcW w:w="991" w:type="dxa"/>
            <w:tcBorders>
              <w:top w:val="nil"/>
            </w:tcBorders>
          </w:tcPr>
          <w:p w14:paraId="512EA167" w14:textId="77777777" w:rsidR="00B52DCC" w:rsidRDefault="00B52DCC">
            <w:pPr>
              <w:pStyle w:val="TableParagraph"/>
              <w:rPr>
                <w:sz w:val="18"/>
              </w:rPr>
            </w:pPr>
          </w:p>
        </w:tc>
        <w:tc>
          <w:tcPr>
            <w:tcW w:w="1709" w:type="dxa"/>
            <w:tcBorders>
              <w:top w:val="nil"/>
            </w:tcBorders>
          </w:tcPr>
          <w:p w14:paraId="04F2D7F2" w14:textId="77777777" w:rsidR="00B52DCC" w:rsidRDefault="00B52DCC">
            <w:pPr>
              <w:pStyle w:val="TableParagraph"/>
              <w:rPr>
                <w:sz w:val="18"/>
              </w:rPr>
            </w:pPr>
          </w:p>
        </w:tc>
        <w:tc>
          <w:tcPr>
            <w:tcW w:w="1700" w:type="dxa"/>
            <w:tcBorders>
              <w:top w:val="nil"/>
            </w:tcBorders>
          </w:tcPr>
          <w:p w14:paraId="73530520" w14:textId="77777777" w:rsidR="00B52DCC" w:rsidRDefault="00B52DCC">
            <w:pPr>
              <w:pStyle w:val="TableParagraph"/>
              <w:rPr>
                <w:sz w:val="18"/>
              </w:rPr>
            </w:pPr>
          </w:p>
        </w:tc>
        <w:tc>
          <w:tcPr>
            <w:tcW w:w="2261" w:type="dxa"/>
            <w:tcBorders>
              <w:top w:val="nil"/>
            </w:tcBorders>
          </w:tcPr>
          <w:p w14:paraId="52F88EE4" w14:textId="77777777" w:rsidR="00B52DCC" w:rsidRDefault="00916648">
            <w:pPr>
              <w:pStyle w:val="TableParagraph"/>
              <w:spacing w:before="79" w:line="256" w:lineRule="auto"/>
              <w:ind w:left="108"/>
              <w:rPr>
                <w:sz w:val="20"/>
              </w:rPr>
            </w:pPr>
            <w:r>
              <w:rPr>
                <w:sz w:val="20"/>
              </w:rPr>
              <w:t>—Nitrit içermeyen kaplarda saklayınız.</w:t>
            </w:r>
          </w:p>
        </w:tc>
        <w:tc>
          <w:tcPr>
            <w:tcW w:w="2693" w:type="dxa"/>
            <w:vMerge/>
            <w:tcBorders>
              <w:top w:val="nil"/>
            </w:tcBorders>
          </w:tcPr>
          <w:p w14:paraId="248E9AD2" w14:textId="77777777" w:rsidR="00B52DCC" w:rsidRDefault="00B52DCC">
            <w:pPr>
              <w:rPr>
                <w:sz w:val="2"/>
                <w:szCs w:val="2"/>
              </w:rPr>
            </w:pPr>
          </w:p>
        </w:tc>
      </w:tr>
    </w:tbl>
    <w:p w14:paraId="6B1E0FEA" w14:textId="77777777" w:rsidR="00B52DCC" w:rsidRDefault="00B52DCC">
      <w:pPr>
        <w:rPr>
          <w:sz w:val="2"/>
          <w:szCs w:val="2"/>
        </w:rPr>
        <w:sectPr w:rsidR="00B52DCC">
          <w:pgSz w:w="16840" w:h="11910" w:orient="landscape"/>
          <w:pgMar w:top="1100" w:right="440" w:bottom="280" w:left="580" w:header="708" w:footer="708" w:gutter="0"/>
          <w:cols w:space="708"/>
        </w:sectPr>
      </w:pPr>
    </w:p>
    <w:p w14:paraId="7B557958" w14:textId="77777777" w:rsidR="00B52DCC" w:rsidRDefault="00916648">
      <w:pPr>
        <w:pStyle w:val="BodyText"/>
        <w:rPr>
          <w:sz w:val="26"/>
        </w:rPr>
      </w:pPr>
      <w:r>
        <w:rPr>
          <w:noProof/>
          <w:lang w:bidi="ar-SA"/>
        </w:rPr>
        <w:lastRenderedPageBreak/>
        <w:drawing>
          <wp:anchor distT="0" distB="0" distL="0" distR="0" simplePos="0" relativeHeight="266770055" behindDoc="1" locked="0" layoutInCell="1" allowOverlap="1" wp14:anchorId="4456C5EC" wp14:editId="4FF3D38D">
            <wp:simplePos x="0" y="0"/>
            <wp:positionH relativeFrom="page">
              <wp:posOffset>8666606</wp:posOffset>
            </wp:positionH>
            <wp:positionV relativeFrom="page">
              <wp:posOffset>3987678</wp:posOffset>
            </wp:positionV>
            <wp:extent cx="356340" cy="332636"/>
            <wp:effectExtent l="0" t="0" r="0" b="0"/>
            <wp:wrapNone/>
            <wp:docPr id="10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CA67A64" w14:textId="77777777">
        <w:trPr>
          <w:trHeight w:val="3372"/>
        </w:trPr>
        <w:tc>
          <w:tcPr>
            <w:tcW w:w="1416" w:type="dxa"/>
          </w:tcPr>
          <w:p w14:paraId="191D1032" w14:textId="77777777" w:rsidR="00B52DCC" w:rsidRDefault="00B52DCC">
            <w:pPr>
              <w:pStyle w:val="TableParagraph"/>
              <w:rPr>
                <w:sz w:val="18"/>
              </w:rPr>
            </w:pPr>
          </w:p>
        </w:tc>
        <w:tc>
          <w:tcPr>
            <w:tcW w:w="1984" w:type="dxa"/>
          </w:tcPr>
          <w:p w14:paraId="0B02FEF2" w14:textId="77777777" w:rsidR="00B52DCC" w:rsidRDefault="00B52DCC">
            <w:pPr>
              <w:pStyle w:val="TableParagraph"/>
              <w:rPr>
                <w:sz w:val="18"/>
              </w:rPr>
            </w:pPr>
          </w:p>
        </w:tc>
        <w:tc>
          <w:tcPr>
            <w:tcW w:w="1704" w:type="dxa"/>
          </w:tcPr>
          <w:p w14:paraId="0CFB46E9" w14:textId="77777777" w:rsidR="00B52DCC" w:rsidRDefault="00B52DCC">
            <w:pPr>
              <w:pStyle w:val="TableParagraph"/>
              <w:rPr>
                <w:sz w:val="18"/>
              </w:rPr>
            </w:pPr>
          </w:p>
        </w:tc>
        <w:tc>
          <w:tcPr>
            <w:tcW w:w="993" w:type="dxa"/>
          </w:tcPr>
          <w:p w14:paraId="1EDC0694" w14:textId="77777777" w:rsidR="00B52DCC" w:rsidRDefault="00B52DCC">
            <w:pPr>
              <w:pStyle w:val="TableParagraph"/>
              <w:rPr>
                <w:sz w:val="18"/>
              </w:rPr>
            </w:pPr>
          </w:p>
        </w:tc>
        <w:tc>
          <w:tcPr>
            <w:tcW w:w="991" w:type="dxa"/>
          </w:tcPr>
          <w:p w14:paraId="79F51C80" w14:textId="77777777" w:rsidR="00B52DCC" w:rsidRDefault="00B52DCC">
            <w:pPr>
              <w:pStyle w:val="TableParagraph"/>
              <w:rPr>
                <w:sz w:val="18"/>
              </w:rPr>
            </w:pPr>
          </w:p>
        </w:tc>
        <w:tc>
          <w:tcPr>
            <w:tcW w:w="1709" w:type="dxa"/>
          </w:tcPr>
          <w:p w14:paraId="4B53584E" w14:textId="77777777" w:rsidR="00B52DCC" w:rsidRDefault="00B52DCC">
            <w:pPr>
              <w:pStyle w:val="TableParagraph"/>
              <w:rPr>
                <w:sz w:val="18"/>
              </w:rPr>
            </w:pPr>
          </w:p>
        </w:tc>
        <w:tc>
          <w:tcPr>
            <w:tcW w:w="1700" w:type="dxa"/>
          </w:tcPr>
          <w:p w14:paraId="576F8146" w14:textId="77777777" w:rsidR="00B52DCC" w:rsidRDefault="00B52DCC">
            <w:pPr>
              <w:pStyle w:val="TableParagraph"/>
              <w:rPr>
                <w:sz w:val="18"/>
              </w:rPr>
            </w:pPr>
          </w:p>
        </w:tc>
        <w:tc>
          <w:tcPr>
            <w:tcW w:w="2261" w:type="dxa"/>
          </w:tcPr>
          <w:p w14:paraId="6BBF4B92" w14:textId="77777777" w:rsidR="00B52DCC" w:rsidRDefault="00B52DCC">
            <w:pPr>
              <w:pStyle w:val="TableParagraph"/>
              <w:rPr>
                <w:sz w:val="18"/>
              </w:rPr>
            </w:pPr>
          </w:p>
        </w:tc>
        <w:tc>
          <w:tcPr>
            <w:tcW w:w="2693" w:type="dxa"/>
          </w:tcPr>
          <w:p w14:paraId="24C30485" w14:textId="77777777" w:rsidR="00B52DCC" w:rsidRDefault="00916648">
            <w:pPr>
              <w:pStyle w:val="TableParagraph"/>
              <w:spacing w:line="256" w:lineRule="auto"/>
              <w:ind w:left="110" w:right="226"/>
              <w:rPr>
                <w:sz w:val="20"/>
              </w:rPr>
            </w:pPr>
            <w:r>
              <w:rPr>
                <w:sz w:val="20"/>
              </w:rPr>
              <w:t>Şu durumlarda saçınızı boyamayınız.</w:t>
            </w:r>
          </w:p>
          <w:p w14:paraId="68912C1E" w14:textId="77777777" w:rsidR="00B52DCC" w:rsidRDefault="00916648">
            <w:pPr>
              <w:pStyle w:val="TableParagraph"/>
              <w:numPr>
                <w:ilvl w:val="0"/>
                <w:numId w:val="118"/>
              </w:numPr>
              <w:tabs>
                <w:tab w:val="left" w:pos="360"/>
              </w:tabs>
              <w:spacing w:before="158" w:line="259" w:lineRule="auto"/>
              <w:ind w:right="202"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245677E1" w14:textId="77777777" w:rsidR="00B52DCC" w:rsidRDefault="00916648">
            <w:pPr>
              <w:pStyle w:val="TableParagraph"/>
              <w:numPr>
                <w:ilvl w:val="0"/>
                <w:numId w:val="118"/>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441CBAE" w14:textId="77777777" w:rsidR="00B52DCC" w:rsidRDefault="00916648">
            <w:pPr>
              <w:pStyle w:val="TableParagraph"/>
              <w:numPr>
                <w:ilvl w:val="0"/>
                <w:numId w:val="118"/>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B2F9CFE"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46BEAF68" w14:textId="77777777">
        <w:trPr>
          <w:trHeight w:val="1462"/>
        </w:trPr>
        <w:tc>
          <w:tcPr>
            <w:tcW w:w="1416" w:type="dxa"/>
            <w:tcBorders>
              <w:bottom w:val="nil"/>
            </w:tcBorders>
          </w:tcPr>
          <w:p w14:paraId="59B2180E" w14:textId="77777777" w:rsidR="00B52DCC" w:rsidRDefault="00916648">
            <w:pPr>
              <w:pStyle w:val="TableParagraph"/>
              <w:spacing w:line="223" w:lineRule="exact"/>
              <w:ind w:left="107"/>
              <w:rPr>
                <w:sz w:val="20"/>
              </w:rPr>
            </w:pPr>
            <w:r>
              <w:rPr>
                <w:sz w:val="20"/>
              </w:rPr>
              <w:t>234</w:t>
            </w:r>
          </w:p>
        </w:tc>
        <w:tc>
          <w:tcPr>
            <w:tcW w:w="1984" w:type="dxa"/>
            <w:tcBorders>
              <w:bottom w:val="nil"/>
            </w:tcBorders>
          </w:tcPr>
          <w:p w14:paraId="2051C71A" w14:textId="77777777" w:rsidR="00B52DCC" w:rsidRDefault="00916648">
            <w:pPr>
              <w:pStyle w:val="TableParagraph"/>
              <w:spacing w:line="259" w:lineRule="auto"/>
              <w:ind w:left="105" w:right="163"/>
              <w:rPr>
                <w:sz w:val="20"/>
              </w:rPr>
            </w:pPr>
            <w:r>
              <w:rPr>
                <w:sz w:val="20"/>
              </w:rPr>
              <w:t>Etanol, 2-[(4- amino- 2-metil-5- nitrofenil)amino]- ve tuzları</w:t>
            </w:r>
          </w:p>
        </w:tc>
        <w:tc>
          <w:tcPr>
            <w:tcW w:w="1704" w:type="dxa"/>
            <w:tcBorders>
              <w:bottom w:val="nil"/>
            </w:tcBorders>
          </w:tcPr>
          <w:p w14:paraId="7C4FE724" w14:textId="77777777" w:rsidR="00B52DCC" w:rsidRDefault="00916648">
            <w:pPr>
              <w:pStyle w:val="TableParagraph"/>
              <w:spacing w:line="223" w:lineRule="exact"/>
              <w:ind w:left="106"/>
              <w:rPr>
                <w:sz w:val="20"/>
              </w:rPr>
            </w:pPr>
            <w:r>
              <w:rPr>
                <w:sz w:val="20"/>
              </w:rPr>
              <w:t>HC Violet No 1</w:t>
            </w:r>
          </w:p>
        </w:tc>
        <w:tc>
          <w:tcPr>
            <w:tcW w:w="993" w:type="dxa"/>
            <w:tcBorders>
              <w:bottom w:val="nil"/>
            </w:tcBorders>
          </w:tcPr>
          <w:p w14:paraId="206340D9" w14:textId="77777777" w:rsidR="00B52DCC" w:rsidRDefault="00916648">
            <w:pPr>
              <w:pStyle w:val="TableParagraph"/>
              <w:spacing w:line="223" w:lineRule="exact"/>
              <w:ind w:left="107"/>
              <w:rPr>
                <w:sz w:val="20"/>
              </w:rPr>
            </w:pPr>
            <w:r>
              <w:rPr>
                <w:sz w:val="20"/>
              </w:rPr>
              <w:t>82576-</w:t>
            </w:r>
          </w:p>
          <w:p w14:paraId="1ABB868C" w14:textId="77777777" w:rsidR="00B52DCC" w:rsidRDefault="00916648">
            <w:pPr>
              <w:pStyle w:val="TableParagraph"/>
              <w:spacing w:before="17"/>
              <w:ind w:left="107"/>
              <w:rPr>
                <w:sz w:val="20"/>
              </w:rPr>
            </w:pPr>
            <w:r>
              <w:rPr>
                <w:sz w:val="20"/>
              </w:rPr>
              <w:t>75-8</w:t>
            </w:r>
          </w:p>
        </w:tc>
        <w:tc>
          <w:tcPr>
            <w:tcW w:w="991" w:type="dxa"/>
            <w:tcBorders>
              <w:bottom w:val="nil"/>
            </w:tcBorders>
          </w:tcPr>
          <w:p w14:paraId="272567CD" w14:textId="77777777" w:rsidR="00B52DCC" w:rsidRDefault="00916648">
            <w:pPr>
              <w:pStyle w:val="TableParagraph"/>
              <w:spacing w:line="223" w:lineRule="exact"/>
              <w:ind w:left="107"/>
              <w:rPr>
                <w:sz w:val="20"/>
              </w:rPr>
            </w:pPr>
            <w:r>
              <w:rPr>
                <w:sz w:val="20"/>
              </w:rPr>
              <w:t>417-600-</w:t>
            </w:r>
          </w:p>
          <w:p w14:paraId="610BED20" w14:textId="77777777" w:rsidR="00B52DCC" w:rsidRDefault="00916648">
            <w:pPr>
              <w:pStyle w:val="TableParagraph"/>
              <w:spacing w:before="17"/>
              <w:ind w:left="107"/>
              <w:rPr>
                <w:sz w:val="20"/>
              </w:rPr>
            </w:pPr>
            <w:r>
              <w:rPr>
                <w:w w:val="99"/>
                <w:sz w:val="20"/>
              </w:rPr>
              <w:t>7</w:t>
            </w:r>
          </w:p>
        </w:tc>
        <w:tc>
          <w:tcPr>
            <w:tcW w:w="1709" w:type="dxa"/>
            <w:tcBorders>
              <w:bottom w:val="nil"/>
            </w:tcBorders>
          </w:tcPr>
          <w:p w14:paraId="2194D3AC"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6589284D" w14:textId="77777777" w:rsidR="00B52DCC" w:rsidRDefault="00B52DCC">
            <w:pPr>
              <w:pStyle w:val="TableParagraph"/>
              <w:rPr>
                <w:sz w:val="18"/>
              </w:rPr>
            </w:pPr>
          </w:p>
        </w:tc>
        <w:tc>
          <w:tcPr>
            <w:tcW w:w="2261" w:type="dxa"/>
            <w:tcBorders>
              <w:bottom w:val="nil"/>
            </w:tcBorders>
          </w:tcPr>
          <w:p w14:paraId="59DC025D"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853954E" w14:textId="77777777" w:rsidR="00B52DCC" w:rsidRDefault="00916648">
            <w:pPr>
              <w:pStyle w:val="TableParagraph"/>
              <w:ind w:left="108"/>
              <w:rPr>
                <w:sz w:val="20"/>
              </w:rPr>
            </w:pPr>
            <w:r>
              <w:rPr>
                <w:sz w:val="20"/>
              </w:rPr>
              <w:t>konsantrasyon % 0,25’i</w:t>
            </w:r>
          </w:p>
          <w:p w14:paraId="6993C446" w14:textId="77777777" w:rsidR="00B52DCC" w:rsidRDefault="00916648">
            <w:pPr>
              <w:pStyle w:val="TableParagraph"/>
              <w:spacing w:before="10" w:line="208" w:lineRule="exact"/>
              <w:ind w:left="108"/>
              <w:rPr>
                <w:sz w:val="20"/>
              </w:rPr>
            </w:pPr>
            <w:r>
              <w:rPr>
                <w:sz w:val="20"/>
              </w:rPr>
              <w:t>aşmamalıdır.</w:t>
            </w:r>
          </w:p>
        </w:tc>
        <w:tc>
          <w:tcPr>
            <w:tcW w:w="2693" w:type="dxa"/>
            <w:tcBorders>
              <w:bottom w:val="nil"/>
            </w:tcBorders>
          </w:tcPr>
          <w:p w14:paraId="64DDA3B2"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25DDBD94"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tc>
      </w:tr>
      <w:tr w:rsidR="00B52DCC" w14:paraId="1C879E3E" w14:textId="77777777">
        <w:trPr>
          <w:trHeight w:val="2079"/>
        </w:trPr>
        <w:tc>
          <w:tcPr>
            <w:tcW w:w="1416" w:type="dxa"/>
            <w:tcBorders>
              <w:top w:val="nil"/>
              <w:bottom w:val="nil"/>
            </w:tcBorders>
          </w:tcPr>
          <w:p w14:paraId="1C5BFE0D" w14:textId="77777777" w:rsidR="00B52DCC" w:rsidRDefault="00B52DCC">
            <w:pPr>
              <w:pStyle w:val="TableParagraph"/>
              <w:rPr>
                <w:sz w:val="18"/>
              </w:rPr>
            </w:pPr>
          </w:p>
        </w:tc>
        <w:tc>
          <w:tcPr>
            <w:tcW w:w="1984" w:type="dxa"/>
            <w:tcBorders>
              <w:top w:val="nil"/>
              <w:bottom w:val="nil"/>
            </w:tcBorders>
          </w:tcPr>
          <w:p w14:paraId="102E0753" w14:textId="77777777" w:rsidR="00B52DCC" w:rsidRDefault="00B52DCC">
            <w:pPr>
              <w:pStyle w:val="TableParagraph"/>
              <w:rPr>
                <w:sz w:val="18"/>
              </w:rPr>
            </w:pPr>
          </w:p>
        </w:tc>
        <w:tc>
          <w:tcPr>
            <w:tcW w:w="1704" w:type="dxa"/>
            <w:tcBorders>
              <w:top w:val="nil"/>
              <w:bottom w:val="nil"/>
            </w:tcBorders>
          </w:tcPr>
          <w:p w14:paraId="50DBC362" w14:textId="77777777" w:rsidR="00B52DCC" w:rsidRDefault="00B52DCC">
            <w:pPr>
              <w:pStyle w:val="TableParagraph"/>
              <w:rPr>
                <w:sz w:val="18"/>
              </w:rPr>
            </w:pPr>
          </w:p>
        </w:tc>
        <w:tc>
          <w:tcPr>
            <w:tcW w:w="993" w:type="dxa"/>
            <w:tcBorders>
              <w:top w:val="nil"/>
              <w:bottom w:val="nil"/>
            </w:tcBorders>
          </w:tcPr>
          <w:p w14:paraId="19E36457" w14:textId="77777777" w:rsidR="00B52DCC" w:rsidRDefault="00B52DCC">
            <w:pPr>
              <w:pStyle w:val="TableParagraph"/>
              <w:rPr>
                <w:sz w:val="18"/>
              </w:rPr>
            </w:pPr>
          </w:p>
        </w:tc>
        <w:tc>
          <w:tcPr>
            <w:tcW w:w="991" w:type="dxa"/>
            <w:tcBorders>
              <w:top w:val="nil"/>
              <w:bottom w:val="nil"/>
            </w:tcBorders>
          </w:tcPr>
          <w:p w14:paraId="438D19FF" w14:textId="77777777" w:rsidR="00B52DCC" w:rsidRDefault="00B52DCC">
            <w:pPr>
              <w:pStyle w:val="TableParagraph"/>
              <w:rPr>
                <w:sz w:val="18"/>
              </w:rPr>
            </w:pPr>
          </w:p>
        </w:tc>
        <w:tc>
          <w:tcPr>
            <w:tcW w:w="1709" w:type="dxa"/>
            <w:tcBorders>
              <w:top w:val="nil"/>
              <w:bottom w:val="nil"/>
            </w:tcBorders>
          </w:tcPr>
          <w:p w14:paraId="172B34EA" w14:textId="77777777" w:rsidR="00B52DCC" w:rsidRDefault="00B52DCC">
            <w:pPr>
              <w:pStyle w:val="TableParagraph"/>
              <w:rPr>
                <w:sz w:val="18"/>
              </w:rPr>
            </w:pPr>
          </w:p>
        </w:tc>
        <w:tc>
          <w:tcPr>
            <w:tcW w:w="1700" w:type="dxa"/>
            <w:vMerge/>
            <w:tcBorders>
              <w:top w:val="nil"/>
            </w:tcBorders>
          </w:tcPr>
          <w:p w14:paraId="6F99B059" w14:textId="77777777" w:rsidR="00B52DCC" w:rsidRDefault="00B52DCC">
            <w:pPr>
              <w:rPr>
                <w:sz w:val="2"/>
                <w:szCs w:val="2"/>
              </w:rPr>
            </w:pPr>
          </w:p>
        </w:tc>
        <w:tc>
          <w:tcPr>
            <w:tcW w:w="2261" w:type="dxa"/>
            <w:tcBorders>
              <w:top w:val="nil"/>
              <w:bottom w:val="nil"/>
            </w:tcBorders>
          </w:tcPr>
          <w:p w14:paraId="760F4123" w14:textId="77777777" w:rsidR="00B52DCC" w:rsidRDefault="00B52DCC">
            <w:pPr>
              <w:pStyle w:val="TableParagraph"/>
            </w:pPr>
          </w:p>
          <w:p w14:paraId="4242D0D4" w14:textId="77777777" w:rsidR="00B52DCC" w:rsidRDefault="00B52DCC">
            <w:pPr>
              <w:pStyle w:val="TableParagraph"/>
              <w:spacing w:before="2"/>
              <w:rPr>
                <w:sz w:val="28"/>
              </w:rPr>
            </w:pPr>
          </w:p>
          <w:p w14:paraId="18522B43" w14:textId="77777777" w:rsidR="00B52DCC" w:rsidRDefault="00916648">
            <w:pPr>
              <w:pStyle w:val="TableParagraph"/>
              <w:ind w:left="108"/>
              <w:rPr>
                <w:sz w:val="20"/>
              </w:rPr>
            </w:pPr>
            <w:r>
              <w:rPr>
                <w:sz w:val="20"/>
              </w:rPr>
              <w:t>(a) ve (b) için:</w:t>
            </w:r>
          </w:p>
          <w:p w14:paraId="23525F71"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top w:val="nil"/>
              <w:bottom w:val="nil"/>
            </w:tcBorders>
          </w:tcPr>
          <w:p w14:paraId="2A242B13" w14:textId="77777777" w:rsidR="00B52DCC" w:rsidRDefault="00B52DCC">
            <w:pPr>
              <w:pStyle w:val="TableParagraph"/>
              <w:spacing w:before="5"/>
              <w:rPr>
                <w:sz w:val="31"/>
              </w:rPr>
            </w:pPr>
          </w:p>
          <w:p w14:paraId="48953425" w14:textId="77777777" w:rsidR="00B52DCC" w:rsidRDefault="00916648">
            <w:pPr>
              <w:pStyle w:val="TableParagraph"/>
              <w:tabs>
                <w:tab w:val="left" w:pos="868"/>
              </w:tabs>
              <w:spacing w:line="256"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1EFE4AC8"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tc>
      </w:tr>
      <w:tr w:rsidR="00B52DCC" w14:paraId="29A55DC7" w14:textId="77777777">
        <w:trPr>
          <w:trHeight w:val="836"/>
        </w:trPr>
        <w:tc>
          <w:tcPr>
            <w:tcW w:w="1416" w:type="dxa"/>
            <w:tcBorders>
              <w:top w:val="nil"/>
              <w:bottom w:val="nil"/>
            </w:tcBorders>
          </w:tcPr>
          <w:p w14:paraId="19CE8439" w14:textId="77777777" w:rsidR="00B52DCC" w:rsidRDefault="00B52DCC">
            <w:pPr>
              <w:pStyle w:val="TableParagraph"/>
              <w:rPr>
                <w:sz w:val="18"/>
              </w:rPr>
            </w:pPr>
          </w:p>
        </w:tc>
        <w:tc>
          <w:tcPr>
            <w:tcW w:w="1984" w:type="dxa"/>
            <w:tcBorders>
              <w:top w:val="nil"/>
              <w:bottom w:val="nil"/>
            </w:tcBorders>
          </w:tcPr>
          <w:p w14:paraId="22B32E10" w14:textId="77777777" w:rsidR="00B52DCC" w:rsidRDefault="00B52DCC">
            <w:pPr>
              <w:pStyle w:val="TableParagraph"/>
              <w:rPr>
                <w:sz w:val="18"/>
              </w:rPr>
            </w:pPr>
          </w:p>
        </w:tc>
        <w:tc>
          <w:tcPr>
            <w:tcW w:w="1704" w:type="dxa"/>
            <w:tcBorders>
              <w:top w:val="nil"/>
              <w:bottom w:val="nil"/>
            </w:tcBorders>
          </w:tcPr>
          <w:p w14:paraId="4EFAEDDC" w14:textId="77777777" w:rsidR="00B52DCC" w:rsidRDefault="00B52DCC">
            <w:pPr>
              <w:pStyle w:val="TableParagraph"/>
              <w:rPr>
                <w:sz w:val="18"/>
              </w:rPr>
            </w:pPr>
          </w:p>
        </w:tc>
        <w:tc>
          <w:tcPr>
            <w:tcW w:w="993" w:type="dxa"/>
            <w:tcBorders>
              <w:top w:val="nil"/>
              <w:bottom w:val="nil"/>
            </w:tcBorders>
          </w:tcPr>
          <w:p w14:paraId="0B83E6CB" w14:textId="77777777" w:rsidR="00B52DCC" w:rsidRDefault="00B52DCC">
            <w:pPr>
              <w:pStyle w:val="TableParagraph"/>
              <w:rPr>
                <w:sz w:val="18"/>
              </w:rPr>
            </w:pPr>
          </w:p>
        </w:tc>
        <w:tc>
          <w:tcPr>
            <w:tcW w:w="991" w:type="dxa"/>
            <w:tcBorders>
              <w:top w:val="nil"/>
              <w:bottom w:val="nil"/>
            </w:tcBorders>
          </w:tcPr>
          <w:p w14:paraId="5E39B35D" w14:textId="77777777" w:rsidR="00B52DCC" w:rsidRDefault="00B52DCC">
            <w:pPr>
              <w:pStyle w:val="TableParagraph"/>
              <w:rPr>
                <w:sz w:val="18"/>
              </w:rPr>
            </w:pPr>
          </w:p>
        </w:tc>
        <w:tc>
          <w:tcPr>
            <w:tcW w:w="1709" w:type="dxa"/>
            <w:tcBorders>
              <w:top w:val="nil"/>
              <w:bottom w:val="nil"/>
            </w:tcBorders>
          </w:tcPr>
          <w:p w14:paraId="66A2EAC6" w14:textId="77777777" w:rsidR="00B52DCC" w:rsidRDefault="00B52DCC">
            <w:pPr>
              <w:pStyle w:val="TableParagraph"/>
              <w:rPr>
                <w:sz w:val="18"/>
              </w:rPr>
            </w:pPr>
          </w:p>
        </w:tc>
        <w:tc>
          <w:tcPr>
            <w:tcW w:w="1700" w:type="dxa"/>
            <w:vMerge/>
            <w:tcBorders>
              <w:top w:val="nil"/>
            </w:tcBorders>
          </w:tcPr>
          <w:p w14:paraId="13158EAA" w14:textId="77777777" w:rsidR="00B52DCC" w:rsidRDefault="00B52DCC">
            <w:pPr>
              <w:rPr>
                <w:sz w:val="2"/>
                <w:szCs w:val="2"/>
              </w:rPr>
            </w:pPr>
          </w:p>
        </w:tc>
        <w:tc>
          <w:tcPr>
            <w:tcW w:w="2261" w:type="dxa"/>
            <w:tcBorders>
              <w:top w:val="nil"/>
              <w:bottom w:val="nil"/>
            </w:tcBorders>
          </w:tcPr>
          <w:p w14:paraId="3D0ED657" w14:textId="77777777" w:rsidR="00B52DCC" w:rsidRDefault="00B52DCC">
            <w:pPr>
              <w:pStyle w:val="TableParagraph"/>
              <w:spacing w:before="2"/>
              <w:rPr>
                <w:sz w:val="18"/>
              </w:rPr>
            </w:pPr>
          </w:p>
          <w:p w14:paraId="7D41A57D" w14:textId="77777777" w:rsidR="00B52DCC" w:rsidRDefault="00916648">
            <w:pPr>
              <w:pStyle w:val="TableParagraph"/>
              <w:spacing w:line="261" w:lineRule="auto"/>
              <w:ind w:left="108" w:right="95"/>
              <w:rPr>
                <w:sz w:val="20"/>
              </w:rPr>
            </w:pPr>
            <w:r>
              <w:rPr>
                <w:sz w:val="20"/>
              </w:rPr>
              <w:t>—Maksimum nitrozamin içeriği 50 μg/kg</w:t>
            </w:r>
          </w:p>
        </w:tc>
        <w:tc>
          <w:tcPr>
            <w:tcW w:w="2693" w:type="dxa"/>
            <w:tcBorders>
              <w:top w:val="nil"/>
              <w:bottom w:val="nil"/>
            </w:tcBorders>
          </w:tcPr>
          <w:p w14:paraId="5A769D1A" w14:textId="77777777" w:rsidR="00B52DCC" w:rsidRDefault="00916648">
            <w:pPr>
              <w:pStyle w:val="TableParagraph"/>
              <w:spacing w:before="79" w:line="256" w:lineRule="auto"/>
              <w:ind w:left="110" w:right="226"/>
              <w:rPr>
                <w:sz w:val="20"/>
              </w:rPr>
            </w:pPr>
            <w:r>
              <w:rPr>
                <w:sz w:val="20"/>
              </w:rPr>
              <w:t>Bu ürün 16 yaşın altındaki kişilerin kullanımına uygun</w:t>
            </w:r>
          </w:p>
          <w:p w14:paraId="1375CF7B" w14:textId="77777777" w:rsidR="00B52DCC" w:rsidRDefault="00916648">
            <w:pPr>
              <w:pStyle w:val="TableParagraph"/>
              <w:spacing w:before="5"/>
              <w:ind w:left="110"/>
              <w:rPr>
                <w:sz w:val="20"/>
              </w:rPr>
            </w:pPr>
            <w:r>
              <w:rPr>
                <w:sz w:val="20"/>
              </w:rPr>
              <w:t>değildir.</w:t>
            </w:r>
          </w:p>
        </w:tc>
      </w:tr>
      <w:tr w:rsidR="00B52DCC" w14:paraId="57C6DF83" w14:textId="77777777">
        <w:trPr>
          <w:trHeight w:val="802"/>
        </w:trPr>
        <w:tc>
          <w:tcPr>
            <w:tcW w:w="1416" w:type="dxa"/>
            <w:tcBorders>
              <w:top w:val="nil"/>
            </w:tcBorders>
          </w:tcPr>
          <w:p w14:paraId="480B68B2" w14:textId="77777777" w:rsidR="00B52DCC" w:rsidRDefault="00B52DCC">
            <w:pPr>
              <w:pStyle w:val="TableParagraph"/>
              <w:rPr>
                <w:sz w:val="18"/>
              </w:rPr>
            </w:pPr>
          </w:p>
        </w:tc>
        <w:tc>
          <w:tcPr>
            <w:tcW w:w="1984" w:type="dxa"/>
            <w:tcBorders>
              <w:top w:val="nil"/>
            </w:tcBorders>
          </w:tcPr>
          <w:p w14:paraId="78BC407D" w14:textId="77777777" w:rsidR="00B52DCC" w:rsidRDefault="00B52DCC">
            <w:pPr>
              <w:pStyle w:val="TableParagraph"/>
              <w:rPr>
                <w:sz w:val="18"/>
              </w:rPr>
            </w:pPr>
          </w:p>
        </w:tc>
        <w:tc>
          <w:tcPr>
            <w:tcW w:w="1704" w:type="dxa"/>
            <w:tcBorders>
              <w:top w:val="nil"/>
            </w:tcBorders>
          </w:tcPr>
          <w:p w14:paraId="6902F4B8" w14:textId="77777777" w:rsidR="00B52DCC" w:rsidRDefault="00B52DCC">
            <w:pPr>
              <w:pStyle w:val="TableParagraph"/>
              <w:rPr>
                <w:sz w:val="18"/>
              </w:rPr>
            </w:pPr>
          </w:p>
        </w:tc>
        <w:tc>
          <w:tcPr>
            <w:tcW w:w="993" w:type="dxa"/>
            <w:tcBorders>
              <w:top w:val="nil"/>
            </w:tcBorders>
          </w:tcPr>
          <w:p w14:paraId="317313AE" w14:textId="77777777" w:rsidR="00B52DCC" w:rsidRDefault="00B52DCC">
            <w:pPr>
              <w:pStyle w:val="TableParagraph"/>
              <w:rPr>
                <w:sz w:val="18"/>
              </w:rPr>
            </w:pPr>
          </w:p>
        </w:tc>
        <w:tc>
          <w:tcPr>
            <w:tcW w:w="991" w:type="dxa"/>
            <w:tcBorders>
              <w:top w:val="nil"/>
            </w:tcBorders>
          </w:tcPr>
          <w:p w14:paraId="26C6D613" w14:textId="77777777" w:rsidR="00B52DCC" w:rsidRDefault="00B52DCC">
            <w:pPr>
              <w:pStyle w:val="TableParagraph"/>
              <w:rPr>
                <w:sz w:val="18"/>
              </w:rPr>
            </w:pPr>
          </w:p>
        </w:tc>
        <w:tc>
          <w:tcPr>
            <w:tcW w:w="1709" w:type="dxa"/>
            <w:tcBorders>
              <w:top w:val="nil"/>
            </w:tcBorders>
          </w:tcPr>
          <w:p w14:paraId="350F64E7" w14:textId="77777777" w:rsidR="00B52DCC" w:rsidRDefault="00B52DCC">
            <w:pPr>
              <w:pStyle w:val="TableParagraph"/>
              <w:rPr>
                <w:sz w:val="18"/>
              </w:rPr>
            </w:pPr>
          </w:p>
        </w:tc>
        <w:tc>
          <w:tcPr>
            <w:tcW w:w="1700" w:type="dxa"/>
            <w:vMerge/>
            <w:tcBorders>
              <w:top w:val="nil"/>
            </w:tcBorders>
          </w:tcPr>
          <w:p w14:paraId="2A9ECF21" w14:textId="77777777" w:rsidR="00B52DCC" w:rsidRDefault="00B52DCC">
            <w:pPr>
              <w:rPr>
                <w:sz w:val="2"/>
                <w:szCs w:val="2"/>
              </w:rPr>
            </w:pPr>
          </w:p>
        </w:tc>
        <w:tc>
          <w:tcPr>
            <w:tcW w:w="2261" w:type="dxa"/>
            <w:tcBorders>
              <w:top w:val="nil"/>
            </w:tcBorders>
          </w:tcPr>
          <w:p w14:paraId="297CFD55" w14:textId="77777777" w:rsidR="00B52DCC" w:rsidRDefault="00916648">
            <w:pPr>
              <w:pStyle w:val="TableParagraph"/>
              <w:spacing w:before="20" w:line="256" w:lineRule="auto"/>
              <w:ind w:left="108"/>
              <w:rPr>
                <w:sz w:val="20"/>
              </w:rPr>
            </w:pPr>
            <w:r>
              <w:rPr>
                <w:sz w:val="20"/>
              </w:rPr>
              <w:t>—Nitrit içermeyen kaplarda saklayınız.</w:t>
            </w:r>
          </w:p>
        </w:tc>
        <w:tc>
          <w:tcPr>
            <w:tcW w:w="2693" w:type="dxa"/>
            <w:tcBorders>
              <w:top w:val="nil"/>
            </w:tcBorders>
          </w:tcPr>
          <w:p w14:paraId="3B0F5F46" w14:textId="77777777" w:rsidR="00B52DCC" w:rsidRDefault="00916648">
            <w:pPr>
              <w:pStyle w:val="TableParagraph"/>
              <w:spacing w:before="138" w:line="259" w:lineRule="auto"/>
              <w:ind w:left="110" w:right="226"/>
              <w:rPr>
                <w:sz w:val="20"/>
              </w:rPr>
            </w:pPr>
            <w:r>
              <w:rPr>
                <w:sz w:val="20"/>
              </w:rPr>
              <w:t>Geçici “kara kına” dövmesi alerji riskini arttırabilir.</w:t>
            </w:r>
          </w:p>
        </w:tc>
      </w:tr>
    </w:tbl>
    <w:p w14:paraId="037991B1"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69D6D265" w14:textId="77777777" w:rsidR="00B52DCC" w:rsidRDefault="00916648">
      <w:pPr>
        <w:pStyle w:val="BodyText"/>
        <w:rPr>
          <w:sz w:val="26"/>
        </w:rPr>
      </w:pPr>
      <w:r>
        <w:rPr>
          <w:noProof/>
          <w:lang w:bidi="ar-SA"/>
        </w:rPr>
        <w:lastRenderedPageBreak/>
        <w:drawing>
          <wp:anchor distT="0" distB="0" distL="0" distR="0" simplePos="0" relativeHeight="266770079" behindDoc="1" locked="0" layoutInCell="1" allowOverlap="1" wp14:anchorId="58079E17" wp14:editId="3748B857">
            <wp:simplePos x="0" y="0"/>
            <wp:positionH relativeFrom="page">
              <wp:posOffset>8878189</wp:posOffset>
            </wp:positionH>
            <wp:positionV relativeFrom="page">
              <wp:posOffset>3162305</wp:posOffset>
            </wp:positionV>
            <wp:extent cx="356340" cy="332636"/>
            <wp:effectExtent l="0" t="0" r="0" b="0"/>
            <wp:wrapNone/>
            <wp:docPr id="10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994B2DE" w14:textId="77777777">
        <w:trPr>
          <w:trHeight w:val="561"/>
        </w:trPr>
        <w:tc>
          <w:tcPr>
            <w:tcW w:w="1416" w:type="dxa"/>
            <w:vMerge w:val="restart"/>
          </w:tcPr>
          <w:p w14:paraId="71525524" w14:textId="77777777" w:rsidR="00B52DCC" w:rsidRDefault="00B52DCC">
            <w:pPr>
              <w:pStyle w:val="TableParagraph"/>
              <w:rPr>
                <w:sz w:val="18"/>
              </w:rPr>
            </w:pPr>
          </w:p>
        </w:tc>
        <w:tc>
          <w:tcPr>
            <w:tcW w:w="1984" w:type="dxa"/>
            <w:vMerge w:val="restart"/>
          </w:tcPr>
          <w:p w14:paraId="7E9927DB" w14:textId="77777777" w:rsidR="00B52DCC" w:rsidRDefault="00B52DCC">
            <w:pPr>
              <w:pStyle w:val="TableParagraph"/>
              <w:rPr>
                <w:sz w:val="18"/>
              </w:rPr>
            </w:pPr>
          </w:p>
        </w:tc>
        <w:tc>
          <w:tcPr>
            <w:tcW w:w="1704" w:type="dxa"/>
            <w:vMerge w:val="restart"/>
          </w:tcPr>
          <w:p w14:paraId="549AFE69" w14:textId="77777777" w:rsidR="00B52DCC" w:rsidRDefault="00B52DCC">
            <w:pPr>
              <w:pStyle w:val="TableParagraph"/>
              <w:rPr>
                <w:sz w:val="18"/>
              </w:rPr>
            </w:pPr>
          </w:p>
        </w:tc>
        <w:tc>
          <w:tcPr>
            <w:tcW w:w="993" w:type="dxa"/>
            <w:vMerge w:val="restart"/>
          </w:tcPr>
          <w:p w14:paraId="591ED3BE" w14:textId="77777777" w:rsidR="00B52DCC" w:rsidRDefault="00B52DCC">
            <w:pPr>
              <w:pStyle w:val="TableParagraph"/>
              <w:rPr>
                <w:sz w:val="18"/>
              </w:rPr>
            </w:pPr>
          </w:p>
        </w:tc>
        <w:tc>
          <w:tcPr>
            <w:tcW w:w="991" w:type="dxa"/>
            <w:vMerge w:val="restart"/>
          </w:tcPr>
          <w:p w14:paraId="0EADF273" w14:textId="77777777" w:rsidR="00B52DCC" w:rsidRDefault="00B52DCC">
            <w:pPr>
              <w:pStyle w:val="TableParagraph"/>
              <w:rPr>
                <w:sz w:val="18"/>
              </w:rPr>
            </w:pPr>
          </w:p>
        </w:tc>
        <w:tc>
          <w:tcPr>
            <w:tcW w:w="1709" w:type="dxa"/>
            <w:vMerge w:val="restart"/>
          </w:tcPr>
          <w:p w14:paraId="423AD1C3" w14:textId="77777777" w:rsidR="00B52DCC" w:rsidRDefault="00B52DCC">
            <w:pPr>
              <w:pStyle w:val="TableParagraph"/>
              <w:rPr>
                <w:sz w:val="18"/>
              </w:rPr>
            </w:pPr>
          </w:p>
        </w:tc>
        <w:tc>
          <w:tcPr>
            <w:tcW w:w="1700" w:type="dxa"/>
            <w:vMerge w:val="restart"/>
          </w:tcPr>
          <w:p w14:paraId="658DF137" w14:textId="77777777" w:rsidR="00B52DCC" w:rsidRDefault="00B52DCC">
            <w:pPr>
              <w:pStyle w:val="TableParagraph"/>
              <w:rPr>
                <w:sz w:val="18"/>
              </w:rPr>
            </w:pPr>
          </w:p>
        </w:tc>
        <w:tc>
          <w:tcPr>
            <w:tcW w:w="2261" w:type="dxa"/>
            <w:vMerge w:val="restart"/>
          </w:tcPr>
          <w:p w14:paraId="116BC0D9" w14:textId="77777777" w:rsidR="00B52DCC" w:rsidRDefault="00B52DCC">
            <w:pPr>
              <w:pStyle w:val="TableParagraph"/>
              <w:rPr>
                <w:sz w:val="18"/>
              </w:rPr>
            </w:pPr>
          </w:p>
        </w:tc>
        <w:tc>
          <w:tcPr>
            <w:tcW w:w="2693" w:type="dxa"/>
            <w:tcBorders>
              <w:bottom w:val="nil"/>
            </w:tcBorders>
          </w:tcPr>
          <w:p w14:paraId="6DD1ED97" w14:textId="77777777" w:rsidR="00B52DCC" w:rsidRDefault="00916648">
            <w:pPr>
              <w:pStyle w:val="TableParagraph"/>
              <w:spacing w:line="256" w:lineRule="auto"/>
              <w:ind w:left="110" w:right="226"/>
              <w:rPr>
                <w:sz w:val="20"/>
              </w:rPr>
            </w:pPr>
            <w:r>
              <w:rPr>
                <w:sz w:val="20"/>
              </w:rPr>
              <w:t>Şu durumlarda saçınızı boyamayınız.</w:t>
            </w:r>
          </w:p>
        </w:tc>
      </w:tr>
      <w:tr w:rsidR="00B52DCC" w14:paraId="39C243E0" w14:textId="77777777">
        <w:trPr>
          <w:trHeight w:val="894"/>
        </w:trPr>
        <w:tc>
          <w:tcPr>
            <w:tcW w:w="1416" w:type="dxa"/>
            <w:vMerge/>
            <w:tcBorders>
              <w:top w:val="nil"/>
            </w:tcBorders>
          </w:tcPr>
          <w:p w14:paraId="489EAF9C" w14:textId="77777777" w:rsidR="00B52DCC" w:rsidRDefault="00B52DCC">
            <w:pPr>
              <w:rPr>
                <w:sz w:val="2"/>
                <w:szCs w:val="2"/>
              </w:rPr>
            </w:pPr>
          </w:p>
        </w:tc>
        <w:tc>
          <w:tcPr>
            <w:tcW w:w="1984" w:type="dxa"/>
            <w:vMerge/>
            <w:tcBorders>
              <w:top w:val="nil"/>
            </w:tcBorders>
          </w:tcPr>
          <w:p w14:paraId="0AC3E006" w14:textId="77777777" w:rsidR="00B52DCC" w:rsidRDefault="00B52DCC">
            <w:pPr>
              <w:rPr>
                <w:sz w:val="2"/>
                <w:szCs w:val="2"/>
              </w:rPr>
            </w:pPr>
          </w:p>
        </w:tc>
        <w:tc>
          <w:tcPr>
            <w:tcW w:w="1704" w:type="dxa"/>
            <w:vMerge/>
            <w:tcBorders>
              <w:top w:val="nil"/>
            </w:tcBorders>
          </w:tcPr>
          <w:p w14:paraId="1775EC52" w14:textId="77777777" w:rsidR="00B52DCC" w:rsidRDefault="00B52DCC">
            <w:pPr>
              <w:rPr>
                <w:sz w:val="2"/>
                <w:szCs w:val="2"/>
              </w:rPr>
            </w:pPr>
          </w:p>
        </w:tc>
        <w:tc>
          <w:tcPr>
            <w:tcW w:w="993" w:type="dxa"/>
            <w:vMerge/>
            <w:tcBorders>
              <w:top w:val="nil"/>
            </w:tcBorders>
          </w:tcPr>
          <w:p w14:paraId="21F7CABA" w14:textId="77777777" w:rsidR="00B52DCC" w:rsidRDefault="00B52DCC">
            <w:pPr>
              <w:rPr>
                <w:sz w:val="2"/>
                <w:szCs w:val="2"/>
              </w:rPr>
            </w:pPr>
          </w:p>
        </w:tc>
        <w:tc>
          <w:tcPr>
            <w:tcW w:w="991" w:type="dxa"/>
            <w:vMerge/>
            <w:tcBorders>
              <w:top w:val="nil"/>
            </w:tcBorders>
          </w:tcPr>
          <w:p w14:paraId="3A28F93E" w14:textId="77777777" w:rsidR="00B52DCC" w:rsidRDefault="00B52DCC">
            <w:pPr>
              <w:rPr>
                <w:sz w:val="2"/>
                <w:szCs w:val="2"/>
              </w:rPr>
            </w:pPr>
          </w:p>
        </w:tc>
        <w:tc>
          <w:tcPr>
            <w:tcW w:w="1709" w:type="dxa"/>
            <w:vMerge/>
            <w:tcBorders>
              <w:top w:val="nil"/>
            </w:tcBorders>
          </w:tcPr>
          <w:p w14:paraId="50EE97CA" w14:textId="77777777" w:rsidR="00B52DCC" w:rsidRDefault="00B52DCC">
            <w:pPr>
              <w:rPr>
                <w:sz w:val="2"/>
                <w:szCs w:val="2"/>
              </w:rPr>
            </w:pPr>
          </w:p>
        </w:tc>
        <w:tc>
          <w:tcPr>
            <w:tcW w:w="1700" w:type="dxa"/>
            <w:vMerge/>
            <w:tcBorders>
              <w:top w:val="nil"/>
            </w:tcBorders>
          </w:tcPr>
          <w:p w14:paraId="6C41F92C" w14:textId="77777777" w:rsidR="00B52DCC" w:rsidRDefault="00B52DCC">
            <w:pPr>
              <w:rPr>
                <w:sz w:val="2"/>
                <w:szCs w:val="2"/>
              </w:rPr>
            </w:pPr>
          </w:p>
        </w:tc>
        <w:tc>
          <w:tcPr>
            <w:tcW w:w="2261" w:type="dxa"/>
            <w:vMerge/>
            <w:tcBorders>
              <w:top w:val="nil"/>
            </w:tcBorders>
          </w:tcPr>
          <w:p w14:paraId="3A00F031" w14:textId="77777777" w:rsidR="00B52DCC" w:rsidRDefault="00B52DCC">
            <w:pPr>
              <w:rPr>
                <w:sz w:val="2"/>
                <w:szCs w:val="2"/>
              </w:rPr>
            </w:pPr>
          </w:p>
        </w:tc>
        <w:tc>
          <w:tcPr>
            <w:tcW w:w="2693" w:type="dxa"/>
            <w:tcBorders>
              <w:top w:val="nil"/>
              <w:bottom w:val="nil"/>
            </w:tcBorders>
          </w:tcPr>
          <w:p w14:paraId="510B4E28"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r w:rsidR="00B52DCC" w14:paraId="43454590" w14:textId="77777777">
        <w:trPr>
          <w:trHeight w:val="895"/>
        </w:trPr>
        <w:tc>
          <w:tcPr>
            <w:tcW w:w="1416" w:type="dxa"/>
            <w:vMerge/>
            <w:tcBorders>
              <w:top w:val="nil"/>
            </w:tcBorders>
          </w:tcPr>
          <w:p w14:paraId="6CB2BF11" w14:textId="77777777" w:rsidR="00B52DCC" w:rsidRDefault="00B52DCC">
            <w:pPr>
              <w:rPr>
                <w:sz w:val="2"/>
                <w:szCs w:val="2"/>
              </w:rPr>
            </w:pPr>
          </w:p>
        </w:tc>
        <w:tc>
          <w:tcPr>
            <w:tcW w:w="1984" w:type="dxa"/>
            <w:vMerge/>
            <w:tcBorders>
              <w:top w:val="nil"/>
            </w:tcBorders>
          </w:tcPr>
          <w:p w14:paraId="2058CF16" w14:textId="77777777" w:rsidR="00B52DCC" w:rsidRDefault="00B52DCC">
            <w:pPr>
              <w:rPr>
                <w:sz w:val="2"/>
                <w:szCs w:val="2"/>
              </w:rPr>
            </w:pPr>
          </w:p>
        </w:tc>
        <w:tc>
          <w:tcPr>
            <w:tcW w:w="1704" w:type="dxa"/>
            <w:vMerge/>
            <w:tcBorders>
              <w:top w:val="nil"/>
            </w:tcBorders>
          </w:tcPr>
          <w:p w14:paraId="0A0D45A7" w14:textId="77777777" w:rsidR="00B52DCC" w:rsidRDefault="00B52DCC">
            <w:pPr>
              <w:rPr>
                <w:sz w:val="2"/>
                <w:szCs w:val="2"/>
              </w:rPr>
            </w:pPr>
          </w:p>
        </w:tc>
        <w:tc>
          <w:tcPr>
            <w:tcW w:w="993" w:type="dxa"/>
            <w:vMerge/>
            <w:tcBorders>
              <w:top w:val="nil"/>
            </w:tcBorders>
          </w:tcPr>
          <w:p w14:paraId="3A35D629" w14:textId="77777777" w:rsidR="00B52DCC" w:rsidRDefault="00B52DCC">
            <w:pPr>
              <w:rPr>
                <w:sz w:val="2"/>
                <w:szCs w:val="2"/>
              </w:rPr>
            </w:pPr>
          </w:p>
        </w:tc>
        <w:tc>
          <w:tcPr>
            <w:tcW w:w="991" w:type="dxa"/>
            <w:vMerge/>
            <w:tcBorders>
              <w:top w:val="nil"/>
            </w:tcBorders>
          </w:tcPr>
          <w:p w14:paraId="3E65A91A" w14:textId="77777777" w:rsidR="00B52DCC" w:rsidRDefault="00B52DCC">
            <w:pPr>
              <w:rPr>
                <w:sz w:val="2"/>
                <w:szCs w:val="2"/>
              </w:rPr>
            </w:pPr>
          </w:p>
        </w:tc>
        <w:tc>
          <w:tcPr>
            <w:tcW w:w="1709" w:type="dxa"/>
            <w:vMerge/>
            <w:tcBorders>
              <w:top w:val="nil"/>
            </w:tcBorders>
          </w:tcPr>
          <w:p w14:paraId="5D152BDA" w14:textId="77777777" w:rsidR="00B52DCC" w:rsidRDefault="00B52DCC">
            <w:pPr>
              <w:rPr>
                <w:sz w:val="2"/>
                <w:szCs w:val="2"/>
              </w:rPr>
            </w:pPr>
          </w:p>
        </w:tc>
        <w:tc>
          <w:tcPr>
            <w:tcW w:w="1700" w:type="dxa"/>
            <w:vMerge/>
            <w:tcBorders>
              <w:top w:val="nil"/>
            </w:tcBorders>
          </w:tcPr>
          <w:p w14:paraId="10402922" w14:textId="77777777" w:rsidR="00B52DCC" w:rsidRDefault="00B52DCC">
            <w:pPr>
              <w:rPr>
                <w:sz w:val="2"/>
                <w:szCs w:val="2"/>
              </w:rPr>
            </w:pPr>
          </w:p>
        </w:tc>
        <w:tc>
          <w:tcPr>
            <w:tcW w:w="2261" w:type="dxa"/>
            <w:vMerge/>
            <w:tcBorders>
              <w:top w:val="nil"/>
            </w:tcBorders>
          </w:tcPr>
          <w:p w14:paraId="0876B627" w14:textId="77777777" w:rsidR="00B52DCC" w:rsidRDefault="00B52DCC">
            <w:pPr>
              <w:rPr>
                <w:sz w:val="2"/>
                <w:szCs w:val="2"/>
              </w:rPr>
            </w:pPr>
          </w:p>
        </w:tc>
        <w:tc>
          <w:tcPr>
            <w:tcW w:w="2693" w:type="dxa"/>
            <w:tcBorders>
              <w:top w:val="nil"/>
              <w:bottom w:val="nil"/>
            </w:tcBorders>
          </w:tcPr>
          <w:p w14:paraId="4D369D81"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17690010" w14:textId="77777777">
        <w:trPr>
          <w:trHeight w:val="1163"/>
        </w:trPr>
        <w:tc>
          <w:tcPr>
            <w:tcW w:w="1416" w:type="dxa"/>
            <w:vMerge/>
            <w:tcBorders>
              <w:top w:val="nil"/>
            </w:tcBorders>
          </w:tcPr>
          <w:p w14:paraId="538A8E23" w14:textId="77777777" w:rsidR="00B52DCC" w:rsidRDefault="00B52DCC">
            <w:pPr>
              <w:rPr>
                <w:sz w:val="2"/>
                <w:szCs w:val="2"/>
              </w:rPr>
            </w:pPr>
          </w:p>
        </w:tc>
        <w:tc>
          <w:tcPr>
            <w:tcW w:w="1984" w:type="dxa"/>
            <w:vMerge/>
            <w:tcBorders>
              <w:top w:val="nil"/>
            </w:tcBorders>
          </w:tcPr>
          <w:p w14:paraId="057BB2FB" w14:textId="77777777" w:rsidR="00B52DCC" w:rsidRDefault="00B52DCC">
            <w:pPr>
              <w:rPr>
                <w:sz w:val="2"/>
                <w:szCs w:val="2"/>
              </w:rPr>
            </w:pPr>
          </w:p>
        </w:tc>
        <w:tc>
          <w:tcPr>
            <w:tcW w:w="1704" w:type="dxa"/>
            <w:vMerge/>
            <w:tcBorders>
              <w:top w:val="nil"/>
            </w:tcBorders>
          </w:tcPr>
          <w:p w14:paraId="758DE7A0" w14:textId="77777777" w:rsidR="00B52DCC" w:rsidRDefault="00B52DCC">
            <w:pPr>
              <w:rPr>
                <w:sz w:val="2"/>
                <w:szCs w:val="2"/>
              </w:rPr>
            </w:pPr>
          </w:p>
        </w:tc>
        <w:tc>
          <w:tcPr>
            <w:tcW w:w="993" w:type="dxa"/>
            <w:vMerge/>
            <w:tcBorders>
              <w:top w:val="nil"/>
            </w:tcBorders>
          </w:tcPr>
          <w:p w14:paraId="5FFBD7EA" w14:textId="77777777" w:rsidR="00B52DCC" w:rsidRDefault="00B52DCC">
            <w:pPr>
              <w:rPr>
                <w:sz w:val="2"/>
                <w:szCs w:val="2"/>
              </w:rPr>
            </w:pPr>
          </w:p>
        </w:tc>
        <w:tc>
          <w:tcPr>
            <w:tcW w:w="991" w:type="dxa"/>
            <w:vMerge/>
            <w:tcBorders>
              <w:top w:val="nil"/>
            </w:tcBorders>
          </w:tcPr>
          <w:p w14:paraId="5B971056" w14:textId="77777777" w:rsidR="00B52DCC" w:rsidRDefault="00B52DCC">
            <w:pPr>
              <w:rPr>
                <w:sz w:val="2"/>
                <w:szCs w:val="2"/>
              </w:rPr>
            </w:pPr>
          </w:p>
        </w:tc>
        <w:tc>
          <w:tcPr>
            <w:tcW w:w="1709" w:type="dxa"/>
            <w:vMerge/>
            <w:tcBorders>
              <w:top w:val="nil"/>
            </w:tcBorders>
          </w:tcPr>
          <w:p w14:paraId="4D5A9566" w14:textId="77777777" w:rsidR="00B52DCC" w:rsidRDefault="00B52DCC">
            <w:pPr>
              <w:rPr>
                <w:sz w:val="2"/>
                <w:szCs w:val="2"/>
              </w:rPr>
            </w:pPr>
          </w:p>
        </w:tc>
        <w:tc>
          <w:tcPr>
            <w:tcW w:w="1700" w:type="dxa"/>
            <w:vMerge/>
            <w:tcBorders>
              <w:top w:val="nil"/>
            </w:tcBorders>
          </w:tcPr>
          <w:p w14:paraId="272241F3" w14:textId="77777777" w:rsidR="00B52DCC" w:rsidRDefault="00B52DCC">
            <w:pPr>
              <w:rPr>
                <w:sz w:val="2"/>
                <w:szCs w:val="2"/>
              </w:rPr>
            </w:pPr>
          </w:p>
        </w:tc>
        <w:tc>
          <w:tcPr>
            <w:tcW w:w="2261" w:type="dxa"/>
            <w:vMerge/>
            <w:tcBorders>
              <w:top w:val="nil"/>
            </w:tcBorders>
          </w:tcPr>
          <w:p w14:paraId="6848BD39" w14:textId="77777777" w:rsidR="00B52DCC" w:rsidRDefault="00B52DCC">
            <w:pPr>
              <w:rPr>
                <w:sz w:val="2"/>
                <w:szCs w:val="2"/>
              </w:rPr>
            </w:pPr>
          </w:p>
        </w:tc>
        <w:tc>
          <w:tcPr>
            <w:tcW w:w="2693" w:type="dxa"/>
            <w:tcBorders>
              <w:top w:val="nil"/>
            </w:tcBorders>
          </w:tcPr>
          <w:p w14:paraId="49902B84" w14:textId="77777777" w:rsidR="00B52DCC" w:rsidRDefault="00916648">
            <w:pPr>
              <w:pStyle w:val="TableParagraph"/>
              <w:spacing w:before="79"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3AE251CD"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r w:rsidR="00B52DCC" w14:paraId="7C849FA7" w14:textId="77777777">
        <w:trPr>
          <w:trHeight w:val="2078"/>
        </w:trPr>
        <w:tc>
          <w:tcPr>
            <w:tcW w:w="1416" w:type="dxa"/>
            <w:vMerge/>
            <w:tcBorders>
              <w:top w:val="nil"/>
            </w:tcBorders>
          </w:tcPr>
          <w:p w14:paraId="32343071" w14:textId="77777777" w:rsidR="00B52DCC" w:rsidRDefault="00B52DCC">
            <w:pPr>
              <w:rPr>
                <w:sz w:val="2"/>
                <w:szCs w:val="2"/>
              </w:rPr>
            </w:pPr>
          </w:p>
        </w:tc>
        <w:tc>
          <w:tcPr>
            <w:tcW w:w="1984" w:type="dxa"/>
            <w:vMerge/>
            <w:tcBorders>
              <w:top w:val="nil"/>
            </w:tcBorders>
          </w:tcPr>
          <w:p w14:paraId="17333599" w14:textId="77777777" w:rsidR="00B52DCC" w:rsidRDefault="00B52DCC">
            <w:pPr>
              <w:rPr>
                <w:sz w:val="2"/>
                <w:szCs w:val="2"/>
              </w:rPr>
            </w:pPr>
          </w:p>
        </w:tc>
        <w:tc>
          <w:tcPr>
            <w:tcW w:w="1704" w:type="dxa"/>
            <w:vMerge/>
            <w:tcBorders>
              <w:top w:val="nil"/>
            </w:tcBorders>
          </w:tcPr>
          <w:p w14:paraId="229BDA31" w14:textId="77777777" w:rsidR="00B52DCC" w:rsidRDefault="00B52DCC">
            <w:pPr>
              <w:rPr>
                <w:sz w:val="2"/>
                <w:szCs w:val="2"/>
              </w:rPr>
            </w:pPr>
          </w:p>
        </w:tc>
        <w:tc>
          <w:tcPr>
            <w:tcW w:w="993" w:type="dxa"/>
            <w:vMerge/>
            <w:tcBorders>
              <w:top w:val="nil"/>
            </w:tcBorders>
          </w:tcPr>
          <w:p w14:paraId="500E58B3" w14:textId="77777777" w:rsidR="00B52DCC" w:rsidRDefault="00B52DCC">
            <w:pPr>
              <w:rPr>
                <w:sz w:val="2"/>
                <w:szCs w:val="2"/>
              </w:rPr>
            </w:pPr>
          </w:p>
        </w:tc>
        <w:tc>
          <w:tcPr>
            <w:tcW w:w="991" w:type="dxa"/>
            <w:vMerge/>
            <w:tcBorders>
              <w:top w:val="nil"/>
            </w:tcBorders>
          </w:tcPr>
          <w:p w14:paraId="516DAF21" w14:textId="77777777" w:rsidR="00B52DCC" w:rsidRDefault="00B52DCC">
            <w:pPr>
              <w:rPr>
                <w:sz w:val="2"/>
                <w:szCs w:val="2"/>
              </w:rPr>
            </w:pPr>
          </w:p>
        </w:tc>
        <w:tc>
          <w:tcPr>
            <w:tcW w:w="1709" w:type="dxa"/>
            <w:tcBorders>
              <w:bottom w:val="nil"/>
            </w:tcBorders>
          </w:tcPr>
          <w:p w14:paraId="77E47899" w14:textId="77777777" w:rsidR="00B52DCC" w:rsidRDefault="00B52DCC">
            <w:pPr>
              <w:pStyle w:val="TableParagraph"/>
            </w:pPr>
          </w:p>
          <w:p w14:paraId="12F39034" w14:textId="77777777" w:rsidR="00B52DCC" w:rsidRDefault="00916648">
            <w:pPr>
              <w:pStyle w:val="TableParagraph"/>
              <w:spacing w:before="148" w:line="259" w:lineRule="auto"/>
              <w:ind w:left="108" w:right="282"/>
              <w:rPr>
                <w:sz w:val="20"/>
              </w:rPr>
            </w:pPr>
            <w:r>
              <w:rPr>
                <w:sz w:val="20"/>
              </w:rPr>
              <w:t>(b) Okside edici olmayan saç boyalarında kullanılan saç boya maddeleri</w:t>
            </w:r>
          </w:p>
        </w:tc>
        <w:tc>
          <w:tcPr>
            <w:tcW w:w="1700" w:type="dxa"/>
            <w:tcBorders>
              <w:bottom w:val="nil"/>
            </w:tcBorders>
          </w:tcPr>
          <w:p w14:paraId="24EFCFDE" w14:textId="77777777" w:rsidR="00B52DCC" w:rsidRDefault="00B52DCC">
            <w:pPr>
              <w:pStyle w:val="TableParagraph"/>
            </w:pPr>
          </w:p>
          <w:p w14:paraId="1F063B3C" w14:textId="77777777" w:rsidR="00B52DCC" w:rsidRDefault="00916648">
            <w:pPr>
              <w:pStyle w:val="TableParagraph"/>
              <w:spacing w:before="148"/>
              <w:ind w:left="108"/>
              <w:rPr>
                <w:sz w:val="20"/>
              </w:rPr>
            </w:pPr>
            <w:r>
              <w:rPr>
                <w:sz w:val="20"/>
              </w:rPr>
              <w:t>(b) % 0,28</w:t>
            </w:r>
          </w:p>
        </w:tc>
        <w:tc>
          <w:tcPr>
            <w:tcW w:w="2261" w:type="dxa"/>
            <w:vMerge/>
            <w:tcBorders>
              <w:top w:val="nil"/>
            </w:tcBorders>
          </w:tcPr>
          <w:p w14:paraId="4D1B407E" w14:textId="77777777" w:rsidR="00B52DCC" w:rsidRDefault="00B52DCC">
            <w:pPr>
              <w:rPr>
                <w:sz w:val="2"/>
                <w:szCs w:val="2"/>
              </w:rPr>
            </w:pPr>
          </w:p>
        </w:tc>
        <w:tc>
          <w:tcPr>
            <w:tcW w:w="2693" w:type="dxa"/>
            <w:tcBorders>
              <w:bottom w:val="nil"/>
            </w:tcBorders>
          </w:tcPr>
          <w:p w14:paraId="2985F77E" w14:textId="77777777" w:rsidR="00B52DCC" w:rsidRDefault="00B52DCC">
            <w:pPr>
              <w:pStyle w:val="TableParagraph"/>
              <w:spacing w:before="4"/>
              <w:rPr>
                <w:sz w:val="31"/>
              </w:rPr>
            </w:pPr>
          </w:p>
          <w:p w14:paraId="13746ED3" w14:textId="77777777" w:rsidR="00B52DCC" w:rsidRDefault="00916648">
            <w:pPr>
              <w:pStyle w:val="TableParagraph"/>
              <w:tabs>
                <w:tab w:val="left" w:pos="1152"/>
              </w:tabs>
              <w:ind w:left="110"/>
              <w:rPr>
                <w:sz w:val="20"/>
              </w:rPr>
            </w:pPr>
            <w:r>
              <w:rPr>
                <w:sz w:val="20"/>
              </w:rPr>
              <w:t>(b)</w:t>
            </w:r>
            <w:r>
              <w:rPr>
                <w:spacing w:val="-1"/>
                <w:sz w:val="20"/>
              </w:rPr>
              <w:t xml:space="preserve"> </w:t>
            </w:r>
            <w:r>
              <w:rPr>
                <w:sz w:val="20"/>
              </w:rPr>
              <w:t>“</w:t>
            </w:r>
            <w:r>
              <w:rPr>
                <w:sz w:val="20"/>
              </w:rPr>
              <w:tab/>
              <w:t>Saç boyaları</w:t>
            </w:r>
          </w:p>
          <w:p w14:paraId="74CC4427" w14:textId="77777777" w:rsidR="00B52DCC" w:rsidRDefault="00916648">
            <w:pPr>
              <w:pStyle w:val="TableParagraph"/>
              <w:spacing w:before="17" w:line="256" w:lineRule="auto"/>
              <w:ind w:left="110" w:right="226"/>
              <w:rPr>
                <w:sz w:val="20"/>
              </w:rPr>
            </w:pPr>
            <w:r>
              <w:rPr>
                <w:sz w:val="20"/>
              </w:rPr>
              <w:t>şiddetli alerjik reaksiyonlara neden olabilir.</w:t>
            </w:r>
          </w:p>
          <w:p w14:paraId="5B5F9283" w14:textId="77777777" w:rsidR="00B52DCC" w:rsidRDefault="00916648">
            <w:pPr>
              <w:pStyle w:val="TableParagraph"/>
              <w:spacing w:before="166" w:line="256" w:lineRule="auto"/>
              <w:ind w:left="110" w:right="226"/>
              <w:rPr>
                <w:sz w:val="20"/>
              </w:rPr>
            </w:pPr>
            <w:r>
              <w:rPr>
                <w:sz w:val="20"/>
              </w:rPr>
              <w:t>Ürünü kullanmadan önce aşağıdaki hususlara dikkat ediniz.</w:t>
            </w:r>
          </w:p>
        </w:tc>
      </w:tr>
      <w:tr w:rsidR="00B52DCC" w14:paraId="758F6202" w14:textId="77777777">
        <w:trPr>
          <w:trHeight w:val="895"/>
        </w:trPr>
        <w:tc>
          <w:tcPr>
            <w:tcW w:w="1416" w:type="dxa"/>
            <w:vMerge/>
            <w:tcBorders>
              <w:top w:val="nil"/>
            </w:tcBorders>
          </w:tcPr>
          <w:p w14:paraId="06EDB15F" w14:textId="77777777" w:rsidR="00B52DCC" w:rsidRDefault="00B52DCC">
            <w:pPr>
              <w:rPr>
                <w:sz w:val="2"/>
                <w:szCs w:val="2"/>
              </w:rPr>
            </w:pPr>
          </w:p>
        </w:tc>
        <w:tc>
          <w:tcPr>
            <w:tcW w:w="1984" w:type="dxa"/>
            <w:vMerge/>
            <w:tcBorders>
              <w:top w:val="nil"/>
            </w:tcBorders>
          </w:tcPr>
          <w:p w14:paraId="67BA4BF9" w14:textId="77777777" w:rsidR="00B52DCC" w:rsidRDefault="00B52DCC">
            <w:pPr>
              <w:rPr>
                <w:sz w:val="2"/>
                <w:szCs w:val="2"/>
              </w:rPr>
            </w:pPr>
          </w:p>
        </w:tc>
        <w:tc>
          <w:tcPr>
            <w:tcW w:w="1704" w:type="dxa"/>
            <w:vMerge/>
            <w:tcBorders>
              <w:top w:val="nil"/>
            </w:tcBorders>
          </w:tcPr>
          <w:p w14:paraId="71016DB7" w14:textId="77777777" w:rsidR="00B52DCC" w:rsidRDefault="00B52DCC">
            <w:pPr>
              <w:rPr>
                <w:sz w:val="2"/>
                <w:szCs w:val="2"/>
              </w:rPr>
            </w:pPr>
          </w:p>
        </w:tc>
        <w:tc>
          <w:tcPr>
            <w:tcW w:w="993" w:type="dxa"/>
            <w:vMerge/>
            <w:tcBorders>
              <w:top w:val="nil"/>
            </w:tcBorders>
          </w:tcPr>
          <w:p w14:paraId="5EDAF2A6" w14:textId="77777777" w:rsidR="00B52DCC" w:rsidRDefault="00B52DCC">
            <w:pPr>
              <w:rPr>
                <w:sz w:val="2"/>
                <w:szCs w:val="2"/>
              </w:rPr>
            </w:pPr>
          </w:p>
        </w:tc>
        <w:tc>
          <w:tcPr>
            <w:tcW w:w="991" w:type="dxa"/>
            <w:vMerge/>
            <w:tcBorders>
              <w:top w:val="nil"/>
            </w:tcBorders>
          </w:tcPr>
          <w:p w14:paraId="109BBD2C" w14:textId="77777777" w:rsidR="00B52DCC" w:rsidRDefault="00B52DCC">
            <w:pPr>
              <w:rPr>
                <w:sz w:val="2"/>
                <w:szCs w:val="2"/>
              </w:rPr>
            </w:pPr>
          </w:p>
        </w:tc>
        <w:tc>
          <w:tcPr>
            <w:tcW w:w="1709" w:type="dxa"/>
            <w:tcBorders>
              <w:top w:val="nil"/>
              <w:bottom w:val="nil"/>
            </w:tcBorders>
          </w:tcPr>
          <w:p w14:paraId="41B505EB" w14:textId="77777777" w:rsidR="00B52DCC" w:rsidRDefault="00B52DCC">
            <w:pPr>
              <w:pStyle w:val="TableParagraph"/>
              <w:rPr>
                <w:sz w:val="18"/>
              </w:rPr>
            </w:pPr>
          </w:p>
        </w:tc>
        <w:tc>
          <w:tcPr>
            <w:tcW w:w="1700" w:type="dxa"/>
            <w:tcBorders>
              <w:top w:val="nil"/>
              <w:bottom w:val="nil"/>
            </w:tcBorders>
          </w:tcPr>
          <w:p w14:paraId="58B0E668" w14:textId="77777777" w:rsidR="00B52DCC" w:rsidRDefault="00B52DCC">
            <w:pPr>
              <w:pStyle w:val="TableParagraph"/>
              <w:rPr>
                <w:sz w:val="18"/>
              </w:rPr>
            </w:pPr>
          </w:p>
        </w:tc>
        <w:tc>
          <w:tcPr>
            <w:tcW w:w="2261" w:type="dxa"/>
            <w:vMerge/>
            <w:tcBorders>
              <w:top w:val="nil"/>
            </w:tcBorders>
          </w:tcPr>
          <w:p w14:paraId="1583FC0D" w14:textId="77777777" w:rsidR="00B52DCC" w:rsidRDefault="00B52DCC">
            <w:pPr>
              <w:rPr>
                <w:sz w:val="2"/>
                <w:szCs w:val="2"/>
              </w:rPr>
            </w:pPr>
          </w:p>
        </w:tc>
        <w:tc>
          <w:tcPr>
            <w:tcW w:w="2693" w:type="dxa"/>
            <w:tcBorders>
              <w:top w:val="nil"/>
              <w:bottom w:val="nil"/>
            </w:tcBorders>
          </w:tcPr>
          <w:p w14:paraId="03693127"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7A46F15A" w14:textId="77777777">
        <w:trPr>
          <w:trHeight w:val="647"/>
        </w:trPr>
        <w:tc>
          <w:tcPr>
            <w:tcW w:w="1416" w:type="dxa"/>
            <w:vMerge/>
            <w:tcBorders>
              <w:top w:val="nil"/>
            </w:tcBorders>
          </w:tcPr>
          <w:p w14:paraId="18AFD373" w14:textId="77777777" w:rsidR="00B52DCC" w:rsidRDefault="00B52DCC">
            <w:pPr>
              <w:rPr>
                <w:sz w:val="2"/>
                <w:szCs w:val="2"/>
              </w:rPr>
            </w:pPr>
          </w:p>
        </w:tc>
        <w:tc>
          <w:tcPr>
            <w:tcW w:w="1984" w:type="dxa"/>
            <w:vMerge/>
            <w:tcBorders>
              <w:top w:val="nil"/>
            </w:tcBorders>
          </w:tcPr>
          <w:p w14:paraId="2C4FABD5" w14:textId="77777777" w:rsidR="00B52DCC" w:rsidRDefault="00B52DCC">
            <w:pPr>
              <w:rPr>
                <w:sz w:val="2"/>
                <w:szCs w:val="2"/>
              </w:rPr>
            </w:pPr>
          </w:p>
        </w:tc>
        <w:tc>
          <w:tcPr>
            <w:tcW w:w="1704" w:type="dxa"/>
            <w:vMerge/>
            <w:tcBorders>
              <w:top w:val="nil"/>
            </w:tcBorders>
          </w:tcPr>
          <w:p w14:paraId="077FE80B" w14:textId="77777777" w:rsidR="00B52DCC" w:rsidRDefault="00B52DCC">
            <w:pPr>
              <w:rPr>
                <w:sz w:val="2"/>
                <w:szCs w:val="2"/>
              </w:rPr>
            </w:pPr>
          </w:p>
        </w:tc>
        <w:tc>
          <w:tcPr>
            <w:tcW w:w="993" w:type="dxa"/>
            <w:vMerge/>
            <w:tcBorders>
              <w:top w:val="nil"/>
            </w:tcBorders>
          </w:tcPr>
          <w:p w14:paraId="50F5A36B" w14:textId="77777777" w:rsidR="00B52DCC" w:rsidRDefault="00B52DCC">
            <w:pPr>
              <w:rPr>
                <w:sz w:val="2"/>
                <w:szCs w:val="2"/>
              </w:rPr>
            </w:pPr>
          </w:p>
        </w:tc>
        <w:tc>
          <w:tcPr>
            <w:tcW w:w="991" w:type="dxa"/>
            <w:vMerge/>
            <w:tcBorders>
              <w:top w:val="nil"/>
            </w:tcBorders>
          </w:tcPr>
          <w:p w14:paraId="7A8B2D43" w14:textId="77777777" w:rsidR="00B52DCC" w:rsidRDefault="00B52DCC">
            <w:pPr>
              <w:rPr>
                <w:sz w:val="2"/>
                <w:szCs w:val="2"/>
              </w:rPr>
            </w:pPr>
          </w:p>
        </w:tc>
        <w:tc>
          <w:tcPr>
            <w:tcW w:w="1709" w:type="dxa"/>
            <w:tcBorders>
              <w:top w:val="nil"/>
              <w:bottom w:val="nil"/>
            </w:tcBorders>
          </w:tcPr>
          <w:p w14:paraId="48546B09" w14:textId="77777777" w:rsidR="00B52DCC" w:rsidRDefault="00B52DCC">
            <w:pPr>
              <w:pStyle w:val="TableParagraph"/>
              <w:rPr>
                <w:sz w:val="18"/>
              </w:rPr>
            </w:pPr>
          </w:p>
        </w:tc>
        <w:tc>
          <w:tcPr>
            <w:tcW w:w="1700" w:type="dxa"/>
            <w:tcBorders>
              <w:top w:val="nil"/>
              <w:bottom w:val="nil"/>
            </w:tcBorders>
          </w:tcPr>
          <w:p w14:paraId="699B104F" w14:textId="77777777" w:rsidR="00B52DCC" w:rsidRDefault="00B52DCC">
            <w:pPr>
              <w:pStyle w:val="TableParagraph"/>
              <w:rPr>
                <w:sz w:val="18"/>
              </w:rPr>
            </w:pPr>
          </w:p>
        </w:tc>
        <w:tc>
          <w:tcPr>
            <w:tcW w:w="2261" w:type="dxa"/>
            <w:vMerge/>
            <w:tcBorders>
              <w:top w:val="nil"/>
            </w:tcBorders>
          </w:tcPr>
          <w:p w14:paraId="7CCD90F2" w14:textId="77777777" w:rsidR="00B52DCC" w:rsidRDefault="00B52DCC">
            <w:pPr>
              <w:rPr>
                <w:sz w:val="2"/>
                <w:szCs w:val="2"/>
              </w:rPr>
            </w:pPr>
          </w:p>
        </w:tc>
        <w:tc>
          <w:tcPr>
            <w:tcW w:w="2693" w:type="dxa"/>
            <w:tcBorders>
              <w:top w:val="nil"/>
              <w:bottom w:val="nil"/>
            </w:tcBorders>
          </w:tcPr>
          <w:p w14:paraId="753E837B" w14:textId="77777777" w:rsidR="00B52DCC" w:rsidRDefault="00916648">
            <w:pPr>
              <w:pStyle w:val="TableParagraph"/>
              <w:spacing w:before="79" w:line="261" w:lineRule="auto"/>
              <w:ind w:left="110" w:right="226"/>
              <w:rPr>
                <w:sz w:val="20"/>
              </w:rPr>
            </w:pPr>
            <w:r>
              <w:rPr>
                <w:sz w:val="20"/>
              </w:rPr>
              <w:t>Geçici “kara kına” dövmesi alerji riskini arttırabilir.</w:t>
            </w:r>
          </w:p>
        </w:tc>
      </w:tr>
      <w:tr w:rsidR="00B52DCC" w14:paraId="79669CAE" w14:textId="77777777">
        <w:trPr>
          <w:trHeight w:val="645"/>
        </w:trPr>
        <w:tc>
          <w:tcPr>
            <w:tcW w:w="1416" w:type="dxa"/>
            <w:vMerge/>
            <w:tcBorders>
              <w:top w:val="nil"/>
            </w:tcBorders>
          </w:tcPr>
          <w:p w14:paraId="0EA60AA6" w14:textId="77777777" w:rsidR="00B52DCC" w:rsidRDefault="00B52DCC">
            <w:pPr>
              <w:rPr>
                <w:sz w:val="2"/>
                <w:szCs w:val="2"/>
              </w:rPr>
            </w:pPr>
          </w:p>
        </w:tc>
        <w:tc>
          <w:tcPr>
            <w:tcW w:w="1984" w:type="dxa"/>
            <w:vMerge/>
            <w:tcBorders>
              <w:top w:val="nil"/>
            </w:tcBorders>
          </w:tcPr>
          <w:p w14:paraId="12F34D03" w14:textId="77777777" w:rsidR="00B52DCC" w:rsidRDefault="00B52DCC">
            <w:pPr>
              <w:rPr>
                <w:sz w:val="2"/>
                <w:szCs w:val="2"/>
              </w:rPr>
            </w:pPr>
          </w:p>
        </w:tc>
        <w:tc>
          <w:tcPr>
            <w:tcW w:w="1704" w:type="dxa"/>
            <w:vMerge/>
            <w:tcBorders>
              <w:top w:val="nil"/>
            </w:tcBorders>
          </w:tcPr>
          <w:p w14:paraId="1ADE233D" w14:textId="77777777" w:rsidR="00B52DCC" w:rsidRDefault="00B52DCC">
            <w:pPr>
              <w:rPr>
                <w:sz w:val="2"/>
                <w:szCs w:val="2"/>
              </w:rPr>
            </w:pPr>
          </w:p>
        </w:tc>
        <w:tc>
          <w:tcPr>
            <w:tcW w:w="993" w:type="dxa"/>
            <w:vMerge/>
            <w:tcBorders>
              <w:top w:val="nil"/>
            </w:tcBorders>
          </w:tcPr>
          <w:p w14:paraId="56FAA902" w14:textId="77777777" w:rsidR="00B52DCC" w:rsidRDefault="00B52DCC">
            <w:pPr>
              <w:rPr>
                <w:sz w:val="2"/>
                <w:szCs w:val="2"/>
              </w:rPr>
            </w:pPr>
          </w:p>
        </w:tc>
        <w:tc>
          <w:tcPr>
            <w:tcW w:w="991" w:type="dxa"/>
            <w:vMerge/>
            <w:tcBorders>
              <w:top w:val="nil"/>
            </w:tcBorders>
          </w:tcPr>
          <w:p w14:paraId="6932A75D" w14:textId="77777777" w:rsidR="00B52DCC" w:rsidRDefault="00B52DCC">
            <w:pPr>
              <w:rPr>
                <w:sz w:val="2"/>
                <w:szCs w:val="2"/>
              </w:rPr>
            </w:pPr>
          </w:p>
        </w:tc>
        <w:tc>
          <w:tcPr>
            <w:tcW w:w="1709" w:type="dxa"/>
            <w:tcBorders>
              <w:top w:val="nil"/>
              <w:bottom w:val="nil"/>
            </w:tcBorders>
          </w:tcPr>
          <w:p w14:paraId="574B7B5E" w14:textId="77777777" w:rsidR="00B52DCC" w:rsidRDefault="00B52DCC">
            <w:pPr>
              <w:pStyle w:val="TableParagraph"/>
              <w:rPr>
                <w:sz w:val="18"/>
              </w:rPr>
            </w:pPr>
          </w:p>
        </w:tc>
        <w:tc>
          <w:tcPr>
            <w:tcW w:w="1700" w:type="dxa"/>
            <w:tcBorders>
              <w:top w:val="nil"/>
              <w:bottom w:val="nil"/>
            </w:tcBorders>
          </w:tcPr>
          <w:p w14:paraId="05C8A429" w14:textId="77777777" w:rsidR="00B52DCC" w:rsidRDefault="00B52DCC">
            <w:pPr>
              <w:pStyle w:val="TableParagraph"/>
              <w:rPr>
                <w:sz w:val="18"/>
              </w:rPr>
            </w:pPr>
          </w:p>
        </w:tc>
        <w:tc>
          <w:tcPr>
            <w:tcW w:w="2261" w:type="dxa"/>
            <w:vMerge/>
            <w:tcBorders>
              <w:top w:val="nil"/>
            </w:tcBorders>
          </w:tcPr>
          <w:p w14:paraId="7D4E78A8" w14:textId="77777777" w:rsidR="00B52DCC" w:rsidRDefault="00B52DCC">
            <w:pPr>
              <w:rPr>
                <w:sz w:val="2"/>
                <w:szCs w:val="2"/>
              </w:rPr>
            </w:pPr>
          </w:p>
        </w:tc>
        <w:tc>
          <w:tcPr>
            <w:tcW w:w="2693" w:type="dxa"/>
            <w:tcBorders>
              <w:top w:val="nil"/>
              <w:bottom w:val="nil"/>
            </w:tcBorders>
          </w:tcPr>
          <w:p w14:paraId="4677B4F9" w14:textId="77777777" w:rsidR="00B52DCC" w:rsidRDefault="00916648">
            <w:pPr>
              <w:pStyle w:val="TableParagraph"/>
              <w:spacing w:before="79" w:line="256" w:lineRule="auto"/>
              <w:ind w:left="110" w:right="709"/>
              <w:rPr>
                <w:sz w:val="20"/>
              </w:rPr>
            </w:pPr>
            <w:r>
              <w:rPr>
                <w:sz w:val="20"/>
              </w:rPr>
              <w:t>Şu durumlarda saçınızı boyamayınız.</w:t>
            </w:r>
          </w:p>
        </w:tc>
      </w:tr>
      <w:tr w:rsidR="00B52DCC" w14:paraId="343205B5" w14:textId="77777777">
        <w:trPr>
          <w:trHeight w:val="991"/>
        </w:trPr>
        <w:tc>
          <w:tcPr>
            <w:tcW w:w="1416" w:type="dxa"/>
            <w:vMerge/>
            <w:tcBorders>
              <w:top w:val="nil"/>
            </w:tcBorders>
          </w:tcPr>
          <w:p w14:paraId="7095B273" w14:textId="77777777" w:rsidR="00B52DCC" w:rsidRDefault="00B52DCC">
            <w:pPr>
              <w:rPr>
                <w:sz w:val="2"/>
                <w:szCs w:val="2"/>
              </w:rPr>
            </w:pPr>
          </w:p>
        </w:tc>
        <w:tc>
          <w:tcPr>
            <w:tcW w:w="1984" w:type="dxa"/>
            <w:vMerge/>
            <w:tcBorders>
              <w:top w:val="nil"/>
            </w:tcBorders>
          </w:tcPr>
          <w:p w14:paraId="39EBCDB4" w14:textId="77777777" w:rsidR="00B52DCC" w:rsidRDefault="00B52DCC">
            <w:pPr>
              <w:rPr>
                <w:sz w:val="2"/>
                <w:szCs w:val="2"/>
              </w:rPr>
            </w:pPr>
          </w:p>
        </w:tc>
        <w:tc>
          <w:tcPr>
            <w:tcW w:w="1704" w:type="dxa"/>
            <w:vMerge/>
            <w:tcBorders>
              <w:top w:val="nil"/>
            </w:tcBorders>
          </w:tcPr>
          <w:p w14:paraId="263F49D5" w14:textId="77777777" w:rsidR="00B52DCC" w:rsidRDefault="00B52DCC">
            <w:pPr>
              <w:rPr>
                <w:sz w:val="2"/>
                <w:szCs w:val="2"/>
              </w:rPr>
            </w:pPr>
          </w:p>
        </w:tc>
        <w:tc>
          <w:tcPr>
            <w:tcW w:w="993" w:type="dxa"/>
            <w:vMerge/>
            <w:tcBorders>
              <w:top w:val="nil"/>
            </w:tcBorders>
          </w:tcPr>
          <w:p w14:paraId="6500493E" w14:textId="77777777" w:rsidR="00B52DCC" w:rsidRDefault="00B52DCC">
            <w:pPr>
              <w:rPr>
                <w:sz w:val="2"/>
                <w:szCs w:val="2"/>
              </w:rPr>
            </w:pPr>
          </w:p>
        </w:tc>
        <w:tc>
          <w:tcPr>
            <w:tcW w:w="991" w:type="dxa"/>
            <w:vMerge/>
            <w:tcBorders>
              <w:top w:val="nil"/>
            </w:tcBorders>
          </w:tcPr>
          <w:p w14:paraId="5706B9B2" w14:textId="77777777" w:rsidR="00B52DCC" w:rsidRDefault="00B52DCC">
            <w:pPr>
              <w:rPr>
                <w:sz w:val="2"/>
                <w:szCs w:val="2"/>
              </w:rPr>
            </w:pPr>
          </w:p>
        </w:tc>
        <w:tc>
          <w:tcPr>
            <w:tcW w:w="1709" w:type="dxa"/>
            <w:tcBorders>
              <w:top w:val="nil"/>
            </w:tcBorders>
          </w:tcPr>
          <w:p w14:paraId="380ECA44" w14:textId="77777777" w:rsidR="00B52DCC" w:rsidRDefault="00B52DCC">
            <w:pPr>
              <w:pStyle w:val="TableParagraph"/>
              <w:rPr>
                <w:sz w:val="18"/>
              </w:rPr>
            </w:pPr>
          </w:p>
        </w:tc>
        <w:tc>
          <w:tcPr>
            <w:tcW w:w="1700" w:type="dxa"/>
            <w:tcBorders>
              <w:top w:val="nil"/>
            </w:tcBorders>
          </w:tcPr>
          <w:p w14:paraId="2A725C0F" w14:textId="77777777" w:rsidR="00B52DCC" w:rsidRDefault="00B52DCC">
            <w:pPr>
              <w:pStyle w:val="TableParagraph"/>
              <w:rPr>
                <w:sz w:val="18"/>
              </w:rPr>
            </w:pPr>
          </w:p>
        </w:tc>
        <w:tc>
          <w:tcPr>
            <w:tcW w:w="2261" w:type="dxa"/>
            <w:vMerge/>
            <w:tcBorders>
              <w:top w:val="nil"/>
            </w:tcBorders>
          </w:tcPr>
          <w:p w14:paraId="00427EA0" w14:textId="77777777" w:rsidR="00B52DCC" w:rsidRDefault="00B52DCC">
            <w:pPr>
              <w:rPr>
                <w:sz w:val="2"/>
                <w:szCs w:val="2"/>
              </w:rPr>
            </w:pPr>
          </w:p>
        </w:tc>
        <w:tc>
          <w:tcPr>
            <w:tcW w:w="2693" w:type="dxa"/>
            <w:tcBorders>
              <w:top w:val="nil"/>
            </w:tcBorders>
          </w:tcPr>
          <w:p w14:paraId="12006511"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bl>
    <w:p w14:paraId="7E11D25D"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0CC0357F"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7576346" w14:textId="77777777">
        <w:trPr>
          <w:trHeight w:val="1809"/>
        </w:trPr>
        <w:tc>
          <w:tcPr>
            <w:tcW w:w="1416" w:type="dxa"/>
          </w:tcPr>
          <w:p w14:paraId="44D0F86B" w14:textId="77777777" w:rsidR="00B52DCC" w:rsidRDefault="00B52DCC">
            <w:pPr>
              <w:pStyle w:val="TableParagraph"/>
              <w:rPr>
                <w:sz w:val="18"/>
              </w:rPr>
            </w:pPr>
          </w:p>
        </w:tc>
        <w:tc>
          <w:tcPr>
            <w:tcW w:w="1984" w:type="dxa"/>
          </w:tcPr>
          <w:p w14:paraId="1FD6EBF4" w14:textId="77777777" w:rsidR="00B52DCC" w:rsidRDefault="00B52DCC">
            <w:pPr>
              <w:pStyle w:val="TableParagraph"/>
              <w:rPr>
                <w:sz w:val="18"/>
              </w:rPr>
            </w:pPr>
          </w:p>
        </w:tc>
        <w:tc>
          <w:tcPr>
            <w:tcW w:w="1704" w:type="dxa"/>
          </w:tcPr>
          <w:p w14:paraId="1326A345" w14:textId="77777777" w:rsidR="00B52DCC" w:rsidRDefault="00B52DCC">
            <w:pPr>
              <w:pStyle w:val="TableParagraph"/>
              <w:rPr>
                <w:sz w:val="18"/>
              </w:rPr>
            </w:pPr>
          </w:p>
        </w:tc>
        <w:tc>
          <w:tcPr>
            <w:tcW w:w="993" w:type="dxa"/>
          </w:tcPr>
          <w:p w14:paraId="4C524750" w14:textId="77777777" w:rsidR="00B52DCC" w:rsidRDefault="00B52DCC">
            <w:pPr>
              <w:pStyle w:val="TableParagraph"/>
              <w:rPr>
                <w:sz w:val="18"/>
              </w:rPr>
            </w:pPr>
          </w:p>
        </w:tc>
        <w:tc>
          <w:tcPr>
            <w:tcW w:w="991" w:type="dxa"/>
          </w:tcPr>
          <w:p w14:paraId="0B869937" w14:textId="77777777" w:rsidR="00B52DCC" w:rsidRDefault="00B52DCC">
            <w:pPr>
              <w:pStyle w:val="TableParagraph"/>
              <w:rPr>
                <w:sz w:val="18"/>
              </w:rPr>
            </w:pPr>
          </w:p>
        </w:tc>
        <w:tc>
          <w:tcPr>
            <w:tcW w:w="1709" w:type="dxa"/>
          </w:tcPr>
          <w:p w14:paraId="45B07B97" w14:textId="77777777" w:rsidR="00B52DCC" w:rsidRDefault="00B52DCC">
            <w:pPr>
              <w:pStyle w:val="TableParagraph"/>
              <w:rPr>
                <w:sz w:val="18"/>
              </w:rPr>
            </w:pPr>
          </w:p>
        </w:tc>
        <w:tc>
          <w:tcPr>
            <w:tcW w:w="1700" w:type="dxa"/>
          </w:tcPr>
          <w:p w14:paraId="1E823AEE" w14:textId="77777777" w:rsidR="00B52DCC" w:rsidRDefault="00B52DCC">
            <w:pPr>
              <w:pStyle w:val="TableParagraph"/>
              <w:rPr>
                <w:sz w:val="18"/>
              </w:rPr>
            </w:pPr>
          </w:p>
        </w:tc>
        <w:tc>
          <w:tcPr>
            <w:tcW w:w="2261" w:type="dxa"/>
          </w:tcPr>
          <w:p w14:paraId="051B8598" w14:textId="77777777" w:rsidR="00B52DCC" w:rsidRDefault="00B52DCC">
            <w:pPr>
              <w:pStyle w:val="TableParagraph"/>
              <w:rPr>
                <w:sz w:val="18"/>
              </w:rPr>
            </w:pPr>
          </w:p>
        </w:tc>
        <w:tc>
          <w:tcPr>
            <w:tcW w:w="2693" w:type="dxa"/>
          </w:tcPr>
          <w:p w14:paraId="0BE0D67D" w14:textId="77777777" w:rsidR="00B52DCC" w:rsidRDefault="00916648">
            <w:pPr>
              <w:pStyle w:val="TableParagraph"/>
              <w:numPr>
                <w:ilvl w:val="0"/>
                <w:numId w:val="117"/>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B912AB6" w14:textId="77777777" w:rsidR="00B52DCC" w:rsidRDefault="00916648">
            <w:pPr>
              <w:pStyle w:val="TableParagraph"/>
              <w:numPr>
                <w:ilvl w:val="0"/>
                <w:numId w:val="117"/>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1B2075E4"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44BC6BD8" w14:textId="77777777">
        <w:trPr>
          <w:trHeight w:val="2875"/>
        </w:trPr>
        <w:tc>
          <w:tcPr>
            <w:tcW w:w="1416" w:type="dxa"/>
          </w:tcPr>
          <w:p w14:paraId="7E885E26" w14:textId="77777777" w:rsidR="00B52DCC" w:rsidRDefault="00916648">
            <w:pPr>
              <w:pStyle w:val="TableParagraph"/>
              <w:spacing w:line="226" w:lineRule="exact"/>
              <w:ind w:left="107"/>
              <w:rPr>
                <w:sz w:val="20"/>
              </w:rPr>
            </w:pPr>
            <w:r>
              <w:rPr>
                <w:sz w:val="20"/>
              </w:rPr>
              <w:t>235</w:t>
            </w:r>
          </w:p>
        </w:tc>
        <w:tc>
          <w:tcPr>
            <w:tcW w:w="1984" w:type="dxa"/>
          </w:tcPr>
          <w:p w14:paraId="5090E352" w14:textId="77777777" w:rsidR="00B52DCC" w:rsidRDefault="00916648">
            <w:pPr>
              <w:pStyle w:val="TableParagraph"/>
              <w:spacing w:line="256" w:lineRule="auto"/>
              <w:ind w:left="105" w:right="121"/>
              <w:rPr>
                <w:sz w:val="20"/>
              </w:rPr>
            </w:pPr>
            <w:r>
              <w:rPr>
                <w:sz w:val="20"/>
              </w:rPr>
              <w:t xml:space="preserve">2-[3-(metilamino)- 4- nitrofenoksi]etanol </w:t>
            </w:r>
            <w:r w:rsidR="004E272A">
              <w:rPr>
                <w:sz w:val="20"/>
              </w:rPr>
              <w:t xml:space="preserve">   </w:t>
            </w:r>
            <w:r w:rsidRPr="004E272A">
              <w:rPr>
                <w:sz w:val="20"/>
                <w:vertAlign w:val="superscript"/>
              </w:rPr>
              <w:t>( 17)</w:t>
            </w:r>
          </w:p>
        </w:tc>
        <w:tc>
          <w:tcPr>
            <w:tcW w:w="1704" w:type="dxa"/>
          </w:tcPr>
          <w:p w14:paraId="616DA305" w14:textId="77777777" w:rsidR="00B52DCC" w:rsidRDefault="00916648">
            <w:pPr>
              <w:pStyle w:val="TableParagraph"/>
              <w:spacing w:line="424" w:lineRule="auto"/>
              <w:ind w:left="106" w:right="275"/>
              <w:jc w:val="both"/>
              <w:rPr>
                <w:sz w:val="20"/>
              </w:rPr>
            </w:pPr>
            <w:r>
              <w:rPr>
                <w:w w:val="95"/>
                <w:sz w:val="20"/>
              </w:rPr>
              <w:t xml:space="preserve">3-Methylamino- </w:t>
            </w:r>
            <w:r>
              <w:rPr>
                <w:sz w:val="20"/>
              </w:rPr>
              <w:t>4-nitrophenoxy- etanol</w:t>
            </w:r>
          </w:p>
        </w:tc>
        <w:tc>
          <w:tcPr>
            <w:tcW w:w="993" w:type="dxa"/>
          </w:tcPr>
          <w:p w14:paraId="4613D5AD" w14:textId="77777777" w:rsidR="00B52DCC" w:rsidRDefault="00916648">
            <w:pPr>
              <w:pStyle w:val="TableParagraph"/>
              <w:spacing w:line="226" w:lineRule="exact"/>
              <w:ind w:left="107"/>
              <w:rPr>
                <w:sz w:val="20"/>
              </w:rPr>
            </w:pPr>
            <w:r>
              <w:rPr>
                <w:sz w:val="20"/>
              </w:rPr>
              <w:t>59820-</w:t>
            </w:r>
          </w:p>
          <w:p w14:paraId="01F9260B" w14:textId="77777777" w:rsidR="00B52DCC" w:rsidRDefault="00916648">
            <w:pPr>
              <w:pStyle w:val="TableParagraph"/>
              <w:spacing w:before="17"/>
              <w:ind w:left="107"/>
              <w:rPr>
                <w:sz w:val="20"/>
              </w:rPr>
            </w:pPr>
            <w:r>
              <w:rPr>
                <w:sz w:val="20"/>
              </w:rPr>
              <w:t>63-2</w:t>
            </w:r>
          </w:p>
        </w:tc>
        <w:tc>
          <w:tcPr>
            <w:tcW w:w="991" w:type="dxa"/>
          </w:tcPr>
          <w:p w14:paraId="4E351F74" w14:textId="77777777" w:rsidR="00B52DCC" w:rsidRDefault="00916648">
            <w:pPr>
              <w:pStyle w:val="TableParagraph"/>
              <w:spacing w:line="226" w:lineRule="exact"/>
              <w:ind w:left="107"/>
              <w:rPr>
                <w:sz w:val="20"/>
              </w:rPr>
            </w:pPr>
            <w:r>
              <w:rPr>
                <w:sz w:val="20"/>
              </w:rPr>
              <w:t>261-940-</w:t>
            </w:r>
          </w:p>
          <w:p w14:paraId="67048C78" w14:textId="77777777" w:rsidR="00B52DCC" w:rsidRDefault="00916648">
            <w:pPr>
              <w:pStyle w:val="TableParagraph"/>
              <w:spacing w:before="17"/>
              <w:ind w:left="107"/>
              <w:rPr>
                <w:sz w:val="20"/>
              </w:rPr>
            </w:pPr>
            <w:r>
              <w:rPr>
                <w:w w:val="99"/>
                <w:sz w:val="20"/>
              </w:rPr>
              <w:t>7</w:t>
            </w:r>
          </w:p>
        </w:tc>
        <w:tc>
          <w:tcPr>
            <w:tcW w:w="1709" w:type="dxa"/>
          </w:tcPr>
          <w:p w14:paraId="348DB495"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3B557B91" w14:textId="77777777" w:rsidR="00B52DCC" w:rsidRDefault="00916648">
            <w:pPr>
              <w:pStyle w:val="TableParagraph"/>
              <w:spacing w:line="226" w:lineRule="exact"/>
              <w:ind w:left="108"/>
              <w:rPr>
                <w:sz w:val="20"/>
              </w:rPr>
            </w:pPr>
            <w:r>
              <w:rPr>
                <w:sz w:val="20"/>
              </w:rPr>
              <w:t>% 0,15</w:t>
            </w:r>
          </w:p>
        </w:tc>
        <w:tc>
          <w:tcPr>
            <w:tcW w:w="2261" w:type="dxa"/>
          </w:tcPr>
          <w:p w14:paraId="59722F6F" w14:textId="77777777" w:rsidR="00B52DCC" w:rsidRDefault="00916648">
            <w:pPr>
              <w:pStyle w:val="TableParagraph"/>
              <w:numPr>
                <w:ilvl w:val="0"/>
                <w:numId w:val="116"/>
              </w:numPr>
              <w:tabs>
                <w:tab w:val="left" w:pos="358"/>
              </w:tabs>
              <w:spacing w:line="256" w:lineRule="auto"/>
              <w:ind w:right="666" w:firstLine="0"/>
              <w:rPr>
                <w:sz w:val="20"/>
              </w:rPr>
            </w:pPr>
            <w:r>
              <w:rPr>
                <w:sz w:val="20"/>
              </w:rPr>
              <w:t xml:space="preserve">Nitroza edici </w:t>
            </w:r>
            <w:r>
              <w:rPr>
                <w:w w:val="95"/>
                <w:sz w:val="20"/>
              </w:rPr>
              <w:t xml:space="preserve">madde/maddelerle </w:t>
            </w:r>
            <w:r>
              <w:rPr>
                <w:sz w:val="20"/>
              </w:rPr>
              <w:t>kullanmayınız.</w:t>
            </w:r>
          </w:p>
          <w:p w14:paraId="0C92934A" w14:textId="77777777" w:rsidR="00B52DCC" w:rsidRDefault="00B52DCC">
            <w:pPr>
              <w:pStyle w:val="TableParagraph"/>
            </w:pPr>
          </w:p>
          <w:p w14:paraId="6E2928D0" w14:textId="77777777" w:rsidR="00B52DCC" w:rsidRDefault="00B52DCC">
            <w:pPr>
              <w:pStyle w:val="TableParagraph"/>
              <w:spacing w:before="7"/>
              <w:rPr>
                <w:sz w:val="27"/>
              </w:rPr>
            </w:pPr>
          </w:p>
          <w:p w14:paraId="3C0FB6D6" w14:textId="77777777" w:rsidR="00B52DCC" w:rsidRDefault="00916648">
            <w:pPr>
              <w:pStyle w:val="TableParagraph"/>
              <w:numPr>
                <w:ilvl w:val="0"/>
                <w:numId w:val="116"/>
              </w:numPr>
              <w:tabs>
                <w:tab w:val="left" w:pos="358"/>
              </w:tabs>
              <w:ind w:left="357" w:hanging="249"/>
              <w:rPr>
                <w:sz w:val="20"/>
              </w:rPr>
            </w:pPr>
            <w:r>
              <w:rPr>
                <w:sz w:val="20"/>
              </w:rPr>
              <w:t>Maksimum</w:t>
            </w:r>
          </w:p>
          <w:p w14:paraId="41E61293" w14:textId="77777777" w:rsidR="00B52DCC" w:rsidRDefault="00916648">
            <w:pPr>
              <w:pStyle w:val="TableParagraph"/>
              <w:spacing w:before="17" w:line="256" w:lineRule="auto"/>
              <w:ind w:left="108" w:right="445"/>
              <w:rPr>
                <w:sz w:val="20"/>
              </w:rPr>
            </w:pPr>
            <w:r>
              <w:rPr>
                <w:sz w:val="20"/>
              </w:rPr>
              <w:t>nitrozamin içeriği 50 μg/kg</w:t>
            </w:r>
          </w:p>
          <w:p w14:paraId="32635B48" w14:textId="77777777" w:rsidR="00B52DCC" w:rsidRDefault="00916648">
            <w:pPr>
              <w:pStyle w:val="TableParagraph"/>
              <w:numPr>
                <w:ilvl w:val="0"/>
                <w:numId w:val="116"/>
              </w:numPr>
              <w:tabs>
                <w:tab w:val="left" w:pos="358"/>
              </w:tabs>
              <w:spacing w:before="164"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28B1B6BE" w14:textId="77777777" w:rsidR="00B52DCC" w:rsidRDefault="00B52DCC">
            <w:pPr>
              <w:pStyle w:val="TableParagraph"/>
              <w:rPr>
                <w:sz w:val="18"/>
              </w:rPr>
            </w:pPr>
          </w:p>
        </w:tc>
      </w:tr>
      <w:tr w:rsidR="00B52DCC" w14:paraId="3CE6E3E4" w14:textId="77777777">
        <w:trPr>
          <w:trHeight w:val="2875"/>
        </w:trPr>
        <w:tc>
          <w:tcPr>
            <w:tcW w:w="1416" w:type="dxa"/>
          </w:tcPr>
          <w:p w14:paraId="0B8208A0" w14:textId="77777777" w:rsidR="00B52DCC" w:rsidRDefault="00916648">
            <w:pPr>
              <w:pStyle w:val="TableParagraph"/>
              <w:spacing w:line="223" w:lineRule="exact"/>
              <w:ind w:left="107"/>
              <w:rPr>
                <w:sz w:val="20"/>
              </w:rPr>
            </w:pPr>
            <w:r>
              <w:rPr>
                <w:sz w:val="20"/>
              </w:rPr>
              <w:t>236</w:t>
            </w:r>
          </w:p>
        </w:tc>
        <w:tc>
          <w:tcPr>
            <w:tcW w:w="1984" w:type="dxa"/>
          </w:tcPr>
          <w:p w14:paraId="16919CB9" w14:textId="77777777" w:rsidR="00B52DCC" w:rsidRDefault="00916648">
            <w:pPr>
              <w:pStyle w:val="TableParagraph"/>
              <w:spacing w:line="259" w:lineRule="auto"/>
              <w:ind w:left="105" w:right="144"/>
              <w:rPr>
                <w:sz w:val="20"/>
              </w:rPr>
            </w:pPr>
            <w:r>
              <w:rPr>
                <w:sz w:val="20"/>
              </w:rPr>
              <w:t xml:space="preserve">2-[(2-metoksi-4- </w:t>
            </w:r>
            <w:r>
              <w:rPr>
                <w:w w:val="95"/>
                <w:sz w:val="20"/>
              </w:rPr>
              <w:t xml:space="preserve">nitrofenil)amino]etan </w:t>
            </w:r>
            <w:r>
              <w:rPr>
                <w:sz w:val="20"/>
              </w:rPr>
              <w:t>ol ve tuzları</w:t>
            </w:r>
          </w:p>
        </w:tc>
        <w:tc>
          <w:tcPr>
            <w:tcW w:w="1704" w:type="dxa"/>
          </w:tcPr>
          <w:p w14:paraId="6B361A54" w14:textId="77777777" w:rsidR="00B52DCC" w:rsidRDefault="00916648">
            <w:pPr>
              <w:pStyle w:val="TableParagraph"/>
              <w:spacing w:line="259" w:lineRule="auto"/>
              <w:ind w:left="106" w:right="298"/>
              <w:rPr>
                <w:sz w:val="20"/>
              </w:rPr>
            </w:pPr>
            <w:r>
              <w:rPr>
                <w:w w:val="95"/>
                <w:sz w:val="20"/>
              </w:rPr>
              <w:t xml:space="preserve">2-Hydroxyethy­ </w:t>
            </w:r>
            <w:r>
              <w:rPr>
                <w:sz w:val="20"/>
              </w:rPr>
              <w:t>lamino-5- nitroanisole</w:t>
            </w:r>
          </w:p>
        </w:tc>
        <w:tc>
          <w:tcPr>
            <w:tcW w:w="993" w:type="dxa"/>
          </w:tcPr>
          <w:p w14:paraId="159D0067" w14:textId="77777777" w:rsidR="00B52DCC" w:rsidRDefault="00916648">
            <w:pPr>
              <w:pStyle w:val="TableParagraph"/>
              <w:spacing w:line="223" w:lineRule="exact"/>
              <w:ind w:left="107"/>
              <w:rPr>
                <w:sz w:val="20"/>
              </w:rPr>
            </w:pPr>
            <w:r>
              <w:rPr>
                <w:sz w:val="20"/>
              </w:rPr>
              <w:t>66095-</w:t>
            </w:r>
          </w:p>
          <w:p w14:paraId="43253ADF" w14:textId="77777777" w:rsidR="00B52DCC" w:rsidRDefault="00916648">
            <w:pPr>
              <w:pStyle w:val="TableParagraph"/>
              <w:spacing w:before="19"/>
              <w:ind w:left="107"/>
              <w:rPr>
                <w:sz w:val="20"/>
              </w:rPr>
            </w:pPr>
            <w:r>
              <w:rPr>
                <w:sz w:val="20"/>
              </w:rPr>
              <w:t>81-6</w:t>
            </w:r>
          </w:p>
        </w:tc>
        <w:tc>
          <w:tcPr>
            <w:tcW w:w="991" w:type="dxa"/>
          </w:tcPr>
          <w:p w14:paraId="0650537C" w14:textId="77777777" w:rsidR="00B52DCC" w:rsidRDefault="00916648">
            <w:pPr>
              <w:pStyle w:val="TableParagraph"/>
              <w:spacing w:line="223" w:lineRule="exact"/>
              <w:ind w:left="107"/>
              <w:rPr>
                <w:sz w:val="20"/>
              </w:rPr>
            </w:pPr>
            <w:r>
              <w:rPr>
                <w:sz w:val="20"/>
              </w:rPr>
              <w:t>266-138-</w:t>
            </w:r>
          </w:p>
          <w:p w14:paraId="529F60B0" w14:textId="77777777" w:rsidR="00B52DCC" w:rsidRDefault="00916648">
            <w:pPr>
              <w:pStyle w:val="TableParagraph"/>
              <w:spacing w:before="19"/>
              <w:ind w:left="107"/>
              <w:rPr>
                <w:sz w:val="20"/>
              </w:rPr>
            </w:pPr>
            <w:r>
              <w:rPr>
                <w:w w:val="99"/>
                <w:sz w:val="20"/>
              </w:rPr>
              <w:t>0</w:t>
            </w:r>
          </w:p>
        </w:tc>
        <w:tc>
          <w:tcPr>
            <w:tcW w:w="1709" w:type="dxa"/>
          </w:tcPr>
          <w:p w14:paraId="474D12F5"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72DD24BB" w14:textId="77777777" w:rsidR="00B52DCC" w:rsidRDefault="00916648">
            <w:pPr>
              <w:pStyle w:val="TableParagraph"/>
              <w:spacing w:line="223" w:lineRule="exact"/>
              <w:ind w:left="108"/>
              <w:rPr>
                <w:sz w:val="20"/>
              </w:rPr>
            </w:pPr>
            <w:r>
              <w:rPr>
                <w:sz w:val="20"/>
              </w:rPr>
              <w:t>%0,2</w:t>
            </w:r>
          </w:p>
        </w:tc>
        <w:tc>
          <w:tcPr>
            <w:tcW w:w="2261" w:type="dxa"/>
          </w:tcPr>
          <w:p w14:paraId="28D71112" w14:textId="77777777" w:rsidR="00B52DCC" w:rsidRDefault="00916648">
            <w:pPr>
              <w:pStyle w:val="TableParagraph"/>
              <w:numPr>
                <w:ilvl w:val="0"/>
                <w:numId w:val="115"/>
              </w:numPr>
              <w:tabs>
                <w:tab w:val="left" w:pos="408"/>
              </w:tabs>
              <w:spacing w:line="259" w:lineRule="auto"/>
              <w:ind w:right="666" w:firstLine="50"/>
              <w:rPr>
                <w:sz w:val="20"/>
              </w:rPr>
            </w:pPr>
            <w:r>
              <w:rPr>
                <w:sz w:val="20"/>
              </w:rPr>
              <w:t xml:space="preserve">Nitroza edici </w:t>
            </w:r>
            <w:r>
              <w:rPr>
                <w:w w:val="95"/>
                <w:sz w:val="20"/>
              </w:rPr>
              <w:t xml:space="preserve">madde/maddelerle </w:t>
            </w:r>
            <w:r>
              <w:rPr>
                <w:sz w:val="20"/>
              </w:rPr>
              <w:t>kullanmayınız.</w:t>
            </w:r>
          </w:p>
          <w:p w14:paraId="5DB6B22F" w14:textId="77777777" w:rsidR="00B52DCC" w:rsidRDefault="00B52DCC">
            <w:pPr>
              <w:pStyle w:val="TableParagraph"/>
            </w:pPr>
          </w:p>
          <w:p w14:paraId="44DE9C53" w14:textId="77777777" w:rsidR="00B52DCC" w:rsidRDefault="00B52DCC">
            <w:pPr>
              <w:pStyle w:val="TableParagraph"/>
              <w:spacing w:before="9"/>
              <w:rPr>
                <w:sz w:val="26"/>
              </w:rPr>
            </w:pPr>
          </w:p>
          <w:p w14:paraId="2B200188" w14:textId="77777777" w:rsidR="00B52DCC" w:rsidRDefault="00916648">
            <w:pPr>
              <w:pStyle w:val="TableParagraph"/>
              <w:numPr>
                <w:ilvl w:val="0"/>
                <w:numId w:val="115"/>
              </w:numPr>
              <w:tabs>
                <w:tab w:val="left" w:pos="358"/>
              </w:tabs>
              <w:ind w:left="357" w:hanging="249"/>
              <w:rPr>
                <w:sz w:val="20"/>
              </w:rPr>
            </w:pPr>
            <w:r>
              <w:rPr>
                <w:sz w:val="20"/>
              </w:rPr>
              <w:t>Maksimum</w:t>
            </w:r>
          </w:p>
          <w:p w14:paraId="05E78F08" w14:textId="77777777" w:rsidR="00B52DCC" w:rsidRDefault="00916648">
            <w:pPr>
              <w:pStyle w:val="TableParagraph"/>
              <w:spacing w:before="17" w:line="261" w:lineRule="auto"/>
              <w:ind w:left="108" w:right="445"/>
              <w:rPr>
                <w:sz w:val="20"/>
              </w:rPr>
            </w:pPr>
            <w:r>
              <w:rPr>
                <w:sz w:val="20"/>
              </w:rPr>
              <w:t>nitrozamin içeriği 50 μg/kg</w:t>
            </w:r>
          </w:p>
          <w:p w14:paraId="1F66EA78" w14:textId="77777777" w:rsidR="00B52DCC" w:rsidRDefault="00916648">
            <w:pPr>
              <w:pStyle w:val="TableParagraph"/>
              <w:numPr>
                <w:ilvl w:val="0"/>
                <w:numId w:val="115"/>
              </w:numPr>
              <w:tabs>
                <w:tab w:val="left" w:pos="358"/>
              </w:tabs>
              <w:spacing w:before="157"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4A3DB8C9" w14:textId="77777777" w:rsidR="00B52DCC" w:rsidRDefault="00B52DCC">
            <w:pPr>
              <w:pStyle w:val="TableParagraph"/>
              <w:rPr>
                <w:sz w:val="18"/>
              </w:rPr>
            </w:pPr>
          </w:p>
        </w:tc>
      </w:tr>
    </w:tbl>
    <w:p w14:paraId="00C178C0" w14:textId="77777777" w:rsidR="00B52DCC" w:rsidRDefault="00B52DCC">
      <w:pPr>
        <w:rPr>
          <w:sz w:val="18"/>
        </w:rPr>
        <w:sectPr w:rsidR="00B52DCC">
          <w:pgSz w:w="16840" w:h="11910" w:orient="landscape"/>
          <w:pgMar w:top="1100" w:right="440" w:bottom="280" w:left="580" w:header="708" w:footer="708" w:gutter="0"/>
          <w:cols w:space="708"/>
        </w:sectPr>
      </w:pPr>
    </w:p>
    <w:p w14:paraId="194205D7" w14:textId="77777777" w:rsidR="00B52DCC" w:rsidRDefault="00916648">
      <w:pPr>
        <w:pStyle w:val="BodyText"/>
        <w:rPr>
          <w:sz w:val="26"/>
        </w:rPr>
      </w:pPr>
      <w:r>
        <w:rPr>
          <w:noProof/>
          <w:lang w:bidi="ar-SA"/>
        </w:rPr>
        <w:lastRenderedPageBreak/>
        <w:drawing>
          <wp:anchor distT="0" distB="0" distL="0" distR="0" simplePos="0" relativeHeight="266770103" behindDoc="1" locked="0" layoutInCell="1" allowOverlap="1" wp14:anchorId="7BD4AF3A" wp14:editId="29534B2B">
            <wp:simplePos x="0" y="0"/>
            <wp:positionH relativeFrom="page">
              <wp:posOffset>8730106</wp:posOffset>
            </wp:positionH>
            <wp:positionV relativeFrom="page">
              <wp:posOffset>1841378</wp:posOffset>
            </wp:positionV>
            <wp:extent cx="356340" cy="332636"/>
            <wp:effectExtent l="0" t="0" r="0" b="0"/>
            <wp:wrapNone/>
            <wp:docPr id="10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0EF1D8E" w14:textId="77777777">
        <w:trPr>
          <w:trHeight w:val="8581"/>
        </w:trPr>
        <w:tc>
          <w:tcPr>
            <w:tcW w:w="1416" w:type="dxa"/>
          </w:tcPr>
          <w:p w14:paraId="14E6C367" w14:textId="77777777" w:rsidR="00B52DCC" w:rsidRDefault="00916648">
            <w:pPr>
              <w:pStyle w:val="TableParagraph"/>
              <w:spacing w:line="225" w:lineRule="exact"/>
              <w:ind w:left="107"/>
              <w:rPr>
                <w:sz w:val="20"/>
              </w:rPr>
            </w:pPr>
            <w:r>
              <w:rPr>
                <w:sz w:val="20"/>
              </w:rPr>
              <w:t>237</w:t>
            </w:r>
          </w:p>
        </w:tc>
        <w:tc>
          <w:tcPr>
            <w:tcW w:w="1984" w:type="dxa"/>
          </w:tcPr>
          <w:p w14:paraId="73E31188" w14:textId="77777777" w:rsidR="00B52DCC" w:rsidRDefault="00916648">
            <w:pPr>
              <w:pStyle w:val="TableParagraph"/>
              <w:spacing w:line="225" w:lineRule="exact"/>
              <w:ind w:left="105"/>
              <w:rPr>
                <w:sz w:val="20"/>
              </w:rPr>
            </w:pPr>
            <w:r>
              <w:rPr>
                <w:sz w:val="20"/>
              </w:rPr>
              <w:t>2,2′-[(4-Amino-3-</w:t>
            </w:r>
          </w:p>
          <w:p w14:paraId="69247F0F" w14:textId="77777777" w:rsidR="00B52DCC" w:rsidRDefault="00916648">
            <w:pPr>
              <w:pStyle w:val="TableParagraph"/>
              <w:spacing w:before="178" w:line="256" w:lineRule="auto"/>
              <w:ind w:left="105"/>
              <w:rPr>
                <w:sz w:val="20"/>
              </w:rPr>
            </w:pPr>
            <w:r>
              <w:rPr>
                <w:w w:val="95"/>
                <w:sz w:val="20"/>
              </w:rPr>
              <w:t xml:space="preserve">nitrofenil)imino]biset </w:t>
            </w:r>
            <w:r>
              <w:rPr>
                <w:sz w:val="20"/>
              </w:rPr>
              <w:t>anol ve</w:t>
            </w:r>
            <w:r>
              <w:rPr>
                <w:spacing w:val="-2"/>
                <w:sz w:val="20"/>
              </w:rPr>
              <w:t xml:space="preserve"> </w:t>
            </w:r>
            <w:r>
              <w:rPr>
                <w:sz w:val="20"/>
              </w:rPr>
              <w:t>onun</w:t>
            </w:r>
          </w:p>
          <w:p w14:paraId="382B5338" w14:textId="77777777" w:rsidR="00B52DCC" w:rsidRDefault="00916648">
            <w:pPr>
              <w:pStyle w:val="TableParagraph"/>
              <w:spacing w:before="2"/>
              <w:ind w:left="105"/>
              <w:rPr>
                <w:sz w:val="20"/>
              </w:rPr>
            </w:pPr>
            <w:r>
              <w:rPr>
                <w:sz w:val="20"/>
              </w:rPr>
              <w:t>hidroklorürü</w:t>
            </w:r>
          </w:p>
        </w:tc>
        <w:tc>
          <w:tcPr>
            <w:tcW w:w="1704" w:type="dxa"/>
          </w:tcPr>
          <w:p w14:paraId="71244CFA" w14:textId="77777777" w:rsidR="00B52DCC" w:rsidRDefault="00916648">
            <w:pPr>
              <w:pStyle w:val="TableParagraph"/>
              <w:spacing w:line="225" w:lineRule="exact"/>
              <w:ind w:left="106"/>
              <w:rPr>
                <w:sz w:val="20"/>
              </w:rPr>
            </w:pPr>
            <w:r>
              <w:rPr>
                <w:sz w:val="20"/>
              </w:rPr>
              <w:t>HC Red No 13</w:t>
            </w:r>
          </w:p>
        </w:tc>
        <w:tc>
          <w:tcPr>
            <w:tcW w:w="993" w:type="dxa"/>
          </w:tcPr>
          <w:p w14:paraId="18AA1785" w14:textId="77777777" w:rsidR="00B52DCC" w:rsidRDefault="00916648">
            <w:pPr>
              <w:pStyle w:val="TableParagraph"/>
              <w:spacing w:line="225" w:lineRule="exact"/>
              <w:ind w:left="107"/>
              <w:rPr>
                <w:sz w:val="20"/>
              </w:rPr>
            </w:pPr>
            <w:r>
              <w:rPr>
                <w:sz w:val="20"/>
              </w:rPr>
              <w:t>29705-</w:t>
            </w:r>
          </w:p>
          <w:p w14:paraId="5055172B" w14:textId="77777777" w:rsidR="00B52DCC" w:rsidRDefault="00916648">
            <w:pPr>
              <w:pStyle w:val="TableParagraph"/>
              <w:spacing w:before="17"/>
              <w:ind w:left="107"/>
              <w:rPr>
                <w:sz w:val="20"/>
              </w:rPr>
            </w:pPr>
            <w:r>
              <w:rPr>
                <w:sz w:val="20"/>
              </w:rPr>
              <w:t>39-3/</w:t>
            </w:r>
          </w:p>
          <w:p w14:paraId="6B669BE5" w14:textId="77777777" w:rsidR="00B52DCC" w:rsidRDefault="00916648">
            <w:pPr>
              <w:pStyle w:val="TableParagraph"/>
              <w:spacing w:before="178"/>
              <w:ind w:left="107"/>
              <w:rPr>
                <w:sz w:val="20"/>
              </w:rPr>
            </w:pPr>
            <w:r>
              <w:rPr>
                <w:sz w:val="20"/>
              </w:rPr>
              <w:t>94158-</w:t>
            </w:r>
          </w:p>
          <w:p w14:paraId="5A7780C6" w14:textId="77777777" w:rsidR="00B52DCC" w:rsidRDefault="00916648">
            <w:pPr>
              <w:pStyle w:val="TableParagraph"/>
              <w:spacing w:before="17"/>
              <w:ind w:left="107"/>
              <w:rPr>
                <w:sz w:val="20"/>
              </w:rPr>
            </w:pPr>
            <w:r>
              <w:rPr>
                <w:sz w:val="20"/>
              </w:rPr>
              <w:t>13-1</w:t>
            </w:r>
          </w:p>
        </w:tc>
        <w:tc>
          <w:tcPr>
            <w:tcW w:w="991" w:type="dxa"/>
          </w:tcPr>
          <w:p w14:paraId="35940B04" w14:textId="77777777" w:rsidR="00B52DCC" w:rsidRDefault="00916648">
            <w:pPr>
              <w:pStyle w:val="TableParagraph"/>
              <w:spacing w:line="225" w:lineRule="exact"/>
              <w:ind w:left="107"/>
              <w:rPr>
                <w:sz w:val="20"/>
              </w:rPr>
            </w:pPr>
            <w:r>
              <w:rPr>
                <w:sz w:val="20"/>
              </w:rPr>
              <w:t>—/</w:t>
            </w:r>
          </w:p>
          <w:p w14:paraId="0B775F30" w14:textId="77777777" w:rsidR="00B52DCC" w:rsidRDefault="00916648">
            <w:pPr>
              <w:pStyle w:val="TableParagraph"/>
              <w:spacing w:before="17"/>
              <w:ind w:left="107"/>
              <w:rPr>
                <w:sz w:val="20"/>
              </w:rPr>
            </w:pPr>
            <w:r>
              <w:rPr>
                <w:sz w:val="20"/>
              </w:rPr>
              <w:t>303-083-</w:t>
            </w:r>
          </w:p>
          <w:p w14:paraId="7D8B79E5" w14:textId="77777777" w:rsidR="00B52DCC" w:rsidRDefault="00916648">
            <w:pPr>
              <w:pStyle w:val="TableParagraph"/>
              <w:spacing w:before="17"/>
              <w:ind w:left="107"/>
              <w:rPr>
                <w:sz w:val="20"/>
              </w:rPr>
            </w:pPr>
            <w:r>
              <w:rPr>
                <w:w w:val="99"/>
                <w:sz w:val="20"/>
              </w:rPr>
              <w:t>4</w:t>
            </w:r>
          </w:p>
        </w:tc>
        <w:tc>
          <w:tcPr>
            <w:tcW w:w="1709" w:type="dxa"/>
          </w:tcPr>
          <w:p w14:paraId="6AD02EA4" w14:textId="77777777" w:rsidR="00B52DCC" w:rsidRDefault="00916648">
            <w:pPr>
              <w:pStyle w:val="TableParagraph"/>
              <w:numPr>
                <w:ilvl w:val="0"/>
                <w:numId w:val="114"/>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4F9A2B82" w14:textId="77777777" w:rsidR="00B52DCC" w:rsidRDefault="00B52DCC">
            <w:pPr>
              <w:pStyle w:val="TableParagraph"/>
            </w:pPr>
          </w:p>
          <w:p w14:paraId="688403A6" w14:textId="77777777" w:rsidR="00B52DCC" w:rsidRDefault="00B52DCC">
            <w:pPr>
              <w:pStyle w:val="TableParagraph"/>
            </w:pPr>
          </w:p>
          <w:p w14:paraId="2B8CE6F3" w14:textId="77777777" w:rsidR="00B52DCC" w:rsidRDefault="00B52DCC">
            <w:pPr>
              <w:pStyle w:val="TableParagraph"/>
            </w:pPr>
          </w:p>
          <w:p w14:paraId="5784C47A" w14:textId="77777777" w:rsidR="00B52DCC" w:rsidRDefault="00B52DCC">
            <w:pPr>
              <w:pStyle w:val="TableParagraph"/>
            </w:pPr>
          </w:p>
          <w:p w14:paraId="1B72721C" w14:textId="77777777" w:rsidR="00B52DCC" w:rsidRDefault="00B52DCC">
            <w:pPr>
              <w:pStyle w:val="TableParagraph"/>
            </w:pPr>
          </w:p>
          <w:p w14:paraId="10906455" w14:textId="77777777" w:rsidR="00B52DCC" w:rsidRDefault="00B52DCC">
            <w:pPr>
              <w:pStyle w:val="TableParagraph"/>
            </w:pPr>
          </w:p>
          <w:p w14:paraId="0E65C149" w14:textId="77777777" w:rsidR="00B52DCC" w:rsidRDefault="00B52DCC">
            <w:pPr>
              <w:pStyle w:val="TableParagraph"/>
            </w:pPr>
          </w:p>
          <w:p w14:paraId="70B4CE08" w14:textId="77777777" w:rsidR="00B52DCC" w:rsidRDefault="00B52DCC">
            <w:pPr>
              <w:pStyle w:val="TableParagraph"/>
            </w:pPr>
          </w:p>
          <w:p w14:paraId="6350F1CE" w14:textId="77777777" w:rsidR="00B52DCC" w:rsidRDefault="00B52DCC">
            <w:pPr>
              <w:pStyle w:val="TableParagraph"/>
            </w:pPr>
          </w:p>
          <w:p w14:paraId="33595111" w14:textId="77777777" w:rsidR="00B52DCC" w:rsidRDefault="00B52DCC">
            <w:pPr>
              <w:pStyle w:val="TableParagraph"/>
            </w:pPr>
          </w:p>
          <w:p w14:paraId="0487BBDE" w14:textId="77777777" w:rsidR="00B52DCC" w:rsidRDefault="00B52DCC">
            <w:pPr>
              <w:pStyle w:val="TableParagraph"/>
            </w:pPr>
          </w:p>
          <w:p w14:paraId="663EDA16" w14:textId="77777777" w:rsidR="00B52DCC" w:rsidRDefault="00B52DCC">
            <w:pPr>
              <w:pStyle w:val="TableParagraph"/>
            </w:pPr>
          </w:p>
          <w:p w14:paraId="14415ECD" w14:textId="77777777" w:rsidR="00B52DCC" w:rsidRDefault="00B52DCC">
            <w:pPr>
              <w:pStyle w:val="TableParagraph"/>
            </w:pPr>
          </w:p>
          <w:p w14:paraId="2ADEAC06" w14:textId="77777777" w:rsidR="00B52DCC" w:rsidRDefault="00B52DCC">
            <w:pPr>
              <w:pStyle w:val="TableParagraph"/>
            </w:pPr>
          </w:p>
          <w:p w14:paraId="3B7A3BF2" w14:textId="77777777" w:rsidR="00B52DCC" w:rsidRDefault="00B52DCC">
            <w:pPr>
              <w:pStyle w:val="TableParagraph"/>
            </w:pPr>
          </w:p>
          <w:p w14:paraId="5B5A7D9E" w14:textId="77777777" w:rsidR="00B52DCC" w:rsidRDefault="00B52DCC">
            <w:pPr>
              <w:pStyle w:val="TableParagraph"/>
            </w:pPr>
          </w:p>
          <w:p w14:paraId="3991F3E9" w14:textId="77777777" w:rsidR="00B52DCC" w:rsidRDefault="00916648">
            <w:pPr>
              <w:pStyle w:val="TableParagraph"/>
              <w:numPr>
                <w:ilvl w:val="0"/>
                <w:numId w:val="114"/>
              </w:numPr>
              <w:tabs>
                <w:tab w:val="left" w:pos="393"/>
              </w:tabs>
              <w:spacing w:before="189"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2F46FF7F" w14:textId="77777777" w:rsidR="00B52DCC" w:rsidRDefault="00B52DCC">
            <w:pPr>
              <w:pStyle w:val="TableParagraph"/>
            </w:pPr>
          </w:p>
          <w:p w14:paraId="51C47A69" w14:textId="77777777" w:rsidR="00B52DCC" w:rsidRDefault="00B52DCC">
            <w:pPr>
              <w:pStyle w:val="TableParagraph"/>
            </w:pPr>
          </w:p>
          <w:p w14:paraId="7998EEB9" w14:textId="77777777" w:rsidR="00B52DCC" w:rsidRDefault="00B52DCC">
            <w:pPr>
              <w:pStyle w:val="TableParagraph"/>
            </w:pPr>
          </w:p>
          <w:p w14:paraId="7B0B3493" w14:textId="77777777" w:rsidR="00B52DCC" w:rsidRDefault="00B52DCC">
            <w:pPr>
              <w:pStyle w:val="TableParagraph"/>
            </w:pPr>
          </w:p>
          <w:p w14:paraId="77ECF7E4" w14:textId="77777777" w:rsidR="00B52DCC" w:rsidRDefault="00B52DCC">
            <w:pPr>
              <w:pStyle w:val="TableParagraph"/>
            </w:pPr>
          </w:p>
          <w:p w14:paraId="58EED5D8" w14:textId="77777777" w:rsidR="00B52DCC" w:rsidRDefault="00B52DCC">
            <w:pPr>
              <w:pStyle w:val="TableParagraph"/>
            </w:pPr>
          </w:p>
          <w:p w14:paraId="5D8EAE96" w14:textId="77777777" w:rsidR="00B52DCC" w:rsidRDefault="00B52DCC">
            <w:pPr>
              <w:pStyle w:val="TableParagraph"/>
            </w:pPr>
          </w:p>
          <w:p w14:paraId="45CC98A4" w14:textId="77777777" w:rsidR="00B52DCC" w:rsidRDefault="00B52DCC">
            <w:pPr>
              <w:pStyle w:val="TableParagraph"/>
            </w:pPr>
          </w:p>
          <w:p w14:paraId="5508B7D9" w14:textId="77777777" w:rsidR="00B52DCC" w:rsidRDefault="00B52DCC">
            <w:pPr>
              <w:pStyle w:val="TableParagraph"/>
            </w:pPr>
          </w:p>
          <w:p w14:paraId="4A81EBBA" w14:textId="77777777" w:rsidR="00B52DCC" w:rsidRDefault="00B52DCC">
            <w:pPr>
              <w:pStyle w:val="TableParagraph"/>
            </w:pPr>
          </w:p>
          <w:p w14:paraId="753D2DFC" w14:textId="77777777" w:rsidR="00B52DCC" w:rsidRDefault="00B52DCC">
            <w:pPr>
              <w:pStyle w:val="TableParagraph"/>
            </w:pPr>
          </w:p>
          <w:p w14:paraId="471A2092" w14:textId="77777777" w:rsidR="00B52DCC" w:rsidRDefault="00B52DCC">
            <w:pPr>
              <w:pStyle w:val="TableParagraph"/>
            </w:pPr>
          </w:p>
          <w:p w14:paraId="50605CFA" w14:textId="77777777" w:rsidR="00B52DCC" w:rsidRDefault="00B52DCC">
            <w:pPr>
              <w:pStyle w:val="TableParagraph"/>
            </w:pPr>
          </w:p>
          <w:p w14:paraId="1BDBB7CB" w14:textId="77777777" w:rsidR="00B52DCC" w:rsidRDefault="00B52DCC">
            <w:pPr>
              <w:pStyle w:val="TableParagraph"/>
            </w:pPr>
          </w:p>
          <w:p w14:paraId="57269979" w14:textId="77777777" w:rsidR="00B52DCC" w:rsidRDefault="00B52DCC">
            <w:pPr>
              <w:pStyle w:val="TableParagraph"/>
            </w:pPr>
          </w:p>
          <w:p w14:paraId="7EDA8FAB" w14:textId="77777777" w:rsidR="00B52DCC" w:rsidRDefault="00B52DCC">
            <w:pPr>
              <w:pStyle w:val="TableParagraph"/>
            </w:pPr>
          </w:p>
          <w:p w14:paraId="21C695B9" w14:textId="77777777" w:rsidR="00B52DCC" w:rsidRDefault="00B52DCC">
            <w:pPr>
              <w:pStyle w:val="TableParagraph"/>
            </w:pPr>
          </w:p>
          <w:p w14:paraId="5A6AA4C2" w14:textId="77777777" w:rsidR="00B52DCC" w:rsidRDefault="00B52DCC">
            <w:pPr>
              <w:pStyle w:val="TableParagraph"/>
            </w:pPr>
          </w:p>
          <w:p w14:paraId="483F9C6A" w14:textId="77777777" w:rsidR="00B52DCC" w:rsidRDefault="00B52DCC">
            <w:pPr>
              <w:pStyle w:val="TableParagraph"/>
            </w:pPr>
          </w:p>
          <w:p w14:paraId="4B60649A" w14:textId="77777777" w:rsidR="00B52DCC" w:rsidRDefault="00B52DCC">
            <w:pPr>
              <w:pStyle w:val="TableParagraph"/>
            </w:pPr>
          </w:p>
          <w:p w14:paraId="4C003678" w14:textId="77777777" w:rsidR="00B52DCC" w:rsidRDefault="00B52DCC">
            <w:pPr>
              <w:pStyle w:val="TableParagraph"/>
              <w:spacing w:before="1"/>
              <w:rPr>
                <w:sz w:val="21"/>
              </w:rPr>
            </w:pPr>
          </w:p>
          <w:p w14:paraId="3F368138" w14:textId="77777777" w:rsidR="00B52DCC" w:rsidRDefault="00916648">
            <w:pPr>
              <w:pStyle w:val="TableParagraph"/>
              <w:spacing w:before="1"/>
              <w:ind w:left="108"/>
              <w:rPr>
                <w:sz w:val="20"/>
              </w:rPr>
            </w:pPr>
            <w:r>
              <w:rPr>
                <w:sz w:val="20"/>
              </w:rPr>
              <w:t>(b) % 2,5</w:t>
            </w:r>
          </w:p>
          <w:p w14:paraId="29082334" w14:textId="77777777" w:rsidR="00B52DCC" w:rsidRDefault="00916648">
            <w:pPr>
              <w:pStyle w:val="TableParagraph"/>
              <w:spacing w:before="17" w:line="256" w:lineRule="auto"/>
              <w:ind w:left="108" w:right="273"/>
              <w:rPr>
                <w:sz w:val="20"/>
              </w:rPr>
            </w:pPr>
            <w:r>
              <w:rPr>
                <w:w w:val="95"/>
                <w:sz w:val="20"/>
              </w:rPr>
              <w:t xml:space="preserve">(hidroklorür </w:t>
            </w:r>
            <w:r>
              <w:rPr>
                <w:sz w:val="20"/>
              </w:rPr>
              <w:t>olarak)</w:t>
            </w:r>
          </w:p>
        </w:tc>
        <w:tc>
          <w:tcPr>
            <w:tcW w:w="2261" w:type="dxa"/>
          </w:tcPr>
          <w:p w14:paraId="383B3DE9"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53C2DA14" w14:textId="77777777" w:rsidR="00B52DCC" w:rsidRDefault="00916648">
            <w:pPr>
              <w:pStyle w:val="TableParagraph"/>
              <w:spacing w:line="259" w:lineRule="auto"/>
              <w:ind w:left="108"/>
              <w:rPr>
                <w:sz w:val="20"/>
              </w:rPr>
            </w:pPr>
            <w:r>
              <w:rPr>
                <w:sz w:val="20"/>
              </w:rPr>
              <w:t>konsantrasyon % 1,25’i aşmamalıdır (hidroklorür olarak).</w:t>
            </w:r>
          </w:p>
        </w:tc>
        <w:tc>
          <w:tcPr>
            <w:tcW w:w="2693" w:type="dxa"/>
          </w:tcPr>
          <w:p w14:paraId="75350136"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0D7C6D8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9839AA7" w14:textId="77777777" w:rsidR="00B52DCC" w:rsidRDefault="00B52DCC">
            <w:pPr>
              <w:pStyle w:val="TableParagraph"/>
            </w:pPr>
          </w:p>
          <w:p w14:paraId="48D0F01A" w14:textId="77777777" w:rsidR="00B52DCC" w:rsidRDefault="00B52DCC">
            <w:pPr>
              <w:pStyle w:val="TableParagraph"/>
            </w:pPr>
          </w:p>
          <w:p w14:paraId="129803F8" w14:textId="77777777" w:rsidR="00B52DCC" w:rsidRDefault="00B52DCC">
            <w:pPr>
              <w:pStyle w:val="TableParagraph"/>
            </w:pPr>
          </w:p>
          <w:p w14:paraId="6CDCF17F" w14:textId="77777777" w:rsidR="00B52DCC" w:rsidRDefault="00916648">
            <w:pPr>
              <w:pStyle w:val="TableParagraph"/>
              <w:tabs>
                <w:tab w:val="left" w:pos="919"/>
              </w:tabs>
              <w:spacing w:before="195"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3297C03"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19876811"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AB01A15"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50E58386" w14:textId="77777777" w:rsidR="00B52DCC" w:rsidRDefault="00916648">
            <w:pPr>
              <w:pStyle w:val="TableParagraph"/>
              <w:spacing w:before="164" w:line="256" w:lineRule="auto"/>
              <w:ind w:left="110" w:right="709"/>
              <w:rPr>
                <w:sz w:val="20"/>
              </w:rPr>
            </w:pPr>
            <w:r>
              <w:rPr>
                <w:sz w:val="20"/>
              </w:rPr>
              <w:t>Şu durumlarda saçınızı boyamayınız.</w:t>
            </w:r>
          </w:p>
          <w:p w14:paraId="0FF39B1A" w14:textId="77777777" w:rsidR="00B52DCC" w:rsidRDefault="00916648">
            <w:pPr>
              <w:pStyle w:val="TableParagraph"/>
              <w:numPr>
                <w:ilvl w:val="0"/>
                <w:numId w:val="113"/>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F91EBBF" w14:textId="77777777" w:rsidR="00B52DCC" w:rsidRDefault="00916648">
            <w:pPr>
              <w:pStyle w:val="TableParagraph"/>
              <w:numPr>
                <w:ilvl w:val="0"/>
                <w:numId w:val="113"/>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C0DB3CF" w14:textId="77777777" w:rsidR="00B52DCC" w:rsidRDefault="00916648">
            <w:pPr>
              <w:pStyle w:val="TableParagraph"/>
              <w:numPr>
                <w:ilvl w:val="0"/>
                <w:numId w:val="113"/>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4B7F998"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704D8230"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68884EB7" w14:textId="77777777" w:rsidR="00B52DCC" w:rsidRDefault="00916648">
      <w:pPr>
        <w:pStyle w:val="BodyText"/>
        <w:rPr>
          <w:sz w:val="26"/>
        </w:rPr>
      </w:pPr>
      <w:r>
        <w:rPr>
          <w:noProof/>
          <w:lang w:bidi="ar-SA"/>
        </w:rPr>
        <w:lastRenderedPageBreak/>
        <w:drawing>
          <wp:anchor distT="0" distB="0" distL="0" distR="0" simplePos="0" relativeHeight="266770127" behindDoc="1" locked="0" layoutInCell="1" allowOverlap="1" wp14:anchorId="7B777746" wp14:editId="3127C3A6">
            <wp:simplePos x="0" y="0"/>
            <wp:positionH relativeFrom="page">
              <wp:posOffset>8666606</wp:posOffset>
            </wp:positionH>
            <wp:positionV relativeFrom="page">
              <wp:posOffset>2100585</wp:posOffset>
            </wp:positionV>
            <wp:extent cx="356340" cy="332636"/>
            <wp:effectExtent l="0" t="0" r="0" b="0"/>
            <wp:wrapNone/>
            <wp:docPr id="1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1F1B266" w14:textId="77777777">
        <w:trPr>
          <w:trHeight w:val="2429"/>
        </w:trPr>
        <w:tc>
          <w:tcPr>
            <w:tcW w:w="1416" w:type="dxa"/>
            <w:vMerge w:val="restart"/>
          </w:tcPr>
          <w:p w14:paraId="5040C1C8" w14:textId="77777777" w:rsidR="00B52DCC" w:rsidRDefault="00916648">
            <w:pPr>
              <w:pStyle w:val="TableParagraph"/>
              <w:spacing w:line="225" w:lineRule="exact"/>
              <w:ind w:left="107"/>
              <w:rPr>
                <w:sz w:val="20"/>
              </w:rPr>
            </w:pPr>
            <w:r>
              <w:rPr>
                <w:sz w:val="20"/>
              </w:rPr>
              <w:t>238</w:t>
            </w:r>
          </w:p>
        </w:tc>
        <w:tc>
          <w:tcPr>
            <w:tcW w:w="1984" w:type="dxa"/>
            <w:vMerge w:val="restart"/>
          </w:tcPr>
          <w:p w14:paraId="5F5706CC" w14:textId="77777777" w:rsidR="00B52DCC" w:rsidRDefault="00B52DCC">
            <w:pPr>
              <w:pStyle w:val="TableParagraph"/>
            </w:pPr>
          </w:p>
          <w:p w14:paraId="28ACA497" w14:textId="77777777" w:rsidR="00B52DCC" w:rsidRDefault="00916648">
            <w:pPr>
              <w:pStyle w:val="TableParagraph"/>
              <w:spacing w:before="150"/>
              <w:ind w:left="105"/>
              <w:rPr>
                <w:sz w:val="20"/>
              </w:rPr>
            </w:pPr>
            <w:r>
              <w:rPr>
                <w:sz w:val="20"/>
              </w:rPr>
              <w:t>Naftalen-1,5-diol</w:t>
            </w:r>
          </w:p>
        </w:tc>
        <w:tc>
          <w:tcPr>
            <w:tcW w:w="1704" w:type="dxa"/>
            <w:vMerge w:val="restart"/>
          </w:tcPr>
          <w:p w14:paraId="0232FE97" w14:textId="77777777" w:rsidR="00B52DCC" w:rsidRDefault="00B52DCC">
            <w:pPr>
              <w:pStyle w:val="TableParagraph"/>
            </w:pPr>
          </w:p>
          <w:p w14:paraId="795D9023" w14:textId="77777777" w:rsidR="00B52DCC" w:rsidRDefault="00916648">
            <w:pPr>
              <w:pStyle w:val="TableParagraph"/>
              <w:spacing w:before="150" w:line="256" w:lineRule="auto"/>
              <w:ind w:left="106" w:right="251"/>
              <w:rPr>
                <w:sz w:val="20"/>
              </w:rPr>
            </w:pPr>
            <w:r>
              <w:rPr>
                <w:w w:val="95"/>
                <w:sz w:val="20"/>
              </w:rPr>
              <w:t xml:space="preserve">1,5-Naphtha­ </w:t>
            </w:r>
            <w:r>
              <w:rPr>
                <w:sz w:val="20"/>
              </w:rPr>
              <w:t>lenediol</w:t>
            </w:r>
          </w:p>
        </w:tc>
        <w:tc>
          <w:tcPr>
            <w:tcW w:w="993" w:type="dxa"/>
            <w:vMerge w:val="restart"/>
          </w:tcPr>
          <w:p w14:paraId="156F9225" w14:textId="77777777" w:rsidR="00B52DCC" w:rsidRDefault="00B52DCC">
            <w:pPr>
              <w:pStyle w:val="TableParagraph"/>
            </w:pPr>
          </w:p>
          <w:p w14:paraId="7446508F" w14:textId="77777777" w:rsidR="00B52DCC" w:rsidRDefault="00916648">
            <w:pPr>
              <w:pStyle w:val="TableParagraph"/>
              <w:spacing w:before="150"/>
              <w:ind w:left="107"/>
              <w:rPr>
                <w:sz w:val="20"/>
              </w:rPr>
            </w:pPr>
            <w:r>
              <w:rPr>
                <w:sz w:val="20"/>
              </w:rPr>
              <w:t>83-56-7</w:t>
            </w:r>
          </w:p>
        </w:tc>
        <w:tc>
          <w:tcPr>
            <w:tcW w:w="991" w:type="dxa"/>
            <w:vMerge w:val="restart"/>
          </w:tcPr>
          <w:p w14:paraId="488D63DA" w14:textId="77777777" w:rsidR="00B52DCC" w:rsidRDefault="00B52DCC">
            <w:pPr>
              <w:pStyle w:val="TableParagraph"/>
            </w:pPr>
          </w:p>
          <w:p w14:paraId="733C7D3B" w14:textId="77777777" w:rsidR="00B52DCC" w:rsidRDefault="00916648">
            <w:pPr>
              <w:pStyle w:val="TableParagraph"/>
              <w:spacing w:before="150"/>
              <w:ind w:left="107"/>
              <w:rPr>
                <w:sz w:val="20"/>
              </w:rPr>
            </w:pPr>
            <w:r>
              <w:rPr>
                <w:sz w:val="20"/>
              </w:rPr>
              <w:t>201-487-</w:t>
            </w:r>
          </w:p>
          <w:p w14:paraId="729D34DF" w14:textId="77777777" w:rsidR="00B52DCC" w:rsidRDefault="00916648">
            <w:pPr>
              <w:pStyle w:val="TableParagraph"/>
              <w:spacing w:before="17"/>
              <w:ind w:left="107"/>
              <w:rPr>
                <w:sz w:val="20"/>
              </w:rPr>
            </w:pPr>
            <w:r>
              <w:rPr>
                <w:w w:val="99"/>
                <w:sz w:val="20"/>
              </w:rPr>
              <w:t>4</w:t>
            </w:r>
          </w:p>
        </w:tc>
        <w:tc>
          <w:tcPr>
            <w:tcW w:w="1709" w:type="dxa"/>
          </w:tcPr>
          <w:p w14:paraId="14023358" w14:textId="77777777" w:rsidR="00B52DCC" w:rsidRDefault="00B52DCC">
            <w:pPr>
              <w:pStyle w:val="TableParagraph"/>
            </w:pPr>
          </w:p>
          <w:p w14:paraId="337872D6" w14:textId="77777777" w:rsidR="00B52DCC" w:rsidRDefault="00916648">
            <w:pPr>
              <w:pStyle w:val="TableParagraph"/>
              <w:spacing w:before="150" w:line="259" w:lineRule="auto"/>
              <w:ind w:left="108" w:right="293"/>
              <w:rPr>
                <w:sz w:val="20"/>
              </w:rPr>
            </w:pPr>
            <w:r>
              <w:rPr>
                <w:sz w:val="20"/>
              </w:rPr>
              <w:t>(a) Okside edici saç boyalarında kullanılan saç boya maddeleri</w:t>
            </w:r>
          </w:p>
        </w:tc>
        <w:tc>
          <w:tcPr>
            <w:tcW w:w="1700" w:type="dxa"/>
          </w:tcPr>
          <w:p w14:paraId="2EDA5A9A" w14:textId="77777777" w:rsidR="00B52DCC" w:rsidRDefault="00B52DCC">
            <w:pPr>
              <w:pStyle w:val="TableParagraph"/>
              <w:rPr>
                <w:sz w:val="18"/>
              </w:rPr>
            </w:pPr>
          </w:p>
        </w:tc>
        <w:tc>
          <w:tcPr>
            <w:tcW w:w="2261" w:type="dxa"/>
            <w:vMerge w:val="restart"/>
          </w:tcPr>
          <w:p w14:paraId="09D29E24" w14:textId="77777777" w:rsidR="00B52DCC" w:rsidRDefault="00B52DCC">
            <w:pPr>
              <w:pStyle w:val="TableParagraph"/>
            </w:pPr>
          </w:p>
          <w:p w14:paraId="70097689" w14:textId="77777777" w:rsidR="00B52DCC" w:rsidRDefault="00916648">
            <w:pPr>
              <w:pStyle w:val="TableParagraph"/>
              <w:spacing w:before="150" w:line="259" w:lineRule="auto"/>
              <w:ind w:left="108"/>
              <w:rPr>
                <w:sz w:val="20"/>
              </w:rPr>
            </w:pPr>
            <w:r>
              <w:rPr>
                <w:sz w:val="20"/>
              </w:rPr>
              <w:t>(a) Oksidatif koşullar altında karıştırıldıktan sonra saça uygulanan maksimum</w:t>
            </w:r>
          </w:p>
          <w:p w14:paraId="36154D19" w14:textId="77777777" w:rsidR="00B52DCC" w:rsidRDefault="00916648">
            <w:pPr>
              <w:pStyle w:val="TableParagraph"/>
              <w:spacing w:line="261" w:lineRule="auto"/>
              <w:ind w:left="108"/>
              <w:rPr>
                <w:sz w:val="20"/>
              </w:rPr>
            </w:pPr>
            <w:r>
              <w:rPr>
                <w:sz w:val="20"/>
              </w:rPr>
              <w:t>konsantrasyon % 1,0’ı aşmamalıdır.</w:t>
            </w:r>
          </w:p>
        </w:tc>
        <w:tc>
          <w:tcPr>
            <w:tcW w:w="2693" w:type="dxa"/>
            <w:vMerge w:val="restart"/>
          </w:tcPr>
          <w:p w14:paraId="6A3B7E23" w14:textId="77777777" w:rsidR="00B52DCC" w:rsidRDefault="00B52DCC">
            <w:pPr>
              <w:pStyle w:val="TableParagraph"/>
            </w:pPr>
          </w:p>
          <w:p w14:paraId="0762FE8D" w14:textId="77777777" w:rsidR="00B52DCC" w:rsidRDefault="00916648">
            <w:pPr>
              <w:pStyle w:val="TableParagraph"/>
              <w:spacing w:before="150" w:line="256" w:lineRule="auto"/>
              <w:ind w:left="110" w:right="638"/>
              <w:rPr>
                <w:sz w:val="20"/>
              </w:rPr>
            </w:pPr>
            <w:r>
              <w:rPr>
                <w:sz w:val="20"/>
              </w:rPr>
              <w:t>(a) Aşağıdakiler</w:t>
            </w:r>
            <w:r>
              <w:rPr>
                <w:spacing w:val="-18"/>
                <w:sz w:val="20"/>
              </w:rPr>
              <w:t xml:space="preserve"> </w:t>
            </w:r>
            <w:r>
              <w:rPr>
                <w:sz w:val="20"/>
              </w:rPr>
              <w:t>etikette belirtilmelidir:</w:t>
            </w:r>
          </w:p>
          <w:p w14:paraId="7BCC2808"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6228BFAD" w14:textId="77777777" w:rsidR="00B52DCC" w:rsidRDefault="00B52DCC">
            <w:pPr>
              <w:pStyle w:val="TableParagraph"/>
            </w:pPr>
          </w:p>
          <w:p w14:paraId="504E4AF4" w14:textId="77777777" w:rsidR="00B52DCC" w:rsidRDefault="00B52DCC">
            <w:pPr>
              <w:pStyle w:val="TableParagraph"/>
            </w:pPr>
          </w:p>
          <w:p w14:paraId="669E5D30" w14:textId="77777777" w:rsidR="00B52DCC" w:rsidRDefault="00B52DCC">
            <w:pPr>
              <w:pStyle w:val="TableParagraph"/>
            </w:pPr>
          </w:p>
          <w:p w14:paraId="6469DF84"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4CB0A611"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2FDFAF39"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351D767"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65C15F03" w14:textId="77777777" w:rsidR="00B52DCC" w:rsidRDefault="00916648">
            <w:pPr>
              <w:pStyle w:val="TableParagraph"/>
              <w:spacing w:before="163" w:line="261" w:lineRule="auto"/>
              <w:ind w:left="110" w:right="226" w:firstLine="50"/>
              <w:rPr>
                <w:sz w:val="20"/>
              </w:rPr>
            </w:pPr>
            <w:r>
              <w:rPr>
                <w:sz w:val="20"/>
              </w:rPr>
              <w:t>Şu durumlarda saçınızı boyamayınız.</w:t>
            </w:r>
          </w:p>
          <w:p w14:paraId="4666D2B3" w14:textId="77777777" w:rsidR="00B52DCC" w:rsidRDefault="00916648">
            <w:pPr>
              <w:pStyle w:val="TableParagraph"/>
              <w:numPr>
                <w:ilvl w:val="0"/>
                <w:numId w:val="112"/>
              </w:numPr>
              <w:tabs>
                <w:tab w:val="left" w:pos="360"/>
              </w:tabs>
              <w:spacing w:before="15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1AE0A58" w14:textId="77777777" w:rsidR="00B52DCC" w:rsidRDefault="00916648">
            <w:pPr>
              <w:pStyle w:val="TableParagraph"/>
              <w:numPr>
                <w:ilvl w:val="0"/>
                <w:numId w:val="112"/>
              </w:numPr>
              <w:tabs>
                <w:tab w:val="left" w:pos="360"/>
              </w:tabs>
              <w:spacing w:before="167"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CCFD2B2" w14:textId="77777777" w:rsidR="00B52DCC" w:rsidRDefault="00916648">
            <w:pPr>
              <w:pStyle w:val="TableParagraph"/>
              <w:numPr>
                <w:ilvl w:val="0"/>
                <w:numId w:val="112"/>
              </w:numPr>
              <w:tabs>
                <w:tab w:val="left" w:pos="360"/>
              </w:tabs>
              <w:spacing w:before="164" w:line="261" w:lineRule="auto"/>
              <w:ind w:right="105" w:firstLine="0"/>
              <w:rPr>
                <w:sz w:val="20"/>
              </w:rPr>
            </w:pPr>
            <w:r>
              <w:rPr>
                <w:sz w:val="20"/>
              </w:rPr>
              <w:t>Geçici “kara kına” dövmesi nedeniyle daha önce</w:t>
            </w:r>
            <w:r>
              <w:rPr>
                <w:spacing w:val="-2"/>
                <w:sz w:val="20"/>
              </w:rPr>
              <w:t xml:space="preserve"> </w:t>
            </w:r>
            <w:r>
              <w:rPr>
                <w:sz w:val="20"/>
              </w:rPr>
              <w:t>bir</w:t>
            </w:r>
          </w:p>
          <w:p w14:paraId="0BD2D2E8"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r w:rsidR="00B52DCC" w14:paraId="28C8A326" w14:textId="77777777">
        <w:trPr>
          <w:trHeight w:val="6550"/>
        </w:trPr>
        <w:tc>
          <w:tcPr>
            <w:tcW w:w="1416" w:type="dxa"/>
            <w:vMerge/>
            <w:tcBorders>
              <w:top w:val="nil"/>
            </w:tcBorders>
          </w:tcPr>
          <w:p w14:paraId="2055BBAA" w14:textId="77777777" w:rsidR="00B52DCC" w:rsidRDefault="00B52DCC">
            <w:pPr>
              <w:rPr>
                <w:sz w:val="2"/>
                <w:szCs w:val="2"/>
              </w:rPr>
            </w:pPr>
          </w:p>
        </w:tc>
        <w:tc>
          <w:tcPr>
            <w:tcW w:w="1984" w:type="dxa"/>
            <w:vMerge/>
            <w:tcBorders>
              <w:top w:val="nil"/>
            </w:tcBorders>
          </w:tcPr>
          <w:p w14:paraId="140D1C9C" w14:textId="77777777" w:rsidR="00B52DCC" w:rsidRDefault="00B52DCC">
            <w:pPr>
              <w:rPr>
                <w:sz w:val="2"/>
                <w:szCs w:val="2"/>
              </w:rPr>
            </w:pPr>
          </w:p>
        </w:tc>
        <w:tc>
          <w:tcPr>
            <w:tcW w:w="1704" w:type="dxa"/>
            <w:vMerge/>
            <w:tcBorders>
              <w:top w:val="nil"/>
            </w:tcBorders>
          </w:tcPr>
          <w:p w14:paraId="560F5AD2" w14:textId="77777777" w:rsidR="00B52DCC" w:rsidRDefault="00B52DCC">
            <w:pPr>
              <w:rPr>
                <w:sz w:val="2"/>
                <w:szCs w:val="2"/>
              </w:rPr>
            </w:pPr>
          </w:p>
        </w:tc>
        <w:tc>
          <w:tcPr>
            <w:tcW w:w="993" w:type="dxa"/>
            <w:vMerge/>
            <w:tcBorders>
              <w:top w:val="nil"/>
            </w:tcBorders>
          </w:tcPr>
          <w:p w14:paraId="261C1570" w14:textId="77777777" w:rsidR="00B52DCC" w:rsidRDefault="00B52DCC">
            <w:pPr>
              <w:rPr>
                <w:sz w:val="2"/>
                <w:szCs w:val="2"/>
              </w:rPr>
            </w:pPr>
          </w:p>
        </w:tc>
        <w:tc>
          <w:tcPr>
            <w:tcW w:w="991" w:type="dxa"/>
            <w:vMerge/>
            <w:tcBorders>
              <w:top w:val="nil"/>
            </w:tcBorders>
          </w:tcPr>
          <w:p w14:paraId="1E6F39CA" w14:textId="77777777" w:rsidR="00B52DCC" w:rsidRDefault="00B52DCC">
            <w:pPr>
              <w:rPr>
                <w:sz w:val="2"/>
                <w:szCs w:val="2"/>
              </w:rPr>
            </w:pPr>
          </w:p>
        </w:tc>
        <w:tc>
          <w:tcPr>
            <w:tcW w:w="1709" w:type="dxa"/>
          </w:tcPr>
          <w:p w14:paraId="2C08B487"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65027715" w14:textId="77777777" w:rsidR="00B52DCC" w:rsidRDefault="00916648">
            <w:pPr>
              <w:pStyle w:val="TableParagraph"/>
              <w:spacing w:line="223" w:lineRule="exact"/>
              <w:ind w:left="108"/>
              <w:rPr>
                <w:sz w:val="20"/>
              </w:rPr>
            </w:pPr>
            <w:r>
              <w:rPr>
                <w:sz w:val="20"/>
              </w:rPr>
              <w:t>(b) % 1,0</w:t>
            </w:r>
          </w:p>
        </w:tc>
        <w:tc>
          <w:tcPr>
            <w:tcW w:w="2261" w:type="dxa"/>
            <w:vMerge/>
            <w:tcBorders>
              <w:top w:val="nil"/>
            </w:tcBorders>
          </w:tcPr>
          <w:p w14:paraId="2A9F4AE1" w14:textId="77777777" w:rsidR="00B52DCC" w:rsidRDefault="00B52DCC">
            <w:pPr>
              <w:rPr>
                <w:sz w:val="2"/>
                <w:szCs w:val="2"/>
              </w:rPr>
            </w:pPr>
          </w:p>
        </w:tc>
        <w:tc>
          <w:tcPr>
            <w:tcW w:w="2693" w:type="dxa"/>
            <w:vMerge/>
            <w:tcBorders>
              <w:top w:val="nil"/>
            </w:tcBorders>
          </w:tcPr>
          <w:p w14:paraId="3C0862F2" w14:textId="77777777" w:rsidR="00B52DCC" w:rsidRDefault="00B52DCC">
            <w:pPr>
              <w:rPr>
                <w:sz w:val="2"/>
                <w:szCs w:val="2"/>
              </w:rPr>
            </w:pPr>
          </w:p>
        </w:tc>
      </w:tr>
    </w:tbl>
    <w:p w14:paraId="3427BC5A" w14:textId="77777777" w:rsidR="00B52DCC" w:rsidRDefault="00B52DCC">
      <w:pPr>
        <w:rPr>
          <w:sz w:val="2"/>
          <w:szCs w:val="2"/>
        </w:rPr>
        <w:sectPr w:rsidR="00B52DCC">
          <w:pgSz w:w="16840" w:h="11910" w:orient="landscape"/>
          <w:pgMar w:top="1100" w:right="440" w:bottom="280" w:left="580" w:header="708" w:footer="708" w:gutter="0"/>
          <w:cols w:space="708"/>
        </w:sectPr>
      </w:pPr>
    </w:p>
    <w:p w14:paraId="73719079" w14:textId="77777777" w:rsidR="00B52DCC" w:rsidRDefault="00916648">
      <w:pPr>
        <w:pStyle w:val="BodyText"/>
        <w:rPr>
          <w:sz w:val="26"/>
        </w:rPr>
      </w:pPr>
      <w:r>
        <w:rPr>
          <w:noProof/>
          <w:lang w:bidi="ar-SA"/>
        </w:rPr>
        <w:lastRenderedPageBreak/>
        <w:drawing>
          <wp:anchor distT="0" distB="0" distL="0" distR="0" simplePos="0" relativeHeight="266770151" behindDoc="1" locked="0" layoutInCell="1" allowOverlap="1" wp14:anchorId="5D897DA9" wp14:editId="7EA6ABBC">
            <wp:simplePos x="0" y="0"/>
            <wp:positionH relativeFrom="page">
              <wp:posOffset>8730106</wp:posOffset>
            </wp:positionH>
            <wp:positionV relativeFrom="page">
              <wp:posOffset>1582171</wp:posOffset>
            </wp:positionV>
            <wp:extent cx="356340" cy="332636"/>
            <wp:effectExtent l="0" t="0" r="0" b="0"/>
            <wp:wrapNone/>
            <wp:docPr id="1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DC2B8E6" w14:textId="77777777">
        <w:trPr>
          <w:trHeight w:val="8581"/>
        </w:trPr>
        <w:tc>
          <w:tcPr>
            <w:tcW w:w="1416" w:type="dxa"/>
          </w:tcPr>
          <w:p w14:paraId="66C0729B" w14:textId="77777777" w:rsidR="00B52DCC" w:rsidRDefault="00916648">
            <w:pPr>
              <w:pStyle w:val="TableParagraph"/>
              <w:spacing w:line="225" w:lineRule="exact"/>
              <w:ind w:left="107"/>
              <w:rPr>
                <w:sz w:val="20"/>
              </w:rPr>
            </w:pPr>
            <w:r>
              <w:rPr>
                <w:sz w:val="20"/>
              </w:rPr>
              <w:t>239</w:t>
            </w:r>
          </w:p>
        </w:tc>
        <w:tc>
          <w:tcPr>
            <w:tcW w:w="1984" w:type="dxa"/>
          </w:tcPr>
          <w:p w14:paraId="7FF99FDD" w14:textId="77777777" w:rsidR="00B52DCC" w:rsidRDefault="00916648">
            <w:pPr>
              <w:pStyle w:val="TableParagraph"/>
              <w:spacing w:line="259" w:lineRule="auto"/>
              <w:ind w:left="105" w:right="127"/>
              <w:rPr>
                <w:sz w:val="20"/>
              </w:rPr>
            </w:pPr>
            <w:r>
              <w:rPr>
                <w:sz w:val="20"/>
              </w:rPr>
              <w:t>Hidroksipropil bis(N- hidroksietil- p- fenilendiamin) ve onun tetrahidro-</w:t>
            </w:r>
          </w:p>
          <w:p w14:paraId="2676CF48" w14:textId="77777777" w:rsidR="00B52DCC" w:rsidRDefault="00916648">
            <w:pPr>
              <w:pStyle w:val="TableParagraph"/>
              <w:spacing w:line="228" w:lineRule="exact"/>
              <w:ind w:left="105"/>
              <w:rPr>
                <w:sz w:val="20"/>
              </w:rPr>
            </w:pPr>
            <w:r>
              <w:rPr>
                <w:sz w:val="20"/>
              </w:rPr>
              <w:t>klorürü</w:t>
            </w:r>
          </w:p>
        </w:tc>
        <w:tc>
          <w:tcPr>
            <w:tcW w:w="1704" w:type="dxa"/>
          </w:tcPr>
          <w:p w14:paraId="36FAC982" w14:textId="77777777" w:rsidR="00B52DCC" w:rsidRDefault="00916648">
            <w:pPr>
              <w:pStyle w:val="TableParagraph"/>
              <w:spacing w:line="259" w:lineRule="auto"/>
              <w:ind w:left="106" w:right="284"/>
              <w:rPr>
                <w:sz w:val="20"/>
              </w:rPr>
            </w:pPr>
            <w:r>
              <w:rPr>
                <w:sz w:val="20"/>
              </w:rPr>
              <w:t>Hydroxypropyl bis(N- hydroxyethyl-p- phenylene- diamine) HCl</w:t>
            </w:r>
          </w:p>
        </w:tc>
        <w:tc>
          <w:tcPr>
            <w:tcW w:w="993" w:type="dxa"/>
          </w:tcPr>
          <w:p w14:paraId="4E115D96" w14:textId="77777777" w:rsidR="00B52DCC" w:rsidRDefault="00916648">
            <w:pPr>
              <w:pStyle w:val="TableParagraph"/>
              <w:spacing w:line="225" w:lineRule="exact"/>
              <w:ind w:left="107"/>
              <w:rPr>
                <w:sz w:val="20"/>
              </w:rPr>
            </w:pPr>
            <w:r>
              <w:rPr>
                <w:sz w:val="20"/>
              </w:rPr>
              <w:t>128729-</w:t>
            </w:r>
          </w:p>
          <w:p w14:paraId="0B4029C6" w14:textId="77777777" w:rsidR="00B52DCC" w:rsidRDefault="00916648">
            <w:pPr>
              <w:pStyle w:val="TableParagraph"/>
              <w:spacing w:before="17"/>
              <w:ind w:left="107"/>
              <w:rPr>
                <w:sz w:val="20"/>
              </w:rPr>
            </w:pPr>
            <w:r>
              <w:rPr>
                <w:sz w:val="20"/>
              </w:rPr>
              <w:t>30-6/</w:t>
            </w:r>
          </w:p>
          <w:p w14:paraId="378F4215" w14:textId="77777777" w:rsidR="00B52DCC" w:rsidRDefault="00916648">
            <w:pPr>
              <w:pStyle w:val="TableParagraph"/>
              <w:spacing w:before="178"/>
              <w:ind w:left="107"/>
              <w:rPr>
                <w:sz w:val="20"/>
              </w:rPr>
            </w:pPr>
            <w:r>
              <w:rPr>
                <w:sz w:val="20"/>
              </w:rPr>
              <w:t>128729-</w:t>
            </w:r>
          </w:p>
          <w:p w14:paraId="0DE6FF77" w14:textId="77777777" w:rsidR="00B52DCC" w:rsidRDefault="00916648">
            <w:pPr>
              <w:pStyle w:val="TableParagraph"/>
              <w:spacing w:before="17"/>
              <w:ind w:left="107"/>
              <w:rPr>
                <w:sz w:val="20"/>
              </w:rPr>
            </w:pPr>
            <w:r>
              <w:rPr>
                <w:sz w:val="20"/>
              </w:rPr>
              <w:t>28-2</w:t>
            </w:r>
          </w:p>
        </w:tc>
        <w:tc>
          <w:tcPr>
            <w:tcW w:w="991" w:type="dxa"/>
          </w:tcPr>
          <w:p w14:paraId="71E337EB" w14:textId="77777777" w:rsidR="00B52DCC" w:rsidRDefault="00916648">
            <w:pPr>
              <w:pStyle w:val="TableParagraph"/>
              <w:spacing w:line="225" w:lineRule="exact"/>
              <w:ind w:left="107"/>
              <w:rPr>
                <w:sz w:val="20"/>
              </w:rPr>
            </w:pPr>
            <w:r>
              <w:rPr>
                <w:sz w:val="20"/>
              </w:rPr>
              <w:t>— /</w:t>
            </w:r>
          </w:p>
          <w:p w14:paraId="34E51B59" w14:textId="77777777" w:rsidR="00B52DCC" w:rsidRDefault="00916648">
            <w:pPr>
              <w:pStyle w:val="TableParagraph"/>
              <w:spacing w:before="178"/>
              <w:ind w:left="107"/>
              <w:rPr>
                <w:sz w:val="20"/>
              </w:rPr>
            </w:pPr>
            <w:r>
              <w:rPr>
                <w:sz w:val="20"/>
              </w:rPr>
              <w:t>416-</w:t>
            </w:r>
          </w:p>
          <w:p w14:paraId="5456EB3D" w14:textId="77777777" w:rsidR="00B52DCC" w:rsidRDefault="00916648">
            <w:pPr>
              <w:pStyle w:val="TableParagraph"/>
              <w:spacing w:before="17"/>
              <w:ind w:left="107"/>
              <w:rPr>
                <w:sz w:val="20"/>
              </w:rPr>
            </w:pPr>
            <w:r>
              <w:rPr>
                <w:sz w:val="20"/>
              </w:rPr>
              <w:t>320-2</w:t>
            </w:r>
          </w:p>
        </w:tc>
        <w:tc>
          <w:tcPr>
            <w:tcW w:w="1709" w:type="dxa"/>
          </w:tcPr>
          <w:p w14:paraId="258B6F0F" w14:textId="77777777" w:rsidR="00B52DCC" w:rsidRDefault="00916648">
            <w:pPr>
              <w:pStyle w:val="TableParagraph"/>
              <w:spacing w:line="256" w:lineRule="auto"/>
              <w:ind w:left="108"/>
              <w:rPr>
                <w:sz w:val="20"/>
              </w:rPr>
            </w:pPr>
            <w:r>
              <w:rPr>
                <w:sz w:val="20"/>
              </w:rPr>
              <w:t>Okside edici saç boyalarında</w:t>
            </w:r>
          </w:p>
          <w:p w14:paraId="71305B80"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67334186" w14:textId="77777777" w:rsidR="00B52DCC" w:rsidRDefault="00B52DCC">
            <w:pPr>
              <w:pStyle w:val="TableParagraph"/>
              <w:rPr>
                <w:sz w:val="18"/>
              </w:rPr>
            </w:pPr>
          </w:p>
        </w:tc>
        <w:tc>
          <w:tcPr>
            <w:tcW w:w="2261" w:type="dxa"/>
          </w:tcPr>
          <w:p w14:paraId="34658D9E" w14:textId="77777777" w:rsidR="00B52DCC" w:rsidRDefault="00916648">
            <w:pPr>
              <w:pStyle w:val="TableParagraph"/>
              <w:spacing w:line="256" w:lineRule="auto"/>
              <w:ind w:left="108"/>
              <w:rPr>
                <w:sz w:val="20"/>
              </w:rPr>
            </w:pPr>
            <w:r>
              <w:rPr>
                <w:sz w:val="20"/>
              </w:rPr>
              <w:t>Oksidatif koşullar altında karıştırıldıktan sonra</w:t>
            </w:r>
          </w:p>
          <w:p w14:paraId="36F6BB5E" w14:textId="77777777" w:rsidR="00B52DCC" w:rsidRDefault="00916648">
            <w:pPr>
              <w:pStyle w:val="TableParagraph"/>
              <w:spacing w:line="259" w:lineRule="auto"/>
              <w:ind w:left="108" w:right="284"/>
              <w:rPr>
                <w:sz w:val="20"/>
              </w:rPr>
            </w:pPr>
            <w:r>
              <w:rPr>
                <w:sz w:val="20"/>
              </w:rPr>
              <w:t>saça uygulanan maksimum konsantrasyon % 0,4’ü aşmamalıdır (tetra</w:t>
            </w:r>
          </w:p>
          <w:p w14:paraId="327EDE3D" w14:textId="77777777" w:rsidR="00B52DCC" w:rsidRDefault="00916648">
            <w:pPr>
              <w:pStyle w:val="TableParagraph"/>
              <w:ind w:left="108"/>
              <w:rPr>
                <w:sz w:val="20"/>
              </w:rPr>
            </w:pPr>
            <w:r>
              <w:rPr>
                <w:sz w:val="20"/>
              </w:rPr>
              <w:t>hidroklorür olarak).</w:t>
            </w:r>
          </w:p>
        </w:tc>
        <w:tc>
          <w:tcPr>
            <w:tcW w:w="2693" w:type="dxa"/>
          </w:tcPr>
          <w:p w14:paraId="4820A2E0"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2715479D"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6691C83" w14:textId="77777777" w:rsidR="00B52DCC" w:rsidRDefault="00B52DCC">
            <w:pPr>
              <w:pStyle w:val="TableParagraph"/>
            </w:pPr>
          </w:p>
          <w:p w14:paraId="3977BC8F" w14:textId="77777777" w:rsidR="00B52DCC" w:rsidRDefault="00B52DCC">
            <w:pPr>
              <w:pStyle w:val="TableParagraph"/>
              <w:spacing w:before="5"/>
              <w:rPr>
                <w:sz w:val="25"/>
              </w:rPr>
            </w:pPr>
          </w:p>
          <w:p w14:paraId="4189943D"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5608BD47"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285233D2"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749ACFC2"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722148D3" w14:textId="77777777" w:rsidR="00B52DCC" w:rsidRDefault="00916648">
            <w:pPr>
              <w:pStyle w:val="TableParagraph"/>
              <w:spacing w:before="157" w:line="256" w:lineRule="auto"/>
              <w:ind w:left="110" w:right="226"/>
              <w:rPr>
                <w:sz w:val="20"/>
              </w:rPr>
            </w:pPr>
            <w:r>
              <w:rPr>
                <w:sz w:val="20"/>
              </w:rPr>
              <w:t>Şu durumlarda saçınızı boyamayınız.</w:t>
            </w:r>
          </w:p>
          <w:p w14:paraId="01F3B088" w14:textId="77777777" w:rsidR="00B52DCC" w:rsidRDefault="00916648">
            <w:pPr>
              <w:pStyle w:val="TableParagraph"/>
              <w:numPr>
                <w:ilvl w:val="0"/>
                <w:numId w:val="111"/>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CC7F7D7" w14:textId="77777777" w:rsidR="00B52DCC" w:rsidRDefault="00916648">
            <w:pPr>
              <w:pStyle w:val="TableParagraph"/>
              <w:numPr>
                <w:ilvl w:val="0"/>
                <w:numId w:val="111"/>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E7BFA48" w14:textId="77777777" w:rsidR="00B52DCC" w:rsidRDefault="00916648">
            <w:pPr>
              <w:pStyle w:val="TableParagraph"/>
              <w:numPr>
                <w:ilvl w:val="0"/>
                <w:numId w:val="111"/>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153D5A6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623C3D53"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3C09770A" w14:textId="77777777" w:rsidR="00B52DCC" w:rsidRDefault="00916648">
      <w:pPr>
        <w:pStyle w:val="BodyText"/>
        <w:rPr>
          <w:sz w:val="26"/>
        </w:rPr>
      </w:pPr>
      <w:r>
        <w:rPr>
          <w:noProof/>
          <w:lang w:bidi="ar-SA"/>
        </w:rPr>
        <w:lastRenderedPageBreak/>
        <w:drawing>
          <wp:anchor distT="0" distB="0" distL="0" distR="0" simplePos="0" relativeHeight="266770175" behindDoc="1" locked="0" layoutInCell="1" allowOverlap="1" wp14:anchorId="5B17485A" wp14:editId="273F84AE">
            <wp:simplePos x="0" y="0"/>
            <wp:positionH relativeFrom="page">
              <wp:posOffset>8730106</wp:posOffset>
            </wp:positionH>
            <wp:positionV relativeFrom="page">
              <wp:posOffset>1582171</wp:posOffset>
            </wp:positionV>
            <wp:extent cx="356340" cy="332636"/>
            <wp:effectExtent l="0" t="0" r="0" b="0"/>
            <wp:wrapNone/>
            <wp:docPr id="1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2ECEDAD" w14:textId="77777777">
        <w:trPr>
          <w:trHeight w:val="8742"/>
        </w:trPr>
        <w:tc>
          <w:tcPr>
            <w:tcW w:w="1416" w:type="dxa"/>
          </w:tcPr>
          <w:p w14:paraId="522884F6" w14:textId="77777777" w:rsidR="00B52DCC" w:rsidRDefault="00916648">
            <w:pPr>
              <w:pStyle w:val="TableParagraph"/>
              <w:spacing w:line="225" w:lineRule="exact"/>
              <w:ind w:left="107"/>
              <w:rPr>
                <w:sz w:val="20"/>
              </w:rPr>
            </w:pPr>
            <w:r>
              <w:rPr>
                <w:sz w:val="20"/>
              </w:rPr>
              <w:t>240</w:t>
            </w:r>
          </w:p>
        </w:tc>
        <w:tc>
          <w:tcPr>
            <w:tcW w:w="1984" w:type="dxa"/>
          </w:tcPr>
          <w:p w14:paraId="7781B265" w14:textId="77777777" w:rsidR="00B52DCC" w:rsidRDefault="00B52DCC">
            <w:pPr>
              <w:pStyle w:val="TableParagraph"/>
            </w:pPr>
          </w:p>
          <w:p w14:paraId="45A5D583" w14:textId="77777777" w:rsidR="00B52DCC" w:rsidRDefault="00916648">
            <w:pPr>
              <w:pStyle w:val="TableParagraph"/>
              <w:spacing w:before="150" w:line="256" w:lineRule="auto"/>
              <w:ind w:left="105"/>
              <w:rPr>
                <w:sz w:val="20"/>
              </w:rPr>
            </w:pPr>
            <w:r>
              <w:rPr>
                <w:sz w:val="20"/>
              </w:rPr>
              <w:t xml:space="preserve">4-Nitro-1,2- </w:t>
            </w:r>
            <w:r>
              <w:rPr>
                <w:w w:val="95"/>
                <w:sz w:val="20"/>
              </w:rPr>
              <w:t>fenilendiamin</w:t>
            </w:r>
          </w:p>
        </w:tc>
        <w:tc>
          <w:tcPr>
            <w:tcW w:w="1704" w:type="dxa"/>
          </w:tcPr>
          <w:p w14:paraId="05FCD025" w14:textId="77777777" w:rsidR="00B52DCC" w:rsidRDefault="00916648">
            <w:pPr>
              <w:pStyle w:val="TableParagraph"/>
              <w:spacing w:line="256" w:lineRule="auto"/>
              <w:ind w:left="106" w:right="685"/>
              <w:rPr>
                <w:sz w:val="20"/>
              </w:rPr>
            </w:pPr>
            <w:r>
              <w:rPr>
                <w:sz w:val="20"/>
              </w:rPr>
              <w:t>4-Nitro-o- Phenylene-</w:t>
            </w:r>
          </w:p>
          <w:p w14:paraId="4EC9CED7" w14:textId="77777777" w:rsidR="00B52DCC" w:rsidRDefault="00916648">
            <w:pPr>
              <w:pStyle w:val="TableParagraph"/>
              <w:spacing w:before="158"/>
              <w:ind w:left="106"/>
              <w:rPr>
                <w:sz w:val="20"/>
              </w:rPr>
            </w:pPr>
            <w:r>
              <w:rPr>
                <w:sz w:val="20"/>
              </w:rPr>
              <w:t>Diamine</w:t>
            </w:r>
          </w:p>
        </w:tc>
        <w:tc>
          <w:tcPr>
            <w:tcW w:w="993" w:type="dxa"/>
          </w:tcPr>
          <w:p w14:paraId="2F10FF2C" w14:textId="77777777" w:rsidR="00B52DCC" w:rsidRDefault="00916648">
            <w:pPr>
              <w:pStyle w:val="TableParagraph"/>
              <w:spacing w:line="225" w:lineRule="exact"/>
              <w:ind w:left="107"/>
              <w:rPr>
                <w:sz w:val="20"/>
              </w:rPr>
            </w:pPr>
            <w:r>
              <w:rPr>
                <w:sz w:val="20"/>
              </w:rPr>
              <w:t>99-56-9</w:t>
            </w:r>
          </w:p>
        </w:tc>
        <w:tc>
          <w:tcPr>
            <w:tcW w:w="991" w:type="dxa"/>
          </w:tcPr>
          <w:p w14:paraId="3A1A187F" w14:textId="77777777" w:rsidR="00B52DCC" w:rsidRDefault="00916648">
            <w:pPr>
              <w:pStyle w:val="TableParagraph"/>
              <w:spacing w:line="225" w:lineRule="exact"/>
              <w:ind w:left="107"/>
              <w:rPr>
                <w:sz w:val="20"/>
              </w:rPr>
            </w:pPr>
            <w:r>
              <w:rPr>
                <w:sz w:val="20"/>
              </w:rPr>
              <w:t>202-766-</w:t>
            </w:r>
          </w:p>
          <w:p w14:paraId="162A8DFD" w14:textId="77777777" w:rsidR="00B52DCC" w:rsidRDefault="00916648">
            <w:pPr>
              <w:pStyle w:val="TableParagraph"/>
              <w:spacing w:before="17"/>
              <w:ind w:left="107"/>
              <w:rPr>
                <w:sz w:val="20"/>
              </w:rPr>
            </w:pPr>
            <w:r>
              <w:rPr>
                <w:w w:val="99"/>
                <w:sz w:val="20"/>
              </w:rPr>
              <w:t>3</w:t>
            </w:r>
          </w:p>
        </w:tc>
        <w:tc>
          <w:tcPr>
            <w:tcW w:w="1709" w:type="dxa"/>
          </w:tcPr>
          <w:p w14:paraId="7995F22E" w14:textId="77777777" w:rsidR="00B52DCC" w:rsidRDefault="00916648">
            <w:pPr>
              <w:pStyle w:val="TableParagraph"/>
              <w:spacing w:line="256" w:lineRule="auto"/>
              <w:ind w:left="108"/>
              <w:rPr>
                <w:sz w:val="20"/>
              </w:rPr>
            </w:pPr>
            <w:r>
              <w:rPr>
                <w:sz w:val="20"/>
              </w:rPr>
              <w:t>Okside edici saç boyalarında</w:t>
            </w:r>
          </w:p>
          <w:p w14:paraId="0878D5A9"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1EA96D1E" w14:textId="77777777" w:rsidR="00B52DCC" w:rsidRDefault="00B52DCC">
            <w:pPr>
              <w:pStyle w:val="TableParagraph"/>
              <w:rPr>
                <w:sz w:val="18"/>
              </w:rPr>
            </w:pPr>
          </w:p>
        </w:tc>
        <w:tc>
          <w:tcPr>
            <w:tcW w:w="2261" w:type="dxa"/>
          </w:tcPr>
          <w:p w14:paraId="64CBDEA1" w14:textId="77777777" w:rsidR="00B52DCC" w:rsidRDefault="00916648">
            <w:pPr>
              <w:pStyle w:val="TableParagraph"/>
              <w:spacing w:line="256" w:lineRule="auto"/>
              <w:ind w:left="108"/>
              <w:rPr>
                <w:sz w:val="20"/>
              </w:rPr>
            </w:pPr>
            <w:r>
              <w:rPr>
                <w:sz w:val="20"/>
              </w:rPr>
              <w:t>Oksidatif koşullar altında karıştırıldıktan sonra</w:t>
            </w:r>
          </w:p>
          <w:p w14:paraId="7C28B24F" w14:textId="77777777" w:rsidR="00B52DCC" w:rsidRDefault="00916648">
            <w:pPr>
              <w:pStyle w:val="TableParagraph"/>
              <w:spacing w:line="261" w:lineRule="auto"/>
              <w:ind w:left="108" w:right="123"/>
              <w:rPr>
                <w:sz w:val="20"/>
              </w:rPr>
            </w:pPr>
            <w:r>
              <w:rPr>
                <w:sz w:val="20"/>
              </w:rPr>
              <w:t>saça uygulanan maksimum</w:t>
            </w:r>
          </w:p>
          <w:p w14:paraId="404D6926" w14:textId="77777777" w:rsidR="00B52DCC" w:rsidRDefault="00916648">
            <w:pPr>
              <w:pStyle w:val="TableParagraph"/>
              <w:spacing w:line="261" w:lineRule="auto"/>
              <w:ind w:left="108"/>
              <w:rPr>
                <w:sz w:val="20"/>
              </w:rPr>
            </w:pPr>
            <w:r>
              <w:rPr>
                <w:sz w:val="20"/>
              </w:rPr>
              <w:t>konsantrasyon % 0,5’i aşmamalıdır.</w:t>
            </w:r>
          </w:p>
        </w:tc>
        <w:tc>
          <w:tcPr>
            <w:tcW w:w="2693" w:type="dxa"/>
          </w:tcPr>
          <w:p w14:paraId="74C7B8BC"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2D06EDA6"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DD7BBC3" w14:textId="77777777" w:rsidR="00B52DCC" w:rsidRDefault="00B52DCC">
            <w:pPr>
              <w:pStyle w:val="TableParagraph"/>
            </w:pPr>
          </w:p>
          <w:p w14:paraId="584B2C76" w14:textId="77777777" w:rsidR="00B52DCC" w:rsidRDefault="00B52DCC">
            <w:pPr>
              <w:pStyle w:val="TableParagraph"/>
              <w:spacing w:before="5"/>
              <w:rPr>
                <w:sz w:val="25"/>
              </w:rPr>
            </w:pPr>
          </w:p>
          <w:p w14:paraId="56F59830" w14:textId="77777777" w:rsidR="00B52DCC" w:rsidRDefault="00916648">
            <w:pPr>
              <w:pStyle w:val="TableParagraph"/>
              <w:ind w:left="160"/>
              <w:rPr>
                <w:sz w:val="20"/>
              </w:rPr>
            </w:pPr>
            <w:r>
              <w:rPr>
                <w:w w:val="99"/>
                <w:sz w:val="20"/>
              </w:rPr>
              <w:t>“</w:t>
            </w:r>
          </w:p>
          <w:p w14:paraId="26DC43CE" w14:textId="77777777" w:rsidR="00B52DCC" w:rsidRDefault="00916648">
            <w:pPr>
              <w:pStyle w:val="TableParagraph"/>
              <w:spacing w:before="179" w:line="256" w:lineRule="auto"/>
              <w:ind w:left="110" w:right="226"/>
              <w:rPr>
                <w:sz w:val="20"/>
              </w:rPr>
            </w:pPr>
            <w:r>
              <w:rPr>
                <w:sz w:val="20"/>
              </w:rPr>
              <w:t>Saç boyaları şiddetli alerjik reaksiyonlara neden olabilir.</w:t>
            </w:r>
          </w:p>
          <w:p w14:paraId="6B21EB8F"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0F56AFDC"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0BA53569"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5BFEB03F" w14:textId="77777777" w:rsidR="00B52DCC" w:rsidRDefault="00916648">
            <w:pPr>
              <w:pStyle w:val="TableParagraph"/>
              <w:spacing w:before="157" w:line="256" w:lineRule="auto"/>
              <w:ind w:left="110" w:right="226"/>
              <w:rPr>
                <w:sz w:val="20"/>
              </w:rPr>
            </w:pPr>
            <w:r>
              <w:rPr>
                <w:sz w:val="20"/>
              </w:rPr>
              <w:t>Şu durumlarda saçınızı boyamayınız.</w:t>
            </w:r>
          </w:p>
          <w:p w14:paraId="54BC3614" w14:textId="77777777" w:rsidR="00B52DCC" w:rsidRDefault="00916648">
            <w:pPr>
              <w:pStyle w:val="TableParagraph"/>
              <w:numPr>
                <w:ilvl w:val="0"/>
                <w:numId w:val="110"/>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3738B42" w14:textId="77777777" w:rsidR="00B52DCC" w:rsidRDefault="00916648">
            <w:pPr>
              <w:pStyle w:val="TableParagraph"/>
              <w:numPr>
                <w:ilvl w:val="0"/>
                <w:numId w:val="110"/>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2B255B2" w14:textId="77777777" w:rsidR="00B52DCC" w:rsidRDefault="00916648">
            <w:pPr>
              <w:pStyle w:val="TableParagraph"/>
              <w:numPr>
                <w:ilvl w:val="0"/>
                <w:numId w:val="110"/>
              </w:numPr>
              <w:tabs>
                <w:tab w:val="left" w:pos="360"/>
              </w:tabs>
              <w:spacing w:before="160"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E8E44A9" w14:textId="77777777" w:rsidR="00B52DCC" w:rsidRDefault="00916648">
            <w:pPr>
              <w:pStyle w:val="TableParagraph"/>
              <w:spacing w:before="4"/>
              <w:ind w:left="110"/>
              <w:rPr>
                <w:sz w:val="20"/>
              </w:rPr>
            </w:pPr>
            <w:r>
              <w:rPr>
                <w:sz w:val="20"/>
              </w:rPr>
              <w:t>reaksiyon</w:t>
            </w:r>
            <w:r>
              <w:rPr>
                <w:spacing w:val="-13"/>
                <w:sz w:val="20"/>
              </w:rPr>
              <w:t xml:space="preserve"> </w:t>
            </w:r>
            <w:r>
              <w:rPr>
                <w:sz w:val="20"/>
              </w:rPr>
              <w:t>yaşanmışsa.”</w:t>
            </w:r>
          </w:p>
        </w:tc>
      </w:tr>
    </w:tbl>
    <w:p w14:paraId="2666B701" w14:textId="77777777" w:rsidR="00B52DCC" w:rsidRDefault="00B52DCC">
      <w:pPr>
        <w:rPr>
          <w:sz w:val="20"/>
        </w:rPr>
        <w:sectPr w:rsidR="00B52DCC">
          <w:pgSz w:w="16840" w:h="11910" w:orient="landscape"/>
          <w:pgMar w:top="1100" w:right="440" w:bottom="280" w:left="580" w:header="708" w:footer="708" w:gutter="0"/>
          <w:cols w:space="708"/>
        </w:sectPr>
      </w:pPr>
    </w:p>
    <w:p w14:paraId="4D875AD5" w14:textId="77777777" w:rsidR="00B52DCC" w:rsidRDefault="00916648">
      <w:pPr>
        <w:pStyle w:val="BodyText"/>
        <w:rPr>
          <w:sz w:val="26"/>
        </w:rPr>
      </w:pPr>
      <w:r>
        <w:rPr>
          <w:noProof/>
          <w:lang w:bidi="ar-SA"/>
        </w:rPr>
        <w:lastRenderedPageBreak/>
        <w:drawing>
          <wp:anchor distT="0" distB="0" distL="0" distR="0" simplePos="0" relativeHeight="266770199" behindDoc="1" locked="0" layoutInCell="1" allowOverlap="1" wp14:anchorId="4AD1D4D6" wp14:editId="6EDEF679">
            <wp:simplePos x="0" y="0"/>
            <wp:positionH relativeFrom="page">
              <wp:posOffset>8730106</wp:posOffset>
            </wp:positionH>
            <wp:positionV relativeFrom="page">
              <wp:posOffset>1582171</wp:posOffset>
            </wp:positionV>
            <wp:extent cx="356340" cy="332636"/>
            <wp:effectExtent l="0" t="0" r="0" b="0"/>
            <wp:wrapNone/>
            <wp:docPr id="1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1F63669" w14:textId="77777777">
        <w:trPr>
          <w:trHeight w:val="8581"/>
        </w:trPr>
        <w:tc>
          <w:tcPr>
            <w:tcW w:w="1416" w:type="dxa"/>
          </w:tcPr>
          <w:p w14:paraId="5CB4836E" w14:textId="77777777" w:rsidR="00B52DCC" w:rsidRDefault="00916648">
            <w:pPr>
              <w:pStyle w:val="TableParagraph"/>
              <w:spacing w:line="225" w:lineRule="exact"/>
              <w:ind w:left="107"/>
              <w:rPr>
                <w:sz w:val="20"/>
              </w:rPr>
            </w:pPr>
            <w:r>
              <w:rPr>
                <w:sz w:val="20"/>
              </w:rPr>
              <w:t>241</w:t>
            </w:r>
          </w:p>
        </w:tc>
        <w:tc>
          <w:tcPr>
            <w:tcW w:w="1984" w:type="dxa"/>
          </w:tcPr>
          <w:p w14:paraId="1422FBF0" w14:textId="77777777" w:rsidR="00B52DCC" w:rsidRDefault="00916648">
            <w:pPr>
              <w:pStyle w:val="TableParagraph"/>
              <w:spacing w:line="225" w:lineRule="exact"/>
              <w:ind w:left="105"/>
              <w:rPr>
                <w:sz w:val="20"/>
              </w:rPr>
            </w:pPr>
            <w:r>
              <w:rPr>
                <w:sz w:val="20"/>
              </w:rPr>
              <w:t>5-Amino-o-kresol</w:t>
            </w:r>
          </w:p>
        </w:tc>
        <w:tc>
          <w:tcPr>
            <w:tcW w:w="1704" w:type="dxa"/>
          </w:tcPr>
          <w:p w14:paraId="1D27EC06" w14:textId="77777777" w:rsidR="00B52DCC" w:rsidRDefault="00916648">
            <w:pPr>
              <w:pStyle w:val="TableParagraph"/>
              <w:spacing w:line="256" w:lineRule="auto"/>
              <w:ind w:left="106" w:right="251"/>
              <w:rPr>
                <w:sz w:val="20"/>
              </w:rPr>
            </w:pPr>
            <w:r>
              <w:rPr>
                <w:sz w:val="20"/>
              </w:rPr>
              <w:t xml:space="preserve">4-Amino-2- </w:t>
            </w:r>
            <w:r>
              <w:rPr>
                <w:w w:val="95"/>
                <w:sz w:val="20"/>
              </w:rPr>
              <w:t>Hydroxytoluene</w:t>
            </w:r>
          </w:p>
        </w:tc>
        <w:tc>
          <w:tcPr>
            <w:tcW w:w="993" w:type="dxa"/>
          </w:tcPr>
          <w:p w14:paraId="1F9660BF" w14:textId="77777777" w:rsidR="00B52DCC" w:rsidRDefault="00916648">
            <w:pPr>
              <w:pStyle w:val="TableParagraph"/>
              <w:spacing w:line="225" w:lineRule="exact"/>
              <w:ind w:left="107"/>
              <w:rPr>
                <w:sz w:val="20"/>
              </w:rPr>
            </w:pPr>
            <w:r>
              <w:rPr>
                <w:sz w:val="20"/>
              </w:rPr>
              <w:t>2835-95-</w:t>
            </w:r>
          </w:p>
          <w:p w14:paraId="670A4C90" w14:textId="77777777" w:rsidR="00B52DCC" w:rsidRDefault="00916648">
            <w:pPr>
              <w:pStyle w:val="TableParagraph"/>
              <w:spacing w:before="17"/>
              <w:ind w:left="107"/>
              <w:rPr>
                <w:sz w:val="20"/>
              </w:rPr>
            </w:pPr>
            <w:r>
              <w:rPr>
                <w:w w:val="99"/>
                <w:sz w:val="20"/>
              </w:rPr>
              <w:t>2</w:t>
            </w:r>
          </w:p>
        </w:tc>
        <w:tc>
          <w:tcPr>
            <w:tcW w:w="991" w:type="dxa"/>
          </w:tcPr>
          <w:p w14:paraId="11280D9A" w14:textId="77777777" w:rsidR="00B52DCC" w:rsidRDefault="00916648">
            <w:pPr>
              <w:pStyle w:val="TableParagraph"/>
              <w:spacing w:line="225" w:lineRule="exact"/>
              <w:ind w:left="107"/>
              <w:rPr>
                <w:sz w:val="20"/>
              </w:rPr>
            </w:pPr>
            <w:r>
              <w:rPr>
                <w:sz w:val="20"/>
              </w:rPr>
              <w:t>220-618-</w:t>
            </w:r>
          </w:p>
          <w:p w14:paraId="489E85E4" w14:textId="77777777" w:rsidR="00B52DCC" w:rsidRDefault="00916648">
            <w:pPr>
              <w:pStyle w:val="TableParagraph"/>
              <w:spacing w:before="17"/>
              <w:ind w:left="107"/>
              <w:rPr>
                <w:sz w:val="20"/>
              </w:rPr>
            </w:pPr>
            <w:r>
              <w:rPr>
                <w:w w:val="99"/>
                <w:sz w:val="20"/>
              </w:rPr>
              <w:t>6</w:t>
            </w:r>
          </w:p>
        </w:tc>
        <w:tc>
          <w:tcPr>
            <w:tcW w:w="1709" w:type="dxa"/>
          </w:tcPr>
          <w:p w14:paraId="04835778"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3DBF4FB1" w14:textId="77777777" w:rsidR="00B52DCC" w:rsidRDefault="00B52DCC">
            <w:pPr>
              <w:pStyle w:val="TableParagraph"/>
              <w:rPr>
                <w:sz w:val="18"/>
              </w:rPr>
            </w:pPr>
          </w:p>
        </w:tc>
        <w:tc>
          <w:tcPr>
            <w:tcW w:w="2261" w:type="dxa"/>
          </w:tcPr>
          <w:p w14:paraId="6F60FC82" w14:textId="77777777" w:rsidR="00B52DCC" w:rsidRDefault="00916648">
            <w:pPr>
              <w:pStyle w:val="TableParagraph"/>
              <w:spacing w:line="256" w:lineRule="auto"/>
              <w:ind w:left="108"/>
              <w:rPr>
                <w:sz w:val="20"/>
              </w:rPr>
            </w:pPr>
            <w:r>
              <w:rPr>
                <w:sz w:val="20"/>
              </w:rPr>
              <w:t>(a) ve (b) için: Oksidatif koşullar altında</w:t>
            </w:r>
          </w:p>
          <w:p w14:paraId="76C404CE"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1,5’i aşmamalıdır.</w:t>
            </w:r>
          </w:p>
        </w:tc>
        <w:tc>
          <w:tcPr>
            <w:tcW w:w="2693" w:type="dxa"/>
          </w:tcPr>
          <w:p w14:paraId="58F93D28"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6CAC1E24"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220D3986" w14:textId="77777777" w:rsidR="00B52DCC" w:rsidRDefault="00B52DCC">
            <w:pPr>
              <w:pStyle w:val="TableParagraph"/>
            </w:pPr>
          </w:p>
          <w:p w14:paraId="706499A0" w14:textId="77777777" w:rsidR="00B52DCC" w:rsidRDefault="00B52DCC">
            <w:pPr>
              <w:pStyle w:val="TableParagraph"/>
              <w:spacing w:before="5"/>
              <w:rPr>
                <w:sz w:val="25"/>
              </w:rPr>
            </w:pPr>
          </w:p>
          <w:p w14:paraId="5E66880F"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1E7E87E2"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772FBA2C"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7D06185A"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6DE123F6" w14:textId="77777777" w:rsidR="00B52DCC" w:rsidRDefault="00916648">
            <w:pPr>
              <w:pStyle w:val="TableParagraph"/>
              <w:spacing w:before="157" w:line="256" w:lineRule="auto"/>
              <w:ind w:left="110" w:right="226"/>
              <w:rPr>
                <w:sz w:val="20"/>
              </w:rPr>
            </w:pPr>
            <w:r>
              <w:rPr>
                <w:sz w:val="20"/>
              </w:rPr>
              <w:t>Şu durumlarda saçınızı boyamayınız.</w:t>
            </w:r>
          </w:p>
          <w:p w14:paraId="712D8A87" w14:textId="77777777" w:rsidR="00B52DCC" w:rsidRDefault="00916648">
            <w:pPr>
              <w:pStyle w:val="TableParagraph"/>
              <w:numPr>
                <w:ilvl w:val="0"/>
                <w:numId w:val="109"/>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B28481D" w14:textId="77777777" w:rsidR="00B52DCC" w:rsidRDefault="00916648">
            <w:pPr>
              <w:pStyle w:val="TableParagraph"/>
              <w:numPr>
                <w:ilvl w:val="0"/>
                <w:numId w:val="109"/>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363701A" w14:textId="77777777" w:rsidR="00B52DCC" w:rsidRDefault="00916648">
            <w:pPr>
              <w:pStyle w:val="TableParagraph"/>
              <w:numPr>
                <w:ilvl w:val="0"/>
                <w:numId w:val="109"/>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8D0811E"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3D92442B"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2F4E0049" w14:textId="77777777" w:rsidR="00B52DCC" w:rsidRDefault="00916648">
      <w:pPr>
        <w:pStyle w:val="BodyText"/>
        <w:rPr>
          <w:sz w:val="26"/>
        </w:rPr>
      </w:pPr>
      <w:r>
        <w:rPr>
          <w:noProof/>
          <w:lang w:bidi="ar-SA"/>
        </w:rPr>
        <w:lastRenderedPageBreak/>
        <w:drawing>
          <wp:anchor distT="0" distB="0" distL="0" distR="0" simplePos="0" relativeHeight="266770223" behindDoc="1" locked="0" layoutInCell="1" allowOverlap="1" wp14:anchorId="7AA26CE6" wp14:editId="4438B7F4">
            <wp:simplePos x="0" y="0"/>
            <wp:positionH relativeFrom="page">
              <wp:posOffset>8610218</wp:posOffset>
            </wp:positionH>
            <wp:positionV relativeFrom="page">
              <wp:posOffset>1998985</wp:posOffset>
            </wp:positionV>
            <wp:extent cx="356340" cy="332636"/>
            <wp:effectExtent l="0" t="0" r="0" b="0"/>
            <wp:wrapNone/>
            <wp:docPr id="11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5EDBDE1" w14:textId="77777777">
        <w:trPr>
          <w:trHeight w:val="8581"/>
        </w:trPr>
        <w:tc>
          <w:tcPr>
            <w:tcW w:w="1416" w:type="dxa"/>
          </w:tcPr>
          <w:p w14:paraId="5E6DC21D" w14:textId="77777777" w:rsidR="00B52DCC" w:rsidRDefault="00B52DCC">
            <w:pPr>
              <w:pStyle w:val="TableParagraph"/>
              <w:rPr>
                <w:sz w:val="18"/>
              </w:rPr>
            </w:pPr>
          </w:p>
        </w:tc>
        <w:tc>
          <w:tcPr>
            <w:tcW w:w="1984" w:type="dxa"/>
          </w:tcPr>
          <w:p w14:paraId="33BCCB52" w14:textId="77777777" w:rsidR="00B52DCC" w:rsidRDefault="00B52DCC">
            <w:pPr>
              <w:pStyle w:val="TableParagraph"/>
              <w:rPr>
                <w:sz w:val="18"/>
              </w:rPr>
            </w:pPr>
          </w:p>
        </w:tc>
        <w:tc>
          <w:tcPr>
            <w:tcW w:w="1704" w:type="dxa"/>
          </w:tcPr>
          <w:p w14:paraId="6CD0DB22" w14:textId="77777777" w:rsidR="00B52DCC" w:rsidRDefault="00B52DCC">
            <w:pPr>
              <w:pStyle w:val="TableParagraph"/>
              <w:rPr>
                <w:sz w:val="18"/>
              </w:rPr>
            </w:pPr>
          </w:p>
        </w:tc>
        <w:tc>
          <w:tcPr>
            <w:tcW w:w="993" w:type="dxa"/>
          </w:tcPr>
          <w:p w14:paraId="23739918" w14:textId="77777777" w:rsidR="00B52DCC" w:rsidRDefault="00B52DCC">
            <w:pPr>
              <w:pStyle w:val="TableParagraph"/>
              <w:rPr>
                <w:sz w:val="18"/>
              </w:rPr>
            </w:pPr>
          </w:p>
        </w:tc>
        <w:tc>
          <w:tcPr>
            <w:tcW w:w="991" w:type="dxa"/>
          </w:tcPr>
          <w:p w14:paraId="24C4FD5F" w14:textId="77777777" w:rsidR="00B52DCC" w:rsidRDefault="00B52DCC">
            <w:pPr>
              <w:pStyle w:val="TableParagraph"/>
              <w:rPr>
                <w:sz w:val="18"/>
              </w:rPr>
            </w:pPr>
          </w:p>
        </w:tc>
        <w:tc>
          <w:tcPr>
            <w:tcW w:w="1709" w:type="dxa"/>
          </w:tcPr>
          <w:p w14:paraId="3438DC36"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0464CE06" w14:textId="77777777" w:rsidR="00B52DCC" w:rsidRDefault="00B52DCC">
            <w:pPr>
              <w:pStyle w:val="TableParagraph"/>
              <w:rPr>
                <w:sz w:val="18"/>
              </w:rPr>
            </w:pPr>
          </w:p>
        </w:tc>
        <w:tc>
          <w:tcPr>
            <w:tcW w:w="2261" w:type="dxa"/>
          </w:tcPr>
          <w:p w14:paraId="2A407DD2" w14:textId="77777777" w:rsidR="00B52DCC" w:rsidRDefault="00916648">
            <w:pPr>
              <w:pStyle w:val="TableParagraph"/>
              <w:spacing w:line="256" w:lineRule="auto"/>
              <w:ind w:left="108"/>
              <w:rPr>
                <w:sz w:val="20"/>
              </w:rPr>
            </w:pPr>
            <w:r>
              <w:rPr>
                <w:sz w:val="20"/>
              </w:rPr>
              <w:t>(b) Sadece profesyonel kullanım içindir.</w:t>
            </w:r>
          </w:p>
        </w:tc>
        <w:tc>
          <w:tcPr>
            <w:tcW w:w="2693" w:type="dxa"/>
          </w:tcPr>
          <w:p w14:paraId="07279944"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152F6D1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5779E034" w14:textId="77777777" w:rsidR="00B52DCC" w:rsidRDefault="00916648">
            <w:pPr>
              <w:pStyle w:val="TableParagraph"/>
              <w:spacing w:before="178" w:line="261" w:lineRule="auto"/>
              <w:ind w:left="110" w:firstLine="50"/>
              <w:rPr>
                <w:sz w:val="20"/>
              </w:rPr>
            </w:pPr>
            <w:r>
              <w:rPr>
                <w:sz w:val="20"/>
              </w:rPr>
              <w:t>“Sadece profesyonel kullanım içindir.</w:t>
            </w:r>
          </w:p>
          <w:p w14:paraId="799B0F97" w14:textId="77777777" w:rsidR="00B52DCC" w:rsidRDefault="00B52DCC">
            <w:pPr>
              <w:pStyle w:val="TableParagraph"/>
            </w:pPr>
          </w:p>
          <w:p w14:paraId="4CB218DA" w14:textId="77777777" w:rsidR="00B52DCC" w:rsidRDefault="00B52DCC">
            <w:pPr>
              <w:pStyle w:val="TableParagraph"/>
              <w:spacing w:before="7"/>
              <w:rPr>
                <w:sz w:val="23"/>
              </w:rPr>
            </w:pPr>
          </w:p>
          <w:p w14:paraId="67704CEB" w14:textId="77777777" w:rsidR="00B52DCC" w:rsidRDefault="00916648">
            <w:pPr>
              <w:pStyle w:val="TableParagraph"/>
              <w:spacing w:line="256" w:lineRule="auto"/>
              <w:ind w:left="110" w:right="84" w:firstLine="619"/>
              <w:rPr>
                <w:sz w:val="20"/>
              </w:rPr>
            </w:pPr>
            <w:r>
              <w:rPr>
                <w:sz w:val="20"/>
              </w:rPr>
              <w:t>Bu ürün şiddetli alerjik reaksiyonlara neden olabilir.</w:t>
            </w:r>
          </w:p>
          <w:p w14:paraId="5A43B886"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730ACEC2"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00AADFC4"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6571C46" w14:textId="77777777" w:rsidR="00B52DCC" w:rsidRDefault="00916648">
            <w:pPr>
              <w:pStyle w:val="TableParagraph"/>
              <w:spacing w:before="163" w:line="256" w:lineRule="auto"/>
              <w:ind w:left="110" w:right="404" w:firstLine="50"/>
              <w:rPr>
                <w:sz w:val="20"/>
              </w:rPr>
            </w:pPr>
            <w:r>
              <w:rPr>
                <w:sz w:val="20"/>
              </w:rPr>
              <w:t>Şu durumlarda tüketicinin kirpikleri</w:t>
            </w:r>
            <w:r>
              <w:rPr>
                <w:spacing w:val="-12"/>
                <w:sz w:val="20"/>
              </w:rPr>
              <w:t xml:space="preserve"> </w:t>
            </w:r>
            <w:r>
              <w:rPr>
                <w:sz w:val="20"/>
              </w:rPr>
              <w:t>boyanmamalıdır:</w:t>
            </w:r>
          </w:p>
          <w:p w14:paraId="46E47A81" w14:textId="77777777" w:rsidR="00B52DCC" w:rsidRDefault="00916648">
            <w:pPr>
              <w:pStyle w:val="TableParagraph"/>
              <w:numPr>
                <w:ilvl w:val="0"/>
                <w:numId w:val="108"/>
              </w:numPr>
              <w:tabs>
                <w:tab w:val="left" w:pos="360"/>
              </w:tabs>
              <w:spacing w:before="165"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463C7A55" w14:textId="77777777" w:rsidR="00B52DCC" w:rsidRDefault="00916648">
            <w:pPr>
              <w:pStyle w:val="TableParagraph"/>
              <w:numPr>
                <w:ilvl w:val="0"/>
                <w:numId w:val="108"/>
              </w:numPr>
              <w:tabs>
                <w:tab w:val="left" w:pos="360"/>
              </w:tabs>
              <w:spacing w:before="158" w:line="261"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192DF60F" w14:textId="77777777" w:rsidR="00B52DCC" w:rsidRDefault="00916648">
            <w:pPr>
              <w:pStyle w:val="TableParagraph"/>
              <w:spacing w:line="225" w:lineRule="exact"/>
              <w:ind w:left="110"/>
              <w:rPr>
                <w:sz w:val="20"/>
              </w:rPr>
            </w:pPr>
            <w:r>
              <w:rPr>
                <w:sz w:val="20"/>
              </w:rPr>
              <w:t>reaksiyon</w:t>
            </w:r>
            <w:r>
              <w:rPr>
                <w:spacing w:val="-12"/>
                <w:sz w:val="20"/>
              </w:rPr>
              <w:t xml:space="preserve"> </w:t>
            </w:r>
            <w:r>
              <w:rPr>
                <w:sz w:val="20"/>
              </w:rPr>
              <w:t>yaşanmışsa,</w:t>
            </w:r>
          </w:p>
          <w:p w14:paraId="13455580" w14:textId="77777777" w:rsidR="00B52DCC" w:rsidRDefault="00916648">
            <w:pPr>
              <w:pStyle w:val="TableParagraph"/>
              <w:numPr>
                <w:ilvl w:val="0"/>
                <w:numId w:val="108"/>
              </w:numPr>
              <w:tabs>
                <w:tab w:val="left" w:pos="360"/>
              </w:tabs>
              <w:spacing w:before="178" w:line="259" w:lineRule="auto"/>
              <w:ind w:right="107" w:firstLine="0"/>
              <w:rPr>
                <w:sz w:val="20"/>
              </w:rPr>
            </w:pPr>
            <w:r>
              <w:rPr>
                <w:sz w:val="20"/>
              </w:rPr>
              <w:t>Geçici “kara kına”</w:t>
            </w:r>
            <w:r>
              <w:rPr>
                <w:spacing w:val="-9"/>
                <w:sz w:val="20"/>
              </w:rPr>
              <w:t xml:space="preserve"> </w:t>
            </w:r>
            <w:r>
              <w:rPr>
                <w:sz w:val="20"/>
              </w:rPr>
              <w:t>dövmesi nedeniyle daha önce bir reaksiyon yaşanmışsa.</w:t>
            </w:r>
          </w:p>
        </w:tc>
      </w:tr>
    </w:tbl>
    <w:p w14:paraId="6C9A4B49"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6471498" w14:textId="77777777" w:rsidR="00B52DCC" w:rsidRDefault="00916648">
      <w:pPr>
        <w:pStyle w:val="BodyText"/>
        <w:rPr>
          <w:sz w:val="26"/>
        </w:rPr>
      </w:pPr>
      <w:r>
        <w:rPr>
          <w:noProof/>
          <w:lang w:bidi="ar-SA"/>
        </w:rPr>
        <w:lastRenderedPageBreak/>
        <w:drawing>
          <wp:anchor distT="0" distB="0" distL="0" distR="0" simplePos="0" relativeHeight="266770247" behindDoc="1" locked="0" layoutInCell="1" allowOverlap="1" wp14:anchorId="4EF5E3FB" wp14:editId="4A37F3F1">
            <wp:simplePos x="0" y="0"/>
            <wp:positionH relativeFrom="page">
              <wp:posOffset>8730106</wp:posOffset>
            </wp:positionH>
            <wp:positionV relativeFrom="page">
              <wp:posOffset>2264542</wp:posOffset>
            </wp:positionV>
            <wp:extent cx="356340" cy="332636"/>
            <wp:effectExtent l="0" t="0" r="0" b="0"/>
            <wp:wrapNone/>
            <wp:docPr id="1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4974EC4" w14:textId="77777777">
        <w:trPr>
          <w:trHeight w:val="657"/>
        </w:trPr>
        <w:tc>
          <w:tcPr>
            <w:tcW w:w="1416" w:type="dxa"/>
          </w:tcPr>
          <w:p w14:paraId="1FEE0CC6" w14:textId="77777777" w:rsidR="00B52DCC" w:rsidRDefault="00B52DCC">
            <w:pPr>
              <w:pStyle w:val="TableParagraph"/>
              <w:rPr>
                <w:sz w:val="18"/>
              </w:rPr>
            </w:pPr>
          </w:p>
        </w:tc>
        <w:tc>
          <w:tcPr>
            <w:tcW w:w="1984" w:type="dxa"/>
          </w:tcPr>
          <w:p w14:paraId="0A6CBDA8" w14:textId="77777777" w:rsidR="00B52DCC" w:rsidRDefault="00B52DCC">
            <w:pPr>
              <w:pStyle w:val="TableParagraph"/>
              <w:rPr>
                <w:sz w:val="18"/>
              </w:rPr>
            </w:pPr>
          </w:p>
        </w:tc>
        <w:tc>
          <w:tcPr>
            <w:tcW w:w="1704" w:type="dxa"/>
          </w:tcPr>
          <w:p w14:paraId="08B49294" w14:textId="77777777" w:rsidR="00B52DCC" w:rsidRDefault="00B52DCC">
            <w:pPr>
              <w:pStyle w:val="TableParagraph"/>
              <w:rPr>
                <w:sz w:val="18"/>
              </w:rPr>
            </w:pPr>
          </w:p>
        </w:tc>
        <w:tc>
          <w:tcPr>
            <w:tcW w:w="993" w:type="dxa"/>
          </w:tcPr>
          <w:p w14:paraId="1267E241" w14:textId="77777777" w:rsidR="00B52DCC" w:rsidRDefault="00B52DCC">
            <w:pPr>
              <w:pStyle w:val="TableParagraph"/>
              <w:rPr>
                <w:sz w:val="18"/>
              </w:rPr>
            </w:pPr>
          </w:p>
        </w:tc>
        <w:tc>
          <w:tcPr>
            <w:tcW w:w="991" w:type="dxa"/>
          </w:tcPr>
          <w:p w14:paraId="365F8AB7" w14:textId="77777777" w:rsidR="00B52DCC" w:rsidRDefault="00B52DCC">
            <w:pPr>
              <w:pStyle w:val="TableParagraph"/>
              <w:rPr>
                <w:sz w:val="18"/>
              </w:rPr>
            </w:pPr>
          </w:p>
        </w:tc>
        <w:tc>
          <w:tcPr>
            <w:tcW w:w="1709" w:type="dxa"/>
          </w:tcPr>
          <w:p w14:paraId="0A5963AD" w14:textId="77777777" w:rsidR="00B52DCC" w:rsidRDefault="00B52DCC">
            <w:pPr>
              <w:pStyle w:val="TableParagraph"/>
              <w:rPr>
                <w:sz w:val="18"/>
              </w:rPr>
            </w:pPr>
          </w:p>
        </w:tc>
        <w:tc>
          <w:tcPr>
            <w:tcW w:w="1700" w:type="dxa"/>
          </w:tcPr>
          <w:p w14:paraId="2251AB7B" w14:textId="77777777" w:rsidR="00B52DCC" w:rsidRDefault="00B52DCC">
            <w:pPr>
              <w:pStyle w:val="TableParagraph"/>
              <w:rPr>
                <w:sz w:val="18"/>
              </w:rPr>
            </w:pPr>
          </w:p>
        </w:tc>
        <w:tc>
          <w:tcPr>
            <w:tcW w:w="2261" w:type="dxa"/>
          </w:tcPr>
          <w:p w14:paraId="322C5A09" w14:textId="77777777" w:rsidR="00B52DCC" w:rsidRDefault="00B52DCC">
            <w:pPr>
              <w:pStyle w:val="TableParagraph"/>
              <w:rPr>
                <w:sz w:val="18"/>
              </w:rPr>
            </w:pPr>
          </w:p>
        </w:tc>
        <w:tc>
          <w:tcPr>
            <w:tcW w:w="2693" w:type="dxa"/>
          </w:tcPr>
          <w:p w14:paraId="6A86E8A1" w14:textId="77777777" w:rsidR="00B52DCC" w:rsidRDefault="00916648">
            <w:pPr>
              <w:pStyle w:val="TableParagraph"/>
              <w:spacing w:line="256" w:lineRule="auto"/>
              <w:ind w:left="110" w:right="226"/>
              <w:rPr>
                <w:sz w:val="20"/>
              </w:rPr>
            </w:pPr>
            <w:r>
              <w:rPr>
                <w:sz w:val="20"/>
              </w:rPr>
              <w:t>Ürünün gözle teması halinde derhal durulayınız.”</w:t>
            </w:r>
          </w:p>
        </w:tc>
      </w:tr>
      <w:tr w:rsidR="00B52DCC" w14:paraId="34DF22D5" w14:textId="77777777">
        <w:trPr>
          <w:trHeight w:val="1998"/>
        </w:trPr>
        <w:tc>
          <w:tcPr>
            <w:tcW w:w="1416" w:type="dxa"/>
            <w:tcBorders>
              <w:bottom w:val="nil"/>
            </w:tcBorders>
          </w:tcPr>
          <w:p w14:paraId="4BB58CB8" w14:textId="77777777" w:rsidR="00B52DCC" w:rsidRDefault="00916648">
            <w:pPr>
              <w:pStyle w:val="TableParagraph"/>
              <w:spacing w:line="223" w:lineRule="exact"/>
              <w:ind w:left="107"/>
              <w:rPr>
                <w:sz w:val="20"/>
              </w:rPr>
            </w:pPr>
            <w:r>
              <w:rPr>
                <w:sz w:val="20"/>
              </w:rPr>
              <w:t>242</w:t>
            </w:r>
          </w:p>
        </w:tc>
        <w:tc>
          <w:tcPr>
            <w:tcW w:w="1984" w:type="dxa"/>
            <w:tcBorders>
              <w:bottom w:val="nil"/>
            </w:tcBorders>
          </w:tcPr>
          <w:p w14:paraId="0EE44EAE" w14:textId="77777777" w:rsidR="00B52DCC" w:rsidRDefault="00916648">
            <w:pPr>
              <w:pStyle w:val="TableParagraph"/>
              <w:spacing w:line="261" w:lineRule="auto"/>
              <w:ind w:left="105" w:right="526"/>
              <w:rPr>
                <w:sz w:val="20"/>
              </w:rPr>
            </w:pPr>
            <w:r>
              <w:rPr>
                <w:w w:val="95"/>
                <w:sz w:val="20"/>
              </w:rPr>
              <w:t xml:space="preserve">2,4-Diaminofen­ </w:t>
            </w:r>
            <w:r>
              <w:rPr>
                <w:sz w:val="20"/>
              </w:rPr>
              <w:t>oksietanol, onun</w:t>
            </w:r>
          </w:p>
          <w:p w14:paraId="67AB28E6" w14:textId="77777777" w:rsidR="00B52DCC" w:rsidRDefault="00916648">
            <w:pPr>
              <w:pStyle w:val="TableParagraph"/>
              <w:spacing w:line="256" w:lineRule="auto"/>
              <w:ind w:left="105" w:right="249"/>
              <w:rPr>
                <w:sz w:val="20"/>
              </w:rPr>
            </w:pPr>
            <w:r>
              <w:rPr>
                <w:sz w:val="20"/>
              </w:rPr>
              <w:t>hidroklorür ve onun sülfat</w:t>
            </w:r>
          </w:p>
        </w:tc>
        <w:tc>
          <w:tcPr>
            <w:tcW w:w="1704" w:type="dxa"/>
            <w:tcBorders>
              <w:bottom w:val="nil"/>
            </w:tcBorders>
          </w:tcPr>
          <w:p w14:paraId="2C4CE888" w14:textId="77777777" w:rsidR="00B52DCC" w:rsidRDefault="00916648">
            <w:pPr>
              <w:pStyle w:val="TableParagraph"/>
              <w:spacing w:line="424" w:lineRule="auto"/>
              <w:ind w:left="106" w:right="251"/>
              <w:rPr>
                <w:sz w:val="20"/>
              </w:rPr>
            </w:pPr>
            <w:r>
              <w:rPr>
                <w:sz w:val="20"/>
              </w:rPr>
              <w:t xml:space="preserve">2,4-Diamino </w:t>
            </w:r>
            <w:r>
              <w:rPr>
                <w:w w:val="95"/>
                <w:sz w:val="20"/>
              </w:rPr>
              <w:t xml:space="preserve">phenoxyethanol </w:t>
            </w:r>
            <w:r>
              <w:rPr>
                <w:sz w:val="20"/>
              </w:rPr>
              <w:t>HCl</w:t>
            </w:r>
          </w:p>
          <w:p w14:paraId="1D816F3E" w14:textId="77777777" w:rsidR="00B52DCC" w:rsidRDefault="00B52DCC">
            <w:pPr>
              <w:pStyle w:val="TableParagraph"/>
            </w:pPr>
          </w:p>
          <w:p w14:paraId="09955C18" w14:textId="77777777" w:rsidR="00B52DCC" w:rsidRDefault="00916648">
            <w:pPr>
              <w:pStyle w:val="TableParagraph"/>
              <w:spacing w:before="154"/>
              <w:ind w:left="106"/>
              <w:rPr>
                <w:sz w:val="20"/>
              </w:rPr>
            </w:pPr>
            <w:r>
              <w:rPr>
                <w:sz w:val="20"/>
              </w:rPr>
              <w:t>2,4-Diamino</w:t>
            </w:r>
          </w:p>
        </w:tc>
        <w:tc>
          <w:tcPr>
            <w:tcW w:w="993" w:type="dxa"/>
            <w:tcBorders>
              <w:bottom w:val="nil"/>
            </w:tcBorders>
          </w:tcPr>
          <w:p w14:paraId="41FAAB88" w14:textId="77777777" w:rsidR="00B52DCC" w:rsidRDefault="00916648">
            <w:pPr>
              <w:pStyle w:val="TableParagraph"/>
              <w:spacing w:line="223" w:lineRule="exact"/>
              <w:ind w:left="107"/>
              <w:rPr>
                <w:sz w:val="20"/>
              </w:rPr>
            </w:pPr>
            <w:r>
              <w:rPr>
                <w:sz w:val="20"/>
              </w:rPr>
              <w:t>70643-</w:t>
            </w:r>
          </w:p>
          <w:p w14:paraId="48935DB1" w14:textId="77777777" w:rsidR="00B52DCC" w:rsidRDefault="00916648">
            <w:pPr>
              <w:pStyle w:val="TableParagraph"/>
              <w:spacing w:before="19"/>
              <w:ind w:left="107"/>
              <w:rPr>
                <w:sz w:val="20"/>
              </w:rPr>
            </w:pPr>
            <w:r>
              <w:rPr>
                <w:sz w:val="20"/>
              </w:rPr>
              <w:t>19-5/</w:t>
            </w:r>
          </w:p>
          <w:p w14:paraId="587E2E9C" w14:textId="77777777" w:rsidR="00B52DCC" w:rsidRDefault="00916648">
            <w:pPr>
              <w:pStyle w:val="TableParagraph"/>
              <w:spacing w:before="178"/>
              <w:ind w:left="107"/>
              <w:rPr>
                <w:sz w:val="20"/>
              </w:rPr>
            </w:pPr>
            <w:r>
              <w:rPr>
                <w:sz w:val="20"/>
              </w:rPr>
              <w:t>66422-</w:t>
            </w:r>
          </w:p>
          <w:p w14:paraId="7BCEF24E" w14:textId="77777777" w:rsidR="00B52DCC" w:rsidRDefault="00916648">
            <w:pPr>
              <w:pStyle w:val="TableParagraph"/>
              <w:spacing w:before="18"/>
              <w:ind w:left="107"/>
              <w:rPr>
                <w:sz w:val="20"/>
              </w:rPr>
            </w:pPr>
            <w:r>
              <w:rPr>
                <w:sz w:val="20"/>
              </w:rPr>
              <w:t>95-5/</w:t>
            </w:r>
          </w:p>
          <w:p w14:paraId="4D32A028" w14:textId="77777777" w:rsidR="00B52DCC" w:rsidRDefault="00916648">
            <w:pPr>
              <w:pStyle w:val="TableParagraph"/>
              <w:spacing w:before="178"/>
              <w:ind w:left="107"/>
              <w:rPr>
                <w:sz w:val="20"/>
              </w:rPr>
            </w:pPr>
            <w:r>
              <w:rPr>
                <w:sz w:val="20"/>
              </w:rPr>
              <w:t>70643-</w:t>
            </w:r>
          </w:p>
          <w:p w14:paraId="2A370842" w14:textId="77777777" w:rsidR="00B52DCC" w:rsidRDefault="00916648">
            <w:pPr>
              <w:pStyle w:val="TableParagraph"/>
              <w:spacing w:before="20"/>
              <w:ind w:left="107"/>
              <w:rPr>
                <w:sz w:val="20"/>
              </w:rPr>
            </w:pPr>
            <w:r>
              <w:rPr>
                <w:sz w:val="20"/>
              </w:rPr>
              <w:t>20-8</w:t>
            </w:r>
          </w:p>
        </w:tc>
        <w:tc>
          <w:tcPr>
            <w:tcW w:w="991" w:type="dxa"/>
            <w:tcBorders>
              <w:bottom w:val="nil"/>
            </w:tcBorders>
          </w:tcPr>
          <w:p w14:paraId="1C448AC5" w14:textId="77777777" w:rsidR="00B52DCC" w:rsidRDefault="00916648">
            <w:pPr>
              <w:pStyle w:val="TableParagraph"/>
              <w:spacing w:line="223" w:lineRule="exact"/>
              <w:ind w:left="107"/>
              <w:rPr>
                <w:sz w:val="20"/>
              </w:rPr>
            </w:pPr>
            <w:r>
              <w:rPr>
                <w:sz w:val="20"/>
              </w:rPr>
              <w:t>— /</w:t>
            </w:r>
          </w:p>
          <w:p w14:paraId="0C8C634A" w14:textId="77777777" w:rsidR="00B52DCC" w:rsidRDefault="00916648">
            <w:pPr>
              <w:pStyle w:val="TableParagraph"/>
              <w:spacing w:before="178"/>
              <w:ind w:left="107"/>
              <w:rPr>
                <w:sz w:val="20"/>
              </w:rPr>
            </w:pPr>
            <w:r>
              <w:rPr>
                <w:sz w:val="20"/>
              </w:rPr>
              <w:t>266-357-</w:t>
            </w:r>
          </w:p>
          <w:p w14:paraId="00C9B872" w14:textId="77777777" w:rsidR="00B52DCC" w:rsidRDefault="00916648">
            <w:pPr>
              <w:pStyle w:val="TableParagraph"/>
              <w:spacing w:before="19"/>
              <w:ind w:left="107"/>
              <w:rPr>
                <w:sz w:val="20"/>
              </w:rPr>
            </w:pPr>
            <w:r>
              <w:rPr>
                <w:sz w:val="20"/>
              </w:rPr>
              <w:t>1/</w:t>
            </w:r>
          </w:p>
          <w:p w14:paraId="55B5A77C" w14:textId="77777777" w:rsidR="00B52DCC" w:rsidRDefault="00916648">
            <w:pPr>
              <w:pStyle w:val="TableParagraph"/>
              <w:spacing w:before="179"/>
              <w:ind w:left="107"/>
              <w:rPr>
                <w:sz w:val="20"/>
              </w:rPr>
            </w:pPr>
            <w:r>
              <w:rPr>
                <w:sz w:val="20"/>
              </w:rPr>
              <w:t>274-713-</w:t>
            </w:r>
          </w:p>
          <w:p w14:paraId="34E7111F" w14:textId="77777777" w:rsidR="00B52DCC" w:rsidRDefault="00916648">
            <w:pPr>
              <w:pStyle w:val="TableParagraph"/>
              <w:spacing w:before="17"/>
              <w:ind w:left="107"/>
              <w:rPr>
                <w:sz w:val="20"/>
              </w:rPr>
            </w:pPr>
            <w:r>
              <w:rPr>
                <w:w w:val="99"/>
                <w:sz w:val="20"/>
              </w:rPr>
              <w:t>2</w:t>
            </w:r>
          </w:p>
        </w:tc>
        <w:tc>
          <w:tcPr>
            <w:tcW w:w="1709" w:type="dxa"/>
            <w:tcBorders>
              <w:bottom w:val="nil"/>
            </w:tcBorders>
          </w:tcPr>
          <w:p w14:paraId="1F88A5BC"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584ADE1C" w14:textId="77777777" w:rsidR="00B52DCC" w:rsidRDefault="00B52DCC">
            <w:pPr>
              <w:pStyle w:val="TableParagraph"/>
              <w:rPr>
                <w:sz w:val="18"/>
              </w:rPr>
            </w:pPr>
          </w:p>
        </w:tc>
        <w:tc>
          <w:tcPr>
            <w:tcW w:w="2261" w:type="dxa"/>
            <w:tcBorders>
              <w:bottom w:val="nil"/>
            </w:tcBorders>
          </w:tcPr>
          <w:p w14:paraId="4B37B695" w14:textId="77777777" w:rsidR="00B52DCC" w:rsidRDefault="00916648">
            <w:pPr>
              <w:pStyle w:val="TableParagraph"/>
              <w:spacing w:line="261" w:lineRule="auto"/>
              <w:ind w:left="108"/>
              <w:rPr>
                <w:sz w:val="20"/>
              </w:rPr>
            </w:pPr>
            <w:r>
              <w:rPr>
                <w:sz w:val="20"/>
              </w:rPr>
              <w:t>(a) ve (b) için: Oksidatif koşullar altında</w:t>
            </w:r>
          </w:p>
          <w:p w14:paraId="336446E0"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2,0’ı</w:t>
            </w:r>
          </w:p>
          <w:p w14:paraId="28FFC390" w14:textId="77777777" w:rsidR="00B52DCC" w:rsidRDefault="00916648">
            <w:pPr>
              <w:pStyle w:val="TableParagraph"/>
              <w:spacing w:line="256" w:lineRule="auto"/>
              <w:ind w:left="108"/>
              <w:rPr>
                <w:sz w:val="20"/>
              </w:rPr>
            </w:pPr>
            <w:r>
              <w:rPr>
                <w:sz w:val="20"/>
              </w:rPr>
              <w:t>aşmamalıdır (hidroklorür olarak).</w:t>
            </w:r>
          </w:p>
        </w:tc>
        <w:tc>
          <w:tcPr>
            <w:tcW w:w="2693" w:type="dxa"/>
            <w:vMerge w:val="restart"/>
          </w:tcPr>
          <w:p w14:paraId="76FE2A06" w14:textId="77777777" w:rsidR="00B52DCC" w:rsidRDefault="00916648">
            <w:pPr>
              <w:pStyle w:val="TableParagraph"/>
              <w:spacing w:line="261" w:lineRule="auto"/>
              <w:ind w:left="110" w:right="637"/>
              <w:rPr>
                <w:sz w:val="20"/>
              </w:rPr>
            </w:pPr>
            <w:r>
              <w:rPr>
                <w:sz w:val="20"/>
              </w:rPr>
              <w:t>(a) Aşağıdakiler</w:t>
            </w:r>
            <w:r>
              <w:rPr>
                <w:spacing w:val="-17"/>
                <w:sz w:val="20"/>
              </w:rPr>
              <w:t xml:space="preserve"> </w:t>
            </w:r>
            <w:r>
              <w:rPr>
                <w:sz w:val="20"/>
              </w:rPr>
              <w:t>etikette belirtilmelidir:</w:t>
            </w:r>
          </w:p>
          <w:p w14:paraId="0F9F29A9"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680DE713" w14:textId="77777777" w:rsidR="00B52DCC" w:rsidRDefault="00B52DCC">
            <w:pPr>
              <w:pStyle w:val="TableParagraph"/>
            </w:pPr>
          </w:p>
          <w:p w14:paraId="7866A3F5" w14:textId="77777777" w:rsidR="00B52DCC" w:rsidRDefault="00B52DCC">
            <w:pPr>
              <w:pStyle w:val="TableParagraph"/>
            </w:pPr>
          </w:p>
          <w:p w14:paraId="14ACE8F7" w14:textId="77777777" w:rsidR="00B52DCC" w:rsidRDefault="00B52DCC">
            <w:pPr>
              <w:pStyle w:val="TableParagraph"/>
            </w:pPr>
          </w:p>
          <w:p w14:paraId="4872020E" w14:textId="77777777" w:rsidR="00B52DCC" w:rsidRDefault="00916648">
            <w:pPr>
              <w:pStyle w:val="TableParagraph"/>
              <w:tabs>
                <w:tab w:val="left" w:pos="919"/>
              </w:tabs>
              <w:spacing w:before="195"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58C5A103"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p w14:paraId="30BEC655"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1CB8758"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1813F3FE" w14:textId="77777777" w:rsidR="00B52DCC" w:rsidRDefault="00916648">
            <w:pPr>
              <w:pStyle w:val="TableParagraph"/>
              <w:spacing w:before="156" w:line="259" w:lineRule="auto"/>
              <w:ind w:left="110" w:right="226"/>
              <w:rPr>
                <w:sz w:val="20"/>
              </w:rPr>
            </w:pPr>
            <w:r>
              <w:rPr>
                <w:sz w:val="20"/>
              </w:rPr>
              <w:t>Şu durumlarda saçınızı boyamayınız.</w:t>
            </w:r>
          </w:p>
          <w:p w14:paraId="50841384" w14:textId="77777777" w:rsidR="00B52DCC" w:rsidRDefault="00916648">
            <w:pPr>
              <w:pStyle w:val="TableParagraph"/>
              <w:numPr>
                <w:ilvl w:val="0"/>
                <w:numId w:val="107"/>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5ED8A4A" w14:textId="77777777" w:rsidR="00B52DCC" w:rsidRDefault="00916648">
            <w:pPr>
              <w:pStyle w:val="TableParagraph"/>
              <w:numPr>
                <w:ilvl w:val="0"/>
                <w:numId w:val="107"/>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71B646E8" w14:textId="77777777">
        <w:trPr>
          <w:trHeight w:val="5668"/>
        </w:trPr>
        <w:tc>
          <w:tcPr>
            <w:tcW w:w="1416" w:type="dxa"/>
            <w:tcBorders>
              <w:top w:val="nil"/>
            </w:tcBorders>
          </w:tcPr>
          <w:p w14:paraId="6F481939" w14:textId="77777777" w:rsidR="00B52DCC" w:rsidRDefault="00B52DCC">
            <w:pPr>
              <w:pStyle w:val="TableParagraph"/>
              <w:rPr>
                <w:sz w:val="18"/>
              </w:rPr>
            </w:pPr>
          </w:p>
        </w:tc>
        <w:tc>
          <w:tcPr>
            <w:tcW w:w="1984" w:type="dxa"/>
            <w:tcBorders>
              <w:top w:val="nil"/>
            </w:tcBorders>
          </w:tcPr>
          <w:p w14:paraId="3BFC835D" w14:textId="77777777" w:rsidR="00B52DCC" w:rsidRDefault="00B52DCC">
            <w:pPr>
              <w:pStyle w:val="TableParagraph"/>
              <w:rPr>
                <w:sz w:val="18"/>
              </w:rPr>
            </w:pPr>
          </w:p>
        </w:tc>
        <w:tc>
          <w:tcPr>
            <w:tcW w:w="1704" w:type="dxa"/>
            <w:tcBorders>
              <w:top w:val="nil"/>
            </w:tcBorders>
          </w:tcPr>
          <w:p w14:paraId="614850BD" w14:textId="77777777" w:rsidR="00B52DCC" w:rsidRDefault="00916648">
            <w:pPr>
              <w:pStyle w:val="TableParagraph"/>
              <w:spacing w:before="28" w:line="256" w:lineRule="auto"/>
              <w:ind w:left="106" w:right="251"/>
              <w:rPr>
                <w:sz w:val="20"/>
              </w:rPr>
            </w:pPr>
            <w:r>
              <w:rPr>
                <w:w w:val="95"/>
                <w:sz w:val="20"/>
              </w:rPr>
              <w:t xml:space="preserve">phenoxyethanol </w:t>
            </w:r>
            <w:r>
              <w:rPr>
                <w:sz w:val="20"/>
              </w:rPr>
              <w:t>sulfate</w:t>
            </w:r>
          </w:p>
        </w:tc>
        <w:tc>
          <w:tcPr>
            <w:tcW w:w="993" w:type="dxa"/>
            <w:tcBorders>
              <w:top w:val="nil"/>
            </w:tcBorders>
          </w:tcPr>
          <w:p w14:paraId="2E4E4737" w14:textId="77777777" w:rsidR="00B52DCC" w:rsidRDefault="00B52DCC">
            <w:pPr>
              <w:pStyle w:val="TableParagraph"/>
              <w:rPr>
                <w:sz w:val="18"/>
              </w:rPr>
            </w:pPr>
          </w:p>
        </w:tc>
        <w:tc>
          <w:tcPr>
            <w:tcW w:w="991" w:type="dxa"/>
            <w:tcBorders>
              <w:top w:val="nil"/>
            </w:tcBorders>
          </w:tcPr>
          <w:p w14:paraId="0C0ED9AF" w14:textId="77777777" w:rsidR="00B52DCC" w:rsidRDefault="00B52DCC">
            <w:pPr>
              <w:pStyle w:val="TableParagraph"/>
              <w:rPr>
                <w:sz w:val="18"/>
              </w:rPr>
            </w:pPr>
          </w:p>
        </w:tc>
        <w:tc>
          <w:tcPr>
            <w:tcW w:w="1709" w:type="dxa"/>
            <w:tcBorders>
              <w:top w:val="nil"/>
            </w:tcBorders>
          </w:tcPr>
          <w:p w14:paraId="30C1B3BD" w14:textId="77777777" w:rsidR="00B52DCC" w:rsidRDefault="00B52DCC">
            <w:pPr>
              <w:pStyle w:val="TableParagraph"/>
              <w:rPr>
                <w:sz w:val="18"/>
              </w:rPr>
            </w:pPr>
          </w:p>
        </w:tc>
        <w:tc>
          <w:tcPr>
            <w:tcW w:w="1700" w:type="dxa"/>
            <w:vMerge/>
            <w:tcBorders>
              <w:top w:val="nil"/>
            </w:tcBorders>
          </w:tcPr>
          <w:p w14:paraId="12193719" w14:textId="77777777" w:rsidR="00B52DCC" w:rsidRDefault="00B52DCC">
            <w:pPr>
              <w:rPr>
                <w:sz w:val="2"/>
                <w:szCs w:val="2"/>
              </w:rPr>
            </w:pPr>
          </w:p>
        </w:tc>
        <w:tc>
          <w:tcPr>
            <w:tcW w:w="2261" w:type="dxa"/>
            <w:tcBorders>
              <w:top w:val="nil"/>
            </w:tcBorders>
          </w:tcPr>
          <w:p w14:paraId="6C6380F6" w14:textId="77777777" w:rsidR="00B52DCC" w:rsidRDefault="00B52DCC">
            <w:pPr>
              <w:pStyle w:val="TableParagraph"/>
              <w:rPr>
                <w:sz w:val="18"/>
              </w:rPr>
            </w:pPr>
          </w:p>
        </w:tc>
        <w:tc>
          <w:tcPr>
            <w:tcW w:w="2693" w:type="dxa"/>
            <w:vMerge/>
            <w:tcBorders>
              <w:top w:val="nil"/>
            </w:tcBorders>
          </w:tcPr>
          <w:p w14:paraId="40575720" w14:textId="77777777" w:rsidR="00B52DCC" w:rsidRDefault="00B52DCC">
            <w:pPr>
              <w:rPr>
                <w:sz w:val="2"/>
                <w:szCs w:val="2"/>
              </w:rPr>
            </w:pPr>
          </w:p>
        </w:tc>
      </w:tr>
    </w:tbl>
    <w:p w14:paraId="78CB1BC7" w14:textId="77777777" w:rsidR="00B52DCC" w:rsidRDefault="00B52DCC">
      <w:pPr>
        <w:rPr>
          <w:sz w:val="2"/>
          <w:szCs w:val="2"/>
        </w:rPr>
        <w:sectPr w:rsidR="00B52DCC">
          <w:pgSz w:w="16840" w:h="11910" w:orient="landscape"/>
          <w:pgMar w:top="1100" w:right="440" w:bottom="280" w:left="580" w:header="708" w:footer="708" w:gutter="0"/>
          <w:cols w:space="708"/>
        </w:sectPr>
      </w:pPr>
    </w:p>
    <w:p w14:paraId="22F597E8" w14:textId="77777777" w:rsidR="00B52DCC" w:rsidRDefault="00916648">
      <w:pPr>
        <w:pStyle w:val="BodyText"/>
        <w:rPr>
          <w:sz w:val="26"/>
        </w:rPr>
      </w:pPr>
      <w:r>
        <w:rPr>
          <w:noProof/>
          <w:lang w:bidi="ar-SA"/>
        </w:rPr>
        <w:lastRenderedPageBreak/>
        <w:drawing>
          <wp:anchor distT="0" distB="0" distL="0" distR="0" simplePos="0" relativeHeight="266770271" behindDoc="1" locked="0" layoutInCell="1" allowOverlap="1" wp14:anchorId="5F9643A2" wp14:editId="22AD8AF3">
            <wp:simplePos x="0" y="0"/>
            <wp:positionH relativeFrom="page">
              <wp:posOffset>8610218</wp:posOffset>
            </wp:positionH>
            <wp:positionV relativeFrom="page">
              <wp:posOffset>2579756</wp:posOffset>
            </wp:positionV>
            <wp:extent cx="356340" cy="332636"/>
            <wp:effectExtent l="0" t="0" r="0" b="0"/>
            <wp:wrapNone/>
            <wp:docPr id="1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F952C98" w14:textId="77777777">
        <w:trPr>
          <w:trHeight w:val="904"/>
        </w:trPr>
        <w:tc>
          <w:tcPr>
            <w:tcW w:w="1416" w:type="dxa"/>
          </w:tcPr>
          <w:p w14:paraId="42D16770" w14:textId="77777777" w:rsidR="00B52DCC" w:rsidRDefault="00B52DCC">
            <w:pPr>
              <w:pStyle w:val="TableParagraph"/>
              <w:rPr>
                <w:sz w:val="18"/>
              </w:rPr>
            </w:pPr>
          </w:p>
        </w:tc>
        <w:tc>
          <w:tcPr>
            <w:tcW w:w="1984" w:type="dxa"/>
          </w:tcPr>
          <w:p w14:paraId="767A0A74" w14:textId="77777777" w:rsidR="00B52DCC" w:rsidRDefault="00B52DCC">
            <w:pPr>
              <w:pStyle w:val="TableParagraph"/>
              <w:rPr>
                <w:sz w:val="18"/>
              </w:rPr>
            </w:pPr>
          </w:p>
        </w:tc>
        <w:tc>
          <w:tcPr>
            <w:tcW w:w="1704" w:type="dxa"/>
          </w:tcPr>
          <w:p w14:paraId="42EFEB04" w14:textId="77777777" w:rsidR="00B52DCC" w:rsidRDefault="00B52DCC">
            <w:pPr>
              <w:pStyle w:val="TableParagraph"/>
              <w:rPr>
                <w:sz w:val="18"/>
              </w:rPr>
            </w:pPr>
          </w:p>
        </w:tc>
        <w:tc>
          <w:tcPr>
            <w:tcW w:w="993" w:type="dxa"/>
          </w:tcPr>
          <w:p w14:paraId="0917E16E" w14:textId="77777777" w:rsidR="00B52DCC" w:rsidRDefault="00B52DCC">
            <w:pPr>
              <w:pStyle w:val="TableParagraph"/>
              <w:rPr>
                <w:sz w:val="18"/>
              </w:rPr>
            </w:pPr>
          </w:p>
        </w:tc>
        <w:tc>
          <w:tcPr>
            <w:tcW w:w="991" w:type="dxa"/>
          </w:tcPr>
          <w:p w14:paraId="742FFECB" w14:textId="77777777" w:rsidR="00B52DCC" w:rsidRDefault="00B52DCC">
            <w:pPr>
              <w:pStyle w:val="TableParagraph"/>
              <w:rPr>
                <w:sz w:val="18"/>
              </w:rPr>
            </w:pPr>
          </w:p>
        </w:tc>
        <w:tc>
          <w:tcPr>
            <w:tcW w:w="1709" w:type="dxa"/>
          </w:tcPr>
          <w:p w14:paraId="704E96AC" w14:textId="77777777" w:rsidR="00B52DCC" w:rsidRDefault="00B52DCC">
            <w:pPr>
              <w:pStyle w:val="TableParagraph"/>
              <w:rPr>
                <w:sz w:val="18"/>
              </w:rPr>
            </w:pPr>
          </w:p>
        </w:tc>
        <w:tc>
          <w:tcPr>
            <w:tcW w:w="1700" w:type="dxa"/>
          </w:tcPr>
          <w:p w14:paraId="11F7381A" w14:textId="77777777" w:rsidR="00B52DCC" w:rsidRDefault="00B52DCC">
            <w:pPr>
              <w:pStyle w:val="TableParagraph"/>
              <w:rPr>
                <w:sz w:val="18"/>
              </w:rPr>
            </w:pPr>
          </w:p>
        </w:tc>
        <w:tc>
          <w:tcPr>
            <w:tcW w:w="2261" w:type="dxa"/>
          </w:tcPr>
          <w:p w14:paraId="542FFB69" w14:textId="77777777" w:rsidR="00B52DCC" w:rsidRDefault="00B52DCC">
            <w:pPr>
              <w:pStyle w:val="TableParagraph"/>
              <w:rPr>
                <w:sz w:val="18"/>
              </w:rPr>
            </w:pPr>
          </w:p>
        </w:tc>
        <w:tc>
          <w:tcPr>
            <w:tcW w:w="2693" w:type="dxa"/>
          </w:tcPr>
          <w:p w14:paraId="4FCCCD4D"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 bir</w:t>
            </w:r>
          </w:p>
          <w:p w14:paraId="7EECDADC"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065084AA" w14:textId="77777777">
        <w:trPr>
          <w:trHeight w:val="8087"/>
        </w:trPr>
        <w:tc>
          <w:tcPr>
            <w:tcW w:w="1416" w:type="dxa"/>
          </w:tcPr>
          <w:p w14:paraId="78DCBB07" w14:textId="77777777" w:rsidR="00B52DCC" w:rsidRDefault="00B52DCC">
            <w:pPr>
              <w:pStyle w:val="TableParagraph"/>
              <w:rPr>
                <w:sz w:val="18"/>
              </w:rPr>
            </w:pPr>
          </w:p>
        </w:tc>
        <w:tc>
          <w:tcPr>
            <w:tcW w:w="1984" w:type="dxa"/>
          </w:tcPr>
          <w:p w14:paraId="46FFE664" w14:textId="77777777" w:rsidR="00B52DCC" w:rsidRDefault="00B52DCC">
            <w:pPr>
              <w:pStyle w:val="TableParagraph"/>
              <w:rPr>
                <w:sz w:val="18"/>
              </w:rPr>
            </w:pPr>
          </w:p>
        </w:tc>
        <w:tc>
          <w:tcPr>
            <w:tcW w:w="1704" w:type="dxa"/>
          </w:tcPr>
          <w:p w14:paraId="62366511" w14:textId="77777777" w:rsidR="00B52DCC" w:rsidRDefault="00B52DCC">
            <w:pPr>
              <w:pStyle w:val="TableParagraph"/>
              <w:rPr>
                <w:sz w:val="18"/>
              </w:rPr>
            </w:pPr>
          </w:p>
        </w:tc>
        <w:tc>
          <w:tcPr>
            <w:tcW w:w="993" w:type="dxa"/>
          </w:tcPr>
          <w:p w14:paraId="5BD015BD" w14:textId="77777777" w:rsidR="00B52DCC" w:rsidRDefault="00B52DCC">
            <w:pPr>
              <w:pStyle w:val="TableParagraph"/>
              <w:rPr>
                <w:sz w:val="18"/>
              </w:rPr>
            </w:pPr>
          </w:p>
        </w:tc>
        <w:tc>
          <w:tcPr>
            <w:tcW w:w="991" w:type="dxa"/>
          </w:tcPr>
          <w:p w14:paraId="58DEE853" w14:textId="77777777" w:rsidR="00B52DCC" w:rsidRDefault="00B52DCC">
            <w:pPr>
              <w:pStyle w:val="TableParagraph"/>
              <w:rPr>
                <w:sz w:val="18"/>
              </w:rPr>
            </w:pPr>
          </w:p>
        </w:tc>
        <w:tc>
          <w:tcPr>
            <w:tcW w:w="1709" w:type="dxa"/>
          </w:tcPr>
          <w:p w14:paraId="7A838ADF"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23737B3C" w14:textId="77777777" w:rsidR="00B52DCC" w:rsidRDefault="00B52DCC">
            <w:pPr>
              <w:pStyle w:val="TableParagraph"/>
              <w:rPr>
                <w:sz w:val="18"/>
              </w:rPr>
            </w:pPr>
          </w:p>
        </w:tc>
        <w:tc>
          <w:tcPr>
            <w:tcW w:w="2261" w:type="dxa"/>
          </w:tcPr>
          <w:p w14:paraId="204B67C5" w14:textId="77777777" w:rsidR="00B52DCC" w:rsidRDefault="00916648">
            <w:pPr>
              <w:pStyle w:val="TableParagraph"/>
              <w:spacing w:line="256" w:lineRule="auto"/>
              <w:ind w:left="108"/>
              <w:rPr>
                <w:sz w:val="20"/>
              </w:rPr>
            </w:pPr>
            <w:r>
              <w:rPr>
                <w:sz w:val="20"/>
              </w:rPr>
              <w:t>(b) Sadece profesyonel kullanım içindir.</w:t>
            </w:r>
          </w:p>
        </w:tc>
        <w:tc>
          <w:tcPr>
            <w:tcW w:w="2693" w:type="dxa"/>
          </w:tcPr>
          <w:p w14:paraId="07D8A22C"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1CD22EE7"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465E213E" w14:textId="77777777" w:rsidR="00B52DCC" w:rsidRDefault="00916648">
            <w:pPr>
              <w:pStyle w:val="TableParagraph"/>
              <w:spacing w:before="179" w:line="261" w:lineRule="auto"/>
              <w:ind w:left="110" w:right="81" w:firstLine="50"/>
              <w:rPr>
                <w:sz w:val="20"/>
              </w:rPr>
            </w:pPr>
            <w:r>
              <w:rPr>
                <w:sz w:val="20"/>
              </w:rPr>
              <w:t>‘Sadece profesyonel kullanım içindir.</w:t>
            </w:r>
          </w:p>
          <w:p w14:paraId="242E32BF" w14:textId="77777777" w:rsidR="00B52DCC" w:rsidRDefault="00B52DCC">
            <w:pPr>
              <w:pStyle w:val="TableParagraph"/>
            </w:pPr>
          </w:p>
          <w:p w14:paraId="1B5DA075" w14:textId="77777777" w:rsidR="00B52DCC" w:rsidRDefault="00B52DCC">
            <w:pPr>
              <w:pStyle w:val="TableParagraph"/>
              <w:spacing w:before="6"/>
              <w:rPr>
                <w:sz w:val="23"/>
              </w:rPr>
            </w:pPr>
          </w:p>
          <w:p w14:paraId="71E15E86" w14:textId="77777777" w:rsidR="00B52DCC" w:rsidRDefault="00916648">
            <w:pPr>
              <w:pStyle w:val="TableParagraph"/>
              <w:spacing w:line="256" w:lineRule="auto"/>
              <w:ind w:left="110" w:right="84" w:firstLine="619"/>
              <w:rPr>
                <w:sz w:val="20"/>
              </w:rPr>
            </w:pPr>
            <w:r>
              <w:rPr>
                <w:sz w:val="20"/>
              </w:rPr>
              <w:t>Bu ürün şiddetli alerjik reaksiyonlara neden olabilir.</w:t>
            </w:r>
          </w:p>
          <w:p w14:paraId="6DF43975"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4D4D243B"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373C679"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2B91DE09" w14:textId="77777777" w:rsidR="00B52DCC" w:rsidRDefault="00B52DCC">
            <w:pPr>
              <w:pStyle w:val="TableParagraph"/>
            </w:pPr>
          </w:p>
          <w:p w14:paraId="15FFBD17" w14:textId="77777777" w:rsidR="00B52DCC" w:rsidRDefault="00B52DCC">
            <w:pPr>
              <w:pStyle w:val="TableParagraph"/>
              <w:spacing w:before="8"/>
              <w:rPr>
                <w:sz w:val="27"/>
              </w:rPr>
            </w:pPr>
          </w:p>
          <w:p w14:paraId="0F05C937" w14:textId="77777777" w:rsidR="00B52DCC" w:rsidRDefault="00916648">
            <w:pPr>
              <w:pStyle w:val="TableParagraph"/>
              <w:spacing w:line="261" w:lineRule="auto"/>
              <w:ind w:left="110" w:right="404"/>
              <w:rPr>
                <w:sz w:val="20"/>
              </w:rPr>
            </w:pPr>
            <w:r>
              <w:rPr>
                <w:sz w:val="20"/>
              </w:rPr>
              <w:t>Şu durumlarda tüketicinin kirpikleri</w:t>
            </w:r>
            <w:r>
              <w:rPr>
                <w:spacing w:val="-12"/>
                <w:sz w:val="20"/>
              </w:rPr>
              <w:t xml:space="preserve"> </w:t>
            </w:r>
            <w:r>
              <w:rPr>
                <w:sz w:val="20"/>
              </w:rPr>
              <w:t>boyanmamalıdır:</w:t>
            </w:r>
          </w:p>
          <w:p w14:paraId="6C04FCBF" w14:textId="77777777" w:rsidR="00B52DCC" w:rsidRDefault="00916648">
            <w:pPr>
              <w:pStyle w:val="TableParagraph"/>
              <w:numPr>
                <w:ilvl w:val="0"/>
                <w:numId w:val="106"/>
              </w:numPr>
              <w:tabs>
                <w:tab w:val="left" w:pos="360"/>
              </w:tabs>
              <w:spacing w:before="156"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16612D51" w14:textId="77777777" w:rsidR="00B52DCC" w:rsidRDefault="00916648">
            <w:pPr>
              <w:pStyle w:val="TableParagraph"/>
              <w:numPr>
                <w:ilvl w:val="0"/>
                <w:numId w:val="106"/>
              </w:numPr>
              <w:tabs>
                <w:tab w:val="left" w:pos="360"/>
              </w:tabs>
              <w:spacing w:before="160" w:line="259"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29142EB4" w14:textId="77777777" w:rsidR="00B52DCC" w:rsidRDefault="00916648">
            <w:pPr>
              <w:pStyle w:val="TableParagraph"/>
              <w:spacing w:line="228" w:lineRule="exact"/>
              <w:ind w:left="110"/>
              <w:rPr>
                <w:sz w:val="20"/>
              </w:rPr>
            </w:pPr>
            <w:r>
              <w:rPr>
                <w:sz w:val="20"/>
              </w:rPr>
              <w:t>reaksiyon yaşanmışsa,</w:t>
            </w:r>
          </w:p>
        </w:tc>
      </w:tr>
    </w:tbl>
    <w:p w14:paraId="59FE15FE" w14:textId="77777777" w:rsidR="00B52DCC" w:rsidRDefault="00B52DCC">
      <w:pPr>
        <w:spacing w:line="228" w:lineRule="exact"/>
        <w:rPr>
          <w:sz w:val="20"/>
        </w:rPr>
        <w:sectPr w:rsidR="00B52DCC">
          <w:pgSz w:w="16840" w:h="11910" w:orient="landscape"/>
          <w:pgMar w:top="1100" w:right="440" w:bottom="280" w:left="580" w:header="708" w:footer="708" w:gutter="0"/>
          <w:cols w:space="708"/>
        </w:sectPr>
      </w:pPr>
    </w:p>
    <w:p w14:paraId="039E9FDF" w14:textId="77777777" w:rsidR="00B52DCC" w:rsidRDefault="00916648">
      <w:pPr>
        <w:pStyle w:val="BodyText"/>
        <w:rPr>
          <w:sz w:val="26"/>
        </w:rPr>
      </w:pPr>
      <w:r>
        <w:rPr>
          <w:noProof/>
          <w:lang w:bidi="ar-SA"/>
        </w:rPr>
        <w:lastRenderedPageBreak/>
        <w:drawing>
          <wp:anchor distT="0" distB="0" distL="0" distR="0" simplePos="0" relativeHeight="266770295" behindDoc="1" locked="0" layoutInCell="1" allowOverlap="1" wp14:anchorId="76B851BC" wp14:editId="182481C0">
            <wp:simplePos x="0" y="0"/>
            <wp:positionH relativeFrom="page">
              <wp:posOffset>8698356</wp:posOffset>
            </wp:positionH>
            <wp:positionV relativeFrom="page">
              <wp:posOffset>2579756</wp:posOffset>
            </wp:positionV>
            <wp:extent cx="356340" cy="332636"/>
            <wp:effectExtent l="0" t="0" r="0" b="0"/>
            <wp:wrapNone/>
            <wp:docPr id="1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8F49E39" w14:textId="77777777">
        <w:trPr>
          <w:trHeight w:val="1561"/>
        </w:trPr>
        <w:tc>
          <w:tcPr>
            <w:tcW w:w="1416" w:type="dxa"/>
          </w:tcPr>
          <w:p w14:paraId="7767E561" w14:textId="77777777" w:rsidR="00B52DCC" w:rsidRDefault="00B52DCC">
            <w:pPr>
              <w:pStyle w:val="TableParagraph"/>
              <w:rPr>
                <w:sz w:val="18"/>
              </w:rPr>
            </w:pPr>
          </w:p>
        </w:tc>
        <w:tc>
          <w:tcPr>
            <w:tcW w:w="1984" w:type="dxa"/>
          </w:tcPr>
          <w:p w14:paraId="67D7C35B" w14:textId="77777777" w:rsidR="00B52DCC" w:rsidRDefault="00B52DCC">
            <w:pPr>
              <w:pStyle w:val="TableParagraph"/>
              <w:rPr>
                <w:sz w:val="18"/>
              </w:rPr>
            </w:pPr>
          </w:p>
        </w:tc>
        <w:tc>
          <w:tcPr>
            <w:tcW w:w="1704" w:type="dxa"/>
          </w:tcPr>
          <w:p w14:paraId="5B6E637B" w14:textId="77777777" w:rsidR="00B52DCC" w:rsidRDefault="00B52DCC">
            <w:pPr>
              <w:pStyle w:val="TableParagraph"/>
              <w:rPr>
                <w:sz w:val="18"/>
              </w:rPr>
            </w:pPr>
          </w:p>
        </w:tc>
        <w:tc>
          <w:tcPr>
            <w:tcW w:w="993" w:type="dxa"/>
          </w:tcPr>
          <w:p w14:paraId="34EB5554" w14:textId="77777777" w:rsidR="00B52DCC" w:rsidRDefault="00B52DCC">
            <w:pPr>
              <w:pStyle w:val="TableParagraph"/>
              <w:rPr>
                <w:sz w:val="18"/>
              </w:rPr>
            </w:pPr>
          </w:p>
        </w:tc>
        <w:tc>
          <w:tcPr>
            <w:tcW w:w="991" w:type="dxa"/>
          </w:tcPr>
          <w:p w14:paraId="433543B8" w14:textId="77777777" w:rsidR="00B52DCC" w:rsidRDefault="00B52DCC">
            <w:pPr>
              <w:pStyle w:val="TableParagraph"/>
              <w:rPr>
                <w:sz w:val="18"/>
              </w:rPr>
            </w:pPr>
          </w:p>
        </w:tc>
        <w:tc>
          <w:tcPr>
            <w:tcW w:w="1709" w:type="dxa"/>
          </w:tcPr>
          <w:p w14:paraId="6D73B944" w14:textId="77777777" w:rsidR="00B52DCC" w:rsidRDefault="00B52DCC">
            <w:pPr>
              <w:pStyle w:val="TableParagraph"/>
              <w:rPr>
                <w:sz w:val="18"/>
              </w:rPr>
            </w:pPr>
          </w:p>
        </w:tc>
        <w:tc>
          <w:tcPr>
            <w:tcW w:w="1700" w:type="dxa"/>
          </w:tcPr>
          <w:p w14:paraId="0B97543A" w14:textId="77777777" w:rsidR="00B52DCC" w:rsidRDefault="00B52DCC">
            <w:pPr>
              <w:pStyle w:val="TableParagraph"/>
              <w:rPr>
                <w:sz w:val="18"/>
              </w:rPr>
            </w:pPr>
          </w:p>
        </w:tc>
        <w:tc>
          <w:tcPr>
            <w:tcW w:w="2261" w:type="dxa"/>
          </w:tcPr>
          <w:p w14:paraId="4786E58C" w14:textId="77777777" w:rsidR="00B52DCC" w:rsidRDefault="00B52DCC">
            <w:pPr>
              <w:pStyle w:val="TableParagraph"/>
              <w:rPr>
                <w:sz w:val="18"/>
              </w:rPr>
            </w:pPr>
          </w:p>
        </w:tc>
        <w:tc>
          <w:tcPr>
            <w:tcW w:w="2693" w:type="dxa"/>
          </w:tcPr>
          <w:p w14:paraId="1D2119B5" w14:textId="77777777" w:rsidR="00B52DCC" w:rsidRDefault="00916648">
            <w:pPr>
              <w:pStyle w:val="TableParagraph"/>
              <w:spacing w:line="256" w:lineRule="auto"/>
              <w:ind w:left="110" w:right="87"/>
              <w:rPr>
                <w:sz w:val="20"/>
              </w:rPr>
            </w:pPr>
            <w:r>
              <w:rPr>
                <w:sz w:val="20"/>
              </w:rPr>
              <w:t>— Geçici “kara kına” dövmesi nedeniyle daha önce bir reaksiyon yaşanmışsa.</w:t>
            </w:r>
          </w:p>
          <w:p w14:paraId="19E3F32C" w14:textId="77777777" w:rsidR="00B52DCC" w:rsidRDefault="00916648">
            <w:pPr>
              <w:pStyle w:val="TableParagraph"/>
              <w:spacing w:before="159" w:line="261" w:lineRule="auto"/>
              <w:ind w:left="110" w:right="226"/>
              <w:rPr>
                <w:sz w:val="20"/>
              </w:rPr>
            </w:pPr>
            <w:r>
              <w:rPr>
                <w:sz w:val="20"/>
              </w:rPr>
              <w:t>Ürünün gözle teması halinde derhal durulayınız.”</w:t>
            </w:r>
          </w:p>
        </w:tc>
      </w:tr>
      <w:tr w:rsidR="00B52DCC" w14:paraId="18D6EF67" w14:textId="77777777">
        <w:trPr>
          <w:trHeight w:val="2077"/>
        </w:trPr>
        <w:tc>
          <w:tcPr>
            <w:tcW w:w="1416" w:type="dxa"/>
            <w:tcBorders>
              <w:bottom w:val="nil"/>
            </w:tcBorders>
          </w:tcPr>
          <w:p w14:paraId="3B66D63C" w14:textId="77777777" w:rsidR="00B52DCC" w:rsidRDefault="00916648">
            <w:pPr>
              <w:pStyle w:val="TableParagraph"/>
              <w:spacing w:line="223" w:lineRule="exact"/>
              <w:ind w:left="107"/>
              <w:rPr>
                <w:sz w:val="20"/>
              </w:rPr>
            </w:pPr>
            <w:r>
              <w:rPr>
                <w:sz w:val="20"/>
              </w:rPr>
              <w:t>243</w:t>
            </w:r>
          </w:p>
        </w:tc>
        <w:tc>
          <w:tcPr>
            <w:tcW w:w="1984" w:type="dxa"/>
            <w:tcBorders>
              <w:bottom w:val="nil"/>
            </w:tcBorders>
          </w:tcPr>
          <w:p w14:paraId="73359A5B" w14:textId="77777777" w:rsidR="00B52DCC" w:rsidRDefault="00916648">
            <w:pPr>
              <w:pStyle w:val="TableParagraph"/>
              <w:spacing w:line="261" w:lineRule="auto"/>
              <w:ind w:left="105" w:right="354"/>
              <w:rPr>
                <w:sz w:val="20"/>
              </w:rPr>
            </w:pPr>
            <w:r>
              <w:rPr>
                <w:sz w:val="20"/>
              </w:rPr>
              <w:t>1,3-Benzendiol, 2- metil</w:t>
            </w:r>
          </w:p>
        </w:tc>
        <w:tc>
          <w:tcPr>
            <w:tcW w:w="1704" w:type="dxa"/>
            <w:tcBorders>
              <w:bottom w:val="nil"/>
            </w:tcBorders>
          </w:tcPr>
          <w:p w14:paraId="6A6F77BD" w14:textId="77777777" w:rsidR="00B52DCC" w:rsidRDefault="00916648">
            <w:pPr>
              <w:pStyle w:val="TableParagraph"/>
              <w:spacing w:line="427" w:lineRule="auto"/>
              <w:ind w:left="106" w:right="757"/>
              <w:rPr>
                <w:sz w:val="20"/>
              </w:rPr>
            </w:pPr>
            <w:r>
              <w:rPr>
                <w:sz w:val="20"/>
              </w:rPr>
              <w:t>2-Methyl- resorcinol</w:t>
            </w:r>
          </w:p>
        </w:tc>
        <w:tc>
          <w:tcPr>
            <w:tcW w:w="993" w:type="dxa"/>
            <w:tcBorders>
              <w:bottom w:val="nil"/>
            </w:tcBorders>
          </w:tcPr>
          <w:p w14:paraId="5151700A" w14:textId="77777777" w:rsidR="00B52DCC" w:rsidRDefault="00916648">
            <w:pPr>
              <w:pStyle w:val="TableParagraph"/>
              <w:spacing w:line="223" w:lineRule="exact"/>
              <w:ind w:left="107"/>
              <w:rPr>
                <w:sz w:val="20"/>
              </w:rPr>
            </w:pPr>
            <w:r>
              <w:rPr>
                <w:sz w:val="20"/>
              </w:rPr>
              <w:t>608-25-3</w:t>
            </w:r>
          </w:p>
        </w:tc>
        <w:tc>
          <w:tcPr>
            <w:tcW w:w="991" w:type="dxa"/>
            <w:tcBorders>
              <w:bottom w:val="nil"/>
            </w:tcBorders>
          </w:tcPr>
          <w:p w14:paraId="3C441C6E" w14:textId="77777777" w:rsidR="00B52DCC" w:rsidRDefault="00916648">
            <w:pPr>
              <w:pStyle w:val="TableParagraph"/>
              <w:spacing w:line="223" w:lineRule="exact"/>
              <w:ind w:left="107"/>
              <w:rPr>
                <w:sz w:val="20"/>
              </w:rPr>
            </w:pPr>
            <w:r>
              <w:rPr>
                <w:sz w:val="20"/>
              </w:rPr>
              <w:t>210-155-</w:t>
            </w:r>
          </w:p>
          <w:p w14:paraId="1C0377E9" w14:textId="77777777" w:rsidR="00B52DCC" w:rsidRDefault="00916648">
            <w:pPr>
              <w:pStyle w:val="TableParagraph"/>
              <w:spacing w:before="20"/>
              <w:ind w:left="107"/>
              <w:rPr>
                <w:sz w:val="20"/>
              </w:rPr>
            </w:pPr>
            <w:r>
              <w:rPr>
                <w:w w:val="99"/>
                <w:sz w:val="20"/>
              </w:rPr>
              <w:t>8</w:t>
            </w:r>
          </w:p>
        </w:tc>
        <w:tc>
          <w:tcPr>
            <w:tcW w:w="1709" w:type="dxa"/>
            <w:tcBorders>
              <w:bottom w:val="nil"/>
            </w:tcBorders>
          </w:tcPr>
          <w:p w14:paraId="4C1BF837"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680E3643" w14:textId="77777777" w:rsidR="00B52DCC" w:rsidRDefault="00B52DCC">
            <w:pPr>
              <w:pStyle w:val="TableParagraph"/>
              <w:rPr>
                <w:sz w:val="18"/>
              </w:rPr>
            </w:pPr>
          </w:p>
        </w:tc>
        <w:tc>
          <w:tcPr>
            <w:tcW w:w="2261" w:type="dxa"/>
            <w:vMerge w:val="restart"/>
          </w:tcPr>
          <w:p w14:paraId="044491D8" w14:textId="77777777" w:rsidR="00B52DCC" w:rsidRDefault="00916648">
            <w:pPr>
              <w:pStyle w:val="TableParagraph"/>
              <w:spacing w:line="259" w:lineRule="auto"/>
              <w:ind w:left="108" w:firstLine="50"/>
              <w:rPr>
                <w:sz w:val="20"/>
              </w:rPr>
            </w:pPr>
            <w:r>
              <w:rPr>
                <w:sz w:val="20"/>
              </w:rPr>
              <w:t>(a) Oksidatif koşullar altında karıştırıldıktan sonra saça uygulanan maksimum</w:t>
            </w:r>
          </w:p>
          <w:p w14:paraId="559BB55A" w14:textId="77777777" w:rsidR="00B52DCC" w:rsidRDefault="00916648">
            <w:pPr>
              <w:pStyle w:val="TableParagraph"/>
              <w:spacing w:line="256" w:lineRule="auto"/>
              <w:ind w:left="108"/>
              <w:rPr>
                <w:sz w:val="20"/>
              </w:rPr>
            </w:pPr>
            <w:r>
              <w:rPr>
                <w:sz w:val="20"/>
              </w:rPr>
              <w:t>konsantrasyon % 1,8’i aşmamalıdır.</w:t>
            </w:r>
          </w:p>
        </w:tc>
        <w:tc>
          <w:tcPr>
            <w:tcW w:w="2693" w:type="dxa"/>
            <w:vMerge w:val="restart"/>
          </w:tcPr>
          <w:p w14:paraId="51892C24"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166F30E1"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42B2EC5F" w14:textId="77777777" w:rsidR="00B52DCC" w:rsidRDefault="00B52DCC">
            <w:pPr>
              <w:pStyle w:val="TableParagraph"/>
            </w:pPr>
          </w:p>
          <w:p w14:paraId="6522E109" w14:textId="77777777" w:rsidR="00B52DCC" w:rsidRDefault="00B52DCC">
            <w:pPr>
              <w:pStyle w:val="TableParagraph"/>
              <w:spacing w:before="4"/>
              <w:rPr>
                <w:sz w:val="25"/>
              </w:rPr>
            </w:pPr>
          </w:p>
          <w:p w14:paraId="061FFF06"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14873A1C"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22CD0F1A"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FC92480" w14:textId="77777777" w:rsidR="00B52DCC" w:rsidRDefault="00916648">
            <w:pPr>
              <w:pStyle w:val="TableParagraph"/>
              <w:spacing w:before="159" w:line="256" w:lineRule="auto"/>
              <w:ind w:left="110" w:right="226"/>
              <w:rPr>
                <w:sz w:val="20"/>
              </w:rPr>
            </w:pPr>
            <w:r>
              <w:rPr>
                <w:sz w:val="20"/>
              </w:rPr>
              <w:t>Geçici “kara kına” dövmesi alerji riskini arttırabilir.</w:t>
            </w:r>
          </w:p>
          <w:p w14:paraId="528A03FD" w14:textId="77777777" w:rsidR="00B52DCC" w:rsidRDefault="00916648">
            <w:pPr>
              <w:pStyle w:val="TableParagraph"/>
              <w:spacing w:before="166" w:line="256" w:lineRule="auto"/>
              <w:ind w:left="110" w:right="709"/>
              <w:rPr>
                <w:sz w:val="20"/>
              </w:rPr>
            </w:pPr>
            <w:r>
              <w:rPr>
                <w:sz w:val="20"/>
              </w:rPr>
              <w:t>Şu durumlarda saçınızı boyamayınız.</w:t>
            </w:r>
          </w:p>
          <w:p w14:paraId="13C7D150" w14:textId="77777777" w:rsidR="00B52DCC" w:rsidRDefault="00916648">
            <w:pPr>
              <w:pStyle w:val="TableParagraph"/>
              <w:numPr>
                <w:ilvl w:val="0"/>
                <w:numId w:val="105"/>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3B599B7" w14:textId="77777777" w:rsidR="00B52DCC" w:rsidRDefault="00916648">
            <w:pPr>
              <w:pStyle w:val="TableParagraph"/>
              <w:numPr>
                <w:ilvl w:val="0"/>
                <w:numId w:val="105"/>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17A3D885" w14:textId="77777777">
        <w:trPr>
          <w:trHeight w:val="5181"/>
        </w:trPr>
        <w:tc>
          <w:tcPr>
            <w:tcW w:w="1416" w:type="dxa"/>
            <w:tcBorders>
              <w:top w:val="nil"/>
            </w:tcBorders>
          </w:tcPr>
          <w:p w14:paraId="08AB07E1" w14:textId="77777777" w:rsidR="00B52DCC" w:rsidRDefault="00B52DCC">
            <w:pPr>
              <w:pStyle w:val="TableParagraph"/>
              <w:rPr>
                <w:sz w:val="18"/>
              </w:rPr>
            </w:pPr>
          </w:p>
        </w:tc>
        <w:tc>
          <w:tcPr>
            <w:tcW w:w="1984" w:type="dxa"/>
            <w:tcBorders>
              <w:top w:val="nil"/>
            </w:tcBorders>
          </w:tcPr>
          <w:p w14:paraId="245A04D4" w14:textId="77777777" w:rsidR="00B52DCC" w:rsidRDefault="00B52DCC">
            <w:pPr>
              <w:pStyle w:val="TableParagraph"/>
              <w:rPr>
                <w:sz w:val="18"/>
              </w:rPr>
            </w:pPr>
          </w:p>
        </w:tc>
        <w:tc>
          <w:tcPr>
            <w:tcW w:w="1704" w:type="dxa"/>
            <w:tcBorders>
              <w:top w:val="nil"/>
            </w:tcBorders>
          </w:tcPr>
          <w:p w14:paraId="2C77F46F" w14:textId="77777777" w:rsidR="00B52DCC" w:rsidRDefault="00B52DCC">
            <w:pPr>
              <w:pStyle w:val="TableParagraph"/>
              <w:rPr>
                <w:sz w:val="18"/>
              </w:rPr>
            </w:pPr>
          </w:p>
        </w:tc>
        <w:tc>
          <w:tcPr>
            <w:tcW w:w="993" w:type="dxa"/>
            <w:tcBorders>
              <w:top w:val="nil"/>
            </w:tcBorders>
          </w:tcPr>
          <w:p w14:paraId="10E921BD" w14:textId="77777777" w:rsidR="00B52DCC" w:rsidRDefault="00B52DCC">
            <w:pPr>
              <w:pStyle w:val="TableParagraph"/>
              <w:rPr>
                <w:sz w:val="18"/>
              </w:rPr>
            </w:pPr>
          </w:p>
        </w:tc>
        <w:tc>
          <w:tcPr>
            <w:tcW w:w="991" w:type="dxa"/>
            <w:tcBorders>
              <w:top w:val="nil"/>
            </w:tcBorders>
          </w:tcPr>
          <w:p w14:paraId="5AC01A36" w14:textId="77777777" w:rsidR="00B52DCC" w:rsidRDefault="00B52DCC">
            <w:pPr>
              <w:pStyle w:val="TableParagraph"/>
              <w:rPr>
                <w:sz w:val="18"/>
              </w:rPr>
            </w:pPr>
          </w:p>
        </w:tc>
        <w:tc>
          <w:tcPr>
            <w:tcW w:w="1709" w:type="dxa"/>
            <w:tcBorders>
              <w:top w:val="nil"/>
            </w:tcBorders>
          </w:tcPr>
          <w:p w14:paraId="16BA7F8F" w14:textId="77777777" w:rsidR="00B52DCC" w:rsidRDefault="00B52DCC">
            <w:pPr>
              <w:pStyle w:val="TableParagraph"/>
            </w:pPr>
          </w:p>
          <w:p w14:paraId="0BBC40AF" w14:textId="77777777" w:rsidR="00B52DCC" w:rsidRDefault="00B52DCC">
            <w:pPr>
              <w:pStyle w:val="TableParagraph"/>
            </w:pPr>
          </w:p>
          <w:p w14:paraId="500A21BC" w14:textId="77777777" w:rsidR="00B52DCC" w:rsidRDefault="00B52DCC">
            <w:pPr>
              <w:pStyle w:val="TableParagraph"/>
            </w:pPr>
          </w:p>
          <w:p w14:paraId="2FBD10ED" w14:textId="77777777" w:rsidR="00B52DCC" w:rsidRDefault="00B52DCC">
            <w:pPr>
              <w:pStyle w:val="TableParagraph"/>
              <w:spacing w:before="8"/>
              <w:rPr>
                <w:sz w:val="29"/>
              </w:rPr>
            </w:pPr>
          </w:p>
          <w:p w14:paraId="033F0F98"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2545F63D" w14:textId="77777777" w:rsidR="00B52DCC" w:rsidRDefault="00B52DCC">
            <w:pPr>
              <w:pStyle w:val="TableParagraph"/>
            </w:pPr>
          </w:p>
          <w:p w14:paraId="08044899" w14:textId="77777777" w:rsidR="00B52DCC" w:rsidRDefault="00B52DCC">
            <w:pPr>
              <w:pStyle w:val="TableParagraph"/>
            </w:pPr>
          </w:p>
          <w:p w14:paraId="2761D62C" w14:textId="77777777" w:rsidR="00B52DCC" w:rsidRDefault="00B52DCC">
            <w:pPr>
              <w:pStyle w:val="TableParagraph"/>
            </w:pPr>
          </w:p>
          <w:p w14:paraId="6F621F7D" w14:textId="77777777" w:rsidR="00B52DCC" w:rsidRDefault="00B52DCC">
            <w:pPr>
              <w:pStyle w:val="TableParagraph"/>
            </w:pPr>
          </w:p>
          <w:p w14:paraId="225EDF85" w14:textId="77777777" w:rsidR="00B52DCC" w:rsidRDefault="00916648">
            <w:pPr>
              <w:pStyle w:val="TableParagraph"/>
              <w:spacing w:before="161"/>
              <w:ind w:left="108"/>
              <w:rPr>
                <w:sz w:val="20"/>
              </w:rPr>
            </w:pPr>
            <w:r>
              <w:rPr>
                <w:sz w:val="20"/>
              </w:rPr>
              <w:t>(b) % 1,8</w:t>
            </w:r>
          </w:p>
        </w:tc>
        <w:tc>
          <w:tcPr>
            <w:tcW w:w="2261" w:type="dxa"/>
            <w:vMerge/>
            <w:tcBorders>
              <w:top w:val="nil"/>
            </w:tcBorders>
          </w:tcPr>
          <w:p w14:paraId="2CB1B461" w14:textId="77777777" w:rsidR="00B52DCC" w:rsidRDefault="00B52DCC">
            <w:pPr>
              <w:rPr>
                <w:sz w:val="2"/>
                <w:szCs w:val="2"/>
              </w:rPr>
            </w:pPr>
          </w:p>
        </w:tc>
        <w:tc>
          <w:tcPr>
            <w:tcW w:w="2693" w:type="dxa"/>
            <w:vMerge/>
            <w:tcBorders>
              <w:top w:val="nil"/>
            </w:tcBorders>
          </w:tcPr>
          <w:p w14:paraId="3861B685" w14:textId="77777777" w:rsidR="00B52DCC" w:rsidRDefault="00B52DCC">
            <w:pPr>
              <w:rPr>
                <w:sz w:val="2"/>
                <w:szCs w:val="2"/>
              </w:rPr>
            </w:pPr>
          </w:p>
        </w:tc>
      </w:tr>
    </w:tbl>
    <w:p w14:paraId="03B635BF" w14:textId="77777777" w:rsidR="00B52DCC" w:rsidRDefault="00B52DCC">
      <w:pPr>
        <w:rPr>
          <w:sz w:val="2"/>
          <w:szCs w:val="2"/>
        </w:rPr>
        <w:sectPr w:rsidR="00B52DCC">
          <w:pgSz w:w="16840" w:h="11910" w:orient="landscape"/>
          <w:pgMar w:top="1100" w:right="440" w:bottom="280" w:left="580" w:header="708" w:footer="708" w:gutter="0"/>
          <w:cols w:space="708"/>
        </w:sectPr>
      </w:pPr>
    </w:p>
    <w:p w14:paraId="0038822F" w14:textId="77777777" w:rsidR="00B52DCC" w:rsidRDefault="00916648">
      <w:pPr>
        <w:pStyle w:val="BodyText"/>
        <w:rPr>
          <w:sz w:val="26"/>
        </w:rPr>
      </w:pPr>
      <w:r>
        <w:rPr>
          <w:noProof/>
          <w:lang w:bidi="ar-SA"/>
        </w:rPr>
        <w:lastRenderedPageBreak/>
        <w:drawing>
          <wp:anchor distT="0" distB="0" distL="0" distR="0" simplePos="0" relativeHeight="266770319" behindDoc="1" locked="0" layoutInCell="1" allowOverlap="1" wp14:anchorId="4B925E51" wp14:editId="493932C6">
            <wp:simplePos x="0" y="0"/>
            <wp:positionH relativeFrom="page">
              <wp:posOffset>8666606</wp:posOffset>
            </wp:positionH>
            <wp:positionV relativeFrom="page">
              <wp:posOffset>5533268</wp:posOffset>
            </wp:positionV>
            <wp:extent cx="356340" cy="332636"/>
            <wp:effectExtent l="0" t="0" r="0" b="0"/>
            <wp:wrapNone/>
            <wp:docPr id="12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524DD61" w14:textId="77777777">
        <w:trPr>
          <w:trHeight w:val="5806"/>
        </w:trPr>
        <w:tc>
          <w:tcPr>
            <w:tcW w:w="1416" w:type="dxa"/>
          </w:tcPr>
          <w:p w14:paraId="12E6F57B" w14:textId="77777777" w:rsidR="00B52DCC" w:rsidRDefault="00B52DCC">
            <w:pPr>
              <w:pStyle w:val="TableParagraph"/>
              <w:rPr>
                <w:sz w:val="18"/>
              </w:rPr>
            </w:pPr>
          </w:p>
        </w:tc>
        <w:tc>
          <w:tcPr>
            <w:tcW w:w="1984" w:type="dxa"/>
          </w:tcPr>
          <w:p w14:paraId="41643033" w14:textId="77777777" w:rsidR="00B52DCC" w:rsidRDefault="00B52DCC">
            <w:pPr>
              <w:pStyle w:val="TableParagraph"/>
              <w:rPr>
                <w:sz w:val="18"/>
              </w:rPr>
            </w:pPr>
          </w:p>
        </w:tc>
        <w:tc>
          <w:tcPr>
            <w:tcW w:w="1704" w:type="dxa"/>
          </w:tcPr>
          <w:p w14:paraId="3B99E56F" w14:textId="77777777" w:rsidR="00B52DCC" w:rsidRDefault="00B52DCC">
            <w:pPr>
              <w:pStyle w:val="TableParagraph"/>
              <w:rPr>
                <w:sz w:val="18"/>
              </w:rPr>
            </w:pPr>
          </w:p>
        </w:tc>
        <w:tc>
          <w:tcPr>
            <w:tcW w:w="993" w:type="dxa"/>
          </w:tcPr>
          <w:p w14:paraId="1A039544" w14:textId="77777777" w:rsidR="00B52DCC" w:rsidRDefault="00B52DCC">
            <w:pPr>
              <w:pStyle w:val="TableParagraph"/>
              <w:rPr>
                <w:sz w:val="18"/>
              </w:rPr>
            </w:pPr>
          </w:p>
        </w:tc>
        <w:tc>
          <w:tcPr>
            <w:tcW w:w="991" w:type="dxa"/>
          </w:tcPr>
          <w:p w14:paraId="1681FF30" w14:textId="77777777" w:rsidR="00B52DCC" w:rsidRDefault="00B52DCC">
            <w:pPr>
              <w:pStyle w:val="TableParagraph"/>
              <w:rPr>
                <w:sz w:val="18"/>
              </w:rPr>
            </w:pPr>
          </w:p>
        </w:tc>
        <w:tc>
          <w:tcPr>
            <w:tcW w:w="1709" w:type="dxa"/>
          </w:tcPr>
          <w:p w14:paraId="142791BB" w14:textId="77777777" w:rsidR="00B52DCC" w:rsidRDefault="00B52DCC">
            <w:pPr>
              <w:pStyle w:val="TableParagraph"/>
              <w:rPr>
                <w:sz w:val="18"/>
              </w:rPr>
            </w:pPr>
          </w:p>
        </w:tc>
        <w:tc>
          <w:tcPr>
            <w:tcW w:w="1700" w:type="dxa"/>
          </w:tcPr>
          <w:p w14:paraId="4D0E7CBD" w14:textId="77777777" w:rsidR="00B52DCC" w:rsidRDefault="00B52DCC">
            <w:pPr>
              <w:pStyle w:val="TableParagraph"/>
              <w:rPr>
                <w:sz w:val="18"/>
              </w:rPr>
            </w:pPr>
          </w:p>
        </w:tc>
        <w:tc>
          <w:tcPr>
            <w:tcW w:w="2261" w:type="dxa"/>
          </w:tcPr>
          <w:p w14:paraId="3FD43547" w14:textId="77777777" w:rsidR="00B52DCC" w:rsidRDefault="00B52DCC">
            <w:pPr>
              <w:pStyle w:val="TableParagraph"/>
              <w:rPr>
                <w:sz w:val="18"/>
              </w:rPr>
            </w:pPr>
          </w:p>
        </w:tc>
        <w:tc>
          <w:tcPr>
            <w:tcW w:w="2693" w:type="dxa"/>
          </w:tcPr>
          <w:p w14:paraId="4B0CBDBC"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42D7A013"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45AD3974" w14:textId="77777777">
        <w:trPr>
          <w:trHeight w:val="560"/>
        </w:trPr>
        <w:tc>
          <w:tcPr>
            <w:tcW w:w="1416" w:type="dxa"/>
            <w:vMerge w:val="restart"/>
          </w:tcPr>
          <w:p w14:paraId="524DC255" w14:textId="77777777" w:rsidR="00B52DCC" w:rsidRDefault="00B52DCC">
            <w:pPr>
              <w:pStyle w:val="TableParagraph"/>
              <w:rPr>
                <w:sz w:val="18"/>
              </w:rPr>
            </w:pPr>
          </w:p>
        </w:tc>
        <w:tc>
          <w:tcPr>
            <w:tcW w:w="1984" w:type="dxa"/>
            <w:vMerge w:val="restart"/>
          </w:tcPr>
          <w:p w14:paraId="0C250688" w14:textId="77777777" w:rsidR="00B52DCC" w:rsidRDefault="00B52DCC">
            <w:pPr>
              <w:pStyle w:val="TableParagraph"/>
              <w:rPr>
                <w:sz w:val="18"/>
              </w:rPr>
            </w:pPr>
          </w:p>
        </w:tc>
        <w:tc>
          <w:tcPr>
            <w:tcW w:w="1704" w:type="dxa"/>
            <w:vMerge w:val="restart"/>
          </w:tcPr>
          <w:p w14:paraId="0378461C" w14:textId="77777777" w:rsidR="00B52DCC" w:rsidRDefault="00B52DCC">
            <w:pPr>
              <w:pStyle w:val="TableParagraph"/>
              <w:rPr>
                <w:sz w:val="18"/>
              </w:rPr>
            </w:pPr>
          </w:p>
        </w:tc>
        <w:tc>
          <w:tcPr>
            <w:tcW w:w="993" w:type="dxa"/>
            <w:vMerge w:val="restart"/>
          </w:tcPr>
          <w:p w14:paraId="38264437" w14:textId="77777777" w:rsidR="00B52DCC" w:rsidRDefault="00B52DCC">
            <w:pPr>
              <w:pStyle w:val="TableParagraph"/>
              <w:rPr>
                <w:sz w:val="18"/>
              </w:rPr>
            </w:pPr>
          </w:p>
        </w:tc>
        <w:tc>
          <w:tcPr>
            <w:tcW w:w="991" w:type="dxa"/>
            <w:vMerge w:val="restart"/>
          </w:tcPr>
          <w:p w14:paraId="2F13B39E" w14:textId="77777777" w:rsidR="00B52DCC" w:rsidRDefault="00B52DCC">
            <w:pPr>
              <w:pStyle w:val="TableParagraph"/>
              <w:rPr>
                <w:sz w:val="18"/>
              </w:rPr>
            </w:pPr>
          </w:p>
        </w:tc>
        <w:tc>
          <w:tcPr>
            <w:tcW w:w="1709" w:type="dxa"/>
            <w:tcBorders>
              <w:bottom w:val="nil"/>
            </w:tcBorders>
          </w:tcPr>
          <w:p w14:paraId="21DE92BC" w14:textId="77777777" w:rsidR="00B52DCC" w:rsidRDefault="00916648">
            <w:pPr>
              <w:pStyle w:val="TableParagraph"/>
              <w:spacing w:line="259" w:lineRule="auto"/>
              <w:ind w:left="108"/>
              <w:rPr>
                <w:sz w:val="20"/>
              </w:rPr>
            </w:pPr>
            <w:r>
              <w:rPr>
                <w:sz w:val="20"/>
              </w:rPr>
              <w:t>(c) Kirpik boyama amaçlı ürünler</w:t>
            </w:r>
          </w:p>
        </w:tc>
        <w:tc>
          <w:tcPr>
            <w:tcW w:w="1700" w:type="dxa"/>
            <w:vMerge w:val="restart"/>
          </w:tcPr>
          <w:p w14:paraId="72B00412" w14:textId="77777777" w:rsidR="00B52DCC" w:rsidRDefault="00B52DCC">
            <w:pPr>
              <w:pStyle w:val="TableParagraph"/>
              <w:rPr>
                <w:sz w:val="18"/>
              </w:rPr>
            </w:pPr>
          </w:p>
        </w:tc>
        <w:tc>
          <w:tcPr>
            <w:tcW w:w="2261" w:type="dxa"/>
            <w:vMerge w:val="restart"/>
          </w:tcPr>
          <w:p w14:paraId="65991535" w14:textId="77777777" w:rsidR="00B52DCC" w:rsidRDefault="00916648">
            <w:pPr>
              <w:pStyle w:val="TableParagraph"/>
              <w:spacing w:line="259" w:lineRule="auto"/>
              <w:ind w:left="108" w:right="123"/>
              <w:rPr>
                <w:sz w:val="20"/>
              </w:rPr>
            </w:pPr>
            <w:r>
              <w:rPr>
                <w:sz w:val="20"/>
              </w:rPr>
              <w:t>(c)Oksidatif koşullar altında karıştırıldıktan sonra kirpiklere uygulanan maksimum</w:t>
            </w:r>
          </w:p>
          <w:p w14:paraId="3CCF7708" w14:textId="77777777" w:rsidR="00B52DCC" w:rsidRDefault="00916648">
            <w:pPr>
              <w:pStyle w:val="TableParagraph"/>
              <w:spacing w:line="256" w:lineRule="auto"/>
              <w:ind w:left="108"/>
              <w:rPr>
                <w:sz w:val="20"/>
              </w:rPr>
            </w:pPr>
            <w:r>
              <w:rPr>
                <w:sz w:val="20"/>
              </w:rPr>
              <w:t>konsantrasyon % 1,25’i aşmamalıdır.</w:t>
            </w:r>
          </w:p>
          <w:p w14:paraId="7E165381" w14:textId="77777777" w:rsidR="00B52DCC" w:rsidRDefault="00B52DCC">
            <w:pPr>
              <w:pStyle w:val="TableParagraph"/>
            </w:pPr>
          </w:p>
          <w:p w14:paraId="398E87C1" w14:textId="77777777" w:rsidR="00B52DCC" w:rsidRDefault="00B52DCC">
            <w:pPr>
              <w:pStyle w:val="TableParagraph"/>
              <w:spacing w:before="1"/>
              <w:rPr>
                <w:sz w:val="27"/>
              </w:rPr>
            </w:pPr>
          </w:p>
          <w:p w14:paraId="2BFAD5C0" w14:textId="77777777" w:rsidR="00B52DCC" w:rsidRDefault="00916648">
            <w:pPr>
              <w:pStyle w:val="TableParagraph"/>
              <w:ind w:left="158"/>
              <w:rPr>
                <w:sz w:val="20"/>
              </w:rPr>
            </w:pPr>
            <w:r>
              <w:rPr>
                <w:sz w:val="20"/>
              </w:rPr>
              <w:t>(c) Profesyonel kullanım</w:t>
            </w:r>
          </w:p>
        </w:tc>
        <w:tc>
          <w:tcPr>
            <w:tcW w:w="2693" w:type="dxa"/>
            <w:tcBorders>
              <w:bottom w:val="nil"/>
            </w:tcBorders>
          </w:tcPr>
          <w:p w14:paraId="50E6EA09" w14:textId="77777777" w:rsidR="00B52DCC" w:rsidRDefault="00916648">
            <w:pPr>
              <w:pStyle w:val="TableParagraph"/>
              <w:spacing w:line="259" w:lineRule="auto"/>
              <w:ind w:left="110" w:right="226"/>
              <w:rPr>
                <w:sz w:val="20"/>
              </w:rPr>
            </w:pPr>
            <w:r>
              <w:rPr>
                <w:sz w:val="20"/>
              </w:rPr>
              <w:t>c) Aşağıdakiler etikette belirtilmelidir:</w:t>
            </w:r>
          </w:p>
        </w:tc>
      </w:tr>
      <w:tr w:rsidR="00B52DCC" w14:paraId="24E6A576" w14:textId="77777777">
        <w:trPr>
          <w:trHeight w:val="600"/>
        </w:trPr>
        <w:tc>
          <w:tcPr>
            <w:tcW w:w="1416" w:type="dxa"/>
            <w:vMerge/>
            <w:tcBorders>
              <w:top w:val="nil"/>
            </w:tcBorders>
          </w:tcPr>
          <w:p w14:paraId="2181FD58" w14:textId="77777777" w:rsidR="00B52DCC" w:rsidRDefault="00B52DCC">
            <w:pPr>
              <w:rPr>
                <w:sz w:val="2"/>
                <w:szCs w:val="2"/>
              </w:rPr>
            </w:pPr>
          </w:p>
        </w:tc>
        <w:tc>
          <w:tcPr>
            <w:tcW w:w="1984" w:type="dxa"/>
            <w:vMerge/>
            <w:tcBorders>
              <w:top w:val="nil"/>
            </w:tcBorders>
          </w:tcPr>
          <w:p w14:paraId="12E0E985" w14:textId="77777777" w:rsidR="00B52DCC" w:rsidRDefault="00B52DCC">
            <w:pPr>
              <w:rPr>
                <w:sz w:val="2"/>
                <w:szCs w:val="2"/>
              </w:rPr>
            </w:pPr>
          </w:p>
        </w:tc>
        <w:tc>
          <w:tcPr>
            <w:tcW w:w="1704" w:type="dxa"/>
            <w:vMerge/>
            <w:tcBorders>
              <w:top w:val="nil"/>
            </w:tcBorders>
          </w:tcPr>
          <w:p w14:paraId="596B50E8" w14:textId="77777777" w:rsidR="00B52DCC" w:rsidRDefault="00B52DCC">
            <w:pPr>
              <w:rPr>
                <w:sz w:val="2"/>
                <w:szCs w:val="2"/>
              </w:rPr>
            </w:pPr>
          </w:p>
        </w:tc>
        <w:tc>
          <w:tcPr>
            <w:tcW w:w="993" w:type="dxa"/>
            <w:vMerge/>
            <w:tcBorders>
              <w:top w:val="nil"/>
            </w:tcBorders>
          </w:tcPr>
          <w:p w14:paraId="050BB9F6" w14:textId="77777777" w:rsidR="00B52DCC" w:rsidRDefault="00B52DCC">
            <w:pPr>
              <w:rPr>
                <w:sz w:val="2"/>
                <w:szCs w:val="2"/>
              </w:rPr>
            </w:pPr>
          </w:p>
        </w:tc>
        <w:tc>
          <w:tcPr>
            <w:tcW w:w="991" w:type="dxa"/>
            <w:vMerge/>
            <w:tcBorders>
              <w:top w:val="nil"/>
            </w:tcBorders>
          </w:tcPr>
          <w:p w14:paraId="2DE9D880" w14:textId="77777777" w:rsidR="00B52DCC" w:rsidRDefault="00B52DCC">
            <w:pPr>
              <w:rPr>
                <w:sz w:val="2"/>
                <w:szCs w:val="2"/>
              </w:rPr>
            </w:pPr>
          </w:p>
        </w:tc>
        <w:tc>
          <w:tcPr>
            <w:tcW w:w="1709" w:type="dxa"/>
            <w:tcBorders>
              <w:top w:val="nil"/>
              <w:bottom w:val="nil"/>
            </w:tcBorders>
          </w:tcPr>
          <w:p w14:paraId="7F2380EF" w14:textId="77777777" w:rsidR="00B52DCC" w:rsidRDefault="00B52DCC">
            <w:pPr>
              <w:pStyle w:val="TableParagraph"/>
              <w:rPr>
                <w:sz w:val="18"/>
              </w:rPr>
            </w:pPr>
          </w:p>
        </w:tc>
        <w:tc>
          <w:tcPr>
            <w:tcW w:w="1700" w:type="dxa"/>
            <w:vMerge/>
            <w:tcBorders>
              <w:top w:val="nil"/>
            </w:tcBorders>
          </w:tcPr>
          <w:p w14:paraId="10165A3F" w14:textId="77777777" w:rsidR="00B52DCC" w:rsidRDefault="00B52DCC">
            <w:pPr>
              <w:rPr>
                <w:sz w:val="2"/>
                <w:szCs w:val="2"/>
              </w:rPr>
            </w:pPr>
          </w:p>
        </w:tc>
        <w:tc>
          <w:tcPr>
            <w:tcW w:w="2261" w:type="dxa"/>
            <w:vMerge/>
            <w:tcBorders>
              <w:top w:val="nil"/>
            </w:tcBorders>
          </w:tcPr>
          <w:p w14:paraId="4490DB75" w14:textId="77777777" w:rsidR="00B52DCC" w:rsidRDefault="00B52DCC">
            <w:pPr>
              <w:rPr>
                <w:sz w:val="2"/>
                <w:szCs w:val="2"/>
              </w:rPr>
            </w:pPr>
          </w:p>
        </w:tc>
        <w:tc>
          <w:tcPr>
            <w:tcW w:w="2693" w:type="dxa"/>
            <w:tcBorders>
              <w:top w:val="nil"/>
              <w:bottom w:val="nil"/>
            </w:tcBorders>
          </w:tcPr>
          <w:p w14:paraId="043FF6AB" w14:textId="77777777" w:rsidR="00B52DCC" w:rsidRDefault="00916648">
            <w:pPr>
              <w:pStyle w:val="TableParagraph"/>
              <w:spacing w:before="80"/>
              <w:ind w:left="110"/>
              <w:rPr>
                <w:sz w:val="20"/>
              </w:rPr>
            </w:pPr>
            <w:r>
              <w:rPr>
                <w:sz w:val="20"/>
              </w:rPr>
              <w:t>Karışım oranı.</w:t>
            </w:r>
          </w:p>
        </w:tc>
      </w:tr>
      <w:tr w:rsidR="00B52DCC" w14:paraId="7B8CEAE9" w14:textId="77777777">
        <w:trPr>
          <w:trHeight w:val="1562"/>
        </w:trPr>
        <w:tc>
          <w:tcPr>
            <w:tcW w:w="1416" w:type="dxa"/>
            <w:vMerge/>
            <w:tcBorders>
              <w:top w:val="nil"/>
            </w:tcBorders>
          </w:tcPr>
          <w:p w14:paraId="3F666134" w14:textId="77777777" w:rsidR="00B52DCC" w:rsidRDefault="00B52DCC">
            <w:pPr>
              <w:rPr>
                <w:sz w:val="2"/>
                <w:szCs w:val="2"/>
              </w:rPr>
            </w:pPr>
          </w:p>
        </w:tc>
        <w:tc>
          <w:tcPr>
            <w:tcW w:w="1984" w:type="dxa"/>
            <w:vMerge/>
            <w:tcBorders>
              <w:top w:val="nil"/>
            </w:tcBorders>
          </w:tcPr>
          <w:p w14:paraId="55ABF0B7" w14:textId="77777777" w:rsidR="00B52DCC" w:rsidRDefault="00B52DCC">
            <w:pPr>
              <w:rPr>
                <w:sz w:val="2"/>
                <w:szCs w:val="2"/>
              </w:rPr>
            </w:pPr>
          </w:p>
        </w:tc>
        <w:tc>
          <w:tcPr>
            <w:tcW w:w="1704" w:type="dxa"/>
            <w:vMerge/>
            <w:tcBorders>
              <w:top w:val="nil"/>
            </w:tcBorders>
          </w:tcPr>
          <w:p w14:paraId="403E7ABE" w14:textId="77777777" w:rsidR="00B52DCC" w:rsidRDefault="00B52DCC">
            <w:pPr>
              <w:rPr>
                <w:sz w:val="2"/>
                <w:szCs w:val="2"/>
              </w:rPr>
            </w:pPr>
          </w:p>
        </w:tc>
        <w:tc>
          <w:tcPr>
            <w:tcW w:w="993" w:type="dxa"/>
            <w:vMerge/>
            <w:tcBorders>
              <w:top w:val="nil"/>
            </w:tcBorders>
          </w:tcPr>
          <w:p w14:paraId="37F791D5" w14:textId="77777777" w:rsidR="00B52DCC" w:rsidRDefault="00B52DCC">
            <w:pPr>
              <w:rPr>
                <w:sz w:val="2"/>
                <w:szCs w:val="2"/>
              </w:rPr>
            </w:pPr>
          </w:p>
        </w:tc>
        <w:tc>
          <w:tcPr>
            <w:tcW w:w="991" w:type="dxa"/>
            <w:vMerge/>
            <w:tcBorders>
              <w:top w:val="nil"/>
            </w:tcBorders>
          </w:tcPr>
          <w:p w14:paraId="2FA264CF" w14:textId="77777777" w:rsidR="00B52DCC" w:rsidRDefault="00B52DCC">
            <w:pPr>
              <w:rPr>
                <w:sz w:val="2"/>
                <w:szCs w:val="2"/>
              </w:rPr>
            </w:pPr>
          </w:p>
        </w:tc>
        <w:tc>
          <w:tcPr>
            <w:tcW w:w="1709" w:type="dxa"/>
            <w:tcBorders>
              <w:top w:val="nil"/>
            </w:tcBorders>
          </w:tcPr>
          <w:p w14:paraId="0402172B" w14:textId="77777777" w:rsidR="00B52DCC" w:rsidRDefault="00B52DCC">
            <w:pPr>
              <w:pStyle w:val="TableParagraph"/>
              <w:rPr>
                <w:sz w:val="18"/>
              </w:rPr>
            </w:pPr>
          </w:p>
        </w:tc>
        <w:tc>
          <w:tcPr>
            <w:tcW w:w="1700" w:type="dxa"/>
            <w:vMerge/>
            <w:tcBorders>
              <w:top w:val="nil"/>
            </w:tcBorders>
          </w:tcPr>
          <w:p w14:paraId="5F3F886A" w14:textId="77777777" w:rsidR="00B52DCC" w:rsidRDefault="00B52DCC">
            <w:pPr>
              <w:rPr>
                <w:sz w:val="2"/>
                <w:szCs w:val="2"/>
              </w:rPr>
            </w:pPr>
          </w:p>
        </w:tc>
        <w:tc>
          <w:tcPr>
            <w:tcW w:w="2261" w:type="dxa"/>
            <w:vMerge/>
            <w:tcBorders>
              <w:top w:val="nil"/>
            </w:tcBorders>
          </w:tcPr>
          <w:p w14:paraId="23612267" w14:textId="77777777" w:rsidR="00B52DCC" w:rsidRDefault="00B52DCC">
            <w:pPr>
              <w:rPr>
                <w:sz w:val="2"/>
                <w:szCs w:val="2"/>
              </w:rPr>
            </w:pPr>
          </w:p>
        </w:tc>
        <w:tc>
          <w:tcPr>
            <w:tcW w:w="2693" w:type="dxa"/>
            <w:tcBorders>
              <w:top w:val="nil"/>
            </w:tcBorders>
          </w:tcPr>
          <w:p w14:paraId="60717F5D" w14:textId="77777777" w:rsidR="00B52DCC" w:rsidRDefault="00B52DCC">
            <w:pPr>
              <w:pStyle w:val="TableParagraph"/>
            </w:pPr>
          </w:p>
          <w:p w14:paraId="7D300A98" w14:textId="77777777" w:rsidR="00B52DCC" w:rsidRDefault="00B52DCC">
            <w:pPr>
              <w:pStyle w:val="TableParagraph"/>
            </w:pPr>
          </w:p>
          <w:p w14:paraId="37135411" w14:textId="77777777" w:rsidR="00B52DCC" w:rsidRDefault="00916648">
            <w:pPr>
              <w:pStyle w:val="TableParagraph"/>
              <w:tabs>
                <w:tab w:val="left" w:pos="767"/>
              </w:tabs>
              <w:spacing w:before="147" w:line="259" w:lineRule="auto"/>
              <w:ind w:left="110" w:right="409"/>
              <w:rPr>
                <w:sz w:val="20"/>
              </w:rPr>
            </w:pPr>
            <w:r>
              <w:rPr>
                <w:sz w:val="20"/>
              </w:rPr>
              <w:t>“</w:t>
            </w:r>
            <w:r>
              <w:rPr>
                <w:sz w:val="20"/>
              </w:rPr>
              <w:tab/>
              <w:t>Bu ürün şiddetli alerjik reaksiyonlara</w:t>
            </w:r>
            <w:r>
              <w:rPr>
                <w:spacing w:val="-13"/>
                <w:sz w:val="20"/>
              </w:rPr>
              <w:t xml:space="preserve"> </w:t>
            </w:r>
            <w:r>
              <w:rPr>
                <w:sz w:val="20"/>
              </w:rPr>
              <w:t>neden olabilir.</w:t>
            </w:r>
          </w:p>
        </w:tc>
      </w:tr>
    </w:tbl>
    <w:p w14:paraId="681CEB92"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88634D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C6DD42B" w14:textId="77777777">
        <w:trPr>
          <w:trHeight w:val="8785"/>
        </w:trPr>
        <w:tc>
          <w:tcPr>
            <w:tcW w:w="1416" w:type="dxa"/>
          </w:tcPr>
          <w:p w14:paraId="0FA66FDB" w14:textId="77777777" w:rsidR="00B52DCC" w:rsidRDefault="00B52DCC">
            <w:pPr>
              <w:pStyle w:val="TableParagraph"/>
              <w:rPr>
                <w:sz w:val="18"/>
              </w:rPr>
            </w:pPr>
          </w:p>
        </w:tc>
        <w:tc>
          <w:tcPr>
            <w:tcW w:w="1984" w:type="dxa"/>
          </w:tcPr>
          <w:p w14:paraId="7F1DE42B" w14:textId="77777777" w:rsidR="00B52DCC" w:rsidRDefault="00B52DCC">
            <w:pPr>
              <w:pStyle w:val="TableParagraph"/>
              <w:rPr>
                <w:sz w:val="18"/>
              </w:rPr>
            </w:pPr>
          </w:p>
        </w:tc>
        <w:tc>
          <w:tcPr>
            <w:tcW w:w="1704" w:type="dxa"/>
          </w:tcPr>
          <w:p w14:paraId="38C74DFE" w14:textId="77777777" w:rsidR="00B52DCC" w:rsidRDefault="00B52DCC">
            <w:pPr>
              <w:pStyle w:val="TableParagraph"/>
              <w:rPr>
                <w:sz w:val="18"/>
              </w:rPr>
            </w:pPr>
          </w:p>
        </w:tc>
        <w:tc>
          <w:tcPr>
            <w:tcW w:w="993" w:type="dxa"/>
          </w:tcPr>
          <w:p w14:paraId="5107D33A" w14:textId="77777777" w:rsidR="00B52DCC" w:rsidRDefault="00B52DCC">
            <w:pPr>
              <w:pStyle w:val="TableParagraph"/>
              <w:rPr>
                <w:sz w:val="18"/>
              </w:rPr>
            </w:pPr>
          </w:p>
        </w:tc>
        <w:tc>
          <w:tcPr>
            <w:tcW w:w="991" w:type="dxa"/>
          </w:tcPr>
          <w:p w14:paraId="343F3CA0" w14:textId="77777777" w:rsidR="00B52DCC" w:rsidRDefault="00B52DCC">
            <w:pPr>
              <w:pStyle w:val="TableParagraph"/>
              <w:rPr>
                <w:sz w:val="18"/>
              </w:rPr>
            </w:pPr>
          </w:p>
        </w:tc>
        <w:tc>
          <w:tcPr>
            <w:tcW w:w="1709" w:type="dxa"/>
          </w:tcPr>
          <w:p w14:paraId="790596D2" w14:textId="77777777" w:rsidR="00B52DCC" w:rsidRDefault="00B52DCC">
            <w:pPr>
              <w:pStyle w:val="TableParagraph"/>
              <w:rPr>
                <w:sz w:val="18"/>
              </w:rPr>
            </w:pPr>
          </w:p>
        </w:tc>
        <w:tc>
          <w:tcPr>
            <w:tcW w:w="1700" w:type="dxa"/>
          </w:tcPr>
          <w:p w14:paraId="6677E82E" w14:textId="77777777" w:rsidR="00B52DCC" w:rsidRDefault="00B52DCC">
            <w:pPr>
              <w:pStyle w:val="TableParagraph"/>
              <w:rPr>
                <w:sz w:val="18"/>
              </w:rPr>
            </w:pPr>
          </w:p>
        </w:tc>
        <w:tc>
          <w:tcPr>
            <w:tcW w:w="2261" w:type="dxa"/>
          </w:tcPr>
          <w:p w14:paraId="21130A26" w14:textId="77777777" w:rsidR="00B52DCC" w:rsidRDefault="00B52DCC">
            <w:pPr>
              <w:pStyle w:val="TableParagraph"/>
              <w:rPr>
                <w:sz w:val="18"/>
              </w:rPr>
            </w:pPr>
          </w:p>
        </w:tc>
        <w:tc>
          <w:tcPr>
            <w:tcW w:w="2693" w:type="dxa"/>
          </w:tcPr>
          <w:p w14:paraId="72791AAF"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2B01A556"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9308E29"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56CAA464" w14:textId="77777777" w:rsidR="00B52DCC" w:rsidRDefault="00916648">
            <w:pPr>
              <w:pStyle w:val="TableParagraph"/>
              <w:spacing w:before="156" w:line="256" w:lineRule="auto"/>
              <w:ind w:left="110" w:right="402"/>
              <w:rPr>
                <w:sz w:val="20"/>
              </w:rPr>
            </w:pPr>
            <w:r>
              <w:rPr>
                <w:sz w:val="20"/>
              </w:rPr>
              <w:t>Şu durumlarda tüketicinin kirpikleri</w:t>
            </w:r>
            <w:r>
              <w:rPr>
                <w:spacing w:val="-10"/>
                <w:sz w:val="20"/>
              </w:rPr>
              <w:t xml:space="preserve"> </w:t>
            </w:r>
            <w:r>
              <w:rPr>
                <w:sz w:val="20"/>
              </w:rPr>
              <w:t>boyanmamalıdır:</w:t>
            </w:r>
          </w:p>
          <w:p w14:paraId="371186F1" w14:textId="77777777" w:rsidR="00B52DCC" w:rsidRDefault="00916648">
            <w:pPr>
              <w:pStyle w:val="TableParagraph"/>
              <w:numPr>
                <w:ilvl w:val="0"/>
                <w:numId w:val="104"/>
              </w:numPr>
              <w:tabs>
                <w:tab w:val="left" w:pos="360"/>
              </w:tabs>
              <w:spacing w:before="163"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367293A2" w14:textId="77777777" w:rsidR="00B52DCC" w:rsidRDefault="00916648">
            <w:pPr>
              <w:pStyle w:val="TableParagraph"/>
              <w:numPr>
                <w:ilvl w:val="0"/>
                <w:numId w:val="104"/>
              </w:numPr>
              <w:tabs>
                <w:tab w:val="left" w:pos="360"/>
              </w:tabs>
              <w:spacing w:before="160" w:line="261"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64967DA6" w14:textId="77777777" w:rsidR="00B52DCC" w:rsidRDefault="00916648">
            <w:pPr>
              <w:pStyle w:val="TableParagraph"/>
              <w:spacing w:line="225" w:lineRule="exact"/>
              <w:ind w:left="110"/>
              <w:rPr>
                <w:sz w:val="20"/>
              </w:rPr>
            </w:pPr>
            <w:r>
              <w:rPr>
                <w:sz w:val="20"/>
              </w:rPr>
              <w:t>reaksiyon yaşanmışsa,</w:t>
            </w:r>
          </w:p>
          <w:p w14:paraId="7C5F344D" w14:textId="77777777" w:rsidR="00B52DCC" w:rsidRDefault="00916648">
            <w:pPr>
              <w:pStyle w:val="TableParagraph"/>
              <w:numPr>
                <w:ilvl w:val="0"/>
                <w:numId w:val="104"/>
              </w:numPr>
              <w:tabs>
                <w:tab w:val="left" w:pos="360"/>
              </w:tabs>
              <w:spacing w:before="178"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B66567F" w14:textId="77777777" w:rsidR="00B52DCC" w:rsidRDefault="00916648">
            <w:pPr>
              <w:pStyle w:val="TableParagraph"/>
              <w:spacing w:line="225" w:lineRule="exact"/>
              <w:ind w:left="110"/>
              <w:rPr>
                <w:sz w:val="20"/>
              </w:rPr>
            </w:pPr>
            <w:r>
              <w:rPr>
                <w:sz w:val="20"/>
              </w:rPr>
              <w:t>reaksiyon yaşanmışsa.</w:t>
            </w:r>
          </w:p>
          <w:p w14:paraId="50112EF6" w14:textId="77777777" w:rsidR="00B52DCC" w:rsidRDefault="00916648">
            <w:pPr>
              <w:pStyle w:val="TableParagraph"/>
              <w:spacing w:before="178" w:line="259" w:lineRule="auto"/>
              <w:ind w:left="110" w:right="231"/>
              <w:rPr>
                <w:sz w:val="20"/>
              </w:rPr>
            </w:pPr>
            <w:r>
              <w:rPr>
                <w:sz w:val="20"/>
              </w:rPr>
              <w:t>Sadece profesyonel kullanım içindir.</w:t>
            </w:r>
          </w:p>
          <w:p w14:paraId="3E4371B4" w14:textId="77777777" w:rsidR="00B52DCC" w:rsidRDefault="00916648">
            <w:pPr>
              <w:pStyle w:val="TableParagraph"/>
              <w:spacing w:before="161" w:line="256" w:lineRule="auto"/>
              <w:ind w:left="110" w:right="226"/>
              <w:rPr>
                <w:sz w:val="20"/>
              </w:rPr>
            </w:pPr>
            <w:r>
              <w:rPr>
                <w:sz w:val="20"/>
              </w:rPr>
              <w:t>Ürünün gözle teması halinde derhal durulayınız.”</w:t>
            </w:r>
          </w:p>
        </w:tc>
      </w:tr>
    </w:tbl>
    <w:p w14:paraId="5C713DED"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7F6191CC" w14:textId="77777777" w:rsidR="00B52DCC" w:rsidRDefault="00916648">
      <w:pPr>
        <w:pStyle w:val="BodyText"/>
        <w:rPr>
          <w:sz w:val="26"/>
        </w:rPr>
      </w:pPr>
      <w:r>
        <w:rPr>
          <w:noProof/>
          <w:lang w:bidi="ar-SA"/>
        </w:rPr>
        <w:lastRenderedPageBreak/>
        <w:drawing>
          <wp:anchor distT="0" distB="0" distL="0" distR="0" simplePos="0" relativeHeight="266770343" behindDoc="1" locked="0" layoutInCell="1" allowOverlap="1" wp14:anchorId="325DBE9B" wp14:editId="516610A2">
            <wp:simplePos x="0" y="0"/>
            <wp:positionH relativeFrom="page">
              <wp:posOffset>8730106</wp:posOffset>
            </wp:positionH>
            <wp:positionV relativeFrom="page">
              <wp:posOffset>1582171</wp:posOffset>
            </wp:positionV>
            <wp:extent cx="356340" cy="332636"/>
            <wp:effectExtent l="0" t="0" r="0" b="0"/>
            <wp:wrapNone/>
            <wp:docPr id="12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4F9DB74" w14:textId="77777777">
        <w:trPr>
          <w:trHeight w:val="8173"/>
        </w:trPr>
        <w:tc>
          <w:tcPr>
            <w:tcW w:w="1416" w:type="dxa"/>
          </w:tcPr>
          <w:p w14:paraId="5D23441B" w14:textId="77777777" w:rsidR="00B52DCC" w:rsidRDefault="00916648">
            <w:pPr>
              <w:pStyle w:val="TableParagraph"/>
              <w:spacing w:line="225" w:lineRule="exact"/>
              <w:ind w:left="107"/>
              <w:rPr>
                <w:sz w:val="20"/>
              </w:rPr>
            </w:pPr>
            <w:r>
              <w:rPr>
                <w:sz w:val="20"/>
              </w:rPr>
              <w:t>244</w:t>
            </w:r>
          </w:p>
        </w:tc>
        <w:tc>
          <w:tcPr>
            <w:tcW w:w="1984" w:type="dxa"/>
          </w:tcPr>
          <w:p w14:paraId="2CF8A989" w14:textId="77777777" w:rsidR="00B52DCC" w:rsidRDefault="00916648">
            <w:pPr>
              <w:pStyle w:val="TableParagraph"/>
              <w:spacing w:line="225" w:lineRule="exact"/>
              <w:ind w:left="105"/>
              <w:rPr>
                <w:sz w:val="20"/>
              </w:rPr>
            </w:pPr>
            <w:r>
              <w:rPr>
                <w:sz w:val="20"/>
              </w:rPr>
              <w:t>4-Amino-m-krezol</w:t>
            </w:r>
          </w:p>
        </w:tc>
        <w:tc>
          <w:tcPr>
            <w:tcW w:w="1704" w:type="dxa"/>
          </w:tcPr>
          <w:p w14:paraId="5A8CAB8F" w14:textId="77777777" w:rsidR="00B52DCC" w:rsidRDefault="00916648">
            <w:pPr>
              <w:pStyle w:val="TableParagraph"/>
              <w:spacing w:line="424" w:lineRule="auto"/>
              <w:ind w:left="106" w:right="251"/>
              <w:rPr>
                <w:sz w:val="20"/>
              </w:rPr>
            </w:pPr>
            <w:r>
              <w:rPr>
                <w:w w:val="95"/>
                <w:sz w:val="20"/>
              </w:rPr>
              <w:t xml:space="preserve">4-Amino-m- </w:t>
            </w:r>
            <w:r>
              <w:rPr>
                <w:sz w:val="20"/>
              </w:rPr>
              <w:t>Cresol</w:t>
            </w:r>
          </w:p>
        </w:tc>
        <w:tc>
          <w:tcPr>
            <w:tcW w:w="993" w:type="dxa"/>
          </w:tcPr>
          <w:p w14:paraId="619E6F07" w14:textId="77777777" w:rsidR="00B52DCC" w:rsidRDefault="00916648">
            <w:pPr>
              <w:pStyle w:val="TableParagraph"/>
              <w:spacing w:line="225" w:lineRule="exact"/>
              <w:ind w:left="107"/>
              <w:rPr>
                <w:sz w:val="20"/>
              </w:rPr>
            </w:pPr>
            <w:r>
              <w:rPr>
                <w:sz w:val="20"/>
              </w:rPr>
              <w:t>2835-99-</w:t>
            </w:r>
          </w:p>
          <w:p w14:paraId="161656D5" w14:textId="77777777" w:rsidR="00B52DCC" w:rsidRDefault="00916648">
            <w:pPr>
              <w:pStyle w:val="TableParagraph"/>
              <w:spacing w:before="17"/>
              <w:ind w:left="107"/>
              <w:rPr>
                <w:sz w:val="20"/>
              </w:rPr>
            </w:pPr>
            <w:r>
              <w:rPr>
                <w:w w:val="99"/>
                <w:sz w:val="20"/>
              </w:rPr>
              <w:t>6</w:t>
            </w:r>
          </w:p>
        </w:tc>
        <w:tc>
          <w:tcPr>
            <w:tcW w:w="991" w:type="dxa"/>
          </w:tcPr>
          <w:p w14:paraId="720DE372" w14:textId="77777777" w:rsidR="00B52DCC" w:rsidRDefault="00916648">
            <w:pPr>
              <w:pStyle w:val="TableParagraph"/>
              <w:spacing w:line="225" w:lineRule="exact"/>
              <w:ind w:left="107"/>
              <w:rPr>
                <w:sz w:val="20"/>
              </w:rPr>
            </w:pPr>
            <w:r>
              <w:rPr>
                <w:sz w:val="20"/>
              </w:rPr>
              <w:t>220-</w:t>
            </w:r>
          </w:p>
          <w:p w14:paraId="19DB83DA" w14:textId="77777777" w:rsidR="00B52DCC" w:rsidRDefault="00916648">
            <w:pPr>
              <w:pStyle w:val="TableParagraph"/>
              <w:spacing w:before="17"/>
              <w:ind w:left="107"/>
              <w:rPr>
                <w:sz w:val="20"/>
              </w:rPr>
            </w:pPr>
            <w:r>
              <w:rPr>
                <w:sz w:val="20"/>
              </w:rPr>
              <w:t>621-2</w:t>
            </w:r>
          </w:p>
        </w:tc>
        <w:tc>
          <w:tcPr>
            <w:tcW w:w="1709" w:type="dxa"/>
          </w:tcPr>
          <w:p w14:paraId="155E0A5B"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53BFF576" w14:textId="77777777" w:rsidR="00B52DCC" w:rsidRDefault="00B52DCC">
            <w:pPr>
              <w:pStyle w:val="TableParagraph"/>
              <w:rPr>
                <w:sz w:val="18"/>
              </w:rPr>
            </w:pPr>
          </w:p>
        </w:tc>
        <w:tc>
          <w:tcPr>
            <w:tcW w:w="2261" w:type="dxa"/>
          </w:tcPr>
          <w:p w14:paraId="063896BF" w14:textId="77777777" w:rsidR="00B52DCC" w:rsidRDefault="00916648">
            <w:pPr>
              <w:pStyle w:val="TableParagraph"/>
              <w:spacing w:line="256" w:lineRule="auto"/>
              <w:ind w:left="108" w:right="129" w:firstLine="50"/>
              <w:rPr>
                <w:sz w:val="20"/>
              </w:rPr>
            </w:pPr>
            <w:r>
              <w:rPr>
                <w:sz w:val="20"/>
              </w:rPr>
              <w:t>(a) ve (b) için: Oksidatif koşullar altında</w:t>
            </w:r>
          </w:p>
          <w:p w14:paraId="43FBDFEC"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1,5’i aşmamalıdır.</w:t>
            </w:r>
          </w:p>
        </w:tc>
        <w:tc>
          <w:tcPr>
            <w:tcW w:w="2693" w:type="dxa"/>
          </w:tcPr>
          <w:p w14:paraId="30CA45F7"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AEAD76A"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E56F0AB" w14:textId="77777777" w:rsidR="00B52DCC" w:rsidRDefault="00B52DCC">
            <w:pPr>
              <w:pStyle w:val="TableParagraph"/>
            </w:pPr>
          </w:p>
          <w:p w14:paraId="685BD74A" w14:textId="77777777" w:rsidR="00B52DCC" w:rsidRDefault="00B52DCC">
            <w:pPr>
              <w:pStyle w:val="TableParagraph"/>
              <w:spacing w:before="5"/>
              <w:rPr>
                <w:sz w:val="25"/>
              </w:rPr>
            </w:pPr>
          </w:p>
          <w:p w14:paraId="265F25CC"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2B39DCE0"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65DB4814"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286904C7"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5FE91424" w14:textId="77777777" w:rsidR="00B52DCC" w:rsidRDefault="00916648">
            <w:pPr>
              <w:pStyle w:val="TableParagraph"/>
              <w:spacing w:before="157" w:line="256" w:lineRule="auto"/>
              <w:ind w:left="110" w:right="226"/>
              <w:rPr>
                <w:sz w:val="20"/>
              </w:rPr>
            </w:pPr>
            <w:r>
              <w:rPr>
                <w:sz w:val="20"/>
              </w:rPr>
              <w:t>Şu durumlarda saçınızı boyamayınız.</w:t>
            </w:r>
          </w:p>
          <w:p w14:paraId="0BB69EB8" w14:textId="77777777" w:rsidR="00B52DCC" w:rsidRDefault="00916648">
            <w:pPr>
              <w:pStyle w:val="TableParagraph"/>
              <w:numPr>
                <w:ilvl w:val="0"/>
                <w:numId w:val="103"/>
              </w:numPr>
              <w:tabs>
                <w:tab w:val="left" w:pos="360"/>
              </w:tabs>
              <w:spacing w:before="163" w:line="259" w:lineRule="auto"/>
              <w:ind w:right="203" w:firstLine="0"/>
              <w:rPr>
                <w:sz w:val="20"/>
              </w:rPr>
            </w:pPr>
            <w:r>
              <w:rPr>
                <w:sz w:val="20"/>
              </w:rPr>
              <w:t>Yüzünüzde bir kızarıklık varsa veya saç deriniz</w:t>
            </w:r>
            <w:r>
              <w:rPr>
                <w:spacing w:val="-14"/>
                <w:sz w:val="20"/>
              </w:rPr>
              <w:t xml:space="preserve"> </w:t>
            </w:r>
            <w:r>
              <w:rPr>
                <w:sz w:val="20"/>
              </w:rPr>
              <w:t>hassas, tahriş olmuş ve hasarlı</w:t>
            </w:r>
            <w:r>
              <w:rPr>
                <w:spacing w:val="-5"/>
                <w:sz w:val="20"/>
              </w:rPr>
              <w:t xml:space="preserve"> </w:t>
            </w:r>
            <w:r>
              <w:rPr>
                <w:sz w:val="20"/>
              </w:rPr>
              <w:t>ise,</w:t>
            </w:r>
          </w:p>
          <w:p w14:paraId="77F3B30F" w14:textId="77777777" w:rsidR="00B52DCC" w:rsidRDefault="00916648">
            <w:pPr>
              <w:pStyle w:val="TableParagraph"/>
              <w:numPr>
                <w:ilvl w:val="0"/>
                <w:numId w:val="103"/>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B294BD2" w14:textId="77777777" w:rsidR="00B52DCC" w:rsidRDefault="00916648">
            <w:pPr>
              <w:pStyle w:val="TableParagraph"/>
              <w:numPr>
                <w:ilvl w:val="0"/>
                <w:numId w:val="103"/>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A4E9D6A"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4DB6237" w14:textId="77777777">
        <w:trPr>
          <w:trHeight w:val="657"/>
        </w:trPr>
        <w:tc>
          <w:tcPr>
            <w:tcW w:w="1416" w:type="dxa"/>
          </w:tcPr>
          <w:p w14:paraId="5064B2DA" w14:textId="77777777" w:rsidR="00B52DCC" w:rsidRDefault="00B52DCC">
            <w:pPr>
              <w:pStyle w:val="TableParagraph"/>
              <w:rPr>
                <w:sz w:val="18"/>
              </w:rPr>
            </w:pPr>
          </w:p>
        </w:tc>
        <w:tc>
          <w:tcPr>
            <w:tcW w:w="1984" w:type="dxa"/>
          </w:tcPr>
          <w:p w14:paraId="422E3A80" w14:textId="77777777" w:rsidR="00B52DCC" w:rsidRDefault="00B52DCC">
            <w:pPr>
              <w:pStyle w:val="TableParagraph"/>
              <w:rPr>
                <w:sz w:val="18"/>
              </w:rPr>
            </w:pPr>
          </w:p>
        </w:tc>
        <w:tc>
          <w:tcPr>
            <w:tcW w:w="1704" w:type="dxa"/>
          </w:tcPr>
          <w:p w14:paraId="02870A29" w14:textId="77777777" w:rsidR="00B52DCC" w:rsidRDefault="00B52DCC">
            <w:pPr>
              <w:pStyle w:val="TableParagraph"/>
              <w:rPr>
                <w:sz w:val="18"/>
              </w:rPr>
            </w:pPr>
          </w:p>
        </w:tc>
        <w:tc>
          <w:tcPr>
            <w:tcW w:w="993" w:type="dxa"/>
          </w:tcPr>
          <w:p w14:paraId="119D6937" w14:textId="77777777" w:rsidR="00B52DCC" w:rsidRDefault="00B52DCC">
            <w:pPr>
              <w:pStyle w:val="TableParagraph"/>
              <w:rPr>
                <w:sz w:val="18"/>
              </w:rPr>
            </w:pPr>
          </w:p>
        </w:tc>
        <w:tc>
          <w:tcPr>
            <w:tcW w:w="991" w:type="dxa"/>
          </w:tcPr>
          <w:p w14:paraId="5EDA1DCD" w14:textId="77777777" w:rsidR="00B52DCC" w:rsidRDefault="00B52DCC">
            <w:pPr>
              <w:pStyle w:val="TableParagraph"/>
              <w:rPr>
                <w:sz w:val="18"/>
              </w:rPr>
            </w:pPr>
          </w:p>
        </w:tc>
        <w:tc>
          <w:tcPr>
            <w:tcW w:w="1709" w:type="dxa"/>
          </w:tcPr>
          <w:p w14:paraId="70B62281" w14:textId="77777777" w:rsidR="00B52DCC" w:rsidRDefault="00916648">
            <w:pPr>
              <w:pStyle w:val="TableParagraph"/>
              <w:spacing w:line="261" w:lineRule="auto"/>
              <w:ind w:left="108"/>
              <w:rPr>
                <w:sz w:val="20"/>
              </w:rPr>
            </w:pPr>
            <w:r>
              <w:rPr>
                <w:sz w:val="20"/>
              </w:rPr>
              <w:t>(b) Kirpik boyama amaçlı ürünler</w:t>
            </w:r>
          </w:p>
        </w:tc>
        <w:tc>
          <w:tcPr>
            <w:tcW w:w="1700" w:type="dxa"/>
          </w:tcPr>
          <w:p w14:paraId="16569152" w14:textId="77777777" w:rsidR="00B52DCC" w:rsidRDefault="00B52DCC">
            <w:pPr>
              <w:pStyle w:val="TableParagraph"/>
              <w:rPr>
                <w:sz w:val="18"/>
              </w:rPr>
            </w:pPr>
          </w:p>
        </w:tc>
        <w:tc>
          <w:tcPr>
            <w:tcW w:w="2261" w:type="dxa"/>
          </w:tcPr>
          <w:p w14:paraId="1211C458" w14:textId="77777777" w:rsidR="00B52DCC" w:rsidRDefault="00916648">
            <w:pPr>
              <w:pStyle w:val="TableParagraph"/>
              <w:spacing w:line="261" w:lineRule="auto"/>
              <w:ind w:left="108"/>
              <w:rPr>
                <w:sz w:val="20"/>
              </w:rPr>
            </w:pPr>
            <w:r>
              <w:rPr>
                <w:sz w:val="20"/>
              </w:rPr>
              <w:t>(b) Sadece profesyonel kullanım içindir.</w:t>
            </w:r>
          </w:p>
        </w:tc>
        <w:tc>
          <w:tcPr>
            <w:tcW w:w="2693" w:type="dxa"/>
          </w:tcPr>
          <w:p w14:paraId="4EA6175E" w14:textId="77777777" w:rsidR="00B52DCC" w:rsidRDefault="00916648">
            <w:pPr>
              <w:pStyle w:val="TableParagraph"/>
              <w:spacing w:line="261" w:lineRule="auto"/>
              <w:ind w:left="110" w:right="226"/>
              <w:rPr>
                <w:sz w:val="20"/>
              </w:rPr>
            </w:pPr>
            <w:r>
              <w:rPr>
                <w:sz w:val="20"/>
              </w:rPr>
              <w:t>(b) Aşağıdakiler etikette belirtilmelidir:</w:t>
            </w:r>
          </w:p>
        </w:tc>
      </w:tr>
    </w:tbl>
    <w:p w14:paraId="7F53B57D"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496670A0" w14:textId="77777777" w:rsidR="00B52DCC" w:rsidRDefault="00916648">
      <w:pPr>
        <w:pStyle w:val="BodyText"/>
        <w:rPr>
          <w:sz w:val="26"/>
        </w:rPr>
      </w:pPr>
      <w:r>
        <w:rPr>
          <w:noProof/>
          <w:lang w:bidi="ar-SA"/>
        </w:rPr>
        <w:lastRenderedPageBreak/>
        <w:drawing>
          <wp:anchor distT="0" distB="0" distL="0" distR="0" simplePos="0" relativeHeight="266770367" behindDoc="1" locked="0" layoutInCell="1" allowOverlap="1" wp14:anchorId="5398E5E6" wp14:editId="2BB89A99">
            <wp:simplePos x="0" y="0"/>
            <wp:positionH relativeFrom="page">
              <wp:posOffset>8610218</wp:posOffset>
            </wp:positionH>
            <wp:positionV relativeFrom="page">
              <wp:posOffset>1841378</wp:posOffset>
            </wp:positionV>
            <wp:extent cx="356340" cy="332636"/>
            <wp:effectExtent l="0" t="0" r="0" b="0"/>
            <wp:wrapNone/>
            <wp:docPr id="13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ED3DC25" w14:textId="77777777">
        <w:trPr>
          <w:trHeight w:val="8989"/>
        </w:trPr>
        <w:tc>
          <w:tcPr>
            <w:tcW w:w="1416" w:type="dxa"/>
          </w:tcPr>
          <w:p w14:paraId="79FB7979" w14:textId="77777777" w:rsidR="00B52DCC" w:rsidRDefault="00B52DCC">
            <w:pPr>
              <w:pStyle w:val="TableParagraph"/>
              <w:rPr>
                <w:sz w:val="18"/>
              </w:rPr>
            </w:pPr>
          </w:p>
        </w:tc>
        <w:tc>
          <w:tcPr>
            <w:tcW w:w="1984" w:type="dxa"/>
          </w:tcPr>
          <w:p w14:paraId="3F6FFE82" w14:textId="77777777" w:rsidR="00B52DCC" w:rsidRDefault="00B52DCC">
            <w:pPr>
              <w:pStyle w:val="TableParagraph"/>
              <w:rPr>
                <w:sz w:val="18"/>
              </w:rPr>
            </w:pPr>
          </w:p>
        </w:tc>
        <w:tc>
          <w:tcPr>
            <w:tcW w:w="1704" w:type="dxa"/>
          </w:tcPr>
          <w:p w14:paraId="46839C44" w14:textId="77777777" w:rsidR="00B52DCC" w:rsidRDefault="00B52DCC">
            <w:pPr>
              <w:pStyle w:val="TableParagraph"/>
              <w:rPr>
                <w:sz w:val="18"/>
              </w:rPr>
            </w:pPr>
          </w:p>
        </w:tc>
        <w:tc>
          <w:tcPr>
            <w:tcW w:w="993" w:type="dxa"/>
          </w:tcPr>
          <w:p w14:paraId="420EAAC7" w14:textId="77777777" w:rsidR="00B52DCC" w:rsidRDefault="00B52DCC">
            <w:pPr>
              <w:pStyle w:val="TableParagraph"/>
              <w:rPr>
                <w:sz w:val="18"/>
              </w:rPr>
            </w:pPr>
          </w:p>
        </w:tc>
        <w:tc>
          <w:tcPr>
            <w:tcW w:w="991" w:type="dxa"/>
          </w:tcPr>
          <w:p w14:paraId="47BA7879" w14:textId="77777777" w:rsidR="00B52DCC" w:rsidRDefault="00B52DCC">
            <w:pPr>
              <w:pStyle w:val="TableParagraph"/>
              <w:rPr>
                <w:sz w:val="18"/>
              </w:rPr>
            </w:pPr>
          </w:p>
        </w:tc>
        <w:tc>
          <w:tcPr>
            <w:tcW w:w="1709" w:type="dxa"/>
          </w:tcPr>
          <w:p w14:paraId="57AC8E2D" w14:textId="77777777" w:rsidR="00B52DCC" w:rsidRDefault="00B52DCC">
            <w:pPr>
              <w:pStyle w:val="TableParagraph"/>
              <w:rPr>
                <w:sz w:val="18"/>
              </w:rPr>
            </w:pPr>
          </w:p>
        </w:tc>
        <w:tc>
          <w:tcPr>
            <w:tcW w:w="1700" w:type="dxa"/>
          </w:tcPr>
          <w:p w14:paraId="11D7347C" w14:textId="77777777" w:rsidR="00B52DCC" w:rsidRDefault="00B52DCC">
            <w:pPr>
              <w:pStyle w:val="TableParagraph"/>
              <w:rPr>
                <w:sz w:val="18"/>
              </w:rPr>
            </w:pPr>
          </w:p>
        </w:tc>
        <w:tc>
          <w:tcPr>
            <w:tcW w:w="2261" w:type="dxa"/>
          </w:tcPr>
          <w:p w14:paraId="08052E40" w14:textId="77777777" w:rsidR="00B52DCC" w:rsidRDefault="00B52DCC">
            <w:pPr>
              <w:pStyle w:val="TableParagraph"/>
              <w:rPr>
                <w:sz w:val="18"/>
              </w:rPr>
            </w:pPr>
          </w:p>
        </w:tc>
        <w:tc>
          <w:tcPr>
            <w:tcW w:w="2693" w:type="dxa"/>
          </w:tcPr>
          <w:p w14:paraId="49CBFF60" w14:textId="77777777" w:rsidR="00B52DCC" w:rsidRDefault="00916648">
            <w:pPr>
              <w:pStyle w:val="TableParagraph"/>
              <w:spacing w:line="225" w:lineRule="exact"/>
              <w:ind w:left="110"/>
              <w:rPr>
                <w:sz w:val="20"/>
              </w:rPr>
            </w:pPr>
            <w:r>
              <w:rPr>
                <w:sz w:val="20"/>
              </w:rPr>
              <w:t>Karışım oranı.</w:t>
            </w:r>
          </w:p>
          <w:p w14:paraId="3210F392" w14:textId="77777777" w:rsidR="00B52DCC" w:rsidRDefault="00916648">
            <w:pPr>
              <w:pStyle w:val="TableParagraph"/>
              <w:spacing w:before="178" w:line="256" w:lineRule="auto"/>
              <w:ind w:left="110" w:right="142"/>
              <w:rPr>
                <w:sz w:val="20"/>
              </w:rPr>
            </w:pPr>
            <w:r>
              <w:rPr>
                <w:sz w:val="20"/>
              </w:rPr>
              <w:t>“Sadece profesyonel kullanım içindir.</w:t>
            </w:r>
          </w:p>
          <w:p w14:paraId="4F5CFEE1" w14:textId="77777777" w:rsidR="00B52DCC" w:rsidRDefault="00B52DCC">
            <w:pPr>
              <w:pStyle w:val="TableParagraph"/>
            </w:pPr>
          </w:p>
          <w:p w14:paraId="3DAAEB95" w14:textId="77777777" w:rsidR="00B52DCC" w:rsidRDefault="00B52DCC">
            <w:pPr>
              <w:pStyle w:val="TableParagraph"/>
            </w:pPr>
          </w:p>
          <w:p w14:paraId="611C97E8" w14:textId="77777777" w:rsidR="00B52DCC" w:rsidRDefault="00B52DCC">
            <w:pPr>
              <w:pStyle w:val="TableParagraph"/>
            </w:pPr>
          </w:p>
          <w:p w14:paraId="20FC84E3" w14:textId="77777777" w:rsidR="00B52DCC" w:rsidRDefault="00916648">
            <w:pPr>
              <w:pStyle w:val="TableParagraph"/>
              <w:spacing w:before="180" w:line="256" w:lineRule="auto"/>
              <w:ind w:left="110" w:right="84" w:firstLine="619"/>
              <w:rPr>
                <w:sz w:val="20"/>
              </w:rPr>
            </w:pPr>
            <w:r>
              <w:rPr>
                <w:sz w:val="20"/>
              </w:rPr>
              <w:t>Bu ürün şiddetli alerjik reaksiyonlara neden olabilir.</w:t>
            </w:r>
          </w:p>
          <w:p w14:paraId="1282B7A2"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3BCB7A0C"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0816010B"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4F32BEF0" w14:textId="77777777" w:rsidR="00B52DCC" w:rsidRDefault="00916648">
            <w:pPr>
              <w:pStyle w:val="TableParagraph"/>
              <w:spacing w:before="157" w:line="256" w:lineRule="auto"/>
              <w:ind w:left="110" w:right="404" w:firstLine="50"/>
              <w:rPr>
                <w:sz w:val="20"/>
              </w:rPr>
            </w:pPr>
            <w:r>
              <w:rPr>
                <w:sz w:val="20"/>
              </w:rPr>
              <w:t>Şu durumlarda tüketicinin kirpikleri</w:t>
            </w:r>
            <w:r>
              <w:rPr>
                <w:spacing w:val="-12"/>
                <w:sz w:val="20"/>
              </w:rPr>
              <w:t xml:space="preserve"> </w:t>
            </w:r>
            <w:r>
              <w:rPr>
                <w:sz w:val="20"/>
              </w:rPr>
              <w:t>boyanmamalıdır:</w:t>
            </w:r>
          </w:p>
          <w:p w14:paraId="68D3E303" w14:textId="77777777" w:rsidR="00B52DCC" w:rsidRDefault="00916648">
            <w:pPr>
              <w:pStyle w:val="TableParagraph"/>
              <w:numPr>
                <w:ilvl w:val="0"/>
                <w:numId w:val="102"/>
              </w:numPr>
              <w:tabs>
                <w:tab w:val="left" w:pos="360"/>
              </w:tabs>
              <w:spacing w:before="163"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23B8E486" w14:textId="77777777" w:rsidR="00B52DCC" w:rsidRDefault="00916648">
            <w:pPr>
              <w:pStyle w:val="TableParagraph"/>
              <w:numPr>
                <w:ilvl w:val="0"/>
                <w:numId w:val="102"/>
              </w:numPr>
              <w:tabs>
                <w:tab w:val="left" w:pos="360"/>
              </w:tabs>
              <w:spacing w:before="160" w:line="256" w:lineRule="auto"/>
              <w:ind w:right="325" w:firstLine="0"/>
              <w:rPr>
                <w:sz w:val="20"/>
              </w:rPr>
            </w:pPr>
            <w:r>
              <w:rPr>
                <w:sz w:val="20"/>
              </w:rPr>
              <w:t>Saç ya da kirpik</w:t>
            </w:r>
            <w:r>
              <w:rPr>
                <w:spacing w:val="-11"/>
                <w:sz w:val="20"/>
              </w:rPr>
              <w:t xml:space="preserve"> </w:t>
            </w:r>
            <w:r>
              <w:rPr>
                <w:sz w:val="20"/>
              </w:rPr>
              <w:t>boyaları nedeniyle daha önce</w:t>
            </w:r>
            <w:r>
              <w:rPr>
                <w:spacing w:val="-3"/>
                <w:sz w:val="20"/>
              </w:rPr>
              <w:t xml:space="preserve"> </w:t>
            </w:r>
            <w:r>
              <w:rPr>
                <w:sz w:val="20"/>
              </w:rPr>
              <w:t>bir</w:t>
            </w:r>
          </w:p>
          <w:p w14:paraId="0723BAE1" w14:textId="77777777" w:rsidR="00B52DCC" w:rsidRDefault="00916648">
            <w:pPr>
              <w:pStyle w:val="TableParagraph"/>
              <w:spacing w:before="5"/>
              <w:ind w:left="110"/>
              <w:rPr>
                <w:sz w:val="20"/>
              </w:rPr>
            </w:pPr>
            <w:r>
              <w:rPr>
                <w:sz w:val="20"/>
              </w:rPr>
              <w:t>reaksiyon yaşanmışsa,</w:t>
            </w:r>
          </w:p>
          <w:p w14:paraId="00C5072F" w14:textId="77777777" w:rsidR="00B52DCC" w:rsidRDefault="00916648">
            <w:pPr>
              <w:pStyle w:val="TableParagraph"/>
              <w:numPr>
                <w:ilvl w:val="0"/>
                <w:numId w:val="102"/>
              </w:numPr>
              <w:tabs>
                <w:tab w:val="left" w:pos="360"/>
              </w:tabs>
              <w:spacing w:before="178" w:line="256"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1B14774" w14:textId="77777777" w:rsidR="00B52DCC" w:rsidRDefault="00916648">
            <w:pPr>
              <w:pStyle w:val="TableParagraph"/>
              <w:spacing w:before="4"/>
              <w:ind w:left="110"/>
              <w:rPr>
                <w:sz w:val="20"/>
              </w:rPr>
            </w:pPr>
            <w:r>
              <w:rPr>
                <w:sz w:val="20"/>
              </w:rPr>
              <w:t>reaksiyon yaşanmışsa.</w:t>
            </w:r>
          </w:p>
          <w:p w14:paraId="290EFB85" w14:textId="77777777" w:rsidR="00B52DCC" w:rsidRDefault="00916648">
            <w:pPr>
              <w:pStyle w:val="TableParagraph"/>
              <w:spacing w:before="179" w:line="256" w:lineRule="auto"/>
              <w:ind w:left="110" w:right="226"/>
              <w:rPr>
                <w:sz w:val="20"/>
              </w:rPr>
            </w:pPr>
            <w:r>
              <w:rPr>
                <w:sz w:val="20"/>
              </w:rPr>
              <w:t>Ürünün gözle teması halinde derhal durulayınız.”</w:t>
            </w:r>
          </w:p>
        </w:tc>
      </w:tr>
    </w:tbl>
    <w:p w14:paraId="60B149D3"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0C6A05A9" w14:textId="77777777" w:rsidR="00B52DCC" w:rsidRDefault="00916648">
      <w:pPr>
        <w:pStyle w:val="BodyText"/>
        <w:rPr>
          <w:sz w:val="26"/>
        </w:rPr>
      </w:pPr>
      <w:r>
        <w:rPr>
          <w:noProof/>
          <w:lang w:bidi="ar-SA"/>
        </w:rPr>
        <w:lastRenderedPageBreak/>
        <w:drawing>
          <wp:anchor distT="0" distB="0" distL="0" distR="0" simplePos="0" relativeHeight="266770391" behindDoc="1" locked="0" layoutInCell="1" allowOverlap="1" wp14:anchorId="640FA497" wp14:editId="472A19DC">
            <wp:simplePos x="0" y="0"/>
            <wp:positionH relativeFrom="page">
              <wp:posOffset>8730106</wp:posOffset>
            </wp:positionH>
            <wp:positionV relativeFrom="page">
              <wp:posOffset>1841378</wp:posOffset>
            </wp:positionV>
            <wp:extent cx="356340" cy="332636"/>
            <wp:effectExtent l="0" t="0" r="0" b="0"/>
            <wp:wrapNone/>
            <wp:docPr id="1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B5CA5BB" w14:textId="77777777">
        <w:trPr>
          <w:trHeight w:val="8581"/>
        </w:trPr>
        <w:tc>
          <w:tcPr>
            <w:tcW w:w="1416" w:type="dxa"/>
          </w:tcPr>
          <w:p w14:paraId="5A67EE59" w14:textId="77777777" w:rsidR="00B52DCC" w:rsidRDefault="00916648">
            <w:pPr>
              <w:pStyle w:val="TableParagraph"/>
              <w:spacing w:line="225" w:lineRule="exact"/>
              <w:ind w:left="107"/>
              <w:rPr>
                <w:sz w:val="20"/>
              </w:rPr>
            </w:pPr>
            <w:r>
              <w:rPr>
                <w:sz w:val="20"/>
              </w:rPr>
              <w:t>245</w:t>
            </w:r>
          </w:p>
        </w:tc>
        <w:tc>
          <w:tcPr>
            <w:tcW w:w="1984" w:type="dxa"/>
          </w:tcPr>
          <w:p w14:paraId="602FB0E2" w14:textId="77777777" w:rsidR="00B52DCC" w:rsidRDefault="00916648">
            <w:pPr>
              <w:pStyle w:val="TableParagraph"/>
              <w:spacing w:line="256" w:lineRule="auto"/>
              <w:ind w:left="105" w:right="716"/>
              <w:rPr>
                <w:sz w:val="20"/>
              </w:rPr>
            </w:pPr>
            <w:r>
              <w:rPr>
                <w:sz w:val="20"/>
              </w:rPr>
              <w:t>2-[(3amino-4- metoksi­ fenil)</w:t>
            </w:r>
          </w:p>
          <w:p w14:paraId="20A1C52A" w14:textId="77777777" w:rsidR="00B52DCC" w:rsidRDefault="00916648">
            <w:pPr>
              <w:pStyle w:val="TableParagraph"/>
              <w:spacing w:line="261" w:lineRule="auto"/>
              <w:ind w:left="105" w:right="105"/>
              <w:rPr>
                <w:sz w:val="20"/>
              </w:rPr>
            </w:pPr>
            <w:r>
              <w:rPr>
                <w:sz w:val="20"/>
              </w:rPr>
              <w:t>amino]etanol ve onun sülfatı</w:t>
            </w:r>
          </w:p>
        </w:tc>
        <w:tc>
          <w:tcPr>
            <w:tcW w:w="1704" w:type="dxa"/>
          </w:tcPr>
          <w:p w14:paraId="7915A7C8" w14:textId="77777777" w:rsidR="00B52DCC" w:rsidRDefault="00916648">
            <w:pPr>
              <w:pStyle w:val="TableParagraph"/>
              <w:spacing w:line="256" w:lineRule="auto"/>
              <w:ind w:left="106" w:right="464"/>
              <w:rPr>
                <w:sz w:val="20"/>
              </w:rPr>
            </w:pPr>
            <w:r>
              <w:rPr>
                <w:sz w:val="20"/>
              </w:rPr>
              <w:t xml:space="preserve">2-Amino-4- </w:t>
            </w:r>
            <w:r>
              <w:rPr>
                <w:w w:val="95"/>
                <w:sz w:val="20"/>
              </w:rPr>
              <w:t>Hydroxyethy-</w:t>
            </w:r>
          </w:p>
          <w:p w14:paraId="4ED2A774" w14:textId="77777777" w:rsidR="00B52DCC" w:rsidRDefault="00916648">
            <w:pPr>
              <w:pStyle w:val="TableParagraph"/>
              <w:spacing w:before="158"/>
              <w:ind w:left="106"/>
              <w:rPr>
                <w:sz w:val="20"/>
              </w:rPr>
            </w:pPr>
            <w:r>
              <w:rPr>
                <w:sz w:val="20"/>
              </w:rPr>
              <w:t>laminoanisole</w:t>
            </w:r>
          </w:p>
          <w:p w14:paraId="026EFA77" w14:textId="77777777" w:rsidR="00B52DCC" w:rsidRDefault="00916648">
            <w:pPr>
              <w:pStyle w:val="TableParagraph"/>
              <w:spacing w:before="178" w:line="261" w:lineRule="auto"/>
              <w:ind w:left="106" w:right="464"/>
              <w:rPr>
                <w:sz w:val="20"/>
              </w:rPr>
            </w:pPr>
            <w:r>
              <w:rPr>
                <w:sz w:val="20"/>
              </w:rPr>
              <w:t xml:space="preserve">2-Amino-4- </w:t>
            </w:r>
            <w:r>
              <w:rPr>
                <w:w w:val="95"/>
                <w:sz w:val="20"/>
              </w:rPr>
              <w:t>Hydroxyethy-</w:t>
            </w:r>
          </w:p>
          <w:p w14:paraId="768B5B3A" w14:textId="77777777" w:rsidR="00B52DCC" w:rsidRDefault="00916648">
            <w:pPr>
              <w:pStyle w:val="TableParagraph"/>
              <w:spacing w:before="157" w:line="256" w:lineRule="auto"/>
              <w:ind w:left="106" w:right="251"/>
              <w:rPr>
                <w:sz w:val="20"/>
              </w:rPr>
            </w:pPr>
            <w:r>
              <w:rPr>
                <w:w w:val="95"/>
                <w:sz w:val="20"/>
              </w:rPr>
              <w:t xml:space="preserve">laminoanisole </w:t>
            </w:r>
            <w:r>
              <w:rPr>
                <w:sz w:val="20"/>
              </w:rPr>
              <w:t>sulfate</w:t>
            </w:r>
          </w:p>
        </w:tc>
        <w:tc>
          <w:tcPr>
            <w:tcW w:w="993" w:type="dxa"/>
          </w:tcPr>
          <w:p w14:paraId="5B37C285" w14:textId="77777777" w:rsidR="00B52DCC" w:rsidRDefault="00916648">
            <w:pPr>
              <w:pStyle w:val="TableParagraph"/>
              <w:spacing w:line="225" w:lineRule="exact"/>
              <w:ind w:left="107"/>
              <w:rPr>
                <w:sz w:val="20"/>
              </w:rPr>
            </w:pPr>
            <w:r>
              <w:rPr>
                <w:sz w:val="20"/>
              </w:rPr>
              <w:t>83763-</w:t>
            </w:r>
          </w:p>
          <w:p w14:paraId="052E623B" w14:textId="77777777" w:rsidR="00B52DCC" w:rsidRDefault="00916648">
            <w:pPr>
              <w:pStyle w:val="TableParagraph"/>
              <w:spacing w:before="17"/>
              <w:ind w:left="107"/>
              <w:rPr>
                <w:sz w:val="20"/>
              </w:rPr>
            </w:pPr>
            <w:r>
              <w:rPr>
                <w:sz w:val="20"/>
              </w:rPr>
              <w:t>47-7/</w:t>
            </w:r>
          </w:p>
          <w:p w14:paraId="5F7B12DA" w14:textId="77777777" w:rsidR="00B52DCC" w:rsidRDefault="00916648">
            <w:pPr>
              <w:pStyle w:val="TableParagraph"/>
              <w:spacing w:before="178"/>
              <w:ind w:left="107"/>
              <w:rPr>
                <w:sz w:val="20"/>
              </w:rPr>
            </w:pPr>
            <w:r>
              <w:rPr>
                <w:sz w:val="20"/>
              </w:rPr>
              <w:t>83763-</w:t>
            </w:r>
          </w:p>
          <w:p w14:paraId="0F8F0F7D" w14:textId="77777777" w:rsidR="00B52DCC" w:rsidRDefault="00916648">
            <w:pPr>
              <w:pStyle w:val="TableParagraph"/>
              <w:spacing w:before="17"/>
              <w:ind w:left="107"/>
              <w:rPr>
                <w:sz w:val="20"/>
              </w:rPr>
            </w:pPr>
            <w:r>
              <w:rPr>
                <w:sz w:val="20"/>
              </w:rPr>
              <w:t>48-8</w:t>
            </w:r>
          </w:p>
        </w:tc>
        <w:tc>
          <w:tcPr>
            <w:tcW w:w="991" w:type="dxa"/>
          </w:tcPr>
          <w:p w14:paraId="7E51DD29" w14:textId="77777777" w:rsidR="00B52DCC" w:rsidRDefault="00916648">
            <w:pPr>
              <w:pStyle w:val="TableParagraph"/>
              <w:spacing w:line="225" w:lineRule="exact"/>
              <w:ind w:left="107"/>
              <w:rPr>
                <w:sz w:val="20"/>
              </w:rPr>
            </w:pPr>
            <w:r>
              <w:rPr>
                <w:sz w:val="20"/>
              </w:rPr>
              <w:t>280-733-</w:t>
            </w:r>
          </w:p>
          <w:p w14:paraId="259E7B49" w14:textId="77777777" w:rsidR="00B52DCC" w:rsidRDefault="00916648">
            <w:pPr>
              <w:pStyle w:val="TableParagraph"/>
              <w:spacing w:before="17"/>
              <w:ind w:left="107"/>
              <w:rPr>
                <w:sz w:val="20"/>
              </w:rPr>
            </w:pPr>
            <w:r>
              <w:rPr>
                <w:sz w:val="20"/>
              </w:rPr>
              <w:t>2/</w:t>
            </w:r>
          </w:p>
          <w:p w14:paraId="4BEC7011" w14:textId="77777777" w:rsidR="00B52DCC" w:rsidRDefault="00916648">
            <w:pPr>
              <w:pStyle w:val="TableParagraph"/>
              <w:spacing w:before="178"/>
              <w:ind w:left="107"/>
              <w:rPr>
                <w:sz w:val="20"/>
              </w:rPr>
            </w:pPr>
            <w:r>
              <w:rPr>
                <w:sz w:val="20"/>
              </w:rPr>
              <w:t>280-734-</w:t>
            </w:r>
          </w:p>
          <w:p w14:paraId="48942021" w14:textId="77777777" w:rsidR="00B52DCC" w:rsidRDefault="00916648">
            <w:pPr>
              <w:pStyle w:val="TableParagraph"/>
              <w:spacing w:before="17"/>
              <w:ind w:left="107"/>
              <w:rPr>
                <w:sz w:val="20"/>
              </w:rPr>
            </w:pPr>
            <w:r>
              <w:rPr>
                <w:w w:val="99"/>
                <w:sz w:val="20"/>
              </w:rPr>
              <w:t>8</w:t>
            </w:r>
          </w:p>
        </w:tc>
        <w:tc>
          <w:tcPr>
            <w:tcW w:w="1709" w:type="dxa"/>
          </w:tcPr>
          <w:p w14:paraId="75A177AA"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4E78A141" w14:textId="77777777" w:rsidR="00B52DCC" w:rsidRDefault="00B52DCC">
            <w:pPr>
              <w:pStyle w:val="TableParagraph"/>
              <w:rPr>
                <w:sz w:val="18"/>
              </w:rPr>
            </w:pPr>
          </w:p>
        </w:tc>
        <w:tc>
          <w:tcPr>
            <w:tcW w:w="2261" w:type="dxa"/>
          </w:tcPr>
          <w:p w14:paraId="04CF150E" w14:textId="77777777" w:rsidR="00B52DCC" w:rsidRDefault="00916648">
            <w:pPr>
              <w:pStyle w:val="TableParagraph"/>
              <w:spacing w:line="256" w:lineRule="auto"/>
              <w:ind w:left="108"/>
              <w:rPr>
                <w:sz w:val="20"/>
              </w:rPr>
            </w:pPr>
            <w:r>
              <w:rPr>
                <w:sz w:val="20"/>
              </w:rPr>
              <w:t>(a) ve (b) için: Oksidatif koşullar altında</w:t>
            </w:r>
          </w:p>
          <w:p w14:paraId="176776C8"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1,5’i aşmamalıdır (sülfat olarak).</w:t>
            </w:r>
          </w:p>
          <w:p w14:paraId="77448F13" w14:textId="77777777" w:rsidR="00B52DCC" w:rsidRDefault="00B52DCC">
            <w:pPr>
              <w:pStyle w:val="TableParagraph"/>
            </w:pPr>
          </w:p>
          <w:p w14:paraId="1C31C37E" w14:textId="77777777" w:rsidR="00B52DCC" w:rsidRDefault="00B52DCC">
            <w:pPr>
              <w:pStyle w:val="TableParagraph"/>
              <w:spacing w:before="3"/>
              <w:rPr>
                <w:sz w:val="27"/>
              </w:rPr>
            </w:pPr>
          </w:p>
          <w:p w14:paraId="3C25685A" w14:textId="77777777" w:rsidR="00B52DCC" w:rsidRDefault="00916648">
            <w:pPr>
              <w:pStyle w:val="TableParagraph"/>
              <w:numPr>
                <w:ilvl w:val="0"/>
                <w:numId w:val="101"/>
              </w:numPr>
              <w:tabs>
                <w:tab w:val="left" w:pos="358"/>
              </w:tabs>
              <w:spacing w:line="256" w:lineRule="auto"/>
              <w:ind w:right="666" w:firstLine="0"/>
              <w:rPr>
                <w:sz w:val="20"/>
              </w:rPr>
            </w:pPr>
            <w:r>
              <w:rPr>
                <w:sz w:val="20"/>
              </w:rPr>
              <w:t xml:space="preserve">Nitroza edici </w:t>
            </w:r>
            <w:r>
              <w:rPr>
                <w:w w:val="95"/>
                <w:sz w:val="20"/>
              </w:rPr>
              <w:t xml:space="preserve">madde/maddelerle </w:t>
            </w:r>
            <w:r>
              <w:rPr>
                <w:sz w:val="20"/>
              </w:rPr>
              <w:t>kullanmayınız.</w:t>
            </w:r>
          </w:p>
          <w:p w14:paraId="02212BA7" w14:textId="77777777" w:rsidR="00B52DCC" w:rsidRDefault="00B52DCC">
            <w:pPr>
              <w:pStyle w:val="TableParagraph"/>
            </w:pPr>
          </w:p>
          <w:p w14:paraId="4D9448CF" w14:textId="77777777" w:rsidR="00B52DCC" w:rsidRDefault="00B52DCC">
            <w:pPr>
              <w:pStyle w:val="TableParagraph"/>
              <w:rPr>
                <w:sz w:val="28"/>
              </w:rPr>
            </w:pPr>
          </w:p>
          <w:p w14:paraId="4CBA0E4F" w14:textId="77777777" w:rsidR="00B52DCC" w:rsidRDefault="00916648">
            <w:pPr>
              <w:pStyle w:val="TableParagraph"/>
              <w:numPr>
                <w:ilvl w:val="0"/>
                <w:numId w:val="101"/>
              </w:numPr>
              <w:tabs>
                <w:tab w:val="left" w:pos="358"/>
              </w:tabs>
              <w:spacing w:before="1"/>
              <w:ind w:left="357" w:hanging="249"/>
              <w:rPr>
                <w:sz w:val="20"/>
              </w:rPr>
            </w:pPr>
            <w:r>
              <w:rPr>
                <w:sz w:val="20"/>
              </w:rPr>
              <w:t>Maksimum</w:t>
            </w:r>
          </w:p>
          <w:p w14:paraId="18C3C6C4" w14:textId="77777777" w:rsidR="00B52DCC" w:rsidRDefault="00916648">
            <w:pPr>
              <w:pStyle w:val="TableParagraph"/>
              <w:spacing w:before="17" w:line="256" w:lineRule="auto"/>
              <w:ind w:left="108" w:right="390"/>
              <w:rPr>
                <w:sz w:val="20"/>
              </w:rPr>
            </w:pPr>
            <w:r>
              <w:rPr>
                <w:sz w:val="20"/>
              </w:rPr>
              <w:t>nitrozamin içeriği: 50 μg/kg</w:t>
            </w:r>
          </w:p>
          <w:p w14:paraId="29AD0D6B" w14:textId="77777777" w:rsidR="00B52DCC" w:rsidRDefault="00916648">
            <w:pPr>
              <w:pStyle w:val="TableParagraph"/>
              <w:numPr>
                <w:ilvl w:val="0"/>
                <w:numId w:val="101"/>
              </w:numPr>
              <w:tabs>
                <w:tab w:val="left" w:pos="358"/>
              </w:tabs>
              <w:spacing w:before="165"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6EE88EE5"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6ABEDCE7"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372D718B" w14:textId="77777777" w:rsidR="00B52DCC" w:rsidRDefault="00B52DCC">
            <w:pPr>
              <w:pStyle w:val="TableParagraph"/>
            </w:pPr>
          </w:p>
          <w:p w14:paraId="6569C35A" w14:textId="77777777" w:rsidR="00B52DCC" w:rsidRDefault="00B52DCC">
            <w:pPr>
              <w:pStyle w:val="TableParagraph"/>
            </w:pPr>
          </w:p>
          <w:p w14:paraId="25783614" w14:textId="77777777" w:rsidR="00B52DCC" w:rsidRDefault="00B52DCC">
            <w:pPr>
              <w:pStyle w:val="TableParagraph"/>
            </w:pPr>
          </w:p>
          <w:p w14:paraId="0FBF63B4" w14:textId="77777777" w:rsidR="00B52DCC" w:rsidRDefault="00916648">
            <w:pPr>
              <w:pStyle w:val="TableParagraph"/>
              <w:tabs>
                <w:tab w:val="left" w:pos="919"/>
              </w:tabs>
              <w:spacing w:before="195"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C6099FA"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60FFDE64" w14:textId="77777777" w:rsidR="00B52DCC" w:rsidRDefault="00916648">
            <w:pPr>
              <w:pStyle w:val="TableParagraph"/>
              <w:spacing w:before="159" w:line="259" w:lineRule="auto"/>
              <w:ind w:left="110" w:right="342"/>
              <w:rPr>
                <w:sz w:val="20"/>
              </w:rPr>
            </w:pPr>
            <w:r>
              <w:rPr>
                <w:sz w:val="20"/>
              </w:rPr>
              <w:t>Bu ürün 16 yaşın altındaki kişilerin kullanımına uygun değildir.</w:t>
            </w:r>
          </w:p>
          <w:p w14:paraId="5303829C"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48B6842C" w14:textId="77777777" w:rsidR="00B52DCC" w:rsidRDefault="00916648">
            <w:pPr>
              <w:pStyle w:val="TableParagraph"/>
              <w:spacing w:before="164" w:line="256" w:lineRule="auto"/>
              <w:ind w:left="110" w:right="226"/>
              <w:rPr>
                <w:sz w:val="20"/>
              </w:rPr>
            </w:pPr>
            <w:r>
              <w:rPr>
                <w:sz w:val="20"/>
              </w:rPr>
              <w:t>Şu durumlarda saçınızı boyamayınız.</w:t>
            </w:r>
          </w:p>
          <w:p w14:paraId="1CF95C3C" w14:textId="77777777" w:rsidR="00B52DCC" w:rsidRDefault="00916648">
            <w:pPr>
              <w:pStyle w:val="TableParagraph"/>
              <w:numPr>
                <w:ilvl w:val="0"/>
                <w:numId w:val="100"/>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255431E1" w14:textId="77777777" w:rsidR="00B52DCC" w:rsidRDefault="00916648">
            <w:pPr>
              <w:pStyle w:val="TableParagraph"/>
              <w:numPr>
                <w:ilvl w:val="0"/>
                <w:numId w:val="100"/>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A0A548A" w14:textId="77777777" w:rsidR="00B52DCC" w:rsidRDefault="00916648">
            <w:pPr>
              <w:pStyle w:val="TableParagraph"/>
              <w:numPr>
                <w:ilvl w:val="0"/>
                <w:numId w:val="100"/>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959F6C4"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6C4EB951"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23285615" w14:textId="77777777" w:rsidR="00B52DCC" w:rsidRDefault="00916648">
      <w:pPr>
        <w:pStyle w:val="BodyText"/>
        <w:rPr>
          <w:sz w:val="26"/>
        </w:rPr>
      </w:pPr>
      <w:r>
        <w:rPr>
          <w:noProof/>
          <w:lang w:bidi="ar-SA"/>
        </w:rPr>
        <w:lastRenderedPageBreak/>
        <w:drawing>
          <wp:anchor distT="0" distB="0" distL="0" distR="0" simplePos="0" relativeHeight="266770415" behindDoc="1" locked="0" layoutInCell="1" allowOverlap="1" wp14:anchorId="352EE111" wp14:editId="627D2257">
            <wp:simplePos x="0" y="0"/>
            <wp:positionH relativeFrom="page">
              <wp:posOffset>8610218</wp:posOffset>
            </wp:positionH>
            <wp:positionV relativeFrom="page">
              <wp:posOffset>1998985</wp:posOffset>
            </wp:positionV>
            <wp:extent cx="356340" cy="332636"/>
            <wp:effectExtent l="0" t="0" r="0" b="0"/>
            <wp:wrapNone/>
            <wp:docPr id="13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3519BDE" w14:textId="77777777">
        <w:trPr>
          <w:trHeight w:val="8581"/>
        </w:trPr>
        <w:tc>
          <w:tcPr>
            <w:tcW w:w="1416" w:type="dxa"/>
          </w:tcPr>
          <w:p w14:paraId="5D7B2EA1" w14:textId="77777777" w:rsidR="00B52DCC" w:rsidRDefault="00B52DCC">
            <w:pPr>
              <w:pStyle w:val="TableParagraph"/>
              <w:rPr>
                <w:sz w:val="18"/>
              </w:rPr>
            </w:pPr>
          </w:p>
        </w:tc>
        <w:tc>
          <w:tcPr>
            <w:tcW w:w="1984" w:type="dxa"/>
          </w:tcPr>
          <w:p w14:paraId="59B8CFDF" w14:textId="77777777" w:rsidR="00B52DCC" w:rsidRDefault="00B52DCC">
            <w:pPr>
              <w:pStyle w:val="TableParagraph"/>
              <w:rPr>
                <w:sz w:val="18"/>
              </w:rPr>
            </w:pPr>
          </w:p>
        </w:tc>
        <w:tc>
          <w:tcPr>
            <w:tcW w:w="1704" w:type="dxa"/>
          </w:tcPr>
          <w:p w14:paraId="220B81BE" w14:textId="77777777" w:rsidR="00B52DCC" w:rsidRDefault="00B52DCC">
            <w:pPr>
              <w:pStyle w:val="TableParagraph"/>
              <w:rPr>
                <w:sz w:val="18"/>
              </w:rPr>
            </w:pPr>
          </w:p>
        </w:tc>
        <w:tc>
          <w:tcPr>
            <w:tcW w:w="993" w:type="dxa"/>
          </w:tcPr>
          <w:p w14:paraId="2E7D26CC" w14:textId="77777777" w:rsidR="00B52DCC" w:rsidRDefault="00B52DCC">
            <w:pPr>
              <w:pStyle w:val="TableParagraph"/>
              <w:rPr>
                <w:sz w:val="18"/>
              </w:rPr>
            </w:pPr>
          </w:p>
        </w:tc>
        <w:tc>
          <w:tcPr>
            <w:tcW w:w="991" w:type="dxa"/>
          </w:tcPr>
          <w:p w14:paraId="1246329C" w14:textId="77777777" w:rsidR="00B52DCC" w:rsidRDefault="00B52DCC">
            <w:pPr>
              <w:pStyle w:val="TableParagraph"/>
              <w:rPr>
                <w:sz w:val="18"/>
              </w:rPr>
            </w:pPr>
          </w:p>
        </w:tc>
        <w:tc>
          <w:tcPr>
            <w:tcW w:w="1709" w:type="dxa"/>
          </w:tcPr>
          <w:p w14:paraId="2A103DA0"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4C18EA62" w14:textId="77777777" w:rsidR="00B52DCC" w:rsidRDefault="00B52DCC">
            <w:pPr>
              <w:pStyle w:val="TableParagraph"/>
              <w:rPr>
                <w:sz w:val="18"/>
              </w:rPr>
            </w:pPr>
          </w:p>
        </w:tc>
        <w:tc>
          <w:tcPr>
            <w:tcW w:w="2261" w:type="dxa"/>
          </w:tcPr>
          <w:p w14:paraId="72E48179" w14:textId="77777777" w:rsidR="00B52DCC" w:rsidRDefault="00916648">
            <w:pPr>
              <w:pStyle w:val="TableParagraph"/>
              <w:spacing w:line="256" w:lineRule="auto"/>
              <w:ind w:left="108"/>
              <w:rPr>
                <w:sz w:val="20"/>
              </w:rPr>
            </w:pPr>
            <w:r>
              <w:rPr>
                <w:sz w:val="20"/>
              </w:rPr>
              <w:t>(b) Sadece profesyonel kullanım içindir.</w:t>
            </w:r>
          </w:p>
        </w:tc>
        <w:tc>
          <w:tcPr>
            <w:tcW w:w="2693" w:type="dxa"/>
          </w:tcPr>
          <w:p w14:paraId="4347F0EC"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39F27237"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251471B6" w14:textId="77777777" w:rsidR="00B52DCC" w:rsidRDefault="00916648">
            <w:pPr>
              <w:pStyle w:val="TableParagraph"/>
              <w:spacing w:before="178" w:line="261" w:lineRule="auto"/>
              <w:ind w:left="110" w:right="142"/>
              <w:rPr>
                <w:sz w:val="20"/>
              </w:rPr>
            </w:pPr>
            <w:r>
              <w:rPr>
                <w:sz w:val="20"/>
              </w:rPr>
              <w:t>“Sadece profesyonel kullanım içindir.</w:t>
            </w:r>
          </w:p>
          <w:p w14:paraId="1C5B22C5" w14:textId="77777777" w:rsidR="00B52DCC" w:rsidRDefault="00B52DCC">
            <w:pPr>
              <w:pStyle w:val="TableParagraph"/>
            </w:pPr>
          </w:p>
          <w:p w14:paraId="6F519643" w14:textId="77777777" w:rsidR="00B52DCC" w:rsidRDefault="00B52DCC">
            <w:pPr>
              <w:pStyle w:val="TableParagraph"/>
              <w:spacing w:before="7"/>
              <w:rPr>
                <w:sz w:val="23"/>
              </w:rPr>
            </w:pPr>
          </w:p>
          <w:p w14:paraId="27FE791C" w14:textId="77777777" w:rsidR="00B52DCC" w:rsidRDefault="00916648">
            <w:pPr>
              <w:pStyle w:val="TableParagraph"/>
              <w:spacing w:line="256" w:lineRule="auto"/>
              <w:ind w:left="110" w:right="135" w:firstLine="568"/>
              <w:rPr>
                <w:sz w:val="20"/>
              </w:rPr>
            </w:pPr>
            <w:r>
              <w:rPr>
                <w:sz w:val="20"/>
              </w:rPr>
              <w:t>Bu ürün şiddetli alerjik reaksiyonlara neden olabilir.</w:t>
            </w:r>
          </w:p>
          <w:p w14:paraId="6878E8E2"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018B0B69"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4E415E6F"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CD0B75F" w14:textId="77777777" w:rsidR="00B52DCC" w:rsidRDefault="00916648">
            <w:pPr>
              <w:pStyle w:val="TableParagraph"/>
              <w:spacing w:before="163" w:line="256" w:lineRule="auto"/>
              <w:ind w:left="110" w:right="404" w:firstLine="50"/>
              <w:rPr>
                <w:sz w:val="20"/>
              </w:rPr>
            </w:pPr>
            <w:r>
              <w:rPr>
                <w:sz w:val="20"/>
              </w:rPr>
              <w:t>Şu durumlarda tüketicinin kirpikleri</w:t>
            </w:r>
            <w:r>
              <w:rPr>
                <w:spacing w:val="-12"/>
                <w:sz w:val="20"/>
              </w:rPr>
              <w:t xml:space="preserve"> </w:t>
            </w:r>
            <w:r>
              <w:rPr>
                <w:sz w:val="20"/>
              </w:rPr>
              <w:t>boyanmamalıdır:</w:t>
            </w:r>
          </w:p>
          <w:p w14:paraId="2E177DCC" w14:textId="77777777" w:rsidR="00B52DCC" w:rsidRDefault="00916648">
            <w:pPr>
              <w:pStyle w:val="TableParagraph"/>
              <w:numPr>
                <w:ilvl w:val="0"/>
                <w:numId w:val="99"/>
              </w:numPr>
              <w:tabs>
                <w:tab w:val="left" w:pos="360"/>
              </w:tabs>
              <w:spacing w:before="165"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5641BD1F" w14:textId="77777777" w:rsidR="00B52DCC" w:rsidRDefault="00916648">
            <w:pPr>
              <w:pStyle w:val="TableParagraph"/>
              <w:numPr>
                <w:ilvl w:val="0"/>
                <w:numId w:val="99"/>
              </w:numPr>
              <w:tabs>
                <w:tab w:val="left" w:pos="360"/>
              </w:tabs>
              <w:spacing w:before="158" w:line="261"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33012913" w14:textId="77777777" w:rsidR="00B52DCC" w:rsidRDefault="00916648">
            <w:pPr>
              <w:pStyle w:val="TableParagraph"/>
              <w:spacing w:line="225" w:lineRule="exact"/>
              <w:ind w:left="110"/>
              <w:rPr>
                <w:sz w:val="20"/>
              </w:rPr>
            </w:pPr>
            <w:r>
              <w:rPr>
                <w:sz w:val="20"/>
              </w:rPr>
              <w:t>reaksiyon</w:t>
            </w:r>
            <w:r>
              <w:rPr>
                <w:spacing w:val="-12"/>
                <w:sz w:val="20"/>
              </w:rPr>
              <w:t xml:space="preserve"> </w:t>
            </w:r>
            <w:r>
              <w:rPr>
                <w:sz w:val="20"/>
              </w:rPr>
              <w:t>yaşanmışsa,</w:t>
            </w:r>
          </w:p>
          <w:p w14:paraId="4E919D6F" w14:textId="77777777" w:rsidR="00B52DCC" w:rsidRDefault="00916648">
            <w:pPr>
              <w:pStyle w:val="TableParagraph"/>
              <w:numPr>
                <w:ilvl w:val="0"/>
                <w:numId w:val="99"/>
              </w:numPr>
              <w:tabs>
                <w:tab w:val="left" w:pos="360"/>
              </w:tabs>
              <w:spacing w:before="178" w:line="259" w:lineRule="auto"/>
              <w:ind w:right="107" w:firstLine="0"/>
              <w:rPr>
                <w:sz w:val="20"/>
              </w:rPr>
            </w:pPr>
            <w:r>
              <w:rPr>
                <w:sz w:val="20"/>
              </w:rPr>
              <w:t>Geçici “kara kına”</w:t>
            </w:r>
            <w:r>
              <w:rPr>
                <w:spacing w:val="-9"/>
                <w:sz w:val="20"/>
              </w:rPr>
              <w:t xml:space="preserve"> </w:t>
            </w:r>
            <w:r>
              <w:rPr>
                <w:sz w:val="20"/>
              </w:rPr>
              <w:t>dövmesi nedeniyle daha önce bir reaksiyon yaşanmışsa.</w:t>
            </w:r>
          </w:p>
        </w:tc>
      </w:tr>
    </w:tbl>
    <w:p w14:paraId="2CD566BF"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1D371B9" w14:textId="77777777" w:rsidR="00B52DCC" w:rsidRDefault="00916648">
      <w:pPr>
        <w:pStyle w:val="BodyText"/>
        <w:rPr>
          <w:sz w:val="26"/>
        </w:rPr>
      </w:pPr>
      <w:r>
        <w:rPr>
          <w:noProof/>
          <w:lang w:bidi="ar-SA"/>
        </w:rPr>
        <w:lastRenderedPageBreak/>
        <w:drawing>
          <wp:anchor distT="0" distB="0" distL="0" distR="0" simplePos="0" relativeHeight="266770439" behindDoc="1" locked="0" layoutInCell="1" allowOverlap="1" wp14:anchorId="759B4349" wp14:editId="607145FF">
            <wp:simplePos x="0" y="0"/>
            <wp:positionH relativeFrom="page">
              <wp:posOffset>9463785</wp:posOffset>
            </wp:positionH>
            <wp:positionV relativeFrom="page">
              <wp:posOffset>1746128</wp:posOffset>
            </wp:positionV>
            <wp:extent cx="356340" cy="332636"/>
            <wp:effectExtent l="0" t="0" r="0" b="0"/>
            <wp:wrapNone/>
            <wp:docPr id="1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A8CE698" w14:textId="77777777">
        <w:trPr>
          <w:trHeight w:val="657"/>
        </w:trPr>
        <w:tc>
          <w:tcPr>
            <w:tcW w:w="1416" w:type="dxa"/>
          </w:tcPr>
          <w:p w14:paraId="77BE92DB" w14:textId="77777777" w:rsidR="00B52DCC" w:rsidRDefault="00B52DCC">
            <w:pPr>
              <w:pStyle w:val="TableParagraph"/>
              <w:rPr>
                <w:sz w:val="18"/>
              </w:rPr>
            </w:pPr>
          </w:p>
        </w:tc>
        <w:tc>
          <w:tcPr>
            <w:tcW w:w="1984" w:type="dxa"/>
          </w:tcPr>
          <w:p w14:paraId="6514D4CA" w14:textId="77777777" w:rsidR="00B52DCC" w:rsidRDefault="00B52DCC">
            <w:pPr>
              <w:pStyle w:val="TableParagraph"/>
              <w:rPr>
                <w:sz w:val="18"/>
              </w:rPr>
            </w:pPr>
          </w:p>
        </w:tc>
        <w:tc>
          <w:tcPr>
            <w:tcW w:w="1704" w:type="dxa"/>
          </w:tcPr>
          <w:p w14:paraId="6B3445B0" w14:textId="77777777" w:rsidR="00B52DCC" w:rsidRDefault="00B52DCC">
            <w:pPr>
              <w:pStyle w:val="TableParagraph"/>
              <w:rPr>
                <w:sz w:val="18"/>
              </w:rPr>
            </w:pPr>
          </w:p>
        </w:tc>
        <w:tc>
          <w:tcPr>
            <w:tcW w:w="993" w:type="dxa"/>
          </w:tcPr>
          <w:p w14:paraId="4F6257E3" w14:textId="77777777" w:rsidR="00B52DCC" w:rsidRDefault="00B52DCC">
            <w:pPr>
              <w:pStyle w:val="TableParagraph"/>
              <w:rPr>
                <w:sz w:val="18"/>
              </w:rPr>
            </w:pPr>
          </w:p>
        </w:tc>
        <w:tc>
          <w:tcPr>
            <w:tcW w:w="991" w:type="dxa"/>
          </w:tcPr>
          <w:p w14:paraId="0AD28F7C" w14:textId="77777777" w:rsidR="00B52DCC" w:rsidRDefault="00B52DCC">
            <w:pPr>
              <w:pStyle w:val="TableParagraph"/>
              <w:rPr>
                <w:sz w:val="18"/>
              </w:rPr>
            </w:pPr>
          </w:p>
        </w:tc>
        <w:tc>
          <w:tcPr>
            <w:tcW w:w="1709" w:type="dxa"/>
          </w:tcPr>
          <w:p w14:paraId="4AD750BA" w14:textId="77777777" w:rsidR="00B52DCC" w:rsidRDefault="00B52DCC">
            <w:pPr>
              <w:pStyle w:val="TableParagraph"/>
              <w:rPr>
                <w:sz w:val="18"/>
              </w:rPr>
            </w:pPr>
          </w:p>
        </w:tc>
        <w:tc>
          <w:tcPr>
            <w:tcW w:w="1700" w:type="dxa"/>
          </w:tcPr>
          <w:p w14:paraId="4140D0C1" w14:textId="77777777" w:rsidR="00B52DCC" w:rsidRDefault="00B52DCC">
            <w:pPr>
              <w:pStyle w:val="TableParagraph"/>
              <w:rPr>
                <w:sz w:val="18"/>
              </w:rPr>
            </w:pPr>
          </w:p>
        </w:tc>
        <w:tc>
          <w:tcPr>
            <w:tcW w:w="2261" w:type="dxa"/>
          </w:tcPr>
          <w:p w14:paraId="6E954624" w14:textId="77777777" w:rsidR="00B52DCC" w:rsidRDefault="00B52DCC">
            <w:pPr>
              <w:pStyle w:val="TableParagraph"/>
              <w:rPr>
                <w:sz w:val="18"/>
              </w:rPr>
            </w:pPr>
          </w:p>
        </w:tc>
        <w:tc>
          <w:tcPr>
            <w:tcW w:w="2693" w:type="dxa"/>
          </w:tcPr>
          <w:p w14:paraId="6FB0BE99" w14:textId="77777777" w:rsidR="00B52DCC" w:rsidRDefault="00916648">
            <w:pPr>
              <w:pStyle w:val="TableParagraph"/>
              <w:spacing w:line="256" w:lineRule="auto"/>
              <w:ind w:left="110" w:right="226"/>
              <w:rPr>
                <w:sz w:val="20"/>
              </w:rPr>
            </w:pPr>
            <w:r>
              <w:rPr>
                <w:sz w:val="20"/>
              </w:rPr>
              <w:t>Ürünün gözle teması halinde derhal durulayınız.”</w:t>
            </w:r>
          </w:p>
        </w:tc>
      </w:tr>
      <w:tr w:rsidR="00B52DCC" w14:paraId="7522318F" w14:textId="77777777">
        <w:trPr>
          <w:trHeight w:val="2736"/>
        </w:trPr>
        <w:tc>
          <w:tcPr>
            <w:tcW w:w="1416" w:type="dxa"/>
            <w:tcBorders>
              <w:bottom w:val="nil"/>
            </w:tcBorders>
          </w:tcPr>
          <w:p w14:paraId="3A774E87" w14:textId="77777777" w:rsidR="00B52DCC" w:rsidRDefault="00B52DCC">
            <w:pPr>
              <w:pStyle w:val="TableParagraph"/>
            </w:pPr>
          </w:p>
          <w:p w14:paraId="0E0C6DCF" w14:textId="77777777" w:rsidR="00B52DCC" w:rsidRDefault="00916648">
            <w:pPr>
              <w:pStyle w:val="TableParagraph"/>
              <w:spacing w:before="148"/>
              <w:ind w:left="107"/>
              <w:rPr>
                <w:sz w:val="20"/>
              </w:rPr>
            </w:pPr>
            <w:r>
              <w:rPr>
                <w:sz w:val="20"/>
              </w:rPr>
              <w:t>246</w:t>
            </w:r>
          </w:p>
        </w:tc>
        <w:tc>
          <w:tcPr>
            <w:tcW w:w="1984" w:type="dxa"/>
            <w:tcBorders>
              <w:bottom w:val="nil"/>
            </w:tcBorders>
          </w:tcPr>
          <w:p w14:paraId="0DDD4CBC" w14:textId="77777777" w:rsidR="00B52DCC" w:rsidRDefault="00916648">
            <w:pPr>
              <w:pStyle w:val="TableParagraph"/>
              <w:spacing w:line="259" w:lineRule="auto"/>
              <w:ind w:left="105" w:right="149"/>
              <w:rPr>
                <w:sz w:val="20"/>
              </w:rPr>
            </w:pPr>
            <w:r>
              <w:rPr>
                <w:sz w:val="20"/>
              </w:rPr>
              <w:t>Hidroksietil-3,4- metilendioksianilin ve onun hidroklorürü</w:t>
            </w:r>
          </w:p>
        </w:tc>
        <w:tc>
          <w:tcPr>
            <w:tcW w:w="1704" w:type="dxa"/>
            <w:vMerge w:val="restart"/>
          </w:tcPr>
          <w:p w14:paraId="7DD5740D" w14:textId="77777777" w:rsidR="00B52DCC" w:rsidRDefault="00916648">
            <w:pPr>
              <w:pStyle w:val="TableParagraph"/>
              <w:spacing w:line="223" w:lineRule="exact"/>
              <w:ind w:left="106"/>
              <w:rPr>
                <w:sz w:val="20"/>
              </w:rPr>
            </w:pPr>
            <w:r>
              <w:rPr>
                <w:sz w:val="20"/>
              </w:rPr>
              <w:t>Hydroxyetyl-</w:t>
            </w:r>
          </w:p>
          <w:p w14:paraId="00D219ED" w14:textId="77777777" w:rsidR="00B52DCC" w:rsidRDefault="00916648">
            <w:pPr>
              <w:pStyle w:val="TableParagraph"/>
              <w:spacing w:before="178" w:line="261" w:lineRule="auto"/>
              <w:ind w:left="106" w:right="301"/>
              <w:rPr>
                <w:sz w:val="20"/>
              </w:rPr>
            </w:pPr>
            <w:r>
              <w:rPr>
                <w:sz w:val="20"/>
              </w:rPr>
              <w:t>3,4- methylene- dioxyaniline</w:t>
            </w:r>
          </w:p>
          <w:p w14:paraId="17394EAD" w14:textId="77777777" w:rsidR="00B52DCC" w:rsidRDefault="00916648">
            <w:pPr>
              <w:pStyle w:val="TableParagraph"/>
              <w:spacing w:before="157"/>
              <w:ind w:left="156"/>
              <w:rPr>
                <w:sz w:val="20"/>
              </w:rPr>
            </w:pPr>
            <w:r>
              <w:rPr>
                <w:sz w:val="20"/>
              </w:rPr>
              <w:t>HCl</w:t>
            </w:r>
          </w:p>
        </w:tc>
        <w:tc>
          <w:tcPr>
            <w:tcW w:w="993" w:type="dxa"/>
            <w:tcBorders>
              <w:bottom w:val="nil"/>
            </w:tcBorders>
          </w:tcPr>
          <w:p w14:paraId="0C8BF175" w14:textId="77777777" w:rsidR="00B52DCC" w:rsidRDefault="00916648">
            <w:pPr>
              <w:pStyle w:val="TableParagraph"/>
              <w:spacing w:line="223" w:lineRule="exact"/>
              <w:ind w:left="107"/>
              <w:rPr>
                <w:sz w:val="20"/>
              </w:rPr>
            </w:pPr>
            <w:r>
              <w:rPr>
                <w:sz w:val="20"/>
              </w:rPr>
              <w:t>94158-</w:t>
            </w:r>
          </w:p>
          <w:p w14:paraId="6FBAD3BB" w14:textId="77777777" w:rsidR="00B52DCC" w:rsidRDefault="00916648">
            <w:pPr>
              <w:pStyle w:val="TableParagraph"/>
              <w:spacing w:before="19"/>
              <w:ind w:left="107"/>
              <w:rPr>
                <w:sz w:val="20"/>
              </w:rPr>
            </w:pPr>
            <w:r>
              <w:rPr>
                <w:sz w:val="20"/>
              </w:rPr>
              <w:t>14-2</w:t>
            </w:r>
          </w:p>
        </w:tc>
        <w:tc>
          <w:tcPr>
            <w:tcW w:w="991" w:type="dxa"/>
            <w:tcBorders>
              <w:bottom w:val="nil"/>
            </w:tcBorders>
          </w:tcPr>
          <w:p w14:paraId="6D59944B" w14:textId="77777777" w:rsidR="00B52DCC" w:rsidRDefault="00916648">
            <w:pPr>
              <w:pStyle w:val="TableParagraph"/>
              <w:spacing w:line="223" w:lineRule="exact"/>
              <w:ind w:left="107"/>
              <w:rPr>
                <w:sz w:val="20"/>
              </w:rPr>
            </w:pPr>
            <w:r>
              <w:rPr>
                <w:sz w:val="20"/>
              </w:rPr>
              <w:t>303-</w:t>
            </w:r>
          </w:p>
          <w:p w14:paraId="209B044C" w14:textId="77777777" w:rsidR="00B52DCC" w:rsidRDefault="00916648">
            <w:pPr>
              <w:pStyle w:val="TableParagraph"/>
              <w:spacing w:before="19"/>
              <w:ind w:left="107"/>
              <w:rPr>
                <w:sz w:val="20"/>
              </w:rPr>
            </w:pPr>
            <w:r>
              <w:rPr>
                <w:sz w:val="20"/>
              </w:rPr>
              <w:t>085-5</w:t>
            </w:r>
          </w:p>
        </w:tc>
        <w:tc>
          <w:tcPr>
            <w:tcW w:w="1709" w:type="dxa"/>
            <w:tcBorders>
              <w:bottom w:val="nil"/>
            </w:tcBorders>
          </w:tcPr>
          <w:p w14:paraId="7600A59B" w14:textId="77777777" w:rsidR="00B52DCC" w:rsidRDefault="00916648">
            <w:pPr>
              <w:pStyle w:val="TableParagraph"/>
              <w:spacing w:line="261" w:lineRule="auto"/>
              <w:ind w:left="108"/>
              <w:rPr>
                <w:sz w:val="20"/>
              </w:rPr>
            </w:pPr>
            <w:r>
              <w:rPr>
                <w:sz w:val="20"/>
              </w:rPr>
              <w:t>Okside edici saç boyalarında</w:t>
            </w:r>
          </w:p>
          <w:p w14:paraId="11DE2EE3" w14:textId="77777777" w:rsidR="00B52DCC" w:rsidRDefault="00916648">
            <w:pPr>
              <w:pStyle w:val="TableParagraph"/>
              <w:spacing w:line="256" w:lineRule="auto"/>
              <w:ind w:left="108" w:right="332"/>
              <w:rPr>
                <w:sz w:val="20"/>
              </w:rPr>
            </w:pPr>
            <w:r>
              <w:rPr>
                <w:sz w:val="20"/>
              </w:rPr>
              <w:t>kullanılan saç boya maddeleri</w:t>
            </w:r>
          </w:p>
        </w:tc>
        <w:tc>
          <w:tcPr>
            <w:tcW w:w="1700" w:type="dxa"/>
            <w:vMerge w:val="restart"/>
          </w:tcPr>
          <w:p w14:paraId="13B96C72" w14:textId="77777777" w:rsidR="00B52DCC" w:rsidRDefault="00B52DCC">
            <w:pPr>
              <w:pStyle w:val="TableParagraph"/>
              <w:rPr>
                <w:sz w:val="18"/>
              </w:rPr>
            </w:pPr>
          </w:p>
        </w:tc>
        <w:tc>
          <w:tcPr>
            <w:tcW w:w="2261" w:type="dxa"/>
            <w:tcBorders>
              <w:bottom w:val="nil"/>
            </w:tcBorders>
          </w:tcPr>
          <w:p w14:paraId="4B820ACF" w14:textId="77777777" w:rsidR="00B52DCC" w:rsidRDefault="00916648">
            <w:pPr>
              <w:pStyle w:val="TableParagraph"/>
              <w:spacing w:line="261" w:lineRule="auto"/>
              <w:ind w:left="108"/>
              <w:rPr>
                <w:sz w:val="20"/>
              </w:rPr>
            </w:pPr>
            <w:r>
              <w:rPr>
                <w:sz w:val="20"/>
              </w:rPr>
              <w:t>Oksidatif koşullar altında karıştırıldıktan sonra</w:t>
            </w:r>
          </w:p>
          <w:p w14:paraId="56E58648" w14:textId="77777777" w:rsidR="00B52DCC" w:rsidRDefault="00916648">
            <w:pPr>
              <w:pStyle w:val="TableParagraph"/>
              <w:spacing w:line="256" w:lineRule="auto"/>
              <w:ind w:left="108" w:right="123"/>
              <w:rPr>
                <w:sz w:val="20"/>
              </w:rPr>
            </w:pPr>
            <w:r>
              <w:rPr>
                <w:sz w:val="20"/>
              </w:rPr>
              <w:t>saça uygulanan maksimum</w:t>
            </w:r>
          </w:p>
          <w:p w14:paraId="3E5D6541" w14:textId="77777777" w:rsidR="00B52DCC" w:rsidRDefault="00916648">
            <w:pPr>
              <w:pStyle w:val="TableParagraph"/>
              <w:spacing w:line="256" w:lineRule="auto"/>
              <w:ind w:left="108"/>
              <w:rPr>
                <w:sz w:val="20"/>
              </w:rPr>
            </w:pPr>
            <w:r>
              <w:rPr>
                <w:sz w:val="20"/>
              </w:rPr>
              <w:t>konsantrasyon % 1,5’i aşmamalıdır.</w:t>
            </w:r>
          </w:p>
          <w:p w14:paraId="20023413" w14:textId="77777777" w:rsidR="00B52DCC" w:rsidRDefault="00916648">
            <w:pPr>
              <w:pStyle w:val="TableParagraph"/>
              <w:spacing w:before="157"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bottom w:val="nil"/>
            </w:tcBorders>
          </w:tcPr>
          <w:p w14:paraId="0F947EFE" w14:textId="77777777" w:rsidR="00B52DCC" w:rsidRDefault="00916648">
            <w:pPr>
              <w:pStyle w:val="TableParagraph"/>
              <w:spacing w:line="261" w:lineRule="auto"/>
              <w:ind w:left="110" w:right="226"/>
              <w:rPr>
                <w:sz w:val="20"/>
              </w:rPr>
            </w:pPr>
            <w:r>
              <w:rPr>
                <w:sz w:val="20"/>
              </w:rPr>
              <w:t>Aşağıdakiler etikette belirtilmelidir:</w:t>
            </w:r>
          </w:p>
          <w:p w14:paraId="4ED891B1" w14:textId="77777777" w:rsidR="00B52DCC" w:rsidRDefault="00B52DCC">
            <w:pPr>
              <w:pStyle w:val="TableParagraph"/>
            </w:pPr>
          </w:p>
          <w:p w14:paraId="655A0EB6" w14:textId="77777777" w:rsidR="00B52DCC" w:rsidRDefault="00B52DCC">
            <w:pPr>
              <w:pStyle w:val="TableParagraph"/>
              <w:spacing w:before="11"/>
            </w:pPr>
          </w:p>
          <w:p w14:paraId="4AF34D09" w14:textId="77777777" w:rsidR="00B52DCC" w:rsidRDefault="00916648">
            <w:pPr>
              <w:pStyle w:val="TableParagraph"/>
              <w:tabs>
                <w:tab w:val="left" w:pos="2073"/>
              </w:tabs>
              <w:spacing w:line="256" w:lineRule="auto"/>
              <w:ind w:left="110" w:right="291"/>
              <w:rPr>
                <w:sz w:val="20"/>
              </w:rPr>
            </w:pPr>
            <w:r>
              <w:rPr>
                <w:sz w:val="20"/>
              </w:rPr>
              <w:t>Karışım</w:t>
            </w:r>
            <w:r>
              <w:rPr>
                <w:spacing w:val="-5"/>
                <w:sz w:val="20"/>
              </w:rPr>
              <w:t xml:space="preserve"> </w:t>
            </w:r>
            <w:r>
              <w:rPr>
                <w:sz w:val="20"/>
              </w:rPr>
              <w:t>oranı.</w:t>
            </w:r>
            <w:r>
              <w:rPr>
                <w:spacing w:val="-1"/>
                <w:sz w:val="20"/>
              </w:rPr>
              <w:t xml:space="preserve"> </w:t>
            </w:r>
            <w:r>
              <w:rPr>
                <w:sz w:val="20"/>
              </w:rPr>
              <w:t>“</w:t>
            </w:r>
            <w:r>
              <w:rPr>
                <w:sz w:val="20"/>
              </w:rPr>
              <w:tab/>
              <w:t>Saç boyaları şiddetli alerjik reaksiyonlara neden</w:t>
            </w:r>
            <w:r>
              <w:rPr>
                <w:spacing w:val="-10"/>
                <w:sz w:val="20"/>
              </w:rPr>
              <w:t xml:space="preserve"> </w:t>
            </w:r>
            <w:r>
              <w:rPr>
                <w:sz w:val="20"/>
              </w:rPr>
              <w:t>olabilir.</w:t>
            </w:r>
          </w:p>
          <w:p w14:paraId="72DF21D7"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tc>
      </w:tr>
      <w:tr w:rsidR="00B52DCC" w14:paraId="0DA9185A" w14:textId="77777777">
        <w:trPr>
          <w:trHeight w:val="960"/>
        </w:trPr>
        <w:tc>
          <w:tcPr>
            <w:tcW w:w="1416" w:type="dxa"/>
            <w:tcBorders>
              <w:top w:val="nil"/>
              <w:bottom w:val="nil"/>
            </w:tcBorders>
          </w:tcPr>
          <w:p w14:paraId="3BD42FEA" w14:textId="77777777" w:rsidR="00B52DCC" w:rsidRDefault="00B52DCC">
            <w:pPr>
              <w:pStyle w:val="TableParagraph"/>
              <w:rPr>
                <w:sz w:val="18"/>
              </w:rPr>
            </w:pPr>
          </w:p>
        </w:tc>
        <w:tc>
          <w:tcPr>
            <w:tcW w:w="1984" w:type="dxa"/>
            <w:tcBorders>
              <w:top w:val="nil"/>
              <w:bottom w:val="nil"/>
            </w:tcBorders>
          </w:tcPr>
          <w:p w14:paraId="563EEC50" w14:textId="77777777" w:rsidR="00B52DCC" w:rsidRDefault="00B52DCC">
            <w:pPr>
              <w:pStyle w:val="TableParagraph"/>
              <w:rPr>
                <w:sz w:val="18"/>
              </w:rPr>
            </w:pPr>
          </w:p>
        </w:tc>
        <w:tc>
          <w:tcPr>
            <w:tcW w:w="1704" w:type="dxa"/>
            <w:vMerge/>
            <w:tcBorders>
              <w:top w:val="nil"/>
            </w:tcBorders>
          </w:tcPr>
          <w:p w14:paraId="46FC9DC4" w14:textId="77777777" w:rsidR="00B52DCC" w:rsidRDefault="00B52DCC">
            <w:pPr>
              <w:rPr>
                <w:sz w:val="2"/>
                <w:szCs w:val="2"/>
              </w:rPr>
            </w:pPr>
          </w:p>
        </w:tc>
        <w:tc>
          <w:tcPr>
            <w:tcW w:w="993" w:type="dxa"/>
            <w:tcBorders>
              <w:top w:val="nil"/>
              <w:bottom w:val="nil"/>
            </w:tcBorders>
          </w:tcPr>
          <w:p w14:paraId="643D46D6" w14:textId="77777777" w:rsidR="00B52DCC" w:rsidRDefault="00B52DCC">
            <w:pPr>
              <w:pStyle w:val="TableParagraph"/>
              <w:rPr>
                <w:sz w:val="18"/>
              </w:rPr>
            </w:pPr>
          </w:p>
        </w:tc>
        <w:tc>
          <w:tcPr>
            <w:tcW w:w="991" w:type="dxa"/>
            <w:tcBorders>
              <w:top w:val="nil"/>
              <w:bottom w:val="nil"/>
            </w:tcBorders>
          </w:tcPr>
          <w:p w14:paraId="1DD36965" w14:textId="77777777" w:rsidR="00B52DCC" w:rsidRDefault="00B52DCC">
            <w:pPr>
              <w:pStyle w:val="TableParagraph"/>
              <w:rPr>
                <w:sz w:val="18"/>
              </w:rPr>
            </w:pPr>
          </w:p>
        </w:tc>
        <w:tc>
          <w:tcPr>
            <w:tcW w:w="1709" w:type="dxa"/>
            <w:tcBorders>
              <w:top w:val="nil"/>
              <w:bottom w:val="nil"/>
            </w:tcBorders>
          </w:tcPr>
          <w:p w14:paraId="527EFF83" w14:textId="77777777" w:rsidR="00B52DCC" w:rsidRDefault="00B52DCC">
            <w:pPr>
              <w:pStyle w:val="TableParagraph"/>
              <w:rPr>
                <w:sz w:val="18"/>
              </w:rPr>
            </w:pPr>
          </w:p>
        </w:tc>
        <w:tc>
          <w:tcPr>
            <w:tcW w:w="1700" w:type="dxa"/>
            <w:vMerge/>
            <w:tcBorders>
              <w:top w:val="nil"/>
            </w:tcBorders>
          </w:tcPr>
          <w:p w14:paraId="6D1D2ACA" w14:textId="77777777" w:rsidR="00B52DCC" w:rsidRDefault="00B52DCC">
            <w:pPr>
              <w:rPr>
                <w:sz w:val="2"/>
                <w:szCs w:val="2"/>
              </w:rPr>
            </w:pPr>
          </w:p>
        </w:tc>
        <w:tc>
          <w:tcPr>
            <w:tcW w:w="2261" w:type="dxa"/>
            <w:tcBorders>
              <w:top w:val="nil"/>
              <w:bottom w:val="nil"/>
            </w:tcBorders>
          </w:tcPr>
          <w:p w14:paraId="12FF7E4C" w14:textId="77777777" w:rsidR="00B52DCC" w:rsidRDefault="00B52DCC">
            <w:pPr>
              <w:pStyle w:val="TableParagraph"/>
              <w:spacing w:before="2"/>
              <w:rPr>
                <w:sz w:val="18"/>
              </w:rPr>
            </w:pPr>
          </w:p>
          <w:p w14:paraId="6E9CE746" w14:textId="77777777" w:rsidR="00B52DCC" w:rsidRDefault="00916648">
            <w:pPr>
              <w:pStyle w:val="TableParagraph"/>
              <w:ind w:left="108"/>
              <w:rPr>
                <w:sz w:val="20"/>
              </w:rPr>
            </w:pPr>
            <w:r>
              <w:rPr>
                <w:sz w:val="20"/>
              </w:rPr>
              <w:t>— Maksimum</w:t>
            </w:r>
          </w:p>
          <w:p w14:paraId="14615514" w14:textId="77777777" w:rsidR="00B52DCC" w:rsidRDefault="00916648">
            <w:pPr>
              <w:pStyle w:val="TableParagraph"/>
              <w:spacing w:before="10" w:line="240" w:lineRule="atLeast"/>
              <w:ind w:left="108" w:right="445"/>
              <w:rPr>
                <w:sz w:val="20"/>
              </w:rPr>
            </w:pPr>
            <w:r>
              <w:rPr>
                <w:sz w:val="20"/>
              </w:rPr>
              <w:t>nitrozamin içeriği 50 μg/kg</w:t>
            </w:r>
          </w:p>
        </w:tc>
        <w:tc>
          <w:tcPr>
            <w:tcW w:w="2693" w:type="dxa"/>
            <w:tcBorders>
              <w:top w:val="nil"/>
              <w:bottom w:val="nil"/>
            </w:tcBorders>
          </w:tcPr>
          <w:p w14:paraId="7509A26D"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560F42F2" w14:textId="77777777">
        <w:trPr>
          <w:trHeight w:val="647"/>
        </w:trPr>
        <w:tc>
          <w:tcPr>
            <w:tcW w:w="1416" w:type="dxa"/>
            <w:tcBorders>
              <w:top w:val="nil"/>
              <w:bottom w:val="nil"/>
            </w:tcBorders>
          </w:tcPr>
          <w:p w14:paraId="2B17E5C6" w14:textId="77777777" w:rsidR="00B52DCC" w:rsidRDefault="00B52DCC">
            <w:pPr>
              <w:pStyle w:val="TableParagraph"/>
              <w:rPr>
                <w:sz w:val="18"/>
              </w:rPr>
            </w:pPr>
          </w:p>
        </w:tc>
        <w:tc>
          <w:tcPr>
            <w:tcW w:w="1984" w:type="dxa"/>
            <w:tcBorders>
              <w:top w:val="nil"/>
              <w:bottom w:val="nil"/>
            </w:tcBorders>
          </w:tcPr>
          <w:p w14:paraId="4ED6B5CB" w14:textId="77777777" w:rsidR="00B52DCC" w:rsidRDefault="00B52DCC">
            <w:pPr>
              <w:pStyle w:val="TableParagraph"/>
              <w:rPr>
                <w:sz w:val="18"/>
              </w:rPr>
            </w:pPr>
          </w:p>
        </w:tc>
        <w:tc>
          <w:tcPr>
            <w:tcW w:w="1704" w:type="dxa"/>
            <w:vMerge/>
            <w:tcBorders>
              <w:top w:val="nil"/>
            </w:tcBorders>
          </w:tcPr>
          <w:p w14:paraId="1E0916EC" w14:textId="77777777" w:rsidR="00B52DCC" w:rsidRDefault="00B52DCC">
            <w:pPr>
              <w:rPr>
                <w:sz w:val="2"/>
                <w:szCs w:val="2"/>
              </w:rPr>
            </w:pPr>
          </w:p>
        </w:tc>
        <w:tc>
          <w:tcPr>
            <w:tcW w:w="993" w:type="dxa"/>
            <w:tcBorders>
              <w:top w:val="nil"/>
              <w:bottom w:val="nil"/>
            </w:tcBorders>
          </w:tcPr>
          <w:p w14:paraId="5DC11DF8" w14:textId="77777777" w:rsidR="00B52DCC" w:rsidRDefault="00B52DCC">
            <w:pPr>
              <w:pStyle w:val="TableParagraph"/>
              <w:rPr>
                <w:sz w:val="18"/>
              </w:rPr>
            </w:pPr>
          </w:p>
        </w:tc>
        <w:tc>
          <w:tcPr>
            <w:tcW w:w="991" w:type="dxa"/>
            <w:tcBorders>
              <w:top w:val="nil"/>
              <w:bottom w:val="nil"/>
            </w:tcBorders>
          </w:tcPr>
          <w:p w14:paraId="54A7A2D0" w14:textId="77777777" w:rsidR="00B52DCC" w:rsidRDefault="00B52DCC">
            <w:pPr>
              <w:pStyle w:val="TableParagraph"/>
              <w:rPr>
                <w:sz w:val="18"/>
              </w:rPr>
            </w:pPr>
          </w:p>
        </w:tc>
        <w:tc>
          <w:tcPr>
            <w:tcW w:w="1709" w:type="dxa"/>
            <w:tcBorders>
              <w:top w:val="nil"/>
              <w:bottom w:val="nil"/>
            </w:tcBorders>
          </w:tcPr>
          <w:p w14:paraId="3E1DD8BC" w14:textId="77777777" w:rsidR="00B52DCC" w:rsidRDefault="00B52DCC">
            <w:pPr>
              <w:pStyle w:val="TableParagraph"/>
              <w:rPr>
                <w:sz w:val="18"/>
              </w:rPr>
            </w:pPr>
          </w:p>
        </w:tc>
        <w:tc>
          <w:tcPr>
            <w:tcW w:w="1700" w:type="dxa"/>
            <w:vMerge/>
            <w:tcBorders>
              <w:top w:val="nil"/>
            </w:tcBorders>
          </w:tcPr>
          <w:p w14:paraId="1A106F9A" w14:textId="77777777" w:rsidR="00B52DCC" w:rsidRDefault="00B52DCC">
            <w:pPr>
              <w:rPr>
                <w:sz w:val="2"/>
                <w:szCs w:val="2"/>
              </w:rPr>
            </w:pPr>
          </w:p>
        </w:tc>
        <w:tc>
          <w:tcPr>
            <w:tcW w:w="2261" w:type="dxa"/>
            <w:tcBorders>
              <w:top w:val="nil"/>
              <w:bottom w:val="nil"/>
            </w:tcBorders>
          </w:tcPr>
          <w:p w14:paraId="03962F7B" w14:textId="77777777" w:rsidR="00B52DCC" w:rsidRDefault="00916648">
            <w:pPr>
              <w:pStyle w:val="TableParagraph"/>
              <w:spacing w:before="124" w:line="250" w:lineRule="atLeast"/>
              <w:ind w:left="108"/>
              <w:rPr>
                <w:sz w:val="20"/>
              </w:rPr>
            </w:pPr>
            <w:r>
              <w:rPr>
                <w:sz w:val="20"/>
              </w:rPr>
              <w:t>— Nitrit içermeyen kaplarda saklayınız.</w:t>
            </w:r>
          </w:p>
        </w:tc>
        <w:tc>
          <w:tcPr>
            <w:tcW w:w="2693" w:type="dxa"/>
            <w:tcBorders>
              <w:top w:val="nil"/>
              <w:bottom w:val="nil"/>
            </w:tcBorders>
          </w:tcPr>
          <w:p w14:paraId="33A82E91" w14:textId="77777777" w:rsidR="00B52DCC" w:rsidRDefault="00916648">
            <w:pPr>
              <w:pStyle w:val="TableParagraph"/>
              <w:spacing w:before="14" w:line="256" w:lineRule="auto"/>
              <w:ind w:left="110" w:right="226"/>
              <w:rPr>
                <w:sz w:val="20"/>
              </w:rPr>
            </w:pPr>
            <w:r>
              <w:rPr>
                <w:sz w:val="20"/>
              </w:rPr>
              <w:t>Geçici “kara kına” dövmesi alerji riskini arttırabilir.</w:t>
            </w:r>
          </w:p>
        </w:tc>
      </w:tr>
      <w:tr w:rsidR="00B52DCC" w14:paraId="4FC2095B" w14:textId="77777777">
        <w:trPr>
          <w:trHeight w:val="580"/>
        </w:trPr>
        <w:tc>
          <w:tcPr>
            <w:tcW w:w="1416" w:type="dxa"/>
            <w:tcBorders>
              <w:top w:val="nil"/>
              <w:bottom w:val="nil"/>
            </w:tcBorders>
          </w:tcPr>
          <w:p w14:paraId="228828B0" w14:textId="77777777" w:rsidR="00B52DCC" w:rsidRDefault="00B52DCC">
            <w:pPr>
              <w:pStyle w:val="TableParagraph"/>
              <w:rPr>
                <w:sz w:val="18"/>
              </w:rPr>
            </w:pPr>
          </w:p>
        </w:tc>
        <w:tc>
          <w:tcPr>
            <w:tcW w:w="1984" w:type="dxa"/>
            <w:tcBorders>
              <w:top w:val="nil"/>
              <w:bottom w:val="nil"/>
            </w:tcBorders>
          </w:tcPr>
          <w:p w14:paraId="5C8DBB8E" w14:textId="77777777" w:rsidR="00B52DCC" w:rsidRDefault="00B52DCC">
            <w:pPr>
              <w:pStyle w:val="TableParagraph"/>
              <w:rPr>
                <w:sz w:val="18"/>
              </w:rPr>
            </w:pPr>
          </w:p>
        </w:tc>
        <w:tc>
          <w:tcPr>
            <w:tcW w:w="1704" w:type="dxa"/>
            <w:vMerge/>
            <w:tcBorders>
              <w:top w:val="nil"/>
            </w:tcBorders>
          </w:tcPr>
          <w:p w14:paraId="44612BB3" w14:textId="77777777" w:rsidR="00B52DCC" w:rsidRDefault="00B52DCC">
            <w:pPr>
              <w:rPr>
                <w:sz w:val="2"/>
                <w:szCs w:val="2"/>
              </w:rPr>
            </w:pPr>
          </w:p>
        </w:tc>
        <w:tc>
          <w:tcPr>
            <w:tcW w:w="993" w:type="dxa"/>
            <w:tcBorders>
              <w:top w:val="nil"/>
              <w:bottom w:val="nil"/>
            </w:tcBorders>
          </w:tcPr>
          <w:p w14:paraId="5ED64831" w14:textId="77777777" w:rsidR="00B52DCC" w:rsidRDefault="00B52DCC">
            <w:pPr>
              <w:pStyle w:val="TableParagraph"/>
              <w:rPr>
                <w:sz w:val="18"/>
              </w:rPr>
            </w:pPr>
          </w:p>
        </w:tc>
        <w:tc>
          <w:tcPr>
            <w:tcW w:w="991" w:type="dxa"/>
            <w:tcBorders>
              <w:top w:val="nil"/>
              <w:bottom w:val="nil"/>
            </w:tcBorders>
          </w:tcPr>
          <w:p w14:paraId="5D9C7BA8" w14:textId="77777777" w:rsidR="00B52DCC" w:rsidRDefault="00B52DCC">
            <w:pPr>
              <w:pStyle w:val="TableParagraph"/>
              <w:rPr>
                <w:sz w:val="18"/>
              </w:rPr>
            </w:pPr>
          </w:p>
        </w:tc>
        <w:tc>
          <w:tcPr>
            <w:tcW w:w="1709" w:type="dxa"/>
            <w:tcBorders>
              <w:top w:val="nil"/>
              <w:bottom w:val="nil"/>
            </w:tcBorders>
          </w:tcPr>
          <w:p w14:paraId="5740BF89" w14:textId="77777777" w:rsidR="00B52DCC" w:rsidRDefault="00B52DCC">
            <w:pPr>
              <w:pStyle w:val="TableParagraph"/>
              <w:rPr>
                <w:sz w:val="18"/>
              </w:rPr>
            </w:pPr>
          </w:p>
        </w:tc>
        <w:tc>
          <w:tcPr>
            <w:tcW w:w="1700" w:type="dxa"/>
            <w:vMerge/>
            <w:tcBorders>
              <w:top w:val="nil"/>
            </w:tcBorders>
          </w:tcPr>
          <w:p w14:paraId="6A00CD00" w14:textId="77777777" w:rsidR="00B52DCC" w:rsidRDefault="00B52DCC">
            <w:pPr>
              <w:rPr>
                <w:sz w:val="2"/>
                <w:szCs w:val="2"/>
              </w:rPr>
            </w:pPr>
          </w:p>
        </w:tc>
        <w:tc>
          <w:tcPr>
            <w:tcW w:w="2261" w:type="dxa"/>
            <w:tcBorders>
              <w:top w:val="nil"/>
              <w:bottom w:val="nil"/>
            </w:tcBorders>
          </w:tcPr>
          <w:p w14:paraId="3BC557DC" w14:textId="77777777" w:rsidR="00B52DCC" w:rsidRDefault="00B52DCC">
            <w:pPr>
              <w:pStyle w:val="TableParagraph"/>
              <w:rPr>
                <w:sz w:val="18"/>
              </w:rPr>
            </w:pPr>
          </w:p>
        </w:tc>
        <w:tc>
          <w:tcPr>
            <w:tcW w:w="2693" w:type="dxa"/>
            <w:tcBorders>
              <w:top w:val="nil"/>
              <w:bottom w:val="nil"/>
            </w:tcBorders>
          </w:tcPr>
          <w:p w14:paraId="1CC86B1D" w14:textId="77777777" w:rsidR="00B52DCC" w:rsidRDefault="00916648">
            <w:pPr>
              <w:pStyle w:val="TableParagraph"/>
              <w:spacing w:before="14" w:line="256" w:lineRule="auto"/>
              <w:ind w:left="110" w:right="226"/>
              <w:rPr>
                <w:sz w:val="20"/>
              </w:rPr>
            </w:pPr>
            <w:r>
              <w:rPr>
                <w:sz w:val="20"/>
              </w:rPr>
              <w:t>Şu durumlarda saçınızı boyamayınız.</w:t>
            </w:r>
          </w:p>
        </w:tc>
      </w:tr>
      <w:tr w:rsidR="00B52DCC" w14:paraId="1BBF5A9E" w14:textId="77777777">
        <w:trPr>
          <w:trHeight w:val="895"/>
        </w:trPr>
        <w:tc>
          <w:tcPr>
            <w:tcW w:w="1416" w:type="dxa"/>
            <w:tcBorders>
              <w:top w:val="nil"/>
              <w:bottom w:val="nil"/>
            </w:tcBorders>
          </w:tcPr>
          <w:p w14:paraId="61EDCF62" w14:textId="77777777" w:rsidR="00B52DCC" w:rsidRDefault="00B52DCC">
            <w:pPr>
              <w:pStyle w:val="TableParagraph"/>
              <w:rPr>
                <w:sz w:val="18"/>
              </w:rPr>
            </w:pPr>
          </w:p>
        </w:tc>
        <w:tc>
          <w:tcPr>
            <w:tcW w:w="1984" w:type="dxa"/>
            <w:tcBorders>
              <w:top w:val="nil"/>
              <w:bottom w:val="nil"/>
            </w:tcBorders>
          </w:tcPr>
          <w:p w14:paraId="7B39CEF2" w14:textId="77777777" w:rsidR="00B52DCC" w:rsidRDefault="00B52DCC">
            <w:pPr>
              <w:pStyle w:val="TableParagraph"/>
              <w:rPr>
                <w:sz w:val="18"/>
              </w:rPr>
            </w:pPr>
          </w:p>
        </w:tc>
        <w:tc>
          <w:tcPr>
            <w:tcW w:w="1704" w:type="dxa"/>
            <w:vMerge/>
            <w:tcBorders>
              <w:top w:val="nil"/>
            </w:tcBorders>
          </w:tcPr>
          <w:p w14:paraId="73C50CC7" w14:textId="77777777" w:rsidR="00B52DCC" w:rsidRDefault="00B52DCC">
            <w:pPr>
              <w:rPr>
                <w:sz w:val="2"/>
                <w:szCs w:val="2"/>
              </w:rPr>
            </w:pPr>
          </w:p>
        </w:tc>
        <w:tc>
          <w:tcPr>
            <w:tcW w:w="993" w:type="dxa"/>
            <w:tcBorders>
              <w:top w:val="nil"/>
              <w:bottom w:val="nil"/>
            </w:tcBorders>
          </w:tcPr>
          <w:p w14:paraId="698819AA" w14:textId="77777777" w:rsidR="00B52DCC" w:rsidRDefault="00B52DCC">
            <w:pPr>
              <w:pStyle w:val="TableParagraph"/>
              <w:rPr>
                <w:sz w:val="18"/>
              </w:rPr>
            </w:pPr>
          </w:p>
        </w:tc>
        <w:tc>
          <w:tcPr>
            <w:tcW w:w="991" w:type="dxa"/>
            <w:tcBorders>
              <w:top w:val="nil"/>
              <w:bottom w:val="nil"/>
            </w:tcBorders>
          </w:tcPr>
          <w:p w14:paraId="254D73D7" w14:textId="77777777" w:rsidR="00B52DCC" w:rsidRDefault="00B52DCC">
            <w:pPr>
              <w:pStyle w:val="TableParagraph"/>
              <w:rPr>
                <w:sz w:val="18"/>
              </w:rPr>
            </w:pPr>
          </w:p>
        </w:tc>
        <w:tc>
          <w:tcPr>
            <w:tcW w:w="1709" w:type="dxa"/>
            <w:tcBorders>
              <w:top w:val="nil"/>
              <w:bottom w:val="nil"/>
            </w:tcBorders>
          </w:tcPr>
          <w:p w14:paraId="2761B3DB" w14:textId="77777777" w:rsidR="00B52DCC" w:rsidRDefault="00B52DCC">
            <w:pPr>
              <w:pStyle w:val="TableParagraph"/>
              <w:rPr>
                <w:sz w:val="18"/>
              </w:rPr>
            </w:pPr>
          </w:p>
        </w:tc>
        <w:tc>
          <w:tcPr>
            <w:tcW w:w="1700" w:type="dxa"/>
            <w:vMerge/>
            <w:tcBorders>
              <w:top w:val="nil"/>
            </w:tcBorders>
          </w:tcPr>
          <w:p w14:paraId="6A3DAD9A" w14:textId="77777777" w:rsidR="00B52DCC" w:rsidRDefault="00B52DCC">
            <w:pPr>
              <w:rPr>
                <w:sz w:val="2"/>
                <w:szCs w:val="2"/>
              </w:rPr>
            </w:pPr>
          </w:p>
        </w:tc>
        <w:tc>
          <w:tcPr>
            <w:tcW w:w="2261" w:type="dxa"/>
            <w:tcBorders>
              <w:top w:val="nil"/>
              <w:bottom w:val="nil"/>
            </w:tcBorders>
          </w:tcPr>
          <w:p w14:paraId="5B39CD01" w14:textId="77777777" w:rsidR="00B52DCC" w:rsidRDefault="00B52DCC">
            <w:pPr>
              <w:pStyle w:val="TableParagraph"/>
              <w:rPr>
                <w:sz w:val="18"/>
              </w:rPr>
            </w:pPr>
          </w:p>
        </w:tc>
        <w:tc>
          <w:tcPr>
            <w:tcW w:w="2693" w:type="dxa"/>
            <w:tcBorders>
              <w:top w:val="nil"/>
              <w:bottom w:val="nil"/>
            </w:tcBorders>
          </w:tcPr>
          <w:p w14:paraId="537A73F5"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r w:rsidR="00B52DCC" w14:paraId="192C37A9" w14:textId="77777777">
        <w:trPr>
          <w:trHeight w:val="894"/>
        </w:trPr>
        <w:tc>
          <w:tcPr>
            <w:tcW w:w="1416" w:type="dxa"/>
            <w:tcBorders>
              <w:top w:val="nil"/>
              <w:bottom w:val="nil"/>
            </w:tcBorders>
          </w:tcPr>
          <w:p w14:paraId="1704265C" w14:textId="77777777" w:rsidR="00B52DCC" w:rsidRDefault="00B52DCC">
            <w:pPr>
              <w:pStyle w:val="TableParagraph"/>
              <w:rPr>
                <w:sz w:val="18"/>
              </w:rPr>
            </w:pPr>
          </w:p>
        </w:tc>
        <w:tc>
          <w:tcPr>
            <w:tcW w:w="1984" w:type="dxa"/>
            <w:tcBorders>
              <w:top w:val="nil"/>
              <w:bottom w:val="nil"/>
            </w:tcBorders>
          </w:tcPr>
          <w:p w14:paraId="15404B6D" w14:textId="77777777" w:rsidR="00B52DCC" w:rsidRDefault="00B52DCC">
            <w:pPr>
              <w:pStyle w:val="TableParagraph"/>
              <w:rPr>
                <w:sz w:val="18"/>
              </w:rPr>
            </w:pPr>
          </w:p>
        </w:tc>
        <w:tc>
          <w:tcPr>
            <w:tcW w:w="1704" w:type="dxa"/>
            <w:vMerge/>
            <w:tcBorders>
              <w:top w:val="nil"/>
            </w:tcBorders>
          </w:tcPr>
          <w:p w14:paraId="5E9A4A52" w14:textId="77777777" w:rsidR="00B52DCC" w:rsidRDefault="00B52DCC">
            <w:pPr>
              <w:rPr>
                <w:sz w:val="2"/>
                <w:szCs w:val="2"/>
              </w:rPr>
            </w:pPr>
          </w:p>
        </w:tc>
        <w:tc>
          <w:tcPr>
            <w:tcW w:w="993" w:type="dxa"/>
            <w:tcBorders>
              <w:top w:val="nil"/>
              <w:bottom w:val="nil"/>
            </w:tcBorders>
          </w:tcPr>
          <w:p w14:paraId="60220EB1" w14:textId="77777777" w:rsidR="00B52DCC" w:rsidRDefault="00B52DCC">
            <w:pPr>
              <w:pStyle w:val="TableParagraph"/>
              <w:rPr>
                <w:sz w:val="18"/>
              </w:rPr>
            </w:pPr>
          </w:p>
        </w:tc>
        <w:tc>
          <w:tcPr>
            <w:tcW w:w="991" w:type="dxa"/>
            <w:tcBorders>
              <w:top w:val="nil"/>
              <w:bottom w:val="nil"/>
            </w:tcBorders>
          </w:tcPr>
          <w:p w14:paraId="159A9384" w14:textId="77777777" w:rsidR="00B52DCC" w:rsidRDefault="00B52DCC">
            <w:pPr>
              <w:pStyle w:val="TableParagraph"/>
              <w:rPr>
                <w:sz w:val="18"/>
              </w:rPr>
            </w:pPr>
          </w:p>
        </w:tc>
        <w:tc>
          <w:tcPr>
            <w:tcW w:w="1709" w:type="dxa"/>
            <w:tcBorders>
              <w:top w:val="nil"/>
              <w:bottom w:val="nil"/>
            </w:tcBorders>
          </w:tcPr>
          <w:p w14:paraId="6619E20D" w14:textId="77777777" w:rsidR="00B52DCC" w:rsidRDefault="00B52DCC">
            <w:pPr>
              <w:pStyle w:val="TableParagraph"/>
              <w:rPr>
                <w:sz w:val="18"/>
              </w:rPr>
            </w:pPr>
          </w:p>
        </w:tc>
        <w:tc>
          <w:tcPr>
            <w:tcW w:w="1700" w:type="dxa"/>
            <w:vMerge/>
            <w:tcBorders>
              <w:top w:val="nil"/>
            </w:tcBorders>
          </w:tcPr>
          <w:p w14:paraId="0A020848" w14:textId="77777777" w:rsidR="00B52DCC" w:rsidRDefault="00B52DCC">
            <w:pPr>
              <w:rPr>
                <w:sz w:val="2"/>
                <w:szCs w:val="2"/>
              </w:rPr>
            </w:pPr>
          </w:p>
        </w:tc>
        <w:tc>
          <w:tcPr>
            <w:tcW w:w="2261" w:type="dxa"/>
            <w:tcBorders>
              <w:top w:val="nil"/>
              <w:bottom w:val="nil"/>
            </w:tcBorders>
          </w:tcPr>
          <w:p w14:paraId="0B0479CB" w14:textId="77777777" w:rsidR="00B52DCC" w:rsidRDefault="00B52DCC">
            <w:pPr>
              <w:pStyle w:val="TableParagraph"/>
              <w:rPr>
                <w:sz w:val="18"/>
              </w:rPr>
            </w:pPr>
          </w:p>
        </w:tc>
        <w:tc>
          <w:tcPr>
            <w:tcW w:w="2693" w:type="dxa"/>
            <w:tcBorders>
              <w:top w:val="nil"/>
              <w:bottom w:val="nil"/>
            </w:tcBorders>
          </w:tcPr>
          <w:p w14:paraId="45C106BC"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69F0EBB1" w14:textId="77777777">
        <w:trPr>
          <w:trHeight w:val="991"/>
        </w:trPr>
        <w:tc>
          <w:tcPr>
            <w:tcW w:w="1416" w:type="dxa"/>
            <w:tcBorders>
              <w:top w:val="nil"/>
            </w:tcBorders>
          </w:tcPr>
          <w:p w14:paraId="50600E4F" w14:textId="77777777" w:rsidR="00B52DCC" w:rsidRDefault="00B52DCC">
            <w:pPr>
              <w:pStyle w:val="TableParagraph"/>
              <w:rPr>
                <w:sz w:val="18"/>
              </w:rPr>
            </w:pPr>
          </w:p>
        </w:tc>
        <w:tc>
          <w:tcPr>
            <w:tcW w:w="1984" w:type="dxa"/>
            <w:tcBorders>
              <w:top w:val="nil"/>
            </w:tcBorders>
          </w:tcPr>
          <w:p w14:paraId="1011C438" w14:textId="77777777" w:rsidR="00B52DCC" w:rsidRDefault="00B52DCC">
            <w:pPr>
              <w:pStyle w:val="TableParagraph"/>
              <w:rPr>
                <w:sz w:val="18"/>
              </w:rPr>
            </w:pPr>
          </w:p>
        </w:tc>
        <w:tc>
          <w:tcPr>
            <w:tcW w:w="1704" w:type="dxa"/>
            <w:vMerge/>
            <w:tcBorders>
              <w:top w:val="nil"/>
            </w:tcBorders>
          </w:tcPr>
          <w:p w14:paraId="14A151D1" w14:textId="77777777" w:rsidR="00B52DCC" w:rsidRDefault="00B52DCC">
            <w:pPr>
              <w:rPr>
                <w:sz w:val="2"/>
                <w:szCs w:val="2"/>
              </w:rPr>
            </w:pPr>
          </w:p>
        </w:tc>
        <w:tc>
          <w:tcPr>
            <w:tcW w:w="993" w:type="dxa"/>
            <w:tcBorders>
              <w:top w:val="nil"/>
            </w:tcBorders>
          </w:tcPr>
          <w:p w14:paraId="0BCC7E9E" w14:textId="77777777" w:rsidR="00B52DCC" w:rsidRDefault="00B52DCC">
            <w:pPr>
              <w:pStyle w:val="TableParagraph"/>
              <w:rPr>
                <w:sz w:val="18"/>
              </w:rPr>
            </w:pPr>
          </w:p>
        </w:tc>
        <w:tc>
          <w:tcPr>
            <w:tcW w:w="991" w:type="dxa"/>
            <w:tcBorders>
              <w:top w:val="nil"/>
            </w:tcBorders>
          </w:tcPr>
          <w:p w14:paraId="3F223603" w14:textId="77777777" w:rsidR="00B52DCC" w:rsidRDefault="00B52DCC">
            <w:pPr>
              <w:pStyle w:val="TableParagraph"/>
              <w:rPr>
                <w:sz w:val="18"/>
              </w:rPr>
            </w:pPr>
          </w:p>
        </w:tc>
        <w:tc>
          <w:tcPr>
            <w:tcW w:w="1709" w:type="dxa"/>
            <w:tcBorders>
              <w:top w:val="nil"/>
            </w:tcBorders>
          </w:tcPr>
          <w:p w14:paraId="1E7ED6ED" w14:textId="77777777" w:rsidR="00B52DCC" w:rsidRDefault="00B52DCC">
            <w:pPr>
              <w:pStyle w:val="TableParagraph"/>
              <w:rPr>
                <w:sz w:val="18"/>
              </w:rPr>
            </w:pPr>
          </w:p>
        </w:tc>
        <w:tc>
          <w:tcPr>
            <w:tcW w:w="1700" w:type="dxa"/>
            <w:vMerge/>
            <w:tcBorders>
              <w:top w:val="nil"/>
            </w:tcBorders>
          </w:tcPr>
          <w:p w14:paraId="030800AB" w14:textId="77777777" w:rsidR="00B52DCC" w:rsidRDefault="00B52DCC">
            <w:pPr>
              <w:rPr>
                <w:sz w:val="2"/>
                <w:szCs w:val="2"/>
              </w:rPr>
            </w:pPr>
          </w:p>
        </w:tc>
        <w:tc>
          <w:tcPr>
            <w:tcW w:w="2261" w:type="dxa"/>
            <w:tcBorders>
              <w:top w:val="nil"/>
            </w:tcBorders>
          </w:tcPr>
          <w:p w14:paraId="650E46EF" w14:textId="77777777" w:rsidR="00B52DCC" w:rsidRDefault="00B52DCC">
            <w:pPr>
              <w:pStyle w:val="TableParagraph"/>
              <w:rPr>
                <w:sz w:val="18"/>
              </w:rPr>
            </w:pPr>
          </w:p>
        </w:tc>
        <w:tc>
          <w:tcPr>
            <w:tcW w:w="2693" w:type="dxa"/>
            <w:tcBorders>
              <w:top w:val="nil"/>
            </w:tcBorders>
          </w:tcPr>
          <w:p w14:paraId="6FC41C1C" w14:textId="77777777" w:rsidR="00B52DCC" w:rsidRDefault="00916648">
            <w:pPr>
              <w:pStyle w:val="TableParagraph"/>
              <w:spacing w:before="79"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5177547C" w14:textId="77777777" w:rsidR="00B52DCC" w:rsidRDefault="00916648">
            <w:pPr>
              <w:pStyle w:val="TableParagraph"/>
              <w:spacing w:before="5"/>
              <w:ind w:left="110"/>
              <w:rPr>
                <w:sz w:val="20"/>
              </w:rPr>
            </w:pPr>
            <w:r>
              <w:rPr>
                <w:sz w:val="20"/>
              </w:rPr>
              <w:t>reaksiyon</w:t>
            </w:r>
            <w:r>
              <w:rPr>
                <w:spacing w:val="-13"/>
                <w:sz w:val="20"/>
              </w:rPr>
              <w:t xml:space="preserve"> </w:t>
            </w:r>
            <w:r>
              <w:rPr>
                <w:sz w:val="20"/>
              </w:rPr>
              <w:t>yaşanmışsa.”</w:t>
            </w:r>
          </w:p>
        </w:tc>
      </w:tr>
    </w:tbl>
    <w:p w14:paraId="5A8ECC8D" w14:textId="77777777" w:rsidR="00B52DCC" w:rsidRDefault="00B52DCC">
      <w:pPr>
        <w:rPr>
          <w:sz w:val="20"/>
        </w:rPr>
        <w:sectPr w:rsidR="00B52DCC">
          <w:pgSz w:w="16840" w:h="11910" w:orient="landscape"/>
          <w:pgMar w:top="1100" w:right="440" w:bottom="280" w:left="580" w:header="708" w:footer="708" w:gutter="0"/>
          <w:cols w:space="708"/>
        </w:sectPr>
      </w:pPr>
    </w:p>
    <w:p w14:paraId="334A229A" w14:textId="77777777" w:rsidR="00B52DCC" w:rsidRDefault="00916648">
      <w:pPr>
        <w:pStyle w:val="BodyText"/>
        <w:rPr>
          <w:sz w:val="26"/>
        </w:rPr>
      </w:pPr>
      <w:r>
        <w:rPr>
          <w:noProof/>
          <w:lang w:bidi="ar-SA"/>
        </w:rPr>
        <w:lastRenderedPageBreak/>
        <w:drawing>
          <wp:anchor distT="0" distB="0" distL="0" distR="0" simplePos="0" relativeHeight="266770463" behindDoc="1" locked="0" layoutInCell="1" allowOverlap="1" wp14:anchorId="749738DA" wp14:editId="686CEEA4">
            <wp:simplePos x="0" y="0"/>
            <wp:positionH relativeFrom="page">
              <wp:posOffset>8730106</wp:posOffset>
            </wp:positionH>
            <wp:positionV relativeFrom="page">
              <wp:posOffset>3413257</wp:posOffset>
            </wp:positionV>
            <wp:extent cx="356340" cy="332636"/>
            <wp:effectExtent l="0" t="0" r="0" b="0"/>
            <wp:wrapNone/>
            <wp:docPr id="1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EBA9762" w14:textId="77777777">
        <w:trPr>
          <w:trHeight w:val="2875"/>
        </w:trPr>
        <w:tc>
          <w:tcPr>
            <w:tcW w:w="1416" w:type="dxa"/>
          </w:tcPr>
          <w:p w14:paraId="3E1E3E92" w14:textId="77777777" w:rsidR="00B52DCC" w:rsidRDefault="00916648">
            <w:pPr>
              <w:pStyle w:val="TableParagraph"/>
              <w:spacing w:line="225" w:lineRule="exact"/>
              <w:ind w:left="107"/>
              <w:rPr>
                <w:sz w:val="20"/>
              </w:rPr>
            </w:pPr>
            <w:r>
              <w:rPr>
                <w:sz w:val="20"/>
              </w:rPr>
              <w:t>247</w:t>
            </w:r>
          </w:p>
        </w:tc>
        <w:tc>
          <w:tcPr>
            <w:tcW w:w="1984" w:type="dxa"/>
          </w:tcPr>
          <w:p w14:paraId="29532B9A" w14:textId="77777777" w:rsidR="00B52DCC" w:rsidRDefault="00916648">
            <w:pPr>
              <w:pStyle w:val="TableParagraph"/>
              <w:spacing w:line="225" w:lineRule="exact"/>
              <w:ind w:left="105"/>
              <w:rPr>
                <w:sz w:val="20"/>
              </w:rPr>
            </w:pPr>
            <w:r>
              <w:rPr>
                <w:sz w:val="20"/>
              </w:rPr>
              <w:t>2,2′-[[4-[(2-</w:t>
            </w:r>
          </w:p>
          <w:p w14:paraId="76BC6E23" w14:textId="77777777" w:rsidR="00B52DCC" w:rsidRDefault="00916648">
            <w:pPr>
              <w:pStyle w:val="TableParagraph"/>
              <w:spacing w:before="17" w:line="256" w:lineRule="auto"/>
              <w:ind w:left="105" w:right="211"/>
              <w:rPr>
                <w:sz w:val="20"/>
              </w:rPr>
            </w:pPr>
            <w:r>
              <w:rPr>
                <w:sz w:val="20"/>
              </w:rPr>
              <w:t>Hidroksietil)amino]- 3-</w:t>
            </w:r>
          </w:p>
          <w:p w14:paraId="35DA2196" w14:textId="77777777" w:rsidR="00B52DCC" w:rsidRDefault="00916648">
            <w:pPr>
              <w:pStyle w:val="TableParagraph"/>
              <w:spacing w:before="5" w:line="256" w:lineRule="auto"/>
              <w:ind w:left="105"/>
              <w:rPr>
                <w:sz w:val="20"/>
              </w:rPr>
            </w:pPr>
            <w:r>
              <w:rPr>
                <w:w w:val="95"/>
                <w:sz w:val="20"/>
              </w:rPr>
              <w:t xml:space="preserve">nitrofenil]imino]biset </w:t>
            </w:r>
            <w:r>
              <w:rPr>
                <w:sz w:val="20"/>
              </w:rPr>
              <w:t xml:space="preserve">anol </w:t>
            </w:r>
            <w:r w:rsidRPr="007D16B3">
              <w:rPr>
                <w:sz w:val="20"/>
                <w:vertAlign w:val="superscript"/>
              </w:rPr>
              <w:t>(17)</w:t>
            </w:r>
          </w:p>
        </w:tc>
        <w:tc>
          <w:tcPr>
            <w:tcW w:w="1704" w:type="dxa"/>
          </w:tcPr>
          <w:p w14:paraId="0C474E7D" w14:textId="77777777" w:rsidR="00B52DCC" w:rsidRDefault="00916648">
            <w:pPr>
              <w:pStyle w:val="TableParagraph"/>
              <w:spacing w:line="225" w:lineRule="exact"/>
              <w:ind w:left="106"/>
              <w:rPr>
                <w:sz w:val="20"/>
              </w:rPr>
            </w:pPr>
            <w:r>
              <w:rPr>
                <w:sz w:val="20"/>
              </w:rPr>
              <w:t>HC Blue No 2</w:t>
            </w:r>
          </w:p>
        </w:tc>
        <w:tc>
          <w:tcPr>
            <w:tcW w:w="993" w:type="dxa"/>
          </w:tcPr>
          <w:p w14:paraId="269AC078" w14:textId="77777777" w:rsidR="00B52DCC" w:rsidRDefault="00916648">
            <w:pPr>
              <w:pStyle w:val="TableParagraph"/>
              <w:spacing w:line="225" w:lineRule="exact"/>
              <w:ind w:left="107"/>
              <w:rPr>
                <w:sz w:val="20"/>
              </w:rPr>
            </w:pPr>
            <w:r>
              <w:rPr>
                <w:sz w:val="20"/>
              </w:rPr>
              <w:t>33229-</w:t>
            </w:r>
          </w:p>
          <w:p w14:paraId="19D671C5" w14:textId="77777777" w:rsidR="00B52DCC" w:rsidRDefault="00916648">
            <w:pPr>
              <w:pStyle w:val="TableParagraph"/>
              <w:spacing w:before="17"/>
              <w:ind w:left="107"/>
              <w:rPr>
                <w:sz w:val="20"/>
              </w:rPr>
            </w:pPr>
            <w:r>
              <w:rPr>
                <w:sz w:val="20"/>
              </w:rPr>
              <w:t>34-4</w:t>
            </w:r>
          </w:p>
        </w:tc>
        <w:tc>
          <w:tcPr>
            <w:tcW w:w="991" w:type="dxa"/>
          </w:tcPr>
          <w:p w14:paraId="52D7528E" w14:textId="77777777" w:rsidR="00B52DCC" w:rsidRDefault="00916648">
            <w:pPr>
              <w:pStyle w:val="TableParagraph"/>
              <w:spacing w:line="225" w:lineRule="exact"/>
              <w:ind w:left="107"/>
              <w:rPr>
                <w:sz w:val="20"/>
              </w:rPr>
            </w:pPr>
            <w:r>
              <w:rPr>
                <w:sz w:val="20"/>
              </w:rPr>
              <w:t>251-410-</w:t>
            </w:r>
          </w:p>
          <w:p w14:paraId="2986F012" w14:textId="77777777" w:rsidR="00B52DCC" w:rsidRDefault="00916648">
            <w:pPr>
              <w:pStyle w:val="TableParagraph"/>
              <w:spacing w:before="17"/>
              <w:ind w:left="107"/>
              <w:rPr>
                <w:sz w:val="20"/>
              </w:rPr>
            </w:pPr>
            <w:r>
              <w:rPr>
                <w:w w:val="99"/>
                <w:sz w:val="20"/>
              </w:rPr>
              <w:t>3</w:t>
            </w:r>
          </w:p>
        </w:tc>
        <w:tc>
          <w:tcPr>
            <w:tcW w:w="1709" w:type="dxa"/>
          </w:tcPr>
          <w:p w14:paraId="38B4BE41"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08F383AE" w14:textId="77777777" w:rsidR="00B52DCC" w:rsidRDefault="00916648">
            <w:pPr>
              <w:pStyle w:val="TableParagraph"/>
              <w:spacing w:line="225" w:lineRule="exact"/>
              <w:ind w:left="108"/>
              <w:rPr>
                <w:sz w:val="20"/>
              </w:rPr>
            </w:pPr>
            <w:r>
              <w:rPr>
                <w:sz w:val="20"/>
              </w:rPr>
              <w:t>% 2,8</w:t>
            </w:r>
          </w:p>
        </w:tc>
        <w:tc>
          <w:tcPr>
            <w:tcW w:w="2261" w:type="dxa"/>
          </w:tcPr>
          <w:p w14:paraId="010F694E" w14:textId="77777777" w:rsidR="00B52DCC" w:rsidRDefault="00916648">
            <w:pPr>
              <w:pStyle w:val="TableParagraph"/>
              <w:numPr>
                <w:ilvl w:val="0"/>
                <w:numId w:val="98"/>
              </w:numPr>
              <w:tabs>
                <w:tab w:val="left" w:pos="358"/>
              </w:tabs>
              <w:spacing w:line="256" w:lineRule="auto"/>
              <w:ind w:right="666" w:firstLine="0"/>
              <w:rPr>
                <w:sz w:val="20"/>
              </w:rPr>
            </w:pPr>
            <w:r>
              <w:rPr>
                <w:sz w:val="20"/>
              </w:rPr>
              <w:t xml:space="preserve">Nitroza edici </w:t>
            </w:r>
            <w:r>
              <w:rPr>
                <w:w w:val="95"/>
                <w:sz w:val="20"/>
              </w:rPr>
              <w:t xml:space="preserve">madde/maddelerle </w:t>
            </w:r>
            <w:r>
              <w:rPr>
                <w:sz w:val="20"/>
              </w:rPr>
              <w:t>kullanmayınız.</w:t>
            </w:r>
          </w:p>
          <w:p w14:paraId="47478690" w14:textId="77777777" w:rsidR="00B52DCC" w:rsidRDefault="00B52DCC">
            <w:pPr>
              <w:pStyle w:val="TableParagraph"/>
            </w:pPr>
          </w:p>
          <w:p w14:paraId="1E02291E" w14:textId="77777777" w:rsidR="00B52DCC" w:rsidRDefault="00B52DCC">
            <w:pPr>
              <w:pStyle w:val="TableParagraph"/>
              <w:spacing w:before="6"/>
              <w:rPr>
                <w:sz w:val="27"/>
              </w:rPr>
            </w:pPr>
          </w:p>
          <w:p w14:paraId="53F02AEE" w14:textId="77777777" w:rsidR="00B52DCC" w:rsidRDefault="00916648">
            <w:pPr>
              <w:pStyle w:val="TableParagraph"/>
              <w:numPr>
                <w:ilvl w:val="0"/>
                <w:numId w:val="98"/>
              </w:numPr>
              <w:tabs>
                <w:tab w:val="left" w:pos="358"/>
              </w:tabs>
              <w:ind w:left="357" w:hanging="249"/>
              <w:rPr>
                <w:sz w:val="20"/>
              </w:rPr>
            </w:pPr>
            <w:r>
              <w:rPr>
                <w:sz w:val="20"/>
              </w:rPr>
              <w:t>Maksimum</w:t>
            </w:r>
          </w:p>
          <w:p w14:paraId="3FABCDCB" w14:textId="77777777" w:rsidR="00B52DCC" w:rsidRDefault="00916648">
            <w:pPr>
              <w:pStyle w:val="TableParagraph"/>
              <w:spacing w:before="18" w:line="259" w:lineRule="auto"/>
              <w:ind w:left="108" w:right="445"/>
              <w:rPr>
                <w:sz w:val="20"/>
              </w:rPr>
            </w:pPr>
            <w:r>
              <w:rPr>
                <w:sz w:val="20"/>
              </w:rPr>
              <w:t>nitrozamin içeriği 50 μg/kg</w:t>
            </w:r>
          </w:p>
          <w:p w14:paraId="3D02BCB6" w14:textId="77777777" w:rsidR="00B52DCC" w:rsidRDefault="00916648">
            <w:pPr>
              <w:pStyle w:val="TableParagraph"/>
              <w:numPr>
                <w:ilvl w:val="0"/>
                <w:numId w:val="98"/>
              </w:numPr>
              <w:tabs>
                <w:tab w:val="left" w:pos="358"/>
              </w:tabs>
              <w:spacing w:before="159"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2D0E7566" w14:textId="77777777" w:rsidR="00B52DCC" w:rsidRDefault="00916648">
            <w:pPr>
              <w:pStyle w:val="TableParagraph"/>
              <w:spacing w:line="256" w:lineRule="auto"/>
              <w:ind w:left="110" w:right="542"/>
              <w:rPr>
                <w:sz w:val="20"/>
              </w:rPr>
            </w:pPr>
            <w:r>
              <w:rPr>
                <w:sz w:val="20"/>
              </w:rPr>
              <w:t>Alerjik reaksiyona neden olabilir.</w:t>
            </w:r>
          </w:p>
        </w:tc>
      </w:tr>
      <w:tr w:rsidR="00B52DCC" w14:paraId="231312A8" w14:textId="77777777">
        <w:trPr>
          <w:trHeight w:val="1756"/>
        </w:trPr>
        <w:tc>
          <w:tcPr>
            <w:tcW w:w="1416" w:type="dxa"/>
            <w:tcBorders>
              <w:bottom w:val="nil"/>
            </w:tcBorders>
          </w:tcPr>
          <w:p w14:paraId="774E4F75" w14:textId="77777777" w:rsidR="00B52DCC" w:rsidRDefault="00916648">
            <w:pPr>
              <w:pStyle w:val="TableParagraph"/>
              <w:spacing w:line="223" w:lineRule="exact"/>
              <w:ind w:left="107"/>
              <w:rPr>
                <w:sz w:val="20"/>
              </w:rPr>
            </w:pPr>
            <w:r>
              <w:rPr>
                <w:sz w:val="20"/>
              </w:rPr>
              <w:t>248</w:t>
            </w:r>
          </w:p>
        </w:tc>
        <w:tc>
          <w:tcPr>
            <w:tcW w:w="1984" w:type="dxa"/>
            <w:tcBorders>
              <w:bottom w:val="nil"/>
            </w:tcBorders>
          </w:tcPr>
          <w:p w14:paraId="124B38F0" w14:textId="77777777" w:rsidR="00B52DCC" w:rsidRDefault="00916648">
            <w:pPr>
              <w:pStyle w:val="TableParagraph"/>
              <w:spacing w:line="259" w:lineRule="auto"/>
              <w:ind w:left="105" w:right="388"/>
              <w:rPr>
                <w:sz w:val="20"/>
              </w:rPr>
            </w:pPr>
            <w:r>
              <w:rPr>
                <w:sz w:val="20"/>
              </w:rPr>
              <w:t>4-[(2-Hidroksie­ til)amino]-3-nitro­ fenol</w:t>
            </w:r>
          </w:p>
        </w:tc>
        <w:tc>
          <w:tcPr>
            <w:tcW w:w="1704" w:type="dxa"/>
            <w:tcBorders>
              <w:bottom w:val="nil"/>
            </w:tcBorders>
          </w:tcPr>
          <w:p w14:paraId="6AD4055C" w14:textId="77777777" w:rsidR="00B52DCC" w:rsidRDefault="00916648">
            <w:pPr>
              <w:pStyle w:val="TableParagraph"/>
              <w:spacing w:line="261" w:lineRule="auto"/>
              <w:ind w:left="106" w:right="508"/>
              <w:rPr>
                <w:sz w:val="20"/>
              </w:rPr>
            </w:pPr>
            <w:r>
              <w:rPr>
                <w:sz w:val="20"/>
              </w:rPr>
              <w:t>3-Nitro-p- hydroxyethy-</w:t>
            </w:r>
          </w:p>
          <w:p w14:paraId="62DE80C6" w14:textId="77777777" w:rsidR="00B52DCC" w:rsidRDefault="00916648">
            <w:pPr>
              <w:pStyle w:val="TableParagraph"/>
              <w:spacing w:before="149"/>
              <w:ind w:left="106"/>
              <w:rPr>
                <w:sz w:val="20"/>
              </w:rPr>
            </w:pPr>
            <w:r>
              <w:rPr>
                <w:sz w:val="20"/>
              </w:rPr>
              <w:t>laminophenol</w:t>
            </w:r>
          </w:p>
        </w:tc>
        <w:tc>
          <w:tcPr>
            <w:tcW w:w="993" w:type="dxa"/>
            <w:tcBorders>
              <w:bottom w:val="nil"/>
            </w:tcBorders>
          </w:tcPr>
          <w:p w14:paraId="0CFF0A91" w14:textId="77777777" w:rsidR="00B52DCC" w:rsidRDefault="00916648">
            <w:pPr>
              <w:pStyle w:val="TableParagraph"/>
              <w:spacing w:line="223" w:lineRule="exact"/>
              <w:ind w:left="107"/>
              <w:rPr>
                <w:sz w:val="20"/>
              </w:rPr>
            </w:pPr>
            <w:r>
              <w:rPr>
                <w:sz w:val="20"/>
              </w:rPr>
              <w:t>65235-</w:t>
            </w:r>
          </w:p>
          <w:p w14:paraId="2F451FF6" w14:textId="77777777" w:rsidR="00B52DCC" w:rsidRDefault="00916648">
            <w:pPr>
              <w:pStyle w:val="TableParagraph"/>
              <w:spacing w:before="19"/>
              <w:ind w:left="107"/>
              <w:rPr>
                <w:sz w:val="20"/>
              </w:rPr>
            </w:pPr>
            <w:r>
              <w:rPr>
                <w:sz w:val="20"/>
              </w:rPr>
              <w:t>31-6</w:t>
            </w:r>
          </w:p>
        </w:tc>
        <w:tc>
          <w:tcPr>
            <w:tcW w:w="991" w:type="dxa"/>
            <w:tcBorders>
              <w:bottom w:val="nil"/>
            </w:tcBorders>
          </w:tcPr>
          <w:p w14:paraId="09E7FE8E" w14:textId="77777777" w:rsidR="00B52DCC" w:rsidRDefault="00916648">
            <w:pPr>
              <w:pStyle w:val="TableParagraph"/>
              <w:spacing w:line="223" w:lineRule="exact"/>
              <w:ind w:left="107"/>
              <w:rPr>
                <w:sz w:val="20"/>
              </w:rPr>
            </w:pPr>
            <w:r>
              <w:rPr>
                <w:sz w:val="20"/>
              </w:rPr>
              <w:t>265-648-</w:t>
            </w:r>
          </w:p>
          <w:p w14:paraId="241D4D6D" w14:textId="77777777" w:rsidR="00B52DCC" w:rsidRDefault="00916648">
            <w:pPr>
              <w:pStyle w:val="TableParagraph"/>
              <w:spacing w:before="19"/>
              <w:ind w:left="107"/>
              <w:rPr>
                <w:sz w:val="20"/>
              </w:rPr>
            </w:pPr>
            <w:r>
              <w:rPr>
                <w:w w:val="99"/>
                <w:sz w:val="20"/>
              </w:rPr>
              <w:t>0</w:t>
            </w:r>
          </w:p>
        </w:tc>
        <w:tc>
          <w:tcPr>
            <w:tcW w:w="1709" w:type="dxa"/>
            <w:tcBorders>
              <w:bottom w:val="nil"/>
            </w:tcBorders>
          </w:tcPr>
          <w:p w14:paraId="13301F26"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3827B266" w14:textId="77777777" w:rsidR="00B52DCC" w:rsidRDefault="00B52DCC">
            <w:pPr>
              <w:pStyle w:val="TableParagraph"/>
              <w:rPr>
                <w:sz w:val="18"/>
              </w:rPr>
            </w:pPr>
          </w:p>
        </w:tc>
        <w:tc>
          <w:tcPr>
            <w:tcW w:w="2261" w:type="dxa"/>
            <w:tcBorders>
              <w:bottom w:val="nil"/>
            </w:tcBorders>
          </w:tcPr>
          <w:p w14:paraId="65F3B25E" w14:textId="77777777" w:rsidR="00B52DCC" w:rsidRDefault="00916648">
            <w:pPr>
              <w:pStyle w:val="TableParagraph"/>
              <w:spacing w:line="261" w:lineRule="auto"/>
              <w:ind w:left="108"/>
              <w:rPr>
                <w:sz w:val="20"/>
              </w:rPr>
            </w:pPr>
            <w:r>
              <w:rPr>
                <w:sz w:val="20"/>
              </w:rPr>
              <w:t>Oksidatif koşullar altında karıştırıldıktan sonra</w:t>
            </w:r>
          </w:p>
          <w:p w14:paraId="510EACA5" w14:textId="77777777" w:rsidR="00B52DCC" w:rsidRDefault="00916648">
            <w:pPr>
              <w:pStyle w:val="TableParagraph"/>
              <w:spacing w:line="256" w:lineRule="auto"/>
              <w:ind w:left="108" w:right="123"/>
              <w:rPr>
                <w:sz w:val="20"/>
              </w:rPr>
            </w:pPr>
            <w:r>
              <w:rPr>
                <w:sz w:val="20"/>
              </w:rPr>
              <w:t>saça uygulanan maksimum</w:t>
            </w:r>
          </w:p>
          <w:p w14:paraId="3B021061" w14:textId="77777777" w:rsidR="00B52DCC" w:rsidRDefault="00916648">
            <w:pPr>
              <w:pStyle w:val="TableParagraph"/>
              <w:spacing w:line="256" w:lineRule="auto"/>
              <w:ind w:left="108"/>
              <w:rPr>
                <w:sz w:val="20"/>
              </w:rPr>
            </w:pPr>
            <w:r>
              <w:rPr>
                <w:sz w:val="20"/>
              </w:rPr>
              <w:t>konsantrasyon % 3,0’ı aşmamalıdır.</w:t>
            </w:r>
          </w:p>
        </w:tc>
        <w:tc>
          <w:tcPr>
            <w:tcW w:w="2693" w:type="dxa"/>
            <w:vMerge w:val="restart"/>
          </w:tcPr>
          <w:p w14:paraId="593B3C4B"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5084E808"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15C64C22" w14:textId="77777777" w:rsidR="00B52DCC" w:rsidRDefault="00B52DCC">
            <w:pPr>
              <w:pStyle w:val="TableParagraph"/>
            </w:pPr>
          </w:p>
          <w:p w14:paraId="736363EE" w14:textId="77777777" w:rsidR="00B52DCC" w:rsidRDefault="00B52DCC">
            <w:pPr>
              <w:pStyle w:val="TableParagraph"/>
              <w:spacing w:before="5"/>
              <w:rPr>
                <w:sz w:val="25"/>
              </w:rPr>
            </w:pPr>
          </w:p>
          <w:p w14:paraId="46FD886A"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0767142B"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p w14:paraId="187D57F1" w14:textId="77777777" w:rsidR="00B52DCC" w:rsidRDefault="00916648">
            <w:pPr>
              <w:pStyle w:val="TableParagraph"/>
              <w:spacing w:before="161" w:line="259" w:lineRule="auto"/>
              <w:ind w:left="110" w:right="226"/>
              <w:rPr>
                <w:sz w:val="20"/>
              </w:rPr>
            </w:pPr>
            <w:r>
              <w:rPr>
                <w:sz w:val="20"/>
              </w:rPr>
              <w:t>Bu ürün 16 yaşın altındaki kişilerin kullanımına uygun değildir.</w:t>
            </w:r>
          </w:p>
          <w:p w14:paraId="1BA3735F" w14:textId="77777777" w:rsidR="00B52DCC" w:rsidRDefault="00916648">
            <w:pPr>
              <w:pStyle w:val="TableParagraph"/>
              <w:spacing w:before="159" w:line="256" w:lineRule="auto"/>
              <w:ind w:left="110" w:right="226"/>
              <w:rPr>
                <w:sz w:val="20"/>
              </w:rPr>
            </w:pPr>
            <w:r>
              <w:rPr>
                <w:sz w:val="20"/>
              </w:rPr>
              <w:t>Geçici “kara kına” dövmesi alerji riskini arttırabilir.</w:t>
            </w:r>
          </w:p>
          <w:p w14:paraId="688DCD8A" w14:textId="77777777" w:rsidR="00B52DCC" w:rsidRDefault="00916648">
            <w:pPr>
              <w:pStyle w:val="TableParagraph"/>
              <w:spacing w:before="166" w:line="256" w:lineRule="auto"/>
              <w:ind w:left="110" w:right="226"/>
              <w:rPr>
                <w:sz w:val="20"/>
              </w:rPr>
            </w:pPr>
            <w:r>
              <w:rPr>
                <w:sz w:val="20"/>
              </w:rPr>
              <w:t>Şu durumlarda saçınızı boyamayınız.</w:t>
            </w:r>
          </w:p>
        </w:tc>
      </w:tr>
      <w:tr w:rsidR="00B52DCC" w14:paraId="645A8699" w14:textId="77777777">
        <w:trPr>
          <w:trHeight w:val="602"/>
        </w:trPr>
        <w:tc>
          <w:tcPr>
            <w:tcW w:w="1416" w:type="dxa"/>
            <w:tcBorders>
              <w:top w:val="nil"/>
              <w:bottom w:val="nil"/>
            </w:tcBorders>
          </w:tcPr>
          <w:p w14:paraId="2DBF839C" w14:textId="77777777" w:rsidR="00B52DCC" w:rsidRDefault="00B52DCC">
            <w:pPr>
              <w:pStyle w:val="TableParagraph"/>
              <w:rPr>
                <w:sz w:val="18"/>
              </w:rPr>
            </w:pPr>
          </w:p>
        </w:tc>
        <w:tc>
          <w:tcPr>
            <w:tcW w:w="1984" w:type="dxa"/>
            <w:tcBorders>
              <w:top w:val="nil"/>
              <w:bottom w:val="nil"/>
            </w:tcBorders>
          </w:tcPr>
          <w:p w14:paraId="2728C393" w14:textId="77777777" w:rsidR="00B52DCC" w:rsidRDefault="00B52DCC">
            <w:pPr>
              <w:pStyle w:val="TableParagraph"/>
              <w:rPr>
                <w:sz w:val="18"/>
              </w:rPr>
            </w:pPr>
          </w:p>
        </w:tc>
        <w:tc>
          <w:tcPr>
            <w:tcW w:w="1704" w:type="dxa"/>
            <w:tcBorders>
              <w:top w:val="nil"/>
              <w:bottom w:val="nil"/>
            </w:tcBorders>
          </w:tcPr>
          <w:p w14:paraId="61E3B851" w14:textId="77777777" w:rsidR="00B52DCC" w:rsidRDefault="00B52DCC">
            <w:pPr>
              <w:pStyle w:val="TableParagraph"/>
              <w:rPr>
                <w:sz w:val="18"/>
              </w:rPr>
            </w:pPr>
          </w:p>
        </w:tc>
        <w:tc>
          <w:tcPr>
            <w:tcW w:w="993" w:type="dxa"/>
            <w:tcBorders>
              <w:top w:val="nil"/>
              <w:bottom w:val="nil"/>
            </w:tcBorders>
          </w:tcPr>
          <w:p w14:paraId="7822D410" w14:textId="77777777" w:rsidR="00B52DCC" w:rsidRDefault="00B52DCC">
            <w:pPr>
              <w:pStyle w:val="TableParagraph"/>
              <w:rPr>
                <w:sz w:val="18"/>
              </w:rPr>
            </w:pPr>
          </w:p>
        </w:tc>
        <w:tc>
          <w:tcPr>
            <w:tcW w:w="991" w:type="dxa"/>
            <w:tcBorders>
              <w:top w:val="nil"/>
              <w:bottom w:val="nil"/>
            </w:tcBorders>
          </w:tcPr>
          <w:p w14:paraId="6B2E6571" w14:textId="77777777" w:rsidR="00B52DCC" w:rsidRDefault="00B52DCC">
            <w:pPr>
              <w:pStyle w:val="TableParagraph"/>
              <w:rPr>
                <w:sz w:val="18"/>
              </w:rPr>
            </w:pPr>
          </w:p>
        </w:tc>
        <w:tc>
          <w:tcPr>
            <w:tcW w:w="1709" w:type="dxa"/>
            <w:tcBorders>
              <w:top w:val="nil"/>
              <w:bottom w:val="nil"/>
            </w:tcBorders>
          </w:tcPr>
          <w:p w14:paraId="6DF69529" w14:textId="77777777" w:rsidR="00B52DCC" w:rsidRDefault="00B52DCC">
            <w:pPr>
              <w:pStyle w:val="TableParagraph"/>
              <w:rPr>
                <w:sz w:val="18"/>
              </w:rPr>
            </w:pPr>
          </w:p>
        </w:tc>
        <w:tc>
          <w:tcPr>
            <w:tcW w:w="1700" w:type="dxa"/>
            <w:vMerge/>
            <w:tcBorders>
              <w:top w:val="nil"/>
            </w:tcBorders>
          </w:tcPr>
          <w:p w14:paraId="27C54281" w14:textId="77777777" w:rsidR="00B52DCC" w:rsidRDefault="00B52DCC">
            <w:pPr>
              <w:rPr>
                <w:sz w:val="2"/>
                <w:szCs w:val="2"/>
              </w:rPr>
            </w:pPr>
          </w:p>
        </w:tc>
        <w:tc>
          <w:tcPr>
            <w:tcW w:w="2261" w:type="dxa"/>
            <w:tcBorders>
              <w:top w:val="nil"/>
              <w:bottom w:val="nil"/>
            </w:tcBorders>
          </w:tcPr>
          <w:p w14:paraId="55950509" w14:textId="77777777" w:rsidR="00B52DCC" w:rsidRDefault="00B52DCC">
            <w:pPr>
              <w:pStyle w:val="TableParagraph"/>
              <w:spacing w:before="7"/>
              <w:rPr>
                <w:sz w:val="24"/>
              </w:rPr>
            </w:pPr>
          </w:p>
          <w:p w14:paraId="50EF109F" w14:textId="77777777" w:rsidR="00B52DCC" w:rsidRDefault="00916648">
            <w:pPr>
              <w:pStyle w:val="TableParagraph"/>
              <w:ind w:left="108"/>
              <w:rPr>
                <w:sz w:val="20"/>
              </w:rPr>
            </w:pPr>
            <w:r>
              <w:rPr>
                <w:sz w:val="20"/>
              </w:rPr>
              <w:t>(a) ve (b) için:</w:t>
            </w:r>
          </w:p>
        </w:tc>
        <w:tc>
          <w:tcPr>
            <w:tcW w:w="2693" w:type="dxa"/>
            <w:vMerge/>
            <w:tcBorders>
              <w:top w:val="nil"/>
            </w:tcBorders>
          </w:tcPr>
          <w:p w14:paraId="7E5D823E" w14:textId="77777777" w:rsidR="00B52DCC" w:rsidRDefault="00B52DCC">
            <w:pPr>
              <w:rPr>
                <w:sz w:val="2"/>
                <w:szCs w:val="2"/>
              </w:rPr>
            </w:pPr>
          </w:p>
        </w:tc>
      </w:tr>
      <w:tr w:rsidR="00B52DCC" w14:paraId="311FD9F1" w14:textId="77777777">
        <w:trPr>
          <w:trHeight w:val="1099"/>
        </w:trPr>
        <w:tc>
          <w:tcPr>
            <w:tcW w:w="1416" w:type="dxa"/>
            <w:tcBorders>
              <w:top w:val="nil"/>
              <w:bottom w:val="nil"/>
            </w:tcBorders>
          </w:tcPr>
          <w:p w14:paraId="7FEA8201" w14:textId="77777777" w:rsidR="00B52DCC" w:rsidRDefault="00B52DCC">
            <w:pPr>
              <w:pStyle w:val="TableParagraph"/>
              <w:rPr>
                <w:sz w:val="18"/>
              </w:rPr>
            </w:pPr>
          </w:p>
        </w:tc>
        <w:tc>
          <w:tcPr>
            <w:tcW w:w="1984" w:type="dxa"/>
            <w:tcBorders>
              <w:top w:val="nil"/>
              <w:bottom w:val="nil"/>
            </w:tcBorders>
          </w:tcPr>
          <w:p w14:paraId="628A6C2D" w14:textId="77777777" w:rsidR="00B52DCC" w:rsidRDefault="00B52DCC">
            <w:pPr>
              <w:pStyle w:val="TableParagraph"/>
              <w:rPr>
                <w:sz w:val="18"/>
              </w:rPr>
            </w:pPr>
          </w:p>
        </w:tc>
        <w:tc>
          <w:tcPr>
            <w:tcW w:w="1704" w:type="dxa"/>
            <w:tcBorders>
              <w:top w:val="nil"/>
              <w:bottom w:val="nil"/>
            </w:tcBorders>
          </w:tcPr>
          <w:p w14:paraId="7364F873" w14:textId="77777777" w:rsidR="00B52DCC" w:rsidRDefault="00B52DCC">
            <w:pPr>
              <w:pStyle w:val="TableParagraph"/>
              <w:rPr>
                <w:sz w:val="18"/>
              </w:rPr>
            </w:pPr>
          </w:p>
        </w:tc>
        <w:tc>
          <w:tcPr>
            <w:tcW w:w="993" w:type="dxa"/>
            <w:tcBorders>
              <w:top w:val="nil"/>
              <w:bottom w:val="nil"/>
            </w:tcBorders>
          </w:tcPr>
          <w:p w14:paraId="039C4885" w14:textId="77777777" w:rsidR="00B52DCC" w:rsidRDefault="00B52DCC">
            <w:pPr>
              <w:pStyle w:val="TableParagraph"/>
              <w:rPr>
                <w:sz w:val="18"/>
              </w:rPr>
            </w:pPr>
          </w:p>
        </w:tc>
        <w:tc>
          <w:tcPr>
            <w:tcW w:w="991" w:type="dxa"/>
            <w:tcBorders>
              <w:top w:val="nil"/>
              <w:bottom w:val="nil"/>
            </w:tcBorders>
          </w:tcPr>
          <w:p w14:paraId="1D96C9CB" w14:textId="77777777" w:rsidR="00B52DCC" w:rsidRDefault="00B52DCC">
            <w:pPr>
              <w:pStyle w:val="TableParagraph"/>
              <w:rPr>
                <w:sz w:val="18"/>
              </w:rPr>
            </w:pPr>
          </w:p>
        </w:tc>
        <w:tc>
          <w:tcPr>
            <w:tcW w:w="1709" w:type="dxa"/>
            <w:tcBorders>
              <w:top w:val="nil"/>
              <w:bottom w:val="nil"/>
            </w:tcBorders>
          </w:tcPr>
          <w:p w14:paraId="3CC8426B" w14:textId="77777777" w:rsidR="00B52DCC" w:rsidRDefault="00B52DCC">
            <w:pPr>
              <w:pStyle w:val="TableParagraph"/>
              <w:rPr>
                <w:sz w:val="18"/>
              </w:rPr>
            </w:pPr>
          </w:p>
        </w:tc>
        <w:tc>
          <w:tcPr>
            <w:tcW w:w="1700" w:type="dxa"/>
            <w:vMerge/>
            <w:tcBorders>
              <w:top w:val="nil"/>
            </w:tcBorders>
          </w:tcPr>
          <w:p w14:paraId="69A8DC42" w14:textId="77777777" w:rsidR="00B52DCC" w:rsidRDefault="00B52DCC">
            <w:pPr>
              <w:rPr>
                <w:sz w:val="2"/>
                <w:szCs w:val="2"/>
              </w:rPr>
            </w:pPr>
          </w:p>
        </w:tc>
        <w:tc>
          <w:tcPr>
            <w:tcW w:w="2261" w:type="dxa"/>
            <w:tcBorders>
              <w:top w:val="nil"/>
              <w:bottom w:val="nil"/>
            </w:tcBorders>
          </w:tcPr>
          <w:p w14:paraId="0E16C491" w14:textId="77777777" w:rsidR="00B52DCC" w:rsidRDefault="00916648">
            <w:pPr>
              <w:pStyle w:val="TableParagraph"/>
              <w:spacing w:before="79"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tcBorders>
              <w:top w:val="nil"/>
            </w:tcBorders>
          </w:tcPr>
          <w:p w14:paraId="1A7FBA6E" w14:textId="77777777" w:rsidR="00B52DCC" w:rsidRDefault="00B52DCC">
            <w:pPr>
              <w:rPr>
                <w:sz w:val="2"/>
                <w:szCs w:val="2"/>
              </w:rPr>
            </w:pPr>
          </w:p>
        </w:tc>
      </w:tr>
      <w:tr w:rsidR="00B52DCC" w14:paraId="4E89EE99" w14:textId="77777777">
        <w:trPr>
          <w:trHeight w:val="1099"/>
        </w:trPr>
        <w:tc>
          <w:tcPr>
            <w:tcW w:w="1416" w:type="dxa"/>
            <w:tcBorders>
              <w:top w:val="nil"/>
              <w:bottom w:val="nil"/>
            </w:tcBorders>
          </w:tcPr>
          <w:p w14:paraId="2DF8AD12" w14:textId="77777777" w:rsidR="00B52DCC" w:rsidRDefault="00B52DCC">
            <w:pPr>
              <w:pStyle w:val="TableParagraph"/>
              <w:rPr>
                <w:sz w:val="18"/>
              </w:rPr>
            </w:pPr>
          </w:p>
        </w:tc>
        <w:tc>
          <w:tcPr>
            <w:tcW w:w="1984" w:type="dxa"/>
            <w:tcBorders>
              <w:top w:val="nil"/>
              <w:bottom w:val="nil"/>
            </w:tcBorders>
          </w:tcPr>
          <w:p w14:paraId="3814600F" w14:textId="77777777" w:rsidR="00B52DCC" w:rsidRDefault="00B52DCC">
            <w:pPr>
              <w:pStyle w:val="TableParagraph"/>
              <w:rPr>
                <w:sz w:val="18"/>
              </w:rPr>
            </w:pPr>
          </w:p>
        </w:tc>
        <w:tc>
          <w:tcPr>
            <w:tcW w:w="1704" w:type="dxa"/>
            <w:tcBorders>
              <w:top w:val="nil"/>
              <w:bottom w:val="nil"/>
            </w:tcBorders>
          </w:tcPr>
          <w:p w14:paraId="00B5F519" w14:textId="77777777" w:rsidR="00B52DCC" w:rsidRDefault="00B52DCC">
            <w:pPr>
              <w:pStyle w:val="TableParagraph"/>
              <w:rPr>
                <w:sz w:val="18"/>
              </w:rPr>
            </w:pPr>
          </w:p>
        </w:tc>
        <w:tc>
          <w:tcPr>
            <w:tcW w:w="993" w:type="dxa"/>
            <w:tcBorders>
              <w:top w:val="nil"/>
              <w:bottom w:val="nil"/>
            </w:tcBorders>
          </w:tcPr>
          <w:p w14:paraId="5F8864CC" w14:textId="77777777" w:rsidR="00B52DCC" w:rsidRDefault="00B52DCC">
            <w:pPr>
              <w:pStyle w:val="TableParagraph"/>
              <w:rPr>
                <w:sz w:val="18"/>
              </w:rPr>
            </w:pPr>
          </w:p>
        </w:tc>
        <w:tc>
          <w:tcPr>
            <w:tcW w:w="991" w:type="dxa"/>
            <w:tcBorders>
              <w:top w:val="nil"/>
              <w:bottom w:val="nil"/>
            </w:tcBorders>
          </w:tcPr>
          <w:p w14:paraId="0E8FC01A" w14:textId="77777777" w:rsidR="00B52DCC" w:rsidRDefault="00B52DCC">
            <w:pPr>
              <w:pStyle w:val="TableParagraph"/>
              <w:rPr>
                <w:sz w:val="18"/>
              </w:rPr>
            </w:pPr>
          </w:p>
        </w:tc>
        <w:tc>
          <w:tcPr>
            <w:tcW w:w="1709" w:type="dxa"/>
            <w:tcBorders>
              <w:top w:val="nil"/>
              <w:bottom w:val="nil"/>
            </w:tcBorders>
          </w:tcPr>
          <w:p w14:paraId="3BC96A28" w14:textId="77777777" w:rsidR="00B52DCC" w:rsidRDefault="00B52DCC">
            <w:pPr>
              <w:pStyle w:val="TableParagraph"/>
              <w:rPr>
                <w:sz w:val="18"/>
              </w:rPr>
            </w:pPr>
          </w:p>
        </w:tc>
        <w:tc>
          <w:tcPr>
            <w:tcW w:w="1700" w:type="dxa"/>
            <w:vMerge/>
            <w:tcBorders>
              <w:top w:val="nil"/>
            </w:tcBorders>
          </w:tcPr>
          <w:p w14:paraId="38FA49A9" w14:textId="77777777" w:rsidR="00B52DCC" w:rsidRDefault="00B52DCC">
            <w:pPr>
              <w:rPr>
                <w:sz w:val="2"/>
                <w:szCs w:val="2"/>
              </w:rPr>
            </w:pPr>
          </w:p>
        </w:tc>
        <w:tc>
          <w:tcPr>
            <w:tcW w:w="2261" w:type="dxa"/>
            <w:tcBorders>
              <w:top w:val="nil"/>
              <w:bottom w:val="nil"/>
            </w:tcBorders>
          </w:tcPr>
          <w:p w14:paraId="74E8BD05" w14:textId="77777777" w:rsidR="00B52DCC" w:rsidRDefault="00B52DCC">
            <w:pPr>
              <w:pStyle w:val="TableParagraph"/>
              <w:spacing w:before="7"/>
              <w:rPr>
                <w:sz w:val="24"/>
              </w:rPr>
            </w:pPr>
          </w:p>
          <w:p w14:paraId="1FA866D9" w14:textId="77777777" w:rsidR="00B52DCC" w:rsidRDefault="00916648">
            <w:pPr>
              <w:pStyle w:val="TableParagraph"/>
              <w:spacing w:before="1"/>
              <w:ind w:left="108"/>
              <w:rPr>
                <w:sz w:val="20"/>
              </w:rPr>
            </w:pPr>
            <w:r>
              <w:rPr>
                <w:sz w:val="20"/>
              </w:rPr>
              <w:t>— Maksimum</w:t>
            </w:r>
          </w:p>
          <w:p w14:paraId="1A7E5A64" w14:textId="77777777" w:rsidR="00B52DCC" w:rsidRDefault="00916648">
            <w:pPr>
              <w:pStyle w:val="TableParagraph"/>
              <w:spacing w:before="19" w:line="256" w:lineRule="auto"/>
              <w:ind w:left="108" w:right="445"/>
              <w:rPr>
                <w:sz w:val="20"/>
              </w:rPr>
            </w:pPr>
            <w:r>
              <w:rPr>
                <w:sz w:val="20"/>
              </w:rPr>
              <w:t>nitrozamin içeriği 50 μg/kg</w:t>
            </w:r>
          </w:p>
        </w:tc>
        <w:tc>
          <w:tcPr>
            <w:tcW w:w="2693" w:type="dxa"/>
            <w:vMerge/>
            <w:tcBorders>
              <w:top w:val="nil"/>
            </w:tcBorders>
          </w:tcPr>
          <w:p w14:paraId="7C5E73B5" w14:textId="77777777" w:rsidR="00B52DCC" w:rsidRDefault="00B52DCC">
            <w:pPr>
              <w:rPr>
                <w:sz w:val="2"/>
                <w:szCs w:val="2"/>
              </w:rPr>
            </w:pPr>
          </w:p>
        </w:tc>
      </w:tr>
      <w:tr w:rsidR="00B52DCC" w14:paraId="6E80212F" w14:textId="77777777">
        <w:trPr>
          <w:trHeight w:val="861"/>
        </w:trPr>
        <w:tc>
          <w:tcPr>
            <w:tcW w:w="1416" w:type="dxa"/>
            <w:tcBorders>
              <w:top w:val="nil"/>
            </w:tcBorders>
          </w:tcPr>
          <w:p w14:paraId="1C934990" w14:textId="77777777" w:rsidR="00B52DCC" w:rsidRDefault="00B52DCC">
            <w:pPr>
              <w:pStyle w:val="TableParagraph"/>
              <w:rPr>
                <w:sz w:val="18"/>
              </w:rPr>
            </w:pPr>
          </w:p>
        </w:tc>
        <w:tc>
          <w:tcPr>
            <w:tcW w:w="1984" w:type="dxa"/>
            <w:tcBorders>
              <w:top w:val="nil"/>
            </w:tcBorders>
          </w:tcPr>
          <w:p w14:paraId="5979D4F4" w14:textId="77777777" w:rsidR="00B52DCC" w:rsidRDefault="00B52DCC">
            <w:pPr>
              <w:pStyle w:val="TableParagraph"/>
              <w:rPr>
                <w:sz w:val="18"/>
              </w:rPr>
            </w:pPr>
          </w:p>
        </w:tc>
        <w:tc>
          <w:tcPr>
            <w:tcW w:w="1704" w:type="dxa"/>
            <w:tcBorders>
              <w:top w:val="nil"/>
            </w:tcBorders>
          </w:tcPr>
          <w:p w14:paraId="31EB84F6" w14:textId="77777777" w:rsidR="00B52DCC" w:rsidRDefault="00B52DCC">
            <w:pPr>
              <w:pStyle w:val="TableParagraph"/>
              <w:rPr>
                <w:sz w:val="18"/>
              </w:rPr>
            </w:pPr>
          </w:p>
        </w:tc>
        <w:tc>
          <w:tcPr>
            <w:tcW w:w="993" w:type="dxa"/>
            <w:tcBorders>
              <w:top w:val="nil"/>
            </w:tcBorders>
          </w:tcPr>
          <w:p w14:paraId="33588F8F" w14:textId="77777777" w:rsidR="00B52DCC" w:rsidRDefault="00B52DCC">
            <w:pPr>
              <w:pStyle w:val="TableParagraph"/>
              <w:rPr>
                <w:sz w:val="18"/>
              </w:rPr>
            </w:pPr>
          </w:p>
        </w:tc>
        <w:tc>
          <w:tcPr>
            <w:tcW w:w="991" w:type="dxa"/>
            <w:tcBorders>
              <w:top w:val="nil"/>
            </w:tcBorders>
          </w:tcPr>
          <w:p w14:paraId="678831A5" w14:textId="77777777" w:rsidR="00B52DCC" w:rsidRDefault="00B52DCC">
            <w:pPr>
              <w:pStyle w:val="TableParagraph"/>
              <w:rPr>
                <w:sz w:val="18"/>
              </w:rPr>
            </w:pPr>
          </w:p>
        </w:tc>
        <w:tc>
          <w:tcPr>
            <w:tcW w:w="1709" w:type="dxa"/>
            <w:tcBorders>
              <w:top w:val="nil"/>
            </w:tcBorders>
          </w:tcPr>
          <w:p w14:paraId="6EE578D4" w14:textId="77777777" w:rsidR="00B52DCC" w:rsidRDefault="00B52DCC">
            <w:pPr>
              <w:pStyle w:val="TableParagraph"/>
              <w:rPr>
                <w:sz w:val="18"/>
              </w:rPr>
            </w:pPr>
          </w:p>
        </w:tc>
        <w:tc>
          <w:tcPr>
            <w:tcW w:w="1700" w:type="dxa"/>
            <w:vMerge/>
            <w:tcBorders>
              <w:top w:val="nil"/>
            </w:tcBorders>
          </w:tcPr>
          <w:p w14:paraId="745960D0" w14:textId="77777777" w:rsidR="00B52DCC" w:rsidRDefault="00B52DCC">
            <w:pPr>
              <w:rPr>
                <w:sz w:val="2"/>
                <w:szCs w:val="2"/>
              </w:rPr>
            </w:pPr>
          </w:p>
        </w:tc>
        <w:tc>
          <w:tcPr>
            <w:tcW w:w="2261" w:type="dxa"/>
            <w:tcBorders>
              <w:top w:val="nil"/>
            </w:tcBorders>
          </w:tcPr>
          <w:p w14:paraId="23E3F8E3"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7BCFD089" w14:textId="77777777" w:rsidR="00B52DCC" w:rsidRDefault="00B52DCC">
            <w:pPr>
              <w:rPr>
                <w:sz w:val="2"/>
                <w:szCs w:val="2"/>
              </w:rPr>
            </w:pPr>
          </w:p>
        </w:tc>
      </w:tr>
    </w:tbl>
    <w:p w14:paraId="44860D5F" w14:textId="77777777" w:rsidR="00B52DCC" w:rsidRDefault="00B52DCC">
      <w:pPr>
        <w:rPr>
          <w:sz w:val="2"/>
          <w:szCs w:val="2"/>
        </w:rPr>
        <w:sectPr w:rsidR="00B52DCC">
          <w:pgSz w:w="16840" w:h="11910" w:orient="landscape"/>
          <w:pgMar w:top="1100" w:right="440" w:bottom="280" w:left="580" w:header="708" w:footer="708" w:gutter="0"/>
          <w:cols w:space="708"/>
        </w:sectPr>
      </w:pPr>
    </w:p>
    <w:p w14:paraId="65BBD4BE" w14:textId="77777777" w:rsidR="00B52DCC" w:rsidRDefault="00916648">
      <w:pPr>
        <w:pStyle w:val="BodyText"/>
        <w:rPr>
          <w:sz w:val="26"/>
        </w:rPr>
      </w:pPr>
      <w:r>
        <w:rPr>
          <w:noProof/>
          <w:lang w:bidi="ar-SA"/>
        </w:rPr>
        <w:lastRenderedPageBreak/>
        <w:drawing>
          <wp:anchor distT="0" distB="0" distL="0" distR="0" simplePos="0" relativeHeight="266770487" behindDoc="1" locked="0" layoutInCell="1" allowOverlap="1" wp14:anchorId="360BF5B3" wp14:editId="03DDB1FE">
            <wp:simplePos x="0" y="0"/>
            <wp:positionH relativeFrom="page">
              <wp:posOffset>8730106</wp:posOffset>
            </wp:positionH>
            <wp:positionV relativeFrom="page">
              <wp:posOffset>2894843</wp:posOffset>
            </wp:positionV>
            <wp:extent cx="356340" cy="332636"/>
            <wp:effectExtent l="0" t="0" r="0" b="0"/>
            <wp:wrapNone/>
            <wp:docPr id="1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7FC2310" w14:textId="77777777">
        <w:trPr>
          <w:trHeight w:val="2714"/>
        </w:trPr>
        <w:tc>
          <w:tcPr>
            <w:tcW w:w="1416" w:type="dxa"/>
            <w:vMerge w:val="restart"/>
          </w:tcPr>
          <w:p w14:paraId="71DD780E" w14:textId="77777777" w:rsidR="00B52DCC" w:rsidRDefault="00B52DCC">
            <w:pPr>
              <w:pStyle w:val="TableParagraph"/>
              <w:rPr>
                <w:sz w:val="18"/>
              </w:rPr>
            </w:pPr>
          </w:p>
        </w:tc>
        <w:tc>
          <w:tcPr>
            <w:tcW w:w="1984" w:type="dxa"/>
            <w:vMerge w:val="restart"/>
          </w:tcPr>
          <w:p w14:paraId="585394AA" w14:textId="77777777" w:rsidR="00B52DCC" w:rsidRDefault="00B52DCC">
            <w:pPr>
              <w:pStyle w:val="TableParagraph"/>
              <w:rPr>
                <w:sz w:val="18"/>
              </w:rPr>
            </w:pPr>
          </w:p>
        </w:tc>
        <w:tc>
          <w:tcPr>
            <w:tcW w:w="1704" w:type="dxa"/>
            <w:vMerge w:val="restart"/>
          </w:tcPr>
          <w:p w14:paraId="197B2709" w14:textId="77777777" w:rsidR="00B52DCC" w:rsidRDefault="00B52DCC">
            <w:pPr>
              <w:pStyle w:val="TableParagraph"/>
              <w:rPr>
                <w:sz w:val="18"/>
              </w:rPr>
            </w:pPr>
          </w:p>
        </w:tc>
        <w:tc>
          <w:tcPr>
            <w:tcW w:w="993" w:type="dxa"/>
            <w:vMerge w:val="restart"/>
          </w:tcPr>
          <w:p w14:paraId="24953F9D" w14:textId="77777777" w:rsidR="00B52DCC" w:rsidRDefault="00B52DCC">
            <w:pPr>
              <w:pStyle w:val="TableParagraph"/>
              <w:rPr>
                <w:sz w:val="18"/>
              </w:rPr>
            </w:pPr>
          </w:p>
        </w:tc>
        <w:tc>
          <w:tcPr>
            <w:tcW w:w="991" w:type="dxa"/>
            <w:vMerge w:val="restart"/>
          </w:tcPr>
          <w:p w14:paraId="0CB63E7C" w14:textId="77777777" w:rsidR="00B52DCC" w:rsidRDefault="00B52DCC">
            <w:pPr>
              <w:pStyle w:val="TableParagraph"/>
              <w:rPr>
                <w:sz w:val="18"/>
              </w:rPr>
            </w:pPr>
          </w:p>
        </w:tc>
        <w:tc>
          <w:tcPr>
            <w:tcW w:w="1709" w:type="dxa"/>
          </w:tcPr>
          <w:p w14:paraId="4687C35C" w14:textId="77777777" w:rsidR="00B52DCC" w:rsidRDefault="00B52DCC">
            <w:pPr>
              <w:pStyle w:val="TableParagraph"/>
              <w:rPr>
                <w:sz w:val="18"/>
              </w:rPr>
            </w:pPr>
          </w:p>
        </w:tc>
        <w:tc>
          <w:tcPr>
            <w:tcW w:w="1700" w:type="dxa"/>
          </w:tcPr>
          <w:p w14:paraId="615E6F9F" w14:textId="77777777" w:rsidR="00B52DCC" w:rsidRDefault="00B52DCC">
            <w:pPr>
              <w:pStyle w:val="TableParagraph"/>
              <w:rPr>
                <w:sz w:val="18"/>
              </w:rPr>
            </w:pPr>
          </w:p>
        </w:tc>
        <w:tc>
          <w:tcPr>
            <w:tcW w:w="2261" w:type="dxa"/>
            <w:vMerge w:val="restart"/>
          </w:tcPr>
          <w:p w14:paraId="7EED005F" w14:textId="77777777" w:rsidR="00B52DCC" w:rsidRDefault="00B52DCC">
            <w:pPr>
              <w:pStyle w:val="TableParagraph"/>
              <w:rPr>
                <w:sz w:val="18"/>
              </w:rPr>
            </w:pPr>
          </w:p>
        </w:tc>
        <w:tc>
          <w:tcPr>
            <w:tcW w:w="2693" w:type="dxa"/>
          </w:tcPr>
          <w:p w14:paraId="65344601" w14:textId="77777777" w:rsidR="00B52DCC" w:rsidRDefault="00916648">
            <w:pPr>
              <w:pStyle w:val="TableParagraph"/>
              <w:numPr>
                <w:ilvl w:val="0"/>
                <w:numId w:val="97"/>
              </w:numPr>
              <w:tabs>
                <w:tab w:val="left" w:pos="360"/>
              </w:tabs>
              <w:spacing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216E7A31" w14:textId="77777777" w:rsidR="00B52DCC" w:rsidRDefault="00916648">
            <w:pPr>
              <w:pStyle w:val="TableParagraph"/>
              <w:numPr>
                <w:ilvl w:val="0"/>
                <w:numId w:val="97"/>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6527DDF" w14:textId="77777777" w:rsidR="00B52DCC" w:rsidRDefault="00916648">
            <w:pPr>
              <w:pStyle w:val="TableParagraph"/>
              <w:numPr>
                <w:ilvl w:val="0"/>
                <w:numId w:val="97"/>
              </w:numPr>
              <w:tabs>
                <w:tab w:val="left" w:pos="360"/>
              </w:tabs>
              <w:spacing w:before="161"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5B3A635"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E6E6FA7" w14:textId="77777777">
        <w:trPr>
          <w:trHeight w:val="5708"/>
        </w:trPr>
        <w:tc>
          <w:tcPr>
            <w:tcW w:w="1416" w:type="dxa"/>
            <w:vMerge/>
            <w:tcBorders>
              <w:top w:val="nil"/>
            </w:tcBorders>
          </w:tcPr>
          <w:p w14:paraId="3ED9CE31" w14:textId="77777777" w:rsidR="00B52DCC" w:rsidRDefault="00B52DCC">
            <w:pPr>
              <w:rPr>
                <w:sz w:val="2"/>
                <w:szCs w:val="2"/>
              </w:rPr>
            </w:pPr>
          </w:p>
        </w:tc>
        <w:tc>
          <w:tcPr>
            <w:tcW w:w="1984" w:type="dxa"/>
            <w:vMerge/>
            <w:tcBorders>
              <w:top w:val="nil"/>
            </w:tcBorders>
          </w:tcPr>
          <w:p w14:paraId="44C7FC2D" w14:textId="77777777" w:rsidR="00B52DCC" w:rsidRDefault="00B52DCC">
            <w:pPr>
              <w:rPr>
                <w:sz w:val="2"/>
                <w:szCs w:val="2"/>
              </w:rPr>
            </w:pPr>
          </w:p>
        </w:tc>
        <w:tc>
          <w:tcPr>
            <w:tcW w:w="1704" w:type="dxa"/>
            <w:vMerge/>
            <w:tcBorders>
              <w:top w:val="nil"/>
            </w:tcBorders>
          </w:tcPr>
          <w:p w14:paraId="47222409" w14:textId="77777777" w:rsidR="00B52DCC" w:rsidRDefault="00B52DCC">
            <w:pPr>
              <w:rPr>
                <w:sz w:val="2"/>
                <w:szCs w:val="2"/>
              </w:rPr>
            </w:pPr>
          </w:p>
        </w:tc>
        <w:tc>
          <w:tcPr>
            <w:tcW w:w="993" w:type="dxa"/>
            <w:vMerge/>
            <w:tcBorders>
              <w:top w:val="nil"/>
            </w:tcBorders>
          </w:tcPr>
          <w:p w14:paraId="03CD575F" w14:textId="77777777" w:rsidR="00B52DCC" w:rsidRDefault="00B52DCC">
            <w:pPr>
              <w:rPr>
                <w:sz w:val="2"/>
                <w:szCs w:val="2"/>
              </w:rPr>
            </w:pPr>
          </w:p>
        </w:tc>
        <w:tc>
          <w:tcPr>
            <w:tcW w:w="991" w:type="dxa"/>
            <w:vMerge/>
            <w:tcBorders>
              <w:top w:val="nil"/>
            </w:tcBorders>
          </w:tcPr>
          <w:p w14:paraId="779D92C7" w14:textId="77777777" w:rsidR="00B52DCC" w:rsidRDefault="00B52DCC">
            <w:pPr>
              <w:rPr>
                <w:sz w:val="2"/>
                <w:szCs w:val="2"/>
              </w:rPr>
            </w:pPr>
          </w:p>
        </w:tc>
        <w:tc>
          <w:tcPr>
            <w:tcW w:w="1709" w:type="dxa"/>
          </w:tcPr>
          <w:p w14:paraId="7314D021"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00817B4D" w14:textId="77777777" w:rsidR="00B52DCC" w:rsidRDefault="00916648">
            <w:pPr>
              <w:pStyle w:val="TableParagraph"/>
              <w:spacing w:line="223" w:lineRule="exact"/>
              <w:ind w:left="108"/>
              <w:rPr>
                <w:sz w:val="20"/>
              </w:rPr>
            </w:pPr>
            <w:r>
              <w:rPr>
                <w:sz w:val="20"/>
              </w:rPr>
              <w:t>(b) % 1,85</w:t>
            </w:r>
          </w:p>
        </w:tc>
        <w:tc>
          <w:tcPr>
            <w:tcW w:w="2261" w:type="dxa"/>
            <w:vMerge/>
            <w:tcBorders>
              <w:top w:val="nil"/>
            </w:tcBorders>
          </w:tcPr>
          <w:p w14:paraId="0263EF73" w14:textId="77777777" w:rsidR="00B52DCC" w:rsidRDefault="00B52DCC">
            <w:pPr>
              <w:rPr>
                <w:sz w:val="2"/>
                <w:szCs w:val="2"/>
              </w:rPr>
            </w:pPr>
          </w:p>
        </w:tc>
        <w:tc>
          <w:tcPr>
            <w:tcW w:w="2693" w:type="dxa"/>
          </w:tcPr>
          <w:p w14:paraId="4EE5C447" w14:textId="77777777" w:rsidR="00B52DCC" w:rsidRDefault="00916648">
            <w:pPr>
              <w:pStyle w:val="TableParagraph"/>
              <w:spacing w:line="223" w:lineRule="exact"/>
              <w:ind w:left="110"/>
              <w:rPr>
                <w:sz w:val="20"/>
              </w:rPr>
            </w:pPr>
            <w:r>
              <w:rPr>
                <w:sz w:val="20"/>
              </w:rPr>
              <w:t>(b)</w:t>
            </w:r>
          </w:p>
          <w:p w14:paraId="5FA7B14A" w14:textId="77777777" w:rsidR="00B52DCC" w:rsidRDefault="00B52DCC">
            <w:pPr>
              <w:pStyle w:val="TableParagraph"/>
            </w:pPr>
          </w:p>
          <w:p w14:paraId="3F495F24" w14:textId="77777777" w:rsidR="00B52DCC" w:rsidRDefault="00B52DCC">
            <w:pPr>
              <w:pStyle w:val="TableParagraph"/>
              <w:spacing w:before="7"/>
              <w:rPr>
                <w:sz w:val="25"/>
              </w:rPr>
            </w:pPr>
          </w:p>
          <w:p w14:paraId="7CD3BA32"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619B135D" w14:textId="77777777" w:rsidR="00B52DCC" w:rsidRDefault="00916648">
            <w:pPr>
              <w:pStyle w:val="TableParagraph"/>
              <w:spacing w:before="158" w:line="259" w:lineRule="auto"/>
              <w:ind w:left="110" w:right="226"/>
              <w:rPr>
                <w:sz w:val="20"/>
              </w:rPr>
            </w:pPr>
            <w:r>
              <w:rPr>
                <w:sz w:val="20"/>
              </w:rPr>
              <w:t>Ürünü kullanmadan önce aşağıdaki hususlara dikkat ediniz.</w:t>
            </w:r>
          </w:p>
          <w:p w14:paraId="1542B2BA"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3ACF382D"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AAAEF70" w14:textId="77777777" w:rsidR="00B52DCC" w:rsidRDefault="00916648">
            <w:pPr>
              <w:pStyle w:val="TableParagraph"/>
              <w:spacing w:before="163" w:line="261" w:lineRule="auto"/>
              <w:ind w:left="110" w:right="226"/>
              <w:rPr>
                <w:sz w:val="20"/>
              </w:rPr>
            </w:pPr>
            <w:r>
              <w:rPr>
                <w:sz w:val="20"/>
              </w:rPr>
              <w:t>Şu durumlarda saçınızı boyamayınız.</w:t>
            </w:r>
          </w:p>
          <w:p w14:paraId="4AB07467" w14:textId="77777777" w:rsidR="00B52DCC" w:rsidRDefault="00916648">
            <w:pPr>
              <w:pStyle w:val="TableParagraph"/>
              <w:spacing w:before="157" w:line="259" w:lineRule="auto"/>
              <w:ind w:left="110" w:right="81"/>
              <w:rPr>
                <w:sz w:val="20"/>
              </w:rPr>
            </w:pPr>
            <w:r>
              <w:rPr>
                <w:sz w:val="20"/>
              </w:rPr>
              <w:t>— Yüzünüzde bir kızarıklık varsa veya saç deriniz hassas, tahriş olmuş ve hasarlı ise,</w:t>
            </w:r>
          </w:p>
        </w:tc>
      </w:tr>
    </w:tbl>
    <w:p w14:paraId="1DBE4A83"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283D4C59" w14:textId="77777777" w:rsidR="00B52DCC" w:rsidRDefault="00916648">
      <w:pPr>
        <w:pStyle w:val="BodyText"/>
        <w:rPr>
          <w:sz w:val="26"/>
        </w:rPr>
      </w:pPr>
      <w:r>
        <w:rPr>
          <w:noProof/>
          <w:lang w:bidi="ar-SA"/>
        </w:rPr>
        <w:lastRenderedPageBreak/>
        <w:drawing>
          <wp:anchor distT="0" distB="0" distL="0" distR="0" simplePos="0" relativeHeight="266770511" behindDoc="1" locked="0" layoutInCell="1" allowOverlap="1" wp14:anchorId="6B020834" wp14:editId="4801B62A">
            <wp:simplePos x="0" y="0"/>
            <wp:positionH relativeFrom="page">
              <wp:posOffset>8730106</wp:posOffset>
            </wp:positionH>
            <wp:positionV relativeFrom="page">
              <wp:posOffset>3107568</wp:posOffset>
            </wp:positionV>
            <wp:extent cx="356340" cy="332636"/>
            <wp:effectExtent l="0" t="0" r="0" b="0"/>
            <wp:wrapNone/>
            <wp:docPr id="1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8EC030B" w14:textId="77777777">
        <w:trPr>
          <w:trHeight w:val="1985"/>
        </w:trPr>
        <w:tc>
          <w:tcPr>
            <w:tcW w:w="1416" w:type="dxa"/>
          </w:tcPr>
          <w:p w14:paraId="52A6B41E" w14:textId="77777777" w:rsidR="00B52DCC" w:rsidRDefault="00B52DCC">
            <w:pPr>
              <w:pStyle w:val="TableParagraph"/>
              <w:rPr>
                <w:sz w:val="18"/>
              </w:rPr>
            </w:pPr>
          </w:p>
        </w:tc>
        <w:tc>
          <w:tcPr>
            <w:tcW w:w="1984" w:type="dxa"/>
          </w:tcPr>
          <w:p w14:paraId="6058CF2B" w14:textId="77777777" w:rsidR="00B52DCC" w:rsidRDefault="00B52DCC">
            <w:pPr>
              <w:pStyle w:val="TableParagraph"/>
              <w:rPr>
                <w:sz w:val="18"/>
              </w:rPr>
            </w:pPr>
          </w:p>
        </w:tc>
        <w:tc>
          <w:tcPr>
            <w:tcW w:w="1704" w:type="dxa"/>
          </w:tcPr>
          <w:p w14:paraId="4A109084" w14:textId="77777777" w:rsidR="00B52DCC" w:rsidRDefault="00B52DCC">
            <w:pPr>
              <w:pStyle w:val="TableParagraph"/>
              <w:rPr>
                <w:sz w:val="18"/>
              </w:rPr>
            </w:pPr>
          </w:p>
        </w:tc>
        <w:tc>
          <w:tcPr>
            <w:tcW w:w="993" w:type="dxa"/>
          </w:tcPr>
          <w:p w14:paraId="7885075E" w14:textId="77777777" w:rsidR="00B52DCC" w:rsidRDefault="00B52DCC">
            <w:pPr>
              <w:pStyle w:val="TableParagraph"/>
              <w:rPr>
                <w:sz w:val="18"/>
              </w:rPr>
            </w:pPr>
          </w:p>
        </w:tc>
        <w:tc>
          <w:tcPr>
            <w:tcW w:w="991" w:type="dxa"/>
          </w:tcPr>
          <w:p w14:paraId="2278A52D" w14:textId="77777777" w:rsidR="00B52DCC" w:rsidRDefault="00B52DCC">
            <w:pPr>
              <w:pStyle w:val="TableParagraph"/>
              <w:rPr>
                <w:sz w:val="18"/>
              </w:rPr>
            </w:pPr>
          </w:p>
        </w:tc>
        <w:tc>
          <w:tcPr>
            <w:tcW w:w="1709" w:type="dxa"/>
          </w:tcPr>
          <w:p w14:paraId="096564ED" w14:textId="77777777" w:rsidR="00B52DCC" w:rsidRDefault="00B52DCC">
            <w:pPr>
              <w:pStyle w:val="TableParagraph"/>
              <w:rPr>
                <w:sz w:val="18"/>
              </w:rPr>
            </w:pPr>
          </w:p>
        </w:tc>
        <w:tc>
          <w:tcPr>
            <w:tcW w:w="1700" w:type="dxa"/>
          </w:tcPr>
          <w:p w14:paraId="11DD86B5" w14:textId="77777777" w:rsidR="00B52DCC" w:rsidRDefault="00B52DCC">
            <w:pPr>
              <w:pStyle w:val="TableParagraph"/>
              <w:rPr>
                <w:sz w:val="18"/>
              </w:rPr>
            </w:pPr>
          </w:p>
        </w:tc>
        <w:tc>
          <w:tcPr>
            <w:tcW w:w="2261" w:type="dxa"/>
          </w:tcPr>
          <w:p w14:paraId="7A85807A" w14:textId="77777777" w:rsidR="00B52DCC" w:rsidRDefault="00B52DCC">
            <w:pPr>
              <w:pStyle w:val="TableParagraph"/>
              <w:rPr>
                <w:sz w:val="18"/>
              </w:rPr>
            </w:pPr>
          </w:p>
        </w:tc>
        <w:tc>
          <w:tcPr>
            <w:tcW w:w="2693" w:type="dxa"/>
          </w:tcPr>
          <w:p w14:paraId="6E9EC765" w14:textId="77777777" w:rsidR="00B52DCC" w:rsidRDefault="00916648">
            <w:pPr>
              <w:pStyle w:val="TableParagraph"/>
              <w:numPr>
                <w:ilvl w:val="0"/>
                <w:numId w:val="96"/>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C54704A" w14:textId="77777777" w:rsidR="00B52DCC" w:rsidRDefault="00916648">
            <w:pPr>
              <w:pStyle w:val="TableParagraph"/>
              <w:numPr>
                <w:ilvl w:val="0"/>
                <w:numId w:val="96"/>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E64B7C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72A71FE1" w14:textId="77777777">
        <w:trPr>
          <w:trHeight w:val="4236"/>
        </w:trPr>
        <w:tc>
          <w:tcPr>
            <w:tcW w:w="1416" w:type="dxa"/>
            <w:vMerge w:val="restart"/>
          </w:tcPr>
          <w:p w14:paraId="413DB974" w14:textId="77777777" w:rsidR="00B52DCC" w:rsidRDefault="00916648">
            <w:pPr>
              <w:pStyle w:val="TableParagraph"/>
              <w:spacing w:line="223" w:lineRule="exact"/>
              <w:ind w:left="107"/>
              <w:rPr>
                <w:sz w:val="20"/>
              </w:rPr>
            </w:pPr>
            <w:r>
              <w:rPr>
                <w:sz w:val="20"/>
              </w:rPr>
              <w:t>249</w:t>
            </w:r>
          </w:p>
        </w:tc>
        <w:tc>
          <w:tcPr>
            <w:tcW w:w="1984" w:type="dxa"/>
            <w:vMerge w:val="restart"/>
          </w:tcPr>
          <w:p w14:paraId="780065AA" w14:textId="77777777" w:rsidR="00B52DCC" w:rsidRDefault="00916648">
            <w:pPr>
              <w:pStyle w:val="TableParagraph"/>
              <w:spacing w:line="259" w:lineRule="auto"/>
              <w:ind w:left="105" w:right="456"/>
              <w:rPr>
                <w:sz w:val="20"/>
              </w:rPr>
            </w:pPr>
            <w:r>
              <w:rPr>
                <w:sz w:val="20"/>
              </w:rPr>
              <w:t xml:space="preserve">1-(beta-Ureidoe­ </w:t>
            </w:r>
            <w:r>
              <w:rPr>
                <w:w w:val="95"/>
                <w:sz w:val="20"/>
              </w:rPr>
              <w:t xml:space="preserve">til)amino-4-nitro­ </w:t>
            </w:r>
            <w:r>
              <w:rPr>
                <w:sz w:val="20"/>
              </w:rPr>
              <w:t>benzen</w:t>
            </w:r>
          </w:p>
        </w:tc>
        <w:tc>
          <w:tcPr>
            <w:tcW w:w="1704" w:type="dxa"/>
            <w:vMerge w:val="restart"/>
          </w:tcPr>
          <w:p w14:paraId="42491262" w14:textId="77777777" w:rsidR="00B52DCC" w:rsidRDefault="00916648">
            <w:pPr>
              <w:pStyle w:val="TableParagraph"/>
              <w:spacing w:line="261" w:lineRule="auto"/>
              <w:ind w:left="106" w:right="251"/>
              <w:rPr>
                <w:sz w:val="20"/>
              </w:rPr>
            </w:pPr>
            <w:r>
              <w:rPr>
                <w:sz w:val="20"/>
              </w:rPr>
              <w:t xml:space="preserve">4-Nitrophenyl </w:t>
            </w:r>
            <w:r>
              <w:rPr>
                <w:w w:val="95"/>
                <w:sz w:val="20"/>
              </w:rPr>
              <w:t>aminoethylurea</w:t>
            </w:r>
          </w:p>
        </w:tc>
        <w:tc>
          <w:tcPr>
            <w:tcW w:w="993" w:type="dxa"/>
            <w:vMerge w:val="restart"/>
          </w:tcPr>
          <w:p w14:paraId="08531B89" w14:textId="77777777" w:rsidR="00B52DCC" w:rsidRDefault="00916648">
            <w:pPr>
              <w:pStyle w:val="TableParagraph"/>
              <w:spacing w:line="223" w:lineRule="exact"/>
              <w:ind w:left="107"/>
              <w:rPr>
                <w:sz w:val="20"/>
              </w:rPr>
            </w:pPr>
            <w:r>
              <w:rPr>
                <w:sz w:val="20"/>
              </w:rPr>
              <w:t>27080-</w:t>
            </w:r>
          </w:p>
          <w:p w14:paraId="775419C1" w14:textId="77777777" w:rsidR="00B52DCC" w:rsidRDefault="00916648">
            <w:pPr>
              <w:pStyle w:val="TableParagraph"/>
              <w:spacing w:before="19"/>
              <w:ind w:left="107"/>
              <w:rPr>
                <w:sz w:val="20"/>
              </w:rPr>
            </w:pPr>
            <w:r>
              <w:rPr>
                <w:sz w:val="20"/>
              </w:rPr>
              <w:t>42-8</w:t>
            </w:r>
          </w:p>
        </w:tc>
        <w:tc>
          <w:tcPr>
            <w:tcW w:w="991" w:type="dxa"/>
            <w:vMerge w:val="restart"/>
          </w:tcPr>
          <w:p w14:paraId="706CE9C9" w14:textId="77777777" w:rsidR="00B52DCC" w:rsidRDefault="00916648">
            <w:pPr>
              <w:pStyle w:val="TableParagraph"/>
              <w:spacing w:line="223" w:lineRule="exact"/>
              <w:ind w:left="107"/>
              <w:rPr>
                <w:sz w:val="20"/>
              </w:rPr>
            </w:pPr>
            <w:r>
              <w:rPr>
                <w:sz w:val="20"/>
              </w:rPr>
              <w:t>410-700-</w:t>
            </w:r>
          </w:p>
          <w:p w14:paraId="1D51BAC9" w14:textId="77777777" w:rsidR="00B52DCC" w:rsidRDefault="00916648">
            <w:pPr>
              <w:pStyle w:val="TableParagraph"/>
              <w:spacing w:before="19"/>
              <w:ind w:left="107"/>
              <w:rPr>
                <w:sz w:val="20"/>
              </w:rPr>
            </w:pPr>
            <w:r>
              <w:rPr>
                <w:w w:val="99"/>
                <w:sz w:val="20"/>
              </w:rPr>
              <w:t>1</w:t>
            </w:r>
          </w:p>
        </w:tc>
        <w:tc>
          <w:tcPr>
            <w:tcW w:w="1709" w:type="dxa"/>
          </w:tcPr>
          <w:p w14:paraId="637760BF"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75C77446" w14:textId="77777777" w:rsidR="00B52DCC" w:rsidRDefault="00B52DCC">
            <w:pPr>
              <w:pStyle w:val="TableParagraph"/>
              <w:rPr>
                <w:sz w:val="18"/>
              </w:rPr>
            </w:pPr>
          </w:p>
        </w:tc>
        <w:tc>
          <w:tcPr>
            <w:tcW w:w="2261" w:type="dxa"/>
            <w:vMerge w:val="restart"/>
          </w:tcPr>
          <w:p w14:paraId="7FC4890D" w14:textId="77777777" w:rsidR="00B52DCC" w:rsidRDefault="00916648">
            <w:pPr>
              <w:pStyle w:val="TableParagraph"/>
              <w:spacing w:line="259" w:lineRule="auto"/>
              <w:ind w:left="108" w:firstLine="50"/>
              <w:rPr>
                <w:sz w:val="20"/>
              </w:rPr>
            </w:pPr>
            <w:r>
              <w:rPr>
                <w:sz w:val="20"/>
              </w:rPr>
              <w:t>(a) Oksidatif koşullar altında karıştırıldıktan sonra saça uygulanan maksimum</w:t>
            </w:r>
          </w:p>
          <w:p w14:paraId="31CAC005" w14:textId="77777777" w:rsidR="00B52DCC" w:rsidRDefault="00916648">
            <w:pPr>
              <w:pStyle w:val="TableParagraph"/>
              <w:spacing w:line="256" w:lineRule="auto"/>
              <w:ind w:left="108"/>
              <w:rPr>
                <w:sz w:val="20"/>
              </w:rPr>
            </w:pPr>
            <w:r>
              <w:rPr>
                <w:sz w:val="20"/>
              </w:rPr>
              <w:t>konsantrasyon % 0,25’i aşmamalıdır.</w:t>
            </w:r>
          </w:p>
          <w:p w14:paraId="4A3542E0" w14:textId="77777777" w:rsidR="00B52DCC" w:rsidRDefault="00B52DCC">
            <w:pPr>
              <w:pStyle w:val="TableParagraph"/>
            </w:pPr>
          </w:p>
          <w:p w14:paraId="78537B04" w14:textId="77777777" w:rsidR="00B52DCC" w:rsidRDefault="00B52DCC">
            <w:pPr>
              <w:pStyle w:val="TableParagraph"/>
              <w:spacing w:before="3"/>
              <w:rPr>
                <w:sz w:val="27"/>
              </w:rPr>
            </w:pPr>
          </w:p>
          <w:p w14:paraId="35A33B05" w14:textId="77777777" w:rsidR="00B52DCC" w:rsidRDefault="00916648">
            <w:pPr>
              <w:pStyle w:val="TableParagraph"/>
              <w:ind w:left="108"/>
              <w:rPr>
                <w:sz w:val="20"/>
              </w:rPr>
            </w:pPr>
            <w:r>
              <w:rPr>
                <w:sz w:val="20"/>
              </w:rPr>
              <w:t>(a) ve (b) için:</w:t>
            </w:r>
          </w:p>
          <w:p w14:paraId="521BFE51" w14:textId="77777777" w:rsidR="00B52DCC" w:rsidRDefault="00916648">
            <w:pPr>
              <w:pStyle w:val="TableParagraph"/>
              <w:numPr>
                <w:ilvl w:val="0"/>
                <w:numId w:val="95"/>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16F8388E" w14:textId="77777777" w:rsidR="00B52DCC" w:rsidRDefault="00B52DCC">
            <w:pPr>
              <w:pStyle w:val="TableParagraph"/>
            </w:pPr>
          </w:p>
          <w:p w14:paraId="4B9E4BDE" w14:textId="77777777" w:rsidR="00B52DCC" w:rsidRDefault="00B52DCC">
            <w:pPr>
              <w:pStyle w:val="TableParagraph"/>
              <w:spacing w:before="4"/>
              <w:rPr>
                <w:sz w:val="27"/>
              </w:rPr>
            </w:pPr>
          </w:p>
          <w:p w14:paraId="12D16AE7" w14:textId="77777777" w:rsidR="00B52DCC" w:rsidRDefault="00916648">
            <w:pPr>
              <w:pStyle w:val="TableParagraph"/>
              <w:numPr>
                <w:ilvl w:val="0"/>
                <w:numId w:val="95"/>
              </w:numPr>
              <w:tabs>
                <w:tab w:val="left" w:pos="358"/>
              </w:tabs>
              <w:ind w:left="357" w:hanging="249"/>
              <w:rPr>
                <w:sz w:val="20"/>
              </w:rPr>
            </w:pPr>
            <w:r>
              <w:rPr>
                <w:sz w:val="20"/>
              </w:rPr>
              <w:t>Maksimum</w:t>
            </w:r>
          </w:p>
          <w:p w14:paraId="06FEDEF0" w14:textId="77777777" w:rsidR="00B52DCC" w:rsidRDefault="00916648">
            <w:pPr>
              <w:pStyle w:val="TableParagraph"/>
              <w:spacing w:before="18" w:line="261" w:lineRule="auto"/>
              <w:ind w:left="108" w:right="445"/>
              <w:rPr>
                <w:sz w:val="20"/>
              </w:rPr>
            </w:pPr>
            <w:r>
              <w:rPr>
                <w:sz w:val="20"/>
              </w:rPr>
              <w:t>nitrozamin içeriği 50 μg/kg</w:t>
            </w:r>
          </w:p>
          <w:p w14:paraId="7ABB4772" w14:textId="77777777" w:rsidR="00B52DCC" w:rsidRDefault="00916648">
            <w:pPr>
              <w:pStyle w:val="TableParagraph"/>
              <w:numPr>
                <w:ilvl w:val="0"/>
                <w:numId w:val="95"/>
              </w:numPr>
              <w:tabs>
                <w:tab w:val="left" w:pos="358"/>
              </w:tabs>
              <w:spacing w:before="157"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vMerge w:val="restart"/>
          </w:tcPr>
          <w:p w14:paraId="7DB0CB55"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027583E1" w14:textId="77777777" w:rsidR="00B52DCC" w:rsidRDefault="00916648">
            <w:pPr>
              <w:pStyle w:val="TableParagraph"/>
              <w:spacing w:before="149"/>
              <w:ind w:left="110"/>
              <w:rPr>
                <w:sz w:val="20"/>
              </w:rPr>
            </w:pPr>
            <w:r>
              <w:rPr>
                <w:sz w:val="20"/>
              </w:rPr>
              <w:t>Karışım</w:t>
            </w:r>
            <w:r>
              <w:rPr>
                <w:spacing w:val="-7"/>
                <w:sz w:val="20"/>
              </w:rPr>
              <w:t xml:space="preserve"> </w:t>
            </w:r>
            <w:r>
              <w:rPr>
                <w:sz w:val="20"/>
              </w:rPr>
              <w:t>oranı.</w:t>
            </w:r>
          </w:p>
          <w:p w14:paraId="7150F5EC" w14:textId="77777777" w:rsidR="00B52DCC" w:rsidRDefault="00B52DCC">
            <w:pPr>
              <w:pStyle w:val="TableParagraph"/>
            </w:pPr>
          </w:p>
          <w:p w14:paraId="49F75EDD" w14:textId="77777777" w:rsidR="00B52DCC" w:rsidRDefault="00B52DCC">
            <w:pPr>
              <w:pStyle w:val="TableParagraph"/>
            </w:pPr>
          </w:p>
          <w:p w14:paraId="31FF2611" w14:textId="77777777" w:rsidR="00B52DCC" w:rsidRDefault="00B52DCC">
            <w:pPr>
              <w:pStyle w:val="TableParagraph"/>
            </w:pPr>
          </w:p>
          <w:p w14:paraId="24643597" w14:textId="77777777" w:rsidR="00B52DCC" w:rsidRDefault="00916648">
            <w:pPr>
              <w:pStyle w:val="TableParagraph"/>
              <w:tabs>
                <w:tab w:val="left" w:pos="919"/>
              </w:tabs>
              <w:spacing w:before="195" w:line="259" w:lineRule="auto"/>
              <w:ind w:left="110" w:right="132" w:firstLine="50"/>
              <w:rPr>
                <w:sz w:val="20"/>
              </w:rPr>
            </w:pPr>
            <w:r>
              <w:rPr>
                <w:sz w:val="20"/>
              </w:rPr>
              <w:t>“</w:t>
            </w:r>
            <w:r>
              <w:rPr>
                <w:sz w:val="20"/>
              </w:rPr>
              <w:tab/>
              <w:t>Saç boyaları</w:t>
            </w:r>
            <w:r>
              <w:rPr>
                <w:spacing w:val="-11"/>
                <w:sz w:val="20"/>
              </w:rPr>
              <w:t xml:space="preserve"> </w:t>
            </w:r>
            <w:r>
              <w:rPr>
                <w:sz w:val="20"/>
              </w:rPr>
              <w:t>şiddetli alerjik reaksiyonlara neden olabilir.</w:t>
            </w:r>
          </w:p>
          <w:p w14:paraId="3368AC69" w14:textId="77777777" w:rsidR="00B52DCC" w:rsidRDefault="00916648">
            <w:pPr>
              <w:pStyle w:val="TableParagraph"/>
              <w:spacing w:before="159" w:line="256" w:lineRule="auto"/>
              <w:ind w:left="110" w:right="226"/>
              <w:rPr>
                <w:sz w:val="20"/>
              </w:rPr>
            </w:pPr>
            <w:r>
              <w:rPr>
                <w:sz w:val="20"/>
              </w:rPr>
              <w:t>Ürünü kullanmadan önce aşağıdaki hususlara dikkat ediniz.</w:t>
            </w:r>
          </w:p>
          <w:p w14:paraId="51AB07B8" w14:textId="77777777" w:rsidR="00B52DCC" w:rsidRDefault="00916648">
            <w:pPr>
              <w:pStyle w:val="TableParagraph"/>
              <w:spacing w:before="165" w:line="259" w:lineRule="auto"/>
              <w:ind w:left="110" w:right="226"/>
              <w:rPr>
                <w:sz w:val="20"/>
              </w:rPr>
            </w:pPr>
            <w:r>
              <w:rPr>
                <w:sz w:val="20"/>
              </w:rPr>
              <w:t>Bu ürün 16 yaşın altındaki kişilerin kullanımına uygun değildir.</w:t>
            </w:r>
          </w:p>
          <w:p w14:paraId="2953F3F0"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14C20CB7" w14:textId="77777777" w:rsidR="00B52DCC" w:rsidRDefault="00916648">
            <w:pPr>
              <w:pStyle w:val="TableParagraph"/>
              <w:spacing w:before="156" w:line="256" w:lineRule="auto"/>
              <w:ind w:left="110" w:right="226"/>
              <w:rPr>
                <w:sz w:val="20"/>
              </w:rPr>
            </w:pPr>
            <w:r>
              <w:rPr>
                <w:sz w:val="20"/>
              </w:rPr>
              <w:t>Şu durumlarda saçınızı boyamayınız.</w:t>
            </w:r>
          </w:p>
          <w:p w14:paraId="736E89BD"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r w:rsidR="00B52DCC" w14:paraId="5DBF0E32" w14:textId="77777777">
        <w:trPr>
          <w:trHeight w:val="2524"/>
        </w:trPr>
        <w:tc>
          <w:tcPr>
            <w:tcW w:w="1416" w:type="dxa"/>
            <w:vMerge/>
            <w:tcBorders>
              <w:top w:val="nil"/>
            </w:tcBorders>
          </w:tcPr>
          <w:p w14:paraId="107EDD46" w14:textId="77777777" w:rsidR="00B52DCC" w:rsidRDefault="00B52DCC">
            <w:pPr>
              <w:rPr>
                <w:sz w:val="2"/>
                <w:szCs w:val="2"/>
              </w:rPr>
            </w:pPr>
          </w:p>
        </w:tc>
        <w:tc>
          <w:tcPr>
            <w:tcW w:w="1984" w:type="dxa"/>
            <w:vMerge/>
            <w:tcBorders>
              <w:top w:val="nil"/>
            </w:tcBorders>
          </w:tcPr>
          <w:p w14:paraId="6DFB7482" w14:textId="77777777" w:rsidR="00B52DCC" w:rsidRDefault="00B52DCC">
            <w:pPr>
              <w:rPr>
                <w:sz w:val="2"/>
                <w:szCs w:val="2"/>
              </w:rPr>
            </w:pPr>
          </w:p>
        </w:tc>
        <w:tc>
          <w:tcPr>
            <w:tcW w:w="1704" w:type="dxa"/>
            <w:vMerge/>
            <w:tcBorders>
              <w:top w:val="nil"/>
            </w:tcBorders>
          </w:tcPr>
          <w:p w14:paraId="62B19443" w14:textId="77777777" w:rsidR="00B52DCC" w:rsidRDefault="00B52DCC">
            <w:pPr>
              <w:rPr>
                <w:sz w:val="2"/>
                <w:szCs w:val="2"/>
              </w:rPr>
            </w:pPr>
          </w:p>
        </w:tc>
        <w:tc>
          <w:tcPr>
            <w:tcW w:w="993" w:type="dxa"/>
            <w:vMerge/>
            <w:tcBorders>
              <w:top w:val="nil"/>
            </w:tcBorders>
          </w:tcPr>
          <w:p w14:paraId="5191C40D" w14:textId="77777777" w:rsidR="00B52DCC" w:rsidRDefault="00B52DCC">
            <w:pPr>
              <w:rPr>
                <w:sz w:val="2"/>
                <w:szCs w:val="2"/>
              </w:rPr>
            </w:pPr>
          </w:p>
        </w:tc>
        <w:tc>
          <w:tcPr>
            <w:tcW w:w="991" w:type="dxa"/>
            <w:vMerge/>
            <w:tcBorders>
              <w:top w:val="nil"/>
            </w:tcBorders>
          </w:tcPr>
          <w:p w14:paraId="601B0E46" w14:textId="77777777" w:rsidR="00B52DCC" w:rsidRDefault="00B52DCC">
            <w:pPr>
              <w:rPr>
                <w:sz w:val="2"/>
                <w:szCs w:val="2"/>
              </w:rPr>
            </w:pPr>
          </w:p>
        </w:tc>
        <w:tc>
          <w:tcPr>
            <w:tcW w:w="1709" w:type="dxa"/>
          </w:tcPr>
          <w:p w14:paraId="08FF6E52"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4A37FFED" w14:textId="77777777" w:rsidR="00B52DCC" w:rsidRDefault="00916648">
            <w:pPr>
              <w:pStyle w:val="TableParagraph"/>
              <w:spacing w:line="225" w:lineRule="exact"/>
              <w:ind w:left="108"/>
              <w:rPr>
                <w:sz w:val="20"/>
              </w:rPr>
            </w:pPr>
            <w:r>
              <w:rPr>
                <w:sz w:val="20"/>
              </w:rPr>
              <w:t>(b) % 0,5</w:t>
            </w:r>
          </w:p>
        </w:tc>
        <w:tc>
          <w:tcPr>
            <w:tcW w:w="2261" w:type="dxa"/>
            <w:vMerge/>
            <w:tcBorders>
              <w:top w:val="nil"/>
            </w:tcBorders>
          </w:tcPr>
          <w:p w14:paraId="61621384" w14:textId="77777777" w:rsidR="00B52DCC" w:rsidRDefault="00B52DCC">
            <w:pPr>
              <w:rPr>
                <w:sz w:val="2"/>
                <w:szCs w:val="2"/>
              </w:rPr>
            </w:pPr>
          </w:p>
        </w:tc>
        <w:tc>
          <w:tcPr>
            <w:tcW w:w="2693" w:type="dxa"/>
            <w:vMerge/>
            <w:tcBorders>
              <w:top w:val="nil"/>
            </w:tcBorders>
          </w:tcPr>
          <w:p w14:paraId="0A93A8CA" w14:textId="77777777" w:rsidR="00B52DCC" w:rsidRDefault="00B52DCC">
            <w:pPr>
              <w:rPr>
                <w:sz w:val="2"/>
                <w:szCs w:val="2"/>
              </w:rPr>
            </w:pPr>
          </w:p>
        </w:tc>
      </w:tr>
    </w:tbl>
    <w:p w14:paraId="05907294" w14:textId="77777777" w:rsidR="00B52DCC" w:rsidRDefault="00B52DCC">
      <w:pPr>
        <w:rPr>
          <w:sz w:val="2"/>
          <w:szCs w:val="2"/>
        </w:rPr>
        <w:sectPr w:rsidR="00B52DCC">
          <w:pgSz w:w="16840" w:h="11910" w:orient="landscape"/>
          <w:pgMar w:top="1100" w:right="440" w:bottom="280" w:left="580" w:header="708" w:footer="708" w:gutter="0"/>
          <w:cols w:space="708"/>
        </w:sectPr>
      </w:pPr>
    </w:p>
    <w:p w14:paraId="11884626" w14:textId="77777777" w:rsidR="00B52DCC" w:rsidRDefault="00916648">
      <w:pPr>
        <w:pStyle w:val="BodyText"/>
        <w:rPr>
          <w:sz w:val="26"/>
        </w:rPr>
      </w:pPr>
      <w:r>
        <w:rPr>
          <w:noProof/>
          <w:lang w:bidi="ar-SA"/>
        </w:rPr>
        <w:lastRenderedPageBreak/>
        <w:drawing>
          <wp:anchor distT="0" distB="0" distL="0" distR="0" simplePos="0" relativeHeight="266770535" behindDoc="1" locked="0" layoutInCell="1" allowOverlap="1" wp14:anchorId="04B64C18" wp14:editId="6091D83C">
            <wp:simplePos x="0" y="0"/>
            <wp:positionH relativeFrom="page">
              <wp:posOffset>8730106</wp:posOffset>
            </wp:positionH>
            <wp:positionV relativeFrom="page">
              <wp:posOffset>2737236</wp:posOffset>
            </wp:positionV>
            <wp:extent cx="356340" cy="332636"/>
            <wp:effectExtent l="0" t="0" r="0" b="0"/>
            <wp:wrapNone/>
            <wp:docPr id="14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349"/>
        <w:gridCol w:w="355"/>
        <w:gridCol w:w="993"/>
        <w:gridCol w:w="991"/>
        <w:gridCol w:w="1709"/>
        <w:gridCol w:w="1700"/>
        <w:gridCol w:w="2261"/>
        <w:gridCol w:w="2693"/>
      </w:tblGrid>
      <w:tr w:rsidR="00B52DCC" w14:paraId="6A241AB6" w14:textId="77777777">
        <w:trPr>
          <w:trHeight w:val="1809"/>
        </w:trPr>
        <w:tc>
          <w:tcPr>
            <w:tcW w:w="1416" w:type="dxa"/>
          </w:tcPr>
          <w:p w14:paraId="33F7E3FE" w14:textId="77777777" w:rsidR="00B52DCC" w:rsidRDefault="00B52DCC">
            <w:pPr>
              <w:pStyle w:val="TableParagraph"/>
              <w:rPr>
                <w:sz w:val="18"/>
              </w:rPr>
            </w:pPr>
          </w:p>
        </w:tc>
        <w:tc>
          <w:tcPr>
            <w:tcW w:w="1984" w:type="dxa"/>
          </w:tcPr>
          <w:p w14:paraId="47F245FD" w14:textId="77777777" w:rsidR="00B52DCC" w:rsidRDefault="00B52DCC">
            <w:pPr>
              <w:pStyle w:val="TableParagraph"/>
              <w:rPr>
                <w:sz w:val="18"/>
              </w:rPr>
            </w:pPr>
          </w:p>
        </w:tc>
        <w:tc>
          <w:tcPr>
            <w:tcW w:w="1704" w:type="dxa"/>
            <w:gridSpan w:val="2"/>
          </w:tcPr>
          <w:p w14:paraId="3473D606" w14:textId="77777777" w:rsidR="00B52DCC" w:rsidRDefault="00B52DCC">
            <w:pPr>
              <w:pStyle w:val="TableParagraph"/>
              <w:rPr>
                <w:sz w:val="18"/>
              </w:rPr>
            </w:pPr>
          </w:p>
        </w:tc>
        <w:tc>
          <w:tcPr>
            <w:tcW w:w="993" w:type="dxa"/>
          </w:tcPr>
          <w:p w14:paraId="5AE67939" w14:textId="77777777" w:rsidR="00B52DCC" w:rsidRDefault="00B52DCC">
            <w:pPr>
              <w:pStyle w:val="TableParagraph"/>
              <w:rPr>
                <w:sz w:val="18"/>
              </w:rPr>
            </w:pPr>
          </w:p>
        </w:tc>
        <w:tc>
          <w:tcPr>
            <w:tcW w:w="991" w:type="dxa"/>
          </w:tcPr>
          <w:p w14:paraId="56C55FC4" w14:textId="77777777" w:rsidR="00B52DCC" w:rsidRDefault="00B52DCC">
            <w:pPr>
              <w:pStyle w:val="TableParagraph"/>
              <w:rPr>
                <w:sz w:val="18"/>
              </w:rPr>
            </w:pPr>
          </w:p>
        </w:tc>
        <w:tc>
          <w:tcPr>
            <w:tcW w:w="1709" w:type="dxa"/>
          </w:tcPr>
          <w:p w14:paraId="6CF7B6CB" w14:textId="77777777" w:rsidR="00B52DCC" w:rsidRDefault="00B52DCC">
            <w:pPr>
              <w:pStyle w:val="TableParagraph"/>
              <w:rPr>
                <w:sz w:val="18"/>
              </w:rPr>
            </w:pPr>
          </w:p>
        </w:tc>
        <w:tc>
          <w:tcPr>
            <w:tcW w:w="1700" w:type="dxa"/>
          </w:tcPr>
          <w:p w14:paraId="762C8CB8" w14:textId="77777777" w:rsidR="00B52DCC" w:rsidRDefault="00B52DCC">
            <w:pPr>
              <w:pStyle w:val="TableParagraph"/>
              <w:rPr>
                <w:sz w:val="18"/>
              </w:rPr>
            </w:pPr>
          </w:p>
        </w:tc>
        <w:tc>
          <w:tcPr>
            <w:tcW w:w="2261" w:type="dxa"/>
          </w:tcPr>
          <w:p w14:paraId="261F5C2B" w14:textId="77777777" w:rsidR="00B52DCC" w:rsidRDefault="00B52DCC">
            <w:pPr>
              <w:pStyle w:val="TableParagraph"/>
              <w:rPr>
                <w:sz w:val="18"/>
              </w:rPr>
            </w:pPr>
          </w:p>
        </w:tc>
        <w:tc>
          <w:tcPr>
            <w:tcW w:w="2693" w:type="dxa"/>
          </w:tcPr>
          <w:p w14:paraId="1C1F91B3" w14:textId="77777777" w:rsidR="00B52DCC" w:rsidRDefault="00916648">
            <w:pPr>
              <w:pStyle w:val="TableParagraph"/>
              <w:numPr>
                <w:ilvl w:val="0"/>
                <w:numId w:val="94"/>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02253CB9" w14:textId="77777777" w:rsidR="00B52DCC" w:rsidRDefault="00916648">
            <w:pPr>
              <w:pStyle w:val="TableParagraph"/>
              <w:numPr>
                <w:ilvl w:val="0"/>
                <w:numId w:val="94"/>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9973DA0"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11DF2165" w14:textId="77777777">
        <w:trPr>
          <w:trHeight w:val="2042"/>
        </w:trPr>
        <w:tc>
          <w:tcPr>
            <w:tcW w:w="1416" w:type="dxa"/>
            <w:tcBorders>
              <w:bottom w:val="nil"/>
            </w:tcBorders>
          </w:tcPr>
          <w:p w14:paraId="0621A511" w14:textId="77777777" w:rsidR="00B52DCC" w:rsidRDefault="00916648">
            <w:pPr>
              <w:pStyle w:val="TableParagraph"/>
              <w:spacing w:line="226" w:lineRule="exact"/>
              <w:ind w:left="107"/>
              <w:rPr>
                <w:sz w:val="20"/>
              </w:rPr>
            </w:pPr>
            <w:r>
              <w:rPr>
                <w:sz w:val="20"/>
              </w:rPr>
              <w:t>250</w:t>
            </w:r>
          </w:p>
        </w:tc>
        <w:tc>
          <w:tcPr>
            <w:tcW w:w="1984" w:type="dxa"/>
            <w:tcBorders>
              <w:bottom w:val="nil"/>
            </w:tcBorders>
          </w:tcPr>
          <w:p w14:paraId="53C634B2" w14:textId="77777777" w:rsidR="00B52DCC" w:rsidRDefault="00916648">
            <w:pPr>
              <w:pStyle w:val="TableParagraph"/>
              <w:spacing w:line="259" w:lineRule="auto"/>
              <w:ind w:left="105" w:right="207"/>
              <w:rPr>
                <w:sz w:val="20"/>
              </w:rPr>
            </w:pPr>
            <w:r>
              <w:rPr>
                <w:sz w:val="20"/>
              </w:rPr>
              <w:t xml:space="preserve">1-Amino-2-nitro-4- </w:t>
            </w:r>
            <w:r>
              <w:rPr>
                <w:w w:val="95"/>
                <w:sz w:val="20"/>
              </w:rPr>
              <w:t xml:space="preserve">(2’,3’-dihidroksipro­ </w:t>
            </w:r>
            <w:r>
              <w:rPr>
                <w:sz w:val="20"/>
              </w:rPr>
              <w:t xml:space="preserve">pil)amino-5-kloro­ benzen + 1,4-bis- </w:t>
            </w:r>
            <w:r>
              <w:rPr>
                <w:w w:val="95"/>
                <w:sz w:val="20"/>
              </w:rPr>
              <w:t xml:space="preserve">(2’,3’-dihidroksipro­ </w:t>
            </w:r>
            <w:r>
              <w:rPr>
                <w:sz w:val="20"/>
              </w:rPr>
              <w:t>pil)amino-2-nitro-5- klorobenzen</w:t>
            </w:r>
          </w:p>
        </w:tc>
        <w:tc>
          <w:tcPr>
            <w:tcW w:w="1349" w:type="dxa"/>
            <w:tcBorders>
              <w:bottom w:val="nil"/>
              <w:right w:val="nil"/>
            </w:tcBorders>
          </w:tcPr>
          <w:p w14:paraId="75E0815A" w14:textId="77777777" w:rsidR="00B52DCC" w:rsidRDefault="00916648">
            <w:pPr>
              <w:pStyle w:val="TableParagraph"/>
              <w:spacing w:line="256" w:lineRule="auto"/>
              <w:ind w:left="106" w:right="23"/>
              <w:rPr>
                <w:sz w:val="20"/>
              </w:rPr>
            </w:pPr>
            <w:r>
              <w:rPr>
                <w:sz w:val="20"/>
              </w:rPr>
              <w:t>HC Red No 10 HC Red No 11</w:t>
            </w:r>
          </w:p>
        </w:tc>
        <w:tc>
          <w:tcPr>
            <w:tcW w:w="355" w:type="dxa"/>
            <w:tcBorders>
              <w:left w:val="nil"/>
              <w:bottom w:val="nil"/>
            </w:tcBorders>
          </w:tcPr>
          <w:p w14:paraId="40CF6117" w14:textId="77777777" w:rsidR="00B52DCC" w:rsidRDefault="00916648">
            <w:pPr>
              <w:pStyle w:val="TableParagraph"/>
              <w:spacing w:line="226" w:lineRule="exact"/>
              <w:ind w:left="56"/>
              <w:rPr>
                <w:sz w:val="20"/>
              </w:rPr>
            </w:pPr>
            <w:r>
              <w:rPr>
                <w:w w:val="99"/>
                <w:sz w:val="20"/>
              </w:rPr>
              <w:t>+</w:t>
            </w:r>
          </w:p>
        </w:tc>
        <w:tc>
          <w:tcPr>
            <w:tcW w:w="993" w:type="dxa"/>
            <w:tcBorders>
              <w:bottom w:val="nil"/>
            </w:tcBorders>
          </w:tcPr>
          <w:p w14:paraId="6ECC91E2" w14:textId="77777777" w:rsidR="00B52DCC" w:rsidRDefault="00916648">
            <w:pPr>
              <w:pStyle w:val="TableParagraph"/>
              <w:spacing w:line="226" w:lineRule="exact"/>
              <w:ind w:left="107"/>
              <w:rPr>
                <w:sz w:val="20"/>
              </w:rPr>
            </w:pPr>
            <w:r>
              <w:rPr>
                <w:sz w:val="20"/>
              </w:rPr>
              <w:t>95576-</w:t>
            </w:r>
          </w:p>
          <w:p w14:paraId="390585D6" w14:textId="77777777" w:rsidR="00B52DCC" w:rsidRDefault="00916648">
            <w:pPr>
              <w:pStyle w:val="TableParagraph"/>
              <w:spacing w:before="17"/>
              <w:ind w:left="107"/>
              <w:rPr>
                <w:sz w:val="20"/>
              </w:rPr>
            </w:pPr>
            <w:r>
              <w:rPr>
                <w:sz w:val="20"/>
              </w:rPr>
              <w:t>89-9+</w:t>
            </w:r>
          </w:p>
          <w:p w14:paraId="23EC2A9A" w14:textId="77777777" w:rsidR="00B52DCC" w:rsidRDefault="00916648">
            <w:pPr>
              <w:pStyle w:val="TableParagraph"/>
              <w:spacing w:before="178"/>
              <w:ind w:left="107"/>
              <w:rPr>
                <w:sz w:val="20"/>
              </w:rPr>
            </w:pPr>
            <w:r>
              <w:rPr>
                <w:sz w:val="20"/>
              </w:rPr>
              <w:t>95576-</w:t>
            </w:r>
          </w:p>
          <w:p w14:paraId="362B10D7" w14:textId="77777777" w:rsidR="00B52DCC" w:rsidRDefault="00916648">
            <w:pPr>
              <w:pStyle w:val="TableParagraph"/>
              <w:spacing w:before="17"/>
              <w:ind w:left="107"/>
              <w:rPr>
                <w:sz w:val="20"/>
              </w:rPr>
            </w:pPr>
            <w:r>
              <w:rPr>
                <w:sz w:val="20"/>
              </w:rPr>
              <w:t>92-4</w:t>
            </w:r>
          </w:p>
        </w:tc>
        <w:tc>
          <w:tcPr>
            <w:tcW w:w="991" w:type="dxa"/>
            <w:vMerge w:val="restart"/>
          </w:tcPr>
          <w:p w14:paraId="2D31D91B" w14:textId="77777777" w:rsidR="00B52DCC" w:rsidRDefault="00B52DCC">
            <w:pPr>
              <w:pStyle w:val="TableParagraph"/>
              <w:rPr>
                <w:sz w:val="18"/>
              </w:rPr>
            </w:pPr>
          </w:p>
        </w:tc>
        <w:tc>
          <w:tcPr>
            <w:tcW w:w="1709" w:type="dxa"/>
            <w:tcBorders>
              <w:bottom w:val="nil"/>
            </w:tcBorders>
          </w:tcPr>
          <w:p w14:paraId="6C62A1D8"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1EE7CEC9" w14:textId="77777777" w:rsidR="00B52DCC" w:rsidRDefault="00B52DCC">
            <w:pPr>
              <w:pStyle w:val="TableParagraph"/>
              <w:rPr>
                <w:sz w:val="18"/>
              </w:rPr>
            </w:pPr>
          </w:p>
        </w:tc>
        <w:tc>
          <w:tcPr>
            <w:tcW w:w="2261" w:type="dxa"/>
            <w:vMerge w:val="restart"/>
          </w:tcPr>
          <w:p w14:paraId="3DF4BD7A" w14:textId="77777777" w:rsidR="00B52DCC" w:rsidRDefault="00916648">
            <w:pPr>
              <w:pStyle w:val="TableParagraph"/>
              <w:spacing w:line="259" w:lineRule="auto"/>
              <w:ind w:left="108" w:right="123" w:firstLine="50"/>
              <w:rPr>
                <w:sz w:val="20"/>
              </w:rPr>
            </w:pPr>
            <w:r>
              <w:rPr>
                <w:sz w:val="20"/>
              </w:rPr>
              <w:t>(a) Oksidatif koşullar altında karıştırıldıktan sonra saça uygulanan maksimum konsantrasyon % 1,0’ı aşmamalıdır.</w:t>
            </w:r>
          </w:p>
          <w:p w14:paraId="7115BD98" w14:textId="77777777" w:rsidR="00B52DCC" w:rsidRDefault="00916648">
            <w:pPr>
              <w:pStyle w:val="TableParagraph"/>
              <w:spacing w:before="154"/>
              <w:ind w:left="108"/>
              <w:rPr>
                <w:sz w:val="20"/>
              </w:rPr>
            </w:pPr>
            <w:r>
              <w:rPr>
                <w:sz w:val="20"/>
              </w:rPr>
              <w:t>(a) ve (b) için:</w:t>
            </w:r>
          </w:p>
          <w:p w14:paraId="6A176CF9" w14:textId="77777777" w:rsidR="00B52DCC" w:rsidRDefault="00916648">
            <w:pPr>
              <w:pStyle w:val="TableParagraph"/>
              <w:numPr>
                <w:ilvl w:val="0"/>
                <w:numId w:val="93"/>
              </w:numPr>
              <w:tabs>
                <w:tab w:val="left" w:pos="358"/>
              </w:tabs>
              <w:spacing w:before="179" w:line="259" w:lineRule="auto"/>
              <w:ind w:right="666" w:firstLine="0"/>
              <w:rPr>
                <w:sz w:val="20"/>
              </w:rPr>
            </w:pPr>
            <w:r>
              <w:rPr>
                <w:sz w:val="20"/>
              </w:rPr>
              <w:t xml:space="preserve">Nitroza edici </w:t>
            </w:r>
            <w:r>
              <w:rPr>
                <w:w w:val="95"/>
                <w:sz w:val="20"/>
              </w:rPr>
              <w:t xml:space="preserve">madde/maddelerle </w:t>
            </w:r>
            <w:r>
              <w:rPr>
                <w:sz w:val="20"/>
              </w:rPr>
              <w:t>kullanmayınız.</w:t>
            </w:r>
          </w:p>
          <w:p w14:paraId="1FBC76EF" w14:textId="77777777" w:rsidR="00B52DCC" w:rsidRDefault="00B52DCC">
            <w:pPr>
              <w:pStyle w:val="TableParagraph"/>
            </w:pPr>
          </w:p>
          <w:p w14:paraId="1C2B6693" w14:textId="77777777" w:rsidR="00B52DCC" w:rsidRDefault="00B52DCC">
            <w:pPr>
              <w:pStyle w:val="TableParagraph"/>
              <w:spacing w:before="4"/>
              <w:rPr>
                <w:sz w:val="27"/>
              </w:rPr>
            </w:pPr>
          </w:p>
          <w:p w14:paraId="480ACE46" w14:textId="77777777" w:rsidR="00B52DCC" w:rsidRDefault="00916648">
            <w:pPr>
              <w:pStyle w:val="TableParagraph"/>
              <w:numPr>
                <w:ilvl w:val="0"/>
                <w:numId w:val="93"/>
              </w:numPr>
              <w:tabs>
                <w:tab w:val="left" w:pos="358"/>
              </w:tabs>
              <w:ind w:left="357" w:hanging="249"/>
              <w:rPr>
                <w:sz w:val="20"/>
              </w:rPr>
            </w:pPr>
            <w:r>
              <w:rPr>
                <w:sz w:val="20"/>
              </w:rPr>
              <w:t>Maksimum</w:t>
            </w:r>
          </w:p>
          <w:p w14:paraId="61982819" w14:textId="77777777" w:rsidR="00B52DCC" w:rsidRDefault="00916648">
            <w:pPr>
              <w:pStyle w:val="TableParagraph"/>
              <w:spacing w:before="17" w:line="261" w:lineRule="auto"/>
              <w:ind w:left="108" w:right="445"/>
              <w:rPr>
                <w:sz w:val="20"/>
              </w:rPr>
            </w:pPr>
            <w:r>
              <w:rPr>
                <w:sz w:val="20"/>
              </w:rPr>
              <w:t>nitrozamin içeriği 50 μg/kg</w:t>
            </w:r>
          </w:p>
          <w:p w14:paraId="25472AAA" w14:textId="77777777" w:rsidR="00B52DCC" w:rsidRDefault="00916648">
            <w:pPr>
              <w:pStyle w:val="TableParagraph"/>
              <w:numPr>
                <w:ilvl w:val="0"/>
                <w:numId w:val="93"/>
              </w:numPr>
              <w:tabs>
                <w:tab w:val="left" w:pos="358"/>
              </w:tabs>
              <w:spacing w:before="157"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vMerge w:val="restart"/>
          </w:tcPr>
          <w:p w14:paraId="363C7E98"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49D167F5"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018DFA93" w14:textId="77777777" w:rsidR="00B52DCC" w:rsidRDefault="00B52DCC">
            <w:pPr>
              <w:pStyle w:val="TableParagraph"/>
            </w:pPr>
          </w:p>
          <w:p w14:paraId="3ED28157" w14:textId="77777777" w:rsidR="00B52DCC" w:rsidRDefault="00B52DCC">
            <w:pPr>
              <w:pStyle w:val="TableParagraph"/>
              <w:spacing w:before="4"/>
              <w:rPr>
                <w:sz w:val="25"/>
              </w:rPr>
            </w:pPr>
          </w:p>
          <w:p w14:paraId="2CB8B954"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45AA9ED6"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3D9C50FB" w14:textId="77777777" w:rsidR="00B52DCC" w:rsidRDefault="00916648">
            <w:pPr>
              <w:pStyle w:val="TableParagraph"/>
              <w:spacing w:before="166" w:line="256" w:lineRule="auto"/>
              <w:ind w:left="110" w:right="226"/>
              <w:rPr>
                <w:sz w:val="20"/>
              </w:rPr>
            </w:pPr>
            <w:r>
              <w:rPr>
                <w:sz w:val="20"/>
              </w:rPr>
              <w:t>Bu ürün 16 yaşın altındaki kişilerin kullanımına uygun değildir.</w:t>
            </w:r>
          </w:p>
          <w:p w14:paraId="30DB93D6"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72C34CBC" w14:textId="77777777" w:rsidR="00B52DCC" w:rsidRDefault="00916648">
            <w:pPr>
              <w:pStyle w:val="TableParagraph"/>
              <w:spacing w:before="157" w:line="256" w:lineRule="auto"/>
              <w:ind w:left="110" w:right="226"/>
              <w:rPr>
                <w:sz w:val="20"/>
              </w:rPr>
            </w:pPr>
            <w:r>
              <w:rPr>
                <w:sz w:val="20"/>
              </w:rPr>
              <w:t>Şu durumlarda saçınızı boyamayınız.</w:t>
            </w:r>
          </w:p>
          <w:p w14:paraId="4963B9E3" w14:textId="77777777" w:rsidR="00B52DCC" w:rsidRDefault="00916648">
            <w:pPr>
              <w:pStyle w:val="TableParagraph"/>
              <w:spacing w:before="163" w:line="259" w:lineRule="auto"/>
              <w:ind w:left="110" w:right="81"/>
              <w:rPr>
                <w:sz w:val="20"/>
              </w:rPr>
            </w:pPr>
            <w:r>
              <w:rPr>
                <w:sz w:val="20"/>
              </w:rPr>
              <w:t>— Yüzünüzde bir kızarıklık varsa veya saç deriniz hassas, tahriş olmuş ve hasarlı ise,</w:t>
            </w:r>
          </w:p>
        </w:tc>
      </w:tr>
      <w:tr w:rsidR="00B52DCC" w14:paraId="796DA15D" w14:textId="77777777">
        <w:trPr>
          <w:trHeight w:val="4310"/>
        </w:trPr>
        <w:tc>
          <w:tcPr>
            <w:tcW w:w="1416" w:type="dxa"/>
            <w:tcBorders>
              <w:top w:val="nil"/>
            </w:tcBorders>
          </w:tcPr>
          <w:p w14:paraId="3810D0B2" w14:textId="77777777" w:rsidR="00B52DCC" w:rsidRDefault="00B52DCC">
            <w:pPr>
              <w:pStyle w:val="TableParagraph"/>
              <w:rPr>
                <w:sz w:val="18"/>
              </w:rPr>
            </w:pPr>
          </w:p>
        </w:tc>
        <w:tc>
          <w:tcPr>
            <w:tcW w:w="1984" w:type="dxa"/>
            <w:tcBorders>
              <w:top w:val="nil"/>
            </w:tcBorders>
          </w:tcPr>
          <w:p w14:paraId="78230E8F" w14:textId="77777777" w:rsidR="00B52DCC" w:rsidRDefault="00B52DCC">
            <w:pPr>
              <w:pStyle w:val="TableParagraph"/>
              <w:rPr>
                <w:sz w:val="18"/>
              </w:rPr>
            </w:pPr>
          </w:p>
        </w:tc>
        <w:tc>
          <w:tcPr>
            <w:tcW w:w="1349" w:type="dxa"/>
            <w:tcBorders>
              <w:top w:val="nil"/>
              <w:right w:val="nil"/>
            </w:tcBorders>
          </w:tcPr>
          <w:p w14:paraId="73F2723E" w14:textId="77777777" w:rsidR="00B52DCC" w:rsidRDefault="00B52DCC">
            <w:pPr>
              <w:pStyle w:val="TableParagraph"/>
              <w:rPr>
                <w:sz w:val="18"/>
              </w:rPr>
            </w:pPr>
          </w:p>
        </w:tc>
        <w:tc>
          <w:tcPr>
            <w:tcW w:w="355" w:type="dxa"/>
            <w:tcBorders>
              <w:top w:val="nil"/>
              <w:left w:val="nil"/>
            </w:tcBorders>
          </w:tcPr>
          <w:p w14:paraId="37159CC0" w14:textId="77777777" w:rsidR="00B52DCC" w:rsidRDefault="00B52DCC">
            <w:pPr>
              <w:pStyle w:val="TableParagraph"/>
              <w:rPr>
                <w:sz w:val="18"/>
              </w:rPr>
            </w:pPr>
          </w:p>
        </w:tc>
        <w:tc>
          <w:tcPr>
            <w:tcW w:w="993" w:type="dxa"/>
            <w:tcBorders>
              <w:top w:val="nil"/>
            </w:tcBorders>
          </w:tcPr>
          <w:p w14:paraId="532B3EB3" w14:textId="77777777" w:rsidR="00B52DCC" w:rsidRDefault="00B52DCC">
            <w:pPr>
              <w:pStyle w:val="TableParagraph"/>
              <w:rPr>
                <w:sz w:val="18"/>
              </w:rPr>
            </w:pPr>
          </w:p>
        </w:tc>
        <w:tc>
          <w:tcPr>
            <w:tcW w:w="991" w:type="dxa"/>
            <w:vMerge/>
            <w:tcBorders>
              <w:top w:val="nil"/>
            </w:tcBorders>
          </w:tcPr>
          <w:p w14:paraId="3D1147C6" w14:textId="77777777" w:rsidR="00B52DCC" w:rsidRDefault="00B52DCC">
            <w:pPr>
              <w:rPr>
                <w:sz w:val="2"/>
                <w:szCs w:val="2"/>
              </w:rPr>
            </w:pPr>
          </w:p>
        </w:tc>
        <w:tc>
          <w:tcPr>
            <w:tcW w:w="1709" w:type="dxa"/>
            <w:tcBorders>
              <w:top w:val="nil"/>
            </w:tcBorders>
          </w:tcPr>
          <w:p w14:paraId="5AFB3C3D" w14:textId="77777777" w:rsidR="00B52DCC" w:rsidRDefault="00B52DCC">
            <w:pPr>
              <w:pStyle w:val="TableParagraph"/>
              <w:spacing w:before="9"/>
              <w:rPr>
                <w:sz w:val="27"/>
              </w:rPr>
            </w:pPr>
          </w:p>
          <w:p w14:paraId="7342CAAC"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64661282" w14:textId="77777777" w:rsidR="00B52DCC" w:rsidRDefault="00B52DCC">
            <w:pPr>
              <w:pStyle w:val="TableParagraph"/>
            </w:pPr>
          </w:p>
          <w:p w14:paraId="3AE0DFF7" w14:textId="77777777" w:rsidR="00B52DCC" w:rsidRDefault="00916648">
            <w:pPr>
              <w:pStyle w:val="TableParagraph"/>
              <w:spacing w:before="138"/>
              <w:ind w:left="108"/>
              <w:rPr>
                <w:sz w:val="20"/>
              </w:rPr>
            </w:pPr>
            <w:r>
              <w:rPr>
                <w:sz w:val="20"/>
              </w:rPr>
              <w:t>(b) % 2,0</w:t>
            </w:r>
          </w:p>
        </w:tc>
        <w:tc>
          <w:tcPr>
            <w:tcW w:w="2261" w:type="dxa"/>
            <w:vMerge/>
            <w:tcBorders>
              <w:top w:val="nil"/>
            </w:tcBorders>
          </w:tcPr>
          <w:p w14:paraId="5FFCDF4B" w14:textId="77777777" w:rsidR="00B52DCC" w:rsidRDefault="00B52DCC">
            <w:pPr>
              <w:rPr>
                <w:sz w:val="2"/>
                <w:szCs w:val="2"/>
              </w:rPr>
            </w:pPr>
          </w:p>
        </w:tc>
        <w:tc>
          <w:tcPr>
            <w:tcW w:w="2693" w:type="dxa"/>
            <w:vMerge/>
            <w:tcBorders>
              <w:top w:val="nil"/>
            </w:tcBorders>
          </w:tcPr>
          <w:p w14:paraId="030F34EA" w14:textId="77777777" w:rsidR="00B52DCC" w:rsidRDefault="00B52DCC">
            <w:pPr>
              <w:rPr>
                <w:sz w:val="2"/>
                <w:szCs w:val="2"/>
              </w:rPr>
            </w:pPr>
          </w:p>
        </w:tc>
      </w:tr>
    </w:tbl>
    <w:p w14:paraId="7DD45B01" w14:textId="77777777" w:rsidR="00B52DCC" w:rsidRDefault="00B52DCC">
      <w:pPr>
        <w:rPr>
          <w:sz w:val="2"/>
          <w:szCs w:val="2"/>
        </w:rPr>
        <w:sectPr w:rsidR="00B52DCC">
          <w:pgSz w:w="16840" w:h="11910" w:orient="landscape"/>
          <w:pgMar w:top="1100" w:right="440" w:bottom="280" w:left="580" w:header="708" w:footer="708" w:gutter="0"/>
          <w:cols w:space="708"/>
        </w:sectPr>
      </w:pPr>
    </w:p>
    <w:p w14:paraId="56B42D9F" w14:textId="77777777" w:rsidR="00B52DCC" w:rsidRDefault="00916648">
      <w:pPr>
        <w:pStyle w:val="BodyText"/>
        <w:rPr>
          <w:sz w:val="26"/>
        </w:rPr>
      </w:pPr>
      <w:r>
        <w:rPr>
          <w:noProof/>
          <w:lang w:bidi="ar-SA"/>
        </w:rPr>
        <w:lastRenderedPageBreak/>
        <w:drawing>
          <wp:anchor distT="0" distB="0" distL="0" distR="0" simplePos="0" relativeHeight="266770559" behindDoc="1" locked="0" layoutInCell="1" allowOverlap="1" wp14:anchorId="56215362" wp14:editId="5788AB6B">
            <wp:simplePos x="0" y="0"/>
            <wp:positionH relativeFrom="page">
              <wp:posOffset>8698356</wp:posOffset>
            </wp:positionH>
            <wp:positionV relativeFrom="page">
              <wp:posOffset>2172340</wp:posOffset>
            </wp:positionV>
            <wp:extent cx="356340" cy="332636"/>
            <wp:effectExtent l="0" t="0" r="0" b="0"/>
            <wp:wrapNone/>
            <wp:docPr id="14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AA4BEF3" w14:textId="77777777">
        <w:trPr>
          <w:trHeight w:val="1985"/>
        </w:trPr>
        <w:tc>
          <w:tcPr>
            <w:tcW w:w="1416" w:type="dxa"/>
          </w:tcPr>
          <w:p w14:paraId="59471B21" w14:textId="77777777" w:rsidR="00B52DCC" w:rsidRDefault="00B52DCC">
            <w:pPr>
              <w:pStyle w:val="TableParagraph"/>
              <w:rPr>
                <w:sz w:val="18"/>
              </w:rPr>
            </w:pPr>
          </w:p>
        </w:tc>
        <w:tc>
          <w:tcPr>
            <w:tcW w:w="1984" w:type="dxa"/>
          </w:tcPr>
          <w:p w14:paraId="17E8B02F" w14:textId="77777777" w:rsidR="00B52DCC" w:rsidRDefault="00B52DCC">
            <w:pPr>
              <w:pStyle w:val="TableParagraph"/>
              <w:rPr>
                <w:sz w:val="18"/>
              </w:rPr>
            </w:pPr>
          </w:p>
        </w:tc>
        <w:tc>
          <w:tcPr>
            <w:tcW w:w="1704" w:type="dxa"/>
          </w:tcPr>
          <w:p w14:paraId="54BBC3D4" w14:textId="77777777" w:rsidR="00B52DCC" w:rsidRDefault="00B52DCC">
            <w:pPr>
              <w:pStyle w:val="TableParagraph"/>
              <w:rPr>
                <w:sz w:val="18"/>
              </w:rPr>
            </w:pPr>
          </w:p>
        </w:tc>
        <w:tc>
          <w:tcPr>
            <w:tcW w:w="993" w:type="dxa"/>
          </w:tcPr>
          <w:p w14:paraId="4254842B" w14:textId="77777777" w:rsidR="00B52DCC" w:rsidRDefault="00B52DCC">
            <w:pPr>
              <w:pStyle w:val="TableParagraph"/>
              <w:rPr>
                <w:sz w:val="18"/>
              </w:rPr>
            </w:pPr>
          </w:p>
        </w:tc>
        <w:tc>
          <w:tcPr>
            <w:tcW w:w="991" w:type="dxa"/>
          </w:tcPr>
          <w:p w14:paraId="3F5F2B88" w14:textId="77777777" w:rsidR="00B52DCC" w:rsidRDefault="00B52DCC">
            <w:pPr>
              <w:pStyle w:val="TableParagraph"/>
              <w:rPr>
                <w:sz w:val="18"/>
              </w:rPr>
            </w:pPr>
          </w:p>
        </w:tc>
        <w:tc>
          <w:tcPr>
            <w:tcW w:w="1709" w:type="dxa"/>
          </w:tcPr>
          <w:p w14:paraId="4115C5F1" w14:textId="77777777" w:rsidR="00B52DCC" w:rsidRDefault="00B52DCC">
            <w:pPr>
              <w:pStyle w:val="TableParagraph"/>
              <w:rPr>
                <w:sz w:val="18"/>
              </w:rPr>
            </w:pPr>
          </w:p>
        </w:tc>
        <w:tc>
          <w:tcPr>
            <w:tcW w:w="1700" w:type="dxa"/>
          </w:tcPr>
          <w:p w14:paraId="7B57779A" w14:textId="77777777" w:rsidR="00B52DCC" w:rsidRDefault="00B52DCC">
            <w:pPr>
              <w:pStyle w:val="TableParagraph"/>
              <w:rPr>
                <w:sz w:val="18"/>
              </w:rPr>
            </w:pPr>
          </w:p>
        </w:tc>
        <w:tc>
          <w:tcPr>
            <w:tcW w:w="2261" w:type="dxa"/>
          </w:tcPr>
          <w:p w14:paraId="659452F8" w14:textId="77777777" w:rsidR="00B52DCC" w:rsidRDefault="00B52DCC">
            <w:pPr>
              <w:pStyle w:val="TableParagraph"/>
              <w:rPr>
                <w:sz w:val="18"/>
              </w:rPr>
            </w:pPr>
          </w:p>
        </w:tc>
        <w:tc>
          <w:tcPr>
            <w:tcW w:w="2693" w:type="dxa"/>
          </w:tcPr>
          <w:p w14:paraId="063FD009" w14:textId="77777777" w:rsidR="00B52DCC" w:rsidRDefault="00916648">
            <w:pPr>
              <w:pStyle w:val="TableParagraph"/>
              <w:numPr>
                <w:ilvl w:val="0"/>
                <w:numId w:val="92"/>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91C97E0" w14:textId="77777777" w:rsidR="00B52DCC" w:rsidRDefault="00916648">
            <w:pPr>
              <w:pStyle w:val="TableParagraph"/>
              <w:numPr>
                <w:ilvl w:val="0"/>
                <w:numId w:val="92"/>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8FB4577"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1E5D3F76" w14:textId="77777777">
        <w:trPr>
          <w:trHeight w:val="1245"/>
        </w:trPr>
        <w:tc>
          <w:tcPr>
            <w:tcW w:w="1416" w:type="dxa"/>
            <w:tcBorders>
              <w:bottom w:val="nil"/>
            </w:tcBorders>
          </w:tcPr>
          <w:p w14:paraId="3D3E2627" w14:textId="77777777" w:rsidR="00B52DCC" w:rsidRDefault="00916648">
            <w:pPr>
              <w:pStyle w:val="TableParagraph"/>
              <w:spacing w:line="223" w:lineRule="exact"/>
              <w:ind w:left="107"/>
              <w:rPr>
                <w:sz w:val="20"/>
              </w:rPr>
            </w:pPr>
            <w:r>
              <w:rPr>
                <w:sz w:val="20"/>
              </w:rPr>
              <w:t>251</w:t>
            </w:r>
          </w:p>
        </w:tc>
        <w:tc>
          <w:tcPr>
            <w:tcW w:w="1984" w:type="dxa"/>
            <w:tcBorders>
              <w:bottom w:val="nil"/>
            </w:tcBorders>
          </w:tcPr>
          <w:p w14:paraId="144A70A6" w14:textId="77777777" w:rsidR="00B52DCC" w:rsidRDefault="00916648">
            <w:pPr>
              <w:pStyle w:val="TableParagraph"/>
              <w:spacing w:line="261" w:lineRule="auto"/>
              <w:ind w:left="105"/>
              <w:rPr>
                <w:sz w:val="20"/>
              </w:rPr>
            </w:pPr>
            <w:r>
              <w:rPr>
                <w:w w:val="95"/>
                <w:sz w:val="20"/>
              </w:rPr>
              <w:t xml:space="preserve">2-(4-Amino-3-nitro- </w:t>
            </w:r>
            <w:r>
              <w:rPr>
                <w:sz w:val="20"/>
              </w:rPr>
              <w:t>anilino)etanol</w:t>
            </w:r>
          </w:p>
        </w:tc>
        <w:tc>
          <w:tcPr>
            <w:tcW w:w="1704" w:type="dxa"/>
            <w:tcBorders>
              <w:bottom w:val="nil"/>
            </w:tcBorders>
          </w:tcPr>
          <w:p w14:paraId="06D058EA" w14:textId="77777777" w:rsidR="00B52DCC" w:rsidRDefault="00916648">
            <w:pPr>
              <w:pStyle w:val="TableParagraph"/>
              <w:spacing w:line="223" w:lineRule="exact"/>
              <w:ind w:left="106"/>
              <w:rPr>
                <w:sz w:val="20"/>
              </w:rPr>
            </w:pPr>
            <w:r>
              <w:rPr>
                <w:sz w:val="20"/>
              </w:rPr>
              <w:t>HC Red No 7</w:t>
            </w:r>
          </w:p>
        </w:tc>
        <w:tc>
          <w:tcPr>
            <w:tcW w:w="993" w:type="dxa"/>
            <w:tcBorders>
              <w:bottom w:val="nil"/>
            </w:tcBorders>
          </w:tcPr>
          <w:p w14:paraId="01EFBCDD" w14:textId="77777777" w:rsidR="00B52DCC" w:rsidRDefault="00916648">
            <w:pPr>
              <w:pStyle w:val="TableParagraph"/>
              <w:spacing w:line="223" w:lineRule="exact"/>
              <w:ind w:left="107"/>
              <w:rPr>
                <w:sz w:val="20"/>
              </w:rPr>
            </w:pPr>
            <w:r>
              <w:rPr>
                <w:sz w:val="20"/>
              </w:rPr>
              <w:t>24905-</w:t>
            </w:r>
          </w:p>
          <w:p w14:paraId="652D1212" w14:textId="77777777" w:rsidR="00B52DCC" w:rsidRDefault="00916648">
            <w:pPr>
              <w:pStyle w:val="TableParagraph"/>
              <w:spacing w:before="19"/>
              <w:ind w:left="107"/>
              <w:rPr>
                <w:sz w:val="20"/>
              </w:rPr>
            </w:pPr>
            <w:r>
              <w:rPr>
                <w:sz w:val="20"/>
              </w:rPr>
              <w:t>87-1</w:t>
            </w:r>
          </w:p>
        </w:tc>
        <w:tc>
          <w:tcPr>
            <w:tcW w:w="991" w:type="dxa"/>
            <w:tcBorders>
              <w:bottom w:val="nil"/>
            </w:tcBorders>
          </w:tcPr>
          <w:p w14:paraId="0D1B27B1" w14:textId="77777777" w:rsidR="00B52DCC" w:rsidRDefault="00916648">
            <w:pPr>
              <w:pStyle w:val="TableParagraph"/>
              <w:spacing w:line="223" w:lineRule="exact"/>
              <w:ind w:left="107"/>
              <w:rPr>
                <w:sz w:val="20"/>
              </w:rPr>
            </w:pPr>
            <w:r>
              <w:rPr>
                <w:sz w:val="20"/>
              </w:rPr>
              <w:t>246-521-</w:t>
            </w:r>
          </w:p>
          <w:p w14:paraId="65CE7209" w14:textId="77777777" w:rsidR="00B52DCC" w:rsidRDefault="00916648">
            <w:pPr>
              <w:pStyle w:val="TableParagraph"/>
              <w:spacing w:before="19"/>
              <w:ind w:left="107"/>
              <w:rPr>
                <w:sz w:val="20"/>
              </w:rPr>
            </w:pPr>
            <w:r>
              <w:rPr>
                <w:w w:val="99"/>
                <w:sz w:val="20"/>
              </w:rPr>
              <w:t>9</w:t>
            </w:r>
          </w:p>
        </w:tc>
        <w:tc>
          <w:tcPr>
            <w:tcW w:w="1709" w:type="dxa"/>
            <w:tcBorders>
              <w:bottom w:val="nil"/>
            </w:tcBorders>
          </w:tcPr>
          <w:p w14:paraId="3BF9C113" w14:textId="77777777" w:rsidR="00B52DCC" w:rsidRDefault="00916648">
            <w:pPr>
              <w:pStyle w:val="TableParagraph"/>
              <w:spacing w:line="259" w:lineRule="auto"/>
              <w:ind w:left="108"/>
              <w:rPr>
                <w:sz w:val="20"/>
              </w:rPr>
            </w:pPr>
            <w:r>
              <w:rPr>
                <w:sz w:val="20"/>
              </w:rPr>
              <w:t>Okside edici olmayan saç boyalarında kullanılan saç</w:t>
            </w:r>
          </w:p>
          <w:p w14:paraId="7770CEC4" w14:textId="77777777" w:rsidR="00B52DCC" w:rsidRDefault="00916648">
            <w:pPr>
              <w:pStyle w:val="TableParagraph"/>
              <w:ind w:left="108"/>
              <w:rPr>
                <w:sz w:val="20"/>
              </w:rPr>
            </w:pPr>
            <w:r>
              <w:rPr>
                <w:sz w:val="20"/>
              </w:rPr>
              <w:t>boya maddeleri</w:t>
            </w:r>
          </w:p>
        </w:tc>
        <w:tc>
          <w:tcPr>
            <w:tcW w:w="1700" w:type="dxa"/>
            <w:tcBorders>
              <w:bottom w:val="nil"/>
            </w:tcBorders>
          </w:tcPr>
          <w:p w14:paraId="3DB91F61" w14:textId="77777777" w:rsidR="00B52DCC" w:rsidRDefault="00916648">
            <w:pPr>
              <w:pStyle w:val="TableParagraph"/>
              <w:spacing w:line="223" w:lineRule="exact"/>
              <w:ind w:left="108"/>
              <w:rPr>
                <w:sz w:val="20"/>
              </w:rPr>
            </w:pPr>
            <w:r>
              <w:rPr>
                <w:sz w:val="20"/>
              </w:rPr>
              <w:t>% 1,0</w:t>
            </w:r>
          </w:p>
        </w:tc>
        <w:tc>
          <w:tcPr>
            <w:tcW w:w="2261" w:type="dxa"/>
            <w:tcBorders>
              <w:bottom w:val="nil"/>
            </w:tcBorders>
          </w:tcPr>
          <w:p w14:paraId="01F58E8E" w14:textId="77777777" w:rsidR="00B52DCC" w:rsidRDefault="00B52DCC">
            <w:pPr>
              <w:pStyle w:val="TableParagraph"/>
            </w:pPr>
          </w:p>
          <w:p w14:paraId="446A878C" w14:textId="77777777" w:rsidR="00B52DCC" w:rsidRDefault="00916648">
            <w:pPr>
              <w:pStyle w:val="TableParagraph"/>
              <w:spacing w:before="14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bottom w:val="nil"/>
            </w:tcBorders>
          </w:tcPr>
          <w:p w14:paraId="45DED4E9" w14:textId="77777777" w:rsidR="00B52DCC" w:rsidRDefault="00B52DCC">
            <w:pPr>
              <w:pStyle w:val="TableParagraph"/>
              <w:spacing w:before="3"/>
              <w:rPr>
                <w:sz w:val="31"/>
              </w:rPr>
            </w:pPr>
          </w:p>
          <w:p w14:paraId="109AD154" w14:textId="77777777" w:rsidR="00B52DCC" w:rsidRDefault="00916648">
            <w:pPr>
              <w:pStyle w:val="TableParagraph"/>
              <w:tabs>
                <w:tab w:val="left" w:pos="868"/>
              </w:tabs>
              <w:spacing w:before="1"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r w:rsidR="00B52DCC" w14:paraId="3DA82996" w14:textId="77777777">
        <w:trPr>
          <w:trHeight w:val="2400"/>
        </w:trPr>
        <w:tc>
          <w:tcPr>
            <w:tcW w:w="1416" w:type="dxa"/>
            <w:tcBorders>
              <w:top w:val="nil"/>
              <w:bottom w:val="nil"/>
            </w:tcBorders>
          </w:tcPr>
          <w:p w14:paraId="7A585154" w14:textId="77777777" w:rsidR="00B52DCC" w:rsidRDefault="00B52DCC">
            <w:pPr>
              <w:pStyle w:val="TableParagraph"/>
              <w:rPr>
                <w:sz w:val="18"/>
              </w:rPr>
            </w:pPr>
          </w:p>
        </w:tc>
        <w:tc>
          <w:tcPr>
            <w:tcW w:w="1984" w:type="dxa"/>
            <w:tcBorders>
              <w:top w:val="nil"/>
              <w:bottom w:val="nil"/>
            </w:tcBorders>
          </w:tcPr>
          <w:p w14:paraId="2934FDF3" w14:textId="77777777" w:rsidR="00B52DCC" w:rsidRDefault="00B52DCC">
            <w:pPr>
              <w:pStyle w:val="TableParagraph"/>
              <w:rPr>
                <w:sz w:val="18"/>
              </w:rPr>
            </w:pPr>
          </w:p>
        </w:tc>
        <w:tc>
          <w:tcPr>
            <w:tcW w:w="1704" w:type="dxa"/>
            <w:tcBorders>
              <w:top w:val="nil"/>
              <w:bottom w:val="nil"/>
            </w:tcBorders>
          </w:tcPr>
          <w:p w14:paraId="70FF259F" w14:textId="77777777" w:rsidR="00B52DCC" w:rsidRDefault="00B52DCC">
            <w:pPr>
              <w:pStyle w:val="TableParagraph"/>
              <w:rPr>
                <w:sz w:val="18"/>
              </w:rPr>
            </w:pPr>
          </w:p>
        </w:tc>
        <w:tc>
          <w:tcPr>
            <w:tcW w:w="993" w:type="dxa"/>
            <w:tcBorders>
              <w:top w:val="nil"/>
              <w:bottom w:val="nil"/>
            </w:tcBorders>
          </w:tcPr>
          <w:p w14:paraId="07533682" w14:textId="77777777" w:rsidR="00B52DCC" w:rsidRDefault="00B52DCC">
            <w:pPr>
              <w:pStyle w:val="TableParagraph"/>
              <w:rPr>
                <w:sz w:val="18"/>
              </w:rPr>
            </w:pPr>
          </w:p>
        </w:tc>
        <w:tc>
          <w:tcPr>
            <w:tcW w:w="991" w:type="dxa"/>
            <w:tcBorders>
              <w:top w:val="nil"/>
              <w:bottom w:val="nil"/>
            </w:tcBorders>
          </w:tcPr>
          <w:p w14:paraId="1E5EC284" w14:textId="77777777" w:rsidR="00B52DCC" w:rsidRDefault="00B52DCC">
            <w:pPr>
              <w:pStyle w:val="TableParagraph"/>
              <w:rPr>
                <w:sz w:val="18"/>
              </w:rPr>
            </w:pPr>
          </w:p>
        </w:tc>
        <w:tc>
          <w:tcPr>
            <w:tcW w:w="1709" w:type="dxa"/>
            <w:tcBorders>
              <w:top w:val="nil"/>
              <w:bottom w:val="nil"/>
            </w:tcBorders>
          </w:tcPr>
          <w:p w14:paraId="3458F8A7" w14:textId="77777777" w:rsidR="00B52DCC" w:rsidRDefault="00B52DCC">
            <w:pPr>
              <w:pStyle w:val="TableParagraph"/>
              <w:rPr>
                <w:sz w:val="18"/>
              </w:rPr>
            </w:pPr>
          </w:p>
        </w:tc>
        <w:tc>
          <w:tcPr>
            <w:tcW w:w="1700" w:type="dxa"/>
            <w:tcBorders>
              <w:top w:val="nil"/>
              <w:bottom w:val="nil"/>
            </w:tcBorders>
          </w:tcPr>
          <w:p w14:paraId="5447E912" w14:textId="77777777" w:rsidR="00B52DCC" w:rsidRDefault="00B52DCC">
            <w:pPr>
              <w:pStyle w:val="TableParagraph"/>
              <w:rPr>
                <w:sz w:val="18"/>
              </w:rPr>
            </w:pPr>
          </w:p>
        </w:tc>
        <w:tc>
          <w:tcPr>
            <w:tcW w:w="2261" w:type="dxa"/>
            <w:tcBorders>
              <w:top w:val="nil"/>
              <w:bottom w:val="nil"/>
            </w:tcBorders>
          </w:tcPr>
          <w:p w14:paraId="65C53F8A" w14:textId="77777777" w:rsidR="00B52DCC" w:rsidRDefault="00B52DCC">
            <w:pPr>
              <w:pStyle w:val="TableParagraph"/>
            </w:pPr>
          </w:p>
          <w:p w14:paraId="5B236F77" w14:textId="77777777" w:rsidR="00B52DCC" w:rsidRDefault="00B52DCC">
            <w:pPr>
              <w:pStyle w:val="TableParagraph"/>
              <w:spacing w:before="8"/>
              <w:rPr>
                <w:sz w:val="18"/>
              </w:rPr>
            </w:pPr>
          </w:p>
          <w:p w14:paraId="79781C5E" w14:textId="77777777" w:rsidR="00B52DCC" w:rsidRDefault="00916648">
            <w:pPr>
              <w:pStyle w:val="TableParagraph"/>
              <w:numPr>
                <w:ilvl w:val="0"/>
                <w:numId w:val="91"/>
              </w:numPr>
              <w:tabs>
                <w:tab w:val="left" w:pos="358"/>
              </w:tabs>
              <w:ind w:firstLine="0"/>
              <w:rPr>
                <w:sz w:val="20"/>
              </w:rPr>
            </w:pPr>
            <w:r>
              <w:rPr>
                <w:sz w:val="20"/>
              </w:rPr>
              <w:t>Maksimum</w:t>
            </w:r>
          </w:p>
          <w:p w14:paraId="0FE530D2" w14:textId="77777777" w:rsidR="00B52DCC" w:rsidRDefault="00916648">
            <w:pPr>
              <w:pStyle w:val="TableParagraph"/>
              <w:spacing w:before="20" w:line="256" w:lineRule="auto"/>
              <w:ind w:left="108" w:right="445"/>
              <w:rPr>
                <w:sz w:val="20"/>
              </w:rPr>
            </w:pPr>
            <w:r>
              <w:rPr>
                <w:sz w:val="20"/>
              </w:rPr>
              <w:t>nitrozamin içeriği 50 μg/kg</w:t>
            </w:r>
          </w:p>
          <w:p w14:paraId="668EA6B4" w14:textId="77777777" w:rsidR="00B52DCC" w:rsidRDefault="00916648">
            <w:pPr>
              <w:pStyle w:val="TableParagraph"/>
              <w:numPr>
                <w:ilvl w:val="0"/>
                <w:numId w:val="91"/>
              </w:numPr>
              <w:tabs>
                <w:tab w:val="left" w:pos="358"/>
              </w:tabs>
              <w:spacing w:before="163" w:line="261"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Borders>
              <w:top w:val="nil"/>
              <w:bottom w:val="nil"/>
            </w:tcBorders>
          </w:tcPr>
          <w:p w14:paraId="099E2CFF" w14:textId="77777777" w:rsidR="00B52DCC" w:rsidRDefault="00916648">
            <w:pPr>
              <w:pStyle w:val="TableParagraph"/>
              <w:spacing w:before="19" w:line="259" w:lineRule="auto"/>
              <w:ind w:left="110" w:right="226"/>
              <w:rPr>
                <w:sz w:val="20"/>
              </w:rPr>
            </w:pPr>
            <w:r>
              <w:rPr>
                <w:sz w:val="20"/>
              </w:rPr>
              <w:t>Ürünü kullanmadan önce aşağıdaki hususlara dikkat ediniz.</w:t>
            </w:r>
          </w:p>
          <w:p w14:paraId="1430F1C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4B92408" w14:textId="77777777" w:rsidR="00B52DCC" w:rsidRDefault="00916648">
            <w:pPr>
              <w:pStyle w:val="TableParagraph"/>
              <w:spacing w:before="160" w:line="256" w:lineRule="auto"/>
              <w:ind w:left="110" w:right="226"/>
              <w:rPr>
                <w:sz w:val="20"/>
              </w:rPr>
            </w:pPr>
            <w:r>
              <w:rPr>
                <w:sz w:val="20"/>
              </w:rPr>
              <w:t>Geçici “kara kına” dövmesi alerji riskini arttırabilir.</w:t>
            </w:r>
          </w:p>
        </w:tc>
      </w:tr>
      <w:tr w:rsidR="00B52DCC" w14:paraId="14D0B9D4" w14:textId="77777777">
        <w:trPr>
          <w:trHeight w:val="658"/>
        </w:trPr>
        <w:tc>
          <w:tcPr>
            <w:tcW w:w="1416" w:type="dxa"/>
            <w:tcBorders>
              <w:top w:val="nil"/>
              <w:bottom w:val="nil"/>
            </w:tcBorders>
          </w:tcPr>
          <w:p w14:paraId="775041CC" w14:textId="77777777" w:rsidR="00B52DCC" w:rsidRDefault="00B52DCC">
            <w:pPr>
              <w:pStyle w:val="TableParagraph"/>
              <w:rPr>
                <w:sz w:val="18"/>
              </w:rPr>
            </w:pPr>
          </w:p>
        </w:tc>
        <w:tc>
          <w:tcPr>
            <w:tcW w:w="1984" w:type="dxa"/>
            <w:tcBorders>
              <w:top w:val="nil"/>
              <w:bottom w:val="nil"/>
            </w:tcBorders>
          </w:tcPr>
          <w:p w14:paraId="5CF914EF" w14:textId="77777777" w:rsidR="00B52DCC" w:rsidRDefault="00B52DCC">
            <w:pPr>
              <w:pStyle w:val="TableParagraph"/>
              <w:rPr>
                <w:sz w:val="18"/>
              </w:rPr>
            </w:pPr>
          </w:p>
        </w:tc>
        <w:tc>
          <w:tcPr>
            <w:tcW w:w="1704" w:type="dxa"/>
            <w:tcBorders>
              <w:top w:val="nil"/>
              <w:bottom w:val="nil"/>
            </w:tcBorders>
          </w:tcPr>
          <w:p w14:paraId="5AA50F55" w14:textId="77777777" w:rsidR="00B52DCC" w:rsidRDefault="00B52DCC">
            <w:pPr>
              <w:pStyle w:val="TableParagraph"/>
              <w:rPr>
                <w:sz w:val="18"/>
              </w:rPr>
            </w:pPr>
          </w:p>
        </w:tc>
        <w:tc>
          <w:tcPr>
            <w:tcW w:w="993" w:type="dxa"/>
            <w:tcBorders>
              <w:top w:val="nil"/>
              <w:bottom w:val="nil"/>
            </w:tcBorders>
          </w:tcPr>
          <w:p w14:paraId="094A090C" w14:textId="77777777" w:rsidR="00B52DCC" w:rsidRDefault="00B52DCC">
            <w:pPr>
              <w:pStyle w:val="TableParagraph"/>
              <w:rPr>
                <w:sz w:val="18"/>
              </w:rPr>
            </w:pPr>
          </w:p>
        </w:tc>
        <w:tc>
          <w:tcPr>
            <w:tcW w:w="991" w:type="dxa"/>
            <w:tcBorders>
              <w:top w:val="nil"/>
              <w:bottom w:val="nil"/>
            </w:tcBorders>
          </w:tcPr>
          <w:p w14:paraId="7849CAAD" w14:textId="77777777" w:rsidR="00B52DCC" w:rsidRDefault="00B52DCC">
            <w:pPr>
              <w:pStyle w:val="TableParagraph"/>
              <w:rPr>
                <w:sz w:val="18"/>
              </w:rPr>
            </w:pPr>
          </w:p>
        </w:tc>
        <w:tc>
          <w:tcPr>
            <w:tcW w:w="1709" w:type="dxa"/>
            <w:tcBorders>
              <w:top w:val="nil"/>
              <w:bottom w:val="nil"/>
            </w:tcBorders>
          </w:tcPr>
          <w:p w14:paraId="41F14D54" w14:textId="77777777" w:rsidR="00B52DCC" w:rsidRDefault="00B52DCC">
            <w:pPr>
              <w:pStyle w:val="TableParagraph"/>
              <w:rPr>
                <w:sz w:val="18"/>
              </w:rPr>
            </w:pPr>
          </w:p>
        </w:tc>
        <w:tc>
          <w:tcPr>
            <w:tcW w:w="1700" w:type="dxa"/>
            <w:tcBorders>
              <w:top w:val="nil"/>
              <w:bottom w:val="nil"/>
            </w:tcBorders>
          </w:tcPr>
          <w:p w14:paraId="61305A5E" w14:textId="77777777" w:rsidR="00B52DCC" w:rsidRDefault="00B52DCC">
            <w:pPr>
              <w:pStyle w:val="TableParagraph"/>
              <w:rPr>
                <w:sz w:val="18"/>
              </w:rPr>
            </w:pPr>
          </w:p>
        </w:tc>
        <w:tc>
          <w:tcPr>
            <w:tcW w:w="2261" w:type="dxa"/>
            <w:tcBorders>
              <w:top w:val="nil"/>
              <w:bottom w:val="nil"/>
            </w:tcBorders>
          </w:tcPr>
          <w:p w14:paraId="1707B399" w14:textId="77777777" w:rsidR="00B52DCC" w:rsidRDefault="00B52DCC">
            <w:pPr>
              <w:pStyle w:val="TableParagraph"/>
              <w:rPr>
                <w:sz w:val="18"/>
              </w:rPr>
            </w:pPr>
          </w:p>
        </w:tc>
        <w:tc>
          <w:tcPr>
            <w:tcW w:w="2693" w:type="dxa"/>
            <w:tcBorders>
              <w:top w:val="nil"/>
              <w:bottom w:val="nil"/>
            </w:tcBorders>
          </w:tcPr>
          <w:p w14:paraId="1D81BA31" w14:textId="77777777" w:rsidR="00B52DCC" w:rsidRDefault="00916648">
            <w:pPr>
              <w:pStyle w:val="TableParagraph"/>
              <w:spacing w:before="84" w:line="261" w:lineRule="auto"/>
              <w:ind w:left="110" w:right="709"/>
              <w:rPr>
                <w:sz w:val="20"/>
              </w:rPr>
            </w:pPr>
            <w:r>
              <w:rPr>
                <w:sz w:val="20"/>
              </w:rPr>
              <w:t>Şu durumlarda saçınızı boyamayınız.</w:t>
            </w:r>
          </w:p>
        </w:tc>
      </w:tr>
      <w:tr w:rsidR="00B52DCC" w14:paraId="6611A94C" w14:textId="77777777">
        <w:trPr>
          <w:trHeight w:val="904"/>
        </w:trPr>
        <w:tc>
          <w:tcPr>
            <w:tcW w:w="1416" w:type="dxa"/>
            <w:tcBorders>
              <w:top w:val="nil"/>
              <w:bottom w:val="nil"/>
            </w:tcBorders>
          </w:tcPr>
          <w:p w14:paraId="2675AD32" w14:textId="77777777" w:rsidR="00B52DCC" w:rsidRDefault="00B52DCC">
            <w:pPr>
              <w:pStyle w:val="TableParagraph"/>
              <w:rPr>
                <w:sz w:val="18"/>
              </w:rPr>
            </w:pPr>
          </w:p>
        </w:tc>
        <w:tc>
          <w:tcPr>
            <w:tcW w:w="1984" w:type="dxa"/>
            <w:tcBorders>
              <w:top w:val="nil"/>
              <w:bottom w:val="nil"/>
            </w:tcBorders>
          </w:tcPr>
          <w:p w14:paraId="0B820CF7" w14:textId="77777777" w:rsidR="00B52DCC" w:rsidRDefault="00B52DCC">
            <w:pPr>
              <w:pStyle w:val="TableParagraph"/>
              <w:rPr>
                <w:sz w:val="18"/>
              </w:rPr>
            </w:pPr>
          </w:p>
        </w:tc>
        <w:tc>
          <w:tcPr>
            <w:tcW w:w="1704" w:type="dxa"/>
            <w:tcBorders>
              <w:top w:val="nil"/>
              <w:bottom w:val="nil"/>
            </w:tcBorders>
          </w:tcPr>
          <w:p w14:paraId="1738233E" w14:textId="77777777" w:rsidR="00B52DCC" w:rsidRDefault="00B52DCC">
            <w:pPr>
              <w:pStyle w:val="TableParagraph"/>
              <w:rPr>
                <w:sz w:val="18"/>
              </w:rPr>
            </w:pPr>
          </w:p>
        </w:tc>
        <w:tc>
          <w:tcPr>
            <w:tcW w:w="993" w:type="dxa"/>
            <w:tcBorders>
              <w:top w:val="nil"/>
              <w:bottom w:val="nil"/>
            </w:tcBorders>
          </w:tcPr>
          <w:p w14:paraId="5FACCE40" w14:textId="77777777" w:rsidR="00B52DCC" w:rsidRDefault="00B52DCC">
            <w:pPr>
              <w:pStyle w:val="TableParagraph"/>
              <w:rPr>
                <w:sz w:val="18"/>
              </w:rPr>
            </w:pPr>
          </w:p>
        </w:tc>
        <w:tc>
          <w:tcPr>
            <w:tcW w:w="991" w:type="dxa"/>
            <w:tcBorders>
              <w:top w:val="nil"/>
              <w:bottom w:val="nil"/>
            </w:tcBorders>
          </w:tcPr>
          <w:p w14:paraId="03714718" w14:textId="77777777" w:rsidR="00B52DCC" w:rsidRDefault="00B52DCC">
            <w:pPr>
              <w:pStyle w:val="TableParagraph"/>
              <w:rPr>
                <w:sz w:val="18"/>
              </w:rPr>
            </w:pPr>
          </w:p>
        </w:tc>
        <w:tc>
          <w:tcPr>
            <w:tcW w:w="1709" w:type="dxa"/>
            <w:tcBorders>
              <w:top w:val="nil"/>
              <w:bottom w:val="nil"/>
            </w:tcBorders>
          </w:tcPr>
          <w:p w14:paraId="2BC10F07" w14:textId="77777777" w:rsidR="00B52DCC" w:rsidRDefault="00B52DCC">
            <w:pPr>
              <w:pStyle w:val="TableParagraph"/>
              <w:rPr>
                <w:sz w:val="18"/>
              </w:rPr>
            </w:pPr>
          </w:p>
        </w:tc>
        <w:tc>
          <w:tcPr>
            <w:tcW w:w="1700" w:type="dxa"/>
            <w:tcBorders>
              <w:top w:val="nil"/>
              <w:bottom w:val="nil"/>
            </w:tcBorders>
          </w:tcPr>
          <w:p w14:paraId="286A58EF" w14:textId="77777777" w:rsidR="00B52DCC" w:rsidRDefault="00B52DCC">
            <w:pPr>
              <w:pStyle w:val="TableParagraph"/>
              <w:rPr>
                <w:sz w:val="18"/>
              </w:rPr>
            </w:pPr>
          </w:p>
        </w:tc>
        <w:tc>
          <w:tcPr>
            <w:tcW w:w="2261" w:type="dxa"/>
            <w:tcBorders>
              <w:top w:val="nil"/>
              <w:bottom w:val="nil"/>
            </w:tcBorders>
          </w:tcPr>
          <w:p w14:paraId="12E2970D" w14:textId="77777777" w:rsidR="00B52DCC" w:rsidRDefault="00B52DCC">
            <w:pPr>
              <w:pStyle w:val="TableParagraph"/>
              <w:rPr>
                <w:sz w:val="18"/>
              </w:rPr>
            </w:pPr>
          </w:p>
        </w:tc>
        <w:tc>
          <w:tcPr>
            <w:tcW w:w="2693" w:type="dxa"/>
            <w:tcBorders>
              <w:top w:val="nil"/>
              <w:bottom w:val="nil"/>
            </w:tcBorders>
          </w:tcPr>
          <w:p w14:paraId="19C9997A" w14:textId="77777777" w:rsidR="00B52DCC" w:rsidRDefault="00916648">
            <w:pPr>
              <w:pStyle w:val="TableParagraph"/>
              <w:spacing w:before="84" w:line="259" w:lineRule="auto"/>
              <w:ind w:left="110" w:right="81"/>
              <w:rPr>
                <w:sz w:val="20"/>
              </w:rPr>
            </w:pPr>
            <w:r>
              <w:rPr>
                <w:sz w:val="20"/>
              </w:rPr>
              <w:t>— Yüzünüzde bir kızarıklık varsa veya saç deriniz hassas, tahriş olmuş ve hasarlı ise,</w:t>
            </w:r>
          </w:p>
        </w:tc>
      </w:tr>
      <w:tr w:rsidR="00B52DCC" w14:paraId="46000384" w14:textId="77777777">
        <w:trPr>
          <w:trHeight w:val="995"/>
        </w:trPr>
        <w:tc>
          <w:tcPr>
            <w:tcW w:w="1416" w:type="dxa"/>
            <w:tcBorders>
              <w:top w:val="nil"/>
            </w:tcBorders>
          </w:tcPr>
          <w:p w14:paraId="4E98A97E" w14:textId="77777777" w:rsidR="00B52DCC" w:rsidRDefault="00B52DCC">
            <w:pPr>
              <w:pStyle w:val="TableParagraph"/>
              <w:rPr>
                <w:sz w:val="18"/>
              </w:rPr>
            </w:pPr>
          </w:p>
        </w:tc>
        <w:tc>
          <w:tcPr>
            <w:tcW w:w="1984" w:type="dxa"/>
            <w:tcBorders>
              <w:top w:val="nil"/>
            </w:tcBorders>
          </w:tcPr>
          <w:p w14:paraId="51AB1B4B" w14:textId="77777777" w:rsidR="00B52DCC" w:rsidRDefault="00B52DCC">
            <w:pPr>
              <w:pStyle w:val="TableParagraph"/>
              <w:rPr>
                <w:sz w:val="18"/>
              </w:rPr>
            </w:pPr>
          </w:p>
        </w:tc>
        <w:tc>
          <w:tcPr>
            <w:tcW w:w="1704" w:type="dxa"/>
            <w:tcBorders>
              <w:top w:val="nil"/>
            </w:tcBorders>
          </w:tcPr>
          <w:p w14:paraId="2C42E1E4" w14:textId="77777777" w:rsidR="00B52DCC" w:rsidRDefault="00B52DCC">
            <w:pPr>
              <w:pStyle w:val="TableParagraph"/>
              <w:rPr>
                <w:sz w:val="18"/>
              </w:rPr>
            </w:pPr>
          </w:p>
        </w:tc>
        <w:tc>
          <w:tcPr>
            <w:tcW w:w="993" w:type="dxa"/>
            <w:tcBorders>
              <w:top w:val="nil"/>
            </w:tcBorders>
          </w:tcPr>
          <w:p w14:paraId="1CE0B2E9" w14:textId="77777777" w:rsidR="00B52DCC" w:rsidRDefault="00B52DCC">
            <w:pPr>
              <w:pStyle w:val="TableParagraph"/>
              <w:rPr>
                <w:sz w:val="18"/>
              </w:rPr>
            </w:pPr>
          </w:p>
        </w:tc>
        <w:tc>
          <w:tcPr>
            <w:tcW w:w="991" w:type="dxa"/>
            <w:tcBorders>
              <w:top w:val="nil"/>
            </w:tcBorders>
          </w:tcPr>
          <w:p w14:paraId="733C4844" w14:textId="77777777" w:rsidR="00B52DCC" w:rsidRDefault="00B52DCC">
            <w:pPr>
              <w:pStyle w:val="TableParagraph"/>
              <w:rPr>
                <w:sz w:val="18"/>
              </w:rPr>
            </w:pPr>
          </w:p>
        </w:tc>
        <w:tc>
          <w:tcPr>
            <w:tcW w:w="1709" w:type="dxa"/>
            <w:tcBorders>
              <w:top w:val="nil"/>
            </w:tcBorders>
          </w:tcPr>
          <w:p w14:paraId="6AAD5EAC" w14:textId="77777777" w:rsidR="00B52DCC" w:rsidRDefault="00B52DCC">
            <w:pPr>
              <w:pStyle w:val="TableParagraph"/>
              <w:rPr>
                <w:sz w:val="18"/>
              </w:rPr>
            </w:pPr>
          </w:p>
        </w:tc>
        <w:tc>
          <w:tcPr>
            <w:tcW w:w="1700" w:type="dxa"/>
            <w:tcBorders>
              <w:top w:val="nil"/>
            </w:tcBorders>
          </w:tcPr>
          <w:p w14:paraId="1815E3FF" w14:textId="77777777" w:rsidR="00B52DCC" w:rsidRDefault="00B52DCC">
            <w:pPr>
              <w:pStyle w:val="TableParagraph"/>
              <w:rPr>
                <w:sz w:val="18"/>
              </w:rPr>
            </w:pPr>
          </w:p>
        </w:tc>
        <w:tc>
          <w:tcPr>
            <w:tcW w:w="2261" w:type="dxa"/>
            <w:tcBorders>
              <w:top w:val="nil"/>
            </w:tcBorders>
          </w:tcPr>
          <w:p w14:paraId="1AD87C9D" w14:textId="77777777" w:rsidR="00B52DCC" w:rsidRDefault="00B52DCC">
            <w:pPr>
              <w:pStyle w:val="TableParagraph"/>
              <w:rPr>
                <w:sz w:val="18"/>
              </w:rPr>
            </w:pPr>
          </w:p>
        </w:tc>
        <w:tc>
          <w:tcPr>
            <w:tcW w:w="2693" w:type="dxa"/>
            <w:tcBorders>
              <w:top w:val="nil"/>
            </w:tcBorders>
          </w:tcPr>
          <w:p w14:paraId="7E3157BE" w14:textId="77777777" w:rsidR="00B52DCC" w:rsidRDefault="00916648">
            <w:pPr>
              <w:pStyle w:val="TableParagraph"/>
              <w:spacing w:before="84" w:line="256" w:lineRule="auto"/>
              <w:ind w:left="110" w:right="226"/>
              <w:rPr>
                <w:sz w:val="20"/>
              </w:rPr>
            </w:pPr>
            <w:r>
              <w:rPr>
                <w:sz w:val="20"/>
              </w:rPr>
              <w:t>— Saç boyaları nedeniyle daha önce bir reaksiyon yaşanmışsa,</w:t>
            </w:r>
          </w:p>
        </w:tc>
      </w:tr>
    </w:tbl>
    <w:p w14:paraId="0993C396"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04C302CD" w14:textId="77777777" w:rsidR="00B52DCC" w:rsidRDefault="00916648">
      <w:pPr>
        <w:pStyle w:val="BodyText"/>
        <w:rPr>
          <w:sz w:val="26"/>
        </w:rPr>
      </w:pPr>
      <w:r>
        <w:rPr>
          <w:noProof/>
          <w:lang w:bidi="ar-SA"/>
        </w:rPr>
        <w:lastRenderedPageBreak/>
        <w:drawing>
          <wp:anchor distT="0" distB="0" distL="0" distR="0" simplePos="0" relativeHeight="266770583" behindDoc="1" locked="0" layoutInCell="1" allowOverlap="1" wp14:anchorId="31251964" wp14:editId="774BCBEB">
            <wp:simplePos x="0" y="0"/>
            <wp:positionH relativeFrom="page">
              <wp:posOffset>8666606</wp:posOffset>
            </wp:positionH>
            <wp:positionV relativeFrom="page">
              <wp:posOffset>2422149</wp:posOffset>
            </wp:positionV>
            <wp:extent cx="356340" cy="332636"/>
            <wp:effectExtent l="0" t="0" r="0" b="0"/>
            <wp:wrapNone/>
            <wp:docPr id="14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12DCDD" w14:textId="77777777">
        <w:trPr>
          <w:trHeight w:val="904"/>
        </w:trPr>
        <w:tc>
          <w:tcPr>
            <w:tcW w:w="1416" w:type="dxa"/>
          </w:tcPr>
          <w:p w14:paraId="484F1384" w14:textId="77777777" w:rsidR="00B52DCC" w:rsidRDefault="00B52DCC">
            <w:pPr>
              <w:pStyle w:val="TableParagraph"/>
              <w:rPr>
                <w:sz w:val="18"/>
              </w:rPr>
            </w:pPr>
          </w:p>
        </w:tc>
        <w:tc>
          <w:tcPr>
            <w:tcW w:w="1984" w:type="dxa"/>
          </w:tcPr>
          <w:p w14:paraId="1CAC8CC4" w14:textId="77777777" w:rsidR="00B52DCC" w:rsidRDefault="00B52DCC">
            <w:pPr>
              <w:pStyle w:val="TableParagraph"/>
              <w:rPr>
                <w:sz w:val="18"/>
              </w:rPr>
            </w:pPr>
          </w:p>
        </w:tc>
        <w:tc>
          <w:tcPr>
            <w:tcW w:w="1704" w:type="dxa"/>
          </w:tcPr>
          <w:p w14:paraId="22A0FE91" w14:textId="77777777" w:rsidR="00B52DCC" w:rsidRDefault="00B52DCC">
            <w:pPr>
              <w:pStyle w:val="TableParagraph"/>
              <w:rPr>
                <w:sz w:val="18"/>
              </w:rPr>
            </w:pPr>
          </w:p>
        </w:tc>
        <w:tc>
          <w:tcPr>
            <w:tcW w:w="993" w:type="dxa"/>
          </w:tcPr>
          <w:p w14:paraId="1552BF78" w14:textId="77777777" w:rsidR="00B52DCC" w:rsidRDefault="00B52DCC">
            <w:pPr>
              <w:pStyle w:val="TableParagraph"/>
              <w:rPr>
                <w:sz w:val="18"/>
              </w:rPr>
            </w:pPr>
          </w:p>
        </w:tc>
        <w:tc>
          <w:tcPr>
            <w:tcW w:w="991" w:type="dxa"/>
          </w:tcPr>
          <w:p w14:paraId="22881A50" w14:textId="77777777" w:rsidR="00B52DCC" w:rsidRDefault="00B52DCC">
            <w:pPr>
              <w:pStyle w:val="TableParagraph"/>
              <w:rPr>
                <w:sz w:val="18"/>
              </w:rPr>
            </w:pPr>
          </w:p>
        </w:tc>
        <w:tc>
          <w:tcPr>
            <w:tcW w:w="1709" w:type="dxa"/>
          </w:tcPr>
          <w:p w14:paraId="5A663FFC" w14:textId="77777777" w:rsidR="00B52DCC" w:rsidRDefault="00B52DCC">
            <w:pPr>
              <w:pStyle w:val="TableParagraph"/>
              <w:rPr>
                <w:sz w:val="18"/>
              </w:rPr>
            </w:pPr>
          </w:p>
        </w:tc>
        <w:tc>
          <w:tcPr>
            <w:tcW w:w="1700" w:type="dxa"/>
          </w:tcPr>
          <w:p w14:paraId="1FB186FB" w14:textId="77777777" w:rsidR="00B52DCC" w:rsidRDefault="00B52DCC">
            <w:pPr>
              <w:pStyle w:val="TableParagraph"/>
              <w:rPr>
                <w:sz w:val="18"/>
              </w:rPr>
            </w:pPr>
          </w:p>
        </w:tc>
        <w:tc>
          <w:tcPr>
            <w:tcW w:w="2261" w:type="dxa"/>
          </w:tcPr>
          <w:p w14:paraId="78941C41" w14:textId="77777777" w:rsidR="00B52DCC" w:rsidRDefault="00B52DCC">
            <w:pPr>
              <w:pStyle w:val="TableParagraph"/>
              <w:rPr>
                <w:sz w:val="18"/>
              </w:rPr>
            </w:pPr>
          </w:p>
        </w:tc>
        <w:tc>
          <w:tcPr>
            <w:tcW w:w="2693" w:type="dxa"/>
          </w:tcPr>
          <w:p w14:paraId="650CD7FB"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38C6A774"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46626F2C" w14:textId="77777777">
        <w:trPr>
          <w:trHeight w:val="1465"/>
        </w:trPr>
        <w:tc>
          <w:tcPr>
            <w:tcW w:w="1416" w:type="dxa"/>
            <w:tcBorders>
              <w:bottom w:val="nil"/>
            </w:tcBorders>
          </w:tcPr>
          <w:p w14:paraId="46AFEE50" w14:textId="77777777" w:rsidR="00B52DCC" w:rsidRDefault="00916648">
            <w:pPr>
              <w:pStyle w:val="TableParagraph"/>
              <w:spacing w:line="225" w:lineRule="exact"/>
              <w:ind w:left="107"/>
              <w:rPr>
                <w:sz w:val="20"/>
              </w:rPr>
            </w:pPr>
            <w:r>
              <w:rPr>
                <w:sz w:val="20"/>
              </w:rPr>
              <w:t>252</w:t>
            </w:r>
          </w:p>
        </w:tc>
        <w:tc>
          <w:tcPr>
            <w:tcW w:w="1984" w:type="dxa"/>
            <w:tcBorders>
              <w:bottom w:val="nil"/>
            </w:tcBorders>
          </w:tcPr>
          <w:p w14:paraId="66565FB5" w14:textId="77777777" w:rsidR="00B52DCC" w:rsidRDefault="00916648">
            <w:pPr>
              <w:pStyle w:val="TableParagraph"/>
              <w:spacing w:line="256" w:lineRule="auto"/>
              <w:ind w:left="105"/>
              <w:rPr>
                <w:sz w:val="20"/>
              </w:rPr>
            </w:pPr>
            <w:r>
              <w:rPr>
                <w:w w:val="95"/>
                <w:sz w:val="20"/>
              </w:rPr>
              <w:t xml:space="preserve">2-Amino-6-kloro-4- </w:t>
            </w:r>
            <w:r>
              <w:rPr>
                <w:sz w:val="20"/>
              </w:rPr>
              <w:t>nitrofenol</w:t>
            </w:r>
          </w:p>
        </w:tc>
        <w:tc>
          <w:tcPr>
            <w:tcW w:w="1704" w:type="dxa"/>
            <w:tcBorders>
              <w:bottom w:val="nil"/>
            </w:tcBorders>
          </w:tcPr>
          <w:p w14:paraId="1AA28B22" w14:textId="77777777" w:rsidR="00B52DCC" w:rsidRDefault="00916648">
            <w:pPr>
              <w:pStyle w:val="TableParagraph"/>
              <w:spacing w:line="256" w:lineRule="auto"/>
              <w:ind w:left="106" w:right="397"/>
              <w:rPr>
                <w:sz w:val="20"/>
              </w:rPr>
            </w:pPr>
            <w:r>
              <w:rPr>
                <w:sz w:val="20"/>
              </w:rPr>
              <w:t xml:space="preserve">2-Amino-6- </w:t>
            </w:r>
            <w:r>
              <w:rPr>
                <w:w w:val="95"/>
                <w:sz w:val="20"/>
              </w:rPr>
              <w:t xml:space="preserve">chloro-4-nitro­ </w:t>
            </w:r>
            <w:r>
              <w:rPr>
                <w:sz w:val="20"/>
              </w:rPr>
              <w:t>phenol</w:t>
            </w:r>
          </w:p>
        </w:tc>
        <w:tc>
          <w:tcPr>
            <w:tcW w:w="993" w:type="dxa"/>
            <w:tcBorders>
              <w:bottom w:val="nil"/>
            </w:tcBorders>
          </w:tcPr>
          <w:p w14:paraId="68C04BCD" w14:textId="77777777" w:rsidR="00B52DCC" w:rsidRDefault="00916648">
            <w:pPr>
              <w:pStyle w:val="TableParagraph"/>
              <w:spacing w:line="225" w:lineRule="exact"/>
              <w:ind w:left="107"/>
              <w:rPr>
                <w:sz w:val="20"/>
              </w:rPr>
            </w:pPr>
            <w:r>
              <w:rPr>
                <w:sz w:val="20"/>
              </w:rPr>
              <w:t>6358-09-</w:t>
            </w:r>
          </w:p>
          <w:p w14:paraId="3428D702" w14:textId="77777777" w:rsidR="00B52DCC" w:rsidRDefault="00916648">
            <w:pPr>
              <w:pStyle w:val="TableParagraph"/>
              <w:spacing w:before="17"/>
              <w:ind w:left="107"/>
              <w:rPr>
                <w:sz w:val="20"/>
              </w:rPr>
            </w:pPr>
            <w:r>
              <w:rPr>
                <w:w w:val="99"/>
                <w:sz w:val="20"/>
              </w:rPr>
              <w:t>4</w:t>
            </w:r>
          </w:p>
        </w:tc>
        <w:tc>
          <w:tcPr>
            <w:tcW w:w="991" w:type="dxa"/>
            <w:tcBorders>
              <w:bottom w:val="nil"/>
            </w:tcBorders>
          </w:tcPr>
          <w:p w14:paraId="1DCD31E8" w14:textId="77777777" w:rsidR="00B52DCC" w:rsidRDefault="00916648">
            <w:pPr>
              <w:pStyle w:val="TableParagraph"/>
              <w:spacing w:line="225" w:lineRule="exact"/>
              <w:ind w:left="107"/>
              <w:rPr>
                <w:sz w:val="20"/>
              </w:rPr>
            </w:pPr>
            <w:r>
              <w:rPr>
                <w:sz w:val="20"/>
              </w:rPr>
              <w:t>228-762-</w:t>
            </w:r>
          </w:p>
          <w:p w14:paraId="64006460" w14:textId="77777777" w:rsidR="00B52DCC" w:rsidRDefault="00916648">
            <w:pPr>
              <w:pStyle w:val="TableParagraph"/>
              <w:spacing w:before="17"/>
              <w:ind w:left="107"/>
              <w:rPr>
                <w:sz w:val="20"/>
              </w:rPr>
            </w:pPr>
            <w:r>
              <w:rPr>
                <w:w w:val="99"/>
                <w:sz w:val="20"/>
              </w:rPr>
              <w:t>1</w:t>
            </w:r>
          </w:p>
        </w:tc>
        <w:tc>
          <w:tcPr>
            <w:tcW w:w="1709" w:type="dxa"/>
            <w:tcBorders>
              <w:bottom w:val="nil"/>
            </w:tcBorders>
          </w:tcPr>
          <w:p w14:paraId="7E17A192"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vMerge w:val="restart"/>
          </w:tcPr>
          <w:p w14:paraId="6B9E510D" w14:textId="77777777" w:rsidR="00B52DCC" w:rsidRDefault="00B52DCC">
            <w:pPr>
              <w:pStyle w:val="TableParagraph"/>
              <w:rPr>
                <w:sz w:val="18"/>
              </w:rPr>
            </w:pPr>
          </w:p>
        </w:tc>
        <w:tc>
          <w:tcPr>
            <w:tcW w:w="2261" w:type="dxa"/>
            <w:tcBorders>
              <w:bottom w:val="nil"/>
            </w:tcBorders>
          </w:tcPr>
          <w:p w14:paraId="33985908"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769C64BD" w14:textId="77777777" w:rsidR="00B52DCC" w:rsidRDefault="00916648">
            <w:pPr>
              <w:pStyle w:val="TableParagraph"/>
              <w:spacing w:line="228" w:lineRule="exact"/>
              <w:ind w:left="108"/>
              <w:rPr>
                <w:sz w:val="20"/>
              </w:rPr>
            </w:pPr>
            <w:r>
              <w:rPr>
                <w:sz w:val="20"/>
              </w:rPr>
              <w:t>konsantrasyon % 2,0’ı</w:t>
            </w:r>
          </w:p>
          <w:p w14:paraId="68D1A8E2" w14:textId="77777777" w:rsidR="00B52DCC" w:rsidRDefault="00916648">
            <w:pPr>
              <w:pStyle w:val="TableParagraph"/>
              <w:spacing w:before="15" w:line="208" w:lineRule="exact"/>
              <w:ind w:left="108"/>
              <w:rPr>
                <w:sz w:val="20"/>
              </w:rPr>
            </w:pPr>
            <w:r>
              <w:rPr>
                <w:sz w:val="20"/>
              </w:rPr>
              <w:t>aşmamalıdır.</w:t>
            </w:r>
          </w:p>
        </w:tc>
        <w:tc>
          <w:tcPr>
            <w:tcW w:w="2693" w:type="dxa"/>
            <w:tcBorders>
              <w:bottom w:val="nil"/>
            </w:tcBorders>
          </w:tcPr>
          <w:p w14:paraId="4E48DA9D"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BF7A42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tc>
      </w:tr>
      <w:tr w:rsidR="00B52DCC" w14:paraId="79513FEC" w14:textId="77777777">
        <w:trPr>
          <w:trHeight w:val="1174"/>
        </w:trPr>
        <w:tc>
          <w:tcPr>
            <w:tcW w:w="1416" w:type="dxa"/>
            <w:tcBorders>
              <w:top w:val="nil"/>
              <w:bottom w:val="nil"/>
            </w:tcBorders>
          </w:tcPr>
          <w:p w14:paraId="494FCB7E" w14:textId="77777777" w:rsidR="00B52DCC" w:rsidRDefault="00B52DCC">
            <w:pPr>
              <w:pStyle w:val="TableParagraph"/>
              <w:rPr>
                <w:sz w:val="18"/>
              </w:rPr>
            </w:pPr>
          </w:p>
        </w:tc>
        <w:tc>
          <w:tcPr>
            <w:tcW w:w="1984" w:type="dxa"/>
            <w:tcBorders>
              <w:top w:val="nil"/>
              <w:bottom w:val="nil"/>
            </w:tcBorders>
          </w:tcPr>
          <w:p w14:paraId="153E78D1" w14:textId="77777777" w:rsidR="00B52DCC" w:rsidRDefault="00B52DCC">
            <w:pPr>
              <w:pStyle w:val="TableParagraph"/>
              <w:rPr>
                <w:sz w:val="18"/>
              </w:rPr>
            </w:pPr>
          </w:p>
        </w:tc>
        <w:tc>
          <w:tcPr>
            <w:tcW w:w="1704" w:type="dxa"/>
            <w:tcBorders>
              <w:top w:val="nil"/>
              <w:bottom w:val="nil"/>
            </w:tcBorders>
          </w:tcPr>
          <w:p w14:paraId="18ADADD0" w14:textId="77777777" w:rsidR="00B52DCC" w:rsidRDefault="00B52DCC">
            <w:pPr>
              <w:pStyle w:val="TableParagraph"/>
              <w:rPr>
                <w:sz w:val="18"/>
              </w:rPr>
            </w:pPr>
          </w:p>
        </w:tc>
        <w:tc>
          <w:tcPr>
            <w:tcW w:w="993" w:type="dxa"/>
            <w:tcBorders>
              <w:top w:val="nil"/>
              <w:bottom w:val="nil"/>
            </w:tcBorders>
          </w:tcPr>
          <w:p w14:paraId="59F1CDC4" w14:textId="77777777" w:rsidR="00B52DCC" w:rsidRDefault="00B52DCC">
            <w:pPr>
              <w:pStyle w:val="TableParagraph"/>
              <w:rPr>
                <w:sz w:val="18"/>
              </w:rPr>
            </w:pPr>
          </w:p>
        </w:tc>
        <w:tc>
          <w:tcPr>
            <w:tcW w:w="991" w:type="dxa"/>
            <w:tcBorders>
              <w:top w:val="nil"/>
              <w:bottom w:val="nil"/>
            </w:tcBorders>
          </w:tcPr>
          <w:p w14:paraId="2C6FC3CD" w14:textId="77777777" w:rsidR="00B52DCC" w:rsidRDefault="00B52DCC">
            <w:pPr>
              <w:pStyle w:val="TableParagraph"/>
              <w:rPr>
                <w:sz w:val="18"/>
              </w:rPr>
            </w:pPr>
          </w:p>
        </w:tc>
        <w:tc>
          <w:tcPr>
            <w:tcW w:w="1709" w:type="dxa"/>
            <w:tcBorders>
              <w:top w:val="nil"/>
              <w:bottom w:val="nil"/>
            </w:tcBorders>
          </w:tcPr>
          <w:p w14:paraId="56B76304" w14:textId="77777777" w:rsidR="00B52DCC" w:rsidRDefault="00B52DCC">
            <w:pPr>
              <w:pStyle w:val="TableParagraph"/>
              <w:rPr>
                <w:sz w:val="18"/>
              </w:rPr>
            </w:pPr>
          </w:p>
        </w:tc>
        <w:tc>
          <w:tcPr>
            <w:tcW w:w="1700" w:type="dxa"/>
            <w:vMerge/>
            <w:tcBorders>
              <w:top w:val="nil"/>
            </w:tcBorders>
          </w:tcPr>
          <w:p w14:paraId="545E7E99" w14:textId="77777777" w:rsidR="00B52DCC" w:rsidRDefault="00B52DCC">
            <w:pPr>
              <w:rPr>
                <w:sz w:val="2"/>
                <w:szCs w:val="2"/>
              </w:rPr>
            </w:pPr>
          </w:p>
        </w:tc>
        <w:tc>
          <w:tcPr>
            <w:tcW w:w="2261" w:type="dxa"/>
            <w:tcBorders>
              <w:top w:val="nil"/>
              <w:bottom w:val="nil"/>
            </w:tcBorders>
          </w:tcPr>
          <w:p w14:paraId="482B8DDF" w14:textId="77777777" w:rsidR="00B52DCC" w:rsidRDefault="00B52DCC">
            <w:pPr>
              <w:pStyle w:val="TableParagraph"/>
              <w:rPr>
                <w:sz w:val="18"/>
              </w:rPr>
            </w:pPr>
          </w:p>
        </w:tc>
        <w:tc>
          <w:tcPr>
            <w:tcW w:w="2693" w:type="dxa"/>
            <w:tcBorders>
              <w:top w:val="nil"/>
              <w:bottom w:val="nil"/>
            </w:tcBorders>
          </w:tcPr>
          <w:p w14:paraId="49EE7921" w14:textId="77777777" w:rsidR="00B52DCC" w:rsidRDefault="00B52DCC">
            <w:pPr>
              <w:pStyle w:val="TableParagraph"/>
              <w:spacing w:before="2"/>
              <w:rPr>
                <w:sz w:val="31"/>
              </w:rPr>
            </w:pPr>
          </w:p>
          <w:p w14:paraId="5CA9CE03" w14:textId="77777777" w:rsidR="00B52DCC" w:rsidRDefault="00916648">
            <w:pPr>
              <w:pStyle w:val="TableParagraph"/>
              <w:tabs>
                <w:tab w:val="left" w:pos="767"/>
              </w:tabs>
              <w:spacing w:line="259" w:lineRule="auto"/>
              <w:ind w:left="110" w:right="282"/>
              <w:rPr>
                <w:sz w:val="20"/>
              </w:rPr>
            </w:pPr>
            <w:r>
              <w:rPr>
                <w:sz w:val="20"/>
              </w:rPr>
              <w:t>“</w:t>
            </w:r>
            <w:r>
              <w:rPr>
                <w:sz w:val="20"/>
              </w:rPr>
              <w:tab/>
              <w:t>Saç boyaları</w:t>
            </w:r>
            <w:r>
              <w:rPr>
                <w:spacing w:val="-16"/>
                <w:sz w:val="20"/>
              </w:rPr>
              <w:t xml:space="preserve"> </w:t>
            </w:r>
            <w:r>
              <w:rPr>
                <w:sz w:val="20"/>
              </w:rPr>
              <w:t>şiddetli alerjik reaksiyonlara neden olabilir.</w:t>
            </w:r>
          </w:p>
        </w:tc>
      </w:tr>
      <w:tr w:rsidR="00B52DCC" w14:paraId="5D5EFBC7" w14:textId="77777777">
        <w:trPr>
          <w:trHeight w:val="895"/>
        </w:trPr>
        <w:tc>
          <w:tcPr>
            <w:tcW w:w="1416" w:type="dxa"/>
            <w:tcBorders>
              <w:top w:val="nil"/>
              <w:bottom w:val="nil"/>
            </w:tcBorders>
          </w:tcPr>
          <w:p w14:paraId="3D0E4416" w14:textId="77777777" w:rsidR="00B52DCC" w:rsidRDefault="00B52DCC">
            <w:pPr>
              <w:pStyle w:val="TableParagraph"/>
              <w:rPr>
                <w:sz w:val="18"/>
              </w:rPr>
            </w:pPr>
          </w:p>
        </w:tc>
        <w:tc>
          <w:tcPr>
            <w:tcW w:w="1984" w:type="dxa"/>
            <w:tcBorders>
              <w:top w:val="nil"/>
              <w:bottom w:val="nil"/>
            </w:tcBorders>
          </w:tcPr>
          <w:p w14:paraId="6756C380" w14:textId="77777777" w:rsidR="00B52DCC" w:rsidRDefault="00B52DCC">
            <w:pPr>
              <w:pStyle w:val="TableParagraph"/>
              <w:rPr>
                <w:sz w:val="18"/>
              </w:rPr>
            </w:pPr>
          </w:p>
        </w:tc>
        <w:tc>
          <w:tcPr>
            <w:tcW w:w="1704" w:type="dxa"/>
            <w:tcBorders>
              <w:top w:val="nil"/>
              <w:bottom w:val="nil"/>
            </w:tcBorders>
          </w:tcPr>
          <w:p w14:paraId="0696F898" w14:textId="77777777" w:rsidR="00B52DCC" w:rsidRDefault="00B52DCC">
            <w:pPr>
              <w:pStyle w:val="TableParagraph"/>
              <w:rPr>
                <w:sz w:val="18"/>
              </w:rPr>
            </w:pPr>
          </w:p>
        </w:tc>
        <w:tc>
          <w:tcPr>
            <w:tcW w:w="993" w:type="dxa"/>
            <w:tcBorders>
              <w:top w:val="nil"/>
              <w:bottom w:val="nil"/>
            </w:tcBorders>
          </w:tcPr>
          <w:p w14:paraId="68CB92B1" w14:textId="77777777" w:rsidR="00B52DCC" w:rsidRDefault="00B52DCC">
            <w:pPr>
              <w:pStyle w:val="TableParagraph"/>
              <w:rPr>
                <w:sz w:val="18"/>
              </w:rPr>
            </w:pPr>
          </w:p>
        </w:tc>
        <w:tc>
          <w:tcPr>
            <w:tcW w:w="991" w:type="dxa"/>
            <w:tcBorders>
              <w:top w:val="nil"/>
              <w:bottom w:val="nil"/>
            </w:tcBorders>
          </w:tcPr>
          <w:p w14:paraId="64C78855" w14:textId="77777777" w:rsidR="00B52DCC" w:rsidRDefault="00B52DCC">
            <w:pPr>
              <w:pStyle w:val="TableParagraph"/>
              <w:rPr>
                <w:sz w:val="18"/>
              </w:rPr>
            </w:pPr>
          </w:p>
        </w:tc>
        <w:tc>
          <w:tcPr>
            <w:tcW w:w="1709" w:type="dxa"/>
            <w:tcBorders>
              <w:top w:val="nil"/>
              <w:bottom w:val="nil"/>
            </w:tcBorders>
          </w:tcPr>
          <w:p w14:paraId="55C624A1" w14:textId="77777777" w:rsidR="00B52DCC" w:rsidRDefault="00B52DCC">
            <w:pPr>
              <w:pStyle w:val="TableParagraph"/>
              <w:rPr>
                <w:sz w:val="18"/>
              </w:rPr>
            </w:pPr>
          </w:p>
        </w:tc>
        <w:tc>
          <w:tcPr>
            <w:tcW w:w="1700" w:type="dxa"/>
            <w:vMerge/>
            <w:tcBorders>
              <w:top w:val="nil"/>
            </w:tcBorders>
          </w:tcPr>
          <w:p w14:paraId="2D782914" w14:textId="77777777" w:rsidR="00B52DCC" w:rsidRDefault="00B52DCC">
            <w:pPr>
              <w:rPr>
                <w:sz w:val="2"/>
                <w:szCs w:val="2"/>
              </w:rPr>
            </w:pPr>
          </w:p>
        </w:tc>
        <w:tc>
          <w:tcPr>
            <w:tcW w:w="2261" w:type="dxa"/>
            <w:tcBorders>
              <w:top w:val="nil"/>
              <w:bottom w:val="nil"/>
            </w:tcBorders>
          </w:tcPr>
          <w:p w14:paraId="75CCB004" w14:textId="77777777" w:rsidR="00B52DCC" w:rsidRDefault="00B52DCC">
            <w:pPr>
              <w:pStyle w:val="TableParagraph"/>
              <w:rPr>
                <w:sz w:val="18"/>
              </w:rPr>
            </w:pPr>
          </w:p>
        </w:tc>
        <w:tc>
          <w:tcPr>
            <w:tcW w:w="2693" w:type="dxa"/>
            <w:tcBorders>
              <w:top w:val="nil"/>
              <w:bottom w:val="nil"/>
            </w:tcBorders>
          </w:tcPr>
          <w:p w14:paraId="48897BCB" w14:textId="77777777" w:rsidR="00B52DCC" w:rsidRDefault="00916648">
            <w:pPr>
              <w:pStyle w:val="TableParagraph"/>
              <w:spacing w:before="79" w:line="259" w:lineRule="auto"/>
              <w:ind w:left="110" w:right="226"/>
              <w:rPr>
                <w:sz w:val="20"/>
              </w:rPr>
            </w:pPr>
            <w:r>
              <w:rPr>
                <w:sz w:val="20"/>
              </w:rPr>
              <w:t>Ürünü kullanmadan önce aşağıdaki hususlara dikkat ediniz.</w:t>
            </w:r>
          </w:p>
        </w:tc>
      </w:tr>
      <w:tr w:rsidR="00B52DCC" w14:paraId="7E530DAF" w14:textId="77777777">
        <w:trPr>
          <w:trHeight w:val="894"/>
        </w:trPr>
        <w:tc>
          <w:tcPr>
            <w:tcW w:w="1416" w:type="dxa"/>
            <w:tcBorders>
              <w:top w:val="nil"/>
              <w:bottom w:val="nil"/>
            </w:tcBorders>
          </w:tcPr>
          <w:p w14:paraId="1FEDE3C0" w14:textId="77777777" w:rsidR="00B52DCC" w:rsidRDefault="00B52DCC">
            <w:pPr>
              <w:pStyle w:val="TableParagraph"/>
              <w:rPr>
                <w:sz w:val="18"/>
              </w:rPr>
            </w:pPr>
          </w:p>
        </w:tc>
        <w:tc>
          <w:tcPr>
            <w:tcW w:w="1984" w:type="dxa"/>
            <w:tcBorders>
              <w:top w:val="nil"/>
              <w:bottom w:val="nil"/>
            </w:tcBorders>
          </w:tcPr>
          <w:p w14:paraId="04470A28" w14:textId="77777777" w:rsidR="00B52DCC" w:rsidRDefault="00B52DCC">
            <w:pPr>
              <w:pStyle w:val="TableParagraph"/>
              <w:rPr>
                <w:sz w:val="18"/>
              </w:rPr>
            </w:pPr>
          </w:p>
        </w:tc>
        <w:tc>
          <w:tcPr>
            <w:tcW w:w="1704" w:type="dxa"/>
            <w:tcBorders>
              <w:top w:val="nil"/>
              <w:bottom w:val="nil"/>
            </w:tcBorders>
          </w:tcPr>
          <w:p w14:paraId="345D45FF" w14:textId="77777777" w:rsidR="00B52DCC" w:rsidRDefault="00B52DCC">
            <w:pPr>
              <w:pStyle w:val="TableParagraph"/>
              <w:rPr>
                <w:sz w:val="18"/>
              </w:rPr>
            </w:pPr>
          </w:p>
        </w:tc>
        <w:tc>
          <w:tcPr>
            <w:tcW w:w="993" w:type="dxa"/>
            <w:tcBorders>
              <w:top w:val="nil"/>
              <w:bottom w:val="nil"/>
            </w:tcBorders>
          </w:tcPr>
          <w:p w14:paraId="79531A94" w14:textId="77777777" w:rsidR="00B52DCC" w:rsidRDefault="00B52DCC">
            <w:pPr>
              <w:pStyle w:val="TableParagraph"/>
              <w:rPr>
                <w:sz w:val="18"/>
              </w:rPr>
            </w:pPr>
          </w:p>
        </w:tc>
        <w:tc>
          <w:tcPr>
            <w:tcW w:w="991" w:type="dxa"/>
            <w:tcBorders>
              <w:top w:val="nil"/>
              <w:bottom w:val="nil"/>
            </w:tcBorders>
          </w:tcPr>
          <w:p w14:paraId="042FA2E5" w14:textId="77777777" w:rsidR="00B52DCC" w:rsidRDefault="00B52DCC">
            <w:pPr>
              <w:pStyle w:val="TableParagraph"/>
              <w:rPr>
                <w:sz w:val="18"/>
              </w:rPr>
            </w:pPr>
          </w:p>
        </w:tc>
        <w:tc>
          <w:tcPr>
            <w:tcW w:w="1709" w:type="dxa"/>
            <w:tcBorders>
              <w:top w:val="nil"/>
              <w:bottom w:val="nil"/>
            </w:tcBorders>
          </w:tcPr>
          <w:p w14:paraId="3288D9DF" w14:textId="77777777" w:rsidR="00B52DCC" w:rsidRDefault="00B52DCC">
            <w:pPr>
              <w:pStyle w:val="TableParagraph"/>
              <w:rPr>
                <w:sz w:val="18"/>
              </w:rPr>
            </w:pPr>
          </w:p>
        </w:tc>
        <w:tc>
          <w:tcPr>
            <w:tcW w:w="1700" w:type="dxa"/>
            <w:vMerge/>
            <w:tcBorders>
              <w:top w:val="nil"/>
            </w:tcBorders>
          </w:tcPr>
          <w:p w14:paraId="471B2012" w14:textId="77777777" w:rsidR="00B52DCC" w:rsidRDefault="00B52DCC">
            <w:pPr>
              <w:rPr>
                <w:sz w:val="2"/>
                <w:szCs w:val="2"/>
              </w:rPr>
            </w:pPr>
          </w:p>
        </w:tc>
        <w:tc>
          <w:tcPr>
            <w:tcW w:w="2261" w:type="dxa"/>
            <w:tcBorders>
              <w:top w:val="nil"/>
              <w:bottom w:val="nil"/>
            </w:tcBorders>
          </w:tcPr>
          <w:p w14:paraId="76AA2721" w14:textId="77777777" w:rsidR="00B52DCC" w:rsidRDefault="00B52DCC">
            <w:pPr>
              <w:pStyle w:val="TableParagraph"/>
              <w:rPr>
                <w:sz w:val="18"/>
              </w:rPr>
            </w:pPr>
          </w:p>
        </w:tc>
        <w:tc>
          <w:tcPr>
            <w:tcW w:w="2693" w:type="dxa"/>
            <w:tcBorders>
              <w:top w:val="nil"/>
              <w:bottom w:val="nil"/>
            </w:tcBorders>
          </w:tcPr>
          <w:p w14:paraId="78AC1FF6"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652FB19F" w14:textId="77777777">
        <w:trPr>
          <w:trHeight w:val="645"/>
        </w:trPr>
        <w:tc>
          <w:tcPr>
            <w:tcW w:w="1416" w:type="dxa"/>
            <w:tcBorders>
              <w:top w:val="nil"/>
              <w:bottom w:val="nil"/>
            </w:tcBorders>
          </w:tcPr>
          <w:p w14:paraId="5340F360" w14:textId="77777777" w:rsidR="00B52DCC" w:rsidRDefault="00B52DCC">
            <w:pPr>
              <w:pStyle w:val="TableParagraph"/>
              <w:rPr>
                <w:sz w:val="18"/>
              </w:rPr>
            </w:pPr>
          </w:p>
        </w:tc>
        <w:tc>
          <w:tcPr>
            <w:tcW w:w="1984" w:type="dxa"/>
            <w:tcBorders>
              <w:top w:val="nil"/>
              <w:bottom w:val="nil"/>
            </w:tcBorders>
          </w:tcPr>
          <w:p w14:paraId="7DC58D00" w14:textId="77777777" w:rsidR="00B52DCC" w:rsidRDefault="00B52DCC">
            <w:pPr>
              <w:pStyle w:val="TableParagraph"/>
              <w:rPr>
                <w:sz w:val="18"/>
              </w:rPr>
            </w:pPr>
          </w:p>
        </w:tc>
        <w:tc>
          <w:tcPr>
            <w:tcW w:w="1704" w:type="dxa"/>
            <w:tcBorders>
              <w:top w:val="nil"/>
              <w:bottom w:val="nil"/>
            </w:tcBorders>
          </w:tcPr>
          <w:p w14:paraId="1EBF451E" w14:textId="77777777" w:rsidR="00B52DCC" w:rsidRDefault="00B52DCC">
            <w:pPr>
              <w:pStyle w:val="TableParagraph"/>
              <w:rPr>
                <w:sz w:val="18"/>
              </w:rPr>
            </w:pPr>
          </w:p>
        </w:tc>
        <w:tc>
          <w:tcPr>
            <w:tcW w:w="993" w:type="dxa"/>
            <w:tcBorders>
              <w:top w:val="nil"/>
              <w:bottom w:val="nil"/>
            </w:tcBorders>
          </w:tcPr>
          <w:p w14:paraId="2ACB5D27" w14:textId="77777777" w:rsidR="00B52DCC" w:rsidRDefault="00B52DCC">
            <w:pPr>
              <w:pStyle w:val="TableParagraph"/>
              <w:rPr>
                <w:sz w:val="18"/>
              </w:rPr>
            </w:pPr>
          </w:p>
        </w:tc>
        <w:tc>
          <w:tcPr>
            <w:tcW w:w="991" w:type="dxa"/>
            <w:tcBorders>
              <w:top w:val="nil"/>
              <w:bottom w:val="nil"/>
            </w:tcBorders>
          </w:tcPr>
          <w:p w14:paraId="56C15F0F" w14:textId="77777777" w:rsidR="00B52DCC" w:rsidRDefault="00B52DCC">
            <w:pPr>
              <w:pStyle w:val="TableParagraph"/>
              <w:rPr>
                <w:sz w:val="18"/>
              </w:rPr>
            </w:pPr>
          </w:p>
        </w:tc>
        <w:tc>
          <w:tcPr>
            <w:tcW w:w="1709" w:type="dxa"/>
            <w:tcBorders>
              <w:top w:val="nil"/>
              <w:bottom w:val="nil"/>
            </w:tcBorders>
          </w:tcPr>
          <w:p w14:paraId="53689DA3" w14:textId="77777777" w:rsidR="00B52DCC" w:rsidRDefault="00B52DCC">
            <w:pPr>
              <w:pStyle w:val="TableParagraph"/>
              <w:rPr>
                <w:sz w:val="18"/>
              </w:rPr>
            </w:pPr>
          </w:p>
        </w:tc>
        <w:tc>
          <w:tcPr>
            <w:tcW w:w="1700" w:type="dxa"/>
            <w:vMerge/>
            <w:tcBorders>
              <w:top w:val="nil"/>
            </w:tcBorders>
          </w:tcPr>
          <w:p w14:paraId="6F745239" w14:textId="77777777" w:rsidR="00B52DCC" w:rsidRDefault="00B52DCC">
            <w:pPr>
              <w:rPr>
                <w:sz w:val="2"/>
                <w:szCs w:val="2"/>
              </w:rPr>
            </w:pPr>
          </w:p>
        </w:tc>
        <w:tc>
          <w:tcPr>
            <w:tcW w:w="2261" w:type="dxa"/>
            <w:tcBorders>
              <w:top w:val="nil"/>
              <w:bottom w:val="nil"/>
            </w:tcBorders>
          </w:tcPr>
          <w:p w14:paraId="5C835702" w14:textId="77777777" w:rsidR="00B52DCC" w:rsidRDefault="00B52DCC">
            <w:pPr>
              <w:pStyle w:val="TableParagraph"/>
              <w:rPr>
                <w:sz w:val="18"/>
              </w:rPr>
            </w:pPr>
          </w:p>
        </w:tc>
        <w:tc>
          <w:tcPr>
            <w:tcW w:w="2693" w:type="dxa"/>
            <w:tcBorders>
              <w:top w:val="nil"/>
              <w:bottom w:val="nil"/>
            </w:tcBorders>
          </w:tcPr>
          <w:p w14:paraId="35ADBCC5" w14:textId="77777777" w:rsidR="00B52DCC" w:rsidRDefault="00916648">
            <w:pPr>
              <w:pStyle w:val="TableParagraph"/>
              <w:spacing w:before="79" w:line="256" w:lineRule="auto"/>
              <w:ind w:left="110" w:right="226"/>
              <w:rPr>
                <w:sz w:val="20"/>
              </w:rPr>
            </w:pPr>
            <w:r>
              <w:rPr>
                <w:sz w:val="20"/>
              </w:rPr>
              <w:t>Geçici “kara kına” dövmesi alerji riskini arttırabilir.</w:t>
            </w:r>
          </w:p>
        </w:tc>
      </w:tr>
      <w:tr w:rsidR="00B52DCC" w14:paraId="7A375392" w14:textId="77777777">
        <w:trPr>
          <w:trHeight w:val="647"/>
        </w:trPr>
        <w:tc>
          <w:tcPr>
            <w:tcW w:w="1416" w:type="dxa"/>
            <w:tcBorders>
              <w:top w:val="nil"/>
              <w:bottom w:val="nil"/>
            </w:tcBorders>
          </w:tcPr>
          <w:p w14:paraId="71BE1BB7" w14:textId="77777777" w:rsidR="00B52DCC" w:rsidRDefault="00B52DCC">
            <w:pPr>
              <w:pStyle w:val="TableParagraph"/>
              <w:rPr>
                <w:sz w:val="18"/>
              </w:rPr>
            </w:pPr>
          </w:p>
        </w:tc>
        <w:tc>
          <w:tcPr>
            <w:tcW w:w="1984" w:type="dxa"/>
            <w:tcBorders>
              <w:top w:val="nil"/>
              <w:bottom w:val="nil"/>
            </w:tcBorders>
          </w:tcPr>
          <w:p w14:paraId="253A3E75" w14:textId="77777777" w:rsidR="00B52DCC" w:rsidRDefault="00B52DCC">
            <w:pPr>
              <w:pStyle w:val="TableParagraph"/>
              <w:rPr>
                <w:sz w:val="18"/>
              </w:rPr>
            </w:pPr>
          </w:p>
        </w:tc>
        <w:tc>
          <w:tcPr>
            <w:tcW w:w="1704" w:type="dxa"/>
            <w:tcBorders>
              <w:top w:val="nil"/>
              <w:bottom w:val="nil"/>
            </w:tcBorders>
          </w:tcPr>
          <w:p w14:paraId="467AD576" w14:textId="77777777" w:rsidR="00B52DCC" w:rsidRDefault="00B52DCC">
            <w:pPr>
              <w:pStyle w:val="TableParagraph"/>
              <w:rPr>
                <w:sz w:val="18"/>
              </w:rPr>
            </w:pPr>
          </w:p>
        </w:tc>
        <w:tc>
          <w:tcPr>
            <w:tcW w:w="993" w:type="dxa"/>
            <w:tcBorders>
              <w:top w:val="nil"/>
              <w:bottom w:val="nil"/>
            </w:tcBorders>
          </w:tcPr>
          <w:p w14:paraId="715BEA3A" w14:textId="77777777" w:rsidR="00B52DCC" w:rsidRDefault="00B52DCC">
            <w:pPr>
              <w:pStyle w:val="TableParagraph"/>
              <w:rPr>
                <w:sz w:val="18"/>
              </w:rPr>
            </w:pPr>
          </w:p>
        </w:tc>
        <w:tc>
          <w:tcPr>
            <w:tcW w:w="991" w:type="dxa"/>
            <w:tcBorders>
              <w:top w:val="nil"/>
              <w:bottom w:val="nil"/>
            </w:tcBorders>
          </w:tcPr>
          <w:p w14:paraId="6E35B585" w14:textId="77777777" w:rsidR="00B52DCC" w:rsidRDefault="00B52DCC">
            <w:pPr>
              <w:pStyle w:val="TableParagraph"/>
              <w:rPr>
                <w:sz w:val="18"/>
              </w:rPr>
            </w:pPr>
          </w:p>
        </w:tc>
        <w:tc>
          <w:tcPr>
            <w:tcW w:w="1709" w:type="dxa"/>
            <w:tcBorders>
              <w:top w:val="nil"/>
              <w:bottom w:val="nil"/>
            </w:tcBorders>
          </w:tcPr>
          <w:p w14:paraId="1D81924D" w14:textId="77777777" w:rsidR="00B52DCC" w:rsidRDefault="00B52DCC">
            <w:pPr>
              <w:pStyle w:val="TableParagraph"/>
              <w:rPr>
                <w:sz w:val="18"/>
              </w:rPr>
            </w:pPr>
          </w:p>
        </w:tc>
        <w:tc>
          <w:tcPr>
            <w:tcW w:w="1700" w:type="dxa"/>
            <w:vMerge/>
            <w:tcBorders>
              <w:top w:val="nil"/>
            </w:tcBorders>
          </w:tcPr>
          <w:p w14:paraId="0ED64581" w14:textId="77777777" w:rsidR="00B52DCC" w:rsidRDefault="00B52DCC">
            <w:pPr>
              <w:rPr>
                <w:sz w:val="2"/>
                <w:szCs w:val="2"/>
              </w:rPr>
            </w:pPr>
          </w:p>
        </w:tc>
        <w:tc>
          <w:tcPr>
            <w:tcW w:w="2261" w:type="dxa"/>
            <w:tcBorders>
              <w:top w:val="nil"/>
              <w:bottom w:val="nil"/>
            </w:tcBorders>
          </w:tcPr>
          <w:p w14:paraId="4D351BD0" w14:textId="77777777" w:rsidR="00B52DCC" w:rsidRDefault="00B52DCC">
            <w:pPr>
              <w:pStyle w:val="TableParagraph"/>
              <w:rPr>
                <w:sz w:val="18"/>
              </w:rPr>
            </w:pPr>
          </w:p>
        </w:tc>
        <w:tc>
          <w:tcPr>
            <w:tcW w:w="2693" w:type="dxa"/>
            <w:tcBorders>
              <w:top w:val="nil"/>
              <w:bottom w:val="nil"/>
            </w:tcBorders>
          </w:tcPr>
          <w:p w14:paraId="0978CC03" w14:textId="77777777" w:rsidR="00B52DCC" w:rsidRDefault="00916648">
            <w:pPr>
              <w:pStyle w:val="TableParagraph"/>
              <w:spacing w:before="79" w:line="261" w:lineRule="auto"/>
              <w:ind w:left="110" w:right="226"/>
              <w:rPr>
                <w:sz w:val="20"/>
              </w:rPr>
            </w:pPr>
            <w:r>
              <w:rPr>
                <w:sz w:val="20"/>
              </w:rPr>
              <w:t>Şu durumlarda saçınızı boyamayınız.</w:t>
            </w:r>
          </w:p>
        </w:tc>
      </w:tr>
      <w:tr w:rsidR="00B52DCC" w14:paraId="41E05068" w14:textId="77777777">
        <w:trPr>
          <w:trHeight w:val="893"/>
        </w:trPr>
        <w:tc>
          <w:tcPr>
            <w:tcW w:w="1416" w:type="dxa"/>
            <w:tcBorders>
              <w:top w:val="nil"/>
              <w:bottom w:val="nil"/>
            </w:tcBorders>
          </w:tcPr>
          <w:p w14:paraId="378E08FE" w14:textId="77777777" w:rsidR="00B52DCC" w:rsidRDefault="00B52DCC">
            <w:pPr>
              <w:pStyle w:val="TableParagraph"/>
              <w:rPr>
                <w:sz w:val="18"/>
              </w:rPr>
            </w:pPr>
          </w:p>
        </w:tc>
        <w:tc>
          <w:tcPr>
            <w:tcW w:w="1984" w:type="dxa"/>
            <w:tcBorders>
              <w:top w:val="nil"/>
              <w:bottom w:val="nil"/>
            </w:tcBorders>
          </w:tcPr>
          <w:p w14:paraId="5EFBC2FA" w14:textId="77777777" w:rsidR="00B52DCC" w:rsidRDefault="00B52DCC">
            <w:pPr>
              <w:pStyle w:val="TableParagraph"/>
              <w:rPr>
                <w:sz w:val="18"/>
              </w:rPr>
            </w:pPr>
          </w:p>
        </w:tc>
        <w:tc>
          <w:tcPr>
            <w:tcW w:w="1704" w:type="dxa"/>
            <w:tcBorders>
              <w:top w:val="nil"/>
              <w:bottom w:val="nil"/>
            </w:tcBorders>
          </w:tcPr>
          <w:p w14:paraId="7B73CE54" w14:textId="77777777" w:rsidR="00B52DCC" w:rsidRDefault="00B52DCC">
            <w:pPr>
              <w:pStyle w:val="TableParagraph"/>
              <w:rPr>
                <w:sz w:val="18"/>
              </w:rPr>
            </w:pPr>
          </w:p>
        </w:tc>
        <w:tc>
          <w:tcPr>
            <w:tcW w:w="993" w:type="dxa"/>
            <w:tcBorders>
              <w:top w:val="nil"/>
              <w:bottom w:val="nil"/>
            </w:tcBorders>
          </w:tcPr>
          <w:p w14:paraId="24BF60BB" w14:textId="77777777" w:rsidR="00B52DCC" w:rsidRDefault="00B52DCC">
            <w:pPr>
              <w:pStyle w:val="TableParagraph"/>
              <w:rPr>
                <w:sz w:val="18"/>
              </w:rPr>
            </w:pPr>
          </w:p>
        </w:tc>
        <w:tc>
          <w:tcPr>
            <w:tcW w:w="991" w:type="dxa"/>
            <w:tcBorders>
              <w:top w:val="nil"/>
              <w:bottom w:val="nil"/>
            </w:tcBorders>
          </w:tcPr>
          <w:p w14:paraId="5CEEB548" w14:textId="77777777" w:rsidR="00B52DCC" w:rsidRDefault="00B52DCC">
            <w:pPr>
              <w:pStyle w:val="TableParagraph"/>
              <w:rPr>
                <w:sz w:val="18"/>
              </w:rPr>
            </w:pPr>
          </w:p>
        </w:tc>
        <w:tc>
          <w:tcPr>
            <w:tcW w:w="1709" w:type="dxa"/>
            <w:tcBorders>
              <w:top w:val="nil"/>
              <w:bottom w:val="nil"/>
            </w:tcBorders>
          </w:tcPr>
          <w:p w14:paraId="4CAD72B5" w14:textId="77777777" w:rsidR="00B52DCC" w:rsidRDefault="00B52DCC">
            <w:pPr>
              <w:pStyle w:val="TableParagraph"/>
              <w:rPr>
                <w:sz w:val="18"/>
              </w:rPr>
            </w:pPr>
          </w:p>
        </w:tc>
        <w:tc>
          <w:tcPr>
            <w:tcW w:w="1700" w:type="dxa"/>
            <w:vMerge/>
            <w:tcBorders>
              <w:top w:val="nil"/>
            </w:tcBorders>
          </w:tcPr>
          <w:p w14:paraId="351664A5" w14:textId="77777777" w:rsidR="00B52DCC" w:rsidRDefault="00B52DCC">
            <w:pPr>
              <w:rPr>
                <w:sz w:val="2"/>
                <w:szCs w:val="2"/>
              </w:rPr>
            </w:pPr>
          </w:p>
        </w:tc>
        <w:tc>
          <w:tcPr>
            <w:tcW w:w="2261" w:type="dxa"/>
            <w:tcBorders>
              <w:top w:val="nil"/>
              <w:bottom w:val="nil"/>
            </w:tcBorders>
          </w:tcPr>
          <w:p w14:paraId="371FCE15" w14:textId="77777777" w:rsidR="00B52DCC" w:rsidRDefault="00B52DCC">
            <w:pPr>
              <w:pStyle w:val="TableParagraph"/>
              <w:rPr>
                <w:sz w:val="18"/>
              </w:rPr>
            </w:pPr>
          </w:p>
        </w:tc>
        <w:tc>
          <w:tcPr>
            <w:tcW w:w="2693" w:type="dxa"/>
            <w:tcBorders>
              <w:top w:val="nil"/>
              <w:bottom w:val="nil"/>
            </w:tcBorders>
          </w:tcPr>
          <w:p w14:paraId="5A31C1B0" w14:textId="77777777" w:rsidR="00B52DCC" w:rsidRDefault="00916648">
            <w:pPr>
              <w:pStyle w:val="TableParagraph"/>
              <w:spacing w:before="79" w:line="256" w:lineRule="auto"/>
              <w:ind w:left="110" w:right="81"/>
              <w:rPr>
                <w:sz w:val="20"/>
              </w:rPr>
            </w:pPr>
            <w:r>
              <w:rPr>
                <w:sz w:val="20"/>
              </w:rPr>
              <w:t>— Yüzünüzde bir kızarıklık varsa veya saç deriniz hassas, tahriş olmuş ve hasarlı ise,</w:t>
            </w:r>
          </w:p>
        </w:tc>
      </w:tr>
      <w:tr w:rsidR="00B52DCC" w14:paraId="172139F0" w14:textId="77777777">
        <w:trPr>
          <w:trHeight w:val="992"/>
        </w:trPr>
        <w:tc>
          <w:tcPr>
            <w:tcW w:w="1416" w:type="dxa"/>
            <w:tcBorders>
              <w:top w:val="nil"/>
            </w:tcBorders>
          </w:tcPr>
          <w:p w14:paraId="55798CF5" w14:textId="77777777" w:rsidR="00B52DCC" w:rsidRDefault="00B52DCC">
            <w:pPr>
              <w:pStyle w:val="TableParagraph"/>
              <w:rPr>
                <w:sz w:val="18"/>
              </w:rPr>
            </w:pPr>
          </w:p>
        </w:tc>
        <w:tc>
          <w:tcPr>
            <w:tcW w:w="1984" w:type="dxa"/>
            <w:tcBorders>
              <w:top w:val="nil"/>
            </w:tcBorders>
          </w:tcPr>
          <w:p w14:paraId="3321716A" w14:textId="77777777" w:rsidR="00B52DCC" w:rsidRDefault="00B52DCC">
            <w:pPr>
              <w:pStyle w:val="TableParagraph"/>
              <w:rPr>
                <w:sz w:val="18"/>
              </w:rPr>
            </w:pPr>
          </w:p>
        </w:tc>
        <w:tc>
          <w:tcPr>
            <w:tcW w:w="1704" w:type="dxa"/>
            <w:tcBorders>
              <w:top w:val="nil"/>
            </w:tcBorders>
          </w:tcPr>
          <w:p w14:paraId="2508C441" w14:textId="77777777" w:rsidR="00B52DCC" w:rsidRDefault="00B52DCC">
            <w:pPr>
              <w:pStyle w:val="TableParagraph"/>
              <w:rPr>
                <w:sz w:val="18"/>
              </w:rPr>
            </w:pPr>
          </w:p>
        </w:tc>
        <w:tc>
          <w:tcPr>
            <w:tcW w:w="993" w:type="dxa"/>
            <w:tcBorders>
              <w:top w:val="nil"/>
            </w:tcBorders>
          </w:tcPr>
          <w:p w14:paraId="5C5DB5CC" w14:textId="77777777" w:rsidR="00B52DCC" w:rsidRDefault="00B52DCC">
            <w:pPr>
              <w:pStyle w:val="TableParagraph"/>
              <w:rPr>
                <w:sz w:val="18"/>
              </w:rPr>
            </w:pPr>
          </w:p>
        </w:tc>
        <w:tc>
          <w:tcPr>
            <w:tcW w:w="991" w:type="dxa"/>
            <w:tcBorders>
              <w:top w:val="nil"/>
            </w:tcBorders>
          </w:tcPr>
          <w:p w14:paraId="12143831" w14:textId="77777777" w:rsidR="00B52DCC" w:rsidRDefault="00B52DCC">
            <w:pPr>
              <w:pStyle w:val="TableParagraph"/>
              <w:rPr>
                <w:sz w:val="18"/>
              </w:rPr>
            </w:pPr>
          </w:p>
        </w:tc>
        <w:tc>
          <w:tcPr>
            <w:tcW w:w="1709" w:type="dxa"/>
            <w:tcBorders>
              <w:top w:val="nil"/>
            </w:tcBorders>
          </w:tcPr>
          <w:p w14:paraId="2CBC648D" w14:textId="77777777" w:rsidR="00B52DCC" w:rsidRDefault="00B52DCC">
            <w:pPr>
              <w:pStyle w:val="TableParagraph"/>
              <w:rPr>
                <w:sz w:val="18"/>
              </w:rPr>
            </w:pPr>
          </w:p>
        </w:tc>
        <w:tc>
          <w:tcPr>
            <w:tcW w:w="1700" w:type="dxa"/>
            <w:vMerge/>
            <w:tcBorders>
              <w:top w:val="nil"/>
            </w:tcBorders>
          </w:tcPr>
          <w:p w14:paraId="526A4A44" w14:textId="77777777" w:rsidR="00B52DCC" w:rsidRDefault="00B52DCC">
            <w:pPr>
              <w:rPr>
                <w:sz w:val="2"/>
                <w:szCs w:val="2"/>
              </w:rPr>
            </w:pPr>
          </w:p>
        </w:tc>
        <w:tc>
          <w:tcPr>
            <w:tcW w:w="2261" w:type="dxa"/>
            <w:tcBorders>
              <w:top w:val="nil"/>
            </w:tcBorders>
          </w:tcPr>
          <w:p w14:paraId="52AFF2C3" w14:textId="77777777" w:rsidR="00B52DCC" w:rsidRDefault="00B52DCC">
            <w:pPr>
              <w:pStyle w:val="TableParagraph"/>
              <w:rPr>
                <w:sz w:val="18"/>
              </w:rPr>
            </w:pPr>
          </w:p>
        </w:tc>
        <w:tc>
          <w:tcPr>
            <w:tcW w:w="2693" w:type="dxa"/>
            <w:tcBorders>
              <w:top w:val="nil"/>
            </w:tcBorders>
          </w:tcPr>
          <w:p w14:paraId="4300F76F" w14:textId="77777777" w:rsidR="00B52DCC" w:rsidRDefault="00916648">
            <w:pPr>
              <w:pStyle w:val="TableParagraph"/>
              <w:spacing w:before="80" w:line="259" w:lineRule="auto"/>
              <w:ind w:left="110" w:right="226"/>
              <w:rPr>
                <w:sz w:val="20"/>
              </w:rPr>
            </w:pPr>
            <w:r>
              <w:rPr>
                <w:sz w:val="20"/>
              </w:rPr>
              <w:t>— Saç boyaları nedeniyle daha önce bir reaksiyon yaşanmışsa,</w:t>
            </w:r>
          </w:p>
        </w:tc>
      </w:tr>
    </w:tbl>
    <w:p w14:paraId="70B8732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6F262CCD" w14:textId="77777777" w:rsidR="00B52DCC" w:rsidRDefault="00916648">
      <w:pPr>
        <w:pStyle w:val="BodyText"/>
        <w:rPr>
          <w:sz w:val="26"/>
        </w:rPr>
      </w:pPr>
      <w:r>
        <w:rPr>
          <w:noProof/>
          <w:lang w:bidi="ar-SA"/>
        </w:rPr>
        <w:lastRenderedPageBreak/>
        <w:drawing>
          <wp:anchor distT="0" distB="0" distL="0" distR="0" simplePos="0" relativeHeight="266770607" behindDoc="1" locked="0" layoutInCell="1" allowOverlap="1" wp14:anchorId="31DAF839" wp14:editId="3871744E">
            <wp:simplePos x="0" y="0"/>
            <wp:positionH relativeFrom="page">
              <wp:posOffset>8853678</wp:posOffset>
            </wp:positionH>
            <wp:positionV relativeFrom="page">
              <wp:posOffset>1722125</wp:posOffset>
            </wp:positionV>
            <wp:extent cx="356340" cy="332636"/>
            <wp:effectExtent l="0" t="0" r="0" b="0"/>
            <wp:wrapNone/>
            <wp:docPr id="15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8E58976" w14:textId="77777777">
        <w:trPr>
          <w:trHeight w:val="1276"/>
        </w:trPr>
        <w:tc>
          <w:tcPr>
            <w:tcW w:w="1416" w:type="dxa"/>
            <w:vMerge w:val="restart"/>
          </w:tcPr>
          <w:p w14:paraId="2691B713" w14:textId="77777777" w:rsidR="00B52DCC" w:rsidRDefault="00B52DCC">
            <w:pPr>
              <w:pStyle w:val="TableParagraph"/>
              <w:rPr>
                <w:sz w:val="18"/>
              </w:rPr>
            </w:pPr>
          </w:p>
        </w:tc>
        <w:tc>
          <w:tcPr>
            <w:tcW w:w="1984" w:type="dxa"/>
            <w:vMerge w:val="restart"/>
          </w:tcPr>
          <w:p w14:paraId="3F291E75" w14:textId="77777777" w:rsidR="00B52DCC" w:rsidRDefault="00B52DCC">
            <w:pPr>
              <w:pStyle w:val="TableParagraph"/>
              <w:rPr>
                <w:sz w:val="18"/>
              </w:rPr>
            </w:pPr>
          </w:p>
        </w:tc>
        <w:tc>
          <w:tcPr>
            <w:tcW w:w="1704" w:type="dxa"/>
            <w:vMerge w:val="restart"/>
          </w:tcPr>
          <w:p w14:paraId="27823E14" w14:textId="77777777" w:rsidR="00B52DCC" w:rsidRDefault="00B52DCC">
            <w:pPr>
              <w:pStyle w:val="TableParagraph"/>
              <w:rPr>
                <w:sz w:val="18"/>
              </w:rPr>
            </w:pPr>
          </w:p>
        </w:tc>
        <w:tc>
          <w:tcPr>
            <w:tcW w:w="993" w:type="dxa"/>
            <w:vMerge w:val="restart"/>
          </w:tcPr>
          <w:p w14:paraId="4A945B5C" w14:textId="77777777" w:rsidR="00B52DCC" w:rsidRDefault="00B52DCC">
            <w:pPr>
              <w:pStyle w:val="TableParagraph"/>
              <w:rPr>
                <w:sz w:val="18"/>
              </w:rPr>
            </w:pPr>
          </w:p>
        </w:tc>
        <w:tc>
          <w:tcPr>
            <w:tcW w:w="991" w:type="dxa"/>
            <w:vMerge w:val="restart"/>
          </w:tcPr>
          <w:p w14:paraId="3881A6F3" w14:textId="77777777" w:rsidR="00B52DCC" w:rsidRDefault="00B52DCC">
            <w:pPr>
              <w:pStyle w:val="TableParagraph"/>
              <w:rPr>
                <w:sz w:val="18"/>
              </w:rPr>
            </w:pPr>
          </w:p>
        </w:tc>
        <w:tc>
          <w:tcPr>
            <w:tcW w:w="1709" w:type="dxa"/>
          </w:tcPr>
          <w:p w14:paraId="60EE798A" w14:textId="77777777" w:rsidR="00B52DCC" w:rsidRDefault="00B52DCC">
            <w:pPr>
              <w:pStyle w:val="TableParagraph"/>
              <w:rPr>
                <w:sz w:val="18"/>
              </w:rPr>
            </w:pPr>
          </w:p>
        </w:tc>
        <w:tc>
          <w:tcPr>
            <w:tcW w:w="1700" w:type="dxa"/>
          </w:tcPr>
          <w:p w14:paraId="37B984FD" w14:textId="77777777" w:rsidR="00B52DCC" w:rsidRDefault="00B52DCC">
            <w:pPr>
              <w:pStyle w:val="TableParagraph"/>
              <w:rPr>
                <w:sz w:val="18"/>
              </w:rPr>
            </w:pPr>
          </w:p>
        </w:tc>
        <w:tc>
          <w:tcPr>
            <w:tcW w:w="2261" w:type="dxa"/>
            <w:vMerge w:val="restart"/>
          </w:tcPr>
          <w:p w14:paraId="632FC04A" w14:textId="77777777" w:rsidR="00B52DCC" w:rsidRDefault="00B52DCC">
            <w:pPr>
              <w:pStyle w:val="TableParagraph"/>
              <w:rPr>
                <w:sz w:val="18"/>
              </w:rPr>
            </w:pPr>
          </w:p>
        </w:tc>
        <w:tc>
          <w:tcPr>
            <w:tcW w:w="2693" w:type="dxa"/>
          </w:tcPr>
          <w:p w14:paraId="39F0C3AE" w14:textId="77777777" w:rsidR="00B52DCC" w:rsidRDefault="00916648">
            <w:pPr>
              <w:pStyle w:val="TableParagraph"/>
              <w:spacing w:line="256" w:lineRule="auto"/>
              <w:ind w:left="110" w:right="96"/>
              <w:rPr>
                <w:sz w:val="20"/>
              </w:rPr>
            </w:pPr>
            <w:r>
              <w:rPr>
                <w:sz w:val="20"/>
              </w:rPr>
              <w:t>— Geçici “kara kına”</w:t>
            </w:r>
            <w:r>
              <w:rPr>
                <w:spacing w:val="-9"/>
                <w:sz w:val="20"/>
              </w:rPr>
              <w:t xml:space="preserve"> </w:t>
            </w:r>
            <w:r>
              <w:rPr>
                <w:sz w:val="20"/>
              </w:rPr>
              <w:t>dövmesi nedeniyle daha önce</w:t>
            </w:r>
            <w:r>
              <w:rPr>
                <w:spacing w:val="-2"/>
                <w:sz w:val="20"/>
              </w:rPr>
              <w:t xml:space="preserve"> </w:t>
            </w:r>
            <w:r>
              <w:rPr>
                <w:sz w:val="20"/>
              </w:rPr>
              <w:t>bir</w:t>
            </w:r>
          </w:p>
          <w:p w14:paraId="648FBA28"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306817EB" w14:textId="77777777">
        <w:trPr>
          <w:trHeight w:val="1240"/>
        </w:trPr>
        <w:tc>
          <w:tcPr>
            <w:tcW w:w="1416" w:type="dxa"/>
            <w:vMerge/>
            <w:tcBorders>
              <w:top w:val="nil"/>
            </w:tcBorders>
          </w:tcPr>
          <w:p w14:paraId="18D77A84" w14:textId="77777777" w:rsidR="00B52DCC" w:rsidRDefault="00B52DCC">
            <w:pPr>
              <w:rPr>
                <w:sz w:val="2"/>
                <w:szCs w:val="2"/>
              </w:rPr>
            </w:pPr>
          </w:p>
        </w:tc>
        <w:tc>
          <w:tcPr>
            <w:tcW w:w="1984" w:type="dxa"/>
            <w:vMerge/>
            <w:tcBorders>
              <w:top w:val="nil"/>
            </w:tcBorders>
          </w:tcPr>
          <w:p w14:paraId="1D83DD2B" w14:textId="77777777" w:rsidR="00B52DCC" w:rsidRDefault="00B52DCC">
            <w:pPr>
              <w:rPr>
                <w:sz w:val="2"/>
                <w:szCs w:val="2"/>
              </w:rPr>
            </w:pPr>
          </w:p>
        </w:tc>
        <w:tc>
          <w:tcPr>
            <w:tcW w:w="1704" w:type="dxa"/>
            <w:vMerge/>
            <w:tcBorders>
              <w:top w:val="nil"/>
            </w:tcBorders>
          </w:tcPr>
          <w:p w14:paraId="66C86B79" w14:textId="77777777" w:rsidR="00B52DCC" w:rsidRDefault="00B52DCC">
            <w:pPr>
              <w:rPr>
                <w:sz w:val="2"/>
                <w:szCs w:val="2"/>
              </w:rPr>
            </w:pPr>
          </w:p>
        </w:tc>
        <w:tc>
          <w:tcPr>
            <w:tcW w:w="993" w:type="dxa"/>
            <w:vMerge/>
            <w:tcBorders>
              <w:top w:val="nil"/>
            </w:tcBorders>
          </w:tcPr>
          <w:p w14:paraId="31CFEB48" w14:textId="77777777" w:rsidR="00B52DCC" w:rsidRDefault="00B52DCC">
            <w:pPr>
              <w:rPr>
                <w:sz w:val="2"/>
                <w:szCs w:val="2"/>
              </w:rPr>
            </w:pPr>
          </w:p>
        </w:tc>
        <w:tc>
          <w:tcPr>
            <w:tcW w:w="991" w:type="dxa"/>
            <w:vMerge/>
            <w:tcBorders>
              <w:top w:val="nil"/>
            </w:tcBorders>
          </w:tcPr>
          <w:p w14:paraId="1081F955" w14:textId="77777777" w:rsidR="00B52DCC" w:rsidRDefault="00B52DCC">
            <w:pPr>
              <w:rPr>
                <w:sz w:val="2"/>
                <w:szCs w:val="2"/>
              </w:rPr>
            </w:pPr>
          </w:p>
        </w:tc>
        <w:tc>
          <w:tcPr>
            <w:tcW w:w="1709" w:type="dxa"/>
            <w:tcBorders>
              <w:bottom w:val="nil"/>
            </w:tcBorders>
          </w:tcPr>
          <w:p w14:paraId="6546F2FD" w14:textId="77777777" w:rsidR="00B52DCC" w:rsidRDefault="00916648">
            <w:pPr>
              <w:pStyle w:val="TableParagraph"/>
              <w:spacing w:line="259" w:lineRule="auto"/>
              <w:ind w:left="108"/>
              <w:rPr>
                <w:sz w:val="20"/>
              </w:rPr>
            </w:pPr>
            <w:r>
              <w:rPr>
                <w:sz w:val="20"/>
              </w:rPr>
              <w:t>(b) Okside edici olmayan saç boyalarında</w:t>
            </w:r>
          </w:p>
          <w:p w14:paraId="6DE4CE31" w14:textId="77777777" w:rsidR="00B52DCC" w:rsidRDefault="00916648">
            <w:pPr>
              <w:pStyle w:val="TableParagraph"/>
              <w:spacing w:line="229" w:lineRule="exact"/>
              <w:ind w:left="108"/>
              <w:rPr>
                <w:sz w:val="20"/>
              </w:rPr>
            </w:pPr>
            <w:r>
              <w:rPr>
                <w:sz w:val="20"/>
              </w:rPr>
              <w:t>kullanılan saç</w:t>
            </w:r>
          </w:p>
          <w:p w14:paraId="7DC7186C" w14:textId="77777777" w:rsidR="00B52DCC" w:rsidRDefault="00916648">
            <w:pPr>
              <w:pStyle w:val="TableParagraph"/>
              <w:spacing w:before="12"/>
              <w:ind w:left="108"/>
              <w:rPr>
                <w:sz w:val="20"/>
              </w:rPr>
            </w:pPr>
            <w:r>
              <w:rPr>
                <w:sz w:val="20"/>
              </w:rPr>
              <w:t>boya maddeleri</w:t>
            </w:r>
          </w:p>
        </w:tc>
        <w:tc>
          <w:tcPr>
            <w:tcW w:w="1700" w:type="dxa"/>
            <w:tcBorders>
              <w:bottom w:val="nil"/>
            </w:tcBorders>
          </w:tcPr>
          <w:p w14:paraId="5A00D35B" w14:textId="77777777" w:rsidR="00B52DCC" w:rsidRDefault="00916648">
            <w:pPr>
              <w:pStyle w:val="TableParagraph"/>
              <w:spacing w:line="223" w:lineRule="exact"/>
              <w:ind w:left="108"/>
              <w:rPr>
                <w:sz w:val="20"/>
              </w:rPr>
            </w:pPr>
            <w:r>
              <w:rPr>
                <w:sz w:val="20"/>
              </w:rPr>
              <w:t>(b) % 2,0</w:t>
            </w:r>
          </w:p>
        </w:tc>
        <w:tc>
          <w:tcPr>
            <w:tcW w:w="2261" w:type="dxa"/>
            <w:vMerge/>
            <w:tcBorders>
              <w:top w:val="nil"/>
            </w:tcBorders>
          </w:tcPr>
          <w:p w14:paraId="6CB92817" w14:textId="77777777" w:rsidR="00B52DCC" w:rsidRDefault="00B52DCC">
            <w:pPr>
              <w:rPr>
                <w:sz w:val="2"/>
                <w:szCs w:val="2"/>
              </w:rPr>
            </w:pPr>
          </w:p>
        </w:tc>
        <w:tc>
          <w:tcPr>
            <w:tcW w:w="2693" w:type="dxa"/>
            <w:tcBorders>
              <w:bottom w:val="nil"/>
            </w:tcBorders>
          </w:tcPr>
          <w:p w14:paraId="1643F8FD" w14:textId="77777777" w:rsidR="00B52DCC" w:rsidRDefault="00B52DCC">
            <w:pPr>
              <w:pStyle w:val="TableParagraph"/>
              <w:spacing w:before="4"/>
              <w:rPr>
                <w:sz w:val="31"/>
              </w:rPr>
            </w:pPr>
          </w:p>
          <w:p w14:paraId="48B3B47D" w14:textId="77777777" w:rsidR="00B52DCC" w:rsidRDefault="00916648">
            <w:pPr>
              <w:pStyle w:val="TableParagraph"/>
              <w:tabs>
                <w:tab w:val="left" w:pos="1164"/>
              </w:tabs>
              <w:ind w:left="110"/>
              <w:rPr>
                <w:sz w:val="20"/>
              </w:rPr>
            </w:pPr>
            <w:r>
              <w:rPr>
                <w:sz w:val="20"/>
              </w:rPr>
              <w:t>(b)</w:t>
            </w:r>
            <w:r>
              <w:rPr>
                <w:sz w:val="20"/>
              </w:rPr>
              <w:tab/>
              <w:t>Saç</w:t>
            </w:r>
            <w:r>
              <w:rPr>
                <w:spacing w:val="-1"/>
                <w:sz w:val="20"/>
              </w:rPr>
              <w:t xml:space="preserve"> </w:t>
            </w:r>
            <w:r>
              <w:rPr>
                <w:sz w:val="20"/>
              </w:rPr>
              <w:t>boyaları</w:t>
            </w:r>
          </w:p>
          <w:p w14:paraId="311FEA31" w14:textId="77777777" w:rsidR="00B52DCC" w:rsidRDefault="00916648">
            <w:pPr>
              <w:pStyle w:val="TableParagraph"/>
              <w:spacing w:before="17" w:line="256" w:lineRule="auto"/>
              <w:ind w:left="110" w:right="226"/>
              <w:rPr>
                <w:sz w:val="20"/>
              </w:rPr>
            </w:pPr>
            <w:r>
              <w:rPr>
                <w:sz w:val="20"/>
              </w:rPr>
              <w:t>şiddetli alerjik reaksiyonlara neden olabilir.</w:t>
            </w:r>
          </w:p>
        </w:tc>
      </w:tr>
      <w:tr w:rsidR="00B52DCC" w14:paraId="5D8E80D4" w14:textId="77777777">
        <w:trPr>
          <w:trHeight w:val="827"/>
        </w:trPr>
        <w:tc>
          <w:tcPr>
            <w:tcW w:w="1416" w:type="dxa"/>
            <w:vMerge/>
            <w:tcBorders>
              <w:top w:val="nil"/>
            </w:tcBorders>
          </w:tcPr>
          <w:p w14:paraId="246A5C1A" w14:textId="77777777" w:rsidR="00B52DCC" w:rsidRDefault="00B52DCC">
            <w:pPr>
              <w:rPr>
                <w:sz w:val="2"/>
                <w:szCs w:val="2"/>
              </w:rPr>
            </w:pPr>
          </w:p>
        </w:tc>
        <w:tc>
          <w:tcPr>
            <w:tcW w:w="1984" w:type="dxa"/>
            <w:vMerge/>
            <w:tcBorders>
              <w:top w:val="nil"/>
            </w:tcBorders>
          </w:tcPr>
          <w:p w14:paraId="1F5C2119" w14:textId="77777777" w:rsidR="00B52DCC" w:rsidRDefault="00B52DCC">
            <w:pPr>
              <w:rPr>
                <w:sz w:val="2"/>
                <w:szCs w:val="2"/>
              </w:rPr>
            </w:pPr>
          </w:p>
        </w:tc>
        <w:tc>
          <w:tcPr>
            <w:tcW w:w="1704" w:type="dxa"/>
            <w:vMerge/>
            <w:tcBorders>
              <w:top w:val="nil"/>
            </w:tcBorders>
          </w:tcPr>
          <w:p w14:paraId="2C6E72C8" w14:textId="77777777" w:rsidR="00B52DCC" w:rsidRDefault="00B52DCC">
            <w:pPr>
              <w:rPr>
                <w:sz w:val="2"/>
                <w:szCs w:val="2"/>
              </w:rPr>
            </w:pPr>
          </w:p>
        </w:tc>
        <w:tc>
          <w:tcPr>
            <w:tcW w:w="993" w:type="dxa"/>
            <w:vMerge/>
            <w:tcBorders>
              <w:top w:val="nil"/>
            </w:tcBorders>
          </w:tcPr>
          <w:p w14:paraId="24362D10" w14:textId="77777777" w:rsidR="00B52DCC" w:rsidRDefault="00B52DCC">
            <w:pPr>
              <w:rPr>
                <w:sz w:val="2"/>
                <w:szCs w:val="2"/>
              </w:rPr>
            </w:pPr>
          </w:p>
        </w:tc>
        <w:tc>
          <w:tcPr>
            <w:tcW w:w="991" w:type="dxa"/>
            <w:vMerge/>
            <w:tcBorders>
              <w:top w:val="nil"/>
            </w:tcBorders>
          </w:tcPr>
          <w:p w14:paraId="4D6B8073" w14:textId="77777777" w:rsidR="00B52DCC" w:rsidRDefault="00B52DCC">
            <w:pPr>
              <w:rPr>
                <w:sz w:val="2"/>
                <w:szCs w:val="2"/>
              </w:rPr>
            </w:pPr>
          </w:p>
        </w:tc>
        <w:tc>
          <w:tcPr>
            <w:tcW w:w="1709" w:type="dxa"/>
            <w:tcBorders>
              <w:top w:val="nil"/>
              <w:bottom w:val="nil"/>
            </w:tcBorders>
          </w:tcPr>
          <w:p w14:paraId="302B9A1D" w14:textId="77777777" w:rsidR="00B52DCC" w:rsidRDefault="00B52DCC">
            <w:pPr>
              <w:pStyle w:val="TableParagraph"/>
              <w:rPr>
                <w:sz w:val="18"/>
              </w:rPr>
            </w:pPr>
          </w:p>
        </w:tc>
        <w:tc>
          <w:tcPr>
            <w:tcW w:w="1700" w:type="dxa"/>
            <w:tcBorders>
              <w:top w:val="nil"/>
              <w:bottom w:val="nil"/>
            </w:tcBorders>
          </w:tcPr>
          <w:p w14:paraId="13C41850" w14:textId="77777777" w:rsidR="00B52DCC" w:rsidRDefault="00B52DCC">
            <w:pPr>
              <w:pStyle w:val="TableParagraph"/>
              <w:rPr>
                <w:sz w:val="18"/>
              </w:rPr>
            </w:pPr>
          </w:p>
        </w:tc>
        <w:tc>
          <w:tcPr>
            <w:tcW w:w="2261" w:type="dxa"/>
            <w:vMerge/>
            <w:tcBorders>
              <w:top w:val="nil"/>
            </w:tcBorders>
          </w:tcPr>
          <w:p w14:paraId="64E57D5E" w14:textId="77777777" w:rsidR="00B52DCC" w:rsidRDefault="00B52DCC">
            <w:pPr>
              <w:rPr>
                <w:sz w:val="2"/>
                <w:szCs w:val="2"/>
              </w:rPr>
            </w:pPr>
          </w:p>
        </w:tc>
        <w:tc>
          <w:tcPr>
            <w:tcW w:w="2693" w:type="dxa"/>
            <w:tcBorders>
              <w:top w:val="nil"/>
              <w:bottom w:val="nil"/>
            </w:tcBorders>
          </w:tcPr>
          <w:p w14:paraId="530763DA" w14:textId="77777777" w:rsidR="00B52DCC" w:rsidRDefault="00916648">
            <w:pPr>
              <w:pStyle w:val="TableParagraph"/>
              <w:spacing w:before="14" w:line="256" w:lineRule="auto"/>
              <w:ind w:left="110" w:right="226"/>
              <w:rPr>
                <w:sz w:val="20"/>
              </w:rPr>
            </w:pPr>
            <w:r>
              <w:rPr>
                <w:sz w:val="20"/>
              </w:rPr>
              <w:t>Ürünü kullanmadan önce aşağıdaki hususlara dikkat ediniz.</w:t>
            </w:r>
          </w:p>
        </w:tc>
      </w:tr>
      <w:tr w:rsidR="00B52DCC" w14:paraId="13ABA2B9" w14:textId="77777777">
        <w:trPr>
          <w:trHeight w:val="895"/>
        </w:trPr>
        <w:tc>
          <w:tcPr>
            <w:tcW w:w="1416" w:type="dxa"/>
            <w:vMerge/>
            <w:tcBorders>
              <w:top w:val="nil"/>
            </w:tcBorders>
          </w:tcPr>
          <w:p w14:paraId="3EF12EAA" w14:textId="77777777" w:rsidR="00B52DCC" w:rsidRDefault="00B52DCC">
            <w:pPr>
              <w:rPr>
                <w:sz w:val="2"/>
                <w:szCs w:val="2"/>
              </w:rPr>
            </w:pPr>
          </w:p>
        </w:tc>
        <w:tc>
          <w:tcPr>
            <w:tcW w:w="1984" w:type="dxa"/>
            <w:vMerge/>
            <w:tcBorders>
              <w:top w:val="nil"/>
            </w:tcBorders>
          </w:tcPr>
          <w:p w14:paraId="45980DF1" w14:textId="77777777" w:rsidR="00B52DCC" w:rsidRDefault="00B52DCC">
            <w:pPr>
              <w:rPr>
                <w:sz w:val="2"/>
                <w:szCs w:val="2"/>
              </w:rPr>
            </w:pPr>
          </w:p>
        </w:tc>
        <w:tc>
          <w:tcPr>
            <w:tcW w:w="1704" w:type="dxa"/>
            <w:vMerge/>
            <w:tcBorders>
              <w:top w:val="nil"/>
            </w:tcBorders>
          </w:tcPr>
          <w:p w14:paraId="755BBCC0" w14:textId="77777777" w:rsidR="00B52DCC" w:rsidRDefault="00B52DCC">
            <w:pPr>
              <w:rPr>
                <w:sz w:val="2"/>
                <w:szCs w:val="2"/>
              </w:rPr>
            </w:pPr>
          </w:p>
        </w:tc>
        <w:tc>
          <w:tcPr>
            <w:tcW w:w="993" w:type="dxa"/>
            <w:vMerge/>
            <w:tcBorders>
              <w:top w:val="nil"/>
            </w:tcBorders>
          </w:tcPr>
          <w:p w14:paraId="5B6508A9" w14:textId="77777777" w:rsidR="00B52DCC" w:rsidRDefault="00B52DCC">
            <w:pPr>
              <w:rPr>
                <w:sz w:val="2"/>
                <w:szCs w:val="2"/>
              </w:rPr>
            </w:pPr>
          </w:p>
        </w:tc>
        <w:tc>
          <w:tcPr>
            <w:tcW w:w="991" w:type="dxa"/>
            <w:vMerge/>
            <w:tcBorders>
              <w:top w:val="nil"/>
            </w:tcBorders>
          </w:tcPr>
          <w:p w14:paraId="4E0A1F6C" w14:textId="77777777" w:rsidR="00B52DCC" w:rsidRDefault="00B52DCC">
            <w:pPr>
              <w:rPr>
                <w:sz w:val="2"/>
                <w:szCs w:val="2"/>
              </w:rPr>
            </w:pPr>
          </w:p>
        </w:tc>
        <w:tc>
          <w:tcPr>
            <w:tcW w:w="1709" w:type="dxa"/>
            <w:tcBorders>
              <w:top w:val="nil"/>
              <w:bottom w:val="nil"/>
            </w:tcBorders>
          </w:tcPr>
          <w:p w14:paraId="75645EE1" w14:textId="77777777" w:rsidR="00B52DCC" w:rsidRDefault="00B52DCC">
            <w:pPr>
              <w:pStyle w:val="TableParagraph"/>
              <w:rPr>
                <w:sz w:val="18"/>
              </w:rPr>
            </w:pPr>
          </w:p>
        </w:tc>
        <w:tc>
          <w:tcPr>
            <w:tcW w:w="1700" w:type="dxa"/>
            <w:tcBorders>
              <w:top w:val="nil"/>
              <w:bottom w:val="nil"/>
            </w:tcBorders>
          </w:tcPr>
          <w:p w14:paraId="2698C61E" w14:textId="77777777" w:rsidR="00B52DCC" w:rsidRDefault="00B52DCC">
            <w:pPr>
              <w:pStyle w:val="TableParagraph"/>
              <w:rPr>
                <w:sz w:val="18"/>
              </w:rPr>
            </w:pPr>
          </w:p>
        </w:tc>
        <w:tc>
          <w:tcPr>
            <w:tcW w:w="2261" w:type="dxa"/>
            <w:vMerge/>
            <w:tcBorders>
              <w:top w:val="nil"/>
            </w:tcBorders>
          </w:tcPr>
          <w:p w14:paraId="4DF5216C" w14:textId="77777777" w:rsidR="00B52DCC" w:rsidRDefault="00B52DCC">
            <w:pPr>
              <w:rPr>
                <w:sz w:val="2"/>
                <w:szCs w:val="2"/>
              </w:rPr>
            </w:pPr>
          </w:p>
        </w:tc>
        <w:tc>
          <w:tcPr>
            <w:tcW w:w="2693" w:type="dxa"/>
            <w:tcBorders>
              <w:top w:val="nil"/>
              <w:bottom w:val="nil"/>
            </w:tcBorders>
          </w:tcPr>
          <w:p w14:paraId="501012BC"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2721C417" w14:textId="77777777">
        <w:trPr>
          <w:trHeight w:val="647"/>
        </w:trPr>
        <w:tc>
          <w:tcPr>
            <w:tcW w:w="1416" w:type="dxa"/>
            <w:vMerge/>
            <w:tcBorders>
              <w:top w:val="nil"/>
            </w:tcBorders>
          </w:tcPr>
          <w:p w14:paraId="3A8E4051" w14:textId="77777777" w:rsidR="00B52DCC" w:rsidRDefault="00B52DCC">
            <w:pPr>
              <w:rPr>
                <w:sz w:val="2"/>
                <w:szCs w:val="2"/>
              </w:rPr>
            </w:pPr>
          </w:p>
        </w:tc>
        <w:tc>
          <w:tcPr>
            <w:tcW w:w="1984" w:type="dxa"/>
            <w:vMerge/>
            <w:tcBorders>
              <w:top w:val="nil"/>
            </w:tcBorders>
          </w:tcPr>
          <w:p w14:paraId="7E46243C" w14:textId="77777777" w:rsidR="00B52DCC" w:rsidRDefault="00B52DCC">
            <w:pPr>
              <w:rPr>
                <w:sz w:val="2"/>
                <w:szCs w:val="2"/>
              </w:rPr>
            </w:pPr>
          </w:p>
        </w:tc>
        <w:tc>
          <w:tcPr>
            <w:tcW w:w="1704" w:type="dxa"/>
            <w:vMerge/>
            <w:tcBorders>
              <w:top w:val="nil"/>
            </w:tcBorders>
          </w:tcPr>
          <w:p w14:paraId="63E91691" w14:textId="77777777" w:rsidR="00B52DCC" w:rsidRDefault="00B52DCC">
            <w:pPr>
              <w:rPr>
                <w:sz w:val="2"/>
                <w:szCs w:val="2"/>
              </w:rPr>
            </w:pPr>
          </w:p>
        </w:tc>
        <w:tc>
          <w:tcPr>
            <w:tcW w:w="993" w:type="dxa"/>
            <w:vMerge/>
            <w:tcBorders>
              <w:top w:val="nil"/>
            </w:tcBorders>
          </w:tcPr>
          <w:p w14:paraId="0013B3CA" w14:textId="77777777" w:rsidR="00B52DCC" w:rsidRDefault="00B52DCC">
            <w:pPr>
              <w:rPr>
                <w:sz w:val="2"/>
                <w:szCs w:val="2"/>
              </w:rPr>
            </w:pPr>
          </w:p>
        </w:tc>
        <w:tc>
          <w:tcPr>
            <w:tcW w:w="991" w:type="dxa"/>
            <w:vMerge/>
            <w:tcBorders>
              <w:top w:val="nil"/>
            </w:tcBorders>
          </w:tcPr>
          <w:p w14:paraId="0EE4EA35" w14:textId="77777777" w:rsidR="00B52DCC" w:rsidRDefault="00B52DCC">
            <w:pPr>
              <w:rPr>
                <w:sz w:val="2"/>
                <w:szCs w:val="2"/>
              </w:rPr>
            </w:pPr>
          </w:p>
        </w:tc>
        <w:tc>
          <w:tcPr>
            <w:tcW w:w="1709" w:type="dxa"/>
            <w:tcBorders>
              <w:top w:val="nil"/>
              <w:bottom w:val="nil"/>
            </w:tcBorders>
          </w:tcPr>
          <w:p w14:paraId="7EF9B1F7" w14:textId="77777777" w:rsidR="00B52DCC" w:rsidRDefault="00B52DCC">
            <w:pPr>
              <w:pStyle w:val="TableParagraph"/>
              <w:rPr>
                <w:sz w:val="18"/>
              </w:rPr>
            </w:pPr>
          </w:p>
        </w:tc>
        <w:tc>
          <w:tcPr>
            <w:tcW w:w="1700" w:type="dxa"/>
            <w:tcBorders>
              <w:top w:val="nil"/>
              <w:bottom w:val="nil"/>
            </w:tcBorders>
          </w:tcPr>
          <w:p w14:paraId="4C2D5FDD" w14:textId="77777777" w:rsidR="00B52DCC" w:rsidRDefault="00B52DCC">
            <w:pPr>
              <w:pStyle w:val="TableParagraph"/>
              <w:rPr>
                <w:sz w:val="18"/>
              </w:rPr>
            </w:pPr>
          </w:p>
        </w:tc>
        <w:tc>
          <w:tcPr>
            <w:tcW w:w="2261" w:type="dxa"/>
            <w:vMerge/>
            <w:tcBorders>
              <w:top w:val="nil"/>
            </w:tcBorders>
          </w:tcPr>
          <w:p w14:paraId="03C370CA" w14:textId="77777777" w:rsidR="00B52DCC" w:rsidRDefault="00B52DCC">
            <w:pPr>
              <w:rPr>
                <w:sz w:val="2"/>
                <w:szCs w:val="2"/>
              </w:rPr>
            </w:pPr>
          </w:p>
        </w:tc>
        <w:tc>
          <w:tcPr>
            <w:tcW w:w="2693" w:type="dxa"/>
            <w:tcBorders>
              <w:top w:val="nil"/>
              <w:bottom w:val="nil"/>
            </w:tcBorders>
          </w:tcPr>
          <w:p w14:paraId="7BCA9E24" w14:textId="77777777" w:rsidR="00B52DCC" w:rsidRDefault="00916648">
            <w:pPr>
              <w:pStyle w:val="TableParagraph"/>
              <w:spacing w:before="79" w:line="261" w:lineRule="auto"/>
              <w:ind w:left="110" w:right="226"/>
              <w:rPr>
                <w:sz w:val="20"/>
              </w:rPr>
            </w:pPr>
            <w:r>
              <w:rPr>
                <w:sz w:val="20"/>
              </w:rPr>
              <w:t>Geçici “kara kına” dövmesi alerji riskini arttırabilir.</w:t>
            </w:r>
          </w:p>
        </w:tc>
      </w:tr>
      <w:tr w:rsidR="00B52DCC" w14:paraId="1F73267F" w14:textId="77777777">
        <w:trPr>
          <w:trHeight w:val="645"/>
        </w:trPr>
        <w:tc>
          <w:tcPr>
            <w:tcW w:w="1416" w:type="dxa"/>
            <w:vMerge/>
            <w:tcBorders>
              <w:top w:val="nil"/>
            </w:tcBorders>
          </w:tcPr>
          <w:p w14:paraId="556C6751" w14:textId="77777777" w:rsidR="00B52DCC" w:rsidRDefault="00B52DCC">
            <w:pPr>
              <w:rPr>
                <w:sz w:val="2"/>
                <w:szCs w:val="2"/>
              </w:rPr>
            </w:pPr>
          </w:p>
        </w:tc>
        <w:tc>
          <w:tcPr>
            <w:tcW w:w="1984" w:type="dxa"/>
            <w:vMerge/>
            <w:tcBorders>
              <w:top w:val="nil"/>
            </w:tcBorders>
          </w:tcPr>
          <w:p w14:paraId="3AC47AC6" w14:textId="77777777" w:rsidR="00B52DCC" w:rsidRDefault="00B52DCC">
            <w:pPr>
              <w:rPr>
                <w:sz w:val="2"/>
                <w:szCs w:val="2"/>
              </w:rPr>
            </w:pPr>
          </w:p>
        </w:tc>
        <w:tc>
          <w:tcPr>
            <w:tcW w:w="1704" w:type="dxa"/>
            <w:vMerge/>
            <w:tcBorders>
              <w:top w:val="nil"/>
            </w:tcBorders>
          </w:tcPr>
          <w:p w14:paraId="1EA6CA6F" w14:textId="77777777" w:rsidR="00B52DCC" w:rsidRDefault="00B52DCC">
            <w:pPr>
              <w:rPr>
                <w:sz w:val="2"/>
                <w:szCs w:val="2"/>
              </w:rPr>
            </w:pPr>
          </w:p>
        </w:tc>
        <w:tc>
          <w:tcPr>
            <w:tcW w:w="993" w:type="dxa"/>
            <w:vMerge/>
            <w:tcBorders>
              <w:top w:val="nil"/>
            </w:tcBorders>
          </w:tcPr>
          <w:p w14:paraId="7FB0C941" w14:textId="77777777" w:rsidR="00B52DCC" w:rsidRDefault="00B52DCC">
            <w:pPr>
              <w:rPr>
                <w:sz w:val="2"/>
                <w:szCs w:val="2"/>
              </w:rPr>
            </w:pPr>
          </w:p>
        </w:tc>
        <w:tc>
          <w:tcPr>
            <w:tcW w:w="991" w:type="dxa"/>
            <w:vMerge/>
            <w:tcBorders>
              <w:top w:val="nil"/>
            </w:tcBorders>
          </w:tcPr>
          <w:p w14:paraId="3C25C703" w14:textId="77777777" w:rsidR="00B52DCC" w:rsidRDefault="00B52DCC">
            <w:pPr>
              <w:rPr>
                <w:sz w:val="2"/>
                <w:szCs w:val="2"/>
              </w:rPr>
            </w:pPr>
          </w:p>
        </w:tc>
        <w:tc>
          <w:tcPr>
            <w:tcW w:w="1709" w:type="dxa"/>
            <w:tcBorders>
              <w:top w:val="nil"/>
              <w:bottom w:val="nil"/>
            </w:tcBorders>
          </w:tcPr>
          <w:p w14:paraId="1050966F" w14:textId="77777777" w:rsidR="00B52DCC" w:rsidRDefault="00B52DCC">
            <w:pPr>
              <w:pStyle w:val="TableParagraph"/>
              <w:rPr>
                <w:sz w:val="18"/>
              </w:rPr>
            </w:pPr>
          </w:p>
        </w:tc>
        <w:tc>
          <w:tcPr>
            <w:tcW w:w="1700" w:type="dxa"/>
            <w:tcBorders>
              <w:top w:val="nil"/>
              <w:bottom w:val="nil"/>
            </w:tcBorders>
          </w:tcPr>
          <w:p w14:paraId="7EA7D9B7" w14:textId="77777777" w:rsidR="00B52DCC" w:rsidRDefault="00B52DCC">
            <w:pPr>
              <w:pStyle w:val="TableParagraph"/>
              <w:rPr>
                <w:sz w:val="18"/>
              </w:rPr>
            </w:pPr>
          </w:p>
        </w:tc>
        <w:tc>
          <w:tcPr>
            <w:tcW w:w="2261" w:type="dxa"/>
            <w:vMerge/>
            <w:tcBorders>
              <w:top w:val="nil"/>
            </w:tcBorders>
          </w:tcPr>
          <w:p w14:paraId="085846EE" w14:textId="77777777" w:rsidR="00B52DCC" w:rsidRDefault="00B52DCC">
            <w:pPr>
              <w:rPr>
                <w:sz w:val="2"/>
                <w:szCs w:val="2"/>
              </w:rPr>
            </w:pPr>
          </w:p>
        </w:tc>
        <w:tc>
          <w:tcPr>
            <w:tcW w:w="2693" w:type="dxa"/>
            <w:tcBorders>
              <w:top w:val="nil"/>
              <w:bottom w:val="nil"/>
            </w:tcBorders>
          </w:tcPr>
          <w:p w14:paraId="3DA5DF45" w14:textId="77777777" w:rsidR="00B52DCC" w:rsidRDefault="00916648">
            <w:pPr>
              <w:pStyle w:val="TableParagraph"/>
              <w:spacing w:before="79" w:line="256" w:lineRule="auto"/>
              <w:ind w:left="110" w:right="226"/>
              <w:rPr>
                <w:sz w:val="20"/>
              </w:rPr>
            </w:pPr>
            <w:r>
              <w:rPr>
                <w:sz w:val="20"/>
              </w:rPr>
              <w:t>Şu durumlarda saçınızı boyamayınız.</w:t>
            </w:r>
          </w:p>
        </w:tc>
      </w:tr>
      <w:tr w:rsidR="00B52DCC" w14:paraId="5E0190E4" w14:textId="77777777">
        <w:trPr>
          <w:trHeight w:val="895"/>
        </w:trPr>
        <w:tc>
          <w:tcPr>
            <w:tcW w:w="1416" w:type="dxa"/>
            <w:vMerge/>
            <w:tcBorders>
              <w:top w:val="nil"/>
            </w:tcBorders>
          </w:tcPr>
          <w:p w14:paraId="1F98941B" w14:textId="77777777" w:rsidR="00B52DCC" w:rsidRDefault="00B52DCC">
            <w:pPr>
              <w:rPr>
                <w:sz w:val="2"/>
                <w:szCs w:val="2"/>
              </w:rPr>
            </w:pPr>
          </w:p>
        </w:tc>
        <w:tc>
          <w:tcPr>
            <w:tcW w:w="1984" w:type="dxa"/>
            <w:vMerge/>
            <w:tcBorders>
              <w:top w:val="nil"/>
            </w:tcBorders>
          </w:tcPr>
          <w:p w14:paraId="3B768B9A" w14:textId="77777777" w:rsidR="00B52DCC" w:rsidRDefault="00B52DCC">
            <w:pPr>
              <w:rPr>
                <w:sz w:val="2"/>
                <w:szCs w:val="2"/>
              </w:rPr>
            </w:pPr>
          </w:p>
        </w:tc>
        <w:tc>
          <w:tcPr>
            <w:tcW w:w="1704" w:type="dxa"/>
            <w:vMerge/>
            <w:tcBorders>
              <w:top w:val="nil"/>
            </w:tcBorders>
          </w:tcPr>
          <w:p w14:paraId="4DD66AD6" w14:textId="77777777" w:rsidR="00B52DCC" w:rsidRDefault="00B52DCC">
            <w:pPr>
              <w:rPr>
                <w:sz w:val="2"/>
                <w:szCs w:val="2"/>
              </w:rPr>
            </w:pPr>
          </w:p>
        </w:tc>
        <w:tc>
          <w:tcPr>
            <w:tcW w:w="993" w:type="dxa"/>
            <w:vMerge/>
            <w:tcBorders>
              <w:top w:val="nil"/>
            </w:tcBorders>
          </w:tcPr>
          <w:p w14:paraId="35CD700E" w14:textId="77777777" w:rsidR="00B52DCC" w:rsidRDefault="00B52DCC">
            <w:pPr>
              <w:rPr>
                <w:sz w:val="2"/>
                <w:szCs w:val="2"/>
              </w:rPr>
            </w:pPr>
          </w:p>
        </w:tc>
        <w:tc>
          <w:tcPr>
            <w:tcW w:w="991" w:type="dxa"/>
            <w:vMerge/>
            <w:tcBorders>
              <w:top w:val="nil"/>
            </w:tcBorders>
          </w:tcPr>
          <w:p w14:paraId="25509A89" w14:textId="77777777" w:rsidR="00B52DCC" w:rsidRDefault="00B52DCC">
            <w:pPr>
              <w:rPr>
                <w:sz w:val="2"/>
                <w:szCs w:val="2"/>
              </w:rPr>
            </w:pPr>
          </w:p>
        </w:tc>
        <w:tc>
          <w:tcPr>
            <w:tcW w:w="1709" w:type="dxa"/>
            <w:tcBorders>
              <w:top w:val="nil"/>
              <w:bottom w:val="nil"/>
            </w:tcBorders>
          </w:tcPr>
          <w:p w14:paraId="20453E42" w14:textId="77777777" w:rsidR="00B52DCC" w:rsidRDefault="00B52DCC">
            <w:pPr>
              <w:pStyle w:val="TableParagraph"/>
              <w:rPr>
                <w:sz w:val="18"/>
              </w:rPr>
            </w:pPr>
          </w:p>
        </w:tc>
        <w:tc>
          <w:tcPr>
            <w:tcW w:w="1700" w:type="dxa"/>
            <w:tcBorders>
              <w:top w:val="nil"/>
              <w:bottom w:val="nil"/>
            </w:tcBorders>
          </w:tcPr>
          <w:p w14:paraId="1B721E34" w14:textId="77777777" w:rsidR="00B52DCC" w:rsidRDefault="00B52DCC">
            <w:pPr>
              <w:pStyle w:val="TableParagraph"/>
              <w:rPr>
                <w:sz w:val="18"/>
              </w:rPr>
            </w:pPr>
          </w:p>
        </w:tc>
        <w:tc>
          <w:tcPr>
            <w:tcW w:w="2261" w:type="dxa"/>
            <w:vMerge/>
            <w:tcBorders>
              <w:top w:val="nil"/>
            </w:tcBorders>
          </w:tcPr>
          <w:p w14:paraId="03FD7B86" w14:textId="77777777" w:rsidR="00B52DCC" w:rsidRDefault="00B52DCC">
            <w:pPr>
              <w:rPr>
                <w:sz w:val="2"/>
                <w:szCs w:val="2"/>
              </w:rPr>
            </w:pPr>
          </w:p>
        </w:tc>
        <w:tc>
          <w:tcPr>
            <w:tcW w:w="2693" w:type="dxa"/>
            <w:tcBorders>
              <w:top w:val="nil"/>
              <w:bottom w:val="nil"/>
            </w:tcBorders>
          </w:tcPr>
          <w:p w14:paraId="2E7873DC"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r w:rsidR="00B52DCC" w14:paraId="624AF410" w14:textId="77777777">
        <w:trPr>
          <w:trHeight w:val="894"/>
        </w:trPr>
        <w:tc>
          <w:tcPr>
            <w:tcW w:w="1416" w:type="dxa"/>
            <w:vMerge/>
            <w:tcBorders>
              <w:top w:val="nil"/>
            </w:tcBorders>
          </w:tcPr>
          <w:p w14:paraId="7D207016" w14:textId="77777777" w:rsidR="00B52DCC" w:rsidRDefault="00B52DCC">
            <w:pPr>
              <w:rPr>
                <w:sz w:val="2"/>
                <w:szCs w:val="2"/>
              </w:rPr>
            </w:pPr>
          </w:p>
        </w:tc>
        <w:tc>
          <w:tcPr>
            <w:tcW w:w="1984" w:type="dxa"/>
            <w:vMerge/>
            <w:tcBorders>
              <w:top w:val="nil"/>
            </w:tcBorders>
          </w:tcPr>
          <w:p w14:paraId="60790675" w14:textId="77777777" w:rsidR="00B52DCC" w:rsidRDefault="00B52DCC">
            <w:pPr>
              <w:rPr>
                <w:sz w:val="2"/>
                <w:szCs w:val="2"/>
              </w:rPr>
            </w:pPr>
          </w:p>
        </w:tc>
        <w:tc>
          <w:tcPr>
            <w:tcW w:w="1704" w:type="dxa"/>
            <w:vMerge/>
            <w:tcBorders>
              <w:top w:val="nil"/>
            </w:tcBorders>
          </w:tcPr>
          <w:p w14:paraId="1DF9AA1F" w14:textId="77777777" w:rsidR="00B52DCC" w:rsidRDefault="00B52DCC">
            <w:pPr>
              <w:rPr>
                <w:sz w:val="2"/>
                <w:szCs w:val="2"/>
              </w:rPr>
            </w:pPr>
          </w:p>
        </w:tc>
        <w:tc>
          <w:tcPr>
            <w:tcW w:w="993" w:type="dxa"/>
            <w:vMerge/>
            <w:tcBorders>
              <w:top w:val="nil"/>
            </w:tcBorders>
          </w:tcPr>
          <w:p w14:paraId="0E002528" w14:textId="77777777" w:rsidR="00B52DCC" w:rsidRDefault="00B52DCC">
            <w:pPr>
              <w:rPr>
                <w:sz w:val="2"/>
                <w:szCs w:val="2"/>
              </w:rPr>
            </w:pPr>
          </w:p>
        </w:tc>
        <w:tc>
          <w:tcPr>
            <w:tcW w:w="991" w:type="dxa"/>
            <w:vMerge/>
            <w:tcBorders>
              <w:top w:val="nil"/>
            </w:tcBorders>
          </w:tcPr>
          <w:p w14:paraId="369E245B" w14:textId="77777777" w:rsidR="00B52DCC" w:rsidRDefault="00B52DCC">
            <w:pPr>
              <w:rPr>
                <w:sz w:val="2"/>
                <w:szCs w:val="2"/>
              </w:rPr>
            </w:pPr>
          </w:p>
        </w:tc>
        <w:tc>
          <w:tcPr>
            <w:tcW w:w="1709" w:type="dxa"/>
            <w:tcBorders>
              <w:top w:val="nil"/>
              <w:bottom w:val="nil"/>
            </w:tcBorders>
          </w:tcPr>
          <w:p w14:paraId="6BE59311" w14:textId="77777777" w:rsidR="00B52DCC" w:rsidRDefault="00B52DCC">
            <w:pPr>
              <w:pStyle w:val="TableParagraph"/>
              <w:rPr>
                <w:sz w:val="18"/>
              </w:rPr>
            </w:pPr>
          </w:p>
        </w:tc>
        <w:tc>
          <w:tcPr>
            <w:tcW w:w="1700" w:type="dxa"/>
            <w:tcBorders>
              <w:top w:val="nil"/>
              <w:bottom w:val="nil"/>
            </w:tcBorders>
          </w:tcPr>
          <w:p w14:paraId="6147F579" w14:textId="77777777" w:rsidR="00B52DCC" w:rsidRDefault="00B52DCC">
            <w:pPr>
              <w:pStyle w:val="TableParagraph"/>
              <w:rPr>
                <w:sz w:val="18"/>
              </w:rPr>
            </w:pPr>
          </w:p>
        </w:tc>
        <w:tc>
          <w:tcPr>
            <w:tcW w:w="2261" w:type="dxa"/>
            <w:vMerge/>
            <w:tcBorders>
              <w:top w:val="nil"/>
            </w:tcBorders>
          </w:tcPr>
          <w:p w14:paraId="20A11E5E" w14:textId="77777777" w:rsidR="00B52DCC" w:rsidRDefault="00B52DCC">
            <w:pPr>
              <w:rPr>
                <w:sz w:val="2"/>
                <w:szCs w:val="2"/>
              </w:rPr>
            </w:pPr>
          </w:p>
        </w:tc>
        <w:tc>
          <w:tcPr>
            <w:tcW w:w="2693" w:type="dxa"/>
            <w:tcBorders>
              <w:top w:val="nil"/>
              <w:bottom w:val="nil"/>
            </w:tcBorders>
          </w:tcPr>
          <w:p w14:paraId="6016B5D7"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64583543" w14:textId="77777777">
        <w:trPr>
          <w:trHeight w:val="1399"/>
        </w:trPr>
        <w:tc>
          <w:tcPr>
            <w:tcW w:w="1416" w:type="dxa"/>
            <w:vMerge/>
            <w:tcBorders>
              <w:top w:val="nil"/>
            </w:tcBorders>
          </w:tcPr>
          <w:p w14:paraId="7081E66C" w14:textId="77777777" w:rsidR="00B52DCC" w:rsidRDefault="00B52DCC">
            <w:pPr>
              <w:rPr>
                <w:sz w:val="2"/>
                <w:szCs w:val="2"/>
              </w:rPr>
            </w:pPr>
          </w:p>
        </w:tc>
        <w:tc>
          <w:tcPr>
            <w:tcW w:w="1984" w:type="dxa"/>
            <w:vMerge/>
            <w:tcBorders>
              <w:top w:val="nil"/>
            </w:tcBorders>
          </w:tcPr>
          <w:p w14:paraId="4271AA8E" w14:textId="77777777" w:rsidR="00B52DCC" w:rsidRDefault="00B52DCC">
            <w:pPr>
              <w:rPr>
                <w:sz w:val="2"/>
                <w:szCs w:val="2"/>
              </w:rPr>
            </w:pPr>
          </w:p>
        </w:tc>
        <w:tc>
          <w:tcPr>
            <w:tcW w:w="1704" w:type="dxa"/>
            <w:vMerge/>
            <w:tcBorders>
              <w:top w:val="nil"/>
            </w:tcBorders>
          </w:tcPr>
          <w:p w14:paraId="1DA8E407" w14:textId="77777777" w:rsidR="00B52DCC" w:rsidRDefault="00B52DCC">
            <w:pPr>
              <w:rPr>
                <w:sz w:val="2"/>
                <w:szCs w:val="2"/>
              </w:rPr>
            </w:pPr>
          </w:p>
        </w:tc>
        <w:tc>
          <w:tcPr>
            <w:tcW w:w="993" w:type="dxa"/>
            <w:vMerge/>
            <w:tcBorders>
              <w:top w:val="nil"/>
            </w:tcBorders>
          </w:tcPr>
          <w:p w14:paraId="73409D3B" w14:textId="77777777" w:rsidR="00B52DCC" w:rsidRDefault="00B52DCC">
            <w:pPr>
              <w:rPr>
                <w:sz w:val="2"/>
                <w:szCs w:val="2"/>
              </w:rPr>
            </w:pPr>
          </w:p>
        </w:tc>
        <w:tc>
          <w:tcPr>
            <w:tcW w:w="991" w:type="dxa"/>
            <w:vMerge/>
            <w:tcBorders>
              <w:top w:val="nil"/>
            </w:tcBorders>
          </w:tcPr>
          <w:p w14:paraId="10DCE596" w14:textId="77777777" w:rsidR="00B52DCC" w:rsidRDefault="00B52DCC">
            <w:pPr>
              <w:rPr>
                <w:sz w:val="2"/>
                <w:szCs w:val="2"/>
              </w:rPr>
            </w:pPr>
          </w:p>
        </w:tc>
        <w:tc>
          <w:tcPr>
            <w:tcW w:w="1709" w:type="dxa"/>
            <w:tcBorders>
              <w:top w:val="nil"/>
            </w:tcBorders>
          </w:tcPr>
          <w:p w14:paraId="0560566E" w14:textId="77777777" w:rsidR="00B52DCC" w:rsidRDefault="00B52DCC">
            <w:pPr>
              <w:pStyle w:val="TableParagraph"/>
              <w:rPr>
                <w:sz w:val="18"/>
              </w:rPr>
            </w:pPr>
          </w:p>
        </w:tc>
        <w:tc>
          <w:tcPr>
            <w:tcW w:w="1700" w:type="dxa"/>
            <w:tcBorders>
              <w:top w:val="nil"/>
            </w:tcBorders>
          </w:tcPr>
          <w:p w14:paraId="5BE07082" w14:textId="77777777" w:rsidR="00B52DCC" w:rsidRDefault="00B52DCC">
            <w:pPr>
              <w:pStyle w:val="TableParagraph"/>
              <w:rPr>
                <w:sz w:val="18"/>
              </w:rPr>
            </w:pPr>
          </w:p>
        </w:tc>
        <w:tc>
          <w:tcPr>
            <w:tcW w:w="2261" w:type="dxa"/>
            <w:vMerge/>
            <w:tcBorders>
              <w:top w:val="nil"/>
            </w:tcBorders>
          </w:tcPr>
          <w:p w14:paraId="4C490E0E" w14:textId="77777777" w:rsidR="00B52DCC" w:rsidRDefault="00B52DCC">
            <w:pPr>
              <w:rPr>
                <w:sz w:val="2"/>
                <w:szCs w:val="2"/>
              </w:rPr>
            </w:pPr>
          </w:p>
        </w:tc>
        <w:tc>
          <w:tcPr>
            <w:tcW w:w="2693" w:type="dxa"/>
            <w:tcBorders>
              <w:top w:val="nil"/>
            </w:tcBorders>
          </w:tcPr>
          <w:p w14:paraId="29AD1F55"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7197B71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27003CDC"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4F2B7E84" w14:textId="77777777" w:rsidR="00B52DCC" w:rsidRDefault="00916648">
      <w:pPr>
        <w:pStyle w:val="BodyText"/>
        <w:rPr>
          <w:sz w:val="26"/>
        </w:rPr>
      </w:pPr>
      <w:r>
        <w:rPr>
          <w:noProof/>
          <w:lang w:bidi="ar-SA"/>
        </w:rPr>
        <w:lastRenderedPageBreak/>
        <w:drawing>
          <wp:anchor distT="0" distB="0" distL="0" distR="0" simplePos="0" relativeHeight="266770631" behindDoc="1" locked="0" layoutInCell="1" allowOverlap="1" wp14:anchorId="7387A6C1" wp14:editId="361532D3">
            <wp:simplePos x="0" y="0"/>
            <wp:positionH relativeFrom="page">
              <wp:posOffset>8666606</wp:posOffset>
            </wp:positionH>
            <wp:positionV relativeFrom="page">
              <wp:posOffset>4827656</wp:posOffset>
            </wp:positionV>
            <wp:extent cx="356340" cy="332636"/>
            <wp:effectExtent l="0" t="0" r="0" b="0"/>
            <wp:wrapNone/>
            <wp:docPr id="15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D36B1BE" w14:textId="77777777">
        <w:trPr>
          <w:trHeight w:val="1261"/>
        </w:trPr>
        <w:tc>
          <w:tcPr>
            <w:tcW w:w="1416" w:type="dxa"/>
            <w:tcBorders>
              <w:bottom w:val="nil"/>
            </w:tcBorders>
          </w:tcPr>
          <w:p w14:paraId="52A16971" w14:textId="77777777" w:rsidR="00B52DCC" w:rsidRDefault="00916648">
            <w:pPr>
              <w:pStyle w:val="TableParagraph"/>
              <w:spacing w:line="225" w:lineRule="exact"/>
              <w:ind w:left="107"/>
              <w:rPr>
                <w:sz w:val="20"/>
              </w:rPr>
            </w:pPr>
            <w:r>
              <w:rPr>
                <w:sz w:val="20"/>
              </w:rPr>
              <w:t>253</w:t>
            </w:r>
          </w:p>
        </w:tc>
        <w:tc>
          <w:tcPr>
            <w:tcW w:w="1984" w:type="dxa"/>
            <w:tcBorders>
              <w:bottom w:val="nil"/>
            </w:tcBorders>
          </w:tcPr>
          <w:p w14:paraId="1556E593" w14:textId="77777777" w:rsidR="00B52DCC" w:rsidRDefault="00916648">
            <w:pPr>
              <w:pStyle w:val="TableParagraph"/>
              <w:spacing w:line="256" w:lineRule="auto"/>
              <w:ind w:left="105" w:right="312"/>
              <w:rPr>
                <w:sz w:val="20"/>
              </w:rPr>
            </w:pPr>
            <w:r>
              <w:rPr>
                <w:w w:val="95"/>
                <w:sz w:val="20"/>
              </w:rPr>
              <w:t xml:space="preserve">2-[bis(2-Hidroksie­ </w:t>
            </w:r>
            <w:r>
              <w:rPr>
                <w:sz w:val="20"/>
              </w:rPr>
              <w:t>til)amino]-5-nitro­ fenol</w:t>
            </w:r>
          </w:p>
        </w:tc>
        <w:tc>
          <w:tcPr>
            <w:tcW w:w="1704" w:type="dxa"/>
            <w:tcBorders>
              <w:bottom w:val="nil"/>
            </w:tcBorders>
          </w:tcPr>
          <w:p w14:paraId="41B203DB" w14:textId="77777777" w:rsidR="00B52DCC" w:rsidRDefault="00916648">
            <w:pPr>
              <w:pStyle w:val="TableParagraph"/>
              <w:spacing w:line="225" w:lineRule="exact"/>
              <w:ind w:left="106"/>
              <w:rPr>
                <w:sz w:val="20"/>
              </w:rPr>
            </w:pPr>
            <w:r>
              <w:rPr>
                <w:sz w:val="20"/>
              </w:rPr>
              <w:t>HC Yellow No 4</w:t>
            </w:r>
          </w:p>
        </w:tc>
        <w:tc>
          <w:tcPr>
            <w:tcW w:w="993" w:type="dxa"/>
            <w:tcBorders>
              <w:bottom w:val="nil"/>
            </w:tcBorders>
          </w:tcPr>
          <w:p w14:paraId="654ABF06" w14:textId="77777777" w:rsidR="00B52DCC" w:rsidRDefault="00916648">
            <w:pPr>
              <w:pStyle w:val="TableParagraph"/>
              <w:spacing w:line="225" w:lineRule="exact"/>
              <w:ind w:left="107"/>
              <w:rPr>
                <w:sz w:val="20"/>
              </w:rPr>
            </w:pPr>
            <w:r>
              <w:rPr>
                <w:sz w:val="20"/>
              </w:rPr>
              <w:t>59820-</w:t>
            </w:r>
          </w:p>
          <w:p w14:paraId="7F8F3A8B" w14:textId="77777777" w:rsidR="00B52DCC" w:rsidRDefault="00916648">
            <w:pPr>
              <w:pStyle w:val="TableParagraph"/>
              <w:spacing w:before="17"/>
              <w:ind w:left="107"/>
              <w:rPr>
                <w:sz w:val="20"/>
              </w:rPr>
            </w:pPr>
            <w:r>
              <w:rPr>
                <w:sz w:val="20"/>
              </w:rPr>
              <w:t>43-8</w:t>
            </w:r>
          </w:p>
        </w:tc>
        <w:tc>
          <w:tcPr>
            <w:tcW w:w="991" w:type="dxa"/>
            <w:tcBorders>
              <w:bottom w:val="nil"/>
            </w:tcBorders>
          </w:tcPr>
          <w:p w14:paraId="34C5DFE2" w14:textId="77777777" w:rsidR="00B52DCC" w:rsidRDefault="00916648">
            <w:pPr>
              <w:pStyle w:val="TableParagraph"/>
              <w:spacing w:line="225" w:lineRule="exact"/>
              <w:ind w:left="107"/>
              <w:rPr>
                <w:sz w:val="20"/>
              </w:rPr>
            </w:pPr>
            <w:r>
              <w:rPr>
                <w:sz w:val="20"/>
              </w:rPr>
              <w:t>428-840-</w:t>
            </w:r>
          </w:p>
          <w:p w14:paraId="262A9E78" w14:textId="77777777" w:rsidR="00B52DCC" w:rsidRDefault="00916648">
            <w:pPr>
              <w:pStyle w:val="TableParagraph"/>
              <w:spacing w:before="17"/>
              <w:ind w:left="107"/>
              <w:rPr>
                <w:sz w:val="20"/>
              </w:rPr>
            </w:pPr>
            <w:r>
              <w:rPr>
                <w:w w:val="99"/>
                <w:sz w:val="20"/>
              </w:rPr>
              <w:t>7</w:t>
            </w:r>
          </w:p>
        </w:tc>
        <w:tc>
          <w:tcPr>
            <w:tcW w:w="1709" w:type="dxa"/>
            <w:tcBorders>
              <w:bottom w:val="nil"/>
            </w:tcBorders>
          </w:tcPr>
          <w:p w14:paraId="4C0E325E"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57AF12A5" w14:textId="77777777" w:rsidR="00B52DCC" w:rsidRDefault="00916648">
            <w:pPr>
              <w:pStyle w:val="TableParagraph"/>
              <w:spacing w:line="225" w:lineRule="exact"/>
              <w:ind w:left="108"/>
              <w:rPr>
                <w:sz w:val="20"/>
              </w:rPr>
            </w:pPr>
            <w:r>
              <w:rPr>
                <w:sz w:val="20"/>
              </w:rPr>
              <w:t>%1,5</w:t>
            </w:r>
          </w:p>
        </w:tc>
        <w:tc>
          <w:tcPr>
            <w:tcW w:w="2261" w:type="dxa"/>
            <w:tcBorders>
              <w:bottom w:val="nil"/>
            </w:tcBorders>
          </w:tcPr>
          <w:p w14:paraId="726B1D41" w14:textId="77777777" w:rsidR="00B52DCC" w:rsidRDefault="00916648">
            <w:pPr>
              <w:pStyle w:val="TableParagraph"/>
              <w:spacing w:line="256"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124E343D" w14:textId="77777777" w:rsidR="00B52DCC" w:rsidRDefault="00B52DCC">
            <w:pPr>
              <w:pStyle w:val="TableParagraph"/>
              <w:rPr>
                <w:sz w:val="18"/>
              </w:rPr>
            </w:pPr>
          </w:p>
        </w:tc>
      </w:tr>
      <w:tr w:rsidR="00B52DCC" w14:paraId="7650294E" w14:textId="77777777">
        <w:trPr>
          <w:trHeight w:val="849"/>
        </w:trPr>
        <w:tc>
          <w:tcPr>
            <w:tcW w:w="1416" w:type="dxa"/>
            <w:tcBorders>
              <w:top w:val="nil"/>
              <w:bottom w:val="nil"/>
            </w:tcBorders>
          </w:tcPr>
          <w:p w14:paraId="164DBEF6" w14:textId="77777777" w:rsidR="00B52DCC" w:rsidRDefault="00B52DCC">
            <w:pPr>
              <w:pStyle w:val="TableParagraph"/>
              <w:rPr>
                <w:sz w:val="18"/>
              </w:rPr>
            </w:pPr>
          </w:p>
        </w:tc>
        <w:tc>
          <w:tcPr>
            <w:tcW w:w="1984" w:type="dxa"/>
            <w:tcBorders>
              <w:top w:val="nil"/>
              <w:bottom w:val="nil"/>
            </w:tcBorders>
          </w:tcPr>
          <w:p w14:paraId="3FA39D49" w14:textId="77777777" w:rsidR="00B52DCC" w:rsidRDefault="00B52DCC">
            <w:pPr>
              <w:pStyle w:val="TableParagraph"/>
              <w:rPr>
                <w:sz w:val="18"/>
              </w:rPr>
            </w:pPr>
          </w:p>
        </w:tc>
        <w:tc>
          <w:tcPr>
            <w:tcW w:w="1704" w:type="dxa"/>
            <w:tcBorders>
              <w:top w:val="nil"/>
              <w:bottom w:val="nil"/>
            </w:tcBorders>
          </w:tcPr>
          <w:p w14:paraId="02D5E306" w14:textId="77777777" w:rsidR="00B52DCC" w:rsidRDefault="00B52DCC">
            <w:pPr>
              <w:pStyle w:val="TableParagraph"/>
              <w:rPr>
                <w:sz w:val="18"/>
              </w:rPr>
            </w:pPr>
          </w:p>
        </w:tc>
        <w:tc>
          <w:tcPr>
            <w:tcW w:w="993" w:type="dxa"/>
            <w:tcBorders>
              <w:top w:val="nil"/>
              <w:bottom w:val="nil"/>
            </w:tcBorders>
          </w:tcPr>
          <w:p w14:paraId="62730710" w14:textId="77777777" w:rsidR="00B52DCC" w:rsidRDefault="00B52DCC">
            <w:pPr>
              <w:pStyle w:val="TableParagraph"/>
              <w:rPr>
                <w:sz w:val="18"/>
              </w:rPr>
            </w:pPr>
          </w:p>
        </w:tc>
        <w:tc>
          <w:tcPr>
            <w:tcW w:w="991" w:type="dxa"/>
            <w:tcBorders>
              <w:top w:val="nil"/>
              <w:bottom w:val="nil"/>
            </w:tcBorders>
          </w:tcPr>
          <w:p w14:paraId="71E2DF42" w14:textId="77777777" w:rsidR="00B52DCC" w:rsidRDefault="00B52DCC">
            <w:pPr>
              <w:pStyle w:val="TableParagraph"/>
              <w:rPr>
                <w:sz w:val="18"/>
              </w:rPr>
            </w:pPr>
          </w:p>
        </w:tc>
        <w:tc>
          <w:tcPr>
            <w:tcW w:w="1709" w:type="dxa"/>
            <w:tcBorders>
              <w:top w:val="nil"/>
              <w:bottom w:val="nil"/>
            </w:tcBorders>
          </w:tcPr>
          <w:p w14:paraId="279BCDC8" w14:textId="77777777" w:rsidR="00B52DCC" w:rsidRDefault="00B52DCC">
            <w:pPr>
              <w:pStyle w:val="TableParagraph"/>
              <w:rPr>
                <w:sz w:val="18"/>
              </w:rPr>
            </w:pPr>
          </w:p>
        </w:tc>
        <w:tc>
          <w:tcPr>
            <w:tcW w:w="1700" w:type="dxa"/>
            <w:tcBorders>
              <w:top w:val="nil"/>
              <w:bottom w:val="nil"/>
            </w:tcBorders>
          </w:tcPr>
          <w:p w14:paraId="1F322D3A" w14:textId="77777777" w:rsidR="00B52DCC" w:rsidRDefault="00B52DCC">
            <w:pPr>
              <w:pStyle w:val="TableParagraph"/>
              <w:rPr>
                <w:sz w:val="18"/>
              </w:rPr>
            </w:pPr>
          </w:p>
        </w:tc>
        <w:tc>
          <w:tcPr>
            <w:tcW w:w="2261" w:type="dxa"/>
            <w:tcBorders>
              <w:top w:val="nil"/>
              <w:bottom w:val="nil"/>
            </w:tcBorders>
          </w:tcPr>
          <w:p w14:paraId="62FDCD0E" w14:textId="77777777" w:rsidR="00B52DCC" w:rsidRDefault="00916648">
            <w:pPr>
              <w:pStyle w:val="TableParagraph"/>
              <w:spacing w:before="36"/>
              <w:ind w:left="108"/>
              <w:rPr>
                <w:sz w:val="20"/>
              </w:rPr>
            </w:pPr>
            <w:r>
              <w:rPr>
                <w:sz w:val="20"/>
              </w:rPr>
              <w:t>— Maksimum</w:t>
            </w:r>
          </w:p>
          <w:p w14:paraId="3DB07AC3" w14:textId="77777777" w:rsidR="00B52DCC" w:rsidRDefault="00916648">
            <w:pPr>
              <w:pStyle w:val="TableParagraph"/>
              <w:spacing w:before="17" w:line="259" w:lineRule="auto"/>
              <w:ind w:left="108" w:right="445"/>
              <w:rPr>
                <w:sz w:val="20"/>
              </w:rPr>
            </w:pPr>
            <w:r>
              <w:rPr>
                <w:sz w:val="20"/>
              </w:rPr>
              <w:t>nitrozamin içeriği 50 μg/kg</w:t>
            </w:r>
          </w:p>
        </w:tc>
        <w:tc>
          <w:tcPr>
            <w:tcW w:w="2693" w:type="dxa"/>
            <w:vMerge/>
            <w:tcBorders>
              <w:top w:val="nil"/>
            </w:tcBorders>
          </w:tcPr>
          <w:p w14:paraId="36625B2A" w14:textId="77777777" w:rsidR="00B52DCC" w:rsidRDefault="00B52DCC">
            <w:pPr>
              <w:rPr>
                <w:sz w:val="2"/>
                <w:szCs w:val="2"/>
              </w:rPr>
            </w:pPr>
          </w:p>
        </w:tc>
      </w:tr>
      <w:tr w:rsidR="00B52DCC" w14:paraId="41BBCBBA" w14:textId="77777777">
        <w:trPr>
          <w:trHeight w:val="743"/>
        </w:trPr>
        <w:tc>
          <w:tcPr>
            <w:tcW w:w="1416" w:type="dxa"/>
            <w:tcBorders>
              <w:top w:val="nil"/>
            </w:tcBorders>
          </w:tcPr>
          <w:p w14:paraId="7C4D8760" w14:textId="77777777" w:rsidR="00B52DCC" w:rsidRDefault="00B52DCC">
            <w:pPr>
              <w:pStyle w:val="TableParagraph"/>
              <w:rPr>
                <w:sz w:val="18"/>
              </w:rPr>
            </w:pPr>
          </w:p>
        </w:tc>
        <w:tc>
          <w:tcPr>
            <w:tcW w:w="1984" w:type="dxa"/>
            <w:tcBorders>
              <w:top w:val="nil"/>
            </w:tcBorders>
          </w:tcPr>
          <w:p w14:paraId="454F5966" w14:textId="77777777" w:rsidR="00B52DCC" w:rsidRDefault="00B52DCC">
            <w:pPr>
              <w:pStyle w:val="TableParagraph"/>
              <w:rPr>
                <w:sz w:val="18"/>
              </w:rPr>
            </w:pPr>
          </w:p>
        </w:tc>
        <w:tc>
          <w:tcPr>
            <w:tcW w:w="1704" w:type="dxa"/>
            <w:tcBorders>
              <w:top w:val="nil"/>
            </w:tcBorders>
          </w:tcPr>
          <w:p w14:paraId="10256AB6" w14:textId="77777777" w:rsidR="00B52DCC" w:rsidRDefault="00B52DCC">
            <w:pPr>
              <w:pStyle w:val="TableParagraph"/>
              <w:rPr>
                <w:sz w:val="18"/>
              </w:rPr>
            </w:pPr>
          </w:p>
        </w:tc>
        <w:tc>
          <w:tcPr>
            <w:tcW w:w="993" w:type="dxa"/>
            <w:tcBorders>
              <w:top w:val="nil"/>
            </w:tcBorders>
          </w:tcPr>
          <w:p w14:paraId="067B74A1" w14:textId="77777777" w:rsidR="00B52DCC" w:rsidRDefault="00B52DCC">
            <w:pPr>
              <w:pStyle w:val="TableParagraph"/>
              <w:rPr>
                <w:sz w:val="18"/>
              </w:rPr>
            </w:pPr>
          </w:p>
        </w:tc>
        <w:tc>
          <w:tcPr>
            <w:tcW w:w="991" w:type="dxa"/>
            <w:tcBorders>
              <w:top w:val="nil"/>
            </w:tcBorders>
          </w:tcPr>
          <w:p w14:paraId="4935F3EB" w14:textId="77777777" w:rsidR="00B52DCC" w:rsidRDefault="00B52DCC">
            <w:pPr>
              <w:pStyle w:val="TableParagraph"/>
              <w:rPr>
                <w:sz w:val="18"/>
              </w:rPr>
            </w:pPr>
          </w:p>
        </w:tc>
        <w:tc>
          <w:tcPr>
            <w:tcW w:w="1709" w:type="dxa"/>
            <w:tcBorders>
              <w:top w:val="nil"/>
            </w:tcBorders>
          </w:tcPr>
          <w:p w14:paraId="35DB5763" w14:textId="77777777" w:rsidR="00B52DCC" w:rsidRDefault="00B52DCC">
            <w:pPr>
              <w:pStyle w:val="TableParagraph"/>
              <w:rPr>
                <w:sz w:val="18"/>
              </w:rPr>
            </w:pPr>
          </w:p>
        </w:tc>
        <w:tc>
          <w:tcPr>
            <w:tcW w:w="1700" w:type="dxa"/>
            <w:tcBorders>
              <w:top w:val="nil"/>
            </w:tcBorders>
          </w:tcPr>
          <w:p w14:paraId="3AB442B6" w14:textId="77777777" w:rsidR="00B52DCC" w:rsidRDefault="00B52DCC">
            <w:pPr>
              <w:pStyle w:val="TableParagraph"/>
              <w:rPr>
                <w:sz w:val="18"/>
              </w:rPr>
            </w:pPr>
          </w:p>
        </w:tc>
        <w:tc>
          <w:tcPr>
            <w:tcW w:w="2261" w:type="dxa"/>
            <w:tcBorders>
              <w:top w:val="nil"/>
            </w:tcBorders>
          </w:tcPr>
          <w:p w14:paraId="3070207A"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589AB26C" w14:textId="77777777" w:rsidR="00B52DCC" w:rsidRDefault="00B52DCC">
            <w:pPr>
              <w:rPr>
                <w:sz w:val="2"/>
                <w:szCs w:val="2"/>
              </w:rPr>
            </w:pPr>
          </w:p>
        </w:tc>
      </w:tr>
      <w:tr w:rsidR="00B52DCC" w14:paraId="3526938B" w14:textId="77777777">
        <w:trPr>
          <w:trHeight w:val="232"/>
        </w:trPr>
        <w:tc>
          <w:tcPr>
            <w:tcW w:w="1416" w:type="dxa"/>
            <w:tcBorders>
              <w:bottom w:val="nil"/>
            </w:tcBorders>
          </w:tcPr>
          <w:p w14:paraId="5C836706" w14:textId="77777777" w:rsidR="00B52DCC" w:rsidRDefault="00916648">
            <w:pPr>
              <w:pStyle w:val="TableParagraph"/>
              <w:spacing w:line="212" w:lineRule="exact"/>
              <w:ind w:left="107"/>
              <w:rPr>
                <w:sz w:val="20"/>
              </w:rPr>
            </w:pPr>
            <w:r>
              <w:rPr>
                <w:sz w:val="20"/>
              </w:rPr>
              <w:t>254</w:t>
            </w:r>
          </w:p>
        </w:tc>
        <w:tc>
          <w:tcPr>
            <w:tcW w:w="1984" w:type="dxa"/>
            <w:tcBorders>
              <w:bottom w:val="nil"/>
            </w:tcBorders>
          </w:tcPr>
          <w:p w14:paraId="381443D2" w14:textId="77777777" w:rsidR="00B52DCC" w:rsidRDefault="00916648">
            <w:pPr>
              <w:pStyle w:val="TableParagraph"/>
              <w:spacing w:line="212" w:lineRule="exact"/>
              <w:ind w:left="105"/>
              <w:rPr>
                <w:sz w:val="20"/>
              </w:rPr>
            </w:pPr>
            <w:r>
              <w:rPr>
                <w:sz w:val="20"/>
              </w:rPr>
              <w:t>Disodyum 5-amino-</w:t>
            </w:r>
          </w:p>
        </w:tc>
        <w:tc>
          <w:tcPr>
            <w:tcW w:w="1704" w:type="dxa"/>
            <w:tcBorders>
              <w:bottom w:val="nil"/>
            </w:tcBorders>
          </w:tcPr>
          <w:p w14:paraId="7C7AA5AE" w14:textId="77777777" w:rsidR="00B52DCC" w:rsidRDefault="00916648">
            <w:pPr>
              <w:pStyle w:val="TableParagraph"/>
              <w:spacing w:line="212" w:lineRule="exact"/>
              <w:ind w:left="106"/>
              <w:rPr>
                <w:sz w:val="20"/>
              </w:rPr>
            </w:pPr>
            <w:r>
              <w:rPr>
                <w:sz w:val="20"/>
              </w:rPr>
              <w:t>Acid Red 33</w:t>
            </w:r>
          </w:p>
        </w:tc>
        <w:tc>
          <w:tcPr>
            <w:tcW w:w="993" w:type="dxa"/>
            <w:tcBorders>
              <w:bottom w:val="nil"/>
            </w:tcBorders>
          </w:tcPr>
          <w:p w14:paraId="0832EE9D" w14:textId="77777777" w:rsidR="00B52DCC" w:rsidRDefault="00916648">
            <w:pPr>
              <w:pStyle w:val="TableParagraph"/>
              <w:spacing w:line="212" w:lineRule="exact"/>
              <w:ind w:left="107"/>
              <w:rPr>
                <w:sz w:val="20"/>
              </w:rPr>
            </w:pPr>
            <w:r>
              <w:rPr>
                <w:sz w:val="20"/>
              </w:rPr>
              <w:t>3567-66-</w:t>
            </w:r>
          </w:p>
        </w:tc>
        <w:tc>
          <w:tcPr>
            <w:tcW w:w="991" w:type="dxa"/>
            <w:tcBorders>
              <w:bottom w:val="nil"/>
            </w:tcBorders>
          </w:tcPr>
          <w:p w14:paraId="24F8ADD1" w14:textId="77777777" w:rsidR="00B52DCC" w:rsidRDefault="00916648">
            <w:pPr>
              <w:pStyle w:val="TableParagraph"/>
              <w:spacing w:line="212" w:lineRule="exact"/>
              <w:ind w:left="107"/>
              <w:rPr>
                <w:sz w:val="20"/>
              </w:rPr>
            </w:pPr>
            <w:r>
              <w:rPr>
                <w:sz w:val="20"/>
              </w:rPr>
              <w:t>222-656-</w:t>
            </w:r>
          </w:p>
        </w:tc>
        <w:tc>
          <w:tcPr>
            <w:tcW w:w="1709" w:type="dxa"/>
            <w:tcBorders>
              <w:bottom w:val="nil"/>
            </w:tcBorders>
          </w:tcPr>
          <w:p w14:paraId="7330E7EA" w14:textId="77777777" w:rsidR="00B52DCC" w:rsidRDefault="00916648">
            <w:pPr>
              <w:pStyle w:val="TableParagraph"/>
              <w:spacing w:line="212" w:lineRule="exact"/>
              <w:ind w:left="108"/>
              <w:rPr>
                <w:sz w:val="20"/>
              </w:rPr>
            </w:pPr>
            <w:r>
              <w:rPr>
                <w:sz w:val="20"/>
              </w:rPr>
              <w:t>Okside edici</w:t>
            </w:r>
          </w:p>
        </w:tc>
        <w:tc>
          <w:tcPr>
            <w:tcW w:w="1700" w:type="dxa"/>
            <w:tcBorders>
              <w:bottom w:val="nil"/>
            </w:tcBorders>
          </w:tcPr>
          <w:p w14:paraId="363DF6AB" w14:textId="77777777" w:rsidR="00B52DCC" w:rsidRDefault="00916648">
            <w:pPr>
              <w:pStyle w:val="TableParagraph"/>
              <w:spacing w:line="212" w:lineRule="exact"/>
              <w:ind w:left="108"/>
              <w:rPr>
                <w:sz w:val="20"/>
              </w:rPr>
            </w:pPr>
            <w:r>
              <w:rPr>
                <w:sz w:val="20"/>
              </w:rPr>
              <w:t>% 0,5</w:t>
            </w:r>
          </w:p>
        </w:tc>
        <w:tc>
          <w:tcPr>
            <w:tcW w:w="2261" w:type="dxa"/>
            <w:vMerge w:val="restart"/>
          </w:tcPr>
          <w:p w14:paraId="022CBEF0" w14:textId="77777777" w:rsidR="00B52DCC" w:rsidRDefault="00B52DCC">
            <w:pPr>
              <w:pStyle w:val="TableParagraph"/>
              <w:rPr>
                <w:sz w:val="18"/>
              </w:rPr>
            </w:pPr>
          </w:p>
        </w:tc>
        <w:tc>
          <w:tcPr>
            <w:tcW w:w="2693" w:type="dxa"/>
            <w:vMerge w:val="restart"/>
          </w:tcPr>
          <w:p w14:paraId="09A5B53D" w14:textId="77777777" w:rsidR="00B52DCC" w:rsidRDefault="00B52DCC">
            <w:pPr>
              <w:pStyle w:val="TableParagraph"/>
              <w:rPr>
                <w:sz w:val="18"/>
              </w:rPr>
            </w:pPr>
          </w:p>
        </w:tc>
      </w:tr>
      <w:tr w:rsidR="00B52DCC" w14:paraId="7A1AF34F" w14:textId="77777777">
        <w:trPr>
          <w:trHeight w:val="238"/>
        </w:trPr>
        <w:tc>
          <w:tcPr>
            <w:tcW w:w="1416" w:type="dxa"/>
            <w:tcBorders>
              <w:top w:val="nil"/>
              <w:bottom w:val="nil"/>
            </w:tcBorders>
          </w:tcPr>
          <w:p w14:paraId="23F716AD" w14:textId="77777777" w:rsidR="00B52DCC" w:rsidRDefault="00B52DCC">
            <w:pPr>
              <w:pStyle w:val="TableParagraph"/>
              <w:rPr>
                <w:sz w:val="16"/>
              </w:rPr>
            </w:pPr>
          </w:p>
        </w:tc>
        <w:tc>
          <w:tcPr>
            <w:tcW w:w="1984" w:type="dxa"/>
            <w:tcBorders>
              <w:top w:val="nil"/>
              <w:bottom w:val="nil"/>
            </w:tcBorders>
          </w:tcPr>
          <w:p w14:paraId="592DB79C" w14:textId="77777777" w:rsidR="00B52DCC" w:rsidRDefault="00916648">
            <w:pPr>
              <w:pStyle w:val="TableParagraph"/>
              <w:spacing w:line="218" w:lineRule="exact"/>
              <w:ind w:left="105"/>
              <w:rPr>
                <w:sz w:val="20"/>
              </w:rPr>
            </w:pPr>
            <w:r>
              <w:rPr>
                <w:sz w:val="20"/>
              </w:rPr>
              <w:t>4- hidroksi-3-</w:t>
            </w:r>
          </w:p>
        </w:tc>
        <w:tc>
          <w:tcPr>
            <w:tcW w:w="1704" w:type="dxa"/>
            <w:tcBorders>
              <w:top w:val="nil"/>
              <w:bottom w:val="nil"/>
            </w:tcBorders>
          </w:tcPr>
          <w:p w14:paraId="49E9CC2D" w14:textId="77777777" w:rsidR="00B52DCC" w:rsidRDefault="00B52DCC">
            <w:pPr>
              <w:pStyle w:val="TableParagraph"/>
              <w:rPr>
                <w:sz w:val="16"/>
              </w:rPr>
            </w:pPr>
          </w:p>
        </w:tc>
        <w:tc>
          <w:tcPr>
            <w:tcW w:w="993" w:type="dxa"/>
            <w:tcBorders>
              <w:top w:val="nil"/>
              <w:bottom w:val="nil"/>
            </w:tcBorders>
          </w:tcPr>
          <w:p w14:paraId="294ABD1B" w14:textId="77777777" w:rsidR="00B52DCC" w:rsidRDefault="00916648">
            <w:pPr>
              <w:pStyle w:val="TableParagraph"/>
              <w:spacing w:line="218" w:lineRule="exact"/>
              <w:ind w:left="107"/>
              <w:rPr>
                <w:sz w:val="20"/>
              </w:rPr>
            </w:pPr>
            <w:r>
              <w:rPr>
                <w:w w:val="99"/>
                <w:sz w:val="20"/>
              </w:rPr>
              <w:t>6</w:t>
            </w:r>
          </w:p>
        </w:tc>
        <w:tc>
          <w:tcPr>
            <w:tcW w:w="991" w:type="dxa"/>
            <w:tcBorders>
              <w:top w:val="nil"/>
              <w:bottom w:val="nil"/>
            </w:tcBorders>
          </w:tcPr>
          <w:p w14:paraId="334577B8" w14:textId="77777777" w:rsidR="00B52DCC" w:rsidRDefault="00916648">
            <w:pPr>
              <w:pStyle w:val="TableParagraph"/>
              <w:spacing w:line="218" w:lineRule="exact"/>
              <w:ind w:left="107"/>
              <w:rPr>
                <w:sz w:val="20"/>
              </w:rPr>
            </w:pPr>
            <w:r>
              <w:rPr>
                <w:w w:val="99"/>
                <w:sz w:val="20"/>
              </w:rPr>
              <w:t>9</w:t>
            </w:r>
          </w:p>
        </w:tc>
        <w:tc>
          <w:tcPr>
            <w:tcW w:w="1709" w:type="dxa"/>
            <w:tcBorders>
              <w:top w:val="nil"/>
              <w:bottom w:val="nil"/>
            </w:tcBorders>
          </w:tcPr>
          <w:p w14:paraId="0B0EAF8E"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4D7188AB" w14:textId="77777777" w:rsidR="00B52DCC" w:rsidRDefault="00B52DCC">
            <w:pPr>
              <w:pStyle w:val="TableParagraph"/>
              <w:rPr>
                <w:sz w:val="16"/>
              </w:rPr>
            </w:pPr>
          </w:p>
        </w:tc>
        <w:tc>
          <w:tcPr>
            <w:tcW w:w="2261" w:type="dxa"/>
            <w:vMerge/>
            <w:tcBorders>
              <w:top w:val="nil"/>
            </w:tcBorders>
          </w:tcPr>
          <w:p w14:paraId="1794D6CC" w14:textId="77777777" w:rsidR="00B52DCC" w:rsidRDefault="00B52DCC">
            <w:pPr>
              <w:rPr>
                <w:sz w:val="2"/>
                <w:szCs w:val="2"/>
              </w:rPr>
            </w:pPr>
          </w:p>
        </w:tc>
        <w:tc>
          <w:tcPr>
            <w:tcW w:w="2693" w:type="dxa"/>
            <w:vMerge/>
            <w:tcBorders>
              <w:top w:val="nil"/>
            </w:tcBorders>
          </w:tcPr>
          <w:p w14:paraId="44011F4F" w14:textId="77777777" w:rsidR="00B52DCC" w:rsidRDefault="00B52DCC">
            <w:pPr>
              <w:rPr>
                <w:sz w:val="2"/>
                <w:szCs w:val="2"/>
              </w:rPr>
            </w:pPr>
          </w:p>
        </w:tc>
      </w:tr>
      <w:tr w:rsidR="00B52DCC" w14:paraId="456C39F4" w14:textId="77777777">
        <w:trPr>
          <w:trHeight w:val="237"/>
        </w:trPr>
        <w:tc>
          <w:tcPr>
            <w:tcW w:w="1416" w:type="dxa"/>
            <w:tcBorders>
              <w:top w:val="nil"/>
              <w:bottom w:val="nil"/>
            </w:tcBorders>
          </w:tcPr>
          <w:p w14:paraId="76F52731" w14:textId="77777777" w:rsidR="00B52DCC" w:rsidRDefault="00B52DCC">
            <w:pPr>
              <w:pStyle w:val="TableParagraph"/>
              <w:rPr>
                <w:sz w:val="16"/>
              </w:rPr>
            </w:pPr>
          </w:p>
        </w:tc>
        <w:tc>
          <w:tcPr>
            <w:tcW w:w="1984" w:type="dxa"/>
            <w:tcBorders>
              <w:top w:val="nil"/>
              <w:bottom w:val="nil"/>
            </w:tcBorders>
          </w:tcPr>
          <w:p w14:paraId="35ED68A1" w14:textId="77777777" w:rsidR="00B52DCC" w:rsidRDefault="00916648">
            <w:pPr>
              <w:pStyle w:val="TableParagraph"/>
              <w:spacing w:line="217" w:lineRule="exact"/>
              <w:ind w:left="105"/>
              <w:rPr>
                <w:sz w:val="20"/>
              </w:rPr>
            </w:pPr>
            <w:r>
              <w:rPr>
                <w:sz w:val="20"/>
              </w:rPr>
              <w:t>(fenilazo)naftalen-</w:t>
            </w:r>
          </w:p>
        </w:tc>
        <w:tc>
          <w:tcPr>
            <w:tcW w:w="1704" w:type="dxa"/>
            <w:tcBorders>
              <w:top w:val="nil"/>
              <w:bottom w:val="nil"/>
            </w:tcBorders>
          </w:tcPr>
          <w:p w14:paraId="6FD3BCA1" w14:textId="77777777" w:rsidR="00B52DCC" w:rsidRDefault="00B52DCC">
            <w:pPr>
              <w:pStyle w:val="TableParagraph"/>
              <w:rPr>
                <w:sz w:val="16"/>
              </w:rPr>
            </w:pPr>
          </w:p>
        </w:tc>
        <w:tc>
          <w:tcPr>
            <w:tcW w:w="993" w:type="dxa"/>
            <w:tcBorders>
              <w:top w:val="nil"/>
              <w:bottom w:val="nil"/>
            </w:tcBorders>
          </w:tcPr>
          <w:p w14:paraId="28F86C05" w14:textId="77777777" w:rsidR="00B52DCC" w:rsidRDefault="00B52DCC">
            <w:pPr>
              <w:pStyle w:val="TableParagraph"/>
              <w:rPr>
                <w:sz w:val="16"/>
              </w:rPr>
            </w:pPr>
          </w:p>
        </w:tc>
        <w:tc>
          <w:tcPr>
            <w:tcW w:w="991" w:type="dxa"/>
            <w:tcBorders>
              <w:top w:val="nil"/>
              <w:bottom w:val="nil"/>
            </w:tcBorders>
          </w:tcPr>
          <w:p w14:paraId="5D54B549" w14:textId="77777777" w:rsidR="00B52DCC" w:rsidRDefault="00B52DCC">
            <w:pPr>
              <w:pStyle w:val="TableParagraph"/>
              <w:rPr>
                <w:sz w:val="16"/>
              </w:rPr>
            </w:pPr>
          </w:p>
        </w:tc>
        <w:tc>
          <w:tcPr>
            <w:tcW w:w="1709" w:type="dxa"/>
            <w:tcBorders>
              <w:top w:val="nil"/>
              <w:bottom w:val="nil"/>
            </w:tcBorders>
          </w:tcPr>
          <w:p w14:paraId="15BB9793" w14:textId="77777777" w:rsidR="00B52DCC" w:rsidRDefault="00916648">
            <w:pPr>
              <w:pStyle w:val="TableParagraph"/>
              <w:spacing w:line="217" w:lineRule="exact"/>
              <w:ind w:left="108"/>
              <w:rPr>
                <w:sz w:val="20"/>
              </w:rPr>
            </w:pPr>
            <w:r>
              <w:rPr>
                <w:sz w:val="20"/>
              </w:rPr>
              <w:t>boyalarında</w:t>
            </w:r>
          </w:p>
        </w:tc>
        <w:tc>
          <w:tcPr>
            <w:tcW w:w="1700" w:type="dxa"/>
            <w:tcBorders>
              <w:top w:val="nil"/>
              <w:bottom w:val="nil"/>
            </w:tcBorders>
          </w:tcPr>
          <w:p w14:paraId="58B2A503" w14:textId="77777777" w:rsidR="00B52DCC" w:rsidRDefault="00B52DCC">
            <w:pPr>
              <w:pStyle w:val="TableParagraph"/>
              <w:rPr>
                <w:sz w:val="16"/>
              </w:rPr>
            </w:pPr>
          </w:p>
        </w:tc>
        <w:tc>
          <w:tcPr>
            <w:tcW w:w="2261" w:type="dxa"/>
            <w:vMerge/>
            <w:tcBorders>
              <w:top w:val="nil"/>
            </w:tcBorders>
          </w:tcPr>
          <w:p w14:paraId="58715049" w14:textId="77777777" w:rsidR="00B52DCC" w:rsidRDefault="00B52DCC">
            <w:pPr>
              <w:rPr>
                <w:sz w:val="2"/>
                <w:szCs w:val="2"/>
              </w:rPr>
            </w:pPr>
          </w:p>
        </w:tc>
        <w:tc>
          <w:tcPr>
            <w:tcW w:w="2693" w:type="dxa"/>
            <w:vMerge/>
            <w:tcBorders>
              <w:top w:val="nil"/>
            </w:tcBorders>
          </w:tcPr>
          <w:p w14:paraId="0E21E574" w14:textId="77777777" w:rsidR="00B52DCC" w:rsidRDefault="00B52DCC">
            <w:pPr>
              <w:rPr>
                <w:sz w:val="2"/>
                <w:szCs w:val="2"/>
              </w:rPr>
            </w:pPr>
          </w:p>
        </w:tc>
      </w:tr>
      <w:tr w:rsidR="00B52DCC" w14:paraId="25EBA140" w14:textId="77777777">
        <w:trPr>
          <w:trHeight w:val="238"/>
        </w:trPr>
        <w:tc>
          <w:tcPr>
            <w:tcW w:w="1416" w:type="dxa"/>
            <w:tcBorders>
              <w:top w:val="nil"/>
              <w:bottom w:val="nil"/>
            </w:tcBorders>
          </w:tcPr>
          <w:p w14:paraId="63F822ED" w14:textId="77777777" w:rsidR="00B52DCC" w:rsidRDefault="00B52DCC">
            <w:pPr>
              <w:pStyle w:val="TableParagraph"/>
              <w:rPr>
                <w:sz w:val="16"/>
              </w:rPr>
            </w:pPr>
          </w:p>
        </w:tc>
        <w:tc>
          <w:tcPr>
            <w:tcW w:w="1984" w:type="dxa"/>
            <w:tcBorders>
              <w:top w:val="nil"/>
              <w:bottom w:val="nil"/>
            </w:tcBorders>
          </w:tcPr>
          <w:p w14:paraId="4160BD68" w14:textId="77777777" w:rsidR="00B52DCC" w:rsidRDefault="00916648">
            <w:pPr>
              <w:pStyle w:val="TableParagraph"/>
              <w:spacing w:line="219" w:lineRule="exact"/>
              <w:ind w:left="105"/>
              <w:rPr>
                <w:sz w:val="20"/>
              </w:rPr>
            </w:pPr>
            <w:r>
              <w:rPr>
                <w:sz w:val="20"/>
              </w:rPr>
              <w:t xml:space="preserve">2,7- disülfonat </w:t>
            </w:r>
            <w:r w:rsidRPr="007D16B3">
              <w:rPr>
                <w:sz w:val="20"/>
                <w:vertAlign w:val="superscript"/>
              </w:rPr>
              <w:t>(17)</w:t>
            </w:r>
            <w:r>
              <w:rPr>
                <w:sz w:val="20"/>
              </w:rPr>
              <w:t xml:space="preserve"> ;</w:t>
            </w:r>
          </w:p>
        </w:tc>
        <w:tc>
          <w:tcPr>
            <w:tcW w:w="1704" w:type="dxa"/>
            <w:tcBorders>
              <w:top w:val="nil"/>
              <w:bottom w:val="nil"/>
            </w:tcBorders>
          </w:tcPr>
          <w:p w14:paraId="374F1A6B" w14:textId="77777777" w:rsidR="00B52DCC" w:rsidRDefault="00B52DCC">
            <w:pPr>
              <w:pStyle w:val="TableParagraph"/>
              <w:rPr>
                <w:sz w:val="16"/>
              </w:rPr>
            </w:pPr>
          </w:p>
        </w:tc>
        <w:tc>
          <w:tcPr>
            <w:tcW w:w="993" w:type="dxa"/>
            <w:tcBorders>
              <w:top w:val="nil"/>
              <w:bottom w:val="nil"/>
            </w:tcBorders>
          </w:tcPr>
          <w:p w14:paraId="70B55A54" w14:textId="77777777" w:rsidR="00B52DCC" w:rsidRDefault="00B52DCC">
            <w:pPr>
              <w:pStyle w:val="TableParagraph"/>
              <w:rPr>
                <w:sz w:val="16"/>
              </w:rPr>
            </w:pPr>
          </w:p>
        </w:tc>
        <w:tc>
          <w:tcPr>
            <w:tcW w:w="991" w:type="dxa"/>
            <w:tcBorders>
              <w:top w:val="nil"/>
              <w:bottom w:val="nil"/>
            </w:tcBorders>
          </w:tcPr>
          <w:p w14:paraId="78573216" w14:textId="77777777" w:rsidR="00B52DCC" w:rsidRDefault="00B52DCC">
            <w:pPr>
              <w:pStyle w:val="TableParagraph"/>
              <w:rPr>
                <w:sz w:val="16"/>
              </w:rPr>
            </w:pPr>
          </w:p>
        </w:tc>
        <w:tc>
          <w:tcPr>
            <w:tcW w:w="1709" w:type="dxa"/>
            <w:tcBorders>
              <w:top w:val="nil"/>
              <w:bottom w:val="nil"/>
            </w:tcBorders>
          </w:tcPr>
          <w:p w14:paraId="442973A6" w14:textId="77777777" w:rsidR="00B52DCC" w:rsidRDefault="00916648">
            <w:pPr>
              <w:pStyle w:val="TableParagraph"/>
              <w:spacing w:line="219" w:lineRule="exact"/>
              <w:ind w:left="108"/>
              <w:rPr>
                <w:sz w:val="20"/>
              </w:rPr>
            </w:pPr>
            <w:r>
              <w:rPr>
                <w:sz w:val="20"/>
              </w:rPr>
              <w:t>kullanılan saç</w:t>
            </w:r>
          </w:p>
        </w:tc>
        <w:tc>
          <w:tcPr>
            <w:tcW w:w="1700" w:type="dxa"/>
            <w:tcBorders>
              <w:top w:val="nil"/>
              <w:bottom w:val="nil"/>
            </w:tcBorders>
          </w:tcPr>
          <w:p w14:paraId="05467250" w14:textId="77777777" w:rsidR="00B52DCC" w:rsidRDefault="00B52DCC">
            <w:pPr>
              <w:pStyle w:val="TableParagraph"/>
              <w:rPr>
                <w:sz w:val="16"/>
              </w:rPr>
            </w:pPr>
          </w:p>
        </w:tc>
        <w:tc>
          <w:tcPr>
            <w:tcW w:w="2261" w:type="dxa"/>
            <w:vMerge/>
            <w:tcBorders>
              <w:top w:val="nil"/>
            </w:tcBorders>
          </w:tcPr>
          <w:p w14:paraId="7A9C13B7" w14:textId="77777777" w:rsidR="00B52DCC" w:rsidRDefault="00B52DCC">
            <w:pPr>
              <w:rPr>
                <w:sz w:val="2"/>
                <w:szCs w:val="2"/>
              </w:rPr>
            </w:pPr>
          </w:p>
        </w:tc>
        <w:tc>
          <w:tcPr>
            <w:tcW w:w="2693" w:type="dxa"/>
            <w:vMerge/>
            <w:tcBorders>
              <w:top w:val="nil"/>
            </w:tcBorders>
          </w:tcPr>
          <w:p w14:paraId="50AD5D93" w14:textId="77777777" w:rsidR="00B52DCC" w:rsidRDefault="00B52DCC">
            <w:pPr>
              <w:rPr>
                <w:sz w:val="2"/>
                <w:szCs w:val="2"/>
              </w:rPr>
            </w:pPr>
          </w:p>
        </w:tc>
      </w:tr>
      <w:tr w:rsidR="00B52DCC" w14:paraId="1B99E614" w14:textId="77777777">
        <w:trPr>
          <w:trHeight w:val="415"/>
        </w:trPr>
        <w:tc>
          <w:tcPr>
            <w:tcW w:w="1416" w:type="dxa"/>
            <w:tcBorders>
              <w:top w:val="nil"/>
            </w:tcBorders>
          </w:tcPr>
          <w:p w14:paraId="5B95EDB7" w14:textId="77777777" w:rsidR="00B52DCC" w:rsidRDefault="00B52DCC">
            <w:pPr>
              <w:pStyle w:val="TableParagraph"/>
              <w:rPr>
                <w:sz w:val="18"/>
              </w:rPr>
            </w:pPr>
          </w:p>
        </w:tc>
        <w:tc>
          <w:tcPr>
            <w:tcW w:w="1984" w:type="dxa"/>
            <w:tcBorders>
              <w:top w:val="nil"/>
            </w:tcBorders>
          </w:tcPr>
          <w:p w14:paraId="21CD5AAD" w14:textId="77777777" w:rsidR="00B52DCC" w:rsidRDefault="00916648">
            <w:pPr>
              <w:pStyle w:val="TableParagraph"/>
              <w:ind w:left="105"/>
              <w:rPr>
                <w:sz w:val="20"/>
              </w:rPr>
            </w:pPr>
            <w:r>
              <w:rPr>
                <w:sz w:val="20"/>
              </w:rPr>
              <w:t>(CI 17200)</w:t>
            </w:r>
          </w:p>
        </w:tc>
        <w:tc>
          <w:tcPr>
            <w:tcW w:w="1704" w:type="dxa"/>
            <w:tcBorders>
              <w:top w:val="nil"/>
            </w:tcBorders>
          </w:tcPr>
          <w:p w14:paraId="5E1C667A" w14:textId="77777777" w:rsidR="00B52DCC" w:rsidRDefault="00B52DCC">
            <w:pPr>
              <w:pStyle w:val="TableParagraph"/>
              <w:rPr>
                <w:sz w:val="18"/>
              </w:rPr>
            </w:pPr>
          </w:p>
        </w:tc>
        <w:tc>
          <w:tcPr>
            <w:tcW w:w="993" w:type="dxa"/>
            <w:tcBorders>
              <w:top w:val="nil"/>
            </w:tcBorders>
          </w:tcPr>
          <w:p w14:paraId="0294490A" w14:textId="77777777" w:rsidR="00B52DCC" w:rsidRDefault="00B52DCC">
            <w:pPr>
              <w:pStyle w:val="TableParagraph"/>
              <w:rPr>
                <w:sz w:val="18"/>
              </w:rPr>
            </w:pPr>
          </w:p>
        </w:tc>
        <w:tc>
          <w:tcPr>
            <w:tcW w:w="991" w:type="dxa"/>
            <w:tcBorders>
              <w:top w:val="nil"/>
            </w:tcBorders>
          </w:tcPr>
          <w:p w14:paraId="0DC2BBA2" w14:textId="77777777" w:rsidR="00B52DCC" w:rsidRDefault="00B52DCC">
            <w:pPr>
              <w:pStyle w:val="TableParagraph"/>
              <w:rPr>
                <w:sz w:val="18"/>
              </w:rPr>
            </w:pPr>
          </w:p>
        </w:tc>
        <w:tc>
          <w:tcPr>
            <w:tcW w:w="1709" w:type="dxa"/>
            <w:tcBorders>
              <w:top w:val="nil"/>
            </w:tcBorders>
          </w:tcPr>
          <w:p w14:paraId="02A4F5C6" w14:textId="77777777" w:rsidR="00B52DCC" w:rsidRDefault="00916648">
            <w:pPr>
              <w:pStyle w:val="TableParagraph"/>
              <w:ind w:left="108"/>
              <w:rPr>
                <w:sz w:val="20"/>
              </w:rPr>
            </w:pPr>
            <w:r>
              <w:rPr>
                <w:sz w:val="20"/>
              </w:rPr>
              <w:t>boya maddeleri</w:t>
            </w:r>
          </w:p>
        </w:tc>
        <w:tc>
          <w:tcPr>
            <w:tcW w:w="1700" w:type="dxa"/>
            <w:tcBorders>
              <w:top w:val="nil"/>
            </w:tcBorders>
          </w:tcPr>
          <w:p w14:paraId="0D754EBA" w14:textId="77777777" w:rsidR="00B52DCC" w:rsidRDefault="00B52DCC">
            <w:pPr>
              <w:pStyle w:val="TableParagraph"/>
              <w:rPr>
                <w:sz w:val="18"/>
              </w:rPr>
            </w:pPr>
          </w:p>
        </w:tc>
        <w:tc>
          <w:tcPr>
            <w:tcW w:w="2261" w:type="dxa"/>
            <w:vMerge/>
            <w:tcBorders>
              <w:top w:val="nil"/>
            </w:tcBorders>
          </w:tcPr>
          <w:p w14:paraId="6859E5F9" w14:textId="77777777" w:rsidR="00B52DCC" w:rsidRDefault="00B52DCC">
            <w:pPr>
              <w:rPr>
                <w:sz w:val="2"/>
                <w:szCs w:val="2"/>
              </w:rPr>
            </w:pPr>
          </w:p>
        </w:tc>
        <w:tc>
          <w:tcPr>
            <w:tcW w:w="2693" w:type="dxa"/>
            <w:vMerge/>
            <w:tcBorders>
              <w:top w:val="nil"/>
            </w:tcBorders>
          </w:tcPr>
          <w:p w14:paraId="5BD87F56" w14:textId="77777777" w:rsidR="00B52DCC" w:rsidRDefault="00B52DCC">
            <w:pPr>
              <w:rPr>
                <w:sz w:val="2"/>
                <w:szCs w:val="2"/>
              </w:rPr>
            </w:pPr>
          </w:p>
        </w:tc>
      </w:tr>
      <w:tr w:rsidR="00B52DCC" w14:paraId="59079FF0" w14:textId="77777777">
        <w:trPr>
          <w:trHeight w:val="316"/>
        </w:trPr>
        <w:tc>
          <w:tcPr>
            <w:tcW w:w="1416" w:type="dxa"/>
            <w:tcBorders>
              <w:bottom w:val="nil"/>
            </w:tcBorders>
          </w:tcPr>
          <w:p w14:paraId="7A1C4CF4" w14:textId="77777777" w:rsidR="00B52DCC" w:rsidRDefault="00916648">
            <w:pPr>
              <w:pStyle w:val="TableParagraph"/>
              <w:spacing w:line="223" w:lineRule="exact"/>
              <w:ind w:left="107"/>
              <w:rPr>
                <w:sz w:val="20"/>
              </w:rPr>
            </w:pPr>
            <w:r>
              <w:rPr>
                <w:sz w:val="20"/>
              </w:rPr>
              <w:t>255</w:t>
            </w:r>
          </w:p>
        </w:tc>
        <w:tc>
          <w:tcPr>
            <w:tcW w:w="1984" w:type="dxa"/>
            <w:tcBorders>
              <w:bottom w:val="nil"/>
            </w:tcBorders>
          </w:tcPr>
          <w:p w14:paraId="2AC1159E" w14:textId="77777777" w:rsidR="00B52DCC" w:rsidRDefault="00B52DCC">
            <w:pPr>
              <w:pStyle w:val="TableParagraph"/>
              <w:rPr>
                <w:sz w:val="18"/>
              </w:rPr>
            </w:pPr>
          </w:p>
        </w:tc>
        <w:tc>
          <w:tcPr>
            <w:tcW w:w="1704" w:type="dxa"/>
            <w:tcBorders>
              <w:bottom w:val="nil"/>
            </w:tcBorders>
          </w:tcPr>
          <w:p w14:paraId="4C67144E" w14:textId="77777777" w:rsidR="00B52DCC" w:rsidRDefault="00B52DCC">
            <w:pPr>
              <w:pStyle w:val="TableParagraph"/>
              <w:rPr>
                <w:sz w:val="18"/>
              </w:rPr>
            </w:pPr>
          </w:p>
        </w:tc>
        <w:tc>
          <w:tcPr>
            <w:tcW w:w="993" w:type="dxa"/>
            <w:tcBorders>
              <w:bottom w:val="nil"/>
            </w:tcBorders>
          </w:tcPr>
          <w:p w14:paraId="2982E03C" w14:textId="77777777" w:rsidR="00B52DCC" w:rsidRDefault="00B52DCC">
            <w:pPr>
              <w:pStyle w:val="TableParagraph"/>
              <w:rPr>
                <w:sz w:val="18"/>
              </w:rPr>
            </w:pPr>
          </w:p>
        </w:tc>
        <w:tc>
          <w:tcPr>
            <w:tcW w:w="991" w:type="dxa"/>
            <w:tcBorders>
              <w:bottom w:val="nil"/>
            </w:tcBorders>
          </w:tcPr>
          <w:p w14:paraId="1CE126DB" w14:textId="77777777" w:rsidR="00B52DCC" w:rsidRDefault="00B52DCC">
            <w:pPr>
              <w:pStyle w:val="TableParagraph"/>
              <w:rPr>
                <w:sz w:val="18"/>
              </w:rPr>
            </w:pPr>
          </w:p>
        </w:tc>
        <w:tc>
          <w:tcPr>
            <w:tcW w:w="1709" w:type="dxa"/>
            <w:tcBorders>
              <w:bottom w:val="nil"/>
            </w:tcBorders>
          </w:tcPr>
          <w:p w14:paraId="049C56DC" w14:textId="77777777" w:rsidR="00B52DCC" w:rsidRDefault="00B52DCC">
            <w:pPr>
              <w:pStyle w:val="TableParagraph"/>
              <w:rPr>
                <w:sz w:val="18"/>
              </w:rPr>
            </w:pPr>
          </w:p>
        </w:tc>
        <w:tc>
          <w:tcPr>
            <w:tcW w:w="1700" w:type="dxa"/>
            <w:tcBorders>
              <w:bottom w:val="nil"/>
            </w:tcBorders>
          </w:tcPr>
          <w:p w14:paraId="7CBCEB58" w14:textId="77777777" w:rsidR="00B52DCC" w:rsidRDefault="00B52DCC">
            <w:pPr>
              <w:pStyle w:val="TableParagraph"/>
              <w:rPr>
                <w:sz w:val="18"/>
              </w:rPr>
            </w:pPr>
          </w:p>
        </w:tc>
        <w:tc>
          <w:tcPr>
            <w:tcW w:w="2261" w:type="dxa"/>
            <w:tcBorders>
              <w:bottom w:val="nil"/>
            </w:tcBorders>
          </w:tcPr>
          <w:p w14:paraId="769D7C5C" w14:textId="77777777" w:rsidR="00B52DCC" w:rsidRDefault="00B52DCC">
            <w:pPr>
              <w:pStyle w:val="TableParagraph"/>
              <w:rPr>
                <w:sz w:val="18"/>
              </w:rPr>
            </w:pPr>
          </w:p>
        </w:tc>
        <w:tc>
          <w:tcPr>
            <w:tcW w:w="2693" w:type="dxa"/>
            <w:tcBorders>
              <w:bottom w:val="nil"/>
            </w:tcBorders>
          </w:tcPr>
          <w:p w14:paraId="12B8DD1F" w14:textId="77777777" w:rsidR="00B52DCC" w:rsidRDefault="00B52DCC">
            <w:pPr>
              <w:pStyle w:val="TableParagraph"/>
              <w:rPr>
                <w:sz w:val="18"/>
              </w:rPr>
            </w:pPr>
          </w:p>
        </w:tc>
      </w:tr>
      <w:tr w:rsidR="00B52DCC" w14:paraId="100B71CF" w14:textId="77777777">
        <w:trPr>
          <w:trHeight w:val="1558"/>
        </w:trPr>
        <w:tc>
          <w:tcPr>
            <w:tcW w:w="1416" w:type="dxa"/>
            <w:tcBorders>
              <w:top w:val="nil"/>
              <w:bottom w:val="nil"/>
            </w:tcBorders>
          </w:tcPr>
          <w:p w14:paraId="148FA470" w14:textId="77777777" w:rsidR="00B52DCC" w:rsidRDefault="00B52DCC">
            <w:pPr>
              <w:pStyle w:val="TableParagraph"/>
              <w:rPr>
                <w:sz w:val="18"/>
              </w:rPr>
            </w:pPr>
          </w:p>
        </w:tc>
        <w:tc>
          <w:tcPr>
            <w:tcW w:w="1984" w:type="dxa"/>
            <w:tcBorders>
              <w:top w:val="nil"/>
              <w:bottom w:val="nil"/>
            </w:tcBorders>
          </w:tcPr>
          <w:p w14:paraId="65A425E4" w14:textId="77777777" w:rsidR="00B52DCC" w:rsidRDefault="00916648">
            <w:pPr>
              <w:pStyle w:val="TableParagraph"/>
              <w:spacing w:before="84"/>
              <w:ind w:left="105"/>
              <w:rPr>
                <w:sz w:val="20"/>
              </w:rPr>
            </w:pPr>
            <w:r>
              <w:rPr>
                <w:sz w:val="20"/>
              </w:rPr>
              <w:t>2-[(2-</w:t>
            </w:r>
          </w:p>
          <w:p w14:paraId="654E876C" w14:textId="77777777" w:rsidR="00B52DCC" w:rsidRDefault="00916648">
            <w:pPr>
              <w:pStyle w:val="TableParagraph"/>
              <w:spacing w:before="20" w:line="256" w:lineRule="auto"/>
              <w:ind w:left="105" w:right="105"/>
              <w:rPr>
                <w:sz w:val="20"/>
              </w:rPr>
            </w:pPr>
            <w:r>
              <w:rPr>
                <w:w w:val="95"/>
                <w:sz w:val="20"/>
              </w:rPr>
              <w:t xml:space="preserve">Nitrofenil)amino]etan </w:t>
            </w:r>
            <w:r>
              <w:rPr>
                <w:sz w:val="20"/>
              </w:rPr>
              <w:t>ol</w:t>
            </w:r>
          </w:p>
        </w:tc>
        <w:tc>
          <w:tcPr>
            <w:tcW w:w="1704" w:type="dxa"/>
            <w:tcBorders>
              <w:top w:val="nil"/>
              <w:bottom w:val="nil"/>
            </w:tcBorders>
          </w:tcPr>
          <w:p w14:paraId="10AE3425" w14:textId="77777777" w:rsidR="00B52DCC" w:rsidRDefault="00916648">
            <w:pPr>
              <w:pStyle w:val="TableParagraph"/>
              <w:spacing w:before="84"/>
              <w:ind w:left="106"/>
              <w:rPr>
                <w:sz w:val="20"/>
              </w:rPr>
            </w:pPr>
            <w:r>
              <w:rPr>
                <w:sz w:val="20"/>
              </w:rPr>
              <w:t>HC Yellow No 2</w:t>
            </w:r>
          </w:p>
        </w:tc>
        <w:tc>
          <w:tcPr>
            <w:tcW w:w="993" w:type="dxa"/>
            <w:tcBorders>
              <w:top w:val="nil"/>
              <w:bottom w:val="nil"/>
            </w:tcBorders>
          </w:tcPr>
          <w:p w14:paraId="0613373A" w14:textId="77777777" w:rsidR="00B52DCC" w:rsidRDefault="00916648">
            <w:pPr>
              <w:pStyle w:val="TableParagraph"/>
              <w:spacing w:before="84"/>
              <w:ind w:left="107"/>
              <w:rPr>
                <w:sz w:val="20"/>
              </w:rPr>
            </w:pPr>
            <w:r>
              <w:rPr>
                <w:sz w:val="20"/>
              </w:rPr>
              <w:t>4926-55-</w:t>
            </w:r>
          </w:p>
          <w:p w14:paraId="2A3A5FFF" w14:textId="77777777" w:rsidR="00B52DCC" w:rsidRDefault="00916648">
            <w:pPr>
              <w:pStyle w:val="TableParagraph"/>
              <w:spacing w:before="20"/>
              <w:ind w:left="107"/>
              <w:rPr>
                <w:sz w:val="20"/>
              </w:rPr>
            </w:pPr>
            <w:r>
              <w:rPr>
                <w:w w:val="99"/>
                <w:sz w:val="20"/>
              </w:rPr>
              <w:t>0</w:t>
            </w:r>
          </w:p>
        </w:tc>
        <w:tc>
          <w:tcPr>
            <w:tcW w:w="991" w:type="dxa"/>
            <w:tcBorders>
              <w:top w:val="nil"/>
              <w:bottom w:val="nil"/>
            </w:tcBorders>
          </w:tcPr>
          <w:p w14:paraId="1C818EC2" w14:textId="77777777" w:rsidR="00B52DCC" w:rsidRDefault="00916648">
            <w:pPr>
              <w:pStyle w:val="TableParagraph"/>
              <w:spacing w:before="84"/>
              <w:ind w:left="107"/>
              <w:rPr>
                <w:sz w:val="20"/>
              </w:rPr>
            </w:pPr>
            <w:r>
              <w:rPr>
                <w:sz w:val="20"/>
              </w:rPr>
              <w:t>225-555-</w:t>
            </w:r>
          </w:p>
          <w:p w14:paraId="314E6924" w14:textId="77777777" w:rsidR="00B52DCC" w:rsidRDefault="00916648">
            <w:pPr>
              <w:pStyle w:val="TableParagraph"/>
              <w:spacing w:before="20"/>
              <w:ind w:left="107"/>
              <w:rPr>
                <w:sz w:val="20"/>
              </w:rPr>
            </w:pPr>
            <w:r>
              <w:rPr>
                <w:w w:val="99"/>
                <w:sz w:val="20"/>
              </w:rPr>
              <w:t>8</w:t>
            </w:r>
          </w:p>
        </w:tc>
        <w:tc>
          <w:tcPr>
            <w:tcW w:w="1709" w:type="dxa"/>
            <w:tcBorders>
              <w:top w:val="nil"/>
              <w:bottom w:val="nil"/>
            </w:tcBorders>
          </w:tcPr>
          <w:p w14:paraId="28245A8E" w14:textId="77777777" w:rsidR="00B52DCC" w:rsidRDefault="00916648">
            <w:pPr>
              <w:pStyle w:val="TableParagraph"/>
              <w:spacing w:before="84" w:line="259" w:lineRule="auto"/>
              <w:ind w:left="108" w:right="293"/>
              <w:rPr>
                <w:sz w:val="20"/>
              </w:rPr>
            </w:pPr>
            <w:r>
              <w:rPr>
                <w:sz w:val="20"/>
              </w:rPr>
              <w:t>(a) Okside edici saç boyalarında kullanılan saç boya maddeleri</w:t>
            </w:r>
          </w:p>
        </w:tc>
        <w:tc>
          <w:tcPr>
            <w:tcW w:w="1700" w:type="dxa"/>
            <w:tcBorders>
              <w:top w:val="nil"/>
              <w:bottom w:val="nil"/>
            </w:tcBorders>
          </w:tcPr>
          <w:p w14:paraId="15B2B036" w14:textId="77777777" w:rsidR="00B52DCC" w:rsidRDefault="00B52DCC">
            <w:pPr>
              <w:pStyle w:val="TableParagraph"/>
              <w:rPr>
                <w:sz w:val="18"/>
              </w:rPr>
            </w:pPr>
          </w:p>
        </w:tc>
        <w:tc>
          <w:tcPr>
            <w:tcW w:w="2261" w:type="dxa"/>
            <w:tcBorders>
              <w:top w:val="nil"/>
              <w:bottom w:val="nil"/>
            </w:tcBorders>
          </w:tcPr>
          <w:p w14:paraId="031ECB0F" w14:textId="77777777" w:rsidR="00B52DCC" w:rsidRDefault="00916648">
            <w:pPr>
              <w:pStyle w:val="TableParagraph"/>
              <w:spacing w:before="84" w:line="259" w:lineRule="auto"/>
              <w:ind w:left="108"/>
              <w:rPr>
                <w:sz w:val="20"/>
              </w:rPr>
            </w:pPr>
            <w:r>
              <w:rPr>
                <w:sz w:val="20"/>
              </w:rPr>
              <w:t>(a) Oksidatif koşullar altında karıştırıldıktan sonra saça uygulanan maksimum</w:t>
            </w:r>
          </w:p>
          <w:p w14:paraId="4F609DD8" w14:textId="77777777" w:rsidR="00B52DCC" w:rsidRDefault="00916648">
            <w:pPr>
              <w:pStyle w:val="TableParagraph"/>
              <w:ind w:left="108"/>
              <w:rPr>
                <w:sz w:val="20"/>
              </w:rPr>
            </w:pPr>
            <w:r>
              <w:rPr>
                <w:sz w:val="20"/>
              </w:rPr>
              <w:t>konsantrasyon % 0,75’i</w:t>
            </w:r>
          </w:p>
          <w:p w14:paraId="4894456E" w14:textId="77777777" w:rsidR="00B52DCC" w:rsidRDefault="00916648">
            <w:pPr>
              <w:pStyle w:val="TableParagraph"/>
              <w:spacing w:before="17" w:line="214" w:lineRule="exact"/>
              <w:ind w:left="108"/>
              <w:rPr>
                <w:sz w:val="20"/>
              </w:rPr>
            </w:pPr>
            <w:r>
              <w:rPr>
                <w:sz w:val="20"/>
              </w:rPr>
              <w:t>aşmamalıdır.</w:t>
            </w:r>
          </w:p>
        </w:tc>
        <w:tc>
          <w:tcPr>
            <w:tcW w:w="2693" w:type="dxa"/>
            <w:tcBorders>
              <w:top w:val="nil"/>
              <w:bottom w:val="nil"/>
            </w:tcBorders>
          </w:tcPr>
          <w:p w14:paraId="7B387542" w14:textId="77777777" w:rsidR="00B52DCC" w:rsidRDefault="00916648">
            <w:pPr>
              <w:pStyle w:val="TableParagraph"/>
              <w:spacing w:before="84" w:line="261" w:lineRule="auto"/>
              <w:ind w:left="110" w:right="638"/>
              <w:rPr>
                <w:sz w:val="20"/>
              </w:rPr>
            </w:pPr>
            <w:r>
              <w:rPr>
                <w:sz w:val="20"/>
              </w:rPr>
              <w:t>(a) Aşağıdakiler</w:t>
            </w:r>
            <w:r>
              <w:rPr>
                <w:spacing w:val="-18"/>
                <w:sz w:val="20"/>
              </w:rPr>
              <w:t xml:space="preserve"> </w:t>
            </w:r>
            <w:r>
              <w:rPr>
                <w:sz w:val="20"/>
              </w:rPr>
              <w:t>etikette belirtilmelidir:</w:t>
            </w:r>
          </w:p>
          <w:p w14:paraId="3FF75F2F"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tc>
      </w:tr>
      <w:tr w:rsidR="00B52DCC" w14:paraId="4A1C874E" w14:textId="77777777">
        <w:trPr>
          <w:trHeight w:val="2313"/>
        </w:trPr>
        <w:tc>
          <w:tcPr>
            <w:tcW w:w="1416" w:type="dxa"/>
            <w:tcBorders>
              <w:top w:val="nil"/>
            </w:tcBorders>
          </w:tcPr>
          <w:p w14:paraId="2219BC9C" w14:textId="77777777" w:rsidR="00B52DCC" w:rsidRDefault="00B52DCC">
            <w:pPr>
              <w:pStyle w:val="TableParagraph"/>
              <w:rPr>
                <w:sz w:val="18"/>
              </w:rPr>
            </w:pPr>
          </w:p>
        </w:tc>
        <w:tc>
          <w:tcPr>
            <w:tcW w:w="1984" w:type="dxa"/>
            <w:tcBorders>
              <w:top w:val="nil"/>
            </w:tcBorders>
          </w:tcPr>
          <w:p w14:paraId="50657F2B" w14:textId="77777777" w:rsidR="00B52DCC" w:rsidRDefault="00B52DCC">
            <w:pPr>
              <w:pStyle w:val="TableParagraph"/>
              <w:rPr>
                <w:sz w:val="18"/>
              </w:rPr>
            </w:pPr>
          </w:p>
        </w:tc>
        <w:tc>
          <w:tcPr>
            <w:tcW w:w="1704" w:type="dxa"/>
            <w:tcBorders>
              <w:top w:val="nil"/>
            </w:tcBorders>
          </w:tcPr>
          <w:p w14:paraId="60CC6DEF" w14:textId="77777777" w:rsidR="00B52DCC" w:rsidRDefault="00B52DCC">
            <w:pPr>
              <w:pStyle w:val="TableParagraph"/>
              <w:rPr>
                <w:sz w:val="18"/>
              </w:rPr>
            </w:pPr>
          </w:p>
        </w:tc>
        <w:tc>
          <w:tcPr>
            <w:tcW w:w="993" w:type="dxa"/>
            <w:tcBorders>
              <w:top w:val="nil"/>
            </w:tcBorders>
          </w:tcPr>
          <w:p w14:paraId="1DA25772" w14:textId="77777777" w:rsidR="00B52DCC" w:rsidRDefault="00B52DCC">
            <w:pPr>
              <w:pStyle w:val="TableParagraph"/>
              <w:rPr>
                <w:sz w:val="18"/>
              </w:rPr>
            </w:pPr>
          </w:p>
        </w:tc>
        <w:tc>
          <w:tcPr>
            <w:tcW w:w="991" w:type="dxa"/>
            <w:tcBorders>
              <w:top w:val="nil"/>
            </w:tcBorders>
          </w:tcPr>
          <w:p w14:paraId="78018049" w14:textId="77777777" w:rsidR="00B52DCC" w:rsidRDefault="00B52DCC">
            <w:pPr>
              <w:pStyle w:val="TableParagraph"/>
              <w:rPr>
                <w:sz w:val="18"/>
              </w:rPr>
            </w:pPr>
          </w:p>
        </w:tc>
        <w:tc>
          <w:tcPr>
            <w:tcW w:w="1709" w:type="dxa"/>
            <w:tcBorders>
              <w:top w:val="nil"/>
            </w:tcBorders>
          </w:tcPr>
          <w:p w14:paraId="6CA3627C" w14:textId="77777777" w:rsidR="00B52DCC" w:rsidRDefault="00B52DCC">
            <w:pPr>
              <w:pStyle w:val="TableParagraph"/>
            </w:pPr>
          </w:p>
          <w:p w14:paraId="53061386" w14:textId="77777777" w:rsidR="00B52DCC" w:rsidRDefault="00B52DCC">
            <w:pPr>
              <w:pStyle w:val="TableParagraph"/>
              <w:spacing w:before="2"/>
              <w:rPr>
                <w:sz w:val="21"/>
              </w:rPr>
            </w:pPr>
          </w:p>
          <w:p w14:paraId="2B27EBD9" w14:textId="77777777" w:rsidR="00B52DCC" w:rsidRDefault="00916648">
            <w:pPr>
              <w:pStyle w:val="TableParagraph"/>
              <w:spacing w:line="256" w:lineRule="auto"/>
              <w:ind w:left="108"/>
              <w:rPr>
                <w:sz w:val="20"/>
              </w:rPr>
            </w:pPr>
            <w:r>
              <w:rPr>
                <w:sz w:val="20"/>
              </w:rPr>
              <w:t>(b) Okside edici olmayan saç boyalarında</w:t>
            </w:r>
          </w:p>
          <w:p w14:paraId="358FBA73" w14:textId="77777777" w:rsidR="00B52DCC" w:rsidRDefault="00916648">
            <w:pPr>
              <w:pStyle w:val="TableParagraph"/>
              <w:spacing w:before="6" w:line="256" w:lineRule="auto"/>
              <w:ind w:left="108" w:right="332"/>
              <w:rPr>
                <w:sz w:val="20"/>
              </w:rPr>
            </w:pPr>
            <w:r>
              <w:rPr>
                <w:sz w:val="20"/>
              </w:rPr>
              <w:t>kullanılan saç boya maddeleri</w:t>
            </w:r>
          </w:p>
        </w:tc>
        <w:tc>
          <w:tcPr>
            <w:tcW w:w="1700" w:type="dxa"/>
            <w:tcBorders>
              <w:top w:val="nil"/>
            </w:tcBorders>
          </w:tcPr>
          <w:p w14:paraId="65F0A6B7" w14:textId="77777777" w:rsidR="00B52DCC" w:rsidRDefault="00B52DCC">
            <w:pPr>
              <w:pStyle w:val="TableParagraph"/>
            </w:pPr>
          </w:p>
          <w:p w14:paraId="5C38AB9F" w14:textId="77777777" w:rsidR="00B52DCC" w:rsidRDefault="00B52DCC">
            <w:pPr>
              <w:pStyle w:val="TableParagraph"/>
              <w:spacing w:before="2"/>
              <w:rPr>
                <w:sz w:val="27"/>
              </w:rPr>
            </w:pPr>
          </w:p>
          <w:p w14:paraId="051CD73F" w14:textId="77777777" w:rsidR="00B52DCC" w:rsidRDefault="00916648">
            <w:pPr>
              <w:pStyle w:val="TableParagraph"/>
              <w:ind w:left="108"/>
              <w:rPr>
                <w:sz w:val="20"/>
              </w:rPr>
            </w:pPr>
            <w:r>
              <w:rPr>
                <w:sz w:val="20"/>
              </w:rPr>
              <w:t>(b) % 1,0</w:t>
            </w:r>
          </w:p>
        </w:tc>
        <w:tc>
          <w:tcPr>
            <w:tcW w:w="2261" w:type="dxa"/>
            <w:tcBorders>
              <w:top w:val="nil"/>
            </w:tcBorders>
          </w:tcPr>
          <w:p w14:paraId="3E7A2F41" w14:textId="77777777" w:rsidR="00B52DCC" w:rsidRDefault="00B52DCC">
            <w:pPr>
              <w:pStyle w:val="TableParagraph"/>
            </w:pPr>
          </w:p>
          <w:p w14:paraId="7073A042" w14:textId="77777777" w:rsidR="00B52DCC" w:rsidRDefault="00B52DCC">
            <w:pPr>
              <w:pStyle w:val="TableParagraph"/>
              <w:spacing w:before="7"/>
              <w:rPr>
                <w:sz w:val="28"/>
              </w:rPr>
            </w:pPr>
          </w:p>
          <w:p w14:paraId="1ED80767" w14:textId="77777777" w:rsidR="00B52DCC" w:rsidRDefault="00916648">
            <w:pPr>
              <w:pStyle w:val="TableParagraph"/>
              <w:spacing w:before="1"/>
              <w:ind w:left="108"/>
              <w:rPr>
                <w:sz w:val="20"/>
              </w:rPr>
            </w:pPr>
            <w:r>
              <w:rPr>
                <w:sz w:val="20"/>
              </w:rPr>
              <w:t>(a) ve (b) için:</w:t>
            </w:r>
          </w:p>
          <w:p w14:paraId="60A0C4F8"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tcBorders>
              <w:top w:val="nil"/>
            </w:tcBorders>
          </w:tcPr>
          <w:p w14:paraId="12B15409" w14:textId="77777777" w:rsidR="00B52DCC" w:rsidRDefault="00B52DCC">
            <w:pPr>
              <w:pStyle w:val="TableParagraph"/>
              <w:spacing w:before="10"/>
              <w:rPr>
                <w:sz w:val="31"/>
              </w:rPr>
            </w:pPr>
          </w:p>
          <w:p w14:paraId="37F18D00" w14:textId="77777777" w:rsidR="00B52DCC" w:rsidRDefault="00916648">
            <w:pPr>
              <w:pStyle w:val="TableParagraph"/>
              <w:tabs>
                <w:tab w:val="left" w:pos="868"/>
              </w:tabs>
              <w:spacing w:line="256"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48BB0786"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tc>
      </w:tr>
    </w:tbl>
    <w:p w14:paraId="437F9D31"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1BE432F" w14:textId="77777777" w:rsidR="00B52DCC" w:rsidRDefault="00916648">
      <w:pPr>
        <w:pStyle w:val="BodyText"/>
        <w:rPr>
          <w:sz w:val="26"/>
        </w:rPr>
      </w:pPr>
      <w:r>
        <w:rPr>
          <w:noProof/>
          <w:lang w:bidi="ar-SA"/>
        </w:rPr>
        <w:lastRenderedPageBreak/>
        <w:drawing>
          <wp:anchor distT="0" distB="0" distL="0" distR="0" simplePos="0" relativeHeight="266770655" behindDoc="1" locked="0" layoutInCell="1" allowOverlap="1" wp14:anchorId="664B941A" wp14:editId="7C7DA646">
            <wp:simplePos x="0" y="0"/>
            <wp:positionH relativeFrom="page">
              <wp:posOffset>8698356</wp:posOffset>
            </wp:positionH>
            <wp:positionV relativeFrom="page">
              <wp:posOffset>5779648</wp:posOffset>
            </wp:positionV>
            <wp:extent cx="356340" cy="332636"/>
            <wp:effectExtent l="0" t="0" r="0" b="0"/>
            <wp:wrapNone/>
            <wp:docPr id="15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9F48FA1" w14:textId="77777777">
        <w:trPr>
          <w:trHeight w:val="808"/>
        </w:trPr>
        <w:tc>
          <w:tcPr>
            <w:tcW w:w="1416" w:type="dxa"/>
            <w:vMerge w:val="restart"/>
          </w:tcPr>
          <w:p w14:paraId="4B242882" w14:textId="77777777" w:rsidR="00B52DCC" w:rsidRDefault="00B52DCC">
            <w:pPr>
              <w:pStyle w:val="TableParagraph"/>
              <w:rPr>
                <w:sz w:val="18"/>
              </w:rPr>
            </w:pPr>
          </w:p>
        </w:tc>
        <w:tc>
          <w:tcPr>
            <w:tcW w:w="1984" w:type="dxa"/>
            <w:vMerge w:val="restart"/>
          </w:tcPr>
          <w:p w14:paraId="4532D32D" w14:textId="77777777" w:rsidR="00B52DCC" w:rsidRDefault="00B52DCC">
            <w:pPr>
              <w:pStyle w:val="TableParagraph"/>
              <w:rPr>
                <w:sz w:val="18"/>
              </w:rPr>
            </w:pPr>
          </w:p>
        </w:tc>
        <w:tc>
          <w:tcPr>
            <w:tcW w:w="1704" w:type="dxa"/>
            <w:vMerge w:val="restart"/>
          </w:tcPr>
          <w:p w14:paraId="49DC37EB" w14:textId="77777777" w:rsidR="00B52DCC" w:rsidRDefault="00B52DCC">
            <w:pPr>
              <w:pStyle w:val="TableParagraph"/>
              <w:rPr>
                <w:sz w:val="18"/>
              </w:rPr>
            </w:pPr>
          </w:p>
        </w:tc>
        <w:tc>
          <w:tcPr>
            <w:tcW w:w="993" w:type="dxa"/>
            <w:vMerge w:val="restart"/>
          </w:tcPr>
          <w:p w14:paraId="205A12A8" w14:textId="77777777" w:rsidR="00B52DCC" w:rsidRDefault="00B52DCC">
            <w:pPr>
              <w:pStyle w:val="TableParagraph"/>
              <w:rPr>
                <w:sz w:val="18"/>
              </w:rPr>
            </w:pPr>
          </w:p>
        </w:tc>
        <w:tc>
          <w:tcPr>
            <w:tcW w:w="991" w:type="dxa"/>
            <w:vMerge w:val="restart"/>
          </w:tcPr>
          <w:p w14:paraId="3A8A7A2B" w14:textId="77777777" w:rsidR="00B52DCC" w:rsidRDefault="00B52DCC">
            <w:pPr>
              <w:pStyle w:val="TableParagraph"/>
              <w:rPr>
                <w:sz w:val="18"/>
              </w:rPr>
            </w:pPr>
          </w:p>
        </w:tc>
        <w:tc>
          <w:tcPr>
            <w:tcW w:w="1709" w:type="dxa"/>
            <w:vMerge w:val="restart"/>
          </w:tcPr>
          <w:p w14:paraId="6D7D93DE" w14:textId="77777777" w:rsidR="00B52DCC" w:rsidRDefault="00B52DCC">
            <w:pPr>
              <w:pStyle w:val="TableParagraph"/>
              <w:rPr>
                <w:sz w:val="18"/>
              </w:rPr>
            </w:pPr>
          </w:p>
        </w:tc>
        <w:tc>
          <w:tcPr>
            <w:tcW w:w="1700" w:type="dxa"/>
            <w:vMerge w:val="restart"/>
          </w:tcPr>
          <w:p w14:paraId="059E9A19" w14:textId="77777777" w:rsidR="00B52DCC" w:rsidRDefault="00B52DCC">
            <w:pPr>
              <w:pStyle w:val="TableParagraph"/>
              <w:rPr>
                <w:sz w:val="18"/>
              </w:rPr>
            </w:pPr>
          </w:p>
        </w:tc>
        <w:tc>
          <w:tcPr>
            <w:tcW w:w="2261" w:type="dxa"/>
            <w:tcBorders>
              <w:bottom w:val="nil"/>
            </w:tcBorders>
          </w:tcPr>
          <w:p w14:paraId="308A5AAB" w14:textId="77777777" w:rsidR="00B52DCC" w:rsidRDefault="00916648">
            <w:pPr>
              <w:pStyle w:val="TableParagraph"/>
              <w:spacing w:line="225" w:lineRule="exact"/>
              <w:ind w:left="108"/>
              <w:rPr>
                <w:sz w:val="20"/>
              </w:rPr>
            </w:pPr>
            <w:r>
              <w:rPr>
                <w:sz w:val="20"/>
              </w:rPr>
              <w:t>— Maksimum</w:t>
            </w:r>
          </w:p>
          <w:p w14:paraId="46C524B1" w14:textId="77777777" w:rsidR="00B52DCC" w:rsidRDefault="00916648">
            <w:pPr>
              <w:pStyle w:val="TableParagraph"/>
              <w:spacing w:before="17" w:line="256" w:lineRule="auto"/>
              <w:ind w:left="108" w:right="445"/>
              <w:rPr>
                <w:sz w:val="20"/>
              </w:rPr>
            </w:pPr>
            <w:r>
              <w:rPr>
                <w:sz w:val="20"/>
              </w:rPr>
              <w:t>nitrozamin içeriği 50 μg/kg</w:t>
            </w:r>
          </w:p>
        </w:tc>
        <w:tc>
          <w:tcPr>
            <w:tcW w:w="2693" w:type="dxa"/>
            <w:tcBorders>
              <w:bottom w:val="nil"/>
            </w:tcBorders>
          </w:tcPr>
          <w:p w14:paraId="141D7A96" w14:textId="77777777" w:rsidR="00B52DCC" w:rsidRDefault="00916648">
            <w:pPr>
              <w:pStyle w:val="TableParagraph"/>
              <w:spacing w:line="256" w:lineRule="auto"/>
              <w:ind w:left="110" w:right="226"/>
              <w:rPr>
                <w:sz w:val="20"/>
              </w:rPr>
            </w:pPr>
            <w:r>
              <w:rPr>
                <w:sz w:val="20"/>
              </w:rPr>
              <w:t>Bu ürün 16 yaşın altındaki kişilerin kullanımına uygun değildir.</w:t>
            </w:r>
          </w:p>
        </w:tc>
      </w:tr>
      <w:tr w:rsidR="00B52DCC" w14:paraId="12287A3F" w14:textId="77777777">
        <w:trPr>
          <w:trHeight w:val="647"/>
        </w:trPr>
        <w:tc>
          <w:tcPr>
            <w:tcW w:w="1416" w:type="dxa"/>
            <w:vMerge/>
            <w:tcBorders>
              <w:top w:val="nil"/>
            </w:tcBorders>
          </w:tcPr>
          <w:p w14:paraId="4636E3BD" w14:textId="77777777" w:rsidR="00B52DCC" w:rsidRDefault="00B52DCC">
            <w:pPr>
              <w:rPr>
                <w:sz w:val="2"/>
                <w:szCs w:val="2"/>
              </w:rPr>
            </w:pPr>
          </w:p>
        </w:tc>
        <w:tc>
          <w:tcPr>
            <w:tcW w:w="1984" w:type="dxa"/>
            <w:vMerge/>
            <w:tcBorders>
              <w:top w:val="nil"/>
            </w:tcBorders>
          </w:tcPr>
          <w:p w14:paraId="42CB91BE" w14:textId="77777777" w:rsidR="00B52DCC" w:rsidRDefault="00B52DCC">
            <w:pPr>
              <w:rPr>
                <w:sz w:val="2"/>
                <w:szCs w:val="2"/>
              </w:rPr>
            </w:pPr>
          </w:p>
        </w:tc>
        <w:tc>
          <w:tcPr>
            <w:tcW w:w="1704" w:type="dxa"/>
            <w:vMerge/>
            <w:tcBorders>
              <w:top w:val="nil"/>
            </w:tcBorders>
          </w:tcPr>
          <w:p w14:paraId="16A2F5D3" w14:textId="77777777" w:rsidR="00B52DCC" w:rsidRDefault="00B52DCC">
            <w:pPr>
              <w:rPr>
                <w:sz w:val="2"/>
                <w:szCs w:val="2"/>
              </w:rPr>
            </w:pPr>
          </w:p>
        </w:tc>
        <w:tc>
          <w:tcPr>
            <w:tcW w:w="993" w:type="dxa"/>
            <w:vMerge/>
            <w:tcBorders>
              <w:top w:val="nil"/>
            </w:tcBorders>
          </w:tcPr>
          <w:p w14:paraId="04BD644A" w14:textId="77777777" w:rsidR="00B52DCC" w:rsidRDefault="00B52DCC">
            <w:pPr>
              <w:rPr>
                <w:sz w:val="2"/>
                <w:szCs w:val="2"/>
              </w:rPr>
            </w:pPr>
          </w:p>
        </w:tc>
        <w:tc>
          <w:tcPr>
            <w:tcW w:w="991" w:type="dxa"/>
            <w:vMerge/>
            <w:tcBorders>
              <w:top w:val="nil"/>
            </w:tcBorders>
          </w:tcPr>
          <w:p w14:paraId="70BD2D0B" w14:textId="77777777" w:rsidR="00B52DCC" w:rsidRDefault="00B52DCC">
            <w:pPr>
              <w:rPr>
                <w:sz w:val="2"/>
                <w:szCs w:val="2"/>
              </w:rPr>
            </w:pPr>
          </w:p>
        </w:tc>
        <w:tc>
          <w:tcPr>
            <w:tcW w:w="1709" w:type="dxa"/>
            <w:vMerge/>
            <w:tcBorders>
              <w:top w:val="nil"/>
            </w:tcBorders>
          </w:tcPr>
          <w:p w14:paraId="2475E7BF" w14:textId="77777777" w:rsidR="00B52DCC" w:rsidRDefault="00B52DCC">
            <w:pPr>
              <w:rPr>
                <w:sz w:val="2"/>
                <w:szCs w:val="2"/>
              </w:rPr>
            </w:pPr>
          </w:p>
        </w:tc>
        <w:tc>
          <w:tcPr>
            <w:tcW w:w="1700" w:type="dxa"/>
            <w:vMerge/>
            <w:tcBorders>
              <w:top w:val="nil"/>
            </w:tcBorders>
          </w:tcPr>
          <w:p w14:paraId="5A4861D4" w14:textId="77777777" w:rsidR="00B52DCC" w:rsidRDefault="00B52DCC">
            <w:pPr>
              <w:rPr>
                <w:sz w:val="2"/>
                <w:szCs w:val="2"/>
              </w:rPr>
            </w:pPr>
          </w:p>
        </w:tc>
        <w:tc>
          <w:tcPr>
            <w:tcW w:w="2261" w:type="dxa"/>
            <w:tcBorders>
              <w:top w:val="nil"/>
              <w:bottom w:val="nil"/>
            </w:tcBorders>
          </w:tcPr>
          <w:p w14:paraId="25DDDAE2"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tcBorders>
              <w:top w:val="nil"/>
              <w:bottom w:val="nil"/>
            </w:tcBorders>
          </w:tcPr>
          <w:p w14:paraId="4B22D3E9" w14:textId="77777777" w:rsidR="00B52DCC" w:rsidRDefault="00916648">
            <w:pPr>
              <w:pStyle w:val="TableParagraph"/>
              <w:spacing w:before="79" w:line="261" w:lineRule="auto"/>
              <w:ind w:left="110" w:right="226"/>
              <w:rPr>
                <w:sz w:val="20"/>
              </w:rPr>
            </w:pPr>
            <w:r>
              <w:rPr>
                <w:sz w:val="20"/>
              </w:rPr>
              <w:t>Geçici “kara kına” dövmesi alerji riskini arttırabilir.</w:t>
            </w:r>
          </w:p>
        </w:tc>
      </w:tr>
      <w:tr w:rsidR="00B52DCC" w14:paraId="4D6192E8" w14:textId="77777777">
        <w:trPr>
          <w:trHeight w:val="645"/>
        </w:trPr>
        <w:tc>
          <w:tcPr>
            <w:tcW w:w="1416" w:type="dxa"/>
            <w:vMerge/>
            <w:tcBorders>
              <w:top w:val="nil"/>
            </w:tcBorders>
          </w:tcPr>
          <w:p w14:paraId="35E68C3E" w14:textId="77777777" w:rsidR="00B52DCC" w:rsidRDefault="00B52DCC">
            <w:pPr>
              <w:rPr>
                <w:sz w:val="2"/>
                <w:szCs w:val="2"/>
              </w:rPr>
            </w:pPr>
          </w:p>
        </w:tc>
        <w:tc>
          <w:tcPr>
            <w:tcW w:w="1984" w:type="dxa"/>
            <w:vMerge/>
            <w:tcBorders>
              <w:top w:val="nil"/>
            </w:tcBorders>
          </w:tcPr>
          <w:p w14:paraId="689EF9B1" w14:textId="77777777" w:rsidR="00B52DCC" w:rsidRDefault="00B52DCC">
            <w:pPr>
              <w:rPr>
                <w:sz w:val="2"/>
                <w:szCs w:val="2"/>
              </w:rPr>
            </w:pPr>
          </w:p>
        </w:tc>
        <w:tc>
          <w:tcPr>
            <w:tcW w:w="1704" w:type="dxa"/>
            <w:vMerge/>
            <w:tcBorders>
              <w:top w:val="nil"/>
            </w:tcBorders>
          </w:tcPr>
          <w:p w14:paraId="35DDECF8" w14:textId="77777777" w:rsidR="00B52DCC" w:rsidRDefault="00B52DCC">
            <w:pPr>
              <w:rPr>
                <w:sz w:val="2"/>
                <w:szCs w:val="2"/>
              </w:rPr>
            </w:pPr>
          </w:p>
        </w:tc>
        <w:tc>
          <w:tcPr>
            <w:tcW w:w="993" w:type="dxa"/>
            <w:vMerge/>
            <w:tcBorders>
              <w:top w:val="nil"/>
            </w:tcBorders>
          </w:tcPr>
          <w:p w14:paraId="1DD8AEA0" w14:textId="77777777" w:rsidR="00B52DCC" w:rsidRDefault="00B52DCC">
            <w:pPr>
              <w:rPr>
                <w:sz w:val="2"/>
                <w:szCs w:val="2"/>
              </w:rPr>
            </w:pPr>
          </w:p>
        </w:tc>
        <w:tc>
          <w:tcPr>
            <w:tcW w:w="991" w:type="dxa"/>
            <w:vMerge/>
            <w:tcBorders>
              <w:top w:val="nil"/>
            </w:tcBorders>
          </w:tcPr>
          <w:p w14:paraId="1CB0035F" w14:textId="77777777" w:rsidR="00B52DCC" w:rsidRDefault="00B52DCC">
            <w:pPr>
              <w:rPr>
                <w:sz w:val="2"/>
                <w:szCs w:val="2"/>
              </w:rPr>
            </w:pPr>
          </w:p>
        </w:tc>
        <w:tc>
          <w:tcPr>
            <w:tcW w:w="1709" w:type="dxa"/>
            <w:vMerge/>
            <w:tcBorders>
              <w:top w:val="nil"/>
            </w:tcBorders>
          </w:tcPr>
          <w:p w14:paraId="277E25C9" w14:textId="77777777" w:rsidR="00B52DCC" w:rsidRDefault="00B52DCC">
            <w:pPr>
              <w:rPr>
                <w:sz w:val="2"/>
                <w:szCs w:val="2"/>
              </w:rPr>
            </w:pPr>
          </w:p>
        </w:tc>
        <w:tc>
          <w:tcPr>
            <w:tcW w:w="1700" w:type="dxa"/>
            <w:vMerge/>
            <w:tcBorders>
              <w:top w:val="nil"/>
            </w:tcBorders>
          </w:tcPr>
          <w:p w14:paraId="2D7C546E" w14:textId="77777777" w:rsidR="00B52DCC" w:rsidRDefault="00B52DCC">
            <w:pPr>
              <w:rPr>
                <w:sz w:val="2"/>
                <w:szCs w:val="2"/>
              </w:rPr>
            </w:pPr>
          </w:p>
        </w:tc>
        <w:tc>
          <w:tcPr>
            <w:tcW w:w="2261" w:type="dxa"/>
            <w:tcBorders>
              <w:top w:val="nil"/>
              <w:bottom w:val="nil"/>
            </w:tcBorders>
          </w:tcPr>
          <w:p w14:paraId="15BFD395" w14:textId="77777777" w:rsidR="00B52DCC" w:rsidRDefault="00B52DCC">
            <w:pPr>
              <w:pStyle w:val="TableParagraph"/>
              <w:rPr>
                <w:sz w:val="18"/>
              </w:rPr>
            </w:pPr>
          </w:p>
        </w:tc>
        <w:tc>
          <w:tcPr>
            <w:tcW w:w="2693" w:type="dxa"/>
            <w:tcBorders>
              <w:top w:val="nil"/>
              <w:bottom w:val="nil"/>
            </w:tcBorders>
          </w:tcPr>
          <w:p w14:paraId="7B24C9E0" w14:textId="77777777" w:rsidR="00B52DCC" w:rsidRDefault="00916648">
            <w:pPr>
              <w:pStyle w:val="TableParagraph"/>
              <w:spacing w:before="79" w:line="259" w:lineRule="auto"/>
              <w:ind w:left="110" w:right="709"/>
              <w:rPr>
                <w:sz w:val="20"/>
              </w:rPr>
            </w:pPr>
            <w:r>
              <w:rPr>
                <w:sz w:val="20"/>
              </w:rPr>
              <w:t>Şu durumlarda saçınızı boyamayınız.</w:t>
            </w:r>
          </w:p>
        </w:tc>
      </w:tr>
      <w:tr w:rsidR="00B52DCC" w14:paraId="365C1931" w14:textId="77777777">
        <w:trPr>
          <w:trHeight w:val="894"/>
        </w:trPr>
        <w:tc>
          <w:tcPr>
            <w:tcW w:w="1416" w:type="dxa"/>
            <w:vMerge/>
            <w:tcBorders>
              <w:top w:val="nil"/>
            </w:tcBorders>
          </w:tcPr>
          <w:p w14:paraId="334DA3ED" w14:textId="77777777" w:rsidR="00B52DCC" w:rsidRDefault="00B52DCC">
            <w:pPr>
              <w:rPr>
                <w:sz w:val="2"/>
                <w:szCs w:val="2"/>
              </w:rPr>
            </w:pPr>
          </w:p>
        </w:tc>
        <w:tc>
          <w:tcPr>
            <w:tcW w:w="1984" w:type="dxa"/>
            <w:vMerge/>
            <w:tcBorders>
              <w:top w:val="nil"/>
            </w:tcBorders>
          </w:tcPr>
          <w:p w14:paraId="4496862D" w14:textId="77777777" w:rsidR="00B52DCC" w:rsidRDefault="00B52DCC">
            <w:pPr>
              <w:rPr>
                <w:sz w:val="2"/>
                <w:szCs w:val="2"/>
              </w:rPr>
            </w:pPr>
          </w:p>
        </w:tc>
        <w:tc>
          <w:tcPr>
            <w:tcW w:w="1704" w:type="dxa"/>
            <w:vMerge/>
            <w:tcBorders>
              <w:top w:val="nil"/>
            </w:tcBorders>
          </w:tcPr>
          <w:p w14:paraId="5DA64656" w14:textId="77777777" w:rsidR="00B52DCC" w:rsidRDefault="00B52DCC">
            <w:pPr>
              <w:rPr>
                <w:sz w:val="2"/>
                <w:szCs w:val="2"/>
              </w:rPr>
            </w:pPr>
          </w:p>
        </w:tc>
        <w:tc>
          <w:tcPr>
            <w:tcW w:w="993" w:type="dxa"/>
            <w:vMerge/>
            <w:tcBorders>
              <w:top w:val="nil"/>
            </w:tcBorders>
          </w:tcPr>
          <w:p w14:paraId="4EE530DA" w14:textId="77777777" w:rsidR="00B52DCC" w:rsidRDefault="00B52DCC">
            <w:pPr>
              <w:rPr>
                <w:sz w:val="2"/>
                <w:szCs w:val="2"/>
              </w:rPr>
            </w:pPr>
          </w:p>
        </w:tc>
        <w:tc>
          <w:tcPr>
            <w:tcW w:w="991" w:type="dxa"/>
            <w:vMerge/>
            <w:tcBorders>
              <w:top w:val="nil"/>
            </w:tcBorders>
          </w:tcPr>
          <w:p w14:paraId="498FEC58" w14:textId="77777777" w:rsidR="00B52DCC" w:rsidRDefault="00B52DCC">
            <w:pPr>
              <w:rPr>
                <w:sz w:val="2"/>
                <w:szCs w:val="2"/>
              </w:rPr>
            </w:pPr>
          </w:p>
        </w:tc>
        <w:tc>
          <w:tcPr>
            <w:tcW w:w="1709" w:type="dxa"/>
            <w:vMerge/>
            <w:tcBorders>
              <w:top w:val="nil"/>
            </w:tcBorders>
          </w:tcPr>
          <w:p w14:paraId="316ABAF2" w14:textId="77777777" w:rsidR="00B52DCC" w:rsidRDefault="00B52DCC">
            <w:pPr>
              <w:rPr>
                <w:sz w:val="2"/>
                <w:szCs w:val="2"/>
              </w:rPr>
            </w:pPr>
          </w:p>
        </w:tc>
        <w:tc>
          <w:tcPr>
            <w:tcW w:w="1700" w:type="dxa"/>
            <w:vMerge/>
            <w:tcBorders>
              <w:top w:val="nil"/>
            </w:tcBorders>
          </w:tcPr>
          <w:p w14:paraId="66929A9F" w14:textId="77777777" w:rsidR="00B52DCC" w:rsidRDefault="00B52DCC">
            <w:pPr>
              <w:rPr>
                <w:sz w:val="2"/>
                <w:szCs w:val="2"/>
              </w:rPr>
            </w:pPr>
          </w:p>
        </w:tc>
        <w:tc>
          <w:tcPr>
            <w:tcW w:w="2261" w:type="dxa"/>
            <w:tcBorders>
              <w:top w:val="nil"/>
              <w:bottom w:val="nil"/>
            </w:tcBorders>
          </w:tcPr>
          <w:p w14:paraId="2142B542" w14:textId="77777777" w:rsidR="00B52DCC" w:rsidRDefault="00B52DCC">
            <w:pPr>
              <w:pStyle w:val="TableParagraph"/>
              <w:rPr>
                <w:sz w:val="18"/>
              </w:rPr>
            </w:pPr>
          </w:p>
        </w:tc>
        <w:tc>
          <w:tcPr>
            <w:tcW w:w="2693" w:type="dxa"/>
            <w:tcBorders>
              <w:top w:val="nil"/>
              <w:bottom w:val="nil"/>
            </w:tcBorders>
          </w:tcPr>
          <w:p w14:paraId="1730633F"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r w:rsidR="00B52DCC" w14:paraId="5FCAB5CD" w14:textId="77777777">
        <w:trPr>
          <w:trHeight w:val="895"/>
        </w:trPr>
        <w:tc>
          <w:tcPr>
            <w:tcW w:w="1416" w:type="dxa"/>
            <w:vMerge/>
            <w:tcBorders>
              <w:top w:val="nil"/>
            </w:tcBorders>
          </w:tcPr>
          <w:p w14:paraId="063F3436" w14:textId="77777777" w:rsidR="00B52DCC" w:rsidRDefault="00B52DCC">
            <w:pPr>
              <w:rPr>
                <w:sz w:val="2"/>
                <w:szCs w:val="2"/>
              </w:rPr>
            </w:pPr>
          </w:p>
        </w:tc>
        <w:tc>
          <w:tcPr>
            <w:tcW w:w="1984" w:type="dxa"/>
            <w:vMerge/>
            <w:tcBorders>
              <w:top w:val="nil"/>
            </w:tcBorders>
          </w:tcPr>
          <w:p w14:paraId="41C2B310" w14:textId="77777777" w:rsidR="00B52DCC" w:rsidRDefault="00B52DCC">
            <w:pPr>
              <w:rPr>
                <w:sz w:val="2"/>
                <w:szCs w:val="2"/>
              </w:rPr>
            </w:pPr>
          </w:p>
        </w:tc>
        <w:tc>
          <w:tcPr>
            <w:tcW w:w="1704" w:type="dxa"/>
            <w:vMerge/>
            <w:tcBorders>
              <w:top w:val="nil"/>
            </w:tcBorders>
          </w:tcPr>
          <w:p w14:paraId="655C5689" w14:textId="77777777" w:rsidR="00B52DCC" w:rsidRDefault="00B52DCC">
            <w:pPr>
              <w:rPr>
                <w:sz w:val="2"/>
                <w:szCs w:val="2"/>
              </w:rPr>
            </w:pPr>
          </w:p>
        </w:tc>
        <w:tc>
          <w:tcPr>
            <w:tcW w:w="993" w:type="dxa"/>
            <w:vMerge/>
            <w:tcBorders>
              <w:top w:val="nil"/>
            </w:tcBorders>
          </w:tcPr>
          <w:p w14:paraId="2270AAED" w14:textId="77777777" w:rsidR="00B52DCC" w:rsidRDefault="00B52DCC">
            <w:pPr>
              <w:rPr>
                <w:sz w:val="2"/>
                <w:szCs w:val="2"/>
              </w:rPr>
            </w:pPr>
          </w:p>
        </w:tc>
        <w:tc>
          <w:tcPr>
            <w:tcW w:w="991" w:type="dxa"/>
            <w:vMerge/>
            <w:tcBorders>
              <w:top w:val="nil"/>
            </w:tcBorders>
          </w:tcPr>
          <w:p w14:paraId="575A01D0" w14:textId="77777777" w:rsidR="00B52DCC" w:rsidRDefault="00B52DCC">
            <w:pPr>
              <w:rPr>
                <w:sz w:val="2"/>
                <w:szCs w:val="2"/>
              </w:rPr>
            </w:pPr>
          </w:p>
        </w:tc>
        <w:tc>
          <w:tcPr>
            <w:tcW w:w="1709" w:type="dxa"/>
            <w:vMerge/>
            <w:tcBorders>
              <w:top w:val="nil"/>
            </w:tcBorders>
          </w:tcPr>
          <w:p w14:paraId="33047FD9" w14:textId="77777777" w:rsidR="00B52DCC" w:rsidRDefault="00B52DCC">
            <w:pPr>
              <w:rPr>
                <w:sz w:val="2"/>
                <w:szCs w:val="2"/>
              </w:rPr>
            </w:pPr>
          </w:p>
        </w:tc>
        <w:tc>
          <w:tcPr>
            <w:tcW w:w="1700" w:type="dxa"/>
            <w:vMerge/>
            <w:tcBorders>
              <w:top w:val="nil"/>
            </w:tcBorders>
          </w:tcPr>
          <w:p w14:paraId="4EA98844" w14:textId="77777777" w:rsidR="00B52DCC" w:rsidRDefault="00B52DCC">
            <w:pPr>
              <w:rPr>
                <w:sz w:val="2"/>
                <w:szCs w:val="2"/>
              </w:rPr>
            </w:pPr>
          </w:p>
        </w:tc>
        <w:tc>
          <w:tcPr>
            <w:tcW w:w="2261" w:type="dxa"/>
            <w:tcBorders>
              <w:top w:val="nil"/>
              <w:bottom w:val="nil"/>
            </w:tcBorders>
          </w:tcPr>
          <w:p w14:paraId="58DD69C6" w14:textId="77777777" w:rsidR="00B52DCC" w:rsidRDefault="00B52DCC">
            <w:pPr>
              <w:pStyle w:val="TableParagraph"/>
              <w:rPr>
                <w:sz w:val="18"/>
              </w:rPr>
            </w:pPr>
          </w:p>
        </w:tc>
        <w:tc>
          <w:tcPr>
            <w:tcW w:w="2693" w:type="dxa"/>
            <w:tcBorders>
              <w:top w:val="nil"/>
              <w:bottom w:val="nil"/>
            </w:tcBorders>
          </w:tcPr>
          <w:p w14:paraId="412FBF4D"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098CC3EC" w14:textId="77777777">
        <w:trPr>
          <w:trHeight w:val="991"/>
        </w:trPr>
        <w:tc>
          <w:tcPr>
            <w:tcW w:w="1416" w:type="dxa"/>
            <w:vMerge/>
            <w:tcBorders>
              <w:top w:val="nil"/>
            </w:tcBorders>
          </w:tcPr>
          <w:p w14:paraId="7EAD6896" w14:textId="77777777" w:rsidR="00B52DCC" w:rsidRDefault="00B52DCC">
            <w:pPr>
              <w:rPr>
                <w:sz w:val="2"/>
                <w:szCs w:val="2"/>
              </w:rPr>
            </w:pPr>
          </w:p>
        </w:tc>
        <w:tc>
          <w:tcPr>
            <w:tcW w:w="1984" w:type="dxa"/>
            <w:vMerge/>
            <w:tcBorders>
              <w:top w:val="nil"/>
            </w:tcBorders>
          </w:tcPr>
          <w:p w14:paraId="5D925101" w14:textId="77777777" w:rsidR="00B52DCC" w:rsidRDefault="00B52DCC">
            <w:pPr>
              <w:rPr>
                <w:sz w:val="2"/>
                <w:szCs w:val="2"/>
              </w:rPr>
            </w:pPr>
          </w:p>
        </w:tc>
        <w:tc>
          <w:tcPr>
            <w:tcW w:w="1704" w:type="dxa"/>
            <w:vMerge/>
            <w:tcBorders>
              <w:top w:val="nil"/>
            </w:tcBorders>
          </w:tcPr>
          <w:p w14:paraId="513A7FC9" w14:textId="77777777" w:rsidR="00B52DCC" w:rsidRDefault="00B52DCC">
            <w:pPr>
              <w:rPr>
                <w:sz w:val="2"/>
                <w:szCs w:val="2"/>
              </w:rPr>
            </w:pPr>
          </w:p>
        </w:tc>
        <w:tc>
          <w:tcPr>
            <w:tcW w:w="993" w:type="dxa"/>
            <w:vMerge/>
            <w:tcBorders>
              <w:top w:val="nil"/>
            </w:tcBorders>
          </w:tcPr>
          <w:p w14:paraId="4C45157D" w14:textId="77777777" w:rsidR="00B52DCC" w:rsidRDefault="00B52DCC">
            <w:pPr>
              <w:rPr>
                <w:sz w:val="2"/>
                <w:szCs w:val="2"/>
              </w:rPr>
            </w:pPr>
          </w:p>
        </w:tc>
        <w:tc>
          <w:tcPr>
            <w:tcW w:w="991" w:type="dxa"/>
            <w:vMerge/>
            <w:tcBorders>
              <w:top w:val="nil"/>
            </w:tcBorders>
          </w:tcPr>
          <w:p w14:paraId="11564397" w14:textId="77777777" w:rsidR="00B52DCC" w:rsidRDefault="00B52DCC">
            <w:pPr>
              <w:rPr>
                <w:sz w:val="2"/>
                <w:szCs w:val="2"/>
              </w:rPr>
            </w:pPr>
          </w:p>
        </w:tc>
        <w:tc>
          <w:tcPr>
            <w:tcW w:w="1709" w:type="dxa"/>
            <w:vMerge/>
            <w:tcBorders>
              <w:top w:val="nil"/>
            </w:tcBorders>
          </w:tcPr>
          <w:p w14:paraId="356BAFE7" w14:textId="77777777" w:rsidR="00B52DCC" w:rsidRDefault="00B52DCC">
            <w:pPr>
              <w:rPr>
                <w:sz w:val="2"/>
                <w:szCs w:val="2"/>
              </w:rPr>
            </w:pPr>
          </w:p>
        </w:tc>
        <w:tc>
          <w:tcPr>
            <w:tcW w:w="1700" w:type="dxa"/>
            <w:vMerge/>
            <w:tcBorders>
              <w:top w:val="nil"/>
            </w:tcBorders>
          </w:tcPr>
          <w:p w14:paraId="7F4805A9" w14:textId="77777777" w:rsidR="00B52DCC" w:rsidRDefault="00B52DCC">
            <w:pPr>
              <w:rPr>
                <w:sz w:val="2"/>
                <w:szCs w:val="2"/>
              </w:rPr>
            </w:pPr>
          </w:p>
        </w:tc>
        <w:tc>
          <w:tcPr>
            <w:tcW w:w="2261" w:type="dxa"/>
            <w:tcBorders>
              <w:top w:val="nil"/>
            </w:tcBorders>
          </w:tcPr>
          <w:p w14:paraId="090E0EF2" w14:textId="77777777" w:rsidR="00B52DCC" w:rsidRDefault="00B52DCC">
            <w:pPr>
              <w:pStyle w:val="TableParagraph"/>
              <w:rPr>
                <w:sz w:val="18"/>
              </w:rPr>
            </w:pPr>
          </w:p>
        </w:tc>
        <w:tc>
          <w:tcPr>
            <w:tcW w:w="2693" w:type="dxa"/>
            <w:tcBorders>
              <w:top w:val="nil"/>
            </w:tcBorders>
          </w:tcPr>
          <w:p w14:paraId="7B6018C7"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30A37358"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A114C9B" w14:textId="77777777">
        <w:trPr>
          <w:trHeight w:val="232"/>
        </w:trPr>
        <w:tc>
          <w:tcPr>
            <w:tcW w:w="1416" w:type="dxa"/>
            <w:tcBorders>
              <w:bottom w:val="nil"/>
            </w:tcBorders>
          </w:tcPr>
          <w:p w14:paraId="7844FD1D" w14:textId="77777777" w:rsidR="00B52DCC" w:rsidRDefault="00916648">
            <w:pPr>
              <w:pStyle w:val="TableParagraph"/>
              <w:spacing w:line="212" w:lineRule="exact"/>
              <w:ind w:left="107"/>
              <w:rPr>
                <w:sz w:val="20"/>
              </w:rPr>
            </w:pPr>
            <w:r>
              <w:rPr>
                <w:sz w:val="20"/>
              </w:rPr>
              <w:t>256</w:t>
            </w:r>
          </w:p>
        </w:tc>
        <w:tc>
          <w:tcPr>
            <w:tcW w:w="1984" w:type="dxa"/>
            <w:tcBorders>
              <w:bottom w:val="nil"/>
            </w:tcBorders>
          </w:tcPr>
          <w:p w14:paraId="09AF2D36" w14:textId="77777777" w:rsidR="00B52DCC" w:rsidRDefault="00916648">
            <w:pPr>
              <w:pStyle w:val="TableParagraph"/>
              <w:spacing w:line="212" w:lineRule="exact"/>
              <w:ind w:left="105"/>
              <w:rPr>
                <w:sz w:val="20"/>
              </w:rPr>
            </w:pPr>
            <w:r>
              <w:rPr>
                <w:sz w:val="20"/>
              </w:rPr>
              <w:t>4-[(2-</w:t>
            </w:r>
          </w:p>
        </w:tc>
        <w:tc>
          <w:tcPr>
            <w:tcW w:w="1704" w:type="dxa"/>
            <w:tcBorders>
              <w:bottom w:val="nil"/>
            </w:tcBorders>
          </w:tcPr>
          <w:p w14:paraId="206624D8" w14:textId="77777777" w:rsidR="00B52DCC" w:rsidRDefault="00916648">
            <w:pPr>
              <w:pStyle w:val="TableParagraph"/>
              <w:spacing w:line="212" w:lineRule="exact"/>
              <w:ind w:left="106"/>
              <w:rPr>
                <w:sz w:val="20"/>
              </w:rPr>
            </w:pPr>
            <w:r>
              <w:rPr>
                <w:sz w:val="20"/>
              </w:rPr>
              <w:t>HC Orange No 1</w:t>
            </w:r>
          </w:p>
        </w:tc>
        <w:tc>
          <w:tcPr>
            <w:tcW w:w="993" w:type="dxa"/>
            <w:tcBorders>
              <w:bottom w:val="nil"/>
            </w:tcBorders>
          </w:tcPr>
          <w:p w14:paraId="09A03D1A" w14:textId="77777777" w:rsidR="00B52DCC" w:rsidRDefault="00916648">
            <w:pPr>
              <w:pStyle w:val="TableParagraph"/>
              <w:spacing w:line="212" w:lineRule="exact"/>
              <w:ind w:left="107"/>
              <w:rPr>
                <w:sz w:val="20"/>
              </w:rPr>
            </w:pPr>
            <w:r>
              <w:rPr>
                <w:sz w:val="20"/>
              </w:rPr>
              <w:t>54381-</w:t>
            </w:r>
          </w:p>
        </w:tc>
        <w:tc>
          <w:tcPr>
            <w:tcW w:w="991" w:type="dxa"/>
            <w:tcBorders>
              <w:bottom w:val="nil"/>
            </w:tcBorders>
          </w:tcPr>
          <w:p w14:paraId="6354BE9F" w14:textId="77777777" w:rsidR="00B52DCC" w:rsidRDefault="00916648">
            <w:pPr>
              <w:pStyle w:val="TableParagraph"/>
              <w:spacing w:line="212" w:lineRule="exact"/>
              <w:ind w:left="107"/>
              <w:rPr>
                <w:sz w:val="20"/>
              </w:rPr>
            </w:pPr>
            <w:r>
              <w:rPr>
                <w:sz w:val="20"/>
              </w:rPr>
              <w:t>259-132-</w:t>
            </w:r>
          </w:p>
        </w:tc>
        <w:tc>
          <w:tcPr>
            <w:tcW w:w="1709" w:type="dxa"/>
            <w:tcBorders>
              <w:bottom w:val="nil"/>
            </w:tcBorders>
          </w:tcPr>
          <w:p w14:paraId="4521D219" w14:textId="77777777" w:rsidR="00B52DCC" w:rsidRDefault="00916648">
            <w:pPr>
              <w:pStyle w:val="TableParagraph"/>
              <w:spacing w:line="212" w:lineRule="exact"/>
              <w:ind w:left="108"/>
              <w:rPr>
                <w:sz w:val="20"/>
              </w:rPr>
            </w:pPr>
            <w:r>
              <w:rPr>
                <w:sz w:val="20"/>
              </w:rPr>
              <w:t>Okside edici</w:t>
            </w:r>
          </w:p>
        </w:tc>
        <w:tc>
          <w:tcPr>
            <w:tcW w:w="1700" w:type="dxa"/>
            <w:tcBorders>
              <w:bottom w:val="nil"/>
            </w:tcBorders>
          </w:tcPr>
          <w:p w14:paraId="3D85D7FB" w14:textId="77777777" w:rsidR="00B52DCC" w:rsidRDefault="00916648">
            <w:pPr>
              <w:pStyle w:val="TableParagraph"/>
              <w:spacing w:line="212" w:lineRule="exact"/>
              <w:ind w:left="108"/>
              <w:rPr>
                <w:sz w:val="20"/>
              </w:rPr>
            </w:pPr>
            <w:r>
              <w:rPr>
                <w:sz w:val="20"/>
              </w:rPr>
              <w:t>%1,0</w:t>
            </w:r>
          </w:p>
        </w:tc>
        <w:tc>
          <w:tcPr>
            <w:tcW w:w="2261" w:type="dxa"/>
            <w:vMerge w:val="restart"/>
          </w:tcPr>
          <w:p w14:paraId="52BB9C49" w14:textId="77777777" w:rsidR="00B52DCC" w:rsidRDefault="00B52DCC">
            <w:pPr>
              <w:pStyle w:val="TableParagraph"/>
              <w:rPr>
                <w:sz w:val="18"/>
              </w:rPr>
            </w:pPr>
          </w:p>
        </w:tc>
        <w:tc>
          <w:tcPr>
            <w:tcW w:w="2693" w:type="dxa"/>
            <w:vMerge w:val="restart"/>
          </w:tcPr>
          <w:p w14:paraId="02679023" w14:textId="77777777" w:rsidR="00B52DCC" w:rsidRDefault="00B52DCC">
            <w:pPr>
              <w:pStyle w:val="TableParagraph"/>
              <w:rPr>
                <w:sz w:val="18"/>
              </w:rPr>
            </w:pPr>
          </w:p>
        </w:tc>
      </w:tr>
      <w:tr w:rsidR="00B52DCC" w14:paraId="568F17FF" w14:textId="77777777">
        <w:trPr>
          <w:trHeight w:val="238"/>
        </w:trPr>
        <w:tc>
          <w:tcPr>
            <w:tcW w:w="1416" w:type="dxa"/>
            <w:tcBorders>
              <w:top w:val="nil"/>
              <w:bottom w:val="nil"/>
            </w:tcBorders>
          </w:tcPr>
          <w:p w14:paraId="64B4B17F" w14:textId="77777777" w:rsidR="00B52DCC" w:rsidRDefault="00B52DCC">
            <w:pPr>
              <w:pStyle w:val="TableParagraph"/>
              <w:rPr>
                <w:sz w:val="16"/>
              </w:rPr>
            </w:pPr>
          </w:p>
        </w:tc>
        <w:tc>
          <w:tcPr>
            <w:tcW w:w="1984" w:type="dxa"/>
            <w:tcBorders>
              <w:top w:val="nil"/>
              <w:bottom w:val="nil"/>
            </w:tcBorders>
          </w:tcPr>
          <w:p w14:paraId="030A4828" w14:textId="77777777" w:rsidR="00B52DCC" w:rsidRDefault="00916648">
            <w:pPr>
              <w:pStyle w:val="TableParagraph"/>
              <w:spacing w:line="218" w:lineRule="exact"/>
              <w:ind w:left="105"/>
              <w:rPr>
                <w:sz w:val="20"/>
              </w:rPr>
            </w:pPr>
            <w:r>
              <w:rPr>
                <w:sz w:val="20"/>
              </w:rPr>
              <w:t>Nitrofenil)amino]fen</w:t>
            </w:r>
          </w:p>
        </w:tc>
        <w:tc>
          <w:tcPr>
            <w:tcW w:w="1704" w:type="dxa"/>
            <w:tcBorders>
              <w:top w:val="nil"/>
              <w:bottom w:val="nil"/>
            </w:tcBorders>
          </w:tcPr>
          <w:p w14:paraId="3C7ED30A" w14:textId="77777777" w:rsidR="00B52DCC" w:rsidRDefault="00B52DCC">
            <w:pPr>
              <w:pStyle w:val="TableParagraph"/>
              <w:rPr>
                <w:sz w:val="16"/>
              </w:rPr>
            </w:pPr>
          </w:p>
        </w:tc>
        <w:tc>
          <w:tcPr>
            <w:tcW w:w="993" w:type="dxa"/>
            <w:tcBorders>
              <w:top w:val="nil"/>
              <w:bottom w:val="nil"/>
            </w:tcBorders>
          </w:tcPr>
          <w:p w14:paraId="6872FC6D" w14:textId="77777777" w:rsidR="00B52DCC" w:rsidRDefault="00916648">
            <w:pPr>
              <w:pStyle w:val="TableParagraph"/>
              <w:spacing w:line="218" w:lineRule="exact"/>
              <w:ind w:left="107"/>
              <w:rPr>
                <w:sz w:val="20"/>
              </w:rPr>
            </w:pPr>
            <w:r>
              <w:rPr>
                <w:sz w:val="20"/>
              </w:rPr>
              <w:t>08-7</w:t>
            </w:r>
          </w:p>
        </w:tc>
        <w:tc>
          <w:tcPr>
            <w:tcW w:w="991" w:type="dxa"/>
            <w:tcBorders>
              <w:top w:val="nil"/>
              <w:bottom w:val="nil"/>
            </w:tcBorders>
          </w:tcPr>
          <w:p w14:paraId="1E4AD19E" w14:textId="77777777" w:rsidR="00B52DCC" w:rsidRDefault="00916648">
            <w:pPr>
              <w:pStyle w:val="TableParagraph"/>
              <w:spacing w:line="218" w:lineRule="exact"/>
              <w:ind w:left="107"/>
              <w:rPr>
                <w:sz w:val="20"/>
              </w:rPr>
            </w:pPr>
            <w:r>
              <w:rPr>
                <w:w w:val="99"/>
                <w:sz w:val="20"/>
              </w:rPr>
              <w:t>4</w:t>
            </w:r>
          </w:p>
        </w:tc>
        <w:tc>
          <w:tcPr>
            <w:tcW w:w="1709" w:type="dxa"/>
            <w:tcBorders>
              <w:top w:val="nil"/>
              <w:bottom w:val="nil"/>
            </w:tcBorders>
          </w:tcPr>
          <w:p w14:paraId="37586314"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54DDD772" w14:textId="77777777" w:rsidR="00B52DCC" w:rsidRDefault="00B52DCC">
            <w:pPr>
              <w:pStyle w:val="TableParagraph"/>
              <w:rPr>
                <w:sz w:val="16"/>
              </w:rPr>
            </w:pPr>
          </w:p>
        </w:tc>
        <w:tc>
          <w:tcPr>
            <w:tcW w:w="2261" w:type="dxa"/>
            <w:vMerge/>
            <w:tcBorders>
              <w:top w:val="nil"/>
            </w:tcBorders>
          </w:tcPr>
          <w:p w14:paraId="5D9F20CE" w14:textId="77777777" w:rsidR="00B52DCC" w:rsidRDefault="00B52DCC">
            <w:pPr>
              <w:rPr>
                <w:sz w:val="2"/>
                <w:szCs w:val="2"/>
              </w:rPr>
            </w:pPr>
          </w:p>
        </w:tc>
        <w:tc>
          <w:tcPr>
            <w:tcW w:w="2693" w:type="dxa"/>
            <w:vMerge/>
            <w:tcBorders>
              <w:top w:val="nil"/>
            </w:tcBorders>
          </w:tcPr>
          <w:p w14:paraId="3CBA6A5C" w14:textId="77777777" w:rsidR="00B52DCC" w:rsidRDefault="00B52DCC">
            <w:pPr>
              <w:rPr>
                <w:sz w:val="2"/>
                <w:szCs w:val="2"/>
              </w:rPr>
            </w:pPr>
          </w:p>
        </w:tc>
      </w:tr>
      <w:tr w:rsidR="00B52DCC" w14:paraId="38CC280B" w14:textId="77777777">
        <w:trPr>
          <w:trHeight w:val="238"/>
        </w:trPr>
        <w:tc>
          <w:tcPr>
            <w:tcW w:w="1416" w:type="dxa"/>
            <w:tcBorders>
              <w:top w:val="nil"/>
              <w:bottom w:val="nil"/>
            </w:tcBorders>
          </w:tcPr>
          <w:p w14:paraId="4A9883E7" w14:textId="77777777" w:rsidR="00B52DCC" w:rsidRDefault="00B52DCC">
            <w:pPr>
              <w:pStyle w:val="TableParagraph"/>
              <w:rPr>
                <w:sz w:val="16"/>
              </w:rPr>
            </w:pPr>
          </w:p>
        </w:tc>
        <w:tc>
          <w:tcPr>
            <w:tcW w:w="1984" w:type="dxa"/>
            <w:tcBorders>
              <w:top w:val="nil"/>
              <w:bottom w:val="nil"/>
            </w:tcBorders>
          </w:tcPr>
          <w:p w14:paraId="58090ED5" w14:textId="77777777" w:rsidR="00B52DCC" w:rsidRDefault="00916648">
            <w:pPr>
              <w:pStyle w:val="TableParagraph"/>
              <w:spacing w:line="218" w:lineRule="exact"/>
              <w:ind w:left="105"/>
              <w:rPr>
                <w:sz w:val="20"/>
              </w:rPr>
            </w:pPr>
            <w:r>
              <w:rPr>
                <w:sz w:val="20"/>
              </w:rPr>
              <w:t>ol</w:t>
            </w:r>
          </w:p>
        </w:tc>
        <w:tc>
          <w:tcPr>
            <w:tcW w:w="1704" w:type="dxa"/>
            <w:tcBorders>
              <w:top w:val="nil"/>
              <w:bottom w:val="nil"/>
            </w:tcBorders>
          </w:tcPr>
          <w:p w14:paraId="6E8ADA04" w14:textId="77777777" w:rsidR="00B52DCC" w:rsidRDefault="00B52DCC">
            <w:pPr>
              <w:pStyle w:val="TableParagraph"/>
              <w:rPr>
                <w:sz w:val="16"/>
              </w:rPr>
            </w:pPr>
          </w:p>
        </w:tc>
        <w:tc>
          <w:tcPr>
            <w:tcW w:w="993" w:type="dxa"/>
            <w:tcBorders>
              <w:top w:val="nil"/>
              <w:bottom w:val="nil"/>
            </w:tcBorders>
          </w:tcPr>
          <w:p w14:paraId="5FDAC715" w14:textId="77777777" w:rsidR="00B52DCC" w:rsidRDefault="00B52DCC">
            <w:pPr>
              <w:pStyle w:val="TableParagraph"/>
              <w:rPr>
                <w:sz w:val="16"/>
              </w:rPr>
            </w:pPr>
          </w:p>
        </w:tc>
        <w:tc>
          <w:tcPr>
            <w:tcW w:w="991" w:type="dxa"/>
            <w:tcBorders>
              <w:top w:val="nil"/>
              <w:bottom w:val="nil"/>
            </w:tcBorders>
          </w:tcPr>
          <w:p w14:paraId="671465BD" w14:textId="77777777" w:rsidR="00B52DCC" w:rsidRDefault="00B52DCC">
            <w:pPr>
              <w:pStyle w:val="TableParagraph"/>
              <w:rPr>
                <w:sz w:val="16"/>
              </w:rPr>
            </w:pPr>
          </w:p>
        </w:tc>
        <w:tc>
          <w:tcPr>
            <w:tcW w:w="1709" w:type="dxa"/>
            <w:tcBorders>
              <w:top w:val="nil"/>
              <w:bottom w:val="nil"/>
            </w:tcBorders>
          </w:tcPr>
          <w:p w14:paraId="14900032"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73642D4B" w14:textId="77777777" w:rsidR="00B52DCC" w:rsidRDefault="00B52DCC">
            <w:pPr>
              <w:pStyle w:val="TableParagraph"/>
              <w:rPr>
                <w:sz w:val="16"/>
              </w:rPr>
            </w:pPr>
          </w:p>
        </w:tc>
        <w:tc>
          <w:tcPr>
            <w:tcW w:w="2261" w:type="dxa"/>
            <w:vMerge/>
            <w:tcBorders>
              <w:top w:val="nil"/>
            </w:tcBorders>
          </w:tcPr>
          <w:p w14:paraId="652A79C0" w14:textId="77777777" w:rsidR="00B52DCC" w:rsidRDefault="00B52DCC">
            <w:pPr>
              <w:rPr>
                <w:sz w:val="2"/>
                <w:szCs w:val="2"/>
              </w:rPr>
            </w:pPr>
          </w:p>
        </w:tc>
        <w:tc>
          <w:tcPr>
            <w:tcW w:w="2693" w:type="dxa"/>
            <w:vMerge/>
            <w:tcBorders>
              <w:top w:val="nil"/>
            </w:tcBorders>
          </w:tcPr>
          <w:p w14:paraId="298D9CFC" w14:textId="77777777" w:rsidR="00B52DCC" w:rsidRDefault="00B52DCC">
            <w:pPr>
              <w:rPr>
                <w:sz w:val="2"/>
                <w:szCs w:val="2"/>
              </w:rPr>
            </w:pPr>
          </w:p>
        </w:tc>
      </w:tr>
      <w:tr w:rsidR="00B52DCC" w14:paraId="56692B85" w14:textId="77777777">
        <w:trPr>
          <w:trHeight w:val="238"/>
        </w:trPr>
        <w:tc>
          <w:tcPr>
            <w:tcW w:w="1416" w:type="dxa"/>
            <w:tcBorders>
              <w:top w:val="nil"/>
              <w:bottom w:val="nil"/>
            </w:tcBorders>
          </w:tcPr>
          <w:p w14:paraId="0B290631" w14:textId="77777777" w:rsidR="00B52DCC" w:rsidRDefault="00B52DCC">
            <w:pPr>
              <w:pStyle w:val="TableParagraph"/>
              <w:rPr>
                <w:sz w:val="16"/>
              </w:rPr>
            </w:pPr>
          </w:p>
        </w:tc>
        <w:tc>
          <w:tcPr>
            <w:tcW w:w="1984" w:type="dxa"/>
            <w:tcBorders>
              <w:top w:val="nil"/>
              <w:bottom w:val="nil"/>
            </w:tcBorders>
          </w:tcPr>
          <w:p w14:paraId="3FDF3142" w14:textId="77777777" w:rsidR="00B52DCC" w:rsidRDefault="00B52DCC">
            <w:pPr>
              <w:pStyle w:val="TableParagraph"/>
              <w:rPr>
                <w:sz w:val="16"/>
              </w:rPr>
            </w:pPr>
          </w:p>
        </w:tc>
        <w:tc>
          <w:tcPr>
            <w:tcW w:w="1704" w:type="dxa"/>
            <w:tcBorders>
              <w:top w:val="nil"/>
              <w:bottom w:val="nil"/>
            </w:tcBorders>
          </w:tcPr>
          <w:p w14:paraId="7071984D" w14:textId="77777777" w:rsidR="00B52DCC" w:rsidRDefault="00B52DCC">
            <w:pPr>
              <w:pStyle w:val="TableParagraph"/>
              <w:rPr>
                <w:sz w:val="16"/>
              </w:rPr>
            </w:pPr>
          </w:p>
        </w:tc>
        <w:tc>
          <w:tcPr>
            <w:tcW w:w="993" w:type="dxa"/>
            <w:tcBorders>
              <w:top w:val="nil"/>
              <w:bottom w:val="nil"/>
            </w:tcBorders>
          </w:tcPr>
          <w:p w14:paraId="50ECAE51" w14:textId="77777777" w:rsidR="00B52DCC" w:rsidRDefault="00B52DCC">
            <w:pPr>
              <w:pStyle w:val="TableParagraph"/>
              <w:rPr>
                <w:sz w:val="16"/>
              </w:rPr>
            </w:pPr>
          </w:p>
        </w:tc>
        <w:tc>
          <w:tcPr>
            <w:tcW w:w="991" w:type="dxa"/>
            <w:tcBorders>
              <w:top w:val="nil"/>
              <w:bottom w:val="nil"/>
            </w:tcBorders>
          </w:tcPr>
          <w:p w14:paraId="22E84C71" w14:textId="77777777" w:rsidR="00B52DCC" w:rsidRDefault="00B52DCC">
            <w:pPr>
              <w:pStyle w:val="TableParagraph"/>
              <w:rPr>
                <w:sz w:val="16"/>
              </w:rPr>
            </w:pPr>
          </w:p>
        </w:tc>
        <w:tc>
          <w:tcPr>
            <w:tcW w:w="1709" w:type="dxa"/>
            <w:tcBorders>
              <w:top w:val="nil"/>
              <w:bottom w:val="nil"/>
            </w:tcBorders>
          </w:tcPr>
          <w:p w14:paraId="44C95DEC"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7C24FC86" w14:textId="77777777" w:rsidR="00B52DCC" w:rsidRDefault="00B52DCC">
            <w:pPr>
              <w:pStyle w:val="TableParagraph"/>
              <w:rPr>
                <w:sz w:val="16"/>
              </w:rPr>
            </w:pPr>
          </w:p>
        </w:tc>
        <w:tc>
          <w:tcPr>
            <w:tcW w:w="2261" w:type="dxa"/>
            <w:vMerge/>
            <w:tcBorders>
              <w:top w:val="nil"/>
            </w:tcBorders>
          </w:tcPr>
          <w:p w14:paraId="31F8A00F" w14:textId="77777777" w:rsidR="00B52DCC" w:rsidRDefault="00B52DCC">
            <w:pPr>
              <w:rPr>
                <w:sz w:val="2"/>
                <w:szCs w:val="2"/>
              </w:rPr>
            </w:pPr>
          </w:p>
        </w:tc>
        <w:tc>
          <w:tcPr>
            <w:tcW w:w="2693" w:type="dxa"/>
            <w:vMerge/>
            <w:tcBorders>
              <w:top w:val="nil"/>
            </w:tcBorders>
          </w:tcPr>
          <w:p w14:paraId="2A213133" w14:textId="77777777" w:rsidR="00B52DCC" w:rsidRDefault="00B52DCC">
            <w:pPr>
              <w:rPr>
                <w:sz w:val="2"/>
                <w:szCs w:val="2"/>
              </w:rPr>
            </w:pPr>
          </w:p>
        </w:tc>
      </w:tr>
      <w:tr w:rsidR="00B52DCC" w14:paraId="248F8227" w14:textId="77777777">
        <w:trPr>
          <w:trHeight w:val="414"/>
        </w:trPr>
        <w:tc>
          <w:tcPr>
            <w:tcW w:w="1416" w:type="dxa"/>
            <w:tcBorders>
              <w:top w:val="nil"/>
            </w:tcBorders>
          </w:tcPr>
          <w:p w14:paraId="1BB77DC9" w14:textId="77777777" w:rsidR="00B52DCC" w:rsidRDefault="00B52DCC">
            <w:pPr>
              <w:pStyle w:val="TableParagraph"/>
              <w:rPr>
                <w:sz w:val="18"/>
              </w:rPr>
            </w:pPr>
          </w:p>
        </w:tc>
        <w:tc>
          <w:tcPr>
            <w:tcW w:w="1984" w:type="dxa"/>
            <w:tcBorders>
              <w:top w:val="nil"/>
            </w:tcBorders>
          </w:tcPr>
          <w:p w14:paraId="69615425" w14:textId="77777777" w:rsidR="00B52DCC" w:rsidRDefault="00B52DCC">
            <w:pPr>
              <w:pStyle w:val="TableParagraph"/>
              <w:rPr>
                <w:sz w:val="18"/>
              </w:rPr>
            </w:pPr>
          </w:p>
        </w:tc>
        <w:tc>
          <w:tcPr>
            <w:tcW w:w="1704" w:type="dxa"/>
            <w:tcBorders>
              <w:top w:val="nil"/>
            </w:tcBorders>
          </w:tcPr>
          <w:p w14:paraId="55E5FE42" w14:textId="77777777" w:rsidR="00B52DCC" w:rsidRDefault="00B52DCC">
            <w:pPr>
              <w:pStyle w:val="TableParagraph"/>
              <w:rPr>
                <w:sz w:val="18"/>
              </w:rPr>
            </w:pPr>
          </w:p>
        </w:tc>
        <w:tc>
          <w:tcPr>
            <w:tcW w:w="993" w:type="dxa"/>
            <w:tcBorders>
              <w:top w:val="nil"/>
            </w:tcBorders>
          </w:tcPr>
          <w:p w14:paraId="73581C9D" w14:textId="77777777" w:rsidR="00B52DCC" w:rsidRDefault="00B52DCC">
            <w:pPr>
              <w:pStyle w:val="TableParagraph"/>
              <w:rPr>
                <w:sz w:val="18"/>
              </w:rPr>
            </w:pPr>
          </w:p>
        </w:tc>
        <w:tc>
          <w:tcPr>
            <w:tcW w:w="991" w:type="dxa"/>
            <w:tcBorders>
              <w:top w:val="nil"/>
            </w:tcBorders>
          </w:tcPr>
          <w:p w14:paraId="164EAFCB" w14:textId="77777777" w:rsidR="00B52DCC" w:rsidRDefault="00B52DCC">
            <w:pPr>
              <w:pStyle w:val="TableParagraph"/>
              <w:rPr>
                <w:sz w:val="18"/>
              </w:rPr>
            </w:pPr>
          </w:p>
        </w:tc>
        <w:tc>
          <w:tcPr>
            <w:tcW w:w="1709" w:type="dxa"/>
            <w:tcBorders>
              <w:top w:val="nil"/>
            </w:tcBorders>
          </w:tcPr>
          <w:p w14:paraId="63BAC2DB" w14:textId="77777777" w:rsidR="00B52DCC" w:rsidRDefault="00916648">
            <w:pPr>
              <w:pStyle w:val="TableParagraph"/>
              <w:spacing w:line="229" w:lineRule="exact"/>
              <w:ind w:left="108"/>
              <w:rPr>
                <w:sz w:val="20"/>
              </w:rPr>
            </w:pPr>
            <w:r>
              <w:rPr>
                <w:sz w:val="20"/>
              </w:rPr>
              <w:t>boya maddeleri</w:t>
            </w:r>
          </w:p>
        </w:tc>
        <w:tc>
          <w:tcPr>
            <w:tcW w:w="1700" w:type="dxa"/>
            <w:tcBorders>
              <w:top w:val="nil"/>
            </w:tcBorders>
          </w:tcPr>
          <w:p w14:paraId="0ED229AC" w14:textId="77777777" w:rsidR="00B52DCC" w:rsidRDefault="00B52DCC">
            <w:pPr>
              <w:pStyle w:val="TableParagraph"/>
              <w:rPr>
                <w:sz w:val="18"/>
              </w:rPr>
            </w:pPr>
          </w:p>
        </w:tc>
        <w:tc>
          <w:tcPr>
            <w:tcW w:w="2261" w:type="dxa"/>
            <w:vMerge/>
            <w:tcBorders>
              <w:top w:val="nil"/>
            </w:tcBorders>
          </w:tcPr>
          <w:p w14:paraId="2F95645B" w14:textId="77777777" w:rsidR="00B52DCC" w:rsidRDefault="00B52DCC">
            <w:pPr>
              <w:rPr>
                <w:sz w:val="2"/>
                <w:szCs w:val="2"/>
              </w:rPr>
            </w:pPr>
          </w:p>
        </w:tc>
        <w:tc>
          <w:tcPr>
            <w:tcW w:w="2693" w:type="dxa"/>
            <w:vMerge/>
            <w:tcBorders>
              <w:top w:val="nil"/>
            </w:tcBorders>
          </w:tcPr>
          <w:p w14:paraId="1137CBBB" w14:textId="77777777" w:rsidR="00B52DCC" w:rsidRDefault="00B52DCC">
            <w:pPr>
              <w:rPr>
                <w:sz w:val="2"/>
                <w:szCs w:val="2"/>
              </w:rPr>
            </w:pPr>
          </w:p>
        </w:tc>
      </w:tr>
      <w:tr w:rsidR="00B52DCC" w14:paraId="45E5C80D" w14:textId="77777777">
        <w:trPr>
          <w:trHeight w:val="561"/>
        </w:trPr>
        <w:tc>
          <w:tcPr>
            <w:tcW w:w="1416" w:type="dxa"/>
            <w:tcBorders>
              <w:bottom w:val="nil"/>
            </w:tcBorders>
          </w:tcPr>
          <w:p w14:paraId="3080D501" w14:textId="77777777" w:rsidR="00B52DCC" w:rsidRDefault="00916648">
            <w:pPr>
              <w:pStyle w:val="TableParagraph"/>
              <w:spacing w:line="223" w:lineRule="exact"/>
              <w:ind w:left="107"/>
              <w:rPr>
                <w:sz w:val="20"/>
              </w:rPr>
            </w:pPr>
            <w:r>
              <w:rPr>
                <w:sz w:val="20"/>
              </w:rPr>
              <w:t>257</w:t>
            </w:r>
          </w:p>
        </w:tc>
        <w:tc>
          <w:tcPr>
            <w:tcW w:w="1984" w:type="dxa"/>
            <w:tcBorders>
              <w:bottom w:val="nil"/>
            </w:tcBorders>
          </w:tcPr>
          <w:p w14:paraId="5978621A" w14:textId="77777777" w:rsidR="00B52DCC" w:rsidRDefault="00916648">
            <w:pPr>
              <w:pStyle w:val="TableParagraph"/>
              <w:spacing w:line="223" w:lineRule="exact"/>
              <w:ind w:left="105"/>
              <w:rPr>
                <w:sz w:val="20"/>
              </w:rPr>
            </w:pPr>
            <w:r>
              <w:rPr>
                <w:sz w:val="20"/>
              </w:rPr>
              <w:t>Polidokanol</w:t>
            </w:r>
          </w:p>
        </w:tc>
        <w:tc>
          <w:tcPr>
            <w:tcW w:w="1704" w:type="dxa"/>
            <w:tcBorders>
              <w:bottom w:val="nil"/>
            </w:tcBorders>
          </w:tcPr>
          <w:p w14:paraId="7A585802" w14:textId="77777777" w:rsidR="00B52DCC" w:rsidRDefault="00916648">
            <w:pPr>
              <w:pStyle w:val="TableParagraph"/>
              <w:spacing w:line="223" w:lineRule="exact"/>
              <w:ind w:left="106"/>
              <w:rPr>
                <w:sz w:val="20"/>
              </w:rPr>
            </w:pPr>
            <w:r>
              <w:rPr>
                <w:sz w:val="20"/>
              </w:rPr>
              <w:t>Laureth-9</w:t>
            </w:r>
          </w:p>
        </w:tc>
        <w:tc>
          <w:tcPr>
            <w:tcW w:w="993" w:type="dxa"/>
            <w:tcBorders>
              <w:bottom w:val="nil"/>
            </w:tcBorders>
          </w:tcPr>
          <w:p w14:paraId="2A353964" w14:textId="77777777" w:rsidR="00B52DCC" w:rsidRDefault="00916648">
            <w:pPr>
              <w:pStyle w:val="TableParagraph"/>
              <w:spacing w:line="223" w:lineRule="exact"/>
              <w:ind w:left="107"/>
              <w:rPr>
                <w:sz w:val="20"/>
              </w:rPr>
            </w:pPr>
            <w:r>
              <w:rPr>
                <w:sz w:val="20"/>
              </w:rPr>
              <w:t>3055-99-</w:t>
            </w:r>
          </w:p>
          <w:p w14:paraId="56E7841F" w14:textId="77777777" w:rsidR="00B52DCC" w:rsidRDefault="00916648">
            <w:pPr>
              <w:pStyle w:val="TableParagraph"/>
              <w:spacing w:before="19"/>
              <w:ind w:left="107"/>
              <w:rPr>
                <w:sz w:val="20"/>
              </w:rPr>
            </w:pPr>
            <w:r>
              <w:rPr>
                <w:w w:val="99"/>
                <w:sz w:val="20"/>
              </w:rPr>
              <w:t>0</w:t>
            </w:r>
          </w:p>
        </w:tc>
        <w:tc>
          <w:tcPr>
            <w:tcW w:w="991" w:type="dxa"/>
            <w:tcBorders>
              <w:bottom w:val="nil"/>
            </w:tcBorders>
          </w:tcPr>
          <w:p w14:paraId="0AC48E74" w14:textId="77777777" w:rsidR="00B52DCC" w:rsidRDefault="00916648">
            <w:pPr>
              <w:pStyle w:val="TableParagraph"/>
              <w:spacing w:line="223" w:lineRule="exact"/>
              <w:ind w:left="107"/>
              <w:rPr>
                <w:sz w:val="20"/>
              </w:rPr>
            </w:pPr>
            <w:r>
              <w:rPr>
                <w:sz w:val="20"/>
              </w:rPr>
              <w:t>221-284-</w:t>
            </w:r>
          </w:p>
          <w:p w14:paraId="3199AEEA" w14:textId="77777777" w:rsidR="00B52DCC" w:rsidRDefault="00916648">
            <w:pPr>
              <w:pStyle w:val="TableParagraph"/>
              <w:spacing w:before="19"/>
              <w:ind w:left="107"/>
              <w:rPr>
                <w:sz w:val="20"/>
              </w:rPr>
            </w:pPr>
            <w:r>
              <w:rPr>
                <w:w w:val="99"/>
                <w:sz w:val="20"/>
              </w:rPr>
              <w:t>4</w:t>
            </w:r>
          </w:p>
        </w:tc>
        <w:tc>
          <w:tcPr>
            <w:tcW w:w="1709" w:type="dxa"/>
            <w:tcBorders>
              <w:bottom w:val="nil"/>
            </w:tcBorders>
          </w:tcPr>
          <w:p w14:paraId="6FD81861" w14:textId="77777777" w:rsidR="00B52DCC" w:rsidRDefault="00916648">
            <w:pPr>
              <w:pStyle w:val="TableParagraph"/>
              <w:spacing w:line="261" w:lineRule="auto"/>
              <w:ind w:left="108" w:right="110"/>
              <w:rPr>
                <w:sz w:val="20"/>
              </w:rPr>
            </w:pPr>
            <w:r>
              <w:rPr>
                <w:sz w:val="20"/>
              </w:rPr>
              <w:t>(a) Durulanmayan ürünler</w:t>
            </w:r>
          </w:p>
        </w:tc>
        <w:tc>
          <w:tcPr>
            <w:tcW w:w="1700" w:type="dxa"/>
            <w:tcBorders>
              <w:bottom w:val="nil"/>
            </w:tcBorders>
          </w:tcPr>
          <w:p w14:paraId="502C251E" w14:textId="77777777" w:rsidR="00B52DCC" w:rsidRDefault="00916648">
            <w:pPr>
              <w:pStyle w:val="TableParagraph"/>
              <w:spacing w:line="223" w:lineRule="exact"/>
              <w:ind w:left="108"/>
              <w:rPr>
                <w:sz w:val="20"/>
              </w:rPr>
            </w:pPr>
            <w:r>
              <w:rPr>
                <w:sz w:val="20"/>
              </w:rPr>
              <w:t>(a) % 3,0</w:t>
            </w:r>
          </w:p>
        </w:tc>
        <w:tc>
          <w:tcPr>
            <w:tcW w:w="2261" w:type="dxa"/>
            <w:vMerge w:val="restart"/>
          </w:tcPr>
          <w:p w14:paraId="4898CEAF" w14:textId="77777777" w:rsidR="00B52DCC" w:rsidRDefault="00B52DCC">
            <w:pPr>
              <w:pStyle w:val="TableParagraph"/>
              <w:rPr>
                <w:sz w:val="18"/>
              </w:rPr>
            </w:pPr>
          </w:p>
        </w:tc>
        <w:tc>
          <w:tcPr>
            <w:tcW w:w="2693" w:type="dxa"/>
            <w:vMerge w:val="restart"/>
          </w:tcPr>
          <w:p w14:paraId="293DE0CC" w14:textId="77777777" w:rsidR="00B52DCC" w:rsidRDefault="00B52DCC">
            <w:pPr>
              <w:pStyle w:val="TableParagraph"/>
              <w:rPr>
                <w:sz w:val="18"/>
              </w:rPr>
            </w:pPr>
          </w:p>
        </w:tc>
      </w:tr>
      <w:tr w:rsidR="00B52DCC" w14:paraId="15AA7959" w14:textId="77777777">
        <w:trPr>
          <w:trHeight w:val="741"/>
        </w:trPr>
        <w:tc>
          <w:tcPr>
            <w:tcW w:w="1416" w:type="dxa"/>
            <w:tcBorders>
              <w:top w:val="nil"/>
            </w:tcBorders>
          </w:tcPr>
          <w:p w14:paraId="1B3881AD" w14:textId="77777777" w:rsidR="00B52DCC" w:rsidRDefault="00B52DCC">
            <w:pPr>
              <w:pStyle w:val="TableParagraph"/>
              <w:rPr>
                <w:sz w:val="18"/>
              </w:rPr>
            </w:pPr>
          </w:p>
        </w:tc>
        <w:tc>
          <w:tcPr>
            <w:tcW w:w="1984" w:type="dxa"/>
            <w:tcBorders>
              <w:top w:val="nil"/>
            </w:tcBorders>
          </w:tcPr>
          <w:p w14:paraId="61D3935A" w14:textId="77777777" w:rsidR="00B52DCC" w:rsidRDefault="00B52DCC">
            <w:pPr>
              <w:pStyle w:val="TableParagraph"/>
              <w:rPr>
                <w:sz w:val="18"/>
              </w:rPr>
            </w:pPr>
          </w:p>
        </w:tc>
        <w:tc>
          <w:tcPr>
            <w:tcW w:w="1704" w:type="dxa"/>
            <w:tcBorders>
              <w:top w:val="nil"/>
            </w:tcBorders>
          </w:tcPr>
          <w:p w14:paraId="0CC8C4CE" w14:textId="77777777" w:rsidR="00B52DCC" w:rsidRDefault="00B52DCC">
            <w:pPr>
              <w:pStyle w:val="TableParagraph"/>
              <w:rPr>
                <w:sz w:val="18"/>
              </w:rPr>
            </w:pPr>
          </w:p>
        </w:tc>
        <w:tc>
          <w:tcPr>
            <w:tcW w:w="993" w:type="dxa"/>
            <w:tcBorders>
              <w:top w:val="nil"/>
            </w:tcBorders>
          </w:tcPr>
          <w:p w14:paraId="0D32D5E6" w14:textId="77777777" w:rsidR="00B52DCC" w:rsidRDefault="00B52DCC">
            <w:pPr>
              <w:pStyle w:val="TableParagraph"/>
              <w:rPr>
                <w:sz w:val="18"/>
              </w:rPr>
            </w:pPr>
          </w:p>
        </w:tc>
        <w:tc>
          <w:tcPr>
            <w:tcW w:w="991" w:type="dxa"/>
            <w:tcBorders>
              <w:top w:val="nil"/>
            </w:tcBorders>
          </w:tcPr>
          <w:p w14:paraId="7244A1D5" w14:textId="77777777" w:rsidR="00B52DCC" w:rsidRDefault="00B52DCC">
            <w:pPr>
              <w:pStyle w:val="TableParagraph"/>
              <w:rPr>
                <w:sz w:val="18"/>
              </w:rPr>
            </w:pPr>
          </w:p>
        </w:tc>
        <w:tc>
          <w:tcPr>
            <w:tcW w:w="1709" w:type="dxa"/>
            <w:tcBorders>
              <w:top w:val="nil"/>
            </w:tcBorders>
          </w:tcPr>
          <w:p w14:paraId="4E015AF2" w14:textId="77777777" w:rsidR="00B52DCC" w:rsidRDefault="00916648">
            <w:pPr>
              <w:pStyle w:val="TableParagraph"/>
              <w:spacing w:before="79" w:line="256" w:lineRule="auto"/>
              <w:ind w:left="108" w:right="443"/>
              <w:rPr>
                <w:sz w:val="20"/>
              </w:rPr>
            </w:pPr>
            <w:r>
              <w:rPr>
                <w:sz w:val="20"/>
              </w:rPr>
              <w:t>(b) Durulanan ürünler</w:t>
            </w:r>
          </w:p>
        </w:tc>
        <w:tc>
          <w:tcPr>
            <w:tcW w:w="1700" w:type="dxa"/>
            <w:tcBorders>
              <w:top w:val="nil"/>
            </w:tcBorders>
          </w:tcPr>
          <w:p w14:paraId="250AC56A" w14:textId="77777777" w:rsidR="00B52DCC" w:rsidRDefault="00B52DCC">
            <w:pPr>
              <w:pStyle w:val="TableParagraph"/>
              <w:spacing w:before="7"/>
              <w:rPr>
                <w:sz w:val="20"/>
              </w:rPr>
            </w:pPr>
          </w:p>
          <w:p w14:paraId="294442A2" w14:textId="77777777" w:rsidR="00B52DCC" w:rsidRDefault="00916648">
            <w:pPr>
              <w:pStyle w:val="TableParagraph"/>
              <w:spacing w:before="1"/>
              <w:ind w:left="108"/>
              <w:rPr>
                <w:sz w:val="20"/>
              </w:rPr>
            </w:pPr>
            <w:r>
              <w:rPr>
                <w:sz w:val="20"/>
              </w:rPr>
              <w:t>(b) % 4,0</w:t>
            </w:r>
          </w:p>
        </w:tc>
        <w:tc>
          <w:tcPr>
            <w:tcW w:w="2261" w:type="dxa"/>
            <w:vMerge/>
            <w:tcBorders>
              <w:top w:val="nil"/>
            </w:tcBorders>
          </w:tcPr>
          <w:p w14:paraId="3ABD1380" w14:textId="77777777" w:rsidR="00B52DCC" w:rsidRDefault="00B52DCC">
            <w:pPr>
              <w:rPr>
                <w:sz w:val="2"/>
                <w:szCs w:val="2"/>
              </w:rPr>
            </w:pPr>
          </w:p>
        </w:tc>
        <w:tc>
          <w:tcPr>
            <w:tcW w:w="2693" w:type="dxa"/>
            <w:vMerge/>
            <w:tcBorders>
              <w:top w:val="nil"/>
            </w:tcBorders>
          </w:tcPr>
          <w:p w14:paraId="02A1D664" w14:textId="77777777" w:rsidR="00B52DCC" w:rsidRDefault="00B52DCC">
            <w:pPr>
              <w:rPr>
                <w:sz w:val="2"/>
                <w:szCs w:val="2"/>
              </w:rPr>
            </w:pPr>
          </w:p>
        </w:tc>
      </w:tr>
      <w:tr w:rsidR="00B52DCC" w14:paraId="0090D101" w14:textId="77777777">
        <w:trPr>
          <w:trHeight w:val="1272"/>
        </w:trPr>
        <w:tc>
          <w:tcPr>
            <w:tcW w:w="1416" w:type="dxa"/>
          </w:tcPr>
          <w:p w14:paraId="47FDF598" w14:textId="77777777" w:rsidR="00B52DCC" w:rsidRDefault="00916648">
            <w:pPr>
              <w:pStyle w:val="TableParagraph"/>
              <w:spacing w:line="223" w:lineRule="exact"/>
              <w:ind w:left="107"/>
              <w:rPr>
                <w:sz w:val="20"/>
              </w:rPr>
            </w:pPr>
            <w:r>
              <w:rPr>
                <w:sz w:val="20"/>
              </w:rPr>
              <w:t>258</w:t>
            </w:r>
          </w:p>
        </w:tc>
        <w:tc>
          <w:tcPr>
            <w:tcW w:w="1984" w:type="dxa"/>
          </w:tcPr>
          <w:p w14:paraId="74C3A3C7" w14:textId="77777777" w:rsidR="00B52DCC" w:rsidRDefault="00B52DCC">
            <w:pPr>
              <w:pStyle w:val="TableParagraph"/>
            </w:pPr>
          </w:p>
          <w:p w14:paraId="106F0826" w14:textId="77777777" w:rsidR="00B52DCC" w:rsidRDefault="00916648">
            <w:pPr>
              <w:pStyle w:val="TableParagraph"/>
              <w:spacing w:before="148" w:line="261" w:lineRule="auto"/>
              <w:ind w:left="105" w:right="363"/>
              <w:rPr>
                <w:sz w:val="20"/>
              </w:rPr>
            </w:pPr>
            <w:r>
              <w:rPr>
                <w:sz w:val="20"/>
              </w:rPr>
              <w:t xml:space="preserve">2-Nitro-N1-fenil- </w:t>
            </w:r>
            <w:r>
              <w:rPr>
                <w:w w:val="95"/>
                <w:sz w:val="20"/>
              </w:rPr>
              <w:t>benzen-1,4-diamin</w:t>
            </w:r>
          </w:p>
        </w:tc>
        <w:tc>
          <w:tcPr>
            <w:tcW w:w="1704" w:type="dxa"/>
          </w:tcPr>
          <w:p w14:paraId="0E986137" w14:textId="77777777" w:rsidR="00B52DCC" w:rsidRDefault="00916648">
            <w:pPr>
              <w:pStyle w:val="TableParagraph"/>
              <w:spacing w:line="223" w:lineRule="exact"/>
              <w:ind w:left="106"/>
              <w:rPr>
                <w:sz w:val="20"/>
              </w:rPr>
            </w:pPr>
            <w:r>
              <w:rPr>
                <w:sz w:val="20"/>
              </w:rPr>
              <w:t>HC Red No 1</w:t>
            </w:r>
          </w:p>
        </w:tc>
        <w:tc>
          <w:tcPr>
            <w:tcW w:w="993" w:type="dxa"/>
          </w:tcPr>
          <w:p w14:paraId="06D6326E" w14:textId="77777777" w:rsidR="00B52DCC" w:rsidRDefault="00916648">
            <w:pPr>
              <w:pStyle w:val="TableParagraph"/>
              <w:spacing w:line="223" w:lineRule="exact"/>
              <w:ind w:left="107"/>
              <w:rPr>
                <w:sz w:val="20"/>
              </w:rPr>
            </w:pPr>
            <w:r>
              <w:rPr>
                <w:sz w:val="20"/>
              </w:rPr>
              <w:t>2784-89-</w:t>
            </w:r>
          </w:p>
          <w:p w14:paraId="62596952" w14:textId="77777777" w:rsidR="00B52DCC" w:rsidRDefault="00916648">
            <w:pPr>
              <w:pStyle w:val="TableParagraph"/>
              <w:spacing w:before="19"/>
              <w:ind w:left="107"/>
              <w:rPr>
                <w:sz w:val="20"/>
              </w:rPr>
            </w:pPr>
            <w:r>
              <w:rPr>
                <w:w w:val="99"/>
                <w:sz w:val="20"/>
              </w:rPr>
              <w:t>6</w:t>
            </w:r>
          </w:p>
        </w:tc>
        <w:tc>
          <w:tcPr>
            <w:tcW w:w="991" w:type="dxa"/>
          </w:tcPr>
          <w:p w14:paraId="1B2A53F2" w14:textId="77777777" w:rsidR="00B52DCC" w:rsidRDefault="00916648">
            <w:pPr>
              <w:pStyle w:val="TableParagraph"/>
              <w:spacing w:line="223" w:lineRule="exact"/>
              <w:ind w:left="107"/>
              <w:rPr>
                <w:sz w:val="20"/>
              </w:rPr>
            </w:pPr>
            <w:r>
              <w:rPr>
                <w:sz w:val="20"/>
              </w:rPr>
              <w:t>220-494-</w:t>
            </w:r>
          </w:p>
          <w:p w14:paraId="41E326A2" w14:textId="77777777" w:rsidR="00B52DCC" w:rsidRDefault="00916648">
            <w:pPr>
              <w:pStyle w:val="TableParagraph"/>
              <w:spacing w:before="19"/>
              <w:ind w:left="107"/>
              <w:rPr>
                <w:sz w:val="20"/>
              </w:rPr>
            </w:pPr>
            <w:r>
              <w:rPr>
                <w:w w:val="99"/>
                <w:sz w:val="20"/>
              </w:rPr>
              <w:t>3</w:t>
            </w:r>
          </w:p>
        </w:tc>
        <w:tc>
          <w:tcPr>
            <w:tcW w:w="1709" w:type="dxa"/>
          </w:tcPr>
          <w:p w14:paraId="424DE5C6" w14:textId="77777777" w:rsidR="00B52DCC" w:rsidRDefault="00916648">
            <w:pPr>
              <w:pStyle w:val="TableParagraph"/>
              <w:spacing w:line="259" w:lineRule="auto"/>
              <w:ind w:left="108" w:right="586"/>
              <w:jc w:val="both"/>
              <w:rPr>
                <w:sz w:val="20"/>
              </w:rPr>
            </w:pPr>
            <w:r>
              <w:rPr>
                <w:sz w:val="20"/>
              </w:rPr>
              <w:t xml:space="preserve">Okside </w:t>
            </w:r>
            <w:r>
              <w:rPr>
                <w:spacing w:val="-4"/>
                <w:sz w:val="20"/>
              </w:rPr>
              <w:t xml:space="preserve">edici </w:t>
            </w:r>
            <w:r>
              <w:rPr>
                <w:sz w:val="20"/>
              </w:rPr>
              <w:t>olmayan saç boyalarında</w:t>
            </w:r>
          </w:p>
        </w:tc>
        <w:tc>
          <w:tcPr>
            <w:tcW w:w="1700" w:type="dxa"/>
          </w:tcPr>
          <w:p w14:paraId="4174BD5D" w14:textId="77777777" w:rsidR="00B52DCC" w:rsidRDefault="00916648">
            <w:pPr>
              <w:pStyle w:val="TableParagraph"/>
              <w:spacing w:line="223" w:lineRule="exact"/>
              <w:ind w:left="108"/>
              <w:rPr>
                <w:sz w:val="20"/>
              </w:rPr>
            </w:pPr>
            <w:r>
              <w:rPr>
                <w:sz w:val="20"/>
              </w:rPr>
              <w:t>% 1,0</w:t>
            </w:r>
          </w:p>
        </w:tc>
        <w:tc>
          <w:tcPr>
            <w:tcW w:w="2261" w:type="dxa"/>
          </w:tcPr>
          <w:p w14:paraId="369169DC" w14:textId="77777777" w:rsidR="00B52DCC" w:rsidRDefault="00B52DCC">
            <w:pPr>
              <w:pStyle w:val="TableParagraph"/>
              <w:rPr>
                <w:sz w:val="18"/>
              </w:rPr>
            </w:pPr>
          </w:p>
        </w:tc>
        <w:tc>
          <w:tcPr>
            <w:tcW w:w="2693" w:type="dxa"/>
          </w:tcPr>
          <w:p w14:paraId="0396E4EF" w14:textId="77777777" w:rsidR="00B52DCC" w:rsidRDefault="00B52DCC">
            <w:pPr>
              <w:pStyle w:val="TableParagraph"/>
              <w:spacing w:before="3"/>
              <w:rPr>
                <w:sz w:val="31"/>
              </w:rPr>
            </w:pPr>
          </w:p>
          <w:p w14:paraId="4ED9474A" w14:textId="77777777" w:rsidR="00B52DCC" w:rsidRDefault="00916648">
            <w:pPr>
              <w:pStyle w:val="TableParagraph"/>
              <w:tabs>
                <w:tab w:val="left" w:pos="868"/>
              </w:tabs>
              <w:spacing w:before="1"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bl>
    <w:p w14:paraId="4EAED526"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2433FF1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F093B94" w14:textId="77777777">
        <w:trPr>
          <w:trHeight w:val="808"/>
        </w:trPr>
        <w:tc>
          <w:tcPr>
            <w:tcW w:w="1416" w:type="dxa"/>
            <w:vMerge w:val="restart"/>
          </w:tcPr>
          <w:p w14:paraId="79CD7343" w14:textId="77777777" w:rsidR="00B52DCC" w:rsidRDefault="00B52DCC">
            <w:pPr>
              <w:pStyle w:val="TableParagraph"/>
              <w:rPr>
                <w:sz w:val="18"/>
              </w:rPr>
            </w:pPr>
          </w:p>
        </w:tc>
        <w:tc>
          <w:tcPr>
            <w:tcW w:w="1984" w:type="dxa"/>
            <w:vMerge w:val="restart"/>
          </w:tcPr>
          <w:p w14:paraId="59CBB8BD" w14:textId="77777777" w:rsidR="00B52DCC" w:rsidRDefault="00B52DCC">
            <w:pPr>
              <w:pStyle w:val="TableParagraph"/>
              <w:rPr>
                <w:sz w:val="18"/>
              </w:rPr>
            </w:pPr>
          </w:p>
        </w:tc>
        <w:tc>
          <w:tcPr>
            <w:tcW w:w="1704" w:type="dxa"/>
            <w:vMerge w:val="restart"/>
          </w:tcPr>
          <w:p w14:paraId="777B1DF9" w14:textId="77777777" w:rsidR="00B52DCC" w:rsidRDefault="00B52DCC">
            <w:pPr>
              <w:pStyle w:val="TableParagraph"/>
              <w:rPr>
                <w:sz w:val="18"/>
              </w:rPr>
            </w:pPr>
          </w:p>
        </w:tc>
        <w:tc>
          <w:tcPr>
            <w:tcW w:w="993" w:type="dxa"/>
            <w:vMerge w:val="restart"/>
          </w:tcPr>
          <w:p w14:paraId="4939C833" w14:textId="77777777" w:rsidR="00B52DCC" w:rsidRDefault="00B52DCC">
            <w:pPr>
              <w:pStyle w:val="TableParagraph"/>
              <w:rPr>
                <w:sz w:val="18"/>
              </w:rPr>
            </w:pPr>
          </w:p>
        </w:tc>
        <w:tc>
          <w:tcPr>
            <w:tcW w:w="991" w:type="dxa"/>
            <w:vMerge w:val="restart"/>
          </w:tcPr>
          <w:p w14:paraId="48C23859" w14:textId="77777777" w:rsidR="00B52DCC" w:rsidRDefault="00B52DCC">
            <w:pPr>
              <w:pStyle w:val="TableParagraph"/>
              <w:rPr>
                <w:sz w:val="18"/>
              </w:rPr>
            </w:pPr>
          </w:p>
        </w:tc>
        <w:tc>
          <w:tcPr>
            <w:tcW w:w="1709" w:type="dxa"/>
            <w:tcBorders>
              <w:bottom w:val="nil"/>
            </w:tcBorders>
          </w:tcPr>
          <w:p w14:paraId="5DF896C8" w14:textId="77777777" w:rsidR="00B52DCC" w:rsidRDefault="00916648">
            <w:pPr>
              <w:pStyle w:val="TableParagraph"/>
              <w:spacing w:line="256" w:lineRule="auto"/>
              <w:ind w:left="108" w:right="332"/>
              <w:rPr>
                <w:sz w:val="20"/>
              </w:rPr>
            </w:pPr>
            <w:r>
              <w:rPr>
                <w:sz w:val="20"/>
              </w:rPr>
              <w:t>kullanılan saç boya maddeleri</w:t>
            </w:r>
          </w:p>
        </w:tc>
        <w:tc>
          <w:tcPr>
            <w:tcW w:w="1700" w:type="dxa"/>
            <w:vMerge w:val="restart"/>
          </w:tcPr>
          <w:p w14:paraId="24BD5871" w14:textId="77777777" w:rsidR="00B52DCC" w:rsidRDefault="00B52DCC">
            <w:pPr>
              <w:pStyle w:val="TableParagraph"/>
              <w:rPr>
                <w:sz w:val="18"/>
              </w:rPr>
            </w:pPr>
          </w:p>
        </w:tc>
        <w:tc>
          <w:tcPr>
            <w:tcW w:w="2261" w:type="dxa"/>
            <w:vMerge w:val="restart"/>
          </w:tcPr>
          <w:p w14:paraId="0EF69C1A" w14:textId="77777777" w:rsidR="00B52DCC" w:rsidRDefault="00B52DCC">
            <w:pPr>
              <w:pStyle w:val="TableParagraph"/>
              <w:rPr>
                <w:sz w:val="18"/>
              </w:rPr>
            </w:pPr>
          </w:p>
        </w:tc>
        <w:tc>
          <w:tcPr>
            <w:tcW w:w="2693" w:type="dxa"/>
            <w:tcBorders>
              <w:bottom w:val="nil"/>
            </w:tcBorders>
          </w:tcPr>
          <w:p w14:paraId="25CF5C00" w14:textId="77777777" w:rsidR="00B52DCC" w:rsidRDefault="00916648">
            <w:pPr>
              <w:pStyle w:val="TableParagraph"/>
              <w:spacing w:line="256" w:lineRule="auto"/>
              <w:ind w:left="110" w:right="226"/>
              <w:rPr>
                <w:sz w:val="20"/>
              </w:rPr>
            </w:pPr>
            <w:r>
              <w:rPr>
                <w:sz w:val="20"/>
              </w:rPr>
              <w:t>Ürünü kullanmadan önce aşağıdaki hususlara dikkat ediniz.</w:t>
            </w:r>
          </w:p>
        </w:tc>
      </w:tr>
      <w:tr w:rsidR="00B52DCC" w14:paraId="198D1A7F" w14:textId="77777777">
        <w:trPr>
          <w:trHeight w:val="895"/>
        </w:trPr>
        <w:tc>
          <w:tcPr>
            <w:tcW w:w="1416" w:type="dxa"/>
            <w:vMerge/>
            <w:tcBorders>
              <w:top w:val="nil"/>
            </w:tcBorders>
          </w:tcPr>
          <w:p w14:paraId="403F4C7F" w14:textId="77777777" w:rsidR="00B52DCC" w:rsidRDefault="00B52DCC">
            <w:pPr>
              <w:rPr>
                <w:sz w:val="2"/>
                <w:szCs w:val="2"/>
              </w:rPr>
            </w:pPr>
          </w:p>
        </w:tc>
        <w:tc>
          <w:tcPr>
            <w:tcW w:w="1984" w:type="dxa"/>
            <w:vMerge/>
            <w:tcBorders>
              <w:top w:val="nil"/>
            </w:tcBorders>
          </w:tcPr>
          <w:p w14:paraId="576672A9" w14:textId="77777777" w:rsidR="00B52DCC" w:rsidRDefault="00B52DCC">
            <w:pPr>
              <w:rPr>
                <w:sz w:val="2"/>
                <w:szCs w:val="2"/>
              </w:rPr>
            </w:pPr>
          </w:p>
        </w:tc>
        <w:tc>
          <w:tcPr>
            <w:tcW w:w="1704" w:type="dxa"/>
            <w:vMerge/>
            <w:tcBorders>
              <w:top w:val="nil"/>
            </w:tcBorders>
          </w:tcPr>
          <w:p w14:paraId="1049A506" w14:textId="77777777" w:rsidR="00B52DCC" w:rsidRDefault="00B52DCC">
            <w:pPr>
              <w:rPr>
                <w:sz w:val="2"/>
                <w:szCs w:val="2"/>
              </w:rPr>
            </w:pPr>
          </w:p>
        </w:tc>
        <w:tc>
          <w:tcPr>
            <w:tcW w:w="993" w:type="dxa"/>
            <w:vMerge/>
            <w:tcBorders>
              <w:top w:val="nil"/>
            </w:tcBorders>
          </w:tcPr>
          <w:p w14:paraId="744C92AB" w14:textId="77777777" w:rsidR="00B52DCC" w:rsidRDefault="00B52DCC">
            <w:pPr>
              <w:rPr>
                <w:sz w:val="2"/>
                <w:szCs w:val="2"/>
              </w:rPr>
            </w:pPr>
          </w:p>
        </w:tc>
        <w:tc>
          <w:tcPr>
            <w:tcW w:w="991" w:type="dxa"/>
            <w:vMerge/>
            <w:tcBorders>
              <w:top w:val="nil"/>
            </w:tcBorders>
          </w:tcPr>
          <w:p w14:paraId="38A3B2DE" w14:textId="77777777" w:rsidR="00B52DCC" w:rsidRDefault="00B52DCC">
            <w:pPr>
              <w:rPr>
                <w:sz w:val="2"/>
                <w:szCs w:val="2"/>
              </w:rPr>
            </w:pPr>
          </w:p>
        </w:tc>
        <w:tc>
          <w:tcPr>
            <w:tcW w:w="1709" w:type="dxa"/>
            <w:tcBorders>
              <w:top w:val="nil"/>
              <w:bottom w:val="nil"/>
            </w:tcBorders>
          </w:tcPr>
          <w:p w14:paraId="7B11B527" w14:textId="77777777" w:rsidR="00B52DCC" w:rsidRDefault="00B52DCC">
            <w:pPr>
              <w:pStyle w:val="TableParagraph"/>
              <w:rPr>
                <w:sz w:val="18"/>
              </w:rPr>
            </w:pPr>
          </w:p>
        </w:tc>
        <w:tc>
          <w:tcPr>
            <w:tcW w:w="1700" w:type="dxa"/>
            <w:vMerge/>
            <w:tcBorders>
              <w:top w:val="nil"/>
            </w:tcBorders>
          </w:tcPr>
          <w:p w14:paraId="715F9672" w14:textId="77777777" w:rsidR="00B52DCC" w:rsidRDefault="00B52DCC">
            <w:pPr>
              <w:rPr>
                <w:sz w:val="2"/>
                <w:szCs w:val="2"/>
              </w:rPr>
            </w:pPr>
          </w:p>
        </w:tc>
        <w:tc>
          <w:tcPr>
            <w:tcW w:w="2261" w:type="dxa"/>
            <w:vMerge/>
            <w:tcBorders>
              <w:top w:val="nil"/>
            </w:tcBorders>
          </w:tcPr>
          <w:p w14:paraId="7B1B8839" w14:textId="77777777" w:rsidR="00B52DCC" w:rsidRDefault="00B52DCC">
            <w:pPr>
              <w:rPr>
                <w:sz w:val="2"/>
                <w:szCs w:val="2"/>
              </w:rPr>
            </w:pPr>
          </w:p>
        </w:tc>
        <w:tc>
          <w:tcPr>
            <w:tcW w:w="2693" w:type="dxa"/>
            <w:tcBorders>
              <w:top w:val="nil"/>
              <w:bottom w:val="nil"/>
            </w:tcBorders>
          </w:tcPr>
          <w:p w14:paraId="6A45F9CD" w14:textId="77777777" w:rsidR="00B52DCC" w:rsidRDefault="00916648">
            <w:pPr>
              <w:pStyle w:val="TableParagraph"/>
              <w:spacing w:before="79" w:line="259" w:lineRule="auto"/>
              <w:ind w:left="110" w:right="226"/>
              <w:rPr>
                <w:sz w:val="20"/>
              </w:rPr>
            </w:pPr>
            <w:r>
              <w:rPr>
                <w:sz w:val="20"/>
              </w:rPr>
              <w:t>Bu ürün 16 yaşın altındaki kişilerin kullanımına uygun değildir.</w:t>
            </w:r>
          </w:p>
        </w:tc>
      </w:tr>
      <w:tr w:rsidR="00B52DCC" w14:paraId="7D89CAE7" w14:textId="77777777">
        <w:trPr>
          <w:trHeight w:val="647"/>
        </w:trPr>
        <w:tc>
          <w:tcPr>
            <w:tcW w:w="1416" w:type="dxa"/>
            <w:vMerge/>
            <w:tcBorders>
              <w:top w:val="nil"/>
            </w:tcBorders>
          </w:tcPr>
          <w:p w14:paraId="553E38A0" w14:textId="77777777" w:rsidR="00B52DCC" w:rsidRDefault="00B52DCC">
            <w:pPr>
              <w:rPr>
                <w:sz w:val="2"/>
                <w:szCs w:val="2"/>
              </w:rPr>
            </w:pPr>
          </w:p>
        </w:tc>
        <w:tc>
          <w:tcPr>
            <w:tcW w:w="1984" w:type="dxa"/>
            <w:vMerge/>
            <w:tcBorders>
              <w:top w:val="nil"/>
            </w:tcBorders>
          </w:tcPr>
          <w:p w14:paraId="4F0F3EB2" w14:textId="77777777" w:rsidR="00B52DCC" w:rsidRDefault="00B52DCC">
            <w:pPr>
              <w:rPr>
                <w:sz w:val="2"/>
                <w:szCs w:val="2"/>
              </w:rPr>
            </w:pPr>
          </w:p>
        </w:tc>
        <w:tc>
          <w:tcPr>
            <w:tcW w:w="1704" w:type="dxa"/>
            <w:vMerge/>
            <w:tcBorders>
              <w:top w:val="nil"/>
            </w:tcBorders>
          </w:tcPr>
          <w:p w14:paraId="16E51413" w14:textId="77777777" w:rsidR="00B52DCC" w:rsidRDefault="00B52DCC">
            <w:pPr>
              <w:rPr>
                <w:sz w:val="2"/>
                <w:szCs w:val="2"/>
              </w:rPr>
            </w:pPr>
          </w:p>
        </w:tc>
        <w:tc>
          <w:tcPr>
            <w:tcW w:w="993" w:type="dxa"/>
            <w:vMerge/>
            <w:tcBorders>
              <w:top w:val="nil"/>
            </w:tcBorders>
          </w:tcPr>
          <w:p w14:paraId="6D3FD579" w14:textId="77777777" w:rsidR="00B52DCC" w:rsidRDefault="00B52DCC">
            <w:pPr>
              <w:rPr>
                <w:sz w:val="2"/>
                <w:szCs w:val="2"/>
              </w:rPr>
            </w:pPr>
          </w:p>
        </w:tc>
        <w:tc>
          <w:tcPr>
            <w:tcW w:w="991" w:type="dxa"/>
            <w:vMerge/>
            <w:tcBorders>
              <w:top w:val="nil"/>
            </w:tcBorders>
          </w:tcPr>
          <w:p w14:paraId="44ED621E" w14:textId="77777777" w:rsidR="00B52DCC" w:rsidRDefault="00B52DCC">
            <w:pPr>
              <w:rPr>
                <w:sz w:val="2"/>
                <w:szCs w:val="2"/>
              </w:rPr>
            </w:pPr>
          </w:p>
        </w:tc>
        <w:tc>
          <w:tcPr>
            <w:tcW w:w="1709" w:type="dxa"/>
            <w:tcBorders>
              <w:top w:val="nil"/>
              <w:bottom w:val="nil"/>
            </w:tcBorders>
          </w:tcPr>
          <w:p w14:paraId="61D9E6BF" w14:textId="77777777" w:rsidR="00B52DCC" w:rsidRDefault="00B52DCC">
            <w:pPr>
              <w:pStyle w:val="TableParagraph"/>
              <w:rPr>
                <w:sz w:val="18"/>
              </w:rPr>
            </w:pPr>
          </w:p>
        </w:tc>
        <w:tc>
          <w:tcPr>
            <w:tcW w:w="1700" w:type="dxa"/>
            <w:vMerge/>
            <w:tcBorders>
              <w:top w:val="nil"/>
            </w:tcBorders>
          </w:tcPr>
          <w:p w14:paraId="7F762305" w14:textId="77777777" w:rsidR="00B52DCC" w:rsidRDefault="00B52DCC">
            <w:pPr>
              <w:rPr>
                <w:sz w:val="2"/>
                <w:szCs w:val="2"/>
              </w:rPr>
            </w:pPr>
          </w:p>
        </w:tc>
        <w:tc>
          <w:tcPr>
            <w:tcW w:w="2261" w:type="dxa"/>
            <w:vMerge/>
            <w:tcBorders>
              <w:top w:val="nil"/>
            </w:tcBorders>
          </w:tcPr>
          <w:p w14:paraId="722A7DC2" w14:textId="77777777" w:rsidR="00B52DCC" w:rsidRDefault="00B52DCC">
            <w:pPr>
              <w:rPr>
                <w:sz w:val="2"/>
                <w:szCs w:val="2"/>
              </w:rPr>
            </w:pPr>
          </w:p>
        </w:tc>
        <w:tc>
          <w:tcPr>
            <w:tcW w:w="2693" w:type="dxa"/>
            <w:tcBorders>
              <w:top w:val="nil"/>
              <w:bottom w:val="nil"/>
            </w:tcBorders>
          </w:tcPr>
          <w:p w14:paraId="632780EC" w14:textId="77777777" w:rsidR="00B52DCC" w:rsidRDefault="00916648">
            <w:pPr>
              <w:pStyle w:val="TableParagraph"/>
              <w:spacing w:before="79" w:line="261" w:lineRule="auto"/>
              <w:ind w:left="110" w:right="226"/>
              <w:rPr>
                <w:sz w:val="20"/>
              </w:rPr>
            </w:pPr>
            <w:r>
              <w:rPr>
                <w:sz w:val="20"/>
              </w:rPr>
              <w:t>Geçici “kara kına” dövmesi alerji riskini arttırabilir.</w:t>
            </w:r>
          </w:p>
        </w:tc>
      </w:tr>
      <w:tr w:rsidR="00B52DCC" w14:paraId="2967D2B7" w14:textId="77777777">
        <w:trPr>
          <w:trHeight w:val="645"/>
        </w:trPr>
        <w:tc>
          <w:tcPr>
            <w:tcW w:w="1416" w:type="dxa"/>
            <w:vMerge/>
            <w:tcBorders>
              <w:top w:val="nil"/>
            </w:tcBorders>
          </w:tcPr>
          <w:p w14:paraId="2A39F2B6" w14:textId="77777777" w:rsidR="00B52DCC" w:rsidRDefault="00B52DCC">
            <w:pPr>
              <w:rPr>
                <w:sz w:val="2"/>
                <w:szCs w:val="2"/>
              </w:rPr>
            </w:pPr>
          </w:p>
        </w:tc>
        <w:tc>
          <w:tcPr>
            <w:tcW w:w="1984" w:type="dxa"/>
            <w:vMerge/>
            <w:tcBorders>
              <w:top w:val="nil"/>
            </w:tcBorders>
          </w:tcPr>
          <w:p w14:paraId="0C20EE16" w14:textId="77777777" w:rsidR="00B52DCC" w:rsidRDefault="00B52DCC">
            <w:pPr>
              <w:rPr>
                <w:sz w:val="2"/>
                <w:szCs w:val="2"/>
              </w:rPr>
            </w:pPr>
          </w:p>
        </w:tc>
        <w:tc>
          <w:tcPr>
            <w:tcW w:w="1704" w:type="dxa"/>
            <w:vMerge/>
            <w:tcBorders>
              <w:top w:val="nil"/>
            </w:tcBorders>
          </w:tcPr>
          <w:p w14:paraId="665A7DC8" w14:textId="77777777" w:rsidR="00B52DCC" w:rsidRDefault="00B52DCC">
            <w:pPr>
              <w:rPr>
                <w:sz w:val="2"/>
                <w:szCs w:val="2"/>
              </w:rPr>
            </w:pPr>
          </w:p>
        </w:tc>
        <w:tc>
          <w:tcPr>
            <w:tcW w:w="993" w:type="dxa"/>
            <w:vMerge/>
            <w:tcBorders>
              <w:top w:val="nil"/>
            </w:tcBorders>
          </w:tcPr>
          <w:p w14:paraId="38985FE9" w14:textId="77777777" w:rsidR="00B52DCC" w:rsidRDefault="00B52DCC">
            <w:pPr>
              <w:rPr>
                <w:sz w:val="2"/>
                <w:szCs w:val="2"/>
              </w:rPr>
            </w:pPr>
          </w:p>
        </w:tc>
        <w:tc>
          <w:tcPr>
            <w:tcW w:w="991" w:type="dxa"/>
            <w:vMerge/>
            <w:tcBorders>
              <w:top w:val="nil"/>
            </w:tcBorders>
          </w:tcPr>
          <w:p w14:paraId="48A449F5" w14:textId="77777777" w:rsidR="00B52DCC" w:rsidRDefault="00B52DCC">
            <w:pPr>
              <w:rPr>
                <w:sz w:val="2"/>
                <w:szCs w:val="2"/>
              </w:rPr>
            </w:pPr>
          </w:p>
        </w:tc>
        <w:tc>
          <w:tcPr>
            <w:tcW w:w="1709" w:type="dxa"/>
            <w:tcBorders>
              <w:top w:val="nil"/>
              <w:bottom w:val="nil"/>
            </w:tcBorders>
          </w:tcPr>
          <w:p w14:paraId="61B60D73" w14:textId="77777777" w:rsidR="00B52DCC" w:rsidRDefault="00B52DCC">
            <w:pPr>
              <w:pStyle w:val="TableParagraph"/>
              <w:rPr>
                <w:sz w:val="18"/>
              </w:rPr>
            </w:pPr>
          </w:p>
        </w:tc>
        <w:tc>
          <w:tcPr>
            <w:tcW w:w="1700" w:type="dxa"/>
            <w:vMerge/>
            <w:tcBorders>
              <w:top w:val="nil"/>
            </w:tcBorders>
          </w:tcPr>
          <w:p w14:paraId="202EDFA1" w14:textId="77777777" w:rsidR="00B52DCC" w:rsidRDefault="00B52DCC">
            <w:pPr>
              <w:rPr>
                <w:sz w:val="2"/>
                <w:szCs w:val="2"/>
              </w:rPr>
            </w:pPr>
          </w:p>
        </w:tc>
        <w:tc>
          <w:tcPr>
            <w:tcW w:w="2261" w:type="dxa"/>
            <w:vMerge/>
            <w:tcBorders>
              <w:top w:val="nil"/>
            </w:tcBorders>
          </w:tcPr>
          <w:p w14:paraId="4145D7B7" w14:textId="77777777" w:rsidR="00B52DCC" w:rsidRDefault="00B52DCC">
            <w:pPr>
              <w:rPr>
                <w:sz w:val="2"/>
                <w:szCs w:val="2"/>
              </w:rPr>
            </w:pPr>
          </w:p>
        </w:tc>
        <w:tc>
          <w:tcPr>
            <w:tcW w:w="2693" w:type="dxa"/>
            <w:tcBorders>
              <w:top w:val="nil"/>
              <w:bottom w:val="nil"/>
            </w:tcBorders>
          </w:tcPr>
          <w:p w14:paraId="2F71521C" w14:textId="77777777" w:rsidR="00B52DCC" w:rsidRDefault="00916648">
            <w:pPr>
              <w:pStyle w:val="TableParagraph"/>
              <w:spacing w:before="79" w:line="256" w:lineRule="auto"/>
              <w:ind w:left="110" w:right="226"/>
              <w:rPr>
                <w:sz w:val="20"/>
              </w:rPr>
            </w:pPr>
            <w:r>
              <w:rPr>
                <w:sz w:val="20"/>
              </w:rPr>
              <w:t>Şu durumlarda saçınızı boyamayınız.</w:t>
            </w:r>
          </w:p>
        </w:tc>
      </w:tr>
      <w:tr w:rsidR="00B52DCC" w14:paraId="640B6B02" w14:textId="77777777">
        <w:trPr>
          <w:trHeight w:val="895"/>
        </w:trPr>
        <w:tc>
          <w:tcPr>
            <w:tcW w:w="1416" w:type="dxa"/>
            <w:vMerge/>
            <w:tcBorders>
              <w:top w:val="nil"/>
            </w:tcBorders>
          </w:tcPr>
          <w:p w14:paraId="0F0B8875" w14:textId="77777777" w:rsidR="00B52DCC" w:rsidRDefault="00B52DCC">
            <w:pPr>
              <w:rPr>
                <w:sz w:val="2"/>
                <w:szCs w:val="2"/>
              </w:rPr>
            </w:pPr>
          </w:p>
        </w:tc>
        <w:tc>
          <w:tcPr>
            <w:tcW w:w="1984" w:type="dxa"/>
            <w:vMerge/>
            <w:tcBorders>
              <w:top w:val="nil"/>
            </w:tcBorders>
          </w:tcPr>
          <w:p w14:paraId="487E990A" w14:textId="77777777" w:rsidR="00B52DCC" w:rsidRDefault="00B52DCC">
            <w:pPr>
              <w:rPr>
                <w:sz w:val="2"/>
                <w:szCs w:val="2"/>
              </w:rPr>
            </w:pPr>
          </w:p>
        </w:tc>
        <w:tc>
          <w:tcPr>
            <w:tcW w:w="1704" w:type="dxa"/>
            <w:vMerge/>
            <w:tcBorders>
              <w:top w:val="nil"/>
            </w:tcBorders>
          </w:tcPr>
          <w:p w14:paraId="3BC1F8BD" w14:textId="77777777" w:rsidR="00B52DCC" w:rsidRDefault="00B52DCC">
            <w:pPr>
              <w:rPr>
                <w:sz w:val="2"/>
                <w:szCs w:val="2"/>
              </w:rPr>
            </w:pPr>
          </w:p>
        </w:tc>
        <w:tc>
          <w:tcPr>
            <w:tcW w:w="993" w:type="dxa"/>
            <w:vMerge/>
            <w:tcBorders>
              <w:top w:val="nil"/>
            </w:tcBorders>
          </w:tcPr>
          <w:p w14:paraId="1B7037EA" w14:textId="77777777" w:rsidR="00B52DCC" w:rsidRDefault="00B52DCC">
            <w:pPr>
              <w:rPr>
                <w:sz w:val="2"/>
                <w:szCs w:val="2"/>
              </w:rPr>
            </w:pPr>
          </w:p>
        </w:tc>
        <w:tc>
          <w:tcPr>
            <w:tcW w:w="991" w:type="dxa"/>
            <w:vMerge/>
            <w:tcBorders>
              <w:top w:val="nil"/>
            </w:tcBorders>
          </w:tcPr>
          <w:p w14:paraId="3B1DC9E6" w14:textId="77777777" w:rsidR="00B52DCC" w:rsidRDefault="00B52DCC">
            <w:pPr>
              <w:rPr>
                <w:sz w:val="2"/>
                <w:szCs w:val="2"/>
              </w:rPr>
            </w:pPr>
          </w:p>
        </w:tc>
        <w:tc>
          <w:tcPr>
            <w:tcW w:w="1709" w:type="dxa"/>
            <w:tcBorders>
              <w:top w:val="nil"/>
              <w:bottom w:val="nil"/>
            </w:tcBorders>
          </w:tcPr>
          <w:p w14:paraId="00D757BF" w14:textId="77777777" w:rsidR="00B52DCC" w:rsidRDefault="00B52DCC">
            <w:pPr>
              <w:pStyle w:val="TableParagraph"/>
              <w:rPr>
                <w:sz w:val="18"/>
              </w:rPr>
            </w:pPr>
          </w:p>
        </w:tc>
        <w:tc>
          <w:tcPr>
            <w:tcW w:w="1700" w:type="dxa"/>
            <w:vMerge/>
            <w:tcBorders>
              <w:top w:val="nil"/>
            </w:tcBorders>
          </w:tcPr>
          <w:p w14:paraId="604DF009" w14:textId="77777777" w:rsidR="00B52DCC" w:rsidRDefault="00B52DCC">
            <w:pPr>
              <w:rPr>
                <w:sz w:val="2"/>
                <w:szCs w:val="2"/>
              </w:rPr>
            </w:pPr>
          </w:p>
        </w:tc>
        <w:tc>
          <w:tcPr>
            <w:tcW w:w="2261" w:type="dxa"/>
            <w:vMerge/>
            <w:tcBorders>
              <w:top w:val="nil"/>
            </w:tcBorders>
          </w:tcPr>
          <w:p w14:paraId="28FE6536" w14:textId="77777777" w:rsidR="00B52DCC" w:rsidRDefault="00B52DCC">
            <w:pPr>
              <w:rPr>
                <w:sz w:val="2"/>
                <w:szCs w:val="2"/>
              </w:rPr>
            </w:pPr>
          </w:p>
        </w:tc>
        <w:tc>
          <w:tcPr>
            <w:tcW w:w="2693" w:type="dxa"/>
            <w:tcBorders>
              <w:top w:val="nil"/>
              <w:bottom w:val="nil"/>
            </w:tcBorders>
          </w:tcPr>
          <w:p w14:paraId="427D82B0"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r w:rsidR="00B52DCC" w14:paraId="69B8848D" w14:textId="77777777">
        <w:trPr>
          <w:trHeight w:val="895"/>
        </w:trPr>
        <w:tc>
          <w:tcPr>
            <w:tcW w:w="1416" w:type="dxa"/>
            <w:vMerge/>
            <w:tcBorders>
              <w:top w:val="nil"/>
            </w:tcBorders>
          </w:tcPr>
          <w:p w14:paraId="25151A19" w14:textId="77777777" w:rsidR="00B52DCC" w:rsidRDefault="00B52DCC">
            <w:pPr>
              <w:rPr>
                <w:sz w:val="2"/>
                <w:szCs w:val="2"/>
              </w:rPr>
            </w:pPr>
          </w:p>
        </w:tc>
        <w:tc>
          <w:tcPr>
            <w:tcW w:w="1984" w:type="dxa"/>
            <w:vMerge/>
            <w:tcBorders>
              <w:top w:val="nil"/>
            </w:tcBorders>
          </w:tcPr>
          <w:p w14:paraId="3596F9EA" w14:textId="77777777" w:rsidR="00B52DCC" w:rsidRDefault="00B52DCC">
            <w:pPr>
              <w:rPr>
                <w:sz w:val="2"/>
                <w:szCs w:val="2"/>
              </w:rPr>
            </w:pPr>
          </w:p>
        </w:tc>
        <w:tc>
          <w:tcPr>
            <w:tcW w:w="1704" w:type="dxa"/>
            <w:vMerge/>
            <w:tcBorders>
              <w:top w:val="nil"/>
            </w:tcBorders>
          </w:tcPr>
          <w:p w14:paraId="7BFE4EC3" w14:textId="77777777" w:rsidR="00B52DCC" w:rsidRDefault="00B52DCC">
            <w:pPr>
              <w:rPr>
                <w:sz w:val="2"/>
                <w:szCs w:val="2"/>
              </w:rPr>
            </w:pPr>
          </w:p>
        </w:tc>
        <w:tc>
          <w:tcPr>
            <w:tcW w:w="993" w:type="dxa"/>
            <w:vMerge/>
            <w:tcBorders>
              <w:top w:val="nil"/>
            </w:tcBorders>
          </w:tcPr>
          <w:p w14:paraId="662076FD" w14:textId="77777777" w:rsidR="00B52DCC" w:rsidRDefault="00B52DCC">
            <w:pPr>
              <w:rPr>
                <w:sz w:val="2"/>
                <w:szCs w:val="2"/>
              </w:rPr>
            </w:pPr>
          </w:p>
        </w:tc>
        <w:tc>
          <w:tcPr>
            <w:tcW w:w="991" w:type="dxa"/>
            <w:vMerge/>
            <w:tcBorders>
              <w:top w:val="nil"/>
            </w:tcBorders>
          </w:tcPr>
          <w:p w14:paraId="0681B456" w14:textId="77777777" w:rsidR="00B52DCC" w:rsidRDefault="00B52DCC">
            <w:pPr>
              <w:rPr>
                <w:sz w:val="2"/>
                <w:szCs w:val="2"/>
              </w:rPr>
            </w:pPr>
          </w:p>
        </w:tc>
        <w:tc>
          <w:tcPr>
            <w:tcW w:w="1709" w:type="dxa"/>
            <w:tcBorders>
              <w:top w:val="nil"/>
              <w:bottom w:val="nil"/>
            </w:tcBorders>
          </w:tcPr>
          <w:p w14:paraId="38EFF45A" w14:textId="77777777" w:rsidR="00B52DCC" w:rsidRDefault="00B52DCC">
            <w:pPr>
              <w:pStyle w:val="TableParagraph"/>
              <w:rPr>
                <w:sz w:val="18"/>
              </w:rPr>
            </w:pPr>
          </w:p>
        </w:tc>
        <w:tc>
          <w:tcPr>
            <w:tcW w:w="1700" w:type="dxa"/>
            <w:vMerge/>
            <w:tcBorders>
              <w:top w:val="nil"/>
            </w:tcBorders>
          </w:tcPr>
          <w:p w14:paraId="687DE182" w14:textId="77777777" w:rsidR="00B52DCC" w:rsidRDefault="00B52DCC">
            <w:pPr>
              <w:rPr>
                <w:sz w:val="2"/>
                <w:szCs w:val="2"/>
              </w:rPr>
            </w:pPr>
          </w:p>
        </w:tc>
        <w:tc>
          <w:tcPr>
            <w:tcW w:w="2261" w:type="dxa"/>
            <w:vMerge/>
            <w:tcBorders>
              <w:top w:val="nil"/>
            </w:tcBorders>
          </w:tcPr>
          <w:p w14:paraId="404116A3" w14:textId="77777777" w:rsidR="00B52DCC" w:rsidRDefault="00B52DCC">
            <w:pPr>
              <w:rPr>
                <w:sz w:val="2"/>
                <w:szCs w:val="2"/>
              </w:rPr>
            </w:pPr>
          </w:p>
        </w:tc>
        <w:tc>
          <w:tcPr>
            <w:tcW w:w="2693" w:type="dxa"/>
            <w:tcBorders>
              <w:top w:val="nil"/>
              <w:bottom w:val="nil"/>
            </w:tcBorders>
          </w:tcPr>
          <w:p w14:paraId="1C0E3FF6" w14:textId="77777777" w:rsidR="00B52DCC" w:rsidRDefault="00916648">
            <w:pPr>
              <w:pStyle w:val="TableParagraph"/>
              <w:spacing w:before="79" w:line="259" w:lineRule="auto"/>
              <w:ind w:left="110" w:right="226"/>
              <w:rPr>
                <w:sz w:val="20"/>
              </w:rPr>
            </w:pPr>
            <w:r>
              <w:rPr>
                <w:sz w:val="20"/>
              </w:rPr>
              <w:t>— Saç boyaları nedeniyle daha önce bir reaksiyon yaşanmışsa,</w:t>
            </w:r>
          </w:p>
        </w:tc>
      </w:tr>
      <w:tr w:rsidR="00B52DCC" w14:paraId="67DA2FA1" w14:textId="77777777">
        <w:trPr>
          <w:trHeight w:val="990"/>
        </w:trPr>
        <w:tc>
          <w:tcPr>
            <w:tcW w:w="1416" w:type="dxa"/>
            <w:vMerge/>
            <w:tcBorders>
              <w:top w:val="nil"/>
            </w:tcBorders>
          </w:tcPr>
          <w:p w14:paraId="66C1FA4D" w14:textId="77777777" w:rsidR="00B52DCC" w:rsidRDefault="00B52DCC">
            <w:pPr>
              <w:rPr>
                <w:sz w:val="2"/>
                <w:szCs w:val="2"/>
              </w:rPr>
            </w:pPr>
          </w:p>
        </w:tc>
        <w:tc>
          <w:tcPr>
            <w:tcW w:w="1984" w:type="dxa"/>
            <w:vMerge/>
            <w:tcBorders>
              <w:top w:val="nil"/>
            </w:tcBorders>
          </w:tcPr>
          <w:p w14:paraId="3AAC3716" w14:textId="77777777" w:rsidR="00B52DCC" w:rsidRDefault="00B52DCC">
            <w:pPr>
              <w:rPr>
                <w:sz w:val="2"/>
                <w:szCs w:val="2"/>
              </w:rPr>
            </w:pPr>
          </w:p>
        </w:tc>
        <w:tc>
          <w:tcPr>
            <w:tcW w:w="1704" w:type="dxa"/>
            <w:vMerge/>
            <w:tcBorders>
              <w:top w:val="nil"/>
            </w:tcBorders>
          </w:tcPr>
          <w:p w14:paraId="7BCA1C08" w14:textId="77777777" w:rsidR="00B52DCC" w:rsidRDefault="00B52DCC">
            <w:pPr>
              <w:rPr>
                <w:sz w:val="2"/>
                <w:szCs w:val="2"/>
              </w:rPr>
            </w:pPr>
          </w:p>
        </w:tc>
        <w:tc>
          <w:tcPr>
            <w:tcW w:w="993" w:type="dxa"/>
            <w:vMerge/>
            <w:tcBorders>
              <w:top w:val="nil"/>
            </w:tcBorders>
          </w:tcPr>
          <w:p w14:paraId="13A26555" w14:textId="77777777" w:rsidR="00B52DCC" w:rsidRDefault="00B52DCC">
            <w:pPr>
              <w:rPr>
                <w:sz w:val="2"/>
                <w:szCs w:val="2"/>
              </w:rPr>
            </w:pPr>
          </w:p>
        </w:tc>
        <w:tc>
          <w:tcPr>
            <w:tcW w:w="991" w:type="dxa"/>
            <w:vMerge/>
            <w:tcBorders>
              <w:top w:val="nil"/>
            </w:tcBorders>
          </w:tcPr>
          <w:p w14:paraId="58161C42" w14:textId="77777777" w:rsidR="00B52DCC" w:rsidRDefault="00B52DCC">
            <w:pPr>
              <w:rPr>
                <w:sz w:val="2"/>
                <w:szCs w:val="2"/>
              </w:rPr>
            </w:pPr>
          </w:p>
        </w:tc>
        <w:tc>
          <w:tcPr>
            <w:tcW w:w="1709" w:type="dxa"/>
            <w:tcBorders>
              <w:top w:val="nil"/>
            </w:tcBorders>
          </w:tcPr>
          <w:p w14:paraId="6346FA86" w14:textId="77777777" w:rsidR="00B52DCC" w:rsidRDefault="00B52DCC">
            <w:pPr>
              <w:pStyle w:val="TableParagraph"/>
              <w:rPr>
                <w:sz w:val="18"/>
              </w:rPr>
            </w:pPr>
          </w:p>
        </w:tc>
        <w:tc>
          <w:tcPr>
            <w:tcW w:w="1700" w:type="dxa"/>
            <w:vMerge/>
            <w:tcBorders>
              <w:top w:val="nil"/>
            </w:tcBorders>
          </w:tcPr>
          <w:p w14:paraId="3505CBC2" w14:textId="77777777" w:rsidR="00B52DCC" w:rsidRDefault="00B52DCC">
            <w:pPr>
              <w:rPr>
                <w:sz w:val="2"/>
                <w:szCs w:val="2"/>
              </w:rPr>
            </w:pPr>
          </w:p>
        </w:tc>
        <w:tc>
          <w:tcPr>
            <w:tcW w:w="2261" w:type="dxa"/>
            <w:vMerge/>
            <w:tcBorders>
              <w:top w:val="nil"/>
            </w:tcBorders>
          </w:tcPr>
          <w:p w14:paraId="3A66AC97" w14:textId="77777777" w:rsidR="00B52DCC" w:rsidRDefault="00B52DCC">
            <w:pPr>
              <w:rPr>
                <w:sz w:val="2"/>
                <w:szCs w:val="2"/>
              </w:rPr>
            </w:pPr>
          </w:p>
        </w:tc>
        <w:tc>
          <w:tcPr>
            <w:tcW w:w="2693" w:type="dxa"/>
            <w:tcBorders>
              <w:top w:val="nil"/>
            </w:tcBorders>
          </w:tcPr>
          <w:p w14:paraId="0FF7F1E7" w14:textId="77777777" w:rsidR="00B52DCC" w:rsidRDefault="00916648">
            <w:pPr>
              <w:pStyle w:val="TableParagraph"/>
              <w:spacing w:before="79" w:line="261"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3607E49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4D2E88EA" w14:textId="77777777">
        <w:trPr>
          <w:trHeight w:val="1261"/>
        </w:trPr>
        <w:tc>
          <w:tcPr>
            <w:tcW w:w="1416" w:type="dxa"/>
            <w:tcBorders>
              <w:bottom w:val="nil"/>
            </w:tcBorders>
          </w:tcPr>
          <w:p w14:paraId="3862101A" w14:textId="77777777" w:rsidR="00B52DCC" w:rsidRDefault="00916648">
            <w:pPr>
              <w:pStyle w:val="TableParagraph"/>
              <w:spacing w:line="223" w:lineRule="exact"/>
              <w:ind w:left="107"/>
              <w:rPr>
                <w:sz w:val="20"/>
              </w:rPr>
            </w:pPr>
            <w:r>
              <w:rPr>
                <w:sz w:val="20"/>
              </w:rPr>
              <w:t>259</w:t>
            </w:r>
          </w:p>
        </w:tc>
        <w:tc>
          <w:tcPr>
            <w:tcW w:w="1984" w:type="dxa"/>
            <w:tcBorders>
              <w:bottom w:val="nil"/>
            </w:tcBorders>
          </w:tcPr>
          <w:p w14:paraId="25107C68" w14:textId="77777777" w:rsidR="00B52DCC" w:rsidRDefault="00916648">
            <w:pPr>
              <w:pStyle w:val="TableParagraph"/>
              <w:spacing w:line="259" w:lineRule="auto"/>
              <w:ind w:left="105" w:right="311"/>
              <w:rPr>
                <w:sz w:val="20"/>
              </w:rPr>
            </w:pPr>
            <w:r>
              <w:rPr>
                <w:sz w:val="20"/>
              </w:rPr>
              <w:t>1-Metoksi-3-(β- aminoetil)amino-4- nitrobenzen, hidro­ klorür</w:t>
            </w:r>
          </w:p>
        </w:tc>
        <w:tc>
          <w:tcPr>
            <w:tcW w:w="1704" w:type="dxa"/>
            <w:tcBorders>
              <w:bottom w:val="nil"/>
            </w:tcBorders>
          </w:tcPr>
          <w:p w14:paraId="048155C9" w14:textId="77777777" w:rsidR="00B52DCC" w:rsidRDefault="00916648">
            <w:pPr>
              <w:pStyle w:val="TableParagraph"/>
              <w:spacing w:line="223" w:lineRule="exact"/>
              <w:ind w:left="106"/>
              <w:rPr>
                <w:sz w:val="20"/>
              </w:rPr>
            </w:pPr>
            <w:r>
              <w:rPr>
                <w:sz w:val="20"/>
              </w:rPr>
              <w:t>HC Yellow No 9</w:t>
            </w:r>
          </w:p>
        </w:tc>
        <w:tc>
          <w:tcPr>
            <w:tcW w:w="993" w:type="dxa"/>
            <w:tcBorders>
              <w:bottom w:val="nil"/>
            </w:tcBorders>
          </w:tcPr>
          <w:p w14:paraId="70C4B5BE" w14:textId="77777777" w:rsidR="00B52DCC" w:rsidRDefault="00916648">
            <w:pPr>
              <w:pStyle w:val="TableParagraph"/>
              <w:spacing w:line="223" w:lineRule="exact"/>
              <w:ind w:left="107"/>
              <w:rPr>
                <w:sz w:val="20"/>
              </w:rPr>
            </w:pPr>
            <w:r>
              <w:rPr>
                <w:sz w:val="20"/>
              </w:rPr>
              <w:t>86419-</w:t>
            </w:r>
          </w:p>
          <w:p w14:paraId="457D1CEE" w14:textId="77777777" w:rsidR="00B52DCC" w:rsidRDefault="00916648">
            <w:pPr>
              <w:pStyle w:val="TableParagraph"/>
              <w:spacing w:before="20"/>
              <w:ind w:left="107"/>
              <w:rPr>
                <w:sz w:val="20"/>
              </w:rPr>
            </w:pPr>
            <w:r>
              <w:rPr>
                <w:sz w:val="20"/>
              </w:rPr>
              <w:t>69-4</w:t>
            </w:r>
          </w:p>
        </w:tc>
        <w:tc>
          <w:tcPr>
            <w:tcW w:w="991" w:type="dxa"/>
            <w:tcBorders>
              <w:bottom w:val="nil"/>
            </w:tcBorders>
          </w:tcPr>
          <w:p w14:paraId="6BCBA74E" w14:textId="77777777" w:rsidR="00B52DCC" w:rsidRDefault="00916648">
            <w:pPr>
              <w:pStyle w:val="TableParagraph"/>
              <w:spacing w:line="223" w:lineRule="exact"/>
              <w:ind w:left="107"/>
              <w:rPr>
                <w:sz w:val="20"/>
              </w:rPr>
            </w:pPr>
            <w:r>
              <w:rPr>
                <w:sz w:val="20"/>
              </w:rPr>
              <w:t>415-480-</w:t>
            </w:r>
          </w:p>
          <w:p w14:paraId="7EDE5B29" w14:textId="77777777" w:rsidR="00B52DCC" w:rsidRDefault="00916648">
            <w:pPr>
              <w:pStyle w:val="TableParagraph"/>
              <w:spacing w:before="20"/>
              <w:ind w:left="107"/>
              <w:rPr>
                <w:sz w:val="20"/>
              </w:rPr>
            </w:pPr>
            <w:r>
              <w:rPr>
                <w:w w:val="99"/>
                <w:sz w:val="20"/>
              </w:rPr>
              <w:t>1</w:t>
            </w:r>
          </w:p>
        </w:tc>
        <w:tc>
          <w:tcPr>
            <w:tcW w:w="1709" w:type="dxa"/>
            <w:tcBorders>
              <w:bottom w:val="nil"/>
            </w:tcBorders>
          </w:tcPr>
          <w:p w14:paraId="335C2F9A"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729AFC96" w14:textId="77777777" w:rsidR="00B52DCC" w:rsidRDefault="00916648">
            <w:pPr>
              <w:pStyle w:val="TableParagraph"/>
              <w:spacing w:line="261" w:lineRule="auto"/>
              <w:ind w:left="108"/>
              <w:rPr>
                <w:sz w:val="20"/>
              </w:rPr>
            </w:pPr>
            <w:r>
              <w:rPr>
                <w:sz w:val="20"/>
              </w:rPr>
              <w:t>%0,5 (hidroklorür olarak</w:t>
            </w:r>
          </w:p>
          <w:p w14:paraId="3ED8F7EF" w14:textId="77777777" w:rsidR="00B52DCC" w:rsidRDefault="00916648">
            <w:pPr>
              <w:pStyle w:val="TableParagraph"/>
              <w:spacing w:line="226" w:lineRule="exact"/>
              <w:ind w:left="108"/>
              <w:rPr>
                <w:sz w:val="20"/>
              </w:rPr>
            </w:pPr>
            <w:r>
              <w:rPr>
                <w:sz w:val="20"/>
              </w:rPr>
              <w:t>hesaplanmış)</w:t>
            </w:r>
          </w:p>
        </w:tc>
        <w:tc>
          <w:tcPr>
            <w:tcW w:w="2261" w:type="dxa"/>
            <w:tcBorders>
              <w:bottom w:val="nil"/>
            </w:tcBorders>
          </w:tcPr>
          <w:p w14:paraId="24AC65F7" w14:textId="77777777" w:rsidR="00B52DCC" w:rsidRDefault="00916648">
            <w:pPr>
              <w:pStyle w:val="TableParagraph"/>
              <w:spacing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04D07BEB" w14:textId="77777777" w:rsidR="00B52DCC" w:rsidRDefault="00B52DCC">
            <w:pPr>
              <w:pStyle w:val="TableParagraph"/>
              <w:rPr>
                <w:sz w:val="18"/>
              </w:rPr>
            </w:pPr>
          </w:p>
        </w:tc>
      </w:tr>
      <w:tr w:rsidR="00B52DCC" w14:paraId="402ECED1" w14:textId="77777777">
        <w:trPr>
          <w:trHeight w:val="850"/>
        </w:trPr>
        <w:tc>
          <w:tcPr>
            <w:tcW w:w="1416" w:type="dxa"/>
            <w:tcBorders>
              <w:top w:val="nil"/>
              <w:bottom w:val="nil"/>
            </w:tcBorders>
          </w:tcPr>
          <w:p w14:paraId="0D4748BC" w14:textId="77777777" w:rsidR="00B52DCC" w:rsidRDefault="00B52DCC">
            <w:pPr>
              <w:pStyle w:val="TableParagraph"/>
              <w:rPr>
                <w:sz w:val="18"/>
              </w:rPr>
            </w:pPr>
          </w:p>
        </w:tc>
        <w:tc>
          <w:tcPr>
            <w:tcW w:w="1984" w:type="dxa"/>
            <w:tcBorders>
              <w:top w:val="nil"/>
              <w:bottom w:val="nil"/>
            </w:tcBorders>
          </w:tcPr>
          <w:p w14:paraId="02BE11F8" w14:textId="77777777" w:rsidR="00B52DCC" w:rsidRDefault="00B52DCC">
            <w:pPr>
              <w:pStyle w:val="TableParagraph"/>
              <w:rPr>
                <w:sz w:val="18"/>
              </w:rPr>
            </w:pPr>
          </w:p>
        </w:tc>
        <w:tc>
          <w:tcPr>
            <w:tcW w:w="1704" w:type="dxa"/>
            <w:tcBorders>
              <w:top w:val="nil"/>
              <w:bottom w:val="nil"/>
            </w:tcBorders>
          </w:tcPr>
          <w:p w14:paraId="50C3F703" w14:textId="77777777" w:rsidR="00B52DCC" w:rsidRDefault="00B52DCC">
            <w:pPr>
              <w:pStyle w:val="TableParagraph"/>
              <w:rPr>
                <w:sz w:val="18"/>
              </w:rPr>
            </w:pPr>
          </w:p>
        </w:tc>
        <w:tc>
          <w:tcPr>
            <w:tcW w:w="993" w:type="dxa"/>
            <w:tcBorders>
              <w:top w:val="nil"/>
              <w:bottom w:val="nil"/>
            </w:tcBorders>
          </w:tcPr>
          <w:p w14:paraId="08E81679" w14:textId="77777777" w:rsidR="00B52DCC" w:rsidRDefault="00B52DCC">
            <w:pPr>
              <w:pStyle w:val="TableParagraph"/>
              <w:rPr>
                <w:sz w:val="18"/>
              </w:rPr>
            </w:pPr>
          </w:p>
        </w:tc>
        <w:tc>
          <w:tcPr>
            <w:tcW w:w="991" w:type="dxa"/>
            <w:tcBorders>
              <w:top w:val="nil"/>
              <w:bottom w:val="nil"/>
            </w:tcBorders>
          </w:tcPr>
          <w:p w14:paraId="4AB2C50C" w14:textId="77777777" w:rsidR="00B52DCC" w:rsidRDefault="00B52DCC">
            <w:pPr>
              <w:pStyle w:val="TableParagraph"/>
              <w:rPr>
                <w:sz w:val="18"/>
              </w:rPr>
            </w:pPr>
          </w:p>
        </w:tc>
        <w:tc>
          <w:tcPr>
            <w:tcW w:w="1709" w:type="dxa"/>
            <w:tcBorders>
              <w:top w:val="nil"/>
              <w:bottom w:val="nil"/>
            </w:tcBorders>
          </w:tcPr>
          <w:p w14:paraId="473E33D4" w14:textId="77777777" w:rsidR="00B52DCC" w:rsidRDefault="00B52DCC">
            <w:pPr>
              <w:pStyle w:val="TableParagraph"/>
              <w:rPr>
                <w:sz w:val="18"/>
              </w:rPr>
            </w:pPr>
          </w:p>
        </w:tc>
        <w:tc>
          <w:tcPr>
            <w:tcW w:w="1700" w:type="dxa"/>
            <w:tcBorders>
              <w:top w:val="nil"/>
              <w:bottom w:val="nil"/>
            </w:tcBorders>
          </w:tcPr>
          <w:p w14:paraId="38571705" w14:textId="77777777" w:rsidR="00B52DCC" w:rsidRDefault="00B52DCC">
            <w:pPr>
              <w:pStyle w:val="TableParagraph"/>
              <w:rPr>
                <w:sz w:val="18"/>
              </w:rPr>
            </w:pPr>
          </w:p>
        </w:tc>
        <w:tc>
          <w:tcPr>
            <w:tcW w:w="2261" w:type="dxa"/>
            <w:tcBorders>
              <w:top w:val="nil"/>
              <w:bottom w:val="nil"/>
            </w:tcBorders>
          </w:tcPr>
          <w:p w14:paraId="001AEDD7" w14:textId="77777777" w:rsidR="00B52DCC" w:rsidRDefault="00916648">
            <w:pPr>
              <w:pStyle w:val="TableParagraph"/>
              <w:spacing w:before="35"/>
              <w:ind w:left="108"/>
              <w:rPr>
                <w:sz w:val="20"/>
              </w:rPr>
            </w:pPr>
            <w:r>
              <w:rPr>
                <w:sz w:val="20"/>
              </w:rPr>
              <w:t>— Maksimum</w:t>
            </w:r>
          </w:p>
          <w:p w14:paraId="24230E79" w14:textId="77777777" w:rsidR="00B52DCC" w:rsidRDefault="00916648">
            <w:pPr>
              <w:pStyle w:val="TableParagraph"/>
              <w:spacing w:before="19" w:line="256" w:lineRule="auto"/>
              <w:ind w:left="108" w:right="445"/>
              <w:rPr>
                <w:sz w:val="20"/>
              </w:rPr>
            </w:pPr>
            <w:r>
              <w:rPr>
                <w:sz w:val="20"/>
              </w:rPr>
              <w:t>nitrozamin içeriği 50 μg/kg</w:t>
            </w:r>
          </w:p>
        </w:tc>
        <w:tc>
          <w:tcPr>
            <w:tcW w:w="2693" w:type="dxa"/>
            <w:vMerge/>
            <w:tcBorders>
              <w:top w:val="nil"/>
            </w:tcBorders>
          </w:tcPr>
          <w:p w14:paraId="6FEF08BB" w14:textId="77777777" w:rsidR="00B52DCC" w:rsidRDefault="00B52DCC">
            <w:pPr>
              <w:rPr>
                <w:sz w:val="2"/>
                <w:szCs w:val="2"/>
              </w:rPr>
            </w:pPr>
          </w:p>
        </w:tc>
      </w:tr>
      <w:tr w:rsidR="00B52DCC" w14:paraId="36011224" w14:textId="77777777">
        <w:trPr>
          <w:trHeight w:val="744"/>
        </w:trPr>
        <w:tc>
          <w:tcPr>
            <w:tcW w:w="1416" w:type="dxa"/>
            <w:tcBorders>
              <w:top w:val="nil"/>
            </w:tcBorders>
          </w:tcPr>
          <w:p w14:paraId="5EC0FC85" w14:textId="77777777" w:rsidR="00B52DCC" w:rsidRDefault="00B52DCC">
            <w:pPr>
              <w:pStyle w:val="TableParagraph"/>
              <w:rPr>
                <w:sz w:val="18"/>
              </w:rPr>
            </w:pPr>
          </w:p>
        </w:tc>
        <w:tc>
          <w:tcPr>
            <w:tcW w:w="1984" w:type="dxa"/>
            <w:tcBorders>
              <w:top w:val="nil"/>
            </w:tcBorders>
          </w:tcPr>
          <w:p w14:paraId="2CA456EE" w14:textId="77777777" w:rsidR="00B52DCC" w:rsidRDefault="00B52DCC">
            <w:pPr>
              <w:pStyle w:val="TableParagraph"/>
              <w:rPr>
                <w:sz w:val="18"/>
              </w:rPr>
            </w:pPr>
          </w:p>
        </w:tc>
        <w:tc>
          <w:tcPr>
            <w:tcW w:w="1704" w:type="dxa"/>
            <w:tcBorders>
              <w:top w:val="nil"/>
            </w:tcBorders>
          </w:tcPr>
          <w:p w14:paraId="37A7AF6B" w14:textId="77777777" w:rsidR="00B52DCC" w:rsidRDefault="00B52DCC">
            <w:pPr>
              <w:pStyle w:val="TableParagraph"/>
              <w:rPr>
                <w:sz w:val="18"/>
              </w:rPr>
            </w:pPr>
          </w:p>
        </w:tc>
        <w:tc>
          <w:tcPr>
            <w:tcW w:w="993" w:type="dxa"/>
            <w:tcBorders>
              <w:top w:val="nil"/>
            </w:tcBorders>
          </w:tcPr>
          <w:p w14:paraId="3701763C" w14:textId="77777777" w:rsidR="00B52DCC" w:rsidRDefault="00B52DCC">
            <w:pPr>
              <w:pStyle w:val="TableParagraph"/>
              <w:rPr>
                <w:sz w:val="18"/>
              </w:rPr>
            </w:pPr>
          </w:p>
        </w:tc>
        <w:tc>
          <w:tcPr>
            <w:tcW w:w="991" w:type="dxa"/>
            <w:tcBorders>
              <w:top w:val="nil"/>
            </w:tcBorders>
          </w:tcPr>
          <w:p w14:paraId="4E21B7E2" w14:textId="77777777" w:rsidR="00B52DCC" w:rsidRDefault="00B52DCC">
            <w:pPr>
              <w:pStyle w:val="TableParagraph"/>
              <w:rPr>
                <w:sz w:val="18"/>
              </w:rPr>
            </w:pPr>
          </w:p>
        </w:tc>
        <w:tc>
          <w:tcPr>
            <w:tcW w:w="1709" w:type="dxa"/>
            <w:tcBorders>
              <w:top w:val="nil"/>
            </w:tcBorders>
          </w:tcPr>
          <w:p w14:paraId="7E983C01" w14:textId="77777777" w:rsidR="00B52DCC" w:rsidRDefault="00B52DCC">
            <w:pPr>
              <w:pStyle w:val="TableParagraph"/>
              <w:rPr>
                <w:sz w:val="18"/>
              </w:rPr>
            </w:pPr>
          </w:p>
        </w:tc>
        <w:tc>
          <w:tcPr>
            <w:tcW w:w="1700" w:type="dxa"/>
            <w:tcBorders>
              <w:top w:val="nil"/>
            </w:tcBorders>
          </w:tcPr>
          <w:p w14:paraId="3142E993" w14:textId="77777777" w:rsidR="00B52DCC" w:rsidRDefault="00B52DCC">
            <w:pPr>
              <w:pStyle w:val="TableParagraph"/>
              <w:rPr>
                <w:sz w:val="18"/>
              </w:rPr>
            </w:pPr>
          </w:p>
        </w:tc>
        <w:tc>
          <w:tcPr>
            <w:tcW w:w="2261" w:type="dxa"/>
            <w:tcBorders>
              <w:top w:val="nil"/>
            </w:tcBorders>
          </w:tcPr>
          <w:p w14:paraId="6F0785F0" w14:textId="77777777" w:rsidR="00B52DCC" w:rsidRDefault="00916648">
            <w:pPr>
              <w:pStyle w:val="TableParagraph"/>
              <w:spacing w:before="79" w:line="261" w:lineRule="auto"/>
              <w:ind w:left="108"/>
              <w:rPr>
                <w:sz w:val="20"/>
              </w:rPr>
            </w:pPr>
            <w:r>
              <w:rPr>
                <w:sz w:val="20"/>
              </w:rPr>
              <w:t>— Nitrit içermeyen kaplarda saklayınız.</w:t>
            </w:r>
          </w:p>
        </w:tc>
        <w:tc>
          <w:tcPr>
            <w:tcW w:w="2693" w:type="dxa"/>
            <w:vMerge/>
            <w:tcBorders>
              <w:top w:val="nil"/>
            </w:tcBorders>
          </w:tcPr>
          <w:p w14:paraId="0EAA4AB7" w14:textId="77777777" w:rsidR="00B52DCC" w:rsidRDefault="00B52DCC">
            <w:pPr>
              <w:rPr>
                <w:sz w:val="2"/>
                <w:szCs w:val="2"/>
              </w:rPr>
            </w:pPr>
          </w:p>
        </w:tc>
      </w:tr>
    </w:tbl>
    <w:p w14:paraId="6221C9BD" w14:textId="77777777" w:rsidR="00B52DCC" w:rsidRDefault="00B52DCC">
      <w:pPr>
        <w:rPr>
          <w:sz w:val="2"/>
          <w:szCs w:val="2"/>
        </w:rPr>
        <w:sectPr w:rsidR="00B52DCC">
          <w:pgSz w:w="16840" w:h="11910" w:orient="landscape"/>
          <w:pgMar w:top="1100" w:right="440" w:bottom="280" w:left="580" w:header="708" w:footer="708" w:gutter="0"/>
          <w:cols w:space="708"/>
        </w:sectPr>
      </w:pPr>
    </w:p>
    <w:p w14:paraId="45454F9F" w14:textId="77777777" w:rsidR="00B52DCC" w:rsidRDefault="00916648">
      <w:pPr>
        <w:pStyle w:val="BodyText"/>
        <w:rPr>
          <w:sz w:val="26"/>
        </w:rPr>
      </w:pPr>
      <w:r>
        <w:rPr>
          <w:noProof/>
          <w:lang w:bidi="ar-SA"/>
        </w:rPr>
        <w:lastRenderedPageBreak/>
        <w:drawing>
          <wp:anchor distT="0" distB="0" distL="0" distR="0" simplePos="0" relativeHeight="266770679" behindDoc="1" locked="0" layoutInCell="1" allowOverlap="1" wp14:anchorId="7B60BCCB" wp14:editId="4937B134">
            <wp:simplePos x="0" y="0"/>
            <wp:positionH relativeFrom="page">
              <wp:posOffset>8730106</wp:posOffset>
            </wp:positionH>
            <wp:positionV relativeFrom="page">
              <wp:posOffset>2478156</wp:posOffset>
            </wp:positionV>
            <wp:extent cx="356340" cy="332636"/>
            <wp:effectExtent l="0" t="0" r="0" b="0"/>
            <wp:wrapNone/>
            <wp:docPr id="15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4921B79" w14:textId="77777777">
        <w:trPr>
          <w:trHeight w:val="1401"/>
        </w:trPr>
        <w:tc>
          <w:tcPr>
            <w:tcW w:w="1416" w:type="dxa"/>
          </w:tcPr>
          <w:p w14:paraId="0F0C5930" w14:textId="77777777" w:rsidR="00B52DCC" w:rsidRDefault="00916648">
            <w:pPr>
              <w:pStyle w:val="TableParagraph"/>
              <w:spacing w:line="225" w:lineRule="exact"/>
              <w:ind w:left="107"/>
              <w:rPr>
                <w:sz w:val="20"/>
              </w:rPr>
            </w:pPr>
            <w:r>
              <w:rPr>
                <w:sz w:val="20"/>
              </w:rPr>
              <w:t>260</w:t>
            </w:r>
          </w:p>
        </w:tc>
        <w:tc>
          <w:tcPr>
            <w:tcW w:w="1984" w:type="dxa"/>
          </w:tcPr>
          <w:p w14:paraId="67C6326B" w14:textId="77777777" w:rsidR="00B52DCC" w:rsidRDefault="00916648">
            <w:pPr>
              <w:pStyle w:val="TableParagraph"/>
              <w:spacing w:line="225" w:lineRule="exact"/>
              <w:ind w:left="105"/>
              <w:rPr>
                <w:sz w:val="20"/>
              </w:rPr>
            </w:pPr>
            <w:r>
              <w:rPr>
                <w:sz w:val="20"/>
              </w:rPr>
              <w:t>1-(4’-</w:t>
            </w:r>
          </w:p>
          <w:p w14:paraId="3989249D" w14:textId="77777777" w:rsidR="00B52DCC" w:rsidRDefault="00916648">
            <w:pPr>
              <w:pStyle w:val="TableParagraph"/>
              <w:spacing w:before="17" w:line="259" w:lineRule="auto"/>
              <w:ind w:left="105" w:right="367"/>
              <w:rPr>
                <w:sz w:val="20"/>
              </w:rPr>
            </w:pPr>
            <w:r>
              <w:rPr>
                <w:w w:val="95"/>
                <w:sz w:val="20"/>
              </w:rPr>
              <w:t xml:space="preserve">Aminofenilazo)-2- </w:t>
            </w:r>
            <w:r>
              <w:rPr>
                <w:sz w:val="20"/>
              </w:rPr>
              <w:t>metil-4- (bis-2- hidroksietil) aminobenzen</w:t>
            </w:r>
          </w:p>
        </w:tc>
        <w:tc>
          <w:tcPr>
            <w:tcW w:w="1704" w:type="dxa"/>
          </w:tcPr>
          <w:p w14:paraId="5D4E6A88" w14:textId="77777777" w:rsidR="00B52DCC" w:rsidRDefault="00916648">
            <w:pPr>
              <w:pStyle w:val="TableParagraph"/>
              <w:spacing w:line="225" w:lineRule="exact"/>
              <w:ind w:left="106"/>
              <w:rPr>
                <w:sz w:val="20"/>
              </w:rPr>
            </w:pPr>
            <w:r>
              <w:rPr>
                <w:sz w:val="20"/>
              </w:rPr>
              <w:t>HC Yellow No 7</w:t>
            </w:r>
          </w:p>
        </w:tc>
        <w:tc>
          <w:tcPr>
            <w:tcW w:w="993" w:type="dxa"/>
          </w:tcPr>
          <w:p w14:paraId="2459D8E5" w14:textId="77777777" w:rsidR="00B52DCC" w:rsidRDefault="00916648">
            <w:pPr>
              <w:pStyle w:val="TableParagraph"/>
              <w:spacing w:line="225" w:lineRule="exact"/>
              <w:ind w:left="107"/>
              <w:rPr>
                <w:sz w:val="20"/>
              </w:rPr>
            </w:pPr>
            <w:r>
              <w:rPr>
                <w:sz w:val="20"/>
              </w:rPr>
              <w:t>104226-</w:t>
            </w:r>
          </w:p>
          <w:p w14:paraId="25E29BD7" w14:textId="77777777" w:rsidR="00B52DCC" w:rsidRDefault="00916648">
            <w:pPr>
              <w:pStyle w:val="TableParagraph"/>
              <w:spacing w:before="17"/>
              <w:ind w:left="107"/>
              <w:rPr>
                <w:sz w:val="20"/>
              </w:rPr>
            </w:pPr>
            <w:r>
              <w:rPr>
                <w:sz w:val="20"/>
              </w:rPr>
              <w:t>21-3</w:t>
            </w:r>
          </w:p>
        </w:tc>
        <w:tc>
          <w:tcPr>
            <w:tcW w:w="991" w:type="dxa"/>
          </w:tcPr>
          <w:p w14:paraId="018147FF" w14:textId="77777777" w:rsidR="00B52DCC" w:rsidRDefault="00916648">
            <w:pPr>
              <w:pStyle w:val="TableParagraph"/>
              <w:spacing w:line="225" w:lineRule="exact"/>
              <w:ind w:left="107"/>
              <w:rPr>
                <w:sz w:val="20"/>
              </w:rPr>
            </w:pPr>
            <w:r>
              <w:rPr>
                <w:sz w:val="20"/>
              </w:rPr>
              <w:t>146-420-</w:t>
            </w:r>
          </w:p>
          <w:p w14:paraId="57B3C0A6" w14:textId="77777777" w:rsidR="00B52DCC" w:rsidRDefault="00916648">
            <w:pPr>
              <w:pStyle w:val="TableParagraph"/>
              <w:spacing w:before="17"/>
              <w:ind w:left="107"/>
              <w:rPr>
                <w:sz w:val="20"/>
              </w:rPr>
            </w:pPr>
            <w:r>
              <w:rPr>
                <w:w w:val="99"/>
                <w:sz w:val="20"/>
              </w:rPr>
              <w:t>6</w:t>
            </w:r>
          </w:p>
        </w:tc>
        <w:tc>
          <w:tcPr>
            <w:tcW w:w="1709" w:type="dxa"/>
          </w:tcPr>
          <w:p w14:paraId="25F2974B"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66A2E844" w14:textId="77777777" w:rsidR="00B52DCC" w:rsidRDefault="00916648">
            <w:pPr>
              <w:pStyle w:val="TableParagraph"/>
              <w:spacing w:line="225" w:lineRule="exact"/>
              <w:ind w:left="108"/>
              <w:rPr>
                <w:sz w:val="20"/>
              </w:rPr>
            </w:pPr>
            <w:r>
              <w:rPr>
                <w:sz w:val="20"/>
              </w:rPr>
              <w:t>%0,25</w:t>
            </w:r>
          </w:p>
        </w:tc>
        <w:tc>
          <w:tcPr>
            <w:tcW w:w="2261" w:type="dxa"/>
          </w:tcPr>
          <w:p w14:paraId="12B5789C" w14:textId="77777777" w:rsidR="00B52DCC" w:rsidRDefault="00B52DCC">
            <w:pPr>
              <w:pStyle w:val="TableParagraph"/>
              <w:rPr>
                <w:sz w:val="18"/>
              </w:rPr>
            </w:pPr>
          </w:p>
        </w:tc>
        <w:tc>
          <w:tcPr>
            <w:tcW w:w="2693" w:type="dxa"/>
          </w:tcPr>
          <w:p w14:paraId="56E0AE78" w14:textId="77777777" w:rsidR="00B52DCC" w:rsidRDefault="00B52DCC">
            <w:pPr>
              <w:pStyle w:val="TableParagraph"/>
              <w:rPr>
                <w:sz w:val="18"/>
              </w:rPr>
            </w:pPr>
          </w:p>
        </w:tc>
      </w:tr>
      <w:tr w:rsidR="00B52DCC" w14:paraId="52E523E2" w14:textId="77777777">
        <w:trPr>
          <w:trHeight w:val="7268"/>
        </w:trPr>
        <w:tc>
          <w:tcPr>
            <w:tcW w:w="1416" w:type="dxa"/>
          </w:tcPr>
          <w:p w14:paraId="74349751" w14:textId="77777777" w:rsidR="00B52DCC" w:rsidRDefault="00916648">
            <w:pPr>
              <w:pStyle w:val="TableParagraph"/>
              <w:spacing w:line="223" w:lineRule="exact"/>
              <w:ind w:left="107"/>
              <w:rPr>
                <w:sz w:val="20"/>
              </w:rPr>
            </w:pPr>
            <w:r>
              <w:rPr>
                <w:sz w:val="20"/>
              </w:rPr>
              <w:t>261</w:t>
            </w:r>
          </w:p>
        </w:tc>
        <w:tc>
          <w:tcPr>
            <w:tcW w:w="1984" w:type="dxa"/>
          </w:tcPr>
          <w:p w14:paraId="209DFEA1" w14:textId="77777777" w:rsidR="00B52DCC" w:rsidRDefault="00916648">
            <w:pPr>
              <w:pStyle w:val="TableParagraph"/>
              <w:spacing w:line="223" w:lineRule="exact"/>
              <w:ind w:left="105"/>
              <w:rPr>
                <w:sz w:val="20"/>
              </w:rPr>
            </w:pPr>
            <w:r>
              <w:rPr>
                <w:sz w:val="20"/>
              </w:rPr>
              <w:t>N-(2-Hidroksietil)-</w:t>
            </w:r>
          </w:p>
          <w:p w14:paraId="683E383C" w14:textId="77777777" w:rsidR="00B52DCC" w:rsidRDefault="00916648">
            <w:pPr>
              <w:pStyle w:val="TableParagraph"/>
              <w:spacing w:before="181" w:line="256" w:lineRule="auto"/>
              <w:ind w:left="105"/>
              <w:rPr>
                <w:sz w:val="20"/>
              </w:rPr>
            </w:pPr>
            <w:r>
              <w:rPr>
                <w:w w:val="95"/>
                <w:sz w:val="20"/>
              </w:rPr>
              <w:t xml:space="preserve">2-nitro-4-triflormetil- </w:t>
            </w:r>
            <w:r>
              <w:rPr>
                <w:sz w:val="20"/>
              </w:rPr>
              <w:t>anilin</w:t>
            </w:r>
          </w:p>
        </w:tc>
        <w:tc>
          <w:tcPr>
            <w:tcW w:w="1704" w:type="dxa"/>
          </w:tcPr>
          <w:p w14:paraId="36003628" w14:textId="77777777" w:rsidR="00B52DCC" w:rsidRDefault="00916648">
            <w:pPr>
              <w:pStyle w:val="TableParagraph"/>
              <w:spacing w:line="223" w:lineRule="exact"/>
              <w:ind w:left="106"/>
              <w:rPr>
                <w:sz w:val="20"/>
              </w:rPr>
            </w:pPr>
            <w:r>
              <w:rPr>
                <w:sz w:val="20"/>
              </w:rPr>
              <w:t>HC Yellow No 13</w:t>
            </w:r>
          </w:p>
        </w:tc>
        <w:tc>
          <w:tcPr>
            <w:tcW w:w="993" w:type="dxa"/>
          </w:tcPr>
          <w:p w14:paraId="412A66A3" w14:textId="77777777" w:rsidR="00B52DCC" w:rsidRDefault="00916648">
            <w:pPr>
              <w:pStyle w:val="TableParagraph"/>
              <w:spacing w:line="223" w:lineRule="exact"/>
              <w:ind w:left="107"/>
              <w:rPr>
                <w:sz w:val="20"/>
              </w:rPr>
            </w:pPr>
            <w:r>
              <w:rPr>
                <w:sz w:val="20"/>
              </w:rPr>
              <w:t>10442-</w:t>
            </w:r>
          </w:p>
          <w:p w14:paraId="12B04758" w14:textId="77777777" w:rsidR="00B52DCC" w:rsidRDefault="00916648">
            <w:pPr>
              <w:pStyle w:val="TableParagraph"/>
              <w:spacing w:before="20"/>
              <w:ind w:left="107"/>
              <w:rPr>
                <w:sz w:val="20"/>
              </w:rPr>
            </w:pPr>
            <w:r>
              <w:rPr>
                <w:sz w:val="20"/>
              </w:rPr>
              <w:t>83-8</w:t>
            </w:r>
          </w:p>
        </w:tc>
        <w:tc>
          <w:tcPr>
            <w:tcW w:w="991" w:type="dxa"/>
          </w:tcPr>
          <w:p w14:paraId="0FADC36D" w14:textId="77777777" w:rsidR="00B52DCC" w:rsidRDefault="00916648">
            <w:pPr>
              <w:pStyle w:val="TableParagraph"/>
              <w:spacing w:line="223" w:lineRule="exact"/>
              <w:ind w:left="107"/>
              <w:rPr>
                <w:sz w:val="20"/>
              </w:rPr>
            </w:pPr>
            <w:r>
              <w:rPr>
                <w:sz w:val="20"/>
              </w:rPr>
              <w:t>443-760-</w:t>
            </w:r>
          </w:p>
          <w:p w14:paraId="182EF8E1" w14:textId="77777777" w:rsidR="00B52DCC" w:rsidRDefault="00916648">
            <w:pPr>
              <w:pStyle w:val="TableParagraph"/>
              <w:spacing w:before="20"/>
              <w:ind w:left="107"/>
              <w:rPr>
                <w:sz w:val="20"/>
              </w:rPr>
            </w:pPr>
            <w:r>
              <w:rPr>
                <w:w w:val="99"/>
                <w:sz w:val="20"/>
              </w:rPr>
              <w:t>2</w:t>
            </w:r>
          </w:p>
        </w:tc>
        <w:tc>
          <w:tcPr>
            <w:tcW w:w="1709" w:type="dxa"/>
          </w:tcPr>
          <w:p w14:paraId="5D0E7FC4" w14:textId="77777777" w:rsidR="00B52DCC" w:rsidRDefault="00916648">
            <w:pPr>
              <w:pStyle w:val="TableParagraph"/>
              <w:numPr>
                <w:ilvl w:val="0"/>
                <w:numId w:val="90"/>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10486C9B" w14:textId="77777777" w:rsidR="00B52DCC" w:rsidRDefault="00B52DCC">
            <w:pPr>
              <w:pStyle w:val="TableParagraph"/>
            </w:pPr>
          </w:p>
          <w:p w14:paraId="457B2716" w14:textId="77777777" w:rsidR="00B52DCC" w:rsidRDefault="00B52DCC">
            <w:pPr>
              <w:pStyle w:val="TableParagraph"/>
              <w:spacing w:before="10"/>
              <w:rPr>
                <w:sz w:val="26"/>
              </w:rPr>
            </w:pPr>
          </w:p>
          <w:p w14:paraId="20975A59" w14:textId="77777777" w:rsidR="00B52DCC" w:rsidRDefault="00916648">
            <w:pPr>
              <w:pStyle w:val="TableParagraph"/>
              <w:numPr>
                <w:ilvl w:val="0"/>
                <w:numId w:val="90"/>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6971DCA0" w14:textId="77777777" w:rsidR="00B52DCC" w:rsidRDefault="00B52DCC">
            <w:pPr>
              <w:pStyle w:val="TableParagraph"/>
            </w:pPr>
          </w:p>
          <w:p w14:paraId="5029CD3A" w14:textId="77777777" w:rsidR="00B52DCC" w:rsidRDefault="00B52DCC">
            <w:pPr>
              <w:pStyle w:val="TableParagraph"/>
            </w:pPr>
          </w:p>
          <w:p w14:paraId="6EB30182" w14:textId="77777777" w:rsidR="00B52DCC" w:rsidRDefault="00B52DCC">
            <w:pPr>
              <w:pStyle w:val="TableParagraph"/>
            </w:pPr>
          </w:p>
          <w:p w14:paraId="644DD774" w14:textId="77777777" w:rsidR="00B52DCC" w:rsidRDefault="00B52DCC">
            <w:pPr>
              <w:pStyle w:val="TableParagraph"/>
            </w:pPr>
          </w:p>
          <w:p w14:paraId="194F6777" w14:textId="77777777" w:rsidR="00B52DCC" w:rsidRDefault="00B52DCC">
            <w:pPr>
              <w:pStyle w:val="TableParagraph"/>
            </w:pPr>
          </w:p>
          <w:p w14:paraId="16411068" w14:textId="77777777" w:rsidR="00B52DCC" w:rsidRDefault="00B52DCC">
            <w:pPr>
              <w:pStyle w:val="TableParagraph"/>
              <w:spacing w:before="6"/>
              <w:rPr>
                <w:sz w:val="31"/>
              </w:rPr>
            </w:pPr>
          </w:p>
          <w:p w14:paraId="591F26E5" w14:textId="77777777" w:rsidR="00B52DCC" w:rsidRDefault="00916648">
            <w:pPr>
              <w:pStyle w:val="TableParagraph"/>
              <w:ind w:left="108"/>
              <w:rPr>
                <w:sz w:val="20"/>
              </w:rPr>
            </w:pPr>
            <w:r>
              <w:rPr>
                <w:sz w:val="20"/>
              </w:rPr>
              <w:t>(b) % 2,5</w:t>
            </w:r>
          </w:p>
        </w:tc>
        <w:tc>
          <w:tcPr>
            <w:tcW w:w="2261" w:type="dxa"/>
          </w:tcPr>
          <w:p w14:paraId="1B23F31D" w14:textId="77777777" w:rsidR="00B52DCC" w:rsidRDefault="00916648">
            <w:pPr>
              <w:pStyle w:val="TableParagraph"/>
              <w:spacing w:line="259" w:lineRule="auto"/>
              <w:ind w:left="108" w:firstLine="50"/>
              <w:rPr>
                <w:sz w:val="20"/>
              </w:rPr>
            </w:pPr>
            <w:r>
              <w:rPr>
                <w:sz w:val="20"/>
              </w:rPr>
              <w:t>(a) Oksidatif koşullar altında karıştırıldıktan sonra saça uygulanan maksimum</w:t>
            </w:r>
          </w:p>
          <w:p w14:paraId="4D3263CB" w14:textId="77777777" w:rsidR="00B52DCC" w:rsidRDefault="00916648">
            <w:pPr>
              <w:pStyle w:val="TableParagraph"/>
              <w:spacing w:line="261" w:lineRule="auto"/>
              <w:ind w:left="108"/>
              <w:rPr>
                <w:sz w:val="20"/>
              </w:rPr>
            </w:pPr>
            <w:r>
              <w:rPr>
                <w:sz w:val="20"/>
              </w:rPr>
              <w:t>konsantrasyon % 2,5’i aşmamalıdır.</w:t>
            </w:r>
          </w:p>
          <w:p w14:paraId="212B4ECB" w14:textId="77777777" w:rsidR="00B52DCC" w:rsidRDefault="00B52DCC">
            <w:pPr>
              <w:pStyle w:val="TableParagraph"/>
            </w:pPr>
          </w:p>
          <w:p w14:paraId="157A98BE" w14:textId="77777777" w:rsidR="00B52DCC" w:rsidRDefault="00B52DCC">
            <w:pPr>
              <w:pStyle w:val="TableParagraph"/>
              <w:spacing w:before="6"/>
              <w:rPr>
                <w:sz w:val="26"/>
              </w:rPr>
            </w:pPr>
          </w:p>
          <w:p w14:paraId="1B426015" w14:textId="77777777" w:rsidR="00B52DCC" w:rsidRDefault="00916648">
            <w:pPr>
              <w:pStyle w:val="TableParagraph"/>
              <w:ind w:left="108"/>
              <w:rPr>
                <w:sz w:val="20"/>
              </w:rPr>
            </w:pPr>
            <w:r>
              <w:rPr>
                <w:sz w:val="20"/>
              </w:rPr>
              <w:t>(a) ve (b) için:</w:t>
            </w:r>
          </w:p>
          <w:p w14:paraId="5C6CBBCD" w14:textId="77777777" w:rsidR="00B52DCC" w:rsidRDefault="00916648">
            <w:pPr>
              <w:pStyle w:val="TableParagraph"/>
              <w:numPr>
                <w:ilvl w:val="0"/>
                <w:numId w:val="89"/>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526D8DD3" w14:textId="77777777" w:rsidR="00B52DCC" w:rsidRDefault="00B52DCC">
            <w:pPr>
              <w:pStyle w:val="TableParagraph"/>
            </w:pPr>
          </w:p>
          <w:p w14:paraId="4FE6B623" w14:textId="77777777" w:rsidR="00B52DCC" w:rsidRDefault="00B52DCC">
            <w:pPr>
              <w:pStyle w:val="TableParagraph"/>
              <w:spacing w:before="4"/>
              <w:rPr>
                <w:sz w:val="27"/>
              </w:rPr>
            </w:pPr>
          </w:p>
          <w:p w14:paraId="60E6386D" w14:textId="77777777" w:rsidR="00B52DCC" w:rsidRDefault="00916648">
            <w:pPr>
              <w:pStyle w:val="TableParagraph"/>
              <w:numPr>
                <w:ilvl w:val="0"/>
                <w:numId w:val="89"/>
              </w:numPr>
              <w:tabs>
                <w:tab w:val="left" w:pos="358"/>
              </w:tabs>
              <w:ind w:left="357" w:hanging="249"/>
              <w:rPr>
                <w:sz w:val="20"/>
              </w:rPr>
            </w:pPr>
            <w:r>
              <w:rPr>
                <w:sz w:val="20"/>
              </w:rPr>
              <w:t>Maksimum</w:t>
            </w:r>
          </w:p>
          <w:p w14:paraId="7B0F9405" w14:textId="77777777" w:rsidR="00B52DCC" w:rsidRDefault="00916648">
            <w:pPr>
              <w:pStyle w:val="TableParagraph"/>
              <w:spacing w:before="18" w:line="261" w:lineRule="auto"/>
              <w:ind w:left="108" w:right="445"/>
              <w:rPr>
                <w:sz w:val="20"/>
              </w:rPr>
            </w:pPr>
            <w:r>
              <w:rPr>
                <w:sz w:val="20"/>
              </w:rPr>
              <w:t>nitrozamin içeriği 50 μg/kg</w:t>
            </w:r>
          </w:p>
          <w:p w14:paraId="1FAE8FA3" w14:textId="77777777" w:rsidR="00B52DCC" w:rsidRDefault="00916648">
            <w:pPr>
              <w:pStyle w:val="TableParagraph"/>
              <w:numPr>
                <w:ilvl w:val="0"/>
                <w:numId w:val="89"/>
              </w:numPr>
              <w:tabs>
                <w:tab w:val="left" w:pos="358"/>
              </w:tabs>
              <w:spacing w:before="156"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06C91199"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6AB4C297"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339A1AE9" w14:textId="77777777" w:rsidR="00B52DCC" w:rsidRDefault="00B52DCC">
            <w:pPr>
              <w:pStyle w:val="TableParagraph"/>
            </w:pPr>
          </w:p>
          <w:p w14:paraId="3A072061" w14:textId="77777777" w:rsidR="00B52DCC" w:rsidRDefault="00B52DCC">
            <w:pPr>
              <w:pStyle w:val="TableParagraph"/>
              <w:spacing w:before="4"/>
              <w:rPr>
                <w:sz w:val="25"/>
              </w:rPr>
            </w:pPr>
          </w:p>
          <w:p w14:paraId="3E720ADF" w14:textId="77777777" w:rsidR="00B52DCC" w:rsidRDefault="00916648">
            <w:pPr>
              <w:pStyle w:val="TableParagraph"/>
              <w:tabs>
                <w:tab w:val="left" w:pos="919"/>
              </w:tabs>
              <w:spacing w:line="256" w:lineRule="auto"/>
              <w:ind w:left="110" w:right="132" w:firstLine="50"/>
              <w:rPr>
                <w:sz w:val="20"/>
              </w:rPr>
            </w:pPr>
            <w:r>
              <w:rPr>
                <w:sz w:val="20"/>
              </w:rPr>
              <w:t>“</w:t>
            </w:r>
            <w:r>
              <w:rPr>
                <w:sz w:val="20"/>
              </w:rPr>
              <w:tab/>
              <w:t>Saç boyaları</w:t>
            </w:r>
            <w:r>
              <w:rPr>
                <w:spacing w:val="-18"/>
                <w:sz w:val="20"/>
              </w:rPr>
              <w:t xml:space="preserve"> </w:t>
            </w:r>
            <w:r>
              <w:rPr>
                <w:sz w:val="20"/>
              </w:rPr>
              <w:t>şiddetli alerjik reaksiyonlara neden olabilir.</w:t>
            </w:r>
          </w:p>
          <w:p w14:paraId="3817DA7D" w14:textId="77777777" w:rsidR="00B52DCC" w:rsidRDefault="00916648">
            <w:pPr>
              <w:pStyle w:val="TableParagraph"/>
              <w:spacing w:before="167" w:line="259" w:lineRule="auto"/>
              <w:ind w:left="110" w:right="226"/>
              <w:rPr>
                <w:sz w:val="20"/>
              </w:rPr>
            </w:pPr>
            <w:r>
              <w:rPr>
                <w:sz w:val="20"/>
              </w:rPr>
              <w:t>Ürünü kullanmadan önce aşağıdaki hususlara dikkat ediniz.</w:t>
            </w:r>
          </w:p>
          <w:p w14:paraId="0625C036" w14:textId="77777777" w:rsidR="00B52DCC" w:rsidRDefault="00916648">
            <w:pPr>
              <w:pStyle w:val="TableParagraph"/>
              <w:spacing w:before="158" w:line="259" w:lineRule="auto"/>
              <w:ind w:left="110" w:right="226"/>
              <w:rPr>
                <w:sz w:val="20"/>
              </w:rPr>
            </w:pPr>
            <w:r>
              <w:rPr>
                <w:sz w:val="20"/>
              </w:rPr>
              <w:t>Bu ürün 16 yaşın altındaki kişilerin kullanımına uygun değildir.</w:t>
            </w:r>
          </w:p>
          <w:p w14:paraId="714B8013"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787D5C66" w14:textId="77777777" w:rsidR="00B52DCC" w:rsidRDefault="00916648">
            <w:pPr>
              <w:pStyle w:val="TableParagraph"/>
              <w:spacing w:before="157" w:line="256" w:lineRule="auto"/>
              <w:ind w:left="110" w:right="226"/>
              <w:rPr>
                <w:sz w:val="20"/>
              </w:rPr>
            </w:pPr>
            <w:r>
              <w:rPr>
                <w:sz w:val="20"/>
              </w:rPr>
              <w:t>Şu durumlarda saçınızı boyamayınız.</w:t>
            </w:r>
          </w:p>
          <w:p w14:paraId="7C4EACDD" w14:textId="77777777" w:rsidR="00B52DCC" w:rsidRDefault="00916648">
            <w:pPr>
              <w:pStyle w:val="TableParagraph"/>
              <w:numPr>
                <w:ilvl w:val="0"/>
                <w:numId w:val="88"/>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14A8535" w14:textId="77777777" w:rsidR="00B52DCC" w:rsidRDefault="00916648">
            <w:pPr>
              <w:pStyle w:val="TableParagraph"/>
              <w:numPr>
                <w:ilvl w:val="0"/>
                <w:numId w:val="88"/>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3B9E890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BFB383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28C5FC0" w14:textId="77777777">
        <w:trPr>
          <w:trHeight w:val="904"/>
        </w:trPr>
        <w:tc>
          <w:tcPr>
            <w:tcW w:w="1416" w:type="dxa"/>
          </w:tcPr>
          <w:p w14:paraId="7FA8870B" w14:textId="77777777" w:rsidR="00B52DCC" w:rsidRDefault="00B52DCC">
            <w:pPr>
              <w:pStyle w:val="TableParagraph"/>
              <w:rPr>
                <w:sz w:val="18"/>
              </w:rPr>
            </w:pPr>
          </w:p>
        </w:tc>
        <w:tc>
          <w:tcPr>
            <w:tcW w:w="1984" w:type="dxa"/>
          </w:tcPr>
          <w:p w14:paraId="7F51B4DE" w14:textId="77777777" w:rsidR="00B52DCC" w:rsidRDefault="00B52DCC">
            <w:pPr>
              <w:pStyle w:val="TableParagraph"/>
              <w:rPr>
                <w:sz w:val="18"/>
              </w:rPr>
            </w:pPr>
          </w:p>
        </w:tc>
        <w:tc>
          <w:tcPr>
            <w:tcW w:w="1704" w:type="dxa"/>
          </w:tcPr>
          <w:p w14:paraId="7C949CDC" w14:textId="77777777" w:rsidR="00B52DCC" w:rsidRDefault="00B52DCC">
            <w:pPr>
              <w:pStyle w:val="TableParagraph"/>
              <w:rPr>
                <w:sz w:val="18"/>
              </w:rPr>
            </w:pPr>
          </w:p>
        </w:tc>
        <w:tc>
          <w:tcPr>
            <w:tcW w:w="993" w:type="dxa"/>
          </w:tcPr>
          <w:p w14:paraId="6C5299A2" w14:textId="77777777" w:rsidR="00B52DCC" w:rsidRDefault="00B52DCC">
            <w:pPr>
              <w:pStyle w:val="TableParagraph"/>
              <w:rPr>
                <w:sz w:val="18"/>
              </w:rPr>
            </w:pPr>
          </w:p>
        </w:tc>
        <w:tc>
          <w:tcPr>
            <w:tcW w:w="991" w:type="dxa"/>
          </w:tcPr>
          <w:p w14:paraId="37DCC37A" w14:textId="77777777" w:rsidR="00B52DCC" w:rsidRDefault="00B52DCC">
            <w:pPr>
              <w:pStyle w:val="TableParagraph"/>
              <w:rPr>
                <w:sz w:val="18"/>
              </w:rPr>
            </w:pPr>
          </w:p>
        </w:tc>
        <w:tc>
          <w:tcPr>
            <w:tcW w:w="1709" w:type="dxa"/>
          </w:tcPr>
          <w:p w14:paraId="2B440141" w14:textId="77777777" w:rsidR="00B52DCC" w:rsidRDefault="00B52DCC">
            <w:pPr>
              <w:pStyle w:val="TableParagraph"/>
              <w:rPr>
                <w:sz w:val="18"/>
              </w:rPr>
            </w:pPr>
          </w:p>
        </w:tc>
        <w:tc>
          <w:tcPr>
            <w:tcW w:w="1700" w:type="dxa"/>
          </w:tcPr>
          <w:p w14:paraId="6AF0DD99" w14:textId="77777777" w:rsidR="00B52DCC" w:rsidRDefault="00B52DCC">
            <w:pPr>
              <w:pStyle w:val="TableParagraph"/>
              <w:rPr>
                <w:sz w:val="18"/>
              </w:rPr>
            </w:pPr>
          </w:p>
        </w:tc>
        <w:tc>
          <w:tcPr>
            <w:tcW w:w="2261" w:type="dxa"/>
          </w:tcPr>
          <w:p w14:paraId="35721F42" w14:textId="77777777" w:rsidR="00B52DCC" w:rsidRDefault="00B52DCC">
            <w:pPr>
              <w:pStyle w:val="TableParagraph"/>
              <w:rPr>
                <w:sz w:val="18"/>
              </w:rPr>
            </w:pPr>
          </w:p>
        </w:tc>
        <w:tc>
          <w:tcPr>
            <w:tcW w:w="2693" w:type="dxa"/>
          </w:tcPr>
          <w:p w14:paraId="7625F75F"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298FF3E5"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658F613A" w14:textId="77777777">
        <w:trPr>
          <w:trHeight w:val="233"/>
        </w:trPr>
        <w:tc>
          <w:tcPr>
            <w:tcW w:w="1416" w:type="dxa"/>
            <w:tcBorders>
              <w:bottom w:val="nil"/>
            </w:tcBorders>
          </w:tcPr>
          <w:p w14:paraId="2E420E23" w14:textId="77777777" w:rsidR="00B52DCC" w:rsidRDefault="00916648">
            <w:pPr>
              <w:pStyle w:val="TableParagraph"/>
              <w:spacing w:line="214" w:lineRule="exact"/>
              <w:ind w:left="107"/>
              <w:rPr>
                <w:sz w:val="20"/>
              </w:rPr>
            </w:pPr>
            <w:r>
              <w:rPr>
                <w:sz w:val="20"/>
              </w:rPr>
              <w:t>262</w:t>
            </w:r>
          </w:p>
        </w:tc>
        <w:tc>
          <w:tcPr>
            <w:tcW w:w="1984" w:type="dxa"/>
            <w:tcBorders>
              <w:bottom w:val="nil"/>
            </w:tcBorders>
          </w:tcPr>
          <w:p w14:paraId="37250FD6" w14:textId="77777777" w:rsidR="00B52DCC" w:rsidRDefault="00916648">
            <w:pPr>
              <w:pStyle w:val="TableParagraph"/>
              <w:spacing w:line="214" w:lineRule="exact"/>
              <w:ind w:left="105"/>
              <w:rPr>
                <w:sz w:val="20"/>
              </w:rPr>
            </w:pPr>
            <w:r>
              <w:rPr>
                <w:sz w:val="20"/>
              </w:rPr>
              <w:t>Benzenaminyum, 3-</w:t>
            </w:r>
          </w:p>
        </w:tc>
        <w:tc>
          <w:tcPr>
            <w:tcW w:w="1704" w:type="dxa"/>
            <w:tcBorders>
              <w:bottom w:val="nil"/>
            </w:tcBorders>
          </w:tcPr>
          <w:p w14:paraId="23DD4449" w14:textId="77777777" w:rsidR="00B52DCC" w:rsidRDefault="00916648">
            <w:pPr>
              <w:pStyle w:val="TableParagraph"/>
              <w:spacing w:line="214" w:lineRule="exact"/>
              <w:ind w:left="106"/>
              <w:rPr>
                <w:sz w:val="20"/>
              </w:rPr>
            </w:pPr>
            <w:r>
              <w:rPr>
                <w:sz w:val="20"/>
              </w:rPr>
              <w:t>Basic Yellow 57</w:t>
            </w:r>
          </w:p>
        </w:tc>
        <w:tc>
          <w:tcPr>
            <w:tcW w:w="993" w:type="dxa"/>
            <w:tcBorders>
              <w:bottom w:val="nil"/>
            </w:tcBorders>
          </w:tcPr>
          <w:p w14:paraId="7A915931" w14:textId="77777777" w:rsidR="00B52DCC" w:rsidRDefault="00916648">
            <w:pPr>
              <w:pStyle w:val="TableParagraph"/>
              <w:spacing w:line="214" w:lineRule="exact"/>
              <w:ind w:left="107"/>
              <w:rPr>
                <w:sz w:val="20"/>
              </w:rPr>
            </w:pPr>
            <w:r>
              <w:rPr>
                <w:sz w:val="20"/>
              </w:rPr>
              <w:t>68391-</w:t>
            </w:r>
          </w:p>
        </w:tc>
        <w:tc>
          <w:tcPr>
            <w:tcW w:w="991" w:type="dxa"/>
            <w:tcBorders>
              <w:bottom w:val="nil"/>
            </w:tcBorders>
          </w:tcPr>
          <w:p w14:paraId="3517A13E" w14:textId="77777777" w:rsidR="00B52DCC" w:rsidRDefault="00916648">
            <w:pPr>
              <w:pStyle w:val="TableParagraph"/>
              <w:spacing w:line="214" w:lineRule="exact"/>
              <w:ind w:left="107"/>
              <w:rPr>
                <w:sz w:val="20"/>
              </w:rPr>
            </w:pPr>
            <w:r>
              <w:rPr>
                <w:sz w:val="20"/>
              </w:rPr>
              <w:t>269-943-</w:t>
            </w:r>
          </w:p>
        </w:tc>
        <w:tc>
          <w:tcPr>
            <w:tcW w:w="1709" w:type="dxa"/>
            <w:tcBorders>
              <w:bottom w:val="nil"/>
            </w:tcBorders>
          </w:tcPr>
          <w:p w14:paraId="6691857D" w14:textId="77777777" w:rsidR="00B52DCC" w:rsidRDefault="00916648">
            <w:pPr>
              <w:pStyle w:val="TableParagraph"/>
              <w:spacing w:line="214" w:lineRule="exact"/>
              <w:ind w:left="108"/>
              <w:rPr>
                <w:sz w:val="20"/>
              </w:rPr>
            </w:pPr>
            <w:r>
              <w:rPr>
                <w:sz w:val="20"/>
              </w:rPr>
              <w:t>Okside edici</w:t>
            </w:r>
          </w:p>
        </w:tc>
        <w:tc>
          <w:tcPr>
            <w:tcW w:w="1700" w:type="dxa"/>
            <w:tcBorders>
              <w:bottom w:val="nil"/>
            </w:tcBorders>
          </w:tcPr>
          <w:p w14:paraId="77BAEE90" w14:textId="77777777" w:rsidR="00B52DCC" w:rsidRDefault="00916648">
            <w:pPr>
              <w:pStyle w:val="TableParagraph"/>
              <w:spacing w:line="214" w:lineRule="exact"/>
              <w:ind w:left="108"/>
              <w:rPr>
                <w:sz w:val="20"/>
              </w:rPr>
            </w:pPr>
            <w:r>
              <w:rPr>
                <w:sz w:val="20"/>
              </w:rPr>
              <w:t>%</w:t>
            </w:r>
            <w:r w:rsidR="007D16B3">
              <w:rPr>
                <w:sz w:val="20"/>
              </w:rPr>
              <w:t xml:space="preserve"> </w:t>
            </w:r>
            <w:r>
              <w:rPr>
                <w:sz w:val="20"/>
              </w:rPr>
              <w:t>2,0</w:t>
            </w:r>
          </w:p>
        </w:tc>
        <w:tc>
          <w:tcPr>
            <w:tcW w:w="2261" w:type="dxa"/>
            <w:vMerge w:val="restart"/>
          </w:tcPr>
          <w:p w14:paraId="595F0891" w14:textId="77777777" w:rsidR="00B52DCC" w:rsidRDefault="00B52DCC">
            <w:pPr>
              <w:pStyle w:val="TableParagraph"/>
              <w:rPr>
                <w:sz w:val="18"/>
              </w:rPr>
            </w:pPr>
          </w:p>
        </w:tc>
        <w:tc>
          <w:tcPr>
            <w:tcW w:w="2693" w:type="dxa"/>
            <w:vMerge w:val="restart"/>
          </w:tcPr>
          <w:p w14:paraId="2DD87F10" w14:textId="77777777" w:rsidR="00B52DCC" w:rsidRDefault="00B52DCC">
            <w:pPr>
              <w:pStyle w:val="TableParagraph"/>
              <w:rPr>
                <w:sz w:val="18"/>
              </w:rPr>
            </w:pPr>
          </w:p>
        </w:tc>
      </w:tr>
      <w:tr w:rsidR="00B52DCC" w14:paraId="2A6FAB4B" w14:textId="77777777">
        <w:trPr>
          <w:trHeight w:val="237"/>
        </w:trPr>
        <w:tc>
          <w:tcPr>
            <w:tcW w:w="1416" w:type="dxa"/>
            <w:tcBorders>
              <w:top w:val="nil"/>
              <w:bottom w:val="nil"/>
            </w:tcBorders>
          </w:tcPr>
          <w:p w14:paraId="4891D4CC" w14:textId="77777777" w:rsidR="00B52DCC" w:rsidRDefault="00B52DCC">
            <w:pPr>
              <w:pStyle w:val="TableParagraph"/>
              <w:rPr>
                <w:sz w:val="16"/>
              </w:rPr>
            </w:pPr>
          </w:p>
        </w:tc>
        <w:tc>
          <w:tcPr>
            <w:tcW w:w="1984" w:type="dxa"/>
            <w:tcBorders>
              <w:top w:val="nil"/>
              <w:bottom w:val="nil"/>
            </w:tcBorders>
          </w:tcPr>
          <w:p w14:paraId="1D9D7113" w14:textId="77777777" w:rsidR="00B52DCC" w:rsidRDefault="00916648">
            <w:pPr>
              <w:pStyle w:val="TableParagraph"/>
              <w:spacing w:line="217" w:lineRule="exact"/>
              <w:ind w:left="105"/>
              <w:rPr>
                <w:sz w:val="20"/>
              </w:rPr>
            </w:pPr>
            <w:r>
              <w:rPr>
                <w:sz w:val="20"/>
              </w:rPr>
              <w:t>[(4,5-dihidro-3-</w:t>
            </w:r>
          </w:p>
        </w:tc>
        <w:tc>
          <w:tcPr>
            <w:tcW w:w="1704" w:type="dxa"/>
            <w:tcBorders>
              <w:top w:val="nil"/>
              <w:bottom w:val="nil"/>
            </w:tcBorders>
          </w:tcPr>
          <w:p w14:paraId="3C07AD03" w14:textId="77777777" w:rsidR="00B52DCC" w:rsidRDefault="00B52DCC">
            <w:pPr>
              <w:pStyle w:val="TableParagraph"/>
              <w:rPr>
                <w:sz w:val="16"/>
              </w:rPr>
            </w:pPr>
          </w:p>
        </w:tc>
        <w:tc>
          <w:tcPr>
            <w:tcW w:w="993" w:type="dxa"/>
            <w:tcBorders>
              <w:top w:val="nil"/>
              <w:bottom w:val="nil"/>
            </w:tcBorders>
          </w:tcPr>
          <w:p w14:paraId="0D850E08" w14:textId="77777777" w:rsidR="00B52DCC" w:rsidRDefault="00916648">
            <w:pPr>
              <w:pStyle w:val="TableParagraph"/>
              <w:spacing w:line="217" w:lineRule="exact"/>
              <w:ind w:left="107"/>
              <w:rPr>
                <w:sz w:val="20"/>
              </w:rPr>
            </w:pPr>
            <w:r>
              <w:rPr>
                <w:sz w:val="20"/>
              </w:rPr>
              <w:t>31-1</w:t>
            </w:r>
          </w:p>
        </w:tc>
        <w:tc>
          <w:tcPr>
            <w:tcW w:w="991" w:type="dxa"/>
            <w:tcBorders>
              <w:top w:val="nil"/>
              <w:bottom w:val="nil"/>
            </w:tcBorders>
          </w:tcPr>
          <w:p w14:paraId="4477F663" w14:textId="77777777" w:rsidR="00B52DCC" w:rsidRDefault="00916648">
            <w:pPr>
              <w:pStyle w:val="TableParagraph"/>
              <w:spacing w:line="217" w:lineRule="exact"/>
              <w:ind w:left="107"/>
              <w:rPr>
                <w:sz w:val="20"/>
              </w:rPr>
            </w:pPr>
            <w:r>
              <w:rPr>
                <w:w w:val="99"/>
                <w:sz w:val="20"/>
              </w:rPr>
              <w:t>5</w:t>
            </w:r>
          </w:p>
        </w:tc>
        <w:tc>
          <w:tcPr>
            <w:tcW w:w="1709" w:type="dxa"/>
            <w:tcBorders>
              <w:top w:val="nil"/>
              <w:bottom w:val="nil"/>
            </w:tcBorders>
          </w:tcPr>
          <w:p w14:paraId="4934179F" w14:textId="77777777" w:rsidR="00B52DCC" w:rsidRDefault="00916648">
            <w:pPr>
              <w:pStyle w:val="TableParagraph"/>
              <w:spacing w:line="217" w:lineRule="exact"/>
              <w:ind w:left="108"/>
              <w:rPr>
                <w:sz w:val="20"/>
              </w:rPr>
            </w:pPr>
            <w:r>
              <w:rPr>
                <w:sz w:val="20"/>
              </w:rPr>
              <w:t>olmayan saç</w:t>
            </w:r>
          </w:p>
        </w:tc>
        <w:tc>
          <w:tcPr>
            <w:tcW w:w="1700" w:type="dxa"/>
            <w:tcBorders>
              <w:top w:val="nil"/>
              <w:bottom w:val="nil"/>
            </w:tcBorders>
          </w:tcPr>
          <w:p w14:paraId="6E7AF890" w14:textId="77777777" w:rsidR="00B52DCC" w:rsidRDefault="00B52DCC">
            <w:pPr>
              <w:pStyle w:val="TableParagraph"/>
              <w:rPr>
                <w:sz w:val="16"/>
              </w:rPr>
            </w:pPr>
          </w:p>
        </w:tc>
        <w:tc>
          <w:tcPr>
            <w:tcW w:w="2261" w:type="dxa"/>
            <w:vMerge/>
            <w:tcBorders>
              <w:top w:val="nil"/>
            </w:tcBorders>
          </w:tcPr>
          <w:p w14:paraId="7E9EA94A" w14:textId="77777777" w:rsidR="00B52DCC" w:rsidRDefault="00B52DCC">
            <w:pPr>
              <w:rPr>
                <w:sz w:val="2"/>
                <w:szCs w:val="2"/>
              </w:rPr>
            </w:pPr>
          </w:p>
        </w:tc>
        <w:tc>
          <w:tcPr>
            <w:tcW w:w="2693" w:type="dxa"/>
            <w:vMerge/>
            <w:tcBorders>
              <w:top w:val="nil"/>
            </w:tcBorders>
          </w:tcPr>
          <w:p w14:paraId="27D17B30" w14:textId="77777777" w:rsidR="00B52DCC" w:rsidRDefault="00B52DCC">
            <w:pPr>
              <w:rPr>
                <w:sz w:val="2"/>
                <w:szCs w:val="2"/>
              </w:rPr>
            </w:pPr>
          </w:p>
        </w:tc>
      </w:tr>
      <w:tr w:rsidR="00B52DCC" w14:paraId="0D528DBC" w14:textId="77777777">
        <w:trPr>
          <w:trHeight w:val="238"/>
        </w:trPr>
        <w:tc>
          <w:tcPr>
            <w:tcW w:w="1416" w:type="dxa"/>
            <w:tcBorders>
              <w:top w:val="nil"/>
              <w:bottom w:val="nil"/>
            </w:tcBorders>
          </w:tcPr>
          <w:p w14:paraId="190B2155" w14:textId="77777777" w:rsidR="00B52DCC" w:rsidRDefault="00B52DCC">
            <w:pPr>
              <w:pStyle w:val="TableParagraph"/>
              <w:rPr>
                <w:sz w:val="16"/>
              </w:rPr>
            </w:pPr>
          </w:p>
        </w:tc>
        <w:tc>
          <w:tcPr>
            <w:tcW w:w="1984" w:type="dxa"/>
            <w:tcBorders>
              <w:top w:val="nil"/>
              <w:bottom w:val="nil"/>
            </w:tcBorders>
          </w:tcPr>
          <w:p w14:paraId="5B0A7F7C" w14:textId="77777777" w:rsidR="00B52DCC" w:rsidRDefault="00916648">
            <w:pPr>
              <w:pStyle w:val="TableParagraph"/>
              <w:spacing w:line="219" w:lineRule="exact"/>
              <w:ind w:left="105"/>
              <w:rPr>
                <w:sz w:val="20"/>
              </w:rPr>
            </w:pPr>
            <w:r>
              <w:rPr>
                <w:sz w:val="20"/>
              </w:rPr>
              <w:t>metil-5-okso-1- fenil-</w:t>
            </w:r>
          </w:p>
        </w:tc>
        <w:tc>
          <w:tcPr>
            <w:tcW w:w="1704" w:type="dxa"/>
            <w:tcBorders>
              <w:top w:val="nil"/>
              <w:bottom w:val="nil"/>
            </w:tcBorders>
          </w:tcPr>
          <w:p w14:paraId="3CC9AE6F" w14:textId="77777777" w:rsidR="00B52DCC" w:rsidRDefault="00B52DCC">
            <w:pPr>
              <w:pStyle w:val="TableParagraph"/>
              <w:rPr>
                <w:sz w:val="16"/>
              </w:rPr>
            </w:pPr>
          </w:p>
        </w:tc>
        <w:tc>
          <w:tcPr>
            <w:tcW w:w="993" w:type="dxa"/>
            <w:tcBorders>
              <w:top w:val="nil"/>
              <w:bottom w:val="nil"/>
            </w:tcBorders>
          </w:tcPr>
          <w:p w14:paraId="2035B1DE" w14:textId="77777777" w:rsidR="00B52DCC" w:rsidRDefault="00B52DCC">
            <w:pPr>
              <w:pStyle w:val="TableParagraph"/>
              <w:rPr>
                <w:sz w:val="16"/>
              </w:rPr>
            </w:pPr>
          </w:p>
        </w:tc>
        <w:tc>
          <w:tcPr>
            <w:tcW w:w="991" w:type="dxa"/>
            <w:tcBorders>
              <w:top w:val="nil"/>
              <w:bottom w:val="nil"/>
            </w:tcBorders>
          </w:tcPr>
          <w:p w14:paraId="46F54772" w14:textId="77777777" w:rsidR="00B52DCC" w:rsidRDefault="00B52DCC">
            <w:pPr>
              <w:pStyle w:val="TableParagraph"/>
              <w:rPr>
                <w:sz w:val="16"/>
              </w:rPr>
            </w:pPr>
          </w:p>
        </w:tc>
        <w:tc>
          <w:tcPr>
            <w:tcW w:w="1709" w:type="dxa"/>
            <w:tcBorders>
              <w:top w:val="nil"/>
              <w:bottom w:val="nil"/>
            </w:tcBorders>
          </w:tcPr>
          <w:p w14:paraId="4AC2CA4A" w14:textId="77777777" w:rsidR="00B52DCC" w:rsidRDefault="00916648">
            <w:pPr>
              <w:pStyle w:val="TableParagraph"/>
              <w:spacing w:line="219" w:lineRule="exact"/>
              <w:ind w:left="108"/>
              <w:rPr>
                <w:sz w:val="20"/>
              </w:rPr>
            </w:pPr>
            <w:r>
              <w:rPr>
                <w:sz w:val="20"/>
              </w:rPr>
              <w:t>boyalarında</w:t>
            </w:r>
          </w:p>
        </w:tc>
        <w:tc>
          <w:tcPr>
            <w:tcW w:w="1700" w:type="dxa"/>
            <w:tcBorders>
              <w:top w:val="nil"/>
              <w:bottom w:val="nil"/>
            </w:tcBorders>
          </w:tcPr>
          <w:p w14:paraId="2DD7459C" w14:textId="77777777" w:rsidR="00B52DCC" w:rsidRDefault="00B52DCC">
            <w:pPr>
              <w:pStyle w:val="TableParagraph"/>
              <w:rPr>
                <w:sz w:val="16"/>
              </w:rPr>
            </w:pPr>
          </w:p>
        </w:tc>
        <w:tc>
          <w:tcPr>
            <w:tcW w:w="2261" w:type="dxa"/>
            <w:vMerge/>
            <w:tcBorders>
              <w:top w:val="nil"/>
            </w:tcBorders>
          </w:tcPr>
          <w:p w14:paraId="36964B83" w14:textId="77777777" w:rsidR="00B52DCC" w:rsidRDefault="00B52DCC">
            <w:pPr>
              <w:rPr>
                <w:sz w:val="2"/>
                <w:szCs w:val="2"/>
              </w:rPr>
            </w:pPr>
          </w:p>
        </w:tc>
        <w:tc>
          <w:tcPr>
            <w:tcW w:w="2693" w:type="dxa"/>
            <w:vMerge/>
            <w:tcBorders>
              <w:top w:val="nil"/>
            </w:tcBorders>
          </w:tcPr>
          <w:p w14:paraId="3EDBB243" w14:textId="77777777" w:rsidR="00B52DCC" w:rsidRDefault="00B52DCC">
            <w:pPr>
              <w:rPr>
                <w:sz w:val="2"/>
                <w:szCs w:val="2"/>
              </w:rPr>
            </w:pPr>
          </w:p>
        </w:tc>
      </w:tr>
      <w:tr w:rsidR="00B52DCC" w14:paraId="15DD7FDF" w14:textId="77777777">
        <w:trPr>
          <w:trHeight w:val="238"/>
        </w:trPr>
        <w:tc>
          <w:tcPr>
            <w:tcW w:w="1416" w:type="dxa"/>
            <w:tcBorders>
              <w:top w:val="nil"/>
              <w:bottom w:val="nil"/>
            </w:tcBorders>
          </w:tcPr>
          <w:p w14:paraId="33140D29" w14:textId="77777777" w:rsidR="00B52DCC" w:rsidRDefault="00B52DCC">
            <w:pPr>
              <w:pStyle w:val="TableParagraph"/>
              <w:rPr>
                <w:sz w:val="16"/>
              </w:rPr>
            </w:pPr>
          </w:p>
        </w:tc>
        <w:tc>
          <w:tcPr>
            <w:tcW w:w="1984" w:type="dxa"/>
            <w:tcBorders>
              <w:top w:val="nil"/>
              <w:bottom w:val="nil"/>
            </w:tcBorders>
          </w:tcPr>
          <w:p w14:paraId="2349A9A6" w14:textId="77777777" w:rsidR="00B52DCC" w:rsidRDefault="00916648">
            <w:pPr>
              <w:pStyle w:val="TableParagraph"/>
              <w:spacing w:line="218" w:lineRule="exact"/>
              <w:ind w:left="105"/>
              <w:rPr>
                <w:sz w:val="20"/>
              </w:rPr>
            </w:pPr>
            <w:r>
              <w:rPr>
                <w:sz w:val="20"/>
              </w:rPr>
              <w:t>1H-pirazol- 4-il)azo]-</w:t>
            </w:r>
          </w:p>
        </w:tc>
        <w:tc>
          <w:tcPr>
            <w:tcW w:w="1704" w:type="dxa"/>
            <w:tcBorders>
              <w:top w:val="nil"/>
              <w:bottom w:val="nil"/>
            </w:tcBorders>
          </w:tcPr>
          <w:p w14:paraId="5BFE1148" w14:textId="77777777" w:rsidR="00B52DCC" w:rsidRDefault="00B52DCC">
            <w:pPr>
              <w:pStyle w:val="TableParagraph"/>
              <w:rPr>
                <w:sz w:val="16"/>
              </w:rPr>
            </w:pPr>
          </w:p>
        </w:tc>
        <w:tc>
          <w:tcPr>
            <w:tcW w:w="993" w:type="dxa"/>
            <w:tcBorders>
              <w:top w:val="nil"/>
              <w:bottom w:val="nil"/>
            </w:tcBorders>
          </w:tcPr>
          <w:p w14:paraId="3CE9D80A" w14:textId="77777777" w:rsidR="00B52DCC" w:rsidRDefault="00B52DCC">
            <w:pPr>
              <w:pStyle w:val="TableParagraph"/>
              <w:rPr>
                <w:sz w:val="16"/>
              </w:rPr>
            </w:pPr>
          </w:p>
        </w:tc>
        <w:tc>
          <w:tcPr>
            <w:tcW w:w="991" w:type="dxa"/>
            <w:tcBorders>
              <w:top w:val="nil"/>
              <w:bottom w:val="nil"/>
            </w:tcBorders>
          </w:tcPr>
          <w:p w14:paraId="7211CC26" w14:textId="77777777" w:rsidR="00B52DCC" w:rsidRDefault="00B52DCC">
            <w:pPr>
              <w:pStyle w:val="TableParagraph"/>
              <w:rPr>
                <w:sz w:val="16"/>
              </w:rPr>
            </w:pPr>
          </w:p>
        </w:tc>
        <w:tc>
          <w:tcPr>
            <w:tcW w:w="1709" w:type="dxa"/>
            <w:tcBorders>
              <w:top w:val="nil"/>
              <w:bottom w:val="nil"/>
            </w:tcBorders>
          </w:tcPr>
          <w:p w14:paraId="2FD1C9D0"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1E37FBB8" w14:textId="77777777" w:rsidR="00B52DCC" w:rsidRDefault="00B52DCC">
            <w:pPr>
              <w:pStyle w:val="TableParagraph"/>
              <w:rPr>
                <w:sz w:val="16"/>
              </w:rPr>
            </w:pPr>
          </w:p>
        </w:tc>
        <w:tc>
          <w:tcPr>
            <w:tcW w:w="2261" w:type="dxa"/>
            <w:vMerge/>
            <w:tcBorders>
              <w:top w:val="nil"/>
            </w:tcBorders>
          </w:tcPr>
          <w:p w14:paraId="64C07C70" w14:textId="77777777" w:rsidR="00B52DCC" w:rsidRDefault="00B52DCC">
            <w:pPr>
              <w:rPr>
                <w:sz w:val="2"/>
                <w:szCs w:val="2"/>
              </w:rPr>
            </w:pPr>
          </w:p>
        </w:tc>
        <w:tc>
          <w:tcPr>
            <w:tcW w:w="2693" w:type="dxa"/>
            <w:vMerge/>
            <w:tcBorders>
              <w:top w:val="nil"/>
            </w:tcBorders>
          </w:tcPr>
          <w:p w14:paraId="4772B02D" w14:textId="77777777" w:rsidR="00B52DCC" w:rsidRDefault="00B52DCC">
            <w:pPr>
              <w:rPr>
                <w:sz w:val="2"/>
                <w:szCs w:val="2"/>
              </w:rPr>
            </w:pPr>
          </w:p>
        </w:tc>
      </w:tr>
      <w:tr w:rsidR="00B52DCC" w14:paraId="4E67E294" w14:textId="77777777">
        <w:trPr>
          <w:trHeight w:val="238"/>
        </w:trPr>
        <w:tc>
          <w:tcPr>
            <w:tcW w:w="1416" w:type="dxa"/>
            <w:tcBorders>
              <w:top w:val="nil"/>
              <w:bottom w:val="nil"/>
            </w:tcBorders>
          </w:tcPr>
          <w:p w14:paraId="6D7F5976" w14:textId="77777777" w:rsidR="00B52DCC" w:rsidRDefault="00B52DCC">
            <w:pPr>
              <w:pStyle w:val="TableParagraph"/>
              <w:rPr>
                <w:sz w:val="16"/>
              </w:rPr>
            </w:pPr>
          </w:p>
        </w:tc>
        <w:tc>
          <w:tcPr>
            <w:tcW w:w="1984" w:type="dxa"/>
            <w:tcBorders>
              <w:top w:val="nil"/>
              <w:bottom w:val="nil"/>
            </w:tcBorders>
          </w:tcPr>
          <w:p w14:paraId="499800B3" w14:textId="77777777" w:rsidR="00B52DCC" w:rsidRDefault="00916648">
            <w:pPr>
              <w:pStyle w:val="TableParagraph"/>
              <w:spacing w:line="218" w:lineRule="exact"/>
              <w:ind w:left="105"/>
              <w:rPr>
                <w:sz w:val="20"/>
              </w:rPr>
            </w:pPr>
            <w:r>
              <w:rPr>
                <w:sz w:val="20"/>
              </w:rPr>
              <w:t>N,N,N-tri metil-,</w:t>
            </w:r>
          </w:p>
        </w:tc>
        <w:tc>
          <w:tcPr>
            <w:tcW w:w="1704" w:type="dxa"/>
            <w:tcBorders>
              <w:top w:val="nil"/>
              <w:bottom w:val="nil"/>
            </w:tcBorders>
          </w:tcPr>
          <w:p w14:paraId="675F9E2E" w14:textId="77777777" w:rsidR="00B52DCC" w:rsidRDefault="00B52DCC">
            <w:pPr>
              <w:pStyle w:val="TableParagraph"/>
              <w:rPr>
                <w:sz w:val="16"/>
              </w:rPr>
            </w:pPr>
          </w:p>
        </w:tc>
        <w:tc>
          <w:tcPr>
            <w:tcW w:w="993" w:type="dxa"/>
            <w:tcBorders>
              <w:top w:val="nil"/>
              <w:bottom w:val="nil"/>
            </w:tcBorders>
          </w:tcPr>
          <w:p w14:paraId="5A442BAB" w14:textId="77777777" w:rsidR="00B52DCC" w:rsidRDefault="00B52DCC">
            <w:pPr>
              <w:pStyle w:val="TableParagraph"/>
              <w:rPr>
                <w:sz w:val="16"/>
              </w:rPr>
            </w:pPr>
          </w:p>
        </w:tc>
        <w:tc>
          <w:tcPr>
            <w:tcW w:w="991" w:type="dxa"/>
            <w:tcBorders>
              <w:top w:val="nil"/>
              <w:bottom w:val="nil"/>
            </w:tcBorders>
          </w:tcPr>
          <w:p w14:paraId="044C1A9D" w14:textId="77777777" w:rsidR="00B52DCC" w:rsidRDefault="00B52DCC">
            <w:pPr>
              <w:pStyle w:val="TableParagraph"/>
              <w:rPr>
                <w:sz w:val="16"/>
              </w:rPr>
            </w:pPr>
          </w:p>
        </w:tc>
        <w:tc>
          <w:tcPr>
            <w:tcW w:w="1709" w:type="dxa"/>
            <w:tcBorders>
              <w:top w:val="nil"/>
              <w:bottom w:val="nil"/>
            </w:tcBorders>
          </w:tcPr>
          <w:p w14:paraId="76A5A431" w14:textId="77777777" w:rsidR="00B52DCC" w:rsidRDefault="00916648">
            <w:pPr>
              <w:pStyle w:val="TableParagraph"/>
              <w:spacing w:line="218" w:lineRule="exact"/>
              <w:ind w:left="108"/>
              <w:rPr>
                <w:sz w:val="20"/>
              </w:rPr>
            </w:pPr>
            <w:r>
              <w:rPr>
                <w:sz w:val="20"/>
              </w:rPr>
              <w:t>boya maddeleri</w:t>
            </w:r>
          </w:p>
        </w:tc>
        <w:tc>
          <w:tcPr>
            <w:tcW w:w="1700" w:type="dxa"/>
            <w:tcBorders>
              <w:top w:val="nil"/>
              <w:bottom w:val="nil"/>
            </w:tcBorders>
          </w:tcPr>
          <w:p w14:paraId="4B98DD9E" w14:textId="77777777" w:rsidR="00B52DCC" w:rsidRDefault="00B52DCC">
            <w:pPr>
              <w:pStyle w:val="TableParagraph"/>
              <w:rPr>
                <w:sz w:val="16"/>
              </w:rPr>
            </w:pPr>
          </w:p>
        </w:tc>
        <w:tc>
          <w:tcPr>
            <w:tcW w:w="2261" w:type="dxa"/>
            <w:vMerge/>
            <w:tcBorders>
              <w:top w:val="nil"/>
            </w:tcBorders>
          </w:tcPr>
          <w:p w14:paraId="427ACCF1" w14:textId="77777777" w:rsidR="00B52DCC" w:rsidRDefault="00B52DCC">
            <w:pPr>
              <w:rPr>
                <w:sz w:val="2"/>
                <w:szCs w:val="2"/>
              </w:rPr>
            </w:pPr>
          </w:p>
        </w:tc>
        <w:tc>
          <w:tcPr>
            <w:tcW w:w="2693" w:type="dxa"/>
            <w:vMerge/>
            <w:tcBorders>
              <w:top w:val="nil"/>
            </w:tcBorders>
          </w:tcPr>
          <w:p w14:paraId="7C150B85" w14:textId="77777777" w:rsidR="00B52DCC" w:rsidRDefault="00B52DCC">
            <w:pPr>
              <w:rPr>
                <w:sz w:val="2"/>
                <w:szCs w:val="2"/>
              </w:rPr>
            </w:pPr>
          </w:p>
        </w:tc>
      </w:tr>
      <w:tr w:rsidR="00B52DCC" w14:paraId="1CB74A69" w14:textId="77777777">
        <w:trPr>
          <w:trHeight w:val="414"/>
        </w:trPr>
        <w:tc>
          <w:tcPr>
            <w:tcW w:w="1416" w:type="dxa"/>
            <w:tcBorders>
              <w:top w:val="nil"/>
            </w:tcBorders>
          </w:tcPr>
          <w:p w14:paraId="026C2BF3" w14:textId="77777777" w:rsidR="00B52DCC" w:rsidRDefault="00B52DCC">
            <w:pPr>
              <w:pStyle w:val="TableParagraph"/>
              <w:rPr>
                <w:sz w:val="18"/>
              </w:rPr>
            </w:pPr>
          </w:p>
        </w:tc>
        <w:tc>
          <w:tcPr>
            <w:tcW w:w="1984" w:type="dxa"/>
            <w:tcBorders>
              <w:top w:val="nil"/>
            </w:tcBorders>
          </w:tcPr>
          <w:p w14:paraId="0ADEB723" w14:textId="77777777" w:rsidR="00B52DCC" w:rsidRDefault="00916648">
            <w:pPr>
              <w:pStyle w:val="TableParagraph"/>
              <w:ind w:left="105"/>
              <w:rPr>
                <w:sz w:val="20"/>
              </w:rPr>
            </w:pPr>
            <w:r>
              <w:rPr>
                <w:sz w:val="20"/>
              </w:rPr>
              <w:t>klorür</w:t>
            </w:r>
          </w:p>
        </w:tc>
        <w:tc>
          <w:tcPr>
            <w:tcW w:w="1704" w:type="dxa"/>
            <w:tcBorders>
              <w:top w:val="nil"/>
            </w:tcBorders>
          </w:tcPr>
          <w:p w14:paraId="1D24737D" w14:textId="77777777" w:rsidR="00B52DCC" w:rsidRDefault="00B52DCC">
            <w:pPr>
              <w:pStyle w:val="TableParagraph"/>
              <w:rPr>
                <w:sz w:val="18"/>
              </w:rPr>
            </w:pPr>
          </w:p>
        </w:tc>
        <w:tc>
          <w:tcPr>
            <w:tcW w:w="993" w:type="dxa"/>
            <w:tcBorders>
              <w:top w:val="nil"/>
            </w:tcBorders>
          </w:tcPr>
          <w:p w14:paraId="1A6F4E9B" w14:textId="77777777" w:rsidR="00B52DCC" w:rsidRDefault="00B52DCC">
            <w:pPr>
              <w:pStyle w:val="TableParagraph"/>
              <w:rPr>
                <w:sz w:val="18"/>
              </w:rPr>
            </w:pPr>
          </w:p>
        </w:tc>
        <w:tc>
          <w:tcPr>
            <w:tcW w:w="991" w:type="dxa"/>
            <w:tcBorders>
              <w:top w:val="nil"/>
            </w:tcBorders>
          </w:tcPr>
          <w:p w14:paraId="3B27507C" w14:textId="77777777" w:rsidR="00B52DCC" w:rsidRDefault="00B52DCC">
            <w:pPr>
              <w:pStyle w:val="TableParagraph"/>
              <w:rPr>
                <w:sz w:val="18"/>
              </w:rPr>
            </w:pPr>
          </w:p>
        </w:tc>
        <w:tc>
          <w:tcPr>
            <w:tcW w:w="1709" w:type="dxa"/>
            <w:tcBorders>
              <w:top w:val="nil"/>
            </w:tcBorders>
          </w:tcPr>
          <w:p w14:paraId="6E4781C5" w14:textId="77777777" w:rsidR="00B52DCC" w:rsidRDefault="00B52DCC">
            <w:pPr>
              <w:pStyle w:val="TableParagraph"/>
              <w:rPr>
                <w:sz w:val="18"/>
              </w:rPr>
            </w:pPr>
          </w:p>
        </w:tc>
        <w:tc>
          <w:tcPr>
            <w:tcW w:w="1700" w:type="dxa"/>
            <w:tcBorders>
              <w:top w:val="nil"/>
            </w:tcBorders>
          </w:tcPr>
          <w:p w14:paraId="484A471F" w14:textId="77777777" w:rsidR="00B52DCC" w:rsidRDefault="00B52DCC">
            <w:pPr>
              <w:pStyle w:val="TableParagraph"/>
              <w:rPr>
                <w:sz w:val="18"/>
              </w:rPr>
            </w:pPr>
          </w:p>
        </w:tc>
        <w:tc>
          <w:tcPr>
            <w:tcW w:w="2261" w:type="dxa"/>
            <w:vMerge/>
            <w:tcBorders>
              <w:top w:val="nil"/>
            </w:tcBorders>
          </w:tcPr>
          <w:p w14:paraId="6497411C" w14:textId="77777777" w:rsidR="00B52DCC" w:rsidRDefault="00B52DCC">
            <w:pPr>
              <w:rPr>
                <w:sz w:val="2"/>
                <w:szCs w:val="2"/>
              </w:rPr>
            </w:pPr>
          </w:p>
        </w:tc>
        <w:tc>
          <w:tcPr>
            <w:tcW w:w="2693" w:type="dxa"/>
            <w:vMerge/>
            <w:tcBorders>
              <w:top w:val="nil"/>
            </w:tcBorders>
          </w:tcPr>
          <w:p w14:paraId="19A9A8A4" w14:textId="77777777" w:rsidR="00B52DCC" w:rsidRDefault="00B52DCC">
            <w:pPr>
              <w:rPr>
                <w:sz w:val="2"/>
                <w:szCs w:val="2"/>
              </w:rPr>
            </w:pPr>
          </w:p>
        </w:tc>
      </w:tr>
      <w:tr w:rsidR="00B52DCC" w14:paraId="17BD7333" w14:textId="77777777">
        <w:trPr>
          <w:trHeight w:val="231"/>
        </w:trPr>
        <w:tc>
          <w:tcPr>
            <w:tcW w:w="1416" w:type="dxa"/>
            <w:tcBorders>
              <w:bottom w:val="nil"/>
            </w:tcBorders>
          </w:tcPr>
          <w:p w14:paraId="3EAE65C7" w14:textId="77777777" w:rsidR="00B52DCC" w:rsidRDefault="00916648">
            <w:pPr>
              <w:pStyle w:val="TableParagraph"/>
              <w:spacing w:line="211" w:lineRule="exact"/>
              <w:ind w:left="107"/>
              <w:rPr>
                <w:sz w:val="20"/>
              </w:rPr>
            </w:pPr>
            <w:r>
              <w:rPr>
                <w:sz w:val="20"/>
              </w:rPr>
              <w:t>263</w:t>
            </w:r>
          </w:p>
        </w:tc>
        <w:tc>
          <w:tcPr>
            <w:tcW w:w="1984" w:type="dxa"/>
            <w:tcBorders>
              <w:bottom w:val="nil"/>
            </w:tcBorders>
          </w:tcPr>
          <w:p w14:paraId="43834FA5" w14:textId="77777777" w:rsidR="00B52DCC" w:rsidRDefault="00916648">
            <w:pPr>
              <w:pStyle w:val="TableParagraph"/>
              <w:spacing w:line="211" w:lineRule="exact"/>
              <w:ind w:left="105"/>
              <w:rPr>
                <w:sz w:val="20"/>
              </w:rPr>
            </w:pPr>
            <w:r>
              <w:rPr>
                <w:sz w:val="20"/>
              </w:rPr>
              <w:t>Etanol, 2,2’-[[4-[(4-</w:t>
            </w:r>
          </w:p>
        </w:tc>
        <w:tc>
          <w:tcPr>
            <w:tcW w:w="1704" w:type="dxa"/>
            <w:tcBorders>
              <w:bottom w:val="nil"/>
            </w:tcBorders>
          </w:tcPr>
          <w:p w14:paraId="1F934A4E" w14:textId="77777777" w:rsidR="00B52DCC" w:rsidRDefault="00916648">
            <w:pPr>
              <w:pStyle w:val="TableParagraph"/>
              <w:spacing w:line="211" w:lineRule="exact"/>
              <w:ind w:left="106"/>
              <w:rPr>
                <w:sz w:val="20"/>
              </w:rPr>
            </w:pPr>
            <w:r>
              <w:rPr>
                <w:sz w:val="20"/>
              </w:rPr>
              <w:t>Disperse Black 9</w:t>
            </w:r>
          </w:p>
        </w:tc>
        <w:tc>
          <w:tcPr>
            <w:tcW w:w="993" w:type="dxa"/>
            <w:tcBorders>
              <w:bottom w:val="nil"/>
            </w:tcBorders>
          </w:tcPr>
          <w:p w14:paraId="7096523F" w14:textId="77777777" w:rsidR="00B52DCC" w:rsidRDefault="00916648">
            <w:pPr>
              <w:pStyle w:val="TableParagraph"/>
              <w:spacing w:line="211" w:lineRule="exact"/>
              <w:ind w:left="107"/>
              <w:rPr>
                <w:sz w:val="20"/>
              </w:rPr>
            </w:pPr>
            <w:r>
              <w:rPr>
                <w:sz w:val="20"/>
              </w:rPr>
              <w:t>20721-</w:t>
            </w:r>
          </w:p>
        </w:tc>
        <w:tc>
          <w:tcPr>
            <w:tcW w:w="991" w:type="dxa"/>
            <w:tcBorders>
              <w:bottom w:val="nil"/>
            </w:tcBorders>
          </w:tcPr>
          <w:p w14:paraId="51DE38C4" w14:textId="77777777" w:rsidR="00B52DCC" w:rsidRDefault="00916648">
            <w:pPr>
              <w:pStyle w:val="TableParagraph"/>
              <w:spacing w:line="211" w:lineRule="exact"/>
              <w:ind w:left="107"/>
              <w:rPr>
                <w:sz w:val="20"/>
              </w:rPr>
            </w:pPr>
            <w:r>
              <w:rPr>
                <w:sz w:val="20"/>
              </w:rPr>
              <w:t>243-987-</w:t>
            </w:r>
          </w:p>
        </w:tc>
        <w:tc>
          <w:tcPr>
            <w:tcW w:w="1709" w:type="dxa"/>
            <w:tcBorders>
              <w:bottom w:val="nil"/>
            </w:tcBorders>
          </w:tcPr>
          <w:p w14:paraId="55349709" w14:textId="77777777" w:rsidR="00B52DCC" w:rsidRDefault="00916648">
            <w:pPr>
              <w:pStyle w:val="TableParagraph"/>
              <w:spacing w:line="211" w:lineRule="exact"/>
              <w:ind w:left="108"/>
              <w:rPr>
                <w:sz w:val="20"/>
              </w:rPr>
            </w:pPr>
            <w:r>
              <w:rPr>
                <w:sz w:val="20"/>
              </w:rPr>
              <w:t>Okside edici</w:t>
            </w:r>
          </w:p>
        </w:tc>
        <w:tc>
          <w:tcPr>
            <w:tcW w:w="1700" w:type="dxa"/>
            <w:tcBorders>
              <w:bottom w:val="nil"/>
            </w:tcBorders>
          </w:tcPr>
          <w:p w14:paraId="5D931A52" w14:textId="77777777" w:rsidR="00B52DCC" w:rsidRDefault="00916648">
            <w:pPr>
              <w:pStyle w:val="TableParagraph"/>
              <w:spacing w:line="211" w:lineRule="exact"/>
              <w:ind w:left="108"/>
              <w:rPr>
                <w:sz w:val="20"/>
              </w:rPr>
            </w:pPr>
            <w:r>
              <w:rPr>
                <w:sz w:val="20"/>
              </w:rPr>
              <w:t>% 0,3 (2,2’-[4-(4-</w:t>
            </w:r>
          </w:p>
        </w:tc>
        <w:tc>
          <w:tcPr>
            <w:tcW w:w="2261" w:type="dxa"/>
            <w:vMerge w:val="restart"/>
          </w:tcPr>
          <w:p w14:paraId="6F65A4C3" w14:textId="77777777" w:rsidR="00B52DCC" w:rsidRDefault="00B52DCC">
            <w:pPr>
              <w:pStyle w:val="TableParagraph"/>
              <w:rPr>
                <w:sz w:val="18"/>
              </w:rPr>
            </w:pPr>
          </w:p>
        </w:tc>
        <w:tc>
          <w:tcPr>
            <w:tcW w:w="2693" w:type="dxa"/>
            <w:vMerge w:val="restart"/>
          </w:tcPr>
          <w:p w14:paraId="296EB90A" w14:textId="77777777" w:rsidR="00B52DCC" w:rsidRDefault="00B52DCC">
            <w:pPr>
              <w:pStyle w:val="TableParagraph"/>
              <w:rPr>
                <w:sz w:val="18"/>
              </w:rPr>
            </w:pPr>
          </w:p>
        </w:tc>
      </w:tr>
      <w:tr w:rsidR="00B52DCC" w14:paraId="4D690551" w14:textId="77777777">
        <w:trPr>
          <w:trHeight w:val="735"/>
        </w:trPr>
        <w:tc>
          <w:tcPr>
            <w:tcW w:w="1416" w:type="dxa"/>
            <w:tcBorders>
              <w:top w:val="nil"/>
              <w:bottom w:val="nil"/>
            </w:tcBorders>
          </w:tcPr>
          <w:p w14:paraId="59F938B4" w14:textId="77777777" w:rsidR="00B52DCC" w:rsidRDefault="00B52DCC">
            <w:pPr>
              <w:pStyle w:val="TableParagraph"/>
              <w:rPr>
                <w:sz w:val="18"/>
              </w:rPr>
            </w:pPr>
          </w:p>
        </w:tc>
        <w:tc>
          <w:tcPr>
            <w:tcW w:w="1984" w:type="dxa"/>
            <w:tcBorders>
              <w:top w:val="nil"/>
              <w:bottom w:val="nil"/>
            </w:tcBorders>
          </w:tcPr>
          <w:p w14:paraId="49012EAD" w14:textId="77777777" w:rsidR="00B52DCC" w:rsidRDefault="00916648">
            <w:pPr>
              <w:pStyle w:val="TableParagraph"/>
              <w:spacing w:before="160" w:line="256" w:lineRule="auto"/>
              <w:ind w:left="105" w:right="104"/>
              <w:rPr>
                <w:sz w:val="20"/>
              </w:rPr>
            </w:pPr>
            <w:r>
              <w:rPr>
                <w:w w:val="95"/>
                <w:sz w:val="20"/>
              </w:rPr>
              <w:t xml:space="preserve">aminofenil)azo]fenil]i </w:t>
            </w:r>
            <w:r>
              <w:rPr>
                <w:sz w:val="20"/>
              </w:rPr>
              <w:t>mino]bis-</w:t>
            </w:r>
          </w:p>
        </w:tc>
        <w:tc>
          <w:tcPr>
            <w:tcW w:w="1704" w:type="dxa"/>
            <w:tcBorders>
              <w:top w:val="nil"/>
              <w:bottom w:val="nil"/>
            </w:tcBorders>
          </w:tcPr>
          <w:p w14:paraId="4D688228" w14:textId="77777777" w:rsidR="00B52DCC" w:rsidRDefault="00B52DCC">
            <w:pPr>
              <w:pStyle w:val="TableParagraph"/>
              <w:rPr>
                <w:sz w:val="18"/>
              </w:rPr>
            </w:pPr>
          </w:p>
        </w:tc>
        <w:tc>
          <w:tcPr>
            <w:tcW w:w="993" w:type="dxa"/>
            <w:tcBorders>
              <w:top w:val="nil"/>
              <w:bottom w:val="nil"/>
            </w:tcBorders>
          </w:tcPr>
          <w:p w14:paraId="3D56142B" w14:textId="77777777" w:rsidR="00B52DCC" w:rsidRDefault="00916648">
            <w:pPr>
              <w:pStyle w:val="TableParagraph"/>
              <w:spacing w:line="229" w:lineRule="exact"/>
              <w:ind w:left="107"/>
              <w:rPr>
                <w:sz w:val="20"/>
              </w:rPr>
            </w:pPr>
            <w:r>
              <w:rPr>
                <w:sz w:val="20"/>
              </w:rPr>
              <w:t>50-0</w:t>
            </w:r>
          </w:p>
        </w:tc>
        <w:tc>
          <w:tcPr>
            <w:tcW w:w="991" w:type="dxa"/>
            <w:tcBorders>
              <w:top w:val="nil"/>
              <w:bottom w:val="nil"/>
            </w:tcBorders>
          </w:tcPr>
          <w:p w14:paraId="2A509515" w14:textId="77777777" w:rsidR="00B52DCC" w:rsidRDefault="00916648">
            <w:pPr>
              <w:pStyle w:val="TableParagraph"/>
              <w:spacing w:line="229" w:lineRule="exact"/>
              <w:ind w:left="107"/>
              <w:rPr>
                <w:sz w:val="20"/>
              </w:rPr>
            </w:pPr>
            <w:r>
              <w:rPr>
                <w:w w:val="99"/>
                <w:sz w:val="20"/>
              </w:rPr>
              <w:t>5</w:t>
            </w:r>
          </w:p>
        </w:tc>
        <w:tc>
          <w:tcPr>
            <w:tcW w:w="1709" w:type="dxa"/>
            <w:tcBorders>
              <w:top w:val="nil"/>
              <w:bottom w:val="nil"/>
            </w:tcBorders>
          </w:tcPr>
          <w:p w14:paraId="707409D6" w14:textId="77777777" w:rsidR="00B52DCC" w:rsidRDefault="00916648">
            <w:pPr>
              <w:pStyle w:val="TableParagraph"/>
              <w:spacing w:line="229" w:lineRule="exact"/>
              <w:ind w:left="108"/>
              <w:rPr>
                <w:sz w:val="20"/>
              </w:rPr>
            </w:pPr>
            <w:r>
              <w:rPr>
                <w:sz w:val="20"/>
              </w:rPr>
              <w:t>olmayan saç</w:t>
            </w:r>
          </w:p>
          <w:p w14:paraId="2EAA5453" w14:textId="77777777" w:rsidR="00B52DCC" w:rsidRDefault="00916648">
            <w:pPr>
              <w:pStyle w:val="TableParagraph"/>
              <w:spacing w:before="9" w:line="240" w:lineRule="atLeast"/>
              <w:ind w:left="108"/>
              <w:rPr>
                <w:sz w:val="20"/>
              </w:rPr>
            </w:pPr>
            <w:r>
              <w:rPr>
                <w:sz w:val="20"/>
              </w:rPr>
              <w:t>boyalarında kullanılan saç</w:t>
            </w:r>
          </w:p>
        </w:tc>
        <w:tc>
          <w:tcPr>
            <w:tcW w:w="1700" w:type="dxa"/>
            <w:tcBorders>
              <w:top w:val="nil"/>
              <w:bottom w:val="nil"/>
            </w:tcBorders>
          </w:tcPr>
          <w:p w14:paraId="5771B81C" w14:textId="77777777" w:rsidR="00B52DCC" w:rsidRDefault="00916648">
            <w:pPr>
              <w:pStyle w:val="TableParagraph"/>
              <w:spacing w:line="229" w:lineRule="exact"/>
              <w:ind w:left="108"/>
              <w:rPr>
                <w:sz w:val="20"/>
              </w:rPr>
            </w:pPr>
            <w:r>
              <w:rPr>
                <w:sz w:val="20"/>
              </w:rPr>
              <w:t>aminofenilazo)</w:t>
            </w:r>
          </w:p>
          <w:p w14:paraId="40B100B5" w14:textId="77777777" w:rsidR="00B52DCC" w:rsidRDefault="00916648">
            <w:pPr>
              <w:pStyle w:val="TableParagraph"/>
              <w:spacing w:before="9" w:line="240" w:lineRule="atLeast"/>
              <w:ind w:left="108" w:right="679"/>
              <w:rPr>
                <w:sz w:val="20"/>
              </w:rPr>
            </w:pPr>
            <w:r>
              <w:rPr>
                <w:w w:val="95"/>
                <w:sz w:val="20"/>
              </w:rPr>
              <w:t xml:space="preserve">fenilimino] </w:t>
            </w:r>
            <w:r>
              <w:rPr>
                <w:sz w:val="20"/>
              </w:rPr>
              <w:t>dietanol ve</w:t>
            </w:r>
          </w:p>
        </w:tc>
        <w:tc>
          <w:tcPr>
            <w:tcW w:w="2261" w:type="dxa"/>
            <w:vMerge/>
            <w:tcBorders>
              <w:top w:val="nil"/>
            </w:tcBorders>
          </w:tcPr>
          <w:p w14:paraId="6175073A" w14:textId="77777777" w:rsidR="00B52DCC" w:rsidRDefault="00B52DCC">
            <w:pPr>
              <w:rPr>
                <w:sz w:val="2"/>
                <w:szCs w:val="2"/>
              </w:rPr>
            </w:pPr>
          </w:p>
        </w:tc>
        <w:tc>
          <w:tcPr>
            <w:tcW w:w="2693" w:type="dxa"/>
            <w:vMerge/>
            <w:tcBorders>
              <w:top w:val="nil"/>
            </w:tcBorders>
          </w:tcPr>
          <w:p w14:paraId="61A3365A" w14:textId="77777777" w:rsidR="00B52DCC" w:rsidRDefault="00B52DCC">
            <w:pPr>
              <w:rPr>
                <w:sz w:val="2"/>
                <w:szCs w:val="2"/>
              </w:rPr>
            </w:pPr>
          </w:p>
        </w:tc>
      </w:tr>
      <w:tr w:rsidR="00B52DCC" w14:paraId="1BA91D5F" w14:textId="77777777">
        <w:trPr>
          <w:trHeight w:val="238"/>
        </w:trPr>
        <w:tc>
          <w:tcPr>
            <w:tcW w:w="1416" w:type="dxa"/>
            <w:tcBorders>
              <w:top w:val="nil"/>
              <w:bottom w:val="nil"/>
            </w:tcBorders>
          </w:tcPr>
          <w:p w14:paraId="50FDE079" w14:textId="77777777" w:rsidR="00B52DCC" w:rsidRDefault="00B52DCC">
            <w:pPr>
              <w:pStyle w:val="TableParagraph"/>
              <w:rPr>
                <w:sz w:val="16"/>
              </w:rPr>
            </w:pPr>
          </w:p>
        </w:tc>
        <w:tc>
          <w:tcPr>
            <w:tcW w:w="1984" w:type="dxa"/>
            <w:tcBorders>
              <w:top w:val="nil"/>
              <w:bottom w:val="nil"/>
            </w:tcBorders>
          </w:tcPr>
          <w:p w14:paraId="369958F3" w14:textId="77777777" w:rsidR="00B52DCC" w:rsidRDefault="00B52DCC">
            <w:pPr>
              <w:pStyle w:val="TableParagraph"/>
              <w:rPr>
                <w:sz w:val="16"/>
              </w:rPr>
            </w:pPr>
          </w:p>
        </w:tc>
        <w:tc>
          <w:tcPr>
            <w:tcW w:w="1704" w:type="dxa"/>
            <w:tcBorders>
              <w:top w:val="nil"/>
              <w:bottom w:val="nil"/>
            </w:tcBorders>
          </w:tcPr>
          <w:p w14:paraId="33F637B2" w14:textId="77777777" w:rsidR="00B52DCC" w:rsidRDefault="00B52DCC">
            <w:pPr>
              <w:pStyle w:val="TableParagraph"/>
              <w:rPr>
                <w:sz w:val="16"/>
              </w:rPr>
            </w:pPr>
          </w:p>
        </w:tc>
        <w:tc>
          <w:tcPr>
            <w:tcW w:w="993" w:type="dxa"/>
            <w:tcBorders>
              <w:top w:val="nil"/>
              <w:bottom w:val="nil"/>
            </w:tcBorders>
          </w:tcPr>
          <w:p w14:paraId="07C38434" w14:textId="77777777" w:rsidR="00B52DCC" w:rsidRDefault="00B52DCC">
            <w:pPr>
              <w:pStyle w:val="TableParagraph"/>
              <w:rPr>
                <w:sz w:val="16"/>
              </w:rPr>
            </w:pPr>
          </w:p>
        </w:tc>
        <w:tc>
          <w:tcPr>
            <w:tcW w:w="991" w:type="dxa"/>
            <w:tcBorders>
              <w:top w:val="nil"/>
              <w:bottom w:val="nil"/>
            </w:tcBorders>
          </w:tcPr>
          <w:p w14:paraId="72B37EE0" w14:textId="77777777" w:rsidR="00B52DCC" w:rsidRDefault="00B52DCC">
            <w:pPr>
              <w:pStyle w:val="TableParagraph"/>
              <w:rPr>
                <w:sz w:val="16"/>
              </w:rPr>
            </w:pPr>
          </w:p>
        </w:tc>
        <w:tc>
          <w:tcPr>
            <w:tcW w:w="1709" w:type="dxa"/>
            <w:tcBorders>
              <w:top w:val="nil"/>
              <w:bottom w:val="nil"/>
            </w:tcBorders>
          </w:tcPr>
          <w:p w14:paraId="6B175C38" w14:textId="77777777" w:rsidR="00B52DCC" w:rsidRDefault="00916648">
            <w:pPr>
              <w:pStyle w:val="TableParagraph"/>
              <w:spacing w:line="218" w:lineRule="exact"/>
              <w:ind w:left="108"/>
              <w:rPr>
                <w:sz w:val="20"/>
              </w:rPr>
            </w:pPr>
            <w:r>
              <w:rPr>
                <w:sz w:val="20"/>
              </w:rPr>
              <w:t>boya maddeleri</w:t>
            </w:r>
          </w:p>
        </w:tc>
        <w:tc>
          <w:tcPr>
            <w:tcW w:w="1700" w:type="dxa"/>
            <w:tcBorders>
              <w:top w:val="nil"/>
              <w:bottom w:val="nil"/>
            </w:tcBorders>
          </w:tcPr>
          <w:p w14:paraId="7A39D27E" w14:textId="77777777" w:rsidR="00B52DCC" w:rsidRDefault="00916648">
            <w:pPr>
              <w:pStyle w:val="TableParagraph"/>
              <w:spacing w:line="218" w:lineRule="exact"/>
              <w:ind w:left="108"/>
              <w:rPr>
                <w:sz w:val="20"/>
              </w:rPr>
            </w:pPr>
            <w:r>
              <w:rPr>
                <w:sz w:val="20"/>
              </w:rPr>
              <w:t>lignosülfat’ın 1:1</w:t>
            </w:r>
          </w:p>
        </w:tc>
        <w:tc>
          <w:tcPr>
            <w:tcW w:w="2261" w:type="dxa"/>
            <w:vMerge/>
            <w:tcBorders>
              <w:top w:val="nil"/>
            </w:tcBorders>
          </w:tcPr>
          <w:p w14:paraId="174D193F" w14:textId="77777777" w:rsidR="00B52DCC" w:rsidRDefault="00B52DCC">
            <w:pPr>
              <w:rPr>
                <w:sz w:val="2"/>
                <w:szCs w:val="2"/>
              </w:rPr>
            </w:pPr>
          </w:p>
        </w:tc>
        <w:tc>
          <w:tcPr>
            <w:tcW w:w="2693" w:type="dxa"/>
            <w:vMerge/>
            <w:tcBorders>
              <w:top w:val="nil"/>
            </w:tcBorders>
          </w:tcPr>
          <w:p w14:paraId="03CE47E7" w14:textId="77777777" w:rsidR="00B52DCC" w:rsidRDefault="00B52DCC">
            <w:pPr>
              <w:rPr>
                <w:sz w:val="2"/>
                <w:szCs w:val="2"/>
              </w:rPr>
            </w:pPr>
          </w:p>
        </w:tc>
      </w:tr>
      <w:tr w:rsidR="00B52DCC" w14:paraId="47875458" w14:textId="77777777">
        <w:trPr>
          <w:trHeight w:val="413"/>
        </w:trPr>
        <w:tc>
          <w:tcPr>
            <w:tcW w:w="1416" w:type="dxa"/>
            <w:tcBorders>
              <w:top w:val="nil"/>
            </w:tcBorders>
          </w:tcPr>
          <w:p w14:paraId="41D87EAF" w14:textId="77777777" w:rsidR="00B52DCC" w:rsidRDefault="00B52DCC">
            <w:pPr>
              <w:pStyle w:val="TableParagraph"/>
              <w:rPr>
                <w:sz w:val="18"/>
              </w:rPr>
            </w:pPr>
          </w:p>
        </w:tc>
        <w:tc>
          <w:tcPr>
            <w:tcW w:w="1984" w:type="dxa"/>
            <w:tcBorders>
              <w:top w:val="nil"/>
            </w:tcBorders>
          </w:tcPr>
          <w:p w14:paraId="2980C9C1" w14:textId="77777777" w:rsidR="00B52DCC" w:rsidRDefault="00B52DCC">
            <w:pPr>
              <w:pStyle w:val="TableParagraph"/>
              <w:rPr>
                <w:sz w:val="18"/>
              </w:rPr>
            </w:pPr>
          </w:p>
        </w:tc>
        <w:tc>
          <w:tcPr>
            <w:tcW w:w="1704" w:type="dxa"/>
            <w:tcBorders>
              <w:top w:val="nil"/>
            </w:tcBorders>
          </w:tcPr>
          <w:p w14:paraId="4CC8C435" w14:textId="77777777" w:rsidR="00B52DCC" w:rsidRDefault="00B52DCC">
            <w:pPr>
              <w:pStyle w:val="TableParagraph"/>
              <w:rPr>
                <w:sz w:val="18"/>
              </w:rPr>
            </w:pPr>
          </w:p>
        </w:tc>
        <w:tc>
          <w:tcPr>
            <w:tcW w:w="993" w:type="dxa"/>
            <w:tcBorders>
              <w:top w:val="nil"/>
            </w:tcBorders>
          </w:tcPr>
          <w:p w14:paraId="4D1C0FF4" w14:textId="77777777" w:rsidR="00B52DCC" w:rsidRDefault="00B52DCC">
            <w:pPr>
              <w:pStyle w:val="TableParagraph"/>
              <w:rPr>
                <w:sz w:val="18"/>
              </w:rPr>
            </w:pPr>
          </w:p>
        </w:tc>
        <w:tc>
          <w:tcPr>
            <w:tcW w:w="991" w:type="dxa"/>
            <w:tcBorders>
              <w:top w:val="nil"/>
            </w:tcBorders>
          </w:tcPr>
          <w:p w14:paraId="489CD04B" w14:textId="77777777" w:rsidR="00B52DCC" w:rsidRDefault="00B52DCC">
            <w:pPr>
              <w:pStyle w:val="TableParagraph"/>
              <w:rPr>
                <w:sz w:val="18"/>
              </w:rPr>
            </w:pPr>
          </w:p>
        </w:tc>
        <w:tc>
          <w:tcPr>
            <w:tcW w:w="1709" w:type="dxa"/>
            <w:tcBorders>
              <w:top w:val="nil"/>
            </w:tcBorders>
          </w:tcPr>
          <w:p w14:paraId="42EFA01E" w14:textId="77777777" w:rsidR="00B52DCC" w:rsidRDefault="00B52DCC">
            <w:pPr>
              <w:pStyle w:val="TableParagraph"/>
              <w:rPr>
                <w:sz w:val="18"/>
              </w:rPr>
            </w:pPr>
          </w:p>
        </w:tc>
        <w:tc>
          <w:tcPr>
            <w:tcW w:w="1700" w:type="dxa"/>
            <w:tcBorders>
              <w:top w:val="nil"/>
            </w:tcBorders>
          </w:tcPr>
          <w:p w14:paraId="7DDE74B0" w14:textId="77777777" w:rsidR="00B52DCC" w:rsidRDefault="00916648">
            <w:pPr>
              <w:pStyle w:val="TableParagraph"/>
              <w:spacing w:line="229" w:lineRule="exact"/>
              <w:ind w:left="108"/>
              <w:rPr>
                <w:sz w:val="20"/>
              </w:rPr>
            </w:pPr>
            <w:r>
              <w:rPr>
                <w:sz w:val="20"/>
              </w:rPr>
              <w:t>oranında karışımı)</w:t>
            </w:r>
          </w:p>
        </w:tc>
        <w:tc>
          <w:tcPr>
            <w:tcW w:w="2261" w:type="dxa"/>
            <w:vMerge/>
            <w:tcBorders>
              <w:top w:val="nil"/>
            </w:tcBorders>
          </w:tcPr>
          <w:p w14:paraId="5A2F8350" w14:textId="77777777" w:rsidR="00B52DCC" w:rsidRDefault="00B52DCC">
            <w:pPr>
              <w:rPr>
                <w:sz w:val="2"/>
                <w:szCs w:val="2"/>
              </w:rPr>
            </w:pPr>
          </w:p>
        </w:tc>
        <w:tc>
          <w:tcPr>
            <w:tcW w:w="2693" w:type="dxa"/>
            <w:vMerge/>
            <w:tcBorders>
              <w:top w:val="nil"/>
            </w:tcBorders>
          </w:tcPr>
          <w:p w14:paraId="6BCD8C2C" w14:textId="77777777" w:rsidR="00B52DCC" w:rsidRDefault="00B52DCC">
            <w:pPr>
              <w:rPr>
                <w:sz w:val="2"/>
                <w:szCs w:val="2"/>
              </w:rPr>
            </w:pPr>
          </w:p>
        </w:tc>
      </w:tr>
      <w:tr w:rsidR="00B52DCC" w14:paraId="06A1C9EA" w14:textId="77777777">
        <w:trPr>
          <w:trHeight w:val="1260"/>
        </w:trPr>
        <w:tc>
          <w:tcPr>
            <w:tcW w:w="1416" w:type="dxa"/>
            <w:tcBorders>
              <w:bottom w:val="nil"/>
            </w:tcBorders>
          </w:tcPr>
          <w:p w14:paraId="2DBB7E39" w14:textId="77777777" w:rsidR="00B52DCC" w:rsidRDefault="00916648">
            <w:pPr>
              <w:pStyle w:val="TableParagraph"/>
              <w:spacing w:line="223" w:lineRule="exact"/>
              <w:ind w:left="107"/>
              <w:rPr>
                <w:sz w:val="20"/>
              </w:rPr>
            </w:pPr>
            <w:r>
              <w:rPr>
                <w:sz w:val="20"/>
              </w:rPr>
              <w:t>264</w:t>
            </w:r>
          </w:p>
        </w:tc>
        <w:tc>
          <w:tcPr>
            <w:tcW w:w="1984" w:type="dxa"/>
            <w:tcBorders>
              <w:bottom w:val="nil"/>
            </w:tcBorders>
          </w:tcPr>
          <w:p w14:paraId="0CE62AC6" w14:textId="77777777" w:rsidR="00B52DCC" w:rsidRDefault="00916648">
            <w:pPr>
              <w:pStyle w:val="TableParagraph"/>
              <w:spacing w:line="261" w:lineRule="auto"/>
              <w:ind w:left="105" w:right="168"/>
              <w:rPr>
                <w:sz w:val="20"/>
              </w:rPr>
            </w:pPr>
            <w:r>
              <w:rPr>
                <w:sz w:val="20"/>
              </w:rPr>
              <w:t>9,10-Antrasen­ dion, 1,4-bis[(2,3-</w:t>
            </w:r>
          </w:p>
          <w:p w14:paraId="7503AE24" w14:textId="77777777" w:rsidR="00B52DCC" w:rsidRDefault="00916648">
            <w:pPr>
              <w:pStyle w:val="TableParagraph"/>
              <w:spacing w:line="256" w:lineRule="auto"/>
              <w:ind w:left="105" w:right="723"/>
              <w:rPr>
                <w:sz w:val="20"/>
              </w:rPr>
            </w:pPr>
            <w:r>
              <w:rPr>
                <w:w w:val="95"/>
                <w:sz w:val="20"/>
              </w:rPr>
              <w:t xml:space="preserve">dihidroksipro­ </w:t>
            </w:r>
            <w:r>
              <w:rPr>
                <w:sz w:val="20"/>
              </w:rPr>
              <w:t>pil)amino]-</w:t>
            </w:r>
          </w:p>
        </w:tc>
        <w:tc>
          <w:tcPr>
            <w:tcW w:w="1704" w:type="dxa"/>
            <w:tcBorders>
              <w:bottom w:val="nil"/>
            </w:tcBorders>
          </w:tcPr>
          <w:p w14:paraId="293C8E78" w14:textId="77777777" w:rsidR="00B52DCC" w:rsidRDefault="00916648">
            <w:pPr>
              <w:pStyle w:val="TableParagraph"/>
              <w:spacing w:line="223" w:lineRule="exact"/>
              <w:ind w:left="106"/>
              <w:rPr>
                <w:sz w:val="20"/>
              </w:rPr>
            </w:pPr>
            <w:r>
              <w:rPr>
                <w:sz w:val="20"/>
              </w:rPr>
              <w:t>HC Blue No 14</w:t>
            </w:r>
          </w:p>
        </w:tc>
        <w:tc>
          <w:tcPr>
            <w:tcW w:w="993" w:type="dxa"/>
            <w:tcBorders>
              <w:bottom w:val="nil"/>
            </w:tcBorders>
          </w:tcPr>
          <w:p w14:paraId="133260F2" w14:textId="77777777" w:rsidR="00B52DCC" w:rsidRDefault="00916648">
            <w:pPr>
              <w:pStyle w:val="TableParagraph"/>
              <w:spacing w:line="223" w:lineRule="exact"/>
              <w:ind w:left="107"/>
              <w:rPr>
                <w:sz w:val="20"/>
              </w:rPr>
            </w:pPr>
            <w:r>
              <w:rPr>
                <w:sz w:val="20"/>
              </w:rPr>
              <w:t>99788-</w:t>
            </w:r>
          </w:p>
          <w:p w14:paraId="0EBDE51B" w14:textId="77777777" w:rsidR="00B52DCC" w:rsidRDefault="00916648">
            <w:pPr>
              <w:pStyle w:val="TableParagraph"/>
              <w:spacing w:before="19"/>
              <w:ind w:left="107"/>
              <w:rPr>
                <w:sz w:val="20"/>
              </w:rPr>
            </w:pPr>
            <w:r>
              <w:rPr>
                <w:sz w:val="20"/>
              </w:rPr>
              <w:t>75-7</w:t>
            </w:r>
          </w:p>
        </w:tc>
        <w:tc>
          <w:tcPr>
            <w:tcW w:w="991" w:type="dxa"/>
            <w:tcBorders>
              <w:bottom w:val="nil"/>
            </w:tcBorders>
          </w:tcPr>
          <w:p w14:paraId="260AF156" w14:textId="77777777" w:rsidR="00B52DCC" w:rsidRDefault="00916648">
            <w:pPr>
              <w:pStyle w:val="TableParagraph"/>
              <w:spacing w:line="223" w:lineRule="exact"/>
              <w:ind w:left="107"/>
              <w:rPr>
                <w:sz w:val="20"/>
              </w:rPr>
            </w:pPr>
            <w:r>
              <w:rPr>
                <w:sz w:val="20"/>
              </w:rPr>
              <w:t>421-470-</w:t>
            </w:r>
          </w:p>
          <w:p w14:paraId="0CD93062" w14:textId="77777777" w:rsidR="00B52DCC" w:rsidRDefault="00916648">
            <w:pPr>
              <w:pStyle w:val="TableParagraph"/>
              <w:spacing w:before="19"/>
              <w:ind w:left="107"/>
              <w:rPr>
                <w:sz w:val="20"/>
              </w:rPr>
            </w:pPr>
            <w:r>
              <w:rPr>
                <w:w w:val="99"/>
                <w:sz w:val="20"/>
              </w:rPr>
              <w:t>7</w:t>
            </w:r>
          </w:p>
        </w:tc>
        <w:tc>
          <w:tcPr>
            <w:tcW w:w="1709" w:type="dxa"/>
            <w:tcBorders>
              <w:bottom w:val="nil"/>
            </w:tcBorders>
          </w:tcPr>
          <w:p w14:paraId="0321E5AA"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467457DD" w14:textId="77777777" w:rsidR="00B52DCC" w:rsidRDefault="00916648">
            <w:pPr>
              <w:pStyle w:val="TableParagraph"/>
              <w:spacing w:line="223" w:lineRule="exact"/>
              <w:ind w:left="108"/>
              <w:rPr>
                <w:sz w:val="20"/>
              </w:rPr>
            </w:pPr>
            <w:r>
              <w:rPr>
                <w:sz w:val="20"/>
              </w:rPr>
              <w:t>%</w:t>
            </w:r>
            <w:r w:rsidR="007D16B3">
              <w:rPr>
                <w:sz w:val="20"/>
              </w:rPr>
              <w:t xml:space="preserve"> </w:t>
            </w:r>
            <w:r>
              <w:rPr>
                <w:sz w:val="20"/>
              </w:rPr>
              <w:t>0,3</w:t>
            </w:r>
          </w:p>
        </w:tc>
        <w:tc>
          <w:tcPr>
            <w:tcW w:w="2261" w:type="dxa"/>
            <w:tcBorders>
              <w:bottom w:val="nil"/>
            </w:tcBorders>
          </w:tcPr>
          <w:p w14:paraId="785BA076" w14:textId="77777777" w:rsidR="00B52DCC" w:rsidRDefault="00916648">
            <w:pPr>
              <w:pStyle w:val="TableParagraph"/>
              <w:spacing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6E27C447" w14:textId="77777777" w:rsidR="00B52DCC" w:rsidRDefault="00B52DCC">
            <w:pPr>
              <w:pStyle w:val="TableParagraph"/>
              <w:rPr>
                <w:sz w:val="18"/>
              </w:rPr>
            </w:pPr>
          </w:p>
        </w:tc>
      </w:tr>
      <w:tr w:rsidR="00B52DCC" w14:paraId="1831A992" w14:textId="77777777">
        <w:trPr>
          <w:trHeight w:val="851"/>
        </w:trPr>
        <w:tc>
          <w:tcPr>
            <w:tcW w:w="1416" w:type="dxa"/>
            <w:tcBorders>
              <w:top w:val="nil"/>
              <w:bottom w:val="nil"/>
            </w:tcBorders>
          </w:tcPr>
          <w:p w14:paraId="07CBBBB3" w14:textId="77777777" w:rsidR="00B52DCC" w:rsidRDefault="00B52DCC">
            <w:pPr>
              <w:pStyle w:val="TableParagraph"/>
              <w:rPr>
                <w:sz w:val="18"/>
              </w:rPr>
            </w:pPr>
          </w:p>
        </w:tc>
        <w:tc>
          <w:tcPr>
            <w:tcW w:w="1984" w:type="dxa"/>
            <w:tcBorders>
              <w:top w:val="nil"/>
              <w:bottom w:val="nil"/>
            </w:tcBorders>
          </w:tcPr>
          <w:p w14:paraId="2DEC8384" w14:textId="77777777" w:rsidR="00B52DCC" w:rsidRDefault="00B52DCC">
            <w:pPr>
              <w:pStyle w:val="TableParagraph"/>
              <w:rPr>
                <w:sz w:val="18"/>
              </w:rPr>
            </w:pPr>
          </w:p>
        </w:tc>
        <w:tc>
          <w:tcPr>
            <w:tcW w:w="1704" w:type="dxa"/>
            <w:tcBorders>
              <w:top w:val="nil"/>
              <w:bottom w:val="nil"/>
            </w:tcBorders>
          </w:tcPr>
          <w:p w14:paraId="657E2F59" w14:textId="77777777" w:rsidR="00B52DCC" w:rsidRDefault="00B52DCC">
            <w:pPr>
              <w:pStyle w:val="TableParagraph"/>
              <w:rPr>
                <w:sz w:val="18"/>
              </w:rPr>
            </w:pPr>
          </w:p>
        </w:tc>
        <w:tc>
          <w:tcPr>
            <w:tcW w:w="993" w:type="dxa"/>
            <w:tcBorders>
              <w:top w:val="nil"/>
              <w:bottom w:val="nil"/>
            </w:tcBorders>
          </w:tcPr>
          <w:p w14:paraId="34EB65B7" w14:textId="77777777" w:rsidR="00B52DCC" w:rsidRDefault="00B52DCC">
            <w:pPr>
              <w:pStyle w:val="TableParagraph"/>
              <w:rPr>
                <w:sz w:val="18"/>
              </w:rPr>
            </w:pPr>
          </w:p>
        </w:tc>
        <w:tc>
          <w:tcPr>
            <w:tcW w:w="991" w:type="dxa"/>
            <w:tcBorders>
              <w:top w:val="nil"/>
              <w:bottom w:val="nil"/>
            </w:tcBorders>
          </w:tcPr>
          <w:p w14:paraId="45A9E509" w14:textId="77777777" w:rsidR="00B52DCC" w:rsidRDefault="00B52DCC">
            <w:pPr>
              <w:pStyle w:val="TableParagraph"/>
              <w:rPr>
                <w:sz w:val="18"/>
              </w:rPr>
            </w:pPr>
          </w:p>
        </w:tc>
        <w:tc>
          <w:tcPr>
            <w:tcW w:w="1709" w:type="dxa"/>
            <w:tcBorders>
              <w:top w:val="nil"/>
              <w:bottom w:val="nil"/>
            </w:tcBorders>
          </w:tcPr>
          <w:p w14:paraId="21C47605" w14:textId="77777777" w:rsidR="00B52DCC" w:rsidRDefault="00B52DCC">
            <w:pPr>
              <w:pStyle w:val="TableParagraph"/>
              <w:rPr>
                <w:sz w:val="18"/>
              </w:rPr>
            </w:pPr>
          </w:p>
        </w:tc>
        <w:tc>
          <w:tcPr>
            <w:tcW w:w="1700" w:type="dxa"/>
            <w:tcBorders>
              <w:top w:val="nil"/>
              <w:bottom w:val="nil"/>
            </w:tcBorders>
          </w:tcPr>
          <w:p w14:paraId="08F058F0" w14:textId="77777777" w:rsidR="00B52DCC" w:rsidRDefault="00B52DCC">
            <w:pPr>
              <w:pStyle w:val="TableParagraph"/>
              <w:rPr>
                <w:sz w:val="18"/>
              </w:rPr>
            </w:pPr>
          </w:p>
        </w:tc>
        <w:tc>
          <w:tcPr>
            <w:tcW w:w="2261" w:type="dxa"/>
            <w:tcBorders>
              <w:top w:val="nil"/>
              <w:bottom w:val="nil"/>
            </w:tcBorders>
          </w:tcPr>
          <w:p w14:paraId="0790AEBB" w14:textId="77777777" w:rsidR="00B52DCC" w:rsidRDefault="00916648">
            <w:pPr>
              <w:pStyle w:val="TableParagraph"/>
              <w:spacing w:before="35"/>
              <w:ind w:left="108"/>
              <w:rPr>
                <w:sz w:val="20"/>
              </w:rPr>
            </w:pPr>
            <w:r>
              <w:rPr>
                <w:sz w:val="20"/>
              </w:rPr>
              <w:t>— Maksimum</w:t>
            </w:r>
          </w:p>
          <w:p w14:paraId="548BF09B" w14:textId="77777777" w:rsidR="00B52DCC" w:rsidRDefault="00916648">
            <w:pPr>
              <w:pStyle w:val="TableParagraph"/>
              <w:spacing w:before="19" w:line="259" w:lineRule="auto"/>
              <w:ind w:left="108" w:right="445"/>
              <w:rPr>
                <w:sz w:val="20"/>
              </w:rPr>
            </w:pPr>
            <w:r>
              <w:rPr>
                <w:sz w:val="20"/>
              </w:rPr>
              <w:t>nitrozamin içeriği 50 μg/kg</w:t>
            </w:r>
          </w:p>
        </w:tc>
        <w:tc>
          <w:tcPr>
            <w:tcW w:w="2693" w:type="dxa"/>
            <w:vMerge/>
            <w:tcBorders>
              <w:top w:val="nil"/>
            </w:tcBorders>
          </w:tcPr>
          <w:p w14:paraId="179A5EC0" w14:textId="77777777" w:rsidR="00B52DCC" w:rsidRDefault="00B52DCC">
            <w:pPr>
              <w:rPr>
                <w:sz w:val="2"/>
                <w:szCs w:val="2"/>
              </w:rPr>
            </w:pPr>
          </w:p>
        </w:tc>
      </w:tr>
      <w:tr w:rsidR="00B52DCC" w14:paraId="053FA27A" w14:textId="77777777">
        <w:trPr>
          <w:trHeight w:val="743"/>
        </w:trPr>
        <w:tc>
          <w:tcPr>
            <w:tcW w:w="1416" w:type="dxa"/>
            <w:tcBorders>
              <w:top w:val="nil"/>
            </w:tcBorders>
          </w:tcPr>
          <w:p w14:paraId="4442F3E5" w14:textId="77777777" w:rsidR="00B52DCC" w:rsidRDefault="00B52DCC">
            <w:pPr>
              <w:pStyle w:val="TableParagraph"/>
              <w:rPr>
                <w:sz w:val="18"/>
              </w:rPr>
            </w:pPr>
          </w:p>
        </w:tc>
        <w:tc>
          <w:tcPr>
            <w:tcW w:w="1984" w:type="dxa"/>
            <w:tcBorders>
              <w:top w:val="nil"/>
            </w:tcBorders>
          </w:tcPr>
          <w:p w14:paraId="57937853" w14:textId="77777777" w:rsidR="00B52DCC" w:rsidRDefault="00B52DCC">
            <w:pPr>
              <w:pStyle w:val="TableParagraph"/>
              <w:rPr>
                <w:sz w:val="18"/>
              </w:rPr>
            </w:pPr>
          </w:p>
        </w:tc>
        <w:tc>
          <w:tcPr>
            <w:tcW w:w="1704" w:type="dxa"/>
            <w:tcBorders>
              <w:top w:val="nil"/>
            </w:tcBorders>
          </w:tcPr>
          <w:p w14:paraId="4F7BE3B7" w14:textId="77777777" w:rsidR="00B52DCC" w:rsidRDefault="00B52DCC">
            <w:pPr>
              <w:pStyle w:val="TableParagraph"/>
              <w:rPr>
                <w:sz w:val="18"/>
              </w:rPr>
            </w:pPr>
          </w:p>
        </w:tc>
        <w:tc>
          <w:tcPr>
            <w:tcW w:w="993" w:type="dxa"/>
            <w:tcBorders>
              <w:top w:val="nil"/>
            </w:tcBorders>
          </w:tcPr>
          <w:p w14:paraId="5EDBBBF8" w14:textId="77777777" w:rsidR="00B52DCC" w:rsidRDefault="00B52DCC">
            <w:pPr>
              <w:pStyle w:val="TableParagraph"/>
              <w:rPr>
                <w:sz w:val="18"/>
              </w:rPr>
            </w:pPr>
          </w:p>
        </w:tc>
        <w:tc>
          <w:tcPr>
            <w:tcW w:w="991" w:type="dxa"/>
            <w:tcBorders>
              <w:top w:val="nil"/>
            </w:tcBorders>
          </w:tcPr>
          <w:p w14:paraId="2EC706CA" w14:textId="77777777" w:rsidR="00B52DCC" w:rsidRDefault="00B52DCC">
            <w:pPr>
              <w:pStyle w:val="TableParagraph"/>
              <w:rPr>
                <w:sz w:val="18"/>
              </w:rPr>
            </w:pPr>
          </w:p>
        </w:tc>
        <w:tc>
          <w:tcPr>
            <w:tcW w:w="1709" w:type="dxa"/>
            <w:tcBorders>
              <w:top w:val="nil"/>
            </w:tcBorders>
          </w:tcPr>
          <w:p w14:paraId="245C4A3A" w14:textId="77777777" w:rsidR="00B52DCC" w:rsidRDefault="00B52DCC">
            <w:pPr>
              <w:pStyle w:val="TableParagraph"/>
              <w:rPr>
                <w:sz w:val="18"/>
              </w:rPr>
            </w:pPr>
          </w:p>
        </w:tc>
        <w:tc>
          <w:tcPr>
            <w:tcW w:w="1700" w:type="dxa"/>
            <w:tcBorders>
              <w:top w:val="nil"/>
            </w:tcBorders>
          </w:tcPr>
          <w:p w14:paraId="03985A8E" w14:textId="77777777" w:rsidR="00B52DCC" w:rsidRDefault="00B52DCC">
            <w:pPr>
              <w:pStyle w:val="TableParagraph"/>
              <w:rPr>
                <w:sz w:val="18"/>
              </w:rPr>
            </w:pPr>
          </w:p>
        </w:tc>
        <w:tc>
          <w:tcPr>
            <w:tcW w:w="2261" w:type="dxa"/>
            <w:tcBorders>
              <w:top w:val="nil"/>
            </w:tcBorders>
          </w:tcPr>
          <w:p w14:paraId="06D6B801" w14:textId="77777777" w:rsidR="00B52DCC" w:rsidRDefault="00916648">
            <w:pPr>
              <w:pStyle w:val="TableParagraph"/>
              <w:spacing w:before="79" w:line="261" w:lineRule="auto"/>
              <w:ind w:left="108" w:right="523"/>
              <w:rPr>
                <w:sz w:val="20"/>
              </w:rPr>
            </w:pPr>
            <w:r>
              <w:rPr>
                <w:sz w:val="20"/>
              </w:rPr>
              <w:t>— Nitrit içermeyen kaplarda saklayınız.</w:t>
            </w:r>
          </w:p>
        </w:tc>
        <w:tc>
          <w:tcPr>
            <w:tcW w:w="2693" w:type="dxa"/>
            <w:vMerge/>
            <w:tcBorders>
              <w:top w:val="nil"/>
            </w:tcBorders>
          </w:tcPr>
          <w:p w14:paraId="765DBD9A" w14:textId="77777777" w:rsidR="00B52DCC" w:rsidRDefault="00B52DCC">
            <w:pPr>
              <w:rPr>
                <w:sz w:val="2"/>
                <w:szCs w:val="2"/>
              </w:rPr>
            </w:pPr>
          </w:p>
        </w:tc>
      </w:tr>
      <w:tr w:rsidR="00B52DCC" w14:paraId="3376518F" w14:textId="77777777">
        <w:trPr>
          <w:trHeight w:val="231"/>
        </w:trPr>
        <w:tc>
          <w:tcPr>
            <w:tcW w:w="1416" w:type="dxa"/>
            <w:tcBorders>
              <w:bottom w:val="nil"/>
            </w:tcBorders>
          </w:tcPr>
          <w:p w14:paraId="7548DA97" w14:textId="77777777" w:rsidR="00B52DCC" w:rsidRDefault="00916648">
            <w:pPr>
              <w:pStyle w:val="TableParagraph"/>
              <w:spacing w:line="211" w:lineRule="exact"/>
              <w:ind w:left="107"/>
              <w:rPr>
                <w:sz w:val="20"/>
              </w:rPr>
            </w:pPr>
            <w:r>
              <w:rPr>
                <w:sz w:val="20"/>
              </w:rPr>
              <w:t>265</w:t>
            </w:r>
          </w:p>
        </w:tc>
        <w:tc>
          <w:tcPr>
            <w:tcW w:w="1984" w:type="dxa"/>
            <w:tcBorders>
              <w:bottom w:val="nil"/>
            </w:tcBorders>
          </w:tcPr>
          <w:p w14:paraId="06F6BC82" w14:textId="77777777" w:rsidR="00B52DCC" w:rsidRDefault="00916648">
            <w:pPr>
              <w:pStyle w:val="TableParagraph"/>
              <w:spacing w:line="211" w:lineRule="exact"/>
              <w:ind w:left="105"/>
              <w:rPr>
                <w:sz w:val="20"/>
              </w:rPr>
            </w:pPr>
            <w:r>
              <w:rPr>
                <w:sz w:val="20"/>
              </w:rPr>
              <w:t>1,4-Diaminoantra­</w:t>
            </w:r>
          </w:p>
        </w:tc>
        <w:tc>
          <w:tcPr>
            <w:tcW w:w="1704" w:type="dxa"/>
            <w:tcBorders>
              <w:bottom w:val="nil"/>
            </w:tcBorders>
          </w:tcPr>
          <w:p w14:paraId="42AA7F33" w14:textId="77777777" w:rsidR="00B52DCC" w:rsidRDefault="00916648">
            <w:pPr>
              <w:pStyle w:val="TableParagraph"/>
              <w:spacing w:line="211" w:lineRule="exact"/>
              <w:ind w:left="106"/>
              <w:rPr>
                <w:sz w:val="20"/>
              </w:rPr>
            </w:pPr>
            <w:r>
              <w:rPr>
                <w:sz w:val="20"/>
              </w:rPr>
              <w:t>Disperse Violet 1</w:t>
            </w:r>
          </w:p>
        </w:tc>
        <w:tc>
          <w:tcPr>
            <w:tcW w:w="993" w:type="dxa"/>
            <w:tcBorders>
              <w:bottom w:val="nil"/>
            </w:tcBorders>
          </w:tcPr>
          <w:p w14:paraId="21DE954E" w14:textId="77777777" w:rsidR="00B52DCC" w:rsidRDefault="00916648">
            <w:pPr>
              <w:pStyle w:val="TableParagraph"/>
              <w:spacing w:line="211" w:lineRule="exact"/>
              <w:ind w:left="107"/>
              <w:rPr>
                <w:sz w:val="20"/>
              </w:rPr>
            </w:pPr>
            <w:r>
              <w:rPr>
                <w:sz w:val="20"/>
              </w:rPr>
              <w:t>128-95-0</w:t>
            </w:r>
          </w:p>
        </w:tc>
        <w:tc>
          <w:tcPr>
            <w:tcW w:w="991" w:type="dxa"/>
            <w:tcBorders>
              <w:bottom w:val="nil"/>
            </w:tcBorders>
          </w:tcPr>
          <w:p w14:paraId="731299A4" w14:textId="77777777" w:rsidR="00B52DCC" w:rsidRDefault="00916648">
            <w:pPr>
              <w:pStyle w:val="TableParagraph"/>
              <w:spacing w:line="211" w:lineRule="exact"/>
              <w:ind w:left="107"/>
              <w:rPr>
                <w:sz w:val="20"/>
              </w:rPr>
            </w:pPr>
            <w:r>
              <w:rPr>
                <w:sz w:val="20"/>
              </w:rPr>
              <w:t>204-922-</w:t>
            </w:r>
          </w:p>
        </w:tc>
        <w:tc>
          <w:tcPr>
            <w:tcW w:w="1709" w:type="dxa"/>
            <w:tcBorders>
              <w:bottom w:val="nil"/>
            </w:tcBorders>
          </w:tcPr>
          <w:p w14:paraId="2B9D0D49" w14:textId="77777777" w:rsidR="00B52DCC" w:rsidRDefault="00916648">
            <w:pPr>
              <w:pStyle w:val="TableParagraph"/>
              <w:spacing w:line="211" w:lineRule="exact"/>
              <w:ind w:left="108"/>
              <w:rPr>
                <w:sz w:val="20"/>
              </w:rPr>
            </w:pPr>
            <w:r>
              <w:rPr>
                <w:sz w:val="20"/>
              </w:rPr>
              <w:t>Okside edici</w:t>
            </w:r>
          </w:p>
        </w:tc>
        <w:tc>
          <w:tcPr>
            <w:tcW w:w="1700" w:type="dxa"/>
            <w:tcBorders>
              <w:bottom w:val="nil"/>
            </w:tcBorders>
          </w:tcPr>
          <w:p w14:paraId="431361CA" w14:textId="77777777" w:rsidR="00B52DCC" w:rsidRDefault="00916648">
            <w:pPr>
              <w:pStyle w:val="TableParagraph"/>
              <w:spacing w:line="211" w:lineRule="exact"/>
              <w:ind w:left="108"/>
              <w:rPr>
                <w:sz w:val="20"/>
              </w:rPr>
            </w:pPr>
            <w:r>
              <w:rPr>
                <w:sz w:val="20"/>
              </w:rPr>
              <w:t>%</w:t>
            </w:r>
            <w:r w:rsidR="007D16B3">
              <w:rPr>
                <w:sz w:val="20"/>
              </w:rPr>
              <w:t xml:space="preserve"> </w:t>
            </w:r>
            <w:r>
              <w:rPr>
                <w:sz w:val="20"/>
              </w:rPr>
              <w:t>0,5</w:t>
            </w:r>
          </w:p>
        </w:tc>
        <w:tc>
          <w:tcPr>
            <w:tcW w:w="2261" w:type="dxa"/>
            <w:tcBorders>
              <w:bottom w:val="nil"/>
            </w:tcBorders>
          </w:tcPr>
          <w:p w14:paraId="599B6C08" w14:textId="77777777" w:rsidR="00B52DCC" w:rsidRDefault="00916648">
            <w:pPr>
              <w:pStyle w:val="TableParagraph"/>
              <w:spacing w:line="211" w:lineRule="exact"/>
              <w:ind w:left="108"/>
              <w:rPr>
                <w:sz w:val="20"/>
              </w:rPr>
            </w:pPr>
            <w:r>
              <w:rPr>
                <w:sz w:val="20"/>
              </w:rPr>
              <w:t>Saç boya</w:t>
            </w:r>
          </w:p>
        </w:tc>
        <w:tc>
          <w:tcPr>
            <w:tcW w:w="2693" w:type="dxa"/>
            <w:vMerge w:val="restart"/>
          </w:tcPr>
          <w:p w14:paraId="3A8C4D17" w14:textId="77777777" w:rsidR="00B52DCC" w:rsidRDefault="00B52DCC">
            <w:pPr>
              <w:pStyle w:val="TableParagraph"/>
              <w:rPr>
                <w:sz w:val="18"/>
              </w:rPr>
            </w:pPr>
          </w:p>
        </w:tc>
      </w:tr>
      <w:tr w:rsidR="00B52DCC" w14:paraId="5A3D57BA" w14:textId="77777777">
        <w:trPr>
          <w:trHeight w:val="238"/>
        </w:trPr>
        <w:tc>
          <w:tcPr>
            <w:tcW w:w="1416" w:type="dxa"/>
            <w:tcBorders>
              <w:top w:val="nil"/>
              <w:bottom w:val="nil"/>
            </w:tcBorders>
          </w:tcPr>
          <w:p w14:paraId="5D23AB7F" w14:textId="77777777" w:rsidR="00B52DCC" w:rsidRDefault="00B52DCC">
            <w:pPr>
              <w:pStyle w:val="TableParagraph"/>
              <w:rPr>
                <w:sz w:val="16"/>
              </w:rPr>
            </w:pPr>
          </w:p>
        </w:tc>
        <w:tc>
          <w:tcPr>
            <w:tcW w:w="1984" w:type="dxa"/>
            <w:tcBorders>
              <w:top w:val="nil"/>
              <w:bottom w:val="nil"/>
            </w:tcBorders>
          </w:tcPr>
          <w:p w14:paraId="3C770B17" w14:textId="77777777" w:rsidR="00B52DCC" w:rsidRDefault="00916648">
            <w:pPr>
              <w:pStyle w:val="TableParagraph"/>
              <w:spacing w:line="218" w:lineRule="exact"/>
              <w:ind w:left="105"/>
              <w:rPr>
                <w:sz w:val="20"/>
              </w:rPr>
            </w:pPr>
            <w:r>
              <w:rPr>
                <w:sz w:val="20"/>
              </w:rPr>
              <w:t>kinon</w:t>
            </w:r>
          </w:p>
        </w:tc>
        <w:tc>
          <w:tcPr>
            <w:tcW w:w="1704" w:type="dxa"/>
            <w:tcBorders>
              <w:top w:val="nil"/>
              <w:bottom w:val="nil"/>
            </w:tcBorders>
          </w:tcPr>
          <w:p w14:paraId="3DF15709" w14:textId="77777777" w:rsidR="00B52DCC" w:rsidRDefault="00B52DCC">
            <w:pPr>
              <w:pStyle w:val="TableParagraph"/>
              <w:rPr>
                <w:sz w:val="16"/>
              </w:rPr>
            </w:pPr>
          </w:p>
        </w:tc>
        <w:tc>
          <w:tcPr>
            <w:tcW w:w="993" w:type="dxa"/>
            <w:tcBorders>
              <w:top w:val="nil"/>
              <w:bottom w:val="nil"/>
            </w:tcBorders>
          </w:tcPr>
          <w:p w14:paraId="6EA4BA66" w14:textId="77777777" w:rsidR="00B52DCC" w:rsidRDefault="00B52DCC">
            <w:pPr>
              <w:pStyle w:val="TableParagraph"/>
              <w:rPr>
                <w:sz w:val="16"/>
              </w:rPr>
            </w:pPr>
          </w:p>
        </w:tc>
        <w:tc>
          <w:tcPr>
            <w:tcW w:w="991" w:type="dxa"/>
            <w:tcBorders>
              <w:top w:val="nil"/>
              <w:bottom w:val="nil"/>
            </w:tcBorders>
          </w:tcPr>
          <w:p w14:paraId="408FDBDB" w14:textId="77777777" w:rsidR="00B52DCC" w:rsidRDefault="00916648">
            <w:pPr>
              <w:pStyle w:val="TableParagraph"/>
              <w:spacing w:line="218" w:lineRule="exact"/>
              <w:ind w:left="107"/>
              <w:rPr>
                <w:sz w:val="20"/>
              </w:rPr>
            </w:pPr>
            <w:r>
              <w:rPr>
                <w:w w:val="99"/>
                <w:sz w:val="20"/>
              </w:rPr>
              <w:t>6</w:t>
            </w:r>
          </w:p>
        </w:tc>
        <w:tc>
          <w:tcPr>
            <w:tcW w:w="1709" w:type="dxa"/>
            <w:tcBorders>
              <w:top w:val="nil"/>
              <w:bottom w:val="nil"/>
            </w:tcBorders>
          </w:tcPr>
          <w:p w14:paraId="69F243B0"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0E1B9CB2" w14:textId="77777777" w:rsidR="00B52DCC" w:rsidRDefault="00B52DCC">
            <w:pPr>
              <w:pStyle w:val="TableParagraph"/>
              <w:rPr>
                <w:sz w:val="16"/>
              </w:rPr>
            </w:pPr>
          </w:p>
        </w:tc>
        <w:tc>
          <w:tcPr>
            <w:tcW w:w="2261" w:type="dxa"/>
            <w:tcBorders>
              <w:top w:val="nil"/>
              <w:bottom w:val="nil"/>
            </w:tcBorders>
          </w:tcPr>
          <w:p w14:paraId="5456FF67" w14:textId="77777777" w:rsidR="00B52DCC" w:rsidRDefault="00916648">
            <w:pPr>
              <w:pStyle w:val="TableParagraph"/>
              <w:spacing w:line="218" w:lineRule="exact"/>
              <w:ind w:left="108"/>
              <w:rPr>
                <w:sz w:val="20"/>
              </w:rPr>
            </w:pPr>
            <w:r>
              <w:rPr>
                <w:sz w:val="20"/>
              </w:rPr>
              <w:t>formülasyonlarında,</w:t>
            </w:r>
          </w:p>
        </w:tc>
        <w:tc>
          <w:tcPr>
            <w:tcW w:w="2693" w:type="dxa"/>
            <w:vMerge/>
            <w:tcBorders>
              <w:top w:val="nil"/>
            </w:tcBorders>
          </w:tcPr>
          <w:p w14:paraId="2890E8BD" w14:textId="77777777" w:rsidR="00B52DCC" w:rsidRDefault="00B52DCC">
            <w:pPr>
              <w:rPr>
                <w:sz w:val="2"/>
                <w:szCs w:val="2"/>
              </w:rPr>
            </w:pPr>
          </w:p>
        </w:tc>
      </w:tr>
      <w:tr w:rsidR="00B52DCC" w14:paraId="5F77BDE6" w14:textId="77777777">
        <w:trPr>
          <w:trHeight w:val="238"/>
        </w:trPr>
        <w:tc>
          <w:tcPr>
            <w:tcW w:w="1416" w:type="dxa"/>
            <w:tcBorders>
              <w:top w:val="nil"/>
              <w:bottom w:val="nil"/>
            </w:tcBorders>
          </w:tcPr>
          <w:p w14:paraId="7E5B55D4" w14:textId="77777777" w:rsidR="00B52DCC" w:rsidRDefault="00B52DCC">
            <w:pPr>
              <w:pStyle w:val="TableParagraph"/>
              <w:rPr>
                <w:sz w:val="16"/>
              </w:rPr>
            </w:pPr>
          </w:p>
        </w:tc>
        <w:tc>
          <w:tcPr>
            <w:tcW w:w="1984" w:type="dxa"/>
            <w:tcBorders>
              <w:top w:val="nil"/>
              <w:bottom w:val="nil"/>
            </w:tcBorders>
          </w:tcPr>
          <w:p w14:paraId="10F8AF5D" w14:textId="77777777" w:rsidR="00B52DCC" w:rsidRDefault="00B52DCC">
            <w:pPr>
              <w:pStyle w:val="TableParagraph"/>
              <w:rPr>
                <w:sz w:val="16"/>
              </w:rPr>
            </w:pPr>
          </w:p>
        </w:tc>
        <w:tc>
          <w:tcPr>
            <w:tcW w:w="1704" w:type="dxa"/>
            <w:tcBorders>
              <w:top w:val="nil"/>
              <w:bottom w:val="nil"/>
            </w:tcBorders>
          </w:tcPr>
          <w:p w14:paraId="2F6C3450" w14:textId="77777777" w:rsidR="00B52DCC" w:rsidRDefault="00B52DCC">
            <w:pPr>
              <w:pStyle w:val="TableParagraph"/>
              <w:rPr>
                <w:sz w:val="16"/>
              </w:rPr>
            </w:pPr>
          </w:p>
        </w:tc>
        <w:tc>
          <w:tcPr>
            <w:tcW w:w="993" w:type="dxa"/>
            <w:tcBorders>
              <w:top w:val="nil"/>
              <w:bottom w:val="nil"/>
            </w:tcBorders>
          </w:tcPr>
          <w:p w14:paraId="651FBD5F" w14:textId="77777777" w:rsidR="00B52DCC" w:rsidRDefault="00B52DCC">
            <w:pPr>
              <w:pStyle w:val="TableParagraph"/>
              <w:rPr>
                <w:sz w:val="16"/>
              </w:rPr>
            </w:pPr>
          </w:p>
        </w:tc>
        <w:tc>
          <w:tcPr>
            <w:tcW w:w="991" w:type="dxa"/>
            <w:tcBorders>
              <w:top w:val="nil"/>
              <w:bottom w:val="nil"/>
            </w:tcBorders>
          </w:tcPr>
          <w:p w14:paraId="0DB0DD53" w14:textId="77777777" w:rsidR="00B52DCC" w:rsidRDefault="00B52DCC">
            <w:pPr>
              <w:pStyle w:val="TableParagraph"/>
              <w:rPr>
                <w:sz w:val="16"/>
              </w:rPr>
            </w:pPr>
          </w:p>
        </w:tc>
        <w:tc>
          <w:tcPr>
            <w:tcW w:w="1709" w:type="dxa"/>
            <w:tcBorders>
              <w:top w:val="nil"/>
              <w:bottom w:val="nil"/>
            </w:tcBorders>
          </w:tcPr>
          <w:p w14:paraId="55277DA3"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670BB0CD" w14:textId="77777777" w:rsidR="00B52DCC" w:rsidRDefault="00B52DCC">
            <w:pPr>
              <w:pStyle w:val="TableParagraph"/>
              <w:rPr>
                <w:sz w:val="16"/>
              </w:rPr>
            </w:pPr>
          </w:p>
        </w:tc>
        <w:tc>
          <w:tcPr>
            <w:tcW w:w="2261" w:type="dxa"/>
            <w:tcBorders>
              <w:top w:val="nil"/>
              <w:bottom w:val="nil"/>
            </w:tcBorders>
          </w:tcPr>
          <w:p w14:paraId="468A9977" w14:textId="77777777" w:rsidR="00B52DCC" w:rsidRDefault="00916648">
            <w:pPr>
              <w:pStyle w:val="TableParagraph"/>
              <w:spacing w:line="218" w:lineRule="exact"/>
              <w:ind w:left="108"/>
              <w:rPr>
                <w:sz w:val="20"/>
              </w:rPr>
            </w:pPr>
            <w:r>
              <w:rPr>
                <w:sz w:val="20"/>
              </w:rPr>
              <w:t>Disperse Red 15’in</w:t>
            </w:r>
          </w:p>
        </w:tc>
        <w:tc>
          <w:tcPr>
            <w:tcW w:w="2693" w:type="dxa"/>
            <w:vMerge/>
            <w:tcBorders>
              <w:top w:val="nil"/>
            </w:tcBorders>
          </w:tcPr>
          <w:p w14:paraId="4E2E40C6" w14:textId="77777777" w:rsidR="00B52DCC" w:rsidRDefault="00B52DCC">
            <w:pPr>
              <w:rPr>
                <w:sz w:val="2"/>
                <w:szCs w:val="2"/>
              </w:rPr>
            </w:pPr>
          </w:p>
        </w:tc>
      </w:tr>
      <w:tr w:rsidR="00B52DCC" w14:paraId="6165E5FE" w14:textId="77777777">
        <w:trPr>
          <w:trHeight w:val="237"/>
        </w:trPr>
        <w:tc>
          <w:tcPr>
            <w:tcW w:w="1416" w:type="dxa"/>
            <w:tcBorders>
              <w:top w:val="nil"/>
              <w:bottom w:val="nil"/>
            </w:tcBorders>
          </w:tcPr>
          <w:p w14:paraId="0FBD15D2" w14:textId="77777777" w:rsidR="00B52DCC" w:rsidRDefault="00B52DCC">
            <w:pPr>
              <w:pStyle w:val="TableParagraph"/>
              <w:rPr>
                <w:sz w:val="16"/>
              </w:rPr>
            </w:pPr>
          </w:p>
        </w:tc>
        <w:tc>
          <w:tcPr>
            <w:tcW w:w="1984" w:type="dxa"/>
            <w:tcBorders>
              <w:top w:val="nil"/>
              <w:bottom w:val="nil"/>
            </w:tcBorders>
          </w:tcPr>
          <w:p w14:paraId="63FAD707" w14:textId="77777777" w:rsidR="00B52DCC" w:rsidRDefault="00B52DCC">
            <w:pPr>
              <w:pStyle w:val="TableParagraph"/>
              <w:rPr>
                <w:sz w:val="16"/>
              </w:rPr>
            </w:pPr>
          </w:p>
        </w:tc>
        <w:tc>
          <w:tcPr>
            <w:tcW w:w="1704" w:type="dxa"/>
            <w:tcBorders>
              <w:top w:val="nil"/>
              <w:bottom w:val="nil"/>
            </w:tcBorders>
          </w:tcPr>
          <w:p w14:paraId="29181B29" w14:textId="77777777" w:rsidR="00B52DCC" w:rsidRDefault="00B52DCC">
            <w:pPr>
              <w:pStyle w:val="TableParagraph"/>
              <w:rPr>
                <w:sz w:val="16"/>
              </w:rPr>
            </w:pPr>
          </w:p>
        </w:tc>
        <w:tc>
          <w:tcPr>
            <w:tcW w:w="993" w:type="dxa"/>
            <w:tcBorders>
              <w:top w:val="nil"/>
              <w:bottom w:val="nil"/>
            </w:tcBorders>
          </w:tcPr>
          <w:p w14:paraId="1CD6B1CA" w14:textId="77777777" w:rsidR="00B52DCC" w:rsidRDefault="00B52DCC">
            <w:pPr>
              <w:pStyle w:val="TableParagraph"/>
              <w:rPr>
                <w:sz w:val="16"/>
              </w:rPr>
            </w:pPr>
          </w:p>
        </w:tc>
        <w:tc>
          <w:tcPr>
            <w:tcW w:w="991" w:type="dxa"/>
            <w:tcBorders>
              <w:top w:val="nil"/>
              <w:bottom w:val="nil"/>
            </w:tcBorders>
          </w:tcPr>
          <w:p w14:paraId="736F4734" w14:textId="77777777" w:rsidR="00B52DCC" w:rsidRDefault="00B52DCC">
            <w:pPr>
              <w:pStyle w:val="TableParagraph"/>
              <w:rPr>
                <w:sz w:val="16"/>
              </w:rPr>
            </w:pPr>
          </w:p>
        </w:tc>
        <w:tc>
          <w:tcPr>
            <w:tcW w:w="1709" w:type="dxa"/>
            <w:tcBorders>
              <w:top w:val="nil"/>
              <w:bottom w:val="nil"/>
            </w:tcBorders>
          </w:tcPr>
          <w:p w14:paraId="0F0B9845" w14:textId="77777777" w:rsidR="00B52DCC" w:rsidRDefault="00916648">
            <w:pPr>
              <w:pStyle w:val="TableParagraph"/>
              <w:spacing w:line="217" w:lineRule="exact"/>
              <w:ind w:left="108"/>
              <w:rPr>
                <w:sz w:val="20"/>
              </w:rPr>
            </w:pPr>
            <w:r>
              <w:rPr>
                <w:sz w:val="20"/>
              </w:rPr>
              <w:t>kullanılan saç</w:t>
            </w:r>
          </w:p>
        </w:tc>
        <w:tc>
          <w:tcPr>
            <w:tcW w:w="1700" w:type="dxa"/>
            <w:tcBorders>
              <w:top w:val="nil"/>
              <w:bottom w:val="nil"/>
            </w:tcBorders>
          </w:tcPr>
          <w:p w14:paraId="4ADD44A4" w14:textId="77777777" w:rsidR="00B52DCC" w:rsidRDefault="00B52DCC">
            <w:pPr>
              <w:pStyle w:val="TableParagraph"/>
              <w:rPr>
                <w:sz w:val="16"/>
              </w:rPr>
            </w:pPr>
          </w:p>
        </w:tc>
        <w:tc>
          <w:tcPr>
            <w:tcW w:w="2261" w:type="dxa"/>
            <w:tcBorders>
              <w:top w:val="nil"/>
              <w:bottom w:val="nil"/>
            </w:tcBorders>
          </w:tcPr>
          <w:p w14:paraId="259F1C8C" w14:textId="77777777" w:rsidR="00B52DCC" w:rsidRDefault="00916648">
            <w:pPr>
              <w:pStyle w:val="TableParagraph"/>
              <w:spacing w:line="217" w:lineRule="exact"/>
              <w:ind w:left="108"/>
              <w:rPr>
                <w:sz w:val="20"/>
              </w:rPr>
            </w:pPr>
            <w:r>
              <w:rPr>
                <w:sz w:val="20"/>
              </w:rPr>
              <w:t>Disperse Violet 1</w:t>
            </w:r>
          </w:p>
        </w:tc>
        <w:tc>
          <w:tcPr>
            <w:tcW w:w="2693" w:type="dxa"/>
            <w:vMerge/>
            <w:tcBorders>
              <w:top w:val="nil"/>
            </w:tcBorders>
          </w:tcPr>
          <w:p w14:paraId="6416FFF2" w14:textId="77777777" w:rsidR="00B52DCC" w:rsidRDefault="00B52DCC">
            <w:pPr>
              <w:rPr>
                <w:sz w:val="2"/>
                <w:szCs w:val="2"/>
              </w:rPr>
            </w:pPr>
          </w:p>
        </w:tc>
      </w:tr>
      <w:tr w:rsidR="00B52DCC" w14:paraId="699E590C" w14:textId="77777777">
        <w:trPr>
          <w:trHeight w:val="238"/>
        </w:trPr>
        <w:tc>
          <w:tcPr>
            <w:tcW w:w="1416" w:type="dxa"/>
            <w:tcBorders>
              <w:top w:val="nil"/>
              <w:bottom w:val="nil"/>
            </w:tcBorders>
          </w:tcPr>
          <w:p w14:paraId="1D351D83" w14:textId="77777777" w:rsidR="00B52DCC" w:rsidRDefault="00B52DCC">
            <w:pPr>
              <w:pStyle w:val="TableParagraph"/>
              <w:rPr>
                <w:sz w:val="16"/>
              </w:rPr>
            </w:pPr>
          </w:p>
        </w:tc>
        <w:tc>
          <w:tcPr>
            <w:tcW w:w="1984" w:type="dxa"/>
            <w:tcBorders>
              <w:top w:val="nil"/>
              <w:bottom w:val="nil"/>
            </w:tcBorders>
          </w:tcPr>
          <w:p w14:paraId="19B9F512" w14:textId="77777777" w:rsidR="00B52DCC" w:rsidRDefault="00B52DCC">
            <w:pPr>
              <w:pStyle w:val="TableParagraph"/>
              <w:rPr>
                <w:sz w:val="16"/>
              </w:rPr>
            </w:pPr>
          </w:p>
        </w:tc>
        <w:tc>
          <w:tcPr>
            <w:tcW w:w="1704" w:type="dxa"/>
            <w:tcBorders>
              <w:top w:val="nil"/>
              <w:bottom w:val="nil"/>
            </w:tcBorders>
          </w:tcPr>
          <w:p w14:paraId="0DFB7C26" w14:textId="77777777" w:rsidR="00B52DCC" w:rsidRDefault="00B52DCC">
            <w:pPr>
              <w:pStyle w:val="TableParagraph"/>
              <w:rPr>
                <w:sz w:val="16"/>
              </w:rPr>
            </w:pPr>
          </w:p>
        </w:tc>
        <w:tc>
          <w:tcPr>
            <w:tcW w:w="993" w:type="dxa"/>
            <w:tcBorders>
              <w:top w:val="nil"/>
              <w:bottom w:val="nil"/>
            </w:tcBorders>
          </w:tcPr>
          <w:p w14:paraId="03D671A9" w14:textId="77777777" w:rsidR="00B52DCC" w:rsidRDefault="00B52DCC">
            <w:pPr>
              <w:pStyle w:val="TableParagraph"/>
              <w:rPr>
                <w:sz w:val="16"/>
              </w:rPr>
            </w:pPr>
          </w:p>
        </w:tc>
        <w:tc>
          <w:tcPr>
            <w:tcW w:w="991" w:type="dxa"/>
            <w:tcBorders>
              <w:top w:val="nil"/>
              <w:bottom w:val="nil"/>
            </w:tcBorders>
          </w:tcPr>
          <w:p w14:paraId="54D3082E" w14:textId="77777777" w:rsidR="00B52DCC" w:rsidRDefault="00B52DCC">
            <w:pPr>
              <w:pStyle w:val="TableParagraph"/>
              <w:rPr>
                <w:sz w:val="16"/>
              </w:rPr>
            </w:pPr>
          </w:p>
        </w:tc>
        <w:tc>
          <w:tcPr>
            <w:tcW w:w="1709" w:type="dxa"/>
            <w:tcBorders>
              <w:top w:val="nil"/>
              <w:bottom w:val="nil"/>
            </w:tcBorders>
          </w:tcPr>
          <w:p w14:paraId="3EEDB7DC" w14:textId="77777777" w:rsidR="00B52DCC" w:rsidRDefault="00916648">
            <w:pPr>
              <w:pStyle w:val="TableParagraph"/>
              <w:spacing w:line="219" w:lineRule="exact"/>
              <w:ind w:left="108"/>
              <w:rPr>
                <w:sz w:val="20"/>
              </w:rPr>
            </w:pPr>
            <w:r>
              <w:rPr>
                <w:sz w:val="20"/>
              </w:rPr>
              <w:t>boya maddeleri</w:t>
            </w:r>
          </w:p>
        </w:tc>
        <w:tc>
          <w:tcPr>
            <w:tcW w:w="1700" w:type="dxa"/>
            <w:tcBorders>
              <w:top w:val="nil"/>
              <w:bottom w:val="nil"/>
            </w:tcBorders>
          </w:tcPr>
          <w:p w14:paraId="40B34305" w14:textId="77777777" w:rsidR="00B52DCC" w:rsidRDefault="00B52DCC">
            <w:pPr>
              <w:pStyle w:val="TableParagraph"/>
              <w:rPr>
                <w:sz w:val="16"/>
              </w:rPr>
            </w:pPr>
          </w:p>
        </w:tc>
        <w:tc>
          <w:tcPr>
            <w:tcW w:w="2261" w:type="dxa"/>
            <w:tcBorders>
              <w:top w:val="nil"/>
              <w:bottom w:val="nil"/>
            </w:tcBorders>
          </w:tcPr>
          <w:p w14:paraId="381EF753" w14:textId="77777777" w:rsidR="00B52DCC" w:rsidRDefault="00916648">
            <w:pPr>
              <w:pStyle w:val="TableParagraph"/>
              <w:spacing w:line="219" w:lineRule="exact"/>
              <w:ind w:left="108"/>
              <w:rPr>
                <w:sz w:val="20"/>
              </w:rPr>
            </w:pPr>
            <w:r>
              <w:rPr>
                <w:sz w:val="20"/>
              </w:rPr>
              <w:t>içindeki safsızlığı &lt; % 1</w:t>
            </w:r>
          </w:p>
        </w:tc>
        <w:tc>
          <w:tcPr>
            <w:tcW w:w="2693" w:type="dxa"/>
            <w:vMerge/>
            <w:tcBorders>
              <w:top w:val="nil"/>
            </w:tcBorders>
          </w:tcPr>
          <w:p w14:paraId="17030332" w14:textId="77777777" w:rsidR="00B52DCC" w:rsidRDefault="00B52DCC">
            <w:pPr>
              <w:rPr>
                <w:sz w:val="2"/>
                <w:szCs w:val="2"/>
              </w:rPr>
            </w:pPr>
          </w:p>
        </w:tc>
      </w:tr>
      <w:tr w:rsidR="00B52DCC" w14:paraId="6B3D43A0" w14:textId="77777777">
        <w:trPr>
          <w:trHeight w:val="415"/>
        </w:trPr>
        <w:tc>
          <w:tcPr>
            <w:tcW w:w="1416" w:type="dxa"/>
            <w:tcBorders>
              <w:top w:val="nil"/>
            </w:tcBorders>
          </w:tcPr>
          <w:p w14:paraId="7ACB10ED" w14:textId="77777777" w:rsidR="00B52DCC" w:rsidRDefault="00B52DCC">
            <w:pPr>
              <w:pStyle w:val="TableParagraph"/>
              <w:rPr>
                <w:sz w:val="18"/>
              </w:rPr>
            </w:pPr>
          </w:p>
        </w:tc>
        <w:tc>
          <w:tcPr>
            <w:tcW w:w="1984" w:type="dxa"/>
            <w:tcBorders>
              <w:top w:val="nil"/>
            </w:tcBorders>
          </w:tcPr>
          <w:p w14:paraId="5B553FB1" w14:textId="77777777" w:rsidR="00B52DCC" w:rsidRDefault="00B52DCC">
            <w:pPr>
              <w:pStyle w:val="TableParagraph"/>
              <w:rPr>
                <w:sz w:val="18"/>
              </w:rPr>
            </w:pPr>
          </w:p>
        </w:tc>
        <w:tc>
          <w:tcPr>
            <w:tcW w:w="1704" w:type="dxa"/>
            <w:tcBorders>
              <w:top w:val="nil"/>
            </w:tcBorders>
          </w:tcPr>
          <w:p w14:paraId="70796335" w14:textId="77777777" w:rsidR="00B52DCC" w:rsidRDefault="00B52DCC">
            <w:pPr>
              <w:pStyle w:val="TableParagraph"/>
              <w:rPr>
                <w:sz w:val="18"/>
              </w:rPr>
            </w:pPr>
          </w:p>
        </w:tc>
        <w:tc>
          <w:tcPr>
            <w:tcW w:w="993" w:type="dxa"/>
            <w:tcBorders>
              <w:top w:val="nil"/>
            </w:tcBorders>
          </w:tcPr>
          <w:p w14:paraId="7BDFD665" w14:textId="77777777" w:rsidR="00B52DCC" w:rsidRDefault="00B52DCC">
            <w:pPr>
              <w:pStyle w:val="TableParagraph"/>
              <w:rPr>
                <w:sz w:val="18"/>
              </w:rPr>
            </w:pPr>
          </w:p>
        </w:tc>
        <w:tc>
          <w:tcPr>
            <w:tcW w:w="991" w:type="dxa"/>
            <w:tcBorders>
              <w:top w:val="nil"/>
            </w:tcBorders>
          </w:tcPr>
          <w:p w14:paraId="5530E17E" w14:textId="77777777" w:rsidR="00B52DCC" w:rsidRDefault="00B52DCC">
            <w:pPr>
              <w:pStyle w:val="TableParagraph"/>
              <w:rPr>
                <w:sz w:val="18"/>
              </w:rPr>
            </w:pPr>
          </w:p>
        </w:tc>
        <w:tc>
          <w:tcPr>
            <w:tcW w:w="1709" w:type="dxa"/>
            <w:tcBorders>
              <w:top w:val="nil"/>
            </w:tcBorders>
          </w:tcPr>
          <w:p w14:paraId="4F4781E7" w14:textId="77777777" w:rsidR="00B52DCC" w:rsidRDefault="00B52DCC">
            <w:pPr>
              <w:pStyle w:val="TableParagraph"/>
              <w:rPr>
                <w:sz w:val="18"/>
              </w:rPr>
            </w:pPr>
          </w:p>
        </w:tc>
        <w:tc>
          <w:tcPr>
            <w:tcW w:w="1700" w:type="dxa"/>
            <w:tcBorders>
              <w:top w:val="nil"/>
            </w:tcBorders>
          </w:tcPr>
          <w:p w14:paraId="054F60AD" w14:textId="77777777" w:rsidR="00B52DCC" w:rsidRDefault="00B52DCC">
            <w:pPr>
              <w:pStyle w:val="TableParagraph"/>
              <w:rPr>
                <w:sz w:val="18"/>
              </w:rPr>
            </w:pPr>
          </w:p>
        </w:tc>
        <w:tc>
          <w:tcPr>
            <w:tcW w:w="2261" w:type="dxa"/>
            <w:tcBorders>
              <w:top w:val="nil"/>
            </w:tcBorders>
          </w:tcPr>
          <w:p w14:paraId="513C7396" w14:textId="77777777" w:rsidR="00B52DCC" w:rsidRDefault="00916648">
            <w:pPr>
              <w:pStyle w:val="TableParagraph"/>
              <w:ind w:left="108"/>
              <w:rPr>
                <w:sz w:val="20"/>
              </w:rPr>
            </w:pPr>
            <w:r>
              <w:rPr>
                <w:sz w:val="20"/>
              </w:rPr>
              <w:t>(a/a) olmalıdır.</w:t>
            </w:r>
          </w:p>
        </w:tc>
        <w:tc>
          <w:tcPr>
            <w:tcW w:w="2693" w:type="dxa"/>
            <w:vMerge/>
            <w:tcBorders>
              <w:top w:val="nil"/>
            </w:tcBorders>
          </w:tcPr>
          <w:p w14:paraId="172B17D0" w14:textId="77777777" w:rsidR="00B52DCC" w:rsidRDefault="00B52DCC">
            <w:pPr>
              <w:rPr>
                <w:sz w:val="2"/>
                <w:szCs w:val="2"/>
              </w:rPr>
            </w:pPr>
          </w:p>
        </w:tc>
      </w:tr>
    </w:tbl>
    <w:p w14:paraId="285852C1" w14:textId="77777777" w:rsidR="00B52DCC" w:rsidRDefault="00B52DCC">
      <w:pPr>
        <w:rPr>
          <w:sz w:val="2"/>
          <w:szCs w:val="2"/>
        </w:rPr>
        <w:sectPr w:rsidR="00B52DCC">
          <w:pgSz w:w="16840" w:h="11910" w:orient="landscape"/>
          <w:pgMar w:top="1100" w:right="440" w:bottom="280" w:left="580" w:header="708" w:footer="708" w:gutter="0"/>
          <w:cols w:space="708"/>
        </w:sectPr>
      </w:pPr>
    </w:p>
    <w:p w14:paraId="5F6B72E1" w14:textId="77777777" w:rsidR="00B52DCC" w:rsidRDefault="00916648">
      <w:pPr>
        <w:pStyle w:val="BodyText"/>
        <w:rPr>
          <w:sz w:val="26"/>
        </w:rPr>
      </w:pPr>
      <w:r>
        <w:rPr>
          <w:noProof/>
          <w:lang w:bidi="ar-SA"/>
        </w:rPr>
        <w:lastRenderedPageBreak/>
        <w:drawing>
          <wp:anchor distT="0" distB="0" distL="0" distR="0" simplePos="0" relativeHeight="266770703" behindDoc="1" locked="0" layoutInCell="1" allowOverlap="1" wp14:anchorId="789602A9" wp14:editId="2DF10761">
            <wp:simplePos x="0" y="0"/>
            <wp:positionH relativeFrom="page">
              <wp:posOffset>8730106</wp:posOffset>
            </wp:positionH>
            <wp:positionV relativeFrom="page">
              <wp:posOffset>2100585</wp:posOffset>
            </wp:positionV>
            <wp:extent cx="356340" cy="332636"/>
            <wp:effectExtent l="0" t="0" r="0" b="0"/>
            <wp:wrapNone/>
            <wp:docPr id="15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57BB829" w14:textId="77777777">
        <w:trPr>
          <w:trHeight w:val="8989"/>
        </w:trPr>
        <w:tc>
          <w:tcPr>
            <w:tcW w:w="1416" w:type="dxa"/>
          </w:tcPr>
          <w:p w14:paraId="3823077E" w14:textId="77777777" w:rsidR="00B52DCC" w:rsidRDefault="00916648">
            <w:pPr>
              <w:pStyle w:val="TableParagraph"/>
              <w:spacing w:line="225" w:lineRule="exact"/>
              <w:ind w:left="107"/>
              <w:rPr>
                <w:sz w:val="20"/>
              </w:rPr>
            </w:pPr>
            <w:r>
              <w:rPr>
                <w:sz w:val="20"/>
              </w:rPr>
              <w:t>266</w:t>
            </w:r>
          </w:p>
        </w:tc>
        <w:tc>
          <w:tcPr>
            <w:tcW w:w="1984" w:type="dxa"/>
          </w:tcPr>
          <w:p w14:paraId="32E339E0" w14:textId="77777777" w:rsidR="00B52DCC" w:rsidRDefault="00916648">
            <w:pPr>
              <w:pStyle w:val="TableParagraph"/>
              <w:spacing w:line="256" w:lineRule="auto"/>
              <w:ind w:left="105" w:right="163"/>
              <w:rPr>
                <w:sz w:val="20"/>
              </w:rPr>
            </w:pPr>
            <w:r>
              <w:rPr>
                <w:sz w:val="20"/>
              </w:rPr>
              <w:t>Etanol, 2-((4- amino- 2-nitrofenil)amino)-</w:t>
            </w:r>
          </w:p>
        </w:tc>
        <w:tc>
          <w:tcPr>
            <w:tcW w:w="1704" w:type="dxa"/>
          </w:tcPr>
          <w:p w14:paraId="52301CB1" w14:textId="77777777" w:rsidR="00B52DCC" w:rsidRDefault="00916648">
            <w:pPr>
              <w:pStyle w:val="TableParagraph"/>
              <w:spacing w:line="225" w:lineRule="exact"/>
              <w:ind w:left="106"/>
              <w:rPr>
                <w:sz w:val="20"/>
              </w:rPr>
            </w:pPr>
            <w:r>
              <w:rPr>
                <w:sz w:val="20"/>
              </w:rPr>
              <w:t>HC Red No 3</w:t>
            </w:r>
          </w:p>
        </w:tc>
        <w:tc>
          <w:tcPr>
            <w:tcW w:w="993" w:type="dxa"/>
          </w:tcPr>
          <w:p w14:paraId="1AC995BC" w14:textId="77777777" w:rsidR="00B52DCC" w:rsidRDefault="00916648">
            <w:pPr>
              <w:pStyle w:val="TableParagraph"/>
              <w:spacing w:line="225" w:lineRule="exact"/>
              <w:ind w:left="107"/>
              <w:rPr>
                <w:sz w:val="20"/>
              </w:rPr>
            </w:pPr>
            <w:r>
              <w:rPr>
                <w:sz w:val="20"/>
              </w:rPr>
              <w:t>2871-01-</w:t>
            </w:r>
          </w:p>
          <w:p w14:paraId="42820232" w14:textId="77777777" w:rsidR="00B52DCC" w:rsidRDefault="00916648">
            <w:pPr>
              <w:pStyle w:val="TableParagraph"/>
              <w:spacing w:before="17"/>
              <w:ind w:left="107"/>
              <w:rPr>
                <w:sz w:val="20"/>
              </w:rPr>
            </w:pPr>
            <w:r>
              <w:rPr>
                <w:w w:val="99"/>
                <w:sz w:val="20"/>
              </w:rPr>
              <w:t>4</w:t>
            </w:r>
          </w:p>
        </w:tc>
        <w:tc>
          <w:tcPr>
            <w:tcW w:w="991" w:type="dxa"/>
          </w:tcPr>
          <w:p w14:paraId="109B1B26" w14:textId="77777777" w:rsidR="00B52DCC" w:rsidRDefault="00916648">
            <w:pPr>
              <w:pStyle w:val="TableParagraph"/>
              <w:spacing w:line="225" w:lineRule="exact"/>
              <w:ind w:left="107"/>
              <w:rPr>
                <w:sz w:val="20"/>
              </w:rPr>
            </w:pPr>
            <w:r>
              <w:rPr>
                <w:sz w:val="20"/>
              </w:rPr>
              <w:t>220-701-</w:t>
            </w:r>
          </w:p>
          <w:p w14:paraId="296D3242" w14:textId="77777777" w:rsidR="00B52DCC" w:rsidRDefault="00916648">
            <w:pPr>
              <w:pStyle w:val="TableParagraph"/>
              <w:spacing w:before="17"/>
              <w:ind w:left="107"/>
              <w:rPr>
                <w:sz w:val="20"/>
              </w:rPr>
            </w:pPr>
            <w:r>
              <w:rPr>
                <w:w w:val="99"/>
                <w:sz w:val="20"/>
              </w:rPr>
              <w:t>7</w:t>
            </w:r>
          </w:p>
        </w:tc>
        <w:tc>
          <w:tcPr>
            <w:tcW w:w="1709" w:type="dxa"/>
          </w:tcPr>
          <w:p w14:paraId="5D2DE352" w14:textId="77777777" w:rsidR="00B52DCC" w:rsidRDefault="00916648">
            <w:pPr>
              <w:pStyle w:val="TableParagraph"/>
              <w:numPr>
                <w:ilvl w:val="0"/>
                <w:numId w:val="87"/>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4476965B" w14:textId="77777777" w:rsidR="00B52DCC" w:rsidRDefault="00B52DCC">
            <w:pPr>
              <w:pStyle w:val="TableParagraph"/>
            </w:pPr>
          </w:p>
          <w:p w14:paraId="14730B89" w14:textId="77777777" w:rsidR="00B52DCC" w:rsidRDefault="00B52DCC">
            <w:pPr>
              <w:pStyle w:val="TableParagraph"/>
            </w:pPr>
          </w:p>
          <w:p w14:paraId="1C8E3E85" w14:textId="77777777" w:rsidR="00B52DCC" w:rsidRDefault="00B52DCC">
            <w:pPr>
              <w:pStyle w:val="TableParagraph"/>
            </w:pPr>
          </w:p>
          <w:p w14:paraId="18012D31" w14:textId="77777777" w:rsidR="00B52DCC" w:rsidRDefault="00B52DCC">
            <w:pPr>
              <w:pStyle w:val="TableParagraph"/>
            </w:pPr>
          </w:p>
          <w:p w14:paraId="002F5F1C" w14:textId="77777777" w:rsidR="00B52DCC" w:rsidRDefault="00B52DCC">
            <w:pPr>
              <w:pStyle w:val="TableParagraph"/>
              <w:spacing w:before="10"/>
              <w:rPr>
                <w:sz w:val="31"/>
              </w:rPr>
            </w:pPr>
          </w:p>
          <w:p w14:paraId="34607264" w14:textId="77777777" w:rsidR="00B52DCC" w:rsidRDefault="00916648">
            <w:pPr>
              <w:pStyle w:val="TableParagraph"/>
              <w:numPr>
                <w:ilvl w:val="0"/>
                <w:numId w:val="87"/>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7311292A" w14:textId="77777777" w:rsidR="00B52DCC" w:rsidRDefault="00B52DCC">
            <w:pPr>
              <w:pStyle w:val="TableParagraph"/>
            </w:pPr>
          </w:p>
          <w:p w14:paraId="74651961" w14:textId="77777777" w:rsidR="00B52DCC" w:rsidRDefault="00B52DCC">
            <w:pPr>
              <w:pStyle w:val="TableParagraph"/>
            </w:pPr>
          </w:p>
          <w:p w14:paraId="658B9872" w14:textId="77777777" w:rsidR="00B52DCC" w:rsidRDefault="00B52DCC">
            <w:pPr>
              <w:pStyle w:val="TableParagraph"/>
            </w:pPr>
          </w:p>
          <w:p w14:paraId="37643125" w14:textId="77777777" w:rsidR="00B52DCC" w:rsidRDefault="00B52DCC">
            <w:pPr>
              <w:pStyle w:val="TableParagraph"/>
            </w:pPr>
          </w:p>
          <w:p w14:paraId="19BE2937" w14:textId="77777777" w:rsidR="00B52DCC" w:rsidRDefault="00B52DCC">
            <w:pPr>
              <w:pStyle w:val="TableParagraph"/>
            </w:pPr>
          </w:p>
          <w:p w14:paraId="2F3FF57A" w14:textId="77777777" w:rsidR="00B52DCC" w:rsidRDefault="00B52DCC">
            <w:pPr>
              <w:pStyle w:val="TableParagraph"/>
            </w:pPr>
          </w:p>
          <w:p w14:paraId="43B922A3" w14:textId="77777777" w:rsidR="00B52DCC" w:rsidRDefault="00B52DCC">
            <w:pPr>
              <w:pStyle w:val="TableParagraph"/>
            </w:pPr>
          </w:p>
          <w:p w14:paraId="30728E79" w14:textId="77777777" w:rsidR="00B52DCC" w:rsidRDefault="00B52DCC">
            <w:pPr>
              <w:pStyle w:val="TableParagraph"/>
            </w:pPr>
          </w:p>
          <w:p w14:paraId="35D087D5" w14:textId="77777777" w:rsidR="00B52DCC" w:rsidRDefault="00B52DCC">
            <w:pPr>
              <w:pStyle w:val="TableParagraph"/>
            </w:pPr>
          </w:p>
          <w:p w14:paraId="1BF7C1FC" w14:textId="77777777" w:rsidR="00B52DCC" w:rsidRDefault="00916648">
            <w:pPr>
              <w:pStyle w:val="TableParagraph"/>
              <w:spacing w:before="167"/>
              <w:ind w:left="108"/>
              <w:rPr>
                <w:sz w:val="20"/>
              </w:rPr>
            </w:pPr>
            <w:r>
              <w:rPr>
                <w:sz w:val="20"/>
              </w:rPr>
              <w:t>(b) % 3,0</w:t>
            </w:r>
          </w:p>
        </w:tc>
        <w:tc>
          <w:tcPr>
            <w:tcW w:w="2261" w:type="dxa"/>
          </w:tcPr>
          <w:p w14:paraId="0AD99E97" w14:textId="77777777" w:rsidR="00B52DCC" w:rsidRDefault="00916648">
            <w:pPr>
              <w:pStyle w:val="TableParagraph"/>
              <w:spacing w:line="259" w:lineRule="auto"/>
              <w:ind w:left="108" w:firstLine="50"/>
              <w:rPr>
                <w:sz w:val="20"/>
              </w:rPr>
            </w:pPr>
            <w:r>
              <w:rPr>
                <w:sz w:val="20"/>
              </w:rPr>
              <w:t>(a) Oksidatif koşullar altında karıştırıldıktan sonra saça uygulanan maksimum</w:t>
            </w:r>
          </w:p>
          <w:p w14:paraId="59A5C99E" w14:textId="77777777" w:rsidR="00B52DCC" w:rsidRDefault="00916648">
            <w:pPr>
              <w:pStyle w:val="TableParagraph"/>
              <w:spacing w:line="261" w:lineRule="auto"/>
              <w:ind w:left="108"/>
              <w:rPr>
                <w:sz w:val="20"/>
              </w:rPr>
            </w:pPr>
            <w:r>
              <w:rPr>
                <w:sz w:val="20"/>
              </w:rPr>
              <w:t>konsantrasyon % 0,45’i aşmamalıdır.</w:t>
            </w:r>
          </w:p>
          <w:p w14:paraId="4834862B" w14:textId="77777777" w:rsidR="00B52DCC" w:rsidRDefault="00916648">
            <w:pPr>
              <w:pStyle w:val="TableParagraph"/>
              <w:spacing w:before="150"/>
              <w:ind w:left="108"/>
              <w:rPr>
                <w:sz w:val="20"/>
              </w:rPr>
            </w:pPr>
            <w:r>
              <w:rPr>
                <w:sz w:val="20"/>
              </w:rPr>
              <w:t>(a) ve (b) için:</w:t>
            </w:r>
          </w:p>
          <w:p w14:paraId="220BFC4F" w14:textId="77777777" w:rsidR="00B52DCC" w:rsidRDefault="00916648">
            <w:pPr>
              <w:pStyle w:val="TableParagraph"/>
              <w:numPr>
                <w:ilvl w:val="0"/>
                <w:numId w:val="86"/>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40DB30A0" w14:textId="77777777" w:rsidR="00B52DCC" w:rsidRDefault="00B52DCC">
            <w:pPr>
              <w:pStyle w:val="TableParagraph"/>
            </w:pPr>
          </w:p>
          <w:p w14:paraId="33E5405E" w14:textId="77777777" w:rsidR="00B52DCC" w:rsidRDefault="00B52DCC">
            <w:pPr>
              <w:pStyle w:val="TableParagraph"/>
              <w:spacing w:before="4"/>
              <w:rPr>
                <w:sz w:val="27"/>
              </w:rPr>
            </w:pPr>
          </w:p>
          <w:p w14:paraId="7CE3329B" w14:textId="77777777" w:rsidR="00B52DCC" w:rsidRDefault="00916648">
            <w:pPr>
              <w:pStyle w:val="TableParagraph"/>
              <w:numPr>
                <w:ilvl w:val="0"/>
                <w:numId w:val="86"/>
              </w:numPr>
              <w:tabs>
                <w:tab w:val="left" w:pos="358"/>
              </w:tabs>
              <w:ind w:left="357" w:hanging="249"/>
              <w:rPr>
                <w:sz w:val="20"/>
              </w:rPr>
            </w:pPr>
            <w:r>
              <w:rPr>
                <w:sz w:val="20"/>
              </w:rPr>
              <w:t>Maksimum</w:t>
            </w:r>
          </w:p>
          <w:p w14:paraId="33196A0F" w14:textId="77777777" w:rsidR="00B52DCC" w:rsidRDefault="00916648">
            <w:pPr>
              <w:pStyle w:val="TableParagraph"/>
              <w:spacing w:before="17" w:line="261" w:lineRule="auto"/>
              <w:ind w:left="108" w:right="445"/>
              <w:rPr>
                <w:sz w:val="20"/>
              </w:rPr>
            </w:pPr>
            <w:r>
              <w:rPr>
                <w:sz w:val="20"/>
              </w:rPr>
              <w:t>nitrozamin içeriği 50 μg/kg</w:t>
            </w:r>
          </w:p>
          <w:p w14:paraId="71067DC4" w14:textId="77777777" w:rsidR="00B52DCC" w:rsidRDefault="00916648">
            <w:pPr>
              <w:pStyle w:val="TableParagraph"/>
              <w:numPr>
                <w:ilvl w:val="0"/>
                <w:numId w:val="86"/>
              </w:numPr>
              <w:tabs>
                <w:tab w:val="left" w:pos="358"/>
              </w:tabs>
              <w:spacing w:before="157" w:line="256" w:lineRule="auto"/>
              <w:ind w:right="543" w:firstLine="0"/>
              <w:rPr>
                <w:sz w:val="20"/>
              </w:rPr>
            </w:pPr>
            <w:r>
              <w:rPr>
                <w:sz w:val="20"/>
              </w:rPr>
              <w:t>Nitrit içermeyen kaplarda</w:t>
            </w:r>
            <w:r>
              <w:rPr>
                <w:spacing w:val="9"/>
                <w:sz w:val="20"/>
              </w:rPr>
              <w:t xml:space="preserve"> </w:t>
            </w:r>
            <w:r>
              <w:rPr>
                <w:spacing w:val="-3"/>
                <w:sz w:val="20"/>
              </w:rPr>
              <w:t>saklayınız.</w:t>
            </w:r>
          </w:p>
        </w:tc>
        <w:tc>
          <w:tcPr>
            <w:tcW w:w="2693" w:type="dxa"/>
          </w:tcPr>
          <w:p w14:paraId="2113AA83" w14:textId="77777777" w:rsidR="00B52DCC" w:rsidRDefault="00916648">
            <w:pPr>
              <w:pStyle w:val="TableParagraph"/>
              <w:spacing w:line="256" w:lineRule="auto"/>
              <w:ind w:left="110" w:right="185" w:firstLine="50"/>
              <w:rPr>
                <w:sz w:val="20"/>
              </w:rPr>
            </w:pPr>
            <w:r>
              <w:rPr>
                <w:sz w:val="20"/>
              </w:rPr>
              <w:t>(a) için: Aşağıdakiler</w:t>
            </w:r>
            <w:r>
              <w:rPr>
                <w:spacing w:val="-20"/>
                <w:sz w:val="20"/>
              </w:rPr>
              <w:t xml:space="preserve"> </w:t>
            </w:r>
            <w:r>
              <w:rPr>
                <w:sz w:val="20"/>
              </w:rPr>
              <w:t>etikette belirtilmelidir:</w:t>
            </w:r>
          </w:p>
          <w:p w14:paraId="0A81230F"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72AA429" w14:textId="77777777" w:rsidR="00B52DCC" w:rsidRDefault="00B52DCC">
            <w:pPr>
              <w:pStyle w:val="TableParagraph"/>
            </w:pPr>
          </w:p>
          <w:p w14:paraId="59E864BA" w14:textId="77777777" w:rsidR="00B52DCC" w:rsidRDefault="00B52DCC">
            <w:pPr>
              <w:pStyle w:val="TableParagraph"/>
              <w:rPr>
                <w:sz w:val="29"/>
              </w:rPr>
            </w:pPr>
          </w:p>
          <w:p w14:paraId="436D1760" w14:textId="77777777" w:rsidR="00B52DCC" w:rsidRDefault="00916648">
            <w:pPr>
              <w:pStyle w:val="TableParagraph"/>
              <w:ind w:left="160"/>
              <w:rPr>
                <w:sz w:val="20"/>
              </w:rPr>
            </w:pPr>
            <w:r>
              <w:rPr>
                <w:sz w:val="20"/>
              </w:rPr>
              <w:t>(a) ve (b) için:</w:t>
            </w:r>
          </w:p>
          <w:p w14:paraId="4B26959E" w14:textId="77777777" w:rsidR="00B52DCC" w:rsidRDefault="00B52DCC">
            <w:pPr>
              <w:pStyle w:val="TableParagraph"/>
            </w:pPr>
          </w:p>
          <w:p w14:paraId="22469CC7" w14:textId="77777777" w:rsidR="00B52DCC" w:rsidRDefault="00B52DCC">
            <w:pPr>
              <w:pStyle w:val="TableParagraph"/>
              <w:spacing w:before="5"/>
              <w:rPr>
                <w:sz w:val="25"/>
              </w:rPr>
            </w:pPr>
          </w:p>
          <w:p w14:paraId="09F9319F"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7F1647F"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42A93DC5" w14:textId="77777777" w:rsidR="00B52DCC" w:rsidRDefault="00916648">
            <w:pPr>
              <w:pStyle w:val="TableParagraph"/>
              <w:spacing w:before="160" w:line="259" w:lineRule="auto"/>
              <w:ind w:left="110" w:right="342"/>
              <w:rPr>
                <w:sz w:val="20"/>
              </w:rPr>
            </w:pPr>
            <w:r>
              <w:rPr>
                <w:sz w:val="20"/>
              </w:rPr>
              <w:t>Bu ürün 16 yaşın altındaki kişilerin kullanımına uygun değildir.</w:t>
            </w:r>
          </w:p>
          <w:p w14:paraId="71B37C0A"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0DAA84CC" w14:textId="77777777" w:rsidR="00B52DCC" w:rsidRDefault="00916648">
            <w:pPr>
              <w:pStyle w:val="TableParagraph"/>
              <w:spacing w:before="163" w:line="261" w:lineRule="auto"/>
              <w:ind w:left="110" w:right="226"/>
              <w:rPr>
                <w:sz w:val="20"/>
              </w:rPr>
            </w:pPr>
            <w:r>
              <w:rPr>
                <w:sz w:val="20"/>
              </w:rPr>
              <w:t>Şu durumlarda saçınızı boyamayınız.</w:t>
            </w:r>
          </w:p>
          <w:p w14:paraId="61B52EA5" w14:textId="77777777" w:rsidR="00B52DCC" w:rsidRDefault="00916648">
            <w:pPr>
              <w:pStyle w:val="TableParagraph"/>
              <w:numPr>
                <w:ilvl w:val="0"/>
                <w:numId w:val="85"/>
              </w:numPr>
              <w:tabs>
                <w:tab w:val="left" w:pos="360"/>
              </w:tabs>
              <w:spacing w:before="15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ECB540B" w14:textId="77777777" w:rsidR="00B52DCC" w:rsidRDefault="00916648">
            <w:pPr>
              <w:pStyle w:val="TableParagraph"/>
              <w:numPr>
                <w:ilvl w:val="0"/>
                <w:numId w:val="85"/>
              </w:numPr>
              <w:tabs>
                <w:tab w:val="left" w:pos="360"/>
              </w:tabs>
              <w:spacing w:before="167"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59641D9C" w14:textId="77777777" w:rsidR="00B52DCC" w:rsidRDefault="00916648">
            <w:pPr>
              <w:pStyle w:val="TableParagraph"/>
              <w:numPr>
                <w:ilvl w:val="0"/>
                <w:numId w:val="85"/>
              </w:numPr>
              <w:tabs>
                <w:tab w:val="left" w:pos="360"/>
              </w:tabs>
              <w:spacing w:before="164"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0D0CE00"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4654AE92"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39BA014A" w14:textId="77777777" w:rsidR="00B52DCC" w:rsidRDefault="00916648">
      <w:pPr>
        <w:pStyle w:val="BodyText"/>
        <w:rPr>
          <w:sz w:val="26"/>
        </w:rPr>
      </w:pPr>
      <w:r>
        <w:rPr>
          <w:noProof/>
          <w:lang w:bidi="ar-SA"/>
        </w:rPr>
        <w:lastRenderedPageBreak/>
        <w:drawing>
          <wp:anchor distT="0" distB="0" distL="0" distR="0" simplePos="0" relativeHeight="266770727" behindDoc="1" locked="0" layoutInCell="1" allowOverlap="1" wp14:anchorId="12B4E2FE" wp14:editId="4074DA14">
            <wp:simplePos x="0" y="0"/>
            <wp:positionH relativeFrom="page">
              <wp:posOffset>8730106</wp:posOffset>
            </wp:positionH>
            <wp:positionV relativeFrom="page">
              <wp:posOffset>2478156</wp:posOffset>
            </wp:positionV>
            <wp:extent cx="356340" cy="332636"/>
            <wp:effectExtent l="0" t="0" r="0" b="0"/>
            <wp:wrapNone/>
            <wp:docPr id="16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0439F8D" w14:textId="77777777">
        <w:trPr>
          <w:trHeight w:val="1401"/>
        </w:trPr>
        <w:tc>
          <w:tcPr>
            <w:tcW w:w="1416" w:type="dxa"/>
          </w:tcPr>
          <w:p w14:paraId="2FD03D17" w14:textId="77777777" w:rsidR="00B52DCC" w:rsidRDefault="00916648">
            <w:pPr>
              <w:pStyle w:val="TableParagraph"/>
              <w:spacing w:line="225" w:lineRule="exact"/>
              <w:ind w:left="107"/>
              <w:rPr>
                <w:sz w:val="20"/>
              </w:rPr>
            </w:pPr>
            <w:r>
              <w:rPr>
                <w:sz w:val="20"/>
              </w:rPr>
              <w:t>267</w:t>
            </w:r>
          </w:p>
        </w:tc>
        <w:tc>
          <w:tcPr>
            <w:tcW w:w="1984" w:type="dxa"/>
          </w:tcPr>
          <w:p w14:paraId="62C46096" w14:textId="77777777" w:rsidR="00B52DCC" w:rsidRDefault="00916648">
            <w:pPr>
              <w:pStyle w:val="TableParagraph"/>
              <w:spacing w:line="259" w:lineRule="auto"/>
              <w:ind w:left="105" w:right="172"/>
              <w:rPr>
                <w:sz w:val="20"/>
              </w:rPr>
            </w:pPr>
            <w:r>
              <w:rPr>
                <w:sz w:val="20"/>
              </w:rPr>
              <w:t>[7-Hidroksi-8-[(2- metoksifenil)azo]- 2- naftil]trimetil­ amonyum klorür</w:t>
            </w:r>
          </w:p>
        </w:tc>
        <w:tc>
          <w:tcPr>
            <w:tcW w:w="1704" w:type="dxa"/>
          </w:tcPr>
          <w:p w14:paraId="22BA5467" w14:textId="77777777" w:rsidR="00B52DCC" w:rsidRDefault="00916648">
            <w:pPr>
              <w:pStyle w:val="TableParagraph"/>
              <w:spacing w:line="225" w:lineRule="exact"/>
              <w:ind w:left="106"/>
              <w:rPr>
                <w:sz w:val="20"/>
              </w:rPr>
            </w:pPr>
            <w:r>
              <w:rPr>
                <w:sz w:val="20"/>
              </w:rPr>
              <w:t>Basic Red 76</w:t>
            </w:r>
          </w:p>
        </w:tc>
        <w:tc>
          <w:tcPr>
            <w:tcW w:w="993" w:type="dxa"/>
          </w:tcPr>
          <w:p w14:paraId="6144BB33" w14:textId="77777777" w:rsidR="00B52DCC" w:rsidRDefault="00916648">
            <w:pPr>
              <w:pStyle w:val="TableParagraph"/>
              <w:spacing w:line="225" w:lineRule="exact"/>
              <w:ind w:left="107"/>
              <w:rPr>
                <w:sz w:val="20"/>
              </w:rPr>
            </w:pPr>
            <w:r>
              <w:rPr>
                <w:sz w:val="20"/>
              </w:rPr>
              <w:t>68391-</w:t>
            </w:r>
          </w:p>
          <w:p w14:paraId="24CE6DD1" w14:textId="77777777" w:rsidR="00B52DCC" w:rsidRDefault="00916648">
            <w:pPr>
              <w:pStyle w:val="TableParagraph"/>
              <w:spacing w:before="17"/>
              <w:ind w:left="107"/>
              <w:rPr>
                <w:sz w:val="20"/>
              </w:rPr>
            </w:pPr>
            <w:r>
              <w:rPr>
                <w:sz w:val="20"/>
              </w:rPr>
              <w:t>30-0</w:t>
            </w:r>
          </w:p>
        </w:tc>
        <w:tc>
          <w:tcPr>
            <w:tcW w:w="991" w:type="dxa"/>
          </w:tcPr>
          <w:p w14:paraId="1E57C00C" w14:textId="77777777" w:rsidR="00B52DCC" w:rsidRDefault="00916648">
            <w:pPr>
              <w:pStyle w:val="TableParagraph"/>
              <w:spacing w:line="225" w:lineRule="exact"/>
              <w:ind w:left="107"/>
              <w:rPr>
                <w:sz w:val="20"/>
              </w:rPr>
            </w:pPr>
            <w:r>
              <w:rPr>
                <w:sz w:val="20"/>
              </w:rPr>
              <w:t>269-941-</w:t>
            </w:r>
          </w:p>
          <w:p w14:paraId="276F4D06" w14:textId="77777777" w:rsidR="00B52DCC" w:rsidRDefault="00916648">
            <w:pPr>
              <w:pStyle w:val="TableParagraph"/>
              <w:spacing w:before="17"/>
              <w:ind w:left="107"/>
              <w:rPr>
                <w:sz w:val="20"/>
              </w:rPr>
            </w:pPr>
            <w:r>
              <w:rPr>
                <w:w w:val="99"/>
                <w:sz w:val="20"/>
              </w:rPr>
              <w:t>4</w:t>
            </w:r>
          </w:p>
        </w:tc>
        <w:tc>
          <w:tcPr>
            <w:tcW w:w="1709" w:type="dxa"/>
          </w:tcPr>
          <w:p w14:paraId="73EAAFA6"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0D6176A8" w14:textId="77777777" w:rsidR="00B52DCC" w:rsidRDefault="00916648">
            <w:pPr>
              <w:pStyle w:val="TableParagraph"/>
              <w:spacing w:line="225" w:lineRule="exact"/>
              <w:ind w:left="108"/>
              <w:rPr>
                <w:sz w:val="20"/>
              </w:rPr>
            </w:pPr>
            <w:r>
              <w:rPr>
                <w:sz w:val="20"/>
              </w:rPr>
              <w:t>%</w:t>
            </w:r>
            <w:r w:rsidR="007D16B3">
              <w:rPr>
                <w:sz w:val="20"/>
              </w:rPr>
              <w:t xml:space="preserve"> </w:t>
            </w:r>
            <w:r>
              <w:rPr>
                <w:sz w:val="20"/>
              </w:rPr>
              <w:t>2,0</w:t>
            </w:r>
          </w:p>
        </w:tc>
        <w:tc>
          <w:tcPr>
            <w:tcW w:w="2261" w:type="dxa"/>
          </w:tcPr>
          <w:p w14:paraId="6F11CE8A" w14:textId="77777777" w:rsidR="00B52DCC" w:rsidRDefault="00B52DCC">
            <w:pPr>
              <w:pStyle w:val="TableParagraph"/>
              <w:rPr>
                <w:sz w:val="18"/>
              </w:rPr>
            </w:pPr>
          </w:p>
        </w:tc>
        <w:tc>
          <w:tcPr>
            <w:tcW w:w="2693" w:type="dxa"/>
          </w:tcPr>
          <w:p w14:paraId="192D773A" w14:textId="77777777" w:rsidR="00B52DCC" w:rsidRDefault="00B52DCC">
            <w:pPr>
              <w:pStyle w:val="TableParagraph"/>
              <w:rPr>
                <w:sz w:val="18"/>
              </w:rPr>
            </w:pPr>
          </w:p>
        </w:tc>
      </w:tr>
      <w:tr w:rsidR="00B52DCC" w14:paraId="1CA13D68" w14:textId="77777777">
        <w:trPr>
          <w:trHeight w:val="1714"/>
        </w:trPr>
        <w:tc>
          <w:tcPr>
            <w:tcW w:w="1416" w:type="dxa"/>
            <w:tcBorders>
              <w:bottom w:val="nil"/>
            </w:tcBorders>
          </w:tcPr>
          <w:p w14:paraId="3D4C8F88" w14:textId="77777777" w:rsidR="00B52DCC" w:rsidRDefault="00916648">
            <w:pPr>
              <w:pStyle w:val="TableParagraph"/>
              <w:spacing w:line="223" w:lineRule="exact"/>
              <w:ind w:left="107"/>
              <w:rPr>
                <w:sz w:val="20"/>
              </w:rPr>
            </w:pPr>
            <w:r>
              <w:rPr>
                <w:sz w:val="20"/>
              </w:rPr>
              <w:t>268</w:t>
            </w:r>
          </w:p>
        </w:tc>
        <w:tc>
          <w:tcPr>
            <w:tcW w:w="1984" w:type="dxa"/>
            <w:tcBorders>
              <w:bottom w:val="nil"/>
            </w:tcBorders>
          </w:tcPr>
          <w:p w14:paraId="3D2B2DCC" w14:textId="77777777" w:rsidR="00B52DCC" w:rsidRDefault="00916648">
            <w:pPr>
              <w:pStyle w:val="TableParagraph"/>
              <w:spacing w:line="259" w:lineRule="auto"/>
              <w:ind w:left="105" w:right="455"/>
              <w:rPr>
                <w:sz w:val="20"/>
              </w:rPr>
            </w:pPr>
            <w:r>
              <w:rPr>
                <w:sz w:val="20"/>
              </w:rPr>
              <w:t>2-[[4-(Dimetil­ amino)fenil]azo]- 1,3-dimetil-1H-</w:t>
            </w:r>
          </w:p>
          <w:p w14:paraId="3C88C7B9" w14:textId="77777777" w:rsidR="00B52DCC" w:rsidRDefault="00916648">
            <w:pPr>
              <w:pStyle w:val="TableParagraph"/>
              <w:ind w:left="105"/>
              <w:rPr>
                <w:sz w:val="20"/>
              </w:rPr>
            </w:pPr>
            <w:r>
              <w:rPr>
                <w:sz w:val="20"/>
              </w:rPr>
              <w:t>imidazolyum klorür</w:t>
            </w:r>
          </w:p>
        </w:tc>
        <w:tc>
          <w:tcPr>
            <w:tcW w:w="1704" w:type="dxa"/>
            <w:tcBorders>
              <w:bottom w:val="nil"/>
            </w:tcBorders>
          </w:tcPr>
          <w:p w14:paraId="6662CB29" w14:textId="77777777" w:rsidR="00B52DCC" w:rsidRDefault="00916648">
            <w:pPr>
              <w:pStyle w:val="TableParagraph"/>
              <w:spacing w:line="223" w:lineRule="exact"/>
              <w:ind w:left="106"/>
              <w:rPr>
                <w:sz w:val="20"/>
              </w:rPr>
            </w:pPr>
            <w:r>
              <w:rPr>
                <w:sz w:val="20"/>
              </w:rPr>
              <w:t>Basic Red 51</w:t>
            </w:r>
          </w:p>
        </w:tc>
        <w:tc>
          <w:tcPr>
            <w:tcW w:w="993" w:type="dxa"/>
            <w:tcBorders>
              <w:bottom w:val="nil"/>
            </w:tcBorders>
          </w:tcPr>
          <w:p w14:paraId="7718E49E" w14:textId="77777777" w:rsidR="00B52DCC" w:rsidRDefault="00916648">
            <w:pPr>
              <w:pStyle w:val="TableParagraph"/>
              <w:spacing w:line="223" w:lineRule="exact"/>
              <w:ind w:left="107"/>
              <w:rPr>
                <w:sz w:val="20"/>
              </w:rPr>
            </w:pPr>
            <w:r>
              <w:rPr>
                <w:sz w:val="20"/>
              </w:rPr>
              <w:t>77061-</w:t>
            </w:r>
          </w:p>
          <w:p w14:paraId="110783DA" w14:textId="77777777" w:rsidR="00B52DCC" w:rsidRDefault="00916648">
            <w:pPr>
              <w:pStyle w:val="TableParagraph"/>
              <w:spacing w:before="20"/>
              <w:ind w:left="107"/>
              <w:rPr>
                <w:sz w:val="20"/>
              </w:rPr>
            </w:pPr>
            <w:r>
              <w:rPr>
                <w:sz w:val="20"/>
              </w:rPr>
              <w:t>58-6</w:t>
            </w:r>
          </w:p>
        </w:tc>
        <w:tc>
          <w:tcPr>
            <w:tcW w:w="991" w:type="dxa"/>
            <w:tcBorders>
              <w:bottom w:val="nil"/>
            </w:tcBorders>
          </w:tcPr>
          <w:p w14:paraId="6859FECF" w14:textId="77777777" w:rsidR="00B52DCC" w:rsidRDefault="00916648">
            <w:pPr>
              <w:pStyle w:val="TableParagraph"/>
              <w:spacing w:line="223" w:lineRule="exact"/>
              <w:ind w:left="107"/>
              <w:rPr>
                <w:sz w:val="20"/>
              </w:rPr>
            </w:pPr>
            <w:r>
              <w:rPr>
                <w:sz w:val="20"/>
              </w:rPr>
              <w:t>278-601-</w:t>
            </w:r>
          </w:p>
          <w:p w14:paraId="5F914960" w14:textId="77777777" w:rsidR="00B52DCC" w:rsidRDefault="00916648">
            <w:pPr>
              <w:pStyle w:val="TableParagraph"/>
              <w:spacing w:before="20"/>
              <w:ind w:left="107"/>
              <w:rPr>
                <w:sz w:val="20"/>
              </w:rPr>
            </w:pPr>
            <w:r>
              <w:rPr>
                <w:w w:val="99"/>
                <w:sz w:val="20"/>
              </w:rPr>
              <w:t>4</w:t>
            </w:r>
          </w:p>
        </w:tc>
        <w:tc>
          <w:tcPr>
            <w:tcW w:w="1709" w:type="dxa"/>
            <w:tcBorders>
              <w:bottom w:val="nil"/>
            </w:tcBorders>
          </w:tcPr>
          <w:p w14:paraId="63B8E394"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46FFA0B2" w14:textId="77777777" w:rsidR="00B52DCC" w:rsidRDefault="00B52DCC">
            <w:pPr>
              <w:pStyle w:val="TableParagraph"/>
              <w:rPr>
                <w:sz w:val="18"/>
              </w:rPr>
            </w:pPr>
          </w:p>
        </w:tc>
        <w:tc>
          <w:tcPr>
            <w:tcW w:w="2261" w:type="dxa"/>
            <w:tcBorders>
              <w:bottom w:val="nil"/>
            </w:tcBorders>
          </w:tcPr>
          <w:p w14:paraId="57C4B723"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30B297D3" w14:textId="77777777" w:rsidR="00B52DCC" w:rsidRDefault="00916648">
            <w:pPr>
              <w:pStyle w:val="TableParagraph"/>
              <w:spacing w:line="261" w:lineRule="auto"/>
              <w:ind w:left="108"/>
              <w:rPr>
                <w:sz w:val="20"/>
              </w:rPr>
            </w:pPr>
            <w:r>
              <w:rPr>
                <w:sz w:val="20"/>
              </w:rPr>
              <w:t>konsantrasyon % 0,5’i aşmamalıdır.</w:t>
            </w:r>
          </w:p>
        </w:tc>
        <w:tc>
          <w:tcPr>
            <w:tcW w:w="2693" w:type="dxa"/>
            <w:vMerge w:val="restart"/>
          </w:tcPr>
          <w:p w14:paraId="4E7758E3"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5399D122"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4EF8E8EE" w14:textId="77777777" w:rsidR="00B52DCC" w:rsidRDefault="00B52DCC">
            <w:pPr>
              <w:pStyle w:val="TableParagraph"/>
            </w:pPr>
          </w:p>
          <w:p w14:paraId="3E0CDBA9" w14:textId="77777777" w:rsidR="00B52DCC" w:rsidRDefault="00B52DCC">
            <w:pPr>
              <w:pStyle w:val="TableParagraph"/>
              <w:spacing w:before="4"/>
              <w:rPr>
                <w:sz w:val="25"/>
              </w:rPr>
            </w:pPr>
          </w:p>
          <w:p w14:paraId="0E53BD23"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D8B99EB" w14:textId="77777777" w:rsidR="00B52DCC" w:rsidRDefault="00916648">
            <w:pPr>
              <w:pStyle w:val="TableParagraph"/>
              <w:spacing w:before="167" w:line="259" w:lineRule="auto"/>
              <w:ind w:left="110" w:right="226"/>
              <w:rPr>
                <w:sz w:val="20"/>
              </w:rPr>
            </w:pPr>
            <w:r>
              <w:rPr>
                <w:sz w:val="20"/>
              </w:rPr>
              <w:t>Ürünü kullanmadan önce aşağıdaki hususlara dikkat ediniz.</w:t>
            </w:r>
          </w:p>
          <w:p w14:paraId="2F9C9AAC" w14:textId="77777777" w:rsidR="00B52DCC" w:rsidRDefault="00916648">
            <w:pPr>
              <w:pStyle w:val="TableParagraph"/>
              <w:spacing w:before="158" w:line="259" w:lineRule="auto"/>
              <w:ind w:left="110" w:right="226"/>
              <w:rPr>
                <w:sz w:val="20"/>
              </w:rPr>
            </w:pPr>
            <w:r>
              <w:rPr>
                <w:sz w:val="20"/>
              </w:rPr>
              <w:t>Bu ürün 16 yaşın altındaki kişilerin kullanımına uygun değildir.</w:t>
            </w:r>
          </w:p>
          <w:p w14:paraId="25E68B35"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1877381D" w14:textId="77777777" w:rsidR="00B52DCC" w:rsidRDefault="00916648">
            <w:pPr>
              <w:pStyle w:val="TableParagraph"/>
              <w:spacing w:before="157" w:line="256" w:lineRule="auto"/>
              <w:ind w:left="110" w:right="226"/>
              <w:rPr>
                <w:sz w:val="20"/>
              </w:rPr>
            </w:pPr>
            <w:r>
              <w:rPr>
                <w:sz w:val="20"/>
              </w:rPr>
              <w:t>Şu durumlarda saçınızı boyamayınız.</w:t>
            </w:r>
          </w:p>
          <w:p w14:paraId="30B06B6E" w14:textId="77777777" w:rsidR="00B52DCC" w:rsidRDefault="00916648">
            <w:pPr>
              <w:pStyle w:val="TableParagraph"/>
              <w:numPr>
                <w:ilvl w:val="0"/>
                <w:numId w:val="84"/>
              </w:numPr>
              <w:tabs>
                <w:tab w:val="left" w:pos="360"/>
              </w:tabs>
              <w:spacing w:before="163" w:line="259" w:lineRule="auto"/>
              <w:ind w:right="203"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7B162BF5" w14:textId="77777777" w:rsidR="00B52DCC" w:rsidRDefault="00916648">
            <w:pPr>
              <w:pStyle w:val="TableParagraph"/>
              <w:numPr>
                <w:ilvl w:val="0"/>
                <w:numId w:val="84"/>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65B48D14" w14:textId="77777777">
        <w:trPr>
          <w:trHeight w:val="5543"/>
        </w:trPr>
        <w:tc>
          <w:tcPr>
            <w:tcW w:w="1416" w:type="dxa"/>
            <w:tcBorders>
              <w:top w:val="nil"/>
            </w:tcBorders>
          </w:tcPr>
          <w:p w14:paraId="70BD8BBB" w14:textId="77777777" w:rsidR="00B52DCC" w:rsidRDefault="00B52DCC">
            <w:pPr>
              <w:pStyle w:val="TableParagraph"/>
              <w:rPr>
                <w:sz w:val="18"/>
              </w:rPr>
            </w:pPr>
          </w:p>
        </w:tc>
        <w:tc>
          <w:tcPr>
            <w:tcW w:w="1984" w:type="dxa"/>
            <w:tcBorders>
              <w:top w:val="nil"/>
            </w:tcBorders>
          </w:tcPr>
          <w:p w14:paraId="32A673AE" w14:textId="77777777" w:rsidR="00B52DCC" w:rsidRDefault="00B52DCC">
            <w:pPr>
              <w:pStyle w:val="TableParagraph"/>
              <w:rPr>
                <w:sz w:val="18"/>
              </w:rPr>
            </w:pPr>
          </w:p>
        </w:tc>
        <w:tc>
          <w:tcPr>
            <w:tcW w:w="1704" w:type="dxa"/>
            <w:tcBorders>
              <w:top w:val="nil"/>
            </w:tcBorders>
          </w:tcPr>
          <w:p w14:paraId="36B09FAC" w14:textId="77777777" w:rsidR="00B52DCC" w:rsidRDefault="00B52DCC">
            <w:pPr>
              <w:pStyle w:val="TableParagraph"/>
              <w:rPr>
                <w:sz w:val="18"/>
              </w:rPr>
            </w:pPr>
          </w:p>
        </w:tc>
        <w:tc>
          <w:tcPr>
            <w:tcW w:w="993" w:type="dxa"/>
            <w:tcBorders>
              <w:top w:val="nil"/>
            </w:tcBorders>
          </w:tcPr>
          <w:p w14:paraId="30EA4B93" w14:textId="77777777" w:rsidR="00B52DCC" w:rsidRDefault="00B52DCC">
            <w:pPr>
              <w:pStyle w:val="TableParagraph"/>
              <w:rPr>
                <w:sz w:val="18"/>
              </w:rPr>
            </w:pPr>
          </w:p>
        </w:tc>
        <w:tc>
          <w:tcPr>
            <w:tcW w:w="991" w:type="dxa"/>
            <w:tcBorders>
              <w:top w:val="nil"/>
            </w:tcBorders>
          </w:tcPr>
          <w:p w14:paraId="276201D3" w14:textId="77777777" w:rsidR="00B52DCC" w:rsidRDefault="00B52DCC">
            <w:pPr>
              <w:pStyle w:val="TableParagraph"/>
              <w:rPr>
                <w:sz w:val="18"/>
              </w:rPr>
            </w:pPr>
          </w:p>
        </w:tc>
        <w:tc>
          <w:tcPr>
            <w:tcW w:w="1709" w:type="dxa"/>
            <w:tcBorders>
              <w:top w:val="nil"/>
            </w:tcBorders>
          </w:tcPr>
          <w:p w14:paraId="75ECB0B3" w14:textId="77777777" w:rsidR="00B52DCC" w:rsidRDefault="00B52DCC">
            <w:pPr>
              <w:pStyle w:val="TableParagraph"/>
              <w:spacing w:before="9"/>
              <w:rPr>
                <w:sz w:val="20"/>
              </w:rPr>
            </w:pPr>
          </w:p>
          <w:p w14:paraId="1443B3F3"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045B1A91" w14:textId="77777777" w:rsidR="00B52DCC" w:rsidRDefault="00B52DCC">
            <w:pPr>
              <w:pStyle w:val="TableParagraph"/>
              <w:rPr>
                <w:sz w:val="27"/>
              </w:rPr>
            </w:pPr>
          </w:p>
          <w:p w14:paraId="3616E360" w14:textId="77777777" w:rsidR="00B52DCC" w:rsidRDefault="00916648">
            <w:pPr>
              <w:pStyle w:val="TableParagraph"/>
              <w:ind w:left="108"/>
              <w:rPr>
                <w:sz w:val="20"/>
              </w:rPr>
            </w:pPr>
            <w:r>
              <w:rPr>
                <w:sz w:val="20"/>
              </w:rPr>
              <w:t>(b) % 1,0</w:t>
            </w:r>
          </w:p>
        </w:tc>
        <w:tc>
          <w:tcPr>
            <w:tcW w:w="2261" w:type="dxa"/>
            <w:tcBorders>
              <w:top w:val="nil"/>
            </w:tcBorders>
          </w:tcPr>
          <w:p w14:paraId="271DA448" w14:textId="77777777" w:rsidR="00B52DCC" w:rsidRDefault="00B52DCC">
            <w:pPr>
              <w:pStyle w:val="TableParagraph"/>
              <w:rPr>
                <w:sz w:val="18"/>
              </w:rPr>
            </w:pPr>
          </w:p>
        </w:tc>
        <w:tc>
          <w:tcPr>
            <w:tcW w:w="2693" w:type="dxa"/>
            <w:vMerge/>
            <w:tcBorders>
              <w:top w:val="nil"/>
            </w:tcBorders>
          </w:tcPr>
          <w:p w14:paraId="37341FCB" w14:textId="77777777" w:rsidR="00B52DCC" w:rsidRDefault="00B52DCC">
            <w:pPr>
              <w:rPr>
                <w:sz w:val="2"/>
                <w:szCs w:val="2"/>
              </w:rPr>
            </w:pPr>
          </w:p>
        </w:tc>
      </w:tr>
    </w:tbl>
    <w:p w14:paraId="5A952C67" w14:textId="77777777" w:rsidR="00B52DCC" w:rsidRDefault="00B52DCC">
      <w:pPr>
        <w:rPr>
          <w:sz w:val="2"/>
          <w:szCs w:val="2"/>
        </w:rPr>
        <w:sectPr w:rsidR="00B52DCC">
          <w:pgSz w:w="16840" w:h="11910" w:orient="landscape"/>
          <w:pgMar w:top="1100" w:right="440" w:bottom="280" w:left="580" w:header="708" w:footer="708" w:gutter="0"/>
          <w:cols w:space="708"/>
        </w:sectPr>
      </w:pPr>
    </w:p>
    <w:p w14:paraId="27D55A17" w14:textId="77777777" w:rsidR="00B52DCC" w:rsidRDefault="00916648">
      <w:pPr>
        <w:pStyle w:val="BodyText"/>
        <w:rPr>
          <w:sz w:val="26"/>
        </w:rPr>
      </w:pPr>
      <w:r>
        <w:rPr>
          <w:noProof/>
          <w:lang w:bidi="ar-SA"/>
        </w:rPr>
        <w:lastRenderedPageBreak/>
        <w:drawing>
          <wp:anchor distT="0" distB="0" distL="0" distR="0" simplePos="0" relativeHeight="266770751" behindDoc="1" locked="0" layoutInCell="1" allowOverlap="1" wp14:anchorId="5DDF06C2" wp14:editId="501323FB">
            <wp:simplePos x="0" y="0"/>
            <wp:positionH relativeFrom="page">
              <wp:posOffset>8730106</wp:posOffset>
            </wp:positionH>
            <wp:positionV relativeFrom="page">
              <wp:posOffset>2308611</wp:posOffset>
            </wp:positionV>
            <wp:extent cx="356340" cy="332636"/>
            <wp:effectExtent l="0" t="0" r="0" b="0"/>
            <wp:wrapNone/>
            <wp:docPr id="16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8B50A1F" w14:textId="77777777">
        <w:trPr>
          <w:trHeight w:val="1134"/>
        </w:trPr>
        <w:tc>
          <w:tcPr>
            <w:tcW w:w="1416" w:type="dxa"/>
          </w:tcPr>
          <w:p w14:paraId="3EEDE2B2" w14:textId="77777777" w:rsidR="00B52DCC" w:rsidRDefault="00B52DCC">
            <w:pPr>
              <w:pStyle w:val="TableParagraph"/>
              <w:rPr>
                <w:sz w:val="18"/>
              </w:rPr>
            </w:pPr>
          </w:p>
        </w:tc>
        <w:tc>
          <w:tcPr>
            <w:tcW w:w="1984" w:type="dxa"/>
          </w:tcPr>
          <w:p w14:paraId="471EA54C" w14:textId="77777777" w:rsidR="00B52DCC" w:rsidRDefault="00B52DCC">
            <w:pPr>
              <w:pStyle w:val="TableParagraph"/>
              <w:rPr>
                <w:sz w:val="18"/>
              </w:rPr>
            </w:pPr>
          </w:p>
        </w:tc>
        <w:tc>
          <w:tcPr>
            <w:tcW w:w="1704" w:type="dxa"/>
          </w:tcPr>
          <w:p w14:paraId="7DB83E41" w14:textId="77777777" w:rsidR="00B52DCC" w:rsidRDefault="00B52DCC">
            <w:pPr>
              <w:pStyle w:val="TableParagraph"/>
              <w:rPr>
                <w:sz w:val="18"/>
              </w:rPr>
            </w:pPr>
          </w:p>
        </w:tc>
        <w:tc>
          <w:tcPr>
            <w:tcW w:w="993" w:type="dxa"/>
          </w:tcPr>
          <w:p w14:paraId="2039482A" w14:textId="77777777" w:rsidR="00B52DCC" w:rsidRDefault="00B52DCC">
            <w:pPr>
              <w:pStyle w:val="TableParagraph"/>
              <w:rPr>
                <w:sz w:val="18"/>
              </w:rPr>
            </w:pPr>
          </w:p>
        </w:tc>
        <w:tc>
          <w:tcPr>
            <w:tcW w:w="991" w:type="dxa"/>
          </w:tcPr>
          <w:p w14:paraId="5092332C" w14:textId="77777777" w:rsidR="00B52DCC" w:rsidRDefault="00B52DCC">
            <w:pPr>
              <w:pStyle w:val="TableParagraph"/>
              <w:rPr>
                <w:sz w:val="18"/>
              </w:rPr>
            </w:pPr>
          </w:p>
        </w:tc>
        <w:tc>
          <w:tcPr>
            <w:tcW w:w="1709" w:type="dxa"/>
          </w:tcPr>
          <w:p w14:paraId="13C1F681" w14:textId="77777777" w:rsidR="00B52DCC" w:rsidRDefault="00B52DCC">
            <w:pPr>
              <w:pStyle w:val="TableParagraph"/>
              <w:rPr>
                <w:sz w:val="18"/>
              </w:rPr>
            </w:pPr>
          </w:p>
        </w:tc>
        <w:tc>
          <w:tcPr>
            <w:tcW w:w="1700" w:type="dxa"/>
          </w:tcPr>
          <w:p w14:paraId="131A6C56" w14:textId="77777777" w:rsidR="00B52DCC" w:rsidRDefault="00B52DCC">
            <w:pPr>
              <w:pStyle w:val="TableParagraph"/>
              <w:rPr>
                <w:sz w:val="18"/>
              </w:rPr>
            </w:pPr>
          </w:p>
        </w:tc>
        <w:tc>
          <w:tcPr>
            <w:tcW w:w="2261" w:type="dxa"/>
          </w:tcPr>
          <w:p w14:paraId="77BADEEE" w14:textId="77777777" w:rsidR="00B52DCC" w:rsidRDefault="00B52DCC">
            <w:pPr>
              <w:pStyle w:val="TableParagraph"/>
              <w:rPr>
                <w:sz w:val="18"/>
              </w:rPr>
            </w:pPr>
          </w:p>
        </w:tc>
        <w:tc>
          <w:tcPr>
            <w:tcW w:w="2693" w:type="dxa"/>
          </w:tcPr>
          <w:p w14:paraId="5707396F"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4B334398"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115AF527" w14:textId="77777777">
        <w:trPr>
          <w:trHeight w:val="7268"/>
        </w:trPr>
        <w:tc>
          <w:tcPr>
            <w:tcW w:w="1416" w:type="dxa"/>
          </w:tcPr>
          <w:p w14:paraId="2451E9F5" w14:textId="77777777" w:rsidR="00B52DCC" w:rsidRDefault="00916648">
            <w:pPr>
              <w:pStyle w:val="TableParagraph"/>
              <w:spacing w:line="223" w:lineRule="exact"/>
              <w:ind w:left="107"/>
              <w:rPr>
                <w:sz w:val="20"/>
              </w:rPr>
            </w:pPr>
            <w:r>
              <w:rPr>
                <w:sz w:val="20"/>
              </w:rPr>
              <w:t>269</w:t>
            </w:r>
          </w:p>
        </w:tc>
        <w:tc>
          <w:tcPr>
            <w:tcW w:w="1984" w:type="dxa"/>
          </w:tcPr>
          <w:p w14:paraId="7589134C" w14:textId="77777777" w:rsidR="00B52DCC" w:rsidRDefault="00916648">
            <w:pPr>
              <w:pStyle w:val="TableParagraph"/>
              <w:spacing w:line="261" w:lineRule="auto"/>
              <w:ind w:left="105" w:right="355"/>
              <w:rPr>
                <w:sz w:val="20"/>
              </w:rPr>
            </w:pPr>
            <w:r>
              <w:rPr>
                <w:sz w:val="20"/>
              </w:rPr>
              <w:t>Fenol, 2-Amino-5- Etil-, Hidroklorür</w:t>
            </w:r>
          </w:p>
        </w:tc>
        <w:tc>
          <w:tcPr>
            <w:tcW w:w="1704" w:type="dxa"/>
          </w:tcPr>
          <w:p w14:paraId="26B64CC3" w14:textId="77777777" w:rsidR="00B52DCC" w:rsidRDefault="00916648">
            <w:pPr>
              <w:pStyle w:val="TableParagraph"/>
              <w:spacing w:line="261" w:lineRule="auto"/>
              <w:ind w:left="106" w:right="251"/>
              <w:rPr>
                <w:sz w:val="20"/>
              </w:rPr>
            </w:pPr>
            <w:r>
              <w:rPr>
                <w:sz w:val="20"/>
              </w:rPr>
              <w:t xml:space="preserve">2-Amino-5- </w:t>
            </w:r>
            <w:r>
              <w:rPr>
                <w:w w:val="95"/>
                <w:sz w:val="20"/>
              </w:rPr>
              <w:t>Ethylphenol</w:t>
            </w:r>
          </w:p>
          <w:p w14:paraId="3AAB9BF3" w14:textId="77777777" w:rsidR="00B52DCC" w:rsidRDefault="00916648">
            <w:pPr>
              <w:pStyle w:val="TableParagraph"/>
              <w:spacing w:before="150"/>
              <w:ind w:left="156"/>
              <w:rPr>
                <w:sz w:val="20"/>
              </w:rPr>
            </w:pPr>
            <w:r>
              <w:rPr>
                <w:sz w:val="20"/>
              </w:rPr>
              <w:t>HCl</w:t>
            </w:r>
          </w:p>
        </w:tc>
        <w:tc>
          <w:tcPr>
            <w:tcW w:w="993" w:type="dxa"/>
          </w:tcPr>
          <w:p w14:paraId="648A7B36" w14:textId="77777777" w:rsidR="00B52DCC" w:rsidRDefault="00916648">
            <w:pPr>
              <w:pStyle w:val="TableParagraph"/>
              <w:spacing w:line="223" w:lineRule="exact"/>
              <w:ind w:left="107"/>
              <w:rPr>
                <w:sz w:val="20"/>
              </w:rPr>
            </w:pPr>
            <w:r>
              <w:rPr>
                <w:sz w:val="20"/>
              </w:rPr>
              <w:t>149861-</w:t>
            </w:r>
          </w:p>
          <w:p w14:paraId="2FA5C0D4" w14:textId="77777777" w:rsidR="00B52DCC" w:rsidRDefault="00916648">
            <w:pPr>
              <w:pStyle w:val="TableParagraph"/>
              <w:spacing w:before="19"/>
              <w:ind w:left="107"/>
              <w:rPr>
                <w:sz w:val="20"/>
              </w:rPr>
            </w:pPr>
            <w:r>
              <w:rPr>
                <w:sz w:val="20"/>
              </w:rPr>
              <w:t>22-3</w:t>
            </w:r>
          </w:p>
        </w:tc>
        <w:tc>
          <w:tcPr>
            <w:tcW w:w="991" w:type="dxa"/>
          </w:tcPr>
          <w:p w14:paraId="04E34250" w14:textId="77777777" w:rsidR="00B52DCC" w:rsidRDefault="00B52DCC">
            <w:pPr>
              <w:pStyle w:val="TableParagraph"/>
              <w:rPr>
                <w:sz w:val="18"/>
              </w:rPr>
            </w:pPr>
          </w:p>
        </w:tc>
        <w:tc>
          <w:tcPr>
            <w:tcW w:w="1709" w:type="dxa"/>
          </w:tcPr>
          <w:p w14:paraId="1D739A82" w14:textId="77777777" w:rsidR="00B52DCC" w:rsidRDefault="00916648">
            <w:pPr>
              <w:pStyle w:val="TableParagraph"/>
              <w:spacing w:line="261" w:lineRule="auto"/>
              <w:ind w:left="108"/>
              <w:rPr>
                <w:sz w:val="20"/>
              </w:rPr>
            </w:pPr>
            <w:r>
              <w:rPr>
                <w:sz w:val="20"/>
              </w:rPr>
              <w:t>Okside edici saç boyalarında</w:t>
            </w:r>
          </w:p>
          <w:p w14:paraId="76FB1D7A"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1AA6D0A0" w14:textId="77777777" w:rsidR="00B52DCC" w:rsidRDefault="00B52DCC">
            <w:pPr>
              <w:pStyle w:val="TableParagraph"/>
              <w:rPr>
                <w:sz w:val="18"/>
              </w:rPr>
            </w:pPr>
          </w:p>
        </w:tc>
        <w:tc>
          <w:tcPr>
            <w:tcW w:w="2261" w:type="dxa"/>
          </w:tcPr>
          <w:p w14:paraId="0C9E54FB" w14:textId="77777777" w:rsidR="00B52DCC" w:rsidRDefault="00916648">
            <w:pPr>
              <w:pStyle w:val="TableParagraph"/>
              <w:spacing w:line="261" w:lineRule="auto"/>
              <w:ind w:left="108"/>
              <w:rPr>
                <w:sz w:val="20"/>
              </w:rPr>
            </w:pPr>
            <w:r>
              <w:rPr>
                <w:sz w:val="20"/>
              </w:rPr>
              <w:t>Oksidatif koşullar altında karıştırıldıktan sonra</w:t>
            </w:r>
          </w:p>
          <w:p w14:paraId="312EE645" w14:textId="77777777" w:rsidR="00B52DCC" w:rsidRDefault="00916648">
            <w:pPr>
              <w:pStyle w:val="TableParagraph"/>
              <w:spacing w:line="256" w:lineRule="auto"/>
              <w:ind w:left="108" w:right="123"/>
              <w:rPr>
                <w:sz w:val="20"/>
              </w:rPr>
            </w:pPr>
            <w:r>
              <w:rPr>
                <w:sz w:val="20"/>
              </w:rPr>
              <w:t>saça uygulanan maksimum</w:t>
            </w:r>
          </w:p>
          <w:p w14:paraId="6F44AAAC" w14:textId="77777777" w:rsidR="00B52DCC" w:rsidRDefault="00916648">
            <w:pPr>
              <w:pStyle w:val="TableParagraph"/>
              <w:spacing w:line="256" w:lineRule="auto"/>
              <w:ind w:left="108"/>
              <w:rPr>
                <w:sz w:val="20"/>
              </w:rPr>
            </w:pPr>
            <w:r>
              <w:rPr>
                <w:sz w:val="20"/>
              </w:rPr>
              <w:t>konsantrasyon % 1,0’ı aşmamalıdır.</w:t>
            </w:r>
          </w:p>
        </w:tc>
        <w:tc>
          <w:tcPr>
            <w:tcW w:w="2693" w:type="dxa"/>
          </w:tcPr>
          <w:p w14:paraId="38547EDF"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1C940A8E"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76659F62" w14:textId="77777777" w:rsidR="00B52DCC" w:rsidRDefault="00B52DCC">
            <w:pPr>
              <w:pStyle w:val="TableParagraph"/>
            </w:pPr>
          </w:p>
          <w:p w14:paraId="33A05C7A" w14:textId="77777777" w:rsidR="00B52DCC" w:rsidRDefault="00B52DCC">
            <w:pPr>
              <w:pStyle w:val="TableParagraph"/>
              <w:spacing w:before="4"/>
              <w:rPr>
                <w:sz w:val="25"/>
              </w:rPr>
            </w:pPr>
          </w:p>
          <w:p w14:paraId="2A088120" w14:textId="77777777" w:rsidR="00B52DCC" w:rsidRDefault="00916648">
            <w:pPr>
              <w:pStyle w:val="TableParagraph"/>
              <w:tabs>
                <w:tab w:val="left" w:pos="919"/>
              </w:tabs>
              <w:spacing w:line="256" w:lineRule="auto"/>
              <w:ind w:left="110" w:right="132" w:firstLine="50"/>
              <w:rPr>
                <w:sz w:val="20"/>
              </w:rPr>
            </w:pPr>
            <w:r>
              <w:rPr>
                <w:sz w:val="20"/>
              </w:rPr>
              <w:t>“</w:t>
            </w:r>
            <w:r>
              <w:rPr>
                <w:sz w:val="20"/>
              </w:rPr>
              <w:tab/>
              <w:t>Saç boyaları</w:t>
            </w:r>
            <w:r>
              <w:rPr>
                <w:spacing w:val="-11"/>
                <w:sz w:val="20"/>
              </w:rPr>
              <w:t xml:space="preserve"> </w:t>
            </w:r>
            <w:r>
              <w:rPr>
                <w:sz w:val="20"/>
              </w:rPr>
              <w:t>şiddetli alerjik reaksiyonlara neden olabilir.</w:t>
            </w:r>
          </w:p>
          <w:p w14:paraId="234E6312"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113B7718"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3154871F"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12D07AF8" w14:textId="77777777" w:rsidR="00B52DCC" w:rsidRDefault="00916648">
            <w:pPr>
              <w:pStyle w:val="TableParagraph"/>
              <w:spacing w:before="157" w:line="259" w:lineRule="auto"/>
              <w:ind w:left="110" w:right="226"/>
              <w:rPr>
                <w:sz w:val="20"/>
              </w:rPr>
            </w:pPr>
            <w:r>
              <w:rPr>
                <w:sz w:val="20"/>
              </w:rPr>
              <w:t>Şu durumlarda saçınızı boyamayınız.</w:t>
            </w:r>
          </w:p>
          <w:p w14:paraId="630A333D" w14:textId="77777777" w:rsidR="00B52DCC" w:rsidRDefault="00916648">
            <w:pPr>
              <w:pStyle w:val="TableParagraph"/>
              <w:numPr>
                <w:ilvl w:val="0"/>
                <w:numId w:val="83"/>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95C9F60" w14:textId="77777777" w:rsidR="00B52DCC" w:rsidRDefault="00916648">
            <w:pPr>
              <w:pStyle w:val="TableParagraph"/>
              <w:numPr>
                <w:ilvl w:val="0"/>
                <w:numId w:val="83"/>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697B9363"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4D21BF9" w14:textId="77777777" w:rsidR="00B52DCC" w:rsidRDefault="00916648">
      <w:pPr>
        <w:pStyle w:val="BodyText"/>
        <w:rPr>
          <w:sz w:val="26"/>
        </w:rPr>
      </w:pPr>
      <w:r>
        <w:rPr>
          <w:noProof/>
          <w:lang w:bidi="ar-SA"/>
        </w:rPr>
        <w:lastRenderedPageBreak/>
        <w:drawing>
          <wp:anchor distT="0" distB="0" distL="0" distR="0" simplePos="0" relativeHeight="266770775" behindDoc="1" locked="0" layoutInCell="1" allowOverlap="1" wp14:anchorId="0958366B" wp14:editId="182C5F5F">
            <wp:simplePos x="0" y="0"/>
            <wp:positionH relativeFrom="page">
              <wp:posOffset>8730106</wp:posOffset>
            </wp:positionH>
            <wp:positionV relativeFrom="page">
              <wp:posOffset>2422149</wp:posOffset>
            </wp:positionV>
            <wp:extent cx="356340" cy="332636"/>
            <wp:effectExtent l="0" t="0" r="0" b="0"/>
            <wp:wrapNone/>
            <wp:docPr id="16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541"/>
        <w:gridCol w:w="1163"/>
        <w:gridCol w:w="993"/>
        <w:gridCol w:w="991"/>
        <w:gridCol w:w="1709"/>
        <w:gridCol w:w="1700"/>
        <w:gridCol w:w="2261"/>
        <w:gridCol w:w="2693"/>
      </w:tblGrid>
      <w:tr w:rsidR="00B52DCC" w14:paraId="5F10B404" w14:textId="77777777">
        <w:trPr>
          <w:trHeight w:val="904"/>
        </w:trPr>
        <w:tc>
          <w:tcPr>
            <w:tcW w:w="1416" w:type="dxa"/>
          </w:tcPr>
          <w:p w14:paraId="4B880595" w14:textId="77777777" w:rsidR="00B52DCC" w:rsidRDefault="00B52DCC">
            <w:pPr>
              <w:pStyle w:val="TableParagraph"/>
              <w:rPr>
                <w:sz w:val="18"/>
              </w:rPr>
            </w:pPr>
          </w:p>
        </w:tc>
        <w:tc>
          <w:tcPr>
            <w:tcW w:w="1984" w:type="dxa"/>
          </w:tcPr>
          <w:p w14:paraId="3C4B1513" w14:textId="77777777" w:rsidR="00B52DCC" w:rsidRDefault="00B52DCC">
            <w:pPr>
              <w:pStyle w:val="TableParagraph"/>
              <w:rPr>
                <w:sz w:val="18"/>
              </w:rPr>
            </w:pPr>
          </w:p>
        </w:tc>
        <w:tc>
          <w:tcPr>
            <w:tcW w:w="1704" w:type="dxa"/>
            <w:gridSpan w:val="2"/>
          </w:tcPr>
          <w:p w14:paraId="27743B9E" w14:textId="77777777" w:rsidR="00B52DCC" w:rsidRDefault="00B52DCC">
            <w:pPr>
              <w:pStyle w:val="TableParagraph"/>
              <w:rPr>
                <w:sz w:val="18"/>
              </w:rPr>
            </w:pPr>
          </w:p>
        </w:tc>
        <w:tc>
          <w:tcPr>
            <w:tcW w:w="993" w:type="dxa"/>
          </w:tcPr>
          <w:p w14:paraId="311FDB57" w14:textId="77777777" w:rsidR="00B52DCC" w:rsidRDefault="00B52DCC">
            <w:pPr>
              <w:pStyle w:val="TableParagraph"/>
              <w:rPr>
                <w:sz w:val="18"/>
              </w:rPr>
            </w:pPr>
          </w:p>
        </w:tc>
        <w:tc>
          <w:tcPr>
            <w:tcW w:w="991" w:type="dxa"/>
          </w:tcPr>
          <w:p w14:paraId="2E2E6243" w14:textId="77777777" w:rsidR="00B52DCC" w:rsidRDefault="00B52DCC">
            <w:pPr>
              <w:pStyle w:val="TableParagraph"/>
              <w:rPr>
                <w:sz w:val="18"/>
              </w:rPr>
            </w:pPr>
          </w:p>
        </w:tc>
        <w:tc>
          <w:tcPr>
            <w:tcW w:w="1709" w:type="dxa"/>
          </w:tcPr>
          <w:p w14:paraId="447C6D05" w14:textId="77777777" w:rsidR="00B52DCC" w:rsidRDefault="00B52DCC">
            <w:pPr>
              <w:pStyle w:val="TableParagraph"/>
              <w:rPr>
                <w:sz w:val="18"/>
              </w:rPr>
            </w:pPr>
          </w:p>
        </w:tc>
        <w:tc>
          <w:tcPr>
            <w:tcW w:w="1700" w:type="dxa"/>
          </w:tcPr>
          <w:p w14:paraId="746F39FF" w14:textId="77777777" w:rsidR="00B52DCC" w:rsidRDefault="00B52DCC">
            <w:pPr>
              <w:pStyle w:val="TableParagraph"/>
              <w:rPr>
                <w:sz w:val="18"/>
              </w:rPr>
            </w:pPr>
          </w:p>
        </w:tc>
        <w:tc>
          <w:tcPr>
            <w:tcW w:w="2261" w:type="dxa"/>
          </w:tcPr>
          <w:p w14:paraId="6A10DC07" w14:textId="77777777" w:rsidR="00B52DCC" w:rsidRDefault="00B52DCC">
            <w:pPr>
              <w:pStyle w:val="TableParagraph"/>
              <w:rPr>
                <w:sz w:val="18"/>
              </w:rPr>
            </w:pPr>
          </w:p>
        </w:tc>
        <w:tc>
          <w:tcPr>
            <w:tcW w:w="2693" w:type="dxa"/>
          </w:tcPr>
          <w:p w14:paraId="23D5E411"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5F9B2CC0"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0359A593" w14:textId="77777777">
        <w:trPr>
          <w:trHeight w:val="2736"/>
        </w:trPr>
        <w:tc>
          <w:tcPr>
            <w:tcW w:w="1416" w:type="dxa"/>
            <w:tcBorders>
              <w:bottom w:val="nil"/>
            </w:tcBorders>
          </w:tcPr>
          <w:p w14:paraId="1ED6D75F" w14:textId="77777777" w:rsidR="00B52DCC" w:rsidRDefault="00916648">
            <w:pPr>
              <w:pStyle w:val="TableParagraph"/>
              <w:spacing w:line="225" w:lineRule="exact"/>
              <w:ind w:left="107"/>
              <w:rPr>
                <w:sz w:val="20"/>
              </w:rPr>
            </w:pPr>
            <w:r>
              <w:rPr>
                <w:sz w:val="20"/>
              </w:rPr>
              <w:t>270</w:t>
            </w:r>
          </w:p>
        </w:tc>
        <w:tc>
          <w:tcPr>
            <w:tcW w:w="1984" w:type="dxa"/>
            <w:tcBorders>
              <w:bottom w:val="nil"/>
            </w:tcBorders>
          </w:tcPr>
          <w:p w14:paraId="331109CA" w14:textId="77777777" w:rsidR="00B52DCC" w:rsidRDefault="00916648">
            <w:pPr>
              <w:pStyle w:val="TableParagraph"/>
              <w:spacing w:line="225" w:lineRule="exact"/>
              <w:ind w:left="105"/>
              <w:rPr>
                <w:sz w:val="20"/>
              </w:rPr>
            </w:pPr>
            <w:r>
              <w:rPr>
                <w:sz w:val="20"/>
              </w:rPr>
              <w:t>Floresin, 2',4',5',7'-</w:t>
            </w:r>
          </w:p>
          <w:p w14:paraId="2FB15FA7" w14:textId="77777777" w:rsidR="00B52DCC" w:rsidRDefault="00916648">
            <w:pPr>
              <w:pStyle w:val="TableParagraph"/>
              <w:spacing w:before="17" w:line="259" w:lineRule="auto"/>
              <w:ind w:left="105" w:right="254"/>
              <w:rPr>
                <w:sz w:val="20"/>
              </w:rPr>
            </w:pPr>
            <w:r>
              <w:rPr>
                <w:sz w:val="20"/>
              </w:rPr>
              <w:t>tetrabromo- 4,5,6,7- tetrakloro-, disodyumtuzu(CI 45410)</w:t>
            </w:r>
          </w:p>
        </w:tc>
        <w:tc>
          <w:tcPr>
            <w:tcW w:w="541" w:type="dxa"/>
            <w:tcBorders>
              <w:bottom w:val="nil"/>
              <w:right w:val="nil"/>
            </w:tcBorders>
          </w:tcPr>
          <w:p w14:paraId="42AF5845" w14:textId="77777777" w:rsidR="00B52DCC" w:rsidRDefault="00916648">
            <w:pPr>
              <w:pStyle w:val="TableParagraph"/>
              <w:spacing w:line="225" w:lineRule="exact"/>
              <w:ind w:left="106"/>
              <w:rPr>
                <w:sz w:val="20"/>
              </w:rPr>
            </w:pPr>
            <w:r>
              <w:rPr>
                <w:sz w:val="20"/>
              </w:rPr>
              <w:t>Acid</w:t>
            </w:r>
          </w:p>
        </w:tc>
        <w:tc>
          <w:tcPr>
            <w:tcW w:w="1163" w:type="dxa"/>
            <w:tcBorders>
              <w:left w:val="nil"/>
              <w:bottom w:val="nil"/>
            </w:tcBorders>
          </w:tcPr>
          <w:p w14:paraId="5BDA174C" w14:textId="77777777" w:rsidR="00B52DCC" w:rsidRDefault="00916648">
            <w:pPr>
              <w:pStyle w:val="TableParagraph"/>
              <w:spacing w:line="225" w:lineRule="exact"/>
              <w:ind w:left="57"/>
              <w:rPr>
                <w:sz w:val="20"/>
              </w:rPr>
            </w:pPr>
            <w:r>
              <w:rPr>
                <w:sz w:val="20"/>
              </w:rPr>
              <w:t>Red 92</w:t>
            </w:r>
          </w:p>
        </w:tc>
        <w:tc>
          <w:tcPr>
            <w:tcW w:w="993" w:type="dxa"/>
            <w:tcBorders>
              <w:bottom w:val="nil"/>
            </w:tcBorders>
          </w:tcPr>
          <w:p w14:paraId="58BC9C58" w14:textId="77777777" w:rsidR="00B52DCC" w:rsidRDefault="00916648">
            <w:pPr>
              <w:pStyle w:val="TableParagraph"/>
              <w:spacing w:line="225" w:lineRule="exact"/>
              <w:ind w:left="107"/>
              <w:rPr>
                <w:sz w:val="20"/>
              </w:rPr>
            </w:pPr>
            <w:r>
              <w:rPr>
                <w:sz w:val="20"/>
              </w:rPr>
              <w:t>18472-</w:t>
            </w:r>
          </w:p>
          <w:p w14:paraId="56C6BEB9" w14:textId="77777777" w:rsidR="00B52DCC" w:rsidRDefault="00916648">
            <w:pPr>
              <w:pStyle w:val="TableParagraph"/>
              <w:spacing w:before="17"/>
              <w:ind w:left="107"/>
              <w:rPr>
                <w:sz w:val="20"/>
              </w:rPr>
            </w:pPr>
            <w:r>
              <w:rPr>
                <w:sz w:val="20"/>
              </w:rPr>
              <w:t>87-2</w:t>
            </w:r>
          </w:p>
        </w:tc>
        <w:tc>
          <w:tcPr>
            <w:tcW w:w="991" w:type="dxa"/>
            <w:tcBorders>
              <w:bottom w:val="nil"/>
            </w:tcBorders>
          </w:tcPr>
          <w:p w14:paraId="218FA87C" w14:textId="77777777" w:rsidR="00B52DCC" w:rsidRDefault="00916648">
            <w:pPr>
              <w:pStyle w:val="TableParagraph"/>
              <w:spacing w:line="225" w:lineRule="exact"/>
              <w:ind w:left="107"/>
              <w:rPr>
                <w:sz w:val="20"/>
              </w:rPr>
            </w:pPr>
            <w:r>
              <w:rPr>
                <w:sz w:val="20"/>
              </w:rPr>
              <w:t>242-355-</w:t>
            </w:r>
          </w:p>
          <w:p w14:paraId="1F3F5864" w14:textId="77777777" w:rsidR="00B52DCC" w:rsidRDefault="00916648">
            <w:pPr>
              <w:pStyle w:val="TableParagraph"/>
              <w:spacing w:before="17"/>
              <w:ind w:left="107"/>
              <w:rPr>
                <w:sz w:val="20"/>
              </w:rPr>
            </w:pPr>
            <w:r>
              <w:rPr>
                <w:w w:val="99"/>
                <w:sz w:val="20"/>
              </w:rPr>
              <w:t>6</w:t>
            </w:r>
          </w:p>
        </w:tc>
        <w:tc>
          <w:tcPr>
            <w:tcW w:w="1709" w:type="dxa"/>
            <w:tcBorders>
              <w:bottom w:val="nil"/>
            </w:tcBorders>
          </w:tcPr>
          <w:p w14:paraId="5C2EC8C5"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09D9229C" w14:textId="77777777" w:rsidR="00B52DCC" w:rsidRDefault="00B52DCC">
            <w:pPr>
              <w:pStyle w:val="TableParagraph"/>
              <w:rPr>
                <w:sz w:val="18"/>
              </w:rPr>
            </w:pPr>
          </w:p>
        </w:tc>
        <w:tc>
          <w:tcPr>
            <w:tcW w:w="2261" w:type="dxa"/>
            <w:tcBorders>
              <w:bottom w:val="nil"/>
            </w:tcBorders>
          </w:tcPr>
          <w:p w14:paraId="6A116381"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38234BD7" w14:textId="77777777" w:rsidR="00B52DCC" w:rsidRDefault="00916648">
            <w:pPr>
              <w:pStyle w:val="TableParagraph"/>
              <w:spacing w:line="261" w:lineRule="auto"/>
              <w:ind w:left="108"/>
              <w:rPr>
                <w:sz w:val="20"/>
              </w:rPr>
            </w:pPr>
            <w:r>
              <w:rPr>
                <w:sz w:val="20"/>
              </w:rPr>
              <w:t>konsantrasyon % 2,0’ı aşmamalıdır.</w:t>
            </w:r>
          </w:p>
        </w:tc>
        <w:tc>
          <w:tcPr>
            <w:tcW w:w="2693" w:type="dxa"/>
            <w:vMerge w:val="restart"/>
          </w:tcPr>
          <w:p w14:paraId="3D215A3C"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438F958D"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6690F52" w14:textId="77777777" w:rsidR="00B52DCC" w:rsidRDefault="00B52DCC">
            <w:pPr>
              <w:pStyle w:val="TableParagraph"/>
            </w:pPr>
          </w:p>
          <w:p w14:paraId="377DB978" w14:textId="77777777" w:rsidR="00B52DCC" w:rsidRDefault="00B52DCC">
            <w:pPr>
              <w:pStyle w:val="TableParagraph"/>
            </w:pPr>
          </w:p>
          <w:p w14:paraId="6D411405" w14:textId="77777777" w:rsidR="00B52DCC" w:rsidRDefault="00B52DCC">
            <w:pPr>
              <w:pStyle w:val="TableParagraph"/>
            </w:pPr>
          </w:p>
          <w:p w14:paraId="74AA0571" w14:textId="77777777" w:rsidR="00B52DCC" w:rsidRDefault="00916648">
            <w:pPr>
              <w:pStyle w:val="TableParagraph"/>
              <w:tabs>
                <w:tab w:val="left" w:pos="919"/>
              </w:tabs>
              <w:spacing w:before="195"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399FA32E"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3C44018A"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17FBDF35" w14:textId="77777777" w:rsidR="00B52DCC" w:rsidRDefault="00916648">
            <w:pPr>
              <w:pStyle w:val="TableParagraph"/>
              <w:spacing w:before="159" w:line="256" w:lineRule="auto"/>
              <w:ind w:left="110" w:right="226"/>
              <w:rPr>
                <w:sz w:val="20"/>
              </w:rPr>
            </w:pPr>
            <w:r>
              <w:rPr>
                <w:sz w:val="20"/>
              </w:rPr>
              <w:t>Geçici “kara kına” dövmesi alerji riskini arttırabilir.</w:t>
            </w:r>
          </w:p>
          <w:p w14:paraId="34AEA017" w14:textId="77777777" w:rsidR="00B52DCC" w:rsidRDefault="00916648">
            <w:pPr>
              <w:pStyle w:val="TableParagraph"/>
              <w:spacing w:before="164" w:line="261" w:lineRule="auto"/>
              <w:ind w:left="110" w:right="226"/>
              <w:rPr>
                <w:sz w:val="20"/>
              </w:rPr>
            </w:pPr>
            <w:r>
              <w:rPr>
                <w:sz w:val="20"/>
              </w:rPr>
              <w:t>Şu durumlarda saçınızı boyamayınız.</w:t>
            </w:r>
          </w:p>
          <w:p w14:paraId="2A404FCC" w14:textId="77777777" w:rsidR="00B52DCC" w:rsidRDefault="00916648">
            <w:pPr>
              <w:pStyle w:val="TableParagraph"/>
              <w:numPr>
                <w:ilvl w:val="0"/>
                <w:numId w:val="82"/>
              </w:numPr>
              <w:tabs>
                <w:tab w:val="left" w:pos="360"/>
              </w:tabs>
              <w:spacing w:before="156" w:line="256" w:lineRule="auto"/>
              <w:ind w:right="201" w:firstLine="0"/>
              <w:rPr>
                <w:sz w:val="20"/>
              </w:rPr>
            </w:pPr>
            <w:r>
              <w:rPr>
                <w:sz w:val="20"/>
              </w:rPr>
              <w:t>Yüzünüzde bir kızarıklık varsa veya saç deriniz</w:t>
            </w:r>
            <w:r>
              <w:rPr>
                <w:spacing w:val="-11"/>
                <w:sz w:val="20"/>
              </w:rPr>
              <w:t xml:space="preserve"> </w:t>
            </w:r>
            <w:r>
              <w:rPr>
                <w:sz w:val="20"/>
              </w:rPr>
              <w:t>hassas, tahriş olmuş ve hasarlı</w:t>
            </w:r>
            <w:r>
              <w:rPr>
                <w:spacing w:val="-5"/>
                <w:sz w:val="20"/>
              </w:rPr>
              <w:t xml:space="preserve"> </w:t>
            </w:r>
            <w:r>
              <w:rPr>
                <w:sz w:val="20"/>
              </w:rPr>
              <w:t>ise,</w:t>
            </w:r>
          </w:p>
          <w:p w14:paraId="00421CDB" w14:textId="77777777" w:rsidR="00B52DCC" w:rsidRDefault="00916648">
            <w:pPr>
              <w:pStyle w:val="TableParagraph"/>
              <w:numPr>
                <w:ilvl w:val="0"/>
                <w:numId w:val="82"/>
              </w:numPr>
              <w:tabs>
                <w:tab w:val="left" w:pos="360"/>
              </w:tabs>
              <w:spacing w:before="167"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0DB8D0A8" w14:textId="77777777">
        <w:trPr>
          <w:trHeight w:val="4932"/>
        </w:trPr>
        <w:tc>
          <w:tcPr>
            <w:tcW w:w="1416" w:type="dxa"/>
            <w:tcBorders>
              <w:top w:val="nil"/>
            </w:tcBorders>
          </w:tcPr>
          <w:p w14:paraId="2131ABBB" w14:textId="77777777" w:rsidR="00B52DCC" w:rsidRDefault="00B52DCC">
            <w:pPr>
              <w:pStyle w:val="TableParagraph"/>
              <w:rPr>
                <w:sz w:val="18"/>
              </w:rPr>
            </w:pPr>
          </w:p>
        </w:tc>
        <w:tc>
          <w:tcPr>
            <w:tcW w:w="1984" w:type="dxa"/>
            <w:tcBorders>
              <w:top w:val="nil"/>
            </w:tcBorders>
          </w:tcPr>
          <w:p w14:paraId="0995F70B" w14:textId="77777777" w:rsidR="00B52DCC" w:rsidRDefault="00B52DCC">
            <w:pPr>
              <w:pStyle w:val="TableParagraph"/>
              <w:rPr>
                <w:sz w:val="18"/>
              </w:rPr>
            </w:pPr>
          </w:p>
        </w:tc>
        <w:tc>
          <w:tcPr>
            <w:tcW w:w="541" w:type="dxa"/>
            <w:tcBorders>
              <w:top w:val="nil"/>
              <w:right w:val="nil"/>
            </w:tcBorders>
          </w:tcPr>
          <w:p w14:paraId="593326F1" w14:textId="77777777" w:rsidR="00B52DCC" w:rsidRDefault="00B52DCC">
            <w:pPr>
              <w:pStyle w:val="TableParagraph"/>
              <w:rPr>
                <w:sz w:val="18"/>
              </w:rPr>
            </w:pPr>
          </w:p>
        </w:tc>
        <w:tc>
          <w:tcPr>
            <w:tcW w:w="1163" w:type="dxa"/>
            <w:tcBorders>
              <w:top w:val="nil"/>
              <w:left w:val="nil"/>
            </w:tcBorders>
          </w:tcPr>
          <w:p w14:paraId="1A69C7C1" w14:textId="77777777" w:rsidR="00B52DCC" w:rsidRDefault="00B52DCC">
            <w:pPr>
              <w:pStyle w:val="TableParagraph"/>
              <w:rPr>
                <w:sz w:val="18"/>
              </w:rPr>
            </w:pPr>
          </w:p>
        </w:tc>
        <w:tc>
          <w:tcPr>
            <w:tcW w:w="993" w:type="dxa"/>
            <w:tcBorders>
              <w:top w:val="nil"/>
            </w:tcBorders>
          </w:tcPr>
          <w:p w14:paraId="6720EAF6" w14:textId="77777777" w:rsidR="00B52DCC" w:rsidRDefault="00B52DCC">
            <w:pPr>
              <w:pStyle w:val="TableParagraph"/>
              <w:rPr>
                <w:sz w:val="18"/>
              </w:rPr>
            </w:pPr>
          </w:p>
        </w:tc>
        <w:tc>
          <w:tcPr>
            <w:tcW w:w="991" w:type="dxa"/>
            <w:tcBorders>
              <w:top w:val="nil"/>
            </w:tcBorders>
          </w:tcPr>
          <w:p w14:paraId="74E2D3E1" w14:textId="77777777" w:rsidR="00B52DCC" w:rsidRDefault="00B52DCC">
            <w:pPr>
              <w:pStyle w:val="TableParagraph"/>
              <w:rPr>
                <w:sz w:val="18"/>
              </w:rPr>
            </w:pPr>
          </w:p>
        </w:tc>
        <w:tc>
          <w:tcPr>
            <w:tcW w:w="1709" w:type="dxa"/>
            <w:tcBorders>
              <w:top w:val="nil"/>
            </w:tcBorders>
          </w:tcPr>
          <w:p w14:paraId="3CE749E3" w14:textId="77777777" w:rsidR="00B52DCC" w:rsidRDefault="00B52DCC">
            <w:pPr>
              <w:pStyle w:val="TableParagraph"/>
            </w:pPr>
          </w:p>
          <w:p w14:paraId="100A59B7" w14:textId="77777777" w:rsidR="00B52DCC" w:rsidRDefault="00B52DCC">
            <w:pPr>
              <w:pStyle w:val="TableParagraph"/>
            </w:pPr>
          </w:p>
          <w:p w14:paraId="7820898F" w14:textId="77777777" w:rsidR="00B52DCC" w:rsidRDefault="00B52DCC">
            <w:pPr>
              <w:pStyle w:val="TableParagraph"/>
            </w:pPr>
          </w:p>
          <w:p w14:paraId="134A291D" w14:textId="77777777" w:rsidR="00B52DCC" w:rsidRDefault="00B52DCC">
            <w:pPr>
              <w:pStyle w:val="TableParagraph"/>
            </w:pPr>
          </w:p>
          <w:p w14:paraId="1F18023F" w14:textId="77777777" w:rsidR="00B52DCC" w:rsidRDefault="00B52DCC">
            <w:pPr>
              <w:pStyle w:val="TableParagraph"/>
              <w:spacing w:before="7"/>
              <w:rPr>
                <w:sz w:val="21"/>
              </w:rPr>
            </w:pPr>
          </w:p>
          <w:p w14:paraId="771AF404"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Borders>
              <w:top w:val="nil"/>
            </w:tcBorders>
          </w:tcPr>
          <w:p w14:paraId="60102215" w14:textId="77777777" w:rsidR="00B52DCC" w:rsidRDefault="00B52DCC">
            <w:pPr>
              <w:pStyle w:val="TableParagraph"/>
            </w:pPr>
          </w:p>
          <w:p w14:paraId="65F8575E" w14:textId="77777777" w:rsidR="00B52DCC" w:rsidRDefault="00B52DCC">
            <w:pPr>
              <w:pStyle w:val="TableParagraph"/>
            </w:pPr>
          </w:p>
          <w:p w14:paraId="033CA5E4" w14:textId="77777777" w:rsidR="00B52DCC" w:rsidRDefault="00B52DCC">
            <w:pPr>
              <w:pStyle w:val="TableParagraph"/>
            </w:pPr>
          </w:p>
          <w:p w14:paraId="48B4CF27" w14:textId="77777777" w:rsidR="00B52DCC" w:rsidRDefault="00B52DCC">
            <w:pPr>
              <w:pStyle w:val="TableParagraph"/>
            </w:pPr>
          </w:p>
          <w:p w14:paraId="5B7BF544" w14:textId="77777777" w:rsidR="00B52DCC" w:rsidRDefault="00B52DCC">
            <w:pPr>
              <w:pStyle w:val="TableParagraph"/>
              <w:spacing w:before="7"/>
              <w:rPr>
                <w:sz w:val="27"/>
              </w:rPr>
            </w:pPr>
          </w:p>
          <w:p w14:paraId="3D7D2A57" w14:textId="77777777" w:rsidR="00B52DCC" w:rsidRDefault="00916648">
            <w:pPr>
              <w:pStyle w:val="TableParagraph"/>
              <w:ind w:left="108"/>
              <w:rPr>
                <w:sz w:val="20"/>
              </w:rPr>
            </w:pPr>
            <w:r>
              <w:rPr>
                <w:sz w:val="20"/>
              </w:rPr>
              <w:t>(b) % 0,4</w:t>
            </w:r>
          </w:p>
        </w:tc>
        <w:tc>
          <w:tcPr>
            <w:tcW w:w="2261" w:type="dxa"/>
            <w:tcBorders>
              <w:top w:val="nil"/>
            </w:tcBorders>
          </w:tcPr>
          <w:p w14:paraId="05CE1005" w14:textId="77777777" w:rsidR="00B52DCC" w:rsidRDefault="00B52DCC">
            <w:pPr>
              <w:pStyle w:val="TableParagraph"/>
              <w:rPr>
                <w:sz w:val="18"/>
              </w:rPr>
            </w:pPr>
          </w:p>
        </w:tc>
        <w:tc>
          <w:tcPr>
            <w:tcW w:w="2693" w:type="dxa"/>
            <w:vMerge/>
            <w:tcBorders>
              <w:top w:val="nil"/>
            </w:tcBorders>
          </w:tcPr>
          <w:p w14:paraId="4D493D13" w14:textId="77777777" w:rsidR="00B52DCC" w:rsidRDefault="00B52DCC">
            <w:pPr>
              <w:rPr>
                <w:sz w:val="2"/>
                <w:szCs w:val="2"/>
              </w:rPr>
            </w:pPr>
          </w:p>
        </w:tc>
      </w:tr>
    </w:tbl>
    <w:p w14:paraId="06296CD7" w14:textId="77777777" w:rsidR="00B52DCC" w:rsidRDefault="00B52DCC">
      <w:pPr>
        <w:rPr>
          <w:sz w:val="2"/>
          <w:szCs w:val="2"/>
        </w:rPr>
        <w:sectPr w:rsidR="00B52DCC">
          <w:pgSz w:w="16840" w:h="11910" w:orient="landscape"/>
          <w:pgMar w:top="1100" w:right="440" w:bottom="280" w:left="580" w:header="708" w:footer="708" w:gutter="0"/>
          <w:cols w:space="708"/>
        </w:sectPr>
      </w:pPr>
    </w:p>
    <w:p w14:paraId="7E41233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EF109A3" w14:textId="77777777">
        <w:trPr>
          <w:trHeight w:val="993"/>
        </w:trPr>
        <w:tc>
          <w:tcPr>
            <w:tcW w:w="1416" w:type="dxa"/>
          </w:tcPr>
          <w:p w14:paraId="23F1984E" w14:textId="77777777" w:rsidR="00B52DCC" w:rsidRDefault="00B52DCC">
            <w:pPr>
              <w:pStyle w:val="TableParagraph"/>
              <w:rPr>
                <w:sz w:val="18"/>
              </w:rPr>
            </w:pPr>
          </w:p>
        </w:tc>
        <w:tc>
          <w:tcPr>
            <w:tcW w:w="1984" w:type="dxa"/>
          </w:tcPr>
          <w:p w14:paraId="066CA435" w14:textId="77777777" w:rsidR="00B52DCC" w:rsidRDefault="00B52DCC">
            <w:pPr>
              <w:pStyle w:val="TableParagraph"/>
              <w:rPr>
                <w:sz w:val="18"/>
              </w:rPr>
            </w:pPr>
          </w:p>
        </w:tc>
        <w:tc>
          <w:tcPr>
            <w:tcW w:w="1704" w:type="dxa"/>
          </w:tcPr>
          <w:p w14:paraId="10E43DC1" w14:textId="77777777" w:rsidR="00B52DCC" w:rsidRDefault="00B52DCC">
            <w:pPr>
              <w:pStyle w:val="TableParagraph"/>
              <w:rPr>
                <w:sz w:val="18"/>
              </w:rPr>
            </w:pPr>
          </w:p>
        </w:tc>
        <w:tc>
          <w:tcPr>
            <w:tcW w:w="993" w:type="dxa"/>
          </w:tcPr>
          <w:p w14:paraId="1F21C6F1" w14:textId="77777777" w:rsidR="00B52DCC" w:rsidRDefault="00B52DCC">
            <w:pPr>
              <w:pStyle w:val="TableParagraph"/>
              <w:rPr>
                <w:sz w:val="18"/>
              </w:rPr>
            </w:pPr>
          </w:p>
        </w:tc>
        <w:tc>
          <w:tcPr>
            <w:tcW w:w="991" w:type="dxa"/>
          </w:tcPr>
          <w:p w14:paraId="6DD9DD5F" w14:textId="77777777" w:rsidR="00B52DCC" w:rsidRDefault="00B52DCC">
            <w:pPr>
              <w:pStyle w:val="TableParagraph"/>
              <w:rPr>
                <w:sz w:val="18"/>
              </w:rPr>
            </w:pPr>
          </w:p>
        </w:tc>
        <w:tc>
          <w:tcPr>
            <w:tcW w:w="1709" w:type="dxa"/>
          </w:tcPr>
          <w:p w14:paraId="5A0E6CD6" w14:textId="77777777" w:rsidR="00B52DCC" w:rsidRDefault="00B52DCC">
            <w:pPr>
              <w:pStyle w:val="TableParagraph"/>
              <w:rPr>
                <w:sz w:val="18"/>
              </w:rPr>
            </w:pPr>
          </w:p>
        </w:tc>
        <w:tc>
          <w:tcPr>
            <w:tcW w:w="1700" w:type="dxa"/>
          </w:tcPr>
          <w:p w14:paraId="76723A29" w14:textId="77777777" w:rsidR="00B52DCC" w:rsidRDefault="00B52DCC">
            <w:pPr>
              <w:pStyle w:val="TableParagraph"/>
              <w:rPr>
                <w:sz w:val="18"/>
              </w:rPr>
            </w:pPr>
          </w:p>
        </w:tc>
        <w:tc>
          <w:tcPr>
            <w:tcW w:w="2261" w:type="dxa"/>
          </w:tcPr>
          <w:p w14:paraId="172E30BB" w14:textId="77777777" w:rsidR="00B52DCC" w:rsidRDefault="00B52DCC">
            <w:pPr>
              <w:pStyle w:val="TableParagraph"/>
              <w:rPr>
                <w:sz w:val="18"/>
              </w:rPr>
            </w:pPr>
          </w:p>
        </w:tc>
        <w:tc>
          <w:tcPr>
            <w:tcW w:w="2693" w:type="dxa"/>
          </w:tcPr>
          <w:p w14:paraId="621036E5"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2316DB8A"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440502A7" w14:textId="77777777">
        <w:trPr>
          <w:trHeight w:val="231"/>
        </w:trPr>
        <w:tc>
          <w:tcPr>
            <w:tcW w:w="1416" w:type="dxa"/>
            <w:tcBorders>
              <w:bottom w:val="nil"/>
            </w:tcBorders>
          </w:tcPr>
          <w:p w14:paraId="400B7726" w14:textId="77777777" w:rsidR="00B52DCC" w:rsidRDefault="00916648">
            <w:pPr>
              <w:pStyle w:val="TableParagraph"/>
              <w:spacing w:line="211" w:lineRule="exact"/>
              <w:ind w:left="107"/>
              <w:rPr>
                <w:sz w:val="20"/>
              </w:rPr>
            </w:pPr>
            <w:r>
              <w:rPr>
                <w:sz w:val="20"/>
              </w:rPr>
              <w:t>271</w:t>
            </w:r>
          </w:p>
        </w:tc>
        <w:tc>
          <w:tcPr>
            <w:tcW w:w="1984" w:type="dxa"/>
            <w:tcBorders>
              <w:bottom w:val="nil"/>
            </w:tcBorders>
          </w:tcPr>
          <w:p w14:paraId="12E6CAD8" w14:textId="77777777" w:rsidR="00B52DCC" w:rsidRDefault="00916648">
            <w:pPr>
              <w:pStyle w:val="TableParagraph"/>
              <w:spacing w:line="211" w:lineRule="exact"/>
              <w:ind w:left="105"/>
              <w:rPr>
                <w:sz w:val="20"/>
              </w:rPr>
            </w:pPr>
            <w:r>
              <w:rPr>
                <w:sz w:val="20"/>
              </w:rPr>
              <w:t>Dağıtıcı madde</w:t>
            </w:r>
          </w:p>
        </w:tc>
        <w:tc>
          <w:tcPr>
            <w:tcW w:w="1704" w:type="dxa"/>
            <w:tcBorders>
              <w:bottom w:val="nil"/>
            </w:tcBorders>
          </w:tcPr>
          <w:p w14:paraId="3B00725F" w14:textId="77777777" w:rsidR="00B52DCC" w:rsidRDefault="00916648">
            <w:pPr>
              <w:pStyle w:val="TableParagraph"/>
              <w:spacing w:line="211" w:lineRule="exact"/>
              <w:ind w:left="106"/>
              <w:rPr>
                <w:sz w:val="20"/>
              </w:rPr>
            </w:pPr>
            <w:r>
              <w:rPr>
                <w:sz w:val="20"/>
              </w:rPr>
              <w:t>Disperse Blue</w:t>
            </w:r>
          </w:p>
        </w:tc>
        <w:tc>
          <w:tcPr>
            <w:tcW w:w="993" w:type="dxa"/>
            <w:vMerge w:val="restart"/>
          </w:tcPr>
          <w:p w14:paraId="1B307F4E" w14:textId="77777777" w:rsidR="00B52DCC" w:rsidRDefault="00B52DCC">
            <w:pPr>
              <w:pStyle w:val="TableParagraph"/>
              <w:rPr>
                <w:sz w:val="18"/>
              </w:rPr>
            </w:pPr>
          </w:p>
        </w:tc>
        <w:tc>
          <w:tcPr>
            <w:tcW w:w="991" w:type="dxa"/>
            <w:vMerge w:val="restart"/>
          </w:tcPr>
          <w:p w14:paraId="2E90902E" w14:textId="77777777" w:rsidR="00B52DCC" w:rsidRDefault="00B52DCC">
            <w:pPr>
              <w:pStyle w:val="TableParagraph"/>
              <w:rPr>
                <w:sz w:val="18"/>
              </w:rPr>
            </w:pPr>
          </w:p>
        </w:tc>
        <w:tc>
          <w:tcPr>
            <w:tcW w:w="1709" w:type="dxa"/>
            <w:tcBorders>
              <w:bottom w:val="nil"/>
            </w:tcBorders>
          </w:tcPr>
          <w:p w14:paraId="7AF7FB11" w14:textId="77777777" w:rsidR="00B52DCC" w:rsidRDefault="00916648">
            <w:pPr>
              <w:pStyle w:val="TableParagraph"/>
              <w:spacing w:line="211" w:lineRule="exact"/>
              <w:ind w:left="108"/>
              <w:rPr>
                <w:sz w:val="20"/>
              </w:rPr>
            </w:pPr>
            <w:r>
              <w:rPr>
                <w:sz w:val="20"/>
              </w:rPr>
              <w:t>Okside edici</w:t>
            </w:r>
          </w:p>
        </w:tc>
        <w:tc>
          <w:tcPr>
            <w:tcW w:w="1700" w:type="dxa"/>
            <w:tcBorders>
              <w:bottom w:val="nil"/>
            </w:tcBorders>
          </w:tcPr>
          <w:p w14:paraId="1667AA86" w14:textId="77777777" w:rsidR="00B52DCC" w:rsidRDefault="00916648">
            <w:pPr>
              <w:pStyle w:val="TableParagraph"/>
              <w:spacing w:line="211" w:lineRule="exact"/>
              <w:ind w:left="108"/>
              <w:rPr>
                <w:sz w:val="20"/>
              </w:rPr>
            </w:pPr>
            <w:r>
              <w:rPr>
                <w:sz w:val="20"/>
              </w:rPr>
              <w:t>% 2,0</w:t>
            </w:r>
          </w:p>
        </w:tc>
        <w:tc>
          <w:tcPr>
            <w:tcW w:w="2261" w:type="dxa"/>
            <w:vMerge w:val="restart"/>
          </w:tcPr>
          <w:p w14:paraId="22058729" w14:textId="77777777" w:rsidR="00B52DCC" w:rsidRDefault="00B52DCC">
            <w:pPr>
              <w:pStyle w:val="TableParagraph"/>
              <w:rPr>
                <w:sz w:val="18"/>
              </w:rPr>
            </w:pPr>
          </w:p>
        </w:tc>
        <w:tc>
          <w:tcPr>
            <w:tcW w:w="2693" w:type="dxa"/>
            <w:vMerge w:val="restart"/>
          </w:tcPr>
          <w:p w14:paraId="491EF760" w14:textId="77777777" w:rsidR="00B52DCC" w:rsidRDefault="00B52DCC">
            <w:pPr>
              <w:pStyle w:val="TableParagraph"/>
              <w:rPr>
                <w:sz w:val="18"/>
              </w:rPr>
            </w:pPr>
          </w:p>
        </w:tc>
      </w:tr>
      <w:tr w:rsidR="00B52DCC" w14:paraId="30A21D28" w14:textId="77777777">
        <w:trPr>
          <w:trHeight w:val="735"/>
        </w:trPr>
        <w:tc>
          <w:tcPr>
            <w:tcW w:w="1416" w:type="dxa"/>
            <w:tcBorders>
              <w:top w:val="nil"/>
              <w:bottom w:val="nil"/>
            </w:tcBorders>
          </w:tcPr>
          <w:p w14:paraId="0F43A646" w14:textId="77777777" w:rsidR="00B52DCC" w:rsidRDefault="00B52DCC">
            <w:pPr>
              <w:pStyle w:val="TableParagraph"/>
              <w:rPr>
                <w:sz w:val="18"/>
              </w:rPr>
            </w:pPr>
          </w:p>
        </w:tc>
        <w:tc>
          <w:tcPr>
            <w:tcW w:w="1984" w:type="dxa"/>
            <w:tcBorders>
              <w:top w:val="nil"/>
              <w:bottom w:val="nil"/>
            </w:tcBorders>
          </w:tcPr>
          <w:p w14:paraId="314E8A98" w14:textId="77777777" w:rsidR="00B52DCC" w:rsidRDefault="00916648">
            <w:pPr>
              <w:pStyle w:val="TableParagraph"/>
              <w:spacing w:line="261" w:lineRule="auto"/>
              <w:ind w:left="105" w:right="321"/>
              <w:rPr>
                <w:sz w:val="20"/>
              </w:rPr>
            </w:pPr>
            <w:r>
              <w:rPr>
                <w:sz w:val="20"/>
              </w:rPr>
              <w:t>(lignosülfat) içinde (1), (2) ve (3)’ün</w:t>
            </w:r>
          </w:p>
          <w:p w14:paraId="2D27C7C8" w14:textId="77777777" w:rsidR="00B52DCC" w:rsidRDefault="00916648">
            <w:pPr>
              <w:pStyle w:val="TableParagraph"/>
              <w:spacing w:line="215" w:lineRule="exact"/>
              <w:ind w:left="105"/>
              <w:rPr>
                <w:sz w:val="20"/>
              </w:rPr>
            </w:pPr>
            <w:r>
              <w:rPr>
                <w:sz w:val="20"/>
              </w:rPr>
              <w:t>karışımı:</w:t>
            </w:r>
          </w:p>
        </w:tc>
        <w:tc>
          <w:tcPr>
            <w:tcW w:w="1704" w:type="dxa"/>
            <w:tcBorders>
              <w:top w:val="nil"/>
              <w:bottom w:val="nil"/>
            </w:tcBorders>
          </w:tcPr>
          <w:p w14:paraId="6A27FFF9" w14:textId="77777777" w:rsidR="00B52DCC" w:rsidRDefault="00916648">
            <w:pPr>
              <w:pStyle w:val="TableParagraph"/>
              <w:spacing w:before="160" w:line="261" w:lineRule="auto"/>
              <w:ind w:left="106" w:right="251"/>
              <w:rPr>
                <w:sz w:val="20"/>
              </w:rPr>
            </w:pPr>
            <w:r>
              <w:rPr>
                <w:sz w:val="20"/>
              </w:rPr>
              <w:t>377 is a mixture of three dyes:</w:t>
            </w:r>
          </w:p>
        </w:tc>
        <w:tc>
          <w:tcPr>
            <w:tcW w:w="993" w:type="dxa"/>
            <w:vMerge/>
            <w:tcBorders>
              <w:top w:val="nil"/>
            </w:tcBorders>
          </w:tcPr>
          <w:p w14:paraId="1B93D5C4" w14:textId="77777777" w:rsidR="00B52DCC" w:rsidRDefault="00B52DCC">
            <w:pPr>
              <w:rPr>
                <w:sz w:val="2"/>
                <w:szCs w:val="2"/>
              </w:rPr>
            </w:pPr>
          </w:p>
        </w:tc>
        <w:tc>
          <w:tcPr>
            <w:tcW w:w="991" w:type="dxa"/>
            <w:vMerge/>
            <w:tcBorders>
              <w:top w:val="nil"/>
            </w:tcBorders>
          </w:tcPr>
          <w:p w14:paraId="117C7FAC" w14:textId="77777777" w:rsidR="00B52DCC" w:rsidRDefault="00B52DCC">
            <w:pPr>
              <w:rPr>
                <w:sz w:val="2"/>
                <w:szCs w:val="2"/>
              </w:rPr>
            </w:pPr>
          </w:p>
        </w:tc>
        <w:tc>
          <w:tcPr>
            <w:tcW w:w="1709" w:type="dxa"/>
            <w:tcBorders>
              <w:top w:val="nil"/>
              <w:bottom w:val="nil"/>
            </w:tcBorders>
          </w:tcPr>
          <w:p w14:paraId="703A9730" w14:textId="77777777" w:rsidR="00B52DCC" w:rsidRDefault="00916648">
            <w:pPr>
              <w:pStyle w:val="TableParagraph"/>
              <w:spacing w:line="229" w:lineRule="exact"/>
              <w:ind w:left="108"/>
              <w:rPr>
                <w:sz w:val="20"/>
              </w:rPr>
            </w:pPr>
            <w:r>
              <w:rPr>
                <w:sz w:val="20"/>
              </w:rPr>
              <w:t>olmayan saç</w:t>
            </w:r>
          </w:p>
          <w:p w14:paraId="12C70500" w14:textId="77777777" w:rsidR="00B52DCC" w:rsidRDefault="00916648">
            <w:pPr>
              <w:pStyle w:val="TableParagraph"/>
              <w:spacing w:before="9" w:line="240" w:lineRule="atLeast"/>
              <w:ind w:left="108"/>
              <w:rPr>
                <w:sz w:val="20"/>
              </w:rPr>
            </w:pPr>
            <w:r>
              <w:rPr>
                <w:sz w:val="20"/>
              </w:rPr>
              <w:t>boyalarında kullanılan saç</w:t>
            </w:r>
          </w:p>
        </w:tc>
        <w:tc>
          <w:tcPr>
            <w:tcW w:w="1700" w:type="dxa"/>
            <w:tcBorders>
              <w:top w:val="nil"/>
              <w:bottom w:val="nil"/>
            </w:tcBorders>
          </w:tcPr>
          <w:p w14:paraId="78178E83" w14:textId="77777777" w:rsidR="00B52DCC" w:rsidRDefault="00B52DCC">
            <w:pPr>
              <w:pStyle w:val="TableParagraph"/>
              <w:rPr>
                <w:sz w:val="18"/>
              </w:rPr>
            </w:pPr>
          </w:p>
        </w:tc>
        <w:tc>
          <w:tcPr>
            <w:tcW w:w="2261" w:type="dxa"/>
            <w:vMerge/>
            <w:tcBorders>
              <w:top w:val="nil"/>
            </w:tcBorders>
          </w:tcPr>
          <w:p w14:paraId="3AC33CAA" w14:textId="77777777" w:rsidR="00B52DCC" w:rsidRDefault="00B52DCC">
            <w:pPr>
              <w:rPr>
                <w:sz w:val="2"/>
                <w:szCs w:val="2"/>
              </w:rPr>
            </w:pPr>
          </w:p>
        </w:tc>
        <w:tc>
          <w:tcPr>
            <w:tcW w:w="2693" w:type="dxa"/>
            <w:vMerge/>
            <w:tcBorders>
              <w:top w:val="nil"/>
            </w:tcBorders>
          </w:tcPr>
          <w:p w14:paraId="6EFB1002" w14:textId="77777777" w:rsidR="00B52DCC" w:rsidRDefault="00B52DCC">
            <w:pPr>
              <w:rPr>
                <w:sz w:val="2"/>
                <w:szCs w:val="2"/>
              </w:rPr>
            </w:pPr>
          </w:p>
        </w:tc>
      </w:tr>
      <w:tr w:rsidR="00B52DCC" w14:paraId="43D156D4" w14:textId="77777777">
        <w:trPr>
          <w:trHeight w:val="645"/>
        </w:trPr>
        <w:tc>
          <w:tcPr>
            <w:tcW w:w="1416" w:type="dxa"/>
            <w:tcBorders>
              <w:top w:val="nil"/>
              <w:bottom w:val="nil"/>
            </w:tcBorders>
          </w:tcPr>
          <w:p w14:paraId="564547E5" w14:textId="77777777" w:rsidR="00B52DCC" w:rsidRDefault="00B52DCC">
            <w:pPr>
              <w:pStyle w:val="TableParagraph"/>
              <w:rPr>
                <w:sz w:val="18"/>
              </w:rPr>
            </w:pPr>
          </w:p>
        </w:tc>
        <w:tc>
          <w:tcPr>
            <w:tcW w:w="1984" w:type="dxa"/>
            <w:tcBorders>
              <w:top w:val="nil"/>
            </w:tcBorders>
          </w:tcPr>
          <w:p w14:paraId="3AE3F728" w14:textId="77777777" w:rsidR="00B52DCC" w:rsidRDefault="00B52DCC">
            <w:pPr>
              <w:pStyle w:val="TableParagraph"/>
              <w:rPr>
                <w:sz w:val="18"/>
              </w:rPr>
            </w:pPr>
          </w:p>
        </w:tc>
        <w:tc>
          <w:tcPr>
            <w:tcW w:w="1704" w:type="dxa"/>
            <w:tcBorders>
              <w:top w:val="nil"/>
            </w:tcBorders>
          </w:tcPr>
          <w:p w14:paraId="568D80A3" w14:textId="77777777" w:rsidR="00B52DCC" w:rsidRDefault="00B52DCC">
            <w:pPr>
              <w:pStyle w:val="TableParagraph"/>
              <w:rPr>
                <w:sz w:val="18"/>
              </w:rPr>
            </w:pPr>
          </w:p>
        </w:tc>
        <w:tc>
          <w:tcPr>
            <w:tcW w:w="993" w:type="dxa"/>
            <w:vMerge/>
            <w:tcBorders>
              <w:top w:val="nil"/>
            </w:tcBorders>
          </w:tcPr>
          <w:p w14:paraId="0D8CD585" w14:textId="77777777" w:rsidR="00B52DCC" w:rsidRDefault="00B52DCC">
            <w:pPr>
              <w:rPr>
                <w:sz w:val="2"/>
                <w:szCs w:val="2"/>
              </w:rPr>
            </w:pPr>
          </w:p>
        </w:tc>
        <w:tc>
          <w:tcPr>
            <w:tcW w:w="991" w:type="dxa"/>
            <w:vMerge/>
            <w:tcBorders>
              <w:top w:val="nil"/>
            </w:tcBorders>
          </w:tcPr>
          <w:p w14:paraId="6EE7FCCC" w14:textId="77777777" w:rsidR="00B52DCC" w:rsidRDefault="00B52DCC">
            <w:pPr>
              <w:rPr>
                <w:sz w:val="2"/>
                <w:szCs w:val="2"/>
              </w:rPr>
            </w:pPr>
          </w:p>
        </w:tc>
        <w:tc>
          <w:tcPr>
            <w:tcW w:w="1709" w:type="dxa"/>
            <w:tcBorders>
              <w:top w:val="nil"/>
              <w:bottom w:val="nil"/>
            </w:tcBorders>
          </w:tcPr>
          <w:p w14:paraId="54DA01C3" w14:textId="77777777" w:rsidR="00B52DCC" w:rsidRDefault="00916648">
            <w:pPr>
              <w:pStyle w:val="TableParagraph"/>
              <w:ind w:left="108"/>
              <w:rPr>
                <w:sz w:val="20"/>
              </w:rPr>
            </w:pPr>
            <w:r>
              <w:rPr>
                <w:sz w:val="20"/>
              </w:rPr>
              <w:t>boya maddeleri</w:t>
            </w:r>
          </w:p>
        </w:tc>
        <w:tc>
          <w:tcPr>
            <w:tcW w:w="1700" w:type="dxa"/>
            <w:tcBorders>
              <w:top w:val="nil"/>
              <w:bottom w:val="nil"/>
            </w:tcBorders>
          </w:tcPr>
          <w:p w14:paraId="4A828628" w14:textId="77777777" w:rsidR="00B52DCC" w:rsidRDefault="00B52DCC">
            <w:pPr>
              <w:pStyle w:val="TableParagraph"/>
              <w:rPr>
                <w:sz w:val="18"/>
              </w:rPr>
            </w:pPr>
          </w:p>
        </w:tc>
        <w:tc>
          <w:tcPr>
            <w:tcW w:w="2261" w:type="dxa"/>
            <w:vMerge/>
            <w:tcBorders>
              <w:top w:val="nil"/>
            </w:tcBorders>
          </w:tcPr>
          <w:p w14:paraId="0C619117" w14:textId="77777777" w:rsidR="00B52DCC" w:rsidRDefault="00B52DCC">
            <w:pPr>
              <w:rPr>
                <w:sz w:val="2"/>
                <w:szCs w:val="2"/>
              </w:rPr>
            </w:pPr>
          </w:p>
        </w:tc>
        <w:tc>
          <w:tcPr>
            <w:tcW w:w="2693" w:type="dxa"/>
            <w:vMerge/>
            <w:tcBorders>
              <w:top w:val="nil"/>
            </w:tcBorders>
          </w:tcPr>
          <w:p w14:paraId="1607C9B1" w14:textId="77777777" w:rsidR="00B52DCC" w:rsidRDefault="00B52DCC">
            <w:pPr>
              <w:rPr>
                <w:sz w:val="2"/>
                <w:szCs w:val="2"/>
              </w:rPr>
            </w:pPr>
          </w:p>
        </w:tc>
      </w:tr>
      <w:tr w:rsidR="00B52DCC" w14:paraId="59B863C9" w14:textId="77777777">
        <w:trPr>
          <w:trHeight w:val="233"/>
        </w:trPr>
        <w:tc>
          <w:tcPr>
            <w:tcW w:w="1416" w:type="dxa"/>
            <w:tcBorders>
              <w:top w:val="nil"/>
              <w:bottom w:val="nil"/>
            </w:tcBorders>
          </w:tcPr>
          <w:p w14:paraId="50FCE073" w14:textId="77777777" w:rsidR="00B52DCC" w:rsidRDefault="00B52DCC">
            <w:pPr>
              <w:pStyle w:val="TableParagraph"/>
              <w:rPr>
                <w:sz w:val="16"/>
              </w:rPr>
            </w:pPr>
          </w:p>
        </w:tc>
        <w:tc>
          <w:tcPr>
            <w:tcW w:w="1984" w:type="dxa"/>
            <w:tcBorders>
              <w:bottom w:val="nil"/>
            </w:tcBorders>
          </w:tcPr>
          <w:p w14:paraId="103B8907" w14:textId="77777777" w:rsidR="00B52DCC" w:rsidRDefault="00916648">
            <w:pPr>
              <w:pStyle w:val="TableParagraph"/>
              <w:spacing w:line="214" w:lineRule="exact"/>
              <w:ind w:left="105"/>
              <w:rPr>
                <w:sz w:val="20"/>
              </w:rPr>
            </w:pPr>
            <w:r>
              <w:rPr>
                <w:sz w:val="20"/>
              </w:rPr>
              <w:t>(1) 9,10-Antrasen</w:t>
            </w:r>
          </w:p>
        </w:tc>
        <w:tc>
          <w:tcPr>
            <w:tcW w:w="1704" w:type="dxa"/>
            <w:tcBorders>
              <w:bottom w:val="nil"/>
            </w:tcBorders>
          </w:tcPr>
          <w:p w14:paraId="57047E93" w14:textId="77777777" w:rsidR="00B52DCC" w:rsidRDefault="00916648">
            <w:pPr>
              <w:pStyle w:val="TableParagraph"/>
              <w:spacing w:line="214" w:lineRule="exact"/>
              <w:ind w:left="106"/>
              <w:rPr>
                <w:sz w:val="20"/>
              </w:rPr>
            </w:pPr>
            <w:r>
              <w:rPr>
                <w:sz w:val="20"/>
              </w:rPr>
              <w:t>(1) 1,4-bis[(2-</w:t>
            </w:r>
          </w:p>
        </w:tc>
        <w:tc>
          <w:tcPr>
            <w:tcW w:w="993" w:type="dxa"/>
            <w:vMerge w:val="restart"/>
          </w:tcPr>
          <w:p w14:paraId="6278AD9C" w14:textId="77777777" w:rsidR="00B52DCC" w:rsidRDefault="00916648">
            <w:pPr>
              <w:pStyle w:val="TableParagraph"/>
              <w:spacing w:line="225" w:lineRule="exact"/>
              <w:ind w:left="107"/>
              <w:rPr>
                <w:sz w:val="20"/>
              </w:rPr>
            </w:pPr>
            <w:r>
              <w:rPr>
                <w:sz w:val="20"/>
              </w:rPr>
              <w:t>(1) 4471-</w:t>
            </w:r>
          </w:p>
          <w:p w14:paraId="4AA91C34" w14:textId="77777777" w:rsidR="00B52DCC" w:rsidRDefault="00916648">
            <w:pPr>
              <w:pStyle w:val="TableParagraph"/>
              <w:spacing w:before="17"/>
              <w:ind w:left="107"/>
              <w:rPr>
                <w:sz w:val="20"/>
              </w:rPr>
            </w:pPr>
            <w:r>
              <w:rPr>
                <w:sz w:val="20"/>
              </w:rPr>
              <w:t>41- 4</w:t>
            </w:r>
          </w:p>
          <w:p w14:paraId="54ABCB42" w14:textId="77777777" w:rsidR="00B52DCC" w:rsidRDefault="00B52DCC">
            <w:pPr>
              <w:pStyle w:val="TableParagraph"/>
            </w:pPr>
          </w:p>
          <w:p w14:paraId="5DA1910B" w14:textId="77777777" w:rsidR="00B52DCC" w:rsidRDefault="00B52DCC">
            <w:pPr>
              <w:pStyle w:val="TableParagraph"/>
            </w:pPr>
          </w:p>
          <w:p w14:paraId="1A464CAF" w14:textId="77777777" w:rsidR="00B52DCC" w:rsidRDefault="00B52DCC">
            <w:pPr>
              <w:pStyle w:val="TableParagraph"/>
            </w:pPr>
          </w:p>
          <w:p w14:paraId="15F88874" w14:textId="77777777" w:rsidR="00B52DCC" w:rsidRDefault="00B52DCC">
            <w:pPr>
              <w:pStyle w:val="TableParagraph"/>
              <w:spacing w:before="5"/>
              <w:rPr>
                <w:sz w:val="20"/>
              </w:rPr>
            </w:pPr>
          </w:p>
          <w:p w14:paraId="7A978A6D" w14:textId="77777777" w:rsidR="00B52DCC" w:rsidRDefault="00916648">
            <w:pPr>
              <w:pStyle w:val="TableParagraph"/>
              <w:ind w:left="107"/>
              <w:rPr>
                <w:sz w:val="20"/>
              </w:rPr>
            </w:pPr>
            <w:r>
              <w:rPr>
                <w:sz w:val="20"/>
              </w:rPr>
              <w:t>(2)</w:t>
            </w:r>
          </w:p>
          <w:p w14:paraId="22A671F5" w14:textId="77777777" w:rsidR="00B52DCC" w:rsidRDefault="00916648">
            <w:pPr>
              <w:pStyle w:val="TableParagraph"/>
              <w:spacing w:before="20"/>
              <w:ind w:left="107"/>
              <w:rPr>
                <w:sz w:val="20"/>
              </w:rPr>
            </w:pPr>
            <w:r>
              <w:rPr>
                <w:sz w:val="20"/>
              </w:rPr>
              <w:t>67674-</w:t>
            </w:r>
          </w:p>
          <w:p w14:paraId="666E8F4E" w14:textId="77777777" w:rsidR="00B52DCC" w:rsidRDefault="00916648">
            <w:pPr>
              <w:pStyle w:val="TableParagraph"/>
              <w:spacing w:before="17"/>
              <w:ind w:left="107"/>
              <w:rPr>
                <w:sz w:val="20"/>
              </w:rPr>
            </w:pPr>
            <w:r>
              <w:rPr>
                <w:sz w:val="20"/>
              </w:rPr>
              <w:t>26-4</w:t>
            </w:r>
          </w:p>
          <w:p w14:paraId="3A7C923B" w14:textId="77777777" w:rsidR="00B52DCC" w:rsidRDefault="00B52DCC">
            <w:pPr>
              <w:pStyle w:val="TableParagraph"/>
            </w:pPr>
          </w:p>
          <w:p w14:paraId="5802B4AE" w14:textId="77777777" w:rsidR="00B52DCC" w:rsidRDefault="00B52DCC">
            <w:pPr>
              <w:pStyle w:val="TableParagraph"/>
            </w:pPr>
          </w:p>
          <w:p w14:paraId="7ADA497B" w14:textId="77777777" w:rsidR="00B52DCC" w:rsidRDefault="00B52DCC">
            <w:pPr>
              <w:pStyle w:val="TableParagraph"/>
            </w:pPr>
          </w:p>
          <w:p w14:paraId="2341DE75" w14:textId="77777777" w:rsidR="00B52DCC" w:rsidRDefault="00B52DCC">
            <w:pPr>
              <w:pStyle w:val="TableParagraph"/>
            </w:pPr>
          </w:p>
          <w:p w14:paraId="31000233" w14:textId="77777777" w:rsidR="00B52DCC" w:rsidRDefault="00B52DCC">
            <w:pPr>
              <w:pStyle w:val="TableParagraph"/>
            </w:pPr>
          </w:p>
          <w:p w14:paraId="6861343E" w14:textId="77777777" w:rsidR="00B52DCC" w:rsidRDefault="00B52DCC">
            <w:pPr>
              <w:pStyle w:val="TableParagraph"/>
            </w:pPr>
          </w:p>
          <w:p w14:paraId="741E26EE" w14:textId="77777777" w:rsidR="00B52DCC" w:rsidRDefault="00B52DCC">
            <w:pPr>
              <w:pStyle w:val="TableParagraph"/>
              <w:spacing w:before="5"/>
              <w:rPr>
                <w:sz w:val="25"/>
              </w:rPr>
            </w:pPr>
          </w:p>
          <w:p w14:paraId="43C874B1" w14:textId="77777777" w:rsidR="00B52DCC" w:rsidRDefault="00916648">
            <w:pPr>
              <w:pStyle w:val="TableParagraph"/>
              <w:spacing w:before="1"/>
              <w:ind w:left="107"/>
              <w:rPr>
                <w:sz w:val="20"/>
              </w:rPr>
            </w:pPr>
            <w:r>
              <w:rPr>
                <w:sz w:val="20"/>
              </w:rPr>
              <w:t>(3)</w:t>
            </w:r>
          </w:p>
          <w:p w14:paraId="7C318A6E" w14:textId="77777777" w:rsidR="00B52DCC" w:rsidRDefault="00916648">
            <w:pPr>
              <w:pStyle w:val="TableParagraph"/>
              <w:spacing w:before="19"/>
              <w:ind w:left="107"/>
              <w:rPr>
                <w:sz w:val="20"/>
              </w:rPr>
            </w:pPr>
            <w:r>
              <w:rPr>
                <w:sz w:val="20"/>
              </w:rPr>
              <w:t>67701-</w:t>
            </w:r>
          </w:p>
          <w:p w14:paraId="13989FE4" w14:textId="77777777" w:rsidR="00B52DCC" w:rsidRDefault="00916648">
            <w:pPr>
              <w:pStyle w:val="TableParagraph"/>
              <w:spacing w:before="17"/>
              <w:ind w:left="107"/>
              <w:rPr>
                <w:sz w:val="20"/>
              </w:rPr>
            </w:pPr>
            <w:r>
              <w:rPr>
                <w:sz w:val="20"/>
              </w:rPr>
              <w:t>36-4</w:t>
            </w:r>
          </w:p>
        </w:tc>
        <w:tc>
          <w:tcPr>
            <w:tcW w:w="991" w:type="dxa"/>
            <w:tcBorders>
              <w:bottom w:val="nil"/>
            </w:tcBorders>
          </w:tcPr>
          <w:p w14:paraId="613AA01A" w14:textId="77777777" w:rsidR="00B52DCC" w:rsidRDefault="00916648">
            <w:pPr>
              <w:pStyle w:val="TableParagraph"/>
              <w:spacing w:line="214" w:lineRule="exact"/>
              <w:ind w:left="107"/>
              <w:rPr>
                <w:sz w:val="20"/>
              </w:rPr>
            </w:pPr>
            <w:r>
              <w:rPr>
                <w:sz w:val="20"/>
              </w:rPr>
              <w:t>(1) 224-</w:t>
            </w:r>
          </w:p>
        </w:tc>
        <w:tc>
          <w:tcPr>
            <w:tcW w:w="1709" w:type="dxa"/>
            <w:tcBorders>
              <w:top w:val="nil"/>
              <w:bottom w:val="nil"/>
            </w:tcBorders>
          </w:tcPr>
          <w:p w14:paraId="211D0114" w14:textId="77777777" w:rsidR="00B52DCC" w:rsidRDefault="00B52DCC">
            <w:pPr>
              <w:pStyle w:val="TableParagraph"/>
              <w:rPr>
                <w:sz w:val="16"/>
              </w:rPr>
            </w:pPr>
          </w:p>
        </w:tc>
        <w:tc>
          <w:tcPr>
            <w:tcW w:w="1700" w:type="dxa"/>
            <w:tcBorders>
              <w:top w:val="nil"/>
              <w:bottom w:val="nil"/>
            </w:tcBorders>
          </w:tcPr>
          <w:p w14:paraId="70BF2ADD" w14:textId="77777777" w:rsidR="00B52DCC" w:rsidRDefault="00B52DCC">
            <w:pPr>
              <w:pStyle w:val="TableParagraph"/>
              <w:rPr>
                <w:sz w:val="16"/>
              </w:rPr>
            </w:pPr>
          </w:p>
        </w:tc>
        <w:tc>
          <w:tcPr>
            <w:tcW w:w="2261" w:type="dxa"/>
            <w:vMerge/>
            <w:tcBorders>
              <w:top w:val="nil"/>
            </w:tcBorders>
          </w:tcPr>
          <w:p w14:paraId="70DC4EE0" w14:textId="77777777" w:rsidR="00B52DCC" w:rsidRDefault="00B52DCC">
            <w:pPr>
              <w:rPr>
                <w:sz w:val="2"/>
                <w:szCs w:val="2"/>
              </w:rPr>
            </w:pPr>
          </w:p>
        </w:tc>
        <w:tc>
          <w:tcPr>
            <w:tcW w:w="2693" w:type="dxa"/>
            <w:vMerge/>
            <w:tcBorders>
              <w:top w:val="nil"/>
            </w:tcBorders>
          </w:tcPr>
          <w:p w14:paraId="4ECAEB79" w14:textId="77777777" w:rsidR="00B52DCC" w:rsidRDefault="00B52DCC">
            <w:pPr>
              <w:rPr>
                <w:sz w:val="2"/>
                <w:szCs w:val="2"/>
              </w:rPr>
            </w:pPr>
          </w:p>
        </w:tc>
      </w:tr>
      <w:tr w:rsidR="00B52DCC" w14:paraId="44A1E53F" w14:textId="77777777">
        <w:trPr>
          <w:trHeight w:val="237"/>
        </w:trPr>
        <w:tc>
          <w:tcPr>
            <w:tcW w:w="1416" w:type="dxa"/>
            <w:tcBorders>
              <w:top w:val="nil"/>
              <w:bottom w:val="nil"/>
            </w:tcBorders>
          </w:tcPr>
          <w:p w14:paraId="11D90644" w14:textId="77777777" w:rsidR="00B52DCC" w:rsidRDefault="00B52DCC">
            <w:pPr>
              <w:pStyle w:val="TableParagraph"/>
              <w:rPr>
                <w:sz w:val="16"/>
              </w:rPr>
            </w:pPr>
          </w:p>
        </w:tc>
        <w:tc>
          <w:tcPr>
            <w:tcW w:w="1984" w:type="dxa"/>
            <w:tcBorders>
              <w:top w:val="nil"/>
              <w:bottom w:val="nil"/>
            </w:tcBorders>
          </w:tcPr>
          <w:p w14:paraId="4DD215ED" w14:textId="77777777" w:rsidR="00B52DCC" w:rsidRDefault="00916648">
            <w:pPr>
              <w:pStyle w:val="TableParagraph"/>
              <w:spacing w:line="217" w:lineRule="exact"/>
              <w:ind w:left="105"/>
              <w:rPr>
                <w:sz w:val="20"/>
              </w:rPr>
            </w:pPr>
            <w:r>
              <w:rPr>
                <w:sz w:val="20"/>
              </w:rPr>
              <w:t>dion-1,4-bis[(2-</w:t>
            </w:r>
          </w:p>
        </w:tc>
        <w:tc>
          <w:tcPr>
            <w:tcW w:w="1704" w:type="dxa"/>
            <w:tcBorders>
              <w:top w:val="nil"/>
              <w:bottom w:val="nil"/>
            </w:tcBorders>
          </w:tcPr>
          <w:p w14:paraId="0F9FF9EB" w14:textId="77777777" w:rsidR="00B52DCC" w:rsidRDefault="00916648">
            <w:pPr>
              <w:pStyle w:val="TableParagraph"/>
              <w:spacing w:line="217" w:lineRule="exact"/>
              <w:ind w:left="106"/>
              <w:rPr>
                <w:sz w:val="20"/>
              </w:rPr>
            </w:pPr>
            <w:r>
              <w:rPr>
                <w:sz w:val="20"/>
              </w:rPr>
              <w:t>hydroxye-</w:t>
            </w:r>
          </w:p>
        </w:tc>
        <w:tc>
          <w:tcPr>
            <w:tcW w:w="993" w:type="dxa"/>
            <w:vMerge/>
            <w:tcBorders>
              <w:top w:val="nil"/>
            </w:tcBorders>
          </w:tcPr>
          <w:p w14:paraId="07437787" w14:textId="77777777" w:rsidR="00B52DCC" w:rsidRDefault="00B52DCC">
            <w:pPr>
              <w:rPr>
                <w:sz w:val="2"/>
                <w:szCs w:val="2"/>
              </w:rPr>
            </w:pPr>
          </w:p>
        </w:tc>
        <w:tc>
          <w:tcPr>
            <w:tcW w:w="991" w:type="dxa"/>
            <w:tcBorders>
              <w:top w:val="nil"/>
              <w:bottom w:val="nil"/>
            </w:tcBorders>
          </w:tcPr>
          <w:p w14:paraId="424D30A3" w14:textId="77777777" w:rsidR="00B52DCC" w:rsidRDefault="00916648">
            <w:pPr>
              <w:pStyle w:val="TableParagraph"/>
              <w:spacing w:line="217" w:lineRule="exact"/>
              <w:ind w:left="107"/>
              <w:rPr>
                <w:sz w:val="20"/>
              </w:rPr>
            </w:pPr>
            <w:r>
              <w:rPr>
                <w:sz w:val="20"/>
              </w:rPr>
              <w:t>743- 7</w:t>
            </w:r>
          </w:p>
        </w:tc>
        <w:tc>
          <w:tcPr>
            <w:tcW w:w="1709" w:type="dxa"/>
            <w:tcBorders>
              <w:top w:val="nil"/>
              <w:bottom w:val="nil"/>
            </w:tcBorders>
          </w:tcPr>
          <w:p w14:paraId="264FB8B4" w14:textId="77777777" w:rsidR="00B52DCC" w:rsidRDefault="00B52DCC">
            <w:pPr>
              <w:pStyle w:val="TableParagraph"/>
              <w:rPr>
                <w:sz w:val="16"/>
              </w:rPr>
            </w:pPr>
          </w:p>
        </w:tc>
        <w:tc>
          <w:tcPr>
            <w:tcW w:w="1700" w:type="dxa"/>
            <w:tcBorders>
              <w:top w:val="nil"/>
              <w:bottom w:val="nil"/>
            </w:tcBorders>
          </w:tcPr>
          <w:p w14:paraId="5B6DA2E9" w14:textId="77777777" w:rsidR="00B52DCC" w:rsidRDefault="00B52DCC">
            <w:pPr>
              <w:pStyle w:val="TableParagraph"/>
              <w:rPr>
                <w:sz w:val="16"/>
              </w:rPr>
            </w:pPr>
          </w:p>
        </w:tc>
        <w:tc>
          <w:tcPr>
            <w:tcW w:w="2261" w:type="dxa"/>
            <w:vMerge/>
            <w:tcBorders>
              <w:top w:val="nil"/>
            </w:tcBorders>
          </w:tcPr>
          <w:p w14:paraId="180FB677" w14:textId="77777777" w:rsidR="00B52DCC" w:rsidRDefault="00B52DCC">
            <w:pPr>
              <w:rPr>
                <w:sz w:val="2"/>
                <w:szCs w:val="2"/>
              </w:rPr>
            </w:pPr>
          </w:p>
        </w:tc>
        <w:tc>
          <w:tcPr>
            <w:tcW w:w="2693" w:type="dxa"/>
            <w:vMerge/>
            <w:tcBorders>
              <w:top w:val="nil"/>
            </w:tcBorders>
          </w:tcPr>
          <w:p w14:paraId="2DD7A356" w14:textId="77777777" w:rsidR="00B52DCC" w:rsidRDefault="00B52DCC">
            <w:pPr>
              <w:rPr>
                <w:sz w:val="2"/>
                <w:szCs w:val="2"/>
              </w:rPr>
            </w:pPr>
          </w:p>
        </w:tc>
      </w:tr>
      <w:tr w:rsidR="00B52DCC" w14:paraId="5B817F3B" w14:textId="77777777">
        <w:trPr>
          <w:trHeight w:val="238"/>
        </w:trPr>
        <w:tc>
          <w:tcPr>
            <w:tcW w:w="1416" w:type="dxa"/>
            <w:tcBorders>
              <w:top w:val="nil"/>
              <w:bottom w:val="nil"/>
            </w:tcBorders>
          </w:tcPr>
          <w:p w14:paraId="11E474E9" w14:textId="77777777" w:rsidR="00B52DCC" w:rsidRDefault="00B52DCC">
            <w:pPr>
              <w:pStyle w:val="TableParagraph"/>
              <w:rPr>
                <w:sz w:val="16"/>
              </w:rPr>
            </w:pPr>
          </w:p>
        </w:tc>
        <w:tc>
          <w:tcPr>
            <w:tcW w:w="1984" w:type="dxa"/>
            <w:tcBorders>
              <w:top w:val="nil"/>
              <w:bottom w:val="nil"/>
            </w:tcBorders>
          </w:tcPr>
          <w:p w14:paraId="0465CC04" w14:textId="77777777" w:rsidR="00B52DCC" w:rsidRDefault="00916648">
            <w:pPr>
              <w:pStyle w:val="TableParagraph"/>
              <w:spacing w:line="218" w:lineRule="exact"/>
              <w:ind w:left="105"/>
              <w:rPr>
                <w:sz w:val="20"/>
              </w:rPr>
            </w:pPr>
            <w:r>
              <w:rPr>
                <w:sz w:val="20"/>
              </w:rPr>
              <w:t>Hidroksie­ til)amino]</w:t>
            </w:r>
          </w:p>
        </w:tc>
        <w:tc>
          <w:tcPr>
            <w:tcW w:w="1704" w:type="dxa"/>
            <w:tcBorders>
              <w:top w:val="nil"/>
              <w:bottom w:val="nil"/>
            </w:tcBorders>
          </w:tcPr>
          <w:p w14:paraId="50505FDD" w14:textId="77777777" w:rsidR="00B52DCC" w:rsidRDefault="00916648">
            <w:pPr>
              <w:pStyle w:val="TableParagraph"/>
              <w:spacing w:line="218" w:lineRule="exact"/>
              <w:ind w:left="106"/>
              <w:rPr>
                <w:sz w:val="20"/>
              </w:rPr>
            </w:pPr>
            <w:r>
              <w:rPr>
                <w:sz w:val="20"/>
              </w:rPr>
              <w:t>thyl)amino]anthra</w:t>
            </w:r>
          </w:p>
        </w:tc>
        <w:tc>
          <w:tcPr>
            <w:tcW w:w="993" w:type="dxa"/>
            <w:vMerge/>
            <w:tcBorders>
              <w:top w:val="nil"/>
            </w:tcBorders>
          </w:tcPr>
          <w:p w14:paraId="367A73C8" w14:textId="77777777" w:rsidR="00B52DCC" w:rsidRDefault="00B52DCC">
            <w:pPr>
              <w:rPr>
                <w:sz w:val="2"/>
                <w:szCs w:val="2"/>
              </w:rPr>
            </w:pPr>
          </w:p>
        </w:tc>
        <w:tc>
          <w:tcPr>
            <w:tcW w:w="991" w:type="dxa"/>
            <w:tcBorders>
              <w:top w:val="nil"/>
              <w:bottom w:val="nil"/>
            </w:tcBorders>
          </w:tcPr>
          <w:p w14:paraId="12B898F9" w14:textId="77777777" w:rsidR="00B52DCC" w:rsidRDefault="00B52DCC">
            <w:pPr>
              <w:pStyle w:val="TableParagraph"/>
              <w:rPr>
                <w:sz w:val="16"/>
              </w:rPr>
            </w:pPr>
          </w:p>
        </w:tc>
        <w:tc>
          <w:tcPr>
            <w:tcW w:w="1709" w:type="dxa"/>
            <w:tcBorders>
              <w:top w:val="nil"/>
              <w:bottom w:val="nil"/>
            </w:tcBorders>
          </w:tcPr>
          <w:p w14:paraId="4ED14FB7" w14:textId="77777777" w:rsidR="00B52DCC" w:rsidRDefault="00B52DCC">
            <w:pPr>
              <w:pStyle w:val="TableParagraph"/>
              <w:rPr>
                <w:sz w:val="16"/>
              </w:rPr>
            </w:pPr>
          </w:p>
        </w:tc>
        <w:tc>
          <w:tcPr>
            <w:tcW w:w="1700" w:type="dxa"/>
            <w:tcBorders>
              <w:top w:val="nil"/>
              <w:bottom w:val="nil"/>
            </w:tcBorders>
          </w:tcPr>
          <w:p w14:paraId="4EEBEF5A" w14:textId="77777777" w:rsidR="00B52DCC" w:rsidRDefault="00B52DCC">
            <w:pPr>
              <w:pStyle w:val="TableParagraph"/>
              <w:rPr>
                <w:sz w:val="16"/>
              </w:rPr>
            </w:pPr>
          </w:p>
        </w:tc>
        <w:tc>
          <w:tcPr>
            <w:tcW w:w="2261" w:type="dxa"/>
            <w:vMerge/>
            <w:tcBorders>
              <w:top w:val="nil"/>
            </w:tcBorders>
          </w:tcPr>
          <w:p w14:paraId="4C4A41A9" w14:textId="77777777" w:rsidR="00B52DCC" w:rsidRDefault="00B52DCC">
            <w:pPr>
              <w:rPr>
                <w:sz w:val="2"/>
                <w:szCs w:val="2"/>
              </w:rPr>
            </w:pPr>
          </w:p>
        </w:tc>
        <w:tc>
          <w:tcPr>
            <w:tcW w:w="2693" w:type="dxa"/>
            <w:vMerge/>
            <w:tcBorders>
              <w:top w:val="nil"/>
            </w:tcBorders>
          </w:tcPr>
          <w:p w14:paraId="57C5D4CC" w14:textId="77777777" w:rsidR="00B52DCC" w:rsidRDefault="00B52DCC">
            <w:pPr>
              <w:rPr>
                <w:sz w:val="2"/>
                <w:szCs w:val="2"/>
              </w:rPr>
            </w:pPr>
          </w:p>
        </w:tc>
      </w:tr>
      <w:tr w:rsidR="00B52DCC" w14:paraId="39729180" w14:textId="77777777">
        <w:trPr>
          <w:trHeight w:val="399"/>
        </w:trPr>
        <w:tc>
          <w:tcPr>
            <w:tcW w:w="1416" w:type="dxa"/>
            <w:tcBorders>
              <w:top w:val="nil"/>
              <w:bottom w:val="nil"/>
            </w:tcBorders>
          </w:tcPr>
          <w:p w14:paraId="11FAF492" w14:textId="77777777" w:rsidR="00B52DCC" w:rsidRDefault="00B52DCC">
            <w:pPr>
              <w:pStyle w:val="TableParagraph"/>
              <w:rPr>
                <w:sz w:val="18"/>
              </w:rPr>
            </w:pPr>
          </w:p>
        </w:tc>
        <w:tc>
          <w:tcPr>
            <w:tcW w:w="1984" w:type="dxa"/>
            <w:tcBorders>
              <w:top w:val="nil"/>
              <w:bottom w:val="nil"/>
            </w:tcBorders>
          </w:tcPr>
          <w:p w14:paraId="63853B5C" w14:textId="77777777" w:rsidR="00B52DCC" w:rsidRDefault="00B52DCC">
            <w:pPr>
              <w:pStyle w:val="TableParagraph"/>
              <w:rPr>
                <w:sz w:val="18"/>
              </w:rPr>
            </w:pPr>
          </w:p>
        </w:tc>
        <w:tc>
          <w:tcPr>
            <w:tcW w:w="1704" w:type="dxa"/>
            <w:tcBorders>
              <w:top w:val="nil"/>
              <w:bottom w:val="nil"/>
            </w:tcBorders>
          </w:tcPr>
          <w:p w14:paraId="09432CB7" w14:textId="77777777" w:rsidR="00B52DCC" w:rsidRDefault="00916648">
            <w:pPr>
              <w:pStyle w:val="TableParagraph"/>
              <w:ind w:left="106"/>
              <w:rPr>
                <w:sz w:val="20"/>
              </w:rPr>
            </w:pPr>
            <w:r>
              <w:rPr>
                <w:sz w:val="20"/>
              </w:rPr>
              <w:t>-9,10-quinone</w:t>
            </w:r>
          </w:p>
        </w:tc>
        <w:tc>
          <w:tcPr>
            <w:tcW w:w="993" w:type="dxa"/>
            <w:vMerge/>
            <w:tcBorders>
              <w:top w:val="nil"/>
            </w:tcBorders>
          </w:tcPr>
          <w:p w14:paraId="7117185B" w14:textId="77777777" w:rsidR="00B52DCC" w:rsidRDefault="00B52DCC">
            <w:pPr>
              <w:rPr>
                <w:sz w:val="2"/>
                <w:szCs w:val="2"/>
              </w:rPr>
            </w:pPr>
          </w:p>
        </w:tc>
        <w:tc>
          <w:tcPr>
            <w:tcW w:w="991" w:type="dxa"/>
            <w:tcBorders>
              <w:top w:val="nil"/>
              <w:bottom w:val="nil"/>
            </w:tcBorders>
          </w:tcPr>
          <w:p w14:paraId="1E0E5DE3" w14:textId="77777777" w:rsidR="00B52DCC" w:rsidRDefault="00B52DCC">
            <w:pPr>
              <w:pStyle w:val="TableParagraph"/>
              <w:rPr>
                <w:sz w:val="18"/>
              </w:rPr>
            </w:pPr>
          </w:p>
        </w:tc>
        <w:tc>
          <w:tcPr>
            <w:tcW w:w="1709" w:type="dxa"/>
            <w:tcBorders>
              <w:top w:val="nil"/>
              <w:bottom w:val="nil"/>
            </w:tcBorders>
          </w:tcPr>
          <w:p w14:paraId="283486A3" w14:textId="77777777" w:rsidR="00B52DCC" w:rsidRDefault="00B52DCC">
            <w:pPr>
              <w:pStyle w:val="TableParagraph"/>
              <w:rPr>
                <w:sz w:val="18"/>
              </w:rPr>
            </w:pPr>
          </w:p>
        </w:tc>
        <w:tc>
          <w:tcPr>
            <w:tcW w:w="1700" w:type="dxa"/>
            <w:tcBorders>
              <w:top w:val="nil"/>
              <w:bottom w:val="nil"/>
            </w:tcBorders>
          </w:tcPr>
          <w:p w14:paraId="021DE566" w14:textId="77777777" w:rsidR="00B52DCC" w:rsidRDefault="00B52DCC">
            <w:pPr>
              <w:pStyle w:val="TableParagraph"/>
              <w:rPr>
                <w:sz w:val="18"/>
              </w:rPr>
            </w:pPr>
          </w:p>
        </w:tc>
        <w:tc>
          <w:tcPr>
            <w:tcW w:w="2261" w:type="dxa"/>
            <w:vMerge/>
            <w:tcBorders>
              <w:top w:val="nil"/>
            </w:tcBorders>
          </w:tcPr>
          <w:p w14:paraId="4FF626C9" w14:textId="77777777" w:rsidR="00B52DCC" w:rsidRDefault="00B52DCC">
            <w:pPr>
              <w:rPr>
                <w:sz w:val="2"/>
                <w:szCs w:val="2"/>
              </w:rPr>
            </w:pPr>
          </w:p>
        </w:tc>
        <w:tc>
          <w:tcPr>
            <w:tcW w:w="2693" w:type="dxa"/>
            <w:vMerge/>
            <w:tcBorders>
              <w:top w:val="nil"/>
            </w:tcBorders>
          </w:tcPr>
          <w:p w14:paraId="313AD7B9" w14:textId="77777777" w:rsidR="00B52DCC" w:rsidRDefault="00B52DCC">
            <w:pPr>
              <w:rPr>
                <w:sz w:val="2"/>
                <w:szCs w:val="2"/>
              </w:rPr>
            </w:pPr>
          </w:p>
        </w:tc>
      </w:tr>
      <w:tr w:rsidR="00B52DCC" w14:paraId="36AA5F52" w14:textId="77777777">
        <w:trPr>
          <w:trHeight w:val="893"/>
        </w:trPr>
        <w:tc>
          <w:tcPr>
            <w:tcW w:w="1416" w:type="dxa"/>
            <w:tcBorders>
              <w:top w:val="nil"/>
              <w:bottom w:val="nil"/>
            </w:tcBorders>
          </w:tcPr>
          <w:p w14:paraId="7B44A54D" w14:textId="77777777" w:rsidR="00B52DCC" w:rsidRDefault="00B52DCC">
            <w:pPr>
              <w:pStyle w:val="TableParagraph"/>
              <w:rPr>
                <w:sz w:val="18"/>
              </w:rPr>
            </w:pPr>
          </w:p>
        </w:tc>
        <w:tc>
          <w:tcPr>
            <w:tcW w:w="1984" w:type="dxa"/>
            <w:tcBorders>
              <w:top w:val="nil"/>
              <w:bottom w:val="nil"/>
            </w:tcBorders>
          </w:tcPr>
          <w:p w14:paraId="138677F5" w14:textId="77777777" w:rsidR="00B52DCC" w:rsidRDefault="00916648">
            <w:pPr>
              <w:pStyle w:val="TableParagraph"/>
              <w:spacing w:before="150" w:line="240" w:lineRule="atLeast"/>
              <w:ind w:left="105" w:right="379"/>
              <w:rPr>
                <w:sz w:val="20"/>
              </w:rPr>
            </w:pPr>
            <w:r>
              <w:rPr>
                <w:sz w:val="20"/>
              </w:rPr>
              <w:t>(2) 9,10-Antrasen­ dion-1-[(2- Hidroksie­</w:t>
            </w:r>
          </w:p>
        </w:tc>
        <w:tc>
          <w:tcPr>
            <w:tcW w:w="1704" w:type="dxa"/>
            <w:tcBorders>
              <w:top w:val="nil"/>
              <w:bottom w:val="nil"/>
            </w:tcBorders>
          </w:tcPr>
          <w:p w14:paraId="28B4A495" w14:textId="77777777" w:rsidR="00B52DCC" w:rsidRDefault="00B52DCC">
            <w:pPr>
              <w:pStyle w:val="TableParagraph"/>
            </w:pPr>
          </w:p>
          <w:p w14:paraId="351AB2E9" w14:textId="77777777" w:rsidR="00B52DCC" w:rsidRDefault="00916648">
            <w:pPr>
              <w:pStyle w:val="TableParagraph"/>
              <w:spacing w:before="154"/>
              <w:ind w:left="106"/>
              <w:rPr>
                <w:sz w:val="20"/>
              </w:rPr>
            </w:pPr>
            <w:r>
              <w:rPr>
                <w:sz w:val="20"/>
              </w:rPr>
              <w:t>(2) 1-[(2-</w:t>
            </w:r>
          </w:p>
          <w:p w14:paraId="5C4E52C2" w14:textId="77777777" w:rsidR="00B52DCC" w:rsidRDefault="00916648">
            <w:pPr>
              <w:pStyle w:val="TableParagraph"/>
              <w:spacing w:before="17" w:line="219" w:lineRule="exact"/>
              <w:ind w:left="106"/>
              <w:rPr>
                <w:sz w:val="20"/>
              </w:rPr>
            </w:pPr>
            <w:r>
              <w:rPr>
                <w:sz w:val="20"/>
              </w:rPr>
              <w:t>hydroxyethyl)ami</w:t>
            </w:r>
          </w:p>
        </w:tc>
        <w:tc>
          <w:tcPr>
            <w:tcW w:w="993" w:type="dxa"/>
            <w:vMerge/>
            <w:tcBorders>
              <w:top w:val="nil"/>
            </w:tcBorders>
          </w:tcPr>
          <w:p w14:paraId="43C9CC92" w14:textId="77777777" w:rsidR="00B52DCC" w:rsidRDefault="00B52DCC">
            <w:pPr>
              <w:rPr>
                <w:sz w:val="2"/>
                <w:szCs w:val="2"/>
              </w:rPr>
            </w:pPr>
          </w:p>
        </w:tc>
        <w:tc>
          <w:tcPr>
            <w:tcW w:w="991" w:type="dxa"/>
            <w:tcBorders>
              <w:top w:val="nil"/>
              <w:bottom w:val="nil"/>
            </w:tcBorders>
          </w:tcPr>
          <w:p w14:paraId="2FB9CCB0" w14:textId="77777777" w:rsidR="00B52DCC" w:rsidRDefault="00B52DCC">
            <w:pPr>
              <w:pStyle w:val="TableParagraph"/>
              <w:spacing w:before="8"/>
              <w:rPr>
                <w:sz w:val="27"/>
              </w:rPr>
            </w:pPr>
          </w:p>
          <w:p w14:paraId="05EE5901" w14:textId="77777777" w:rsidR="00B52DCC" w:rsidRDefault="00916648">
            <w:pPr>
              <w:pStyle w:val="TableParagraph"/>
              <w:ind w:left="107"/>
              <w:rPr>
                <w:sz w:val="20"/>
              </w:rPr>
            </w:pPr>
            <w:r>
              <w:rPr>
                <w:sz w:val="20"/>
              </w:rPr>
              <w:t>(2) 266-</w:t>
            </w:r>
          </w:p>
          <w:p w14:paraId="23D91F68" w14:textId="77777777" w:rsidR="00B52DCC" w:rsidRDefault="00916648">
            <w:pPr>
              <w:pStyle w:val="TableParagraph"/>
              <w:spacing w:before="19"/>
              <w:ind w:left="107"/>
              <w:rPr>
                <w:sz w:val="20"/>
              </w:rPr>
            </w:pPr>
            <w:r>
              <w:rPr>
                <w:sz w:val="20"/>
              </w:rPr>
              <w:t>865- 3</w:t>
            </w:r>
          </w:p>
        </w:tc>
        <w:tc>
          <w:tcPr>
            <w:tcW w:w="1709" w:type="dxa"/>
            <w:tcBorders>
              <w:top w:val="nil"/>
              <w:bottom w:val="nil"/>
            </w:tcBorders>
          </w:tcPr>
          <w:p w14:paraId="5B969A6B" w14:textId="77777777" w:rsidR="00B52DCC" w:rsidRDefault="00B52DCC">
            <w:pPr>
              <w:pStyle w:val="TableParagraph"/>
              <w:rPr>
                <w:sz w:val="18"/>
              </w:rPr>
            </w:pPr>
          </w:p>
        </w:tc>
        <w:tc>
          <w:tcPr>
            <w:tcW w:w="1700" w:type="dxa"/>
            <w:tcBorders>
              <w:top w:val="nil"/>
              <w:bottom w:val="nil"/>
            </w:tcBorders>
          </w:tcPr>
          <w:p w14:paraId="3BAED935" w14:textId="77777777" w:rsidR="00B52DCC" w:rsidRDefault="00B52DCC">
            <w:pPr>
              <w:pStyle w:val="TableParagraph"/>
              <w:rPr>
                <w:sz w:val="18"/>
              </w:rPr>
            </w:pPr>
          </w:p>
        </w:tc>
        <w:tc>
          <w:tcPr>
            <w:tcW w:w="2261" w:type="dxa"/>
            <w:vMerge/>
            <w:tcBorders>
              <w:top w:val="nil"/>
            </w:tcBorders>
          </w:tcPr>
          <w:p w14:paraId="3DCF9408" w14:textId="77777777" w:rsidR="00B52DCC" w:rsidRDefault="00B52DCC">
            <w:pPr>
              <w:rPr>
                <w:sz w:val="2"/>
                <w:szCs w:val="2"/>
              </w:rPr>
            </w:pPr>
          </w:p>
        </w:tc>
        <w:tc>
          <w:tcPr>
            <w:tcW w:w="2693" w:type="dxa"/>
            <w:vMerge/>
            <w:tcBorders>
              <w:top w:val="nil"/>
            </w:tcBorders>
          </w:tcPr>
          <w:p w14:paraId="5F6EBF36" w14:textId="77777777" w:rsidR="00B52DCC" w:rsidRDefault="00B52DCC">
            <w:pPr>
              <w:rPr>
                <w:sz w:val="2"/>
                <w:szCs w:val="2"/>
              </w:rPr>
            </w:pPr>
          </w:p>
        </w:tc>
      </w:tr>
      <w:tr w:rsidR="00B52DCC" w14:paraId="733867B6" w14:textId="77777777">
        <w:trPr>
          <w:trHeight w:val="238"/>
        </w:trPr>
        <w:tc>
          <w:tcPr>
            <w:tcW w:w="1416" w:type="dxa"/>
            <w:tcBorders>
              <w:top w:val="nil"/>
              <w:bottom w:val="nil"/>
            </w:tcBorders>
          </w:tcPr>
          <w:p w14:paraId="4117AB6C" w14:textId="77777777" w:rsidR="00B52DCC" w:rsidRDefault="00B52DCC">
            <w:pPr>
              <w:pStyle w:val="TableParagraph"/>
              <w:rPr>
                <w:sz w:val="16"/>
              </w:rPr>
            </w:pPr>
          </w:p>
        </w:tc>
        <w:tc>
          <w:tcPr>
            <w:tcW w:w="1984" w:type="dxa"/>
            <w:tcBorders>
              <w:top w:val="nil"/>
              <w:bottom w:val="nil"/>
            </w:tcBorders>
          </w:tcPr>
          <w:p w14:paraId="441837E2" w14:textId="77777777" w:rsidR="00B52DCC" w:rsidRDefault="00916648">
            <w:pPr>
              <w:pStyle w:val="TableParagraph"/>
              <w:spacing w:line="218" w:lineRule="exact"/>
              <w:ind w:left="105"/>
              <w:rPr>
                <w:sz w:val="20"/>
              </w:rPr>
            </w:pPr>
            <w:r>
              <w:rPr>
                <w:sz w:val="20"/>
              </w:rPr>
              <w:t>til)amino]-4-[(3-</w:t>
            </w:r>
          </w:p>
        </w:tc>
        <w:tc>
          <w:tcPr>
            <w:tcW w:w="1704" w:type="dxa"/>
            <w:tcBorders>
              <w:top w:val="nil"/>
              <w:bottom w:val="nil"/>
            </w:tcBorders>
          </w:tcPr>
          <w:p w14:paraId="7024B749" w14:textId="77777777" w:rsidR="00B52DCC" w:rsidRDefault="00916648">
            <w:pPr>
              <w:pStyle w:val="TableParagraph"/>
              <w:spacing w:line="218" w:lineRule="exact"/>
              <w:ind w:left="106"/>
              <w:rPr>
                <w:sz w:val="20"/>
              </w:rPr>
            </w:pPr>
            <w:r>
              <w:rPr>
                <w:sz w:val="20"/>
              </w:rPr>
              <w:t>no]-4-[(3-</w:t>
            </w:r>
          </w:p>
        </w:tc>
        <w:tc>
          <w:tcPr>
            <w:tcW w:w="993" w:type="dxa"/>
            <w:vMerge/>
            <w:tcBorders>
              <w:top w:val="nil"/>
            </w:tcBorders>
          </w:tcPr>
          <w:p w14:paraId="4B9851B9" w14:textId="77777777" w:rsidR="00B52DCC" w:rsidRDefault="00B52DCC">
            <w:pPr>
              <w:rPr>
                <w:sz w:val="2"/>
                <w:szCs w:val="2"/>
              </w:rPr>
            </w:pPr>
          </w:p>
        </w:tc>
        <w:tc>
          <w:tcPr>
            <w:tcW w:w="991" w:type="dxa"/>
            <w:tcBorders>
              <w:top w:val="nil"/>
              <w:bottom w:val="nil"/>
            </w:tcBorders>
          </w:tcPr>
          <w:p w14:paraId="2D83F6C2" w14:textId="77777777" w:rsidR="00B52DCC" w:rsidRDefault="00B52DCC">
            <w:pPr>
              <w:pStyle w:val="TableParagraph"/>
              <w:rPr>
                <w:sz w:val="16"/>
              </w:rPr>
            </w:pPr>
          </w:p>
        </w:tc>
        <w:tc>
          <w:tcPr>
            <w:tcW w:w="1709" w:type="dxa"/>
            <w:tcBorders>
              <w:top w:val="nil"/>
              <w:bottom w:val="nil"/>
            </w:tcBorders>
          </w:tcPr>
          <w:p w14:paraId="3A9E2E11" w14:textId="77777777" w:rsidR="00B52DCC" w:rsidRDefault="00B52DCC">
            <w:pPr>
              <w:pStyle w:val="TableParagraph"/>
              <w:rPr>
                <w:sz w:val="16"/>
              </w:rPr>
            </w:pPr>
          </w:p>
        </w:tc>
        <w:tc>
          <w:tcPr>
            <w:tcW w:w="1700" w:type="dxa"/>
            <w:tcBorders>
              <w:top w:val="nil"/>
              <w:bottom w:val="nil"/>
            </w:tcBorders>
          </w:tcPr>
          <w:p w14:paraId="615A27DA" w14:textId="77777777" w:rsidR="00B52DCC" w:rsidRDefault="00B52DCC">
            <w:pPr>
              <w:pStyle w:val="TableParagraph"/>
              <w:rPr>
                <w:sz w:val="16"/>
              </w:rPr>
            </w:pPr>
          </w:p>
        </w:tc>
        <w:tc>
          <w:tcPr>
            <w:tcW w:w="2261" w:type="dxa"/>
            <w:vMerge/>
            <w:tcBorders>
              <w:top w:val="nil"/>
            </w:tcBorders>
          </w:tcPr>
          <w:p w14:paraId="5AB7C2B1" w14:textId="77777777" w:rsidR="00B52DCC" w:rsidRDefault="00B52DCC">
            <w:pPr>
              <w:rPr>
                <w:sz w:val="2"/>
                <w:szCs w:val="2"/>
              </w:rPr>
            </w:pPr>
          </w:p>
        </w:tc>
        <w:tc>
          <w:tcPr>
            <w:tcW w:w="2693" w:type="dxa"/>
            <w:vMerge/>
            <w:tcBorders>
              <w:top w:val="nil"/>
            </w:tcBorders>
          </w:tcPr>
          <w:p w14:paraId="56B4DABD" w14:textId="77777777" w:rsidR="00B52DCC" w:rsidRDefault="00B52DCC">
            <w:pPr>
              <w:rPr>
                <w:sz w:val="2"/>
                <w:szCs w:val="2"/>
              </w:rPr>
            </w:pPr>
          </w:p>
        </w:tc>
      </w:tr>
      <w:tr w:rsidR="00B52DCC" w14:paraId="1C10F0FC" w14:textId="77777777">
        <w:trPr>
          <w:trHeight w:val="238"/>
        </w:trPr>
        <w:tc>
          <w:tcPr>
            <w:tcW w:w="1416" w:type="dxa"/>
            <w:tcBorders>
              <w:top w:val="nil"/>
              <w:bottom w:val="nil"/>
            </w:tcBorders>
          </w:tcPr>
          <w:p w14:paraId="55EFB644" w14:textId="77777777" w:rsidR="00B52DCC" w:rsidRDefault="00B52DCC">
            <w:pPr>
              <w:pStyle w:val="TableParagraph"/>
              <w:rPr>
                <w:sz w:val="16"/>
              </w:rPr>
            </w:pPr>
          </w:p>
        </w:tc>
        <w:tc>
          <w:tcPr>
            <w:tcW w:w="1984" w:type="dxa"/>
            <w:tcBorders>
              <w:top w:val="nil"/>
              <w:bottom w:val="nil"/>
            </w:tcBorders>
          </w:tcPr>
          <w:p w14:paraId="68302000" w14:textId="77777777" w:rsidR="00B52DCC" w:rsidRDefault="00916648">
            <w:pPr>
              <w:pStyle w:val="TableParagraph"/>
              <w:spacing w:line="218" w:lineRule="exact"/>
              <w:ind w:left="105"/>
              <w:rPr>
                <w:sz w:val="20"/>
              </w:rPr>
            </w:pPr>
            <w:r>
              <w:rPr>
                <w:sz w:val="20"/>
              </w:rPr>
              <w:t>Hidroksipropil)amino</w:t>
            </w:r>
          </w:p>
        </w:tc>
        <w:tc>
          <w:tcPr>
            <w:tcW w:w="1704" w:type="dxa"/>
            <w:tcBorders>
              <w:top w:val="nil"/>
              <w:bottom w:val="nil"/>
            </w:tcBorders>
          </w:tcPr>
          <w:p w14:paraId="19487CEA" w14:textId="77777777" w:rsidR="00B52DCC" w:rsidRDefault="00916648">
            <w:pPr>
              <w:pStyle w:val="TableParagraph"/>
              <w:spacing w:line="218" w:lineRule="exact"/>
              <w:ind w:left="106"/>
              <w:rPr>
                <w:sz w:val="20"/>
              </w:rPr>
            </w:pPr>
            <w:r>
              <w:rPr>
                <w:sz w:val="20"/>
              </w:rPr>
              <w:t>hydroxypropyl)a</w:t>
            </w:r>
          </w:p>
        </w:tc>
        <w:tc>
          <w:tcPr>
            <w:tcW w:w="993" w:type="dxa"/>
            <w:vMerge/>
            <w:tcBorders>
              <w:top w:val="nil"/>
            </w:tcBorders>
          </w:tcPr>
          <w:p w14:paraId="0CECD97A" w14:textId="77777777" w:rsidR="00B52DCC" w:rsidRDefault="00B52DCC">
            <w:pPr>
              <w:rPr>
                <w:sz w:val="2"/>
                <w:szCs w:val="2"/>
              </w:rPr>
            </w:pPr>
          </w:p>
        </w:tc>
        <w:tc>
          <w:tcPr>
            <w:tcW w:w="991" w:type="dxa"/>
            <w:tcBorders>
              <w:top w:val="nil"/>
              <w:bottom w:val="nil"/>
            </w:tcBorders>
          </w:tcPr>
          <w:p w14:paraId="755FE732" w14:textId="77777777" w:rsidR="00B52DCC" w:rsidRDefault="00B52DCC">
            <w:pPr>
              <w:pStyle w:val="TableParagraph"/>
              <w:rPr>
                <w:sz w:val="16"/>
              </w:rPr>
            </w:pPr>
          </w:p>
        </w:tc>
        <w:tc>
          <w:tcPr>
            <w:tcW w:w="1709" w:type="dxa"/>
            <w:tcBorders>
              <w:top w:val="nil"/>
              <w:bottom w:val="nil"/>
            </w:tcBorders>
          </w:tcPr>
          <w:p w14:paraId="7B356D1C" w14:textId="77777777" w:rsidR="00B52DCC" w:rsidRDefault="00B52DCC">
            <w:pPr>
              <w:pStyle w:val="TableParagraph"/>
              <w:rPr>
                <w:sz w:val="16"/>
              </w:rPr>
            </w:pPr>
          </w:p>
        </w:tc>
        <w:tc>
          <w:tcPr>
            <w:tcW w:w="1700" w:type="dxa"/>
            <w:tcBorders>
              <w:top w:val="nil"/>
              <w:bottom w:val="nil"/>
            </w:tcBorders>
          </w:tcPr>
          <w:p w14:paraId="4BA7C66E" w14:textId="77777777" w:rsidR="00B52DCC" w:rsidRDefault="00B52DCC">
            <w:pPr>
              <w:pStyle w:val="TableParagraph"/>
              <w:rPr>
                <w:sz w:val="16"/>
              </w:rPr>
            </w:pPr>
          </w:p>
        </w:tc>
        <w:tc>
          <w:tcPr>
            <w:tcW w:w="2261" w:type="dxa"/>
            <w:vMerge/>
            <w:tcBorders>
              <w:top w:val="nil"/>
            </w:tcBorders>
          </w:tcPr>
          <w:p w14:paraId="7E743C27" w14:textId="77777777" w:rsidR="00B52DCC" w:rsidRDefault="00B52DCC">
            <w:pPr>
              <w:rPr>
                <w:sz w:val="2"/>
                <w:szCs w:val="2"/>
              </w:rPr>
            </w:pPr>
          </w:p>
        </w:tc>
        <w:tc>
          <w:tcPr>
            <w:tcW w:w="2693" w:type="dxa"/>
            <w:vMerge/>
            <w:tcBorders>
              <w:top w:val="nil"/>
            </w:tcBorders>
          </w:tcPr>
          <w:p w14:paraId="4C34AE56" w14:textId="77777777" w:rsidR="00B52DCC" w:rsidRDefault="00B52DCC">
            <w:pPr>
              <w:rPr>
                <w:sz w:val="2"/>
                <w:szCs w:val="2"/>
              </w:rPr>
            </w:pPr>
          </w:p>
        </w:tc>
      </w:tr>
      <w:tr w:rsidR="00B52DCC" w14:paraId="077A817C" w14:textId="77777777">
        <w:trPr>
          <w:trHeight w:val="238"/>
        </w:trPr>
        <w:tc>
          <w:tcPr>
            <w:tcW w:w="1416" w:type="dxa"/>
            <w:tcBorders>
              <w:top w:val="nil"/>
              <w:bottom w:val="nil"/>
            </w:tcBorders>
          </w:tcPr>
          <w:p w14:paraId="50F9C1EC" w14:textId="77777777" w:rsidR="00B52DCC" w:rsidRDefault="00B52DCC">
            <w:pPr>
              <w:pStyle w:val="TableParagraph"/>
              <w:rPr>
                <w:sz w:val="16"/>
              </w:rPr>
            </w:pPr>
          </w:p>
        </w:tc>
        <w:tc>
          <w:tcPr>
            <w:tcW w:w="1984" w:type="dxa"/>
            <w:tcBorders>
              <w:top w:val="nil"/>
              <w:bottom w:val="nil"/>
            </w:tcBorders>
          </w:tcPr>
          <w:p w14:paraId="1891546D" w14:textId="77777777" w:rsidR="00B52DCC" w:rsidRDefault="00916648">
            <w:pPr>
              <w:pStyle w:val="TableParagraph"/>
              <w:spacing w:line="218" w:lineRule="exact"/>
              <w:ind w:left="105"/>
              <w:rPr>
                <w:sz w:val="20"/>
              </w:rPr>
            </w:pPr>
            <w:r>
              <w:rPr>
                <w:w w:val="99"/>
                <w:sz w:val="20"/>
              </w:rPr>
              <w:t>]</w:t>
            </w:r>
          </w:p>
        </w:tc>
        <w:tc>
          <w:tcPr>
            <w:tcW w:w="1704" w:type="dxa"/>
            <w:tcBorders>
              <w:top w:val="nil"/>
              <w:bottom w:val="nil"/>
            </w:tcBorders>
          </w:tcPr>
          <w:p w14:paraId="1A609D56" w14:textId="77777777" w:rsidR="00B52DCC" w:rsidRDefault="00916648">
            <w:pPr>
              <w:pStyle w:val="TableParagraph"/>
              <w:spacing w:line="218" w:lineRule="exact"/>
              <w:ind w:left="106"/>
              <w:rPr>
                <w:sz w:val="20"/>
              </w:rPr>
            </w:pPr>
            <w:r>
              <w:rPr>
                <w:sz w:val="20"/>
              </w:rPr>
              <w:t>mino]anthra-</w:t>
            </w:r>
          </w:p>
        </w:tc>
        <w:tc>
          <w:tcPr>
            <w:tcW w:w="993" w:type="dxa"/>
            <w:vMerge/>
            <w:tcBorders>
              <w:top w:val="nil"/>
            </w:tcBorders>
          </w:tcPr>
          <w:p w14:paraId="0780A784" w14:textId="77777777" w:rsidR="00B52DCC" w:rsidRDefault="00B52DCC">
            <w:pPr>
              <w:rPr>
                <w:sz w:val="2"/>
                <w:szCs w:val="2"/>
              </w:rPr>
            </w:pPr>
          </w:p>
        </w:tc>
        <w:tc>
          <w:tcPr>
            <w:tcW w:w="991" w:type="dxa"/>
            <w:tcBorders>
              <w:top w:val="nil"/>
              <w:bottom w:val="nil"/>
            </w:tcBorders>
          </w:tcPr>
          <w:p w14:paraId="6DA71A10" w14:textId="77777777" w:rsidR="00B52DCC" w:rsidRDefault="00B52DCC">
            <w:pPr>
              <w:pStyle w:val="TableParagraph"/>
              <w:rPr>
                <w:sz w:val="16"/>
              </w:rPr>
            </w:pPr>
          </w:p>
        </w:tc>
        <w:tc>
          <w:tcPr>
            <w:tcW w:w="1709" w:type="dxa"/>
            <w:tcBorders>
              <w:top w:val="nil"/>
              <w:bottom w:val="nil"/>
            </w:tcBorders>
          </w:tcPr>
          <w:p w14:paraId="3E9FD0F9" w14:textId="77777777" w:rsidR="00B52DCC" w:rsidRDefault="00B52DCC">
            <w:pPr>
              <w:pStyle w:val="TableParagraph"/>
              <w:rPr>
                <w:sz w:val="16"/>
              </w:rPr>
            </w:pPr>
          </w:p>
        </w:tc>
        <w:tc>
          <w:tcPr>
            <w:tcW w:w="1700" w:type="dxa"/>
            <w:tcBorders>
              <w:top w:val="nil"/>
              <w:bottom w:val="nil"/>
            </w:tcBorders>
          </w:tcPr>
          <w:p w14:paraId="1420AF5C" w14:textId="77777777" w:rsidR="00B52DCC" w:rsidRDefault="00B52DCC">
            <w:pPr>
              <w:pStyle w:val="TableParagraph"/>
              <w:rPr>
                <w:sz w:val="16"/>
              </w:rPr>
            </w:pPr>
          </w:p>
        </w:tc>
        <w:tc>
          <w:tcPr>
            <w:tcW w:w="2261" w:type="dxa"/>
            <w:vMerge/>
            <w:tcBorders>
              <w:top w:val="nil"/>
            </w:tcBorders>
          </w:tcPr>
          <w:p w14:paraId="44F41A2A" w14:textId="77777777" w:rsidR="00B52DCC" w:rsidRDefault="00B52DCC">
            <w:pPr>
              <w:rPr>
                <w:sz w:val="2"/>
                <w:szCs w:val="2"/>
              </w:rPr>
            </w:pPr>
          </w:p>
        </w:tc>
        <w:tc>
          <w:tcPr>
            <w:tcW w:w="2693" w:type="dxa"/>
            <w:vMerge/>
            <w:tcBorders>
              <w:top w:val="nil"/>
            </w:tcBorders>
          </w:tcPr>
          <w:p w14:paraId="639C8A82" w14:textId="77777777" w:rsidR="00B52DCC" w:rsidRDefault="00B52DCC">
            <w:pPr>
              <w:rPr>
                <w:sz w:val="2"/>
                <w:szCs w:val="2"/>
              </w:rPr>
            </w:pPr>
          </w:p>
        </w:tc>
      </w:tr>
      <w:tr w:rsidR="00B52DCC" w14:paraId="68BF0714" w14:textId="77777777">
        <w:trPr>
          <w:trHeight w:val="521"/>
        </w:trPr>
        <w:tc>
          <w:tcPr>
            <w:tcW w:w="1416" w:type="dxa"/>
            <w:tcBorders>
              <w:top w:val="nil"/>
              <w:bottom w:val="nil"/>
            </w:tcBorders>
          </w:tcPr>
          <w:p w14:paraId="01C626E0" w14:textId="77777777" w:rsidR="00B52DCC" w:rsidRDefault="00B52DCC">
            <w:pPr>
              <w:pStyle w:val="TableParagraph"/>
              <w:rPr>
                <w:sz w:val="18"/>
              </w:rPr>
            </w:pPr>
          </w:p>
        </w:tc>
        <w:tc>
          <w:tcPr>
            <w:tcW w:w="1984" w:type="dxa"/>
            <w:tcBorders>
              <w:top w:val="nil"/>
              <w:bottom w:val="nil"/>
            </w:tcBorders>
          </w:tcPr>
          <w:p w14:paraId="29CE1506" w14:textId="77777777" w:rsidR="00B52DCC" w:rsidRDefault="00B52DCC">
            <w:pPr>
              <w:pStyle w:val="TableParagraph"/>
              <w:rPr>
                <w:sz w:val="18"/>
              </w:rPr>
            </w:pPr>
          </w:p>
        </w:tc>
        <w:tc>
          <w:tcPr>
            <w:tcW w:w="1704" w:type="dxa"/>
            <w:tcBorders>
              <w:top w:val="nil"/>
              <w:bottom w:val="nil"/>
            </w:tcBorders>
          </w:tcPr>
          <w:p w14:paraId="6209631E" w14:textId="77777777" w:rsidR="00B52DCC" w:rsidRDefault="00916648">
            <w:pPr>
              <w:pStyle w:val="TableParagraph"/>
              <w:spacing w:line="229" w:lineRule="exact"/>
              <w:ind w:left="106"/>
              <w:rPr>
                <w:sz w:val="20"/>
              </w:rPr>
            </w:pPr>
            <w:r>
              <w:rPr>
                <w:sz w:val="20"/>
              </w:rPr>
              <w:t>9,10-quinone</w:t>
            </w:r>
          </w:p>
        </w:tc>
        <w:tc>
          <w:tcPr>
            <w:tcW w:w="993" w:type="dxa"/>
            <w:vMerge/>
            <w:tcBorders>
              <w:top w:val="nil"/>
            </w:tcBorders>
          </w:tcPr>
          <w:p w14:paraId="1D2C61DF" w14:textId="77777777" w:rsidR="00B52DCC" w:rsidRDefault="00B52DCC">
            <w:pPr>
              <w:rPr>
                <w:sz w:val="2"/>
                <w:szCs w:val="2"/>
              </w:rPr>
            </w:pPr>
          </w:p>
        </w:tc>
        <w:tc>
          <w:tcPr>
            <w:tcW w:w="991" w:type="dxa"/>
            <w:tcBorders>
              <w:top w:val="nil"/>
              <w:bottom w:val="nil"/>
            </w:tcBorders>
          </w:tcPr>
          <w:p w14:paraId="4AB37809" w14:textId="77777777" w:rsidR="00B52DCC" w:rsidRDefault="00B52DCC">
            <w:pPr>
              <w:pStyle w:val="TableParagraph"/>
              <w:rPr>
                <w:sz w:val="18"/>
              </w:rPr>
            </w:pPr>
          </w:p>
        </w:tc>
        <w:tc>
          <w:tcPr>
            <w:tcW w:w="1709" w:type="dxa"/>
            <w:tcBorders>
              <w:top w:val="nil"/>
              <w:bottom w:val="nil"/>
            </w:tcBorders>
          </w:tcPr>
          <w:p w14:paraId="6210CACF" w14:textId="77777777" w:rsidR="00B52DCC" w:rsidRDefault="00B52DCC">
            <w:pPr>
              <w:pStyle w:val="TableParagraph"/>
              <w:rPr>
                <w:sz w:val="18"/>
              </w:rPr>
            </w:pPr>
          </w:p>
        </w:tc>
        <w:tc>
          <w:tcPr>
            <w:tcW w:w="1700" w:type="dxa"/>
            <w:tcBorders>
              <w:top w:val="nil"/>
              <w:bottom w:val="nil"/>
            </w:tcBorders>
          </w:tcPr>
          <w:p w14:paraId="3941435D" w14:textId="77777777" w:rsidR="00B52DCC" w:rsidRDefault="00B52DCC">
            <w:pPr>
              <w:pStyle w:val="TableParagraph"/>
              <w:rPr>
                <w:sz w:val="18"/>
              </w:rPr>
            </w:pPr>
          </w:p>
        </w:tc>
        <w:tc>
          <w:tcPr>
            <w:tcW w:w="2261" w:type="dxa"/>
            <w:vMerge/>
            <w:tcBorders>
              <w:top w:val="nil"/>
            </w:tcBorders>
          </w:tcPr>
          <w:p w14:paraId="17C20A4C" w14:textId="77777777" w:rsidR="00B52DCC" w:rsidRDefault="00B52DCC">
            <w:pPr>
              <w:rPr>
                <w:sz w:val="2"/>
                <w:szCs w:val="2"/>
              </w:rPr>
            </w:pPr>
          </w:p>
        </w:tc>
        <w:tc>
          <w:tcPr>
            <w:tcW w:w="2693" w:type="dxa"/>
            <w:vMerge/>
            <w:tcBorders>
              <w:top w:val="nil"/>
            </w:tcBorders>
          </w:tcPr>
          <w:p w14:paraId="0A11D257" w14:textId="77777777" w:rsidR="00B52DCC" w:rsidRDefault="00B52DCC">
            <w:pPr>
              <w:rPr>
                <w:sz w:val="2"/>
                <w:szCs w:val="2"/>
              </w:rPr>
            </w:pPr>
          </w:p>
        </w:tc>
      </w:tr>
      <w:tr w:rsidR="00B52DCC" w14:paraId="25DAE40B" w14:textId="77777777">
        <w:trPr>
          <w:trHeight w:val="523"/>
        </w:trPr>
        <w:tc>
          <w:tcPr>
            <w:tcW w:w="1416" w:type="dxa"/>
            <w:tcBorders>
              <w:top w:val="nil"/>
              <w:bottom w:val="nil"/>
            </w:tcBorders>
          </w:tcPr>
          <w:p w14:paraId="037F824E" w14:textId="77777777" w:rsidR="00B52DCC" w:rsidRDefault="00B52DCC">
            <w:pPr>
              <w:pStyle w:val="TableParagraph"/>
              <w:rPr>
                <w:sz w:val="18"/>
              </w:rPr>
            </w:pPr>
          </w:p>
        </w:tc>
        <w:tc>
          <w:tcPr>
            <w:tcW w:w="1984" w:type="dxa"/>
            <w:tcBorders>
              <w:top w:val="nil"/>
              <w:bottom w:val="nil"/>
            </w:tcBorders>
          </w:tcPr>
          <w:p w14:paraId="4DB69D5D" w14:textId="77777777" w:rsidR="00B52DCC" w:rsidRDefault="00B52DCC">
            <w:pPr>
              <w:pStyle w:val="TableParagraph"/>
              <w:rPr>
                <w:sz w:val="18"/>
              </w:rPr>
            </w:pPr>
          </w:p>
        </w:tc>
        <w:tc>
          <w:tcPr>
            <w:tcW w:w="1704" w:type="dxa"/>
            <w:tcBorders>
              <w:top w:val="nil"/>
              <w:bottom w:val="nil"/>
            </w:tcBorders>
          </w:tcPr>
          <w:p w14:paraId="71BFC702" w14:textId="77777777" w:rsidR="00B52DCC" w:rsidRDefault="00B52DCC">
            <w:pPr>
              <w:pStyle w:val="TableParagraph"/>
              <w:spacing w:before="7"/>
              <w:rPr>
                <w:sz w:val="24"/>
              </w:rPr>
            </w:pPr>
          </w:p>
          <w:p w14:paraId="654289D7" w14:textId="77777777" w:rsidR="00B52DCC" w:rsidRDefault="00916648">
            <w:pPr>
              <w:pStyle w:val="TableParagraph"/>
              <w:spacing w:before="1" w:line="219" w:lineRule="exact"/>
              <w:ind w:left="106"/>
              <w:rPr>
                <w:sz w:val="20"/>
              </w:rPr>
            </w:pPr>
            <w:r>
              <w:rPr>
                <w:sz w:val="20"/>
              </w:rPr>
              <w:t>(3) 1,4-bis[(3-</w:t>
            </w:r>
          </w:p>
        </w:tc>
        <w:tc>
          <w:tcPr>
            <w:tcW w:w="993" w:type="dxa"/>
            <w:vMerge/>
            <w:tcBorders>
              <w:top w:val="nil"/>
            </w:tcBorders>
          </w:tcPr>
          <w:p w14:paraId="44AEEF85" w14:textId="77777777" w:rsidR="00B52DCC" w:rsidRDefault="00B52DCC">
            <w:pPr>
              <w:rPr>
                <w:sz w:val="2"/>
                <w:szCs w:val="2"/>
              </w:rPr>
            </w:pPr>
          </w:p>
        </w:tc>
        <w:tc>
          <w:tcPr>
            <w:tcW w:w="991" w:type="dxa"/>
            <w:tcBorders>
              <w:top w:val="nil"/>
              <w:bottom w:val="nil"/>
            </w:tcBorders>
          </w:tcPr>
          <w:p w14:paraId="0627A92C" w14:textId="77777777" w:rsidR="00B52DCC" w:rsidRDefault="00B52DCC">
            <w:pPr>
              <w:pStyle w:val="TableParagraph"/>
              <w:rPr>
                <w:sz w:val="18"/>
              </w:rPr>
            </w:pPr>
          </w:p>
        </w:tc>
        <w:tc>
          <w:tcPr>
            <w:tcW w:w="1709" w:type="dxa"/>
            <w:tcBorders>
              <w:top w:val="nil"/>
              <w:bottom w:val="nil"/>
            </w:tcBorders>
          </w:tcPr>
          <w:p w14:paraId="3A91A705" w14:textId="77777777" w:rsidR="00B52DCC" w:rsidRDefault="00B52DCC">
            <w:pPr>
              <w:pStyle w:val="TableParagraph"/>
              <w:rPr>
                <w:sz w:val="18"/>
              </w:rPr>
            </w:pPr>
          </w:p>
        </w:tc>
        <w:tc>
          <w:tcPr>
            <w:tcW w:w="1700" w:type="dxa"/>
            <w:tcBorders>
              <w:top w:val="nil"/>
              <w:bottom w:val="nil"/>
            </w:tcBorders>
          </w:tcPr>
          <w:p w14:paraId="00C140D7" w14:textId="77777777" w:rsidR="00B52DCC" w:rsidRDefault="00B52DCC">
            <w:pPr>
              <w:pStyle w:val="TableParagraph"/>
              <w:rPr>
                <w:sz w:val="18"/>
              </w:rPr>
            </w:pPr>
          </w:p>
        </w:tc>
        <w:tc>
          <w:tcPr>
            <w:tcW w:w="2261" w:type="dxa"/>
            <w:vMerge/>
            <w:tcBorders>
              <w:top w:val="nil"/>
            </w:tcBorders>
          </w:tcPr>
          <w:p w14:paraId="10E1194D" w14:textId="77777777" w:rsidR="00B52DCC" w:rsidRDefault="00B52DCC">
            <w:pPr>
              <w:rPr>
                <w:sz w:val="2"/>
                <w:szCs w:val="2"/>
              </w:rPr>
            </w:pPr>
          </w:p>
        </w:tc>
        <w:tc>
          <w:tcPr>
            <w:tcW w:w="2693" w:type="dxa"/>
            <w:vMerge/>
            <w:tcBorders>
              <w:top w:val="nil"/>
            </w:tcBorders>
          </w:tcPr>
          <w:p w14:paraId="2694645C" w14:textId="77777777" w:rsidR="00B52DCC" w:rsidRDefault="00B52DCC">
            <w:pPr>
              <w:rPr>
                <w:sz w:val="2"/>
                <w:szCs w:val="2"/>
              </w:rPr>
            </w:pPr>
          </w:p>
        </w:tc>
      </w:tr>
      <w:tr w:rsidR="00B52DCC" w14:paraId="12D686A7" w14:textId="77777777">
        <w:trPr>
          <w:trHeight w:val="238"/>
        </w:trPr>
        <w:tc>
          <w:tcPr>
            <w:tcW w:w="1416" w:type="dxa"/>
            <w:tcBorders>
              <w:top w:val="nil"/>
              <w:bottom w:val="nil"/>
            </w:tcBorders>
          </w:tcPr>
          <w:p w14:paraId="596B482F" w14:textId="77777777" w:rsidR="00B52DCC" w:rsidRDefault="00B52DCC">
            <w:pPr>
              <w:pStyle w:val="TableParagraph"/>
              <w:rPr>
                <w:sz w:val="16"/>
              </w:rPr>
            </w:pPr>
          </w:p>
        </w:tc>
        <w:tc>
          <w:tcPr>
            <w:tcW w:w="1984" w:type="dxa"/>
            <w:tcBorders>
              <w:top w:val="nil"/>
              <w:bottom w:val="nil"/>
            </w:tcBorders>
          </w:tcPr>
          <w:p w14:paraId="03BD0E87" w14:textId="77777777" w:rsidR="00B52DCC" w:rsidRDefault="00B52DCC">
            <w:pPr>
              <w:pStyle w:val="TableParagraph"/>
              <w:rPr>
                <w:sz w:val="16"/>
              </w:rPr>
            </w:pPr>
          </w:p>
        </w:tc>
        <w:tc>
          <w:tcPr>
            <w:tcW w:w="1704" w:type="dxa"/>
            <w:tcBorders>
              <w:top w:val="nil"/>
              <w:bottom w:val="nil"/>
            </w:tcBorders>
          </w:tcPr>
          <w:p w14:paraId="06E30BF1" w14:textId="77777777" w:rsidR="00B52DCC" w:rsidRDefault="00916648">
            <w:pPr>
              <w:pStyle w:val="TableParagraph"/>
              <w:spacing w:line="218" w:lineRule="exact"/>
              <w:ind w:left="106"/>
              <w:rPr>
                <w:sz w:val="20"/>
              </w:rPr>
            </w:pPr>
            <w:r>
              <w:rPr>
                <w:sz w:val="20"/>
              </w:rPr>
              <w:t>hydroxypropyl)a</w:t>
            </w:r>
          </w:p>
        </w:tc>
        <w:tc>
          <w:tcPr>
            <w:tcW w:w="993" w:type="dxa"/>
            <w:vMerge/>
            <w:tcBorders>
              <w:top w:val="nil"/>
            </w:tcBorders>
          </w:tcPr>
          <w:p w14:paraId="4F4DC72F" w14:textId="77777777" w:rsidR="00B52DCC" w:rsidRDefault="00B52DCC">
            <w:pPr>
              <w:rPr>
                <w:sz w:val="2"/>
                <w:szCs w:val="2"/>
              </w:rPr>
            </w:pPr>
          </w:p>
        </w:tc>
        <w:tc>
          <w:tcPr>
            <w:tcW w:w="991" w:type="dxa"/>
            <w:tcBorders>
              <w:top w:val="nil"/>
              <w:bottom w:val="nil"/>
            </w:tcBorders>
          </w:tcPr>
          <w:p w14:paraId="75DF3D79" w14:textId="77777777" w:rsidR="00B52DCC" w:rsidRDefault="00B52DCC">
            <w:pPr>
              <w:pStyle w:val="TableParagraph"/>
              <w:rPr>
                <w:sz w:val="16"/>
              </w:rPr>
            </w:pPr>
          </w:p>
        </w:tc>
        <w:tc>
          <w:tcPr>
            <w:tcW w:w="1709" w:type="dxa"/>
            <w:tcBorders>
              <w:top w:val="nil"/>
              <w:bottom w:val="nil"/>
            </w:tcBorders>
          </w:tcPr>
          <w:p w14:paraId="10463E46" w14:textId="77777777" w:rsidR="00B52DCC" w:rsidRDefault="00B52DCC">
            <w:pPr>
              <w:pStyle w:val="TableParagraph"/>
              <w:rPr>
                <w:sz w:val="16"/>
              </w:rPr>
            </w:pPr>
          </w:p>
        </w:tc>
        <w:tc>
          <w:tcPr>
            <w:tcW w:w="1700" w:type="dxa"/>
            <w:tcBorders>
              <w:top w:val="nil"/>
              <w:bottom w:val="nil"/>
            </w:tcBorders>
          </w:tcPr>
          <w:p w14:paraId="71CFCBE2" w14:textId="77777777" w:rsidR="00B52DCC" w:rsidRDefault="00B52DCC">
            <w:pPr>
              <w:pStyle w:val="TableParagraph"/>
              <w:rPr>
                <w:sz w:val="16"/>
              </w:rPr>
            </w:pPr>
          </w:p>
        </w:tc>
        <w:tc>
          <w:tcPr>
            <w:tcW w:w="2261" w:type="dxa"/>
            <w:vMerge/>
            <w:tcBorders>
              <w:top w:val="nil"/>
            </w:tcBorders>
          </w:tcPr>
          <w:p w14:paraId="4BCD8FBE" w14:textId="77777777" w:rsidR="00B52DCC" w:rsidRDefault="00B52DCC">
            <w:pPr>
              <w:rPr>
                <w:sz w:val="2"/>
                <w:szCs w:val="2"/>
              </w:rPr>
            </w:pPr>
          </w:p>
        </w:tc>
        <w:tc>
          <w:tcPr>
            <w:tcW w:w="2693" w:type="dxa"/>
            <w:vMerge/>
            <w:tcBorders>
              <w:top w:val="nil"/>
            </w:tcBorders>
          </w:tcPr>
          <w:p w14:paraId="28104291" w14:textId="77777777" w:rsidR="00B52DCC" w:rsidRDefault="00B52DCC">
            <w:pPr>
              <w:rPr>
                <w:sz w:val="2"/>
                <w:szCs w:val="2"/>
              </w:rPr>
            </w:pPr>
          </w:p>
        </w:tc>
      </w:tr>
      <w:tr w:rsidR="00B52DCC" w14:paraId="55105E1D" w14:textId="77777777">
        <w:trPr>
          <w:trHeight w:val="557"/>
        </w:trPr>
        <w:tc>
          <w:tcPr>
            <w:tcW w:w="1416" w:type="dxa"/>
            <w:tcBorders>
              <w:top w:val="nil"/>
              <w:bottom w:val="nil"/>
            </w:tcBorders>
          </w:tcPr>
          <w:p w14:paraId="4AF85D34" w14:textId="77777777" w:rsidR="00B52DCC" w:rsidRDefault="00B52DCC">
            <w:pPr>
              <w:pStyle w:val="TableParagraph"/>
              <w:rPr>
                <w:sz w:val="18"/>
              </w:rPr>
            </w:pPr>
          </w:p>
        </w:tc>
        <w:tc>
          <w:tcPr>
            <w:tcW w:w="1984" w:type="dxa"/>
            <w:tcBorders>
              <w:top w:val="nil"/>
              <w:bottom w:val="nil"/>
            </w:tcBorders>
          </w:tcPr>
          <w:p w14:paraId="351C77FF" w14:textId="77777777" w:rsidR="00B52DCC" w:rsidRDefault="00916648">
            <w:pPr>
              <w:pStyle w:val="TableParagraph"/>
              <w:spacing w:before="61" w:line="240" w:lineRule="atLeast"/>
              <w:ind w:left="105" w:right="434"/>
              <w:rPr>
                <w:sz w:val="20"/>
              </w:rPr>
            </w:pPr>
            <w:r>
              <w:rPr>
                <w:sz w:val="20"/>
              </w:rPr>
              <w:t>(3) 9,10-antrasen­ dion-1,4-bis[(3-</w:t>
            </w:r>
          </w:p>
        </w:tc>
        <w:tc>
          <w:tcPr>
            <w:tcW w:w="1704" w:type="dxa"/>
            <w:tcBorders>
              <w:top w:val="nil"/>
              <w:bottom w:val="nil"/>
            </w:tcBorders>
          </w:tcPr>
          <w:p w14:paraId="20343EE4" w14:textId="77777777" w:rsidR="00B52DCC" w:rsidRDefault="00916648">
            <w:pPr>
              <w:pStyle w:val="TableParagraph"/>
              <w:spacing w:line="256" w:lineRule="auto"/>
              <w:ind w:left="106" w:right="527"/>
              <w:rPr>
                <w:sz w:val="20"/>
              </w:rPr>
            </w:pPr>
            <w:r>
              <w:rPr>
                <w:sz w:val="20"/>
              </w:rPr>
              <w:t xml:space="preserve">mino]anthra- </w:t>
            </w:r>
            <w:r>
              <w:rPr>
                <w:w w:val="95"/>
                <w:sz w:val="20"/>
              </w:rPr>
              <w:t>9,10-quinone</w:t>
            </w:r>
          </w:p>
        </w:tc>
        <w:tc>
          <w:tcPr>
            <w:tcW w:w="993" w:type="dxa"/>
            <w:vMerge/>
            <w:tcBorders>
              <w:top w:val="nil"/>
            </w:tcBorders>
          </w:tcPr>
          <w:p w14:paraId="0F5D6EB9" w14:textId="77777777" w:rsidR="00B52DCC" w:rsidRDefault="00B52DCC">
            <w:pPr>
              <w:rPr>
                <w:sz w:val="2"/>
                <w:szCs w:val="2"/>
              </w:rPr>
            </w:pPr>
          </w:p>
        </w:tc>
        <w:tc>
          <w:tcPr>
            <w:tcW w:w="991" w:type="dxa"/>
            <w:tcBorders>
              <w:top w:val="nil"/>
              <w:bottom w:val="nil"/>
            </w:tcBorders>
          </w:tcPr>
          <w:p w14:paraId="0E6D6409" w14:textId="77777777" w:rsidR="00B52DCC" w:rsidRDefault="00916648">
            <w:pPr>
              <w:pStyle w:val="TableParagraph"/>
              <w:spacing w:before="54"/>
              <w:ind w:left="107"/>
              <w:rPr>
                <w:sz w:val="20"/>
              </w:rPr>
            </w:pPr>
            <w:r>
              <w:rPr>
                <w:sz w:val="20"/>
              </w:rPr>
              <w:t>(3) 266-</w:t>
            </w:r>
          </w:p>
          <w:p w14:paraId="15A362EC" w14:textId="77777777" w:rsidR="00B52DCC" w:rsidRDefault="00916648">
            <w:pPr>
              <w:pStyle w:val="TableParagraph"/>
              <w:spacing w:before="20"/>
              <w:ind w:left="107"/>
              <w:rPr>
                <w:sz w:val="20"/>
              </w:rPr>
            </w:pPr>
            <w:r>
              <w:rPr>
                <w:sz w:val="20"/>
              </w:rPr>
              <w:t>954- 7</w:t>
            </w:r>
          </w:p>
        </w:tc>
        <w:tc>
          <w:tcPr>
            <w:tcW w:w="1709" w:type="dxa"/>
            <w:tcBorders>
              <w:top w:val="nil"/>
              <w:bottom w:val="nil"/>
            </w:tcBorders>
          </w:tcPr>
          <w:p w14:paraId="3816AD4F" w14:textId="77777777" w:rsidR="00B52DCC" w:rsidRDefault="00B52DCC">
            <w:pPr>
              <w:pStyle w:val="TableParagraph"/>
              <w:rPr>
                <w:sz w:val="18"/>
              </w:rPr>
            </w:pPr>
          </w:p>
        </w:tc>
        <w:tc>
          <w:tcPr>
            <w:tcW w:w="1700" w:type="dxa"/>
            <w:tcBorders>
              <w:top w:val="nil"/>
              <w:bottom w:val="nil"/>
            </w:tcBorders>
          </w:tcPr>
          <w:p w14:paraId="590384AB" w14:textId="77777777" w:rsidR="00B52DCC" w:rsidRDefault="00B52DCC">
            <w:pPr>
              <w:pStyle w:val="TableParagraph"/>
              <w:rPr>
                <w:sz w:val="18"/>
              </w:rPr>
            </w:pPr>
          </w:p>
        </w:tc>
        <w:tc>
          <w:tcPr>
            <w:tcW w:w="2261" w:type="dxa"/>
            <w:vMerge/>
            <w:tcBorders>
              <w:top w:val="nil"/>
            </w:tcBorders>
          </w:tcPr>
          <w:p w14:paraId="77056D35" w14:textId="77777777" w:rsidR="00B52DCC" w:rsidRDefault="00B52DCC">
            <w:pPr>
              <w:rPr>
                <w:sz w:val="2"/>
                <w:szCs w:val="2"/>
              </w:rPr>
            </w:pPr>
          </w:p>
        </w:tc>
        <w:tc>
          <w:tcPr>
            <w:tcW w:w="2693" w:type="dxa"/>
            <w:vMerge/>
            <w:tcBorders>
              <w:top w:val="nil"/>
            </w:tcBorders>
          </w:tcPr>
          <w:p w14:paraId="263B8956" w14:textId="77777777" w:rsidR="00B52DCC" w:rsidRDefault="00B52DCC">
            <w:pPr>
              <w:rPr>
                <w:sz w:val="2"/>
                <w:szCs w:val="2"/>
              </w:rPr>
            </w:pPr>
          </w:p>
        </w:tc>
      </w:tr>
      <w:tr w:rsidR="00B52DCC" w14:paraId="48C59AB4" w14:textId="77777777">
        <w:trPr>
          <w:trHeight w:val="238"/>
        </w:trPr>
        <w:tc>
          <w:tcPr>
            <w:tcW w:w="1416" w:type="dxa"/>
            <w:tcBorders>
              <w:top w:val="nil"/>
              <w:bottom w:val="nil"/>
            </w:tcBorders>
          </w:tcPr>
          <w:p w14:paraId="6FF76F60" w14:textId="77777777" w:rsidR="00B52DCC" w:rsidRDefault="00B52DCC">
            <w:pPr>
              <w:pStyle w:val="TableParagraph"/>
              <w:rPr>
                <w:sz w:val="16"/>
              </w:rPr>
            </w:pPr>
          </w:p>
        </w:tc>
        <w:tc>
          <w:tcPr>
            <w:tcW w:w="1984" w:type="dxa"/>
            <w:tcBorders>
              <w:top w:val="nil"/>
              <w:bottom w:val="nil"/>
            </w:tcBorders>
          </w:tcPr>
          <w:p w14:paraId="0278A4D9" w14:textId="77777777" w:rsidR="00B52DCC" w:rsidRDefault="00916648">
            <w:pPr>
              <w:pStyle w:val="TableParagraph"/>
              <w:spacing w:line="218" w:lineRule="exact"/>
              <w:ind w:left="105"/>
              <w:rPr>
                <w:sz w:val="20"/>
              </w:rPr>
            </w:pPr>
            <w:r>
              <w:rPr>
                <w:sz w:val="20"/>
              </w:rPr>
              <w:t>hidroksipro­</w:t>
            </w:r>
          </w:p>
        </w:tc>
        <w:tc>
          <w:tcPr>
            <w:tcW w:w="1704" w:type="dxa"/>
            <w:tcBorders>
              <w:top w:val="nil"/>
              <w:bottom w:val="nil"/>
            </w:tcBorders>
          </w:tcPr>
          <w:p w14:paraId="6958CCC1" w14:textId="77777777" w:rsidR="00B52DCC" w:rsidRDefault="00B52DCC">
            <w:pPr>
              <w:pStyle w:val="TableParagraph"/>
              <w:rPr>
                <w:sz w:val="16"/>
              </w:rPr>
            </w:pPr>
          </w:p>
        </w:tc>
        <w:tc>
          <w:tcPr>
            <w:tcW w:w="993" w:type="dxa"/>
            <w:vMerge/>
            <w:tcBorders>
              <w:top w:val="nil"/>
            </w:tcBorders>
          </w:tcPr>
          <w:p w14:paraId="0EB4039A" w14:textId="77777777" w:rsidR="00B52DCC" w:rsidRDefault="00B52DCC">
            <w:pPr>
              <w:rPr>
                <w:sz w:val="2"/>
                <w:szCs w:val="2"/>
              </w:rPr>
            </w:pPr>
          </w:p>
        </w:tc>
        <w:tc>
          <w:tcPr>
            <w:tcW w:w="991" w:type="dxa"/>
            <w:tcBorders>
              <w:top w:val="nil"/>
              <w:bottom w:val="nil"/>
            </w:tcBorders>
          </w:tcPr>
          <w:p w14:paraId="2AFADC40" w14:textId="77777777" w:rsidR="00B52DCC" w:rsidRDefault="00B52DCC">
            <w:pPr>
              <w:pStyle w:val="TableParagraph"/>
              <w:rPr>
                <w:sz w:val="16"/>
              </w:rPr>
            </w:pPr>
          </w:p>
        </w:tc>
        <w:tc>
          <w:tcPr>
            <w:tcW w:w="1709" w:type="dxa"/>
            <w:tcBorders>
              <w:top w:val="nil"/>
              <w:bottom w:val="nil"/>
            </w:tcBorders>
          </w:tcPr>
          <w:p w14:paraId="74E04AA7" w14:textId="77777777" w:rsidR="00B52DCC" w:rsidRDefault="00B52DCC">
            <w:pPr>
              <w:pStyle w:val="TableParagraph"/>
              <w:rPr>
                <w:sz w:val="16"/>
              </w:rPr>
            </w:pPr>
          </w:p>
        </w:tc>
        <w:tc>
          <w:tcPr>
            <w:tcW w:w="1700" w:type="dxa"/>
            <w:tcBorders>
              <w:top w:val="nil"/>
              <w:bottom w:val="nil"/>
            </w:tcBorders>
          </w:tcPr>
          <w:p w14:paraId="5B9CECD7" w14:textId="77777777" w:rsidR="00B52DCC" w:rsidRDefault="00B52DCC">
            <w:pPr>
              <w:pStyle w:val="TableParagraph"/>
              <w:rPr>
                <w:sz w:val="16"/>
              </w:rPr>
            </w:pPr>
          </w:p>
        </w:tc>
        <w:tc>
          <w:tcPr>
            <w:tcW w:w="2261" w:type="dxa"/>
            <w:vMerge/>
            <w:tcBorders>
              <w:top w:val="nil"/>
            </w:tcBorders>
          </w:tcPr>
          <w:p w14:paraId="2E36DDD5" w14:textId="77777777" w:rsidR="00B52DCC" w:rsidRDefault="00B52DCC">
            <w:pPr>
              <w:rPr>
                <w:sz w:val="2"/>
                <w:szCs w:val="2"/>
              </w:rPr>
            </w:pPr>
          </w:p>
        </w:tc>
        <w:tc>
          <w:tcPr>
            <w:tcW w:w="2693" w:type="dxa"/>
            <w:vMerge/>
            <w:tcBorders>
              <w:top w:val="nil"/>
            </w:tcBorders>
          </w:tcPr>
          <w:p w14:paraId="09E8F32C" w14:textId="77777777" w:rsidR="00B52DCC" w:rsidRDefault="00B52DCC">
            <w:pPr>
              <w:rPr>
                <w:sz w:val="2"/>
                <w:szCs w:val="2"/>
              </w:rPr>
            </w:pPr>
          </w:p>
        </w:tc>
      </w:tr>
      <w:tr w:rsidR="00B52DCC" w14:paraId="6B1EEE1C" w14:textId="77777777">
        <w:trPr>
          <w:trHeight w:val="822"/>
        </w:trPr>
        <w:tc>
          <w:tcPr>
            <w:tcW w:w="1416" w:type="dxa"/>
            <w:tcBorders>
              <w:top w:val="nil"/>
            </w:tcBorders>
          </w:tcPr>
          <w:p w14:paraId="5FCCBC50" w14:textId="77777777" w:rsidR="00B52DCC" w:rsidRDefault="00B52DCC">
            <w:pPr>
              <w:pStyle w:val="TableParagraph"/>
              <w:rPr>
                <w:sz w:val="18"/>
              </w:rPr>
            </w:pPr>
          </w:p>
        </w:tc>
        <w:tc>
          <w:tcPr>
            <w:tcW w:w="1984" w:type="dxa"/>
            <w:tcBorders>
              <w:top w:val="nil"/>
            </w:tcBorders>
          </w:tcPr>
          <w:p w14:paraId="4C61297F" w14:textId="77777777" w:rsidR="00B52DCC" w:rsidRDefault="00916648">
            <w:pPr>
              <w:pStyle w:val="TableParagraph"/>
              <w:spacing w:line="229" w:lineRule="exact"/>
              <w:ind w:left="105"/>
              <w:rPr>
                <w:sz w:val="20"/>
              </w:rPr>
            </w:pPr>
            <w:r>
              <w:rPr>
                <w:sz w:val="20"/>
              </w:rPr>
              <w:t>pil)amino</w:t>
            </w:r>
          </w:p>
        </w:tc>
        <w:tc>
          <w:tcPr>
            <w:tcW w:w="1704" w:type="dxa"/>
            <w:tcBorders>
              <w:top w:val="nil"/>
            </w:tcBorders>
          </w:tcPr>
          <w:p w14:paraId="4681BE36" w14:textId="77777777" w:rsidR="00B52DCC" w:rsidRDefault="00B52DCC">
            <w:pPr>
              <w:pStyle w:val="TableParagraph"/>
              <w:rPr>
                <w:sz w:val="18"/>
              </w:rPr>
            </w:pPr>
          </w:p>
        </w:tc>
        <w:tc>
          <w:tcPr>
            <w:tcW w:w="993" w:type="dxa"/>
            <w:vMerge/>
            <w:tcBorders>
              <w:top w:val="nil"/>
            </w:tcBorders>
          </w:tcPr>
          <w:p w14:paraId="7A6AE59F" w14:textId="77777777" w:rsidR="00B52DCC" w:rsidRDefault="00B52DCC">
            <w:pPr>
              <w:rPr>
                <w:sz w:val="2"/>
                <w:szCs w:val="2"/>
              </w:rPr>
            </w:pPr>
          </w:p>
        </w:tc>
        <w:tc>
          <w:tcPr>
            <w:tcW w:w="991" w:type="dxa"/>
            <w:tcBorders>
              <w:top w:val="nil"/>
            </w:tcBorders>
          </w:tcPr>
          <w:p w14:paraId="71F7F3F4" w14:textId="77777777" w:rsidR="00B52DCC" w:rsidRDefault="00B52DCC">
            <w:pPr>
              <w:pStyle w:val="TableParagraph"/>
              <w:rPr>
                <w:sz w:val="18"/>
              </w:rPr>
            </w:pPr>
          </w:p>
        </w:tc>
        <w:tc>
          <w:tcPr>
            <w:tcW w:w="1709" w:type="dxa"/>
            <w:tcBorders>
              <w:top w:val="nil"/>
            </w:tcBorders>
          </w:tcPr>
          <w:p w14:paraId="5056C6C2" w14:textId="77777777" w:rsidR="00B52DCC" w:rsidRDefault="00B52DCC">
            <w:pPr>
              <w:pStyle w:val="TableParagraph"/>
              <w:rPr>
                <w:sz w:val="18"/>
              </w:rPr>
            </w:pPr>
          </w:p>
        </w:tc>
        <w:tc>
          <w:tcPr>
            <w:tcW w:w="1700" w:type="dxa"/>
            <w:tcBorders>
              <w:top w:val="nil"/>
            </w:tcBorders>
          </w:tcPr>
          <w:p w14:paraId="2C13E8B4" w14:textId="77777777" w:rsidR="00B52DCC" w:rsidRDefault="00B52DCC">
            <w:pPr>
              <w:pStyle w:val="TableParagraph"/>
              <w:rPr>
                <w:sz w:val="18"/>
              </w:rPr>
            </w:pPr>
          </w:p>
        </w:tc>
        <w:tc>
          <w:tcPr>
            <w:tcW w:w="2261" w:type="dxa"/>
            <w:vMerge/>
            <w:tcBorders>
              <w:top w:val="nil"/>
            </w:tcBorders>
          </w:tcPr>
          <w:p w14:paraId="12D30E45" w14:textId="77777777" w:rsidR="00B52DCC" w:rsidRDefault="00B52DCC">
            <w:pPr>
              <w:rPr>
                <w:sz w:val="2"/>
                <w:szCs w:val="2"/>
              </w:rPr>
            </w:pPr>
          </w:p>
        </w:tc>
        <w:tc>
          <w:tcPr>
            <w:tcW w:w="2693" w:type="dxa"/>
            <w:vMerge/>
            <w:tcBorders>
              <w:top w:val="nil"/>
            </w:tcBorders>
          </w:tcPr>
          <w:p w14:paraId="45D72E7B" w14:textId="77777777" w:rsidR="00B52DCC" w:rsidRDefault="00B52DCC">
            <w:pPr>
              <w:rPr>
                <w:sz w:val="2"/>
                <w:szCs w:val="2"/>
              </w:rPr>
            </w:pPr>
          </w:p>
        </w:tc>
      </w:tr>
    </w:tbl>
    <w:p w14:paraId="1CA1A8AD" w14:textId="77777777" w:rsidR="00B52DCC" w:rsidRDefault="00B52DCC">
      <w:pPr>
        <w:rPr>
          <w:sz w:val="2"/>
          <w:szCs w:val="2"/>
        </w:rPr>
        <w:sectPr w:rsidR="00B52DCC">
          <w:pgSz w:w="16840" w:h="11910" w:orient="landscape"/>
          <w:pgMar w:top="1100" w:right="440" w:bottom="280" w:left="580" w:header="708" w:footer="708" w:gutter="0"/>
          <w:cols w:space="708"/>
        </w:sectPr>
      </w:pPr>
    </w:p>
    <w:p w14:paraId="00D0BC1C" w14:textId="77777777" w:rsidR="00B52DCC" w:rsidRDefault="00916648">
      <w:pPr>
        <w:pStyle w:val="BodyText"/>
        <w:rPr>
          <w:sz w:val="26"/>
        </w:rPr>
      </w:pPr>
      <w:r>
        <w:rPr>
          <w:noProof/>
          <w:lang w:bidi="ar-SA"/>
        </w:rPr>
        <w:lastRenderedPageBreak/>
        <w:drawing>
          <wp:anchor distT="0" distB="0" distL="0" distR="0" simplePos="0" relativeHeight="266770799" behindDoc="1" locked="0" layoutInCell="1" allowOverlap="1" wp14:anchorId="79537156" wp14:editId="112FE86E">
            <wp:simplePos x="0" y="0"/>
            <wp:positionH relativeFrom="page">
              <wp:posOffset>8698356</wp:posOffset>
            </wp:positionH>
            <wp:positionV relativeFrom="page">
              <wp:posOffset>1841378</wp:posOffset>
            </wp:positionV>
            <wp:extent cx="356340" cy="332636"/>
            <wp:effectExtent l="0" t="0" r="0" b="0"/>
            <wp:wrapNone/>
            <wp:docPr id="16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A3D573E" w14:textId="77777777">
        <w:trPr>
          <w:trHeight w:val="8581"/>
        </w:trPr>
        <w:tc>
          <w:tcPr>
            <w:tcW w:w="1416" w:type="dxa"/>
          </w:tcPr>
          <w:p w14:paraId="62CD27AE" w14:textId="77777777" w:rsidR="00B52DCC" w:rsidRDefault="00916648">
            <w:pPr>
              <w:pStyle w:val="TableParagraph"/>
              <w:spacing w:line="225" w:lineRule="exact"/>
              <w:ind w:left="107"/>
              <w:rPr>
                <w:sz w:val="20"/>
              </w:rPr>
            </w:pPr>
            <w:r>
              <w:rPr>
                <w:sz w:val="20"/>
              </w:rPr>
              <w:t>272</w:t>
            </w:r>
          </w:p>
        </w:tc>
        <w:tc>
          <w:tcPr>
            <w:tcW w:w="1984" w:type="dxa"/>
          </w:tcPr>
          <w:p w14:paraId="7378302D" w14:textId="77777777" w:rsidR="00B52DCC" w:rsidRDefault="00916648">
            <w:pPr>
              <w:pStyle w:val="TableParagraph"/>
              <w:spacing w:line="225" w:lineRule="exact"/>
              <w:ind w:left="105"/>
              <w:rPr>
                <w:sz w:val="20"/>
              </w:rPr>
            </w:pPr>
            <w:r>
              <w:rPr>
                <w:sz w:val="20"/>
              </w:rPr>
              <w:t>4-Aminofenol</w:t>
            </w:r>
          </w:p>
        </w:tc>
        <w:tc>
          <w:tcPr>
            <w:tcW w:w="1704" w:type="dxa"/>
          </w:tcPr>
          <w:p w14:paraId="64DD1E37" w14:textId="77777777" w:rsidR="00B52DCC" w:rsidRDefault="00916648">
            <w:pPr>
              <w:pStyle w:val="TableParagraph"/>
              <w:spacing w:line="225" w:lineRule="exact"/>
              <w:ind w:left="106"/>
              <w:rPr>
                <w:sz w:val="20"/>
              </w:rPr>
            </w:pPr>
            <w:r>
              <w:rPr>
                <w:sz w:val="20"/>
              </w:rPr>
              <w:t>p-Aminophenol</w:t>
            </w:r>
          </w:p>
        </w:tc>
        <w:tc>
          <w:tcPr>
            <w:tcW w:w="993" w:type="dxa"/>
          </w:tcPr>
          <w:p w14:paraId="11DD052A" w14:textId="77777777" w:rsidR="00B52DCC" w:rsidRDefault="00916648">
            <w:pPr>
              <w:pStyle w:val="TableParagraph"/>
              <w:spacing w:line="225" w:lineRule="exact"/>
              <w:ind w:left="107"/>
              <w:rPr>
                <w:sz w:val="20"/>
              </w:rPr>
            </w:pPr>
            <w:r>
              <w:rPr>
                <w:sz w:val="20"/>
              </w:rPr>
              <w:t>123-30-8</w:t>
            </w:r>
          </w:p>
        </w:tc>
        <w:tc>
          <w:tcPr>
            <w:tcW w:w="991" w:type="dxa"/>
          </w:tcPr>
          <w:p w14:paraId="671BE649" w14:textId="77777777" w:rsidR="00B52DCC" w:rsidRDefault="00916648">
            <w:pPr>
              <w:pStyle w:val="TableParagraph"/>
              <w:spacing w:line="225" w:lineRule="exact"/>
              <w:ind w:left="107"/>
              <w:rPr>
                <w:sz w:val="20"/>
              </w:rPr>
            </w:pPr>
            <w:r>
              <w:rPr>
                <w:sz w:val="20"/>
              </w:rPr>
              <w:t>204-616-</w:t>
            </w:r>
          </w:p>
          <w:p w14:paraId="345E6A0B" w14:textId="77777777" w:rsidR="00B52DCC" w:rsidRDefault="00916648">
            <w:pPr>
              <w:pStyle w:val="TableParagraph"/>
              <w:spacing w:before="17"/>
              <w:ind w:left="107"/>
              <w:rPr>
                <w:sz w:val="20"/>
              </w:rPr>
            </w:pPr>
            <w:r>
              <w:rPr>
                <w:w w:val="99"/>
                <w:sz w:val="20"/>
              </w:rPr>
              <w:t>2</w:t>
            </w:r>
          </w:p>
        </w:tc>
        <w:tc>
          <w:tcPr>
            <w:tcW w:w="1709" w:type="dxa"/>
          </w:tcPr>
          <w:p w14:paraId="2516F493"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7CB1774D" w14:textId="77777777" w:rsidR="00B52DCC" w:rsidRDefault="00B52DCC">
            <w:pPr>
              <w:pStyle w:val="TableParagraph"/>
              <w:rPr>
                <w:sz w:val="18"/>
              </w:rPr>
            </w:pPr>
          </w:p>
        </w:tc>
        <w:tc>
          <w:tcPr>
            <w:tcW w:w="2261" w:type="dxa"/>
          </w:tcPr>
          <w:p w14:paraId="3F3AC540" w14:textId="77777777" w:rsidR="00B52DCC" w:rsidRDefault="00916648">
            <w:pPr>
              <w:pStyle w:val="TableParagraph"/>
              <w:spacing w:line="225" w:lineRule="exact"/>
              <w:ind w:left="108"/>
              <w:rPr>
                <w:sz w:val="20"/>
              </w:rPr>
            </w:pPr>
            <w:r>
              <w:rPr>
                <w:sz w:val="20"/>
              </w:rPr>
              <w:t>(a) ve (b)</w:t>
            </w:r>
          </w:p>
          <w:p w14:paraId="4CAE00E4" w14:textId="77777777" w:rsidR="00B52DCC" w:rsidRDefault="00916648">
            <w:pPr>
              <w:pStyle w:val="TableParagraph"/>
              <w:spacing w:before="178" w:line="256" w:lineRule="auto"/>
              <w:ind w:left="108"/>
              <w:rPr>
                <w:sz w:val="20"/>
              </w:rPr>
            </w:pPr>
            <w:r>
              <w:rPr>
                <w:sz w:val="20"/>
              </w:rPr>
              <w:t>Oksidatif koşullar altında karıştırıldıktan sonra</w:t>
            </w:r>
          </w:p>
          <w:p w14:paraId="4A650019" w14:textId="77777777" w:rsidR="00B52DCC" w:rsidRDefault="00916648">
            <w:pPr>
              <w:pStyle w:val="TableParagraph"/>
              <w:spacing w:before="2" w:line="259" w:lineRule="auto"/>
              <w:ind w:left="108"/>
              <w:rPr>
                <w:sz w:val="20"/>
              </w:rPr>
            </w:pPr>
            <w:r>
              <w:rPr>
                <w:sz w:val="20"/>
              </w:rPr>
              <w:t>saça veya kirpiklere uygulanan maksimum konsantrasyon % 0,9’u aşmamalıdır.</w:t>
            </w:r>
          </w:p>
        </w:tc>
        <w:tc>
          <w:tcPr>
            <w:tcW w:w="2693" w:type="dxa"/>
          </w:tcPr>
          <w:p w14:paraId="1FC18DAF"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5F653ACE"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498DCE92" w14:textId="77777777" w:rsidR="00B52DCC" w:rsidRDefault="00B52DCC">
            <w:pPr>
              <w:pStyle w:val="TableParagraph"/>
            </w:pPr>
          </w:p>
          <w:p w14:paraId="603A99CB" w14:textId="77777777" w:rsidR="00B52DCC" w:rsidRDefault="00B52DCC">
            <w:pPr>
              <w:pStyle w:val="TableParagraph"/>
            </w:pPr>
          </w:p>
          <w:p w14:paraId="432AEA05" w14:textId="77777777" w:rsidR="00B52DCC" w:rsidRDefault="00B52DCC">
            <w:pPr>
              <w:pStyle w:val="TableParagraph"/>
            </w:pPr>
          </w:p>
          <w:p w14:paraId="6060A385" w14:textId="77777777" w:rsidR="00B52DCC" w:rsidRDefault="00916648">
            <w:pPr>
              <w:pStyle w:val="TableParagraph"/>
              <w:tabs>
                <w:tab w:val="left" w:pos="919"/>
              </w:tabs>
              <w:spacing w:before="195"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66E201F"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79D33A4C"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37706B53"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6ED2106A" w14:textId="77777777" w:rsidR="00B52DCC" w:rsidRDefault="00916648">
            <w:pPr>
              <w:pStyle w:val="TableParagraph"/>
              <w:spacing w:before="164" w:line="256" w:lineRule="auto"/>
              <w:ind w:left="110" w:right="226"/>
              <w:rPr>
                <w:sz w:val="20"/>
              </w:rPr>
            </w:pPr>
            <w:r>
              <w:rPr>
                <w:sz w:val="20"/>
              </w:rPr>
              <w:t>Şu durumlarda saçınızı boyamayınız.</w:t>
            </w:r>
          </w:p>
          <w:p w14:paraId="0BCC945E" w14:textId="77777777" w:rsidR="00B52DCC" w:rsidRDefault="00916648">
            <w:pPr>
              <w:pStyle w:val="TableParagraph"/>
              <w:numPr>
                <w:ilvl w:val="0"/>
                <w:numId w:val="81"/>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42649651" w14:textId="77777777" w:rsidR="00B52DCC" w:rsidRDefault="00916648">
            <w:pPr>
              <w:pStyle w:val="TableParagraph"/>
              <w:numPr>
                <w:ilvl w:val="0"/>
                <w:numId w:val="81"/>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7E775CC" w14:textId="77777777" w:rsidR="00B52DCC" w:rsidRDefault="00916648">
            <w:pPr>
              <w:pStyle w:val="TableParagraph"/>
              <w:numPr>
                <w:ilvl w:val="0"/>
                <w:numId w:val="81"/>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759EDAD0"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4E48E520"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5D8AE346" w14:textId="77777777" w:rsidR="00B52DCC" w:rsidRDefault="00916648">
      <w:pPr>
        <w:pStyle w:val="BodyText"/>
        <w:rPr>
          <w:sz w:val="26"/>
        </w:rPr>
      </w:pPr>
      <w:r>
        <w:rPr>
          <w:noProof/>
          <w:lang w:bidi="ar-SA"/>
        </w:rPr>
        <w:lastRenderedPageBreak/>
        <w:drawing>
          <wp:anchor distT="0" distB="0" distL="0" distR="0" simplePos="0" relativeHeight="266770823" behindDoc="1" locked="0" layoutInCell="1" allowOverlap="1" wp14:anchorId="75F484EC" wp14:editId="409C3E15">
            <wp:simplePos x="0" y="0"/>
            <wp:positionH relativeFrom="page">
              <wp:posOffset>8730106</wp:posOffset>
            </wp:positionH>
            <wp:positionV relativeFrom="page">
              <wp:posOffset>1841378</wp:posOffset>
            </wp:positionV>
            <wp:extent cx="356340" cy="332636"/>
            <wp:effectExtent l="0" t="0" r="0" b="0"/>
            <wp:wrapNone/>
            <wp:docPr id="16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764D8C6F" w14:textId="77777777">
        <w:trPr>
          <w:trHeight w:val="8581"/>
        </w:trPr>
        <w:tc>
          <w:tcPr>
            <w:tcW w:w="1416" w:type="dxa"/>
          </w:tcPr>
          <w:p w14:paraId="343DEECA" w14:textId="77777777" w:rsidR="00B52DCC" w:rsidRDefault="00B52DCC">
            <w:pPr>
              <w:pStyle w:val="TableParagraph"/>
              <w:rPr>
                <w:sz w:val="18"/>
              </w:rPr>
            </w:pPr>
          </w:p>
        </w:tc>
        <w:tc>
          <w:tcPr>
            <w:tcW w:w="1984" w:type="dxa"/>
          </w:tcPr>
          <w:p w14:paraId="46FE869C" w14:textId="77777777" w:rsidR="00B52DCC" w:rsidRDefault="00B52DCC">
            <w:pPr>
              <w:pStyle w:val="TableParagraph"/>
              <w:rPr>
                <w:sz w:val="18"/>
              </w:rPr>
            </w:pPr>
          </w:p>
        </w:tc>
        <w:tc>
          <w:tcPr>
            <w:tcW w:w="1704" w:type="dxa"/>
          </w:tcPr>
          <w:p w14:paraId="2D7EF699" w14:textId="77777777" w:rsidR="00B52DCC" w:rsidRDefault="00B52DCC">
            <w:pPr>
              <w:pStyle w:val="TableParagraph"/>
              <w:rPr>
                <w:sz w:val="18"/>
              </w:rPr>
            </w:pPr>
          </w:p>
        </w:tc>
        <w:tc>
          <w:tcPr>
            <w:tcW w:w="993" w:type="dxa"/>
          </w:tcPr>
          <w:p w14:paraId="7AC722F2" w14:textId="77777777" w:rsidR="00B52DCC" w:rsidRDefault="00B52DCC">
            <w:pPr>
              <w:pStyle w:val="TableParagraph"/>
              <w:rPr>
                <w:sz w:val="18"/>
              </w:rPr>
            </w:pPr>
          </w:p>
        </w:tc>
        <w:tc>
          <w:tcPr>
            <w:tcW w:w="991" w:type="dxa"/>
          </w:tcPr>
          <w:p w14:paraId="4494962D" w14:textId="77777777" w:rsidR="00B52DCC" w:rsidRDefault="00B52DCC">
            <w:pPr>
              <w:pStyle w:val="TableParagraph"/>
              <w:rPr>
                <w:sz w:val="18"/>
              </w:rPr>
            </w:pPr>
          </w:p>
        </w:tc>
        <w:tc>
          <w:tcPr>
            <w:tcW w:w="1709" w:type="dxa"/>
          </w:tcPr>
          <w:p w14:paraId="1352045B" w14:textId="77777777" w:rsidR="00B52DCC" w:rsidRDefault="00916648">
            <w:pPr>
              <w:pStyle w:val="TableParagraph"/>
              <w:spacing w:line="256" w:lineRule="auto"/>
              <w:ind w:left="108"/>
              <w:rPr>
                <w:sz w:val="20"/>
              </w:rPr>
            </w:pPr>
            <w:r>
              <w:rPr>
                <w:sz w:val="20"/>
              </w:rPr>
              <w:t>(b) Kirpik boyama amaçlı ürünler</w:t>
            </w:r>
          </w:p>
        </w:tc>
        <w:tc>
          <w:tcPr>
            <w:tcW w:w="1700" w:type="dxa"/>
          </w:tcPr>
          <w:p w14:paraId="4C7DDFE3" w14:textId="77777777" w:rsidR="00B52DCC" w:rsidRDefault="00B52DCC">
            <w:pPr>
              <w:pStyle w:val="TableParagraph"/>
              <w:rPr>
                <w:sz w:val="18"/>
              </w:rPr>
            </w:pPr>
          </w:p>
        </w:tc>
        <w:tc>
          <w:tcPr>
            <w:tcW w:w="2261" w:type="dxa"/>
          </w:tcPr>
          <w:p w14:paraId="1402F696" w14:textId="77777777" w:rsidR="00B52DCC" w:rsidRDefault="00916648">
            <w:pPr>
              <w:pStyle w:val="TableParagraph"/>
              <w:spacing w:line="225" w:lineRule="exact"/>
              <w:ind w:left="108"/>
              <w:rPr>
                <w:sz w:val="20"/>
              </w:rPr>
            </w:pPr>
            <w:r>
              <w:rPr>
                <w:sz w:val="20"/>
              </w:rPr>
              <w:t>(b) Profesyonel kullanım</w:t>
            </w:r>
          </w:p>
        </w:tc>
        <w:tc>
          <w:tcPr>
            <w:tcW w:w="2693" w:type="dxa"/>
          </w:tcPr>
          <w:p w14:paraId="50BA9A47" w14:textId="77777777" w:rsidR="00B52DCC" w:rsidRDefault="00916648">
            <w:pPr>
              <w:pStyle w:val="TableParagraph"/>
              <w:spacing w:line="256" w:lineRule="auto"/>
              <w:ind w:left="110" w:right="694"/>
              <w:rPr>
                <w:sz w:val="20"/>
              </w:rPr>
            </w:pPr>
            <w:r>
              <w:rPr>
                <w:sz w:val="20"/>
              </w:rPr>
              <w:t>b) Aşağıdakiler</w:t>
            </w:r>
            <w:r>
              <w:rPr>
                <w:spacing w:val="-19"/>
                <w:sz w:val="20"/>
              </w:rPr>
              <w:t xml:space="preserve"> </w:t>
            </w:r>
            <w:r>
              <w:rPr>
                <w:sz w:val="20"/>
              </w:rPr>
              <w:t>etikette belirtilmelidir:</w:t>
            </w:r>
          </w:p>
          <w:p w14:paraId="21BD8211"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7E338BB5" w14:textId="77777777" w:rsidR="00B52DCC" w:rsidRDefault="00B52DCC">
            <w:pPr>
              <w:pStyle w:val="TableParagraph"/>
            </w:pPr>
          </w:p>
          <w:p w14:paraId="1A838E2D" w14:textId="77777777" w:rsidR="00B52DCC" w:rsidRDefault="00B52DCC">
            <w:pPr>
              <w:pStyle w:val="TableParagraph"/>
            </w:pPr>
          </w:p>
          <w:p w14:paraId="43F20BB8" w14:textId="77777777" w:rsidR="00B52DCC" w:rsidRDefault="00B52DCC">
            <w:pPr>
              <w:pStyle w:val="TableParagraph"/>
            </w:pPr>
          </w:p>
          <w:p w14:paraId="37B8749A" w14:textId="77777777" w:rsidR="00B52DCC" w:rsidRDefault="00916648">
            <w:pPr>
              <w:pStyle w:val="TableParagraph"/>
              <w:tabs>
                <w:tab w:val="left" w:pos="919"/>
              </w:tabs>
              <w:spacing w:before="195" w:line="259" w:lineRule="auto"/>
              <w:ind w:left="110" w:right="409"/>
              <w:rPr>
                <w:sz w:val="20"/>
              </w:rPr>
            </w:pPr>
            <w:r>
              <w:rPr>
                <w:sz w:val="20"/>
              </w:rPr>
              <w:t>“</w:t>
            </w:r>
            <w:r>
              <w:rPr>
                <w:sz w:val="20"/>
              </w:rPr>
              <w:tab/>
              <w:t>Bu ürün şiddetli alerjik reaksiyonlara</w:t>
            </w:r>
            <w:r>
              <w:rPr>
                <w:spacing w:val="-12"/>
                <w:sz w:val="20"/>
              </w:rPr>
              <w:t xml:space="preserve"> </w:t>
            </w:r>
            <w:r>
              <w:rPr>
                <w:sz w:val="20"/>
              </w:rPr>
              <w:t>neden olabilir.</w:t>
            </w:r>
          </w:p>
          <w:p w14:paraId="3A5DFADB"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426D8544"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E9E5625"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1B5BBE7B" w14:textId="77777777" w:rsidR="00B52DCC" w:rsidRDefault="00916648">
            <w:pPr>
              <w:pStyle w:val="TableParagraph"/>
              <w:spacing w:before="164" w:line="256" w:lineRule="auto"/>
              <w:ind w:left="110" w:right="404"/>
              <w:rPr>
                <w:sz w:val="20"/>
              </w:rPr>
            </w:pPr>
            <w:r>
              <w:rPr>
                <w:sz w:val="20"/>
              </w:rPr>
              <w:t>Şu durumlarda tüketicinin kirpikleri</w:t>
            </w:r>
            <w:r>
              <w:rPr>
                <w:spacing w:val="-12"/>
                <w:sz w:val="20"/>
              </w:rPr>
              <w:t xml:space="preserve"> </w:t>
            </w:r>
            <w:r>
              <w:rPr>
                <w:sz w:val="20"/>
              </w:rPr>
              <w:t>boyanmamalıdır:</w:t>
            </w:r>
          </w:p>
          <w:p w14:paraId="29A74409" w14:textId="77777777" w:rsidR="00B52DCC" w:rsidRDefault="00916648">
            <w:pPr>
              <w:pStyle w:val="TableParagraph"/>
              <w:numPr>
                <w:ilvl w:val="0"/>
                <w:numId w:val="80"/>
              </w:numPr>
              <w:tabs>
                <w:tab w:val="left" w:pos="360"/>
              </w:tabs>
              <w:spacing w:before="165"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10E9CE76" w14:textId="77777777" w:rsidR="00B52DCC" w:rsidRDefault="00916648">
            <w:pPr>
              <w:pStyle w:val="TableParagraph"/>
              <w:numPr>
                <w:ilvl w:val="0"/>
                <w:numId w:val="80"/>
              </w:numPr>
              <w:tabs>
                <w:tab w:val="left" w:pos="360"/>
              </w:tabs>
              <w:spacing w:before="158" w:line="259" w:lineRule="auto"/>
              <w:ind w:right="326" w:firstLine="0"/>
              <w:rPr>
                <w:sz w:val="20"/>
              </w:rPr>
            </w:pPr>
            <w:r>
              <w:rPr>
                <w:sz w:val="20"/>
              </w:rPr>
              <w:t>Saç ya da kirpik</w:t>
            </w:r>
            <w:r>
              <w:rPr>
                <w:spacing w:val="-12"/>
                <w:sz w:val="20"/>
              </w:rPr>
              <w:t xml:space="preserve"> </w:t>
            </w:r>
            <w:r>
              <w:rPr>
                <w:sz w:val="20"/>
              </w:rPr>
              <w:t>boyaları nedeniyle daha önce bir reaksiyon</w:t>
            </w:r>
            <w:r>
              <w:rPr>
                <w:spacing w:val="-1"/>
                <w:sz w:val="20"/>
              </w:rPr>
              <w:t xml:space="preserve"> </w:t>
            </w:r>
            <w:r>
              <w:rPr>
                <w:sz w:val="20"/>
              </w:rPr>
              <w:t>yaşanmışsa,</w:t>
            </w:r>
          </w:p>
          <w:p w14:paraId="74A23964" w14:textId="77777777" w:rsidR="00B52DCC" w:rsidRDefault="00916648">
            <w:pPr>
              <w:pStyle w:val="TableParagraph"/>
              <w:numPr>
                <w:ilvl w:val="0"/>
                <w:numId w:val="80"/>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E8097D5" w14:textId="77777777" w:rsidR="00B52DCC" w:rsidRDefault="00916648">
            <w:pPr>
              <w:pStyle w:val="TableParagraph"/>
              <w:spacing w:line="226" w:lineRule="exact"/>
              <w:ind w:left="110"/>
              <w:rPr>
                <w:sz w:val="20"/>
              </w:rPr>
            </w:pPr>
            <w:r>
              <w:rPr>
                <w:sz w:val="20"/>
              </w:rPr>
              <w:t>reaksiyon yaşanmışsa.</w:t>
            </w:r>
          </w:p>
        </w:tc>
      </w:tr>
    </w:tbl>
    <w:p w14:paraId="18117829"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713B7DDB" w14:textId="77777777" w:rsidR="00B52DCC" w:rsidRDefault="00916648">
      <w:pPr>
        <w:pStyle w:val="BodyText"/>
        <w:rPr>
          <w:sz w:val="26"/>
        </w:rPr>
      </w:pPr>
      <w:r>
        <w:rPr>
          <w:noProof/>
          <w:lang w:bidi="ar-SA"/>
        </w:rPr>
        <w:lastRenderedPageBreak/>
        <w:drawing>
          <wp:anchor distT="0" distB="0" distL="0" distR="0" simplePos="0" relativeHeight="266770847" behindDoc="1" locked="0" layoutInCell="1" allowOverlap="1" wp14:anchorId="45067848" wp14:editId="24413507">
            <wp:simplePos x="0" y="0"/>
            <wp:positionH relativeFrom="page">
              <wp:posOffset>8730106</wp:posOffset>
            </wp:positionH>
            <wp:positionV relativeFrom="page">
              <wp:posOffset>2422149</wp:posOffset>
            </wp:positionV>
            <wp:extent cx="356340" cy="332636"/>
            <wp:effectExtent l="0" t="0" r="0" b="0"/>
            <wp:wrapNone/>
            <wp:docPr id="17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EF2F425" w14:textId="77777777">
        <w:trPr>
          <w:trHeight w:val="1314"/>
        </w:trPr>
        <w:tc>
          <w:tcPr>
            <w:tcW w:w="1416" w:type="dxa"/>
          </w:tcPr>
          <w:p w14:paraId="125826E8" w14:textId="77777777" w:rsidR="00B52DCC" w:rsidRDefault="00B52DCC">
            <w:pPr>
              <w:pStyle w:val="TableParagraph"/>
              <w:rPr>
                <w:sz w:val="18"/>
              </w:rPr>
            </w:pPr>
          </w:p>
        </w:tc>
        <w:tc>
          <w:tcPr>
            <w:tcW w:w="1984" w:type="dxa"/>
          </w:tcPr>
          <w:p w14:paraId="5AD95EEE" w14:textId="77777777" w:rsidR="00B52DCC" w:rsidRDefault="00B52DCC">
            <w:pPr>
              <w:pStyle w:val="TableParagraph"/>
              <w:rPr>
                <w:sz w:val="18"/>
              </w:rPr>
            </w:pPr>
          </w:p>
        </w:tc>
        <w:tc>
          <w:tcPr>
            <w:tcW w:w="1704" w:type="dxa"/>
          </w:tcPr>
          <w:p w14:paraId="601BC9B1" w14:textId="77777777" w:rsidR="00B52DCC" w:rsidRDefault="00B52DCC">
            <w:pPr>
              <w:pStyle w:val="TableParagraph"/>
              <w:rPr>
                <w:sz w:val="18"/>
              </w:rPr>
            </w:pPr>
          </w:p>
        </w:tc>
        <w:tc>
          <w:tcPr>
            <w:tcW w:w="993" w:type="dxa"/>
          </w:tcPr>
          <w:p w14:paraId="25158775" w14:textId="77777777" w:rsidR="00B52DCC" w:rsidRDefault="00B52DCC">
            <w:pPr>
              <w:pStyle w:val="TableParagraph"/>
              <w:rPr>
                <w:sz w:val="18"/>
              </w:rPr>
            </w:pPr>
          </w:p>
        </w:tc>
        <w:tc>
          <w:tcPr>
            <w:tcW w:w="991" w:type="dxa"/>
          </w:tcPr>
          <w:p w14:paraId="45FA6C85" w14:textId="77777777" w:rsidR="00B52DCC" w:rsidRDefault="00B52DCC">
            <w:pPr>
              <w:pStyle w:val="TableParagraph"/>
              <w:rPr>
                <w:sz w:val="18"/>
              </w:rPr>
            </w:pPr>
          </w:p>
        </w:tc>
        <w:tc>
          <w:tcPr>
            <w:tcW w:w="1709" w:type="dxa"/>
          </w:tcPr>
          <w:p w14:paraId="3321FC10" w14:textId="77777777" w:rsidR="00B52DCC" w:rsidRDefault="00B52DCC">
            <w:pPr>
              <w:pStyle w:val="TableParagraph"/>
              <w:rPr>
                <w:sz w:val="18"/>
              </w:rPr>
            </w:pPr>
          </w:p>
        </w:tc>
        <w:tc>
          <w:tcPr>
            <w:tcW w:w="1700" w:type="dxa"/>
          </w:tcPr>
          <w:p w14:paraId="39CFD22C" w14:textId="77777777" w:rsidR="00B52DCC" w:rsidRDefault="00B52DCC">
            <w:pPr>
              <w:pStyle w:val="TableParagraph"/>
              <w:rPr>
                <w:sz w:val="18"/>
              </w:rPr>
            </w:pPr>
          </w:p>
        </w:tc>
        <w:tc>
          <w:tcPr>
            <w:tcW w:w="2261" w:type="dxa"/>
          </w:tcPr>
          <w:p w14:paraId="74BEAC16" w14:textId="77777777" w:rsidR="00B52DCC" w:rsidRDefault="00B52DCC">
            <w:pPr>
              <w:pStyle w:val="TableParagraph"/>
              <w:rPr>
                <w:sz w:val="18"/>
              </w:rPr>
            </w:pPr>
          </w:p>
        </w:tc>
        <w:tc>
          <w:tcPr>
            <w:tcW w:w="2693" w:type="dxa"/>
          </w:tcPr>
          <w:p w14:paraId="51DCBA7B" w14:textId="77777777" w:rsidR="00B52DCC" w:rsidRDefault="00916648">
            <w:pPr>
              <w:pStyle w:val="TableParagraph"/>
              <w:spacing w:line="256" w:lineRule="auto"/>
              <w:ind w:left="110" w:right="231"/>
              <w:rPr>
                <w:sz w:val="20"/>
              </w:rPr>
            </w:pPr>
            <w:r>
              <w:rPr>
                <w:sz w:val="20"/>
              </w:rPr>
              <w:t>Sadece profesyonel kullanım içindir.</w:t>
            </w:r>
          </w:p>
          <w:p w14:paraId="1BEAEF81" w14:textId="77777777" w:rsidR="00B52DCC" w:rsidRDefault="00916648">
            <w:pPr>
              <w:pStyle w:val="TableParagraph"/>
              <w:spacing w:before="158" w:line="256" w:lineRule="auto"/>
              <w:ind w:left="110" w:right="226"/>
              <w:rPr>
                <w:sz w:val="20"/>
              </w:rPr>
            </w:pPr>
            <w:r>
              <w:rPr>
                <w:sz w:val="20"/>
              </w:rPr>
              <w:t>Ürünün gözle teması halinde derhal durulayınız.”</w:t>
            </w:r>
          </w:p>
        </w:tc>
      </w:tr>
      <w:tr w:rsidR="00B52DCC" w14:paraId="60DC7A4E" w14:textId="77777777">
        <w:trPr>
          <w:trHeight w:val="7268"/>
        </w:trPr>
        <w:tc>
          <w:tcPr>
            <w:tcW w:w="1416" w:type="dxa"/>
          </w:tcPr>
          <w:p w14:paraId="698CDF78" w14:textId="77777777" w:rsidR="00B52DCC" w:rsidRDefault="00916648">
            <w:pPr>
              <w:pStyle w:val="TableParagraph"/>
              <w:spacing w:line="223" w:lineRule="exact"/>
              <w:ind w:left="107"/>
              <w:rPr>
                <w:sz w:val="20"/>
              </w:rPr>
            </w:pPr>
            <w:r>
              <w:rPr>
                <w:sz w:val="20"/>
              </w:rPr>
              <w:t>273</w:t>
            </w:r>
          </w:p>
        </w:tc>
        <w:tc>
          <w:tcPr>
            <w:tcW w:w="1984" w:type="dxa"/>
          </w:tcPr>
          <w:p w14:paraId="5C65E8FE" w14:textId="77777777" w:rsidR="00B52DCC" w:rsidRDefault="00916648">
            <w:pPr>
              <w:pStyle w:val="TableParagraph"/>
              <w:spacing w:line="259" w:lineRule="auto"/>
              <w:ind w:left="105" w:right="380"/>
              <w:rPr>
                <w:sz w:val="20"/>
              </w:rPr>
            </w:pPr>
            <w:r>
              <w:rPr>
                <w:sz w:val="20"/>
              </w:rPr>
              <w:t>4,5-Diamino-1-(2- hidroksietil)-1H- pirazol sülfat (1:1)</w:t>
            </w:r>
          </w:p>
        </w:tc>
        <w:tc>
          <w:tcPr>
            <w:tcW w:w="1704" w:type="dxa"/>
          </w:tcPr>
          <w:p w14:paraId="4CA82F6A" w14:textId="77777777" w:rsidR="00B52DCC" w:rsidRDefault="00916648">
            <w:pPr>
              <w:pStyle w:val="TableParagraph"/>
              <w:spacing w:line="256" w:lineRule="auto"/>
              <w:ind w:left="106" w:right="241"/>
              <w:rPr>
                <w:sz w:val="20"/>
              </w:rPr>
            </w:pPr>
            <w:r>
              <w:rPr>
                <w:sz w:val="20"/>
              </w:rPr>
              <w:t>1-Hydroxyethyl- 4,5- Diamino</w:t>
            </w:r>
          </w:p>
          <w:p w14:paraId="6B2FD8DC" w14:textId="77777777" w:rsidR="00B52DCC" w:rsidRDefault="00916648">
            <w:pPr>
              <w:pStyle w:val="TableParagraph"/>
              <w:spacing w:before="156"/>
              <w:ind w:left="156"/>
              <w:rPr>
                <w:sz w:val="20"/>
              </w:rPr>
            </w:pPr>
            <w:r>
              <w:rPr>
                <w:sz w:val="20"/>
              </w:rPr>
              <w:t>Pyrazole Sulfate</w:t>
            </w:r>
          </w:p>
        </w:tc>
        <w:tc>
          <w:tcPr>
            <w:tcW w:w="993" w:type="dxa"/>
          </w:tcPr>
          <w:p w14:paraId="259F6A95" w14:textId="77777777" w:rsidR="00B52DCC" w:rsidRDefault="00916648">
            <w:pPr>
              <w:pStyle w:val="TableParagraph"/>
              <w:spacing w:line="223" w:lineRule="exact"/>
              <w:ind w:left="107"/>
              <w:rPr>
                <w:sz w:val="20"/>
              </w:rPr>
            </w:pPr>
            <w:r>
              <w:rPr>
                <w:sz w:val="20"/>
              </w:rPr>
              <w:t>155601-</w:t>
            </w:r>
          </w:p>
          <w:p w14:paraId="6FC896F0" w14:textId="77777777" w:rsidR="00B52DCC" w:rsidRDefault="00916648">
            <w:pPr>
              <w:pStyle w:val="TableParagraph"/>
              <w:spacing w:before="17"/>
              <w:ind w:left="107"/>
              <w:rPr>
                <w:sz w:val="20"/>
              </w:rPr>
            </w:pPr>
            <w:r>
              <w:rPr>
                <w:sz w:val="20"/>
              </w:rPr>
              <w:t>30-2</w:t>
            </w:r>
          </w:p>
        </w:tc>
        <w:tc>
          <w:tcPr>
            <w:tcW w:w="991" w:type="dxa"/>
          </w:tcPr>
          <w:p w14:paraId="7D5379F5" w14:textId="77777777" w:rsidR="00B52DCC" w:rsidRDefault="00916648">
            <w:pPr>
              <w:pStyle w:val="TableParagraph"/>
              <w:spacing w:line="223" w:lineRule="exact"/>
              <w:ind w:left="107"/>
              <w:rPr>
                <w:sz w:val="20"/>
              </w:rPr>
            </w:pPr>
            <w:r>
              <w:rPr>
                <w:sz w:val="20"/>
              </w:rPr>
              <w:t>429-300-</w:t>
            </w:r>
          </w:p>
          <w:p w14:paraId="067AA71D" w14:textId="77777777" w:rsidR="00B52DCC" w:rsidRDefault="00916648">
            <w:pPr>
              <w:pStyle w:val="TableParagraph"/>
              <w:spacing w:before="17"/>
              <w:ind w:left="107"/>
              <w:rPr>
                <w:sz w:val="20"/>
              </w:rPr>
            </w:pPr>
            <w:r>
              <w:rPr>
                <w:w w:val="99"/>
                <w:sz w:val="20"/>
              </w:rPr>
              <w:t>3</w:t>
            </w:r>
          </w:p>
        </w:tc>
        <w:tc>
          <w:tcPr>
            <w:tcW w:w="1709" w:type="dxa"/>
          </w:tcPr>
          <w:p w14:paraId="2A69C7CC" w14:textId="77777777" w:rsidR="00B52DCC" w:rsidRDefault="00916648">
            <w:pPr>
              <w:pStyle w:val="TableParagraph"/>
              <w:spacing w:line="256" w:lineRule="auto"/>
              <w:ind w:left="108"/>
              <w:rPr>
                <w:sz w:val="20"/>
              </w:rPr>
            </w:pPr>
            <w:r>
              <w:rPr>
                <w:sz w:val="20"/>
              </w:rPr>
              <w:t>Okside edici saç boyalarında</w:t>
            </w:r>
          </w:p>
          <w:p w14:paraId="3722A2CB"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46CC1CBD" w14:textId="77777777" w:rsidR="00B52DCC" w:rsidRDefault="00B52DCC">
            <w:pPr>
              <w:pStyle w:val="TableParagraph"/>
              <w:rPr>
                <w:sz w:val="18"/>
              </w:rPr>
            </w:pPr>
          </w:p>
        </w:tc>
        <w:tc>
          <w:tcPr>
            <w:tcW w:w="2261" w:type="dxa"/>
          </w:tcPr>
          <w:p w14:paraId="1F775415" w14:textId="77777777" w:rsidR="00B52DCC" w:rsidRDefault="00916648">
            <w:pPr>
              <w:pStyle w:val="TableParagraph"/>
              <w:spacing w:line="256" w:lineRule="auto"/>
              <w:ind w:left="108"/>
              <w:rPr>
                <w:sz w:val="20"/>
              </w:rPr>
            </w:pPr>
            <w:r>
              <w:rPr>
                <w:sz w:val="20"/>
              </w:rPr>
              <w:t>Oksidatif koşullar altında karıştırıldıktan sonra</w:t>
            </w:r>
          </w:p>
          <w:p w14:paraId="3FE15FCD" w14:textId="77777777" w:rsidR="00B52DCC" w:rsidRDefault="00916648">
            <w:pPr>
              <w:pStyle w:val="TableParagraph"/>
              <w:spacing w:line="256" w:lineRule="auto"/>
              <w:ind w:left="108" w:right="123"/>
              <w:rPr>
                <w:sz w:val="20"/>
              </w:rPr>
            </w:pPr>
            <w:r>
              <w:rPr>
                <w:sz w:val="20"/>
              </w:rPr>
              <w:t>saça uygulanan maksimum</w:t>
            </w:r>
          </w:p>
          <w:p w14:paraId="442521D3" w14:textId="77777777" w:rsidR="00B52DCC" w:rsidRDefault="00916648">
            <w:pPr>
              <w:pStyle w:val="TableParagraph"/>
              <w:spacing w:line="261" w:lineRule="auto"/>
              <w:ind w:left="108"/>
              <w:rPr>
                <w:sz w:val="20"/>
              </w:rPr>
            </w:pPr>
            <w:r>
              <w:rPr>
                <w:sz w:val="20"/>
              </w:rPr>
              <w:t>konsantrasyon % 3,0’ı aşmamalıdır.</w:t>
            </w:r>
          </w:p>
        </w:tc>
        <w:tc>
          <w:tcPr>
            <w:tcW w:w="2693" w:type="dxa"/>
          </w:tcPr>
          <w:p w14:paraId="5F8F7A23"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1E4D6C6E"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1B457807" w14:textId="77777777" w:rsidR="00B52DCC" w:rsidRDefault="00B52DCC">
            <w:pPr>
              <w:pStyle w:val="TableParagraph"/>
            </w:pPr>
          </w:p>
          <w:p w14:paraId="531A63A2" w14:textId="77777777" w:rsidR="00B52DCC" w:rsidRDefault="00B52DCC">
            <w:pPr>
              <w:pStyle w:val="TableParagraph"/>
              <w:spacing w:before="5"/>
              <w:rPr>
                <w:sz w:val="25"/>
              </w:rPr>
            </w:pPr>
          </w:p>
          <w:p w14:paraId="366D1572"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11DC76DB"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51C86B20"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10C293FA"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13B3A023" w14:textId="77777777" w:rsidR="00B52DCC" w:rsidRDefault="00916648">
            <w:pPr>
              <w:pStyle w:val="TableParagraph"/>
              <w:spacing w:before="163" w:line="261" w:lineRule="auto"/>
              <w:ind w:left="110" w:right="226"/>
              <w:rPr>
                <w:sz w:val="20"/>
              </w:rPr>
            </w:pPr>
            <w:r>
              <w:rPr>
                <w:sz w:val="20"/>
              </w:rPr>
              <w:t>Şu durumlarda saçınızı boyamayınız.</w:t>
            </w:r>
          </w:p>
          <w:p w14:paraId="6D1308AC" w14:textId="77777777" w:rsidR="00B52DCC" w:rsidRDefault="00916648">
            <w:pPr>
              <w:pStyle w:val="TableParagraph"/>
              <w:numPr>
                <w:ilvl w:val="0"/>
                <w:numId w:val="79"/>
              </w:numPr>
              <w:tabs>
                <w:tab w:val="left" w:pos="360"/>
              </w:tabs>
              <w:spacing w:before="15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E40A3E6" w14:textId="77777777" w:rsidR="00B52DCC" w:rsidRDefault="00916648">
            <w:pPr>
              <w:pStyle w:val="TableParagraph"/>
              <w:numPr>
                <w:ilvl w:val="0"/>
                <w:numId w:val="79"/>
              </w:numPr>
              <w:tabs>
                <w:tab w:val="left" w:pos="360"/>
              </w:tabs>
              <w:spacing w:before="167"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054CF4AE"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45371BA" w14:textId="77777777" w:rsidR="00B52DCC" w:rsidRDefault="00916648">
      <w:pPr>
        <w:pStyle w:val="BodyText"/>
        <w:rPr>
          <w:sz w:val="26"/>
        </w:rPr>
      </w:pPr>
      <w:r>
        <w:rPr>
          <w:noProof/>
          <w:lang w:bidi="ar-SA"/>
        </w:rPr>
        <w:lastRenderedPageBreak/>
        <w:drawing>
          <wp:anchor distT="0" distB="0" distL="0" distR="0" simplePos="0" relativeHeight="266770871" behindDoc="1" locked="0" layoutInCell="1" allowOverlap="1" wp14:anchorId="749C2355" wp14:editId="25047342">
            <wp:simplePos x="0" y="0"/>
            <wp:positionH relativeFrom="page">
              <wp:posOffset>8730106</wp:posOffset>
            </wp:positionH>
            <wp:positionV relativeFrom="page">
              <wp:posOffset>2162942</wp:posOffset>
            </wp:positionV>
            <wp:extent cx="356340" cy="332636"/>
            <wp:effectExtent l="0" t="0" r="0" b="0"/>
            <wp:wrapNone/>
            <wp:docPr id="17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184AAB0" w14:textId="77777777">
        <w:trPr>
          <w:trHeight w:val="904"/>
        </w:trPr>
        <w:tc>
          <w:tcPr>
            <w:tcW w:w="1416" w:type="dxa"/>
          </w:tcPr>
          <w:p w14:paraId="403EE774" w14:textId="77777777" w:rsidR="00B52DCC" w:rsidRDefault="00B52DCC">
            <w:pPr>
              <w:pStyle w:val="TableParagraph"/>
              <w:rPr>
                <w:sz w:val="18"/>
              </w:rPr>
            </w:pPr>
          </w:p>
        </w:tc>
        <w:tc>
          <w:tcPr>
            <w:tcW w:w="1984" w:type="dxa"/>
          </w:tcPr>
          <w:p w14:paraId="484222C9" w14:textId="77777777" w:rsidR="00B52DCC" w:rsidRDefault="00B52DCC">
            <w:pPr>
              <w:pStyle w:val="TableParagraph"/>
              <w:rPr>
                <w:sz w:val="18"/>
              </w:rPr>
            </w:pPr>
          </w:p>
        </w:tc>
        <w:tc>
          <w:tcPr>
            <w:tcW w:w="1704" w:type="dxa"/>
          </w:tcPr>
          <w:p w14:paraId="2C3D4419" w14:textId="77777777" w:rsidR="00B52DCC" w:rsidRDefault="00B52DCC">
            <w:pPr>
              <w:pStyle w:val="TableParagraph"/>
              <w:rPr>
                <w:sz w:val="18"/>
              </w:rPr>
            </w:pPr>
          </w:p>
        </w:tc>
        <w:tc>
          <w:tcPr>
            <w:tcW w:w="993" w:type="dxa"/>
          </w:tcPr>
          <w:p w14:paraId="456A4D12" w14:textId="77777777" w:rsidR="00B52DCC" w:rsidRDefault="00B52DCC">
            <w:pPr>
              <w:pStyle w:val="TableParagraph"/>
              <w:rPr>
                <w:sz w:val="18"/>
              </w:rPr>
            </w:pPr>
          </w:p>
        </w:tc>
        <w:tc>
          <w:tcPr>
            <w:tcW w:w="991" w:type="dxa"/>
          </w:tcPr>
          <w:p w14:paraId="1A1B8B26" w14:textId="77777777" w:rsidR="00B52DCC" w:rsidRDefault="00B52DCC">
            <w:pPr>
              <w:pStyle w:val="TableParagraph"/>
              <w:rPr>
                <w:sz w:val="18"/>
              </w:rPr>
            </w:pPr>
          </w:p>
        </w:tc>
        <w:tc>
          <w:tcPr>
            <w:tcW w:w="1709" w:type="dxa"/>
          </w:tcPr>
          <w:p w14:paraId="2DB601F4" w14:textId="77777777" w:rsidR="00B52DCC" w:rsidRDefault="00B52DCC">
            <w:pPr>
              <w:pStyle w:val="TableParagraph"/>
              <w:rPr>
                <w:sz w:val="18"/>
              </w:rPr>
            </w:pPr>
          </w:p>
        </w:tc>
        <w:tc>
          <w:tcPr>
            <w:tcW w:w="1700" w:type="dxa"/>
          </w:tcPr>
          <w:p w14:paraId="3A75BC9E" w14:textId="77777777" w:rsidR="00B52DCC" w:rsidRDefault="00B52DCC">
            <w:pPr>
              <w:pStyle w:val="TableParagraph"/>
              <w:rPr>
                <w:sz w:val="18"/>
              </w:rPr>
            </w:pPr>
          </w:p>
        </w:tc>
        <w:tc>
          <w:tcPr>
            <w:tcW w:w="2261" w:type="dxa"/>
          </w:tcPr>
          <w:p w14:paraId="51D1BE1B" w14:textId="77777777" w:rsidR="00B52DCC" w:rsidRDefault="00B52DCC">
            <w:pPr>
              <w:pStyle w:val="TableParagraph"/>
              <w:rPr>
                <w:sz w:val="18"/>
              </w:rPr>
            </w:pPr>
          </w:p>
        </w:tc>
        <w:tc>
          <w:tcPr>
            <w:tcW w:w="2693" w:type="dxa"/>
          </w:tcPr>
          <w:p w14:paraId="7677014D"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4E79CB9A" w14:textId="77777777" w:rsidR="00B52DCC" w:rsidRDefault="00916648">
            <w:pPr>
              <w:pStyle w:val="TableParagraph"/>
              <w:ind w:left="110"/>
              <w:rPr>
                <w:sz w:val="20"/>
              </w:rPr>
            </w:pPr>
            <w:r>
              <w:rPr>
                <w:sz w:val="20"/>
              </w:rPr>
              <w:t>reaksiyon</w:t>
            </w:r>
            <w:r>
              <w:rPr>
                <w:spacing w:val="-12"/>
                <w:sz w:val="20"/>
              </w:rPr>
              <w:t xml:space="preserve"> </w:t>
            </w:r>
            <w:r>
              <w:rPr>
                <w:sz w:val="20"/>
              </w:rPr>
              <w:t>yaşanmışsa.”</w:t>
            </w:r>
          </w:p>
        </w:tc>
      </w:tr>
      <w:tr w:rsidR="00B52DCC" w14:paraId="0836D297" w14:textId="77777777">
        <w:trPr>
          <w:trHeight w:val="7268"/>
        </w:trPr>
        <w:tc>
          <w:tcPr>
            <w:tcW w:w="1416" w:type="dxa"/>
          </w:tcPr>
          <w:p w14:paraId="4994F050" w14:textId="77777777" w:rsidR="00B52DCC" w:rsidRDefault="00916648">
            <w:pPr>
              <w:pStyle w:val="TableParagraph"/>
              <w:spacing w:line="225" w:lineRule="exact"/>
              <w:ind w:left="107"/>
              <w:rPr>
                <w:sz w:val="20"/>
              </w:rPr>
            </w:pPr>
            <w:r>
              <w:rPr>
                <w:sz w:val="20"/>
              </w:rPr>
              <w:t>274</w:t>
            </w:r>
          </w:p>
        </w:tc>
        <w:tc>
          <w:tcPr>
            <w:tcW w:w="1984" w:type="dxa"/>
          </w:tcPr>
          <w:p w14:paraId="71D406C0" w14:textId="77777777" w:rsidR="00B52DCC" w:rsidRDefault="00916648">
            <w:pPr>
              <w:pStyle w:val="TableParagraph"/>
              <w:spacing w:line="256" w:lineRule="auto"/>
              <w:ind w:left="105" w:right="262"/>
              <w:rPr>
                <w:sz w:val="20"/>
              </w:rPr>
            </w:pPr>
            <w:r>
              <w:rPr>
                <w:sz w:val="20"/>
              </w:rPr>
              <w:t xml:space="preserve">Kinolinyum, 4- </w:t>
            </w:r>
            <w:r>
              <w:rPr>
                <w:w w:val="95"/>
                <w:sz w:val="20"/>
              </w:rPr>
              <w:t xml:space="preserve">formil-1-metil-,tuzu </w:t>
            </w:r>
            <w:r>
              <w:rPr>
                <w:sz w:val="20"/>
              </w:rPr>
              <w:t>ile 4-metil­</w:t>
            </w:r>
          </w:p>
          <w:p w14:paraId="6E13DDD9" w14:textId="77777777" w:rsidR="00B52DCC" w:rsidRDefault="00916648">
            <w:pPr>
              <w:pStyle w:val="TableParagraph"/>
              <w:spacing w:before="2" w:line="256" w:lineRule="auto"/>
              <w:ind w:left="105" w:right="299"/>
              <w:rPr>
                <w:sz w:val="20"/>
              </w:rPr>
            </w:pPr>
            <w:r>
              <w:rPr>
                <w:sz w:val="20"/>
              </w:rPr>
              <w:t>benzensülfonik asit (1:1)</w:t>
            </w:r>
          </w:p>
        </w:tc>
        <w:tc>
          <w:tcPr>
            <w:tcW w:w="1704" w:type="dxa"/>
          </w:tcPr>
          <w:p w14:paraId="0B32AF78" w14:textId="77777777" w:rsidR="00B52DCC" w:rsidRDefault="00916648">
            <w:pPr>
              <w:pStyle w:val="TableParagraph"/>
              <w:spacing w:line="256" w:lineRule="auto"/>
              <w:ind w:left="106" w:right="486"/>
              <w:rPr>
                <w:sz w:val="20"/>
              </w:rPr>
            </w:pPr>
            <w:r>
              <w:rPr>
                <w:sz w:val="20"/>
              </w:rPr>
              <w:t xml:space="preserve">4-Formyl-1- </w:t>
            </w:r>
            <w:r>
              <w:rPr>
                <w:w w:val="95"/>
                <w:sz w:val="20"/>
              </w:rPr>
              <w:t>Methylquino-</w:t>
            </w:r>
          </w:p>
          <w:p w14:paraId="328235C8" w14:textId="77777777" w:rsidR="00B52DCC" w:rsidRDefault="00916648">
            <w:pPr>
              <w:pStyle w:val="TableParagraph"/>
              <w:spacing w:before="158" w:line="261" w:lineRule="auto"/>
              <w:ind w:left="106"/>
              <w:rPr>
                <w:sz w:val="20"/>
              </w:rPr>
            </w:pPr>
            <w:r>
              <w:rPr>
                <w:sz w:val="20"/>
              </w:rPr>
              <w:t xml:space="preserve">linium-p- </w:t>
            </w:r>
            <w:r>
              <w:rPr>
                <w:w w:val="95"/>
                <w:sz w:val="20"/>
              </w:rPr>
              <w:t>Toluenesulfonate</w:t>
            </w:r>
          </w:p>
        </w:tc>
        <w:tc>
          <w:tcPr>
            <w:tcW w:w="993" w:type="dxa"/>
          </w:tcPr>
          <w:p w14:paraId="4856136C" w14:textId="77777777" w:rsidR="00B52DCC" w:rsidRDefault="00916648">
            <w:pPr>
              <w:pStyle w:val="TableParagraph"/>
              <w:spacing w:line="225" w:lineRule="exact"/>
              <w:ind w:left="107"/>
              <w:rPr>
                <w:sz w:val="20"/>
              </w:rPr>
            </w:pPr>
            <w:r>
              <w:rPr>
                <w:sz w:val="20"/>
              </w:rPr>
              <w:t>223398-</w:t>
            </w:r>
          </w:p>
          <w:p w14:paraId="2933E0F1" w14:textId="77777777" w:rsidR="00B52DCC" w:rsidRDefault="00916648">
            <w:pPr>
              <w:pStyle w:val="TableParagraph"/>
              <w:spacing w:before="17"/>
              <w:ind w:left="107"/>
              <w:rPr>
                <w:sz w:val="20"/>
              </w:rPr>
            </w:pPr>
            <w:r>
              <w:rPr>
                <w:sz w:val="20"/>
              </w:rPr>
              <w:t>02-5</w:t>
            </w:r>
          </w:p>
        </w:tc>
        <w:tc>
          <w:tcPr>
            <w:tcW w:w="991" w:type="dxa"/>
          </w:tcPr>
          <w:p w14:paraId="464934B3" w14:textId="77777777" w:rsidR="00B52DCC" w:rsidRDefault="00916648">
            <w:pPr>
              <w:pStyle w:val="TableParagraph"/>
              <w:spacing w:line="225" w:lineRule="exact"/>
              <w:ind w:left="107"/>
              <w:rPr>
                <w:sz w:val="20"/>
              </w:rPr>
            </w:pPr>
            <w:r>
              <w:rPr>
                <w:sz w:val="20"/>
              </w:rPr>
              <w:t>453-790-</w:t>
            </w:r>
          </w:p>
          <w:p w14:paraId="017784E2" w14:textId="77777777" w:rsidR="00B52DCC" w:rsidRDefault="00916648">
            <w:pPr>
              <w:pStyle w:val="TableParagraph"/>
              <w:spacing w:before="17"/>
              <w:ind w:left="107"/>
              <w:rPr>
                <w:sz w:val="20"/>
              </w:rPr>
            </w:pPr>
            <w:r>
              <w:rPr>
                <w:w w:val="99"/>
                <w:sz w:val="20"/>
              </w:rPr>
              <w:t>8</w:t>
            </w:r>
          </w:p>
        </w:tc>
        <w:tc>
          <w:tcPr>
            <w:tcW w:w="1709" w:type="dxa"/>
          </w:tcPr>
          <w:p w14:paraId="61317B03" w14:textId="77777777" w:rsidR="00B52DCC" w:rsidRDefault="00916648">
            <w:pPr>
              <w:pStyle w:val="TableParagraph"/>
              <w:spacing w:line="256" w:lineRule="auto"/>
              <w:ind w:left="108"/>
              <w:rPr>
                <w:sz w:val="20"/>
              </w:rPr>
            </w:pPr>
            <w:r>
              <w:rPr>
                <w:sz w:val="20"/>
              </w:rPr>
              <w:t>Okside edici saç boyalarında</w:t>
            </w:r>
          </w:p>
          <w:p w14:paraId="424902AC"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05F86AF6" w14:textId="77777777" w:rsidR="00B52DCC" w:rsidRDefault="00B52DCC">
            <w:pPr>
              <w:pStyle w:val="TableParagraph"/>
              <w:rPr>
                <w:sz w:val="18"/>
              </w:rPr>
            </w:pPr>
          </w:p>
        </w:tc>
        <w:tc>
          <w:tcPr>
            <w:tcW w:w="2261" w:type="dxa"/>
          </w:tcPr>
          <w:p w14:paraId="262C171E" w14:textId="77777777" w:rsidR="00B52DCC" w:rsidRDefault="00916648">
            <w:pPr>
              <w:pStyle w:val="TableParagraph"/>
              <w:spacing w:line="256" w:lineRule="auto"/>
              <w:ind w:left="108"/>
              <w:rPr>
                <w:sz w:val="20"/>
              </w:rPr>
            </w:pPr>
            <w:r>
              <w:rPr>
                <w:sz w:val="20"/>
              </w:rPr>
              <w:t>Oksidatif koşullar altında karıştırıldıktan sonra</w:t>
            </w:r>
          </w:p>
          <w:p w14:paraId="047F92C6" w14:textId="77777777" w:rsidR="00B52DCC" w:rsidRDefault="00916648">
            <w:pPr>
              <w:pStyle w:val="TableParagraph"/>
              <w:spacing w:line="261" w:lineRule="auto"/>
              <w:ind w:left="108" w:right="123"/>
              <w:rPr>
                <w:sz w:val="20"/>
              </w:rPr>
            </w:pPr>
            <w:r>
              <w:rPr>
                <w:sz w:val="20"/>
              </w:rPr>
              <w:t>saça uygulanan maksimum</w:t>
            </w:r>
          </w:p>
          <w:p w14:paraId="2D2E643D" w14:textId="77777777" w:rsidR="00B52DCC" w:rsidRDefault="00916648">
            <w:pPr>
              <w:pStyle w:val="TableParagraph"/>
              <w:spacing w:line="261" w:lineRule="auto"/>
              <w:ind w:left="108"/>
              <w:rPr>
                <w:sz w:val="20"/>
              </w:rPr>
            </w:pPr>
            <w:r>
              <w:rPr>
                <w:sz w:val="20"/>
              </w:rPr>
              <w:t>konsantrasyon % 2,5’i aşmamalıdır.</w:t>
            </w:r>
          </w:p>
        </w:tc>
        <w:tc>
          <w:tcPr>
            <w:tcW w:w="2693" w:type="dxa"/>
          </w:tcPr>
          <w:p w14:paraId="67C83560"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06B48D14"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5794ECA4" w14:textId="77777777" w:rsidR="00B52DCC" w:rsidRDefault="00B52DCC">
            <w:pPr>
              <w:pStyle w:val="TableParagraph"/>
            </w:pPr>
          </w:p>
          <w:p w14:paraId="07472826" w14:textId="77777777" w:rsidR="00B52DCC" w:rsidRDefault="00B52DCC">
            <w:pPr>
              <w:pStyle w:val="TableParagraph"/>
              <w:spacing w:before="5"/>
              <w:rPr>
                <w:sz w:val="25"/>
              </w:rPr>
            </w:pPr>
          </w:p>
          <w:p w14:paraId="4FDBE1BE"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417008BF"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020C4F3F" w14:textId="77777777" w:rsidR="00B52DCC" w:rsidRDefault="00916648">
            <w:pPr>
              <w:pStyle w:val="TableParagraph"/>
              <w:spacing w:before="160" w:line="256" w:lineRule="auto"/>
              <w:ind w:left="110" w:right="226"/>
              <w:rPr>
                <w:sz w:val="20"/>
              </w:rPr>
            </w:pPr>
            <w:r>
              <w:rPr>
                <w:sz w:val="20"/>
              </w:rPr>
              <w:t>Bu ürün 16 yaşın altındaki kişilerin kullanımına uygun değildir.</w:t>
            </w:r>
          </w:p>
          <w:p w14:paraId="2D48DEC8"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5F976FA8" w14:textId="77777777" w:rsidR="00B52DCC" w:rsidRDefault="00916648">
            <w:pPr>
              <w:pStyle w:val="TableParagraph"/>
              <w:spacing w:before="163" w:line="256" w:lineRule="auto"/>
              <w:ind w:left="110" w:right="226"/>
              <w:rPr>
                <w:sz w:val="20"/>
              </w:rPr>
            </w:pPr>
            <w:r>
              <w:rPr>
                <w:sz w:val="20"/>
              </w:rPr>
              <w:t>Şu durumlarda saçınızı boyamayınız.</w:t>
            </w:r>
          </w:p>
          <w:p w14:paraId="4FA35812" w14:textId="77777777" w:rsidR="00B52DCC" w:rsidRDefault="00916648">
            <w:pPr>
              <w:pStyle w:val="TableParagraph"/>
              <w:numPr>
                <w:ilvl w:val="0"/>
                <w:numId w:val="78"/>
              </w:numPr>
              <w:tabs>
                <w:tab w:val="left" w:pos="360"/>
              </w:tabs>
              <w:spacing w:before="16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487694CA" w14:textId="77777777" w:rsidR="00B52DCC" w:rsidRDefault="00916648">
            <w:pPr>
              <w:pStyle w:val="TableParagraph"/>
              <w:numPr>
                <w:ilvl w:val="0"/>
                <w:numId w:val="78"/>
              </w:numPr>
              <w:tabs>
                <w:tab w:val="left" w:pos="360"/>
              </w:tabs>
              <w:spacing w:before="164"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3A39B017"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522535E6" w14:textId="77777777" w:rsidR="00B52DCC" w:rsidRDefault="00916648">
      <w:pPr>
        <w:pStyle w:val="BodyText"/>
        <w:rPr>
          <w:sz w:val="26"/>
        </w:rPr>
      </w:pPr>
      <w:r>
        <w:rPr>
          <w:noProof/>
          <w:lang w:bidi="ar-SA"/>
        </w:rPr>
        <w:lastRenderedPageBreak/>
        <w:drawing>
          <wp:anchor distT="0" distB="0" distL="0" distR="0" simplePos="0" relativeHeight="266770895" behindDoc="1" locked="0" layoutInCell="1" allowOverlap="1" wp14:anchorId="36C67CB9" wp14:editId="77ABA590">
            <wp:simplePos x="0" y="0"/>
            <wp:positionH relativeFrom="page">
              <wp:posOffset>8730106</wp:posOffset>
            </wp:positionH>
            <wp:positionV relativeFrom="page">
              <wp:posOffset>2162942</wp:posOffset>
            </wp:positionV>
            <wp:extent cx="356340" cy="332636"/>
            <wp:effectExtent l="0" t="0" r="0" b="0"/>
            <wp:wrapNone/>
            <wp:docPr id="17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4FE53E0" w14:textId="77777777">
        <w:trPr>
          <w:trHeight w:val="904"/>
        </w:trPr>
        <w:tc>
          <w:tcPr>
            <w:tcW w:w="1416" w:type="dxa"/>
          </w:tcPr>
          <w:p w14:paraId="7891A6B2" w14:textId="77777777" w:rsidR="00B52DCC" w:rsidRDefault="00B52DCC">
            <w:pPr>
              <w:pStyle w:val="TableParagraph"/>
              <w:rPr>
                <w:sz w:val="18"/>
              </w:rPr>
            </w:pPr>
          </w:p>
        </w:tc>
        <w:tc>
          <w:tcPr>
            <w:tcW w:w="1984" w:type="dxa"/>
          </w:tcPr>
          <w:p w14:paraId="06B4FB52" w14:textId="77777777" w:rsidR="00B52DCC" w:rsidRDefault="00B52DCC">
            <w:pPr>
              <w:pStyle w:val="TableParagraph"/>
              <w:rPr>
                <w:sz w:val="18"/>
              </w:rPr>
            </w:pPr>
          </w:p>
        </w:tc>
        <w:tc>
          <w:tcPr>
            <w:tcW w:w="1704" w:type="dxa"/>
          </w:tcPr>
          <w:p w14:paraId="681A279E" w14:textId="77777777" w:rsidR="00B52DCC" w:rsidRDefault="00B52DCC">
            <w:pPr>
              <w:pStyle w:val="TableParagraph"/>
              <w:rPr>
                <w:sz w:val="18"/>
              </w:rPr>
            </w:pPr>
          </w:p>
        </w:tc>
        <w:tc>
          <w:tcPr>
            <w:tcW w:w="993" w:type="dxa"/>
          </w:tcPr>
          <w:p w14:paraId="4E6EC665" w14:textId="77777777" w:rsidR="00B52DCC" w:rsidRDefault="00B52DCC">
            <w:pPr>
              <w:pStyle w:val="TableParagraph"/>
              <w:rPr>
                <w:sz w:val="18"/>
              </w:rPr>
            </w:pPr>
          </w:p>
        </w:tc>
        <w:tc>
          <w:tcPr>
            <w:tcW w:w="991" w:type="dxa"/>
          </w:tcPr>
          <w:p w14:paraId="0ABDDD0C" w14:textId="77777777" w:rsidR="00B52DCC" w:rsidRDefault="00B52DCC">
            <w:pPr>
              <w:pStyle w:val="TableParagraph"/>
              <w:rPr>
                <w:sz w:val="18"/>
              </w:rPr>
            </w:pPr>
          </w:p>
        </w:tc>
        <w:tc>
          <w:tcPr>
            <w:tcW w:w="1709" w:type="dxa"/>
          </w:tcPr>
          <w:p w14:paraId="30D5CC5C" w14:textId="77777777" w:rsidR="00B52DCC" w:rsidRDefault="00B52DCC">
            <w:pPr>
              <w:pStyle w:val="TableParagraph"/>
              <w:rPr>
                <w:sz w:val="18"/>
              </w:rPr>
            </w:pPr>
          </w:p>
        </w:tc>
        <w:tc>
          <w:tcPr>
            <w:tcW w:w="1700" w:type="dxa"/>
          </w:tcPr>
          <w:p w14:paraId="150DA557" w14:textId="77777777" w:rsidR="00B52DCC" w:rsidRDefault="00B52DCC">
            <w:pPr>
              <w:pStyle w:val="TableParagraph"/>
              <w:rPr>
                <w:sz w:val="18"/>
              </w:rPr>
            </w:pPr>
          </w:p>
        </w:tc>
        <w:tc>
          <w:tcPr>
            <w:tcW w:w="2261" w:type="dxa"/>
          </w:tcPr>
          <w:p w14:paraId="478CABC2" w14:textId="77777777" w:rsidR="00B52DCC" w:rsidRDefault="00B52DCC">
            <w:pPr>
              <w:pStyle w:val="TableParagraph"/>
              <w:rPr>
                <w:sz w:val="18"/>
              </w:rPr>
            </w:pPr>
          </w:p>
        </w:tc>
        <w:tc>
          <w:tcPr>
            <w:tcW w:w="2693" w:type="dxa"/>
          </w:tcPr>
          <w:p w14:paraId="7AA6114E"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4FF2E9C0"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1A8F8552" w14:textId="77777777">
        <w:trPr>
          <w:trHeight w:val="7268"/>
        </w:trPr>
        <w:tc>
          <w:tcPr>
            <w:tcW w:w="1416" w:type="dxa"/>
          </w:tcPr>
          <w:p w14:paraId="1BE48C26" w14:textId="77777777" w:rsidR="00B52DCC" w:rsidRDefault="00916648">
            <w:pPr>
              <w:pStyle w:val="TableParagraph"/>
              <w:spacing w:line="225" w:lineRule="exact"/>
              <w:ind w:left="107"/>
              <w:rPr>
                <w:sz w:val="20"/>
              </w:rPr>
            </w:pPr>
            <w:r>
              <w:rPr>
                <w:sz w:val="20"/>
              </w:rPr>
              <w:t>275</w:t>
            </w:r>
          </w:p>
        </w:tc>
        <w:tc>
          <w:tcPr>
            <w:tcW w:w="1984" w:type="dxa"/>
          </w:tcPr>
          <w:p w14:paraId="29E14421" w14:textId="77777777" w:rsidR="00B52DCC" w:rsidRDefault="00916648">
            <w:pPr>
              <w:pStyle w:val="TableParagraph"/>
              <w:spacing w:line="225" w:lineRule="exact"/>
              <w:ind w:left="105"/>
              <w:rPr>
                <w:sz w:val="20"/>
              </w:rPr>
            </w:pPr>
            <w:r>
              <w:rPr>
                <w:sz w:val="20"/>
              </w:rPr>
              <w:t>Piridinyum, 1- metil-</w:t>
            </w:r>
          </w:p>
          <w:p w14:paraId="41FF73EA" w14:textId="77777777" w:rsidR="00B52DCC" w:rsidRDefault="00916648">
            <w:pPr>
              <w:pStyle w:val="TableParagraph"/>
              <w:spacing w:before="17" w:line="259" w:lineRule="auto"/>
              <w:ind w:left="105" w:right="103"/>
              <w:rPr>
                <w:sz w:val="20"/>
              </w:rPr>
            </w:pPr>
            <w:r>
              <w:rPr>
                <w:sz w:val="20"/>
              </w:rPr>
              <w:t>4-[( metil­ fenilhydra­ zono)metil]-, metil sülfat</w:t>
            </w:r>
          </w:p>
        </w:tc>
        <w:tc>
          <w:tcPr>
            <w:tcW w:w="1704" w:type="dxa"/>
          </w:tcPr>
          <w:p w14:paraId="000EAE41" w14:textId="77777777" w:rsidR="00B52DCC" w:rsidRDefault="00916648">
            <w:pPr>
              <w:pStyle w:val="TableParagraph"/>
              <w:spacing w:line="225" w:lineRule="exact"/>
              <w:ind w:left="106"/>
              <w:rPr>
                <w:sz w:val="20"/>
              </w:rPr>
            </w:pPr>
            <w:r>
              <w:rPr>
                <w:sz w:val="20"/>
              </w:rPr>
              <w:t>Basic Yellow 87</w:t>
            </w:r>
          </w:p>
        </w:tc>
        <w:tc>
          <w:tcPr>
            <w:tcW w:w="993" w:type="dxa"/>
          </w:tcPr>
          <w:p w14:paraId="4E3FA9B6" w14:textId="77777777" w:rsidR="00B52DCC" w:rsidRDefault="00916648">
            <w:pPr>
              <w:pStyle w:val="TableParagraph"/>
              <w:spacing w:line="225" w:lineRule="exact"/>
              <w:ind w:left="107"/>
              <w:rPr>
                <w:sz w:val="20"/>
              </w:rPr>
            </w:pPr>
            <w:r>
              <w:rPr>
                <w:sz w:val="20"/>
              </w:rPr>
              <w:t>68259-</w:t>
            </w:r>
          </w:p>
          <w:p w14:paraId="7B5E8A80" w14:textId="77777777" w:rsidR="00B52DCC" w:rsidRDefault="00916648">
            <w:pPr>
              <w:pStyle w:val="TableParagraph"/>
              <w:spacing w:before="17"/>
              <w:ind w:left="107"/>
              <w:rPr>
                <w:sz w:val="20"/>
              </w:rPr>
            </w:pPr>
            <w:r>
              <w:rPr>
                <w:sz w:val="20"/>
              </w:rPr>
              <w:t>00-7</w:t>
            </w:r>
          </w:p>
        </w:tc>
        <w:tc>
          <w:tcPr>
            <w:tcW w:w="991" w:type="dxa"/>
          </w:tcPr>
          <w:p w14:paraId="74F440BD" w14:textId="77777777" w:rsidR="00B52DCC" w:rsidRDefault="00916648">
            <w:pPr>
              <w:pStyle w:val="TableParagraph"/>
              <w:spacing w:line="225" w:lineRule="exact"/>
              <w:ind w:left="107"/>
              <w:rPr>
                <w:sz w:val="20"/>
              </w:rPr>
            </w:pPr>
            <w:r>
              <w:rPr>
                <w:sz w:val="20"/>
              </w:rPr>
              <w:t>269-503-</w:t>
            </w:r>
          </w:p>
          <w:p w14:paraId="596496C2" w14:textId="77777777" w:rsidR="00B52DCC" w:rsidRDefault="00916648">
            <w:pPr>
              <w:pStyle w:val="TableParagraph"/>
              <w:spacing w:before="17"/>
              <w:ind w:left="107"/>
              <w:rPr>
                <w:sz w:val="20"/>
              </w:rPr>
            </w:pPr>
            <w:r>
              <w:rPr>
                <w:w w:val="99"/>
                <w:sz w:val="20"/>
              </w:rPr>
              <w:t>2</w:t>
            </w:r>
          </w:p>
        </w:tc>
        <w:tc>
          <w:tcPr>
            <w:tcW w:w="1709" w:type="dxa"/>
          </w:tcPr>
          <w:p w14:paraId="02F87350" w14:textId="77777777" w:rsidR="00B52DCC" w:rsidRDefault="00916648">
            <w:pPr>
              <w:pStyle w:val="TableParagraph"/>
              <w:numPr>
                <w:ilvl w:val="0"/>
                <w:numId w:val="77"/>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106C6795" w14:textId="77777777" w:rsidR="00B52DCC" w:rsidRDefault="00B52DCC">
            <w:pPr>
              <w:pStyle w:val="TableParagraph"/>
            </w:pPr>
          </w:p>
          <w:p w14:paraId="29CE765B" w14:textId="77777777" w:rsidR="00B52DCC" w:rsidRDefault="00B52DCC">
            <w:pPr>
              <w:pStyle w:val="TableParagraph"/>
            </w:pPr>
          </w:p>
          <w:p w14:paraId="709F4684" w14:textId="77777777" w:rsidR="00B52DCC" w:rsidRDefault="00B52DCC">
            <w:pPr>
              <w:pStyle w:val="TableParagraph"/>
            </w:pPr>
          </w:p>
          <w:p w14:paraId="29611E68" w14:textId="77777777" w:rsidR="00B52DCC" w:rsidRDefault="00B52DCC">
            <w:pPr>
              <w:pStyle w:val="TableParagraph"/>
            </w:pPr>
          </w:p>
          <w:p w14:paraId="0DD8375A" w14:textId="77777777" w:rsidR="00B52DCC" w:rsidRDefault="00B52DCC">
            <w:pPr>
              <w:pStyle w:val="TableParagraph"/>
            </w:pPr>
          </w:p>
          <w:p w14:paraId="3AD03AAF" w14:textId="77777777" w:rsidR="00B52DCC" w:rsidRDefault="00B52DCC">
            <w:pPr>
              <w:pStyle w:val="TableParagraph"/>
            </w:pPr>
          </w:p>
          <w:p w14:paraId="61680DE2" w14:textId="77777777" w:rsidR="00B52DCC" w:rsidRDefault="00B52DCC">
            <w:pPr>
              <w:pStyle w:val="TableParagraph"/>
            </w:pPr>
          </w:p>
          <w:p w14:paraId="6FE98DC9" w14:textId="77777777" w:rsidR="00B52DCC" w:rsidRDefault="00B52DCC">
            <w:pPr>
              <w:pStyle w:val="TableParagraph"/>
            </w:pPr>
          </w:p>
          <w:p w14:paraId="6DF14D6E" w14:textId="77777777" w:rsidR="00B52DCC" w:rsidRDefault="00B52DCC">
            <w:pPr>
              <w:pStyle w:val="TableParagraph"/>
            </w:pPr>
          </w:p>
          <w:p w14:paraId="5D346713" w14:textId="77777777" w:rsidR="00B52DCC" w:rsidRDefault="00B52DCC">
            <w:pPr>
              <w:pStyle w:val="TableParagraph"/>
            </w:pPr>
          </w:p>
          <w:p w14:paraId="3E633651" w14:textId="77777777" w:rsidR="00B52DCC" w:rsidRDefault="00B52DCC">
            <w:pPr>
              <w:pStyle w:val="TableParagraph"/>
            </w:pPr>
          </w:p>
          <w:p w14:paraId="7F27A946" w14:textId="77777777" w:rsidR="00B52DCC" w:rsidRDefault="00B52DCC">
            <w:pPr>
              <w:pStyle w:val="TableParagraph"/>
              <w:rPr>
                <w:sz w:val="20"/>
              </w:rPr>
            </w:pPr>
          </w:p>
          <w:p w14:paraId="2F95D931" w14:textId="77777777" w:rsidR="00B52DCC" w:rsidRDefault="00916648">
            <w:pPr>
              <w:pStyle w:val="TableParagraph"/>
              <w:numPr>
                <w:ilvl w:val="0"/>
                <w:numId w:val="77"/>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22BA02E5" w14:textId="77777777" w:rsidR="00B52DCC" w:rsidRDefault="00B52DCC">
            <w:pPr>
              <w:pStyle w:val="TableParagraph"/>
            </w:pPr>
          </w:p>
          <w:p w14:paraId="550DD9B7" w14:textId="77777777" w:rsidR="00B52DCC" w:rsidRDefault="00B52DCC">
            <w:pPr>
              <w:pStyle w:val="TableParagraph"/>
            </w:pPr>
          </w:p>
          <w:p w14:paraId="0F66291C" w14:textId="77777777" w:rsidR="00B52DCC" w:rsidRDefault="00B52DCC">
            <w:pPr>
              <w:pStyle w:val="TableParagraph"/>
            </w:pPr>
          </w:p>
          <w:p w14:paraId="5D43D2AA" w14:textId="77777777" w:rsidR="00B52DCC" w:rsidRDefault="00B52DCC">
            <w:pPr>
              <w:pStyle w:val="TableParagraph"/>
            </w:pPr>
          </w:p>
          <w:p w14:paraId="0DF5A624" w14:textId="77777777" w:rsidR="00B52DCC" w:rsidRDefault="00B52DCC">
            <w:pPr>
              <w:pStyle w:val="TableParagraph"/>
            </w:pPr>
          </w:p>
          <w:p w14:paraId="23F37983" w14:textId="77777777" w:rsidR="00B52DCC" w:rsidRDefault="00B52DCC">
            <w:pPr>
              <w:pStyle w:val="TableParagraph"/>
            </w:pPr>
          </w:p>
          <w:p w14:paraId="4E89668A" w14:textId="77777777" w:rsidR="00B52DCC" w:rsidRDefault="00B52DCC">
            <w:pPr>
              <w:pStyle w:val="TableParagraph"/>
            </w:pPr>
          </w:p>
          <w:p w14:paraId="082F8EB5" w14:textId="77777777" w:rsidR="00B52DCC" w:rsidRDefault="00B52DCC">
            <w:pPr>
              <w:pStyle w:val="TableParagraph"/>
            </w:pPr>
          </w:p>
          <w:p w14:paraId="23826FAD" w14:textId="77777777" w:rsidR="00B52DCC" w:rsidRDefault="00B52DCC">
            <w:pPr>
              <w:pStyle w:val="TableParagraph"/>
            </w:pPr>
          </w:p>
          <w:p w14:paraId="5E0302FB" w14:textId="77777777" w:rsidR="00B52DCC" w:rsidRDefault="00B52DCC">
            <w:pPr>
              <w:pStyle w:val="TableParagraph"/>
            </w:pPr>
          </w:p>
          <w:p w14:paraId="34964DCC" w14:textId="77777777" w:rsidR="00B52DCC" w:rsidRDefault="00B52DCC">
            <w:pPr>
              <w:pStyle w:val="TableParagraph"/>
            </w:pPr>
          </w:p>
          <w:p w14:paraId="05335332" w14:textId="77777777" w:rsidR="00B52DCC" w:rsidRDefault="00B52DCC">
            <w:pPr>
              <w:pStyle w:val="TableParagraph"/>
            </w:pPr>
          </w:p>
          <w:p w14:paraId="1D0B4E9A" w14:textId="77777777" w:rsidR="00B52DCC" w:rsidRDefault="00B52DCC">
            <w:pPr>
              <w:pStyle w:val="TableParagraph"/>
            </w:pPr>
          </w:p>
          <w:p w14:paraId="55D32E94" w14:textId="77777777" w:rsidR="00B52DCC" w:rsidRDefault="00B52DCC">
            <w:pPr>
              <w:pStyle w:val="TableParagraph"/>
            </w:pPr>
          </w:p>
          <w:p w14:paraId="21AECC4B" w14:textId="77777777" w:rsidR="00B52DCC" w:rsidRDefault="00B52DCC">
            <w:pPr>
              <w:pStyle w:val="TableParagraph"/>
            </w:pPr>
          </w:p>
          <w:p w14:paraId="49E01BA2" w14:textId="77777777" w:rsidR="00B52DCC" w:rsidRDefault="00B52DCC">
            <w:pPr>
              <w:pStyle w:val="TableParagraph"/>
              <w:spacing w:before="5"/>
              <w:rPr>
                <w:sz w:val="24"/>
              </w:rPr>
            </w:pPr>
          </w:p>
          <w:p w14:paraId="3590ED25" w14:textId="77777777" w:rsidR="00B52DCC" w:rsidRDefault="00916648">
            <w:pPr>
              <w:pStyle w:val="TableParagraph"/>
              <w:spacing w:before="1"/>
              <w:ind w:left="108"/>
              <w:rPr>
                <w:sz w:val="20"/>
              </w:rPr>
            </w:pPr>
            <w:r>
              <w:rPr>
                <w:sz w:val="20"/>
              </w:rPr>
              <w:t>(b) % 1,0</w:t>
            </w:r>
          </w:p>
        </w:tc>
        <w:tc>
          <w:tcPr>
            <w:tcW w:w="2261" w:type="dxa"/>
          </w:tcPr>
          <w:p w14:paraId="13E66F5F"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0A4B5B91" w14:textId="77777777" w:rsidR="00B52DCC" w:rsidRDefault="00916648">
            <w:pPr>
              <w:pStyle w:val="TableParagraph"/>
              <w:spacing w:line="261" w:lineRule="auto"/>
              <w:ind w:left="108"/>
              <w:rPr>
                <w:sz w:val="20"/>
              </w:rPr>
            </w:pPr>
            <w:r>
              <w:rPr>
                <w:sz w:val="20"/>
              </w:rPr>
              <w:t>konsantrasyon % 1,0’ı aşmamalıdır.</w:t>
            </w:r>
          </w:p>
        </w:tc>
        <w:tc>
          <w:tcPr>
            <w:tcW w:w="2693" w:type="dxa"/>
          </w:tcPr>
          <w:p w14:paraId="08048B2B"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315B9AA8"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2248F50D" w14:textId="77777777" w:rsidR="00B52DCC" w:rsidRDefault="00B52DCC">
            <w:pPr>
              <w:pStyle w:val="TableParagraph"/>
            </w:pPr>
          </w:p>
          <w:p w14:paraId="63EDBB47" w14:textId="77777777" w:rsidR="00B52DCC" w:rsidRDefault="00B52DCC">
            <w:pPr>
              <w:pStyle w:val="TableParagraph"/>
              <w:spacing w:before="5"/>
              <w:rPr>
                <w:sz w:val="25"/>
              </w:rPr>
            </w:pPr>
          </w:p>
          <w:p w14:paraId="32367E8B"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6FA1559D"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1B5E4DF1" w14:textId="77777777" w:rsidR="00B52DCC" w:rsidRDefault="00916648">
            <w:pPr>
              <w:pStyle w:val="TableParagraph"/>
              <w:spacing w:before="160" w:line="256" w:lineRule="auto"/>
              <w:ind w:left="110" w:right="226"/>
              <w:rPr>
                <w:sz w:val="20"/>
              </w:rPr>
            </w:pPr>
            <w:r>
              <w:rPr>
                <w:sz w:val="20"/>
              </w:rPr>
              <w:t>Bu ürün 16 yaşın altındaki kişilerin kullanımına uygun değildir.</w:t>
            </w:r>
          </w:p>
          <w:p w14:paraId="0BE0CB3B"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49E13E25" w14:textId="77777777" w:rsidR="00B52DCC" w:rsidRDefault="00916648">
            <w:pPr>
              <w:pStyle w:val="TableParagraph"/>
              <w:spacing w:before="163" w:line="256" w:lineRule="auto"/>
              <w:ind w:left="110" w:right="226"/>
              <w:rPr>
                <w:sz w:val="20"/>
              </w:rPr>
            </w:pPr>
            <w:r>
              <w:rPr>
                <w:sz w:val="20"/>
              </w:rPr>
              <w:t>Şu durumlarda saçınızı boyamayınız.</w:t>
            </w:r>
          </w:p>
          <w:p w14:paraId="6119F59E" w14:textId="77777777" w:rsidR="00B52DCC" w:rsidRDefault="00916648">
            <w:pPr>
              <w:pStyle w:val="TableParagraph"/>
              <w:numPr>
                <w:ilvl w:val="0"/>
                <w:numId w:val="76"/>
              </w:numPr>
              <w:tabs>
                <w:tab w:val="left" w:pos="360"/>
              </w:tabs>
              <w:spacing w:before="16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3BF0A8FB" w14:textId="77777777" w:rsidR="00B52DCC" w:rsidRDefault="00916648">
            <w:pPr>
              <w:pStyle w:val="TableParagraph"/>
              <w:numPr>
                <w:ilvl w:val="0"/>
                <w:numId w:val="76"/>
              </w:numPr>
              <w:tabs>
                <w:tab w:val="left" w:pos="360"/>
              </w:tabs>
              <w:spacing w:before="164"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0EFA4FFE"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3DB7567" w14:textId="77777777" w:rsidR="00B52DCC" w:rsidRDefault="00916648">
      <w:pPr>
        <w:pStyle w:val="BodyText"/>
        <w:rPr>
          <w:sz w:val="26"/>
        </w:rPr>
      </w:pPr>
      <w:r>
        <w:rPr>
          <w:noProof/>
          <w:lang w:bidi="ar-SA"/>
        </w:rPr>
        <w:lastRenderedPageBreak/>
        <w:drawing>
          <wp:anchor distT="0" distB="0" distL="0" distR="0" simplePos="0" relativeHeight="266770919" behindDoc="1" locked="0" layoutInCell="1" allowOverlap="1" wp14:anchorId="0EFB75C8" wp14:editId="5FE245DB">
            <wp:simplePos x="0" y="0"/>
            <wp:positionH relativeFrom="page">
              <wp:posOffset>8698356</wp:posOffset>
            </wp:positionH>
            <wp:positionV relativeFrom="page">
              <wp:posOffset>2567818</wp:posOffset>
            </wp:positionV>
            <wp:extent cx="356340" cy="332636"/>
            <wp:effectExtent l="0" t="0" r="0" b="0"/>
            <wp:wrapNone/>
            <wp:docPr id="17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597C58C" w14:textId="77777777">
        <w:trPr>
          <w:trHeight w:val="1134"/>
        </w:trPr>
        <w:tc>
          <w:tcPr>
            <w:tcW w:w="1416" w:type="dxa"/>
          </w:tcPr>
          <w:p w14:paraId="0533B7C1" w14:textId="77777777" w:rsidR="00B52DCC" w:rsidRDefault="00B52DCC">
            <w:pPr>
              <w:pStyle w:val="TableParagraph"/>
              <w:rPr>
                <w:sz w:val="18"/>
              </w:rPr>
            </w:pPr>
          </w:p>
        </w:tc>
        <w:tc>
          <w:tcPr>
            <w:tcW w:w="1984" w:type="dxa"/>
          </w:tcPr>
          <w:p w14:paraId="2C1D1798" w14:textId="77777777" w:rsidR="00B52DCC" w:rsidRDefault="00B52DCC">
            <w:pPr>
              <w:pStyle w:val="TableParagraph"/>
              <w:rPr>
                <w:sz w:val="18"/>
              </w:rPr>
            </w:pPr>
          </w:p>
        </w:tc>
        <w:tc>
          <w:tcPr>
            <w:tcW w:w="1704" w:type="dxa"/>
          </w:tcPr>
          <w:p w14:paraId="731EE9B3" w14:textId="77777777" w:rsidR="00B52DCC" w:rsidRDefault="00B52DCC">
            <w:pPr>
              <w:pStyle w:val="TableParagraph"/>
              <w:rPr>
                <w:sz w:val="18"/>
              </w:rPr>
            </w:pPr>
          </w:p>
        </w:tc>
        <w:tc>
          <w:tcPr>
            <w:tcW w:w="993" w:type="dxa"/>
          </w:tcPr>
          <w:p w14:paraId="03F85CCF" w14:textId="77777777" w:rsidR="00B52DCC" w:rsidRDefault="00B52DCC">
            <w:pPr>
              <w:pStyle w:val="TableParagraph"/>
              <w:rPr>
                <w:sz w:val="18"/>
              </w:rPr>
            </w:pPr>
          </w:p>
        </w:tc>
        <w:tc>
          <w:tcPr>
            <w:tcW w:w="991" w:type="dxa"/>
          </w:tcPr>
          <w:p w14:paraId="6A0D3083" w14:textId="77777777" w:rsidR="00B52DCC" w:rsidRDefault="00B52DCC">
            <w:pPr>
              <w:pStyle w:val="TableParagraph"/>
              <w:rPr>
                <w:sz w:val="18"/>
              </w:rPr>
            </w:pPr>
          </w:p>
        </w:tc>
        <w:tc>
          <w:tcPr>
            <w:tcW w:w="1709" w:type="dxa"/>
          </w:tcPr>
          <w:p w14:paraId="170AFE17" w14:textId="77777777" w:rsidR="00B52DCC" w:rsidRDefault="00B52DCC">
            <w:pPr>
              <w:pStyle w:val="TableParagraph"/>
              <w:rPr>
                <w:sz w:val="18"/>
              </w:rPr>
            </w:pPr>
          </w:p>
        </w:tc>
        <w:tc>
          <w:tcPr>
            <w:tcW w:w="1700" w:type="dxa"/>
          </w:tcPr>
          <w:p w14:paraId="1BC26C6F" w14:textId="77777777" w:rsidR="00B52DCC" w:rsidRDefault="00B52DCC">
            <w:pPr>
              <w:pStyle w:val="TableParagraph"/>
              <w:rPr>
                <w:sz w:val="18"/>
              </w:rPr>
            </w:pPr>
          </w:p>
        </w:tc>
        <w:tc>
          <w:tcPr>
            <w:tcW w:w="2261" w:type="dxa"/>
          </w:tcPr>
          <w:p w14:paraId="0CC69B05" w14:textId="77777777" w:rsidR="00B52DCC" w:rsidRDefault="00B52DCC">
            <w:pPr>
              <w:pStyle w:val="TableParagraph"/>
              <w:rPr>
                <w:sz w:val="18"/>
              </w:rPr>
            </w:pPr>
          </w:p>
        </w:tc>
        <w:tc>
          <w:tcPr>
            <w:tcW w:w="2693" w:type="dxa"/>
          </w:tcPr>
          <w:p w14:paraId="3A35C73D"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3C294062"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7E08305A" w14:textId="77777777">
        <w:trPr>
          <w:trHeight w:val="1468"/>
        </w:trPr>
        <w:tc>
          <w:tcPr>
            <w:tcW w:w="1416" w:type="dxa"/>
            <w:tcBorders>
              <w:bottom w:val="nil"/>
            </w:tcBorders>
          </w:tcPr>
          <w:p w14:paraId="7A824C72" w14:textId="77777777" w:rsidR="00B52DCC" w:rsidRDefault="00916648">
            <w:pPr>
              <w:pStyle w:val="TableParagraph"/>
              <w:spacing w:line="223" w:lineRule="exact"/>
              <w:ind w:left="107"/>
              <w:rPr>
                <w:sz w:val="20"/>
              </w:rPr>
            </w:pPr>
            <w:r>
              <w:rPr>
                <w:sz w:val="20"/>
              </w:rPr>
              <w:t>276</w:t>
            </w:r>
          </w:p>
        </w:tc>
        <w:tc>
          <w:tcPr>
            <w:tcW w:w="1984" w:type="dxa"/>
            <w:tcBorders>
              <w:bottom w:val="nil"/>
            </w:tcBorders>
          </w:tcPr>
          <w:p w14:paraId="73BBA147" w14:textId="77777777" w:rsidR="00B52DCC" w:rsidRDefault="00916648">
            <w:pPr>
              <w:pStyle w:val="TableParagraph"/>
              <w:spacing w:line="223" w:lineRule="exact"/>
              <w:ind w:left="105"/>
              <w:rPr>
                <w:sz w:val="20"/>
              </w:rPr>
            </w:pPr>
            <w:r>
              <w:rPr>
                <w:sz w:val="20"/>
              </w:rPr>
              <w:t>2-[(4-Aminofe­</w:t>
            </w:r>
          </w:p>
          <w:p w14:paraId="00272858" w14:textId="77777777" w:rsidR="00B52DCC" w:rsidRDefault="00916648">
            <w:pPr>
              <w:pStyle w:val="TableParagraph"/>
              <w:spacing w:before="178" w:line="261" w:lineRule="auto"/>
              <w:ind w:left="105" w:right="177"/>
              <w:rPr>
                <w:sz w:val="20"/>
              </w:rPr>
            </w:pPr>
            <w:r>
              <w:rPr>
                <w:sz w:val="20"/>
              </w:rPr>
              <w:t>nil)azo]-1,3- dimetil- 1H-imidazolyum</w:t>
            </w:r>
          </w:p>
          <w:p w14:paraId="79435BB5" w14:textId="77777777" w:rsidR="00B52DCC" w:rsidRDefault="00916648">
            <w:pPr>
              <w:pStyle w:val="TableParagraph"/>
              <w:spacing w:line="226" w:lineRule="exact"/>
              <w:ind w:left="105"/>
              <w:rPr>
                <w:sz w:val="20"/>
              </w:rPr>
            </w:pPr>
            <w:r>
              <w:rPr>
                <w:sz w:val="20"/>
              </w:rPr>
              <w:t>klorür</w:t>
            </w:r>
          </w:p>
        </w:tc>
        <w:tc>
          <w:tcPr>
            <w:tcW w:w="1704" w:type="dxa"/>
            <w:tcBorders>
              <w:bottom w:val="nil"/>
            </w:tcBorders>
          </w:tcPr>
          <w:p w14:paraId="2822213F" w14:textId="77777777" w:rsidR="00B52DCC" w:rsidRDefault="00916648">
            <w:pPr>
              <w:pStyle w:val="TableParagraph"/>
              <w:spacing w:line="223" w:lineRule="exact"/>
              <w:ind w:left="106"/>
              <w:rPr>
                <w:sz w:val="20"/>
              </w:rPr>
            </w:pPr>
            <w:r>
              <w:rPr>
                <w:sz w:val="20"/>
              </w:rPr>
              <w:t>Basic Orange 31</w:t>
            </w:r>
          </w:p>
        </w:tc>
        <w:tc>
          <w:tcPr>
            <w:tcW w:w="993" w:type="dxa"/>
            <w:tcBorders>
              <w:bottom w:val="nil"/>
            </w:tcBorders>
          </w:tcPr>
          <w:p w14:paraId="406244BB" w14:textId="77777777" w:rsidR="00B52DCC" w:rsidRDefault="00916648">
            <w:pPr>
              <w:pStyle w:val="TableParagraph"/>
              <w:spacing w:line="223" w:lineRule="exact"/>
              <w:ind w:left="107"/>
              <w:rPr>
                <w:sz w:val="20"/>
              </w:rPr>
            </w:pPr>
            <w:r>
              <w:rPr>
                <w:sz w:val="20"/>
              </w:rPr>
              <w:t>97404-</w:t>
            </w:r>
          </w:p>
          <w:p w14:paraId="14F3816B" w14:textId="77777777" w:rsidR="00B52DCC" w:rsidRDefault="00916648">
            <w:pPr>
              <w:pStyle w:val="TableParagraph"/>
              <w:spacing w:before="19"/>
              <w:ind w:left="107"/>
              <w:rPr>
                <w:sz w:val="20"/>
              </w:rPr>
            </w:pPr>
            <w:r>
              <w:rPr>
                <w:sz w:val="20"/>
              </w:rPr>
              <w:t>02-9</w:t>
            </w:r>
          </w:p>
        </w:tc>
        <w:tc>
          <w:tcPr>
            <w:tcW w:w="991" w:type="dxa"/>
            <w:tcBorders>
              <w:bottom w:val="nil"/>
            </w:tcBorders>
          </w:tcPr>
          <w:p w14:paraId="5CB8A449" w14:textId="77777777" w:rsidR="00B52DCC" w:rsidRDefault="00916648">
            <w:pPr>
              <w:pStyle w:val="TableParagraph"/>
              <w:spacing w:line="223" w:lineRule="exact"/>
              <w:ind w:left="107"/>
              <w:rPr>
                <w:sz w:val="20"/>
              </w:rPr>
            </w:pPr>
            <w:r>
              <w:rPr>
                <w:sz w:val="20"/>
              </w:rPr>
              <w:t>306-764-</w:t>
            </w:r>
          </w:p>
          <w:p w14:paraId="32836A20" w14:textId="77777777" w:rsidR="00B52DCC" w:rsidRDefault="00916648">
            <w:pPr>
              <w:pStyle w:val="TableParagraph"/>
              <w:spacing w:before="19"/>
              <w:ind w:left="107"/>
              <w:rPr>
                <w:sz w:val="20"/>
              </w:rPr>
            </w:pPr>
            <w:r>
              <w:rPr>
                <w:w w:val="99"/>
                <w:sz w:val="20"/>
              </w:rPr>
              <w:t>4</w:t>
            </w:r>
          </w:p>
        </w:tc>
        <w:tc>
          <w:tcPr>
            <w:tcW w:w="1709" w:type="dxa"/>
            <w:tcBorders>
              <w:bottom w:val="nil"/>
            </w:tcBorders>
          </w:tcPr>
          <w:p w14:paraId="768B0CC9"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4F767FF1" w14:textId="77777777" w:rsidR="00B52DCC" w:rsidRDefault="00B52DCC">
            <w:pPr>
              <w:pStyle w:val="TableParagraph"/>
              <w:rPr>
                <w:sz w:val="18"/>
              </w:rPr>
            </w:pPr>
          </w:p>
        </w:tc>
        <w:tc>
          <w:tcPr>
            <w:tcW w:w="2261" w:type="dxa"/>
            <w:tcBorders>
              <w:bottom w:val="nil"/>
            </w:tcBorders>
          </w:tcPr>
          <w:p w14:paraId="10172362"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2B5307B" w14:textId="77777777" w:rsidR="00B52DCC" w:rsidRDefault="00916648">
            <w:pPr>
              <w:pStyle w:val="TableParagraph"/>
              <w:ind w:left="108"/>
              <w:rPr>
                <w:sz w:val="20"/>
              </w:rPr>
            </w:pPr>
            <w:r>
              <w:rPr>
                <w:sz w:val="20"/>
              </w:rPr>
              <w:t>konsantrasyon % 0,5’i</w:t>
            </w:r>
          </w:p>
          <w:p w14:paraId="5C11BC45" w14:textId="77777777" w:rsidR="00B52DCC" w:rsidRDefault="00916648">
            <w:pPr>
              <w:pStyle w:val="TableParagraph"/>
              <w:spacing w:before="11" w:line="214" w:lineRule="exact"/>
              <w:ind w:left="108"/>
              <w:rPr>
                <w:sz w:val="20"/>
              </w:rPr>
            </w:pPr>
            <w:r>
              <w:rPr>
                <w:sz w:val="20"/>
              </w:rPr>
              <w:t>aşmamalıdır.</w:t>
            </w:r>
          </w:p>
        </w:tc>
        <w:tc>
          <w:tcPr>
            <w:tcW w:w="2693" w:type="dxa"/>
            <w:tcBorders>
              <w:bottom w:val="nil"/>
            </w:tcBorders>
          </w:tcPr>
          <w:p w14:paraId="2F7077E3"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08B40A9F"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tc>
      </w:tr>
      <w:tr w:rsidR="00B52DCC" w14:paraId="6A441126" w14:textId="77777777">
        <w:trPr>
          <w:trHeight w:val="1184"/>
        </w:trPr>
        <w:tc>
          <w:tcPr>
            <w:tcW w:w="1416" w:type="dxa"/>
            <w:tcBorders>
              <w:top w:val="nil"/>
              <w:bottom w:val="nil"/>
            </w:tcBorders>
          </w:tcPr>
          <w:p w14:paraId="1B33EE8C" w14:textId="77777777" w:rsidR="00B52DCC" w:rsidRDefault="00B52DCC">
            <w:pPr>
              <w:pStyle w:val="TableParagraph"/>
              <w:rPr>
                <w:sz w:val="18"/>
              </w:rPr>
            </w:pPr>
          </w:p>
        </w:tc>
        <w:tc>
          <w:tcPr>
            <w:tcW w:w="1984" w:type="dxa"/>
            <w:tcBorders>
              <w:top w:val="nil"/>
              <w:bottom w:val="nil"/>
            </w:tcBorders>
          </w:tcPr>
          <w:p w14:paraId="32534275" w14:textId="77777777" w:rsidR="00B52DCC" w:rsidRDefault="00B52DCC">
            <w:pPr>
              <w:pStyle w:val="TableParagraph"/>
              <w:rPr>
                <w:sz w:val="18"/>
              </w:rPr>
            </w:pPr>
          </w:p>
        </w:tc>
        <w:tc>
          <w:tcPr>
            <w:tcW w:w="1704" w:type="dxa"/>
            <w:tcBorders>
              <w:top w:val="nil"/>
              <w:bottom w:val="nil"/>
            </w:tcBorders>
          </w:tcPr>
          <w:p w14:paraId="3F2954ED" w14:textId="77777777" w:rsidR="00B52DCC" w:rsidRDefault="00B52DCC">
            <w:pPr>
              <w:pStyle w:val="TableParagraph"/>
              <w:rPr>
                <w:sz w:val="18"/>
              </w:rPr>
            </w:pPr>
          </w:p>
        </w:tc>
        <w:tc>
          <w:tcPr>
            <w:tcW w:w="993" w:type="dxa"/>
            <w:tcBorders>
              <w:top w:val="nil"/>
              <w:bottom w:val="nil"/>
            </w:tcBorders>
          </w:tcPr>
          <w:p w14:paraId="2FABDA72" w14:textId="77777777" w:rsidR="00B52DCC" w:rsidRDefault="00B52DCC">
            <w:pPr>
              <w:pStyle w:val="TableParagraph"/>
              <w:rPr>
                <w:sz w:val="18"/>
              </w:rPr>
            </w:pPr>
          </w:p>
        </w:tc>
        <w:tc>
          <w:tcPr>
            <w:tcW w:w="991" w:type="dxa"/>
            <w:tcBorders>
              <w:top w:val="nil"/>
              <w:bottom w:val="nil"/>
            </w:tcBorders>
          </w:tcPr>
          <w:p w14:paraId="6EE812CA" w14:textId="77777777" w:rsidR="00B52DCC" w:rsidRDefault="00B52DCC">
            <w:pPr>
              <w:pStyle w:val="TableParagraph"/>
              <w:rPr>
                <w:sz w:val="18"/>
              </w:rPr>
            </w:pPr>
          </w:p>
        </w:tc>
        <w:tc>
          <w:tcPr>
            <w:tcW w:w="1709" w:type="dxa"/>
            <w:tcBorders>
              <w:top w:val="nil"/>
              <w:bottom w:val="nil"/>
            </w:tcBorders>
          </w:tcPr>
          <w:p w14:paraId="5825C53E" w14:textId="77777777" w:rsidR="00B52DCC" w:rsidRDefault="00B52DCC">
            <w:pPr>
              <w:pStyle w:val="TableParagraph"/>
              <w:rPr>
                <w:sz w:val="18"/>
              </w:rPr>
            </w:pPr>
          </w:p>
        </w:tc>
        <w:tc>
          <w:tcPr>
            <w:tcW w:w="1700" w:type="dxa"/>
            <w:tcBorders>
              <w:top w:val="nil"/>
              <w:bottom w:val="nil"/>
            </w:tcBorders>
          </w:tcPr>
          <w:p w14:paraId="3C0CD116" w14:textId="77777777" w:rsidR="00B52DCC" w:rsidRDefault="00B52DCC">
            <w:pPr>
              <w:pStyle w:val="TableParagraph"/>
              <w:rPr>
                <w:sz w:val="18"/>
              </w:rPr>
            </w:pPr>
          </w:p>
        </w:tc>
        <w:tc>
          <w:tcPr>
            <w:tcW w:w="2261" w:type="dxa"/>
            <w:tcBorders>
              <w:top w:val="nil"/>
              <w:bottom w:val="nil"/>
            </w:tcBorders>
          </w:tcPr>
          <w:p w14:paraId="52BE129B" w14:textId="77777777" w:rsidR="00B52DCC" w:rsidRDefault="00B52DCC">
            <w:pPr>
              <w:pStyle w:val="TableParagraph"/>
              <w:rPr>
                <w:sz w:val="18"/>
              </w:rPr>
            </w:pPr>
          </w:p>
        </w:tc>
        <w:tc>
          <w:tcPr>
            <w:tcW w:w="2693" w:type="dxa"/>
            <w:tcBorders>
              <w:top w:val="nil"/>
              <w:bottom w:val="nil"/>
            </w:tcBorders>
          </w:tcPr>
          <w:p w14:paraId="60DCA770" w14:textId="77777777" w:rsidR="00B52DCC" w:rsidRDefault="00B52DCC">
            <w:pPr>
              <w:pStyle w:val="TableParagraph"/>
              <w:spacing w:before="9"/>
              <w:rPr>
                <w:sz w:val="31"/>
              </w:rPr>
            </w:pPr>
          </w:p>
          <w:p w14:paraId="0C105972" w14:textId="77777777" w:rsidR="00B52DCC" w:rsidRDefault="00916648">
            <w:pPr>
              <w:pStyle w:val="TableParagraph"/>
              <w:tabs>
                <w:tab w:val="left" w:pos="868"/>
              </w:tabs>
              <w:spacing w:line="256"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r w:rsidR="00B52DCC" w14:paraId="7A046EE6" w14:textId="77777777">
        <w:trPr>
          <w:trHeight w:val="1831"/>
        </w:trPr>
        <w:tc>
          <w:tcPr>
            <w:tcW w:w="1416" w:type="dxa"/>
            <w:tcBorders>
              <w:top w:val="nil"/>
              <w:bottom w:val="nil"/>
            </w:tcBorders>
          </w:tcPr>
          <w:p w14:paraId="5052DB7C" w14:textId="77777777" w:rsidR="00B52DCC" w:rsidRDefault="00B52DCC">
            <w:pPr>
              <w:pStyle w:val="TableParagraph"/>
              <w:rPr>
                <w:sz w:val="18"/>
              </w:rPr>
            </w:pPr>
          </w:p>
        </w:tc>
        <w:tc>
          <w:tcPr>
            <w:tcW w:w="1984" w:type="dxa"/>
            <w:tcBorders>
              <w:top w:val="nil"/>
              <w:bottom w:val="nil"/>
            </w:tcBorders>
          </w:tcPr>
          <w:p w14:paraId="15BB077B" w14:textId="77777777" w:rsidR="00B52DCC" w:rsidRDefault="00B52DCC">
            <w:pPr>
              <w:pStyle w:val="TableParagraph"/>
              <w:rPr>
                <w:sz w:val="18"/>
              </w:rPr>
            </w:pPr>
          </w:p>
        </w:tc>
        <w:tc>
          <w:tcPr>
            <w:tcW w:w="1704" w:type="dxa"/>
            <w:tcBorders>
              <w:top w:val="nil"/>
              <w:bottom w:val="nil"/>
            </w:tcBorders>
          </w:tcPr>
          <w:p w14:paraId="431AAE95" w14:textId="77777777" w:rsidR="00B52DCC" w:rsidRDefault="00B52DCC">
            <w:pPr>
              <w:pStyle w:val="TableParagraph"/>
              <w:rPr>
                <w:sz w:val="18"/>
              </w:rPr>
            </w:pPr>
          </w:p>
        </w:tc>
        <w:tc>
          <w:tcPr>
            <w:tcW w:w="993" w:type="dxa"/>
            <w:tcBorders>
              <w:top w:val="nil"/>
              <w:bottom w:val="nil"/>
            </w:tcBorders>
          </w:tcPr>
          <w:p w14:paraId="71A86D1B" w14:textId="77777777" w:rsidR="00B52DCC" w:rsidRDefault="00B52DCC">
            <w:pPr>
              <w:pStyle w:val="TableParagraph"/>
              <w:rPr>
                <w:sz w:val="18"/>
              </w:rPr>
            </w:pPr>
          </w:p>
        </w:tc>
        <w:tc>
          <w:tcPr>
            <w:tcW w:w="991" w:type="dxa"/>
            <w:tcBorders>
              <w:top w:val="nil"/>
              <w:bottom w:val="nil"/>
            </w:tcBorders>
          </w:tcPr>
          <w:p w14:paraId="656EA2FC" w14:textId="77777777" w:rsidR="00B52DCC" w:rsidRDefault="00B52DCC">
            <w:pPr>
              <w:pStyle w:val="TableParagraph"/>
              <w:rPr>
                <w:sz w:val="18"/>
              </w:rPr>
            </w:pPr>
          </w:p>
        </w:tc>
        <w:tc>
          <w:tcPr>
            <w:tcW w:w="1709" w:type="dxa"/>
            <w:tcBorders>
              <w:top w:val="nil"/>
              <w:bottom w:val="nil"/>
            </w:tcBorders>
          </w:tcPr>
          <w:p w14:paraId="606F9940" w14:textId="77777777" w:rsidR="00B52DCC" w:rsidRDefault="00B52DCC">
            <w:pPr>
              <w:pStyle w:val="TableParagraph"/>
            </w:pPr>
          </w:p>
          <w:p w14:paraId="3457282F" w14:textId="77777777" w:rsidR="00B52DCC" w:rsidRDefault="00B52DCC">
            <w:pPr>
              <w:pStyle w:val="TableParagraph"/>
              <w:spacing w:before="6"/>
              <w:rPr>
                <w:sz w:val="24"/>
              </w:rPr>
            </w:pPr>
          </w:p>
          <w:p w14:paraId="0EAD5730" w14:textId="77777777" w:rsidR="00B52DCC" w:rsidRDefault="00916648">
            <w:pPr>
              <w:pStyle w:val="TableParagraph"/>
              <w:spacing w:before="1" w:line="259" w:lineRule="auto"/>
              <w:ind w:left="108" w:right="282"/>
              <w:rPr>
                <w:sz w:val="20"/>
              </w:rPr>
            </w:pPr>
            <w:r>
              <w:rPr>
                <w:sz w:val="20"/>
              </w:rPr>
              <w:t>(b) Okside edici olmayan saç boyalarında kullanılan saç boya maddeleri</w:t>
            </w:r>
          </w:p>
        </w:tc>
        <w:tc>
          <w:tcPr>
            <w:tcW w:w="1700" w:type="dxa"/>
            <w:tcBorders>
              <w:top w:val="nil"/>
              <w:bottom w:val="nil"/>
            </w:tcBorders>
          </w:tcPr>
          <w:p w14:paraId="2AF68430" w14:textId="77777777" w:rsidR="00B52DCC" w:rsidRDefault="00B52DCC">
            <w:pPr>
              <w:pStyle w:val="TableParagraph"/>
            </w:pPr>
          </w:p>
          <w:p w14:paraId="4E39DE4F" w14:textId="77777777" w:rsidR="00B52DCC" w:rsidRDefault="00B52DCC">
            <w:pPr>
              <w:pStyle w:val="TableParagraph"/>
              <w:spacing w:before="9"/>
              <w:rPr>
                <w:sz w:val="30"/>
              </w:rPr>
            </w:pPr>
          </w:p>
          <w:p w14:paraId="1D12515F" w14:textId="77777777" w:rsidR="00B52DCC" w:rsidRDefault="00916648">
            <w:pPr>
              <w:pStyle w:val="TableParagraph"/>
              <w:spacing w:before="1"/>
              <w:ind w:left="108"/>
              <w:rPr>
                <w:sz w:val="20"/>
              </w:rPr>
            </w:pPr>
            <w:r>
              <w:rPr>
                <w:sz w:val="20"/>
              </w:rPr>
              <w:t>(b) % 1,0</w:t>
            </w:r>
          </w:p>
        </w:tc>
        <w:tc>
          <w:tcPr>
            <w:tcW w:w="2261" w:type="dxa"/>
            <w:tcBorders>
              <w:top w:val="nil"/>
              <w:bottom w:val="nil"/>
            </w:tcBorders>
          </w:tcPr>
          <w:p w14:paraId="62C866BA" w14:textId="77777777" w:rsidR="00B52DCC" w:rsidRDefault="00B52DCC">
            <w:pPr>
              <w:pStyle w:val="TableParagraph"/>
              <w:rPr>
                <w:sz w:val="18"/>
              </w:rPr>
            </w:pPr>
          </w:p>
        </w:tc>
        <w:tc>
          <w:tcPr>
            <w:tcW w:w="2693" w:type="dxa"/>
            <w:tcBorders>
              <w:top w:val="nil"/>
              <w:bottom w:val="nil"/>
            </w:tcBorders>
          </w:tcPr>
          <w:p w14:paraId="3D19D6C5" w14:textId="77777777" w:rsidR="00B52DCC" w:rsidRDefault="00916648">
            <w:pPr>
              <w:pStyle w:val="TableParagraph"/>
              <w:spacing w:before="84" w:line="259" w:lineRule="auto"/>
              <w:ind w:left="110" w:right="226"/>
              <w:rPr>
                <w:sz w:val="20"/>
              </w:rPr>
            </w:pPr>
            <w:r>
              <w:rPr>
                <w:sz w:val="20"/>
              </w:rPr>
              <w:t>Ürünü kullanmadan önce aşağıdaki hususlara dikkat ediniz.</w:t>
            </w:r>
          </w:p>
          <w:p w14:paraId="23511E4F"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tc>
      </w:tr>
      <w:tr w:rsidR="00B52DCC" w14:paraId="65E85130" w14:textId="77777777">
        <w:trPr>
          <w:trHeight w:val="636"/>
        </w:trPr>
        <w:tc>
          <w:tcPr>
            <w:tcW w:w="1416" w:type="dxa"/>
            <w:tcBorders>
              <w:top w:val="nil"/>
              <w:bottom w:val="nil"/>
            </w:tcBorders>
          </w:tcPr>
          <w:p w14:paraId="171F6239" w14:textId="77777777" w:rsidR="00B52DCC" w:rsidRDefault="00B52DCC">
            <w:pPr>
              <w:pStyle w:val="TableParagraph"/>
              <w:rPr>
                <w:sz w:val="18"/>
              </w:rPr>
            </w:pPr>
          </w:p>
        </w:tc>
        <w:tc>
          <w:tcPr>
            <w:tcW w:w="1984" w:type="dxa"/>
            <w:tcBorders>
              <w:top w:val="nil"/>
              <w:bottom w:val="nil"/>
            </w:tcBorders>
          </w:tcPr>
          <w:p w14:paraId="2A07D124" w14:textId="77777777" w:rsidR="00B52DCC" w:rsidRDefault="00B52DCC">
            <w:pPr>
              <w:pStyle w:val="TableParagraph"/>
              <w:rPr>
                <w:sz w:val="18"/>
              </w:rPr>
            </w:pPr>
          </w:p>
        </w:tc>
        <w:tc>
          <w:tcPr>
            <w:tcW w:w="1704" w:type="dxa"/>
            <w:tcBorders>
              <w:top w:val="nil"/>
              <w:bottom w:val="nil"/>
            </w:tcBorders>
          </w:tcPr>
          <w:p w14:paraId="08EF20E8" w14:textId="77777777" w:rsidR="00B52DCC" w:rsidRDefault="00B52DCC">
            <w:pPr>
              <w:pStyle w:val="TableParagraph"/>
              <w:rPr>
                <w:sz w:val="18"/>
              </w:rPr>
            </w:pPr>
          </w:p>
        </w:tc>
        <w:tc>
          <w:tcPr>
            <w:tcW w:w="993" w:type="dxa"/>
            <w:tcBorders>
              <w:top w:val="nil"/>
              <w:bottom w:val="nil"/>
            </w:tcBorders>
          </w:tcPr>
          <w:p w14:paraId="58CE1B0D" w14:textId="77777777" w:rsidR="00B52DCC" w:rsidRDefault="00B52DCC">
            <w:pPr>
              <w:pStyle w:val="TableParagraph"/>
              <w:rPr>
                <w:sz w:val="18"/>
              </w:rPr>
            </w:pPr>
          </w:p>
        </w:tc>
        <w:tc>
          <w:tcPr>
            <w:tcW w:w="991" w:type="dxa"/>
            <w:tcBorders>
              <w:top w:val="nil"/>
              <w:bottom w:val="nil"/>
            </w:tcBorders>
          </w:tcPr>
          <w:p w14:paraId="75F0B975" w14:textId="77777777" w:rsidR="00B52DCC" w:rsidRDefault="00B52DCC">
            <w:pPr>
              <w:pStyle w:val="TableParagraph"/>
              <w:rPr>
                <w:sz w:val="18"/>
              </w:rPr>
            </w:pPr>
          </w:p>
        </w:tc>
        <w:tc>
          <w:tcPr>
            <w:tcW w:w="1709" w:type="dxa"/>
            <w:tcBorders>
              <w:top w:val="nil"/>
              <w:bottom w:val="nil"/>
            </w:tcBorders>
          </w:tcPr>
          <w:p w14:paraId="2F07A162" w14:textId="77777777" w:rsidR="00B52DCC" w:rsidRDefault="00B52DCC">
            <w:pPr>
              <w:pStyle w:val="TableParagraph"/>
              <w:rPr>
                <w:sz w:val="18"/>
              </w:rPr>
            </w:pPr>
          </w:p>
        </w:tc>
        <w:tc>
          <w:tcPr>
            <w:tcW w:w="1700" w:type="dxa"/>
            <w:tcBorders>
              <w:top w:val="nil"/>
              <w:bottom w:val="nil"/>
            </w:tcBorders>
          </w:tcPr>
          <w:p w14:paraId="52C70B63" w14:textId="77777777" w:rsidR="00B52DCC" w:rsidRDefault="00B52DCC">
            <w:pPr>
              <w:pStyle w:val="TableParagraph"/>
              <w:rPr>
                <w:sz w:val="18"/>
              </w:rPr>
            </w:pPr>
          </w:p>
        </w:tc>
        <w:tc>
          <w:tcPr>
            <w:tcW w:w="2261" w:type="dxa"/>
            <w:tcBorders>
              <w:top w:val="nil"/>
              <w:bottom w:val="nil"/>
            </w:tcBorders>
          </w:tcPr>
          <w:p w14:paraId="390CA630" w14:textId="77777777" w:rsidR="00B52DCC" w:rsidRDefault="00B52DCC">
            <w:pPr>
              <w:pStyle w:val="TableParagraph"/>
              <w:rPr>
                <w:sz w:val="18"/>
              </w:rPr>
            </w:pPr>
          </w:p>
        </w:tc>
        <w:tc>
          <w:tcPr>
            <w:tcW w:w="2693" w:type="dxa"/>
            <w:tcBorders>
              <w:top w:val="nil"/>
              <w:bottom w:val="nil"/>
            </w:tcBorders>
          </w:tcPr>
          <w:p w14:paraId="35505562" w14:textId="77777777" w:rsidR="00B52DCC" w:rsidRDefault="00916648">
            <w:pPr>
              <w:pStyle w:val="TableParagraph"/>
              <w:spacing w:before="63" w:line="261" w:lineRule="auto"/>
              <w:ind w:left="110" w:right="226"/>
              <w:rPr>
                <w:sz w:val="20"/>
              </w:rPr>
            </w:pPr>
            <w:r>
              <w:rPr>
                <w:sz w:val="20"/>
              </w:rPr>
              <w:t>Geçici “kara kına” dövmesi alerji riskini arttırabilir.</w:t>
            </w:r>
          </w:p>
        </w:tc>
      </w:tr>
      <w:tr w:rsidR="00B52DCC" w14:paraId="2585CADC" w14:textId="77777777">
        <w:trPr>
          <w:trHeight w:val="655"/>
        </w:trPr>
        <w:tc>
          <w:tcPr>
            <w:tcW w:w="1416" w:type="dxa"/>
            <w:tcBorders>
              <w:top w:val="nil"/>
              <w:bottom w:val="nil"/>
            </w:tcBorders>
          </w:tcPr>
          <w:p w14:paraId="1C7F8E4F" w14:textId="77777777" w:rsidR="00B52DCC" w:rsidRDefault="00B52DCC">
            <w:pPr>
              <w:pStyle w:val="TableParagraph"/>
              <w:rPr>
                <w:sz w:val="18"/>
              </w:rPr>
            </w:pPr>
          </w:p>
        </w:tc>
        <w:tc>
          <w:tcPr>
            <w:tcW w:w="1984" w:type="dxa"/>
            <w:tcBorders>
              <w:top w:val="nil"/>
              <w:bottom w:val="nil"/>
            </w:tcBorders>
          </w:tcPr>
          <w:p w14:paraId="64832771" w14:textId="77777777" w:rsidR="00B52DCC" w:rsidRDefault="00B52DCC">
            <w:pPr>
              <w:pStyle w:val="TableParagraph"/>
              <w:rPr>
                <w:sz w:val="18"/>
              </w:rPr>
            </w:pPr>
          </w:p>
        </w:tc>
        <w:tc>
          <w:tcPr>
            <w:tcW w:w="1704" w:type="dxa"/>
            <w:tcBorders>
              <w:top w:val="nil"/>
              <w:bottom w:val="nil"/>
            </w:tcBorders>
          </w:tcPr>
          <w:p w14:paraId="168D037A" w14:textId="77777777" w:rsidR="00B52DCC" w:rsidRDefault="00B52DCC">
            <w:pPr>
              <w:pStyle w:val="TableParagraph"/>
              <w:rPr>
                <w:sz w:val="18"/>
              </w:rPr>
            </w:pPr>
          </w:p>
        </w:tc>
        <w:tc>
          <w:tcPr>
            <w:tcW w:w="993" w:type="dxa"/>
            <w:tcBorders>
              <w:top w:val="nil"/>
              <w:bottom w:val="nil"/>
            </w:tcBorders>
          </w:tcPr>
          <w:p w14:paraId="3ACB289A" w14:textId="77777777" w:rsidR="00B52DCC" w:rsidRDefault="00B52DCC">
            <w:pPr>
              <w:pStyle w:val="TableParagraph"/>
              <w:rPr>
                <w:sz w:val="18"/>
              </w:rPr>
            </w:pPr>
          </w:p>
        </w:tc>
        <w:tc>
          <w:tcPr>
            <w:tcW w:w="991" w:type="dxa"/>
            <w:tcBorders>
              <w:top w:val="nil"/>
              <w:bottom w:val="nil"/>
            </w:tcBorders>
          </w:tcPr>
          <w:p w14:paraId="1EE16826" w14:textId="77777777" w:rsidR="00B52DCC" w:rsidRDefault="00B52DCC">
            <w:pPr>
              <w:pStyle w:val="TableParagraph"/>
              <w:rPr>
                <w:sz w:val="18"/>
              </w:rPr>
            </w:pPr>
          </w:p>
        </w:tc>
        <w:tc>
          <w:tcPr>
            <w:tcW w:w="1709" w:type="dxa"/>
            <w:tcBorders>
              <w:top w:val="nil"/>
              <w:bottom w:val="nil"/>
            </w:tcBorders>
          </w:tcPr>
          <w:p w14:paraId="4865493A" w14:textId="77777777" w:rsidR="00B52DCC" w:rsidRDefault="00B52DCC">
            <w:pPr>
              <w:pStyle w:val="TableParagraph"/>
              <w:rPr>
                <w:sz w:val="18"/>
              </w:rPr>
            </w:pPr>
          </w:p>
        </w:tc>
        <w:tc>
          <w:tcPr>
            <w:tcW w:w="1700" w:type="dxa"/>
            <w:tcBorders>
              <w:top w:val="nil"/>
              <w:bottom w:val="nil"/>
            </w:tcBorders>
          </w:tcPr>
          <w:p w14:paraId="70B72496" w14:textId="77777777" w:rsidR="00B52DCC" w:rsidRDefault="00B52DCC">
            <w:pPr>
              <w:pStyle w:val="TableParagraph"/>
              <w:rPr>
                <w:sz w:val="18"/>
              </w:rPr>
            </w:pPr>
          </w:p>
        </w:tc>
        <w:tc>
          <w:tcPr>
            <w:tcW w:w="2261" w:type="dxa"/>
            <w:tcBorders>
              <w:top w:val="nil"/>
              <w:bottom w:val="nil"/>
            </w:tcBorders>
          </w:tcPr>
          <w:p w14:paraId="3D038B9F" w14:textId="77777777" w:rsidR="00B52DCC" w:rsidRDefault="00B52DCC">
            <w:pPr>
              <w:pStyle w:val="TableParagraph"/>
              <w:rPr>
                <w:sz w:val="18"/>
              </w:rPr>
            </w:pPr>
          </w:p>
        </w:tc>
        <w:tc>
          <w:tcPr>
            <w:tcW w:w="2693" w:type="dxa"/>
            <w:tcBorders>
              <w:top w:val="nil"/>
              <w:bottom w:val="nil"/>
            </w:tcBorders>
          </w:tcPr>
          <w:p w14:paraId="4C1039CA" w14:textId="77777777" w:rsidR="00B52DCC" w:rsidRDefault="00916648">
            <w:pPr>
              <w:pStyle w:val="TableParagraph"/>
              <w:spacing w:before="84" w:line="256" w:lineRule="auto"/>
              <w:ind w:left="110" w:right="226"/>
              <w:rPr>
                <w:sz w:val="20"/>
              </w:rPr>
            </w:pPr>
            <w:r>
              <w:rPr>
                <w:sz w:val="20"/>
              </w:rPr>
              <w:t>Şu durumlarda saçınızı boyamayınız.</w:t>
            </w:r>
          </w:p>
        </w:tc>
      </w:tr>
      <w:tr w:rsidR="00B52DCC" w14:paraId="65BEFB72" w14:textId="77777777">
        <w:trPr>
          <w:trHeight w:val="904"/>
        </w:trPr>
        <w:tc>
          <w:tcPr>
            <w:tcW w:w="1416" w:type="dxa"/>
            <w:tcBorders>
              <w:top w:val="nil"/>
              <w:bottom w:val="nil"/>
            </w:tcBorders>
          </w:tcPr>
          <w:p w14:paraId="18C4108C" w14:textId="77777777" w:rsidR="00B52DCC" w:rsidRDefault="00B52DCC">
            <w:pPr>
              <w:pStyle w:val="TableParagraph"/>
              <w:rPr>
                <w:sz w:val="18"/>
              </w:rPr>
            </w:pPr>
          </w:p>
        </w:tc>
        <w:tc>
          <w:tcPr>
            <w:tcW w:w="1984" w:type="dxa"/>
            <w:tcBorders>
              <w:top w:val="nil"/>
              <w:bottom w:val="nil"/>
            </w:tcBorders>
          </w:tcPr>
          <w:p w14:paraId="34BB8E4C" w14:textId="77777777" w:rsidR="00B52DCC" w:rsidRDefault="00B52DCC">
            <w:pPr>
              <w:pStyle w:val="TableParagraph"/>
              <w:rPr>
                <w:sz w:val="18"/>
              </w:rPr>
            </w:pPr>
          </w:p>
        </w:tc>
        <w:tc>
          <w:tcPr>
            <w:tcW w:w="1704" w:type="dxa"/>
            <w:tcBorders>
              <w:top w:val="nil"/>
              <w:bottom w:val="nil"/>
            </w:tcBorders>
          </w:tcPr>
          <w:p w14:paraId="1A4EBF5F" w14:textId="77777777" w:rsidR="00B52DCC" w:rsidRDefault="00B52DCC">
            <w:pPr>
              <w:pStyle w:val="TableParagraph"/>
              <w:rPr>
                <w:sz w:val="18"/>
              </w:rPr>
            </w:pPr>
          </w:p>
        </w:tc>
        <w:tc>
          <w:tcPr>
            <w:tcW w:w="993" w:type="dxa"/>
            <w:tcBorders>
              <w:top w:val="nil"/>
              <w:bottom w:val="nil"/>
            </w:tcBorders>
          </w:tcPr>
          <w:p w14:paraId="5A10571B" w14:textId="77777777" w:rsidR="00B52DCC" w:rsidRDefault="00B52DCC">
            <w:pPr>
              <w:pStyle w:val="TableParagraph"/>
              <w:rPr>
                <w:sz w:val="18"/>
              </w:rPr>
            </w:pPr>
          </w:p>
        </w:tc>
        <w:tc>
          <w:tcPr>
            <w:tcW w:w="991" w:type="dxa"/>
            <w:tcBorders>
              <w:top w:val="nil"/>
              <w:bottom w:val="nil"/>
            </w:tcBorders>
          </w:tcPr>
          <w:p w14:paraId="3FEA9E78" w14:textId="77777777" w:rsidR="00B52DCC" w:rsidRDefault="00B52DCC">
            <w:pPr>
              <w:pStyle w:val="TableParagraph"/>
              <w:rPr>
                <w:sz w:val="18"/>
              </w:rPr>
            </w:pPr>
          </w:p>
        </w:tc>
        <w:tc>
          <w:tcPr>
            <w:tcW w:w="1709" w:type="dxa"/>
            <w:tcBorders>
              <w:top w:val="nil"/>
              <w:bottom w:val="nil"/>
            </w:tcBorders>
          </w:tcPr>
          <w:p w14:paraId="26CE3E82" w14:textId="77777777" w:rsidR="00B52DCC" w:rsidRDefault="00B52DCC">
            <w:pPr>
              <w:pStyle w:val="TableParagraph"/>
              <w:rPr>
                <w:sz w:val="18"/>
              </w:rPr>
            </w:pPr>
          </w:p>
        </w:tc>
        <w:tc>
          <w:tcPr>
            <w:tcW w:w="1700" w:type="dxa"/>
            <w:tcBorders>
              <w:top w:val="nil"/>
              <w:bottom w:val="nil"/>
            </w:tcBorders>
          </w:tcPr>
          <w:p w14:paraId="5140BDB1" w14:textId="77777777" w:rsidR="00B52DCC" w:rsidRDefault="00B52DCC">
            <w:pPr>
              <w:pStyle w:val="TableParagraph"/>
              <w:rPr>
                <w:sz w:val="18"/>
              </w:rPr>
            </w:pPr>
          </w:p>
        </w:tc>
        <w:tc>
          <w:tcPr>
            <w:tcW w:w="2261" w:type="dxa"/>
            <w:tcBorders>
              <w:top w:val="nil"/>
              <w:bottom w:val="nil"/>
            </w:tcBorders>
          </w:tcPr>
          <w:p w14:paraId="3BBA1F8B" w14:textId="77777777" w:rsidR="00B52DCC" w:rsidRDefault="00B52DCC">
            <w:pPr>
              <w:pStyle w:val="TableParagraph"/>
              <w:rPr>
                <w:sz w:val="18"/>
              </w:rPr>
            </w:pPr>
          </w:p>
        </w:tc>
        <w:tc>
          <w:tcPr>
            <w:tcW w:w="2693" w:type="dxa"/>
            <w:tcBorders>
              <w:top w:val="nil"/>
              <w:bottom w:val="nil"/>
            </w:tcBorders>
          </w:tcPr>
          <w:p w14:paraId="6E58F514" w14:textId="77777777" w:rsidR="00B52DCC" w:rsidRDefault="00916648">
            <w:pPr>
              <w:pStyle w:val="TableParagraph"/>
              <w:spacing w:before="84" w:line="259" w:lineRule="auto"/>
              <w:ind w:left="110" w:right="81"/>
              <w:rPr>
                <w:sz w:val="20"/>
              </w:rPr>
            </w:pPr>
            <w:r>
              <w:rPr>
                <w:sz w:val="20"/>
              </w:rPr>
              <w:t>— Yüzünüzde bir kızarıklık varsa veya saç deriniz hassas, tahriş olmuş ve hasarlı ise,</w:t>
            </w:r>
          </w:p>
        </w:tc>
      </w:tr>
      <w:tr w:rsidR="00B52DCC" w14:paraId="20856268" w14:textId="77777777">
        <w:trPr>
          <w:trHeight w:val="996"/>
        </w:trPr>
        <w:tc>
          <w:tcPr>
            <w:tcW w:w="1416" w:type="dxa"/>
            <w:tcBorders>
              <w:top w:val="nil"/>
            </w:tcBorders>
          </w:tcPr>
          <w:p w14:paraId="6AC135EE" w14:textId="77777777" w:rsidR="00B52DCC" w:rsidRDefault="00B52DCC">
            <w:pPr>
              <w:pStyle w:val="TableParagraph"/>
              <w:rPr>
                <w:sz w:val="18"/>
              </w:rPr>
            </w:pPr>
          </w:p>
        </w:tc>
        <w:tc>
          <w:tcPr>
            <w:tcW w:w="1984" w:type="dxa"/>
            <w:tcBorders>
              <w:top w:val="nil"/>
            </w:tcBorders>
          </w:tcPr>
          <w:p w14:paraId="113ECC6C" w14:textId="77777777" w:rsidR="00B52DCC" w:rsidRDefault="00B52DCC">
            <w:pPr>
              <w:pStyle w:val="TableParagraph"/>
              <w:rPr>
                <w:sz w:val="18"/>
              </w:rPr>
            </w:pPr>
          </w:p>
        </w:tc>
        <w:tc>
          <w:tcPr>
            <w:tcW w:w="1704" w:type="dxa"/>
            <w:tcBorders>
              <w:top w:val="nil"/>
            </w:tcBorders>
          </w:tcPr>
          <w:p w14:paraId="3135005C" w14:textId="77777777" w:rsidR="00B52DCC" w:rsidRDefault="00B52DCC">
            <w:pPr>
              <w:pStyle w:val="TableParagraph"/>
              <w:rPr>
                <w:sz w:val="18"/>
              </w:rPr>
            </w:pPr>
          </w:p>
        </w:tc>
        <w:tc>
          <w:tcPr>
            <w:tcW w:w="993" w:type="dxa"/>
            <w:tcBorders>
              <w:top w:val="nil"/>
            </w:tcBorders>
          </w:tcPr>
          <w:p w14:paraId="595B9AF1" w14:textId="77777777" w:rsidR="00B52DCC" w:rsidRDefault="00B52DCC">
            <w:pPr>
              <w:pStyle w:val="TableParagraph"/>
              <w:rPr>
                <w:sz w:val="18"/>
              </w:rPr>
            </w:pPr>
          </w:p>
        </w:tc>
        <w:tc>
          <w:tcPr>
            <w:tcW w:w="991" w:type="dxa"/>
            <w:tcBorders>
              <w:top w:val="nil"/>
            </w:tcBorders>
          </w:tcPr>
          <w:p w14:paraId="2A54015E" w14:textId="77777777" w:rsidR="00B52DCC" w:rsidRDefault="00B52DCC">
            <w:pPr>
              <w:pStyle w:val="TableParagraph"/>
              <w:rPr>
                <w:sz w:val="18"/>
              </w:rPr>
            </w:pPr>
          </w:p>
        </w:tc>
        <w:tc>
          <w:tcPr>
            <w:tcW w:w="1709" w:type="dxa"/>
            <w:tcBorders>
              <w:top w:val="nil"/>
            </w:tcBorders>
          </w:tcPr>
          <w:p w14:paraId="73C5499D" w14:textId="77777777" w:rsidR="00B52DCC" w:rsidRDefault="00B52DCC">
            <w:pPr>
              <w:pStyle w:val="TableParagraph"/>
              <w:rPr>
                <w:sz w:val="18"/>
              </w:rPr>
            </w:pPr>
          </w:p>
        </w:tc>
        <w:tc>
          <w:tcPr>
            <w:tcW w:w="1700" w:type="dxa"/>
            <w:tcBorders>
              <w:top w:val="nil"/>
            </w:tcBorders>
          </w:tcPr>
          <w:p w14:paraId="72A5FD66" w14:textId="77777777" w:rsidR="00B52DCC" w:rsidRDefault="00B52DCC">
            <w:pPr>
              <w:pStyle w:val="TableParagraph"/>
              <w:rPr>
                <w:sz w:val="18"/>
              </w:rPr>
            </w:pPr>
          </w:p>
        </w:tc>
        <w:tc>
          <w:tcPr>
            <w:tcW w:w="2261" w:type="dxa"/>
            <w:tcBorders>
              <w:top w:val="nil"/>
            </w:tcBorders>
          </w:tcPr>
          <w:p w14:paraId="64F72B83" w14:textId="77777777" w:rsidR="00B52DCC" w:rsidRDefault="00B52DCC">
            <w:pPr>
              <w:pStyle w:val="TableParagraph"/>
              <w:rPr>
                <w:sz w:val="18"/>
              </w:rPr>
            </w:pPr>
          </w:p>
        </w:tc>
        <w:tc>
          <w:tcPr>
            <w:tcW w:w="2693" w:type="dxa"/>
            <w:tcBorders>
              <w:top w:val="nil"/>
            </w:tcBorders>
          </w:tcPr>
          <w:p w14:paraId="794D2B5C" w14:textId="77777777" w:rsidR="00B52DCC" w:rsidRDefault="00916648">
            <w:pPr>
              <w:pStyle w:val="TableParagraph"/>
              <w:spacing w:before="84" w:line="259" w:lineRule="auto"/>
              <w:ind w:left="110" w:right="226"/>
              <w:rPr>
                <w:sz w:val="20"/>
              </w:rPr>
            </w:pPr>
            <w:r>
              <w:rPr>
                <w:sz w:val="20"/>
              </w:rPr>
              <w:t>— Saç boyaları nedeniyle daha önce bir reaksiyon yaşanmışsa,</w:t>
            </w:r>
          </w:p>
        </w:tc>
      </w:tr>
    </w:tbl>
    <w:p w14:paraId="381CFE88"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B5D7D93" w14:textId="77777777" w:rsidR="00B52DCC" w:rsidRDefault="00916648">
      <w:pPr>
        <w:pStyle w:val="BodyText"/>
        <w:rPr>
          <w:sz w:val="26"/>
        </w:rPr>
      </w:pPr>
      <w:r>
        <w:rPr>
          <w:noProof/>
          <w:lang w:bidi="ar-SA"/>
        </w:rPr>
        <w:lastRenderedPageBreak/>
        <w:drawing>
          <wp:anchor distT="0" distB="0" distL="0" distR="0" simplePos="0" relativeHeight="266770943" behindDoc="1" locked="0" layoutInCell="1" allowOverlap="1" wp14:anchorId="069ED85A" wp14:editId="16DE967E">
            <wp:simplePos x="0" y="0"/>
            <wp:positionH relativeFrom="page">
              <wp:posOffset>8730106</wp:posOffset>
            </wp:positionH>
            <wp:positionV relativeFrom="page">
              <wp:posOffset>2477648</wp:posOffset>
            </wp:positionV>
            <wp:extent cx="356340" cy="332636"/>
            <wp:effectExtent l="0" t="0" r="0" b="0"/>
            <wp:wrapNone/>
            <wp:docPr id="1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D401160" w14:textId="77777777">
        <w:trPr>
          <w:trHeight w:val="993"/>
        </w:trPr>
        <w:tc>
          <w:tcPr>
            <w:tcW w:w="1416" w:type="dxa"/>
          </w:tcPr>
          <w:p w14:paraId="5CA745E5" w14:textId="77777777" w:rsidR="00B52DCC" w:rsidRDefault="00B52DCC">
            <w:pPr>
              <w:pStyle w:val="TableParagraph"/>
              <w:rPr>
                <w:sz w:val="18"/>
              </w:rPr>
            </w:pPr>
          </w:p>
        </w:tc>
        <w:tc>
          <w:tcPr>
            <w:tcW w:w="1984" w:type="dxa"/>
          </w:tcPr>
          <w:p w14:paraId="183145B3" w14:textId="77777777" w:rsidR="00B52DCC" w:rsidRDefault="00B52DCC">
            <w:pPr>
              <w:pStyle w:val="TableParagraph"/>
              <w:rPr>
                <w:sz w:val="18"/>
              </w:rPr>
            </w:pPr>
          </w:p>
        </w:tc>
        <w:tc>
          <w:tcPr>
            <w:tcW w:w="1704" w:type="dxa"/>
          </w:tcPr>
          <w:p w14:paraId="354B9FE5" w14:textId="77777777" w:rsidR="00B52DCC" w:rsidRDefault="00B52DCC">
            <w:pPr>
              <w:pStyle w:val="TableParagraph"/>
              <w:rPr>
                <w:sz w:val="18"/>
              </w:rPr>
            </w:pPr>
          </w:p>
        </w:tc>
        <w:tc>
          <w:tcPr>
            <w:tcW w:w="993" w:type="dxa"/>
          </w:tcPr>
          <w:p w14:paraId="3141F30D" w14:textId="77777777" w:rsidR="00B52DCC" w:rsidRDefault="00B52DCC">
            <w:pPr>
              <w:pStyle w:val="TableParagraph"/>
              <w:rPr>
                <w:sz w:val="18"/>
              </w:rPr>
            </w:pPr>
          </w:p>
        </w:tc>
        <w:tc>
          <w:tcPr>
            <w:tcW w:w="991" w:type="dxa"/>
          </w:tcPr>
          <w:p w14:paraId="4A1611EA" w14:textId="77777777" w:rsidR="00B52DCC" w:rsidRDefault="00B52DCC">
            <w:pPr>
              <w:pStyle w:val="TableParagraph"/>
              <w:rPr>
                <w:sz w:val="18"/>
              </w:rPr>
            </w:pPr>
          </w:p>
        </w:tc>
        <w:tc>
          <w:tcPr>
            <w:tcW w:w="1709" w:type="dxa"/>
          </w:tcPr>
          <w:p w14:paraId="4BBA0FD4" w14:textId="77777777" w:rsidR="00B52DCC" w:rsidRDefault="00B52DCC">
            <w:pPr>
              <w:pStyle w:val="TableParagraph"/>
              <w:rPr>
                <w:sz w:val="18"/>
              </w:rPr>
            </w:pPr>
          </w:p>
        </w:tc>
        <w:tc>
          <w:tcPr>
            <w:tcW w:w="1700" w:type="dxa"/>
          </w:tcPr>
          <w:p w14:paraId="3BFE1F58" w14:textId="77777777" w:rsidR="00B52DCC" w:rsidRDefault="00B52DCC">
            <w:pPr>
              <w:pStyle w:val="TableParagraph"/>
              <w:rPr>
                <w:sz w:val="18"/>
              </w:rPr>
            </w:pPr>
          </w:p>
        </w:tc>
        <w:tc>
          <w:tcPr>
            <w:tcW w:w="2261" w:type="dxa"/>
          </w:tcPr>
          <w:p w14:paraId="1F0538F4" w14:textId="77777777" w:rsidR="00B52DCC" w:rsidRDefault="00B52DCC">
            <w:pPr>
              <w:pStyle w:val="TableParagraph"/>
              <w:rPr>
                <w:sz w:val="18"/>
              </w:rPr>
            </w:pPr>
          </w:p>
        </w:tc>
        <w:tc>
          <w:tcPr>
            <w:tcW w:w="2693" w:type="dxa"/>
          </w:tcPr>
          <w:p w14:paraId="2666B525" w14:textId="77777777" w:rsidR="00B52DCC" w:rsidRDefault="00916648">
            <w:pPr>
              <w:pStyle w:val="TableParagraph"/>
              <w:spacing w:line="256" w:lineRule="auto"/>
              <w:ind w:left="110" w:right="87"/>
              <w:rPr>
                <w:sz w:val="20"/>
              </w:rPr>
            </w:pPr>
            <w:r>
              <w:rPr>
                <w:sz w:val="20"/>
              </w:rPr>
              <w:t>— Geçici “kara kına” dövmesi nedeniyle daha önce bir reaksiyon yaşanmışsa.”</w:t>
            </w:r>
          </w:p>
        </w:tc>
      </w:tr>
      <w:tr w:rsidR="00B52DCC" w14:paraId="672352D6" w14:textId="77777777">
        <w:trPr>
          <w:trHeight w:val="2678"/>
        </w:trPr>
        <w:tc>
          <w:tcPr>
            <w:tcW w:w="1416" w:type="dxa"/>
            <w:tcBorders>
              <w:bottom w:val="nil"/>
            </w:tcBorders>
          </w:tcPr>
          <w:p w14:paraId="2DE76DE9" w14:textId="77777777" w:rsidR="00B52DCC" w:rsidRDefault="00916648">
            <w:pPr>
              <w:pStyle w:val="TableParagraph"/>
              <w:spacing w:line="223" w:lineRule="exact"/>
              <w:ind w:left="107"/>
              <w:rPr>
                <w:sz w:val="20"/>
              </w:rPr>
            </w:pPr>
            <w:r>
              <w:rPr>
                <w:sz w:val="20"/>
              </w:rPr>
              <w:t>277</w:t>
            </w:r>
          </w:p>
        </w:tc>
        <w:tc>
          <w:tcPr>
            <w:tcW w:w="1984" w:type="dxa"/>
            <w:tcBorders>
              <w:bottom w:val="nil"/>
            </w:tcBorders>
          </w:tcPr>
          <w:p w14:paraId="22705BEA" w14:textId="77777777" w:rsidR="00B52DCC" w:rsidRDefault="00916648">
            <w:pPr>
              <w:pStyle w:val="TableParagraph"/>
              <w:spacing w:line="256" w:lineRule="auto"/>
              <w:ind w:left="105" w:right="184"/>
              <w:rPr>
                <w:sz w:val="20"/>
              </w:rPr>
            </w:pPr>
            <w:r>
              <w:rPr>
                <w:sz w:val="20"/>
              </w:rPr>
              <w:t>2,6-Piridindiamin, 3- (3-piridinilazo)</w:t>
            </w:r>
          </w:p>
        </w:tc>
        <w:tc>
          <w:tcPr>
            <w:tcW w:w="1704" w:type="dxa"/>
            <w:tcBorders>
              <w:bottom w:val="nil"/>
            </w:tcBorders>
          </w:tcPr>
          <w:p w14:paraId="4B82D26F" w14:textId="77777777" w:rsidR="00B52DCC" w:rsidRDefault="00916648">
            <w:pPr>
              <w:pStyle w:val="TableParagraph"/>
              <w:spacing w:line="256" w:lineRule="auto"/>
              <w:ind w:left="106" w:right="335"/>
              <w:rPr>
                <w:sz w:val="20"/>
              </w:rPr>
            </w:pPr>
            <w:r>
              <w:rPr>
                <w:sz w:val="20"/>
              </w:rPr>
              <w:t>2,6-Diamino-3- ((Pyridine-3-</w:t>
            </w:r>
          </w:p>
          <w:p w14:paraId="74CFCF87" w14:textId="77777777" w:rsidR="00B52DCC" w:rsidRDefault="00916648">
            <w:pPr>
              <w:pStyle w:val="TableParagraph"/>
              <w:spacing w:before="159"/>
              <w:ind w:left="106"/>
              <w:rPr>
                <w:sz w:val="20"/>
              </w:rPr>
            </w:pPr>
            <w:r>
              <w:rPr>
                <w:sz w:val="20"/>
              </w:rPr>
              <w:t>yl)azo)Pyridine</w:t>
            </w:r>
          </w:p>
        </w:tc>
        <w:tc>
          <w:tcPr>
            <w:tcW w:w="993" w:type="dxa"/>
            <w:tcBorders>
              <w:bottom w:val="nil"/>
            </w:tcBorders>
          </w:tcPr>
          <w:p w14:paraId="63595AC3" w14:textId="77777777" w:rsidR="00B52DCC" w:rsidRDefault="00916648">
            <w:pPr>
              <w:pStyle w:val="TableParagraph"/>
              <w:spacing w:line="223" w:lineRule="exact"/>
              <w:ind w:left="107"/>
              <w:rPr>
                <w:sz w:val="20"/>
              </w:rPr>
            </w:pPr>
            <w:r>
              <w:rPr>
                <w:sz w:val="20"/>
              </w:rPr>
              <w:t>28365-</w:t>
            </w:r>
          </w:p>
          <w:p w14:paraId="75FBDA41" w14:textId="77777777" w:rsidR="00B52DCC" w:rsidRDefault="00916648">
            <w:pPr>
              <w:pStyle w:val="TableParagraph"/>
              <w:spacing w:before="17"/>
              <w:ind w:left="107"/>
              <w:rPr>
                <w:sz w:val="20"/>
              </w:rPr>
            </w:pPr>
            <w:r>
              <w:rPr>
                <w:sz w:val="20"/>
              </w:rPr>
              <w:t>08-4</w:t>
            </w:r>
          </w:p>
        </w:tc>
        <w:tc>
          <w:tcPr>
            <w:tcW w:w="991" w:type="dxa"/>
            <w:tcBorders>
              <w:bottom w:val="nil"/>
            </w:tcBorders>
          </w:tcPr>
          <w:p w14:paraId="59F0F3A3" w14:textId="77777777" w:rsidR="00B52DCC" w:rsidRDefault="00916648">
            <w:pPr>
              <w:pStyle w:val="TableParagraph"/>
              <w:spacing w:line="223" w:lineRule="exact"/>
              <w:ind w:left="107"/>
              <w:rPr>
                <w:sz w:val="20"/>
              </w:rPr>
            </w:pPr>
            <w:r>
              <w:rPr>
                <w:sz w:val="20"/>
              </w:rPr>
              <w:t>421-430-</w:t>
            </w:r>
          </w:p>
          <w:p w14:paraId="0BBF9028" w14:textId="77777777" w:rsidR="00B52DCC" w:rsidRDefault="00916648">
            <w:pPr>
              <w:pStyle w:val="TableParagraph"/>
              <w:spacing w:before="17"/>
              <w:ind w:left="107"/>
              <w:rPr>
                <w:sz w:val="20"/>
              </w:rPr>
            </w:pPr>
            <w:r>
              <w:rPr>
                <w:w w:val="99"/>
                <w:sz w:val="20"/>
              </w:rPr>
              <w:t>9</w:t>
            </w:r>
          </w:p>
        </w:tc>
        <w:tc>
          <w:tcPr>
            <w:tcW w:w="1709" w:type="dxa"/>
            <w:tcBorders>
              <w:bottom w:val="nil"/>
            </w:tcBorders>
          </w:tcPr>
          <w:p w14:paraId="4F09FD23"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4D4100CE" w14:textId="77777777" w:rsidR="00B52DCC" w:rsidRDefault="00B52DCC">
            <w:pPr>
              <w:pStyle w:val="TableParagraph"/>
              <w:rPr>
                <w:sz w:val="18"/>
              </w:rPr>
            </w:pPr>
          </w:p>
        </w:tc>
        <w:tc>
          <w:tcPr>
            <w:tcW w:w="2261" w:type="dxa"/>
            <w:tcBorders>
              <w:bottom w:val="nil"/>
            </w:tcBorders>
          </w:tcPr>
          <w:p w14:paraId="51C8B78D"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1C367876" w14:textId="77777777" w:rsidR="00B52DCC" w:rsidRDefault="00916648">
            <w:pPr>
              <w:pStyle w:val="TableParagraph"/>
              <w:spacing w:line="256" w:lineRule="auto"/>
              <w:ind w:left="108"/>
              <w:rPr>
                <w:sz w:val="20"/>
              </w:rPr>
            </w:pPr>
            <w:r>
              <w:rPr>
                <w:sz w:val="20"/>
              </w:rPr>
              <w:t>konsantrasyon % 0,25’i aşmamalıdır.</w:t>
            </w:r>
          </w:p>
        </w:tc>
        <w:tc>
          <w:tcPr>
            <w:tcW w:w="2693" w:type="dxa"/>
            <w:vMerge w:val="restart"/>
          </w:tcPr>
          <w:p w14:paraId="70B81158"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607E4BF0"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68341079" w14:textId="77777777" w:rsidR="00B52DCC" w:rsidRDefault="00B52DCC">
            <w:pPr>
              <w:pStyle w:val="TableParagraph"/>
            </w:pPr>
          </w:p>
          <w:p w14:paraId="3068ED71" w14:textId="77777777" w:rsidR="00B52DCC" w:rsidRDefault="00B52DCC">
            <w:pPr>
              <w:pStyle w:val="TableParagraph"/>
            </w:pPr>
          </w:p>
          <w:p w14:paraId="4469C8B7" w14:textId="77777777" w:rsidR="00B52DCC" w:rsidRDefault="00B52DCC">
            <w:pPr>
              <w:pStyle w:val="TableParagraph"/>
            </w:pPr>
          </w:p>
          <w:p w14:paraId="2945E4F5" w14:textId="77777777" w:rsidR="00B52DCC" w:rsidRDefault="00916648">
            <w:pPr>
              <w:pStyle w:val="TableParagraph"/>
              <w:tabs>
                <w:tab w:val="left" w:pos="919"/>
              </w:tabs>
              <w:spacing w:before="194"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96D41A0" w14:textId="77777777" w:rsidR="00B52DCC" w:rsidRDefault="00916648">
            <w:pPr>
              <w:pStyle w:val="TableParagraph"/>
              <w:spacing w:before="164" w:line="259" w:lineRule="auto"/>
              <w:ind w:left="110" w:right="226"/>
              <w:rPr>
                <w:sz w:val="20"/>
              </w:rPr>
            </w:pPr>
            <w:r>
              <w:rPr>
                <w:sz w:val="20"/>
              </w:rPr>
              <w:t>Ürünü kullanmadan önce aşağıdaki hususlara dikkat ediniz.</w:t>
            </w:r>
          </w:p>
          <w:p w14:paraId="6F7B80EC"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00DC9DA"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5C05B498" w14:textId="77777777" w:rsidR="00B52DCC" w:rsidRDefault="00916648">
            <w:pPr>
              <w:pStyle w:val="TableParagraph"/>
              <w:spacing w:before="166" w:line="256" w:lineRule="auto"/>
              <w:ind w:left="110" w:right="226"/>
              <w:rPr>
                <w:sz w:val="20"/>
              </w:rPr>
            </w:pPr>
            <w:r>
              <w:rPr>
                <w:sz w:val="20"/>
              </w:rPr>
              <w:t>Şu durumlarda saçınızı boyamayınız.</w:t>
            </w:r>
          </w:p>
          <w:p w14:paraId="61EE038F" w14:textId="77777777" w:rsidR="00B52DCC" w:rsidRDefault="00916648">
            <w:pPr>
              <w:pStyle w:val="TableParagraph"/>
              <w:numPr>
                <w:ilvl w:val="0"/>
                <w:numId w:val="75"/>
              </w:numPr>
              <w:tabs>
                <w:tab w:val="left" w:pos="360"/>
              </w:tabs>
              <w:spacing w:before="163" w:line="259" w:lineRule="auto"/>
              <w:ind w:right="202" w:firstLine="0"/>
              <w:rPr>
                <w:sz w:val="20"/>
              </w:rPr>
            </w:pPr>
            <w:r>
              <w:rPr>
                <w:sz w:val="20"/>
              </w:rPr>
              <w:t>Yüzünüzde bir kızarıklık varsa veya saç deriniz</w:t>
            </w:r>
            <w:r>
              <w:rPr>
                <w:spacing w:val="-12"/>
                <w:sz w:val="20"/>
              </w:rPr>
              <w:t xml:space="preserve"> </w:t>
            </w:r>
            <w:r>
              <w:rPr>
                <w:sz w:val="20"/>
              </w:rPr>
              <w:t>hassas, tahriş olmuş ve hasarlı</w:t>
            </w:r>
            <w:r>
              <w:rPr>
                <w:spacing w:val="-5"/>
                <w:sz w:val="20"/>
              </w:rPr>
              <w:t xml:space="preserve"> </w:t>
            </w:r>
            <w:r>
              <w:rPr>
                <w:sz w:val="20"/>
              </w:rPr>
              <w:t>ise,</w:t>
            </w:r>
          </w:p>
          <w:p w14:paraId="030B64B6" w14:textId="77777777" w:rsidR="00B52DCC" w:rsidRDefault="00916648">
            <w:pPr>
              <w:pStyle w:val="TableParagraph"/>
              <w:numPr>
                <w:ilvl w:val="0"/>
                <w:numId w:val="75"/>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0699F758" w14:textId="77777777">
        <w:trPr>
          <w:trHeight w:val="4988"/>
        </w:trPr>
        <w:tc>
          <w:tcPr>
            <w:tcW w:w="1416" w:type="dxa"/>
            <w:tcBorders>
              <w:top w:val="nil"/>
            </w:tcBorders>
          </w:tcPr>
          <w:p w14:paraId="512DC8D7" w14:textId="77777777" w:rsidR="00B52DCC" w:rsidRDefault="00B52DCC">
            <w:pPr>
              <w:pStyle w:val="TableParagraph"/>
              <w:rPr>
                <w:sz w:val="18"/>
              </w:rPr>
            </w:pPr>
          </w:p>
        </w:tc>
        <w:tc>
          <w:tcPr>
            <w:tcW w:w="1984" w:type="dxa"/>
            <w:tcBorders>
              <w:top w:val="nil"/>
            </w:tcBorders>
          </w:tcPr>
          <w:p w14:paraId="647EBC91" w14:textId="77777777" w:rsidR="00B52DCC" w:rsidRDefault="00B52DCC">
            <w:pPr>
              <w:pStyle w:val="TableParagraph"/>
              <w:rPr>
                <w:sz w:val="18"/>
              </w:rPr>
            </w:pPr>
          </w:p>
        </w:tc>
        <w:tc>
          <w:tcPr>
            <w:tcW w:w="1704" w:type="dxa"/>
            <w:tcBorders>
              <w:top w:val="nil"/>
            </w:tcBorders>
          </w:tcPr>
          <w:p w14:paraId="6D14E60F" w14:textId="77777777" w:rsidR="00B52DCC" w:rsidRDefault="00B52DCC">
            <w:pPr>
              <w:pStyle w:val="TableParagraph"/>
              <w:rPr>
                <w:sz w:val="18"/>
              </w:rPr>
            </w:pPr>
          </w:p>
        </w:tc>
        <w:tc>
          <w:tcPr>
            <w:tcW w:w="993" w:type="dxa"/>
            <w:tcBorders>
              <w:top w:val="nil"/>
            </w:tcBorders>
          </w:tcPr>
          <w:p w14:paraId="55CAB00E" w14:textId="77777777" w:rsidR="00B52DCC" w:rsidRDefault="00B52DCC">
            <w:pPr>
              <w:pStyle w:val="TableParagraph"/>
              <w:rPr>
                <w:sz w:val="18"/>
              </w:rPr>
            </w:pPr>
          </w:p>
        </w:tc>
        <w:tc>
          <w:tcPr>
            <w:tcW w:w="991" w:type="dxa"/>
            <w:tcBorders>
              <w:top w:val="nil"/>
            </w:tcBorders>
          </w:tcPr>
          <w:p w14:paraId="5BD0E46C" w14:textId="77777777" w:rsidR="00B52DCC" w:rsidRDefault="00B52DCC">
            <w:pPr>
              <w:pStyle w:val="TableParagraph"/>
              <w:rPr>
                <w:sz w:val="18"/>
              </w:rPr>
            </w:pPr>
          </w:p>
        </w:tc>
        <w:tc>
          <w:tcPr>
            <w:tcW w:w="1709" w:type="dxa"/>
            <w:tcBorders>
              <w:top w:val="nil"/>
            </w:tcBorders>
          </w:tcPr>
          <w:p w14:paraId="77D7ED2E" w14:textId="77777777" w:rsidR="00B52DCC" w:rsidRDefault="00B52DCC">
            <w:pPr>
              <w:pStyle w:val="TableParagraph"/>
            </w:pPr>
          </w:p>
          <w:p w14:paraId="31B2F7C5" w14:textId="77777777" w:rsidR="00B52DCC" w:rsidRDefault="00B52DCC">
            <w:pPr>
              <w:pStyle w:val="TableParagraph"/>
            </w:pPr>
          </w:p>
          <w:p w14:paraId="39D8165C" w14:textId="77777777" w:rsidR="00B52DCC" w:rsidRDefault="00B52DCC">
            <w:pPr>
              <w:pStyle w:val="TableParagraph"/>
            </w:pPr>
          </w:p>
          <w:p w14:paraId="31DEA070" w14:textId="77777777" w:rsidR="00B52DCC" w:rsidRDefault="00B52DCC">
            <w:pPr>
              <w:pStyle w:val="TableParagraph"/>
            </w:pPr>
          </w:p>
          <w:p w14:paraId="44BDBA6F" w14:textId="77777777" w:rsidR="00B52DCC" w:rsidRDefault="00B52DCC">
            <w:pPr>
              <w:pStyle w:val="TableParagraph"/>
              <w:spacing w:before="5"/>
              <w:rPr>
                <w:sz w:val="26"/>
              </w:rPr>
            </w:pPr>
          </w:p>
          <w:p w14:paraId="3DA614AF" w14:textId="77777777" w:rsidR="00B52DCC" w:rsidRDefault="00916648">
            <w:pPr>
              <w:pStyle w:val="TableParagraph"/>
              <w:spacing w:line="259" w:lineRule="auto"/>
              <w:ind w:left="108" w:right="282"/>
              <w:rPr>
                <w:sz w:val="20"/>
              </w:rPr>
            </w:pPr>
            <w:r>
              <w:rPr>
                <w:sz w:val="20"/>
              </w:rPr>
              <w:t>(b) Okside edici olmayan saç boyalarında kullanılan saç boya maddeleri</w:t>
            </w:r>
          </w:p>
        </w:tc>
        <w:tc>
          <w:tcPr>
            <w:tcW w:w="1700" w:type="dxa"/>
          </w:tcPr>
          <w:p w14:paraId="277447AE" w14:textId="77777777" w:rsidR="00B52DCC" w:rsidRDefault="00B52DCC">
            <w:pPr>
              <w:pStyle w:val="TableParagraph"/>
            </w:pPr>
          </w:p>
          <w:p w14:paraId="32EEAA57" w14:textId="77777777" w:rsidR="00B52DCC" w:rsidRDefault="00B52DCC">
            <w:pPr>
              <w:pStyle w:val="TableParagraph"/>
            </w:pPr>
          </w:p>
          <w:p w14:paraId="09099411" w14:textId="77777777" w:rsidR="00B52DCC" w:rsidRDefault="00B52DCC">
            <w:pPr>
              <w:pStyle w:val="TableParagraph"/>
            </w:pPr>
          </w:p>
          <w:p w14:paraId="4F81F617" w14:textId="77777777" w:rsidR="00B52DCC" w:rsidRDefault="00B52DCC">
            <w:pPr>
              <w:pStyle w:val="TableParagraph"/>
            </w:pPr>
          </w:p>
          <w:p w14:paraId="47CAA6BF" w14:textId="77777777" w:rsidR="00B52DCC" w:rsidRDefault="00B52DCC">
            <w:pPr>
              <w:pStyle w:val="TableParagraph"/>
            </w:pPr>
          </w:p>
          <w:p w14:paraId="446BD7C9" w14:textId="77777777" w:rsidR="00B52DCC" w:rsidRDefault="00B52DCC">
            <w:pPr>
              <w:pStyle w:val="TableParagraph"/>
              <w:spacing w:before="6"/>
              <w:rPr>
                <w:sz w:val="31"/>
              </w:rPr>
            </w:pPr>
          </w:p>
          <w:p w14:paraId="78421128" w14:textId="77777777" w:rsidR="00B52DCC" w:rsidRDefault="00916648">
            <w:pPr>
              <w:pStyle w:val="TableParagraph"/>
              <w:ind w:left="108"/>
              <w:rPr>
                <w:sz w:val="20"/>
              </w:rPr>
            </w:pPr>
            <w:r>
              <w:rPr>
                <w:sz w:val="20"/>
              </w:rPr>
              <w:t>(b) % 0,25</w:t>
            </w:r>
          </w:p>
        </w:tc>
        <w:tc>
          <w:tcPr>
            <w:tcW w:w="2261" w:type="dxa"/>
            <w:tcBorders>
              <w:top w:val="nil"/>
            </w:tcBorders>
          </w:tcPr>
          <w:p w14:paraId="19993541" w14:textId="77777777" w:rsidR="00B52DCC" w:rsidRDefault="00B52DCC">
            <w:pPr>
              <w:pStyle w:val="TableParagraph"/>
              <w:rPr>
                <w:sz w:val="18"/>
              </w:rPr>
            </w:pPr>
          </w:p>
        </w:tc>
        <w:tc>
          <w:tcPr>
            <w:tcW w:w="2693" w:type="dxa"/>
            <w:vMerge/>
            <w:tcBorders>
              <w:top w:val="nil"/>
            </w:tcBorders>
          </w:tcPr>
          <w:p w14:paraId="259CACB2" w14:textId="77777777" w:rsidR="00B52DCC" w:rsidRDefault="00B52DCC">
            <w:pPr>
              <w:rPr>
                <w:sz w:val="2"/>
                <w:szCs w:val="2"/>
              </w:rPr>
            </w:pPr>
          </w:p>
        </w:tc>
      </w:tr>
    </w:tbl>
    <w:p w14:paraId="5BB293CE" w14:textId="77777777" w:rsidR="00B52DCC" w:rsidRDefault="00B52DCC">
      <w:pPr>
        <w:rPr>
          <w:sz w:val="2"/>
          <w:szCs w:val="2"/>
        </w:rPr>
        <w:sectPr w:rsidR="00B52DCC">
          <w:pgSz w:w="16840" w:h="11910" w:orient="landscape"/>
          <w:pgMar w:top="1100" w:right="440" w:bottom="280" w:left="580" w:header="708" w:footer="708" w:gutter="0"/>
          <w:cols w:space="708"/>
        </w:sectPr>
      </w:pPr>
    </w:p>
    <w:p w14:paraId="6CDD1F73" w14:textId="77777777" w:rsidR="00B52DCC" w:rsidRDefault="00916648">
      <w:pPr>
        <w:pStyle w:val="BodyText"/>
        <w:rPr>
          <w:sz w:val="26"/>
        </w:rPr>
      </w:pPr>
      <w:r>
        <w:rPr>
          <w:noProof/>
          <w:lang w:bidi="ar-SA"/>
        </w:rPr>
        <w:lastRenderedPageBreak/>
        <w:drawing>
          <wp:anchor distT="0" distB="0" distL="0" distR="0" simplePos="0" relativeHeight="266770967" behindDoc="1" locked="0" layoutInCell="1" allowOverlap="1" wp14:anchorId="7440102D" wp14:editId="58B97539">
            <wp:simplePos x="0" y="0"/>
            <wp:positionH relativeFrom="page">
              <wp:posOffset>8698356</wp:posOffset>
            </wp:positionH>
            <wp:positionV relativeFrom="page">
              <wp:posOffset>2573533</wp:posOffset>
            </wp:positionV>
            <wp:extent cx="356340" cy="332636"/>
            <wp:effectExtent l="0" t="0" r="0" b="0"/>
            <wp:wrapNone/>
            <wp:docPr id="18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9464075" w14:textId="77777777">
        <w:trPr>
          <w:trHeight w:val="1144"/>
        </w:trPr>
        <w:tc>
          <w:tcPr>
            <w:tcW w:w="1416" w:type="dxa"/>
          </w:tcPr>
          <w:p w14:paraId="7A0C61E7" w14:textId="77777777" w:rsidR="00B52DCC" w:rsidRDefault="00B52DCC">
            <w:pPr>
              <w:pStyle w:val="TableParagraph"/>
              <w:rPr>
                <w:sz w:val="18"/>
              </w:rPr>
            </w:pPr>
          </w:p>
        </w:tc>
        <w:tc>
          <w:tcPr>
            <w:tcW w:w="1984" w:type="dxa"/>
          </w:tcPr>
          <w:p w14:paraId="4814E71C" w14:textId="77777777" w:rsidR="00B52DCC" w:rsidRDefault="00B52DCC">
            <w:pPr>
              <w:pStyle w:val="TableParagraph"/>
              <w:rPr>
                <w:sz w:val="18"/>
              </w:rPr>
            </w:pPr>
          </w:p>
        </w:tc>
        <w:tc>
          <w:tcPr>
            <w:tcW w:w="1704" w:type="dxa"/>
          </w:tcPr>
          <w:p w14:paraId="64F2F150" w14:textId="77777777" w:rsidR="00B52DCC" w:rsidRDefault="00B52DCC">
            <w:pPr>
              <w:pStyle w:val="TableParagraph"/>
              <w:rPr>
                <w:sz w:val="18"/>
              </w:rPr>
            </w:pPr>
          </w:p>
        </w:tc>
        <w:tc>
          <w:tcPr>
            <w:tcW w:w="993" w:type="dxa"/>
          </w:tcPr>
          <w:p w14:paraId="57208997" w14:textId="77777777" w:rsidR="00B52DCC" w:rsidRDefault="00B52DCC">
            <w:pPr>
              <w:pStyle w:val="TableParagraph"/>
              <w:rPr>
                <w:sz w:val="18"/>
              </w:rPr>
            </w:pPr>
          </w:p>
        </w:tc>
        <w:tc>
          <w:tcPr>
            <w:tcW w:w="991" w:type="dxa"/>
          </w:tcPr>
          <w:p w14:paraId="164B458B" w14:textId="77777777" w:rsidR="00B52DCC" w:rsidRDefault="00B52DCC">
            <w:pPr>
              <w:pStyle w:val="TableParagraph"/>
              <w:rPr>
                <w:sz w:val="18"/>
              </w:rPr>
            </w:pPr>
          </w:p>
        </w:tc>
        <w:tc>
          <w:tcPr>
            <w:tcW w:w="1709" w:type="dxa"/>
          </w:tcPr>
          <w:p w14:paraId="60B7973F" w14:textId="77777777" w:rsidR="00B52DCC" w:rsidRDefault="00B52DCC">
            <w:pPr>
              <w:pStyle w:val="TableParagraph"/>
              <w:rPr>
                <w:sz w:val="18"/>
              </w:rPr>
            </w:pPr>
          </w:p>
        </w:tc>
        <w:tc>
          <w:tcPr>
            <w:tcW w:w="1700" w:type="dxa"/>
          </w:tcPr>
          <w:p w14:paraId="7E323D1A" w14:textId="77777777" w:rsidR="00B52DCC" w:rsidRDefault="00B52DCC">
            <w:pPr>
              <w:pStyle w:val="TableParagraph"/>
              <w:rPr>
                <w:sz w:val="18"/>
              </w:rPr>
            </w:pPr>
          </w:p>
        </w:tc>
        <w:tc>
          <w:tcPr>
            <w:tcW w:w="2261" w:type="dxa"/>
          </w:tcPr>
          <w:p w14:paraId="685EF9E4" w14:textId="77777777" w:rsidR="00B52DCC" w:rsidRDefault="00B52DCC">
            <w:pPr>
              <w:pStyle w:val="TableParagraph"/>
              <w:rPr>
                <w:sz w:val="18"/>
              </w:rPr>
            </w:pPr>
          </w:p>
        </w:tc>
        <w:tc>
          <w:tcPr>
            <w:tcW w:w="2693" w:type="dxa"/>
          </w:tcPr>
          <w:p w14:paraId="1EA58BF4"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4FF6C73D"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24480D12" w14:textId="77777777">
        <w:trPr>
          <w:trHeight w:val="2652"/>
        </w:trPr>
        <w:tc>
          <w:tcPr>
            <w:tcW w:w="1416" w:type="dxa"/>
            <w:tcBorders>
              <w:bottom w:val="nil"/>
            </w:tcBorders>
          </w:tcPr>
          <w:p w14:paraId="2723A56B" w14:textId="77777777" w:rsidR="00B52DCC" w:rsidRDefault="00916648">
            <w:pPr>
              <w:pStyle w:val="TableParagraph"/>
              <w:spacing w:line="223" w:lineRule="exact"/>
              <w:ind w:left="107"/>
              <w:rPr>
                <w:sz w:val="20"/>
              </w:rPr>
            </w:pPr>
            <w:r>
              <w:rPr>
                <w:sz w:val="20"/>
              </w:rPr>
              <w:t>278</w:t>
            </w:r>
          </w:p>
        </w:tc>
        <w:tc>
          <w:tcPr>
            <w:tcW w:w="1984" w:type="dxa"/>
            <w:tcBorders>
              <w:bottom w:val="nil"/>
            </w:tcBorders>
          </w:tcPr>
          <w:p w14:paraId="1D8DB657" w14:textId="77777777" w:rsidR="00B52DCC" w:rsidRDefault="00916648">
            <w:pPr>
              <w:pStyle w:val="TableParagraph"/>
              <w:spacing w:line="223" w:lineRule="exact"/>
              <w:ind w:left="105"/>
              <w:rPr>
                <w:sz w:val="20"/>
              </w:rPr>
            </w:pPr>
            <w:r>
              <w:rPr>
                <w:sz w:val="20"/>
              </w:rPr>
              <w:t>4-((4-Amino-3-</w:t>
            </w:r>
          </w:p>
          <w:p w14:paraId="6098F17C" w14:textId="77777777" w:rsidR="00B52DCC" w:rsidRDefault="00916648">
            <w:pPr>
              <w:pStyle w:val="TableParagraph"/>
              <w:spacing w:before="178" w:line="259" w:lineRule="auto"/>
              <w:ind w:left="105" w:right="145"/>
              <w:rPr>
                <w:sz w:val="20"/>
              </w:rPr>
            </w:pPr>
            <w:r>
              <w:rPr>
                <w:sz w:val="20"/>
              </w:rPr>
              <w:t>metilfenil)(4- imino- 3-metil-2,5- siklohekzadien-1- iliden)metil)-2- metilfenilamin monohidroklorür (CI 42520)</w:t>
            </w:r>
          </w:p>
        </w:tc>
        <w:tc>
          <w:tcPr>
            <w:tcW w:w="1704" w:type="dxa"/>
            <w:tcBorders>
              <w:bottom w:val="nil"/>
            </w:tcBorders>
          </w:tcPr>
          <w:p w14:paraId="6674FFA1" w14:textId="77777777" w:rsidR="00B52DCC" w:rsidRDefault="00916648">
            <w:pPr>
              <w:pStyle w:val="TableParagraph"/>
              <w:spacing w:line="223" w:lineRule="exact"/>
              <w:ind w:left="106"/>
              <w:rPr>
                <w:sz w:val="20"/>
              </w:rPr>
            </w:pPr>
            <w:r>
              <w:rPr>
                <w:sz w:val="20"/>
              </w:rPr>
              <w:t>Basic Violet 2</w:t>
            </w:r>
          </w:p>
        </w:tc>
        <w:tc>
          <w:tcPr>
            <w:tcW w:w="993" w:type="dxa"/>
            <w:tcBorders>
              <w:bottom w:val="nil"/>
            </w:tcBorders>
          </w:tcPr>
          <w:p w14:paraId="317FBEAC" w14:textId="77777777" w:rsidR="00B52DCC" w:rsidRDefault="00916648">
            <w:pPr>
              <w:pStyle w:val="TableParagraph"/>
              <w:spacing w:line="223" w:lineRule="exact"/>
              <w:ind w:left="107"/>
              <w:rPr>
                <w:sz w:val="20"/>
              </w:rPr>
            </w:pPr>
            <w:r>
              <w:rPr>
                <w:sz w:val="20"/>
              </w:rPr>
              <w:t>3248-91-</w:t>
            </w:r>
          </w:p>
          <w:p w14:paraId="0CC297A4" w14:textId="77777777" w:rsidR="00B52DCC" w:rsidRDefault="00916648">
            <w:pPr>
              <w:pStyle w:val="TableParagraph"/>
              <w:spacing w:before="17"/>
              <w:ind w:left="107"/>
              <w:rPr>
                <w:sz w:val="20"/>
              </w:rPr>
            </w:pPr>
            <w:r>
              <w:rPr>
                <w:w w:val="99"/>
                <w:sz w:val="20"/>
              </w:rPr>
              <w:t>7</w:t>
            </w:r>
          </w:p>
        </w:tc>
        <w:tc>
          <w:tcPr>
            <w:tcW w:w="991" w:type="dxa"/>
            <w:tcBorders>
              <w:bottom w:val="nil"/>
            </w:tcBorders>
          </w:tcPr>
          <w:p w14:paraId="2040292D" w14:textId="77777777" w:rsidR="00B52DCC" w:rsidRDefault="00916648">
            <w:pPr>
              <w:pStyle w:val="TableParagraph"/>
              <w:spacing w:line="223" w:lineRule="exact"/>
              <w:ind w:left="107"/>
              <w:rPr>
                <w:sz w:val="20"/>
              </w:rPr>
            </w:pPr>
            <w:r>
              <w:rPr>
                <w:sz w:val="20"/>
              </w:rPr>
              <w:t>221-831-</w:t>
            </w:r>
          </w:p>
          <w:p w14:paraId="58785878" w14:textId="77777777" w:rsidR="00B52DCC" w:rsidRDefault="00916648">
            <w:pPr>
              <w:pStyle w:val="TableParagraph"/>
              <w:spacing w:before="17"/>
              <w:ind w:left="107"/>
              <w:rPr>
                <w:sz w:val="20"/>
              </w:rPr>
            </w:pPr>
            <w:r>
              <w:rPr>
                <w:w w:val="99"/>
                <w:sz w:val="20"/>
              </w:rPr>
              <w:t>7</w:t>
            </w:r>
          </w:p>
        </w:tc>
        <w:tc>
          <w:tcPr>
            <w:tcW w:w="1709" w:type="dxa"/>
            <w:tcBorders>
              <w:bottom w:val="nil"/>
            </w:tcBorders>
          </w:tcPr>
          <w:p w14:paraId="1BE6EB7B"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04E49924" w14:textId="77777777" w:rsidR="00B52DCC" w:rsidRDefault="00B52DCC">
            <w:pPr>
              <w:pStyle w:val="TableParagraph"/>
              <w:rPr>
                <w:sz w:val="18"/>
              </w:rPr>
            </w:pPr>
          </w:p>
        </w:tc>
        <w:tc>
          <w:tcPr>
            <w:tcW w:w="2261" w:type="dxa"/>
            <w:tcBorders>
              <w:bottom w:val="nil"/>
            </w:tcBorders>
          </w:tcPr>
          <w:p w14:paraId="50D3AA2E"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3349813" w14:textId="77777777" w:rsidR="00B52DCC" w:rsidRDefault="00916648">
            <w:pPr>
              <w:pStyle w:val="TableParagraph"/>
              <w:spacing w:line="256" w:lineRule="auto"/>
              <w:ind w:left="108"/>
              <w:rPr>
                <w:sz w:val="20"/>
              </w:rPr>
            </w:pPr>
            <w:r>
              <w:rPr>
                <w:sz w:val="20"/>
              </w:rPr>
              <w:t>konsantrasyon % 1,0’ı aşmamalıdır.</w:t>
            </w:r>
          </w:p>
        </w:tc>
        <w:tc>
          <w:tcPr>
            <w:tcW w:w="2693" w:type="dxa"/>
            <w:tcBorders>
              <w:bottom w:val="nil"/>
            </w:tcBorders>
          </w:tcPr>
          <w:p w14:paraId="73BB0A49"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6986763F"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66734618" w14:textId="77777777" w:rsidR="00B52DCC" w:rsidRDefault="00B52DCC">
            <w:pPr>
              <w:pStyle w:val="TableParagraph"/>
            </w:pPr>
          </w:p>
          <w:p w14:paraId="6F55068B" w14:textId="77777777" w:rsidR="00B52DCC" w:rsidRDefault="00B52DCC">
            <w:pPr>
              <w:pStyle w:val="TableParagraph"/>
            </w:pPr>
          </w:p>
          <w:p w14:paraId="2BE8FE0E" w14:textId="77777777" w:rsidR="00B52DCC" w:rsidRDefault="00B52DCC">
            <w:pPr>
              <w:pStyle w:val="TableParagraph"/>
            </w:pPr>
          </w:p>
          <w:p w14:paraId="246726CB" w14:textId="77777777" w:rsidR="00B52DCC" w:rsidRDefault="00916648">
            <w:pPr>
              <w:pStyle w:val="TableParagraph"/>
              <w:tabs>
                <w:tab w:val="left" w:pos="868"/>
              </w:tabs>
              <w:spacing w:before="197" w:line="256"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r w:rsidR="00B52DCC" w14:paraId="478C8F6A" w14:textId="77777777">
        <w:trPr>
          <w:trHeight w:val="882"/>
        </w:trPr>
        <w:tc>
          <w:tcPr>
            <w:tcW w:w="1416" w:type="dxa"/>
            <w:tcBorders>
              <w:top w:val="nil"/>
              <w:bottom w:val="nil"/>
            </w:tcBorders>
          </w:tcPr>
          <w:p w14:paraId="7B2A1E69" w14:textId="77777777" w:rsidR="00B52DCC" w:rsidRDefault="00B52DCC">
            <w:pPr>
              <w:pStyle w:val="TableParagraph"/>
              <w:rPr>
                <w:sz w:val="18"/>
              </w:rPr>
            </w:pPr>
          </w:p>
        </w:tc>
        <w:tc>
          <w:tcPr>
            <w:tcW w:w="1984" w:type="dxa"/>
            <w:tcBorders>
              <w:top w:val="nil"/>
              <w:bottom w:val="nil"/>
            </w:tcBorders>
          </w:tcPr>
          <w:p w14:paraId="19DDAF2A" w14:textId="77777777" w:rsidR="00B52DCC" w:rsidRDefault="00B52DCC">
            <w:pPr>
              <w:pStyle w:val="TableParagraph"/>
              <w:rPr>
                <w:sz w:val="18"/>
              </w:rPr>
            </w:pPr>
          </w:p>
        </w:tc>
        <w:tc>
          <w:tcPr>
            <w:tcW w:w="1704" w:type="dxa"/>
            <w:tcBorders>
              <w:top w:val="nil"/>
              <w:bottom w:val="nil"/>
            </w:tcBorders>
          </w:tcPr>
          <w:p w14:paraId="68958C09" w14:textId="77777777" w:rsidR="00B52DCC" w:rsidRDefault="00B52DCC">
            <w:pPr>
              <w:pStyle w:val="TableParagraph"/>
              <w:rPr>
                <w:sz w:val="18"/>
              </w:rPr>
            </w:pPr>
          </w:p>
        </w:tc>
        <w:tc>
          <w:tcPr>
            <w:tcW w:w="993" w:type="dxa"/>
            <w:tcBorders>
              <w:top w:val="nil"/>
              <w:bottom w:val="nil"/>
            </w:tcBorders>
          </w:tcPr>
          <w:p w14:paraId="4C2A34CC" w14:textId="77777777" w:rsidR="00B52DCC" w:rsidRDefault="00B52DCC">
            <w:pPr>
              <w:pStyle w:val="TableParagraph"/>
              <w:rPr>
                <w:sz w:val="18"/>
              </w:rPr>
            </w:pPr>
          </w:p>
        </w:tc>
        <w:tc>
          <w:tcPr>
            <w:tcW w:w="991" w:type="dxa"/>
            <w:tcBorders>
              <w:top w:val="nil"/>
              <w:bottom w:val="nil"/>
            </w:tcBorders>
          </w:tcPr>
          <w:p w14:paraId="0A3855CC" w14:textId="77777777" w:rsidR="00B52DCC" w:rsidRDefault="00B52DCC">
            <w:pPr>
              <w:pStyle w:val="TableParagraph"/>
              <w:rPr>
                <w:sz w:val="18"/>
              </w:rPr>
            </w:pPr>
          </w:p>
        </w:tc>
        <w:tc>
          <w:tcPr>
            <w:tcW w:w="1709" w:type="dxa"/>
            <w:tcBorders>
              <w:top w:val="nil"/>
              <w:bottom w:val="nil"/>
            </w:tcBorders>
          </w:tcPr>
          <w:p w14:paraId="2E4024DD" w14:textId="77777777" w:rsidR="00B52DCC" w:rsidRDefault="00B52DCC">
            <w:pPr>
              <w:pStyle w:val="TableParagraph"/>
              <w:rPr>
                <w:sz w:val="18"/>
              </w:rPr>
            </w:pPr>
          </w:p>
        </w:tc>
        <w:tc>
          <w:tcPr>
            <w:tcW w:w="1700" w:type="dxa"/>
            <w:tcBorders>
              <w:top w:val="nil"/>
              <w:bottom w:val="nil"/>
            </w:tcBorders>
          </w:tcPr>
          <w:p w14:paraId="6DD2FD23" w14:textId="77777777" w:rsidR="00B52DCC" w:rsidRDefault="00B52DCC">
            <w:pPr>
              <w:pStyle w:val="TableParagraph"/>
              <w:rPr>
                <w:sz w:val="18"/>
              </w:rPr>
            </w:pPr>
          </w:p>
        </w:tc>
        <w:tc>
          <w:tcPr>
            <w:tcW w:w="2261" w:type="dxa"/>
            <w:tcBorders>
              <w:top w:val="nil"/>
              <w:bottom w:val="nil"/>
            </w:tcBorders>
          </w:tcPr>
          <w:p w14:paraId="52461329" w14:textId="77777777" w:rsidR="00B52DCC" w:rsidRDefault="00B52DCC">
            <w:pPr>
              <w:pStyle w:val="TableParagraph"/>
              <w:rPr>
                <w:sz w:val="18"/>
              </w:rPr>
            </w:pPr>
          </w:p>
        </w:tc>
        <w:tc>
          <w:tcPr>
            <w:tcW w:w="2693" w:type="dxa"/>
            <w:tcBorders>
              <w:top w:val="nil"/>
              <w:bottom w:val="nil"/>
            </w:tcBorders>
          </w:tcPr>
          <w:p w14:paraId="6559F804" w14:textId="77777777" w:rsidR="00B52DCC" w:rsidRDefault="00916648">
            <w:pPr>
              <w:pStyle w:val="TableParagraph"/>
              <w:spacing w:before="84" w:line="259" w:lineRule="auto"/>
              <w:ind w:left="110" w:right="226"/>
              <w:rPr>
                <w:sz w:val="20"/>
              </w:rPr>
            </w:pPr>
            <w:r>
              <w:rPr>
                <w:sz w:val="20"/>
              </w:rPr>
              <w:t>Ürünü kullanmadan önce aşağıdaki hususlara dikkat ediniz.</w:t>
            </w:r>
          </w:p>
        </w:tc>
      </w:tr>
      <w:tr w:rsidR="00B52DCC" w14:paraId="2F795EEB" w14:textId="77777777">
        <w:trPr>
          <w:trHeight w:val="1583"/>
        </w:trPr>
        <w:tc>
          <w:tcPr>
            <w:tcW w:w="1416" w:type="dxa"/>
            <w:tcBorders>
              <w:top w:val="nil"/>
              <w:bottom w:val="nil"/>
            </w:tcBorders>
          </w:tcPr>
          <w:p w14:paraId="7666A6CD" w14:textId="77777777" w:rsidR="00B52DCC" w:rsidRDefault="00B52DCC">
            <w:pPr>
              <w:pStyle w:val="TableParagraph"/>
              <w:rPr>
                <w:sz w:val="18"/>
              </w:rPr>
            </w:pPr>
          </w:p>
        </w:tc>
        <w:tc>
          <w:tcPr>
            <w:tcW w:w="1984" w:type="dxa"/>
            <w:tcBorders>
              <w:top w:val="nil"/>
              <w:bottom w:val="nil"/>
            </w:tcBorders>
          </w:tcPr>
          <w:p w14:paraId="5B1A09BF" w14:textId="77777777" w:rsidR="00B52DCC" w:rsidRDefault="00B52DCC">
            <w:pPr>
              <w:pStyle w:val="TableParagraph"/>
              <w:rPr>
                <w:sz w:val="18"/>
              </w:rPr>
            </w:pPr>
          </w:p>
        </w:tc>
        <w:tc>
          <w:tcPr>
            <w:tcW w:w="1704" w:type="dxa"/>
            <w:tcBorders>
              <w:top w:val="nil"/>
              <w:bottom w:val="nil"/>
            </w:tcBorders>
          </w:tcPr>
          <w:p w14:paraId="10F4C738" w14:textId="77777777" w:rsidR="00B52DCC" w:rsidRDefault="00B52DCC">
            <w:pPr>
              <w:pStyle w:val="TableParagraph"/>
              <w:rPr>
                <w:sz w:val="18"/>
              </w:rPr>
            </w:pPr>
          </w:p>
        </w:tc>
        <w:tc>
          <w:tcPr>
            <w:tcW w:w="993" w:type="dxa"/>
            <w:tcBorders>
              <w:top w:val="nil"/>
              <w:bottom w:val="nil"/>
            </w:tcBorders>
          </w:tcPr>
          <w:p w14:paraId="198B793A" w14:textId="77777777" w:rsidR="00B52DCC" w:rsidRDefault="00B52DCC">
            <w:pPr>
              <w:pStyle w:val="TableParagraph"/>
              <w:rPr>
                <w:sz w:val="18"/>
              </w:rPr>
            </w:pPr>
          </w:p>
        </w:tc>
        <w:tc>
          <w:tcPr>
            <w:tcW w:w="991" w:type="dxa"/>
            <w:tcBorders>
              <w:top w:val="nil"/>
              <w:bottom w:val="nil"/>
            </w:tcBorders>
          </w:tcPr>
          <w:p w14:paraId="16B65D4C" w14:textId="77777777" w:rsidR="00B52DCC" w:rsidRDefault="00B52DCC">
            <w:pPr>
              <w:pStyle w:val="TableParagraph"/>
              <w:rPr>
                <w:sz w:val="18"/>
              </w:rPr>
            </w:pPr>
          </w:p>
        </w:tc>
        <w:tc>
          <w:tcPr>
            <w:tcW w:w="1709" w:type="dxa"/>
            <w:tcBorders>
              <w:top w:val="nil"/>
              <w:bottom w:val="nil"/>
            </w:tcBorders>
          </w:tcPr>
          <w:p w14:paraId="6D25DB10" w14:textId="77777777" w:rsidR="00B52DCC" w:rsidRDefault="00916648">
            <w:pPr>
              <w:pStyle w:val="TableParagraph"/>
              <w:spacing w:before="61" w:line="259" w:lineRule="auto"/>
              <w:ind w:left="108" w:right="282"/>
              <w:rPr>
                <w:sz w:val="20"/>
              </w:rPr>
            </w:pPr>
            <w:r>
              <w:rPr>
                <w:sz w:val="20"/>
              </w:rPr>
              <w:t>(b) Okside edici olmayan saç boyalarında kullanılan saç boya maddeleri</w:t>
            </w:r>
          </w:p>
        </w:tc>
        <w:tc>
          <w:tcPr>
            <w:tcW w:w="1700" w:type="dxa"/>
            <w:tcBorders>
              <w:top w:val="nil"/>
              <w:bottom w:val="nil"/>
            </w:tcBorders>
          </w:tcPr>
          <w:p w14:paraId="6051E654" w14:textId="77777777" w:rsidR="00B52DCC" w:rsidRDefault="00916648">
            <w:pPr>
              <w:pStyle w:val="TableParagraph"/>
              <w:spacing w:before="133"/>
              <w:ind w:left="108"/>
              <w:rPr>
                <w:sz w:val="20"/>
              </w:rPr>
            </w:pPr>
            <w:r>
              <w:rPr>
                <w:sz w:val="20"/>
              </w:rPr>
              <w:t>(b) % 0,5</w:t>
            </w:r>
          </w:p>
        </w:tc>
        <w:tc>
          <w:tcPr>
            <w:tcW w:w="2261" w:type="dxa"/>
            <w:tcBorders>
              <w:top w:val="nil"/>
              <w:bottom w:val="nil"/>
            </w:tcBorders>
          </w:tcPr>
          <w:p w14:paraId="40FE058C" w14:textId="77777777" w:rsidR="00B52DCC" w:rsidRDefault="00B52DCC">
            <w:pPr>
              <w:pStyle w:val="TableParagraph"/>
              <w:rPr>
                <w:sz w:val="18"/>
              </w:rPr>
            </w:pPr>
          </w:p>
        </w:tc>
        <w:tc>
          <w:tcPr>
            <w:tcW w:w="2693" w:type="dxa"/>
            <w:tcBorders>
              <w:top w:val="nil"/>
              <w:bottom w:val="nil"/>
            </w:tcBorders>
          </w:tcPr>
          <w:p w14:paraId="6C27AE50" w14:textId="77777777" w:rsidR="00B52DCC" w:rsidRDefault="00916648">
            <w:pPr>
              <w:pStyle w:val="TableParagraph"/>
              <w:spacing w:before="107" w:line="259" w:lineRule="auto"/>
              <w:ind w:left="110" w:right="226"/>
              <w:rPr>
                <w:sz w:val="20"/>
              </w:rPr>
            </w:pPr>
            <w:r>
              <w:rPr>
                <w:sz w:val="20"/>
              </w:rPr>
              <w:t>Bu ürün 16 yaşın altındaki kişilerin kullanımına uygun değildir.</w:t>
            </w:r>
          </w:p>
          <w:p w14:paraId="495726D4" w14:textId="77777777" w:rsidR="00B52DCC" w:rsidRDefault="00916648">
            <w:pPr>
              <w:pStyle w:val="TableParagraph"/>
              <w:spacing w:before="160" w:line="256" w:lineRule="auto"/>
              <w:ind w:left="110" w:right="226"/>
              <w:rPr>
                <w:sz w:val="20"/>
              </w:rPr>
            </w:pPr>
            <w:r>
              <w:rPr>
                <w:sz w:val="20"/>
              </w:rPr>
              <w:t>Geçici “kara kına” dövmesi alerji riskini arttırabilir.</w:t>
            </w:r>
          </w:p>
        </w:tc>
      </w:tr>
      <w:tr w:rsidR="00B52DCC" w14:paraId="4ECA76B8" w14:textId="77777777">
        <w:trPr>
          <w:trHeight w:val="657"/>
        </w:trPr>
        <w:tc>
          <w:tcPr>
            <w:tcW w:w="1416" w:type="dxa"/>
            <w:tcBorders>
              <w:top w:val="nil"/>
              <w:bottom w:val="nil"/>
            </w:tcBorders>
          </w:tcPr>
          <w:p w14:paraId="5E3B3749" w14:textId="77777777" w:rsidR="00B52DCC" w:rsidRDefault="00B52DCC">
            <w:pPr>
              <w:pStyle w:val="TableParagraph"/>
              <w:rPr>
                <w:sz w:val="18"/>
              </w:rPr>
            </w:pPr>
          </w:p>
        </w:tc>
        <w:tc>
          <w:tcPr>
            <w:tcW w:w="1984" w:type="dxa"/>
            <w:tcBorders>
              <w:top w:val="nil"/>
              <w:bottom w:val="nil"/>
            </w:tcBorders>
          </w:tcPr>
          <w:p w14:paraId="20C4C429" w14:textId="77777777" w:rsidR="00B52DCC" w:rsidRDefault="00B52DCC">
            <w:pPr>
              <w:pStyle w:val="TableParagraph"/>
              <w:rPr>
                <w:sz w:val="18"/>
              </w:rPr>
            </w:pPr>
          </w:p>
        </w:tc>
        <w:tc>
          <w:tcPr>
            <w:tcW w:w="1704" w:type="dxa"/>
            <w:tcBorders>
              <w:top w:val="nil"/>
              <w:bottom w:val="nil"/>
            </w:tcBorders>
          </w:tcPr>
          <w:p w14:paraId="37A62E2A" w14:textId="77777777" w:rsidR="00B52DCC" w:rsidRDefault="00B52DCC">
            <w:pPr>
              <w:pStyle w:val="TableParagraph"/>
              <w:rPr>
                <w:sz w:val="18"/>
              </w:rPr>
            </w:pPr>
          </w:p>
        </w:tc>
        <w:tc>
          <w:tcPr>
            <w:tcW w:w="993" w:type="dxa"/>
            <w:tcBorders>
              <w:top w:val="nil"/>
              <w:bottom w:val="nil"/>
            </w:tcBorders>
          </w:tcPr>
          <w:p w14:paraId="7D45CFDB" w14:textId="77777777" w:rsidR="00B52DCC" w:rsidRDefault="00B52DCC">
            <w:pPr>
              <w:pStyle w:val="TableParagraph"/>
              <w:rPr>
                <w:sz w:val="18"/>
              </w:rPr>
            </w:pPr>
          </w:p>
        </w:tc>
        <w:tc>
          <w:tcPr>
            <w:tcW w:w="991" w:type="dxa"/>
            <w:tcBorders>
              <w:top w:val="nil"/>
              <w:bottom w:val="nil"/>
            </w:tcBorders>
          </w:tcPr>
          <w:p w14:paraId="7A43F326" w14:textId="77777777" w:rsidR="00B52DCC" w:rsidRDefault="00B52DCC">
            <w:pPr>
              <w:pStyle w:val="TableParagraph"/>
              <w:rPr>
                <w:sz w:val="18"/>
              </w:rPr>
            </w:pPr>
          </w:p>
        </w:tc>
        <w:tc>
          <w:tcPr>
            <w:tcW w:w="1709" w:type="dxa"/>
            <w:tcBorders>
              <w:top w:val="nil"/>
              <w:bottom w:val="nil"/>
            </w:tcBorders>
          </w:tcPr>
          <w:p w14:paraId="1BD3FCE8" w14:textId="77777777" w:rsidR="00B52DCC" w:rsidRDefault="00B52DCC">
            <w:pPr>
              <w:pStyle w:val="TableParagraph"/>
              <w:rPr>
                <w:sz w:val="18"/>
              </w:rPr>
            </w:pPr>
          </w:p>
        </w:tc>
        <w:tc>
          <w:tcPr>
            <w:tcW w:w="1700" w:type="dxa"/>
            <w:tcBorders>
              <w:top w:val="nil"/>
              <w:bottom w:val="nil"/>
            </w:tcBorders>
          </w:tcPr>
          <w:p w14:paraId="2E9A0CC0" w14:textId="77777777" w:rsidR="00B52DCC" w:rsidRDefault="00B52DCC">
            <w:pPr>
              <w:pStyle w:val="TableParagraph"/>
              <w:rPr>
                <w:sz w:val="18"/>
              </w:rPr>
            </w:pPr>
          </w:p>
        </w:tc>
        <w:tc>
          <w:tcPr>
            <w:tcW w:w="2261" w:type="dxa"/>
            <w:tcBorders>
              <w:top w:val="nil"/>
              <w:bottom w:val="nil"/>
            </w:tcBorders>
          </w:tcPr>
          <w:p w14:paraId="66E7EBA1" w14:textId="77777777" w:rsidR="00B52DCC" w:rsidRDefault="00B52DCC">
            <w:pPr>
              <w:pStyle w:val="TableParagraph"/>
              <w:rPr>
                <w:sz w:val="18"/>
              </w:rPr>
            </w:pPr>
          </w:p>
        </w:tc>
        <w:tc>
          <w:tcPr>
            <w:tcW w:w="2693" w:type="dxa"/>
            <w:tcBorders>
              <w:top w:val="nil"/>
              <w:bottom w:val="nil"/>
            </w:tcBorders>
          </w:tcPr>
          <w:p w14:paraId="6A475D12" w14:textId="77777777" w:rsidR="00B52DCC" w:rsidRDefault="00916648">
            <w:pPr>
              <w:pStyle w:val="TableParagraph"/>
              <w:spacing w:before="84" w:line="261" w:lineRule="auto"/>
              <w:ind w:left="110" w:right="226"/>
              <w:rPr>
                <w:sz w:val="20"/>
              </w:rPr>
            </w:pPr>
            <w:r>
              <w:rPr>
                <w:sz w:val="20"/>
              </w:rPr>
              <w:t>Şu durumlarda saçınızı boyamayınız.</w:t>
            </w:r>
          </w:p>
        </w:tc>
      </w:tr>
      <w:tr w:rsidR="00B52DCC" w14:paraId="69851A6D" w14:textId="77777777">
        <w:trPr>
          <w:trHeight w:val="904"/>
        </w:trPr>
        <w:tc>
          <w:tcPr>
            <w:tcW w:w="1416" w:type="dxa"/>
            <w:tcBorders>
              <w:top w:val="nil"/>
              <w:bottom w:val="nil"/>
            </w:tcBorders>
          </w:tcPr>
          <w:p w14:paraId="4839625C" w14:textId="77777777" w:rsidR="00B52DCC" w:rsidRDefault="00B52DCC">
            <w:pPr>
              <w:pStyle w:val="TableParagraph"/>
              <w:rPr>
                <w:sz w:val="18"/>
              </w:rPr>
            </w:pPr>
          </w:p>
        </w:tc>
        <w:tc>
          <w:tcPr>
            <w:tcW w:w="1984" w:type="dxa"/>
            <w:tcBorders>
              <w:top w:val="nil"/>
              <w:bottom w:val="nil"/>
            </w:tcBorders>
          </w:tcPr>
          <w:p w14:paraId="5C7F4461" w14:textId="77777777" w:rsidR="00B52DCC" w:rsidRDefault="00B52DCC">
            <w:pPr>
              <w:pStyle w:val="TableParagraph"/>
              <w:rPr>
                <w:sz w:val="18"/>
              </w:rPr>
            </w:pPr>
          </w:p>
        </w:tc>
        <w:tc>
          <w:tcPr>
            <w:tcW w:w="1704" w:type="dxa"/>
            <w:tcBorders>
              <w:top w:val="nil"/>
              <w:bottom w:val="nil"/>
            </w:tcBorders>
          </w:tcPr>
          <w:p w14:paraId="196F18BA" w14:textId="77777777" w:rsidR="00B52DCC" w:rsidRDefault="00B52DCC">
            <w:pPr>
              <w:pStyle w:val="TableParagraph"/>
              <w:rPr>
                <w:sz w:val="18"/>
              </w:rPr>
            </w:pPr>
          </w:p>
        </w:tc>
        <w:tc>
          <w:tcPr>
            <w:tcW w:w="993" w:type="dxa"/>
            <w:tcBorders>
              <w:top w:val="nil"/>
              <w:bottom w:val="nil"/>
            </w:tcBorders>
          </w:tcPr>
          <w:p w14:paraId="56146917" w14:textId="77777777" w:rsidR="00B52DCC" w:rsidRDefault="00B52DCC">
            <w:pPr>
              <w:pStyle w:val="TableParagraph"/>
              <w:rPr>
                <w:sz w:val="18"/>
              </w:rPr>
            </w:pPr>
          </w:p>
        </w:tc>
        <w:tc>
          <w:tcPr>
            <w:tcW w:w="991" w:type="dxa"/>
            <w:tcBorders>
              <w:top w:val="nil"/>
              <w:bottom w:val="nil"/>
            </w:tcBorders>
          </w:tcPr>
          <w:p w14:paraId="6810892B" w14:textId="77777777" w:rsidR="00B52DCC" w:rsidRDefault="00B52DCC">
            <w:pPr>
              <w:pStyle w:val="TableParagraph"/>
              <w:rPr>
                <w:sz w:val="18"/>
              </w:rPr>
            </w:pPr>
          </w:p>
        </w:tc>
        <w:tc>
          <w:tcPr>
            <w:tcW w:w="1709" w:type="dxa"/>
            <w:tcBorders>
              <w:top w:val="nil"/>
              <w:bottom w:val="nil"/>
            </w:tcBorders>
          </w:tcPr>
          <w:p w14:paraId="5D6B3373" w14:textId="77777777" w:rsidR="00B52DCC" w:rsidRDefault="00B52DCC">
            <w:pPr>
              <w:pStyle w:val="TableParagraph"/>
              <w:rPr>
                <w:sz w:val="18"/>
              </w:rPr>
            </w:pPr>
          </w:p>
        </w:tc>
        <w:tc>
          <w:tcPr>
            <w:tcW w:w="1700" w:type="dxa"/>
            <w:tcBorders>
              <w:top w:val="nil"/>
              <w:bottom w:val="nil"/>
            </w:tcBorders>
          </w:tcPr>
          <w:p w14:paraId="74A1B424" w14:textId="77777777" w:rsidR="00B52DCC" w:rsidRDefault="00B52DCC">
            <w:pPr>
              <w:pStyle w:val="TableParagraph"/>
              <w:rPr>
                <w:sz w:val="18"/>
              </w:rPr>
            </w:pPr>
          </w:p>
        </w:tc>
        <w:tc>
          <w:tcPr>
            <w:tcW w:w="2261" w:type="dxa"/>
            <w:tcBorders>
              <w:top w:val="nil"/>
              <w:bottom w:val="nil"/>
            </w:tcBorders>
          </w:tcPr>
          <w:p w14:paraId="7A88C275" w14:textId="77777777" w:rsidR="00B52DCC" w:rsidRDefault="00B52DCC">
            <w:pPr>
              <w:pStyle w:val="TableParagraph"/>
              <w:rPr>
                <w:sz w:val="18"/>
              </w:rPr>
            </w:pPr>
          </w:p>
        </w:tc>
        <w:tc>
          <w:tcPr>
            <w:tcW w:w="2693" w:type="dxa"/>
            <w:tcBorders>
              <w:top w:val="nil"/>
              <w:bottom w:val="nil"/>
            </w:tcBorders>
          </w:tcPr>
          <w:p w14:paraId="6B990C98" w14:textId="77777777" w:rsidR="00B52DCC" w:rsidRDefault="00916648">
            <w:pPr>
              <w:pStyle w:val="TableParagraph"/>
              <w:spacing w:before="84" w:line="259" w:lineRule="auto"/>
              <w:ind w:left="110" w:right="81"/>
              <w:rPr>
                <w:sz w:val="20"/>
              </w:rPr>
            </w:pPr>
            <w:r>
              <w:rPr>
                <w:sz w:val="20"/>
              </w:rPr>
              <w:t>— Yüzünüzde bir kızarıklık varsa veya saç deriniz hassas, tahriş olmuş ve hasarlı ise,</w:t>
            </w:r>
          </w:p>
        </w:tc>
      </w:tr>
      <w:tr w:rsidR="00B52DCC" w14:paraId="794C981E" w14:textId="77777777">
        <w:trPr>
          <w:trHeight w:val="996"/>
        </w:trPr>
        <w:tc>
          <w:tcPr>
            <w:tcW w:w="1416" w:type="dxa"/>
            <w:tcBorders>
              <w:top w:val="nil"/>
            </w:tcBorders>
          </w:tcPr>
          <w:p w14:paraId="3253C780" w14:textId="77777777" w:rsidR="00B52DCC" w:rsidRDefault="00B52DCC">
            <w:pPr>
              <w:pStyle w:val="TableParagraph"/>
              <w:rPr>
                <w:sz w:val="18"/>
              </w:rPr>
            </w:pPr>
          </w:p>
        </w:tc>
        <w:tc>
          <w:tcPr>
            <w:tcW w:w="1984" w:type="dxa"/>
            <w:tcBorders>
              <w:top w:val="nil"/>
            </w:tcBorders>
          </w:tcPr>
          <w:p w14:paraId="531955A9" w14:textId="77777777" w:rsidR="00B52DCC" w:rsidRDefault="00B52DCC">
            <w:pPr>
              <w:pStyle w:val="TableParagraph"/>
              <w:rPr>
                <w:sz w:val="18"/>
              </w:rPr>
            </w:pPr>
          </w:p>
        </w:tc>
        <w:tc>
          <w:tcPr>
            <w:tcW w:w="1704" w:type="dxa"/>
            <w:tcBorders>
              <w:top w:val="nil"/>
            </w:tcBorders>
          </w:tcPr>
          <w:p w14:paraId="0DF81E46" w14:textId="77777777" w:rsidR="00B52DCC" w:rsidRDefault="00B52DCC">
            <w:pPr>
              <w:pStyle w:val="TableParagraph"/>
              <w:rPr>
                <w:sz w:val="18"/>
              </w:rPr>
            </w:pPr>
          </w:p>
        </w:tc>
        <w:tc>
          <w:tcPr>
            <w:tcW w:w="993" w:type="dxa"/>
            <w:tcBorders>
              <w:top w:val="nil"/>
            </w:tcBorders>
          </w:tcPr>
          <w:p w14:paraId="02AE09CC" w14:textId="77777777" w:rsidR="00B52DCC" w:rsidRDefault="00B52DCC">
            <w:pPr>
              <w:pStyle w:val="TableParagraph"/>
              <w:rPr>
                <w:sz w:val="18"/>
              </w:rPr>
            </w:pPr>
          </w:p>
        </w:tc>
        <w:tc>
          <w:tcPr>
            <w:tcW w:w="991" w:type="dxa"/>
            <w:tcBorders>
              <w:top w:val="nil"/>
            </w:tcBorders>
          </w:tcPr>
          <w:p w14:paraId="69BA8A95" w14:textId="77777777" w:rsidR="00B52DCC" w:rsidRDefault="00B52DCC">
            <w:pPr>
              <w:pStyle w:val="TableParagraph"/>
              <w:rPr>
                <w:sz w:val="18"/>
              </w:rPr>
            </w:pPr>
          </w:p>
        </w:tc>
        <w:tc>
          <w:tcPr>
            <w:tcW w:w="1709" w:type="dxa"/>
            <w:tcBorders>
              <w:top w:val="nil"/>
            </w:tcBorders>
          </w:tcPr>
          <w:p w14:paraId="34636E2B" w14:textId="77777777" w:rsidR="00B52DCC" w:rsidRDefault="00B52DCC">
            <w:pPr>
              <w:pStyle w:val="TableParagraph"/>
              <w:rPr>
                <w:sz w:val="18"/>
              </w:rPr>
            </w:pPr>
          </w:p>
        </w:tc>
        <w:tc>
          <w:tcPr>
            <w:tcW w:w="1700" w:type="dxa"/>
            <w:tcBorders>
              <w:top w:val="nil"/>
            </w:tcBorders>
          </w:tcPr>
          <w:p w14:paraId="658631A6" w14:textId="77777777" w:rsidR="00B52DCC" w:rsidRDefault="00B52DCC">
            <w:pPr>
              <w:pStyle w:val="TableParagraph"/>
              <w:rPr>
                <w:sz w:val="18"/>
              </w:rPr>
            </w:pPr>
          </w:p>
        </w:tc>
        <w:tc>
          <w:tcPr>
            <w:tcW w:w="2261" w:type="dxa"/>
            <w:tcBorders>
              <w:top w:val="nil"/>
            </w:tcBorders>
          </w:tcPr>
          <w:p w14:paraId="682B98D3" w14:textId="77777777" w:rsidR="00B52DCC" w:rsidRDefault="00B52DCC">
            <w:pPr>
              <w:pStyle w:val="TableParagraph"/>
              <w:rPr>
                <w:sz w:val="18"/>
              </w:rPr>
            </w:pPr>
          </w:p>
        </w:tc>
        <w:tc>
          <w:tcPr>
            <w:tcW w:w="2693" w:type="dxa"/>
            <w:tcBorders>
              <w:top w:val="nil"/>
            </w:tcBorders>
          </w:tcPr>
          <w:p w14:paraId="6B92C997" w14:textId="77777777" w:rsidR="00B52DCC" w:rsidRDefault="00916648">
            <w:pPr>
              <w:pStyle w:val="TableParagraph"/>
              <w:spacing w:before="84" w:line="259" w:lineRule="auto"/>
              <w:ind w:left="110" w:right="226"/>
              <w:rPr>
                <w:sz w:val="20"/>
              </w:rPr>
            </w:pPr>
            <w:r>
              <w:rPr>
                <w:sz w:val="20"/>
              </w:rPr>
              <w:t>— Saç boyaları nedeniyle daha önce bir reaksiyon yaşanmışsa,</w:t>
            </w:r>
          </w:p>
        </w:tc>
      </w:tr>
    </w:tbl>
    <w:p w14:paraId="0A74B741"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AA6F1EF" w14:textId="77777777" w:rsidR="00B52DCC" w:rsidRDefault="00916648">
      <w:pPr>
        <w:pStyle w:val="BodyText"/>
        <w:rPr>
          <w:sz w:val="26"/>
        </w:rPr>
      </w:pPr>
      <w:r>
        <w:rPr>
          <w:noProof/>
          <w:lang w:bidi="ar-SA"/>
        </w:rPr>
        <w:lastRenderedPageBreak/>
        <w:drawing>
          <wp:anchor distT="0" distB="0" distL="0" distR="0" simplePos="0" relativeHeight="266770991" behindDoc="1" locked="0" layoutInCell="1" allowOverlap="1" wp14:anchorId="5DD2F4AE" wp14:editId="0101A369">
            <wp:simplePos x="0" y="0"/>
            <wp:positionH relativeFrom="page">
              <wp:posOffset>8730106</wp:posOffset>
            </wp:positionH>
            <wp:positionV relativeFrom="page">
              <wp:posOffset>2308611</wp:posOffset>
            </wp:positionV>
            <wp:extent cx="356340" cy="332636"/>
            <wp:effectExtent l="0" t="0" r="0" b="0"/>
            <wp:wrapNone/>
            <wp:docPr id="18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A535ABA" w14:textId="77777777">
        <w:trPr>
          <w:trHeight w:val="1134"/>
        </w:trPr>
        <w:tc>
          <w:tcPr>
            <w:tcW w:w="1416" w:type="dxa"/>
          </w:tcPr>
          <w:p w14:paraId="319C35F1" w14:textId="77777777" w:rsidR="00B52DCC" w:rsidRDefault="00B52DCC">
            <w:pPr>
              <w:pStyle w:val="TableParagraph"/>
              <w:rPr>
                <w:sz w:val="18"/>
              </w:rPr>
            </w:pPr>
          </w:p>
        </w:tc>
        <w:tc>
          <w:tcPr>
            <w:tcW w:w="1984" w:type="dxa"/>
          </w:tcPr>
          <w:p w14:paraId="50CE2967" w14:textId="77777777" w:rsidR="00B52DCC" w:rsidRDefault="00B52DCC">
            <w:pPr>
              <w:pStyle w:val="TableParagraph"/>
              <w:rPr>
                <w:sz w:val="18"/>
              </w:rPr>
            </w:pPr>
          </w:p>
        </w:tc>
        <w:tc>
          <w:tcPr>
            <w:tcW w:w="1704" w:type="dxa"/>
          </w:tcPr>
          <w:p w14:paraId="10173FDE" w14:textId="77777777" w:rsidR="00B52DCC" w:rsidRDefault="00B52DCC">
            <w:pPr>
              <w:pStyle w:val="TableParagraph"/>
              <w:rPr>
                <w:sz w:val="18"/>
              </w:rPr>
            </w:pPr>
          </w:p>
        </w:tc>
        <w:tc>
          <w:tcPr>
            <w:tcW w:w="993" w:type="dxa"/>
          </w:tcPr>
          <w:p w14:paraId="66F9ED41" w14:textId="77777777" w:rsidR="00B52DCC" w:rsidRDefault="00B52DCC">
            <w:pPr>
              <w:pStyle w:val="TableParagraph"/>
              <w:rPr>
                <w:sz w:val="18"/>
              </w:rPr>
            </w:pPr>
          </w:p>
        </w:tc>
        <w:tc>
          <w:tcPr>
            <w:tcW w:w="991" w:type="dxa"/>
          </w:tcPr>
          <w:p w14:paraId="1D0FCD01" w14:textId="77777777" w:rsidR="00B52DCC" w:rsidRDefault="00B52DCC">
            <w:pPr>
              <w:pStyle w:val="TableParagraph"/>
              <w:rPr>
                <w:sz w:val="18"/>
              </w:rPr>
            </w:pPr>
          </w:p>
        </w:tc>
        <w:tc>
          <w:tcPr>
            <w:tcW w:w="1709" w:type="dxa"/>
          </w:tcPr>
          <w:p w14:paraId="0238528B" w14:textId="77777777" w:rsidR="00B52DCC" w:rsidRDefault="00B52DCC">
            <w:pPr>
              <w:pStyle w:val="TableParagraph"/>
              <w:rPr>
                <w:sz w:val="18"/>
              </w:rPr>
            </w:pPr>
          </w:p>
        </w:tc>
        <w:tc>
          <w:tcPr>
            <w:tcW w:w="1700" w:type="dxa"/>
          </w:tcPr>
          <w:p w14:paraId="45C3544B" w14:textId="77777777" w:rsidR="00B52DCC" w:rsidRDefault="00B52DCC">
            <w:pPr>
              <w:pStyle w:val="TableParagraph"/>
              <w:rPr>
                <w:sz w:val="18"/>
              </w:rPr>
            </w:pPr>
          </w:p>
        </w:tc>
        <w:tc>
          <w:tcPr>
            <w:tcW w:w="2261" w:type="dxa"/>
          </w:tcPr>
          <w:p w14:paraId="7185AB1F" w14:textId="77777777" w:rsidR="00B52DCC" w:rsidRDefault="00B52DCC">
            <w:pPr>
              <w:pStyle w:val="TableParagraph"/>
              <w:rPr>
                <w:sz w:val="18"/>
              </w:rPr>
            </w:pPr>
          </w:p>
        </w:tc>
        <w:tc>
          <w:tcPr>
            <w:tcW w:w="2693" w:type="dxa"/>
          </w:tcPr>
          <w:p w14:paraId="3002A7FE"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70F38C1E"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415E45AC" w14:textId="77777777">
        <w:trPr>
          <w:trHeight w:val="7268"/>
        </w:trPr>
        <w:tc>
          <w:tcPr>
            <w:tcW w:w="1416" w:type="dxa"/>
          </w:tcPr>
          <w:p w14:paraId="7ACC66E9" w14:textId="77777777" w:rsidR="00B52DCC" w:rsidRDefault="00916648">
            <w:pPr>
              <w:pStyle w:val="TableParagraph"/>
              <w:spacing w:line="223" w:lineRule="exact"/>
              <w:ind w:left="107"/>
              <w:rPr>
                <w:sz w:val="20"/>
              </w:rPr>
            </w:pPr>
            <w:r>
              <w:rPr>
                <w:sz w:val="20"/>
              </w:rPr>
              <w:t>279</w:t>
            </w:r>
          </w:p>
        </w:tc>
        <w:tc>
          <w:tcPr>
            <w:tcW w:w="1984" w:type="dxa"/>
          </w:tcPr>
          <w:p w14:paraId="0E94F494" w14:textId="77777777" w:rsidR="00B52DCC" w:rsidRDefault="00916648">
            <w:pPr>
              <w:pStyle w:val="TableParagraph"/>
              <w:spacing w:line="259" w:lineRule="auto"/>
              <w:ind w:left="105" w:right="162"/>
              <w:rPr>
                <w:sz w:val="20"/>
              </w:rPr>
            </w:pPr>
            <w:r>
              <w:rPr>
                <w:sz w:val="20"/>
              </w:rPr>
              <w:t>2,3-Diamino-6,7- dihidro-1H,5H-pira­ zolo[1,2-a] Pirazol- 1-on dimetansulfonat</w:t>
            </w:r>
          </w:p>
        </w:tc>
        <w:tc>
          <w:tcPr>
            <w:tcW w:w="1704" w:type="dxa"/>
          </w:tcPr>
          <w:p w14:paraId="03779608" w14:textId="77777777" w:rsidR="00B52DCC" w:rsidRDefault="00916648">
            <w:pPr>
              <w:pStyle w:val="TableParagraph"/>
              <w:spacing w:line="259" w:lineRule="auto"/>
              <w:ind w:left="106" w:right="148"/>
              <w:jc w:val="both"/>
              <w:rPr>
                <w:sz w:val="20"/>
              </w:rPr>
            </w:pPr>
            <w:r>
              <w:rPr>
                <w:w w:val="95"/>
                <w:sz w:val="20"/>
              </w:rPr>
              <w:t xml:space="preserve">2,3-Diaminodihy- </w:t>
            </w:r>
            <w:r>
              <w:rPr>
                <w:sz w:val="20"/>
              </w:rPr>
              <w:t>dropyrazolopyra- zolone</w:t>
            </w:r>
          </w:p>
          <w:p w14:paraId="1DC3503B" w14:textId="77777777" w:rsidR="00B52DCC" w:rsidRDefault="00916648">
            <w:pPr>
              <w:pStyle w:val="TableParagraph"/>
              <w:spacing w:before="153"/>
              <w:ind w:left="106"/>
              <w:jc w:val="both"/>
              <w:rPr>
                <w:sz w:val="20"/>
              </w:rPr>
            </w:pPr>
            <w:r>
              <w:rPr>
                <w:sz w:val="20"/>
              </w:rPr>
              <w:t>Dimethosulfonate</w:t>
            </w:r>
          </w:p>
        </w:tc>
        <w:tc>
          <w:tcPr>
            <w:tcW w:w="993" w:type="dxa"/>
          </w:tcPr>
          <w:p w14:paraId="68E9980F" w14:textId="77777777" w:rsidR="00B52DCC" w:rsidRDefault="00916648">
            <w:pPr>
              <w:pStyle w:val="TableParagraph"/>
              <w:spacing w:line="223" w:lineRule="exact"/>
              <w:ind w:left="107"/>
              <w:rPr>
                <w:sz w:val="20"/>
              </w:rPr>
            </w:pPr>
            <w:r>
              <w:rPr>
                <w:sz w:val="20"/>
              </w:rPr>
              <w:t>857035-</w:t>
            </w:r>
          </w:p>
          <w:p w14:paraId="647B733B" w14:textId="77777777" w:rsidR="00B52DCC" w:rsidRDefault="00916648">
            <w:pPr>
              <w:pStyle w:val="TableParagraph"/>
              <w:spacing w:before="19"/>
              <w:ind w:left="107"/>
              <w:rPr>
                <w:sz w:val="20"/>
              </w:rPr>
            </w:pPr>
            <w:r>
              <w:rPr>
                <w:sz w:val="20"/>
              </w:rPr>
              <w:t>95-1</w:t>
            </w:r>
          </w:p>
        </w:tc>
        <w:tc>
          <w:tcPr>
            <w:tcW w:w="991" w:type="dxa"/>
          </w:tcPr>
          <w:p w14:paraId="6F007AF8" w14:textId="77777777" w:rsidR="00B52DCC" w:rsidRDefault="00916648">
            <w:pPr>
              <w:pStyle w:val="TableParagraph"/>
              <w:spacing w:line="223" w:lineRule="exact"/>
              <w:ind w:left="107"/>
              <w:rPr>
                <w:sz w:val="20"/>
              </w:rPr>
            </w:pPr>
            <w:r>
              <w:rPr>
                <w:sz w:val="20"/>
              </w:rPr>
              <w:t>469-500-</w:t>
            </w:r>
          </w:p>
          <w:p w14:paraId="007A6273" w14:textId="77777777" w:rsidR="00B52DCC" w:rsidRDefault="00916648">
            <w:pPr>
              <w:pStyle w:val="TableParagraph"/>
              <w:spacing w:before="19"/>
              <w:ind w:left="107"/>
              <w:rPr>
                <w:sz w:val="20"/>
              </w:rPr>
            </w:pPr>
            <w:r>
              <w:rPr>
                <w:w w:val="99"/>
                <w:sz w:val="20"/>
              </w:rPr>
              <w:t>8</w:t>
            </w:r>
          </w:p>
        </w:tc>
        <w:tc>
          <w:tcPr>
            <w:tcW w:w="1709" w:type="dxa"/>
          </w:tcPr>
          <w:p w14:paraId="721F8E0C" w14:textId="77777777" w:rsidR="00B52DCC" w:rsidRDefault="00916648">
            <w:pPr>
              <w:pStyle w:val="TableParagraph"/>
              <w:spacing w:line="261" w:lineRule="auto"/>
              <w:ind w:left="108"/>
              <w:rPr>
                <w:sz w:val="20"/>
              </w:rPr>
            </w:pPr>
            <w:r>
              <w:rPr>
                <w:sz w:val="20"/>
              </w:rPr>
              <w:t>Okside edici saç boyalarında</w:t>
            </w:r>
          </w:p>
          <w:p w14:paraId="3F994C03"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7705D273" w14:textId="77777777" w:rsidR="00B52DCC" w:rsidRDefault="00B52DCC">
            <w:pPr>
              <w:pStyle w:val="TableParagraph"/>
              <w:rPr>
                <w:sz w:val="18"/>
              </w:rPr>
            </w:pPr>
          </w:p>
        </w:tc>
        <w:tc>
          <w:tcPr>
            <w:tcW w:w="2261" w:type="dxa"/>
          </w:tcPr>
          <w:p w14:paraId="35676AEE" w14:textId="77777777" w:rsidR="00B52DCC" w:rsidRDefault="00916648">
            <w:pPr>
              <w:pStyle w:val="TableParagraph"/>
              <w:spacing w:line="261" w:lineRule="auto"/>
              <w:ind w:left="108"/>
              <w:rPr>
                <w:sz w:val="20"/>
              </w:rPr>
            </w:pPr>
            <w:r>
              <w:rPr>
                <w:sz w:val="20"/>
              </w:rPr>
              <w:t>Oksidatif koşullar altında karıştırıldıktan sonra</w:t>
            </w:r>
          </w:p>
          <w:p w14:paraId="5B7E0EB1" w14:textId="77777777" w:rsidR="00B52DCC" w:rsidRDefault="00916648">
            <w:pPr>
              <w:pStyle w:val="TableParagraph"/>
              <w:spacing w:line="259" w:lineRule="auto"/>
              <w:ind w:left="108" w:right="328"/>
              <w:rPr>
                <w:sz w:val="20"/>
              </w:rPr>
            </w:pPr>
            <w:r>
              <w:rPr>
                <w:sz w:val="20"/>
              </w:rPr>
              <w:t>saça uygulanan maksimum konsantrasyon % 2,0’ı aşmamalıdır.</w:t>
            </w:r>
          </w:p>
        </w:tc>
        <w:tc>
          <w:tcPr>
            <w:tcW w:w="2693" w:type="dxa"/>
          </w:tcPr>
          <w:p w14:paraId="0E067B2A"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29AFAC16"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536999D0" w14:textId="77777777" w:rsidR="00B52DCC" w:rsidRDefault="00B52DCC">
            <w:pPr>
              <w:pStyle w:val="TableParagraph"/>
            </w:pPr>
          </w:p>
          <w:p w14:paraId="153EA7E4" w14:textId="77777777" w:rsidR="00B52DCC" w:rsidRDefault="00B52DCC">
            <w:pPr>
              <w:pStyle w:val="TableParagraph"/>
              <w:spacing w:before="4"/>
              <w:rPr>
                <w:sz w:val="25"/>
              </w:rPr>
            </w:pPr>
          </w:p>
          <w:p w14:paraId="1FBB9BD0"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7B554710" w14:textId="77777777" w:rsidR="00B52DCC" w:rsidRDefault="00916648">
            <w:pPr>
              <w:pStyle w:val="TableParagraph"/>
              <w:spacing w:before="165" w:line="259" w:lineRule="auto"/>
              <w:ind w:left="110" w:right="226"/>
              <w:rPr>
                <w:sz w:val="20"/>
              </w:rPr>
            </w:pPr>
            <w:r>
              <w:rPr>
                <w:sz w:val="20"/>
              </w:rPr>
              <w:t>Ürünü kullanmadan önce aşağıdaki hususlara dikkat ediniz.</w:t>
            </w:r>
          </w:p>
          <w:p w14:paraId="11941C1D"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A073C34"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029D9586" w14:textId="77777777" w:rsidR="00B52DCC" w:rsidRDefault="00916648">
            <w:pPr>
              <w:pStyle w:val="TableParagraph"/>
              <w:spacing w:before="157" w:line="259" w:lineRule="auto"/>
              <w:ind w:left="110" w:right="226"/>
              <w:rPr>
                <w:sz w:val="20"/>
              </w:rPr>
            </w:pPr>
            <w:r>
              <w:rPr>
                <w:sz w:val="20"/>
              </w:rPr>
              <w:t>Şu durumlarda saçınızı boyamayınız.</w:t>
            </w:r>
          </w:p>
          <w:p w14:paraId="727DE841" w14:textId="77777777" w:rsidR="00B52DCC" w:rsidRDefault="00916648">
            <w:pPr>
              <w:pStyle w:val="TableParagraph"/>
              <w:numPr>
                <w:ilvl w:val="0"/>
                <w:numId w:val="74"/>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6343F6C1" w14:textId="77777777" w:rsidR="00B52DCC" w:rsidRDefault="00916648">
            <w:pPr>
              <w:pStyle w:val="TableParagraph"/>
              <w:numPr>
                <w:ilvl w:val="0"/>
                <w:numId w:val="74"/>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58A39F1D"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81C0E41" w14:textId="77777777" w:rsidR="00B52DCC" w:rsidRDefault="00916648">
      <w:pPr>
        <w:pStyle w:val="BodyText"/>
        <w:rPr>
          <w:sz w:val="26"/>
        </w:rPr>
      </w:pPr>
      <w:r>
        <w:rPr>
          <w:noProof/>
          <w:lang w:bidi="ar-SA"/>
        </w:rPr>
        <w:lastRenderedPageBreak/>
        <w:drawing>
          <wp:anchor distT="0" distB="0" distL="0" distR="0" simplePos="0" relativeHeight="266771015" behindDoc="1" locked="0" layoutInCell="1" allowOverlap="1" wp14:anchorId="36E6B1B6" wp14:editId="4B3C604B">
            <wp:simplePos x="0" y="0"/>
            <wp:positionH relativeFrom="page">
              <wp:posOffset>8730106</wp:posOffset>
            </wp:positionH>
            <wp:positionV relativeFrom="page">
              <wp:posOffset>2422149</wp:posOffset>
            </wp:positionV>
            <wp:extent cx="356340" cy="332636"/>
            <wp:effectExtent l="0" t="0" r="0" b="0"/>
            <wp:wrapNone/>
            <wp:docPr id="18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B7DDF90" w14:textId="77777777">
        <w:trPr>
          <w:trHeight w:val="904"/>
        </w:trPr>
        <w:tc>
          <w:tcPr>
            <w:tcW w:w="1416" w:type="dxa"/>
          </w:tcPr>
          <w:p w14:paraId="075B8A9D" w14:textId="77777777" w:rsidR="00B52DCC" w:rsidRDefault="00B52DCC">
            <w:pPr>
              <w:pStyle w:val="TableParagraph"/>
              <w:rPr>
                <w:sz w:val="18"/>
              </w:rPr>
            </w:pPr>
          </w:p>
        </w:tc>
        <w:tc>
          <w:tcPr>
            <w:tcW w:w="1984" w:type="dxa"/>
          </w:tcPr>
          <w:p w14:paraId="5DE168F3" w14:textId="77777777" w:rsidR="00B52DCC" w:rsidRDefault="00B52DCC">
            <w:pPr>
              <w:pStyle w:val="TableParagraph"/>
              <w:rPr>
                <w:sz w:val="18"/>
              </w:rPr>
            </w:pPr>
          </w:p>
        </w:tc>
        <w:tc>
          <w:tcPr>
            <w:tcW w:w="1704" w:type="dxa"/>
          </w:tcPr>
          <w:p w14:paraId="2B8409CC" w14:textId="77777777" w:rsidR="00B52DCC" w:rsidRDefault="00B52DCC">
            <w:pPr>
              <w:pStyle w:val="TableParagraph"/>
              <w:rPr>
                <w:sz w:val="18"/>
              </w:rPr>
            </w:pPr>
          </w:p>
        </w:tc>
        <w:tc>
          <w:tcPr>
            <w:tcW w:w="993" w:type="dxa"/>
          </w:tcPr>
          <w:p w14:paraId="03789095" w14:textId="77777777" w:rsidR="00B52DCC" w:rsidRDefault="00B52DCC">
            <w:pPr>
              <w:pStyle w:val="TableParagraph"/>
              <w:rPr>
                <w:sz w:val="18"/>
              </w:rPr>
            </w:pPr>
          </w:p>
        </w:tc>
        <w:tc>
          <w:tcPr>
            <w:tcW w:w="991" w:type="dxa"/>
          </w:tcPr>
          <w:p w14:paraId="434F63D1" w14:textId="77777777" w:rsidR="00B52DCC" w:rsidRDefault="00B52DCC">
            <w:pPr>
              <w:pStyle w:val="TableParagraph"/>
              <w:rPr>
                <w:sz w:val="18"/>
              </w:rPr>
            </w:pPr>
          </w:p>
        </w:tc>
        <w:tc>
          <w:tcPr>
            <w:tcW w:w="1709" w:type="dxa"/>
          </w:tcPr>
          <w:p w14:paraId="57B531E6" w14:textId="77777777" w:rsidR="00B52DCC" w:rsidRDefault="00B52DCC">
            <w:pPr>
              <w:pStyle w:val="TableParagraph"/>
              <w:rPr>
                <w:sz w:val="18"/>
              </w:rPr>
            </w:pPr>
          </w:p>
        </w:tc>
        <w:tc>
          <w:tcPr>
            <w:tcW w:w="1700" w:type="dxa"/>
          </w:tcPr>
          <w:p w14:paraId="5D4830C0" w14:textId="77777777" w:rsidR="00B52DCC" w:rsidRDefault="00B52DCC">
            <w:pPr>
              <w:pStyle w:val="TableParagraph"/>
              <w:rPr>
                <w:sz w:val="18"/>
              </w:rPr>
            </w:pPr>
          </w:p>
        </w:tc>
        <w:tc>
          <w:tcPr>
            <w:tcW w:w="2261" w:type="dxa"/>
          </w:tcPr>
          <w:p w14:paraId="35831AAE" w14:textId="77777777" w:rsidR="00B52DCC" w:rsidRDefault="00B52DCC">
            <w:pPr>
              <w:pStyle w:val="TableParagraph"/>
              <w:rPr>
                <w:sz w:val="18"/>
              </w:rPr>
            </w:pPr>
          </w:p>
        </w:tc>
        <w:tc>
          <w:tcPr>
            <w:tcW w:w="2693" w:type="dxa"/>
          </w:tcPr>
          <w:p w14:paraId="01A35264" w14:textId="77777777" w:rsidR="00B52DCC" w:rsidRDefault="00916648">
            <w:pPr>
              <w:pStyle w:val="TableParagraph"/>
              <w:spacing w:line="256" w:lineRule="auto"/>
              <w:ind w:left="110" w:right="99"/>
              <w:rPr>
                <w:sz w:val="20"/>
              </w:rPr>
            </w:pPr>
            <w:r>
              <w:rPr>
                <w:sz w:val="20"/>
              </w:rPr>
              <w:t>— Geçici “kara kına”</w:t>
            </w:r>
            <w:r>
              <w:rPr>
                <w:spacing w:val="-12"/>
                <w:sz w:val="20"/>
              </w:rPr>
              <w:t xml:space="preserve"> </w:t>
            </w:r>
            <w:r>
              <w:rPr>
                <w:sz w:val="20"/>
              </w:rPr>
              <w:t>dövmesi nedeniyle daha önce</w:t>
            </w:r>
            <w:r>
              <w:rPr>
                <w:spacing w:val="-2"/>
                <w:sz w:val="20"/>
              </w:rPr>
              <w:t xml:space="preserve"> </w:t>
            </w:r>
            <w:r>
              <w:rPr>
                <w:sz w:val="20"/>
              </w:rPr>
              <w:t>bir</w:t>
            </w:r>
          </w:p>
          <w:p w14:paraId="719C7D3F"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243B6B77" w14:textId="77777777">
        <w:trPr>
          <w:trHeight w:val="313"/>
        </w:trPr>
        <w:tc>
          <w:tcPr>
            <w:tcW w:w="1416" w:type="dxa"/>
            <w:tcBorders>
              <w:bottom w:val="nil"/>
            </w:tcBorders>
          </w:tcPr>
          <w:p w14:paraId="46F65820" w14:textId="77777777" w:rsidR="00B52DCC" w:rsidRDefault="00916648">
            <w:pPr>
              <w:pStyle w:val="TableParagraph"/>
              <w:spacing w:line="225" w:lineRule="exact"/>
              <w:ind w:left="107"/>
              <w:rPr>
                <w:sz w:val="20"/>
              </w:rPr>
            </w:pPr>
            <w:r>
              <w:rPr>
                <w:sz w:val="20"/>
              </w:rPr>
              <w:t>280</w:t>
            </w:r>
          </w:p>
        </w:tc>
        <w:tc>
          <w:tcPr>
            <w:tcW w:w="1984" w:type="dxa"/>
            <w:tcBorders>
              <w:bottom w:val="nil"/>
            </w:tcBorders>
          </w:tcPr>
          <w:p w14:paraId="739FA208" w14:textId="77777777" w:rsidR="00B52DCC" w:rsidRDefault="00B52DCC">
            <w:pPr>
              <w:pStyle w:val="TableParagraph"/>
              <w:rPr>
                <w:sz w:val="18"/>
              </w:rPr>
            </w:pPr>
          </w:p>
        </w:tc>
        <w:tc>
          <w:tcPr>
            <w:tcW w:w="1704" w:type="dxa"/>
            <w:tcBorders>
              <w:bottom w:val="nil"/>
            </w:tcBorders>
          </w:tcPr>
          <w:p w14:paraId="4E180803" w14:textId="77777777" w:rsidR="00B52DCC" w:rsidRDefault="00B52DCC">
            <w:pPr>
              <w:pStyle w:val="TableParagraph"/>
              <w:rPr>
                <w:sz w:val="18"/>
              </w:rPr>
            </w:pPr>
          </w:p>
        </w:tc>
        <w:tc>
          <w:tcPr>
            <w:tcW w:w="993" w:type="dxa"/>
            <w:tcBorders>
              <w:bottom w:val="nil"/>
            </w:tcBorders>
          </w:tcPr>
          <w:p w14:paraId="0AF845B7" w14:textId="77777777" w:rsidR="00B52DCC" w:rsidRDefault="00B52DCC">
            <w:pPr>
              <w:pStyle w:val="TableParagraph"/>
              <w:rPr>
                <w:sz w:val="18"/>
              </w:rPr>
            </w:pPr>
          </w:p>
        </w:tc>
        <w:tc>
          <w:tcPr>
            <w:tcW w:w="991" w:type="dxa"/>
            <w:tcBorders>
              <w:bottom w:val="nil"/>
            </w:tcBorders>
          </w:tcPr>
          <w:p w14:paraId="71974329" w14:textId="77777777" w:rsidR="00B52DCC" w:rsidRDefault="00B52DCC">
            <w:pPr>
              <w:pStyle w:val="TableParagraph"/>
              <w:rPr>
                <w:sz w:val="18"/>
              </w:rPr>
            </w:pPr>
          </w:p>
        </w:tc>
        <w:tc>
          <w:tcPr>
            <w:tcW w:w="1709" w:type="dxa"/>
            <w:tcBorders>
              <w:bottom w:val="nil"/>
            </w:tcBorders>
          </w:tcPr>
          <w:p w14:paraId="52F87940" w14:textId="77777777" w:rsidR="00B52DCC" w:rsidRDefault="00B52DCC">
            <w:pPr>
              <w:pStyle w:val="TableParagraph"/>
              <w:rPr>
                <w:sz w:val="18"/>
              </w:rPr>
            </w:pPr>
          </w:p>
        </w:tc>
        <w:tc>
          <w:tcPr>
            <w:tcW w:w="1700" w:type="dxa"/>
            <w:tcBorders>
              <w:bottom w:val="nil"/>
            </w:tcBorders>
          </w:tcPr>
          <w:p w14:paraId="215061BF" w14:textId="77777777" w:rsidR="00B52DCC" w:rsidRDefault="00B52DCC">
            <w:pPr>
              <w:pStyle w:val="TableParagraph"/>
              <w:rPr>
                <w:sz w:val="18"/>
              </w:rPr>
            </w:pPr>
          </w:p>
        </w:tc>
        <w:tc>
          <w:tcPr>
            <w:tcW w:w="2261" w:type="dxa"/>
            <w:tcBorders>
              <w:bottom w:val="nil"/>
            </w:tcBorders>
          </w:tcPr>
          <w:p w14:paraId="23C29988" w14:textId="77777777" w:rsidR="00B52DCC" w:rsidRDefault="00B52DCC">
            <w:pPr>
              <w:pStyle w:val="TableParagraph"/>
              <w:rPr>
                <w:sz w:val="18"/>
              </w:rPr>
            </w:pPr>
          </w:p>
        </w:tc>
        <w:tc>
          <w:tcPr>
            <w:tcW w:w="2693" w:type="dxa"/>
            <w:vMerge w:val="restart"/>
          </w:tcPr>
          <w:p w14:paraId="7B88B245" w14:textId="77777777" w:rsidR="00B52DCC" w:rsidRDefault="00B52DCC">
            <w:pPr>
              <w:pStyle w:val="TableParagraph"/>
            </w:pPr>
          </w:p>
          <w:p w14:paraId="462C064A" w14:textId="77777777" w:rsidR="00B52DCC" w:rsidRDefault="00916648">
            <w:pPr>
              <w:pStyle w:val="TableParagraph"/>
              <w:spacing w:before="150" w:line="256" w:lineRule="auto"/>
              <w:ind w:left="110" w:right="638"/>
              <w:rPr>
                <w:sz w:val="20"/>
              </w:rPr>
            </w:pPr>
            <w:r>
              <w:rPr>
                <w:sz w:val="20"/>
              </w:rPr>
              <w:t>(a) Aşağıdakiler</w:t>
            </w:r>
            <w:r>
              <w:rPr>
                <w:spacing w:val="-18"/>
                <w:sz w:val="20"/>
              </w:rPr>
              <w:t xml:space="preserve"> </w:t>
            </w:r>
            <w:r>
              <w:rPr>
                <w:sz w:val="20"/>
              </w:rPr>
              <w:t>etikette belirtilmelidir:</w:t>
            </w:r>
          </w:p>
          <w:p w14:paraId="21FA1D3A" w14:textId="77777777" w:rsidR="00B52DCC" w:rsidRDefault="00916648">
            <w:pPr>
              <w:pStyle w:val="TableParagraph"/>
              <w:spacing w:before="164"/>
              <w:ind w:left="110"/>
              <w:rPr>
                <w:sz w:val="20"/>
              </w:rPr>
            </w:pPr>
            <w:r>
              <w:rPr>
                <w:sz w:val="20"/>
              </w:rPr>
              <w:t>Karışım</w:t>
            </w:r>
            <w:r>
              <w:rPr>
                <w:spacing w:val="-7"/>
                <w:sz w:val="20"/>
              </w:rPr>
              <w:t xml:space="preserve"> </w:t>
            </w:r>
            <w:r>
              <w:rPr>
                <w:sz w:val="20"/>
              </w:rPr>
              <w:t>oranı.</w:t>
            </w:r>
          </w:p>
          <w:p w14:paraId="133FF378" w14:textId="77777777" w:rsidR="00B52DCC" w:rsidRDefault="00B52DCC">
            <w:pPr>
              <w:pStyle w:val="TableParagraph"/>
            </w:pPr>
          </w:p>
          <w:p w14:paraId="176BFB51" w14:textId="77777777" w:rsidR="00B52DCC" w:rsidRDefault="00B52DCC">
            <w:pPr>
              <w:pStyle w:val="TableParagraph"/>
              <w:spacing w:before="4"/>
              <w:rPr>
                <w:sz w:val="25"/>
              </w:rPr>
            </w:pPr>
          </w:p>
          <w:p w14:paraId="24951929" w14:textId="77777777" w:rsidR="00B52DCC" w:rsidRDefault="00916648">
            <w:pPr>
              <w:pStyle w:val="TableParagraph"/>
              <w:tabs>
                <w:tab w:val="left" w:pos="919"/>
              </w:tabs>
              <w:spacing w:before="1"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06F2FF5B" w14:textId="77777777" w:rsidR="00B52DCC" w:rsidRDefault="00916648">
            <w:pPr>
              <w:pStyle w:val="TableParagraph"/>
              <w:spacing w:before="159" w:line="259" w:lineRule="auto"/>
              <w:ind w:left="110" w:right="226"/>
              <w:rPr>
                <w:sz w:val="20"/>
              </w:rPr>
            </w:pPr>
            <w:r>
              <w:rPr>
                <w:sz w:val="20"/>
              </w:rPr>
              <w:t>Ürünü kullanmadan önce aşağıdaki hususlara dikkat ediniz.</w:t>
            </w:r>
          </w:p>
          <w:p w14:paraId="333B0825"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AB45538"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7336471E" w14:textId="77777777" w:rsidR="00B52DCC" w:rsidRDefault="00916648">
            <w:pPr>
              <w:pStyle w:val="TableParagraph"/>
              <w:spacing w:before="164" w:line="261" w:lineRule="auto"/>
              <w:ind w:left="110" w:right="226"/>
              <w:rPr>
                <w:sz w:val="20"/>
              </w:rPr>
            </w:pPr>
            <w:r>
              <w:rPr>
                <w:sz w:val="20"/>
              </w:rPr>
              <w:t>Şu durumlarda saçınızı boyamayınız.</w:t>
            </w:r>
          </w:p>
          <w:p w14:paraId="04533AD2" w14:textId="77777777" w:rsidR="00B52DCC" w:rsidRDefault="00916648">
            <w:pPr>
              <w:pStyle w:val="TableParagraph"/>
              <w:numPr>
                <w:ilvl w:val="0"/>
                <w:numId w:val="73"/>
              </w:numPr>
              <w:tabs>
                <w:tab w:val="left" w:pos="360"/>
              </w:tabs>
              <w:spacing w:before="156" w:line="256"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8043394" w14:textId="77777777" w:rsidR="00B52DCC" w:rsidRDefault="00916648">
            <w:pPr>
              <w:pStyle w:val="TableParagraph"/>
              <w:numPr>
                <w:ilvl w:val="0"/>
                <w:numId w:val="73"/>
              </w:numPr>
              <w:tabs>
                <w:tab w:val="left" w:pos="360"/>
              </w:tabs>
              <w:spacing w:before="166"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r w:rsidR="00B52DCC" w14:paraId="418F9960" w14:textId="77777777">
        <w:trPr>
          <w:trHeight w:val="2447"/>
        </w:trPr>
        <w:tc>
          <w:tcPr>
            <w:tcW w:w="1416" w:type="dxa"/>
            <w:tcBorders>
              <w:top w:val="nil"/>
              <w:bottom w:val="nil"/>
            </w:tcBorders>
          </w:tcPr>
          <w:p w14:paraId="16967EA3" w14:textId="77777777" w:rsidR="00B52DCC" w:rsidRDefault="00B52DCC">
            <w:pPr>
              <w:pStyle w:val="TableParagraph"/>
              <w:rPr>
                <w:sz w:val="18"/>
              </w:rPr>
            </w:pPr>
          </w:p>
        </w:tc>
        <w:tc>
          <w:tcPr>
            <w:tcW w:w="1984" w:type="dxa"/>
            <w:tcBorders>
              <w:top w:val="nil"/>
              <w:bottom w:val="nil"/>
            </w:tcBorders>
          </w:tcPr>
          <w:p w14:paraId="2684F4DB" w14:textId="77777777" w:rsidR="00B52DCC" w:rsidRDefault="00916648">
            <w:pPr>
              <w:pStyle w:val="TableParagraph"/>
              <w:spacing w:before="79" w:line="259" w:lineRule="auto"/>
              <w:ind w:left="105" w:right="160"/>
              <w:rPr>
                <w:sz w:val="20"/>
              </w:rPr>
            </w:pPr>
            <w:r>
              <w:rPr>
                <w:sz w:val="20"/>
              </w:rPr>
              <w:t>2-Amino-4,6-dinitro­ fenol ve 2-amino- 4,6-dinitrofenol, sodyumtuzu</w:t>
            </w:r>
          </w:p>
        </w:tc>
        <w:tc>
          <w:tcPr>
            <w:tcW w:w="1704" w:type="dxa"/>
            <w:tcBorders>
              <w:top w:val="nil"/>
              <w:bottom w:val="nil"/>
            </w:tcBorders>
          </w:tcPr>
          <w:p w14:paraId="55B22D87" w14:textId="77777777" w:rsidR="00B52DCC" w:rsidRDefault="00916648">
            <w:pPr>
              <w:pStyle w:val="TableParagraph"/>
              <w:spacing w:before="79" w:line="256" w:lineRule="auto"/>
              <w:ind w:left="106" w:right="79"/>
              <w:rPr>
                <w:sz w:val="20"/>
              </w:rPr>
            </w:pPr>
            <w:r>
              <w:rPr>
                <w:sz w:val="20"/>
              </w:rPr>
              <w:t>Picramic Acid and Sodium</w:t>
            </w:r>
          </w:p>
          <w:p w14:paraId="2F89882F" w14:textId="77777777" w:rsidR="00B52DCC" w:rsidRDefault="00916648">
            <w:pPr>
              <w:pStyle w:val="TableParagraph"/>
              <w:spacing w:before="5"/>
              <w:ind w:left="106"/>
              <w:rPr>
                <w:sz w:val="20"/>
              </w:rPr>
            </w:pPr>
            <w:r>
              <w:rPr>
                <w:sz w:val="20"/>
              </w:rPr>
              <w:t>Picramate</w:t>
            </w:r>
          </w:p>
        </w:tc>
        <w:tc>
          <w:tcPr>
            <w:tcW w:w="993" w:type="dxa"/>
            <w:tcBorders>
              <w:top w:val="nil"/>
              <w:bottom w:val="nil"/>
            </w:tcBorders>
          </w:tcPr>
          <w:p w14:paraId="4A3A3B61" w14:textId="77777777" w:rsidR="00B52DCC" w:rsidRDefault="00916648">
            <w:pPr>
              <w:pStyle w:val="TableParagraph"/>
              <w:spacing w:before="79"/>
              <w:ind w:left="107"/>
              <w:rPr>
                <w:sz w:val="20"/>
              </w:rPr>
            </w:pPr>
            <w:r>
              <w:rPr>
                <w:sz w:val="20"/>
              </w:rPr>
              <w:t>96-91-3</w:t>
            </w:r>
          </w:p>
          <w:p w14:paraId="3704DCF1" w14:textId="77777777" w:rsidR="00B52DCC" w:rsidRDefault="00916648">
            <w:pPr>
              <w:pStyle w:val="TableParagraph"/>
              <w:spacing w:before="17"/>
              <w:ind w:left="107"/>
              <w:rPr>
                <w:sz w:val="20"/>
              </w:rPr>
            </w:pPr>
            <w:r>
              <w:rPr>
                <w:sz w:val="20"/>
              </w:rPr>
              <w:t>831-52-7</w:t>
            </w:r>
          </w:p>
        </w:tc>
        <w:tc>
          <w:tcPr>
            <w:tcW w:w="991" w:type="dxa"/>
            <w:tcBorders>
              <w:top w:val="nil"/>
              <w:bottom w:val="nil"/>
            </w:tcBorders>
          </w:tcPr>
          <w:p w14:paraId="509CE82F" w14:textId="77777777" w:rsidR="00B52DCC" w:rsidRDefault="00916648">
            <w:pPr>
              <w:pStyle w:val="TableParagraph"/>
              <w:spacing w:before="79"/>
              <w:ind w:left="107"/>
              <w:rPr>
                <w:sz w:val="20"/>
              </w:rPr>
            </w:pPr>
            <w:r>
              <w:rPr>
                <w:sz w:val="20"/>
              </w:rPr>
              <w:t>202-544-</w:t>
            </w:r>
          </w:p>
          <w:p w14:paraId="2E843CB9" w14:textId="77777777" w:rsidR="00B52DCC" w:rsidRDefault="00916648">
            <w:pPr>
              <w:pStyle w:val="TableParagraph"/>
              <w:spacing w:before="17"/>
              <w:ind w:left="107"/>
              <w:rPr>
                <w:sz w:val="20"/>
              </w:rPr>
            </w:pPr>
            <w:r>
              <w:rPr>
                <w:sz w:val="20"/>
              </w:rPr>
              <w:t>6 212-</w:t>
            </w:r>
          </w:p>
          <w:p w14:paraId="221A6365" w14:textId="77777777" w:rsidR="00B52DCC" w:rsidRDefault="00916648">
            <w:pPr>
              <w:pStyle w:val="TableParagraph"/>
              <w:spacing w:before="21"/>
              <w:ind w:left="107"/>
              <w:rPr>
                <w:sz w:val="20"/>
              </w:rPr>
            </w:pPr>
            <w:r>
              <w:rPr>
                <w:sz w:val="20"/>
              </w:rPr>
              <w:t>603-8</w:t>
            </w:r>
          </w:p>
        </w:tc>
        <w:tc>
          <w:tcPr>
            <w:tcW w:w="1709" w:type="dxa"/>
            <w:tcBorders>
              <w:top w:val="nil"/>
              <w:bottom w:val="nil"/>
            </w:tcBorders>
          </w:tcPr>
          <w:p w14:paraId="6963D987" w14:textId="77777777" w:rsidR="00B52DCC" w:rsidRDefault="00916648">
            <w:pPr>
              <w:pStyle w:val="TableParagraph"/>
              <w:spacing w:before="79" w:line="259" w:lineRule="auto"/>
              <w:ind w:left="108" w:right="293"/>
              <w:rPr>
                <w:sz w:val="20"/>
              </w:rPr>
            </w:pPr>
            <w:r>
              <w:rPr>
                <w:sz w:val="20"/>
              </w:rPr>
              <w:t>(a) Okside edici saç boyalarında kullanılan saç boya maddeleri</w:t>
            </w:r>
          </w:p>
        </w:tc>
        <w:tc>
          <w:tcPr>
            <w:tcW w:w="1700" w:type="dxa"/>
            <w:tcBorders>
              <w:top w:val="nil"/>
              <w:bottom w:val="nil"/>
            </w:tcBorders>
          </w:tcPr>
          <w:p w14:paraId="369D06F4" w14:textId="77777777" w:rsidR="00B52DCC" w:rsidRDefault="00B52DCC">
            <w:pPr>
              <w:pStyle w:val="TableParagraph"/>
              <w:rPr>
                <w:sz w:val="18"/>
              </w:rPr>
            </w:pPr>
          </w:p>
        </w:tc>
        <w:tc>
          <w:tcPr>
            <w:tcW w:w="2261" w:type="dxa"/>
            <w:tcBorders>
              <w:top w:val="nil"/>
              <w:bottom w:val="nil"/>
            </w:tcBorders>
          </w:tcPr>
          <w:p w14:paraId="4120A298" w14:textId="77777777" w:rsidR="00B52DCC" w:rsidRDefault="00916648">
            <w:pPr>
              <w:pStyle w:val="TableParagraph"/>
              <w:spacing w:before="79" w:line="259" w:lineRule="auto"/>
              <w:ind w:left="108"/>
              <w:rPr>
                <w:sz w:val="20"/>
              </w:rPr>
            </w:pPr>
            <w:r>
              <w:rPr>
                <w:sz w:val="20"/>
              </w:rPr>
              <w:t>(a) Oksidatif koşullar altında karıştırıldıktan sonra saça uygulanan maksimum</w:t>
            </w:r>
          </w:p>
          <w:p w14:paraId="1C0A86E6" w14:textId="77777777" w:rsidR="00B52DCC" w:rsidRDefault="00916648">
            <w:pPr>
              <w:pStyle w:val="TableParagraph"/>
              <w:spacing w:line="261" w:lineRule="auto"/>
              <w:ind w:left="108"/>
              <w:rPr>
                <w:sz w:val="20"/>
              </w:rPr>
            </w:pPr>
            <w:r>
              <w:rPr>
                <w:sz w:val="20"/>
              </w:rPr>
              <w:t>konsantrasyon % 0,6’yı aşmamalıdır.</w:t>
            </w:r>
          </w:p>
        </w:tc>
        <w:tc>
          <w:tcPr>
            <w:tcW w:w="2693" w:type="dxa"/>
            <w:vMerge/>
            <w:tcBorders>
              <w:top w:val="nil"/>
            </w:tcBorders>
          </w:tcPr>
          <w:p w14:paraId="5AE5EBB0" w14:textId="77777777" w:rsidR="00B52DCC" w:rsidRDefault="00B52DCC">
            <w:pPr>
              <w:rPr>
                <w:sz w:val="2"/>
                <w:szCs w:val="2"/>
              </w:rPr>
            </w:pPr>
          </w:p>
        </w:tc>
      </w:tr>
      <w:tr w:rsidR="009803B9" w14:paraId="13F611F1" w14:textId="77777777" w:rsidTr="00E57AD1">
        <w:trPr>
          <w:trHeight w:val="1170"/>
        </w:trPr>
        <w:tc>
          <w:tcPr>
            <w:tcW w:w="1416" w:type="dxa"/>
            <w:tcBorders>
              <w:top w:val="nil"/>
              <w:bottom w:val="nil"/>
            </w:tcBorders>
          </w:tcPr>
          <w:p w14:paraId="3CFBDAEE" w14:textId="77777777" w:rsidR="009803B9" w:rsidRDefault="009803B9">
            <w:pPr>
              <w:pStyle w:val="TableParagraph"/>
              <w:rPr>
                <w:sz w:val="18"/>
              </w:rPr>
            </w:pPr>
          </w:p>
        </w:tc>
        <w:tc>
          <w:tcPr>
            <w:tcW w:w="1984" w:type="dxa"/>
            <w:tcBorders>
              <w:top w:val="nil"/>
              <w:bottom w:val="nil"/>
            </w:tcBorders>
          </w:tcPr>
          <w:p w14:paraId="250ABB3F" w14:textId="77777777" w:rsidR="009803B9" w:rsidRDefault="009803B9">
            <w:pPr>
              <w:pStyle w:val="TableParagraph"/>
              <w:rPr>
                <w:sz w:val="18"/>
              </w:rPr>
            </w:pPr>
          </w:p>
        </w:tc>
        <w:tc>
          <w:tcPr>
            <w:tcW w:w="1704" w:type="dxa"/>
            <w:tcBorders>
              <w:top w:val="nil"/>
              <w:bottom w:val="nil"/>
            </w:tcBorders>
          </w:tcPr>
          <w:p w14:paraId="27BE311C" w14:textId="77777777" w:rsidR="009803B9" w:rsidRDefault="009803B9">
            <w:pPr>
              <w:pStyle w:val="TableParagraph"/>
              <w:rPr>
                <w:sz w:val="18"/>
              </w:rPr>
            </w:pPr>
          </w:p>
        </w:tc>
        <w:tc>
          <w:tcPr>
            <w:tcW w:w="993" w:type="dxa"/>
            <w:tcBorders>
              <w:top w:val="nil"/>
              <w:bottom w:val="nil"/>
            </w:tcBorders>
          </w:tcPr>
          <w:p w14:paraId="466ED51D" w14:textId="77777777" w:rsidR="009803B9" w:rsidRDefault="009803B9">
            <w:pPr>
              <w:pStyle w:val="TableParagraph"/>
              <w:rPr>
                <w:sz w:val="18"/>
              </w:rPr>
            </w:pPr>
          </w:p>
        </w:tc>
        <w:tc>
          <w:tcPr>
            <w:tcW w:w="991" w:type="dxa"/>
            <w:tcBorders>
              <w:top w:val="nil"/>
              <w:bottom w:val="nil"/>
            </w:tcBorders>
          </w:tcPr>
          <w:p w14:paraId="24F2A07D" w14:textId="77777777" w:rsidR="009803B9" w:rsidRDefault="009803B9">
            <w:pPr>
              <w:pStyle w:val="TableParagraph"/>
              <w:rPr>
                <w:sz w:val="18"/>
              </w:rPr>
            </w:pPr>
          </w:p>
        </w:tc>
        <w:tc>
          <w:tcPr>
            <w:tcW w:w="1709" w:type="dxa"/>
            <w:vMerge w:val="restart"/>
            <w:tcBorders>
              <w:top w:val="nil"/>
            </w:tcBorders>
          </w:tcPr>
          <w:p w14:paraId="0B03A4EB" w14:textId="77777777" w:rsidR="009803B9" w:rsidRDefault="009803B9" w:rsidP="00E57AD1">
            <w:pPr>
              <w:pStyle w:val="TableParagraph"/>
              <w:spacing w:before="44" w:line="259" w:lineRule="auto"/>
              <w:ind w:left="108" w:right="282"/>
              <w:rPr>
                <w:sz w:val="20"/>
              </w:rPr>
            </w:pPr>
          </w:p>
          <w:p w14:paraId="25DA861E" w14:textId="77777777" w:rsidR="009803B9" w:rsidRDefault="009803B9" w:rsidP="00E57AD1">
            <w:pPr>
              <w:pStyle w:val="TableParagraph"/>
              <w:spacing w:before="44" w:line="259" w:lineRule="auto"/>
              <w:ind w:left="108" w:right="282"/>
              <w:rPr>
                <w:sz w:val="20"/>
              </w:rPr>
            </w:pPr>
          </w:p>
          <w:p w14:paraId="4B57EFF5" w14:textId="77777777" w:rsidR="009803B9" w:rsidRDefault="009803B9" w:rsidP="00E57AD1">
            <w:pPr>
              <w:pStyle w:val="TableParagraph"/>
              <w:spacing w:before="44" w:line="259" w:lineRule="auto"/>
              <w:ind w:left="108" w:right="282"/>
              <w:rPr>
                <w:sz w:val="20"/>
              </w:rPr>
            </w:pPr>
          </w:p>
          <w:p w14:paraId="079D79A7" w14:textId="77777777" w:rsidR="009803B9" w:rsidRDefault="009803B9" w:rsidP="00E57AD1">
            <w:pPr>
              <w:pStyle w:val="TableParagraph"/>
              <w:spacing w:before="44" w:line="259" w:lineRule="auto"/>
              <w:ind w:left="108" w:right="282"/>
              <w:rPr>
                <w:sz w:val="20"/>
              </w:rPr>
            </w:pPr>
          </w:p>
          <w:p w14:paraId="3F50A182" w14:textId="77777777" w:rsidR="009803B9" w:rsidRDefault="009803B9" w:rsidP="00E57AD1">
            <w:pPr>
              <w:pStyle w:val="TableParagraph"/>
              <w:spacing w:before="44" w:line="259" w:lineRule="auto"/>
              <w:ind w:left="108" w:right="282"/>
              <w:rPr>
                <w:sz w:val="18"/>
              </w:rPr>
            </w:pPr>
            <w:r>
              <w:rPr>
                <w:sz w:val="20"/>
              </w:rPr>
              <w:t>(b) Okside edici olmayan saç boyalarında kullanılan saç boya maddeleri</w:t>
            </w:r>
          </w:p>
        </w:tc>
        <w:tc>
          <w:tcPr>
            <w:tcW w:w="1700" w:type="dxa"/>
            <w:tcBorders>
              <w:top w:val="nil"/>
              <w:bottom w:val="nil"/>
            </w:tcBorders>
          </w:tcPr>
          <w:p w14:paraId="1350C7A7" w14:textId="77777777" w:rsidR="009803B9" w:rsidRDefault="009803B9">
            <w:pPr>
              <w:pStyle w:val="TableParagraph"/>
            </w:pPr>
          </w:p>
          <w:p w14:paraId="1D0819D4" w14:textId="77777777" w:rsidR="009803B9" w:rsidRDefault="009803B9">
            <w:pPr>
              <w:pStyle w:val="TableParagraph"/>
              <w:spacing w:before="128"/>
              <w:ind w:left="108"/>
              <w:rPr>
                <w:sz w:val="20"/>
              </w:rPr>
            </w:pPr>
          </w:p>
          <w:p w14:paraId="5AD38A6B" w14:textId="77777777" w:rsidR="009803B9" w:rsidRDefault="009803B9">
            <w:pPr>
              <w:pStyle w:val="TableParagraph"/>
              <w:spacing w:before="128"/>
              <w:ind w:left="108"/>
              <w:rPr>
                <w:sz w:val="20"/>
              </w:rPr>
            </w:pPr>
          </w:p>
          <w:p w14:paraId="007211C0" w14:textId="77777777" w:rsidR="009803B9" w:rsidRDefault="009803B9">
            <w:pPr>
              <w:pStyle w:val="TableParagraph"/>
              <w:spacing w:before="128"/>
              <w:ind w:left="108"/>
              <w:rPr>
                <w:sz w:val="20"/>
              </w:rPr>
            </w:pPr>
            <w:r>
              <w:rPr>
                <w:sz w:val="20"/>
              </w:rPr>
              <w:t>(b) % 0,6</w:t>
            </w:r>
          </w:p>
        </w:tc>
        <w:tc>
          <w:tcPr>
            <w:tcW w:w="2261" w:type="dxa"/>
            <w:tcBorders>
              <w:top w:val="nil"/>
              <w:bottom w:val="nil"/>
            </w:tcBorders>
          </w:tcPr>
          <w:p w14:paraId="331FB54A" w14:textId="77777777" w:rsidR="009803B9" w:rsidRDefault="009803B9">
            <w:pPr>
              <w:pStyle w:val="TableParagraph"/>
              <w:rPr>
                <w:sz w:val="18"/>
              </w:rPr>
            </w:pPr>
          </w:p>
        </w:tc>
        <w:tc>
          <w:tcPr>
            <w:tcW w:w="2693" w:type="dxa"/>
            <w:vMerge/>
            <w:tcBorders>
              <w:top w:val="nil"/>
            </w:tcBorders>
          </w:tcPr>
          <w:p w14:paraId="627A96BF" w14:textId="77777777" w:rsidR="009803B9" w:rsidRDefault="009803B9">
            <w:pPr>
              <w:rPr>
                <w:sz w:val="2"/>
                <w:szCs w:val="2"/>
              </w:rPr>
            </w:pPr>
          </w:p>
        </w:tc>
      </w:tr>
      <w:tr w:rsidR="009803B9" w14:paraId="01D6039D" w14:textId="77777777" w:rsidTr="00E57AD1">
        <w:trPr>
          <w:trHeight w:val="3717"/>
        </w:trPr>
        <w:tc>
          <w:tcPr>
            <w:tcW w:w="1416" w:type="dxa"/>
            <w:tcBorders>
              <w:top w:val="nil"/>
            </w:tcBorders>
          </w:tcPr>
          <w:p w14:paraId="621AFF99" w14:textId="77777777" w:rsidR="009803B9" w:rsidRDefault="009803B9">
            <w:pPr>
              <w:pStyle w:val="TableParagraph"/>
              <w:rPr>
                <w:sz w:val="18"/>
              </w:rPr>
            </w:pPr>
          </w:p>
        </w:tc>
        <w:tc>
          <w:tcPr>
            <w:tcW w:w="1984" w:type="dxa"/>
            <w:tcBorders>
              <w:top w:val="nil"/>
            </w:tcBorders>
          </w:tcPr>
          <w:p w14:paraId="40CC8180" w14:textId="77777777" w:rsidR="009803B9" w:rsidRDefault="009803B9">
            <w:pPr>
              <w:pStyle w:val="TableParagraph"/>
              <w:rPr>
                <w:sz w:val="18"/>
              </w:rPr>
            </w:pPr>
          </w:p>
        </w:tc>
        <w:tc>
          <w:tcPr>
            <w:tcW w:w="1704" w:type="dxa"/>
            <w:tcBorders>
              <w:top w:val="nil"/>
            </w:tcBorders>
          </w:tcPr>
          <w:p w14:paraId="0090DB14" w14:textId="77777777" w:rsidR="009803B9" w:rsidRDefault="009803B9">
            <w:pPr>
              <w:pStyle w:val="TableParagraph"/>
              <w:rPr>
                <w:sz w:val="18"/>
              </w:rPr>
            </w:pPr>
          </w:p>
        </w:tc>
        <w:tc>
          <w:tcPr>
            <w:tcW w:w="993" w:type="dxa"/>
            <w:tcBorders>
              <w:top w:val="nil"/>
            </w:tcBorders>
          </w:tcPr>
          <w:p w14:paraId="50313DFF" w14:textId="77777777" w:rsidR="009803B9" w:rsidRDefault="009803B9">
            <w:pPr>
              <w:pStyle w:val="TableParagraph"/>
              <w:rPr>
                <w:sz w:val="18"/>
              </w:rPr>
            </w:pPr>
          </w:p>
        </w:tc>
        <w:tc>
          <w:tcPr>
            <w:tcW w:w="991" w:type="dxa"/>
            <w:tcBorders>
              <w:top w:val="nil"/>
            </w:tcBorders>
          </w:tcPr>
          <w:p w14:paraId="0C242E2B" w14:textId="77777777" w:rsidR="009803B9" w:rsidRDefault="009803B9">
            <w:pPr>
              <w:pStyle w:val="TableParagraph"/>
              <w:rPr>
                <w:sz w:val="18"/>
              </w:rPr>
            </w:pPr>
          </w:p>
        </w:tc>
        <w:tc>
          <w:tcPr>
            <w:tcW w:w="1709" w:type="dxa"/>
            <w:vMerge/>
          </w:tcPr>
          <w:p w14:paraId="630BCDFC" w14:textId="77777777" w:rsidR="009803B9" w:rsidRDefault="009803B9">
            <w:pPr>
              <w:pStyle w:val="TableParagraph"/>
              <w:spacing w:before="44" w:line="259" w:lineRule="auto"/>
              <w:ind w:left="108" w:right="282"/>
              <w:rPr>
                <w:sz w:val="20"/>
              </w:rPr>
            </w:pPr>
          </w:p>
        </w:tc>
        <w:tc>
          <w:tcPr>
            <w:tcW w:w="1700" w:type="dxa"/>
            <w:tcBorders>
              <w:top w:val="nil"/>
            </w:tcBorders>
          </w:tcPr>
          <w:p w14:paraId="56EA1663" w14:textId="77777777" w:rsidR="009803B9" w:rsidRDefault="009803B9">
            <w:pPr>
              <w:pStyle w:val="TableParagraph"/>
              <w:rPr>
                <w:sz w:val="18"/>
              </w:rPr>
            </w:pPr>
          </w:p>
        </w:tc>
        <w:tc>
          <w:tcPr>
            <w:tcW w:w="2261" w:type="dxa"/>
            <w:tcBorders>
              <w:top w:val="nil"/>
            </w:tcBorders>
          </w:tcPr>
          <w:p w14:paraId="6D69A5A2" w14:textId="77777777" w:rsidR="009803B9" w:rsidRDefault="009803B9">
            <w:pPr>
              <w:pStyle w:val="TableParagraph"/>
              <w:rPr>
                <w:sz w:val="18"/>
              </w:rPr>
            </w:pPr>
          </w:p>
        </w:tc>
        <w:tc>
          <w:tcPr>
            <w:tcW w:w="2693" w:type="dxa"/>
            <w:vMerge/>
            <w:tcBorders>
              <w:top w:val="nil"/>
            </w:tcBorders>
          </w:tcPr>
          <w:p w14:paraId="0904379C" w14:textId="77777777" w:rsidR="009803B9" w:rsidRDefault="009803B9">
            <w:pPr>
              <w:rPr>
                <w:sz w:val="2"/>
                <w:szCs w:val="2"/>
              </w:rPr>
            </w:pPr>
          </w:p>
        </w:tc>
      </w:tr>
    </w:tbl>
    <w:p w14:paraId="0A554A65" w14:textId="77777777" w:rsidR="00B52DCC" w:rsidRDefault="00B52DCC">
      <w:pPr>
        <w:rPr>
          <w:sz w:val="2"/>
          <w:szCs w:val="2"/>
        </w:rPr>
        <w:sectPr w:rsidR="00B52DCC">
          <w:pgSz w:w="16840" w:h="11910" w:orient="landscape"/>
          <w:pgMar w:top="1100" w:right="440" w:bottom="280" w:left="580" w:header="708" w:footer="708" w:gutter="0"/>
          <w:cols w:space="708"/>
        </w:sectPr>
      </w:pPr>
    </w:p>
    <w:p w14:paraId="0513CC8E"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286476C" w14:textId="77777777">
        <w:trPr>
          <w:trHeight w:val="6450"/>
        </w:trPr>
        <w:tc>
          <w:tcPr>
            <w:tcW w:w="1416" w:type="dxa"/>
          </w:tcPr>
          <w:p w14:paraId="639B0F1C" w14:textId="77777777" w:rsidR="00B52DCC" w:rsidRDefault="00B52DCC">
            <w:pPr>
              <w:pStyle w:val="TableParagraph"/>
              <w:rPr>
                <w:sz w:val="18"/>
              </w:rPr>
            </w:pPr>
          </w:p>
        </w:tc>
        <w:tc>
          <w:tcPr>
            <w:tcW w:w="1984" w:type="dxa"/>
          </w:tcPr>
          <w:p w14:paraId="4E9F8435" w14:textId="77777777" w:rsidR="00B52DCC" w:rsidRDefault="00B52DCC">
            <w:pPr>
              <w:pStyle w:val="TableParagraph"/>
              <w:rPr>
                <w:sz w:val="18"/>
              </w:rPr>
            </w:pPr>
          </w:p>
        </w:tc>
        <w:tc>
          <w:tcPr>
            <w:tcW w:w="1704" w:type="dxa"/>
          </w:tcPr>
          <w:p w14:paraId="589FD2CC" w14:textId="77777777" w:rsidR="00B52DCC" w:rsidRDefault="00B52DCC">
            <w:pPr>
              <w:pStyle w:val="TableParagraph"/>
              <w:rPr>
                <w:sz w:val="18"/>
              </w:rPr>
            </w:pPr>
          </w:p>
        </w:tc>
        <w:tc>
          <w:tcPr>
            <w:tcW w:w="993" w:type="dxa"/>
          </w:tcPr>
          <w:p w14:paraId="0666CB62" w14:textId="77777777" w:rsidR="00B52DCC" w:rsidRDefault="00B52DCC">
            <w:pPr>
              <w:pStyle w:val="TableParagraph"/>
              <w:rPr>
                <w:sz w:val="18"/>
              </w:rPr>
            </w:pPr>
          </w:p>
        </w:tc>
        <w:tc>
          <w:tcPr>
            <w:tcW w:w="991" w:type="dxa"/>
          </w:tcPr>
          <w:p w14:paraId="309517F7" w14:textId="77777777" w:rsidR="00B52DCC" w:rsidRDefault="00B52DCC">
            <w:pPr>
              <w:pStyle w:val="TableParagraph"/>
              <w:rPr>
                <w:sz w:val="18"/>
              </w:rPr>
            </w:pPr>
          </w:p>
        </w:tc>
        <w:tc>
          <w:tcPr>
            <w:tcW w:w="1709" w:type="dxa"/>
          </w:tcPr>
          <w:p w14:paraId="62C51C65" w14:textId="77777777" w:rsidR="00B52DCC" w:rsidRDefault="00B52DCC">
            <w:pPr>
              <w:pStyle w:val="TableParagraph"/>
              <w:rPr>
                <w:sz w:val="18"/>
              </w:rPr>
            </w:pPr>
          </w:p>
        </w:tc>
        <w:tc>
          <w:tcPr>
            <w:tcW w:w="1700" w:type="dxa"/>
          </w:tcPr>
          <w:p w14:paraId="3EDF3B56" w14:textId="77777777" w:rsidR="00B52DCC" w:rsidRDefault="00B52DCC">
            <w:pPr>
              <w:pStyle w:val="TableParagraph"/>
              <w:rPr>
                <w:sz w:val="18"/>
              </w:rPr>
            </w:pPr>
          </w:p>
        </w:tc>
        <w:tc>
          <w:tcPr>
            <w:tcW w:w="2261" w:type="dxa"/>
          </w:tcPr>
          <w:p w14:paraId="14F43A9F" w14:textId="77777777" w:rsidR="00B52DCC" w:rsidRDefault="00B52DCC">
            <w:pPr>
              <w:pStyle w:val="TableParagraph"/>
              <w:rPr>
                <w:sz w:val="18"/>
              </w:rPr>
            </w:pPr>
          </w:p>
        </w:tc>
        <w:tc>
          <w:tcPr>
            <w:tcW w:w="2693" w:type="dxa"/>
          </w:tcPr>
          <w:p w14:paraId="78799A35" w14:textId="77777777" w:rsidR="00B52DCC" w:rsidRDefault="00916648">
            <w:pPr>
              <w:pStyle w:val="TableParagraph"/>
              <w:spacing w:line="256" w:lineRule="auto"/>
              <w:ind w:left="110" w:right="87"/>
              <w:rPr>
                <w:sz w:val="20"/>
              </w:rPr>
            </w:pPr>
            <w:r>
              <w:rPr>
                <w:sz w:val="20"/>
              </w:rPr>
              <w:t>— Geçici “kara kına” dövmesi nedeniyle daha önce</w:t>
            </w:r>
            <w:r>
              <w:rPr>
                <w:spacing w:val="-2"/>
                <w:sz w:val="20"/>
              </w:rPr>
              <w:t xml:space="preserve"> </w:t>
            </w:r>
            <w:r>
              <w:rPr>
                <w:sz w:val="20"/>
              </w:rPr>
              <w:t>bir</w:t>
            </w:r>
          </w:p>
          <w:p w14:paraId="6C1DE926"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bl>
    <w:p w14:paraId="046ED461" w14:textId="77777777" w:rsidR="00B52DCC" w:rsidRDefault="00B52DCC">
      <w:pPr>
        <w:rPr>
          <w:sz w:val="20"/>
        </w:rPr>
        <w:sectPr w:rsidR="00B52DCC">
          <w:pgSz w:w="16840" w:h="11910" w:orient="landscape"/>
          <w:pgMar w:top="1100" w:right="440" w:bottom="280" w:left="580" w:header="708" w:footer="708" w:gutter="0"/>
          <w:cols w:space="708"/>
        </w:sectPr>
      </w:pPr>
    </w:p>
    <w:p w14:paraId="2AD62E0F" w14:textId="77777777" w:rsidR="00B52DCC" w:rsidRDefault="00916648">
      <w:pPr>
        <w:pStyle w:val="BodyText"/>
        <w:rPr>
          <w:sz w:val="26"/>
        </w:rPr>
      </w:pPr>
      <w:r>
        <w:rPr>
          <w:noProof/>
          <w:lang w:bidi="ar-SA"/>
        </w:rPr>
        <w:lastRenderedPageBreak/>
        <w:drawing>
          <wp:anchor distT="0" distB="0" distL="0" distR="0" simplePos="0" relativeHeight="266771039" behindDoc="1" locked="0" layoutInCell="1" allowOverlap="1" wp14:anchorId="664705FE" wp14:editId="4DBDDEED">
            <wp:simplePos x="0" y="0"/>
            <wp:positionH relativeFrom="page">
              <wp:posOffset>8730106</wp:posOffset>
            </wp:positionH>
            <wp:positionV relativeFrom="page">
              <wp:posOffset>1582171</wp:posOffset>
            </wp:positionV>
            <wp:extent cx="356340" cy="332636"/>
            <wp:effectExtent l="0" t="0" r="0" b="0"/>
            <wp:wrapNone/>
            <wp:docPr id="18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77F4EF" w14:textId="77777777">
        <w:trPr>
          <w:trHeight w:val="8768"/>
        </w:trPr>
        <w:tc>
          <w:tcPr>
            <w:tcW w:w="1416" w:type="dxa"/>
          </w:tcPr>
          <w:p w14:paraId="75B1BE5A" w14:textId="77777777" w:rsidR="00B52DCC" w:rsidRDefault="00916648">
            <w:pPr>
              <w:pStyle w:val="TableParagraph"/>
              <w:spacing w:line="225" w:lineRule="exact"/>
              <w:ind w:left="107"/>
              <w:rPr>
                <w:sz w:val="20"/>
              </w:rPr>
            </w:pPr>
            <w:r>
              <w:rPr>
                <w:sz w:val="20"/>
              </w:rPr>
              <w:t>281</w:t>
            </w:r>
          </w:p>
        </w:tc>
        <w:tc>
          <w:tcPr>
            <w:tcW w:w="1984" w:type="dxa"/>
          </w:tcPr>
          <w:p w14:paraId="3EE078C8" w14:textId="77777777" w:rsidR="00B52DCC" w:rsidRDefault="00916648">
            <w:pPr>
              <w:pStyle w:val="TableParagraph"/>
              <w:spacing w:line="259" w:lineRule="auto"/>
              <w:ind w:left="105" w:right="307"/>
              <w:rPr>
                <w:sz w:val="20"/>
              </w:rPr>
            </w:pPr>
            <w:r>
              <w:rPr>
                <w:sz w:val="20"/>
              </w:rPr>
              <w:t>1-Metilamino-2- nitro-5-(2,3- dihidroksi- propiloksi)- benzen</w:t>
            </w:r>
          </w:p>
        </w:tc>
        <w:tc>
          <w:tcPr>
            <w:tcW w:w="1704" w:type="dxa"/>
          </w:tcPr>
          <w:p w14:paraId="448674B0" w14:textId="77777777" w:rsidR="00B52DCC" w:rsidRDefault="00916648">
            <w:pPr>
              <w:pStyle w:val="TableParagraph"/>
              <w:spacing w:line="256" w:lineRule="auto"/>
              <w:ind w:left="106" w:right="251"/>
              <w:rPr>
                <w:sz w:val="20"/>
              </w:rPr>
            </w:pPr>
            <w:r>
              <w:rPr>
                <w:sz w:val="20"/>
              </w:rPr>
              <w:t xml:space="preserve">2-Nitro-5- Glyceryl </w:t>
            </w:r>
            <w:r>
              <w:rPr>
                <w:w w:val="95"/>
                <w:sz w:val="20"/>
              </w:rPr>
              <w:t>Methylaniline</w:t>
            </w:r>
          </w:p>
        </w:tc>
        <w:tc>
          <w:tcPr>
            <w:tcW w:w="993" w:type="dxa"/>
          </w:tcPr>
          <w:p w14:paraId="75374A38" w14:textId="77777777" w:rsidR="00B52DCC" w:rsidRDefault="00916648">
            <w:pPr>
              <w:pStyle w:val="TableParagraph"/>
              <w:spacing w:line="225" w:lineRule="exact"/>
              <w:ind w:left="107"/>
              <w:rPr>
                <w:sz w:val="20"/>
              </w:rPr>
            </w:pPr>
            <w:r>
              <w:rPr>
                <w:sz w:val="20"/>
              </w:rPr>
              <w:t>80062-</w:t>
            </w:r>
          </w:p>
          <w:p w14:paraId="65272EB8" w14:textId="77777777" w:rsidR="00B52DCC" w:rsidRDefault="00916648">
            <w:pPr>
              <w:pStyle w:val="TableParagraph"/>
              <w:spacing w:before="17"/>
              <w:ind w:left="107"/>
              <w:rPr>
                <w:sz w:val="20"/>
              </w:rPr>
            </w:pPr>
            <w:r>
              <w:rPr>
                <w:sz w:val="20"/>
              </w:rPr>
              <w:t>31-3</w:t>
            </w:r>
          </w:p>
        </w:tc>
        <w:tc>
          <w:tcPr>
            <w:tcW w:w="991" w:type="dxa"/>
          </w:tcPr>
          <w:p w14:paraId="2B3823BC" w14:textId="77777777" w:rsidR="00B52DCC" w:rsidRDefault="00916648">
            <w:pPr>
              <w:pStyle w:val="TableParagraph"/>
              <w:spacing w:line="225" w:lineRule="exact"/>
              <w:ind w:left="107"/>
              <w:rPr>
                <w:sz w:val="20"/>
              </w:rPr>
            </w:pPr>
            <w:r>
              <w:rPr>
                <w:sz w:val="20"/>
              </w:rPr>
              <w:t>279-383-</w:t>
            </w:r>
          </w:p>
          <w:p w14:paraId="23BFA370" w14:textId="77777777" w:rsidR="00B52DCC" w:rsidRDefault="00916648">
            <w:pPr>
              <w:pStyle w:val="TableParagraph"/>
              <w:spacing w:before="17"/>
              <w:ind w:left="107"/>
              <w:rPr>
                <w:sz w:val="20"/>
              </w:rPr>
            </w:pPr>
            <w:r>
              <w:rPr>
                <w:w w:val="99"/>
                <w:sz w:val="20"/>
              </w:rPr>
              <w:t>3</w:t>
            </w:r>
          </w:p>
        </w:tc>
        <w:tc>
          <w:tcPr>
            <w:tcW w:w="1709" w:type="dxa"/>
          </w:tcPr>
          <w:p w14:paraId="09EDC5C0" w14:textId="77777777" w:rsidR="00B52DCC" w:rsidRDefault="00916648">
            <w:pPr>
              <w:pStyle w:val="TableParagraph"/>
              <w:numPr>
                <w:ilvl w:val="0"/>
                <w:numId w:val="72"/>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01C803DC" w14:textId="77777777" w:rsidR="00B52DCC" w:rsidRDefault="00B52DCC">
            <w:pPr>
              <w:pStyle w:val="TableParagraph"/>
            </w:pPr>
          </w:p>
          <w:p w14:paraId="7148CFBB" w14:textId="77777777" w:rsidR="00B52DCC" w:rsidRDefault="00B52DCC">
            <w:pPr>
              <w:pStyle w:val="TableParagraph"/>
            </w:pPr>
          </w:p>
          <w:p w14:paraId="11563DB6" w14:textId="77777777" w:rsidR="00B52DCC" w:rsidRDefault="00B52DCC">
            <w:pPr>
              <w:pStyle w:val="TableParagraph"/>
            </w:pPr>
          </w:p>
          <w:p w14:paraId="348A3494" w14:textId="77777777" w:rsidR="00B52DCC" w:rsidRDefault="00B52DCC">
            <w:pPr>
              <w:pStyle w:val="TableParagraph"/>
            </w:pPr>
          </w:p>
          <w:p w14:paraId="350FD3DA" w14:textId="77777777" w:rsidR="00B52DCC" w:rsidRDefault="00B52DCC">
            <w:pPr>
              <w:pStyle w:val="TableParagraph"/>
            </w:pPr>
          </w:p>
          <w:p w14:paraId="3B3F33FA" w14:textId="77777777" w:rsidR="00B52DCC" w:rsidRDefault="00B52DCC">
            <w:pPr>
              <w:pStyle w:val="TableParagraph"/>
            </w:pPr>
          </w:p>
          <w:p w14:paraId="02B9D93D" w14:textId="77777777" w:rsidR="00B52DCC" w:rsidRDefault="00B52DCC">
            <w:pPr>
              <w:pStyle w:val="TableParagraph"/>
            </w:pPr>
          </w:p>
          <w:p w14:paraId="2ECF9D5A" w14:textId="77777777" w:rsidR="00B52DCC" w:rsidRDefault="00B52DCC">
            <w:pPr>
              <w:pStyle w:val="TableParagraph"/>
            </w:pPr>
          </w:p>
          <w:p w14:paraId="6DD45545" w14:textId="77777777" w:rsidR="00B52DCC" w:rsidRDefault="00B52DCC">
            <w:pPr>
              <w:pStyle w:val="TableParagraph"/>
            </w:pPr>
          </w:p>
          <w:p w14:paraId="05D8252A" w14:textId="77777777" w:rsidR="00B52DCC" w:rsidRDefault="00B52DCC">
            <w:pPr>
              <w:pStyle w:val="TableParagraph"/>
            </w:pPr>
          </w:p>
          <w:p w14:paraId="501681B7" w14:textId="77777777" w:rsidR="00B52DCC" w:rsidRDefault="00B52DCC">
            <w:pPr>
              <w:pStyle w:val="TableParagraph"/>
            </w:pPr>
          </w:p>
          <w:p w14:paraId="0A7B31EF" w14:textId="77777777" w:rsidR="00B52DCC" w:rsidRDefault="00B52DCC">
            <w:pPr>
              <w:pStyle w:val="TableParagraph"/>
            </w:pPr>
          </w:p>
          <w:p w14:paraId="3337593E" w14:textId="77777777" w:rsidR="00B52DCC" w:rsidRDefault="00B52DCC">
            <w:pPr>
              <w:pStyle w:val="TableParagraph"/>
            </w:pPr>
          </w:p>
          <w:p w14:paraId="6D677AEF" w14:textId="77777777" w:rsidR="00B52DCC" w:rsidRDefault="00B52DCC">
            <w:pPr>
              <w:pStyle w:val="TableParagraph"/>
            </w:pPr>
          </w:p>
          <w:p w14:paraId="35E413BE" w14:textId="77777777" w:rsidR="00B52DCC" w:rsidRDefault="00B52DCC">
            <w:pPr>
              <w:pStyle w:val="TableParagraph"/>
            </w:pPr>
          </w:p>
          <w:p w14:paraId="09D62FAD" w14:textId="77777777" w:rsidR="00B52DCC" w:rsidRDefault="00B52DCC">
            <w:pPr>
              <w:pStyle w:val="TableParagraph"/>
            </w:pPr>
          </w:p>
          <w:p w14:paraId="78EFB68B" w14:textId="77777777" w:rsidR="00B52DCC" w:rsidRDefault="00B52DCC">
            <w:pPr>
              <w:pStyle w:val="TableParagraph"/>
            </w:pPr>
          </w:p>
          <w:p w14:paraId="1F3AE344" w14:textId="77777777" w:rsidR="00B52DCC" w:rsidRDefault="00B52DCC">
            <w:pPr>
              <w:pStyle w:val="TableParagraph"/>
            </w:pPr>
          </w:p>
          <w:p w14:paraId="312D696B" w14:textId="77777777" w:rsidR="00B52DCC" w:rsidRDefault="00B52DCC">
            <w:pPr>
              <w:pStyle w:val="TableParagraph"/>
            </w:pPr>
          </w:p>
          <w:p w14:paraId="3631ECD0" w14:textId="77777777" w:rsidR="00B52DCC" w:rsidRDefault="00B52DCC">
            <w:pPr>
              <w:pStyle w:val="TableParagraph"/>
              <w:spacing w:before="5"/>
              <w:rPr>
                <w:sz w:val="21"/>
              </w:rPr>
            </w:pPr>
          </w:p>
          <w:p w14:paraId="3456B138" w14:textId="77777777" w:rsidR="00B52DCC" w:rsidRDefault="00916648">
            <w:pPr>
              <w:pStyle w:val="TableParagraph"/>
              <w:numPr>
                <w:ilvl w:val="0"/>
                <w:numId w:val="72"/>
              </w:numPr>
              <w:tabs>
                <w:tab w:val="left" w:pos="394"/>
              </w:tabs>
              <w:spacing w:before="1" w:line="259" w:lineRule="auto"/>
              <w:ind w:right="300"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7CD97A05" w14:textId="77777777" w:rsidR="00B52DCC" w:rsidRDefault="00B52DCC">
            <w:pPr>
              <w:pStyle w:val="TableParagraph"/>
            </w:pPr>
          </w:p>
          <w:p w14:paraId="3E2B195D" w14:textId="77777777" w:rsidR="00B52DCC" w:rsidRDefault="00B52DCC">
            <w:pPr>
              <w:pStyle w:val="TableParagraph"/>
            </w:pPr>
          </w:p>
          <w:p w14:paraId="1678CEE4" w14:textId="77777777" w:rsidR="00B52DCC" w:rsidRDefault="00B52DCC">
            <w:pPr>
              <w:pStyle w:val="TableParagraph"/>
            </w:pPr>
          </w:p>
          <w:p w14:paraId="33A5CCF5" w14:textId="77777777" w:rsidR="00B52DCC" w:rsidRDefault="00B52DCC">
            <w:pPr>
              <w:pStyle w:val="TableParagraph"/>
            </w:pPr>
          </w:p>
          <w:p w14:paraId="7AB49B75" w14:textId="77777777" w:rsidR="00B52DCC" w:rsidRDefault="00B52DCC">
            <w:pPr>
              <w:pStyle w:val="TableParagraph"/>
            </w:pPr>
          </w:p>
          <w:p w14:paraId="7DBCCA24" w14:textId="77777777" w:rsidR="00B52DCC" w:rsidRDefault="00B52DCC">
            <w:pPr>
              <w:pStyle w:val="TableParagraph"/>
            </w:pPr>
          </w:p>
          <w:p w14:paraId="4EA3C3FC" w14:textId="77777777" w:rsidR="00B52DCC" w:rsidRDefault="00B52DCC">
            <w:pPr>
              <w:pStyle w:val="TableParagraph"/>
            </w:pPr>
          </w:p>
          <w:p w14:paraId="7BA26C97" w14:textId="77777777" w:rsidR="00B52DCC" w:rsidRDefault="00B52DCC">
            <w:pPr>
              <w:pStyle w:val="TableParagraph"/>
            </w:pPr>
          </w:p>
          <w:p w14:paraId="212CD917" w14:textId="77777777" w:rsidR="00B52DCC" w:rsidRDefault="00B52DCC">
            <w:pPr>
              <w:pStyle w:val="TableParagraph"/>
            </w:pPr>
          </w:p>
          <w:p w14:paraId="50910120" w14:textId="77777777" w:rsidR="00B52DCC" w:rsidRDefault="00B52DCC">
            <w:pPr>
              <w:pStyle w:val="TableParagraph"/>
            </w:pPr>
          </w:p>
          <w:p w14:paraId="65E5042F" w14:textId="77777777" w:rsidR="00B52DCC" w:rsidRDefault="00B52DCC">
            <w:pPr>
              <w:pStyle w:val="TableParagraph"/>
            </w:pPr>
          </w:p>
          <w:p w14:paraId="1DDE7DEE" w14:textId="77777777" w:rsidR="00B52DCC" w:rsidRDefault="00B52DCC">
            <w:pPr>
              <w:pStyle w:val="TableParagraph"/>
            </w:pPr>
          </w:p>
          <w:p w14:paraId="7B91DACA" w14:textId="77777777" w:rsidR="00B52DCC" w:rsidRDefault="00B52DCC">
            <w:pPr>
              <w:pStyle w:val="TableParagraph"/>
            </w:pPr>
          </w:p>
          <w:p w14:paraId="25837497" w14:textId="77777777" w:rsidR="00B52DCC" w:rsidRDefault="00B52DCC">
            <w:pPr>
              <w:pStyle w:val="TableParagraph"/>
            </w:pPr>
          </w:p>
          <w:p w14:paraId="3F1C8C6A" w14:textId="77777777" w:rsidR="00B52DCC" w:rsidRDefault="00B52DCC">
            <w:pPr>
              <w:pStyle w:val="TableParagraph"/>
            </w:pPr>
          </w:p>
          <w:p w14:paraId="454383E4" w14:textId="77777777" w:rsidR="00B52DCC" w:rsidRDefault="00B52DCC">
            <w:pPr>
              <w:pStyle w:val="TableParagraph"/>
            </w:pPr>
          </w:p>
          <w:p w14:paraId="4A27A34F" w14:textId="77777777" w:rsidR="00B52DCC" w:rsidRDefault="00B52DCC">
            <w:pPr>
              <w:pStyle w:val="TableParagraph"/>
            </w:pPr>
          </w:p>
          <w:p w14:paraId="6DB0F399" w14:textId="77777777" w:rsidR="00B52DCC" w:rsidRDefault="00B52DCC">
            <w:pPr>
              <w:pStyle w:val="TableParagraph"/>
            </w:pPr>
          </w:p>
          <w:p w14:paraId="387E35FC" w14:textId="77777777" w:rsidR="00B52DCC" w:rsidRDefault="00B52DCC">
            <w:pPr>
              <w:pStyle w:val="TableParagraph"/>
            </w:pPr>
          </w:p>
          <w:p w14:paraId="5CE9D2B2" w14:textId="77777777" w:rsidR="00B52DCC" w:rsidRDefault="00B52DCC">
            <w:pPr>
              <w:pStyle w:val="TableParagraph"/>
            </w:pPr>
          </w:p>
          <w:p w14:paraId="1144E1D1" w14:textId="77777777" w:rsidR="00B52DCC" w:rsidRDefault="00B52DCC">
            <w:pPr>
              <w:pStyle w:val="TableParagraph"/>
            </w:pPr>
          </w:p>
          <w:p w14:paraId="1A97B8AA" w14:textId="77777777" w:rsidR="00B52DCC" w:rsidRDefault="00B52DCC">
            <w:pPr>
              <w:pStyle w:val="TableParagraph"/>
            </w:pPr>
          </w:p>
          <w:p w14:paraId="49940BE7" w14:textId="77777777" w:rsidR="00B52DCC" w:rsidRDefault="00B52DCC">
            <w:pPr>
              <w:pStyle w:val="TableParagraph"/>
            </w:pPr>
          </w:p>
          <w:p w14:paraId="4F9974F5" w14:textId="77777777" w:rsidR="00B52DCC" w:rsidRDefault="00B52DCC">
            <w:pPr>
              <w:pStyle w:val="TableParagraph"/>
              <w:spacing w:before="2"/>
              <w:rPr>
                <w:sz w:val="26"/>
              </w:rPr>
            </w:pPr>
          </w:p>
          <w:p w14:paraId="4D28C540" w14:textId="77777777" w:rsidR="00B52DCC" w:rsidRDefault="00916648">
            <w:pPr>
              <w:pStyle w:val="TableParagraph"/>
              <w:ind w:left="108"/>
              <w:rPr>
                <w:sz w:val="20"/>
              </w:rPr>
            </w:pPr>
            <w:r>
              <w:rPr>
                <w:sz w:val="20"/>
              </w:rPr>
              <w:t>(b) % 1,0</w:t>
            </w:r>
          </w:p>
        </w:tc>
        <w:tc>
          <w:tcPr>
            <w:tcW w:w="2261" w:type="dxa"/>
          </w:tcPr>
          <w:p w14:paraId="302417D2"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73B29885" w14:textId="77777777" w:rsidR="00B52DCC" w:rsidRDefault="00916648">
            <w:pPr>
              <w:pStyle w:val="TableParagraph"/>
              <w:spacing w:line="261" w:lineRule="auto"/>
              <w:ind w:left="108"/>
              <w:rPr>
                <w:sz w:val="20"/>
              </w:rPr>
            </w:pPr>
            <w:r>
              <w:rPr>
                <w:sz w:val="20"/>
              </w:rPr>
              <w:t>konsantrasyon % 0,8’i aşmamalıdır.</w:t>
            </w:r>
          </w:p>
          <w:p w14:paraId="2592203A" w14:textId="77777777" w:rsidR="00B52DCC" w:rsidRDefault="00B52DCC">
            <w:pPr>
              <w:pStyle w:val="TableParagraph"/>
            </w:pPr>
          </w:p>
          <w:p w14:paraId="71EB18EC" w14:textId="77777777" w:rsidR="00B52DCC" w:rsidRDefault="00B52DCC">
            <w:pPr>
              <w:pStyle w:val="TableParagraph"/>
            </w:pPr>
          </w:p>
          <w:p w14:paraId="63281D5A" w14:textId="77777777" w:rsidR="00B52DCC" w:rsidRDefault="00B52DCC">
            <w:pPr>
              <w:pStyle w:val="TableParagraph"/>
            </w:pPr>
          </w:p>
          <w:p w14:paraId="14FAFD35" w14:textId="77777777" w:rsidR="00B52DCC" w:rsidRDefault="00B52DCC">
            <w:pPr>
              <w:pStyle w:val="TableParagraph"/>
            </w:pPr>
          </w:p>
          <w:p w14:paraId="7BD0A93A" w14:textId="77777777" w:rsidR="00B52DCC" w:rsidRDefault="00B52DCC">
            <w:pPr>
              <w:pStyle w:val="TableParagraph"/>
            </w:pPr>
          </w:p>
          <w:p w14:paraId="0EF90125" w14:textId="77777777" w:rsidR="00B52DCC" w:rsidRDefault="00B52DCC">
            <w:pPr>
              <w:pStyle w:val="TableParagraph"/>
            </w:pPr>
          </w:p>
          <w:p w14:paraId="01ADB1A7" w14:textId="77777777" w:rsidR="00B52DCC" w:rsidRDefault="00B52DCC">
            <w:pPr>
              <w:pStyle w:val="TableParagraph"/>
            </w:pPr>
          </w:p>
          <w:p w14:paraId="7F84F289" w14:textId="77777777" w:rsidR="00B52DCC" w:rsidRDefault="00B52DCC">
            <w:pPr>
              <w:pStyle w:val="TableParagraph"/>
            </w:pPr>
          </w:p>
          <w:p w14:paraId="2A596BAF" w14:textId="77777777" w:rsidR="00B52DCC" w:rsidRDefault="00B52DCC">
            <w:pPr>
              <w:pStyle w:val="TableParagraph"/>
            </w:pPr>
          </w:p>
          <w:p w14:paraId="4384D0FF" w14:textId="77777777" w:rsidR="00B52DCC" w:rsidRDefault="00B52DCC">
            <w:pPr>
              <w:pStyle w:val="TableParagraph"/>
            </w:pPr>
          </w:p>
          <w:p w14:paraId="595297DC" w14:textId="77777777" w:rsidR="00B52DCC" w:rsidRDefault="00B52DCC">
            <w:pPr>
              <w:pStyle w:val="TableParagraph"/>
            </w:pPr>
          </w:p>
          <w:p w14:paraId="5098A8DD" w14:textId="77777777" w:rsidR="00B52DCC" w:rsidRDefault="00B52DCC">
            <w:pPr>
              <w:pStyle w:val="TableParagraph"/>
            </w:pPr>
          </w:p>
          <w:p w14:paraId="0B930D3D" w14:textId="77777777" w:rsidR="00B52DCC" w:rsidRDefault="00B52DCC">
            <w:pPr>
              <w:pStyle w:val="TableParagraph"/>
            </w:pPr>
          </w:p>
          <w:p w14:paraId="236FA6AB" w14:textId="77777777" w:rsidR="00B52DCC" w:rsidRDefault="00B52DCC">
            <w:pPr>
              <w:pStyle w:val="TableParagraph"/>
            </w:pPr>
          </w:p>
          <w:p w14:paraId="0D59A8DE" w14:textId="77777777" w:rsidR="00B52DCC" w:rsidRDefault="00B52DCC">
            <w:pPr>
              <w:pStyle w:val="TableParagraph"/>
            </w:pPr>
          </w:p>
          <w:p w14:paraId="43B00FB6" w14:textId="77777777" w:rsidR="00B52DCC" w:rsidRDefault="00B52DCC">
            <w:pPr>
              <w:pStyle w:val="TableParagraph"/>
            </w:pPr>
          </w:p>
          <w:p w14:paraId="54578265" w14:textId="77777777" w:rsidR="00B52DCC" w:rsidRDefault="00916648">
            <w:pPr>
              <w:pStyle w:val="TableParagraph"/>
              <w:spacing w:before="185"/>
              <w:ind w:left="158"/>
              <w:rPr>
                <w:sz w:val="20"/>
              </w:rPr>
            </w:pPr>
            <w:r>
              <w:rPr>
                <w:sz w:val="20"/>
              </w:rPr>
              <w:t>(a) ve (b) için :</w:t>
            </w:r>
          </w:p>
          <w:p w14:paraId="3C324F42" w14:textId="77777777" w:rsidR="00B52DCC" w:rsidRDefault="00916648">
            <w:pPr>
              <w:pStyle w:val="TableParagraph"/>
              <w:spacing w:before="178" w:line="256" w:lineRule="auto"/>
              <w:ind w:left="108" w:firstLine="50"/>
              <w:rPr>
                <w:sz w:val="20"/>
              </w:rPr>
            </w:pPr>
            <w:r>
              <w:rPr>
                <w:sz w:val="20"/>
              </w:rPr>
              <w:t xml:space="preserve">— Nitroza edici </w:t>
            </w:r>
            <w:r>
              <w:rPr>
                <w:w w:val="95"/>
                <w:sz w:val="20"/>
              </w:rPr>
              <w:t xml:space="preserve">madde/maddelerle </w:t>
            </w:r>
            <w:r>
              <w:rPr>
                <w:sz w:val="20"/>
              </w:rPr>
              <w:t>kullanmayınız.</w:t>
            </w:r>
          </w:p>
          <w:p w14:paraId="71176666" w14:textId="77777777" w:rsidR="00B52DCC" w:rsidRDefault="00B52DCC">
            <w:pPr>
              <w:pStyle w:val="TableParagraph"/>
            </w:pPr>
          </w:p>
          <w:p w14:paraId="29C04593" w14:textId="77777777" w:rsidR="00B52DCC" w:rsidRDefault="00B52DCC">
            <w:pPr>
              <w:pStyle w:val="TableParagraph"/>
              <w:rPr>
                <w:sz w:val="28"/>
              </w:rPr>
            </w:pPr>
          </w:p>
          <w:p w14:paraId="5039EF3E" w14:textId="77777777" w:rsidR="00B52DCC" w:rsidRDefault="00916648">
            <w:pPr>
              <w:pStyle w:val="TableParagraph"/>
              <w:spacing w:line="256" w:lineRule="auto"/>
              <w:ind w:left="108" w:right="95"/>
              <w:rPr>
                <w:sz w:val="20"/>
              </w:rPr>
            </w:pPr>
            <w:r>
              <w:rPr>
                <w:sz w:val="20"/>
              </w:rPr>
              <w:t>—Maksimum nitrozamin içeriği 50 μg/kg</w:t>
            </w:r>
          </w:p>
          <w:p w14:paraId="599C0B5E" w14:textId="77777777" w:rsidR="00B52DCC" w:rsidRDefault="00916648">
            <w:pPr>
              <w:pStyle w:val="TableParagraph"/>
              <w:spacing w:before="163" w:line="259" w:lineRule="auto"/>
              <w:ind w:left="108"/>
              <w:rPr>
                <w:sz w:val="20"/>
              </w:rPr>
            </w:pPr>
            <w:r>
              <w:rPr>
                <w:sz w:val="20"/>
              </w:rPr>
              <w:t>—Nitrit içermeyen kaplarda saklayınız.</w:t>
            </w:r>
          </w:p>
        </w:tc>
        <w:tc>
          <w:tcPr>
            <w:tcW w:w="2693" w:type="dxa"/>
          </w:tcPr>
          <w:p w14:paraId="526CF9ED"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39BCDEB3"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DB85E8F" w14:textId="77777777" w:rsidR="00B52DCC" w:rsidRDefault="00B52DCC">
            <w:pPr>
              <w:pStyle w:val="TableParagraph"/>
            </w:pPr>
          </w:p>
          <w:p w14:paraId="45104C25" w14:textId="77777777" w:rsidR="00B52DCC" w:rsidRDefault="00B52DCC">
            <w:pPr>
              <w:pStyle w:val="TableParagraph"/>
              <w:spacing w:before="5"/>
              <w:rPr>
                <w:sz w:val="25"/>
              </w:rPr>
            </w:pPr>
          </w:p>
          <w:p w14:paraId="1D460A20" w14:textId="77777777" w:rsidR="00B52DCC" w:rsidRDefault="00916648">
            <w:pPr>
              <w:pStyle w:val="TableParagraph"/>
              <w:tabs>
                <w:tab w:val="left" w:pos="919"/>
              </w:tabs>
              <w:spacing w:line="259"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p w14:paraId="22FF2992" w14:textId="77777777" w:rsidR="00B52DCC" w:rsidRDefault="00916648">
            <w:pPr>
              <w:pStyle w:val="TableParagraph"/>
              <w:spacing w:before="160" w:line="256" w:lineRule="auto"/>
              <w:ind w:left="110" w:right="226"/>
              <w:rPr>
                <w:sz w:val="20"/>
              </w:rPr>
            </w:pPr>
            <w:r>
              <w:rPr>
                <w:sz w:val="20"/>
              </w:rPr>
              <w:t>Ürünü kullanmadan önce aşağıdaki hususlara dikkat ediniz.</w:t>
            </w:r>
          </w:p>
          <w:p w14:paraId="31EA8581"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p w14:paraId="0D1079F0" w14:textId="77777777" w:rsidR="00B52DCC" w:rsidRDefault="00916648">
            <w:pPr>
              <w:pStyle w:val="TableParagraph"/>
              <w:spacing w:before="164" w:line="261" w:lineRule="auto"/>
              <w:ind w:left="110" w:right="226"/>
              <w:rPr>
                <w:sz w:val="20"/>
              </w:rPr>
            </w:pPr>
            <w:r>
              <w:rPr>
                <w:sz w:val="20"/>
              </w:rPr>
              <w:t>Geçici “kara kına” dövmesi alerji riskini arttırabilir.</w:t>
            </w:r>
          </w:p>
          <w:p w14:paraId="4C229805" w14:textId="77777777" w:rsidR="00B52DCC" w:rsidRDefault="00916648">
            <w:pPr>
              <w:pStyle w:val="TableParagraph"/>
              <w:spacing w:before="157" w:line="256" w:lineRule="auto"/>
              <w:ind w:left="110" w:right="226"/>
              <w:rPr>
                <w:sz w:val="20"/>
              </w:rPr>
            </w:pPr>
            <w:r>
              <w:rPr>
                <w:sz w:val="20"/>
              </w:rPr>
              <w:t>Şu durumlarda saçınızı boyamayınız.</w:t>
            </w:r>
          </w:p>
          <w:p w14:paraId="662EDB9E" w14:textId="77777777" w:rsidR="00B52DCC" w:rsidRDefault="00916648">
            <w:pPr>
              <w:pStyle w:val="TableParagraph"/>
              <w:numPr>
                <w:ilvl w:val="0"/>
                <w:numId w:val="71"/>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2EAC3A81" w14:textId="77777777" w:rsidR="00B52DCC" w:rsidRDefault="00916648">
            <w:pPr>
              <w:pStyle w:val="TableParagraph"/>
              <w:numPr>
                <w:ilvl w:val="0"/>
                <w:numId w:val="71"/>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04D353E" w14:textId="77777777" w:rsidR="00B52DCC" w:rsidRDefault="00916648">
            <w:pPr>
              <w:pStyle w:val="TableParagraph"/>
              <w:numPr>
                <w:ilvl w:val="0"/>
                <w:numId w:val="71"/>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4D003ED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1DFC3018"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6ECDD63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0A11817" w14:textId="77777777">
        <w:trPr>
          <w:trHeight w:val="3036"/>
        </w:trPr>
        <w:tc>
          <w:tcPr>
            <w:tcW w:w="1416" w:type="dxa"/>
          </w:tcPr>
          <w:p w14:paraId="699F0EF5" w14:textId="77777777" w:rsidR="00B52DCC" w:rsidRDefault="00916648">
            <w:pPr>
              <w:pStyle w:val="TableParagraph"/>
              <w:spacing w:line="225" w:lineRule="exact"/>
              <w:ind w:left="107"/>
              <w:rPr>
                <w:sz w:val="20"/>
              </w:rPr>
            </w:pPr>
            <w:r>
              <w:rPr>
                <w:sz w:val="20"/>
              </w:rPr>
              <w:t>282</w:t>
            </w:r>
          </w:p>
        </w:tc>
        <w:tc>
          <w:tcPr>
            <w:tcW w:w="1984" w:type="dxa"/>
          </w:tcPr>
          <w:p w14:paraId="160DC245" w14:textId="77777777" w:rsidR="00B52DCC" w:rsidRDefault="00B52DCC">
            <w:pPr>
              <w:pStyle w:val="TableParagraph"/>
            </w:pPr>
          </w:p>
          <w:p w14:paraId="28E28ECF" w14:textId="77777777" w:rsidR="00B52DCC" w:rsidRDefault="00916648">
            <w:pPr>
              <w:pStyle w:val="TableParagraph"/>
              <w:spacing w:before="150" w:line="259" w:lineRule="auto"/>
              <w:ind w:left="105" w:right="146"/>
              <w:rPr>
                <w:sz w:val="20"/>
              </w:rPr>
            </w:pPr>
            <w:r>
              <w:rPr>
                <w:sz w:val="20"/>
              </w:rPr>
              <w:t>1-Propanaminium, 3- [[9,10-dihidro-4- (metilamino)-9,10- diokso-1-antrasenil] amino]-N,N- dimetil- N-propil-, bromür</w:t>
            </w:r>
          </w:p>
        </w:tc>
        <w:tc>
          <w:tcPr>
            <w:tcW w:w="1704" w:type="dxa"/>
          </w:tcPr>
          <w:p w14:paraId="168D6874" w14:textId="77777777" w:rsidR="00B52DCC" w:rsidRDefault="00B52DCC">
            <w:pPr>
              <w:pStyle w:val="TableParagraph"/>
            </w:pPr>
          </w:p>
          <w:p w14:paraId="49ECE808" w14:textId="77777777" w:rsidR="00B52DCC" w:rsidRDefault="00916648">
            <w:pPr>
              <w:pStyle w:val="TableParagraph"/>
              <w:spacing w:before="150"/>
              <w:ind w:left="106"/>
              <w:rPr>
                <w:sz w:val="20"/>
              </w:rPr>
            </w:pPr>
            <w:r>
              <w:rPr>
                <w:sz w:val="20"/>
              </w:rPr>
              <w:t>HC Blue 16</w:t>
            </w:r>
          </w:p>
        </w:tc>
        <w:tc>
          <w:tcPr>
            <w:tcW w:w="993" w:type="dxa"/>
          </w:tcPr>
          <w:p w14:paraId="208E5619" w14:textId="77777777" w:rsidR="00B52DCC" w:rsidRDefault="00B52DCC">
            <w:pPr>
              <w:pStyle w:val="TableParagraph"/>
            </w:pPr>
          </w:p>
          <w:p w14:paraId="0F89B2BC" w14:textId="77777777" w:rsidR="00B52DCC" w:rsidRDefault="00916648">
            <w:pPr>
              <w:pStyle w:val="TableParagraph"/>
              <w:spacing w:before="150"/>
              <w:ind w:left="107"/>
              <w:rPr>
                <w:sz w:val="20"/>
              </w:rPr>
            </w:pPr>
            <w:r>
              <w:rPr>
                <w:sz w:val="20"/>
              </w:rPr>
              <w:t>502453-</w:t>
            </w:r>
          </w:p>
          <w:p w14:paraId="309A8BDF" w14:textId="77777777" w:rsidR="00B52DCC" w:rsidRDefault="00916648">
            <w:pPr>
              <w:pStyle w:val="TableParagraph"/>
              <w:spacing w:before="17"/>
              <w:ind w:left="107"/>
              <w:rPr>
                <w:sz w:val="20"/>
              </w:rPr>
            </w:pPr>
            <w:r>
              <w:rPr>
                <w:sz w:val="20"/>
              </w:rPr>
              <w:t>61-4</w:t>
            </w:r>
          </w:p>
        </w:tc>
        <w:tc>
          <w:tcPr>
            <w:tcW w:w="991" w:type="dxa"/>
          </w:tcPr>
          <w:p w14:paraId="33F4BEFB" w14:textId="77777777" w:rsidR="00B52DCC" w:rsidRDefault="00B52DCC">
            <w:pPr>
              <w:pStyle w:val="TableParagraph"/>
            </w:pPr>
          </w:p>
          <w:p w14:paraId="4F4F7C46" w14:textId="77777777" w:rsidR="00B52DCC" w:rsidRDefault="00916648">
            <w:pPr>
              <w:pStyle w:val="TableParagraph"/>
              <w:spacing w:before="150"/>
              <w:ind w:left="107"/>
              <w:rPr>
                <w:sz w:val="20"/>
              </w:rPr>
            </w:pPr>
            <w:r>
              <w:rPr>
                <w:sz w:val="20"/>
              </w:rPr>
              <w:t>481-170-</w:t>
            </w:r>
          </w:p>
          <w:p w14:paraId="375F6225" w14:textId="77777777" w:rsidR="00B52DCC" w:rsidRDefault="00916648">
            <w:pPr>
              <w:pStyle w:val="TableParagraph"/>
              <w:spacing w:before="17"/>
              <w:ind w:left="107"/>
              <w:rPr>
                <w:sz w:val="20"/>
              </w:rPr>
            </w:pPr>
            <w:r>
              <w:rPr>
                <w:w w:val="99"/>
                <w:sz w:val="20"/>
              </w:rPr>
              <w:t>7</w:t>
            </w:r>
          </w:p>
        </w:tc>
        <w:tc>
          <w:tcPr>
            <w:tcW w:w="1709" w:type="dxa"/>
          </w:tcPr>
          <w:p w14:paraId="614501AD" w14:textId="77777777" w:rsidR="00B52DCC" w:rsidRDefault="00B52DCC">
            <w:pPr>
              <w:pStyle w:val="TableParagraph"/>
            </w:pPr>
          </w:p>
          <w:p w14:paraId="2F5E3AB1" w14:textId="77777777" w:rsidR="00B52DCC" w:rsidRDefault="00916648">
            <w:pPr>
              <w:pStyle w:val="TableParagraph"/>
              <w:spacing w:before="150" w:line="259" w:lineRule="auto"/>
              <w:ind w:left="108" w:right="332"/>
              <w:rPr>
                <w:sz w:val="20"/>
              </w:rPr>
            </w:pPr>
            <w:r>
              <w:rPr>
                <w:sz w:val="20"/>
              </w:rPr>
              <w:t>Okside edici olmayan saç boyalarında kullanılan saç boya maddeleri</w:t>
            </w:r>
          </w:p>
        </w:tc>
        <w:tc>
          <w:tcPr>
            <w:tcW w:w="1700" w:type="dxa"/>
          </w:tcPr>
          <w:p w14:paraId="4CFE60E8" w14:textId="77777777" w:rsidR="00B52DCC" w:rsidRDefault="00B52DCC">
            <w:pPr>
              <w:pStyle w:val="TableParagraph"/>
            </w:pPr>
          </w:p>
          <w:p w14:paraId="55D87E7E" w14:textId="77777777" w:rsidR="00B52DCC" w:rsidRDefault="00916648">
            <w:pPr>
              <w:pStyle w:val="TableParagraph"/>
              <w:spacing w:before="150"/>
              <w:ind w:left="108"/>
              <w:rPr>
                <w:sz w:val="20"/>
              </w:rPr>
            </w:pPr>
            <w:r>
              <w:rPr>
                <w:sz w:val="20"/>
              </w:rPr>
              <w:t>%3,0</w:t>
            </w:r>
          </w:p>
        </w:tc>
        <w:tc>
          <w:tcPr>
            <w:tcW w:w="2261" w:type="dxa"/>
          </w:tcPr>
          <w:p w14:paraId="6D799C49" w14:textId="77777777" w:rsidR="00B52DCC" w:rsidRDefault="00B52DCC">
            <w:pPr>
              <w:pStyle w:val="TableParagraph"/>
            </w:pPr>
          </w:p>
          <w:p w14:paraId="6D6D87AA" w14:textId="77777777" w:rsidR="00B52DCC" w:rsidRDefault="00916648">
            <w:pPr>
              <w:pStyle w:val="TableParagraph"/>
              <w:spacing w:before="150" w:line="256" w:lineRule="auto"/>
              <w:ind w:left="108"/>
              <w:rPr>
                <w:sz w:val="20"/>
              </w:rPr>
            </w:pPr>
            <w:r>
              <w:rPr>
                <w:sz w:val="20"/>
              </w:rPr>
              <w:t xml:space="preserve">— Nitroza edici </w:t>
            </w:r>
            <w:r>
              <w:rPr>
                <w:w w:val="95"/>
                <w:sz w:val="20"/>
              </w:rPr>
              <w:t xml:space="preserve">madde/maddelerle </w:t>
            </w:r>
            <w:r>
              <w:rPr>
                <w:sz w:val="20"/>
              </w:rPr>
              <w:t>kullanmayınız.</w:t>
            </w:r>
          </w:p>
          <w:p w14:paraId="1DFA7B5F" w14:textId="77777777" w:rsidR="00B52DCC" w:rsidRDefault="00B52DCC">
            <w:pPr>
              <w:pStyle w:val="TableParagraph"/>
            </w:pPr>
          </w:p>
          <w:p w14:paraId="2D5BB3AB" w14:textId="77777777" w:rsidR="00B52DCC" w:rsidRDefault="00B52DCC">
            <w:pPr>
              <w:pStyle w:val="TableParagraph"/>
              <w:rPr>
                <w:sz w:val="28"/>
              </w:rPr>
            </w:pPr>
          </w:p>
          <w:p w14:paraId="32087DE4" w14:textId="77777777" w:rsidR="00B52DCC" w:rsidRDefault="00916648">
            <w:pPr>
              <w:pStyle w:val="TableParagraph"/>
              <w:spacing w:line="256" w:lineRule="auto"/>
              <w:ind w:left="108" w:right="95"/>
              <w:rPr>
                <w:sz w:val="20"/>
              </w:rPr>
            </w:pPr>
            <w:r>
              <w:rPr>
                <w:sz w:val="20"/>
              </w:rPr>
              <w:t>—Maksimum nitrozamin içeriği 50 μg/kg</w:t>
            </w:r>
          </w:p>
          <w:p w14:paraId="0AD25458" w14:textId="77777777" w:rsidR="00B52DCC" w:rsidRDefault="00916648">
            <w:pPr>
              <w:pStyle w:val="TableParagraph"/>
              <w:spacing w:before="163" w:line="261" w:lineRule="auto"/>
              <w:ind w:left="108" w:right="523"/>
              <w:rPr>
                <w:sz w:val="20"/>
              </w:rPr>
            </w:pPr>
            <w:r>
              <w:rPr>
                <w:sz w:val="20"/>
              </w:rPr>
              <w:t>—Nitrit içermeyen kaplarda saklayınız.</w:t>
            </w:r>
          </w:p>
        </w:tc>
        <w:tc>
          <w:tcPr>
            <w:tcW w:w="2693" w:type="dxa"/>
          </w:tcPr>
          <w:p w14:paraId="41FA7681" w14:textId="77777777" w:rsidR="00B52DCC" w:rsidRDefault="00B52DCC">
            <w:pPr>
              <w:pStyle w:val="TableParagraph"/>
              <w:rPr>
                <w:sz w:val="18"/>
              </w:rPr>
            </w:pPr>
          </w:p>
        </w:tc>
      </w:tr>
    </w:tbl>
    <w:p w14:paraId="7F261367" w14:textId="77777777" w:rsidR="00B52DCC" w:rsidRDefault="00B52DCC">
      <w:pPr>
        <w:rPr>
          <w:sz w:val="18"/>
        </w:rPr>
        <w:sectPr w:rsidR="00B52DCC">
          <w:pgSz w:w="16840" w:h="11910" w:orient="landscape"/>
          <w:pgMar w:top="1100" w:right="440" w:bottom="280" w:left="580" w:header="708" w:footer="708" w:gutter="0"/>
          <w:cols w:space="708"/>
        </w:sectPr>
      </w:pPr>
    </w:p>
    <w:p w14:paraId="72C34994" w14:textId="77777777" w:rsidR="00B52DCC" w:rsidRDefault="00916648">
      <w:pPr>
        <w:pStyle w:val="BodyText"/>
        <w:rPr>
          <w:sz w:val="26"/>
        </w:rPr>
      </w:pPr>
      <w:r>
        <w:rPr>
          <w:noProof/>
          <w:lang w:bidi="ar-SA"/>
        </w:rPr>
        <w:lastRenderedPageBreak/>
        <w:drawing>
          <wp:anchor distT="0" distB="0" distL="0" distR="0" simplePos="0" relativeHeight="266771063" behindDoc="1" locked="0" layoutInCell="1" allowOverlap="1" wp14:anchorId="081E1B65" wp14:editId="060D9762">
            <wp:simplePos x="0" y="0"/>
            <wp:positionH relativeFrom="page">
              <wp:posOffset>8666606</wp:posOffset>
            </wp:positionH>
            <wp:positionV relativeFrom="page">
              <wp:posOffset>2359792</wp:posOffset>
            </wp:positionV>
            <wp:extent cx="356340" cy="332636"/>
            <wp:effectExtent l="0" t="0" r="0" b="0"/>
            <wp:wrapNone/>
            <wp:docPr id="18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F74D13C" w14:textId="77777777">
        <w:trPr>
          <w:trHeight w:val="8495"/>
        </w:trPr>
        <w:tc>
          <w:tcPr>
            <w:tcW w:w="1416" w:type="dxa"/>
          </w:tcPr>
          <w:p w14:paraId="48EABA03" w14:textId="77777777" w:rsidR="00B52DCC" w:rsidRDefault="00916648">
            <w:pPr>
              <w:pStyle w:val="TableParagraph"/>
              <w:spacing w:line="225" w:lineRule="exact"/>
              <w:ind w:left="107"/>
              <w:rPr>
                <w:sz w:val="20"/>
              </w:rPr>
            </w:pPr>
            <w:r>
              <w:rPr>
                <w:sz w:val="20"/>
              </w:rPr>
              <w:t>283</w:t>
            </w:r>
          </w:p>
        </w:tc>
        <w:tc>
          <w:tcPr>
            <w:tcW w:w="1984" w:type="dxa"/>
          </w:tcPr>
          <w:p w14:paraId="6FEED9AE" w14:textId="77777777" w:rsidR="00B52DCC" w:rsidRDefault="00B52DCC">
            <w:pPr>
              <w:pStyle w:val="TableParagraph"/>
            </w:pPr>
          </w:p>
          <w:p w14:paraId="3921EB30" w14:textId="77777777" w:rsidR="00B52DCC" w:rsidRDefault="00B52DCC">
            <w:pPr>
              <w:pStyle w:val="TableParagraph"/>
            </w:pPr>
          </w:p>
          <w:p w14:paraId="65485765" w14:textId="77777777" w:rsidR="00B52DCC" w:rsidRDefault="00B52DCC">
            <w:pPr>
              <w:pStyle w:val="TableParagraph"/>
              <w:spacing w:before="6"/>
              <w:rPr>
                <w:sz w:val="26"/>
              </w:rPr>
            </w:pPr>
          </w:p>
          <w:p w14:paraId="234D980F" w14:textId="77777777" w:rsidR="00B52DCC" w:rsidRDefault="00916648">
            <w:pPr>
              <w:pStyle w:val="TableParagraph"/>
              <w:spacing w:line="256" w:lineRule="auto"/>
              <w:ind w:left="105"/>
              <w:rPr>
                <w:sz w:val="20"/>
              </w:rPr>
            </w:pPr>
            <w:r>
              <w:rPr>
                <w:w w:val="95"/>
                <w:sz w:val="20"/>
              </w:rPr>
              <w:t xml:space="preserve">3-amino-2-kloro-6- </w:t>
            </w:r>
            <w:r>
              <w:rPr>
                <w:sz w:val="20"/>
              </w:rPr>
              <w:t>metilfenol</w:t>
            </w:r>
          </w:p>
          <w:p w14:paraId="72CF2D2C" w14:textId="77777777" w:rsidR="00B52DCC" w:rsidRDefault="00916648">
            <w:pPr>
              <w:pStyle w:val="TableParagraph"/>
              <w:spacing w:before="163" w:line="261" w:lineRule="auto"/>
              <w:ind w:left="105"/>
              <w:rPr>
                <w:sz w:val="20"/>
              </w:rPr>
            </w:pPr>
            <w:r>
              <w:rPr>
                <w:w w:val="95"/>
                <w:sz w:val="20"/>
              </w:rPr>
              <w:t xml:space="preserve">3-amino-4-kloro-6- </w:t>
            </w:r>
            <w:r>
              <w:rPr>
                <w:sz w:val="20"/>
              </w:rPr>
              <w:t>metilfenol HCl</w:t>
            </w:r>
          </w:p>
        </w:tc>
        <w:tc>
          <w:tcPr>
            <w:tcW w:w="1704" w:type="dxa"/>
          </w:tcPr>
          <w:p w14:paraId="1104D3E5" w14:textId="77777777" w:rsidR="00B52DCC" w:rsidRDefault="00B52DCC">
            <w:pPr>
              <w:pStyle w:val="TableParagraph"/>
            </w:pPr>
          </w:p>
          <w:p w14:paraId="0141A2AE" w14:textId="77777777" w:rsidR="00B52DCC" w:rsidRDefault="00B52DCC">
            <w:pPr>
              <w:pStyle w:val="TableParagraph"/>
            </w:pPr>
          </w:p>
          <w:p w14:paraId="4E0AA050" w14:textId="77777777" w:rsidR="00B52DCC" w:rsidRDefault="00B52DCC">
            <w:pPr>
              <w:pStyle w:val="TableParagraph"/>
              <w:spacing w:before="6"/>
              <w:rPr>
                <w:sz w:val="26"/>
              </w:rPr>
            </w:pPr>
          </w:p>
          <w:p w14:paraId="08B4F243" w14:textId="77777777" w:rsidR="00B52DCC" w:rsidRDefault="00916648">
            <w:pPr>
              <w:pStyle w:val="TableParagraph"/>
              <w:spacing w:line="256" w:lineRule="auto"/>
              <w:ind w:left="106" w:right="277"/>
              <w:rPr>
                <w:sz w:val="20"/>
              </w:rPr>
            </w:pPr>
            <w:r>
              <w:rPr>
                <w:sz w:val="20"/>
              </w:rPr>
              <w:t xml:space="preserve">5-Amino-6- </w:t>
            </w:r>
            <w:r>
              <w:rPr>
                <w:w w:val="95"/>
                <w:sz w:val="20"/>
              </w:rPr>
              <w:t>Chloro-o-Cresol</w:t>
            </w:r>
          </w:p>
          <w:p w14:paraId="20BEA113" w14:textId="77777777" w:rsidR="00B52DCC" w:rsidRDefault="00916648">
            <w:pPr>
              <w:pStyle w:val="TableParagraph"/>
              <w:spacing w:before="163" w:line="259" w:lineRule="auto"/>
              <w:ind w:left="106" w:right="277"/>
              <w:rPr>
                <w:sz w:val="20"/>
              </w:rPr>
            </w:pPr>
            <w:r>
              <w:rPr>
                <w:sz w:val="20"/>
              </w:rPr>
              <w:t xml:space="preserve">5-Amino-6- </w:t>
            </w:r>
            <w:r>
              <w:rPr>
                <w:w w:val="95"/>
                <w:sz w:val="20"/>
              </w:rPr>
              <w:t xml:space="preserve">Chloro-o-Cresol </w:t>
            </w:r>
            <w:r>
              <w:rPr>
                <w:sz w:val="20"/>
              </w:rPr>
              <w:t>HCl</w:t>
            </w:r>
          </w:p>
        </w:tc>
        <w:tc>
          <w:tcPr>
            <w:tcW w:w="993" w:type="dxa"/>
          </w:tcPr>
          <w:p w14:paraId="4C361A3D" w14:textId="77777777" w:rsidR="00B52DCC" w:rsidRDefault="00B52DCC">
            <w:pPr>
              <w:pStyle w:val="TableParagraph"/>
            </w:pPr>
          </w:p>
          <w:p w14:paraId="529962D0" w14:textId="77777777" w:rsidR="00B52DCC" w:rsidRDefault="00B52DCC">
            <w:pPr>
              <w:pStyle w:val="TableParagraph"/>
            </w:pPr>
          </w:p>
          <w:p w14:paraId="6170986E" w14:textId="77777777" w:rsidR="00B52DCC" w:rsidRDefault="00B52DCC">
            <w:pPr>
              <w:pStyle w:val="TableParagraph"/>
              <w:spacing w:before="6"/>
              <w:rPr>
                <w:sz w:val="26"/>
              </w:rPr>
            </w:pPr>
          </w:p>
          <w:p w14:paraId="3794B01E" w14:textId="77777777" w:rsidR="00B52DCC" w:rsidRDefault="00916648">
            <w:pPr>
              <w:pStyle w:val="TableParagraph"/>
              <w:ind w:left="107"/>
              <w:rPr>
                <w:sz w:val="20"/>
              </w:rPr>
            </w:pPr>
            <w:r>
              <w:rPr>
                <w:sz w:val="20"/>
              </w:rPr>
              <w:t>84540-</w:t>
            </w:r>
          </w:p>
          <w:p w14:paraId="5E3547E9" w14:textId="77777777" w:rsidR="00B52DCC" w:rsidRDefault="00916648">
            <w:pPr>
              <w:pStyle w:val="TableParagraph"/>
              <w:spacing w:before="17"/>
              <w:ind w:left="107"/>
              <w:rPr>
                <w:sz w:val="20"/>
              </w:rPr>
            </w:pPr>
            <w:r>
              <w:rPr>
                <w:sz w:val="20"/>
              </w:rPr>
              <w:t>50-1</w:t>
            </w:r>
          </w:p>
          <w:p w14:paraId="3D14ADC1" w14:textId="77777777" w:rsidR="00B52DCC" w:rsidRDefault="00916648">
            <w:pPr>
              <w:pStyle w:val="TableParagraph"/>
              <w:spacing w:before="178"/>
              <w:ind w:left="107"/>
              <w:rPr>
                <w:sz w:val="20"/>
              </w:rPr>
            </w:pPr>
            <w:r>
              <w:rPr>
                <w:sz w:val="20"/>
              </w:rPr>
              <w:t>80419-</w:t>
            </w:r>
          </w:p>
          <w:p w14:paraId="5D5AA578" w14:textId="77777777" w:rsidR="00B52DCC" w:rsidRDefault="00916648">
            <w:pPr>
              <w:pStyle w:val="TableParagraph"/>
              <w:spacing w:before="21"/>
              <w:ind w:left="107"/>
              <w:rPr>
                <w:sz w:val="20"/>
              </w:rPr>
            </w:pPr>
            <w:r>
              <w:rPr>
                <w:sz w:val="20"/>
              </w:rPr>
              <w:t>48-3</w:t>
            </w:r>
          </w:p>
        </w:tc>
        <w:tc>
          <w:tcPr>
            <w:tcW w:w="991" w:type="dxa"/>
          </w:tcPr>
          <w:p w14:paraId="798ADD0F" w14:textId="77777777" w:rsidR="00B52DCC" w:rsidRDefault="00B52DCC">
            <w:pPr>
              <w:pStyle w:val="TableParagraph"/>
            </w:pPr>
          </w:p>
          <w:p w14:paraId="5F4F7AF0" w14:textId="77777777" w:rsidR="00B52DCC" w:rsidRDefault="00B52DCC">
            <w:pPr>
              <w:pStyle w:val="TableParagraph"/>
            </w:pPr>
          </w:p>
          <w:p w14:paraId="072C3803" w14:textId="77777777" w:rsidR="00B52DCC" w:rsidRDefault="00B52DCC">
            <w:pPr>
              <w:pStyle w:val="TableParagraph"/>
              <w:spacing w:before="6"/>
              <w:rPr>
                <w:sz w:val="26"/>
              </w:rPr>
            </w:pPr>
          </w:p>
          <w:p w14:paraId="466D7101" w14:textId="77777777" w:rsidR="00B52DCC" w:rsidRDefault="00916648">
            <w:pPr>
              <w:pStyle w:val="TableParagraph"/>
              <w:ind w:left="107"/>
              <w:rPr>
                <w:sz w:val="20"/>
              </w:rPr>
            </w:pPr>
            <w:r>
              <w:rPr>
                <w:sz w:val="20"/>
              </w:rPr>
              <w:t>283-144-</w:t>
            </w:r>
          </w:p>
          <w:p w14:paraId="6F9509C1" w14:textId="77777777" w:rsidR="00B52DCC" w:rsidRDefault="00916648">
            <w:pPr>
              <w:pStyle w:val="TableParagraph"/>
              <w:spacing w:before="17"/>
              <w:ind w:left="107"/>
              <w:rPr>
                <w:sz w:val="20"/>
              </w:rPr>
            </w:pPr>
            <w:r>
              <w:rPr>
                <w:w w:val="99"/>
                <w:sz w:val="20"/>
              </w:rPr>
              <w:t>9</w:t>
            </w:r>
          </w:p>
        </w:tc>
        <w:tc>
          <w:tcPr>
            <w:tcW w:w="1709" w:type="dxa"/>
          </w:tcPr>
          <w:p w14:paraId="43A41B83" w14:textId="77777777" w:rsidR="00B52DCC" w:rsidRDefault="00B52DCC">
            <w:pPr>
              <w:pStyle w:val="TableParagraph"/>
            </w:pPr>
          </w:p>
          <w:p w14:paraId="09C047BC" w14:textId="77777777" w:rsidR="00B52DCC" w:rsidRDefault="00B52DCC">
            <w:pPr>
              <w:pStyle w:val="TableParagraph"/>
            </w:pPr>
          </w:p>
          <w:p w14:paraId="308CB44A" w14:textId="77777777" w:rsidR="00B52DCC" w:rsidRDefault="00B52DCC">
            <w:pPr>
              <w:pStyle w:val="TableParagraph"/>
              <w:spacing w:before="6"/>
              <w:rPr>
                <w:sz w:val="26"/>
              </w:rPr>
            </w:pPr>
          </w:p>
          <w:p w14:paraId="20ED4F2E" w14:textId="77777777" w:rsidR="00B52DCC" w:rsidRDefault="00916648">
            <w:pPr>
              <w:pStyle w:val="TableParagraph"/>
              <w:numPr>
                <w:ilvl w:val="0"/>
                <w:numId w:val="70"/>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4B035873" w14:textId="77777777" w:rsidR="00B52DCC" w:rsidRDefault="00B52DCC">
            <w:pPr>
              <w:pStyle w:val="TableParagraph"/>
            </w:pPr>
          </w:p>
          <w:p w14:paraId="5A650B38" w14:textId="77777777" w:rsidR="00B52DCC" w:rsidRDefault="00B52DCC">
            <w:pPr>
              <w:pStyle w:val="TableParagraph"/>
            </w:pPr>
          </w:p>
          <w:p w14:paraId="716C3C35" w14:textId="77777777" w:rsidR="00B52DCC" w:rsidRDefault="00B52DCC">
            <w:pPr>
              <w:pStyle w:val="TableParagraph"/>
            </w:pPr>
          </w:p>
          <w:p w14:paraId="604EA76D" w14:textId="77777777" w:rsidR="00B52DCC" w:rsidRDefault="00B52DCC">
            <w:pPr>
              <w:pStyle w:val="TableParagraph"/>
            </w:pPr>
          </w:p>
          <w:p w14:paraId="4479E946" w14:textId="77777777" w:rsidR="00B52DCC" w:rsidRDefault="00B52DCC">
            <w:pPr>
              <w:pStyle w:val="TableParagraph"/>
            </w:pPr>
          </w:p>
          <w:p w14:paraId="13F6F2C1" w14:textId="77777777" w:rsidR="00B52DCC" w:rsidRDefault="00B52DCC">
            <w:pPr>
              <w:pStyle w:val="TableParagraph"/>
            </w:pPr>
          </w:p>
          <w:p w14:paraId="03CBA52B" w14:textId="77777777" w:rsidR="00B52DCC" w:rsidRDefault="00B52DCC">
            <w:pPr>
              <w:pStyle w:val="TableParagraph"/>
            </w:pPr>
          </w:p>
          <w:p w14:paraId="368C07F0" w14:textId="77777777" w:rsidR="00B52DCC" w:rsidRDefault="00B52DCC">
            <w:pPr>
              <w:pStyle w:val="TableParagraph"/>
            </w:pPr>
          </w:p>
          <w:p w14:paraId="35194733" w14:textId="77777777" w:rsidR="00B52DCC" w:rsidRDefault="00B52DCC">
            <w:pPr>
              <w:pStyle w:val="TableParagraph"/>
            </w:pPr>
          </w:p>
          <w:p w14:paraId="25CD2E2B" w14:textId="77777777" w:rsidR="00B52DCC" w:rsidRDefault="00B52DCC">
            <w:pPr>
              <w:pStyle w:val="TableParagraph"/>
            </w:pPr>
          </w:p>
          <w:p w14:paraId="4B70FBC4" w14:textId="77777777" w:rsidR="00B52DCC" w:rsidRDefault="00B52DCC">
            <w:pPr>
              <w:pStyle w:val="TableParagraph"/>
            </w:pPr>
          </w:p>
          <w:p w14:paraId="4877675E" w14:textId="77777777" w:rsidR="00B52DCC" w:rsidRDefault="00B52DCC">
            <w:pPr>
              <w:pStyle w:val="TableParagraph"/>
            </w:pPr>
          </w:p>
          <w:p w14:paraId="27C560D5" w14:textId="77777777" w:rsidR="00B52DCC" w:rsidRDefault="00B52DCC">
            <w:pPr>
              <w:pStyle w:val="TableParagraph"/>
            </w:pPr>
          </w:p>
          <w:p w14:paraId="5A20A37E" w14:textId="77777777" w:rsidR="00B52DCC" w:rsidRDefault="00916648">
            <w:pPr>
              <w:pStyle w:val="TableParagraph"/>
              <w:numPr>
                <w:ilvl w:val="0"/>
                <w:numId w:val="70"/>
              </w:numPr>
              <w:tabs>
                <w:tab w:val="left" w:pos="394"/>
              </w:tabs>
              <w:spacing w:before="137" w:line="259" w:lineRule="auto"/>
              <w:ind w:right="300"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312D09FE" w14:textId="77777777" w:rsidR="00B52DCC" w:rsidRDefault="00B52DCC">
            <w:pPr>
              <w:pStyle w:val="TableParagraph"/>
            </w:pPr>
          </w:p>
          <w:p w14:paraId="27E51A5C" w14:textId="77777777" w:rsidR="00B52DCC" w:rsidRDefault="00B52DCC">
            <w:pPr>
              <w:pStyle w:val="TableParagraph"/>
            </w:pPr>
          </w:p>
          <w:p w14:paraId="1B310108" w14:textId="77777777" w:rsidR="00B52DCC" w:rsidRDefault="00B52DCC">
            <w:pPr>
              <w:pStyle w:val="TableParagraph"/>
            </w:pPr>
          </w:p>
          <w:p w14:paraId="42015FEE" w14:textId="77777777" w:rsidR="00B52DCC" w:rsidRDefault="00B52DCC">
            <w:pPr>
              <w:pStyle w:val="TableParagraph"/>
            </w:pPr>
          </w:p>
          <w:p w14:paraId="49CA0700" w14:textId="77777777" w:rsidR="00B52DCC" w:rsidRDefault="00B52DCC">
            <w:pPr>
              <w:pStyle w:val="TableParagraph"/>
            </w:pPr>
          </w:p>
          <w:p w14:paraId="667B6729" w14:textId="77777777" w:rsidR="00B52DCC" w:rsidRDefault="00B52DCC">
            <w:pPr>
              <w:pStyle w:val="TableParagraph"/>
            </w:pPr>
          </w:p>
          <w:p w14:paraId="273179C5" w14:textId="77777777" w:rsidR="00B52DCC" w:rsidRDefault="00B52DCC">
            <w:pPr>
              <w:pStyle w:val="TableParagraph"/>
            </w:pPr>
          </w:p>
          <w:p w14:paraId="3019474B" w14:textId="77777777" w:rsidR="00B52DCC" w:rsidRDefault="00B52DCC">
            <w:pPr>
              <w:pStyle w:val="TableParagraph"/>
            </w:pPr>
          </w:p>
          <w:p w14:paraId="54D0E216" w14:textId="77777777" w:rsidR="00B52DCC" w:rsidRDefault="00B52DCC">
            <w:pPr>
              <w:pStyle w:val="TableParagraph"/>
            </w:pPr>
          </w:p>
          <w:p w14:paraId="6C7E37A9" w14:textId="77777777" w:rsidR="00B52DCC" w:rsidRDefault="00B52DCC">
            <w:pPr>
              <w:pStyle w:val="TableParagraph"/>
            </w:pPr>
          </w:p>
          <w:p w14:paraId="412A4E26" w14:textId="77777777" w:rsidR="00B52DCC" w:rsidRDefault="00B52DCC">
            <w:pPr>
              <w:pStyle w:val="TableParagraph"/>
            </w:pPr>
          </w:p>
          <w:p w14:paraId="0F04D61C" w14:textId="77777777" w:rsidR="00B52DCC" w:rsidRDefault="00B52DCC">
            <w:pPr>
              <w:pStyle w:val="TableParagraph"/>
            </w:pPr>
          </w:p>
          <w:p w14:paraId="47969C87" w14:textId="77777777" w:rsidR="00B52DCC" w:rsidRDefault="00B52DCC">
            <w:pPr>
              <w:pStyle w:val="TableParagraph"/>
            </w:pPr>
          </w:p>
          <w:p w14:paraId="77FFD542" w14:textId="77777777" w:rsidR="00B52DCC" w:rsidRDefault="00B52DCC">
            <w:pPr>
              <w:pStyle w:val="TableParagraph"/>
            </w:pPr>
          </w:p>
          <w:p w14:paraId="2CA54C99" w14:textId="77777777" w:rsidR="00B52DCC" w:rsidRDefault="00B52DCC">
            <w:pPr>
              <w:pStyle w:val="TableParagraph"/>
            </w:pPr>
          </w:p>
          <w:p w14:paraId="5C785ABA" w14:textId="77777777" w:rsidR="00B52DCC" w:rsidRDefault="00B52DCC">
            <w:pPr>
              <w:pStyle w:val="TableParagraph"/>
            </w:pPr>
          </w:p>
          <w:p w14:paraId="103D86E9" w14:textId="77777777" w:rsidR="00B52DCC" w:rsidRDefault="00B52DCC">
            <w:pPr>
              <w:pStyle w:val="TableParagraph"/>
            </w:pPr>
          </w:p>
          <w:p w14:paraId="236D5D5B" w14:textId="77777777" w:rsidR="00B52DCC" w:rsidRDefault="00B52DCC">
            <w:pPr>
              <w:pStyle w:val="TableParagraph"/>
            </w:pPr>
          </w:p>
          <w:p w14:paraId="35A33531" w14:textId="77777777" w:rsidR="00B52DCC" w:rsidRDefault="00B52DCC">
            <w:pPr>
              <w:pStyle w:val="TableParagraph"/>
            </w:pPr>
          </w:p>
          <w:p w14:paraId="513C5711" w14:textId="77777777" w:rsidR="00B52DCC" w:rsidRDefault="00B52DCC">
            <w:pPr>
              <w:pStyle w:val="TableParagraph"/>
            </w:pPr>
          </w:p>
          <w:p w14:paraId="12E4FED8" w14:textId="77777777" w:rsidR="00B52DCC" w:rsidRDefault="00B52DCC">
            <w:pPr>
              <w:pStyle w:val="TableParagraph"/>
              <w:spacing w:before="1"/>
              <w:rPr>
                <w:sz w:val="21"/>
              </w:rPr>
            </w:pPr>
          </w:p>
          <w:p w14:paraId="76116BDF" w14:textId="77777777" w:rsidR="00B52DCC" w:rsidRDefault="00916648">
            <w:pPr>
              <w:pStyle w:val="TableParagraph"/>
              <w:spacing w:before="1"/>
              <w:ind w:left="108"/>
              <w:rPr>
                <w:sz w:val="20"/>
              </w:rPr>
            </w:pPr>
            <w:r>
              <w:rPr>
                <w:sz w:val="20"/>
              </w:rPr>
              <w:t>(b) %0,5</w:t>
            </w:r>
          </w:p>
        </w:tc>
        <w:tc>
          <w:tcPr>
            <w:tcW w:w="2261" w:type="dxa"/>
          </w:tcPr>
          <w:p w14:paraId="15644E30" w14:textId="77777777" w:rsidR="00B52DCC" w:rsidRDefault="00B52DCC">
            <w:pPr>
              <w:pStyle w:val="TableParagraph"/>
            </w:pPr>
          </w:p>
          <w:p w14:paraId="44184ACC" w14:textId="77777777" w:rsidR="00B52DCC" w:rsidRDefault="00B52DCC">
            <w:pPr>
              <w:pStyle w:val="TableParagraph"/>
            </w:pPr>
          </w:p>
          <w:p w14:paraId="72FA5943" w14:textId="77777777" w:rsidR="00B52DCC" w:rsidRDefault="00B52DCC">
            <w:pPr>
              <w:pStyle w:val="TableParagraph"/>
              <w:spacing w:before="6"/>
              <w:rPr>
                <w:sz w:val="26"/>
              </w:rPr>
            </w:pPr>
          </w:p>
          <w:p w14:paraId="093F416D"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5ABD9D3B" w14:textId="77777777" w:rsidR="00B52DCC" w:rsidRDefault="00916648">
            <w:pPr>
              <w:pStyle w:val="TableParagraph"/>
              <w:spacing w:line="261" w:lineRule="auto"/>
              <w:ind w:left="108"/>
              <w:rPr>
                <w:sz w:val="20"/>
              </w:rPr>
            </w:pPr>
            <w:r>
              <w:rPr>
                <w:sz w:val="20"/>
              </w:rPr>
              <w:t>konsantrasyon % 1,0’ı aşmamalıdır.</w:t>
            </w:r>
          </w:p>
        </w:tc>
        <w:tc>
          <w:tcPr>
            <w:tcW w:w="2693" w:type="dxa"/>
          </w:tcPr>
          <w:p w14:paraId="3745C7D6" w14:textId="77777777" w:rsidR="00B52DCC" w:rsidRDefault="00B52DCC">
            <w:pPr>
              <w:pStyle w:val="TableParagraph"/>
            </w:pPr>
          </w:p>
          <w:p w14:paraId="0B1029B2" w14:textId="77777777" w:rsidR="00B52DCC" w:rsidRDefault="00B52DCC">
            <w:pPr>
              <w:pStyle w:val="TableParagraph"/>
            </w:pPr>
          </w:p>
          <w:p w14:paraId="061C5A0C" w14:textId="77777777" w:rsidR="00B52DCC" w:rsidRDefault="00B52DCC">
            <w:pPr>
              <w:pStyle w:val="TableParagraph"/>
              <w:spacing w:before="6"/>
              <w:rPr>
                <w:sz w:val="26"/>
              </w:rPr>
            </w:pPr>
          </w:p>
          <w:p w14:paraId="08B743AC"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79ABD1A2"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4F961DE0" w14:textId="77777777" w:rsidR="00B52DCC" w:rsidRDefault="00B52DCC">
            <w:pPr>
              <w:pStyle w:val="TableParagraph"/>
            </w:pPr>
          </w:p>
          <w:p w14:paraId="4D04F51D" w14:textId="77777777" w:rsidR="00B52DCC" w:rsidRDefault="00B52DCC">
            <w:pPr>
              <w:pStyle w:val="TableParagraph"/>
            </w:pPr>
          </w:p>
          <w:p w14:paraId="523C321A" w14:textId="77777777" w:rsidR="00B52DCC" w:rsidRDefault="00B52DCC">
            <w:pPr>
              <w:pStyle w:val="TableParagraph"/>
            </w:pPr>
          </w:p>
          <w:p w14:paraId="6A5ADDBE"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3AF9BB1C"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198BE908"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77792CD"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1479379" w14:textId="77777777" w:rsidR="00B52DCC" w:rsidRDefault="00916648">
            <w:pPr>
              <w:pStyle w:val="TableParagraph"/>
              <w:spacing w:before="163" w:line="261" w:lineRule="auto"/>
              <w:ind w:left="110" w:right="226"/>
              <w:rPr>
                <w:sz w:val="20"/>
              </w:rPr>
            </w:pPr>
            <w:r>
              <w:rPr>
                <w:sz w:val="20"/>
              </w:rPr>
              <w:t>Şu durumlarda saçınızı boyamayınız.</w:t>
            </w:r>
          </w:p>
          <w:p w14:paraId="21F149FF" w14:textId="77777777" w:rsidR="00B52DCC" w:rsidRDefault="00916648">
            <w:pPr>
              <w:pStyle w:val="TableParagraph"/>
              <w:numPr>
                <w:ilvl w:val="0"/>
                <w:numId w:val="69"/>
              </w:numPr>
              <w:tabs>
                <w:tab w:val="left" w:pos="360"/>
              </w:tabs>
              <w:spacing w:before="15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40B08897" w14:textId="77777777" w:rsidR="00B52DCC" w:rsidRDefault="00916648">
            <w:pPr>
              <w:pStyle w:val="TableParagraph"/>
              <w:numPr>
                <w:ilvl w:val="0"/>
                <w:numId w:val="69"/>
              </w:numPr>
              <w:tabs>
                <w:tab w:val="left" w:pos="360"/>
              </w:tabs>
              <w:spacing w:before="160"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4F8BD678"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42AF941B"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1978566" w14:textId="77777777">
        <w:trPr>
          <w:trHeight w:val="6980"/>
        </w:trPr>
        <w:tc>
          <w:tcPr>
            <w:tcW w:w="1416" w:type="dxa"/>
          </w:tcPr>
          <w:p w14:paraId="64D1B9D5" w14:textId="77777777" w:rsidR="00B52DCC" w:rsidRDefault="00B52DCC">
            <w:pPr>
              <w:pStyle w:val="TableParagraph"/>
              <w:rPr>
                <w:sz w:val="18"/>
              </w:rPr>
            </w:pPr>
          </w:p>
        </w:tc>
        <w:tc>
          <w:tcPr>
            <w:tcW w:w="1984" w:type="dxa"/>
          </w:tcPr>
          <w:p w14:paraId="5CD2FB0A" w14:textId="77777777" w:rsidR="00B52DCC" w:rsidRDefault="00B52DCC">
            <w:pPr>
              <w:pStyle w:val="TableParagraph"/>
              <w:rPr>
                <w:sz w:val="18"/>
              </w:rPr>
            </w:pPr>
          </w:p>
        </w:tc>
        <w:tc>
          <w:tcPr>
            <w:tcW w:w="1704" w:type="dxa"/>
          </w:tcPr>
          <w:p w14:paraId="24F5A698" w14:textId="77777777" w:rsidR="00B52DCC" w:rsidRDefault="00B52DCC">
            <w:pPr>
              <w:pStyle w:val="TableParagraph"/>
              <w:rPr>
                <w:sz w:val="18"/>
              </w:rPr>
            </w:pPr>
          </w:p>
        </w:tc>
        <w:tc>
          <w:tcPr>
            <w:tcW w:w="993" w:type="dxa"/>
          </w:tcPr>
          <w:p w14:paraId="7F04E7A3" w14:textId="77777777" w:rsidR="00B52DCC" w:rsidRDefault="00B52DCC">
            <w:pPr>
              <w:pStyle w:val="TableParagraph"/>
              <w:rPr>
                <w:sz w:val="18"/>
              </w:rPr>
            </w:pPr>
          </w:p>
        </w:tc>
        <w:tc>
          <w:tcPr>
            <w:tcW w:w="991" w:type="dxa"/>
          </w:tcPr>
          <w:p w14:paraId="7A3750EC" w14:textId="77777777" w:rsidR="00B52DCC" w:rsidRDefault="00B52DCC">
            <w:pPr>
              <w:pStyle w:val="TableParagraph"/>
              <w:rPr>
                <w:sz w:val="18"/>
              </w:rPr>
            </w:pPr>
          </w:p>
        </w:tc>
        <w:tc>
          <w:tcPr>
            <w:tcW w:w="1709" w:type="dxa"/>
          </w:tcPr>
          <w:p w14:paraId="37285F8D" w14:textId="77777777" w:rsidR="00B52DCC" w:rsidRDefault="00B52DCC">
            <w:pPr>
              <w:pStyle w:val="TableParagraph"/>
              <w:rPr>
                <w:sz w:val="18"/>
              </w:rPr>
            </w:pPr>
          </w:p>
        </w:tc>
        <w:tc>
          <w:tcPr>
            <w:tcW w:w="1700" w:type="dxa"/>
          </w:tcPr>
          <w:p w14:paraId="22E67AC4" w14:textId="77777777" w:rsidR="00B52DCC" w:rsidRDefault="00B52DCC">
            <w:pPr>
              <w:pStyle w:val="TableParagraph"/>
              <w:rPr>
                <w:sz w:val="18"/>
              </w:rPr>
            </w:pPr>
          </w:p>
        </w:tc>
        <w:tc>
          <w:tcPr>
            <w:tcW w:w="2261" w:type="dxa"/>
          </w:tcPr>
          <w:p w14:paraId="7F00832C" w14:textId="77777777" w:rsidR="00B52DCC" w:rsidRDefault="00B52DCC">
            <w:pPr>
              <w:pStyle w:val="TableParagraph"/>
              <w:rPr>
                <w:sz w:val="18"/>
              </w:rPr>
            </w:pPr>
          </w:p>
        </w:tc>
        <w:tc>
          <w:tcPr>
            <w:tcW w:w="2693" w:type="dxa"/>
          </w:tcPr>
          <w:p w14:paraId="51B5243F"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2D3C6911" w14:textId="77777777" w:rsidR="00B52DCC" w:rsidRDefault="00916648">
            <w:pPr>
              <w:pStyle w:val="TableParagraph"/>
              <w:ind w:left="110"/>
              <w:rPr>
                <w:sz w:val="20"/>
              </w:rPr>
            </w:pPr>
            <w:r>
              <w:rPr>
                <w:sz w:val="20"/>
              </w:rPr>
              <w:t>reaksiyon</w:t>
            </w:r>
            <w:r>
              <w:rPr>
                <w:spacing w:val="-11"/>
                <w:sz w:val="20"/>
              </w:rPr>
              <w:t xml:space="preserve"> </w:t>
            </w:r>
            <w:r>
              <w:rPr>
                <w:sz w:val="20"/>
              </w:rPr>
              <w:t>yaşanmışsa.”</w:t>
            </w:r>
          </w:p>
        </w:tc>
      </w:tr>
    </w:tbl>
    <w:p w14:paraId="2CE553D3" w14:textId="77777777" w:rsidR="00B52DCC" w:rsidRDefault="00B52DCC">
      <w:pPr>
        <w:rPr>
          <w:sz w:val="20"/>
        </w:rPr>
        <w:sectPr w:rsidR="00B52DCC">
          <w:pgSz w:w="16840" w:h="11910" w:orient="landscape"/>
          <w:pgMar w:top="1100" w:right="440" w:bottom="280" w:left="580" w:header="708" w:footer="708" w:gutter="0"/>
          <w:cols w:space="708"/>
        </w:sectPr>
      </w:pPr>
    </w:p>
    <w:p w14:paraId="74CDA137" w14:textId="77777777" w:rsidR="00B52DCC" w:rsidRDefault="00916648">
      <w:pPr>
        <w:pStyle w:val="BodyText"/>
        <w:rPr>
          <w:sz w:val="26"/>
        </w:rPr>
      </w:pPr>
      <w:r>
        <w:rPr>
          <w:noProof/>
          <w:lang w:bidi="ar-SA"/>
        </w:rPr>
        <w:lastRenderedPageBreak/>
        <w:drawing>
          <wp:anchor distT="0" distB="0" distL="0" distR="0" simplePos="0" relativeHeight="266771087" behindDoc="1" locked="0" layoutInCell="1" allowOverlap="1" wp14:anchorId="52754C17" wp14:editId="78F4DEC0">
            <wp:simplePos x="0" y="0"/>
            <wp:positionH relativeFrom="page">
              <wp:posOffset>8666606</wp:posOffset>
            </wp:positionH>
            <wp:positionV relativeFrom="page">
              <wp:posOffset>2100585</wp:posOffset>
            </wp:positionV>
            <wp:extent cx="356340" cy="332636"/>
            <wp:effectExtent l="0" t="0" r="0" b="0"/>
            <wp:wrapNone/>
            <wp:docPr id="19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E23F6DC" w14:textId="77777777">
        <w:trPr>
          <w:trHeight w:val="8495"/>
        </w:trPr>
        <w:tc>
          <w:tcPr>
            <w:tcW w:w="1416" w:type="dxa"/>
          </w:tcPr>
          <w:p w14:paraId="0FAE9EFA" w14:textId="77777777" w:rsidR="00B52DCC" w:rsidRDefault="00916648">
            <w:pPr>
              <w:pStyle w:val="TableParagraph"/>
              <w:spacing w:line="225" w:lineRule="exact"/>
              <w:ind w:left="107"/>
              <w:rPr>
                <w:sz w:val="20"/>
              </w:rPr>
            </w:pPr>
            <w:r>
              <w:rPr>
                <w:sz w:val="20"/>
              </w:rPr>
              <w:t>284</w:t>
            </w:r>
          </w:p>
        </w:tc>
        <w:tc>
          <w:tcPr>
            <w:tcW w:w="1984" w:type="dxa"/>
          </w:tcPr>
          <w:p w14:paraId="39158C8D" w14:textId="77777777" w:rsidR="00B52DCC" w:rsidRDefault="00B52DCC">
            <w:pPr>
              <w:pStyle w:val="TableParagraph"/>
            </w:pPr>
          </w:p>
          <w:p w14:paraId="0ABDCBC0" w14:textId="77777777" w:rsidR="00B52DCC" w:rsidRDefault="00916648">
            <w:pPr>
              <w:pStyle w:val="TableParagraph"/>
              <w:spacing w:before="150" w:line="256" w:lineRule="auto"/>
              <w:ind w:left="105" w:right="482"/>
              <w:jc w:val="both"/>
              <w:rPr>
                <w:sz w:val="20"/>
              </w:rPr>
            </w:pPr>
            <w:r>
              <w:rPr>
                <w:sz w:val="20"/>
              </w:rPr>
              <w:t>Fenol, 2,2'-metil­ enbis[4-amino-], dihidroklorür</w:t>
            </w:r>
          </w:p>
        </w:tc>
        <w:tc>
          <w:tcPr>
            <w:tcW w:w="1704" w:type="dxa"/>
          </w:tcPr>
          <w:p w14:paraId="2E3E4604" w14:textId="77777777" w:rsidR="00B52DCC" w:rsidRDefault="00B52DCC">
            <w:pPr>
              <w:pStyle w:val="TableParagraph"/>
            </w:pPr>
          </w:p>
          <w:p w14:paraId="2610C2F3" w14:textId="77777777" w:rsidR="00B52DCC" w:rsidRDefault="00916648">
            <w:pPr>
              <w:pStyle w:val="TableParagraph"/>
              <w:spacing w:before="150" w:line="256" w:lineRule="auto"/>
              <w:ind w:left="106" w:right="376"/>
              <w:rPr>
                <w:sz w:val="20"/>
              </w:rPr>
            </w:pPr>
            <w:r>
              <w:rPr>
                <w:sz w:val="20"/>
              </w:rPr>
              <w:t xml:space="preserve">2,2'-Methyl­ </w:t>
            </w:r>
            <w:r>
              <w:rPr>
                <w:w w:val="95"/>
                <w:sz w:val="20"/>
              </w:rPr>
              <w:t xml:space="preserve">enebis-4-amin­ </w:t>
            </w:r>
            <w:r>
              <w:rPr>
                <w:sz w:val="20"/>
              </w:rPr>
              <w:t>ophenol HCl</w:t>
            </w:r>
          </w:p>
        </w:tc>
        <w:tc>
          <w:tcPr>
            <w:tcW w:w="993" w:type="dxa"/>
          </w:tcPr>
          <w:p w14:paraId="6C13A04B" w14:textId="77777777" w:rsidR="00B52DCC" w:rsidRDefault="00B52DCC">
            <w:pPr>
              <w:pStyle w:val="TableParagraph"/>
            </w:pPr>
          </w:p>
          <w:p w14:paraId="47F94A0B" w14:textId="77777777" w:rsidR="00B52DCC" w:rsidRDefault="00916648">
            <w:pPr>
              <w:pStyle w:val="TableParagraph"/>
              <w:spacing w:before="150"/>
              <w:ind w:left="107"/>
              <w:rPr>
                <w:sz w:val="20"/>
              </w:rPr>
            </w:pPr>
            <w:r>
              <w:rPr>
                <w:sz w:val="20"/>
              </w:rPr>
              <w:t>27311-</w:t>
            </w:r>
          </w:p>
          <w:p w14:paraId="419A57F2" w14:textId="77777777" w:rsidR="00B52DCC" w:rsidRDefault="00916648">
            <w:pPr>
              <w:pStyle w:val="TableParagraph"/>
              <w:spacing w:before="17"/>
              <w:ind w:left="107"/>
              <w:rPr>
                <w:sz w:val="20"/>
              </w:rPr>
            </w:pPr>
            <w:r>
              <w:rPr>
                <w:sz w:val="20"/>
              </w:rPr>
              <w:t>52-0</w:t>
            </w:r>
          </w:p>
          <w:p w14:paraId="592CB17C" w14:textId="77777777" w:rsidR="00B52DCC" w:rsidRDefault="00916648">
            <w:pPr>
              <w:pStyle w:val="TableParagraph"/>
              <w:spacing w:before="178"/>
              <w:ind w:left="107"/>
              <w:rPr>
                <w:sz w:val="20"/>
              </w:rPr>
            </w:pPr>
            <w:r>
              <w:rPr>
                <w:sz w:val="20"/>
              </w:rPr>
              <w:t>63969-</w:t>
            </w:r>
          </w:p>
          <w:p w14:paraId="22A1C255" w14:textId="77777777" w:rsidR="00B52DCC" w:rsidRDefault="00916648">
            <w:pPr>
              <w:pStyle w:val="TableParagraph"/>
              <w:spacing w:before="20"/>
              <w:ind w:left="107"/>
              <w:rPr>
                <w:sz w:val="20"/>
              </w:rPr>
            </w:pPr>
            <w:r>
              <w:rPr>
                <w:sz w:val="20"/>
              </w:rPr>
              <w:t>46-0</w:t>
            </w:r>
          </w:p>
        </w:tc>
        <w:tc>
          <w:tcPr>
            <w:tcW w:w="991" w:type="dxa"/>
          </w:tcPr>
          <w:p w14:paraId="32A8FA04" w14:textId="77777777" w:rsidR="00B52DCC" w:rsidRDefault="00B52DCC">
            <w:pPr>
              <w:pStyle w:val="TableParagraph"/>
            </w:pPr>
          </w:p>
          <w:p w14:paraId="178C3BB4" w14:textId="77777777" w:rsidR="00B52DCC" w:rsidRDefault="00916648">
            <w:pPr>
              <w:pStyle w:val="TableParagraph"/>
              <w:spacing w:before="150"/>
              <w:ind w:left="107"/>
              <w:rPr>
                <w:sz w:val="20"/>
              </w:rPr>
            </w:pPr>
            <w:r>
              <w:rPr>
                <w:sz w:val="20"/>
              </w:rPr>
              <w:t>440-850-</w:t>
            </w:r>
          </w:p>
          <w:p w14:paraId="79DB3078" w14:textId="77777777" w:rsidR="00B52DCC" w:rsidRDefault="00916648">
            <w:pPr>
              <w:pStyle w:val="TableParagraph"/>
              <w:spacing w:before="17"/>
              <w:ind w:left="107"/>
              <w:rPr>
                <w:sz w:val="20"/>
              </w:rPr>
            </w:pPr>
            <w:r>
              <w:rPr>
                <w:w w:val="99"/>
                <w:sz w:val="20"/>
              </w:rPr>
              <w:t>3</w:t>
            </w:r>
          </w:p>
        </w:tc>
        <w:tc>
          <w:tcPr>
            <w:tcW w:w="1709" w:type="dxa"/>
          </w:tcPr>
          <w:p w14:paraId="68DF61C1" w14:textId="77777777" w:rsidR="00B52DCC" w:rsidRDefault="00B52DCC">
            <w:pPr>
              <w:pStyle w:val="TableParagraph"/>
            </w:pPr>
          </w:p>
          <w:p w14:paraId="5CB6142F" w14:textId="77777777" w:rsidR="00B52DCC" w:rsidRDefault="00916648">
            <w:pPr>
              <w:pStyle w:val="TableParagraph"/>
              <w:numPr>
                <w:ilvl w:val="0"/>
                <w:numId w:val="68"/>
              </w:numPr>
              <w:tabs>
                <w:tab w:val="left" w:pos="381"/>
              </w:tabs>
              <w:spacing w:before="150"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50313E91" w14:textId="77777777" w:rsidR="00B52DCC" w:rsidRDefault="00B52DCC">
            <w:pPr>
              <w:pStyle w:val="TableParagraph"/>
            </w:pPr>
          </w:p>
          <w:p w14:paraId="0C3A254F" w14:textId="77777777" w:rsidR="00B52DCC" w:rsidRDefault="00B52DCC">
            <w:pPr>
              <w:pStyle w:val="TableParagraph"/>
            </w:pPr>
          </w:p>
          <w:p w14:paraId="2DB5F901" w14:textId="77777777" w:rsidR="00B52DCC" w:rsidRDefault="00B52DCC">
            <w:pPr>
              <w:pStyle w:val="TableParagraph"/>
            </w:pPr>
          </w:p>
          <w:p w14:paraId="391E62C5" w14:textId="77777777" w:rsidR="00B52DCC" w:rsidRDefault="00B52DCC">
            <w:pPr>
              <w:pStyle w:val="TableParagraph"/>
            </w:pPr>
          </w:p>
          <w:p w14:paraId="5DBFFD60" w14:textId="77777777" w:rsidR="00B52DCC" w:rsidRDefault="00B52DCC">
            <w:pPr>
              <w:pStyle w:val="TableParagraph"/>
            </w:pPr>
          </w:p>
          <w:p w14:paraId="2968359A" w14:textId="77777777" w:rsidR="00B52DCC" w:rsidRDefault="00B52DCC">
            <w:pPr>
              <w:pStyle w:val="TableParagraph"/>
            </w:pPr>
          </w:p>
          <w:p w14:paraId="1DDD13BD" w14:textId="77777777" w:rsidR="00B52DCC" w:rsidRDefault="00B52DCC">
            <w:pPr>
              <w:pStyle w:val="TableParagraph"/>
            </w:pPr>
          </w:p>
          <w:p w14:paraId="454AF561" w14:textId="77777777" w:rsidR="00B52DCC" w:rsidRDefault="00B52DCC">
            <w:pPr>
              <w:pStyle w:val="TableParagraph"/>
            </w:pPr>
          </w:p>
          <w:p w14:paraId="67B45B29" w14:textId="77777777" w:rsidR="00B52DCC" w:rsidRDefault="00B52DCC">
            <w:pPr>
              <w:pStyle w:val="TableParagraph"/>
            </w:pPr>
          </w:p>
          <w:p w14:paraId="0D1A1455" w14:textId="77777777" w:rsidR="00B52DCC" w:rsidRDefault="00B52DCC">
            <w:pPr>
              <w:pStyle w:val="TableParagraph"/>
            </w:pPr>
          </w:p>
          <w:p w14:paraId="3C8AAB97" w14:textId="77777777" w:rsidR="00B52DCC" w:rsidRDefault="00B52DCC">
            <w:pPr>
              <w:pStyle w:val="TableParagraph"/>
            </w:pPr>
          </w:p>
          <w:p w14:paraId="2EE587DD" w14:textId="77777777" w:rsidR="00B52DCC" w:rsidRDefault="00B52DCC">
            <w:pPr>
              <w:pStyle w:val="TableParagraph"/>
            </w:pPr>
          </w:p>
          <w:p w14:paraId="3699F21E" w14:textId="77777777" w:rsidR="00B52DCC" w:rsidRDefault="00B52DCC">
            <w:pPr>
              <w:pStyle w:val="TableParagraph"/>
            </w:pPr>
          </w:p>
          <w:p w14:paraId="4AEA31A7" w14:textId="77777777" w:rsidR="00B52DCC" w:rsidRDefault="00B52DCC">
            <w:pPr>
              <w:pStyle w:val="TableParagraph"/>
            </w:pPr>
          </w:p>
          <w:p w14:paraId="157FBBD2" w14:textId="77777777" w:rsidR="00B52DCC" w:rsidRDefault="00B52DCC">
            <w:pPr>
              <w:pStyle w:val="TableParagraph"/>
              <w:spacing w:before="5"/>
              <w:rPr>
                <w:sz w:val="25"/>
              </w:rPr>
            </w:pPr>
          </w:p>
          <w:p w14:paraId="60552D32" w14:textId="77777777" w:rsidR="00B52DCC" w:rsidRDefault="00916648">
            <w:pPr>
              <w:pStyle w:val="TableParagraph"/>
              <w:numPr>
                <w:ilvl w:val="0"/>
                <w:numId w:val="68"/>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3EB3C310" w14:textId="77777777" w:rsidR="00B52DCC" w:rsidRDefault="00B52DCC">
            <w:pPr>
              <w:pStyle w:val="TableParagraph"/>
            </w:pPr>
          </w:p>
          <w:p w14:paraId="114F05DF" w14:textId="77777777" w:rsidR="00B52DCC" w:rsidRDefault="00B52DCC">
            <w:pPr>
              <w:pStyle w:val="TableParagraph"/>
            </w:pPr>
          </w:p>
          <w:p w14:paraId="1FA0F350" w14:textId="77777777" w:rsidR="00B52DCC" w:rsidRDefault="00B52DCC">
            <w:pPr>
              <w:pStyle w:val="TableParagraph"/>
            </w:pPr>
          </w:p>
          <w:p w14:paraId="7CA2F97C" w14:textId="77777777" w:rsidR="00B52DCC" w:rsidRDefault="00B52DCC">
            <w:pPr>
              <w:pStyle w:val="TableParagraph"/>
            </w:pPr>
          </w:p>
          <w:p w14:paraId="1349F772" w14:textId="77777777" w:rsidR="00B52DCC" w:rsidRDefault="00B52DCC">
            <w:pPr>
              <w:pStyle w:val="TableParagraph"/>
            </w:pPr>
          </w:p>
          <w:p w14:paraId="17A68B63" w14:textId="77777777" w:rsidR="00B52DCC" w:rsidRDefault="00B52DCC">
            <w:pPr>
              <w:pStyle w:val="TableParagraph"/>
            </w:pPr>
          </w:p>
          <w:p w14:paraId="6B3E0691" w14:textId="77777777" w:rsidR="00B52DCC" w:rsidRDefault="00B52DCC">
            <w:pPr>
              <w:pStyle w:val="TableParagraph"/>
            </w:pPr>
          </w:p>
          <w:p w14:paraId="458ECBF5" w14:textId="77777777" w:rsidR="00B52DCC" w:rsidRDefault="00B52DCC">
            <w:pPr>
              <w:pStyle w:val="TableParagraph"/>
            </w:pPr>
          </w:p>
          <w:p w14:paraId="12334368" w14:textId="77777777" w:rsidR="00B52DCC" w:rsidRDefault="00B52DCC">
            <w:pPr>
              <w:pStyle w:val="TableParagraph"/>
            </w:pPr>
          </w:p>
          <w:p w14:paraId="53ADB89C" w14:textId="77777777" w:rsidR="00B52DCC" w:rsidRDefault="00B52DCC">
            <w:pPr>
              <w:pStyle w:val="TableParagraph"/>
            </w:pPr>
          </w:p>
          <w:p w14:paraId="4A900B9E" w14:textId="77777777" w:rsidR="00B52DCC" w:rsidRDefault="00B52DCC">
            <w:pPr>
              <w:pStyle w:val="TableParagraph"/>
            </w:pPr>
          </w:p>
          <w:p w14:paraId="131A892A" w14:textId="77777777" w:rsidR="00B52DCC" w:rsidRDefault="00B52DCC">
            <w:pPr>
              <w:pStyle w:val="TableParagraph"/>
            </w:pPr>
          </w:p>
          <w:p w14:paraId="7C0CBEC9" w14:textId="77777777" w:rsidR="00B52DCC" w:rsidRDefault="00B52DCC">
            <w:pPr>
              <w:pStyle w:val="TableParagraph"/>
            </w:pPr>
          </w:p>
          <w:p w14:paraId="10001D82" w14:textId="77777777" w:rsidR="00B52DCC" w:rsidRDefault="00B52DCC">
            <w:pPr>
              <w:pStyle w:val="TableParagraph"/>
            </w:pPr>
          </w:p>
          <w:p w14:paraId="6F78BAB2" w14:textId="77777777" w:rsidR="00B52DCC" w:rsidRDefault="00B52DCC">
            <w:pPr>
              <w:pStyle w:val="TableParagraph"/>
            </w:pPr>
          </w:p>
          <w:p w14:paraId="059F40E5" w14:textId="77777777" w:rsidR="00B52DCC" w:rsidRDefault="00B52DCC">
            <w:pPr>
              <w:pStyle w:val="TableParagraph"/>
            </w:pPr>
          </w:p>
          <w:p w14:paraId="498938FA" w14:textId="77777777" w:rsidR="00B52DCC" w:rsidRDefault="00B52DCC">
            <w:pPr>
              <w:pStyle w:val="TableParagraph"/>
            </w:pPr>
          </w:p>
          <w:p w14:paraId="305BB9F8" w14:textId="77777777" w:rsidR="00B52DCC" w:rsidRDefault="00B52DCC">
            <w:pPr>
              <w:pStyle w:val="TableParagraph"/>
            </w:pPr>
          </w:p>
          <w:p w14:paraId="49FA2F31" w14:textId="77777777" w:rsidR="00B52DCC" w:rsidRDefault="00B52DCC">
            <w:pPr>
              <w:pStyle w:val="TableParagraph"/>
            </w:pPr>
          </w:p>
          <w:p w14:paraId="1DF14B50" w14:textId="77777777" w:rsidR="00B52DCC" w:rsidRDefault="00B52DCC">
            <w:pPr>
              <w:pStyle w:val="TableParagraph"/>
            </w:pPr>
          </w:p>
          <w:p w14:paraId="4CE2EDBD" w14:textId="77777777" w:rsidR="00B52DCC" w:rsidRDefault="00B52DCC">
            <w:pPr>
              <w:pStyle w:val="TableParagraph"/>
              <w:spacing w:before="1"/>
              <w:rPr>
                <w:sz w:val="21"/>
              </w:rPr>
            </w:pPr>
          </w:p>
          <w:p w14:paraId="38C755E9" w14:textId="77777777" w:rsidR="00B52DCC" w:rsidRDefault="00916648">
            <w:pPr>
              <w:pStyle w:val="TableParagraph"/>
              <w:spacing w:before="1"/>
              <w:ind w:left="108"/>
              <w:rPr>
                <w:sz w:val="20"/>
              </w:rPr>
            </w:pPr>
            <w:r>
              <w:rPr>
                <w:sz w:val="20"/>
              </w:rPr>
              <w:t>(b)% 1,0</w:t>
            </w:r>
          </w:p>
        </w:tc>
        <w:tc>
          <w:tcPr>
            <w:tcW w:w="2261" w:type="dxa"/>
          </w:tcPr>
          <w:p w14:paraId="523794D9" w14:textId="77777777" w:rsidR="00B52DCC" w:rsidRDefault="00B52DCC">
            <w:pPr>
              <w:pStyle w:val="TableParagraph"/>
            </w:pPr>
          </w:p>
          <w:p w14:paraId="3956346E" w14:textId="77777777" w:rsidR="00B52DCC" w:rsidRDefault="00916648">
            <w:pPr>
              <w:pStyle w:val="TableParagraph"/>
              <w:spacing w:before="150" w:line="259" w:lineRule="auto"/>
              <w:ind w:left="108"/>
              <w:rPr>
                <w:sz w:val="20"/>
              </w:rPr>
            </w:pPr>
            <w:r>
              <w:rPr>
                <w:sz w:val="20"/>
              </w:rPr>
              <w:t>(a) Oksidatif koşullar altında karıştırıldıktan sonra saça uygulanan maksimum</w:t>
            </w:r>
          </w:p>
          <w:p w14:paraId="3B263382" w14:textId="77777777" w:rsidR="00B52DCC" w:rsidRDefault="00916648">
            <w:pPr>
              <w:pStyle w:val="TableParagraph"/>
              <w:spacing w:line="261" w:lineRule="auto"/>
              <w:ind w:left="108"/>
              <w:rPr>
                <w:sz w:val="20"/>
              </w:rPr>
            </w:pPr>
            <w:r>
              <w:rPr>
                <w:sz w:val="20"/>
              </w:rPr>
              <w:t>konsantrasyon % 1,0’ı aşmamalıdır.</w:t>
            </w:r>
          </w:p>
        </w:tc>
        <w:tc>
          <w:tcPr>
            <w:tcW w:w="2693" w:type="dxa"/>
          </w:tcPr>
          <w:p w14:paraId="4392CA02" w14:textId="77777777" w:rsidR="00B52DCC" w:rsidRDefault="00B52DCC">
            <w:pPr>
              <w:pStyle w:val="TableParagraph"/>
            </w:pPr>
          </w:p>
          <w:p w14:paraId="715C8903" w14:textId="77777777" w:rsidR="00B52DCC" w:rsidRDefault="00916648">
            <w:pPr>
              <w:pStyle w:val="TableParagraph"/>
              <w:spacing w:before="150" w:line="256" w:lineRule="auto"/>
              <w:ind w:left="110" w:right="638"/>
              <w:rPr>
                <w:sz w:val="20"/>
              </w:rPr>
            </w:pPr>
            <w:r>
              <w:rPr>
                <w:sz w:val="20"/>
              </w:rPr>
              <w:t>(a) Aşağıdakiler</w:t>
            </w:r>
            <w:r>
              <w:rPr>
                <w:spacing w:val="-18"/>
                <w:sz w:val="20"/>
              </w:rPr>
              <w:t xml:space="preserve"> </w:t>
            </w:r>
            <w:r>
              <w:rPr>
                <w:sz w:val="20"/>
              </w:rPr>
              <w:t>etikette belirtilmelidir:</w:t>
            </w:r>
          </w:p>
          <w:p w14:paraId="06013393"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77244F10" w14:textId="77777777" w:rsidR="00B52DCC" w:rsidRDefault="00B52DCC">
            <w:pPr>
              <w:pStyle w:val="TableParagraph"/>
            </w:pPr>
          </w:p>
          <w:p w14:paraId="46FA0FA6" w14:textId="77777777" w:rsidR="00B52DCC" w:rsidRDefault="00B52DCC">
            <w:pPr>
              <w:pStyle w:val="TableParagraph"/>
            </w:pPr>
          </w:p>
          <w:p w14:paraId="02373072" w14:textId="77777777" w:rsidR="00B52DCC" w:rsidRDefault="00B52DCC">
            <w:pPr>
              <w:pStyle w:val="TableParagraph"/>
            </w:pPr>
          </w:p>
          <w:p w14:paraId="1A4A306D"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2B30831E"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7F22E53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8C1896F"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33C268BA" w14:textId="77777777" w:rsidR="00B52DCC" w:rsidRDefault="00B52DCC">
            <w:pPr>
              <w:pStyle w:val="TableParagraph"/>
            </w:pPr>
          </w:p>
          <w:p w14:paraId="443875B8" w14:textId="77777777" w:rsidR="00B52DCC" w:rsidRDefault="00B52DCC">
            <w:pPr>
              <w:pStyle w:val="TableParagraph"/>
              <w:spacing w:before="8"/>
              <w:rPr>
                <w:sz w:val="27"/>
              </w:rPr>
            </w:pPr>
          </w:p>
          <w:p w14:paraId="4508FEFE" w14:textId="77777777" w:rsidR="00B52DCC" w:rsidRDefault="00916648">
            <w:pPr>
              <w:pStyle w:val="TableParagraph"/>
              <w:spacing w:line="261" w:lineRule="auto"/>
              <w:ind w:left="110" w:right="709"/>
              <w:rPr>
                <w:sz w:val="20"/>
              </w:rPr>
            </w:pPr>
            <w:r>
              <w:rPr>
                <w:sz w:val="20"/>
              </w:rPr>
              <w:t>Şu durumlarda saçınızı boyamayınız.</w:t>
            </w:r>
          </w:p>
          <w:p w14:paraId="052B2660" w14:textId="77777777" w:rsidR="00B52DCC" w:rsidRDefault="00916648">
            <w:pPr>
              <w:pStyle w:val="TableParagraph"/>
              <w:numPr>
                <w:ilvl w:val="0"/>
                <w:numId w:val="67"/>
              </w:numPr>
              <w:tabs>
                <w:tab w:val="left" w:pos="360"/>
              </w:tabs>
              <w:spacing w:before="15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636BEB04" w14:textId="77777777" w:rsidR="00B52DCC" w:rsidRDefault="00916648">
            <w:pPr>
              <w:pStyle w:val="TableParagraph"/>
              <w:numPr>
                <w:ilvl w:val="0"/>
                <w:numId w:val="67"/>
              </w:numPr>
              <w:tabs>
                <w:tab w:val="left" w:pos="360"/>
              </w:tabs>
              <w:spacing w:before="160"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tc>
      </w:tr>
    </w:tbl>
    <w:p w14:paraId="04C219D0"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564E36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BE325D" w14:textId="77777777">
        <w:trPr>
          <w:trHeight w:val="6713"/>
        </w:trPr>
        <w:tc>
          <w:tcPr>
            <w:tcW w:w="1416" w:type="dxa"/>
          </w:tcPr>
          <w:p w14:paraId="2A74D204" w14:textId="77777777" w:rsidR="00B52DCC" w:rsidRDefault="00B52DCC">
            <w:pPr>
              <w:pStyle w:val="TableParagraph"/>
              <w:rPr>
                <w:sz w:val="18"/>
              </w:rPr>
            </w:pPr>
          </w:p>
        </w:tc>
        <w:tc>
          <w:tcPr>
            <w:tcW w:w="1984" w:type="dxa"/>
          </w:tcPr>
          <w:p w14:paraId="5EA9B6FF" w14:textId="77777777" w:rsidR="00B52DCC" w:rsidRDefault="00B52DCC">
            <w:pPr>
              <w:pStyle w:val="TableParagraph"/>
              <w:rPr>
                <w:sz w:val="18"/>
              </w:rPr>
            </w:pPr>
          </w:p>
        </w:tc>
        <w:tc>
          <w:tcPr>
            <w:tcW w:w="1704" w:type="dxa"/>
          </w:tcPr>
          <w:p w14:paraId="2FDE42C8" w14:textId="77777777" w:rsidR="00B52DCC" w:rsidRDefault="00B52DCC">
            <w:pPr>
              <w:pStyle w:val="TableParagraph"/>
              <w:rPr>
                <w:sz w:val="18"/>
              </w:rPr>
            </w:pPr>
          </w:p>
        </w:tc>
        <w:tc>
          <w:tcPr>
            <w:tcW w:w="993" w:type="dxa"/>
          </w:tcPr>
          <w:p w14:paraId="7CB4CCF1" w14:textId="77777777" w:rsidR="00B52DCC" w:rsidRDefault="00B52DCC">
            <w:pPr>
              <w:pStyle w:val="TableParagraph"/>
              <w:rPr>
                <w:sz w:val="18"/>
              </w:rPr>
            </w:pPr>
          </w:p>
        </w:tc>
        <w:tc>
          <w:tcPr>
            <w:tcW w:w="991" w:type="dxa"/>
          </w:tcPr>
          <w:p w14:paraId="3F273508" w14:textId="77777777" w:rsidR="00B52DCC" w:rsidRDefault="00B52DCC">
            <w:pPr>
              <w:pStyle w:val="TableParagraph"/>
              <w:rPr>
                <w:sz w:val="18"/>
              </w:rPr>
            </w:pPr>
          </w:p>
        </w:tc>
        <w:tc>
          <w:tcPr>
            <w:tcW w:w="1709" w:type="dxa"/>
          </w:tcPr>
          <w:p w14:paraId="5E2A5AEE" w14:textId="77777777" w:rsidR="00B52DCC" w:rsidRDefault="00B52DCC">
            <w:pPr>
              <w:pStyle w:val="TableParagraph"/>
              <w:rPr>
                <w:sz w:val="18"/>
              </w:rPr>
            </w:pPr>
          </w:p>
        </w:tc>
        <w:tc>
          <w:tcPr>
            <w:tcW w:w="1700" w:type="dxa"/>
          </w:tcPr>
          <w:p w14:paraId="19EF534D" w14:textId="77777777" w:rsidR="00B52DCC" w:rsidRDefault="00B52DCC">
            <w:pPr>
              <w:pStyle w:val="TableParagraph"/>
              <w:rPr>
                <w:sz w:val="18"/>
              </w:rPr>
            </w:pPr>
          </w:p>
        </w:tc>
        <w:tc>
          <w:tcPr>
            <w:tcW w:w="2261" w:type="dxa"/>
          </w:tcPr>
          <w:p w14:paraId="0D5B6799" w14:textId="77777777" w:rsidR="00B52DCC" w:rsidRDefault="00B52DCC">
            <w:pPr>
              <w:pStyle w:val="TableParagraph"/>
              <w:rPr>
                <w:sz w:val="18"/>
              </w:rPr>
            </w:pPr>
          </w:p>
        </w:tc>
        <w:tc>
          <w:tcPr>
            <w:tcW w:w="2693" w:type="dxa"/>
          </w:tcPr>
          <w:p w14:paraId="06A21C05"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1419B194"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bl>
    <w:p w14:paraId="739EEB14" w14:textId="77777777" w:rsidR="00B52DCC" w:rsidRDefault="00B52DCC">
      <w:pPr>
        <w:rPr>
          <w:sz w:val="20"/>
        </w:rPr>
        <w:sectPr w:rsidR="00B52DCC">
          <w:pgSz w:w="16840" w:h="11910" w:orient="landscape"/>
          <w:pgMar w:top="1100" w:right="440" w:bottom="280" w:left="580" w:header="708" w:footer="708" w:gutter="0"/>
          <w:cols w:space="708"/>
        </w:sectPr>
      </w:pPr>
    </w:p>
    <w:p w14:paraId="32AD618B" w14:textId="77777777" w:rsidR="00B52DCC" w:rsidRDefault="00916648">
      <w:pPr>
        <w:pStyle w:val="BodyText"/>
        <w:rPr>
          <w:sz w:val="26"/>
        </w:rPr>
      </w:pPr>
      <w:r>
        <w:rPr>
          <w:noProof/>
          <w:lang w:bidi="ar-SA"/>
        </w:rPr>
        <w:lastRenderedPageBreak/>
        <w:drawing>
          <wp:anchor distT="0" distB="0" distL="0" distR="0" simplePos="0" relativeHeight="266771111" behindDoc="1" locked="0" layoutInCell="1" allowOverlap="1" wp14:anchorId="65126821" wp14:editId="0E31A7E9">
            <wp:simplePos x="0" y="0"/>
            <wp:positionH relativeFrom="page">
              <wp:posOffset>8666606</wp:posOffset>
            </wp:positionH>
            <wp:positionV relativeFrom="page">
              <wp:posOffset>1841378</wp:posOffset>
            </wp:positionV>
            <wp:extent cx="356340" cy="332636"/>
            <wp:effectExtent l="0" t="0" r="0" b="0"/>
            <wp:wrapNone/>
            <wp:docPr id="19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340591B" w14:textId="77777777">
        <w:trPr>
          <w:trHeight w:val="8581"/>
        </w:trPr>
        <w:tc>
          <w:tcPr>
            <w:tcW w:w="1416" w:type="dxa"/>
          </w:tcPr>
          <w:p w14:paraId="4083CDF7" w14:textId="77777777" w:rsidR="00B52DCC" w:rsidRDefault="00916648">
            <w:pPr>
              <w:pStyle w:val="TableParagraph"/>
              <w:spacing w:line="225" w:lineRule="exact"/>
              <w:ind w:left="107"/>
              <w:rPr>
                <w:sz w:val="20"/>
              </w:rPr>
            </w:pPr>
            <w:r>
              <w:rPr>
                <w:sz w:val="20"/>
              </w:rPr>
              <w:t>285</w:t>
            </w:r>
          </w:p>
        </w:tc>
        <w:tc>
          <w:tcPr>
            <w:tcW w:w="1984" w:type="dxa"/>
          </w:tcPr>
          <w:p w14:paraId="1B81469D" w14:textId="77777777" w:rsidR="00B52DCC" w:rsidRDefault="00916648">
            <w:pPr>
              <w:pStyle w:val="TableParagraph"/>
              <w:spacing w:line="256" w:lineRule="auto"/>
              <w:ind w:left="105" w:right="921"/>
              <w:rPr>
                <w:sz w:val="20"/>
              </w:rPr>
            </w:pPr>
            <w:r>
              <w:rPr>
                <w:sz w:val="20"/>
              </w:rPr>
              <w:t>Piridin-2,6- diildiamin</w:t>
            </w:r>
          </w:p>
        </w:tc>
        <w:tc>
          <w:tcPr>
            <w:tcW w:w="1704" w:type="dxa"/>
          </w:tcPr>
          <w:p w14:paraId="497EAC42" w14:textId="77777777" w:rsidR="00B52DCC" w:rsidRDefault="00916648">
            <w:pPr>
              <w:pStyle w:val="TableParagraph"/>
              <w:spacing w:line="256" w:lineRule="auto"/>
              <w:ind w:left="106" w:right="251"/>
              <w:rPr>
                <w:sz w:val="20"/>
              </w:rPr>
            </w:pPr>
            <w:r>
              <w:rPr>
                <w:w w:val="95"/>
                <w:sz w:val="20"/>
              </w:rPr>
              <w:t xml:space="preserve">2,6-Diamin­ </w:t>
            </w:r>
            <w:r>
              <w:rPr>
                <w:sz w:val="20"/>
              </w:rPr>
              <w:t>opyridine</w:t>
            </w:r>
          </w:p>
        </w:tc>
        <w:tc>
          <w:tcPr>
            <w:tcW w:w="993" w:type="dxa"/>
          </w:tcPr>
          <w:p w14:paraId="1BA334CC" w14:textId="77777777" w:rsidR="00B52DCC" w:rsidRDefault="00916648">
            <w:pPr>
              <w:pStyle w:val="TableParagraph"/>
              <w:spacing w:line="225" w:lineRule="exact"/>
              <w:ind w:left="107"/>
              <w:rPr>
                <w:sz w:val="20"/>
              </w:rPr>
            </w:pPr>
            <w:r>
              <w:rPr>
                <w:sz w:val="20"/>
              </w:rPr>
              <w:t>141-86-6</w:t>
            </w:r>
          </w:p>
        </w:tc>
        <w:tc>
          <w:tcPr>
            <w:tcW w:w="991" w:type="dxa"/>
          </w:tcPr>
          <w:p w14:paraId="5F2D4143" w14:textId="77777777" w:rsidR="00B52DCC" w:rsidRDefault="00916648">
            <w:pPr>
              <w:pStyle w:val="TableParagraph"/>
              <w:spacing w:line="225" w:lineRule="exact"/>
              <w:ind w:left="107"/>
              <w:rPr>
                <w:sz w:val="20"/>
              </w:rPr>
            </w:pPr>
            <w:r>
              <w:rPr>
                <w:sz w:val="20"/>
              </w:rPr>
              <w:t>205-507-</w:t>
            </w:r>
          </w:p>
          <w:p w14:paraId="662D884C" w14:textId="77777777" w:rsidR="00B52DCC" w:rsidRDefault="00916648">
            <w:pPr>
              <w:pStyle w:val="TableParagraph"/>
              <w:spacing w:before="17"/>
              <w:ind w:left="107"/>
              <w:rPr>
                <w:sz w:val="20"/>
              </w:rPr>
            </w:pPr>
            <w:r>
              <w:rPr>
                <w:w w:val="99"/>
                <w:sz w:val="20"/>
              </w:rPr>
              <w:t>2</w:t>
            </w:r>
          </w:p>
        </w:tc>
        <w:tc>
          <w:tcPr>
            <w:tcW w:w="1709" w:type="dxa"/>
          </w:tcPr>
          <w:p w14:paraId="7BD2A718"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Pr>
          <w:p w14:paraId="5B613B9A" w14:textId="77777777" w:rsidR="00B52DCC" w:rsidRDefault="00B52DCC">
            <w:pPr>
              <w:pStyle w:val="TableParagraph"/>
              <w:rPr>
                <w:sz w:val="18"/>
              </w:rPr>
            </w:pPr>
          </w:p>
        </w:tc>
        <w:tc>
          <w:tcPr>
            <w:tcW w:w="2261" w:type="dxa"/>
          </w:tcPr>
          <w:p w14:paraId="3C3874C3" w14:textId="77777777" w:rsidR="00B52DCC" w:rsidRDefault="00916648">
            <w:pPr>
              <w:pStyle w:val="TableParagraph"/>
              <w:spacing w:line="256" w:lineRule="auto"/>
              <w:ind w:left="108"/>
              <w:rPr>
                <w:sz w:val="20"/>
              </w:rPr>
            </w:pPr>
            <w:r>
              <w:rPr>
                <w:sz w:val="20"/>
              </w:rPr>
              <w:t>(a) ve (b) için: Oksidatif koşullar altında</w:t>
            </w:r>
          </w:p>
          <w:p w14:paraId="5CE4334E" w14:textId="77777777" w:rsidR="00B52DCC" w:rsidRDefault="00916648">
            <w:pPr>
              <w:pStyle w:val="TableParagraph"/>
              <w:spacing w:line="259" w:lineRule="auto"/>
              <w:ind w:left="108" w:right="310"/>
              <w:rPr>
                <w:sz w:val="20"/>
              </w:rPr>
            </w:pPr>
            <w:r>
              <w:rPr>
                <w:sz w:val="20"/>
              </w:rPr>
              <w:t>karıştırıldıktan sonra saça uygulanan maksimum</w:t>
            </w:r>
          </w:p>
          <w:p w14:paraId="399128B4" w14:textId="77777777" w:rsidR="00B52DCC" w:rsidRDefault="00916648">
            <w:pPr>
              <w:pStyle w:val="TableParagraph"/>
              <w:spacing w:line="256" w:lineRule="auto"/>
              <w:ind w:left="108"/>
              <w:rPr>
                <w:sz w:val="20"/>
              </w:rPr>
            </w:pPr>
            <w:r>
              <w:rPr>
                <w:sz w:val="20"/>
              </w:rPr>
              <w:t>konsantrasyon % 0,15’i aşmamalıdır.</w:t>
            </w:r>
          </w:p>
        </w:tc>
        <w:tc>
          <w:tcPr>
            <w:tcW w:w="2693" w:type="dxa"/>
          </w:tcPr>
          <w:p w14:paraId="10D3546A" w14:textId="77777777" w:rsidR="00B52DCC" w:rsidRDefault="00916648">
            <w:pPr>
              <w:pStyle w:val="TableParagraph"/>
              <w:spacing w:line="256" w:lineRule="auto"/>
              <w:ind w:left="110" w:right="638"/>
              <w:rPr>
                <w:sz w:val="20"/>
              </w:rPr>
            </w:pPr>
            <w:r>
              <w:rPr>
                <w:sz w:val="20"/>
              </w:rPr>
              <w:t>(a) Aşağıdakiler</w:t>
            </w:r>
            <w:r>
              <w:rPr>
                <w:spacing w:val="-18"/>
                <w:sz w:val="20"/>
              </w:rPr>
              <w:t xml:space="preserve"> </w:t>
            </w:r>
            <w:r>
              <w:rPr>
                <w:sz w:val="20"/>
              </w:rPr>
              <w:t>etikette belirtilmelidir:</w:t>
            </w:r>
          </w:p>
          <w:p w14:paraId="165A23E1"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B1F1926" w14:textId="77777777" w:rsidR="00B52DCC" w:rsidRDefault="00B52DCC">
            <w:pPr>
              <w:pStyle w:val="TableParagraph"/>
            </w:pPr>
          </w:p>
          <w:p w14:paraId="1314994E" w14:textId="77777777" w:rsidR="00B52DCC" w:rsidRDefault="00B52DCC">
            <w:pPr>
              <w:pStyle w:val="TableParagraph"/>
            </w:pPr>
          </w:p>
          <w:p w14:paraId="1849F84A" w14:textId="77777777" w:rsidR="00B52DCC" w:rsidRDefault="00B52DCC">
            <w:pPr>
              <w:pStyle w:val="TableParagraph"/>
            </w:pPr>
          </w:p>
          <w:p w14:paraId="68C6F623"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33DD92F4"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p w14:paraId="565B663E"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0B6E3CEE"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1F243939" w14:textId="77777777" w:rsidR="00B52DCC" w:rsidRDefault="00916648">
            <w:pPr>
              <w:pStyle w:val="TableParagraph"/>
              <w:spacing w:before="164" w:line="256" w:lineRule="auto"/>
              <w:ind w:left="110" w:right="226"/>
              <w:rPr>
                <w:sz w:val="20"/>
              </w:rPr>
            </w:pPr>
            <w:r>
              <w:rPr>
                <w:sz w:val="20"/>
              </w:rPr>
              <w:t>Şu durumlarda saçınızı boyamayınız.</w:t>
            </w:r>
          </w:p>
          <w:p w14:paraId="4BB4137A" w14:textId="77777777" w:rsidR="00B52DCC" w:rsidRDefault="00916648">
            <w:pPr>
              <w:pStyle w:val="TableParagraph"/>
              <w:numPr>
                <w:ilvl w:val="0"/>
                <w:numId w:val="66"/>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65C0C01" w14:textId="77777777" w:rsidR="00B52DCC" w:rsidRDefault="00916648">
            <w:pPr>
              <w:pStyle w:val="TableParagraph"/>
              <w:numPr>
                <w:ilvl w:val="0"/>
                <w:numId w:val="66"/>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244576A7" w14:textId="77777777" w:rsidR="00B52DCC" w:rsidRDefault="00916648">
            <w:pPr>
              <w:pStyle w:val="TableParagraph"/>
              <w:numPr>
                <w:ilvl w:val="0"/>
                <w:numId w:val="66"/>
              </w:numPr>
              <w:tabs>
                <w:tab w:val="left" w:pos="360"/>
              </w:tabs>
              <w:spacing w:before="160" w:line="261" w:lineRule="auto"/>
              <w:ind w:right="105" w:firstLine="0"/>
              <w:rPr>
                <w:sz w:val="20"/>
              </w:rPr>
            </w:pPr>
            <w:r>
              <w:rPr>
                <w:sz w:val="20"/>
              </w:rPr>
              <w:t>Geçici “kara kına” dövmesi nedeniyle daha önce</w:t>
            </w:r>
            <w:r>
              <w:rPr>
                <w:spacing w:val="-2"/>
                <w:sz w:val="20"/>
              </w:rPr>
              <w:t xml:space="preserve"> </w:t>
            </w:r>
            <w:r>
              <w:rPr>
                <w:sz w:val="20"/>
              </w:rPr>
              <w:t>bir</w:t>
            </w:r>
          </w:p>
          <w:p w14:paraId="17E5BAEA" w14:textId="77777777" w:rsidR="00B52DCC" w:rsidRDefault="00916648">
            <w:pPr>
              <w:pStyle w:val="TableParagraph"/>
              <w:spacing w:line="226" w:lineRule="exact"/>
              <w:ind w:left="110"/>
              <w:rPr>
                <w:sz w:val="20"/>
              </w:rPr>
            </w:pPr>
            <w:r>
              <w:rPr>
                <w:sz w:val="20"/>
              </w:rPr>
              <w:t>reaksiyon</w:t>
            </w:r>
            <w:r>
              <w:rPr>
                <w:spacing w:val="-13"/>
                <w:sz w:val="20"/>
              </w:rPr>
              <w:t xml:space="preserve"> </w:t>
            </w:r>
            <w:r>
              <w:rPr>
                <w:sz w:val="20"/>
              </w:rPr>
              <w:t>yaşanmışsa.”</w:t>
            </w:r>
          </w:p>
        </w:tc>
      </w:tr>
    </w:tbl>
    <w:p w14:paraId="36A74031" w14:textId="77777777" w:rsidR="00B52DCC" w:rsidRDefault="00B52DCC">
      <w:pPr>
        <w:spacing w:line="226" w:lineRule="exact"/>
        <w:rPr>
          <w:sz w:val="20"/>
        </w:rPr>
        <w:sectPr w:rsidR="00B52DCC">
          <w:pgSz w:w="16840" w:h="11910" w:orient="landscape"/>
          <w:pgMar w:top="1100" w:right="440" w:bottom="280" w:left="580" w:header="708" w:footer="708" w:gutter="0"/>
          <w:cols w:space="708"/>
        </w:sectPr>
      </w:pPr>
    </w:p>
    <w:p w14:paraId="49567A68" w14:textId="77777777" w:rsidR="00B52DCC" w:rsidRDefault="00916648">
      <w:pPr>
        <w:pStyle w:val="BodyText"/>
        <w:rPr>
          <w:sz w:val="26"/>
        </w:rPr>
      </w:pPr>
      <w:r>
        <w:rPr>
          <w:noProof/>
          <w:lang w:bidi="ar-SA"/>
        </w:rPr>
        <w:lastRenderedPageBreak/>
        <w:drawing>
          <wp:anchor distT="0" distB="0" distL="0" distR="0" simplePos="0" relativeHeight="266771135" behindDoc="1" locked="0" layoutInCell="1" allowOverlap="1" wp14:anchorId="22035B08" wp14:editId="75C7FD06">
            <wp:simplePos x="0" y="0"/>
            <wp:positionH relativeFrom="page">
              <wp:posOffset>8610218</wp:posOffset>
            </wp:positionH>
            <wp:positionV relativeFrom="page">
              <wp:posOffset>1998985</wp:posOffset>
            </wp:positionV>
            <wp:extent cx="356340" cy="332636"/>
            <wp:effectExtent l="0" t="0" r="0" b="0"/>
            <wp:wrapNone/>
            <wp:docPr id="19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CFE24A4" w14:textId="77777777">
        <w:trPr>
          <w:trHeight w:val="8581"/>
        </w:trPr>
        <w:tc>
          <w:tcPr>
            <w:tcW w:w="1416" w:type="dxa"/>
          </w:tcPr>
          <w:p w14:paraId="15A2C31F" w14:textId="77777777" w:rsidR="00B52DCC" w:rsidRDefault="00B52DCC">
            <w:pPr>
              <w:pStyle w:val="TableParagraph"/>
              <w:rPr>
                <w:sz w:val="18"/>
              </w:rPr>
            </w:pPr>
          </w:p>
        </w:tc>
        <w:tc>
          <w:tcPr>
            <w:tcW w:w="1984" w:type="dxa"/>
          </w:tcPr>
          <w:p w14:paraId="20243FD9" w14:textId="77777777" w:rsidR="00B52DCC" w:rsidRDefault="00B52DCC">
            <w:pPr>
              <w:pStyle w:val="TableParagraph"/>
              <w:rPr>
                <w:sz w:val="18"/>
              </w:rPr>
            </w:pPr>
          </w:p>
        </w:tc>
        <w:tc>
          <w:tcPr>
            <w:tcW w:w="1704" w:type="dxa"/>
          </w:tcPr>
          <w:p w14:paraId="29B23B87" w14:textId="77777777" w:rsidR="00B52DCC" w:rsidRDefault="00B52DCC">
            <w:pPr>
              <w:pStyle w:val="TableParagraph"/>
              <w:rPr>
                <w:sz w:val="18"/>
              </w:rPr>
            </w:pPr>
          </w:p>
        </w:tc>
        <w:tc>
          <w:tcPr>
            <w:tcW w:w="993" w:type="dxa"/>
          </w:tcPr>
          <w:p w14:paraId="35A27FC3" w14:textId="77777777" w:rsidR="00B52DCC" w:rsidRDefault="00B52DCC">
            <w:pPr>
              <w:pStyle w:val="TableParagraph"/>
              <w:rPr>
                <w:sz w:val="18"/>
              </w:rPr>
            </w:pPr>
          </w:p>
        </w:tc>
        <w:tc>
          <w:tcPr>
            <w:tcW w:w="991" w:type="dxa"/>
          </w:tcPr>
          <w:p w14:paraId="360C2DE3" w14:textId="77777777" w:rsidR="00B52DCC" w:rsidRDefault="00B52DCC">
            <w:pPr>
              <w:pStyle w:val="TableParagraph"/>
              <w:rPr>
                <w:sz w:val="18"/>
              </w:rPr>
            </w:pPr>
          </w:p>
        </w:tc>
        <w:tc>
          <w:tcPr>
            <w:tcW w:w="1709" w:type="dxa"/>
          </w:tcPr>
          <w:p w14:paraId="0C493356" w14:textId="77777777" w:rsidR="00B52DCC" w:rsidRDefault="00B52DCC">
            <w:pPr>
              <w:pStyle w:val="TableParagraph"/>
            </w:pPr>
          </w:p>
          <w:p w14:paraId="6F4323DC" w14:textId="77777777" w:rsidR="00B52DCC" w:rsidRDefault="00916648">
            <w:pPr>
              <w:pStyle w:val="TableParagraph"/>
              <w:spacing w:before="150" w:line="256" w:lineRule="auto"/>
              <w:ind w:left="108"/>
              <w:rPr>
                <w:sz w:val="20"/>
              </w:rPr>
            </w:pPr>
            <w:r>
              <w:rPr>
                <w:sz w:val="20"/>
              </w:rPr>
              <w:t>(b) Kirpik boyama amaçlı ürünler</w:t>
            </w:r>
          </w:p>
        </w:tc>
        <w:tc>
          <w:tcPr>
            <w:tcW w:w="1700" w:type="dxa"/>
          </w:tcPr>
          <w:p w14:paraId="7DC3A2E8" w14:textId="77777777" w:rsidR="00B52DCC" w:rsidRDefault="00B52DCC">
            <w:pPr>
              <w:pStyle w:val="TableParagraph"/>
              <w:rPr>
                <w:sz w:val="18"/>
              </w:rPr>
            </w:pPr>
          </w:p>
        </w:tc>
        <w:tc>
          <w:tcPr>
            <w:tcW w:w="2261" w:type="dxa"/>
          </w:tcPr>
          <w:p w14:paraId="554DA560" w14:textId="77777777" w:rsidR="00B52DCC" w:rsidRDefault="00B52DCC">
            <w:pPr>
              <w:pStyle w:val="TableParagraph"/>
            </w:pPr>
          </w:p>
          <w:p w14:paraId="1ECE40E6" w14:textId="77777777" w:rsidR="00B52DCC" w:rsidRDefault="00916648">
            <w:pPr>
              <w:pStyle w:val="TableParagraph"/>
              <w:spacing w:before="150" w:line="256" w:lineRule="auto"/>
              <w:ind w:left="108"/>
              <w:rPr>
                <w:sz w:val="20"/>
              </w:rPr>
            </w:pPr>
            <w:r>
              <w:rPr>
                <w:sz w:val="20"/>
              </w:rPr>
              <w:t>(b) Sadece profesyonel kullanım içindir..</w:t>
            </w:r>
          </w:p>
        </w:tc>
        <w:tc>
          <w:tcPr>
            <w:tcW w:w="2693" w:type="dxa"/>
          </w:tcPr>
          <w:p w14:paraId="699C760B" w14:textId="77777777" w:rsidR="00B52DCC" w:rsidRDefault="00916648">
            <w:pPr>
              <w:pStyle w:val="TableParagraph"/>
              <w:spacing w:line="256" w:lineRule="auto"/>
              <w:ind w:left="110" w:right="628"/>
              <w:rPr>
                <w:sz w:val="20"/>
              </w:rPr>
            </w:pPr>
            <w:r>
              <w:rPr>
                <w:sz w:val="20"/>
              </w:rPr>
              <w:t>(b) Aşağıdakiler</w:t>
            </w:r>
            <w:r>
              <w:rPr>
                <w:spacing w:val="-19"/>
                <w:sz w:val="20"/>
              </w:rPr>
              <w:t xml:space="preserve"> </w:t>
            </w:r>
            <w:r>
              <w:rPr>
                <w:sz w:val="20"/>
              </w:rPr>
              <w:t>etikette belirtilmelidir:</w:t>
            </w:r>
          </w:p>
          <w:p w14:paraId="32697091"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2104C16" w14:textId="77777777" w:rsidR="00B52DCC" w:rsidRDefault="00916648">
            <w:pPr>
              <w:pStyle w:val="TableParagraph"/>
              <w:spacing w:before="178" w:line="261" w:lineRule="auto"/>
              <w:ind w:left="110" w:right="142"/>
              <w:rPr>
                <w:sz w:val="20"/>
              </w:rPr>
            </w:pPr>
            <w:r>
              <w:rPr>
                <w:sz w:val="20"/>
              </w:rPr>
              <w:t>“Sadece profesyonel kullanım içindir.</w:t>
            </w:r>
          </w:p>
          <w:p w14:paraId="1643A091" w14:textId="77777777" w:rsidR="00B52DCC" w:rsidRDefault="00B52DCC">
            <w:pPr>
              <w:pStyle w:val="TableParagraph"/>
            </w:pPr>
          </w:p>
          <w:p w14:paraId="3B739379" w14:textId="77777777" w:rsidR="00B52DCC" w:rsidRDefault="00B52DCC">
            <w:pPr>
              <w:pStyle w:val="TableParagraph"/>
              <w:spacing w:before="7"/>
              <w:rPr>
                <w:sz w:val="23"/>
              </w:rPr>
            </w:pPr>
          </w:p>
          <w:p w14:paraId="5BED56A8" w14:textId="77777777" w:rsidR="00B52DCC" w:rsidRDefault="00916648">
            <w:pPr>
              <w:pStyle w:val="TableParagraph"/>
              <w:spacing w:line="256" w:lineRule="auto"/>
              <w:ind w:left="110" w:right="84" w:firstLine="619"/>
              <w:rPr>
                <w:sz w:val="20"/>
              </w:rPr>
            </w:pPr>
            <w:r>
              <w:rPr>
                <w:sz w:val="20"/>
              </w:rPr>
              <w:t>Bu ürün şiddetli alerjik reaksiyonlara neden olabilir.</w:t>
            </w:r>
          </w:p>
          <w:p w14:paraId="3B2252BC"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2ECCB8C2"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ED8C8BC"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5D99C177" w14:textId="77777777" w:rsidR="00B52DCC" w:rsidRDefault="00916648">
            <w:pPr>
              <w:pStyle w:val="TableParagraph"/>
              <w:spacing w:before="163" w:line="256" w:lineRule="auto"/>
              <w:ind w:left="110" w:right="404" w:firstLine="50"/>
              <w:rPr>
                <w:sz w:val="20"/>
              </w:rPr>
            </w:pPr>
            <w:r>
              <w:rPr>
                <w:sz w:val="20"/>
              </w:rPr>
              <w:t>Şu durumlarda tüketicinin kirpikleri</w:t>
            </w:r>
            <w:r>
              <w:rPr>
                <w:spacing w:val="-12"/>
                <w:sz w:val="20"/>
              </w:rPr>
              <w:t xml:space="preserve"> </w:t>
            </w:r>
            <w:r>
              <w:rPr>
                <w:sz w:val="20"/>
              </w:rPr>
              <w:t>boyanmamalıdır:</w:t>
            </w:r>
          </w:p>
          <w:p w14:paraId="6E9FE518" w14:textId="77777777" w:rsidR="00B52DCC" w:rsidRDefault="00916648">
            <w:pPr>
              <w:pStyle w:val="TableParagraph"/>
              <w:numPr>
                <w:ilvl w:val="0"/>
                <w:numId w:val="65"/>
              </w:numPr>
              <w:tabs>
                <w:tab w:val="left" w:pos="360"/>
              </w:tabs>
              <w:spacing w:before="165"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0724B505" w14:textId="77777777" w:rsidR="00B52DCC" w:rsidRDefault="00916648">
            <w:pPr>
              <w:pStyle w:val="TableParagraph"/>
              <w:numPr>
                <w:ilvl w:val="0"/>
                <w:numId w:val="65"/>
              </w:numPr>
              <w:tabs>
                <w:tab w:val="left" w:pos="360"/>
              </w:tabs>
              <w:spacing w:before="158" w:line="261" w:lineRule="auto"/>
              <w:ind w:right="326" w:firstLine="0"/>
              <w:rPr>
                <w:sz w:val="20"/>
              </w:rPr>
            </w:pPr>
            <w:r>
              <w:rPr>
                <w:sz w:val="20"/>
              </w:rPr>
              <w:t>Saç ya da kirpik</w:t>
            </w:r>
            <w:r>
              <w:rPr>
                <w:spacing w:val="-12"/>
                <w:sz w:val="20"/>
              </w:rPr>
              <w:t xml:space="preserve"> </w:t>
            </w:r>
            <w:r>
              <w:rPr>
                <w:sz w:val="20"/>
              </w:rPr>
              <w:t>boyaları nedeniyle daha önce</w:t>
            </w:r>
            <w:r>
              <w:rPr>
                <w:spacing w:val="-3"/>
                <w:sz w:val="20"/>
              </w:rPr>
              <w:t xml:space="preserve"> </w:t>
            </w:r>
            <w:r>
              <w:rPr>
                <w:sz w:val="20"/>
              </w:rPr>
              <w:t>bir</w:t>
            </w:r>
          </w:p>
          <w:p w14:paraId="2641387D" w14:textId="77777777" w:rsidR="00B52DCC" w:rsidRDefault="00916648">
            <w:pPr>
              <w:pStyle w:val="TableParagraph"/>
              <w:spacing w:line="225" w:lineRule="exact"/>
              <w:ind w:left="110"/>
              <w:rPr>
                <w:sz w:val="20"/>
              </w:rPr>
            </w:pPr>
            <w:r>
              <w:rPr>
                <w:sz w:val="20"/>
              </w:rPr>
              <w:t>reaksiyon</w:t>
            </w:r>
            <w:r>
              <w:rPr>
                <w:spacing w:val="-12"/>
                <w:sz w:val="20"/>
              </w:rPr>
              <w:t xml:space="preserve"> </w:t>
            </w:r>
            <w:r>
              <w:rPr>
                <w:sz w:val="20"/>
              </w:rPr>
              <w:t>yaşanmışsa,</w:t>
            </w:r>
          </w:p>
          <w:p w14:paraId="2F20EBAD" w14:textId="77777777" w:rsidR="00B52DCC" w:rsidRDefault="00916648">
            <w:pPr>
              <w:pStyle w:val="TableParagraph"/>
              <w:numPr>
                <w:ilvl w:val="0"/>
                <w:numId w:val="65"/>
              </w:numPr>
              <w:tabs>
                <w:tab w:val="left" w:pos="360"/>
              </w:tabs>
              <w:spacing w:before="178" w:line="259" w:lineRule="auto"/>
              <w:ind w:right="107" w:firstLine="0"/>
              <w:rPr>
                <w:sz w:val="20"/>
              </w:rPr>
            </w:pPr>
            <w:r>
              <w:rPr>
                <w:sz w:val="20"/>
              </w:rPr>
              <w:t>Geçici “kara kına”</w:t>
            </w:r>
            <w:r>
              <w:rPr>
                <w:spacing w:val="-9"/>
                <w:sz w:val="20"/>
              </w:rPr>
              <w:t xml:space="preserve"> </w:t>
            </w:r>
            <w:r>
              <w:rPr>
                <w:sz w:val="20"/>
              </w:rPr>
              <w:t>dövmesi nedeniyle daha önce bir reaksiyon yaşanmışsa.</w:t>
            </w:r>
          </w:p>
        </w:tc>
      </w:tr>
    </w:tbl>
    <w:p w14:paraId="5CD0646B"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1A9499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6951B09" w14:textId="77777777">
        <w:trPr>
          <w:trHeight w:val="710"/>
        </w:trPr>
        <w:tc>
          <w:tcPr>
            <w:tcW w:w="1416" w:type="dxa"/>
          </w:tcPr>
          <w:p w14:paraId="16791534" w14:textId="77777777" w:rsidR="00B52DCC" w:rsidRDefault="00B52DCC">
            <w:pPr>
              <w:pStyle w:val="TableParagraph"/>
              <w:rPr>
                <w:sz w:val="18"/>
              </w:rPr>
            </w:pPr>
          </w:p>
        </w:tc>
        <w:tc>
          <w:tcPr>
            <w:tcW w:w="1984" w:type="dxa"/>
          </w:tcPr>
          <w:p w14:paraId="3E2F1C38" w14:textId="77777777" w:rsidR="00B52DCC" w:rsidRDefault="00B52DCC">
            <w:pPr>
              <w:pStyle w:val="TableParagraph"/>
              <w:rPr>
                <w:sz w:val="18"/>
              </w:rPr>
            </w:pPr>
          </w:p>
        </w:tc>
        <w:tc>
          <w:tcPr>
            <w:tcW w:w="1704" w:type="dxa"/>
          </w:tcPr>
          <w:p w14:paraId="305A7041" w14:textId="77777777" w:rsidR="00B52DCC" w:rsidRDefault="00B52DCC">
            <w:pPr>
              <w:pStyle w:val="TableParagraph"/>
              <w:rPr>
                <w:sz w:val="18"/>
              </w:rPr>
            </w:pPr>
          </w:p>
        </w:tc>
        <w:tc>
          <w:tcPr>
            <w:tcW w:w="993" w:type="dxa"/>
          </w:tcPr>
          <w:p w14:paraId="18913446" w14:textId="77777777" w:rsidR="00B52DCC" w:rsidRDefault="00B52DCC">
            <w:pPr>
              <w:pStyle w:val="TableParagraph"/>
              <w:rPr>
                <w:sz w:val="18"/>
              </w:rPr>
            </w:pPr>
          </w:p>
        </w:tc>
        <w:tc>
          <w:tcPr>
            <w:tcW w:w="991" w:type="dxa"/>
          </w:tcPr>
          <w:p w14:paraId="158F1FEC" w14:textId="77777777" w:rsidR="00B52DCC" w:rsidRDefault="00B52DCC">
            <w:pPr>
              <w:pStyle w:val="TableParagraph"/>
              <w:rPr>
                <w:sz w:val="18"/>
              </w:rPr>
            </w:pPr>
          </w:p>
        </w:tc>
        <w:tc>
          <w:tcPr>
            <w:tcW w:w="1709" w:type="dxa"/>
          </w:tcPr>
          <w:p w14:paraId="2EC866F2" w14:textId="77777777" w:rsidR="00B52DCC" w:rsidRDefault="00B52DCC">
            <w:pPr>
              <w:pStyle w:val="TableParagraph"/>
              <w:rPr>
                <w:sz w:val="18"/>
              </w:rPr>
            </w:pPr>
          </w:p>
        </w:tc>
        <w:tc>
          <w:tcPr>
            <w:tcW w:w="1700" w:type="dxa"/>
          </w:tcPr>
          <w:p w14:paraId="59220CF5" w14:textId="77777777" w:rsidR="00B52DCC" w:rsidRDefault="00B52DCC">
            <w:pPr>
              <w:pStyle w:val="TableParagraph"/>
              <w:rPr>
                <w:sz w:val="18"/>
              </w:rPr>
            </w:pPr>
          </w:p>
        </w:tc>
        <w:tc>
          <w:tcPr>
            <w:tcW w:w="2261" w:type="dxa"/>
          </w:tcPr>
          <w:p w14:paraId="0A57F1F1" w14:textId="77777777" w:rsidR="00B52DCC" w:rsidRDefault="00B52DCC">
            <w:pPr>
              <w:pStyle w:val="TableParagraph"/>
              <w:rPr>
                <w:sz w:val="18"/>
              </w:rPr>
            </w:pPr>
          </w:p>
        </w:tc>
        <w:tc>
          <w:tcPr>
            <w:tcW w:w="2693" w:type="dxa"/>
          </w:tcPr>
          <w:p w14:paraId="6AE96358" w14:textId="77777777" w:rsidR="00B52DCC" w:rsidRDefault="00916648">
            <w:pPr>
              <w:pStyle w:val="TableParagraph"/>
              <w:spacing w:line="256" w:lineRule="auto"/>
              <w:ind w:left="110" w:right="226"/>
              <w:rPr>
                <w:sz w:val="20"/>
              </w:rPr>
            </w:pPr>
            <w:r>
              <w:rPr>
                <w:sz w:val="20"/>
              </w:rPr>
              <w:t>Ürünün gözle teması halinde derhal durulayınız.”</w:t>
            </w:r>
          </w:p>
        </w:tc>
      </w:tr>
      <w:tr w:rsidR="00B52DCC" w14:paraId="27377B99" w14:textId="77777777">
        <w:trPr>
          <w:trHeight w:val="1988"/>
        </w:trPr>
        <w:tc>
          <w:tcPr>
            <w:tcW w:w="1416" w:type="dxa"/>
            <w:tcBorders>
              <w:bottom w:val="nil"/>
            </w:tcBorders>
          </w:tcPr>
          <w:p w14:paraId="713AE9AE" w14:textId="77777777" w:rsidR="00B52DCC" w:rsidRDefault="00916648">
            <w:pPr>
              <w:pStyle w:val="TableParagraph"/>
              <w:spacing w:line="223" w:lineRule="exact"/>
              <w:ind w:left="107"/>
              <w:rPr>
                <w:sz w:val="20"/>
              </w:rPr>
            </w:pPr>
            <w:r>
              <w:rPr>
                <w:sz w:val="20"/>
              </w:rPr>
              <w:t>286</w:t>
            </w:r>
          </w:p>
        </w:tc>
        <w:tc>
          <w:tcPr>
            <w:tcW w:w="1984" w:type="dxa"/>
            <w:tcBorders>
              <w:bottom w:val="nil"/>
            </w:tcBorders>
          </w:tcPr>
          <w:p w14:paraId="7C23A800" w14:textId="77777777" w:rsidR="00B52DCC" w:rsidRDefault="00916648">
            <w:pPr>
              <w:pStyle w:val="TableParagraph"/>
              <w:spacing w:line="223" w:lineRule="exact"/>
              <w:ind w:left="105"/>
              <w:rPr>
                <w:sz w:val="20"/>
              </w:rPr>
            </w:pPr>
            <w:r>
              <w:rPr>
                <w:sz w:val="20"/>
              </w:rPr>
              <w:t>C16-</w:t>
            </w:r>
          </w:p>
          <w:p w14:paraId="7EF10880" w14:textId="77777777" w:rsidR="00B52DCC" w:rsidRDefault="00916648">
            <w:pPr>
              <w:pStyle w:val="TableParagraph"/>
              <w:spacing w:before="17" w:line="261" w:lineRule="auto"/>
              <w:ind w:left="105"/>
              <w:rPr>
                <w:sz w:val="20"/>
              </w:rPr>
            </w:pPr>
            <w:r>
              <w:rPr>
                <w:w w:val="95"/>
                <w:sz w:val="20"/>
              </w:rPr>
              <w:t xml:space="preserve">alkiltrimetilamonyum </w:t>
            </w:r>
            <w:r>
              <w:rPr>
                <w:sz w:val="20"/>
              </w:rPr>
              <w:t>klorür</w:t>
            </w:r>
          </w:p>
          <w:p w14:paraId="7FE0041E" w14:textId="77777777" w:rsidR="00B52DCC" w:rsidRDefault="00B52DCC">
            <w:pPr>
              <w:pStyle w:val="TableParagraph"/>
            </w:pPr>
          </w:p>
          <w:p w14:paraId="500AE936" w14:textId="77777777" w:rsidR="00B52DCC" w:rsidRDefault="00B52DCC">
            <w:pPr>
              <w:pStyle w:val="TableParagraph"/>
              <w:spacing w:before="1"/>
              <w:rPr>
                <w:sz w:val="27"/>
              </w:rPr>
            </w:pPr>
          </w:p>
          <w:p w14:paraId="4DA18F43" w14:textId="77777777" w:rsidR="00B52DCC" w:rsidRDefault="00916648">
            <w:pPr>
              <w:pStyle w:val="TableParagraph"/>
              <w:spacing w:line="256" w:lineRule="auto"/>
              <w:ind w:left="105" w:right="510"/>
              <w:rPr>
                <w:sz w:val="20"/>
              </w:rPr>
            </w:pPr>
            <w:r>
              <w:rPr>
                <w:w w:val="95"/>
                <w:sz w:val="20"/>
              </w:rPr>
              <w:t xml:space="preserve">C18-alkiltrimetil </w:t>
            </w:r>
            <w:r>
              <w:rPr>
                <w:sz w:val="20"/>
              </w:rPr>
              <w:t>amonyum klorür</w:t>
            </w:r>
          </w:p>
        </w:tc>
        <w:tc>
          <w:tcPr>
            <w:tcW w:w="1704" w:type="dxa"/>
            <w:tcBorders>
              <w:bottom w:val="nil"/>
            </w:tcBorders>
          </w:tcPr>
          <w:p w14:paraId="4A01E497" w14:textId="77777777" w:rsidR="00B52DCC" w:rsidRDefault="00916648">
            <w:pPr>
              <w:pStyle w:val="TableParagraph"/>
              <w:spacing w:line="256" w:lineRule="auto"/>
              <w:ind w:left="106" w:right="251"/>
              <w:rPr>
                <w:sz w:val="20"/>
              </w:rPr>
            </w:pPr>
            <w:r>
              <w:rPr>
                <w:sz w:val="20"/>
              </w:rPr>
              <w:t xml:space="preserve">Cetrimonium chloride </w:t>
            </w:r>
            <w:r w:rsidRPr="00E82222">
              <w:rPr>
                <w:sz w:val="20"/>
                <w:vertAlign w:val="superscript"/>
              </w:rPr>
              <w:t>(</w:t>
            </w:r>
            <w:r w:rsidRPr="00E82222">
              <w:rPr>
                <w:spacing w:val="-2"/>
                <w:sz w:val="20"/>
                <w:vertAlign w:val="superscript"/>
              </w:rPr>
              <w:t xml:space="preserve"> </w:t>
            </w:r>
            <w:r w:rsidRPr="00E82222">
              <w:rPr>
                <w:spacing w:val="-6"/>
                <w:sz w:val="20"/>
                <w:vertAlign w:val="superscript"/>
              </w:rPr>
              <w:t>19)</w:t>
            </w:r>
          </w:p>
          <w:p w14:paraId="45AB5A3C" w14:textId="77777777" w:rsidR="00B52DCC" w:rsidRDefault="00B52DCC">
            <w:pPr>
              <w:pStyle w:val="TableParagraph"/>
            </w:pPr>
          </w:p>
          <w:p w14:paraId="59B1806B" w14:textId="77777777" w:rsidR="00B52DCC" w:rsidRDefault="00B52DCC">
            <w:pPr>
              <w:pStyle w:val="TableParagraph"/>
            </w:pPr>
          </w:p>
          <w:p w14:paraId="099873CC" w14:textId="77777777" w:rsidR="00B52DCC" w:rsidRDefault="00B52DCC">
            <w:pPr>
              <w:pStyle w:val="TableParagraph"/>
            </w:pPr>
          </w:p>
          <w:p w14:paraId="389F144E" w14:textId="77777777" w:rsidR="00B52DCC" w:rsidRDefault="00B52DCC">
            <w:pPr>
              <w:pStyle w:val="TableParagraph"/>
              <w:spacing w:before="6"/>
              <w:rPr>
                <w:sz w:val="18"/>
              </w:rPr>
            </w:pPr>
          </w:p>
          <w:p w14:paraId="49DABAD8" w14:textId="77777777" w:rsidR="00B52DCC" w:rsidRDefault="00916648">
            <w:pPr>
              <w:pStyle w:val="TableParagraph"/>
              <w:spacing w:before="1" w:line="261" w:lineRule="auto"/>
              <w:ind w:left="106" w:right="251"/>
              <w:rPr>
                <w:sz w:val="20"/>
              </w:rPr>
            </w:pPr>
            <w:r>
              <w:rPr>
                <w:w w:val="95"/>
                <w:sz w:val="20"/>
              </w:rPr>
              <w:t xml:space="preserve">Steartrimonium </w:t>
            </w:r>
            <w:r>
              <w:rPr>
                <w:sz w:val="20"/>
              </w:rPr>
              <w:t xml:space="preserve">chloride </w:t>
            </w:r>
            <w:r w:rsidRPr="00E82222">
              <w:rPr>
                <w:sz w:val="20"/>
                <w:vertAlign w:val="superscript"/>
              </w:rPr>
              <w:t>(</w:t>
            </w:r>
            <w:r w:rsidRPr="00E82222">
              <w:rPr>
                <w:spacing w:val="-2"/>
                <w:sz w:val="20"/>
                <w:vertAlign w:val="superscript"/>
              </w:rPr>
              <w:t xml:space="preserve"> </w:t>
            </w:r>
            <w:r w:rsidRPr="00E82222">
              <w:rPr>
                <w:sz w:val="20"/>
                <w:vertAlign w:val="superscript"/>
              </w:rPr>
              <w:t>19)</w:t>
            </w:r>
          </w:p>
        </w:tc>
        <w:tc>
          <w:tcPr>
            <w:tcW w:w="993" w:type="dxa"/>
            <w:tcBorders>
              <w:bottom w:val="nil"/>
            </w:tcBorders>
          </w:tcPr>
          <w:p w14:paraId="673EC762" w14:textId="77777777" w:rsidR="00B52DCC" w:rsidRDefault="00916648">
            <w:pPr>
              <w:pStyle w:val="TableParagraph"/>
              <w:spacing w:line="223" w:lineRule="exact"/>
              <w:ind w:left="107"/>
              <w:rPr>
                <w:sz w:val="20"/>
              </w:rPr>
            </w:pPr>
            <w:r>
              <w:rPr>
                <w:sz w:val="20"/>
              </w:rPr>
              <w:t>112-02-7</w:t>
            </w:r>
          </w:p>
          <w:p w14:paraId="6E73EF6A" w14:textId="77777777" w:rsidR="00B52DCC" w:rsidRDefault="00B52DCC">
            <w:pPr>
              <w:pStyle w:val="TableParagraph"/>
            </w:pPr>
          </w:p>
          <w:p w14:paraId="70B4962A" w14:textId="77777777" w:rsidR="00B52DCC" w:rsidRDefault="00B52DCC">
            <w:pPr>
              <w:pStyle w:val="TableParagraph"/>
            </w:pPr>
          </w:p>
          <w:p w14:paraId="5AF1AF62" w14:textId="77777777" w:rsidR="00B52DCC" w:rsidRDefault="00B52DCC">
            <w:pPr>
              <w:pStyle w:val="TableParagraph"/>
            </w:pPr>
          </w:p>
          <w:p w14:paraId="04E232A0" w14:textId="77777777" w:rsidR="00B52DCC" w:rsidRDefault="00B52DCC">
            <w:pPr>
              <w:pStyle w:val="TableParagraph"/>
            </w:pPr>
          </w:p>
          <w:p w14:paraId="74BCC670" w14:textId="77777777" w:rsidR="00B52DCC" w:rsidRDefault="00B52DCC">
            <w:pPr>
              <w:pStyle w:val="TableParagraph"/>
            </w:pPr>
          </w:p>
          <w:p w14:paraId="0915BE3D" w14:textId="77777777" w:rsidR="00B52DCC" w:rsidRDefault="00916648">
            <w:pPr>
              <w:pStyle w:val="TableParagraph"/>
              <w:spacing w:before="137"/>
              <w:ind w:left="107"/>
              <w:rPr>
                <w:sz w:val="20"/>
              </w:rPr>
            </w:pPr>
            <w:r>
              <w:rPr>
                <w:sz w:val="20"/>
              </w:rPr>
              <w:t>112-03-8</w:t>
            </w:r>
          </w:p>
        </w:tc>
        <w:tc>
          <w:tcPr>
            <w:tcW w:w="991" w:type="dxa"/>
            <w:tcBorders>
              <w:bottom w:val="nil"/>
            </w:tcBorders>
          </w:tcPr>
          <w:p w14:paraId="222FCDE7" w14:textId="77777777" w:rsidR="00B52DCC" w:rsidRDefault="00916648">
            <w:pPr>
              <w:pStyle w:val="TableParagraph"/>
              <w:spacing w:line="223" w:lineRule="exact"/>
              <w:ind w:left="190" w:right="383"/>
              <w:jc w:val="center"/>
              <w:rPr>
                <w:sz w:val="20"/>
              </w:rPr>
            </w:pPr>
            <w:r>
              <w:rPr>
                <w:sz w:val="20"/>
              </w:rPr>
              <w:t>203-</w:t>
            </w:r>
          </w:p>
          <w:p w14:paraId="1EFAE30C" w14:textId="77777777" w:rsidR="00B52DCC" w:rsidRDefault="00916648">
            <w:pPr>
              <w:pStyle w:val="TableParagraph"/>
              <w:spacing w:before="17"/>
              <w:ind w:left="107"/>
              <w:rPr>
                <w:sz w:val="20"/>
              </w:rPr>
            </w:pPr>
            <w:r>
              <w:rPr>
                <w:sz w:val="20"/>
              </w:rPr>
              <w:t>928-6</w:t>
            </w:r>
          </w:p>
          <w:p w14:paraId="19E50BD1" w14:textId="77777777" w:rsidR="00B52DCC" w:rsidRDefault="00B52DCC">
            <w:pPr>
              <w:pStyle w:val="TableParagraph"/>
            </w:pPr>
          </w:p>
          <w:p w14:paraId="03031D35" w14:textId="77777777" w:rsidR="00B52DCC" w:rsidRDefault="00B52DCC">
            <w:pPr>
              <w:pStyle w:val="TableParagraph"/>
            </w:pPr>
          </w:p>
          <w:p w14:paraId="29842A49" w14:textId="77777777" w:rsidR="00B52DCC" w:rsidRDefault="00B52DCC">
            <w:pPr>
              <w:pStyle w:val="TableParagraph"/>
            </w:pPr>
          </w:p>
          <w:p w14:paraId="4E56F68E" w14:textId="77777777" w:rsidR="00B52DCC" w:rsidRDefault="00B52DCC">
            <w:pPr>
              <w:pStyle w:val="TableParagraph"/>
              <w:spacing w:before="5"/>
              <w:rPr>
                <w:sz w:val="20"/>
              </w:rPr>
            </w:pPr>
          </w:p>
          <w:p w14:paraId="793D93BA" w14:textId="77777777" w:rsidR="00B52DCC" w:rsidRDefault="00916648">
            <w:pPr>
              <w:pStyle w:val="TableParagraph"/>
              <w:spacing w:before="1"/>
              <w:ind w:left="107"/>
              <w:rPr>
                <w:sz w:val="20"/>
              </w:rPr>
            </w:pPr>
            <w:r>
              <w:rPr>
                <w:sz w:val="20"/>
              </w:rPr>
              <w:t>203-929-</w:t>
            </w:r>
          </w:p>
          <w:p w14:paraId="4A594739" w14:textId="77777777" w:rsidR="00B52DCC" w:rsidRDefault="00916648">
            <w:pPr>
              <w:pStyle w:val="TableParagraph"/>
              <w:spacing w:before="19"/>
              <w:ind w:left="107"/>
              <w:rPr>
                <w:sz w:val="20"/>
              </w:rPr>
            </w:pPr>
            <w:r>
              <w:rPr>
                <w:w w:val="99"/>
                <w:sz w:val="20"/>
              </w:rPr>
              <w:t>1</w:t>
            </w:r>
          </w:p>
        </w:tc>
        <w:tc>
          <w:tcPr>
            <w:tcW w:w="1709" w:type="dxa"/>
            <w:tcBorders>
              <w:bottom w:val="nil"/>
            </w:tcBorders>
          </w:tcPr>
          <w:p w14:paraId="5E0E2AE6" w14:textId="77777777" w:rsidR="00B52DCC" w:rsidRDefault="00916648">
            <w:pPr>
              <w:pStyle w:val="TableParagraph"/>
              <w:spacing w:line="256" w:lineRule="auto"/>
              <w:ind w:left="108"/>
              <w:rPr>
                <w:sz w:val="20"/>
              </w:rPr>
            </w:pPr>
            <w:r>
              <w:rPr>
                <w:sz w:val="20"/>
              </w:rPr>
              <w:t>(a) Durulanan saç ürünleri</w:t>
            </w:r>
          </w:p>
        </w:tc>
        <w:tc>
          <w:tcPr>
            <w:tcW w:w="1700" w:type="dxa"/>
            <w:vMerge w:val="restart"/>
          </w:tcPr>
          <w:p w14:paraId="6090A78C" w14:textId="77777777" w:rsidR="00B52DCC" w:rsidRDefault="00916648">
            <w:pPr>
              <w:pStyle w:val="TableParagraph"/>
              <w:numPr>
                <w:ilvl w:val="0"/>
                <w:numId w:val="64"/>
              </w:numPr>
              <w:tabs>
                <w:tab w:val="left" w:pos="379"/>
              </w:tabs>
              <w:spacing w:line="259" w:lineRule="auto"/>
              <w:ind w:right="99" w:firstLine="0"/>
              <w:rPr>
                <w:sz w:val="20"/>
              </w:rPr>
            </w:pPr>
            <w:r>
              <w:rPr>
                <w:sz w:val="20"/>
              </w:rPr>
              <w:t xml:space="preserve">Tek başına konsantrasyonları veya </w:t>
            </w:r>
            <w:r>
              <w:rPr>
                <w:spacing w:val="-3"/>
                <w:sz w:val="20"/>
              </w:rPr>
              <w:t xml:space="preserve">setrimonyum </w:t>
            </w:r>
            <w:r>
              <w:rPr>
                <w:sz w:val="20"/>
              </w:rPr>
              <w:t>klorür ve steartrimonyum</w:t>
            </w:r>
          </w:p>
          <w:p w14:paraId="28789894" w14:textId="77777777" w:rsidR="00B52DCC" w:rsidRDefault="00916648">
            <w:pPr>
              <w:pStyle w:val="TableParagraph"/>
              <w:spacing w:line="256" w:lineRule="auto"/>
              <w:ind w:left="108" w:right="578"/>
              <w:rPr>
                <w:sz w:val="20"/>
              </w:rPr>
            </w:pPr>
            <w:r>
              <w:rPr>
                <w:sz w:val="20"/>
              </w:rPr>
              <w:t>klorürün tek başına</w:t>
            </w:r>
          </w:p>
          <w:p w14:paraId="35821CC4" w14:textId="77777777" w:rsidR="00B52DCC" w:rsidRDefault="00916648">
            <w:pPr>
              <w:pStyle w:val="TableParagraph"/>
              <w:spacing w:line="256" w:lineRule="auto"/>
              <w:ind w:left="108"/>
              <w:rPr>
                <w:sz w:val="20"/>
              </w:rPr>
            </w:pPr>
            <w:r>
              <w:rPr>
                <w:sz w:val="20"/>
              </w:rPr>
              <w:t xml:space="preserve">konsantrasyonları nın toplamı için </w:t>
            </w:r>
            <w:r w:rsidR="00E82222">
              <w:rPr>
                <w:sz w:val="20"/>
              </w:rPr>
              <w:t xml:space="preserve">  </w:t>
            </w:r>
            <w:r>
              <w:rPr>
                <w:sz w:val="20"/>
              </w:rPr>
              <w:t>% 2,5</w:t>
            </w:r>
          </w:p>
          <w:p w14:paraId="5B964B1E" w14:textId="77777777" w:rsidR="00B52DCC" w:rsidRDefault="00B52DCC">
            <w:pPr>
              <w:pStyle w:val="TableParagraph"/>
            </w:pPr>
          </w:p>
          <w:p w14:paraId="2FCC956A" w14:textId="77777777" w:rsidR="00B52DCC" w:rsidRDefault="00B52DCC">
            <w:pPr>
              <w:pStyle w:val="TableParagraph"/>
              <w:spacing w:before="8"/>
              <w:rPr>
                <w:sz w:val="27"/>
              </w:rPr>
            </w:pPr>
          </w:p>
          <w:p w14:paraId="568CE357" w14:textId="77777777" w:rsidR="00B52DCC" w:rsidRDefault="00916648">
            <w:pPr>
              <w:pStyle w:val="TableParagraph"/>
              <w:numPr>
                <w:ilvl w:val="0"/>
                <w:numId w:val="64"/>
              </w:numPr>
              <w:tabs>
                <w:tab w:val="left" w:pos="391"/>
              </w:tabs>
              <w:spacing w:line="259" w:lineRule="auto"/>
              <w:ind w:right="99" w:firstLine="0"/>
              <w:rPr>
                <w:sz w:val="20"/>
              </w:rPr>
            </w:pPr>
            <w:r>
              <w:rPr>
                <w:sz w:val="20"/>
              </w:rPr>
              <w:t xml:space="preserve">Tek başına konsantrasyonları veya </w:t>
            </w:r>
            <w:r>
              <w:rPr>
                <w:spacing w:val="-3"/>
                <w:sz w:val="20"/>
              </w:rPr>
              <w:t xml:space="preserve">setrimonyum </w:t>
            </w:r>
            <w:r>
              <w:rPr>
                <w:sz w:val="20"/>
              </w:rPr>
              <w:t>klorür ve steartrimonyum</w:t>
            </w:r>
          </w:p>
          <w:p w14:paraId="75FA66A8" w14:textId="77777777" w:rsidR="00B52DCC" w:rsidRDefault="00916648">
            <w:pPr>
              <w:pStyle w:val="TableParagraph"/>
              <w:spacing w:line="256" w:lineRule="auto"/>
              <w:ind w:left="108" w:right="578"/>
              <w:rPr>
                <w:sz w:val="20"/>
              </w:rPr>
            </w:pPr>
            <w:r>
              <w:rPr>
                <w:sz w:val="20"/>
              </w:rPr>
              <w:t>klorürün tek başına</w:t>
            </w:r>
          </w:p>
          <w:p w14:paraId="22412402" w14:textId="77777777" w:rsidR="00B52DCC" w:rsidRDefault="00916648">
            <w:pPr>
              <w:pStyle w:val="TableParagraph"/>
              <w:spacing w:before="2" w:line="259" w:lineRule="auto"/>
              <w:ind w:left="108"/>
              <w:rPr>
                <w:sz w:val="20"/>
              </w:rPr>
            </w:pPr>
            <w:r>
              <w:rPr>
                <w:sz w:val="20"/>
              </w:rPr>
              <w:t>konsantrasyonları nın toplamı için</w:t>
            </w:r>
            <w:r w:rsidR="00E82222">
              <w:rPr>
                <w:sz w:val="20"/>
              </w:rPr>
              <w:t xml:space="preserve">  </w:t>
            </w:r>
            <w:r>
              <w:rPr>
                <w:sz w:val="20"/>
              </w:rPr>
              <w:t xml:space="preserve"> % 1,0</w:t>
            </w:r>
          </w:p>
          <w:p w14:paraId="380F26A3" w14:textId="77777777" w:rsidR="00B52DCC" w:rsidRDefault="00916648">
            <w:pPr>
              <w:pStyle w:val="TableParagraph"/>
              <w:numPr>
                <w:ilvl w:val="0"/>
                <w:numId w:val="64"/>
              </w:numPr>
              <w:tabs>
                <w:tab w:val="left" w:pos="379"/>
              </w:tabs>
              <w:spacing w:before="160" w:line="259" w:lineRule="auto"/>
              <w:ind w:right="99" w:firstLine="0"/>
              <w:rPr>
                <w:sz w:val="20"/>
              </w:rPr>
            </w:pPr>
            <w:r>
              <w:rPr>
                <w:sz w:val="20"/>
              </w:rPr>
              <w:t xml:space="preserve">Tek başına konsantrasyonları veya </w:t>
            </w:r>
            <w:r>
              <w:rPr>
                <w:spacing w:val="-3"/>
                <w:sz w:val="20"/>
              </w:rPr>
              <w:t xml:space="preserve">setrimonyum </w:t>
            </w:r>
            <w:r>
              <w:rPr>
                <w:sz w:val="20"/>
              </w:rPr>
              <w:t>klorür ve steartrimonyum</w:t>
            </w:r>
          </w:p>
          <w:p w14:paraId="384A00C0" w14:textId="77777777" w:rsidR="00B52DCC" w:rsidRDefault="00916648">
            <w:pPr>
              <w:pStyle w:val="TableParagraph"/>
              <w:spacing w:line="261" w:lineRule="auto"/>
              <w:ind w:left="108" w:right="578"/>
              <w:rPr>
                <w:sz w:val="20"/>
              </w:rPr>
            </w:pPr>
            <w:r>
              <w:rPr>
                <w:sz w:val="20"/>
              </w:rPr>
              <w:t>klorürün tek başına</w:t>
            </w:r>
          </w:p>
          <w:p w14:paraId="0A0B8ECF" w14:textId="77777777" w:rsidR="00B52DCC" w:rsidRDefault="00916648">
            <w:pPr>
              <w:pStyle w:val="TableParagraph"/>
              <w:spacing w:line="259" w:lineRule="auto"/>
              <w:ind w:left="108"/>
              <w:rPr>
                <w:sz w:val="20"/>
              </w:rPr>
            </w:pPr>
            <w:r>
              <w:rPr>
                <w:sz w:val="20"/>
              </w:rPr>
              <w:t>konsantrasyonları nın toplamı için</w:t>
            </w:r>
            <w:r w:rsidR="00E82222">
              <w:rPr>
                <w:sz w:val="20"/>
              </w:rPr>
              <w:t xml:space="preserve">  </w:t>
            </w:r>
            <w:r>
              <w:rPr>
                <w:sz w:val="20"/>
              </w:rPr>
              <w:t xml:space="preserve"> % 0,5</w:t>
            </w:r>
          </w:p>
        </w:tc>
        <w:tc>
          <w:tcPr>
            <w:tcW w:w="2261" w:type="dxa"/>
            <w:tcBorders>
              <w:bottom w:val="nil"/>
            </w:tcBorders>
          </w:tcPr>
          <w:p w14:paraId="7872527E" w14:textId="77777777" w:rsidR="00B52DCC" w:rsidRDefault="00916648">
            <w:pPr>
              <w:pStyle w:val="TableParagraph"/>
              <w:spacing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54D3ADEC" w14:textId="77777777" w:rsidR="00B52DCC" w:rsidRDefault="00916648">
            <w:pPr>
              <w:pStyle w:val="TableParagraph"/>
              <w:ind w:left="108"/>
              <w:rPr>
                <w:sz w:val="20"/>
              </w:rPr>
            </w:pPr>
            <w:r>
              <w:rPr>
                <w:sz w:val="20"/>
              </w:rPr>
              <w:t>dışındaki</w:t>
            </w:r>
            <w:r>
              <w:rPr>
                <w:spacing w:val="-9"/>
                <w:sz w:val="20"/>
              </w:rPr>
              <w:t xml:space="preserve"> </w:t>
            </w:r>
            <w:r>
              <w:rPr>
                <w:sz w:val="20"/>
              </w:rPr>
              <w:t>amaçlarla</w:t>
            </w:r>
          </w:p>
          <w:p w14:paraId="57C42434" w14:textId="77777777" w:rsidR="00B52DCC" w:rsidRDefault="00916648">
            <w:pPr>
              <w:pStyle w:val="TableParagraph"/>
              <w:spacing w:before="15" w:line="259" w:lineRule="auto"/>
              <w:ind w:left="108"/>
              <w:rPr>
                <w:sz w:val="20"/>
              </w:rPr>
            </w:pPr>
            <w:r>
              <w:rPr>
                <w:sz w:val="20"/>
              </w:rPr>
              <w:t>kullanılmalıdır. Bu amaç, ürünün sunumundan</w:t>
            </w:r>
          </w:p>
          <w:p w14:paraId="1AADC732" w14:textId="77777777" w:rsidR="00B52DCC" w:rsidRDefault="00916648">
            <w:pPr>
              <w:pStyle w:val="TableParagraph"/>
              <w:ind w:left="108"/>
              <w:rPr>
                <w:sz w:val="20"/>
              </w:rPr>
            </w:pPr>
            <w:r>
              <w:rPr>
                <w:sz w:val="20"/>
              </w:rPr>
              <w:t>açıkça anlaşılmalıdır.</w:t>
            </w:r>
          </w:p>
        </w:tc>
        <w:tc>
          <w:tcPr>
            <w:tcW w:w="2693" w:type="dxa"/>
            <w:vMerge w:val="restart"/>
          </w:tcPr>
          <w:p w14:paraId="17BF76A6" w14:textId="77777777" w:rsidR="00B52DCC" w:rsidRDefault="00B52DCC">
            <w:pPr>
              <w:pStyle w:val="TableParagraph"/>
              <w:rPr>
                <w:sz w:val="18"/>
              </w:rPr>
            </w:pPr>
          </w:p>
        </w:tc>
      </w:tr>
      <w:tr w:rsidR="00B52DCC" w14:paraId="296870AD" w14:textId="77777777">
        <w:trPr>
          <w:trHeight w:val="682"/>
        </w:trPr>
        <w:tc>
          <w:tcPr>
            <w:tcW w:w="1416" w:type="dxa"/>
            <w:tcBorders>
              <w:top w:val="nil"/>
              <w:bottom w:val="nil"/>
            </w:tcBorders>
          </w:tcPr>
          <w:p w14:paraId="168D6664" w14:textId="77777777" w:rsidR="00B52DCC" w:rsidRDefault="00B52DCC">
            <w:pPr>
              <w:pStyle w:val="TableParagraph"/>
              <w:rPr>
                <w:sz w:val="18"/>
              </w:rPr>
            </w:pPr>
          </w:p>
        </w:tc>
        <w:tc>
          <w:tcPr>
            <w:tcW w:w="1984" w:type="dxa"/>
            <w:tcBorders>
              <w:top w:val="nil"/>
              <w:bottom w:val="nil"/>
            </w:tcBorders>
          </w:tcPr>
          <w:p w14:paraId="499DBA95" w14:textId="77777777" w:rsidR="00B52DCC" w:rsidRDefault="00B52DCC">
            <w:pPr>
              <w:pStyle w:val="TableParagraph"/>
              <w:rPr>
                <w:sz w:val="18"/>
              </w:rPr>
            </w:pPr>
          </w:p>
        </w:tc>
        <w:tc>
          <w:tcPr>
            <w:tcW w:w="1704" w:type="dxa"/>
            <w:tcBorders>
              <w:top w:val="nil"/>
              <w:bottom w:val="nil"/>
            </w:tcBorders>
          </w:tcPr>
          <w:p w14:paraId="430BBF12" w14:textId="77777777" w:rsidR="00B52DCC" w:rsidRDefault="00B52DCC">
            <w:pPr>
              <w:pStyle w:val="TableParagraph"/>
              <w:rPr>
                <w:sz w:val="18"/>
              </w:rPr>
            </w:pPr>
          </w:p>
        </w:tc>
        <w:tc>
          <w:tcPr>
            <w:tcW w:w="993" w:type="dxa"/>
            <w:tcBorders>
              <w:top w:val="nil"/>
              <w:bottom w:val="nil"/>
            </w:tcBorders>
          </w:tcPr>
          <w:p w14:paraId="34ADE052" w14:textId="77777777" w:rsidR="00B52DCC" w:rsidRDefault="00916648">
            <w:pPr>
              <w:pStyle w:val="TableParagraph"/>
              <w:spacing w:before="35"/>
              <w:ind w:left="107"/>
              <w:rPr>
                <w:sz w:val="20"/>
              </w:rPr>
            </w:pPr>
            <w:r>
              <w:rPr>
                <w:sz w:val="20"/>
              </w:rPr>
              <w:t>112-03-8</w:t>
            </w:r>
          </w:p>
        </w:tc>
        <w:tc>
          <w:tcPr>
            <w:tcW w:w="991" w:type="dxa"/>
            <w:tcBorders>
              <w:top w:val="nil"/>
              <w:bottom w:val="nil"/>
            </w:tcBorders>
          </w:tcPr>
          <w:p w14:paraId="0D8367E8" w14:textId="77777777" w:rsidR="00B52DCC" w:rsidRDefault="00B52DCC">
            <w:pPr>
              <w:pStyle w:val="TableParagraph"/>
              <w:rPr>
                <w:sz w:val="18"/>
              </w:rPr>
            </w:pPr>
          </w:p>
        </w:tc>
        <w:tc>
          <w:tcPr>
            <w:tcW w:w="1709" w:type="dxa"/>
            <w:tcBorders>
              <w:top w:val="nil"/>
              <w:bottom w:val="nil"/>
            </w:tcBorders>
          </w:tcPr>
          <w:p w14:paraId="0535F904" w14:textId="77777777" w:rsidR="00B52DCC" w:rsidRDefault="00B52DCC">
            <w:pPr>
              <w:pStyle w:val="TableParagraph"/>
              <w:rPr>
                <w:sz w:val="18"/>
              </w:rPr>
            </w:pPr>
          </w:p>
        </w:tc>
        <w:tc>
          <w:tcPr>
            <w:tcW w:w="1700" w:type="dxa"/>
            <w:vMerge/>
            <w:tcBorders>
              <w:top w:val="nil"/>
            </w:tcBorders>
          </w:tcPr>
          <w:p w14:paraId="029EB7BE" w14:textId="77777777" w:rsidR="00B52DCC" w:rsidRDefault="00B52DCC">
            <w:pPr>
              <w:rPr>
                <w:sz w:val="2"/>
                <w:szCs w:val="2"/>
              </w:rPr>
            </w:pPr>
          </w:p>
        </w:tc>
        <w:tc>
          <w:tcPr>
            <w:tcW w:w="2261" w:type="dxa"/>
            <w:tcBorders>
              <w:top w:val="nil"/>
              <w:bottom w:val="nil"/>
            </w:tcBorders>
          </w:tcPr>
          <w:p w14:paraId="1DFBAAB9" w14:textId="77777777" w:rsidR="00B52DCC" w:rsidRDefault="00B52DCC">
            <w:pPr>
              <w:pStyle w:val="TableParagraph"/>
              <w:rPr>
                <w:sz w:val="18"/>
              </w:rPr>
            </w:pPr>
          </w:p>
        </w:tc>
        <w:tc>
          <w:tcPr>
            <w:tcW w:w="2693" w:type="dxa"/>
            <w:vMerge/>
            <w:tcBorders>
              <w:top w:val="nil"/>
            </w:tcBorders>
          </w:tcPr>
          <w:p w14:paraId="5AD1459D" w14:textId="77777777" w:rsidR="00B52DCC" w:rsidRDefault="00B52DCC">
            <w:pPr>
              <w:rPr>
                <w:sz w:val="2"/>
                <w:szCs w:val="2"/>
              </w:rPr>
            </w:pPr>
          </w:p>
        </w:tc>
      </w:tr>
      <w:tr w:rsidR="00B52DCC" w14:paraId="54CFD3A6" w14:textId="77777777">
        <w:trPr>
          <w:trHeight w:val="1995"/>
        </w:trPr>
        <w:tc>
          <w:tcPr>
            <w:tcW w:w="1416" w:type="dxa"/>
            <w:tcBorders>
              <w:top w:val="nil"/>
              <w:bottom w:val="nil"/>
            </w:tcBorders>
          </w:tcPr>
          <w:p w14:paraId="26B7721E" w14:textId="77777777" w:rsidR="00B52DCC" w:rsidRDefault="00B52DCC">
            <w:pPr>
              <w:pStyle w:val="TableParagraph"/>
              <w:rPr>
                <w:sz w:val="18"/>
              </w:rPr>
            </w:pPr>
          </w:p>
        </w:tc>
        <w:tc>
          <w:tcPr>
            <w:tcW w:w="1984" w:type="dxa"/>
            <w:tcBorders>
              <w:top w:val="nil"/>
              <w:bottom w:val="nil"/>
            </w:tcBorders>
          </w:tcPr>
          <w:p w14:paraId="66A1B77F" w14:textId="77777777" w:rsidR="00B52DCC" w:rsidRDefault="00B52DCC">
            <w:pPr>
              <w:pStyle w:val="TableParagraph"/>
              <w:rPr>
                <w:sz w:val="18"/>
              </w:rPr>
            </w:pPr>
          </w:p>
        </w:tc>
        <w:tc>
          <w:tcPr>
            <w:tcW w:w="1704" w:type="dxa"/>
            <w:tcBorders>
              <w:top w:val="nil"/>
              <w:bottom w:val="nil"/>
            </w:tcBorders>
          </w:tcPr>
          <w:p w14:paraId="650971BB" w14:textId="77777777" w:rsidR="00B52DCC" w:rsidRDefault="00B52DCC">
            <w:pPr>
              <w:pStyle w:val="TableParagraph"/>
              <w:rPr>
                <w:sz w:val="18"/>
              </w:rPr>
            </w:pPr>
          </w:p>
        </w:tc>
        <w:tc>
          <w:tcPr>
            <w:tcW w:w="993" w:type="dxa"/>
            <w:tcBorders>
              <w:top w:val="nil"/>
              <w:bottom w:val="nil"/>
            </w:tcBorders>
          </w:tcPr>
          <w:p w14:paraId="365CF0AB" w14:textId="77777777" w:rsidR="00B52DCC" w:rsidRDefault="00B52DCC">
            <w:pPr>
              <w:pStyle w:val="TableParagraph"/>
              <w:rPr>
                <w:sz w:val="18"/>
              </w:rPr>
            </w:pPr>
          </w:p>
        </w:tc>
        <w:tc>
          <w:tcPr>
            <w:tcW w:w="991" w:type="dxa"/>
            <w:tcBorders>
              <w:top w:val="nil"/>
              <w:bottom w:val="nil"/>
            </w:tcBorders>
          </w:tcPr>
          <w:p w14:paraId="2689B2E1" w14:textId="77777777" w:rsidR="00B52DCC" w:rsidRDefault="00B52DCC">
            <w:pPr>
              <w:pStyle w:val="TableParagraph"/>
              <w:rPr>
                <w:sz w:val="18"/>
              </w:rPr>
            </w:pPr>
          </w:p>
        </w:tc>
        <w:tc>
          <w:tcPr>
            <w:tcW w:w="1709" w:type="dxa"/>
            <w:tcBorders>
              <w:top w:val="nil"/>
              <w:bottom w:val="nil"/>
            </w:tcBorders>
          </w:tcPr>
          <w:p w14:paraId="0BA024A7" w14:textId="77777777" w:rsidR="00B52DCC" w:rsidRDefault="00B52DCC">
            <w:pPr>
              <w:pStyle w:val="TableParagraph"/>
            </w:pPr>
          </w:p>
          <w:p w14:paraId="19AAD604" w14:textId="77777777" w:rsidR="00B52DCC" w:rsidRDefault="00916648">
            <w:pPr>
              <w:pStyle w:val="TableParagraph"/>
              <w:spacing w:before="155" w:line="256" w:lineRule="auto"/>
              <w:ind w:left="108"/>
              <w:rPr>
                <w:sz w:val="20"/>
              </w:rPr>
            </w:pPr>
            <w:r>
              <w:rPr>
                <w:sz w:val="20"/>
              </w:rPr>
              <w:t>(b) Durulanmayan saç ürünleri</w:t>
            </w:r>
          </w:p>
        </w:tc>
        <w:tc>
          <w:tcPr>
            <w:tcW w:w="1700" w:type="dxa"/>
            <w:vMerge/>
            <w:tcBorders>
              <w:top w:val="nil"/>
            </w:tcBorders>
          </w:tcPr>
          <w:p w14:paraId="49E10589" w14:textId="77777777" w:rsidR="00B52DCC" w:rsidRDefault="00B52DCC">
            <w:pPr>
              <w:rPr>
                <w:sz w:val="2"/>
                <w:szCs w:val="2"/>
              </w:rPr>
            </w:pPr>
          </w:p>
        </w:tc>
        <w:tc>
          <w:tcPr>
            <w:tcW w:w="2261" w:type="dxa"/>
            <w:tcBorders>
              <w:top w:val="nil"/>
              <w:bottom w:val="nil"/>
            </w:tcBorders>
          </w:tcPr>
          <w:p w14:paraId="589E2771" w14:textId="77777777" w:rsidR="00B52DCC" w:rsidRDefault="00B52DCC">
            <w:pPr>
              <w:pStyle w:val="TableParagraph"/>
              <w:rPr>
                <w:sz w:val="18"/>
              </w:rPr>
            </w:pPr>
          </w:p>
        </w:tc>
        <w:tc>
          <w:tcPr>
            <w:tcW w:w="2693" w:type="dxa"/>
            <w:vMerge/>
            <w:tcBorders>
              <w:top w:val="nil"/>
            </w:tcBorders>
          </w:tcPr>
          <w:p w14:paraId="465C0F9D" w14:textId="77777777" w:rsidR="00B52DCC" w:rsidRDefault="00B52DCC">
            <w:pPr>
              <w:rPr>
                <w:sz w:val="2"/>
                <w:szCs w:val="2"/>
              </w:rPr>
            </w:pPr>
          </w:p>
        </w:tc>
      </w:tr>
      <w:tr w:rsidR="00B52DCC" w14:paraId="5A387FAC" w14:textId="77777777">
        <w:trPr>
          <w:trHeight w:val="3637"/>
        </w:trPr>
        <w:tc>
          <w:tcPr>
            <w:tcW w:w="1416" w:type="dxa"/>
            <w:tcBorders>
              <w:top w:val="nil"/>
            </w:tcBorders>
          </w:tcPr>
          <w:p w14:paraId="43F76A6F" w14:textId="77777777" w:rsidR="00B52DCC" w:rsidRDefault="00B52DCC">
            <w:pPr>
              <w:pStyle w:val="TableParagraph"/>
              <w:rPr>
                <w:sz w:val="18"/>
              </w:rPr>
            </w:pPr>
          </w:p>
        </w:tc>
        <w:tc>
          <w:tcPr>
            <w:tcW w:w="1984" w:type="dxa"/>
            <w:tcBorders>
              <w:top w:val="nil"/>
            </w:tcBorders>
          </w:tcPr>
          <w:p w14:paraId="05BB0A15" w14:textId="77777777" w:rsidR="00B52DCC" w:rsidRDefault="00B52DCC">
            <w:pPr>
              <w:pStyle w:val="TableParagraph"/>
              <w:rPr>
                <w:sz w:val="18"/>
              </w:rPr>
            </w:pPr>
          </w:p>
        </w:tc>
        <w:tc>
          <w:tcPr>
            <w:tcW w:w="1704" w:type="dxa"/>
            <w:tcBorders>
              <w:top w:val="nil"/>
            </w:tcBorders>
          </w:tcPr>
          <w:p w14:paraId="737E6E5D" w14:textId="77777777" w:rsidR="00B52DCC" w:rsidRDefault="00B52DCC">
            <w:pPr>
              <w:pStyle w:val="TableParagraph"/>
              <w:rPr>
                <w:sz w:val="18"/>
              </w:rPr>
            </w:pPr>
          </w:p>
        </w:tc>
        <w:tc>
          <w:tcPr>
            <w:tcW w:w="993" w:type="dxa"/>
            <w:tcBorders>
              <w:top w:val="nil"/>
            </w:tcBorders>
          </w:tcPr>
          <w:p w14:paraId="545CE277" w14:textId="77777777" w:rsidR="00B52DCC" w:rsidRDefault="00B52DCC">
            <w:pPr>
              <w:pStyle w:val="TableParagraph"/>
              <w:rPr>
                <w:sz w:val="18"/>
              </w:rPr>
            </w:pPr>
          </w:p>
        </w:tc>
        <w:tc>
          <w:tcPr>
            <w:tcW w:w="991" w:type="dxa"/>
            <w:tcBorders>
              <w:top w:val="nil"/>
            </w:tcBorders>
          </w:tcPr>
          <w:p w14:paraId="0A68D2AA" w14:textId="77777777" w:rsidR="00B52DCC" w:rsidRDefault="00B52DCC">
            <w:pPr>
              <w:pStyle w:val="TableParagraph"/>
              <w:rPr>
                <w:sz w:val="18"/>
              </w:rPr>
            </w:pPr>
          </w:p>
        </w:tc>
        <w:tc>
          <w:tcPr>
            <w:tcW w:w="1709" w:type="dxa"/>
            <w:tcBorders>
              <w:top w:val="nil"/>
            </w:tcBorders>
          </w:tcPr>
          <w:p w14:paraId="726678A8" w14:textId="77777777" w:rsidR="00B52DCC" w:rsidRDefault="00B52DCC">
            <w:pPr>
              <w:pStyle w:val="TableParagraph"/>
            </w:pPr>
          </w:p>
          <w:p w14:paraId="602FA803" w14:textId="77777777" w:rsidR="00B52DCC" w:rsidRDefault="00B52DCC">
            <w:pPr>
              <w:pStyle w:val="TableParagraph"/>
            </w:pPr>
          </w:p>
          <w:p w14:paraId="1F4D52FC" w14:textId="77777777" w:rsidR="00B52DCC" w:rsidRDefault="00B52DCC">
            <w:pPr>
              <w:pStyle w:val="TableParagraph"/>
            </w:pPr>
          </w:p>
          <w:p w14:paraId="7475437E" w14:textId="77777777" w:rsidR="00B52DCC" w:rsidRDefault="00B52DCC">
            <w:pPr>
              <w:pStyle w:val="TableParagraph"/>
              <w:spacing w:before="8"/>
              <w:rPr>
                <w:sz w:val="29"/>
              </w:rPr>
            </w:pPr>
          </w:p>
          <w:p w14:paraId="51AB3095" w14:textId="77777777" w:rsidR="00B52DCC" w:rsidRDefault="00916648">
            <w:pPr>
              <w:pStyle w:val="TableParagraph"/>
              <w:spacing w:line="256" w:lineRule="auto"/>
              <w:ind w:left="108" w:right="110"/>
              <w:rPr>
                <w:sz w:val="20"/>
              </w:rPr>
            </w:pPr>
            <w:r>
              <w:rPr>
                <w:sz w:val="20"/>
              </w:rPr>
              <w:t>(c) Durulanmayan yüz ürünleri</w:t>
            </w:r>
          </w:p>
        </w:tc>
        <w:tc>
          <w:tcPr>
            <w:tcW w:w="1700" w:type="dxa"/>
            <w:vMerge/>
            <w:tcBorders>
              <w:top w:val="nil"/>
            </w:tcBorders>
          </w:tcPr>
          <w:p w14:paraId="2F73AF0E" w14:textId="77777777" w:rsidR="00B52DCC" w:rsidRDefault="00B52DCC">
            <w:pPr>
              <w:rPr>
                <w:sz w:val="2"/>
                <w:szCs w:val="2"/>
              </w:rPr>
            </w:pPr>
          </w:p>
        </w:tc>
        <w:tc>
          <w:tcPr>
            <w:tcW w:w="2261" w:type="dxa"/>
            <w:tcBorders>
              <w:top w:val="nil"/>
            </w:tcBorders>
          </w:tcPr>
          <w:p w14:paraId="040F6749" w14:textId="77777777" w:rsidR="00B52DCC" w:rsidRDefault="00B52DCC">
            <w:pPr>
              <w:pStyle w:val="TableParagraph"/>
              <w:rPr>
                <w:sz w:val="18"/>
              </w:rPr>
            </w:pPr>
          </w:p>
        </w:tc>
        <w:tc>
          <w:tcPr>
            <w:tcW w:w="2693" w:type="dxa"/>
            <w:vMerge/>
            <w:tcBorders>
              <w:top w:val="nil"/>
            </w:tcBorders>
          </w:tcPr>
          <w:p w14:paraId="5DF9FBAA" w14:textId="77777777" w:rsidR="00B52DCC" w:rsidRDefault="00B52DCC">
            <w:pPr>
              <w:rPr>
                <w:sz w:val="2"/>
                <w:szCs w:val="2"/>
              </w:rPr>
            </w:pPr>
          </w:p>
        </w:tc>
      </w:tr>
    </w:tbl>
    <w:p w14:paraId="4486DE4C" w14:textId="77777777" w:rsidR="00B52DCC" w:rsidRDefault="00B52DCC">
      <w:pPr>
        <w:rPr>
          <w:sz w:val="2"/>
          <w:szCs w:val="2"/>
        </w:rPr>
        <w:sectPr w:rsidR="00B52DCC">
          <w:pgSz w:w="16840" w:h="11910" w:orient="landscape"/>
          <w:pgMar w:top="1100" w:right="440" w:bottom="280" w:left="580" w:header="708" w:footer="708" w:gutter="0"/>
          <w:cols w:space="708"/>
        </w:sectPr>
      </w:pPr>
    </w:p>
    <w:p w14:paraId="050AEA45"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A60071" w14:paraId="4A106BAB" w14:textId="77777777" w:rsidTr="00E57AD1">
        <w:trPr>
          <w:trHeight w:val="233"/>
        </w:trPr>
        <w:tc>
          <w:tcPr>
            <w:tcW w:w="1416" w:type="dxa"/>
            <w:tcBorders>
              <w:bottom w:val="nil"/>
            </w:tcBorders>
          </w:tcPr>
          <w:p w14:paraId="0ECA18AF" w14:textId="77777777" w:rsidR="00A60071" w:rsidRDefault="00A60071">
            <w:pPr>
              <w:pStyle w:val="TableParagraph"/>
              <w:spacing w:line="214" w:lineRule="exact"/>
              <w:ind w:left="107"/>
              <w:rPr>
                <w:sz w:val="20"/>
              </w:rPr>
            </w:pPr>
            <w:r>
              <w:rPr>
                <w:sz w:val="20"/>
              </w:rPr>
              <w:t>287</w:t>
            </w:r>
          </w:p>
        </w:tc>
        <w:tc>
          <w:tcPr>
            <w:tcW w:w="1984" w:type="dxa"/>
            <w:tcBorders>
              <w:bottom w:val="nil"/>
            </w:tcBorders>
          </w:tcPr>
          <w:p w14:paraId="7A21AD37" w14:textId="77777777" w:rsidR="00A60071" w:rsidRDefault="00A60071">
            <w:pPr>
              <w:pStyle w:val="TableParagraph"/>
              <w:spacing w:line="214" w:lineRule="exact"/>
              <w:ind w:left="105"/>
              <w:rPr>
                <w:sz w:val="20"/>
              </w:rPr>
            </w:pPr>
            <w:r>
              <w:rPr>
                <w:sz w:val="20"/>
              </w:rPr>
              <w:t>C22-</w:t>
            </w:r>
          </w:p>
        </w:tc>
        <w:tc>
          <w:tcPr>
            <w:tcW w:w="1704" w:type="dxa"/>
            <w:tcBorders>
              <w:bottom w:val="nil"/>
            </w:tcBorders>
          </w:tcPr>
          <w:p w14:paraId="78FF074B" w14:textId="77777777" w:rsidR="00A60071" w:rsidRDefault="00A60071">
            <w:pPr>
              <w:pStyle w:val="TableParagraph"/>
              <w:spacing w:line="214" w:lineRule="exact"/>
              <w:ind w:left="106"/>
              <w:rPr>
                <w:sz w:val="20"/>
              </w:rPr>
            </w:pPr>
            <w:r>
              <w:rPr>
                <w:sz w:val="20"/>
              </w:rPr>
              <w:t>Behentrimonium</w:t>
            </w:r>
          </w:p>
        </w:tc>
        <w:tc>
          <w:tcPr>
            <w:tcW w:w="993" w:type="dxa"/>
            <w:tcBorders>
              <w:bottom w:val="nil"/>
            </w:tcBorders>
          </w:tcPr>
          <w:p w14:paraId="6AC7D33C" w14:textId="77777777" w:rsidR="00A60071" w:rsidRDefault="00A60071">
            <w:pPr>
              <w:pStyle w:val="TableParagraph"/>
              <w:spacing w:line="214" w:lineRule="exact"/>
              <w:ind w:left="107"/>
              <w:rPr>
                <w:sz w:val="20"/>
              </w:rPr>
            </w:pPr>
            <w:r>
              <w:rPr>
                <w:sz w:val="20"/>
              </w:rPr>
              <w:t>17301-</w:t>
            </w:r>
          </w:p>
        </w:tc>
        <w:tc>
          <w:tcPr>
            <w:tcW w:w="991" w:type="dxa"/>
            <w:vMerge w:val="restart"/>
          </w:tcPr>
          <w:p w14:paraId="0EFFA2E8" w14:textId="77777777" w:rsidR="00A60071" w:rsidRDefault="00A60071">
            <w:pPr>
              <w:pStyle w:val="TableParagraph"/>
              <w:spacing w:line="214" w:lineRule="exact"/>
              <w:ind w:right="351"/>
              <w:jc w:val="right"/>
              <w:rPr>
                <w:sz w:val="20"/>
              </w:rPr>
            </w:pPr>
            <w:r>
              <w:rPr>
                <w:sz w:val="20"/>
              </w:rPr>
              <w:t>241-</w:t>
            </w:r>
          </w:p>
          <w:p w14:paraId="0019465F" w14:textId="77777777" w:rsidR="00A60071" w:rsidRDefault="00A60071" w:rsidP="00E57AD1">
            <w:pPr>
              <w:pStyle w:val="TableParagraph"/>
              <w:spacing w:line="217" w:lineRule="exact"/>
              <w:ind w:right="404"/>
              <w:jc w:val="right"/>
              <w:rPr>
                <w:sz w:val="20"/>
              </w:rPr>
            </w:pPr>
            <w:r>
              <w:rPr>
                <w:w w:val="95"/>
                <w:sz w:val="20"/>
              </w:rPr>
              <w:t>327-0</w:t>
            </w:r>
          </w:p>
        </w:tc>
        <w:tc>
          <w:tcPr>
            <w:tcW w:w="1709" w:type="dxa"/>
            <w:tcBorders>
              <w:bottom w:val="nil"/>
            </w:tcBorders>
          </w:tcPr>
          <w:p w14:paraId="64AD64CE" w14:textId="77777777" w:rsidR="00A60071" w:rsidRDefault="00A60071">
            <w:pPr>
              <w:pStyle w:val="TableParagraph"/>
              <w:spacing w:line="214" w:lineRule="exact"/>
              <w:ind w:left="108"/>
              <w:rPr>
                <w:sz w:val="20"/>
              </w:rPr>
            </w:pPr>
            <w:r>
              <w:rPr>
                <w:sz w:val="20"/>
              </w:rPr>
              <w:t>(a) Durulanan saç</w:t>
            </w:r>
          </w:p>
        </w:tc>
        <w:tc>
          <w:tcPr>
            <w:tcW w:w="1700" w:type="dxa"/>
            <w:tcBorders>
              <w:bottom w:val="nil"/>
            </w:tcBorders>
          </w:tcPr>
          <w:p w14:paraId="6B0118D0" w14:textId="77777777" w:rsidR="00A60071" w:rsidRDefault="00A60071">
            <w:pPr>
              <w:pStyle w:val="TableParagraph"/>
              <w:spacing w:line="214" w:lineRule="exact"/>
              <w:ind w:left="108"/>
              <w:rPr>
                <w:sz w:val="20"/>
              </w:rPr>
            </w:pPr>
            <w:r>
              <w:rPr>
                <w:sz w:val="20"/>
              </w:rPr>
              <w:t>(a) Tek başına</w:t>
            </w:r>
          </w:p>
        </w:tc>
        <w:tc>
          <w:tcPr>
            <w:tcW w:w="2261" w:type="dxa"/>
            <w:tcBorders>
              <w:bottom w:val="nil"/>
            </w:tcBorders>
          </w:tcPr>
          <w:p w14:paraId="2421D335" w14:textId="77777777" w:rsidR="00A60071" w:rsidRDefault="00A60071">
            <w:pPr>
              <w:pStyle w:val="TableParagraph"/>
              <w:spacing w:line="214" w:lineRule="exact"/>
              <w:ind w:left="108"/>
              <w:rPr>
                <w:sz w:val="20"/>
              </w:rPr>
            </w:pPr>
            <w:r>
              <w:rPr>
                <w:sz w:val="20"/>
              </w:rPr>
              <w:t>Üründe mikroorganizma</w:t>
            </w:r>
          </w:p>
        </w:tc>
        <w:tc>
          <w:tcPr>
            <w:tcW w:w="2693" w:type="dxa"/>
            <w:vMerge w:val="restart"/>
          </w:tcPr>
          <w:p w14:paraId="40B0649B" w14:textId="77777777" w:rsidR="00A60071" w:rsidRDefault="00A60071">
            <w:pPr>
              <w:pStyle w:val="TableParagraph"/>
              <w:rPr>
                <w:sz w:val="18"/>
              </w:rPr>
            </w:pPr>
          </w:p>
        </w:tc>
      </w:tr>
      <w:tr w:rsidR="00A60071" w14:paraId="033D2B75" w14:textId="77777777" w:rsidTr="00E57AD1">
        <w:trPr>
          <w:trHeight w:val="237"/>
        </w:trPr>
        <w:tc>
          <w:tcPr>
            <w:tcW w:w="1416" w:type="dxa"/>
            <w:tcBorders>
              <w:top w:val="nil"/>
              <w:bottom w:val="nil"/>
            </w:tcBorders>
          </w:tcPr>
          <w:p w14:paraId="72FF6565" w14:textId="77777777" w:rsidR="00A60071" w:rsidRDefault="00A60071">
            <w:pPr>
              <w:pStyle w:val="TableParagraph"/>
              <w:rPr>
                <w:sz w:val="16"/>
              </w:rPr>
            </w:pPr>
          </w:p>
        </w:tc>
        <w:tc>
          <w:tcPr>
            <w:tcW w:w="1984" w:type="dxa"/>
            <w:tcBorders>
              <w:top w:val="nil"/>
              <w:bottom w:val="nil"/>
            </w:tcBorders>
          </w:tcPr>
          <w:p w14:paraId="4AE1D192" w14:textId="77777777" w:rsidR="00A60071" w:rsidRDefault="00A60071">
            <w:pPr>
              <w:pStyle w:val="TableParagraph"/>
              <w:spacing w:line="217" w:lineRule="exact"/>
              <w:ind w:left="105"/>
              <w:rPr>
                <w:sz w:val="20"/>
              </w:rPr>
            </w:pPr>
            <w:r>
              <w:rPr>
                <w:sz w:val="20"/>
              </w:rPr>
              <w:t>alkiltrimetilamonyum</w:t>
            </w:r>
          </w:p>
        </w:tc>
        <w:tc>
          <w:tcPr>
            <w:tcW w:w="1704" w:type="dxa"/>
            <w:tcBorders>
              <w:top w:val="nil"/>
              <w:bottom w:val="nil"/>
            </w:tcBorders>
          </w:tcPr>
          <w:p w14:paraId="5431ADDF" w14:textId="77777777" w:rsidR="00A60071" w:rsidRDefault="00A60071">
            <w:pPr>
              <w:pStyle w:val="TableParagraph"/>
              <w:spacing w:line="217" w:lineRule="exact"/>
              <w:ind w:left="106"/>
              <w:rPr>
                <w:sz w:val="20"/>
              </w:rPr>
            </w:pPr>
            <w:r>
              <w:rPr>
                <w:sz w:val="20"/>
              </w:rPr>
              <w:t>chloride ( 19)</w:t>
            </w:r>
          </w:p>
        </w:tc>
        <w:tc>
          <w:tcPr>
            <w:tcW w:w="993" w:type="dxa"/>
            <w:tcBorders>
              <w:top w:val="nil"/>
              <w:bottom w:val="nil"/>
            </w:tcBorders>
          </w:tcPr>
          <w:p w14:paraId="10E82A11" w14:textId="77777777" w:rsidR="00A60071" w:rsidRDefault="00A60071">
            <w:pPr>
              <w:pStyle w:val="TableParagraph"/>
              <w:spacing w:line="217" w:lineRule="exact"/>
              <w:ind w:left="107"/>
              <w:rPr>
                <w:sz w:val="20"/>
              </w:rPr>
            </w:pPr>
            <w:r>
              <w:rPr>
                <w:sz w:val="20"/>
              </w:rPr>
              <w:t>53-0</w:t>
            </w:r>
          </w:p>
        </w:tc>
        <w:tc>
          <w:tcPr>
            <w:tcW w:w="991" w:type="dxa"/>
            <w:vMerge/>
            <w:tcBorders>
              <w:bottom w:val="nil"/>
            </w:tcBorders>
          </w:tcPr>
          <w:p w14:paraId="35A290CA" w14:textId="77777777" w:rsidR="00A60071" w:rsidRDefault="00A60071">
            <w:pPr>
              <w:pStyle w:val="TableParagraph"/>
              <w:spacing w:line="217" w:lineRule="exact"/>
              <w:ind w:right="404"/>
              <w:jc w:val="right"/>
              <w:rPr>
                <w:sz w:val="20"/>
              </w:rPr>
            </w:pPr>
          </w:p>
        </w:tc>
        <w:tc>
          <w:tcPr>
            <w:tcW w:w="1709" w:type="dxa"/>
            <w:tcBorders>
              <w:top w:val="nil"/>
              <w:bottom w:val="nil"/>
            </w:tcBorders>
          </w:tcPr>
          <w:p w14:paraId="38995B37" w14:textId="77777777" w:rsidR="00A60071" w:rsidRDefault="00A60071">
            <w:pPr>
              <w:pStyle w:val="TableParagraph"/>
              <w:spacing w:line="217" w:lineRule="exact"/>
              <w:ind w:left="108"/>
              <w:rPr>
                <w:sz w:val="20"/>
              </w:rPr>
            </w:pPr>
            <w:r>
              <w:rPr>
                <w:sz w:val="20"/>
              </w:rPr>
              <w:t>ürünleri</w:t>
            </w:r>
          </w:p>
        </w:tc>
        <w:tc>
          <w:tcPr>
            <w:tcW w:w="1700" w:type="dxa"/>
            <w:tcBorders>
              <w:top w:val="nil"/>
              <w:bottom w:val="nil"/>
            </w:tcBorders>
          </w:tcPr>
          <w:p w14:paraId="6E4D31E8" w14:textId="77777777" w:rsidR="00A60071" w:rsidRDefault="00A60071">
            <w:pPr>
              <w:pStyle w:val="TableParagraph"/>
              <w:spacing w:line="217" w:lineRule="exact"/>
              <w:ind w:left="108"/>
              <w:rPr>
                <w:sz w:val="20"/>
              </w:rPr>
            </w:pPr>
            <w:r>
              <w:rPr>
                <w:sz w:val="20"/>
              </w:rPr>
              <w:t>behentrimonyum</w:t>
            </w:r>
          </w:p>
        </w:tc>
        <w:tc>
          <w:tcPr>
            <w:tcW w:w="2261" w:type="dxa"/>
            <w:tcBorders>
              <w:top w:val="nil"/>
              <w:bottom w:val="nil"/>
            </w:tcBorders>
          </w:tcPr>
          <w:p w14:paraId="228084D3" w14:textId="77777777" w:rsidR="00A60071" w:rsidRDefault="00A60071">
            <w:pPr>
              <w:pStyle w:val="TableParagraph"/>
              <w:spacing w:line="217" w:lineRule="exact"/>
              <w:ind w:left="108"/>
              <w:rPr>
                <w:sz w:val="20"/>
              </w:rPr>
            </w:pPr>
            <w:r>
              <w:rPr>
                <w:sz w:val="20"/>
              </w:rPr>
              <w:t>gelişimini önlemek</w:t>
            </w:r>
          </w:p>
        </w:tc>
        <w:tc>
          <w:tcPr>
            <w:tcW w:w="2693" w:type="dxa"/>
            <w:vMerge/>
            <w:tcBorders>
              <w:top w:val="nil"/>
            </w:tcBorders>
          </w:tcPr>
          <w:p w14:paraId="377449BA" w14:textId="77777777" w:rsidR="00A60071" w:rsidRDefault="00A60071">
            <w:pPr>
              <w:rPr>
                <w:sz w:val="2"/>
                <w:szCs w:val="2"/>
              </w:rPr>
            </w:pPr>
          </w:p>
        </w:tc>
      </w:tr>
      <w:tr w:rsidR="00B52DCC" w14:paraId="3664F7BE" w14:textId="77777777">
        <w:trPr>
          <w:trHeight w:val="238"/>
        </w:trPr>
        <w:tc>
          <w:tcPr>
            <w:tcW w:w="1416" w:type="dxa"/>
            <w:tcBorders>
              <w:top w:val="nil"/>
              <w:bottom w:val="nil"/>
            </w:tcBorders>
          </w:tcPr>
          <w:p w14:paraId="5CB8D489" w14:textId="77777777" w:rsidR="00B52DCC" w:rsidRDefault="00B52DCC">
            <w:pPr>
              <w:pStyle w:val="TableParagraph"/>
              <w:rPr>
                <w:sz w:val="16"/>
              </w:rPr>
            </w:pPr>
          </w:p>
        </w:tc>
        <w:tc>
          <w:tcPr>
            <w:tcW w:w="1984" w:type="dxa"/>
            <w:tcBorders>
              <w:top w:val="nil"/>
              <w:bottom w:val="nil"/>
            </w:tcBorders>
          </w:tcPr>
          <w:p w14:paraId="39BE6BFB" w14:textId="77777777" w:rsidR="00B52DCC" w:rsidRDefault="00916648">
            <w:pPr>
              <w:pStyle w:val="TableParagraph"/>
              <w:spacing w:line="218" w:lineRule="exact"/>
              <w:ind w:left="105"/>
              <w:rPr>
                <w:sz w:val="20"/>
              </w:rPr>
            </w:pPr>
            <w:r>
              <w:rPr>
                <w:sz w:val="20"/>
              </w:rPr>
              <w:t>klorür</w:t>
            </w:r>
          </w:p>
        </w:tc>
        <w:tc>
          <w:tcPr>
            <w:tcW w:w="1704" w:type="dxa"/>
            <w:tcBorders>
              <w:top w:val="nil"/>
              <w:bottom w:val="nil"/>
            </w:tcBorders>
          </w:tcPr>
          <w:p w14:paraId="59414F5A" w14:textId="77777777" w:rsidR="00B52DCC" w:rsidRDefault="00B52DCC">
            <w:pPr>
              <w:pStyle w:val="TableParagraph"/>
              <w:rPr>
                <w:sz w:val="16"/>
              </w:rPr>
            </w:pPr>
          </w:p>
        </w:tc>
        <w:tc>
          <w:tcPr>
            <w:tcW w:w="993" w:type="dxa"/>
            <w:tcBorders>
              <w:top w:val="nil"/>
              <w:bottom w:val="nil"/>
            </w:tcBorders>
          </w:tcPr>
          <w:p w14:paraId="398E215D" w14:textId="77777777" w:rsidR="00B52DCC" w:rsidRDefault="00B52DCC">
            <w:pPr>
              <w:pStyle w:val="TableParagraph"/>
              <w:rPr>
                <w:sz w:val="16"/>
              </w:rPr>
            </w:pPr>
          </w:p>
        </w:tc>
        <w:tc>
          <w:tcPr>
            <w:tcW w:w="991" w:type="dxa"/>
            <w:tcBorders>
              <w:top w:val="nil"/>
              <w:bottom w:val="nil"/>
            </w:tcBorders>
          </w:tcPr>
          <w:p w14:paraId="1CA2B551" w14:textId="77777777" w:rsidR="00B52DCC" w:rsidRDefault="00B52DCC">
            <w:pPr>
              <w:pStyle w:val="TableParagraph"/>
              <w:rPr>
                <w:sz w:val="16"/>
              </w:rPr>
            </w:pPr>
          </w:p>
        </w:tc>
        <w:tc>
          <w:tcPr>
            <w:tcW w:w="1709" w:type="dxa"/>
            <w:tcBorders>
              <w:top w:val="nil"/>
              <w:bottom w:val="nil"/>
            </w:tcBorders>
          </w:tcPr>
          <w:p w14:paraId="2912B7AC" w14:textId="77777777" w:rsidR="00B52DCC" w:rsidRDefault="00B52DCC">
            <w:pPr>
              <w:pStyle w:val="TableParagraph"/>
              <w:rPr>
                <w:sz w:val="16"/>
              </w:rPr>
            </w:pPr>
          </w:p>
        </w:tc>
        <w:tc>
          <w:tcPr>
            <w:tcW w:w="1700" w:type="dxa"/>
            <w:tcBorders>
              <w:top w:val="nil"/>
              <w:bottom w:val="nil"/>
            </w:tcBorders>
          </w:tcPr>
          <w:p w14:paraId="4E1D13C1" w14:textId="77777777" w:rsidR="00B52DCC" w:rsidRDefault="00916648">
            <w:pPr>
              <w:pStyle w:val="TableParagraph"/>
              <w:spacing w:line="218" w:lineRule="exact"/>
              <w:ind w:left="108"/>
              <w:rPr>
                <w:sz w:val="20"/>
              </w:rPr>
            </w:pPr>
            <w:r>
              <w:rPr>
                <w:sz w:val="20"/>
              </w:rPr>
              <w:t>klorür</w:t>
            </w:r>
          </w:p>
        </w:tc>
        <w:tc>
          <w:tcPr>
            <w:tcW w:w="2261" w:type="dxa"/>
            <w:tcBorders>
              <w:top w:val="nil"/>
              <w:bottom w:val="nil"/>
            </w:tcBorders>
          </w:tcPr>
          <w:p w14:paraId="4C8BBDE3" w14:textId="77777777" w:rsidR="00B52DCC" w:rsidRDefault="00916648">
            <w:pPr>
              <w:pStyle w:val="TableParagraph"/>
              <w:spacing w:line="218" w:lineRule="exact"/>
              <w:ind w:left="108"/>
              <w:rPr>
                <w:sz w:val="20"/>
              </w:rPr>
            </w:pPr>
            <w:r>
              <w:rPr>
                <w:sz w:val="20"/>
              </w:rPr>
              <w:t>dışındaki amaçlarla</w:t>
            </w:r>
          </w:p>
        </w:tc>
        <w:tc>
          <w:tcPr>
            <w:tcW w:w="2693" w:type="dxa"/>
            <w:vMerge/>
            <w:tcBorders>
              <w:top w:val="nil"/>
            </w:tcBorders>
          </w:tcPr>
          <w:p w14:paraId="28008116" w14:textId="77777777" w:rsidR="00B52DCC" w:rsidRDefault="00B52DCC">
            <w:pPr>
              <w:rPr>
                <w:sz w:val="2"/>
                <w:szCs w:val="2"/>
              </w:rPr>
            </w:pPr>
          </w:p>
        </w:tc>
      </w:tr>
      <w:tr w:rsidR="00B52DCC" w14:paraId="558A2E4A" w14:textId="77777777">
        <w:trPr>
          <w:trHeight w:val="238"/>
        </w:trPr>
        <w:tc>
          <w:tcPr>
            <w:tcW w:w="1416" w:type="dxa"/>
            <w:tcBorders>
              <w:top w:val="nil"/>
              <w:bottom w:val="nil"/>
            </w:tcBorders>
          </w:tcPr>
          <w:p w14:paraId="5A810A31" w14:textId="77777777" w:rsidR="00B52DCC" w:rsidRDefault="00B52DCC">
            <w:pPr>
              <w:pStyle w:val="TableParagraph"/>
              <w:rPr>
                <w:sz w:val="16"/>
              </w:rPr>
            </w:pPr>
          </w:p>
        </w:tc>
        <w:tc>
          <w:tcPr>
            <w:tcW w:w="1984" w:type="dxa"/>
            <w:tcBorders>
              <w:top w:val="nil"/>
              <w:bottom w:val="nil"/>
            </w:tcBorders>
          </w:tcPr>
          <w:p w14:paraId="2370CF4C" w14:textId="77777777" w:rsidR="00B52DCC" w:rsidRDefault="00B52DCC">
            <w:pPr>
              <w:pStyle w:val="TableParagraph"/>
              <w:rPr>
                <w:sz w:val="16"/>
              </w:rPr>
            </w:pPr>
          </w:p>
        </w:tc>
        <w:tc>
          <w:tcPr>
            <w:tcW w:w="1704" w:type="dxa"/>
            <w:tcBorders>
              <w:top w:val="nil"/>
              <w:bottom w:val="nil"/>
            </w:tcBorders>
          </w:tcPr>
          <w:p w14:paraId="39CD53C0" w14:textId="77777777" w:rsidR="00B52DCC" w:rsidRDefault="00B52DCC">
            <w:pPr>
              <w:pStyle w:val="TableParagraph"/>
              <w:rPr>
                <w:sz w:val="16"/>
              </w:rPr>
            </w:pPr>
          </w:p>
        </w:tc>
        <w:tc>
          <w:tcPr>
            <w:tcW w:w="993" w:type="dxa"/>
            <w:tcBorders>
              <w:top w:val="nil"/>
              <w:bottom w:val="nil"/>
            </w:tcBorders>
          </w:tcPr>
          <w:p w14:paraId="1512CEFC" w14:textId="77777777" w:rsidR="00B52DCC" w:rsidRDefault="00B52DCC">
            <w:pPr>
              <w:pStyle w:val="TableParagraph"/>
              <w:rPr>
                <w:sz w:val="16"/>
              </w:rPr>
            </w:pPr>
          </w:p>
        </w:tc>
        <w:tc>
          <w:tcPr>
            <w:tcW w:w="991" w:type="dxa"/>
            <w:tcBorders>
              <w:top w:val="nil"/>
              <w:bottom w:val="nil"/>
            </w:tcBorders>
          </w:tcPr>
          <w:p w14:paraId="0D9B520C" w14:textId="77777777" w:rsidR="00B52DCC" w:rsidRDefault="00B52DCC">
            <w:pPr>
              <w:pStyle w:val="TableParagraph"/>
              <w:rPr>
                <w:sz w:val="16"/>
              </w:rPr>
            </w:pPr>
          </w:p>
        </w:tc>
        <w:tc>
          <w:tcPr>
            <w:tcW w:w="1709" w:type="dxa"/>
            <w:tcBorders>
              <w:top w:val="nil"/>
              <w:bottom w:val="nil"/>
            </w:tcBorders>
          </w:tcPr>
          <w:p w14:paraId="1AA74830" w14:textId="77777777" w:rsidR="00B52DCC" w:rsidRDefault="00B52DCC">
            <w:pPr>
              <w:pStyle w:val="TableParagraph"/>
              <w:rPr>
                <w:sz w:val="16"/>
              </w:rPr>
            </w:pPr>
          </w:p>
        </w:tc>
        <w:tc>
          <w:tcPr>
            <w:tcW w:w="1700" w:type="dxa"/>
            <w:tcBorders>
              <w:top w:val="nil"/>
              <w:bottom w:val="nil"/>
            </w:tcBorders>
          </w:tcPr>
          <w:p w14:paraId="1E892B43" w14:textId="77777777" w:rsidR="00B52DCC" w:rsidRDefault="00916648">
            <w:pPr>
              <w:pStyle w:val="TableParagraph"/>
              <w:spacing w:line="218" w:lineRule="exact"/>
              <w:ind w:left="108"/>
              <w:rPr>
                <w:sz w:val="20"/>
              </w:rPr>
            </w:pPr>
            <w:r>
              <w:rPr>
                <w:sz w:val="20"/>
              </w:rPr>
              <w:t>konsantrasyonu</w:t>
            </w:r>
          </w:p>
        </w:tc>
        <w:tc>
          <w:tcPr>
            <w:tcW w:w="2261" w:type="dxa"/>
            <w:tcBorders>
              <w:top w:val="nil"/>
              <w:bottom w:val="nil"/>
            </w:tcBorders>
          </w:tcPr>
          <w:p w14:paraId="0F4D6A4E" w14:textId="77777777" w:rsidR="00B52DCC" w:rsidRDefault="00916648">
            <w:pPr>
              <w:pStyle w:val="TableParagraph"/>
              <w:spacing w:line="218" w:lineRule="exact"/>
              <w:ind w:left="108"/>
              <w:rPr>
                <w:sz w:val="20"/>
              </w:rPr>
            </w:pPr>
            <w:r>
              <w:rPr>
                <w:sz w:val="20"/>
              </w:rPr>
              <w:t>kullanılmalıdır. Bu amaç,</w:t>
            </w:r>
          </w:p>
        </w:tc>
        <w:tc>
          <w:tcPr>
            <w:tcW w:w="2693" w:type="dxa"/>
            <w:vMerge/>
            <w:tcBorders>
              <w:top w:val="nil"/>
            </w:tcBorders>
          </w:tcPr>
          <w:p w14:paraId="27F3F852" w14:textId="77777777" w:rsidR="00B52DCC" w:rsidRDefault="00B52DCC">
            <w:pPr>
              <w:rPr>
                <w:sz w:val="2"/>
                <w:szCs w:val="2"/>
              </w:rPr>
            </w:pPr>
          </w:p>
        </w:tc>
      </w:tr>
      <w:tr w:rsidR="00B52DCC" w14:paraId="3875EC0E" w14:textId="77777777">
        <w:trPr>
          <w:trHeight w:val="238"/>
        </w:trPr>
        <w:tc>
          <w:tcPr>
            <w:tcW w:w="1416" w:type="dxa"/>
            <w:tcBorders>
              <w:top w:val="nil"/>
              <w:bottom w:val="nil"/>
            </w:tcBorders>
          </w:tcPr>
          <w:p w14:paraId="311EB82E" w14:textId="77777777" w:rsidR="00B52DCC" w:rsidRDefault="00B52DCC">
            <w:pPr>
              <w:pStyle w:val="TableParagraph"/>
              <w:rPr>
                <w:sz w:val="16"/>
              </w:rPr>
            </w:pPr>
          </w:p>
        </w:tc>
        <w:tc>
          <w:tcPr>
            <w:tcW w:w="1984" w:type="dxa"/>
            <w:tcBorders>
              <w:top w:val="nil"/>
              <w:bottom w:val="nil"/>
            </w:tcBorders>
          </w:tcPr>
          <w:p w14:paraId="028C9AC0" w14:textId="77777777" w:rsidR="00B52DCC" w:rsidRDefault="00B52DCC">
            <w:pPr>
              <w:pStyle w:val="TableParagraph"/>
              <w:rPr>
                <w:sz w:val="16"/>
              </w:rPr>
            </w:pPr>
          </w:p>
        </w:tc>
        <w:tc>
          <w:tcPr>
            <w:tcW w:w="1704" w:type="dxa"/>
            <w:tcBorders>
              <w:top w:val="nil"/>
              <w:bottom w:val="nil"/>
            </w:tcBorders>
          </w:tcPr>
          <w:p w14:paraId="671969A6" w14:textId="77777777" w:rsidR="00B52DCC" w:rsidRDefault="00B52DCC">
            <w:pPr>
              <w:pStyle w:val="TableParagraph"/>
              <w:rPr>
                <w:sz w:val="16"/>
              </w:rPr>
            </w:pPr>
          </w:p>
        </w:tc>
        <w:tc>
          <w:tcPr>
            <w:tcW w:w="993" w:type="dxa"/>
            <w:tcBorders>
              <w:top w:val="nil"/>
              <w:bottom w:val="nil"/>
            </w:tcBorders>
          </w:tcPr>
          <w:p w14:paraId="54F70476" w14:textId="77777777" w:rsidR="00B52DCC" w:rsidRDefault="00B52DCC">
            <w:pPr>
              <w:pStyle w:val="TableParagraph"/>
              <w:rPr>
                <w:sz w:val="16"/>
              </w:rPr>
            </w:pPr>
          </w:p>
        </w:tc>
        <w:tc>
          <w:tcPr>
            <w:tcW w:w="991" w:type="dxa"/>
            <w:tcBorders>
              <w:top w:val="nil"/>
              <w:bottom w:val="nil"/>
            </w:tcBorders>
          </w:tcPr>
          <w:p w14:paraId="2372F6B7" w14:textId="77777777" w:rsidR="00B52DCC" w:rsidRDefault="00B52DCC">
            <w:pPr>
              <w:pStyle w:val="TableParagraph"/>
              <w:rPr>
                <w:sz w:val="16"/>
              </w:rPr>
            </w:pPr>
          </w:p>
        </w:tc>
        <w:tc>
          <w:tcPr>
            <w:tcW w:w="1709" w:type="dxa"/>
            <w:tcBorders>
              <w:top w:val="nil"/>
              <w:bottom w:val="nil"/>
            </w:tcBorders>
          </w:tcPr>
          <w:p w14:paraId="0C6F87C6" w14:textId="77777777" w:rsidR="00B52DCC" w:rsidRDefault="00B52DCC">
            <w:pPr>
              <w:pStyle w:val="TableParagraph"/>
              <w:rPr>
                <w:sz w:val="16"/>
              </w:rPr>
            </w:pPr>
          </w:p>
        </w:tc>
        <w:tc>
          <w:tcPr>
            <w:tcW w:w="1700" w:type="dxa"/>
            <w:tcBorders>
              <w:top w:val="nil"/>
              <w:bottom w:val="nil"/>
            </w:tcBorders>
          </w:tcPr>
          <w:p w14:paraId="2DB880BC" w14:textId="77777777" w:rsidR="00B52DCC" w:rsidRDefault="00916648">
            <w:pPr>
              <w:pStyle w:val="TableParagraph"/>
              <w:spacing w:line="218" w:lineRule="exact"/>
              <w:ind w:left="108"/>
              <w:rPr>
                <w:sz w:val="20"/>
              </w:rPr>
            </w:pPr>
            <w:r>
              <w:rPr>
                <w:sz w:val="20"/>
              </w:rPr>
              <w:t>veya setrimonyum</w:t>
            </w:r>
          </w:p>
        </w:tc>
        <w:tc>
          <w:tcPr>
            <w:tcW w:w="2261" w:type="dxa"/>
            <w:tcBorders>
              <w:top w:val="nil"/>
              <w:bottom w:val="nil"/>
            </w:tcBorders>
          </w:tcPr>
          <w:p w14:paraId="1A2F82EB" w14:textId="77777777" w:rsidR="00B52DCC" w:rsidRDefault="00916648">
            <w:pPr>
              <w:pStyle w:val="TableParagraph"/>
              <w:spacing w:line="218" w:lineRule="exact"/>
              <w:ind w:left="108"/>
              <w:rPr>
                <w:sz w:val="20"/>
              </w:rPr>
            </w:pPr>
            <w:r>
              <w:rPr>
                <w:sz w:val="20"/>
              </w:rPr>
              <w:t>ürünün sunumundan</w:t>
            </w:r>
          </w:p>
        </w:tc>
        <w:tc>
          <w:tcPr>
            <w:tcW w:w="2693" w:type="dxa"/>
            <w:vMerge/>
            <w:tcBorders>
              <w:top w:val="nil"/>
            </w:tcBorders>
          </w:tcPr>
          <w:p w14:paraId="2BBE23F3" w14:textId="77777777" w:rsidR="00B52DCC" w:rsidRDefault="00B52DCC">
            <w:pPr>
              <w:rPr>
                <w:sz w:val="2"/>
                <w:szCs w:val="2"/>
              </w:rPr>
            </w:pPr>
          </w:p>
        </w:tc>
      </w:tr>
      <w:tr w:rsidR="00B52DCC" w14:paraId="46E3E1E8" w14:textId="77777777">
        <w:trPr>
          <w:trHeight w:val="238"/>
        </w:trPr>
        <w:tc>
          <w:tcPr>
            <w:tcW w:w="1416" w:type="dxa"/>
            <w:tcBorders>
              <w:top w:val="nil"/>
              <w:bottom w:val="nil"/>
            </w:tcBorders>
          </w:tcPr>
          <w:p w14:paraId="1EEDB991" w14:textId="77777777" w:rsidR="00B52DCC" w:rsidRDefault="00B52DCC">
            <w:pPr>
              <w:pStyle w:val="TableParagraph"/>
              <w:rPr>
                <w:sz w:val="16"/>
              </w:rPr>
            </w:pPr>
          </w:p>
        </w:tc>
        <w:tc>
          <w:tcPr>
            <w:tcW w:w="1984" w:type="dxa"/>
            <w:tcBorders>
              <w:top w:val="nil"/>
              <w:bottom w:val="nil"/>
            </w:tcBorders>
          </w:tcPr>
          <w:p w14:paraId="20F4B968" w14:textId="77777777" w:rsidR="00B52DCC" w:rsidRDefault="00B52DCC">
            <w:pPr>
              <w:pStyle w:val="TableParagraph"/>
              <w:rPr>
                <w:sz w:val="16"/>
              </w:rPr>
            </w:pPr>
          </w:p>
        </w:tc>
        <w:tc>
          <w:tcPr>
            <w:tcW w:w="1704" w:type="dxa"/>
            <w:tcBorders>
              <w:top w:val="nil"/>
              <w:bottom w:val="nil"/>
            </w:tcBorders>
          </w:tcPr>
          <w:p w14:paraId="67799A6E" w14:textId="77777777" w:rsidR="00B52DCC" w:rsidRDefault="00B52DCC">
            <w:pPr>
              <w:pStyle w:val="TableParagraph"/>
              <w:rPr>
                <w:sz w:val="16"/>
              </w:rPr>
            </w:pPr>
          </w:p>
        </w:tc>
        <w:tc>
          <w:tcPr>
            <w:tcW w:w="993" w:type="dxa"/>
            <w:tcBorders>
              <w:top w:val="nil"/>
              <w:bottom w:val="nil"/>
            </w:tcBorders>
          </w:tcPr>
          <w:p w14:paraId="3F264B06" w14:textId="77777777" w:rsidR="00B52DCC" w:rsidRDefault="00B52DCC">
            <w:pPr>
              <w:pStyle w:val="TableParagraph"/>
              <w:rPr>
                <w:sz w:val="16"/>
              </w:rPr>
            </w:pPr>
          </w:p>
        </w:tc>
        <w:tc>
          <w:tcPr>
            <w:tcW w:w="991" w:type="dxa"/>
            <w:tcBorders>
              <w:top w:val="nil"/>
              <w:bottom w:val="nil"/>
            </w:tcBorders>
          </w:tcPr>
          <w:p w14:paraId="3B18EF96" w14:textId="77777777" w:rsidR="00B52DCC" w:rsidRDefault="00B52DCC">
            <w:pPr>
              <w:pStyle w:val="TableParagraph"/>
              <w:rPr>
                <w:sz w:val="16"/>
              </w:rPr>
            </w:pPr>
          </w:p>
        </w:tc>
        <w:tc>
          <w:tcPr>
            <w:tcW w:w="1709" w:type="dxa"/>
            <w:tcBorders>
              <w:top w:val="nil"/>
              <w:bottom w:val="nil"/>
            </w:tcBorders>
          </w:tcPr>
          <w:p w14:paraId="46AC0F21" w14:textId="77777777" w:rsidR="00B52DCC" w:rsidRDefault="00B52DCC">
            <w:pPr>
              <w:pStyle w:val="TableParagraph"/>
              <w:rPr>
                <w:sz w:val="16"/>
              </w:rPr>
            </w:pPr>
          </w:p>
        </w:tc>
        <w:tc>
          <w:tcPr>
            <w:tcW w:w="1700" w:type="dxa"/>
            <w:tcBorders>
              <w:top w:val="nil"/>
              <w:bottom w:val="nil"/>
            </w:tcBorders>
          </w:tcPr>
          <w:p w14:paraId="51CD4352" w14:textId="77777777" w:rsidR="00B52DCC" w:rsidRDefault="00916648">
            <w:pPr>
              <w:pStyle w:val="TableParagraph"/>
              <w:spacing w:line="218" w:lineRule="exact"/>
              <w:ind w:left="108"/>
              <w:rPr>
                <w:sz w:val="20"/>
              </w:rPr>
            </w:pPr>
            <w:r>
              <w:rPr>
                <w:sz w:val="20"/>
              </w:rPr>
              <w:t>klorür,</w:t>
            </w:r>
          </w:p>
        </w:tc>
        <w:tc>
          <w:tcPr>
            <w:tcW w:w="2261" w:type="dxa"/>
            <w:tcBorders>
              <w:top w:val="nil"/>
              <w:bottom w:val="nil"/>
            </w:tcBorders>
          </w:tcPr>
          <w:p w14:paraId="4A9C94ED" w14:textId="77777777" w:rsidR="00B52DCC" w:rsidRDefault="00916648">
            <w:pPr>
              <w:pStyle w:val="TableParagraph"/>
              <w:spacing w:line="218" w:lineRule="exact"/>
              <w:ind w:left="108"/>
              <w:rPr>
                <w:sz w:val="20"/>
              </w:rPr>
            </w:pPr>
            <w:r>
              <w:rPr>
                <w:sz w:val="20"/>
              </w:rPr>
              <w:t>açıkça anlaşılmalıdır.</w:t>
            </w:r>
          </w:p>
        </w:tc>
        <w:tc>
          <w:tcPr>
            <w:tcW w:w="2693" w:type="dxa"/>
            <w:vMerge/>
            <w:tcBorders>
              <w:top w:val="nil"/>
            </w:tcBorders>
          </w:tcPr>
          <w:p w14:paraId="740A36C4" w14:textId="77777777" w:rsidR="00B52DCC" w:rsidRDefault="00B52DCC">
            <w:pPr>
              <w:rPr>
                <w:sz w:val="2"/>
                <w:szCs w:val="2"/>
              </w:rPr>
            </w:pPr>
          </w:p>
        </w:tc>
      </w:tr>
      <w:tr w:rsidR="00B52DCC" w14:paraId="74D3593C" w14:textId="77777777">
        <w:trPr>
          <w:trHeight w:val="237"/>
        </w:trPr>
        <w:tc>
          <w:tcPr>
            <w:tcW w:w="1416" w:type="dxa"/>
            <w:tcBorders>
              <w:top w:val="nil"/>
              <w:bottom w:val="nil"/>
            </w:tcBorders>
          </w:tcPr>
          <w:p w14:paraId="2F5E5FEB" w14:textId="77777777" w:rsidR="00B52DCC" w:rsidRDefault="00B52DCC">
            <w:pPr>
              <w:pStyle w:val="TableParagraph"/>
              <w:rPr>
                <w:sz w:val="16"/>
              </w:rPr>
            </w:pPr>
          </w:p>
        </w:tc>
        <w:tc>
          <w:tcPr>
            <w:tcW w:w="1984" w:type="dxa"/>
            <w:tcBorders>
              <w:top w:val="nil"/>
              <w:bottom w:val="nil"/>
            </w:tcBorders>
          </w:tcPr>
          <w:p w14:paraId="52927DA8" w14:textId="77777777" w:rsidR="00B52DCC" w:rsidRDefault="00B52DCC">
            <w:pPr>
              <w:pStyle w:val="TableParagraph"/>
              <w:rPr>
                <w:sz w:val="16"/>
              </w:rPr>
            </w:pPr>
          </w:p>
        </w:tc>
        <w:tc>
          <w:tcPr>
            <w:tcW w:w="1704" w:type="dxa"/>
            <w:tcBorders>
              <w:top w:val="nil"/>
              <w:bottom w:val="nil"/>
            </w:tcBorders>
          </w:tcPr>
          <w:p w14:paraId="58EB7437" w14:textId="77777777" w:rsidR="00B52DCC" w:rsidRDefault="00B52DCC">
            <w:pPr>
              <w:pStyle w:val="TableParagraph"/>
              <w:rPr>
                <w:sz w:val="16"/>
              </w:rPr>
            </w:pPr>
          </w:p>
        </w:tc>
        <w:tc>
          <w:tcPr>
            <w:tcW w:w="993" w:type="dxa"/>
            <w:tcBorders>
              <w:top w:val="nil"/>
              <w:bottom w:val="nil"/>
            </w:tcBorders>
          </w:tcPr>
          <w:p w14:paraId="5BD6482E" w14:textId="77777777" w:rsidR="00B52DCC" w:rsidRDefault="00B52DCC">
            <w:pPr>
              <w:pStyle w:val="TableParagraph"/>
              <w:rPr>
                <w:sz w:val="16"/>
              </w:rPr>
            </w:pPr>
          </w:p>
        </w:tc>
        <w:tc>
          <w:tcPr>
            <w:tcW w:w="991" w:type="dxa"/>
            <w:tcBorders>
              <w:top w:val="nil"/>
              <w:bottom w:val="nil"/>
            </w:tcBorders>
          </w:tcPr>
          <w:p w14:paraId="469C039F" w14:textId="77777777" w:rsidR="00B52DCC" w:rsidRDefault="00B52DCC">
            <w:pPr>
              <w:pStyle w:val="TableParagraph"/>
              <w:rPr>
                <w:sz w:val="16"/>
              </w:rPr>
            </w:pPr>
          </w:p>
        </w:tc>
        <w:tc>
          <w:tcPr>
            <w:tcW w:w="1709" w:type="dxa"/>
            <w:tcBorders>
              <w:top w:val="nil"/>
              <w:bottom w:val="nil"/>
            </w:tcBorders>
          </w:tcPr>
          <w:p w14:paraId="6A43CEB7" w14:textId="77777777" w:rsidR="00B52DCC" w:rsidRDefault="00B52DCC">
            <w:pPr>
              <w:pStyle w:val="TableParagraph"/>
              <w:rPr>
                <w:sz w:val="16"/>
              </w:rPr>
            </w:pPr>
          </w:p>
        </w:tc>
        <w:tc>
          <w:tcPr>
            <w:tcW w:w="1700" w:type="dxa"/>
            <w:tcBorders>
              <w:top w:val="nil"/>
              <w:bottom w:val="nil"/>
            </w:tcBorders>
          </w:tcPr>
          <w:p w14:paraId="465E2828" w14:textId="77777777" w:rsidR="00B52DCC" w:rsidRDefault="00916648">
            <w:pPr>
              <w:pStyle w:val="TableParagraph"/>
              <w:spacing w:line="218" w:lineRule="exact"/>
              <w:ind w:left="108"/>
              <w:rPr>
                <w:sz w:val="20"/>
              </w:rPr>
            </w:pPr>
            <w:r>
              <w:rPr>
                <w:sz w:val="20"/>
              </w:rPr>
              <w:t>steartrimonyum</w:t>
            </w:r>
          </w:p>
        </w:tc>
        <w:tc>
          <w:tcPr>
            <w:tcW w:w="2261" w:type="dxa"/>
            <w:tcBorders>
              <w:top w:val="nil"/>
              <w:bottom w:val="nil"/>
            </w:tcBorders>
          </w:tcPr>
          <w:p w14:paraId="25377308" w14:textId="77777777" w:rsidR="00B52DCC" w:rsidRDefault="00B52DCC">
            <w:pPr>
              <w:pStyle w:val="TableParagraph"/>
              <w:rPr>
                <w:sz w:val="16"/>
              </w:rPr>
            </w:pPr>
          </w:p>
        </w:tc>
        <w:tc>
          <w:tcPr>
            <w:tcW w:w="2693" w:type="dxa"/>
            <w:vMerge/>
            <w:tcBorders>
              <w:top w:val="nil"/>
            </w:tcBorders>
          </w:tcPr>
          <w:p w14:paraId="5B44ADFB" w14:textId="77777777" w:rsidR="00B52DCC" w:rsidRDefault="00B52DCC">
            <w:pPr>
              <w:rPr>
                <w:sz w:val="2"/>
                <w:szCs w:val="2"/>
              </w:rPr>
            </w:pPr>
          </w:p>
        </w:tc>
      </w:tr>
      <w:tr w:rsidR="00B52DCC" w14:paraId="62ED25C6" w14:textId="77777777">
        <w:trPr>
          <w:trHeight w:val="238"/>
        </w:trPr>
        <w:tc>
          <w:tcPr>
            <w:tcW w:w="1416" w:type="dxa"/>
            <w:tcBorders>
              <w:top w:val="nil"/>
              <w:bottom w:val="nil"/>
            </w:tcBorders>
          </w:tcPr>
          <w:p w14:paraId="6B1357F1" w14:textId="77777777" w:rsidR="00B52DCC" w:rsidRDefault="00B52DCC">
            <w:pPr>
              <w:pStyle w:val="TableParagraph"/>
              <w:rPr>
                <w:sz w:val="16"/>
              </w:rPr>
            </w:pPr>
          </w:p>
        </w:tc>
        <w:tc>
          <w:tcPr>
            <w:tcW w:w="1984" w:type="dxa"/>
            <w:tcBorders>
              <w:top w:val="nil"/>
              <w:bottom w:val="nil"/>
            </w:tcBorders>
          </w:tcPr>
          <w:p w14:paraId="6021B036" w14:textId="77777777" w:rsidR="00B52DCC" w:rsidRDefault="00B52DCC">
            <w:pPr>
              <w:pStyle w:val="TableParagraph"/>
              <w:rPr>
                <w:sz w:val="16"/>
              </w:rPr>
            </w:pPr>
          </w:p>
        </w:tc>
        <w:tc>
          <w:tcPr>
            <w:tcW w:w="1704" w:type="dxa"/>
            <w:tcBorders>
              <w:top w:val="nil"/>
              <w:bottom w:val="nil"/>
            </w:tcBorders>
          </w:tcPr>
          <w:p w14:paraId="0771E49B" w14:textId="77777777" w:rsidR="00B52DCC" w:rsidRDefault="00B52DCC">
            <w:pPr>
              <w:pStyle w:val="TableParagraph"/>
              <w:rPr>
                <w:sz w:val="16"/>
              </w:rPr>
            </w:pPr>
          </w:p>
        </w:tc>
        <w:tc>
          <w:tcPr>
            <w:tcW w:w="993" w:type="dxa"/>
            <w:tcBorders>
              <w:top w:val="nil"/>
              <w:bottom w:val="nil"/>
            </w:tcBorders>
          </w:tcPr>
          <w:p w14:paraId="375BD1BF" w14:textId="77777777" w:rsidR="00B52DCC" w:rsidRDefault="00B52DCC">
            <w:pPr>
              <w:pStyle w:val="TableParagraph"/>
              <w:rPr>
                <w:sz w:val="16"/>
              </w:rPr>
            </w:pPr>
          </w:p>
        </w:tc>
        <w:tc>
          <w:tcPr>
            <w:tcW w:w="991" w:type="dxa"/>
            <w:tcBorders>
              <w:top w:val="nil"/>
              <w:bottom w:val="nil"/>
            </w:tcBorders>
          </w:tcPr>
          <w:p w14:paraId="588A5225" w14:textId="77777777" w:rsidR="00B52DCC" w:rsidRDefault="00B52DCC">
            <w:pPr>
              <w:pStyle w:val="TableParagraph"/>
              <w:rPr>
                <w:sz w:val="16"/>
              </w:rPr>
            </w:pPr>
          </w:p>
        </w:tc>
        <w:tc>
          <w:tcPr>
            <w:tcW w:w="1709" w:type="dxa"/>
            <w:tcBorders>
              <w:top w:val="nil"/>
              <w:bottom w:val="nil"/>
            </w:tcBorders>
          </w:tcPr>
          <w:p w14:paraId="4D7E3367" w14:textId="77777777" w:rsidR="00B52DCC" w:rsidRDefault="00B52DCC">
            <w:pPr>
              <w:pStyle w:val="TableParagraph"/>
              <w:rPr>
                <w:sz w:val="16"/>
              </w:rPr>
            </w:pPr>
          </w:p>
        </w:tc>
        <w:tc>
          <w:tcPr>
            <w:tcW w:w="1700" w:type="dxa"/>
            <w:tcBorders>
              <w:top w:val="nil"/>
              <w:bottom w:val="nil"/>
            </w:tcBorders>
          </w:tcPr>
          <w:p w14:paraId="7D86C7B6" w14:textId="77777777" w:rsidR="00B52DCC" w:rsidRDefault="00916648">
            <w:pPr>
              <w:pStyle w:val="TableParagraph"/>
              <w:spacing w:line="219" w:lineRule="exact"/>
              <w:ind w:left="108"/>
              <w:rPr>
                <w:sz w:val="20"/>
              </w:rPr>
            </w:pPr>
            <w:r>
              <w:rPr>
                <w:sz w:val="20"/>
              </w:rPr>
              <w:t>klorür ve</w:t>
            </w:r>
          </w:p>
        </w:tc>
        <w:tc>
          <w:tcPr>
            <w:tcW w:w="2261" w:type="dxa"/>
            <w:tcBorders>
              <w:top w:val="nil"/>
              <w:bottom w:val="nil"/>
            </w:tcBorders>
          </w:tcPr>
          <w:p w14:paraId="36A89464" w14:textId="77777777" w:rsidR="00B52DCC" w:rsidRDefault="00B52DCC">
            <w:pPr>
              <w:pStyle w:val="TableParagraph"/>
              <w:rPr>
                <w:sz w:val="16"/>
              </w:rPr>
            </w:pPr>
          </w:p>
        </w:tc>
        <w:tc>
          <w:tcPr>
            <w:tcW w:w="2693" w:type="dxa"/>
            <w:vMerge/>
            <w:tcBorders>
              <w:top w:val="nil"/>
            </w:tcBorders>
          </w:tcPr>
          <w:p w14:paraId="7C51A328" w14:textId="77777777" w:rsidR="00B52DCC" w:rsidRDefault="00B52DCC">
            <w:pPr>
              <w:rPr>
                <w:sz w:val="2"/>
                <w:szCs w:val="2"/>
              </w:rPr>
            </w:pPr>
          </w:p>
        </w:tc>
      </w:tr>
      <w:tr w:rsidR="00B52DCC" w14:paraId="7DD4BD7A" w14:textId="77777777">
        <w:trPr>
          <w:trHeight w:val="238"/>
        </w:trPr>
        <w:tc>
          <w:tcPr>
            <w:tcW w:w="1416" w:type="dxa"/>
            <w:tcBorders>
              <w:top w:val="nil"/>
              <w:bottom w:val="nil"/>
            </w:tcBorders>
          </w:tcPr>
          <w:p w14:paraId="3ECEFAAA" w14:textId="77777777" w:rsidR="00B52DCC" w:rsidRDefault="00B52DCC">
            <w:pPr>
              <w:pStyle w:val="TableParagraph"/>
              <w:rPr>
                <w:sz w:val="16"/>
              </w:rPr>
            </w:pPr>
          </w:p>
        </w:tc>
        <w:tc>
          <w:tcPr>
            <w:tcW w:w="1984" w:type="dxa"/>
            <w:tcBorders>
              <w:top w:val="nil"/>
              <w:bottom w:val="nil"/>
            </w:tcBorders>
          </w:tcPr>
          <w:p w14:paraId="25732E84" w14:textId="77777777" w:rsidR="00B52DCC" w:rsidRDefault="00B52DCC">
            <w:pPr>
              <w:pStyle w:val="TableParagraph"/>
              <w:rPr>
                <w:sz w:val="16"/>
              </w:rPr>
            </w:pPr>
          </w:p>
        </w:tc>
        <w:tc>
          <w:tcPr>
            <w:tcW w:w="1704" w:type="dxa"/>
            <w:tcBorders>
              <w:top w:val="nil"/>
              <w:bottom w:val="nil"/>
            </w:tcBorders>
          </w:tcPr>
          <w:p w14:paraId="4ECC40DD" w14:textId="77777777" w:rsidR="00B52DCC" w:rsidRDefault="00B52DCC">
            <w:pPr>
              <w:pStyle w:val="TableParagraph"/>
              <w:rPr>
                <w:sz w:val="16"/>
              </w:rPr>
            </w:pPr>
          </w:p>
        </w:tc>
        <w:tc>
          <w:tcPr>
            <w:tcW w:w="993" w:type="dxa"/>
            <w:tcBorders>
              <w:top w:val="nil"/>
              <w:bottom w:val="nil"/>
            </w:tcBorders>
          </w:tcPr>
          <w:p w14:paraId="0CE13FFF" w14:textId="77777777" w:rsidR="00B52DCC" w:rsidRDefault="00B52DCC">
            <w:pPr>
              <w:pStyle w:val="TableParagraph"/>
              <w:rPr>
                <w:sz w:val="16"/>
              </w:rPr>
            </w:pPr>
          </w:p>
        </w:tc>
        <w:tc>
          <w:tcPr>
            <w:tcW w:w="991" w:type="dxa"/>
            <w:tcBorders>
              <w:top w:val="nil"/>
              <w:bottom w:val="nil"/>
            </w:tcBorders>
          </w:tcPr>
          <w:p w14:paraId="3860C7B8" w14:textId="77777777" w:rsidR="00B52DCC" w:rsidRDefault="00B52DCC">
            <w:pPr>
              <w:pStyle w:val="TableParagraph"/>
              <w:rPr>
                <w:sz w:val="16"/>
              </w:rPr>
            </w:pPr>
          </w:p>
        </w:tc>
        <w:tc>
          <w:tcPr>
            <w:tcW w:w="1709" w:type="dxa"/>
            <w:tcBorders>
              <w:top w:val="nil"/>
              <w:bottom w:val="nil"/>
            </w:tcBorders>
          </w:tcPr>
          <w:p w14:paraId="73DAAC84" w14:textId="77777777" w:rsidR="00B52DCC" w:rsidRDefault="00B52DCC">
            <w:pPr>
              <w:pStyle w:val="TableParagraph"/>
              <w:rPr>
                <w:sz w:val="16"/>
              </w:rPr>
            </w:pPr>
          </w:p>
        </w:tc>
        <w:tc>
          <w:tcPr>
            <w:tcW w:w="1700" w:type="dxa"/>
            <w:tcBorders>
              <w:top w:val="nil"/>
              <w:bottom w:val="nil"/>
            </w:tcBorders>
          </w:tcPr>
          <w:p w14:paraId="27193984" w14:textId="77777777" w:rsidR="00B52DCC" w:rsidRDefault="00916648">
            <w:pPr>
              <w:pStyle w:val="TableParagraph"/>
              <w:spacing w:line="218" w:lineRule="exact"/>
              <w:ind w:left="108"/>
              <w:rPr>
                <w:sz w:val="20"/>
              </w:rPr>
            </w:pPr>
            <w:r>
              <w:rPr>
                <w:sz w:val="20"/>
              </w:rPr>
              <w:t>behentrimonyum</w:t>
            </w:r>
          </w:p>
        </w:tc>
        <w:tc>
          <w:tcPr>
            <w:tcW w:w="2261" w:type="dxa"/>
            <w:tcBorders>
              <w:top w:val="nil"/>
              <w:bottom w:val="nil"/>
            </w:tcBorders>
          </w:tcPr>
          <w:p w14:paraId="0DC056A5" w14:textId="77777777" w:rsidR="00B52DCC" w:rsidRDefault="00B52DCC">
            <w:pPr>
              <w:pStyle w:val="TableParagraph"/>
              <w:rPr>
                <w:sz w:val="16"/>
              </w:rPr>
            </w:pPr>
          </w:p>
        </w:tc>
        <w:tc>
          <w:tcPr>
            <w:tcW w:w="2693" w:type="dxa"/>
            <w:vMerge/>
            <w:tcBorders>
              <w:top w:val="nil"/>
            </w:tcBorders>
          </w:tcPr>
          <w:p w14:paraId="26C8BBAE" w14:textId="77777777" w:rsidR="00B52DCC" w:rsidRDefault="00B52DCC">
            <w:pPr>
              <w:rPr>
                <w:sz w:val="2"/>
                <w:szCs w:val="2"/>
              </w:rPr>
            </w:pPr>
          </w:p>
        </w:tc>
      </w:tr>
      <w:tr w:rsidR="00B52DCC" w14:paraId="259A3484" w14:textId="77777777">
        <w:trPr>
          <w:trHeight w:val="238"/>
        </w:trPr>
        <w:tc>
          <w:tcPr>
            <w:tcW w:w="1416" w:type="dxa"/>
            <w:tcBorders>
              <w:top w:val="nil"/>
              <w:bottom w:val="nil"/>
            </w:tcBorders>
          </w:tcPr>
          <w:p w14:paraId="6575E528" w14:textId="77777777" w:rsidR="00B52DCC" w:rsidRDefault="00B52DCC">
            <w:pPr>
              <w:pStyle w:val="TableParagraph"/>
              <w:rPr>
                <w:sz w:val="16"/>
              </w:rPr>
            </w:pPr>
          </w:p>
        </w:tc>
        <w:tc>
          <w:tcPr>
            <w:tcW w:w="1984" w:type="dxa"/>
            <w:tcBorders>
              <w:top w:val="nil"/>
              <w:bottom w:val="nil"/>
            </w:tcBorders>
          </w:tcPr>
          <w:p w14:paraId="76E528D6" w14:textId="77777777" w:rsidR="00B52DCC" w:rsidRDefault="00B52DCC">
            <w:pPr>
              <w:pStyle w:val="TableParagraph"/>
              <w:rPr>
                <w:sz w:val="16"/>
              </w:rPr>
            </w:pPr>
          </w:p>
        </w:tc>
        <w:tc>
          <w:tcPr>
            <w:tcW w:w="1704" w:type="dxa"/>
            <w:tcBorders>
              <w:top w:val="nil"/>
              <w:bottom w:val="nil"/>
            </w:tcBorders>
          </w:tcPr>
          <w:p w14:paraId="505C9CDE" w14:textId="77777777" w:rsidR="00B52DCC" w:rsidRDefault="00B52DCC">
            <w:pPr>
              <w:pStyle w:val="TableParagraph"/>
              <w:rPr>
                <w:sz w:val="16"/>
              </w:rPr>
            </w:pPr>
          </w:p>
        </w:tc>
        <w:tc>
          <w:tcPr>
            <w:tcW w:w="993" w:type="dxa"/>
            <w:tcBorders>
              <w:top w:val="nil"/>
              <w:bottom w:val="nil"/>
            </w:tcBorders>
          </w:tcPr>
          <w:p w14:paraId="0BFAC5B2" w14:textId="77777777" w:rsidR="00B52DCC" w:rsidRDefault="00B52DCC">
            <w:pPr>
              <w:pStyle w:val="TableParagraph"/>
              <w:rPr>
                <w:sz w:val="16"/>
              </w:rPr>
            </w:pPr>
          </w:p>
        </w:tc>
        <w:tc>
          <w:tcPr>
            <w:tcW w:w="991" w:type="dxa"/>
            <w:tcBorders>
              <w:top w:val="nil"/>
              <w:bottom w:val="nil"/>
            </w:tcBorders>
          </w:tcPr>
          <w:p w14:paraId="2E7EF75C" w14:textId="77777777" w:rsidR="00B52DCC" w:rsidRDefault="00B52DCC">
            <w:pPr>
              <w:pStyle w:val="TableParagraph"/>
              <w:rPr>
                <w:sz w:val="16"/>
              </w:rPr>
            </w:pPr>
          </w:p>
        </w:tc>
        <w:tc>
          <w:tcPr>
            <w:tcW w:w="1709" w:type="dxa"/>
            <w:tcBorders>
              <w:top w:val="nil"/>
              <w:bottom w:val="nil"/>
            </w:tcBorders>
          </w:tcPr>
          <w:p w14:paraId="57E45904" w14:textId="77777777" w:rsidR="00B52DCC" w:rsidRDefault="00B52DCC">
            <w:pPr>
              <w:pStyle w:val="TableParagraph"/>
              <w:rPr>
                <w:sz w:val="16"/>
              </w:rPr>
            </w:pPr>
          </w:p>
        </w:tc>
        <w:tc>
          <w:tcPr>
            <w:tcW w:w="1700" w:type="dxa"/>
            <w:tcBorders>
              <w:top w:val="nil"/>
              <w:bottom w:val="nil"/>
            </w:tcBorders>
          </w:tcPr>
          <w:p w14:paraId="6E37CB10" w14:textId="77777777" w:rsidR="00B52DCC" w:rsidRDefault="00916648">
            <w:pPr>
              <w:pStyle w:val="TableParagraph"/>
              <w:spacing w:line="218" w:lineRule="exact"/>
              <w:ind w:left="108"/>
              <w:rPr>
                <w:sz w:val="20"/>
              </w:rPr>
            </w:pPr>
            <w:r>
              <w:rPr>
                <w:sz w:val="20"/>
              </w:rPr>
              <w:t>klorürün tek</w:t>
            </w:r>
          </w:p>
        </w:tc>
        <w:tc>
          <w:tcPr>
            <w:tcW w:w="2261" w:type="dxa"/>
            <w:tcBorders>
              <w:top w:val="nil"/>
              <w:bottom w:val="nil"/>
            </w:tcBorders>
          </w:tcPr>
          <w:p w14:paraId="6D761221" w14:textId="77777777" w:rsidR="00B52DCC" w:rsidRDefault="00B52DCC">
            <w:pPr>
              <w:pStyle w:val="TableParagraph"/>
              <w:rPr>
                <w:sz w:val="16"/>
              </w:rPr>
            </w:pPr>
          </w:p>
        </w:tc>
        <w:tc>
          <w:tcPr>
            <w:tcW w:w="2693" w:type="dxa"/>
            <w:vMerge/>
            <w:tcBorders>
              <w:top w:val="nil"/>
            </w:tcBorders>
          </w:tcPr>
          <w:p w14:paraId="65A27CCA" w14:textId="77777777" w:rsidR="00B52DCC" w:rsidRDefault="00B52DCC">
            <w:pPr>
              <w:rPr>
                <w:sz w:val="2"/>
                <w:szCs w:val="2"/>
              </w:rPr>
            </w:pPr>
          </w:p>
        </w:tc>
      </w:tr>
      <w:tr w:rsidR="00B52DCC" w14:paraId="12DEEBB8" w14:textId="77777777">
        <w:trPr>
          <w:trHeight w:val="238"/>
        </w:trPr>
        <w:tc>
          <w:tcPr>
            <w:tcW w:w="1416" w:type="dxa"/>
            <w:tcBorders>
              <w:top w:val="nil"/>
              <w:bottom w:val="nil"/>
            </w:tcBorders>
          </w:tcPr>
          <w:p w14:paraId="27DD6B58" w14:textId="77777777" w:rsidR="00B52DCC" w:rsidRDefault="00B52DCC">
            <w:pPr>
              <w:pStyle w:val="TableParagraph"/>
              <w:rPr>
                <w:sz w:val="16"/>
              </w:rPr>
            </w:pPr>
          </w:p>
        </w:tc>
        <w:tc>
          <w:tcPr>
            <w:tcW w:w="1984" w:type="dxa"/>
            <w:tcBorders>
              <w:top w:val="nil"/>
              <w:bottom w:val="nil"/>
            </w:tcBorders>
          </w:tcPr>
          <w:p w14:paraId="746BDC11" w14:textId="77777777" w:rsidR="00B52DCC" w:rsidRDefault="00B52DCC">
            <w:pPr>
              <w:pStyle w:val="TableParagraph"/>
              <w:rPr>
                <w:sz w:val="16"/>
              </w:rPr>
            </w:pPr>
          </w:p>
        </w:tc>
        <w:tc>
          <w:tcPr>
            <w:tcW w:w="1704" w:type="dxa"/>
            <w:tcBorders>
              <w:top w:val="nil"/>
              <w:bottom w:val="nil"/>
            </w:tcBorders>
          </w:tcPr>
          <w:p w14:paraId="68E674DB" w14:textId="77777777" w:rsidR="00B52DCC" w:rsidRDefault="00B52DCC">
            <w:pPr>
              <w:pStyle w:val="TableParagraph"/>
              <w:rPr>
                <w:sz w:val="16"/>
              </w:rPr>
            </w:pPr>
          </w:p>
        </w:tc>
        <w:tc>
          <w:tcPr>
            <w:tcW w:w="993" w:type="dxa"/>
            <w:tcBorders>
              <w:top w:val="nil"/>
              <w:bottom w:val="nil"/>
            </w:tcBorders>
          </w:tcPr>
          <w:p w14:paraId="6C1DD8FC" w14:textId="77777777" w:rsidR="00B52DCC" w:rsidRDefault="00B52DCC">
            <w:pPr>
              <w:pStyle w:val="TableParagraph"/>
              <w:rPr>
                <w:sz w:val="16"/>
              </w:rPr>
            </w:pPr>
          </w:p>
        </w:tc>
        <w:tc>
          <w:tcPr>
            <w:tcW w:w="991" w:type="dxa"/>
            <w:tcBorders>
              <w:top w:val="nil"/>
              <w:bottom w:val="nil"/>
            </w:tcBorders>
          </w:tcPr>
          <w:p w14:paraId="501A3D2C" w14:textId="77777777" w:rsidR="00B52DCC" w:rsidRDefault="00B52DCC">
            <w:pPr>
              <w:pStyle w:val="TableParagraph"/>
              <w:rPr>
                <w:sz w:val="16"/>
              </w:rPr>
            </w:pPr>
          </w:p>
        </w:tc>
        <w:tc>
          <w:tcPr>
            <w:tcW w:w="1709" w:type="dxa"/>
            <w:tcBorders>
              <w:top w:val="nil"/>
              <w:bottom w:val="nil"/>
            </w:tcBorders>
          </w:tcPr>
          <w:p w14:paraId="19A9A41E" w14:textId="77777777" w:rsidR="00B52DCC" w:rsidRDefault="00B52DCC">
            <w:pPr>
              <w:pStyle w:val="TableParagraph"/>
              <w:rPr>
                <w:sz w:val="16"/>
              </w:rPr>
            </w:pPr>
          </w:p>
        </w:tc>
        <w:tc>
          <w:tcPr>
            <w:tcW w:w="1700" w:type="dxa"/>
            <w:tcBorders>
              <w:top w:val="nil"/>
              <w:bottom w:val="nil"/>
            </w:tcBorders>
          </w:tcPr>
          <w:p w14:paraId="1C09D24A" w14:textId="77777777" w:rsidR="00B52DCC" w:rsidRDefault="00916648">
            <w:pPr>
              <w:pStyle w:val="TableParagraph"/>
              <w:spacing w:line="218" w:lineRule="exact"/>
              <w:ind w:left="108"/>
              <w:rPr>
                <w:sz w:val="20"/>
              </w:rPr>
            </w:pPr>
            <w:r>
              <w:rPr>
                <w:sz w:val="20"/>
              </w:rPr>
              <w:t>başına</w:t>
            </w:r>
          </w:p>
        </w:tc>
        <w:tc>
          <w:tcPr>
            <w:tcW w:w="2261" w:type="dxa"/>
            <w:tcBorders>
              <w:top w:val="nil"/>
              <w:bottom w:val="nil"/>
            </w:tcBorders>
          </w:tcPr>
          <w:p w14:paraId="3FD52DFC" w14:textId="77777777" w:rsidR="00B52DCC" w:rsidRDefault="00B52DCC">
            <w:pPr>
              <w:pStyle w:val="TableParagraph"/>
              <w:rPr>
                <w:sz w:val="16"/>
              </w:rPr>
            </w:pPr>
          </w:p>
        </w:tc>
        <w:tc>
          <w:tcPr>
            <w:tcW w:w="2693" w:type="dxa"/>
            <w:vMerge/>
            <w:tcBorders>
              <w:top w:val="nil"/>
            </w:tcBorders>
          </w:tcPr>
          <w:p w14:paraId="7051F2DD" w14:textId="77777777" w:rsidR="00B52DCC" w:rsidRDefault="00B52DCC">
            <w:pPr>
              <w:rPr>
                <w:sz w:val="2"/>
                <w:szCs w:val="2"/>
              </w:rPr>
            </w:pPr>
          </w:p>
        </w:tc>
      </w:tr>
      <w:tr w:rsidR="00B52DCC" w14:paraId="0B3AB73A" w14:textId="77777777">
        <w:trPr>
          <w:trHeight w:val="238"/>
        </w:trPr>
        <w:tc>
          <w:tcPr>
            <w:tcW w:w="1416" w:type="dxa"/>
            <w:tcBorders>
              <w:top w:val="nil"/>
              <w:bottom w:val="nil"/>
            </w:tcBorders>
          </w:tcPr>
          <w:p w14:paraId="0D05A6D2" w14:textId="77777777" w:rsidR="00B52DCC" w:rsidRDefault="00B52DCC">
            <w:pPr>
              <w:pStyle w:val="TableParagraph"/>
              <w:rPr>
                <w:sz w:val="16"/>
              </w:rPr>
            </w:pPr>
          </w:p>
        </w:tc>
        <w:tc>
          <w:tcPr>
            <w:tcW w:w="1984" w:type="dxa"/>
            <w:tcBorders>
              <w:top w:val="nil"/>
              <w:bottom w:val="nil"/>
            </w:tcBorders>
          </w:tcPr>
          <w:p w14:paraId="2CDD89E0" w14:textId="77777777" w:rsidR="00B52DCC" w:rsidRDefault="00B52DCC">
            <w:pPr>
              <w:pStyle w:val="TableParagraph"/>
              <w:rPr>
                <w:sz w:val="16"/>
              </w:rPr>
            </w:pPr>
          </w:p>
        </w:tc>
        <w:tc>
          <w:tcPr>
            <w:tcW w:w="1704" w:type="dxa"/>
            <w:tcBorders>
              <w:top w:val="nil"/>
              <w:bottom w:val="nil"/>
            </w:tcBorders>
          </w:tcPr>
          <w:p w14:paraId="49FF2A12" w14:textId="77777777" w:rsidR="00B52DCC" w:rsidRDefault="00B52DCC">
            <w:pPr>
              <w:pStyle w:val="TableParagraph"/>
              <w:rPr>
                <w:sz w:val="16"/>
              </w:rPr>
            </w:pPr>
          </w:p>
        </w:tc>
        <w:tc>
          <w:tcPr>
            <w:tcW w:w="993" w:type="dxa"/>
            <w:tcBorders>
              <w:top w:val="nil"/>
              <w:bottom w:val="nil"/>
            </w:tcBorders>
          </w:tcPr>
          <w:p w14:paraId="5CFDCA41" w14:textId="77777777" w:rsidR="00B52DCC" w:rsidRDefault="00B52DCC">
            <w:pPr>
              <w:pStyle w:val="TableParagraph"/>
              <w:rPr>
                <w:sz w:val="16"/>
              </w:rPr>
            </w:pPr>
          </w:p>
        </w:tc>
        <w:tc>
          <w:tcPr>
            <w:tcW w:w="991" w:type="dxa"/>
            <w:tcBorders>
              <w:top w:val="nil"/>
              <w:bottom w:val="nil"/>
            </w:tcBorders>
          </w:tcPr>
          <w:p w14:paraId="0F451807" w14:textId="77777777" w:rsidR="00B52DCC" w:rsidRDefault="00B52DCC">
            <w:pPr>
              <w:pStyle w:val="TableParagraph"/>
              <w:rPr>
                <w:sz w:val="16"/>
              </w:rPr>
            </w:pPr>
          </w:p>
        </w:tc>
        <w:tc>
          <w:tcPr>
            <w:tcW w:w="1709" w:type="dxa"/>
            <w:tcBorders>
              <w:top w:val="nil"/>
              <w:bottom w:val="nil"/>
            </w:tcBorders>
          </w:tcPr>
          <w:p w14:paraId="68B7740C" w14:textId="77777777" w:rsidR="00B52DCC" w:rsidRDefault="00B52DCC">
            <w:pPr>
              <w:pStyle w:val="TableParagraph"/>
              <w:rPr>
                <w:sz w:val="16"/>
              </w:rPr>
            </w:pPr>
          </w:p>
        </w:tc>
        <w:tc>
          <w:tcPr>
            <w:tcW w:w="1700" w:type="dxa"/>
            <w:tcBorders>
              <w:top w:val="nil"/>
              <w:bottom w:val="nil"/>
            </w:tcBorders>
          </w:tcPr>
          <w:p w14:paraId="60EBD057" w14:textId="77777777" w:rsidR="00B52DCC" w:rsidRDefault="00916648">
            <w:pPr>
              <w:pStyle w:val="TableParagraph"/>
              <w:spacing w:line="218" w:lineRule="exact"/>
              <w:ind w:left="108"/>
              <w:rPr>
                <w:sz w:val="20"/>
              </w:rPr>
            </w:pPr>
            <w:r>
              <w:rPr>
                <w:sz w:val="20"/>
              </w:rPr>
              <w:t>konsantrasyonları</w:t>
            </w:r>
          </w:p>
        </w:tc>
        <w:tc>
          <w:tcPr>
            <w:tcW w:w="2261" w:type="dxa"/>
            <w:tcBorders>
              <w:top w:val="nil"/>
              <w:bottom w:val="nil"/>
            </w:tcBorders>
          </w:tcPr>
          <w:p w14:paraId="51A48D98" w14:textId="77777777" w:rsidR="00B52DCC" w:rsidRDefault="00B52DCC">
            <w:pPr>
              <w:pStyle w:val="TableParagraph"/>
              <w:rPr>
                <w:sz w:val="16"/>
              </w:rPr>
            </w:pPr>
          </w:p>
        </w:tc>
        <w:tc>
          <w:tcPr>
            <w:tcW w:w="2693" w:type="dxa"/>
            <w:vMerge/>
            <w:tcBorders>
              <w:top w:val="nil"/>
            </w:tcBorders>
          </w:tcPr>
          <w:p w14:paraId="30D8E0F4" w14:textId="77777777" w:rsidR="00B52DCC" w:rsidRDefault="00B52DCC">
            <w:pPr>
              <w:rPr>
                <w:sz w:val="2"/>
                <w:szCs w:val="2"/>
              </w:rPr>
            </w:pPr>
          </w:p>
        </w:tc>
      </w:tr>
      <w:tr w:rsidR="00B52DCC" w14:paraId="116ECB92" w14:textId="77777777">
        <w:trPr>
          <w:trHeight w:val="238"/>
        </w:trPr>
        <w:tc>
          <w:tcPr>
            <w:tcW w:w="1416" w:type="dxa"/>
            <w:tcBorders>
              <w:top w:val="nil"/>
              <w:bottom w:val="nil"/>
            </w:tcBorders>
          </w:tcPr>
          <w:p w14:paraId="6693E397" w14:textId="77777777" w:rsidR="00B52DCC" w:rsidRDefault="00B52DCC">
            <w:pPr>
              <w:pStyle w:val="TableParagraph"/>
              <w:rPr>
                <w:sz w:val="16"/>
              </w:rPr>
            </w:pPr>
          </w:p>
        </w:tc>
        <w:tc>
          <w:tcPr>
            <w:tcW w:w="1984" w:type="dxa"/>
            <w:tcBorders>
              <w:top w:val="nil"/>
              <w:bottom w:val="nil"/>
            </w:tcBorders>
          </w:tcPr>
          <w:p w14:paraId="528F088C" w14:textId="77777777" w:rsidR="00B52DCC" w:rsidRDefault="00B52DCC">
            <w:pPr>
              <w:pStyle w:val="TableParagraph"/>
              <w:rPr>
                <w:sz w:val="16"/>
              </w:rPr>
            </w:pPr>
          </w:p>
        </w:tc>
        <w:tc>
          <w:tcPr>
            <w:tcW w:w="1704" w:type="dxa"/>
            <w:tcBorders>
              <w:top w:val="nil"/>
              <w:bottom w:val="nil"/>
            </w:tcBorders>
          </w:tcPr>
          <w:p w14:paraId="5447C3E4" w14:textId="77777777" w:rsidR="00B52DCC" w:rsidRDefault="00B52DCC">
            <w:pPr>
              <w:pStyle w:val="TableParagraph"/>
              <w:rPr>
                <w:sz w:val="16"/>
              </w:rPr>
            </w:pPr>
          </w:p>
        </w:tc>
        <w:tc>
          <w:tcPr>
            <w:tcW w:w="993" w:type="dxa"/>
            <w:tcBorders>
              <w:top w:val="nil"/>
              <w:bottom w:val="nil"/>
            </w:tcBorders>
          </w:tcPr>
          <w:p w14:paraId="6032E448" w14:textId="77777777" w:rsidR="00B52DCC" w:rsidRDefault="00B52DCC">
            <w:pPr>
              <w:pStyle w:val="TableParagraph"/>
              <w:rPr>
                <w:sz w:val="16"/>
              </w:rPr>
            </w:pPr>
          </w:p>
        </w:tc>
        <w:tc>
          <w:tcPr>
            <w:tcW w:w="991" w:type="dxa"/>
            <w:tcBorders>
              <w:top w:val="nil"/>
              <w:bottom w:val="nil"/>
            </w:tcBorders>
          </w:tcPr>
          <w:p w14:paraId="1B6C91EC" w14:textId="77777777" w:rsidR="00B52DCC" w:rsidRDefault="00B52DCC">
            <w:pPr>
              <w:pStyle w:val="TableParagraph"/>
              <w:rPr>
                <w:sz w:val="16"/>
              </w:rPr>
            </w:pPr>
          </w:p>
        </w:tc>
        <w:tc>
          <w:tcPr>
            <w:tcW w:w="1709" w:type="dxa"/>
            <w:tcBorders>
              <w:top w:val="nil"/>
              <w:bottom w:val="nil"/>
            </w:tcBorders>
          </w:tcPr>
          <w:p w14:paraId="2F26D690" w14:textId="77777777" w:rsidR="00B52DCC" w:rsidRDefault="00B52DCC">
            <w:pPr>
              <w:pStyle w:val="TableParagraph"/>
              <w:rPr>
                <w:sz w:val="16"/>
              </w:rPr>
            </w:pPr>
          </w:p>
        </w:tc>
        <w:tc>
          <w:tcPr>
            <w:tcW w:w="1700" w:type="dxa"/>
            <w:tcBorders>
              <w:top w:val="nil"/>
              <w:bottom w:val="nil"/>
            </w:tcBorders>
          </w:tcPr>
          <w:p w14:paraId="00022543" w14:textId="77777777" w:rsidR="00B52DCC" w:rsidRDefault="00916648">
            <w:pPr>
              <w:pStyle w:val="TableParagraph"/>
              <w:spacing w:line="218" w:lineRule="exact"/>
              <w:ind w:left="108"/>
              <w:rPr>
                <w:sz w:val="20"/>
              </w:rPr>
            </w:pPr>
            <w:r>
              <w:rPr>
                <w:sz w:val="20"/>
              </w:rPr>
              <w:t>nın toplamı için %</w:t>
            </w:r>
          </w:p>
        </w:tc>
        <w:tc>
          <w:tcPr>
            <w:tcW w:w="2261" w:type="dxa"/>
            <w:tcBorders>
              <w:top w:val="nil"/>
              <w:bottom w:val="nil"/>
            </w:tcBorders>
          </w:tcPr>
          <w:p w14:paraId="6D5C31BC" w14:textId="77777777" w:rsidR="00B52DCC" w:rsidRDefault="00B52DCC">
            <w:pPr>
              <w:pStyle w:val="TableParagraph"/>
              <w:rPr>
                <w:sz w:val="16"/>
              </w:rPr>
            </w:pPr>
          </w:p>
        </w:tc>
        <w:tc>
          <w:tcPr>
            <w:tcW w:w="2693" w:type="dxa"/>
            <w:vMerge/>
            <w:tcBorders>
              <w:top w:val="nil"/>
            </w:tcBorders>
          </w:tcPr>
          <w:p w14:paraId="04ECF48F" w14:textId="77777777" w:rsidR="00B52DCC" w:rsidRDefault="00B52DCC">
            <w:pPr>
              <w:rPr>
                <w:sz w:val="2"/>
                <w:szCs w:val="2"/>
              </w:rPr>
            </w:pPr>
          </w:p>
        </w:tc>
      </w:tr>
      <w:tr w:rsidR="00B52DCC" w14:paraId="5AA33E0C" w14:textId="77777777">
        <w:trPr>
          <w:trHeight w:val="237"/>
        </w:trPr>
        <w:tc>
          <w:tcPr>
            <w:tcW w:w="1416" w:type="dxa"/>
            <w:tcBorders>
              <w:top w:val="nil"/>
              <w:bottom w:val="nil"/>
            </w:tcBorders>
          </w:tcPr>
          <w:p w14:paraId="62846DAA" w14:textId="77777777" w:rsidR="00B52DCC" w:rsidRDefault="00B52DCC">
            <w:pPr>
              <w:pStyle w:val="TableParagraph"/>
              <w:rPr>
                <w:sz w:val="16"/>
              </w:rPr>
            </w:pPr>
          </w:p>
        </w:tc>
        <w:tc>
          <w:tcPr>
            <w:tcW w:w="1984" w:type="dxa"/>
            <w:tcBorders>
              <w:top w:val="nil"/>
              <w:bottom w:val="nil"/>
            </w:tcBorders>
          </w:tcPr>
          <w:p w14:paraId="0D6FF37E" w14:textId="77777777" w:rsidR="00B52DCC" w:rsidRDefault="00B52DCC">
            <w:pPr>
              <w:pStyle w:val="TableParagraph"/>
              <w:rPr>
                <w:sz w:val="16"/>
              </w:rPr>
            </w:pPr>
          </w:p>
        </w:tc>
        <w:tc>
          <w:tcPr>
            <w:tcW w:w="1704" w:type="dxa"/>
            <w:tcBorders>
              <w:top w:val="nil"/>
              <w:bottom w:val="nil"/>
            </w:tcBorders>
          </w:tcPr>
          <w:p w14:paraId="1ADCEF5C" w14:textId="77777777" w:rsidR="00B52DCC" w:rsidRDefault="00B52DCC">
            <w:pPr>
              <w:pStyle w:val="TableParagraph"/>
              <w:rPr>
                <w:sz w:val="16"/>
              </w:rPr>
            </w:pPr>
          </w:p>
        </w:tc>
        <w:tc>
          <w:tcPr>
            <w:tcW w:w="993" w:type="dxa"/>
            <w:tcBorders>
              <w:top w:val="nil"/>
              <w:bottom w:val="nil"/>
            </w:tcBorders>
          </w:tcPr>
          <w:p w14:paraId="28D753F2" w14:textId="77777777" w:rsidR="00B52DCC" w:rsidRDefault="00B52DCC">
            <w:pPr>
              <w:pStyle w:val="TableParagraph"/>
              <w:rPr>
                <w:sz w:val="16"/>
              </w:rPr>
            </w:pPr>
          </w:p>
        </w:tc>
        <w:tc>
          <w:tcPr>
            <w:tcW w:w="991" w:type="dxa"/>
            <w:tcBorders>
              <w:top w:val="nil"/>
              <w:bottom w:val="nil"/>
            </w:tcBorders>
          </w:tcPr>
          <w:p w14:paraId="67BC353E" w14:textId="77777777" w:rsidR="00B52DCC" w:rsidRDefault="00B52DCC">
            <w:pPr>
              <w:pStyle w:val="TableParagraph"/>
              <w:rPr>
                <w:sz w:val="16"/>
              </w:rPr>
            </w:pPr>
          </w:p>
        </w:tc>
        <w:tc>
          <w:tcPr>
            <w:tcW w:w="1709" w:type="dxa"/>
            <w:tcBorders>
              <w:top w:val="nil"/>
              <w:bottom w:val="nil"/>
            </w:tcBorders>
          </w:tcPr>
          <w:p w14:paraId="3A536C8E" w14:textId="77777777" w:rsidR="00B52DCC" w:rsidRDefault="00B52DCC">
            <w:pPr>
              <w:pStyle w:val="TableParagraph"/>
              <w:rPr>
                <w:sz w:val="16"/>
              </w:rPr>
            </w:pPr>
          </w:p>
        </w:tc>
        <w:tc>
          <w:tcPr>
            <w:tcW w:w="1700" w:type="dxa"/>
            <w:tcBorders>
              <w:top w:val="nil"/>
              <w:bottom w:val="nil"/>
            </w:tcBorders>
          </w:tcPr>
          <w:p w14:paraId="2D78660B" w14:textId="77777777" w:rsidR="00B52DCC" w:rsidRDefault="00916648">
            <w:pPr>
              <w:pStyle w:val="TableParagraph"/>
              <w:spacing w:line="217" w:lineRule="exact"/>
              <w:ind w:left="108"/>
              <w:rPr>
                <w:sz w:val="20"/>
              </w:rPr>
            </w:pPr>
            <w:r>
              <w:rPr>
                <w:sz w:val="20"/>
              </w:rPr>
              <w:t>5,0. Aynı</w:t>
            </w:r>
          </w:p>
        </w:tc>
        <w:tc>
          <w:tcPr>
            <w:tcW w:w="2261" w:type="dxa"/>
            <w:tcBorders>
              <w:top w:val="nil"/>
              <w:bottom w:val="nil"/>
            </w:tcBorders>
          </w:tcPr>
          <w:p w14:paraId="7EEF8165" w14:textId="77777777" w:rsidR="00B52DCC" w:rsidRDefault="00B52DCC">
            <w:pPr>
              <w:pStyle w:val="TableParagraph"/>
              <w:rPr>
                <w:sz w:val="16"/>
              </w:rPr>
            </w:pPr>
          </w:p>
        </w:tc>
        <w:tc>
          <w:tcPr>
            <w:tcW w:w="2693" w:type="dxa"/>
            <w:vMerge/>
            <w:tcBorders>
              <w:top w:val="nil"/>
            </w:tcBorders>
          </w:tcPr>
          <w:p w14:paraId="4543F1E2" w14:textId="77777777" w:rsidR="00B52DCC" w:rsidRDefault="00B52DCC">
            <w:pPr>
              <w:rPr>
                <w:sz w:val="2"/>
                <w:szCs w:val="2"/>
              </w:rPr>
            </w:pPr>
          </w:p>
        </w:tc>
      </w:tr>
      <w:tr w:rsidR="00B52DCC" w14:paraId="23AF581F" w14:textId="77777777">
        <w:trPr>
          <w:trHeight w:val="238"/>
        </w:trPr>
        <w:tc>
          <w:tcPr>
            <w:tcW w:w="1416" w:type="dxa"/>
            <w:tcBorders>
              <w:top w:val="nil"/>
              <w:bottom w:val="nil"/>
            </w:tcBorders>
          </w:tcPr>
          <w:p w14:paraId="43902F1F" w14:textId="77777777" w:rsidR="00B52DCC" w:rsidRDefault="00B52DCC">
            <w:pPr>
              <w:pStyle w:val="TableParagraph"/>
              <w:rPr>
                <w:sz w:val="16"/>
              </w:rPr>
            </w:pPr>
          </w:p>
        </w:tc>
        <w:tc>
          <w:tcPr>
            <w:tcW w:w="1984" w:type="dxa"/>
            <w:tcBorders>
              <w:top w:val="nil"/>
              <w:bottom w:val="nil"/>
            </w:tcBorders>
          </w:tcPr>
          <w:p w14:paraId="0D6C8D29" w14:textId="77777777" w:rsidR="00B52DCC" w:rsidRDefault="00B52DCC">
            <w:pPr>
              <w:pStyle w:val="TableParagraph"/>
              <w:rPr>
                <w:sz w:val="16"/>
              </w:rPr>
            </w:pPr>
          </w:p>
        </w:tc>
        <w:tc>
          <w:tcPr>
            <w:tcW w:w="1704" w:type="dxa"/>
            <w:tcBorders>
              <w:top w:val="nil"/>
              <w:bottom w:val="nil"/>
            </w:tcBorders>
          </w:tcPr>
          <w:p w14:paraId="187009A8" w14:textId="77777777" w:rsidR="00B52DCC" w:rsidRDefault="00B52DCC">
            <w:pPr>
              <w:pStyle w:val="TableParagraph"/>
              <w:rPr>
                <w:sz w:val="16"/>
              </w:rPr>
            </w:pPr>
          </w:p>
        </w:tc>
        <w:tc>
          <w:tcPr>
            <w:tcW w:w="993" w:type="dxa"/>
            <w:tcBorders>
              <w:top w:val="nil"/>
              <w:bottom w:val="nil"/>
            </w:tcBorders>
          </w:tcPr>
          <w:p w14:paraId="1D2F2882" w14:textId="77777777" w:rsidR="00B52DCC" w:rsidRDefault="00B52DCC">
            <w:pPr>
              <w:pStyle w:val="TableParagraph"/>
              <w:rPr>
                <w:sz w:val="16"/>
              </w:rPr>
            </w:pPr>
          </w:p>
        </w:tc>
        <w:tc>
          <w:tcPr>
            <w:tcW w:w="991" w:type="dxa"/>
            <w:tcBorders>
              <w:top w:val="nil"/>
              <w:bottom w:val="nil"/>
            </w:tcBorders>
          </w:tcPr>
          <w:p w14:paraId="3531B8BA" w14:textId="77777777" w:rsidR="00B52DCC" w:rsidRDefault="00B52DCC">
            <w:pPr>
              <w:pStyle w:val="TableParagraph"/>
              <w:rPr>
                <w:sz w:val="16"/>
              </w:rPr>
            </w:pPr>
          </w:p>
        </w:tc>
        <w:tc>
          <w:tcPr>
            <w:tcW w:w="1709" w:type="dxa"/>
            <w:tcBorders>
              <w:top w:val="nil"/>
              <w:bottom w:val="nil"/>
            </w:tcBorders>
          </w:tcPr>
          <w:p w14:paraId="4F888592" w14:textId="77777777" w:rsidR="00B52DCC" w:rsidRDefault="00B52DCC">
            <w:pPr>
              <w:pStyle w:val="TableParagraph"/>
              <w:rPr>
                <w:sz w:val="16"/>
              </w:rPr>
            </w:pPr>
          </w:p>
        </w:tc>
        <w:tc>
          <w:tcPr>
            <w:tcW w:w="1700" w:type="dxa"/>
            <w:tcBorders>
              <w:top w:val="nil"/>
              <w:bottom w:val="nil"/>
            </w:tcBorders>
          </w:tcPr>
          <w:p w14:paraId="43790F40" w14:textId="77777777" w:rsidR="00B52DCC" w:rsidRDefault="00916648">
            <w:pPr>
              <w:pStyle w:val="TableParagraph"/>
              <w:spacing w:line="218" w:lineRule="exact"/>
              <w:ind w:left="108"/>
              <w:rPr>
                <w:sz w:val="20"/>
              </w:rPr>
            </w:pPr>
            <w:r>
              <w:rPr>
                <w:sz w:val="20"/>
              </w:rPr>
              <w:t>zamanda 286</w:t>
            </w:r>
          </w:p>
        </w:tc>
        <w:tc>
          <w:tcPr>
            <w:tcW w:w="2261" w:type="dxa"/>
            <w:tcBorders>
              <w:top w:val="nil"/>
              <w:bottom w:val="nil"/>
            </w:tcBorders>
          </w:tcPr>
          <w:p w14:paraId="164AE298" w14:textId="77777777" w:rsidR="00B52DCC" w:rsidRDefault="00B52DCC">
            <w:pPr>
              <w:pStyle w:val="TableParagraph"/>
              <w:rPr>
                <w:sz w:val="16"/>
              </w:rPr>
            </w:pPr>
          </w:p>
        </w:tc>
        <w:tc>
          <w:tcPr>
            <w:tcW w:w="2693" w:type="dxa"/>
            <w:vMerge/>
            <w:tcBorders>
              <w:top w:val="nil"/>
            </w:tcBorders>
          </w:tcPr>
          <w:p w14:paraId="51E39A9D" w14:textId="77777777" w:rsidR="00B52DCC" w:rsidRDefault="00B52DCC">
            <w:pPr>
              <w:rPr>
                <w:sz w:val="2"/>
                <w:szCs w:val="2"/>
              </w:rPr>
            </w:pPr>
          </w:p>
        </w:tc>
      </w:tr>
      <w:tr w:rsidR="00B52DCC" w14:paraId="78413F23" w14:textId="77777777">
        <w:trPr>
          <w:trHeight w:val="238"/>
        </w:trPr>
        <w:tc>
          <w:tcPr>
            <w:tcW w:w="1416" w:type="dxa"/>
            <w:tcBorders>
              <w:top w:val="nil"/>
              <w:bottom w:val="nil"/>
            </w:tcBorders>
          </w:tcPr>
          <w:p w14:paraId="18D463FF" w14:textId="77777777" w:rsidR="00B52DCC" w:rsidRDefault="00B52DCC">
            <w:pPr>
              <w:pStyle w:val="TableParagraph"/>
              <w:rPr>
                <w:sz w:val="16"/>
              </w:rPr>
            </w:pPr>
          </w:p>
        </w:tc>
        <w:tc>
          <w:tcPr>
            <w:tcW w:w="1984" w:type="dxa"/>
            <w:tcBorders>
              <w:top w:val="nil"/>
              <w:bottom w:val="nil"/>
            </w:tcBorders>
          </w:tcPr>
          <w:p w14:paraId="270CF319" w14:textId="77777777" w:rsidR="00B52DCC" w:rsidRDefault="00B52DCC">
            <w:pPr>
              <w:pStyle w:val="TableParagraph"/>
              <w:rPr>
                <w:sz w:val="16"/>
              </w:rPr>
            </w:pPr>
          </w:p>
        </w:tc>
        <w:tc>
          <w:tcPr>
            <w:tcW w:w="1704" w:type="dxa"/>
            <w:tcBorders>
              <w:top w:val="nil"/>
              <w:bottom w:val="nil"/>
            </w:tcBorders>
          </w:tcPr>
          <w:p w14:paraId="36D6C82B" w14:textId="77777777" w:rsidR="00B52DCC" w:rsidRDefault="00B52DCC">
            <w:pPr>
              <w:pStyle w:val="TableParagraph"/>
              <w:rPr>
                <w:sz w:val="16"/>
              </w:rPr>
            </w:pPr>
          </w:p>
        </w:tc>
        <w:tc>
          <w:tcPr>
            <w:tcW w:w="993" w:type="dxa"/>
            <w:tcBorders>
              <w:top w:val="nil"/>
              <w:bottom w:val="nil"/>
            </w:tcBorders>
          </w:tcPr>
          <w:p w14:paraId="68C9FB66" w14:textId="77777777" w:rsidR="00B52DCC" w:rsidRDefault="00B52DCC">
            <w:pPr>
              <w:pStyle w:val="TableParagraph"/>
              <w:rPr>
                <w:sz w:val="16"/>
              </w:rPr>
            </w:pPr>
          </w:p>
        </w:tc>
        <w:tc>
          <w:tcPr>
            <w:tcW w:w="991" w:type="dxa"/>
            <w:tcBorders>
              <w:top w:val="nil"/>
              <w:bottom w:val="nil"/>
            </w:tcBorders>
          </w:tcPr>
          <w:p w14:paraId="27BE79D5" w14:textId="77777777" w:rsidR="00B52DCC" w:rsidRDefault="00B52DCC">
            <w:pPr>
              <w:pStyle w:val="TableParagraph"/>
              <w:rPr>
                <w:sz w:val="16"/>
              </w:rPr>
            </w:pPr>
          </w:p>
        </w:tc>
        <w:tc>
          <w:tcPr>
            <w:tcW w:w="1709" w:type="dxa"/>
            <w:tcBorders>
              <w:top w:val="nil"/>
              <w:bottom w:val="nil"/>
            </w:tcBorders>
          </w:tcPr>
          <w:p w14:paraId="5154AAEF" w14:textId="77777777" w:rsidR="00B52DCC" w:rsidRDefault="00B52DCC">
            <w:pPr>
              <w:pStyle w:val="TableParagraph"/>
              <w:rPr>
                <w:sz w:val="16"/>
              </w:rPr>
            </w:pPr>
          </w:p>
        </w:tc>
        <w:tc>
          <w:tcPr>
            <w:tcW w:w="1700" w:type="dxa"/>
            <w:tcBorders>
              <w:top w:val="nil"/>
              <w:bottom w:val="nil"/>
            </w:tcBorders>
          </w:tcPr>
          <w:p w14:paraId="382E6266" w14:textId="77777777" w:rsidR="00B52DCC" w:rsidRDefault="00916648">
            <w:pPr>
              <w:pStyle w:val="TableParagraph"/>
              <w:spacing w:line="218" w:lineRule="exact"/>
              <w:ind w:left="108"/>
              <w:rPr>
                <w:sz w:val="20"/>
              </w:rPr>
            </w:pPr>
            <w:r>
              <w:rPr>
                <w:sz w:val="20"/>
              </w:rPr>
              <w:t>numaralı satırda</w:t>
            </w:r>
          </w:p>
        </w:tc>
        <w:tc>
          <w:tcPr>
            <w:tcW w:w="2261" w:type="dxa"/>
            <w:tcBorders>
              <w:top w:val="nil"/>
              <w:bottom w:val="nil"/>
            </w:tcBorders>
          </w:tcPr>
          <w:p w14:paraId="6681B925" w14:textId="77777777" w:rsidR="00B52DCC" w:rsidRDefault="00B52DCC">
            <w:pPr>
              <w:pStyle w:val="TableParagraph"/>
              <w:rPr>
                <w:sz w:val="16"/>
              </w:rPr>
            </w:pPr>
          </w:p>
        </w:tc>
        <w:tc>
          <w:tcPr>
            <w:tcW w:w="2693" w:type="dxa"/>
            <w:vMerge/>
            <w:tcBorders>
              <w:top w:val="nil"/>
            </w:tcBorders>
          </w:tcPr>
          <w:p w14:paraId="19A8B555" w14:textId="77777777" w:rsidR="00B52DCC" w:rsidRDefault="00B52DCC">
            <w:pPr>
              <w:rPr>
                <w:sz w:val="2"/>
                <w:szCs w:val="2"/>
              </w:rPr>
            </w:pPr>
          </w:p>
        </w:tc>
      </w:tr>
      <w:tr w:rsidR="00B52DCC" w14:paraId="25BFE1A0" w14:textId="77777777">
        <w:trPr>
          <w:trHeight w:val="238"/>
        </w:trPr>
        <w:tc>
          <w:tcPr>
            <w:tcW w:w="1416" w:type="dxa"/>
            <w:tcBorders>
              <w:top w:val="nil"/>
              <w:bottom w:val="nil"/>
            </w:tcBorders>
          </w:tcPr>
          <w:p w14:paraId="7A2029EE" w14:textId="77777777" w:rsidR="00B52DCC" w:rsidRDefault="00B52DCC">
            <w:pPr>
              <w:pStyle w:val="TableParagraph"/>
              <w:rPr>
                <w:sz w:val="16"/>
              </w:rPr>
            </w:pPr>
          </w:p>
        </w:tc>
        <w:tc>
          <w:tcPr>
            <w:tcW w:w="1984" w:type="dxa"/>
            <w:tcBorders>
              <w:top w:val="nil"/>
              <w:bottom w:val="nil"/>
            </w:tcBorders>
          </w:tcPr>
          <w:p w14:paraId="3EF5985B" w14:textId="77777777" w:rsidR="00B52DCC" w:rsidRDefault="00B52DCC">
            <w:pPr>
              <w:pStyle w:val="TableParagraph"/>
              <w:rPr>
                <w:sz w:val="16"/>
              </w:rPr>
            </w:pPr>
          </w:p>
        </w:tc>
        <w:tc>
          <w:tcPr>
            <w:tcW w:w="1704" w:type="dxa"/>
            <w:tcBorders>
              <w:top w:val="nil"/>
              <w:bottom w:val="nil"/>
            </w:tcBorders>
          </w:tcPr>
          <w:p w14:paraId="6EE2AF80" w14:textId="77777777" w:rsidR="00B52DCC" w:rsidRDefault="00B52DCC">
            <w:pPr>
              <w:pStyle w:val="TableParagraph"/>
              <w:rPr>
                <w:sz w:val="16"/>
              </w:rPr>
            </w:pPr>
          </w:p>
        </w:tc>
        <w:tc>
          <w:tcPr>
            <w:tcW w:w="993" w:type="dxa"/>
            <w:tcBorders>
              <w:top w:val="nil"/>
              <w:bottom w:val="nil"/>
            </w:tcBorders>
          </w:tcPr>
          <w:p w14:paraId="0973B68B" w14:textId="77777777" w:rsidR="00B52DCC" w:rsidRDefault="00B52DCC">
            <w:pPr>
              <w:pStyle w:val="TableParagraph"/>
              <w:rPr>
                <w:sz w:val="16"/>
              </w:rPr>
            </w:pPr>
          </w:p>
        </w:tc>
        <w:tc>
          <w:tcPr>
            <w:tcW w:w="991" w:type="dxa"/>
            <w:tcBorders>
              <w:top w:val="nil"/>
              <w:bottom w:val="nil"/>
            </w:tcBorders>
          </w:tcPr>
          <w:p w14:paraId="372E9B7C" w14:textId="77777777" w:rsidR="00B52DCC" w:rsidRDefault="00B52DCC">
            <w:pPr>
              <w:pStyle w:val="TableParagraph"/>
              <w:rPr>
                <w:sz w:val="16"/>
              </w:rPr>
            </w:pPr>
          </w:p>
        </w:tc>
        <w:tc>
          <w:tcPr>
            <w:tcW w:w="1709" w:type="dxa"/>
            <w:tcBorders>
              <w:top w:val="nil"/>
              <w:bottom w:val="nil"/>
            </w:tcBorders>
          </w:tcPr>
          <w:p w14:paraId="120FA53D" w14:textId="77777777" w:rsidR="00B52DCC" w:rsidRDefault="00B52DCC">
            <w:pPr>
              <w:pStyle w:val="TableParagraph"/>
              <w:rPr>
                <w:sz w:val="16"/>
              </w:rPr>
            </w:pPr>
          </w:p>
        </w:tc>
        <w:tc>
          <w:tcPr>
            <w:tcW w:w="1700" w:type="dxa"/>
            <w:tcBorders>
              <w:top w:val="nil"/>
              <w:bottom w:val="nil"/>
            </w:tcBorders>
          </w:tcPr>
          <w:p w14:paraId="7D42C9AE" w14:textId="77777777" w:rsidR="00B52DCC" w:rsidRDefault="00916648">
            <w:pPr>
              <w:pStyle w:val="TableParagraph"/>
              <w:spacing w:line="219" w:lineRule="exact"/>
              <w:ind w:left="108"/>
              <w:rPr>
                <w:sz w:val="20"/>
              </w:rPr>
            </w:pPr>
            <w:r>
              <w:rPr>
                <w:sz w:val="20"/>
              </w:rPr>
              <w:t>düzenlenen</w:t>
            </w:r>
          </w:p>
        </w:tc>
        <w:tc>
          <w:tcPr>
            <w:tcW w:w="2261" w:type="dxa"/>
            <w:tcBorders>
              <w:top w:val="nil"/>
              <w:bottom w:val="nil"/>
            </w:tcBorders>
          </w:tcPr>
          <w:p w14:paraId="06402514" w14:textId="77777777" w:rsidR="00B52DCC" w:rsidRDefault="00B52DCC">
            <w:pPr>
              <w:pStyle w:val="TableParagraph"/>
              <w:rPr>
                <w:sz w:val="16"/>
              </w:rPr>
            </w:pPr>
          </w:p>
        </w:tc>
        <w:tc>
          <w:tcPr>
            <w:tcW w:w="2693" w:type="dxa"/>
            <w:vMerge/>
            <w:tcBorders>
              <w:top w:val="nil"/>
            </w:tcBorders>
          </w:tcPr>
          <w:p w14:paraId="65DB3652" w14:textId="77777777" w:rsidR="00B52DCC" w:rsidRDefault="00B52DCC">
            <w:pPr>
              <w:rPr>
                <w:sz w:val="2"/>
                <w:szCs w:val="2"/>
              </w:rPr>
            </w:pPr>
          </w:p>
        </w:tc>
      </w:tr>
      <w:tr w:rsidR="00B52DCC" w14:paraId="4E58BE3C" w14:textId="77777777">
        <w:trPr>
          <w:trHeight w:val="238"/>
        </w:trPr>
        <w:tc>
          <w:tcPr>
            <w:tcW w:w="1416" w:type="dxa"/>
            <w:tcBorders>
              <w:top w:val="nil"/>
              <w:bottom w:val="nil"/>
            </w:tcBorders>
          </w:tcPr>
          <w:p w14:paraId="4D3F77F0" w14:textId="77777777" w:rsidR="00B52DCC" w:rsidRDefault="00B52DCC">
            <w:pPr>
              <w:pStyle w:val="TableParagraph"/>
              <w:rPr>
                <w:sz w:val="16"/>
              </w:rPr>
            </w:pPr>
          </w:p>
        </w:tc>
        <w:tc>
          <w:tcPr>
            <w:tcW w:w="1984" w:type="dxa"/>
            <w:tcBorders>
              <w:top w:val="nil"/>
              <w:bottom w:val="nil"/>
            </w:tcBorders>
          </w:tcPr>
          <w:p w14:paraId="16E9109A" w14:textId="77777777" w:rsidR="00B52DCC" w:rsidRDefault="00B52DCC">
            <w:pPr>
              <w:pStyle w:val="TableParagraph"/>
              <w:rPr>
                <w:sz w:val="16"/>
              </w:rPr>
            </w:pPr>
          </w:p>
        </w:tc>
        <w:tc>
          <w:tcPr>
            <w:tcW w:w="1704" w:type="dxa"/>
            <w:tcBorders>
              <w:top w:val="nil"/>
              <w:bottom w:val="nil"/>
            </w:tcBorders>
          </w:tcPr>
          <w:p w14:paraId="062E9254" w14:textId="77777777" w:rsidR="00B52DCC" w:rsidRDefault="00B52DCC">
            <w:pPr>
              <w:pStyle w:val="TableParagraph"/>
              <w:rPr>
                <w:sz w:val="16"/>
              </w:rPr>
            </w:pPr>
          </w:p>
        </w:tc>
        <w:tc>
          <w:tcPr>
            <w:tcW w:w="993" w:type="dxa"/>
            <w:tcBorders>
              <w:top w:val="nil"/>
              <w:bottom w:val="nil"/>
            </w:tcBorders>
          </w:tcPr>
          <w:p w14:paraId="43B064B3" w14:textId="77777777" w:rsidR="00B52DCC" w:rsidRDefault="00B52DCC">
            <w:pPr>
              <w:pStyle w:val="TableParagraph"/>
              <w:rPr>
                <w:sz w:val="16"/>
              </w:rPr>
            </w:pPr>
          </w:p>
        </w:tc>
        <w:tc>
          <w:tcPr>
            <w:tcW w:w="991" w:type="dxa"/>
            <w:tcBorders>
              <w:top w:val="nil"/>
              <w:bottom w:val="nil"/>
            </w:tcBorders>
          </w:tcPr>
          <w:p w14:paraId="61140C1B" w14:textId="77777777" w:rsidR="00B52DCC" w:rsidRDefault="00B52DCC">
            <w:pPr>
              <w:pStyle w:val="TableParagraph"/>
              <w:rPr>
                <w:sz w:val="16"/>
              </w:rPr>
            </w:pPr>
          </w:p>
        </w:tc>
        <w:tc>
          <w:tcPr>
            <w:tcW w:w="1709" w:type="dxa"/>
            <w:tcBorders>
              <w:top w:val="nil"/>
              <w:bottom w:val="nil"/>
            </w:tcBorders>
          </w:tcPr>
          <w:p w14:paraId="592142EC" w14:textId="77777777" w:rsidR="00B52DCC" w:rsidRDefault="00B52DCC">
            <w:pPr>
              <w:pStyle w:val="TableParagraph"/>
              <w:rPr>
                <w:sz w:val="16"/>
              </w:rPr>
            </w:pPr>
          </w:p>
        </w:tc>
        <w:tc>
          <w:tcPr>
            <w:tcW w:w="1700" w:type="dxa"/>
            <w:tcBorders>
              <w:top w:val="nil"/>
              <w:bottom w:val="nil"/>
            </w:tcBorders>
          </w:tcPr>
          <w:p w14:paraId="6C112CC7" w14:textId="77777777" w:rsidR="00B52DCC" w:rsidRDefault="00916648">
            <w:pPr>
              <w:pStyle w:val="TableParagraph"/>
              <w:spacing w:line="218" w:lineRule="exact"/>
              <w:ind w:left="108"/>
              <w:rPr>
                <w:sz w:val="20"/>
              </w:rPr>
            </w:pPr>
            <w:r>
              <w:rPr>
                <w:sz w:val="20"/>
              </w:rPr>
              <w:t>setrimonyum</w:t>
            </w:r>
          </w:p>
        </w:tc>
        <w:tc>
          <w:tcPr>
            <w:tcW w:w="2261" w:type="dxa"/>
            <w:tcBorders>
              <w:top w:val="nil"/>
              <w:bottom w:val="nil"/>
            </w:tcBorders>
          </w:tcPr>
          <w:p w14:paraId="69EFAE59" w14:textId="77777777" w:rsidR="00B52DCC" w:rsidRDefault="00B52DCC">
            <w:pPr>
              <w:pStyle w:val="TableParagraph"/>
              <w:rPr>
                <w:sz w:val="16"/>
              </w:rPr>
            </w:pPr>
          </w:p>
        </w:tc>
        <w:tc>
          <w:tcPr>
            <w:tcW w:w="2693" w:type="dxa"/>
            <w:vMerge/>
            <w:tcBorders>
              <w:top w:val="nil"/>
            </w:tcBorders>
          </w:tcPr>
          <w:p w14:paraId="2B008771" w14:textId="77777777" w:rsidR="00B52DCC" w:rsidRDefault="00B52DCC">
            <w:pPr>
              <w:rPr>
                <w:sz w:val="2"/>
                <w:szCs w:val="2"/>
              </w:rPr>
            </w:pPr>
          </w:p>
        </w:tc>
      </w:tr>
      <w:tr w:rsidR="00B52DCC" w14:paraId="55B3C4AD" w14:textId="77777777">
        <w:trPr>
          <w:trHeight w:val="237"/>
        </w:trPr>
        <w:tc>
          <w:tcPr>
            <w:tcW w:w="1416" w:type="dxa"/>
            <w:tcBorders>
              <w:top w:val="nil"/>
              <w:bottom w:val="nil"/>
            </w:tcBorders>
          </w:tcPr>
          <w:p w14:paraId="3D86E8E0" w14:textId="77777777" w:rsidR="00B52DCC" w:rsidRDefault="00B52DCC">
            <w:pPr>
              <w:pStyle w:val="TableParagraph"/>
              <w:rPr>
                <w:sz w:val="16"/>
              </w:rPr>
            </w:pPr>
          </w:p>
        </w:tc>
        <w:tc>
          <w:tcPr>
            <w:tcW w:w="1984" w:type="dxa"/>
            <w:tcBorders>
              <w:top w:val="nil"/>
              <w:bottom w:val="nil"/>
            </w:tcBorders>
          </w:tcPr>
          <w:p w14:paraId="7BA0B47C" w14:textId="77777777" w:rsidR="00B52DCC" w:rsidRDefault="00B52DCC">
            <w:pPr>
              <w:pStyle w:val="TableParagraph"/>
              <w:rPr>
                <w:sz w:val="16"/>
              </w:rPr>
            </w:pPr>
          </w:p>
        </w:tc>
        <w:tc>
          <w:tcPr>
            <w:tcW w:w="1704" w:type="dxa"/>
            <w:tcBorders>
              <w:top w:val="nil"/>
              <w:bottom w:val="nil"/>
            </w:tcBorders>
          </w:tcPr>
          <w:p w14:paraId="5F38F474" w14:textId="77777777" w:rsidR="00B52DCC" w:rsidRDefault="00B52DCC">
            <w:pPr>
              <w:pStyle w:val="TableParagraph"/>
              <w:rPr>
                <w:sz w:val="16"/>
              </w:rPr>
            </w:pPr>
          </w:p>
        </w:tc>
        <w:tc>
          <w:tcPr>
            <w:tcW w:w="993" w:type="dxa"/>
            <w:tcBorders>
              <w:top w:val="nil"/>
              <w:bottom w:val="nil"/>
            </w:tcBorders>
          </w:tcPr>
          <w:p w14:paraId="2706E647" w14:textId="77777777" w:rsidR="00B52DCC" w:rsidRDefault="00B52DCC">
            <w:pPr>
              <w:pStyle w:val="TableParagraph"/>
              <w:rPr>
                <w:sz w:val="16"/>
              </w:rPr>
            </w:pPr>
          </w:p>
        </w:tc>
        <w:tc>
          <w:tcPr>
            <w:tcW w:w="991" w:type="dxa"/>
            <w:tcBorders>
              <w:top w:val="nil"/>
              <w:bottom w:val="nil"/>
            </w:tcBorders>
          </w:tcPr>
          <w:p w14:paraId="4EBCE6FE" w14:textId="77777777" w:rsidR="00B52DCC" w:rsidRDefault="00B52DCC">
            <w:pPr>
              <w:pStyle w:val="TableParagraph"/>
              <w:rPr>
                <w:sz w:val="16"/>
              </w:rPr>
            </w:pPr>
          </w:p>
        </w:tc>
        <w:tc>
          <w:tcPr>
            <w:tcW w:w="1709" w:type="dxa"/>
            <w:tcBorders>
              <w:top w:val="nil"/>
              <w:bottom w:val="nil"/>
            </w:tcBorders>
          </w:tcPr>
          <w:p w14:paraId="3FF676C4" w14:textId="77777777" w:rsidR="00B52DCC" w:rsidRDefault="00B52DCC">
            <w:pPr>
              <w:pStyle w:val="TableParagraph"/>
              <w:rPr>
                <w:sz w:val="16"/>
              </w:rPr>
            </w:pPr>
          </w:p>
        </w:tc>
        <w:tc>
          <w:tcPr>
            <w:tcW w:w="1700" w:type="dxa"/>
            <w:tcBorders>
              <w:top w:val="nil"/>
              <w:bottom w:val="nil"/>
            </w:tcBorders>
          </w:tcPr>
          <w:p w14:paraId="6D370488" w14:textId="77777777" w:rsidR="00B52DCC" w:rsidRDefault="00916648">
            <w:pPr>
              <w:pStyle w:val="TableParagraph"/>
              <w:spacing w:line="217" w:lineRule="exact"/>
              <w:ind w:left="108"/>
              <w:rPr>
                <w:sz w:val="20"/>
              </w:rPr>
            </w:pPr>
            <w:r>
              <w:rPr>
                <w:sz w:val="20"/>
              </w:rPr>
              <w:t>klorür ve</w:t>
            </w:r>
          </w:p>
        </w:tc>
        <w:tc>
          <w:tcPr>
            <w:tcW w:w="2261" w:type="dxa"/>
            <w:tcBorders>
              <w:top w:val="nil"/>
              <w:bottom w:val="nil"/>
            </w:tcBorders>
          </w:tcPr>
          <w:p w14:paraId="72B5D29C" w14:textId="77777777" w:rsidR="00B52DCC" w:rsidRDefault="00B52DCC">
            <w:pPr>
              <w:pStyle w:val="TableParagraph"/>
              <w:rPr>
                <w:sz w:val="16"/>
              </w:rPr>
            </w:pPr>
          </w:p>
        </w:tc>
        <w:tc>
          <w:tcPr>
            <w:tcW w:w="2693" w:type="dxa"/>
            <w:vMerge/>
            <w:tcBorders>
              <w:top w:val="nil"/>
            </w:tcBorders>
          </w:tcPr>
          <w:p w14:paraId="445D9897" w14:textId="77777777" w:rsidR="00B52DCC" w:rsidRDefault="00B52DCC">
            <w:pPr>
              <w:rPr>
                <w:sz w:val="2"/>
                <w:szCs w:val="2"/>
              </w:rPr>
            </w:pPr>
          </w:p>
        </w:tc>
      </w:tr>
      <w:tr w:rsidR="00B52DCC" w14:paraId="73EE6A65" w14:textId="77777777">
        <w:trPr>
          <w:trHeight w:val="238"/>
        </w:trPr>
        <w:tc>
          <w:tcPr>
            <w:tcW w:w="1416" w:type="dxa"/>
            <w:tcBorders>
              <w:top w:val="nil"/>
              <w:bottom w:val="nil"/>
            </w:tcBorders>
          </w:tcPr>
          <w:p w14:paraId="6C8D094C" w14:textId="77777777" w:rsidR="00B52DCC" w:rsidRDefault="00B52DCC">
            <w:pPr>
              <w:pStyle w:val="TableParagraph"/>
              <w:rPr>
                <w:sz w:val="16"/>
              </w:rPr>
            </w:pPr>
          </w:p>
        </w:tc>
        <w:tc>
          <w:tcPr>
            <w:tcW w:w="1984" w:type="dxa"/>
            <w:tcBorders>
              <w:top w:val="nil"/>
              <w:bottom w:val="nil"/>
            </w:tcBorders>
          </w:tcPr>
          <w:p w14:paraId="79AA8A63" w14:textId="77777777" w:rsidR="00B52DCC" w:rsidRDefault="00B52DCC">
            <w:pPr>
              <w:pStyle w:val="TableParagraph"/>
              <w:rPr>
                <w:sz w:val="16"/>
              </w:rPr>
            </w:pPr>
          </w:p>
        </w:tc>
        <w:tc>
          <w:tcPr>
            <w:tcW w:w="1704" w:type="dxa"/>
            <w:tcBorders>
              <w:top w:val="nil"/>
              <w:bottom w:val="nil"/>
            </w:tcBorders>
          </w:tcPr>
          <w:p w14:paraId="1E8BF9D1" w14:textId="77777777" w:rsidR="00B52DCC" w:rsidRDefault="00B52DCC">
            <w:pPr>
              <w:pStyle w:val="TableParagraph"/>
              <w:rPr>
                <w:sz w:val="16"/>
              </w:rPr>
            </w:pPr>
          </w:p>
        </w:tc>
        <w:tc>
          <w:tcPr>
            <w:tcW w:w="993" w:type="dxa"/>
            <w:tcBorders>
              <w:top w:val="nil"/>
              <w:bottom w:val="nil"/>
            </w:tcBorders>
          </w:tcPr>
          <w:p w14:paraId="7AFB9885" w14:textId="77777777" w:rsidR="00B52DCC" w:rsidRDefault="00B52DCC">
            <w:pPr>
              <w:pStyle w:val="TableParagraph"/>
              <w:rPr>
                <w:sz w:val="16"/>
              </w:rPr>
            </w:pPr>
          </w:p>
        </w:tc>
        <w:tc>
          <w:tcPr>
            <w:tcW w:w="991" w:type="dxa"/>
            <w:tcBorders>
              <w:top w:val="nil"/>
              <w:bottom w:val="nil"/>
            </w:tcBorders>
          </w:tcPr>
          <w:p w14:paraId="21171F1A" w14:textId="77777777" w:rsidR="00B52DCC" w:rsidRDefault="00B52DCC">
            <w:pPr>
              <w:pStyle w:val="TableParagraph"/>
              <w:rPr>
                <w:sz w:val="16"/>
              </w:rPr>
            </w:pPr>
          </w:p>
        </w:tc>
        <w:tc>
          <w:tcPr>
            <w:tcW w:w="1709" w:type="dxa"/>
            <w:tcBorders>
              <w:top w:val="nil"/>
              <w:bottom w:val="nil"/>
            </w:tcBorders>
          </w:tcPr>
          <w:p w14:paraId="0F10FACB" w14:textId="77777777" w:rsidR="00B52DCC" w:rsidRDefault="00B52DCC">
            <w:pPr>
              <w:pStyle w:val="TableParagraph"/>
              <w:rPr>
                <w:sz w:val="16"/>
              </w:rPr>
            </w:pPr>
          </w:p>
        </w:tc>
        <w:tc>
          <w:tcPr>
            <w:tcW w:w="1700" w:type="dxa"/>
            <w:tcBorders>
              <w:top w:val="nil"/>
              <w:bottom w:val="nil"/>
            </w:tcBorders>
          </w:tcPr>
          <w:p w14:paraId="19720920" w14:textId="77777777" w:rsidR="00B52DCC" w:rsidRDefault="00916648">
            <w:pPr>
              <w:pStyle w:val="TableParagraph"/>
              <w:spacing w:line="218" w:lineRule="exact"/>
              <w:ind w:left="108"/>
              <w:rPr>
                <w:sz w:val="20"/>
              </w:rPr>
            </w:pPr>
            <w:r>
              <w:rPr>
                <w:sz w:val="20"/>
              </w:rPr>
              <w:t>steartrimonyum</w:t>
            </w:r>
          </w:p>
        </w:tc>
        <w:tc>
          <w:tcPr>
            <w:tcW w:w="2261" w:type="dxa"/>
            <w:tcBorders>
              <w:top w:val="nil"/>
              <w:bottom w:val="nil"/>
            </w:tcBorders>
          </w:tcPr>
          <w:p w14:paraId="46D4E020" w14:textId="77777777" w:rsidR="00B52DCC" w:rsidRDefault="00B52DCC">
            <w:pPr>
              <w:pStyle w:val="TableParagraph"/>
              <w:rPr>
                <w:sz w:val="16"/>
              </w:rPr>
            </w:pPr>
          </w:p>
        </w:tc>
        <w:tc>
          <w:tcPr>
            <w:tcW w:w="2693" w:type="dxa"/>
            <w:vMerge/>
            <w:tcBorders>
              <w:top w:val="nil"/>
            </w:tcBorders>
          </w:tcPr>
          <w:p w14:paraId="6FA6FABF" w14:textId="77777777" w:rsidR="00B52DCC" w:rsidRDefault="00B52DCC">
            <w:pPr>
              <w:rPr>
                <w:sz w:val="2"/>
                <w:szCs w:val="2"/>
              </w:rPr>
            </w:pPr>
          </w:p>
        </w:tc>
      </w:tr>
      <w:tr w:rsidR="00B52DCC" w14:paraId="2AE18875" w14:textId="77777777">
        <w:trPr>
          <w:trHeight w:val="238"/>
        </w:trPr>
        <w:tc>
          <w:tcPr>
            <w:tcW w:w="1416" w:type="dxa"/>
            <w:tcBorders>
              <w:top w:val="nil"/>
              <w:bottom w:val="nil"/>
            </w:tcBorders>
          </w:tcPr>
          <w:p w14:paraId="1C748C05" w14:textId="77777777" w:rsidR="00B52DCC" w:rsidRDefault="00B52DCC">
            <w:pPr>
              <w:pStyle w:val="TableParagraph"/>
              <w:rPr>
                <w:sz w:val="16"/>
              </w:rPr>
            </w:pPr>
          </w:p>
        </w:tc>
        <w:tc>
          <w:tcPr>
            <w:tcW w:w="1984" w:type="dxa"/>
            <w:tcBorders>
              <w:top w:val="nil"/>
              <w:bottom w:val="nil"/>
            </w:tcBorders>
          </w:tcPr>
          <w:p w14:paraId="3E2C61E0" w14:textId="77777777" w:rsidR="00B52DCC" w:rsidRDefault="00B52DCC">
            <w:pPr>
              <w:pStyle w:val="TableParagraph"/>
              <w:rPr>
                <w:sz w:val="16"/>
              </w:rPr>
            </w:pPr>
          </w:p>
        </w:tc>
        <w:tc>
          <w:tcPr>
            <w:tcW w:w="1704" w:type="dxa"/>
            <w:tcBorders>
              <w:top w:val="nil"/>
              <w:bottom w:val="nil"/>
            </w:tcBorders>
          </w:tcPr>
          <w:p w14:paraId="47B3A1D8" w14:textId="77777777" w:rsidR="00B52DCC" w:rsidRDefault="00B52DCC">
            <w:pPr>
              <w:pStyle w:val="TableParagraph"/>
              <w:rPr>
                <w:sz w:val="16"/>
              </w:rPr>
            </w:pPr>
          </w:p>
        </w:tc>
        <w:tc>
          <w:tcPr>
            <w:tcW w:w="993" w:type="dxa"/>
            <w:tcBorders>
              <w:top w:val="nil"/>
              <w:bottom w:val="nil"/>
            </w:tcBorders>
          </w:tcPr>
          <w:p w14:paraId="5154C2A5" w14:textId="77777777" w:rsidR="00B52DCC" w:rsidRDefault="00B52DCC">
            <w:pPr>
              <w:pStyle w:val="TableParagraph"/>
              <w:rPr>
                <w:sz w:val="16"/>
              </w:rPr>
            </w:pPr>
          </w:p>
        </w:tc>
        <w:tc>
          <w:tcPr>
            <w:tcW w:w="991" w:type="dxa"/>
            <w:tcBorders>
              <w:top w:val="nil"/>
              <w:bottom w:val="nil"/>
            </w:tcBorders>
          </w:tcPr>
          <w:p w14:paraId="3BBC125A" w14:textId="77777777" w:rsidR="00B52DCC" w:rsidRDefault="00B52DCC">
            <w:pPr>
              <w:pStyle w:val="TableParagraph"/>
              <w:rPr>
                <w:sz w:val="16"/>
              </w:rPr>
            </w:pPr>
          </w:p>
        </w:tc>
        <w:tc>
          <w:tcPr>
            <w:tcW w:w="1709" w:type="dxa"/>
            <w:tcBorders>
              <w:top w:val="nil"/>
              <w:bottom w:val="nil"/>
            </w:tcBorders>
          </w:tcPr>
          <w:p w14:paraId="3918DB71" w14:textId="77777777" w:rsidR="00B52DCC" w:rsidRDefault="00B52DCC">
            <w:pPr>
              <w:pStyle w:val="TableParagraph"/>
              <w:rPr>
                <w:sz w:val="16"/>
              </w:rPr>
            </w:pPr>
          </w:p>
        </w:tc>
        <w:tc>
          <w:tcPr>
            <w:tcW w:w="1700" w:type="dxa"/>
            <w:tcBorders>
              <w:top w:val="nil"/>
              <w:bottom w:val="nil"/>
            </w:tcBorders>
          </w:tcPr>
          <w:p w14:paraId="09A7423D" w14:textId="77777777" w:rsidR="00B52DCC" w:rsidRDefault="00916648">
            <w:pPr>
              <w:pStyle w:val="TableParagraph"/>
              <w:spacing w:line="218" w:lineRule="exact"/>
              <w:ind w:left="108"/>
              <w:rPr>
                <w:sz w:val="20"/>
              </w:rPr>
            </w:pPr>
            <w:r>
              <w:rPr>
                <w:sz w:val="20"/>
              </w:rPr>
              <w:t>klorürün toplamı</w:t>
            </w:r>
          </w:p>
        </w:tc>
        <w:tc>
          <w:tcPr>
            <w:tcW w:w="2261" w:type="dxa"/>
            <w:tcBorders>
              <w:top w:val="nil"/>
              <w:bottom w:val="nil"/>
            </w:tcBorders>
          </w:tcPr>
          <w:p w14:paraId="70A4DCDF" w14:textId="77777777" w:rsidR="00B52DCC" w:rsidRDefault="00B52DCC">
            <w:pPr>
              <w:pStyle w:val="TableParagraph"/>
              <w:rPr>
                <w:sz w:val="16"/>
              </w:rPr>
            </w:pPr>
          </w:p>
        </w:tc>
        <w:tc>
          <w:tcPr>
            <w:tcW w:w="2693" w:type="dxa"/>
            <w:vMerge/>
            <w:tcBorders>
              <w:top w:val="nil"/>
            </w:tcBorders>
          </w:tcPr>
          <w:p w14:paraId="7FBA587C" w14:textId="77777777" w:rsidR="00B52DCC" w:rsidRDefault="00B52DCC">
            <w:pPr>
              <w:rPr>
                <w:sz w:val="2"/>
                <w:szCs w:val="2"/>
              </w:rPr>
            </w:pPr>
          </w:p>
        </w:tc>
      </w:tr>
      <w:tr w:rsidR="00B52DCC" w14:paraId="013F862C" w14:textId="77777777">
        <w:trPr>
          <w:trHeight w:val="238"/>
        </w:trPr>
        <w:tc>
          <w:tcPr>
            <w:tcW w:w="1416" w:type="dxa"/>
            <w:tcBorders>
              <w:top w:val="nil"/>
              <w:bottom w:val="nil"/>
            </w:tcBorders>
          </w:tcPr>
          <w:p w14:paraId="293CAA46" w14:textId="77777777" w:rsidR="00B52DCC" w:rsidRDefault="00B52DCC">
            <w:pPr>
              <w:pStyle w:val="TableParagraph"/>
              <w:rPr>
                <w:sz w:val="16"/>
              </w:rPr>
            </w:pPr>
          </w:p>
        </w:tc>
        <w:tc>
          <w:tcPr>
            <w:tcW w:w="1984" w:type="dxa"/>
            <w:tcBorders>
              <w:top w:val="nil"/>
              <w:bottom w:val="nil"/>
            </w:tcBorders>
          </w:tcPr>
          <w:p w14:paraId="175D1AFF" w14:textId="77777777" w:rsidR="00B52DCC" w:rsidRDefault="00B52DCC">
            <w:pPr>
              <w:pStyle w:val="TableParagraph"/>
              <w:rPr>
                <w:sz w:val="16"/>
              </w:rPr>
            </w:pPr>
          </w:p>
        </w:tc>
        <w:tc>
          <w:tcPr>
            <w:tcW w:w="1704" w:type="dxa"/>
            <w:tcBorders>
              <w:top w:val="nil"/>
              <w:bottom w:val="nil"/>
            </w:tcBorders>
          </w:tcPr>
          <w:p w14:paraId="69E15AC3" w14:textId="77777777" w:rsidR="00B52DCC" w:rsidRDefault="00B52DCC">
            <w:pPr>
              <w:pStyle w:val="TableParagraph"/>
              <w:rPr>
                <w:sz w:val="16"/>
              </w:rPr>
            </w:pPr>
          </w:p>
        </w:tc>
        <w:tc>
          <w:tcPr>
            <w:tcW w:w="993" w:type="dxa"/>
            <w:tcBorders>
              <w:top w:val="nil"/>
              <w:bottom w:val="nil"/>
            </w:tcBorders>
          </w:tcPr>
          <w:p w14:paraId="0563D88A" w14:textId="77777777" w:rsidR="00B52DCC" w:rsidRDefault="00B52DCC">
            <w:pPr>
              <w:pStyle w:val="TableParagraph"/>
              <w:rPr>
                <w:sz w:val="16"/>
              </w:rPr>
            </w:pPr>
          </w:p>
        </w:tc>
        <w:tc>
          <w:tcPr>
            <w:tcW w:w="991" w:type="dxa"/>
            <w:tcBorders>
              <w:top w:val="nil"/>
              <w:bottom w:val="nil"/>
            </w:tcBorders>
          </w:tcPr>
          <w:p w14:paraId="6276D69C" w14:textId="77777777" w:rsidR="00B52DCC" w:rsidRDefault="00B52DCC">
            <w:pPr>
              <w:pStyle w:val="TableParagraph"/>
              <w:rPr>
                <w:sz w:val="16"/>
              </w:rPr>
            </w:pPr>
          </w:p>
        </w:tc>
        <w:tc>
          <w:tcPr>
            <w:tcW w:w="1709" w:type="dxa"/>
            <w:tcBorders>
              <w:top w:val="nil"/>
              <w:bottom w:val="nil"/>
            </w:tcBorders>
          </w:tcPr>
          <w:p w14:paraId="04140C85" w14:textId="77777777" w:rsidR="00B52DCC" w:rsidRDefault="00B52DCC">
            <w:pPr>
              <w:pStyle w:val="TableParagraph"/>
              <w:rPr>
                <w:sz w:val="16"/>
              </w:rPr>
            </w:pPr>
          </w:p>
        </w:tc>
        <w:tc>
          <w:tcPr>
            <w:tcW w:w="1700" w:type="dxa"/>
            <w:tcBorders>
              <w:top w:val="nil"/>
              <w:bottom w:val="nil"/>
            </w:tcBorders>
          </w:tcPr>
          <w:p w14:paraId="103108BC" w14:textId="77777777" w:rsidR="00B52DCC" w:rsidRDefault="00916648">
            <w:pPr>
              <w:pStyle w:val="TableParagraph"/>
              <w:spacing w:line="218" w:lineRule="exact"/>
              <w:ind w:left="108"/>
              <w:rPr>
                <w:sz w:val="20"/>
              </w:rPr>
            </w:pPr>
            <w:r>
              <w:rPr>
                <w:sz w:val="20"/>
              </w:rPr>
              <w:t>için belirlenen</w:t>
            </w:r>
          </w:p>
        </w:tc>
        <w:tc>
          <w:tcPr>
            <w:tcW w:w="2261" w:type="dxa"/>
            <w:tcBorders>
              <w:top w:val="nil"/>
              <w:bottom w:val="nil"/>
            </w:tcBorders>
          </w:tcPr>
          <w:p w14:paraId="4428D389" w14:textId="77777777" w:rsidR="00B52DCC" w:rsidRDefault="00B52DCC">
            <w:pPr>
              <w:pStyle w:val="TableParagraph"/>
              <w:rPr>
                <w:sz w:val="16"/>
              </w:rPr>
            </w:pPr>
          </w:p>
        </w:tc>
        <w:tc>
          <w:tcPr>
            <w:tcW w:w="2693" w:type="dxa"/>
            <w:vMerge/>
            <w:tcBorders>
              <w:top w:val="nil"/>
            </w:tcBorders>
          </w:tcPr>
          <w:p w14:paraId="6D48144C" w14:textId="77777777" w:rsidR="00B52DCC" w:rsidRDefault="00B52DCC">
            <w:pPr>
              <w:rPr>
                <w:sz w:val="2"/>
                <w:szCs w:val="2"/>
              </w:rPr>
            </w:pPr>
          </w:p>
        </w:tc>
      </w:tr>
      <w:tr w:rsidR="00B52DCC" w14:paraId="4DA01280" w14:textId="77777777">
        <w:trPr>
          <w:trHeight w:val="238"/>
        </w:trPr>
        <w:tc>
          <w:tcPr>
            <w:tcW w:w="1416" w:type="dxa"/>
            <w:tcBorders>
              <w:top w:val="nil"/>
              <w:bottom w:val="nil"/>
            </w:tcBorders>
          </w:tcPr>
          <w:p w14:paraId="7D0B0273" w14:textId="77777777" w:rsidR="00B52DCC" w:rsidRDefault="00B52DCC">
            <w:pPr>
              <w:pStyle w:val="TableParagraph"/>
              <w:rPr>
                <w:sz w:val="16"/>
              </w:rPr>
            </w:pPr>
          </w:p>
        </w:tc>
        <w:tc>
          <w:tcPr>
            <w:tcW w:w="1984" w:type="dxa"/>
            <w:tcBorders>
              <w:top w:val="nil"/>
              <w:bottom w:val="nil"/>
            </w:tcBorders>
          </w:tcPr>
          <w:p w14:paraId="2A69E606" w14:textId="77777777" w:rsidR="00B52DCC" w:rsidRDefault="00B52DCC">
            <w:pPr>
              <w:pStyle w:val="TableParagraph"/>
              <w:rPr>
                <w:sz w:val="16"/>
              </w:rPr>
            </w:pPr>
          </w:p>
        </w:tc>
        <w:tc>
          <w:tcPr>
            <w:tcW w:w="1704" w:type="dxa"/>
            <w:tcBorders>
              <w:top w:val="nil"/>
              <w:bottom w:val="nil"/>
            </w:tcBorders>
          </w:tcPr>
          <w:p w14:paraId="3BAA36F1" w14:textId="77777777" w:rsidR="00B52DCC" w:rsidRDefault="00B52DCC">
            <w:pPr>
              <w:pStyle w:val="TableParagraph"/>
              <w:rPr>
                <w:sz w:val="16"/>
              </w:rPr>
            </w:pPr>
          </w:p>
        </w:tc>
        <w:tc>
          <w:tcPr>
            <w:tcW w:w="993" w:type="dxa"/>
            <w:tcBorders>
              <w:top w:val="nil"/>
              <w:bottom w:val="nil"/>
            </w:tcBorders>
          </w:tcPr>
          <w:p w14:paraId="0C0A8F53" w14:textId="77777777" w:rsidR="00B52DCC" w:rsidRDefault="00B52DCC">
            <w:pPr>
              <w:pStyle w:val="TableParagraph"/>
              <w:rPr>
                <w:sz w:val="16"/>
              </w:rPr>
            </w:pPr>
          </w:p>
        </w:tc>
        <w:tc>
          <w:tcPr>
            <w:tcW w:w="991" w:type="dxa"/>
            <w:tcBorders>
              <w:top w:val="nil"/>
              <w:bottom w:val="nil"/>
            </w:tcBorders>
          </w:tcPr>
          <w:p w14:paraId="0C29197B" w14:textId="77777777" w:rsidR="00B52DCC" w:rsidRDefault="00B52DCC">
            <w:pPr>
              <w:pStyle w:val="TableParagraph"/>
              <w:rPr>
                <w:sz w:val="16"/>
              </w:rPr>
            </w:pPr>
          </w:p>
        </w:tc>
        <w:tc>
          <w:tcPr>
            <w:tcW w:w="1709" w:type="dxa"/>
            <w:tcBorders>
              <w:top w:val="nil"/>
              <w:bottom w:val="nil"/>
            </w:tcBorders>
          </w:tcPr>
          <w:p w14:paraId="1FC32B3F" w14:textId="77777777" w:rsidR="00B52DCC" w:rsidRDefault="00B52DCC">
            <w:pPr>
              <w:pStyle w:val="TableParagraph"/>
              <w:rPr>
                <w:sz w:val="16"/>
              </w:rPr>
            </w:pPr>
          </w:p>
        </w:tc>
        <w:tc>
          <w:tcPr>
            <w:tcW w:w="1700" w:type="dxa"/>
            <w:tcBorders>
              <w:top w:val="nil"/>
              <w:bottom w:val="nil"/>
            </w:tcBorders>
          </w:tcPr>
          <w:p w14:paraId="1D5EE622" w14:textId="77777777" w:rsidR="00B52DCC" w:rsidRDefault="00916648">
            <w:pPr>
              <w:pStyle w:val="TableParagraph"/>
              <w:spacing w:line="218" w:lineRule="exact"/>
              <w:ind w:left="108"/>
              <w:rPr>
                <w:sz w:val="20"/>
              </w:rPr>
            </w:pPr>
            <w:r>
              <w:rPr>
                <w:sz w:val="20"/>
              </w:rPr>
              <w:t>maksimum</w:t>
            </w:r>
          </w:p>
        </w:tc>
        <w:tc>
          <w:tcPr>
            <w:tcW w:w="2261" w:type="dxa"/>
            <w:tcBorders>
              <w:top w:val="nil"/>
              <w:bottom w:val="nil"/>
            </w:tcBorders>
          </w:tcPr>
          <w:p w14:paraId="5CAF5C73" w14:textId="77777777" w:rsidR="00B52DCC" w:rsidRDefault="00B52DCC">
            <w:pPr>
              <w:pStyle w:val="TableParagraph"/>
              <w:rPr>
                <w:sz w:val="16"/>
              </w:rPr>
            </w:pPr>
          </w:p>
        </w:tc>
        <w:tc>
          <w:tcPr>
            <w:tcW w:w="2693" w:type="dxa"/>
            <w:vMerge/>
            <w:tcBorders>
              <w:top w:val="nil"/>
            </w:tcBorders>
          </w:tcPr>
          <w:p w14:paraId="4E7A8729" w14:textId="77777777" w:rsidR="00B52DCC" w:rsidRDefault="00B52DCC">
            <w:pPr>
              <w:rPr>
                <w:sz w:val="2"/>
                <w:szCs w:val="2"/>
              </w:rPr>
            </w:pPr>
          </w:p>
        </w:tc>
      </w:tr>
      <w:tr w:rsidR="00B52DCC" w14:paraId="329C6AAA" w14:textId="77777777">
        <w:trPr>
          <w:trHeight w:val="237"/>
        </w:trPr>
        <w:tc>
          <w:tcPr>
            <w:tcW w:w="1416" w:type="dxa"/>
            <w:tcBorders>
              <w:top w:val="nil"/>
              <w:bottom w:val="nil"/>
            </w:tcBorders>
          </w:tcPr>
          <w:p w14:paraId="10F293D7" w14:textId="77777777" w:rsidR="00B52DCC" w:rsidRDefault="00B52DCC">
            <w:pPr>
              <w:pStyle w:val="TableParagraph"/>
              <w:rPr>
                <w:sz w:val="16"/>
              </w:rPr>
            </w:pPr>
          </w:p>
        </w:tc>
        <w:tc>
          <w:tcPr>
            <w:tcW w:w="1984" w:type="dxa"/>
            <w:tcBorders>
              <w:top w:val="nil"/>
              <w:bottom w:val="nil"/>
            </w:tcBorders>
          </w:tcPr>
          <w:p w14:paraId="451E62B1" w14:textId="77777777" w:rsidR="00B52DCC" w:rsidRDefault="00B52DCC">
            <w:pPr>
              <w:pStyle w:val="TableParagraph"/>
              <w:rPr>
                <w:sz w:val="16"/>
              </w:rPr>
            </w:pPr>
          </w:p>
        </w:tc>
        <w:tc>
          <w:tcPr>
            <w:tcW w:w="1704" w:type="dxa"/>
            <w:tcBorders>
              <w:top w:val="nil"/>
              <w:bottom w:val="nil"/>
            </w:tcBorders>
          </w:tcPr>
          <w:p w14:paraId="39BCF3FF" w14:textId="77777777" w:rsidR="00B52DCC" w:rsidRDefault="00B52DCC">
            <w:pPr>
              <w:pStyle w:val="TableParagraph"/>
              <w:rPr>
                <w:sz w:val="16"/>
              </w:rPr>
            </w:pPr>
          </w:p>
        </w:tc>
        <w:tc>
          <w:tcPr>
            <w:tcW w:w="993" w:type="dxa"/>
            <w:tcBorders>
              <w:top w:val="nil"/>
              <w:bottom w:val="nil"/>
            </w:tcBorders>
          </w:tcPr>
          <w:p w14:paraId="20E9535B" w14:textId="77777777" w:rsidR="00B52DCC" w:rsidRDefault="00B52DCC">
            <w:pPr>
              <w:pStyle w:val="TableParagraph"/>
              <w:rPr>
                <w:sz w:val="16"/>
              </w:rPr>
            </w:pPr>
          </w:p>
        </w:tc>
        <w:tc>
          <w:tcPr>
            <w:tcW w:w="991" w:type="dxa"/>
            <w:tcBorders>
              <w:top w:val="nil"/>
              <w:bottom w:val="nil"/>
            </w:tcBorders>
          </w:tcPr>
          <w:p w14:paraId="322F9C1B" w14:textId="77777777" w:rsidR="00B52DCC" w:rsidRDefault="00B52DCC">
            <w:pPr>
              <w:pStyle w:val="TableParagraph"/>
              <w:rPr>
                <w:sz w:val="16"/>
              </w:rPr>
            </w:pPr>
          </w:p>
        </w:tc>
        <w:tc>
          <w:tcPr>
            <w:tcW w:w="1709" w:type="dxa"/>
            <w:tcBorders>
              <w:top w:val="nil"/>
              <w:bottom w:val="nil"/>
            </w:tcBorders>
          </w:tcPr>
          <w:p w14:paraId="67848DAD" w14:textId="77777777" w:rsidR="00B52DCC" w:rsidRDefault="00B52DCC">
            <w:pPr>
              <w:pStyle w:val="TableParagraph"/>
              <w:rPr>
                <w:sz w:val="16"/>
              </w:rPr>
            </w:pPr>
          </w:p>
        </w:tc>
        <w:tc>
          <w:tcPr>
            <w:tcW w:w="1700" w:type="dxa"/>
            <w:tcBorders>
              <w:top w:val="nil"/>
              <w:bottom w:val="nil"/>
            </w:tcBorders>
          </w:tcPr>
          <w:p w14:paraId="633C05D4" w14:textId="77777777" w:rsidR="00B52DCC" w:rsidRDefault="00916648">
            <w:pPr>
              <w:pStyle w:val="TableParagraph"/>
              <w:spacing w:line="217" w:lineRule="exact"/>
              <w:ind w:left="108"/>
              <w:rPr>
                <w:sz w:val="20"/>
              </w:rPr>
            </w:pPr>
            <w:r>
              <w:rPr>
                <w:sz w:val="20"/>
              </w:rPr>
              <w:t>konsantrasyona</w:t>
            </w:r>
          </w:p>
        </w:tc>
        <w:tc>
          <w:tcPr>
            <w:tcW w:w="2261" w:type="dxa"/>
            <w:tcBorders>
              <w:top w:val="nil"/>
              <w:bottom w:val="nil"/>
            </w:tcBorders>
          </w:tcPr>
          <w:p w14:paraId="10B88A02" w14:textId="77777777" w:rsidR="00B52DCC" w:rsidRDefault="00B52DCC">
            <w:pPr>
              <w:pStyle w:val="TableParagraph"/>
              <w:rPr>
                <w:sz w:val="16"/>
              </w:rPr>
            </w:pPr>
          </w:p>
        </w:tc>
        <w:tc>
          <w:tcPr>
            <w:tcW w:w="2693" w:type="dxa"/>
            <w:vMerge/>
            <w:tcBorders>
              <w:top w:val="nil"/>
            </w:tcBorders>
          </w:tcPr>
          <w:p w14:paraId="12932919" w14:textId="77777777" w:rsidR="00B52DCC" w:rsidRDefault="00B52DCC">
            <w:pPr>
              <w:rPr>
                <w:sz w:val="2"/>
                <w:szCs w:val="2"/>
              </w:rPr>
            </w:pPr>
          </w:p>
        </w:tc>
      </w:tr>
      <w:tr w:rsidR="00B52DCC" w14:paraId="464EAA6A" w14:textId="77777777">
        <w:trPr>
          <w:trHeight w:val="416"/>
        </w:trPr>
        <w:tc>
          <w:tcPr>
            <w:tcW w:w="1416" w:type="dxa"/>
            <w:tcBorders>
              <w:top w:val="nil"/>
              <w:bottom w:val="nil"/>
            </w:tcBorders>
          </w:tcPr>
          <w:p w14:paraId="35B4D9A5" w14:textId="77777777" w:rsidR="00B52DCC" w:rsidRDefault="00B52DCC">
            <w:pPr>
              <w:pStyle w:val="TableParagraph"/>
              <w:rPr>
                <w:sz w:val="18"/>
              </w:rPr>
            </w:pPr>
          </w:p>
        </w:tc>
        <w:tc>
          <w:tcPr>
            <w:tcW w:w="1984" w:type="dxa"/>
            <w:tcBorders>
              <w:top w:val="nil"/>
              <w:bottom w:val="nil"/>
            </w:tcBorders>
          </w:tcPr>
          <w:p w14:paraId="760E5944" w14:textId="77777777" w:rsidR="00B52DCC" w:rsidRDefault="00B52DCC">
            <w:pPr>
              <w:pStyle w:val="TableParagraph"/>
              <w:rPr>
                <w:sz w:val="18"/>
              </w:rPr>
            </w:pPr>
          </w:p>
        </w:tc>
        <w:tc>
          <w:tcPr>
            <w:tcW w:w="1704" w:type="dxa"/>
            <w:tcBorders>
              <w:top w:val="nil"/>
              <w:bottom w:val="nil"/>
            </w:tcBorders>
          </w:tcPr>
          <w:p w14:paraId="1F838D1A" w14:textId="77777777" w:rsidR="00B52DCC" w:rsidRDefault="00B52DCC">
            <w:pPr>
              <w:pStyle w:val="TableParagraph"/>
              <w:rPr>
                <w:sz w:val="18"/>
              </w:rPr>
            </w:pPr>
          </w:p>
        </w:tc>
        <w:tc>
          <w:tcPr>
            <w:tcW w:w="993" w:type="dxa"/>
            <w:tcBorders>
              <w:top w:val="nil"/>
              <w:bottom w:val="nil"/>
            </w:tcBorders>
          </w:tcPr>
          <w:p w14:paraId="14C8DA9E" w14:textId="77777777" w:rsidR="00B52DCC" w:rsidRDefault="00B52DCC">
            <w:pPr>
              <w:pStyle w:val="TableParagraph"/>
              <w:rPr>
                <w:sz w:val="18"/>
              </w:rPr>
            </w:pPr>
          </w:p>
        </w:tc>
        <w:tc>
          <w:tcPr>
            <w:tcW w:w="991" w:type="dxa"/>
            <w:tcBorders>
              <w:top w:val="nil"/>
              <w:bottom w:val="nil"/>
            </w:tcBorders>
          </w:tcPr>
          <w:p w14:paraId="78778D67" w14:textId="77777777" w:rsidR="00B52DCC" w:rsidRDefault="00B52DCC">
            <w:pPr>
              <w:pStyle w:val="TableParagraph"/>
              <w:rPr>
                <w:sz w:val="18"/>
              </w:rPr>
            </w:pPr>
          </w:p>
        </w:tc>
        <w:tc>
          <w:tcPr>
            <w:tcW w:w="1709" w:type="dxa"/>
            <w:tcBorders>
              <w:top w:val="nil"/>
            </w:tcBorders>
          </w:tcPr>
          <w:p w14:paraId="1D78967D" w14:textId="77777777" w:rsidR="00B52DCC" w:rsidRDefault="00B52DCC">
            <w:pPr>
              <w:pStyle w:val="TableParagraph"/>
              <w:rPr>
                <w:sz w:val="18"/>
              </w:rPr>
            </w:pPr>
          </w:p>
        </w:tc>
        <w:tc>
          <w:tcPr>
            <w:tcW w:w="1700" w:type="dxa"/>
            <w:tcBorders>
              <w:top w:val="nil"/>
            </w:tcBorders>
          </w:tcPr>
          <w:p w14:paraId="36320CCE" w14:textId="77777777" w:rsidR="00B52DCC" w:rsidRDefault="00916648">
            <w:pPr>
              <w:pStyle w:val="TableParagraph"/>
              <w:spacing w:line="229" w:lineRule="exact"/>
              <w:ind w:left="108"/>
              <w:rPr>
                <w:sz w:val="20"/>
              </w:rPr>
            </w:pPr>
            <w:r>
              <w:rPr>
                <w:sz w:val="20"/>
              </w:rPr>
              <w:t>uyulmalıdır.</w:t>
            </w:r>
          </w:p>
        </w:tc>
        <w:tc>
          <w:tcPr>
            <w:tcW w:w="2261" w:type="dxa"/>
            <w:tcBorders>
              <w:top w:val="nil"/>
            </w:tcBorders>
          </w:tcPr>
          <w:p w14:paraId="39221B0B" w14:textId="77777777" w:rsidR="00B52DCC" w:rsidRDefault="00B52DCC">
            <w:pPr>
              <w:pStyle w:val="TableParagraph"/>
              <w:rPr>
                <w:sz w:val="18"/>
              </w:rPr>
            </w:pPr>
          </w:p>
        </w:tc>
        <w:tc>
          <w:tcPr>
            <w:tcW w:w="2693" w:type="dxa"/>
            <w:vMerge/>
            <w:tcBorders>
              <w:top w:val="nil"/>
            </w:tcBorders>
          </w:tcPr>
          <w:p w14:paraId="6C745786" w14:textId="77777777" w:rsidR="00B52DCC" w:rsidRDefault="00B52DCC">
            <w:pPr>
              <w:rPr>
                <w:sz w:val="2"/>
                <w:szCs w:val="2"/>
              </w:rPr>
            </w:pPr>
          </w:p>
        </w:tc>
      </w:tr>
      <w:tr w:rsidR="00B52DCC" w14:paraId="00C10368" w14:textId="77777777">
        <w:trPr>
          <w:trHeight w:val="231"/>
        </w:trPr>
        <w:tc>
          <w:tcPr>
            <w:tcW w:w="1416" w:type="dxa"/>
            <w:tcBorders>
              <w:top w:val="nil"/>
              <w:bottom w:val="nil"/>
            </w:tcBorders>
          </w:tcPr>
          <w:p w14:paraId="52EC6C5D" w14:textId="77777777" w:rsidR="00B52DCC" w:rsidRDefault="00B52DCC">
            <w:pPr>
              <w:pStyle w:val="TableParagraph"/>
              <w:rPr>
                <w:sz w:val="16"/>
              </w:rPr>
            </w:pPr>
          </w:p>
        </w:tc>
        <w:tc>
          <w:tcPr>
            <w:tcW w:w="1984" w:type="dxa"/>
            <w:tcBorders>
              <w:top w:val="nil"/>
              <w:bottom w:val="nil"/>
            </w:tcBorders>
          </w:tcPr>
          <w:p w14:paraId="53060D0B" w14:textId="77777777" w:rsidR="00B52DCC" w:rsidRDefault="00B52DCC">
            <w:pPr>
              <w:pStyle w:val="TableParagraph"/>
              <w:rPr>
                <w:sz w:val="16"/>
              </w:rPr>
            </w:pPr>
          </w:p>
        </w:tc>
        <w:tc>
          <w:tcPr>
            <w:tcW w:w="1704" w:type="dxa"/>
            <w:tcBorders>
              <w:top w:val="nil"/>
              <w:bottom w:val="nil"/>
            </w:tcBorders>
          </w:tcPr>
          <w:p w14:paraId="2A2F2FFF" w14:textId="77777777" w:rsidR="00B52DCC" w:rsidRDefault="00B52DCC">
            <w:pPr>
              <w:pStyle w:val="TableParagraph"/>
              <w:rPr>
                <w:sz w:val="16"/>
              </w:rPr>
            </w:pPr>
          </w:p>
        </w:tc>
        <w:tc>
          <w:tcPr>
            <w:tcW w:w="993" w:type="dxa"/>
            <w:tcBorders>
              <w:top w:val="nil"/>
              <w:bottom w:val="nil"/>
            </w:tcBorders>
          </w:tcPr>
          <w:p w14:paraId="6F510AAC" w14:textId="77777777" w:rsidR="00B52DCC" w:rsidRDefault="00B52DCC">
            <w:pPr>
              <w:pStyle w:val="TableParagraph"/>
              <w:rPr>
                <w:sz w:val="16"/>
              </w:rPr>
            </w:pPr>
          </w:p>
        </w:tc>
        <w:tc>
          <w:tcPr>
            <w:tcW w:w="991" w:type="dxa"/>
            <w:tcBorders>
              <w:top w:val="nil"/>
              <w:bottom w:val="nil"/>
            </w:tcBorders>
          </w:tcPr>
          <w:p w14:paraId="13135BCD" w14:textId="77777777" w:rsidR="00B52DCC" w:rsidRDefault="00B52DCC">
            <w:pPr>
              <w:pStyle w:val="TableParagraph"/>
              <w:rPr>
                <w:sz w:val="16"/>
              </w:rPr>
            </w:pPr>
          </w:p>
        </w:tc>
        <w:tc>
          <w:tcPr>
            <w:tcW w:w="1709" w:type="dxa"/>
            <w:tcBorders>
              <w:bottom w:val="nil"/>
            </w:tcBorders>
          </w:tcPr>
          <w:p w14:paraId="68B58FED" w14:textId="77777777" w:rsidR="00B52DCC" w:rsidRDefault="00916648">
            <w:pPr>
              <w:pStyle w:val="TableParagraph"/>
              <w:spacing w:line="211" w:lineRule="exact"/>
              <w:ind w:left="108"/>
              <w:rPr>
                <w:sz w:val="20"/>
              </w:rPr>
            </w:pPr>
            <w:r>
              <w:rPr>
                <w:sz w:val="20"/>
              </w:rPr>
              <w:t>(b) Durulanmayan</w:t>
            </w:r>
          </w:p>
        </w:tc>
        <w:tc>
          <w:tcPr>
            <w:tcW w:w="1700" w:type="dxa"/>
            <w:tcBorders>
              <w:bottom w:val="nil"/>
            </w:tcBorders>
          </w:tcPr>
          <w:p w14:paraId="185F69BE" w14:textId="77777777" w:rsidR="00B52DCC" w:rsidRDefault="00916648">
            <w:pPr>
              <w:pStyle w:val="TableParagraph"/>
              <w:spacing w:line="211" w:lineRule="exact"/>
              <w:ind w:left="108"/>
              <w:rPr>
                <w:sz w:val="20"/>
              </w:rPr>
            </w:pPr>
            <w:r>
              <w:rPr>
                <w:sz w:val="20"/>
              </w:rPr>
              <w:t>(b) Tek başına</w:t>
            </w:r>
          </w:p>
        </w:tc>
        <w:tc>
          <w:tcPr>
            <w:tcW w:w="2261" w:type="dxa"/>
            <w:vMerge w:val="restart"/>
          </w:tcPr>
          <w:p w14:paraId="1F684E0E" w14:textId="77777777" w:rsidR="00B52DCC" w:rsidRDefault="00B52DCC">
            <w:pPr>
              <w:pStyle w:val="TableParagraph"/>
              <w:rPr>
                <w:sz w:val="18"/>
              </w:rPr>
            </w:pPr>
          </w:p>
        </w:tc>
        <w:tc>
          <w:tcPr>
            <w:tcW w:w="2693" w:type="dxa"/>
            <w:vMerge w:val="restart"/>
          </w:tcPr>
          <w:p w14:paraId="7F87331E" w14:textId="77777777" w:rsidR="00B52DCC" w:rsidRDefault="00B52DCC">
            <w:pPr>
              <w:pStyle w:val="TableParagraph"/>
              <w:rPr>
                <w:sz w:val="18"/>
              </w:rPr>
            </w:pPr>
          </w:p>
        </w:tc>
      </w:tr>
      <w:tr w:rsidR="00B52DCC" w14:paraId="353211AF" w14:textId="77777777">
        <w:trPr>
          <w:trHeight w:val="238"/>
        </w:trPr>
        <w:tc>
          <w:tcPr>
            <w:tcW w:w="1416" w:type="dxa"/>
            <w:tcBorders>
              <w:top w:val="nil"/>
              <w:bottom w:val="nil"/>
            </w:tcBorders>
          </w:tcPr>
          <w:p w14:paraId="07AC69DA" w14:textId="77777777" w:rsidR="00B52DCC" w:rsidRDefault="00B52DCC">
            <w:pPr>
              <w:pStyle w:val="TableParagraph"/>
              <w:rPr>
                <w:sz w:val="16"/>
              </w:rPr>
            </w:pPr>
          </w:p>
        </w:tc>
        <w:tc>
          <w:tcPr>
            <w:tcW w:w="1984" w:type="dxa"/>
            <w:tcBorders>
              <w:top w:val="nil"/>
              <w:bottom w:val="nil"/>
            </w:tcBorders>
          </w:tcPr>
          <w:p w14:paraId="7C658518" w14:textId="77777777" w:rsidR="00B52DCC" w:rsidRDefault="00B52DCC">
            <w:pPr>
              <w:pStyle w:val="TableParagraph"/>
              <w:rPr>
                <w:sz w:val="16"/>
              </w:rPr>
            </w:pPr>
          </w:p>
        </w:tc>
        <w:tc>
          <w:tcPr>
            <w:tcW w:w="1704" w:type="dxa"/>
            <w:tcBorders>
              <w:top w:val="nil"/>
              <w:bottom w:val="nil"/>
            </w:tcBorders>
          </w:tcPr>
          <w:p w14:paraId="5DAFD833" w14:textId="77777777" w:rsidR="00B52DCC" w:rsidRDefault="00B52DCC">
            <w:pPr>
              <w:pStyle w:val="TableParagraph"/>
              <w:rPr>
                <w:sz w:val="16"/>
              </w:rPr>
            </w:pPr>
          </w:p>
        </w:tc>
        <w:tc>
          <w:tcPr>
            <w:tcW w:w="993" w:type="dxa"/>
            <w:tcBorders>
              <w:top w:val="nil"/>
              <w:bottom w:val="nil"/>
            </w:tcBorders>
          </w:tcPr>
          <w:p w14:paraId="3E06031B" w14:textId="77777777" w:rsidR="00B52DCC" w:rsidRDefault="00B52DCC">
            <w:pPr>
              <w:pStyle w:val="TableParagraph"/>
              <w:rPr>
                <w:sz w:val="16"/>
              </w:rPr>
            </w:pPr>
          </w:p>
        </w:tc>
        <w:tc>
          <w:tcPr>
            <w:tcW w:w="991" w:type="dxa"/>
            <w:tcBorders>
              <w:top w:val="nil"/>
              <w:bottom w:val="nil"/>
            </w:tcBorders>
          </w:tcPr>
          <w:p w14:paraId="07B1EFD7" w14:textId="77777777" w:rsidR="00B52DCC" w:rsidRDefault="00B52DCC">
            <w:pPr>
              <w:pStyle w:val="TableParagraph"/>
              <w:rPr>
                <w:sz w:val="16"/>
              </w:rPr>
            </w:pPr>
          </w:p>
        </w:tc>
        <w:tc>
          <w:tcPr>
            <w:tcW w:w="1709" w:type="dxa"/>
            <w:tcBorders>
              <w:top w:val="nil"/>
              <w:bottom w:val="nil"/>
            </w:tcBorders>
          </w:tcPr>
          <w:p w14:paraId="504AB417" w14:textId="77777777" w:rsidR="00B52DCC" w:rsidRDefault="00916648">
            <w:pPr>
              <w:pStyle w:val="TableParagraph"/>
              <w:spacing w:line="218" w:lineRule="exact"/>
              <w:ind w:left="108"/>
              <w:rPr>
                <w:sz w:val="20"/>
              </w:rPr>
            </w:pPr>
            <w:r>
              <w:rPr>
                <w:sz w:val="20"/>
              </w:rPr>
              <w:t>saç ürünleri</w:t>
            </w:r>
          </w:p>
        </w:tc>
        <w:tc>
          <w:tcPr>
            <w:tcW w:w="1700" w:type="dxa"/>
            <w:tcBorders>
              <w:top w:val="nil"/>
              <w:bottom w:val="nil"/>
            </w:tcBorders>
          </w:tcPr>
          <w:p w14:paraId="5CEBBDE8" w14:textId="77777777" w:rsidR="00B52DCC" w:rsidRDefault="00916648">
            <w:pPr>
              <w:pStyle w:val="TableParagraph"/>
              <w:spacing w:line="218" w:lineRule="exact"/>
              <w:ind w:left="108"/>
              <w:rPr>
                <w:sz w:val="20"/>
              </w:rPr>
            </w:pPr>
            <w:r>
              <w:rPr>
                <w:sz w:val="20"/>
              </w:rPr>
              <w:t>behentrimonyum</w:t>
            </w:r>
          </w:p>
        </w:tc>
        <w:tc>
          <w:tcPr>
            <w:tcW w:w="2261" w:type="dxa"/>
            <w:vMerge/>
            <w:tcBorders>
              <w:top w:val="nil"/>
            </w:tcBorders>
          </w:tcPr>
          <w:p w14:paraId="5AE1482B" w14:textId="77777777" w:rsidR="00B52DCC" w:rsidRDefault="00B52DCC">
            <w:pPr>
              <w:rPr>
                <w:sz w:val="2"/>
                <w:szCs w:val="2"/>
              </w:rPr>
            </w:pPr>
          </w:p>
        </w:tc>
        <w:tc>
          <w:tcPr>
            <w:tcW w:w="2693" w:type="dxa"/>
            <w:vMerge/>
            <w:tcBorders>
              <w:top w:val="nil"/>
            </w:tcBorders>
          </w:tcPr>
          <w:p w14:paraId="0F9A8020" w14:textId="77777777" w:rsidR="00B52DCC" w:rsidRDefault="00B52DCC">
            <w:pPr>
              <w:rPr>
                <w:sz w:val="2"/>
                <w:szCs w:val="2"/>
              </w:rPr>
            </w:pPr>
          </w:p>
        </w:tc>
      </w:tr>
      <w:tr w:rsidR="00B52DCC" w14:paraId="294D3CDB" w14:textId="77777777">
        <w:trPr>
          <w:trHeight w:val="238"/>
        </w:trPr>
        <w:tc>
          <w:tcPr>
            <w:tcW w:w="1416" w:type="dxa"/>
            <w:tcBorders>
              <w:top w:val="nil"/>
              <w:bottom w:val="nil"/>
            </w:tcBorders>
          </w:tcPr>
          <w:p w14:paraId="5CDD3A0B" w14:textId="77777777" w:rsidR="00B52DCC" w:rsidRDefault="00B52DCC">
            <w:pPr>
              <w:pStyle w:val="TableParagraph"/>
              <w:rPr>
                <w:sz w:val="16"/>
              </w:rPr>
            </w:pPr>
          </w:p>
        </w:tc>
        <w:tc>
          <w:tcPr>
            <w:tcW w:w="1984" w:type="dxa"/>
            <w:tcBorders>
              <w:top w:val="nil"/>
              <w:bottom w:val="nil"/>
            </w:tcBorders>
          </w:tcPr>
          <w:p w14:paraId="2E089F2C" w14:textId="77777777" w:rsidR="00B52DCC" w:rsidRDefault="00B52DCC">
            <w:pPr>
              <w:pStyle w:val="TableParagraph"/>
              <w:rPr>
                <w:sz w:val="16"/>
              </w:rPr>
            </w:pPr>
          </w:p>
        </w:tc>
        <w:tc>
          <w:tcPr>
            <w:tcW w:w="1704" w:type="dxa"/>
            <w:tcBorders>
              <w:top w:val="nil"/>
              <w:bottom w:val="nil"/>
            </w:tcBorders>
          </w:tcPr>
          <w:p w14:paraId="1BCF3966" w14:textId="77777777" w:rsidR="00B52DCC" w:rsidRDefault="00B52DCC">
            <w:pPr>
              <w:pStyle w:val="TableParagraph"/>
              <w:rPr>
                <w:sz w:val="16"/>
              </w:rPr>
            </w:pPr>
          </w:p>
        </w:tc>
        <w:tc>
          <w:tcPr>
            <w:tcW w:w="993" w:type="dxa"/>
            <w:tcBorders>
              <w:top w:val="nil"/>
              <w:bottom w:val="nil"/>
            </w:tcBorders>
          </w:tcPr>
          <w:p w14:paraId="77D9AC6F" w14:textId="77777777" w:rsidR="00B52DCC" w:rsidRDefault="00B52DCC">
            <w:pPr>
              <w:pStyle w:val="TableParagraph"/>
              <w:rPr>
                <w:sz w:val="16"/>
              </w:rPr>
            </w:pPr>
          </w:p>
        </w:tc>
        <w:tc>
          <w:tcPr>
            <w:tcW w:w="991" w:type="dxa"/>
            <w:tcBorders>
              <w:top w:val="nil"/>
              <w:bottom w:val="nil"/>
            </w:tcBorders>
          </w:tcPr>
          <w:p w14:paraId="74B908DF" w14:textId="77777777" w:rsidR="00B52DCC" w:rsidRDefault="00B52DCC">
            <w:pPr>
              <w:pStyle w:val="TableParagraph"/>
              <w:rPr>
                <w:sz w:val="16"/>
              </w:rPr>
            </w:pPr>
          </w:p>
        </w:tc>
        <w:tc>
          <w:tcPr>
            <w:tcW w:w="1709" w:type="dxa"/>
            <w:tcBorders>
              <w:top w:val="nil"/>
              <w:bottom w:val="nil"/>
            </w:tcBorders>
          </w:tcPr>
          <w:p w14:paraId="7996383D" w14:textId="77777777" w:rsidR="00B52DCC" w:rsidRDefault="00B52DCC">
            <w:pPr>
              <w:pStyle w:val="TableParagraph"/>
              <w:rPr>
                <w:sz w:val="16"/>
              </w:rPr>
            </w:pPr>
          </w:p>
        </w:tc>
        <w:tc>
          <w:tcPr>
            <w:tcW w:w="1700" w:type="dxa"/>
            <w:tcBorders>
              <w:top w:val="nil"/>
              <w:bottom w:val="nil"/>
            </w:tcBorders>
          </w:tcPr>
          <w:p w14:paraId="12F8654A" w14:textId="77777777" w:rsidR="00B52DCC" w:rsidRDefault="00916648">
            <w:pPr>
              <w:pStyle w:val="TableParagraph"/>
              <w:spacing w:line="218" w:lineRule="exact"/>
              <w:ind w:left="108"/>
              <w:rPr>
                <w:sz w:val="20"/>
              </w:rPr>
            </w:pPr>
            <w:r>
              <w:rPr>
                <w:sz w:val="20"/>
              </w:rPr>
              <w:t>klorür</w:t>
            </w:r>
          </w:p>
        </w:tc>
        <w:tc>
          <w:tcPr>
            <w:tcW w:w="2261" w:type="dxa"/>
            <w:vMerge/>
            <w:tcBorders>
              <w:top w:val="nil"/>
            </w:tcBorders>
          </w:tcPr>
          <w:p w14:paraId="5E52755D" w14:textId="77777777" w:rsidR="00B52DCC" w:rsidRDefault="00B52DCC">
            <w:pPr>
              <w:rPr>
                <w:sz w:val="2"/>
                <w:szCs w:val="2"/>
              </w:rPr>
            </w:pPr>
          </w:p>
        </w:tc>
        <w:tc>
          <w:tcPr>
            <w:tcW w:w="2693" w:type="dxa"/>
            <w:vMerge/>
            <w:tcBorders>
              <w:top w:val="nil"/>
            </w:tcBorders>
          </w:tcPr>
          <w:p w14:paraId="1C6D5471" w14:textId="77777777" w:rsidR="00B52DCC" w:rsidRDefault="00B52DCC">
            <w:pPr>
              <w:rPr>
                <w:sz w:val="2"/>
                <w:szCs w:val="2"/>
              </w:rPr>
            </w:pPr>
          </w:p>
        </w:tc>
      </w:tr>
      <w:tr w:rsidR="00B52DCC" w14:paraId="053DA98E" w14:textId="77777777">
        <w:trPr>
          <w:trHeight w:val="237"/>
        </w:trPr>
        <w:tc>
          <w:tcPr>
            <w:tcW w:w="1416" w:type="dxa"/>
            <w:tcBorders>
              <w:top w:val="nil"/>
              <w:bottom w:val="nil"/>
            </w:tcBorders>
          </w:tcPr>
          <w:p w14:paraId="1324742E" w14:textId="77777777" w:rsidR="00B52DCC" w:rsidRDefault="00B52DCC">
            <w:pPr>
              <w:pStyle w:val="TableParagraph"/>
              <w:rPr>
                <w:sz w:val="16"/>
              </w:rPr>
            </w:pPr>
          </w:p>
        </w:tc>
        <w:tc>
          <w:tcPr>
            <w:tcW w:w="1984" w:type="dxa"/>
            <w:tcBorders>
              <w:top w:val="nil"/>
              <w:bottom w:val="nil"/>
            </w:tcBorders>
          </w:tcPr>
          <w:p w14:paraId="7889BB49" w14:textId="77777777" w:rsidR="00B52DCC" w:rsidRDefault="00B52DCC">
            <w:pPr>
              <w:pStyle w:val="TableParagraph"/>
              <w:rPr>
                <w:sz w:val="16"/>
              </w:rPr>
            </w:pPr>
          </w:p>
        </w:tc>
        <w:tc>
          <w:tcPr>
            <w:tcW w:w="1704" w:type="dxa"/>
            <w:tcBorders>
              <w:top w:val="nil"/>
              <w:bottom w:val="nil"/>
            </w:tcBorders>
          </w:tcPr>
          <w:p w14:paraId="56E2D0A9" w14:textId="77777777" w:rsidR="00B52DCC" w:rsidRDefault="00B52DCC">
            <w:pPr>
              <w:pStyle w:val="TableParagraph"/>
              <w:rPr>
                <w:sz w:val="16"/>
              </w:rPr>
            </w:pPr>
          </w:p>
        </w:tc>
        <w:tc>
          <w:tcPr>
            <w:tcW w:w="993" w:type="dxa"/>
            <w:tcBorders>
              <w:top w:val="nil"/>
              <w:bottom w:val="nil"/>
            </w:tcBorders>
          </w:tcPr>
          <w:p w14:paraId="566BC806" w14:textId="77777777" w:rsidR="00B52DCC" w:rsidRDefault="00B52DCC">
            <w:pPr>
              <w:pStyle w:val="TableParagraph"/>
              <w:rPr>
                <w:sz w:val="16"/>
              </w:rPr>
            </w:pPr>
          </w:p>
        </w:tc>
        <w:tc>
          <w:tcPr>
            <w:tcW w:w="991" w:type="dxa"/>
            <w:tcBorders>
              <w:top w:val="nil"/>
              <w:bottom w:val="nil"/>
            </w:tcBorders>
          </w:tcPr>
          <w:p w14:paraId="7FE565D8" w14:textId="77777777" w:rsidR="00B52DCC" w:rsidRDefault="00B52DCC">
            <w:pPr>
              <w:pStyle w:val="TableParagraph"/>
              <w:rPr>
                <w:sz w:val="16"/>
              </w:rPr>
            </w:pPr>
          </w:p>
        </w:tc>
        <w:tc>
          <w:tcPr>
            <w:tcW w:w="1709" w:type="dxa"/>
            <w:tcBorders>
              <w:top w:val="nil"/>
              <w:bottom w:val="nil"/>
            </w:tcBorders>
          </w:tcPr>
          <w:p w14:paraId="1E80FD3E" w14:textId="77777777" w:rsidR="00B52DCC" w:rsidRDefault="00B52DCC">
            <w:pPr>
              <w:pStyle w:val="TableParagraph"/>
              <w:rPr>
                <w:sz w:val="16"/>
              </w:rPr>
            </w:pPr>
          </w:p>
        </w:tc>
        <w:tc>
          <w:tcPr>
            <w:tcW w:w="1700" w:type="dxa"/>
            <w:tcBorders>
              <w:top w:val="nil"/>
              <w:bottom w:val="nil"/>
            </w:tcBorders>
          </w:tcPr>
          <w:p w14:paraId="557FEB0B" w14:textId="77777777" w:rsidR="00B52DCC" w:rsidRDefault="00916648">
            <w:pPr>
              <w:pStyle w:val="TableParagraph"/>
              <w:spacing w:line="217" w:lineRule="exact"/>
              <w:ind w:left="108"/>
              <w:rPr>
                <w:sz w:val="20"/>
              </w:rPr>
            </w:pPr>
            <w:r>
              <w:rPr>
                <w:sz w:val="20"/>
              </w:rPr>
              <w:t>konsantrasyonu</w:t>
            </w:r>
          </w:p>
        </w:tc>
        <w:tc>
          <w:tcPr>
            <w:tcW w:w="2261" w:type="dxa"/>
            <w:vMerge/>
            <w:tcBorders>
              <w:top w:val="nil"/>
            </w:tcBorders>
          </w:tcPr>
          <w:p w14:paraId="2768F5B1" w14:textId="77777777" w:rsidR="00B52DCC" w:rsidRDefault="00B52DCC">
            <w:pPr>
              <w:rPr>
                <w:sz w:val="2"/>
                <w:szCs w:val="2"/>
              </w:rPr>
            </w:pPr>
          </w:p>
        </w:tc>
        <w:tc>
          <w:tcPr>
            <w:tcW w:w="2693" w:type="dxa"/>
            <w:vMerge/>
            <w:tcBorders>
              <w:top w:val="nil"/>
            </w:tcBorders>
          </w:tcPr>
          <w:p w14:paraId="00A641F9" w14:textId="77777777" w:rsidR="00B52DCC" w:rsidRDefault="00B52DCC">
            <w:pPr>
              <w:rPr>
                <w:sz w:val="2"/>
                <w:szCs w:val="2"/>
              </w:rPr>
            </w:pPr>
          </w:p>
        </w:tc>
      </w:tr>
      <w:tr w:rsidR="00B52DCC" w14:paraId="681816A4" w14:textId="77777777">
        <w:trPr>
          <w:trHeight w:val="238"/>
        </w:trPr>
        <w:tc>
          <w:tcPr>
            <w:tcW w:w="1416" w:type="dxa"/>
            <w:tcBorders>
              <w:top w:val="nil"/>
              <w:bottom w:val="nil"/>
            </w:tcBorders>
          </w:tcPr>
          <w:p w14:paraId="299E53A0" w14:textId="77777777" w:rsidR="00B52DCC" w:rsidRDefault="00B52DCC">
            <w:pPr>
              <w:pStyle w:val="TableParagraph"/>
              <w:rPr>
                <w:sz w:val="16"/>
              </w:rPr>
            </w:pPr>
          </w:p>
        </w:tc>
        <w:tc>
          <w:tcPr>
            <w:tcW w:w="1984" w:type="dxa"/>
            <w:tcBorders>
              <w:top w:val="nil"/>
              <w:bottom w:val="nil"/>
            </w:tcBorders>
          </w:tcPr>
          <w:p w14:paraId="39FAF873" w14:textId="77777777" w:rsidR="00B52DCC" w:rsidRDefault="00B52DCC">
            <w:pPr>
              <w:pStyle w:val="TableParagraph"/>
              <w:rPr>
                <w:sz w:val="16"/>
              </w:rPr>
            </w:pPr>
          </w:p>
        </w:tc>
        <w:tc>
          <w:tcPr>
            <w:tcW w:w="1704" w:type="dxa"/>
            <w:tcBorders>
              <w:top w:val="nil"/>
              <w:bottom w:val="nil"/>
            </w:tcBorders>
          </w:tcPr>
          <w:p w14:paraId="6C1A2DBA" w14:textId="77777777" w:rsidR="00B52DCC" w:rsidRDefault="00B52DCC">
            <w:pPr>
              <w:pStyle w:val="TableParagraph"/>
              <w:rPr>
                <w:sz w:val="16"/>
              </w:rPr>
            </w:pPr>
          </w:p>
        </w:tc>
        <w:tc>
          <w:tcPr>
            <w:tcW w:w="993" w:type="dxa"/>
            <w:tcBorders>
              <w:top w:val="nil"/>
              <w:bottom w:val="nil"/>
            </w:tcBorders>
          </w:tcPr>
          <w:p w14:paraId="435927EA" w14:textId="77777777" w:rsidR="00B52DCC" w:rsidRDefault="00B52DCC">
            <w:pPr>
              <w:pStyle w:val="TableParagraph"/>
              <w:rPr>
                <w:sz w:val="16"/>
              </w:rPr>
            </w:pPr>
          </w:p>
        </w:tc>
        <w:tc>
          <w:tcPr>
            <w:tcW w:w="991" w:type="dxa"/>
            <w:tcBorders>
              <w:top w:val="nil"/>
              <w:bottom w:val="nil"/>
            </w:tcBorders>
          </w:tcPr>
          <w:p w14:paraId="4E5D12D9" w14:textId="77777777" w:rsidR="00B52DCC" w:rsidRDefault="00B52DCC">
            <w:pPr>
              <w:pStyle w:val="TableParagraph"/>
              <w:rPr>
                <w:sz w:val="16"/>
              </w:rPr>
            </w:pPr>
          </w:p>
        </w:tc>
        <w:tc>
          <w:tcPr>
            <w:tcW w:w="1709" w:type="dxa"/>
            <w:tcBorders>
              <w:top w:val="nil"/>
              <w:bottom w:val="nil"/>
            </w:tcBorders>
          </w:tcPr>
          <w:p w14:paraId="63A8FCAD" w14:textId="77777777" w:rsidR="00B52DCC" w:rsidRDefault="00B52DCC">
            <w:pPr>
              <w:pStyle w:val="TableParagraph"/>
              <w:rPr>
                <w:sz w:val="16"/>
              </w:rPr>
            </w:pPr>
          </w:p>
        </w:tc>
        <w:tc>
          <w:tcPr>
            <w:tcW w:w="1700" w:type="dxa"/>
            <w:tcBorders>
              <w:top w:val="nil"/>
              <w:bottom w:val="nil"/>
            </w:tcBorders>
          </w:tcPr>
          <w:p w14:paraId="64F25DA0" w14:textId="77777777" w:rsidR="00B52DCC" w:rsidRDefault="00916648">
            <w:pPr>
              <w:pStyle w:val="TableParagraph"/>
              <w:spacing w:line="218" w:lineRule="exact"/>
              <w:ind w:left="108"/>
              <w:rPr>
                <w:sz w:val="20"/>
              </w:rPr>
            </w:pPr>
            <w:r>
              <w:rPr>
                <w:sz w:val="20"/>
              </w:rPr>
              <w:t>veya setrimonyum</w:t>
            </w:r>
          </w:p>
        </w:tc>
        <w:tc>
          <w:tcPr>
            <w:tcW w:w="2261" w:type="dxa"/>
            <w:vMerge/>
            <w:tcBorders>
              <w:top w:val="nil"/>
            </w:tcBorders>
          </w:tcPr>
          <w:p w14:paraId="40FEA8BA" w14:textId="77777777" w:rsidR="00B52DCC" w:rsidRDefault="00B52DCC">
            <w:pPr>
              <w:rPr>
                <w:sz w:val="2"/>
                <w:szCs w:val="2"/>
              </w:rPr>
            </w:pPr>
          </w:p>
        </w:tc>
        <w:tc>
          <w:tcPr>
            <w:tcW w:w="2693" w:type="dxa"/>
            <w:vMerge/>
            <w:tcBorders>
              <w:top w:val="nil"/>
            </w:tcBorders>
          </w:tcPr>
          <w:p w14:paraId="049BCD1A" w14:textId="77777777" w:rsidR="00B52DCC" w:rsidRDefault="00B52DCC">
            <w:pPr>
              <w:rPr>
                <w:sz w:val="2"/>
                <w:szCs w:val="2"/>
              </w:rPr>
            </w:pPr>
          </w:p>
        </w:tc>
      </w:tr>
      <w:tr w:rsidR="00B52DCC" w14:paraId="605D502C" w14:textId="77777777">
        <w:trPr>
          <w:trHeight w:val="238"/>
        </w:trPr>
        <w:tc>
          <w:tcPr>
            <w:tcW w:w="1416" w:type="dxa"/>
            <w:tcBorders>
              <w:top w:val="nil"/>
              <w:bottom w:val="nil"/>
            </w:tcBorders>
          </w:tcPr>
          <w:p w14:paraId="7F297441" w14:textId="77777777" w:rsidR="00B52DCC" w:rsidRDefault="00B52DCC">
            <w:pPr>
              <w:pStyle w:val="TableParagraph"/>
              <w:rPr>
                <w:sz w:val="16"/>
              </w:rPr>
            </w:pPr>
          </w:p>
        </w:tc>
        <w:tc>
          <w:tcPr>
            <w:tcW w:w="1984" w:type="dxa"/>
            <w:tcBorders>
              <w:top w:val="nil"/>
              <w:bottom w:val="nil"/>
            </w:tcBorders>
          </w:tcPr>
          <w:p w14:paraId="745DEA48" w14:textId="77777777" w:rsidR="00B52DCC" w:rsidRDefault="00B52DCC">
            <w:pPr>
              <w:pStyle w:val="TableParagraph"/>
              <w:rPr>
                <w:sz w:val="16"/>
              </w:rPr>
            </w:pPr>
          </w:p>
        </w:tc>
        <w:tc>
          <w:tcPr>
            <w:tcW w:w="1704" w:type="dxa"/>
            <w:tcBorders>
              <w:top w:val="nil"/>
              <w:bottom w:val="nil"/>
            </w:tcBorders>
          </w:tcPr>
          <w:p w14:paraId="51F1B1FC" w14:textId="77777777" w:rsidR="00B52DCC" w:rsidRDefault="00B52DCC">
            <w:pPr>
              <w:pStyle w:val="TableParagraph"/>
              <w:rPr>
                <w:sz w:val="16"/>
              </w:rPr>
            </w:pPr>
          </w:p>
        </w:tc>
        <w:tc>
          <w:tcPr>
            <w:tcW w:w="993" w:type="dxa"/>
            <w:tcBorders>
              <w:top w:val="nil"/>
              <w:bottom w:val="nil"/>
            </w:tcBorders>
          </w:tcPr>
          <w:p w14:paraId="4045E4B1" w14:textId="77777777" w:rsidR="00B52DCC" w:rsidRDefault="00B52DCC">
            <w:pPr>
              <w:pStyle w:val="TableParagraph"/>
              <w:rPr>
                <w:sz w:val="16"/>
              </w:rPr>
            </w:pPr>
          </w:p>
        </w:tc>
        <w:tc>
          <w:tcPr>
            <w:tcW w:w="991" w:type="dxa"/>
            <w:tcBorders>
              <w:top w:val="nil"/>
              <w:bottom w:val="nil"/>
            </w:tcBorders>
          </w:tcPr>
          <w:p w14:paraId="54633377" w14:textId="77777777" w:rsidR="00B52DCC" w:rsidRDefault="00B52DCC">
            <w:pPr>
              <w:pStyle w:val="TableParagraph"/>
              <w:rPr>
                <w:sz w:val="16"/>
              </w:rPr>
            </w:pPr>
          </w:p>
        </w:tc>
        <w:tc>
          <w:tcPr>
            <w:tcW w:w="1709" w:type="dxa"/>
            <w:tcBorders>
              <w:top w:val="nil"/>
              <w:bottom w:val="nil"/>
            </w:tcBorders>
          </w:tcPr>
          <w:p w14:paraId="7CBA3BE9" w14:textId="77777777" w:rsidR="00B52DCC" w:rsidRDefault="00B52DCC">
            <w:pPr>
              <w:pStyle w:val="TableParagraph"/>
              <w:rPr>
                <w:sz w:val="16"/>
              </w:rPr>
            </w:pPr>
          </w:p>
        </w:tc>
        <w:tc>
          <w:tcPr>
            <w:tcW w:w="1700" w:type="dxa"/>
            <w:tcBorders>
              <w:top w:val="nil"/>
              <w:bottom w:val="nil"/>
            </w:tcBorders>
          </w:tcPr>
          <w:p w14:paraId="0F995820" w14:textId="77777777" w:rsidR="00B52DCC" w:rsidRDefault="00916648">
            <w:pPr>
              <w:pStyle w:val="TableParagraph"/>
              <w:spacing w:line="218" w:lineRule="exact"/>
              <w:ind w:left="108"/>
              <w:rPr>
                <w:sz w:val="20"/>
              </w:rPr>
            </w:pPr>
            <w:r>
              <w:rPr>
                <w:sz w:val="20"/>
              </w:rPr>
              <w:t>klorür,</w:t>
            </w:r>
          </w:p>
        </w:tc>
        <w:tc>
          <w:tcPr>
            <w:tcW w:w="2261" w:type="dxa"/>
            <w:vMerge/>
            <w:tcBorders>
              <w:top w:val="nil"/>
            </w:tcBorders>
          </w:tcPr>
          <w:p w14:paraId="08D68E7B" w14:textId="77777777" w:rsidR="00B52DCC" w:rsidRDefault="00B52DCC">
            <w:pPr>
              <w:rPr>
                <w:sz w:val="2"/>
                <w:szCs w:val="2"/>
              </w:rPr>
            </w:pPr>
          </w:p>
        </w:tc>
        <w:tc>
          <w:tcPr>
            <w:tcW w:w="2693" w:type="dxa"/>
            <w:vMerge/>
            <w:tcBorders>
              <w:top w:val="nil"/>
            </w:tcBorders>
          </w:tcPr>
          <w:p w14:paraId="2A24C9C5" w14:textId="77777777" w:rsidR="00B52DCC" w:rsidRDefault="00B52DCC">
            <w:pPr>
              <w:rPr>
                <w:sz w:val="2"/>
                <w:szCs w:val="2"/>
              </w:rPr>
            </w:pPr>
          </w:p>
        </w:tc>
      </w:tr>
      <w:tr w:rsidR="00B52DCC" w14:paraId="71E7FED4" w14:textId="77777777">
        <w:trPr>
          <w:trHeight w:val="238"/>
        </w:trPr>
        <w:tc>
          <w:tcPr>
            <w:tcW w:w="1416" w:type="dxa"/>
            <w:tcBorders>
              <w:top w:val="nil"/>
              <w:bottom w:val="nil"/>
            </w:tcBorders>
          </w:tcPr>
          <w:p w14:paraId="76D99E5E" w14:textId="77777777" w:rsidR="00B52DCC" w:rsidRDefault="00B52DCC">
            <w:pPr>
              <w:pStyle w:val="TableParagraph"/>
              <w:rPr>
                <w:sz w:val="16"/>
              </w:rPr>
            </w:pPr>
          </w:p>
        </w:tc>
        <w:tc>
          <w:tcPr>
            <w:tcW w:w="1984" w:type="dxa"/>
            <w:tcBorders>
              <w:top w:val="nil"/>
              <w:bottom w:val="nil"/>
            </w:tcBorders>
          </w:tcPr>
          <w:p w14:paraId="159D7C0E" w14:textId="77777777" w:rsidR="00B52DCC" w:rsidRDefault="00B52DCC">
            <w:pPr>
              <w:pStyle w:val="TableParagraph"/>
              <w:rPr>
                <w:sz w:val="16"/>
              </w:rPr>
            </w:pPr>
          </w:p>
        </w:tc>
        <w:tc>
          <w:tcPr>
            <w:tcW w:w="1704" w:type="dxa"/>
            <w:tcBorders>
              <w:top w:val="nil"/>
              <w:bottom w:val="nil"/>
            </w:tcBorders>
          </w:tcPr>
          <w:p w14:paraId="55ACDAF5" w14:textId="77777777" w:rsidR="00B52DCC" w:rsidRDefault="00B52DCC">
            <w:pPr>
              <w:pStyle w:val="TableParagraph"/>
              <w:rPr>
                <w:sz w:val="16"/>
              </w:rPr>
            </w:pPr>
          </w:p>
        </w:tc>
        <w:tc>
          <w:tcPr>
            <w:tcW w:w="993" w:type="dxa"/>
            <w:tcBorders>
              <w:top w:val="nil"/>
              <w:bottom w:val="nil"/>
            </w:tcBorders>
          </w:tcPr>
          <w:p w14:paraId="6358D9D8" w14:textId="77777777" w:rsidR="00B52DCC" w:rsidRDefault="00B52DCC">
            <w:pPr>
              <w:pStyle w:val="TableParagraph"/>
              <w:rPr>
                <w:sz w:val="16"/>
              </w:rPr>
            </w:pPr>
          </w:p>
        </w:tc>
        <w:tc>
          <w:tcPr>
            <w:tcW w:w="991" w:type="dxa"/>
            <w:tcBorders>
              <w:top w:val="nil"/>
              <w:bottom w:val="nil"/>
            </w:tcBorders>
          </w:tcPr>
          <w:p w14:paraId="62AA2270" w14:textId="77777777" w:rsidR="00B52DCC" w:rsidRDefault="00B52DCC">
            <w:pPr>
              <w:pStyle w:val="TableParagraph"/>
              <w:rPr>
                <w:sz w:val="16"/>
              </w:rPr>
            </w:pPr>
          </w:p>
        </w:tc>
        <w:tc>
          <w:tcPr>
            <w:tcW w:w="1709" w:type="dxa"/>
            <w:tcBorders>
              <w:top w:val="nil"/>
              <w:bottom w:val="nil"/>
            </w:tcBorders>
          </w:tcPr>
          <w:p w14:paraId="33F7FCE7" w14:textId="77777777" w:rsidR="00B52DCC" w:rsidRDefault="00B52DCC">
            <w:pPr>
              <w:pStyle w:val="TableParagraph"/>
              <w:rPr>
                <w:sz w:val="16"/>
              </w:rPr>
            </w:pPr>
          </w:p>
        </w:tc>
        <w:tc>
          <w:tcPr>
            <w:tcW w:w="1700" w:type="dxa"/>
            <w:tcBorders>
              <w:top w:val="nil"/>
              <w:bottom w:val="nil"/>
            </w:tcBorders>
          </w:tcPr>
          <w:p w14:paraId="4BADF811" w14:textId="77777777" w:rsidR="00B52DCC" w:rsidRDefault="00916648">
            <w:pPr>
              <w:pStyle w:val="TableParagraph"/>
              <w:spacing w:line="218" w:lineRule="exact"/>
              <w:ind w:left="108"/>
              <w:rPr>
                <w:sz w:val="20"/>
              </w:rPr>
            </w:pPr>
            <w:r>
              <w:rPr>
                <w:sz w:val="20"/>
              </w:rPr>
              <w:t>steartrimonyum</w:t>
            </w:r>
          </w:p>
        </w:tc>
        <w:tc>
          <w:tcPr>
            <w:tcW w:w="2261" w:type="dxa"/>
            <w:vMerge/>
            <w:tcBorders>
              <w:top w:val="nil"/>
            </w:tcBorders>
          </w:tcPr>
          <w:p w14:paraId="6C128F52" w14:textId="77777777" w:rsidR="00B52DCC" w:rsidRDefault="00B52DCC">
            <w:pPr>
              <w:rPr>
                <w:sz w:val="2"/>
                <w:szCs w:val="2"/>
              </w:rPr>
            </w:pPr>
          </w:p>
        </w:tc>
        <w:tc>
          <w:tcPr>
            <w:tcW w:w="2693" w:type="dxa"/>
            <w:vMerge/>
            <w:tcBorders>
              <w:top w:val="nil"/>
            </w:tcBorders>
          </w:tcPr>
          <w:p w14:paraId="1F113341" w14:textId="77777777" w:rsidR="00B52DCC" w:rsidRDefault="00B52DCC">
            <w:pPr>
              <w:rPr>
                <w:sz w:val="2"/>
                <w:szCs w:val="2"/>
              </w:rPr>
            </w:pPr>
          </w:p>
        </w:tc>
      </w:tr>
      <w:tr w:rsidR="00B52DCC" w14:paraId="1A701EE3" w14:textId="77777777">
        <w:trPr>
          <w:trHeight w:val="238"/>
        </w:trPr>
        <w:tc>
          <w:tcPr>
            <w:tcW w:w="1416" w:type="dxa"/>
            <w:tcBorders>
              <w:top w:val="nil"/>
              <w:bottom w:val="nil"/>
            </w:tcBorders>
          </w:tcPr>
          <w:p w14:paraId="6C281063" w14:textId="77777777" w:rsidR="00B52DCC" w:rsidRDefault="00B52DCC">
            <w:pPr>
              <w:pStyle w:val="TableParagraph"/>
              <w:rPr>
                <w:sz w:val="16"/>
              </w:rPr>
            </w:pPr>
          </w:p>
        </w:tc>
        <w:tc>
          <w:tcPr>
            <w:tcW w:w="1984" w:type="dxa"/>
            <w:tcBorders>
              <w:top w:val="nil"/>
              <w:bottom w:val="nil"/>
            </w:tcBorders>
          </w:tcPr>
          <w:p w14:paraId="58098C17" w14:textId="77777777" w:rsidR="00B52DCC" w:rsidRDefault="00B52DCC">
            <w:pPr>
              <w:pStyle w:val="TableParagraph"/>
              <w:rPr>
                <w:sz w:val="16"/>
              </w:rPr>
            </w:pPr>
          </w:p>
        </w:tc>
        <w:tc>
          <w:tcPr>
            <w:tcW w:w="1704" w:type="dxa"/>
            <w:tcBorders>
              <w:top w:val="nil"/>
              <w:bottom w:val="nil"/>
            </w:tcBorders>
          </w:tcPr>
          <w:p w14:paraId="01503E61" w14:textId="77777777" w:rsidR="00B52DCC" w:rsidRDefault="00B52DCC">
            <w:pPr>
              <w:pStyle w:val="TableParagraph"/>
              <w:rPr>
                <w:sz w:val="16"/>
              </w:rPr>
            </w:pPr>
          </w:p>
        </w:tc>
        <w:tc>
          <w:tcPr>
            <w:tcW w:w="993" w:type="dxa"/>
            <w:tcBorders>
              <w:top w:val="nil"/>
              <w:bottom w:val="nil"/>
            </w:tcBorders>
          </w:tcPr>
          <w:p w14:paraId="7E75B18D" w14:textId="77777777" w:rsidR="00B52DCC" w:rsidRDefault="00B52DCC">
            <w:pPr>
              <w:pStyle w:val="TableParagraph"/>
              <w:rPr>
                <w:sz w:val="16"/>
              </w:rPr>
            </w:pPr>
          </w:p>
        </w:tc>
        <w:tc>
          <w:tcPr>
            <w:tcW w:w="991" w:type="dxa"/>
            <w:tcBorders>
              <w:top w:val="nil"/>
              <w:bottom w:val="nil"/>
            </w:tcBorders>
          </w:tcPr>
          <w:p w14:paraId="042975C6" w14:textId="77777777" w:rsidR="00B52DCC" w:rsidRDefault="00B52DCC">
            <w:pPr>
              <w:pStyle w:val="TableParagraph"/>
              <w:rPr>
                <w:sz w:val="16"/>
              </w:rPr>
            </w:pPr>
          </w:p>
        </w:tc>
        <w:tc>
          <w:tcPr>
            <w:tcW w:w="1709" w:type="dxa"/>
            <w:tcBorders>
              <w:top w:val="nil"/>
              <w:bottom w:val="nil"/>
            </w:tcBorders>
          </w:tcPr>
          <w:p w14:paraId="4597DC36" w14:textId="77777777" w:rsidR="00B52DCC" w:rsidRDefault="00B52DCC">
            <w:pPr>
              <w:pStyle w:val="TableParagraph"/>
              <w:rPr>
                <w:sz w:val="16"/>
              </w:rPr>
            </w:pPr>
          </w:p>
        </w:tc>
        <w:tc>
          <w:tcPr>
            <w:tcW w:w="1700" w:type="dxa"/>
            <w:tcBorders>
              <w:top w:val="nil"/>
              <w:bottom w:val="nil"/>
            </w:tcBorders>
          </w:tcPr>
          <w:p w14:paraId="6DE7CEB1" w14:textId="77777777" w:rsidR="00B52DCC" w:rsidRDefault="00916648">
            <w:pPr>
              <w:pStyle w:val="TableParagraph"/>
              <w:spacing w:line="218" w:lineRule="exact"/>
              <w:ind w:left="108"/>
              <w:rPr>
                <w:sz w:val="20"/>
              </w:rPr>
            </w:pPr>
            <w:r>
              <w:rPr>
                <w:sz w:val="20"/>
              </w:rPr>
              <w:t>klorür ve</w:t>
            </w:r>
          </w:p>
        </w:tc>
        <w:tc>
          <w:tcPr>
            <w:tcW w:w="2261" w:type="dxa"/>
            <w:vMerge/>
            <w:tcBorders>
              <w:top w:val="nil"/>
            </w:tcBorders>
          </w:tcPr>
          <w:p w14:paraId="70F15CA6" w14:textId="77777777" w:rsidR="00B52DCC" w:rsidRDefault="00B52DCC">
            <w:pPr>
              <w:rPr>
                <w:sz w:val="2"/>
                <w:szCs w:val="2"/>
              </w:rPr>
            </w:pPr>
          </w:p>
        </w:tc>
        <w:tc>
          <w:tcPr>
            <w:tcW w:w="2693" w:type="dxa"/>
            <w:vMerge/>
            <w:tcBorders>
              <w:top w:val="nil"/>
            </w:tcBorders>
          </w:tcPr>
          <w:p w14:paraId="767C5259" w14:textId="77777777" w:rsidR="00B52DCC" w:rsidRDefault="00B52DCC">
            <w:pPr>
              <w:rPr>
                <w:sz w:val="2"/>
                <w:szCs w:val="2"/>
              </w:rPr>
            </w:pPr>
          </w:p>
        </w:tc>
      </w:tr>
      <w:tr w:rsidR="00B52DCC" w14:paraId="2FEDABBD" w14:textId="77777777">
        <w:trPr>
          <w:trHeight w:val="237"/>
        </w:trPr>
        <w:tc>
          <w:tcPr>
            <w:tcW w:w="1416" w:type="dxa"/>
            <w:tcBorders>
              <w:top w:val="nil"/>
              <w:bottom w:val="nil"/>
            </w:tcBorders>
          </w:tcPr>
          <w:p w14:paraId="5A5DBC5C" w14:textId="77777777" w:rsidR="00B52DCC" w:rsidRDefault="00B52DCC">
            <w:pPr>
              <w:pStyle w:val="TableParagraph"/>
              <w:rPr>
                <w:sz w:val="16"/>
              </w:rPr>
            </w:pPr>
          </w:p>
        </w:tc>
        <w:tc>
          <w:tcPr>
            <w:tcW w:w="1984" w:type="dxa"/>
            <w:tcBorders>
              <w:top w:val="nil"/>
              <w:bottom w:val="nil"/>
            </w:tcBorders>
          </w:tcPr>
          <w:p w14:paraId="591003B7" w14:textId="77777777" w:rsidR="00B52DCC" w:rsidRDefault="00B52DCC">
            <w:pPr>
              <w:pStyle w:val="TableParagraph"/>
              <w:rPr>
                <w:sz w:val="16"/>
              </w:rPr>
            </w:pPr>
          </w:p>
        </w:tc>
        <w:tc>
          <w:tcPr>
            <w:tcW w:w="1704" w:type="dxa"/>
            <w:tcBorders>
              <w:top w:val="nil"/>
              <w:bottom w:val="nil"/>
            </w:tcBorders>
          </w:tcPr>
          <w:p w14:paraId="566B6BB4" w14:textId="77777777" w:rsidR="00B52DCC" w:rsidRDefault="00B52DCC">
            <w:pPr>
              <w:pStyle w:val="TableParagraph"/>
              <w:rPr>
                <w:sz w:val="16"/>
              </w:rPr>
            </w:pPr>
          </w:p>
        </w:tc>
        <w:tc>
          <w:tcPr>
            <w:tcW w:w="993" w:type="dxa"/>
            <w:tcBorders>
              <w:top w:val="nil"/>
              <w:bottom w:val="nil"/>
            </w:tcBorders>
          </w:tcPr>
          <w:p w14:paraId="720FCBA1" w14:textId="77777777" w:rsidR="00B52DCC" w:rsidRDefault="00B52DCC">
            <w:pPr>
              <w:pStyle w:val="TableParagraph"/>
              <w:rPr>
                <w:sz w:val="16"/>
              </w:rPr>
            </w:pPr>
          </w:p>
        </w:tc>
        <w:tc>
          <w:tcPr>
            <w:tcW w:w="991" w:type="dxa"/>
            <w:tcBorders>
              <w:top w:val="nil"/>
              <w:bottom w:val="nil"/>
            </w:tcBorders>
          </w:tcPr>
          <w:p w14:paraId="6303C743" w14:textId="77777777" w:rsidR="00B52DCC" w:rsidRDefault="00B52DCC">
            <w:pPr>
              <w:pStyle w:val="TableParagraph"/>
              <w:rPr>
                <w:sz w:val="16"/>
              </w:rPr>
            </w:pPr>
          </w:p>
        </w:tc>
        <w:tc>
          <w:tcPr>
            <w:tcW w:w="1709" w:type="dxa"/>
            <w:tcBorders>
              <w:top w:val="nil"/>
              <w:bottom w:val="nil"/>
            </w:tcBorders>
          </w:tcPr>
          <w:p w14:paraId="23004536" w14:textId="77777777" w:rsidR="00B52DCC" w:rsidRDefault="00B52DCC">
            <w:pPr>
              <w:pStyle w:val="TableParagraph"/>
              <w:rPr>
                <w:sz w:val="16"/>
              </w:rPr>
            </w:pPr>
          </w:p>
        </w:tc>
        <w:tc>
          <w:tcPr>
            <w:tcW w:w="1700" w:type="dxa"/>
            <w:tcBorders>
              <w:top w:val="nil"/>
              <w:bottom w:val="nil"/>
            </w:tcBorders>
          </w:tcPr>
          <w:p w14:paraId="5C6BE35C" w14:textId="77777777" w:rsidR="00B52DCC" w:rsidRDefault="00916648">
            <w:pPr>
              <w:pStyle w:val="TableParagraph"/>
              <w:spacing w:line="217" w:lineRule="exact"/>
              <w:ind w:left="108"/>
              <w:rPr>
                <w:sz w:val="20"/>
              </w:rPr>
            </w:pPr>
            <w:r>
              <w:rPr>
                <w:sz w:val="20"/>
              </w:rPr>
              <w:t>behentrimonyum</w:t>
            </w:r>
          </w:p>
        </w:tc>
        <w:tc>
          <w:tcPr>
            <w:tcW w:w="2261" w:type="dxa"/>
            <w:vMerge/>
            <w:tcBorders>
              <w:top w:val="nil"/>
            </w:tcBorders>
          </w:tcPr>
          <w:p w14:paraId="31FE29D9" w14:textId="77777777" w:rsidR="00B52DCC" w:rsidRDefault="00B52DCC">
            <w:pPr>
              <w:rPr>
                <w:sz w:val="2"/>
                <w:szCs w:val="2"/>
              </w:rPr>
            </w:pPr>
          </w:p>
        </w:tc>
        <w:tc>
          <w:tcPr>
            <w:tcW w:w="2693" w:type="dxa"/>
            <w:vMerge/>
            <w:tcBorders>
              <w:top w:val="nil"/>
            </w:tcBorders>
          </w:tcPr>
          <w:p w14:paraId="7E98331C" w14:textId="77777777" w:rsidR="00B52DCC" w:rsidRDefault="00B52DCC">
            <w:pPr>
              <w:rPr>
                <w:sz w:val="2"/>
                <w:szCs w:val="2"/>
              </w:rPr>
            </w:pPr>
          </w:p>
        </w:tc>
      </w:tr>
      <w:tr w:rsidR="00B52DCC" w14:paraId="2274F892" w14:textId="77777777">
        <w:trPr>
          <w:trHeight w:val="255"/>
        </w:trPr>
        <w:tc>
          <w:tcPr>
            <w:tcW w:w="1416" w:type="dxa"/>
            <w:tcBorders>
              <w:top w:val="nil"/>
            </w:tcBorders>
          </w:tcPr>
          <w:p w14:paraId="4BE24129" w14:textId="77777777" w:rsidR="00B52DCC" w:rsidRDefault="00B52DCC">
            <w:pPr>
              <w:pStyle w:val="TableParagraph"/>
              <w:rPr>
                <w:sz w:val="18"/>
              </w:rPr>
            </w:pPr>
          </w:p>
        </w:tc>
        <w:tc>
          <w:tcPr>
            <w:tcW w:w="1984" w:type="dxa"/>
            <w:tcBorders>
              <w:top w:val="nil"/>
            </w:tcBorders>
          </w:tcPr>
          <w:p w14:paraId="41EA9105" w14:textId="77777777" w:rsidR="00B52DCC" w:rsidRDefault="00B52DCC">
            <w:pPr>
              <w:pStyle w:val="TableParagraph"/>
              <w:rPr>
                <w:sz w:val="18"/>
              </w:rPr>
            </w:pPr>
          </w:p>
        </w:tc>
        <w:tc>
          <w:tcPr>
            <w:tcW w:w="1704" w:type="dxa"/>
            <w:tcBorders>
              <w:top w:val="nil"/>
            </w:tcBorders>
          </w:tcPr>
          <w:p w14:paraId="5ECA3F76" w14:textId="77777777" w:rsidR="00B52DCC" w:rsidRDefault="00B52DCC">
            <w:pPr>
              <w:pStyle w:val="TableParagraph"/>
              <w:rPr>
                <w:sz w:val="18"/>
              </w:rPr>
            </w:pPr>
          </w:p>
        </w:tc>
        <w:tc>
          <w:tcPr>
            <w:tcW w:w="993" w:type="dxa"/>
            <w:tcBorders>
              <w:top w:val="nil"/>
            </w:tcBorders>
          </w:tcPr>
          <w:p w14:paraId="0FF1791F" w14:textId="77777777" w:rsidR="00B52DCC" w:rsidRDefault="00B52DCC">
            <w:pPr>
              <w:pStyle w:val="TableParagraph"/>
              <w:rPr>
                <w:sz w:val="18"/>
              </w:rPr>
            </w:pPr>
          </w:p>
        </w:tc>
        <w:tc>
          <w:tcPr>
            <w:tcW w:w="991" w:type="dxa"/>
            <w:tcBorders>
              <w:top w:val="nil"/>
            </w:tcBorders>
          </w:tcPr>
          <w:p w14:paraId="3DC05947" w14:textId="77777777" w:rsidR="00B52DCC" w:rsidRDefault="00B52DCC">
            <w:pPr>
              <w:pStyle w:val="TableParagraph"/>
              <w:rPr>
                <w:sz w:val="18"/>
              </w:rPr>
            </w:pPr>
          </w:p>
        </w:tc>
        <w:tc>
          <w:tcPr>
            <w:tcW w:w="1709" w:type="dxa"/>
            <w:tcBorders>
              <w:top w:val="nil"/>
            </w:tcBorders>
          </w:tcPr>
          <w:p w14:paraId="172DC96B" w14:textId="77777777" w:rsidR="00B52DCC" w:rsidRDefault="00B52DCC">
            <w:pPr>
              <w:pStyle w:val="TableParagraph"/>
              <w:rPr>
                <w:sz w:val="18"/>
              </w:rPr>
            </w:pPr>
          </w:p>
        </w:tc>
        <w:tc>
          <w:tcPr>
            <w:tcW w:w="1700" w:type="dxa"/>
            <w:tcBorders>
              <w:top w:val="nil"/>
            </w:tcBorders>
          </w:tcPr>
          <w:p w14:paraId="5294D26E" w14:textId="77777777" w:rsidR="00B52DCC" w:rsidRDefault="00916648">
            <w:pPr>
              <w:pStyle w:val="TableParagraph"/>
              <w:spacing w:line="229" w:lineRule="exact"/>
              <w:ind w:left="108"/>
              <w:rPr>
                <w:sz w:val="20"/>
              </w:rPr>
            </w:pPr>
            <w:r>
              <w:rPr>
                <w:sz w:val="20"/>
              </w:rPr>
              <w:t>klorürün tek</w:t>
            </w:r>
          </w:p>
        </w:tc>
        <w:tc>
          <w:tcPr>
            <w:tcW w:w="2261" w:type="dxa"/>
            <w:vMerge/>
            <w:tcBorders>
              <w:top w:val="nil"/>
            </w:tcBorders>
          </w:tcPr>
          <w:p w14:paraId="3259A785" w14:textId="77777777" w:rsidR="00B52DCC" w:rsidRDefault="00B52DCC">
            <w:pPr>
              <w:rPr>
                <w:sz w:val="2"/>
                <w:szCs w:val="2"/>
              </w:rPr>
            </w:pPr>
          </w:p>
        </w:tc>
        <w:tc>
          <w:tcPr>
            <w:tcW w:w="2693" w:type="dxa"/>
            <w:vMerge/>
            <w:tcBorders>
              <w:top w:val="nil"/>
            </w:tcBorders>
          </w:tcPr>
          <w:p w14:paraId="347C5FD3" w14:textId="77777777" w:rsidR="00B52DCC" w:rsidRDefault="00B52DCC">
            <w:pPr>
              <w:rPr>
                <w:sz w:val="2"/>
                <w:szCs w:val="2"/>
              </w:rPr>
            </w:pPr>
          </w:p>
        </w:tc>
      </w:tr>
    </w:tbl>
    <w:p w14:paraId="7C70C77C" w14:textId="77777777" w:rsidR="00B52DCC" w:rsidRDefault="00B52DCC">
      <w:pPr>
        <w:rPr>
          <w:sz w:val="2"/>
          <w:szCs w:val="2"/>
        </w:rPr>
        <w:sectPr w:rsidR="00B52DCC">
          <w:pgSz w:w="16840" w:h="11910" w:orient="landscape"/>
          <w:pgMar w:top="1100" w:right="440" w:bottom="280" w:left="580" w:header="708" w:footer="708" w:gutter="0"/>
          <w:cols w:space="708"/>
        </w:sectPr>
      </w:pPr>
    </w:p>
    <w:p w14:paraId="0DA1E712"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2EF7065" w14:textId="77777777">
        <w:trPr>
          <w:trHeight w:val="3883"/>
        </w:trPr>
        <w:tc>
          <w:tcPr>
            <w:tcW w:w="1416" w:type="dxa"/>
          </w:tcPr>
          <w:p w14:paraId="172A5D4E" w14:textId="77777777" w:rsidR="00B52DCC" w:rsidRDefault="00B52DCC">
            <w:pPr>
              <w:pStyle w:val="TableParagraph"/>
              <w:rPr>
                <w:sz w:val="18"/>
              </w:rPr>
            </w:pPr>
          </w:p>
        </w:tc>
        <w:tc>
          <w:tcPr>
            <w:tcW w:w="1984" w:type="dxa"/>
          </w:tcPr>
          <w:p w14:paraId="4F4A42EA" w14:textId="77777777" w:rsidR="00B52DCC" w:rsidRDefault="00B52DCC">
            <w:pPr>
              <w:pStyle w:val="TableParagraph"/>
              <w:rPr>
                <w:sz w:val="18"/>
              </w:rPr>
            </w:pPr>
          </w:p>
        </w:tc>
        <w:tc>
          <w:tcPr>
            <w:tcW w:w="1704" w:type="dxa"/>
          </w:tcPr>
          <w:p w14:paraId="6EF5F315" w14:textId="77777777" w:rsidR="00B52DCC" w:rsidRDefault="00B52DCC">
            <w:pPr>
              <w:pStyle w:val="TableParagraph"/>
              <w:rPr>
                <w:sz w:val="18"/>
              </w:rPr>
            </w:pPr>
          </w:p>
        </w:tc>
        <w:tc>
          <w:tcPr>
            <w:tcW w:w="993" w:type="dxa"/>
          </w:tcPr>
          <w:p w14:paraId="6C7B51EE" w14:textId="77777777" w:rsidR="00B52DCC" w:rsidRDefault="00B52DCC">
            <w:pPr>
              <w:pStyle w:val="TableParagraph"/>
              <w:rPr>
                <w:sz w:val="18"/>
              </w:rPr>
            </w:pPr>
          </w:p>
        </w:tc>
        <w:tc>
          <w:tcPr>
            <w:tcW w:w="991" w:type="dxa"/>
          </w:tcPr>
          <w:p w14:paraId="5203077A" w14:textId="77777777" w:rsidR="00B52DCC" w:rsidRDefault="00B52DCC">
            <w:pPr>
              <w:pStyle w:val="TableParagraph"/>
              <w:rPr>
                <w:sz w:val="18"/>
              </w:rPr>
            </w:pPr>
          </w:p>
        </w:tc>
        <w:tc>
          <w:tcPr>
            <w:tcW w:w="1709" w:type="dxa"/>
          </w:tcPr>
          <w:p w14:paraId="5942C270" w14:textId="77777777" w:rsidR="00B52DCC" w:rsidRDefault="00B52DCC">
            <w:pPr>
              <w:pStyle w:val="TableParagraph"/>
              <w:rPr>
                <w:sz w:val="18"/>
              </w:rPr>
            </w:pPr>
          </w:p>
        </w:tc>
        <w:tc>
          <w:tcPr>
            <w:tcW w:w="1700" w:type="dxa"/>
          </w:tcPr>
          <w:p w14:paraId="712A2AD6" w14:textId="77777777" w:rsidR="00B52DCC" w:rsidRDefault="00916648">
            <w:pPr>
              <w:pStyle w:val="TableParagraph"/>
              <w:spacing w:line="225" w:lineRule="exact"/>
              <w:ind w:left="108"/>
              <w:rPr>
                <w:sz w:val="20"/>
              </w:rPr>
            </w:pPr>
            <w:r>
              <w:rPr>
                <w:sz w:val="20"/>
              </w:rPr>
              <w:t>başına</w:t>
            </w:r>
          </w:p>
          <w:p w14:paraId="79BA4003" w14:textId="77777777" w:rsidR="00B52DCC" w:rsidRDefault="00916648">
            <w:pPr>
              <w:pStyle w:val="TableParagraph"/>
              <w:spacing w:before="17" w:line="259" w:lineRule="auto"/>
              <w:ind w:left="108"/>
              <w:rPr>
                <w:sz w:val="20"/>
              </w:rPr>
            </w:pPr>
            <w:r>
              <w:rPr>
                <w:sz w:val="20"/>
              </w:rPr>
              <w:t>konsantrasyonları nın toplamı için % 3,0. Aynı</w:t>
            </w:r>
          </w:p>
          <w:p w14:paraId="79369F0F" w14:textId="77777777" w:rsidR="00B52DCC" w:rsidRDefault="00916648">
            <w:pPr>
              <w:pStyle w:val="TableParagraph"/>
              <w:spacing w:line="259" w:lineRule="auto"/>
              <w:ind w:left="108" w:right="268"/>
              <w:rPr>
                <w:sz w:val="20"/>
              </w:rPr>
            </w:pPr>
            <w:r>
              <w:rPr>
                <w:sz w:val="20"/>
              </w:rPr>
              <w:t>zamanda 286 numaralı satırda düzenlenen setrimonyum</w:t>
            </w:r>
          </w:p>
          <w:p w14:paraId="3F80F8E9" w14:textId="77777777" w:rsidR="00B52DCC" w:rsidRDefault="00916648">
            <w:pPr>
              <w:pStyle w:val="TableParagraph"/>
              <w:spacing w:line="259" w:lineRule="auto"/>
              <w:ind w:left="108"/>
              <w:rPr>
                <w:sz w:val="20"/>
              </w:rPr>
            </w:pPr>
            <w:r>
              <w:rPr>
                <w:sz w:val="20"/>
              </w:rPr>
              <w:t>klorür ve steartrimonyum klorürün toplamı için belirtilen maksimum konsantrasyona uyulmalıdır.</w:t>
            </w:r>
          </w:p>
        </w:tc>
        <w:tc>
          <w:tcPr>
            <w:tcW w:w="2261" w:type="dxa"/>
          </w:tcPr>
          <w:p w14:paraId="51D9E33A" w14:textId="77777777" w:rsidR="00B52DCC" w:rsidRDefault="00B52DCC">
            <w:pPr>
              <w:pStyle w:val="TableParagraph"/>
              <w:rPr>
                <w:sz w:val="18"/>
              </w:rPr>
            </w:pPr>
          </w:p>
        </w:tc>
        <w:tc>
          <w:tcPr>
            <w:tcW w:w="2693" w:type="dxa"/>
          </w:tcPr>
          <w:p w14:paraId="2EEF0715" w14:textId="77777777" w:rsidR="00B52DCC" w:rsidRDefault="00B52DCC">
            <w:pPr>
              <w:pStyle w:val="TableParagraph"/>
              <w:rPr>
                <w:sz w:val="18"/>
              </w:rPr>
            </w:pPr>
          </w:p>
        </w:tc>
      </w:tr>
      <w:tr w:rsidR="00B52DCC" w14:paraId="6D978517" w14:textId="77777777">
        <w:trPr>
          <w:trHeight w:val="4966"/>
        </w:trPr>
        <w:tc>
          <w:tcPr>
            <w:tcW w:w="1416" w:type="dxa"/>
          </w:tcPr>
          <w:p w14:paraId="56B79C45" w14:textId="77777777" w:rsidR="00B52DCC" w:rsidRDefault="00B52DCC">
            <w:pPr>
              <w:pStyle w:val="TableParagraph"/>
              <w:rPr>
                <w:sz w:val="18"/>
              </w:rPr>
            </w:pPr>
          </w:p>
        </w:tc>
        <w:tc>
          <w:tcPr>
            <w:tcW w:w="1984" w:type="dxa"/>
          </w:tcPr>
          <w:p w14:paraId="5CF2EB24" w14:textId="77777777" w:rsidR="00B52DCC" w:rsidRDefault="00B52DCC">
            <w:pPr>
              <w:pStyle w:val="TableParagraph"/>
              <w:rPr>
                <w:sz w:val="18"/>
              </w:rPr>
            </w:pPr>
          </w:p>
        </w:tc>
        <w:tc>
          <w:tcPr>
            <w:tcW w:w="1704" w:type="dxa"/>
          </w:tcPr>
          <w:p w14:paraId="6E33A961" w14:textId="77777777" w:rsidR="00B52DCC" w:rsidRDefault="00B52DCC">
            <w:pPr>
              <w:pStyle w:val="TableParagraph"/>
              <w:rPr>
                <w:sz w:val="18"/>
              </w:rPr>
            </w:pPr>
          </w:p>
        </w:tc>
        <w:tc>
          <w:tcPr>
            <w:tcW w:w="993" w:type="dxa"/>
          </w:tcPr>
          <w:p w14:paraId="4EF5DE41" w14:textId="77777777" w:rsidR="00B52DCC" w:rsidRDefault="00B52DCC">
            <w:pPr>
              <w:pStyle w:val="TableParagraph"/>
              <w:rPr>
                <w:sz w:val="18"/>
              </w:rPr>
            </w:pPr>
          </w:p>
        </w:tc>
        <w:tc>
          <w:tcPr>
            <w:tcW w:w="991" w:type="dxa"/>
          </w:tcPr>
          <w:p w14:paraId="495C52BB" w14:textId="77777777" w:rsidR="00B52DCC" w:rsidRDefault="00B52DCC">
            <w:pPr>
              <w:pStyle w:val="TableParagraph"/>
              <w:rPr>
                <w:sz w:val="18"/>
              </w:rPr>
            </w:pPr>
          </w:p>
        </w:tc>
        <w:tc>
          <w:tcPr>
            <w:tcW w:w="1709" w:type="dxa"/>
          </w:tcPr>
          <w:p w14:paraId="75DEB815" w14:textId="77777777" w:rsidR="00B52DCC" w:rsidRDefault="00916648">
            <w:pPr>
              <w:pStyle w:val="TableParagraph"/>
              <w:spacing w:line="256" w:lineRule="auto"/>
              <w:ind w:left="108" w:right="110"/>
              <w:rPr>
                <w:sz w:val="20"/>
              </w:rPr>
            </w:pPr>
            <w:r>
              <w:rPr>
                <w:sz w:val="20"/>
              </w:rPr>
              <w:t>(c) Durulanmayan yüz ürünleri</w:t>
            </w:r>
          </w:p>
        </w:tc>
        <w:tc>
          <w:tcPr>
            <w:tcW w:w="1700" w:type="dxa"/>
          </w:tcPr>
          <w:p w14:paraId="7C48E9E6" w14:textId="77777777" w:rsidR="00B52DCC" w:rsidRDefault="00916648">
            <w:pPr>
              <w:pStyle w:val="TableParagraph"/>
              <w:spacing w:line="259" w:lineRule="auto"/>
              <w:ind w:left="108" w:right="162"/>
              <w:rPr>
                <w:sz w:val="20"/>
              </w:rPr>
            </w:pPr>
            <w:r>
              <w:rPr>
                <w:sz w:val="20"/>
              </w:rPr>
              <w:t>(c) Tek başına behentrimonyum klorür konsantrasyonu veya setrimonyum klorür ve steartrimonium</w:t>
            </w:r>
          </w:p>
          <w:p w14:paraId="14420888" w14:textId="77777777" w:rsidR="00B52DCC" w:rsidRDefault="00916648">
            <w:pPr>
              <w:pStyle w:val="TableParagraph"/>
              <w:spacing w:line="259" w:lineRule="auto"/>
              <w:ind w:left="108"/>
              <w:rPr>
                <w:sz w:val="20"/>
              </w:rPr>
            </w:pPr>
            <w:r>
              <w:rPr>
                <w:sz w:val="20"/>
              </w:rPr>
              <w:t xml:space="preserve">klorür ve </w:t>
            </w:r>
            <w:r>
              <w:rPr>
                <w:w w:val="95"/>
                <w:sz w:val="20"/>
              </w:rPr>
              <w:t xml:space="preserve">behentrimonium </w:t>
            </w:r>
            <w:r>
              <w:rPr>
                <w:sz w:val="20"/>
              </w:rPr>
              <w:t>klorürün tek</w:t>
            </w:r>
          </w:p>
          <w:p w14:paraId="444DF324" w14:textId="77777777" w:rsidR="00B52DCC" w:rsidRDefault="00916648">
            <w:pPr>
              <w:pStyle w:val="TableParagraph"/>
              <w:ind w:left="108"/>
              <w:rPr>
                <w:sz w:val="20"/>
              </w:rPr>
            </w:pPr>
            <w:r>
              <w:rPr>
                <w:sz w:val="20"/>
              </w:rPr>
              <w:t>başına</w:t>
            </w:r>
          </w:p>
          <w:p w14:paraId="7D758C95" w14:textId="77777777" w:rsidR="00B52DCC" w:rsidRDefault="00916648">
            <w:pPr>
              <w:pStyle w:val="TableParagraph"/>
              <w:spacing w:before="11" w:line="261" w:lineRule="auto"/>
              <w:ind w:left="108"/>
              <w:rPr>
                <w:sz w:val="20"/>
              </w:rPr>
            </w:pPr>
            <w:r>
              <w:rPr>
                <w:sz w:val="20"/>
              </w:rPr>
              <w:t>konsantrasyonları nın toplamı için %</w:t>
            </w:r>
          </w:p>
          <w:p w14:paraId="219F2E89" w14:textId="77777777" w:rsidR="00B52DCC" w:rsidRDefault="00916648">
            <w:pPr>
              <w:pStyle w:val="TableParagraph"/>
              <w:spacing w:line="259" w:lineRule="auto"/>
              <w:ind w:left="108" w:right="268"/>
              <w:rPr>
                <w:sz w:val="20"/>
              </w:rPr>
            </w:pPr>
            <w:r>
              <w:rPr>
                <w:sz w:val="20"/>
              </w:rPr>
              <w:t>3.0. Aynı zamanda 286 numaralı satırda düzenlenen setrimonyum</w:t>
            </w:r>
          </w:p>
          <w:p w14:paraId="72C901BA" w14:textId="77777777" w:rsidR="00B52DCC" w:rsidRDefault="00916648">
            <w:pPr>
              <w:pStyle w:val="TableParagraph"/>
              <w:spacing w:line="229" w:lineRule="exact"/>
              <w:ind w:left="108"/>
              <w:rPr>
                <w:sz w:val="20"/>
              </w:rPr>
            </w:pPr>
            <w:r>
              <w:rPr>
                <w:sz w:val="20"/>
              </w:rPr>
              <w:t>klorür ve</w:t>
            </w:r>
          </w:p>
          <w:p w14:paraId="2454331C" w14:textId="77777777" w:rsidR="00B52DCC" w:rsidRDefault="00916648">
            <w:pPr>
              <w:pStyle w:val="TableParagraph"/>
              <w:spacing w:before="13"/>
              <w:ind w:left="108"/>
              <w:rPr>
                <w:sz w:val="20"/>
              </w:rPr>
            </w:pPr>
            <w:r>
              <w:rPr>
                <w:sz w:val="20"/>
              </w:rPr>
              <w:t>steartrimonyum</w:t>
            </w:r>
          </w:p>
        </w:tc>
        <w:tc>
          <w:tcPr>
            <w:tcW w:w="2261" w:type="dxa"/>
          </w:tcPr>
          <w:p w14:paraId="4D397A6F" w14:textId="77777777" w:rsidR="00B52DCC" w:rsidRDefault="00B52DCC">
            <w:pPr>
              <w:pStyle w:val="TableParagraph"/>
              <w:rPr>
                <w:sz w:val="18"/>
              </w:rPr>
            </w:pPr>
          </w:p>
        </w:tc>
        <w:tc>
          <w:tcPr>
            <w:tcW w:w="2693" w:type="dxa"/>
          </w:tcPr>
          <w:p w14:paraId="311AD62F" w14:textId="77777777" w:rsidR="00B52DCC" w:rsidRDefault="00B52DCC">
            <w:pPr>
              <w:pStyle w:val="TableParagraph"/>
              <w:rPr>
                <w:sz w:val="18"/>
              </w:rPr>
            </w:pPr>
          </w:p>
        </w:tc>
      </w:tr>
    </w:tbl>
    <w:p w14:paraId="68D9B026" w14:textId="77777777" w:rsidR="00B52DCC" w:rsidRDefault="00B52DCC">
      <w:pPr>
        <w:rPr>
          <w:sz w:val="18"/>
        </w:rPr>
        <w:sectPr w:rsidR="00B52DCC">
          <w:pgSz w:w="16840" w:h="11910" w:orient="landscape"/>
          <w:pgMar w:top="1100" w:right="440" w:bottom="280" w:left="580" w:header="708" w:footer="708" w:gutter="0"/>
          <w:cols w:space="708"/>
        </w:sectPr>
      </w:pPr>
    </w:p>
    <w:p w14:paraId="0247981F" w14:textId="77777777" w:rsidR="00B52DCC" w:rsidRDefault="00916648">
      <w:pPr>
        <w:pStyle w:val="BodyText"/>
        <w:rPr>
          <w:sz w:val="26"/>
        </w:rPr>
      </w:pPr>
      <w:r>
        <w:rPr>
          <w:noProof/>
          <w:lang w:bidi="ar-SA"/>
        </w:rPr>
        <w:lastRenderedPageBreak/>
        <w:drawing>
          <wp:anchor distT="0" distB="0" distL="0" distR="0" simplePos="0" relativeHeight="266771159" behindDoc="1" locked="0" layoutInCell="1" allowOverlap="1" wp14:anchorId="1442B516" wp14:editId="5E29C1AA">
            <wp:simplePos x="0" y="0"/>
            <wp:positionH relativeFrom="page">
              <wp:posOffset>8698356</wp:posOffset>
            </wp:positionH>
            <wp:positionV relativeFrom="page">
              <wp:posOffset>2737236</wp:posOffset>
            </wp:positionV>
            <wp:extent cx="356340" cy="332636"/>
            <wp:effectExtent l="0" t="0" r="0" b="0"/>
            <wp:wrapNone/>
            <wp:docPr id="19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74F1E3D" w14:textId="77777777">
        <w:trPr>
          <w:trHeight w:val="1401"/>
        </w:trPr>
        <w:tc>
          <w:tcPr>
            <w:tcW w:w="1416" w:type="dxa"/>
          </w:tcPr>
          <w:p w14:paraId="0FA38979" w14:textId="77777777" w:rsidR="00B52DCC" w:rsidRDefault="00B52DCC">
            <w:pPr>
              <w:pStyle w:val="TableParagraph"/>
              <w:rPr>
                <w:sz w:val="18"/>
              </w:rPr>
            </w:pPr>
          </w:p>
        </w:tc>
        <w:tc>
          <w:tcPr>
            <w:tcW w:w="1984" w:type="dxa"/>
          </w:tcPr>
          <w:p w14:paraId="0FDDA0E2" w14:textId="77777777" w:rsidR="00B52DCC" w:rsidRDefault="00B52DCC">
            <w:pPr>
              <w:pStyle w:val="TableParagraph"/>
              <w:rPr>
                <w:sz w:val="18"/>
              </w:rPr>
            </w:pPr>
          </w:p>
        </w:tc>
        <w:tc>
          <w:tcPr>
            <w:tcW w:w="1704" w:type="dxa"/>
          </w:tcPr>
          <w:p w14:paraId="4471B1E1" w14:textId="77777777" w:rsidR="00B52DCC" w:rsidRDefault="00B52DCC">
            <w:pPr>
              <w:pStyle w:val="TableParagraph"/>
              <w:rPr>
                <w:sz w:val="18"/>
              </w:rPr>
            </w:pPr>
          </w:p>
        </w:tc>
        <w:tc>
          <w:tcPr>
            <w:tcW w:w="993" w:type="dxa"/>
          </w:tcPr>
          <w:p w14:paraId="58C1CBEB" w14:textId="77777777" w:rsidR="00B52DCC" w:rsidRDefault="00B52DCC">
            <w:pPr>
              <w:pStyle w:val="TableParagraph"/>
              <w:rPr>
                <w:sz w:val="18"/>
              </w:rPr>
            </w:pPr>
          </w:p>
        </w:tc>
        <w:tc>
          <w:tcPr>
            <w:tcW w:w="991" w:type="dxa"/>
          </w:tcPr>
          <w:p w14:paraId="1DB8E5A4" w14:textId="77777777" w:rsidR="00B52DCC" w:rsidRDefault="00B52DCC">
            <w:pPr>
              <w:pStyle w:val="TableParagraph"/>
              <w:rPr>
                <w:sz w:val="18"/>
              </w:rPr>
            </w:pPr>
          </w:p>
        </w:tc>
        <w:tc>
          <w:tcPr>
            <w:tcW w:w="1709" w:type="dxa"/>
          </w:tcPr>
          <w:p w14:paraId="594E944D" w14:textId="77777777" w:rsidR="00B52DCC" w:rsidRDefault="00B52DCC">
            <w:pPr>
              <w:pStyle w:val="TableParagraph"/>
              <w:rPr>
                <w:sz w:val="18"/>
              </w:rPr>
            </w:pPr>
          </w:p>
        </w:tc>
        <w:tc>
          <w:tcPr>
            <w:tcW w:w="1700" w:type="dxa"/>
          </w:tcPr>
          <w:p w14:paraId="369C3201" w14:textId="77777777" w:rsidR="00B52DCC" w:rsidRDefault="00916648">
            <w:pPr>
              <w:pStyle w:val="TableParagraph"/>
              <w:spacing w:line="259" w:lineRule="auto"/>
              <w:ind w:left="108"/>
              <w:rPr>
                <w:sz w:val="20"/>
              </w:rPr>
            </w:pPr>
            <w:r>
              <w:rPr>
                <w:sz w:val="20"/>
              </w:rPr>
              <w:t>klorürün toplamı için belirtilen maksimum konsantrasyona uyulmalıdır.</w:t>
            </w:r>
          </w:p>
        </w:tc>
        <w:tc>
          <w:tcPr>
            <w:tcW w:w="2261" w:type="dxa"/>
          </w:tcPr>
          <w:p w14:paraId="213716A6" w14:textId="77777777" w:rsidR="00B52DCC" w:rsidRDefault="00B52DCC">
            <w:pPr>
              <w:pStyle w:val="TableParagraph"/>
              <w:rPr>
                <w:sz w:val="18"/>
              </w:rPr>
            </w:pPr>
          </w:p>
        </w:tc>
        <w:tc>
          <w:tcPr>
            <w:tcW w:w="2693" w:type="dxa"/>
          </w:tcPr>
          <w:p w14:paraId="596CA051" w14:textId="77777777" w:rsidR="00B52DCC" w:rsidRDefault="00B52DCC">
            <w:pPr>
              <w:pStyle w:val="TableParagraph"/>
              <w:rPr>
                <w:sz w:val="18"/>
              </w:rPr>
            </w:pPr>
          </w:p>
        </w:tc>
      </w:tr>
      <w:tr w:rsidR="00B52DCC" w14:paraId="05988476" w14:textId="77777777">
        <w:trPr>
          <w:trHeight w:val="1420"/>
        </w:trPr>
        <w:tc>
          <w:tcPr>
            <w:tcW w:w="1416" w:type="dxa"/>
            <w:tcBorders>
              <w:bottom w:val="nil"/>
            </w:tcBorders>
          </w:tcPr>
          <w:p w14:paraId="7147E9B1" w14:textId="77777777" w:rsidR="00B52DCC" w:rsidRDefault="00916648">
            <w:pPr>
              <w:pStyle w:val="TableParagraph"/>
              <w:spacing w:line="223" w:lineRule="exact"/>
              <w:ind w:left="107"/>
              <w:rPr>
                <w:sz w:val="20"/>
              </w:rPr>
            </w:pPr>
            <w:r>
              <w:rPr>
                <w:sz w:val="20"/>
              </w:rPr>
              <w:t>288</w:t>
            </w:r>
          </w:p>
        </w:tc>
        <w:tc>
          <w:tcPr>
            <w:tcW w:w="1984" w:type="dxa"/>
            <w:tcBorders>
              <w:bottom w:val="nil"/>
            </w:tcBorders>
          </w:tcPr>
          <w:p w14:paraId="6EDD1BD7" w14:textId="77777777" w:rsidR="00B52DCC" w:rsidRDefault="00B52DCC">
            <w:pPr>
              <w:pStyle w:val="TableParagraph"/>
            </w:pPr>
          </w:p>
          <w:p w14:paraId="338200B7" w14:textId="77777777" w:rsidR="00B52DCC" w:rsidRDefault="00916648">
            <w:pPr>
              <w:pStyle w:val="TableParagraph"/>
              <w:spacing w:before="151" w:line="256" w:lineRule="auto"/>
              <w:ind w:left="105" w:right="139"/>
              <w:rPr>
                <w:sz w:val="20"/>
              </w:rPr>
            </w:pPr>
            <w:r>
              <w:rPr>
                <w:sz w:val="20"/>
              </w:rPr>
              <w:t>3-[(4-amino-3- metil- 9,10-diokso- 9,10-</w:t>
            </w:r>
          </w:p>
          <w:p w14:paraId="1D623ED4" w14:textId="77777777" w:rsidR="00B52DCC" w:rsidRDefault="00916648">
            <w:pPr>
              <w:pStyle w:val="TableParagraph"/>
              <w:spacing w:before="2" w:line="261" w:lineRule="auto"/>
              <w:ind w:left="105" w:right="273"/>
              <w:rPr>
                <w:sz w:val="20"/>
              </w:rPr>
            </w:pPr>
            <w:r>
              <w:rPr>
                <w:sz w:val="20"/>
              </w:rPr>
              <w:t>dihidro­ antrasen-1- il)amino]-N,N,N</w:t>
            </w:r>
          </w:p>
        </w:tc>
        <w:tc>
          <w:tcPr>
            <w:tcW w:w="1704" w:type="dxa"/>
            <w:tcBorders>
              <w:bottom w:val="nil"/>
            </w:tcBorders>
          </w:tcPr>
          <w:p w14:paraId="5D111664" w14:textId="77777777" w:rsidR="00B52DCC" w:rsidRDefault="00916648">
            <w:pPr>
              <w:pStyle w:val="TableParagraph"/>
              <w:spacing w:line="223" w:lineRule="exact"/>
              <w:ind w:left="106"/>
              <w:rPr>
                <w:sz w:val="20"/>
              </w:rPr>
            </w:pPr>
            <w:r>
              <w:rPr>
                <w:sz w:val="20"/>
              </w:rPr>
              <w:t>HC Blue No 17</w:t>
            </w:r>
          </w:p>
        </w:tc>
        <w:tc>
          <w:tcPr>
            <w:tcW w:w="993" w:type="dxa"/>
            <w:tcBorders>
              <w:bottom w:val="nil"/>
            </w:tcBorders>
          </w:tcPr>
          <w:p w14:paraId="7394F030" w14:textId="77777777" w:rsidR="00B52DCC" w:rsidRDefault="00916648">
            <w:pPr>
              <w:pStyle w:val="TableParagraph"/>
              <w:spacing w:line="223" w:lineRule="exact"/>
              <w:ind w:left="107"/>
              <w:rPr>
                <w:sz w:val="20"/>
              </w:rPr>
            </w:pPr>
            <w:r>
              <w:rPr>
                <w:sz w:val="20"/>
              </w:rPr>
              <w:t>16517-</w:t>
            </w:r>
          </w:p>
          <w:p w14:paraId="33CF56ED" w14:textId="77777777" w:rsidR="00B52DCC" w:rsidRDefault="00916648">
            <w:pPr>
              <w:pStyle w:val="TableParagraph"/>
              <w:spacing w:before="20"/>
              <w:ind w:left="107"/>
              <w:rPr>
                <w:sz w:val="20"/>
              </w:rPr>
            </w:pPr>
            <w:r>
              <w:rPr>
                <w:sz w:val="20"/>
              </w:rPr>
              <w:t>75-2</w:t>
            </w:r>
          </w:p>
        </w:tc>
        <w:tc>
          <w:tcPr>
            <w:tcW w:w="991" w:type="dxa"/>
            <w:tcBorders>
              <w:bottom w:val="nil"/>
            </w:tcBorders>
          </w:tcPr>
          <w:p w14:paraId="344694BF" w14:textId="77777777" w:rsidR="00B52DCC" w:rsidRDefault="00916648">
            <w:pPr>
              <w:pStyle w:val="TableParagraph"/>
              <w:spacing w:line="223" w:lineRule="exact"/>
              <w:ind w:left="107"/>
              <w:rPr>
                <w:sz w:val="20"/>
              </w:rPr>
            </w:pPr>
            <w:r>
              <w:rPr>
                <w:sz w:val="20"/>
              </w:rPr>
              <w:t>605-392-</w:t>
            </w:r>
          </w:p>
          <w:p w14:paraId="12C52447" w14:textId="77777777" w:rsidR="00B52DCC" w:rsidRDefault="00916648">
            <w:pPr>
              <w:pStyle w:val="TableParagraph"/>
              <w:spacing w:before="20"/>
              <w:ind w:left="107"/>
              <w:rPr>
                <w:sz w:val="20"/>
              </w:rPr>
            </w:pPr>
            <w:r>
              <w:rPr>
                <w:w w:val="99"/>
                <w:sz w:val="20"/>
              </w:rPr>
              <w:t>2</w:t>
            </w:r>
          </w:p>
        </w:tc>
        <w:tc>
          <w:tcPr>
            <w:tcW w:w="1709" w:type="dxa"/>
            <w:tcBorders>
              <w:bottom w:val="nil"/>
            </w:tcBorders>
          </w:tcPr>
          <w:p w14:paraId="300D76CF" w14:textId="77777777" w:rsidR="00B52DCC" w:rsidRDefault="00916648">
            <w:pPr>
              <w:pStyle w:val="TableParagraph"/>
              <w:spacing w:line="259" w:lineRule="auto"/>
              <w:ind w:left="108" w:right="293"/>
              <w:rPr>
                <w:sz w:val="20"/>
              </w:rPr>
            </w:pPr>
            <w:r>
              <w:rPr>
                <w:sz w:val="20"/>
              </w:rPr>
              <w:t>(a) Okside edici saç boyalarında kullanılan saç boya maddeleri</w:t>
            </w:r>
          </w:p>
        </w:tc>
        <w:tc>
          <w:tcPr>
            <w:tcW w:w="1700" w:type="dxa"/>
            <w:tcBorders>
              <w:bottom w:val="nil"/>
            </w:tcBorders>
          </w:tcPr>
          <w:p w14:paraId="0F93B3D3" w14:textId="77777777" w:rsidR="00B52DCC" w:rsidRDefault="00B52DCC">
            <w:pPr>
              <w:pStyle w:val="TableParagraph"/>
              <w:rPr>
                <w:sz w:val="18"/>
              </w:rPr>
            </w:pPr>
          </w:p>
        </w:tc>
        <w:tc>
          <w:tcPr>
            <w:tcW w:w="2261" w:type="dxa"/>
            <w:vMerge w:val="restart"/>
          </w:tcPr>
          <w:p w14:paraId="30666A37" w14:textId="77777777" w:rsidR="00B52DCC" w:rsidRDefault="00916648">
            <w:pPr>
              <w:pStyle w:val="TableParagraph"/>
              <w:spacing w:line="259" w:lineRule="auto"/>
              <w:ind w:left="108"/>
              <w:rPr>
                <w:sz w:val="20"/>
              </w:rPr>
            </w:pPr>
            <w:r>
              <w:rPr>
                <w:sz w:val="20"/>
              </w:rPr>
              <w:t>(a) Oksidatif koşullar altında karıştırıldıktan sonra saça uygulanan maksimum</w:t>
            </w:r>
          </w:p>
          <w:p w14:paraId="64057B2C" w14:textId="77777777" w:rsidR="00B52DCC" w:rsidRDefault="00916648">
            <w:pPr>
              <w:pStyle w:val="TableParagraph"/>
              <w:spacing w:line="261" w:lineRule="auto"/>
              <w:ind w:left="108"/>
              <w:rPr>
                <w:sz w:val="20"/>
              </w:rPr>
            </w:pPr>
            <w:r>
              <w:rPr>
                <w:sz w:val="20"/>
              </w:rPr>
              <w:t>konsantrasyon % 2,0’ı aşmamalıdır.</w:t>
            </w:r>
          </w:p>
          <w:p w14:paraId="415333DB" w14:textId="77777777" w:rsidR="00B52DCC" w:rsidRDefault="00916648">
            <w:pPr>
              <w:pStyle w:val="TableParagraph"/>
              <w:spacing w:before="150"/>
              <w:ind w:left="158"/>
              <w:rPr>
                <w:sz w:val="20"/>
              </w:rPr>
            </w:pPr>
            <w:r>
              <w:rPr>
                <w:sz w:val="20"/>
              </w:rPr>
              <w:t>(a) ve (b) için :</w:t>
            </w:r>
          </w:p>
          <w:p w14:paraId="2FF92F7A" w14:textId="77777777" w:rsidR="00B52DCC" w:rsidRDefault="00916648">
            <w:pPr>
              <w:pStyle w:val="TableParagraph"/>
              <w:numPr>
                <w:ilvl w:val="0"/>
                <w:numId w:val="63"/>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059F29C6" w14:textId="77777777" w:rsidR="00B52DCC" w:rsidRDefault="00B52DCC">
            <w:pPr>
              <w:pStyle w:val="TableParagraph"/>
            </w:pPr>
          </w:p>
          <w:p w14:paraId="46124B39" w14:textId="77777777" w:rsidR="00B52DCC" w:rsidRDefault="00B52DCC">
            <w:pPr>
              <w:pStyle w:val="TableParagraph"/>
              <w:spacing w:before="4"/>
              <w:rPr>
                <w:sz w:val="27"/>
              </w:rPr>
            </w:pPr>
          </w:p>
          <w:p w14:paraId="46DCAFAF" w14:textId="77777777" w:rsidR="00B52DCC" w:rsidRDefault="00916648">
            <w:pPr>
              <w:pStyle w:val="TableParagraph"/>
              <w:numPr>
                <w:ilvl w:val="0"/>
                <w:numId w:val="63"/>
              </w:numPr>
              <w:tabs>
                <w:tab w:val="left" w:pos="358"/>
              </w:tabs>
              <w:ind w:left="357" w:hanging="249"/>
              <w:rPr>
                <w:sz w:val="20"/>
              </w:rPr>
            </w:pPr>
            <w:r>
              <w:rPr>
                <w:sz w:val="20"/>
              </w:rPr>
              <w:t>Maksimum</w:t>
            </w:r>
          </w:p>
          <w:p w14:paraId="1B4CAE95" w14:textId="77777777" w:rsidR="00B52DCC" w:rsidRDefault="00916648">
            <w:pPr>
              <w:pStyle w:val="TableParagraph"/>
              <w:spacing w:before="18" w:line="256" w:lineRule="auto"/>
              <w:ind w:left="108" w:right="445"/>
              <w:rPr>
                <w:sz w:val="20"/>
              </w:rPr>
            </w:pPr>
            <w:r>
              <w:rPr>
                <w:sz w:val="20"/>
              </w:rPr>
              <w:t>nitrozamin içeriği 50 μg/kg</w:t>
            </w:r>
          </w:p>
          <w:p w14:paraId="67D25415" w14:textId="77777777" w:rsidR="00B52DCC" w:rsidRDefault="00916648">
            <w:pPr>
              <w:pStyle w:val="TableParagraph"/>
              <w:numPr>
                <w:ilvl w:val="0"/>
                <w:numId w:val="63"/>
              </w:numPr>
              <w:tabs>
                <w:tab w:val="left" w:pos="358"/>
              </w:tabs>
              <w:spacing w:before="165" w:line="256" w:lineRule="auto"/>
              <w:ind w:right="543" w:firstLine="0"/>
              <w:rPr>
                <w:sz w:val="20"/>
              </w:rPr>
            </w:pPr>
            <w:r>
              <w:rPr>
                <w:sz w:val="20"/>
              </w:rPr>
              <w:t>Nitrit içermeyen kaplarda</w:t>
            </w:r>
            <w:r>
              <w:rPr>
                <w:spacing w:val="10"/>
                <w:sz w:val="20"/>
              </w:rPr>
              <w:t xml:space="preserve"> </w:t>
            </w:r>
            <w:r>
              <w:rPr>
                <w:spacing w:val="-3"/>
                <w:sz w:val="20"/>
              </w:rPr>
              <w:t>saklayınız.</w:t>
            </w:r>
          </w:p>
        </w:tc>
        <w:tc>
          <w:tcPr>
            <w:tcW w:w="2693" w:type="dxa"/>
            <w:tcBorders>
              <w:bottom w:val="nil"/>
            </w:tcBorders>
          </w:tcPr>
          <w:p w14:paraId="0AF08E30" w14:textId="77777777" w:rsidR="00B52DCC" w:rsidRDefault="00916648">
            <w:pPr>
              <w:pStyle w:val="TableParagraph"/>
              <w:spacing w:line="261" w:lineRule="auto"/>
              <w:ind w:left="110" w:right="638"/>
              <w:rPr>
                <w:sz w:val="20"/>
              </w:rPr>
            </w:pPr>
            <w:r>
              <w:rPr>
                <w:sz w:val="20"/>
              </w:rPr>
              <w:t>(a) Aşağıdakiler</w:t>
            </w:r>
            <w:r>
              <w:rPr>
                <w:spacing w:val="-18"/>
                <w:sz w:val="20"/>
              </w:rPr>
              <w:t xml:space="preserve"> </w:t>
            </w:r>
            <w:r>
              <w:rPr>
                <w:sz w:val="20"/>
              </w:rPr>
              <w:t>etikette belirtilmelidir:</w:t>
            </w:r>
          </w:p>
          <w:p w14:paraId="498B71C6"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tc>
      </w:tr>
      <w:tr w:rsidR="00B52DCC" w14:paraId="24FA9A26" w14:textId="77777777">
        <w:trPr>
          <w:trHeight w:val="1219"/>
        </w:trPr>
        <w:tc>
          <w:tcPr>
            <w:tcW w:w="1416" w:type="dxa"/>
            <w:tcBorders>
              <w:top w:val="nil"/>
              <w:bottom w:val="nil"/>
            </w:tcBorders>
          </w:tcPr>
          <w:p w14:paraId="471E59F0" w14:textId="77777777" w:rsidR="00B52DCC" w:rsidRDefault="00B52DCC">
            <w:pPr>
              <w:pStyle w:val="TableParagraph"/>
              <w:rPr>
                <w:sz w:val="18"/>
              </w:rPr>
            </w:pPr>
          </w:p>
        </w:tc>
        <w:tc>
          <w:tcPr>
            <w:tcW w:w="1984" w:type="dxa"/>
            <w:tcBorders>
              <w:top w:val="nil"/>
              <w:bottom w:val="nil"/>
            </w:tcBorders>
          </w:tcPr>
          <w:p w14:paraId="726D396E" w14:textId="77777777" w:rsidR="00B52DCC" w:rsidRDefault="00916648">
            <w:pPr>
              <w:pStyle w:val="TableParagraph"/>
              <w:spacing w:before="125" w:line="259" w:lineRule="auto"/>
              <w:ind w:left="105" w:right="405"/>
              <w:rPr>
                <w:sz w:val="20"/>
              </w:rPr>
            </w:pPr>
            <w:r>
              <w:rPr>
                <w:sz w:val="20"/>
              </w:rPr>
              <w:t>-trimetilpropan-1- aminyum, metil­ sülfattuzu</w:t>
            </w:r>
          </w:p>
        </w:tc>
        <w:tc>
          <w:tcPr>
            <w:tcW w:w="1704" w:type="dxa"/>
            <w:tcBorders>
              <w:top w:val="nil"/>
              <w:bottom w:val="nil"/>
            </w:tcBorders>
          </w:tcPr>
          <w:p w14:paraId="63412AB8" w14:textId="77777777" w:rsidR="00B52DCC" w:rsidRDefault="00B52DCC">
            <w:pPr>
              <w:pStyle w:val="TableParagraph"/>
              <w:rPr>
                <w:sz w:val="18"/>
              </w:rPr>
            </w:pPr>
          </w:p>
        </w:tc>
        <w:tc>
          <w:tcPr>
            <w:tcW w:w="993" w:type="dxa"/>
            <w:tcBorders>
              <w:top w:val="nil"/>
              <w:bottom w:val="nil"/>
            </w:tcBorders>
          </w:tcPr>
          <w:p w14:paraId="5610B520" w14:textId="77777777" w:rsidR="00B52DCC" w:rsidRDefault="00B52DCC">
            <w:pPr>
              <w:pStyle w:val="TableParagraph"/>
              <w:rPr>
                <w:sz w:val="18"/>
              </w:rPr>
            </w:pPr>
          </w:p>
        </w:tc>
        <w:tc>
          <w:tcPr>
            <w:tcW w:w="991" w:type="dxa"/>
            <w:tcBorders>
              <w:top w:val="nil"/>
              <w:bottom w:val="nil"/>
            </w:tcBorders>
          </w:tcPr>
          <w:p w14:paraId="5A01761F" w14:textId="77777777" w:rsidR="00B52DCC" w:rsidRDefault="00B52DCC">
            <w:pPr>
              <w:pStyle w:val="TableParagraph"/>
              <w:rPr>
                <w:sz w:val="18"/>
              </w:rPr>
            </w:pPr>
          </w:p>
        </w:tc>
        <w:tc>
          <w:tcPr>
            <w:tcW w:w="1709" w:type="dxa"/>
            <w:tcBorders>
              <w:top w:val="nil"/>
              <w:bottom w:val="nil"/>
            </w:tcBorders>
          </w:tcPr>
          <w:p w14:paraId="051D79E1" w14:textId="77777777" w:rsidR="00B52DCC" w:rsidRDefault="00B52DCC">
            <w:pPr>
              <w:pStyle w:val="TableParagraph"/>
              <w:rPr>
                <w:sz w:val="18"/>
              </w:rPr>
            </w:pPr>
          </w:p>
        </w:tc>
        <w:tc>
          <w:tcPr>
            <w:tcW w:w="1700" w:type="dxa"/>
            <w:tcBorders>
              <w:top w:val="nil"/>
              <w:bottom w:val="nil"/>
            </w:tcBorders>
          </w:tcPr>
          <w:p w14:paraId="56D94E74" w14:textId="77777777" w:rsidR="00B52DCC" w:rsidRDefault="00B52DCC">
            <w:pPr>
              <w:pStyle w:val="TableParagraph"/>
              <w:rPr>
                <w:sz w:val="18"/>
              </w:rPr>
            </w:pPr>
          </w:p>
        </w:tc>
        <w:tc>
          <w:tcPr>
            <w:tcW w:w="2261" w:type="dxa"/>
            <w:vMerge/>
            <w:tcBorders>
              <w:top w:val="nil"/>
            </w:tcBorders>
          </w:tcPr>
          <w:p w14:paraId="69A3AE4D" w14:textId="77777777" w:rsidR="00B52DCC" w:rsidRDefault="00B52DCC">
            <w:pPr>
              <w:rPr>
                <w:sz w:val="2"/>
                <w:szCs w:val="2"/>
              </w:rPr>
            </w:pPr>
          </w:p>
        </w:tc>
        <w:tc>
          <w:tcPr>
            <w:tcW w:w="2693" w:type="dxa"/>
            <w:tcBorders>
              <w:top w:val="nil"/>
              <w:bottom w:val="nil"/>
            </w:tcBorders>
          </w:tcPr>
          <w:p w14:paraId="4762AAF8" w14:textId="77777777" w:rsidR="00B52DCC" w:rsidRDefault="00B52DCC">
            <w:pPr>
              <w:pStyle w:val="TableParagraph"/>
            </w:pPr>
          </w:p>
          <w:p w14:paraId="2F45D49F" w14:textId="77777777" w:rsidR="00B52DCC" w:rsidRDefault="00916648">
            <w:pPr>
              <w:pStyle w:val="TableParagraph"/>
              <w:tabs>
                <w:tab w:val="left" w:pos="868"/>
              </w:tabs>
              <w:spacing w:before="151"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r w:rsidR="00B52DCC" w14:paraId="1CB01F8E" w14:textId="77777777">
        <w:trPr>
          <w:trHeight w:val="1797"/>
        </w:trPr>
        <w:tc>
          <w:tcPr>
            <w:tcW w:w="1416" w:type="dxa"/>
            <w:tcBorders>
              <w:top w:val="nil"/>
              <w:bottom w:val="nil"/>
            </w:tcBorders>
          </w:tcPr>
          <w:p w14:paraId="3CF87B19" w14:textId="77777777" w:rsidR="00B52DCC" w:rsidRDefault="00B52DCC">
            <w:pPr>
              <w:pStyle w:val="TableParagraph"/>
              <w:rPr>
                <w:sz w:val="18"/>
              </w:rPr>
            </w:pPr>
          </w:p>
        </w:tc>
        <w:tc>
          <w:tcPr>
            <w:tcW w:w="1984" w:type="dxa"/>
            <w:tcBorders>
              <w:top w:val="nil"/>
              <w:bottom w:val="nil"/>
            </w:tcBorders>
          </w:tcPr>
          <w:p w14:paraId="23973903" w14:textId="77777777" w:rsidR="00B52DCC" w:rsidRDefault="00B52DCC">
            <w:pPr>
              <w:pStyle w:val="TableParagraph"/>
              <w:rPr>
                <w:sz w:val="18"/>
              </w:rPr>
            </w:pPr>
          </w:p>
        </w:tc>
        <w:tc>
          <w:tcPr>
            <w:tcW w:w="1704" w:type="dxa"/>
            <w:tcBorders>
              <w:top w:val="nil"/>
              <w:bottom w:val="nil"/>
            </w:tcBorders>
          </w:tcPr>
          <w:p w14:paraId="7B72F424" w14:textId="77777777" w:rsidR="00B52DCC" w:rsidRDefault="00B52DCC">
            <w:pPr>
              <w:pStyle w:val="TableParagraph"/>
              <w:rPr>
                <w:sz w:val="18"/>
              </w:rPr>
            </w:pPr>
          </w:p>
        </w:tc>
        <w:tc>
          <w:tcPr>
            <w:tcW w:w="993" w:type="dxa"/>
            <w:tcBorders>
              <w:top w:val="nil"/>
              <w:bottom w:val="nil"/>
            </w:tcBorders>
          </w:tcPr>
          <w:p w14:paraId="040CF0EF" w14:textId="77777777" w:rsidR="00B52DCC" w:rsidRDefault="00B52DCC">
            <w:pPr>
              <w:pStyle w:val="TableParagraph"/>
              <w:rPr>
                <w:sz w:val="18"/>
              </w:rPr>
            </w:pPr>
          </w:p>
        </w:tc>
        <w:tc>
          <w:tcPr>
            <w:tcW w:w="991" w:type="dxa"/>
            <w:tcBorders>
              <w:top w:val="nil"/>
              <w:bottom w:val="nil"/>
            </w:tcBorders>
          </w:tcPr>
          <w:p w14:paraId="7F83AB01" w14:textId="77777777" w:rsidR="00B52DCC" w:rsidRDefault="00B52DCC">
            <w:pPr>
              <w:pStyle w:val="TableParagraph"/>
              <w:rPr>
                <w:sz w:val="18"/>
              </w:rPr>
            </w:pPr>
          </w:p>
        </w:tc>
        <w:tc>
          <w:tcPr>
            <w:tcW w:w="1709" w:type="dxa"/>
            <w:tcBorders>
              <w:top w:val="nil"/>
              <w:bottom w:val="nil"/>
            </w:tcBorders>
          </w:tcPr>
          <w:p w14:paraId="79444FAE" w14:textId="77777777" w:rsidR="00B52DCC" w:rsidRDefault="00916648">
            <w:pPr>
              <w:pStyle w:val="TableParagraph"/>
              <w:spacing w:before="120" w:line="259" w:lineRule="auto"/>
              <w:ind w:left="108" w:right="282"/>
              <w:rPr>
                <w:sz w:val="20"/>
              </w:rPr>
            </w:pPr>
            <w:r>
              <w:rPr>
                <w:sz w:val="20"/>
              </w:rPr>
              <w:t>(b) Okside edici olmayan saç boyalarında kullanılan saç boya maddeleri</w:t>
            </w:r>
          </w:p>
        </w:tc>
        <w:tc>
          <w:tcPr>
            <w:tcW w:w="1700" w:type="dxa"/>
            <w:tcBorders>
              <w:top w:val="nil"/>
              <w:bottom w:val="nil"/>
            </w:tcBorders>
          </w:tcPr>
          <w:p w14:paraId="4CB1AC0A" w14:textId="77777777" w:rsidR="00B52DCC" w:rsidRDefault="00916648">
            <w:pPr>
              <w:pStyle w:val="TableParagraph"/>
              <w:spacing w:before="192"/>
              <w:ind w:left="108"/>
              <w:rPr>
                <w:sz w:val="20"/>
              </w:rPr>
            </w:pPr>
            <w:r>
              <w:rPr>
                <w:sz w:val="20"/>
              </w:rPr>
              <w:t>(b) % 2,0</w:t>
            </w:r>
          </w:p>
        </w:tc>
        <w:tc>
          <w:tcPr>
            <w:tcW w:w="2261" w:type="dxa"/>
            <w:vMerge/>
            <w:tcBorders>
              <w:top w:val="nil"/>
            </w:tcBorders>
          </w:tcPr>
          <w:p w14:paraId="5721CFC7" w14:textId="77777777" w:rsidR="00B52DCC" w:rsidRDefault="00B52DCC">
            <w:pPr>
              <w:rPr>
                <w:sz w:val="2"/>
                <w:szCs w:val="2"/>
              </w:rPr>
            </w:pPr>
          </w:p>
        </w:tc>
        <w:tc>
          <w:tcPr>
            <w:tcW w:w="2693" w:type="dxa"/>
            <w:tcBorders>
              <w:top w:val="nil"/>
              <w:bottom w:val="nil"/>
            </w:tcBorders>
          </w:tcPr>
          <w:p w14:paraId="472CDE75" w14:textId="77777777" w:rsidR="00B52DCC" w:rsidRDefault="00916648">
            <w:pPr>
              <w:pStyle w:val="TableParagraph"/>
              <w:spacing w:before="79" w:line="256" w:lineRule="auto"/>
              <w:ind w:left="110" w:right="226"/>
              <w:rPr>
                <w:sz w:val="20"/>
              </w:rPr>
            </w:pPr>
            <w:r>
              <w:rPr>
                <w:sz w:val="20"/>
              </w:rPr>
              <w:t>Ürünü kullanmadan önce aşağıdaki hususlara dikkat ediniz.</w:t>
            </w:r>
          </w:p>
          <w:p w14:paraId="1F5F0E31" w14:textId="77777777" w:rsidR="00B52DCC" w:rsidRDefault="00916648">
            <w:pPr>
              <w:pStyle w:val="TableParagraph"/>
              <w:spacing w:before="167" w:line="256" w:lineRule="auto"/>
              <w:ind w:left="110" w:right="226"/>
              <w:rPr>
                <w:sz w:val="20"/>
              </w:rPr>
            </w:pPr>
            <w:r>
              <w:rPr>
                <w:sz w:val="20"/>
              </w:rPr>
              <w:t>Bu ürün 16 yaşın altındaki kişilerin kullanımına uygun değildir.</w:t>
            </w:r>
          </w:p>
        </w:tc>
      </w:tr>
      <w:tr w:rsidR="00B52DCC" w14:paraId="4E0256D1" w14:textId="77777777">
        <w:trPr>
          <w:trHeight w:val="648"/>
        </w:trPr>
        <w:tc>
          <w:tcPr>
            <w:tcW w:w="1416" w:type="dxa"/>
            <w:tcBorders>
              <w:top w:val="nil"/>
              <w:bottom w:val="nil"/>
            </w:tcBorders>
          </w:tcPr>
          <w:p w14:paraId="2BB75571" w14:textId="77777777" w:rsidR="00B52DCC" w:rsidRDefault="00B52DCC">
            <w:pPr>
              <w:pStyle w:val="TableParagraph"/>
              <w:rPr>
                <w:sz w:val="18"/>
              </w:rPr>
            </w:pPr>
          </w:p>
        </w:tc>
        <w:tc>
          <w:tcPr>
            <w:tcW w:w="1984" w:type="dxa"/>
            <w:tcBorders>
              <w:top w:val="nil"/>
              <w:bottom w:val="nil"/>
            </w:tcBorders>
          </w:tcPr>
          <w:p w14:paraId="33559523" w14:textId="77777777" w:rsidR="00B52DCC" w:rsidRDefault="00B52DCC">
            <w:pPr>
              <w:pStyle w:val="TableParagraph"/>
              <w:rPr>
                <w:sz w:val="18"/>
              </w:rPr>
            </w:pPr>
          </w:p>
        </w:tc>
        <w:tc>
          <w:tcPr>
            <w:tcW w:w="1704" w:type="dxa"/>
            <w:tcBorders>
              <w:top w:val="nil"/>
              <w:bottom w:val="nil"/>
            </w:tcBorders>
          </w:tcPr>
          <w:p w14:paraId="75472552" w14:textId="77777777" w:rsidR="00B52DCC" w:rsidRDefault="00B52DCC">
            <w:pPr>
              <w:pStyle w:val="TableParagraph"/>
              <w:rPr>
                <w:sz w:val="18"/>
              </w:rPr>
            </w:pPr>
          </w:p>
        </w:tc>
        <w:tc>
          <w:tcPr>
            <w:tcW w:w="993" w:type="dxa"/>
            <w:tcBorders>
              <w:top w:val="nil"/>
              <w:bottom w:val="nil"/>
            </w:tcBorders>
          </w:tcPr>
          <w:p w14:paraId="456FB12D" w14:textId="77777777" w:rsidR="00B52DCC" w:rsidRDefault="00B52DCC">
            <w:pPr>
              <w:pStyle w:val="TableParagraph"/>
              <w:rPr>
                <w:sz w:val="18"/>
              </w:rPr>
            </w:pPr>
          </w:p>
        </w:tc>
        <w:tc>
          <w:tcPr>
            <w:tcW w:w="991" w:type="dxa"/>
            <w:tcBorders>
              <w:top w:val="nil"/>
              <w:bottom w:val="nil"/>
            </w:tcBorders>
          </w:tcPr>
          <w:p w14:paraId="68ECE4E3" w14:textId="77777777" w:rsidR="00B52DCC" w:rsidRDefault="00B52DCC">
            <w:pPr>
              <w:pStyle w:val="TableParagraph"/>
              <w:rPr>
                <w:sz w:val="18"/>
              </w:rPr>
            </w:pPr>
          </w:p>
        </w:tc>
        <w:tc>
          <w:tcPr>
            <w:tcW w:w="1709" w:type="dxa"/>
            <w:tcBorders>
              <w:top w:val="nil"/>
              <w:bottom w:val="nil"/>
            </w:tcBorders>
          </w:tcPr>
          <w:p w14:paraId="6315B4A0" w14:textId="77777777" w:rsidR="00B52DCC" w:rsidRDefault="00B52DCC">
            <w:pPr>
              <w:pStyle w:val="TableParagraph"/>
              <w:rPr>
                <w:sz w:val="18"/>
              </w:rPr>
            </w:pPr>
          </w:p>
        </w:tc>
        <w:tc>
          <w:tcPr>
            <w:tcW w:w="1700" w:type="dxa"/>
            <w:tcBorders>
              <w:top w:val="nil"/>
              <w:bottom w:val="nil"/>
            </w:tcBorders>
          </w:tcPr>
          <w:p w14:paraId="52BF47FF" w14:textId="77777777" w:rsidR="00B52DCC" w:rsidRDefault="00B52DCC">
            <w:pPr>
              <w:pStyle w:val="TableParagraph"/>
              <w:rPr>
                <w:sz w:val="18"/>
              </w:rPr>
            </w:pPr>
          </w:p>
        </w:tc>
        <w:tc>
          <w:tcPr>
            <w:tcW w:w="2261" w:type="dxa"/>
            <w:vMerge/>
            <w:tcBorders>
              <w:top w:val="nil"/>
            </w:tcBorders>
          </w:tcPr>
          <w:p w14:paraId="0F39F4BB" w14:textId="77777777" w:rsidR="00B52DCC" w:rsidRDefault="00B52DCC">
            <w:pPr>
              <w:rPr>
                <w:sz w:val="2"/>
                <w:szCs w:val="2"/>
              </w:rPr>
            </w:pPr>
          </w:p>
        </w:tc>
        <w:tc>
          <w:tcPr>
            <w:tcW w:w="2693" w:type="dxa"/>
            <w:tcBorders>
              <w:top w:val="nil"/>
              <w:bottom w:val="nil"/>
            </w:tcBorders>
          </w:tcPr>
          <w:p w14:paraId="3D6E5D69" w14:textId="77777777" w:rsidR="00B52DCC" w:rsidRDefault="00916648">
            <w:pPr>
              <w:pStyle w:val="TableParagraph"/>
              <w:spacing w:before="79" w:line="261" w:lineRule="auto"/>
              <w:ind w:left="110" w:right="226"/>
              <w:rPr>
                <w:sz w:val="20"/>
              </w:rPr>
            </w:pPr>
            <w:r>
              <w:rPr>
                <w:sz w:val="20"/>
              </w:rPr>
              <w:t>Geçici “kara kına” dövmesi alerji riskini arttırabilir.</w:t>
            </w:r>
          </w:p>
        </w:tc>
      </w:tr>
      <w:tr w:rsidR="00B52DCC" w14:paraId="7B2965E4" w14:textId="77777777">
        <w:trPr>
          <w:trHeight w:val="645"/>
        </w:trPr>
        <w:tc>
          <w:tcPr>
            <w:tcW w:w="1416" w:type="dxa"/>
            <w:tcBorders>
              <w:top w:val="nil"/>
              <w:bottom w:val="nil"/>
            </w:tcBorders>
          </w:tcPr>
          <w:p w14:paraId="4AC96951" w14:textId="77777777" w:rsidR="00B52DCC" w:rsidRDefault="00B52DCC">
            <w:pPr>
              <w:pStyle w:val="TableParagraph"/>
              <w:rPr>
                <w:sz w:val="18"/>
              </w:rPr>
            </w:pPr>
          </w:p>
        </w:tc>
        <w:tc>
          <w:tcPr>
            <w:tcW w:w="1984" w:type="dxa"/>
            <w:tcBorders>
              <w:top w:val="nil"/>
              <w:bottom w:val="nil"/>
            </w:tcBorders>
          </w:tcPr>
          <w:p w14:paraId="2BDA16A7" w14:textId="77777777" w:rsidR="00B52DCC" w:rsidRDefault="00B52DCC">
            <w:pPr>
              <w:pStyle w:val="TableParagraph"/>
              <w:rPr>
                <w:sz w:val="18"/>
              </w:rPr>
            </w:pPr>
          </w:p>
        </w:tc>
        <w:tc>
          <w:tcPr>
            <w:tcW w:w="1704" w:type="dxa"/>
            <w:tcBorders>
              <w:top w:val="nil"/>
              <w:bottom w:val="nil"/>
            </w:tcBorders>
          </w:tcPr>
          <w:p w14:paraId="68A3D06B" w14:textId="77777777" w:rsidR="00B52DCC" w:rsidRDefault="00B52DCC">
            <w:pPr>
              <w:pStyle w:val="TableParagraph"/>
              <w:rPr>
                <w:sz w:val="18"/>
              </w:rPr>
            </w:pPr>
          </w:p>
        </w:tc>
        <w:tc>
          <w:tcPr>
            <w:tcW w:w="993" w:type="dxa"/>
            <w:tcBorders>
              <w:top w:val="nil"/>
              <w:bottom w:val="nil"/>
            </w:tcBorders>
          </w:tcPr>
          <w:p w14:paraId="6F7F8B36" w14:textId="77777777" w:rsidR="00B52DCC" w:rsidRDefault="00B52DCC">
            <w:pPr>
              <w:pStyle w:val="TableParagraph"/>
              <w:rPr>
                <w:sz w:val="18"/>
              </w:rPr>
            </w:pPr>
          </w:p>
        </w:tc>
        <w:tc>
          <w:tcPr>
            <w:tcW w:w="991" w:type="dxa"/>
            <w:tcBorders>
              <w:top w:val="nil"/>
              <w:bottom w:val="nil"/>
            </w:tcBorders>
          </w:tcPr>
          <w:p w14:paraId="0B0C7781" w14:textId="77777777" w:rsidR="00B52DCC" w:rsidRDefault="00B52DCC">
            <w:pPr>
              <w:pStyle w:val="TableParagraph"/>
              <w:rPr>
                <w:sz w:val="18"/>
              </w:rPr>
            </w:pPr>
          </w:p>
        </w:tc>
        <w:tc>
          <w:tcPr>
            <w:tcW w:w="1709" w:type="dxa"/>
            <w:tcBorders>
              <w:top w:val="nil"/>
              <w:bottom w:val="nil"/>
            </w:tcBorders>
          </w:tcPr>
          <w:p w14:paraId="78513E17" w14:textId="77777777" w:rsidR="00B52DCC" w:rsidRDefault="00B52DCC">
            <w:pPr>
              <w:pStyle w:val="TableParagraph"/>
              <w:rPr>
                <w:sz w:val="18"/>
              </w:rPr>
            </w:pPr>
          </w:p>
        </w:tc>
        <w:tc>
          <w:tcPr>
            <w:tcW w:w="1700" w:type="dxa"/>
            <w:tcBorders>
              <w:top w:val="nil"/>
              <w:bottom w:val="nil"/>
            </w:tcBorders>
          </w:tcPr>
          <w:p w14:paraId="5FC7FB54" w14:textId="77777777" w:rsidR="00B52DCC" w:rsidRDefault="00B52DCC">
            <w:pPr>
              <w:pStyle w:val="TableParagraph"/>
              <w:rPr>
                <w:sz w:val="18"/>
              </w:rPr>
            </w:pPr>
          </w:p>
        </w:tc>
        <w:tc>
          <w:tcPr>
            <w:tcW w:w="2261" w:type="dxa"/>
            <w:vMerge/>
            <w:tcBorders>
              <w:top w:val="nil"/>
            </w:tcBorders>
          </w:tcPr>
          <w:p w14:paraId="1601B2D7" w14:textId="77777777" w:rsidR="00B52DCC" w:rsidRDefault="00B52DCC">
            <w:pPr>
              <w:rPr>
                <w:sz w:val="2"/>
                <w:szCs w:val="2"/>
              </w:rPr>
            </w:pPr>
          </w:p>
        </w:tc>
        <w:tc>
          <w:tcPr>
            <w:tcW w:w="2693" w:type="dxa"/>
            <w:tcBorders>
              <w:top w:val="nil"/>
              <w:bottom w:val="nil"/>
            </w:tcBorders>
          </w:tcPr>
          <w:p w14:paraId="5A36961B" w14:textId="77777777" w:rsidR="00B52DCC" w:rsidRDefault="00916648">
            <w:pPr>
              <w:pStyle w:val="TableParagraph"/>
              <w:spacing w:before="79" w:line="256" w:lineRule="auto"/>
              <w:ind w:left="110" w:right="226"/>
              <w:rPr>
                <w:sz w:val="20"/>
              </w:rPr>
            </w:pPr>
            <w:r>
              <w:rPr>
                <w:sz w:val="20"/>
              </w:rPr>
              <w:t>Şu durumlarda saçınızı boyamayınız.</w:t>
            </w:r>
          </w:p>
        </w:tc>
      </w:tr>
      <w:tr w:rsidR="00B52DCC" w14:paraId="687B8E44" w14:textId="77777777">
        <w:trPr>
          <w:trHeight w:val="990"/>
        </w:trPr>
        <w:tc>
          <w:tcPr>
            <w:tcW w:w="1416" w:type="dxa"/>
            <w:tcBorders>
              <w:top w:val="nil"/>
            </w:tcBorders>
          </w:tcPr>
          <w:p w14:paraId="7E36E518" w14:textId="77777777" w:rsidR="00B52DCC" w:rsidRDefault="00B52DCC">
            <w:pPr>
              <w:pStyle w:val="TableParagraph"/>
              <w:rPr>
                <w:sz w:val="18"/>
              </w:rPr>
            </w:pPr>
          </w:p>
        </w:tc>
        <w:tc>
          <w:tcPr>
            <w:tcW w:w="1984" w:type="dxa"/>
            <w:tcBorders>
              <w:top w:val="nil"/>
            </w:tcBorders>
          </w:tcPr>
          <w:p w14:paraId="1AFFC0EF" w14:textId="77777777" w:rsidR="00B52DCC" w:rsidRDefault="00B52DCC">
            <w:pPr>
              <w:pStyle w:val="TableParagraph"/>
              <w:rPr>
                <w:sz w:val="18"/>
              </w:rPr>
            </w:pPr>
          </w:p>
        </w:tc>
        <w:tc>
          <w:tcPr>
            <w:tcW w:w="1704" w:type="dxa"/>
            <w:tcBorders>
              <w:top w:val="nil"/>
            </w:tcBorders>
          </w:tcPr>
          <w:p w14:paraId="60994400" w14:textId="77777777" w:rsidR="00B52DCC" w:rsidRDefault="00B52DCC">
            <w:pPr>
              <w:pStyle w:val="TableParagraph"/>
              <w:rPr>
                <w:sz w:val="18"/>
              </w:rPr>
            </w:pPr>
          </w:p>
        </w:tc>
        <w:tc>
          <w:tcPr>
            <w:tcW w:w="993" w:type="dxa"/>
            <w:tcBorders>
              <w:top w:val="nil"/>
            </w:tcBorders>
          </w:tcPr>
          <w:p w14:paraId="72D29029" w14:textId="77777777" w:rsidR="00B52DCC" w:rsidRDefault="00B52DCC">
            <w:pPr>
              <w:pStyle w:val="TableParagraph"/>
              <w:rPr>
                <w:sz w:val="18"/>
              </w:rPr>
            </w:pPr>
          </w:p>
        </w:tc>
        <w:tc>
          <w:tcPr>
            <w:tcW w:w="991" w:type="dxa"/>
            <w:tcBorders>
              <w:top w:val="nil"/>
            </w:tcBorders>
          </w:tcPr>
          <w:p w14:paraId="12F15EC5" w14:textId="77777777" w:rsidR="00B52DCC" w:rsidRDefault="00B52DCC">
            <w:pPr>
              <w:pStyle w:val="TableParagraph"/>
              <w:rPr>
                <w:sz w:val="18"/>
              </w:rPr>
            </w:pPr>
          </w:p>
        </w:tc>
        <w:tc>
          <w:tcPr>
            <w:tcW w:w="1709" w:type="dxa"/>
            <w:tcBorders>
              <w:top w:val="nil"/>
            </w:tcBorders>
          </w:tcPr>
          <w:p w14:paraId="50CD785E" w14:textId="77777777" w:rsidR="00B52DCC" w:rsidRDefault="00B52DCC">
            <w:pPr>
              <w:pStyle w:val="TableParagraph"/>
              <w:rPr>
                <w:sz w:val="18"/>
              </w:rPr>
            </w:pPr>
          </w:p>
        </w:tc>
        <w:tc>
          <w:tcPr>
            <w:tcW w:w="1700" w:type="dxa"/>
            <w:tcBorders>
              <w:top w:val="nil"/>
            </w:tcBorders>
          </w:tcPr>
          <w:p w14:paraId="758F8EF4" w14:textId="77777777" w:rsidR="00B52DCC" w:rsidRDefault="00B52DCC">
            <w:pPr>
              <w:pStyle w:val="TableParagraph"/>
              <w:rPr>
                <w:sz w:val="18"/>
              </w:rPr>
            </w:pPr>
          </w:p>
        </w:tc>
        <w:tc>
          <w:tcPr>
            <w:tcW w:w="2261" w:type="dxa"/>
            <w:vMerge/>
            <w:tcBorders>
              <w:top w:val="nil"/>
            </w:tcBorders>
          </w:tcPr>
          <w:p w14:paraId="1F6C1A8F" w14:textId="77777777" w:rsidR="00B52DCC" w:rsidRDefault="00B52DCC">
            <w:pPr>
              <w:rPr>
                <w:sz w:val="2"/>
                <w:szCs w:val="2"/>
              </w:rPr>
            </w:pPr>
          </w:p>
        </w:tc>
        <w:tc>
          <w:tcPr>
            <w:tcW w:w="2693" w:type="dxa"/>
            <w:tcBorders>
              <w:top w:val="nil"/>
            </w:tcBorders>
          </w:tcPr>
          <w:p w14:paraId="1143936E" w14:textId="77777777" w:rsidR="00B52DCC" w:rsidRDefault="00916648">
            <w:pPr>
              <w:pStyle w:val="TableParagraph"/>
              <w:spacing w:before="79" w:line="259" w:lineRule="auto"/>
              <w:ind w:left="110" w:right="81"/>
              <w:rPr>
                <w:sz w:val="20"/>
              </w:rPr>
            </w:pPr>
            <w:r>
              <w:rPr>
                <w:sz w:val="20"/>
              </w:rPr>
              <w:t>— Yüzünüzde bir kızarıklık varsa veya saç deriniz hassas, tahriş olmuş ve hasarlı ise,</w:t>
            </w:r>
          </w:p>
        </w:tc>
      </w:tr>
    </w:tbl>
    <w:p w14:paraId="670DC674"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168344BB" w14:textId="77777777" w:rsidR="00B52DCC" w:rsidRDefault="00916648">
      <w:pPr>
        <w:pStyle w:val="BodyText"/>
        <w:rPr>
          <w:sz w:val="26"/>
        </w:rPr>
      </w:pPr>
      <w:r>
        <w:rPr>
          <w:noProof/>
          <w:lang w:bidi="ar-SA"/>
        </w:rPr>
        <w:lastRenderedPageBreak/>
        <w:drawing>
          <wp:anchor distT="0" distB="0" distL="0" distR="0" simplePos="0" relativeHeight="266771183" behindDoc="1" locked="0" layoutInCell="1" allowOverlap="1" wp14:anchorId="02F78B33" wp14:editId="6DA3E157">
            <wp:simplePos x="0" y="0"/>
            <wp:positionH relativeFrom="page">
              <wp:posOffset>8666606</wp:posOffset>
            </wp:positionH>
            <wp:positionV relativeFrom="page">
              <wp:posOffset>3255650</wp:posOffset>
            </wp:positionV>
            <wp:extent cx="356340" cy="332636"/>
            <wp:effectExtent l="0" t="0" r="0" b="0"/>
            <wp:wrapNone/>
            <wp:docPr id="19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1.jpeg"/>
                    <pic:cNvPicPr/>
                  </pic:nvPicPr>
                  <pic:blipFill>
                    <a:blip r:embed="rId9" cstate="print"/>
                    <a:stretch>
                      <a:fillRect/>
                    </a:stretch>
                  </pic:blipFill>
                  <pic:spPr>
                    <a:xfrm>
                      <a:off x="0" y="0"/>
                      <a:ext cx="356340" cy="332636"/>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8F0C952" w14:textId="77777777">
        <w:trPr>
          <w:trHeight w:val="1809"/>
        </w:trPr>
        <w:tc>
          <w:tcPr>
            <w:tcW w:w="1416" w:type="dxa"/>
          </w:tcPr>
          <w:p w14:paraId="44F085B0" w14:textId="77777777" w:rsidR="00B52DCC" w:rsidRDefault="00B52DCC">
            <w:pPr>
              <w:pStyle w:val="TableParagraph"/>
              <w:rPr>
                <w:sz w:val="18"/>
              </w:rPr>
            </w:pPr>
          </w:p>
        </w:tc>
        <w:tc>
          <w:tcPr>
            <w:tcW w:w="1984" w:type="dxa"/>
          </w:tcPr>
          <w:p w14:paraId="5A457CEA" w14:textId="77777777" w:rsidR="00B52DCC" w:rsidRDefault="00B52DCC">
            <w:pPr>
              <w:pStyle w:val="TableParagraph"/>
              <w:rPr>
                <w:sz w:val="18"/>
              </w:rPr>
            </w:pPr>
          </w:p>
        </w:tc>
        <w:tc>
          <w:tcPr>
            <w:tcW w:w="1704" w:type="dxa"/>
          </w:tcPr>
          <w:p w14:paraId="36D5FDE4" w14:textId="77777777" w:rsidR="00B52DCC" w:rsidRDefault="00B52DCC">
            <w:pPr>
              <w:pStyle w:val="TableParagraph"/>
              <w:rPr>
                <w:sz w:val="18"/>
              </w:rPr>
            </w:pPr>
          </w:p>
        </w:tc>
        <w:tc>
          <w:tcPr>
            <w:tcW w:w="993" w:type="dxa"/>
          </w:tcPr>
          <w:p w14:paraId="4A79E859" w14:textId="77777777" w:rsidR="00B52DCC" w:rsidRDefault="00B52DCC">
            <w:pPr>
              <w:pStyle w:val="TableParagraph"/>
              <w:rPr>
                <w:sz w:val="18"/>
              </w:rPr>
            </w:pPr>
          </w:p>
        </w:tc>
        <w:tc>
          <w:tcPr>
            <w:tcW w:w="991" w:type="dxa"/>
          </w:tcPr>
          <w:p w14:paraId="41D373FA" w14:textId="77777777" w:rsidR="00B52DCC" w:rsidRDefault="00B52DCC">
            <w:pPr>
              <w:pStyle w:val="TableParagraph"/>
              <w:rPr>
                <w:sz w:val="18"/>
              </w:rPr>
            </w:pPr>
          </w:p>
        </w:tc>
        <w:tc>
          <w:tcPr>
            <w:tcW w:w="1709" w:type="dxa"/>
          </w:tcPr>
          <w:p w14:paraId="681508E5" w14:textId="77777777" w:rsidR="00B52DCC" w:rsidRDefault="00B52DCC">
            <w:pPr>
              <w:pStyle w:val="TableParagraph"/>
              <w:rPr>
                <w:sz w:val="18"/>
              </w:rPr>
            </w:pPr>
          </w:p>
        </w:tc>
        <w:tc>
          <w:tcPr>
            <w:tcW w:w="1700" w:type="dxa"/>
          </w:tcPr>
          <w:p w14:paraId="0A03398C" w14:textId="77777777" w:rsidR="00B52DCC" w:rsidRDefault="00B52DCC">
            <w:pPr>
              <w:pStyle w:val="TableParagraph"/>
              <w:rPr>
                <w:sz w:val="18"/>
              </w:rPr>
            </w:pPr>
          </w:p>
        </w:tc>
        <w:tc>
          <w:tcPr>
            <w:tcW w:w="2261" w:type="dxa"/>
          </w:tcPr>
          <w:p w14:paraId="38C3691B" w14:textId="77777777" w:rsidR="00B52DCC" w:rsidRDefault="00B52DCC">
            <w:pPr>
              <w:pStyle w:val="TableParagraph"/>
              <w:rPr>
                <w:sz w:val="18"/>
              </w:rPr>
            </w:pPr>
          </w:p>
        </w:tc>
        <w:tc>
          <w:tcPr>
            <w:tcW w:w="2693" w:type="dxa"/>
          </w:tcPr>
          <w:p w14:paraId="3BA401F5" w14:textId="77777777" w:rsidR="00B52DCC" w:rsidRDefault="00916648">
            <w:pPr>
              <w:pStyle w:val="TableParagraph"/>
              <w:numPr>
                <w:ilvl w:val="0"/>
                <w:numId w:val="62"/>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DEBE2FB" w14:textId="77777777" w:rsidR="00B52DCC" w:rsidRDefault="00916648">
            <w:pPr>
              <w:pStyle w:val="TableParagraph"/>
              <w:numPr>
                <w:ilvl w:val="0"/>
                <w:numId w:val="62"/>
              </w:numPr>
              <w:tabs>
                <w:tab w:val="left" w:pos="360"/>
              </w:tabs>
              <w:spacing w:before="159" w:line="261" w:lineRule="auto"/>
              <w:ind w:right="106" w:firstLine="0"/>
              <w:rPr>
                <w:sz w:val="20"/>
              </w:rPr>
            </w:pPr>
            <w:r>
              <w:rPr>
                <w:sz w:val="20"/>
              </w:rPr>
              <w:t>Geçici “kara kına” dövmesi nedeniyle daha önce</w:t>
            </w:r>
            <w:r>
              <w:rPr>
                <w:spacing w:val="-2"/>
                <w:sz w:val="20"/>
              </w:rPr>
              <w:t xml:space="preserve"> </w:t>
            </w:r>
            <w:r>
              <w:rPr>
                <w:sz w:val="20"/>
              </w:rPr>
              <w:t>bir</w:t>
            </w:r>
          </w:p>
          <w:p w14:paraId="7D6F7BE4"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5D67C7BF" w14:textId="77777777">
        <w:trPr>
          <w:trHeight w:val="319"/>
        </w:trPr>
        <w:tc>
          <w:tcPr>
            <w:tcW w:w="1416" w:type="dxa"/>
            <w:tcBorders>
              <w:bottom w:val="nil"/>
            </w:tcBorders>
          </w:tcPr>
          <w:p w14:paraId="0868336C" w14:textId="77777777" w:rsidR="00B52DCC" w:rsidRDefault="00916648">
            <w:pPr>
              <w:pStyle w:val="TableParagraph"/>
              <w:spacing w:line="226" w:lineRule="exact"/>
              <w:ind w:left="107"/>
              <w:rPr>
                <w:sz w:val="20"/>
              </w:rPr>
            </w:pPr>
            <w:r>
              <w:rPr>
                <w:sz w:val="20"/>
              </w:rPr>
              <w:t>289</w:t>
            </w:r>
          </w:p>
        </w:tc>
        <w:tc>
          <w:tcPr>
            <w:tcW w:w="1984" w:type="dxa"/>
            <w:tcBorders>
              <w:bottom w:val="nil"/>
            </w:tcBorders>
          </w:tcPr>
          <w:p w14:paraId="2089678A" w14:textId="77777777" w:rsidR="00B52DCC" w:rsidRDefault="00B52DCC">
            <w:pPr>
              <w:pStyle w:val="TableParagraph"/>
              <w:rPr>
                <w:sz w:val="18"/>
              </w:rPr>
            </w:pPr>
          </w:p>
        </w:tc>
        <w:tc>
          <w:tcPr>
            <w:tcW w:w="1704" w:type="dxa"/>
            <w:tcBorders>
              <w:bottom w:val="nil"/>
            </w:tcBorders>
          </w:tcPr>
          <w:p w14:paraId="5255E08A" w14:textId="77777777" w:rsidR="00B52DCC" w:rsidRDefault="00B52DCC">
            <w:pPr>
              <w:pStyle w:val="TableParagraph"/>
              <w:rPr>
                <w:sz w:val="18"/>
              </w:rPr>
            </w:pPr>
          </w:p>
        </w:tc>
        <w:tc>
          <w:tcPr>
            <w:tcW w:w="993" w:type="dxa"/>
            <w:tcBorders>
              <w:bottom w:val="nil"/>
            </w:tcBorders>
          </w:tcPr>
          <w:p w14:paraId="4393EBF1" w14:textId="77777777" w:rsidR="00B52DCC" w:rsidRDefault="00B52DCC">
            <w:pPr>
              <w:pStyle w:val="TableParagraph"/>
              <w:rPr>
                <w:sz w:val="18"/>
              </w:rPr>
            </w:pPr>
          </w:p>
        </w:tc>
        <w:tc>
          <w:tcPr>
            <w:tcW w:w="991" w:type="dxa"/>
            <w:tcBorders>
              <w:bottom w:val="nil"/>
            </w:tcBorders>
          </w:tcPr>
          <w:p w14:paraId="1CCF6647" w14:textId="77777777" w:rsidR="00B52DCC" w:rsidRDefault="00B52DCC">
            <w:pPr>
              <w:pStyle w:val="TableParagraph"/>
              <w:rPr>
                <w:sz w:val="18"/>
              </w:rPr>
            </w:pPr>
          </w:p>
        </w:tc>
        <w:tc>
          <w:tcPr>
            <w:tcW w:w="1709" w:type="dxa"/>
            <w:tcBorders>
              <w:bottom w:val="nil"/>
            </w:tcBorders>
          </w:tcPr>
          <w:p w14:paraId="5B937095" w14:textId="77777777" w:rsidR="00B52DCC" w:rsidRDefault="00B52DCC">
            <w:pPr>
              <w:pStyle w:val="TableParagraph"/>
              <w:rPr>
                <w:sz w:val="18"/>
              </w:rPr>
            </w:pPr>
          </w:p>
        </w:tc>
        <w:tc>
          <w:tcPr>
            <w:tcW w:w="1700" w:type="dxa"/>
            <w:tcBorders>
              <w:bottom w:val="nil"/>
            </w:tcBorders>
          </w:tcPr>
          <w:p w14:paraId="4252E636" w14:textId="77777777" w:rsidR="00B52DCC" w:rsidRDefault="00B52DCC">
            <w:pPr>
              <w:pStyle w:val="TableParagraph"/>
              <w:rPr>
                <w:sz w:val="18"/>
              </w:rPr>
            </w:pPr>
          </w:p>
        </w:tc>
        <w:tc>
          <w:tcPr>
            <w:tcW w:w="2261" w:type="dxa"/>
            <w:tcBorders>
              <w:bottom w:val="nil"/>
            </w:tcBorders>
          </w:tcPr>
          <w:p w14:paraId="0156768B" w14:textId="77777777" w:rsidR="00B52DCC" w:rsidRDefault="00B52DCC">
            <w:pPr>
              <w:pStyle w:val="TableParagraph"/>
              <w:rPr>
                <w:sz w:val="18"/>
              </w:rPr>
            </w:pPr>
          </w:p>
        </w:tc>
        <w:tc>
          <w:tcPr>
            <w:tcW w:w="2693" w:type="dxa"/>
            <w:tcBorders>
              <w:bottom w:val="nil"/>
            </w:tcBorders>
          </w:tcPr>
          <w:p w14:paraId="6D0E6C90" w14:textId="77777777" w:rsidR="00B52DCC" w:rsidRDefault="00B52DCC">
            <w:pPr>
              <w:pStyle w:val="TableParagraph"/>
              <w:rPr>
                <w:sz w:val="18"/>
              </w:rPr>
            </w:pPr>
          </w:p>
        </w:tc>
      </w:tr>
      <w:tr w:rsidR="00B52DCC" w14:paraId="49D1CF43" w14:textId="77777777">
        <w:trPr>
          <w:trHeight w:val="3648"/>
        </w:trPr>
        <w:tc>
          <w:tcPr>
            <w:tcW w:w="1416" w:type="dxa"/>
            <w:tcBorders>
              <w:top w:val="nil"/>
              <w:bottom w:val="nil"/>
            </w:tcBorders>
          </w:tcPr>
          <w:p w14:paraId="7166E44B" w14:textId="77777777" w:rsidR="00B52DCC" w:rsidRDefault="00B52DCC">
            <w:pPr>
              <w:pStyle w:val="TableParagraph"/>
              <w:rPr>
                <w:sz w:val="18"/>
              </w:rPr>
            </w:pPr>
          </w:p>
        </w:tc>
        <w:tc>
          <w:tcPr>
            <w:tcW w:w="1984" w:type="dxa"/>
            <w:tcBorders>
              <w:top w:val="nil"/>
              <w:bottom w:val="nil"/>
            </w:tcBorders>
          </w:tcPr>
          <w:p w14:paraId="1350FF65" w14:textId="77777777" w:rsidR="00B52DCC" w:rsidRDefault="00916648">
            <w:pPr>
              <w:pStyle w:val="TableParagraph"/>
              <w:spacing w:before="84" w:line="259" w:lineRule="auto"/>
              <w:ind w:left="105" w:right="100"/>
              <w:rPr>
                <w:sz w:val="20"/>
              </w:rPr>
            </w:pPr>
            <w:r>
              <w:rPr>
                <w:sz w:val="20"/>
              </w:rPr>
              <w:t>4- [(2,6-diklorofenil) (4-imino-3,5- dimetil- 2,5-siklohekzadien-1- iliden) metil]-2,6- dimetilanilin ile Fosforik asit bileşiği (1:1)</w:t>
            </w:r>
          </w:p>
        </w:tc>
        <w:tc>
          <w:tcPr>
            <w:tcW w:w="1704" w:type="dxa"/>
            <w:tcBorders>
              <w:top w:val="nil"/>
              <w:bottom w:val="nil"/>
            </w:tcBorders>
          </w:tcPr>
          <w:p w14:paraId="256279C5" w14:textId="77777777" w:rsidR="00B52DCC" w:rsidRDefault="00916648">
            <w:pPr>
              <w:pStyle w:val="TableParagraph"/>
              <w:spacing w:before="84"/>
              <w:ind w:left="106"/>
              <w:rPr>
                <w:sz w:val="20"/>
              </w:rPr>
            </w:pPr>
            <w:r>
              <w:rPr>
                <w:sz w:val="20"/>
              </w:rPr>
              <w:t>HC Blue No 15</w:t>
            </w:r>
          </w:p>
        </w:tc>
        <w:tc>
          <w:tcPr>
            <w:tcW w:w="993" w:type="dxa"/>
            <w:tcBorders>
              <w:top w:val="nil"/>
              <w:bottom w:val="nil"/>
            </w:tcBorders>
          </w:tcPr>
          <w:p w14:paraId="4DE63742" w14:textId="77777777" w:rsidR="00B52DCC" w:rsidRDefault="00916648">
            <w:pPr>
              <w:pStyle w:val="TableParagraph"/>
              <w:spacing w:before="84"/>
              <w:ind w:left="107"/>
              <w:rPr>
                <w:sz w:val="20"/>
              </w:rPr>
            </w:pPr>
            <w:r>
              <w:rPr>
                <w:sz w:val="20"/>
              </w:rPr>
              <w:t>74578-</w:t>
            </w:r>
          </w:p>
          <w:p w14:paraId="13E2BDC4" w14:textId="77777777" w:rsidR="00B52DCC" w:rsidRDefault="00916648">
            <w:pPr>
              <w:pStyle w:val="TableParagraph"/>
              <w:spacing w:before="17"/>
              <w:ind w:left="107"/>
              <w:rPr>
                <w:sz w:val="20"/>
              </w:rPr>
            </w:pPr>
            <w:r>
              <w:rPr>
                <w:sz w:val="20"/>
              </w:rPr>
              <w:t>10-2</w:t>
            </w:r>
          </w:p>
        </w:tc>
        <w:tc>
          <w:tcPr>
            <w:tcW w:w="991" w:type="dxa"/>
            <w:tcBorders>
              <w:top w:val="nil"/>
              <w:bottom w:val="nil"/>
            </w:tcBorders>
          </w:tcPr>
          <w:p w14:paraId="7C96B30F" w14:textId="77777777" w:rsidR="00B52DCC" w:rsidRDefault="00916648">
            <w:pPr>
              <w:pStyle w:val="TableParagraph"/>
              <w:spacing w:before="84"/>
              <w:ind w:left="107"/>
              <w:rPr>
                <w:sz w:val="20"/>
              </w:rPr>
            </w:pPr>
            <w:r>
              <w:rPr>
                <w:sz w:val="20"/>
              </w:rPr>
              <w:t>277-929-</w:t>
            </w:r>
          </w:p>
          <w:p w14:paraId="3C6042C1" w14:textId="77777777" w:rsidR="00B52DCC" w:rsidRDefault="00916648">
            <w:pPr>
              <w:pStyle w:val="TableParagraph"/>
              <w:spacing w:before="17"/>
              <w:ind w:left="107"/>
              <w:rPr>
                <w:sz w:val="20"/>
              </w:rPr>
            </w:pPr>
            <w:r>
              <w:rPr>
                <w:w w:val="99"/>
                <w:sz w:val="20"/>
              </w:rPr>
              <w:t>5</w:t>
            </w:r>
          </w:p>
        </w:tc>
        <w:tc>
          <w:tcPr>
            <w:tcW w:w="1709" w:type="dxa"/>
            <w:tcBorders>
              <w:top w:val="nil"/>
              <w:bottom w:val="nil"/>
            </w:tcBorders>
          </w:tcPr>
          <w:p w14:paraId="53EDCD24" w14:textId="77777777" w:rsidR="00B52DCC" w:rsidRDefault="00916648">
            <w:pPr>
              <w:pStyle w:val="TableParagraph"/>
              <w:numPr>
                <w:ilvl w:val="0"/>
                <w:numId w:val="61"/>
              </w:numPr>
              <w:tabs>
                <w:tab w:val="left" w:pos="381"/>
              </w:tabs>
              <w:spacing w:before="84" w:line="259" w:lineRule="auto"/>
              <w:ind w:right="311"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64E3AE8D" w14:textId="77777777" w:rsidR="00B52DCC" w:rsidRDefault="00B52DCC">
            <w:pPr>
              <w:pStyle w:val="TableParagraph"/>
            </w:pPr>
          </w:p>
          <w:p w14:paraId="0DAC3436" w14:textId="77777777" w:rsidR="00B52DCC" w:rsidRDefault="00B52DCC">
            <w:pPr>
              <w:pStyle w:val="TableParagraph"/>
              <w:spacing w:before="3"/>
              <w:rPr>
                <w:sz w:val="27"/>
              </w:rPr>
            </w:pPr>
          </w:p>
          <w:p w14:paraId="225BBF0E" w14:textId="77777777" w:rsidR="00B52DCC" w:rsidRDefault="00916648">
            <w:pPr>
              <w:pStyle w:val="TableParagraph"/>
              <w:numPr>
                <w:ilvl w:val="0"/>
                <w:numId w:val="61"/>
              </w:numPr>
              <w:tabs>
                <w:tab w:val="left" w:pos="393"/>
              </w:tabs>
              <w:spacing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Borders>
              <w:top w:val="nil"/>
              <w:bottom w:val="nil"/>
            </w:tcBorders>
          </w:tcPr>
          <w:p w14:paraId="34BD41D8" w14:textId="77777777" w:rsidR="00B52DCC" w:rsidRDefault="00B52DCC">
            <w:pPr>
              <w:pStyle w:val="TableParagraph"/>
            </w:pPr>
          </w:p>
          <w:p w14:paraId="5B93D96D" w14:textId="77777777" w:rsidR="00B52DCC" w:rsidRDefault="00B52DCC">
            <w:pPr>
              <w:pStyle w:val="TableParagraph"/>
            </w:pPr>
          </w:p>
          <w:p w14:paraId="52092242" w14:textId="77777777" w:rsidR="00B52DCC" w:rsidRDefault="00B52DCC">
            <w:pPr>
              <w:pStyle w:val="TableParagraph"/>
            </w:pPr>
          </w:p>
          <w:p w14:paraId="43741AE3" w14:textId="77777777" w:rsidR="00B52DCC" w:rsidRDefault="00B52DCC">
            <w:pPr>
              <w:pStyle w:val="TableParagraph"/>
            </w:pPr>
          </w:p>
          <w:p w14:paraId="5838594B" w14:textId="77777777" w:rsidR="00B52DCC" w:rsidRDefault="00B52DCC">
            <w:pPr>
              <w:pStyle w:val="TableParagraph"/>
            </w:pPr>
          </w:p>
          <w:p w14:paraId="04C6827E" w14:textId="77777777" w:rsidR="00B52DCC" w:rsidRDefault="00B52DCC">
            <w:pPr>
              <w:pStyle w:val="TableParagraph"/>
            </w:pPr>
          </w:p>
          <w:p w14:paraId="4E88D2FF" w14:textId="77777777" w:rsidR="00B52DCC" w:rsidRDefault="00B52DCC">
            <w:pPr>
              <w:pStyle w:val="TableParagraph"/>
              <w:spacing w:before="3"/>
              <w:rPr>
                <w:sz w:val="17"/>
              </w:rPr>
            </w:pPr>
          </w:p>
          <w:p w14:paraId="72135574" w14:textId="77777777" w:rsidR="00B52DCC" w:rsidRDefault="00916648">
            <w:pPr>
              <w:pStyle w:val="TableParagraph"/>
              <w:ind w:left="108"/>
              <w:rPr>
                <w:sz w:val="20"/>
              </w:rPr>
            </w:pPr>
            <w:r>
              <w:rPr>
                <w:sz w:val="20"/>
              </w:rPr>
              <w:t>(b) %0,2</w:t>
            </w:r>
          </w:p>
        </w:tc>
        <w:tc>
          <w:tcPr>
            <w:tcW w:w="2261" w:type="dxa"/>
            <w:tcBorders>
              <w:top w:val="nil"/>
              <w:bottom w:val="nil"/>
            </w:tcBorders>
          </w:tcPr>
          <w:p w14:paraId="6AC234A8" w14:textId="77777777" w:rsidR="00B52DCC" w:rsidRDefault="00916648">
            <w:pPr>
              <w:pStyle w:val="TableParagraph"/>
              <w:spacing w:before="84" w:line="259" w:lineRule="auto"/>
              <w:ind w:left="108"/>
              <w:rPr>
                <w:sz w:val="20"/>
              </w:rPr>
            </w:pPr>
            <w:r>
              <w:rPr>
                <w:sz w:val="20"/>
              </w:rPr>
              <w:t>(a) Oksidatif koşullar altında karıştırıldıktan sonra saça uygulanan maksimum</w:t>
            </w:r>
          </w:p>
          <w:p w14:paraId="376AF210" w14:textId="77777777" w:rsidR="00B52DCC" w:rsidRDefault="00916648">
            <w:pPr>
              <w:pStyle w:val="TableParagraph"/>
              <w:spacing w:line="261" w:lineRule="auto"/>
              <w:ind w:left="108"/>
              <w:rPr>
                <w:sz w:val="20"/>
              </w:rPr>
            </w:pPr>
            <w:r>
              <w:rPr>
                <w:sz w:val="20"/>
              </w:rPr>
              <w:t>konsantrasyon % 0,2’yi aşmamalıdır.</w:t>
            </w:r>
          </w:p>
        </w:tc>
        <w:tc>
          <w:tcPr>
            <w:tcW w:w="2693" w:type="dxa"/>
            <w:tcBorders>
              <w:top w:val="nil"/>
              <w:bottom w:val="nil"/>
            </w:tcBorders>
          </w:tcPr>
          <w:p w14:paraId="1CD53245" w14:textId="77777777" w:rsidR="00B52DCC" w:rsidRDefault="00916648">
            <w:pPr>
              <w:pStyle w:val="TableParagraph"/>
              <w:spacing w:before="84" w:line="256" w:lineRule="auto"/>
              <w:ind w:left="110" w:right="638"/>
              <w:rPr>
                <w:sz w:val="20"/>
              </w:rPr>
            </w:pPr>
            <w:r>
              <w:rPr>
                <w:sz w:val="20"/>
              </w:rPr>
              <w:t>(a) Aşağıdakiler</w:t>
            </w:r>
            <w:r>
              <w:rPr>
                <w:spacing w:val="-18"/>
                <w:sz w:val="20"/>
              </w:rPr>
              <w:t xml:space="preserve"> </w:t>
            </w:r>
            <w:r>
              <w:rPr>
                <w:sz w:val="20"/>
              </w:rPr>
              <w:t>etikette belirtilmelidir:</w:t>
            </w:r>
          </w:p>
          <w:p w14:paraId="39F64E78"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392D1D6C" w14:textId="77777777" w:rsidR="00B52DCC" w:rsidRDefault="00B52DCC">
            <w:pPr>
              <w:pStyle w:val="TableParagraph"/>
            </w:pPr>
          </w:p>
          <w:p w14:paraId="12CE8B2F" w14:textId="77777777" w:rsidR="00B52DCC" w:rsidRDefault="00B52DCC">
            <w:pPr>
              <w:pStyle w:val="TableParagraph"/>
            </w:pPr>
          </w:p>
          <w:p w14:paraId="18BE407A" w14:textId="77777777" w:rsidR="00B52DCC" w:rsidRDefault="00B52DCC">
            <w:pPr>
              <w:pStyle w:val="TableParagraph"/>
            </w:pPr>
          </w:p>
          <w:p w14:paraId="55BC36DA" w14:textId="77777777" w:rsidR="00B52DCC" w:rsidRDefault="00916648">
            <w:pPr>
              <w:pStyle w:val="TableParagraph"/>
              <w:tabs>
                <w:tab w:val="left" w:pos="868"/>
              </w:tabs>
              <w:spacing w:before="195"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p w14:paraId="30911B51" w14:textId="77777777" w:rsidR="00B52DCC" w:rsidRDefault="00916648">
            <w:pPr>
              <w:pStyle w:val="TableParagraph"/>
              <w:spacing w:before="160" w:line="259" w:lineRule="auto"/>
              <w:ind w:left="110" w:right="226"/>
              <w:rPr>
                <w:sz w:val="20"/>
              </w:rPr>
            </w:pPr>
            <w:r>
              <w:rPr>
                <w:sz w:val="20"/>
              </w:rPr>
              <w:t>Ürünü kullanmadan önce aşağıdaki hususlara dikkat ediniz.</w:t>
            </w:r>
          </w:p>
        </w:tc>
      </w:tr>
      <w:tr w:rsidR="00B52DCC" w14:paraId="4CFA871F" w14:textId="77777777">
        <w:trPr>
          <w:trHeight w:val="905"/>
        </w:trPr>
        <w:tc>
          <w:tcPr>
            <w:tcW w:w="1416" w:type="dxa"/>
            <w:tcBorders>
              <w:top w:val="nil"/>
              <w:bottom w:val="nil"/>
            </w:tcBorders>
          </w:tcPr>
          <w:p w14:paraId="11091935" w14:textId="77777777" w:rsidR="00B52DCC" w:rsidRDefault="00B52DCC">
            <w:pPr>
              <w:pStyle w:val="TableParagraph"/>
              <w:rPr>
                <w:sz w:val="18"/>
              </w:rPr>
            </w:pPr>
          </w:p>
        </w:tc>
        <w:tc>
          <w:tcPr>
            <w:tcW w:w="1984" w:type="dxa"/>
            <w:tcBorders>
              <w:top w:val="nil"/>
              <w:bottom w:val="nil"/>
            </w:tcBorders>
          </w:tcPr>
          <w:p w14:paraId="2518ADE5" w14:textId="77777777" w:rsidR="00B52DCC" w:rsidRDefault="00B52DCC">
            <w:pPr>
              <w:pStyle w:val="TableParagraph"/>
              <w:rPr>
                <w:sz w:val="18"/>
              </w:rPr>
            </w:pPr>
          </w:p>
        </w:tc>
        <w:tc>
          <w:tcPr>
            <w:tcW w:w="1704" w:type="dxa"/>
            <w:tcBorders>
              <w:top w:val="nil"/>
              <w:bottom w:val="nil"/>
            </w:tcBorders>
          </w:tcPr>
          <w:p w14:paraId="3ED3E10A" w14:textId="77777777" w:rsidR="00B52DCC" w:rsidRDefault="00B52DCC">
            <w:pPr>
              <w:pStyle w:val="TableParagraph"/>
              <w:rPr>
                <w:sz w:val="18"/>
              </w:rPr>
            </w:pPr>
          </w:p>
        </w:tc>
        <w:tc>
          <w:tcPr>
            <w:tcW w:w="993" w:type="dxa"/>
            <w:tcBorders>
              <w:top w:val="nil"/>
              <w:bottom w:val="nil"/>
            </w:tcBorders>
          </w:tcPr>
          <w:p w14:paraId="616D14F9" w14:textId="77777777" w:rsidR="00B52DCC" w:rsidRDefault="00B52DCC">
            <w:pPr>
              <w:pStyle w:val="TableParagraph"/>
              <w:rPr>
                <w:sz w:val="18"/>
              </w:rPr>
            </w:pPr>
          </w:p>
        </w:tc>
        <w:tc>
          <w:tcPr>
            <w:tcW w:w="991" w:type="dxa"/>
            <w:tcBorders>
              <w:top w:val="nil"/>
              <w:bottom w:val="nil"/>
            </w:tcBorders>
          </w:tcPr>
          <w:p w14:paraId="30CA7437" w14:textId="77777777" w:rsidR="00B52DCC" w:rsidRDefault="00B52DCC">
            <w:pPr>
              <w:pStyle w:val="TableParagraph"/>
              <w:rPr>
                <w:sz w:val="18"/>
              </w:rPr>
            </w:pPr>
          </w:p>
        </w:tc>
        <w:tc>
          <w:tcPr>
            <w:tcW w:w="1709" w:type="dxa"/>
            <w:tcBorders>
              <w:top w:val="nil"/>
              <w:bottom w:val="nil"/>
            </w:tcBorders>
          </w:tcPr>
          <w:p w14:paraId="61D94110" w14:textId="77777777" w:rsidR="00B52DCC" w:rsidRDefault="00B52DCC">
            <w:pPr>
              <w:pStyle w:val="TableParagraph"/>
              <w:rPr>
                <w:sz w:val="18"/>
              </w:rPr>
            </w:pPr>
          </w:p>
        </w:tc>
        <w:tc>
          <w:tcPr>
            <w:tcW w:w="1700" w:type="dxa"/>
            <w:tcBorders>
              <w:top w:val="nil"/>
              <w:bottom w:val="nil"/>
            </w:tcBorders>
          </w:tcPr>
          <w:p w14:paraId="66A1EFE8" w14:textId="77777777" w:rsidR="00B52DCC" w:rsidRDefault="00B52DCC">
            <w:pPr>
              <w:pStyle w:val="TableParagraph"/>
              <w:rPr>
                <w:sz w:val="18"/>
              </w:rPr>
            </w:pPr>
          </w:p>
        </w:tc>
        <w:tc>
          <w:tcPr>
            <w:tcW w:w="2261" w:type="dxa"/>
            <w:tcBorders>
              <w:top w:val="nil"/>
              <w:bottom w:val="nil"/>
            </w:tcBorders>
          </w:tcPr>
          <w:p w14:paraId="6D7D831A" w14:textId="77777777" w:rsidR="00B52DCC" w:rsidRDefault="00B52DCC">
            <w:pPr>
              <w:pStyle w:val="TableParagraph"/>
              <w:rPr>
                <w:sz w:val="18"/>
              </w:rPr>
            </w:pPr>
          </w:p>
        </w:tc>
        <w:tc>
          <w:tcPr>
            <w:tcW w:w="2693" w:type="dxa"/>
            <w:tcBorders>
              <w:top w:val="nil"/>
              <w:bottom w:val="nil"/>
            </w:tcBorders>
          </w:tcPr>
          <w:p w14:paraId="031B64E6" w14:textId="77777777" w:rsidR="00B52DCC" w:rsidRDefault="00916648">
            <w:pPr>
              <w:pStyle w:val="TableParagraph"/>
              <w:spacing w:before="84" w:line="259" w:lineRule="auto"/>
              <w:ind w:left="110" w:right="226"/>
              <w:rPr>
                <w:sz w:val="20"/>
              </w:rPr>
            </w:pPr>
            <w:r>
              <w:rPr>
                <w:sz w:val="20"/>
              </w:rPr>
              <w:t>Bu ürün 16 yaşın altındaki kişilerin kullanımına uygun değildir.</w:t>
            </w:r>
          </w:p>
        </w:tc>
      </w:tr>
      <w:tr w:rsidR="00B52DCC" w14:paraId="13FAAF2E" w14:textId="77777777">
        <w:trPr>
          <w:trHeight w:val="655"/>
        </w:trPr>
        <w:tc>
          <w:tcPr>
            <w:tcW w:w="1416" w:type="dxa"/>
            <w:tcBorders>
              <w:top w:val="nil"/>
              <w:bottom w:val="nil"/>
            </w:tcBorders>
          </w:tcPr>
          <w:p w14:paraId="421E999D" w14:textId="77777777" w:rsidR="00B52DCC" w:rsidRDefault="00B52DCC">
            <w:pPr>
              <w:pStyle w:val="TableParagraph"/>
              <w:rPr>
                <w:sz w:val="18"/>
              </w:rPr>
            </w:pPr>
          </w:p>
        </w:tc>
        <w:tc>
          <w:tcPr>
            <w:tcW w:w="1984" w:type="dxa"/>
            <w:tcBorders>
              <w:top w:val="nil"/>
              <w:bottom w:val="nil"/>
            </w:tcBorders>
          </w:tcPr>
          <w:p w14:paraId="2AF7F55A" w14:textId="77777777" w:rsidR="00B52DCC" w:rsidRDefault="00B52DCC">
            <w:pPr>
              <w:pStyle w:val="TableParagraph"/>
              <w:rPr>
                <w:sz w:val="18"/>
              </w:rPr>
            </w:pPr>
          </w:p>
        </w:tc>
        <w:tc>
          <w:tcPr>
            <w:tcW w:w="1704" w:type="dxa"/>
            <w:tcBorders>
              <w:top w:val="nil"/>
              <w:bottom w:val="nil"/>
            </w:tcBorders>
          </w:tcPr>
          <w:p w14:paraId="058C44F5" w14:textId="77777777" w:rsidR="00B52DCC" w:rsidRDefault="00B52DCC">
            <w:pPr>
              <w:pStyle w:val="TableParagraph"/>
              <w:rPr>
                <w:sz w:val="18"/>
              </w:rPr>
            </w:pPr>
          </w:p>
        </w:tc>
        <w:tc>
          <w:tcPr>
            <w:tcW w:w="993" w:type="dxa"/>
            <w:tcBorders>
              <w:top w:val="nil"/>
              <w:bottom w:val="nil"/>
            </w:tcBorders>
          </w:tcPr>
          <w:p w14:paraId="713E1483" w14:textId="77777777" w:rsidR="00B52DCC" w:rsidRDefault="00B52DCC">
            <w:pPr>
              <w:pStyle w:val="TableParagraph"/>
              <w:rPr>
                <w:sz w:val="18"/>
              </w:rPr>
            </w:pPr>
          </w:p>
        </w:tc>
        <w:tc>
          <w:tcPr>
            <w:tcW w:w="991" w:type="dxa"/>
            <w:tcBorders>
              <w:top w:val="nil"/>
              <w:bottom w:val="nil"/>
            </w:tcBorders>
          </w:tcPr>
          <w:p w14:paraId="75A5D78E" w14:textId="77777777" w:rsidR="00B52DCC" w:rsidRDefault="00B52DCC">
            <w:pPr>
              <w:pStyle w:val="TableParagraph"/>
              <w:rPr>
                <w:sz w:val="18"/>
              </w:rPr>
            </w:pPr>
          </w:p>
        </w:tc>
        <w:tc>
          <w:tcPr>
            <w:tcW w:w="1709" w:type="dxa"/>
            <w:tcBorders>
              <w:top w:val="nil"/>
              <w:bottom w:val="nil"/>
            </w:tcBorders>
          </w:tcPr>
          <w:p w14:paraId="764B4710" w14:textId="77777777" w:rsidR="00B52DCC" w:rsidRDefault="00B52DCC">
            <w:pPr>
              <w:pStyle w:val="TableParagraph"/>
              <w:rPr>
                <w:sz w:val="18"/>
              </w:rPr>
            </w:pPr>
          </w:p>
        </w:tc>
        <w:tc>
          <w:tcPr>
            <w:tcW w:w="1700" w:type="dxa"/>
            <w:tcBorders>
              <w:top w:val="nil"/>
              <w:bottom w:val="nil"/>
            </w:tcBorders>
          </w:tcPr>
          <w:p w14:paraId="40F220FB" w14:textId="77777777" w:rsidR="00B52DCC" w:rsidRDefault="00B52DCC">
            <w:pPr>
              <w:pStyle w:val="TableParagraph"/>
              <w:rPr>
                <w:sz w:val="18"/>
              </w:rPr>
            </w:pPr>
          </w:p>
        </w:tc>
        <w:tc>
          <w:tcPr>
            <w:tcW w:w="2261" w:type="dxa"/>
            <w:tcBorders>
              <w:top w:val="nil"/>
              <w:bottom w:val="nil"/>
            </w:tcBorders>
          </w:tcPr>
          <w:p w14:paraId="23E813E1" w14:textId="77777777" w:rsidR="00B52DCC" w:rsidRDefault="00B52DCC">
            <w:pPr>
              <w:pStyle w:val="TableParagraph"/>
              <w:rPr>
                <w:sz w:val="18"/>
              </w:rPr>
            </w:pPr>
          </w:p>
        </w:tc>
        <w:tc>
          <w:tcPr>
            <w:tcW w:w="2693" w:type="dxa"/>
            <w:tcBorders>
              <w:top w:val="nil"/>
              <w:bottom w:val="nil"/>
            </w:tcBorders>
          </w:tcPr>
          <w:p w14:paraId="194F5849" w14:textId="77777777" w:rsidR="00B52DCC" w:rsidRDefault="00916648">
            <w:pPr>
              <w:pStyle w:val="TableParagraph"/>
              <w:spacing w:before="84" w:line="256" w:lineRule="auto"/>
              <w:ind w:left="110" w:right="226"/>
              <w:rPr>
                <w:sz w:val="20"/>
              </w:rPr>
            </w:pPr>
            <w:r>
              <w:rPr>
                <w:sz w:val="20"/>
              </w:rPr>
              <w:t>Geçici “kara kına” dövmesi alerji riskini arttırabilir.</w:t>
            </w:r>
          </w:p>
        </w:tc>
      </w:tr>
      <w:tr w:rsidR="00B52DCC" w14:paraId="0C415527" w14:textId="77777777">
        <w:trPr>
          <w:trHeight w:val="657"/>
        </w:trPr>
        <w:tc>
          <w:tcPr>
            <w:tcW w:w="1416" w:type="dxa"/>
            <w:tcBorders>
              <w:top w:val="nil"/>
              <w:bottom w:val="nil"/>
            </w:tcBorders>
          </w:tcPr>
          <w:p w14:paraId="131F3634" w14:textId="77777777" w:rsidR="00B52DCC" w:rsidRDefault="00B52DCC">
            <w:pPr>
              <w:pStyle w:val="TableParagraph"/>
              <w:rPr>
                <w:sz w:val="18"/>
              </w:rPr>
            </w:pPr>
          </w:p>
        </w:tc>
        <w:tc>
          <w:tcPr>
            <w:tcW w:w="1984" w:type="dxa"/>
            <w:tcBorders>
              <w:top w:val="nil"/>
              <w:bottom w:val="nil"/>
            </w:tcBorders>
          </w:tcPr>
          <w:p w14:paraId="2F6F2F1A" w14:textId="77777777" w:rsidR="00B52DCC" w:rsidRDefault="00B52DCC">
            <w:pPr>
              <w:pStyle w:val="TableParagraph"/>
              <w:rPr>
                <w:sz w:val="18"/>
              </w:rPr>
            </w:pPr>
          </w:p>
        </w:tc>
        <w:tc>
          <w:tcPr>
            <w:tcW w:w="1704" w:type="dxa"/>
            <w:tcBorders>
              <w:top w:val="nil"/>
              <w:bottom w:val="nil"/>
            </w:tcBorders>
          </w:tcPr>
          <w:p w14:paraId="576EB37D" w14:textId="77777777" w:rsidR="00B52DCC" w:rsidRDefault="00B52DCC">
            <w:pPr>
              <w:pStyle w:val="TableParagraph"/>
              <w:rPr>
                <w:sz w:val="18"/>
              </w:rPr>
            </w:pPr>
          </w:p>
        </w:tc>
        <w:tc>
          <w:tcPr>
            <w:tcW w:w="993" w:type="dxa"/>
            <w:tcBorders>
              <w:top w:val="nil"/>
              <w:bottom w:val="nil"/>
            </w:tcBorders>
          </w:tcPr>
          <w:p w14:paraId="4CE8A158" w14:textId="77777777" w:rsidR="00B52DCC" w:rsidRDefault="00B52DCC">
            <w:pPr>
              <w:pStyle w:val="TableParagraph"/>
              <w:rPr>
                <w:sz w:val="18"/>
              </w:rPr>
            </w:pPr>
          </w:p>
        </w:tc>
        <w:tc>
          <w:tcPr>
            <w:tcW w:w="991" w:type="dxa"/>
            <w:tcBorders>
              <w:top w:val="nil"/>
              <w:bottom w:val="nil"/>
            </w:tcBorders>
          </w:tcPr>
          <w:p w14:paraId="13828C21" w14:textId="77777777" w:rsidR="00B52DCC" w:rsidRDefault="00B52DCC">
            <w:pPr>
              <w:pStyle w:val="TableParagraph"/>
              <w:rPr>
                <w:sz w:val="18"/>
              </w:rPr>
            </w:pPr>
          </w:p>
        </w:tc>
        <w:tc>
          <w:tcPr>
            <w:tcW w:w="1709" w:type="dxa"/>
            <w:tcBorders>
              <w:top w:val="nil"/>
              <w:bottom w:val="nil"/>
            </w:tcBorders>
          </w:tcPr>
          <w:p w14:paraId="12469BB1" w14:textId="77777777" w:rsidR="00B52DCC" w:rsidRDefault="00B52DCC">
            <w:pPr>
              <w:pStyle w:val="TableParagraph"/>
              <w:rPr>
                <w:sz w:val="18"/>
              </w:rPr>
            </w:pPr>
          </w:p>
        </w:tc>
        <w:tc>
          <w:tcPr>
            <w:tcW w:w="1700" w:type="dxa"/>
            <w:tcBorders>
              <w:top w:val="nil"/>
              <w:bottom w:val="nil"/>
            </w:tcBorders>
          </w:tcPr>
          <w:p w14:paraId="39CF96A4" w14:textId="77777777" w:rsidR="00B52DCC" w:rsidRDefault="00B52DCC">
            <w:pPr>
              <w:pStyle w:val="TableParagraph"/>
              <w:rPr>
                <w:sz w:val="18"/>
              </w:rPr>
            </w:pPr>
          </w:p>
        </w:tc>
        <w:tc>
          <w:tcPr>
            <w:tcW w:w="2261" w:type="dxa"/>
            <w:tcBorders>
              <w:top w:val="nil"/>
              <w:bottom w:val="nil"/>
            </w:tcBorders>
          </w:tcPr>
          <w:p w14:paraId="6BD2D40A" w14:textId="77777777" w:rsidR="00B52DCC" w:rsidRDefault="00B52DCC">
            <w:pPr>
              <w:pStyle w:val="TableParagraph"/>
              <w:rPr>
                <w:sz w:val="18"/>
              </w:rPr>
            </w:pPr>
          </w:p>
        </w:tc>
        <w:tc>
          <w:tcPr>
            <w:tcW w:w="2693" w:type="dxa"/>
            <w:tcBorders>
              <w:top w:val="nil"/>
              <w:bottom w:val="nil"/>
            </w:tcBorders>
          </w:tcPr>
          <w:p w14:paraId="121D61E5" w14:textId="77777777" w:rsidR="00B52DCC" w:rsidRDefault="00916648">
            <w:pPr>
              <w:pStyle w:val="TableParagraph"/>
              <w:spacing w:before="84" w:line="261" w:lineRule="auto"/>
              <w:ind w:left="110" w:right="226"/>
              <w:rPr>
                <w:sz w:val="20"/>
              </w:rPr>
            </w:pPr>
            <w:r>
              <w:rPr>
                <w:sz w:val="20"/>
              </w:rPr>
              <w:t>Şu durumlarda saçınızı boyamayınız.</w:t>
            </w:r>
          </w:p>
        </w:tc>
      </w:tr>
      <w:tr w:rsidR="00B52DCC" w14:paraId="5F6DD084" w14:textId="77777777">
        <w:trPr>
          <w:trHeight w:val="996"/>
        </w:trPr>
        <w:tc>
          <w:tcPr>
            <w:tcW w:w="1416" w:type="dxa"/>
            <w:tcBorders>
              <w:top w:val="nil"/>
            </w:tcBorders>
          </w:tcPr>
          <w:p w14:paraId="416C6D2B" w14:textId="77777777" w:rsidR="00B52DCC" w:rsidRDefault="00B52DCC">
            <w:pPr>
              <w:pStyle w:val="TableParagraph"/>
              <w:rPr>
                <w:sz w:val="18"/>
              </w:rPr>
            </w:pPr>
          </w:p>
        </w:tc>
        <w:tc>
          <w:tcPr>
            <w:tcW w:w="1984" w:type="dxa"/>
            <w:tcBorders>
              <w:top w:val="nil"/>
            </w:tcBorders>
          </w:tcPr>
          <w:p w14:paraId="77A4E6B4" w14:textId="77777777" w:rsidR="00B52DCC" w:rsidRDefault="00B52DCC">
            <w:pPr>
              <w:pStyle w:val="TableParagraph"/>
              <w:rPr>
                <w:sz w:val="18"/>
              </w:rPr>
            </w:pPr>
          </w:p>
        </w:tc>
        <w:tc>
          <w:tcPr>
            <w:tcW w:w="1704" w:type="dxa"/>
            <w:tcBorders>
              <w:top w:val="nil"/>
            </w:tcBorders>
          </w:tcPr>
          <w:p w14:paraId="0C3390AA" w14:textId="77777777" w:rsidR="00B52DCC" w:rsidRDefault="00B52DCC">
            <w:pPr>
              <w:pStyle w:val="TableParagraph"/>
              <w:rPr>
                <w:sz w:val="18"/>
              </w:rPr>
            </w:pPr>
          </w:p>
        </w:tc>
        <w:tc>
          <w:tcPr>
            <w:tcW w:w="993" w:type="dxa"/>
            <w:tcBorders>
              <w:top w:val="nil"/>
            </w:tcBorders>
          </w:tcPr>
          <w:p w14:paraId="3141743E" w14:textId="77777777" w:rsidR="00B52DCC" w:rsidRDefault="00B52DCC">
            <w:pPr>
              <w:pStyle w:val="TableParagraph"/>
              <w:rPr>
                <w:sz w:val="18"/>
              </w:rPr>
            </w:pPr>
          </w:p>
        </w:tc>
        <w:tc>
          <w:tcPr>
            <w:tcW w:w="991" w:type="dxa"/>
            <w:tcBorders>
              <w:top w:val="nil"/>
            </w:tcBorders>
          </w:tcPr>
          <w:p w14:paraId="371547FD" w14:textId="77777777" w:rsidR="00B52DCC" w:rsidRDefault="00B52DCC">
            <w:pPr>
              <w:pStyle w:val="TableParagraph"/>
              <w:rPr>
                <w:sz w:val="18"/>
              </w:rPr>
            </w:pPr>
          </w:p>
        </w:tc>
        <w:tc>
          <w:tcPr>
            <w:tcW w:w="1709" w:type="dxa"/>
            <w:tcBorders>
              <w:top w:val="nil"/>
            </w:tcBorders>
          </w:tcPr>
          <w:p w14:paraId="46778A1B" w14:textId="77777777" w:rsidR="00B52DCC" w:rsidRDefault="00B52DCC">
            <w:pPr>
              <w:pStyle w:val="TableParagraph"/>
              <w:rPr>
                <w:sz w:val="18"/>
              </w:rPr>
            </w:pPr>
          </w:p>
        </w:tc>
        <w:tc>
          <w:tcPr>
            <w:tcW w:w="1700" w:type="dxa"/>
            <w:tcBorders>
              <w:top w:val="nil"/>
            </w:tcBorders>
          </w:tcPr>
          <w:p w14:paraId="72F9F570" w14:textId="77777777" w:rsidR="00B52DCC" w:rsidRDefault="00B52DCC">
            <w:pPr>
              <w:pStyle w:val="TableParagraph"/>
              <w:rPr>
                <w:sz w:val="18"/>
              </w:rPr>
            </w:pPr>
          </w:p>
        </w:tc>
        <w:tc>
          <w:tcPr>
            <w:tcW w:w="2261" w:type="dxa"/>
            <w:tcBorders>
              <w:top w:val="nil"/>
            </w:tcBorders>
          </w:tcPr>
          <w:p w14:paraId="7A49BC66" w14:textId="77777777" w:rsidR="00B52DCC" w:rsidRDefault="00B52DCC">
            <w:pPr>
              <w:pStyle w:val="TableParagraph"/>
              <w:rPr>
                <w:sz w:val="18"/>
              </w:rPr>
            </w:pPr>
          </w:p>
        </w:tc>
        <w:tc>
          <w:tcPr>
            <w:tcW w:w="2693" w:type="dxa"/>
            <w:tcBorders>
              <w:top w:val="nil"/>
            </w:tcBorders>
          </w:tcPr>
          <w:p w14:paraId="79CD98DA" w14:textId="77777777" w:rsidR="00B52DCC" w:rsidRDefault="00916648">
            <w:pPr>
              <w:pStyle w:val="TableParagraph"/>
              <w:spacing w:before="84" w:line="259" w:lineRule="auto"/>
              <w:ind w:left="110" w:right="81"/>
              <w:rPr>
                <w:sz w:val="20"/>
              </w:rPr>
            </w:pPr>
            <w:r>
              <w:rPr>
                <w:sz w:val="20"/>
              </w:rPr>
              <w:t>— Yüzünüzde bir kızarıklık varsa veya saç deriniz hassas, tahriş olmuş ve hasarlı ise,</w:t>
            </w:r>
          </w:p>
        </w:tc>
      </w:tr>
    </w:tbl>
    <w:p w14:paraId="12E53265"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7DCB0961"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C807EE7" w14:textId="77777777">
        <w:trPr>
          <w:trHeight w:val="1809"/>
        </w:trPr>
        <w:tc>
          <w:tcPr>
            <w:tcW w:w="1416" w:type="dxa"/>
          </w:tcPr>
          <w:p w14:paraId="7133D362" w14:textId="77777777" w:rsidR="00B52DCC" w:rsidRDefault="00B52DCC">
            <w:pPr>
              <w:pStyle w:val="TableParagraph"/>
              <w:rPr>
                <w:sz w:val="18"/>
              </w:rPr>
            </w:pPr>
          </w:p>
        </w:tc>
        <w:tc>
          <w:tcPr>
            <w:tcW w:w="1984" w:type="dxa"/>
          </w:tcPr>
          <w:p w14:paraId="6C414E42" w14:textId="77777777" w:rsidR="00B52DCC" w:rsidRDefault="00B52DCC">
            <w:pPr>
              <w:pStyle w:val="TableParagraph"/>
              <w:rPr>
                <w:sz w:val="18"/>
              </w:rPr>
            </w:pPr>
          </w:p>
        </w:tc>
        <w:tc>
          <w:tcPr>
            <w:tcW w:w="1704" w:type="dxa"/>
          </w:tcPr>
          <w:p w14:paraId="20643D54" w14:textId="77777777" w:rsidR="00B52DCC" w:rsidRDefault="00B52DCC">
            <w:pPr>
              <w:pStyle w:val="TableParagraph"/>
              <w:rPr>
                <w:sz w:val="18"/>
              </w:rPr>
            </w:pPr>
          </w:p>
        </w:tc>
        <w:tc>
          <w:tcPr>
            <w:tcW w:w="993" w:type="dxa"/>
          </w:tcPr>
          <w:p w14:paraId="40918307" w14:textId="77777777" w:rsidR="00B52DCC" w:rsidRDefault="00B52DCC">
            <w:pPr>
              <w:pStyle w:val="TableParagraph"/>
              <w:rPr>
                <w:sz w:val="18"/>
              </w:rPr>
            </w:pPr>
          </w:p>
        </w:tc>
        <w:tc>
          <w:tcPr>
            <w:tcW w:w="991" w:type="dxa"/>
          </w:tcPr>
          <w:p w14:paraId="295C7045" w14:textId="77777777" w:rsidR="00B52DCC" w:rsidRDefault="00B52DCC">
            <w:pPr>
              <w:pStyle w:val="TableParagraph"/>
              <w:rPr>
                <w:sz w:val="18"/>
              </w:rPr>
            </w:pPr>
          </w:p>
        </w:tc>
        <w:tc>
          <w:tcPr>
            <w:tcW w:w="1709" w:type="dxa"/>
          </w:tcPr>
          <w:p w14:paraId="5A4BE0E7" w14:textId="77777777" w:rsidR="00B52DCC" w:rsidRDefault="00B52DCC">
            <w:pPr>
              <w:pStyle w:val="TableParagraph"/>
              <w:rPr>
                <w:sz w:val="18"/>
              </w:rPr>
            </w:pPr>
          </w:p>
        </w:tc>
        <w:tc>
          <w:tcPr>
            <w:tcW w:w="1700" w:type="dxa"/>
          </w:tcPr>
          <w:p w14:paraId="2BFFF5F4" w14:textId="77777777" w:rsidR="00B52DCC" w:rsidRDefault="00B52DCC">
            <w:pPr>
              <w:pStyle w:val="TableParagraph"/>
              <w:rPr>
                <w:sz w:val="18"/>
              </w:rPr>
            </w:pPr>
          </w:p>
        </w:tc>
        <w:tc>
          <w:tcPr>
            <w:tcW w:w="2261" w:type="dxa"/>
          </w:tcPr>
          <w:p w14:paraId="158B6B08" w14:textId="77777777" w:rsidR="00B52DCC" w:rsidRDefault="00B52DCC">
            <w:pPr>
              <w:pStyle w:val="TableParagraph"/>
              <w:rPr>
                <w:sz w:val="18"/>
              </w:rPr>
            </w:pPr>
          </w:p>
        </w:tc>
        <w:tc>
          <w:tcPr>
            <w:tcW w:w="2693" w:type="dxa"/>
          </w:tcPr>
          <w:p w14:paraId="2095E022" w14:textId="77777777" w:rsidR="00B52DCC" w:rsidRDefault="00916648">
            <w:pPr>
              <w:pStyle w:val="TableParagraph"/>
              <w:numPr>
                <w:ilvl w:val="0"/>
                <w:numId w:val="60"/>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30C4441B" w14:textId="77777777" w:rsidR="00B52DCC" w:rsidRDefault="00916648">
            <w:pPr>
              <w:pStyle w:val="TableParagraph"/>
              <w:numPr>
                <w:ilvl w:val="0"/>
                <w:numId w:val="60"/>
              </w:numPr>
              <w:tabs>
                <w:tab w:val="left" w:pos="360"/>
              </w:tabs>
              <w:spacing w:before="159" w:line="261" w:lineRule="auto"/>
              <w:ind w:right="105" w:firstLine="0"/>
              <w:rPr>
                <w:sz w:val="20"/>
              </w:rPr>
            </w:pPr>
            <w:r>
              <w:rPr>
                <w:sz w:val="20"/>
              </w:rPr>
              <w:t>Geçici “kara kına” dövmesi nedeniyle daha önce</w:t>
            </w:r>
            <w:r>
              <w:rPr>
                <w:spacing w:val="-2"/>
                <w:sz w:val="20"/>
              </w:rPr>
              <w:t xml:space="preserve"> </w:t>
            </w:r>
            <w:r>
              <w:rPr>
                <w:sz w:val="20"/>
              </w:rPr>
              <w:t>bir</w:t>
            </w:r>
          </w:p>
          <w:p w14:paraId="74758BC8"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413799C0" w14:textId="77777777">
        <w:trPr>
          <w:trHeight w:val="2042"/>
        </w:trPr>
        <w:tc>
          <w:tcPr>
            <w:tcW w:w="1416" w:type="dxa"/>
          </w:tcPr>
          <w:p w14:paraId="48913883" w14:textId="77777777" w:rsidR="00B52DCC" w:rsidRDefault="00916648">
            <w:pPr>
              <w:pStyle w:val="TableParagraph"/>
              <w:spacing w:line="226" w:lineRule="exact"/>
              <w:ind w:left="107"/>
              <w:rPr>
                <w:sz w:val="20"/>
              </w:rPr>
            </w:pPr>
            <w:r>
              <w:rPr>
                <w:sz w:val="20"/>
              </w:rPr>
              <w:t>290</w:t>
            </w:r>
          </w:p>
        </w:tc>
        <w:tc>
          <w:tcPr>
            <w:tcW w:w="1984" w:type="dxa"/>
          </w:tcPr>
          <w:p w14:paraId="0631D634" w14:textId="77777777" w:rsidR="00B52DCC" w:rsidRDefault="00B52DCC">
            <w:pPr>
              <w:pStyle w:val="TableParagraph"/>
            </w:pPr>
          </w:p>
          <w:p w14:paraId="40F34FD9" w14:textId="77777777" w:rsidR="00B52DCC" w:rsidRDefault="00916648">
            <w:pPr>
              <w:pStyle w:val="TableParagraph"/>
              <w:spacing w:before="151" w:line="424" w:lineRule="auto"/>
              <w:ind w:left="105" w:right="139"/>
              <w:rPr>
                <w:sz w:val="20"/>
              </w:rPr>
            </w:pPr>
            <w:r>
              <w:rPr>
                <w:sz w:val="20"/>
              </w:rPr>
              <w:t>Disodyum 2,2′-(9,10- dioksoantrasen-1,4- diildiimino)bis(5-</w:t>
            </w:r>
          </w:p>
          <w:p w14:paraId="514B1232" w14:textId="77777777" w:rsidR="00B52DCC" w:rsidRDefault="00916648">
            <w:pPr>
              <w:pStyle w:val="TableParagraph"/>
              <w:spacing w:before="3"/>
              <w:ind w:left="105"/>
              <w:rPr>
                <w:sz w:val="20"/>
              </w:rPr>
            </w:pPr>
            <w:r>
              <w:rPr>
                <w:sz w:val="20"/>
              </w:rPr>
              <w:t>metilsülfonat)</w:t>
            </w:r>
          </w:p>
        </w:tc>
        <w:tc>
          <w:tcPr>
            <w:tcW w:w="1704" w:type="dxa"/>
          </w:tcPr>
          <w:p w14:paraId="4805E440" w14:textId="77777777" w:rsidR="00B52DCC" w:rsidRDefault="00B52DCC">
            <w:pPr>
              <w:pStyle w:val="TableParagraph"/>
            </w:pPr>
          </w:p>
          <w:p w14:paraId="25124E28" w14:textId="77777777" w:rsidR="00B52DCC" w:rsidRDefault="00916648">
            <w:pPr>
              <w:pStyle w:val="TableParagraph"/>
              <w:spacing w:before="151"/>
              <w:ind w:left="106"/>
              <w:rPr>
                <w:sz w:val="20"/>
              </w:rPr>
            </w:pPr>
            <w:r>
              <w:rPr>
                <w:sz w:val="20"/>
              </w:rPr>
              <w:t>Acid Green 25</w:t>
            </w:r>
          </w:p>
        </w:tc>
        <w:tc>
          <w:tcPr>
            <w:tcW w:w="993" w:type="dxa"/>
          </w:tcPr>
          <w:p w14:paraId="4A4D2561" w14:textId="77777777" w:rsidR="00B52DCC" w:rsidRDefault="00B52DCC">
            <w:pPr>
              <w:pStyle w:val="TableParagraph"/>
            </w:pPr>
          </w:p>
          <w:p w14:paraId="0C9FD3B5" w14:textId="77777777" w:rsidR="00B52DCC" w:rsidRDefault="00916648">
            <w:pPr>
              <w:pStyle w:val="TableParagraph"/>
              <w:spacing w:before="151"/>
              <w:ind w:left="107"/>
              <w:rPr>
                <w:sz w:val="20"/>
              </w:rPr>
            </w:pPr>
            <w:r>
              <w:rPr>
                <w:sz w:val="20"/>
              </w:rPr>
              <w:t>4403-90-</w:t>
            </w:r>
          </w:p>
          <w:p w14:paraId="6A897595" w14:textId="77777777" w:rsidR="00B52DCC" w:rsidRDefault="00916648">
            <w:pPr>
              <w:pStyle w:val="TableParagraph"/>
              <w:spacing w:before="17"/>
              <w:ind w:left="107"/>
              <w:rPr>
                <w:sz w:val="20"/>
              </w:rPr>
            </w:pPr>
            <w:r>
              <w:rPr>
                <w:w w:val="99"/>
                <w:sz w:val="20"/>
              </w:rPr>
              <w:t>1</w:t>
            </w:r>
          </w:p>
        </w:tc>
        <w:tc>
          <w:tcPr>
            <w:tcW w:w="991" w:type="dxa"/>
          </w:tcPr>
          <w:p w14:paraId="3670C320" w14:textId="77777777" w:rsidR="00B52DCC" w:rsidRDefault="00B52DCC">
            <w:pPr>
              <w:pStyle w:val="TableParagraph"/>
            </w:pPr>
          </w:p>
          <w:p w14:paraId="1EFA6EFB" w14:textId="77777777" w:rsidR="00B52DCC" w:rsidRDefault="00916648">
            <w:pPr>
              <w:pStyle w:val="TableParagraph"/>
              <w:spacing w:before="151"/>
              <w:ind w:left="107"/>
              <w:rPr>
                <w:sz w:val="20"/>
              </w:rPr>
            </w:pPr>
            <w:r>
              <w:rPr>
                <w:sz w:val="20"/>
              </w:rPr>
              <w:t>224-546-</w:t>
            </w:r>
          </w:p>
          <w:p w14:paraId="08804A2F" w14:textId="77777777" w:rsidR="00B52DCC" w:rsidRDefault="00916648">
            <w:pPr>
              <w:pStyle w:val="TableParagraph"/>
              <w:spacing w:before="17"/>
              <w:ind w:left="107"/>
              <w:rPr>
                <w:sz w:val="20"/>
              </w:rPr>
            </w:pPr>
            <w:r>
              <w:rPr>
                <w:w w:val="99"/>
                <w:sz w:val="20"/>
              </w:rPr>
              <w:t>6</w:t>
            </w:r>
          </w:p>
        </w:tc>
        <w:tc>
          <w:tcPr>
            <w:tcW w:w="1709" w:type="dxa"/>
          </w:tcPr>
          <w:p w14:paraId="3CAAACFD" w14:textId="77777777" w:rsidR="00B52DCC" w:rsidRDefault="00B52DCC">
            <w:pPr>
              <w:pStyle w:val="TableParagraph"/>
            </w:pPr>
          </w:p>
          <w:p w14:paraId="7ABB3D6C" w14:textId="77777777" w:rsidR="00B52DCC" w:rsidRDefault="00916648">
            <w:pPr>
              <w:pStyle w:val="TableParagraph"/>
              <w:spacing w:before="151" w:line="259" w:lineRule="auto"/>
              <w:ind w:left="108" w:right="332"/>
              <w:rPr>
                <w:sz w:val="20"/>
              </w:rPr>
            </w:pPr>
            <w:r>
              <w:rPr>
                <w:sz w:val="20"/>
              </w:rPr>
              <w:t>Okside edici olmayan saç boyalarında kullanılan saç boya maddeleri</w:t>
            </w:r>
          </w:p>
        </w:tc>
        <w:tc>
          <w:tcPr>
            <w:tcW w:w="1700" w:type="dxa"/>
          </w:tcPr>
          <w:p w14:paraId="7C305E6D" w14:textId="77777777" w:rsidR="00B52DCC" w:rsidRDefault="00B52DCC">
            <w:pPr>
              <w:pStyle w:val="TableParagraph"/>
            </w:pPr>
          </w:p>
          <w:p w14:paraId="66A38816" w14:textId="77777777" w:rsidR="00B52DCC" w:rsidRDefault="00916648">
            <w:pPr>
              <w:pStyle w:val="TableParagraph"/>
              <w:spacing w:before="151"/>
              <w:ind w:left="108"/>
              <w:rPr>
                <w:sz w:val="20"/>
              </w:rPr>
            </w:pPr>
            <w:r>
              <w:rPr>
                <w:sz w:val="20"/>
              </w:rPr>
              <w:t>%</w:t>
            </w:r>
            <w:r w:rsidR="00A60071">
              <w:rPr>
                <w:sz w:val="20"/>
              </w:rPr>
              <w:t xml:space="preserve"> </w:t>
            </w:r>
            <w:r>
              <w:rPr>
                <w:sz w:val="20"/>
              </w:rPr>
              <w:t>0,3</w:t>
            </w:r>
          </w:p>
        </w:tc>
        <w:tc>
          <w:tcPr>
            <w:tcW w:w="2261" w:type="dxa"/>
          </w:tcPr>
          <w:p w14:paraId="2AA8A403" w14:textId="77777777" w:rsidR="00B52DCC" w:rsidRDefault="00B52DCC">
            <w:pPr>
              <w:pStyle w:val="TableParagraph"/>
              <w:rPr>
                <w:sz w:val="18"/>
              </w:rPr>
            </w:pPr>
          </w:p>
        </w:tc>
        <w:tc>
          <w:tcPr>
            <w:tcW w:w="2693" w:type="dxa"/>
          </w:tcPr>
          <w:p w14:paraId="22A8CFC6" w14:textId="77777777" w:rsidR="00B52DCC" w:rsidRDefault="00B52DCC">
            <w:pPr>
              <w:pStyle w:val="TableParagraph"/>
              <w:rPr>
                <w:sz w:val="18"/>
              </w:rPr>
            </w:pPr>
          </w:p>
        </w:tc>
      </w:tr>
      <w:tr w:rsidR="00B52DCC" w14:paraId="64C48D82" w14:textId="77777777">
        <w:trPr>
          <w:trHeight w:val="1809"/>
        </w:trPr>
        <w:tc>
          <w:tcPr>
            <w:tcW w:w="1416" w:type="dxa"/>
          </w:tcPr>
          <w:p w14:paraId="0D1224C8" w14:textId="77777777" w:rsidR="00B52DCC" w:rsidRDefault="00916648">
            <w:pPr>
              <w:pStyle w:val="TableParagraph"/>
              <w:spacing w:line="223" w:lineRule="exact"/>
              <w:ind w:left="107"/>
              <w:rPr>
                <w:sz w:val="20"/>
              </w:rPr>
            </w:pPr>
            <w:r>
              <w:rPr>
                <w:sz w:val="20"/>
              </w:rPr>
              <w:t>291</w:t>
            </w:r>
          </w:p>
        </w:tc>
        <w:tc>
          <w:tcPr>
            <w:tcW w:w="1984" w:type="dxa"/>
          </w:tcPr>
          <w:p w14:paraId="0C19D1D2" w14:textId="77777777" w:rsidR="00B52DCC" w:rsidRDefault="00B52DCC">
            <w:pPr>
              <w:pStyle w:val="TableParagraph"/>
            </w:pPr>
          </w:p>
          <w:p w14:paraId="55930B80" w14:textId="77777777" w:rsidR="00B52DCC" w:rsidRDefault="00916648">
            <w:pPr>
              <w:pStyle w:val="TableParagraph"/>
              <w:spacing w:before="148" w:line="259" w:lineRule="auto"/>
              <w:ind w:left="105" w:right="333"/>
              <w:jc w:val="both"/>
              <w:rPr>
                <w:sz w:val="20"/>
              </w:rPr>
            </w:pPr>
            <w:r>
              <w:rPr>
                <w:sz w:val="20"/>
              </w:rPr>
              <w:t xml:space="preserve">Sodyum, 4-[(9,10- </w:t>
            </w:r>
            <w:r>
              <w:rPr>
                <w:w w:val="95"/>
                <w:sz w:val="20"/>
              </w:rPr>
              <w:t xml:space="preserve">dihidro-4-hidroksi- </w:t>
            </w:r>
            <w:r>
              <w:rPr>
                <w:sz w:val="20"/>
              </w:rPr>
              <w:t>9,10-diokso-1-</w:t>
            </w:r>
          </w:p>
          <w:p w14:paraId="052D1FC5" w14:textId="77777777" w:rsidR="00B52DCC" w:rsidRDefault="00916648">
            <w:pPr>
              <w:pStyle w:val="TableParagraph"/>
              <w:spacing w:line="261" w:lineRule="auto"/>
              <w:ind w:left="105" w:right="129"/>
              <w:rPr>
                <w:sz w:val="20"/>
              </w:rPr>
            </w:pPr>
            <w:r>
              <w:rPr>
                <w:sz w:val="20"/>
              </w:rPr>
              <w:t>antril)amino]to­ luen- 3-sülfonat</w:t>
            </w:r>
          </w:p>
        </w:tc>
        <w:tc>
          <w:tcPr>
            <w:tcW w:w="1704" w:type="dxa"/>
          </w:tcPr>
          <w:p w14:paraId="2F287C1E" w14:textId="77777777" w:rsidR="00B52DCC" w:rsidRDefault="00B52DCC">
            <w:pPr>
              <w:pStyle w:val="TableParagraph"/>
            </w:pPr>
          </w:p>
          <w:p w14:paraId="3F2E638A" w14:textId="77777777" w:rsidR="00B52DCC" w:rsidRDefault="00916648">
            <w:pPr>
              <w:pStyle w:val="TableParagraph"/>
              <w:spacing w:before="148"/>
              <w:ind w:left="106"/>
              <w:rPr>
                <w:sz w:val="20"/>
              </w:rPr>
            </w:pPr>
            <w:r>
              <w:rPr>
                <w:sz w:val="20"/>
              </w:rPr>
              <w:t>Acid Violet 43</w:t>
            </w:r>
          </w:p>
        </w:tc>
        <w:tc>
          <w:tcPr>
            <w:tcW w:w="993" w:type="dxa"/>
          </w:tcPr>
          <w:p w14:paraId="71AD7A66" w14:textId="77777777" w:rsidR="00B52DCC" w:rsidRDefault="00B52DCC">
            <w:pPr>
              <w:pStyle w:val="TableParagraph"/>
            </w:pPr>
          </w:p>
          <w:p w14:paraId="273D9005" w14:textId="77777777" w:rsidR="00B52DCC" w:rsidRDefault="00916648">
            <w:pPr>
              <w:pStyle w:val="TableParagraph"/>
              <w:spacing w:before="148"/>
              <w:ind w:left="107"/>
              <w:rPr>
                <w:sz w:val="20"/>
              </w:rPr>
            </w:pPr>
            <w:r>
              <w:rPr>
                <w:sz w:val="20"/>
              </w:rPr>
              <w:t>4430-18-</w:t>
            </w:r>
          </w:p>
          <w:p w14:paraId="7FCAD81E" w14:textId="77777777" w:rsidR="00B52DCC" w:rsidRDefault="00916648">
            <w:pPr>
              <w:pStyle w:val="TableParagraph"/>
              <w:spacing w:before="20"/>
              <w:ind w:left="107"/>
              <w:rPr>
                <w:sz w:val="20"/>
              </w:rPr>
            </w:pPr>
            <w:r>
              <w:rPr>
                <w:w w:val="99"/>
                <w:sz w:val="20"/>
              </w:rPr>
              <w:t>6</w:t>
            </w:r>
          </w:p>
        </w:tc>
        <w:tc>
          <w:tcPr>
            <w:tcW w:w="991" w:type="dxa"/>
          </w:tcPr>
          <w:p w14:paraId="23D201F8" w14:textId="77777777" w:rsidR="00B52DCC" w:rsidRDefault="00B52DCC">
            <w:pPr>
              <w:pStyle w:val="TableParagraph"/>
            </w:pPr>
          </w:p>
          <w:p w14:paraId="4AA23F5D" w14:textId="77777777" w:rsidR="00B52DCC" w:rsidRDefault="00916648">
            <w:pPr>
              <w:pStyle w:val="TableParagraph"/>
              <w:spacing w:before="148"/>
              <w:ind w:left="107"/>
              <w:rPr>
                <w:sz w:val="20"/>
              </w:rPr>
            </w:pPr>
            <w:r>
              <w:rPr>
                <w:sz w:val="20"/>
              </w:rPr>
              <w:t>224-618-</w:t>
            </w:r>
          </w:p>
          <w:p w14:paraId="4D65BC6F" w14:textId="77777777" w:rsidR="00B52DCC" w:rsidRDefault="00916648">
            <w:pPr>
              <w:pStyle w:val="TableParagraph"/>
              <w:spacing w:before="20"/>
              <w:ind w:left="107"/>
              <w:rPr>
                <w:sz w:val="20"/>
              </w:rPr>
            </w:pPr>
            <w:r>
              <w:rPr>
                <w:w w:val="99"/>
                <w:sz w:val="20"/>
              </w:rPr>
              <w:t>7</w:t>
            </w:r>
          </w:p>
        </w:tc>
        <w:tc>
          <w:tcPr>
            <w:tcW w:w="1709" w:type="dxa"/>
          </w:tcPr>
          <w:p w14:paraId="52FACC82" w14:textId="77777777" w:rsidR="00B52DCC" w:rsidRDefault="00B52DCC">
            <w:pPr>
              <w:pStyle w:val="TableParagraph"/>
            </w:pPr>
          </w:p>
          <w:p w14:paraId="7A847D6D" w14:textId="77777777" w:rsidR="00B52DCC" w:rsidRDefault="00916648">
            <w:pPr>
              <w:pStyle w:val="TableParagraph"/>
              <w:spacing w:before="148" w:line="259" w:lineRule="auto"/>
              <w:ind w:left="108" w:right="332"/>
              <w:rPr>
                <w:sz w:val="20"/>
              </w:rPr>
            </w:pPr>
            <w:r>
              <w:rPr>
                <w:sz w:val="20"/>
              </w:rPr>
              <w:t>Okside edici olmayan saç boyalarında kullanılan saç boya maddeleri</w:t>
            </w:r>
          </w:p>
        </w:tc>
        <w:tc>
          <w:tcPr>
            <w:tcW w:w="1700" w:type="dxa"/>
          </w:tcPr>
          <w:p w14:paraId="47CCB582" w14:textId="77777777" w:rsidR="00B52DCC" w:rsidRDefault="00B52DCC">
            <w:pPr>
              <w:pStyle w:val="TableParagraph"/>
            </w:pPr>
          </w:p>
          <w:p w14:paraId="135C2042" w14:textId="77777777" w:rsidR="00B52DCC" w:rsidRDefault="00916648">
            <w:pPr>
              <w:pStyle w:val="TableParagraph"/>
              <w:spacing w:before="148"/>
              <w:ind w:left="108"/>
              <w:rPr>
                <w:sz w:val="20"/>
              </w:rPr>
            </w:pPr>
            <w:r>
              <w:rPr>
                <w:sz w:val="20"/>
              </w:rPr>
              <w:t>%</w:t>
            </w:r>
            <w:r w:rsidR="00A60071">
              <w:rPr>
                <w:sz w:val="20"/>
              </w:rPr>
              <w:t xml:space="preserve"> </w:t>
            </w:r>
            <w:r>
              <w:rPr>
                <w:sz w:val="20"/>
              </w:rPr>
              <w:t>0,5</w:t>
            </w:r>
          </w:p>
        </w:tc>
        <w:tc>
          <w:tcPr>
            <w:tcW w:w="2261" w:type="dxa"/>
          </w:tcPr>
          <w:p w14:paraId="504E4A42" w14:textId="77777777" w:rsidR="00B52DCC" w:rsidRDefault="00B52DCC">
            <w:pPr>
              <w:pStyle w:val="TableParagraph"/>
              <w:rPr>
                <w:sz w:val="18"/>
              </w:rPr>
            </w:pPr>
          </w:p>
        </w:tc>
        <w:tc>
          <w:tcPr>
            <w:tcW w:w="2693" w:type="dxa"/>
          </w:tcPr>
          <w:p w14:paraId="6683AE5A" w14:textId="77777777" w:rsidR="00B52DCC" w:rsidRDefault="00B52DCC">
            <w:pPr>
              <w:pStyle w:val="TableParagraph"/>
              <w:rPr>
                <w:sz w:val="18"/>
              </w:rPr>
            </w:pPr>
          </w:p>
        </w:tc>
      </w:tr>
      <w:tr w:rsidR="00B52DCC" w14:paraId="0F4B3AC9" w14:textId="77777777">
        <w:trPr>
          <w:trHeight w:val="2962"/>
        </w:trPr>
        <w:tc>
          <w:tcPr>
            <w:tcW w:w="1416" w:type="dxa"/>
          </w:tcPr>
          <w:p w14:paraId="637593C2" w14:textId="77777777" w:rsidR="00B52DCC" w:rsidRDefault="00916648">
            <w:pPr>
              <w:pStyle w:val="TableParagraph"/>
              <w:spacing w:line="223" w:lineRule="exact"/>
              <w:ind w:left="107"/>
              <w:rPr>
                <w:sz w:val="20"/>
              </w:rPr>
            </w:pPr>
            <w:r>
              <w:rPr>
                <w:sz w:val="20"/>
              </w:rPr>
              <w:t>292</w:t>
            </w:r>
          </w:p>
        </w:tc>
        <w:tc>
          <w:tcPr>
            <w:tcW w:w="1984" w:type="dxa"/>
          </w:tcPr>
          <w:p w14:paraId="30B26A05" w14:textId="77777777" w:rsidR="00B52DCC" w:rsidRDefault="00B52DCC">
            <w:pPr>
              <w:pStyle w:val="TableParagraph"/>
            </w:pPr>
          </w:p>
          <w:p w14:paraId="479A14E9" w14:textId="77777777" w:rsidR="00B52DCC" w:rsidRDefault="00916648">
            <w:pPr>
              <w:pStyle w:val="TableParagraph"/>
              <w:spacing w:before="148" w:line="261" w:lineRule="auto"/>
              <w:ind w:left="105" w:right="110"/>
              <w:rPr>
                <w:sz w:val="20"/>
              </w:rPr>
            </w:pPr>
            <w:r>
              <w:rPr>
                <w:sz w:val="20"/>
              </w:rPr>
              <w:t>1,4-Benzendiamin, 2- (metoksimetil)</w:t>
            </w:r>
          </w:p>
          <w:p w14:paraId="7D211957" w14:textId="77777777" w:rsidR="00B52DCC" w:rsidRDefault="00916648">
            <w:pPr>
              <w:pStyle w:val="TableParagraph"/>
              <w:spacing w:before="157" w:line="256" w:lineRule="auto"/>
              <w:ind w:left="105" w:right="129"/>
              <w:rPr>
                <w:sz w:val="20"/>
              </w:rPr>
            </w:pPr>
            <w:r>
              <w:rPr>
                <w:sz w:val="20"/>
              </w:rPr>
              <w:t>1,4-Benzendiamin, 2- (metoksimetil)-,</w:t>
            </w:r>
          </w:p>
          <w:p w14:paraId="79D6119E" w14:textId="77777777" w:rsidR="00B52DCC" w:rsidRDefault="00916648">
            <w:pPr>
              <w:pStyle w:val="TableParagraph"/>
              <w:spacing w:before="2"/>
              <w:ind w:left="105"/>
              <w:rPr>
                <w:sz w:val="20"/>
              </w:rPr>
            </w:pPr>
            <w:r>
              <w:rPr>
                <w:sz w:val="20"/>
              </w:rPr>
              <w:t>sülfat</w:t>
            </w:r>
          </w:p>
        </w:tc>
        <w:tc>
          <w:tcPr>
            <w:tcW w:w="1704" w:type="dxa"/>
          </w:tcPr>
          <w:p w14:paraId="246ED3B6" w14:textId="77777777" w:rsidR="00B52DCC" w:rsidRDefault="00B52DCC">
            <w:pPr>
              <w:pStyle w:val="TableParagraph"/>
            </w:pPr>
          </w:p>
          <w:p w14:paraId="4ABCA397" w14:textId="77777777" w:rsidR="00B52DCC" w:rsidRDefault="00916648">
            <w:pPr>
              <w:pStyle w:val="TableParagraph"/>
              <w:spacing w:before="148" w:line="259" w:lineRule="auto"/>
              <w:ind w:left="106" w:right="630"/>
              <w:rPr>
                <w:sz w:val="20"/>
              </w:rPr>
            </w:pPr>
            <w:r>
              <w:rPr>
                <w:sz w:val="20"/>
              </w:rPr>
              <w:t>2-Methoxy- methyl-p- Phenylene­ diamine</w:t>
            </w:r>
          </w:p>
          <w:p w14:paraId="41DCB3B8" w14:textId="77777777" w:rsidR="00B52DCC" w:rsidRDefault="00916648">
            <w:pPr>
              <w:pStyle w:val="TableParagraph"/>
              <w:spacing w:before="159" w:line="259" w:lineRule="auto"/>
              <w:ind w:left="106" w:right="631"/>
              <w:rPr>
                <w:sz w:val="20"/>
              </w:rPr>
            </w:pPr>
            <w:r>
              <w:rPr>
                <w:w w:val="95"/>
                <w:sz w:val="20"/>
              </w:rPr>
              <w:t xml:space="preserve">2-Methoxy­ </w:t>
            </w:r>
            <w:r>
              <w:rPr>
                <w:sz w:val="20"/>
              </w:rPr>
              <w:t>methyl-p- Phenylene­</w:t>
            </w:r>
          </w:p>
          <w:p w14:paraId="4AE767D8" w14:textId="77777777" w:rsidR="00B52DCC" w:rsidRDefault="00916648">
            <w:pPr>
              <w:pStyle w:val="TableParagraph"/>
              <w:spacing w:before="1"/>
              <w:ind w:left="106"/>
              <w:rPr>
                <w:sz w:val="20"/>
              </w:rPr>
            </w:pPr>
            <w:r>
              <w:rPr>
                <w:sz w:val="20"/>
              </w:rPr>
              <w:t>diamine Sulfate</w:t>
            </w:r>
          </w:p>
        </w:tc>
        <w:tc>
          <w:tcPr>
            <w:tcW w:w="993" w:type="dxa"/>
          </w:tcPr>
          <w:p w14:paraId="2A87A6AE" w14:textId="77777777" w:rsidR="00B52DCC" w:rsidRDefault="00B52DCC">
            <w:pPr>
              <w:pStyle w:val="TableParagraph"/>
            </w:pPr>
          </w:p>
          <w:p w14:paraId="3112398D" w14:textId="77777777" w:rsidR="00B52DCC" w:rsidRDefault="00916648">
            <w:pPr>
              <w:pStyle w:val="TableParagraph"/>
              <w:spacing w:before="148"/>
              <w:ind w:left="107"/>
              <w:rPr>
                <w:sz w:val="20"/>
              </w:rPr>
            </w:pPr>
            <w:r>
              <w:rPr>
                <w:sz w:val="20"/>
              </w:rPr>
              <w:t>337906-</w:t>
            </w:r>
          </w:p>
          <w:p w14:paraId="2336B5FC" w14:textId="77777777" w:rsidR="00B52DCC" w:rsidRDefault="00916648">
            <w:pPr>
              <w:pStyle w:val="TableParagraph"/>
              <w:spacing w:before="20"/>
              <w:ind w:left="107"/>
              <w:rPr>
                <w:sz w:val="20"/>
              </w:rPr>
            </w:pPr>
            <w:r>
              <w:rPr>
                <w:sz w:val="20"/>
              </w:rPr>
              <w:t>36-2</w:t>
            </w:r>
          </w:p>
          <w:p w14:paraId="04F03D46" w14:textId="77777777" w:rsidR="00B52DCC" w:rsidRDefault="00916648">
            <w:pPr>
              <w:pStyle w:val="TableParagraph"/>
              <w:spacing w:before="178"/>
              <w:ind w:left="107"/>
              <w:rPr>
                <w:sz w:val="20"/>
              </w:rPr>
            </w:pPr>
            <w:r>
              <w:rPr>
                <w:sz w:val="20"/>
              </w:rPr>
              <w:t>337906-</w:t>
            </w:r>
          </w:p>
          <w:p w14:paraId="0F6B46CD" w14:textId="77777777" w:rsidR="00B52DCC" w:rsidRDefault="00916648">
            <w:pPr>
              <w:pStyle w:val="TableParagraph"/>
              <w:spacing w:before="17"/>
              <w:ind w:left="107"/>
              <w:rPr>
                <w:sz w:val="20"/>
              </w:rPr>
            </w:pPr>
            <w:r>
              <w:rPr>
                <w:sz w:val="20"/>
              </w:rPr>
              <w:t>37-3</w:t>
            </w:r>
          </w:p>
        </w:tc>
        <w:tc>
          <w:tcPr>
            <w:tcW w:w="991" w:type="dxa"/>
          </w:tcPr>
          <w:p w14:paraId="2187EBEF" w14:textId="77777777" w:rsidR="00B52DCC" w:rsidRDefault="00916648">
            <w:pPr>
              <w:pStyle w:val="TableParagraph"/>
              <w:spacing w:line="223" w:lineRule="exact"/>
              <w:ind w:left="107"/>
              <w:rPr>
                <w:sz w:val="20"/>
              </w:rPr>
            </w:pPr>
            <w:r>
              <w:rPr>
                <w:sz w:val="20"/>
              </w:rPr>
              <w:t>679-526-</w:t>
            </w:r>
          </w:p>
          <w:p w14:paraId="7672F1E8" w14:textId="77777777" w:rsidR="00B52DCC" w:rsidRDefault="00916648">
            <w:pPr>
              <w:pStyle w:val="TableParagraph"/>
              <w:spacing w:before="17"/>
              <w:ind w:left="107"/>
              <w:rPr>
                <w:sz w:val="20"/>
              </w:rPr>
            </w:pPr>
            <w:r>
              <w:rPr>
                <w:w w:val="99"/>
                <w:sz w:val="20"/>
              </w:rPr>
              <w:t>3</w:t>
            </w:r>
          </w:p>
          <w:p w14:paraId="32B7596D" w14:textId="77777777" w:rsidR="00B52DCC" w:rsidRDefault="00916648">
            <w:pPr>
              <w:pStyle w:val="TableParagraph"/>
              <w:spacing w:before="181"/>
              <w:ind w:left="107"/>
              <w:rPr>
                <w:sz w:val="20"/>
              </w:rPr>
            </w:pPr>
            <w:r>
              <w:rPr>
                <w:sz w:val="20"/>
              </w:rPr>
              <w:t>638-749-</w:t>
            </w:r>
          </w:p>
          <w:p w14:paraId="3EEE8616" w14:textId="77777777" w:rsidR="00B52DCC" w:rsidRDefault="00916648">
            <w:pPr>
              <w:pStyle w:val="TableParagraph"/>
              <w:spacing w:before="17"/>
              <w:ind w:left="107"/>
              <w:rPr>
                <w:sz w:val="20"/>
              </w:rPr>
            </w:pPr>
            <w:r>
              <w:rPr>
                <w:w w:val="99"/>
                <w:sz w:val="20"/>
              </w:rPr>
              <w:t>6</w:t>
            </w:r>
          </w:p>
        </w:tc>
        <w:tc>
          <w:tcPr>
            <w:tcW w:w="1709" w:type="dxa"/>
          </w:tcPr>
          <w:p w14:paraId="5F9ACB83" w14:textId="77777777" w:rsidR="00B52DCC" w:rsidRDefault="00B52DCC">
            <w:pPr>
              <w:pStyle w:val="TableParagraph"/>
            </w:pPr>
          </w:p>
          <w:p w14:paraId="507E5268" w14:textId="77777777" w:rsidR="00B52DCC" w:rsidRDefault="00916648">
            <w:pPr>
              <w:pStyle w:val="TableParagraph"/>
              <w:numPr>
                <w:ilvl w:val="0"/>
                <w:numId w:val="59"/>
              </w:numPr>
              <w:tabs>
                <w:tab w:val="left" w:pos="381"/>
              </w:tabs>
              <w:spacing w:before="148"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1"/>
                <w:sz w:val="20"/>
              </w:rPr>
              <w:t xml:space="preserve"> </w:t>
            </w:r>
            <w:r>
              <w:rPr>
                <w:sz w:val="20"/>
              </w:rPr>
              <w:t>maddeleri</w:t>
            </w:r>
          </w:p>
          <w:p w14:paraId="192C3640" w14:textId="77777777" w:rsidR="00B52DCC" w:rsidRDefault="00B52DCC">
            <w:pPr>
              <w:pStyle w:val="TableParagraph"/>
            </w:pPr>
          </w:p>
          <w:p w14:paraId="502A0041" w14:textId="77777777" w:rsidR="00B52DCC" w:rsidRDefault="00B52DCC">
            <w:pPr>
              <w:pStyle w:val="TableParagraph"/>
              <w:spacing w:before="6"/>
              <w:rPr>
                <w:sz w:val="27"/>
              </w:rPr>
            </w:pPr>
          </w:p>
          <w:p w14:paraId="765890A1" w14:textId="77777777" w:rsidR="00B52DCC" w:rsidRDefault="00916648">
            <w:pPr>
              <w:pStyle w:val="TableParagraph"/>
              <w:numPr>
                <w:ilvl w:val="0"/>
                <w:numId w:val="59"/>
              </w:numPr>
              <w:tabs>
                <w:tab w:val="left" w:pos="393"/>
              </w:tabs>
              <w:spacing w:line="256" w:lineRule="auto"/>
              <w:ind w:right="103" w:firstLine="0"/>
              <w:rPr>
                <w:sz w:val="20"/>
              </w:rPr>
            </w:pPr>
            <w:r>
              <w:rPr>
                <w:sz w:val="20"/>
              </w:rPr>
              <w:t xml:space="preserve">Kirpik </w:t>
            </w:r>
            <w:r>
              <w:rPr>
                <w:spacing w:val="-4"/>
                <w:sz w:val="20"/>
              </w:rPr>
              <w:t xml:space="preserve">boyama </w:t>
            </w:r>
            <w:r>
              <w:rPr>
                <w:sz w:val="20"/>
              </w:rPr>
              <w:t>amaçlı ürünler</w:t>
            </w:r>
          </w:p>
        </w:tc>
        <w:tc>
          <w:tcPr>
            <w:tcW w:w="1700" w:type="dxa"/>
          </w:tcPr>
          <w:p w14:paraId="3EB17A95" w14:textId="77777777" w:rsidR="00B52DCC" w:rsidRDefault="00B52DCC">
            <w:pPr>
              <w:pStyle w:val="TableParagraph"/>
              <w:rPr>
                <w:sz w:val="18"/>
              </w:rPr>
            </w:pPr>
          </w:p>
        </w:tc>
        <w:tc>
          <w:tcPr>
            <w:tcW w:w="2261" w:type="dxa"/>
          </w:tcPr>
          <w:p w14:paraId="39B876FA" w14:textId="77777777" w:rsidR="00B52DCC" w:rsidRDefault="00B52DCC">
            <w:pPr>
              <w:pStyle w:val="TableParagraph"/>
            </w:pPr>
          </w:p>
          <w:p w14:paraId="74B92E48" w14:textId="77777777" w:rsidR="00B52DCC" w:rsidRDefault="00916648">
            <w:pPr>
              <w:pStyle w:val="TableParagraph"/>
              <w:spacing w:before="148" w:line="261" w:lineRule="auto"/>
              <w:ind w:left="108"/>
              <w:rPr>
                <w:sz w:val="20"/>
              </w:rPr>
            </w:pPr>
            <w:r>
              <w:rPr>
                <w:sz w:val="20"/>
              </w:rPr>
              <w:t>(a) ve (b) Oksidatif koşullar altında</w:t>
            </w:r>
          </w:p>
          <w:p w14:paraId="7F317BB6" w14:textId="77777777" w:rsidR="00B52DCC" w:rsidRDefault="00916648">
            <w:pPr>
              <w:pStyle w:val="TableParagraph"/>
              <w:spacing w:line="259" w:lineRule="auto"/>
              <w:ind w:left="108" w:right="279"/>
              <w:rPr>
                <w:sz w:val="20"/>
              </w:rPr>
            </w:pPr>
            <w:r>
              <w:rPr>
                <w:sz w:val="20"/>
              </w:rPr>
              <w:t>karıştırıldıktan sonra saça veya kirpiklere uygulanan maksimum konsantrasyon % 1,8’i</w:t>
            </w:r>
          </w:p>
          <w:p w14:paraId="2863E330" w14:textId="77777777" w:rsidR="00B52DCC" w:rsidRDefault="00916648">
            <w:pPr>
              <w:pStyle w:val="TableParagraph"/>
              <w:tabs>
                <w:tab w:val="left" w:pos="1444"/>
              </w:tabs>
              <w:spacing w:line="256" w:lineRule="auto"/>
              <w:ind w:left="108" w:right="149"/>
              <w:rPr>
                <w:sz w:val="20"/>
              </w:rPr>
            </w:pPr>
            <w:r>
              <w:rPr>
                <w:sz w:val="20"/>
              </w:rPr>
              <w:t>aşmamalıdır.</w:t>
            </w:r>
            <w:r>
              <w:rPr>
                <w:sz w:val="20"/>
              </w:rPr>
              <w:tab/>
            </w:r>
            <w:r>
              <w:rPr>
                <w:spacing w:val="-3"/>
                <w:sz w:val="20"/>
              </w:rPr>
              <w:t xml:space="preserve">(Serbest </w:t>
            </w:r>
            <w:r>
              <w:rPr>
                <w:sz w:val="20"/>
              </w:rPr>
              <w:t>baz olarak</w:t>
            </w:r>
            <w:r>
              <w:rPr>
                <w:spacing w:val="-4"/>
                <w:sz w:val="20"/>
              </w:rPr>
              <w:t xml:space="preserve"> </w:t>
            </w:r>
            <w:r>
              <w:rPr>
                <w:sz w:val="20"/>
              </w:rPr>
              <w:t>hesaplanan)</w:t>
            </w:r>
          </w:p>
        </w:tc>
        <w:tc>
          <w:tcPr>
            <w:tcW w:w="2693" w:type="dxa"/>
          </w:tcPr>
          <w:p w14:paraId="1B0F7BD6" w14:textId="77777777" w:rsidR="00B52DCC" w:rsidRDefault="00B52DCC">
            <w:pPr>
              <w:pStyle w:val="TableParagraph"/>
            </w:pPr>
          </w:p>
          <w:p w14:paraId="3C0E7A96" w14:textId="77777777" w:rsidR="00B52DCC" w:rsidRDefault="00916648">
            <w:pPr>
              <w:pStyle w:val="TableParagraph"/>
              <w:spacing w:before="148" w:line="261" w:lineRule="auto"/>
              <w:ind w:left="110" w:right="638"/>
              <w:rPr>
                <w:sz w:val="20"/>
              </w:rPr>
            </w:pPr>
            <w:r>
              <w:rPr>
                <w:sz w:val="20"/>
              </w:rPr>
              <w:t>(a) Aşağıdakiler</w:t>
            </w:r>
            <w:r>
              <w:rPr>
                <w:spacing w:val="-18"/>
                <w:sz w:val="20"/>
              </w:rPr>
              <w:t xml:space="preserve"> </w:t>
            </w:r>
            <w:r>
              <w:rPr>
                <w:sz w:val="20"/>
              </w:rPr>
              <w:t>etikette belirtilmelidir:</w:t>
            </w:r>
          </w:p>
          <w:p w14:paraId="1281AF07" w14:textId="77777777" w:rsidR="00B52DCC" w:rsidRDefault="00916648">
            <w:pPr>
              <w:pStyle w:val="TableParagraph"/>
              <w:spacing w:before="157"/>
              <w:ind w:left="110"/>
              <w:rPr>
                <w:sz w:val="20"/>
              </w:rPr>
            </w:pPr>
            <w:r>
              <w:rPr>
                <w:sz w:val="20"/>
              </w:rPr>
              <w:t>Karışım</w:t>
            </w:r>
            <w:r>
              <w:rPr>
                <w:spacing w:val="-7"/>
                <w:sz w:val="20"/>
              </w:rPr>
              <w:t xml:space="preserve"> </w:t>
            </w:r>
            <w:r>
              <w:rPr>
                <w:sz w:val="20"/>
              </w:rPr>
              <w:t>oranı.</w:t>
            </w:r>
          </w:p>
          <w:p w14:paraId="14244D8D" w14:textId="77777777" w:rsidR="00B52DCC" w:rsidRDefault="00916648">
            <w:pPr>
              <w:pStyle w:val="TableParagraph"/>
              <w:spacing w:before="182"/>
              <w:ind w:left="160"/>
              <w:rPr>
                <w:sz w:val="20"/>
              </w:rPr>
            </w:pPr>
            <w:r>
              <w:rPr>
                <w:spacing w:val="-2"/>
                <w:sz w:val="20"/>
              </w:rPr>
              <w:t>‘”</w:t>
            </w:r>
            <w:r>
              <w:rPr>
                <w:spacing w:val="-50"/>
                <w:sz w:val="20"/>
              </w:rPr>
              <w:t xml:space="preserve"> </w:t>
            </w:r>
            <w:r>
              <w:rPr>
                <w:noProof/>
                <w:spacing w:val="-1"/>
                <w:w w:val="99"/>
                <w:sz w:val="20"/>
                <w:lang w:bidi="ar-SA"/>
              </w:rPr>
              <w:drawing>
                <wp:inline distT="0" distB="0" distL="0" distR="0" wp14:anchorId="4308C131" wp14:editId="41E845A6">
                  <wp:extent cx="371475" cy="361950"/>
                  <wp:effectExtent l="0" t="0" r="0" b="0"/>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1"/>
                <w:w w:val="99"/>
                <w:sz w:val="20"/>
              </w:rPr>
              <w:t xml:space="preserve"> </w:t>
            </w:r>
            <w:r>
              <w:rPr>
                <w:spacing w:val="22"/>
                <w:w w:val="99"/>
                <w:sz w:val="20"/>
              </w:rPr>
              <w:t xml:space="preserve"> </w:t>
            </w:r>
            <w:r>
              <w:rPr>
                <w:sz w:val="20"/>
              </w:rPr>
              <w:t>Saç</w:t>
            </w:r>
            <w:r>
              <w:rPr>
                <w:spacing w:val="-1"/>
                <w:sz w:val="20"/>
              </w:rPr>
              <w:t xml:space="preserve"> </w:t>
            </w:r>
            <w:r>
              <w:rPr>
                <w:sz w:val="20"/>
              </w:rPr>
              <w:t>boyaları</w:t>
            </w:r>
          </w:p>
          <w:p w14:paraId="4FBFE1EE" w14:textId="77777777" w:rsidR="00B52DCC" w:rsidRDefault="00916648">
            <w:pPr>
              <w:pStyle w:val="TableParagraph"/>
              <w:spacing w:before="14" w:line="256" w:lineRule="auto"/>
              <w:ind w:left="110" w:right="226"/>
              <w:rPr>
                <w:sz w:val="20"/>
              </w:rPr>
            </w:pPr>
            <w:r>
              <w:rPr>
                <w:sz w:val="20"/>
              </w:rPr>
              <w:t>şiddetli alerjik reaksiyonlara neden olabilir.</w:t>
            </w:r>
          </w:p>
        </w:tc>
      </w:tr>
    </w:tbl>
    <w:p w14:paraId="541AE3E5"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6A5AED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637ABBB" w14:textId="77777777">
        <w:trPr>
          <w:trHeight w:val="8351"/>
        </w:trPr>
        <w:tc>
          <w:tcPr>
            <w:tcW w:w="1416" w:type="dxa"/>
          </w:tcPr>
          <w:p w14:paraId="3D316877" w14:textId="77777777" w:rsidR="00B52DCC" w:rsidRDefault="00B52DCC">
            <w:pPr>
              <w:pStyle w:val="TableParagraph"/>
              <w:rPr>
                <w:sz w:val="18"/>
              </w:rPr>
            </w:pPr>
          </w:p>
        </w:tc>
        <w:tc>
          <w:tcPr>
            <w:tcW w:w="1984" w:type="dxa"/>
          </w:tcPr>
          <w:p w14:paraId="2B816876" w14:textId="77777777" w:rsidR="00B52DCC" w:rsidRDefault="00B52DCC">
            <w:pPr>
              <w:pStyle w:val="TableParagraph"/>
              <w:rPr>
                <w:sz w:val="18"/>
              </w:rPr>
            </w:pPr>
          </w:p>
        </w:tc>
        <w:tc>
          <w:tcPr>
            <w:tcW w:w="1704" w:type="dxa"/>
          </w:tcPr>
          <w:p w14:paraId="1E91386F" w14:textId="77777777" w:rsidR="00B52DCC" w:rsidRDefault="00B52DCC">
            <w:pPr>
              <w:pStyle w:val="TableParagraph"/>
              <w:rPr>
                <w:sz w:val="18"/>
              </w:rPr>
            </w:pPr>
          </w:p>
        </w:tc>
        <w:tc>
          <w:tcPr>
            <w:tcW w:w="993" w:type="dxa"/>
          </w:tcPr>
          <w:p w14:paraId="442EAB54" w14:textId="77777777" w:rsidR="00B52DCC" w:rsidRDefault="00B52DCC">
            <w:pPr>
              <w:pStyle w:val="TableParagraph"/>
              <w:rPr>
                <w:sz w:val="18"/>
              </w:rPr>
            </w:pPr>
          </w:p>
        </w:tc>
        <w:tc>
          <w:tcPr>
            <w:tcW w:w="991" w:type="dxa"/>
          </w:tcPr>
          <w:p w14:paraId="4D6F8769" w14:textId="77777777" w:rsidR="00B52DCC" w:rsidRDefault="00B52DCC">
            <w:pPr>
              <w:pStyle w:val="TableParagraph"/>
              <w:rPr>
                <w:sz w:val="18"/>
              </w:rPr>
            </w:pPr>
          </w:p>
        </w:tc>
        <w:tc>
          <w:tcPr>
            <w:tcW w:w="1709" w:type="dxa"/>
          </w:tcPr>
          <w:p w14:paraId="4AAAB570" w14:textId="77777777" w:rsidR="00B52DCC" w:rsidRDefault="00B52DCC">
            <w:pPr>
              <w:pStyle w:val="TableParagraph"/>
              <w:rPr>
                <w:sz w:val="18"/>
              </w:rPr>
            </w:pPr>
          </w:p>
        </w:tc>
        <w:tc>
          <w:tcPr>
            <w:tcW w:w="1700" w:type="dxa"/>
          </w:tcPr>
          <w:p w14:paraId="11FF71EA" w14:textId="77777777" w:rsidR="00B52DCC" w:rsidRDefault="00B52DCC">
            <w:pPr>
              <w:pStyle w:val="TableParagraph"/>
              <w:rPr>
                <w:sz w:val="18"/>
              </w:rPr>
            </w:pPr>
          </w:p>
        </w:tc>
        <w:tc>
          <w:tcPr>
            <w:tcW w:w="2261" w:type="dxa"/>
          </w:tcPr>
          <w:p w14:paraId="0FC1EAE3" w14:textId="77777777" w:rsidR="00B52DCC" w:rsidRDefault="00B52DCC">
            <w:pPr>
              <w:pStyle w:val="TableParagraph"/>
            </w:pPr>
          </w:p>
          <w:p w14:paraId="1D5CC7E1" w14:textId="77777777" w:rsidR="00B52DCC" w:rsidRDefault="00916648">
            <w:pPr>
              <w:pStyle w:val="TableParagraph"/>
              <w:spacing w:before="150"/>
              <w:ind w:left="108"/>
              <w:rPr>
                <w:sz w:val="20"/>
              </w:rPr>
            </w:pPr>
            <w:r>
              <w:rPr>
                <w:sz w:val="20"/>
              </w:rPr>
              <w:t>(b) Profesyonel kullanım</w:t>
            </w:r>
          </w:p>
        </w:tc>
        <w:tc>
          <w:tcPr>
            <w:tcW w:w="2693" w:type="dxa"/>
          </w:tcPr>
          <w:p w14:paraId="0B6CCC2C"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67E167C2"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4D566B05"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07548E17" w14:textId="77777777" w:rsidR="00B52DCC" w:rsidRDefault="00916648">
            <w:pPr>
              <w:pStyle w:val="TableParagraph"/>
              <w:spacing w:before="156" w:line="256" w:lineRule="auto"/>
              <w:ind w:left="110" w:right="226"/>
              <w:rPr>
                <w:sz w:val="20"/>
              </w:rPr>
            </w:pPr>
            <w:r>
              <w:rPr>
                <w:sz w:val="20"/>
              </w:rPr>
              <w:t>Şu durumlarda saçınızı boyamayınız.</w:t>
            </w:r>
          </w:p>
          <w:p w14:paraId="51DBB1B7" w14:textId="77777777" w:rsidR="00B52DCC" w:rsidRDefault="00916648">
            <w:pPr>
              <w:pStyle w:val="TableParagraph"/>
              <w:numPr>
                <w:ilvl w:val="0"/>
                <w:numId w:val="58"/>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43D9D82" w14:textId="77777777" w:rsidR="00B52DCC" w:rsidRDefault="00916648">
            <w:pPr>
              <w:pStyle w:val="TableParagraph"/>
              <w:numPr>
                <w:ilvl w:val="0"/>
                <w:numId w:val="58"/>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7AD070DF" w14:textId="77777777" w:rsidR="00B52DCC" w:rsidRDefault="00916648">
            <w:pPr>
              <w:pStyle w:val="TableParagraph"/>
              <w:numPr>
                <w:ilvl w:val="0"/>
                <w:numId w:val="58"/>
              </w:numPr>
              <w:tabs>
                <w:tab w:val="left" w:pos="360"/>
              </w:tabs>
              <w:spacing w:before="160" w:line="259" w:lineRule="auto"/>
              <w:ind w:right="107" w:firstLine="0"/>
              <w:rPr>
                <w:sz w:val="20"/>
              </w:rPr>
            </w:pPr>
            <w:r>
              <w:rPr>
                <w:sz w:val="20"/>
              </w:rPr>
              <w:t>Geçici “kara kına”</w:t>
            </w:r>
            <w:r>
              <w:rPr>
                <w:spacing w:val="-9"/>
                <w:sz w:val="20"/>
              </w:rPr>
              <w:t xml:space="preserve"> </w:t>
            </w:r>
            <w:r>
              <w:rPr>
                <w:sz w:val="20"/>
              </w:rPr>
              <w:t>dövmesi nedeniyle daha önce bir reaksiyon yaşanmışsa.”</w:t>
            </w:r>
          </w:p>
          <w:p w14:paraId="2987038A" w14:textId="77777777" w:rsidR="00B52DCC" w:rsidRDefault="00B52DCC">
            <w:pPr>
              <w:pStyle w:val="TableParagraph"/>
            </w:pPr>
          </w:p>
          <w:p w14:paraId="3B9F8798" w14:textId="77777777" w:rsidR="00B52DCC" w:rsidRDefault="00B52DCC">
            <w:pPr>
              <w:pStyle w:val="TableParagraph"/>
              <w:spacing w:before="4"/>
              <w:rPr>
                <w:sz w:val="27"/>
              </w:rPr>
            </w:pPr>
          </w:p>
          <w:p w14:paraId="7221B07A" w14:textId="77777777" w:rsidR="00B52DCC" w:rsidRDefault="00916648">
            <w:pPr>
              <w:pStyle w:val="TableParagraph"/>
              <w:spacing w:line="261" w:lineRule="auto"/>
              <w:ind w:left="110" w:right="226"/>
              <w:rPr>
                <w:sz w:val="20"/>
              </w:rPr>
            </w:pPr>
            <w:r>
              <w:rPr>
                <w:sz w:val="20"/>
              </w:rPr>
              <w:t>(b) Aşağıdakiler etikette belirtilmelidir:</w:t>
            </w:r>
          </w:p>
          <w:p w14:paraId="117C257E" w14:textId="77777777" w:rsidR="00B52DCC" w:rsidRDefault="00916648">
            <w:pPr>
              <w:pStyle w:val="TableParagraph"/>
              <w:spacing w:before="161" w:line="307" w:lineRule="auto"/>
              <w:ind w:left="110" w:right="632" w:hanging="3"/>
              <w:rPr>
                <w:sz w:val="20"/>
              </w:rPr>
            </w:pPr>
            <w:r>
              <w:rPr>
                <w:noProof/>
                <w:lang w:bidi="ar-SA"/>
              </w:rPr>
              <w:drawing>
                <wp:inline distT="0" distB="0" distL="0" distR="0" wp14:anchorId="06C4CAC6" wp14:editId="46A3BCC3">
                  <wp:extent cx="371475" cy="361950"/>
                  <wp:effectExtent l="0" t="0" r="0" b="0"/>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17"/>
                <w:sz w:val="20"/>
              </w:rPr>
              <w:t xml:space="preserve"> </w:t>
            </w:r>
            <w:r>
              <w:rPr>
                <w:sz w:val="20"/>
              </w:rPr>
              <w:t>Karışım oranı. “Bu ürün şiddetli</w:t>
            </w:r>
            <w:r>
              <w:rPr>
                <w:spacing w:val="-18"/>
                <w:sz w:val="20"/>
              </w:rPr>
              <w:t xml:space="preserve"> </w:t>
            </w:r>
            <w:r>
              <w:rPr>
                <w:sz w:val="20"/>
              </w:rPr>
              <w:t>alerjik</w:t>
            </w:r>
          </w:p>
          <w:p w14:paraId="62B71F46" w14:textId="77777777" w:rsidR="00B52DCC" w:rsidRDefault="00916648">
            <w:pPr>
              <w:pStyle w:val="TableParagraph"/>
              <w:spacing w:line="198" w:lineRule="exact"/>
              <w:ind w:left="110"/>
              <w:rPr>
                <w:sz w:val="20"/>
              </w:rPr>
            </w:pPr>
            <w:r>
              <w:rPr>
                <w:sz w:val="20"/>
              </w:rPr>
              <w:t>reaksiyonlara neden olabilir.</w:t>
            </w:r>
          </w:p>
        </w:tc>
      </w:tr>
    </w:tbl>
    <w:p w14:paraId="40C3DC9B" w14:textId="77777777" w:rsidR="00B52DCC" w:rsidRDefault="00B52DCC">
      <w:pPr>
        <w:spacing w:line="198" w:lineRule="exact"/>
        <w:rPr>
          <w:sz w:val="20"/>
        </w:rPr>
        <w:sectPr w:rsidR="00B52DCC">
          <w:pgSz w:w="16840" w:h="11910" w:orient="landscape"/>
          <w:pgMar w:top="1100" w:right="440" w:bottom="280" w:left="580" w:header="708" w:footer="708" w:gutter="0"/>
          <w:cols w:space="708"/>
        </w:sectPr>
      </w:pPr>
    </w:p>
    <w:p w14:paraId="34F2FE93"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DEE7B80" w14:textId="77777777">
        <w:trPr>
          <w:trHeight w:val="8785"/>
        </w:trPr>
        <w:tc>
          <w:tcPr>
            <w:tcW w:w="1416" w:type="dxa"/>
          </w:tcPr>
          <w:p w14:paraId="691D2631" w14:textId="77777777" w:rsidR="00B52DCC" w:rsidRDefault="00B52DCC">
            <w:pPr>
              <w:pStyle w:val="TableParagraph"/>
              <w:rPr>
                <w:sz w:val="18"/>
              </w:rPr>
            </w:pPr>
          </w:p>
        </w:tc>
        <w:tc>
          <w:tcPr>
            <w:tcW w:w="1984" w:type="dxa"/>
          </w:tcPr>
          <w:p w14:paraId="1E4F0902" w14:textId="77777777" w:rsidR="00B52DCC" w:rsidRDefault="00B52DCC">
            <w:pPr>
              <w:pStyle w:val="TableParagraph"/>
              <w:rPr>
                <w:sz w:val="18"/>
              </w:rPr>
            </w:pPr>
          </w:p>
        </w:tc>
        <w:tc>
          <w:tcPr>
            <w:tcW w:w="1704" w:type="dxa"/>
          </w:tcPr>
          <w:p w14:paraId="59195815" w14:textId="77777777" w:rsidR="00B52DCC" w:rsidRDefault="00B52DCC">
            <w:pPr>
              <w:pStyle w:val="TableParagraph"/>
              <w:rPr>
                <w:sz w:val="18"/>
              </w:rPr>
            </w:pPr>
          </w:p>
        </w:tc>
        <w:tc>
          <w:tcPr>
            <w:tcW w:w="993" w:type="dxa"/>
          </w:tcPr>
          <w:p w14:paraId="3C550CF9" w14:textId="77777777" w:rsidR="00B52DCC" w:rsidRDefault="00B52DCC">
            <w:pPr>
              <w:pStyle w:val="TableParagraph"/>
              <w:rPr>
                <w:sz w:val="18"/>
              </w:rPr>
            </w:pPr>
          </w:p>
        </w:tc>
        <w:tc>
          <w:tcPr>
            <w:tcW w:w="991" w:type="dxa"/>
          </w:tcPr>
          <w:p w14:paraId="25DF8327" w14:textId="77777777" w:rsidR="00B52DCC" w:rsidRDefault="00B52DCC">
            <w:pPr>
              <w:pStyle w:val="TableParagraph"/>
              <w:rPr>
                <w:sz w:val="18"/>
              </w:rPr>
            </w:pPr>
          </w:p>
        </w:tc>
        <w:tc>
          <w:tcPr>
            <w:tcW w:w="1709" w:type="dxa"/>
          </w:tcPr>
          <w:p w14:paraId="0AB728B7" w14:textId="77777777" w:rsidR="00B52DCC" w:rsidRDefault="00B52DCC">
            <w:pPr>
              <w:pStyle w:val="TableParagraph"/>
              <w:rPr>
                <w:sz w:val="18"/>
              </w:rPr>
            </w:pPr>
          </w:p>
        </w:tc>
        <w:tc>
          <w:tcPr>
            <w:tcW w:w="1700" w:type="dxa"/>
          </w:tcPr>
          <w:p w14:paraId="2FA1BB24" w14:textId="77777777" w:rsidR="00B52DCC" w:rsidRDefault="00B52DCC">
            <w:pPr>
              <w:pStyle w:val="TableParagraph"/>
              <w:rPr>
                <w:sz w:val="18"/>
              </w:rPr>
            </w:pPr>
          </w:p>
        </w:tc>
        <w:tc>
          <w:tcPr>
            <w:tcW w:w="2261" w:type="dxa"/>
          </w:tcPr>
          <w:p w14:paraId="6A951291" w14:textId="77777777" w:rsidR="00B52DCC" w:rsidRDefault="00B52DCC">
            <w:pPr>
              <w:pStyle w:val="TableParagraph"/>
              <w:rPr>
                <w:sz w:val="18"/>
              </w:rPr>
            </w:pPr>
          </w:p>
        </w:tc>
        <w:tc>
          <w:tcPr>
            <w:tcW w:w="2693" w:type="dxa"/>
          </w:tcPr>
          <w:p w14:paraId="73F6313E"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46CC1F4B"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1FD95F2F"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712546DE" w14:textId="77777777" w:rsidR="00B52DCC" w:rsidRDefault="00916648">
            <w:pPr>
              <w:pStyle w:val="TableParagraph"/>
              <w:spacing w:before="156" w:line="256" w:lineRule="auto"/>
              <w:ind w:left="110" w:right="404"/>
              <w:rPr>
                <w:sz w:val="20"/>
              </w:rPr>
            </w:pPr>
            <w:r>
              <w:rPr>
                <w:sz w:val="20"/>
              </w:rPr>
              <w:t>Şu durumlarda tüketicinin kirpikleri</w:t>
            </w:r>
            <w:r>
              <w:rPr>
                <w:spacing w:val="-12"/>
                <w:sz w:val="20"/>
              </w:rPr>
              <w:t xml:space="preserve"> </w:t>
            </w:r>
            <w:r>
              <w:rPr>
                <w:sz w:val="20"/>
              </w:rPr>
              <w:t>boyanmamalıdır:</w:t>
            </w:r>
          </w:p>
          <w:p w14:paraId="3E1CA6B6" w14:textId="77777777" w:rsidR="00B52DCC" w:rsidRDefault="00916648">
            <w:pPr>
              <w:pStyle w:val="TableParagraph"/>
              <w:numPr>
                <w:ilvl w:val="0"/>
                <w:numId w:val="57"/>
              </w:numPr>
              <w:tabs>
                <w:tab w:val="left" w:pos="360"/>
              </w:tabs>
              <w:spacing w:before="163" w:line="259" w:lineRule="auto"/>
              <w:ind w:right="313" w:firstLine="0"/>
              <w:rPr>
                <w:sz w:val="20"/>
              </w:rPr>
            </w:pPr>
            <w:r>
              <w:rPr>
                <w:sz w:val="20"/>
              </w:rPr>
              <w:t>Yüzünde bir kızarıklık varsa veya saç derisi</w:t>
            </w:r>
            <w:r>
              <w:rPr>
                <w:spacing w:val="-12"/>
                <w:sz w:val="20"/>
              </w:rPr>
              <w:t xml:space="preserve"> </w:t>
            </w:r>
            <w:r>
              <w:rPr>
                <w:sz w:val="20"/>
              </w:rPr>
              <w:t>hassas, tahriş olmuş ve hasarlı</w:t>
            </w:r>
            <w:r>
              <w:rPr>
                <w:spacing w:val="-6"/>
                <w:sz w:val="20"/>
              </w:rPr>
              <w:t xml:space="preserve"> </w:t>
            </w:r>
            <w:r>
              <w:rPr>
                <w:sz w:val="20"/>
              </w:rPr>
              <w:t>ise,</w:t>
            </w:r>
          </w:p>
          <w:p w14:paraId="6C347BE4" w14:textId="77777777" w:rsidR="00B52DCC" w:rsidRDefault="00916648">
            <w:pPr>
              <w:pStyle w:val="TableParagraph"/>
              <w:numPr>
                <w:ilvl w:val="0"/>
                <w:numId w:val="57"/>
              </w:numPr>
              <w:tabs>
                <w:tab w:val="left" w:pos="360"/>
              </w:tabs>
              <w:spacing w:before="160" w:line="259" w:lineRule="auto"/>
              <w:ind w:right="326" w:firstLine="0"/>
              <w:rPr>
                <w:sz w:val="20"/>
              </w:rPr>
            </w:pPr>
            <w:r>
              <w:rPr>
                <w:sz w:val="20"/>
              </w:rPr>
              <w:t>Saç ya da kirpik</w:t>
            </w:r>
            <w:r>
              <w:rPr>
                <w:spacing w:val="-12"/>
                <w:sz w:val="20"/>
              </w:rPr>
              <w:t xml:space="preserve"> </w:t>
            </w:r>
            <w:r>
              <w:rPr>
                <w:sz w:val="20"/>
              </w:rPr>
              <w:t>boyaları nedeniyle daha önce bir reaksiyon</w:t>
            </w:r>
            <w:r>
              <w:rPr>
                <w:spacing w:val="-1"/>
                <w:sz w:val="20"/>
              </w:rPr>
              <w:t xml:space="preserve"> </w:t>
            </w:r>
            <w:r>
              <w:rPr>
                <w:sz w:val="20"/>
              </w:rPr>
              <w:t>yaşanmışsa,</w:t>
            </w:r>
          </w:p>
          <w:p w14:paraId="3481C99F" w14:textId="77777777" w:rsidR="00B52DCC" w:rsidRDefault="00916648">
            <w:pPr>
              <w:pStyle w:val="TableParagraph"/>
              <w:numPr>
                <w:ilvl w:val="0"/>
                <w:numId w:val="57"/>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w:t>
            </w:r>
            <w:r>
              <w:rPr>
                <w:spacing w:val="-1"/>
                <w:sz w:val="20"/>
              </w:rPr>
              <w:t xml:space="preserve"> </w:t>
            </w:r>
            <w:r>
              <w:rPr>
                <w:sz w:val="20"/>
              </w:rPr>
              <w:t>daha</w:t>
            </w:r>
          </w:p>
          <w:p w14:paraId="7220B2E6" w14:textId="77777777" w:rsidR="00B52DCC" w:rsidRDefault="00B52DCC">
            <w:pPr>
              <w:pStyle w:val="TableParagraph"/>
            </w:pPr>
          </w:p>
          <w:p w14:paraId="6B7C0F19" w14:textId="77777777" w:rsidR="00B52DCC" w:rsidRDefault="00B52DCC">
            <w:pPr>
              <w:pStyle w:val="TableParagraph"/>
              <w:spacing w:before="1"/>
              <w:rPr>
                <w:sz w:val="27"/>
              </w:rPr>
            </w:pPr>
          </w:p>
          <w:p w14:paraId="115C2181" w14:textId="77777777" w:rsidR="00B52DCC" w:rsidRDefault="00916648">
            <w:pPr>
              <w:pStyle w:val="TableParagraph"/>
              <w:spacing w:line="256" w:lineRule="auto"/>
              <w:ind w:left="110" w:right="226" w:firstLine="50"/>
              <w:rPr>
                <w:sz w:val="20"/>
              </w:rPr>
            </w:pPr>
            <w:r>
              <w:rPr>
                <w:sz w:val="20"/>
              </w:rPr>
              <w:t>önce bir reaksiyon yaşanmışsa.</w:t>
            </w:r>
          </w:p>
          <w:p w14:paraId="167E093D" w14:textId="77777777" w:rsidR="00B52DCC" w:rsidRDefault="00916648">
            <w:pPr>
              <w:pStyle w:val="TableParagraph"/>
              <w:spacing w:before="163" w:line="261" w:lineRule="auto"/>
              <w:ind w:left="110" w:right="231"/>
              <w:rPr>
                <w:sz w:val="20"/>
              </w:rPr>
            </w:pPr>
            <w:r>
              <w:rPr>
                <w:sz w:val="20"/>
              </w:rPr>
              <w:t>Sadece profesyonel kullanım içindir.</w:t>
            </w:r>
          </w:p>
          <w:p w14:paraId="7C35258D" w14:textId="77777777" w:rsidR="00B52DCC" w:rsidRDefault="00916648">
            <w:pPr>
              <w:pStyle w:val="TableParagraph"/>
              <w:spacing w:before="156" w:line="256" w:lineRule="auto"/>
              <w:ind w:left="110" w:right="226"/>
              <w:rPr>
                <w:sz w:val="20"/>
              </w:rPr>
            </w:pPr>
            <w:r>
              <w:rPr>
                <w:sz w:val="20"/>
              </w:rPr>
              <w:t>Ürünün gözle teması halinde derhal durulayınız.”</w:t>
            </w:r>
          </w:p>
        </w:tc>
      </w:tr>
    </w:tbl>
    <w:p w14:paraId="610498EB"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086B4AC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EFF5631" w14:textId="77777777">
        <w:trPr>
          <w:trHeight w:val="9008"/>
        </w:trPr>
        <w:tc>
          <w:tcPr>
            <w:tcW w:w="1416" w:type="dxa"/>
          </w:tcPr>
          <w:p w14:paraId="1720CB93" w14:textId="77777777" w:rsidR="00B52DCC" w:rsidRDefault="00916648">
            <w:pPr>
              <w:pStyle w:val="TableParagraph"/>
              <w:spacing w:line="225" w:lineRule="exact"/>
              <w:ind w:left="107"/>
              <w:rPr>
                <w:sz w:val="20"/>
              </w:rPr>
            </w:pPr>
            <w:r>
              <w:rPr>
                <w:sz w:val="20"/>
              </w:rPr>
              <w:t>293</w:t>
            </w:r>
          </w:p>
        </w:tc>
        <w:tc>
          <w:tcPr>
            <w:tcW w:w="1984" w:type="dxa"/>
          </w:tcPr>
          <w:p w14:paraId="602E95F9" w14:textId="77777777" w:rsidR="00B52DCC" w:rsidRDefault="00916648">
            <w:pPr>
              <w:pStyle w:val="TableParagraph"/>
              <w:spacing w:line="259" w:lineRule="auto"/>
              <w:ind w:left="105" w:right="256"/>
              <w:rPr>
                <w:sz w:val="20"/>
              </w:rPr>
            </w:pPr>
            <w:r>
              <w:rPr>
                <w:sz w:val="20"/>
              </w:rPr>
              <w:t xml:space="preserve">1-N-Metilmorfo­ </w:t>
            </w:r>
            <w:r>
              <w:rPr>
                <w:w w:val="95"/>
                <w:sz w:val="20"/>
              </w:rPr>
              <w:t xml:space="preserve">linyumpropilamino- </w:t>
            </w:r>
            <w:r>
              <w:rPr>
                <w:sz w:val="20"/>
              </w:rPr>
              <w:t>4-hidroksiantra­ kinon, metil sülfat</w:t>
            </w:r>
          </w:p>
        </w:tc>
        <w:tc>
          <w:tcPr>
            <w:tcW w:w="1704" w:type="dxa"/>
          </w:tcPr>
          <w:p w14:paraId="763C6DE9" w14:textId="77777777" w:rsidR="00B52DCC" w:rsidRDefault="00B52DCC">
            <w:pPr>
              <w:pStyle w:val="TableParagraph"/>
            </w:pPr>
          </w:p>
          <w:p w14:paraId="07517889" w14:textId="77777777" w:rsidR="00B52DCC" w:rsidRDefault="00916648">
            <w:pPr>
              <w:pStyle w:val="TableParagraph"/>
              <w:spacing w:before="150" w:line="259" w:lineRule="auto"/>
              <w:ind w:left="106" w:right="251"/>
              <w:rPr>
                <w:sz w:val="20"/>
              </w:rPr>
            </w:pPr>
            <w:r>
              <w:rPr>
                <w:w w:val="95"/>
                <w:sz w:val="20"/>
              </w:rPr>
              <w:t xml:space="preserve">Hydroxyanthra­ </w:t>
            </w:r>
            <w:r>
              <w:rPr>
                <w:sz w:val="20"/>
              </w:rPr>
              <w:t>quinone -amin­ opropyl Methyl Morpholinium Methosulfate</w:t>
            </w:r>
          </w:p>
        </w:tc>
        <w:tc>
          <w:tcPr>
            <w:tcW w:w="993" w:type="dxa"/>
          </w:tcPr>
          <w:p w14:paraId="5B89E108" w14:textId="77777777" w:rsidR="00B52DCC" w:rsidRDefault="00B52DCC">
            <w:pPr>
              <w:pStyle w:val="TableParagraph"/>
            </w:pPr>
          </w:p>
          <w:p w14:paraId="538AD1C3" w14:textId="77777777" w:rsidR="00B52DCC" w:rsidRDefault="00916648">
            <w:pPr>
              <w:pStyle w:val="TableParagraph"/>
              <w:spacing w:before="150"/>
              <w:ind w:left="107"/>
              <w:rPr>
                <w:sz w:val="20"/>
              </w:rPr>
            </w:pPr>
            <w:r>
              <w:rPr>
                <w:sz w:val="20"/>
              </w:rPr>
              <w:t>38866-</w:t>
            </w:r>
          </w:p>
          <w:p w14:paraId="0F9E0839" w14:textId="77777777" w:rsidR="00B52DCC" w:rsidRDefault="00916648">
            <w:pPr>
              <w:pStyle w:val="TableParagraph"/>
              <w:spacing w:before="17"/>
              <w:ind w:left="107"/>
              <w:rPr>
                <w:sz w:val="20"/>
              </w:rPr>
            </w:pPr>
            <w:r>
              <w:rPr>
                <w:sz w:val="20"/>
              </w:rPr>
              <w:t>20-5</w:t>
            </w:r>
          </w:p>
        </w:tc>
        <w:tc>
          <w:tcPr>
            <w:tcW w:w="991" w:type="dxa"/>
          </w:tcPr>
          <w:p w14:paraId="3CAE3924" w14:textId="77777777" w:rsidR="00B52DCC" w:rsidRDefault="00B52DCC">
            <w:pPr>
              <w:pStyle w:val="TableParagraph"/>
            </w:pPr>
          </w:p>
          <w:p w14:paraId="02D2EA08" w14:textId="77777777" w:rsidR="00B52DCC" w:rsidRDefault="00916648">
            <w:pPr>
              <w:pStyle w:val="TableParagraph"/>
              <w:spacing w:before="150"/>
              <w:ind w:left="107"/>
              <w:rPr>
                <w:sz w:val="20"/>
              </w:rPr>
            </w:pPr>
            <w:r>
              <w:rPr>
                <w:sz w:val="20"/>
              </w:rPr>
              <w:t>254-161-</w:t>
            </w:r>
          </w:p>
          <w:p w14:paraId="7068E11C" w14:textId="77777777" w:rsidR="00B52DCC" w:rsidRDefault="00916648">
            <w:pPr>
              <w:pStyle w:val="TableParagraph"/>
              <w:spacing w:before="17"/>
              <w:ind w:left="107"/>
              <w:rPr>
                <w:sz w:val="20"/>
              </w:rPr>
            </w:pPr>
            <w:r>
              <w:rPr>
                <w:w w:val="99"/>
                <w:sz w:val="20"/>
              </w:rPr>
              <w:t>9</w:t>
            </w:r>
          </w:p>
        </w:tc>
        <w:tc>
          <w:tcPr>
            <w:tcW w:w="1709" w:type="dxa"/>
          </w:tcPr>
          <w:p w14:paraId="0290F5D3" w14:textId="77777777" w:rsidR="00B52DCC" w:rsidRDefault="00B52DCC">
            <w:pPr>
              <w:pStyle w:val="TableParagraph"/>
            </w:pPr>
          </w:p>
          <w:p w14:paraId="0E33536E" w14:textId="77777777" w:rsidR="00B52DCC" w:rsidRDefault="00916648">
            <w:pPr>
              <w:pStyle w:val="TableParagraph"/>
              <w:spacing w:before="150" w:line="259" w:lineRule="auto"/>
              <w:ind w:left="108" w:right="332"/>
              <w:rPr>
                <w:sz w:val="20"/>
              </w:rPr>
            </w:pPr>
            <w:r>
              <w:rPr>
                <w:sz w:val="20"/>
              </w:rPr>
              <w:t>Okside edici olmayan saç boyalarında kullanılan saç boya maddeleri</w:t>
            </w:r>
          </w:p>
        </w:tc>
        <w:tc>
          <w:tcPr>
            <w:tcW w:w="1700" w:type="dxa"/>
          </w:tcPr>
          <w:p w14:paraId="62146A25" w14:textId="77777777" w:rsidR="00B52DCC" w:rsidRDefault="00B52DCC">
            <w:pPr>
              <w:pStyle w:val="TableParagraph"/>
            </w:pPr>
          </w:p>
          <w:p w14:paraId="4438ED5A" w14:textId="77777777" w:rsidR="00B52DCC" w:rsidRDefault="00916648">
            <w:pPr>
              <w:pStyle w:val="TableParagraph"/>
              <w:spacing w:before="150"/>
              <w:ind w:left="108"/>
              <w:rPr>
                <w:sz w:val="20"/>
              </w:rPr>
            </w:pPr>
            <w:r>
              <w:rPr>
                <w:sz w:val="20"/>
              </w:rPr>
              <w:t>%0,5</w:t>
            </w:r>
          </w:p>
        </w:tc>
        <w:tc>
          <w:tcPr>
            <w:tcW w:w="2261" w:type="dxa"/>
          </w:tcPr>
          <w:p w14:paraId="56F65C5A" w14:textId="77777777" w:rsidR="00B52DCC" w:rsidRDefault="00B52DCC">
            <w:pPr>
              <w:pStyle w:val="TableParagraph"/>
            </w:pPr>
          </w:p>
          <w:p w14:paraId="4441CD8D" w14:textId="77777777" w:rsidR="00B52DCC" w:rsidRDefault="00916648">
            <w:pPr>
              <w:pStyle w:val="TableParagraph"/>
              <w:numPr>
                <w:ilvl w:val="0"/>
                <w:numId w:val="56"/>
              </w:numPr>
              <w:tabs>
                <w:tab w:val="left" w:pos="358"/>
              </w:tabs>
              <w:spacing w:before="150" w:line="256" w:lineRule="auto"/>
              <w:ind w:right="666" w:firstLine="0"/>
              <w:rPr>
                <w:sz w:val="20"/>
              </w:rPr>
            </w:pPr>
            <w:r>
              <w:rPr>
                <w:sz w:val="20"/>
              </w:rPr>
              <w:t xml:space="preserve">Nitroza edici </w:t>
            </w:r>
            <w:r>
              <w:rPr>
                <w:w w:val="95"/>
                <w:sz w:val="20"/>
              </w:rPr>
              <w:t xml:space="preserve">madde/maddelerle </w:t>
            </w:r>
            <w:r>
              <w:rPr>
                <w:sz w:val="20"/>
              </w:rPr>
              <w:t>kullanmayınız.</w:t>
            </w:r>
          </w:p>
          <w:p w14:paraId="2B77606F" w14:textId="77777777" w:rsidR="00B52DCC" w:rsidRDefault="00B52DCC">
            <w:pPr>
              <w:pStyle w:val="TableParagraph"/>
            </w:pPr>
          </w:p>
          <w:p w14:paraId="1DBB3D5F" w14:textId="77777777" w:rsidR="00B52DCC" w:rsidRDefault="00B52DCC">
            <w:pPr>
              <w:pStyle w:val="TableParagraph"/>
              <w:rPr>
                <w:sz w:val="28"/>
              </w:rPr>
            </w:pPr>
          </w:p>
          <w:p w14:paraId="332E1E15" w14:textId="77777777" w:rsidR="00B52DCC" w:rsidRDefault="00916648">
            <w:pPr>
              <w:pStyle w:val="TableParagraph"/>
              <w:numPr>
                <w:ilvl w:val="0"/>
                <w:numId w:val="56"/>
              </w:numPr>
              <w:tabs>
                <w:tab w:val="left" w:pos="358"/>
              </w:tabs>
              <w:spacing w:line="256" w:lineRule="auto"/>
              <w:ind w:right="465" w:firstLine="0"/>
              <w:rPr>
                <w:sz w:val="20"/>
              </w:rPr>
            </w:pPr>
            <w:r>
              <w:rPr>
                <w:sz w:val="20"/>
              </w:rPr>
              <w:t xml:space="preserve">Maksimum nitrozamin içeriği </w:t>
            </w:r>
            <w:r>
              <w:rPr>
                <w:spacing w:val="-10"/>
                <w:sz w:val="20"/>
              </w:rPr>
              <w:t xml:space="preserve">50 </w:t>
            </w:r>
            <w:r>
              <w:rPr>
                <w:sz w:val="20"/>
              </w:rPr>
              <w:t>μg/kg</w:t>
            </w:r>
          </w:p>
          <w:p w14:paraId="0B44EACB" w14:textId="77777777" w:rsidR="00B52DCC" w:rsidRDefault="00916648">
            <w:pPr>
              <w:pStyle w:val="TableParagraph"/>
              <w:numPr>
                <w:ilvl w:val="0"/>
                <w:numId w:val="56"/>
              </w:numPr>
              <w:tabs>
                <w:tab w:val="left" w:pos="358"/>
              </w:tabs>
              <w:spacing w:before="167"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6DF01515" w14:textId="77777777" w:rsidR="00B52DCC" w:rsidRDefault="00B52DCC">
            <w:pPr>
              <w:pStyle w:val="TableParagraph"/>
            </w:pPr>
          </w:p>
          <w:p w14:paraId="2E65AE55" w14:textId="77777777" w:rsidR="00B52DCC" w:rsidRDefault="00916648">
            <w:pPr>
              <w:pStyle w:val="TableParagraph"/>
              <w:spacing w:before="150" w:line="256" w:lineRule="auto"/>
              <w:ind w:left="110" w:right="226"/>
              <w:rPr>
                <w:sz w:val="20"/>
              </w:rPr>
            </w:pPr>
            <w:r>
              <w:rPr>
                <w:sz w:val="20"/>
              </w:rPr>
              <w:t>Aşağıdakiler etikette belirtilmelidir:</w:t>
            </w:r>
          </w:p>
          <w:p w14:paraId="0DDDB558" w14:textId="77777777" w:rsidR="00B52DCC" w:rsidRDefault="00916648">
            <w:pPr>
              <w:pStyle w:val="TableParagraph"/>
              <w:spacing w:before="170" w:line="254" w:lineRule="auto"/>
              <w:ind w:left="110" w:right="81"/>
              <w:rPr>
                <w:sz w:val="20"/>
              </w:rPr>
            </w:pPr>
            <w:r>
              <w:rPr>
                <w:spacing w:val="-3"/>
                <w:w w:val="95"/>
                <w:position w:val="1"/>
                <w:sz w:val="20"/>
              </w:rPr>
              <w:t>“</w:t>
            </w:r>
            <w:r>
              <w:rPr>
                <w:spacing w:val="-44"/>
                <w:w w:val="95"/>
                <w:position w:val="1"/>
                <w:sz w:val="20"/>
              </w:rPr>
              <w:t xml:space="preserve"> </w:t>
            </w:r>
            <w:r>
              <w:rPr>
                <w:noProof/>
                <w:spacing w:val="-3"/>
                <w:w w:val="99"/>
                <w:sz w:val="20"/>
                <w:lang w:bidi="ar-SA"/>
              </w:rPr>
              <w:drawing>
                <wp:inline distT="0" distB="0" distL="0" distR="0" wp14:anchorId="128D4C79" wp14:editId="51BB8A4F">
                  <wp:extent cx="371475" cy="361950"/>
                  <wp:effectExtent l="0" t="0" r="0" b="0"/>
                  <wp:docPr id="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3"/>
                <w:w w:val="99"/>
                <w:position w:val="1"/>
                <w:sz w:val="20"/>
              </w:rPr>
              <w:t xml:space="preserve">  </w:t>
            </w:r>
            <w:r>
              <w:rPr>
                <w:spacing w:val="-22"/>
                <w:w w:val="99"/>
                <w:position w:val="1"/>
                <w:sz w:val="20"/>
              </w:rPr>
              <w:t xml:space="preserve"> </w:t>
            </w:r>
            <w:r>
              <w:rPr>
                <w:position w:val="1"/>
                <w:sz w:val="20"/>
              </w:rPr>
              <w:t xml:space="preserve">Saç boyaları </w:t>
            </w:r>
            <w:r>
              <w:rPr>
                <w:spacing w:val="-3"/>
                <w:position w:val="1"/>
                <w:sz w:val="20"/>
              </w:rPr>
              <w:t xml:space="preserve">şiddetli </w:t>
            </w:r>
            <w:r>
              <w:rPr>
                <w:sz w:val="20"/>
              </w:rPr>
              <w:t>alerjik reaksiyonlara neden olabilir.</w:t>
            </w:r>
          </w:p>
          <w:p w14:paraId="0D82A8DE" w14:textId="77777777" w:rsidR="00B52DCC" w:rsidRDefault="00916648">
            <w:pPr>
              <w:pStyle w:val="TableParagraph"/>
              <w:spacing w:before="158" w:line="259" w:lineRule="auto"/>
              <w:ind w:left="110" w:right="226"/>
              <w:rPr>
                <w:sz w:val="20"/>
              </w:rPr>
            </w:pPr>
            <w:r>
              <w:rPr>
                <w:sz w:val="20"/>
              </w:rPr>
              <w:t>Ürünü kullanmadan önce aşağıdaki hususlara dikkat ediniz.</w:t>
            </w:r>
          </w:p>
          <w:p w14:paraId="68951374" w14:textId="77777777" w:rsidR="00B52DCC" w:rsidRDefault="00916648">
            <w:pPr>
              <w:pStyle w:val="TableParagraph"/>
              <w:spacing w:before="159" w:line="256" w:lineRule="auto"/>
              <w:ind w:left="110" w:right="342"/>
              <w:rPr>
                <w:sz w:val="20"/>
              </w:rPr>
            </w:pPr>
            <w:r>
              <w:rPr>
                <w:sz w:val="20"/>
              </w:rPr>
              <w:t>Bu ürün 16 yaşın altındaki kişilerin kullanımına uygun değildir.</w:t>
            </w:r>
          </w:p>
          <w:p w14:paraId="3A183BEE"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4EBFFDCA" w14:textId="77777777" w:rsidR="00B52DCC" w:rsidRDefault="00916648">
            <w:pPr>
              <w:pStyle w:val="TableParagraph"/>
              <w:spacing w:before="163" w:line="256" w:lineRule="auto"/>
              <w:ind w:left="110" w:right="226"/>
              <w:rPr>
                <w:sz w:val="20"/>
              </w:rPr>
            </w:pPr>
            <w:r>
              <w:rPr>
                <w:sz w:val="20"/>
              </w:rPr>
              <w:t>Şu durumlarda saçınızı boyamayınız.</w:t>
            </w:r>
          </w:p>
          <w:p w14:paraId="3678108A" w14:textId="77777777" w:rsidR="00B52DCC" w:rsidRDefault="00916648">
            <w:pPr>
              <w:pStyle w:val="TableParagraph"/>
              <w:numPr>
                <w:ilvl w:val="0"/>
                <w:numId w:val="55"/>
              </w:numPr>
              <w:tabs>
                <w:tab w:val="left" w:pos="360"/>
              </w:tabs>
              <w:spacing w:before="166"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371F5606" w14:textId="77777777" w:rsidR="00B52DCC" w:rsidRDefault="00916648">
            <w:pPr>
              <w:pStyle w:val="TableParagraph"/>
              <w:numPr>
                <w:ilvl w:val="0"/>
                <w:numId w:val="55"/>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834007E" w14:textId="77777777" w:rsidR="00B52DCC" w:rsidRDefault="00916648">
            <w:pPr>
              <w:pStyle w:val="TableParagraph"/>
              <w:numPr>
                <w:ilvl w:val="0"/>
                <w:numId w:val="55"/>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0E03B339"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649A7063"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13D676F6"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F8C71A6" w14:textId="77777777">
        <w:trPr>
          <w:trHeight w:val="9008"/>
        </w:trPr>
        <w:tc>
          <w:tcPr>
            <w:tcW w:w="1416" w:type="dxa"/>
          </w:tcPr>
          <w:p w14:paraId="259E6B8C" w14:textId="77777777" w:rsidR="00B52DCC" w:rsidRDefault="00916648">
            <w:pPr>
              <w:pStyle w:val="TableParagraph"/>
              <w:spacing w:line="225" w:lineRule="exact"/>
              <w:ind w:left="107"/>
              <w:rPr>
                <w:sz w:val="20"/>
              </w:rPr>
            </w:pPr>
            <w:r>
              <w:rPr>
                <w:sz w:val="20"/>
              </w:rPr>
              <w:t>294</w:t>
            </w:r>
          </w:p>
        </w:tc>
        <w:tc>
          <w:tcPr>
            <w:tcW w:w="1984" w:type="dxa"/>
          </w:tcPr>
          <w:p w14:paraId="4990ABD5" w14:textId="77777777" w:rsidR="00B52DCC" w:rsidRDefault="00B52DCC">
            <w:pPr>
              <w:pStyle w:val="TableParagraph"/>
            </w:pPr>
          </w:p>
          <w:p w14:paraId="4E1CD947" w14:textId="77777777" w:rsidR="00B52DCC" w:rsidRDefault="00916648">
            <w:pPr>
              <w:pStyle w:val="TableParagraph"/>
              <w:spacing w:before="150"/>
              <w:ind w:left="105"/>
              <w:rPr>
                <w:sz w:val="20"/>
              </w:rPr>
            </w:pPr>
            <w:r>
              <w:rPr>
                <w:sz w:val="20"/>
              </w:rPr>
              <w:t>Etanol, 2,2′-[[3-</w:t>
            </w:r>
          </w:p>
          <w:p w14:paraId="43C85CE6" w14:textId="77777777" w:rsidR="00B52DCC" w:rsidRDefault="00916648">
            <w:pPr>
              <w:pStyle w:val="TableParagraph"/>
              <w:spacing w:before="178" w:line="259" w:lineRule="auto"/>
              <w:ind w:left="105" w:right="226"/>
              <w:rPr>
                <w:sz w:val="20"/>
              </w:rPr>
            </w:pPr>
            <w:r>
              <w:rPr>
                <w:sz w:val="20"/>
              </w:rPr>
              <w:t xml:space="preserve">metil-4-[(E)-(4- </w:t>
            </w:r>
            <w:r>
              <w:rPr>
                <w:w w:val="95"/>
                <w:sz w:val="20"/>
              </w:rPr>
              <w:t xml:space="preserve">nitrofenil)azo]fenil]i </w:t>
            </w:r>
            <w:r>
              <w:rPr>
                <w:sz w:val="20"/>
              </w:rPr>
              <w:t>mino]bis-</w:t>
            </w:r>
          </w:p>
        </w:tc>
        <w:tc>
          <w:tcPr>
            <w:tcW w:w="1704" w:type="dxa"/>
          </w:tcPr>
          <w:p w14:paraId="78A0B0CD" w14:textId="77777777" w:rsidR="00B52DCC" w:rsidRDefault="00B52DCC">
            <w:pPr>
              <w:pStyle w:val="TableParagraph"/>
            </w:pPr>
          </w:p>
          <w:p w14:paraId="47ABB317" w14:textId="77777777" w:rsidR="00B52DCC" w:rsidRDefault="00916648">
            <w:pPr>
              <w:pStyle w:val="TableParagraph"/>
              <w:spacing w:before="150"/>
              <w:ind w:left="106"/>
              <w:rPr>
                <w:sz w:val="20"/>
              </w:rPr>
            </w:pPr>
            <w:r>
              <w:rPr>
                <w:sz w:val="20"/>
              </w:rPr>
              <w:t>DisperseRed 17</w:t>
            </w:r>
          </w:p>
        </w:tc>
        <w:tc>
          <w:tcPr>
            <w:tcW w:w="993" w:type="dxa"/>
          </w:tcPr>
          <w:p w14:paraId="210254B2" w14:textId="77777777" w:rsidR="00B52DCC" w:rsidRDefault="00B52DCC">
            <w:pPr>
              <w:pStyle w:val="TableParagraph"/>
            </w:pPr>
          </w:p>
          <w:p w14:paraId="7177F43F" w14:textId="77777777" w:rsidR="00B52DCC" w:rsidRDefault="00916648">
            <w:pPr>
              <w:pStyle w:val="TableParagraph"/>
              <w:spacing w:before="150"/>
              <w:ind w:left="107"/>
              <w:rPr>
                <w:sz w:val="20"/>
              </w:rPr>
            </w:pPr>
            <w:r>
              <w:rPr>
                <w:sz w:val="20"/>
              </w:rPr>
              <w:t>3179-89-</w:t>
            </w:r>
          </w:p>
          <w:p w14:paraId="21E20EF2" w14:textId="77777777" w:rsidR="00B52DCC" w:rsidRDefault="00916648">
            <w:pPr>
              <w:pStyle w:val="TableParagraph"/>
              <w:spacing w:before="17"/>
              <w:ind w:left="107"/>
              <w:rPr>
                <w:sz w:val="20"/>
              </w:rPr>
            </w:pPr>
            <w:r>
              <w:rPr>
                <w:w w:val="99"/>
                <w:sz w:val="20"/>
              </w:rPr>
              <w:t>3</w:t>
            </w:r>
          </w:p>
        </w:tc>
        <w:tc>
          <w:tcPr>
            <w:tcW w:w="991" w:type="dxa"/>
          </w:tcPr>
          <w:p w14:paraId="78642FB4" w14:textId="77777777" w:rsidR="00B52DCC" w:rsidRDefault="00B52DCC">
            <w:pPr>
              <w:pStyle w:val="TableParagraph"/>
            </w:pPr>
          </w:p>
          <w:p w14:paraId="36870BC5" w14:textId="77777777" w:rsidR="00B52DCC" w:rsidRDefault="00916648">
            <w:pPr>
              <w:pStyle w:val="TableParagraph"/>
              <w:spacing w:before="150"/>
              <w:ind w:left="107"/>
              <w:rPr>
                <w:sz w:val="20"/>
              </w:rPr>
            </w:pPr>
            <w:r>
              <w:rPr>
                <w:sz w:val="20"/>
              </w:rPr>
              <w:t>221-665-</w:t>
            </w:r>
          </w:p>
          <w:p w14:paraId="75DB564F" w14:textId="77777777" w:rsidR="00B52DCC" w:rsidRDefault="00916648">
            <w:pPr>
              <w:pStyle w:val="TableParagraph"/>
              <w:spacing w:before="17"/>
              <w:ind w:left="107"/>
              <w:rPr>
                <w:sz w:val="20"/>
              </w:rPr>
            </w:pPr>
            <w:r>
              <w:rPr>
                <w:w w:val="99"/>
                <w:sz w:val="20"/>
              </w:rPr>
              <w:t>5</w:t>
            </w:r>
          </w:p>
        </w:tc>
        <w:tc>
          <w:tcPr>
            <w:tcW w:w="1709" w:type="dxa"/>
          </w:tcPr>
          <w:p w14:paraId="7A8B1B6B" w14:textId="77777777" w:rsidR="00B52DCC" w:rsidRDefault="00B52DCC">
            <w:pPr>
              <w:pStyle w:val="TableParagraph"/>
            </w:pPr>
          </w:p>
          <w:p w14:paraId="45A7C87D" w14:textId="77777777" w:rsidR="00B52DCC" w:rsidRDefault="00916648">
            <w:pPr>
              <w:pStyle w:val="TableParagraph"/>
              <w:numPr>
                <w:ilvl w:val="0"/>
                <w:numId w:val="54"/>
              </w:numPr>
              <w:tabs>
                <w:tab w:val="left" w:pos="381"/>
              </w:tabs>
              <w:spacing w:before="150"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50C33D8C" w14:textId="77777777" w:rsidR="00B52DCC" w:rsidRDefault="00916648">
            <w:pPr>
              <w:pStyle w:val="TableParagraph"/>
              <w:numPr>
                <w:ilvl w:val="0"/>
                <w:numId w:val="54"/>
              </w:numPr>
              <w:tabs>
                <w:tab w:val="left" w:pos="393"/>
              </w:tabs>
              <w:spacing w:before="159"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6D1D1167" w14:textId="77777777" w:rsidR="00B52DCC" w:rsidRDefault="00B52DCC">
            <w:pPr>
              <w:pStyle w:val="TableParagraph"/>
            </w:pPr>
          </w:p>
          <w:p w14:paraId="0F318BB1" w14:textId="77777777" w:rsidR="00B52DCC" w:rsidRDefault="00B52DCC">
            <w:pPr>
              <w:pStyle w:val="TableParagraph"/>
            </w:pPr>
          </w:p>
          <w:p w14:paraId="7AC8AEBC" w14:textId="77777777" w:rsidR="00B52DCC" w:rsidRDefault="00B52DCC">
            <w:pPr>
              <w:pStyle w:val="TableParagraph"/>
            </w:pPr>
          </w:p>
          <w:p w14:paraId="7FE44D4A" w14:textId="77777777" w:rsidR="00B52DCC" w:rsidRDefault="00B52DCC">
            <w:pPr>
              <w:pStyle w:val="TableParagraph"/>
            </w:pPr>
          </w:p>
          <w:p w14:paraId="74761EC5" w14:textId="77777777" w:rsidR="00B52DCC" w:rsidRDefault="00B52DCC">
            <w:pPr>
              <w:pStyle w:val="TableParagraph"/>
            </w:pPr>
          </w:p>
          <w:p w14:paraId="72875463" w14:textId="77777777" w:rsidR="00B52DCC" w:rsidRDefault="00B52DCC">
            <w:pPr>
              <w:pStyle w:val="TableParagraph"/>
              <w:spacing w:before="6"/>
              <w:rPr>
                <w:sz w:val="31"/>
              </w:rPr>
            </w:pPr>
          </w:p>
          <w:p w14:paraId="4CBD5EAA" w14:textId="77777777" w:rsidR="00B52DCC" w:rsidRDefault="00916648">
            <w:pPr>
              <w:pStyle w:val="TableParagraph"/>
              <w:ind w:left="108"/>
              <w:rPr>
                <w:sz w:val="20"/>
              </w:rPr>
            </w:pPr>
            <w:r>
              <w:rPr>
                <w:sz w:val="20"/>
              </w:rPr>
              <w:t>(b) %0,2</w:t>
            </w:r>
          </w:p>
        </w:tc>
        <w:tc>
          <w:tcPr>
            <w:tcW w:w="2261" w:type="dxa"/>
          </w:tcPr>
          <w:p w14:paraId="17E56D9C" w14:textId="77777777" w:rsidR="00B52DCC" w:rsidRDefault="00B52DCC">
            <w:pPr>
              <w:pStyle w:val="TableParagraph"/>
            </w:pPr>
          </w:p>
          <w:p w14:paraId="57AAC8F2" w14:textId="77777777" w:rsidR="00B52DCC" w:rsidRDefault="00916648">
            <w:pPr>
              <w:pStyle w:val="TableParagraph"/>
              <w:spacing w:before="150" w:line="259" w:lineRule="auto"/>
              <w:ind w:left="108"/>
              <w:rPr>
                <w:sz w:val="20"/>
              </w:rPr>
            </w:pPr>
            <w:r>
              <w:rPr>
                <w:sz w:val="20"/>
              </w:rPr>
              <w:t>(a) Oksidatif koşullar altında karıştırıldıktan sonra saça uygulanan maksimum</w:t>
            </w:r>
          </w:p>
          <w:p w14:paraId="4DEBCC7F" w14:textId="77777777" w:rsidR="00B52DCC" w:rsidRDefault="00916648">
            <w:pPr>
              <w:pStyle w:val="TableParagraph"/>
              <w:spacing w:line="261" w:lineRule="auto"/>
              <w:ind w:left="108"/>
              <w:rPr>
                <w:sz w:val="20"/>
              </w:rPr>
            </w:pPr>
            <w:r>
              <w:rPr>
                <w:sz w:val="20"/>
              </w:rPr>
              <w:t>konsantrasyon % 2,0’ı aşmamalıdır.</w:t>
            </w:r>
          </w:p>
          <w:p w14:paraId="6A110325" w14:textId="77777777" w:rsidR="00B52DCC" w:rsidRDefault="00916648">
            <w:pPr>
              <w:pStyle w:val="TableParagraph"/>
              <w:spacing w:before="155"/>
              <w:ind w:left="158"/>
              <w:rPr>
                <w:sz w:val="20"/>
              </w:rPr>
            </w:pPr>
            <w:r>
              <w:rPr>
                <w:sz w:val="20"/>
              </w:rPr>
              <w:t>(a) ve (b) için :</w:t>
            </w:r>
          </w:p>
          <w:p w14:paraId="29B28892" w14:textId="77777777" w:rsidR="00B52DCC" w:rsidRDefault="00916648">
            <w:pPr>
              <w:pStyle w:val="TableParagraph"/>
              <w:numPr>
                <w:ilvl w:val="0"/>
                <w:numId w:val="53"/>
              </w:numPr>
              <w:tabs>
                <w:tab w:val="left" w:pos="358"/>
              </w:tabs>
              <w:spacing w:before="178" w:line="259" w:lineRule="auto"/>
              <w:ind w:right="666" w:firstLine="0"/>
              <w:rPr>
                <w:sz w:val="20"/>
              </w:rPr>
            </w:pPr>
            <w:r>
              <w:rPr>
                <w:sz w:val="20"/>
              </w:rPr>
              <w:t xml:space="preserve">Nitroza edici </w:t>
            </w:r>
            <w:r>
              <w:rPr>
                <w:w w:val="95"/>
                <w:sz w:val="20"/>
              </w:rPr>
              <w:t xml:space="preserve">madde/maddelerle </w:t>
            </w:r>
            <w:r>
              <w:rPr>
                <w:sz w:val="20"/>
              </w:rPr>
              <w:t>kullanmayınız.</w:t>
            </w:r>
          </w:p>
          <w:p w14:paraId="412E129E" w14:textId="77777777" w:rsidR="00B52DCC" w:rsidRDefault="00B52DCC">
            <w:pPr>
              <w:pStyle w:val="TableParagraph"/>
            </w:pPr>
          </w:p>
          <w:p w14:paraId="1F8D1F7A" w14:textId="77777777" w:rsidR="00B52DCC" w:rsidRDefault="00B52DCC">
            <w:pPr>
              <w:pStyle w:val="TableParagraph"/>
              <w:spacing w:before="4"/>
              <w:rPr>
                <w:sz w:val="27"/>
              </w:rPr>
            </w:pPr>
          </w:p>
          <w:p w14:paraId="03FD4A44" w14:textId="77777777" w:rsidR="00B52DCC" w:rsidRDefault="00916648">
            <w:pPr>
              <w:pStyle w:val="TableParagraph"/>
              <w:numPr>
                <w:ilvl w:val="0"/>
                <w:numId w:val="53"/>
              </w:numPr>
              <w:tabs>
                <w:tab w:val="left" w:pos="358"/>
              </w:tabs>
              <w:ind w:left="357" w:hanging="249"/>
              <w:rPr>
                <w:sz w:val="20"/>
              </w:rPr>
            </w:pPr>
            <w:r>
              <w:rPr>
                <w:sz w:val="20"/>
              </w:rPr>
              <w:t>Maksimum</w:t>
            </w:r>
          </w:p>
          <w:p w14:paraId="2716B5FF" w14:textId="77777777" w:rsidR="00B52DCC" w:rsidRDefault="00916648">
            <w:pPr>
              <w:pStyle w:val="TableParagraph"/>
              <w:spacing w:before="18" w:line="261" w:lineRule="auto"/>
              <w:ind w:left="108" w:right="445"/>
              <w:rPr>
                <w:sz w:val="20"/>
              </w:rPr>
            </w:pPr>
            <w:r>
              <w:rPr>
                <w:sz w:val="20"/>
              </w:rPr>
              <w:t>nitrozamin içeriği 50 μg/kg</w:t>
            </w:r>
          </w:p>
          <w:p w14:paraId="2D50C052" w14:textId="77777777" w:rsidR="00B52DCC" w:rsidRDefault="00916648">
            <w:pPr>
              <w:pStyle w:val="TableParagraph"/>
              <w:numPr>
                <w:ilvl w:val="0"/>
                <w:numId w:val="53"/>
              </w:numPr>
              <w:tabs>
                <w:tab w:val="left" w:pos="358"/>
              </w:tabs>
              <w:spacing w:before="156" w:line="256" w:lineRule="auto"/>
              <w:ind w:right="544" w:firstLine="0"/>
              <w:rPr>
                <w:sz w:val="20"/>
              </w:rPr>
            </w:pPr>
            <w:r>
              <w:rPr>
                <w:sz w:val="20"/>
              </w:rPr>
              <w:t>Nitrit içermeyen kaplarda</w:t>
            </w:r>
            <w:r>
              <w:rPr>
                <w:spacing w:val="9"/>
                <w:sz w:val="20"/>
              </w:rPr>
              <w:t xml:space="preserve"> </w:t>
            </w:r>
            <w:r>
              <w:rPr>
                <w:spacing w:val="-3"/>
                <w:sz w:val="20"/>
              </w:rPr>
              <w:t>saklayınız.</w:t>
            </w:r>
          </w:p>
        </w:tc>
        <w:tc>
          <w:tcPr>
            <w:tcW w:w="2693" w:type="dxa"/>
          </w:tcPr>
          <w:p w14:paraId="0DEEC49C" w14:textId="77777777" w:rsidR="00B52DCC" w:rsidRDefault="00B52DCC">
            <w:pPr>
              <w:pStyle w:val="TableParagraph"/>
            </w:pPr>
          </w:p>
          <w:p w14:paraId="1BF95EB4" w14:textId="77777777" w:rsidR="00B52DCC" w:rsidRDefault="00916648">
            <w:pPr>
              <w:pStyle w:val="TableParagraph"/>
              <w:spacing w:before="150" w:line="256" w:lineRule="auto"/>
              <w:ind w:left="110" w:right="638"/>
              <w:rPr>
                <w:sz w:val="20"/>
              </w:rPr>
            </w:pPr>
            <w:r>
              <w:rPr>
                <w:sz w:val="20"/>
              </w:rPr>
              <w:t>(a) Aşağıdakiler</w:t>
            </w:r>
            <w:r>
              <w:rPr>
                <w:spacing w:val="-18"/>
                <w:sz w:val="20"/>
              </w:rPr>
              <w:t xml:space="preserve"> </w:t>
            </w:r>
            <w:r>
              <w:rPr>
                <w:sz w:val="20"/>
              </w:rPr>
              <w:t>etikette belirtilmelidir:</w:t>
            </w:r>
          </w:p>
          <w:p w14:paraId="48B2E48D" w14:textId="77777777" w:rsidR="00B52DCC" w:rsidRDefault="00916648">
            <w:pPr>
              <w:pStyle w:val="TableParagraph"/>
              <w:spacing w:before="163"/>
              <w:ind w:left="110"/>
              <w:rPr>
                <w:sz w:val="20"/>
              </w:rPr>
            </w:pPr>
            <w:r>
              <w:rPr>
                <w:sz w:val="20"/>
              </w:rPr>
              <w:t>Karışım</w:t>
            </w:r>
            <w:r>
              <w:rPr>
                <w:spacing w:val="-7"/>
                <w:sz w:val="20"/>
              </w:rPr>
              <w:t xml:space="preserve"> </w:t>
            </w:r>
            <w:r>
              <w:rPr>
                <w:sz w:val="20"/>
              </w:rPr>
              <w:t>oranı.</w:t>
            </w:r>
          </w:p>
          <w:p w14:paraId="11F6C1CD" w14:textId="77777777" w:rsidR="00B52DCC" w:rsidRDefault="00B52DCC">
            <w:pPr>
              <w:pStyle w:val="TableParagraph"/>
            </w:pPr>
          </w:p>
          <w:p w14:paraId="4275A160" w14:textId="77777777" w:rsidR="00B52DCC" w:rsidRDefault="00B52DCC">
            <w:pPr>
              <w:pStyle w:val="TableParagraph"/>
              <w:spacing w:before="7"/>
              <w:rPr>
                <w:sz w:val="29"/>
              </w:rPr>
            </w:pPr>
          </w:p>
          <w:p w14:paraId="35BCB9CA" w14:textId="77777777" w:rsidR="00B52DCC" w:rsidRDefault="00916648">
            <w:pPr>
              <w:pStyle w:val="TableParagraph"/>
              <w:spacing w:line="254" w:lineRule="auto"/>
              <w:ind w:left="110" w:right="81"/>
              <w:rPr>
                <w:sz w:val="20"/>
              </w:rPr>
            </w:pPr>
            <w:r>
              <w:rPr>
                <w:spacing w:val="-3"/>
                <w:w w:val="95"/>
                <w:position w:val="1"/>
                <w:sz w:val="20"/>
              </w:rPr>
              <w:t>“</w:t>
            </w:r>
            <w:r>
              <w:rPr>
                <w:spacing w:val="-44"/>
                <w:w w:val="95"/>
                <w:position w:val="1"/>
                <w:sz w:val="20"/>
              </w:rPr>
              <w:t xml:space="preserve"> </w:t>
            </w:r>
            <w:r>
              <w:rPr>
                <w:noProof/>
                <w:spacing w:val="-3"/>
                <w:w w:val="99"/>
                <w:sz w:val="20"/>
                <w:lang w:bidi="ar-SA"/>
              </w:rPr>
              <w:drawing>
                <wp:inline distT="0" distB="0" distL="0" distR="0" wp14:anchorId="22B5D610" wp14:editId="34E1E3BA">
                  <wp:extent cx="371475" cy="361950"/>
                  <wp:effectExtent l="0" t="0" r="0" b="0"/>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2.png"/>
                          <pic:cNvPicPr/>
                        </pic:nvPicPr>
                        <pic:blipFill>
                          <a:blip r:embed="rId10" cstate="print"/>
                          <a:stretch>
                            <a:fillRect/>
                          </a:stretch>
                        </pic:blipFill>
                        <pic:spPr>
                          <a:xfrm>
                            <a:off x="0" y="0"/>
                            <a:ext cx="371475" cy="361950"/>
                          </a:xfrm>
                          <a:prstGeom prst="rect">
                            <a:avLst/>
                          </a:prstGeom>
                        </pic:spPr>
                      </pic:pic>
                    </a:graphicData>
                  </a:graphic>
                </wp:inline>
              </w:drawing>
            </w:r>
            <w:r>
              <w:rPr>
                <w:spacing w:val="-3"/>
                <w:w w:val="99"/>
                <w:position w:val="1"/>
                <w:sz w:val="20"/>
              </w:rPr>
              <w:t xml:space="preserve">  </w:t>
            </w:r>
            <w:r>
              <w:rPr>
                <w:spacing w:val="-22"/>
                <w:w w:val="99"/>
                <w:position w:val="1"/>
                <w:sz w:val="20"/>
              </w:rPr>
              <w:t xml:space="preserve"> </w:t>
            </w:r>
            <w:r>
              <w:rPr>
                <w:position w:val="1"/>
                <w:sz w:val="20"/>
              </w:rPr>
              <w:t xml:space="preserve">Saç boyaları </w:t>
            </w:r>
            <w:r>
              <w:rPr>
                <w:spacing w:val="-3"/>
                <w:position w:val="1"/>
                <w:sz w:val="20"/>
              </w:rPr>
              <w:t xml:space="preserve">şiddetli </w:t>
            </w:r>
            <w:r>
              <w:rPr>
                <w:sz w:val="20"/>
              </w:rPr>
              <w:t>alerjik reaksiyonlara neden olabilir.</w:t>
            </w:r>
          </w:p>
          <w:p w14:paraId="24305306" w14:textId="77777777" w:rsidR="00B52DCC" w:rsidRDefault="00916648">
            <w:pPr>
              <w:pStyle w:val="TableParagraph"/>
              <w:spacing w:before="157" w:line="259" w:lineRule="auto"/>
              <w:ind w:left="110" w:right="226"/>
              <w:rPr>
                <w:sz w:val="20"/>
              </w:rPr>
            </w:pPr>
            <w:r>
              <w:rPr>
                <w:sz w:val="20"/>
              </w:rPr>
              <w:t>Ürünü kullanmadan önce aşağıdaki hususlara dikkat ediniz.</w:t>
            </w:r>
          </w:p>
          <w:p w14:paraId="6CEDE272"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7D152460"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2F21658C" w14:textId="77777777" w:rsidR="00B52DCC" w:rsidRDefault="00916648">
            <w:pPr>
              <w:pStyle w:val="TableParagraph"/>
              <w:spacing w:before="163" w:line="261" w:lineRule="auto"/>
              <w:ind w:left="110" w:right="226"/>
              <w:rPr>
                <w:sz w:val="20"/>
              </w:rPr>
            </w:pPr>
            <w:r>
              <w:rPr>
                <w:sz w:val="20"/>
              </w:rPr>
              <w:t>Şu durumlarda saçınızı boyamayınız.</w:t>
            </w:r>
          </w:p>
          <w:p w14:paraId="2F416A47" w14:textId="77777777" w:rsidR="00B52DCC" w:rsidRDefault="00916648">
            <w:pPr>
              <w:pStyle w:val="TableParagraph"/>
              <w:numPr>
                <w:ilvl w:val="0"/>
                <w:numId w:val="52"/>
              </w:numPr>
              <w:tabs>
                <w:tab w:val="left" w:pos="360"/>
              </w:tabs>
              <w:spacing w:before="157"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7B96E507" w14:textId="77777777" w:rsidR="00B52DCC" w:rsidRDefault="00916648">
            <w:pPr>
              <w:pStyle w:val="TableParagraph"/>
              <w:numPr>
                <w:ilvl w:val="0"/>
                <w:numId w:val="52"/>
              </w:numPr>
              <w:tabs>
                <w:tab w:val="left" w:pos="360"/>
              </w:tabs>
              <w:spacing w:before="159"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6DD496F" w14:textId="77777777" w:rsidR="00B52DCC" w:rsidRDefault="00916648">
            <w:pPr>
              <w:pStyle w:val="TableParagraph"/>
              <w:numPr>
                <w:ilvl w:val="0"/>
                <w:numId w:val="52"/>
              </w:numPr>
              <w:tabs>
                <w:tab w:val="left" w:pos="360"/>
              </w:tabs>
              <w:spacing w:before="167" w:line="259"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525705F5" w14:textId="77777777" w:rsidR="00B52DCC" w:rsidRDefault="00916648">
            <w:pPr>
              <w:pStyle w:val="TableParagraph"/>
              <w:spacing w:line="228" w:lineRule="exact"/>
              <w:ind w:left="110"/>
              <w:rPr>
                <w:sz w:val="20"/>
              </w:rPr>
            </w:pPr>
            <w:r>
              <w:rPr>
                <w:sz w:val="20"/>
              </w:rPr>
              <w:t>reaksiyon</w:t>
            </w:r>
            <w:r>
              <w:rPr>
                <w:spacing w:val="-13"/>
                <w:sz w:val="20"/>
              </w:rPr>
              <w:t xml:space="preserve"> </w:t>
            </w:r>
            <w:r>
              <w:rPr>
                <w:sz w:val="20"/>
              </w:rPr>
              <w:t>yaşanmışsa.”</w:t>
            </w:r>
          </w:p>
        </w:tc>
      </w:tr>
    </w:tbl>
    <w:p w14:paraId="79F0F1DA" w14:textId="77777777" w:rsidR="00B52DCC" w:rsidRDefault="00B52DCC">
      <w:pPr>
        <w:spacing w:line="228" w:lineRule="exact"/>
        <w:rPr>
          <w:sz w:val="20"/>
        </w:rPr>
        <w:sectPr w:rsidR="00B52DCC">
          <w:pgSz w:w="16840" w:h="11910" w:orient="landscape"/>
          <w:pgMar w:top="1100" w:right="440" w:bottom="280" w:left="580" w:header="708" w:footer="708" w:gutter="0"/>
          <w:cols w:space="708"/>
        </w:sectPr>
      </w:pPr>
    </w:p>
    <w:p w14:paraId="2B7B1E79"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2D07F2E" w14:textId="77777777">
        <w:trPr>
          <w:trHeight w:val="313"/>
        </w:trPr>
        <w:tc>
          <w:tcPr>
            <w:tcW w:w="1416" w:type="dxa"/>
            <w:tcBorders>
              <w:bottom w:val="nil"/>
            </w:tcBorders>
          </w:tcPr>
          <w:p w14:paraId="2D4CDF8D" w14:textId="77777777" w:rsidR="00B52DCC" w:rsidRDefault="00916648">
            <w:pPr>
              <w:pStyle w:val="TableParagraph"/>
              <w:spacing w:line="225" w:lineRule="exact"/>
              <w:ind w:left="107"/>
              <w:rPr>
                <w:sz w:val="20"/>
              </w:rPr>
            </w:pPr>
            <w:r>
              <w:rPr>
                <w:sz w:val="20"/>
              </w:rPr>
              <w:t>295</w:t>
            </w:r>
          </w:p>
        </w:tc>
        <w:tc>
          <w:tcPr>
            <w:tcW w:w="1984" w:type="dxa"/>
            <w:tcBorders>
              <w:bottom w:val="nil"/>
            </w:tcBorders>
          </w:tcPr>
          <w:p w14:paraId="7928E4A8" w14:textId="77777777" w:rsidR="00B52DCC" w:rsidRDefault="00B52DCC">
            <w:pPr>
              <w:pStyle w:val="TableParagraph"/>
              <w:rPr>
                <w:sz w:val="18"/>
              </w:rPr>
            </w:pPr>
          </w:p>
        </w:tc>
        <w:tc>
          <w:tcPr>
            <w:tcW w:w="1704" w:type="dxa"/>
            <w:tcBorders>
              <w:bottom w:val="nil"/>
            </w:tcBorders>
          </w:tcPr>
          <w:p w14:paraId="30D90954" w14:textId="77777777" w:rsidR="00B52DCC" w:rsidRDefault="00B52DCC">
            <w:pPr>
              <w:pStyle w:val="TableParagraph"/>
              <w:rPr>
                <w:sz w:val="18"/>
              </w:rPr>
            </w:pPr>
          </w:p>
        </w:tc>
        <w:tc>
          <w:tcPr>
            <w:tcW w:w="993" w:type="dxa"/>
            <w:tcBorders>
              <w:bottom w:val="nil"/>
            </w:tcBorders>
          </w:tcPr>
          <w:p w14:paraId="11479E94" w14:textId="77777777" w:rsidR="00B52DCC" w:rsidRDefault="00B52DCC">
            <w:pPr>
              <w:pStyle w:val="TableParagraph"/>
              <w:rPr>
                <w:sz w:val="18"/>
              </w:rPr>
            </w:pPr>
          </w:p>
        </w:tc>
        <w:tc>
          <w:tcPr>
            <w:tcW w:w="991" w:type="dxa"/>
            <w:tcBorders>
              <w:bottom w:val="nil"/>
            </w:tcBorders>
          </w:tcPr>
          <w:p w14:paraId="039B5D0D" w14:textId="77777777" w:rsidR="00B52DCC" w:rsidRDefault="00B52DCC">
            <w:pPr>
              <w:pStyle w:val="TableParagraph"/>
              <w:rPr>
                <w:sz w:val="18"/>
              </w:rPr>
            </w:pPr>
          </w:p>
        </w:tc>
        <w:tc>
          <w:tcPr>
            <w:tcW w:w="1709" w:type="dxa"/>
            <w:tcBorders>
              <w:bottom w:val="nil"/>
            </w:tcBorders>
          </w:tcPr>
          <w:p w14:paraId="7A4D618F" w14:textId="77777777" w:rsidR="00B52DCC" w:rsidRDefault="00B52DCC">
            <w:pPr>
              <w:pStyle w:val="TableParagraph"/>
              <w:rPr>
                <w:sz w:val="18"/>
              </w:rPr>
            </w:pPr>
          </w:p>
        </w:tc>
        <w:tc>
          <w:tcPr>
            <w:tcW w:w="1700" w:type="dxa"/>
            <w:tcBorders>
              <w:bottom w:val="nil"/>
            </w:tcBorders>
          </w:tcPr>
          <w:p w14:paraId="05A4A0BE" w14:textId="77777777" w:rsidR="00B52DCC" w:rsidRDefault="00B52DCC">
            <w:pPr>
              <w:pStyle w:val="TableParagraph"/>
              <w:rPr>
                <w:sz w:val="18"/>
              </w:rPr>
            </w:pPr>
          </w:p>
        </w:tc>
        <w:tc>
          <w:tcPr>
            <w:tcW w:w="2261" w:type="dxa"/>
            <w:vMerge w:val="restart"/>
          </w:tcPr>
          <w:p w14:paraId="17B73AD2" w14:textId="77777777" w:rsidR="00B52DCC" w:rsidRDefault="00B52DCC">
            <w:pPr>
              <w:pStyle w:val="TableParagraph"/>
              <w:rPr>
                <w:sz w:val="18"/>
              </w:rPr>
            </w:pPr>
          </w:p>
        </w:tc>
        <w:tc>
          <w:tcPr>
            <w:tcW w:w="2693" w:type="dxa"/>
            <w:vMerge w:val="restart"/>
          </w:tcPr>
          <w:p w14:paraId="6B583AB1" w14:textId="77777777" w:rsidR="00B52DCC" w:rsidRDefault="00B52DCC">
            <w:pPr>
              <w:pStyle w:val="TableParagraph"/>
              <w:rPr>
                <w:sz w:val="18"/>
              </w:rPr>
            </w:pPr>
          </w:p>
        </w:tc>
      </w:tr>
      <w:tr w:rsidR="00B52DCC" w14:paraId="58FDA381" w14:textId="77777777">
        <w:trPr>
          <w:trHeight w:val="317"/>
        </w:trPr>
        <w:tc>
          <w:tcPr>
            <w:tcW w:w="1416" w:type="dxa"/>
            <w:tcBorders>
              <w:top w:val="nil"/>
              <w:bottom w:val="nil"/>
            </w:tcBorders>
          </w:tcPr>
          <w:p w14:paraId="03ABCA54" w14:textId="77777777" w:rsidR="00B52DCC" w:rsidRDefault="00B52DCC">
            <w:pPr>
              <w:pStyle w:val="TableParagraph"/>
              <w:rPr>
                <w:sz w:val="18"/>
              </w:rPr>
            </w:pPr>
          </w:p>
        </w:tc>
        <w:tc>
          <w:tcPr>
            <w:tcW w:w="1984" w:type="dxa"/>
            <w:tcBorders>
              <w:top w:val="nil"/>
              <w:bottom w:val="nil"/>
            </w:tcBorders>
          </w:tcPr>
          <w:p w14:paraId="707D97FC" w14:textId="77777777" w:rsidR="00B52DCC" w:rsidRDefault="00916648">
            <w:pPr>
              <w:pStyle w:val="TableParagraph"/>
              <w:spacing w:before="79" w:line="218" w:lineRule="exact"/>
              <w:ind w:left="105"/>
              <w:rPr>
                <w:sz w:val="20"/>
              </w:rPr>
            </w:pPr>
            <w:r>
              <w:rPr>
                <w:sz w:val="20"/>
              </w:rPr>
              <w:t>4-Amino-5-hidroksi-</w:t>
            </w:r>
          </w:p>
        </w:tc>
        <w:tc>
          <w:tcPr>
            <w:tcW w:w="1704" w:type="dxa"/>
            <w:tcBorders>
              <w:top w:val="nil"/>
              <w:bottom w:val="nil"/>
            </w:tcBorders>
          </w:tcPr>
          <w:p w14:paraId="1D3C837A" w14:textId="77777777" w:rsidR="00B52DCC" w:rsidRDefault="00916648">
            <w:pPr>
              <w:pStyle w:val="TableParagraph"/>
              <w:spacing w:before="79" w:line="218" w:lineRule="exact"/>
              <w:ind w:left="106"/>
              <w:rPr>
                <w:sz w:val="20"/>
              </w:rPr>
            </w:pPr>
            <w:r>
              <w:rPr>
                <w:sz w:val="20"/>
              </w:rPr>
              <w:t>Acid Black 1</w:t>
            </w:r>
          </w:p>
        </w:tc>
        <w:tc>
          <w:tcPr>
            <w:tcW w:w="993" w:type="dxa"/>
            <w:tcBorders>
              <w:top w:val="nil"/>
              <w:bottom w:val="nil"/>
            </w:tcBorders>
          </w:tcPr>
          <w:p w14:paraId="358CAC93" w14:textId="77777777" w:rsidR="00B52DCC" w:rsidRDefault="00916648">
            <w:pPr>
              <w:pStyle w:val="TableParagraph"/>
              <w:spacing w:before="79" w:line="218" w:lineRule="exact"/>
              <w:ind w:left="107"/>
              <w:rPr>
                <w:sz w:val="20"/>
              </w:rPr>
            </w:pPr>
            <w:r>
              <w:rPr>
                <w:sz w:val="20"/>
              </w:rPr>
              <w:t>1064-48-</w:t>
            </w:r>
          </w:p>
        </w:tc>
        <w:tc>
          <w:tcPr>
            <w:tcW w:w="991" w:type="dxa"/>
            <w:tcBorders>
              <w:top w:val="nil"/>
              <w:bottom w:val="nil"/>
            </w:tcBorders>
          </w:tcPr>
          <w:p w14:paraId="70C5414A" w14:textId="77777777" w:rsidR="00B52DCC" w:rsidRDefault="00916648">
            <w:pPr>
              <w:pStyle w:val="TableParagraph"/>
              <w:spacing w:before="79" w:line="218" w:lineRule="exact"/>
              <w:ind w:left="107"/>
              <w:rPr>
                <w:sz w:val="20"/>
              </w:rPr>
            </w:pPr>
            <w:r>
              <w:rPr>
                <w:sz w:val="20"/>
              </w:rPr>
              <w:t>213-903-</w:t>
            </w:r>
          </w:p>
        </w:tc>
        <w:tc>
          <w:tcPr>
            <w:tcW w:w="1709" w:type="dxa"/>
            <w:tcBorders>
              <w:top w:val="nil"/>
              <w:bottom w:val="nil"/>
            </w:tcBorders>
          </w:tcPr>
          <w:p w14:paraId="5A66B56F" w14:textId="77777777" w:rsidR="00B52DCC" w:rsidRDefault="00916648">
            <w:pPr>
              <w:pStyle w:val="TableParagraph"/>
              <w:spacing w:before="79" w:line="218" w:lineRule="exact"/>
              <w:ind w:left="108"/>
              <w:rPr>
                <w:sz w:val="20"/>
              </w:rPr>
            </w:pPr>
            <w:r>
              <w:rPr>
                <w:sz w:val="20"/>
              </w:rPr>
              <w:t>Okside edici</w:t>
            </w:r>
          </w:p>
        </w:tc>
        <w:tc>
          <w:tcPr>
            <w:tcW w:w="1700" w:type="dxa"/>
            <w:tcBorders>
              <w:top w:val="nil"/>
              <w:bottom w:val="nil"/>
            </w:tcBorders>
          </w:tcPr>
          <w:p w14:paraId="314B3F6A" w14:textId="77777777" w:rsidR="00B52DCC" w:rsidRDefault="00916648">
            <w:pPr>
              <w:pStyle w:val="TableParagraph"/>
              <w:spacing w:before="79" w:line="218" w:lineRule="exact"/>
              <w:ind w:left="108"/>
              <w:rPr>
                <w:sz w:val="20"/>
              </w:rPr>
            </w:pPr>
            <w:r>
              <w:rPr>
                <w:sz w:val="20"/>
              </w:rPr>
              <w:t>%0,5</w:t>
            </w:r>
          </w:p>
        </w:tc>
        <w:tc>
          <w:tcPr>
            <w:tcW w:w="2261" w:type="dxa"/>
            <w:vMerge/>
            <w:tcBorders>
              <w:top w:val="nil"/>
            </w:tcBorders>
          </w:tcPr>
          <w:p w14:paraId="2ECC820D" w14:textId="77777777" w:rsidR="00B52DCC" w:rsidRDefault="00B52DCC">
            <w:pPr>
              <w:rPr>
                <w:sz w:val="2"/>
                <w:szCs w:val="2"/>
              </w:rPr>
            </w:pPr>
          </w:p>
        </w:tc>
        <w:tc>
          <w:tcPr>
            <w:tcW w:w="2693" w:type="dxa"/>
            <w:vMerge/>
            <w:tcBorders>
              <w:top w:val="nil"/>
            </w:tcBorders>
          </w:tcPr>
          <w:p w14:paraId="76A5FD91" w14:textId="77777777" w:rsidR="00B52DCC" w:rsidRDefault="00B52DCC">
            <w:pPr>
              <w:rPr>
                <w:sz w:val="2"/>
                <w:szCs w:val="2"/>
              </w:rPr>
            </w:pPr>
          </w:p>
        </w:tc>
      </w:tr>
      <w:tr w:rsidR="00B52DCC" w14:paraId="3D3C4EA0" w14:textId="77777777">
        <w:trPr>
          <w:trHeight w:val="485"/>
        </w:trPr>
        <w:tc>
          <w:tcPr>
            <w:tcW w:w="1416" w:type="dxa"/>
            <w:tcBorders>
              <w:top w:val="nil"/>
              <w:bottom w:val="nil"/>
            </w:tcBorders>
          </w:tcPr>
          <w:p w14:paraId="15766136" w14:textId="77777777" w:rsidR="00B52DCC" w:rsidRDefault="00B52DCC">
            <w:pPr>
              <w:pStyle w:val="TableParagraph"/>
              <w:rPr>
                <w:sz w:val="18"/>
              </w:rPr>
            </w:pPr>
          </w:p>
        </w:tc>
        <w:tc>
          <w:tcPr>
            <w:tcW w:w="1984" w:type="dxa"/>
            <w:tcBorders>
              <w:top w:val="nil"/>
              <w:bottom w:val="nil"/>
            </w:tcBorders>
          </w:tcPr>
          <w:p w14:paraId="797C03D2" w14:textId="77777777" w:rsidR="00B52DCC" w:rsidRDefault="00916648">
            <w:pPr>
              <w:pStyle w:val="TableParagraph"/>
              <w:spacing w:before="160"/>
              <w:ind w:left="105"/>
              <w:rPr>
                <w:sz w:val="20"/>
              </w:rPr>
            </w:pPr>
            <w:r>
              <w:rPr>
                <w:sz w:val="20"/>
              </w:rPr>
              <w:t>3-(4-nitrofenilazo)-</w:t>
            </w:r>
          </w:p>
        </w:tc>
        <w:tc>
          <w:tcPr>
            <w:tcW w:w="1704" w:type="dxa"/>
            <w:tcBorders>
              <w:top w:val="nil"/>
              <w:bottom w:val="nil"/>
            </w:tcBorders>
          </w:tcPr>
          <w:p w14:paraId="25AB79C4" w14:textId="77777777" w:rsidR="00B52DCC" w:rsidRDefault="00B52DCC">
            <w:pPr>
              <w:pStyle w:val="TableParagraph"/>
              <w:rPr>
                <w:sz w:val="18"/>
              </w:rPr>
            </w:pPr>
          </w:p>
        </w:tc>
        <w:tc>
          <w:tcPr>
            <w:tcW w:w="993" w:type="dxa"/>
            <w:tcBorders>
              <w:top w:val="nil"/>
              <w:bottom w:val="nil"/>
            </w:tcBorders>
          </w:tcPr>
          <w:p w14:paraId="3E6B0C06" w14:textId="77777777" w:rsidR="00B52DCC" w:rsidRDefault="00916648">
            <w:pPr>
              <w:pStyle w:val="TableParagraph"/>
              <w:spacing w:line="229" w:lineRule="exact"/>
              <w:ind w:left="107"/>
              <w:rPr>
                <w:sz w:val="20"/>
              </w:rPr>
            </w:pPr>
            <w:r>
              <w:rPr>
                <w:w w:val="99"/>
                <w:sz w:val="20"/>
              </w:rPr>
              <w:t>8</w:t>
            </w:r>
          </w:p>
        </w:tc>
        <w:tc>
          <w:tcPr>
            <w:tcW w:w="991" w:type="dxa"/>
            <w:tcBorders>
              <w:top w:val="nil"/>
              <w:bottom w:val="nil"/>
            </w:tcBorders>
          </w:tcPr>
          <w:p w14:paraId="2BB92862" w14:textId="77777777" w:rsidR="00B52DCC" w:rsidRDefault="00916648">
            <w:pPr>
              <w:pStyle w:val="TableParagraph"/>
              <w:spacing w:line="229" w:lineRule="exact"/>
              <w:ind w:left="107"/>
              <w:rPr>
                <w:sz w:val="20"/>
              </w:rPr>
            </w:pPr>
            <w:r>
              <w:rPr>
                <w:w w:val="99"/>
                <w:sz w:val="20"/>
              </w:rPr>
              <w:t>1</w:t>
            </w:r>
          </w:p>
        </w:tc>
        <w:tc>
          <w:tcPr>
            <w:tcW w:w="1709" w:type="dxa"/>
            <w:tcBorders>
              <w:top w:val="nil"/>
              <w:bottom w:val="nil"/>
            </w:tcBorders>
          </w:tcPr>
          <w:p w14:paraId="794F0825" w14:textId="77777777" w:rsidR="00B52DCC" w:rsidRDefault="00916648">
            <w:pPr>
              <w:pStyle w:val="TableParagraph"/>
              <w:spacing w:line="229" w:lineRule="exact"/>
              <w:ind w:left="108"/>
              <w:rPr>
                <w:sz w:val="20"/>
              </w:rPr>
            </w:pPr>
            <w:r>
              <w:rPr>
                <w:sz w:val="20"/>
              </w:rPr>
              <w:t>olmayan saç</w:t>
            </w:r>
          </w:p>
          <w:p w14:paraId="67F87DC2" w14:textId="77777777" w:rsidR="00B52DCC" w:rsidRDefault="00916648">
            <w:pPr>
              <w:pStyle w:val="TableParagraph"/>
              <w:spacing w:before="17" w:line="219" w:lineRule="exact"/>
              <w:ind w:left="108"/>
              <w:rPr>
                <w:sz w:val="20"/>
              </w:rPr>
            </w:pPr>
            <w:r>
              <w:rPr>
                <w:sz w:val="20"/>
              </w:rPr>
              <w:t>boyalarında</w:t>
            </w:r>
          </w:p>
        </w:tc>
        <w:tc>
          <w:tcPr>
            <w:tcW w:w="1700" w:type="dxa"/>
            <w:tcBorders>
              <w:top w:val="nil"/>
              <w:bottom w:val="nil"/>
            </w:tcBorders>
          </w:tcPr>
          <w:p w14:paraId="42FD614E" w14:textId="77777777" w:rsidR="00B52DCC" w:rsidRDefault="00B52DCC">
            <w:pPr>
              <w:pStyle w:val="TableParagraph"/>
              <w:rPr>
                <w:sz w:val="18"/>
              </w:rPr>
            </w:pPr>
          </w:p>
        </w:tc>
        <w:tc>
          <w:tcPr>
            <w:tcW w:w="2261" w:type="dxa"/>
            <w:vMerge/>
            <w:tcBorders>
              <w:top w:val="nil"/>
            </w:tcBorders>
          </w:tcPr>
          <w:p w14:paraId="0D8AC169" w14:textId="77777777" w:rsidR="00B52DCC" w:rsidRDefault="00B52DCC">
            <w:pPr>
              <w:rPr>
                <w:sz w:val="2"/>
                <w:szCs w:val="2"/>
              </w:rPr>
            </w:pPr>
          </w:p>
        </w:tc>
        <w:tc>
          <w:tcPr>
            <w:tcW w:w="2693" w:type="dxa"/>
            <w:vMerge/>
            <w:tcBorders>
              <w:top w:val="nil"/>
            </w:tcBorders>
          </w:tcPr>
          <w:p w14:paraId="1F2A84FB" w14:textId="77777777" w:rsidR="00B52DCC" w:rsidRDefault="00B52DCC">
            <w:pPr>
              <w:rPr>
                <w:sz w:val="2"/>
                <w:szCs w:val="2"/>
              </w:rPr>
            </w:pPr>
          </w:p>
        </w:tc>
      </w:tr>
      <w:tr w:rsidR="00B52DCC" w14:paraId="593928FF" w14:textId="77777777">
        <w:trPr>
          <w:trHeight w:val="478"/>
        </w:trPr>
        <w:tc>
          <w:tcPr>
            <w:tcW w:w="1416" w:type="dxa"/>
            <w:tcBorders>
              <w:top w:val="nil"/>
              <w:bottom w:val="nil"/>
            </w:tcBorders>
          </w:tcPr>
          <w:p w14:paraId="4DA127DE" w14:textId="77777777" w:rsidR="00B52DCC" w:rsidRDefault="00B52DCC">
            <w:pPr>
              <w:pStyle w:val="TableParagraph"/>
              <w:rPr>
                <w:sz w:val="18"/>
              </w:rPr>
            </w:pPr>
          </w:p>
        </w:tc>
        <w:tc>
          <w:tcPr>
            <w:tcW w:w="1984" w:type="dxa"/>
            <w:tcBorders>
              <w:top w:val="nil"/>
              <w:bottom w:val="nil"/>
            </w:tcBorders>
          </w:tcPr>
          <w:p w14:paraId="3A833E06" w14:textId="77777777" w:rsidR="00B52DCC" w:rsidRDefault="00916648">
            <w:pPr>
              <w:pStyle w:val="TableParagraph"/>
              <w:spacing w:before="72"/>
              <w:ind w:left="105"/>
              <w:rPr>
                <w:sz w:val="20"/>
              </w:rPr>
            </w:pPr>
            <w:r>
              <w:rPr>
                <w:sz w:val="20"/>
              </w:rPr>
              <w:t>6-(fenilazo)-2,7-</w:t>
            </w:r>
          </w:p>
        </w:tc>
        <w:tc>
          <w:tcPr>
            <w:tcW w:w="1704" w:type="dxa"/>
            <w:tcBorders>
              <w:top w:val="nil"/>
              <w:bottom w:val="nil"/>
            </w:tcBorders>
          </w:tcPr>
          <w:p w14:paraId="57EF45DE" w14:textId="77777777" w:rsidR="00B52DCC" w:rsidRDefault="00B52DCC">
            <w:pPr>
              <w:pStyle w:val="TableParagraph"/>
              <w:rPr>
                <w:sz w:val="18"/>
              </w:rPr>
            </w:pPr>
          </w:p>
        </w:tc>
        <w:tc>
          <w:tcPr>
            <w:tcW w:w="993" w:type="dxa"/>
            <w:tcBorders>
              <w:top w:val="nil"/>
              <w:bottom w:val="nil"/>
            </w:tcBorders>
          </w:tcPr>
          <w:p w14:paraId="11583FC0" w14:textId="77777777" w:rsidR="00B52DCC" w:rsidRDefault="00B52DCC">
            <w:pPr>
              <w:pStyle w:val="TableParagraph"/>
              <w:rPr>
                <w:sz w:val="18"/>
              </w:rPr>
            </w:pPr>
          </w:p>
        </w:tc>
        <w:tc>
          <w:tcPr>
            <w:tcW w:w="991" w:type="dxa"/>
            <w:tcBorders>
              <w:top w:val="nil"/>
              <w:bottom w:val="nil"/>
            </w:tcBorders>
          </w:tcPr>
          <w:p w14:paraId="01926406" w14:textId="77777777" w:rsidR="00B52DCC" w:rsidRDefault="00B52DCC">
            <w:pPr>
              <w:pStyle w:val="TableParagraph"/>
              <w:rPr>
                <w:sz w:val="18"/>
              </w:rPr>
            </w:pPr>
          </w:p>
        </w:tc>
        <w:tc>
          <w:tcPr>
            <w:tcW w:w="1709" w:type="dxa"/>
            <w:tcBorders>
              <w:top w:val="nil"/>
              <w:bottom w:val="nil"/>
            </w:tcBorders>
          </w:tcPr>
          <w:p w14:paraId="6813E14A" w14:textId="77777777" w:rsidR="00B52DCC" w:rsidRDefault="00916648">
            <w:pPr>
              <w:pStyle w:val="TableParagraph"/>
              <w:ind w:left="108"/>
              <w:rPr>
                <w:sz w:val="20"/>
              </w:rPr>
            </w:pPr>
            <w:r>
              <w:rPr>
                <w:sz w:val="20"/>
              </w:rPr>
              <w:t>kullanılan saç</w:t>
            </w:r>
          </w:p>
          <w:p w14:paraId="5DB6CD0B" w14:textId="77777777" w:rsidR="00B52DCC" w:rsidRDefault="00916648">
            <w:pPr>
              <w:pStyle w:val="TableParagraph"/>
              <w:spacing w:before="17" w:line="211" w:lineRule="exact"/>
              <w:ind w:left="108"/>
              <w:rPr>
                <w:sz w:val="20"/>
              </w:rPr>
            </w:pPr>
            <w:r>
              <w:rPr>
                <w:sz w:val="20"/>
              </w:rPr>
              <w:t>boya maddeleri</w:t>
            </w:r>
          </w:p>
        </w:tc>
        <w:tc>
          <w:tcPr>
            <w:tcW w:w="1700" w:type="dxa"/>
            <w:tcBorders>
              <w:top w:val="nil"/>
              <w:bottom w:val="nil"/>
            </w:tcBorders>
          </w:tcPr>
          <w:p w14:paraId="48E4F949" w14:textId="77777777" w:rsidR="00B52DCC" w:rsidRDefault="00B52DCC">
            <w:pPr>
              <w:pStyle w:val="TableParagraph"/>
              <w:rPr>
                <w:sz w:val="18"/>
              </w:rPr>
            </w:pPr>
          </w:p>
        </w:tc>
        <w:tc>
          <w:tcPr>
            <w:tcW w:w="2261" w:type="dxa"/>
            <w:vMerge/>
            <w:tcBorders>
              <w:top w:val="nil"/>
            </w:tcBorders>
          </w:tcPr>
          <w:p w14:paraId="133C3AA4" w14:textId="77777777" w:rsidR="00B52DCC" w:rsidRDefault="00B52DCC">
            <w:pPr>
              <w:rPr>
                <w:sz w:val="2"/>
                <w:szCs w:val="2"/>
              </w:rPr>
            </w:pPr>
          </w:p>
        </w:tc>
        <w:tc>
          <w:tcPr>
            <w:tcW w:w="2693" w:type="dxa"/>
            <w:vMerge/>
            <w:tcBorders>
              <w:top w:val="nil"/>
            </w:tcBorders>
          </w:tcPr>
          <w:p w14:paraId="08A2663F" w14:textId="77777777" w:rsidR="00B52DCC" w:rsidRDefault="00B52DCC">
            <w:pPr>
              <w:rPr>
                <w:sz w:val="2"/>
                <w:szCs w:val="2"/>
              </w:rPr>
            </w:pPr>
          </w:p>
        </w:tc>
      </w:tr>
      <w:tr w:rsidR="00B52DCC" w14:paraId="58414EEB" w14:textId="77777777">
        <w:trPr>
          <w:trHeight w:val="310"/>
        </w:trPr>
        <w:tc>
          <w:tcPr>
            <w:tcW w:w="1416" w:type="dxa"/>
            <w:tcBorders>
              <w:top w:val="nil"/>
              <w:bottom w:val="nil"/>
            </w:tcBorders>
          </w:tcPr>
          <w:p w14:paraId="00E69BA0" w14:textId="77777777" w:rsidR="00B52DCC" w:rsidRDefault="00B52DCC">
            <w:pPr>
              <w:pStyle w:val="TableParagraph"/>
              <w:rPr>
                <w:sz w:val="18"/>
              </w:rPr>
            </w:pPr>
          </w:p>
        </w:tc>
        <w:tc>
          <w:tcPr>
            <w:tcW w:w="1984" w:type="dxa"/>
            <w:tcBorders>
              <w:top w:val="nil"/>
              <w:bottom w:val="nil"/>
            </w:tcBorders>
          </w:tcPr>
          <w:p w14:paraId="29ED0C90" w14:textId="77777777" w:rsidR="00B52DCC" w:rsidRDefault="00916648">
            <w:pPr>
              <w:pStyle w:val="TableParagraph"/>
              <w:spacing w:line="222" w:lineRule="exact"/>
              <w:ind w:left="105"/>
              <w:rPr>
                <w:sz w:val="20"/>
              </w:rPr>
            </w:pPr>
            <w:r>
              <w:rPr>
                <w:sz w:val="20"/>
              </w:rPr>
              <w:t>naftalendis­</w:t>
            </w:r>
          </w:p>
        </w:tc>
        <w:tc>
          <w:tcPr>
            <w:tcW w:w="1704" w:type="dxa"/>
            <w:tcBorders>
              <w:top w:val="nil"/>
              <w:bottom w:val="nil"/>
            </w:tcBorders>
          </w:tcPr>
          <w:p w14:paraId="0607B613" w14:textId="77777777" w:rsidR="00B52DCC" w:rsidRDefault="00B52DCC">
            <w:pPr>
              <w:pStyle w:val="TableParagraph"/>
              <w:rPr>
                <w:sz w:val="18"/>
              </w:rPr>
            </w:pPr>
          </w:p>
        </w:tc>
        <w:tc>
          <w:tcPr>
            <w:tcW w:w="993" w:type="dxa"/>
            <w:tcBorders>
              <w:top w:val="nil"/>
              <w:bottom w:val="nil"/>
            </w:tcBorders>
          </w:tcPr>
          <w:p w14:paraId="70E0B9FF" w14:textId="77777777" w:rsidR="00B52DCC" w:rsidRDefault="00B52DCC">
            <w:pPr>
              <w:pStyle w:val="TableParagraph"/>
              <w:rPr>
                <w:sz w:val="18"/>
              </w:rPr>
            </w:pPr>
          </w:p>
        </w:tc>
        <w:tc>
          <w:tcPr>
            <w:tcW w:w="991" w:type="dxa"/>
            <w:tcBorders>
              <w:top w:val="nil"/>
              <w:bottom w:val="nil"/>
            </w:tcBorders>
          </w:tcPr>
          <w:p w14:paraId="784C71F1" w14:textId="77777777" w:rsidR="00B52DCC" w:rsidRDefault="00B52DCC">
            <w:pPr>
              <w:pStyle w:val="TableParagraph"/>
              <w:rPr>
                <w:sz w:val="18"/>
              </w:rPr>
            </w:pPr>
          </w:p>
        </w:tc>
        <w:tc>
          <w:tcPr>
            <w:tcW w:w="1709" w:type="dxa"/>
            <w:tcBorders>
              <w:top w:val="nil"/>
              <w:bottom w:val="nil"/>
            </w:tcBorders>
          </w:tcPr>
          <w:p w14:paraId="27BC2E5A" w14:textId="77777777" w:rsidR="00B52DCC" w:rsidRDefault="00B52DCC">
            <w:pPr>
              <w:pStyle w:val="TableParagraph"/>
              <w:rPr>
                <w:sz w:val="18"/>
              </w:rPr>
            </w:pPr>
          </w:p>
        </w:tc>
        <w:tc>
          <w:tcPr>
            <w:tcW w:w="1700" w:type="dxa"/>
            <w:tcBorders>
              <w:top w:val="nil"/>
              <w:bottom w:val="nil"/>
            </w:tcBorders>
          </w:tcPr>
          <w:p w14:paraId="794AF9A6" w14:textId="77777777" w:rsidR="00B52DCC" w:rsidRDefault="00B52DCC">
            <w:pPr>
              <w:pStyle w:val="TableParagraph"/>
              <w:rPr>
                <w:sz w:val="18"/>
              </w:rPr>
            </w:pPr>
          </w:p>
        </w:tc>
        <w:tc>
          <w:tcPr>
            <w:tcW w:w="2261" w:type="dxa"/>
            <w:vMerge/>
            <w:tcBorders>
              <w:top w:val="nil"/>
            </w:tcBorders>
          </w:tcPr>
          <w:p w14:paraId="4C585608" w14:textId="77777777" w:rsidR="00B52DCC" w:rsidRDefault="00B52DCC">
            <w:pPr>
              <w:rPr>
                <w:sz w:val="2"/>
                <w:szCs w:val="2"/>
              </w:rPr>
            </w:pPr>
          </w:p>
        </w:tc>
        <w:tc>
          <w:tcPr>
            <w:tcW w:w="2693" w:type="dxa"/>
            <w:vMerge/>
            <w:tcBorders>
              <w:top w:val="nil"/>
            </w:tcBorders>
          </w:tcPr>
          <w:p w14:paraId="73E94D24" w14:textId="77777777" w:rsidR="00B52DCC" w:rsidRDefault="00B52DCC">
            <w:pPr>
              <w:rPr>
                <w:sz w:val="2"/>
                <w:szCs w:val="2"/>
              </w:rPr>
            </w:pPr>
          </w:p>
        </w:tc>
      </w:tr>
      <w:tr w:rsidR="00B52DCC" w14:paraId="724AA10F" w14:textId="77777777">
        <w:trPr>
          <w:trHeight w:val="398"/>
        </w:trPr>
        <w:tc>
          <w:tcPr>
            <w:tcW w:w="1416" w:type="dxa"/>
            <w:tcBorders>
              <w:top w:val="nil"/>
              <w:bottom w:val="nil"/>
            </w:tcBorders>
          </w:tcPr>
          <w:p w14:paraId="5C7D7C7D" w14:textId="77777777" w:rsidR="00B52DCC" w:rsidRDefault="00B52DCC">
            <w:pPr>
              <w:pStyle w:val="TableParagraph"/>
              <w:rPr>
                <w:sz w:val="18"/>
              </w:rPr>
            </w:pPr>
          </w:p>
        </w:tc>
        <w:tc>
          <w:tcPr>
            <w:tcW w:w="1984" w:type="dxa"/>
            <w:tcBorders>
              <w:top w:val="nil"/>
              <w:bottom w:val="nil"/>
            </w:tcBorders>
          </w:tcPr>
          <w:p w14:paraId="551DAF8F" w14:textId="77777777" w:rsidR="00B52DCC" w:rsidRDefault="00916648">
            <w:pPr>
              <w:pStyle w:val="TableParagraph"/>
              <w:spacing w:before="79"/>
              <w:ind w:left="105"/>
              <w:rPr>
                <w:sz w:val="20"/>
              </w:rPr>
            </w:pPr>
            <w:r>
              <w:rPr>
                <w:sz w:val="20"/>
              </w:rPr>
              <w:t>ülfonik asit,</w:t>
            </w:r>
          </w:p>
        </w:tc>
        <w:tc>
          <w:tcPr>
            <w:tcW w:w="1704" w:type="dxa"/>
            <w:tcBorders>
              <w:top w:val="nil"/>
              <w:bottom w:val="nil"/>
            </w:tcBorders>
          </w:tcPr>
          <w:p w14:paraId="6EE4ED38" w14:textId="77777777" w:rsidR="00B52DCC" w:rsidRDefault="00B52DCC">
            <w:pPr>
              <w:pStyle w:val="TableParagraph"/>
              <w:rPr>
                <w:sz w:val="18"/>
              </w:rPr>
            </w:pPr>
          </w:p>
        </w:tc>
        <w:tc>
          <w:tcPr>
            <w:tcW w:w="993" w:type="dxa"/>
            <w:tcBorders>
              <w:top w:val="nil"/>
              <w:bottom w:val="nil"/>
            </w:tcBorders>
          </w:tcPr>
          <w:p w14:paraId="5F6D693D" w14:textId="77777777" w:rsidR="00B52DCC" w:rsidRDefault="00B52DCC">
            <w:pPr>
              <w:pStyle w:val="TableParagraph"/>
              <w:rPr>
                <w:sz w:val="18"/>
              </w:rPr>
            </w:pPr>
          </w:p>
        </w:tc>
        <w:tc>
          <w:tcPr>
            <w:tcW w:w="991" w:type="dxa"/>
            <w:tcBorders>
              <w:top w:val="nil"/>
              <w:bottom w:val="nil"/>
            </w:tcBorders>
          </w:tcPr>
          <w:p w14:paraId="036B3895" w14:textId="77777777" w:rsidR="00B52DCC" w:rsidRDefault="00B52DCC">
            <w:pPr>
              <w:pStyle w:val="TableParagraph"/>
              <w:rPr>
                <w:sz w:val="18"/>
              </w:rPr>
            </w:pPr>
          </w:p>
        </w:tc>
        <w:tc>
          <w:tcPr>
            <w:tcW w:w="1709" w:type="dxa"/>
            <w:tcBorders>
              <w:top w:val="nil"/>
              <w:bottom w:val="nil"/>
            </w:tcBorders>
          </w:tcPr>
          <w:p w14:paraId="4366636D" w14:textId="77777777" w:rsidR="00B52DCC" w:rsidRDefault="00B52DCC">
            <w:pPr>
              <w:pStyle w:val="TableParagraph"/>
              <w:rPr>
                <w:sz w:val="18"/>
              </w:rPr>
            </w:pPr>
          </w:p>
        </w:tc>
        <w:tc>
          <w:tcPr>
            <w:tcW w:w="1700" w:type="dxa"/>
            <w:tcBorders>
              <w:top w:val="nil"/>
              <w:bottom w:val="nil"/>
            </w:tcBorders>
          </w:tcPr>
          <w:p w14:paraId="4A012862" w14:textId="77777777" w:rsidR="00B52DCC" w:rsidRDefault="00B52DCC">
            <w:pPr>
              <w:pStyle w:val="TableParagraph"/>
              <w:rPr>
                <w:sz w:val="18"/>
              </w:rPr>
            </w:pPr>
          </w:p>
        </w:tc>
        <w:tc>
          <w:tcPr>
            <w:tcW w:w="2261" w:type="dxa"/>
            <w:vMerge/>
            <w:tcBorders>
              <w:top w:val="nil"/>
            </w:tcBorders>
          </w:tcPr>
          <w:p w14:paraId="29772500" w14:textId="77777777" w:rsidR="00B52DCC" w:rsidRDefault="00B52DCC">
            <w:pPr>
              <w:rPr>
                <w:sz w:val="2"/>
                <w:szCs w:val="2"/>
              </w:rPr>
            </w:pPr>
          </w:p>
        </w:tc>
        <w:tc>
          <w:tcPr>
            <w:tcW w:w="2693" w:type="dxa"/>
            <w:vMerge/>
            <w:tcBorders>
              <w:top w:val="nil"/>
            </w:tcBorders>
          </w:tcPr>
          <w:p w14:paraId="5AD32BF8" w14:textId="77777777" w:rsidR="00B52DCC" w:rsidRDefault="00B52DCC">
            <w:pPr>
              <w:rPr>
                <w:sz w:val="2"/>
                <w:szCs w:val="2"/>
              </w:rPr>
            </w:pPr>
          </w:p>
        </w:tc>
      </w:tr>
      <w:tr w:rsidR="00B52DCC" w14:paraId="7E6EBF1D" w14:textId="77777777">
        <w:trPr>
          <w:trHeight w:val="494"/>
        </w:trPr>
        <w:tc>
          <w:tcPr>
            <w:tcW w:w="1416" w:type="dxa"/>
            <w:tcBorders>
              <w:top w:val="nil"/>
            </w:tcBorders>
          </w:tcPr>
          <w:p w14:paraId="34119FBB" w14:textId="77777777" w:rsidR="00B52DCC" w:rsidRDefault="00B52DCC">
            <w:pPr>
              <w:pStyle w:val="TableParagraph"/>
              <w:rPr>
                <w:sz w:val="18"/>
              </w:rPr>
            </w:pPr>
          </w:p>
        </w:tc>
        <w:tc>
          <w:tcPr>
            <w:tcW w:w="1984" w:type="dxa"/>
            <w:tcBorders>
              <w:top w:val="nil"/>
            </w:tcBorders>
          </w:tcPr>
          <w:p w14:paraId="23299656" w14:textId="77777777" w:rsidR="00B52DCC" w:rsidRDefault="00916648">
            <w:pPr>
              <w:pStyle w:val="TableParagraph"/>
              <w:spacing w:before="79"/>
              <w:ind w:left="105"/>
              <w:rPr>
                <w:sz w:val="20"/>
              </w:rPr>
            </w:pPr>
            <w:r>
              <w:rPr>
                <w:sz w:val="20"/>
              </w:rPr>
              <w:t>disodyum tuzu</w:t>
            </w:r>
          </w:p>
        </w:tc>
        <w:tc>
          <w:tcPr>
            <w:tcW w:w="1704" w:type="dxa"/>
            <w:tcBorders>
              <w:top w:val="nil"/>
            </w:tcBorders>
          </w:tcPr>
          <w:p w14:paraId="0D792D13" w14:textId="77777777" w:rsidR="00B52DCC" w:rsidRDefault="00B52DCC">
            <w:pPr>
              <w:pStyle w:val="TableParagraph"/>
              <w:rPr>
                <w:sz w:val="18"/>
              </w:rPr>
            </w:pPr>
          </w:p>
        </w:tc>
        <w:tc>
          <w:tcPr>
            <w:tcW w:w="993" w:type="dxa"/>
            <w:tcBorders>
              <w:top w:val="nil"/>
            </w:tcBorders>
          </w:tcPr>
          <w:p w14:paraId="7CC2DE7B" w14:textId="77777777" w:rsidR="00B52DCC" w:rsidRDefault="00B52DCC">
            <w:pPr>
              <w:pStyle w:val="TableParagraph"/>
              <w:rPr>
                <w:sz w:val="18"/>
              </w:rPr>
            </w:pPr>
          </w:p>
        </w:tc>
        <w:tc>
          <w:tcPr>
            <w:tcW w:w="991" w:type="dxa"/>
            <w:tcBorders>
              <w:top w:val="nil"/>
            </w:tcBorders>
          </w:tcPr>
          <w:p w14:paraId="5ADE17CF" w14:textId="77777777" w:rsidR="00B52DCC" w:rsidRDefault="00B52DCC">
            <w:pPr>
              <w:pStyle w:val="TableParagraph"/>
              <w:rPr>
                <w:sz w:val="18"/>
              </w:rPr>
            </w:pPr>
          </w:p>
        </w:tc>
        <w:tc>
          <w:tcPr>
            <w:tcW w:w="1709" w:type="dxa"/>
            <w:tcBorders>
              <w:top w:val="nil"/>
            </w:tcBorders>
          </w:tcPr>
          <w:p w14:paraId="1544353F" w14:textId="77777777" w:rsidR="00B52DCC" w:rsidRDefault="00B52DCC">
            <w:pPr>
              <w:pStyle w:val="TableParagraph"/>
              <w:rPr>
                <w:sz w:val="18"/>
              </w:rPr>
            </w:pPr>
          </w:p>
        </w:tc>
        <w:tc>
          <w:tcPr>
            <w:tcW w:w="1700" w:type="dxa"/>
            <w:tcBorders>
              <w:top w:val="nil"/>
            </w:tcBorders>
          </w:tcPr>
          <w:p w14:paraId="74BB6B94" w14:textId="77777777" w:rsidR="00B52DCC" w:rsidRDefault="00B52DCC">
            <w:pPr>
              <w:pStyle w:val="TableParagraph"/>
              <w:rPr>
                <w:sz w:val="18"/>
              </w:rPr>
            </w:pPr>
          </w:p>
        </w:tc>
        <w:tc>
          <w:tcPr>
            <w:tcW w:w="2261" w:type="dxa"/>
            <w:vMerge/>
            <w:tcBorders>
              <w:top w:val="nil"/>
            </w:tcBorders>
          </w:tcPr>
          <w:p w14:paraId="551B07B9" w14:textId="77777777" w:rsidR="00B52DCC" w:rsidRDefault="00B52DCC">
            <w:pPr>
              <w:rPr>
                <w:sz w:val="2"/>
                <w:szCs w:val="2"/>
              </w:rPr>
            </w:pPr>
          </w:p>
        </w:tc>
        <w:tc>
          <w:tcPr>
            <w:tcW w:w="2693" w:type="dxa"/>
            <w:vMerge/>
            <w:tcBorders>
              <w:top w:val="nil"/>
            </w:tcBorders>
          </w:tcPr>
          <w:p w14:paraId="090420E6" w14:textId="77777777" w:rsidR="00B52DCC" w:rsidRDefault="00B52DCC">
            <w:pPr>
              <w:rPr>
                <w:sz w:val="2"/>
                <w:szCs w:val="2"/>
              </w:rPr>
            </w:pPr>
          </w:p>
        </w:tc>
      </w:tr>
      <w:tr w:rsidR="00B52DCC" w14:paraId="205BDDC1" w14:textId="77777777">
        <w:trPr>
          <w:trHeight w:val="311"/>
        </w:trPr>
        <w:tc>
          <w:tcPr>
            <w:tcW w:w="1416" w:type="dxa"/>
            <w:tcBorders>
              <w:bottom w:val="nil"/>
            </w:tcBorders>
          </w:tcPr>
          <w:p w14:paraId="79A6B823" w14:textId="77777777" w:rsidR="00B52DCC" w:rsidRDefault="00916648">
            <w:pPr>
              <w:pStyle w:val="TableParagraph"/>
              <w:spacing w:line="223" w:lineRule="exact"/>
              <w:ind w:left="107"/>
              <w:rPr>
                <w:sz w:val="20"/>
              </w:rPr>
            </w:pPr>
            <w:r>
              <w:rPr>
                <w:sz w:val="20"/>
              </w:rPr>
              <w:t>296</w:t>
            </w:r>
          </w:p>
        </w:tc>
        <w:tc>
          <w:tcPr>
            <w:tcW w:w="1984" w:type="dxa"/>
            <w:tcBorders>
              <w:bottom w:val="nil"/>
            </w:tcBorders>
          </w:tcPr>
          <w:p w14:paraId="0BF3199E" w14:textId="77777777" w:rsidR="00B52DCC" w:rsidRDefault="00B52DCC">
            <w:pPr>
              <w:pStyle w:val="TableParagraph"/>
              <w:rPr>
                <w:sz w:val="18"/>
              </w:rPr>
            </w:pPr>
          </w:p>
        </w:tc>
        <w:tc>
          <w:tcPr>
            <w:tcW w:w="1704" w:type="dxa"/>
            <w:tcBorders>
              <w:bottom w:val="nil"/>
            </w:tcBorders>
          </w:tcPr>
          <w:p w14:paraId="082A8277" w14:textId="77777777" w:rsidR="00B52DCC" w:rsidRDefault="00B52DCC">
            <w:pPr>
              <w:pStyle w:val="TableParagraph"/>
              <w:rPr>
                <w:sz w:val="18"/>
              </w:rPr>
            </w:pPr>
          </w:p>
        </w:tc>
        <w:tc>
          <w:tcPr>
            <w:tcW w:w="993" w:type="dxa"/>
            <w:tcBorders>
              <w:bottom w:val="nil"/>
            </w:tcBorders>
          </w:tcPr>
          <w:p w14:paraId="61DBCE51" w14:textId="77777777" w:rsidR="00B52DCC" w:rsidRDefault="00B52DCC">
            <w:pPr>
              <w:pStyle w:val="TableParagraph"/>
              <w:rPr>
                <w:sz w:val="18"/>
              </w:rPr>
            </w:pPr>
          </w:p>
        </w:tc>
        <w:tc>
          <w:tcPr>
            <w:tcW w:w="991" w:type="dxa"/>
            <w:tcBorders>
              <w:bottom w:val="nil"/>
            </w:tcBorders>
          </w:tcPr>
          <w:p w14:paraId="4886F761" w14:textId="77777777" w:rsidR="00B52DCC" w:rsidRDefault="00B52DCC">
            <w:pPr>
              <w:pStyle w:val="TableParagraph"/>
              <w:rPr>
                <w:sz w:val="18"/>
              </w:rPr>
            </w:pPr>
          </w:p>
        </w:tc>
        <w:tc>
          <w:tcPr>
            <w:tcW w:w="1709" w:type="dxa"/>
            <w:tcBorders>
              <w:bottom w:val="nil"/>
            </w:tcBorders>
          </w:tcPr>
          <w:p w14:paraId="7CCD2B09" w14:textId="77777777" w:rsidR="00B52DCC" w:rsidRDefault="00B52DCC">
            <w:pPr>
              <w:pStyle w:val="TableParagraph"/>
              <w:rPr>
                <w:sz w:val="18"/>
              </w:rPr>
            </w:pPr>
          </w:p>
        </w:tc>
        <w:tc>
          <w:tcPr>
            <w:tcW w:w="1700" w:type="dxa"/>
            <w:tcBorders>
              <w:bottom w:val="nil"/>
            </w:tcBorders>
          </w:tcPr>
          <w:p w14:paraId="65F90090" w14:textId="77777777" w:rsidR="00B52DCC" w:rsidRDefault="00B52DCC">
            <w:pPr>
              <w:pStyle w:val="TableParagraph"/>
              <w:rPr>
                <w:sz w:val="18"/>
              </w:rPr>
            </w:pPr>
          </w:p>
        </w:tc>
        <w:tc>
          <w:tcPr>
            <w:tcW w:w="2261" w:type="dxa"/>
            <w:vMerge w:val="restart"/>
          </w:tcPr>
          <w:p w14:paraId="1C977DBD" w14:textId="77777777" w:rsidR="00B52DCC" w:rsidRDefault="00B52DCC">
            <w:pPr>
              <w:pStyle w:val="TableParagraph"/>
              <w:rPr>
                <w:sz w:val="18"/>
              </w:rPr>
            </w:pPr>
          </w:p>
        </w:tc>
        <w:tc>
          <w:tcPr>
            <w:tcW w:w="2693" w:type="dxa"/>
            <w:vMerge w:val="restart"/>
          </w:tcPr>
          <w:p w14:paraId="7ABF84F0" w14:textId="77777777" w:rsidR="00B52DCC" w:rsidRDefault="00B52DCC">
            <w:pPr>
              <w:pStyle w:val="TableParagraph"/>
              <w:rPr>
                <w:sz w:val="18"/>
              </w:rPr>
            </w:pPr>
          </w:p>
        </w:tc>
      </w:tr>
      <w:tr w:rsidR="00B52DCC" w14:paraId="67814835" w14:textId="77777777">
        <w:trPr>
          <w:trHeight w:val="318"/>
        </w:trPr>
        <w:tc>
          <w:tcPr>
            <w:tcW w:w="1416" w:type="dxa"/>
            <w:tcBorders>
              <w:top w:val="nil"/>
              <w:bottom w:val="nil"/>
            </w:tcBorders>
          </w:tcPr>
          <w:p w14:paraId="7F57049C" w14:textId="77777777" w:rsidR="00B52DCC" w:rsidRDefault="00B52DCC">
            <w:pPr>
              <w:pStyle w:val="TableParagraph"/>
              <w:rPr>
                <w:sz w:val="18"/>
              </w:rPr>
            </w:pPr>
          </w:p>
        </w:tc>
        <w:tc>
          <w:tcPr>
            <w:tcW w:w="1984" w:type="dxa"/>
            <w:tcBorders>
              <w:top w:val="nil"/>
              <w:bottom w:val="nil"/>
            </w:tcBorders>
          </w:tcPr>
          <w:p w14:paraId="4858CA29" w14:textId="77777777" w:rsidR="00B52DCC" w:rsidRDefault="00916648">
            <w:pPr>
              <w:pStyle w:val="TableParagraph"/>
              <w:spacing w:before="79" w:line="219" w:lineRule="exact"/>
              <w:ind w:left="105"/>
              <w:rPr>
                <w:sz w:val="20"/>
              </w:rPr>
            </w:pPr>
            <w:r>
              <w:rPr>
                <w:sz w:val="20"/>
              </w:rPr>
              <w:t>Disodyum 3-</w:t>
            </w:r>
          </w:p>
        </w:tc>
        <w:tc>
          <w:tcPr>
            <w:tcW w:w="1704" w:type="dxa"/>
            <w:tcBorders>
              <w:top w:val="nil"/>
              <w:bottom w:val="nil"/>
            </w:tcBorders>
          </w:tcPr>
          <w:p w14:paraId="1150598B" w14:textId="77777777" w:rsidR="00B52DCC" w:rsidRDefault="00916648">
            <w:pPr>
              <w:pStyle w:val="TableParagraph"/>
              <w:spacing w:before="79" w:line="219" w:lineRule="exact"/>
              <w:ind w:left="106"/>
              <w:rPr>
                <w:sz w:val="20"/>
              </w:rPr>
            </w:pPr>
            <w:r>
              <w:rPr>
                <w:sz w:val="20"/>
              </w:rPr>
              <w:t>Pigment Red 57</w:t>
            </w:r>
          </w:p>
        </w:tc>
        <w:tc>
          <w:tcPr>
            <w:tcW w:w="993" w:type="dxa"/>
            <w:tcBorders>
              <w:top w:val="nil"/>
              <w:bottom w:val="nil"/>
            </w:tcBorders>
          </w:tcPr>
          <w:p w14:paraId="5287EA62" w14:textId="77777777" w:rsidR="00B52DCC" w:rsidRDefault="00916648">
            <w:pPr>
              <w:pStyle w:val="TableParagraph"/>
              <w:spacing w:before="79" w:line="219" w:lineRule="exact"/>
              <w:ind w:left="107"/>
              <w:rPr>
                <w:sz w:val="20"/>
              </w:rPr>
            </w:pPr>
            <w:r>
              <w:rPr>
                <w:sz w:val="20"/>
              </w:rPr>
              <w:t>5858-81-</w:t>
            </w:r>
          </w:p>
        </w:tc>
        <w:tc>
          <w:tcPr>
            <w:tcW w:w="991" w:type="dxa"/>
            <w:tcBorders>
              <w:top w:val="nil"/>
              <w:bottom w:val="nil"/>
            </w:tcBorders>
          </w:tcPr>
          <w:p w14:paraId="433796FB" w14:textId="77777777" w:rsidR="00B52DCC" w:rsidRDefault="00916648">
            <w:pPr>
              <w:pStyle w:val="TableParagraph"/>
              <w:spacing w:before="79" w:line="219" w:lineRule="exact"/>
              <w:ind w:left="107"/>
              <w:rPr>
                <w:sz w:val="20"/>
              </w:rPr>
            </w:pPr>
            <w:r>
              <w:rPr>
                <w:sz w:val="20"/>
              </w:rPr>
              <w:t>227-497-</w:t>
            </w:r>
          </w:p>
        </w:tc>
        <w:tc>
          <w:tcPr>
            <w:tcW w:w="1709" w:type="dxa"/>
            <w:tcBorders>
              <w:top w:val="nil"/>
              <w:bottom w:val="nil"/>
            </w:tcBorders>
          </w:tcPr>
          <w:p w14:paraId="46A7EBCE" w14:textId="77777777" w:rsidR="00B52DCC" w:rsidRDefault="00916648">
            <w:pPr>
              <w:pStyle w:val="TableParagraph"/>
              <w:spacing w:before="79" w:line="219" w:lineRule="exact"/>
              <w:ind w:left="108"/>
              <w:rPr>
                <w:sz w:val="20"/>
              </w:rPr>
            </w:pPr>
            <w:r>
              <w:rPr>
                <w:sz w:val="20"/>
              </w:rPr>
              <w:t>Okside edici</w:t>
            </w:r>
          </w:p>
        </w:tc>
        <w:tc>
          <w:tcPr>
            <w:tcW w:w="1700" w:type="dxa"/>
            <w:tcBorders>
              <w:top w:val="nil"/>
              <w:bottom w:val="nil"/>
            </w:tcBorders>
          </w:tcPr>
          <w:p w14:paraId="330E28C2" w14:textId="77777777" w:rsidR="00B52DCC" w:rsidRDefault="00916648">
            <w:pPr>
              <w:pStyle w:val="TableParagraph"/>
              <w:spacing w:before="79" w:line="219" w:lineRule="exact"/>
              <w:ind w:left="108"/>
              <w:rPr>
                <w:sz w:val="20"/>
              </w:rPr>
            </w:pPr>
            <w:r>
              <w:rPr>
                <w:sz w:val="20"/>
              </w:rPr>
              <w:t>%0,4</w:t>
            </w:r>
          </w:p>
        </w:tc>
        <w:tc>
          <w:tcPr>
            <w:tcW w:w="2261" w:type="dxa"/>
            <w:vMerge/>
            <w:tcBorders>
              <w:top w:val="nil"/>
            </w:tcBorders>
          </w:tcPr>
          <w:p w14:paraId="413E7C09" w14:textId="77777777" w:rsidR="00B52DCC" w:rsidRDefault="00B52DCC">
            <w:pPr>
              <w:rPr>
                <w:sz w:val="2"/>
                <w:szCs w:val="2"/>
              </w:rPr>
            </w:pPr>
          </w:p>
        </w:tc>
        <w:tc>
          <w:tcPr>
            <w:tcW w:w="2693" w:type="dxa"/>
            <w:vMerge/>
            <w:tcBorders>
              <w:top w:val="nil"/>
            </w:tcBorders>
          </w:tcPr>
          <w:p w14:paraId="15292BC8" w14:textId="77777777" w:rsidR="00B52DCC" w:rsidRDefault="00B52DCC">
            <w:pPr>
              <w:rPr>
                <w:sz w:val="2"/>
                <w:szCs w:val="2"/>
              </w:rPr>
            </w:pPr>
          </w:p>
        </w:tc>
      </w:tr>
      <w:tr w:rsidR="00B52DCC" w14:paraId="776E92B2" w14:textId="77777777">
        <w:trPr>
          <w:trHeight w:val="238"/>
        </w:trPr>
        <w:tc>
          <w:tcPr>
            <w:tcW w:w="1416" w:type="dxa"/>
            <w:tcBorders>
              <w:top w:val="nil"/>
              <w:bottom w:val="nil"/>
            </w:tcBorders>
          </w:tcPr>
          <w:p w14:paraId="65BC0E11" w14:textId="77777777" w:rsidR="00B52DCC" w:rsidRDefault="00B52DCC">
            <w:pPr>
              <w:pStyle w:val="TableParagraph"/>
              <w:rPr>
                <w:sz w:val="16"/>
              </w:rPr>
            </w:pPr>
          </w:p>
        </w:tc>
        <w:tc>
          <w:tcPr>
            <w:tcW w:w="1984" w:type="dxa"/>
            <w:tcBorders>
              <w:top w:val="nil"/>
              <w:bottom w:val="nil"/>
            </w:tcBorders>
          </w:tcPr>
          <w:p w14:paraId="7A7482D4" w14:textId="77777777" w:rsidR="00B52DCC" w:rsidRDefault="00916648">
            <w:pPr>
              <w:pStyle w:val="TableParagraph"/>
              <w:spacing w:line="218" w:lineRule="exact"/>
              <w:ind w:left="105"/>
              <w:rPr>
                <w:sz w:val="20"/>
              </w:rPr>
            </w:pPr>
            <w:r>
              <w:rPr>
                <w:sz w:val="20"/>
              </w:rPr>
              <w:t>hidroksi-4-[(E)-(4-</w:t>
            </w:r>
          </w:p>
        </w:tc>
        <w:tc>
          <w:tcPr>
            <w:tcW w:w="1704" w:type="dxa"/>
            <w:tcBorders>
              <w:top w:val="nil"/>
              <w:bottom w:val="nil"/>
            </w:tcBorders>
          </w:tcPr>
          <w:p w14:paraId="62CC0B5B" w14:textId="77777777" w:rsidR="00B52DCC" w:rsidRDefault="00B52DCC">
            <w:pPr>
              <w:pStyle w:val="TableParagraph"/>
              <w:rPr>
                <w:sz w:val="16"/>
              </w:rPr>
            </w:pPr>
          </w:p>
        </w:tc>
        <w:tc>
          <w:tcPr>
            <w:tcW w:w="993" w:type="dxa"/>
            <w:tcBorders>
              <w:top w:val="nil"/>
              <w:bottom w:val="nil"/>
            </w:tcBorders>
          </w:tcPr>
          <w:p w14:paraId="48DC8424" w14:textId="77777777" w:rsidR="00B52DCC" w:rsidRDefault="00916648">
            <w:pPr>
              <w:pStyle w:val="TableParagraph"/>
              <w:spacing w:line="218" w:lineRule="exact"/>
              <w:ind w:left="107"/>
              <w:rPr>
                <w:sz w:val="20"/>
              </w:rPr>
            </w:pPr>
            <w:r>
              <w:rPr>
                <w:w w:val="99"/>
                <w:sz w:val="20"/>
              </w:rPr>
              <w:t>1</w:t>
            </w:r>
          </w:p>
        </w:tc>
        <w:tc>
          <w:tcPr>
            <w:tcW w:w="991" w:type="dxa"/>
            <w:tcBorders>
              <w:top w:val="nil"/>
              <w:bottom w:val="nil"/>
            </w:tcBorders>
          </w:tcPr>
          <w:p w14:paraId="4EC62A00" w14:textId="77777777" w:rsidR="00B52DCC" w:rsidRDefault="00916648">
            <w:pPr>
              <w:pStyle w:val="TableParagraph"/>
              <w:spacing w:line="218" w:lineRule="exact"/>
              <w:ind w:left="107"/>
              <w:rPr>
                <w:sz w:val="20"/>
              </w:rPr>
            </w:pPr>
            <w:r>
              <w:rPr>
                <w:w w:val="99"/>
                <w:sz w:val="20"/>
              </w:rPr>
              <w:t>9</w:t>
            </w:r>
          </w:p>
        </w:tc>
        <w:tc>
          <w:tcPr>
            <w:tcW w:w="1709" w:type="dxa"/>
            <w:tcBorders>
              <w:top w:val="nil"/>
              <w:bottom w:val="nil"/>
            </w:tcBorders>
          </w:tcPr>
          <w:p w14:paraId="2346226F" w14:textId="77777777" w:rsidR="00B52DCC" w:rsidRDefault="00916648">
            <w:pPr>
              <w:pStyle w:val="TableParagraph"/>
              <w:spacing w:line="218" w:lineRule="exact"/>
              <w:ind w:left="108"/>
              <w:rPr>
                <w:sz w:val="20"/>
              </w:rPr>
            </w:pPr>
            <w:r>
              <w:rPr>
                <w:sz w:val="20"/>
              </w:rPr>
              <w:t>olmayan saç</w:t>
            </w:r>
          </w:p>
        </w:tc>
        <w:tc>
          <w:tcPr>
            <w:tcW w:w="1700" w:type="dxa"/>
            <w:tcBorders>
              <w:top w:val="nil"/>
              <w:bottom w:val="nil"/>
            </w:tcBorders>
          </w:tcPr>
          <w:p w14:paraId="54A3CD65" w14:textId="77777777" w:rsidR="00B52DCC" w:rsidRDefault="00B52DCC">
            <w:pPr>
              <w:pStyle w:val="TableParagraph"/>
              <w:rPr>
                <w:sz w:val="16"/>
              </w:rPr>
            </w:pPr>
          </w:p>
        </w:tc>
        <w:tc>
          <w:tcPr>
            <w:tcW w:w="2261" w:type="dxa"/>
            <w:vMerge/>
            <w:tcBorders>
              <w:top w:val="nil"/>
            </w:tcBorders>
          </w:tcPr>
          <w:p w14:paraId="2B0B8A10" w14:textId="77777777" w:rsidR="00B52DCC" w:rsidRDefault="00B52DCC">
            <w:pPr>
              <w:rPr>
                <w:sz w:val="2"/>
                <w:szCs w:val="2"/>
              </w:rPr>
            </w:pPr>
          </w:p>
        </w:tc>
        <w:tc>
          <w:tcPr>
            <w:tcW w:w="2693" w:type="dxa"/>
            <w:vMerge/>
            <w:tcBorders>
              <w:top w:val="nil"/>
            </w:tcBorders>
          </w:tcPr>
          <w:p w14:paraId="74BC50A4" w14:textId="77777777" w:rsidR="00B52DCC" w:rsidRDefault="00B52DCC">
            <w:pPr>
              <w:rPr>
                <w:sz w:val="2"/>
                <w:szCs w:val="2"/>
              </w:rPr>
            </w:pPr>
          </w:p>
        </w:tc>
      </w:tr>
      <w:tr w:rsidR="00B52DCC" w14:paraId="301EFFA6" w14:textId="77777777">
        <w:trPr>
          <w:trHeight w:val="238"/>
        </w:trPr>
        <w:tc>
          <w:tcPr>
            <w:tcW w:w="1416" w:type="dxa"/>
            <w:tcBorders>
              <w:top w:val="nil"/>
              <w:bottom w:val="nil"/>
            </w:tcBorders>
          </w:tcPr>
          <w:p w14:paraId="67FE9EE3" w14:textId="77777777" w:rsidR="00B52DCC" w:rsidRDefault="00B52DCC">
            <w:pPr>
              <w:pStyle w:val="TableParagraph"/>
              <w:rPr>
                <w:sz w:val="16"/>
              </w:rPr>
            </w:pPr>
          </w:p>
        </w:tc>
        <w:tc>
          <w:tcPr>
            <w:tcW w:w="1984" w:type="dxa"/>
            <w:tcBorders>
              <w:top w:val="nil"/>
              <w:bottom w:val="nil"/>
            </w:tcBorders>
          </w:tcPr>
          <w:p w14:paraId="2E225DC8" w14:textId="77777777" w:rsidR="00B52DCC" w:rsidRDefault="00916648">
            <w:pPr>
              <w:pStyle w:val="TableParagraph"/>
              <w:spacing w:line="219" w:lineRule="exact"/>
              <w:ind w:left="105"/>
              <w:rPr>
                <w:sz w:val="20"/>
              </w:rPr>
            </w:pPr>
            <w:r>
              <w:rPr>
                <w:sz w:val="20"/>
              </w:rPr>
              <w:t>metil-2-</w:t>
            </w:r>
          </w:p>
        </w:tc>
        <w:tc>
          <w:tcPr>
            <w:tcW w:w="1704" w:type="dxa"/>
            <w:tcBorders>
              <w:top w:val="nil"/>
              <w:bottom w:val="nil"/>
            </w:tcBorders>
          </w:tcPr>
          <w:p w14:paraId="77748A09" w14:textId="77777777" w:rsidR="00B52DCC" w:rsidRDefault="00B52DCC">
            <w:pPr>
              <w:pStyle w:val="TableParagraph"/>
              <w:rPr>
                <w:sz w:val="16"/>
              </w:rPr>
            </w:pPr>
          </w:p>
        </w:tc>
        <w:tc>
          <w:tcPr>
            <w:tcW w:w="993" w:type="dxa"/>
            <w:tcBorders>
              <w:top w:val="nil"/>
              <w:bottom w:val="nil"/>
            </w:tcBorders>
          </w:tcPr>
          <w:p w14:paraId="4CE066F1" w14:textId="77777777" w:rsidR="00B52DCC" w:rsidRDefault="00B52DCC">
            <w:pPr>
              <w:pStyle w:val="TableParagraph"/>
              <w:rPr>
                <w:sz w:val="16"/>
              </w:rPr>
            </w:pPr>
          </w:p>
        </w:tc>
        <w:tc>
          <w:tcPr>
            <w:tcW w:w="991" w:type="dxa"/>
            <w:tcBorders>
              <w:top w:val="nil"/>
              <w:bottom w:val="nil"/>
            </w:tcBorders>
          </w:tcPr>
          <w:p w14:paraId="57DA0623" w14:textId="77777777" w:rsidR="00B52DCC" w:rsidRDefault="00B52DCC">
            <w:pPr>
              <w:pStyle w:val="TableParagraph"/>
              <w:rPr>
                <w:sz w:val="16"/>
              </w:rPr>
            </w:pPr>
          </w:p>
        </w:tc>
        <w:tc>
          <w:tcPr>
            <w:tcW w:w="1709" w:type="dxa"/>
            <w:tcBorders>
              <w:top w:val="nil"/>
              <w:bottom w:val="nil"/>
            </w:tcBorders>
          </w:tcPr>
          <w:p w14:paraId="622A5DB4" w14:textId="77777777" w:rsidR="00B52DCC" w:rsidRDefault="00916648">
            <w:pPr>
              <w:pStyle w:val="TableParagraph"/>
              <w:spacing w:line="219" w:lineRule="exact"/>
              <w:ind w:left="108"/>
              <w:rPr>
                <w:sz w:val="20"/>
              </w:rPr>
            </w:pPr>
            <w:r>
              <w:rPr>
                <w:sz w:val="20"/>
              </w:rPr>
              <w:t>boyalarında</w:t>
            </w:r>
          </w:p>
        </w:tc>
        <w:tc>
          <w:tcPr>
            <w:tcW w:w="1700" w:type="dxa"/>
            <w:tcBorders>
              <w:top w:val="nil"/>
              <w:bottom w:val="nil"/>
            </w:tcBorders>
          </w:tcPr>
          <w:p w14:paraId="0E59BF4D" w14:textId="77777777" w:rsidR="00B52DCC" w:rsidRDefault="00B52DCC">
            <w:pPr>
              <w:pStyle w:val="TableParagraph"/>
              <w:rPr>
                <w:sz w:val="16"/>
              </w:rPr>
            </w:pPr>
          </w:p>
        </w:tc>
        <w:tc>
          <w:tcPr>
            <w:tcW w:w="2261" w:type="dxa"/>
            <w:vMerge/>
            <w:tcBorders>
              <w:top w:val="nil"/>
            </w:tcBorders>
          </w:tcPr>
          <w:p w14:paraId="240C9895" w14:textId="77777777" w:rsidR="00B52DCC" w:rsidRDefault="00B52DCC">
            <w:pPr>
              <w:rPr>
                <w:sz w:val="2"/>
                <w:szCs w:val="2"/>
              </w:rPr>
            </w:pPr>
          </w:p>
        </w:tc>
        <w:tc>
          <w:tcPr>
            <w:tcW w:w="2693" w:type="dxa"/>
            <w:vMerge/>
            <w:tcBorders>
              <w:top w:val="nil"/>
            </w:tcBorders>
          </w:tcPr>
          <w:p w14:paraId="12465B08" w14:textId="77777777" w:rsidR="00B52DCC" w:rsidRDefault="00B52DCC">
            <w:pPr>
              <w:rPr>
                <w:sz w:val="2"/>
                <w:szCs w:val="2"/>
              </w:rPr>
            </w:pPr>
          </w:p>
        </w:tc>
      </w:tr>
      <w:tr w:rsidR="00B52DCC" w14:paraId="320437E6" w14:textId="77777777">
        <w:trPr>
          <w:trHeight w:val="238"/>
        </w:trPr>
        <w:tc>
          <w:tcPr>
            <w:tcW w:w="1416" w:type="dxa"/>
            <w:tcBorders>
              <w:top w:val="nil"/>
              <w:bottom w:val="nil"/>
            </w:tcBorders>
          </w:tcPr>
          <w:p w14:paraId="3042508F" w14:textId="77777777" w:rsidR="00B52DCC" w:rsidRDefault="00B52DCC">
            <w:pPr>
              <w:pStyle w:val="TableParagraph"/>
              <w:rPr>
                <w:sz w:val="16"/>
              </w:rPr>
            </w:pPr>
          </w:p>
        </w:tc>
        <w:tc>
          <w:tcPr>
            <w:tcW w:w="1984" w:type="dxa"/>
            <w:tcBorders>
              <w:top w:val="nil"/>
              <w:bottom w:val="nil"/>
            </w:tcBorders>
          </w:tcPr>
          <w:p w14:paraId="7B193BD6" w14:textId="77777777" w:rsidR="00B52DCC" w:rsidRDefault="00916648">
            <w:pPr>
              <w:pStyle w:val="TableParagraph"/>
              <w:spacing w:line="218" w:lineRule="exact"/>
              <w:ind w:left="105"/>
              <w:rPr>
                <w:sz w:val="20"/>
              </w:rPr>
            </w:pPr>
            <w:r>
              <w:rPr>
                <w:sz w:val="20"/>
              </w:rPr>
              <w:t>sülfonatofenil)diazeni</w:t>
            </w:r>
          </w:p>
        </w:tc>
        <w:tc>
          <w:tcPr>
            <w:tcW w:w="1704" w:type="dxa"/>
            <w:tcBorders>
              <w:top w:val="nil"/>
              <w:bottom w:val="nil"/>
            </w:tcBorders>
          </w:tcPr>
          <w:p w14:paraId="1219824C" w14:textId="77777777" w:rsidR="00B52DCC" w:rsidRDefault="00B52DCC">
            <w:pPr>
              <w:pStyle w:val="TableParagraph"/>
              <w:rPr>
                <w:sz w:val="16"/>
              </w:rPr>
            </w:pPr>
          </w:p>
        </w:tc>
        <w:tc>
          <w:tcPr>
            <w:tcW w:w="993" w:type="dxa"/>
            <w:tcBorders>
              <w:top w:val="nil"/>
              <w:bottom w:val="nil"/>
            </w:tcBorders>
          </w:tcPr>
          <w:p w14:paraId="77A85354" w14:textId="77777777" w:rsidR="00B52DCC" w:rsidRDefault="00B52DCC">
            <w:pPr>
              <w:pStyle w:val="TableParagraph"/>
              <w:rPr>
                <w:sz w:val="16"/>
              </w:rPr>
            </w:pPr>
          </w:p>
        </w:tc>
        <w:tc>
          <w:tcPr>
            <w:tcW w:w="991" w:type="dxa"/>
            <w:tcBorders>
              <w:top w:val="nil"/>
              <w:bottom w:val="nil"/>
            </w:tcBorders>
          </w:tcPr>
          <w:p w14:paraId="0F91C6CA" w14:textId="77777777" w:rsidR="00B52DCC" w:rsidRDefault="00B52DCC">
            <w:pPr>
              <w:pStyle w:val="TableParagraph"/>
              <w:rPr>
                <w:sz w:val="16"/>
              </w:rPr>
            </w:pPr>
          </w:p>
        </w:tc>
        <w:tc>
          <w:tcPr>
            <w:tcW w:w="1709" w:type="dxa"/>
            <w:tcBorders>
              <w:top w:val="nil"/>
              <w:bottom w:val="nil"/>
            </w:tcBorders>
          </w:tcPr>
          <w:p w14:paraId="6683DDDD"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6BE3671C" w14:textId="77777777" w:rsidR="00B52DCC" w:rsidRDefault="00B52DCC">
            <w:pPr>
              <w:pStyle w:val="TableParagraph"/>
              <w:rPr>
                <w:sz w:val="16"/>
              </w:rPr>
            </w:pPr>
          </w:p>
        </w:tc>
        <w:tc>
          <w:tcPr>
            <w:tcW w:w="2261" w:type="dxa"/>
            <w:vMerge/>
            <w:tcBorders>
              <w:top w:val="nil"/>
            </w:tcBorders>
          </w:tcPr>
          <w:p w14:paraId="0DF798BB" w14:textId="77777777" w:rsidR="00B52DCC" w:rsidRDefault="00B52DCC">
            <w:pPr>
              <w:rPr>
                <w:sz w:val="2"/>
                <w:szCs w:val="2"/>
              </w:rPr>
            </w:pPr>
          </w:p>
        </w:tc>
        <w:tc>
          <w:tcPr>
            <w:tcW w:w="2693" w:type="dxa"/>
            <w:vMerge/>
            <w:tcBorders>
              <w:top w:val="nil"/>
            </w:tcBorders>
          </w:tcPr>
          <w:p w14:paraId="6EAB05A3" w14:textId="77777777" w:rsidR="00B52DCC" w:rsidRDefault="00B52DCC">
            <w:pPr>
              <w:rPr>
                <w:sz w:val="2"/>
                <w:szCs w:val="2"/>
              </w:rPr>
            </w:pPr>
          </w:p>
        </w:tc>
      </w:tr>
      <w:tr w:rsidR="00B52DCC" w14:paraId="6BD1109E" w14:textId="77777777">
        <w:trPr>
          <w:trHeight w:val="413"/>
        </w:trPr>
        <w:tc>
          <w:tcPr>
            <w:tcW w:w="1416" w:type="dxa"/>
            <w:tcBorders>
              <w:top w:val="nil"/>
            </w:tcBorders>
          </w:tcPr>
          <w:p w14:paraId="66E14BCB" w14:textId="77777777" w:rsidR="00B52DCC" w:rsidRDefault="00B52DCC">
            <w:pPr>
              <w:pStyle w:val="TableParagraph"/>
              <w:rPr>
                <w:sz w:val="18"/>
              </w:rPr>
            </w:pPr>
          </w:p>
        </w:tc>
        <w:tc>
          <w:tcPr>
            <w:tcW w:w="1984" w:type="dxa"/>
            <w:tcBorders>
              <w:top w:val="nil"/>
            </w:tcBorders>
          </w:tcPr>
          <w:p w14:paraId="6C259165" w14:textId="77777777" w:rsidR="00B52DCC" w:rsidRDefault="00916648">
            <w:pPr>
              <w:pStyle w:val="TableParagraph"/>
              <w:spacing w:line="229" w:lineRule="exact"/>
              <w:ind w:left="105"/>
              <w:rPr>
                <w:sz w:val="20"/>
              </w:rPr>
            </w:pPr>
            <w:r>
              <w:rPr>
                <w:sz w:val="20"/>
              </w:rPr>
              <w:t>l]-2- naftoat</w:t>
            </w:r>
          </w:p>
        </w:tc>
        <w:tc>
          <w:tcPr>
            <w:tcW w:w="1704" w:type="dxa"/>
            <w:tcBorders>
              <w:top w:val="nil"/>
            </w:tcBorders>
          </w:tcPr>
          <w:p w14:paraId="7847CA0C" w14:textId="77777777" w:rsidR="00B52DCC" w:rsidRDefault="00B52DCC">
            <w:pPr>
              <w:pStyle w:val="TableParagraph"/>
              <w:rPr>
                <w:sz w:val="18"/>
              </w:rPr>
            </w:pPr>
          </w:p>
        </w:tc>
        <w:tc>
          <w:tcPr>
            <w:tcW w:w="993" w:type="dxa"/>
            <w:tcBorders>
              <w:top w:val="nil"/>
            </w:tcBorders>
          </w:tcPr>
          <w:p w14:paraId="751F2006" w14:textId="77777777" w:rsidR="00B52DCC" w:rsidRDefault="00B52DCC">
            <w:pPr>
              <w:pStyle w:val="TableParagraph"/>
              <w:rPr>
                <w:sz w:val="18"/>
              </w:rPr>
            </w:pPr>
          </w:p>
        </w:tc>
        <w:tc>
          <w:tcPr>
            <w:tcW w:w="991" w:type="dxa"/>
            <w:tcBorders>
              <w:top w:val="nil"/>
            </w:tcBorders>
          </w:tcPr>
          <w:p w14:paraId="461C7526" w14:textId="77777777" w:rsidR="00B52DCC" w:rsidRDefault="00B52DCC">
            <w:pPr>
              <w:pStyle w:val="TableParagraph"/>
              <w:rPr>
                <w:sz w:val="18"/>
              </w:rPr>
            </w:pPr>
          </w:p>
        </w:tc>
        <w:tc>
          <w:tcPr>
            <w:tcW w:w="1709" w:type="dxa"/>
            <w:tcBorders>
              <w:top w:val="nil"/>
            </w:tcBorders>
          </w:tcPr>
          <w:p w14:paraId="4CC70D18" w14:textId="77777777" w:rsidR="00B52DCC" w:rsidRDefault="00916648">
            <w:pPr>
              <w:pStyle w:val="TableParagraph"/>
              <w:spacing w:line="229" w:lineRule="exact"/>
              <w:ind w:left="108"/>
              <w:rPr>
                <w:sz w:val="20"/>
              </w:rPr>
            </w:pPr>
            <w:r>
              <w:rPr>
                <w:sz w:val="20"/>
              </w:rPr>
              <w:t>boya maddeleri</w:t>
            </w:r>
          </w:p>
        </w:tc>
        <w:tc>
          <w:tcPr>
            <w:tcW w:w="1700" w:type="dxa"/>
            <w:tcBorders>
              <w:top w:val="nil"/>
            </w:tcBorders>
          </w:tcPr>
          <w:p w14:paraId="0B4E26D7" w14:textId="77777777" w:rsidR="00B52DCC" w:rsidRDefault="00B52DCC">
            <w:pPr>
              <w:pStyle w:val="TableParagraph"/>
              <w:rPr>
                <w:sz w:val="18"/>
              </w:rPr>
            </w:pPr>
          </w:p>
        </w:tc>
        <w:tc>
          <w:tcPr>
            <w:tcW w:w="2261" w:type="dxa"/>
            <w:vMerge/>
            <w:tcBorders>
              <w:top w:val="nil"/>
            </w:tcBorders>
          </w:tcPr>
          <w:p w14:paraId="5034C6C5" w14:textId="77777777" w:rsidR="00B52DCC" w:rsidRDefault="00B52DCC">
            <w:pPr>
              <w:rPr>
                <w:sz w:val="2"/>
                <w:szCs w:val="2"/>
              </w:rPr>
            </w:pPr>
          </w:p>
        </w:tc>
        <w:tc>
          <w:tcPr>
            <w:tcW w:w="2693" w:type="dxa"/>
            <w:vMerge/>
            <w:tcBorders>
              <w:top w:val="nil"/>
            </w:tcBorders>
          </w:tcPr>
          <w:p w14:paraId="13BA440B" w14:textId="77777777" w:rsidR="00B52DCC" w:rsidRDefault="00B52DCC">
            <w:pPr>
              <w:rPr>
                <w:sz w:val="2"/>
                <w:szCs w:val="2"/>
              </w:rPr>
            </w:pPr>
          </w:p>
        </w:tc>
      </w:tr>
      <w:tr w:rsidR="00B52DCC" w14:paraId="75BC9700" w14:textId="77777777">
        <w:trPr>
          <w:trHeight w:val="311"/>
        </w:trPr>
        <w:tc>
          <w:tcPr>
            <w:tcW w:w="1416" w:type="dxa"/>
            <w:tcBorders>
              <w:bottom w:val="nil"/>
            </w:tcBorders>
          </w:tcPr>
          <w:p w14:paraId="4E776732" w14:textId="77777777" w:rsidR="00B52DCC" w:rsidRDefault="00916648">
            <w:pPr>
              <w:pStyle w:val="TableParagraph"/>
              <w:spacing w:line="223" w:lineRule="exact"/>
              <w:ind w:left="107"/>
              <w:rPr>
                <w:sz w:val="20"/>
              </w:rPr>
            </w:pPr>
            <w:r>
              <w:rPr>
                <w:sz w:val="20"/>
              </w:rPr>
              <w:t>297</w:t>
            </w:r>
          </w:p>
        </w:tc>
        <w:tc>
          <w:tcPr>
            <w:tcW w:w="1984" w:type="dxa"/>
            <w:tcBorders>
              <w:bottom w:val="nil"/>
            </w:tcBorders>
          </w:tcPr>
          <w:p w14:paraId="55BED549" w14:textId="77777777" w:rsidR="00B52DCC" w:rsidRDefault="00B52DCC">
            <w:pPr>
              <w:pStyle w:val="TableParagraph"/>
              <w:rPr>
                <w:sz w:val="18"/>
              </w:rPr>
            </w:pPr>
          </w:p>
        </w:tc>
        <w:tc>
          <w:tcPr>
            <w:tcW w:w="1704" w:type="dxa"/>
            <w:tcBorders>
              <w:bottom w:val="nil"/>
            </w:tcBorders>
          </w:tcPr>
          <w:p w14:paraId="15092F7C" w14:textId="77777777" w:rsidR="00B52DCC" w:rsidRDefault="00B52DCC">
            <w:pPr>
              <w:pStyle w:val="TableParagraph"/>
              <w:rPr>
                <w:sz w:val="18"/>
              </w:rPr>
            </w:pPr>
          </w:p>
        </w:tc>
        <w:tc>
          <w:tcPr>
            <w:tcW w:w="993" w:type="dxa"/>
            <w:tcBorders>
              <w:bottom w:val="nil"/>
            </w:tcBorders>
          </w:tcPr>
          <w:p w14:paraId="1C6F52FC" w14:textId="77777777" w:rsidR="00B52DCC" w:rsidRDefault="00B52DCC">
            <w:pPr>
              <w:pStyle w:val="TableParagraph"/>
              <w:rPr>
                <w:sz w:val="18"/>
              </w:rPr>
            </w:pPr>
          </w:p>
        </w:tc>
        <w:tc>
          <w:tcPr>
            <w:tcW w:w="991" w:type="dxa"/>
            <w:tcBorders>
              <w:bottom w:val="nil"/>
            </w:tcBorders>
          </w:tcPr>
          <w:p w14:paraId="75CF4417" w14:textId="77777777" w:rsidR="00B52DCC" w:rsidRDefault="00B52DCC">
            <w:pPr>
              <w:pStyle w:val="TableParagraph"/>
              <w:rPr>
                <w:sz w:val="18"/>
              </w:rPr>
            </w:pPr>
          </w:p>
        </w:tc>
        <w:tc>
          <w:tcPr>
            <w:tcW w:w="1709" w:type="dxa"/>
            <w:tcBorders>
              <w:bottom w:val="nil"/>
            </w:tcBorders>
          </w:tcPr>
          <w:p w14:paraId="2B742F8D" w14:textId="77777777" w:rsidR="00B52DCC" w:rsidRDefault="00B52DCC">
            <w:pPr>
              <w:pStyle w:val="TableParagraph"/>
              <w:rPr>
                <w:sz w:val="18"/>
              </w:rPr>
            </w:pPr>
          </w:p>
        </w:tc>
        <w:tc>
          <w:tcPr>
            <w:tcW w:w="1700" w:type="dxa"/>
            <w:tcBorders>
              <w:bottom w:val="nil"/>
            </w:tcBorders>
          </w:tcPr>
          <w:p w14:paraId="2350FE2E" w14:textId="77777777" w:rsidR="00B52DCC" w:rsidRDefault="00B52DCC">
            <w:pPr>
              <w:pStyle w:val="TableParagraph"/>
              <w:rPr>
                <w:sz w:val="18"/>
              </w:rPr>
            </w:pPr>
          </w:p>
        </w:tc>
        <w:tc>
          <w:tcPr>
            <w:tcW w:w="2261" w:type="dxa"/>
            <w:tcBorders>
              <w:bottom w:val="nil"/>
            </w:tcBorders>
          </w:tcPr>
          <w:p w14:paraId="7533E8E6" w14:textId="77777777" w:rsidR="00B52DCC" w:rsidRDefault="00B52DCC">
            <w:pPr>
              <w:pStyle w:val="TableParagraph"/>
              <w:rPr>
                <w:sz w:val="18"/>
              </w:rPr>
            </w:pPr>
          </w:p>
        </w:tc>
        <w:tc>
          <w:tcPr>
            <w:tcW w:w="2693" w:type="dxa"/>
            <w:vMerge w:val="restart"/>
          </w:tcPr>
          <w:p w14:paraId="637AB69D" w14:textId="77777777" w:rsidR="00B52DCC" w:rsidRDefault="00B52DCC">
            <w:pPr>
              <w:pStyle w:val="TableParagraph"/>
              <w:rPr>
                <w:sz w:val="18"/>
              </w:rPr>
            </w:pPr>
          </w:p>
        </w:tc>
      </w:tr>
      <w:tr w:rsidR="00B52DCC" w14:paraId="03C2CFD4" w14:textId="77777777">
        <w:trPr>
          <w:trHeight w:val="2696"/>
        </w:trPr>
        <w:tc>
          <w:tcPr>
            <w:tcW w:w="1416" w:type="dxa"/>
            <w:tcBorders>
              <w:top w:val="nil"/>
              <w:bottom w:val="nil"/>
            </w:tcBorders>
          </w:tcPr>
          <w:p w14:paraId="5EF9BF67" w14:textId="77777777" w:rsidR="00B52DCC" w:rsidRDefault="00B52DCC">
            <w:pPr>
              <w:pStyle w:val="TableParagraph"/>
              <w:rPr>
                <w:sz w:val="18"/>
              </w:rPr>
            </w:pPr>
          </w:p>
        </w:tc>
        <w:tc>
          <w:tcPr>
            <w:tcW w:w="1984" w:type="dxa"/>
            <w:tcBorders>
              <w:top w:val="nil"/>
              <w:bottom w:val="nil"/>
            </w:tcBorders>
          </w:tcPr>
          <w:p w14:paraId="2E30BB8B" w14:textId="77777777" w:rsidR="00B52DCC" w:rsidRDefault="00B52DCC">
            <w:pPr>
              <w:pStyle w:val="TableParagraph"/>
            </w:pPr>
          </w:p>
          <w:p w14:paraId="1E979745" w14:textId="77777777" w:rsidR="00B52DCC" w:rsidRDefault="00B52DCC">
            <w:pPr>
              <w:pStyle w:val="TableParagraph"/>
              <w:spacing w:before="4"/>
              <w:rPr>
                <w:sz w:val="20"/>
              </w:rPr>
            </w:pPr>
          </w:p>
          <w:p w14:paraId="3892E864" w14:textId="77777777" w:rsidR="00B52DCC" w:rsidRDefault="00916648">
            <w:pPr>
              <w:pStyle w:val="TableParagraph"/>
              <w:spacing w:line="259" w:lineRule="auto"/>
              <w:ind w:left="105"/>
              <w:rPr>
                <w:sz w:val="20"/>
              </w:rPr>
            </w:pPr>
            <w:r>
              <w:rPr>
                <w:sz w:val="20"/>
              </w:rPr>
              <w:t>2-(2-Etoksie­ thoksi)etanol Dietilen Glikol Monoetil Eter (DEGEE)</w:t>
            </w:r>
          </w:p>
        </w:tc>
        <w:tc>
          <w:tcPr>
            <w:tcW w:w="1704" w:type="dxa"/>
            <w:tcBorders>
              <w:top w:val="nil"/>
              <w:bottom w:val="nil"/>
            </w:tcBorders>
          </w:tcPr>
          <w:p w14:paraId="76EA1240" w14:textId="77777777" w:rsidR="00B52DCC" w:rsidRDefault="00B52DCC">
            <w:pPr>
              <w:pStyle w:val="TableParagraph"/>
            </w:pPr>
          </w:p>
          <w:p w14:paraId="0CCB1DDC" w14:textId="77777777" w:rsidR="00B52DCC" w:rsidRDefault="00B52DCC">
            <w:pPr>
              <w:pStyle w:val="TableParagraph"/>
              <w:spacing w:before="4"/>
              <w:rPr>
                <w:sz w:val="20"/>
              </w:rPr>
            </w:pPr>
          </w:p>
          <w:p w14:paraId="67453718" w14:textId="77777777" w:rsidR="00B52DCC" w:rsidRDefault="00916648">
            <w:pPr>
              <w:pStyle w:val="TableParagraph"/>
              <w:ind w:left="106"/>
              <w:rPr>
                <w:sz w:val="20"/>
              </w:rPr>
            </w:pPr>
            <w:r>
              <w:rPr>
                <w:sz w:val="20"/>
              </w:rPr>
              <w:t>Ethoxydiglycol</w:t>
            </w:r>
          </w:p>
        </w:tc>
        <w:tc>
          <w:tcPr>
            <w:tcW w:w="993" w:type="dxa"/>
            <w:tcBorders>
              <w:top w:val="nil"/>
              <w:bottom w:val="nil"/>
            </w:tcBorders>
          </w:tcPr>
          <w:p w14:paraId="655F7A12" w14:textId="77777777" w:rsidR="00B52DCC" w:rsidRDefault="00B52DCC">
            <w:pPr>
              <w:pStyle w:val="TableParagraph"/>
            </w:pPr>
          </w:p>
          <w:p w14:paraId="1ADAE307" w14:textId="77777777" w:rsidR="00B52DCC" w:rsidRDefault="00B52DCC">
            <w:pPr>
              <w:pStyle w:val="TableParagraph"/>
              <w:spacing w:before="4"/>
              <w:rPr>
                <w:sz w:val="20"/>
              </w:rPr>
            </w:pPr>
          </w:p>
          <w:p w14:paraId="5A4438E4" w14:textId="77777777" w:rsidR="00B52DCC" w:rsidRDefault="00916648">
            <w:pPr>
              <w:pStyle w:val="TableParagraph"/>
              <w:ind w:left="107"/>
              <w:rPr>
                <w:sz w:val="20"/>
              </w:rPr>
            </w:pPr>
            <w:r>
              <w:rPr>
                <w:sz w:val="20"/>
              </w:rPr>
              <w:t>111-90-0</w:t>
            </w:r>
          </w:p>
        </w:tc>
        <w:tc>
          <w:tcPr>
            <w:tcW w:w="991" w:type="dxa"/>
            <w:tcBorders>
              <w:top w:val="nil"/>
              <w:bottom w:val="nil"/>
            </w:tcBorders>
          </w:tcPr>
          <w:p w14:paraId="06476942" w14:textId="77777777" w:rsidR="00B52DCC" w:rsidRDefault="00B52DCC">
            <w:pPr>
              <w:pStyle w:val="TableParagraph"/>
            </w:pPr>
          </w:p>
          <w:p w14:paraId="7C9DC810" w14:textId="77777777" w:rsidR="00B52DCC" w:rsidRDefault="00B52DCC">
            <w:pPr>
              <w:pStyle w:val="TableParagraph"/>
              <w:spacing w:before="4"/>
              <w:rPr>
                <w:sz w:val="20"/>
              </w:rPr>
            </w:pPr>
          </w:p>
          <w:p w14:paraId="4C110BC4" w14:textId="77777777" w:rsidR="00B52DCC" w:rsidRDefault="00916648">
            <w:pPr>
              <w:pStyle w:val="TableParagraph"/>
              <w:ind w:left="107"/>
              <w:rPr>
                <w:sz w:val="20"/>
              </w:rPr>
            </w:pPr>
            <w:r>
              <w:rPr>
                <w:sz w:val="20"/>
              </w:rPr>
              <w:t>203-919-</w:t>
            </w:r>
          </w:p>
          <w:p w14:paraId="44FD4514" w14:textId="77777777" w:rsidR="00B52DCC" w:rsidRDefault="00916648">
            <w:pPr>
              <w:pStyle w:val="TableParagraph"/>
              <w:spacing w:before="20"/>
              <w:ind w:left="107"/>
              <w:rPr>
                <w:sz w:val="20"/>
              </w:rPr>
            </w:pPr>
            <w:r>
              <w:rPr>
                <w:w w:val="99"/>
                <w:sz w:val="20"/>
              </w:rPr>
              <w:t>7</w:t>
            </w:r>
          </w:p>
        </w:tc>
        <w:tc>
          <w:tcPr>
            <w:tcW w:w="1709" w:type="dxa"/>
            <w:tcBorders>
              <w:top w:val="nil"/>
              <w:bottom w:val="nil"/>
            </w:tcBorders>
          </w:tcPr>
          <w:p w14:paraId="434FF92A" w14:textId="77777777" w:rsidR="00B52DCC" w:rsidRDefault="00916648">
            <w:pPr>
              <w:pStyle w:val="TableParagraph"/>
              <w:numPr>
                <w:ilvl w:val="0"/>
                <w:numId w:val="51"/>
              </w:numPr>
              <w:tabs>
                <w:tab w:val="left" w:pos="331"/>
              </w:tabs>
              <w:spacing w:before="79" w:line="259" w:lineRule="auto"/>
              <w:ind w:right="363" w:firstLine="0"/>
              <w:rPr>
                <w:sz w:val="20"/>
              </w:rPr>
            </w:pPr>
            <w:r>
              <w:rPr>
                <w:sz w:val="20"/>
              </w:rPr>
              <w:t xml:space="preserve">Okside </w:t>
            </w:r>
            <w:r>
              <w:rPr>
                <w:spacing w:val="-3"/>
                <w:sz w:val="20"/>
              </w:rPr>
              <w:t xml:space="preserve">edici </w:t>
            </w:r>
            <w:r>
              <w:rPr>
                <w:sz w:val="20"/>
              </w:rPr>
              <w:t>saç boyası ürünleri</w:t>
            </w:r>
          </w:p>
          <w:p w14:paraId="6E16A57C" w14:textId="77777777" w:rsidR="00B52DCC" w:rsidRDefault="00B52DCC">
            <w:pPr>
              <w:pStyle w:val="TableParagraph"/>
            </w:pPr>
          </w:p>
          <w:p w14:paraId="75D76F18" w14:textId="77777777" w:rsidR="00B52DCC" w:rsidRDefault="00B52DCC">
            <w:pPr>
              <w:pStyle w:val="TableParagraph"/>
            </w:pPr>
          </w:p>
          <w:p w14:paraId="64CDDF08" w14:textId="77777777" w:rsidR="00B52DCC" w:rsidRDefault="00B52DCC">
            <w:pPr>
              <w:pStyle w:val="TableParagraph"/>
            </w:pPr>
          </w:p>
          <w:p w14:paraId="48F224BA" w14:textId="77777777" w:rsidR="00B52DCC" w:rsidRDefault="00B52DCC">
            <w:pPr>
              <w:pStyle w:val="TableParagraph"/>
              <w:spacing w:before="10"/>
              <w:rPr>
                <w:sz w:val="18"/>
              </w:rPr>
            </w:pPr>
          </w:p>
          <w:p w14:paraId="0C77BFDA" w14:textId="77777777" w:rsidR="00B52DCC" w:rsidRDefault="00916648">
            <w:pPr>
              <w:pStyle w:val="TableParagraph"/>
              <w:numPr>
                <w:ilvl w:val="0"/>
                <w:numId w:val="51"/>
              </w:numPr>
              <w:tabs>
                <w:tab w:val="left" w:pos="343"/>
              </w:tabs>
              <w:spacing w:before="1" w:line="259" w:lineRule="auto"/>
              <w:ind w:right="351" w:firstLine="0"/>
              <w:rPr>
                <w:sz w:val="20"/>
              </w:rPr>
            </w:pPr>
            <w:r>
              <w:rPr>
                <w:sz w:val="20"/>
              </w:rPr>
              <w:t xml:space="preserve">Okside </w:t>
            </w:r>
            <w:r>
              <w:rPr>
                <w:spacing w:val="-3"/>
                <w:sz w:val="20"/>
              </w:rPr>
              <w:t xml:space="preserve">edici </w:t>
            </w:r>
            <w:r>
              <w:rPr>
                <w:sz w:val="20"/>
              </w:rPr>
              <w:t>olmayan saç boyası</w:t>
            </w:r>
            <w:r>
              <w:rPr>
                <w:spacing w:val="-10"/>
                <w:sz w:val="20"/>
              </w:rPr>
              <w:t xml:space="preserve"> </w:t>
            </w:r>
            <w:r>
              <w:rPr>
                <w:sz w:val="20"/>
              </w:rPr>
              <w:t>ürünleri</w:t>
            </w:r>
          </w:p>
        </w:tc>
        <w:tc>
          <w:tcPr>
            <w:tcW w:w="1700" w:type="dxa"/>
            <w:tcBorders>
              <w:top w:val="nil"/>
              <w:bottom w:val="nil"/>
            </w:tcBorders>
          </w:tcPr>
          <w:p w14:paraId="6907BE39" w14:textId="77777777" w:rsidR="00B52DCC" w:rsidRDefault="00916648">
            <w:pPr>
              <w:pStyle w:val="TableParagraph"/>
              <w:numPr>
                <w:ilvl w:val="0"/>
                <w:numId w:val="50"/>
              </w:numPr>
              <w:tabs>
                <w:tab w:val="left" w:pos="331"/>
              </w:tabs>
              <w:spacing w:before="79"/>
              <w:ind w:hanging="222"/>
              <w:rPr>
                <w:sz w:val="20"/>
              </w:rPr>
            </w:pPr>
            <w:r>
              <w:rPr>
                <w:sz w:val="20"/>
              </w:rPr>
              <w:t>%7</w:t>
            </w:r>
          </w:p>
          <w:p w14:paraId="69197B1A" w14:textId="77777777" w:rsidR="00B52DCC" w:rsidRDefault="00B52DCC">
            <w:pPr>
              <w:pStyle w:val="TableParagraph"/>
            </w:pPr>
          </w:p>
          <w:p w14:paraId="119491F4" w14:textId="77777777" w:rsidR="00B52DCC" w:rsidRDefault="00B52DCC">
            <w:pPr>
              <w:pStyle w:val="TableParagraph"/>
            </w:pPr>
          </w:p>
          <w:p w14:paraId="0BAFFAA3" w14:textId="77777777" w:rsidR="00B52DCC" w:rsidRDefault="00B52DCC">
            <w:pPr>
              <w:pStyle w:val="TableParagraph"/>
            </w:pPr>
          </w:p>
          <w:p w14:paraId="792EED25" w14:textId="77777777" w:rsidR="00B52DCC" w:rsidRDefault="00B52DCC">
            <w:pPr>
              <w:pStyle w:val="TableParagraph"/>
            </w:pPr>
          </w:p>
          <w:p w14:paraId="184C8B8C" w14:textId="77777777" w:rsidR="00B52DCC" w:rsidRDefault="00B52DCC">
            <w:pPr>
              <w:pStyle w:val="TableParagraph"/>
            </w:pPr>
          </w:p>
          <w:p w14:paraId="4B922AF0" w14:textId="77777777" w:rsidR="00B52DCC" w:rsidRDefault="00916648">
            <w:pPr>
              <w:pStyle w:val="TableParagraph"/>
              <w:numPr>
                <w:ilvl w:val="0"/>
                <w:numId w:val="50"/>
              </w:numPr>
              <w:tabs>
                <w:tab w:val="left" w:pos="344"/>
              </w:tabs>
              <w:spacing w:before="140"/>
              <w:ind w:left="343" w:hanging="235"/>
              <w:rPr>
                <w:sz w:val="20"/>
              </w:rPr>
            </w:pPr>
            <w:r>
              <w:rPr>
                <w:sz w:val="20"/>
              </w:rPr>
              <w:t>%5</w:t>
            </w:r>
          </w:p>
        </w:tc>
        <w:tc>
          <w:tcPr>
            <w:tcW w:w="2261" w:type="dxa"/>
            <w:tcBorders>
              <w:top w:val="nil"/>
              <w:bottom w:val="nil"/>
            </w:tcBorders>
          </w:tcPr>
          <w:p w14:paraId="4186120D" w14:textId="77777777" w:rsidR="00B52DCC" w:rsidRDefault="00B52DCC">
            <w:pPr>
              <w:pStyle w:val="TableParagraph"/>
            </w:pPr>
          </w:p>
          <w:p w14:paraId="4F6F66E5" w14:textId="77777777" w:rsidR="00B52DCC" w:rsidRDefault="00B52DCC">
            <w:pPr>
              <w:pStyle w:val="TableParagraph"/>
              <w:spacing w:before="4"/>
              <w:rPr>
                <w:sz w:val="20"/>
              </w:rPr>
            </w:pPr>
          </w:p>
          <w:p w14:paraId="7FCB47CA" w14:textId="77777777" w:rsidR="00B52DCC" w:rsidRDefault="00916648">
            <w:pPr>
              <w:pStyle w:val="TableParagraph"/>
              <w:ind w:left="108"/>
              <w:rPr>
                <w:sz w:val="20"/>
              </w:rPr>
            </w:pPr>
            <w:r>
              <w:rPr>
                <w:sz w:val="20"/>
              </w:rPr>
              <w:t>(a) dan (e) ye :</w:t>
            </w:r>
          </w:p>
          <w:p w14:paraId="348E001A" w14:textId="77777777" w:rsidR="00B52DCC" w:rsidRDefault="00B52DCC">
            <w:pPr>
              <w:pStyle w:val="TableParagraph"/>
            </w:pPr>
          </w:p>
          <w:p w14:paraId="46A6B8B1" w14:textId="77777777" w:rsidR="00B52DCC" w:rsidRDefault="00B52DCC">
            <w:pPr>
              <w:pStyle w:val="TableParagraph"/>
              <w:spacing w:before="3"/>
              <w:rPr>
                <w:sz w:val="29"/>
              </w:rPr>
            </w:pPr>
          </w:p>
          <w:p w14:paraId="05083093" w14:textId="77777777" w:rsidR="00B52DCC" w:rsidRDefault="00916648">
            <w:pPr>
              <w:pStyle w:val="TableParagraph"/>
              <w:spacing w:line="256" w:lineRule="auto"/>
              <w:ind w:left="108"/>
              <w:rPr>
                <w:sz w:val="20"/>
              </w:rPr>
            </w:pPr>
            <w:r>
              <w:rPr>
                <w:sz w:val="20"/>
              </w:rPr>
              <w:t>Etoksidiglikol içindeki Etilen glikol safsızlık seviyesi ≤ %0,1</w:t>
            </w:r>
          </w:p>
          <w:p w14:paraId="263C3BD0" w14:textId="77777777" w:rsidR="00B52DCC" w:rsidRDefault="00916648">
            <w:pPr>
              <w:pStyle w:val="TableParagraph"/>
              <w:spacing w:before="6"/>
              <w:ind w:left="108"/>
              <w:rPr>
                <w:sz w:val="20"/>
              </w:rPr>
            </w:pPr>
            <w:r>
              <w:rPr>
                <w:sz w:val="20"/>
              </w:rPr>
              <w:t>olmalıdır.</w:t>
            </w:r>
          </w:p>
        </w:tc>
        <w:tc>
          <w:tcPr>
            <w:tcW w:w="2693" w:type="dxa"/>
            <w:vMerge/>
            <w:tcBorders>
              <w:top w:val="nil"/>
            </w:tcBorders>
          </w:tcPr>
          <w:p w14:paraId="6FCF6E2E" w14:textId="77777777" w:rsidR="00B52DCC" w:rsidRDefault="00B52DCC">
            <w:pPr>
              <w:rPr>
                <w:sz w:val="2"/>
                <w:szCs w:val="2"/>
              </w:rPr>
            </w:pPr>
          </w:p>
        </w:tc>
      </w:tr>
      <w:tr w:rsidR="00B52DCC" w14:paraId="725DD754" w14:textId="77777777">
        <w:trPr>
          <w:trHeight w:val="1318"/>
        </w:trPr>
        <w:tc>
          <w:tcPr>
            <w:tcW w:w="1416" w:type="dxa"/>
            <w:tcBorders>
              <w:top w:val="nil"/>
            </w:tcBorders>
          </w:tcPr>
          <w:p w14:paraId="63ABA7E5" w14:textId="77777777" w:rsidR="00B52DCC" w:rsidRDefault="00B52DCC">
            <w:pPr>
              <w:pStyle w:val="TableParagraph"/>
              <w:rPr>
                <w:sz w:val="18"/>
              </w:rPr>
            </w:pPr>
          </w:p>
        </w:tc>
        <w:tc>
          <w:tcPr>
            <w:tcW w:w="1984" w:type="dxa"/>
            <w:tcBorders>
              <w:top w:val="nil"/>
            </w:tcBorders>
          </w:tcPr>
          <w:p w14:paraId="4B54D8A7" w14:textId="77777777" w:rsidR="00B52DCC" w:rsidRDefault="00B52DCC">
            <w:pPr>
              <w:pStyle w:val="TableParagraph"/>
              <w:rPr>
                <w:sz w:val="18"/>
              </w:rPr>
            </w:pPr>
          </w:p>
        </w:tc>
        <w:tc>
          <w:tcPr>
            <w:tcW w:w="1704" w:type="dxa"/>
            <w:tcBorders>
              <w:top w:val="nil"/>
            </w:tcBorders>
          </w:tcPr>
          <w:p w14:paraId="11085E0E" w14:textId="77777777" w:rsidR="00B52DCC" w:rsidRDefault="00B52DCC">
            <w:pPr>
              <w:pStyle w:val="TableParagraph"/>
              <w:rPr>
                <w:sz w:val="18"/>
              </w:rPr>
            </w:pPr>
          </w:p>
        </w:tc>
        <w:tc>
          <w:tcPr>
            <w:tcW w:w="993" w:type="dxa"/>
            <w:tcBorders>
              <w:top w:val="nil"/>
            </w:tcBorders>
          </w:tcPr>
          <w:p w14:paraId="090CFB55" w14:textId="77777777" w:rsidR="00B52DCC" w:rsidRDefault="00B52DCC">
            <w:pPr>
              <w:pStyle w:val="TableParagraph"/>
              <w:rPr>
                <w:sz w:val="18"/>
              </w:rPr>
            </w:pPr>
          </w:p>
        </w:tc>
        <w:tc>
          <w:tcPr>
            <w:tcW w:w="991" w:type="dxa"/>
            <w:tcBorders>
              <w:top w:val="nil"/>
            </w:tcBorders>
          </w:tcPr>
          <w:p w14:paraId="5212A0DA" w14:textId="77777777" w:rsidR="00B52DCC" w:rsidRDefault="00B52DCC">
            <w:pPr>
              <w:pStyle w:val="TableParagraph"/>
              <w:rPr>
                <w:sz w:val="18"/>
              </w:rPr>
            </w:pPr>
          </w:p>
        </w:tc>
        <w:tc>
          <w:tcPr>
            <w:tcW w:w="1709" w:type="dxa"/>
            <w:tcBorders>
              <w:top w:val="nil"/>
            </w:tcBorders>
          </w:tcPr>
          <w:p w14:paraId="2FB1B525" w14:textId="77777777" w:rsidR="00B52DCC" w:rsidRDefault="00B52DCC">
            <w:pPr>
              <w:pStyle w:val="TableParagraph"/>
            </w:pPr>
          </w:p>
          <w:p w14:paraId="4F7F2023" w14:textId="77777777" w:rsidR="00B52DCC" w:rsidRDefault="00916648">
            <w:pPr>
              <w:pStyle w:val="TableParagraph"/>
              <w:spacing w:before="154" w:line="259" w:lineRule="auto"/>
              <w:ind w:left="108"/>
              <w:rPr>
                <w:sz w:val="20"/>
              </w:rPr>
            </w:pPr>
            <w:r>
              <w:rPr>
                <w:sz w:val="20"/>
              </w:rPr>
              <w:t>(c) Saç boyası ürünleri hariç durulanan ürünler</w:t>
            </w:r>
          </w:p>
        </w:tc>
        <w:tc>
          <w:tcPr>
            <w:tcW w:w="1700" w:type="dxa"/>
            <w:tcBorders>
              <w:top w:val="nil"/>
            </w:tcBorders>
          </w:tcPr>
          <w:p w14:paraId="5B00B46E" w14:textId="77777777" w:rsidR="00B52DCC" w:rsidRDefault="00B52DCC">
            <w:pPr>
              <w:pStyle w:val="TableParagraph"/>
              <w:spacing w:before="1"/>
              <w:rPr>
                <w:sz w:val="20"/>
              </w:rPr>
            </w:pPr>
          </w:p>
          <w:p w14:paraId="4516D85F" w14:textId="77777777" w:rsidR="00B52DCC" w:rsidRDefault="00916648">
            <w:pPr>
              <w:pStyle w:val="TableParagraph"/>
              <w:spacing w:before="1"/>
              <w:ind w:left="108"/>
              <w:rPr>
                <w:sz w:val="20"/>
              </w:rPr>
            </w:pPr>
            <w:r>
              <w:rPr>
                <w:sz w:val="20"/>
              </w:rPr>
              <w:t>(c) %10</w:t>
            </w:r>
          </w:p>
        </w:tc>
        <w:tc>
          <w:tcPr>
            <w:tcW w:w="2261" w:type="dxa"/>
            <w:tcBorders>
              <w:top w:val="nil"/>
            </w:tcBorders>
          </w:tcPr>
          <w:p w14:paraId="18778A62" w14:textId="77777777" w:rsidR="00B52DCC" w:rsidRDefault="00916648">
            <w:pPr>
              <w:pStyle w:val="TableParagraph"/>
              <w:spacing w:before="160" w:line="256" w:lineRule="auto"/>
              <w:ind w:left="108"/>
              <w:rPr>
                <w:sz w:val="20"/>
              </w:rPr>
            </w:pPr>
            <w:r>
              <w:rPr>
                <w:sz w:val="20"/>
              </w:rPr>
              <w:t>Göz ve ağız ürünlerinde kullanılmamalıdır.</w:t>
            </w:r>
          </w:p>
        </w:tc>
        <w:tc>
          <w:tcPr>
            <w:tcW w:w="2693" w:type="dxa"/>
            <w:vMerge/>
            <w:tcBorders>
              <w:top w:val="nil"/>
            </w:tcBorders>
          </w:tcPr>
          <w:p w14:paraId="3D048B39" w14:textId="77777777" w:rsidR="00B52DCC" w:rsidRDefault="00B52DCC">
            <w:pPr>
              <w:rPr>
                <w:sz w:val="2"/>
                <w:szCs w:val="2"/>
              </w:rPr>
            </w:pPr>
          </w:p>
        </w:tc>
      </w:tr>
    </w:tbl>
    <w:p w14:paraId="151AB89D" w14:textId="77777777" w:rsidR="00B52DCC" w:rsidRDefault="00B52DCC">
      <w:pPr>
        <w:rPr>
          <w:sz w:val="2"/>
          <w:szCs w:val="2"/>
        </w:rPr>
        <w:sectPr w:rsidR="00B52DCC">
          <w:pgSz w:w="16840" w:h="11910" w:orient="landscape"/>
          <w:pgMar w:top="1100" w:right="440" w:bottom="280" w:left="580" w:header="708" w:footer="708" w:gutter="0"/>
          <w:cols w:space="708"/>
        </w:sectPr>
      </w:pPr>
    </w:p>
    <w:p w14:paraId="3D2925B1" w14:textId="77777777" w:rsidR="00B52DCC" w:rsidRDefault="00916648">
      <w:pPr>
        <w:pStyle w:val="BodyText"/>
        <w:rPr>
          <w:sz w:val="26"/>
        </w:rPr>
      </w:pPr>
      <w:r>
        <w:rPr>
          <w:noProof/>
          <w:lang w:bidi="ar-SA"/>
        </w:rPr>
        <w:lastRenderedPageBreak/>
        <w:drawing>
          <wp:anchor distT="0" distB="0" distL="0" distR="0" simplePos="0" relativeHeight="266771207" behindDoc="1" locked="0" layoutInCell="1" allowOverlap="1" wp14:anchorId="58EA2E16" wp14:editId="2AF6E1D4">
            <wp:simplePos x="0" y="0"/>
            <wp:positionH relativeFrom="page">
              <wp:posOffset>8666606</wp:posOffset>
            </wp:positionH>
            <wp:positionV relativeFrom="page">
              <wp:posOffset>5818892</wp:posOffset>
            </wp:positionV>
            <wp:extent cx="356340" cy="342259"/>
            <wp:effectExtent l="0" t="0" r="0" b="0"/>
            <wp:wrapNone/>
            <wp:docPr id="20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1820"/>
        <w:gridCol w:w="441"/>
        <w:gridCol w:w="2693"/>
      </w:tblGrid>
      <w:tr w:rsidR="00B52DCC" w14:paraId="6B44218E" w14:textId="77777777">
        <w:trPr>
          <w:trHeight w:val="1377"/>
        </w:trPr>
        <w:tc>
          <w:tcPr>
            <w:tcW w:w="1416" w:type="dxa"/>
            <w:vMerge w:val="restart"/>
          </w:tcPr>
          <w:p w14:paraId="6E97DC27" w14:textId="77777777" w:rsidR="00B52DCC" w:rsidRDefault="00B52DCC">
            <w:pPr>
              <w:pStyle w:val="TableParagraph"/>
              <w:rPr>
                <w:sz w:val="18"/>
              </w:rPr>
            </w:pPr>
          </w:p>
        </w:tc>
        <w:tc>
          <w:tcPr>
            <w:tcW w:w="1984" w:type="dxa"/>
            <w:vMerge w:val="restart"/>
          </w:tcPr>
          <w:p w14:paraId="52E5B0BD" w14:textId="77777777" w:rsidR="00B52DCC" w:rsidRDefault="00B52DCC">
            <w:pPr>
              <w:pStyle w:val="TableParagraph"/>
              <w:rPr>
                <w:sz w:val="18"/>
              </w:rPr>
            </w:pPr>
          </w:p>
        </w:tc>
        <w:tc>
          <w:tcPr>
            <w:tcW w:w="1704" w:type="dxa"/>
            <w:vMerge w:val="restart"/>
          </w:tcPr>
          <w:p w14:paraId="50BA2424" w14:textId="77777777" w:rsidR="00B52DCC" w:rsidRDefault="00B52DCC">
            <w:pPr>
              <w:pStyle w:val="TableParagraph"/>
              <w:rPr>
                <w:sz w:val="18"/>
              </w:rPr>
            </w:pPr>
          </w:p>
        </w:tc>
        <w:tc>
          <w:tcPr>
            <w:tcW w:w="993" w:type="dxa"/>
            <w:vMerge w:val="restart"/>
          </w:tcPr>
          <w:p w14:paraId="10095EFC" w14:textId="77777777" w:rsidR="00B52DCC" w:rsidRDefault="00B52DCC">
            <w:pPr>
              <w:pStyle w:val="TableParagraph"/>
              <w:rPr>
                <w:sz w:val="18"/>
              </w:rPr>
            </w:pPr>
          </w:p>
        </w:tc>
        <w:tc>
          <w:tcPr>
            <w:tcW w:w="991" w:type="dxa"/>
            <w:vMerge w:val="restart"/>
          </w:tcPr>
          <w:p w14:paraId="528D9E38" w14:textId="77777777" w:rsidR="00B52DCC" w:rsidRDefault="00B52DCC">
            <w:pPr>
              <w:pStyle w:val="TableParagraph"/>
              <w:rPr>
                <w:sz w:val="18"/>
              </w:rPr>
            </w:pPr>
          </w:p>
        </w:tc>
        <w:tc>
          <w:tcPr>
            <w:tcW w:w="1709" w:type="dxa"/>
            <w:tcBorders>
              <w:bottom w:val="nil"/>
            </w:tcBorders>
          </w:tcPr>
          <w:p w14:paraId="1DFBBEC9" w14:textId="77777777" w:rsidR="00B52DCC" w:rsidRDefault="00B52DCC">
            <w:pPr>
              <w:pStyle w:val="TableParagraph"/>
            </w:pPr>
          </w:p>
          <w:p w14:paraId="5DD2E2D5" w14:textId="77777777" w:rsidR="00B52DCC" w:rsidRDefault="00916648">
            <w:pPr>
              <w:pStyle w:val="TableParagraph"/>
              <w:spacing w:before="150" w:line="256" w:lineRule="auto"/>
              <w:ind w:left="108"/>
              <w:rPr>
                <w:sz w:val="20"/>
              </w:rPr>
            </w:pPr>
            <w:r>
              <w:rPr>
                <w:sz w:val="20"/>
              </w:rPr>
              <w:t>(d) Sprey olmayan diğer kozmetik ürünler</w:t>
            </w:r>
          </w:p>
        </w:tc>
        <w:tc>
          <w:tcPr>
            <w:tcW w:w="1700" w:type="dxa"/>
            <w:tcBorders>
              <w:bottom w:val="nil"/>
            </w:tcBorders>
          </w:tcPr>
          <w:p w14:paraId="7E54FFF5" w14:textId="77777777" w:rsidR="00B52DCC" w:rsidRDefault="00B52DCC">
            <w:pPr>
              <w:pStyle w:val="TableParagraph"/>
            </w:pPr>
          </w:p>
          <w:p w14:paraId="1DEC6081" w14:textId="77777777" w:rsidR="00B52DCC" w:rsidRDefault="00916648">
            <w:pPr>
              <w:pStyle w:val="TableParagraph"/>
              <w:spacing w:before="150"/>
              <w:ind w:left="108"/>
              <w:rPr>
                <w:sz w:val="20"/>
              </w:rPr>
            </w:pPr>
            <w:r>
              <w:rPr>
                <w:sz w:val="20"/>
              </w:rPr>
              <w:t>(d) % 2,6</w:t>
            </w:r>
          </w:p>
        </w:tc>
        <w:tc>
          <w:tcPr>
            <w:tcW w:w="2261" w:type="dxa"/>
            <w:gridSpan w:val="2"/>
            <w:vMerge w:val="restart"/>
          </w:tcPr>
          <w:p w14:paraId="103EEA24" w14:textId="77777777" w:rsidR="00B52DCC" w:rsidRDefault="00B52DCC">
            <w:pPr>
              <w:pStyle w:val="TableParagraph"/>
              <w:rPr>
                <w:sz w:val="18"/>
              </w:rPr>
            </w:pPr>
          </w:p>
        </w:tc>
        <w:tc>
          <w:tcPr>
            <w:tcW w:w="2693" w:type="dxa"/>
            <w:vMerge w:val="restart"/>
          </w:tcPr>
          <w:p w14:paraId="58A9202C" w14:textId="77777777" w:rsidR="00B52DCC" w:rsidRDefault="00B52DCC">
            <w:pPr>
              <w:pStyle w:val="TableParagraph"/>
              <w:rPr>
                <w:sz w:val="18"/>
              </w:rPr>
            </w:pPr>
          </w:p>
        </w:tc>
      </w:tr>
      <w:tr w:rsidR="00B52DCC" w14:paraId="61B0A025" w14:textId="77777777">
        <w:trPr>
          <w:trHeight w:val="895"/>
        </w:trPr>
        <w:tc>
          <w:tcPr>
            <w:tcW w:w="1416" w:type="dxa"/>
            <w:vMerge/>
            <w:tcBorders>
              <w:top w:val="nil"/>
            </w:tcBorders>
          </w:tcPr>
          <w:p w14:paraId="2FC8422B" w14:textId="77777777" w:rsidR="00B52DCC" w:rsidRDefault="00B52DCC">
            <w:pPr>
              <w:rPr>
                <w:sz w:val="2"/>
                <w:szCs w:val="2"/>
              </w:rPr>
            </w:pPr>
          </w:p>
        </w:tc>
        <w:tc>
          <w:tcPr>
            <w:tcW w:w="1984" w:type="dxa"/>
            <w:vMerge/>
            <w:tcBorders>
              <w:top w:val="nil"/>
            </w:tcBorders>
          </w:tcPr>
          <w:p w14:paraId="309F2F95" w14:textId="77777777" w:rsidR="00B52DCC" w:rsidRDefault="00B52DCC">
            <w:pPr>
              <w:rPr>
                <w:sz w:val="2"/>
                <w:szCs w:val="2"/>
              </w:rPr>
            </w:pPr>
          </w:p>
        </w:tc>
        <w:tc>
          <w:tcPr>
            <w:tcW w:w="1704" w:type="dxa"/>
            <w:vMerge/>
            <w:tcBorders>
              <w:top w:val="nil"/>
            </w:tcBorders>
          </w:tcPr>
          <w:p w14:paraId="65F1374D" w14:textId="77777777" w:rsidR="00B52DCC" w:rsidRDefault="00B52DCC">
            <w:pPr>
              <w:rPr>
                <w:sz w:val="2"/>
                <w:szCs w:val="2"/>
              </w:rPr>
            </w:pPr>
          </w:p>
        </w:tc>
        <w:tc>
          <w:tcPr>
            <w:tcW w:w="993" w:type="dxa"/>
            <w:vMerge/>
            <w:tcBorders>
              <w:top w:val="nil"/>
            </w:tcBorders>
          </w:tcPr>
          <w:p w14:paraId="71E36C72" w14:textId="77777777" w:rsidR="00B52DCC" w:rsidRDefault="00B52DCC">
            <w:pPr>
              <w:rPr>
                <w:sz w:val="2"/>
                <w:szCs w:val="2"/>
              </w:rPr>
            </w:pPr>
          </w:p>
        </w:tc>
        <w:tc>
          <w:tcPr>
            <w:tcW w:w="991" w:type="dxa"/>
            <w:vMerge/>
            <w:tcBorders>
              <w:top w:val="nil"/>
            </w:tcBorders>
          </w:tcPr>
          <w:p w14:paraId="3CC44BB3" w14:textId="77777777" w:rsidR="00B52DCC" w:rsidRDefault="00B52DCC">
            <w:pPr>
              <w:rPr>
                <w:sz w:val="2"/>
                <w:szCs w:val="2"/>
              </w:rPr>
            </w:pPr>
          </w:p>
        </w:tc>
        <w:tc>
          <w:tcPr>
            <w:tcW w:w="1709" w:type="dxa"/>
            <w:tcBorders>
              <w:top w:val="nil"/>
              <w:bottom w:val="nil"/>
            </w:tcBorders>
          </w:tcPr>
          <w:p w14:paraId="5198D649" w14:textId="77777777" w:rsidR="00B52DCC" w:rsidRDefault="00B52DCC">
            <w:pPr>
              <w:pStyle w:val="TableParagraph"/>
              <w:spacing w:before="7"/>
              <w:rPr>
                <w:sz w:val="28"/>
              </w:rPr>
            </w:pPr>
          </w:p>
          <w:p w14:paraId="6F619A90" w14:textId="77777777" w:rsidR="00B52DCC" w:rsidRDefault="00916648">
            <w:pPr>
              <w:pStyle w:val="TableParagraph"/>
              <w:spacing w:line="256" w:lineRule="auto"/>
              <w:ind w:left="108" w:right="143"/>
              <w:rPr>
                <w:sz w:val="20"/>
              </w:rPr>
            </w:pPr>
            <w:r>
              <w:rPr>
                <w:sz w:val="20"/>
              </w:rPr>
              <w:t>(e)Aşağıdki sprey ürünler:</w:t>
            </w:r>
          </w:p>
        </w:tc>
        <w:tc>
          <w:tcPr>
            <w:tcW w:w="1700" w:type="dxa"/>
            <w:tcBorders>
              <w:top w:val="nil"/>
              <w:bottom w:val="nil"/>
            </w:tcBorders>
          </w:tcPr>
          <w:p w14:paraId="0E7383AC" w14:textId="77777777" w:rsidR="00B52DCC" w:rsidRDefault="00B52DCC">
            <w:pPr>
              <w:pStyle w:val="TableParagraph"/>
              <w:spacing w:before="10"/>
              <w:rPr>
                <w:sz w:val="20"/>
              </w:rPr>
            </w:pPr>
          </w:p>
          <w:p w14:paraId="008F0C9E" w14:textId="77777777" w:rsidR="00B52DCC" w:rsidRDefault="00916648">
            <w:pPr>
              <w:pStyle w:val="TableParagraph"/>
              <w:ind w:left="108"/>
              <w:rPr>
                <w:sz w:val="20"/>
              </w:rPr>
            </w:pPr>
            <w:r>
              <w:rPr>
                <w:sz w:val="20"/>
              </w:rPr>
              <w:t>(e)% 2,6</w:t>
            </w:r>
          </w:p>
        </w:tc>
        <w:tc>
          <w:tcPr>
            <w:tcW w:w="2261" w:type="dxa"/>
            <w:gridSpan w:val="2"/>
            <w:vMerge/>
            <w:tcBorders>
              <w:top w:val="nil"/>
            </w:tcBorders>
          </w:tcPr>
          <w:p w14:paraId="0AE3C68B" w14:textId="77777777" w:rsidR="00B52DCC" w:rsidRDefault="00B52DCC">
            <w:pPr>
              <w:rPr>
                <w:sz w:val="2"/>
                <w:szCs w:val="2"/>
              </w:rPr>
            </w:pPr>
          </w:p>
        </w:tc>
        <w:tc>
          <w:tcPr>
            <w:tcW w:w="2693" w:type="dxa"/>
            <w:vMerge/>
            <w:tcBorders>
              <w:top w:val="nil"/>
            </w:tcBorders>
          </w:tcPr>
          <w:p w14:paraId="5F447E5D" w14:textId="77777777" w:rsidR="00B52DCC" w:rsidRDefault="00B52DCC">
            <w:pPr>
              <w:rPr>
                <w:sz w:val="2"/>
                <w:szCs w:val="2"/>
              </w:rPr>
            </w:pPr>
          </w:p>
        </w:tc>
      </w:tr>
      <w:tr w:rsidR="00B52DCC" w14:paraId="71413395" w14:textId="77777777">
        <w:trPr>
          <w:trHeight w:val="1487"/>
        </w:trPr>
        <w:tc>
          <w:tcPr>
            <w:tcW w:w="1416" w:type="dxa"/>
            <w:vMerge/>
            <w:tcBorders>
              <w:top w:val="nil"/>
            </w:tcBorders>
          </w:tcPr>
          <w:p w14:paraId="4FFC923E" w14:textId="77777777" w:rsidR="00B52DCC" w:rsidRDefault="00B52DCC">
            <w:pPr>
              <w:rPr>
                <w:sz w:val="2"/>
                <w:szCs w:val="2"/>
              </w:rPr>
            </w:pPr>
          </w:p>
        </w:tc>
        <w:tc>
          <w:tcPr>
            <w:tcW w:w="1984" w:type="dxa"/>
            <w:vMerge/>
            <w:tcBorders>
              <w:top w:val="nil"/>
            </w:tcBorders>
          </w:tcPr>
          <w:p w14:paraId="27833675" w14:textId="77777777" w:rsidR="00B52DCC" w:rsidRDefault="00B52DCC">
            <w:pPr>
              <w:rPr>
                <w:sz w:val="2"/>
                <w:szCs w:val="2"/>
              </w:rPr>
            </w:pPr>
          </w:p>
        </w:tc>
        <w:tc>
          <w:tcPr>
            <w:tcW w:w="1704" w:type="dxa"/>
            <w:vMerge/>
            <w:tcBorders>
              <w:top w:val="nil"/>
            </w:tcBorders>
          </w:tcPr>
          <w:p w14:paraId="6FCCE97D" w14:textId="77777777" w:rsidR="00B52DCC" w:rsidRDefault="00B52DCC">
            <w:pPr>
              <w:rPr>
                <w:sz w:val="2"/>
                <w:szCs w:val="2"/>
              </w:rPr>
            </w:pPr>
          </w:p>
        </w:tc>
        <w:tc>
          <w:tcPr>
            <w:tcW w:w="993" w:type="dxa"/>
            <w:vMerge/>
            <w:tcBorders>
              <w:top w:val="nil"/>
            </w:tcBorders>
          </w:tcPr>
          <w:p w14:paraId="23264916" w14:textId="77777777" w:rsidR="00B52DCC" w:rsidRDefault="00B52DCC">
            <w:pPr>
              <w:rPr>
                <w:sz w:val="2"/>
                <w:szCs w:val="2"/>
              </w:rPr>
            </w:pPr>
          </w:p>
        </w:tc>
        <w:tc>
          <w:tcPr>
            <w:tcW w:w="991" w:type="dxa"/>
            <w:vMerge/>
            <w:tcBorders>
              <w:top w:val="nil"/>
            </w:tcBorders>
          </w:tcPr>
          <w:p w14:paraId="0ECEA165" w14:textId="77777777" w:rsidR="00B52DCC" w:rsidRDefault="00B52DCC">
            <w:pPr>
              <w:rPr>
                <w:sz w:val="2"/>
                <w:szCs w:val="2"/>
              </w:rPr>
            </w:pPr>
          </w:p>
        </w:tc>
        <w:tc>
          <w:tcPr>
            <w:tcW w:w="1709" w:type="dxa"/>
            <w:tcBorders>
              <w:top w:val="nil"/>
            </w:tcBorders>
          </w:tcPr>
          <w:p w14:paraId="28124F59" w14:textId="77777777" w:rsidR="00B52DCC" w:rsidRDefault="00916648">
            <w:pPr>
              <w:pStyle w:val="TableParagraph"/>
              <w:spacing w:before="79" w:line="261" w:lineRule="auto"/>
              <w:ind w:left="108" w:right="256"/>
              <w:rPr>
                <w:sz w:val="20"/>
              </w:rPr>
            </w:pPr>
            <w:r>
              <w:rPr>
                <w:sz w:val="20"/>
              </w:rPr>
              <w:t xml:space="preserve">Saf kokular , </w:t>
            </w:r>
            <w:r>
              <w:rPr>
                <w:spacing w:val="-6"/>
                <w:sz w:val="20"/>
              </w:rPr>
              <w:t xml:space="preserve">saç </w:t>
            </w:r>
            <w:r>
              <w:rPr>
                <w:sz w:val="20"/>
              </w:rPr>
              <w:t>spreyleri,</w:t>
            </w:r>
            <w:r>
              <w:rPr>
                <w:spacing w:val="-1"/>
                <w:sz w:val="20"/>
              </w:rPr>
              <w:t xml:space="preserve"> </w:t>
            </w:r>
            <w:r>
              <w:rPr>
                <w:sz w:val="20"/>
              </w:rPr>
              <w:t>ter</w:t>
            </w:r>
          </w:p>
          <w:p w14:paraId="617AD0E3" w14:textId="77777777" w:rsidR="00B52DCC" w:rsidRDefault="00916648">
            <w:pPr>
              <w:pStyle w:val="TableParagraph"/>
              <w:spacing w:line="259" w:lineRule="auto"/>
              <w:ind w:left="108"/>
              <w:rPr>
                <w:sz w:val="20"/>
              </w:rPr>
            </w:pPr>
            <w:r>
              <w:rPr>
                <w:sz w:val="20"/>
              </w:rPr>
              <w:t xml:space="preserve">önleyici </w:t>
            </w:r>
            <w:r>
              <w:rPr>
                <w:spacing w:val="-4"/>
                <w:sz w:val="20"/>
              </w:rPr>
              <w:t xml:space="preserve">etkili </w:t>
            </w:r>
            <w:r>
              <w:rPr>
                <w:sz w:val="20"/>
              </w:rPr>
              <w:t>ürünler ve deodorantlar</w:t>
            </w:r>
          </w:p>
        </w:tc>
        <w:tc>
          <w:tcPr>
            <w:tcW w:w="1700" w:type="dxa"/>
            <w:tcBorders>
              <w:top w:val="nil"/>
            </w:tcBorders>
          </w:tcPr>
          <w:p w14:paraId="3FAC8036" w14:textId="77777777" w:rsidR="00B52DCC" w:rsidRDefault="00B52DCC">
            <w:pPr>
              <w:pStyle w:val="TableParagraph"/>
              <w:rPr>
                <w:sz w:val="18"/>
              </w:rPr>
            </w:pPr>
          </w:p>
        </w:tc>
        <w:tc>
          <w:tcPr>
            <w:tcW w:w="2261" w:type="dxa"/>
            <w:gridSpan w:val="2"/>
            <w:vMerge/>
            <w:tcBorders>
              <w:top w:val="nil"/>
            </w:tcBorders>
          </w:tcPr>
          <w:p w14:paraId="57BF7919" w14:textId="77777777" w:rsidR="00B52DCC" w:rsidRDefault="00B52DCC">
            <w:pPr>
              <w:rPr>
                <w:sz w:val="2"/>
                <w:szCs w:val="2"/>
              </w:rPr>
            </w:pPr>
          </w:p>
        </w:tc>
        <w:tc>
          <w:tcPr>
            <w:tcW w:w="2693" w:type="dxa"/>
            <w:vMerge/>
            <w:tcBorders>
              <w:top w:val="nil"/>
            </w:tcBorders>
          </w:tcPr>
          <w:p w14:paraId="679599FB" w14:textId="77777777" w:rsidR="00B52DCC" w:rsidRDefault="00B52DCC">
            <w:pPr>
              <w:rPr>
                <w:sz w:val="2"/>
                <w:szCs w:val="2"/>
              </w:rPr>
            </w:pPr>
          </w:p>
        </w:tc>
      </w:tr>
      <w:tr w:rsidR="00B52DCC" w14:paraId="4A67D834" w14:textId="77777777">
        <w:trPr>
          <w:trHeight w:val="2121"/>
        </w:trPr>
        <w:tc>
          <w:tcPr>
            <w:tcW w:w="1416" w:type="dxa"/>
            <w:tcBorders>
              <w:bottom w:val="nil"/>
            </w:tcBorders>
          </w:tcPr>
          <w:p w14:paraId="6D64CF91" w14:textId="77777777" w:rsidR="00B52DCC" w:rsidRDefault="00916648">
            <w:pPr>
              <w:pStyle w:val="TableParagraph"/>
              <w:spacing w:line="223" w:lineRule="exact"/>
              <w:ind w:left="107"/>
              <w:rPr>
                <w:sz w:val="20"/>
              </w:rPr>
            </w:pPr>
            <w:r>
              <w:rPr>
                <w:sz w:val="20"/>
              </w:rPr>
              <w:t>298</w:t>
            </w:r>
          </w:p>
        </w:tc>
        <w:tc>
          <w:tcPr>
            <w:tcW w:w="1984" w:type="dxa"/>
            <w:tcBorders>
              <w:bottom w:val="nil"/>
            </w:tcBorders>
          </w:tcPr>
          <w:p w14:paraId="4F7BD201" w14:textId="77777777" w:rsidR="00B52DCC" w:rsidRDefault="00916648">
            <w:pPr>
              <w:pStyle w:val="TableParagraph"/>
              <w:spacing w:line="223" w:lineRule="exact"/>
              <w:ind w:left="105"/>
              <w:rPr>
                <w:sz w:val="20"/>
              </w:rPr>
            </w:pPr>
            <w:r>
              <w:rPr>
                <w:sz w:val="20"/>
              </w:rPr>
              <w:t>Di[2-[4-[(E)-2-[4-</w:t>
            </w:r>
          </w:p>
          <w:p w14:paraId="5C345298" w14:textId="77777777" w:rsidR="00B52DCC" w:rsidRDefault="00916648">
            <w:pPr>
              <w:pStyle w:val="TableParagraph"/>
              <w:spacing w:before="17" w:line="259" w:lineRule="auto"/>
              <w:ind w:left="105" w:right="100"/>
              <w:rPr>
                <w:sz w:val="20"/>
              </w:rPr>
            </w:pPr>
            <w:r>
              <w:rPr>
                <w:sz w:val="20"/>
              </w:rPr>
              <w:t>[bis(2- hidroksietil)aminofen il]vinil]piridin-1- ium] butanoil]aminoetil]di- sulfanil</w:t>
            </w:r>
            <w:r>
              <w:rPr>
                <w:spacing w:val="-2"/>
                <w:sz w:val="20"/>
              </w:rPr>
              <w:t xml:space="preserve"> </w:t>
            </w:r>
            <w:r>
              <w:rPr>
                <w:sz w:val="20"/>
              </w:rPr>
              <w:t>diklorür</w:t>
            </w:r>
          </w:p>
        </w:tc>
        <w:tc>
          <w:tcPr>
            <w:tcW w:w="1704" w:type="dxa"/>
            <w:tcBorders>
              <w:bottom w:val="nil"/>
            </w:tcBorders>
          </w:tcPr>
          <w:p w14:paraId="5E517014" w14:textId="77777777" w:rsidR="00B52DCC" w:rsidRDefault="00916648">
            <w:pPr>
              <w:pStyle w:val="TableParagraph"/>
              <w:spacing w:line="223" w:lineRule="exact"/>
              <w:ind w:left="106"/>
              <w:rPr>
                <w:sz w:val="20"/>
              </w:rPr>
            </w:pPr>
            <w:r>
              <w:rPr>
                <w:sz w:val="20"/>
              </w:rPr>
              <w:t>HC Red No 17</w:t>
            </w:r>
          </w:p>
        </w:tc>
        <w:tc>
          <w:tcPr>
            <w:tcW w:w="993" w:type="dxa"/>
            <w:tcBorders>
              <w:bottom w:val="nil"/>
            </w:tcBorders>
          </w:tcPr>
          <w:p w14:paraId="75458774" w14:textId="77777777" w:rsidR="00B52DCC" w:rsidRDefault="00916648">
            <w:pPr>
              <w:pStyle w:val="TableParagraph"/>
              <w:spacing w:line="223" w:lineRule="exact"/>
              <w:ind w:left="107"/>
              <w:rPr>
                <w:sz w:val="20"/>
              </w:rPr>
            </w:pPr>
            <w:r>
              <w:rPr>
                <w:sz w:val="20"/>
              </w:rPr>
              <w:t>1449471-</w:t>
            </w:r>
          </w:p>
          <w:p w14:paraId="076A6554" w14:textId="77777777" w:rsidR="00B52DCC" w:rsidRDefault="00916648">
            <w:pPr>
              <w:pStyle w:val="TableParagraph"/>
              <w:spacing w:before="17"/>
              <w:ind w:left="107"/>
              <w:rPr>
                <w:sz w:val="20"/>
              </w:rPr>
            </w:pPr>
            <w:r>
              <w:rPr>
                <w:sz w:val="20"/>
              </w:rPr>
              <w:t>67-3</w:t>
            </w:r>
          </w:p>
        </w:tc>
        <w:tc>
          <w:tcPr>
            <w:tcW w:w="991" w:type="dxa"/>
            <w:vMerge w:val="restart"/>
          </w:tcPr>
          <w:p w14:paraId="17BE087B" w14:textId="77777777" w:rsidR="00B52DCC" w:rsidRDefault="00B52DCC">
            <w:pPr>
              <w:pStyle w:val="TableParagraph"/>
              <w:rPr>
                <w:sz w:val="18"/>
              </w:rPr>
            </w:pPr>
          </w:p>
        </w:tc>
        <w:tc>
          <w:tcPr>
            <w:tcW w:w="1709" w:type="dxa"/>
            <w:tcBorders>
              <w:bottom w:val="nil"/>
            </w:tcBorders>
          </w:tcPr>
          <w:p w14:paraId="70581CAA"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7F50989F" w14:textId="77777777" w:rsidR="00B52DCC" w:rsidRDefault="00916648">
            <w:pPr>
              <w:pStyle w:val="TableParagraph"/>
              <w:spacing w:line="223" w:lineRule="exact"/>
              <w:ind w:left="158"/>
              <w:rPr>
                <w:sz w:val="20"/>
              </w:rPr>
            </w:pPr>
            <w:r>
              <w:rPr>
                <w:sz w:val="20"/>
              </w:rPr>
              <w:t>% 0,5</w:t>
            </w:r>
          </w:p>
        </w:tc>
        <w:tc>
          <w:tcPr>
            <w:tcW w:w="1820" w:type="dxa"/>
            <w:tcBorders>
              <w:bottom w:val="nil"/>
              <w:right w:val="nil"/>
            </w:tcBorders>
          </w:tcPr>
          <w:p w14:paraId="51FBF722" w14:textId="77777777" w:rsidR="00B52DCC" w:rsidRDefault="00916648">
            <w:pPr>
              <w:pStyle w:val="TableParagraph"/>
              <w:numPr>
                <w:ilvl w:val="0"/>
                <w:numId w:val="49"/>
              </w:numPr>
              <w:tabs>
                <w:tab w:val="left" w:pos="358"/>
              </w:tabs>
              <w:spacing w:line="259" w:lineRule="auto"/>
              <w:ind w:right="230" w:firstLine="0"/>
              <w:rPr>
                <w:sz w:val="20"/>
              </w:rPr>
            </w:pPr>
            <w:r>
              <w:rPr>
                <w:sz w:val="20"/>
              </w:rPr>
              <w:t xml:space="preserve">Nitroza edici </w:t>
            </w:r>
            <w:r>
              <w:rPr>
                <w:w w:val="95"/>
                <w:sz w:val="20"/>
              </w:rPr>
              <w:t xml:space="preserve">madde/maddelerle </w:t>
            </w:r>
            <w:r>
              <w:rPr>
                <w:sz w:val="20"/>
              </w:rPr>
              <w:t>kullanmayınız.</w:t>
            </w:r>
          </w:p>
          <w:p w14:paraId="4A44B86E" w14:textId="77777777" w:rsidR="00B52DCC" w:rsidRDefault="00B52DCC">
            <w:pPr>
              <w:pStyle w:val="TableParagraph"/>
            </w:pPr>
          </w:p>
          <w:p w14:paraId="49642F13" w14:textId="77777777" w:rsidR="00B52DCC" w:rsidRDefault="00B52DCC">
            <w:pPr>
              <w:pStyle w:val="TableParagraph"/>
              <w:spacing w:before="9"/>
              <w:rPr>
                <w:sz w:val="26"/>
              </w:rPr>
            </w:pPr>
          </w:p>
          <w:p w14:paraId="236EC0F3" w14:textId="77777777" w:rsidR="00B52DCC" w:rsidRDefault="00916648">
            <w:pPr>
              <w:pStyle w:val="TableParagraph"/>
              <w:numPr>
                <w:ilvl w:val="0"/>
                <w:numId w:val="49"/>
              </w:numPr>
              <w:tabs>
                <w:tab w:val="left" w:pos="358"/>
              </w:tabs>
              <w:ind w:left="357" w:hanging="249"/>
              <w:rPr>
                <w:sz w:val="20"/>
              </w:rPr>
            </w:pPr>
            <w:r>
              <w:rPr>
                <w:sz w:val="20"/>
              </w:rPr>
              <w:t>Maksimum</w:t>
            </w:r>
          </w:p>
          <w:p w14:paraId="6AECE3F8" w14:textId="77777777" w:rsidR="00B52DCC" w:rsidRDefault="00916648">
            <w:pPr>
              <w:pStyle w:val="TableParagraph"/>
              <w:spacing w:before="17" w:line="261" w:lineRule="auto"/>
              <w:ind w:left="108" w:right="204"/>
              <w:rPr>
                <w:sz w:val="20"/>
              </w:rPr>
            </w:pPr>
            <w:r>
              <w:rPr>
                <w:sz w:val="20"/>
              </w:rPr>
              <w:t>nitrozamin içeriği: μg/kg</w:t>
            </w:r>
          </w:p>
        </w:tc>
        <w:tc>
          <w:tcPr>
            <w:tcW w:w="441" w:type="dxa"/>
            <w:tcBorders>
              <w:left w:val="nil"/>
              <w:bottom w:val="nil"/>
            </w:tcBorders>
          </w:tcPr>
          <w:p w14:paraId="1CF29C0E" w14:textId="77777777" w:rsidR="00B52DCC" w:rsidRDefault="00B52DCC">
            <w:pPr>
              <w:pStyle w:val="TableParagraph"/>
            </w:pPr>
          </w:p>
          <w:p w14:paraId="22597B69" w14:textId="77777777" w:rsidR="00B52DCC" w:rsidRDefault="00B52DCC">
            <w:pPr>
              <w:pStyle w:val="TableParagraph"/>
            </w:pPr>
          </w:p>
          <w:p w14:paraId="5DE03912" w14:textId="77777777" w:rsidR="00B52DCC" w:rsidRDefault="00B52DCC">
            <w:pPr>
              <w:pStyle w:val="TableParagraph"/>
            </w:pPr>
          </w:p>
          <w:p w14:paraId="7DFA3DC7" w14:textId="77777777" w:rsidR="00B52DCC" w:rsidRDefault="00B52DCC">
            <w:pPr>
              <w:pStyle w:val="TableParagraph"/>
            </w:pPr>
          </w:p>
          <w:p w14:paraId="0420FE1F" w14:textId="77777777" w:rsidR="00B52DCC" w:rsidRDefault="00B52DCC">
            <w:pPr>
              <w:pStyle w:val="TableParagraph"/>
            </w:pPr>
          </w:p>
          <w:p w14:paraId="00C1A470" w14:textId="77777777" w:rsidR="00B52DCC" w:rsidRDefault="00B52DCC">
            <w:pPr>
              <w:pStyle w:val="TableParagraph"/>
              <w:spacing w:before="1"/>
              <w:rPr>
                <w:sz w:val="25"/>
              </w:rPr>
            </w:pPr>
          </w:p>
          <w:p w14:paraId="1FCE0081" w14:textId="77777777" w:rsidR="00B52DCC" w:rsidRDefault="00916648">
            <w:pPr>
              <w:pStyle w:val="TableParagraph"/>
              <w:ind w:left="124"/>
              <w:rPr>
                <w:sz w:val="20"/>
              </w:rPr>
            </w:pPr>
            <w:r>
              <w:rPr>
                <w:sz w:val="20"/>
              </w:rPr>
              <w:t>50</w:t>
            </w:r>
          </w:p>
        </w:tc>
        <w:tc>
          <w:tcPr>
            <w:tcW w:w="2693" w:type="dxa"/>
            <w:vMerge w:val="restart"/>
          </w:tcPr>
          <w:p w14:paraId="3CF627F6" w14:textId="77777777" w:rsidR="00B52DCC" w:rsidRDefault="00B52DCC">
            <w:pPr>
              <w:pStyle w:val="TableParagraph"/>
              <w:rPr>
                <w:sz w:val="18"/>
              </w:rPr>
            </w:pPr>
          </w:p>
        </w:tc>
      </w:tr>
      <w:tr w:rsidR="00B52DCC" w14:paraId="247B0706" w14:textId="77777777">
        <w:trPr>
          <w:trHeight w:val="741"/>
        </w:trPr>
        <w:tc>
          <w:tcPr>
            <w:tcW w:w="1416" w:type="dxa"/>
            <w:tcBorders>
              <w:top w:val="nil"/>
            </w:tcBorders>
          </w:tcPr>
          <w:p w14:paraId="0CDE1E28" w14:textId="77777777" w:rsidR="00B52DCC" w:rsidRDefault="00B52DCC">
            <w:pPr>
              <w:pStyle w:val="TableParagraph"/>
              <w:rPr>
                <w:sz w:val="18"/>
              </w:rPr>
            </w:pPr>
          </w:p>
        </w:tc>
        <w:tc>
          <w:tcPr>
            <w:tcW w:w="1984" w:type="dxa"/>
            <w:tcBorders>
              <w:top w:val="nil"/>
            </w:tcBorders>
          </w:tcPr>
          <w:p w14:paraId="4037A126" w14:textId="77777777" w:rsidR="00B52DCC" w:rsidRDefault="00B52DCC">
            <w:pPr>
              <w:pStyle w:val="TableParagraph"/>
              <w:rPr>
                <w:sz w:val="18"/>
              </w:rPr>
            </w:pPr>
          </w:p>
        </w:tc>
        <w:tc>
          <w:tcPr>
            <w:tcW w:w="1704" w:type="dxa"/>
            <w:tcBorders>
              <w:top w:val="nil"/>
            </w:tcBorders>
          </w:tcPr>
          <w:p w14:paraId="312E069F" w14:textId="77777777" w:rsidR="00B52DCC" w:rsidRDefault="00B52DCC">
            <w:pPr>
              <w:pStyle w:val="TableParagraph"/>
              <w:rPr>
                <w:sz w:val="18"/>
              </w:rPr>
            </w:pPr>
          </w:p>
        </w:tc>
        <w:tc>
          <w:tcPr>
            <w:tcW w:w="993" w:type="dxa"/>
            <w:tcBorders>
              <w:top w:val="nil"/>
            </w:tcBorders>
          </w:tcPr>
          <w:p w14:paraId="4DC0D71B" w14:textId="77777777" w:rsidR="00B52DCC" w:rsidRDefault="00B52DCC">
            <w:pPr>
              <w:pStyle w:val="TableParagraph"/>
              <w:rPr>
                <w:sz w:val="18"/>
              </w:rPr>
            </w:pPr>
          </w:p>
        </w:tc>
        <w:tc>
          <w:tcPr>
            <w:tcW w:w="991" w:type="dxa"/>
            <w:vMerge/>
            <w:tcBorders>
              <w:top w:val="nil"/>
            </w:tcBorders>
          </w:tcPr>
          <w:p w14:paraId="7A08FC60" w14:textId="77777777" w:rsidR="00B52DCC" w:rsidRDefault="00B52DCC">
            <w:pPr>
              <w:rPr>
                <w:sz w:val="2"/>
                <w:szCs w:val="2"/>
              </w:rPr>
            </w:pPr>
          </w:p>
        </w:tc>
        <w:tc>
          <w:tcPr>
            <w:tcW w:w="1709" w:type="dxa"/>
            <w:tcBorders>
              <w:top w:val="nil"/>
            </w:tcBorders>
          </w:tcPr>
          <w:p w14:paraId="45C6D959" w14:textId="77777777" w:rsidR="00B52DCC" w:rsidRDefault="00B52DCC">
            <w:pPr>
              <w:pStyle w:val="TableParagraph"/>
              <w:rPr>
                <w:sz w:val="18"/>
              </w:rPr>
            </w:pPr>
          </w:p>
        </w:tc>
        <w:tc>
          <w:tcPr>
            <w:tcW w:w="1700" w:type="dxa"/>
            <w:tcBorders>
              <w:top w:val="nil"/>
            </w:tcBorders>
          </w:tcPr>
          <w:p w14:paraId="788D0984" w14:textId="77777777" w:rsidR="00B52DCC" w:rsidRDefault="00B52DCC">
            <w:pPr>
              <w:pStyle w:val="TableParagraph"/>
              <w:rPr>
                <w:sz w:val="18"/>
              </w:rPr>
            </w:pPr>
          </w:p>
        </w:tc>
        <w:tc>
          <w:tcPr>
            <w:tcW w:w="1820" w:type="dxa"/>
            <w:tcBorders>
              <w:top w:val="nil"/>
              <w:right w:val="nil"/>
            </w:tcBorders>
          </w:tcPr>
          <w:p w14:paraId="55B2F328" w14:textId="77777777" w:rsidR="00B52DCC" w:rsidRDefault="00916648">
            <w:pPr>
              <w:pStyle w:val="TableParagraph"/>
              <w:spacing w:before="79" w:line="256" w:lineRule="auto"/>
              <w:ind w:left="108"/>
              <w:rPr>
                <w:sz w:val="20"/>
              </w:rPr>
            </w:pPr>
            <w:r>
              <w:rPr>
                <w:sz w:val="20"/>
              </w:rPr>
              <w:t>— Nitrit içermeyen kaplarda saklayınız.</w:t>
            </w:r>
          </w:p>
        </w:tc>
        <w:tc>
          <w:tcPr>
            <w:tcW w:w="441" w:type="dxa"/>
            <w:tcBorders>
              <w:top w:val="nil"/>
              <w:left w:val="nil"/>
            </w:tcBorders>
          </w:tcPr>
          <w:p w14:paraId="4D271614" w14:textId="77777777" w:rsidR="00B52DCC" w:rsidRDefault="00B52DCC">
            <w:pPr>
              <w:pStyle w:val="TableParagraph"/>
              <w:rPr>
                <w:sz w:val="18"/>
              </w:rPr>
            </w:pPr>
          </w:p>
        </w:tc>
        <w:tc>
          <w:tcPr>
            <w:tcW w:w="2693" w:type="dxa"/>
            <w:vMerge/>
            <w:tcBorders>
              <w:top w:val="nil"/>
            </w:tcBorders>
          </w:tcPr>
          <w:p w14:paraId="6F86E138" w14:textId="77777777" w:rsidR="00B52DCC" w:rsidRDefault="00B52DCC">
            <w:pPr>
              <w:rPr>
                <w:sz w:val="2"/>
                <w:szCs w:val="2"/>
              </w:rPr>
            </w:pPr>
          </w:p>
        </w:tc>
      </w:tr>
      <w:tr w:rsidR="00B52DCC" w14:paraId="58877AF0" w14:textId="77777777">
        <w:trPr>
          <w:trHeight w:val="2354"/>
        </w:trPr>
        <w:tc>
          <w:tcPr>
            <w:tcW w:w="1416" w:type="dxa"/>
          </w:tcPr>
          <w:p w14:paraId="1EC93764" w14:textId="77777777" w:rsidR="00B52DCC" w:rsidRDefault="00916648">
            <w:pPr>
              <w:pStyle w:val="TableParagraph"/>
              <w:spacing w:line="225" w:lineRule="exact"/>
              <w:ind w:left="107"/>
              <w:rPr>
                <w:sz w:val="20"/>
              </w:rPr>
            </w:pPr>
            <w:r>
              <w:rPr>
                <w:sz w:val="20"/>
              </w:rPr>
              <w:t>299</w:t>
            </w:r>
          </w:p>
        </w:tc>
        <w:tc>
          <w:tcPr>
            <w:tcW w:w="1984" w:type="dxa"/>
          </w:tcPr>
          <w:p w14:paraId="285EB260" w14:textId="77777777" w:rsidR="00B52DCC" w:rsidRDefault="00916648">
            <w:pPr>
              <w:pStyle w:val="TableParagraph"/>
              <w:spacing w:line="256" w:lineRule="auto"/>
              <w:ind w:left="105" w:right="645"/>
              <w:rPr>
                <w:sz w:val="20"/>
              </w:rPr>
            </w:pPr>
            <w:r>
              <w:rPr>
                <w:w w:val="95"/>
                <w:sz w:val="20"/>
              </w:rPr>
              <w:t xml:space="preserve">Di[2-[4-[(E)-2- </w:t>
            </w:r>
            <w:r>
              <w:rPr>
                <w:sz w:val="20"/>
              </w:rPr>
              <w:t>[2,4,5-</w:t>
            </w:r>
          </w:p>
          <w:p w14:paraId="53EDC572" w14:textId="77777777" w:rsidR="00B52DCC" w:rsidRDefault="00916648">
            <w:pPr>
              <w:pStyle w:val="TableParagraph"/>
              <w:spacing w:line="259" w:lineRule="auto"/>
              <w:ind w:left="105" w:right="125"/>
              <w:rPr>
                <w:sz w:val="20"/>
              </w:rPr>
            </w:pPr>
            <w:r>
              <w:rPr>
                <w:sz w:val="20"/>
              </w:rPr>
              <w:t xml:space="preserve">trimetoksifenil]vinil] piridinin-1- </w:t>
            </w:r>
            <w:r>
              <w:rPr>
                <w:w w:val="95"/>
                <w:sz w:val="20"/>
              </w:rPr>
              <w:t xml:space="preserve">ium]butanoil]aminoet </w:t>
            </w:r>
            <w:r>
              <w:rPr>
                <w:sz w:val="20"/>
              </w:rPr>
              <w:t>il]disulfanil diklorür</w:t>
            </w:r>
          </w:p>
        </w:tc>
        <w:tc>
          <w:tcPr>
            <w:tcW w:w="1704" w:type="dxa"/>
          </w:tcPr>
          <w:p w14:paraId="63BC8592" w14:textId="77777777" w:rsidR="00B52DCC" w:rsidRDefault="00916648">
            <w:pPr>
              <w:pStyle w:val="TableParagraph"/>
              <w:spacing w:line="225" w:lineRule="exact"/>
              <w:ind w:left="106"/>
              <w:rPr>
                <w:sz w:val="20"/>
              </w:rPr>
            </w:pPr>
            <w:r>
              <w:rPr>
                <w:sz w:val="20"/>
              </w:rPr>
              <w:t>HC Yellow No 17</w:t>
            </w:r>
          </w:p>
        </w:tc>
        <w:tc>
          <w:tcPr>
            <w:tcW w:w="993" w:type="dxa"/>
          </w:tcPr>
          <w:p w14:paraId="525D261A" w14:textId="77777777" w:rsidR="00B52DCC" w:rsidRDefault="00916648">
            <w:pPr>
              <w:pStyle w:val="TableParagraph"/>
              <w:spacing w:line="225" w:lineRule="exact"/>
              <w:ind w:left="107"/>
              <w:rPr>
                <w:sz w:val="20"/>
              </w:rPr>
            </w:pPr>
            <w:r>
              <w:rPr>
                <w:sz w:val="20"/>
              </w:rPr>
              <w:t>1450801-</w:t>
            </w:r>
          </w:p>
          <w:p w14:paraId="5A8B9B25" w14:textId="77777777" w:rsidR="00B52DCC" w:rsidRDefault="00916648">
            <w:pPr>
              <w:pStyle w:val="TableParagraph"/>
              <w:spacing w:before="17"/>
              <w:ind w:left="107"/>
              <w:rPr>
                <w:sz w:val="20"/>
              </w:rPr>
            </w:pPr>
            <w:r>
              <w:rPr>
                <w:sz w:val="20"/>
              </w:rPr>
              <w:t>55-4</w:t>
            </w:r>
          </w:p>
        </w:tc>
        <w:tc>
          <w:tcPr>
            <w:tcW w:w="991" w:type="dxa"/>
          </w:tcPr>
          <w:p w14:paraId="38CBC344" w14:textId="77777777" w:rsidR="00B52DCC" w:rsidRDefault="00B52DCC">
            <w:pPr>
              <w:pStyle w:val="TableParagraph"/>
              <w:rPr>
                <w:sz w:val="18"/>
              </w:rPr>
            </w:pPr>
          </w:p>
        </w:tc>
        <w:tc>
          <w:tcPr>
            <w:tcW w:w="1709" w:type="dxa"/>
          </w:tcPr>
          <w:p w14:paraId="7C0EE5F6"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6298FB89" w14:textId="77777777" w:rsidR="00B52DCC" w:rsidRDefault="00916648">
            <w:pPr>
              <w:pStyle w:val="TableParagraph"/>
              <w:spacing w:line="225" w:lineRule="exact"/>
              <w:ind w:left="158"/>
              <w:rPr>
                <w:sz w:val="20"/>
              </w:rPr>
            </w:pPr>
            <w:r>
              <w:rPr>
                <w:sz w:val="20"/>
              </w:rPr>
              <w:t>% 0,5</w:t>
            </w:r>
          </w:p>
        </w:tc>
        <w:tc>
          <w:tcPr>
            <w:tcW w:w="2261" w:type="dxa"/>
            <w:gridSpan w:val="2"/>
          </w:tcPr>
          <w:p w14:paraId="21F6A9A3" w14:textId="77777777" w:rsidR="00B52DCC" w:rsidRDefault="00B52DCC">
            <w:pPr>
              <w:pStyle w:val="TableParagraph"/>
              <w:rPr>
                <w:sz w:val="18"/>
              </w:rPr>
            </w:pPr>
          </w:p>
        </w:tc>
        <w:tc>
          <w:tcPr>
            <w:tcW w:w="2693" w:type="dxa"/>
          </w:tcPr>
          <w:p w14:paraId="0ED69727" w14:textId="77777777" w:rsidR="00B52DCC" w:rsidRDefault="00916648">
            <w:pPr>
              <w:pStyle w:val="TableParagraph"/>
              <w:spacing w:line="256" w:lineRule="auto"/>
              <w:ind w:left="110" w:right="842" w:firstLine="50"/>
              <w:rPr>
                <w:sz w:val="20"/>
              </w:rPr>
            </w:pPr>
            <w:r>
              <w:rPr>
                <w:sz w:val="20"/>
              </w:rPr>
              <w:t>Aşağıdakiler etikette belirtilmelidir:</w:t>
            </w:r>
          </w:p>
          <w:p w14:paraId="59716AD7" w14:textId="77777777" w:rsidR="00B52DCC" w:rsidRDefault="00B52DCC">
            <w:pPr>
              <w:pStyle w:val="TableParagraph"/>
            </w:pPr>
          </w:p>
          <w:p w14:paraId="6F1C925E" w14:textId="77777777" w:rsidR="00B52DCC" w:rsidRDefault="00B52DCC">
            <w:pPr>
              <w:pStyle w:val="TableParagraph"/>
            </w:pPr>
          </w:p>
          <w:p w14:paraId="36281F4D" w14:textId="77777777" w:rsidR="00B52DCC" w:rsidRDefault="00B52DCC">
            <w:pPr>
              <w:pStyle w:val="TableParagraph"/>
            </w:pPr>
          </w:p>
          <w:p w14:paraId="3C45B041" w14:textId="77777777" w:rsidR="00B52DCC" w:rsidRDefault="00916648">
            <w:pPr>
              <w:pStyle w:val="TableParagraph"/>
              <w:tabs>
                <w:tab w:val="left" w:pos="868"/>
              </w:tabs>
              <w:spacing w:before="191" w:line="259" w:lineRule="auto"/>
              <w:ind w:left="110" w:right="183"/>
              <w:rPr>
                <w:sz w:val="20"/>
              </w:rPr>
            </w:pPr>
            <w:r>
              <w:rPr>
                <w:sz w:val="20"/>
              </w:rPr>
              <w:t>“</w:t>
            </w:r>
            <w:r>
              <w:rPr>
                <w:sz w:val="20"/>
              </w:rPr>
              <w:tab/>
              <w:t>Saç boyaları</w:t>
            </w:r>
            <w:r>
              <w:rPr>
                <w:spacing w:val="-11"/>
                <w:sz w:val="20"/>
              </w:rPr>
              <w:t xml:space="preserve"> </w:t>
            </w:r>
            <w:r>
              <w:rPr>
                <w:sz w:val="20"/>
              </w:rPr>
              <w:t>şiddetli alerjik reaksiyonlara neden olabilir.</w:t>
            </w:r>
          </w:p>
        </w:tc>
      </w:tr>
    </w:tbl>
    <w:p w14:paraId="60843469"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4ADB7736" w14:textId="77777777" w:rsidR="00B52DCC" w:rsidRDefault="00916648">
      <w:pPr>
        <w:pStyle w:val="BodyText"/>
        <w:rPr>
          <w:sz w:val="26"/>
        </w:rPr>
      </w:pPr>
      <w:r>
        <w:rPr>
          <w:noProof/>
          <w:lang w:bidi="ar-SA"/>
        </w:rPr>
        <w:lastRenderedPageBreak/>
        <w:drawing>
          <wp:anchor distT="0" distB="0" distL="0" distR="0" simplePos="0" relativeHeight="266771231" behindDoc="1" locked="0" layoutInCell="1" allowOverlap="1" wp14:anchorId="5C4241B4" wp14:editId="74DF7F5D">
            <wp:simplePos x="0" y="0"/>
            <wp:positionH relativeFrom="page">
              <wp:posOffset>8698356</wp:posOffset>
            </wp:positionH>
            <wp:positionV relativeFrom="page">
              <wp:posOffset>5294128</wp:posOffset>
            </wp:positionV>
            <wp:extent cx="356340" cy="342259"/>
            <wp:effectExtent l="0" t="0" r="0" b="0"/>
            <wp:wrapNone/>
            <wp:docPr id="2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C6ADE6B" w14:textId="77777777">
        <w:trPr>
          <w:trHeight w:val="5837"/>
        </w:trPr>
        <w:tc>
          <w:tcPr>
            <w:tcW w:w="1416" w:type="dxa"/>
          </w:tcPr>
          <w:p w14:paraId="60792F01" w14:textId="77777777" w:rsidR="00B52DCC" w:rsidRDefault="00B52DCC">
            <w:pPr>
              <w:pStyle w:val="TableParagraph"/>
              <w:rPr>
                <w:sz w:val="18"/>
              </w:rPr>
            </w:pPr>
          </w:p>
        </w:tc>
        <w:tc>
          <w:tcPr>
            <w:tcW w:w="1984" w:type="dxa"/>
          </w:tcPr>
          <w:p w14:paraId="240D11C8" w14:textId="77777777" w:rsidR="00B52DCC" w:rsidRDefault="00B52DCC">
            <w:pPr>
              <w:pStyle w:val="TableParagraph"/>
              <w:rPr>
                <w:sz w:val="18"/>
              </w:rPr>
            </w:pPr>
          </w:p>
        </w:tc>
        <w:tc>
          <w:tcPr>
            <w:tcW w:w="1704" w:type="dxa"/>
          </w:tcPr>
          <w:p w14:paraId="246FE606" w14:textId="77777777" w:rsidR="00B52DCC" w:rsidRDefault="00B52DCC">
            <w:pPr>
              <w:pStyle w:val="TableParagraph"/>
              <w:rPr>
                <w:sz w:val="18"/>
              </w:rPr>
            </w:pPr>
          </w:p>
        </w:tc>
        <w:tc>
          <w:tcPr>
            <w:tcW w:w="993" w:type="dxa"/>
          </w:tcPr>
          <w:p w14:paraId="73D828C7" w14:textId="77777777" w:rsidR="00B52DCC" w:rsidRDefault="00B52DCC">
            <w:pPr>
              <w:pStyle w:val="TableParagraph"/>
              <w:rPr>
                <w:sz w:val="18"/>
              </w:rPr>
            </w:pPr>
          </w:p>
        </w:tc>
        <w:tc>
          <w:tcPr>
            <w:tcW w:w="991" w:type="dxa"/>
          </w:tcPr>
          <w:p w14:paraId="46A147C3" w14:textId="77777777" w:rsidR="00B52DCC" w:rsidRDefault="00B52DCC">
            <w:pPr>
              <w:pStyle w:val="TableParagraph"/>
              <w:rPr>
                <w:sz w:val="18"/>
              </w:rPr>
            </w:pPr>
          </w:p>
        </w:tc>
        <w:tc>
          <w:tcPr>
            <w:tcW w:w="1709" w:type="dxa"/>
          </w:tcPr>
          <w:p w14:paraId="344AEC37" w14:textId="77777777" w:rsidR="00B52DCC" w:rsidRDefault="00B52DCC">
            <w:pPr>
              <w:pStyle w:val="TableParagraph"/>
              <w:rPr>
                <w:sz w:val="18"/>
              </w:rPr>
            </w:pPr>
          </w:p>
        </w:tc>
        <w:tc>
          <w:tcPr>
            <w:tcW w:w="1700" w:type="dxa"/>
          </w:tcPr>
          <w:p w14:paraId="3954D4CB" w14:textId="77777777" w:rsidR="00B52DCC" w:rsidRDefault="00B52DCC">
            <w:pPr>
              <w:pStyle w:val="TableParagraph"/>
              <w:rPr>
                <w:sz w:val="18"/>
              </w:rPr>
            </w:pPr>
          </w:p>
        </w:tc>
        <w:tc>
          <w:tcPr>
            <w:tcW w:w="2261" w:type="dxa"/>
          </w:tcPr>
          <w:p w14:paraId="06744F49" w14:textId="77777777" w:rsidR="00B52DCC" w:rsidRDefault="00B52DCC">
            <w:pPr>
              <w:pStyle w:val="TableParagraph"/>
              <w:rPr>
                <w:sz w:val="18"/>
              </w:rPr>
            </w:pPr>
          </w:p>
        </w:tc>
        <w:tc>
          <w:tcPr>
            <w:tcW w:w="2693" w:type="dxa"/>
          </w:tcPr>
          <w:p w14:paraId="37124756"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53478156"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7939AAF0"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345FAC34" w14:textId="77777777" w:rsidR="00B52DCC" w:rsidRDefault="00916648">
            <w:pPr>
              <w:pStyle w:val="TableParagraph"/>
              <w:spacing w:before="156" w:line="256" w:lineRule="auto"/>
              <w:ind w:left="110" w:right="226"/>
              <w:rPr>
                <w:sz w:val="20"/>
              </w:rPr>
            </w:pPr>
            <w:r>
              <w:rPr>
                <w:sz w:val="20"/>
              </w:rPr>
              <w:t>Şu durumlarda saçınızı boyamayınız.</w:t>
            </w:r>
          </w:p>
          <w:p w14:paraId="555E19D6" w14:textId="77777777" w:rsidR="00B52DCC" w:rsidRDefault="00916648">
            <w:pPr>
              <w:pStyle w:val="TableParagraph"/>
              <w:numPr>
                <w:ilvl w:val="0"/>
                <w:numId w:val="48"/>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6120382" w14:textId="77777777" w:rsidR="00B52DCC" w:rsidRDefault="00916648">
            <w:pPr>
              <w:pStyle w:val="TableParagraph"/>
              <w:numPr>
                <w:ilvl w:val="0"/>
                <w:numId w:val="48"/>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C1D40C2" w14:textId="77777777" w:rsidR="00B52DCC" w:rsidRDefault="00916648">
            <w:pPr>
              <w:pStyle w:val="TableParagraph"/>
              <w:numPr>
                <w:ilvl w:val="0"/>
                <w:numId w:val="48"/>
              </w:numPr>
              <w:tabs>
                <w:tab w:val="left" w:pos="360"/>
              </w:tabs>
              <w:spacing w:before="160" w:line="261" w:lineRule="auto"/>
              <w:ind w:right="107" w:firstLine="0"/>
              <w:rPr>
                <w:sz w:val="20"/>
              </w:rPr>
            </w:pPr>
            <w:r>
              <w:rPr>
                <w:sz w:val="20"/>
              </w:rPr>
              <w:t xml:space="preserve">Geçici “kara kına” </w:t>
            </w:r>
            <w:r>
              <w:rPr>
                <w:spacing w:val="-2"/>
                <w:sz w:val="20"/>
              </w:rPr>
              <w:t xml:space="preserve">dövmesi </w:t>
            </w:r>
            <w:r>
              <w:rPr>
                <w:sz w:val="20"/>
              </w:rPr>
              <w:t>nedeniyle daha önce</w:t>
            </w:r>
            <w:r>
              <w:rPr>
                <w:spacing w:val="-2"/>
                <w:sz w:val="20"/>
              </w:rPr>
              <w:t xml:space="preserve"> </w:t>
            </w:r>
            <w:r>
              <w:rPr>
                <w:sz w:val="20"/>
              </w:rPr>
              <w:t>bir</w:t>
            </w:r>
          </w:p>
          <w:p w14:paraId="194A249A"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673C84CC" w14:textId="77777777">
        <w:trPr>
          <w:trHeight w:val="2354"/>
        </w:trPr>
        <w:tc>
          <w:tcPr>
            <w:tcW w:w="1416" w:type="dxa"/>
          </w:tcPr>
          <w:p w14:paraId="3AE38ABC" w14:textId="77777777" w:rsidR="00B52DCC" w:rsidRDefault="00916648">
            <w:pPr>
              <w:pStyle w:val="TableParagraph"/>
              <w:spacing w:line="223" w:lineRule="exact"/>
              <w:ind w:left="107"/>
              <w:rPr>
                <w:sz w:val="20"/>
              </w:rPr>
            </w:pPr>
            <w:r>
              <w:rPr>
                <w:sz w:val="20"/>
              </w:rPr>
              <w:t>300</w:t>
            </w:r>
          </w:p>
        </w:tc>
        <w:tc>
          <w:tcPr>
            <w:tcW w:w="1984" w:type="dxa"/>
          </w:tcPr>
          <w:p w14:paraId="464E1C4C" w14:textId="77777777" w:rsidR="00B52DCC" w:rsidRDefault="00916648">
            <w:pPr>
              <w:pStyle w:val="TableParagraph"/>
              <w:spacing w:line="259" w:lineRule="auto"/>
              <w:ind w:left="105" w:right="105"/>
              <w:rPr>
                <w:sz w:val="20"/>
              </w:rPr>
            </w:pPr>
            <w:r>
              <w:rPr>
                <w:sz w:val="20"/>
              </w:rPr>
              <w:t>1H-Pirazol-4,5- diamin, 1-heksil-, sülfat (2:1)</w:t>
            </w:r>
          </w:p>
        </w:tc>
        <w:tc>
          <w:tcPr>
            <w:tcW w:w="1704" w:type="dxa"/>
          </w:tcPr>
          <w:p w14:paraId="3DA06CD2" w14:textId="77777777" w:rsidR="00B52DCC" w:rsidRDefault="00916648">
            <w:pPr>
              <w:pStyle w:val="TableParagraph"/>
              <w:spacing w:line="259" w:lineRule="auto"/>
              <w:ind w:left="106" w:right="118"/>
              <w:rPr>
                <w:sz w:val="20"/>
              </w:rPr>
            </w:pPr>
            <w:r>
              <w:rPr>
                <w:sz w:val="20"/>
              </w:rPr>
              <w:t>1-Hexyl 4,5- Diamino Pyrazole Sulfate</w:t>
            </w:r>
          </w:p>
        </w:tc>
        <w:tc>
          <w:tcPr>
            <w:tcW w:w="993" w:type="dxa"/>
          </w:tcPr>
          <w:p w14:paraId="4E7B8CA1" w14:textId="77777777" w:rsidR="00B52DCC" w:rsidRDefault="00916648">
            <w:pPr>
              <w:pStyle w:val="TableParagraph"/>
              <w:spacing w:line="223" w:lineRule="exact"/>
              <w:ind w:left="107"/>
              <w:rPr>
                <w:sz w:val="20"/>
              </w:rPr>
            </w:pPr>
            <w:r>
              <w:rPr>
                <w:sz w:val="20"/>
              </w:rPr>
              <w:t>1361000-</w:t>
            </w:r>
          </w:p>
          <w:p w14:paraId="74CEDC3E" w14:textId="77777777" w:rsidR="00B52DCC" w:rsidRDefault="00916648">
            <w:pPr>
              <w:pStyle w:val="TableParagraph"/>
              <w:spacing w:before="20"/>
              <w:ind w:left="107"/>
              <w:rPr>
                <w:sz w:val="20"/>
              </w:rPr>
            </w:pPr>
            <w:r>
              <w:rPr>
                <w:sz w:val="20"/>
              </w:rPr>
              <w:t>03-4</w:t>
            </w:r>
          </w:p>
        </w:tc>
        <w:tc>
          <w:tcPr>
            <w:tcW w:w="991" w:type="dxa"/>
          </w:tcPr>
          <w:p w14:paraId="3EE43BF9" w14:textId="77777777" w:rsidR="00B52DCC" w:rsidRDefault="00B52DCC">
            <w:pPr>
              <w:pStyle w:val="TableParagraph"/>
              <w:rPr>
                <w:sz w:val="18"/>
              </w:rPr>
            </w:pPr>
          </w:p>
        </w:tc>
        <w:tc>
          <w:tcPr>
            <w:tcW w:w="1709" w:type="dxa"/>
          </w:tcPr>
          <w:p w14:paraId="54DD8643" w14:textId="77777777" w:rsidR="00B52DCC" w:rsidRDefault="00916648">
            <w:pPr>
              <w:pStyle w:val="TableParagraph"/>
              <w:spacing w:line="261" w:lineRule="auto"/>
              <w:ind w:left="108"/>
              <w:rPr>
                <w:sz w:val="20"/>
              </w:rPr>
            </w:pPr>
            <w:r>
              <w:rPr>
                <w:sz w:val="20"/>
              </w:rPr>
              <w:t>Okside edici saç boyalarında</w:t>
            </w:r>
          </w:p>
          <w:p w14:paraId="5174AB21"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03D5F552" w14:textId="77777777" w:rsidR="00B52DCC" w:rsidRDefault="00B52DCC">
            <w:pPr>
              <w:pStyle w:val="TableParagraph"/>
              <w:rPr>
                <w:sz w:val="18"/>
              </w:rPr>
            </w:pPr>
          </w:p>
        </w:tc>
        <w:tc>
          <w:tcPr>
            <w:tcW w:w="2261" w:type="dxa"/>
          </w:tcPr>
          <w:p w14:paraId="42310695" w14:textId="77777777" w:rsidR="00B52DCC" w:rsidRDefault="00B52DCC">
            <w:pPr>
              <w:pStyle w:val="TableParagraph"/>
            </w:pPr>
          </w:p>
          <w:p w14:paraId="6DD65A04" w14:textId="77777777" w:rsidR="00B52DCC" w:rsidRDefault="00916648">
            <w:pPr>
              <w:pStyle w:val="TableParagraph"/>
              <w:spacing w:before="148" w:line="261" w:lineRule="auto"/>
              <w:ind w:left="108"/>
              <w:rPr>
                <w:sz w:val="20"/>
              </w:rPr>
            </w:pPr>
            <w:r>
              <w:rPr>
                <w:sz w:val="20"/>
              </w:rPr>
              <w:t>Oksidatif koşullar altında karıştırıldıktan sonra</w:t>
            </w:r>
          </w:p>
          <w:p w14:paraId="53484E21" w14:textId="77777777" w:rsidR="00B52DCC" w:rsidRDefault="00916648">
            <w:pPr>
              <w:pStyle w:val="TableParagraph"/>
              <w:spacing w:line="261" w:lineRule="auto"/>
              <w:ind w:left="108" w:right="123"/>
              <w:rPr>
                <w:sz w:val="20"/>
              </w:rPr>
            </w:pPr>
            <w:r>
              <w:rPr>
                <w:sz w:val="20"/>
              </w:rPr>
              <w:t>saça uygulanan maksimum</w:t>
            </w:r>
          </w:p>
          <w:p w14:paraId="17EA1970" w14:textId="77777777" w:rsidR="00B52DCC" w:rsidRDefault="00916648">
            <w:pPr>
              <w:pStyle w:val="TableParagraph"/>
              <w:spacing w:line="256" w:lineRule="auto"/>
              <w:ind w:left="108"/>
              <w:rPr>
                <w:sz w:val="20"/>
              </w:rPr>
            </w:pPr>
            <w:r>
              <w:rPr>
                <w:sz w:val="20"/>
              </w:rPr>
              <w:t>konsantrasyon % 1,0’ı aşmamalıdır.</w:t>
            </w:r>
          </w:p>
        </w:tc>
        <w:tc>
          <w:tcPr>
            <w:tcW w:w="2693" w:type="dxa"/>
          </w:tcPr>
          <w:p w14:paraId="0ADEA22D"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1A004C93"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18866E09" w14:textId="77777777" w:rsidR="00B52DCC" w:rsidRDefault="00B52DCC">
            <w:pPr>
              <w:pStyle w:val="TableParagraph"/>
            </w:pPr>
          </w:p>
          <w:p w14:paraId="7837FF72" w14:textId="77777777" w:rsidR="00B52DCC" w:rsidRDefault="00B52DCC">
            <w:pPr>
              <w:pStyle w:val="TableParagraph"/>
              <w:spacing w:before="10"/>
              <w:rPr>
                <w:sz w:val="26"/>
              </w:rPr>
            </w:pPr>
          </w:p>
          <w:p w14:paraId="174FB0C0" w14:textId="77777777" w:rsidR="00B52DCC" w:rsidRDefault="00916648">
            <w:pPr>
              <w:pStyle w:val="TableParagraph"/>
              <w:tabs>
                <w:tab w:val="left" w:pos="919"/>
              </w:tabs>
              <w:spacing w:line="256" w:lineRule="auto"/>
              <w:ind w:left="110" w:right="133" w:firstLine="50"/>
              <w:rPr>
                <w:sz w:val="20"/>
              </w:rPr>
            </w:pPr>
            <w:r>
              <w:rPr>
                <w:sz w:val="20"/>
              </w:rPr>
              <w:t>“</w:t>
            </w:r>
            <w:r>
              <w:rPr>
                <w:sz w:val="20"/>
              </w:rPr>
              <w:tab/>
              <w:t xml:space="preserve">Saç boyaları </w:t>
            </w:r>
            <w:r>
              <w:rPr>
                <w:spacing w:val="-3"/>
                <w:sz w:val="20"/>
              </w:rPr>
              <w:t xml:space="preserve">şiddetli </w:t>
            </w:r>
            <w:r>
              <w:rPr>
                <w:sz w:val="20"/>
              </w:rPr>
              <w:t>alerjik reaksiyonlara neden olabilir.</w:t>
            </w:r>
          </w:p>
        </w:tc>
      </w:tr>
    </w:tbl>
    <w:p w14:paraId="17BF7827"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771352E" w14:textId="77777777" w:rsidR="00B52DCC" w:rsidRDefault="00916648">
      <w:pPr>
        <w:pStyle w:val="BodyText"/>
        <w:rPr>
          <w:sz w:val="26"/>
        </w:rPr>
      </w:pPr>
      <w:r>
        <w:rPr>
          <w:noProof/>
          <w:lang w:bidi="ar-SA"/>
        </w:rPr>
        <w:lastRenderedPageBreak/>
        <w:drawing>
          <wp:anchor distT="0" distB="0" distL="0" distR="0" simplePos="0" relativeHeight="266771255" behindDoc="1" locked="0" layoutInCell="1" allowOverlap="1" wp14:anchorId="3D25FEFB" wp14:editId="75B3C81C">
            <wp:simplePos x="0" y="0"/>
            <wp:positionH relativeFrom="page">
              <wp:posOffset>8761856</wp:posOffset>
            </wp:positionH>
            <wp:positionV relativeFrom="page">
              <wp:posOffset>5294128</wp:posOffset>
            </wp:positionV>
            <wp:extent cx="356340" cy="342259"/>
            <wp:effectExtent l="0" t="0" r="0" b="0"/>
            <wp:wrapNone/>
            <wp:docPr id="2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88600F5" w14:textId="77777777">
        <w:trPr>
          <w:trHeight w:val="5837"/>
        </w:trPr>
        <w:tc>
          <w:tcPr>
            <w:tcW w:w="1416" w:type="dxa"/>
          </w:tcPr>
          <w:p w14:paraId="3D11E45A" w14:textId="77777777" w:rsidR="00B52DCC" w:rsidRDefault="00B52DCC">
            <w:pPr>
              <w:pStyle w:val="TableParagraph"/>
              <w:rPr>
                <w:sz w:val="18"/>
              </w:rPr>
            </w:pPr>
          </w:p>
        </w:tc>
        <w:tc>
          <w:tcPr>
            <w:tcW w:w="1984" w:type="dxa"/>
          </w:tcPr>
          <w:p w14:paraId="727224D6" w14:textId="77777777" w:rsidR="00B52DCC" w:rsidRDefault="00B52DCC">
            <w:pPr>
              <w:pStyle w:val="TableParagraph"/>
              <w:rPr>
                <w:sz w:val="18"/>
              </w:rPr>
            </w:pPr>
          </w:p>
        </w:tc>
        <w:tc>
          <w:tcPr>
            <w:tcW w:w="1704" w:type="dxa"/>
          </w:tcPr>
          <w:p w14:paraId="1FFC2546" w14:textId="77777777" w:rsidR="00B52DCC" w:rsidRDefault="00B52DCC">
            <w:pPr>
              <w:pStyle w:val="TableParagraph"/>
              <w:rPr>
                <w:sz w:val="18"/>
              </w:rPr>
            </w:pPr>
          </w:p>
        </w:tc>
        <w:tc>
          <w:tcPr>
            <w:tcW w:w="993" w:type="dxa"/>
          </w:tcPr>
          <w:p w14:paraId="272EA7E7" w14:textId="77777777" w:rsidR="00B52DCC" w:rsidRDefault="00B52DCC">
            <w:pPr>
              <w:pStyle w:val="TableParagraph"/>
              <w:rPr>
                <w:sz w:val="18"/>
              </w:rPr>
            </w:pPr>
          </w:p>
        </w:tc>
        <w:tc>
          <w:tcPr>
            <w:tcW w:w="991" w:type="dxa"/>
          </w:tcPr>
          <w:p w14:paraId="43EC089B" w14:textId="77777777" w:rsidR="00B52DCC" w:rsidRDefault="00B52DCC">
            <w:pPr>
              <w:pStyle w:val="TableParagraph"/>
              <w:rPr>
                <w:sz w:val="18"/>
              </w:rPr>
            </w:pPr>
          </w:p>
        </w:tc>
        <w:tc>
          <w:tcPr>
            <w:tcW w:w="1709" w:type="dxa"/>
          </w:tcPr>
          <w:p w14:paraId="51130B48" w14:textId="77777777" w:rsidR="00B52DCC" w:rsidRDefault="00B52DCC">
            <w:pPr>
              <w:pStyle w:val="TableParagraph"/>
              <w:rPr>
                <w:sz w:val="18"/>
              </w:rPr>
            </w:pPr>
          </w:p>
        </w:tc>
        <w:tc>
          <w:tcPr>
            <w:tcW w:w="1700" w:type="dxa"/>
          </w:tcPr>
          <w:p w14:paraId="62A4B55A" w14:textId="77777777" w:rsidR="00B52DCC" w:rsidRDefault="00B52DCC">
            <w:pPr>
              <w:pStyle w:val="TableParagraph"/>
              <w:rPr>
                <w:sz w:val="18"/>
              </w:rPr>
            </w:pPr>
          </w:p>
        </w:tc>
        <w:tc>
          <w:tcPr>
            <w:tcW w:w="2261" w:type="dxa"/>
          </w:tcPr>
          <w:p w14:paraId="63CE229F" w14:textId="77777777" w:rsidR="00B52DCC" w:rsidRDefault="00B52DCC">
            <w:pPr>
              <w:pStyle w:val="TableParagraph"/>
              <w:rPr>
                <w:sz w:val="18"/>
              </w:rPr>
            </w:pPr>
          </w:p>
        </w:tc>
        <w:tc>
          <w:tcPr>
            <w:tcW w:w="2693" w:type="dxa"/>
          </w:tcPr>
          <w:p w14:paraId="7613214C"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56F16442"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05A0175D"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69AD0706" w14:textId="77777777" w:rsidR="00B52DCC" w:rsidRDefault="00916648">
            <w:pPr>
              <w:pStyle w:val="TableParagraph"/>
              <w:spacing w:before="156" w:line="256" w:lineRule="auto"/>
              <w:ind w:left="110" w:right="226"/>
              <w:rPr>
                <w:sz w:val="20"/>
              </w:rPr>
            </w:pPr>
            <w:r>
              <w:rPr>
                <w:sz w:val="20"/>
              </w:rPr>
              <w:t>Şu durumlarda saçınızı boyamayınız.</w:t>
            </w:r>
          </w:p>
          <w:p w14:paraId="2DF372E2" w14:textId="77777777" w:rsidR="00B52DCC" w:rsidRDefault="00916648">
            <w:pPr>
              <w:pStyle w:val="TableParagraph"/>
              <w:numPr>
                <w:ilvl w:val="0"/>
                <w:numId w:val="47"/>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6F8B0BAF" w14:textId="77777777" w:rsidR="00B52DCC" w:rsidRDefault="00916648">
            <w:pPr>
              <w:pStyle w:val="TableParagraph"/>
              <w:numPr>
                <w:ilvl w:val="0"/>
                <w:numId w:val="47"/>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44C32A2" w14:textId="77777777" w:rsidR="00B52DCC" w:rsidRDefault="00916648">
            <w:pPr>
              <w:pStyle w:val="TableParagraph"/>
              <w:numPr>
                <w:ilvl w:val="0"/>
                <w:numId w:val="47"/>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A3F46A5"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7A2ADD81" w14:textId="77777777">
        <w:trPr>
          <w:trHeight w:val="2354"/>
        </w:trPr>
        <w:tc>
          <w:tcPr>
            <w:tcW w:w="1416" w:type="dxa"/>
          </w:tcPr>
          <w:p w14:paraId="37DF88C0" w14:textId="77777777" w:rsidR="00B52DCC" w:rsidRDefault="00916648">
            <w:pPr>
              <w:pStyle w:val="TableParagraph"/>
              <w:spacing w:line="223" w:lineRule="exact"/>
              <w:ind w:left="107"/>
              <w:rPr>
                <w:sz w:val="20"/>
              </w:rPr>
            </w:pPr>
            <w:r>
              <w:rPr>
                <w:sz w:val="20"/>
              </w:rPr>
              <w:t>301</w:t>
            </w:r>
          </w:p>
        </w:tc>
        <w:tc>
          <w:tcPr>
            <w:tcW w:w="1984" w:type="dxa"/>
          </w:tcPr>
          <w:p w14:paraId="158E0E1C" w14:textId="77777777" w:rsidR="00B52DCC" w:rsidRDefault="00916648">
            <w:pPr>
              <w:pStyle w:val="TableParagraph"/>
              <w:spacing w:line="259" w:lineRule="auto"/>
              <w:ind w:left="105" w:right="446"/>
              <w:jc w:val="both"/>
              <w:rPr>
                <w:sz w:val="20"/>
              </w:rPr>
            </w:pPr>
            <w:r>
              <w:rPr>
                <w:sz w:val="20"/>
              </w:rPr>
              <w:t xml:space="preserve">4-Hidroksi-2,5,6- </w:t>
            </w:r>
            <w:r>
              <w:rPr>
                <w:w w:val="95"/>
                <w:sz w:val="20"/>
              </w:rPr>
              <w:t xml:space="preserve">triaminopirimidin </w:t>
            </w:r>
            <w:r>
              <w:rPr>
                <w:sz w:val="20"/>
              </w:rPr>
              <w:t>sülfat</w:t>
            </w:r>
          </w:p>
        </w:tc>
        <w:tc>
          <w:tcPr>
            <w:tcW w:w="1704" w:type="dxa"/>
          </w:tcPr>
          <w:p w14:paraId="05C01248" w14:textId="77777777" w:rsidR="00B52DCC" w:rsidRDefault="00916648">
            <w:pPr>
              <w:pStyle w:val="TableParagraph"/>
              <w:spacing w:line="259" w:lineRule="auto"/>
              <w:ind w:left="106" w:right="123"/>
              <w:rPr>
                <w:sz w:val="20"/>
              </w:rPr>
            </w:pPr>
            <w:r>
              <w:rPr>
                <w:sz w:val="20"/>
              </w:rPr>
              <w:t>2,5,6-Triamino-4- Pyrimidinol Sulfate</w:t>
            </w:r>
          </w:p>
        </w:tc>
        <w:tc>
          <w:tcPr>
            <w:tcW w:w="993" w:type="dxa"/>
          </w:tcPr>
          <w:p w14:paraId="3489F9EC" w14:textId="77777777" w:rsidR="00B52DCC" w:rsidRDefault="00916648">
            <w:pPr>
              <w:pStyle w:val="TableParagraph"/>
              <w:spacing w:line="223" w:lineRule="exact"/>
              <w:ind w:left="107"/>
              <w:rPr>
                <w:sz w:val="20"/>
              </w:rPr>
            </w:pPr>
            <w:r>
              <w:rPr>
                <w:sz w:val="20"/>
              </w:rPr>
              <w:t>1603-02-</w:t>
            </w:r>
          </w:p>
          <w:p w14:paraId="2C459B31" w14:textId="77777777" w:rsidR="00B52DCC" w:rsidRDefault="00916648">
            <w:pPr>
              <w:pStyle w:val="TableParagraph"/>
              <w:spacing w:before="20"/>
              <w:ind w:left="107"/>
              <w:rPr>
                <w:sz w:val="20"/>
              </w:rPr>
            </w:pPr>
            <w:r>
              <w:rPr>
                <w:w w:val="99"/>
                <w:sz w:val="20"/>
              </w:rPr>
              <w:t>7</w:t>
            </w:r>
          </w:p>
        </w:tc>
        <w:tc>
          <w:tcPr>
            <w:tcW w:w="991" w:type="dxa"/>
          </w:tcPr>
          <w:p w14:paraId="055F7315" w14:textId="77777777" w:rsidR="00B52DCC" w:rsidRDefault="00916648">
            <w:pPr>
              <w:pStyle w:val="TableParagraph"/>
              <w:spacing w:line="223" w:lineRule="exact"/>
              <w:ind w:left="107"/>
              <w:rPr>
                <w:sz w:val="20"/>
              </w:rPr>
            </w:pPr>
            <w:r>
              <w:rPr>
                <w:sz w:val="20"/>
              </w:rPr>
              <w:t>216-500-</w:t>
            </w:r>
          </w:p>
          <w:p w14:paraId="39CE9CA9" w14:textId="77777777" w:rsidR="00B52DCC" w:rsidRDefault="00916648">
            <w:pPr>
              <w:pStyle w:val="TableParagraph"/>
              <w:spacing w:before="20"/>
              <w:ind w:left="107"/>
              <w:rPr>
                <w:sz w:val="20"/>
              </w:rPr>
            </w:pPr>
            <w:r>
              <w:rPr>
                <w:w w:val="99"/>
                <w:sz w:val="20"/>
              </w:rPr>
              <w:t>9</w:t>
            </w:r>
          </w:p>
        </w:tc>
        <w:tc>
          <w:tcPr>
            <w:tcW w:w="1709" w:type="dxa"/>
          </w:tcPr>
          <w:p w14:paraId="465CC36E" w14:textId="77777777" w:rsidR="00B52DCC" w:rsidRDefault="00916648">
            <w:pPr>
              <w:pStyle w:val="TableParagraph"/>
              <w:spacing w:line="261" w:lineRule="auto"/>
              <w:ind w:left="108"/>
              <w:rPr>
                <w:sz w:val="20"/>
              </w:rPr>
            </w:pPr>
            <w:r>
              <w:rPr>
                <w:sz w:val="20"/>
              </w:rPr>
              <w:t>Okside edici saç boyalarında</w:t>
            </w:r>
          </w:p>
          <w:p w14:paraId="6FC22A1A"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06D60ACE" w14:textId="77777777" w:rsidR="00B52DCC" w:rsidRDefault="00B52DCC">
            <w:pPr>
              <w:pStyle w:val="TableParagraph"/>
              <w:rPr>
                <w:sz w:val="18"/>
              </w:rPr>
            </w:pPr>
          </w:p>
        </w:tc>
        <w:tc>
          <w:tcPr>
            <w:tcW w:w="2261" w:type="dxa"/>
          </w:tcPr>
          <w:p w14:paraId="5C692EEA" w14:textId="77777777" w:rsidR="00B52DCC" w:rsidRDefault="00916648">
            <w:pPr>
              <w:pStyle w:val="TableParagraph"/>
              <w:spacing w:line="261" w:lineRule="auto"/>
              <w:ind w:left="108"/>
              <w:rPr>
                <w:sz w:val="20"/>
              </w:rPr>
            </w:pPr>
            <w:r>
              <w:rPr>
                <w:sz w:val="20"/>
              </w:rPr>
              <w:t>Oksidatif koşullar altında karıştırıldıktan sonra</w:t>
            </w:r>
          </w:p>
          <w:p w14:paraId="4A39BC0C" w14:textId="77777777" w:rsidR="00B52DCC" w:rsidRDefault="00916648">
            <w:pPr>
              <w:pStyle w:val="TableParagraph"/>
              <w:spacing w:line="256" w:lineRule="auto"/>
              <w:ind w:left="108" w:right="123"/>
              <w:rPr>
                <w:sz w:val="20"/>
              </w:rPr>
            </w:pPr>
            <w:r>
              <w:rPr>
                <w:sz w:val="20"/>
              </w:rPr>
              <w:t>saça uygulanan maksimum</w:t>
            </w:r>
          </w:p>
          <w:p w14:paraId="23EFE790" w14:textId="77777777" w:rsidR="00B52DCC" w:rsidRDefault="00916648">
            <w:pPr>
              <w:pStyle w:val="TableParagraph"/>
              <w:spacing w:line="256" w:lineRule="auto"/>
              <w:ind w:left="108"/>
              <w:rPr>
                <w:sz w:val="20"/>
              </w:rPr>
            </w:pPr>
            <w:r>
              <w:rPr>
                <w:sz w:val="20"/>
              </w:rPr>
              <w:t>konsantrasyon % 0,5 ‘ı aşmamalıdır.</w:t>
            </w:r>
          </w:p>
        </w:tc>
        <w:tc>
          <w:tcPr>
            <w:tcW w:w="2693" w:type="dxa"/>
          </w:tcPr>
          <w:p w14:paraId="45933290"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3B07A171"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2EC951CE" w14:textId="77777777" w:rsidR="00B52DCC" w:rsidRDefault="00B52DCC">
            <w:pPr>
              <w:pStyle w:val="TableParagraph"/>
            </w:pPr>
          </w:p>
          <w:p w14:paraId="7C5418EF" w14:textId="77777777" w:rsidR="00B52DCC" w:rsidRDefault="00B52DCC">
            <w:pPr>
              <w:pStyle w:val="TableParagraph"/>
              <w:spacing w:before="10"/>
              <w:rPr>
                <w:sz w:val="26"/>
              </w:rPr>
            </w:pPr>
          </w:p>
          <w:p w14:paraId="414D8581" w14:textId="77777777" w:rsidR="00B52DCC" w:rsidRDefault="00916648">
            <w:pPr>
              <w:pStyle w:val="TableParagraph"/>
              <w:tabs>
                <w:tab w:val="left" w:pos="967"/>
              </w:tabs>
              <w:ind w:left="160"/>
              <w:rPr>
                <w:sz w:val="20"/>
              </w:rPr>
            </w:pPr>
            <w:r>
              <w:rPr>
                <w:sz w:val="20"/>
              </w:rPr>
              <w:t>“</w:t>
            </w:r>
            <w:r>
              <w:rPr>
                <w:sz w:val="20"/>
              </w:rPr>
              <w:tab/>
              <w:t>Saç</w:t>
            </w:r>
            <w:r>
              <w:rPr>
                <w:spacing w:val="-1"/>
                <w:sz w:val="20"/>
              </w:rPr>
              <w:t xml:space="preserve"> </w:t>
            </w:r>
            <w:r>
              <w:rPr>
                <w:sz w:val="20"/>
              </w:rPr>
              <w:t>boyaları</w:t>
            </w:r>
          </w:p>
          <w:p w14:paraId="5607894B" w14:textId="77777777" w:rsidR="00B52DCC" w:rsidRDefault="00916648">
            <w:pPr>
              <w:pStyle w:val="TableParagraph"/>
              <w:spacing w:before="17" w:line="256" w:lineRule="auto"/>
              <w:ind w:left="110" w:right="226"/>
              <w:rPr>
                <w:sz w:val="20"/>
              </w:rPr>
            </w:pPr>
            <w:r>
              <w:rPr>
                <w:sz w:val="20"/>
              </w:rPr>
              <w:t>şiddetli alerjik reaksiyonlara neden olabilir.</w:t>
            </w:r>
          </w:p>
        </w:tc>
      </w:tr>
    </w:tbl>
    <w:p w14:paraId="5980A735"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379B7425" w14:textId="77777777" w:rsidR="00B52DCC" w:rsidRDefault="00916648">
      <w:pPr>
        <w:pStyle w:val="BodyText"/>
        <w:rPr>
          <w:sz w:val="26"/>
        </w:rPr>
      </w:pPr>
      <w:r>
        <w:rPr>
          <w:noProof/>
          <w:lang w:bidi="ar-SA"/>
        </w:rPr>
        <w:lastRenderedPageBreak/>
        <w:drawing>
          <wp:anchor distT="0" distB="0" distL="0" distR="0" simplePos="0" relativeHeight="266771279" behindDoc="1" locked="0" layoutInCell="1" allowOverlap="1" wp14:anchorId="0D10CDB7" wp14:editId="58B09C8D">
            <wp:simplePos x="0" y="0"/>
            <wp:positionH relativeFrom="page">
              <wp:posOffset>8761856</wp:posOffset>
            </wp:positionH>
            <wp:positionV relativeFrom="page">
              <wp:posOffset>5294128</wp:posOffset>
            </wp:positionV>
            <wp:extent cx="356340" cy="342259"/>
            <wp:effectExtent l="0" t="0" r="0" b="0"/>
            <wp:wrapNone/>
            <wp:docPr id="2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94B6CA3" w14:textId="77777777">
        <w:trPr>
          <w:trHeight w:val="5837"/>
        </w:trPr>
        <w:tc>
          <w:tcPr>
            <w:tcW w:w="1416" w:type="dxa"/>
          </w:tcPr>
          <w:p w14:paraId="61C38BC0" w14:textId="77777777" w:rsidR="00B52DCC" w:rsidRDefault="00B52DCC">
            <w:pPr>
              <w:pStyle w:val="TableParagraph"/>
              <w:rPr>
                <w:sz w:val="18"/>
              </w:rPr>
            </w:pPr>
          </w:p>
        </w:tc>
        <w:tc>
          <w:tcPr>
            <w:tcW w:w="1984" w:type="dxa"/>
          </w:tcPr>
          <w:p w14:paraId="25D53C90" w14:textId="77777777" w:rsidR="00B52DCC" w:rsidRDefault="00B52DCC">
            <w:pPr>
              <w:pStyle w:val="TableParagraph"/>
              <w:rPr>
                <w:sz w:val="18"/>
              </w:rPr>
            </w:pPr>
          </w:p>
        </w:tc>
        <w:tc>
          <w:tcPr>
            <w:tcW w:w="1704" w:type="dxa"/>
          </w:tcPr>
          <w:p w14:paraId="008124CD" w14:textId="77777777" w:rsidR="00B52DCC" w:rsidRDefault="00B52DCC">
            <w:pPr>
              <w:pStyle w:val="TableParagraph"/>
              <w:rPr>
                <w:sz w:val="18"/>
              </w:rPr>
            </w:pPr>
          </w:p>
        </w:tc>
        <w:tc>
          <w:tcPr>
            <w:tcW w:w="993" w:type="dxa"/>
          </w:tcPr>
          <w:p w14:paraId="756D80B2" w14:textId="77777777" w:rsidR="00B52DCC" w:rsidRDefault="00B52DCC">
            <w:pPr>
              <w:pStyle w:val="TableParagraph"/>
              <w:rPr>
                <w:sz w:val="18"/>
              </w:rPr>
            </w:pPr>
          </w:p>
        </w:tc>
        <w:tc>
          <w:tcPr>
            <w:tcW w:w="991" w:type="dxa"/>
          </w:tcPr>
          <w:p w14:paraId="04EF1DA9" w14:textId="77777777" w:rsidR="00B52DCC" w:rsidRDefault="00B52DCC">
            <w:pPr>
              <w:pStyle w:val="TableParagraph"/>
              <w:rPr>
                <w:sz w:val="18"/>
              </w:rPr>
            </w:pPr>
          </w:p>
        </w:tc>
        <w:tc>
          <w:tcPr>
            <w:tcW w:w="1709" w:type="dxa"/>
          </w:tcPr>
          <w:p w14:paraId="6451981C" w14:textId="77777777" w:rsidR="00B52DCC" w:rsidRDefault="00B52DCC">
            <w:pPr>
              <w:pStyle w:val="TableParagraph"/>
              <w:rPr>
                <w:sz w:val="18"/>
              </w:rPr>
            </w:pPr>
          </w:p>
        </w:tc>
        <w:tc>
          <w:tcPr>
            <w:tcW w:w="1700" w:type="dxa"/>
          </w:tcPr>
          <w:p w14:paraId="29456176" w14:textId="77777777" w:rsidR="00B52DCC" w:rsidRDefault="00B52DCC">
            <w:pPr>
              <w:pStyle w:val="TableParagraph"/>
              <w:rPr>
                <w:sz w:val="18"/>
              </w:rPr>
            </w:pPr>
          </w:p>
        </w:tc>
        <w:tc>
          <w:tcPr>
            <w:tcW w:w="2261" w:type="dxa"/>
          </w:tcPr>
          <w:p w14:paraId="65B8A5EF" w14:textId="77777777" w:rsidR="00B52DCC" w:rsidRDefault="00B52DCC">
            <w:pPr>
              <w:pStyle w:val="TableParagraph"/>
              <w:rPr>
                <w:sz w:val="18"/>
              </w:rPr>
            </w:pPr>
          </w:p>
        </w:tc>
        <w:tc>
          <w:tcPr>
            <w:tcW w:w="2693" w:type="dxa"/>
          </w:tcPr>
          <w:p w14:paraId="77C2B942"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044A075A" w14:textId="77777777" w:rsidR="00B52DCC" w:rsidRDefault="00916648">
            <w:pPr>
              <w:pStyle w:val="TableParagraph"/>
              <w:spacing w:before="159" w:line="259" w:lineRule="auto"/>
              <w:ind w:left="110" w:right="226"/>
              <w:rPr>
                <w:sz w:val="20"/>
              </w:rPr>
            </w:pPr>
            <w:r>
              <w:rPr>
                <w:sz w:val="20"/>
              </w:rPr>
              <w:t>Bu ürün 16 yaşın altındaki kişilerin kullanımına uygun değildir.</w:t>
            </w:r>
          </w:p>
          <w:p w14:paraId="2708AA3D"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1277B5E3" w14:textId="77777777" w:rsidR="00B52DCC" w:rsidRDefault="00916648">
            <w:pPr>
              <w:pStyle w:val="TableParagraph"/>
              <w:spacing w:before="156" w:line="256" w:lineRule="auto"/>
              <w:ind w:left="110" w:right="709"/>
              <w:rPr>
                <w:sz w:val="20"/>
              </w:rPr>
            </w:pPr>
            <w:r>
              <w:rPr>
                <w:sz w:val="20"/>
              </w:rPr>
              <w:t>Şu durumlarda saçınızı boyamayınız.</w:t>
            </w:r>
          </w:p>
          <w:p w14:paraId="15898322" w14:textId="77777777" w:rsidR="00B52DCC" w:rsidRDefault="00916648">
            <w:pPr>
              <w:pStyle w:val="TableParagraph"/>
              <w:numPr>
                <w:ilvl w:val="0"/>
                <w:numId w:val="46"/>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77875A2" w14:textId="77777777" w:rsidR="00B52DCC" w:rsidRDefault="00916648">
            <w:pPr>
              <w:pStyle w:val="TableParagraph"/>
              <w:numPr>
                <w:ilvl w:val="0"/>
                <w:numId w:val="46"/>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345B03A" w14:textId="77777777" w:rsidR="00B52DCC" w:rsidRDefault="00916648">
            <w:pPr>
              <w:pStyle w:val="TableParagraph"/>
              <w:numPr>
                <w:ilvl w:val="0"/>
                <w:numId w:val="46"/>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3867BE2"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2C865B6F" w14:textId="77777777">
        <w:trPr>
          <w:trHeight w:val="2354"/>
        </w:trPr>
        <w:tc>
          <w:tcPr>
            <w:tcW w:w="1416" w:type="dxa"/>
          </w:tcPr>
          <w:p w14:paraId="1D937365" w14:textId="77777777" w:rsidR="00B52DCC" w:rsidRDefault="00916648">
            <w:pPr>
              <w:pStyle w:val="TableParagraph"/>
              <w:spacing w:line="223" w:lineRule="exact"/>
              <w:ind w:left="107"/>
              <w:rPr>
                <w:sz w:val="20"/>
              </w:rPr>
            </w:pPr>
            <w:r>
              <w:rPr>
                <w:sz w:val="20"/>
              </w:rPr>
              <w:t>302</w:t>
            </w:r>
          </w:p>
        </w:tc>
        <w:tc>
          <w:tcPr>
            <w:tcW w:w="1984" w:type="dxa"/>
          </w:tcPr>
          <w:p w14:paraId="3CBEBCCA" w14:textId="77777777" w:rsidR="00B52DCC" w:rsidRDefault="00916648">
            <w:pPr>
              <w:pStyle w:val="TableParagraph"/>
              <w:spacing w:line="223" w:lineRule="exact"/>
              <w:ind w:left="105"/>
              <w:rPr>
                <w:sz w:val="20"/>
              </w:rPr>
            </w:pPr>
            <w:r>
              <w:rPr>
                <w:sz w:val="20"/>
              </w:rPr>
              <w:t>2-[(3-</w:t>
            </w:r>
          </w:p>
          <w:p w14:paraId="7C5D55B7" w14:textId="77777777" w:rsidR="00B52DCC" w:rsidRDefault="00916648">
            <w:pPr>
              <w:pStyle w:val="TableParagraph"/>
              <w:spacing w:before="20" w:line="256" w:lineRule="auto"/>
              <w:ind w:left="105" w:right="271"/>
              <w:rPr>
                <w:sz w:val="20"/>
              </w:rPr>
            </w:pPr>
            <w:r>
              <w:rPr>
                <w:sz w:val="20"/>
              </w:rPr>
              <w:t>Aminopirazolo[1,5- a]piridin-2- il)oksi]etanol</w:t>
            </w:r>
          </w:p>
          <w:p w14:paraId="23AE407F" w14:textId="77777777" w:rsidR="00B52DCC" w:rsidRDefault="00916648">
            <w:pPr>
              <w:pStyle w:val="TableParagraph"/>
              <w:spacing w:before="6"/>
              <w:ind w:left="105"/>
              <w:rPr>
                <w:sz w:val="20"/>
              </w:rPr>
            </w:pPr>
            <w:r>
              <w:rPr>
                <w:sz w:val="20"/>
              </w:rPr>
              <w:t>hidroklorür</w:t>
            </w:r>
          </w:p>
        </w:tc>
        <w:tc>
          <w:tcPr>
            <w:tcW w:w="1704" w:type="dxa"/>
          </w:tcPr>
          <w:p w14:paraId="6EED1B14" w14:textId="77777777" w:rsidR="00B52DCC" w:rsidRDefault="00916648">
            <w:pPr>
              <w:pStyle w:val="TableParagraph"/>
              <w:spacing w:line="259" w:lineRule="auto"/>
              <w:ind w:left="106"/>
              <w:rPr>
                <w:sz w:val="20"/>
              </w:rPr>
            </w:pPr>
            <w:r>
              <w:rPr>
                <w:sz w:val="20"/>
              </w:rPr>
              <w:t xml:space="preserve">Hydroxyethoxy </w:t>
            </w:r>
            <w:r>
              <w:rPr>
                <w:w w:val="95"/>
                <w:sz w:val="20"/>
              </w:rPr>
              <w:t xml:space="preserve">Aminopyrazolopy </w:t>
            </w:r>
            <w:r>
              <w:rPr>
                <w:sz w:val="20"/>
              </w:rPr>
              <w:t>ridine HCl</w:t>
            </w:r>
          </w:p>
        </w:tc>
        <w:tc>
          <w:tcPr>
            <w:tcW w:w="993" w:type="dxa"/>
          </w:tcPr>
          <w:p w14:paraId="1934D165" w14:textId="77777777" w:rsidR="00B52DCC" w:rsidRDefault="00916648">
            <w:pPr>
              <w:pStyle w:val="TableParagraph"/>
              <w:spacing w:line="223" w:lineRule="exact"/>
              <w:ind w:left="107"/>
              <w:rPr>
                <w:sz w:val="20"/>
              </w:rPr>
            </w:pPr>
            <w:r>
              <w:rPr>
                <w:sz w:val="20"/>
              </w:rPr>
              <w:t>1079221-</w:t>
            </w:r>
          </w:p>
          <w:p w14:paraId="1A51BE60" w14:textId="77777777" w:rsidR="00B52DCC" w:rsidRDefault="00916648">
            <w:pPr>
              <w:pStyle w:val="TableParagraph"/>
              <w:spacing w:before="20"/>
              <w:ind w:left="107"/>
              <w:rPr>
                <w:sz w:val="20"/>
              </w:rPr>
            </w:pPr>
            <w:r>
              <w:rPr>
                <w:sz w:val="20"/>
              </w:rPr>
              <w:t>49-0</w:t>
            </w:r>
          </w:p>
        </w:tc>
        <w:tc>
          <w:tcPr>
            <w:tcW w:w="991" w:type="dxa"/>
          </w:tcPr>
          <w:p w14:paraId="4D012292" w14:textId="77777777" w:rsidR="00B52DCC" w:rsidRDefault="00916648">
            <w:pPr>
              <w:pStyle w:val="TableParagraph"/>
              <w:spacing w:line="223" w:lineRule="exact"/>
              <w:ind w:left="107"/>
              <w:rPr>
                <w:sz w:val="20"/>
              </w:rPr>
            </w:pPr>
            <w:r>
              <w:rPr>
                <w:sz w:val="20"/>
              </w:rPr>
              <w:t>695-745-</w:t>
            </w:r>
          </w:p>
          <w:p w14:paraId="3F980FA2" w14:textId="77777777" w:rsidR="00B52DCC" w:rsidRDefault="00916648">
            <w:pPr>
              <w:pStyle w:val="TableParagraph"/>
              <w:spacing w:before="20"/>
              <w:ind w:left="107"/>
              <w:rPr>
                <w:sz w:val="20"/>
              </w:rPr>
            </w:pPr>
            <w:r>
              <w:rPr>
                <w:w w:val="99"/>
                <w:sz w:val="20"/>
              </w:rPr>
              <w:t>7</w:t>
            </w:r>
          </w:p>
        </w:tc>
        <w:tc>
          <w:tcPr>
            <w:tcW w:w="1709" w:type="dxa"/>
          </w:tcPr>
          <w:p w14:paraId="479C9676" w14:textId="77777777" w:rsidR="00B52DCC" w:rsidRDefault="00916648">
            <w:pPr>
              <w:pStyle w:val="TableParagraph"/>
              <w:spacing w:line="261" w:lineRule="auto"/>
              <w:ind w:left="108"/>
              <w:rPr>
                <w:sz w:val="20"/>
              </w:rPr>
            </w:pPr>
            <w:r>
              <w:rPr>
                <w:sz w:val="20"/>
              </w:rPr>
              <w:t>Okside edici saç boyalarında</w:t>
            </w:r>
          </w:p>
          <w:p w14:paraId="5D451A30"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3F0A7DCD" w14:textId="77777777" w:rsidR="00B52DCC" w:rsidRDefault="00B52DCC">
            <w:pPr>
              <w:pStyle w:val="TableParagraph"/>
              <w:rPr>
                <w:sz w:val="18"/>
              </w:rPr>
            </w:pPr>
          </w:p>
        </w:tc>
        <w:tc>
          <w:tcPr>
            <w:tcW w:w="2261" w:type="dxa"/>
          </w:tcPr>
          <w:p w14:paraId="1088FD90" w14:textId="77777777" w:rsidR="00B52DCC" w:rsidRDefault="00916648">
            <w:pPr>
              <w:pStyle w:val="TableParagraph"/>
              <w:spacing w:line="261" w:lineRule="auto"/>
              <w:ind w:left="108"/>
              <w:rPr>
                <w:sz w:val="20"/>
              </w:rPr>
            </w:pPr>
            <w:r>
              <w:rPr>
                <w:sz w:val="20"/>
              </w:rPr>
              <w:t>Oksidatif koşullar altında karıştırıldıktan sonra</w:t>
            </w:r>
          </w:p>
          <w:p w14:paraId="727439DA" w14:textId="77777777" w:rsidR="00B52DCC" w:rsidRDefault="00916648">
            <w:pPr>
              <w:pStyle w:val="TableParagraph"/>
              <w:spacing w:line="256" w:lineRule="auto"/>
              <w:ind w:left="108" w:right="123"/>
              <w:rPr>
                <w:sz w:val="20"/>
              </w:rPr>
            </w:pPr>
            <w:r>
              <w:rPr>
                <w:sz w:val="20"/>
              </w:rPr>
              <w:t>saça uygulanan maksimum</w:t>
            </w:r>
          </w:p>
          <w:p w14:paraId="6FDC5767" w14:textId="77777777" w:rsidR="00B52DCC" w:rsidRDefault="00916648">
            <w:pPr>
              <w:pStyle w:val="TableParagraph"/>
              <w:spacing w:line="256" w:lineRule="auto"/>
              <w:ind w:left="108"/>
              <w:rPr>
                <w:sz w:val="20"/>
              </w:rPr>
            </w:pPr>
            <w:r>
              <w:rPr>
                <w:sz w:val="20"/>
              </w:rPr>
              <w:t>konsantrasyon % 2,0’ı aşmamalıdır.</w:t>
            </w:r>
          </w:p>
        </w:tc>
        <w:tc>
          <w:tcPr>
            <w:tcW w:w="2693" w:type="dxa"/>
          </w:tcPr>
          <w:p w14:paraId="73120A51" w14:textId="77777777" w:rsidR="00B52DCC" w:rsidRDefault="00916648">
            <w:pPr>
              <w:pStyle w:val="TableParagraph"/>
              <w:spacing w:line="261" w:lineRule="auto"/>
              <w:ind w:left="110" w:right="902"/>
              <w:rPr>
                <w:sz w:val="20"/>
              </w:rPr>
            </w:pPr>
            <w:r>
              <w:rPr>
                <w:sz w:val="20"/>
              </w:rPr>
              <w:t>Aşağıdakiler</w:t>
            </w:r>
            <w:r>
              <w:rPr>
                <w:spacing w:val="-10"/>
                <w:sz w:val="20"/>
              </w:rPr>
              <w:t xml:space="preserve"> </w:t>
            </w:r>
            <w:r>
              <w:rPr>
                <w:sz w:val="20"/>
              </w:rPr>
              <w:t>etikette belirtilmelidir:</w:t>
            </w:r>
          </w:p>
          <w:p w14:paraId="1622C807" w14:textId="77777777" w:rsidR="00B52DCC" w:rsidRDefault="00916648">
            <w:pPr>
              <w:pStyle w:val="TableParagraph"/>
              <w:spacing w:before="150"/>
              <w:ind w:left="110"/>
              <w:rPr>
                <w:sz w:val="20"/>
              </w:rPr>
            </w:pPr>
            <w:r>
              <w:rPr>
                <w:sz w:val="20"/>
              </w:rPr>
              <w:t>Karışım</w:t>
            </w:r>
            <w:r>
              <w:rPr>
                <w:spacing w:val="-7"/>
                <w:sz w:val="20"/>
              </w:rPr>
              <w:t xml:space="preserve"> </w:t>
            </w:r>
            <w:r>
              <w:rPr>
                <w:sz w:val="20"/>
              </w:rPr>
              <w:t>oranı.</w:t>
            </w:r>
          </w:p>
          <w:p w14:paraId="4F607F19" w14:textId="77777777" w:rsidR="00B52DCC" w:rsidRDefault="00B52DCC">
            <w:pPr>
              <w:pStyle w:val="TableParagraph"/>
            </w:pPr>
          </w:p>
          <w:p w14:paraId="43F8B1A8" w14:textId="77777777" w:rsidR="00B52DCC" w:rsidRDefault="00B52DCC">
            <w:pPr>
              <w:pStyle w:val="TableParagraph"/>
              <w:spacing w:before="10"/>
              <w:rPr>
                <w:sz w:val="26"/>
              </w:rPr>
            </w:pPr>
          </w:p>
          <w:p w14:paraId="36C45020" w14:textId="77777777" w:rsidR="00B52DCC" w:rsidRDefault="00916648">
            <w:pPr>
              <w:pStyle w:val="TableParagraph"/>
              <w:tabs>
                <w:tab w:val="left" w:pos="1017"/>
              </w:tabs>
              <w:ind w:left="160"/>
              <w:rPr>
                <w:sz w:val="20"/>
              </w:rPr>
            </w:pPr>
            <w:r>
              <w:rPr>
                <w:sz w:val="20"/>
              </w:rPr>
              <w:t>“</w:t>
            </w:r>
            <w:r>
              <w:rPr>
                <w:sz w:val="20"/>
              </w:rPr>
              <w:tab/>
              <w:t>Saç</w:t>
            </w:r>
            <w:r>
              <w:rPr>
                <w:spacing w:val="-1"/>
                <w:sz w:val="20"/>
              </w:rPr>
              <w:t xml:space="preserve"> </w:t>
            </w:r>
            <w:r>
              <w:rPr>
                <w:sz w:val="20"/>
              </w:rPr>
              <w:t>boyaları</w:t>
            </w:r>
          </w:p>
          <w:p w14:paraId="2442AA27" w14:textId="77777777" w:rsidR="00B52DCC" w:rsidRDefault="00916648">
            <w:pPr>
              <w:pStyle w:val="TableParagraph"/>
              <w:spacing w:before="17" w:line="256" w:lineRule="auto"/>
              <w:ind w:left="110" w:right="226"/>
              <w:rPr>
                <w:sz w:val="20"/>
              </w:rPr>
            </w:pPr>
            <w:r>
              <w:rPr>
                <w:sz w:val="20"/>
              </w:rPr>
              <w:t>şiddetli alerjik reaksiyonlara neden olabilir.</w:t>
            </w:r>
          </w:p>
        </w:tc>
      </w:tr>
    </w:tbl>
    <w:p w14:paraId="396E6CD1"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5C51704E"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62F0923F" w14:textId="77777777">
        <w:trPr>
          <w:trHeight w:val="5837"/>
        </w:trPr>
        <w:tc>
          <w:tcPr>
            <w:tcW w:w="1416" w:type="dxa"/>
          </w:tcPr>
          <w:p w14:paraId="3B4E4D22" w14:textId="77777777" w:rsidR="00B52DCC" w:rsidRDefault="00B52DCC">
            <w:pPr>
              <w:pStyle w:val="TableParagraph"/>
              <w:rPr>
                <w:sz w:val="18"/>
              </w:rPr>
            </w:pPr>
          </w:p>
        </w:tc>
        <w:tc>
          <w:tcPr>
            <w:tcW w:w="1984" w:type="dxa"/>
          </w:tcPr>
          <w:p w14:paraId="45F1E14D" w14:textId="77777777" w:rsidR="00B52DCC" w:rsidRDefault="00B52DCC">
            <w:pPr>
              <w:pStyle w:val="TableParagraph"/>
              <w:rPr>
                <w:sz w:val="18"/>
              </w:rPr>
            </w:pPr>
          </w:p>
        </w:tc>
        <w:tc>
          <w:tcPr>
            <w:tcW w:w="1704" w:type="dxa"/>
          </w:tcPr>
          <w:p w14:paraId="6B5D198B" w14:textId="77777777" w:rsidR="00B52DCC" w:rsidRDefault="00B52DCC">
            <w:pPr>
              <w:pStyle w:val="TableParagraph"/>
              <w:rPr>
                <w:sz w:val="18"/>
              </w:rPr>
            </w:pPr>
          </w:p>
        </w:tc>
        <w:tc>
          <w:tcPr>
            <w:tcW w:w="993" w:type="dxa"/>
          </w:tcPr>
          <w:p w14:paraId="6DA9C9C7" w14:textId="77777777" w:rsidR="00B52DCC" w:rsidRDefault="00B52DCC">
            <w:pPr>
              <w:pStyle w:val="TableParagraph"/>
              <w:rPr>
                <w:sz w:val="18"/>
              </w:rPr>
            </w:pPr>
          </w:p>
        </w:tc>
        <w:tc>
          <w:tcPr>
            <w:tcW w:w="991" w:type="dxa"/>
          </w:tcPr>
          <w:p w14:paraId="25AEC0DE" w14:textId="77777777" w:rsidR="00B52DCC" w:rsidRDefault="00B52DCC">
            <w:pPr>
              <w:pStyle w:val="TableParagraph"/>
              <w:rPr>
                <w:sz w:val="18"/>
              </w:rPr>
            </w:pPr>
          </w:p>
        </w:tc>
        <w:tc>
          <w:tcPr>
            <w:tcW w:w="1709" w:type="dxa"/>
          </w:tcPr>
          <w:p w14:paraId="3C29DBF1" w14:textId="77777777" w:rsidR="00B52DCC" w:rsidRDefault="00B52DCC">
            <w:pPr>
              <w:pStyle w:val="TableParagraph"/>
              <w:rPr>
                <w:sz w:val="18"/>
              </w:rPr>
            </w:pPr>
          </w:p>
        </w:tc>
        <w:tc>
          <w:tcPr>
            <w:tcW w:w="1700" w:type="dxa"/>
          </w:tcPr>
          <w:p w14:paraId="2CE7777B" w14:textId="77777777" w:rsidR="00B52DCC" w:rsidRDefault="00B52DCC">
            <w:pPr>
              <w:pStyle w:val="TableParagraph"/>
              <w:rPr>
                <w:sz w:val="18"/>
              </w:rPr>
            </w:pPr>
          </w:p>
        </w:tc>
        <w:tc>
          <w:tcPr>
            <w:tcW w:w="2261" w:type="dxa"/>
          </w:tcPr>
          <w:p w14:paraId="46DF75BC" w14:textId="77777777" w:rsidR="00B52DCC" w:rsidRDefault="00B52DCC">
            <w:pPr>
              <w:pStyle w:val="TableParagraph"/>
              <w:rPr>
                <w:sz w:val="18"/>
              </w:rPr>
            </w:pPr>
          </w:p>
        </w:tc>
        <w:tc>
          <w:tcPr>
            <w:tcW w:w="2693" w:type="dxa"/>
          </w:tcPr>
          <w:p w14:paraId="05B49527" w14:textId="77777777" w:rsidR="00B52DCC" w:rsidRDefault="00916648">
            <w:pPr>
              <w:pStyle w:val="TableParagraph"/>
              <w:spacing w:line="256" w:lineRule="auto"/>
              <w:ind w:left="110" w:right="226"/>
              <w:rPr>
                <w:sz w:val="20"/>
              </w:rPr>
            </w:pPr>
            <w:r>
              <w:rPr>
                <w:sz w:val="20"/>
              </w:rPr>
              <w:t>Ürünü kullanmadan önce aşağıdaki hususlara dikkat ediniz.</w:t>
            </w:r>
          </w:p>
          <w:p w14:paraId="7BCAA333" w14:textId="77777777" w:rsidR="00B52DCC" w:rsidRDefault="00916648">
            <w:pPr>
              <w:pStyle w:val="TableParagraph"/>
              <w:spacing w:before="159" w:line="259" w:lineRule="auto"/>
              <w:ind w:left="110" w:right="342"/>
              <w:rPr>
                <w:sz w:val="20"/>
              </w:rPr>
            </w:pPr>
            <w:r>
              <w:rPr>
                <w:sz w:val="20"/>
              </w:rPr>
              <w:t>Bu ürün 16 yaşın altındaki kişilerin kullanımına uygun değildir.</w:t>
            </w:r>
          </w:p>
          <w:p w14:paraId="27E3D7E9" w14:textId="77777777" w:rsidR="00B52DCC" w:rsidRDefault="00916648">
            <w:pPr>
              <w:pStyle w:val="TableParagraph"/>
              <w:spacing w:before="161" w:line="261" w:lineRule="auto"/>
              <w:ind w:left="110" w:right="226"/>
              <w:rPr>
                <w:sz w:val="20"/>
              </w:rPr>
            </w:pPr>
            <w:r>
              <w:rPr>
                <w:sz w:val="20"/>
              </w:rPr>
              <w:t>Geçici “kara kına” dövmesi alerji riskini arttırabilir.</w:t>
            </w:r>
          </w:p>
          <w:p w14:paraId="6ADECD33" w14:textId="77777777" w:rsidR="00B52DCC" w:rsidRDefault="00916648">
            <w:pPr>
              <w:pStyle w:val="TableParagraph"/>
              <w:spacing w:before="156" w:line="256" w:lineRule="auto"/>
              <w:ind w:left="110" w:right="226"/>
              <w:rPr>
                <w:sz w:val="20"/>
              </w:rPr>
            </w:pPr>
            <w:r>
              <w:rPr>
                <w:sz w:val="20"/>
              </w:rPr>
              <w:t>Şu durumlarda saçınızı boyamayınız.</w:t>
            </w:r>
          </w:p>
          <w:p w14:paraId="00730947" w14:textId="77777777" w:rsidR="00B52DCC" w:rsidRDefault="00916648">
            <w:pPr>
              <w:pStyle w:val="TableParagraph"/>
              <w:numPr>
                <w:ilvl w:val="0"/>
                <w:numId w:val="45"/>
              </w:numPr>
              <w:tabs>
                <w:tab w:val="left" w:pos="360"/>
              </w:tabs>
              <w:spacing w:before="163"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5837A40F" w14:textId="77777777" w:rsidR="00B52DCC" w:rsidRDefault="00916648">
            <w:pPr>
              <w:pStyle w:val="TableParagraph"/>
              <w:numPr>
                <w:ilvl w:val="0"/>
                <w:numId w:val="45"/>
              </w:numPr>
              <w:tabs>
                <w:tab w:val="left" w:pos="360"/>
              </w:tabs>
              <w:spacing w:before="160"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699DC74A" w14:textId="77777777" w:rsidR="00B52DCC" w:rsidRDefault="00916648">
            <w:pPr>
              <w:pStyle w:val="TableParagraph"/>
              <w:numPr>
                <w:ilvl w:val="0"/>
                <w:numId w:val="45"/>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4F34024"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42276DAD"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7DA76A2C" w14:textId="77777777" w:rsidR="00B52DCC" w:rsidRDefault="00916648">
      <w:pPr>
        <w:pStyle w:val="BodyText"/>
        <w:rPr>
          <w:sz w:val="26"/>
        </w:rPr>
      </w:pPr>
      <w:r>
        <w:rPr>
          <w:noProof/>
          <w:lang w:bidi="ar-SA"/>
        </w:rPr>
        <w:lastRenderedPageBreak/>
        <w:drawing>
          <wp:anchor distT="0" distB="0" distL="0" distR="0" simplePos="0" relativeHeight="266771303" behindDoc="1" locked="0" layoutInCell="1" allowOverlap="1" wp14:anchorId="0A72BA79" wp14:editId="6E6860FD">
            <wp:simplePos x="0" y="0"/>
            <wp:positionH relativeFrom="page">
              <wp:posOffset>8761856</wp:posOffset>
            </wp:positionH>
            <wp:positionV relativeFrom="page">
              <wp:posOffset>1582172</wp:posOffset>
            </wp:positionV>
            <wp:extent cx="356340" cy="342259"/>
            <wp:effectExtent l="0" t="0" r="0" b="0"/>
            <wp:wrapNone/>
            <wp:docPr id="2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B8D7760" w14:textId="77777777">
        <w:trPr>
          <w:trHeight w:val="8190"/>
        </w:trPr>
        <w:tc>
          <w:tcPr>
            <w:tcW w:w="1416" w:type="dxa"/>
          </w:tcPr>
          <w:p w14:paraId="1AA12282" w14:textId="77777777" w:rsidR="00B52DCC" w:rsidRDefault="00916648">
            <w:pPr>
              <w:pStyle w:val="TableParagraph"/>
              <w:spacing w:line="225" w:lineRule="exact"/>
              <w:ind w:left="107"/>
              <w:rPr>
                <w:sz w:val="20"/>
              </w:rPr>
            </w:pPr>
            <w:r>
              <w:rPr>
                <w:sz w:val="20"/>
              </w:rPr>
              <w:t>303</w:t>
            </w:r>
          </w:p>
        </w:tc>
        <w:tc>
          <w:tcPr>
            <w:tcW w:w="1984" w:type="dxa"/>
          </w:tcPr>
          <w:p w14:paraId="32B586E8" w14:textId="77777777" w:rsidR="00B52DCC" w:rsidRDefault="00916648">
            <w:pPr>
              <w:pStyle w:val="TableParagraph"/>
              <w:spacing w:line="256" w:lineRule="auto"/>
              <w:ind w:left="105" w:right="243"/>
              <w:rPr>
                <w:sz w:val="20"/>
              </w:rPr>
            </w:pPr>
            <w:r>
              <w:rPr>
                <w:sz w:val="20"/>
              </w:rPr>
              <w:t>Fenol, 3-amino-2,6- dimetil</w:t>
            </w:r>
          </w:p>
        </w:tc>
        <w:tc>
          <w:tcPr>
            <w:tcW w:w="1704" w:type="dxa"/>
          </w:tcPr>
          <w:p w14:paraId="7905362A" w14:textId="77777777" w:rsidR="00B52DCC" w:rsidRDefault="00916648">
            <w:pPr>
              <w:pStyle w:val="TableParagraph"/>
              <w:spacing w:line="256" w:lineRule="auto"/>
              <w:ind w:left="106" w:right="251"/>
              <w:rPr>
                <w:sz w:val="20"/>
              </w:rPr>
            </w:pPr>
            <w:r>
              <w:rPr>
                <w:sz w:val="20"/>
              </w:rPr>
              <w:t xml:space="preserve">3-Amino-2,6- </w:t>
            </w:r>
            <w:r>
              <w:rPr>
                <w:w w:val="95"/>
                <w:sz w:val="20"/>
              </w:rPr>
              <w:t>Dimethylphenol</w:t>
            </w:r>
          </w:p>
        </w:tc>
        <w:tc>
          <w:tcPr>
            <w:tcW w:w="993" w:type="dxa"/>
          </w:tcPr>
          <w:p w14:paraId="57FBD8D3" w14:textId="77777777" w:rsidR="00B52DCC" w:rsidRDefault="00916648">
            <w:pPr>
              <w:pStyle w:val="TableParagraph"/>
              <w:spacing w:line="225" w:lineRule="exact"/>
              <w:ind w:left="107"/>
              <w:rPr>
                <w:sz w:val="20"/>
              </w:rPr>
            </w:pPr>
            <w:r>
              <w:rPr>
                <w:sz w:val="20"/>
              </w:rPr>
              <w:t>6994-64-</w:t>
            </w:r>
          </w:p>
          <w:p w14:paraId="73BA0252" w14:textId="77777777" w:rsidR="00B52DCC" w:rsidRDefault="00916648">
            <w:pPr>
              <w:pStyle w:val="TableParagraph"/>
              <w:spacing w:before="17"/>
              <w:ind w:left="107"/>
              <w:rPr>
                <w:sz w:val="20"/>
              </w:rPr>
            </w:pPr>
            <w:r>
              <w:rPr>
                <w:w w:val="99"/>
                <w:sz w:val="20"/>
              </w:rPr>
              <w:t>5</w:t>
            </w:r>
          </w:p>
        </w:tc>
        <w:tc>
          <w:tcPr>
            <w:tcW w:w="991" w:type="dxa"/>
          </w:tcPr>
          <w:p w14:paraId="41F804AA" w14:textId="77777777" w:rsidR="00B52DCC" w:rsidRDefault="00916648">
            <w:pPr>
              <w:pStyle w:val="TableParagraph"/>
              <w:spacing w:line="225" w:lineRule="exact"/>
              <w:ind w:left="107"/>
              <w:rPr>
                <w:sz w:val="20"/>
              </w:rPr>
            </w:pPr>
            <w:r>
              <w:rPr>
                <w:sz w:val="20"/>
              </w:rPr>
              <w:t>230-268-</w:t>
            </w:r>
          </w:p>
          <w:p w14:paraId="62D7D7C8" w14:textId="77777777" w:rsidR="00B52DCC" w:rsidRDefault="00916648">
            <w:pPr>
              <w:pStyle w:val="TableParagraph"/>
              <w:spacing w:before="17"/>
              <w:ind w:left="107"/>
              <w:rPr>
                <w:sz w:val="20"/>
              </w:rPr>
            </w:pPr>
            <w:r>
              <w:rPr>
                <w:w w:val="99"/>
                <w:sz w:val="20"/>
              </w:rPr>
              <w:t>6</w:t>
            </w:r>
          </w:p>
        </w:tc>
        <w:tc>
          <w:tcPr>
            <w:tcW w:w="1709" w:type="dxa"/>
          </w:tcPr>
          <w:p w14:paraId="0D7DEE53" w14:textId="77777777" w:rsidR="00B52DCC" w:rsidRDefault="00916648">
            <w:pPr>
              <w:pStyle w:val="TableParagraph"/>
              <w:spacing w:line="256" w:lineRule="auto"/>
              <w:ind w:left="108"/>
              <w:rPr>
                <w:sz w:val="20"/>
              </w:rPr>
            </w:pPr>
            <w:r>
              <w:rPr>
                <w:sz w:val="20"/>
              </w:rPr>
              <w:t>Okside edici saç boyalarında</w:t>
            </w:r>
          </w:p>
          <w:p w14:paraId="332C9163"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4FD25563" w14:textId="77777777" w:rsidR="00B52DCC" w:rsidRDefault="00B52DCC">
            <w:pPr>
              <w:pStyle w:val="TableParagraph"/>
              <w:rPr>
                <w:sz w:val="18"/>
              </w:rPr>
            </w:pPr>
          </w:p>
        </w:tc>
        <w:tc>
          <w:tcPr>
            <w:tcW w:w="2261" w:type="dxa"/>
          </w:tcPr>
          <w:p w14:paraId="5322894F" w14:textId="77777777" w:rsidR="00B52DCC" w:rsidRDefault="00916648">
            <w:pPr>
              <w:pStyle w:val="TableParagraph"/>
              <w:spacing w:line="256" w:lineRule="auto"/>
              <w:ind w:left="108"/>
              <w:rPr>
                <w:sz w:val="20"/>
              </w:rPr>
            </w:pPr>
            <w:r>
              <w:rPr>
                <w:sz w:val="20"/>
              </w:rPr>
              <w:t>Oksidatif koşullar altında karıştırıldıktan sonra</w:t>
            </w:r>
          </w:p>
          <w:p w14:paraId="6EFA8D70" w14:textId="77777777" w:rsidR="00B52DCC" w:rsidRDefault="00916648">
            <w:pPr>
              <w:pStyle w:val="TableParagraph"/>
              <w:spacing w:line="261" w:lineRule="auto"/>
              <w:ind w:left="108" w:right="123"/>
              <w:rPr>
                <w:sz w:val="20"/>
              </w:rPr>
            </w:pPr>
            <w:r>
              <w:rPr>
                <w:sz w:val="20"/>
              </w:rPr>
              <w:t>saça uygulanan maksimum</w:t>
            </w:r>
          </w:p>
          <w:p w14:paraId="1D10F78D" w14:textId="77777777" w:rsidR="00B52DCC" w:rsidRDefault="00916648">
            <w:pPr>
              <w:pStyle w:val="TableParagraph"/>
              <w:spacing w:line="261" w:lineRule="auto"/>
              <w:ind w:left="108"/>
              <w:rPr>
                <w:sz w:val="20"/>
              </w:rPr>
            </w:pPr>
            <w:r>
              <w:rPr>
                <w:sz w:val="20"/>
              </w:rPr>
              <w:t>konsantrasyon % 2,0’ı aşmamalıdır.</w:t>
            </w:r>
          </w:p>
        </w:tc>
        <w:tc>
          <w:tcPr>
            <w:tcW w:w="2693" w:type="dxa"/>
          </w:tcPr>
          <w:p w14:paraId="2EF5AB6C"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21BE27DA" w14:textId="77777777" w:rsidR="00B52DCC" w:rsidRDefault="00916648">
            <w:pPr>
              <w:pStyle w:val="TableParagraph"/>
              <w:spacing w:before="158"/>
              <w:ind w:left="110"/>
              <w:rPr>
                <w:sz w:val="20"/>
              </w:rPr>
            </w:pPr>
            <w:r>
              <w:rPr>
                <w:sz w:val="20"/>
              </w:rPr>
              <w:t>Karışım</w:t>
            </w:r>
            <w:r>
              <w:rPr>
                <w:spacing w:val="-7"/>
                <w:sz w:val="20"/>
              </w:rPr>
              <w:t xml:space="preserve"> </w:t>
            </w:r>
            <w:r>
              <w:rPr>
                <w:sz w:val="20"/>
              </w:rPr>
              <w:t>oranı.</w:t>
            </w:r>
          </w:p>
          <w:p w14:paraId="170B92F7" w14:textId="77777777" w:rsidR="00B52DCC" w:rsidRDefault="00B52DCC">
            <w:pPr>
              <w:pStyle w:val="TableParagraph"/>
            </w:pPr>
          </w:p>
          <w:p w14:paraId="3211CD1F" w14:textId="77777777" w:rsidR="00B52DCC" w:rsidRDefault="00B52DCC">
            <w:pPr>
              <w:pStyle w:val="TableParagraph"/>
              <w:spacing w:before="10"/>
              <w:rPr>
                <w:sz w:val="26"/>
              </w:rPr>
            </w:pPr>
          </w:p>
          <w:p w14:paraId="6FF6EB5C" w14:textId="77777777" w:rsidR="00B52DCC" w:rsidRDefault="00916648">
            <w:pPr>
              <w:pStyle w:val="TableParagraph"/>
              <w:tabs>
                <w:tab w:val="left" w:pos="1017"/>
              </w:tabs>
              <w:ind w:left="160"/>
              <w:rPr>
                <w:sz w:val="20"/>
              </w:rPr>
            </w:pPr>
            <w:r>
              <w:rPr>
                <w:sz w:val="20"/>
              </w:rPr>
              <w:t>“</w:t>
            </w:r>
            <w:r>
              <w:rPr>
                <w:sz w:val="20"/>
              </w:rPr>
              <w:tab/>
              <w:t>Saç</w:t>
            </w:r>
            <w:r>
              <w:rPr>
                <w:spacing w:val="-1"/>
                <w:sz w:val="20"/>
              </w:rPr>
              <w:t xml:space="preserve"> </w:t>
            </w:r>
            <w:r>
              <w:rPr>
                <w:sz w:val="20"/>
              </w:rPr>
              <w:t>boyaları</w:t>
            </w:r>
          </w:p>
          <w:p w14:paraId="6EB0251A" w14:textId="77777777" w:rsidR="00B52DCC" w:rsidRDefault="00916648">
            <w:pPr>
              <w:pStyle w:val="TableParagraph"/>
              <w:spacing w:before="18" w:line="261" w:lineRule="auto"/>
              <w:ind w:left="110" w:right="226"/>
              <w:rPr>
                <w:sz w:val="20"/>
              </w:rPr>
            </w:pPr>
            <w:r>
              <w:rPr>
                <w:sz w:val="20"/>
              </w:rPr>
              <w:t>şiddetli alerjik reaksiyonlara neden olabilir.</w:t>
            </w:r>
          </w:p>
          <w:p w14:paraId="768C39DF" w14:textId="77777777" w:rsidR="00B52DCC" w:rsidRDefault="00916648">
            <w:pPr>
              <w:pStyle w:val="TableParagraph"/>
              <w:spacing w:before="156" w:line="259" w:lineRule="auto"/>
              <w:ind w:left="110" w:right="226"/>
              <w:rPr>
                <w:sz w:val="20"/>
              </w:rPr>
            </w:pPr>
            <w:r>
              <w:rPr>
                <w:sz w:val="20"/>
              </w:rPr>
              <w:t>Ürünü kullanmadan önce aşağıdaki hususlara dikkat ediniz.</w:t>
            </w:r>
          </w:p>
          <w:p w14:paraId="7C9521B6" w14:textId="77777777" w:rsidR="00B52DCC" w:rsidRDefault="00916648">
            <w:pPr>
              <w:pStyle w:val="TableParagraph"/>
              <w:spacing w:before="160" w:line="256" w:lineRule="auto"/>
              <w:ind w:left="110" w:right="226"/>
              <w:rPr>
                <w:sz w:val="20"/>
              </w:rPr>
            </w:pPr>
            <w:r>
              <w:rPr>
                <w:sz w:val="20"/>
              </w:rPr>
              <w:t>Bu ürün 16 yaşın altındaki kişilerin kullanımına uygun değildir.</w:t>
            </w:r>
          </w:p>
          <w:p w14:paraId="003B2D25" w14:textId="77777777" w:rsidR="00B52DCC" w:rsidRDefault="00916648">
            <w:pPr>
              <w:pStyle w:val="TableParagraph"/>
              <w:spacing w:before="167" w:line="256" w:lineRule="auto"/>
              <w:ind w:left="110" w:right="226"/>
              <w:rPr>
                <w:sz w:val="20"/>
              </w:rPr>
            </w:pPr>
            <w:r>
              <w:rPr>
                <w:sz w:val="20"/>
              </w:rPr>
              <w:t>Geçici “kara kına” dövmesi alerji riskini arttırabilir.</w:t>
            </w:r>
          </w:p>
          <w:p w14:paraId="793F98D0" w14:textId="77777777" w:rsidR="00B52DCC" w:rsidRDefault="00916648">
            <w:pPr>
              <w:pStyle w:val="TableParagraph"/>
              <w:spacing w:before="163" w:line="256" w:lineRule="auto"/>
              <w:ind w:left="110" w:right="226"/>
              <w:rPr>
                <w:sz w:val="20"/>
              </w:rPr>
            </w:pPr>
            <w:r>
              <w:rPr>
                <w:sz w:val="20"/>
              </w:rPr>
              <w:t>Şu durumlarda saçınızı boyamayınız.</w:t>
            </w:r>
          </w:p>
          <w:p w14:paraId="17D6627F" w14:textId="77777777" w:rsidR="00B52DCC" w:rsidRDefault="00916648">
            <w:pPr>
              <w:pStyle w:val="TableParagraph"/>
              <w:numPr>
                <w:ilvl w:val="0"/>
                <w:numId w:val="44"/>
              </w:numPr>
              <w:tabs>
                <w:tab w:val="left" w:pos="360"/>
              </w:tabs>
              <w:spacing w:before="165"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168D5876" w14:textId="77777777" w:rsidR="00B52DCC" w:rsidRDefault="00916648">
            <w:pPr>
              <w:pStyle w:val="TableParagraph"/>
              <w:numPr>
                <w:ilvl w:val="0"/>
                <w:numId w:val="44"/>
              </w:numPr>
              <w:tabs>
                <w:tab w:val="left" w:pos="360"/>
              </w:tabs>
              <w:spacing w:before="158"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478774CB" w14:textId="77777777" w:rsidR="00B52DCC" w:rsidRDefault="00916648">
            <w:pPr>
              <w:pStyle w:val="TableParagraph"/>
              <w:numPr>
                <w:ilvl w:val="0"/>
                <w:numId w:val="44"/>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329865F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bl>
    <w:p w14:paraId="1D2956E6" w14:textId="77777777" w:rsidR="00B52DCC" w:rsidRDefault="00B52DCC">
      <w:pPr>
        <w:spacing w:line="225" w:lineRule="exact"/>
        <w:rPr>
          <w:sz w:val="20"/>
        </w:rPr>
        <w:sectPr w:rsidR="00B52DCC">
          <w:pgSz w:w="16840" w:h="11910" w:orient="landscape"/>
          <w:pgMar w:top="1100" w:right="440" w:bottom="280" w:left="580" w:header="708" w:footer="708" w:gutter="0"/>
          <w:cols w:space="708"/>
        </w:sectPr>
      </w:pPr>
    </w:p>
    <w:p w14:paraId="55F771CC" w14:textId="77777777" w:rsidR="00B52DCC" w:rsidRDefault="00916648">
      <w:pPr>
        <w:pStyle w:val="BodyText"/>
        <w:rPr>
          <w:sz w:val="26"/>
        </w:rPr>
      </w:pPr>
      <w:r>
        <w:rPr>
          <w:noProof/>
          <w:lang w:bidi="ar-SA"/>
        </w:rPr>
        <w:lastRenderedPageBreak/>
        <w:drawing>
          <wp:anchor distT="0" distB="0" distL="0" distR="0" simplePos="0" relativeHeight="266771327" behindDoc="1" locked="0" layoutInCell="1" allowOverlap="1" wp14:anchorId="355DAA1E" wp14:editId="6554236D">
            <wp:simplePos x="0" y="0"/>
            <wp:positionH relativeFrom="page">
              <wp:posOffset>8730106</wp:posOffset>
            </wp:positionH>
            <wp:positionV relativeFrom="page">
              <wp:posOffset>2308358</wp:posOffset>
            </wp:positionV>
            <wp:extent cx="356340" cy="342259"/>
            <wp:effectExtent l="0" t="0" r="0" b="0"/>
            <wp:wrapNone/>
            <wp:docPr id="21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1820"/>
        <w:gridCol w:w="441"/>
        <w:gridCol w:w="2693"/>
      </w:tblGrid>
      <w:tr w:rsidR="00B52DCC" w14:paraId="40C48855" w14:textId="77777777">
        <w:trPr>
          <w:trHeight w:val="1790"/>
        </w:trPr>
        <w:tc>
          <w:tcPr>
            <w:tcW w:w="1416" w:type="dxa"/>
          </w:tcPr>
          <w:p w14:paraId="10D57A73" w14:textId="77777777" w:rsidR="00B52DCC" w:rsidRDefault="00916648">
            <w:pPr>
              <w:pStyle w:val="TableParagraph"/>
              <w:spacing w:line="225" w:lineRule="exact"/>
              <w:ind w:left="107"/>
              <w:rPr>
                <w:sz w:val="20"/>
              </w:rPr>
            </w:pPr>
            <w:r>
              <w:rPr>
                <w:sz w:val="20"/>
              </w:rPr>
              <w:t>304</w:t>
            </w:r>
          </w:p>
        </w:tc>
        <w:tc>
          <w:tcPr>
            <w:tcW w:w="1984" w:type="dxa"/>
          </w:tcPr>
          <w:p w14:paraId="68C7515C" w14:textId="77777777" w:rsidR="00B52DCC" w:rsidRDefault="00916648">
            <w:pPr>
              <w:pStyle w:val="TableParagraph"/>
              <w:spacing w:line="259" w:lineRule="auto"/>
              <w:ind w:left="105" w:right="209"/>
              <w:rPr>
                <w:sz w:val="20"/>
              </w:rPr>
            </w:pPr>
            <w:r>
              <w:rPr>
                <w:w w:val="95"/>
                <w:sz w:val="20"/>
              </w:rPr>
              <w:t xml:space="preserve">2-Naftalenaminyum, </w:t>
            </w:r>
            <w:r>
              <w:rPr>
                <w:sz w:val="20"/>
              </w:rPr>
              <w:t>8-[(4- amino-3- nitrofenil)azo]-7- hidroksiN,N,N- trimetil-, klorür</w:t>
            </w:r>
          </w:p>
        </w:tc>
        <w:tc>
          <w:tcPr>
            <w:tcW w:w="1704" w:type="dxa"/>
          </w:tcPr>
          <w:p w14:paraId="4189307B" w14:textId="77777777" w:rsidR="00B52DCC" w:rsidRDefault="00916648">
            <w:pPr>
              <w:pStyle w:val="TableParagraph"/>
              <w:spacing w:line="225" w:lineRule="exact"/>
              <w:ind w:left="106"/>
              <w:rPr>
                <w:sz w:val="20"/>
              </w:rPr>
            </w:pPr>
            <w:r>
              <w:rPr>
                <w:sz w:val="20"/>
              </w:rPr>
              <w:t>Basic Brown 17</w:t>
            </w:r>
          </w:p>
        </w:tc>
        <w:tc>
          <w:tcPr>
            <w:tcW w:w="993" w:type="dxa"/>
          </w:tcPr>
          <w:p w14:paraId="4715B467" w14:textId="77777777" w:rsidR="00B52DCC" w:rsidRDefault="00916648">
            <w:pPr>
              <w:pStyle w:val="TableParagraph"/>
              <w:spacing w:line="225" w:lineRule="exact"/>
              <w:ind w:left="107"/>
              <w:rPr>
                <w:sz w:val="20"/>
              </w:rPr>
            </w:pPr>
            <w:r>
              <w:rPr>
                <w:sz w:val="20"/>
              </w:rPr>
              <w:t>68391-</w:t>
            </w:r>
          </w:p>
          <w:p w14:paraId="26B6A577" w14:textId="77777777" w:rsidR="00B52DCC" w:rsidRDefault="00916648">
            <w:pPr>
              <w:pStyle w:val="TableParagraph"/>
              <w:spacing w:before="17"/>
              <w:ind w:left="107"/>
              <w:rPr>
                <w:sz w:val="20"/>
              </w:rPr>
            </w:pPr>
            <w:r>
              <w:rPr>
                <w:sz w:val="20"/>
              </w:rPr>
              <w:t>32-2</w:t>
            </w:r>
          </w:p>
        </w:tc>
        <w:tc>
          <w:tcPr>
            <w:tcW w:w="991" w:type="dxa"/>
          </w:tcPr>
          <w:p w14:paraId="47F69C19" w14:textId="77777777" w:rsidR="00B52DCC" w:rsidRDefault="00916648">
            <w:pPr>
              <w:pStyle w:val="TableParagraph"/>
              <w:spacing w:line="225" w:lineRule="exact"/>
              <w:ind w:left="107"/>
              <w:rPr>
                <w:sz w:val="20"/>
              </w:rPr>
            </w:pPr>
            <w:r>
              <w:rPr>
                <w:sz w:val="20"/>
              </w:rPr>
              <w:t>269-944-</w:t>
            </w:r>
          </w:p>
          <w:p w14:paraId="5ACF4B10" w14:textId="77777777" w:rsidR="00B52DCC" w:rsidRDefault="00916648">
            <w:pPr>
              <w:pStyle w:val="TableParagraph"/>
              <w:spacing w:before="17"/>
              <w:ind w:left="107"/>
              <w:rPr>
                <w:sz w:val="20"/>
              </w:rPr>
            </w:pPr>
            <w:r>
              <w:rPr>
                <w:w w:val="99"/>
                <w:sz w:val="20"/>
              </w:rPr>
              <w:t>0</w:t>
            </w:r>
          </w:p>
        </w:tc>
        <w:tc>
          <w:tcPr>
            <w:tcW w:w="1709" w:type="dxa"/>
          </w:tcPr>
          <w:p w14:paraId="5D7F98CD"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Pr>
          <w:p w14:paraId="0315D136" w14:textId="77777777" w:rsidR="00B52DCC" w:rsidRDefault="00B52DCC">
            <w:pPr>
              <w:pStyle w:val="TableParagraph"/>
            </w:pPr>
          </w:p>
          <w:p w14:paraId="7707A4D5" w14:textId="77777777" w:rsidR="00B52DCC" w:rsidRDefault="00916648">
            <w:pPr>
              <w:pStyle w:val="TableParagraph"/>
              <w:spacing w:before="150"/>
              <w:ind w:left="108"/>
              <w:rPr>
                <w:sz w:val="20"/>
              </w:rPr>
            </w:pPr>
            <w:r>
              <w:rPr>
                <w:sz w:val="20"/>
              </w:rPr>
              <w:t>% 2,0</w:t>
            </w:r>
          </w:p>
        </w:tc>
        <w:tc>
          <w:tcPr>
            <w:tcW w:w="2261" w:type="dxa"/>
            <w:gridSpan w:val="2"/>
          </w:tcPr>
          <w:p w14:paraId="7B4B83A0" w14:textId="77777777" w:rsidR="00B52DCC" w:rsidRDefault="00B52DCC">
            <w:pPr>
              <w:pStyle w:val="TableParagraph"/>
              <w:rPr>
                <w:sz w:val="18"/>
              </w:rPr>
            </w:pPr>
          </w:p>
        </w:tc>
        <w:tc>
          <w:tcPr>
            <w:tcW w:w="2693" w:type="dxa"/>
          </w:tcPr>
          <w:p w14:paraId="1B0598D3" w14:textId="77777777" w:rsidR="00B52DCC" w:rsidRDefault="00B52DCC">
            <w:pPr>
              <w:pStyle w:val="TableParagraph"/>
              <w:rPr>
                <w:sz w:val="18"/>
              </w:rPr>
            </w:pPr>
          </w:p>
        </w:tc>
      </w:tr>
      <w:tr w:rsidR="00B52DCC" w14:paraId="518056E0" w14:textId="77777777">
        <w:trPr>
          <w:trHeight w:val="3415"/>
        </w:trPr>
        <w:tc>
          <w:tcPr>
            <w:tcW w:w="1416" w:type="dxa"/>
            <w:tcBorders>
              <w:bottom w:val="nil"/>
            </w:tcBorders>
          </w:tcPr>
          <w:p w14:paraId="4EAEE8C3" w14:textId="77777777" w:rsidR="00B52DCC" w:rsidRDefault="00916648">
            <w:pPr>
              <w:pStyle w:val="TableParagraph"/>
              <w:spacing w:line="226" w:lineRule="exact"/>
              <w:ind w:left="107"/>
              <w:rPr>
                <w:sz w:val="20"/>
              </w:rPr>
            </w:pPr>
            <w:r>
              <w:rPr>
                <w:sz w:val="20"/>
              </w:rPr>
              <w:t>305</w:t>
            </w:r>
          </w:p>
        </w:tc>
        <w:tc>
          <w:tcPr>
            <w:tcW w:w="1984" w:type="dxa"/>
            <w:tcBorders>
              <w:bottom w:val="nil"/>
            </w:tcBorders>
          </w:tcPr>
          <w:p w14:paraId="27247069" w14:textId="77777777" w:rsidR="00B52DCC" w:rsidRDefault="00916648">
            <w:pPr>
              <w:pStyle w:val="TableParagraph"/>
              <w:spacing w:line="259" w:lineRule="auto"/>
              <w:ind w:left="105" w:right="201"/>
              <w:rPr>
                <w:sz w:val="20"/>
              </w:rPr>
            </w:pPr>
            <w:r>
              <w:rPr>
                <w:sz w:val="20"/>
              </w:rPr>
              <w:t xml:space="preserve">3-Amino-7- (dimetilamino)-2- </w:t>
            </w:r>
            <w:r>
              <w:rPr>
                <w:w w:val="95"/>
                <w:sz w:val="20"/>
              </w:rPr>
              <w:t xml:space="preserve">metoksifenoksazin5- </w:t>
            </w:r>
            <w:r>
              <w:rPr>
                <w:sz w:val="20"/>
              </w:rPr>
              <w:t>yum klorür</w:t>
            </w:r>
          </w:p>
        </w:tc>
        <w:tc>
          <w:tcPr>
            <w:tcW w:w="1704" w:type="dxa"/>
            <w:tcBorders>
              <w:bottom w:val="nil"/>
            </w:tcBorders>
          </w:tcPr>
          <w:p w14:paraId="3BF93161" w14:textId="77777777" w:rsidR="00B52DCC" w:rsidRDefault="00916648">
            <w:pPr>
              <w:pStyle w:val="TableParagraph"/>
              <w:spacing w:line="226" w:lineRule="exact"/>
              <w:ind w:left="106"/>
              <w:rPr>
                <w:sz w:val="20"/>
              </w:rPr>
            </w:pPr>
            <w:r>
              <w:rPr>
                <w:sz w:val="20"/>
              </w:rPr>
              <w:t>Basic Blue 124</w:t>
            </w:r>
          </w:p>
        </w:tc>
        <w:tc>
          <w:tcPr>
            <w:tcW w:w="993" w:type="dxa"/>
            <w:tcBorders>
              <w:bottom w:val="nil"/>
            </w:tcBorders>
          </w:tcPr>
          <w:p w14:paraId="61E829C8" w14:textId="77777777" w:rsidR="00B52DCC" w:rsidRDefault="00916648">
            <w:pPr>
              <w:pStyle w:val="TableParagraph"/>
              <w:spacing w:line="226" w:lineRule="exact"/>
              <w:ind w:left="107"/>
              <w:rPr>
                <w:sz w:val="20"/>
              </w:rPr>
            </w:pPr>
            <w:r>
              <w:rPr>
                <w:sz w:val="20"/>
              </w:rPr>
              <w:t>67846-</w:t>
            </w:r>
          </w:p>
          <w:p w14:paraId="2297CBCE" w14:textId="77777777" w:rsidR="00B52DCC" w:rsidRDefault="00916648">
            <w:pPr>
              <w:pStyle w:val="TableParagraph"/>
              <w:spacing w:before="17"/>
              <w:ind w:left="107"/>
              <w:rPr>
                <w:sz w:val="20"/>
              </w:rPr>
            </w:pPr>
            <w:r>
              <w:rPr>
                <w:sz w:val="20"/>
              </w:rPr>
              <w:t>56-4</w:t>
            </w:r>
          </w:p>
        </w:tc>
        <w:tc>
          <w:tcPr>
            <w:tcW w:w="991" w:type="dxa"/>
            <w:tcBorders>
              <w:bottom w:val="nil"/>
            </w:tcBorders>
          </w:tcPr>
          <w:p w14:paraId="347251C3" w14:textId="77777777" w:rsidR="00B52DCC" w:rsidRDefault="00916648">
            <w:pPr>
              <w:pStyle w:val="TableParagraph"/>
              <w:spacing w:line="226" w:lineRule="exact"/>
              <w:ind w:left="107"/>
              <w:rPr>
                <w:sz w:val="20"/>
              </w:rPr>
            </w:pPr>
            <w:r>
              <w:rPr>
                <w:sz w:val="20"/>
              </w:rPr>
              <w:t>267-370-</w:t>
            </w:r>
          </w:p>
          <w:p w14:paraId="20B77AF6" w14:textId="77777777" w:rsidR="00B52DCC" w:rsidRDefault="00916648">
            <w:pPr>
              <w:pStyle w:val="TableParagraph"/>
              <w:spacing w:before="17"/>
              <w:ind w:left="107"/>
              <w:rPr>
                <w:sz w:val="20"/>
              </w:rPr>
            </w:pPr>
            <w:r>
              <w:rPr>
                <w:w w:val="99"/>
                <w:sz w:val="20"/>
              </w:rPr>
              <w:t>5</w:t>
            </w:r>
          </w:p>
        </w:tc>
        <w:tc>
          <w:tcPr>
            <w:tcW w:w="1709" w:type="dxa"/>
            <w:tcBorders>
              <w:bottom w:val="nil"/>
            </w:tcBorders>
          </w:tcPr>
          <w:p w14:paraId="39F4F008"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nil"/>
            </w:tcBorders>
          </w:tcPr>
          <w:p w14:paraId="04A93362" w14:textId="77777777" w:rsidR="00B52DCC" w:rsidRDefault="00916648">
            <w:pPr>
              <w:pStyle w:val="TableParagraph"/>
              <w:spacing w:line="226" w:lineRule="exact"/>
              <w:ind w:left="108"/>
              <w:rPr>
                <w:sz w:val="20"/>
              </w:rPr>
            </w:pPr>
            <w:r>
              <w:rPr>
                <w:sz w:val="20"/>
              </w:rPr>
              <w:t>% 0,5</w:t>
            </w:r>
          </w:p>
        </w:tc>
        <w:tc>
          <w:tcPr>
            <w:tcW w:w="1820" w:type="dxa"/>
            <w:tcBorders>
              <w:bottom w:val="nil"/>
              <w:right w:val="nil"/>
            </w:tcBorders>
          </w:tcPr>
          <w:p w14:paraId="6A24ED39" w14:textId="77777777" w:rsidR="00B52DCC" w:rsidRDefault="00916648">
            <w:pPr>
              <w:pStyle w:val="TableParagraph"/>
              <w:numPr>
                <w:ilvl w:val="0"/>
                <w:numId w:val="43"/>
              </w:numPr>
              <w:tabs>
                <w:tab w:val="left" w:pos="358"/>
              </w:tabs>
              <w:spacing w:line="256" w:lineRule="auto"/>
              <w:ind w:right="230" w:firstLine="0"/>
              <w:rPr>
                <w:sz w:val="20"/>
              </w:rPr>
            </w:pPr>
            <w:r>
              <w:rPr>
                <w:sz w:val="20"/>
              </w:rPr>
              <w:t xml:space="preserve">Nitroza edici </w:t>
            </w:r>
            <w:r>
              <w:rPr>
                <w:w w:val="95"/>
                <w:sz w:val="20"/>
              </w:rPr>
              <w:t xml:space="preserve">madde/maddelerle </w:t>
            </w:r>
            <w:r>
              <w:rPr>
                <w:sz w:val="20"/>
              </w:rPr>
              <w:t>kullanmayınız.</w:t>
            </w:r>
          </w:p>
          <w:p w14:paraId="25AD8D82" w14:textId="77777777" w:rsidR="00B52DCC" w:rsidRDefault="00B52DCC">
            <w:pPr>
              <w:pStyle w:val="TableParagraph"/>
            </w:pPr>
          </w:p>
          <w:p w14:paraId="0E1A79FD" w14:textId="77777777" w:rsidR="00B52DCC" w:rsidRDefault="00B52DCC">
            <w:pPr>
              <w:pStyle w:val="TableParagraph"/>
              <w:spacing w:before="7"/>
              <w:rPr>
                <w:sz w:val="27"/>
              </w:rPr>
            </w:pPr>
          </w:p>
          <w:p w14:paraId="28C69682" w14:textId="77777777" w:rsidR="00B52DCC" w:rsidRDefault="00916648">
            <w:pPr>
              <w:pStyle w:val="TableParagraph"/>
              <w:numPr>
                <w:ilvl w:val="0"/>
                <w:numId w:val="43"/>
              </w:numPr>
              <w:tabs>
                <w:tab w:val="left" w:pos="358"/>
              </w:tabs>
              <w:ind w:left="357" w:hanging="249"/>
              <w:rPr>
                <w:sz w:val="20"/>
              </w:rPr>
            </w:pPr>
            <w:r>
              <w:rPr>
                <w:sz w:val="20"/>
              </w:rPr>
              <w:t>Maksimum</w:t>
            </w:r>
          </w:p>
          <w:p w14:paraId="6588CA86" w14:textId="77777777" w:rsidR="00B52DCC" w:rsidRDefault="00916648">
            <w:pPr>
              <w:pStyle w:val="TableParagraph"/>
              <w:spacing w:before="17" w:line="256" w:lineRule="auto"/>
              <w:ind w:left="108" w:right="204"/>
              <w:rPr>
                <w:sz w:val="20"/>
              </w:rPr>
            </w:pPr>
            <w:r>
              <w:rPr>
                <w:sz w:val="20"/>
              </w:rPr>
              <w:t>nitrozamin içeriği: μg/kg</w:t>
            </w:r>
          </w:p>
          <w:p w14:paraId="4BCE5397" w14:textId="77777777" w:rsidR="00B52DCC" w:rsidRDefault="00916648">
            <w:pPr>
              <w:pStyle w:val="TableParagraph"/>
              <w:numPr>
                <w:ilvl w:val="0"/>
                <w:numId w:val="43"/>
              </w:numPr>
              <w:tabs>
                <w:tab w:val="left" w:pos="358"/>
              </w:tabs>
              <w:spacing w:before="164" w:line="261" w:lineRule="auto"/>
              <w:ind w:right="108" w:firstLine="0"/>
              <w:rPr>
                <w:sz w:val="20"/>
              </w:rPr>
            </w:pPr>
            <w:r>
              <w:rPr>
                <w:sz w:val="20"/>
              </w:rPr>
              <w:t>Nitrit içermeyen kaplarda</w:t>
            </w:r>
            <w:r>
              <w:rPr>
                <w:spacing w:val="9"/>
                <w:sz w:val="20"/>
              </w:rPr>
              <w:t xml:space="preserve"> </w:t>
            </w:r>
            <w:r>
              <w:rPr>
                <w:spacing w:val="-3"/>
                <w:sz w:val="20"/>
              </w:rPr>
              <w:t>saklayınız.</w:t>
            </w:r>
          </w:p>
        </w:tc>
        <w:tc>
          <w:tcPr>
            <w:tcW w:w="441" w:type="dxa"/>
            <w:tcBorders>
              <w:left w:val="nil"/>
              <w:bottom w:val="nil"/>
            </w:tcBorders>
          </w:tcPr>
          <w:p w14:paraId="4569AAB0" w14:textId="77777777" w:rsidR="00B52DCC" w:rsidRDefault="00B52DCC">
            <w:pPr>
              <w:pStyle w:val="TableParagraph"/>
            </w:pPr>
          </w:p>
          <w:p w14:paraId="01C5EBD2" w14:textId="77777777" w:rsidR="00B52DCC" w:rsidRDefault="00B52DCC">
            <w:pPr>
              <w:pStyle w:val="TableParagraph"/>
            </w:pPr>
          </w:p>
          <w:p w14:paraId="20F48E83" w14:textId="77777777" w:rsidR="00B52DCC" w:rsidRDefault="00B52DCC">
            <w:pPr>
              <w:pStyle w:val="TableParagraph"/>
            </w:pPr>
          </w:p>
          <w:p w14:paraId="610C0C69" w14:textId="77777777" w:rsidR="00B52DCC" w:rsidRDefault="00B52DCC">
            <w:pPr>
              <w:pStyle w:val="TableParagraph"/>
            </w:pPr>
          </w:p>
          <w:p w14:paraId="2644FA4D" w14:textId="77777777" w:rsidR="00B52DCC" w:rsidRDefault="00B52DCC">
            <w:pPr>
              <w:pStyle w:val="TableParagraph"/>
            </w:pPr>
          </w:p>
          <w:p w14:paraId="3F4333DD" w14:textId="77777777" w:rsidR="00B52DCC" w:rsidRDefault="00B52DCC">
            <w:pPr>
              <w:pStyle w:val="TableParagraph"/>
              <w:spacing w:before="3"/>
              <w:rPr>
                <w:sz w:val="25"/>
              </w:rPr>
            </w:pPr>
          </w:p>
          <w:p w14:paraId="1029819A" w14:textId="77777777" w:rsidR="00B52DCC" w:rsidRDefault="00916648">
            <w:pPr>
              <w:pStyle w:val="TableParagraph"/>
              <w:ind w:left="124"/>
              <w:rPr>
                <w:sz w:val="20"/>
              </w:rPr>
            </w:pPr>
            <w:r>
              <w:rPr>
                <w:sz w:val="20"/>
              </w:rPr>
              <w:t>50</w:t>
            </w:r>
          </w:p>
        </w:tc>
        <w:tc>
          <w:tcPr>
            <w:tcW w:w="2693" w:type="dxa"/>
            <w:tcBorders>
              <w:bottom w:val="nil"/>
            </w:tcBorders>
          </w:tcPr>
          <w:p w14:paraId="235D9C08" w14:textId="77777777" w:rsidR="00B52DCC" w:rsidRDefault="00B52DCC">
            <w:pPr>
              <w:pStyle w:val="TableParagraph"/>
            </w:pPr>
          </w:p>
          <w:p w14:paraId="5937A364" w14:textId="77777777" w:rsidR="00B52DCC" w:rsidRDefault="00B52DCC">
            <w:pPr>
              <w:pStyle w:val="TableParagraph"/>
            </w:pPr>
          </w:p>
          <w:p w14:paraId="46840DEB" w14:textId="77777777" w:rsidR="00B52DCC" w:rsidRDefault="00B52DCC">
            <w:pPr>
              <w:pStyle w:val="TableParagraph"/>
              <w:spacing w:before="6"/>
              <w:rPr>
                <w:sz w:val="24"/>
              </w:rPr>
            </w:pPr>
          </w:p>
          <w:p w14:paraId="5316BB00" w14:textId="77777777" w:rsidR="00B52DCC" w:rsidRDefault="00916648">
            <w:pPr>
              <w:pStyle w:val="TableParagraph"/>
              <w:tabs>
                <w:tab w:val="left" w:pos="969"/>
              </w:tabs>
              <w:ind w:left="110"/>
              <w:rPr>
                <w:sz w:val="20"/>
              </w:rPr>
            </w:pPr>
            <w:r>
              <w:rPr>
                <w:sz w:val="20"/>
              </w:rPr>
              <w:t>“</w:t>
            </w:r>
            <w:r>
              <w:rPr>
                <w:sz w:val="20"/>
              </w:rPr>
              <w:tab/>
              <w:t>Saç</w:t>
            </w:r>
            <w:r>
              <w:rPr>
                <w:spacing w:val="-1"/>
                <w:sz w:val="20"/>
              </w:rPr>
              <w:t xml:space="preserve"> </w:t>
            </w:r>
            <w:r>
              <w:rPr>
                <w:sz w:val="20"/>
              </w:rPr>
              <w:t>boyaları</w:t>
            </w:r>
          </w:p>
          <w:p w14:paraId="2A10C58B" w14:textId="77777777" w:rsidR="00B52DCC" w:rsidRDefault="00916648">
            <w:pPr>
              <w:pStyle w:val="TableParagraph"/>
              <w:spacing w:before="17" w:line="256" w:lineRule="auto"/>
              <w:ind w:left="110" w:right="226"/>
              <w:rPr>
                <w:sz w:val="20"/>
              </w:rPr>
            </w:pPr>
            <w:r>
              <w:rPr>
                <w:sz w:val="20"/>
              </w:rPr>
              <w:t>şiddetli alerjik reaksiyonlara neden olabilir.</w:t>
            </w:r>
          </w:p>
          <w:p w14:paraId="60773777"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5897C57E"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tc>
      </w:tr>
      <w:tr w:rsidR="00B52DCC" w14:paraId="160EC46B" w14:textId="77777777">
        <w:trPr>
          <w:trHeight w:val="656"/>
        </w:trPr>
        <w:tc>
          <w:tcPr>
            <w:tcW w:w="1416" w:type="dxa"/>
            <w:tcBorders>
              <w:top w:val="nil"/>
              <w:bottom w:val="nil"/>
            </w:tcBorders>
          </w:tcPr>
          <w:p w14:paraId="4391C2FD" w14:textId="77777777" w:rsidR="00B52DCC" w:rsidRDefault="00B52DCC">
            <w:pPr>
              <w:pStyle w:val="TableParagraph"/>
              <w:rPr>
                <w:sz w:val="18"/>
              </w:rPr>
            </w:pPr>
          </w:p>
        </w:tc>
        <w:tc>
          <w:tcPr>
            <w:tcW w:w="1984" w:type="dxa"/>
            <w:tcBorders>
              <w:top w:val="nil"/>
              <w:bottom w:val="nil"/>
            </w:tcBorders>
          </w:tcPr>
          <w:p w14:paraId="49F2482A" w14:textId="77777777" w:rsidR="00B52DCC" w:rsidRDefault="00B52DCC">
            <w:pPr>
              <w:pStyle w:val="TableParagraph"/>
              <w:rPr>
                <w:sz w:val="18"/>
              </w:rPr>
            </w:pPr>
          </w:p>
        </w:tc>
        <w:tc>
          <w:tcPr>
            <w:tcW w:w="1704" w:type="dxa"/>
            <w:tcBorders>
              <w:top w:val="nil"/>
              <w:bottom w:val="nil"/>
            </w:tcBorders>
          </w:tcPr>
          <w:p w14:paraId="6EC74E71" w14:textId="77777777" w:rsidR="00B52DCC" w:rsidRDefault="00B52DCC">
            <w:pPr>
              <w:pStyle w:val="TableParagraph"/>
              <w:rPr>
                <w:sz w:val="18"/>
              </w:rPr>
            </w:pPr>
          </w:p>
        </w:tc>
        <w:tc>
          <w:tcPr>
            <w:tcW w:w="993" w:type="dxa"/>
            <w:tcBorders>
              <w:top w:val="nil"/>
              <w:bottom w:val="nil"/>
            </w:tcBorders>
          </w:tcPr>
          <w:p w14:paraId="6F19476C" w14:textId="77777777" w:rsidR="00B52DCC" w:rsidRDefault="00B52DCC">
            <w:pPr>
              <w:pStyle w:val="TableParagraph"/>
              <w:rPr>
                <w:sz w:val="18"/>
              </w:rPr>
            </w:pPr>
          </w:p>
        </w:tc>
        <w:tc>
          <w:tcPr>
            <w:tcW w:w="991" w:type="dxa"/>
            <w:tcBorders>
              <w:top w:val="nil"/>
              <w:bottom w:val="nil"/>
            </w:tcBorders>
          </w:tcPr>
          <w:p w14:paraId="37D5FC89" w14:textId="77777777" w:rsidR="00B52DCC" w:rsidRDefault="00B52DCC">
            <w:pPr>
              <w:pStyle w:val="TableParagraph"/>
              <w:rPr>
                <w:sz w:val="18"/>
              </w:rPr>
            </w:pPr>
          </w:p>
        </w:tc>
        <w:tc>
          <w:tcPr>
            <w:tcW w:w="1709" w:type="dxa"/>
            <w:tcBorders>
              <w:top w:val="nil"/>
              <w:bottom w:val="nil"/>
            </w:tcBorders>
          </w:tcPr>
          <w:p w14:paraId="2745E8D1" w14:textId="77777777" w:rsidR="00B52DCC" w:rsidRDefault="00B52DCC">
            <w:pPr>
              <w:pStyle w:val="TableParagraph"/>
              <w:rPr>
                <w:sz w:val="18"/>
              </w:rPr>
            </w:pPr>
          </w:p>
        </w:tc>
        <w:tc>
          <w:tcPr>
            <w:tcW w:w="1700" w:type="dxa"/>
            <w:tcBorders>
              <w:top w:val="nil"/>
              <w:bottom w:val="nil"/>
            </w:tcBorders>
          </w:tcPr>
          <w:p w14:paraId="4001539F" w14:textId="77777777" w:rsidR="00B52DCC" w:rsidRDefault="00B52DCC">
            <w:pPr>
              <w:pStyle w:val="TableParagraph"/>
              <w:rPr>
                <w:sz w:val="18"/>
              </w:rPr>
            </w:pPr>
          </w:p>
        </w:tc>
        <w:tc>
          <w:tcPr>
            <w:tcW w:w="1820" w:type="dxa"/>
            <w:tcBorders>
              <w:top w:val="nil"/>
              <w:bottom w:val="nil"/>
              <w:right w:val="nil"/>
            </w:tcBorders>
          </w:tcPr>
          <w:p w14:paraId="0DF1CF5C" w14:textId="77777777" w:rsidR="00B52DCC" w:rsidRDefault="00B52DCC">
            <w:pPr>
              <w:pStyle w:val="TableParagraph"/>
              <w:rPr>
                <w:sz w:val="18"/>
              </w:rPr>
            </w:pPr>
          </w:p>
        </w:tc>
        <w:tc>
          <w:tcPr>
            <w:tcW w:w="441" w:type="dxa"/>
            <w:tcBorders>
              <w:top w:val="nil"/>
              <w:left w:val="nil"/>
              <w:bottom w:val="nil"/>
            </w:tcBorders>
          </w:tcPr>
          <w:p w14:paraId="10ACB2AC" w14:textId="77777777" w:rsidR="00B52DCC" w:rsidRDefault="00B52DCC">
            <w:pPr>
              <w:pStyle w:val="TableParagraph"/>
              <w:rPr>
                <w:sz w:val="18"/>
              </w:rPr>
            </w:pPr>
          </w:p>
        </w:tc>
        <w:tc>
          <w:tcPr>
            <w:tcW w:w="2693" w:type="dxa"/>
            <w:tcBorders>
              <w:top w:val="nil"/>
              <w:bottom w:val="nil"/>
            </w:tcBorders>
          </w:tcPr>
          <w:p w14:paraId="4C4F3771" w14:textId="77777777" w:rsidR="00B52DCC" w:rsidRDefault="00916648">
            <w:pPr>
              <w:pStyle w:val="TableParagraph"/>
              <w:spacing w:before="84" w:line="256" w:lineRule="auto"/>
              <w:ind w:left="110" w:right="226"/>
              <w:rPr>
                <w:sz w:val="20"/>
              </w:rPr>
            </w:pPr>
            <w:r>
              <w:rPr>
                <w:sz w:val="20"/>
              </w:rPr>
              <w:t>Geçici “kara kına” dövmesi alerji riskini arttırabilir.</w:t>
            </w:r>
          </w:p>
        </w:tc>
      </w:tr>
      <w:tr w:rsidR="00B52DCC" w14:paraId="727FC886" w14:textId="77777777">
        <w:trPr>
          <w:trHeight w:val="656"/>
        </w:trPr>
        <w:tc>
          <w:tcPr>
            <w:tcW w:w="1416" w:type="dxa"/>
            <w:tcBorders>
              <w:top w:val="nil"/>
              <w:bottom w:val="nil"/>
            </w:tcBorders>
          </w:tcPr>
          <w:p w14:paraId="4F91F298" w14:textId="77777777" w:rsidR="00B52DCC" w:rsidRDefault="00B52DCC">
            <w:pPr>
              <w:pStyle w:val="TableParagraph"/>
              <w:rPr>
                <w:sz w:val="18"/>
              </w:rPr>
            </w:pPr>
          </w:p>
        </w:tc>
        <w:tc>
          <w:tcPr>
            <w:tcW w:w="1984" w:type="dxa"/>
            <w:tcBorders>
              <w:top w:val="nil"/>
              <w:bottom w:val="nil"/>
            </w:tcBorders>
          </w:tcPr>
          <w:p w14:paraId="2D149420" w14:textId="77777777" w:rsidR="00B52DCC" w:rsidRDefault="00B52DCC">
            <w:pPr>
              <w:pStyle w:val="TableParagraph"/>
              <w:rPr>
                <w:sz w:val="18"/>
              </w:rPr>
            </w:pPr>
          </w:p>
        </w:tc>
        <w:tc>
          <w:tcPr>
            <w:tcW w:w="1704" w:type="dxa"/>
            <w:tcBorders>
              <w:top w:val="nil"/>
              <w:bottom w:val="nil"/>
            </w:tcBorders>
          </w:tcPr>
          <w:p w14:paraId="0983607A" w14:textId="77777777" w:rsidR="00B52DCC" w:rsidRDefault="00B52DCC">
            <w:pPr>
              <w:pStyle w:val="TableParagraph"/>
              <w:rPr>
                <w:sz w:val="18"/>
              </w:rPr>
            </w:pPr>
          </w:p>
        </w:tc>
        <w:tc>
          <w:tcPr>
            <w:tcW w:w="993" w:type="dxa"/>
            <w:tcBorders>
              <w:top w:val="nil"/>
              <w:bottom w:val="nil"/>
            </w:tcBorders>
          </w:tcPr>
          <w:p w14:paraId="1018DB6D" w14:textId="77777777" w:rsidR="00B52DCC" w:rsidRDefault="00B52DCC">
            <w:pPr>
              <w:pStyle w:val="TableParagraph"/>
              <w:rPr>
                <w:sz w:val="18"/>
              </w:rPr>
            </w:pPr>
          </w:p>
        </w:tc>
        <w:tc>
          <w:tcPr>
            <w:tcW w:w="991" w:type="dxa"/>
            <w:tcBorders>
              <w:top w:val="nil"/>
              <w:bottom w:val="nil"/>
            </w:tcBorders>
          </w:tcPr>
          <w:p w14:paraId="24A6936E" w14:textId="77777777" w:rsidR="00B52DCC" w:rsidRDefault="00B52DCC">
            <w:pPr>
              <w:pStyle w:val="TableParagraph"/>
              <w:rPr>
                <w:sz w:val="18"/>
              </w:rPr>
            </w:pPr>
          </w:p>
        </w:tc>
        <w:tc>
          <w:tcPr>
            <w:tcW w:w="1709" w:type="dxa"/>
            <w:tcBorders>
              <w:top w:val="nil"/>
              <w:bottom w:val="nil"/>
            </w:tcBorders>
          </w:tcPr>
          <w:p w14:paraId="2572AA98" w14:textId="77777777" w:rsidR="00B52DCC" w:rsidRDefault="00B52DCC">
            <w:pPr>
              <w:pStyle w:val="TableParagraph"/>
              <w:rPr>
                <w:sz w:val="18"/>
              </w:rPr>
            </w:pPr>
          </w:p>
        </w:tc>
        <w:tc>
          <w:tcPr>
            <w:tcW w:w="1700" w:type="dxa"/>
            <w:tcBorders>
              <w:top w:val="nil"/>
              <w:bottom w:val="nil"/>
            </w:tcBorders>
          </w:tcPr>
          <w:p w14:paraId="3B075592" w14:textId="77777777" w:rsidR="00B52DCC" w:rsidRDefault="00B52DCC">
            <w:pPr>
              <w:pStyle w:val="TableParagraph"/>
              <w:rPr>
                <w:sz w:val="18"/>
              </w:rPr>
            </w:pPr>
          </w:p>
        </w:tc>
        <w:tc>
          <w:tcPr>
            <w:tcW w:w="1820" w:type="dxa"/>
            <w:tcBorders>
              <w:top w:val="nil"/>
              <w:bottom w:val="nil"/>
              <w:right w:val="nil"/>
            </w:tcBorders>
          </w:tcPr>
          <w:p w14:paraId="236A9F67" w14:textId="77777777" w:rsidR="00B52DCC" w:rsidRDefault="00B52DCC">
            <w:pPr>
              <w:pStyle w:val="TableParagraph"/>
              <w:rPr>
                <w:sz w:val="18"/>
              </w:rPr>
            </w:pPr>
          </w:p>
        </w:tc>
        <w:tc>
          <w:tcPr>
            <w:tcW w:w="441" w:type="dxa"/>
            <w:tcBorders>
              <w:top w:val="nil"/>
              <w:left w:val="nil"/>
              <w:bottom w:val="nil"/>
            </w:tcBorders>
          </w:tcPr>
          <w:p w14:paraId="4C71F255" w14:textId="77777777" w:rsidR="00B52DCC" w:rsidRDefault="00B52DCC">
            <w:pPr>
              <w:pStyle w:val="TableParagraph"/>
              <w:rPr>
                <w:sz w:val="18"/>
              </w:rPr>
            </w:pPr>
          </w:p>
        </w:tc>
        <w:tc>
          <w:tcPr>
            <w:tcW w:w="2693" w:type="dxa"/>
            <w:tcBorders>
              <w:top w:val="nil"/>
              <w:bottom w:val="nil"/>
            </w:tcBorders>
          </w:tcPr>
          <w:p w14:paraId="4A6A7E65" w14:textId="77777777" w:rsidR="00B52DCC" w:rsidRDefault="00916648">
            <w:pPr>
              <w:pStyle w:val="TableParagraph"/>
              <w:spacing w:before="85" w:line="259" w:lineRule="auto"/>
              <w:ind w:left="110" w:right="226"/>
              <w:rPr>
                <w:sz w:val="20"/>
              </w:rPr>
            </w:pPr>
            <w:r>
              <w:rPr>
                <w:sz w:val="20"/>
              </w:rPr>
              <w:t>Şu durumlarda saçınızı boyamayınız.</w:t>
            </w:r>
          </w:p>
        </w:tc>
      </w:tr>
      <w:tr w:rsidR="00B52DCC" w14:paraId="4ABE8B57" w14:textId="77777777">
        <w:trPr>
          <w:trHeight w:val="904"/>
        </w:trPr>
        <w:tc>
          <w:tcPr>
            <w:tcW w:w="1416" w:type="dxa"/>
            <w:tcBorders>
              <w:top w:val="nil"/>
              <w:bottom w:val="nil"/>
            </w:tcBorders>
          </w:tcPr>
          <w:p w14:paraId="2B3CA2BC" w14:textId="77777777" w:rsidR="00B52DCC" w:rsidRDefault="00B52DCC">
            <w:pPr>
              <w:pStyle w:val="TableParagraph"/>
              <w:rPr>
                <w:sz w:val="18"/>
              </w:rPr>
            </w:pPr>
          </w:p>
        </w:tc>
        <w:tc>
          <w:tcPr>
            <w:tcW w:w="1984" w:type="dxa"/>
            <w:tcBorders>
              <w:top w:val="nil"/>
              <w:bottom w:val="nil"/>
            </w:tcBorders>
          </w:tcPr>
          <w:p w14:paraId="503BC90F" w14:textId="77777777" w:rsidR="00B52DCC" w:rsidRDefault="00B52DCC">
            <w:pPr>
              <w:pStyle w:val="TableParagraph"/>
              <w:rPr>
                <w:sz w:val="18"/>
              </w:rPr>
            </w:pPr>
          </w:p>
        </w:tc>
        <w:tc>
          <w:tcPr>
            <w:tcW w:w="1704" w:type="dxa"/>
            <w:tcBorders>
              <w:top w:val="nil"/>
              <w:bottom w:val="nil"/>
            </w:tcBorders>
          </w:tcPr>
          <w:p w14:paraId="209D1839" w14:textId="77777777" w:rsidR="00B52DCC" w:rsidRDefault="00B52DCC">
            <w:pPr>
              <w:pStyle w:val="TableParagraph"/>
              <w:rPr>
                <w:sz w:val="18"/>
              </w:rPr>
            </w:pPr>
          </w:p>
        </w:tc>
        <w:tc>
          <w:tcPr>
            <w:tcW w:w="993" w:type="dxa"/>
            <w:tcBorders>
              <w:top w:val="nil"/>
              <w:bottom w:val="nil"/>
            </w:tcBorders>
          </w:tcPr>
          <w:p w14:paraId="45B6F908" w14:textId="77777777" w:rsidR="00B52DCC" w:rsidRDefault="00B52DCC">
            <w:pPr>
              <w:pStyle w:val="TableParagraph"/>
              <w:rPr>
                <w:sz w:val="18"/>
              </w:rPr>
            </w:pPr>
          </w:p>
        </w:tc>
        <w:tc>
          <w:tcPr>
            <w:tcW w:w="991" w:type="dxa"/>
            <w:tcBorders>
              <w:top w:val="nil"/>
              <w:bottom w:val="nil"/>
            </w:tcBorders>
          </w:tcPr>
          <w:p w14:paraId="177C75D6" w14:textId="77777777" w:rsidR="00B52DCC" w:rsidRDefault="00B52DCC">
            <w:pPr>
              <w:pStyle w:val="TableParagraph"/>
              <w:rPr>
                <w:sz w:val="18"/>
              </w:rPr>
            </w:pPr>
          </w:p>
        </w:tc>
        <w:tc>
          <w:tcPr>
            <w:tcW w:w="1709" w:type="dxa"/>
            <w:tcBorders>
              <w:top w:val="nil"/>
              <w:bottom w:val="nil"/>
            </w:tcBorders>
          </w:tcPr>
          <w:p w14:paraId="1CC142A0" w14:textId="77777777" w:rsidR="00B52DCC" w:rsidRDefault="00B52DCC">
            <w:pPr>
              <w:pStyle w:val="TableParagraph"/>
              <w:rPr>
                <w:sz w:val="18"/>
              </w:rPr>
            </w:pPr>
          </w:p>
        </w:tc>
        <w:tc>
          <w:tcPr>
            <w:tcW w:w="1700" w:type="dxa"/>
            <w:tcBorders>
              <w:top w:val="nil"/>
              <w:bottom w:val="nil"/>
            </w:tcBorders>
          </w:tcPr>
          <w:p w14:paraId="3D25AA39" w14:textId="77777777" w:rsidR="00B52DCC" w:rsidRDefault="00B52DCC">
            <w:pPr>
              <w:pStyle w:val="TableParagraph"/>
              <w:rPr>
                <w:sz w:val="18"/>
              </w:rPr>
            </w:pPr>
          </w:p>
        </w:tc>
        <w:tc>
          <w:tcPr>
            <w:tcW w:w="1820" w:type="dxa"/>
            <w:tcBorders>
              <w:top w:val="nil"/>
              <w:bottom w:val="nil"/>
              <w:right w:val="nil"/>
            </w:tcBorders>
          </w:tcPr>
          <w:p w14:paraId="69002C17" w14:textId="77777777" w:rsidR="00B52DCC" w:rsidRDefault="00B52DCC">
            <w:pPr>
              <w:pStyle w:val="TableParagraph"/>
              <w:rPr>
                <w:sz w:val="18"/>
              </w:rPr>
            </w:pPr>
          </w:p>
        </w:tc>
        <w:tc>
          <w:tcPr>
            <w:tcW w:w="441" w:type="dxa"/>
            <w:tcBorders>
              <w:top w:val="nil"/>
              <w:left w:val="nil"/>
              <w:bottom w:val="nil"/>
            </w:tcBorders>
          </w:tcPr>
          <w:p w14:paraId="46A850F6" w14:textId="77777777" w:rsidR="00B52DCC" w:rsidRDefault="00B52DCC">
            <w:pPr>
              <w:pStyle w:val="TableParagraph"/>
              <w:rPr>
                <w:sz w:val="18"/>
              </w:rPr>
            </w:pPr>
          </w:p>
        </w:tc>
        <w:tc>
          <w:tcPr>
            <w:tcW w:w="2693" w:type="dxa"/>
            <w:tcBorders>
              <w:top w:val="nil"/>
              <w:bottom w:val="nil"/>
            </w:tcBorders>
          </w:tcPr>
          <w:p w14:paraId="4236C8B4" w14:textId="77777777" w:rsidR="00B52DCC" w:rsidRDefault="00916648">
            <w:pPr>
              <w:pStyle w:val="TableParagraph"/>
              <w:spacing w:before="84" w:line="259" w:lineRule="auto"/>
              <w:ind w:left="110" w:right="81"/>
              <w:rPr>
                <w:sz w:val="20"/>
              </w:rPr>
            </w:pPr>
            <w:r>
              <w:rPr>
                <w:sz w:val="20"/>
              </w:rPr>
              <w:t>— Yüzünüzde bir kızarıklık varsa veya saç deriniz hassas, tahriş olmuş ve hasarlı ise,</w:t>
            </w:r>
          </w:p>
        </w:tc>
      </w:tr>
      <w:tr w:rsidR="00B52DCC" w14:paraId="378F5F17" w14:textId="77777777">
        <w:trPr>
          <w:trHeight w:val="996"/>
        </w:trPr>
        <w:tc>
          <w:tcPr>
            <w:tcW w:w="1416" w:type="dxa"/>
            <w:tcBorders>
              <w:top w:val="nil"/>
            </w:tcBorders>
          </w:tcPr>
          <w:p w14:paraId="0AF45C4E" w14:textId="77777777" w:rsidR="00B52DCC" w:rsidRDefault="00B52DCC">
            <w:pPr>
              <w:pStyle w:val="TableParagraph"/>
              <w:rPr>
                <w:sz w:val="18"/>
              </w:rPr>
            </w:pPr>
          </w:p>
        </w:tc>
        <w:tc>
          <w:tcPr>
            <w:tcW w:w="1984" w:type="dxa"/>
            <w:tcBorders>
              <w:top w:val="nil"/>
            </w:tcBorders>
          </w:tcPr>
          <w:p w14:paraId="5B85CBB0" w14:textId="77777777" w:rsidR="00B52DCC" w:rsidRDefault="00B52DCC">
            <w:pPr>
              <w:pStyle w:val="TableParagraph"/>
              <w:rPr>
                <w:sz w:val="18"/>
              </w:rPr>
            </w:pPr>
          </w:p>
        </w:tc>
        <w:tc>
          <w:tcPr>
            <w:tcW w:w="1704" w:type="dxa"/>
            <w:tcBorders>
              <w:top w:val="nil"/>
            </w:tcBorders>
          </w:tcPr>
          <w:p w14:paraId="36E41759" w14:textId="77777777" w:rsidR="00B52DCC" w:rsidRDefault="00B52DCC">
            <w:pPr>
              <w:pStyle w:val="TableParagraph"/>
              <w:rPr>
                <w:sz w:val="18"/>
              </w:rPr>
            </w:pPr>
          </w:p>
        </w:tc>
        <w:tc>
          <w:tcPr>
            <w:tcW w:w="993" w:type="dxa"/>
            <w:tcBorders>
              <w:top w:val="nil"/>
            </w:tcBorders>
          </w:tcPr>
          <w:p w14:paraId="67608733" w14:textId="77777777" w:rsidR="00B52DCC" w:rsidRDefault="00B52DCC">
            <w:pPr>
              <w:pStyle w:val="TableParagraph"/>
              <w:rPr>
                <w:sz w:val="18"/>
              </w:rPr>
            </w:pPr>
          </w:p>
        </w:tc>
        <w:tc>
          <w:tcPr>
            <w:tcW w:w="991" w:type="dxa"/>
            <w:tcBorders>
              <w:top w:val="nil"/>
            </w:tcBorders>
          </w:tcPr>
          <w:p w14:paraId="7D2F8F82" w14:textId="77777777" w:rsidR="00B52DCC" w:rsidRDefault="00B52DCC">
            <w:pPr>
              <w:pStyle w:val="TableParagraph"/>
              <w:rPr>
                <w:sz w:val="18"/>
              </w:rPr>
            </w:pPr>
          </w:p>
        </w:tc>
        <w:tc>
          <w:tcPr>
            <w:tcW w:w="1709" w:type="dxa"/>
            <w:tcBorders>
              <w:top w:val="nil"/>
            </w:tcBorders>
          </w:tcPr>
          <w:p w14:paraId="24A16238" w14:textId="77777777" w:rsidR="00B52DCC" w:rsidRDefault="00B52DCC">
            <w:pPr>
              <w:pStyle w:val="TableParagraph"/>
              <w:rPr>
                <w:sz w:val="18"/>
              </w:rPr>
            </w:pPr>
          </w:p>
        </w:tc>
        <w:tc>
          <w:tcPr>
            <w:tcW w:w="1700" w:type="dxa"/>
            <w:tcBorders>
              <w:top w:val="nil"/>
            </w:tcBorders>
          </w:tcPr>
          <w:p w14:paraId="5E41B8B6" w14:textId="77777777" w:rsidR="00B52DCC" w:rsidRDefault="00B52DCC">
            <w:pPr>
              <w:pStyle w:val="TableParagraph"/>
              <w:rPr>
                <w:sz w:val="18"/>
              </w:rPr>
            </w:pPr>
          </w:p>
        </w:tc>
        <w:tc>
          <w:tcPr>
            <w:tcW w:w="1820" w:type="dxa"/>
            <w:tcBorders>
              <w:top w:val="nil"/>
              <w:right w:val="nil"/>
            </w:tcBorders>
          </w:tcPr>
          <w:p w14:paraId="1A580B11" w14:textId="77777777" w:rsidR="00B52DCC" w:rsidRDefault="00B52DCC">
            <w:pPr>
              <w:pStyle w:val="TableParagraph"/>
              <w:rPr>
                <w:sz w:val="18"/>
              </w:rPr>
            </w:pPr>
          </w:p>
        </w:tc>
        <w:tc>
          <w:tcPr>
            <w:tcW w:w="441" w:type="dxa"/>
            <w:tcBorders>
              <w:top w:val="nil"/>
              <w:left w:val="nil"/>
            </w:tcBorders>
          </w:tcPr>
          <w:p w14:paraId="3EAD42B3" w14:textId="77777777" w:rsidR="00B52DCC" w:rsidRDefault="00B52DCC">
            <w:pPr>
              <w:pStyle w:val="TableParagraph"/>
              <w:rPr>
                <w:sz w:val="18"/>
              </w:rPr>
            </w:pPr>
          </w:p>
        </w:tc>
        <w:tc>
          <w:tcPr>
            <w:tcW w:w="2693" w:type="dxa"/>
            <w:tcBorders>
              <w:top w:val="nil"/>
            </w:tcBorders>
          </w:tcPr>
          <w:p w14:paraId="17E4975C" w14:textId="77777777" w:rsidR="00B52DCC" w:rsidRDefault="00916648">
            <w:pPr>
              <w:pStyle w:val="TableParagraph"/>
              <w:spacing w:before="84" w:line="259" w:lineRule="auto"/>
              <w:ind w:left="110" w:right="226"/>
              <w:rPr>
                <w:sz w:val="20"/>
              </w:rPr>
            </w:pPr>
            <w:r>
              <w:rPr>
                <w:sz w:val="20"/>
              </w:rPr>
              <w:t>— Saç boyaları nedeniyle daha önce bir reaksiyon yaşanmışsa,</w:t>
            </w:r>
          </w:p>
        </w:tc>
      </w:tr>
    </w:tbl>
    <w:p w14:paraId="123FD7D0"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364713F7"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7157C93" w14:textId="77777777">
        <w:trPr>
          <w:trHeight w:val="904"/>
        </w:trPr>
        <w:tc>
          <w:tcPr>
            <w:tcW w:w="1416" w:type="dxa"/>
          </w:tcPr>
          <w:p w14:paraId="5FD5B68E" w14:textId="77777777" w:rsidR="00B52DCC" w:rsidRDefault="00B52DCC">
            <w:pPr>
              <w:pStyle w:val="TableParagraph"/>
              <w:rPr>
                <w:sz w:val="18"/>
              </w:rPr>
            </w:pPr>
          </w:p>
        </w:tc>
        <w:tc>
          <w:tcPr>
            <w:tcW w:w="1984" w:type="dxa"/>
          </w:tcPr>
          <w:p w14:paraId="24C95EE6" w14:textId="77777777" w:rsidR="00B52DCC" w:rsidRDefault="00B52DCC">
            <w:pPr>
              <w:pStyle w:val="TableParagraph"/>
              <w:rPr>
                <w:sz w:val="18"/>
              </w:rPr>
            </w:pPr>
          </w:p>
        </w:tc>
        <w:tc>
          <w:tcPr>
            <w:tcW w:w="1704" w:type="dxa"/>
          </w:tcPr>
          <w:p w14:paraId="5C4A53F4" w14:textId="77777777" w:rsidR="00B52DCC" w:rsidRDefault="00B52DCC">
            <w:pPr>
              <w:pStyle w:val="TableParagraph"/>
              <w:rPr>
                <w:sz w:val="18"/>
              </w:rPr>
            </w:pPr>
          </w:p>
        </w:tc>
        <w:tc>
          <w:tcPr>
            <w:tcW w:w="993" w:type="dxa"/>
          </w:tcPr>
          <w:p w14:paraId="2A838C89" w14:textId="77777777" w:rsidR="00B52DCC" w:rsidRDefault="00B52DCC">
            <w:pPr>
              <w:pStyle w:val="TableParagraph"/>
              <w:rPr>
                <w:sz w:val="18"/>
              </w:rPr>
            </w:pPr>
          </w:p>
        </w:tc>
        <w:tc>
          <w:tcPr>
            <w:tcW w:w="991" w:type="dxa"/>
          </w:tcPr>
          <w:p w14:paraId="13B335E5" w14:textId="77777777" w:rsidR="00B52DCC" w:rsidRDefault="00B52DCC">
            <w:pPr>
              <w:pStyle w:val="TableParagraph"/>
              <w:rPr>
                <w:sz w:val="18"/>
              </w:rPr>
            </w:pPr>
          </w:p>
        </w:tc>
        <w:tc>
          <w:tcPr>
            <w:tcW w:w="1709" w:type="dxa"/>
          </w:tcPr>
          <w:p w14:paraId="5D2748AA" w14:textId="77777777" w:rsidR="00B52DCC" w:rsidRDefault="00B52DCC">
            <w:pPr>
              <w:pStyle w:val="TableParagraph"/>
              <w:rPr>
                <w:sz w:val="18"/>
              </w:rPr>
            </w:pPr>
          </w:p>
        </w:tc>
        <w:tc>
          <w:tcPr>
            <w:tcW w:w="1700" w:type="dxa"/>
          </w:tcPr>
          <w:p w14:paraId="471B7D9F" w14:textId="77777777" w:rsidR="00B52DCC" w:rsidRDefault="00B52DCC">
            <w:pPr>
              <w:pStyle w:val="TableParagraph"/>
              <w:rPr>
                <w:sz w:val="18"/>
              </w:rPr>
            </w:pPr>
          </w:p>
        </w:tc>
        <w:tc>
          <w:tcPr>
            <w:tcW w:w="2261" w:type="dxa"/>
          </w:tcPr>
          <w:p w14:paraId="04AF0AC4" w14:textId="77777777" w:rsidR="00B52DCC" w:rsidRDefault="00B52DCC">
            <w:pPr>
              <w:pStyle w:val="TableParagraph"/>
              <w:rPr>
                <w:sz w:val="18"/>
              </w:rPr>
            </w:pPr>
          </w:p>
        </w:tc>
        <w:tc>
          <w:tcPr>
            <w:tcW w:w="2693" w:type="dxa"/>
          </w:tcPr>
          <w:p w14:paraId="4A3CB80D" w14:textId="77777777" w:rsidR="00B52DCC" w:rsidRDefault="00916648">
            <w:pPr>
              <w:pStyle w:val="TableParagraph"/>
              <w:spacing w:line="256" w:lineRule="auto"/>
              <w:ind w:left="110" w:right="97"/>
              <w:rPr>
                <w:sz w:val="20"/>
              </w:rPr>
            </w:pPr>
            <w:r>
              <w:rPr>
                <w:sz w:val="20"/>
              </w:rPr>
              <w:t>— Geçici “kara kına”</w:t>
            </w:r>
            <w:r>
              <w:rPr>
                <w:spacing w:val="-10"/>
                <w:sz w:val="20"/>
              </w:rPr>
              <w:t xml:space="preserve"> </w:t>
            </w:r>
            <w:r>
              <w:rPr>
                <w:sz w:val="20"/>
              </w:rPr>
              <w:t>dövmesi nedeniyle daha önce</w:t>
            </w:r>
            <w:r>
              <w:rPr>
                <w:spacing w:val="-2"/>
                <w:sz w:val="20"/>
              </w:rPr>
              <w:t xml:space="preserve"> </w:t>
            </w:r>
            <w:r>
              <w:rPr>
                <w:sz w:val="20"/>
              </w:rPr>
              <w:t>bir</w:t>
            </w:r>
          </w:p>
          <w:p w14:paraId="166DA311" w14:textId="77777777" w:rsidR="00B52DCC" w:rsidRDefault="00916648">
            <w:pPr>
              <w:pStyle w:val="TableParagraph"/>
              <w:ind w:left="110"/>
              <w:rPr>
                <w:sz w:val="20"/>
              </w:rPr>
            </w:pPr>
            <w:r>
              <w:rPr>
                <w:sz w:val="20"/>
              </w:rPr>
              <w:t>reaksiyon</w:t>
            </w:r>
            <w:r>
              <w:rPr>
                <w:spacing w:val="-13"/>
                <w:sz w:val="20"/>
              </w:rPr>
              <w:t xml:space="preserve"> </w:t>
            </w:r>
            <w:r>
              <w:rPr>
                <w:sz w:val="20"/>
              </w:rPr>
              <w:t>yaşanmışsa.”</w:t>
            </w:r>
          </w:p>
        </w:tc>
      </w:tr>
      <w:tr w:rsidR="00B52DCC" w14:paraId="12C9BE2F" w14:textId="77777777">
        <w:trPr>
          <w:trHeight w:val="233"/>
        </w:trPr>
        <w:tc>
          <w:tcPr>
            <w:tcW w:w="1416" w:type="dxa"/>
            <w:tcBorders>
              <w:bottom w:val="nil"/>
            </w:tcBorders>
          </w:tcPr>
          <w:p w14:paraId="5E58CC1F" w14:textId="77777777" w:rsidR="00B52DCC" w:rsidRDefault="00916648">
            <w:pPr>
              <w:pStyle w:val="TableParagraph"/>
              <w:spacing w:line="214" w:lineRule="exact"/>
              <w:ind w:left="107"/>
              <w:rPr>
                <w:sz w:val="20"/>
              </w:rPr>
            </w:pPr>
            <w:r>
              <w:rPr>
                <w:sz w:val="20"/>
              </w:rPr>
              <w:t>306</w:t>
            </w:r>
          </w:p>
        </w:tc>
        <w:tc>
          <w:tcPr>
            <w:tcW w:w="1984" w:type="dxa"/>
            <w:tcBorders>
              <w:bottom w:val="nil"/>
            </w:tcBorders>
          </w:tcPr>
          <w:p w14:paraId="0F9BAE5C" w14:textId="77777777" w:rsidR="00B52DCC" w:rsidRDefault="00916648">
            <w:pPr>
              <w:pStyle w:val="TableParagraph"/>
              <w:spacing w:line="214" w:lineRule="exact"/>
              <w:ind w:left="105"/>
              <w:rPr>
                <w:sz w:val="20"/>
              </w:rPr>
            </w:pPr>
            <w:r>
              <w:rPr>
                <w:sz w:val="20"/>
              </w:rPr>
              <w:t>Yer fıstığı yağı,</w:t>
            </w:r>
          </w:p>
        </w:tc>
        <w:tc>
          <w:tcPr>
            <w:tcW w:w="1704" w:type="dxa"/>
            <w:tcBorders>
              <w:bottom w:val="nil"/>
            </w:tcBorders>
          </w:tcPr>
          <w:p w14:paraId="627CC4E1" w14:textId="77777777" w:rsidR="00B52DCC" w:rsidRDefault="00916648">
            <w:pPr>
              <w:pStyle w:val="TableParagraph"/>
              <w:spacing w:line="214" w:lineRule="exact"/>
              <w:ind w:left="106"/>
              <w:rPr>
                <w:sz w:val="20"/>
              </w:rPr>
            </w:pPr>
            <w:r>
              <w:rPr>
                <w:sz w:val="20"/>
              </w:rPr>
              <w:t>Arachis Hypogaea</w:t>
            </w:r>
          </w:p>
        </w:tc>
        <w:tc>
          <w:tcPr>
            <w:tcW w:w="993" w:type="dxa"/>
            <w:tcBorders>
              <w:bottom w:val="nil"/>
            </w:tcBorders>
          </w:tcPr>
          <w:p w14:paraId="6799D430" w14:textId="77777777" w:rsidR="00B52DCC" w:rsidRDefault="00916648">
            <w:pPr>
              <w:pStyle w:val="TableParagraph"/>
              <w:spacing w:line="214" w:lineRule="exact"/>
              <w:ind w:left="107"/>
              <w:rPr>
                <w:sz w:val="20"/>
              </w:rPr>
            </w:pPr>
            <w:r>
              <w:rPr>
                <w:sz w:val="20"/>
              </w:rPr>
              <w:t>8002-03-</w:t>
            </w:r>
          </w:p>
        </w:tc>
        <w:tc>
          <w:tcPr>
            <w:tcW w:w="991" w:type="dxa"/>
            <w:tcBorders>
              <w:bottom w:val="nil"/>
            </w:tcBorders>
          </w:tcPr>
          <w:p w14:paraId="136E1739" w14:textId="77777777" w:rsidR="00B52DCC" w:rsidRDefault="00916648">
            <w:pPr>
              <w:pStyle w:val="TableParagraph"/>
              <w:spacing w:line="214" w:lineRule="exact"/>
              <w:ind w:left="107"/>
              <w:rPr>
                <w:sz w:val="20"/>
              </w:rPr>
            </w:pPr>
            <w:r>
              <w:rPr>
                <w:sz w:val="20"/>
              </w:rPr>
              <w:t>232-296-</w:t>
            </w:r>
          </w:p>
        </w:tc>
        <w:tc>
          <w:tcPr>
            <w:tcW w:w="1709" w:type="dxa"/>
            <w:vMerge w:val="restart"/>
          </w:tcPr>
          <w:p w14:paraId="017D9AC3" w14:textId="77777777" w:rsidR="00B52DCC" w:rsidRDefault="00B52DCC">
            <w:pPr>
              <w:pStyle w:val="TableParagraph"/>
              <w:rPr>
                <w:sz w:val="18"/>
              </w:rPr>
            </w:pPr>
          </w:p>
        </w:tc>
        <w:tc>
          <w:tcPr>
            <w:tcW w:w="1700" w:type="dxa"/>
            <w:vMerge w:val="restart"/>
          </w:tcPr>
          <w:p w14:paraId="4AA6CF08" w14:textId="77777777" w:rsidR="00B52DCC" w:rsidRDefault="00B52DCC">
            <w:pPr>
              <w:pStyle w:val="TableParagraph"/>
              <w:rPr>
                <w:sz w:val="18"/>
              </w:rPr>
            </w:pPr>
          </w:p>
        </w:tc>
        <w:tc>
          <w:tcPr>
            <w:tcW w:w="2261" w:type="dxa"/>
            <w:vMerge w:val="restart"/>
          </w:tcPr>
          <w:p w14:paraId="7C61357A" w14:textId="77777777" w:rsidR="00B52DCC" w:rsidRDefault="00916648">
            <w:pPr>
              <w:pStyle w:val="TableParagraph"/>
              <w:spacing w:line="256" w:lineRule="auto"/>
              <w:ind w:left="108" w:right="528" w:firstLine="50"/>
              <w:rPr>
                <w:sz w:val="20"/>
              </w:rPr>
            </w:pPr>
            <w:r>
              <w:rPr>
                <w:sz w:val="20"/>
              </w:rPr>
              <w:t>Yer fıstığı proteini konsantrasyonu maksimum 0,5 ppm</w:t>
            </w:r>
          </w:p>
        </w:tc>
        <w:tc>
          <w:tcPr>
            <w:tcW w:w="2693" w:type="dxa"/>
            <w:vMerge w:val="restart"/>
          </w:tcPr>
          <w:p w14:paraId="384D913E" w14:textId="77777777" w:rsidR="00B52DCC" w:rsidRDefault="00B52DCC">
            <w:pPr>
              <w:pStyle w:val="TableParagraph"/>
              <w:rPr>
                <w:sz w:val="18"/>
              </w:rPr>
            </w:pPr>
          </w:p>
        </w:tc>
      </w:tr>
      <w:tr w:rsidR="00B52DCC" w14:paraId="090352B9" w14:textId="77777777">
        <w:trPr>
          <w:trHeight w:val="574"/>
        </w:trPr>
        <w:tc>
          <w:tcPr>
            <w:tcW w:w="1416" w:type="dxa"/>
            <w:tcBorders>
              <w:top w:val="nil"/>
              <w:bottom w:val="nil"/>
            </w:tcBorders>
          </w:tcPr>
          <w:p w14:paraId="6091CF90" w14:textId="77777777" w:rsidR="00B52DCC" w:rsidRDefault="00B52DCC">
            <w:pPr>
              <w:pStyle w:val="TableParagraph"/>
              <w:rPr>
                <w:sz w:val="18"/>
              </w:rPr>
            </w:pPr>
          </w:p>
        </w:tc>
        <w:tc>
          <w:tcPr>
            <w:tcW w:w="1984" w:type="dxa"/>
            <w:tcBorders>
              <w:top w:val="nil"/>
              <w:bottom w:val="nil"/>
            </w:tcBorders>
          </w:tcPr>
          <w:p w14:paraId="54D4B3E2" w14:textId="77777777" w:rsidR="00B52DCC" w:rsidRDefault="00916648">
            <w:pPr>
              <w:pStyle w:val="TableParagraph"/>
              <w:spacing w:line="229" w:lineRule="exact"/>
              <w:ind w:left="105"/>
              <w:rPr>
                <w:sz w:val="20"/>
              </w:rPr>
            </w:pPr>
            <w:r>
              <w:rPr>
                <w:sz w:val="20"/>
              </w:rPr>
              <w:t>ekstresi ve türevleri</w:t>
            </w:r>
          </w:p>
        </w:tc>
        <w:tc>
          <w:tcPr>
            <w:tcW w:w="1704" w:type="dxa"/>
            <w:tcBorders>
              <w:top w:val="nil"/>
            </w:tcBorders>
          </w:tcPr>
          <w:p w14:paraId="7F05C681" w14:textId="77777777" w:rsidR="00B52DCC" w:rsidRDefault="00916648">
            <w:pPr>
              <w:pStyle w:val="TableParagraph"/>
              <w:spacing w:before="160"/>
              <w:ind w:left="106"/>
              <w:rPr>
                <w:sz w:val="20"/>
              </w:rPr>
            </w:pPr>
            <w:r>
              <w:rPr>
                <w:sz w:val="20"/>
              </w:rPr>
              <w:t>Oil</w:t>
            </w:r>
          </w:p>
        </w:tc>
        <w:tc>
          <w:tcPr>
            <w:tcW w:w="993" w:type="dxa"/>
            <w:tcBorders>
              <w:top w:val="nil"/>
            </w:tcBorders>
          </w:tcPr>
          <w:p w14:paraId="1B9D482A" w14:textId="77777777" w:rsidR="00B52DCC" w:rsidRDefault="00916648">
            <w:pPr>
              <w:pStyle w:val="TableParagraph"/>
              <w:spacing w:line="229" w:lineRule="exact"/>
              <w:ind w:left="107"/>
              <w:rPr>
                <w:sz w:val="20"/>
              </w:rPr>
            </w:pPr>
            <w:r>
              <w:rPr>
                <w:w w:val="99"/>
                <w:sz w:val="20"/>
              </w:rPr>
              <w:t>7</w:t>
            </w:r>
          </w:p>
        </w:tc>
        <w:tc>
          <w:tcPr>
            <w:tcW w:w="991" w:type="dxa"/>
            <w:tcBorders>
              <w:top w:val="nil"/>
            </w:tcBorders>
          </w:tcPr>
          <w:p w14:paraId="7BE62C20" w14:textId="77777777" w:rsidR="00B52DCC" w:rsidRDefault="00916648">
            <w:pPr>
              <w:pStyle w:val="TableParagraph"/>
              <w:spacing w:line="229" w:lineRule="exact"/>
              <w:ind w:left="107"/>
              <w:rPr>
                <w:sz w:val="20"/>
              </w:rPr>
            </w:pPr>
            <w:r>
              <w:rPr>
                <w:w w:val="99"/>
                <w:sz w:val="20"/>
              </w:rPr>
              <w:t>4</w:t>
            </w:r>
          </w:p>
        </w:tc>
        <w:tc>
          <w:tcPr>
            <w:tcW w:w="1709" w:type="dxa"/>
            <w:vMerge/>
            <w:tcBorders>
              <w:top w:val="nil"/>
            </w:tcBorders>
          </w:tcPr>
          <w:p w14:paraId="4837C2A8" w14:textId="77777777" w:rsidR="00B52DCC" w:rsidRDefault="00B52DCC">
            <w:pPr>
              <w:rPr>
                <w:sz w:val="2"/>
                <w:szCs w:val="2"/>
              </w:rPr>
            </w:pPr>
          </w:p>
        </w:tc>
        <w:tc>
          <w:tcPr>
            <w:tcW w:w="1700" w:type="dxa"/>
            <w:vMerge/>
            <w:tcBorders>
              <w:top w:val="nil"/>
            </w:tcBorders>
          </w:tcPr>
          <w:p w14:paraId="1E338AC3" w14:textId="77777777" w:rsidR="00B52DCC" w:rsidRDefault="00B52DCC">
            <w:pPr>
              <w:rPr>
                <w:sz w:val="2"/>
                <w:szCs w:val="2"/>
              </w:rPr>
            </w:pPr>
          </w:p>
        </w:tc>
        <w:tc>
          <w:tcPr>
            <w:tcW w:w="2261" w:type="dxa"/>
            <w:vMerge/>
            <w:tcBorders>
              <w:top w:val="nil"/>
            </w:tcBorders>
          </w:tcPr>
          <w:p w14:paraId="3A5F2B9D" w14:textId="77777777" w:rsidR="00B52DCC" w:rsidRDefault="00B52DCC">
            <w:pPr>
              <w:rPr>
                <w:sz w:val="2"/>
                <w:szCs w:val="2"/>
              </w:rPr>
            </w:pPr>
          </w:p>
        </w:tc>
        <w:tc>
          <w:tcPr>
            <w:tcW w:w="2693" w:type="dxa"/>
            <w:vMerge/>
            <w:tcBorders>
              <w:top w:val="nil"/>
            </w:tcBorders>
          </w:tcPr>
          <w:p w14:paraId="7018F887" w14:textId="77777777" w:rsidR="00B52DCC" w:rsidRDefault="00B52DCC">
            <w:pPr>
              <w:rPr>
                <w:sz w:val="2"/>
                <w:szCs w:val="2"/>
              </w:rPr>
            </w:pPr>
          </w:p>
        </w:tc>
      </w:tr>
      <w:tr w:rsidR="00B52DCC" w14:paraId="1B05CDA3" w14:textId="77777777">
        <w:trPr>
          <w:trHeight w:val="231"/>
        </w:trPr>
        <w:tc>
          <w:tcPr>
            <w:tcW w:w="1416" w:type="dxa"/>
            <w:tcBorders>
              <w:top w:val="nil"/>
              <w:bottom w:val="nil"/>
            </w:tcBorders>
          </w:tcPr>
          <w:p w14:paraId="5F894A76" w14:textId="77777777" w:rsidR="00B52DCC" w:rsidRDefault="00B52DCC">
            <w:pPr>
              <w:pStyle w:val="TableParagraph"/>
              <w:rPr>
                <w:sz w:val="16"/>
              </w:rPr>
            </w:pPr>
          </w:p>
        </w:tc>
        <w:tc>
          <w:tcPr>
            <w:tcW w:w="1984" w:type="dxa"/>
            <w:tcBorders>
              <w:top w:val="nil"/>
              <w:bottom w:val="nil"/>
            </w:tcBorders>
          </w:tcPr>
          <w:p w14:paraId="30FA871B" w14:textId="77777777" w:rsidR="00B52DCC" w:rsidRDefault="00B52DCC">
            <w:pPr>
              <w:pStyle w:val="TableParagraph"/>
              <w:rPr>
                <w:sz w:val="16"/>
              </w:rPr>
            </w:pPr>
          </w:p>
        </w:tc>
        <w:tc>
          <w:tcPr>
            <w:tcW w:w="1704" w:type="dxa"/>
            <w:tcBorders>
              <w:bottom w:val="nil"/>
            </w:tcBorders>
          </w:tcPr>
          <w:p w14:paraId="161DE26A" w14:textId="77777777" w:rsidR="00B52DCC" w:rsidRDefault="00916648">
            <w:pPr>
              <w:pStyle w:val="TableParagraph"/>
              <w:spacing w:line="212" w:lineRule="exact"/>
              <w:ind w:left="106"/>
              <w:rPr>
                <w:sz w:val="20"/>
              </w:rPr>
            </w:pPr>
            <w:r>
              <w:rPr>
                <w:sz w:val="20"/>
              </w:rPr>
              <w:t>Arachis Hypogaea</w:t>
            </w:r>
          </w:p>
        </w:tc>
        <w:tc>
          <w:tcPr>
            <w:tcW w:w="993" w:type="dxa"/>
            <w:tcBorders>
              <w:bottom w:val="nil"/>
            </w:tcBorders>
          </w:tcPr>
          <w:p w14:paraId="1383BA8D" w14:textId="77777777" w:rsidR="00B52DCC" w:rsidRDefault="00916648">
            <w:pPr>
              <w:pStyle w:val="TableParagraph"/>
              <w:spacing w:line="212" w:lineRule="exact"/>
              <w:ind w:left="107"/>
              <w:rPr>
                <w:sz w:val="20"/>
              </w:rPr>
            </w:pPr>
            <w:r>
              <w:rPr>
                <w:sz w:val="20"/>
              </w:rPr>
              <w:t>8002-03-</w:t>
            </w:r>
          </w:p>
        </w:tc>
        <w:tc>
          <w:tcPr>
            <w:tcW w:w="991" w:type="dxa"/>
            <w:tcBorders>
              <w:bottom w:val="nil"/>
            </w:tcBorders>
          </w:tcPr>
          <w:p w14:paraId="3F9875FC" w14:textId="77777777" w:rsidR="00B52DCC" w:rsidRDefault="00916648">
            <w:pPr>
              <w:pStyle w:val="TableParagraph"/>
              <w:spacing w:line="212" w:lineRule="exact"/>
              <w:ind w:left="107"/>
              <w:rPr>
                <w:sz w:val="20"/>
              </w:rPr>
            </w:pPr>
            <w:r>
              <w:rPr>
                <w:sz w:val="20"/>
              </w:rPr>
              <w:t>232-296-</w:t>
            </w:r>
          </w:p>
        </w:tc>
        <w:tc>
          <w:tcPr>
            <w:tcW w:w="1709" w:type="dxa"/>
            <w:vMerge/>
            <w:tcBorders>
              <w:top w:val="nil"/>
            </w:tcBorders>
          </w:tcPr>
          <w:p w14:paraId="56F31851" w14:textId="77777777" w:rsidR="00B52DCC" w:rsidRDefault="00B52DCC">
            <w:pPr>
              <w:rPr>
                <w:sz w:val="2"/>
                <w:szCs w:val="2"/>
              </w:rPr>
            </w:pPr>
          </w:p>
        </w:tc>
        <w:tc>
          <w:tcPr>
            <w:tcW w:w="1700" w:type="dxa"/>
            <w:vMerge/>
            <w:tcBorders>
              <w:top w:val="nil"/>
            </w:tcBorders>
          </w:tcPr>
          <w:p w14:paraId="46F8B81D" w14:textId="77777777" w:rsidR="00B52DCC" w:rsidRDefault="00B52DCC">
            <w:pPr>
              <w:rPr>
                <w:sz w:val="2"/>
                <w:szCs w:val="2"/>
              </w:rPr>
            </w:pPr>
          </w:p>
        </w:tc>
        <w:tc>
          <w:tcPr>
            <w:tcW w:w="2261" w:type="dxa"/>
            <w:vMerge/>
            <w:tcBorders>
              <w:top w:val="nil"/>
            </w:tcBorders>
          </w:tcPr>
          <w:p w14:paraId="4EBBFE76" w14:textId="77777777" w:rsidR="00B52DCC" w:rsidRDefault="00B52DCC">
            <w:pPr>
              <w:rPr>
                <w:sz w:val="2"/>
                <w:szCs w:val="2"/>
              </w:rPr>
            </w:pPr>
          </w:p>
        </w:tc>
        <w:tc>
          <w:tcPr>
            <w:tcW w:w="2693" w:type="dxa"/>
            <w:vMerge/>
            <w:tcBorders>
              <w:top w:val="nil"/>
            </w:tcBorders>
          </w:tcPr>
          <w:p w14:paraId="1D1DCB1D" w14:textId="77777777" w:rsidR="00B52DCC" w:rsidRDefault="00B52DCC">
            <w:pPr>
              <w:rPr>
                <w:sz w:val="2"/>
                <w:szCs w:val="2"/>
              </w:rPr>
            </w:pPr>
          </w:p>
        </w:tc>
      </w:tr>
      <w:tr w:rsidR="00B52DCC" w14:paraId="7799536F" w14:textId="77777777">
        <w:trPr>
          <w:trHeight w:val="413"/>
        </w:trPr>
        <w:tc>
          <w:tcPr>
            <w:tcW w:w="1416" w:type="dxa"/>
            <w:tcBorders>
              <w:top w:val="nil"/>
              <w:bottom w:val="nil"/>
            </w:tcBorders>
          </w:tcPr>
          <w:p w14:paraId="48AE9F3C" w14:textId="77777777" w:rsidR="00B52DCC" w:rsidRDefault="00B52DCC">
            <w:pPr>
              <w:pStyle w:val="TableParagraph"/>
              <w:rPr>
                <w:sz w:val="18"/>
              </w:rPr>
            </w:pPr>
          </w:p>
        </w:tc>
        <w:tc>
          <w:tcPr>
            <w:tcW w:w="1984" w:type="dxa"/>
            <w:tcBorders>
              <w:top w:val="nil"/>
              <w:bottom w:val="nil"/>
            </w:tcBorders>
          </w:tcPr>
          <w:p w14:paraId="6E1FA366" w14:textId="77777777" w:rsidR="00B52DCC" w:rsidRDefault="00B52DCC">
            <w:pPr>
              <w:pStyle w:val="TableParagraph"/>
              <w:rPr>
                <w:sz w:val="18"/>
              </w:rPr>
            </w:pPr>
          </w:p>
        </w:tc>
        <w:tc>
          <w:tcPr>
            <w:tcW w:w="1704" w:type="dxa"/>
            <w:tcBorders>
              <w:top w:val="nil"/>
            </w:tcBorders>
          </w:tcPr>
          <w:p w14:paraId="4ECC81C1" w14:textId="77777777" w:rsidR="00B52DCC" w:rsidRDefault="00916648">
            <w:pPr>
              <w:pStyle w:val="TableParagraph"/>
              <w:spacing w:line="229" w:lineRule="exact"/>
              <w:ind w:left="106"/>
              <w:rPr>
                <w:sz w:val="20"/>
              </w:rPr>
            </w:pPr>
            <w:r>
              <w:rPr>
                <w:sz w:val="20"/>
              </w:rPr>
              <w:t>Seedcoat Extract</w:t>
            </w:r>
          </w:p>
        </w:tc>
        <w:tc>
          <w:tcPr>
            <w:tcW w:w="993" w:type="dxa"/>
            <w:tcBorders>
              <w:top w:val="nil"/>
            </w:tcBorders>
          </w:tcPr>
          <w:p w14:paraId="169AB324" w14:textId="77777777" w:rsidR="00B52DCC" w:rsidRDefault="00916648">
            <w:pPr>
              <w:pStyle w:val="TableParagraph"/>
              <w:spacing w:line="229" w:lineRule="exact"/>
              <w:ind w:left="107"/>
              <w:rPr>
                <w:sz w:val="20"/>
              </w:rPr>
            </w:pPr>
            <w:r>
              <w:rPr>
                <w:w w:val="99"/>
                <w:sz w:val="20"/>
              </w:rPr>
              <w:t>7</w:t>
            </w:r>
          </w:p>
        </w:tc>
        <w:tc>
          <w:tcPr>
            <w:tcW w:w="991" w:type="dxa"/>
            <w:tcBorders>
              <w:top w:val="nil"/>
            </w:tcBorders>
          </w:tcPr>
          <w:p w14:paraId="47D72061" w14:textId="77777777" w:rsidR="00B52DCC" w:rsidRDefault="00916648">
            <w:pPr>
              <w:pStyle w:val="TableParagraph"/>
              <w:spacing w:line="229" w:lineRule="exact"/>
              <w:ind w:left="107"/>
              <w:rPr>
                <w:sz w:val="20"/>
              </w:rPr>
            </w:pPr>
            <w:r>
              <w:rPr>
                <w:w w:val="99"/>
                <w:sz w:val="20"/>
              </w:rPr>
              <w:t>4</w:t>
            </w:r>
          </w:p>
        </w:tc>
        <w:tc>
          <w:tcPr>
            <w:tcW w:w="1709" w:type="dxa"/>
            <w:vMerge/>
            <w:tcBorders>
              <w:top w:val="nil"/>
            </w:tcBorders>
          </w:tcPr>
          <w:p w14:paraId="2301FAD6" w14:textId="77777777" w:rsidR="00B52DCC" w:rsidRDefault="00B52DCC">
            <w:pPr>
              <w:rPr>
                <w:sz w:val="2"/>
                <w:szCs w:val="2"/>
              </w:rPr>
            </w:pPr>
          </w:p>
        </w:tc>
        <w:tc>
          <w:tcPr>
            <w:tcW w:w="1700" w:type="dxa"/>
            <w:vMerge/>
            <w:tcBorders>
              <w:top w:val="nil"/>
            </w:tcBorders>
          </w:tcPr>
          <w:p w14:paraId="1E00B62A" w14:textId="77777777" w:rsidR="00B52DCC" w:rsidRDefault="00B52DCC">
            <w:pPr>
              <w:rPr>
                <w:sz w:val="2"/>
                <w:szCs w:val="2"/>
              </w:rPr>
            </w:pPr>
          </w:p>
        </w:tc>
        <w:tc>
          <w:tcPr>
            <w:tcW w:w="2261" w:type="dxa"/>
            <w:vMerge/>
            <w:tcBorders>
              <w:top w:val="nil"/>
            </w:tcBorders>
          </w:tcPr>
          <w:p w14:paraId="1C593B9B" w14:textId="77777777" w:rsidR="00B52DCC" w:rsidRDefault="00B52DCC">
            <w:pPr>
              <w:rPr>
                <w:sz w:val="2"/>
                <w:szCs w:val="2"/>
              </w:rPr>
            </w:pPr>
          </w:p>
        </w:tc>
        <w:tc>
          <w:tcPr>
            <w:tcW w:w="2693" w:type="dxa"/>
            <w:vMerge/>
            <w:tcBorders>
              <w:top w:val="nil"/>
            </w:tcBorders>
          </w:tcPr>
          <w:p w14:paraId="265074B0" w14:textId="77777777" w:rsidR="00B52DCC" w:rsidRDefault="00B52DCC">
            <w:pPr>
              <w:rPr>
                <w:sz w:val="2"/>
                <w:szCs w:val="2"/>
              </w:rPr>
            </w:pPr>
          </w:p>
        </w:tc>
      </w:tr>
      <w:tr w:rsidR="00B52DCC" w14:paraId="4F54FBD0" w14:textId="77777777">
        <w:trPr>
          <w:trHeight w:val="233"/>
        </w:trPr>
        <w:tc>
          <w:tcPr>
            <w:tcW w:w="1416" w:type="dxa"/>
            <w:tcBorders>
              <w:top w:val="nil"/>
              <w:bottom w:val="nil"/>
            </w:tcBorders>
          </w:tcPr>
          <w:p w14:paraId="5022BED0" w14:textId="77777777" w:rsidR="00B52DCC" w:rsidRDefault="00B52DCC">
            <w:pPr>
              <w:pStyle w:val="TableParagraph"/>
              <w:rPr>
                <w:sz w:val="16"/>
              </w:rPr>
            </w:pPr>
          </w:p>
        </w:tc>
        <w:tc>
          <w:tcPr>
            <w:tcW w:w="1984" w:type="dxa"/>
            <w:tcBorders>
              <w:top w:val="nil"/>
              <w:bottom w:val="nil"/>
            </w:tcBorders>
          </w:tcPr>
          <w:p w14:paraId="5FFF0435" w14:textId="77777777" w:rsidR="00B52DCC" w:rsidRDefault="00B52DCC">
            <w:pPr>
              <w:pStyle w:val="TableParagraph"/>
              <w:rPr>
                <w:sz w:val="16"/>
              </w:rPr>
            </w:pPr>
          </w:p>
        </w:tc>
        <w:tc>
          <w:tcPr>
            <w:tcW w:w="1704" w:type="dxa"/>
            <w:tcBorders>
              <w:bottom w:val="nil"/>
            </w:tcBorders>
          </w:tcPr>
          <w:p w14:paraId="55514C81" w14:textId="77777777" w:rsidR="00B52DCC" w:rsidRDefault="00916648">
            <w:pPr>
              <w:pStyle w:val="TableParagraph"/>
              <w:spacing w:line="214" w:lineRule="exact"/>
              <w:ind w:left="106"/>
              <w:rPr>
                <w:sz w:val="20"/>
              </w:rPr>
            </w:pPr>
            <w:r>
              <w:rPr>
                <w:sz w:val="20"/>
              </w:rPr>
              <w:t>Arachis Hypogaea</w:t>
            </w:r>
          </w:p>
        </w:tc>
        <w:tc>
          <w:tcPr>
            <w:tcW w:w="993" w:type="dxa"/>
            <w:tcBorders>
              <w:bottom w:val="nil"/>
            </w:tcBorders>
          </w:tcPr>
          <w:p w14:paraId="2AF0D63E" w14:textId="77777777" w:rsidR="00B52DCC" w:rsidRDefault="00916648">
            <w:pPr>
              <w:pStyle w:val="TableParagraph"/>
              <w:spacing w:line="214" w:lineRule="exact"/>
              <w:ind w:left="107"/>
              <w:rPr>
                <w:sz w:val="20"/>
              </w:rPr>
            </w:pPr>
            <w:r>
              <w:rPr>
                <w:sz w:val="20"/>
              </w:rPr>
              <w:t>8002-03-</w:t>
            </w:r>
          </w:p>
        </w:tc>
        <w:tc>
          <w:tcPr>
            <w:tcW w:w="991" w:type="dxa"/>
            <w:tcBorders>
              <w:bottom w:val="nil"/>
            </w:tcBorders>
          </w:tcPr>
          <w:p w14:paraId="7457D925" w14:textId="77777777" w:rsidR="00B52DCC" w:rsidRDefault="00916648">
            <w:pPr>
              <w:pStyle w:val="TableParagraph"/>
              <w:spacing w:line="214" w:lineRule="exact"/>
              <w:ind w:left="107"/>
              <w:rPr>
                <w:sz w:val="20"/>
              </w:rPr>
            </w:pPr>
            <w:r>
              <w:rPr>
                <w:sz w:val="20"/>
              </w:rPr>
              <w:t>232-296-</w:t>
            </w:r>
          </w:p>
        </w:tc>
        <w:tc>
          <w:tcPr>
            <w:tcW w:w="1709" w:type="dxa"/>
            <w:vMerge/>
            <w:tcBorders>
              <w:top w:val="nil"/>
            </w:tcBorders>
          </w:tcPr>
          <w:p w14:paraId="69324B5D" w14:textId="77777777" w:rsidR="00B52DCC" w:rsidRDefault="00B52DCC">
            <w:pPr>
              <w:rPr>
                <w:sz w:val="2"/>
                <w:szCs w:val="2"/>
              </w:rPr>
            </w:pPr>
          </w:p>
        </w:tc>
        <w:tc>
          <w:tcPr>
            <w:tcW w:w="1700" w:type="dxa"/>
            <w:vMerge/>
            <w:tcBorders>
              <w:top w:val="nil"/>
            </w:tcBorders>
          </w:tcPr>
          <w:p w14:paraId="4982106B" w14:textId="77777777" w:rsidR="00B52DCC" w:rsidRDefault="00B52DCC">
            <w:pPr>
              <w:rPr>
                <w:sz w:val="2"/>
                <w:szCs w:val="2"/>
              </w:rPr>
            </w:pPr>
          </w:p>
        </w:tc>
        <w:tc>
          <w:tcPr>
            <w:tcW w:w="2261" w:type="dxa"/>
            <w:vMerge/>
            <w:tcBorders>
              <w:top w:val="nil"/>
            </w:tcBorders>
          </w:tcPr>
          <w:p w14:paraId="1DBCA659" w14:textId="77777777" w:rsidR="00B52DCC" w:rsidRDefault="00B52DCC">
            <w:pPr>
              <w:rPr>
                <w:sz w:val="2"/>
                <w:szCs w:val="2"/>
              </w:rPr>
            </w:pPr>
          </w:p>
        </w:tc>
        <w:tc>
          <w:tcPr>
            <w:tcW w:w="2693" w:type="dxa"/>
            <w:vMerge/>
            <w:tcBorders>
              <w:top w:val="nil"/>
            </w:tcBorders>
          </w:tcPr>
          <w:p w14:paraId="69467720" w14:textId="77777777" w:rsidR="00B52DCC" w:rsidRDefault="00B52DCC">
            <w:pPr>
              <w:rPr>
                <w:sz w:val="2"/>
                <w:szCs w:val="2"/>
              </w:rPr>
            </w:pPr>
          </w:p>
        </w:tc>
      </w:tr>
      <w:tr w:rsidR="00B52DCC" w14:paraId="3A030F42" w14:textId="77777777">
        <w:trPr>
          <w:trHeight w:val="413"/>
        </w:trPr>
        <w:tc>
          <w:tcPr>
            <w:tcW w:w="1416" w:type="dxa"/>
            <w:tcBorders>
              <w:top w:val="nil"/>
              <w:bottom w:val="nil"/>
            </w:tcBorders>
          </w:tcPr>
          <w:p w14:paraId="0A4D37B4" w14:textId="77777777" w:rsidR="00B52DCC" w:rsidRDefault="00B52DCC">
            <w:pPr>
              <w:pStyle w:val="TableParagraph"/>
              <w:rPr>
                <w:sz w:val="18"/>
              </w:rPr>
            </w:pPr>
          </w:p>
        </w:tc>
        <w:tc>
          <w:tcPr>
            <w:tcW w:w="1984" w:type="dxa"/>
            <w:tcBorders>
              <w:top w:val="nil"/>
              <w:bottom w:val="nil"/>
            </w:tcBorders>
          </w:tcPr>
          <w:p w14:paraId="4F5E9F66" w14:textId="77777777" w:rsidR="00B52DCC" w:rsidRDefault="00B52DCC">
            <w:pPr>
              <w:pStyle w:val="TableParagraph"/>
              <w:rPr>
                <w:sz w:val="18"/>
              </w:rPr>
            </w:pPr>
          </w:p>
        </w:tc>
        <w:tc>
          <w:tcPr>
            <w:tcW w:w="1704" w:type="dxa"/>
            <w:tcBorders>
              <w:top w:val="nil"/>
            </w:tcBorders>
          </w:tcPr>
          <w:p w14:paraId="7C15EFEE" w14:textId="77777777" w:rsidR="00B52DCC" w:rsidRDefault="00916648">
            <w:pPr>
              <w:pStyle w:val="TableParagraph"/>
              <w:spacing w:line="229" w:lineRule="exact"/>
              <w:ind w:left="106"/>
              <w:rPr>
                <w:sz w:val="20"/>
              </w:rPr>
            </w:pPr>
            <w:r>
              <w:rPr>
                <w:sz w:val="20"/>
              </w:rPr>
              <w:t>Flour</w:t>
            </w:r>
          </w:p>
        </w:tc>
        <w:tc>
          <w:tcPr>
            <w:tcW w:w="993" w:type="dxa"/>
            <w:tcBorders>
              <w:top w:val="nil"/>
            </w:tcBorders>
          </w:tcPr>
          <w:p w14:paraId="70A28288" w14:textId="77777777" w:rsidR="00B52DCC" w:rsidRDefault="00916648">
            <w:pPr>
              <w:pStyle w:val="TableParagraph"/>
              <w:spacing w:line="229" w:lineRule="exact"/>
              <w:ind w:left="107"/>
              <w:rPr>
                <w:sz w:val="20"/>
              </w:rPr>
            </w:pPr>
            <w:r>
              <w:rPr>
                <w:w w:val="99"/>
                <w:sz w:val="20"/>
              </w:rPr>
              <w:t>7</w:t>
            </w:r>
          </w:p>
        </w:tc>
        <w:tc>
          <w:tcPr>
            <w:tcW w:w="991" w:type="dxa"/>
            <w:tcBorders>
              <w:top w:val="nil"/>
            </w:tcBorders>
          </w:tcPr>
          <w:p w14:paraId="25768C07" w14:textId="77777777" w:rsidR="00B52DCC" w:rsidRDefault="00916648">
            <w:pPr>
              <w:pStyle w:val="TableParagraph"/>
              <w:spacing w:line="229" w:lineRule="exact"/>
              <w:ind w:left="107"/>
              <w:rPr>
                <w:sz w:val="20"/>
              </w:rPr>
            </w:pPr>
            <w:r>
              <w:rPr>
                <w:w w:val="99"/>
                <w:sz w:val="20"/>
              </w:rPr>
              <w:t>4</w:t>
            </w:r>
          </w:p>
        </w:tc>
        <w:tc>
          <w:tcPr>
            <w:tcW w:w="1709" w:type="dxa"/>
            <w:vMerge/>
            <w:tcBorders>
              <w:top w:val="nil"/>
            </w:tcBorders>
          </w:tcPr>
          <w:p w14:paraId="4FE69C51" w14:textId="77777777" w:rsidR="00B52DCC" w:rsidRDefault="00B52DCC">
            <w:pPr>
              <w:rPr>
                <w:sz w:val="2"/>
                <w:szCs w:val="2"/>
              </w:rPr>
            </w:pPr>
          </w:p>
        </w:tc>
        <w:tc>
          <w:tcPr>
            <w:tcW w:w="1700" w:type="dxa"/>
            <w:vMerge/>
            <w:tcBorders>
              <w:top w:val="nil"/>
            </w:tcBorders>
          </w:tcPr>
          <w:p w14:paraId="5D07BCF8" w14:textId="77777777" w:rsidR="00B52DCC" w:rsidRDefault="00B52DCC">
            <w:pPr>
              <w:rPr>
                <w:sz w:val="2"/>
                <w:szCs w:val="2"/>
              </w:rPr>
            </w:pPr>
          </w:p>
        </w:tc>
        <w:tc>
          <w:tcPr>
            <w:tcW w:w="2261" w:type="dxa"/>
            <w:vMerge/>
            <w:tcBorders>
              <w:top w:val="nil"/>
            </w:tcBorders>
          </w:tcPr>
          <w:p w14:paraId="0CE9655E" w14:textId="77777777" w:rsidR="00B52DCC" w:rsidRDefault="00B52DCC">
            <w:pPr>
              <w:rPr>
                <w:sz w:val="2"/>
                <w:szCs w:val="2"/>
              </w:rPr>
            </w:pPr>
          </w:p>
        </w:tc>
        <w:tc>
          <w:tcPr>
            <w:tcW w:w="2693" w:type="dxa"/>
            <w:vMerge/>
            <w:tcBorders>
              <w:top w:val="nil"/>
            </w:tcBorders>
          </w:tcPr>
          <w:p w14:paraId="70E27082" w14:textId="77777777" w:rsidR="00B52DCC" w:rsidRDefault="00B52DCC">
            <w:pPr>
              <w:rPr>
                <w:sz w:val="2"/>
                <w:szCs w:val="2"/>
              </w:rPr>
            </w:pPr>
          </w:p>
        </w:tc>
      </w:tr>
      <w:tr w:rsidR="00B52DCC" w14:paraId="2C8B6E7E" w14:textId="77777777">
        <w:trPr>
          <w:trHeight w:val="232"/>
        </w:trPr>
        <w:tc>
          <w:tcPr>
            <w:tcW w:w="1416" w:type="dxa"/>
            <w:tcBorders>
              <w:top w:val="nil"/>
              <w:bottom w:val="nil"/>
            </w:tcBorders>
          </w:tcPr>
          <w:p w14:paraId="226D1D56" w14:textId="77777777" w:rsidR="00B52DCC" w:rsidRDefault="00B52DCC">
            <w:pPr>
              <w:pStyle w:val="TableParagraph"/>
              <w:rPr>
                <w:sz w:val="16"/>
              </w:rPr>
            </w:pPr>
          </w:p>
        </w:tc>
        <w:tc>
          <w:tcPr>
            <w:tcW w:w="1984" w:type="dxa"/>
            <w:tcBorders>
              <w:top w:val="nil"/>
              <w:bottom w:val="nil"/>
            </w:tcBorders>
          </w:tcPr>
          <w:p w14:paraId="4F0B3539" w14:textId="77777777" w:rsidR="00B52DCC" w:rsidRDefault="00B52DCC">
            <w:pPr>
              <w:pStyle w:val="TableParagraph"/>
              <w:rPr>
                <w:sz w:val="16"/>
              </w:rPr>
            </w:pPr>
          </w:p>
        </w:tc>
        <w:tc>
          <w:tcPr>
            <w:tcW w:w="1704" w:type="dxa"/>
            <w:tcBorders>
              <w:bottom w:val="nil"/>
            </w:tcBorders>
          </w:tcPr>
          <w:p w14:paraId="7C05A265" w14:textId="77777777" w:rsidR="00B52DCC" w:rsidRDefault="00916648">
            <w:pPr>
              <w:pStyle w:val="TableParagraph"/>
              <w:spacing w:line="212" w:lineRule="exact"/>
              <w:ind w:left="106"/>
              <w:rPr>
                <w:sz w:val="20"/>
              </w:rPr>
            </w:pPr>
            <w:r>
              <w:rPr>
                <w:sz w:val="20"/>
              </w:rPr>
              <w:t>Arachis Hypogaea</w:t>
            </w:r>
          </w:p>
        </w:tc>
        <w:tc>
          <w:tcPr>
            <w:tcW w:w="993" w:type="dxa"/>
            <w:tcBorders>
              <w:bottom w:val="nil"/>
            </w:tcBorders>
          </w:tcPr>
          <w:p w14:paraId="7F3402F6" w14:textId="77777777" w:rsidR="00B52DCC" w:rsidRDefault="00916648">
            <w:pPr>
              <w:pStyle w:val="TableParagraph"/>
              <w:spacing w:line="212" w:lineRule="exact"/>
              <w:ind w:left="107"/>
              <w:rPr>
                <w:sz w:val="20"/>
              </w:rPr>
            </w:pPr>
            <w:r>
              <w:rPr>
                <w:sz w:val="20"/>
              </w:rPr>
              <w:t>8002-03-</w:t>
            </w:r>
          </w:p>
        </w:tc>
        <w:tc>
          <w:tcPr>
            <w:tcW w:w="991" w:type="dxa"/>
            <w:tcBorders>
              <w:bottom w:val="nil"/>
            </w:tcBorders>
          </w:tcPr>
          <w:p w14:paraId="09628464" w14:textId="77777777" w:rsidR="00B52DCC" w:rsidRDefault="00916648">
            <w:pPr>
              <w:pStyle w:val="TableParagraph"/>
              <w:spacing w:line="212" w:lineRule="exact"/>
              <w:ind w:left="107"/>
              <w:rPr>
                <w:sz w:val="20"/>
              </w:rPr>
            </w:pPr>
            <w:r>
              <w:rPr>
                <w:sz w:val="20"/>
              </w:rPr>
              <w:t>232-296-</w:t>
            </w:r>
          </w:p>
        </w:tc>
        <w:tc>
          <w:tcPr>
            <w:tcW w:w="1709" w:type="dxa"/>
            <w:vMerge/>
            <w:tcBorders>
              <w:top w:val="nil"/>
            </w:tcBorders>
          </w:tcPr>
          <w:p w14:paraId="237DAEE5" w14:textId="77777777" w:rsidR="00B52DCC" w:rsidRDefault="00B52DCC">
            <w:pPr>
              <w:rPr>
                <w:sz w:val="2"/>
                <w:szCs w:val="2"/>
              </w:rPr>
            </w:pPr>
          </w:p>
        </w:tc>
        <w:tc>
          <w:tcPr>
            <w:tcW w:w="1700" w:type="dxa"/>
            <w:vMerge/>
            <w:tcBorders>
              <w:top w:val="nil"/>
            </w:tcBorders>
          </w:tcPr>
          <w:p w14:paraId="27AB545F" w14:textId="77777777" w:rsidR="00B52DCC" w:rsidRDefault="00B52DCC">
            <w:pPr>
              <w:rPr>
                <w:sz w:val="2"/>
                <w:szCs w:val="2"/>
              </w:rPr>
            </w:pPr>
          </w:p>
        </w:tc>
        <w:tc>
          <w:tcPr>
            <w:tcW w:w="2261" w:type="dxa"/>
            <w:vMerge/>
            <w:tcBorders>
              <w:top w:val="nil"/>
            </w:tcBorders>
          </w:tcPr>
          <w:p w14:paraId="72D0776E" w14:textId="77777777" w:rsidR="00B52DCC" w:rsidRDefault="00B52DCC">
            <w:pPr>
              <w:rPr>
                <w:sz w:val="2"/>
                <w:szCs w:val="2"/>
              </w:rPr>
            </w:pPr>
          </w:p>
        </w:tc>
        <w:tc>
          <w:tcPr>
            <w:tcW w:w="2693" w:type="dxa"/>
            <w:vMerge/>
            <w:tcBorders>
              <w:top w:val="nil"/>
            </w:tcBorders>
          </w:tcPr>
          <w:p w14:paraId="4282BCA2" w14:textId="77777777" w:rsidR="00B52DCC" w:rsidRDefault="00B52DCC">
            <w:pPr>
              <w:rPr>
                <w:sz w:val="2"/>
                <w:szCs w:val="2"/>
              </w:rPr>
            </w:pPr>
          </w:p>
        </w:tc>
      </w:tr>
      <w:tr w:rsidR="00B52DCC" w14:paraId="01F6E782" w14:textId="77777777">
        <w:trPr>
          <w:trHeight w:val="414"/>
        </w:trPr>
        <w:tc>
          <w:tcPr>
            <w:tcW w:w="1416" w:type="dxa"/>
            <w:tcBorders>
              <w:top w:val="nil"/>
              <w:bottom w:val="nil"/>
            </w:tcBorders>
          </w:tcPr>
          <w:p w14:paraId="7C1A90DE" w14:textId="77777777" w:rsidR="00B52DCC" w:rsidRDefault="00B52DCC">
            <w:pPr>
              <w:pStyle w:val="TableParagraph"/>
              <w:rPr>
                <w:sz w:val="18"/>
              </w:rPr>
            </w:pPr>
          </w:p>
        </w:tc>
        <w:tc>
          <w:tcPr>
            <w:tcW w:w="1984" w:type="dxa"/>
            <w:tcBorders>
              <w:top w:val="nil"/>
              <w:bottom w:val="nil"/>
            </w:tcBorders>
          </w:tcPr>
          <w:p w14:paraId="22347E39" w14:textId="77777777" w:rsidR="00B52DCC" w:rsidRDefault="00B52DCC">
            <w:pPr>
              <w:pStyle w:val="TableParagraph"/>
              <w:rPr>
                <w:sz w:val="18"/>
              </w:rPr>
            </w:pPr>
          </w:p>
        </w:tc>
        <w:tc>
          <w:tcPr>
            <w:tcW w:w="1704" w:type="dxa"/>
            <w:tcBorders>
              <w:top w:val="nil"/>
            </w:tcBorders>
          </w:tcPr>
          <w:p w14:paraId="52DB27FF" w14:textId="77777777" w:rsidR="00B52DCC" w:rsidRDefault="00916648">
            <w:pPr>
              <w:pStyle w:val="TableParagraph"/>
              <w:ind w:left="106"/>
              <w:rPr>
                <w:sz w:val="20"/>
              </w:rPr>
            </w:pPr>
            <w:r>
              <w:rPr>
                <w:sz w:val="20"/>
              </w:rPr>
              <w:t>Fruit Extract</w:t>
            </w:r>
          </w:p>
        </w:tc>
        <w:tc>
          <w:tcPr>
            <w:tcW w:w="993" w:type="dxa"/>
            <w:tcBorders>
              <w:top w:val="nil"/>
            </w:tcBorders>
          </w:tcPr>
          <w:p w14:paraId="3C9A52EE" w14:textId="77777777" w:rsidR="00B52DCC" w:rsidRDefault="00916648">
            <w:pPr>
              <w:pStyle w:val="TableParagraph"/>
              <w:ind w:left="107"/>
              <w:rPr>
                <w:sz w:val="20"/>
              </w:rPr>
            </w:pPr>
            <w:r>
              <w:rPr>
                <w:w w:val="99"/>
                <w:sz w:val="20"/>
              </w:rPr>
              <w:t>7</w:t>
            </w:r>
          </w:p>
        </w:tc>
        <w:tc>
          <w:tcPr>
            <w:tcW w:w="991" w:type="dxa"/>
            <w:tcBorders>
              <w:top w:val="nil"/>
            </w:tcBorders>
          </w:tcPr>
          <w:p w14:paraId="076C4084" w14:textId="77777777" w:rsidR="00B52DCC" w:rsidRDefault="00916648">
            <w:pPr>
              <w:pStyle w:val="TableParagraph"/>
              <w:ind w:left="107"/>
              <w:rPr>
                <w:sz w:val="20"/>
              </w:rPr>
            </w:pPr>
            <w:r>
              <w:rPr>
                <w:w w:val="99"/>
                <w:sz w:val="20"/>
              </w:rPr>
              <w:t>4</w:t>
            </w:r>
          </w:p>
        </w:tc>
        <w:tc>
          <w:tcPr>
            <w:tcW w:w="1709" w:type="dxa"/>
            <w:vMerge/>
            <w:tcBorders>
              <w:top w:val="nil"/>
            </w:tcBorders>
          </w:tcPr>
          <w:p w14:paraId="5EF3C970" w14:textId="77777777" w:rsidR="00B52DCC" w:rsidRDefault="00B52DCC">
            <w:pPr>
              <w:rPr>
                <w:sz w:val="2"/>
                <w:szCs w:val="2"/>
              </w:rPr>
            </w:pPr>
          </w:p>
        </w:tc>
        <w:tc>
          <w:tcPr>
            <w:tcW w:w="1700" w:type="dxa"/>
            <w:vMerge/>
            <w:tcBorders>
              <w:top w:val="nil"/>
            </w:tcBorders>
          </w:tcPr>
          <w:p w14:paraId="4983C473" w14:textId="77777777" w:rsidR="00B52DCC" w:rsidRDefault="00B52DCC">
            <w:pPr>
              <w:rPr>
                <w:sz w:val="2"/>
                <w:szCs w:val="2"/>
              </w:rPr>
            </w:pPr>
          </w:p>
        </w:tc>
        <w:tc>
          <w:tcPr>
            <w:tcW w:w="2261" w:type="dxa"/>
            <w:vMerge/>
            <w:tcBorders>
              <w:top w:val="nil"/>
            </w:tcBorders>
          </w:tcPr>
          <w:p w14:paraId="5F1445CB" w14:textId="77777777" w:rsidR="00B52DCC" w:rsidRDefault="00B52DCC">
            <w:pPr>
              <w:rPr>
                <w:sz w:val="2"/>
                <w:szCs w:val="2"/>
              </w:rPr>
            </w:pPr>
          </w:p>
        </w:tc>
        <w:tc>
          <w:tcPr>
            <w:tcW w:w="2693" w:type="dxa"/>
            <w:vMerge/>
            <w:tcBorders>
              <w:top w:val="nil"/>
            </w:tcBorders>
          </w:tcPr>
          <w:p w14:paraId="27C66AAB" w14:textId="77777777" w:rsidR="00B52DCC" w:rsidRDefault="00B52DCC">
            <w:pPr>
              <w:rPr>
                <w:sz w:val="2"/>
                <w:szCs w:val="2"/>
              </w:rPr>
            </w:pPr>
          </w:p>
        </w:tc>
      </w:tr>
      <w:tr w:rsidR="00B52DCC" w14:paraId="11454661" w14:textId="77777777">
        <w:trPr>
          <w:trHeight w:val="231"/>
        </w:trPr>
        <w:tc>
          <w:tcPr>
            <w:tcW w:w="1416" w:type="dxa"/>
            <w:tcBorders>
              <w:top w:val="nil"/>
              <w:bottom w:val="nil"/>
            </w:tcBorders>
          </w:tcPr>
          <w:p w14:paraId="781C2158" w14:textId="77777777" w:rsidR="00B52DCC" w:rsidRDefault="00B52DCC">
            <w:pPr>
              <w:pStyle w:val="TableParagraph"/>
              <w:rPr>
                <w:sz w:val="16"/>
              </w:rPr>
            </w:pPr>
          </w:p>
        </w:tc>
        <w:tc>
          <w:tcPr>
            <w:tcW w:w="1984" w:type="dxa"/>
            <w:tcBorders>
              <w:top w:val="nil"/>
              <w:bottom w:val="nil"/>
            </w:tcBorders>
          </w:tcPr>
          <w:p w14:paraId="6A3812DF" w14:textId="77777777" w:rsidR="00B52DCC" w:rsidRDefault="00B52DCC">
            <w:pPr>
              <w:pStyle w:val="TableParagraph"/>
              <w:rPr>
                <w:sz w:val="16"/>
              </w:rPr>
            </w:pPr>
          </w:p>
        </w:tc>
        <w:tc>
          <w:tcPr>
            <w:tcW w:w="1704" w:type="dxa"/>
            <w:tcBorders>
              <w:bottom w:val="nil"/>
            </w:tcBorders>
          </w:tcPr>
          <w:p w14:paraId="0438E722" w14:textId="77777777" w:rsidR="00B52DCC" w:rsidRDefault="00916648">
            <w:pPr>
              <w:pStyle w:val="TableParagraph"/>
              <w:spacing w:line="211" w:lineRule="exact"/>
              <w:ind w:left="106"/>
              <w:rPr>
                <w:sz w:val="20"/>
              </w:rPr>
            </w:pPr>
            <w:r>
              <w:rPr>
                <w:sz w:val="20"/>
              </w:rPr>
              <w:t>Arachis Hypogaea</w:t>
            </w:r>
          </w:p>
        </w:tc>
        <w:tc>
          <w:tcPr>
            <w:tcW w:w="993" w:type="dxa"/>
            <w:vMerge w:val="restart"/>
          </w:tcPr>
          <w:p w14:paraId="1607A8F8" w14:textId="77777777" w:rsidR="00B52DCC" w:rsidRDefault="00B52DCC">
            <w:pPr>
              <w:pStyle w:val="TableParagraph"/>
              <w:rPr>
                <w:sz w:val="18"/>
              </w:rPr>
            </w:pPr>
          </w:p>
        </w:tc>
        <w:tc>
          <w:tcPr>
            <w:tcW w:w="991" w:type="dxa"/>
            <w:vMerge w:val="restart"/>
          </w:tcPr>
          <w:p w14:paraId="3EE9EC9D" w14:textId="77777777" w:rsidR="00B52DCC" w:rsidRDefault="00B52DCC">
            <w:pPr>
              <w:pStyle w:val="TableParagraph"/>
              <w:rPr>
                <w:sz w:val="18"/>
              </w:rPr>
            </w:pPr>
          </w:p>
        </w:tc>
        <w:tc>
          <w:tcPr>
            <w:tcW w:w="1709" w:type="dxa"/>
            <w:vMerge/>
            <w:tcBorders>
              <w:top w:val="nil"/>
            </w:tcBorders>
          </w:tcPr>
          <w:p w14:paraId="2F27178E" w14:textId="77777777" w:rsidR="00B52DCC" w:rsidRDefault="00B52DCC">
            <w:pPr>
              <w:rPr>
                <w:sz w:val="2"/>
                <w:szCs w:val="2"/>
              </w:rPr>
            </w:pPr>
          </w:p>
        </w:tc>
        <w:tc>
          <w:tcPr>
            <w:tcW w:w="1700" w:type="dxa"/>
            <w:vMerge/>
            <w:tcBorders>
              <w:top w:val="nil"/>
            </w:tcBorders>
          </w:tcPr>
          <w:p w14:paraId="09BF783C" w14:textId="77777777" w:rsidR="00B52DCC" w:rsidRDefault="00B52DCC">
            <w:pPr>
              <w:rPr>
                <w:sz w:val="2"/>
                <w:szCs w:val="2"/>
              </w:rPr>
            </w:pPr>
          </w:p>
        </w:tc>
        <w:tc>
          <w:tcPr>
            <w:tcW w:w="2261" w:type="dxa"/>
            <w:vMerge/>
            <w:tcBorders>
              <w:top w:val="nil"/>
            </w:tcBorders>
          </w:tcPr>
          <w:p w14:paraId="11743A84" w14:textId="77777777" w:rsidR="00B52DCC" w:rsidRDefault="00B52DCC">
            <w:pPr>
              <w:rPr>
                <w:sz w:val="2"/>
                <w:szCs w:val="2"/>
              </w:rPr>
            </w:pPr>
          </w:p>
        </w:tc>
        <w:tc>
          <w:tcPr>
            <w:tcW w:w="2693" w:type="dxa"/>
            <w:vMerge/>
            <w:tcBorders>
              <w:top w:val="nil"/>
            </w:tcBorders>
          </w:tcPr>
          <w:p w14:paraId="32F58D94" w14:textId="77777777" w:rsidR="00B52DCC" w:rsidRDefault="00B52DCC">
            <w:pPr>
              <w:rPr>
                <w:sz w:val="2"/>
                <w:szCs w:val="2"/>
              </w:rPr>
            </w:pPr>
          </w:p>
        </w:tc>
      </w:tr>
      <w:tr w:rsidR="00B52DCC" w14:paraId="1CEC710A" w14:textId="77777777">
        <w:trPr>
          <w:trHeight w:val="413"/>
        </w:trPr>
        <w:tc>
          <w:tcPr>
            <w:tcW w:w="1416" w:type="dxa"/>
            <w:tcBorders>
              <w:top w:val="nil"/>
              <w:bottom w:val="nil"/>
            </w:tcBorders>
          </w:tcPr>
          <w:p w14:paraId="29A9A206" w14:textId="77777777" w:rsidR="00B52DCC" w:rsidRDefault="00B52DCC">
            <w:pPr>
              <w:pStyle w:val="TableParagraph"/>
              <w:rPr>
                <w:sz w:val="18"/>
              </w:rPr>
            </w:pPr>
          </w:p>
        </w:tc>
        <w:tc>
          <w:tcPr>
            <w:tcW w:w="1984" w:type="dxa"/>
            <w:tcBorders>
              <w:top w:val="nil"/>
              <w:bottom w:val="nil"/>
            </w:tcBorders>
          </w:tcPr>
          <w:p w14:paraId="6BB98F27" w14:textId="77777777" w:rsidR="00B52DCC" w:rsidRDefault="00B52DCC">
            <w:pPr>
              <w:pStyle w:val="TableParagraph"/>
              <w:rPr>
                <w:sz w:val="18"/>
              </w:rPr>
            </w:pPr>
          </w:p>
        </w:tc>
        <w:tc>
          <w:tcPr>
            <w:tcW w:w="1704" w:type="dxa"/>
            <w:tcBorders>
              <w:top w:val="nil"/>
            </w:tcBorders>
          </w:tcPr>
          <w:p w14:paraId="48B5B63E" w14:textId="77777777" w:rsidR="00B52DCC" w:rsidRDefault="00916648">
            <w:pPr>
              <w:pStyle w:val="TableParagraph"/>
              <w:spacing w:line="229" w:lineRule="exact"/>
              <w:ind w:left="106"/>
              <w:rPr>
                <w:sz w:val="20"/>
              </w:rPr>
            </w:pPr>
            <w:r>
              <w:rPr>
                <w:sz w:val="20"/>
              </w:rPr>
              <w:t>Sprout Extract</w:t>
            </w:r>
          </w:p>
        </w:tc>
        <w:tc>
          <w:tcPr>
            <w:tcW w:w="993" w:type="dxa"/>
            <w:vMerge/>
            <w:tcBorders>
              <w:top w:val="nil"/>
            </w:tcBorders>
          </w:tcPr>
          <w:p w14:paraId="7E1D31BA" w14:textId="77777777" w:rsidR="00B52DCC" w:rsidRDefault="00B52DCC">
            <w:pPr>
              <w:rPr>
                <w:sz w:val="2"/>
                <w:szCs w:val="2"/>
              </w:rPr>
            </w:pPr>
          </w:p>
        </w:tc>
        <w:tc>
          <w:tcPr>
            <w:tcW w:w="991" w:type="dxa"/>
            <w:vMerge/>
            <w:tcBorders>
              <w:top w:val="nil"/>
            </w:tcBorders>
          </w:tcPr>
          <w:p w14:paraId="4109982B" w14:textId="77777777" w:rsidR="00B52DCC" w:rsidRDefault="00B52DCC">
            <w:pPr>
              <w:rPr>
                <w:sz w:val="2"/>
                <w:szCs w:val="2"/>
              </w:rPr>
            </w:pPr>
          </w:p>
        </w:tc>
        <w:tc>
          <w:tcPr>
            <w:tcW w:w="1709" w:type="dxa"/>
            <w:vMerge/>
            <w:tcBorders>
              <w:top w:val="nil"/>
            </w:tcBorders>
          </w:tcPr>
          <w:p w14:paraId="281F7D2B" w14:textId="77777777" w:rsidR="00B52DCC" w:rsidRDefault="00B52DCC">
            <w:pPr>
              <w:rPr>
                <w:sz w:val="2"/>
                <w:szCs w:val="2"/>
              </w:rPr>
            </w:pPr>
          </w:p>
        </w:tc>
        <w:tc>
          <w:tcPr>
            <w:tcW w:w="1700" w:type="dxa"/>
            <w:vMerge/>
            <w:tcBorders>
              <w:top w:val="nil"/>
            </w:tcBorders>
          </w:tcPr>
          <w:p w14:paraId="5B11A267" w14:textId="77777777" w:rsidR="00B52DCC" w:rsidRDefault="00B52DCC">
            <w:pPr>
              <w:rPr>
                <w:sz w:val="2"/>
                <w:szCs w:val="2"/>
              </w:rPr>
            </w:pPr>
          </w:p>
        </w:tc>
        <w:tc>
          <w:tcPr>
            <w:tcW w:w="2261" w:type="dxa"/>
            <w:vMerge/>
            <w:tcBorders>
              <w:top w:val="nil"/>
            </w:tcBorders>
          </w:tcPr>
          <w:p w14:paraId="4E9023B5" w14:textId="77777777" w:rsidR="00B52DCC" w:rsidRDefault="00B52DCC">
            <w:pPr>
              <w:rPr>
                <w:sz w:val="2"/>
                <w:szCs w:val="2"/>
              </w:rPr>
            </w:pPr>
          </w:p>
        </w:tc>
        <w:tc>
          <w:tcPr>
            <w:tcW w:w="2693" w:type="dxa"/>
            <w:vMerge/>
            <w:tcBorders>
              <w:top w:val="nil"/>
            </w:tcBorders>
          </w:tcPr>
          <w:p w14:paraId="0AB6ABE0" w14:textId="77777777" w:rsidR="00B52DCC" w:rsidRDefault="00B52DCC">
            <w:pPr>
              <w:rPr>
                <w:sz w:val="2"/>
                <w:szCs w:val="2"/>
              </w:rPr>
            </w:pPr>
          </w:p>
        </w:tc>
      </w:tr>
      <w:tr w:rsidR="00B52DCC" w14:paraId="2F1D5E7C" w14:textId="77777777">
        <w:trPr>
          <w:trHeight w:val="233"/>
        </w:trPr>
        <w:tc>
          <w:tcPr>
            <w:tcW w:w="1416" w:type="dxa"/>
            <w:tcBorders>
              <w:top w:val="nil"/>
              <w:bottom w:val="nil"/>
            </w:tcBorders>
          </w:tcPr>
          <w:p w14:paraId="35B95D1B" w14:textId="77777777" w:rsidR="00B52DCC" w:rsidRDefault="00B52DCC">
            <w:pPr>
              <w:pStyle w:val="TableParagraph"/>
              <w:rPr>
                <w:sz w:val="16"/>
              </w:rPr>
            </w:pPr>
          </w:p>
        </w:tc>
        <w:tc>
          <w:tcPr>
            <w:tcW w:w="1984" w:type="dxa"/>
            <w:tcBorders>
              <w:top w:val="nil"/>
              <w:bottom w:val="nil"/>
            </w:tcBorders>
          </w:tcPr>
          <w:p w14:paraId="2335B1CC" w14:textId="77777777" w:rsidR="00B52DCC" w:rsidRDefault="00B52DCC">
            <w:pPr>
              <w:pStyle w:val="TableParagraph"/>
              <w:rPr>
                <w:sz w:val="16"/>
              </w:rPr>
            </w:pPr>
          </w:p>
        </w:tc>
        <w:tc>
          <w:tcPr>
            <w:tcW w:w="1704" w:type="dxa"/>
            <w:tcBorders>
              <w:bottom w:val="nil"/>
            </w:tcBorders>
          </w:tcPr>
          <w:p w14:paraId="5DF2A28B" w14:textId="77777777" w:rsidR="00B52DCC" w:rsidRDefault="00916648">
            <w:pPr>
              <w:pStyle w:val="TableParagraph"/>
              <w:spacing w:line="214" w:lineRule="exact"/>
              <w:ind w:left="106"/>
              <w:rPr>
                <w:sz w:val="20"/>
              </w:rPr>
            </w:pPr>
            <w:r>
              <w:rPr>
                <w:sz w:val="20"/>
              </w:rPr>
              <w:t>Hydrogenated</w:t>
            </w:r>
          </w:p>
        </w:tc>
        <w:tc>
          <w:tcPr>
            <w:tcW w:w="993" w:type="dxa"/>
            <w:tcBorders>
              <w:bottom w:val="nil"/>
            </w:tcBorders>
          </w:tcPr>
          <w:p w14:paraId="40529A9E" w14:textId="77777777" w:rsidR="00B52DCC" w:rsidRDefault="00916648">
            <w:pPr>
              <w:pStyle w:val="TableParagraph"/>
              <w:spacing w:line="214" w:lineRule="exact"/>
              <w:ind w:left="107"/>
              <w:rPr>
                <w:sz w:val="20"/>
              </w:rPr>
            </w:pPr>
            <w:r>
              <w:rPr>
                <w:sz w:val="20"/>
              </w:rPr>
              <w:t>68425-</w:t>
            </w:r>
          </w:p>
        </w:tc>
        <w:tc>
          <w:tcPr>
            <w:tcW w:w="991" w:type="dxa"/>
            <w:tcBorders>
              <w:bottom w:val="nil"/>
            </w:tcBorders>
          </w:tcPr>
          <w:p w14:paraId="3C027D5C" w14:textId="77777777" w:rsidR="00B52DCC" w:rsidRDefault="00916648">
            <w:pPr>
              <w:pStyle w:val="TableParagraph"/>
              <w:spacing w:line="214" w:lineRule="exact"/>
              <w:ind w:left="107"/>
              <w:rPr>
                <w:sz w:val="20"/>
              </w:rPr>
            </w:pPr>
            <w:r>
              <w:rPr>
                <w:sz w:val="20"/>
              </w:rPr>
              <w:t>270-350-</w:t>
            </w:r>
          </w:p>
        </w:tc>
        <w:tc>
          <w:tcPr>
            <w:tcW w:w="1709" w:type="dxa"/>
            <w:vMerge/>
            <w:tcBorders>
              <w:top w:val="nil"/>
            </w:tcBorders>
          </w:tcPr>
          <w:p w14:paraId="469003B8" w14:textId="77777777" w:rsidR="00B52DCC" w:rsidRDefault="00B52DCC">
            <w:pPr>
              <w:rPr>
                <w:sz w:val="2"/>
                <w:szCs w:val="2"/>
              </w:rPr>
            </w:pPr>
          </w:p>
        </w:tc>
        <w:tc>
          <w:tcPr>
            <w:tcW w:w="1700" w:type="dxa"/>
            <w:vMerge/>
            <w:tcBorders>
              <w:top w:val="nil"/>
            </w:tcBorders>
          </w:tcPr>
          <w:p w14:paraId="1DEB86C2" w14:textId="77777777" w:rsidR="00B52DCC" w:rsidRDefault="00B52DCC">
            <w:pPr>
              <w:rPr>
                <w:sz w:val="2"/>
                <w:szCs w:val="2"/>
              </w:rPr>
            </w:pPr>
          </w:p>
        </w:tc>
        <w:tc>
          <w:tcPr>
            <w:tcW w:w="2261" w:type="dxa"/>
            <w:vMerge/>
            <w:tcBorders>
              <w:top w:val="nil"/>
            </w:tcBorders>
          </w:tcPr>
          <w:p w14:paraId="6F9D7CF1" w14:textId="77777777" w:rsidR="00B52DCC" w:rsidRDefault="00B52DCC">
            <w:pPr>
              <w:rPr>
                <w:sz w:val="2"/>
                <w:szCs w:val="2"/>
              </w:rPr>
            </w:pPr>
          </w:p>
        </w:tc>
        <w:tc>
          <w:tcPr>
            <w:tcW w:w="2693" w:type="dxa"/>
            <w:vMerge/>
            <w:tcBorders>
              <w:top w:val="nil"/>
            </w:tcBorders>
          </w:tcPr>
          <w:p w14:paraId="07CF19CC" w14:textId="77777777" w:rsidR="00B52DCC" w:rsidRDefault="00B52DCC">
            <w:pPr>
              <w:rPr>
                <w:sz w:val="2"/>
                <w:szCs w:val="2"/>
              </w:rPr>
            </w:pPr>
          </w:p>
        </w:tc>
      </w:tr>
      <w:tr w:rsidR="00B52DCC" w14:paraId="1369976C" w14:textId="77777777">
        <w:trPr>
          <w:trHeight w:val="413"/>
        </w:trPr>
        <w:tc>
          <w:tcPr>
            <w:tcW w:w="1416" w:type="dxa"/>
            <w:tcBorders>
              <w:top w:val="nil"/>
              <w:bottom w:val="nil"/>
            </w:tcBorders>
          </w:tcPr>
          <w:p w14:paraId="14BE7771" w14:textId="77777777" w:rsidR="00B52DCC" w:rsidRDefault="00B52DCC">
            <w:pPr>
              <w:pStyle w:val="TableParagraph"/>
              <w:rPr>
                <w:sz w:val="18"/>
              </w:rPr>
            </w:pPr>
          </w:p>
        </w:tc>
        <w:tc>
          <w:tcPr>
            <w:tcW w:w="1984" w:type="dxa"/>
            <w:tcBorders>
              <w:top w:val="nil"/>
              <w:bottom w:val="nil"/>
            </w:tcBorders>
          </w:tcPr>
          <w:p w14:paraId="69F8ECF6" w14:textId="77777777" w:rsidR="00B52DCC" w:rsidRDefault="00B52DCC">
            <w:pPr>
              <w:pStyle w:val="TableParagraph"/>
              <w:rPr>
                <w:sz w:val="18"/>
              </w:rPr>
            </w:pPr>
          </w:p>
        </w:tc>
        <w:tc>
          <w:tcPr>
            <w:tcW w:w="1704" w:type="dxa"/>
            <w:tcBorders>
              <w:top w:val="nil"/>
            </w:tcBorders>
          </w:tcPr>
          <w:p w14:paraId="0DA77B14" w14:textId="77777777" w:rsidR="00B52DCC" w:rsidRDefault="00916648">
            <w:pPr>
              <w:pStyle w:val="TableParagraph"/>
              <w:spacing w:line="229" w:lineRule="exact"/>
              <w:ind w:left="106"/>
              <w:rPr>
                <w:sz w:val="20"/>
              </w:rPr>
            </w:pPr>
            <w:r>
              <w:rPr>
                <w:sz w:val="20"/>
              </w:rPr>
              <w:t>Peanut Oil</w:t>
            </w:r>
          </w:p>
        </w:tc>
        <w:tc>
          <w:tcPr>
            <w:tcW w:w="993" w:type="dxa"/>
            <w:tcBorders>
              <w:top w:val="nil"/>
            </w:tcBorders>
          </w:tcPr>
          <w:p w14:paraId="6D295C58" w14:textId="77777777" w:rsidR="00B52DCC" w:rsidRDefault="00916648">
            <w:pPr>
              <w:pStyle w:val="TableParagraph"/>
              <w:spacing w:line="229" w:lineRule="exact"/>
              <w:ind w:left="107"/>
              <w:rPr>
                <w:sz w:val="20"/>
              </w:rPr>
            </w:pPr>
            <w:r>
              <w:rPr>
                <w:sz w:val="20"/>
              </w:rPr>
              <w:t>36-5</w:t>
            </w:r>
          </w:p>
        </w:tc>
        <w:tc>
          <w:tcPr>
            <w:tcW w:w="991" w:type="dxa"/>
            <w:tcBorders>
              <w:top w:val="nil"/>
            </w:tcBorders>
          </w:tcPr>
          <w:p w14:paraId="66C89101" w14:textId="77777777" w:rsidR="00B52DCC" w:rsidRDefault="00916648">
            <w:pPr>
              <w:pStyle w:val="TableParagraph"/>
              <w:spacing w:line="229" w:lineRule="exact"/>
              <w:ind w:left="107"/>
              <w:rPr>
                <w:sz w:val="20"/>
              </w:rPr>
            </w:pPr>
            <w:r>
              <w:rPr>
                <w:w w:val="99"/>
                <w:sz w:val="20"/>
              </w:rPr>
              <w:t>9</w:t>
            </w:r>
          </w:p>
        </w:tc>
        <w:tc>
          <w:tcPr>
            <w:tcW w:w="1709" w:type="dxa"/>
            <w:vMerge/>
            <w:tcBorders>
              <w:top w:val="nil"/>
            </w:tcBorders>
          </w:tcPr>
          <w:p w14:paraId="376FC914" w14:textId="77777777" w:rsidR="00B52DCC" w:rsidRDefault="00B52DCC">
            <w:pPr>
              <w:rPr>
                <w:sz w:val="2"/>
                <w:szCs w:val="2"/>
              </w:rPr>
            </w:pPr>
          </w:p>
        </w:tc>
        <w:tc>
          <w:tcPr>
            <w:tcW w:w="1700" w:type="dxa"/>
            <w:vMerge/>
            <w:tcBorders>
              <w:top w:val="nil"/>
            </w:tcBorders>
          </w:tcPr>
          <w:p w14:paraId="5681C574" w14:textId="77777777" w:rsidR="00B52DCC" w:rsidRDefault="00B52DCC">
            <w:pPr>
              <w:rPr>
                <w:sz w:val="2"/>
                <w:szCs w:val="2"/>
              </w:rPr>
            </w:pPr>
          </w:p>
        </w:tc>
        <w:tc>
          <w:tcPr>
            <w:tcW w:w="2261" w:type="dxa"/>
            <w:vMerge/>
            <w:tcBorders>
              <w:top w:val="nil"/>
            </w:tcBorders>
          </w:tcPr>
          <w:p w14:paraId="4B80CE07" w14:textId="77777777" w:rsidR="00B52DCC" w:rsidRDefault="00B52DCC">
            <w:pPr>
              <w:rPr>
                <w:sz w:val="2"/>
                <w:szCs w:val="2"/>
              </w:rPr>
            </w:pPr>
          </w:p>
        </w:tc>
        <w:tc>
          <w:tcPr>
            <w:tcW w:w="2693" w:type="dxa"/>
            <w:vMerge/>
            <w:tcBorders>
              <w:top w:val="nil"/>
            </w:tcBorders>
          </w:tcPr>
          <w:p w14:paraId="276CC90C" w14:textId="77777777" w:rsidR="00B52DCC" w:rsidRDefault="00B52DCC">
            <w:pPr>
              <w:rPr>
                <w:sz w:val="2"/>
                <w:szCs w:val="2"/>
              </w:rPr>
            </w:pPr>
          </w:p>
        </w:tc>
      </w:tr>
      <w:tr w:rsidR="00B52DCC" w14:paraId="5C11D0DF" w14:textId="77777777">
        <w:trPr>
          <w:trHeight w:val="232"/>
        </w:trPr>
        <w:tc>
          <w:tcPr>
            <w:tcW w:w="1416" w:type="dxa"/>
            <w:tcBorders>
              <w:top w:val="nil"/>
              <w:bottom w:val="nil"/>
            </w:tcBorders>
          </w:tcPr>
          <w:p w14:paraId="54E2B757" w14:textId="77777777" w:rsidR="00B52DCC" w:rsidRDefault="00B52DCC">
            <w:pPr>
              <w:pStyle w:val="TableParagraph"/>
              <w:rPr>
                <w:sz w:val="16"/>
              </w:rPr>
            </w:pPr>
          </w:p>
        </w:tc>
        <w:tc>
          <w:tcPr>
            <w:tcW w:w="1984" w:type="dxa"/>
            <w:tcBorders>
              <w:top w:val="nil"/>
              <w:bottom w:val="nil"/>
            </w:tcBorders>
          </w:tcPr>
          <w:p w14:paraId="18A06BC9" w14:textId="77777777" w:rsidR="00B52DCC" w:rsidRDefault="00B52DCC">
            <w:pPr>
              <w:pStyle w:val="TableParagraph"/>
              <w:rPr>
                <w:sz w:val="16"/>
              </w:rPr>
            </w:pPr>
          </w:p>
        </w:tc>
        <w:tc>
          <w:tcPr>
            <w:tcW w:w="1704" w:type="dxa"/>
            <w:tcBorders>
              <w:bottom w:val="nil"/>
            </w:tcBorders>
          </w:tcPr>
          <w:p w14:paraId="5D53B610" w14:textId="77777777" w:rsidR="00B52DCC" w:rsidRDefault="00916648">
            <w:pPr>
              <w:pStyle w:val="TableParagraph"/>
              <w:spacing w:line="212" w:lineRule="exact"/>
              <w:ind w:left="106"/>
              <w:rPr>
                <w:sz w:val="20"/>
              </w:rPr>
            </w:pPr>
            <w:r>
              <w:rPr>
                <w:sz w:val="20"/>
              </w:rPr>
              <w:t>Peanut Acid</w:t>
            </w:r>
          </w:p>
        </w:tc>
        <w:tc>
          <w:tcPr>
            <w:tcW w:w="993" w:type="dxa"/>
            <w:tcBorders>
              <w:bottom w:val="nil"/>
            </w:tcBorders>
          </w:tcPr>
          <w:p w14:paraId="6F7C7EEB" w14:textId="77777777" w:rsidR="00B52DCC" w:rsidRDefault="00916648">
            <w:pPr>
              <w:pStyle w:val="TableParagraph"/>
              <w:spacing w:line="212" w:lineRule="exact"/>
              <w:ind w:left="107"/>
              <w:rPr>
                <w:sz w:val="20"/>
              </w:rPr>
            </w:pPr>
            <w:r>
              <w:rPr>
                <w:sz w:val="20"/>
              </w:rPr>
              <w:t>91051-</w:t>
            </w:r>
          </w:p>
        </w:tc>
        <w:tc>
          <w:tcPr>
            <w:tcW w:w="991" w:type="dxa"/>
            <w:tcBorders>
              <w:bottom w:val="nil"/>
            </w:tcBorders>
          </w:tcPr>
          <w:p w14:paraId="161DE7EC" w14:textId="77777777" w:rsidR="00B52DCC" w:rsidRDefault="00916648">
            <w:pPr>
              <w:pStyle w:val="TableParagraph"/>
              <w:spacing w:line="212" w:lineRule="exact"/>
              <w:ind w:left="107"/>
              <w:rPr>
                <w:sz w:val="20"/>
              </w:rPr>
            </w:pPr>
            <w:r>
              <w:rPr>
                <w:sz w:val="20"/>
              </w:rPr>
              <w:t>293-087-</w:t>
            </w:r>
          </w:p>
        </w:tc>
        <w:tc>
          <w:tcPr>
            <w:tcW w:w="1709" w:type="dxa"/>
            <w:vMerge/>
            <w:tcBorders>
              <w:top w:val="nil"/>
            </w:tcBorders>
          </w:tcPr>
          <w:p w14:paraId="1457079A" w14:textId="77777777" w:rsidR="00B52DCC" w:rsidRDefault="00B52DCC">
            <w:pPr>
              <w:rPr>
                <w:sz w:val="2"/>
                <w:szCs w:val="2"/>
              </w:rPr>
            </w:pPr>
          </w:p>
        </w:tc>
        <w:tc>
          <w:tcPr>
            <w:tcW w:w="1700" w:type="dxa"/>
            <w:vMerge/>
            <w:tcBorders>
              <w:top w:val="nil"/>
            </w:tcBorders>
          </w:tcPr>
          <w:p w14:paraId="69CB61A1" w14:textId="77777777" w:rsidR="00B52DCC" w:rsidRDefault="00B52DCC">
            <w:pPr>
              <w:rPr>
                <w:sz w:val="2"/>
                <w:szCs w:val="2"/>
              </w:rPr>
            </w:pPr>
          </w:p>
        </w:tc>
        <w:tc>
          <w:tcPr>
            <w:tcW w:w="2261" w:type="dxa"/>
            <w:vMerge/>
            <w:tcBorders>
              <w:top w:val="nil"/>
            </w:tcBorders>
          </w:tcPr>
          <w:p w14:paraId="3A6D50A7" w14:textId="77777777" w:rsidR="00B52DCC" w:rsidRDefault="00B52DCC">
            <w:pPr>
              <w:rPr>
                <w:sz w:val="2"/>
                <w:szCs w:val="2"/>
              </w:rPr>
            </w:pPr>
          </w:p>
        </w:tc>
        <w:tc>
          <w:tcPr>
            <w:tcW w:w="2693" w:type="dxa"/>
            <w:vMerge/>
            <w:tcBorders>
              <w:top w:val="nil"/>
            </w:tcBorders>
          </w:tcPr>
          <w:p w14:paraId="0EBBF77B" w14:textId="77777777" w:rsidR="00B52DCC" w:rsidRDefault="00B52DCC">
            <w:pPr>
              <w:rPr>
                <w:sz w:val="2"/>
                <w:szCs w:val="2"/>
              </w:rPr>
            </w:pPr>
          </w:p>
        </w:tc>
      </w:tr>
      <w:tr w:rsidR="00B52DCC" w14:paraId="175AC685" w14:textId="77777777">
        <w:trPr>
          <w:trHeight w:val="414"/>
        </w:trPr>
        <w:tc>
          <w:tcPr>
            <w:tcW w:w="1416" w:type="dxa"/>
            <w:tcBorders>
              <w:top w:val="nil"/>
              <w:bottom w:val="nil"/>
            </w:tcBorders>
          </w:tcPr>
          <w:p w14:paraId="3286D4C7" w14:textId="77777777" w:rsidR="00B52DCC" w:rsidRDefault="00B52DCC">
            <w:pPr>
              <w:pStyle w:val="TableParagraph"/>
              <w:rPr>
                <w:sz w:val="18"/>
              </w:rPr>
            </w:pPr>
          </w:p>
        </w:tc>
        <w:tc>
          <w:tcPr>
            <w:tcW w:w="1984" w:type="dxa"/>
            <w:tcBorders>
              <w:top w:val="nil"/>
              <w:bottom w:val="nil"/>
            </w:tcBorders>
          </w:tcPr>
          <w:p w14:paraId="799DA0FE" w14:textId="77777777" w:rsidR="00B52DCC" w:rsidRDefault="00B52DCC">
            <w:pPr>
              <w:pStyle w:val="TableParagraph"/>
              <w:rPr>
                <w:sz w:val="18"/>
              </w:rPr>
            </w:pPr>
          </w:p>
        </w:tc>
        <w:tc>
          <w:tcPr>
            <w:tcW w:w="1704" w:type="dxa"/>
            <w:tcBorders>
              <w:top w:val="nil"/>
            </w:tcBorders>
          </w:tcPr>
          <w:p w14:paraId="2F363426" w14:textId="77777777" w:rsidR="00B52DCC" w:rsidRDefault="00B52DCC">
            <w:pPr>
              <w:pStyle w:val="TableParagraph"/>
              <w:rPr>
                <w:sz w:val="18"/>
              </w:rPr>
            </w:pPr>
          </w:p>
        </w:tc>
        <w:tc>
          <w:tcPr>
            <w:tcW w:w="993" w:type="dxa"/>
            <w:tcBorders>
              <w:top w:val="nil"/>
            </w:tcBorders>
          </w:tcPr>
          <w:p w14:paraId="4D7B63A8" w14:textId="77777777" w:rsidR="00B52DCC" w:rsidRDefault="00916648">
            <w:pPr>
              <w:pStyle w:val="TableParagraph"/>
              <w:ind w:left="107"/>
              <w:rPr>
                <w:sz w:val="20"/>
              </w:rPr>
            </w:pPr>
            <w:r>
              <w:rPr>
                <w:sz w:val="20"/>
              </w:rPr>
              <w:t>35-3</w:t>
            </w:r>
          </w:p>
        </w:tc>
        <w:tc>
          <w:tcPr>
            <w:tcW w:w="991" w:type="dxa"/>
            <w:tcBorders>
              <w:top w:val="nil"/>
            </w:tcBorders>
          </w:tcPr>
          <w:p w14:paraId="11AAF34F" w14:textId="77777777" w:rsidR="00B52DCC" w:rsidRDefault="00916648">
            <w:pPr>
              <w:pStyle w:val="TableParagraph"/>
              <w:ind w:left="107"/>
              <w:rPr>
                <w:sz w:val="20"/>
              </w:rPr>
            </w:pPr>
            <w:r>
              <w:rPr>
                <w:w w:val="99"/>
                <w:sz w:val="20"/>
              </w:rPr>
              <w:t>1</w:t>
            </w:r>
          </w:p>
        </w:tc>
        <w:tc>
          <w:tcPr>
            <w:tcW w:w="1709" w:type="dxa"/>
            <w:vMerge/>
            <w:tcBorders>
              <w:top w:val="nil"/>
            </w:tcBorders>
          </w:tcPr>
          <w:p w14:paraId="6644D7EB" w14:textId="77777777" w:rsidR="00B52DCC" w:rsidRDefault="00B52DCC">
            <w:pPr>
              <w:rPr>
                <w:sz w:val="2"/>
                <w:szCs w:val="2"/>
              </w:rPr>
            </w:pPr>
          </w:p>
        </w:tc>
        <w:tc>
          <w:tcPr>
            <w:tcW w:w="1700" w:type="dxa"/>
            <w:vMerge/>
            <w:tcBorders>
              <w:top w:val="nil"/>
            </w:tcBorders>
          </w:tcPr>
          <w:p w14:paraId="7A1C3160" w14:textId="77777777" w:rsidR="00B52DCC" w:rsidRDefault="00B52DCC">
            <w:pPr>
              <w:rPr>
                <w:sz w:val="2"/>
                <w:szCs w:val="2"/>
              </w:rPr>
            </w:pPr>
          </w:p>
        </w:tc>
        <w:tc>
          <w:tcPr>
            <w:tcW w:w="2261" w:type="dxa"/>
            <w:vMerge/>
            <w:tcBorders>
              <w:top w:val="nil"/>
            </w:tcBorders>
          </w:tcPr>
          <w:p w14:paraId="269F3C5E" w14:textId="77777777" w:rsidR="00B52DCC" w:rsidRDefault="00B52DCC">
            <w:pPr>
              <w:rPr>
                <w:sz w:val="2"/>
                <w:szCs w:val="2"/>
              </w:rPr>
            </w:pPr>
          </w:p>
        </w:tc>
        <w:tc>
          <w:tcPr>
            <w:tcW w:w="2693" w:type="dxa"/>
            <w:vMerge/>
            <w:tcBorders>
              <w:top w:val="nil"/>
            </w:tcBorders>
          </w:tcPr>
          <w:p w14:paraId="45DBABCE" w14:textId="77777777" w:rsidR="00B52DCC" w:rsidRDefault="00B52DCC">
            <w:pPr>
              <w:rPr>
                <w:sz w:val="2"/>
                <w:szCs w:val="2"/>
              </w:rPr>
            </w:pPr>
          </w:p>
        </w:tc>
      </w:tr>
      <w:tr w:rsidR="00B52DCC" w14:paraId="54685963" w14:textId="77777777">
        <w:trPr>
          <w:trHeight w:val="231"/>
        </w:trPr>
        <w:tc>
          <w:tcPr>
            <w:tcW w:w="1416" w:type="dxa"/>
            <w:tcBorders>
              <w:top w:val="nil"/>
              <w:bottom w:val="nil"/>
            </w:tcBorders>
          </w:tcPr>
          <w:p w14:paraId="107E9723" w14:textId="77777777" w:rsidR="00B52DCC" w:rsidRDefault="00B52DCC">
            <w:pPr>
              <w:pStyle w:val="TableParagraph"/>
              <w:rPr>
                <w:sz w:val="16"/>
              </w:rPr>
            </w:pPr>
          </w:p>
        </w:tc>
        <w:tc>
          <w:tcPr>
            <w:tcW w:w="1984" w:type="dxa"/>
            <w:tcBorders>
              <w:top w:val="nil"/>
              <w:bottom w:val="nil"/>
            </w:tcBorders>
          </w:tcPr>
          <w:p w14:paraId="6378E3BE" w14:textId="77777777" w:rsidR="00B52DCC" w:rsidRDefault="00B52DCC">
            <w:pPr>
              <w:pStyle w:val="TableParagraph"/>
              <w:rPr>
                <w:sz w:val="16"/>
              </w:rPr>
            </w:pPr>
          </w:p>
        </w:tc>
        <w:tc>
          <w:tcPr>
            <w:tcW w:w="1704" w:type="dxa"/>
            <w:tcBorders>
              <w:bottom w:val="nil"/>
            </w:tcBorders>
          </w:tcPr>
          <w:p w14:paraId="2FC5DB8C" w14:textId="77777777" w:rsidR="00B52DCC" w:rsidRDefault="00916648">
            <w:pPr>
              <w:pStyle w:val="TableParagraph"/>
              <w:spacing w:line="211" w:lineRule="exact"/>
              <w:ind w:left="106"/>
              <w:rPr>
                <w:sz w:val="20"/>
              </w:rPr>
            </w:pPr>
            <w:r>
              <w:rPr>
                <w:sz w:val="20"/>
              </w:rPr>
              <w:t>Peanut Glycerides</w:t>
            </w:r>
          </w:p>
        </w:tc>
        <w:tc>
          <w:tcPr>
            <w:tcW w:w="993" w:type="dxa"/>
            <w:tcBorders>
              <w:bottom w:val="nil"/>
            </w:tcBorders>
          </w:tcPr>
          <w:p w14:paraId="5484566F" w14:textId="77777777" w:rsidR="00B52DCC" w:rsidRDefault="00916648">
            <w:pPr>
              <w:pStyle w:val="TableParagraph"/>
              <w:spacing w:line="211" w:lineRule="exact"/>
              <w:ind w:left="107"/>
              <w:rPr>
                <w:sz w:val="20"/>
              </w:rPr>
            </w:pPr>
            <w:r>
              <w:rPr>
                <w:sz w:val="20"/>
              </w:rPr>
              <w:t>91744-</w:t>
            </w:r>
          </w:p>
        </w:tc>
        <w:tc>
          <w:tcPr>
            <w:tcW w:w="991" w:type="dxa"/>
            <w:tcBorders>
              <w:bottom w:val="nil"/>
            </w:tcBorders>
          </w:tcPr>
          <w:p w14:paraId="73F4D296" w14:textId="77777777" w:rsidR="00B52DCC" w:rsidRDefault="00916648">
            <w:pPr>
              <w:pStyle w:val="TableParagraph"/>
              <w:spacing w:line="211" w:lineRule="exact"/>
              <w:ind w:left="107"/>
              <w:rPr>
                <w:sz w:val="20"/>
              </w:rPr>
            </w:pPr>
            <w:r>
              <w:rPr>
                <w:sz w:val="20"/>
              </w:rPr>
              <w:t>294-643-</w:t>
            </w:r>
          </w:p>
        </w:tc>
        <w:tc>
          <w:tcPr>
            <w:tcW w:w="1709" w:type="dxa"/>
            <w:vMerge/>
            <w:tcBorders>
              <w:top w:val="nil"/>
            </w:tcBorders>
          </w:tcPr>
          <w:p w14:paraId="123FC4C6" w14:textId="77777777" w:rsidR="00B52DCC" w:rsidRDefault="00B52DCC">
            <w:pPr>
              <w:rPr>
                <w:sz w:val="2"/>
                <w:szCs w:val="2"/>
              </w:rPr>
            </w:pPr>
          </w:p>
        </w:tc>
        <w:tc>
          <w:tcPr>
            <w:tcW w:w="1700" w:type="dxa"/>
            <w:vMerge/>
            <w:tcBorders>
              <w:top w:val="nil"/>
            </w:tcBorders>
          </w:tcPr>
          <w:p w14:paraId="336C9235" w14:textId="77777777" w:rsidR="00B52DCC" w:rsidRDefault="00B52DCC">
            <w:pPr>
              <w:rPr>
                <w:sz w:val="2"/>
                <w:szCs w:val="2"/>
              </w:rPr>
            </w:pPr>
          </w:p>
        </w:tc>
        <w:tc>
          <w:tcPr>
            <w:tcW w:w="2261" w:type="dxa"/>
            <w:vMerge/>
            <w:tcBorders>
              <w:top w:val="nil"/>
            </w:tcBorders>
          </w:tcPr>
          <w:p w14:paraId="6731D085" w14:textId="77777777" w:rsidR="00B52DCC" w:rsidRDefault="00B52DCC">
            <w:pPr>
              <w:rPr>
                <w:sz w:val="2"/>
                <w:szCs w:val="2"/>
              </w:rPr>
            </w:pPr>
          </w:p>
        </w:tc>
        <w:tc>
          <w:tcPr>
            <w:tcW w:w="2693" w:type="dxa"/>
            <w:vMerge/>
            <w:tcBorders>
              <w:top w:val="nil"/>
            </w:tcBorders>
          </w:tcPr>
          <w:p w14:paraId="7D197347" w14:textId="77777777" w:rsidR="00B52DCC" w:rsidRDefault="00B52DCC">
            <w:pPr>
              <w:rPr>
                <w:sz w:val="2"/>
                <w:szCs w:val="2"/>
              </w:rPr>
            </w:pPr>
          </w:p>
        </w:tc>
      </w:tr>
      <w:tr w:rsidR="00B52DCC" w14:paraId="6D4C85FB" w14:textId="77777777">
        <w:trPr>
          <w:trHeight w:val="413"/>
        </w:trPr>
        <w:tc>
          <w:tcPr>
            <w:tcW w:w="1416" w:type="dxa"/>
            <w:tcBorders>
              <w:top w:val="nil"/>
              <w:bottom w:val="nil"/>
            </w:tcBorders>
          </w:tcPr>
          <w:p w14:paraId="423A08B3" w14:textId="77777777" w:rsidR="00B52DCC" w:rsidRDefault="00B52DCC">
            <w:pPr>
              <w:pStyle w:val="TableParagraph"/>
              <w:rPr>
                <w:sz w:val="18"/>
              </w:rPr>
            </w:pPr>
          </w:p>
        </w:tc>
        <w:tc>
          <w:tcPr>
            <w:tcW w:w="1984" w:type="dxa"/>
            <w:tcBorders>
              <w:top w:val="nil"/>
              <w:bottom w:val="nil"/>
            </w:tcBorders>
          </w:tcPr>
          <w:p w14:paraId="476C9DC8" w14:textId="77777777" w:rsidR="00B52DCC" w:rsidRDefault="00B52DCC">
            <w:pPr>
              <w:pStyle w:val="TableParagraph"/>
              <w:rPr>
                <w:sz w:val="18"/>
              </w:rPr>
            </w:pPr>
          </w:p>
        </w:tc>
        <w:tc>
          <w:tcPr>
            <w:tcW w:w="1704" w:type="dxa"/>
            <w:tcBorders>
              <w:top w:val="nil"/>
            </w:tcBorders>
          </w:tcPr>
          <w:p w14:paraId="2CEDEAEF" w14:textId="77777777" w:rsidR="00B52DCC" w:rsidRDefault="00B52DCC">
            <w:pPr>
              <w:pStyle w:val="TableParagraph"/>
              <w:rPr>
                <w:sz w:val="18"/>
              </w:rPr>
            </w:pPr>
          </w:p>
        </w:tc>
        <w:tc>
          <w:tcPr>
            <w:tcW w:w="993" w:type="dxa"/>
            <w:tcBorders>
              <w:top w:val="nil"/>
            </w:tcBorders>
          </w:tcPr>
          <w:p w14:paraId="3E5A8E2B" w14:textId="77777777" w:rsidR="00B52DCC" w:rsidRDefault="00916648">
            <w:pPr>
              <w:pStyle w:val="TableParagraph"/>
              <w:spacing w:line="229" w:lineRule="exact"/>
              <w:ind w:left="107"/>
              <w:rPr>
                <w:sz w:val="20"/>
              </w:rPr>
            </w:pPr>
            <w:r>
              <w:rPr>
                <w:sz w:val="20"/>
              </w:rPr>
              <w:t>77-3</w:t>
            </w:r>
          </w:p>
        </w:tc>
        <w:tc>
          <w:tcPr>
            <w:tcW w:w="991" w:type="dxa"/>
            <w:tcBorders>
              <w:top w:val="nil"/>
            </w:tcBorders>
          </w:tcPr>
          <w:p w14:paraId="330CDC11" w14:textId="77777777" w:rsidR="00B52DCC" w:rsidRDefault="00916648">
            <w:pPr>
              <w:pStyle w:val="TableParagraph"/>
              <w:spacing w:line="229" w:lineRule="exact"/>
              <w:ind w:left="107"/>
              <w:rPr>
                <w:sz w:val="20"/>
              </w:rPr>
            </w:pPr>
            <w:r>
              <w:rPr>
                <w:w w:val="99"/>
                <w:sz w:val="20"/>
              </w:rPr>
              <w:t>6</w:t>
            </w:r>
          </w:p>
        </w:tc>
        <w:tc>
          <w:tcPr>
            <w:tcW w:w="1709" w:type="dxa"/>
            <w:vMerge/>
            <w:tcBorders>
              <w:top w:val="nil"/>
            </w:tcBorders>
          </w:tcPr>
          <w:p w14:paraId="0F6346DB" w14:textId="77777777" w:rsidR="00B52DCC" w:rsidRDefault="00B52DCC">
            <w:pPr>
              <w:rPr>
                <w:sz w:val="2"/>
                <w:szCs w:val="2"/>
              </w:rPr>
            </w:pPr>
          </w:p>
        </w:tc>
        <w:tc>
          <w:tcPr>
            <w:tcW w:w="1700" w:type="dxa"/>
            <w:vMerge/>
            <w:tcBorders>
              <w:top w:val="nil"/>
            </w:tcBorders>
          </w:tcPr>
          <w:p w14:paraId="6EA1E864" w14:textId="77777777" w:rsidR="00B52DCC" w:rsidRDefault="00B52DCC">
            <w:pPr>
              <w:rPr>
                <w:sz w:val="2"/>
                <w:szCs w:val="2"/>
              </w:rPr>
            </w:pPr>
          </w:p>
        </w:tc>
        <w:tc>
          <w:tcPr>
            <w:tcW w:w="2261" w:type="dxa"/>
            <w:vMerge/>
            <w:tcBorders>
              <w:top w:val="nil"/>
            </w:tcBorders>
          </w:tcPr>
          <w:p w14:paraId="545D444E" w14:textId="77777777" w:rsidR="00B52DCC" w:rsidRDefault="00B52DCC">
            <w:pPr>
              <w:rPr>
                <w:sz w:val="2"/>
                <w:szCs w:val="2"/>
              </w:rPr>
            </w:pPr>
          </w:p>
        </w:tc>
        <w:tc>
          <w:tcPr>
            <w:tcW w:w="2693" w:type="dxa"/>
            <w:vMerge/>
            <w:tcBorders>
              <w:top w:val="nil"/>
            </w:tcBorders>
          </w:tcPr>
          <w:p w14:paraId="19124778" w14:textId="77777777" w:rsidR="00B52DCC" w:rsidRDefault="00B52DCC">
            <w:pPr>
              <w:rPr>
                <w:sz w:val="2"/>
                <w:szCs w:val="2"/>
              </w:rPr>
            </w:pPr>
          </w:p>
        </w:tc>
      </w:tr>
      <w:tr w:rsidR="00B52DCC" w14:paraId="12D1A026" w14:textId="77777777">
        <w:trPr>
          <w:trHeight w:val="233"/>
        </w:trPr>
        <w:tc>
          <w:tcPr>
            <w:tcW w:w="1416" w:type="dxa"/>
            <w:tcBorders>
              <w:top w:val="nil"/>
              <w:bottom w:val="nil"/>
            </w:tcBorders>
          </w:tcPr>
          <w:p w14:paraId="2BBCE1A6" w14:textId="77777777" w:rsidR="00B52DCC" w:rsidRDefault="00B52DCC">
            <w:pPr>
              <w:pStyle w:val="TableParagraph"/>
              <w:rPr>
                <w:sz w:val="16"/>
              </w:rPr>
            </w:pPr>
          </w:p>
        </w:tc>
        <w:tc>
          <w:tcPr>
            <w:tcW w:w="1984" w:type="dxa"/>
            <w:tcBorders>
              <w:top w:val="nil"/>
              <w:bottom w:val="nil"/>
            </w:tcBorders>
          </w:tcPr>
          <w:p w14:paraId="082973B3" w14:textId="77777777" w:rsidR="00B52DCC" w:rsidRDefault="00B52DCC">
            <w:pPr>
              <w:pStyle w:val="TableParagraph"/>
              <w:rPr>
                <w:sz w:val="16"/>
              </w:rPr>
            </w:pPr>
          </w:p>
        </w:tc>
        <w:tc>
          <w:tcPr>
            <w:tcW w:w="1704" w:type="dxa"/>
            <w:tcBorders>
              <w:bottom w:val="nil"/>
            </w:tcBorders>
          </w:tcPr>
          <w:p w14:paraId="39485E10" w14:textId="77777777" w:rsidR="00B52DCC" w:rsidRDefault="00916648">
            <w:pPr>
              <w:pStyle w:val="TableParagraph"/>
              <w:spacing w:line="214" w:lineRule="exact"/>
              <w:ind w:left="106"/>
              <w:rPr>
                <w:sz w:val="20"/>
              </w:rPr>
            </w:pPr>
            <w:r>
              <w:rPr>
                <w:sz w:val="20"/>
              </w:rPr>
              <w:t>Peanut Oil PEG-6</w:t>
            </w:r>
          </w:p>
        </w:tc>
        <w:tc>
          <w:tcPr>
            <w:tcW w:w="993" w:type="dxa"/>
            <w:tcBorders>
              <w:bottom w:val="nil"/>
            </w:tcBorders>
          </w:tcPr>
          <w:p w14:paraId="284D62F5" w14:textId="77777777" w:rsidR="00B52DCC" w:rsidRDefault="00916648">
            <w:pPr>
              <w:pStyle w:val="TableParagraph"/>
              <w:spacing w:line="214" w:lineRule="exact"/>
              <w:ind w:left="107"/>
              <w:rPr>
                <w:sz w:val="20"/>
              </w:rPr>
            </w:pPr>
            <w:r>
              <w:rPr>
                <w:sz w:val="20"/>
              </w:rPr>
              <w:t>68440-</w:t>
            </w:r>
          </w:p>
        </w:tc>
        <w:tc>
          <w:tcPr>
            <w:tcW w:w="991" w:type="dxa"/>
            <w:vMerge w:val="restart"/>
          </w:tcPr>
          <w:p w14:paraId="3BDA0DFF" w14:textId="77777777" w:rsidR="00B52DCC" w:rsidRDefault="00B52DCC">
            <w:pPr>
              <w:pStyle w:val="TableParagraph"/>
              <w:rPr>
                <w:sz w:val="18"/>
              </w:rPr>
            </w:pPr>
          </w:p>
        </w:tc>
        <w:tc>
          <w:tcPr>
            <w:tcW w:w="1709" w:type="dxa"/>
            <w:vMerge/>
            <w:tcBorders>
              <w:top w:val="nil"/>
            </w:tcBorders>
          </w:tcPr>
          <w:p w14:paraId="3757C3EF" w14:textId="77777777" w:rsidR="00B52DCC" w:rsidRDefault="00B52DCC">
            <w:pPr>
              <w:rPr>
                <w:sz w:val="2"/>
                <w:szCs w:val="2"/>
              </w:rPr>
            </w:pPr>
          </w:p>
        </w:tc>
        <w:tc>
          <w:tcPr>
            <w:tcW w:w="1700" w:type="dxa"/>
            <w:vMerge/>
            <w:tcBorders>
              <w:top w:val="nil"/>
            </w:tcBorders>
          </w:tcPr>
          <w:p w14:paraId="3D046890" w14:textId="77777777" w:rsidR="00B52DCC" w:rsidRDefault="00B52DCC">
            <w:pPr>
              <w:rPr>
                <w:sz w:val="2"/>
                <w:szCs w:val="2"/>
              </w:rPr>
            </w:pPr>
          </w:p>
        </w:tc>
        <w:tc>
          <w:tcPr>
            <w:tcW w:w="2261" w:type="dxa"/>
            <w:vMerge/>
            <w:tcBorders>
              <w:top w:val="nil"/>
            </w:tcBorders>
          </w:tcPr>
          <w:p w14:paraId="6D2C33C0" w14:textId="77777777" w:rsidR="00B52DCC" w:rsidRDefault="00B52DCC">
            <w:pPr>
              <w:rPr>
                <w:sz w:val="2"/>
                <w:szCs w:val="2"/>
              </w:rPr>
            </w:pPr>
          </w:p>
        </w:tc>
        <w:tc>
          <w:tcPr>
            <w:tcW w:w="2693" w:type="dxa"/>
            <w:vMerge/>
            <w:tcBorders>
              <w:top w:val="nil"/>
            </w:tcBorders>
          </w:tcPr>
          <w:p w14:paraId="53CA4BFA" w14:textId="77777777" w:rsidR="00B52DCC" w:rsidRDefault="00B52DCC">
            <w:pPr>
              <w:rPr>
                <w:sz w:val="2"/>
                <w:szCs w:val="2"/>
              </w:rPr>
            </w:pPr>
          </w:p>
        </w:tc>
      </w:tr>
      <w:tr w:rsidR="00B52DCC" w14:paraId="4EB96FC8" w14:textId="77777777">
        <w:trPr>
          <w:trHeight w:val="413"/>
        </w:trPr>
        <w:tc>
          <w:tcPr>
            <w:tcW w:w="1416" w:type="dxa"/>
            <w:tcBorders>
              <w:top w:val="nil"/>
              <w:bottom w:val="nil"/>
            </w:tcBorders>
          </w:tcPr>
          <w:p w14:paraId="0EF97B9E" w14:textId="77777777" w:rsidR="00B52DCC" w:rsidRDefault="00B52DCC">
            <w:pPr>
              <w:pStyle w:val="TableParagraph"/>
              <w:rPr>
                <w:sz w:val="18"/>
              </w:rPr>
            </w:pPr>
          </w:p>
        </w:tc>
        <w:tc>
          <w:tcPr>
            <w:tcW w:w="1984" w:type="dxa"/>
            <w:tcBorders>
              <w:top w:val="nil"/>
              <w:bottom w:val="nil"/>
            </w:tcBorders>
          </w:tcPr>
          <w:p w14:paraId="14081D84" w14:textId="77777777" w:rsidR="00B52DCC" w:rsidRDefault="00B52DCC">
            <w:pPr>
              <w:pStyle w:val="TableParagraph"/>
              <w:rPr>
                <w:sz w:val="18"/>
              </w:rPr>
            </w:pPr>
          </w:p>
        </w:tc>
        <w:tc>
          <w:tcPr>
            <w:tcW w:w="1704" w:type="dxa"/>
            <w:tcBorders>
              <w:top w:val="nil"/>
            </w:tcBorders>
          </w:tcPr>
          <w:p w14:paraId="1660FE83" w14:textId="77777777" w:rsidR="00B52DCC" w:rsidRDefault="00916648">
            <w:pPr>
              <w:pStyle w:val="TableParagraph"/>
              <w:spacing w:line="229" w:lineRule="exact"/>
              <w:ind w:left="106"/>
              <w:rPr>
                <w:sz w:val="20"/>
              </w:rPr>
            </w:pPr>
            <w:r>
              <w:rPr>
                <w:sz w:val="20"/>
              </w:rPr>
              <w:t>Esters</w:t>
            </w:r>
          </w:p>
        </w:tc>
        <w:tc>
          <w:tcPr>
            <w:tcW w:w="993" w:type="dxa"/>
            <w:tcBorders>
              <w:top w:val="nil"/>
            </w:tcBorders>
          </w:tcPr>
          <w:p w14:paraId="2210ABDA" w14:textId="77777777" w:rsidR="00B52DCC" w:rsidRDefault="00916648">
            <w:pPr>
              <w:pStyle w:val="TableParagraph"/>
              <w:spacing w:line="229" w:lineRule="exact"/>
              <w:ind w:left="107"/>
              <w:rPr>
                <w:sz w:val="20"/>
              </w:rPr>
            </w:pPr>
            <w:r>
              <w:rPr>
                <w:sz w:val="20"/>
              </w:rPr>
              <w:t>49-3</w:t>
            </w:r>
          </w:p>
        </w:tc>
        <w:tc>
          <w:tcPr>
            <w:tcW w:w="991" w:type="dxa"/>
            <w:vMerge/>
            <w:tcBorders>
              <w:top w:val="nil"/>
            </w:tcBorders>
          </w:tcPr>
          <w:p w14:paraId="749D8FE0" w14:textId="77777777" w:rsidR="00B52DCC" w:rsidRDefault="00B52DCC">
            <w:pPr>
              <w:rPr>
                <w:sz w:val="2"/>
                <w:szCs w:val="2"/>
              </w:rPr>
            </w:pPr>
          </w:p>
        </w:tc>
        <w:tc>
          <w:tcPr>
            <w:tcW w:w="1709" w:type="dxa"/>
            <w:vMerge/>
            <w:tcBorders>
              <w:top w:val="nil"/>
            </w:tcBorders>
          </w:tcPr>
          <w:p w14:paraId="5BA581BB" w14:textId="77777777" w:rsidR="00B52DCC" w:rsidRDefault="00B52DCC">
            <w:pPr>
              <w:rPr>
                <w:sz w:val="2"/>
                <w:szCs w:val="2"/>
              </w:rPr>
            </w:pPr>
          </w:p>
        </w:tc>
        <w:tc>
          <w:tcPr>
            <w:tcW w:w="1700" w:type="dxa"/>
            <w:vMerge/>
            <w:tcBorders>
              <w:top w:val="nil"/>
            </w:tcBorders>
          </w:tcPr>
          <w:p w14:paraId="776EB86C" w14:textId="77777777" w:rsidR="00B52DCC" w:rsidRDefault="00B52DCC">
            <w:pPr>
              <w:rPr>
                <w:sz w:val="2"/>
                <w:szCs w:val="2"/>
              </w:rPr>
            </w:pPr>
          </w:p>
        </w:tc>
        <w:tc>
          <w:tcPr>
            <w:tcW w:w="2261" w:type="dxa"/>
            <w:vMerge/>
            <w:tcBorders>
              <w:top w:val="nil"/>
            </w:tcBorders>
          </w:tcPr>
          <w:p w14:paraId="6DA6111A" w14:textId="77777777" w:rsidR="00B52DCC" w:rsidRDefault="00B52DCC">
            <w:pPr>
              <w:rPr>
                <w:sz w:val="2"/>
                <w:szCs w:val="2"/>
              </w:rPr>
            </w:pPr>
          </w:p>
        </w:tc>
        <w:tc>
          <w:tcPr>
            <w:tcW w:w="2693" w:type="dxa"/>
            <w:vMerge/>
            <w:tcBorders>
              <w:top w:val="nil"/>
            </w:tcBorders>
          </w:tcPr>
          <w:p w14:paraId="16EAF4AE" w14:textId="77777777" w:rsidR="00B52DCC" w:rsidRDefault="00B52DCC">
            <w:pPr>
              <w:rPr>
                <w:sz w:val="2"/>
                <w:szCs w:val="2"/>
              </w:rPr>
            </w:pPr>
          </w:p>
        </w:tc>
      </w:tr>
      <w:tr w:rsidR="00B52DCC" w14:paraId="465D500D" w14:textId="77777777">
        <w:trPr>
          <w:trHeight w:val="232"/>
        </w:trPr>
        <w:tc>
          <w:tcPr>
            <w:tcW w:w="1416" w:type="dxa"/>
            <w:tcBorders>
              <w:top w:val="nil"/>
              <w:bottom w:val="nil"/>
            </w:tcBorders>
          </w:tcPr>
          <w:p w14:paraId="3B022AD1" w14:textId="77777777" w:rsidR="00B52DCC" w:rsidRDefault="00B52DCC">
            <w:pPr>
              <w:pStyle w:val="TableParagraph"/>
              <w:rPr>
                <w:sz w:val="16"/>
              </w:rPr>
            </w:pPr>
          </w:p>
        </w:tc>
        <w:tc>
          <w:tcPr>
            <w:tcW w:w="1984" w:type="dxa"/>
            <w:tcBorders>
              <w:top w:val="nil"/>
              <w:bottom w:val="nil"/>
            </w:tcBorders>
          </w:tcPr>
          <w:p w14:paraId="5D3161A0" w14:textId="77777777" w:rsidR="00B52DCC" w:rsidRDefault="00B52DCC">
            <w:pPr>
              <w:pStyle w:val="TableParagraph"/>
              <w:rPr>
                <w:sz w:val="16"/>
              </w:rPr>
            </w:pPr>
          </w:p>
        </w:tc>
        <w:tc>
          <w:tcPr>
            <w:tcW w:w="1704" w:type="dxa"/>
            <w:tcBorders>
              <w:bottom w:val="nil"/>
            </w:tcBorders>
          </w:tcPr>
          <w:p w14:paraId="4A7B1ED3" w14:textId="77777777" w:rsidR="00B52DCC" w:rsidRDefault="00916648">
            <w:pPr>
              <w:pStyle w:val="TableParagraph"/>
              <w:spacing w:line="212" w:lineRule="exact"/>
              <w:ind w:left="106"/>
              <w:rPr>
                <w:sz w:val="20"/>
              </w:rPr>
            </w:pPr>
            <w:r>
              <w:rPr>
                <w:sz w:val="20"/>
              </w:rPr>
              <w:t>Peanutamid MEA</w:t>
            </w:r>
          </w:p>
        </w:tc>
        <w:tc>
          <w:tcPr>
            <w:tcW w:w="993" w:type="dxa"/>
            <w:tcBorders>
              <w:bottom w:val="nil"/>
            </w:tcBorders>
          </w:tcPr>
          <w:p w14:paraId="705A6D79" w14:textId="77777777" w:rsidR="00B52DCC" w:rsidRDefault="00916648">
            <w:pPr>
              <w:pStyle w:val="TableParagraph"/>
              <w:spacing w:line="212" w:lineRule="exact"/>
              <w:ind w:left="107"/>
              <w:rPr>
                <w:sz w:val="20"/>
              </w:rPr>
            </w:pPr>
            <w:r>
              <w:rPr>
                <w:sz w:val="20"/>
              </w:rPr>
              <w:t>93572-</w:t>
            </w:r>
          </w:p>
        </w:tc>
        <w:tc>
          <w:tcPr>
            <w:tcW w:w="991" w:type="dxa"/>
            <w:tcBorders>
              <w:bottom w:val="nil"/>
            </w:tcBorders>
          </w:tcPr>
          <w:p w14:paraId="5826BF94" w14:textId="77777777" w:rsidR="00B52DCC" w:rsidRDefault="00916648">
            <w:pPr>
              <w:pStyle w:val="TableParagraph"/>
              <w:spacing w:line="212" w:lineRule="exact"/>
              <w:ind w:left="107"/>
              <w:rPr>
                <w:sz w:val="20"/>
              </w:rPr>
            </w:pPr>
            <w:r>
              <w:rPr>
                <w:sz w:val="20"/>
              </w:rPr>
              <w:t>297-433-</w:t>
            </w:r>
          </w:p>
        </w:tc>
        <w:tc>
          <w:tcPr>
            <w:tcW w:w="1709" w:type="dxa"/>
            <w:vMerge/>
            <w:tcBorders>
              <w:top w:val="nil"/>
            </w:tcBorders>
          </w:tcPr>
          <w:p w14:paraId="61907E16" w14:textId="77777777" w:rsidR="00B52DCC" w:rsidRDefault="00B52DCC">
            <w:pPr>
              <w:rPr>
                <w:sz w:val="2"/>
                <w:szCs w:val="2"/>
              </w:rPr>
            </w:pPr>
          </w:p>
        </w:tc>
        <w:tc>
          <w:tcPr>
            <w:tcW w:w="1700" w:type="dxa"/>
            <w:vMerge/>
            <w:tcBorders>
              <w:top w:val="nil"/>
            </w:tcBorders>
          </w:tcPr>
          <w:p w14:paraId="7F41EC5A" w14:textId="77777777" w:rsidR="00B52DCC" w:rsidRDefault="00B52DCC">
            <w:pPr>
              <w:rPr>
                <w:sz w:val="2"/>
                <w:szCs w:val="2"/>
              </w:rPr>
            </w:pPr>
          </w:p>
        </w:tc>
        <w:tc>
          <w:tcPr>
            <w:tcW w:w="2261" w:type="dxa"/>
            <w:vMerge/>
            <w:tcBorders>
              <w:top w:val="nil"/>
            </w:tcBorders>
          </w:tcPr>
          <w:p w14:paraId="1F153B26" w14:textId="77777777" w:rsidR="00B52DCC" w:rsidRDefault="00B52DCC">
            <w:pPr>
              <w:rPr>
                <w:sz w:val="2"/>
                <w:szCs w:val="2"/>
              </w:rPr>
            </w:pPr>
          </w:p>
        </w:tc>
        <w:tc>
          <w:tcPr>
            <w:tcW w:w="2693" w:type="dxa"/>
            <w:vMerge/>
            <w:tcBorders>
              <w:top w:val="nil"/>
            </w:tcBorders>
          </w:tcPr>
          <w:p w14:paraId="0C8ADD6D" w14:textId="77777777" w:rsidR="00B52DCC" w:rsidRDefault="00B52DCC">
            <w:pPr>
              <w:rPr>
                <w:sz w:val="2"/>
                <w:szCs w:val="2"/>
              </w:rPr>
            </w:pPr>
          </w:p>
        </w:tc>
      </w:tr>
      <w:tr w:rsidR="00B52DCC" w14:paraId="3535570D" w14:textId="77777777">
        <w:trPr>
          <w:trHeight w:val="414"/>
        </w:trPr>
        <w:tc>
          <w:tcPr>
            <w:tcW w:w="1416" w:type="dxa"/>
            <w:tcBorders>
              <w:top w:val="nil"/>
              <w:bottom w:val="nil"/>
            </w:tcBorders>
          </w:tcPr>
          <w:p w14:paraId="04D4D812" w14:textId="77777777" w:rsidR="00B52DCC" w:rsidRDefault="00B52DCC">
            <w:pPr>
              <w:pStyle w:val="TableParagraph"/>
              <w:rPr>
                <w:sz w:val="18"/>
              </w:rPr>
            </w:pPr>
          </w:p>
        </w:tc>
        <w:tc>
          <w:tcPr>
            <w:tcW w:w="1984" w:type="dxa"/>
            <w:tcBorders>
              <w:top w:val="nil"/>
              <w:bottom w:val="nil"/>
            </w:tcBorders>
          </w:tcPr>
          <w:p w14:paraId="7471D9BE" w14:textId="77777777" w:rsidR="00B52DCC" w:rsidRDefault="00B52DCC">
            <w:pPr>
              <w:pStyle w:val="TableParagraph"/>
              <w:rPr>
                <w:sz w:val="18"/>
              </w:rPr>
            </w:pPr>
          </w:p>
        </w:tc>
        <w:tc>
          <w:tcPr>
            <w:tcW w:w="1704" w:type="dxa"/>
            <w:tcBorders>
              <w:top w:val="nil"/>
            </w:tcBorders>
          </w:tcPr>
          <w:p w14:paraId="4EBB387F" w14:textId="77777777" w:rsidR="00B52DCC" w:rsidRDefault="00B52DCC">
            <w:pPr>
              <w:pStyle w:val="TableParagraph"/>
              <w:rPr>
                <w:sz w:val="18"/>
              </w:rPr>
            </w:pPr>
          </w:p>
        </w:tc>
        <w:tc>
          <w:tcPr>
            <w:tcW w:w="993" w:type="dxa"/>
            <w:tcBorders>
              <w:top w:val="nil"/>
            </w:tcBorders>
          </w:tcPr>
          <w:p w14:paraId="7F733E51" w14:textId="77777777" w:rsidR="00B52DCC" w:rsidRDefault="00916648">
            <w:pPr>
              <w:pStyle w:val="TableParagraph"/>
              <w:ind w:left="107"/>
              <w:rPr>
                <w:sz w:val="20"/>
              </w:rPr>
            </w:pPr>
            <w:r>
              <w:rPr>
                <w:sz w:val="20"/>
              </w:rPr>
              <w:t>05-5</w:t>
            </w:r>
          </w:p>
        </w:tc>
        <w:tc>
          <w:tcPr>
            <w:tcW w:w="991" w:type="dxa"/>
            <w:tcBorders>
              <w:top w:val="nil"/>
            </w:tcBorders>
          </w:tcPr>
          <w:p w14:paraId="032AB5FF" w14:textId="77777777" w:rsidR="00B52DCC" w:rsidRDefault="00916648">
            <w:pPr>
              <w:pStyle w:val="TableParagraph"/>
              <w:ind w:left="107"/>
              <w:rPr>
                <w:sz w:val="20"/>
              </w:rPr>
            </w:pPr>
            <w:r>
              <w:rPr>
                <w:w w:val="99"/>
                <w:sz w:val="20"/>
              </w:rPr>
              <w:t>2</w:t>
            </w:r>
          </w:p>
        </w:tc>
        <w:tc>
          <w:tcPr>
            <w:tcW w:w="1709" w:type="dxa"/>
            <w:vMerge/>
            <w:tcBorders>
              <w:top w:val="nil"/>
            </w:tcBorders>
          </w:tcPr>
          <w:p w14:paraId="1894A1D3" w14:textId="77777777" w:rsidR="00B52DCC" w:rsidRDefault="00B52DCC">
            <w:pPr>
              <w:rPr>
                <w:sz w:val="2"/>
                <w:szCs w:val="2"/>
              </w:rPr>
            </w:pPr>
          </w:p>
        </w:tc>
        <w:tc>
          <w:tcPr>
            <w:tcW w:w="1700" w:type="dxa"/>
            <w:vMerge/>
            <w:tcBorders>
              <w:top w:val="nil"/>
            </w:tcBorders>
          </w:tcPr>
          <w:p w14:paraId="1910D940" w14:textId="77777777" w:rsidR="00B52DCC" w:rsidRDefault="00B52DCC">
            <w:pPr>
              <w:rPr>
                <w:sz w:val="2"/>
                <w:szCs w:val="2"/>
              </w:rPr>
            </w:pPr>
          </w:p>
        </w:tc>
        <w:tc>
          <w:tcPr>
            <w:tcW w:w="2261" w:type="dxa"/>
            <w:vMerge/>
            <w:tcBorders>
              <w:top w:val="nil"/>
            </w:tcBorders>
          </w:tcPr>
          <w:p w14:paraId="366B1C34" w14:textId="77777777" w:rsidR="00B52DCC" w:rsidRDefault="00B52DCC">
            <w:pPr>
              <w:rPr>
                <w:sz w:val="2"/>
                <w:szCs w:val="2"/>
              </w:rPr>
            </w:pPr>
          </w:p>
        </w:tc>
        <w:tc>
          <w:tcPr>
            <w:tcW w:w="2693" w:type="dxa"/>
            <w:vMerge/>
            <w:tcBorders>
              <w:top w:val="nil"/>
            </w:tcBorders>
          </w:tcPr>
          <w:p w14:paraId="4625DA52" w14:textId="77777777" w:rsidR="00B52DCC" w:rsidRDefault="00B52DCC">
            <w:pPr>
              <w:rPr>
                <w:sz w:val="2"/>
                <w:szCs w:val="2"/>
              </w:rPr>
            </w:pPr>
          </w:p>
        </w:tc>
      </w:tr>
      <w:tr w:rsidR="00B52DCC" w14:paraId="2732D811" w14:textId="77777777">
        <w:trPr>
          <w:trHeight w:val="231"/>
        </w:trPr>
        <w:tc>
          <w:tcPr>
            <w:tcW w:w="1416" w:type="dxa"/>
            <w:tcBorders>
              <w:top w:val="nil"/>
              <w:bottom w:val="nil"/>
            </w:tcBorders>
          </w:tcPr>
          <w:p w14:paraId="5A5970B4" w14:textId="77777777" w:rsidR="00B52DCC" w:rsidRDefault="00B52DCC">
            <w:pPr>
              <w:pStyle w:val="TableParagraph"/>
              <w:rPr>
                <w:sz w:val="16"/>
              </w:rPr>
            </w:pPr>
          </w:p>
        </w:tc>
        <w:tc>
          <w:tcPr>
            <w:tcW w:w="1984" w:type="dxa"/>
            <w:tcBorders>
              <w:top w:val="nil"/>
              <w:bottom w:val="nil"/>
            </w:tcBorders>
          </w:tcPr>
          <w:p w14:paraId="34458135" w14:textId="77777777" w:rsidR="00B52DCC" w:rsidRDefault="00B52DCC">
            <w:pPr>
              <w:pStyle w:val="TableParagraph"/>
              <w:rPr>
                <w:sz w:val="16"/>
              </w:rPr>
            </w:pPr>
          </w:p>
        </w:tc>
        <w:tc>
          <w:tcPr>
            <w:tcW w:w="1704" w:type="dxa"/>
            <w:tcBorders>
              <w:bottom w:val="nil"/>
            </w:tcBorders>
          </w:tcPr>
          <w:p w14:paraId="697AA398" w14:textId="77777777" w:rsidR="00B52DCC" w:rsidRDefault="00916648">
            <w:pPr>
              <w:pStyle w:val="TableParagraph"/>
              <w:spacing w:line="211" w:lineRule="exact"/>
              <w:ind w:left="106"/>
              <w:rPr>
                <w:sz w:val="20"/>
              </w:rPr>
            </w:pPr>
            <w:r>
              <w:rPr>
                <w:sz w:val="20"/>
              </w:rPr>
              <w:t>Peanutamide</w:t>
            </w:r>
          </w:p>
        </w:tc>
        <w:tc>
          <w:tcPr>
            <w:tcW w:w="993" w:type="dxa"/>
            <w:vMerge w:val="restart"/>
          </w:tcPr>
          <w:p w14:paraId="20E2FA27" w14:textId="77777777" w:rsidR="00B52DCC" w:rsidRDefault="00B52DCC">
            <w:pPr>
              <w:pStyle w:val="TableParagraph"/>
              <w:rPr>
                <w:sz w:val="18"/>
              </w:rPr>
            </w:pPr>
          </w:p>
        </w:tc>
        <w:tc>
          <w:tcPr>
            <w:tcW w:w="991" w:type="dxa"/>
            <w:vMerge w:val="restart"/>
          </w:tcPr>
          <w:p w14:paraId="3EA36E47" w14:textId="77777777" w:rsidR="00B52DCC" w:rsidRDefault="00B52DCC">
            <w:pPr>
              <w:pStyle w:val="TableParagraph"/>
              <w:rPr>
                <w:sz w:val="18"/>
              </w:rPr>
            </w:pPr>
          </w:p>
        </w:tc>
        <w:tc>
          <w:tcPr>
            <w:tcW w:w="1709" w:type="dxa"/>
            <w:vMerge/>
            <w:tcBorders>
              <w:top w:val="nil"/>
            </w:tcBorders>
          </w:tcPr>
          <w:p w14:paraId="1ECA77E8" w14:textId="77777777" w:rsidR="00B52DCC" w:rsidRDefault="00B52DCC">
            <w:pPr>
              <w:rPr>
                <w:sz w:val="2"/>
                <w:szCs w:val="2"/>
              </w:rPr>
            </w:pPr>
          </w:p>
        </w:tc>
        <w:tc>
          <w:tcPr>
            <w:tcW w:w="1700" w:type="dxa"/>
            <w:vMerge/>
            <w:tcBorders>
              <w:top w:val="nil"/>
            </w:tcBorders>
          </w:tcPr>
          <w:p w14:paraId="5866B827" w14:textId="77777777" w:rsidR="00B52DCC" w:rsidRDefault="00B52DCC">
            <w:pPr>
              <w:rPr>
                <w:sz w:val="2"/>
                <w:szCs w:val="2"/>
              </w:rPr>
            </w:pPr>
          </w:p>
        </w:tc>
        <w:tc>
          <w:tcPr>
            <w:tcW w:w="2261" w:type="dxa"/>
            <w:vMerge/>
            <w:tcBorders>
              <w:top w:val="nil"/>
            </w:tcBorders>
          </w:tcPr>
          <w:p w14:paraId="77B384D5" w14:textId="77777777" w:rsidR="00B52DCC" w:rsidRDefault="00B52DCC">
            <w:pPr>
              <w:rPr>
                <w:sz w:val="2"/>
                <w:szCs w:val="2"/>
              </w:rPr>
            </w:pPr>
          </w:p>
        </w:tc>
        <w:tc>
          <w:tcPr>
            <w:tcW w:w="2693" w:type="dxa"/>
            <w:vMerge/>
            <w:tcBorders>
              <w:top w:val="nil"/>
            </w:tcBorders>
          </w:tcPr>
          <w:p w14:paraId="3CFBE953" w14:textId="77777777" w:rsidR="00B52DCC" w:rsidRDefault="00B52DCC">
            <w:pPr>
              <w:rPr>
                <w:sz w:val="2"/>
                <w:szCs w:val="2"/>
              </w:rPr>
            </w:pPr>
          </w:p>
        </w:tc>
      </w:tr>
      <w:tr w:rsidR="00B52DCC" w14:paraId="6A1E5756" w14:textId="77777777">
        <w:trPr>
          <w:trHeight w:val="416"/>
        </w:trPr>
        <w:tc>
          <w:tcPr>
            <w:tcW w:w="1416" w:type="dxa"/>
            <w:tcBorders>
              <w:top w:val="nil"/>
            </w:tcBorders>
          </w:tcPr>
          <w:p w14:paraId="6497BF84" w14:textId="77777777" w:rsidR="00B52DCC" w:rsidRDefault="00B52DCC">
            <w:pPr>
              <w:pStyle w:val="TableParagraph"/>
              <w:rPr>
                <w:sz w:val="18"/>
              </w:rPr>
            </w:pPr>
          </w:p>
        </w:tc>
        <w:tc>
          <w:tcPr>
            <w:tcW w:w="1984" w:type="dxa"/>
            <w:tcBorders>
              <w:top w:val="nil"/>
            </w:tcBorders>
          </w:tcPr>
          <w:p w14:paraId="2C9B25C3" w14:textId="77777777" w:rsidR="00B52DCC" w:rsidRDefault="00B52DCC">
            <w:pPr>
              <w:pStyle w:val="TableParagraph"/>
              <w:rPr>
                <w:sz w:val="18"/>
              </w:rPr>
            </w:pPr>
          </w:p>
        </w:tc>
        <w:tc>
          <w:tcPr>
            <w:tcW w:w="1704" w:type="dxa"/>
            <w:tcBorders>
              <w:top w:val="nil"/>
            </w:tcBorders>
          </w:tcPr>
          <w:p w14:paraId="57047883" w14:textId="77777777" w:rsidR="00B52DCC" w:rsidRDefault="00916648">
            <w:pPr>
              <w:pStyle w:val="TableParagraph"/>
              <w:spacing w:line="229" w:lineRule="exact"/>
              <w:ind w:left="106"/>
              <w:rPr>
                <w:sz w:val="20"/>
              </w:rPr>
            </w:pPr>
            <w:r>
              <w:rPr>
                <w:sz w:val="20"/>
              </w:rPr>
              <w:t>MIPA</w:t>
            </w:r>
          </w:p>
        </w:tc>
        <w:tc>
          <w:tcPr>
            <w:tcW w:w="993" w:type="dxa"/>
            <w:vMerge/>
            <w:tcBorders>
              <w:top w:val="nil"/>
            </w:tcBorders>
          </w:tcPr>
          <w:p w14:paraId="61902F27" w14:textId="77777777" w:rsidR="00B52DCC" w:rsidRDefault="00B52DCC">
            <w:pPr>
              <w:rPr>
                <w:sz w:val="2"/>
                <w:szCs w:val="2"/>
              </w:rPr>
            </w:pPr>
          </w:p>
        </w:tc>
        <w:tc>
          <w:tcPr>
            <w:tcW w:w="991" w:type="dxa"/>
            <w:vMerge/>
            <w:tcBorders>
              <w:top w:val="nil"/>
            </w:tcBorders>
          </w:tcPr>
          <w:p w14:paraId="736DC4C8" w14:textId="77777777" w:rsidR="00B52DCC" w:rsidRDefault="00B52DCC">
            <w:pPr>
              <w:rPr>
                <w:sz w:val="2"/>
                <w:szCs w:val="2"/>
              </w:rPr>
            </w:pPr>
          </w:p>
        </w:tc>
        <w:tc>
          <w:tcPr>
            <w:tcW w:w="1709" w:type="dxa"/>
            <w:vMerge/>
            <w:tcBorders>
              <w:top w:val="nil"/>
            </w:tcBorders>
          </w:tcPr>
          <w:p w14:paraId="55230FC9" w14:textId="77777777" w:rsidR="00B52DCC" w:rsidRDefault="00B52DCC">
            <w:pPr>
              <w:rPr>
                <w:sz w:val="2"/>
                <w:szCs w:val="2"/>
              </w:rPr>
            </w:pPr>
          </w:p>
        </w:tc>
        <w:tc>
          <w:tcPr>
            <w:tcW w:w="1700" w:type="dxa"/>
            <w:vMerge/>
            <w:tcBorders>
              <w:top w:val="nil"/>
            </w:tcBorders>
          </w:tcPr>
          <w:p w14:paraId="3D2177D9" w14:textId="77777777" w:rsidR="00B52DCC" w:rsidRDefault="00B52DCC">
            <w:pPr>
              <w:rPr>
                <w:sz w:val="2"/>
                <w:szCs w:val="2"/>
              </w:rPr>
            </w:pPr>
          </w:p>
        </w:tc>
        <w:tc>
          <w:tcPr>
            <w:tcW w:w="2261" w:type="dxa"/>
            <w:vMerge/>
            <w:tcBorders>
              <w:top w:val="nil"/>
            </w:tcBorders>
          </w:tcPr>
          <w:p w14:paraId="47FF93E7" w14:textId="77777777" w:rsidR="00B52DCC" w:rsidRDefault="00B52DCC">
            <w:pPr>
              <w:rPr>
                <w:sz w:val="2"/>
                <w:szCs w:val="2"/>
              </w:rPr>
            </w:pPr>
          </w:p>
        </w:tc>
        <w:tc>
          <w:tcPr>
            <w:tcW w:w="2693" w:type="dxa"/>
            <w:vMerge/>
            <w:tcBorders>
              <w:top w:val="nil"/>
            </w:tcBorders>
          </w:tcPr>
          <w:p w14:paraId="32D9D71E" w14:textId="77777777" w:rsidR="00B52DCC" w:rsidRDefault="00B52DCC">
            <w:pPr>
              <w:rPr>
                <w:sz w:val="2"/>
                <w:szCs w:val="2"/>
              </w:rPr>
            </w:pPr>
          </w:p>
        </w:tc>
      </w:tr>
    </w:tbl>
    <w:p w14:paraId="29097C59" w14:textId="77777777" w:rsidR="00B52DCC" w:rsidRDefault="00B52DCC">
      <w:pPr>
        <w:rPr>
          <w:sz w:val="2"/>
          <w:szCs w:val="2"/>
        </w:rPr>
        <w:sectPr w:rsidR="00B52DCC">
          <w:pgSz w:w="16840" w:h="11910" w:orient="landscape"/>
          <w:pgMar w:top="1100" w:right="440" w:bottom="280" w:left="580" w:header="708" w:footer="708" w:gutter="0"/>
          <w:cols w:space="708"/>
        </w:sectPr>
      </w:pPr>
    </w:p>
    <w:p w14:paraId="6BF430B4"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EFFBDF3" w14:textId="77777777">
        <w:trPr>
          <w:trHeight w:val="233"/>
        </w:trPr>
        <w:tc>
          <w:tcPr>
            <w:tcW w:w="1416" w:type="dxa"/>
            <w:vMerge w:val="restart"/>
          </w:tcPr>
          <w:p w14:paraId="11FD6972" w14:textId="77777777" w:rsidR="00B52DCC" w:rsidRDefault="00B52DCC">
            <w:pPr>
              <w:pStyle w:val="TableParagraph"/>
              <w:rPr>
                <w:sz w:val="18"/>
              </w:rPr>
            </w:pPr>
          </w:p>
        </w:tc>
        <w:tc>
          <w:tcPr>
            <w:tcW w:w="1984" w:type="dxa"/>
            <w:vMerge w:val="restart"/>
          </w:tcPr>
          <w:p w14:paraId="41C2FE39" w14:textId="77777777" w:rsidR="00B52DCC" w:rsidRDefault="00B52DCC">
            <w:pPr>
              <w:pStyle w:val="TableParagraph"/>
              <w:rPr>
                <w:sz w:val="18"/>
              </w:rPr>
            </w:pPr>
          </w:p>
        </w:tc>
        <w:tc>
          <w:tcPr>
            <w:tcW w:w="1704" w:type="dxa"/>
            <w:tcBorders>
              <w:bottom w:val="nil"/>
            </w:tcBorders>
          </w:tcPr>
          <w:p w14:paraId="709FB94E" w14:textId="77777777" w:rsidR="00B52DCC" w:rsidRDefault="00916648">
            <w:pPr>
              <w:pStyle w:val="TableParagraph"/>
              <w:spacing w:line="214" w:lineRule="exact"/>
              <w:ind w:left="106"/>
              <w:rPr>
                <w:sz w:val="20"/>
              </w:rPr>
            </w:pPr>
            <w:r>
              <w:rPr>
                <w:sz w:val="20"/>
              </w:rPr>
              <w:t>Potassium</w:t>
            </w:r>
          </w:p>
        </w:tc>
        <w:tc>
          <w:tcPr>
            <w:tcW w:w="993" w:type="dxa"/>
            <w:tcBorders>
              <w:bottom w:val="nil"/>
            </w:tcBorders>
          </w:tcPr>
          <w:p w14:paraId="3A94D50E" w14:textId="77777777" w:rsidR="00B52DCC" w:rsidRDefault="00916648">
            <w:pPr>
              <w:pStyle w:val="TableParagraph"/>
              <w:spacing w:line="214" w:lineRule="exact"/>
              <w:ind w:left="107"/>
              <w:rPr>
                <w:sz w:val="20"/>
              </w:rPr>
            </w:pPr>
            <w:r>
              <w:rPr>
                <w:sz w:val="20"/>
              </w:rPr>
              <w:t>61789-</w:t>
            </w:r>
          </w:p>
        </w:tc>
        <w:tc>
          <w:tcPr>
            <w:tcW w:w="991" w:type="dxa"/>
            <w:tcBorders>
              <w:bottom w:val="nil"/>
            </w:tcBorders>
          </w:tcPr>
          <w:p w14:paraId="7ABE4D54" w14:textId="77777777" w:rsidR="00B52DCC" w:rsidRDefault="00916648">
            <w:pPr>
              <w:pStyle w:val="TableParagraph"/>
              <w:spacing w:line="214" w:lineRule="exact"/>
              <w:ind w:left="107"/>
              <w:rPr>
                <w:sz w:val="20"/>
              </w:rPr>
            </w:pPr>
            <w:r>
              <w:rPr>
                <w:sz w:val="20"/>
              </w:rPr>
              <w:t>263-069-</w:t>
            </w:r>
          </w:p>
        </w:tc>
        <w:tc>
          <w:tcPr>
            <w:tcW w:w="1709" w:type="dxa"/>
            <w:vMerge w:val="restart"/>
          </w:tcPr>
          <w:p w14:paraId="71A98826" w14:textId="77777777" w:rsidR="00B52DCC" w:rsidRDefault="00B52DCC">
            <w:pPr>
              <w:pStyle w:val="TableParagraph"/>
              <w:rPr>
                <w:sz w:val="18"/>
              </w:rPr>
            </w:pPr>
          </w:p>
        </w:tc>
        <w:tc>
          <w:tcPr>
            <w:tcW w:w="1700" w:type="dxa"/>
            <w:vMerge w:val="restart"/>
          </w:tcPr>
          <w:p w14:paraId="0FD904BB" w14:textId="77777777" w:rsidR="00B52DCC" w:rsidRDefault="00B52DCC">
            <w:pPr>
              <w:pStyle w:val="TableParagraph"/>
              <w:rPr>
                <w:sz w:val="18"/>
              </w:rPr>
            </w:pPr>
          </w:p>
        </w:tc>
        <w:tc>
          <w:tcPr>
            <w:tcW w:w="2261" w:type="dxa"/>
            <w:vMerge w:val="restart"/>
          </w:tcPr>
          <w:p w14:paraId="13973534" w14:textId="77777777" w:rsidR="00B52DCC" w:rsidRDefault="00B52DCC">
            <w:pPr>
              <w:pStyle w:val="TableParagraph"/>
              <w:rPr>
                <w:sz w:val="18"/>
              </w:rPr>
            </w:pPr>
          </w:p>
        </w:tc>
        <w:tc>
          <w:tcPr>
            <w:tcW w:w="2693" w:type="dxa"/>
            <w:vMerge w:val="restart"/>
          </w:tcPr>
          <w:p w14:paraId="2AE0D95E" w14:textId="77777777" w:rsidR="00B52DCC" w:rsidRDefault="00B52DCC">
            <w:pPr>
              <w:pStyle w:val="TableParagraph"/>
              <w:rPr>
                <w:sz w:val="18"/>
              </w:rPr>
            </w:pPr>
          </w:p>
        </w:tc>
      </w:tr>
      <w:tr w:rsidR="00B52DCC" w14:paraId="004AD1F0" w14:textId="77777777">
        <w:trPr>
          <w:trHeight w:val="413"/>
        </w:trPr>
        <w:tc>
          <w:tcPr>
            <w:tcW w:w="1416" w:type="dxa"/>
            <w:vMerge/>
            <w:tcBorders>
              <w:top w:val="nil"/>
            </w:tcBorders>
          </w:tcPr>
          <w:p w14:paraId="0426BBBE" w14:textId="77777777" w:rsidR="00B52DCC" w:rsidRDefault="00B52DCC">
            <w:pPr>
              <w:rPr>
                <w:sz w:val="2"/>
                <w:szCs w:val="2"/>
              </w:rPr>
            </w:pPr>
          </w:p>
        </w:tc>
        <w:tc>
          <w:tcPr>
            <w:tcW w:w="1984" w:type="dxa"/>
            <w:vMerge/>
            <w:tcBorders>
              <w:top w:val="nil"/>
            </w:tcBorders>
          </w:tcPr>
          <w:p w14:paraId="5CFD1ECB" w14:textId="77777777" w:rsidR="00B52DCC" w:rsidRDefault="00B52DCC">
            <w:pPr>
              <w:rPr>
                <w:sz w:val="2"/>
                <w:szCs w:val="2"/>
              </w:rPr>
            </w:pPr>
          </w:p>
        </w:tc>
        <w:tc>
          <w:tcPr>
            <w:tcW w:w="1704" w:type="dxa"/>
            <w:tcBorders>
              <w:top w:val="nil"/>
            </w:tcBorders>
          </w:tcPr>
          <w:p w14:paraId="7593497B" w14:textId="77777777" w:rsidR="00B52DCC" w:rsidRDefault="00916648">
            <w:pPr>
              <w:pStyle w:val="TableParagraph"/>
              <w:spacing w:line="229" w:lineRule="exact"/>
              <w:ind w:left="106"/>
              <w:rPr>
                <w:sz w:val="20"/>
              </w:rPr>
            </w:pPr>
            <w:r>
              <w:rPr>
                <w:sz w:val="20"/>
              </w:rPr>
              <w:t>Peanutate</w:t>
            </w:r>
          </w:p>
        </w:tc>
        <w:tc>
          <w:tcPr>
            <w:tcW w:w="993" w:type="dxa"/>
            <w:tcBorders>
              <w:top w:val="nil"/>
            </w:tcBorders>
          </w:tcPr>
          <w:p w14:paraId="2E76D790" w14:textId="77777777" w:rsidR="00B52DCC" w:rsidRDefault="00916648">
            <w:pPr>
              <w:pStyle w:val="TableParagraph"/>
              <w:spacing w:line="229" w:lineRule="exact"/>
              <w:ind w:left="107"/>
              <w:rPr>
                <w:sz w:val="20"/>
              </w:rPr>
            </w:pPr>
            <w:r>
              <w:rPr>
                <w:sz w:val="20"/>
              </w:rPr>
              <w:t>56-8</w:t>
            </w:r>
          </w:p>
        </w:tc>
        <w:tc>
          <w:tcPr>
            <w:tcW w:w="991" w:type="dxa"/>
            <w:tcBorders>
              <w:top w:val="nil"/>
            </w:tcBorders>
          </w:tcPr>
          <w:p w14:paraId="20388E19" w14:textId="77777777" w:rsidR="00B52DCC" w:rsidRDefault="00916648">
            <w:pPr>
              <w:pStyle w:val="TableParagraph"/>
              <w:spacing w:line="229" w:lineRule="exact"/>
              <w:ind w:left="107"/>
              <w:rPr>
                <w:sz w:val="20"/>
              </w:rPr>
            </w:pPr>
            <w:r>
              <w:rPr>
                <w:w w:val="99"/>
                <w:sz w:val="20"/>
              </w:rPr>
              <w:t>8</w:t>
            </w:r>
          </w:p>
        </w:tc>
        <w:tc>
          <w:tcPr>
            <w:tcW w:w="1709" w:type="dxa"/>
            <w:vMerge/>
            <w:tcBorders>
              <w:top w:val="nil"/>
            </w:tcBorders>
          </w:tcPr>
          <w:p w14:paraId="34B0264E" w14:textId="77777777" w:rsidR="00B52DCC" w:rsidRDefault="00B52DCC">
            <w:pPr>
              <w:rPr>
                <w:sz w:val="2"/>
                <w:szCs w:val="2"/>
              </w:rPr>
            </w:pPr>
          </w:p>
        </w:tc>
        <w:tc>
          <w:tcPr>
            <w:tcW w:w="1700" w:type="dxa"/>
            <w:vMerge/>
            <w:tcBorders>
              <w:top w:val="nil"/>
            </w:tcBorders>
          </w:tcPr>
          <w:p w14:paraId="64BA5447" w14:textId="77777777" w:rsidR="00B52DCC" w:rsidRDefault="00B52DCC">
            <w:pPr>
              <w:rPr>
                <w:sz w:val="2"/>
                <w:szCs w:val="2"/>
              </w:rPr>
            </w:pPr>
          </w:p>
        </w:tc>
        <w:tc>
          <w:tcPr>
            <w:tcW w:w="2261" w:type="dxa"/>
            <w:vMerge/>
            <w:tcBorders>
              <w:top w:val="nil"/>
            </w:tcBorders>
          </w:tcPr>
          <w:p w14:paraId="5B400EBE" w14:textId="77777777" w:rsidR="00B52DCC" w:rsidRDefault="00B52DCC">
            <w:pPr>
              <w:rPr>
                <w:sz w:val="2"/>
                <w:szCs w:val="2"/>
              </w:rPr>
            </w:pPr>
          </w:p>
        </w:tc>
        <w:tc>
          <w:tcPr>
            <w:tcW w:w="2693" w:type="dxa"/>
            <w:vMerge/>
            <w:tcBorders>
              <w:top w:val="nil"/>
            </w:tcBorders>
          </w:tcPr>
          <w:p w14:paraId="43827EE4" w14:textId="77777777" w:rsidR="00B52DCC" w:rsidRDefault="00B52DCC">
            <w:pPr>
              <w:rPr>
                <w:sz w:val="2"/>
                <w:szCs w:val="2"/>
              </w:rPr>
            </w:pPr>
          </w:p>
        </w:tc>
      </w:tr>
      <w:tr w:rsidR="00B52DCC" w14:paraId="326F26CE" w14:textId="77777777">
        <w:trPr>
          <w:trHeight w:val="232"/>
        </w:trPr>
        <w:tc>
          <w:tcPr>
            <w:tcW w:w="1416" w:type="dxa"/>
            <w:vMerge/>
            <w:tcBorders>
              <w:top w:val="nil"/>
            </w:tcBorders>
          </w:tcPr>
          <w:p w14:paraId="5164A73F" w14:textId="77777777" w:rsidR="00B52DCC" w:rsidRDefault="00B52DCC">
            <w:pPr>
              <w:rPr>
                <w:sz w:val="2"/>
                <w:szCs w:val="2"/>
              </w:rPr>
            </w:pPr>
          </w:p>
        </w:tc>
        <w:tc>
          <w:tcPr>
            <w:tcW w:w="1984" w:type="dxa"/>
            <w:vMerge/>
            <w:tcBorders>
              <w:top w:val="nil"/>
            </w:tcBorders>
          </w:tcPr>
          <w:p w14:paraId="1D710B89" w14:textId="77777777" w:rsidR="00B52DCC" w:rsidRDefault="00B52DCC">
            <w:pPr>
              <w:rPr>
                <w:sz w:val="2"/>
                <w:szCs w:val="2"/>
              </w:rPr>
            </w:pPr>
          </w:p>
        </w:tc>
        <w:tc>
          <w:tcPr>
            <w:tcW w:w="1704" w:type="dxa"/>
            <w:tcBorders>
              <w:bottom w:val="nil"/>
            </w:tcBorders>
          </w:tcPr>
          <w:p w14:paraId="14D43AFF" w14:textId="77777777" w:rsidR="00B52DCC" w:rsidRDefault="00916648">
            <w:pPr>
              <w:pStyle w:val="TableParagraph"/>
              <w:spacing w:line="212" w:lineRule="exact"/>
              <w:ind w:left="106"/>
              <w:rPr>
                <w:sz w:val="20"/>
              </w:rPr>
            </w:pPr>
            <w:r>
              <w:rPr>
                <w:sz w:val="20"/>
              </w:rPr>
              <w:t>Sodium</w:t>
            </w:r>
          </w:p>
        </w:tc>
        <w:tc>
          <w:tcPr>
            <w:tcW w:w="993" w:type="dxa"/>
            <w:vMerge w:val="restart"/>
          </w:tcPr>
          <w:p w14:paraId="2CE81344" w14:textId="77777777" w:rsidR="00B52DCC" w:rsidRDefault="00B52DCC">
            <w:pPr>
              <w:pStyle w:val="TableParagraph"/>
              <w:rPr>
                <w:sz w:val="18"/>
              </w:rPr>
            </w:pPr>
          </w:p>
        </w:tc>
        <w:tc>
          <w:tcPr>
            <w:tcW w:w="991" w:type="dxa"/>
            <w:vMerge w:val="restart"/>
          </w:tcPr>
          <w:p w14:paraId="5E37EE3E" w14:textId="77777777" w:rsidR="00B52DCC" w:rsidRDefault="00B52DCC">
            <w:pPr>
              <w:pStyle w:val="TableParagraph"/>
              <w:rPr>
                <w:sz w:val="18"/>
              </w:rPr>
            </w:pPr>
          </w:p>
        </w:tc>
        <w:tc>
          <w:tcPr>
            <w:tcW w:w="1709" w:type="dxa"/>
            <w:vMerge/>
            <w:tcBorders>
              <w:top w:val="nil"/>
            </w:tcBorders>
          </w:tcPr>
          <w:p w14:paraId="22BBB8DC" w14:textId="77777777" w:rsidR="00B52DCC" w:rsidRDefault="00B52DCC">
            <w:pPr>
              <w:rPr>
                <w:sz w:val="2"/>
                <w:szCs w:val="2"/>
              </w:rPr>
            </w:pPr>
          </w:p>
        </w:tc>
        <w:tc>
          <w:tcPr>
            <w:tcW w:w="1700" w:type="dxa"/>
            <w:vMerge/>
            <w:tcBorders>
              <w:top w:val="nil"/>
            </w:tcBorders>
          </w:tcPr>
          <w:p w14:paraId="16AF9ED3" w14:textId="77777777" w:rsidR="00B52DCC" w:rsidRDefault="00B52DCC">
            <w:pPr>
              <w:rPr>
                <w:sz w:val="2"/>
                <w:szCs w:val="2"/>
              </w:rPr>
            </w:pPr>
          </w:p>
        </w:tc>
        <w:tc>
          <w:tcPr>
            <w:tcW w:w="2261" w:type="dxa"/>
            <w:vMerge/>
            <w:tcBorders>
              <w:top w:val="nil"/>
            </w:tcBorders>
          </w:tcPr>
          <w:p w14:paraId="6A6CC264" w14:textId="77777777" w:rsidR="00B52DCC" w:rsidRDefault="00B52DCC">
            <w:pPr>
              <w:rPr>
                <w:sz w:val="2"/>
                <w:szCs w:val="2"/>
              </w:rPr>
            </w:pPr>
          </w:p>
        </w:tc>
        <w:tc>
          <w:tcPr>
            <w:tcW w:w="2693" w:type="dxa"/>
            <w:vMerge/>
            <w:tcBorders>
              <w:top w:val="nil"/>
            </w:tcBorders>
          </w:tcPr>
          <w:p w14:paraId="696A69F1" w14:textId="77777777" w:rsidR="00B52DCC" w:rsidRDefault="00B52DCC">
            <w:pPr>
              <w:rPr>
                <w:sz w:val="2"/>
                <w:szCs w:val="2"/>
              </w:rPr>
            </w:pPr>
          </w:p>
        </w:tc>
      </w:tr>
      <w:tr w:rsidR="00B52DCC" w14:paraId="159FA752" w14:textId="77777777">
        <w:trPr>
          <w:trHeight w:val="238"/>
        </w:trPr>
        <w:tc>
          <w:tcPr>
            <w:tcW w:w="1416" w:type="dxa"/>
            <w:vMerge/>
            <w:tcBorders>
              <w:top w:val="nil"/>
            </w:tcBorders>
          </w:tcPr>
          <w:p w14:paraId="6D308805" w14:textId="77777777" w:rsidR="00B52DCC" w:rsidRDefault="00B52DCC">
            <w:pPr>
              <w:rPr>
                <w:sz w:val="2"/>
                <w:szCs w:val="2"/>
              </w:rPr>
            </w:pPr>
          </w:p>
        </w:tc>
        <w:tc>
          <w:tcPr>
            <w:tcW w:w="1984" w:type="dxa"/>
            <w:vMerge/>
            <w:tcBorders>
              <w:top w:val="nil"/>
            </w:tcBorders>
          </w:tcPr>
          <w:p w14:paraId="79DF2A30" w14:textId="77777777" w:rsidR="00B52DCC" w:rsidRDefault="00B52DCC">
            <w:pPr>
              <w:rPr>
                <w:sz w:val="2"/>
                <w:szCs w:val="2"/>
              </w:rPr>
            </w:pPr>
          </w:p>
        </w:tc>
        <w:tc>
          <w:tcPr>
            <w:tcW w:w="1704" w:type="dxa"/>
            <w:tcBorders>
              <w:top w:val="nil"/>
              <w:bottom w:val="nil"/>
            </w:tcBorders>
          </w:tcPr>
          <w:p w14:paraId="016275BE" w14:textId="77777777" w:rsidR="00B52DCC" w:rsidRDefault="00916648">
            <w:pPr>
              <w:pStyle w:val="TableParagraph"/>
              <w:spacing w:line="218" w:lineRule="exact"/>
              <w:ind w:left="106"/>
              <w:rPr>
                <w:sz w:val="20"/>
              </w:rPr>
            </w:pPr>
            <w:r>
              <w:rPr>
                <w:sz w:val="20"/>
              </w:rPr>
              <w:t>Peanutamphoacet</w:t>
            </w:r>
          </w:p>
        </w:tc>
        <w:tc>
          <w:tcPr>
            <w:tcW w:w="993" w:type="dxa"/>
            <w:vMerge/>
            <w:tcBorders>
              <w:top w:val="nil"/>
            </w:tcBorders>
          </w:tcPr>
          <w:p w14:paraId="394BA8B4" w14:textId="77777777" w:rsidR="00B52DCC" w:rsidRDefault="00B52DCC">
            <w:pPr>
              <w:rPr>
                <w:sz w:val="2"/>
                <w:szCs w:val="2"/>
              </w:rPr>
            </w:pPr>
          </w:p>
        </w:tc>
        <w:tc>
          <w:tcPr>
            <w:tcW w:w="991" w:type="dxa"/>
            <w:vMerge/>
            <w:tcBorders>
              <w:top w:val="nil"/>
            </w:tcBorders>
          </w:tcPr>
          <w:p w14:paraId="2693E174" w14:textId="77777777" w:rsidR="00B52DCC" w:rsidRDefault="00B52DCC">
            <w:pPr>
              <w:rPr>
                <w:sz w:val="2"/>
                <w:szCs w:val="2"/>
              </w:rPr>
            </w:pPr>
          </w:p>
        </w:tc>
        <w:tc>
          <w:tcPr>
            <w:tcW w:w="1709" w:type="dxa"/>
            <w:vMerge/>
            <w:tcBorders>
              <w:top w:val="nil"/>
            </w:tcBorders>
          </w:tcPr>
          <w:p w14:paraId="123CD8D7" w14:textId="77777777" w:rsidR="00B52DCC" w:rsidRDefault="00B52DCC">
            <w:pPr>
              <w:rPr>
                <w:sz w:val="2"/>
                <w:szCs w:val="2"/>
              </w:rPr>
            </w:pPr>
          </w:p>
        </w:tc>
        <w:tc>
          <w:tcPr>
            <w:tcW w:w="1700" w:type="dxa"/>
            <w:vMerge/>
            <w:tcBorders>
              <w:top w:val="nil"/>
            </w:tcBorders>
          </w:tcPr>
          <w:p w14:paraId="43575E56" w14:textId="77777777" w:rsidR="00B52DCC" w:rsidRDefault="00B52DCC">
            <w:pPr>
              <w:rPr>
                <w:sz w:val="2"/>
                <w:szCs w:val="2"/>
              </w:rPr>
            </w:pPr>
          </w:p>
        </w:tc>
        <w:tc>
          <w:tcPr>
            <w:tcW w:w="2261" w:type="dxa"/>
            <w:vMerge/>
            <w:tcBorders>
              <w:top w:val="nil"/>
            </w:tcBorders>
          </w:tcPr>
          <w:p w14:paraId="09CAE5DB" w14:textId="77777777" w:rsidR="00B52DCC" w:rsidRDefault="00B52DCC">
            <w:pPr>
              <w:rPr>
                <w:sz w:val="2"/>
                <w:szCs w:val="2"/>
              </w:rPr>
            </w:pPr>
          </w:p>
        </w:tc>
        <w:tc>
          <w:tcPr>
            <w:tcW w:w="2693" w:type="dxa"/>
            <w:vMerge/>
            <w:tcBorders>
              <w:top w:val="nil"/>
            </w:tcBorders>
          </w:tcPr>
          <w:p w14:paraId="47E0C984" w14:textId="77777777" w:rsidR="00B52DCC" w:rsidRDefault="00B52DCC">
            <w:pPr>
              <w:rPr>
                <w:sz w:val="2"/>
                <w:szCs w:val="2"/>
              </w:rPr>
            </w:pPr>
          </w:p>
        </w:tc>
      </w:tr>
      <w:tr w:rsidR="00B52DCC" w14:paraId="0501AB84" w14:textId="77777777">
        <w:trPr>
          <w:trHeight w:val="413"/>
        </w:trPr>
        <w:tc>
          <w:tcPr>
            <w:tcW w:w="1416" w:type="dxa"/>
            <w:vMerge/>
            <w:tcBorders>
              <w:top w:val="nil"/>
            </w:tcBorders>
          </w:tcPr>
          <w:p w14:paraId="28E2AA84" w14:textId="77777777" w:rsidR="00B52DCC" w:rsidRDefault="00B52DCC">
            <w:pPr>
              <w:rPr>
                <w:sz w:val="2"/>
                <w:szCs w:val="2"/>
              </w:rPr>
            </w:pPr>
          </w:p>
        </w:tc>
        <w:tc>
          <w:tcPr>
            <w:tcW w:w="1984" w:type="dxa"/>
            <w:vMerge/>
            <w:tcBorders>
              <w:top w:val="nil"/>
            </w:tcBorders>
          </w:tcPr>
          <w:p w14:paraId="1AB4467F" w14:textId="77777777" w:rsidR="00B52DCC" w:rsidRDefault="00B52DCC">
            <w:pPr>
              <w:rPr>
                <w:sz w:val="2"/>
                <w:szCs w:val="2"/>
              </w:rPr>
            </w:pPr>
          </w:p>
        </w:tc>
        <w:tc>
          <w:tcPr>
            <w:tcW w:w="1704" w:type="dxa"/>
            <w:tcBorders>
              <w:top w:val="nil"/>
            </w:tcBorders>
          </w:tcPr>
          <w:p w14:paraId="110146FD" w14:textId="77777777" w:rsidR="00B52DCC" w:rsidRDefault="00916648">
            <w:pPr>
              <w:pStyle w:val="TableParagraph"/>
              <w:spacing w:line="229" w:lineRule="exact"/>
              <w:ind w:left="106"/>
              <w:rPr>
                <w:sz w:val="20"/>
              </w:rPr>
            </w:pPr>
            <w:r>
              <w:rPr>
                <w:sz w:val="20"/>
              </w:rPr>
              <w:t>ate</w:t>
            </w:r>
          </w:p>
        </w:tc>
        <w:tc>
          <w:tcPr>
            <w:tcW w:w="993" w:type="dxa"/>
            <w:vMerge/>
            <w:tcBorders>
              <w:top w:val="nil"/>
            </w:tcBorders>
          </w:tcPr>
          <w:p w14:paraId="790D0B02" w14:textId="77777777" w:rsidR="00B52DCC" w:rsidRDefault="00B52DCC">
            <w:pPr>
              <w:rPr>
                <w:sz w:val="2"/>
                <w:szCs w:val="2"/>
              </w:rPr>
            </w:pPr>
          </w:p>
        </w:tc>
        <w:tc>
          <w:tcPr>
            <w:tcW w:w="991" w:type="dxa"/>
            <w:vMerge/>
            <w:tcBorders>
              <w:top w:val="nil"/>
            </w:tcBorders>
          </w:tcPr>
          <w:p w14:paraId="046C474A" w14:textId="77777777" w:rsidR="00B52DCC" w:rsidRDefault="00B52DCC">
            <w:pPr>
              <w:rPr>
                <w:sz w:val="2"/>
                <w:szCs w:val="2"/>
              </w:rPr>
            </w:pPr>
          </w:p>
        </w:tc>
        <w:tc>
          <w:tcPr>
            <w:tcW w:w="1709" w:type="dxa"/>
            <w:vMerge/>
            <w:tcBorders>
              <w:top w:val="nil"/>
            </w:tcBorders>
          </w:tcPr>
          <w:p w14:paraId="48F7833A" w14:textId="77777777" w:rsidR="00B52DCC" w:rsidRDefault="00B52DCC">
            <w:pPr>
              <w:rPr>
                <w:sz w:val="2"/>
                <w:szCs w:val="2"/>
              </w:rPr>
            </w:pPr>
          </w:p>
        </w:tc>
        <w:tc>
          <w:tcPr>
            <w:tcW w:w="1700" w:type="dxa"/>
            <w:vMerge/>
            <w:tcBorders>
              <w:top w:val="nil"/>
            </w:tcBorders>
          </w:tcPr>
          <w:p w14:paraId="5A721B64" w14:textId="77777777" w:rsidR="00B52DCC" w:rsidRDefault="00B52DCC">
            <w:pPr>
              <w:rPr>
                <w:sz w:val="2"/>
                <w:szCs w:val="2"/>
              </w:rPr>
            </w:pPr>
          </w:p>
        </w:tc>
        <w:tc>
          <w:tcPr>
            <w:tcW w:w="2261" w:type="dxa"/>
            <w:vMerge/>
            <w:tcBorders>
              <w:top w:val="nil"/>
            </w:tcBorders>
          </w:tcPr>
          <w:p w14:paraId="6691A491" w14:textId="77777777" w:rsidR="00B52DCC" w:rsidRDefault="00B52DCC">
            <w:pPr>
              <w:rPr>
                <w:sz w:val="2"/>
                <w:szCs w:val="2"/>
              </w:rPr>
            </w:pPr>
          </w:p>
        </w:tc>
        <w:tc>
          <w:tcPr>
            <w:tcW w:w="2693" w:type="dxa"/>
            <w:vMerge/>
            <w:tcBorders>
              <w:top w:val="nil"/>
            </w:tcBorders>
          </w:tcPr>
          <w:p w14:paraId="7C633553" w14:textId="77777777" w:rsidR="00B52DCC" w:rsidRDefault="00B52DCC">
            <w:pPr>
              <w:rPr>
                <w:sz w:val="2"/>
                <w:szCs w:val="2"/>
              </w:rPr>
            </w:pPr>
          </w:p>
        </w:tc>
      </w:tr>
      <w:tr w:rsidR="00B52DCC" w14:paraId="3010E8F7" w14:textId="77777777">
        <w:trPr>
          <w:trHeight w:val="232"/>
        </w:trPr>
        <w:tc>
          <w:tcPr>
            <w:tcW w:w="1416" w:type="dxa"/>
            <w:vMerge/>
            <w:tcBorders>
              <w:top w:val="nil"/>
            </w:tcBorders>
          </w:tcPr>
          <w:p w14:paraId="2C1D8BE5" w14:textId="77777777" w:rsidR="00B52DCC" w:rsidRDefault="00B52DCC">
            <w:pPr>
              <w:rPr>
                <w:sz w:val="2"/>
                <w:szCs w:val="2"/>
              </w:rPr>
            </w:pPr>
          </w:p>
        </w:tc>
        <w:tc>
          <w:tcPr>
            <w:tcW w:w="1984" w:type="dxa"/>
            <w:vMerge/>
            <w:tcBorders>
              <w:top w:val="nil"/>
            </w:tcBorders>
          </w:tcPr>
          <w:p w14:paraId="048C98BA" w14:textId="77777777" w:rsidR="00B52DCC" w:rsidRDefault="00B52DCC">
            <w:pPr>
              <w:rPr>
                <w:sz w:val="2"/>
                <w:szCs w:val="2"/>
              </w:rPr>
            </w:pPr>
          </w:p>
        </w:tc>
        <w:tc>
          <w:tcPr>
            <w:tcW w:w="1704" w:type="dxa"/>
            <w:vMerge w:val="restart"/>
          </w:tcPr>
          <w:p w14:paraId="20CBC474" w14:textId="77777777" w:rsidR="00B52DCC" w:rsidRDefault="00916648">
            <w:pPr>
              <w:pStyle w:val="TableParagraph"/>
              <w:spacing w:line="223" w:lineRule="exact"/>
              <w:ind w:left="106"/>
              <w:rPr>
                <w:sz w:val="20"/>
              </w:rPr>
            </w:pPr>
            <w:r>
              <w:rPr>
                <w:sz w:val="20"/>
              </w:rPr>
              <w:t>Sodium</w:t>
            </w:r>
          </w:p>
          <w:p w14:paraId="443C6869" w14:textId="77777777" w:rsidR="00B52DCC" w:rsidRDefault="00916648">
            <w:pPr>
              <w:pStyle w:val="TableParagraph"/>
              <w:spacing w:before="178"/>
              <w:ind w:left="156"/>
              <w:rPr>
                <w:sz w:val="20"/>
              </w:rPr>
            </w:pPr>
            <w:r>
              <w:rPr>
                <w:sz w:val="20"/>
              </w:rPr>
              <w:t>Peanutate</w:t>
            </w:r>
          </w:p>
        </w:tc>
        <w:tc>
          <w:tcPr>
            <w:tcW w:w="993" w:type="dxa"/>
            <w:tcBorders>
              <w:bottom w:val="nil"/>
            </w:tcBorders>
          </w:tcPr>
          <w:p w14:paraId="5C7E6EEA" w14:textId="77777777" w:rsidR="00B52DCC" w:rsidRDefault="00916648">
            <w:pPr>
              <w:pStyle w:val="TableParagraph"/>
              <w:spacing w:line="213" w:lineRule="exact"/>
              <w:ind w:left="107"/>
              <w:rPr>
                <w:sz w:val="20"/>
              </w:rPr>
            </w:pPr>
            <w:r>
              <w:rPr>
                <w:sz w:val="20"/>
              </w:rPr>
              <w:t>61789-</w:t>
            </w:r>
          </w:p>
        </w:tc>
        <w:tc>
          <w:tcPr>
            <w:tcW w:w="991" w:type="dxa"/>
            <w:tcBorders>
              <w:bottom w:val="nil"/>
            </w:tcBorders>
          </w:tcPr>
          <w:p w14:paraId="797200FD" w14:textId="77777777" w:rsidR="00B52DCC" w:rsidRDefault="00916648">
            <w:pPr>
              <w:pStyle w:val="TableParagraph"/>
              <w:spacing w:line="213" w:lineRule="exact"/>
              <w:ind w:left="107"/>
              <w:rPr>
                <w:sz w:val="20"/>
              </w:rPr>
            </w:pPr>
            <w:r>
              <w:rPr>
                <w:sz w:val="20"/>
              </w:rPr>
              <w:t>263-070-</w:t>
            </w:r>
          </w:p>
        </w:tc>
        <w:tc>
          <w:tcPr>
            <w:tcW w:w="1709" w:type="dxa"/>
            <w:vMerge/>
            <w:tcBorders>
              <w:top w:val="nil"/>
            </w:tcBorders>
          </w:tcPr>
          <w:p w14:paraId="259CDF06" w14:textId="77777777" w:rsidR="00B52DCC" w:rsidRDefault="00B52DCC">
            <w:pPr>
              <w:rPr>
                <w:sz w:val="2"/>
                <w:szCs w:val="2"/>
              </w:rPr>
            </w:pPr>
          </w:p>
        </w:tc>
        <w:tc>
          <w:tcPr>
            <w:tcW w:w="1700" w:type="dxa"/>
            <w:vMerge/>
            <w:tcBorders>
              <w:top w:val="nil"/>
            </w:tcBorders>
          </w:tcPr>
          <w:p w14:paraId="0E24BF6D" w14:textId="77777777" w:rsidR="00B52DCC" w:rsidRDefault="00B52DCC">
            <w:pPr>
              <w:rPr>
                <w:sz w:val="2"/>
                <w:szCs w:val="2"/>
              </w:rPr>
            </w:pPr>
          </w:p>
        </w:tc>
        <w:tc>
          <w:tcPr>
            <w:tcW w:w="2261" w:type="dxa"/>
            <w:vMerge/>
            <w:tcBorders>
              <w:top w:val="nil"/>
            </w:tcBorders>
          </w:tcPr>
          <w:p w14:paraId="32D06EB2" w14:textId="77777777" w:rsidR="00B52DCC" w:rsidRDefault="00B52DCC">
            <w:pPr>
              <w:rPr>
                <w:sz w:val="2"/>
                <w:szCs w:val="2"/>
              </w:rPr>
            </w:pPr>
          </w:p>
        </w:tc>
        <w:tc>
          <w:tcPr>
            <w:tcW w:w="2693" w:type="dxa"/>
            <w:vMerge/>
            <w:tcBorders>
              <w:top w:val="nil"/>
            </w:tcBorders>
          </w:tcPr>
          <w:p w14:paraId="0133820D" w14:textId="77777777" w:rsidR="00B52DCC" w:rsidRDefault="00B52DCC">
            <w:pPr>
              <w:rPr>
                <w:sz w:val="2"/>
                <w:szCs w:val="2"/>
              </w:rPr>
            </w:pPr>
          </w:p>
        </w:tc>
      </w:tr>
      <w:tr w:rsidR="00B52DCC" w14:paraId="236CD5E3" w14:textId="77777777">
        <w:trPr>
          <w:trHeight w:val="573"/>
        </w:trPr>
        <w:tc>
          <w:tcPr>
            <w:tcW w:w="1416" w:type="dxa"/>
            <w:vMerge/>
            <w:tcBorders>
              <w:top w:val="nil"/>
            </w:tcBorders>
          </w:tcPr>
          <w:p w14:paraId="13C62712" w14:textId="77777777" w:rsidR="00B52DCC" w:rsidRDefault="00B52DCC">
            <w:pPr>
              <w:rPr>
                <w:sz w:val="2"/>
                <w:szCs w:val="2"/>
              </w:rPr>
            </w:pPr>
          </w:p>
        </w:tc>
        <w:tc>
          <w:tcPr>
            <w:tcW w:w="1984" w:type="dxa"/>
            <w:vMerge/>
            <w:tcBorders>
              <w:top w:val="nil"/>
            </w:tcBorders>
          </w:tcPr>
          <w:p w14:paraId="33D5ACA0" w14:textId="77777777" w:rsidR="00B52DCC" w:rsidRDefault="00B52DCC">
            <w:pPr>
              <w:rPr>
                <w:sz w:val="2"/>
                <w:szCs w:val="2"/>
              </w:rPr>
            </w:pPr>
          </w:p>
        </w:tc>
        <w:tc>
          <w:tcPr>
            <w:tcW w:w="1704" w:type="dxa"/>
            <w:vMerge/>
            <w:tcBorders>
              <w:top w:val="nil"/>
            </w:tcBorders>
          </w:tcPr>
          <w:p w14:paraId="274C5878" w14:textId="77777777" w:rsidR="00B52DCC" w:rsidRDefault="00B52DCC">
            <w:pPr>
              <w:rPr>
                <w:sz w:val="2"/>
                <w:szCs w:val="2"/>
              </w:rPr>
            </w:pPr>
          </w:p>
        </w:tc>
        <w:tc>
          <w:tcPr>
            <w:tcW w:w="993" w:type="dxa"/>
            <w:tcBorders>
              <w:top w:val="nil"/>
            </w:tcBorders>
          </w:tcPr>
          <w:p w14:paraId="36EAC9BA" w14:textId="77777777" w:rsidR="00B52DCC" w:rsidRDefault="00916648">
            <w:pPr>
              <w:pStyle w:val="TableParagraph"/>
              <w:ind w:left="107"/>
              <w:rPr>
                <w:sz w:val="20"/>
              </w:rPr>
            </w:pPr>
            <w:r>
              <w:rPr>
                <w:sz w:val="20"/>
              </w:rPr>
              <w:t>57-9</w:t>
            </w:r>
          </w:p>
        </w:tc>
        <w:tc>
          <w:tcPr>
            <w:tcW w:w="991" w:type="dxa"/>
            <w:tcBorders>
              <w:top w:val="nil"/>
            </w:tcBorders>
          </w:tcPr>
          <w:p w14:paraId="6849A365" w14:textId="77777777" w:rsidR="00B52DCC" w:rsidRDefault="00916648">
            <w:pPr>
              <w:pStyle w:val="TableParagraph"/>
              <w:ind w:left="107"/>
              <w:rPr>
                <w:sz w:val="20"/>
              </w:rPr>
            </w:pPr>
            <w:r>
              <w:rPr>
                <w:w w:val="99"/>
                <w:sz w:val="20"/>
              </w:rPr>
              <w:t>3</w:t>
            </w:r>
          </w:p>
        </w:tc>
        <w:tc>
          <w:tcPr>
            <w:tcW w:w="1709" w:type="dxa"/>
            <w:vMerge/>
            <w:tcBorders>
              <w:top w:val="nil"/>
            </w:tcBorders>
          </w:tcPr>
          <w:p w14:paraId="6C0E5279" w14:textId="77777777" w:rsidR="00B52DCC" w:rsidRDefault="00B52DCC">
            <w:pPr>
              <w:rPr>
                <w:sz w:val="2"/>
                <w:szCs w:val="2"/>
              </w:rPr>
            </w:pPr>
          </w:p>
        </w:tc>
        <w:tc>
          <w:tcPr>
            <w:tcW w:w="1700" w:type="dxa"/>
            <w:vMerge/>
            <w:tcBorders>
              <w:top w:val="nil"/>
            </w:tcBorders>
          </w:tcPr>
          <w:p w14:paraId="7C7EE4AA" w14:textId="77777777" w:rsidR="00B52DCC" w:rsidRDefault="00B52DCC">
            <w:pPr>
              <w:rPr>
                <w:sz w:val="2"/>
                <w:szCs w:val="2"/>
              </w:rPr>
            </w:pPr>
          </w:p>
        </w:tc>
        <w:tc>
          <w:tcPr>
            <w:tcW w:w="2261" w:type="dxa"/>
            <w:vMerge/>
            <w:tcBorders>
              <w:top w:val="nil"/>
            </w:tcBorders>
          </w:tcPr>
          <w:p w14:paraId="2B173F93" w14:textId="77777777" w:rsidR="00B52DCC" w:rsidRDefault="00B52DCC">
            <w:pPr>
              <w:rPr>
                <w:sz w:val="2"/>
                <w:szCs w:val="2"/>
              </w:rPr>
            </w:pPr>
          </w:p>
        </w:tc>
        <w:tc>
          <w:tcPr>
            <w:tcW w:w="2693" w:type="dxa"/>
            <w:vMerge/>
            <w:tcBorders>
              <w:top w:val="nil"/>
            </w:tcBorders>
          </w:tcPr>
          <w:p w14:paraId="35EEC0F2" w14:textId="77777777" w:rsidR="00B52DCC" w:rsidRDefault="00B52DCC">
            <w:pPr>
              <w:rPr>
                <w:sz w:val="2"/>
                <w:szCs w:val="2"/>
              </w:rPr>
            </w:pPr>
          </w:p>
        </w:tc>
      </w:tr>
      <w:tr w:rsidR="00B52DCC" w14:paraId="4F6A1380" w14:textId="77777777">
        <w:trPr>
          <w:trHeight w:val="233"/>
        </w:trPr>
        <w:tc>
          <w:tcPr>
            <w:tcW w:w="1416" w:type="dxa"/>
            <w:vMerge/>
            <w:tcBorders>
              <w:top w:val="nil"/>
            </w:tcBorders>
          </w:tcPr>
          <w:p w14:paraId="2156345E" w14:textId="77777777" w:rsidR="00B52DCC" w:rsidRDefault="00B52DCC">
            <w:pPr>
              <w:rPr>
                <w:sz w:val="2"/>
                <w:szCs w:val="2"/>
              </w:rPr>
            </w:pPr>
          </w:p>
        </w:tc>
        <w:tc>
          <w:tcPr>
            <w:tcW w:w="1984" w:type="dxa"/>
            <w:vMerge/>
            <w:tcBorders>
              <w:top w:val="nil"/>
            </w:tcBorders>
          </w:tcPr>
          <w:p w14:paraId="0323B7E5" w14:textId="77777777" w:rsidR="00B52DCC" w:rsidRDefault="00B52DCC">
            <w:pPr>
              <w:rPr>
                <w:sz w:val="2"/>
                <w:szCs w:val="2"/>
              </w:rPr>
            </w:pPr>
          </w:p>
        </w:tc>
        <w:tc>
          <w:tcPr>
            <w:tcW w:w="1704" w:type="dxa"/>
            <w:tcBorders>
              <w:bottom w:val="nil"/>
            </w:tcBorders>
          </w:tcPr>
          <w:p w14:paraId="0C527315" w14:textId="77777777" w:rsidR="00B52DCC" w:rsidRDefault="00916648">
            <w:pPr>
              <w:pStyle w:val="TableParagraph"/>
              <w:spacing w:line="214" w:lineRule="exact"/>
              <w:ind w:left="106"/>
              <w:rPr>
                <w:sz w:val="20"/>
              </w:rPr>
            </w:pPr>
            <w:r>
              <w:rPr>
                <w:sz w:val="20"/>
              </w:rPr>
              <w:t>Sulfated Peanut</w:t>
            </w:r>
          </w:p>
        </w:tc>
        <w:tc>
          <w:tcPr>
            <w:tcW w:w="993" w:type="dxa"/>
            <w:tcBorders>
              <w:bottom w:val="nil"/>
            </w:tcBorders>
          </w:tcPr>
          <w:p w14:paraId="5215AA85" w14:textId="77777777" w:rsidR="00B52DCC" w:rsidRDefault="00916648">
            <w:pPr>
              <w:pStyle w:val="TableParagraph"/>
              <w:spacing w:line="214" w:lineRule="exact"/>
              <w:ind w:left="107"/>
              <w:rPr>
                <w:sz w:val="20"/>
              </w:rPr>
            </w:pPr>
            <w:r>
              <w:rPr>
                <w:sz w:val="20"/>
              </w:rPr>
              <w:t>73138-</w:t>
            </w:r>
          </w:p>
        </w:tc>
        <w:tc>
          <w:tcPr>
            <w:tcW w:w="991" w:type="dxa"/>
            <w:tcBorders>
              <w:bottom w:val="nil"/>
            </w:tcBorders>
          </w:tcPr>
          <w:p w14:paraId="243BA280" w14:textId="77777777" w:rsidR="00B52DCC" w:rsidRDefault="00916648">
            <w:pPr>
              <w:pStyle w:val="TableParagraph"/>
              <w:spacing w:line="214" w:lineRule="exact"/>
              <w:ind w:left="107"/>
              <w:rPr>
                <w:sz w:val="20"/>
              </w:rPr>
            </w:pPr>
            <w:r>
              <w:rPr>
                <w:sz w:val="20"/>
              </w:rPr>
              <w:t>277-298-</w:t>
            </w:r>
          </w:p>
        </w:tc>
        <w:tc>
          <w:tcPr>
            <w:tcW w:w="1709" w:type="dxa"/>
            <w:vMerge/>
            <w:tcBorders>
              <w:top w:val="nil"/>
            </w:tcBorders>
          </w:tcPr>
          <w:p w14:paraId="1ED5CC2A" w14:textId="77777777" w:rsidR="00B52DCC" w:rsidRDefault="00B52DCC">
            <w:pPr>
              <w:rPr>
                <w:sz w:val="2"/>
                <w:szCs w:val="2"/>
              </w:rPr>
            </w:pPr>
          </w:p>
        </w:tc>
        <w:tc>
          <w:tcPr>
            <w:tcW w:w="1700" w:type="dxa"/>
            <w:vMerge/>
            <w:tcBorders>
              <w:top w:val="nil"/>
            </w:tcBorders>
          </w:tcPr>
          <w:p w14:paraId="0B061B90" w14:textId="77777777" w:rsidR="00B52DCC" w:rsidRDefault="00B52DCC">
            <w:pPr>
              <w:rPr>
                <w:sz w:val="2"/>
                <w:szCs w:val="2"/>
              </w:rPr>
            </w:pPr>
          </w:p>
        </w:tc>
        <w:tc>
          <w:tcPr>
            <w:tcW w:w="2261" w:type="dxa"/>
            <w:vMerge/>
            <w:tcBorders>
              <w:top w:val="nil"/>
            </w:tcBorders>
          </w:tcPr>
          <w:p w14:paraId="045C0E8D" w14:textId="77777777" w:rsidR="00B52DCC" w:rsidRDefault="00B52DCC">
            <w:pPr>
              <w:rPr>
                <w:sz w:val="2"/>
                <w:szCs w:val="2"/>
              </w:rPr>
            </w:pPr>
          </w:p>
        </w:tc>
        <w:tc>
          <w:tcPr>
            <w:tcW w:w="2693" w:type="dxa"/>
            <w:vMerge/>
            <w:tcBorders>
              <w:top w:val="nil"/>
            </w:tcBorders>
          </w:tcPr>
          <w:p w14:paraId="5AA6E347" w14:textId="77777777" w:rsidR="00B52DCC" w:rsidRDefault="00B52DCC">
            <w:pPr>
              <w:rPr>
                <w:sz w:val="2"/>
                <w:szCs w:val="2"/>
              </w:rPr>
            </w:pPr>
          </w:p>
        </w:tc>
      </w:tr>
      <w:tr w:rsidR="00B52DCC" w14:paraId="2721A5D0" w14:textId="77777777">
        <w:trPr>
          <w:trHeight w:val="574"/>
        </w:trPr>
        <w:tc>
          <w:tcPr>
            <w:tcW w:w="1416" w:type="dxa"/>
            <w:vMerge/>
            <w:tcBorders>
              <w:top w:val="nil"/>
            </w:tcBorders>
          </w:tcPr>
          <w:p w14:paraId="337B073E" w14:textId="77777777" w:rsidR="00B52DCC" w:rsidRDefault="00B52DCC">
            <w:pPr>
              <w:rPr>
                <w:sz w:val="2"/>
                <w:szCs w:val="2"/>
              </w:rPr>
            </w:pPr>
          </w:p>
        </w:tc>
        <w:tc>
          <w:tcPr>
            <w:tcW w:w="1984" w:type="dxa"/>
            <w:vMerge/>
            <w:tcBorders>
              <w:top w:val="nil"/>
            </w:tcBorders>
          </w:tcPr>
          <w:p w14:paraId="11D1A507" w14:textId="77777777" w:rsidR="00B52DCC" w:rsidRDefault="00B52DCC">
            <w:pPr>
              <w:rPr>
                <w:sz w:val="2"/>
                <w:szCs w:val="2"/>
              </w:rPr>
            </w:pPr>
          </w:p>
        </w:tc>
        <w:tc>
          <w:tcPr>
            <w:tcW w:w="1704" w:type="dxa"/>
            <w:tcBorders>
              <w:top w:val="nil"/>
            </w:tcBorders>
          </w:tcPr>
          <w:p w14:paraId="32B4A64E" w14:textId="77777777" w:rsidR="00B52DCC" w:rsidRDefault="00916648">
            <w:pPr>
              <w:pStyle w:val="TableParagraph"/>
              <w:spacing w:before="160"/>
              <w:ind w:left="106"/>
              <w:rPr>
                <w:sz w:val="20"/>
              </w:rPr>
            </w:pPr>
            <w:r>
              <w:rPr>
                <w:sz w:val="20"/>
              </w:rPr>
              <w:t>Oil</w:t>
            </w:r>
          </w:p>
        </w:tc>
        <w:tc>
          <w:tcPr>
            <w:tcW w:w="993" w:type="dxa"/>
            <w:tcBorders>
              <w:top w:val="nil"/>
            </w:tcBorders>
          </w:tcPr>
          <w:p w14:paraId="575CD0FB" w14:textId="77777777" w:rsidR="00B52DCC" w:rsidRDefault="00916648">
            <w:pPr>
              <w:pStyle w:val="TableParagraph"/>
              <w:spacing w:line="229" w:lineRule="exact"/>
              <w:ind w:left="107"/>
              <w:rPr>
                <w:sz w:val="20"/>
              </w:rPr>
            </w:pPr>
            <w:r>
              <w:rPr>
                <w:sz w:val="20"/>
              </w:rPr>
              <w:t>79-1</w:t>
            </w:r>
          </w:p>
        </w:tc>
        <w:tc>
          <w:tcPr>
            <w:tcW w:w="991" w:type="dxa"/>
            <w:tcBorders>
              <w:top w:val="nil"/>
            </w:tcBorders>
          </w:tcPr>
          <w:p w14:paraId="1ECA1470" w14:textId="77777777" w:rsidR="00B52DCC" w:rsidRDefault="00916648">
            <w:pPr>
              <w:pStyle w:val="TableParagraph"/>
              <w:spacing w:line="229" w:lineRule="exact"/>
              <w:ind w:left="107"/>
              <w:rPr>
                <w:sz w:val="20"/>
              </w:rPr>
            </w:pPr>
            <w:r>
              <w:rPr>
                <w:w w:val="99"/>
                <w:sz w:val="20"/>
              </w:rPr>
              <w:t>6</w:t>
            </w:r>
          </w:p>
        </w:tc>
        <w:tc>
          <w:tcPr>
            <w:tcW w:w="1709" w:type="dxa"/>
            <w:vMerge/>
            <w:tcBorders>
              <w:top w:val="nil"/>
            </w:tcBorders>
          </w:tcPr>
          <w:p w14:paraId="497ECBB4" w14:textId="77777777" w:rsidR="00B52DCC" w:rsidRDefault="00B52DCC">
            <w:pPr>
              <w:rPr>
                <w:sz w:val="2"/>
                <w:szCs w:val="2"/>
              </w:rPr>
            </w:pPr>
          </w:p>
        </w:tc>
        <w:tc>
          <w:tcPr>
            <w:tcW w:w="1700" w:type="dxa"/>
            <w:vMerge/>
            <w:tcBorders>
              <w:top w:val="nil"/>
            </w:tcBorders>
          </w:tcPr>
          <w:p w14:paraId="20598904" w14:textId="77777777" w:rsidR="00B52DCC" w:rsidRDefault="00B52DCC">
            <w:pPr>
              <w:rPr>
                <w:sz w:val="2"/>
                <w:szCs w:val="2"/>
              </w:rPr>
            </w:pPr>
          </w:p>
        </w:tc>
        <w:tc>
          <w:tcPr>
            <w:tcW w:w="2261" w:type="dxa"/>
            <w:vMerge/>
            <w:tcBorders>
              <w:top w:val="nil"/>
            </w:tcBorders>
          </w:tcPr>
          <w:p w14:paraId="25EA2304" w14:textId="77777777" w:rsidR="00B52DCC" w:rsidRDefault="00B52DCC">
            <w:pPr>
              <w:rPr>
                <w:sz w:val="2"/>
                <w:szCs w:val="2"/>
              </w:rPr>
            </w:pPr>
          </w:p>
        </w:tc>
        <w:tc>
          <w:tcPr>
            <w:tcW w:w="2693" w:type="dxa"/>
            <w:vMerge/>
            <w:tcBorders>
              <w:top w:val="nil"/>
            </w:tcBorders>
          </w:tcPr>
          <w:p w14:paraId="224E0BA6" w14:textId="77777777" w:rsidR="00B52DCC" w:rsidRDefault="00B52DCC">
            <w:pPr>
              <w:rPr>
                <w:sz w:val="2"/>
                <w:szCs w:val="2"/>
              </w:rPr>
            </w:pPr>
          </w:p>
        </w:tc>
      </w:tr>
      <w:tr w:rsidR="00B52DCC" w14:paraId="26C7C14B" w14:textId="77777777">
        <w:trPr>
          <w:trHeight w:val="231"/>
        </w:trPr>
        <w:tc>
          <w:tcPr>
            <w:tcW w:w="1416" w:type="dxa"/>
            <w:tcBorders>
              <w:bottom w:val="nil"/>
            </w:tcBorders>
          </w:tcPr>
          <w:p w14:paraId="50E2F37B" w14:textId="77777777" w:rsidR="00B52DCC" w:rsidRDefault="00916648">
            <w:pPr>
              <w:pStyle w:val="TableParagraph"/>
              <w:spacing w:line="211" w:lineRule="exact"/>
              <w:ind w:left="107"/>
              <w:rPr>
                <w:sz w:val="20"/>
              </w:rPr>
            </w:pPr>
            <w:r>
              <w:rPr>
                <w:sz w:val="20"/>
              </w:rPr>
              <w:t>307</w:t>
            </w:r>
          </w:p>
        </w:tc>
        <w:tc>
          <w:tcPr>
            <w:tcW w:w="1984" w:type="dxa"/>
            <w:tcBorders>
              <w:bottom w:val="nil"/>
            </w:tcBorders>
          </w:tcPr>
          <w:p w14:paraId="2DA38423" w14:textId="77777777" w:rsidR="00B52DCC" w:rsidRDefault="00916648">
            <w:pPr>
              <w:pStyle w:val="TableParagraph"/>
              <w:spacing w:line="211" w:lineRule="exact"/>
              <w:ind w:left="105"/>
              <w:rPr>
                <w:sz w:val="20"/>
              </w:rPr>
            </w:pPr>
            <w:r>
              <w:rPr>
                <w:sz w:val="20"/>
              </w:rPr>
              <w:t>Hidrolize buğday</w:t>
            </w:r>
          </w:p>
        </w:tc>
        <w:tc>
          <w:tcPr>
            <w:tcW w:w="1704" w:type="dxa"/>
            <w:tcBorders>
              <w:bottom w:val="nil"/>
            </w:tcBorders>
          </w:tcPr>
          <w:p w14:paraId="7510ED02" w14:textId="77777777" w:rsidR="00B52DCC" w:rsidRDefault="00916648">
            <w:pPr>
              <w:pStyle w:val="TableParagraph"/>
              <w:spacing w:line="211" w:lineRule="exact"/>
              <w:ind w:left="106"/>
              <w:rPr>
                <w:sz w:val="20"/>
              </w:rPr>
            </w:pPr>
            <w:r>
              <w:rPr>
                <w:sz w:val="20"/>
              </w:rPr>
              <w:t>Hydrolyzed</w:t>
            </w:r>
          </w:p>
        </w:tc>
        <w:tc>
          <w:tcPr>
            <w:tcW w:w="993" w:type="dxa"/>
            <w:tcBorders>
              <w:bottom w:val="nil"/>
            </w:tcBorders>
          </w:tcPr>
          <w:p w14:paraId="25614BB5" w14:textId="77777777" w:rsidR="00B52DCC" w:rsidRDefault="00916648">
            <w:pPr>
              <w:pStyle w:val="TableParagraph"/>
              <w:spacing w:line="211" w:lineRule="exact"/>
              <w:ind w:left="107"/>
              <w:rPr>
                <w:sz w:val="20"/>
              </w:rPr>
            </w:pPr>
            <w:r>
              <w:rPr>
                <w:sz w:val="20"/>
              </w:rPr>
              <w:t>94350-</w:t>
            </w:r>
          </w:p>
        </w:tc>
        <w:tc>
          <w:tcPr>
            <w:tcW w:w="991" w:type="dxa"/>
            <w:vMerge w:val="restart"/>
          </w:tcPr>
          <w:p w14:paraId="20A21A79" w14:textId="77777777" w:rsidR="00B52DCC" w:rsidRDefault="00916648">
            <w:pPr>
              <w:pStyle w:val="TableParagraph"/>
              <w:spacing w:line="223" w:lineRule="exact"/>
              <w:ind w:left="107"/>
              <w:rPr>
                <w:sz w:val="20"/>
              </w:rPr>
            </w:pPr>
            <w:r>
              <w:rPr>
                <w:sz w:val="20"/>
              </w:rPr>
              <w:t>305-225-</w:t>
            </w:r>
          </w:p>
          <w:p w14:paraId="05DE64E2" w14:textId="77777777" w:rsidR="00B52DCC" w:rsidRDefault="00916648">
            <w:pPr>
              <w:pStyle w:val="TableParagraph"/>
              <w:spacing w:before="17"/>
              <w:ind w:left="107"/>
              <w:rPr>
                <w:sz w:val="20"/>
              </w:rPr>
            </w:pPr>
            <w:r>
              <w:rPr>
                <w:w w:val="99"/>
                <w:sz w:val="20"/>
              </w:rPr>
              <w:t>0</w:t>
            </w:r>
          </w:p>
          <w:p w14:paraId="3FD0EC2C" w14:textId="77777777" w:rsidR="00B52DCC" w:rsidRDefault="00916648">
            <w:pPr>
              <w:pStyle w:val="TableParagraph"/>
              <w:spacing w:before="178"/>
              <w:ind w:left="107"/>
              <w:rPr>
                <w:sz w:val="20"/>
              </w:rPr>
            </w:pPr>
            <w:r>
              <w:rPr>
                <w:sz w:val="20"/>
              </w:rPr>
              <w:t>309-358-</w:t>
            </w:r>
          </w:p>
          <w:p w14:paraId="4D01250E" w14:textId="77777777" w:rsidR="00B52DCC" w:rsidRDefault="00916648">
            <w:pPr>
              <w:pStyle w:val="TableParagraph"/>
              <w:spacing w:before="20"/>
              <w:ind w:left="107"/>
              <w:rPr>
                <w:sz w:val="20"/>
              </w:rPr>
            </w:pPr>
            <w:r>
              <w:rPr>
                <w:w w:val="99"/>
                <w:sz w:val="20"/>
              </w:rPr>
              <w:t>5</w:t>
            </w:r>
          </w:p>
        </w:tc>
        <w:tc>
          <w:tcPr>
            <w:tcW w:w="1709" w:type="dxa"/>
            <w:vMerge w:val="restart"/>
          </w:tcPr>
          <w:p w14:paraId="3FF77875" w14:textId="77777777" w:rsidR="00B52DCC" w:rsidRDefault="00B52DCC">
            <w:pPr>
              <w:pStyle w:val="TableParagraph"/>
              <w:rPr>
                <w:sz w:val="18"/>
              </w:rPr>
            </w:pPr>
          </w:p>
        </w:tc>
        <w:tc>
          <w:tcPr>
            <w:tcW w:w="1700" w:type="dxa"/>
            <w:vMerge w:val="restart"/>
          </w:tcPr>
          <w:p w14:paraId="13D4E956" w14:textId="77777777" w:rsidR="00B52DCC" w:rsidRDefault="00B52DCC">
            <w:pPr>
              <w:pStyle w:val="TableParagraph"/>
              <w:rPr>
                <w:sz w:val="18"/>
              </w:rPr>
            </w:pPr>
          </w:p>
        </w:tc>
        <w:tc>
          <w:tcPr>
            <w:tcW w:w="2261" w:type="dxa"/>
            <w:tcBorders>
              <w:bottom w:val="nil"/>
            </w:tcBorders>
          </w:tcPr>
          <w:p w14:paraId="6A0850FF" w14:textId="77777777" w:rsidR="00B52DCC" w:rsidRDefault="00916648">
            <w:pPr>
              <w:pStyle w:val="TableParagraph"/>
              <w:spacing w:line="211" w:lineRule="exact"/>
              <w:ind w:left="108"/>
              <w:rPr>
                <w:sz w:val="20"/>
              </w:rPr>
            </w:pPr>
            <w:r>
              <w:rPr>
                <w:sz w:val="20"/>
              </w:rPr>
              <w:t>Hidrolizatların içindeki</w:t>
            </w:r>
          </w:p>
        </w:tc>
        <w:tc>
          <w:tcPr>
            <w:tcW w:w="2693" w:type="dxa"/>
            <w:vMerge w:val="restart"/>
          </w:tcPr>
          <w:p w14:paraId="5C182EC9" w14:textId="77777777" w:rsidR="00B52DCC" w:rsidRDefault="00B52DCC">
            <w:pPr>
              <w:pStyle w:val="TableParagraph"/>
              <w:rPr>
                <w:sz w:val="18"/>
              </w:rPr>
            </w:pPr>
          </w:p>
        </w:tc>
      </w:tr>
      <w:tr w:rsidR="00B52DCC" w14:paraId="07A8BEC4" w14:textId="77777777">
        <w:trPr>
          <w:trHeight w:val="238"/>
        </w:trPr>
        <w:tc>
          <w:tcPr>
            <w:tcW w:w="1416" w:type="dxa"/>
            <w:tcBorders>
              <w:top w:val="nil"/>
              <w:bottom w:val="nil"/>
            </w:tcBorders>
          </w:tcPr>
          <w:p w14:paraId="584F1FC7" w14:textId="77777777" w:rsidR="00B52DCC" w:rsidRDefault="00B52DCC">
            <w:pPr>
              <w:pStyle w:val="TableParagraph"/>
              <w:rPr>
                <w:sz w:val="16"/>
              </w:rPr>
            </w:pPr>
          </w:p>
        </w:tc>
        <w:tc>
          <w:tcPr>
            <w:tcW w:w="1984" w:type="dxa"/>
            <w:tcBorders>
              <w:top w:val="nil"/>
              <w:bottom w:val="nil"/>
            </w:tcBorders>
          </w:tcPr>
          <w:p w14:paraId="6E8304B5" w14:textId="77777777" w:rsidR="00B52DCC" w:rsidRDefault="00916648">
            <w:pPr>
              <w:pStyle w:val="TableParagraph"/>
              <w:spacing w:line="218" w:lineRule="exact"/>
              <w:ind w:left="105"/>
              <w:rPr>
                <w:sz w:val="20"/>
              </w:rPr>
            </w:pPr>
            <w:r>
              <w:rPr>
                <w:sz w:val="20"/>
              </w:rPr>
              <w:t>proteini</w:t>
            </w:r>
          </w:p>
        </w:tc>
        <w:tc>
          <w:tcPr>
            <w:tcW w:w="1704" w:type="dxa"/>
            <w:tcBorders>
              <w:top w:val="nil"/>
              <w:bottom w:val="nil"/>
            </w:tcBorders>
          </w:tcPr>
          <w:p w14:paraId="335897C7" w14:textId="77777777" w:rsidR="00B52DCC" w:rsidRDefault="00916648">
            <w:pPr>
              <w:pStyle w:val="TableParagraph"/>
              <w:spacing w:line="218" w:lineRule="exact"/>
              <w:ind w:left="106"/>
              <w:rPr>
                <w:sz w:val="20"/>
              </w:rPr>
            </w:pPr>
            <w:r>
              <w:rPr>
                <w:sz w:val="20"/>
              </w:rPr>
              <w:t>Wheat Protein</w:t>
            </w:r>
          </w:p>
        </w:tc>
        <w:tc>
          <w:tcPr>
            <w:tcW w:w="993" w:type="dxa"/>
            <w:tcBorders>
              <w:top w:val="nil"/>
              <w:bottom w:val="nil"/>
            </w:tcBorders>
          </w:tcPr>
          <w:p w14:paraId="68C3893A" w14:textId="77777777" w:rsidR="00B52DCC" w:rsidRDefault="00916648">
            <w:pPr>
              <w:pStyle w:val="TableParagraph"/>
              <w:spacing w:line="218" w:lineRule="exact"/>
              <w:ind w:left="107"/>
              <w:rPr>
                <w:sz w:val="20"/>
              </w:rPr>
            </w:pPr>
            <w:r>
              <w:rPr>
                <w:sz w:val="20"/>
              </w:rPr>
              <w:t>06-8 /</w:t>
            </w:r>
          </w:p>
        </w:tc>
        <w:tc>
          <w:tcPr>
            <w:tcW w:w="991" w:type="dxa"/>
            <w:vMerge/>
            <w:tcBorders>
              <w:top w:val="nil"/>
            </w:tcBorders>
          </w:tcPr>
          <w:p w14:paraId="30747167" w14:textId="77777777" w:rsidR="00B52DCC" w:rsidRDefault="00B52DCC">
            <w:pPr>
              <w:rPr>
                <w:sz w:val="2"/>
                <w:szCs w:val="2"/>
              </w:rPr>
            </w:pPr>
          </w:p>
        </w:tc>
        <w:tc>
          <w:tcPr>
            <w:tcW w:w="1709" w:type="dxa"/>
            <w:vMerge/>
            <w:tcBorders>
              <w:top w:val="nil"/>
            </w:tcBorders>
          </w:tcPr>
          <w:p w14:paraId="7E2F5581" w14:textId="77777777" w:rsidR="00B52DCC" w:rsidRDefault="00B52DCC">
            <w:pPr>
              <w:rPr>
                <w:sz w:val="2"/>
                <w:szCs w:val="2"/>
              </w:rPr>
            </w:pPr>
          </w:p>
        </w:tc>
        <w:tc>
          <w:tcPr>
            <w:tcW w:w="1700" w:type="dxa"/>
            <w:vMerge/>
            <w:tcBorders>
              <w:top w:val="nil"/>
            </w:tcBorders>
          </w:tcPr>
          <w:p w14:paraId="78F034F0" w14:textId="77777777" w:rsidR="00B52DCC" w:rsidRDefault="00B52DCC">
            <w:pPr>
              <w:rPr>
                <w:sz w:val="2"/>
                <w:szCs w:val="2"/>
              </w:rPr>
            </w:pPr>
          </w:p>
        </w:tc>
        <w:tc>
          <w:tcPr>
            <w:tcW w:w="2261" w:type="dxa"/>
            <w:tcBorders>
              <w:top w:val="nil"/>
              <w:bottom w:val="nil"/>
            </w:tcBorders>
          </w:tcPr>
          <w:p w14:paraId="322BDDCA" w14:textId="77777777" w:rsidR="00B52DCC" w:rsidRDefault="00916648">
            <w:pPr>
              <w:pStyle w:val="TableParagraph"/>
              <w:spacing w:line="218" w:lineRule="exact"/>
              <w:ind w:left="108"/>
              <w:rPr>
                <w:sz w:val="20"/>
              </w:rPr>
            </w:pPr>
            <w:r>
              <w:rPr>
                <w:sz w:val="20"/>
              </w:rPr>
              <w:t>peptitlerin maksimum</w:t>
            </w:r>
          </w:p>
        </w:tc>
        <w:tc>
          <w:tcPr>
            <w:tcW w:w="2693" w:type="dxa"/>
            <w:vMerge/>
            <w:tcBorders>
              <w:top w:val="nil"/>
            </w:tcBorders>
          </w:tcPr>
          <w:p w14:paraId="57E858EF" w14:textId="77777777" w:rsidR="00B52DCC" w:rsidRDefault="00B52DCC">
            <w:pPr>
              <w:rPr>
                <w:sz w:val="2"/>
                <w:szCs w:val="2"/>
              </w:rPr>
            </w:pPr>
          </w:p>
        </w:tc>
      </w:tr>
      <w:tr w:rsidR="00B52DCC" w14:paraId="1A5CC1DE" w14:textId="77777777">
        <w:trPr>
          <w:trHeight w:val="238"/>
        </w:trPr>
        <w:tc>
          <w:tcPr>
            <w:tcW w:w="1416" w:type="dxa"/>
            <w:tcBorders>
              <w:top w:val="nil"/>
              <w:bottom w:val="nil"/>
            </w:tcBorders>
          </w:tcPr>
          <w:p w14:paraId="6FAB14EE" w14:textId="77777777" w:rsidR="00B52DCC" w:rsidRDefault="00B52DCC">
            <w:pPr>
              <w:pStyle w:val="TableParagraph"/>
              <w:rPr>
                <w:sz w:val="16"/>
              </w:rPr>
            </w:pPr>
          </w:p>
        </w:tc>
        <w:tc>
          <w:tcPr>
            <w:tcW w:w="1984" w:type="dxa"/>
            <w:tcBorders>
              <w:top w:val="nil"/>
              <w:bottom w:val="nil"/>
            </w:tcBorders>
          </w:tcPr>
          <w:p w14:paraId="114EE35A" w14:textId="77777777" w:rsidR="00B52DCC" w:rsidRDefault="00B52DCC">
            <w:pPr>
              <w:pStyle w:val="TableParagraph"/>
              <w:rPr>
                <w:sz w:val="16"/>
              </w:rPr>
            </w:pPr>
          </w:p>
        </w:tc>
        <w:tc>
          <w:tcPr>
            <w:tcW w:w="1704" w:type="dxa"/>
            <w:tcBorders>
              <w:top w:val="nil"/>
              <w:bottom w:val="nil"/>
            </w:tcBorders>
          </w:tcPr>
          <w:p w14:paraId="1A74B4F6" w14:textId="77777777" w:rsidR="00B52DCC" w:rsidRDefault="00B52DCC">
            <w:pPr>
              <w:pStyle w:val="TableParagraph"/>
              <w:rPr>
                <w:sz w:val="16"/>
              </w:rPr>
            </w:pPr>
          </w:p>
        </w:tc>
        <w:tc>
          <w:tcPr>
            <w:tcW w:w="993" w:type="dxa"/>
            <w:tcBorders>
              <w:top w:val="nil"/>
              <w:bottom w:val="nil"/>
            </w:tcBorders>
          </w:tcPr>
          <w:p w14:paraId="0A4EFCDD" w14:textId="77777777" w:rsidR="00B52DCC" w:rsidRDefault="00916648">
            <w:pPr>
              <w:pStyle w:val="TableParagraph"/>
              <w:spacing w:line="218" w:lineRule="exact"/>
              <w:ind w:left="107"/>
              <w:rPr>
                <w:sz w:val="20"/>
              </w:rPr>
            </w:pPr>
            <w:r>
              <w:rPr>
                <w:sz w:val="20"/>
              </w:rPr>
              <w:t>222400-</w:t>
            </w:r>
          </w:p>
        </w:tc>
        <w:tc>
          <w:tcPr>
            <w:tcW w:w="991" w:type="dxa"/>
            <w:vMerge/>
            <w:tcBorders>
              <w:top w:val="nil"/>
            </w:tcBorders>
          </w:tcPr>
          <w:p w14:paraId="1347664E" w14:textId="77777777" w:rsidR="00B52DCC" w:rsidRDefault="00B52DCC">
            <w:pPr>
              <w:rPr>
                <w:sz w:val="2"/>
                <w:szCs w:val="2"/>
              </w:rPr>
            </w:pPr>
          </w:p>
        </w:tc>
        <w:tc>
          <w:tcPr>
            <w:tcW w:w="1709" w:type="dxa"/>
            <w:vMerge/>
            <w:tcBorders>
              <w:top w:val="nil"/>
            </w:tcBorders>
          </w:tcPr>
          <w:p w14:paraId="352C84C5" w14:textId="77777777" w:rsidR="00B52DCC" w:rsidRDefault="00B52DCC">
            <w:pPr>
              <w:rPr>
                <w:sz w:val="2"/>
                <w:szCs w:val="2"/>
              </w:rPr>
            </w:pPr>
          </w:p>
        </w:tc>
        <w:tc>
          <w:tcPr>
            <w:tcW w:w="1700" w:type="dxa"/>
            <w:vMerge/>
            <w:tcBorders>
              <w:top w:val="nil"/>
            </w:tcBorders>
          </w:tcPr>
          <w:p w14:paraId="07EE4985" w14:textId="77777777" w:rsidR="00B52DCC" w:rsidRDefault="00B52DCC">
            <w:pPr>
              <w:rPr>
                <w:sz w:val="2"/>
                <w:szCs w:val="2"/>
              </w:rPr>
            </w:pPr>
          </w:p>
        </w:tc>
        <w:tc>
          <w:tcPr>
            <w:tcW w:w="2261" w:type="dxa"/>
            <w:tcBorders>
              <w:top w:val="nil"/>
              <w:bottom w:val="nil"/>
            </w:tcBorders>
          </w:tcPr>
          <w:p w14:paraId="5B871F86" w14:textId="77777777" w:rsidR="00B52DCC" w:rsidRDefault="00916648">
            <w:pPr>
              <w:pStyle w:val="TableParagraph"/>
              <w:spacing w:line="218" w:lineRule="exact"/>
              <w:ind w:left="108"/>
              <w:rPr>
                <w:sz w:val="20"/>
              </w:rPr>
            </w:pPr>
            <w:r>
              <w:rPr>
                <w:sz w:val="20"/>
              </w:rPr>
              <w:t>moleküler kütle ağırlık</w:t>
            </w:r>
          </w:p>
        </w:tc>
        <w:tc>
          <w:tcPr>
            <w:tcW w:w="2693" w:type="dxa"/>
            <w:vMerge/>
            <w:tcBorders>
              <w:top w:val="nil"/>
            </w:tcBorders>
          </w:tcPr>
          <w:p w14:paraId="69D137F6" w14:textId="77777777" w:rsidR="00B52DCC" w:rsidRDefault="00B52DCC">
            <w:pPr>
              <w:rPr>
                <w:sz w:val="2"/>
                <w:szCs w:val="2"/>
              </w:rPr>
            </w:pPr>
          </w:p>
        </w:tc>
      </w:tr>
      <w:tr w:rsidR="00B52DCC" w14:paraId="6E6875DB" w14:textId="77777777">
        <w:trPr>
          <w:trHeight w:val="238"/>
        </w:trPr>
        <w:tc>
          <w:tcPr>
            <w:tcW w:w="1416" w:type="dxa"/>
            <w:tcBorders>
              <w:top w:val="nil"/>
              <w:bottom w:val="nil"/>
            </w:tcBorders>
          </w:tcPr>
          <w:p w14:paraId="738631E5" w14:textId="77777777" w:rsidR="00B52DCC" w:rsidRDefault="00B52DCC">
            <w:pPr>
              <w:pStyle w:val="TableParagraph"/>
              <w:rPr>
                <w:sz w:val="16"/>
              </w:rPr>
            </w:pPr>
          </w:p>
        </w:tc>
        <w:tc>
          <w:tcPr>
            <w:tcW w:w="1984" w:type="dxa"/>
            <w:tcBorders>
              <w:top w:val="nil"/>
              <w:bottom w:val="nil"/>
            </w:tcBorders>
          </w:tcPr>
          <w:p w14:paraId="7E350CA2" w14:textId="77777777" w:rsidR="00B52DCC" w:rsidRDefault="00B52DCC">
            <w:pPr>
              <w:pStyle w:val="TableParagraph"/>
              <w:rPr>
                <w:sz w:val="16"/>
              </w:rPr>
            </w:pPr>
          </w:p>
        </w:tc>
        <w:tc>
          <w:tcPr>
            <w:tcW w:w="1704" w:type="dxa"/>
            <w:tcBorders>
              <w:top w:val="nil"/>
              <w:bottom w:val="nil"/>
            </w:tcBorders>
          </w:tcPr>
          <w:p w14:paraId="5432992A" w14:textId="77777777" w:rsidR="00B52DCC" w:rsidRDefault="00B52DCC">
            <w:pPr>
              <w:pStyle w:val="TableParagraph"/>
              <w:rPr>
                <w:sz w:val="16"/>
              </w:rPr>
            </w:pPr>
          </w:p>
        </w:tc>
        <w:tc>
          <w:tcPr>
            <w:tcW w:w="993" w:type="dxa"/>
            <w:tcBorders>
              <w:top w:val="nil"/>
              <w:bottom w:val="nil"/>
            </w:tcBorders>
          </w:tcPr>
          <w:p w14:paraId="342AB2E8" w14:textId="77777777" w:rsidR="00B52DCC" w:rsidRDefault="00916648">
            <w:pPr>
              <w:pStyle w:val="TableParagraph"/>
              <w:spacing w:line="219" w:lineRule="exact"/>
              <w:ind w:left="107"/>
              <w:rPr>
                <w:sz w:val="20"/>
              </w:rPr>
            </w:pPr>
            <w:r>
              <w:rPr>
                <w:sz w:val="20"/>
              </w:rPr>
              <w:t>28-4 /</w:t>
            </w:r>
          </w:p>
        </w:tc>
        <w:tc>
          <w:tcPr>
            <w:tcW w:w="991" w:type="dxa"/>
            <w:vMerge/>
            <w:tcBorders>
              <w:top w:val="nil"/>
            </w:tcBorders>
          </w:tcPr>
          <w:p w14:paraId="651E2F2B" w14:textId="77777777" w:rsidR="00B52DCC" w:rsidRDefault="00B52DCC">
            <w:pPr>
              <w:rPr>
                <w:sz w:val="2"/>
                <w:szCs w:val="2"/>
              </w:rPr>
            </w:pPr>
          </w:p>
        </w:tc>
        <w:tc>
          <w:tcPr>
            <w:tcW w:w="1709" w:type="dxa"/>
            <w:vMerge/>
            <w:tcBorders>
              <w:top w:val="nil"/>
            </w:tcBorders>
          </w:tcPr>
          <w:p w14:paraId="52046A00" w14:textId="77777777" w:rsidR="00B52DCC" w:rsidRDefault="00B52DCC">
            <w:pPr>
              <w:rPr>
                <w:sz w:val="2"/>
                <w:szCs w:val="2"/>
              </w:rPr>
            </w:pPr>
          </w:p>
        </w:tc>
        <w:tc>
          <w:tcPr>
            <w:tcW w:w="1700" w:type="dxa"/>
            <w:vMerge/>
            <w:tcBorders>
              <w:top w:val="nil"/>
            </w:tcBorders>
          </w:tcPr>
          <w:p w14:paraId="0E6352A0" w14:textId="77777777" w:rsidR="00B52DCC" w:rsidRDefault="00B52DCC">
            <w:pPr>
              <w:rPr>
                <w:sz w:val="2"/>
                <w:szCs w:val="2"/>
              </w:rPr>
            </w:pPr>
          </w:p>
        </w:tc>
        <w:tc>
          <w:tcPr>
            <w:tcW w:w="2261" w:type="dxa"/>
            <w:tcBorders>
              <w:top w:val="nil"/>
              <w:bottom w:val="nil"/>
            </w:tcBorders>
          </w:tcPr>
          <w:p w14:paraId="136588B0" w14:textId="77777777" w:rsidR="00B52DCC" w:rsidRDefault="00916648">
            <w:pPr>
              <w:pStyle w:val="TableParagraph"/>
              <w:spacing w:line="219" w:lineRule="exact"/>
              <w:ind w:left="108"/>
              <w:rPr>
                <w:sz w:val="20"/>
              </w:rPr>
            </w:pPr>
            <w:r>
              <w:rPr>
                <w:sz w:val="20"/>
              </w:rPr>
              <w:t>ortalaması : 3,5 kDa</w:t>
            </w:r>
          </w:p>
        </w:tc>
        <w:tc>
          <w:tcPr>
            <w:tcW w:w="2693" w:type="dxa"/>
            <w:vMerge/>
            <w:tcBorders>
              <w:top w:val="nil"/>
            </w:tcBorders>
          </w:tcPr>
          <w:p w14:paraId="39398322" w14:textId="77777777" w:rsidR="00B52DCC" w:rsidRDefault="00B52DCC">
            <w:pPr>
              <w:rPr>
                <w:sz w:val="2"/>
                <w:szCs w:val="2"/>
              </w:rPr>
            </w:pPr>
          </w:p>
        </w:tc>
      </w:tr>
      <w:tr w:rsidR="00B52DCC" w14:paraId="5A183F38" w14:textId="77777777">
        <w:trPr>
          <w:trHeight w:val="238"/>
        </w:trPr>
        <w:tc>
          <w:tcPr>
            <w:tcW w:w="1416" w:type="dxa"/>
            <w:tcBorders>
              <w:top w:val="nil"/>
              <w:bottom w:val="nil"/>
            </w:tcBorders>
          </w:tcPr>
          <w:p w14:paraId="387E4FD7" w14:textId="77777777" w:rsidR="00B52DCC" w:rsidRDefault="00B52DCC">
            <w:pPr>
              <w:pStyle w:val="TableParagraph"/>
              <w:rPr>
                <w:sz w:val="16"/>
              </w:rPr>
            </w:pPr>
          </w:p>
        </w:tc>
        <w:tc>
          <w:tcPr>
            <w:tcW w:w="1984" w:type="dxa"/>
            <w:tcBorders>
              <w:top w:val="nil"/>
              <w:bottom w:val="nil"/>
            </w:tcBorders>
          </w:tcPr>
          <w:p w14:paraId="60C9B98E" w14:textId="77777777" w:rsidR="00B52DCC" w:rsidRDefault="00B52DCC">
            <w:pPr>
              <w:pStyle w:val="TableParagraph"/>
              <w:rPr>
                <w:sz w:val="16"/>
              </w:rPr>
            </w:pPr>
          </w:p>
        </w:tc>
        <w:tc>
          <w:tcPr>
            <w:tcW w:w="1704" w:type="dxa"/>
            <w:tcBorders>
              <w:top w:val="nil"/>
              <w:bottom w:val="nil"/>
            </w:tcBorders>
          </w:tcPr>
          <w:p w14:paraId="35E05D3F" w14:textId="77777777" w:rsidR="00B52DCC" w:rsidRDefault="00B52DCC">
            <w:pPr>
              <w:pStyle w:val="TableParagraph"/>
              <w:rPr>
                <w:sz w:val="16"/>
              </w:rPr>
            </w:pPr>
          </w:p>
        </w:tc>
        <w:tc>
          <w:tcPr>
            <w:tcW w:w="993" w:type="dxa"/>
            <w:tcBorders>
              <w:top w:val="nil"/>
              <w:bottom w:val="nil"/>
            </w:tcBorders>
          </w:tcPr>
          <w:p w14:paraId="7B65F97F" w14:textId="77777777" w:rsidR="00B52DCC" w:rsidRDefault="00916648">
            <w:pPr>
              <w:pStyle w:val="TableParagraph"/>
              <w:spacing w:line="218" w:lineRule="exact"/>
              <w:ind w:left="107"/>
              <w:rPr>
                <w:sz w:val="20"/>
              </w:rPr>
            </w:pPr>
            <w:r>
              <w:rPr>
                <w:sz w:val="20"/>
              </w:rPr>
              <w:t>70084-</w:t>
            </w:r>
          </w:p>
        </w:tc>
        <w:tc>
          <w:tcPr>
            <w:tcW w:w="991" w:type="dxa"/>
            <w:vMerge/>
            <w:tcBorders>
              <w:top w:val="nil"/>
            </w:tcBorders>
          </w:tcPr>
          <w:p w14:paraId="12218582" w14:textId="77777777" w:rsidR="00B52DCC" w:rsidRDefault="00B52DCC">
            <w:pPr>
              <w:rPr>
                <w:sz w:val="2"/>
                <w:szCs w:val="2"/>
              </w:rPr>
            </w:pPr>
          </w:p>
        </w:tc>
        <w:tc>
          <w:tcPr>
            <w:tcW w:w="1709" w:type="dxa"/>
            <w:vMerge/>
            <w:tcBorders>
              <w:top w:val="nil"/>
            </w:tcBorders>
          </w:tcPr>
          <w:p w14:paraId="2B0B962F" w14:textId="77777777" w:rsidR="00B52DCC" w:rsidRDefault="00B52DCC">
            <w:pPr>
              <w:rPr>
                <w:sz w:val="2"/>
                <w:szCs w:val="2"/>
              </w:rPr>
            </w:pPr>
          </w:p>
        </w:tc>
        <w:tc>
          <w:tcPr>
            <w:tcW w:w="1700" w:type="dxa"/>
            <w:vMerge/>
            <w:tcBorders>
              <w:top w:val="nil"/>
            </w:tcBorders>
          </w:tcPr>
          <w:p w14:paraId="768D4743" w14:textId="77777777" w:rsidR="00B52DCC" w:rsidRDefault="00B52DCC">
            <w:pPr>
              <w:rPr>
                <w:sz w:val="2"/>
                <w:szCs w:val="2"/>
              </w:rPr>
            </w:pPr>
          </w:p>
        </w:tc>
        <w:tc>
          <w:tcPr>
            <w:tcW w:w="2261" w:type="dxa"/>
            <w:tcBorders>
              <w:top w:val="nil"/>
              <w:bottom w:val="nil"/>
            </w:tcBorders>
          </w:tcPr>
          <w:p w14:paraId="24F3CC67" w14:textId="77777777" w:rsidR="00B52DCC" w:rsidRDefault="00B52DCC">
            <w:pPr>
              <w:pStyle w:val="TableParagraph"/>
              <w:rPr>
                <w:sz w:val="16"/>
              </w:rPr>
            </w:pPr>
          </w:p>
        </w:tc>
        <w:tc>
          <w:tcPr>
            <w:tcW w:w="2693" w:type="dxa"/>
            <w:vMerge/>
            <w:tcBorders>
              <w:top w:val="nil"/>
            </w:tcBorders>
          </w:tcPr>
          <w:p w14:paraId="37F55705" w14:textId="77777777" w:rsidR="00B52DCC" w:rsidRDefault="00B52DCC">
            <w:pPr>
              <w:rPr>
                <w:sz w:val="2"/>
                <w:szCs w:val="2"/>
              </w:rPr>
            </w:pPr>
          </w:p>
        </w:tc>
      </w:tr>
      <w:tr w:rsidR="00B52DCC" w14:paraId="53B3BB74" w14:textId="77777777">
        <w:trPr>
          <w:trHeight w:val="237"/>
        </w:trPr>
        <w:tc>
          <w:tcPr>
            <w:tcW w:w="1416" w:type="dxa"/>
            <w:tcBorders>
              <w:top w:val="nil"/>
              <w:bottom w:val="nil"/>
            </w:tcBorders>
          </w:tcPr>
          <w:p w14:paraId="6F3E3077" w14:textId="77777777" w:rsidR="00B52DCC" w:rsidRDefault="00B52DCC">
            <w:pPr>
              <w:pStyle w:val="TableParagraph"/>
              <w:rPr>
                <w:sz w:val="16"/>
              </w:rPr>
            </w:pPr>
          </w:p>
        </w:tc>
        <w:tc>
          <w:tcPr>
            <w:tcW w:w="1984" w:type="dxa"/>
            <w:tcBorders>
              <w:top w:val="nil"/>
              <w:bottom w:val="nil"/>
            </w:tcBorders>
          </w:tcPr>
          <w:p w14:paraId="3FD63F5D" w14:textId="77777777" w:rsidR="00B52DCC" w:rsidRDefault="00B52DCC">
            <w:pPr>
              <w:pStyle w:val="TableParagraph"/>
              <w:rPr>
                <w:sz w:val="16"/>
              </w:rPr>
            </w:pPr>
          </w:p>
        </w:tc>
        <w:tc>
          <w:tcPr>
            <w:tcW w:w="1704" w:type="dxa"/>
            <w:tcBorders>
              <w:top w:val="nil"/>
              <w:bottom w:val="nil"/>
            </w:tcBorders>
          </w:tcPr>
          <w:p w14:paraId="1949AFA0" w14:textId="77777777" w:rsidR="00B52DCC" w:rsidRDefault="00B52DCC">
            <w:pPr>
              <w:pStyle w:val="TableParagraph"/>
              <w:rPr>
                <w:sz w:val="16"/>
              </w:rPr>
            </w:pPr>
          </w:p>
        </w:tc>
        <w:tc>
          <w:tcPr>
            <w:tcW w:w="993" w:type="dxa"/>
            <w:tcBorders>
              <w:top w:val="nil"/>
              <w:bottom w:val="nil"/>
            </w:tcBorders>
          </w:tcPr>
          <w:p w14:paraId="3AE342A0" w14:textId="77777777" w:rsidR="00B52DCC" w:rsidRDefault="00916648">
            <w:pPr>
              <w:pStyle w:val="TableParagraph"/>
              <w:spacing w:line="217" w:lineRule="exact"/>
              <w:ind w:left="107"/>
              <w:rPr>
                <w:sz w:val="20"/>
              </w:rPr>
            </w:pPr>
            <w:r>
              <w:rPr>
                <w:sz w:val="20"/>
              </w:rPr>
              <w:t>87-6 /</w:t>
            </w:r>
          </w:p>
        </w:tc>
        <w:tc>
          <w:tcPr>
            <w:tcW w:w="991" w:type="dxa"/>
            <w:vMerge/>
            <w:tcBorders>
              <w:top w:val="nil"/>
            </w:tcBorders>
          </w:tcPr>
          <w:p w14:paraId="3B7FC220" w14:textId="77777777" w:rsidR="00B52DCC" w:rsidRDefault="00B52DCC">
            <w:pPr>
              <w:rPr>
                <w:sz w:val="2"/>
                <w:szCs w:val="2"/>
              </w:rPr>
            </w:pPr>
          </w:p>
        </w:tc>
        <w:tc>
          <w:tcPr>
            <w:tcW w:w="1709" w:type="dxa"/>
            <w:vMerge/>
            <w:tcBorders>
              <w:top w:val="nil"/>
            </w:tcBorders>
          </w:tcPr>
          <w:p w14:paraId="2F4722D6" w14:textId="77777777" w:rsidR="00B52DCC" w:rsidRDefault="00B52DCC">
            <w:pPr>
              <w:rPr>
                <w:sz w:val="2"/>
                <w:szCs w:val="2"/>
              </w:rPr>
            </w:pPr>
          </w:p>
        </w:tc>
        <w:tc>
          <w:tcPr>
            <w:tcW w:w="1700" w:type="dxa"/>
            <w:vMerge/>
            <w:tcBorders>
              <w:top w:val="nil"/>
            </w:tcBorders>
          </w:tcPr>
          <w:p w14:paraId="57104415" w14:textId="77777777" w:rsidR="00B52DCC" w:rsidRDefault="00B52DCC">
            <w:pPr>
              <w:rPr>
                <w:sz w:val="2"/>
                <w:szCs w:val="2"/>
              </w:rPr>
            </w:pPr>
          </w:p>
        </w:tc>
        <w:tc>
          <w:tcPr>
            <w:tcW w:w="2261" w:type="dxa"/>
            <w:tcBorders>
              <w:top w:val="nil"/>
              <w:bottom w:val="nil"/>
            </w:tcBorders>
          </w:tcPr>
          <w:p w14:paraId="2610B964" w14:textId="77777777" w:rsidR="00B52DCC" w:rsidRDefault="00B52DCC">
            <w:pPr>
              <w:pStyle w:val="TableParagraph"/>
              <w:rPr>
                <w:sz w:val="16"/>
              </w:rPr>
            </w:pPr>
          </w:p>
        </w:tc>
        <w:tc>
          <w:tcPr>
            <w:tcW w:w="2693" w:type="dxa"/>
            <w:vMerge/>
            <w:tcBorders>
              <w:top w:val="nil"/>
            </w:tcBorders>
          </w:tcPr>
          <w:p w14:paraId="6AA4EA0C" w14:textId="77777777" w:rsidR="00B52DCC" w:rsidRDefault="00B52DCC">
            <w:pPr>
              <w:rPr>
                <w:sz w:val="2"/>
                <w:szCs w:val="2"/>
              </w:rPr>
            </w:pPr>
          </w:p>
        </w:tc>
      </w:tr>
      <w:tr w:rsidR="00B52DCC" w14:paraId="67D00B55" w14:textId="77777777">
        <w:trPr>
          <w:trHeight w:val="238"/>
        </w:trPr>
        <w:tc>
          <w:tcPr>
            <w:tcW w:w="1416" w:type="dxa"/>
            <w:tcBorders>
              <w:top w:val="nil"/>
              <w:bottom w:val="nil"/>
            </w:tcBorders>
          </w:tcPr>
          <w:p w14:paraId="312B3CF7" w14:textId="77777777" w:rsidR="00B52DCC" w:rsidRDefault="00B52DCC">
            <w:pPr>
              <w:pStyle w:val="TableParagraph"/>
              <w:rPr>
                <w:sz w:val="16"/>
              </w:rPr>
            </w:pPr>
          </w:p>
        </w:tc>
        <w:tc>
          <w:tcPr>
            <w:tcW w:w="1984" w:type="dxa"/>
            <w:tcBorders>
              <w:top w:val="nil"/>
              <w:bottom w:val="nil"/>
            </w:tcBorders>
          </w:tcPr>
          <w:p w14:paraId="62CE91D1" w14:textId="77777777" w:rsidR="00B52DCC" w:rsidRDefault="00B52DCC">
            <w:pPr>
              <w:pStyle w:val="TableParagraph"/>
              <w:rPr>
                <w:sz w:val="16"/>
              </w:rPr>
            </w:pPr>
          </w:p>
        </w:tc>
        <w:tc>
          <w:tcPr>
            <w:tcW w:w="1704" w:type="dxa"/>
            <w:tcBorders>
              <w:top w:val="nil"/>
              <w:bottom w:val="nil"/>
            </w:tcBorders>
          </w:tcPr>
          <w:p w14:paraId="29BCE0B5" w14:textId="77777777" w:rsidR="00B52DCC" w:rsidRDefault="00B52DCC">
            <w:pPr>
              <w:pStyle w:val="TableParagraph"/>
              <w:rPr>
                <w:sz w:val="16"/>
              </w:rPr>
            </w:pPr>
          </w:p>
        </w:tc>
        <w:tc>
          <w:tcPr>
            <w:tcW w:w="993" w:type="dxa"/>
            <w:tcBorders>
              <w:top w:val="nil"/>
              <w:bottom w:val="nil"/>
            </w:tcBorders>
          </w:tcPr>
          <w:p w14:paraId="4E055B2A" w14:textId="77777777" w:rsidR="00B52DCC" w:rsidRDefault="00916648">
            <w:pPr>
              <w:pStyle w:val="TableParagraph"/>
              <w:spacing w:line="218" w:lineRule="exact"/>
              <w:ind w:left="107"/>
              <w:rPr>
                <w:sz w:val="20"/>
              </w:rPr>
            </w:pPr>
            <w:r>
              <w:rPr>
                <w:sz w:val="20"/>
              </w:rPr>
              <w:t>100209-</w:t>
            </w:r>
          </w:p>
        </w:tc>
        <w:tc>
          <w:tcPr>
            <w:tcW w:w="991" w:type="dxa"/>
            <w:vMerge/>
            <w:tcBorders>
              <w:top w:val="nil"/>
            </w:tcBorders>
          </w:tcPr>
          <w:p w14:paraId="3E874B2D" w14:textId="77777777" w:rsidR="00B52DCC" w:rsidRDefault="00B52DCC">
            <w:pPr>
              <w:rPr>
                <w:sz w:val="2"/>
                <w:szCs w:val="2"/>
              </w:rPr>
            </w:pPr>
          </w:p>
        </w:tc>
        <w:tc>
          <w:tcPr>
            <w:tcW w:w="1709" w:type="dxa"/>
            <w:vMerge/>
            <w:tcBorders>
              <w:top w:val="nil"/>
            </w:tcBorders>
          </w:tcPr>
          <w:p w14:paraId="675BCCEB" w14:textId="77777777" w:rsidR="00B52DCC" w:rsidRDefault="00B52DCC">
            <w:pPr>
              <w:rPr>
                <w:sz w:val="2"/>
                <w:szCs w:val="2"/>
              </w:rPr>
            </w:pPr>
          </w:p>
        </w:tc>
        <w:tc>
          <w:tcPr>
            <w:tcW w:w="1700" w:type="dxa"/>
            <w:vMerge/>
            <w:tcBorders>
              <w:top w:val="nil"/>
            </w:tcBorders>
          </w:tcPr>
          <w:p w14:paraId="47D14FD4" w14:textId="77777777" w:rsidR="00B52DCC" w:rsidRDefault="00B52DCC">
            <w:pPr>
              <w:rPr>
                <w:sz w:val="2"/>
                <w:szCs w:val="2"/>
              </w:rPr>
            </w:pPr>
          </w:p>
        </w:tc>
        <w:tc>
          <w:tcPr>
            <w:tcW w:w="2261" w:type="dxa"/>
            <w:tcBorders>
              <w:top w:val="nil"/>
              <w:bottom w:val="nil"/>
            </w:tcBorders>
          </w:tcPr>
          <w:p w14:paraId="43F0468A" w14:textId="77777777" w:rsidR="00B52DCC" w:rsidRDefault="00B52DCC">
            <w:pPr>
              <w:pStyle w:val="TableParagraph"/>
              <w:rPr>
                <w:sz w:val="16"/>
              </w:rPr>
            </w:pPr>
          </w:p>
        </w:tc>
        <w:tc>
          <w:tcPr>
            <w:tcW w:w="2693" w:type="dxa"/>
            <w:vMerge/>
            <w:tcBorders>
              <w:top w:val="nil"/>
            </w:tcBorders>
          </w:tcPr>
          <w:p w14:paraId="73CF03C1" w14:textId="77777777" w:rsidR="00B52DCC" w:rsidRDefault="00B52DCC">
            <w:pPr>
              <w:rPr>
                <w:sz w:val="2"/>
                <w:szCs w:val="2"/>
              </w:rPr>
            </w:pPr>
          </w:p>
        </w:tc>
      </w:tr>
      <w:tr w:rsidR="00B52DCC" w14:paraId="6D6056BD" w14:textId="77777777">
        <w:trPr>
          <w:trHeight w:val="414"/>
        </w:trPr>
        <w:tc>
          <w:tcPr>
            <w:tcW w:w="1416" w:type="dxa"/>
            <w:tcBorders>
              <w:top w:val="nil"/>
            </w:tcBorders>
          </w:tcPr>
          <w:p w14:paraId="334F9E69" w14:textId="77777777" w:rsidR="00B52DCC" w:rsidRDefault="00B52DCC">
            <w:pPr>
              <w:pStyle w:val="TableParagraph"/>
              <w:rPr>
                <w:sz w:val="18"/>
              </w:rPr>
            </w:pPr>
          </w:p>
        </w:tc>
        <w:tc>
          <w:tcPr>
            <w:tcW w:w="1984" w:type="dxa"/>
            <w:tcBorders>
              <w:top w:val="nil"/>
            </w:tcBorders>
          </w:tcPr>
          <w:p w14:paraId="107CF684" w14:textId="77777777" w:rsidR="00B52DCC" w:rsidRDefault="00B52DCC">
            <w:pPr>
              <w:pStyle w:val="TableParagraph"/>
              <w:rPr>
                <w:sz w:val="18"/>
              </w:rPr>
            </w:pPr>
          </w:p>
        </w:tc>
        <w:tc>
          <w:tcPr>
            <w:tcW w:w="1704" w:type="dxa"/>
            <w:tcBorders>
              <w:top w:val="nil"/>
            </w:tcBorders>
          </w:tcPr>
          <w:p w14:paraId="2509EDA9" w14:textId="77777777" w:rsidR="00B52DCC" w:rsidRDefault="00B52DCC">
            <w:pPr>
              <w:pStyle w:val="TableParagraph"/>
              <w:rPr>
                <w:sz w:val="18"/>
              </w:rPr>
            </w:pPr>
          </w:p>
        </w:tc>
        <w:tc>
          <w:tcPr>
            <w:tcW w:w="993" w:type="dxa"/>
            <w:tcBorders>
              <w:top w:val="nil"/>
            </w:tcBorders>
          </w:tcPr>
          <w:p w14:paraId="08EF3FB8" w14:textId="77777777" w:rsidR="00B52DCC" w:rsidRDefault="00916648">
            <w:pPr>
              <w:pStyle w:val="TableParagraph"/>
              <w:ind w:left="107"/>
              <w:rPr>
                <w:sz w:val="20"/>
              </w:rPr>
            </w:pPr>
            <w:r>
              <w:rPr>
                <w:sz w:val="20"/>
              </w:rPr>
              <w:t>50-5</w:t>
            </w:r>
          </w:p>
        </w:tc>
        <w:tc>
          <w:tcPr>
            <w:tcW w:w="991" w:type="dxa"/>
            <w:vMerge/>
            <w:tcBorders>
              <w:top w:val="nil"/>
            </w:tcBorders>
          </w:tcPr>
          <w:p w14:paraId="5D6C28B8" w14:textId="77777777" w:rsidR="00B52DCC" w:rsidRDefault="00B52DCC">
            <w:pPr>
              <w:rPr>
                <w:sz w:val="2"/>
                <w:szCs w:val="2"/>
              </w:rPr>
            </w:pPr>
          </w:p>
        </w:tc>
        <w:tc>
          <w:tcPr>
            <w:tcW w:w="1709" w:type="dxa"/>
            <w:vMerge/>
            <w:tcBorders>
              <w:top w:val="nil"/>
            </w:tcBorders>
          </w:tcPr>
          <w:p w14:paraId="19630180" w14:textId="77777777" w:rsidR="00B52DCC" w:rsidRDefault="00B52DCC">
            <w:pPr>
              <w:rPr>
                <w:sz w:val="2"/>
                <w:szCs w:val="2"/>
              </w:rPr>
            </w:pPr>
          </w:p>
        </w:tc>
        <w:tc>
          <w:tcPr>
            <w:tcW w:w="1700" w:type="dxa"/>
            <w:vMerge/>
            <w:tcBorders>
              <w:top w:val="nil"/>
            </w:tcBorders>
          </w:tcPr>
          <w:p w14:paraId="063D3923" w14:textId="77777777" w:rsidR="00B52DCC" w:rsidRDefault="00B52DCC">
            <w:pPr>
              <w:rPr>
                <w:sz w:val="2"/>
                <w:szCs w:val="2"/>
              </w:rPr>
            </w:pPr>
          </w:p>
        </w:tc>
        <w:tc>
          <w:tcPr>
            <w:tcW w:w="2261" w:type="dxa"/>
            <w:tcBorders>
              <w:top w:val="nil"/>
            </w:tcBorders>
          </w:tcPr>
          <w:p w14:paraId="75C59894" w14:textId="77777777" w:rsidR="00B52DCC" w:rsidRDefault="00B52DCC">
            <w:pPr>
              <w:pStyle w:val="TableParagraph"/>
              <w:rPr>
                <w:sz w:val="18"/>
              </w:rPr>
            </w:pPr>
          </w:p>
        </w:tc>
        <w:tc>
          <w:tcPr>
            <w:tcW w:w="2693" w:type="dxa"/>
            <w:vMerge/>
            <w:tcBorders>
              <w:top w:val="nil"/>
            </w:tcBorders>
          </w:tcPr>
          <w:p w14:paraId="387B4DB1" w14:textId="77777777" w:rsidR="00B52DCC" w:rsidRDefault="00B52DCC">
            <w:pPr>
              <w:rPr>
                <w:sz w:val="2"/>
                <w:szCs w:val="2"/>
              </w:rPr>
            </w:pPr>
          </w:p>
        </w:tc>
      </w:tr>
      <w:tr w:rsidR="00B52DCC" w14:paraId="482FB06E" w14:textId="77777777">
        <w:trPr>
          <w:trHeight w:val="231"/>
        </w:trPr>
        <w:tc>
          <w:tcPr>
            <w:tcW w:w="1416" w:type="dxa"/>
            <w:tcBorders>
              <w:bottom w:val="nil"/>
            </w:tcBorders>
          </w:tcPr>
          <w:p w14:paraId="23EC8FE4" w14:textId="77777777" w:rsidR="00B52DCC" w:rsidRDefault="00916648">
            <w:pPr>
              <w:pStyle w:val="TableParagraph"/>
              <w:spacing w:line="211" w:lineRule="exact"/>
              <w:ind w:left="107"/>
              <w:rPr>
                <w:sz w:val="20"/>
              </w:rPr>
            </w:pPr>
            <w:r>
              <w:rPr>
                <w:sz w:val="20"/>
              </w:rPr>
              <w:t>308</w:t>
            </w:r>
          </w:p>
        </w:tc>
        <w:tc>
          <w:tcPr>
            <w:tcW w:w="1984" w:type="dxa"/>
            <w:tcBorders>
              <w:bottom w:val="nil"/>
            </w:tcBorders>
          </w:tcPr>
          <w:p w14:paraId="4558E1CA" w14:textId="77777777" w:rsidR="00B52DCC" w:rsidRDefault="00916648">
            <w:pPr>
              <w:pStyle w:val="TableParagraph"/>
              <w:spacing w:line="211" w:lineRule="exact"/>
              <w:ind w:left="105"/>
              <w:rPr>
                <w:sz w:val="20"/>
              </w:rPr>
            </w:pPr>
            <w:r>
              <w:rPr>
                <w:sz w:val="20"/>
              </w:rPr>
              <w:t>Tagetes minuta çiçek</w:t>
            </w:r>
          </w:p>
        </w:tc>
        <w:tc>
          <w:tcPr>
            <w:tcW w:w="1704" w:type="dxa"/>
            <w:tcBorders>
              <w:bottom w:val="nil"/>
            </w:tcBorders>
          </w:tcPr>
          <w:p w14:paraId="7DDAD28D" w14:textId="77777777" w:rsidR="00B52DCC" w:rsidRDefault="00916648">
            <w:pPr>
              <w:pStyle w:val="TableParagraph"/>
              <w:spacing w:line="211" w:lineRule="exact"/>
              <w:ind w:left="106"/>
              <w:rPr>
                <w:sz w:val="20"/>
              </w:rPr>
            </w:pPr>
            <w:r>
              <w:rPr>
                <w:sz w:val="20"/>
              </w:rPr>
              <w:t>Tagetes minuta</w:t>
            </w:r>
          </w:p>
        </w:tc>
        <w:tc>
          <w:tcPr>
            <w:tcW w:w="993" w:type="dxa"/>
            <w:tcBorders>
              <w:bottom w:val="nil"/>
            </w:tcBorders>
          </w:tcPr>
          <w:p w14:paraId="4ECC7910" w14:textId="77777777" w:rsidR="00B52DCC" w:rsidRDefault="00916648">
            <w:pPr>
              <w:pStyle w:val="TableParagraph"/>
              <w:spacing w:line="211" w:lineRule="exact"/>
              <w:ind w:left="107"/>
              <w:rPr>
                <w:sz w:val="20"/>
              </w:rPr>
            </w:pPr>
            <w:r>
              <w:rPr>
                <w:sz w:val="20"/>
              </w:rPr>
              <w:t>91770-</w:t>
            </w:r>
          </w:p>
        </w:tc>
        <w:tc>
          <w:tcPr>
            <w:tcW w:w="991" w:type="dxa"/>
            <w:tcBorders>
              <w:bottom w:val="nil"/>
            </w:tcBorders>
          </w:tcPr>
          <w:p w14:paraId="154D2ECF" w14:textId="77777777" w:rsidR="00B52DCC" w:rsidRDefault="00916648">
            <w:pPr>
              <w:pStyle w:val="TableParagraph"/>
              <w:spacing w:line="211" w:lineRule="exact"/>
              <w:ind w:left="107"/>
              <w:rPr>
                <w:sz w:val="20"/>
              </w:rPr>
            </w:pPr>
            <w:r>
              <w:rPr>
                <w:sz w:val="20"/>
              </w:rPr>
              <w:t>294-862-</w:t>
            </w:r>
          </w:p>
        </w:tc>
        <w:tc>
          <w:tcPr>
            <w:tcW w:w="1709" w:type="dxa"/>
            <w:tcBorders>
              <w:bottom w:val="nil"/>
            </w:tcBorders>
          </w:tcPr>
          <w:p w14:paraId="4D09866D" w14:textId="77777777" w:rsidR="00B52DCC" w:rsidRDefault="00916648">
            <w:pPr>
              <w:pStyle w:val="TableParagraph"/>
              <w:spacing w:line="211" w:lineRule="exact"/>
              <w:ind w:left="108"/>
              <w:rPr>
                <w:sz w:val="20"/>
              </w:rPr>
            </w:pPr>
            <w:r>
              <w:rPr>
                <w:sz w:val="20"/>
              </w:rPr>
              <w:t>(a) Durulanmayan</w:t>
            </w:r>
          </w:p>
        </w:tc>
        <w:tc>
          <w:tcPr>
            <w:tcW w:w="1700" w:type="dxa"/>
            <w:tcBorders>
              <w:bottom w:val="nil"/>
            </w:tcBorders>
          </w:tcPr>
          <w:p w14:paraId="0176EB87" w14:textId="77777777" w:rsidR="00B52DCC" w:rsidRDefault="00916648">
            <w:pPr>
              <w:pStyle w:val="TableParagraph"/>
              <w:spacing w:line="211" w:lineRule="exact"/>
              <w:ind w:left="108"/>
              <w:rPr>
                <w:sz w:val="20"/>
              </w:rPr>
            </w:pPr>
            <w:r>
              <w:rPr>
                <w:sz w:val="20"/>
              </w:rPr>
              <w:t>(a) %0,01</w:t>
            </w:r>
          </w:p>
        </w:tc>
        <w:tc>
          <w:tcPr>
            <w:tcW w:w="2261" w:type="dxa"/>
            <w:vMerge w:val="restart"/>
          </w:tcPr>
          <w:p w14:paraId="4A364B0C" w14:textId="77777777" w:rsidR="00B52DCC" w:rsidRDefault="00916648">
            <w:pPr>
              <w:pStyle w:val="TableParagraph"/>
              <w:spacing w:line="223" w:lineRule="exact"/>
              <w:ind w:left="158"/>
              <w:rPr>
                <w:sz w:val="20"/>
              </w:rPr>
            </w:pPr>
            <w:r>
              <w:rPr>
                <w:sz w:val="20"/>
              </w:rPr>
              <w:t>(a) ve (b) için :</w:t>
            </w:r>
          </w:p>
          <w:p w14:paraId="1FE9DD42" w14:textId="77777777" w:rsidR="00B52DCC" w:rsidRDefault="00916648">
            <w:pPr>
              <w:pStyle w:val="TableParagraph"/>
              <w:spacing w:before="17" w:line="259" w:lineRule="auto"/>
              <w:ind w:left="108"/>
              <w:rPr>
                <w:sz w:val="20"/>
              </w:rPr>
            </w:pPr>
            <w:r>
              <w:rPr>
                <w:sz w:val="20"/>
              </w:rPr>
              <w:t>Ekstredeki/yağdaki alfa terthienyl (tertiyofen) miktarı ≤ % 0,35.</w:t>
            </w:r>
          </w:p>
          <w:p w14:paraId="69DA005F" w14:textId="77777777" w:rsidR="00B52DCC" w:rsidRDefault="00B52DCC">
            <w:pPr>
              <w:pStyle w:val="TableParagraph"/>
            </w:pPr>
          </w:p>
          <w:p w14:paraId="6B4D1CB8" w14:textId="77777777" w:rsidR="00B52DCC" w:rsidRDefault="00B52DCC">
            <w:pPr>
              <w:pStyle w:val="TableParagraph"/>
              <w:spacing w:before="5"/>
              <w:rPr>
                <w:sz w:val="27"/>
              </w:rPr>
            </w:pPr>
          </w:p>
          <w:p w14:paraId="0853A161" w14:textId="77777777" w:rsidR="00B52DCC" w:rsidRDefault="00916648">
            <w:pPr>
              <w:pStyle w:val="TableParagraph"/>
              <w:spacing w:line="259" w:lineRule="auto"/>
              <w:ind w:left="108" w:right="123"/>
              <w:rPr>
                <w:sz w:val="20"/>
              </w:rPr>
            </w:pPr>
            <w:r>
              <w:rPr>
                <w:sz w:val="20"/>
              </w:rPr>
              <w:t>(a) için: Güneşten koruma ürünlerinde ve kullandıktan sonra doğal/yapay UV ışığına maruz kalınması</w:t>
            </w:r>
          </w:p>
          <w:p w14:paraId="0B62B453" w14:textId="77777777" w:rsidR="00B52DCC" w:rsidRDefault="00916648">
            <w:pPr>
              <w:pStyle w:val="TableParagraph"/>
              <w:spacing w:before="1" w:line="256" w:lineRule="auto"/>
              <w:ind w:left="108"/>
              <w:rPr>
                <w:sz w:val="20"/>
              </w:rPr>
            </w:pPr>
            <w:r>
              <w:rPr>
                <w:sz w:val="20"/>
              </w:rPr>
              <w:t>amaçlanan ürünlerde kullanılmamalıdır.</w:t>
            </w:r>
          </w:p>
        </w:tc>
        <w:tc>
          <w:tcPr>
            <w:tcW w:w="2693" w:type="dxa"/>
            <w:vMerge w:val="restart"/>
          </w:tcPr>
          <w:p w14:paraId="64AC7C76" w14:textId="77777777" w:rsidR="00B52DCC" w:rsidRDefault="00B52DCC">
            <w:pPr>
              <w:pStyle w:val="TableParagraph"/>
              <w:rPr>
                <w:sz w:val="18"/>
              </w:rPr>
            </w:pPr>
          </w:p>
        </w:tc>
      </w:tr>
      <w:tr w:rsidR="00B52DCC" w14:paraId="4B9FF8A0" w14:textId="77777777">
        <w:trPr>
          <w:trHeight w:val="319"/>
        </w:trPr>
        <w:tc>
          <w:tcPr>
            <w:tcW w:w="1416" w:type="dxa"/>
            <w:tcBorders>
              <w:top w:val="nil"/>
              <w:bottom w:val="nil"/>
            </w:tcBorders>
          </w:tcPr>
          <w:p w14:paraId="68904593" w14:textId="77777777" w:rsidR="00B52DCC" w:rsidRDefault="00B52DCC">
            <w:pPr>
              <w:pStyle w:val="TableParagraph"/>
              <w:rPr>
                <w:sz w:val="18"/>
              </w:rPr>
            </w:pPr>
          </w:p>
        </w:tc>
        <w:tc>
          <w:tcPr>
            <w:tcW w:w="1984" w:type="dxa"/>
            <w:tcBorders>
              <w:top w:val="nil"/>
              <w:bottom w:val="nil"/>
            </w:tcBorders>
          </w:tcPr>
          <w:p w14:paraId="01C9FB89" w14:textId="77777777" w:rsidR="00B52DCC" w:rsidRDefault="00916648">
            <w:pPr>
              <w:pStyle w:val="TableParagraph"/>
              <w:spacing w:line="229" w:lineRule="exact"/>
              <w:ind w:left="105"/>
              <w:rPr>
                <w:sz w:val="20"/>
              </w:rPr>
            </w:pPr>
            <w:r>
              <w:rPr>
                <w:sz w:val="20"/>
              </w:rPr>
              <w:t>ekstresi</w:t>
            </w:r>
          </w:p>
        </w:tc>
        <w:tc>
          <w:tcPr>
            <w:tcW w:w="1704" w:type="dxa"/>
            <w:tcBorders>
              <w:top w:val="nil"/>
              <w:bottom w:val="nil"/>
            </w:tcBorders>
          </w:tcPr>
          <w:p w14:paraId="3CC37629" w14:textId="77777777" w:rsidR="00B52DCC" w:rsidRDefault="00916648">
            <w:pPr>
              <w:pStyle w:val="TableParagraph"/>
              <w:spacing w:line="229" w:lineRule="exact"/>
              <w:ind w:left="106"/>
              <w:rPr>
                <w:sz w:val="20"/>
              </w:rPr>
            </w:pPr>
            <w:r>
              <w:rPr>
                <w:sz w:val="20"/>
              </w:rPr>
              <w:t>flower extract</w:t>
            </w:r>
          </w:p>
        </w:tc>
        <w:tc>
          <w:tcPr>
            <w:tcW w:w="993" w:type="dxa"/>
            <w:tcBorders>
              <w:top w:val="nil"/>
              <w:bottom w:val="nil"/>
            </w:tcBorders>
          </w:tcPr>
          <w:p w14:paraId="3198D000" w14:textId="77777777" w:rsidR="00B52DCC" w:rsidRDefault="00916648">
            <w:pPr>
              <w:pStyle w:val="TableParagraph"/>
              <w:spacing w:line="229" w:lineRule="exact"/>
              <w:ind w:left="107"/>
              <w:rPr>
                <w:sz w:val="20"/>
              </w:rPr>
            </w:pPr>
            <w:r>
              <w:rPr>
                <w:sz w:val="20"/>
              </w:rPr>
              <w:t>75-1;</w:t>
            </w:r>
          </w:p>
        </w:tc>
        <w:tc>
          <w:tcPr>
            <w:tcW w:w="991" w:type="dxa"/>
            <w:tcBorders>
              <w:top w:val="nil"/>
              <w:bottom w:val="nil"/>
            </w:tcBorders>
          </w:tcPr>
          <w:p w14:paraId="4E7056F5" w14:textId="77777777" w:rsidR="00B52DCC" w:rsidRDefault="00916648">
            <w:pPr>
              <w:pStyle w:val="TableParagraph"/>
              <w:spacing w:line="229" w:lineRule="exact"/>
              <w:ind w:left="107"/>
              <w:rPr>
                <w:sz w:val="20"/>
              </w:rPr>
            </w:pPr>
            <w:r>
              <w:rPr>
                <w:sz w:val="20"/>
              </w:rPr>
              <w:t>7;</w:t>
            </w:r>
          </w:p>
        </w:tc>
        <w:tc>
          <w:tcPr>
            <w:tcW w:w="1709" w:type="dxa"/>
            <w:tcBorders>
              <w:top w:val="nil"/>
              <w:bottom w:val="nil"/>
            </w:tcBorders>
          </w:tcPr>
          <w:p w14:paraId="46C4CF5E" w14:textId="77777777" w:rsidR="00B52DCC" w:rsidRDefault="00916648">
            <w:pPr>
              <w:pStyle w:val="TableParagraph"/>
              <w:spacing w:line="229" w:lineRule="exact"/>
              <w:ind w:left="108"/>
              <w:rPr>
                <w:sz w:val="20"/>
              </w:rPr>
            </w:pPr>
            <w:r>
              <w:rPr>
                <w:sz w:val="20"/>
              </w:rPr>
              <w:t>ürünler</w:t>
            </w:r>
          </w:p>
        </w:tc>
        <w:tc>
          <w:tcPr>
            <w:tcW w:w="1700" w:type="dxa"/>
            <w:tcBorders>
              <w:top w:val="nil"/>
              <w:bottom w:val="nil"/>
            </w:tcBorders>
          </w:tcPr>
          <w:p w14:paraId="0754253D" w14:textId="77777777" w:rsidR="00B52DCC" w:rsidRDefault="00B52DCC">
            <w:pPr>
              <w:pStyle w:val="TableParagraph"/>
              <w:rPr>
                <w:sz w:val="18"/>
              </w:rPr>
            </w:pPr>
          </w:p>
        </w:tc>
        <w:tc>
          <w:tcPr>
            <w:tcW w:w="2261" w:type="dxa"/>
            <w:vMerge/>
            <w:tcBorders>
              <w:top w:val="nil"/>
            </w:tcBorders>
          </w:tcPr>
          <w:p w14:paraId="422551B4" w14:textId="77777777" w:rsidR="00B52DCC" w:rsidRDefault="00B52DCC">
            <w:pPr>
              <w:rPr>
                <w:sz w:val="2"/>
                <w:szCs w:val="2"/>
              </w:rPr>
            </w:pPr>
          </w:p>
        </w:tc>
        <w:tc>
          <w:tcPr>
            <w:tcW w:w="2693" w:type="dxa"/>
            <w:vMerge/>
            <w:tcBorders>
              <w:top w:val="nil"/>
            </w:tcBorders>
          </w:tcPr>
          <w:p w14:paraId="2CBC373D" w14:textId="77777777" w:rsidR="00B52DCC" w:rsidRDefault="00B52DCC">
            <w:pPr>
              <w:rPr>
                <w:sz w:val="2"/>
                <w:szCs w:val="2"/>
              </w:rPr>
            </w:pPr>
          </w:p>
        </w:tc>
      </w:tr>
      <w:tr w:rsidR="00B52DCC" w14:paraId="005C1BC3" w14:textId="77777777">
        <w:trPr>
          <w:trHeight w:val="319"/>
        </w:trPr>
        <w:tc>
          <w:tcPr>
            <w:tcW w:w="1416" w:type="dxa"/>
            <w:tcBorders>
              <w:top w:val="nil"/>
              <w:bottom w:val="nil"/>
            </w:tcBorders>
          </w:tcPr>
          <w:p w14:paraId="5311E751" w14:textId="77777777" w:rsidR="00B52DCC" w:rsidRDefault="00B52DCC">
            <w:pPr>
              <w:pStyle w:val="TableParagraph"/>
              <w:rPr>
                <w:sz w:val="18"/>
              </w:rPr>
            </w:pPr>
          </w:p>
        </w:tc>
        <w:tc>
          <w:tcPr>
            <w:tcW w:w="1984" w:type="dxa"/>
            <w:tcBorders>
              <w:top w:val="nil"/>
              <w:bottom w:val="nil"/>
            </w:tcBorders>
          </w:tcPr>
          <w:p w14:paraId="70E3FC6B" w14:textId="77777777" w:rsidR="00B52DCC" w:rsidRDefault="00916648">
            <w:pPr>
              <w:pStyle w:val="TableParagraph"/>
              <w:spacing w:before="81" w:line="218" w:lineRule="exact"/>
              <w:ind w:left="105"/>
              <w:rPr>
                <w:sz w:val="20"/>
              </w:rPr>
            </w:pPr>
            <w:r>
              <w:rPr>
                <w:sz w:val="20"/>
              </w:rPr>
              <w:t>Tagetes minuta çiçek</w:t>
            </w:r>
          </w:p>
        </w:tc>
        <w:tc>
          <w:tcPr>
            <w:tcW w:w="1704" w:type="dxa"/>
            <w:tcBorders>
              <w:top w:val="nil"/>
              <w:bottom w:val="nil"/>
            </w:tcBorders>
          </w:tcPr>
          <w:p w14:paraId="75578795" w14:textId="77777777" w:rsidR="00B52DCC" w:rsidRDefault="00916648">
            <w:pPr>
              <w:pStyle w:val="TableParagraph"/>
              <w:spacing w:before="81" w:line="218" w:lineRule="exact"/>
              <w:ind w:left="106"/>
              <w:rPr>
                <w:sz w:val="20"/>
              </w:rPr>
            </w:pPr>
            <w:r>
              <w:rPr>
                <w:sz w:val="20"/>
              </w:rPr>
              <w:t>Tagetes minuta</w:t>
            </w:r>
          </w:p>
        </w:tc>
        <w:tc>
          <w:tcPr>
            <w:tcW w:w="993" w:type="dxa"/>
            <w:tcBorders>
              <w:top w:val="nil"/>
              <w:bottom w:val="nil"/>
            </w:tcBorders>
          </w:tcPr>
          <w:p w14:paraId="39F962EE" w14:textId="77777777" w:rsidR="00B52DCC" w:rsidRDefault="00916648">
            <w:pPr>
              <w:pStyle w:val="TableParagraph"/>
              <w:spacing w:before="81" w:line="218" w:lineRule="exact"/>
              <w:ind w:left="107"/>
              <w:rPr>
                <w:sz w:val="20"/>
              </w:rPr>
            </w:pPr>
            <w:r>
              <w:rPr>
                <w:sz w:val="20"/>
              </w:rPr>
              <w:t>91770-</w:t>
            </w:r>
          </w:p>
        </w:tc>
        <w:tc>
          <w:tcPr>
            <w:tcW w:w="991" w:type="dxa"/>
            <w:tcBorders>
              <w:top w:val="nil"/>
              <w:bottom w:val="nil"/>
            </w:tcBorders>
          </w:tcPr>
          <w:p w14:paraId="2F550B6B" w14:textId="77777777" w:rsidR="00B52DCC" w:rsidRDefault="00916648">
            <w:pPr>
              <w:pStyle w:val="TableParagraph"/>
              <w:spacing w:before="81" w:line="218" w:lineRule="exact"/>
              <w:ind w:left="107"/>
              <w:rPr>
                <w:sz w:val="20"/>
              </w:rPr>
            </w:pPr>
            <w:r>
              <w:rPr>
                <w:sz w:val="20"/>
              </w:rPr>
              <w:t>294-862-</w:t>
            </w:r>
          </w:p>
        </w:tc>
        <w:tc>
          <w:tcPr>
            <w:tcW w:w="1709" w:type="dxa"/>
            <w:tcBorders>
              <w:top w:val="nil"/>
              <w:bottom w:val="nil"/>
            </w:tcBorders>
          </w:tcPr>
          <w:p w14:paraId="6CA3E23B" w14:textId="77777777" w:rsidR="00B52DCC" w:rsidRDefault="00B52DCC">
            <w:pPr>
              <w:pStyle w:val="TableParagraph"/>
              <w:rPr>
                <w:sz w:val="18"/>
              </w:rPr>
            </w:pPr>
          </w:p>
        </w:tc>
        <w:tc>
          <w:tcPr>
            <w:tcW w:w="1700" w:type="dxa"/>
            <w:tcBorders>
              <w:top w:val="nil"/>
              <w:bottom w:val="nil"/>
            </w:tcBorders>
          </w:tcPr>
          <w:p w14:paraId="662AF3E2" w14:textId="77777777" w:rsidR="00B52DCC" w:rsidRDefault="00B52DCC">
            <w:pPr>
              <w:pStyle w:val="TableParagraph"/>
              <w:rPr>
                <w:sz w:val="18"/>
              </w:rPr>
            </w:pPr>
          </w:p>
        </w:tc>
        <w:tc>
          <w:tcPr>
            <w:tcW w:w="2261" w:type="dxa"/>
            <w:vMerge/>
            <w:tcBorders>
              <w:top w:val="nil"/>
            </w:tcBorders>
          </w:tcPr>
          <w:p w14:paraId="18DB0816" w14:textId="77777777" w:rsidR="00B52DCC" w:rsidRDefault="00B52DCC">
            <w:pPr>
              <w:rPr>
                <w:sz w:val="2"/>
                <w:szCs w:val="2"/>
              </w:rPr>
            </w:pPr>
          </w:p>
        </w:tc>
        <w:tc>
          <w:tcPr>
            <w:tcW w:w="2693" w:type="dxa"/>
            <w:vMerge/>
            <w:tcBorders>
              <w:top w:val="nil"/>
            </w:tcBorders>
          </w:tcPr>
          <w:p w14:paraId="25D1E572" w14:textId="77777777" w:rsidR="00B52DCC" w:rsidRDefault="00B52DCC">
            <w:pPr>
              <w:rPr>
                <w:sz w:val="2"/>
                <w:szCs w:val="2"/>
              </w:rPr>
            </w:pPr>
          </w:p>
        </w:tc>
      </w:tr>
      <w:tr w:rsidR="00B52DCC" w14:paraId="3FE2F041" w14:textId="77777777">
        <w:trPr>
          <w:trHeight w:val="645"/>
        </w:trPr>
        <w:tc>
          <w:tcPr>
            <w:tcW w:w="1416" w:type="dxa"/>
            <w:tcBorders>
              <w:top w:val="nil"/>
              <w:bottom w:val="nil"/>
            </w:tcBorders>
          </w:tcPr>
          <w:p w14:paraId="68A1B70B" w14:textId="77777777" w:rsidR="00B52DCC" w:rsidRDefault="00B52DCC">
            <w:pPr>
              <w:pStyle w:val="TableParagraph"/>
              <w:rPr>
                <w:sz w:val="18"/>
              </w:rPr>
            </w:pPr>
          </w:p>
        </w:tc>
        <w:tc>
          <w:tcPr>
            <w:tcW w:w="1984" w:type="dxa"/>
            <w:tcBorders>
              <w:top w:val="nil"/>
              <w:bottom w:val="nil"/>
            </w:tcBorders>
          </w:tcPr>
          <w:p w14:paraId="1EF80B79" w14:textId="77777777" w:rsidR="00B52DCC" w:rsidRDefault="00916648">
            <w:pPr>
              <w:pStyle w:val="TableParagraph"/>
              <w:spacing w:line="229" w:lineRule="exact"/>
              <w:ind w:left="105"/>
              <w:rPr>
                <w:sz w:val="20"/>
              </w:rPr>
            </w:pPr>
            <w:r>
              <w:rPr>
                <w:sz w:val="20"/>
              </w:rPr>
              <w:t>yağ</w:t>
            </w:r>
          </w:p>
        </w:tc>
        <w:tc>
          <w:tcPr>
            <w:tcW w:w="1704" w:type="dxa"/>
            <w:tcBorders>
              <w:top w:val="nil"/>
              <w:bottom w:val="nil"/>
            </w:tcBorders>
          </w:tcPr>
          <w:p w14:paraId="2CDCE717" w14:textId="77777777" w:rsidR="00B52DCC" w:rsidRDefault="00916648">
            <w:pPr>
              <w:pStyle w:val="TableParagraph"/>
              <w:spacing w:line="229" w:lineRule="exact"/>
              <w:ind w:left="106"/>
              <w:rPr>
                <w:sz w:val="20"/>
              </w:rPr>
            </w:pPr>
            <w:r>
              <w:rPr>
                <w:sz w:val="20"/>
              </w:rPr>
              <w:t>flower oil</w:t>
            </w:r>
          </w:p>
        </w:tc>
        <w:tc>
          <w:tcPr>
            <w:tcW w:w="993" w:type="dxa"/>
            <w:tcBorders>
              <w:top w:val="nil"/>
              <w:bottom w:val="nil"/>
            </w:tcBorders>
          </w:tcPr>
          <w:p w14:paraId="319A37CC" w14:textId="77777777" w:rsidR="00B52DCC" w:rsidRDefault="00916648">
            <w:pPr>
              <w:pStyle w:val="TableParagraph"/>
              <w:spacing w:line="229" w:lineRule="exact"/>
              <w:ind w:left="107"/>
              <w:rPr>
                <w:sz w:val="20"/>
              </w:rPr>
            </w:pPr>
            <w:r>
              <w:rPr>
                <w:sz w:val="20"/>
              </w:rPr>
              <w:t>75-1/</w:t>
            </w:r>
          </w:p>
          <w:p w14:paraId="045B49CE" w14:textId="77777777" w:rsidR="00B52DCC" w:rsidRDefault="00916648">
            <w:pPr>
              <w:pStyle w:val="TableParagraph"/>
              <w:spacing w:before="178" w:line="218" w:lineRule="exact"/>
              <w:ind w:left="107"/>
              <w:rPr>
                <w:sz w:val="20"/>
              </w:rPr>
            </w:pPr>
            <w:r>
              <w:rPr>
                <w:sz w:val="20"/>
              </w:rPr>
              <w:t>8016-84-</w:t>
            </w:r>
          </w:p>
        </w:tc>
        <w:tc>
          <w:tcPr>
            <w:tcW w:w="991" w:type="dxa"/>
            <w:tcBorders>
              <w:top w:val="nil"/>
              <w:bottom w:val="nil"/>
            </w:tcBorders>
          </w:tcPr>
          <w:p w14:paraId="3D2B1C42" w14:textId="77777777" w:rsidR="00B52DCC" w:rsidRDefault="00916648">
            <w:pPr>
              <w:pStyle w:val="TableParagraph"/>
              <w:spacing w:line="229" w:lineRule="exact"/>
              <w:ind w:left="107"/>
              <w:rPr>
                <w:sz w:val="20"/>
              </w:rPr>
            </w:pPr>
            <w:r>
              <w:rPr>
                <w:w w:val="99"/>
                <w:sz w:val="20"/>
              </w:rPr>
              <w:t>7</w:t>
            </w:r>
          </w:p>
        </w:tc>
        <w:tc>
          <w:tcPr>
            <w:tcW w:w="1709" w:type="dxa"/>
            <w:tcBorders>
              <w:top w:val="nil"/>
              <w:bottom w:val="nil"/>
            </w:tcBorders>
          </w:tcPr>
          <w:p w14:paraId="39E7E133" w14:textId="77777777" w:rsidR="00B52DCC" w:rsidRDefault="00916648">
            <w:pPr>
              <w:pStyle w:val="TableParagraph"/>
              <w:spacing w:before="150" w:line="240" w:lineRule="atLeast"/>
              <w:ind w:left="108" w:right="443"/>
              <w:rPr>
                <w:sz w:val="20"/>
              </w:rPr>
            </w:pPr>
            <w:r>
              <w:rPr>
                <w:sz w:val="20"/>
              </w:rPr>
              <w:t>(b) Durulanan ürünler</w:t>
            </w:r>
          </w:p>
        </w:tc>
        <w:tc>
          <w:tcPr>
            <w:tcW w:w="1700" w:type="dxa"/>
            <w:tcBorders>
              <w:top w:val="nil"/>
              <w:bottom w:val="nil"/>
            </w:tcBorders>
          </w:tcPr>
          <w:p w14:paraId="0FB73779" w14:textId="77777777" w:rsidR="00B52DCC" w:rsidRDefault="00B52DCC">
            <w:pPr>
              <w:pStyle w:val="TableParagraph"/>
              <w:spacing w:before="7"/>
              <w:rPr>
                <w:sz w:val="27"/>
              </w:rPr>
            </w:pPr>
          </w:p>
          <w:p w14:paraId="02D7DD8D" w14:textId="77777777" w:rsidR="00B52DCC" w:rsidRDefault="00916648">
            <w:pPr>
              <w:pStyle w:val="TableParagraph"/>
              <w:spacing w:before="1"/>
              <w:ind w:left="108"/>
              <w:rPr>
                <w:sz w:val="20"/>
              </w:rPr>
            </w:pPr>
            <w:r>
              <w:rPr>
                <w:sz w:val="20"/>
              </w:rPr>
              <w:t>(b) % 0,1</w:t>
            </w:r>
          </w:p>
        </w:tc>
        <w:tc>
          <w:tcPr>
            <w:tcW w:w="2261" w:type="dxa"/>
            <w:vMerge/>
            <w:tcBorders>
              <w:top w:val="nil"/>
            </w:tcBorders>
          </w:tcPr>
          <w:p w14:paraId="2E5B0D5E" w14:textId="77777777" w:rsidR="00B52DCC" w:rsidRDefault="00B52DCC">
            <w:pPr>
              <w:rPr>
                <w:sz w:val="2"/>
                <w:szCs w:val="2"/>
              </w:rPr>
            </w:pPr>
          </w:p>
        </w:tc>
        <w:tc>
          <w:tcPr>
            <w:tcW w:w="2693" w:type="dxa"/>
            <w:vMerge/>
            <w:tcBorders>
              <w:top w:val="nil"/>
            </w:tcBorders>
          </w:tcPr>
          <w:p w14:paraId="761C89E4" w14:textId="77777777" w:rsidR="00B52DCC" w:rsidRDefault="00B52DCC">
            <w:pPr>
              <w:rPr>
                <w:sz w:val="2"/>
                <w:szCs w:val="2"/>
              </w:rPr>
            </w:pPr>
          </w:p>
        </w:tc>
      </w:tr>
      <w:tr w:rsidR="00B52DCC" w14:paraId="468C92B5" w14:textId="77777777">
        <w:trPr>
          <w:trHeight w:val="1904"/>
        </w:trPr>
        <w:tc>
          <w:tcPr>
            <w:tcW w:w="1416" w:type="dxa"/>
            <w:tcBorders>
              <w:top w:val="nil"/>
            </w:tcBorders>
          </w:tcPr>
          <w:p w14:paraId="0027D458" w14:textId="77777777" w:rsidR="00B52DCC" w:rsidRDefault="00B52DCC">
            <w:pPr>
              <w:pStyle w:val="TableParagraph"/>
              <w:rPr>
                <w:sz w:val="18"/>
              </w:rPr>
            </w:pPr>
          </w:p>
        </w:tc>
        <w:tc>
          <w:tcPr>
            <w:tcW w:w="1984" w:type="dxa"/>
            <w:tcBorders>
              <w:top w:val="nil"/>
            </w:tcBorders>
          </w:tcPr>
          <w:p w14:paraId="1309E892" w14:textId="77777777" w:rsidR="00B52DCC" w:rsidRDefault="00B52DCC">
            <w:pPr>
              <w:pStyle w:val="TableParagraph"/>
              <w:rPr>
                <w:sz w:val="18"/>
              </w:rPr>
            </w:pPr>
          </w:p>
        </w:tc>
        <w:tc>
          <w:tcPr>
            <w:tcW w:w="1704" w:type="dxa"/>
            <w:tcBorders>
              <w:top w:val="nil"/>
            </w:tcBorders>
          </w:tcPr>
          <w:p w14:paraId="7E2BF025" w14:textId="77777777" w:rsidR="00B52DCC" w:rsidRDefault="00B52DCC">
            <w:pPr>
              <w:pStyle w:val="TableParagraph"/>
              <w:rPr>
                <w:sz w:val="18"/>
              </w:rPr>
            </w:pPr>
          </w:p>
        </w:tc>
        <w:tc>
          <w:tcPr>
            <w:tcW w:w="993" w:type="dxa"/>
            <w:tcBorders>
              <w:top w:val="nil"/>
            </w:tcBorders>
          </w:tcPr>
          <w:p w14:paraId="76A8B21B" w14:textId="77777777" w:rsidR="00B52DCC" w:rsidRDefault="00916648">
            <w:pPr>
              <w:pStyle w:val="TableParagraph"/>
              <w:spacing w:line="229" w:lineRule="exact"/>
              <w:ind w:left="107"/>
              <w:rPr>
                <w:sz w:val="20"/>
              </w:rPr>
            </w:pPr>
            <w:r>
              <w:rPr>
                <w:w w:val="99"/>
                <w:sz w:val="20"/>
              </w:rPr>
              <w:t>0</w:t>
            </w:r>
          </w:p>
        </w:tc>
        <w:tc>
          <w:tcPr>
            <w:tcW w:w="991" w:type="dxa"/>
            <w:tcBorders>
              <w:top w:val="nil"/>
            </w:tcBorders>
          </w:tcPr>
          <w:p w14:paraId="40C5B32A" w14:textId="77777777" w:rsidR="00B52DCC" w:rsidRDefault="00B52DCC">
            <w:pPr>
              <w:pStyle w:val="TableParagraph"/>
              <w:rPr>
                <w:sz w:val="18"/>
              </w:rPr>
            </w:pPr>
          </w:p>
        </w:tc>
        <w:tc>
          <w:tcPr>
            <w:tcW w:w="1709" w:type="dxa"/>
            <w:tcBorders>
              <w:top w:val="nil"/>
            </w:tcBorders>
          </w:tcPr>
          <w:p w14:paraId="7B7727BF" w14:textId="77777777" w:rsidR="00B52DCC" w:rsidRDefault="00B52DCC">
            <w:pPr>
              <w:pStyle w:val="TableParagraph"/>
              <w:rPr>
                <w:sz w:val="18"/>
              </w:rPr>
            </w:pPr>
          </w:p>
        </w:tc>
        <w:tc>
          <w:tcPr>
            <w:tcW w:w="1700" w:type="dxa"/>
            <w:tcBorders>
              <w:top w:val="nil"/>
            </w:tcBorders>
          </w:tcPr>
          <w:p w14:paraId="253CD442" w14:textId="77777777" w:rsidR="00B52DCC" w:rsidRDefault="00B52DCC">
            <w:pPr>
              <w:pStyle w:val="TableParagraph"/>
              <w:rPr>
                <w:sz w:val="18"/>
              </w:rPr>
            </w:pPr>
          </w:p>
        </w:tc>
        <w:tc>
          <w:tcPr>
            <w:tcW w:w="2261" w:type="dxa"/>
            <w:vMerge/>
            <w:tcBorders>
              <w:top w:val="nil"/>
            </w:tcBorders>
          </w:tcPr>
          <w:p w14:paraId="29A7A3D9" w14:textId="77777777" w:rsidR="00B52DCC" w:rsidRDefault="00B52DCC">
            <w:pPr>
              <w:rPr>
                <w:sz w:val="2"/>
                <w:szCs w:val="2"/>
              </w:rPr>
            </w:pPr>
          </w:p>
        </w:tc>
        <w:tc>
          <w:tcPr>
            <w:tcW w:w="2693" w:type="dxa"/>
            <w:vMerge/>
            <w:tcBorders>
              <w:top w:val="nil"/>
            </w:tcBorders>
          </w:tcPr>
          <w:p w14:paraId="1F457455" w14:textId="77777777" w:rsidR="00B52DCC" w:rsidRDefault="00B52DCC">
            <w:pPr>
              <w:rPr>
                <w:sz w:val="2"/>
                <w:szCs w:val="2"/>
              </w:rPr>
            </w:pPr>
          </w:p>
        </w:tc>
      </w:tr>
    </w:tbl>
    <w:p w14:paraId="19E4FB94" w14:textId="77777777" w:rsidR="00B52DCC" w:rsidRDefault="00B52DCC">
      <w:pPr>
        <w:rPr>
          <w:sz w:val="2"/>
          <w:szCs w:val="2"/>
        </w:rPr>
        <w:sectPr w:rsidR="00B52DCC">
          <w:pgSz w:w="16840" w:h="11910" w:orient="landscape"/>
          <w:pgMar w:top="1100" w:right="440" w:bottom="280" w:left="580" w:header="708" w:footer="708" w:gutter="0"/>
          <w:cols w:space="708"/>
        </w:sectPr>
      </w:pPr>
    </w:p>
    <w:p w14:paraId="00941DB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BD8D9A1" w14:textId="77777777">
        <w:trPr>
          <w:trHeight w:val="3547"/>
        </w:trPr>
        <w:tc>
          <w:tcPr>
            <w:tcW w:w="1416" w:type="dxa"/>
          </w:tcPr>
          <w:p w14:paraId="4D4554EB" w14:textId="77777777" w:rsidR="00B52DCC" w:rsidRDefault="00B52DCC">
            <w:pPr>
              <w:pStyle w:val="TableParagraph"/>
              <w:rPr>
                <w:sz w:val="18"/>
              </w:rPr>
            </w:pPr>
          </w:p>
        </w:tc>
        <w:tc>
          <w:tcPr>
            <w:tcW w:w="1984" w:type="dxa"/>
          </w:tcPr>
          <w:p w14:paraId="77D787DF" w14:textId="77777777" w:rsidR="00B52DCC" w:rsidRDefault="00B52DCC">
            <w:pPr>
              <w:pStyle w:val="TableParagraph"/>
              <w:rPr>
                <w:sz w:val="18"/>
              </w:rPr>
            </w:pPr>
          </w:p>
        </w:tc>
        <w:tc>
          <w:tcPr>
            <w:tcW w:w="1704" w:type="dxa"/>
          </w:tcPr>
          <w:p w14:paraId="22846CC6" w14:textId="77777777" w:rsidR="00B52DCC" w:rsidRDefault="00B52DCC">
            <w:pPr>
              <w:pStyle w:val="TableParagraph"/>
              <w:rPr>
                <w:sz w:val="18"/>
              </w:rPr>
            </w:pPr>
          </w:p>
        </w:tc>
        <w:tc>
          <w:tcPr>
            <w:tcW w:w="993" w:type="dxa"/>
          </w:tcPr>
          <w:p w14:paraId="4D4DBE06" w14:textId="77777777" w:rsidR="00B52DCC" w:rsidRDefault="00B52DCC">
            <w:pPr>
              <w:pStyle w:val="TableParagraph"/>
              <w:rPr>
                <w:sz w:val="18"/>
              </w:rPr>
            </w:pPr>
          </w:p>
        </w:tc>
        <w:tc>
          <w:tcPr>
            <w:tcW w:w="991" w:type="dxa"/>
          </w:tcPr>
          <w:p w14:paraId="3A7FBAB5" w14:textId="77777777" w:rsidR="00B52DCC" w:rsidRDefault="00B52DCC">
            <w:pPr>
              <w:pStyle w:val="TableParagraph"/>
              <w:rPr>
                <w:sz w:val="18"/>
              </w:rPr>
            </w:pPr>
          </w:p>
        </w:tc>
        <w:tc>
          <w:tcPr>
            <w:tcW w:w="1709" w:type="dxa"/>
          </w:tcPr>
          <w:p w14:paraId="512A7304" w14:textId="77777777" w:rsidR="00B52DCC" w:rsidRDefault="00B52DCC">
            <w:pPr>
              <w:pStyle w:val="TableParagraph"/>
              <w:rPr>
                <w:sz w:val="18"/>
              </w:rPr>
            </w:pPr>
          </w:p>
        </w:tc>
        <w:tc>
          <w:tcPr>
            <w:tcW w:w="1700" w:type="dxa"/>
          </w:tcPr>
          <w:p w14:paraId="648B424F" w14:textId="77777777" w:rsidR="00B52DCC" w:rsidRDefault="00B52DCC">
            <w:pPr>
              <w:pStyle w:val="TableParagraph"/>
              <w:rPr>
                <w:sz w:val="18"/>
              </w:rPr>
            </w:pPr>
          </w:p>
        </w:tc>
        <w:tc>
          <w:tcPr>
            <w:tcW w:w="2261" w:type="dxa"/>
          </w:tcPr>
          <w:p w14:paraId="4D7BB314" w14:textId="77777777" w:rsidR="00B52DCC" w:rsidRDefault="00B52DCC">
            <w:pPr>
              <w:pStyle w:val="TableParagraph"/>
            </w:pPr>
          </w:p>
          <w:p w14:paraId="1D91F310" w14:textId="77777777" w:rsidR="00B52DCC" w:rsidRDefault="00916648">
            <w:pPr>
              <w:pStyle w:val="TableParagraph"/>
              <w:spacing w:before="150" w:line="259" w:lineRule="auto"/>
              <w:ind w:left="108" w:right="95"/>
              <w:rPr>
                <w:sz w:val="20"/>
              </w:rPr>
            </w:pPr>
            <w:r>
              <w:rPr>
                <w:sz w:val="20"/>
              </w:rPr>
              <w:t>(a) ve (b) için: 309 numaralı satırda yer alan Tagetes patula ile kombine olarak</w:t>
            </w:r>
          </w:p>
          <w:p w14:paraId="03267CC4" w14:textId="77777777" w:rsidR="00B52DCC" w:rsidRDefault="00916648">
            <w:pPr>
              <w:pStyle w:val="TableParagraph"/>
              <w:spacing w:line="259" w:lineRule="auto"/>
              <w:ind w:left="108" w:right="356"/>
              <w:rPr>
                <w:sz w:val="20"/>
              </w:rPr>
            </w:pPr>
            <w:r>
              <w:rPr>
                <w:sz w:val="20"/>
              </w:rPr>
              <w:t>kullanılması halinde, Tagetes’in kullanıma hazır üründeki toplam miktarı (g) sütununda belirtilen maksimum konsantrasyon</w:t>
            </w:r>
          </w:p>
          <w:p w14:paraId="768D1768" w14:textId="77777777" w:rsidR="00B52DCC" w:rsidRDefault="00916648">
            <w:pPr>
              <w:pStyle w:val="TableParagraph"/>
              <w:ind w:left="108"/>
              <w:rPr>
                <w:sz w:val="20"/>
              </w:rPr>
            </w:pPr>
            <w:r>
              <w:rPr>
                <w:sz w:val="20"/>
              </w:rPr>
              <w:t>düzeylerini</w:t>
            </w:r>
          </w:p>
          <w:p w14:paraId="1DC7F76F" w14:textId="77777777" w:rsidR="00B52DCC" w:rsidRDefault="00916648">
            <w:pPr>
              <w:pStyle w:val="TableParagraph"/>
              <w:spacing w:before="16"/>
              <w:ind w:left="108"/>
              <w:rPr>
                <w:sz w:val="20"/>
              </w:rPr>
            </w:pPr>
            <w:r>
              <w:rPr>
                <w:sz w:val="20"/>
              </w:rPr>
              <w:t>geçmemelidir.</w:t>
            </w:r>
          </w:p>
        </w:tc>
        <w:tc>
          <w:tcPr>
            <w:tcW w:w="2693" w:type="dxa"/>
          </w:tcPr>
          <w:p w14:paraId="1B6C111A" w14:textId="77777777" w:rsidR="00B52DCC" w:rsidRDefault="00B52DCC">
            <w:pPr>
              <w:pStyle w:val="TableParagraph"/>
              <w:rPr>
                <w:sz w:val="18"/>
              </w:rPr>
            </w:pPr>
          </w:p>
        </w:tc>
      </w:tr>
      <w:tr w:rsidR="00B52DCC" w14:paraId="143E808D" w14:textId="77777777">
        <w:trPr>
          <w:trHeight w:val="3595"/>
        </w:trPr>
        <w:tc>
          <w:tcPr>
            <w:tcW w:w="1416" w:type="dxa"/>
            <w:tcBorders>
              <w:bottom w:val="nil"/>
            </w:tcBorders>
          </w:tcPr>
          <w:p w14:paraId="6921BE64" w14:textId="77777777" w:rsidR="00B52DCC" w:rsidRDefault="00916648">
            <w:pPr>
              <w:pStyle w:val="TableParagraph"/>
              <w:spacing w:line="223" w:lineRule="exact"/>
              <w:ind w:left="107"/>
              <w:rPr>
                <w:sz w:val="20"/>
              </w:rPr>
            </w:pPr>
            <w:r>
              <w:rPr>
                <w:sz w:val="20"/>
              </w:rPr>
              <w:t>309</w:t>
            </w:r>
          </w:p>
        </w:tc>
        <w:tc>
          <w:tcPr>
            <w:tcW w:w="1984" w:type="dxa"/>
            <w:tcBorders>
              <w:bottom w:val="nil"/>
            </w:tcBorders>
          </w:tcPr>
          <w:p w14:paraId="4E91F86A" w14:textId="77777777" w:rsidR="00B52DCC" w:rsidRDefault="00916648">
            <w:pPr>
              <w:pStyle w:val="TableParagraph"/>
              <w:spacing w:line="261" w:lineRule="auto"/>
              <w:ind w:left="105" w:right="216"/>
              <w:rPr>
                <w:sz w:val="20"/>
              </w:rPr>
            </w:pPr>
            <w:r>
              <w:rPr>
                <w:sz w:val="20"/>
              </w:rPr>
              <w:t>Tagetes patula çiçek ekstresi</w:t>
            </w:r>
          </w:p>
          <w:p w14:paraId="50F3DE89" w14:textId="77777777" w:rsidR="00B52DCC" w:rsidRDefault="00916648">
            <w:pPr>
              <w:pStyle w:val="TableParagraph"/>
              <w:spacing w:before="149" w:line="256" w:lineRule="auto"/>
              <w:ind w:left="105" w:right="216"/>
              <w:rPr>
                <w:sz w:val="20"/>
              </w:rPr>
            </w:pPr>
            <w:r>
              <w:rPr>
                <w:sz w:val="20"/>
              </w:rPr>
              <w:t>Tagetes patula çiçek yağı</w:t>
            </w:r>
          </w:p>
        </w:tc>
        <w:tc>
          <w:tcPr>
            <w:tcW w:w="1704" w:type="dxa"/>
            <w:tcBorders>
              <w:bottom w:val="nil"/>
            </w:tcBorders>
          </w:tcPr>
          <w:p w14:paraId="36AD1A6B" w14:textId="77777777" w:rsidR="00B52DCC" w:rsidRDefault="00916648">
            <w:pPr>
              <w:pStyle w:val="TableParagraph"/>
              <w:spacing w:line="261" w:lineRule="auto"/>
              <w:ind w:left="106" w:right="407"/>
              <w:rPr>
                <w:sz w:val="20"/>
              </w:rPr>
            </w:pPr>
            <w:r>
              <w:rPr>
                <w:sz w:val="20"/>
              </w:rPr>
              <w:t>Tagetes patula flower extract</w:t>
            </w:r>
          </w:p>
          <w:p w14:paraId="29DB3CE2" w14:textId="77777777" w:rsidR="00B52DCC" w:rsidRDefault="00916648">
            <w:pPr>
              <w:pStyle w:val="TableParagraph"/>
              <w:spacing w:before="149" w:line="256" w:lineRule="auto"/>
              <w:ind w:left="106" w:right="407"/>
              <w:rPr>
                <w:sz w:val="20"/>
              </w:rPr>
            </w:pPr>
            <w:r>
              <w:rPr>
                <w:sz w:val="20"/>
              </w:rPr>
              <w:t>Tagetes patula flower oil</w:t>
            </w:r>
          </w:p>
        </w:tc>
        <w:tc>
          <w:tcPr>
            <w:tcW w:w="993" w:type="dxa"/>
            <w:tcBorders>
              <w:bottom w:val="nil"/>
            </w:tcBorders>
          </w:tcPr>
          <w:p w14:paraId="5ABB84EA" w14:textId="77777777" w:rsidR="00B52DCC" w:rsidRDefault="00916648">
            <w:pPr>
              <w:pStyle w:val="TableParagraph"/>
              <w:spacing w:line="223" w:lineRule="exact"/>
              <w:ind w:left="107"/>
              <w:rPr>
                <w:sz w:val="20"/>
              </w:rPr>
            </w:pPr>
            <w:r>
              <w:rPr>
                <w:sz w:val="20"/>
              </w:rPr>
              <w:t>91722-</w:t>
            </w:r>
          </w:p>
          <w:p w14:paraId="66E6E48A" w14:textId="77777777" w:rsidR="00B52DCC" w:rsidRDefault="00916648">
            <w:pPr>
              <w:pStyle w:val="TableParagraph"/>
              <w:spacing w:before="20"/>
              <w:ind w:left="107"/>
              <w:rPr>
                <w:sz w:val="20"/>
              </w:rPr>
            </w:pPr>
            <w:r>
              <w:rPr>
                <w:sz w:val="20"/>
              </w:rPr>
              <w:t>29-1;</w:t>
            </w:r>
          </w:p>
          <w:p w14:paraId="42DA72AD" w14:textId="77777777" w:rsidR="00B52DCC" w:rsidRDefault="00916648">
            <w:pPr>
              <w:pStyle w:val="TableParagraph"/>
              <w:spacing w:before="178"/>
              <w:ind w:left="107"/>
              <w:rPr>
                <w:sz w:val="20"/>
              </w:rPr>
            </w:pPr>
            <w:r>
              <w:rPr>
                <w:sz w:val="20"/>
              </w:rPr>
              <w:t>91722-</w:t>
            </w:r>
          </w:p>
          <w:p w14:paraId="516E29F1" w14:textId="77777777" w:rsidR="00B52DCC" w:rsidRDefault="00916648">
            <w:pPr>
              <w:pStyle w:val="TableParagraph"/>
              <w:spacing w:before="17"/>
              <w:ind w:left="107"/>
              <w:rPr>
                <w:sz w:val="20"/>
              </w:rPr>
            </w:pPr>
            <w:r>
              <w:rPr>
                <w:sz w:val="20"/>
              </w:rPr>
              <w:t>29-1/</w:t>
            </w:r>
          </w:p>
          <w:p w14:paraId="0A4BED41" w14:textId="77777777" w:rsidR="00B52DCC" w:rsidRDefault="00916648">
            <w:pPr>
              <w:pStyle w:val="TableParagraph"/>
              <w:spacing w:before="20"/>
              <w:ind w:left="107"/>
              <w:rPr>
                <w:sz w:val="20"/>
              </w:rPr>
            </w:pPr>
            <w:r>
              <w:rPr>
                <w:sz w:val="20"/>
              </w:rPr>
              <w:t>8016-84-</w:t>
            </w:r>
          </w:p>
          <w:p w14:paraId="1DD97CE7" w14:textId="77777777" w:rsidR="00B52DCC" w:rsidRDefault="00916648">
            <w:pPr>
              <w:pStyle w:val="TableParagraph"/>
              <w:spacing w:before="17"/>
              <w:ind w:left="107"/>
              <w:rPr>
                <w:sz w:val="20"/>
              </w:rPr>
            </w:pPr>
            <w:r>
              <w:rPr>
                <w:w w:val="99"/>
                <w:sz w:val="20"/>
              </w:rPr>
              <w:t>0</w:t>
            </w:r>
          </w:p>
        </w:tc>
        <w:tc>
          <w:tcPr>
            <w:tcW w:w="991" w:type="dxa"/>
            <w:tcBorders>
              <w:bottom w:val="nil"/>
            </w:tcBorders>
          </w:tcPr>
          <w:p w14:paraId="3B997CCA" w14:textId="77777777" w:rsidR="00B52DCC" w:rsidRDefault="00916648">
            <w:pPr>
              <w:pStyle w:val="TableParagraph"/>
              <w:spacing w:line="223" w:lineRule="exact"/>
              <w:ind w:left="107"/>
              <w:rPr>
                <w:sz w:val="20"/>
              </w:rPr>
            </w:pPr>
            <w:r>
              <w:rPr>
                <w:sz w:val="20"/>
              </w:rPr>
              <w:t>294-431-</w:t>
            </w:r>
          </w:p>
          <w:p w14:paraId="0A55272E" w14:textId="77777777" w:rsidR="00B52DCC" w:rsidRDefault="00916648">
            <w:pPr>
              <w:pStyle w:val="TableParagraph"/>
              <w:spacing w:before="20"/>
              <w:ind w:left="107"/>
              <w:rPr>
                <w:sz w:val="20"/>
              </w:rPr>
            </w:pPr>
            <w:r>
              <w:rPr>
                <w:sz w:val="20"/>
              </w:rPr>
              <w:t>3; 294-</w:t>
            </w:r>
          </w:p>
          <w:p w14:paraId="7FCCC25C" w14:textId="77777777" w:rsidR="00B52DCC" w:rsidRDefault="00916648">
            <w:pPr>
              <w:pStyle w:val="TableParagraph"/>
              <w:spacing w:before="17"/>
              <w:ind w:left="107"/>
              <w:rPr>
                <w:sz w:val="20"/>
              </w:rPr>
            </w:pPr>
            <w:r>
              <w:rPr>
                <w:sz w:val="20"/>
              </w:rPr>
              <w:t>431-3/-</w:t>
            </w:r>
          </w:p>
        </w:tc>
        <w:tc>
          <w:tcPr>
            <w:tcW w:w="1709" w:type="dxa"/>
            <w:tcBorders>
              <w:bottom w:val="nil"/>
            </w:tcBorders>
          </w:tcPr>
          <w:p w14:paraId="6D493B88" w14:textId="77777777" w:rsidR="00B52DCC" w:rsidRDefault="00916648">
            <w:pPr>
              <w:pStyle w:val="TableParagraph"/>
              <w:spacing w:line="261" w:lineRule="auto"/>
              <w:ind w:left="108" w:right="110"/>
              <w:rPr>
                <w:sz w:val="20"/>
              </w:rPr>
            </w:pPr>
            <w:r>
              <w:rPr>
                <w:sz w:val="20"/>
              </w:rPr>
              <w:t>(a) Durulanmayan ürünler</w:t>
            </w:r>
          </w:p>
        </w:tc>
        <w:tc>
          <w:tcPr>
            <w:tcW w:w="1700" w:type="dxa"/>
            <w:tcBorders>
              <w:bottom w:val="nil"/>
            </w:tcBorders>
          </w:tcPr>
          <w:p w14:paraId="2D7DB0D7" w14:textId="77777777" w:rsidR="00B52DCC" w:rsidRDefault="00916648">
            <w:pPr>
              <w:pStyle w:val="TableParagraph"/>
              <w:spacing w:line="223" w:lineRule="exact"/>
              <w:ind w:left="108"/>
              <w:rPr>
                <w:sz w:val="20"/>
              </w:rPr>
            </w:pPr>
            <w:r>
              <w:rPr>
                <w:sz w:val="20"/>
              </w:rPr>
              <w:t>(a) % 0,01</w:t>
            </w:r>
          </w:p>
        </w:tc>
        <w:tc>
          <w:tcPr>
            <w:tcW w:w="2261" w:type="dxa"/>
            <w:tcBorders>
              <w:bottom w:val="nil"/>
            </w:tcBorders>
          </w:tcPr>
          <w:p w14:paraId="49F5F941" w14:textId="77777777" w:rsidR="00B52DCC" w:rsidRDefault="00916648">
            <w:pPr>
              <w:pStyle w:val="TableParagraph"/>
              <w:spacing w:line="223" w:lineRule="exact"/>
              <w:ind w:left="108"/>
              <w:rPr>
                <w:sz w:val="20"/>
              </w:rPr>
            </w:pPr>
            <w:r>
              <w:rPr>
                <w:sz w:val="20"/>
              </w:rPr>
              <w:t>(a) ve (b) için :</w:t>
            </w:r>
          </w:p>
          <w:p w14:paraId="7C680196" w14:textId="77777777" w:rsidR="00B52DCC" w:rsidRDefault="00916648">
            <w:pPr>
              <w:pStyle w:val="TableParagraph"/>
              <w:spacing w:before="20" w:line="259" w:lineRule="auto"/>
              <w:ind w:left="108"/>
              <w:rPr>
                <w:sz w:val="20"/>
              </w:rPr>
            </w:pPr>
            <w:r>
              <w:rPr>
                <w:sz w:val="20"/>
              </w:rPr>
              <w:t>Ekstredeki/yağdaki alfa terthienyl (tertiyofen) miktarı ≤ % 0,35.</w:t>
            </w:r>
          </w:p>
          <w:p w14:paraId="3D11C291" w14:textId="77777777" w:rsidR="00B52DCC" w:rsidRDefault="00B52DCC">
            <w:pPr>
              <w:pStyle w:val="TableParagraph"/>
            </w:pPr>
          </w:p>
          <w:p w14:paraId="6D61FDE1" w14:textId="77777777" w:rsidR="00B52DCC" w:rsidRDefault="00B52DCC">
            <w:pPr>
              <w:pStyle w:val="TableParagraph"/>
              <w:spacing w:before="4"/>
              <w:rPr>
                <w:sz w:val="27"/>
              </w:rPr>
            </w:pPr>
          </w:p>
          <w:p w14:paraId="63558C55" w14:textId="77777777" w:rsidR="00B52DCC" w:rsidRDefault="00916648">
            <w:pPr>
              <w:pStyle w:val="TableParagraph"/>
              <w:spacing w:line="259" w:lineRule="auto"/>
              <w:ind w:left="108" w:right="123"/>
              <w:rPr>
                <w:sz w:val="20"/>
              </w:rPr>
            </w:pPr>
            <w:r>
              <w:rPr>
                <w:sz w:val="20"/>
              </w:rPr>
              <w:t>(a) için: Güneşten koruma ürünlerinde ve kullandıktan sonra doğal/yapay UV ışığına maruz kalınması</w:t>
            </w:r>
          </w:p>
          <w:p w14:paraId="63F592C9" w14:textId="77777777" w:rsidR="00B52DCC" w:rsidRDefault="00916648">
            <w:pPr>
              <w:pStyle w:val="TableParagraph"/>
              <w:spacing w:line="256" w:lineRule="auto"/>
              <w:ind w:left="108"/>
              <w:rPr>
                <w:sz w:val="20"/>
              </w:rPr>
            </w:pPr>
            <w:r>
              <w:rPr>
                <w:sz w:val="20"/>
              </w:rPr>
              <w:t>amaçlanan ürünlerde kullanılmamalıdır.</w:t>
            </w:r>
          </w:p>
        </w:tc>
        <w:tc>
          <w:tcPr>
            <w:tcW w:w="2693" w:type="dxa"/>
            <w:vMerge w:val="restart"/>
          </w:tcPr>
          <w:p w14:paraId="5F0D172A" w14:textId="77777777" w:rsidR="00B52DCC" w:rsidRDefault="00B52DCC">
            <w:pPr>
              <w:pStyle w:val="TableParagraph"/>
              <w:rPr>
                <w:sz w:val="18"/>
              </w:rPr>
            </w:pPr>
          </w:p>
        </w:tc>
      </w:tr>
      <w:tr w:rsidR="00B52DCC" w14:paraId="3138E333" w14:textId="77777777">
        <w:trPr>
          <w:trHeight w:val="1663"/>
        </w:trPr>
        <w:tc>
          <w:tcPr>
            <w:tcW w:w="1416" w:type="dxa"/>
            <w:tcBorders>
              <w:top w:val="nil"/>
            </w:tcBorders>
          </w:tcPr>
          <w:p w14:paraId="3CD64FFA" w14:textId="77777777" w:rsidR="00B52DCC" w:rsidRDefault="00B52DCC">
            <w:pPr>
              <w:pStyle w:val="TableParagraph"/>
              <w:rPr>
                <w:sz w:val="18"/>
              </w:rPr>
            </w:pPr>
          </w:p>
        </w:tc>
        <w:tc>
          <w:tcPr>
            <w:tcW w:w="1984" w:type="dxa"/>
            <w:tcBorders>
              <w:top w:val="nil"/>
            </w:tcBorders>
          </w:tcPr>
          <w:p w14:paraId="04C710DA" w14:textId="77777777" w:rsidR="00B52DCC" w:rsidRDefault="00B52DCC">
            <w:pPr>
              <w:pStyle w:val="TableParagraph"/>
              <w:rPr>
                <w:sz w:val="18"/>
              </w:rPr>
            </w:pPr>
          </w:p>
        </w:tc>
        <w:tc>
          <w:tcPr>
            <w:tcW w:w="1704" w:type="dxa"/>
            <w:tcBorders>
              <w:top w:val="nil"/>
            </w:tcBorders>
          </w:tcPr>
          <w:p w14:paraId="63DE254E" w14:textId="77777777" w:rsidR="00B52DCC" w:rsidRDefault="00B52DCC">
            <w:pPr>
              <w:pStyle w:val="TableParagraph"/>
              <w:rPr>
                <w:sz w:val="18"/>
              </w:rPr>
            </w:pPr>
          </w:p>
        </w:tc>
        <w:tc>
          <w:tcPr>
            <w:tcW w:w="993" w:type="dxa"/>
            <w:tcBorders>
              <w:top w:val="nil"/>
            </w:tcBorders>
          </w:tcPr>
          <w:p w14:paraId="5C49FE52" w14:textId="77777777" w:rsidR="00B52DCC" w:rsidRDefault="00B52DCC">
            <w:pPr>
              <w:pStyle w:val="TableParagraph"/>
              <w:rPr>
                <w:sz w:val="18"/>
              </w:rPr>
            </w:pPr>
          </w:p>
        </w:tc>
        <w:tc>
          <w:tcPr>
            <w:tcW w:w="991" w:type="dxa"/>
            <w:tcBorders>
              <w:top w:val="nil"/>
            </w:tcBorders>
          </w:tcPr>
          <w:p w14:paraId="1DAE7997" w14:textId="77777777" w:rsidR="00B52DCC" w:rsidRDefault="00B52DCC">
            <w:pPr>
              <w:pStyle w:val="TableParagraph"/>
              <w:rPr>
                <w:sz w:val="18"/>
              </w:rPr>
            </w:pPr>
          </w:p>
        </w:tc>
        <w:tc>
          <w:tcPr>
            <w:tcW w:w="1709" w:type="dxa"/>
            <w:tcBorders>
              <w:top w:val="nil"/>
            </w:tcBorders>
          </w:tcPr>
          <w:p w14:paraId="497B5B9D" w14:textId="77777777" w:rsidR="00B52DCC" w:rsidRDefault="00B52DCC">
            <w:pPr>
              <w:pStyle w:val="TableParagraph"/>
              <w:spacing w:before="1"/>
              <w:rPr>
                <w:sz w:val="27"/>
              </w:rPr>
            </w:pPr>
          </w:p>
          <w:p w14:paraId="1C7673FF" w14:textId="77777777" w:rsidR="00B52DCC" w:rsidRDefault="00916648">
            <w:pPr>
              <w:pStyle w:val="TableParagraph"/>
              <w:spacing w:before="1" w:line="256" w:lineRule="auto"/>
              <w:ind w:left="108" w:right="443"/>
              <w:rPr>
                <w:sz w:val="20"/>
              </w:rPr>
            </w:pPr>
            <w:r>
              <w:rPr>
                <w:sz w:val="20"/>
              </w:rPr>
              <w:t>(b) Durulanan ürünler</w:t>
            </w:r>
          </w:p>
        </w:tc>
        <w:tc>
          <w:tcPr>
            <w:tcW w:w="1700" w:type="dxa"/>
            <w:tcBorders>
              <w:top w:val="nil"/>
            </w:tcBorders>
          </w:tcPr>
          <w:p w14:paraId="074CCEF0" w14:textId="77777777" w:rsidR="00B52DCC" w:rsidRDefault="00B52DCC">
            <w:pPr>
              <w:pStyle w:val="TableParagraph"/>
            </w:pPr>
          </w:p>
          <w:p w14:paraId="28AB83BD" w14:textId="77777777" w:rsidR="00B52DCC" w:rsidRDefault="00B52DCC">
            <w:pPr>
              <w:pStyle w:val="TableParagraph"/>
              <w:spacing w:before="10"/>
              <w:rPr>
                <w:sz w:val="18"/>
              </w:rPr>
            </w:pPr>
          </w:p>
          <w:p w14:paraId="56E9A620" w14:textId="77777777" w:rsidR="00B52DCC" w:rsidRDefault="00916648">
            <w:pPr>
              <w:pStyle w:val="TableParagraph"/>
              <w:ind w:left="108"/>
              <w:rPr>
                <w:sz w:val="20"/>
              </w:rPr>
            </w:pPr>
            <w:r>
              <w:rPr>
                <w:sz w:val="20"/>
              </w:rPr>
              <w:t>(b) % 0,1</w:t>
            </w:r>
          </w:p>
        </w:tc>
        <w:tc>
          <w:tcPr>
            <w:tcW w:w="2261" w:type="dxa"/>
            <w:tcBorders>
              <w:top w:val="nil"/>
            </w:tcBorders>
          </w:tcPr>
          <w:p w14:paraId="5C9709DE" w14:textId="77777777" w:rsidR="00B52DCC" w:rsidRDefault="00B52DCC">
            <w:pPr>
              <w:pStyle w:val="TableParagraph"/>
            </w:pPr>
          </w:p>
          <w:p w14:paraId="2962673C" w14:textId="77777777" w:rsidR="00B52DCC" w:rsidRDefault="00B52DCC">
            <w:pPr>
              <w:pStyle w:val="TableParagraph"/>
            </w:pPr>
          </w:p>
          <w:p w14:paraId="3F1F3D9E" w14:textId="77777777" w:rsidR="00B52DCC" w:rsidRDefault="00916648">
            <w:pPr>
              <w:pStyle w:val="TableParagraph"/>
              <w:spacing w:before="159" w:line="259" w:lineRule="auto"/>
              <w:ind w:left="108"/>
              <w:rPr>
                <w:sz w:val="20"/>
              </w:rPr>
            </w:pPr>
            <w:r>
              <w:rPr>
                <w:sz w:val="20"/>
              </w:rPr>
              <w:t>(a) ve (b) için: 308 numaralı satırda yer alan Tagetes minuta ile</w:t>
            </w:r>
          </w:p>
          <w:p w14:paraId="2C8BA18E" w14:textId="77777777" w:rsidR="00B52DCC" w:rsidRDefault="00916648">
            <w:pPr>
              <w:pStyle w:val="TableParagraph"/>
              <w:spacing w:line="229" w:lineRule="exact"/>
              <w:ind w:left="108"/>
              <w:rPr>
                <w:sz w:val="20"/>
              </w:rPr>
            </w:pPr>
            <w:r>
              <w:rPr>
                <w:sz w:val="20"/>
              </w:rPr>
              <w:t>kombine olarak</w:t>
            </w:r>
          </w:p>
        </w:tc>
        <w:tc>
          <w:tcPr>
            <w:tcW w:w="2693" w:type="dxa"/>
            <w:vMerge/>
            <w:tcBorders>
              <w:top w:val="nil"/>
            </w:tcBorders>
          </w:tcPr>
          <w:p w14:paraId="03C17F2F" w14:textId="77777777" w:rsidR="00B52DCC" w:rsidRDefault="00B52DCC">
            <w:pPr>
              <w:rPr>
                <w:sz w:val="2"/>
                <w:szCs w:val="2"/>
              </w:rPr>
            </w:pPr>
          </w:p>
        </w:tc>
      </w:tr>
    </w:tbl>
    <w:p w14:paraId="6E70ED0C" w14:textId="77777777" w:rsidR="00B52DCC" w:rsidRDefault="00B52DCC">
      <w:pPr>
        <w:rPr>
          <w:sz w:val="2"/>
          <w:szCs w:val="2"/>
        </w:rPr>
        <w:sectPr w:rsidR="00B52DCC">
          <w:pgSz w:w="16840" w:h="11910" w:orient="landscape"/>
          <w:pgMar w:top="1100" w:right="440" w:bottom="280" w:left="580" w:header="708" w:footer="708" w:gutter="0"/>
          <w:cols w:space="708"/>
        </w:sectPr>
      </w:pPr>
    </w:p>
    <w:p w14:paraId="7D42D72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55358ABE" w14:textId="77777777">
        <w:trPr>
          <w:trHeight w:val="2148"/>
        </w:trPr>
        <w:tc>
          <w:tcPr>
            <w:tcW w:w="1416" w:type="dxa"/>
          </w:tcPr>
          <w:p w14:paraId="0845AFE5" w14:textId="77777777" w:rsidR="00B52DCC" w:rsidRDefault="00B52DCC">
            <w:pPr>
              <w:pStyle w:val="TableParagraph"/>
              <w:rPr>
                <w:sz w:val="18"/>
              </w:rPr>
            </w:pPr>
          </w:p>
        </w:tc>
        <w:tc>
          <w:tcPr>
            <w:tcW w:w="1984" w:type="dxa"/>
          </w:tcPr>
          <w:p w14:paraId="74798FDF" w14:textId="77777777" w:rsidR="00B52DCC" w:rsidRDefault="00B52DCC">
            <w:pPr>
              <w:pStyle w:val="TableParagraph"/>
              <w:rPr>
                <w:sz w:val="18"/>
              </w:rPr>
            </w:pPr>
          </w:p>
        </w:tc>
        <w:tc>
          <w:tcPr>
            <w:tcW w:w="1704" w:type="dxa"/>
          </w:tcPr>
          <w:p w14:paraId="76915A3D" w14:textId="77777777" w:rsidR="00B52DCC" w:rsidRDefault="00B52DCC">
            <w:pPr>
              <w:pStyle w:val="TableParagraph"/>
              <w:rPr>
                <w:sz w:val="18"/>
              </w:rPr>
            </w:pPr>
          </w:p>
        </w:tc>
        <w:tc>
          <w:tcPr>
            <w:tcW w:w="993" w:type="dxa"/>
          </w:tcPr>
          <w:p w14:paraId="413FDCA8" w14:textId="77777777" w:rsidR="00B52DCC" w:rsidRDefault="00B52DCC">
            <w:pPr>
              <w:pStyle w:val="TableParagraph"/>
              <w:rPr>
                <w:sz w:val="18"/>
              </w:rPr>
            </w:pPr>
          </w:p>
        </w:tc>
        <w:tc>
          <w:tcPr>
            <w:tcW w:w="991" w:type="dxa"/>
          </w:tcPr>
          <w:p w14:paraId="4A00F4AB" w14:textId="77777777" w:rsidR="00B52DCC" w:rsidRDefault="00B52DCC">
            <w:pPr>
              <w:pStyle w:val="TableParagraph"/>
              <w:rPr>
                <w:sz w:val="18"/>
              </w:rPr>
            </w:pPr>
          </w:p>
        </w:tc>
        <w:tc>
          <w:tcPr>
            <w:tcW w:w="1709" w:type="dxa"/>
          </w:tcPr>
          <w:p w14:paraId="21B72395" w14:textId="77777777" w:rsidR="00B52DCC" w:rsidRDefault="00B52DCC">
            <w:pPr>
              <w:pStyle w:val="TableParagraph"/>
              <w:rPr>
                <w:sz w:val="18"/>
              </w:rPr>
            </w:pPr>
          </w:p>
        </w:tc>
        <w:tc>
          <w:tcPr>
            <w:tcW w:w="1700" w:type="dxa"/>
          </w:tcPr>
          <w:p w14:paraId="09DCCE58" w14:textId="77777777" w:rsidR="00B52DCC" w:rsidRDefault="00B52DCC">
            <w:pPr>
              <w:pStyle w:val="TableParagraph"/>
              <w:rPr>
                <w:sz w:val="18"/>
              </w:rPr>
            </w:pPr>
          </w:p>
        </w:tc>
        <w:tc>
          <w:tcPr>
            <w:tcW w:w="2261" w:type="dxa"/>
          </w:tcPr>
          <w:p w14:paraId="76E4B6D2" w14:textId="77777777" w:rsidR="00B52DCC" w:rsidRDefault="00916648">
            <w:pPr>
              <w:pStyle w:val="TableParagraph"/>
              <w:spacing w:line="259" w:lineRule="auto"/>
              <w:ind w:left="108" w:right="356"/>
              <w:rPr>
                <w:sz w:val="20"/>
              </w:rPr>
            </w:pPr>
            <w:r>
              <w:rPr>
                <w:sz w:val="20"/>
              </w:rPr>
              <w:t>kullanılması halinde, Tagetes’in kullanıma hazır üründeki toplam miktarı (g) sütununda belirtilen maksimum konsantrasyon</w:t>
            </w:r>
          </w:p>
          <w:p w14:paraId="3F46809D" w14:textId="77777777" w:rsidR="00B52DCC" w:rsidRDefault="00916648">
            <w:pPr>
              <w:pStyle w:val="TableParagraph"/>
              <w:spacing w:line="228" w:lineRule="exact"/>
              <w:ind w:left="108"/>
              <w:rPr>
                <w:sz w:val="20"/>
              </w:rPr>
            </w:pPr>
            <w:r>
              <w:rPr>
                <w:sz w:val="20"/>
              </w:rPr>
              <w:t>düzeylerini</w:t>
            </w:r>
          </w:p>
          <w:p w14:paraId="0EC0D749" w14:textId="77777777" w:rsidR="00B52DCC" w:rsidRDefault="00916648">
            <w:pPr>
              <w:pStyle w:val="TableParagraph"/>
              <w:spacing w:before="13"/>
              <w:ind w:left="108"/>
              <w:rPr>
                <w:sz w:val="20"/>
              </w:rPr>
            </w:pPr>
            <w:r>
              <w:rPr>
                <w:sz w:val="20"/>
              </w:rPr>
              <w:t>geçmemelidir.</w:t>
            </w:r>
          </w:p>
        </w:tc>
        <w:tc>
          <w:tcPr>
            <w:tcW w:w="2693" w:type="dxa"/>
          </w:tcPr>
          <w:p w14:paraId="170FD39A" w14:textId="77777777" w:rsidR="00B52DCC" w:rsidRDefault="00B52DCC">
            <w:pPr>
              <w:pStyle w:val="TableParagraph"/>
              <w:rPr>
                <w:sz w:val="18"/>
              </w:rPr>
            </w:pPr>
          </w:p>
        </w:tc>
      </w:tr>
      <w:tr w:rsidR="00B52DCC" w14:paraId="1CE2D544" w14:textId="77777777">
        <w:trPr>
          <w:trHeight w:val="2056"/>
        </w:trPr>
        <w:tc>
          <w:tcPr>
            <w:tcW w:w="1416" w:type="dxa"/>
          </w:tcPr>
          <w:p w14:paraId="02188606" w14:textId="77777777" w:rsidR="00B52DCC" w:rsidRDefault="00916648">
            <w:pPr>
              <w:pStyle w:val="TableParagraph"/>
              <w:spacing w:line="223" w:lineRule="exact"/>
              <w:ind w:left="107"/>
              <w:rPr>
                <w:sz w:val="20"/>
              </w:rPr>
            </w:pPr>
            <w:r>
              <w:rPr>
                <w:sz w:val="20"/>
              </w:rPr>
              <w:t>310</w:t>
            </w:r>
          </w:p>
        </w:tc>
        <w:tc>
          <w:tcPr>
            <w:tcW w:w="1984" w:type="dxa"/>
          </w:tcPr>
          <w:p w14:paraId="01DA5658" w14:textId="77777777" w:rsidR="00B52DCC" w:rsidRDefault="00916648">
            <w:pPr>
              <w:pStyle w:val="TableParagraph"/>
              <w:spacing w:line="259" w:lineRule="auto"/>
              <w:ind w:left="105" w:right="112"/>
              <w:rPr>
                <w:sz w:val="20"/>
              </w:rPr>
            </w:pPr>
            <w:r>
              <w:rPr>
                <w:w w:val="95"/>
                <w:sz w:val="20"/>
              </w:rPr>
              <w:t xml:space="preserve">1-(4-Klorofenoksi)-1- </w:t>
            </w:r>
            <w:r>
              <w:rPr>
                <w:sz w:val="20"/>
              </w:rPr>
              <w:t>(imidazol-1-il)-3,3- dimetilbutan-2-on (28)</w:t>
            </w:r>
          </w:p>
        </w:tc>
        <w:tc>
          <w:tcPr>
            <w:tcW w:w="1704" w:type="dxa"/>
          </w:tcPr>
          <w:p w14:paraId="302F305C" w14:textId="77777777" w:rsidR="00B52DCC" w:rsidRDefault="00916648">
            <w:pPr>
              <w:pStyle w:val="TableParagraph"/>
              <w:spacing w:line="223" w:lineRule="exact"/>
              <w:ind w:left="106"/>
              <w:rPr>
                <w:sz w:val="20"/>
              </w:rPr>
            </w:pPr>
            <w:r>
              <w:rPr>
                <w:sz w:val="20"/>
              </w:rPr>
              <w:t>Climbazole</w:t>
            </w:r>
          </w:p>
        </w:tc>
        <w:tc>
          <w:tcPr>
            <w:tcW w:w="993" w:type="dxa"/>
          </w:tcPr>
          <w:p w14:paraId="1D5F015A" w14:textId="77777777" w:rsidR="00B52DCC" w:rsidRDefault="00916648">
            <w:pPr>
              <w:pStyle w:val="TableParagraph"/>
              <w:spacing w:line="223" w:lineRule="exact"/>
              <w:ind w:left="107"/>
              <w:rPr>
                <w:sz w:val="20"/>
              </w:rPr>
            </w:pPr>
            <w:r>
              <w:rPr>
                <w:sz w:val="20"/>
              </w:rPr>
              <w:t>38083-</w:t>
            </w:r>
          </w:p>
          <w:p w14:paraId="60C393EA" w14:textId="77777777" w:rsidR="00B52DCC" w:rsidRDefault="00916648">
            <w:pPr>
              <w:pStyle w:val="TableParagraph"/>
              <w:spacing w:before="17"/>
              <w:ind w:left="107"/>
              <w:rPr>
                <w:sz w:val="20"/>
              </w:rPr>
            </w:pPr>
            <w:r>
              <w:rPr>
                <w:sz w:val="20"/>
              </w:rPr>
              <w:t>17-9</w:t>
            </w:r>
          </w:p>
        </w:tc>
        <w:tc>
          <w:tcPr>
            <w:tcW w:w="991" w:type="dxa"/>
          </w:tcPr>
          <w:p w14:paraId="4A0E5704" w14:textId="77777777" w:rsidR="00B52DCC" w:rsidRDefault="00916648">
            <w:pPr>
              <w:pStyle w:val="TableParagraph"/>
              <w:spacing w:line="223" w:lineRule="exact"/>
              <w:ind w:left="107"/>
              <w:rPr>
                <w:sz w:val="20"/>
              </w:rPr>
            </w:pPr>
            <w:r>
              <w:rPr>
                <w:sz w:val="20"/>
              </w:rPr>
              <w:t>253-775-</w:t>
            </w:r>
          </w:p>
          <w:p w14:paraId="232D1A95" w14:textId="77777777" w:rsidR="00B52DCC" w:rsidRDefault="00916648">
            <w:pPr>
              <w:pStyle w:val="TableParagraph"/>
              <w:spacing w:before="17"/>
              <w:ind w:left="107"/>
              <w:rPr>
                <w:sz w:val="20"/>
              </w:rPr>
            </w:pPr>
            <w:r>
              <w:rPr>
                <w:w w:val="99"/>
                <w:sz w:val="20"/>
              </w:rPr>
              <w:t>4</w:t>
            </w:r>
          </w:p>
        </w:tc>
        <w:tc>
          <w:tcPr>
            <w:tcW w:w="1709" w:type="dxa"/>
          </w:tcPr>
          <w:p w14:paraId="14618FB6" w14:textId="77777777" w:rsidR="00B52DCC" w:rsidRDefault="00916648">
            <w:pPr>
              <w:pStyle w:val="TableParagraph"/>
              <w:spacing w:line="256" w:lineRule="auto"/>
              <w:ind w:left="108" w:right="199"/>
              <w:rPr>
                <w:sz w:val="20"/>
              </w:rPr>
            </w:pPr>
            <w:r>
              <w:rPr>
                <w:sz w:val="20"/>
              </w:rPr>
              <w:t>Durulanan kepek önleyici</w:t>
            </w:r>
          </w:p>
          <w:p w14:paraId="7DD2FAD3" w14:textId="77777777" w:rsidR="00B52DCC" w:rsidRDefault="00916648">
            <w:pPr>
              <w:pStyle w:val="TableParagraph"/>
              <w:ind w:left="108"/>
              <w:rPr>
                <w:sz w:val="20"/>
              </w:rPr>
            </w:pPr>
            <w:r>
              <w:rPr>
                <w:sz w:val="20"/>
              </w:rPr>
              <w:t>şampuanlar</w:t>
            </w:r>
          </w:p>
        </w:tc>
        <w:tc>
          <w:tcPr>
            <w:tcW w:w="1700" w:type="dxa"/>
          </w:tcPr>
          <w:p w14:paraId="21ED7C52" w14:textId="77777777" w:rsidR="00B52DCC" w:rsidRDefault="00916648">
            <w:pPr>
              <w:pStyle w:val="TableParagraph"/>
              <w:spacing w:line="223" w:lineRule="exact"/>
              <w:ind w:left="108"/>
              <w:rPr>
                <w:sz w:val="20"/>
              </w:rPr>
            </w:pPr>
            <w:r>
              <w:rPr>
                <w:sz w:val="20"/>
              </w:rPr>
              <w:t>%</w:t>
            </w:r>
            <w:r w:rsidR="003B178E">
              <w:rPr>
                <w:sz w:val="20"/>
              </w:rPr>
              <w:t xml:space="preserve"> </w:t>
            </w:r>
            <w:r>
              <w:rPr>
                <w:sz w:val="20"/>
              </w:rPr>
              <w:t>2,0</w:t>
            </w:r>
          </w:p>
        </w:tc>
        <w:tc>
          <w:tcPr>
            <w:tcW w:w="2261" w:type="dxa"/>
          </w:tcPr>
          <w:p w14:paraId="2EC71F72" w14:textId="77777777" w:rsidR="00B52DCC" w:rsidRDefault="00916648">
            <w:pPr>
              <w:pStyle w:val="TableParagraph"/>
              <w:spacing w:line="256" w:lineRule="auto"/>
              <w:ind w:left="108" w:right="161"/>
              <w:rPr>
                <w:sz w:val="20"/>
              </w:rPr>
            </w:pPr>
            <w:r>
              <w:rPr>
                <w:sz w:val="20"/>
              </w:rPr>
              <w:t>Üründe</w:t>
            </w:r>
            <w:r>
              <w:rPr>
                <w:spacing w:val="-10"/>
                <w:sz w:val="20"/>
              </w:rPr>
              <w:t xml:space="preserve"> </w:t>
            </w:r>
            <w:r>
              <w:rPr>
                <w:sz w:val="20"/>
              </w:rPr>
              <w:t>mikroorganizma gelişimini</w:t>
            </w:r>
            <w:r>
              <w:rPr>
                <w:spacing w:val="-2"/>
                <w:sz w:val="20"/>
              </w:rPr>
              <w:t xml:space="preserve"> </w:t>
            </w:r>
            <w:r>
              <w:rPr>
                <w:sz w:val="20"/>
              </w:rPr>
              <w:t>önlemek</w:t>
            </w:r>
          </w:p>
          <w:p w14:paraId="280E2119" w14:textId="77777777" w:rsidR="00B52DCC" w:rsidRDefault="00916648">
            <w:pPr>
              <w:pStyle w:val="TableParagraph"/>
              <w:ind w:left="108"/>
              <w:rPr>
                <w:sz w:val="20"/>
              </w:rPr>
            </w:pPr>
            <w:r>
              <w:rPr>
                <w:sz w:val="20"/>
              </w:rPr>
              <w:t>dışındaki</w:t>
            </w:r>
            <w:r>
              <w:rPr>
                <w:spacing w:val="-9"/>
                <w:sz w:val="20"/>
              </w:rPr>
              <w:t xml:space="preserve"> </w:t>
            </w:r>
            <w:r>
              <w:rPr>
                <w:sz w:val="20"/>
              </w:rPr>
              <w:t>amaçlarla</w:t>
            </w:r>
          </w:p>
          <w:p w14:paraId="411876E7" w14:textId="77777777" w:rsidR="00B52DCC" w:rsidRDefault="00916648">
            <w:pPr>
              <w:pStyle w:val="TableParagraph"/>
              <w:spacing w:before="15" w:line="256" w:lineRule="auto"/>
              <w:ind w:left="108"/>
              <w:rPr>
                <w:sz w:val="20"/>
              </w:rPr>
            </w:pPr>
            <w:r>
              <w:rPr>
                <w:sz w:val="20"/>
              </w:rPr>
              <w:t>kullanılmalıdır. Bu amaç, ürünün sunumundan</w:t>
            </w:r>
          </w:p>
          <w:p w14:paraId="629645F2" w14:textId="77777777" w:rsidR="00B52DCC" w:rsidRDefault="00916648">
            <w:pPr>
              <w:pStyle w:val="TableParagraph"/>
              <w:spacing w:before="4"/>
              <w:ind w:left="108"/>
              <w:rPr>
                <w:sz w:val="20"/>
              </w:rPr>
            </w:pPr>
            <w:r>
              <w:rPr>
                <w:sz w:val="20"/>
              </w:rPr>
              <w:t>açıkça anlaşılmalıdır.</w:t>
            </w:r>
          </w:p>
        </w:tc>
        <w:tc>
          <w:tcPr>
            <w:tcW w:w="2693" w:type="dxa"/>
          </w:tcPr>
          <w:p w14:paraId="3A064070" w14:textId="77777777" w:rsidR="00B52DCC" w:rsidRDefault="00B52DCC">
            <w:pPr>
              <w:pStyle w:val="TableParagraph"/>
              <w:rPr>
                <w:sz w:val="18"/>
              </w:rPr>
            </w:pPr>
          </w:p>
        </w:tc>
      </w:tr>
      <w:tr w:rsidR="00B52DCC" w14:paraId="0F582AAD" w14:textId="77777777">
        <w:trPr>
          <w:trHeight w:val="1720"/>
        </w:trPr>
        <w:tc>
          <w:tcPr>
            <w:tcW w:w="1416" w:type="dxa"/>
          </w:tcPr>
          <w:p w14:paraId="451C5D9B" w14:textId="77777777" w:rsidR="00B52DCC" w:rsidRDefault="00916648">
            <w:pPr>
              <w:pStyle w:val="TableParagraph"/>
              <w:spacing w:line="223" w:lineRule="exact"/>
              <w:ind w:left="107"/>
              <w:rPr>
                <w:sz w:val="20"/>
              </w:rPr>
            </w:pPr>
            <w:r>
              <w:rPr>
                <w:sz w:val="20"/>
              </w:rPr>
              <w:t>311</w:t>
            </w:r>
          </w:p>
        </w:tc>
        <w:tc>
          <w:tcPr>
            <w:tcW w:w="1984" w:type="dxa"/>
          </w:tcPr>
          <w:p w14:paraId="6C3FDD38" w14:textId="77777777" w:rsidR="00B52DCC" w:rsidRDefault="00916648">
            <w:pPr>
              <w:pStyle w:val="TableParagraph"/>
              <w:spacing w:line="259" w:lineRule="auto"/>
              <w:ind w:left="105" w:right="171"/>
              <w:rPr>
                <w:sz w:val="20"/>
              </w:rPr>
            </w:pPr>
            <w:r>
              <w:rPr>
                <w:sz w:val="20"/>
              </w:rPr>
              <w:t xml:space="preserve">Difenil(2,4,6- </w:t>
            </w:r>
            <w:r>
              <w:rPr>
                <w:w w:val="95"/>
                <w:sz w:val="20"/>
              </w:rPr>
              <w:t xml:space="preserve">trimetilbenzoil)fosfin </w:t>
            </w:r>
            <w:r>
              <w:rPr>
                <w:sz w:val="20"/>
              </w:rPr>
              <w:t>e oksit</w:t>
            </w:r>
          </w:p>
        </w:tc>
        <w:tc>
          <w:tcPr>
            <w:tcW w:w="1704" w:type="dxa"/>
          </w:tcPr>
          <w:p w14:paraId="6916AC58" w14:textId="77777777" w:rsidR="00B52DCC" w:rsidRDefault="00916648">
            <w:pPr>
              <w:pStyle w:val="TableParagraph"/>
              <w:spacing w:line="223" w:lineRule="exact"/>
              <w:ind w:left="106"/>
              <w:rPr>
                <w:sz w:val="20"/>
              </w:rPr>
            </w:pPr>
            <w:r>
              <w:rPr>
                <w:sz w:val="20"/>
              </w:rPr>
              <w:t>Trimethyl-</w:t>
            </w:r>
          </w:p>
          <w:p w14:paraId="25DEA7AD" w14:textId="77777777" w:rsidR="00B52DCC" w:rsidRDefault="00916648">
            <w:pPr>
              <w:pStyle w:val="TableParagraph"/>
              <w:spacing w:before="178" w:line="259" w:lineRule="auto"/>
              <w:ind w:left="106" w:right="174"/>
              <w:rPr>
                <w:sz w:val="20"/>
              </w:rPr>
            </w:pPr>
            <w:r>
              <w:rPr>
                <w:sz w:val="20"/>
              </w:rPr>
              <w:t xml:space="preserve">benzoyl </w:t>
            </w:r>
            <w:r>
              <w:rPr>
                <w:w w:val="95"/>
                <w:sz w:val="20"/>
              </w:rPr>
              <w:t xml:space="preserve">diphenylphosphin </w:t>
            </w:r>
            <w:r>
              <w:rPr>
                <w:sz w:val="20"/>
              </w:rPr>
              <w:t>e oxide</w:t>
            </w:r>
          </w:p>
        </w:tc>
        <w:tc>
          <w:tcPr>
            <w:tcW w:w="993" w:type="dxa"/>
          </w:tcPr>
          <w:p w14:paraId="69D36D6A" w14:textId="77777777" w:rsidR="00B52DCC" w:rsidRDefault="00916648">
            <w:pPr>
              <w:pStyle w:val="TableParagraph"/>
              <w:spacing w:line="223" w:lineRule="exact"/>
              <w:ind w:left="107"/>
              <w:rPr>
                <w:sz w:val="20"/>
              </w:rPr>
            </w:pPr>
            <w:r>
              <w:rPr>
                <w:sz w:val="20"/>
              </w:rPr>
              <w:t>75980-</w:t>
            </w:r>
          </w:p>
          <w:p w14:paraId="6F1965FA" w14:textId="77777777" w:rsidR="00B52DCC" w:rsidRDefault="00916648">
            <w:pPr>
              <w:pStyle w:val="TableParagraph"/>
              <w:spacing w:before="19"/>
              <w:ind w:left="107"/>
              <w:rPr>
                <w:sz w:val="20"/>
              </w:rPr>
            </w:pPr>
            <w:r>
              <w:rPr>
                <w:sz w:val="20"/>
              </w:rPr>
              <w:t>60-8</w:t>
            </w:r>
          </w:p>
        </w:tc>
        <w:tc>
          <w:tcPr>
            <w:tcW w:w="991" w:type="dxa"/>
          </w:tcPr>
          <w:p w14:paraId="3C6A2C4B" w14:textId="77777777" w:rsidR="00B52DCC" w:rsidRDefault="00916648">
            <w:pPr>
              <w:pStyle w:val="TableParagraph"/>
              <w:spacing w:line="223" w:lineRule="exact"/>
              <w:ind w:left="107"/>
              <w:rPr>
                <w:sz w:val="20"/>
              </w:rPr>
            </w:pPr>
            <w:r>
              <w:rPr>
                <w:sz w:val="20"/>
              </w:rPr>
              <w:t>278-355-</w:t>
            </w:r>
          </w:p>
          <w:p w14:paraId="5032187B" w14:textId="77777777" w:rsidR="00B52DCC" w:rsidRDefault="00916648">
            <w:pPr>
              <w:pStyle w:val="TableParagraph"/>
              <w:spacing w:before="19"/>
              <w:ind w:left="107"/>
              <w:rPr>
                <w:sz w:val="20"/>
              </w:rPr>
            </w:pPr>
            <w:r>
              <w:rPr>
                <w:w w:val="99"/>
                <w:sz w:val="20"/>
              </w:rPr>
              <w:t>8</w:t>
            </w:r>
          </w:p>
        </w:tc>
        <w:tc>
          <w:tcPr>
            <w:tcW w:w="1709" w:type="dxa"/>
          </w:tcPr>
          <w:p w14:paraId="2CE1FB5B" w14:textId="77777777" w:rsidR="00B52DCC" w:rsidRDefault="00916648">
            <w:pPr>
              <w:pStyle w:val="TableParagraph"/>
              <w:spacing w:line="261" w:lineRule="auto"/>
              <w:ind w:left="108" w:right="532"/>
              <w:rPr>
                <w:sz w:val="20"/>
              </w:rPr>
            </w:pPr>
            <w:r>
              <w:rPr>
                <w:sz w:val="20"/>
              </w:rPr>
              <w:t>Yapay tırnak sistemleri</w:t>
            </w:r>
          </w:p>
        </w:tc>
        <w:tc>
          <w:tcPr>
            <w:tcW w:w="1700" w:type="dxa"/>
          </w:tcPr>
          <w:p w14:paraId="74748F46" w14:textId="77777777" w:rsidR="00B52DCC" w:rsidRDefault="00916648">
            <w:pPr>
              <w:pStyle w:val="TableParagraph"/>
              <w:spacing w:line="223" w:lineRule="exact"/>
              <w:ind w:left="108"/>
              <w:rPr>
                <w:sz w:val="20"/>
              </w:rPr>
            </w:pPr>
            <w:r>
              <w:rPr>
                <w:sz w:val="20"/>
              </w:rPr>
              <w:t>%</w:t>
            </w:r>
            <w:r w:rsidR="003B178E">
              <w:rPr>
                <w:sz w:val="20"/>
              </w:rPr>
              <w:t xml:space="preserve"> </w:t>
            </w:r>
            <w:r>
              <w:rPr>
                <w:sz w:val="20"/>
              </w:rPr>
              <w:t>5,0</w:t>
            </w:r>
          </w:p>
        </w:tc>
        <w:tc>
          <w:tcPr>
            <w:tcW w:w="2261" w:type="dxa"/>
          </w:tcPr>
          <w:p w14:paraId="36A959A1" w14:textId="77777777" w:rsidR="00B52DCC" w:rsidRDefault="00916648">
            <w:pPr>
              <w:pStyle w:val="TableParagraph"/>
              <w:spacing w:line="223" w:lineRule="exact"/>
              <w:ind w:left="108"/>
              <w:rPr>
                <w:sz w:val="20"/>
              </w:rPr>
            </w:pPr>
            <w:r>
              <w:rPr>
                <w:sz w:val="20"/>
              </w:rPr>
              <w:t>Profesyonel kullanım</w:t>
            </w:r>
          </w:p>
        </w:tc>
        <w:tc>
          <w:tcPr>
            <w:tcW w:w="2693" w:type="dxa"/>
          </w:tcPr>
          <w:p w14:paraId="19E0503B" w14:textId="77777777" w:rsidR="00B52DCC" w:rsidRDefault="00916648">
            <w:pPr>
              <w:pStyle w:val="TableParagraph"/>
              <w:spacing w:line="261" w:lineRule="auto"/>
              <w:ind w:left="110" w:right="231"/>
              <w:rPr>
                <w:sz w:val="20"/>
              </w:rPr>
            </w:pPr>
            <w:r>
              <w:rPr>
                <w:sz w:val="20"/>
              </w:rPr>
              <w:t>Sadece profesyonel kullanım içindir.</w:t>
            </w:r>
          </w:p>
          <w:p w14:paraId="4D7299A3" w14:textId="77777777" w:rsidR="00B52DCC" w:rsidRDefault="00916648">
            <w:pPr>
              <w:pStyle w:val="TableParagraph"/>
              <w:spacing w:before="149"/>
              <w:ind w:left="110"/>
              <w:rPr>
                <w:sz w:val="20"/>
              </w:rPr>
            </w:pPr>
            <w:r>
              <w:rPr>
                <w:sz w:val="20"/>
              </w:rPr>
              <w:t>Cilt ile temasından kaçınınız.</w:t>
            </w:r>
          </w:p>
          <w:p w14:paraId="407CD084" w14:textId="77777777" w:rsidR="00B52DCC" w:rsidRDefault="00916648">
            <w:pPr>
              <w:pStyle w:val="TableParagraph"/>
              <w:spacing w:before="178" w:line="256" w:lineRule="auto"/>
              <w:ind w:left="110" w:right="226"/>
              <w:rPr>
                <w:sz w:val="20"/>
              </w:rPr>
            </w:pPr>
            <w:r>
              <w:rPr>
                <w:sz w:val="20"/>
              </w:rPr>
              <w:t>Kullanma talimatını dikkatle okuyunuz.</w:t>
            </w:r>
          </w:p>
        </w:tc>
      </w:tr>
      <w:tr w:rsidR="00B52DCC" w14:paraId="4ABC798D" w14:textId="77777777">
        <w:trPr>
          <w:trHeight w:val="657"/>
        </w:trPr>
        <w:tc>
          <w:tcPr>
            <w:tcW w:w="1416" w:type="dxa"/>
          </w:tcPr>
          <w:p w14:paraId="4469F6B4" w14:textId="77777777" w:rsidR="00B52DCC" w:rsidRDefault="00916648">
            <w:pPr>
              <w:pStyle w:val="TableParagraph"/>
              <w:spacing w:line="223" w:lineRule="exact"/>
              <w:ind w:left="107"/>
              <w:rPr>
                <w:sz w:val="20"/>
              </w:rPr>
            </w:pPr>
            <w:r>
              <w:rPr>
                <w:sz w:val="20"/>
              </w:rPr>
              <w:t>312</w:t>
            </w:r>
          </w:p>
        </w:tc>
        <w:tc>
          <w:tcPr>
            <w:tcW w:w="1984" w:type="dxa"/>
          </w:tcPr>
          <w:p w14:paraId="302A38A6" w14:textId="77777777" w:rsidR="00B52DCC" w:rsidRDefault="00916648">
            <w:pPr>
              <w:pStyle w:val="TableParagraph"/>
              <w:spacing w:line="223" w:lineRule="exact"/>
              <w:ind w:left="105"/>
              <w:rPr>
                <w:sz w:val="20"/>
              </w:rPr>
            </w:pPr>
            <w:r>
              <w:rPr>
                <w:sz w:val="20"/>
              </w:rPr>
              <w:t>2-Furaldehit</w:t>
            </w:r>
          </w:p>
        </w:tc>
        <w:tc>
          <w:tcPr>
            <w:tcW w:w="1704" w:type="dxa"/>
          </w:tcPr>
          <w:p w14:paraId="5ECC094D" w14:textId="77777777" w:rsidR="00B52DCC" w:rsidRDefault="00916648">
            <w:pPr>
              <w:pStyle w:val="TableParagraph"/>
              <w:spacing w:line="223" w:lineRule="exact"/>
              <w:ind w:left="106"/>
              <w:rPr>
                <w:sz w:val="20"/>
              </w:rPr>
            </w:pPr>
            <w:r>
              <w:rPr>
                <w:sz w:val="20"/>
              </w:rPr>
              <w:t>Furfural</w:t>
            </w:r>
          </w:p>
        </w:tc>
        <w:tc>
          <w:tcPr>
            <w:tcW w:w="993" w:type="dxa"/>
          </w:tcPr>
          <w:p w14:paraId="548DB65F" w14:textId="77777777" w:rsidR="00B52DCC" w:rsidRDefault="00916648">
            <w:pPr>
              <w:pStyle w:val="TableParagraph"/>
              <w:spacing w:line="223" w:lineRule="exact"/>
              <w:ind w:left="87" w:right="221"/>
              <w:jc w:val="center"/>
              <w:rPr>
                <w:sz w:val="20"/>
              </w:rPr>
            </w:pPr>
            <w:r>
              <w:rPr>
                <w:sz w:val="20"/>
              </w:rPr>
              <w:t>98-01-1</w:t>
            </w:r>
          </w:p>
        </w:tc>
        <w:tc>
          <w:tcPr>
            <w:tcW w:w="991" w:type="dxa"/>
          </w:tcPr>
          <w:p w14:paraId="5B9A4DD3" w14:textId="77777777" w:rsidR="00B52DCC" w:rsidRDefault="00916648">
            <w:pPr>
              <w:pStyle w:val="TableParagraph"/>
              <w:spacing w:line="223" w:lineRule="exact"/>
              <w:ind w:left="107"/>
              <w:rPr>
                <w:sz w:val="20"/>
              </w:rPr>
            </w:pPr>
            <w:r>
              <w:rPr>
                <w:sz w:val="20"/>
              </w:rPr>
              <w:t>202-627-</w:t>
            </w:r>
          </w:p>
          <w:p w14:paraId="49A88665" w14:textId="77777777" w:rsidR="00B52DCC" w:rsidRDefault="00916648">
            <w:pPr>
              <w:pStyle w:val="TableParagraph"/>
              <w:spacing w:before="20"/>
              <w:ind w:left="107"/>
              <w:rPr>
                <w:sz w:val="20"/>
              </w:rPr>
            </w:pPr>
            <w:r>
              <w:rPr>
                <w:w w:val="99"/>
                <w:sz w:val="20"/>
              </w:rPr>
              <w:t>7</w:t>
            </w:r>
          </w:p>
        </w:tc>
        <w:tc>
          <w:tcPr>
            <w:tcW w:w="1709" w:type="dxa"/>
          </w:tcPr>
          <w:p w14:paraId="6138BC5D" w14:textId="77777777" w:rsidR="00B52DCC" w:rsidRDefault="00B52DCC">
            <w:pPr>
              <w:pStyle w:val="TableParagraph"/>
              <w:rPr>
                <w:sz w:val="18"/>
              </w:rPr>
            </w:pPr>
          </w:p>
        </w:tc>
        <w:tc>
          <w:tcPr>
            <w:tcW w:w="1700" w:type="dxa"/>
          </w:tcPr>
          <w:p w14:paraId="589F164C" w14:textId="77777777" w:rsidR="00B52DCC" w:rsidRDefault="00916648">
            <w:pPr>
              <w:pStyle w:val="TableParagraph"/>
              <w:spacing w:line="223" w:lineRule="exact"/>
              <w:ind w:left="108"/>
              <w:rPr>
                <w:sz w:val="20"/>
              </w:rPr>
            </w:pPr>
            <w:r>
              <w:rPr>
                <w:sz w:val="20"/>
              </w:rPr>
              <w:t>%</w:t>
            </w:r>
            <w:r w:rsidR="003B178E">
              <w:rPr>
                <w:sz w:val="20"/>
              </w:rPr>
              <w:t xml:space="preserve"> </w:t>
            </w:r>
            <w:r>
              <w:rPr>
                <w:sz w:val="20"/>
              </w:rPr>
              <w:t>0,001</w:t>
            </w:r>
          </w:p>
        </w:tc>
        <w:tc>
          <w:tcPr>
            <w:tcW w:w="2261" w:type="dxa"/>
          </w:tcPr>
          <w:p w14:paraId="6A274BA1" w14:textId="77777777" w:rsidR="00B52DCC" w:rsidRDefault="00B52DCC">
            <w:pPr>
              <w:pStyle w:val="TableParagraph"/>
              <w:rPr>
                <w:sz w:val="18"/>
              </w:rPr>
            </w:pPr>
          </w:p>
        </w:tc>
        <w:tc>
          <w:tcPr>
            <w:tcW w:w="2693" w:type="dxa"/>
          </w:tcPr>
          <w:p w14:paraId="008D6085" w14:textId="77777777" w:rsidR="00B52DCC" w:rsidRDefault="00B52DCC">
            <w:pPr>
              <w:pStyle w:val="TableParagraph"/>
              <w:rPr>
                <w:sz w:val="18"/>
              </w:rPr>
            </w:pPr>
          </w:p>
        </w:tc>
      </w:tr>
      <w:tr w:rsidR="00B52DCC" w14:paraId="2A8DBA88" w14:textId="77777777">
        <w:trPr>
          <w:trHeight w:val="558"/>
        </w:trPr>
        <w:tc>
          <w:tcPr>
            <w:tcW w:w="1416" w:type="dxa"/>
            <w:tcBorders>
              <w:bottom w:val="nil"/>
            </w:tcBorders>
          </w:tcPr>
          <w:p w14:paraId="3B8FE8A5" w14:textId="77777777" w:rsidR="00B52DCC" w:rsidRDefault="00916648">
            <w:pPr>
              <w:pStyle w:val="TableParagraph"/>
              <w:spacing w:line="223" w:lineRule="exact"/>
              <w:ind w:left="107"/>
              <w:rPr>
                <w:sz w:val="20"/>
              </w:rPr>
            </w:pPr>
            <w:r>
              <w:rPr>
                <w:sz w:val="20"/>
              </w:rPr>
              <w:t>313</w:t>
            </w:r>
          </w:p>
        </w:tc>
        <w:tc>
          <w:tcPr>
            <w:tcW w:w="1984" w:type="dxa"/>
            <w:tcBorders>
              <w:bottom w:val="nil"/>
            </w:tcBorders>
          </w:tcPr>
          <w:p w14:paraId="1ADCDFC1" w14:textId="77777777" w:rsidR="00B52DCC" w:rsidRDefault="00916648">
            <w:pPr>
              <w:pStyle w:val="TableParagraph"/>
              <w:spacing w:line="256" w:lineRule="auto"/>
              <w:ind w:left="105"/>
              <w:rPr>
                <w:sz w:val="20"/>
              </w:rPr>
            </w:pPr>
            <w:r>
              <w:rPr>
                <w:w w:val="95"/>
                <w:sz w:val="20"/>
              </w:rPr>
              <w:t xml:space="preserve">2-Hydroksietil </w:t>
            </w:r>
            <w:r>
              <w:rPr>
                <w:sz w:val="20"/>
              </w:rPr>
              <w:t>Metakrilat</w:t>
            </w:r>
          </w:p>
        </w:tc>
        <w:tc>
          <w:tcPr>
            <w:tcW w:w="1704" w:type="dxa"/>
            <w:tcBorders>
              <w:bottom w:val="nil"/>
            </w:tcBorders>
          </w:tcPr>
          <w:p w14:paraId="2680B27A" w14:textId="77777777" w:rsidR="00B52DCC" w:rsidRDefault="00916648">
            <w:pPr>
              <w:pStyle w:val="TableParagraph"/>
              <w:spacing w:line="223" w:lineRule="exact"/>
              <w:ind w:left="106"/>
              <w:rPr>
                <w:sz w:val="20"/>
              </w:rPr>
            </w:pPr>
            <w:r>
              <w:rPr>
                <w:sz w:val="20"/>
              </w:rPr>
              <w:t>HEMA</w:t>
            </w:r>
          </w:p>
        </w:tc>
        <w:tc>
          <w:tcPr>
            <w:tcW w:w="993" w:type="dxa"/>
            <w:tcBorders>
              <w:bottom w:val="nil"/>
            </w:tcBorders>
          </w:tcPr>
          <w:p w14:paraId="324BB11D" w14:textId="77777777" w:rsidR="00B52DCC" w:rsidRDefault="00916648">
            <w:pPr>
              <w:pStyle w:val="TableParagraph"/>
              <w:spacing w:line="223" w:lineRule="exact"/>
              <w:ind w:left="87" w:right="120"/>
              <w:jc w:val="center"/>
              <w:rPr>
                <w:sz w:val="20"/>
              </w:rPr>
            </w:pPr>
            <w:r>
              <w:rPr>
                <w:sz w:val="20"/>
              </w:rPr>
              <w:t>868-77-9</w:t>
            </w:r>
          </w:p>
        </w:tc>
        <w:tc>
          <w:tcPr>
            <w:tcW w:w="991" w:type="dxa"/>
            <w:tcBorders>
              <w:bottom w:val="nil"/>
            </w:tcBorders>
          </w:tcPr>
          <w:p w14:paraId="1CD66141" w14:textId="77777777" w:rsidR="00B52DCC" w:rsidRDefault="00916648">
            <w:pPr>
              <w:pStyle w:val="TableParagraph"/>
              <w:spacing w:line="223" w:lineRule="exact"/>
              <w:ind w:left="107"/>
              <w:rPr>
                <w:sz w:val="20"/>
              </w:rPr>
            </w:pPr>
            <w:r>
              <w:rPr>
                <w:sz w:val="20"/>
              </w:rPr>
              <w:t>212-782-</w:t>
            </w:r>
          </w:p>
          <w:p w14:paraId="675DCB89" w14:textId="77777777" w:rsidR="00B52DCC" w:rsidRDefault="00916648">
            <w:pPr>
              <w:pStyle w:val="TableParagraph"/>
              <w:spacing w:before="17"/>
              <w:ind w:left="107"/>
              <w:rPr>
                <w:sz w:val="20"/>
              </w:rPr>
            </w:pPr>
            <w:r>
              <w:rPr>
                <w:w w:val="99"/>
                <w:sz w:val="20"/>
              </w:rPr>
              <w:t>2</w:t>
            </w:r>
          </w:p>
        </w:tc>
        <w:tc>
          <w:tcPr>
            <w:tcW w:w="1709" w:type="dxa"/>
            <w:tcBorders>
              <w:bottom w:val="nil"/>
            </w:tcBorders>
          </w:tcPr>
          <w:p w14:paraId="14562735" w14:textId="77777777" w:rsidR="00B52DCC" w:rsidRDefault="00916648">
            <w:pPr>
              <w:pStyle w:val="TableParagraph"/>
              <w:spacing w:line="223" w:lineRule="exact"/>
              <w:ind w:left="108"/>
              <w:rPr>
                <w:sz w:val="20"/>
              </w:rPr>
            </w:pPr>
            <w:r>
              <w:rPr>
                <w:sz w:val="20"/>
              </w:rPr>
              <w:t>Tırnak ürünleri</w:t>
            </w:r>
          </w:p>
        </w:tc>
        <w:tc>
          <w:tcPr>
            <w:tcW w:w="1700" w:type="dxa"/>
            <w:vMerge w:val="restart"/>
          </w:tcPr>
          <w:p w14:paraId="482AC6F6" w14:textId="77777777" w:rsidR="00B52DCC" w:rsidRDefault="00B52DCC">
            <w:pPr>
              <w:pStyle w:val="TableParagraph"/>
              <w:rPr>
                <w:sz w:val="18"/>
              </w:rPr>
            </w:pPr>
          </w:p>
        </w:tc>
        <w:tc>
          <w:tcPr>
            <w:tcW w:w="2261" w:type="dxa"/>
            <w:tcBorders>
              <w:bottom w:val="nil"/>
            </w:tcBorders>
          </w:tcPr>
          <w:p w14:paraId="2C1FB9BD" w14:textId="77777777" w:rsidR="00B52DCC" w:rsidRDefault="00916648">
            <w:pPr>
              <w:pStyle w:val="TableParagraph"/>
              <w:spacing w:line="256" w:lineRule="auto"/>
              <w:ind w:left="108"/>
              <w:rPr>
                <w:sz w:val="20"/>
              </w:rPr>
            </w:pPr>
            <w:r>
              <w:rPr>
                <w:sz w:val="20"/>
              </w:rPr>
              <w:t>Yalnızca profesyonel kullanım</w:t>
            </w:r>
          </w:p>
        </w:tc>
        <w:tc>
          <w:tcPr>
            <w:tcW w:w="2693" w:type="dxa"/>
            <w:tcBorders>
              <w:bottom w:val="nil"/>
            </w:tcBorders>
          </w:tcPr>
          <w:p w14:paraId="5825507D" w14:textId="77777777" w:rsidR="00B52DCC" w:rsidRDefault="00916648">
            <w:pPr>
              <w:pStyle w:val="TableParagraph"/>
              <w:spacing w:line="256" w:lineRule="auto"/>
              <w:ind w:left="110" w:right="87"/>
              <w:rPr>
                <w:sz w:val="20"/>
              </w:rPr>
            </w:pPr>
            <w:r>
              <w:rPr>
                <w:sz w:val="20"/>
              </w:rPr>
              <w:t>Yalnızca profesyonel kullanım için</w:t>
            </w:r>
          </w:p>
        </w:tc>
      </w:tr>
      <w:tr w:rsidR="00B52DCC" w14:paraId="2CD03E92" w14:textId="77777777">
        <w:trPr>
          <w:trHeight w:val="1152"/>
        </w:trPr>
        <w:tc>
          <w:tcPr>
            <w:tcW w:w="1416" w:type="dxa"/>
            <w:tcBorders>
              <w:top w:val="nil"/>
            </w:tcBorders>
          </w:tcPr>
          <w:p w14:paraId="1A39B532" w14:textId="77777777" w:rsidR="00B52DCC" w:rsidRDefault="00B52DCC">
            <w:pPr>
              <w:pStyle w:val="TableParagraph"/>
              <w:rPr>
                <w:sz w:val="18"/>
              </w:rPr>
            </w:pPr>
          </w:p>
        </w:tc>
        <w:tc>
          <w:tcPr>
            <w:tcW w:w="1984" w:type="dxa"/>
            <w:tcBorders>
              <w:top w:val="nil"/>
            </w:tcBorders>
          </w:tcPr>
          <w:p w14:paraId="32E90513" w14:textId="77777777" w:rsidR="00B52DCC" w:rsidRDefault="00B52DCC">
            <w:pPr>
              <w:pStyle w:val="TableParagraph"/>
              <w:rPr>
                <w:sz w:val="18"/>
              </w:rPr>
            </w:pPr>
          </w:p>
        </w:tc>
        <w:tc>
          <w:tcPr>
            <w:tcW w:w="1704" w:type="dxa"/>
            <w:tcBorders>
              <w:top w:val="nil"/>
            </w:tcBorders>
          </w:tcPr>
          <w:p w14:paraId="30746F70" w14:textId="77777777" w:rsidR="00B52DCC" w:rsidRDefault="00B52DCC">
            <w:pPr>
              <w:pStyle w:val="TableParagraph"/>
              <w:rPr>
                <w:sz w:val="18"/>
              </w:rPr>
            </w:pPr>
          </w:p>
        </w:tc>
        <w:tc>
          <w:tcPr>
            <w:tcW w:w="993" w:type="dxa"/>
            <w:tcBorders>
              <w:top w:val="nil"/>
            </w:tcBorders>
          </w:tcPr>
          <w:p w14:paraId="7DE3E4BD" w14:textId="77777777" w:rsidR="00B52DCC" w:rsidRDefault="00B52DCC">
            <w:pPr>
              <w:pStyle w:val="TableParagraph"/>
              <w:rPr>
                <w:sz w:val="18"/>
              </w:rPr>
            </w:pPr>
          </w:p>
        </w:tc>
        <w:tc>
          <w:tcPr>
            <w:tcW w:w="991" w:type="dxa"/>
            <w:tcBorders>
              <w:top w:val="nil"/>
            </w:tcBorders>
          </w:tcPr>
          <w:p w14:paraId="2ACB2AAF" w14:textId="77777777" w:rsidR="00B52DCC" w:rsidRDefault="00B52DCC">
            <w:pPr>
              <w:pStyle w:val="TableParagraph"/>
              <w:rPr>
                <w:sz w:val="18"/>
              </w:rPr>
            </w:pPr>
          </w:p>
        </w:tc>
        <w:tc>
          <w:tcPr>
            <w:tcW w:w="1709" w:type="dxa"/>
            <w:tcBorders>
              <w:top w:val="nil"/>
            </w:tcBorders>
          </w:tcPr>
          <w:p w14:paraId="4F315783" w14:textId="77777777" w:rsidR="00B52DCC" w:rsidRDefault="00B52DCC">
            <w:pPr>
              <w:pStyle w:val="TableParagraph"/>
              <w:rPr>
                <w:sz w:val="18"/>
              </w:rPr>
            </w:pPr>
          </w:p>
        </w:tc>
        <w:tc>
          <w:tcPr>
            <w:tcW w:w="1700" w:type="dxa"/>
            <w:vMerge/>
            <w:tcBorders>
              <w:top w:val="nil"/>
            </w:tcBorders>
          </w:tcPr>
          <w:p w14:paraId="32F7118F" w14:textId="77777777" w:rsidR="00B52DCC" w:rsidRDefault="00B52DCC">
            <w:pPr>
              <w:rPr>
                <w:sz w:val="2"/>
                <w:szCs w:val="2"/>
              </w:rPr>
            </w:pPr>
          </w:p>
        </w:tc>
        <w:tc>
          <w:tcPr>
            <w:tcW w:w="2261" w:type="dxa"/>
            <w:tcBorders>
              <w:top w:val="nil"/>
            </w:tcBorders>
          </w:tcPr>
          <w:p w14:paraId="4B69740A" w14:textId="77777777" w:rsidR="00B52DCC" w:rsidRDefault="00B52DCC">
            <w:pPr>
              <w:pStyle w:val="TableParagraph"/>
              <w:rPr>
                <w:sz w:val="18"/>
              </w:rPr>
            </w:pPr>
          </w:p>
        </w:tc>
        <w:tc>
          <w:tcPr>
            <w:tcW w:w="2693" w:type="dxa"/>
            <w:tcBorders>
              <w:top w:val="nil"/>
            </w:tcBorders>
          </w:tcPr>
          <w:p w14:paraId="27957C5A" w14:textId="77777777" w:rsidR="00B52DCC" w:rsidRDefault="00916648">
            <w:pPr>
              <w:pStyle w:val="TableParagraph"/>
              <w:spacing w:before="79" w:line="261" w:lineRule="auto"/>
              <w:ind w:left="110" w:right="226"/>
              <w:rPr>
                <w:sz w:val="20"/>
              </w:rPr>
            </w:pPr>
            <w:r>
              <w:rPr>
                <w:sz w:val="20"/>
              </w:rPr>
              <w:t>Alerjik reaksiyona sebep olabilir.</w:t>
            </w:r>
          </w:p>
        </w:tc>
      </w:tr>
    </w:tbl>
    <w:p w14:paraId="4BFD3184" w14:textId="77777777" w:rsidR="00B52DCC" w:rsidRDefault="00B52DCC">
      <w:pPr>
        <w:spacing w:line="261" w:lineRule="auto"/>
        <w:rPr>
          <w:sz w:val="20"/>
        </w:rPr>
        <w:sectPr w:rsidR="00B52DCC">
          <w:pgSz w:w="16840" w:h="11910" w:orient="landscape"/>
          <w:pgMar w:top="1100" w:right="440" w:bottom="280" w:left="580" w:header="708" w:footer="708" w:gutter="0"/>
          <w:cols w:space="708"/>
        </w:sectPr>
      </w:pPr>
    </w:p>
    <w:p w14:paraId="4B6183EC" w14:textId="77777777" w:rsidR="00B52DCC" w:rsidRDefault="00916648">
      <w:pPr>
        <w:pStyle w:val="BodyText"/>
        <w:rPr>
          <w:sz w:val="26"/>
        </w:rPr>
      </w:pPr>
      <w:r>
        <w:rPr>
          <w:noProof/>
          <w:lang w:bidi="ar-SA"/>
        </w:rPr>
        <w:lastRenderedPageBreak/>
        <w:drawing>
          <wp:anchor distT="0" distB="0" distL="0" distR="0" simplePos="0" relativeHeight="266771351" behindDoc="1" locked="0" layoutInCell="1" allowOverlap="1" wp14:anchorId="67E00754" wp14:editId="18860F97">
            <wp:simplePos x="0" y="0"/>
            <wp:positionH relativeFrom="page">
              <wp:posOffset>8666606</wp:posOffset>
            </wp:positionH>
            <wp:positionV relativeFrom="page">
              <wp:posOffset>2894845</wp:posOffset>
            </wp:positionV>
            <wp:extent cx="356340" cy="342259"/>
            <wp:effectExtent l="0" t="0" r="0" b="0"/>
            <wp:wrapNone/>
            <wp:docPr id="2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1.jpeg"/>
                    <pic:cNvPicPr/>
                  </pic:nvPicPr>
                  <pic:blipFill>
                    <a:blip r:embed="rId9" cstate="print"/>
                    <a:stretch>
                      <a:fillRect/>
                    </a:stretch>
                  </pic:blipFill>
                  <pic:spPr>
                    <a:xfrm>
                      <a:off x="0" y="0"/>
                      <a:ext cx="356340" cy="342259"/>
                    </a:xfrm>
                    <a:prstGeom prst="rect">
                      <a:avLst/>
                    </a:prstGeom>
                  </pic:spPr>
                </pic:pic>
              </a:graphicData>
            </a:graphic>
          </wp:anchor>
        </w:drawing>
      </w: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7A51AAB" w14:textId="77777777">
        <w:trPr>
          <w:trHeight w:val="2059"/>
        </w:trPr>
        <w:tc>
          <w:tcPr>
            <w:tcW w:w="1416" w:type="dxa"/>
          </w:tcPr>
          <w:p w14:paraId="770ECEF2" w14:textId="77777777" w:rsidR="00B52DCC" w:rsidRDefault="00916648">
            <w:pPr>
              <w:pStyle w:val="TableParagraph"/>
              <w:spacing w:line="225" w:lineRule="exact"/>
              <w:ind w:left="107"/>
              <w:rPr>
                <w:sz w:val="20"/>
              </w:rPr>
            </w:pPr>
            <w:r>
              <w:rPr>
                <w:sz w:val="20"/>
              </w:rPr>
              <w:t>314</w:t>
            </w:r>
          </w:p>
        </w:tc>
        <w:tc>
          <w:tcPr>
            <w:tcW w:w="1984" w:type="dxa"/>
          </w:tcPr>
          <w:p w14:paraId="0E260E6E" w14:textId="77777777" w:rsidR="00B52DCC" w:rsidRDefault="00916648">
            <w:pPr>
              <w:pStyle w:val="TableParagraph"/>
              <w:spacing w:line="225" w:lineRule="exact"/>
              <w:ind w:left="105"/>
              <w:rPr>
                <w:sz w:val="20"/>
              </w:rPr>
            </w:pPr>
            <w:r>
              <w:rPr>
                <w:sz w:val="20"/>
              </w:rPr>
              <w:t>11,14-Dioksa-2,9-</w:t>
            </w:r>
          </w:p>
          <w:p w14:paraId="650456D1" w14:textId="77777777" w:rsidR="00B52DCC" w:rsidRDefault="00916648">
            <w:pPr>
              <w:pStyle w:val="TableParagraph"/>
              <w:spacing w:before="17" w:line="259" w:lineRule="auto"/>
              <w:ind w:left="105" w:right="268"/>
              <w:rPr>
                <w:sz w:val="20"/>
              </w:rPr>
            </w:pPr>
            <w:r>
              <w:rPr>
                <w:sz w:val="20"/>
              </w:rPr>
              <w:t>diazaheptadek-16- enoik Asit,4,4,6,16- tetrametil-10,15- diokso, 2-[(2-metil- 1-okso-2-propenil)</w:t>
            </w:r>
          </w:p>
          <w:p w14:paraId="72838D5A" w14:textId="77777777" w:rsidR="00B52DCC" w:rsidRDefault="00916648">
            <w:pPr>
              <w:pStyle w:val="TableParagraph"/>
              <w:spacing w:before="160"/>
              <w:ind w:left="105"/>
              <w:rPr>
                <w:sz w:val="20"/>
              </w:rPr>
            </w:pPr>
            <w:r>
              <w:rPr>
                <w:sz w:val="20"/>
              </w:rPr>
              <w:t>oksi]etil ester</w:t>
            </w:r>
          </w:p>
        </w:tc>
        <w:tc>
          <w:tcPr>
            <w:tcW w:w="1704" w:type="dxa"/>
          </w:tcPr>
          <w:p w14:paraId="3BD2B872" w14:textId="77777777" w:rsidR="00B52DCC" w:rsidRDefault="00916648">
            <w:pPr>
              <w:pStyle w:val="TableParagraph"/>
              <w:spacing w:line="259" w:lineRule="auto"/>
              <w:ind w:left="106" w:right="152"/>
              <w:rPr>
                <w:sz w:val="20"/>
              </w:rPr>
            </w:pPr>
            <w:r>
              <w:rPr>
                <w:sz w:val="20"/>
              </w:rPr>
              <w:t xml:space="preserve">DI-HEMATRI­ METHYLHEXY L </w:t>
            </w:r>
            <w:r>
              <w:rPr>
                <w:w w:val="95"/>
                <w:sz w:val="20"/>
              </w:rPr>
              <w:t>DICARBAMATE</w:t>
            </w:r>
          </w:p>
        </w:tc>
        <w:tc>
          <w:tcPr>
            <w:tcW w:w="993" w:type="dxa"/>
          </w:tcPr>
          <w:p w14:paraId="1DFAC5E8" w14:textId="77777777" w:rsidR="00B52DCC" w:rsidRDefault="00916648">
            <w:pPr>
              <w:pStyle w:val="TableParagraph"/>
              <w:spacing w:line="225" w:lineRule="exact"/>
              <w:ind w:left="107"/>
              <w:rPr>
                <w:sz w:val="20"/>
              </w:rPr>
            </w:pPr>
            <w:r>
              <w:rPr>
                <w:sz w:val="20"/>
              </w:rPr>
              <w:t>41137-</w:t>
            </w:r>
          </w:p>
          <w:p w14:paraId="38871C9D" w14:textId="77777777" w:rsidR="00B52DCC" w:rsidRDefault="00916648">
            <w:pPr>
              <w:pStyle w:val="TableParagraph"/>
              <w:spacing w:before="17"/>
              <w:ind w:left="107"/>
              <w:rPr>
                <w:sz w:val="20"/>
              </w:rPr>
            </w:pPr>
            <w:r>
              <w:rPr>
                <w:sz w:val="20"/>
              </w:rPr>
              <w:t>60-</w:t>
            </w:r>
          </w:p>
          <w:p w14:paraId="326189E1" w14:textId="77777777" w:rsidR="00B52DCC" w:rsidRDefault="00916648">
            <w:pPr>
              <w:pStyle w:val="TableParagraph"/>
              <w:spacing w:before="17"/>
              <w:ind w:left="107"/>
              <w:rPr>
                <w:sz w:val="20"/>
              </w:rPr>
            </w:pPr>
            <w:r>
              <w:rPr>
                <w:sz w:val="20"/>
              </w:rPr>
              <w:t>4/72869-</w:t>
            </w:r>
          </w:p>
          <w:p w14:paraId="62F34438" w14:textId="77777777" w:rsidR="00B52DCC" w:rsidRDefault="00916648">
            <w:pPr>
              <w:pStyle w:val="TableParagraph"/>
              <w:spacing w:before="20"/>
              <w:ind w:left="107"/>
              <w:rPr>
                <w:sz w:val="20"/>
              </w:rPr>
            </w:pPr>
            <w:r>
              <w:rPr>
                <w:sz w:val="20"/>
              </w:rPr>
              <w:t>86-4</w:t>
            </w:r>
          </w:p>
        </w:tc>
        <w:tc>
          <w:tcPr>
            <w:tcW w:w="991" w:type="dxa"/>
          </w:tcPr>
          <w:p w14:paraId="298CFD20" w14:textId="77777777" w:rsidR="00B52DCC" w:rsidRDefault="00916648">
            <w:pPr>
              <w:pStyle w:val="TableParagraph"/>
              <w:spacing w:line="225" w:lineRule="exact"/>
              <w:ind w:left="107"/>
              <w:rPr>
                <w:sz w:val="20"/>
              </w:rPr>
            </w:pPr>
            <w:r>
              <w:rPr>
                <w:sz w:val="20"/>
              </w:rPr>
              <w:t>255-239-</w:t>
            </w:r>
          </w:p>
          <w:p w14:paraId="20D773DE" w14:textId="77777777" w:rsidR="00B52DCC" w:rsidRDefault="00916648">
            <w:pPr>
              <w:pStyle w:val="TableParagraph"/>
              <w:spacing w:before="17"/>
              <w:ind w:left="107"/>
              <w:rPr>
                <w:sz w:val="20"/>
              </w:rPr>
            </w:pPr>
            <w:r>
              <w:rPr>
                <w:sz w:val="20"/>
              </w:rPr>
              <w:t>5/276-</w:t>
            </w:r>
          </w:p>
          <w:p w14:paraId="0484CAD1" w14:textId="77777777" w:rsidR="00B52DCC" w:rsidRDefault="00916648">
            <w:pPr>
              <w:pStyle w:val="TableParagraph"/>
              <w:spacing w:before="17"/>
              <w:ind w:left="107"/>
              <w:rPr>
                <w:sz w:val="20"/>
              </w:rPr>
            </w:pPr>
            <w:r>
              <w:rPr>
                <w:sz w:val="20"/>
              </w:rPr>
              <w:t>957-5</w:t>
            </w:r>
          </w:p>
        </w:tc>
        <w:tc>
          <w:tcPr>
            <w:tcW w:w="1709" w:type="dxa"/>
          </w:tcPr>
          <w:p w14:paraId="75656C1E" w14:textId="77777777" w:rsidR="00B52DCC" w:rsidRDefault="00916648">
            <w:pPr>
              <w:pStyle w:val="TableParagraph"/>
              <w:spacing w:line="225" w:lineRule="exact"/>
              <w:ind w:left="108"/>
              <w:rPr>
                <w:sz w:val="20"/>
              </w:rPr>
            </w:pPr>
            <w:r>
              <w:rPr>
                <w:sz w:val="20"/>
              </w:rPr>
              <w:t>Tırnak ürünleri</w:t>
            </w:r>
          </w:p>
        </w:tc>
        <w:tc>
          <w:tcPr>
            <w:tcW w:w="1700" w:type="dxa"/>
          </w:tcPr>
          <w:p w14:paraId="4EF1C3F1" w14:textId="77777777" w:rsidR="00B52DCC" w:rsidRDefault="00B52DCC">
            <w:pPr>
              <w:pStyle w:val="TableParagraph"/>
              <w:rPr>
                <w:sz w:val="18"/>
              </w:rPr>
            </w:pPr>
          </w:p>
        </w:tc>
        <w:tc>
          <w:tcPr>
            <w:tcW w:w="2261" w:type="dxa"/>
          </w:tcPr>
          <w:p w14:paraId="2BF6D6EF" w14:textId="77777777" w:rsidR="00B52DCC" w:rsidRDefault="00916648">
            <w:pPr>
              <w:pStyle w:val="TableParagraph"/>
              <w:spacing w:line="256" w:lineRule="auto"/>
              <w:ind w:left="108"/>
              <w:rPr>
                <w:sz w:val="20"/>
              </w:rPr>
            </w:pPr>
            <w:r>
              <w:rPr>
                <w:sz w:val="20"/>
              </w:rPr>
              <w:t>Yalnızca profesyonel kullanım</w:t>
            </w:r>
          </w:p>
        </w:tc>
        <w:tc>
          <w:tcPr>
            <w:tcW w:w="2693" w:type="dxa"/>
          </w:tcPr>
          <w:p w14:paraId="37A05542" w14:textId="77777777" w:rsidR="00B52DCC" w:rsidRDefault="00916648">
            <w:pPr>
              <w:pStyle w:val="TableParagraph"/>
              <w:spacing w:line="256" w:lineRule="auto"/>
              <w:ind w:left="110" w:right="87"/>
              <w:rPr>
                <w:sz w:val="20"/>
              </w:rPr>
            </w:pPr>
            <w:r>
              <w:rPr>
                <w:sz w:val="20"/>
              </w:rPr>
              <w:t>Yalnızca profesyonel kullanım için</w:t>
            </w:r>
          </w:p>
          <w:p w14:paraId="1CF394ED" w14:textId="77777777" w:rsidR="00B52DCC" w:rsidRDefault="00916648">
            <w:pPr>
              <w:pStyle w:val="TableParagraph"/>
              <w:spacing w:before="158" w:line="256" w:lineRule="auto"/>
              <w:ind w:left="110" w:right="226"/>
              <w:rPr>
                <w:sz w:val="20"/>
              </w:rPr>
            </w:pPr>
            <w:r>
              <w:rPr>
                <w:sz w:val="20"/>
              </w:rPr>
              <w:t>Alerjik reaksiyona sebep olabilir</w:t>
            </w:r>
          </w:p>
        </w:tc>
      </w:tr>
      <w:tr w:rsidR="00B52DCC" w14:paraId="75F8C2BE" w14:textId="77777777">
        <w:trPr>
          <w:trHeight w:val="6380"/>
        </w:trPr>
        <w:tc>
          <w:tcPr>
            <w:tcW w:w="1416" w:type="dxa"/>
          </w:tcPr>
          <w:p w14:paraId="23FCF268" w14:textId="77777777" w:rsidR="00B52DCC" w:rsidRDefault="00916648">
            <w:pPr>
              <w:pStyle w:val="TableParagraph"/>
              <w:spacing w:line="223" w:lineRule="exact"/>
              <w:ind w:left="107"/>
              <w:rPr>
                <w:sz w:val="20"/>
              </w:rPr>
            </w:pPr>
            <w:r>
              <w:rPr>
                <w:sz w:val="20"/>
              </w:rPr>
              <w:t>315</w:t>
            </w:r>
          </w:p>
        </w:tc>
        <w:tc>
          <w:tcPr>
            <w:tcW w:w="1984" w:type="dxa"/>
          </w:tcPr>
          <w:p w14:paraId="39EC42EB" w14:textId="77777777" w:rsidR="00B52DCC" w:rsidRDefault="00916648">
            <w:pPr>
              <w:pStyle w:val="TableParagraph"/>
              <w:spacing w:line="223" w:lineRule="exact"/>
              <w:ind w:left="105"/>
              <w:rPr>
                <w:sz w:val="20"/>
              </w:rPr>
            </w:pPr>
            <w:r>
              <w:rPr>
                <w:sz w:val="20"/>
              </w:rPr>
              <w:t>4-(3-</w:t>
            </w:r>
          </w:p>
          <w:p w14:paraId="37D0019F" w14:textId="77777777" w:rsidR="00B52DCC" w:rsidRDefault="00916648">
            <w:pPr>
              <w:pStyle w:val="TableParagraph"/>
              <w:spacing w:before="17" w:line="259" w:lineRule="auto"/>
              <w:ind w:left="105" w:right="273"/>
              <w:jc w:val="both"/>
              <w:rPr>
                <w:sz w:val="20"/>
              </w:rPr>
            </w:pPr>
            <w:r>
              <w:rPr>
                <w:sz w:val="20"/>
              </w:rPr>
              <w:t>aminopirazolo[1,5- A]piridin-2-il)-1,1- dimetilpiperazin- 1- ium klorür</w:t>
            </w:r>
          </w:p>
          <w:p w14:paraId="41DAF8D8" w14:textId="77777777" w:rsidR="00B52DCC" w:rsidRDefault="00916648">
            <w:pPr>
              <w:pStyle w:val="TableParagraph"/>
              <w:ind w:left="105"/>
              <w:jc w:val="both"/>
              <w:rPr>
                <w:sz w:val="20"/>
              </w:rPr>
            </w:pPr>
            <w:r>
              <w:rPr>
                <w:sz w:val="20"/>
              </w:rPr>
              <w:t>hidroklorür</w:t>
            </w:r>
          </w:p>
        </w:tc>
        <w:tc>
          <w:tcPr>
            <w:tcW w:w="1704" w:type="dxa"/>
          </w:tcPr>
          <w:p w14:paraId="08894645" w14:textId="77777777" w:rsidR="00B52DCC" w:rsidRDefault="00916648">
            <w:pPr>
              <w:pStyle w:val="TableParagraph"/>
              <w:spacing w:line="256" w:lineRule="auto"/>
              <w:ind w:left="106"/>
              <w:rPr>
                <w:sz w:val="20"/>
              </w:rPr>
            </w:pPr>
            <w:r>
              <w:rPr>
                <w:w w:val="95"/>
                <w:sz w:val="20"/>
              </w:rPr>
              <w:t xml:space="preserve">Dimethylpiperazi </w:t>
            </w:r>
            <w:r>
              <w:rPr>
                <w:sz w:val="20"/>
              </w:rPr>
              <w:t>nium</w:t>
            </w:r>
          </w:p>
          <w:p w14:paraId="155989B4" w14:textId="77777777" w:rsidR="00B52DCC" w:rsidRDefault="00916648">
            <w:pPr>
              <w:pStyle w:val="TableParagraph"/>
              <w:spacing w:before="156" w:line="261" w:lineRule="auto"/>
              <w:ind w:left="106"/>
              <w:rPr>
                <w:sz w:val="20"/>
              </w:rPr>
            </w:pPr>
            <w:r>
              <w:rPr>
                <w:w w:val="95"/>
                <w:sz w:val="20"/>
              </w:rPr>
              <w:t xml:space="preserve">Aminopyrazolopy </w:t>
            </w:r>
            <w:r>
              <w:rPr>
                <w:sz w:val="20"/>
              </w:rPr>
              <w:t>ridine HCl</w:t>
            </w:r>
          </w:p>
        </w:tc>
        <w:tc>
          <w:tcPr>
            <w:tcW w:w="993" w:type="dxa"/>
          </w:tcPr>
          <w:p w14:paraId="2704808E" w14:textId="77777777" w:rsidR="00B52DCC" w:rsidRDefault="00916648">
            <w:pPr>
              <w:pStyle w:val="TableParagraph"/>
              <w:spacing w:line="223" w:lineRule="exact"/>
              <w:ind w:left="107"/>
              <w:rPr>
                <w:sz w:val="20"/>
              </w:rPr>
            </w:pPr>
            <w:r>
              <w:rPr>
                <w:sz w:val="20"/>
              </w:rPr>
              <w:t>1256553-</w:t>
            </w:r>
          </w:p>
          <w:p w14:paraId="72C489F8" w14:textId="77777777" w:rsidR="00B52DCC" w:rsidRDefault="00916648">
            <w:pPr>
              <w:pStyle w:val="TableParagraph"/>
              <w:spacing w:before="17"/>
              <w:ind w:left="107"/>
              <w:rPr>
                <w:sz w:val="20"/>
              </w:rPr>
            </w:pPr>
            <w:r>
              <w:rPr>
                <w:sz w:val="20"/>
              </w:rPr>
              <w:t>33-9</w:t>
            </w:r>
          </w:p>
        </w:tc>
        <w:tc>
          <w:tcPr>
            <w:tcW w:w="991" w:type="dxa"/>
          </w:tcPr>
          <w:p w14:paraId="78EDECBF" w14:textId="77777777" w:rsidR="00B52DCC" w:rsidRDefault="00916648">
            <w:pPr>
              <w:pStyle w:val="TableParagraph"/>
              <w:spacing w:line="223" w:lineRule="exact"/>
              <w:ind w:left="107"/>
              <w:rPr>
                <w:sz w:val="20"/>
              </w:rPr>
            </w:pPr>
            <w:r>
              <w:rPr>
                <w:sz w:val="20"/>
              </w:rPr>
              <w:t>813-255-</w:t>
            </w:r>
          </w:p>
          <w:p w14:paraId="5AA04CC0" w14:textId="77777777" w:rsidR="00B52DCC" w:rsidRDefault="00916648">
            <w:pPr>
              <w:pStyle w:val="TableParagraph"/>
              <w:spacing w:before="17"/>
              <w:ind w:left="107"/>
              <w:rPr>
                <w:sz w:val="20"/>
              </w:rPr>
            </w:pPr>
            <w:r>
              <w:rPr>
                <w:w w:val="99"/>
                <w:sz w:val="20"/>
              </w:rPr>
              <w:t>5</w:t>
            </w:r>
          </w:p>
        </w:tc>
        <w:tc>
          <w:tcPr>
            <w:tcW w:w="1709" w:type="dxa"/>
          </w:tcPr>
          <w:p w14:paraId="52AD5B35" w14:textId="77777777" w:rsidR="00B52DCC" w:rsidRDefault="00916648">
            <w:pPr>
              <w:pStyle w:val="TableParagraph"/>
              <w:spacing w:line="256" w:lineRule="auto"/>
              <w:ind w:left="108"/>
              <w:rPr>
                <w:sz w:val="20"/>
              </w:rPr>
            </w:pPr>
            <w:r>
              <w:rPr>
                <w:sz w:val="20"/>
              </w:rPr>
              <w:t>Okside edici saç boyalarında</w:t>
            </w:r>
          </w:p>
          <w:p w14:paraId="5F90EAF3" w14:textId="77777777" w:rsidR="00B52DCC" w:rsidRDefault="00916648">
            <w:pPr>
              <w:pStyle w:val="TableParagraph"/>
              <w:spacing w:line="256" w:lineRule="auto"/>
              <w:ind w:left="108" w:right="332"/>
              <w:rPr>
                <w:sz w:val="20"/>
              </w:rPr>
            </w:pPr>
            <w:r>
              <w:rPr>
                <w:sz w:val="20"/>
              </w:rPr>
              <w:t>kullanılan saç boya maddeleri</w:t>
            </w:r>
          </w:p>
        </w:tc>
        <w:tc>
          <w:tcPr>
            <w:tcW w:w="1700" w:type="dxa"/>
          </w:tcPr>
          <w:p w14:paraId="55925F4B" w14:textId="77777777" w:rsidR="00B52DCC" w:rsidRDefault="00B52DCC">
            <w:pPr>
              <w:pStyle w:val="TableParagraph"/>
              <w:rPr>
                <w:sz w:val="18"/>
              </w:rPr>
            </w:pPr>
          </w:p>
        </w:tc>
        <w:tc>
          <w:tcPr>
            <w:tcW w:w="2261" w:type="dxa"/>
          </w:tcPr>
          <w:p w14:paraId="6B5E931D" w14:textId="77777777" w:rsidR="00B52DCC" w:rsidRDefault="00916648">
            <w:pPr>
              <w:pStyle w:val="TableParagraph"/>
              <w:spacing w:line="259" w:lineRule="auto"/>
              <w:ind w:left="108"/>
              <w:rPr>
                <w:sz w:val="20"/>
              </w:rPr>
            </w:pPr>
            <w:r>
              <w:rPr>
                <w:sz w:val="20"/>
              </w:rPr>
              <w:t>Oksidatif koşullar altında karıştırıldığında saça uygulanan maksimum konsantrasyon %2’yi</w:t>
            </w:r>
          </w:p>
          <w:p w14:paraId="263EBBB1" w14:textId="77777777" w:rsidR="00B52DCC" w:rsidRDefault="00916648">
            <w:pPr>
              <w:pStyle w:val="TableParagraph"/>
              <w:spacing w:line="256" w:lineRule="auto"/>
              <w:ind w:left="108"/>
              <w:rPr>
                <w:sz w:val="20"/>
              </w:rPr>
            </w:pPr>
            <w:r>
              <w:rPr>
                <w:sz w:val="20"/>
              </w:rPr>
              <w:t>aşmamalıdır (serbest baz olarak hesaplandığında).</w:t>
            </w:r>
          </w:p>
        </w:tc>
        <w:tc>
          <w:tcPr>
            <w:tcW w:w="2693" w:type="dxa"/>
          </w:tcPr>
          <w:p w14:paraId="4FB34E64"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2CD32B0B"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3C27213C" w14:textId="77777777" w:rsidR="00B52DCC" w:rsidRDefault="00B52DCC">
            <w:pPr>
              <w:pStyle w:val="TableParagraph"/>
            </w:pPr>
          </w:p>
          <w:p w14:paraId="4432C547" w14:textId="77777777" w:rsidR="00B52DCC" w:rsidRDefault="00B52DCC">
            <w:pPr>
              <w:pStyle w:val="TableParagraph"/>
              <w:spacing w:before="1"/>
              <w:rPr>
                <w:sz w:val="27"/>
              </w:rPr>
            </w:pPr>
          </w:p>
          <w:p w14:paraId="6AC6FD65" w14:textId="77777777" w:rsidR="00B52DCC" w:rsidRDefault="00916648">
            <w:pPr>
              <w:pStyle w:val="TableParagraph"/>
              <w:tabs>
                <w:tab w:val="left" w:pos="767"/>
              </w:tabs>
              <w:spacing w:line="259" w:lineRule="auto"/>
              <w:ind w:left="110" w:right="282"/>
              <w:rPr>
                <w:sz w:val="20"/>
              </w:rPr>
            </w:pPr>
            <w:r>
              <w:rPr>
                <w:sz w:val="20"/>
              </w:rPr>
              <w:t>“</w:t>
            </w:r>
            <w:r>
              <w:rPr>
                <w:sz w:val="20"/>
              </w:rPr>
              <w:tab/>
              <w:t>Saç boyaları</w:t>
            </w:r>
            <w:r>
              <w:rPr>
                <w:spacing w:val="-16"/>
                <w:sz w:val="20"/>
              </w:rPr>
              <w:t xml:space="preserve"> </w:t>
            </w:r>
            <w:r>
              <w:rPr>
                <w:sz w:val="20"/>
              </w:rPr>
              <w:t>şiddetli alerjik reaksiyonlara neden olabilir.</w:t>
            </w:r>
          </w:p>
          <w:p w14:paraId="6EF40C44" w14:textId="77777777" w:rsidR="00B52DCC" w:rsidRDefault="00916648">
            <w:pPr>
              <w:pStyle w:val="TableParagraph"/>
              <w:spacing w:before="157" w:line="259" w:lineRule="auto"/>
              <w:ind w:left="110" w:right="226"/>
              <w:rPr>
                <w:sz w:val="20"/>
              </w:rPr>
            </w:pPr>
            <w:r>
              <w:rPr>
                <w:sz w:val="20"/>
              </w:rPr>
              <w:t>Ürünü kullanmadan önce aşağıdaki hususlara dikkat ediniz.</w:t>
            </w:r>
          </w:p>
          <w:p w14:paraId="23878138"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0750635" w14:textId="77777777" w:rsidR="00B52DCC" w:rsidRDefault="00916648">
            <w:pPr>
              <w:pStyle w:val="TableParagraph"/>
              <w:spacing w:before="160" w:line="256" w:lineRule="auto"/>
              <w:ind w:left="110" w:right="226"/>
              <w:rPr>
                <w:sz w:val="20"/>
              </w:rPr>
            </w:pPr>
            <w:r>
              <w:rPr>
                <w:sz w:val="20"/>
              </w:rPr>
              <w:t>Geçici “kara kına” dövmesi alerji riskini arttırabilir.</w:t>
            </w:r>
          </w:p>
          <w:p w14:paraId="447BCFF5" w14:textId="77777777" w:rsidR="00B52DCC" w:rsidRDefault="00916648">
            <w:pPr>
              <w:pStyle w:val="TableParagraph"/>
              <w:spacing w:before="163" w:line="261" w:lineRule="auto"/>
              <w:ind w:left="110" w:right="226"/>
              <w:rPr>
                <w:sz w:val="20"/>
              </w:rPr>
            </w:pPr>
            <w:r>
              <w:rPr>
                <w:sz w:val="20"/>
              </w:rPr>
              <w:t>Şu durumlarda saçınızı boyamayınız.</w:t>
            </w:r>
          </w:p>
          <w:p w14:paraId="5CE5C664" w14:textId="77777777" w:rsidR="00B52DCC" w:rsidRDefault="00916648">
            <w:pPr>
              <w:pStyle w:val="TableParagraph"/>
              <w:spacing w:before="157" w:line="259" w:lineRule="auto"/>
              <w:ind w:left="110" w:right="81"/>
              <w:rPr>
                <w:sz w:val="20"/>
              </w:rPr>
            </w:pPr>
            <w:r>
              <w:rPr>
                <w:sz w:val="20"/>
              </w:rPr>
              <w:t>— Yüzünüzde bir kızarıklık varsa veya saç deriniz hassas, tahriş olmuş ve hasarlı ise,</w:t>
            </w:r>
          </w:p>
        </w:tc>
      </w:tr>
    </w:tbl>
    <w:p w14:paraId="6353D9C0"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22D575CA"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07F25442" w14:textId="77777777">
        <w:trPr>
          <w:trHeight w:val="1809"/>
        </w:trPr>
        <w:tc>
          <w:tcPr>
            <w:tcW w:w="1416" w:type="dxa"/>
          </w:tcPr>
          <w:p w14:paraId="72149475" w14:textId="77777777" w:rsidR="00B52DCC" w:rsidRDefault="00B52DCC">
            <w:pPr>
              <w:pStyle w:val="TableParagraph"/>
              <w:rPr>
                <w:sz w:val="18"/>
              </w:rPr>
            </w:pPr>
          </w:p>
        </w:tc>
        <w:tc>
          <w:tcPr>
            <w:tcW w:w="1984" w:type="dxa"/>
          </w:tcPr>
          <w:p w14:paraId="1A9030B0" w14:textId="77777777" w:rsidR="00B52DCC" w:rsidRDefault="00B52DCC">
            <w:pPr>
              <w:pStyle w:val="TableParagraph"/>
              <w:rPr>
                <w:sz w:val="18"/>
              </w:rPr>
            </w:pPr>
          </w:p>
        </w:tc>
        <w:tc>
          <w:tcPr>
            <w:tcW w:w="1704" w:type="dxa"/>
          </w:tcPr>
          <w:p w14:paraId="28A87DDF" w14:textId="77777777" w:rsidR="00B52DCC" w:rsidRDefault="00B52DCC">
            <w:pPr>
              <w:pStyle w:val="TableParagraph"/>
              <w:rPr>
                <w:sz w:val="18"/>
              </w:rPr>
            </w:pPr>
          </w:p>
        </w:tc>
        <w:tc>
          <w:tcPr>
            <w:tcW w:w="993" w:type="dxa"/>
          </w:tcPr>
          <w:p w14:paraId="62F194BF" w14:textId="77777777" w:rsidR="00B52DCC" w:rsidRDefault="00B52DCC">
            <w:pPr>
              <w:pStyle w:val="TableParagraph"/>
              <w:rPr>
                <w:sz w:val="18"/>
              </w:rPr>
            </w:pPr>
          </w:p>
        </w:tc>
        <w:tc>
          <w:tcPr>
            <w:tcW w:w="991" w:type="dxa"/>
          </w:tcPr>
          <w:p w14:paraId="68E46130" w14:textId="77777777" w:rsidR="00B52DCC" w:rsidRDefault="00B52DCC">
            <w:pPr>
              <w:pStyle w:val="TableParagraph"/>
              <w:rPr>
                <w:sz w:val="18"/>
              </w:rPr>
            </w:pPr>
          </w:p>
        </w:tc>
        <w:tc>
          <w:tcPr>
            <w:tcW w:w="1709" w:type="dxa"/>
          </w:tcPr>
          <w:p w14:paraId="1C716DAB" w14:textId="77777777" w:rsidR="00B52DCC" w:rsidRDefault="00B52DCC">
            <w:pPr>
              <w:pStyle w:val="TableParagraph"/>
              <w:rPr>
                <w:sz w:val="18"/>
              </w:rPr>
            </w:pPr>
          </w:p>
        </w:tc>
        <w:tc>
          <w:tcPr>
            <w:tcW w:w="1700" w:type="dxa"/>
          </w:tcPr>
          <w:p w14:paraId="4688FCEE" w14:textId="77777777" w:rsidR="00B52DCC" w:rsidRDefault="00B52DCC">
            <w:pPr>
              <w:pStyle w:val="TableParagraph"/>
              <w:rPr>
                <w:sz w:val="18"/>
              </w:rPr>
            </w:pPr>
          </w:p>
        </w:tc>
        <w:tc>
          <w:tcPr>
            <w:tcW w:w="2261" w:type="dxa"/>
          </w:tcPr>
          <w:p w14:paraId="105C1F10" w14:textId="77777777" w:rsidR="00B52DCC" w:rsidRDefault="00B52DCC">
            <w:pPr>
              <w:pStyle w:val="TableParagraph"/>
              <w:rPr>
                <w:sz w:val="18"/>
              </w:rPr>
            </w:pPr>
          </w:p>
        </w:tc>
        <w:tc>
          <w:tcPr>
            <w:tcW w:w="2693" w:type="dxa"/>
          </w:tcPr>
          <w:p w14:paraId="3920722B" w14:textId="77777777" w:rsidR="00B52DCC" w:rsidRDefault="00916648">
            <w:pPr>
              <w:pStyle w:val="TableParagraph"/>
              <w:numPr>
                <w:ilvl w:val="0"/>
                <w:numId w:val="42"/>
              </w:numPr>
              <w:tabs>
                <w:tab w:val="left" w:pos="360"/>
              </w:tabs>
              <w:spacing w:line="256" w:lineRule="auto"/>
              <w:ind w:right="501" w:firstLine="0"/>
              <w:rPr>
                <w:sz w:val="20"/>
              </w:rPr>
            </w:pPr>
            <w:r>
              <w:rPr>
                <w:sz w:val="20"/>
              </w:rPr>
              <w:t>Saç boyaları</w:t>
            </w:r>
            <w:r>
              <w:rPr>
                <w:spacing w:val="-8"/>
                <w:sz w:val="20"/>
              </w:rPr>
              <w:t xml:space="preserve"> </w:t>
            </w:r>
            <w:r>
              <w:rPr>
                <w:sz w:val="20"/>
              </w:rPr>
              <w:t>nedeniyle daha önce bir reaksiyon yaşanmışsa,</w:t>
            </w:r>
          </w:p>
          <w:p w14:paraId="2CC8AECB" w14:textId="77777777" w:rsidR="00B52DCC" w:rsidRDefault="00916648">
            <w:pPr>
              <w:pStyle w:val="TableParagraph"/>
              <w:numPr>
                <w:ilvl w:val="0"/>
                <w:numId w:val="42"/>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9E66D0D"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020C51CC" w14:textId="77777777">
        <w:trPr>
          <w:trHeight w:val="6906"/>
        </w:trPr>
        <w:tc>
          <w:tcPr>
            <w:tcW w:w="1416" w:type="dxa"/>
          </w:tcPr>
          <w:p w14:paraId="769714DB" w14:textId="77777777" w:rsidR="00B52DCC" w:rsidRDefault="00916648">
            <w:pPr>
              <w:pStyle w:val="TableParagraph"/>
              <w:spacing w:line="226" w:lineRule="exact"/>
              <w:ind w:left="107"/>
              <w:rPr>
                <w:sz w:val="20"/>
              </w:rPr>
            </w:pPr>
            <w:r>
              <w:rPr>
                <w:sz w:val="20"/>
              </w:rPr>
              <w:t>316</w:t>
            </w:r>
          </w:p>
        </w:tc>
        <w:tc>
          <w:tcPr>
            <w:tcW w:w="1984" w:type="dxa"/>
          </w:tcPr>
          <w:p w14:paraId="1D080E32" w14:textId="77777777" w:rsidR="00B52DCC" w:rsidRDefault="00916648">
            <w:pPr>
              <w:pStyle w:val="TableParagraph"/>
              <w:spacing w:line="226" w:lineRule="exact"/>
              <w:ind w:left="105"/>
              <w:rPr>
                <w:sz w:val="20"/>
              </w:rPr>
            </w:pPr>
            <w:r>
              <w:rPr>
                <w:sz w:val="20"/>
              </w:rPr>
              <w:t>1-(3-((4-</w:t>
            </w:r>
          </w:p>
          <w:p w14:paraId="591558B9" w14:textId="77777777" w:rsidR="00B52DCC" w:rsidRDefault="00916648">
            <w:pPr>
              <w:pStyle w:val="TableParagraph"/>
              <w:spacing w:before="17" w:line="259" w:lineRule="auto"/>
              <w:ind w:left="105" w:right="145"/>
              <w:rPr>
                <w:sz w:val="20"/>
              </w:rPr>
            </w:pPr>
            <w:r>
              <w:rPr>
                <w:w w:val="95"/>
                <w:sz w:val="20"/>
              </w:rPr>
              <w:t xml:space="preserve">Aminofenil)amino)pr </w:t>
            </w:r>
            <w:r>
              <w:rPr>
                <w:sz w:val="20"/>
              </w:rPr>
              <w:t>opil)-3-metil-1H- imidazol-3-ium</w:t>
            </w:r>
          </w:p>
          <w:p w14:paraId="22F992C4" w14:textId="77777777" w:rsidR="00B52DCC" w:rsidRDefault="00916648">
            <w:pPr>
              <w:pStyle w:val="TableParagraph"/>
              <w:spacing w:line="229" w:lineRule="exact"/>
              <w:ind w:left="105"/>
              <w:rPr>
                <w:sz w:val="20"/>
              </w:rPr>
            </w:pPr>
            <w:r>
              <w:rPr>
                <w:sz w:val="20"/>
              </w:rPr>
              <w:t>klorür hidroklorür</w:t>
            </w:r>
          </w:p>
        </w:tc>
        <w:tc>
          <w:tcPr>
            <w:tcW w:w="1704" w:type="dxa"/>
          </w:tcPr>
          <w:p w14:paraId="5B802FB6" w14:textId="77777777" w:rsidR="00B52DCC" w:rsidRDefault="00916648">
            <w:pPr>
              <w:pStyle w:val="TableParagraph"/>
              <w:spacing w:line="259" w:lineRule="auto"/>
              <w:ind w:left="106"/>
              <w:rPr>
                <w:sz w:val="20"/>
              </w:rPr>
            </w:pPr>
            <w:r>
              <w:rPr>
                <w:sz w:val="20"/>
              </w:rPr>
              <w:t xml:space="preserve">Methylimidazoliu mpropyl p- </w:t>
            </w:r>
            <w:r>
              <w:rPr>
                <w:w w:val="95"/>
                <w:sz w:val="20"/>
              </w:rPr>
              <w:t xml:space="preserve">phenylenediamine </w:t>
            </w:r>
            <w:r>
              <w:rPr>
                <w:sz w:val="20"/>
              </w:rPr>
              <w:t>HCl</w:t>
            </w:r>
          </w:p>
        </w:tc>
        <w:tc>
          <w:tcPr>
            <w:tcW w:w="993" w:type="dxa"/>
          </w:tcPr>
          <w:p w14:paraId="5FB33008" w14:textId="77777777" w:rsidR="00B52DCC" w:rsidRDefault="00916648">
            <w:pPr>
              <w:pStyle w:val="TableParagraph"/>
              <w:spacing w:line="226" w:lineRule="exact"/>
              <w:ind w:left="107"/>
              <w:rPr>
                <w:sz w:val="20"/>
              </w:rPr>
            </w:pPr>
            <w:r>
              <w:rPr>
                <w:sz w:val="20"/>
              </w:rPr>
              <w:t>220158-</w:t>
            </w:r>
          </w:p>
          <w:p w14:paraId="784697B7" w14:textId="77777777" w:rsidR="00B52DCC" w:rsidRDefault="00916648">
            <w:pPr>
              <w:pStyle w:val="TableParagraph"/>
              <w:spacing w:before="17"/>
              <w:ind w:left="107"/>
              <w:rPr>
                <w:sz w:val="20"/>
              </w:rPr>
            </w:pPr>
            <w:r>
              <w:rPr>
                <w:sz w:val="20"/>
              </w:rPr>
              <w:t>86-1</w:t>
            </w:r>
          </w:p>
        </w:tc>
        <w:tc>
          <w:tcPr>
            <w:tcW w:w="991" w:type="dxa"/>
          </w:tcPr>
          <w:p w14:paraId="47374E80" w14:textId="77777777" w:rsidR="00B52DCC" w:rsidRDefault="00B52DCC">
            <w:pPr>
              <w:pStyle w:val="TableParagraph"/>
              <w:rPr>
                <w:sz w:val="18"/>
              </w:rPr>
            </w:pPr>
          </w:p>
        </w:tc>
        <w:tc>
          <w:tcPr>
            <w:tcW w:w="1709" w:type="dxa"/>
          </w:tcPr>
          <w:p w14:paraId="2FCB6AA1" w14:textId="77777777" w:rsidR="00B52DCC" w:rsidRDefault="00916648">
            <w:pPr>
              <w:pStyle w:val="TableParagraph"/>
              <w:spacing w:line="256" w:lineRule="auto"/>
              <w:ind w:left="108"/>
              <w:rPr>
                <w:sz w:val="20"/>
              </w:rPr>
            </w:pPr>
            <w:r>
              <w:rPr>
                <w:sz w:val="20"/>
              </w:rPr>
              <w:t>Okside edici saç boyalarında</w:t>
            </w:r>
          </w:p>
          <w:p w14:paraId="29C66C12" w14:textId="77777777" w:rsidR="00B52DCC" w:rsidRDefault="00916648">
            <w:pPr>
              <w:pStyle w:val="TableParagraph"/>
              <w:spacing w:line="261" w:lineRule="auto"/>
              <w:ind w:left="108" w:right="332"/>
              <w:rPr>
                <w:sz w:val="20"/>
              </w:rPr>
            </w:pPr>
            <w:r>
              <w:rPr>
                <w:sz w:val="20"/>
              </w:rPr>
              <w:t>kullanılan saç boya maddeleri</w:t>
            </w:r>
          </w:p>
        </w:tc>
        <w:tc>
          <w:tcPr>
            <w:tcW w:w="1700" w:type="dxa"/>
          </w:tcPr>
          <w:p w14:paraId="3C2CB040" w14:textId="77777777" w:rsidR="00B52DCC" w:rsidRDefault="00B52DCC">
            <w:pPr>
              <w:pStyle w:val="TableParagraph"/>
              <w:rPr>
                <w:sz w:val="18"/>
              </w:rPr>
            </w:pPr>
          </w:p>
        </w:tc>
        <w:tc>
          <w:tcPr>
            <w:tcW w:w="2261" w:type="dxa"/>
          </w:tcPr>
          <w:p w14:paraId="19726C8E" w14:textId="77777777" w:rsidR="00B52DCC" w:rsidRDefault="00916648">
            <w:pPr>
              <w:pStyle w:val="TableParagraph"/>
              <w:spacing w:line="259" w:lineRule="auto"/>
              <w:ind w:left="108"/>
              <w:rPr>
                <w:sz w:val="20"/>
              </w:rPr>
            </w:pPr>
            <w:r>
              <w:rPr>
                <w:sz w:val="20"/>
              </w:rPr>
              <w:t>Oksidatif koşullar altında karıştırıldığında saça uygulanan maksimum konsantrasyon %2’yi</w:t>
            </w:r>
          </w:p>
          <w:p w14:paraId="55BB4D3D" w14:textId="77777777" w:rsidR="00B52DCC" w:rsidRDefault="00916648">
            <w:pPr>
              <w:pStyle w:val="TableParagraph"/>
              <w:spacing w:line="261" w:lineRule="auto"/>
              <w:ind w:left="108"/>
              <w:rPr>
                <w:sz w:val="20"/>
              </w:rPr>
            </w:pPr>
            <w:r>
              <w:rPr>
                <w:sz w:val="20"/>
              </w:rPr>
              <w:t>aşmamalıdır (serbest baz olarak hesaplandığında).</w:t>
            </w:r>
          </w:p>
        </w:tc>
        <w:tc>
          <w:tcPr>
            <w:tcW w:w="2693" w:type="dxa"/>
          </w:tcPr>
          <w:p w14:paraId="0D8F0C35" w14:textId="77777777" w:rsidR="00B52DCC" w:rsidRDefault="00916648">
            <w:pPr>
              <w:pStyle w:val="TableParagraph"/>
              <w:spacing w:line="256" w:lineRule="auto"/>
              <w:ind w:left="110" w:right="902"/>
              <w:rPr>
                <w:sz w:val="20"/>
              </w:rPr>
            </w:pPr>
            <w:r>
              <w:rPr>
                <w:sz w:val="20"/>
              </w:rPr>
              <w:t>Aşağıdakiler</w:t>
            </w:r>
            <w:r>
              <w:rPr>
                <w:spacing w:val="-10"/>
                <w:sz w:val="20"/>
              </w:rPr>
              <w:t xml:space="preserve"> </w:t>
            </w:r>
            <w:r>
              <w:rPr>
                <w:sz w:val="20"/>
              </w:rPr>
              <w:t>etikette belirtilmelidir:</w:t>
            </w:r>
          </w:p>
          <w:p w14:paraId="43D40813" w14:textId="77777777" w:rsidR="00B52DCC" w:rsidRDefault="00916648">
            <w:pPr>
              <w:pStyle w:val="TableParagraph"/>
              <w:spacing w:before="159"/>
              <w:ind w:left="110"/>
              <w:rPr>
                <w:sz w:val="20"/>
              </w:rPr>
            </w:pPr>
            <w:r>
              <w:rPr>
                <w:sz w:val="20"/>
              </w:rPr>
              <w:t>Karışım</w:t>
            </w:r>
            <w:r>
              <w:rPr>
                <w:spacing w:val="-7"/>
                <w:sz w:val="20"/>
              </w:rPr>
              <w:t xml:space="preserve"> </w:t>
            </w:r>
            <w:r>
              <w:rPr>
                <w:sz w:val="20"/>
              </w:rPr>
              <w:t>oranı.</w:t>
            </w:r>
          </w:p>
          <w:p w14:paraId="38468AEF" w14:textId="77777777" w:rsidR="00B52DCC" w:rsidRDefault="00B52DCC">
            <w:pPr>
              <w:pStyle w:val="TableParagraph"/>
              <w:rPr>
                <w:sz w:val="20"/>
              </w:rPr>
            </w:pPr>
          </w:p>
          <w:p w14:paraId="054CB7FD" w14:textId="77777777" w:rsidR="00B52DCC" w:rsidRDefault="00B52DCC">
            <w:pPr>
              <w:pStyle w:val="TableParagraph"/>
              <w:rPr>
                <w:sz w:val="20"/>
              </w:rPr>
            </w:pPr>
          </w:p>
          <w:p w14:paraId="6B3B0B1F" w14:textId="77777777" w:rsidR="00B52DCC" w:rsidRDefault="00B52DCC">
            <w:pPr>
              <w:pStyle w:val="TableParagraph"/>
              <w:spacing w:before="5" w:after="1"/>
              <w:rPr>
                <w:sz w:val="11"/>
              </w:rPr>
            </w:pPr>
          </w:p>
          <w:p w14:paraId="53269687" w14:textId="77777777" w:rsidR="00B52DCC" w:rsidRDefault="00916648">
            <w:pPr>
              <w:pStyle w:val="TableParagraph"/>
              <w:ind w:left="157"/>
              <w:rPr>
                <w:sz w:val="20"/>
              </w:rPr>
            </w:pPr>
            <w:r>
              <w:rPr>
                <w:noProof/>
                <w:sz w:val="20"/>
                <w:lang w:bidi="ar-SA"/>
              </w:rPr>
              <w:drawing>
                <wp:inline distT="0" distB="0" distL="0" distR="0" wp14:anchorId="6A10C0CF" wp14:editId="1FC1C4CE">
                  <wp:extent cx="357007" cy="342900"/>
                  <wp:effectExtent l="0" t="0" r="0" b="0"/>
                  <wp:docPr id="2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1.jpeg"/>
                          <pic:cNvPicPr/>
                        </pic:nvPicPr>
                        <pic:blipFill>
                          <a:blip r:embed="rId9" cstate="print"/>
                          <a:stretch>
                            <a:fillRect/>
                          </a:stretch>
                        </pic:blipFill>
                        <pic:spPr>
                          <a:xfrm>
                            <a:off x="0" y="0"/>
                            <a:ext cx="357007" cy="342900"/>
                          </a:xfrm>
                          <a:prstGeom prst="rect">
                            <a:avLst/>
                          </a:prstGeom>
                        </pic:spPr>
                      </pic:pic>
                    </a:graphicData>
                  </a:graphic>
                </wp:inline>
              </w:drawing>
            </w:r>
          </w:p>
          <w:p w14:paraId="0A699309" w14:textId="77777777" w:rsidR="00B52DCC" w:rsidRDefault="00B52DCC">
            <w:pPr>
              <w:pStyle w:val="TableParagraph"/>
              <w:spacing w:before="7"/>
              <w:rPr>
                <w:sz w:val="17"/>
              </w:rPr>
            </w:pPr>
          </w:p>
          <w:p w14:paraId="0F3A7985" w14:textId="77777777" w:rsidR="00B52DCC" w:rsidRDefault="00916648">
            <w:pPr>
              <w:pStyle w:val="TableParagraph"/>
              <w:spacing w:line="256" w:lineRule="auto"/>
              <w:ind w:left="110" w:right="220" w:firstLine="50"/>
              <w:rPr>
                <w:sz w:val="20"/>
              </w:rPr>
            </w:pPr>
            <w:r>
              <w:rPr>
                <w:sz w:val="20"/>
              </w:rPr>
              <w:t>“Saç boyaları şiddetli alerjik reaksiyonlara neden olabilir.</w:t>
            </w:r>
          </w:p>
          <w:p w14:paraId="51548E1A" w14:textId="77777777" w:rsidR="00B52DCC" w:rsidRDefault="00916648">
            <w:pPr>
              <w:pStyle w:val="TableParagraph"/>
              <w:spacing w:before="163" w:line="259" w:lineRule="auto"/>
              <w:ind w:left="110" w:right="226"/>
              <w:rPr>
                <w:sz w:val="20"/>
              </w:rPr>
            </w:pPr>
            <w:r>
              <w:rPr>
                <w:sz w:val="20"/>
              </w:rPr>
              <w:t>Ürünü kullanmadan önce aşağıdaki hususlara dikkat ediniz.</w:t>
            </w:r>
          </w:p>
          <w:p w14:paraId="33DC4A6C" w14:textId="77777777" w:rsidR="00B52DCC" w:rsidRDefault="00916648">
            <w:pPr>
              <w:pStyle w:val="TableParagraph"/>
              <w:spacing w:before="160" w:line="259" w:lineRule="auto"/>
              <w:ind w:left="110" w:right="226"/>
              <w:rPr>
                <w:sz w:val="20"/>
              </w:rPr>
            </w:pPr>
            <w:r>
              <w:rPr>
                <w:sz w:val="20"/>
              </w:rPr>
              <w:t>Bu ürün 16 yaşın altındaki kişilerin kullanımına uygun değildir.</w:t>
            </w:r>
          </w:p>
          <w:p w14:paraId="251FD5F2" w14:textId="77777777" w:rsidR="00B52DCC" w:rsidRDefault="00916648">
            <w:pPr>
              <w:pStyle w:val="TableParagraph"/>
              <w:spacing w:before="160" w:line="261" w:lineRule="auto"/>
              <w:ind w:left="110" w:right="226"/>
              <w:rPr>
                <w:sz w:val="20"/>
              </w:rPr>
            </w:pPr>
            <w:r>
              <w:rPr>
                <w:sz w:val="20"/>
              </w:rPr>
              <w:t>Geçici “kara kına” dövmesi alerji riskini arttırabilir.</w:t>
            </w:r>
          </w:p>
          <w:p w14:paraId="515F6E0B" w14:textId="77777777" w:rsidR="00B52DCC" w:rsidRDefault="00916648">
            <w:pPr>
              <w:pStyle w:val="TableParagraph"/>
              <w:spacing w:before="156" w:line="256" w:lineRule="auto"/>
              <w:ind w:left="110" w:right="226"/>
              <w:rPr>
                <w:sz w:val="20"/>
              </w:rPr>
            </w:pPr>
            <w:r>
              <w:rPr>
                <w:sz w:val="20"/>
              </w:rPr>
              <w:t>Şu durumlarda saçınızı boyamayınız.</w:t>
            </w:r>
          </w:p>
          <w:p w14:paraId="550D80A0" w14:textId="77777777" w:rsidR="00B52DCC" w:rsidRDefault="00916648">
            <w:pPr>
              <w:pStyle w:val="TableParagraph"/>
              <w:spacing w:before="164" w:line="259" w:lineRule="auto"/>
              <w:ind w:left="110" w:right="81"/>
              <w:rPr>
                <w:sz w:val="20"/>
              </w:rPr>
            </w:pPr>
            <w:r>
              <w:rPr>
                <w:sz w:val="20"/>
              </w:rPr>
              <w:t>— Yüzünüzde bir kızarıklık varsa veya saç deriniz hassas, tahriş olmuş ve hasarlı ise,</w:t>
            </w:r>
          </w:p>
        </w:tc>
      </w:tr>
    </w:tbl>
    <w:p w14:paraId="2DAAA027" w14:textId="77777777" w:rsidR="00B52DCC" w:rsidRDefault="00B52DCC">
      <w:pPr>
        <w:spacing w:line="259" w:lineRule="auto"/>
        <w:rPr>
          <w:sz w:val="20"/>
        </w:rPr>
        <w:sectPr w:rsidR="00B52DCC">
          <w:pgSz w:w="16840" w:h="11910" w:orient="landscape"/>
          <w:pgMar w:top="1100" w:right="440" w:bottom="280" w:left="580" w:header="708" w:footer="708" w:gutter="0"/>
          <w:cols w:space="708"/>
        </w:sectPr>
      </w:pPr>
    </w:p>
    <w:p w14:paraId="05CED5FC"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1657E3EB" w14:textId="77777777">
        <w:trPr>
          <w:trHeight w:val="1809"/>
        </w:trPr>
        <w:tc>
          <w:tcPr>
            <w:tcW w:w="1416" w:type="dxa"/>
          </w:tcPr>
          <w:p w14:paraId="6AF3D88B" w14:textId="77777777" w:rsidR="00B52DCC" w:rsidRDefault="00B52DCC">
            <w:pPr>
              <w:pStyle w:val="TableParagraph"/>
              <w:rPr>
                <w:sz w:val="18"/>
              </w:rPr>
            </w:pPr>
          </w:p>
        </w:tc>
        <w:tc>
          <w:tcPr>
            <w:tcW w:w="1984" w:type="dxa"/>
          </w:tcPr>
          <w:p w14:paraId="27C74EF3" w14:textId="77777777" w:rsidR="00B52DCC" w:rsidRDefault="00B52DCC">
            <w:pPr>
              <w:pStyle w:val="TableParagraph"/>
              <w:rPr>
                <w:sz w:val="18"/>
              </w:rPr>
            </w:pPr>
          </w:p>
        </w:tc>
        <w:tc>
          <w:tcPr>
            <w:tcW w:w="1704" w:type="dxa"/>
          </w:tcPr>
          <w:p w14:paraId="242C7CE5" w14:textId="77777777" w:rsidR="00B52DCC" w:rsidRDefault="00B52DCC">
            <w:pPr>
              <w:pStyle w:val="TableParagraph"/>
              <w:rPr>
                <w:sz w:val="18"/>
              </w:rPr>
            </w:pPr>
          </w:p>
        </w:tc>
        <w:tc>
          <w:tcPr>
            <w:tcW w:w="993" w:type="dxa"/>
          </w:tcPr>
          <w:p w14:paraId="59C03502" w14:textId="77777777" w:rsidR="00B52DCC" w:rsidRDefault="00B52DCC">
            <w:pPr>
              <w:pStyle w:val="TableParagraph"/>
              <w:rPr>
                <w:sz w:val="18"/>
              </w:rPr>
            </w:pPr>
          </w:p>
        </w:tc>
        <w:tc>
          <w:tcPr>
            <w:tcW w:w="991" w:type="dxa"/>
          </w:tcPr>
          <w:p w14:paraId="3DBE6312" w14:textId="77777777" w:rsidR="00B52DCC" w:rsidRDefault="00B52DCC">
            <w:pPr>
              <w:pStyle w:val="TableParagraph"/>
              <w:rPr>
                <w:sz w:val="18"/>
              </w:rPr>
            </w:pPr>
          </w:p>
        </w:tc>
        <w:tc>
          <w:tcPr>
            <w:tcW w:w="1709" w:type="dxa"/>
          </w:tcPr>
          <w:p w14:paraId="4BEB7F1B" w14:textId="77777777" w:rsidR="00B52DCC" w:rsidRDefault="00B52DCC">
            <w:pPr>
              <w:pStyle w:val="TableParagraph"/>
              <w:rPr>
                <w:sz w:val="18"/>
              </w:rPr>
            </w:pPr>
          </w:p>
        </w:tc>
        <w:tc>
          <w:tcPr>
            <w:tcW w:w="1700" w:type="dxa"/>
          </w:tcPr>
          <w:p w14:paraId="24781949" w14:textId="77777777" w:rsidR="00B52DCC" w:rsidRDefault="00B52DCC">
            <w:pPr>
              <w:pStyle w:val="TableParagraph"/>
              <w:rPr>
                <w:sz w:val="18"/>
              </w:rPr>
            </w:pPr>
          </w:p>
        </w:tc>
        <w:tc>
          <w:tcPr>
            <w:tcW w:w="2261" w:type="dxa"/>
          </w:tcPr>
          <w:p w14:paraId="2E6EBD45" w14:textId="77777777" w:rsidR="00B52DCC" w:rsidRDefault="00B52DCC">
            <w:pPr>
              <w:pStyle w:val="TableParagraph"/>
              <w:rPr>
                <w:sz w:val="18"/>
              </w:rPr>
            </w:pPr>
          </w:p>
        </w:tc>
        <w:tc>
          <w:tcPr>
            <w:tcW w:w="2693" w:type="dxa"/>
          </w:tcPr>
          <w:p w14:paraId="695FB8EF" w14:textId="77777777" w:rsidR="00B52DCC" w:rsidRDefault="00916648">
            <w:pPr>
              <w:pStyle w:val="TableParagraph"/>
              <w:numPr>
                <w:ilvl w:val="0"/>
                <w:numId w:val="41"/>
              </w:numPr>
              <w:tabs>
                <w:tab w:val="left" w:pos="360"/>
              </w:tabs>
              <w:spacing w:line="256"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846A3DC" w14:textId="77777777" w:rsidR="00B52DCC" w:rsidRDefault="00916648">
            <w:pPr>
              <w:pStyle w:val="TableParagraph"/>
              <w:numPr>
                <w:ilvl w:val="0"/>
                <w:numId w:val="41"/>
              </w:numPr>
              <w:tabs>
                <w:tab w:val="left" w:pos="360"/>
              </w:tabs>
              <w:spacing w:before="159"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6908EC23" w14:textId="77777777" w:rsidR="00B52DCC" w:rsidRDefault="00916648">
            <w:pPr>
              <w:pStyle w:val="TableParagraph"/>
              <w:spacing w:line="225" w:lineRule="exact"/>
              <w:ind w:left="110"/>
              <w:rPr>
                <w:sz w:val="20"/>
              </w:rPr>
            </w:pPr>
            <w:r>
              <w:rPr>
                <w:sz w:val="20"/>
              </w:rPr>
              <w:t>reaksiyon</w:t>
            </w:r>
            <w:r>
              <w:rPr>
                <w:spacing w:val="-12"/>
                <w:sz w:val="20"/>
              </w:rPr>
              <w:t xml:space="preserve"> </w:t>
            </w:r>
            <w:r>
              <w:rPr>
                <w:sz w:val="20"/>
              </w:rPr>
              <w:t>yaşanmışsa.”</w:t>
            </w:r>
          </w:p>
        </w:tc>
      </w:tr>
      <w:tr w:rsidR="00B52DCC" w14:paraId="7FDA8956" w14:textId="77777777">
        <w:trPr>
          <w:trHeight w:val="234"/>
        </w:trPr>
        <w:tc>
          <w:tcPr>
            <w:tcW w:w="1416" w:type="dxa"/>
            <w:tcBorders>
              <w:bottom w:val="nil"/>
            </w:tcBorders>
          </w:tcPr>
          <w:p w14:paraId="44CF62BF" w14:textId="77777777" w:rsidR="00B52DCC" w:rsidRDefault="00916648">
            <w:pPr>
              <w:pStyle w:val="TableParagraph"/>
              <w:spacing w:line="214" w:lineRule="exact"/>
              <w:ind w:left="107"/>
              <w:rPr>
                <w:sz w:val="20"/>
              </w:rPr>
            </w:pPr>
            <w:r>
              <w:rPr>
                <w:sz w:val="20"/>
              </w:rPr>
              <w:t>317</w:t>
            </w:r>
          </w:p>
        </w:tc>
        <w:tc>
          <w:tcPr>
            <w:tcW w:w="1984" w:type="dxa"/>
            <w:tcBorders>
              <w:bottom w:val="nil"/>
            </w:tcBorders>
          </w:tcPr>
          <w:p w14:paraId="630C11F3" w14:textId="77777777" w:rsidR="00B52DCC" w:rsidRDefault="00916648">
            <w:pPr>
              <w:pStyle w:val="TableParagraph"/>
              <w:spacing w:line="214" w:lineRule="exact"/>
              <w:ind w:left="105"/>
              <w:rPr>
                <w:sz w:val="20"/>
              </w:rPr>
            </w:pPr>
            <w:r>
              <w:rPr>
                <w:sz w:val="20"/>
              </w:rPr>
              <w:t>Di-[2-[(E)-2-[4-[bis</w:t>
            </w:r>
          </w:p>
        </w:tc>
        <w:tc>
          <w:tcPr>
            <w:tcW w:w="1704" w:type="dxa"/>
            <w:tcBorders>
              <w:bottom w:val="nil"/>
            </w:tcBorders>
          </w:tcPr>
          <w:p w14:paraId="61198BF0" w14:textId="77777777" w:rsidR="00B52DCC" w:rsidRDefault="00916648">
            <w:pPr>
              <w:pStyle w:val="TableParagraph"/>
              <w:spacing w:line="214" w:lineRule="exact"/>
              <w:ind w:left="106"/>
              <w:rPr>
                <w:sz w:val="20"/>
              </w:rPr>
            </w:pPr>
            <w:r>
              <w:rPr>
                <w:sz w:val="20"/>
              </w:rPr>
              <w:t>HC Orange No 6</w:t>
            </w:r>
          </w:p>
        </w:tc>
        <w:tc>
          <w:tcPr>
            <w:tcW w:w="993" w:type="dxa"/>
            <w:tcBorders>
              <w:bottom w:val="nil"/>
            </w:tcBorders>
          </w:tcPr>
          <w:p w14:paraId="2C1A6F46" w14:textId="77777777" w:rsidR="00B52DCC" w:rsidRDefault="00916648">
            <w:pPr>
              <w:pStyle w:val="TableParagraph"/>
              <w:spacing w:line="214" w:lineRule="exact"/>
              <w:ind w:left="107"/>
              <w:rPr>
                <w:sz w:val="20"/>
              </w:rPr>
            </w:pPr>
            <w:r>
              <w:rPr>
                <w:sz w:val="20"/>
              </w:rPr>
              <w:t>1449653-</w:t>
            </w:r>
          </w:p>
        </w:tc>
        <w:tc>
          <w:tcPr>
            <w:tcW w:w="991" w:type="dxa"/>
            <w:vMerge w:val="restart"/>
          </w:tcPr>
          <w:p w14:paraId="0D2B984A" w14:textId="77777777" w:rsidR="00B52DCC" w:rsidRDefault="00B52DCC">
            <w:pPr>
              <w:pStyle w:val="TableParagraph"/>
              <w:rPr>
                <w:sz w:val="18"/>
              </w:rPr>
            </w:pPr>
          </w:p>
        </w:tc>
        <w:tc>
          <w:tcPr>
            <w:tcW w:w="1709" w:type="dxa"/>
            <w:tcBorders>
              <w:bottom w:val="nil"/>
            </w:tcBorders>
          </w:tcPr>
          <w:p w14:paraId="5C7E09C6" w14:textId="77777777" w:rsidR="00B52DCC" w:rsidRDefault="00916648">
            <w:pPr>
              <w:pStyle w:val="TableParagraph"/>
              <w:spacing w:line="214" w:lineRule="exact"/>
              <w:ind w:left="108"/>
              <w:rPr>
                <w:sz w:val="20"/>
              </w:rPr>
            </w:pPr>
            <w:r>
              <w:rPr>
                <w:sz w:val="20"/>
              </w:rPr>
              <w:t>Okside edici</w:t>
            </w:r>
          </w:p>
        </w:tc>
        <w:tc>
          <w:tcPr>
            <w:tcW w:w="1700" w:type="dxa"/>
            <w:tcBorders>
              <w:bottom w:val="nil"/>
            </w:tcBorders>
          </w:tcPr>
          <w:p w14:paraId="6A49E84A" w14:textId="77777777" w:rsidR="00B52DCC" w:rsidRDefault="00916648">
            <w:pPr>
              <w:pStyle w:val="TableParagraph"/>
              <w:spacing w:line="214" w:lineRule="exact"/>
              <w:ind w:left="158"/>
              <w:rPr>
                <w:sz w:val="20"/>
              </w:rPr>
            </w:pPr>
            <w:r>
              <w:rPr>
                <w:sz w:val="20"/>
              </w:rPr>
              <w:t>%0,5</w:t>
            </w:r>
          </w:p>
        </w:tc>
        <w:tc>
          <w:tcPr>
            <w:tcW w:w="2261" w:type="dxa"/>
            <w:tcBorders>
              <w:bottom w:val="nil"/>
            </w:tcBorders>
          </w:tcPr>
          <w:p w14:paraId="30614649" w14:textId="77777777" w:rsidR="00B52DCC" w:rsidRDefault="00916648">
            <w:pPr>
              <w:pStyle w:val="TableParagraph"/>
              <w:spacing w:line="214" w:lineRule="exact"/>
              <w:ind w:left="108"/>
              <w:rPr>
                <w:sz w:val="20"/>
              </w:rPr>
            </w:pPr>
            <w:r>
              <w:rPr>
                <w:sz w:val="20"/>
              </w:rPr>
              <w:t>Metansülfonat</w:t>
            </w:r>
          </w:p>
        </w:tc>
        <w:tc>
          <w:tcPr>
            <w:tcW w:w="2693" w:type="dxa"/>
            <w:vMerge w:val="restart"/>
          </w:tcPr>
          <w:p w14:paraId="1ED22B79" w14:textId="77777777" w:rsidR="00B52DCC" w:rsidRDefault="00B52DCC">
            <w:pPr>
              <w:pStyle w:val="TableParagraph"/>
              <w:rPr>
                <w:sz w:val="18"/>
              </w:rPr>
            </w:pPr>
          </w:p>
        </w:tc>
      </w:tr>
      <w:tr w:rsidR="00B52DCC" w14:paraId="410CFCCC" w14:textId="77777777">
        <w:trPr>
          <w:trHeight w:val="237"/>
        </w:trPr>
        <w:tc>
          <w:tcPr>
            <w:tcW w:w="1416" w:type="dxa"/>
            <w:tcBorders>
              <w:top w:val="nil"/>
              <w:bottom w:val="nil"/>
            </w:tcBorders>
          </w:tcPr>
          <w:p w14:paraId="7DD393E9" w14:textId="77777777" w:rsidR="00B52DCC" w:rsidRDefault="00B52DCC">
            <w:pPr>
              <w:pStyle w:val="TableParagraph"/>
              <w:rPr>
                <w:sz w:val="16"/>
              </w:rPr>
            </w:pPr>
          </w:p>
        </w:tc>
        <w:tc>
          <w:tcPr>
            <w:tcW w:w="1984" w:type="dxa"/>
            <w:tcBorders>
              <w:top w:val="nil"/>
              <w:bottom w:val="nil"/>
            </w:tcBorders>
          </w:tcPr>
          <w:p w14:paraId="38DE5299" w14:textId="77777777" w:rsidR="00B52DCC" w:rsidRDefault="00916648">
            <w:pPr>
              <w:pStyle w:val="TableParagraph"/>
              <w:spacing w:line="217" w:lineRule="exact"/>
              <w:ind w:left="105"/>
              <w:rPr>
                <w:sz w:val="20"/>
              </w:rPr>
            </w:pPr>
            <w:r>
              <w:rPr>
                <w:sz w:val="20"/>
              </w:rPr>
              <w:t>(2-hidroksietil)</w:t>
            </w:r>
          </w:p>
        </w:tc>
        <w:tc>
          <w:tcPr>
            <w:tcW w:w="1704" w:type="dxa"/>
            <w:tcBorders>
              <w:top w:val="nil"/>
              <w:bottom w:val="nil"/>
            </w:tcBorders>
          </w:tcPr>
          <w:p w14:paraId="44138249" w14:textId="77777777" w:rsidR="00B52DCC" w:rsidRDefault="00B52DCC">
            <w:pPr>
              <w:pStyle w:val="TableParagraph"/>
              <w:rPr>
                <w:sz w:val="16"/>
              </w:rPr>
            </w:pPr>
          </w:p>
        </w:tc>
        <w:tc>
          <w:tcPr>
            <w:tcW w:w="993" w:type="dxa"/>
            <w:tcBorders>
              <w:top w:val="nil"/>
              <w:bottom w:val="nil"/>
            </w:tcBorders>
          </w:tcPr>
          <w:p w14:paraId="3B7A0808" w14:textId="77777777" w:rsidR="00B52DCC" w:rsidRDefault="00916648">
            <w:pPr>
              <w:pStyle w:val="TableParagraph"/>
              <w:spacing w:line="217" w:lineRule="exact"/>
              <w:ind w:left="107"/>
              <w:rPr>
                <w:sz w:val="20"/>
              </w:rPr>
            </w:pPr>
            <w:r>
              <w:rPr>
                <w:sz w:val="20"/>
              </w:rPr>
              <w:t>83-1</w:t>
            </w:r>
          </w:p>
        </w:tc>
        <w:tc>
          <w:tcPr>
            <w:tcW w:w="991" w:type="dxa"/>
            <w:vMerge/>
            <w:tcBorders>
              <w:top w:val="nil"/>
            </w:tcBorders>
          </w:tcPr>
          <w:p w14:paraId="5392E8C2" w14:textId="77777777" w:rsidR="00B52DCC" w:rsidRDefault="00B52DCC">
            <w:pPr>
              <w:rPr>
                <w:sz w:val="2"/>
                <w:szCs w:val="2"/>
              </w:rPr>
            </w:pPr>
          </w:p>
        </w:tc>
        <w:tc>
          <w:tcPr>
            <w:tcW w:w="1709" w:type="dxa"/>
            <w:tcBorders>
              <w:top w:val="nil"/>
              <w:bottom w:val="nil"/>
            </w:tcBorders>
          </w:tcPr>
          <w:p w14:paraId="45F829C0" w14:textId="77777777" w:rsidR="00B52DCC" w:rsidRDefault="00916648">
            <w:pPr>
              <w:pStyle w:val="TableParagraph"/>
              <w:spacing w:line="217" w:lineRule="exact"/>
              <w:ind w:left="108"/>
              <w:rPr>
                <w:sz w:val="20"/>
              </w:rPr>
            </w:pPr>
            <w:r>
              <w:rPr>
                <w:sz w:val="20"/>
              </w:rPr>
              <w:t>olmayan saç</w:t>
            </w:r>
          </w:p>
        </w:tc>
        <w:tc>
          <w:tcPr>
            <w:tcW w:w="1700" w:type="dxa"/>
            <w:tcBorders>
              <w:top w:val="nil"/>
              <w:bottom w:val="nil"/>
            </w:tcBorders>
          </w:tcPr>
          <w:p w14:paraId="5C668B55" w14:textId="77777777" w:rsidR="00B52DCC" w:rsidRDefault="00B52DCC">
            <w:pPr>
              <w:pStyle w:val="TableParagraph"/>
              <w:rPr>
                <w:sz w:val="16"/>
              </w:rPr>
            </w:pPr>
          </w:p>
        </w:tc>
        <w:tc>
          <w:tcPr>
            <w:tcW w:w="2261" w:type="dxa"/>
            <w:tcBorders>
              <w:top w:val="nil"/>
              <w:bottom w:val="nil"/>
            </w:tcBorders>
          </w:tcPr>
          <w:p w14:paraId="64FC1AE3" w14:textId="77777777" w:rsidR="00B52DCC" w:rsidRDefault="00916648">
            <w:pPr>
              <w:pStyle w:val="TableParagraph"/>
              <w:spacing w:line="217" w:lineRule="exact"/>
              <w:ind w:left="108"/>
              <w:rPr>
                <w:sz w:val="20"/>
              </w:rPr>
            </w:pPr>
            <w:r>
              <w:rPr>
                <w:sz w:val="20"/>
              </w:rPr>
              <w:t>safsızlıkları, özellikle</w:t>
            </w:r>
          </w:p>
        </w:tc>
        <w:tc>
          <w:tcPr>
            <w:tcW w:w="2693" w:type="dxa"/>
            <w:vMerge/>
            <w:tcBorders>
              <w:top w:val="nil"/>
            </w:tcBorders>
          </w:tcPr>
          <w:p w14:paraId="36A05C98" w14:textId="77777777" w:rsidR="00B52DCC" w:rsidRDefault="00B52DCC">
            <w:pPr>
              <w:rPr>
                <w:sz w:val="2"/>
                <w:szCs w:val="2"/>
              </w:rPr>
            </w:pPr>
          </w:p>
        </w:tc>
      </w:tr>
      <w:tr w:rsidR="00B52DCC" w14:paraId="487E1E0A" w14:textId="77777777">
        <w:trPr>
          <w:trHeight w:val="238"/>
        </w:trPr>
        <w:tc>
          <w:tcPr>
            <w:tcW w:w="1416" w:type="dxa"/>
            <w:tcBorders>
              <w:top w:val="nil"/>
              <w:bottom w:val="nil"/>
            </w:tcBorders>
          </w:tcPr>
          <w:p w14:paraId="2A4B0630" w14:textId="77777777" w:rsidR="00B52DCC" w:rsidRDefault="00B52DCC">
            <w:pPr>
              <w:pStyle w:val="TableParagraph"/>
              <w:rPr>
                <w:sz w:val="16"/>
              </w:rPr>
            </w:pPr>
          </w:p>
        </w:tc>
        <w:tc>
          <w:tcPr>
            <w:tcW w:w="1984" w:type="dxa"/>
            <w:tcBorders>
              <w:top w:val="nil"/>
              <w:bottom w:val="nil"/>
            </w:tcBorders>
          </w:tcPr>
          <w:p w14:paraId="1B391E61" w14:textId="77777777" w:rsidR="00B52DCC" w:rsidRDefault="00916648">
            <w:pPr>
              <w:pStyle w:val="TableParagraph"/>
              <w:spacing w:line="218" w:lineRule="exact"/>
              <w:ind w:left="105"/>
              <w:rPr>
                <w:sz w:val="20"/>
              </w:rPr>
            </w:pPr>
            <w:r>
              <w:rPr>
                <w:sz w:val="20"/>
              </w:rPr>
              <w:t>aminofenil]</w:t>
            </w:r>
          </w:p>
        </w:tc>
        <w:tc>
          <w:tcPr>
            <w:tcW w:w="1704" w:type="dxa"/>
            <w:tcBorders>
              <w:top w:val="nil"/>
              <w:bottom w:val="nil"/>
            </w:tcBorders>
          </w:tcPr>
          <w:p w14:paraId="794F38E4" w14:textId="77777777" w:rsidR="00B52DCC" w:rsidRDefault="00B52DCC">
            <w:pPr>
              <w:pStyle w:val="TableParagraph"/>
              <w:rPr>
                <w:sz w:val="16"/>
              </w:rPr>
            </w:pPr>
          </w:p>
        </w:tc>
        <w:tc>
          <w:tcPr>
            <w:tcW w:w="993" w:type="dxa"/>
            <w:tcBorders>
              <w:top w:val="nil"/>
              <w:bottom w:val="nil"/>
            </w:tcBorders>
          </w:tcPr>
          <w:p w14:paraId="6F4671DF" w14:textId="77777777" w:rsidR="00B52DCC" w:rsidRDefault="00B52DCC">
            <w:pPr>
              <w:pStyle w:val="TableParagraph"/>
              <w:rPr>
                <w:sz w:val="16"/>
              </w:rPr>
            </w:pPr>
          </w:p>
        </w:tc>
        <w:tc>
          <w:tcPr>
            <w:tcW w:w="991" w:type="dxa"/>
            <w:vMerge/>
            <w:tcBorders>
              <w:top w:val="nil"/>
            </w:tcBorders>
          </w:tcPr>
          <w:p w14:paraId="7C8B5957" w14:textId="77777777" w:rsidR="00B52DCC" w:rsidRDefault="00B52DCC">
            <w:pPr>
              <w:rPr>
                <w:sz w:val="2"/>
                <w:szCs w:val="2"/>
              </w:rPr>
            </w:pPr>
          </w:p>
        </w:tc>
        <w:tc>
          <w:tcPr>
            <w:tcW w:w="1709" w:type="dxa"/>
            <w:tcBorders>
              <w:top w:val="nil"/>
              <w:bottom w:val="nil"/>
            </w:tcBorders>
          </w:tcPr>
          <w:p w14:paraId="08EF5D03"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61D0000C" w14:textId="77777777" w:rsidR="00B52DCC" w:rsidRDefault="00B52DCC">
            <w:pPr>
              <w:pStyle w:val="TableParagraph"/>
              <w:rPr>
                <w:sz w:val="16"/>
              </w:rPr>
            </w:pPr>
          </w:p>
        </w:tc>
        <w:tc>
          <w:tcPr>
            <w:tcW w:w="2261" w:type="dxa"/>
            <w:tcBorders>
              <w:top w:val="nil"/>
              <w:bottom w:val="nil"/>
            </w:tcBorders>
          </w:tcPr>
          <w:p w14:paraId="039EC2E6" w14:textId="77777777" w:rsidR="00B52DCC" w:rsidRDefault="00916648">
            <w:pPr>
              <w:pStyle w:val="TableParagraph"/>
              <w:spacing w:line="218" w:lineRule="exact"/>
              <w:ind w:left="108"/>
              <w:rPr>
                <w:sz w:val="20"/>
              </w:rPr>
            </w:pPr>
            <w:r>
              <w:rPr>
                <w:sz w:val="20"/>
              </w:rPr>
              <w:t>etilmetansülfonat</w:t>
            </w:r>
          </w:p>
        </w:tc>
        <w:tc>
          <w:tcPr>
            <w:tcW w:w="2693" w:type="dxa"/>
            <w:vMerge/>
            <w:tcBorders>
              <w:top w:val="nil"/>
            </w:tcBorders>
          </w:tcPr>
          <w:p w14:paraId="7CA7B2AA" w14:textId="77777777" w:rsidR="00B52DCC" w:rsidRDefault="00B52DCC">
            <w:pPr>
              <w:rPr>
                <w:sz w:val="2"/>
                <w:szCs w:val="2"/>
              </w:rPr>
            </w:pPr>
          </w:p>
        </w:tc>
      </w:tr>
      <w:tr w:rsidR="00B52DCC" w14:paraId="33351850" w14:textId="77777777">
        <w:trPr>
          <w:trHeight w:val="238"/>
        </w:trPr>
        <w:tc>
          <w:tcPr>
            <w:tcW w:w="1416" w:type="dxa"/>
            <w:tcBorders>
              <w:top w:val="nil"/>
              <w:bottom w:val="nil"/>
            </w:tcBorders>
          </w:tcPr>
          <w:p w14:paraId="29535042" w14:textId="77777777" w:rsidR="00B52DCC" w:rsidRDefault="00B52DCC">
            <w:pPr>
              <w:pStyle w:val="TableParagraph"/>
              <w:rPr>
                <w:sz w:val="16"/>
              </w:rPr>
            </w:pPr>
          </w:p>
        </w:tc>
        <w:tc>
          <w:tcPr>
            <w:tcW w:w="1984" w:type="dxa"/>
            <w:tcBorders>
              <w:top w:val="nil"/>
              <w:bottom w:val="nil"/>
            </w:tcBorders>
          </w:tcPr>
          <w:p w14:paraId="7C3AB9A8" w14:textId="77777777" w:rsidR="00B52DCC" w:rsidRDefault="00916648">
            <w:pPr>
              <w:pStyle w:val="TableParagraph"/>
              <w:spacing w:line="218" w:lineRule="exact"/>
              <w:ind w:left="105"/>
              <w:rPr>
                <w:sz w:val="20"/>
              </w:rPr>
            </w:pPr>
            <w:r>
              <w:rPr>
                <w:sz w:val="20"/>
              </w:rPr>
              <w:t>vinil]piridin-1- ium]-</w:t>
            </w:r>
          </w:p>
        </w:tc>
        <w:tc>
          <w:tcPr>
            <w:tcW w:w="1704" w:type="dxa"/>
            <w:tcBorders>
              <w:top w:val="nil"/>
              <w:bottom w:val="nil"/>
            </w:tcBorders>
          </w:tcPr>
          <w:p w14:paraId="73F15F62" w14:textId="77777777" w:rsidR="00B52DCC" w:rsidRDefault="00B52DCC">
            <w:pPr>
              <w:pStyle w:val="TableParagraph"/>
              <w:rPr>
                <w:sz w:val="16"/>
              </w:rPr>
            </w:pPr>
          </w:p>
        </w:tc>
        <w:tc>
          <w:tcPr>
            <w:tcW w:w="993" w:type="dxa"/>
            <w:tcBorders>
              <w:top w:val="nil"/>
              <w:bottom w:val="nil"/>
            </w:tcBorders>
          </w:tcPr>
          <w:p w14:paraId="0DE52E76" w14:textId="77777777" w:rsidR="00B52DCC" w:rsidRDefault="00B52DCC">
            <w:pPr>
              <w:pStyle w:val="TableParagraph"/>
              <w:rPr>
                <w:sz w:val="16"/>
              </w:rPr>
            </w:pPr>
          </w:p>
        </w:tc>
        <w:tc>
          <w:tcPr>
            <w:tcW w:w="991" w:type="dxa"/>
            <w:vMerge/>
            <w:tcBorders>
              <w:top w:val="nil"/>
            </w:tcBorders>
          </w:tcPr>
          <w:p w14:paraId="2C342216" w14:textId="77777777" w:rsidR="00B52DCC" w:rsidRDefault="00B52DCC">
            <w:pPr>
              <w:rPr>
                <w:sz w:val="2"/>
                <w:szCs w:val="2"/>
              </w:rPr>
            </w:pPr>
          </w:p>
        </w:tc>
        <w:tc>
          <w:tcPr>
            <w:tcW w:w="1709" w:type="dxa"/>
            <w:tcBorders>
              <w:top w:val="nil"/>
              <w:bottom w:val="nil"/>
            </w:tcBorders>
          </w:tcPr>
          <w:p w14:paraId="670C68D3"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621E67C1" w14:textId="77777777" w:rsidR="00B52DCC" w:rsidRDefault="00B52DCC">
            <w:pPr>
              <w:pStyle w:val="TableParagraph"/>
              <w:rPr>
                <w:sz w:val="16"/>
              </w:rPr>
            </w:pPr>
          </w:p>
        </w:tc>
        <w:tc>
          <w:tcPr>
            <w:tcW w:w="2261" w:type="dxa"/>
            <w:tcBorders>
              <w:top w:val="nil"/>
              <w:bottom w:val="nil"/>
            </w:tcBorders>
          </w:tcPr>
          <w:p w14:paraId="437F2FAE" w14:textId="77777777" w:rsidR="00B52DCC" w:rsidRDefault="00916648">
            <w:pPr>
              <w:pStyle w:val="TableParagraph"/>
              <w:spacing w:line="218" w:lineRule="exact"/>
              <w:ind w:left="108"/>
              <w:rPr>
                <w:sz w:val="20"/>
              </w:rPr>
            </w:pPr>
            <w:r>
              <w:rPr>
                <w:sz w:val="20"/>
              </w:rPr>
              <w:t>bulunmamalıdır.</w:t>
            </w:r>
          </w:p>
        </w:tc>
        <w:tc>
          <w:tcPr>
            <w:tcW w:w="2693" w:type="dxa"/>
            <w:vMerge/>
            <w:tcBorders>
              <w:top w:val="nil"/>
            </w:tcBorders>
          </w:tcPr>
          <w:p w14:paraId="0154F484" w14:textId="77777777" w:rsidR="00B52DCC" w:rsidRDefault="00B52DCC">
            <w:pPr>
              <w:rPr>
                <w:sz w:val="2"/>
                <w:szCs w:val="2"/>
              </w:rPr>
            </w:pPr>
          </w:p>
        </w:tc>
      </w:tr>
      <w:tr w:rsidR="00B52DCC" w14:paraId="6E657A82" w14:textId="77777777">
        <w:trPr>
          <w:trHeight w:val="238"/>
        </w:trPr>
        <w:tc>
          <w:tcPr>
            <w:tcW w:w="1416" w:type="dxa"/>
            <w:tcBorders>
              <w:top w:val="nil"/>
              <w:bottom w:val="nil"/>
            </w:tcBorders>
          </w:tcPr>
          <w:p w14:paraId="16F27CEC" w14:textId="77777777" w:rsidR="00B52DCC" w:rsidRDefault="00B52DCC">
            <w:pPr>
              <w:pStyle w:val="TableParagraph"/>
              <w:rPr>
                <w:sz w:val="16"/>
              </w:rPr>
            </w:pPr>
          </w:p>
        </w:tc>
        <w:tc>
          <w:tcPr>
            <w:tcW w:w="1984" w:type="dxa"/>
            <w:tcBorders>
              <w:top w:val="nil"/>
              <w:bottom w:val="nil"/>
            </w:tcBorders>
          </w:tcPr>
          <w:p w14:paraId="6FAF3020" w14:textId="77777777" w:rsidR="00B52DCC" w:rsidRDefault="00916648">
            <w:pPr>
              <w:pStyle w:val="TableParagraph"/>
              <w:spacing w:line="218" w:lineRule="exact"/>
              <w:ind w:left="105"/>
              <w:rPr>
                <w:sz w:val="20"/>
              </w:rPr>
            </w:pPr>
            <w:r>
              <w:rPr>
                <w:sz w:val="20"/>
              </w:rPr>
              <w:t>etil]disülfit</w:t>
            </w:r>
          </w:p>
        </w:tc>
        <w:tc>
          <w:tcPr>
            <w:tcW w:w="1704" w:type="dxa"/>
            <w:tcBorders>
              <w:top w:val="nil"/>
              <w:bottom w:val="nil"/>
            </w:tcBorders>
          </w:tcPr>
          <w:p w14:paraId="2ED641A3" w14:textId="77777777" w:rsidR="00B52DCC" w:rsidRDefault="00B52DCC">
            <w:pPr>
              <w:pStyle w:val="TableParagraph"/>
              <w:rPr>
                <w:sz w:val="16"/>
              </w:rPr>
            </w:pPr>
          </w:p>
        </w:tc>
        <w:tc>
          <w:tcPr>
            <w:tcW w:w="993" w:type="dxa"/>
            <w:tcBorders>
              <w:top w:val="nil"/>
              <w:bottom w:val="nil"/>
            </w:tcBorders>
          </w:tcPr>
          <w:p w14:paraId="6CA0CBC6" w14:textId="77777777" w:rsidR="00B52DCC" w:rsidRDefault="00B52DCC">
            <w:pPr>
              <w:pStyle w:val="TableParagraph"/>
              <w:rPr>
                <w:sz w:val="16"/>
              </w:rPr>
            </w:pPr>
          </w:p>
        </w:tc>
        <w:tc>
          <w:tcPr>
            <w:tcW w:w="991" w:type="dxa"/>
            <w:vMerge/>
            <w:tcBorders>
              <w:top w:val="nil"/>
            </w:tcBorders>
          </w:tcPr>
          <w:p w14:paraId="6FB668A8" w14:textId="77777777" w:rsidR="00B52DCC" w:rsidRDefault="00B52DCC">
            <w:pPr>
              <w:rPr>
                <w:sz w:val="2"/>
                <w:szCs w:val="2"/>
              </w:rPr>
            </w:pPr>
          </w:p>
        </w:tc>
        <w:tc>
          <w:tcPr>
            <w:tcW w:w="1709" w:type="dxa"/>
            <w:tcBorders>
              <w:top w:val="nil"/>
              <w:bottom w:val="nil"/>
            </w:tcBorders>
          </w:tcPr>
          <w:p w14:paraId="43D9ED71" w14:textId="77777777" w:rsidR="00B52DCC" w:rsidRDefault="00916648">
            <w:pPr>
              <w:pStyle w:val="TableParagraph"/>
              <w:spacing w:line="218" w:lineRule="exact"/>
              <w:ind w:left="108"/>
              <w:rPr>
                <w:sz w:val="20"/>
              </w:rPr>
            </w:pPr>
            <w:r>
              <w:rPr>
                <w:sz w:val="20"/>
              </w:rPr>
              <w:t>boya maddeleri</w:t>
            </w:r>
          </w:p>
        </w:tc>
        <w:tc>
          <w:tcPr>
            <w:tcW w:w="1700" w:type="dxa"/>
            <w:tcBorders>
              <w:top w:val="nil"/>
              <w:bottom w:val="nil"/>
            </w:tcBorders>
          </w:tcPr>
          <w:p w14:paraId="1A76DDFF" w14:textId="77777777" w:rsidR="00B52DCC" w:rsidRDefault="00B52DCC">
            <w:pPr>
              <w:pStyle w:val="TableParagraph"/>
              <w:rPr>
                <w:sz w:val="16"/>
              </w:rPr>
            </w:pPr>
          </w:p>
        </w:tc>
        <w:tc>
          <w:tcPr>
            <w:tcW w:w="2261" w:type="dxa"/>
            <w:tcBorders>
              <w:top w:val="nil"/>
              <w:bottom w:val="nil"/>
            </w:tcBorders>
          </w:tcPr>
          <w:p w14:paraId="5D2F4039" w14:textId="77777777" w:rsidR="00B52DCC" w:rsidRDefault="00B52DCC">
            <w:pPr>
              <w:pStyle w:val="TableParagraph"/>
              <w:rPr>
                <w:sz w:val="16"/>
              </w:rPr>
            </w:pPr>
          </w:p>
        </w:tc>
        <w:tc>
          <w:tcPr>
            <w:tcW w:w="2693" w:type="dxa"/>
            <w:vMerge/>
            <w:tcBorders>
              <w:top w:val="nil"/>
            </w:tcBorders>
          </w:tcPr>
          <w:p w14:paraId="78BFBA92" w14:textId="77777777" w:rsidR="00B52DCC" w:rsidRDefault="00B52DCC">
            <w:pPr>
              <w:rPr>
                <w:sz w:val="2"/>
                <w:szCs w:val="2"/>
              </w:rPr>
            </w:pPr>
          </w:p>
        </w:tc>
      </w:tr>
      <w:tr w:rsidR="00B52DCC" w14:paraId="2247E888" w14:textId="77777777">
        <w:trPr>
          <w:trHeight w:val="414"/>
        </w:trPr>
        <w:tc>
          <w:tcPr>
            <w:tcW w:w="1416" w:type="dxa"/>
            <w:tcBorders>
              <w:top w:val="nil"/>
            </w:tcBorders>
          </w:tcPr>
          <w:p w14:paraId="4619B6A7" w14:textId="77777777" w:rsidR="00B52DCC" w:rsidRDefault="00B52DCC">
            <w:pPr>
              <w:pStyle w:val="TableParagraph"/>
              <w:rPr>
                <w:sz w:val="18"/>
              </w:rPr>
            </w:pPr>
          </w:p>
        </w:tc>
        <w:tc>
          <w:tcPr>
            <w:tcW w:w="1984" w:type="dxa"/>
            <w:tcBorders>
              <w:top w:val="nil"/>
            </w:tcBorders>
          </w:tcPr>
          <w:p w14:paraId="6380EE05" w14:textId="77777777" w:rsidR="00B52DCC" w:rsidRDefault="00916648">
            <w:pPr>
              <w:pStyle w:val="TableParagraph"/>
              <w:ind w:left="105"/>
              <w:rPr>
                <w:sz w:val="20"/>
              </w:rPr>
            </w:pPr>
            <w:r>
              <w:rPr>
                <w:sz w:val="20"/>
              </w:rPr>
              <w:t>dimetansülfonat</w:t>
            </w:r>
          </w:p>
        </w:tc>
        <w:tc>
          <w:tcPr>
            <w:tcW w:w="1704" w:type="dxa"/>
            <w:tcBorders>
              <w:top w:val="nil"/>
            </w:tcBorders>
          </w:tcPr>
          <w:p w14:paraId="64382F59" w14:textId="77777777" w:rsidR="00B52DCC" w:rsidRDefault="00B52DCC">
            <w:pPr>
              <w:pStyle w:val="TableParagraph"/>
              <w:rPr>
                <w:sz w:val="18"/>
              </w:rPr>
            </w:pPr>
          </w:p>
        </w:tc>
        <w:tc>
          <w:tcPr>
            <w:tcW w:w="993" w:type="dxa"/>
            <w:tcBorders>
              <w:top w:val="nil"/>
            </w:tcBorders>
          </w:tcPr>
          <w:p w14:paraId="5A7D5AFF" w14:textId="77777777" w:rsidR="00B52DCC" w:rsidRDefault="00B52DCC">
            <w:pPr>
              <w:pStyle w:val="TableParagraph"/>
              <w:rPr>
                <w:sz w:val="18"/>
              </w:rPr>
            </w:pPr>
          </w:p>
        </w:tc>
        <w:tc>
          <w:tcPr>
            <w:tcW w:w="991" w:type="dxa"/>
            <w:vMerge/>
            <w:tcBorders>
              <w:top w:val="nil"/>
            </w:tcBorders>
          </w:tcPr>
          <w:p w14:paraId="1618D789" w14:textId="77777777" w:rsidR="00B52DCC" w:rsidRDefault="00B52DCC">
            <w:pPr>
              <w:rPr>
                <w:sz w:val="2"/>
                <w:szCs w:val="2"/>
              </w:rPr>
            </w:pPr>
          </w:p>
        </w:tc>
        <w:tc>
          <w:tcPr>
            <w:tcW w:w="1709" w:type="dxa"/>
            <w:tcBorders>
              <w:top w:val="nil"/>
            </w:tcBorders>
          </w:tcPr>
          <w:p w14:paraId="52114FA7" w14:textId="77777777" w:rsidR="00B52DCC" w:rsidRDefault="00B52DCC">
            <w:pPr>
              <w:pStyle w:val="TableParagraph"/>
              <w:rPr>
                <w:sz w:val="18"/>
              </w:rPr>
            </w:pPr>
          </w:p>
        </w:tc>
        <w:tc>
          <w:tcPr>
            <w:tcW w:w="1700" w:type="dxa"/>
            <w:tcBorders>
              <w:top w:val="nil"/>
            </w:tcBorders>
          </w:tcPr>
          <w:p w14:paraId="7D298BF0" w14:textId="77777777" w:rsidR="00B52DCC" w:rsidRDefault="00B52DCC">
            <w:pPr>
              <w:pStyle w:val="TableParagraph"/>
              <w:rPr>
                <w:sz w:val="18"/>
              </w:rPr>
            </w:pPr>
          </w:p>
        </w:tc>
        <w:tc>
          <w:tcPr>
            <w:tcW w:w="2261" w:type="dxa"/>
            <w:tcBorders>
              <w:top w:val="nil"/>
            </w:tcBorders>
          </w:tcPr>
          <w:p w14:paraId="3DEA60F6" w14:textId="77777777" w:rsidR="00B52DCC" w:rsidRDefault="00B52DCC">
            <w:pPr>
              <w:pStyle w:val="TableParagraph"/>
              <w:rPr>
                <w:sz w:val="18"/>
              </w:rPr>
            </w:pPr>
          </w:p>
        </w:tc>
        <w:tc>
          <w:tcPr>
            <w:tcW w:w="2693" w:type="dxa"/>
            <w:vMerge/>
            <w:tcBorders>
              <w:top w:val="nil"/>
            </w:tcBorders>
          </w:tcPr>
          <w:p w14:paraId="6396910F" w14:textId="77777777" w:rsidR="00B52DCC" w:rsidRDefault="00B52DCC">
            <w:pPr>
              <w:rPr>
                <w:sz w:val="2"/>
                <w:szCs w:val="2"/>
              </w:rPr>
            </w:pPr>
          </w:p>
        </w:tc>
      </w:tr>
      <w:tr w:rsidR="00B52DCC" w14:paraId="01875516" w14:textId="77777777">
        <w:trPr>
          <w:trHeight w:val="231"/>
        </w:trPr>
        <w:tc>
          <w:tcPr>
            <w:tcW w:w="1416" w:type="dxa"/>
            <w:tcBorders>
              <w:bottom w:val="nil"/>
            </w:tcBorders>
          </w:tcPr>
          <w:p w14:paraId="3BB07B74" w14:textId="77777777" w:rsidR="00B52DCC" w:rsidRDefault="00916648">
            <w:pPr>
              <w:pStyle w:val="TableParagraph"/>
              <w:spacing w:line="211" w:lineRule="exact"/>
              <w:ind w:left="107"/>
              <w:rPr>
                <w:sz w:val="20"/>
              </w:rPr>
            </w:pPr>
            <w:r>
              <w:rPr>
                <w:sz w:val="20"/>
              </w:rPr>
              <w:t>318</w:t>
            </w:r>
          </w:p>
        </w:tc>
        <w:tc>
          <w:tcPr>
            <w:tcW w:w="1984" w:type="dxa"/>
            <w:tcBorders>
              <w:bottom w:val="nil"/>
            </w:tcBorders>
          </w:tcPr>
          <w:p w14:paraId="7C7CE701" w14:textId="77777777" w:rsidR="00B52DCC" w:rsidRDefault="00916648">
            <w:pPr>
              <w:pStyle w:val="TableParagraph"/>
              <w:spacing w:line="211" w:lineRule="exact"/>
              <w:ind w:left="105"/>
              <w:rPr>
                <w:sz w:val="20"/>
              </w:rPr>
            </w:pPr>
            <w:r>
              <w:rPr>
                <w:sz w:val="20"/>
              </w:rPr>
              <w:t>Sodyum 4-[(2-</w:t>
            </w:r>
          </w:p>
        </w:tc>
        <w:tc>
          <w:tcPr>
            <w:tcW w:w="1704" w:type="dxa"/>
            <w:tcBorders>
              <w:bottom w:val="nil"/>
            </w:tcBorders>
          </w:tcPr>
          <w:p w14:paraId="5EB717B5" w14:textId="77777777" w:rsidR="00B52DCC" w:rsidRDefault="00916648">
            <w:pPr>
              <w:pStyle w:val="TableParagraph"/>
              <w:spacing w:line="211" w:lineRule="exact"/>
              <w:ind w:left="106"/>
              <w:rPr>
                <w:sz w:val="20"/>
              </w:rPr>
            </w:pPr>
            <w:r>
              <w:rPr>
                <w:sz w:val="20"/>
              </w:rPr>
              <w:t>Acid Orange 7</w:t>
            </w:r>
          </w:p>
        </w:tc>
        <w:tc>
          <w:tcPr>
            <w:tcW w:w="993" w:type="dxa"/>
            <w:tcBorders>
              <w:bottom w:val="nil"/>
            </w:tcBorders>
          </w:tcPr>
          <w:p w14:paraId="31156ED2" w14:textId="77777777" w:rsidR="00B52DCC" w:rsidRDefault="00916648">
            <w:pPr>
              <w:pStyle w:val="TableParagraph"/>
              <w:spacing w:line="211" w:lineRule="exact"/>
              <w:ind w:left="107"/>
              <w:rPr>
                <w:sz w:val="20"/>
              </w:rPr>
            </w:pPr>
            <w:r>
              <w:rPr>
                <w:sz w:val="20"/>
              </w:rPr>
              <w:t>633-96-5</w:t>
            </w:r>
          </w:p>
        </w:tc>
        <w:tc>
          <w:tcPr>
            <w:tcW w:w="991" w:type="dxa"/>
            <w:tcBorders>
              <w:bottom w:val="nil"/>
            </w:tcBorders>
          </w:tcPr>
          <w:p w14:paraId="1E492FA1" w14:textId="77777777" w:rsidR="00B52DCC" w:rsidRDefault="00916648">
            <w:pPr>
              <w:pStyle w:val="TableParagraph"/>
              <w:spacing w:line="211" w:lineRule="exact"/>
              <w:ind w:left="107"/>
              <w:rPr>
                <w:sz w:val="20"/>
              </w:rPr>
            </w:pPr>
            <w:r>
              <w:rPr>
                <w:sz w:val="20"/>
              </w:rPr>
              <w:t>211-199-</w:t>
            </w:r>
          </w:p>
        </w:tc>
        <w:tc>
          <w:tcPr>
            <w:tcW w:w="1709" w:type="dxa"/>
            <w:tcBorders>
              <w:bottom w:val="nil"/>
            </w:tcBorders>
          </w:tcPr>
          <w:p w14:paraId="78B4F5F2" w14:textId="77777777" w:rsidR="00B52DCC" w:rsidRDefault="00916648">
            <w:pPr>
              <w:pStyle w:val="TableParagraph"/>
              <w:spacing w:line="211" w:lineRule="exact"/>
              <w:ind w:left="108"/>
              <w:rPr>
                <w:sz w:val="20"/>
              </w:rPr>
            </w:pPr>
            <w:r>
              <w:rPr>
                <w:sz w:val="20"/>
              </w:rPr>
              <w:t>Okside edici</w:t>
            </w:r>
          </w:p>
        </w:tc>
        <w:tc>
          <w:tcPr>
            <w:tcW w:w="1700" w:type="dxa"/>
            <w:tcBorders>
              <w:bottom w:val="nil"/>
            </w:tcBorders>
          </w:tcPr>
          <w:p w14:paraId="514C4989" w14:textId="77777777" w:rsidR="00B52DCC" w:rsidRDefault="00916648">
            <w:pPr>
              <w:pStyle w:val="TableParagraph"/>
              <w:spacing w:line="211" w:lineRule="exact"/>
              <w:ind w:left="158"/>
              <w:rPr>
                <w:sz w:val="20"/>
              </w:rPr>
            </w:pPr>
            <w:r>
              <w:rPr>
                <w:sz w:val="20"/>
              </w:rPr>
              <w:t>%0,5</w:t>
            </w:r>
          </w:p>
        </w:tc>
        <w:tc>
          <w:tcPr>
            <w:tcW w:w="2261" w:type="dxa"/>
            <w:vMerge w:val="restart"/>
          </w:tcPr>
          <w:p w14:paraId="76ADFA16" w14:textId="77777777" w:rsidR="00B52DCC" w:rsidRDefault="00B52DCC">
            <w:pPr>
              <w:pStyle w:val="TableParagraph"/>
              <w:rPr>
                <w:sz w:val="18"/>
              </w:rPr>
            </w:pPr>
          </w:p>
        </w:tc>
        <w:tc>
          <w:tcPr>
            <w:tcW w:w="2693" w:type="dxa"/>
            <w:vMerge w:val="restart"/>
          </w:tcPr>
          <w:p w14:paraId="0B601EB9" w14:textId="77777777" w:rsidR="00B52DCC" w:rsidRDefault="00B52DCC">
            <w:pPr>
              <w:pStyle w:val="TableParagraph"/>
              <w:rPr>
                <w:sz w:val="18"/>
              </w:rPr>
            </w:pPr>
          </w:p>
        </w:tc>
      </w:tr>
      <w:tr w:rsidR="00B52DCC" w14:paraId="6451CB0B" w14:textId="77777777">
        <w:trPr>
          <w:trHeight w:val="238"/>
        </w:trPr>
        <w:tc>
          <w:tcPr>
            <w:tcW w:w="1416" w:type="dxa"/>
            <w:tcBorders>
              <w:top w:val="nil"/>
              <w:bottom w:val="nil"/>
            </w:tcBorders>
          </w:tcPr>
          <w:p w14:paraId="3FD7D11C" w14:textId="77777777" w:rsidR="00B52DCC" w:rsidRDefault="00B52DCC">
            <w:pPr>
              <w:pStyle w:val="TableParagraph"/>
              <w:rPr>
                <w:sz w:val="16"/>
              </w:rPr>
            </w:pPr>
          </w:p>
        </w:tc>
        <w:tc>
          <w:tcPr>
            <w:tcW w:w="1984" w:type="dxa"/>
            <w:tcBorders>
              <w:top w:val="nil"/>
              <w:bottom w:val="nil"/>
            </w:tcBorders>
          </w:tcPr>
          <w:p w14:paraId="557DE7C7" w14:textId="77777777" w:rsidR="00B52DCC" w:rsidRDefault="00916648">
            <w:pPr>
              <w:pStyle w:val="TableParagraph"/>
              <w:spacing w:line="219" w:lineRule="exact"/>
              <w:ind w:left="105"/>
              <w:rPr>
                <w:sz w:val="20"/>
              </w:rPr>
            </w:pPr>
            <w:r>
              <w:rPr>
                <w:sz w:val="20"/>
              </w:rPr>
              <w:t>hidroksi-1-</w:t>
            </w:r>
          </w:p>
        </w:tc>
        <w:tc>
          <w:tcPr>
            <w:tcW w:w="1704" w:type="dxa"/>
            <w:tcBorders>
              <w:top w:val="nil"/>
              <w:bottom w:val="nil"/>
            </w:tcBorders>
          </w:tcPr>
          <w:p w14:paraId="5A31A2F8" w14:textId="77777777" w:rsidR="00B52DCC" w:rsidRDefault="00B52DCC">
            <w:pPr>
              <w:pStyle w:val="TableParagraph"/>
              <w:rPr>
                <w:sz w:val="16"/>
              </w:rPr>
            </w:pPr>
          </w:p>
        </w:tc>
        <w:tc>
          <w:tcPr>
            <w:tcW w:w="993" w:type="dxa"/>
            <w:tcBorders>
              <w:top w:val="nil"/>
              <w:bottom w:val="nil"/>
            </w:tcBorders>
          </w:tcPr>
          <w:p w14:paraId="3D45F097" w14:textId="77777777" w:rsidR="00B52DCC" w:rsidRDefault="00B52DCC">
            <w:pPr>
              <w:pStyle w:val="TableParagraph"/>
              <w:rPr>
                <w:sz w:val="16"/>
              </w:rPr>
            </w:pPr>
          </w:p>
        </w:tc>
        <w:tc>
          <w:tcPr>
            <w:tcW w:w="991" w:type="dxa"/>
            <w:tcBorders>
              <w:top w:val="nil"/>
              <w:bottom w:val="nil"/>
            </w:tcBorders>
          </w:tcPr>
          <w:p w14:paraId="3F2BAB4B" w14:textId="77777777" w:rsidR="00B52DCC" w:rsidRDefault="00916648">
            <w:pPr>
              <w:pStyle w:val="TableParagraph"/>
              <w:spacing w:line="219" w:lineRule="exact"/>
              <w:ind w:left="107"/>
              <w:rPr>
                <w:sz w:val="20"/>
              </w:rPr>
            </w:pPr>
            <w:r>
              <w:rPr>
                <w:w w:val="99"/>
                <w:sz w:val="20"/>
              </w:rPr>
              <w:t>0</w:t>
            </w:r>
          </w:p>
        </w:tc>
        <w:tc>
          <w:tcPr>
            <w:tcW w:w="1709" w:type="dxa"/>
            <w:tcBorders>
              <w:top w:val="nil"/>
              <w:bottom w:val="nil"/>
            </w:tcBorders>
          </w:tcPr>
          <w:p w14:paraId="09573F4E" w14:textId="77777777" w:rsidR="00B52DCC" w:rsidRDefault="00916648">
            <w:pPr>
              <w:pStyle w:val="TableParagraph"/>
              <w:spacing w:line="219" w:lineRule="exact"/>
              <w:ind w:left="108"/>
              <w:rPr>
                <w:sz w:val="20"/>
              </w:rPr>
            </w:pPr>
            <w:r>
              <w:rPr>
                <w:sz w:val="20"/>
              </w:rPr>
              <w:t>olmayan saç</w:t>
            </w:r>
          </w:p>
        </w:tc>
        <w:tc>
          <w:tcPr>
            <w:tcW w:w="1700" w:type="dxa"/>
            <w:tcBorders>
              <w:top w:val="nil"/>
              <w:bottom w:val="nil"/>
            </w:tcBorders>
          </w:tcPr>
          <w:p w14:paraId="73244BC1" w14:textId="77777777" w:rsidR="00B52DCC" w:rsidRDefault="00B52DCC">
            <w:pPr>
              <w:pStyle w:val="TableParagraph"/>
              <w:rPr>
                <w:sz w:val="16"/>
              </w:rPr>
            </w:pPr>
          </w:p>
        </w:tc>
        <w:tc>
          <w:tcPr>
            <w:tcW w:w="2261" w:type="dxa"/>
            <w:vMerge/>
            <w:tcBorders>
              <w:top w:val="nil"/>
            </w:tcBorders>
          </w:tcPr>
          <w:p w14:paraId="527B22B3" w14:textId="77777777" w:rsidR="00B52DCC" w:rsidRDefault="00B52DCC">
            <w:pPr>
              <w:rPr>
                <w:sz w:val="2"/>
                <w:szCs w:val="2"/>
              </w:rPr>
            </w:pPr>
          </w:p>
        </w:tc>
        <w:tc>
          <w:tcPr>
            <w:tcW w:w="2693" w:type="dxa"/>
            <w:vMerge/>
            <w:tcBorders>
              <w:top w:val="nil"/>
            </w:tcBorders>
          </w:tcPr>
          <w:p w14:paraId="58EF02F8" w14:textId="77777777" w:rsidR="00B52DCC" w:rsidRDefault="00B52DCC">
            <w:pPr>
              <w:rPr>
                <w:sz w:val="2"/>
                <w:szCs w:val="2"/>
              </w:rPr>
            </w:pPr>
          </w:p>
        </w:tc>
      </w:tr>
      <w:tr w:rsidR="00B52DCC" w14:paraId="0475E6F1" w14:textId="77777777">
        <w:trPr>
          <w:trHeight w:val="238"/>
        </w:trPr>
        <w:tc>
          <w:tcPr>
            <w:tcW w:w="1416" w:type="dxa"/>
            <w:tcBorders>
              <w:top w:val="nil"/>
              <w:bottom w:val="nil"/>
            </w:tcBorders>
          </w:tcPr>
          <w:p w14:paraId="30E754DE" w14:textId="77777777" w:rsidR="00B52DCC" w:rsidRDefault="00B52DCC">
            <w:pPr>
              <w:pStyle w:val="TableParagraph"/>
              <w:rPr>
                <w:sz w:val="16"/>
              </w:rPr>
            </w:pPr>
          </w:p>
        </w:tc>
        <w:tc>
          <w:tcPr>
            <w:tcW w:w="1984" w:type="dxa"/>
            <w:tcBorders>
              <w:top w:val="nil"/>
              <w:bottom w:val="nil"/>
            </w:tcBorders>
          </w:tcPr>
          <w:p w14:paraId="35AF8365" w14:textId="77777777" w:rsidR="00B52DCC" w:rsidRDefault="00916648">
            <w:pPr>
              <w:pStyle w:val="TableParagraph"/>
              <w:spacing w:line="218" w:lineRule="exact"/>
              <w:ind w:left="105"/>
              <w:rPr>
                <w:sz w:val="20"/>
              </w:rPr>
            </w:pPr>
            <w:r>
              <w:rPr>
                <w:sz w:val="20"/>
              </w:rPr>
              <w:t>naftil)azo]benzen</w:t>
            </w:r>
          </w:p>
        </w:tc>
        <w:tc>
          <w:tcPr>
            <w:tcW w:w="1704" w:type="dxa"/>
            <w:tcBorders>
              <w:top w:val="nil"/>
              <w:bottom w:val="nil"/>
            </w:tcBorders>
          </w:tcPr>
          <w:p w14:paraId="29507CC1" w14:textId="77777777" w:rsidR="00B52DCC" w:rsidRDefault="00B52DCC">
            <w:pPr>
              <w:pStyle w:val="TableParagraph"/>
              <w:rPr>
                <w:sz w:val="16"/>
              </w:rPr>
            </w:pPr>
          </w:p>
        </w:tc>
        <w:tc>
          <w:tcPr>
            <w:tcW w:w="993" w:type="dxa"/>
            <w:tcBorders>
              <w:top w:val="nil"/>
              <w:bottom w:val="nil"/>
            </w:tcBorders>
          </w:tcPr>
          <w:p w14:paraId="0FCEC165" w14:textId="77777777" w:rsidR="00B52DCC" w:rsidRDefault="00B52DCC">
            <w:pPr>
              <w:pStyle w:val="TableParagraph"/>
              <w:rPr>
                <w:sz w:val="16"/>
              </w:rPr>
            </w:pPr>
          </w:p>
        </w:tc>
        <w:tc>
          <w:tcPr>
            <w:tcW w:w="991" w:type="dxa"/>
            <w:tcBorders>
              <w:top w:val="nil"/>
              <w:bottom w:val="nil"/>
            </w:tcBorders>
          </w:tcPr>
          <w:p w14:paraId="09DE0BE6" w14:textId="77777777" w:rsidR="00B52DCC" w:rsidRDefault="00B52DCC">
            <w:pPr>
              <w:pStyle w:val="TableParagraph"/>
              <w:rPr>
                <w:sz w:val="16"/>
              </w:rPr>
            </w:pPr>
          </w:p>
        </w:tc>
        <w:tc>
          <w:tcPr>
            <w:tcW w:w="1709" w:type="dxa"/>
            <w:tcBorders>
              <w:top w:val="nil"/>
              <w:bottom w:val="nil"/>
            </w:tcBorders>
          </w:tcPr>
          <w:p w14:paraId="267B1F9E" w14:textId="77777777" w:rsidR="00B52DCC" w:rsidRDefault="00916648">
            <w:pPr>
              <w:pStyle w:val="TableParagraph"/>
              <w:spacing w:line="218" w:lineRule="exact"/>
              <w:ind w:left="108"/>
              <w:rPr>
                <w:sz w:val="20"/>
              </w:rPr>
            </w:pPr>
            <w:r>
              <w:rPr>
                <w:sz w:val="20"/>
              </w:rPr>
              <w:t>boyalarında</w:t>
            </w:r>
          </w:p>
        </w:tc>
        <w:tc>
          <w:tcPr>
            <w:tcW w:w="1700" w:type="dxa"/>
            <w:tcBorders>
              <w:top w:val="nil"/>
              <w:bottom w:val="nil"/>
            </w:tcBorders>
          </w:tcPr>
          <w:p w14:paraId="5C78B88E" w14:textId="77777777" w:rsidR="00B52DCC" w:rsidRDefault="00B52DCC">
            <w:pPr>
              <w:pStyle w:val="TableParagraph"/>
              <w:rPr>
                <w:sz w:val="16"/>
              </w:rPr>
            </w:pPr>
          </w:p>
        </w:tc>
        <w:tc>
          <w:tcPr>
            <w:tcW w:w="2261" w:type="dxa"/>
            <w:vMerge/>
            <w:tcBorders>
              <w:top w:val="nil"/>
            </w:tcBorders>
          </w:tcPr>
          <w:p w14:paraId="1E4CF65B" w14:textId="77777777" w:rsidR="00B52DCC" w:rsidRDefault="00B52DCC">
            <w:pPr>
              <w:rPr>
                <w:sz w:val="2"/>
                <w:szCs w:val="2"/>
              </w:rPr>
            </w:pPr>
          </w:p>
        </w:tc>
        <w:tc>
          <w:tcPr>
            <w:tcW w:w="2693" w:type="dxa"/>
            <w:vMerge/>
            <w:tcBorders>
              <w:top w:val="nil"/>
            </w:tcBorders>
          </w:tcPr>
          <w:p w14:paraId="0993C193" w14:textId="77777777" w:rsidR="00B52DCC" w:rsidRDefault="00B52DCC">
            <w:pPr>
              <w:rPr>
                <w:sz w:val="2"/>
                <w:szCs w:val="2"/>
              </w:rPr>
            </w:pPr>
          </w:p>
        </w:tc>
      </w:tr>
      <w:tr w:rsidR="00B52DCC" w14:paraId="4715951E" w14:textId="77777777">
        <w:trPr>
          <w:trHeight w:val="238"/>
        </w:trPr>
        <w:tc>
          <w:tcPr>
            <w:tcW w:w="1416" w:type="dxa"/>
            <w:tcBorders>
              <w:top w:val="nil"/>
              <w:bottom w:val="nil"/>
            </w:tcBorders>
          </w:tcPr>
          <w:p w14:paraId="3A296A6B" w14:textId="77777777" w:rsidR="00B52DCC" w:rsidRDefault="00B52DCC">
            <w:pPr>
              <w:pStyle w:val="TableParagraph"/>
              <w:rPr>
                <w:sz w:val="16"/>
              </w:rPr>
            </w:pPr>
          </w:p>
        </w:tc>
        <w:tc>
          <w:tcPr>
            <w:tcW w:w="1984" w:type="dxa"/>
            <w:tcBorders>
              <w:top w:val="nil"/>
              <w:bottom w:val="nil"/>
            </w:tcBorders>
          </w:tcPr>
          <w:p w14:paraId="61E44D8E" w14:textId="77777777" w:rsidR="00B52DCC" w:rsidRDefault="00916648">
            <w:pPr>
              <w:pStyle w:val="TableParagraph"/>
              <w:spacing w:line="218" w:lineRule="exact"/>
              <w:ind w:left="105"/>
              <w:rPr>
                <w:sz w:val="20"/>
              </w:rPr>
            </w:pPr>
            <w:r>
              <w:rPr>
                <w:sz w:val="20"/>
              </w:rPr>
              <w:t>sülfonat</w:t>
            </w:r>
          </w:p>
        </w:tc>
        <w:tc>
          <w:tcPr>
            <w:tcW w:w="1704" w:type="dxa"/>
            <w:tcBorders>
              <w:top w:val="nil"/>
              <w:bottom w:val="nil"/>
            </w:tcBorders>
          </w:tcPr>
          <w:p w14:paraId="0E8033C1" w14:textId="77777777" w:rsidR="00B52DCC" w:rsidRDefault="00B52DCC">
            <w:pPr>
              <w:pStyle w:val="TableParagraph"/>
              <w:rPr>
                <w:sz w:val="16"/>
              </w:rPr>
            </w:pPr>
          </w:p>
        </w:tc>
        <w:tc>
          <w:tcPr>
            <w:tcW w:w="993" w:type="dxa"/>
            <w:tcBorders>
              <w:top w:val="nil"/>
              <w:bottom w:val="nil"/>
            </w:tcBorders>
          </w:tcPr>
          <w:p w14:paraId="674E2D8E" w14:textId="77777777" w:rsidR="00B52DCC" w:rsidRDefault="00B52DCC">
            <w:pPr>
              <w:pStyle w:val="TableParagraph"/>
              <w:rPr>
                <w:sz w:val="16"/>
              </w:rPr>
            </w:pPr>
          </w:p>
        </w:tc>
        <w:tc>
          <w:tcPr>
            <w:tcW w:w="991" w:type="dxa"/>
            <w:tcBorders>
              <w:top w:val="nil"/>
              <w:bottom w:val="nil"/>
            </w:tcBorders>
          </w:tcPr>
          <w:p w14:paraId="3D369480" w14:textId="77777777" w:rsidR="00B52DCC" w:rsidRDefault="00B52DCC">
            <w:pPr>
              <w:pStyle w:val="TableParagraph"/>
              <w:rPr>
                <w:sz w:val="16"/>
              </w:rPr>
            </w:pPr>
          </w:p>
        </w:tc>
        <w:tc>
          <w:tcPr>
            <w:tcW w:w="1709" w:type="dxa"/>
            <w:tcBorders>
              <w:top w:val="nil"/>
              <w:bottom w:val="nil"/>
            </w:tcBorders>
          </w:tcPr>
          <w:p w14:paraId="71EBCC43" w14:textId="77777777" w:rsidR="00B52DCC" w:rsidRDefault="00916648">
            <w:pPr>
              <w:pStyle w:val="TableParagraph"/>
              <w:spacing w:line="218" w:lineRule="exact"/>
              <w:ind w:left="108"/>
              <w:rPr>
                <w:sz w:val="20"/>
              </w:rPr>
            </w:pPr>
            <w:r>
              <w:rPr>
                <w:sz w:val="20"/>
              </w:rPr>
              <w:t>kullanılan saç</w:t>
            </w:r>
          </w:p>
        </w:tc>
        <w:tc>
          <w:tcPr>
            <w:tcW w:w="1700" w:type="dxa"/>
            <w:tcBorders>
              <w:top w:val="nil"/>
              <w:bottom w:val="nil"/>
            </w:tcBorders>
          </w:tcPr>
          <w:p w14:paraId="7E081767" w14:textId="77777777" w:rsidR="00B52DCC" w:rsidRDefault="00B52DCC">
            <w:pPr>
              <w:pStyle w:val="TableParagraph"/>
              <w:rPr>
                <w:sz w:val="16"/>
              </w:rPr>
            </w:pPr>
          </w:p>
        </w:tc>
        <w:tc>
          <w:tcPr>
            <w:tcW w:w="2261" w:type="dxa"/>
            <w:vMerge/>
            <w:tcBorders>
              <w:top w:val="nil"/>
            </w:tcBorders>
          </w:tcPr>
          <w:p w14:paraId="1776CE5F" w14:textId="77777777" w:rsidR="00B52DCC" w:rsidRDefault="00B52DCC">
            <w:pPr>
              <w:rPr>
                <w:sz w:val="2"/>
                <w:szCs w:val="2"/>
              </w:rPr>
            </w:pPr>
          </w:p>
        </w:tc>
        <w:tc>
          <w:tcPr>
            <w:tcW w:w="2693" w:type="dxa"/>
            <w:vMerge/>
            <w:tcBorders>
              <w:top w:val="nil"/>
            </w:tcBorders>
          </w:tcPr>
          <w:p w14:paraId="43D7C10B" w14:textId="77777777" w:rsidR="00B52DCC" w:rsidRDefault="00B52DCC">
            <w:pPr>
              <w:rPr>
                <w:sz w:val="2"/>
                <w:szCs w:val="2"/>
              </w:rPr>
            </w:pPr>
          </w:p>
        </w:tc>
      </w:tr>
      <w:tr w:rsidR="00B52DCC" w14:paraId="56DBB121" w14:textId="77777777">
        <w:trPr>
          <w:trHeight w:val="414"/>
        </w:trPr>
        <w:tc>
          <w:tcPr>
            <w:tcW w:w="1416" w:type="dxa"/>
            <w:tcBorders>
              <w:top w:val="nil"/>
            </w:tcBorders>
          </w:tcPr>
          <w:p w14:paraId="22067CBD" w14:textId="77777777" w:rsidR="00B52DCC" w:rsidRDefault="00B52DCC">
            <w:pPr>
              <w:pStyle w:val="TableParagraph"/>
              <w:rPr>
                <w:sz w:val="18"/>
              </w:rPr>
            </w:pPr>
          </w:p>
        </w:tc>
        <w:tc>
          <w:tcPr>
            <w:tcW w:w="1984" w:type="dxa"/>
            <w:tcBorders>
              <w:top w:val="nil"/>
            </w:tcBorders>
          </w:tcPr>
          <w:p w14:paraId="6DEC1428" w14:textId="77777777" w:rsidR="00B52DCC" w:rsidRDefault="00B52DCC">
            <w:pPr>
              <w:pStyle w:val="TableParagraph"/>
              <w:rPr>
                <w:sz w:val="18"/>
              </w:rPr>
            </w:pPr>
          </w:p>
        </w:tc>
        <w:tc>
          <w:tcPr>
            <w:tcW w:w="1704" w:type="dxa"/>
            <w:tcBorders>
              <w:top w:val="nil"/>
            </w:tcBorders>
          </w:tcPr>
          <w:p w14:paraId="14CE36E6" w14:textId="77777777" w:rsidR="00B52DCC" w:rsidRDefault="00B52DCC">
            <w:pPr>
              <w:pStyle w:val="TableParagraph"/>
              <w:rPr>
                <w:sz w:val="18"/>
              </w:rPr>
            </w:pPr>
          </w:p>
        </w:tc>
        <w:tc>
          <w:tcPr>
            <w:tcW w:w="993" w:type="dxa"/>
            <w:tcBorders>
              <w:top w:val="nil"/>
            </w:tcBorders>
          </w:tcPr>
          <w:p w14:paraId="461CCC7A" w14:textId="77777777" w:rsidR="00B52DCC" w:rsidRDefault="00B52DCC">
            <w:pPr>
              <w:pStyle w:val="TableParagraph"/>
              <w:rPr>
                <w:sz w:val="18"/>
              </w:rPr>
            </w:pPr>
          </w:p>
        </w:tc>
        <w:tc>
          <w:tcPr>
            <w:tcW w:w="991" w:type="dxa"/>
            <w:tcBorders>
              <w:top w:val="nil"/>
            </w:tcBorders>
          </w:tcPr>
          <w:p w14:paraId="59DD43A1" w14:textId="77777777" w:rsidR="00B52DCC" w:rsidRDefault="00B52DCC">
            <w:pPr>
              <w:pStyle w:val="TableParagraph"/>
              <w:rPr>
                <w:sz w:val="18"/>
              </w:rPr>
            </w:pPr>
          </w:p>
        </w:tc>
        <w:tc>
          <w:tcPr>
            <w:tcW w:w="1709" w:type="dxa"/>
            <w:tcBorders>
              <w:top w:val="nil"/>
            </w:tcBorders>
          </w:tcPr>
          <w:p w14:paraId="18785321" w14:textId="77777777" w:rsidR="00B52DCC" w:rsidRDefault="00916648">
            <w:pPr>
              <w:pStyle w:val="TableParagraph"/>
              <w:ind w:left="108"/>
              <w:rPr>
                <w:sz w:val="20"/>
              </w:rPr>
            </w:pPr>
            <w:r>
              <w:rPr>
                <w:sz w:val="20"/>
              </w:rPr>
              <w:t>boya maddeleri</w:t>
            </w:r>
          </w:p>
        </w:tc>
        <w:tc>
          <w:tcPr>
            <w:tcW w:w="1700" w:type="dxa"/>
            <w:tcBorders>
              <w:top w:val="nil"/>
            </w:tcBorders>
          </w:tcPr>
          <w:p w14:paraId="5B19D215" w14:textId="77777777" w:rsidR="00B52DCC" w:rsidRDefault="00B52DCC">
            <w:pPr>
              <w:pStyle w:val="TableParagraph"/>
              <w:rPr>
                <w:sz w:val="18"/>
              </w:rPr>
            </w:pPr>
          </w:p>
        </w:tc>
        <w:tc>
          <w:tcPr>
            <w:tcW w:w="2261" w:type="dxa"/>
            <w:vMerge/>
            <w:tcBorders>
              <w:top w:val="nil"/>
            </w:tcBorders>
          </w:tcPr>
          <w:p w14:paraId="089D5935" w14:textId="77777777" w:rsidR="00B52DCC" w:rsidRDefault="00B52DCC">
            <w:pPr>
              <w:rPr>
                <w:sz w:val="2"/>
                <w:szCs w:val="2"/>
              </w:rPr>
            </w:pPr>
          </w:p>
        </w:tc>
        <w:tc>
          <w:tcPr>
            <w:tcW w:w="2693" w:type="dxa"/>
            <w:vMerge/>
            <w:tcBorders>
              <w:top w:val="nil"/>
            </w:tcBorders>
          </w:tcPr>
          <w:p w14:paraId="1773F71C" w14:textId="77777777" w:rsidR="00B52DCC" w:rsidRDefault="00B52DCC">
            <w:pPr>
              <w:rPr>
                <w:sz w:val="2"/>
                <w:szCs w:val="2"/>
              </w:rPr>
            </w:pPr>
          </w:p>
        </w:tc>
      </w:tr>
      <w:tr w:rsidR="00B52DCC" w14:paraId="28EDE282" w14:textId="77777777">
        <w:trPr>
          <w:trHeight w:val="3374"/>
        </w:trPr>
        <w:tc>
          <w:tcPr>
            <w:tcW w:w="1416" w:type="dxa"/>
          </w:tcPr>
          <w:p w14:paraId="45273586" w14:textId="77777777" w:rsidR="00B52DCC" w:rsidRDefault="00916648">
            <w:pPr>
              <w:pStyle w:val="TableParagraph"/>
              <w:spacing w:line="223" w:lineRule="exact"/>
              <w:ind w:left="107"/>
              <w:rPr>
                <w:sz w:val="20"/>
              </w:rPr>
            </w:pPr>
            <w:r>
              <w:rPr>
                <w:sz w:val="20"/>
              </w:rPr>
              <w:t>319</w:t>
            </w:r>
          </w:p>
        </w:tc>
        <w:tc>
          <w:tcPr>
            <w:tcW w:w="1984" w:type="dxa"/>
          </w:tcPr>
          <w:p w14:paraId="0C3D3D29" w14:textId="77777777" w:rsidR="00B52DCC" w:rsidRDefault="00916648">
            <w:pPr>
              <w:pStyle w:val="TableParagraph"/>
              <w:spacing w:line="223" w:lineRule="exact"/>
              <w:ind w:left="105"/>
              <w:rPr>
                <w:sz w:val="20"/>
              </w:rPr>
            </w:pPr>
            <w:r>
              <w:rPr>
                <w:sz w:val="20"/>
              </w:rPr>
              <w:t>Fenol, 4,4'- (4,5,6,7-</w:t>
            </w:r>
          </w:p>
          <w:p w14:paraId="245FFB74" w14:textId="77777777" w:rsidR="00B52DCC" w:rsidRDefault="00916648">
            <w:pPr>
              <w:pStyle w:val="TableParagraph"/>
              <w:spacing w:before="17" w:line="259" w:lineRule="auto"/>
              <w:ind w:left="105" w:right="484"/>
              <w:rPr>
                <w:sz w:val="20"/>
              </w:rPr>
            </w:pPr>
            <w:r>
              <w:rPr>
                <w:sz w:val="20"/>
              </w:rPr>
              <w:t xml:space="preserve">tetrabromo-1,1- </w:t>
            </w:r>
            <w:r>
              <w:rPr>
                <w:w w:val="95"/>
                <w:sz w:val="20"/>
              </w:rPr>
              <w:t xml:space="preserve">dioksido-3H-2,1- </w:t>
            </w:r>
            <w:r>
              <w:rPr>
                <w:sz w:val="20"/>
              </w:rPr>
              <w:t>benzoksatiyol-3- iliden)bis[2,6- dibromo-</w:t>
            </w:r>
          </w:p>
        </w:tc>
        <w:tc>
          <w:tcPr>
            <w:tcW w:w="1704" w:type="dxa"/>
          </w:tcPr>
          <w:p w14:paraId="113E5567" w14:textId="77777777" w:rsidR="00B52DCC" w:rsidRDefault="00916648">
            <w:pPr>
              <w:pStyle w:val="TableParagraph"/>
              <w:spacing w:line="256" w:lineRule="auto"/>
              <w:ind w:left="106"/>
              <w:rPr>
                <w:sz w:val="20"/>
              </w:rPr>
            </w:pPr>
            <w:r>
              <w:rPr>
                <w:w w:val="95"/>
                <w:sz w:val="20"/>
              </w:rPr>
              <w:t xml:space="preserve">Tetrabromophenol </w:t>
            </w:r>
            <w:r>
              <w:rPr>
                <w:sz w:val="20"/>
              </w:rPr>
              <w:t>Blue</w:t>
            </w:r>
          </w:p>
        </w:tc>
        <w:tc>
          <w:tcPr>
            <w:tcW w:w="993" w:type="dxa"/>
          </w:tcPr>
          <w:p w14:paraId="1F5F161B" w14:textId="77777777" w:rsidR="00B52DCC" w:rsidRDefault="00916648">
            <w:pPr>
              <w:pStyle w:val="TableParagraph"/>
              <w:spacing w:line="223" w:lineRule="exact"/>
              <w:ind w:left="107"/>
              <w:rPr>
                <w:sz w:val="20"/>
              </w:rPr>
            </w:pPr>
            <w:r>
              <w:rPr>
                <w:sz w:val="20"/>
              </w:rPr>
              <w:t>4430-25-</w:t>
            </w:r>
          </w:p>
          <w:p w14:paraId="1DDFBA71" w14:textId="77777777" w:rsidR="00B52DCC" w:rsidRDefault="00916648">
            <w:pPr>
              <w:pStyle w:val="TableParagraph"/>
              <w:spacing w:before="17"/>
              <w:ind w:left="107"/>
              <w:rPr>
                <w:sz w:val="20"/>
              </w:rPr>
            </w:pPr>
            <w:r>
              <w:rPr>
                <w:w w:val="99"/>
                <w:sz w:val="20"/>
              </w:rPr>
              <w:t>5</w:t>
            </w:r>
          </w:p>
        </w:tc>
        <w:tc>
          <w:tcPr>
            <w:tcW w:w="991" w:type="dxa"/>
          </w:tcPr>
          <w:p w14:paraId="2B00301B" w14:textId="77777777" w:rsidR="00B52DCC" w:rsidRDefault="00916648">
            <w:pPr>
              <w:pStyle w:val="TableParagraph"/>
              <w:spacing w:line="223" w:lineRule="exact"/>
              <w:ind w:left="107"/>
              <w:rPr>
                <w:sz w:val="20"/>
              </w:rPr>
            </w:pPr>
            <w:r>
              <w:rPr>
                <w:sz w:val="20"/>
              </w:rPr>
              <w:t>224-622-</w:t>
            </w:r>
          </w:p>
          <w:p w14:paraId="41425858" w14:textId="77777777" w:rsidR="00B52DCC" w:rsidRDefault="00916648">
            <w:pPr>
              <w:pStyle w:val="TableParagraph"/>
              <w:spacing w:before="17"/>
              <w:ind w:left="107"/>
              <w:rPr>
                <w:sz w:val="20"/>
              </w:rPr>
            </w:pPr>
            <w:r>
              <w:rPr>
                <w:w w:val="99"/>
                <w:sz w:val="20"/>
              </w:rPr>
              <w:t>9</w:t>
            </w:r>
          </w:p>
        </w:tc>
        <w:tc>
          <w:tcPr>
            <w:tcW w:w="1709" w:type="dxa"/>
          </w:tcPr>
          <w:p w14:paraId="29440E53" w14:textId="77777777" w:rsidR="00B52DCC" w:rsidRDefault="00916648">
            <w:pPr>
              <w:pStyle w:val="TableParagraph"/>
              <w:numPr>
                <w:ilvl w:val="0"/>
                <w:numId w:val="40"/>
              </w:numPr>
              <w:tabs>
                <w:tab w:val="left" w:pos="381"/>
              </w:tabs>
              <w:spacing w:line="259" w:lineRule="auto"/>
              <w:ind w:right="313" w:firstLine="0"/>
              <w:rPr>
                <w:sz w:val="20"/>
              </w:rPr>
            </w:pPr>
            <w:r>
              <w:rPr>
                <w:sz w:val="20"/>
              </w:rPr>
              <w:t xml:space="preserve">Okside </w:t>
            </w:r>
            <w:r>
              <w:rPr>
                <w:spacing w:val="-3"/>
                <w:sz w:val="20"/>
              </w:rPr>
              <w:t xml:space="preserve">edici </w:t>
            </w:r>
            <w:r>
              <w:rPr>
                <w:sz w:val="20"/>
              </w:rPr>
              <w:t>saç boyalarında kullanılan saç boya</w:t>
            </w:r>
            <w:r>
              <w:rPr>
                <w:spacing w:val="-3"/>
                <w:sz w:val="20"/>
              </w:rPr>
              <w:t xml:space="preserve"> </w:t>
            </w:r>
            <w:r>
              <w:rPr>
                <w:sz w:val="20"/>
              </w:rPr>
              <w:t>maddeleri</w:t>
            </w:r>
          </w:p>
          <w:p w14:paraId="32E63E46" w14:textId="77777777" w:rsidR="00B52DCC" w:rsidRDefault="00916648">
            <w:pPr>
              <w:pStyle w:val="TableParagraph"/>
              <w:numPr>
                <w:ilvl w:val="0"/>
                <w:numId w:val="40"/>
              </w:numPr>
              <w:tabs>
                <w:tab w:val="left" w:pos="393"/>
              </w:tabs>
              <w:spacing w:before="152" w:line="259" w:lineRule="auto"/>
              <w:ind w:right="301" w:firstLine="0"/>
              <w:rPr>
                <w:sz w:val="20"/>
              </w:rPr>
            </w:pPr>
            <w:r>
              <w:rPr>
                <w:sz w:val="20"/>
              </w:rPr>
              <w:t xml:space="preserve">Okside </w:t>
            </w:r>
            <w:r>
              <w:rPr>
                <w:spacing w:val="-3"/>
                <w:sz w:val="20"/>
              </w:rPr>
              <w:t xml:space="preserve">edici </w:t>
            </w:r>
            <w:r>
              <w:rPr>
                <w:sz w:val="20"/>
              </w:rPr>
              <w:t>olmayan saç boyalarında kullanılan saç boya</w:t>
            </w:r>
            <w:r>
              <w:rPr>
                <w:spacing w:val="-3"/>
                <w:sz w:val="20"/>
              </w:rPr>
              <w:t xml:space="preserve"> </w:t>
            </w:r>
            <w:r>
              <w:rPr>
                <w:sz w:val="20"/>
              </w:rPr>
              <w:t>maddeleri</w:t>
            </w:r>
          </w:p>
        </w:tc>
        <w:tc>
          <w:tcPr>
            <w:tcW w:w="1700" w:type="dxa"/>
          </w:tcPr>
          <w:p w14:paraId="45EFDF24" w14:textId="77777777" w:rsidR="00B52DCC" w:rsidRDefault="00916648">
            <w:pPr>
              <w:pStyle w:val="TableParagraph"/>
              <w:spacing w:line="223" w:lineRule="exact"/>
              <w:ind w:left="108"/>
              <w:rPr>
                <w:sz w:val="20"/>
              </w:rPr>
            </w:pPr>
            <w:r>
              <w:rPr>
                <w:sz w:val="20"/>
              </w:rPr>
              <w:t>b) %0,2</w:t>
            </w:r>
          </w:p>
        </w:tc>
        <w:tc>
          <w:tcPr>
            <w:tcW w:w="2261" w:type="dxa"/>
          </w:tcPr>
          <w:p w14:paraId="1E504E82" w14:textId="77777777" w:rsidR="00B52DCC" w:rsidRDefault="00916648">
            <w:pPr>
              <w:pStyle w:val="TableParagraph"/>
              <w:spacing w:line="223" w:lineRule="exact"/>
              <w:ind w:left="108"/>
              <w:rPr>
                <w:sz w:val="20"/>
              </w:rPr>
            </w:pPr>
            <w:r>
              <w:rPr>
                <w:sz w:val="20"/>
              </w:rPr>
              <w:t>a) Oksidatif koşullar</w:t>
            </w:r>
          </w:p>
          <w:p w14:paraId="09E09052" w14:textId="77777777" w:rsidR="00B52DCC" w:rsidRDefault="00916648">
            <w:pPr>
              <w:pStyle w:val="TableParagraph"/>
              <w:spacing w:before="17" w:line="259" w:lineRule="auto"/>
              <w:ind w:left="108" w:right="123"/>
              <w:rPr>
                <w:sz w:val="20"/>
              </w:rPr>
            </w:pPr>
            <w:r>
              <w:rPr>
                <w:sz w:val="20"/>
              </w:rPr>
              <w:t>altında karıştırıldığında saça uygulanan maksimum</w:t>
            </w:r>
          </w:p>
          <w:p w14:paraId="070D4B05" w14:textId="77777777" w:rsidR="00B52DCC" w:rsidRDefault="00916648">
            <w:pPr>
              <w:pStyle w:val="TableParagraph"/>
              <w:spacing w:line="229" w:lineRule="exact"/>
              <w:ind w:left="108"/>
              <w:rPr>
                <w:sz w:val="20"/>
              </w:rPr>
            </w:pPr>
            <w:r>
              <w:rPr>
                <w:sz w:val="20"/>
              </w:rPr>
              <w:t>konsantrasyon</w:t>
            </w:r>
            <w:r>
              <w:rPr>
                <w:spacing w:val="-14"/>
                <w:sz w:val="20"/>
              </w:rPr>
              <w:t xml:space="preserve"> </w:t>
            </w:r>
            <w:r>
              <w:rPr>
                <w:sz w:val="20"/>
              </w:rPr>
              <w:t>%0,2’yi</w:t>
            </w:r>
          </w:p>
          <w:p w14:paraId="2403BF42" w14:textId="77777777" w:rsidR="00B52DCC" w:rsidRDefault="00916648">
            <w:pPr>
              <w:pStyle w:val="TableParagraph"/>
              <w:spacing w:before="20" w:line="256" w:lineRule="auto"/>
              <w:ind w:left="108" w:right="149"/>
              <w:rPr>
                <w:sz w:val="20"/>
              </w:rPr>
            </w:pPr>
            <w:r>
              <w:rPr>
                <w:sz w:val="20"/>
              </w:rPr>
              <w:t xml:space="preserve">aşmamalıdır (serbest </w:t>
            </w:r>
            <w:r>
              <w:rPr>
                <w:spacing w:val="-5"/>
                <w:sz w:val="20"/>
              </w:rPr>
              <w:t xml:space="preserve">baz </w:t>
            </w:r>
            <w:r>
              <w:rPr>
                <w:sz w:val="20"/>
              </w:rPr>
              <w:t>olarak</w:t>
            </w:r>
            <w:r>
              <w:rPr>
                <w:spacing w:val="-3"/>
                <w:sz w:val="20"/>
              </w:rPr>
              <w:t xml:space="preserve"> </w:t>
            </w:r>
            <w:r>
              <w:rPr>
                <w:sz w:val="20"/>
              </w:rPr>
              <w:t>hesaplandığında</w:t>
            </w:r>
          </w:p>
        </w:tc>
        <w:tc>
          <w:tcPr>
            <w:tcW w:w="2693" w:type="dxa"/>
          </w:tcPr>
          <w:p w14:paraId="3ECD028C" w14:textId="77777777" w:rsidR="00B52DCC" w:rsidRDefault="00916648">
            <w:pPr>
              <w:pStyle w:val="TableParagraph"/>
              <w:spacing w:line="256" w:lineRule="auto"/>
              <w:ind w:left="110" w:right="226"/>
              <w:rPr>
                <w:sz w:val="20"/>
              </w:rPr>
            </w:pPr>
            <w:r>
              <w:rPr>
                <w:sz w:val="20"/>
              </w:rPr>
              <w:t>(a) Aşağıdakiler etikette belirtilmelidir:</w:t>
            </w:r>
          </w:p>
          <w:p w14:paraId="59E777D8" w14:textId="77777777" w:rsidR="00B52DCC" w:rsidRDefault="00916648">
            <w:pPr>
              <w:pStyle w:val="TableParagraph"/>
              <w:spacing w:before="156"/>
              <w:ind w:left="110"/>
              <w:rPr>
                <w:sz w:val="20"/>
              </w:rPr>
            </w:pPr>
            <w:r>
              <w:rPr>
                <w:sz w:val="20"/>
              </w:rPr>
              <w:t>Karışım</w:t>
            </w:r>
            <w:r>
              <w:rPr>
                <w:spacing w:val="-7"/>
                <w:sz w:val="20"/>
              </w:rPr>
              <w:t xml:space="preserve"> </w:t>
            </w:r>
            <w:r>
              <w:rPr>
                <w:sz w:val="20"/>
              </w:rPr>
              <w:t>oranı.</w:t>
            </w:r>
          </w:p>
          <w:p w14:paraId="1FED8225" w14:textId="77777777" w:rsidR="00B52DCC" w:rsidRDefault="00B52DCC">
            <w:pPr>
              <w:pStyle w:val="TableParagraph"/>
              <w:rPr>
                <w:sz w:val="16"/>
              </w:rPr>
            </w:pPr>
          </w:p>
          <w:p w14:paraId="75A695C3" w14:textId="77777777" w:rsidR="00B52DCC" w:rsidRDefault="00916648">
            <w:pPr>
              <w:pStyle w:val="TableParagraph"/>
              <w:ind w:left="157"/>
              <w:rPr>
                <w:sz w:val="20"/>
              </w:rPr>
            </w:pPr>
            <w:r>
              <w:rPr>
                <w:noProof/>
                <w:sz w:val="20"/>
                <w:lang w:bidi="ar-SA"/>
              </w:rPr>
              <w:drawing>
                <wp:inline distT="0" distB="0" distL="0" distR="0" wp14:anchorId="67A7D31F" wp14:editId="2C5B469F">
                  <wp:extent cx="357007" cy="342900"/>
                  <wp:effectExtent l="0" t="0" r="0" b="0"/>
                  <wp:docPr id="2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jpeg"/>
                          <pic:cNvPicPr/>
                        </pic:nvPicPr>
                        <pic:blipFill>
                          <a:blip r:embed="rId9" cstate="print"/>
                          <a:stretch>
                            <a:fillRect/>
                          </a:stretch>
                        </pic:blipFill>
                        <pic:spPr>
                          <a:xfrm>
                            <a:off x="0" y="0"/>
                            <a:ext cx="357007" cy="342900"/>
                          </a:xfrm>
                          <a:prstGeom prst="rect">
                            <a:avLst/>
                          </a:prstGeom>
                        </pic:spPr>
                      </pic:pic>
                    </a:graphicData>
                  </a:graphic>
                </wp:inline>
              </w:drawing>
            </w:r>
          </w:p>
          <w:p w14:paraId="12CC4F41" w14:textId="77777777" w:rsidR="00B52DCC" w:rsidRDefault="00B52DCC">
            <w:pPr>
              <w:pStyle w:val="TableParagraph"/>
              <w:spacing w:before="7"/>
              <w:rPr>
                <w:sz w:val="17"/>
              </w:rPr>
            </w:pPr>
          </w:p>
          <w:p w14:paraId="43093C5E" w14:textId="77777777" w:rsidR="00B52DCC" w:rsidRDefault="00916648">
            <w:pPr>
              <w:pStyle w:val="TableParagraph"/>
              <w:spacing w:line="256" w:lineRule="auto"/>
              <w:ind w:left="110" w:right="220" w:firstLine="50"/>
              <w:rPr>
                <w:sz w:val="20"/>
              </w:rPr>
            </w:pPr>
            <w:r>
              <w:rPr>
                <w:sz w:val="20"/>
              </w:rPr>
              <w:t>“Saç boyaları şiddetli alerjik reaksiyonlara neden olabilir.</w:t>
            </w:r>
          </w:p>
          <w:p w14:paraId="545DAE20" w14:textId="77777777" w:rsidR="00B52DCC" w:rsidRDefault="00916648">
            <w:pPr>
              <w:pStyle w:val="TableParagraph"/>
              <w:spacing w:before="166" w:line="256" w:lineRule="auto"/>
              <w:ind w:left="110" w:right="226"/>
              <w:rPr>
                <w:sz w:val="20"/>
              </w:rPr>
            </w:pPr>
            <w:r>
              <w:rPr>
                <w:sz w:val="20"/>
              </w:rPr>
              <w:t>Ürünü kullanmadan önce aşağıdaki hususlara dikkat ediniz.</w:t>
            </w:r>
          </w:p>
        </w:tc>
      </w:tr>
    </w:tbl>
    <w:p w14:paraId="491769BF" w14:textId="77777777" w:rsidR="00B52DCC" w:rsidRDefault="00B52DCC">
      <w:pPr>
        <w:spacing w:line="256" w:lineRule="auto"/>
        <w:rPr>
          <w:sz w:val="20"/>
        </w:rPr>
        <w:sectPr w:rsidR="00B52DCC">
          <w:pgSz w:w="16840" w:h="11910" w:orient="landscape"/>
          <w:pgMar w:top="1100" w:right="440" w:bottom="280" w:left="580" w:header="708" w:footer="708" w:gutter="0"/>
          <w:cols w:space="708"/>
        </w:sectPr>
      </w:pPr>
    </w:p>
    <w:p w14:paraId="22409A08"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44C2BA9C" w14:textId="77777777">
        <w:trPr>
          <w:trHeight w:val="4932"/>
        </w:trPr>
        <w:tc>
          <w:tcPr>
            <w:tcW w:w="1416" w:type="dxa"/>
          </w:tcPr>
          <w:p w14:paraId="2361EFFD" w14:textId="77777777" w:rsidR="00B52DCC" w:rsidRDefault="00B52DCC">
            <w:pPr>
              <w:pStyle w:val="TableParagraph"/>
              <w:rPr>
                <w:sz w:val="18"/>
              </w:rPr>
            </w:pPr>
          </w:p>
        </w:tc>
        <w:tc>
          <w:tcPr>
            <w:tcW w:w="1984" w:type="dxa"/>
          </w:tcPr>
          <w:p w14:paraId="7F407088" w14:textId="77777777" w:rsidR="00B52DCC" w:rsidRDefault="00B52DCC">
            <w:pPr>
              <w:pStyle w:val="TableParagraph"/>
              <w:rPr>
                <w:sz w:val="18"/>
              </w:rPr>
            </w:pPr>
          </w:p>
        </w:tc>
        <w:tc>
          <w:tcPr>
            <w:tcW w:w="1704" w:type="dxa"/>
          </w:tcPr>
          <w:p w14:paraId="662A1760" w14:textId="77777777" w:rsidR="00B52DCC" w:rsidRDefault="00B52DCC">
            <w:pPr>
              <w:pStyle w:val="TableParagraph"/>
              <w:rPr>
                <w:sz w:val="18"/>
              </w:rPr>
            </w:pPr>
          </w:p>
        </w:tc>
        <w:tc>
          <w:tcPr>
            <w:tcW w:w="993" w:type="dxa"/>
          </w:tcPr>
          <w:p w14:paraId="77CFB562" w14:textId="77777777" w:rsidR="00B52DCC" w:rsidRDefault="00B52DCC">
            <w:pPr>
              <w:pStyle w:val="TableParagraph"/>
              <w:rPr>
                <w:sz w:val="18"/>
              </w:rPr>
            </w:pPr>
          </w:p>
        </w:tc>
        <w:tc>
          <w:tcPr>
            <w:tcW w:w="991" w:type="dxa"/>
          </w:tcPr>
          <w:p w14:paraId="766E65F0" w14:textId="77777777" w:rsidR="00B52DCC" w:rsidRDefault="00B52DCC">
            <w:pPr>
              <w:pStyle w:val="TableParagraph"/>
              <w:rPr>
                <w:sz w:val="18"/>
              </w:rPr>
            </w:pPr>
          </w:p>
        </w:tc>
        <w:tc>
          <w:tcPr>
            <w:tcW w:w="1709" w:type="dxa"/>
          </w:tcPr>
          <w:p w14:paraId="0449936A" w14:textId="77777777" w:rsidR="00B52DCC" w:rsidRDefault="00B52DCC">
            <w:pPr>
              <w:pStyle w:val="TableParagraph"/>
              <w:rPr>
                <w:sz w:val="18"/>
              </w:rPr>
            </w:pPr>
          </w:p>
        </w:tc>
        <w:tc>
          <w:tcPr>
            <w:tcW w:w="1700" w:type="dxa"/>
          </w:tcPr>
          <w:p w14:paraId="15A8FA4A" w14:textId="77777777" w:rsidR="00B52DCC" w:rsidRDefault="00B52DCC">
            <w:pPr>
              <w:pStyle w:val="TableParagraph"/>
              <w:rPr>
                <w:sz w:val="18"/>
              </w:rPr>
            </w:pPr>
          </w:p>
        </w:tc>
        <w:tc>
          <w:tcPr>
            <w:tcW w:w="2261" w:type="dxa"/>
          </w:tcPr>
          <w:p w14:paraId="0E96A5E1" w14:textId="77777777" w:rsidR="00B52DCC" w:rsidRDefault="00B52DCC">
            <w:pPr>
              <w:pStyle w:val="TableParagraph"/>
              <w:rPr>
                <w:sz w:val="18"/>
              </w:rPr>
            </w:pPr>
          </w:p>
        </w:tc>
        <w:tc>
          <w:tcPr>
            <w:tcW w:w="2693" w:type="dxa"/>
          </w:tcPr>
          <w:p w14:paraId="446656AB" w14:textId="77777777" w:rsidR="00B52DCC" w:rsidRDefault="00916648">
            <w:pPr>
              <w:pStyle w:val="TableParagraph"/>
              <w:spacing w:line="256" w:lineRule="auto"/>
              <w:ind w:left="110" w:right="226"/>
              <w:rPr>
                <w:sz w:val="20"/>
              </w:rPr>
            </w:pPr>
            <w:r>
              <w:rPr>
                <w:sz w:val="20"/>
              </w:rPr>
              <w:t>Bu ürün 16 yaşın altındaki kişilerin kullanımına uygun değildir.</w:t>
            </w:r>
          </w:p>
          <w:p w14:paraId="2517C539" w14:textId="77777777" w:rsidR="00B52DCC" w:rsidRDefault="00916648">
            <w:pPr>
              <w:pStyle w:val="TableParagraph"/>
              <w:spacing w:before="159" w:line="261" w:lineRule="auto"/>
              <w:ind w:left="110" w:right="226"/>
              <w:rPr>
                <w:sz w:val="20"/>
              </w:rPr>
            </w:pPr>
            <w:r>
              <w:rPr>
                <w:sz w:val="20"/>
              </w:rPr>
              <w:t>Geçici “kara kına” dövmesi alerji riskini arttırabilir.</w:t>
            </w:r>
          </w:p>
          <w:p w14:paraId="1BF5F327" w14:textId="77777777" w:rsidR="00B52DCC" w:rsidRDefault="00916648">
            <w:pPr>
              <w:pStyle w:val="TableParagraph"/>
              <w:spacing w:before="157" w:line="259" w:lineRule="auto"/>
              <w:ind w:left="110" w:right="709"/>
              <w:rPr>
                <w:sz w:val="20"/>
              </w:rPr>
            </w:pPr>
            <w:r>
              <w:rPr>
                <w:sz w:val="20"/>
              </w:rPr>
              <w:t>Şu durumlarda saçınızı boyamayınız.</w:t>
            </w:r>
          </w:p>
          <w:p w14:paraId="457DD1AB" w14:textId="77777777" w:rsidR="00B52DCC" w:rsidRDefault="00916648">
            <w:pPr>
              <w:pStyle w:val="TableParagraph"/>
              <w:numPr>
                <w:ilvl w:val="0"/>
                <w:numId w:val="39"/>
              </w:numPr>
              <w:tabs>
                <w:tab w:val="left" w:pos="360"/>
              </w:tabs>
              <w:spacing w:before="159" w:line="259" w:lineRule="auto"/>
              <w:ind w:right="203" w:firstLine="0"/>
              <w:rPr>
                <w:sz w:val="20"/>
              </w:rPr>
            </w:pPr>
            <w:r>
              <w:rPr>
                <w:sz w:val="20"/>
              </w:rPr>
              <w:t>Yüzünüzde bir kızarıklık varsa veya saç deriniz</w:t>
            </w:r>
            <w:r>
              <w:rPr>
                <w:spacing w:val="-13"/>
                <w:sz w:val="20"/>
              </w:rPr>
              <w:t xml:space="preserve"> </w:t>
            </w:r>
            <w:r>
              <w:rPr>
                <w:sz w:val="20"/>
              </w:rPr>
              <w:t>hassas, tahriş olmuş ve hasarlı</w:t>
            </w:r>
            <w:r>
              <w:rPr>
                <w:spacing w:val="-5"/>
                <w:sz w:val="20"/>
              </w:rPr>
              <w:t xml:space="preserve"> </w:t>
            </w:r>
            <w:r>
              <w:rPr>
                <w:sz w:val="20"/>
              </w:rPr>
              <w:t>ise,</w:t>
            </w:r>
          </w:p>
          <w:p w14:paraId="06E1774C" w14:textId="77777777" w:rsidR="00B52DCC" w:rsidRDefault="00916648">
            <w:pPr>
              <w:pStyle w:val="TableParagraph"/>
              <w:numPr>
                <w:ilvl w:val="0"/>
                <w:numId w:val="39"/>
              </w:numPr>
              <w:tabs>
                <w:tab w:val="left" w:pos="360"/>
              </w:tabs>
              <w:spacing w:before="159" w:line="259" w:lineRule="auto"/>
              <w:ind w:right="503" w:firstLine="0"/>
              <w:rPr>
                <w:sz w:val="20"/>
              </w:rPr>
            </w:pPr>
            <w:r>
              <w:rPr>
                <w:sz w:val="20"/>
              </w:rPr>
              <w:t xml:space="preserve">Saç boyaları </w:t>
            </w:r>
            <w:r>
              <w:rPr>
                <w:spacing w:val="-3"/>
                <w:sz w:val="20"/>
              </w:rPr>
              <w:t xml:space="preserve">nedeniyle </w:t>
            </w:r>
            <w:r>
              <w:rPr>
                <w:sz w:val="20"/>
              </w:rPr>
              <w:t>daha önce bir reaksiyon yaşanmışsa,</w:t>
            </w:r>
          </w:p>
          <w:p w14:paraId="12AA60D9" w14:textId="77777777" w:rsidR="00B52DCC" w:rsidRDefault="00916648">
            <w:pPr>
              <w:pStyle w:val="TableParagraph"/>
              <w:numPr>
                <w:ilvl w:val="0"/>
                <w:numId w:val="39"/>
              </w:numPr>
              <w:tabs>
                <w:tab w:val="left" w:pos="360"/>
              </w:tabs>
              <w:spacing w:before="160" w:line="261" w:lineRule="auto"/>
              <w:ind w:right="107" w:firstLine="0"/>
              <w:rPr>
                <w:sz w:val="20"/>
              </w:rPr>
            </w:pPr>
            <w:r>
              <w:rPr>
                <w:sz w:val="20"/>
              </w:rPr>
              <w:t>Geçici “kara kına”</w:t>
            </w:r>
            <w:r>
              <w:rPr>
                <w:spacing w:val="-9"/>
                <w:sz w:val="20"/>
              </w:rPr>
              <w:t xml:space="preserve"> </w:t>
            </w:r>
            <w:r>
              <w:rPr>
                <w:sz w:val="20"/>
              </w:rPr>
              <w:t>dövmesi nedeniyle daha önce</w:t>
            </w:r>
            <w:r>
              <w:rPr>
                <w:spacing w:val="-2"/>
                <w:sz w:val="20"/>
              </w:rPr>
              <w:t xml:space="preserve"> </w:t>
            </w:r>
            <w:r>
              <w:rPr>
                <w:sz w:val="20"/>
              </w:rPr>
              <w:t>bir</w:t>
            </w:r>
          </w:p>
          <w:p w14:paraId="2D522E30" w14:textId="77777777" w:rsidR="00B52DCC" w:rsidRDefault="00916648">
            <w:pPr>
              <w:pStyle w:val="TableParagraph"/>
              <w:spacing w:line="225" w:lineRule="exact"/>
              <w:ind w:left="110"/>
              <w:rPr>
                <w:sz w:val="20"/>
              </w:rPr>
            </w:pPr>
            <w:r>
              <w:rPr>
                <w:sz w:val="20"/>
              </w:rPr>
              <w:t>reaksiyon</w:t>
            </w:r>
            <w:r>
              <w:rPr>
                <w:spacing w:val="-13"/>
                <w:sz w:val="20"/>
              </w:rPr>
              <w:t xml:space="preserve"> </w:t>
            </w:r>
            <w:r>
              <w:rPr>
                <w:sz w:val="20"/>
              </w:rPr>
              <w:t>yaşanmışsa.”</w:t>
            </w:r>
          </w:p>
        </w:tc>
      </w:tr>
      <w:tr w:rsidR="00B52DCC" w14:paraId="7D28E6D0" w14:textId="77777777">
        <w:trPr>
          <w:trHeight w:val="3369"/>
        </w:trPr>
        <w:tc>
          <w:tcPr>
            <w:tcW w:w="1416" w:type="dxa"/>
            <w:tcBorders>
              <w:bottom w:val="single" w:sz="6" w:space="0" w:color="000000"/>
            </w:tcBorders>
          </w:tcPr>
          <w:p w14:paraId="7D7DBDF9" w14:textId="77777777" w:rsidR="00B52DCC" w:rsidRDefault="00916648">
            <w:pPr>
              <w:pStyle w:val="TableParagraph"/>
              <w:spacing w:line="223" w:lineRule="exact"/>
              <w:ind w:left="107"/>
              <w:rPr>
                <w:sz w:val="20"/>
              </w:rPr>
            </w:pPr>
            <w:r>
              <w:rPr>
                <w:sz w:val="20"/>
              </w:rPr>
              <w:t>320</w:t>
            </w:r>
          </w:p>
        </w:tc>
        <w:tc>
          <w:tcPr>
            <w:tcW w:w="1984" w:type="dxa"/>
            <w:tcBorders>
              <w:bottom w:val="single" w:sz="6" w:space="0" w:color="000000"/>
            </w:tcBorders>
          </w:tcPr>
          <w:p w14:paraId="5BEDE859" w14:textId="77777777" w:rsidR="00B52DCC" w:rsidRDefault="00916648">
            <w:pPr>
              <w:pStyle w:val="TableParagraph"/>
              <w:spacing w:line="259" w:lineRule="auto"/>
              <w:ind w:left="105"/>
              <w:rPr>
                <w:sz w:val="20"/>
              </w:rPr>
            </w:pPr>
            <w:r>
              <w:rPr>
                <w:sz w:val="20"/>
              </w:rPr>
              <w:t>Indigofera tinctoria, Indigofera tinctoria L ’nin kurutulmuş ve</w:t>
            </w:r>
          </w:p>
          <w:p w14:paraId="50F797F1" w14:textId="77777777" w:rsidR="00B52DCC" w:rsidRDefault="00916648">
            <w:pPr>
              <w:pStyle w:val="TableParagraph"/>
              <w:spacing w:line="256" w:lineRule="auto"/>
              <w:ind w:left="105" w:right="249"/>
              <w:rPr>
                <w:sz w:val="20"/>
              </w:rPr>
            </w:pPr>
            <w:r>
              <w:rPr>
                <w:sz w:val="20"/>
              </w:rPr>
              <w:t>toz haline getirilmiş yaprakları</w:t>
            </w:r>
          </w:p>
        </w:tc>
        <w:tc>
          <w:tcPr>
            <w:tcW w:w="1704" w:type="dxa"/>
            <w:tcBorders>
              <w:bottom w:val="single" w:sz="6" w:space="0" w:color="000000"/>
            </w:tcBorders>
          </w:tcPr>
          <w:p w14:paraId="458CCAD2" w14:textId="77777777" w:rsidR="00B52DCC" w:rsidRDefault="00916648">
            <w:pPr>
              <w:pStyle w:val="TableParagraph"/>
              <w:spacing w:line="259" w:lineRule="auto"/>
              <w:ind w:left="106" w:right="251"/>
              <w:rPr>
                <w:sz w:val="20"/>
              </w:rPr>
            </w:pPr>
            <w:r>
              <w:rPr>
                <w:sz w:val="20"/>
              </w:rPr>
              <w:t>Indigofera tinctoria leaf Indigofera tinctoria leaf powder</w:t>
            </w:r>
          </w:p>
          <w:p w14:paraId="454DC510" w14:textId="77777777" w:rsidR="00B52DCC" w:rsidRDefault="00916648">
            <w:pPr>
              <w:pStyle w:val="TableParagraph"/>
              <w:spacing w:before="153" w:line="259" w:lineRule="auto"/>
              <w:ind w:left="106" w:right="251" w:firstLine="50"/>
              <w:rPr>
                <w:sz w:val="20"/>
              </w:rPr>
            </w:pPr>
            <w:r>
              <w:rPr>
                <w:sz w:val="20"/>
              </w:rPr>
              <w:t>Indigofera tinctoria leaf extract</w:t>
            </w:r>
          </w:p>
          <w:p w14:paraId="538DCA6E" w14:textId="77777777" w:rsidR="00B52DCC" w:rsidRDefault="00916648">
            <w:pPr>
              <w:pStyle w:val="TableParagraph"/>
              <w:spacing w:before="160" w:line="256" w:lineRule="auto"/>
              <w:ind w:left="106" w:right="251" w:firstLine="50"/>
              <w:rPr>
                <w:sz w:val="20"/>
              </w:rPr>
            </w:pPr>
            <w:r>
              <w:rPr>
                <w:sz w:val="20"/>
              </w:rPr>
              <w:t>Indigofera tinctoria extract</w:t>
            </w:r>
          </w:p>
        </w:tc>
        <w:tc>
          <w:tcPr>
            <w:tcW w:w="993" w:type="dxa"/>
            <w:tcBorders>
              <w:bottom w:val="single" w:sz="6" w:space="0" w:color="000000"/>
            </w:tcBorders>
          </w:tcPr>
          <w:p w14:paraId="019BD314" w14:textId="77777777" w:rsidR="00B52DCC" w:rsidRDefault="00916648">
            <w:pPr>
              <w:pStyle w:val="TableParagraph"/>
              <w:spacing w:line="223" w:lineRule="exact"/>
              <w:ind w:left="107"/>
              <w:rPr>
                <w:sz w:val="20"/>
              </w:rPr>
            </w:pPr>
            <w:r>
              <w:rPr>
                <w:sz w:val="20"/>
              </w:rPr>
              <w:t>84775-</w:t>
            </w:r>
          </w:p>
          <w:p w14:paraId="51FD5612" w14:textId="77777777" w:rsidR="00B52DCC" w:rsidRDefault="00916648">
            <w:pPr>
              <w:pStyle w:val="TableParagraph"/>
              <w:spacing w:before="19"/>
              <w:ind w:left="107"/>
              <w:rPr>
                <w:sz w:val="20"/>
              </w:rPr>
            </w:pPr>
            <w:r>
              <w:rPr>
                <w:sz w:val="20"/>
              </w:rPr>
              <w:t>63-3</w:t>
            </w:r>
          </w:p>
        </w:tc>
        <w:tc>
          <w:tcPr>
            <w:tcW w:w="991" w:type="dxa"/>
            <w:tcBorders>
              <w:bottom w:val="single" w:sz="6" w:space="0" w:color="000000"/>
            </w:tcBorders>
          </w:tcPr>
          <w:p w14:paraId="7EDBC608" w14:textId="77777777" w:rsidR="00B52DCC" w:rsidRDefault="00916648">
            <w:pPr>
              <w:pStyle w:val="TableParagraph"/>
              <w:spacing w:line="223" w:lineRule="exact"/>
              <w:ind w:left="107"/>
              <w:rPr>
                <w:sz w:val="20"/>
              </w:rPr>
            </w:pPr>
            <w:r>
              <w:rPr>
                <w:sz w:val="20"/>
              </w:rPr>
              <w:t>283-892-</w:t>
            </w:r>
          </w:p>
          <w:p w14:paraId="50490FE0" w14:textId="77777777" w:rsidR="00B52DCC" w:rsidRDefault="00916648">
            <w:pPr>
              <w:pStyle w:val="TableParagraph"/>
              <w:spacing w:before="19"/>
              <w:ind w:left="107"/>
              <w:rPr>
                <w:sz w:val="20"/>
              </w:rPr>
            </w:pPr>
            <w:r>
              <w:rPr>
                <w:w w:val="99"/>
                <w:sz w:val="20"/>
              </w:rPr>
              <w:t>6</w:t>
            </w:r>
          </w:p>
        </w:tc>
        <w:tc>
          <w:tcPr>
            <w:tcW w:w="1709" w:type="dxa"/>
            <w:tcBorders>
              <w:bottom w:val="single" w:sz="6" w:space="0" w:color="000000"/>
            </w:tcBorders>
          </w:tcPr>
          <w:p w14:paraId="1DF2DEAA" w14:textId="77777777" w:rsidR="00B52DCC" w:rsidRDefault="00916648">
            <w:pPr>
              <w:pStyle w:val="TableParagraph"/>
              <w:spacing w:line="259" w:lineRule="auto"/>
              <w:ind w:left="108" w:right="332"/>
              <w:rPr>
                <w:sz w:val="20"/>
              </w:rPr>
            </w:pPr>
            <w:r>
              <w:rPr>
                <w:sz w:val="20"/>
              </w:rPr>
              <w:t>Okside edici olmayan saç boyalarında kullanılan saç boya maddeleri</w:t>
            </w:r>
          </w:p>
        </w:tc>
        <w:tc>
          <w:tcPr>
            <w:tcW w:w="1700" w:type="dxa"/>
            <w:tcBorders>
              <w:bottom w:val="single" w:sz="6" w:space="0" w:color="000000"/>
            </w:tcBorders>
          </w:tcPr>
          <w:p w14:paraId="0954F4E1" w14:textId="77777777" w:rsidR="00B52DCC" w:rsidRDefault="00916648">
            <w:pPr>
              <w:pStyle w:val="TableParagraph"/>
              <w:spacing w:line="223" w:lineRule="exact"/>
              <w:ind w:left="108"/>
              <w:rPr>
                <w:sz w:val="20"/>
              </w:rPr>
            </w:pPr>
            <w:r>
              <w:rPr>
                <w:sz w:val="20"/>
              </w:rPr>
              <w:t>%25</w:t>
            </w:r>
          </w:p>
        </w:tc>
        <w:tc>
          <w:tcPr>
            <w:tcW w:w="2261" w:type="dxa"/>
            <w:tcBorders>
              <w:bottom w:val="single" w:sz="6" w:space="0" w:color="000000"/>
            </w:tcBorders>
          </w:tcPr>
          <w:p w14:paraId="1B431C67" w14:textId="77777777" w:rsidR="00B52DCC" w:rsidRDefault="00B52DCC">
            <w:pPr>
              <w:pStyle w:val="TableParagraph"/>
              <w:rPr>
                <w:sz w:val="18"/>
              </w:rPr>
            </w:pPr>
          </w:p>
        </w:tc>
        <w:tc>
          <w:tcPr>
            <w:tcW w:w="2693" w:type="dxa"/>
            <w:tcBorders>
              <w:bottom w:val="single" w:sz="6" w:space="0" w:color="000000"/>
            </w:tcBorders>
          </w:tcPr>
          <w:p w14:paraId="78A56BE3" w14:textId="77777777" w:rsidR="00B52DCC" w:rsidRDefault="00B52DCC">
            <w:pPr>
              <w:pStyle w:val="TableParagraph"/>
              <w:rPr>
                <w:sz w:val="18"/>
              </w:rPr>
            </w:pPr>
          </w:p>
        </w:tc>
      </w:tr>
    </w:tbl>
    <w:p w14:paraId="252BA370" w14:textId="77777777" w:rsidR="00B52DCC" w:rsidRDefault="00B52DCC">
      <w:pPr>
        <w:rPr>
          <w:sz w:val="18"/>
        </w:rPr>
        <w:sectPr w:rsidR="00B52DCC">
          <w:pgSz w:w="16840" w:h="11910" w:orient="landscape"/>
          <w:pgMar w:top="1100" w:right="440" w:bottom="280" w:left="580" w:header="708" w:footer="708" w:gutter="0"/>
          <w:cols w:space="708"/>
        </w:sectPr>
      </w:pPr>
    </w:p>
    <w:p w14:paraId="1629CC7E" w14:textId="77777777" w:rsidR="00B52DCC" w:rsidRDefault="00B52DCC">
      <w:pPr>
        <w:pStyle w:val="BodyText"/>
        <w:rPr>
          <w:sz w:val="26"/>
        </w:rPr>
      </w:pPr>
    </w:p>
    <w:tbl>
      <w:tblPr>
        <w:tblStyle w:val="TableNormal1"/>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2361CE19" w14:textId="77777777">
        <w:trPr>
          <w:trHeight w:val="233"/>
        </w:trPr>
        <w:tc>
          <w:tcPr>
            <w:tcW w:w="1416" w:type="dxa"/>
            <w:tcBorders>
              <w:bottom w:val="nil"/>
            </w:tcBorders>
          </w:tcPr>
          <w:p w14:paraId="5C96B837" w14:textId="77777777" w:rsidR="00B52DCC" w:rsidRDefault="00916648">
            <w:pPr>
              <w:pStyle w:val="TableParagraph"/>
              <w:spacing w:line="214" w:lineRule="exact"/>
              <w:ind w:left="107"/>
              <w:rPr>
                <w:sz w:val="20"/>
              </w:rPr>
            </w:pPr>
            <w:r>
              <w:rPr>
                <w:sz w:val="20"/>
              </w:rPr>
              <w:t>321</w:t>
            </w:r>
          </w:p>
        </w:tc>
        <w:tc>
          <w:tcPr>
            <w:tcW w:w="1984" w:type="dxa"/>
            <w:tcBorders>
              <w:bottom w:val="nil"/>
            </w:tcBorders>
          </w:tcPr>
          <w:p w14:paraId="1D2609E6" w14:textId="77777777" w:rsidR="00B52DCC" w:rsidRDefault="00916648">
            <w:pPr>
              <w:pStyle w:val="TableParagraph"/>
              <w:spacing w:line="214" w:lineRule="exact"/>
              <w:ind w:left="105"/>
              <w:rPr>
                <w:sz w:val="20"/>
              </w:rPr>
            </w:pPr>
            <w:r>
              <w:rPr>
                <w:sz w:val="20"/>
              </w:rPr>
              <w:t>Aerodinamik çapı ≤</w:t>
            </w:r>
          </w:p>
        </w:tc>
        <w:tc>
          <w:tcPr>
            <w:tcW w:w="1704" w:type="dxa"/>
            <w:tcBorders>
              <w:bottom w:val="nil"/>
            </w:tcBorders>
          </w:tcPr>
          <w:p w14:paraId="57566FF4" w14:textId="77777777" w:rsidR="00B52DCC" w:rsidRDefault="00916648">
            <w:pPr>
              <w:pStyle w:val="TableParagraph"/>
              <w:spacing w:line="214" w:lineRule="exact"/>
              <w:ind w:left="36" w:right="90"/>
              <w:jc w:val="center"/>
              <w:rPr>
                <w:sz w:val="20"/>
              </w:rPr>
            </w:pPr>
            <w:r>
              <w:rPr>
                <w:sz w:val="20"/>
              </w:rPr>
              <w:t>Titanium Dioxide</w:t>
            </w:r>
          </w:p>
        </w:tc>
        <w:tc>
          <w:tcPr>
            <w:tcW w:w="993" w:type="dxa"/>
            <w:tcBorders>
              <w:bottom w:val="nil"/>
            </w:tcBorders>
          </w:tcPr>
          <w:p w14:paraId="2A11D4B6" w14:textId="77777777" w:rsidR="00B52DCC" w:rsidRDefault="00916648">
            <w:pPr>
              <w:pStyle w:val="TableParagraph"/>
              <w:spacing w:line="214" w:lineRule="exact"/>
              <w:ind w:left="107"/>
              <w:rPr>
                <w:sz w:val="20"/>
              </w:rPr>
            </w:pPr>
            <w:r>
              <w:rPr>
                <w:sz w:val="20"/>
              </w:rPr>
              <w:t>13463-</w:t>
            </w:r>
          </w:p>
        </w:tc>
        <w:tc>
          <w:tcPr>
            <w:tcW w:w="991" w:type="dxa"/>
            <w:tcBorders>
              <w:bottom w:val="nil"/>
            </w:tcBorders>
          </w:tcPr>
          <w:p w14:paraId="091A0145" w14:textId="77777777" w:rsidR="00B52DCC" w:rsidRDefault="00916648">
            <w:pPr>
              <w:pStyle w:val="TableParagraph"/>
              <w:spacing w:line="214" w:lineRule="exact"/>
              <w:ind w:left="107"/>
              <w:rPr>
                <w:sz w:val="20"/>
              </w:rPr>
            </w:pPr>
            <w:r>
              <w:rPr>
                <w:sz w:val="20"/>
              </w:rPr>
              <w:t>236-675-</w:t>
            </w:r>
          </w:p>
        </w:tc>
        <w:tc>
          <w:tcPr>
            <w:tcW w:w="1709" w:type="dxa"/>
            <w:tcBorders>
              <w:bottom w:val="nil"/>
            </w:tcBorders>
          </w:tcPr>
          <w:p w14:paraId="45AF5B8E" w14:textId="77777777" w:rsidR="00B52DCC" w:rsidRDefault="00916648">
            <w:pPr>
              <w:pStyle w:val="TableParagraph"/>
              <w:spacing w:line="214" w:lineRule="exact"/>
              <w:ind w:left="108"/>
              <w:rPr>
                <w:sz w:val="20"/>
              </w:rPr>
            </w:pPr>
            <w:r>
              <w:rPr>
                <w:sz w:val="20"/>
              </w:rPr>
              <w:t>(a) gevşek toz</w:t>
            </w:r>
          </w:p>
        </w:tc>
        <w:tc>
          <w:tcPr>
            <w:tcW w:w="1700" w:type="dxa"/>
            <w:vMerge w:val="restart"/>
          </w:tcPr>
          <w:p w14:paraId="735825DB" w14:textId="77777777" w:rsidR="00B52DCC" w:rsidRDefault="00916648">
            <w:pPr>
              <w:pStyle w:val="TableParagraph"/>
              <w:spacing w:line="225" w:lineRule="exact"/>
              <w:ind w:left="108"/>
              <w:rPr>
                <w:sz w:val="20"/>
              </w:rPr>
            </w:pPr>
            <w:r>
              <w:rPr>
                <w:sz w:val="20"/>
              </w:rPr>
              <w:t>(a) %25;</w:t>
            </w:r>
          </w:p>
          <w:p w14:paraId="17B14982" w14:textId="77777777" w:rsidR="00B52DCC" w:rsidRDefault="00916648">
            <w:pPr>
              <w:pStyle w:val="TableParagraph"/>
              <w:spacing w:before="178"/>
              <w:ind w:left="108"/>
              <w:rPr>
                <w:sz w:val="20"/>
              </w:rPr>
            </w:pPr>
            <w:r>
              <w:rPr>
                <w:sz w:val="20"/>
              </w:rPr>
              <w:t>(b) Genel</w:t>
            </w:r>
          </w:p>
          <w:p w14:paraId="075DB8F3" w14:textId="77777777" w:rsidR="00B52DCC" w:rsidRDefault="00916648">
            <w:pPr>
              <w:pStyle w:val="TableParagraph"/>
              <w:spacing w:before="17"/>
              <w:ind w:left="108"/>
              <w:rPr>
                <w:sz w:val="20"/>
              </w:rPr>
            </w:pPr>
            <w:r>
              <w:rPr>
                <w:sz w:val="20"/>
              </w:rPr>
              <w:t>tüketiciler için</w:t>
            </w:r>
          </w:p>
          <w:p w14:paraId="318D0903" w14:textId="77777777" w:rsidR="00B52DCC" w:rsidRDefault="00916648">
            <w:pPr>
              <w:pStyle w:val="TableParagraph"/>
              <w:spacing w:before="17" w:line="259" w:lineRule="auto"/>
              <w:ind w:left="108" w:right="501"/>
              <w:rPr>
                <w:sz w:val="20"/>
              </w:rPr>
            </w:pPr>
            <w:r>
              <w:rPr>
                <w:sz w:val="20"/>
              </w:rPr>
              <w:t>%1,4 ve profesyonel kullanım için</w:t>
            </w:r>
          </w:p>
          <w:p w14:paraId="0A9F7D8D" w14:textId="77777777" w:rsidR="00B52DCC" w:rsidRDefault="00916648">
            <w:pPr>
              <w:pStyle w:val="TableParagraph"/>
              <w:spacing w:before="2"/>
              <w:ind w:left="108"/>
              <w:rPr>
                <w:sz w:val="20"/>
              </w:rPr>
            </w:pPr>
            <w:r>
              <w:rPr>
                <w:sz w:val="20"/>
              </w:rPr>
              <w:t>% 1,1</w:t>
            </w:r>
          </w:p>
        </w:tc>
        <w:tc>
          <w:tcPr>
            <w:tcW w:w="2261" w:type="dxa"/>
            <w:tcBorders>
              <w:bottom w:val="nil"/>
            </w:tcBorders>
          </w:tcPr>
          <w:p w14:paraId="23A04C50" w14:textId="77777777" w:rsidR="00B52DCC" w:rsidRDefault="00916648">
            <w:pPr>
              <w:pStyle w:val="TableParagraph"/>
              <w:spacing w:line="214" w:lineRule="exact"/>
              <w:ind w:left="108"/>
              <w:rPr>
                <w:sz w:val="20"/>
              </w:rPr>
            </w:pPr>
            <w:r>
              <w:rPr>
                <w:sz w:val="20"/>
              </w:rPr>
              <w:t>(a) (b)Sadece pigment</w:t>
            </w:r>
          </w:p>
        </w:tc>
        <w:tc>
          <w:tcPr>
            <w:tcW w:w="2693" w:type="dxa"/>
            <w:vMerge w:val="restart"/>
          </w:tcPr>
          <w:p w14:paraId="579C547B" w14:textId="77777777" w:rsidR="00B52DCC" w:rsidRDefault="00B52DCC">
            <w:pPr>
              <w:pStyle w:val="TableParagraph"/>
              <w:rPr>
                <w:sz w:val="18"/>
              </w:rPr>
            </w:pPr>
          </w:p>
        </w:tc>
      </w:tr>
      <w:tr w:rsidR="00B52DCC" w14:paraId="3BC906C6" w14:textId="77777777">
        <w:trPr>
          <w:trHeight w:val="237"/>
        </w:trPr>
        <w:tc>
          <w:tcPr>
            <w:tcW w:w="1416" w:type="dxa"/>
            <w:tcBorders>
              <w:top w:val="nil"/>
              <w:bottom w:val="nil"/>
            </w:tcBorders>
          </w:tcPr>
          <w:p w14:paraId="7A2C5FA2" w14:textId="77777777" w:rsidR="00B52DCC" w:rsidRDefault="00B52DCC">
            <w:pPr>
              <w:pStyle w:val="TableParagraph"/>
              <w:rPr>
                <w:sz w:val="16"/>
              </w:rPr>
            </w:pPr>
          </w:p>
        </w:tc>
        <w:tc>
          <w:tcPr>
            <w:tcW w:w="1984" w:type="dxa"/>
            <w:tcBorders>
              <w:top w:val="nil"/>
              <w:bottom w:val="nil"/>
            </w:tcBorders>
          </w:tcPr>
          <w:p w14:paraId="135DBFCB" w14:textId="77777777" w:rsidR="00B52DCC" w:rsidRDefault="00916648">
            <w:pPr>
              <w:pStyle w:val="TableParagraph"/>
              <w:spacing w:line="217" w:lineRule="exact"/>
              <w:ind w:left="105"/>
              <w:rPr>
                <w:sz w:val="20"/>
              </w:rPr>
            </w:pPr>
            <w:r>
              <w:rPr>
                <w:sz w:val="20"/>
              </w:rPr>
              <w:t>10 µm olan, %1 veya</w:t>
            </w:r>
          </w:p>
        </w:tc>
        <w:tc>
          <w:tcPr>
            <w:tcW w:w="1704" w:type="dxa"/>
            <w:tcBorders>
              <w:top w:val="nil"/>
              <w:bottom w:val="nil"/>
            </w:tcBorders>
          </w:tcPr>
          <w:p w14:paraId="0E937EA1" w14:textId="77777777" w:rsidR="00B52DCC" w:rsidRDefault="00B52DCC">
            <w:pPr>
              <w:pStyle w:val="TableParagraph"/>
              <w:rPr>
                <w:sz w:val="16"/>
              </w:rPr>
            </w:pPr>
          </w:p>
        </w:tc>
        <w:tc>
          <w:tcPr>
            <w:tcW w:w="993" w:type="dxa"/>
            <w:tcBorders>
              <w:top w:val="nil"/>
              <w:bottom w:val="nil"/>
            </w:tcBorders>
          </w:tcPr>
          <w:p w14:paraId="4B6D9C96" w14:textId="77777777" w:rsidR="00B52DCC" w:rsidRDefault="00916648">
            <w:pPr>
              <w:pStyle w:val="TableParagraph"/>
              <w:spacing w:line="217" w:lineRule="exact"/>
              <w:ind w:left="107"/>
              <w:rPr>
                <w:sz w:val="20"/>
              </w:rPr>
            </w:pPr>
            <w:r>
              <w:rPr>
                <w:sz w:val="20"/>
              </w:rPr>
              <w:t>67-</w:t>
            </w:r>
          </w:p>
        </w:tc>
        <w:tc>
          <w:tcPr>
            <w:tcW w:w="991" w:type="dxa"/>
            <w:tcBorders>
              <w:top w:val="nil"/>
              <w:bottom w:val="nil"/>
            </w:tcBorders>
          </w:tcPr>
          <w:p w14:paraId="471D05E0" w14:textId="77777777" w:rsidR="00B52DCC" w:rsidRDefault="00916648">
            <w:pPr>
              <w:pStyle w:val="TableParagraph"/>
              <w:spacing w:line="217" w:lineRule="exact"/>
              <w:ind w:left="107"/>
              <w:rPr>
                <w:sz w:val="20"/>
              </w:rPr>
            </w:pPr>
            <w:r>
              <w:rPr>
                <w:sz w:val="20"/>
              </w:rPr>
              <w:t>5/215-</w:t>
            </w:r>
          </w:p>
        </w:tc>
        <w:tc>
          <w:tcPr>
            <w:tcW w:w="1709" w:type="dxa"/>
            <w:tcBorders>
              <w:top w:val="nil"/>
              <w:bottom w:val="nil"/>
            </w:tcBorders>
          </w:tcPr>
          <w:p w14:paraId="3F7744FB" w14:textId="77777777" w:rsidR="00B52DCC" w:rsidRDefault="00916648">
            <w:pPr>
              <w:pStyle w:val="TableParagraph"/>
              <w:spacing w:line="217" w:lineRule="exact"/>
              <w:ind w:left="108"/>
              <w:rPr>
                <w:sz w:val="20"/>
              </w:rPr>
            </w:pPr>
            <w:r>
              <w:rPr>
                <w:sz w:val="20"/>
              </w:rPr>
              <w:t>formunda yüz</w:t>
            </w:r>
          </w:p>
        </w:tc>
        <w:tc>
          <w:tcPr>
            <w:tcW w:w="1700" w:type="dxa"/>
            <w:vMerge/>
            <w:tcBorders>
              <w:top w:val="nil"/>
            </w:tcBorders>
          </w:tcPr>
          <w:p w14:paraId="5D9E2C85" w14:textId="77777777" w:rsidR="00B52DCC" w:rsidRDefault="00B52DCC">
            <w:pPr>
              <w:rPr>
                <w:sz w:val="2"/>
                <w:szCs w:val="2"/>
              </w:rPr>
            </w:pPr>
          </w:p>
        </w:tc>
        <w:tc>
          <w:tcPr>
            <w:tcW w:w="2261" w:type="dxa"/>
            <w:tcBorders>
              <w:top w:val="nil"/>
              <w:bottom w:val="nil"/>
            </w:tcBorders>
          </w:tcPr>
          <w:p w14:paraId="181ED445" w14:textId="77777777" w:rsidR="00B52DCC" w:rsidRDefault="00916648">
            <w:pPr>
              <w:pStyle w:val="TableParagraph"/>
              <w:spacing w:line="217" w:lineRule="exact"/>
              <w:ind w:left="108"/>
              <w:rPr>
                <w:sz w:val="20"/>
              </w:rPr>
            </w:pPr>
            <w:r>
              <w:rPr>
                <w:sz w:val="20"/>
              </w:rPr>
              <w:t>formunda</w:t>
            </w:r>
          </w:p>
        </w:tc>
        <w:tc>
          <w:tcPr>
            <w:tcW w:w="2693" w:type="dxa"/>
            <w:vMerge/>
            <w:tcBorders>
              <w:top w:val="nil"/>
            </w:tcBorders>
          </w:tcPr>
          <w:p w14:paraId="71C20865" w14:textId="77777777" w:rsidR="00B52DCC" w:rsidRDefault="00B52DCC">
            <w:pPr>
              <w:rPr>
                <w:sz w:val="2"/>
                <w:szCs w:val="2"/>
              </w:rPr>
            </w:pPr>
          </w:p>
        </w:tc>
      </w:tr>
      <w:tr w:rsidR="00B52DCC" w14:paraId="7B2B37BE" w14:textId="77777777">
        <w:trPr>
          <w:trHeight w:val="1392"/>
        </w:trPr>
        <w:tc>
          <w:tcPr>
            <w:tcW w:w="1416" w:type="dxa"/>
            <w:tcBorders>
              <w:top w:val="nil"/>
              <w:bottom w:val="nil"/>
            </w:tcBorders>
          </w:tcPr>
          <w:p w14:paraId="2A15ABFA" w14:textId="77777777" w:rsidR="00B52DCC" w:rsidRDefault="00B52DCC">
            <w:pPr>
              <w:pStyle w:val="TableParagraph"/>
              <w:rPr>
                <w:sz w:val="18"/>
              </w:rPr>
            </w:pPr>
          </w:p>
        </w:tc>
        <w:tc>
          <w:tcPr>
            <w:tcW w:w="1984" w:type="dxa"/>
            <w:tcBorders>
              <w:top w:val="nil"/>
              <w:bottom w:val="nil"/>
            </w:tcBorders>
          </w:tcPr>
          <w:p w14:paraId="1C736BB1" w14:textId="77777777" w:rsidR="00B52DCC" w:rsidRDefault="00916648">
            <w:pPr>
              <w:pStyle w:val="TableParagraph"/>
              <w:spacing w:line="259" w:lineRule="auto"/>
              <w:ind w:left="105"/>
              <w:rPr>
                <w:sz w:val="20"/>
              </w:rPr>
            </w:pPr>
            <w:r>
              <w:rPr>
                <w:sz w:val="20"/>
              </w:rPr>
              <w:t>daha fazla partikül içeren toz halinde titanyum dioksit</w:t>
            </w:r>
          </w:p>
        </w:tc>
        <w:tc>
          <w:tcPr>
            <w:tcW w:w="1704" w:type="dxa"/>
            <w:tcBorders>
              <w:top w:val="nil"/>
              <w:bottom w:val="nil"/>
            </w:tcBorders>
          </w:tcPr>
          <w:p w14:paraId="12F71EEC" w14:textId="77777777" w:rsidR="00B52DCC" w:rsidRDefault="00B52DCC">
            <w:pPr>
              <w:pStyle w:val="TableParagraph"/>
              <w:rPr>
                <w:sz w:val="18"/>
              </w:rPr>
            </w:pPr>
          </w:p>
        </w:tc>
        <w:tc>
          <w:tcPr>
            <w:tcW w:w="993" w:type="dxa"/>
            <w:tcBorders>
              <w:top w:val="nil"/>
              <w:bottom w:val="nil"/>
            </w:tcBorders>
          </w:tcPr>
          <w:p w14:paraId="2D6A115D" w14:textId="77777777" w:rsidR="00B52DCC" w:rsidRDefault="00916648">
            <w:pPr>
              <w:pStyle w:val="TableParagraph"/>
              <w:spacing w:line="229" w:lineRule="exact"/>
              <w:ind w:left="107"/>
              <w:rPr>
                <w:sz w:val="20"/>
              </w:rPr>
            </w:pPr>
            <w:r>
              <w:rPr>
                <w:sz w:val="20"/>
              </w:rPr>
              <w:t>7/1317-</w:t>
            </w:r>
          </w:p>
          <w:p w14:paraId="5928D727" w14:textId="77777777" w:rsidR="00B52DCC" w:rsidRDefault="00916648">
            <w:pPr>
              <w:pStyle w:val="TableParagraph"/>
              <w:spacing w:before="19"/>
              <w:ind w:left="107"/>
              <w:rPr>
                <w:sz w:val="20"/>
              </w:rPr>
            </w:pPr>
            <w:r>
              <w:rPr>
                <w:sz w:val="20"/>
              </w:rPr>
              <w:t>70-</w:t>
            </w:r>
          </w:p>
          <w:p w14:paraId="0ED2E01E" w14:textId="77777777" w:rsidR="00B52DCC" w:rsidRDefault="00916648">
            <w:pPr>
              <w:pStyle w:val="TableParagraph"/>
              <w:spacing w:before="18"/>
              <w:ind w:left="107"/>
              <w:rPr>
                <w:sz w:val="20"/>
              </w:rPr>
            </w:pPr>
            <w:r>
              <w:rPr>
                <w:sz w:val="20"/>
              </w:rPr>
              <w:t>0/1317-</w:t>
            </w:r>
          </w:p>
          <w:p w14:paraId="4AEC966C" w14:textId="77777777" w:rsidR="00B52DCC" w:rsidRDefault="00916648">
            <w:pPr>
              <w:pStyle w:val="TableParagraph"/>
              <w:spacing w:before="19"/>
              <w:ind w:left="107"/>
              <w:rPr>
                <w:sz w:val="20"/>
              </w:rPr>
            </w:pPr>
            <w:r>
              <w:rPr>
                <w:sz w:val="20"/>
              </w:rPr>
              <w:t>80-2</w:t>
            </w:r>
          </w:p>
        </w:tc>
        <w:tc>
          <w:tcPr>
            <w:tcW w:w="991" w:type="dxa"/>
            <w:tcBorders>
              <w:top w:val="nil"/>
              <w:bottom w:val="nil"/>
            </w:tcBorders>
          </w:tcPr>
          <w:p w14:paraId="71537790" w14:textId="77777777" w:rsidR="00B52DCC" w:rsidRDefault="00916648">
            <w:pPr>
              <w:pStyle w:val="TableParagraph"/>
              <w:spacing w:line="229" w:lineRule="exact"/>
              <w:ind w:left="107"/>
              <w:rPr>
                <w:sz w:val="20"/>
              </w:rPr>
            </w:pPr>
            <w:r>
              <w:rPr>
                <w:sz w:val="20"/>
              </w:rPr>
              <w:t>280-</w:t>
            </w:r>
          </w:p>
          <w:p w14:paraId="2A1EB059" w14:textId="77777777" w:rsidR="00B52DCC" w:rsidRDefault="00916648">
            <w:pPr>
              <w:pStyle w:val="TableParagraph"/>
              <w:spacing w:before="19"/>
              <w:ind w:left="107"/>
              <w:rPr>
                <w:sz w:val="20"/>
              </w:rPr>
            </w:pPr>
            <w:r>
              <w:rPr>
                <w:sz w:val="20"/>
              </w:rPr>
              <w:t>1/215-</w:t>
            </w:r>
          </w:p>
          <w:p w14:paraId="7660027F" w14:textId="77777777" w:rsidR="00B52DCC" w:rsidRDefault="00916648">
            <w:pPr>
              <w:pStyle w:val="TableParagraph"/>
              <w:spacing w:before="18"/>
              <w:ind w:left="107"/>
              <w:rPr>
                <w:sz w:val="20"/>
              </w:rPr>
            </w:pPr>
            <w:r>
              <w:rPr>
                <w:sz w:val="20"/>
              </w:rPr>
              <w:t>282-2</w:t>
            </w:r>
          </w:p>
        </w:tc>
        <w:tc>
          <w:tcPr>
            <w:tcW w:w="1709" w:type="dxa"/>
            <w:tcBorders>
              <w:top w:val="nil"/>
              <w:bottom w:val="nil"/>
            </w:tcBorders>
          </w:tcPr>
          <w:p w14:paraId="5C4CBCDE" w14:textId="77777777" w:rsidR="00B52DCC" w:rsidRDefault="00916648">
            <w:pPr>
              <w:pStyle w:val="TableParagraph"/>
              <w:spacing w:line="229" w:lineRule="exact"/>
              <w:ind w:left="108"/>
              <w:rPr>
                <w:sz w:val="20"/>
              </w:rPr>
            </w:pPr>
            <w:r>
              <w:rPr>
                <w:sz w:val="20"/>
              </w:rPr>
              <w:t>ürünleri</w:t>
            </w:r>
          </w:p>
          <w:p w14:paraId="06F67EDF" w14:textId="77777777" w:rsidR="00B52DCC" w:rsidRDefault="00916648">
            <w:pPr>
              <w:pStyle w:val="TableParagraph"/>
              <w:numPr>
                <w:ilvl w:val="0"/>
                <w:numId w:val="38"/>
              </w:numPr>
              <w:tabs>
                <w:tab w:val="left" w:pos="393"/>
              </w:tabs>
              <w:spacing w:before="178" w:line="261" w:lineRule="auto"/>
              <w:ind w:right="421" w:firstLine="0"/>
              <w:rPr>
                <w:sz w:val="20"/>
              </w:rPr>
            </w:pPr>
            <w:r>
              <w:rPr>
                <w:sz w:val="20"/>
              </w:rPr>
              <w:t xml:space="preserve">saç </w:t>
            </w:r>
            <w:r>
              <w:rPr>
                <w:spacing w:val="-3"/>
                <w:sz w:val="20"/>
              </w:rPr>
              <w:t xml:space="preserve">aerosol </w:t>
            </w:r>
            <w:r>
              <w:rPr>
                <w:sz w:val="20"/>
              </w:rPr>
              <w:t>sprey</w:t>
            </w:r>
            <w:r>
              <w:rPr>
                <w:spacing w:val="-7"/>
                <w:sz w:val="20"/>
              </w:rPr>
              <w:t xml:space="preserve"> </w:t>
            </w:r>
            <w:r>
              <w:rPr>
                <w:sz w:val="20"/>
              </w:rPr>
              <w:t>ürünleri</w:t>
            </w:r>
          </w:p>
          <w:p w14:paraId="396DEBE8" w14:textId="77777777" w:rsidR="00B52DCC" w:rsidRDefault="00916648">
            <w:pPr>
              <w:pStyle w:val="TableParagraph"/>
              <w:numPr>
                <w:ilvl w:val="0"/>
                <w:numId w:val="38"/>
              </w:numPr>
              <w:tabs>
                <w:tab w:val="left" w:pos="381"/>
              </w:tabs>
              <w:spacing w:before="156"/>
              <w:ind w:left="380" w:hanging="272"/>
              <w:rPr>
                <w:sz w:val="20"/>
              </w:rPr>
            </w:pPr>
            <w:r>
              <w:rPr>
                <w:sz w:val="20"/>
              </w:rPr>
              <w:t>Diğer</w:t>
            </w:r>
            <w:r>
              <w:rPr>
                <w:spacing w:val="-1"/>
                <w:sz w:val="20"/>
              </w:rPr>
              <w:t xml:space="preserve"> </w:t>
            </w:r>
            <w:r>
              <w:rPr>
                <w:sz w:val="20"/>
              </w:rPr>
              <w:t>ürünler</w:t>
            </w:r>
          </w:p>
        </w:tc>
        <w:tc>
          <w:tcPr>
            <w:tcW w:w="1700" w:type="dxa"/>
            <w:vMerge/>
            <w:tcBorders>
              <w:top w:val="nil"/>
            </w:tcBorders>
          </w:tcPr>
          <w:p w14:paraId="48FFF447" w14:textId="77777777" w:rsidR="00B52DCC" w:rsidRDefault="00B52DCC">
            <w:pPr>
              <w:rPr>
                <w:sz w:val="2"/>
                <w:szCs w:val="2"/>
              </w:rPr>
            </w:pPr>
          </w:p>
        </w:tc>
        <w:tc>
          <w:tcPr>
            <w:tcW w:w="2261" w:type="dxa"/>
            <w:tcBorders>
              <w:top w:val="nil"/>
              <w:bottom w:val="nil"/>
            </w:tcBorders>
          </w:tcPr>
          <w:p w14:paraId="1E4B2F32" w14:textId="77777777" w:rsidR="00B52DCC" w:rsidRDefault="00916648">
            <w:pPr>
              <w:pStyle w:val="TableParagraph"/>
              <w:spacing w:before="160" w:line="256" w:lineRule="auto"/>
              <w:ind w:left="108" w:right="123"/>
              <w:rPr>
                <w:sz w:val="20"/>
              </w:rPr>
            </w:pPr>
            <w:r>
              <w:rPr>
                <w:sz w:val="20"/>
              </w:rPr>
              <w:t>(c) Solunum yoluyla nihai kullanıcının</w:t>
            </w:r>
          </w:p>
          <w:p w14:paraId="455E5E1E" w14:textId="77777777" w:rsidR="00B52DCC" w:rsidRDefault="00916648">
            <w:pPr>
              <w:pStyle w:val="TableParagraph"/>
              <w:spacing w:before="4" w:line="256" w:lineRule="auto"/>
              <w:ind w:left="108"/>
              <w:rPr>
                <w:sz w:val="20"/>
              </w:rPr>
            </w:pPr>
            <w:r>
              <w:rPr>
                <w:sz w:val="20"/>
              </w:rPr>
              <w:t>akciğerlerinin maruz kalmasına neden</w:t>
            </w:r>
          </w:p>
          <w:p w14:paraId="504D6D47" w14:textId="77777777" w:rsidR="00B52DCC" w:rsidRDefault="00916648">
            <w:pPr>
              <w:pStyle w:val="TableParagraph"/>
              <w:spacing w:before="5" w:line="218" w:lineRule="exact"/>
              <w:ind w:left="108"/>
              <w:rPr>
                <w:sz w:val="20"/>
              </w:rPr>
            </w:pPr>
            <w:r>
              <w:rPr>
                <w:sz w:val="20"/>
              </w:rPr>
              <w:t>olabilecek</w:t>
            </w:r>
          </w:p>
        </w:tc>
        <w:tc>
          <w:tcPr>
            <w:tcW w:w="2693" w:type="dxa"/>
            <w:vMerge/>
            <w:tcBorders>
              <w:top w:val="nil"/>
            </w:tcBorders>
          </w:tcPr>
          <w:p w14:paraId="45662877" w14:textId="77777777" w:rsidR="00B52DCC" w:rsidRDefault="00B52DCC">
            <w:pPr>
              <w:rPr>
                <w:sz w:val="2"/>
                <w:szCs w:val="2"/>
              </w:rPr>
            </w:pPr>
          </w:p>
        </w:tc>
      </w:tr>
      <w:tr w:rsidR="00B52DCC" w14:paraId="707DFE12" w14:textId="77777777">
        <w:trPr>
          <w:trHeight w:val="238"/>
        </w:trPr>
        <w:tc>
          <w:tcPr>
            <w:tcW w:w="1416" w:type="dxa"/>
            <w:tcBorders>
              <w:top w:val="nil"/>
              <w:bottom w:val="nil"/>
            </w:tcBorders>
          </w:tcPr>
          <w:p w14:paraId="44065E0C" w14:textId="77777777" w:rsidR="00B52DCC" w:rsidRDefault="00B52DCC">
            <w:pPr>
              <w:pStyle w:val="TableParagraph"/>
              <w:rPr>
                <w:sz w:val="16"/>
              </w:rPr>
            </w:pPr>
          </w:p>
        </w:tc>
        <w:tc>
          <w:tcPr>
            <w:tcW w:w="1984" w:type="dxa"/>
            <w:tcBorders>
              <w:top w:val="nil"/>
              <w:bottom w:val="nil"/>
            </w:tcBorders>
          </w:tcPr>
          <w:p w14:paraId="4352CD19" w14:textId="77777777" w:rsidR="00B52DCC" w:rsidRDefault="00B52DCC">
            <w:pPr>
              <w:pStyle w:val="TableParagraph"/>
              <w:rPr>
                <w:sz w:val="16"/>
              </w:rPr>
            </w:pPr>
          </w:p>
        </w:tc>
        <w:tc>
          <w:tcPr>
            <w:tcW w:w="1704" w:type="dxa"/>
            <w:tcBorders>
              <w:top w:val="nil"/>
              <w:bottom w:val="nil"/>
            </w:tcBorders>
          </w:tcPr>
          <w:p w14:paraId="5A9310A5" w14:textId="77777777" w:rsidR="00B52DCC" w:rsidRDefault="00B52DCC">
            <w:pPr>
              <w:pStyle w:val="TableParagraph"/>
              <w:rPr>
                <w:sz w:val="16"/>
              </w:rPr>
            </w:pPr>
          </w:p>
        </w:tc>
        <w:tc>
          <w:tcPr>
            <w:tcW w:w="993" w:type="dxa"/>
            <w:tcBorders>
              <w:top w:val="nil"/>
              <w:bottom w:val="nil"/>
            </w:tcBorders>
          </w:tcPr>
          <w:p w14:paraId="56F27E9B" w14:textId="77777777" w:rsidR="00B52DCC" w:rsidRDefault="00B52DCC">
            <w:pPr>
              <w:pStyle w:val="TableParagraph"/>
              <w:rPr>
                <w:sz w:val="16"/>
              </w:rPr>
            </w:pPr>
          </w:p>
        </w:tc>
        <w:tc>
          <w:tcPr>
            <w:tcW w:w="991" w:type="dxa"/>
            <w:tcBorders>
              <w:top w:val="nil"/>
              <w:bottom w:val="nil"/>
            </w:tcBorders>
          </w:tcPr>
          <w:p w14:paraId="2FEFD308" w14:textId="77777777" w:rsidR="00B52DCC" w:rsidRDefault="00B52DCC">
            <w:pPr>
              <w:pStyle w:val="TableParagraph"/>
              <w:rPr>
                <w:sz w:val="16"/>
              </w:rPr>
            </w:pPr>
          </w:p>
        </w:tc>
        <w:tc>
          <w:tcPr>
            <w:tcW w:w="1709" w:type="dxa"/>
            <w:tcBorders>
              <w:top w:val="nil"/>
              <w:bottom w:val="nil"/>
            </w:tcBorders>
          </w:tcPr>
          <w:p w14:paraId="1E7FA1C4" w14:textId="77777777" w:rsidR="00B52DCC" w:rsidRDefault="00B52DCC">
            <w:pPr>
              <w:pStyle w:val="TableParagraph"/>
              <w:rPr>
                <w:sz w:val="16"/>
              </w:rPr>
            </w:pPr>
          </w:p>
        </w:tc>
        <w:tc>
          <w:tcPr>
            <w:tcW w:w="1700" w:type="dxa"/>
            <w:vMerge/>
            <w:tcBorders>
              <w:top w:val="nil"/>
            </w:tcBorders>
          </w:tcPr>
          <w:p w14:paraId="216D9719" w14:textId="77777777" w:rsidR="00B52DCC" w:rsidRDefault="00B52DCC">
            <w:pPr>
              <w:rPr>
                <w:sz w:val="2"/>
                <w:szCs w:val="2"/>
              </w:rPr>
            </w:pPr>
          </w:p>
        </w:tc>
        <w:tc>
          <w:tcPr>
            <w:tcW w:w="2261" w:type="dxa"/>
            <w:tcBorders>
              <w:top w:val="nil"/>
              <w:bottom w:val="nil"/>
            </w:tcBorders>
          </w:tcPr>
          <w:p w14:paraId="044A6B15" w14:textId="77777777" w:rsidR="00B52DCC" w:rsidRDefault="00916648">
            <w:pPr>
              <w:pStyle w:val="TableParagraph"/>
              <w:spacing w:line="218" w:lineRule="exact"/>
              <w:ind w:left="108"/>
              <w:rPr>
                <w:sz w:val="20"/>
              </w:rPr>
            </w:pPr>
            <w:r>
              <w:rPr>
                <w:sz w:val="20"/>
              </w:rPr>
              <w:t>uygulamalarda</w:t>
            </w:r>
          </w:p>
        </w:tc>
        <w:tc>
          <w:tcPr>
            <w:tcW w:w="2693" w:type="dxa"/>
            <w:vMerge/>
            <w:tcBorders>
              <w:top w:val="nil"/>
            </w:tcBorders>
          </w:tcPr>
          <w:p w14:paraId="35FAC5AB" w14:textId="77777777" w:rsidR="00B52DCC" w:rsidRDefault="00B52DCC">
            <w:pPr>
              <w:rPr>
                <w:sz w:val="2"/>
                <w:szCs w:val="2"/>
              </w:rPr>
            </w:pPr>
          </w:p>
        </w:tc>
      </w:tr>
      <w:tr w:rsidR="00B52DCC" w14:paraId="5B0A2A25" w14:textId="77777777">
        <w:trPr>
          <w:trHeight w:val="414"/>
        </w:trPr>
        <w:tc>
          <w:tcPr>
            <w:tcW w:w="1416" w:type="dxa"/>
            <w:tcBorders>
              <w:top w:val="nil"/>
            </w:tcBorders>
          </w:tcPr>
          <w:p w14:paraId="2C88E749" w14:textId="77777777" w:rsidR="00B52DCC" w:rsidRDefault="00B52DCC">
            <w:pPr>
              <w:pStyle w:val="TableParagraph"/>
              <w:rPr>
                <w:sz w:val="18"/>
              </w:rPr>
            </w:pPr>
          </w:p>
        </w:tc>
        <w:tc>
          <w:tcPr>
            <w:tcW w:w="1984" w:type="dxa"/>
            <w:tcBorders>
              <w:top w:val="nil"/>
            </w:tcBorders>
          </w:tcPr>
          <w:p w14:paraId="1B1DA0FB" w14:textId="77777777" w:rsidR="00B52DCC" w:rsidRDefault="00B52DCC">
            <w:pPr>
              <w:pStyle w:val="TableParagraph"/>
              <w:rPr>
                <w:sz w:val="18"/>
              </w:rPr>
            </w:pPr>
          </w:p>
        </w:tc>
        <w:tc>
          <w:tcPr>
            <w:tcW w:w="1704" w:type="dxa"/>
            <w:tcBorders>
              <w:top w:val="nil"/>
            </w:tcBorders>
          </w:tcPr>
          <w:p w14:paraId="5AB57F45" w14:textId="77777777" w:rsidR="00B52DCC" w:rsidRDefault="00B52DCC">
            <w:pPr>
              <w:pStyle w:val="TableParagraph"/>
              <w:rPr>
                <w:sz w:val="18"/>
              </w:rPr>
            </w:pPr>
          </w:p>
        </w:tc>
        <w:tc>
          <w:tcPr>
            <w:tcW w:w="993" w:type="dxa"/>
            <w:tcBorders>
              <w:top w:val="nil"/>
            </w:tcBorders>
          </w:tcPr>
          <w:p w14:paraId="7FE05BD8" w14:textId="77777777" w:rsidR="00B52DCC" w:rsidRDefault="00B52DCC">
            <w:pPr>
              <w:pStyle w:val="TableParagraph"/>
              <w:rPr>
                <w:sz w:val="18"/>
              </w:rPr>
            </w:pPr>
          </w:p>
        </w:tc>
        <w:tc>
          <w:tcPr>
            <w:tcW w:w="991" w:type="dxa"/>
            <w:tcBorders>
              <w:top w:val="nil"/>
            </w:tcBorders>
          </w:tcPr>
          <w:p w14:paraId="5D306F3E" w14:textId="77777777" w:rsidR="00B52DCC" w:rsidRDefault="00B52DCC">
            <w:pPr>
              <w:pStyle w:val="TableParagraph"/>
              <w:rPr>
                <w:sz w:val="18"/>
              </w:rPr>
            </w:pPr>
          </w:p>
        </w:tc>
        <w:tc>
          <w:tcPr>
            <w:tcW w:w="1709" w:type="dxa"/>
            <w:tcBorders>
              <w:top w:val="nil"/>
            </w:tcBorders>
          </w:tcPr>
          <w:p w14:paraId="26288E71" w14:textId="77777777" w:rsidR="00B52DCC" w:rsidRDefault="00B52DCC">
            <w:pPr>
              <w:pStyle w:val="TableParagraph"/>
              <w:rPr>
                <w:sz w:val="18"/>
              </w:rPr>
            </w:pPr>
          </w:p>
        </w:tc>
        <w:tc>
          <w:tcPr>
            <w:tcW w:w="1700" w:type="dxa"/>
            <w:vMerge/>
            <w:tcBorders>
              <w:top w:val="nil"/>
            </w:tcBorders>
          </w:tcPr>
          <w:p w14:paraId="7CED549F" w14:textId="77777777" w:rsidR="00B52DCC" w:rsidRDefault="00B52DCC">
            <w:pPr>
              <w:rPr>
                <w:sz w:val="2"/>
                <w:szCs w:val="2"/>
              </w:rPr>
            </w:pPr>
          </w:p>
        </w:tc>
        <w:tc>
          <w:tcPr>
            <w:tcW w:w="2261" w:type="dxa"/>
            <w:tcBorders>
              <w:top w:val="nil"/>
            </w:tcBorders>
          </w:tcPr>
          <w:p w14:paraId="37D45438" w14:textId="77777777" w:rsidR="00B52DCC" w:rsidRDefault="00916648">
            <w:pPr>
              <w:pStyle w:val="TableParagraph"/>
              <w:ind w:left="108"/>
              <w:rPr>
                <w:sz w:val="20"/>
              </w:rPr>
            </w:pPr>
            <w:r>
              <w:rPr>
                <w:sz w:val="20"/>
              </w:rPr>
              <w:t>kullanılmamalıdır.</w:t>
            </w:r>
          </w:p>
        </w:tc>
        <w:tc>
          <w:tcPr>
            <w:tcW w:w="2693" w:type="dxa"/>
            <w:vMerge/>
            <w:tcBorders>
              <w:top w:val="nil"/>
            </w:tcBorders>
          </w:tcPr>
          <w:p w14:paraId="67AFB6F1" w14:textId="77777777" w:rsidR="00B52DCC" w:rsidRDefault="00B52DCC">
            <w:pPr>
              <w:rPr>
                <w:sz w:val="2"/>
                <w:szCs w:val="2"/>
              </w:rPr>
            </w:pPr>
          </w:p>
        </w:tc>
      </w:tr>
      <w:tr w:rsidR="00B52DCC" w14:paraId="5B180BB5" w14:textId="77777777">
        <w:trPr>
          <w:trHeight w:val="231"/>
        </w:trPr>
        <w:tc>
          <w:tcPr>
            <w:tcW w:w="1416" w:type="dxa"/>
            <w:tcBorders>
              <w:bottom w:val="nil"/>
            </w:tcBorders>
          </w:tcPr>
          <w:p w14:paraId="2FFFAB2E" w14:textId="77777777" w:rsidR="00B52DCC" w:rsidRDefault="00916648">
            <w:pPr>
              <w:pStyle w:val="TableParagraph"/>
              <w:spacing w:line="211" w:lineRule="exact"/>
              <w:ind w:left="107"/>
              <w:rPr>
                <w:sz w:val="20"/>
              </w:rPr>
            </w:pPr>
            <w:r>
              <w:rPr>
                <w:sz w:val="20"/>
              </w:rPr>
              <w:t>322</w:t>
            </w:r>
          </w:p>
        </w:tc>
        <w:tc>
          <w:tcPr>
            <w:tcW w:w="1984" w:type="dxa"/>
            <w:tcBorders>
              <w:bottom w:val="nil"/>
            </w:tcBorders>
          </w:tcPr>
          <w:p w14:paraId="7E56C01A" w14:textId="77777777" w:rsidR="00B52DCC" w:rsidRDefault="00916648">
            <w:pPr>
              <w:pStyle w:val="TableParagraph"/>
              <w:spacing w:line="211" w:lineRule="exact"/>
              <w:ind w:left="105"/>
              <w:rPr>
                <w:sz w:val="20"/>
              </w:rPr>
            </w:pPr>
            <w:r>
              <w:rPr>
                <w:sz w:val="20"/>
              </w:rPr>
              <w:t>1,3-Dihidroksi-2-</w:t>
            </w:r>
          </w:p>
        </w:tc>
        <w:tc>
          <w:tcPr>
            <w:tcW w:w="1704" w:type="dxa"/>
            <w:tcBorders>
              <w:bottom w:val="nil"/>
            </w:tcBorders>
          </w:tcPr>
          <w:p w14:paraId="61148EB8" w14:textId="77777777" w:rsidR="00B52DCC" w:rsidRDefault="00916648">
            <w:pPr>
              <w:pStyle w:val="TableParagraph"/>
              <w:spacing w:line="211" w:lineRule="exact"/>
              <w:ind w:left="86" w:right="90"/>
              <w:jc w:val="center"/>
              <w:rPr>
                <w:sz w:val="20"/>
              </w:rPr>
            </w:pPr>
            <w:r>
              <w:rPr>
                <w:sz w:val="20"/>
              </w:rPr>
              <w:t>Dihydroxyacetone</w:t>
            </w:r>
          </w:p>
        </w:tc>
        <w:tc>
          <w:tcPr>
            <w:tcW w:w="993" w:type="dxa"/>
            <w:tcBorders>
              <w:bottom w:val="nil"/>
            </w:tcBorders>
          </w:tcPr>
          <w:p w14:paraId="6CB40A9F" w14:textId="77777777" w:rsidR="00B52DCC" w:rsidRDefault="00916648">
            <w:pPr>
              <w:pStyle w:val="TableParagraph"/>
              <w:spacing w:line="211" w:lineRule="exact"/>
              <w:ind w:left="107"/>
              <w:rPr>
                <w:sz w:val="20"/>
              </w:rPr>
            </w:pPr>
            <w:r>
              <w:rPr>
                <w:sz w:val="20"/>
              </w:rPr>
              <w:t>96-26-4</w:t>
            </w:r>
          </w:p>
        </w:tc>
        <w:tc>
          <w:tcPr>
            <w:tcW w:w="991" w:type="dxa"/>
            <w:tcBorders>
              <w:bottom w:val="nil"/>
            </w:tcBorders>
          </w:tcPr>
          <w:p w14:paraId="52087789" w14:textId="77777777" w:rsidR="00B52DCC" w:rsidRDefault="00916648">
            <w:pPr>
              <w:pStyle w:val="TableParagraph"/>
              <w:spacing w:line="211" w:lineRule="exact"/>
              <w:ind w:left="107"/>
              <w:rPr>
                <w:sz w:val="20"/>
              </w:rPr>
            </w:pPr>
            <w:r>
              <w:rPr>
                <w:sz w:val="20"/>
              </w:rPr>
              <w:t>202-494-</w:t>
            </w:r>
          </w:p>
        </w:tc>
        <w:tc>
          <w:tcPr>
            <w:tcW w:w="1709" w:type="dxa"/>
            <w:tcBorders>
              <w:bottom w:val="nil"/>
            </w:tcBorders>
          </w:tcPr>
          <w:p w14:paraId="29DEB3B0" w14:textId="77777777" w:rsidR="00B52DCC" w:rsidRDefault="00916648">
            <w:pPr>
              <w:pStyle w:val="TableParagraph"/>
              <w:spacing w:line="211" w:lineRule="exact"/>
              <w:ind w:left="108"/>
              <w:rPr>
                <w:sz w:val="20"/>
              </w:rPr>
            </w:pPr>
            <w:r>
              <w:rPr>
                <w:sz w:val="20"/>
              </w:rPr>
              <w:t>(a) Okside edici</w:t>
            </w:r>
          </w:p>
        </w:tc>
        <w:tc>
          <w:tcPr>
            <w:tcW w:w="1700" w:type="dxa"/>
            <w:tcBorders>
              <w:bottom w:val="nil"/>
            </w:tcBorders>
          </w:tcPr>
          <w:p w14:paraId="5FA03682" w14:textId="77777777" w:rsidR="00B52DCC" w:rsidRDefault="00916648">
            <w:pPr>
              <w:pStyle w:val="TableParagraph"/>
              <w:spacing w:line="211" w:lineRule="exact"/>
              <w:ind w:left="108"/>
              <w:rPr>
                <w:sz w:val="20"/>
              </w:rPr>
            </w:pPr>
            <w:r>
              <w:rPr>
                <w:sz w:val="20"/>
              </w:rPr>
              <w:t>(a) % 6,25</w:t>
            </w:r>
          </w:p>
        </w:tc>
        <w:tc>
          <w:tcPr>
            <w:tcW w:w="2261" w:type="dxa"/>
            <w:vMerge w:val="restart"/>
          </w:tcPr>
          <w:p w14:paraId="205815AF" w14:textId="77777777" w:rsidR="00B52DCC" w:rsidRDefault="00B52DCC">
            <w:pPr>
              <w:pStyle w:val="TableParagraph"/>
              <w:rPr>
                <w:sz w:val="18"/>
              </w:rPr>
            </w:pPr>
          </w:p>
        </w:tc>
        <w:tc>
          <w:tcPr>
            <w:tcW w:w="2693" w:type="dxa"/>
            <w:vMerge w:val="restart"/>
          </w:tcPr>
          <w:p w14:paraId="6E44A919" w14:textId="77777777" w:rsidR="00B52DCC" w:rsidRDefault="00B52DCC">
            <w:pPr>
              <w:pStyle w:val="TableParagraph"/>
              <w:rPr>
                <w:sz w:val="18"/>
              </w:rPr>
            </w:pPr>
          </w:p>
        </w:tc>
      </w:tr>
      <w:tr w:rsidR="00B52DCC" w14:paraId="2F60BC03" w14:textId="77777777">
        <w:trPr>
          <w:trHeight w:val="486"/>
        </w:trPr>
        <w:tc>
          <w:tcPr>
            <w:tcW w:w="1416" w:type="dxa"/>
            <w:tcBorders>
              <w:top w:val="nil"/>
              <w:bottom w:val="nil"/>
            </w:tcBorders>
          </w:tcPr>
          <w:p w14:paraId="448600AF" w14:textId="77777777" w:rsidR="00B52DCC" w:rsidRDefault="00B52DCC">
            <w:pPr>
              <w:pStyle w:val="TableParagraph"/>
              <w:rPr>
                <w:sz w:val="18"/>
              </w:rPr>
            </w:pPr>
          </w:p>
        </w:tc>
        <w:tc>
          <w:tcPr>
            <w:tcW w:w="1984" w:type="dxa"/>
            <w:tcBorders>
              <w:top w:val="nil"/>
              <w:bottom w:val="nil"/>
            </w:tcBorders>
          </w:tcPr>
          <w:p w14:paraId="63D522EC" w14:textId="77777777" w:rsidR="00B52DCC" w:rsidRDefault="00916648">
            <w:pPr>
              <w:pStyle w:val="TableParagraph"/>
              <w:spacing w:line="229" w:lineRule="exact"/>
              <w:ind w:left="105"/>
              <w:rPr>
                <w:sz w:val="20"/>
              </w:rPr>
            </w:pPr>
            <w:r>
              <w:rPr>
                <w:sz w:val="20"/>
              </w:rPr>
              <w:t>propanon</w:t>
            </w:r>
          </w:p>
        </w:tc>
        <w:tc>
          <w:tcPr>
            <w:tcW w:w="1704" w:type="dxa"/>
            <w:tcBorders>
              <w:top w:val="nil"/>
              <w:bottom w:val="nil"/>
            </w:tcBorders>
          </w:tcPr>
          <w:p w14:paraId="02A9A06A" w14:textId="77777777" w:rsidR="00B52DCC" w:rsidRDefault="00B52DCC">
            <w:pPr>
              <w:pStyle w:val="TableParagraph"/>
              <w:rPr>
                <w:sz w:val="18"/>
              </w:rPr>
            </w:pPr>
          </w:p>
        </w:tc>
        <w:tc>
          <w:tcPr>
            <w:tcW w:w="993" w:type="dxa"/>
            <w:tcBorders>
              <w:top w:val="nil"/>
              <w:bottom w:val="nil"/>
            </w:tcBorders>
          </w:tcPr>
          <w:p w14:paraId="407BAC78" w14:textId="77777777" w:rsidR="00B52DCC" w:rsidRDefault="00B52DCC">
            <w:pPr>
              <w:pStyle w:val="TableParagraph"/>
              <w:rPr>
                <w:sz w:val="18"/>
              </w:rPr>
            </w:pPr>
          </w:p>
        </w:tc>
        <w:tc>
          <w:tcPr>
            <w:tcW w:w="991" w:type="dxa"/>
            <w:tcBorders>
              <w:top w:val="nil"/>
              <w:bottom w:val="nil"/>
            </w:tcBorders>
          </w:tcPr>
          <w:p w14:paraId="639446A5" w14:textId="77777777" w:rsidR="00B52DCC" w:rsidRDefault="00916648">
            <w:pPr>
              <w:pStyle w:val="TableParagraph"/>
              <w:spacing w:line="229" w:lineRule="exact"/>
              <w:ind w:left="107"/>
              <w:rPr>
                <w:sz w:val="20"/>
              </w:rPr>
            </w:pPr>
            <w:r>
              <w:rPr>
                <w:w w:val="99"/>
                <w:sz w:val="20"/>
              </w:rPr>
              <w:t>5</w:t>
            </w:r>
          </w:p>
        </w:tc>
        <w:tc>
          <w:tcPr>
            <w:tcW w:w="1709" w:type="dxa"/>
            <w:tcBorders>
              <w:top w:val="nil"/>
              <w:bottom w:val="nil"/>
            </w:tcBorders>
          </w:tcPr>
          <w:p w14:paraId="4A670A9F" w14:textId="77777777" w:rsidR="00B52DCC" w:rsidRDefault="00916648">
            <w:pPr>
              <w:pStyle w:val="TableParagraph"/>
              <w:spacing w:line="229" w:lineRule="exact"/>
              <w:ind w:left="108"/>
              <w:rPr>
                <w:sz w:val="20"/>
              </w:rPr>
            </w:pPr>
            <w:r>
              <w:rPr>
                <w:sz w:val="20"/>
              </w:rPr>
              <w:t>olmayan saç</w:t>
            </w:r>
          </w:p>
          <w:p w14:paraId="6E0F5811" w14:textId="77777777" w:rsidR="00B52DCC" w:rsidRDefault="00916648">
            <w:pPr>
              <w:pStyle w:val="TableParagraph"/>
              <w:spacing w:before="19" w:line="218" w:lineRule="exact"/>
              <w:ind w:left="108"/>
              <w:rPr>
                <w:sz w:val="20"/>
              </w:rPr>
            </w:pPr>
            <w:r>
              <w:rPr>
                <w:sz w:val="20"/>
              </w:rPr>
              <w:t>boyalarında</w:t>
            </w:r>
          </w:p>
        </w:tc>
        <w:tc>
          <w:tcPr>
            <w:tcW w:w="1700" w:type="dxa"/>
            <w:tcBorders>
              <w:top w:val="nil"/>
              <w:bottom w:val="nil"/>
            </w:tcBorders>
          </w:tcPr>
          <w:p w14:paraId="5DB26A00" w14:textId="77777777" w:rsidR="00B52DCC" w:rsidRDefault="00916648">
            <w:pPr>
              <w:pStyle w:val="TableParagraph"/>
              <w:spacing w:before="160"/>
              <w:ind w:left="108"/>
              <w:rPr>
                <w:sz w:val="20"/>
              </w:rPr>
            </w:pPr>
            <w:r>
              <w:rPr>
                <w:sz w:val="20"/>
              </w:rPr>
              <w:t>(b) %10</w:t>
            </w:r>
          </w:p>
        </w:tc>
        <w:tc>
          <w:tcPr>
            <w:tcW w:w="2261" w:type="dxa"/>
            <w:vMerge/>
            <w:tcBorders>
              <w:top w:val="nil"/>
            </w:tcBorders>
          </w:tcPr>
          <w:p w14:paraId="20997C83" w14:textId="77777777" w:rsidR="00B52DCC" w:rsidRDefault="00B52DCC">
            <w:pPr>
              <w:rPr>
                <w:sz w:val="2"/>
                <w:szCs w:val="2"/>
              </w:rPr>
            </w:pPr>
          </w:p>
        </w:tc>
        <w:tc>
          <w:tcPr>
            <w:tcW w:w="2693" w:type="dxa"/>
            <w:vMerge/>
            <w:tcBorders>
              <w:top w:val="nil"/>
            </w:tcBorders>
          </w:tcPr>
          <w:p w14:paraId="3B4A6064" w14:textId="77777777" w:rsidR="00B52DCC" w:rsidRDefault="00B52DCC">
            <w:pPr>
              <w:rPr>
                <w:sz w:val="2"/>
                <w:szCs w:val="2"/>
              </w:rPr>
            </w:pPr>
          </w:p>
        </w:tc>
      </w:tr>
      <w:tr w:rsidR="00B52DCC" w14:paraId="38CC34DC" w14:textId="77777777">
        <w:trPr>
          <w:trHeight w:val="237"/>
        </w:trPr>
        <w:tc>
          <w:tcPr>
            <w:tcW w:w="1416" w:type="dxa"/>
            <w:tcBorders>
              <w:top w:val="nil"/>
              <w:bottom w:val="nil"/>
            </w:tcBorders>
          </w:tcPr>
          <w:p w14:paraId="2D199735" w14:textId="77777777" w:rsidR="00B52DCC" w:rsidRDefault="00B52DCC">
            <w:pPr>
              <w:pStyle w:val="TableParagraph"/>
              <w:rPr>
                <w:sz w:val="16"/>
              </w:rPr>
            </w:pPr>
          </w:p>
        </w:tc>
        <w:tc>
          <w:tcPr>
            <w:tcW w:w="1984" w:type="dxa"/>
            <w:tcBorders>
              <w:top w:val="nil"/>
              <w:bottom w:val="nil"/>
            </w:tcBorders>
          </w:tcPr>
          <w:p w14:paraId="49CA971B" w14:textId="77777777" w:rsidR="00B52DCC" w:rsidRDefault="00B52DCC">
            <w:pPr>
              <w:pStyle w:val="TableParagraph"/>
              <w:rPr>
                <w:sz w:val="16"/>
              </w:rPr>
            </w:pPr>
          </w:p>
        </w:tc>
        <w:tc>
          <w:tcPr>
            <w:tcW w:w="1704" w:type="dxa"/>
            <w:tcBorders>
              <w:top w:val="nil"/>
              <w:bottom w:val="nil"/>
            </w:tcBorders>
          </w:tcPr>
          <w:p w14:paraId="7C13D241" w14:textId="77777777" w:rsidR="00B52DCC" w:rsidRDefault="00B52DCC">
            <w:pPr>
              <w:pStyle w:val="TableParagraph"/>
              <w:rPr>
                <w:sz w:val="16"/>
              </w:rPr>
            </w:pPr>
          </w:p>
        </w:tc>
        <w:tc>
          <w:tcPr>
            <w:tcW w:w="993" w:type="dxa"/>
            <w:tcBorders>
              <w:top w:val="nil"/>
              <w:bottom w:val="nil"/>
            </w:tcBorders>
          </w:tcPr>
          <w:p w14:paraId="1F75F396" w14:textId="77777777" w:rsidR="00B52DCC" w:rsidRDefault="00B52DCC">
            <w:pPr>
              <w:pStyle w:val="TableParagraph"/>
              <w:rPr>
                <w:sz w:val="16"/>
              </w:rPr>
            </w:pPr>
          </w:p>
        </w:tc>
        <w:tc>
          <w:tcPr>
            <w:tcW w:w="991" w:type="dxa"/>
            <w:tcBorders>
              <w:top w:val="nil"/>
              <w:bottom w:val="nil"/>
            </w:tcBorders>
          </w:tcPr>
          <w:p w14:paraId="0B0E9198" w14:textId="77777777" w:rsidR="00B52DCC" w:rsidRDefault="00B52DCC">
            <w:pPr>
              <w:pStyle w:val="TableParagraph"/>
              <w:rPr>
                <w:sz w:val="16"/>
              </w:rPr>
            </w:pPr>
          </w:p>
        </w:tc>
        <w:tc>
          <w:tcPr>
            <w:tcW w:w="1709" w:type="dxa"/>
            <w:tcBorders>
              <w:top w:val="nil"/>
              <w:bottom w:val="nil"/>
            </w:tcBorders>
          </w:tcPr>
          <w:p w14:paraId="48F42E5D" w14:textId="77777777" w:rsidR="00B52DCC" w:rsidRDefault="00916648">
            <w:pPr>
              <w:pStyle w:val="TableParagraph"/>
              <w:spacing w:line="217" w:lineRule="exact"/>
              <w:ind w:left="108"/>
              <w:rPr>
                <w:sz w:val="20"/>
              </w:rPr>
            </w:pPr>
            <w:r>
              <w:rPr>
                <w:sz w:val="20"/>
              </w:rPr>
              <w:t>kullanılan saç</w:t>
            </w:r>
          </w:p>
        </w:tc>
        <w:tc>
          <w:tcPr>
            <w:tcW w:w="1700" w:type="dxa"/>
            <w:tcBorders>
              <w:top w:val="nil"/>
              <w:bottom w:val="nil"/>
            </w:tcBorders>
          </w:tcPr>
          <w:p w14:paraId="5AA37DD3" w14:textId="77777777" w:rsidR="00B52DCC" w:rsidRDefault="00B52DCC">
            <w:pPr>
              <w:pStyle w:val="TableParagraph"/>
              <w:rPr>
                <w:sz w:val="16"/>
              </w:rPr>
            </w:pPr>
          </w:p>
        </w:tc>
        <w:tc>
          <w:tcPr>
            <w:tcW w:w="2261" w:type="dxa"/>
            <w:vMerge/>
            <w:tcBorders>
              <w:top w:val="nil"/>
            </w:tcBorders>
          </w:tcPr>
          <w:p w14:paraId="4D1EF1E6" w14:textId="77777777" w:rsidR="00B52DCC" w:rsidRDefault="00B52DCC">
            <w:pPr>
              <w:rPr>
                <w:sz w:val="2"/>
                <w:szCs w:val="2"/>
              </w:rPr>
            </w:pPr>
          </w:p>
        </w:tc>
        <w:tc>
          <w:tcPr>
            <w:tcW w:w="2693" w:type="dxa"/>
            <w:vMerge/>
            <w:tcBorders>
              <w:top w:val="nil"/>
            </w:tcBorders>
          </w:tcPr>
          <w:p w14:paraId="3732F420" w14:textId="77777777" w:rsidR="00B52DCC" w:rsidRDefault="00B52DCC">
            <w:pPr>
              <w:rPr>
                <w:sz w:val="2"/>
                <w:szCs w:val="2"/>
              </w:rPr>
            </w:pPr>
          </w:p>
        </w:tc>
      </w:tr>
      <w:tr w:rsidR="00B52DCC" w14:paraId="20BD851D" w14:textId="77777777">
        <w:trPr>
          <w:trHeight w:val="318"/>
        </w:trPr>
        <w:tc>
          <w:tcPr>
            <w:tcW w:w="1416" w:type="dxa"/>
            <w:tcBorders>
              <w:top w:val="nil"/>
              <w:bottom w:val="nil"/>
            </w:tcBorders>
          </w:tcPr>
          <w:p w14:paraId="0D14AF78" w14:textId="77777777" w:rsidR="00B52DCC" w:rsidRDefault="00B52DCC">
            <w:pPr>
              <w:pStyle w:val="TableParagraph"/>
              <w:rPr>
                <w:sz w:val="18"/>
              </w:rPr>
            </w:pPr>
          </w:p>
        </w:tc>
        <w:tc>
          <w:tcPr>
            <w:tcW w:w="1984" w:type="dxa"/>
            <w:tcBorders>
              <w:top w:val="nil"/>
              <w:bottom w:val="nil"/>
            </w:tcBorders>
          </w:tcPr>
          <w:p w14:paraId="6D9C565F" w14:textId="77777777" w:rsidR="00B52DCC" w:rsidRDefault="00B52DCC">
            <w:pPr>
              <w:pStyle w:val="TableParagraph"/>
              <w:rPr>
                <w:sz w:val="18"/>
              </w:rPr>
            </w:pPr>
          </w:p>
        </w:tc>
        <w:tc>
          <w:tcPr>
            <w:tcW w:w="1704" w:type="dxa"/>
            <w:tcBorders>
              <w:top w:val="nil"/>
              <w:bottom w:val="nil"/>
            </w:tcBorders>
          </w:tcPr>
          <w:p w14:paraId="21AA7B2A" w14:textId="77777777" w:rsidR="00B52DCC" w:rsidRDefault="00B52DCC">
            <w:pPr>
              <w:pStyle w:val="TableParagraph"/>
              <w:rPr>
                <w:sz w:val="18"/>
              </w:rPr>
            </w:pPr>
          </w:p>
        </w:tc>
        <w:tc>
          <w:tcPr>
            <w:tcW w:w="993" w:type="dxa"/>
            <w:tcBorders>
              <w:top w:val="nil"/>
              <w:bottom w:val="nil"/>
            </w:tcBorders>
          </w:tcPr>
          <w:p w14:paraId="2443CF74" w14:textId="77777777" w:rsidR="00B52DCC" w:rsidRDefault="00B52DCC">
            <w:pPr>
              <w:pStyle w:val="TableParagraph"/>
              <w:rPr>
                <w:sz w:val="18"/>
              </w:rPr>
            </w:pPr>
          </w:p>
        </w:tc>
        <w:tc>
          <w:tcPr>
            <w:tcW w:w="991" w:type="dxa"/>
            <w:tcBorders>
              <w:top w:val="nil"/>
              <w:bottom w:val="nil"/>
            </w:tcBorders>
          </w:tcPr>
          <w:p w14:paraId="587A5CC5" w14:textId="77777777" w:rsidR="00B52DCC" w:rsidRDefault="00B52DCC">
            <w:pPr>
              <w:pStyle w:val="TableParagraph"/>
              <w:rPr>
                <w:sz w:val="18"/>
              </w:rPr>
            </w:pPr>
          </w:p>
        </w:tc>
        <w:tc>
          <w:tcPr>
            <w:tcW w:w="1709" w:type="dxa"/>
            <w:tcBorders>
              <w:top w:val="nil"/>
              <w:bottom w:val="nil"/>
            </w:tcBorders>
          </w:tcPr>
          <w:p w14:paraId="6945E448" w14:textId="77777777" w:rsidR="00B52DCC" w:rsidRDefault="00916648">
            <w:pPr>
              <w:pStyle w:val="TableParagraph"/>
              <w:spacing w:line="229" w:lineRule="exact"/>
              <w:ind w:left="108"/>
              <w:rPr>
                <w:sz w:val="20"/>
              </w:rPr>
            </w:pPr>
            <w:r>
              <w:rPr>
                <w:sz w:val="20"/>
              </w:rPr>
              <w:t>boya maddeleri</w:t>
            </w:r>
          </w:p>
        </w:tc>
        <w:tc>
          <w:tcPr>
            <w:tcW w:w="1700" w:type="dxa"/>
            <w:tcBorders>
              <w:top w:val="nil"/>
              <w:bottom w:val="nil"/>
            </w:tcBorders>
          </w:tcPr>
          <w:p w14:paraId="39537B85" w14:textId="77777777" w:rsidR="00B52DCC" w:rsidRDefault="00B52DCC">
            <w:pPr>
              <w:pStyle w:val="TableParagraph"/>
              <w:rPr>
                <w:sz w:val="18"/>
              </w:rPr>
            </w:pPr>
          </w:p>
        </w:tc>
        <w:tc>
          <w:tcPr>
            <w:tcW w:w="2261" w:type="dxa"/>
            <w:vMerge/>
            <w:tcBorders>
              <w:top w:val="nil"/>
            </w:tcBorders>
          </w:tcPr>
          <w:p w14:paraId="52B65D3B" w14:textId="77777777" w:rsidR="00B52DCC" w:rsidRDefault="00B52DCC">
            <w:pPr>
              <w:rPr>
                <w:sz w:val="2"/>
                <w:szCs w:val="2"/>
              </w:rPr>
            </w:pPr>
          </w:p>
        </w:tc>
        <w:tc>
          <w:tcPr>
            <w:tcW w:w="2693" w:type="dxa"/>
            <w:vMerge/>
            <w:tcBorders>
              <w:top w:val="nil"/>
            </w:tcBorders>
          </w:tcPr>
          <w:p w14:paraId="392377F3" w14:textId="77777777" w:rsidR="00B52DCC" w:rsidRDefault="00B52DCC">
            <w:pPr>
              <w:rPr>
                <w:sz w:val="2"/>
                <w:szCs w:val="2"/>
              </w:rPr>
            </w:pPr>
          </w:p>
        </w:tc>
      </w:tr>
      <w:tr w:rsidR="00B52DCC" w14:paraId="666FB792" w14:textId="77777777">
        <w:trPr>
          <w:trHeight w:val="318"/>
        </w:trPr>
        <w:tc>
          <w:tcPr>
            <w:tcW w:w="1416" w:type="dxa"/>
            <w:tcBorders>
              <w:top w:val="nil"/>
              <w:bottom w:val="nil"/>
            </w:tcBorders>
          </w:tcPr>
          <w:p w14:paraId="21A8693A" w14:textId="77777777" w:rsidR="00B52DCC" w:rsidRDefault="00B52DCC">
            <w:pPr>
              <w:pStyle w:val="TableParagraph"/>
              <w:rPr>
                <w:sz w:val="18"/>
              </w:rPr>
            </w:pPr>
          </w:p>
        </w:tc>
        <w:tc>
          <w:tcPr>
            <w:tcW w:w="1984" w:type="dxa"/>
            <w:tcBorders>
              <w:top w:val="nil"/>
              <w:bottom w:val="nil"/>
            </w:tcBorders>
          </w:tcPr>
          <w:p w14:paraId="54D998AE" w14:textId="77777777" w:rsidR="00B52DCC" w:rsidRDefault="00B52DCC">
            <w:pPr>
              <w:pStyle w:val="TableParagraph"/>
              <w:rPr>
                <w:sz w:val="18"/>
              </w:rPr>
            </w:pPr>
          </w:p>
        </w:tc>
        <w:tc>
          <w:tcPr>
            <w:tcW w:w="1704" w:type="dxa"/>
            <w:tcBorders>
              <w:top w:val="nil"/>
              <w:bottom w:val="nil"/>
            </w:tcBorders>
          </w:tcPr>
          <w:p w14:paraId="3AC33768" w14:textId="77777777" w:rsidR="00B52DCC" w:rsidRDefault="00B52DCC">
            <w:pPr>
              <w:pStyle w:val="TableParagraph"/>
              <w:rPr>
                <w:sz w:val="18"/>
              </w:rPr>
            </w:pPr>
          </w:p>
        </w:tc>
        <w:tc>
          <w:tcPr>
            <w:tcW w:w="993" w:type="dxa"/>
            <w:tcBorders>
              <w:top w:val="nil"/>
              <w:bottom w:val="nil"/>
            </w:tcBorders>
          </w:tcPr>
          <w:p w14:paraId="6E3175B5" w14:textId="77777777" w:rsidR="00B52DCC" w:rsidRDefault="00B52DCC">
            <w:pPr>
              <w:pStyle w:val="TableParagraph"/>
              <w:rPr>
                <w:sz w:val="18"/>
              </w:rPr>
            </w:pPr>
          </w:p>
        </w:tc>
        <w:tc>
          <w:tcPr>
            <w:tcW w:w="991" w:type="dxa"/>
            <w:tcBorders>
              <w:top w:val="nil"/>
              <w:bottom w:val="nil"/>
            </w:tcBorders>
          </w:tcPr>
          <w:p w14:paraId="7A7D944A" w14:textId="77777777" w:rsidR="00B52DCC" w:rsidRDefault="00B52DCC">
            <w:pPr>
              <w:pStyle w:val="TableParagraph"/>
              <w:rPr>
                <w:sz w:val="18"/>
              </w:rPr>
            </w:pPr>
          </w:p>
        </w:tc>
        <w:tc>
          <w:tcPr>
            <w:tcW w:w="1709" w:type="dxa"/>
            <w:tcBorders>
              <w:top w:val="nil"/>
              <w:bottom w:val="nil"/>
            </w:tcBorders>
          </w:tcPr>
          <w:p w14:paraId="3EAEDEAF" w14:textId="77777777" w:rsidR="00B52DCC" w:rsidRDefault="00916648">
            <w:pPr>
              <w:pStyle w:val="TableParagraph"/>
              <w:spacing w:before="81" w:line="218" w:lineRule="exact"/>
              <w:ind w:left="108"/>
              <w:rPr>
                <w:sz w:val="20"/>
              </w:rPr>
            </w:pPr>
            <w:r>
              <w:rPr>
                <w:sz w:val="20"/>
              </w:rPr>
              <w:t>(b) Otobronzan</w:t>
            </w:r>
          </w:p>
        </w:tc>
        <w:tc>
          <w:tcPr>
            <w:tcW w:w="1700" w:type="dxa"/>
            <w:tcBorders>
              <w:top w:val="nil"/>
              <w:bottom w:val="nil"/>
            </w:tcBorders>
          </w:tcPr>
          <w:p w14:paraId="55A1A688" w14:textId="77777777" w:rsidR="00B52DCC" w:rsidRDefault="00B52DCC">
            <w:pPr>
              <w:pStyle w:val="TableParagraph"/>
              <w:rPr>
                <w:sz w:val="18"/>
              </w:rPr>
            </w:pPr>
          </w:p>
        </w:tc>
        <w:tc>
          <w:tcPr>
            <w:tcW w:w="2261" w:type="dxa"/>
            <w:vMerge/>
            <w:tcBorders>
              <w:top w:val="nil"/>
            </w:tcBorders>
          </w:tcPr>
          <w:p w14:paraId="357E89C5" w14:textId="77777777" w:rsidR="00B52DCC" w:rsidRDefault="00B52DCC">
            <w:pPr>
              <w:rPr>
                <w:sz w:val="2"/>
                <w:szCs w:val="2"/>
              </w:rPr>
            </w:pPr>
          </w:p>
        </w:tc>
        <w:tc>
          <w:tcPr>
            <w:tcW w:w="2693" w:type="dxa"/>
            <w:vMerge/>
            <w:tcBorders>
              <w:top w:val="nil"/>
            </w:tcBorders>
          </w:tcPr>
          <w:p w14:paraId="527826A7" w14:textId="77777777" w:rsidR="00B52DCC" w:rsidRDefault="00B52DCC">
            <w:pPr>
              <w:rPr>
                <w:sz w:val="2"/>
                <w:szCs w:val="2"/>
              </w:rPr>
            </w:pPr>
          </w:p>
        </w:tc>
      </w:tr>
      <w:tr w:rsidR="00B52DCC" w14:paraId="758C55E6" w14:textId="77777777">
        <w:trPr>
          <w:trHeight w:val="413"/>
        </w:trPr>
        <w:tc>
          <w:tcPr>
            <w:tcW w:w="1416" w:type="dxa"/>
            <w:tcBorders>
              <w:top w:val="nil"/>
            </w:tcBorders>
          </w:tcPr>
          <w:p w14:paraId="66E2533F" w14:textId="77777777" w:rsidR="00B52DCC" w:rsidRDefault="00B52DCC">
            <w:pPr>
              <w:pStyle w:val="TableParagraph"/>
              <w:rPr>
                <w:sz w:val="18"/>
              </w:rPr>
            </w:pPr>
          </w:p>
        </w:tc>
        <w:tc>
          <w:tcPr>
            <w:tcW w:w="1984" w:type="dxa"/>
            <w:tcBorders>
              <w:top w:val="nil"/>
            </w:tcBorders>
          </w:tcPr>
          <w:p w14:paraId="13A097B8" w14:textId="77777777" w:rsidR="00B52DCC" w:rsidRDefault="00B52DCC">
            <w:pPr>
              <w:pStyle w:val="TableParagraph"/>
              <w:rPr>
                <w:sz w:val="18"/>
              </w:rPr>
            </w:pPr>
          </w:p>
        </w:tc>
        <w:tc>
          <w:tcPr>
            <w:tcW w:w="1704" w:type="dxa"/>
            <w:tcBorders>
              <w:top w:val="nil"/>
            </w:tcBorders>
          </w:tcPr>
          <w:p w14:paraId="12E91CAD" w14:textId="77777777" w:rsidR="00B52DCC" w:rsidRDefault="00B52DCC">
            <w:pPr>
              <w:pStyle w:val="TableParagraph"/>
              <w:rPr>
                <w:sz w:val="18"/>
              </w:rPr>
            </w:pPr>
          </w:p>
        </w:tc>
        <w:tc>
          <w:tcPr>
            <w:tcW w:w="993" w:type="dxa"/>
            <w:tcBorders>
              <w:top w:val="nil"/>
            </w:tcBorders>
          </w:tcPr>
          <w:p w14:paraId="13FDE07B" w14:textId="77777777" w:rsidR="00B52DCC" w:rsidRDefault="00B52DCC">
            <w:pPr>
              <w:pStyle w:val="TableParagraph"/>
              <w:rPr>
                <w:sz w:val="18"/>
              </w:rPr>
            </w:pPr>
          </w:p>
        </w:tc>
        <w:tc>
          <w:tcPr>
            <w:tcW w:w="991" w:type="dxa"/>
            <w:tcBorders>
              <w:top w:val="nil"/>
            </w:tcBorders>
          </w:tcPr>
          <w:p w14:paraId="0D999B0A" w14:textId="77777777" w:rsidR="00B52DCC" w:rsidRDefault="00B52DCC">
            <w:pPr>
              <w:pStyle w:val="TableParagraph"/>
              <w:rPr>
                <w:sz w:val="18"/>
              </w:rPr>
            </w:pPr>
          </w:p>
        </w:tc>
        <w:tc>
          <w:tcPr>
            <w:tcW w:w="1709" w:type="dxa"/>
            <w:tcBorders>
              <w:top w:val="nil"/>
            </w:tcBorders>
          </w:tcPr>
          <w:p w14:paraId="58DD85A1" w14:textId="77777777" w:rsidR="00B52DCC" w:rsidRDefault="00916648">
            <w:pPr>
              <w:pStyle w:val="TableParagraph"/>
              <w:spacing w:line="229" w:lineRule="exact"/>
              <w:ind w:left="108"/>
              <w:rPr>
                <w:sz w:val="20"/>
              </w:rPr>
            </w:pPr>
            <w:r>
              <w:rPr>
                <w:sz w:val="20"/>
              </w:rPr>
              <w:t>ürünler</w:t>
            </w:r>
          </w:p>
        </w:tc>
        <w:tc>
          <w:tcPr>
            <w:tcW w:w="1700" w:type="dxa"/>
            <w:tcBorders>
              <w:top w:val="nil"/>
            </w:tcBorders>
          </w:tcPr>
          <w:p w14:paraId="455C57C4" w14:textId="77777777" w:rsidR="00B52DCC" w:rsidRDefault="00B52DCC">
            <w:pPr>
              <w:pStyle w:val="TableParagraph"/>
              <w:rPr>
                <w:sz w:val="18"/>
              </w:rPr>
            </w:pPr>
          </w:p>
        </w:tc>
        <w:tc>
          <w:tcPr>
            <w:tcW w:w="2261" w:type="dxa"/>
            <w:vMerge/>
            <w:tcBorders>
              <w:top w:val="nil"/>
            </w:tcBorders>
          </w:tcPr>
          <w:p w14:paraId="029FD1B9" w14:textId="77777777" w:rsidR="00B52DCC" w:rsidRDefault="00B52DCC">
            <w:pPr>
              <w:rPr>
                <w:sz w:val="2"/>
                <w:szCs w:val="2"/>
              </w:rPr>
            </w:pPr>
          </w:p>
        </w:tc>
        <w:tc>
          <w:tcPr>
            <w:tcW w:w="2693" w:type="dxa"/>
            <w:vMerge/>
            <w:tcBorders>
              <w:top w:val="nil"/>
            </w:tcBorders>
          </w:tcPr>
          <w:p w14:paraId="483D5FAD" w14:textId="77777777" w:rsidR="00B52DCC" w:rsidRDefault="00B52DCC">
            <w:pPr>
              <w:rPr>
                <w:sz w:val="2"/>
                <w:szCs w:val="2"/>
              </w:rPr>
            </w:pPr>
          </w:p>
        </w:tc>
      </w:tr>
      <w:tr w:rsidR="00B52DCC" w14:paraId="70C5396F" w14:textId="77777777">
        <w:trPr>
          <w:trHeight w:val="228"/>
        </w:trPr>
        <w:tc>
          <w:tcPr>
            <w:tcW w:w="1416" w:type="dxa"/>
            <w:tcBorders>
              <w:bottom w:val="nil"/>
            </w:tcBorders>
          </w:tcPr>
          <w:p w14:paraId="23C85889" w14:textId="77777777" w:rsidR="00B52DCC" w:rsidRDefault="00916648">
            <w:pPr>
              <w:pStyle w:val="TableParagraph"/>
              <w:spacing w:line="209" w:lineRule="exact"/>
              <w:ind w:left="107"/>
              <w:rPr>
                <w:sz w:val="20"/>
              </w:rPr>
            </w:pPr>
            <w:r>
              <w:rPr>
                <w:sz w:val="20"/>
              </w:rPr>
              <w:t>323</w:t>
            </w:r>
          </w:p>
        </w:tc>
        <w:tc>
          <w:tcPr>
            <w:tcW w:w="1984" w:type="dxa"/>
            <w:tcBorders>
              <w:bottom w:val="nil"/>
            </w:tcBorders>
          </w:tcPr>
          <w:p w14:paraId="57F93C89" w14:textId="77777777" w:rsidR="00B52DCC" w:rsidRDefault="00916648">
            <w:pPr>
              <w:pStyle w:val="TableParagraph"/>
              <w:spacing w:line="209" w:lineRule="exact"/>
              <w:ind w:left="105"/>
              <w:rPr>
                <w:sz w:val="20"/>
              </w:rPr>
            </w:pPr>
            <w:r>
              <w:rPr>
                <w:sz w:val="20"/>
              </w:rPr>
              <w:t>Metil-N-</w:t>
            </w:r>
          </w:p>
        </w:tc>
        <w:tc>
          <w:tcPr>
            <w:tcW w:w="1704" w:type="dxa"/>
            <w:vMerge w:val="restart"/>
          </w:tcPr>
          <w:p w14:paraId="0F943987" w14:textId="77777777" w:rsidR="00123529" w:rsidRDefault="00123529">
            <w:pPr>
              <w:pStyle w:val="TableParagraph"/>
              <w:spacing w:line="259" w:lineRule="auto"/>
              <w:ind w:left="106" w:right="174" w:firstLine="50"/>
              <w:rPr>
                <w:w w:val="95"/>
                <w:sz w:val="20"/>
              </w:rPr>
            </w:pPr>
            <w:r>
              <w:rPr>
                <w:sz w:val="20"/>
              </w:rPr>
              <w:t xml:space="preserve">Methyl N </w:t>
            </w:r>
            <w:r w:rsidR="00916648">
              <w:rPr>
                <w:w w:val="95"/>
                <w:sz w:val="20"/>
              </w:rPr>
              <w:t>Methyl</w:t>
            </w:r>
          </w:p>
          <w:p w14:paraId="446F96C8" w14:textId="77777777" w:rsidR="00B52DCC" w:rsidRDefault="00123529">
            <w:pPr>
              <w:pStyle w:val="TableParagraph"/>
              <w:spacing w:line="259" w:lineRule="auto"/>
              <w:ind w:left="106" w:right="174" w:firstLine="50"/>
              <w:rPr>
                <w:sz w:val="20"/>
              </w:rPr>
            </w:pPr>
            <w:r>
              <w:rPr>
                <w:w w:val="95"/>
                <w:sz w:val="20"/>
              </w:rPr>
              <w:t>anthranilat</w:t>
            </w:r>
            <w:r w:rsidR="00916648">
              <w:rPr>
                <w:sz w:val="20"/>
              </w:rPr>
              <w:t>e</w:t>
            </w:r>
          </w:p>
        </w:tc>
        <w:tc>
          <w:tcPr>
            <w:tcW w:w="993" w:type="dxa"/>
            <w:tcBorders>
              <w:bottom w:val="nil"/>
            </w:tcBorders>
          </w:tcPr>
          <w:p w14:paraId="07F84CFA" w14:textId="77777777" w:rsidR="00B52DCC" w:rsidRDefault="00916648">
            <w:pPr>
              <w:pStyle w:val="TableParagraph"/>
              <w:spacing w:line="209" w:lineRule="exact"/>
              <w:ind w:left="107"/>
              <w:rPr>
                <w:sz w:val="20"/>
              </w:rPr>
            </w:pPr>
            <w:r>
              <w:rPr>
                <w:sz w:val="20"/>
              </w:rPr>
              <w:t>85-91-6</w:t>
            </w:r>
          </w:p>
        </w:tc>
        <w:tc>
          <w:tcPr>
            <w:tcW w:w="991" w:type="dxa"/>
            <w:tcBorders>
              <w:bottom w:val="nil"/>
            </w:tcBorders>
          </w:tcPr>
          <w:p w14:paraId="5BADCFE3" w14:textId="77777777" w:rsidR="00B52DCC" w:rsidRDefault="00916648">
            <w:pPr>
              <w:pStyle w:val="TableParagraph"/>
              <w:spacing w:line="209" w:lineRule="exact"/>
              <w:ind w:left="107"/>
              <w:rPr>
                <w:sz w:val="20"/>
              </w:rPr>
            </w:pPr>
            <w:r>
              <w:rPr>
                <w:sz w:val="20"/>
              </w:rPr>
              <w:t>201-642-</w:t>
            </w:r>
          </w:p>
        </w:tc>
        <w:tc>
          <w:tcPr>
            <w:tcW w:w="1709" w:type="dxa"/>
            <w:vMerge w:val="restart"/>
          </w:tcPr>
          <w:p w14:paraId="360D12BA" w14:textId="77777777" w:rsidR="00B52DCC" w:rsidRDefault="00916648">
            <w:pPr>
              <w:pStyle w:val="TableParagraph"/>
              <w:spacing w:line="261" w:lineRule="auto"/>
              <w:ind w:left="355" w:hanging="248"/>
              <w:rPr>
                <w:sz w:val="20"/>
              </w:rPr>
            </w:pPr>
            <w:r>
              <w:rPr>
                <w:sz w:val="20"/>
              </w:rPr>
              <w:t>(a) Durulanmayan ürünler</w:t>
            </w:r>
          </w:p>
        </w:tc>
        <w:tc>
          <w:tcPr>
            <w:tcW w:w="1700" w:type="dxa"/>
            <w:tcBorders>
              <w:bottom w:val="nil"/>
            </w:tcBorders>
          </w:tcPr>
          <w:p w14:paraId="2E944C8D" w14:textId="77777777" w:rsidR="00B52DCC" w:rsidRDefault="00916648">
            <w:pPr>
              <w:pStyle w:val="TableParagraph"/>
              <w:tabs>
                <w:tab w:val="left" w:pos="588"/>
              </w:tabs>
              <w:spacing w:line="209" w:lineRule="exact"/>
              <w:ind w:left="108"/>
              <w:rPr>
                <w:sz w:val="20"/>
              </w:rPr>
            </w:pPr>
            <w:r>
              <w:rPr>
                <w:sz w:val="20"/>
              </w:rPr>
              <w:t>(a)</w:t>
            </w:r>
            <w:r>
              <w:rPr>
                <w:sz w:val="20"/>
              </w:rPr>
              <w:tab/>
              <w:t>%0,1</w:t>
            </w:r>
          </w:p>
        </w:tc>
        <w:tc>
          <w:tcPr>
            <w:tcW w:w="2261" w:type="dxa"/>
            <w:vMerge w:val="restart"/>
          </w:tcPr>
          <w:p w14:paraId="0A49950B" w14:textId="77777777" w:rsidR="00B52DCC" w:rsidRDefault="00916648">
            <w:pPr>
              <w:pStyle w:val="TableParagraph"/>
              <w:spacing w:line="259" w:lineRule="auto"/>
              <w:ind w:left="108" w:right="123" w:firstLine="50"/>
              <w:rPr>
                <w:sz w:val="20"/>
              </w:rPr>
            </w:pPr>
            <w:r>
              <w:rPr>
                <w:sz w:val="20"/>
              </w:rPr>
              <w:t>(a) için: Güneşten koruyucu ürünlerde ve doğal veya yapay UV ışığına maruz kalmak üzere pazarlanan ürünlerde</w:t>
            </w:r>
          </w:p>
          <w:p w14:paraId="43E775FA" w14:textId="77777777" w:rsidR="00B52DCC" w:rsidRDefault="00916648">
            <w:pPr>
              <w:pStyle w:val="TableParagraph"/>
              <w:ind w:left="108"/>
              <w:rPr>
                <w:sz w:val="20"/>
              </w:rPr>
            </w:pPr>
            <w:r>
              <w:rPr>
                <w:sz w:val="20"/>
              </w:rPr>
              <w:t>kullanılmamalıdır.</w:t>
            </w:r>
          </w:p>
        </w:tc>
        <w:tc>
          <w:tcPr>
            <w:tcW w:w="2693" w:type="dxa"/>
            <w:vMerge w:val="restart"/>
          </w:tcPr>
          <w:p w14:paraId="21A5CD64" w14:textId="77777777" w:rsidR="00B52DCC" w:rsidRDefault="00B52DCC">
            <w:pPr>
              <w:pStyle w:val="TableParagraph"/>
              <w:rPr>
                <w:sz w:val="18"/>
              </w:rPr>
            </w:pPr>
          </w:p>
        </w:tc>
      </w:tr>
      <w:tr w:rsidR="00B52DCC" w14:paraId="1AA3746C" w14:textId="77777777">
        <w:trPr>
          <w:trHeight w:val="2067"/>
        </w:trPr>
        <w:tc>
          <w:tcPr>
            <w:tcW w:w="1416" w:type="dxa"/>
            <w:tcBorders>
              <w:top w:val="nil"/>
              <w:bottom w:val="nil"/>
            </w:tcBorders>
          </w:tcPr>
          <w:p w14:paraId="59395BCC" w14:textId="77777777" w:rsidR="00B52DCC" w:rsidRDefault="00B52DCC">
            <w:pPr>
              <w:pStyle w:val="TableParagraph"/>
              <w:rPr>
                <w:sz w:val="18"/>
              </w:rPr>
            </w:pPr>
          </w:p>
        </w:tc>
        <w:tc>
          <w:tcPr>
            <w:tcW w:w="1984" w:type="dxa"/>
            <w:tcBorders>
              <w:top w:val="nil"/>
              <w:bottom w:val="nil"/>
            </w:tcBorders>
          </w:tcPr>
          <w:p w14:paraId="08838059" w14:textId="77777777" w:rsidR="00B52DCC" w:rsidRDefault="00916648">
            <w:pPr>
              <w:pStyle w:val="TableParagraph"/>
              <w:spacing w:line="234" w:lineRule="exact"/>
              <w:ind w:left="105"/>
              <w:rPr>
                <w:sz w:val="13"/>
              </w:rPr>
            </w:pPr>
            <w:r>
              <w:rPr>
                <w:sz w:val="20"/>
              </w:rPr>
              <w:t xml:space="preserve">metillantranilat </w:t>
            </w:r>
            <w:hyperlink r:id="rId12">
              <w:r>
                <w:rPr>
                  <w:position w:val="7"/>
                  <w:sz w:val="13"/>
                </w:rPr>
                <w:t>(33)</w:t>
              </w:r>
            </w:hyperlink>
          </w:p>
        </w:tc>
        <w:tc>
          <w:tcPr>
            <w:tcW w:w="1704" w:type="dxa"/>
            <w:vMerge/>
            <w:tcBorders>
              <w:top w:val="nil"/>
            </w:tcBorders>
          </w:tcPr>
          <w:p w14:paraId="37DF84A3" w14:textId="77777777" w:rsidR="00B52DCC" w:rsidRDefault="00B52DCC">
            <w:pPr>
              <w:rPr>
                <w:sz w:val="2"/>
                <w:szCs w:val="2"/>
              </w:rPr>
            </w:pPr>
          </w:p>
        </w:tc>
        <w:tc>
          <w:tcPr>
            <w:tcW w:w="993" w:type="dxa"/>
            <w:tcBorders>
              <w:top w:val="nil"/>
              <w:bottom w:val="nil"/>
            </w:tcBorders>
          </w:tcPr>
          <w:p w14:paraId="14F044CC" w14:textId="77777777" w:rsidR="00B52DCC" w:rsidRDefault="00B52DCC">
            <w:pPr>
              <w:pStyle w:val="TableParagraph"/>
              <w:rPr>
                <w:sz w:val="18"/>
              </w:rPr>
            </w:pPr>
          </w:p>
        </w:tc>
        <w:tc>
          <w:tcPr>
            <w:tcW w:w="991" w:type="dxa"/>
            <w:tcBorders>
              <w:top w:val="nil"/>
              <w:bottom w:val="nil"/>
            </w:tcBorders>
          </w:tcPr>
          <w:p w14:paraId="608C08F2" w14:textId="77777777" w:rsidR="00B52DCC" w:rsidRDefault="00916648">
            <w:pPr>
              <w:pStyle w:val="TableParagraph"/>
              <w:spacing w:before="4"/>
              <w:ind w:left="107"/>
              <w:rPr>
                <w:sz w:val="20"/>
              </w:rPr>
            </w:pPr>
            <w:r>
              <w:rPr>
                <w:w w:val="99"/>
                <w:sz w:val="20"/>
              </w:rPr>
              <w:t>6</w:t>
            </w:r>
          </w:p>
        </w:tc>
        <w:tc>
          <w:tcPr>
            <w:tcW w:w="1709" w:type="dxa"/>
            <w:vMerge/>
            <w:tcBorders>
              <w:top w:val="nil"/>
            </w:tcBorders>
          </w:tcPr>
          <w:p w14:paraId="774006A6" w14:textId="77777777" w:rsidR="00B52DCC" w:rsidRDefault="00B52DCC">
            <w:pPr>
              <w:rPr>
                <w:sz w:val="2"/>
                <w:szCs w:val="2"/>
              </w:rPr>
            </w:pPr>
          </w:p>
        </w:tc>
        <w:tc>
          <w:tcPr>
            <w:tcW w:w="1700" w:type="dxa"/>
            <w:tcBorders>
              <w:top w:val="nil"/>
            </w:tcBorders>
          </w:tcPr>
          <w:p w14:paraId="6E4C0D3B" w14:textId="77777777" w:rsidR="00B52DCC" w:rsidRDefault="00B52DCC">
            <w:pPr>
              <w:pStyle w:val="TableParagraph"/>
              <w:rPr>
                <w:sz w:val="18"/>
              </w:rPr>
            </w:pPr>
          </w:p>
        </w:tc>
        <w:tc>
          <w:tcPr>
            <w:tcW w:w="2261" w:type="dxa"/>
            <w:vMerge/>
            <w:tcBorders>
              <w:top w:val="nil"/>
            </w:tcBorders>
          </w:tcPr>
          <w:p w14:paraId="76A4853E" w14:textId="77777777" w:rsidR="00B52DCC" w:rsidRDefault="00B52DCC">
            <w:pPr>
              <w:rPr>
                <w:sz w:val="2"/>
                <w:szCs w:val="2"/>
              </w:rPr>
            </w:pPr>
          </w:p>
        </w:tc>
        <w:tc>
          <w:tcPr>
            <w:tcW w:w="2693" w:type="dxa"/>
            <w:vMerge/>
            <w:tcBorders>
              <w:top w:val="nil"/>
            </w:tcBorders>
          </w:tcPr>
          <w:p w14:paraId="2098A29F" w14:textId="77777777" w:rsidR="00B52DCC" w:rsidRDefault="00B52DCC">
            <w:pPr>
              <w:rPr>
                <w:sz w:val="2"/>
                <w:szCs w:val="2"/>
              </w:rPr>
            </w:pPr>
          </w:p>
        </w:tc>
      </w:tr>
      <w:tr w:rsidR="00B52DCC" w14:paraId="11D7C0C3" w14:textId="77777777">
        <w:trPr>
          <w:trHeight w:val="231"/>
        </w:trPr>
        <w:tc>
          <w:tcPr>
            <w:tcW w:w="1416" w:type="dxa"/>
            <w:tcBorders>
              <w:top w:val="nil"/>
              <w:bottom w:val="nil"/>
            </w:tcBorders>
          </w:tcPr>
          <w:p w14:paraId="0BB611BA" w14:textId="77777777" w:rsidR="00B52DCC" w:rsidRDefault="00B52DCC">
            <w:pPr>
              <w:pStyle w:val="TableParagraph"/>
              <w:rPr>
                <w:sz w:val="16"/>
              </w:rPr>
            </w:pPr>
          </w:p>
        </w:tc>
        <w:tc>
          <w:tcPr>
            <w:tcW w:w="1984" w:type="dxa"/>
            <w:tcBorders>
              <w:top w:val="nil"/>
              <w:bottom w:val="nil"/>
            </w:tcBorders>
          </w:tcPr>
          <w:p w14:paraId="62D2D2C7" w14:textId="77777777" w:rsidR="00B52DCC" w:rsidRDefault="00B52DCC">
            <w:pPr>
              <w:pStyle w:val="TableParagraph"/>
              <w:rPr>
                <w:sz w:val="16"/>
              </w:rPr>
            </w:pPr>
          </w:p>
        </w:tc>
        <w:tc>
          <w:tcPr>
            <w:tcW w:w="1704" w:type="dxa"/>
            <w:vMerge/>
            <w:tcBorders>
              <w:top w:val="nil"/>
            </w:tcBorders>
          </w:tcPr>
          <w:p w14:paraId="4CECFDB3" w14:textId="77777777" w:rsidR="00B52DCC" w:rsidRDefault="00B52DCC">
            <w:pPr>
              <w:rPr>
                <w:sz w:val="2"/>
                <w:szCs w:val="2"/>
              </w:rPr>
            </w:pPr>
          </w:p>
        </w:tc>
        <w:tc>
          <w:tcPr>
            <w:tcW w:w="993" w:type="dxa"/>
            <w:tcBorders>
              <w:top w:val="nil"/>
              <w:bottom w:val="nil"/>
            </w:tcBorders>
          </w:tcPr>
          <w:p w14:paraId="3ACD9AF6" w14:textId="77777777" w:rsidR="00B52DCC" w:rsidRDefault="00B52DCC">
            <w:pPr>
              <w:pStyle w:val="TableParagraph"/>
              <w:rPr>
                <w:sz w:val="16"/>
              </w:rPr>
            </w:pPr>
          </w:p>
        </w:tc>
        <w:tc>
          <w:tcPr>
            <w:tcW w:w="991" w:type="dxa"/>
            <w:tcBorders>
              <w:top w:val="nil"/>
              <w:bottom w:val="nil"/>
            </w:tcBorders>
          </w:tcPr>
          <w:p w14:paraId="7CBEAE86" w14:textId="77777777" w:rsidR="00B52DCC" w:rsidRDefault="00B52DCC">
            <w:pPr>
              <w:pStyle w:val="TableParagraph"/>
              <w:rPr>
                <w:sz w:val="16"/>
              </w:rPr>
            </w:pPr>
          </w:p>
        </w:tc>
        <w:tc>
          <w:tcPr>
            <w:tcW w:w="1709" w:type="dxa"/>
            <w:tcBorders>
              <w:bottom w:val="nil"/>
            </w:tcBorders>
          </w:tcPr>
          <w:p w14:paraId="3A3A3EBF" w14:textId="77777777" w:rsidR="00B52DCC" w:rsidRDefault="00916648">
            <w:pPr>
              <w:pStyle w:val="TableParagraph"/>
              <w:spacing w:line="211" w:lineRule="exact"/>
              <w:ind w:left="108"/>
              <w:rPr>
                <w:sz w:val="20"/>
              </w:rPr>
            </w:pPr>
            <w:r>
              <w:rPr>
                <w:sz w:val="20"/>
              </w:rPr>
              <w:t>(b) Durulanan</w:t>
            </w:r>
          </w:p>
        </w:tc>
        <w:tc>
          <w:tcPr>
            <w:tcW w:w="1700" w:type="dxa"/>
            <w:tcBorders>
              <w:bottom w:val="nil"/>
            </w:tcBorders>
          </w:tcPr>
          <w:p w14:paraId="6785E6CC" w14:textId="77777777" w:rsidR="00B52DCC" w:rsidRDefault="00916648">
            <w:pPr>
              <w:pStyle w:val="TableParagraph"/>
              <w:tabs>
                <w:tab w:val="left" w:pos="604"/>
              </w:tabs>
              <w:spacing w:line="211" w:lineRule="exact"/>
              <w:ind w:left="108"/>
              <w:rPr>
                <w:sz w:val="20"/>
              </w:rPr>
            </w:pPr>
            <w:r>
              <w:rPr>
                <w:sz w:val="20"/>
              </w:rPr>
              <w:t>(b)</w:t>
            </w:r>
            <w:r>
              <w:rPr>
                <w:sz w:val="20"/>
              </w:rPr>
              <w:tab/>
              <w:t>%0,2</w:t>
            </w:r>
          </w:p>
        </w:tc>
        <w:tc>
          <w:tcPr>
            <w:tcW w:w="2261" w:type="dxa"/>
            <w:vMerge w:val="restart"/>
          </w:tcPr>
          <w:p w14:paraId="16F40FE8" w14:textId="77777777" w:rsidR="00B52DCC" w:rsidRDefault="00916648">
            <w:pPr>
              <w:pStyle w:val="TableParagraph"/>
              <w:spacing w:line="223" w:lineRule="exact"/>
              <w:ind w:left="158"/>
              <w:rPr>
                <w:sz w:val="20"/>
              </w:rPr>
            </w:pPr>
            <w:r>
              <w:rPr>
                <w:sz w:val="20"/>
              </w:rPr>
              <w:t>(a) ve (b) için :</w:t>
            </w:r>
          </w:p>
          <w:p w14:paraId="2C12EB0F" w14:textId="77777777" w:rsidR="00B52DCC" w:rsidRDefault="00916648">
            <w:pPr>
              <w:pStyle w:val="TableParagraph"/>
              <w:spacing w:before="178" w:line="259" w:lineRule="auto"/>
              <w:ind w:left="108"/>
              <w:rPr>
                <w:sz w:val="20"/>
              </w:rPr>
            </w:pPr>
            <w:r>
              <w:rPr>
                <w:sz w:val="20"/>
              </w:rPr>
              <w:t xml:space="preserve">- Nitroza edici </w:t>
            </w:r>
            <w:r>
              <w:rPr>
                <w:w w:val="95"/>
                <w:sz w:val="20"/>
              </w:rPr>
              <w:t xml:space="preserve">madde/maddelerle </w:t>
            </w:r>
            <w:r>
              <w:rPr>
                <w:sz w:val="20"/>
              </w:rPr>
              <w:t>kullanmayınız.</w:t>
            </w:r>
          </w:p>
        </w:tc>
        <w:tc>
          <w:tcPr>
            <w:tcW w:w="2693" w:type="dxa"/>
            <w:vMerge w:val="restart"/>
          </w:tcPr>
          <w:p w14:paraId="6CD065A1" w14:textId="77777777" w:rsidR="00B52DCC" w:rsidRDefault="00B52DCC">
            <w:pPr>
              <w:pStyle w:val="TableParagraph"/>
              <w:rPr>
                <w:sz w:val="18"/>
              </w:rPr>
            </w:pPr>
          </w:p>
        </w:tc>
      </w:tr>
      <w:tr w:rsidR="00B52DCC" w14:paraId="3237AEBE" w14:textId="77777777">
        <w:trPr>
          <w:trHeight w:val="1479"/>
        </w:trPr>
        <w:tc>
          <w:tcPr>
            <w:tcW w:w="1416" w:type="dxa"/>
            <w:tcBorders>
              <w:top w:val="nil"/>
            </w:tcBorders>
          </w:tcPr>
          <w:p w14:paraId="1D0AA247" w14:textId="77777777" w:rsidR="00B52DCC" w:rsidRDefault="00B52DCC">
            <w:pPr>
              <w:pStyle w:val="TableParagraph"/>
              <w:rPr>
                <w:sz w:val="18"/>
              </w:rPr>
            </w:pPr>
          </w:p>
        </w:tc>
        <w:tc>
          <w:tcPr>
            <w:tcW w:w="1984" w:type="dxa"/>
            <w:tcBorders>
              <w:top w:val="nil"/>
            </w:tcBorders>
          </w:tcPr>
          <w:p w14:paraId="3C00426E" w14:textId="77777777" w:rsidR="00B52DCC" w:rsidRDefault="00B52DCC">
            <w:pPr>
              <w:pStyle w:val="TableParagraph"/>
              <w:rPr>
                <w:sz w:val="18"/>
              </w:rPr>
            </w:pPr>
          </w:p>
        </w:tc>
        <w:tc>
          <w:tcPr>
            <w:tcW w:w="1704" w:type="dxa"/>
            <w:vMerge/>
            <w:tcBorders>
              <w:top w:val="nil"/>
            </w:tcBorders>
          </w:tcPr>
          <w:p w14:paraId="7101381F" w14:textId="77777777" w:rsidR="00B52DCC" w:rsidRDefault="00B52DCC">
            <w:pPr>
              <w:rPr>
                <w:sz w:val="2"/>
                <w:szCs w:val="2"/>
              </w:rPr>
            </w:pPr>
          </w:p>
        </w:tc>
        <w:tc>
          <w:tcPr>
            <w:tcW w:w="993" w:type="dxa"/>
            <w:tcBorders>
              <w:top w:val="nil"/>
            </w:tcBorders>
          </w:tcPr>
          <w:p w14:paraId="56D2E603" w14:textId="77777777" w:rsidR="00B52DCC" w:rsidRDefault="00B52DCC">
            <w:pPr>
              <w:pStyle w:val="TableParagraph"/>
              <w:rPr>
                <w:sz w:val="18"/>
              </w:rPr>
            </w:pPr>
          </w:p>
        </w:tc>
        <w:tc>
          <w:tcPr>
            <w:tcW w:w="991" w:type="dxa"/>
            <w:tcBorders>
              <w:top w:val="nil"/>
            </w:tcBorders>
          </w:tcPr>
          <w:p w14:paraId="73CED887" w14:textId="77777777" w:rsidR="00B52DCC" w:rsidRDefault="00B52DCC">
            <w:pPr>
              <w:pStyle w:val="TableParagraph"/>
              <w:rPr>
                <w:sz w:val="18"/>
              </w:rPr>
            </w:pPr>
          </w:p>
        </w:tc>
        <w:tc>
          <w:tcPr>
            <w:tcW w:w="1709" w:type="dxa"/>
            <w:tcBorders>
              <w:top w:val="nil"/>
            </w:tcBorders>
          </w:tcPr>
          <w:p w14:paraId="6155B245" w14:textId="77777777" w:rsidR="00B52DCC" w:rsidRDefault="00916648">
            <w:pPr>
              <w:pStyle w:val="TableParagraph"/>
              <w:spacing w:line="229" w:lineRule="exact"/>
              <w:ind w:left="367"/>
              <w:rPr>
                <w:sz w:val="20"/>
              </w:rPr>
            </w:pPr>
            <w:r>
              <w:rPr>
                <w:sz w:val="20"/>
              </w:rPr>
              <w:t>ürünler</w:t>
            </w:r>
          </w:p>
        </w:tc>
        <w:tc>
          <w:tcPr>
            <w:tcW w:w="1700" w:type="dxa"/>
            <w:tcBorders>
              <w:top w:val="nil"/>
            </w:tcBorders>
          </w:tcPr>
          <w:p w14:paraId="2FA4EB64" w14:textId="77777777" w:rsidR="00B52DCC" w:rsidRDefault="00B52DCC">
            <w:pPr>
              <w:pStyle w:val="TableParagraph"/>
              <w:rPr>
                <w:sz w:val="18"/>
              </w:rPr>
            </w:pPr>
          </w:p>
        </w:tc>
        <w:tc>
          <w:tcPr>
            <w:tcW w:w="2261" w:type="dxa"/>
            <w:vMerge/>
            <w:tcBorders>
              <w:top w:val="nil"/>
            </w:tcBorders>
          </w:tcPr>
          <w:p w14:paraId="64E72B80" w14:textId="77777777" w:rsidR="00B52DCC" w:rsidRDefault="00B52DCC">
            <w:pPr>
              <w:rPr>
                <w:sz w:val="2"/>
                <w:szCs w:val="2"/>
              </w:rPr>
            </w:pPr>
          </w:p>
        </w:tc>
        <w:tc>
          <w:tcPr>
            <w:tcW w:w="2693" w:type="dxa"/>
            <w:vMerge/>
            <w:tcBorders>
              <w:top w:val="nil"/>
            </w:tcBorders>
          </w:tcPr>
          <w:p w14:paraId="137CB4FB" w14:textId="77777777" w:rsidR="00B52DCC" w:rsidRDefault="00B52DCC">
            <w:pPr>
              <w:rPr>
                <w:sz w:val="2"/>
                <w:szCs w:val="2"/>
              </w:rPr>
            </w:pPr>
          </w:p>
        </w:tc>
      </w:tr>
    </w:tbl>
    <w:p w14:paraId="1D377349" w14:textId="77777777" w:rsidR="00B52DCC" w:rsidRDefault="00B52DCC">
      <w:pPr>
        <w:rPr>
          <w:sz w:val="2"/>
          <w:szCs w:val="2"/>
        </w:rPr>
        <w:sectPr w:rsidR="00B52DCC">
          <w:pgSz w:w="16840" w:h="11910" w:orient="landscape"/>
          <w:pgMar w:top="1100" w:right="440" w:bottom="280" w:left="580" w:header="708" w:footer="708" w:gutter="0"/>
          <w:cols w:space="708"/>
        </w:sectPr>
      </w:pPr>
    </w:p>
    <w:p w14:paraId="734E7D33" w14:textId="77777777" w:rsidR="00B52DCC" w:rsidRDefault="00B52DCC">
      <w:pPr>
        <w:pStyle w:val="BodyText"/>
        <w:rPr>
          <w:sz w:val="26"/>
        </w:rPr>
      </w:pPr>
    </w:p>
    <w:tbl>
      <w:tblPr>
        <w:tblStyle w:val="TableNormal1"/>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984"/>
        <w:gridCol w:w="1704"/>
        <w:gridCol w:w="993"/>
        <w:gridCol w:w="991"/>
        <w:gridCol w:w="1709"/>
        <w:gridCol w:w="1700"/>
        <w:gridCol w:w="2261"/>
        <w:gridCol w:w="2693"/>
      </w:tblGrid>
      <w:tr w:rsidR="00B52DCC" w14:paraId="3C7CA733" w14:textId="77777777" w:rsidTr="00D73CB2">
        <w:trPr>
          <w:trHeight w:val="1722"/>
        </w:trPr>
        <w:tc>
          <w:tcPr>
            <w:tcW w:w="1416" w:type="dxa"/>
          </w:tcPr>
          <w:p w14:paraId="25260AE2" w14:textId="77777777" w:rsidR="00B52DCC" w:rsidRDefault="00B52DCC" w:rsidP="00D73CB2">
            <w:pPr>
              <w:pStyle w:val="TableParagraph"/>
              <w:rPr>
                <w:sz w:val="18"/>
              </w:rPr>
            </w:pPr>
          </w:p>
        </w:tc>
        <w:tc>
          <w:tcPr>
            <w:tcW w:w="1984" w:type="dxa"/>
          </w:tcPr>
          <w:p w14:paraId="3F7C5598" w14:textId="77777777" w:rsidR="00B52DCC" w:rsidRDefault="00B52DCC" w:rsidP="00D73CB2">
            <w:pPr>
              <w:pStyle w:val="TableParagraph"/>
              <w:rPr>
                <w:sz w:val="18"/>
              </w:rPr>
            </w:pPr>
          </w:p>
        </w:tc>
        <w:tc>
          <w:tcPr>
            <w:tcW w:w="1704" w:type="dxa"/>
          </w:tcPr>
          <w:p w14:paraId="1FEC8BBA" w14:textId="77777777" w:rsidR="00B52DCC" w:rsidRDefault="00B52DCC" w:rsidP="00D73CB2">
            <w:pPr>
              <w:pStyle w:val="TableParagraph"/>
              <w:rPr>
                <w:sz w:val="18"/>
              </w:rPr>
            </w:pPr>
          </w:p>
        </w:tc>
        <w:tc>
          <w:tcPr>
            <w:tcW w:w="993" w:type="dxa"/>
          </w:tcPr>
          <w:p w14:paraId="50B91A70" w14:textId="77777777" w:rsidR="00B52DCC" w:rsidRDefault="00B52DCC" w:rsidP="00D73CB2">
            <w:pPr>
              <w:pStyle w:val="TableParagraph"/>
              <w:rPr>
                <w:sz w:val="18"/>
              </w:rPr>
            </w:pPr>
          </w:p>
        </w:tc>
        <w:tc>
          <w:tcPr>
            <w:tcW w:w="991" w:type="dxa"/>
          </w:tcPr>
          <w:p w14:paraId="6838198B" w14:textId="77777777" w:rsidR="00B52DCC" w:rsidRDefault="00B52DCC" w:rsidP="00D73CB2">
            <w:pPr>
              <w:pStyle w:val="TableParagraph"/>
              <w:rPr>
                <w:sz w:val="18"/>
              </w:rPr>
            </w:pPr>
          </w:p>
        </w:tc>
        <w:tc>
          <w:tcPr>
            <w:tcW w:w="1709" w:type="dxa"/>
          </w:tcPr>
          <w:p w14:paraId="4B38E80D" w14:textId="77777777" w:rsidR="00B52DCC" w:rsidRDefault="00B52DCC" w:rsidP="00D73CB2">
            <w:pPr>
              <w:pStyle w:val="TableParagraph"/>
              <w:rPr>
                <w:sz w:val="18"/>
              </w:rPr>
            </w:pPr>
          </w:p>
        </w:tc>
        <w:tc>
          <w:tcPr>
            <w:tcW w:w="1700" w:type="dxa"/>
          </w:tcPr>
          <w:p w14:paraId="612B0C8B" w14:textId="77777777" w:rsidR="00B52DCC" w:rsidRDefault="00B52DCC" w:rsidP="00D73CB2">
            <w:pPr>
              <w:pStyle w:val="TableParagraph"/>
              <w:rPr>
                <w:sz w:val="18"/>
              </w:rPr>
            </w:pPr>
          </w:p>
        </w:tc>
        <w:tc>
          <w:tcPr>
            <w:tcW w:w="2261" w:type="dxa"/>
          </w:tcPr>
          <w:p w14:paraId="4B8D17D2" w14:textId="77777777" w:rsidR="00B52DCC" w:rsidRDefault="00916648" w:rsidP="00D73CB2">
            <w:pPr>
              <w:pStyle w:val="TableParagraph"/>
              <w:spacing w:line="256" w:lineRule="auto"/>
              <w:ind w:left="108" w:right="228"/>
              <w:rPr>
                <w:sz w:val="20"/>
              </w:rPr>
            </w:pPr>
            <w:r>
              <w:rPr>
                <w:sz w:val="20"/>
              </w:rPr>
              <w:t>-Maksimum nitrözamin içeriği: 50 μg / kg</w:t>
            </w:r>
          </w:p>
          <w:p w14:paraId="7ED7BFA2" w14:textId="77777777" w:rsidR="00B52DCC" w:rsidRDefault="00916648" w:rsidP="00D73CB2">
            <w:pPr>
              <w:pStyle w:val="TableParagraph"/>
              <w:spacing w:before="158"/>
              <w:ind w:left="108"/>
              <w:rPr>
                <w:sz w:val="20"/>
              </w:rPr>
            </w:pPr>
            <w:r>
              <w:rPr>
                <w:sz w:val="20"/>
              </w:rPr>
              <w:t>-Nitrit içermeyen</w:t>
            </w:r>
          </w:p>
          <w:p w14:paraId="35DF9CB8" w14:textId="77777777" w:rsidR="00B52DCC" w:rsidRDefault="00916648" w:rsidP="00D73CB2">
            <w:pPr>
              <w:pStyle w:val="TableParagraph"/>
              <w:spacing w:before="17"/>
              <w:ind w:left="108"/>
              <w:rPr>
                <w:sz w:val="20"/>
              </w:rPr>
            </w:pPr>
            <w:r>
              <w:rPr>
                <w:sz w:val="20"/>
              </w:rPr>
              <w:t>kaplarda saklanmalıdır.</w:t>
            </w:r>
          </w:p>
        </w:tc>
        <w:tc>
          <w:tcPr>
            <w:tcW w:w="2693" w:type="dxa"/>
          </w:tcPr>
          <w:p w14:paraId="5E8C03DA" w14:textId="77777777" w:rsidR="00B52DCC" w:rsidRDefault="00B52DCC" w:rsidP="00D73CB2">
            <w:pPr>
              <w:pStyle w:val="TableParagraph"/>
              <w:rPr>
                <w:sz w:val="18"/>
              </w:rPr>
            </w:pPr>
          </w:p>
        </w:tc>
      </w:tr>
      <w:tr w:rsidR="00882245" w14:paraId="220B1E04" w14:textId="77777777" w:rsidTr="00D73CB2">
        <w:trPr>
          <w:trHeight w:val="3939"/>
        </w:trPr>
        <w:tc>
          <w:tcPr>
            <w:tcW w:w="1416" w:type="dxa"/>
            <w:vMerge w:val="restart"/>
          </w:tcPr>
          <w:p w14:paraId="152723AD" w14:textId="1D5E061F" w:rsidR="00882245" w:rsidRDefault="00882245" w:rsidP="00D73CB2">
            <w:pPr>
              <w:pStyle w:val="TableParagraph"/>
              <w:spacing w:line="224" w:lineRule="exact"/>
              <w:ind w:left="107"/>
              <w:rPr>
                <w:sz w:val="20"/>
              </w:rPr>
            </w:pPr>
            <w:r>
              <w:rPr>
                <w:sz w:val="20"/>
              </w:rPr>
              <w:t xml:space="preserve">324 </w:t>
            </w:r>
            <w:r w:rsidRPr="00882245">
              <w:rPr>
                <w:b/>
                <w:sz w:val="20"/>
              </w:rPr>
              <w:t xml:space="preserve"> </w:t>
            </w:r>
          </w:p>
        </w:tc>
        <w:tc>
          <w:tcPr>
            <w:tcW w:w="1984" w:type="dxa"/>
            <w:vMerge w:val="restart"/>
          </w:tcPr>
          <w:p w14:paraId="5158FDFD" w14:textId="2ACE7CB0" w:rsidR="00882245" w:rsidRDefault="00882245" w:rsidP="00D73CB2">
            <w:pPr>
              <w:pStyle w:val="TableParagraph"/>
              <w:spacing w:before="17" w:line="219" w:lineRule="exact"/>
              <w:ind w:left="105"/>
              <w:rPr>
                <w:sz w:val="20"/>
              </w:rPr>
            </w:pPr>
            <w:r w:rsidRPr="00882245">
              <w:rPr>
                <w:sz w:val="20"/>
              </w:rPr>
              <w:t>Metil 2-hidroksibenzoat (38)</w:t>
            </w:r>
          </w:p>
        </w:tc>
        <w:tc>
          <w:tcPr>
            <w:tcW w:w="1704" w:type="dxa"/>
            <w:vMerge w:val="restart"/>
          </w:tcPr>
          <w:p w14:paraId="5E14AB06" w14:textId="13709797" w:rsidR="00882245" w:rsidRDefault="00882245" w:rsidP="00D73CB2">
            <w:pPr>
              <w:pStyle w:val="TableParagraph"/>
              <w:spacing w:line="224" w:lineRule="exact"/>
              <w:ind w:left="106"/>
              <w:rPr>
                <w:sz w:val="20"/>
              </w:rPr>
            </w:pPr>
            <w:r w:rsidRPr="00882245">
              <w:rPr>
                <w:sz w:val="20"/>
              </w:rPr>
              <w:t>Methyl Salicylate</w:t>
            </w:r>
          </w:p>
        </w:tc>
        <w:tc>
          <w:tcPr>
            <w:tcW w:w="993" w:type="dxa"/>
            <w:vMerge w:val="restart"/>
          </w:tcPr>
          <w:p w14:paraId="59F1F665" w14:textId="77777777" w:rsidR="00882245" w:rsidRDefault="00882245" w:rsidP="00D73CB2">
            <w:pPr>
              <w:pStyle w:val="TableParagraph"/>
              <w:spacing w:line="224" w:lineRule="exact"/>
              <w:ind w:left="107"/>
              <w:rPr>
                <w:sz w:val="20"/>
              </w:rPr>
            </w:pPr>
            <w:r>
              <w:rPr>
                <w:sz w:val="20"/>
              </w:rPr>
              <w:t>119-36-8</w:t>
            </w:r>
          </w:p>
        </w:tc>
        <w:tc>
          <w:tcPr>
            <w:tcW w:w="991" w:type="dxa"/>
            <w:vMerge w:val="restart"/>
          </w:tcPr>
          <w:p w14:paraId="32866C24" w14:textId="77777777" w:rsidR="00882245" w:rsidRDefault="00882245" w:rsidP="00D73CB2">
            <w:pPr>
              <w:pStyle w:val="TableParagraph"/>
              <w:spacing w:line="224" w:lineRule="exact"/>
              <w:ind w:left="107"/>
              <w:rPr>
                <w:sz w:val="20"/>
              </w:rPr>
            </w:pPr>
            <w:r>
              <w:rPr>
                <w:sz w:val="20"/>
              </w:rPr>
              <w:t>204-317-</w:t>
            </w:r>
          </w:p>
          <w:p w14:paraId="69EF66AF" w14:textId="77777777" w:rsidR="00882245" w:rsidRDefault="00882245" w:rsidP="00D73CB2">
            <w:pPr>
              <w:pStyle w:val="TableParagraph"/>
              <w:spacing w:before="17" w:line="219" w:lineRule="exact"/>
              <w:ind w:left="107"/>
              <w:rPr>
                <w:sz w:val="20"/>
              </w:rPr>
            </w:pPr>
            <w:r>
              <w:rPr>
                <w:w w:val="99"/>
                <w:sz w:val="20"/>
              </w:rPr>
              <w:t>7</w:t>
            </w:r>
          </w:p>
        </w:tc>
        <w:tc>
          <w:tcPr>
            <w:tcW w:w="1709" w:type="dxa"/>
            <w:tcBorders>
              <w:bottom w:val="single" w:sz="4" w:space="0" w:color="auto"/>
            </w:tcBorders>
          </w:tcPr>
          <w:p w14:paraId="09F277FB" w14:textId="33B7F07D" w:rsidR="00882245" w:rsidRDefault="00882245" w:rsidP="00D73CB2">
            <w:pPr>
              <w:pStyle w:val="TableParagraph"/>
              <w:spacing w:line="229" w:lineRule="exact"/>
              <w:ind w:left="139"/>
              <w:rPr>
                <w:sz w:val="20"/>
              </w:rPr>
            </w:pPr>
            <w:r w:rsidRPr="00882245">
              <w:rPr>
                <w:sz w:val="20"/>
              </w:rPr>
              <w:t>(</w:t>
            </w:r>
            <w:r w:rsidRPr="00882245">
              <w:rPr>
                <w:sz w:val="20"/>
              </w:rPr>
              <w:tab/>
              <w:t>a)Durulanmayan cilt ürünleri ( yüz makyaj ürünleri, sprey/aerosol formundaki vücut losyonları, sprey, sprey/aerosol formundaki deodorant ve hidroalkolik parfümler hariç) ve  durulanmayan saç ürünleri (sprey/ aerosol formdakiler hariç)</w:t>
            </w:r>
          </w:p>
        </w:tc>
        <w:tc>
          <w:tcPr>
            <w:tcW w:w="1700" w:type="dxa"/>
            <w:tcBorders>
              <w:bottom w:val="single" w:sz="4" w:space="0" w:color="auto"/>
            </w:tcBorders>
          </w:tcPr>
          <w:p w14:paraId="35F17D33" w14:textId="77777777" w:rsidR="00882245" w:rsidRDefault="00882245" w:rsidP="00D73CB2">
            <w:pPr>
              <w:pStyle w:val="TableParagraph"/>
              <w:spacing w:before="197"/>
              <w:ind w:left="108"/>
              <w:rPr>
                <w:sz w:val="20"/>
              </w:rPr>
            </w:pPr>
            <w:r>
              <w:rPr>
                <w:sz w:val="20"/>
              </w:rPr>
              <w:t>(a) % 0,06</w:t>
            </w:r>
          </w:p>
        </w:tc>
        <w:tc>
          <w:tcPr>
            <w:tcW w:w="2261" w:type="dxa"/>
            <w:vMerge w:val="restart"/>
          </w:tcPr>
          <w:p w14:paraId="430F38E2" w14:textId="77777777" w:rsidR="00882245" w:rsidRPr="00882245" w:rsidRDefault="00882245" w:rsidP="00D73CB2">
            <w:pPr>
              <w:pStyle w:val="TableParagraph"/>
              <w:spacing w:line="224" w:lineRule="exact"/>
              <w:ind w:left="108"/>
              <w:rPr>
                <w:sz w:val="20"/>
              </w:rPr>
            </w:pPr>
            <w:r w:rsidRPr="00882245">
              <w:rPr>
                <w:sz w:val="20"/>
              </w:rPr>
              <w:t>“Diş Macunu” (k) hariç, 6 yaş altı çocuklara yönelik preparatlarda kullanılmaz.</w:t>
            </w:r>
          </w:p>
          <w:p w14:paraId="3A0611BD" w14:textId="77777777" w:rsidR="00882245" w:rsidRPr="00882245" w:rsidRDefault="00882245" w:rsidP="00D73CB2">
            <w:pPr>
              <w:pStyle w:val="TableParagraph"/>
              <w:spacing w:line="224" w:lineRule="exact"/>
              <w:ind w:left="108"/>
              <w:rPr>
                <w:sz w:val="20"/>
              </w:rPr>
            </w:pPr>
            <w:r w:rsidRPr="00882245">
              <w:rPr>
                <w:sz w:val="20"/>
              </w:rPr>
              <w:t>Konsantrasyonunun</w:t>
            </w:r>
          </w:p>
          <w:p w14:paraId="15E35F1F" w14:textId="77777777" w:rsidR="00882245" w:rsidRPr="00882245" w:rsidRDefault="00882245" w:rsidP="00D73CB2">
            <w:pPr>
              <w:pStyle w:val="TableParagraph"/>
              <w:numPr>
                <w:ilvl w:val="0"/>
                <w:numId w:val="188"/>
              </w:numPr>
              <w:spacing w:line="224" w:lineRule="exact"/>
              <w:rPr>
                <w:sz w:val="20"/>
              </w:rPr>
            </w:pPr>
            <w:r w:rsidRPr="00882245">
              <w:rPr>
                <w:sz w:val="20"/>
              </w:rPr>
              <w:t>durulanmayan ürünlerde % 0,001</w:t>
            </w:r>
          </w:p>
          <w:p w14:paraId="7C15F473" w14:textId="4EC4EB79" w:rsidR="00882245" w:rsidRDefault="00882245" w:rsidP="00D73CB2">
            <w:pPr>
              <w:pStyle w:val="TableParagraph"/>
              <w:spacing w:line="217" w:lineRule="exact"/>
              <w:ind w:left="108"/>
              <w:rPr>
                <w:sz w:val="20"/>
              </w:rPr>
            </w:pPr>
            <w:r w:rsidRPr="00882245">
              <w:rPr>
                <w:sz w:val="20"/>
              </w:rPr>
              <w:t>durulanan ürünlerde % 0,01 oranlarını aşması durumunda, bu maddenin varlığı, Kozmetik Ürünler Yönetmeliği Madde 22 (1)(g)’de bahsi geçen, “ÜRÜN BİLEŞENLERİ” listesinde belirtilmiş olmalıdır.</w:t>
            </w:r>
          </w:p>
        </w:tc>
        <w:tc>
          <w:tcPr>
            <w:tcW w:w="2693" w:type="dxa"/>
            <w:vMerge w:val="restart"/>
          </w:tcPr>
          <w:p w14:paraId="714FEB84" w14:textId="77777777" w:rsidR="00882245" w:rsidRDefault="00882245" w:rsidP="00D73CB2">
            <w:pPr>
              <w:pStyle w:val="TableParagraph"/>
              <w:rPr>
                <w:sz w:val="18"/>
              </w:rPr>
            </w:pPr>
          </w:p>
        </w:tc>
      </w:tr>
      <w:tr w:rsidR="00882245" w14:paraId="4D2C789C" w14:textId="77777777" w:rsidTr="00D73CB2">
        <w:trPr>
          <w:trHeight w:val="381"/>
        </w:trPr>
        <w:tc>
          <w:tcPr>
            <w:tcW w:w="1416" w:type="dxa"/>
            <w:vMerge/>
          </w:tcPr>
          <w:p w14:paraId="1F614DA6" w14:textId="77777777" w:rsidR="00882245" w:rsidRDefault="00882245" w:rsidP="00D73CB2">
            <w:pPr>
              <w:pStyle w:val="TableParagraph"/>
              <w:spacing w:line="224" w:lineRule="exact"/>
              <w:ind w:left="107"/>
              <w:rPr>
                <w:sz w:val="20"/>
              </w:rPr>
            </w:pPr>
          </w:p>
        </w:tc>
        <w:tc>
          <w:tcPr>
            <w:tcW w:w="1984" w:type="dxa"/>
            <w:vMerge/>
          </w:tcPr>
          <w:p w14:paraId="72EC9C96" w14:textId="77777777" w:rsidR="00882245" w:rsidRPr="00882245" w:rsidRDefault="00882245" w:rsidP="00D73CB2">
            <w:pPr>
              <w:pStyle w:val="TableParagraph"/>
              <w:spacing w:before="17" w:line="219" w:lineRule="exact"/>
              <w:ind w:left="105"/>
              <w:rPr>
                <w:sz w:val="20"/>
              </w:rPr>
            </w:pPr>
          </w:p>
        </w:tc>
        <w:tc>
          <w:tcPr>
            <w:tcW w:w="1704" w:type="dxa"/>
            <w:vMerge/>
          </w:tcPr>
          <w:p w14:paraId="7A402B09" w14:textId="77777777" w:rsidR="00882245" w:rsidRPr="00882245" w:rsidRDefault="00882245" w:rsidP="00D73CB2">
            <w:pPr>
              <w:pStyle w:val="TableParagraph"/>
              <w:spacing w:line="224" w:lineRule="exact"/>
              <w:ind w:left="106"/>
              <w:rPr>
                <w:sz w:val="20"/>
              </w:rPr>
            </w:pPr>
          </w:p>
        </w:tc>
        <w:tc>
          <w:tcPr>
            <w:tcW w:w="993" w:type="dxa"/>
            <w:vMerge/>
          </w:tcPr>
          <w:p w14:paraId="0AC004EA" w14:textId="77777777" w:rsidR="00882245" w:rsidRDefault="00882245" w:rsidP="00D73CB2">
            <w:pPr>
              <w:pStyle w:val="TableParagraph"/>
              <w:spacing w:line="224" w:lineRule="exact"/>
              <w:ind w:left="107"/>
              <w:rPr>
                <w:sz w:val="20"/>
              </w:rPr>
            </w:pPr>
          </w:p>
        </w:tc>
        <w:tc>
          <w:tcPr>
            <w:tcW w:w="991" w:type="dxa"/>
            <w:vMerge/>
          </w:tcPr>
          <w:p w14:paraId="0389363D" w14:textId="77777777" w:rsidR="00882245" w:rsidRDefault="00882245" w:rsidP="00D73CB2">
            <w:pPr>
              <w:pStyle w:val="TableParagraph"/>
              <w:spacing w:line="224" w:lineRule="exact"/>
              <w:ind w:left="107"/>
              <w:rPr>
                <w:sz w:val="20"/>
              </w:rPr>
            </w:pPr>
          </w:p>
        </w:tc>
        <w:tc>
          <w:tcPr>
            <w:tcW w:w="1709" w:type="dxa"/>
            <w:tcBorders>
              <w:top w:val="single" w:sz="4" w:space="0" w:color="auto"/>
            </w:tcBorders>
          </w:tcPr>
          <w:p w14:paraId="41F28299" w14:textId="5DDBD15B" w:rsidR="00882245" w:rsidRPr="00882245" w:rsidRDefault="00882245" w:rsidP="00D73CB2">
            <w:pPr>
              <w:pStyle w:val="TableParagraph"/>
              <w:spacing w:line="229" w:lineRule="exact"/>
              <w:ind w:left="139"/>
              <w:rPr>
                <w:sz w:val="20"/>
              </w:rPr>
            </w:pPr>
            <w:r w:rsidRPr="00882245">
              <w:rPr>
                <w:sz w:val="20"/>
              </w:rPr>
              <w:t>(b)</w:t>
            </w:r>
            <w:r w:rsidRPr="00882245">
              <w:rPr>
                <w:sz w:val="20"/>
              </w:rPr>
              <w:tab/>
              <w:t>Yüz makyaj ürünleri ( dudak ürünleri, göz makyaj ürünleri ve makyaj çıkartıcılar hariç )</w:t>
            </w:r>
          </w:p>
        </w:tc>
        <w:tc>
          <w:tcPr>
            <w:tcW w:w="1700" w:type="dxa"/>
            <w:tcBorders>
              <w:top w:val="single" w:sz="4" w:space="0" w:color="auto"/>
            </w:tcBorders>
          </w:tcPr>
          <w:p w14:paraId="0F890984" w14:textId="4D877DCD" w:rsidR="00882245" w:rsidRDefault="00882245" w:rsidP="00D73CB2">
            <w:pPr>
              <w:pStyle w:val="TableParagraph"/>
              <w:spacing w:before="197"/>
              <w:ind w:left="108"/>
              <w:rPr>
                <w:sz w:val="20"/>
              </w:rPr>
            </w:pPr>
            <w:r w:rsidRPr="00882245">
              <w:rPr>
                <w:rFonts w:eastAsia="Calibri"/>
                <w:snapToGrid w:val="0"/>
                <w:sz w:val="20"/>
                <w:szCs w:val="20"/>
                <w:lang w:eastAsia="en-US" w:bidi="ar-SA"/>
              </w:rPr>
              <w:t>b) % 0,05</w:t>
            </w:r>
          </w:p>
        </w:tc>
        <w:tc>
          <w:tcPr>
            <w:tcW w:w="2261" w:type="dxa"/>
            <w:vMerge/>
          </w:tcPr>
          <w:p w14:paraId="173ECFF1" w14:textId="77777777" w:rsidR="00882245" w:rsidRDefault="00882245" w:rsidP="00D73CB2">
            <w:pPr>
              <w:pStyle w:val="TableParagraph"/>
              <w:spacing w:line="224" w:lineRule="exact"/>
              <w:ind w:left="108"/>
              <w:rPr>
                <w:sz w:val="20"/>
              </w:rPr>
            </w:pPr>
          </w:p>
        </w:tc>
        <w:tc>
          <w:tcPr>
            <w:tcW w:w="2693" w:type="dxa"/>
            <w:vMerge/>
          </w:tcPr>
          <w:p w14:paraId="5FBC12DC" w14:textId="77777777" w:rsidR="00882245" w:rsidRDefault="00882245" w:rsidP="00D73CB2">
            <w:pPr>
              <w:pStyle w:val="TableParagraph"/>
              <w:rPr>
                <w:sz w:val="18"/>
              </w:rPr>
            </w:pPr>
          </w:p>
        </w:tc>
      </w:tr>
      <w:tr w:rsidR="00882245" w14:paraId="65518843" w14:textId="77777777" w:rsidTr="00D73CB2">
        <w:trPr>
          <w:trHeight w:val="2830"/>
        </w:trPr>
        <w:tc>
          <w:tcPr>
            <w:tcW w:w="1416" w:type="dxa"/>
            <w:vMerge/>
          </w:tcPr>
          <w:p w14:paraId="1F8B4B0F" w14:textId="77777777" w:rsidR="00882245" w:rsidRDefault="00882245" w:rsidP="00D73CB2">
            <w:pPr>
              <w:pStyle w:val="TableParagraph"/>
              <w:spacing w:line="224" w:lineRule="exact"/>
              <w:ind w:left="107"/>
              <w:rPr>
                <w:sz w:val="20"/>
              </w:rPr>
            </w:pPr>
          </w:p>
        </w:tc>
        <w:tc>
          <w:tcPr>
            <w:tcW w:w="1984" w:type="dxa"/>
          </w:tcPr>
          <w:p w14:paraId="3DCB3C7E" w14:textId="77777777" w:rsidR="00882245" w:rsidRDefault="00882245" w:rsidP="00D73CB2">
            <w:pPr>
              <w:pStyle w:val="TableParagraph"/>
              <w:spacing w:line="224" w:lineRule="exact"/>
              <w:ind w:left="105"/>
              <w:rPr>
                <w:sz w:val="20"/>
              </w:rPr>
            </w:pPr>
          </w:p>
        </w:tc>
        <w:tc>
          <w:tcPr>
            <w:tcW w:w="1704" w:type="dxa"/>
          </w:tcPr>
          <w:p w14:paraId="38DC7089" w14:textId="77777777" w:rsidR="00882245" w:rsidRDefault="00882245" w:rsidP="00D73CB2">
            <w:pPr>
              <w:pStyle w:val="TableParagraph"/>
              <w:spacing w:line="224" w:lineRule="exact"/>
              <w:ind w:left="106"/>
              <w:rPr>
                <w:sz w:val="20"/>
              </w:rPr>
            </w:pPr>
          </w:p>
        </w:tc>
        <w:tc>
          <w:tcPr>
            <w:tcW w:w="993" w:type="dxa"/>
          </w:tcPr>
          <w:p w14:paraId="7BD60B89" w14:textId="77777777" w:rsidR="00882245" w:rsidRDefault="00882245" w:rsidP="00D73CB2">
            <w:pPr>
              <w:pStyle w:val="TableParagraph"/>
              <w:spacing w:line="224" w:lineRule="exact"/>
              <w:ind w:left="107"/>
              <w:rPr>
                <w:sz w:val="20"/>
              </w:rPr>
            </w:pPr>
          </w:p>
        </w:tc>
        <w:tc>
          <w:tcPr>
            <w:tcW w:w="991" w:type="dxa"/>
          </w:tcPr>
          <w:p w14:paraId="5D8589D1" w14:textId="77777777" w:rsidR="00882245" w:rsidRDefault="00882245" w:rsidP="00D73CB2">
            <w:pPr>
              <w:pStyle w:val="TableParagraph"/>
              <w:spacing w:line="224" w:lineRule="exact"/>
              <w:ind w:left="107"/>
              <w:rPr>
                <w:sz w:val="20"/>
              </w:rPr>
            </w:pPr>
          </w:p>
        </w:tc>
        <w:tc>
          <w:tcPr>
            <w:tcW w:w="1709" w:type="dxa"/>
            <w:shd w:val="clear" w:color="auto" w:fill="auto"/>
          </w:tcPr>
          <w:p w14:paraId="6671F735" w14:textId="7DA9A265" w:rsidR="00882245" w:rsidRDefault="00882245" w:rsidP="00D73CB2">
            <w:pPr>
              <w:pStyle w:val="TableParagraph"/>
              <w:spacing w:line="224" w:lineRule="exact"/>
              <w:ind w:left="139"/>
              <w:rPr>
                <w:sz w:val="20"/>
              </w:rPr>
            </w:pPr>
            <w:r w:rsidRPr="00882245">
              <w:rPr>
                <w:snapToGrid w:val="0"/>
                <w:sz w:val="20"/>
                <w:szCs w:val="20"/>
              </w:rPr>
              <w:t>(c)</w:t>
            </w:r>
            <w:r w:rsidRPr="00882245">
              <w:rPr>
                <w:snapToGrid w:val="0"/>
                <w:sz w:val="20"/>
                <w:szCs w:val="20"/>
              </w:rPr>
              <w:tab/>
              <w:t>Göz makyaj ürünleri ve makyaj çıkarıcılar</w:t>
            </w:r>
          </w:p>
        </w:tc>
        <w:tc>
          <w:tcPr>
            <w:tcW w:w="1700" w:type="dxa"/>
            <w:shd w:val="clear" w:color="auto" w:fill="auto"/>
          </w:tcPr>
          <w:p w14:paraId="3D258B57" w14:textId="7883902B" w:rsidR="00882245" w:rsidRDefault="00882245" w:rsidP="00D73CB2">
            <w:pPr>
              <w:pStyle w:val="TableParagraph"/>
              <w:spacing w:before="197"/>
              <w:ind w:left="108"/>
              <w:rPr>
                <w:sz w:val="20"/>
              </w:rPr>
            </w:pPr>
            <w:r w:rsidRPr="00882245">
              <w:rPr>
                <w:sz w:val="20"/>
              </w:rPr>
              <w:t>c) % 0,002</w:t>
            </w:r>
          </w:p>
        </w:tc>
        <w:tc>
          <w:tcPr>
            <w:tcW w:w="2261" w:type="dxa"/>
            <w:vMerge/>
          </w:tcPr>
          <w:p w14:paraId="645F4F56" w14:textId="77777777" w:rsidR="00882245" w:rsidRDefault="00882245" w:rsidP="00D73CB2">
            <w:pPr>
              <w:pStyle w:val="TableParagraph"/>
              <w:spacing w:line="224" w:lineRule="exact"/>
              <w:ind w:left="108"/>
              <w:rPr>
                <w:sz w:val="20"/>
              </w:rPr>
            </w:pPr>
          </w:p>
        </w:tc>
        <w:tc>
          <w:tcPr>
            <w:tcW w:w="2693" w:type="dxa"/>
          </w:tcPr>
          <w:p w14:paraId="37738211" w14:textId="77777777" w:rsidR="00882245" w:rsidRDefault="00882245" w:rsidP="00D73CB2">
            <w:pPr>
              <w:pStyle w:val="TableParagraph"/>
              <w:rPr>
                <w:sz w:val="18"/>
              </w:rPr>
            </w:pPr>
          </w:p>
        </w:tc>
      </w:tr>
      <w:tr w:rsidR="00882245" w14:paraId="7594EE4C" w14:textId="77777777" w:rsidTr="00D73CB2">
        <w:trPr>
          <w:trHeight w:val="1413"/>
        </w:trPr>
        <w:tc>
          <w:tcPr>
            <w:tcW w:w="1416" w:type="dxa"/>
            <w:vMerge/>
          </w:tcPr>
          <w:p w14:paraId="03E55420" w14:textId="77777777" w:rsidR="00882245" w:rsidRDefault="00882245" w:rsidP="00D73CB2">
            <w:pPr>
              <w:pStyle w:val="TableParagraph"/>
              <w:spacing w:line="224" w:lineRule="exact"/>
              <w:ind w:left="107"/>
              <w:rPr>
                <w:sz w:val="20"/>
              </w:rPr>
            </w:pPr>
          </w:p>
        </w:tc>
        <w:tc>
          <w:tcPr>
            <w:tcW w:w="1984" w:type="dxa"/>
          </w:tcPr>
          <w:p w14:paraId="0FD904AD" w14:textId="77777777" w:rsidR="00882245" w:rsidRDefault="00882245" w:rsidP="00D73CB2">
            <w:pPr>
              <w:pStyle w:val="TableParagraph"/>
              <w:spacing w:line="224" w:lineRule="exact"/>
              <w:ind w:left="105"/>
              <w:rPr>
                <w:sz w:val="20"/>
              </w:rPr>
            </w:pPr>
          </w:p>
        </w:tc>
        <w:tc>
          <w:tcPr>
            <w:tcW w:w="1704" w:type="dxa"/>
          </w:tcPr>
          <w:p w14:paraId="13952B68" w14:textId="77777777" w:rsidR="00882245" w:rsidRDefault="00882245" w:rsidP="00D73CB2">
            <w:pPr>
              <w:pStyle w:val="TableParagraph"/>
              <w:spacing w:line="224" w:lineRule="exact"/>
              <w:ind w:left="106"/>
              <w:rPr>
                <w:sz w:val="20"/>
              </w:rPr>
            </w:pPr>
          </w:p>
        </w:tc>
        <w:tc>
          <w:tcPr>
            <w:tcW w:w="993" w:type="dxa"/>
          </w:tcPr>
          <w:p w14:paraId="5CAEDDFE" w14:textId="77777777" w:rsidR="00882245" w:rsidRDefault="00882245" w:rsidP="00D73CB2">
            <w:pPr>
              <w:pStyle w:val="TableParagraph"/>
              <w:spacing w:line="224" w:lineRule="exact"/>
              <w:ind w:left="107"/>
              <w:rPr>
                <w:sz w:val="20"/>
              </w:rPr>
            </w:pPr>
          </w:p>
        </w:tc>
        <w:tc>
          <w:tcPr>
            <w:tcW w:w="991" w:type="dxa"/>
          </w:tcPr>
          <w:p w14:paraId="3B872F5E" w14:textId="77777777" w:rsidR="00882245" w:rsidRDefault="00882245" w:rsidP="00D73CB2">
            <w:pPr>
              <w:pStyle w:val="TableParagraph"/>
              <w:spacing w:line="224" w:lineRule="exact"/>
              <w:ind w:left="107"/>
              <w:rPr>
                <w:sz w:val="20"/>
              </w:rPr>
            </w:pPr>
          </w:p>
        </w:tc>
        <w:tc>
          <w:tcPr>
            <w:tcW w:w="1709" w:type="dxa"/>
            <w:shd w:val="clear" w:color="auto" w:fill="auto"/>
          </w:tcPr>
          <w:p w14:paraId="0D9A691D" w14:textId="6695B952" w:rsidR="00882245" w:rsidRDefault="00882245" w:rsidP="00D73CB2">
            <w:pPr>
              <w:pStyle w:val="TableParagraph"/>
              <w:spacing w:before="197"/>
              <w:ind w:left="139" w:right="351"/>
              <w:rPr>
                <w:sz w:val="20"/>
              </w:rPr>
            </w:pPr>
            <w:r w:rsidRPr="004F59A3">
              <w:rPr>
                <w:snapToGrid w:val="0"/>
                <w:sz w:val="20"/>
                <w:szCs w:val="20"/>
              </w:rPr>
              <w:t>(d)</w:t>
            </w:r>
            <w:r>
              <w:rPr>
                <w:snapToGrid w:val="0"/>
                <w:sz w:val="20"/>
                <w:szCs w:val="20"/>
              </w:rPr>
              <w:t xml:space="preserve"> Durulanmayan saç ürünleri ( sprey/ aerosol)</w:t>
            </w:r>
          </w:p>
        </w:tc>
        <w:tc>
          <w:tcPr>
            <w:tcW w:w="1700" w:type="dxa"/>
            <w:shd w:val="clear" w:color="auto" w:fill="auto"/>
          </w:tcPr>
          <w:p w14:paraId="77BF3906" w14:textId="7C1C58C5" w:rsidR="00882245" w:rsidRPr="008F5A4E" w:rsidRDefault="00882245" w:rsidP="00D73CB2">
            <w:pPr>
              <w:pStyle w:val="TableParagraph"/>
              <w:spacing w:before="197"/>
              <w:ind w:left="108"/>
              <w:rPr>
                <w:sz w:val="20"/>
              </w:rPr>
            </w:pPr>
            <w:r w:rsidRPr="00882245">
              <w:rPr>
                <w:sz w:val="20"/>
              </w:rPr>
              <w:t>d) % 0,009</w:t>
            </w:r>
          </w:p>
        </w:tc>
        <w:tc>
          <w:tcPr>
            <w:tcW w:w="2261" w:type="dxa"/>
            <w:vMerge/>
          </w:tcPr>
          <w:p w14:paraId="7DFBA3EC" w14:textId="77777777" w:rsidR="00882245" w:rsidRDefault="00882245" w:rsidP="00D73CB2">
            <w:pPr>
              <w:pStyle w:val="TableParagraph"/>
              <w:spacing w:line="224" w:lineRule="exact"/>
              <w:ind w:left="108"/>
              <w:rPr>
                <w:sz w:val="20"/>
              </w:rPr>
            </w:pPr>
          </w:p>
        </w:tc>
        <w:tc>
          <w:tcPr>
            <w:tcW w:w="2693" w:type="dxa"/>
          </w:tcPr>
          <w:p w14:paraId="39CC819B" w14:textId="77777777" w:rsidR="00882245" w:rsidRDefault="00882245" w:rsidP="00D73CB2">
            <w:pPr>
              <w:pStyle w:val="TableParagraph"/>
              <w:rPr>
                <w:sz w:val="18"/>
              </w:rPr>
            </w:pPr>
          </w:p>
        </w:tc>
      </w:tr>
      <w:tr w:rsidR="00882245" w14:paraId="1DCBD2B1" w14:textId="77777777" w:rsidTr="00D73CB2">
        <w:trPr>
          <w:trHeight w:val="978"/>
        </w:trPr>
        <w:tc>
          <w:tcPr>
            <w:tcW w:w="1416" w:type="dxa"/>
            <w:vMerge/>
          </w:tcPr>
          <w:p w14:paraId="6D86D563" w14:textId="77777777" w:rsidR="00882245" w:rsidRDefault="00882245" w:rsidP="00D73CB2">
            <w:pPr>
              <w:pStyle w:val="TableParagraph"/>
              <w:rPr>
                <w:sz w:val="18"/>
              </w:rPr>
            </w:pPr>
          </w:p>
        </w:tc>
        <w:tc>
          <w:tcPr>
            <w:tcW w:w="1984" w:type="dxa"/>
          </w:tcPr>
          <w:p w14:paraId="68B539DD" w14:textId="77777777" w:rsidR="00882245" w:rsidRDefault="00882245" w:rsidP="00D73CB2">
            <w:pPr>
              <w:pStyle w:val="TableParagraph"/>
              <w:rPr>
                <w:sz w:val="18"/>
              </w:rPr>
            </w:pPr>
          </w:p>
        </w:tc>
        <w:tc>
          <w:tcPr>
            <w:tcW w:w="1704" w:type="dxa"/>
          </w:tcPr>
          <w:p w14:paraId="0B79B9B7" w14:textId="77777777" w:rsidR="00882245" w:rsidRDefault="00882245" w:rsidP="00D73CB2">
            <w:pPr>
              <w:pStyle w:val="TableParagraph"/>
              <w:rPr>
                <w:sz w:val="18"/>
              </w:rPr>
            </w:pPr>
          </w:p>
        </w:tc>
        <w:tc>
          <w:tcPr>
            <w:tcW w:w="993" w:type="dxa"/>
          </w:tcPr>
          <w:p w14:paraId="57D66092" w14:textId="77777777" w:rsidR="00882245" w:rsidRDefault="00882245" w:rsidP="00D73CB2">
            <w:pPr>
              <w:pStyle w:val="TableParagraph"/>
              <w:rPr>
                <w:sz w:val="18"/>
              </w:rPr>
            </w:pPr>
          </w:p>
        </w:tc>
        <w:tc>
          <w:tcPr>
            <w:tcW w:w="991" w:type="dxa"/>
          </w:tcPr>
          <w:p w14:paraId="564398A1" w14:textId="77777777" w:rsidR="00882245" w:rsidRDefault="00882245" w:rsidP="00D73CB2">
            <w:pPr>
              <w:pStyle w:val="TableParagraph"/>
              <w:rPr>
                <w:sz w:val="18"/>
              </w:rPr>
            </w:pPr>
          </w:p>
        </w:tc>
        <w:tc>
          <w:tcPr>
            <w:tcW w:w="1709" w:type="dxa"/>
          </w:tcPr>
          <w:p w14:paraId="00DFDBD1" w14:textId="45862410" w:rsidR="00882245" w:rsidRDefault="00882245" w:rsidP="00D73CB2">
            <w:pPr>
              <w:pStyle w:val="TableParagraph"/>
              <w:spacing w:before="79" w:line="217" w:lineRule="exact"/>
              <w:ind w:left="139"/>
              <w:rPr>
                <w:sz w:val="20"/>
              </w:rPr>
            </w:pPr>
            <w:r w:rsidRPr="00882245">
              <w:rPr>
                <w:sz w:val="20"/>
              </w:rPr>
              <w:t>(e)</w:t>
            </w:r>
            <w:r w:rsidRPr="00882245">
              <w:rPr>
                <w:sz w:val="20"/>
              </w:rPr>
              <w:tab/>
              <w:t>Deodorant sprey/aerosol</w:t>
            </w:r>
          </w:p>
        </w:tc>
        <w:tc>
          <w:tcPr>
            <w:tcW w:w="1700" w:type="dxa"/>
          </w:tcPr>
          <w:p w14:paraId="5E9FEA31" w14:textId="2C71B310" w:rsidR="00882245" w:rsidRDefault="00882245" w:rsidP="00D73CB2">
            <w:pPr>
              <w:pStyle w:val="TableParagraph"/>
              <w:tabs>
                <w:tab w:val="left" w:pos="542"/>
              </w:tabs>
              <w:spacing w:before="197"/>
              <w:ind w:left="108"/>
              <w:rPr>
                <w:sz w:val="20"/>
              </w:rPr>
            </w:pPr>
            <w:r w:rsidRPr="00882245">
              <w:rPr>
                <w:sz w:val="20"/>
              </w:rPr>
              <w:t>e) % 0,003</w:t>
            </w:r>
          </w:p>
        </w:tc>
        <w:tc>
          <w:tcPr>
            <w:tcW w:w="2261" w:type="dxa"/>
            <w:vMerge/>
          </w:tcPr>
          <w:p w14:paraId="37E83181" w14:textId="77777777" w:rsidR="00882245" w:rsidRDefault="00882245" w:rsidP="00D73CB2">
            <w:pPr>
              <w:pStyle w:val="TableParagraph"/>
              <w:rPr>
                <w:sz w:val="18"/>
              </w:rPr>
            </w:pPr>
          </w:p>
        </w:tc>
        <w:tc>
          <w:tcPr>
            <w:tcW w:w="2693" w:type="dxa"/>
          </w:tcPr>
          <w:p w14:paraId="61BFFFF9" w14:textId="77777777" w:rsidR="00882245" w:rsidRDefault="00882245" w:rsidP="00D73CB2">
            <w:pPr>
              <w:pStyle w:val="TableParagraph"/>
              <w:rPr>
                <w:sz w:val="18"/>
              </w:rPr>
            </w:pPr>
          </w:p>
        </w:tc>
      </w:tr>
      <w:tr w:rsidR="00882245" w14:paraId="05FBD9EA" w14:textId="77777777" w:rsidTr="00D73CB2">
        <w:trPr>
          <w:trHeight w:val="695"/>
        </w:trPr>
        <w:tc>
          <w:tcPr>
            <w:tcW w:w="1416" w:type="dxa"/>
            <w:vMerge/>
          </w:tcPr>
          <w:p w14:paraId="2F5EA4F9" w14:textId="77777777" w:rsidR="00882245" w:rsidRDefault="00882245" w:rsidP="00D73CB2">
            <w:pPr>
              <w:pStyle w:val="TableParagraph"/>
              <w:rPr>
                <w:sz w:val="18"/>
              </w:rPr>
            </w:pPr>
          </w:p>
        </w:tc>
        <w:tc>
          <w:tcPr>
            <w:tcW w:w="1984" w:type="dxa"/>
          </w:tcPr>
          <w:p w14:paraId="5CEBA1AC" w14:textId="77777777" w:rsidR="00882245" w:rsidRDefault="00882245" w:rsidP="00D73CB2">
            <w:pPr>
              <w:pStyle w:val="TableParagraph"/>
              <w:rPr>
                <w:sz w:val="18"/>
              </w:rPr>
            </w:pPr>
          </w:p>
        </w:tc>
        <w:tc>
          <w:tcPr>
            <w:tcW w:w="1704" w:type="dxa"/>
          </w:tcPr>
          <w:p w14:paraId="56A62CAF" w14:textId="77777777" w:rsidR="00882245" w:rsidRDefault="00882245" w:rsidP="00D73CB2">
            <w:pPr>
              <w:pStyle w:val="TableParagraph"/>
              <w:rPr>
                <w:sz w:val="18"/>
              </w:rPr>
            </w:pPr>
          </w:p>
        </w:tc>
        <w:tc>
          <w:tcPr>
            <w:tcW w:w="993" w:type="dxa"/>
          </w:tcPr>
          <w:p w14:paraId="400D1050" w14:textId="77777777" w:rsidR="00882245" w:rsidRDefault="00882245" w:rsidP="00D73CB2">
            <w:pPr>
              <w:pStyle w:val="TableParagraph"/>
              <w:rPr>
                <w:sz w:val="18"/>
              </w:rPr>
            </w:pPr>
          </w:p>
        </w:tc>
        <w:tc>
          <w:tcPr>
            <w:tcW w:w="991" w:type="dxa"/>
          </w:tcPr>
          <w:p w14:paraId="5037A5A1" w14:textId="77777777" w:rsidR="00882245" w:rsidRDefault="00882245" w:rsidP="00D73CB2">
            <w:pPr>
              <w:pStyle w:val="TableParagraph"/>
              <w:rPr>
                <w:sz w:val="18"/>
              </w:rPr>
            </w:pPr>
          </w:p>
        </w:tc>
        <w:tc>
          <w:tcPr>
            <w:tcW w:w="1709" w:type="dxa"/>
          </w:tcPr>
          <w:p w14:paraId="0DFBA2AC" w14:textId="660D0CA9" w:rsidR="00882245" w:rsidRDefault="00882245" w:rsidP="00D73CB2">
            <w:pPr>
              <w:pStyle w:val="TableParagraph"/>
              <w:spacing w:before="79" w:line="217" w:lineRule="exact"/>
              <w:ind w:left="139"/>
              <w:rPr>
                <w:sz w:val="20"/>
              </w:rPr>
            </w:pPr>
            <w:r w:rsidRPr="00882245">
              <w:rPr>
                <w:sz w:val="20"/>
              </w:rPr>
              <w:t>(f)</w:t>
            </w:r>
            <w:r w:rsidRPr="00882245">
              <w:rPr>
                <w:sz w:val="20"/>
              </w:rPr>
              <w:tab/>
              <w:t>Vücut losyon sprey/aerosol</w:t>
            </w:r>
          </w:p>
        </w:tc>
        <w:tc>
          <w:tcPr>
            <w:tcW w:w="1700" w:type="dxa"/>
          </w:tcPr>
          <w:p w14:paraId="099C4C05" w14:textId="07209824" w:rsidR="00882245" w:rsidRPr="002A5F95" w:rsidRDefault="00882245" w:rsidP="00D73CB2">
            <w:pPr>
              <w:pStyle w:val="TableParagraph"/>
              <w:tabs>
                <w:tab w:val="left" w:pos="542"/>
              </w:tabs>
              <w:spacing w:before="197"/>
              <w:ind w:left="108"/>
              <w:rPr>
                <w:sz w:val="20"/>
              </w:rPr>
            </w:pPr>
            <w:r w:rsidRPr="00882245">
              <w:rPr>
                <w:sz w:val="20"/>
              </w:rPr>
              <w:t>f) % 0,04</w:t>
            </w:r>
          </w:p>
        </w:tc>
        <w:tc>
          <w:tcPr>
            <w:tcW w:w="2261" w:type="dxa"/>
            <w:vMerge/>
          </w:tcPr>
          <w:p w14:paraId="4C1D23BF" w14:textId="77777777" w:rsidR="00882245" w:rsidRDefault="00882245" w:rsidP="00D73CB2">
            <w:pPr>
              <w:pStyle w:val="TableParagraph"/>
              <w:rPr>
                <w:sz w:val="18"/>
              </w:rPr>
            </w:pPr>
          </w:p>
        </w:tc>
        <w:tc>
          <w:tcPr>
            <w:tcW w:w="2693" w:type="dxa"/>
          </w:tcPr>
          <w:p w14:paraId="14F13E9D" w14:textId="77777777" w:rsidR="00882245" w:rsidRDefault="00882245" w:rsidP="00D73CB2">
            <w:pPr>
              <w:pStyle w:val="TableParagraph"/>
              <w:rPr>
                <w:sz w:val="18"/>
              </w:rPr>
            </w:pPr>
          </w:p>
        </w:tc>
      </w:tr>
      <w:tr w:rsidR="00882245" w14:paraId="246876A7" w14:textId="77777777" w:rsidTr="00D73CB2">
        <w:trPr>
          <w:trHeight w:val="846"/>
        </w:trPr>
        <w:tc>
          <w:tcPr>
            <w:tcW w:w="1416" w:type="dxa"/>
            <w:vMerge/>
          </w:tcPr>
          <w:p w14:paraId="29E3A76C" w14:textId="77777777" w:rsidR="00882245" w:rsidRDefault="00882245" w:rsidP="00D73CB2">
            <w:pPr>
              <w:pStyle w:val="TableParagraph"/>
              <w:rPr>
                <w:sz w:val="18"/>
              </w:rPr>
            </w:pPr>
          </w:p>
        </w:tc>
        <w:tc>
          <w:tcPr>
            <w:tcW w:w="1984" w:type="dxa"/>
          </w:tcPr>
          <w:p w14:paraId="1D9AA3AB" w14:textId="77777777" w:rsidR="00882245" w:rsidRDefault="00882245" w:rsidP="00D73CB2">
            <w:pPr>
              <w:pStyle w:val="TableParagraph"/>
              <w:rPr>
                <w:sz w:val="18"/>
              </w:rPr>
            </w:pPr>
          </w:p>
        </w:tc>
        <w:tc>
          <w:tcPr>
            <w:tcW w:w="1704" w:type="dxa"/>
          </w:tcPr>
          <w:p w14:paraId="50858AE5" w14:textId="77777777" w:rsidR="00882245" w:rsidRDefault="00882245" w:rsidP="00D73CB2">
            <w:pPr>
              <w:pStyle w:val="TableParagraph"/>
              <w:rPr>
                <w:sz w:val="18"/>
              </w:rPr>
            </w:pPr>
          </w:p>
        </w:tc>
        <w:tc>
          <w:tcPr>
            <w:tcW w:w="993" w:type="dxa"/>
          </w:tcPr>
          <w:p w14:paraId="2E2E60BD" w14:textId="77777777" w:rsidR="00882245" w:rsidRDefault="00882245" w:rsidP="00D73CB2">
            <w:pPr>
              <w:pStyle w:val="TableParagraph"/>
              <w:rPr>
                <w:sz w:val="18"/>
              </w:rPr>
            </w:pPr>
          </w:p>
        </w:tc>
        <w:tc>
          <w:tcPr>
            <w:tcW w:w="991" w:type="dxa"/>
          </w:tcPr>
          <w:p w14:paraId="4441FB91" w14:textId="77777777" w:rsidR="00882245" w:rsidRDefault="00882245" w:rsidP="00D73CB2">
            <w:pPr>
              <w:pStyle w:val="TableParagraph"/>
              <w:rPr>
                <w:sz w:val="18"/>
              </w:rPr>
            </w:pPr>
          </w:p>
        </w:tc>
        <w:tc>
          <w:tcPr>
            <w:tcW w:w="1709" w:type="dxa"/>
          </w:tcPr>
          <w:p w14:paraId="325CB967" w14:textId="3FF40C5F" w:rsidR="00882245" w:rsidRDefault="00882245" w:rsidP="00D73CB2">
            <w:pPr>
              <w:pStyle w:val="TableParagraph"/>
              <w:spacing w:before="79" w:line="217" w:lineRule="exact"/>
              <w:ind w:left="139"/>
              <w:rPr>
                <w:sz w:val="20"/>
              </w:rPr>
            </w:pPr>
            <w:r w:rsidRPr="00882245">
              <w:rPr>
                <w:sz w:val="20"/>
              </w:rPr>
              <w:t>(g)</w:t>
            </w:r>
            <w:r w:rsidRPr="00882245">
              <w:rPr>
                <w:sz w:val="20"/>
              </w:rPr>
              <w:tab/>
              <w:t>Durulanan cilt ürünleri  (el yıkama hariç) ve durulanan saç ürünleri</w:t>
            </w:r>
          </w:p>
        </w:tc>
        <w:tc>
          <w:tcPr>
            <w:tcW w:w="1700" w:type="dxa"/>
          </w:tcPr>
          <w:p w14:paraId="2A416216" w14:textId="1FC7E8B2" w:rsidR="00882245" w:rsidRPr="002A5F95" w:rsidRDefault="00882245" w:rsidP="00D73CB2">
            <w:pPr>
              <w:pStyle w:val="TableParagraph"/>
              <w:tabs>
                <w:tab w:val="left" w:pos="542"/>
              </w:tabs>
              <w:spacing w:before="197"/>
              <w:ind w:left="108"/>
              <w:rPr>
                <w:sz w:val="20"/>
              </w:rPr>
            </w:pPr>
            <w:r w:rsidRPr="00882245">
              <w:rPr>
                <w:sz w:val="20"/>
              </w:rPr>
              <w:t>g) % 0,06</w:t>
            </w:r>
          </w:p>
        </w:tc>
        <w:tc>
          <w:tcPr>
            <w:tcW w:w="2261" w:type="dxa"/>
            <w:vMerge/>
          </w:tcPr>
          <w:p w14:paraId="295CAC47" w14:textId="77777777" w:rsidR="00882245" w:rsidRDefault="00882245" w:rsidP="00D73CB2">
            <w:pPr>
              <w:pStyle w:val="TableParagraph"/>
              <w:rPr>
                <w:sz w:val="18"/>
              </w:rPr>
            </w:pPr>
          </w:p>
        </w:tc>
        <w:tc>
          <w:tcPr>
            <w:tcW w:w="2693" w:type="dxa"/>
          </w:tcPr>
          <w:p w14:paraId="6349E1CE" w14:textId="77777777" w:rsidR="00882245" w:rsidRDefault="00882245" w:rsidP="00D73CB2">
            <w:pPr>
              <w:pStyle w:val="TableParagraph"/>
              <w:rPr>
                <w:sz w:val="18"/>
              </w:rPr>
            </w:pPr>
          </w:p>
        </w:tc>
      </w:tr>
      <w:tr w:rsidR="00882245" w14:paraId="0F0CCB05" w14:textId="77777777" w:rsidTr="00D73CB2">
        <w:trPr>
          <w:trHeight w:val="1120"/>
        </w:trPr>
        <w:tc>
          <w:tcPr>
            <w:tcW w:w="1416" w:type="dxa"/>
            <w:vMerge/>
          </w:tcPr>
          <w:p w14:paraId="569C9DD6" w14:textId="77777777" w:rsidR="00882245" w:rsidRDefault="00882245" w:rsidP="00D73CB2">
            <w:pPr>
              <w:pStyle w:val="TableParagraph"/>
              <w:rPr>
                <w:sz w:val="18"/>
              </w:rPr>
            </w:pPr>
          </w:p>
        </w:tc>
        <w:tc>
          <w:tcPr>
            <w:tcW w:w="1984" w:type="dxa"/>
          </w:tcPr>
          <w:p w14:paraId="51600B49" w14:textId="77777777" w:rsidR="00882245" w:rsidRDefault="00882245" w:rsidP="00D73CB2">
            <w:pPr>
              <w:pStyle w:val="TableParagraph"/>
              <w:rPr>
                <w:sz w:val="18"/>
              </w:rPr>
            </w:pPr>
          </w:p>
        </w:tc>
        <w:tc>
          <w:tcPr>
            <w:tcW w:w="1704" w:type="dxa"/>
          </w:tcPr>
          <w:p w14:paraId="6C9DC29D" w14:textId="77777777" w:rsidR="00882245" w:rsidRDefault="00882245" w:rsidP="00D73CB2">
            <w:pPr>
              <w:pStyle w:val="TableParagraph"/>
              <w:rPr>
                <w:sz w:val="18"/>
              </w:rPr>
            </w:pPr>
          </w:p>
        </w:tc>
        <w:tc>
          <w:tcPr>
            <w:tcW w:w="993" w:type="dxa"/>
          </w:tcPr>
          <w:p w14:paraId="7B3FEBBB" w14:textId="77777777" w:rsidR="00882245" w:rsidRDefault="00882245" w:rsidP="00D73CB2">
            <w:pPr>
              <w:pStyle w:val="TableParagraph"/>
              <w:rPr>
                <w:sz w:val="18"/>
              </w:rPr>
            </w:pPr>
          </w:p>
        </w:tc>
        <w:tc>
          <w:tcPr>
            <w:tcW w:w="991" w:type="dxa"/>
          </w:tcPr>
          <w:p w14:paraId="5E4357F2" w14:textId="77777777" w:rsidR="00882245" w:rsidRDefault="00882245" w:rsidP="00D73CB2">
            <w:pPr>
              <w:pStyle w:val="TableParagraph"/>
              <w:rPr>
                <w:sz w:val="18"/>
              </w:rPr>
            </w:pPr>
          </w:p>
        </w:tc>
        <w:tc>
          <w:tcPr>
            <w:tcW w:w="1709" w:type="dxa"/>
          </w:tcPr>
          <w:p w14:paraId="7E29D37C" w14:textId="7DB03FBD" w:rsidR="00882245" w:rsidRPr="002A5F95" w:rsidRDefault="00882245" w:rsidP="00D73CB2">
            <w:pPr>
              <w:pStyle w:val="TableParagraph"/>
              <w:spacing w:before="79" w:line="217" w:lineRule="exact"/>
              <w:ind w:left="139"/>
              <w:rPr>
                <w:sz w:val="20"/>
              </w:rPr>
            </w:pPr>
            <w:r w:rsidRPr="00882245">
              <w:rPr>
                <w:sz w:val="20"/>
              </w:rPr>
              <w:t>h) El yıkama</w:t>
            </w:r>
          </w:p>
        </w:tc>
        <w:tc>
          <w:tcPr>
            <w:tcW w:w="1700" w:type="dxa"/>
          </w:tcPr>
          <w:p w14:paraId="01260231" w14:textId="557D0E44" w:rsidR="00882245" w:rsidRDefault="00882245" w:rsidP="00D73CB2">
            <w:pPr>
              <w:pStyle w:val="TableParagraph"/>
              <w:tabs>
                <w:tab w:val="left" w:pos="542"/>
              </w:tabs>
              <w:spacing w:before="197"/>
              <w:ind w:left="108"/>
              <w:rPr>
                <w:sz w:val="20"/>
              </w:rPr>
            </w:pPr>
            <w:r w:rsidRPr="00882245">
              <w:rPr>
                <w:sz w:val="20"/>
              </w:rPr>
              <w:t>h) % 0,6</w:t>
            </w:r>
          </w:p>
        </w:tc>
        <w:tc>
          <w:tcPr>
            <w:tcW w:w="2261" w:type="dxa"/>
            <w:vMerge/>
          </w:tcPr>
          <w:p w14:paraId="2A2ECA26" w14:textId="77777777" w:rsidR="00882245" w:rsidRDefault="00882245" w:rsidP="00D73CB2">
            <w:pPr>
              <w:pStyle w:val="TableParagraph"/>
              <w:rPr>
                <w:sz w:val="18"/>
              </w:rPr>
            </w:pPr>
          </w:p>
        </w:tc>
        <w:tc>
          <w:tcPr>
            <w:tcW w:w="2693" w:type="dxa"/>
          </w:tcPr>
          <w:p w14:paraId="600DDE0F" w14:textId="77777777" w:rsidR="00882245" w:rsidRDefault="00882245" w:rsidP="00D73CB2">
            <w:pPr>
              <w:pStyle w:val="TableParagraph"/>
              <w:rPr>
                <w:sz w:val="18"/>
              </w:rPr>
            </w:pPr>
          </w:p>
        </w:tc>
      </w:tr>
      <w:tr w:rsidR="00882245" w14:paraId="7AAFF818" w14:textId="77777777" w:rsidTr="00D73CB2">
        <w:trPr>
          <w:trHeight w:val="735"/>
        </w:trPr>
        <w:tc>
          <w:tcPr>
            <w:tcW w:w="1416" w:type="dxa"/>
            <w:vMerge/>
          </w:tcPr>
          <w:p w14:paraId="78D52746" w14:textId="77777777" w:rsidR="00882245" w:rsidRDefault="00882245" w:rsidP="00D73CB2">
            <w:pPr>
              <w:pStyle w:val="TableParagraph"/>
              <w:rPr>
                <w:sz w:val="18"/>
              </w:rPr>
            </w:pPr>
          </w:p>
        </w:tc>
        <w:tc>
          <w:tcPr>
            <w:tcW w:w="1984" w:type="dxa"/>
          </w:tcPr>
          <w:p w14:paraId="2450ABEE" w14:textId="77777777" w:rsidR="00882245" w:rsidRDefault="00882245" w:rsidP="00D73CB2">
            <w:pPr>
              <w:pStyle w:val="TableParagraph"/>
              <w:rPr>
                <w:sz w:val="18"/>
              </w:rPr>
            </w:pPr>
          </w:p>
        </w:tc>
        <w:tc>
          <w:tcPr>
            <w:tcW w:w="1704" w:type="dxa"/>
          </w:tcPr>
          <w:p w14:paraId="45E09AE8" w14:textId="77777777" w:rsidR="00882245" w:rsidRDefault="00882245" w:rsidP="00D73CB2">
            <w:pPr>
              <w:pStyle w:val="TableParagraph"/>
              <w:rPr>
                <w:sz w:val="18"/>
              </w:rPr>
            </w:pPr>
          </w:p>
        </w:tc>
        <w:tc>
          <w:tcPr>
            <w:tcW w:w="993" w:type="dxa"/>
          </w:tcPr>
          <w:p w14:paraId="54A3A121" w14:textId="77777777" w:rsidR="00882245" w:rsidRDefault="00882245" w:rsidP="00D73CB2">
            <w:pPr>
              <w:pStyle w:val="TableParagraph"/>
              <w:rPr>
                <w:sz w:val="18"/>
              </w:rPr>
            </w:pPr>
          </w:p>
        </w:tc>
        <w:tc>
          <w:tcPr>
            <w:tcW w:w="991" w:type="dxa"/>
          </w:tcPr>
          <w:p w14:paraId="24694994" w14:textId="77777777" w:rsidR="00882245" w:rsidRDefault="00882245" w:rsidP="00D73CB2">
            <w:pPr>
              <w:pStyle w:val="TableParagraph"/>
              <w:rPr>
                <w:sz w:val="18"/>
              </w:rPr>
            </w:pPr>
          </w:p>
        </w:tc>
        <w:tc>
          <w:tcPr>
            <w:tcW w:w="1709" w:type="dxa"/>
          </w:tcPr>
          <w:p w14:paraId="76387D64" w14:textId="1C3EDF1C" w:rsidR="00882245" w:rsidRDefault="00882245" w:rsidP="00D73CB2">
            <w:pPr>
              <w:pStyle w:val="TableParagraph"/>
              <w:spacing w:before="79" w:line="217" w:lineRule="exact"/>
              <w:ind w:left="139"/>
              <w:rPr>
                <w:sz w:val="20"/>
              </w:rPr>
            </w:pPr>
            <w:r>
              <w:rPr>
                <w:sz w:val="20"/>
              </w:rPr>
              <w:t xml:space="preserve">(i) </w:t>
            </w:r>
            <w:r w:rsidRPr="00882245">
              <w:rPr>
                <w:sz w:val="20"/>
              </w:rPr>
              <w:t>Hidroalkolik bazlı parfümler</w:t>
            </w:r>
          </w:p>
        </w:tc>
        <w:tc>
          <w:tcPr>
            <w:tcW w:w="1700" w:type="dxa"/>
          </w:tcPr>
          <w:p w14:paraId="702F623B" w14:textId="04E3A3BC" w:rsidR="00882245" w:rsidRPr="002A5F95" w:rsidRDefault="00882245" w:rsidP="00D73CB2">
            <w:pPr>
              <w:pStyle w:val="TableParagraph"/>
              <w:tabs>
                <w:tab w:val="left" w:pos="542"/>
              </w:tabs>
              <w:spacing w:before="197"/>
              <w:ind w:left="108"/>
              <w:rPr>
                <w:sz w:val="20"/>
              </w:rPr>
            </w:pPr>
            <w:r w:rsidRPr="00882245">
              <w:rPr>
                <w:sz w:val="20"/>
              </w:rPr>
              <w:t>i) % 0,6</w:t>
            </w:r>
          </w:p>
        </w:tc>
        <w:tc>
          <w:tcPr>
            <w:tcW w:w="2261" w:type="dxa"/>
            <w:vMerge/>
          </w:tcPr>
          <w:p w14:paraId="64D869D7" w14:textId="77777777" w:rsidR="00882245" w:rsidRDefault="00882245" w:rsidP="00D73CB2">
            <w:pPr>
              <w:pStyle w:val="TableParagraph"/>
              <w:rPr>
                <w:sz w:val="18"/>
              </w:rPr>
            </w:pPr>
          </w:p>
        </w:tc>
        <w:tc>
          <w:tcPr>
            <w:tcW w:w="2693" w:type="dxa"/>
          </w:tcPr>
          <w:p w14:paraId="5D615969" w14:textId="77777777" w:rsidR="00882245" w:rsidRDefault="00882245" w:rsidP="00D73CB2">
            <w:pPr>
              <w:pStyle w:val="TableParagraph"/>
              <w:rPr>
                <w:sz w:val="18"/>
              </w:rPr>
            </w:pPr>
          </w:p>
        </w:tc>
      </w:tr>
      <w:tr w:rsidR="00882245" w14:paraId="3532E0C5" w14:textId="77777777" w:rsidTr="00D73CB2">
        <w:trPr>
          <w:trHeight w:val="689"/>
        </w:trPr>
        <w:tc>
          <w:tcPr>
            <w:tcW w:w="1416" w:type="dxa"/>
            <w:vMerge/>
          </w:tcPr>
          <w:p w14:paraId="4BCDA096" w14:textId="77777777" w:rsidR="00882245" w:rsidRDefault="00882245" w:rsidP="00D73CB2">
            <w:pPr>
              <w:pStyle w:val="TableParagraph"/>
              <w:rPr>
                <w:sz w:val="18"/>
              </w:rPr>
            </w:pPr>
          </w:p>
        </w:tc>
        <w:tc>
          <w:tcPr>
            <w:tcW w:w="1984" w:type="dxa"/>
          </w:tcPr>
          <w:p w14:paraId="2A967BAD" w14:textId="77777777" w:rsidR="00882245" w:rsidRDefault="00882245" w:rsidP="00D73CB2">
            <w:pPr>
              <w:pStyle w:val="TableParagraph"/>
              <w:rPr>
                <w:sz w:val="18"/>
              </w:rPr>
            </w:pPr>
          </w:p>
        </w:tc>
        <w:tc>
          <w:tcPr>
            <w:tcW w:w="1704" w:type="dxa"/>
          </w:tcPr>
          <w:p w14:paraId="6A1365E0" w14:textId="77777777" w:rsidR="00882245" w:rsidRDefault="00882245" w:rsidP="00D73CB2">
            <w:pPr>
              <w:pStyle w:val="TableParagraph"/>
              <w:rPr>
                <w:sz w:val="18"/>
              </w:rPr>
            </w:pPr>
          </w:p>
        </w:tc>
        <w:tc>
          <w:tcPr>
            <w:tcW w:w="993" w:type="dxa"/>
          </w:tcPr>
          <w:p w14:paraId="05382DE7" w14:textId="77777777" w:rsidR="00882245" w:rsidRDefault="00882245" w:rsidP="00D73CB2">
            <w:pPr>
              <w:pStyle w:val="TableParagraph"/>
              <w:rPr>
                <w:sz w:val="18"/>
              </w:rPr>
            </w:pPr>
          </w:p>
        </w:tc>
        <w:tc>
          <w:tcPr>
            <w:tcW w:w="991" w:type="dxa"/>
          </w:tcPr>
          <w:p w14:paraId="57459D21" w14:textId="77777777" w:rsidR="00882245" w:rsidRDefault="00882245" w:rsidP="00D73CB2">
            <w:pPr>
              <w:pStyle w:val="TableParagraph"/>
              <w:rPr>
                <w:sz w:val="18"/>
              </w:rPr>
            </w:pPr>
          </w:p>
        </w:tc>
        <w:tc>
          <w:tcPr>
            <w:tcW w:w="1709" w:type="dxa"/>
          </w:tcPr>
          <w:p w14:paraId="25FFB087" w14:textId="48DB4F4F" w:rsidR="00882245" w:rsidRDefault="00882245" w:rsidP="00D73CB2">
            <w:pPr>
              <w:pStyle w:val="TableParagraph"/>
              <w:spacing w:before="79" w:line="217" w:lineRule="exact"/>
              <w:ind w:left="139"/>
              <w:rPr>
                <w:sz w:val="20"/>
              </w:rPr>
            </w:pPr>
            <w:r w:rsidRPr="00882245">
              <w:rPr>
                <w:sz w:val="20"/>
              </w:rPr>
              <w:t>j) Dudak ürünleri</w:t>
            </w:r>
          </w:p>
        </w:tc>
        <w:tc>
          <w:tcPr>
            <w:tcW w:w="1700" w:type="dxa"/>
          </w:tcPr>
          <w:p w14:paraId="5D2403AF" w14:textId="54ABA027" w:rsidR="00882245" w:rsidRPr="002A5F95" w:rsidRDefault="00882245" w:rsidP="00D73CB2">
            <w:pPr>
              <w:pStyle w:val="TableParagraph"/>
              <w:tabs>
                <w:tab w:val="left" w:pos="542"/>
              </w:tabs>
              <w:spacing w:before="197"/>
              <w:ind w:left="108"/>
              <w:rPr>
                <w:sz w:val="20"/>
              </w:rPr>
            </w:pPr>
            <w:r w:rsidRPr="00882245">
              <w:rPr>
                <w:sz w:val="20"/>
              </w:rPr>
              <w:t>j) % 0,03</w:t>
            </w:r>
          </w:p>
        </w:tc>
        <w:tc>
          <w:tcPr>
            <w:tcW w:w="2261" w:type="dxa"/>
            <w:vMerge/>
          </w:tcPr>
          <w:p w14:paraId="49AE25D8" w14:textId="77777777" w:rsidR="00882245" w:rsidRDefault="00882245" w:rsidP="00D73CB2">
            <w:pPr>
              <w:pStyle w:val="TableParagraph"/>
              <w:rPr>
                <w:sz w:val="18"/>
              </w:rPr>
            </w:pPr>
          </w:p>
        </w:tc>
        <w:tc>
          <w:tcPr>
            <w:tcW w:w="2693" w:type="dxa"/>
          </w:tcPr>
          <w:p w14:paraId="38EE9E12" w14:textId="77777777" w:rsidR="00882245" w:rsidRDefault="00882245" w:rsidP="00D73CB2">
            <w:pPr>
              <w:pStyle w:val="TableParagraph"/>
              <w:rPr>
                <w:sz w:val="18"/>
              </w:rPr>
            </w:pPr>
          </w:p>
        </w:tc>
      </w:tr>
      <w:tr w:rsidR="00882245" w14:paraId="75FBF2D6" w14:textId="77777777" w:rsidTr="00D73CB2">
        <w:trPr>
          <w:trHeight w:val="685"/>
        </w:trPr>
        <w:tc>
          <w:tcPr>
            <w:tcW w:w="1416" w:type="dxa"/>
            <w:vMerge/>
          </w:tcPr>
          <w:p w14:paraId="7BE5C34C" w14:textId="77777777" w:rsidR="00882245" w:rsidRDefault="00882245" w:rsidP="00D73CB2">
            <w:pPr>
              <w:pStyle w:val="TableParagraph"/>
              <w:rPr>
                <w:sz w:val="18"/>
              </w:rPr>
            </w:pPr>
          </w:p>
        </w:tc>
        <w:tc>
          <w:tcPr>
            <w:tcW w:w="1984" w:type="dxa"/>
          </w:tcPr>
          <w:p w14:paraId="388243BB" w14:textId="77777777" w:rsidR="00882245" w:rsidRDefault="00882245" w:rsidP="00D73CB2">
            <w:pPr>
              <w:pStyle w:val="TableParagraph"/>
              <w:rPr>
                <w:sz w:val="18"/>
              </w:rPr>
            </w:pPr>
          </w:p>
        </w:tc>
        <w:tc>
          <w:tcPr>
            <w:tcW w:w="1704" w:type="dxa"/>
          </w:tcPr>
          <w:p w14:paraId="786D1FFE" w14:textId="77777777" w:rsidR="00882245" w:rsidRDefault="00882245" w:rsidP="00D73CB2">
            <w:pPr>
              <w:pStyle w:val="TableParagraph"/>
              <w:rPr>
                <w:sz w:val="18"/>
              </w:rPr>
            </w:pPr>
          </w:p>
        </w:tc>
        <w:tc>
          <w:tcPr>
            <w:tcW w:w="993" w:type="dxa"/>
          </w:tcPr>
          <w:p w14:paraId="0D7142EC" w14:textId="77777777" w:rsidR="00882245" w:rsidRDefault="00882245" w:rsidP="00D73CB2">
            <w:pPr>
              <w:pStyle w:val="TableParagraph"/>
              <w:rPr>
                <w:sz w:val="18"/>
              </w:rPr>
            </w:pPr>
          </w:p>
        </w:tc>
        <w:tc>
          <w:tcPr>
            <w:tcW w:w="991" w:type="dxa"/>
          </w:tcPr>
          <w:p w14:paraId="4D20FDB9" w14:textId="77777777" w:rsidR="00882245" w:rsidRDefault="00882245" w:rsidP="00D73CB2">
            <w:pPr>
              <w:pStyle w:val="TableParagraph"/>
              <w:rPr>
                <w:sz w:val="18"/>
              </w:rPr>
            </w:pPr>
          </w:p>
        </w:tc>
        <w:tc>
          <w:tcPr>
            <w:tcW w:w="1709" w:type="dxa"/>
          </w:tcPr>
          <w:p w14:paraId="05B27F92" w14:textId="08C80CAD" w:rsidR="00882245" w:rsidRDefault="00882245" w:rsidP="00D73CB2">
            <w:pPr>
              <w:pStyle w:val="TableParagraph"/>
              <w:spacing w:before="79" w:line="217" w:lineRule="exact"/>
              <w:ind w:left="139"/>
              <w:rPr>
                <w:sz w:val="20"/>
              </w:rPr>
            </w:pPr>
            <w:r w:rsidRPr="00882245">
              <w:rPr>
                <w:sz w:val="20"/>
              </w:rPr>
              <w:t>k) Diş macunu</w:t>
            </w:r>
          </w:p>
        </w:tc>
        <w:tc>
          <w:tcPr>
            <w:tcW w:w="1700" w:type="dxa"/>
          </w:tcPr>
          <w:p w14:paraId="2BD4C3F4" w14:textId="6EB81728" w:rsidR="00882245" w:rsidRPr="002A5F95" w:rsidRDefault="00882245" w:rsidP="00D73CB2">
            <w:pPr>
              <w:pStyle w:val="TableParagraph"/>
              <w:tabs>
                <w:tab w:val="left" w:pos="542"/>
              </w:tabs>
              <w:spacing w:before="197"/>
              <w:ind w:left="108"/>
              <w:rPr>
                <w:sz w:val="20"/>
              </w:rPr>
            </w:pPr>
            <w:r w:rsidRPr="00882245">
              <w:rPr>
                <w:sz w:val="20"/>
              </w:rPr>
              <w:t>k) % 2,52</w:t>
            </w:r>
          </w:p>
        </w:tc>
        <w:tc>
          <w:tcPr>
            <w:tcW w:w="2261" w:type="dxa"/>
            <w:vMerge/>
          </w:tcPr>
          <w:p w14:paraId="1C6E3F29" w14:textId="77777777" w:rsidR="00882245" w:rsidRDefault="00882245" w:rsidP="00D73CB2">
            <w:pPr>
              <w:pStyle w:val="TableParagraph"/>
              <w:rPr>
                <w:sz w:val="18"/>
              </w:rPr>
            </w:pPr>
          </w:p>
        </w:tc>
        <w:tc>
          <w:tcPr>
            <w:tcW w:w="2693" w:type="dxa"/>
          </w:tcPr>
          <w:p w14:paraId="4C79C15D" w14:textId="77777777" w:rsidR="00882245" w:rsidRDefault="00882245" w:rsidP="00D73CB2">
            <w:pPr>
              <w:pStyle w:val="TableParagraph"/>
              <w:rPr>
                <w:sz w:val="18"/>
              </w:rPr>
            </w:pPr>
          </w:p>
        </w:tc>
      </w:tr>
      <w:tr w:rsidR="00882245" w14:paraId="39ED5443" w14:textId="77777777" w:rsidTr="00D73CB2">
        <w:trPr>
          <w:trHeight w:val="568"/>
        </w:trPr>
        <w:tc>
          <w:tcPr>
            <w:tcW w:w="1416" w:type="dxa"/>
            <w:vMerge/>
          </w:tcPr>
          <w:p w14:paraId="5D9FE4B7" w14:textId="77777777" w:rsidR="00882245" w:rsidRDefault="00882245" w:rsidP="00D73CB2">
            <w:pPr>
              <w:pStyle w:val="TableParagraph"/>
              <w:rPr>
                <w:sz w:val="18"/>
              </w:rPr>
            </w:pPr>
          </w:p>
        </w:tc>
        <w:tc>
          <w:tcPr>
            <w:tcW w:w="1984" w:type="dxa"/>
          </w:tcPr>
          <w:p w14:paraId="5A162CC0" w14:textId="77777777" w:rsidR="00882245" w:rsidRDefault="00882245" w:rsidP="00D73CB2">
            <w:pPr>
              <w:pStyle w:val="TableParagraph"/>
              <w:rPr>
                <w:sz w:val="18"/>
              </w:rPr>
            </w:pPr>
          </w:p>
        </w:tc>
        <w:tc>
          <w:tcPr>
            <w:tcW w:w="1704" w:type="dxa"/>
          </w:tcPr>
          <w:p w14:paraId="1FBFADA6" w14:textId="77777777" w:rsidR="00882245" w:rsidRDefault="00882245" w:rsidP="00D73CB2">
            <w:pPr>
              <w:pStyle w:val="TableParagraph"/>
              <w:rPr>
                <w:sz w:val="18"/>
              </w:rPr>
            </w:pPr>
          </w:p>
        </w:tc>
        <w:tc>
          <w:tcPr>
            <w:tcW w:w="993" w:type="dxa"/>
          </w:tcPr>
          <w:p w14:paraId="1775825D" w14:textId="77777777" w:rsidR="00882245" w:rsidRDefault="00882245" w:rsidP="00D73CB2">
            <w:pPr>
              <w:pStyle w:val="TableParagraph"/>
              <w:rPr>
                <w:sz w:val="18"/>
              </w:rPr>
            </w:pPr>
          </w:p>
        </w:tc>
        <w:tc>
          <w:tcPr>
            <w:tcW w:w="991" w:type="dxa"/>
          </w:tcPr>
          <w:p w14:paraId="1216E116" w14:textId="77777777" w:rsidR="00882245" w:rsidRDefault="00882245" w:rsidP="00D73CB2">
            <w:pPr>
              <w:pStyle w:val="TableParagraph"/>
              <w:rPr>
                <w:sz w:val="18"/>
              </w:rPr>
            </w:pPr>
          </w:p>
        </w:tc>
        <w:tc>
          <w:tcPr>
            <w:tcW w:w="1709" w:type="dxa"/>
          </w:tcPr>
          <w:p w14:paraId="12C5BE6B" w14:textId="58FA0F6A" w:rsidR="00882245" w:rsidRDefault="00882245" w:rsidP="00D73CB2">
            <w:pPr>
              <w:pStyle w:val="TableParagraph"/>
              <w:spacing w:before="79" w:line="217" w:lineRule="exact"/>
              <w:ind w:left="139"/>
              <w:rPr>
                <w:sz w:val="20"/>
              </w:rPr>
            </w:pPr>
            <w:r w:rsidRPr="00882245">
              <w:rPr>
                <w:sz w:val="20"/>
              </w:rPr>
              <w:t>(l)</w:t>
            </w:r>
            <w:r w:rsidRPr="00882245">
              <w:rPr>
                <w:sz w:val="20"/>
              </w:rPr>
              <w:tab/>
              <w:t>6-10 yaş çocuklar için ağız çalkalama ürünü</w:t>
            </w:r>
          </w:p>
        </w:tc>
        <w:tc>
          <w:tcPr>
            <w:tcW w:w="1700" w:type="dxa"/>
          </w:tcPr>
          <w:p w14:paraId="4726D5E7" w14:textId="336CC46B" w:rsidR="00882245" w:rsidRPr="001517F7" w:rsidRDefault="00882245" w:rsidP="00D73CB2">
            <w:pPr>
              <w:pStyle w:val="TableParagraph"/>
              <w:tabs>
                <w:tab w:val="left" w:pos="542"/>
              </w:tabs>
              <w:spacing w:before="197"/>
              <w:ind w:left="108"/>
              <w:rPr>
                <w:sz w:val="20"/>
              </w:rPr>
            </w:pPr>
            <w:r w:rsidRPr="00882245">
              <w:rPr>
                <w:sz w:val="20"/>
              </w:rPr>
              <w:t>l) % 0,1</w:t>
            </w:r>
          </w:p>
        </w:tc>
        <w:tc>
          <w:tcPr>
            <w:tcW w:w="2261" w:type="dxa"/>
            <w:vMerge/>
          </w:tcPr>
          <w:p w14:paraId="37E8E040" w14:textId="77777777" w:rsidR="00882245" w:rsidRDefault="00882245" w:rsidP="00D73CB2">
            <w:pPr>
              <w:pStyle w:val="TableParagraph"/>
              <w:rPr>
                <w:sz w:val="18"/>
              </w:rPr>
            </w:pPr>
          </w:p>
        </w:tc>
        <w:tc>
          <w:tcPr>
            <w:tcW w:w="2693" w:type="dxa"/>
          </w:tcPr>
          <w:p w14:paraId="7BEFCF36" w14:textId="77777777" w:rsidR="00882245" w:rsidRDefault="00882245" w:rsidP="00D73CB2">
            <w:pPr>
              <w:pStyle w:val="TableParagraph"/>
              <w:rPr>
                <w:sz w:val="18"/>
              </w:rPr>
            </w:pPr>
          </w:p>
        </w:tc>
      </w:tr>
      <w:tr w:rsidR="00882245" w14:paraId="421B348F" w14:textId="77777777" w:rsidTr="00D73CB2">
        <w:trPr>
          <w:trHeight w:val="685"/>
        </w:trPr>
        <w:tc>
          <w:tcPr>
            <w:tcW w:w="1416" w:type="dxa"/>
            <w:vMerge/>
          </w:tcPr>
          <w:p w14:paraId="60C65BBD" w14:textId="77777777" w:rsidR="00882245" w:rsidRDefault="00882245" w:rsidP="00D73CB2">
            <w:pPr>
              <w:pStyle w:val="TableParagraph"/>
              <w:rPr>
                <w:sz w:val="18"/>
              </w:rPr>
            </w:pPr>
          </w:p>
        </w:tc>
        <w:tc>
          <w:tcPr>
            <w:tcW w:w="1984" w:type="dxa"/>
          </w:tcPr>
          <w:p w14:paraId="34BA53DA" w14:textId="77777777" w:rsidR="00882245" w:rsidRDefault="00882245" w:rsidP="00D73CB2">
            <w:pPr>
              <w:pStyle w:val="TableParagraph"/>
              <w:rPr>
                <w:sz w:val="18"/>
              </w:rPr>
            </w:pPr>
          </w:p>
        </w:tc>
        <w:tc>
          <w:tcPr>
            <w:tcW w:w="1704" w:type="dxa"/>
          </w:tcPr>
          <w:p w14:paraId="6B2FA523" w14:textId="77777777" w:rsidR="00882245" w:rsidRDefault="00882245" w:rsidP="00D73CB2">
            <w:pPr>
              <w:pStyle w:val="TableParagraph"/>
              <w:rPr>
                <w:sz w:val="18"/>
              </w:rPr>
            </w:pPr>
          </w:p>
        </w:tc>
        <w:tc>
          <w:tcPr>
            <w:tcW w:w="993" w:type="dxa"/>
          </w:tcPr>
          <w:p w14:paraId="1DDF32D7" w14:textId="77777777" w:rsidR="00882245" w:rsidRDefault="00882245" w:rsidP="00D73CB2">
            <w:pPr>
              <w:pStyle w:val="TableParagraph"/>
              <w:rPr>
                <w:sz w:val="18"/>
              </w:rPr>
            </w:pPr>
          </w:p>
        </w:tc>
        <w:tc>
          <w:tcPr>
            <w:tcW w:w="991" w:type="dxa"/>
          </w:tcPr>
          <w:p w14:paraId="16AE3727" w14:textId="77777777" w:rsidR="00882245" w:rsidRDefault="00882245" w:rsidP="00D73CB2">
            <w:pPr>
              <w:pStyle w:val="TableParagraph"/>
              <w:rPr>
                <w:sz w:val="18"/>
              </w:rPr>
            </w:pPr>
          </w:p>
        </w:tc>
        <w:tc>
          <w:tcPr>
            <w:tcW w:w="1709" w:type="dxa"/>
          </w:tcPr>
          <w:p w14:paraId="53CB6A59" w14:textId="6CB6179C" w:rsidR="00882245" w:rsidRDefault="00882245" w:rsidP="00D73CB2">
            <w:pPr>
              <w:pStyle w:val="TableParagraph"/>
              <w:spacing w:before="79" w:line="217" w:lineRule="exact"/>
              <w:ind w:left="139"/>
              <w:rPr>
                <w:sz w:val="20"/>
              </w:rPr>
            </w:pPr>
            <w:r w:rsidRPr="00882245">
              <w:rPr>
                <w:sz w:val="20"/>
              </w:rPr>
              <w:t>(m)</w:t>
            </w:r>
            <w:r w:rsidRPr="00882245">
              <w:rPr>
                <w:sz w:val="20"/>
              </w:rPr>
              <w:tab/>
              <w:t>10 yaş üstü çocuklar ve yetişkinler için ağız çalkalama ürünü</w:t>
            </w:r>
          </w:p>
        </w:tc>
        <w:tc>
          <w:tcPr>
            <w:tcW w:w="1700" w:type="dxa"/>
          </w:tcPr>
          <w:p w14:paraId="679A7208" w14:textId="17A16214" w:rsidR="00882245" w:rsidRPr="001517F7" w:rsidRDefault="00882245" w:rsidP="00D73CB2">
            <w:pPr>
              <w:pStyle w:val="TableParagraph"/>
              <w:tabs>
                <w:tab w:val="left" w:pos="542"/>
              </w:tabs>
              <w:spacing w:before="197"/>
              <w:ind w:left="108"/>
              <w:rPr>
                <w:sz w:val="20"/>
              </w:rPr>
            </w:pPr>
            <w:r w:rsidRPr="00882245">
              <w:rPr>
                <w:sz w:val="20"/>
              </w:rPr>
              <w:t>m)% 0,6</w:t>
            </w:r>
          </w:p>
        </w:tc>
        <w:tc>
          <w:tcPr>
            <w:tcW w:w="2261" w:type="dxa"/>
            <w:vMerge/>
          </w:tcPr>
          <w:p w14:paraId="2B1578FF" w14:textId="77777777" w:rsidR="00882245" w:rsidRDefault="00882245" w:rsidP="00D73CB2">
            <w:pPr>
              <w:pStyle w:val="TableParagraph"/>
              <w:rPr>
                <w:sz w:val="18"/>
              </w:rPr>
            </w:pPr>
          </w:p>
        </w:tc>
        <w:tc>
          <w:tcPr>
            <w:tcW w:w="2693" w:type="dxa"/>
          </w:tcPr>
          <w:p w14:paraId="71CF8B2D" w14:textId="77777777" w:rsidR="00882245" w:rsidRDefault="00882245" w:rsidP="00D73CB2">
            <w:pPr>
              <w:pStyle w:val="TableParagraph"/>
              <w:rPr>
                <w:sz w:val="18"/>
              </w:rPr>
            </w:pPr>
          </w:p>
        </w:tc>
      </w:tr>
      <w:tr w:rsidR="00882245" w14:paraId="13679962" w14:textId="77777777" w:rsidTr="00D73CB2">
        <w:trPr>
          <w:trHeight w:val="685"/>
        </w:trPr>
        <w:tc>
          <w:tcPr>
            <w:tcW w:w="1416" w:type="dxa"/>
            <w:vMerge/>
          </w:tcPr>
          <w:p w14:paraId="28BC2B7E" w14:textId="77777777" w:rsidR="00882245" w:rsidRDefault="00882245" w:rsidP="00D73CB2">
            <w:pPr>
              <w:pStyle w:val="TableParagraph"/>
              <w:rPr>
                <w:sz w:val="18"/>
              </w:rPr>
            </w:pPr>
          </w:p>
        </w:tc>
        <w:tc>
          <w:tcPr>
            <w:tcW w:w="1984" w:type="dxa"/>
          </w:tcPr>
          <w:p w14:paraId="55DD3692" w14:textId="77777777" w:rsidR="00882245" w:rsidRDefault="00882245" w:rsidP="00D73CB2">
            <w:pPr>
              <w:pStyle w:val="TableParagraph"/>
              <w:rPr>
                <w:sz w:val="18"/>
              </w:rPr>
            </w:pPr>
          </w:p>
        </w:tc>
        <w:tc>
          <w:tcPr>
            <w:tcW w:w="1704" w:type="dxa"/>
          </w:tcPr>
          <w:p w14:paraId="228368EA" w14:textId="77777777" w:rsidR="00882245" w:rsidRDefault="00882245" w:rsidP="00D73CB2">
            <w:pPr>
              <w:pStyle w:val="TableParagraph"/>
              <w:rPr>
                <w:sz w:val="18"/>
              </w:rPr>
            </w:pPr>
          </w:p>
        </w:tc>
        <w:tc>
          <w:tcPr>
            <w:tcW w:w="993" w:type="dxa"/>
          </w:tcPr>
          <w:p w14:paraId="265CA5BC" w14:textId="77777777" w:rsidR="00882245" w:rsidRDefault="00882245" w:rsidP="00D73CB2">
            <w:pPr>
              <w:pStyle w:val="TableParagraph"/>
              <w:rPr>
                <w:sz w:val="18"/>
              </w:rPr>
            </w:pPr>
          </w:p>
        </w:tc>
        <w:tc>
          <w:tcPr>
            <w:tcW w:w="991" w:type="dxa"/>
          </w:tcPr>
          <w:p w14:paraId="4B4EF723" w14:textId="77777777" w:rsidR="00882245" w:rsidRDefault="00882245" w:rsidP="00D73CB2">
            <w:pPr>
              <w:pStyle w:val="TableParagraph"/>
              <w:rPr>
                <w:sz w:val="18"/>
              </w:rPr>
            </w:pPr>
          </w:p>
        </w:tc>
        <w:tc>
          <w:tcPr>
            <w:tcW w:w="1709" w:type="dxa"/>
          </w:tcPr>
          <w:p w14:paraId="1F1B2746" w14:textId="09627F29" w:rsidR="00882245" w:rsidRPr="001517F7" w:rsidRDefault="00882245" w:rsidP="00D73CB2">
            <w:pPr>
              <w:pStyle w:val="TableParagraph"/>
              <w:spacing w:before="79" w:line="217" w:lineRule="exact"/>
              <w:ind w:left="139"/>
              <w:rPr>
                <w:sz w:val="20"/>
              </w:rPr>
            </w:pPr>
            <w:r w:rsidRPr="00882245">
              <w:rPr>
                <w:sz w:val="20"/>
              </w:rPr>
              <w:t>(n)</w:t>
            </w:r>
            <w:r w:rsidRPr="00882245">
              <w:rPr>
                <w:sz w:val="20"/>
              </w:rPr>
              <w:tab/>
              <w:t>Ağız spreyi</w:t>
            </w:r>
          </w:p>
        </w:tc>
        <w:tc>
          <w:tcPr>
            <w:tcW w:w="1700" w:type="dxa"/>
          </w:tcPr>
          <w:p w14:paraId="6FBE7468" w14:textId="48781249" w:rsidR="00882245" w:rsidRPr="001517F7" w:rsidRDefault="00882245" w:rsidP="00D73CB2">
            <w:pPr>
              <w:pStyle w:val="TableParagraph"/>
              <w:tabs>
                <w:tab w:val="left" w:pos="542"/>
              </w:tabs>
              <w:spacing w:before="197"/>
              <w:ind w:left="108"/>
              <w:rPr>
                <w:sz w:val="20"/>
              </w:rPr>
            </w:pPr>
            <w:r w:rsidRPr="00882245">
              <w:rPr>
                <w:sz w:val="20"/>
              </w:rPr>
              <w:t>n) % 0,65</w:t>
            </w:r>
          </w:p>
        </w:tc>
        <w:tc>
          <w:tcPr>
            <w:tcW w:w="2261" w:type="dxa"/>
            <w:vMerge/>
          </w:tcPr>
          <w:p w14:paraId="78849AA9" w14:textId="77777777" w:rsidR="00882245" w:rsidRDefault="00882245" w:rsidP="00D73CB2">
            <w:pPr>
              <w:pStyle w:val="TableParagraph"/>
              <w:rPr>
                <w:sz w:val="18"/>
              </w:rPr>
            </w:pPr>
          </w:p>
        </w:tc>
        <w:tc>
          <w:tcPr>
            <w:tcW w:w="2693" w:type="dxa"/>
          </w:tcPr>
          <w:p w14:paraId="122E405B" w14:textId="77777777" w:rsidR="00882245" w:rsidRDefault="00882245" w:rsidP="00D73CB2">
            <w:pPr>
              <w:pStyle w:val="TableParagraph"/>
              <w:rPr>
                <w:sz w:val="18"/>
              </w:rPr>
            </w:pPr>
          </w:p>
        </w:tc>
      </w:tr>
      <w:tr w:rsidR="00882245" w14:paraId="116DF44C" w14:textId="77777777" w:rsidTr="00D73CB2">
        <w:trPr>
          <w:trHeight w:val="685"/>
        </w:trPr>
        <w:tc>
          <w:tcPr>
            <w:tcW w:w="1416" w:type="dxa"/>
          </w:tcPr>
          <w:p w14:paraId="0E5CC236" w14:textId="77777777" w:rsidR="00882245" w:rsidRDefault="00882245" w:rsidP="00D73CB2">
            <w:pPr>
              <w:pStyle w:val="TableParagraph"/>
              <w:rPr>
                <w:sz w:val="18"/>
              </w:rPr>
            </w:pPr>
            <w:r>
              <w:rPr>
                <w:sz w:val="18"/>
              </w:rPr>
              <w:t>325</w:t>
            </w:r>
          </w:p>
        </w:tc>
        <w:tc>
          <w:tcPr>
            <w:tcW w:w="1984" w:type="dxa"/>
          </w:tcPr>
          <w:p w14:paraId="17934B3D" w14:textId="77777777" w:rsidR="00882245" w:rsidRDefault="00882245" w:rsidP="00D73CB2">
            <w:pPr>
              <w:pStyle w:val="TableParagraph"/>
              <w:rPr>
                <w:sz w:val="18"/>
              </w:rPr>
            </w:pPr>
            <w:r w:rsidRPr="001517F7">
              <w:rPr>
                <w:sz w:val="18"/>
              </w:rPr>
              <w:t>2,6-Di-Tert-But</w:t>
            </w:r>
            <w:r>
              <w:rPr>
                <w:sz w:val="18"/>
              </w:rPr>
              <w:t>il</w:t>
            </w:r>
            <w:r w:rsidRPr="001517F7">
              <w:rPr>
                <w:sz w:val="18"/>
              </w:rPr>
              <w:t>-4-Met</w:t>
            </w:r>
            <w:r>
              <w:rPr>
                <w:sz w:val="18"/>
              </w:rPr>
              <w:t>ilfenol</w:t>
            </w:r>
            <w:r w:rsidRPr="001517F7">
              <w:rPr>
                <w:sz w:val="18"/>
              </w:rPr>
              <w:t xml:space="preserve"> </w:t>
            </w:r>
            <w:r w:rsidRPr="00676589">
              <w:rPr>
                <w:sz w:val="18"/>
                <w:vertAlign w:val="superscript"/>
              </w:rPr>
              <w:t>(34)</w:t>
            </w:r>
          </w:p>
        </w:tc>
        <w:tc>
          <w:tcPr>
            <w:tcW w:w="1704" w:type="dxa"/>
          </w:tcPr>
          <w:p w14:paraId="08BA30CA" w14:textId="77777777" w:rsidR="00882245" w:rsidRDefault="00882245" w:rsidP="00D73CB2">
            <w:pPr>
              <w:pStyle w:val="TableParagraph"/>
              <w:rPr>
                <w:sz w:val="18"/>
              </w:rPr>
            </w:pPr>
            <w:r w:rsidRPr="001517F7">
              <w:rPr>
                <w:sz w:val="18"/>
              </w:rPr>
              <w:t>Butylated Hydroxytoluene</w:t>
            </w:r>
          </w:p>
        </w:tc>
        <w:tc>
          <w:tcPr>
            <w:tcW w:w="993" w:type="dxa"/>
          </w:tcPr>
          <w:p w14:paraId="69EE6FC0" w14:textId="77777777" w:rsidR="00882245" w:rsidRDefault="00882245" w:rsidP="00D73CB2">
            <w:pPr>
              <w:pStyle w:val="TableParagraph"/>
              <w:rPr>
                <w:sz w:val="18"/>
              </w:rPr>
            </w:pPr>
            <w:r w:rsidRPr="001517F7">
              <w:rPr>
                <w:sz w:val="18"/>
              </w:rPr>
              <w:t>128-37-0</w:t>
            </w:r>
          </w:p>
        </w:tc>
        <w:tc>
          <w:tcPr>
            <w:tcW w:w="991" w:type="dxa"/>
          </w:tcPr>
          <w:p w14:paraId="7B4205B1" w14:textId="77777777" w:rsidR="00882245" w:rsidRDefault="00882245" w:rsidP="00D73CB2">
            <w:pPr>
              <w:pStyle w:val="TableParagraph"/>
              <w:rPr>
                <w:sz w:val="18"/>
              </w:rPr>
            </w:pPr>
            <w:r w:rsidRPr="001517F7">
              <w:rPr>
                <w:sz w:val="18"/>
              </w:rPr>
              <w:t>204-881-4</w:t>
            </w:r>
          </w:p>
        </w:tc>
        <w:tc>
          <w:tcPr>
            <w:tcW w:w="1709" w:type="dxa"/>
          </w:tcPr>
          <w:p w14:paraId="2EE15B8D" w14:textId="77777777" w:rsidR="00882245" w:rsidRPr="001517F7" w:rsidRDefault="00882245" w:rsidP="00D73CB2">
            <w:pPr>
              <w:pStyle w:val="TableParagraph"/>
              <w:spacing w:before="79" w:line="217" w:lineRule="exact"/>
              <w:ind w:left="139"/>
              <w:rPr>
                <w:sz w:val="20"/>
              </w:rPr>
            </w:pPr>
            <w:r w:rsidRPr="001517F7">
              <w:rPr>
                <w:sz w:val="20"/>
              </w:rPr>
              <w:t>a)  </w:t>
            </w:r>
            <w:r>
              <w:rPr>
                <w:sz w:val="20"/>
              </w:rPr>
              <w:t>Ağız çalkalama suyu</w:t>
            </w:r>
          </w:p>
          <w:p w14:paraId="1681FAA1" w14:textId="77777777" w:rsidR="00882245" w:rsidRPr="001517F7" w:rsidRDefault="00882245" w:rsidP="00D73CB2">
            <w:pPr>
              <w:pStyle w:val="TableParagraph"/>
              <w:spacing w:before="79" w:line="217" w:lineRule="exact"/>
              <w:ind w:left="139"/>
              <w:rPr>
                <w:sz w:val="20"/>
              </w:rPr>
            </w:pPr>
            <w:r w:rsidRPr="001517F7">
              <w:rPr>
                <w:sz w:val="20"/>
              </w:rPr>
              <w:t>b)  </w:t>
            </w:r>
            <w:r>
              <w:rPr>
                <w:sz w:val="20"/>
              </w:rPr>
              <w:t>Diş macunu</w:t>
            </w:r>
          </w:p>
          <w:p w14:paraId="1378B421" w14:textId="77777777" w:rsidR="00882245" w:rsidRDefault="00882245" w:rsidP="00D73CB2">
            <w:pPr>
              <w:pStyle w:val="TableParagraph"/>
              <w:spacing w:before="79" w:line="217" w:lineRule="exact"/>
              <w:ind w:left="139"/>
              <w:rPr>
                <w:sz w:val="20"/>
              </w:rPr>
            </w:pPr>
            <w:r w:rsidRPr="001517F7">
              <w:rPr>
                <w:sz w:val="20"/>
              </w:rPr>
              <w:t>c)  </w:t>
            </w:r>
            <w:r>
              <w:rPr>
                <w:sz w:val="20"/>
              </w:rPr>
              <w:t>Diğer durulanan ve durulanmayan ürünler</w:t>
            </w:r>
          </w:p>
          <w:p w14:paraId="18A30DF6" w14:textId="77777777" w:rsidR="00882245" w:rsidRPr="001517F7" w:rsidRDefault="00882245" w:rsidP="00D73CB2">
            <w:pPr>
              <w:pStyle w:val="TableParagraph"/>
              <w:spacing w:before="79" w:line="217" w:lineRule="exact"/>
              <w:ind w:left="139"/>
              <w:rPr>
                <w:sz w:val="20"/>
              </w:rPr>
            </w:pPr>
          </w:p>
        </w:tc>
        <w:tc>
          <w:tcPr>
            <w:tcW w:w="1700" w:type="dxa"/>
          </w:tcPr>
          <w:p w14:paraId="425B6425" w14:textId="77777777" w:rsidR="00882245" w:rsidRPr="001517F7" w:rsidRDefault="00882245" w:rsidP="00D73CB2">
            <w:pPr>
              <w:pStyle w:val="TableParagraph"/>
              <w:tabs>
                <w:tab w:val="left" w:pos="542"/>
              </w:tabs>
              <w:spacing w:before="197"/>
              <w:ind w:left="108"/>
              <w:rPr>
                <w:sz w:val="20"/>
              </w:rPr>
            </w:pPr>
            <w:r w:rsidRPr="001517F7">
              <w:rPr>
                <w:sz w:val="20"/>
              </w:rPr>
              <w:t>a)  %</w:t>
            </w:r>
            <w:r>
              <w:rPr>
                <w:sz w:val="20"/>
              </w:rPr>
              <w:t xml:space="preserve"> </w:t>
            </w:r>
            <w:r w:rsidRPr="001517F7">
              <w:rPr>
                <w:sz w:val="20"/>
              </w:rPr>
              <w:t>0,001 </w:t>
            </w:r>
          </w:p>
          <w:p w14:paraId="471DA7BF" w14:textId="77777777" w:rsidR="00882245" w:rsidRPr="001517F7" w:rsidRDefault="00882245" w:rsidP="00D73CB2">
            <w:pPr>
              <w:pStyle w:val="TableParagraph"/>
              <w:tabs>
                <w:tab w:val="left" w:pos="542"/>
              </w:tabs>
              <w:spacing w:before="197"/>
              <w:ind w:left="108"/>
              <w:rPr>
                <w:sz w:val="20"/>
              </w:rPr>
            </w:pPr>
            <w:r w:rsidRPr="001517F7">
              <w:rPr>
                <w:sz w:val="20"/>
              </w:rPr>
              <w:t>b) % 0,1 </w:t>
            </w:r>
          </w:p>
          <w:p w14:paraId="57B92F17" w14:textId="77777777" w:rsidR="00882245" w:rsidRPr="001517F7" w:rsidRDefault="00882245" w:rsidP="00D73CB2">
            <w:pPr>
              <w:pStyle w:val="TableParagraph"/>
              <w:tabs>
                <w:tab w:val="left" w:pos="542"/>
              </w:tabs>
              <w:spacing w:before="197"/>
              <w:ind w:left="108"/>
              <w:rPr>
                <w:sz w:val="20"/>
              </w:rPr>
            </w:pPr>
            <w:r w:rsidRPr="001517F7">
              <w:rPr>
                <w:sz w:val="20"/>
              </w:rPr>
              <w:t>c)  %</w:t>
            </w:r>
            <w:r>
              <w:rPr>
                <w:sz w:val="20"/>
              </w:rPr>
              <w:t xml:space="preserve"> </w:t>
            </w:r>
            <w:r w:rsidRPr="001517F7">
              <w:rPr>
                <w:sz w:val="20"/>
              </w:rPr>
              <w:t>0,8 </w:t>
            </w:r>
          </w:p>
          <w:p w14:paraId="765063FD" w14:textId="77777777" w:rsidR="00882245" w:rsidRDefault="00882245" w:rsidP="00D73CB2">
            <w:pPr>
              <w:pStyle w:val="TableParagraph"/>
              <w:tabs>
                <w:tab w:val="left" w:pos="542"/>
              </w:tabs>
              <w:spacing w:before="197"/>
              <w:ind w:left="108"/>
              <w:rPr>
                <w:sz w:val="20"/>
              </w:rPr>
            </w:pPr>
          </w:p>
        </w:tc>
        <w:tc>
          <w:tcPr>
            <w:tcW w:w="2261" w:type="dxa"/>
          </w:tcPr>
          <w:p w14:paraId="0518CA90" w14:textId="77777777" w:rsidR="00882245" w:rsidRDefault="00882245" w:rsidP="00D73CB2">
            <w:pPr>
              <w:pStyle w:val="TableParagraph"/>
              <w:rPr>
                <w:sz w:val="18"/>
              </w:rPr>
            </w:pPr>
          </w:p>
        </w:tc>
        <w:tc>
          <w:tcPr>
            <w:tcW w:w="2693" w:type="dxa"/>
          </w:tcPr>
          <w:p w14:paraId="231FAE49" w14:textId="77777777" w:rsidR="00882245" w:rsidRDefault="00882245" w:rsidP="00D73CB2">
            <w:pPr>
              <w:pStyle w:val="TableParagraph"/>
              <w:rPr>
                <w:sz w:val="18"/>
              </w:rPr>
            </w:pPr>
          </w:p>
        </w:tc>
      </w:tr>
      <w:tr w:rsidR="00882245" w14:paraId="0857A763" w14:textId="77777777" w:rsidTr="00D73CB2">
        <w:trPr>
          <w:trHeight w:val="685"/>
        </w:trPr>
        <w:tc>
          <w:tcPr>
            <w:tcW w:w="1416" w:type="dxa"/>
          </w:tcPr>
          <w:p w14:paraId="4241CFEA" w14:textId="77777777" w:rsidR="00882245" w:rsidRDefault="00882245" w:rsidP="00D73CB2">
            <w:pPr>
              <w:pStyle w:val="TableParagraph"/>
              <w:rPr>
                <w:sz w:val="18"/>
              </w:rPr>
            </w:pPr>
            <w:r w:rsidRPr="001517F7">
              <w:rPr>
                <w:sz w:val="18"/>
              </w:rPr>
              <w:t>326</w:t>
            </w:r>
          </w:p>
        </w:tc>
        <w:tc>
          <w:tcPr>
            <w:tcW w:w="1984" w:type="dxa"/>
          </w:tcPr>
          <w:p w14:paraId="71D228B5" w14:textId="77777777" w:rsidR="00882245" w:rsidRDefault="00882245" w:rsidP="00D73CB2">
            <w:pPr>
              <w:pStyle w:val="TableParagraph"/>
              <w:rPr>
                <w:sz w:val="18"/>
              </w:rPr>
            </w:pPr>
            <w:r w:rsidRPr="001517F7">
              <w:rPr>
                <w:sz w:val="18"/>
              </w:rPr>
              <w:t>1H-Inden-1,3(2H)-dion, 2-(2-</w:t>
            </w:r>
            <w:r>
              <w:rPr>
                <w:sz w:val="18"/>
              </w:rPr>
              <w:t>kinolinil</w:t>
            </w:r>
            <w:r w:rsidRPr="001517F7">
              <w:rPr>
                <w:sz w:val="18"/>
              </w:rPr>
              <w:t xml:space="preserve">)-, </w:t>
            </w:r>
            <w:r>
              <w:rPr>
                <w:sz w:val="18"/>
              </w:rPr>
              <w:t>sulfonlanmış</w:t>
            </w:r>
            <w:r w:rsidRPr="001517F7">
              <w:rPr>
                <w:sz w:val="18"/>
              </w:rPr>
              <w:t xml:space="preserve">, sodium </w:t>
            </w:r>
            <w:r>
              <w:rPr>
                <w:sz w:val="18"/>
              </w:rPr>
              <w:t>tuzları</w:t>
            </w:r>
            <w:r w:rsidRPr="001517F7">
              <w:rPr>
                <w:sz w:val="18"/>
              </w:rPr>
              <w:t xml:space="preserve"> (CI 47005</w:t>
            </w:r>
            <w:r w:rsidRPr="00676589">
              <w:rPr>
                <w:sz w:val="18"/>
              </w:rPr>
              <w:t>) (</w:t>
            </w:r>
            <w:r w:rsidRPr="00676589">
              <w:rPr>
                <w:sz w:val="18"/>
                <w:vertAlign w:val="superscript"/>
              </w:rPr>
              <w:t>35</w:t>
            </w:r>
            <w:r w:rsidRPr="00676589">
              <w:rPr>
                <w:sz w:val="18"/>
              </w:rPr>
              <w:t>), (</w:t>
            </w:r>
            <w:r w:rsidRPr="00676589">
              <w:rPr>
                <w:sz w:val="18"/>
                <w:vertAlign w:val="superscript"/>
              </w:rPr>
              <w:t>36</w:t>
            </w:r>
            <w:r w:rsidRPr="00676589">
              <w:rPr>
                <w:sz w:val="18"/>
              </w:rPr>
              <w:t>)</w:t>
            </w:r>
          </w:p>
          <w:p w14:paraId="2670ACC1" w14:textId="77777777" w:rsidR="00882245" w:rsidRPr="001517F7" w:rsidRDefault="00882245" w:rsidP="00D73CB2">
            <w:pPr>
              <w:pStyle w:val="TableParagraph"/>
              <w:rPr>
                <w:sz w:val="18"/>
              </w:rPr>
            </w:pPr>
          </w:p>
        </w:tc>
        <w:tc>
          <w:tcPr>
            <w:tcW w:w="1704" w:type="dxa"/>
          </w:tcPr>
          <w:p w14:paraId="4BA02B79" w14:textId="77777777" w:rsidR="00882245" w:rsidRPr="001517F7" w:rsidRDefault="00882245" w:rsidP="00D73CB2">
            <w:pPr>
              <w:pStyle w:val="TableParagraph"/>
              <w:rPr>
                <w:sz w:val="18"/>
              </w:rPr>
            </w:pPr>
            <w:r w:rsidRPr="001517F7">
              <w:rPr>
                <w:sz w:val="18"/>
              </w:rPr>
              <w:t>Acid Yellow 3</w:t>
            </w:r>
          </w:p>
        </w:tc>
        <w:tc>
          <w:tcPr>
            <w:tcW w:w="993" w:type="dxa"/>
          </w:tcPr>
          <w:p w14:paraId="5AB0A61C" w14:textId="77777777" w:rsidR="00882245" w:rsidRPr="001517F7" w:rsidRDefault="00882245" w:rsidP="00D73CB2">
            <w:pPr>
              <w:pStyle w:val="TableParagraph"/>
              <w:rPr>
                <w:sz w:val="18"/>
              </w:rPr>
            </w:pPr>
            <w:r w:rsidRPr="001517F7">
              <w:rPr>
                <w:sz w:val="18"/>
              </w:rPr>
              <w:t>8004-92-0</w:t>
            </w:r>
          </w:p>
        </w:tc>
        <w:tc>
          <w:tcPr>
            <w:tcW w:w="991" w:type="dxa"/>
          </w:tcPr>
          <w:p w14:paraId="45E16241" w14:textId="77777777" w:rsidR="00882245" w:rsidRPr="001517F7" w:rsidRDefault="00882245" w:rsidP="00D73CB2">
            <w:pPr>
              <w:pStyle w:val="TableParagraph"/>
              <w:rPr>
                <w:sz w:val="18"/>
              </w:rPr>
            </w:pPr>
            <w:r w:rsidRPr="001517F7">
              <w:rPr>
                <w:sz w:val="18"/>
              </w:rPr>
              <w:t>305-897-5</w:t>
            </w:r>
          </w:p>
        </w:tc>
        <w:tc>
          <w:tcPr>
            <w:tcW w:w="1709" w:type="dxa"/>
          </w:tcPr>
          <w:p w14:paraId="72832888" w14:textId="77777777" w:rsidR="00882245" w:rsidRPr="001517F7" w:rsidRDefault="00882245" w:rsidP="00D73CB2">
            <w:pPr>
              <w:pStyle w:val="TableParagraph"/>
              <w:spacing w:before="79" w:line="217" w:lineRule="exact"/>
              <w:ind w:left="139"/>
              <w:rPr>
                <w:sz w:val="20"/>
              </w:rPr>
            </w:pPr>
            <w:r>
              <w:rPr>
                <w:sz w:val="20"/>
              </w:rPr>
              <w:t>Oksidatif olmayan saç boyama ürünleri</w:t>
            </w:r>
          </w:p>
        </w:tc>
        <w:tc>
          <w:tcPr>
            <w:tcW w:w="1700" w:type="dxa"/>
          </w:tcPr>
          <w:p w14:paraId="2CB6F034" w14:textId="77777777" w:rsidR="00882245" w:rsidRPr="001517F7" w:rsidRDefault="00882245" w:rsidP="00D73CB2">
            <w:pPr>
              <w:pStyle w:val="TableParagraph"/>
              <w:tabs>
                <w:tab w:val="left" w:pos="542"/>
              </w:tabs>
              <w:spacing w:before="197"/>
              <w:ind w:left="108"/>
              <w:rPr>
                <w:sz w:val="20"/>
              </w:rPr>
            </w:pPr>
            <w:r w:rsidRPr="001517F7">
              <w:rPr>
                <w:sz w:val="20"/>
              </w:rPr>
              <w:t> %0,5</w:t>
            </w:r>
          </w:p>
        </w:tc>
        <w:tc>
          <w:tcPr>
            <w:tcW w:w="2261" w:type="dxa"/>
          </w:tcPr>
          <w:p w14:paraId="0129CC0B" w14:textId="77777777" w:rsidR="00882245" w:rsidRDefault="00882245" w:rsidP="00D73CB2">
            <w:pPr>
              <w:pStyle w:val="TableParagraph"/>
              <w:rPr>
                <w:sz w:val="18"/>
              </w:rPr>
            </w:pPr>
          </w:p>
        </w:tc>
        <w:tc>
          <w:tcPr>
            <w:tcW w:w="2693" w:type="dxa"/>
          </w:tcPr>
          <w:p w14:paraId="3B856A9C" w14:textId="77777777" w:rsidR="00882245" w:rsidRDefault="00882245" w:rsidP="00D73CB2">
            <w:pPr>
              <w:pStyle w:val="TableParagraph"/>
              <w:rPr>
                <w:sz w:val="18"/>
              </w:rPr>
            </w:pPr>
          </w:p>
        </w:tc>
      </w:tr>
      <w:tr w:rsidR="00F559D0" w14:paraId="78A54803" w14:textId="77777777" w:rsidTr="00D73CB2">
        <w:trPr>
          <w:trHeight w:val="685"/>
        </w:trPr>
        <w:tc>
          <w:tcPr>
            <w:tcW w:w="1416" w:type="dxa"/>
          </w:tcPr>
          <w:p w14:paraId="2A4BB63D" w14:textId="72ADAD13" w:rsidR="00F559D0" w:rsidRPr="001517F7" w:rsidRDefault="00F559D0" w:rsidP="00D73CB2">
            <w:pPr>
              <w:pStyle w:val="TableParagraph"/>
              <w:rPr>
                <w:sz w:val="18"/>
              </w:rPr>
            </w:pPr>
            <w:r w:rsidRPr="00F559D0">
              <w:rPr>
                <w:sz w:val="18"/>
              </w:rPr>
              <w:t>327</w:t>
            </w:r>
            <w:r>
              <w:rPr>
                <w:sz w:val="18"/>
              </w:rPr>
              <w:t xml:space="preserve"> </w:t>
            </w:r>
            <w:r w:rsidRPr="00F559D0">
              <w:rPr>
                <w:b/>
                <w:sz w:val="18"/>
              </w:rPr>
              <w:t>(Ek satır:RG-5/3/2024-32480)</w:t>
            </w:r>
            <w:r>
              <w:rPr>
                <w:sz w:val="18"/>
              </w:rPr>
              <w:t xml:space="preserve"> </w:t>
            </w:r>
          </w:p>
        </w:tc>
        <w:tc>
          <w:tcPr>
            <w:tcW w:w="1984" w:type="dxa"/>
          </w:tcPr>
          <w:p w14:paraId="359B157B" w14:textId="73AA5D5F" w:rsidR="00F559D0" w:rsidRPr="001517F7" w:rsidRDefault="00F559D0" w:rsidP="00D73CB2">
            <w:pPr>
              <w:pStyle w:val="TableParagraph"/>
              <w:rPr>
                <w:sz w:val="18"/>
              </w:rPr>
            </w:pPr>
            <w:r w:rsidRPr="00F559D0">
              <w:rPr>
                <w:sz w:val="18"/>
              </w:rPr>
              <w:t>[3R-(3α,3aβ,7β,8aα)]-1-(2,3,4,7,8,8a-hekzahidro-3,6,8,8-tetrametil-1H-3a,7-metanoazulen-5-il)ethan-1-on (40)</w:t>
            </w:r>
          </w:p>
        </w:tc>
        <w:tc>
          <w:tcPr>
            <w:tcW w:w="1704" w:type="dxa"/>
          </w:tcPr>
          <w:p w14:paraId="1993E8ED" w14:textId="7179C564" w:rsidR="00F559D0" w:rsidRPr="001517F7" w:rsidRDefault="00F559D0" w:rsidP="00D73CB2">
            <w:pPr>
              <w:pStyle w:val="TableParagraph"/>
              <w:rPr>
                <w:sz w:val="18"/>
              </w:rPr>
            </w:pPr>
            <w:r w:rsidRPr="00F559D0">
              <w:rPr>
                <w:sz w:val="18"/>
              </w:rPr>
              <w:t>Acetyl Cedrene</w:t>
            </w:r>
          </w:p>
        </w:tc>
        <w:tc>
          <w:tcPr>
            <w:tcW w:w="993" w:type="dxa"/>
          </w:tcPr>
          <w:p w14:paraId="5A5B8C63" w14:textId="5D24F8AA" w:rsidR="00F559D0" w:rsidRPr="001517F7" w:rsidRDefault="00F559D0" w:rsidP="00D73CB2">
            <w:pPr>
              <w:pStyle w:val="TableParagraph"/>
              <w:rPr>
                <w:sz w:val="18"/>
              </w:rPr>
            </w:pPr>
            <w:r w:rsidRPr="00F559D0">
              <w:rPr>
                <w:sz w:val="18"/>
              </w:rPr>
              <w:t>32388-55-9</w:t>
            </w:r>
          </w:p>
        </w:tc>
        <w:tc>
          <w:tcPr>
            <w:tcW w:w="991" w:type="dxa"/>
          </w:tcPr>
          <w:p w14:paraId="052585F7" w14:textId="0BCD181D" w:rsidR="00F559D0" w:rsidRPr="001517F7" w:rsidRDefault="00F559D0" w:rsidP="00D73CB2">
            <w:pPr>
              <w:pStyle w:val="TableParagraph"/>
              <w:rPr>
                <w:sz w:val="18"/>
              </w:rPr>
            </w:pPr>
            <w:r w:rsidRPr="00F559D0">
              <w:rPr>
                <w:sz w:val="18"/>
              </w:rPr>
              <w:t>251-020-3</w:t>
            </w:r>
          </w:p>
        </w:tc>
        <w:tc>
          <w:tcPr>
            <w:tcW w:w="1709" w:type="dxa"/>
          </w:tcPr>
          <w:p w14:paraId="0B90F999" w14:textId="77777777" w:rsidR="00F559D0" w:rsidRDefault="00F559D0" w:rsidP="00D73CB2">
            <w:pPr>
              <w:pStyle w:val="TableParagraph"/>
              <w:spacing w:before="79" w:line="217" w:lineRule="exact"/>
              <w:ind w:left="139"/>
              <w:rPr>
                <w:sz w:val="20"/>
              </w:rPr>
            </w:pPr>
          </w:p>
        </w:tc>
        <w:tc>
          <w:tcPr>
            <w:tcW w:w="1700" w:type="dxa"/>
          </w:tcPr>
          <w:p w14:paraId="53C42425" w14:textId="77777777" w:rsidR="00F559D0" w:rsidRPr="001517F7" w:rsidRDefault="00F559D0" w:rsidP="00D73CB2">
            <w:pPr>
              <w:pStyle w:val="TableParagraph"/>
              <w:tabs>
                <w:tab w:val="left" w:pos="542"/>
              </w:tabs>
              <w:spacing w:before="197"/>
              <w:ind w:left="108"/>
              <w:rPr>
                <w:sz w:val="20"/>
              </w:rPr>
            </w:pPr>
          </w:p>
        </w:tc>
        <w:tc>
          <w:tcPr>
            <w:tcW w:w="2261" w:type="dxa"/>
          </w:tcPr>
          <w:p w14:paraId="4AC26259" w14:textId="77777777" w:rsidR="00F559D0" w:rsidRPr="00F559D0" w:rsidRDefault="00F559D0" w:rsidP="00D73CB2">
            <w:pPr>
              <w:pStyle w:val="TableParagraph"/>
              <w:rPr>
                <w:sz w:val="18"/>
              </w:rPr>
            </w:pPr>
            <w:r w:rsidRPr="00F559D0">
              <w:rPr>
                <w:sz w:val="18"/>
              </w:rPr>
              <w:t>Konsantrasyonunun</w:t>
            </w:r>
          </w:p>
          <w:p w14:paraId="1E43DF74" w14:textId="77777777" w:rsidR="00F559D0" w:rsidRPr="00F559D0" w:rsidRDefault="00F559D0" w:rsidP="00D73CB2">
            <w:pPr>
              <w:pStyle w:val="TableParagraph"/>
              <w:numPr>
                <w:ilvl w:val="0"/>
                <w:numId w:val="188"/>
              </w:numPr>
              <w:rPr>
                <w:sz w:val="18"/>
              </w:rPr>
            </w:pPr>
            <w:r w:rsidRPr="00F559D0">
              <w:rPr>
                <w:sz w:val="18"/>
              </w:rPr>
              <w:t>durulanmayan ürünlerde % 0,001</w:t>
            </w:r>
          </w:p>
          <w:p w14:paraId="2CE026EE" w14:textId="77777777" w:rsidR="00F559D0" w:rsidRPr="00F559D0" w:rsidRDefault="00F559D0" w:rsidP="00D73CB2">
            <w:pPr>
              <w:pStyle w:val="TableParagraph"/>
              <w:numPr>
                <w:ilvl w:val="0"/>
                <w:numId w:val="188"/>
              </w:numPr>
              <w:rPr>
                <w:sz w:val="18"/>
              </w:rPr>
            </w:pPr>
            <w:r w:rsidRPr="00F559D0">
              <w:rPr>
                <w:sz w:val="18"/>
              </w:rPr>
              <w:t>durulanan ürünlerde</w:t>
            </w:r>
          </w:p>
          <w:p w14:paraId="2E423E5F" w14:textId="77777777" w:rsidR="00F559D0" w:rsidRPr="00F559D0" w:rsidRDefault="00F559D0" w:rsidP="00D73CB2">
            <w:pPr>
              <w:pStyle w:val="TableParagraph"/>
              <w:rPr>
                <w:sz w:val="18"/>
              </w:rPr>
            </w:pPr>
            <w:r w:rsidRPr="00F559D0">
              <w:rPr>
                <w:sz w:val="18"/>
              </w:rPr>
              <w:t>% 0,01 oranlarını aşması durumunda, bu maddenin varlığı, Kozmetik Ürünler Yönetmeliği Madde 22 (1)(g)’de</w:t>
            </w:r>
          </w:p>
          <w:p w14:paraId="3E5F880C" w14:textId="77777777" w:rsidR="00F559D0" w:rsidRPr="00F559D0" w:rsidRDefault="00F559D0" w:rsidP="00D73CB2">
            <w:pPr>
              <w:pStyle w:val="TableParagraph"/>
              <w:rPr>
                <w:sz w:val="18"/>
              </w:rPr>
            </w:pPr>
            <w:r w:rsidRPr="00F559D0">
              <w:rPr>
                <w:sz w:val="18"/>
              </w:rPr>
              <w:t>bahsi geçen, “ÜRÜN BİLEŞENLERİ”</w:t>
            </w:r>
          </w:p>
          <w:p w14:paraId="26AB76CF" w14:textId="71F2FD69" w:rsidR="00F559D0" w:rsidRDefault="00F559D0" w:rsidP="00D73CB2">
            <w:pPr>
              <w:pStyle w:val="TableParagraph"/>
              <w:rPr>
                <w:sz w:val="18"/>
              </w:rPr>
            </w:pPr>
            <w:r w:rsidRPr="00F559D0">
              <w:rPr>
                <w:sz w:val="18"/>
              </w:rPr>
              <w:lastRenderedPageBreak/>
              <w:t>listesinde belirtilmiş olmalıdır.</w:t>
            </w:r>
          </w:p>
        </w:tc>
        <w:tc>
          <w:tcPr>
            <w:tcW w:w="2693" w:type="dxa"/>
          </w:tcPr>
          <w:p w14:paraId="46629D64" w14:textId="77777777" w:rsidR="00F559D0" w:rsidRDefault="00F559D0" w:rsidP="00D73CB2">
            <w:pPr>
              <w:pStyle w:val="TableParagraph"/>
              <w:rPr>
                <w:sz w:val="18"/>
              </w:rPr>
            </w:pPr>
          </w:p>
          <w:p w14:paraId="1AF9B519" w14:textId="77777777" w:rsidR="00F559D0" w:rsidRDefault="00F559D0" w:rsidP="00D73CB2">
            <w:pPr>
              <w:pStyle w:val="TableParagraph"/>
              <w:rPr>
                <w:sz w:val="18"/>
              </w:rPr>
            </w:pPr>
          </w:p>
        </w:tc>
      </w:tr>
      <w:tr w:rsidR="00F559D0" w14:paraId="3D2AD63D" w14:textId="77777777" w:rsidTr="00D73CB2">
        <w:trPr>
          <w:trHeight w:val="685"/>
        </w:trPr>
        <w:tc>
          <w:tcPr>
            <w:tcW w:w="1416" w:type="dxa"/>
          </w:tcPr>
          <w:p w14:paraId="1FDC2F56" w14:textId="47F74F43" w:rsidR="00F559D0" w:rsidRPr="001517F7" w:rsidRDefault="00F559D0" w:rsidP="00D73CB2">
            <w:pPr>
              <w:pStyle w:val="TableParagraph"/>
              <w:rPr>
                <w:sz w:val="18"/>
              </w:rPr>
            </w:pPr>
            <w:r>
              <w:rPr>
                <w:sz w:val="18"/>
              </w:rPr>
              <w:t>328</w:t>
            </w:r>
            <w:r w:rsidRPr="00F559D0">
              <w:rPr>
                <w:sz w:val="18"/>
              </w:rPr>
              <w:t xml:space="preserve"> </w:t>
            </w:r>
            <w:r w:rsidRPr="00F559D0">
              <w:rPr>
                <w:b/>
                <w:sz w:val="18"/>
              </w:rPr>
              <w:t>(Ek satır:RG-5/3/2024-32480)</w:t>
            </w:r>
          </w:p>
        </w:tc>
        <w:tc>
          <w:tcPr>
            <w:tcW w:w="1984" w:type="dxa"/>
          </w:tcPr>
          <w:p w14:paraId="5D10BBC6" w14:textId="51D71F67" w:rsidR="00F559D0" w:rsidRPr="001517F7" w:rsidRDefault="00F559D0" w:rsidP="00D73CB2">
            <w:pPr>
              <w:pStyle w:val="TableParagraph"/>
              <w:rPr>
                <w:sz w:val="18"/>
              </w:rPr>
            </w:pPr>
            <w:r w:rsidRPr="00F559D0">
              <w:rPr>
                <w:sz w:val="18"/>
              </w:rPr>
              <w:t>Pentil-2-hidroksi-benzoat (40)</w:t>
            </w:r>
          </w:p>
        </w:tc>
        <w:tc>
          <w:tcPr>
            <w:tcW w:w="1704" w:type="dxa"/>
          </w:tcPr>
          <w:p w14:paraId="66008A59" w14:textId="58EAE4E7" w:rsidR="00F559D0" w:rsidRPr="001517F7" w:rsidRDefault="00F559D0" w:rsidP="00D73CB2">
            <w:pPr>
              <w:pStyle w:val="TableParagraph"/>
              <w:rPr>
                <w:sz w:val="18"/>
              </w:rPr>
            </w:pPr>
            <w:r w:rsidRPr="00F559D0">
              <w:rPr>
                <w:sz w:val="18"/>
              </w:rPr>
              <w:t>Amyl Salicylate</w:t>
            </w:r>
          </w:p>
        </w:tc>
        <w:tc>
          <w:tcPr>
            <w:tcW w:w="993" w:type="dxa"/>
          </w:tcPr>
          <w:p w14:paraId="3DC855FE" w14:textId="22C65B25" w:rsidR="00F559D0" w:rsidRPr="001517F7" w:rsidRDefault="00F559D0" w:rsidP="00D73CB2">
            <w:pPr>
              <w:pStyle w:val="TableParagraph"/>
              <w:rPr>
                <w:sz w:val="18"/>
              </w:rPr>
            </w:pPr>
            <w:r w:rsidRPr="00F559D0">
              <w:rPr>
                <w:sz w:val="18"/>
              </w:rPr>
              <w:t>2050-08-0</w:t>
            </w:r>
          </w:p>
        </w:tc>
        <w:tc>
          <w:tcPr>
            <w:tcW w:w="991" w:type="dxa"/>
          </w:tcPr>
          <w:p w14:paraId="4997CD0F" w14:textId="5FD037F6" w:rsidR="00F559D0" w:rsidRPr="001517F7" w:rsidRDefault="00F559D0" w:rsidP="00D73CB2">
            <w:pPr>
              <w:pStyle w:val="TableParagraph"/>
              <w:rPr>
                <w:sz w:val="18"/>
              </w:rPr>
            </w:pPr>
            <w:r w:rsidRPr="00F559D0">
              <w:rPr>
                <w:sz w:val="18"/>
              </w:rPr>
              <w:t>218-080-2</w:t>
            </w:r>
          </w:p>
        </w:tc>
        <w:tc>
          <w:tcPr>
            <w:tcW w:w="1709" w:type="dxa"/>
          </w:tcPr>
          <w:p w14:paraId="5FA2A5D8" w14:textId="77777777" w:rsidR="00F559D0" w:rsidRDefault="00F559D0" w:rsidP="00D73CB2">
            <w:pPr>
              <w:pStyle w:val="TableParagraph"/>
              <w:spacing w:before="79" w:line="217" w:lineRule="exact"/>
              <w:ind w:left="139"/>
              <w:rPr>
                <w:sz w:val="20"/>
              </w:rPr>
            </w:pPr>
          </w:p>
        </w:tc>
        <w:tc>
          <w:tcPr>
            <w:tcW w:w="1700" w:type="dxa"/>
          </w:tcPr>
          <w:p w14:paraId="7DC130CC" w14:textId="77777777" w:rsidR="00F559D0" w:rsidRPr="001517F7" w:rsidRDefault="00F559D0" w:rsidP="00D73CB2">
            <w:pPr>
              <w:pStyle w:val="TableParagraph"/>
              <w:tabs>
                <w:tab w:val="left" w:pos="542"/>
              </w:tabs>
              <w:spacing w:before="197"/>
              <w:ind w:left="108"/>
              <w:rPr>
                <w:sz w:val="20"/>
              </w:rPr>
            </w:pPr>
          </w:p>
        </w:tc>
        <w:tc>
          <w:tcPr>
            <w:tcW w:w="2261" w:type="dxa"/>
          </w:tcPr>
          <w:p w14:paraId="5555410C" w14:textId="77777777" w:rsidR="00F559D0" w:rsidRPr="00F559D0" w:rsidRDefault="00F559D0" w:rsidP="00D73CB2">
            <w:pPr>
              <w:pStyle w:val="TableParagraph"/>
              <w:rPr>
                <w:sz w:val="18"/>
              </w:rPr>
            </w:pPr>
            <w:r w:rsidRPr="00F559D0">
              <w:rPr>
                <w:sz w:val="18"/>
              </w:rPr>
              <w:t>Konsantrasyonunun</w:t>
            </w:r>
          </w:p>
          <w:p w14:paraId="42AD4393" w14:textId="77777777" w:rsidR="00F559D0" w:rsidRPr="00F559D0" w:rsidRDefault="00F559D0" w:rsidP="00D73CB2">
            <w:pPr>
              <w:pStyle w:val="TableParagraph"/>
              <w:rPr>
                <w:sz w:val="18"/>
              </w:rPr>
            </w:pPr>
            <w:r w:rsidRPr="00F559D0">
              <w:rPr>
                <w:sz w:val="18"/>
              </w:rPr>
              <w:t>—</w:t>
            </w:r>
            <w:r w:rsidRPr="00F559D0">
              <w:rPr>
                <w:sz w:val="18"/>
              </w:rPr>
              <w:tab/>
              <w:t>durulanmayan ürünlerde % 0,001</w:t>
            </w:r>
          </w:p>
          <w:p w14:paraId="0C062C8E" w14:textId="77777777" w:rsidR="00F559D0" w:rsidRPr="00F559D0" w:rsidRDefault="00F559D0" w:rsidP="00D73CB2">
            <w:pPr>
              <w:pStyle w:val="TableParagraph"/>
              <w:rPr>
                <w:sz w:val="18"/>
              </w:rPr>
            </w:pPr>
            <w:r w:rsidRPr="00F559D0">
              <w:rPr>
                <w:sz w:val="18"/>
              </w:rPr>
              <w:t>—</w:t>
            </w:r>
            <w:r w:rsidRPr="00F559D0">
              <w:rPr>
                <w:sz w:val="18"/>
              </w:rPr>
              <w:tab/>
              <w:t>durulanan ürünlerde</w:t>
            </w:r>
          </w:p>
          <w:p w14:paraId="63E8085E" w14:textId="77777777" w:rsidR="00F559D0" w:rsidRPr="00F559D0" w:rsidRDefault="00F559D0" w:rsidP="00D73CB2">
            <w:pPr>
              <w:pStyle w:val="TableParagraph"/>
              <w:rPr>
                <w:sz w:val="18"/>
              </w:rPr>
            </w:pPr>
            <w:r w:rsidRPr="00F559D0">
              <w:rPr>
                <w:sz w:val="18"/>
              </w:rPr>
              <w:t>% 0,01 oranlarını aşması durumunda, bu maddenin varlığı, Kozmetik Ürünler Yönetmeliği Madde 22 (1)(g)’de bahsi geçen, “ÜRÜN BİLEŞENLERİ”</w:t>
            </w:r>
          </w:p>
          <w:p w14:paraId="777A006F" w14:textId="5795F49C" w:rsidR="00F559D0" w:rsidRDefault="00F559D0" w:rsidP="00D73CB2">
            <w:pPr>
              <w:pStyle w:val="TableParagraph"/>
              <w:rPr>
                <w:sz w:val="18"/>
              </w:rPr>
            </w:pPr>
            <w:r w:rsidRPr="00F559D0">
              <w:rPr>
                <w:sz w:val="18"/>
              </w:rPr>
              <w:t>listesinde belirtilmiş olmalıdır.</w:t>
            </w:r>
          </w:p>
        </w:tc>
        <w:tc>
          <w:tcPr>
            <w:tcW w:w="2693" w:type="dxa"/>
          </w:tcPr>
          <w:p w14:paraId="1E6FAC1F" w14:textId="77777777" w:rsidR="00F559D0" w:rsidRDefault="00F559D0" w:rsidP="00D73CB2">
            <w:pPr>
              <w:pStyle w:val="TableParagraph"/>
              <w:rPr>
                <w:sz w:val="18"/>
              </w:rPr>
            </w:pPr>
          </w:p>
        </w:tc>
      </w:tr>
      <w:tr w:rsidR="00F559D0" w14:paraId="29EFA6BC" w14:textId="77777777" w:rsidTr="00D73CB2">
        <w:trPr>
          <w:trHeight w:val="685"/>
        </w:trPr>
        <w:tc>
          <w:tcPr>
            <w:tcW w:w="1416" w:type="dxa"/>
          </w:tcPr>
          <w:p w14:paraId="370888A5" w14:textId="7F8C4CBA" w:rsidR="00F559D0" w:rsidRPr="001517F7" w:rsidRDefault="00F559D0" w:rsidP="00D73CB2">
            <w:pPr>
              <w:pStyle w:val="TableParagraph"/>
              <w:rPr>
                <w:sz w:val="18"/>
              </w:rPr>
            </w:pPr>
            <w:r>
              <w:rPr>
                <w:sz w:val="18"/>
              </w:rPr>
              <w:t xml:space="preserve">329 </w:t>
            </w:r>
            <w:r w:rsidRPr="00F559D0">
              <w:rPr>
                <w:b/>
                <w:sz w:val="18"/>
              </w:rPr>
              <w:t>(Ek satır:RG-5/3/2024-32480)</w:t>
            </w:r>
          </w:p>
        </w:tc>
        <w:tc>
          <w:tcPr>
            <w:tcW w:w="1984" w:type="dxa"/>
          </w:tcPr>
          <w:p w14:paraId="5D6EEB72" w14:textId="20CCBF13" w:rsidR="00F559D0" w:rsidRPr="001517F7" w:rsidRDefault="00F559D0" w:rsidP="00D73CB2">
            <w:pPr>
              <w:pStyle w:val="TableParagraph"/>
              <w:rPr>
                <w:sz w:val="18"/>
              </w:rPr>
            </w:pPr>
            <w:r w:rsidRPr="00F559D0">
              <w:rPr>
                <w:sz w:val="18"/>
              </w:rPr>
              <w:t>1-Metoksi-4-(1E)-1-propen-1-il-benzen (trans-Anethol) (40)</w:t>
            </w:r>
          </w:p>
        </w:tc>
        <w:tc>
          <w:tcPr>
            <w:tcW w:w="1704" w:type="dxa"/>
          </w:tcPr>
          <w:p w14:paraId="034B6C87" w14:textId="399433F4" w:rsidR="00F559D0" w:rsidRPr="001517F7" w:rsidRDefault="00F559D0" w:rsidP="00D73CB2">
            <w:pPr>
              <w:pStyle w:val="TableParagraph"/>
              <w:rPr>
                <w:sz w:val="18"/>
              </w:rPr>
            </w:pPr>
            <w:r w:rsidRPr="00F559D0">
              <w:rPr>
                <w:sz w:val="18"/>
              </w:rPr>
              <w:t>Anethole</w:t>
            </w:r>
          </w:p>
        </w:tc>
        <w:tc>
          <w:tcPr>
            <w:tcW w:w="993" w:type="dxa"/>
          </w:tcPr>
          <w:p w14:paraId="7F8F3109" w14:textId="3C6B1F93" w:rsidR="00F559D0" w:rsidRPr="001517F7" w:rsidRDefault="00F559D0" w:rsidP="00D73CB2">
            <w:pPr>
              <w:pStyle w:val="TableParagraph"/>
              <w:rPr>
                <w:sz w:val="18"/>
              </w:rPr>
            </w:pPr>
            <w:r w:rsidRPr="00F559D0">
              <w:rPr>
                <w:sz w:val="18"/>
              </w:rPr>
              <w:t>104-46-1/ 4180-23-8</w:t>
            </w:r>
          </w:p>
        </w:tc>
        <w:tc>
          <w:tcPr>
            <w:tcW w:w="991" w:type="dxa"/>
          </w:tcPr>
          <w:p w14:paraId="335916BE" w14:textId="25EE0563" w:rsidR="00F559D0" w:rsidRPr="001517F7" w:rsidRDefault="00F559D0" w:rsidP="00D73CB2">
            <w:pPr>
              <w:pStyle w:val="TableParagraph"/>
              <w:rPr>
                <w:sz w:val="18"/>
              </w:rPr>
            </w:pPr>
            <w:r w:rsidRPr="00F559D0">
              <w:rPr>
                <w:sz w:val="18"/>
              </w:rPr>
              <w:t>203-205-5/ 224-052-0</w:t>
            </w:r>
          </w:p>
        </w:tc>
        <w:tc>
          <w:tcPr>
            <w:tcW w:w="1709" w:type="dxa"/>
          </w:tcPr>
          <w:p w14:paraId="7BCA33C9" w14:textId="77777777" w:rsidR="00F559D0" w:rsidRDefault="00F559D0" w:rsidP="00D73CB2">
            <w:pPr>
              <w:pStyle w:val="TableParagraph"/>
              <w:spacing w:before="79" w:line="217" w:lineRule="exact"/>
              <w:ind w:left="139"/>
              <w:rPr>
                <w:sz w:val="20"/>
              </w:rPr>
            </w:pPr>
          </w:p>
        </w:tc>
        <w:tc>
          <w:tcPr>
            <w:tcW w:w="1700" w:type="dxa"/>
          </w:tcPr>
          <w:p w14:paraId="1731B223" w14:textId="77777777" w:rsidR="00F559D0" w:rsidRPr="001517F7" w:rsidRDefault="00F559D0" w:rsidP="00D73CB2">
            <w:pPr>
              <w:pStyle w:val="TableParagraph"/>
              <w:tabs>
                <w:tab w:val="left" w:pos="542"/>
              </w:tabs>
              <w:spacing w:before="197"/>
              <w:ind w:left="108"/>
              <w:rPr>
                <w:sz w:val="20"/>
              </w:rPr>
            </w:pPr>
          </w:p>
        </w:tc>
        <w:tc>
          <w:tcPr>
            <w:tcW w:w="2261" w:type="dxa"/>
          </w:tcPr>
          <w:p w14:paraId="626BEE6B" w14:textId="77777777" w:rsidR="00F559D0" w:rsidRPr="00F559D0" w:rsidRDefault="00F559D0" w:rsidP="00D73CB2">
            <w:pPr>
              <w:pStyle w:val="TableParagraph"/>
              <w:rPr>
                <w:sz w:val="18"/>
              </w:rPr>
            </w:pPr>
            <w:r w:rsidRPr="00F559D0">
              <w:rPr>
                <w:sz w:val="18"/>
              </w:rPr>
              <w:t>Konsantrasyonunun</w:t>
            </w:r>
          </w:p>
          <w:p w14:paraId="61A67123" w14:textId="77777777" w:rsidR="00F559D0" w:rsidRPr="00F559D0" w:rsidRDefault="00F559D0" w:rsidP="00D73CB2">
            <w:pPr>
              <w:pStyle w:val="TableParagraph"/>
              <w:rPr>
                <w:sz w:val="18"/>
              </w:rPr>
            </w:pPr>
            <w:r w:rsidRPr="00F559D0">
              <w:rPr>
                <w:sz w:val="18"/>
              </w:rPr>
              <w:t>—</w:t>
            </w:r>
            <w:r w:rsidRPr="00F559D0">
              <w:rPr>
                <w:sz w:val="18"/>
              </w:rPr>
              <w:tab/>
              <w:t>durulanmayan ürünlerde % 0,001</w:t>
            </w:r>
          </w:p>
          <w:p w14:paraId="494F25A1" w14:textId="77777777" w:rsidR="00F559D0" w:rsidRPr="00F559D0" w:rsidRDefault="00F559D0" w:rsidP="00D73CB2">
            <w:pPr>
              <w:pStyle w:val="TableParagraph"/>
              <w:rPr>
                <w:sz w:val="18"/>
              </w:rPr>
            </w:pPr>
            <w:r w:rsidRPr="00F559D0">
              <w:rPr>
                <w:sz w:val="18"/>
              </w:rPr>
              <w:t>—</w:t>
            </w:r>
            <w:r w:rsidRPr="00F559D0">
              <w:rPr>
                <w:sz w:val="18"/>
              </w:rPr>
              <w:tab/>
              <w:t>durulanan ürünlerde</w:t>
            </w:r>
          </w:p>
          <w:p w14:paraId="7C636A20" w14:textId="77777777" w:rsidR="00F559D0" w:rsidRPr="00F559D0" w:rsidRDefault="00F559D0" w:rsidP="00D73CB2">
            <w:pPr>
              <w:pStyle w:val="TableParagraph"/>
              <w:rPr>
                <w:sz w:val="18"/>
              </w:rPr>
            </w:pPr>
            <w:r w:rsidRPr="00F559D0">
              <w:rPr>
                <w:sz w:val="18"/>
              </w:rPr>
              <w:t>% 0,01 oranlarını aşması durumunda, bu maddenin varlığı, Kozmetik Ürünler Yönetmeliği Madde 22 (1)(g)’de bahsi geçen, “ÜRÜN BİLEŞENLERİ”</w:t>
            </w:r>
          </w:p>
          <w:p w14:paraId="688BB5F7" w14:textId="0CEB4943" w:rsidR="00F559D0" w:rsidRDefault="00F559D0" w:rsidP="00D73CB2">
            <w:pPr>
              <w:pStyle w:val="TableParagraph"/>
              <w:rPr>
                <w:sz w:val="18"/>
              </w:rPr>
            </w:pPr>
            <w:r w:rsidRPr="00F559D0">
              <w:rPr>
                <w:sz w:val="18"/>
              </w:rPr>
              <w:t>listesinde belirtilmiş olmalıdır.</w:t>
            </w:r>
          </w:p>
        </w:tc>
        <w:tc>
          <w:tcPr>
            <w:tcW w:w="2693" w:type="dxa"/>
          </w:tcPr>
          <w:p w14:paraId="52D0A8FC" w14:textId="77777777" w:rsidR="00F559D0" w:rsidRDefault="00F559D0" w:rsidP="00D73CB2">
            <w:pPr>
              <w:pStyle w:val="TableParagraph"/>
              <w:rPr>
                <w:sz w:val="18"/>
              </w:rPr>
            </w:pPr>
          </w:p>
        </w:tc>
      </w:tr>
      <w:tr w:rsidR="00F559D0" w14:paraId="377609CC" w14:textId="77777777" w:rsidTr="00D73CB2">
        <w:trPr>
          <w:trHeight w:val="685"/>
        </w:trPr>
        <w:tc>
          <w:tcPr>
            <w:tcW w:w="1416" w:type="dxa"/>
          </w:tcPr>
          <w:p w14:paraId="56666E2D" w14:textId="0944EB9B" w:rsidR="00F559D0" w:rsidRPr="001517F7" w:rsidRDefault="00F559D0" w:rsidP="00D73CB2">
            <w:pPr>
              <w:pStyle w:val="TableParagraph"/>
              <w:rPr>
                <w:sz w:val="18"/>
              </w:rPr>
            </w:pPr>
            <w:r>
              <w:rPr>
                <w:sz w:val="18"/>
              </w:rPr>
              <w:t>330</w:t>
            </w:r>
            <w:r w:rsidRPr="00F559D0">
              <w:rPr>
                <w:sz w:val="18"/>
              </w:rPr>
              <w:t xml:space="preserve"> </w:t>
            </w:r>
            <w:r w:rsidRPr="00F559D0">
              <w:rPr>
                <w:b/>
                <w:sz w:val="18"/>
              </w:rPr>
              <w:t>(Ek satır:RG-5/3/2024-32480)</w:t>
            </w:r>
          </w:p>
        </w:tc>
        <w:tc>
          <w:tcPr>
            <w:tcW w:w="1984" w:type="dxa"/>
          </w:tcPr>
          <w:p w14:paraId="329D9C93" w14:textId="2BA5E572" w:rsidR="00F559D0" w:rsidRPr="001517F7" w:rsidRDefault="00F559D0" w:rsidP="00D73CB2">
            <w:pPr>
              <w:pStyle w:val="TableParagraph"/>
              <w:rPr>
                <w:sz w:val="18"/>
              </w:rPr>
            </w:pPr>
            <w:r w:rsidRPr="00F559D0">
              <w:rPr>
                <w:sz w:val="18"/>
              </w:rPr>
              <w:t>Benzaldehit (40)</w:t>
            </w:r>
          </w:p>
        </w:tc>
        <w:tc>
          <w:tcPr>
            <w:tcW w:w="1704" w:type="dxa"/>
          </w:tcPr>
          <w:p w14:paraId="638C8047" w14:textId="272594BF" w:rsidR="00F559D0" w:rsidRPr="001517F7" w:rsidRDefault="00F559D0" w:rsidP="00D73CB2">
            <w:pPr>
              <w:pStyle w:val="TableParagraph"/>
              <w:rPr>
                <w:sz w:val="18"/>
              </w:rPr>
            </w:pPr>
            <w:r w:rsidRPr="00F559D0">
              <w:rPr>
                <w:sz w:val="18"/>
              </w:rPr>
              <w:t>Benzaldehyde</w:t>
            </w:r>
          </w:p>
        </w:tc>
        <w:tc>
          <w:tcPr>
            <w:tcW w:w="993" w:type="dxa"/>
          </w:tcPr>
          <w:p w14:paraId="20220B92" w14:textId="00F96DE3" w:rsidR="00F559D0" w:rsidRPr="001517F7" w:rsidRDefault="00F559D0" w:rsidP="00D73CB2">
            <w:pPr>
              <w:pStyle w:val="TableParagraph"/>
              <w:rPr>
                <w:sz w:val="18"/>
              </w:rPr>
            </w:pPr>
            <w:r w:rsidRPr="00F559D0">
              <w:rPr>
                <w:sz w:val="18"/>
              </w:rPr>
              <w:t>100-52-7</w:t>
            </w:r>
          </w:p>
        </w:tc>
        <w:tc>
          <w:tcPr>
            <w:tcW w:w="991" w:type="dxa"/>
          </w:tcPr>
          <w:p w14:paraId="5522A978" w14:textId="6A762A01" w:rsidR="00F559D0" w:rsidRPr="001517F7" w:rsidRDefault="00F559D0" w:rsidP="00D73CB2">
            <w:pPr>
              <w:pStyle w:val="TableParagraph"/>
              <w:rPr>
                <w:sz w:val="18"/>
              </w:rPr>
            </w:pPr>
            <w:r w:rsidRPr="00F559D0">
              <w:rPr>
                <w:sz w:val="18"/>
              </w:rPr>
              <w:t>202-860-4</w:t>
            </w:r>
          </w:p>
        </w:tc>
        <w:tc>
          <w:tcPr>
            <w:tcW w:w="1709" w:type="dxa"/>
          </w:tcPr>
          <w:p w14:paraId="2DCC3ABC" w14:textId="77777777" w:rsidR="00F559D0" w:rsidRDefault="00F559D0" w:rsidP="00D73CB2">
            <w:pPr>
              <w:pStyle w:val="TableParagraph"/>
              <w:spacing w:before="79" w:line="217" w:lineRule="exact"/>
              <w:ind w:left="139"/>
              <w:rPr>
                <w:sz w:val="20"/>
              </w:rPr>
            </w:pPr>
          </w:p>
        </w:tc>
        <w:tc>
          <w:tcPr>
            <w:tcW w:w="1700" w:type="dxa"/>
          </w:tcPr>
          <w:p w14:paraId="0EF6057B" w14:textId="77777777" w:rsidR="00F559D0" w:rsidRPr="001517F7" w:rsidRDefault="00F559D0" w:rsidP="00D73CB2">
            <w:pPr>
              <w:pStyle w:val="TableParagraph"/>
              <w:tabs>
                <w:tab w:val="left" w:pos="542"/>
              </w:tabs>
              <w:spacing w:before="197"/>
              <w:ind w:left="108"/>
              <w:rPr>
                <w:sz w:val="20"/>
              </w:rPr>
            </w:pPr>
          </w:p>
        </w:tc>
        <w:tc>
          <w:tcPr>
            <w:tcW w:w="2261" w:type="dxa"/>
          </w:tcPr>
          <w:p w14:paraId="5F64A0C3" w14:textId="77777777" w:rsidR="00F559D0" w:rsidRPr="00F559D0" w:rsidRDefault="00F559D0" w:rsidP="00D73CB2">
            <w:pPr>
              <w:pStyle w:val="TableParagraph"/>
              <w:rPr>
                <w:sz w:val="18"/>
              </w:rPr>
            </w:pPr>
            <w:r w:rsidRPr="00F559D0">
              <w:rPr>
                <w:sz w:val="18"/>
              </w:rPr>
              <w:t>Konsantrasyonunun</w:t>
            </w:r>
          </w:p>
          <w:p w14:paraId="32785299" w14:textId="77777777" w:rsidR="00F559D0" w:rsidRPr="00F559D0" w:rsidRDefault="00F559D0" w:rsidP="00D73CB2">
            <w:pPr>
              <w:pStyle w:val="TableParagraph"/>
              <w:rPr>
                <w:sz w:val="18"/>
              </w:rPr>
            </w:pPr>
            <w:r w:rsidRPr="00F559D0">
              <w:rPr>
                <w:sz w:val="18"/>
              </w:rPr>
              <w:t>—</w:t>
            </w:r>
            <w:r w:rsidRPr="00F559D0">
              <w:rPr>
                <w:sz w:val="18"/>
              </w:rPr>
              <w:tab/>
              <w:t>durulanmayan ürünlerde % 0,001</w:t>
            </w:r>
          </w:p>
          <w:p w14:paraId="4D0597CA" w14:textId="77777777" w:rsidR="00F559D0" w:rsidRPr="00F559D0" w:rsidRDefault="00F559D0" w:rsidP="00D73CB2">
            <w:pPr>
              <w:pStyle w:val="TableParagraph"/>
              <w:rPr>
                <w:sz w:val="18"/>
              </w:rPr>
            </w:pPr>
            <w:r w:rsidRPr="00F559D0">
              <w:rPr>
                <w:sz w:val="18"/>
              </w:rPr>
              <w:t>—</w:t>
            </w:r>
            <w:r w:rsidRPr="00F559D0">
              <w:rPr>
                <w:sz w:val="18"/>
              </w:rPr>
              <w:tab/>
              <w:t>durulanan ürünlerde</w:t>
            </w:r>
          </w:p>
          <w:p w14:paraId="6A9D02E9" w14:textId="77777777" w:rsidR="00F559D0" w:rsidRPr="00F559D0" w:rsidRDefault="00F559D0" w:rsidP="00D73CB2">
            <w:pPr>
              <w:pStyle w:val="TableParagraph"/>
              <w:rPr>
                <w:sz w:val="18"/>
              </w:rPr>
            </w:pPr>
            <w:r w:rsidRPr="00F559D0">
              <w:rPr>
                <w:sz w:val="18"/>
              </w:rPr>
              <w:t>% 0,01 oranlarını aşması durumunda, bu maddenin varlığı, Kozmetik Ürünler Yönetmeliği Madde 22 (1)(g)’de bahsi geçen, “ÜRÜN BİLEŞENLERİ”</w:t>
            </w:r>
          </w:p>
          <w:p w14:paraId="0F3D0898" w14:textId="24859F61" w:rsidR="00F559D0" w:rsidRDefault="00F559D0" w:rsidP="00D73CB2">
            <w:pPr>
              <w:pStyle w:val="TableParagraph"/>
              <w:rPr>
                <w:sz w:val="18"/>
              </w:rPr>
            </w:pPr>
            <w:r w:rsidRPr="00F559D0">
              <w:rPr>
                <w:sz w:val="18"/>
              </w:rPr>
              <w:t>listesinde belirtilmiş olmalıdır.</w:t>
            </w:r>
          </w:p>
        </w:tc>
        <w:tc>
          <w:tcPr>
            <w:tcW w:w="2693" w:type="dxa"/>
          </w:tcPr>
          <w:p w14:paraId="337F5895" w14:textId="77777777" w:rsidR="00F559D0" w:rsidRDefault="00F559D0" w:rsidP="00D73CB2">
            <w:pPr>
              <w:pStyle w:val="TableParagraph"/>
              <w:rPr>
                <w:sz w:val="18"/>
              </w:rPr>
            </w:pPr>
          </w:p>
        </w:tc>
      </w:tr>
      <w:tr w:rsidR="00F559D0" w14:paraId="1B130EBD" w14:textId="77777777" w:rsidTr="00D73CB2">
        <w:trPr>
          <w:trHeight w:val="685"/>
        </w:trPr>
        <w:tc>
          <w:tcPr>
            <w:tcW w:w="1416" w:type="dxa"/>
          </w:tcPr>
          <w:p w14:paraId="20FF9DC8" w14:textId="3306F722" w:rsidR="00F559D0" w:rsidRPr="001517F7" w:rsidRDefault="00F559D0" w:rsidP="00D73CB2">
            <w:pPr>
              <w:pStyle w:val="TableParagraph"/>
              <w:rPr>
                <w:sz w:val="18"/>
              </w:rPr>
            </w:pPr>
            <w:r>
              <w:rPr>
                <w:sz w:val="18"/>
              </w:rPr>
              <w:t>331</w:t>
            </w:r>
            <w:r w:rsidRPr="00F559D0">
              <w:rPr>
                <w:sz w:val="18"/>
              </w:rPr>
              <w:t xml:space="preserve"> </w:t>
            </w:r>
            <w:r w:rsidRPr="00F559D0">
              <w:rPr>
                <w:b/>
                <w:sz w:val="18"/>
              </w:rPr>
              <w:t>(Ek satır:RG-5/3/2024-32480)</w:t>
            </w:r>
          </w:p>
        </w:tc>
        <w:tc>
          <w:tcPr>
            <w:tcW w:w="1984" w:type="dxa"/>
          </w:tcPr>
          <w:p w14:paraId="0954C578" w14:textId="457F7F95" w:rsidR="00F559D0" w:rsidRPr="001517F7" w:rsidRDefault="00F559D0" w:rsidP="00D73CB2">
            <w:pPr>
              <w:pStyle w:val="TableParagraph"/>
              <w:rPr>
                <w:sz w:val="18"/>
              </w:rPr>
            </w:pPr>
            <w:r w:rsidRPr="00F559D0">
              <w:rPr>
                <w:sz w:val="18"/>
              </w:rPr>
              <w:t>Bornan-2-on; 1,7,7-Trimetilbisiklo[2.2.1]-2-heptanon (40)</w:t>
            </w:r>
          </w:p>
        </w:tc>
        <w:tc>
          <w:tcPr>
            <w:tcW w:w="1704" w:type="dxa"/>
          </w:tcPr>
          <w:p w14:paraId="14284ED5" w14:textId="3238B0A6" w:rsidR="00F559D0" w:rsidRPr="001517F7" w:rsidRDefault="00F559D0" w:rsidP="00D73CB2">
            <w:pPr>
              <w:pStyle w:val="TableParagraph"/>
              <w:rPr>
                <w:sz w:val="18"/>
              </w:rPr>
            </w:pPr>
            <w:r w:rsidRPr="00C37E56">
              <w:rPr>
                <w:snapToGrid w:val="0"/>
              </w:rPr>
              <w:t>Camphor</w:t>
            </w:r>
          </w:p>
        </w:tc>
        <w:tc>
          <w:tcPr>
            <w:tcW w:w="993" w:type="dxa"/>
          </w:tcPr>
          <w:p w14:paraId="69650ABB" w14:textId="46924532" w:rsidR="00F559D0" w:rsidRPr="001517F7" w:rsidRDefault="00F559D0" w:rsidP="00D73CB2">
            <w:pPr>
              <w:pStyle w:val="TableParagraph"/>
              <w:rPr>
                <w:sz w:val="18"/>
              </w:rPr>
            </w:pPr>
            <w:r w:rsidRPr="00C37E56">
              <w:rPr>
                <w:snapToGrid w:val="0"/>
              </w:rPr>
              <w:t>76-22-2/ 21368-68-3/ 464-49-3/ 464-48-2</w:t>
            </w:r>
          </w:p>
        </w:tc>
        <w:tc>
          <w:tcPr>
            <w:tcW w:w="991" w:type="dxa"/>
          </w:tcPr>
          <w:p w14:paraId="6459A177" w14:textId="3038E7EF" w:rsidR="00F559D0" w:rsidRPr="001517F7" w:rsidRDefault="00F559D0" w:rsidP="00D73CB2">
            <w:pPr>
              <w:pStyle w:val="TableParagraph"/>
              <w:rPr>
                <w:sz w:val="18"/>
              </w:rPr>
            </w:pPr>
            <w:r w:rsidRPr="00C37E56">
              <w:rPr>
                <w:snapToGrid w:val="0"/>
              </w:rPr>
              <w:t>200-945-0/ 244-350-4/ 207-355-2/ 207-354-7</w:t>
            </w:r>
          </w:p>
        </w:tc>
        <w:tc>
          <w:tcPr>
            <w:tcW w:w="1709" w:type="dxa"/>
          </w:tcPr>
          <w:p w14:paraId="5D9443E5" w14:textId="77777777" w:rsidR="00F559D0" w:rsidRDefault="00F559D0" w:rsidP="00D73CB2">
            <w:pPr>
              <w:pStyle w:val="TableParagraph"/>
              <w:spacing w:before="79" w:line="217" w:lineRule="exact"/>
              <w:ind w:left="139"/>
              <w:rPr>
                <w:sz w:val="20"/>
              </w:rPr>
            </w:pPr>
          </w:p>
        </w:tc>
        <w:tc>
          <w:tcPr>
            <w:tcW w:w="1700" w:type="dxa"/>
          </w:tcPr>
          <w:p w14:paraId="1BFD9716" w14:textId="77777777" w:rsidR="00F559D0" w:rsidRPr="001517F7" w:rsidRDefault="00F559D0" w:rsidP="00D73CB2">
            <w:pPr>
              <w:pStyle w:val="TableParagraph"/>
              <w:tabs>
                <w:tab w:val="left" w:pos="542"/>
              </w:tabs>
              <w:spacing w:before="197"/>
              <w:ind w:left="108"/>
              <w:rPr>
                <w:sz w:val="20"/>
              </w:rPr>
            </w:pPr>
          </w:p>
        </w:tc>
        <w:tc>
          <w:tcPr>
            <w:tcW w:w="2261" w:type="dxa"/>
          </w:tcPr>
          <w:p w14:paraId="25FAE0A0" w14:textId="77777777" w:rsidR="00F559D0" w:rsidRPr="00C37E56" w:rsidRDefault="00F559D0" w:rsidP="00D73CB2">
            <w:pPr>
              <w:rPr>
                <w:snapToGrid w:val="0"/>
              </w:rPr>
            </w:pPr>
            <w:r w:rsidRPr="00C37E56">
              <w:rPr>
                <w:snapToGrid w:val="0"/>
              </w:rPr>
              <w:t>Konsantrasyonunun</w:t>
            </w:r>
          </w:p>
          <w:p w14:paraId="24881FE3"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durulanmayan ürünlerde % 0,001</w:t>
            </w:r>
          </w:p>
          <w:p w14:paraId="153BFF11"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durulanan ürünlerde</w:t>
            </w:r>
          </w:p>
          <w:p w14:paraId="39B4DA1C" w14:textId="77777777" w:rsidR="00F559D0" w:rsidRPr="00C37E56" w:rsidRDefault="00F559D0" w:rsidP="00D73CB2">
            <w:pPr>
              <w:rPr>
                <w:snapToGrid w:val="0"/>
              </w:rPr>
            </w:pPr>
            <w:r w:rsidRPr="00C37E56">
              <w:rPr>
                <w:snapToGrid w:val="0"/>
              </w:rPr>
              <w:t xml:space="preserve">% 0,01 oranlarını aşması durumunda, bu </w:t>
            </w:r>
            <w:r w:rsidRPr="00C37E56">
              <w:rPr>
                <w:snapToGrid w:val="0"/>
              </w:rPr>
              <w:lastRenderedPageBreak/>
              <w:t>maddenin varlığı, Kozmetik Ürünler Yönetmeliği Madde 22 (1)(g)’de</w:t>
            </w:r>
            <w:r>
              <w:rPr>
                <w:snapToGrid w:val="0"/>
              </w:rPr>
              <w:t xml:space="preserve"> </w:t>
            </w:r>
            <w:r w:rsidRPr="00C37E56">
              <w:rPr>
                <w:snapToGrid w:val="0"/>
              </w:rPr>
              <w:t>bahsi geçen, “ÜRÜN BİLEŞENLERİ”</w:t>
            </w:r>
          </w:p>
          <w:p w14:paraId="6A99FA3C" w14:textId="6A204115" w:rsidR="00F559D0" w:rsidRDefault="00F559D0" w:rsidP="00D73CB2">
            <w:pPr>
              <w:pStyle w:val="TableParagraph"/>
              <w:rPr>
                <w:sz w:val="18"/>
              </w:rPr>
            </w:pPr>
            <w:r w:rsidRPr="00C37E56">
              <w:rPr>
                <w:snapToGrid w:val="0"/>
              </w:rPr>
              <w:t>listesinde belirtilmiş olmalıdır.</w:t>
            </w:r>
          </w:p>
        </w:tc>
        <w:tc>
          <w:tcPr>
            <w:tcW w:w="2693" w:type="dxa"/>
          </w:tcPr>
          <w:p w14:paraId="3021C86F" w14:textId="77777777" w:rsidR="00F559D0" w:rsidRDefault="00F559D0" w:rsidP="00D73CB2">
            <w:pPr>
              <w:pStyle w:val="TableParagraph"/>
              <w:rPr>
                <w:sz w:val="18"/>
              </w:rPr>
            </w:pPr>
          </w:p>
        </w:tc>
      </w:tr>
      <w:tr w:rsidR="00F559D0" w14:paraId="01DEE2E9" w14:textId="77777777" w:rsidTr="00D73CB2">
        <w:trPr>
          <w:trHeight w:val="685"/>
        </w:trPr>
        <w:tc>
          <w:tcPr>
            <w:tcW w:w="1416" w:type="dxa"/>
          </w:tcPr>
          <w:p w14:paraId="4F341F85" w14:textId="021C572C" w:rsidR="00F559D0" w:rsidRPr="001517F7" w:rsidRDefault="00F559D0" w:rsidP="00D73CB2">
            <w:pPr>
              <w:pStyle w:val="TableParagraph"/>
              <w:rPr>
                <w:sz w:val="18"/>
              </w:rPr>
            </w:pPr>
            <w:r>
              <w:rPr>
                <w:sz w:val="18"/>
              </w:rPr>
              <w:t>332</w:t>
            </w:r>
            <w:r w:rsidRPr="00F559D0">
              <w:rPr>
                <w:sz w:val="18"/>
              </w:rPr>
              <w:t xml:space="preserve"> </w:t>
            </w:r>
            <w:r w:rsidRPr="00F559D0">
              <w:rPr>
                <w:b/>
                <w:sz w:val="18"/>
              </w:rPr>
              <w:t>(Ek satır:RG-5/3/2024-32480)</w:t>
            </w:r>
          </w:p>
        </w:tc>
        <w:tc>
          <w:tcPr>
            <w:tcW w:w="1984" w:type="dxa"/>
          </w:tcPr>
          <w:p w14:paraId="1DA9FFEB" w14:textId="0564C7D6" w:rsidR="00F559D0" w:rsidRPr="001517F7" w:rsidRDefault="00F559D0" w:rsidP="00D73CB2">
            <w:pPr>
              <w:pStyle w:val="TableParagraph"/>
              <w:rPr>
                <w:sz w:val="18"/>
              </w:rPr>
            </w:pPr>
            <w:r w:rsidRPr="00C37E56">
              <w:rPr>
                <w:snapToGrid w:val="0"/>
              </w:rPr>
              <w:t>(1R,4E,9S)-4,11,11-Trimetil-8-metilenbisiklo[7.2.0]unde</w:t>
            </w:r>
            <w:r>
              <w:rPr>
                <w:snapToGrid w:val="0"/>
              </w:rPr>
              <w:t>k-4-en</w:t>
            </w:r>
            <w:hyperlink r:id="rId13" w:anchor="ntr*4-L_2023188EN.01000401-E0004" w:history="1">
              <w:r w:rsidRPr="009520B5">
                <w:rPr>
                  <w:rStyle w:val="Hyperlink"/>
                  <w:snapToGrid w:val="0"/>
                </w:rPr>
                <w:t> (40)</w:t>
              </w:r>
            </w:hyperlink>
          </w:p>
        </w:tc>
        <w:tc>
          <w:tcPr>
            <w:tcW w:w="1704" w:type="dxa"/>
          </w:tcPr>
          <w:p w14:paraId="1DCBA29B" w14:textId="06531BC3" w:rsidR="00F559D0" w:rsidRPr="001517F7" w:rsidRDefault="00F559D0" w:rsidP="00D73CB2">
            <w:pPr>
              <w:pStyle w:val="TableParagraph"/>
              <w:rPr>
                <w:sz w:val="18"/>
              </w:rPr>
            </w:pPr>
            <w:r w:rsidRPr="00C37E56">
              <w:rPr>
                <w:snapToGrid w:val="0"/>
              </w:rPr>
              <w:t>Beta-Caryophyllene</w:t>
            </w:r>
          </w:p>
        </w:tc>
        <w:tc>
          <w:tcPr>
            <w:tcW w:w="993" w:type="dxa"/>
          </w:tcPr>
          <w:p w14:paraId="2829CBAF" w14:textId="0B3DA4C1" w:rsidR="00F559D0" w:rsidRPr="001517F7" w:rsidRDefault="00F559D0" w:rsidP="00D73CB2">
            <w:pPr>
              <w:pStyle w:val="TableParagraph"/>
              <w:rPr>
                <w:sz w:val="18"/>
              </w:rPr>
            </w:pPr>
            <w:r w:rsidRPr="00C37E56">
              <w:rPr>
                <w:snapToGrid w:val="0"/>
              </w:rPr>
              <w:t>87-44-5</w:t>
            </w:r>
          </w:p>
        </w:tc>
        <w:tc>
          <w:tcPr>
            <w:tcW w:w="991" w:type="dxa"/>
          </w:tcPr>
          <w:p w14:paraId="6677B4F7" w14:textId="56E63E61" w:rsidR="00F559D0" w:rsidRPr="001517F7" w:rsidRDefault="00F559D0" w:rsidP="00D73CB2">
            <w:pPr>
              <w:pStyle w:val="TableParagraph"/>
              <w:rPr>
                <w:sz w:val="18"/>
              </w:rPr>
            </w:pPr>
            <w:r w:rsidRPr="00C37E56">
              <w:rPr>
                <w:snapToGrid w:val="0"/>
              </w:rPr>
              <w:t>201-746-1</w:t>
            </w:r>
          </w:p>
        </w:tc>
        <w:tc>
          <w:tcPr>
            <w:tcW w:w="1709" w:type="dxa"/>
          </w:tcPr>
          <w:p w14:paraId="19665102" w14:textId="77777777" w:rsidR="00F559D0" w:rsidRDefault="00F559D0" w:rsidP="00D73CB2">
            <w:pPr>
              <w:pStyle w:val="TableParagraph"/>
              <w:spacing w:before="79" w:line="217" w:lineRule="exact"/>
              <w:ind w:left="139"/>
              <w:rPr>
                <w:sz w:val="20"/>
              </w:rPr>
            </w:pPr>
          </w:p>
        </w:tc>
        <w:tc>
          <w:tcPr>
            <w:tcW w:w="1700" w:type="dxa"/>
          </w:tcPr>
          <w:p w14:paraId="053E7513" w14:textId="77777777" w:rsidR="00F559D0" w:rsidRPr="001517F7" w:rsidRDefault="00F559D0" w:rsidP="00D73CB2">
            <w:pPr>
              <w:pStyle w:val="TableParagraph"/>
              <w:tabs>
                <w:tab w:val="left" w:pos="542"/>
              </w:tabs>
              <w:spacing w:before="197"/>
              <w:ind w:left="108"/>
              <w:rPr>
                <w:sz w:val="20"/>
              </w:rPr>
            </w:pPr>
          </w:p>
        </w:tc>
        <w:tc>
          <w:tcPr>
            <w:tcW w:w="2261" w:type="dxa"/>
          </w:tcPr>
          <w:p w14:paraId="0F57D83D" w14:textId="77777777" w:rsidR="00F559D0" w:rsidRPr="00C37E56" w:rsidRDefault="00F559D0" w:rsidP="00D73CB2">
            <w:pPr>
              <w:ind w:firstLine="97"/>
              <w:rPr>
                <w:snapToGrid w:val="0"/>
              </w:rPr>
            </w:pPr>
            <w:r w:rsidRPr="00C37E56">
              <w:rPr>
                <w:snapToGrid w:val="0"/>
              </w:rPr>
              <w:t>Konsantrasyonunun</w:t>
            </w:r>
          </w:p>
          <w:p w14:paraId="380F46CC" w14:textId="77777777" w:rsidR="00F559D0" w:rsidRPr="00C37E56" w:rsidRDefault="00F559D0" w:rsidP="00D73CB2">
            <w:pPr>
              <w:widowControl/>
              <w:numPr>
                <w:ilvl w:val="0"/>
                <w:numId w:val="188"/>
              </w:numPr>
              <w:autoSpaceDE/>
              <w:autoSpaceDN/>
              <w:ind w:firstLine="97"/>
              <w:rPr>
                <w:snapToGrid w:val="0"/>
              </w:rPr>
            </w:pPr>
            <w:r w:rsidRPr="00C37E56">
              <w:rPr>
                <w:snapToGrid w:val="0"/>
              </w:rPr>
              <w:t>durulanmayan ürünlerde % 0,001</w:t>
            </w:r>
          </w:p>
          <w:p w14:paraId="3D1BC126" w14:textId="77777777" w:rsidR="00F559D0" w:rsidRPr="00C37E56" w:rsidRDefault="00F559D0" w:rsidP="00D73CB2">
            <w:pPr>
              <w:widowControl/>
              <w:numPr>
                <w:ilvl w:val="0"/>
                <w:numId w:val="188"/>
              </w:numPr>
              <w:autoSpaceDE/>
              <w:autoSpaceDN/>
              <w:ind w:firstLine="97"/>
              <w:rPr>
                <w:snapToGrid w:val="0"/>
              </w:rPr>
            </w:pPr>
            <w:r w:rsidRPr="00C37E56">
              <w:rPr>
                <w:snapToGrid w:val="0"/>
              </w:rPr>
              <w:t>durulanan ürünlerde</w:t>
            </w:r>
          </w:p>
          <w:p w14:paraId="6CCD9BC1" w14:textId="77777777" w:rsidR="00F559D0" w:rsidRPr="00C37E56" w:rsidRDefault="00F559D0" w:rsidP="00D73CB2">
            <w:pPr>
              <w:ind w:firstLine="97"/>
              <w:rPr>
                <w:snapToGrid w:val="0"/>
              </w:rPr>
            </w:pPr>
            <w:r w:rsidRPr="00C37E56">
              <w:rPr>
                <w:snapToGrid w:val="0"/>
              </w:rPr>
              <w:t>% 0,01 oranlarını aşması durumunda, bu</w:t>
            </w:r>
            <w:r>
              <w:rPr>
                <w:snapToGrid w:val="0"/>
              </w:rPr>
              <w:t xml:space="preserve"> </w:t>
            </w:r>
            <w:r w:rsidRPr="00C37E56">
              <w:rPr>
                <w:snapToGrid w:val="0"/>
              </w:rPr>
              <w:t>maddenin varlığı, Kozmetik Ürünler Yönetmeliği Madde 22 (1)(g)’de</w:t>
            </w:r>
            <w:r>
              <w:rPr>
                <w:snapToGrid w:val="0"/>
              </w:rPr>
              <w:t xml:space="preserve"> </w:t>
            </w:r>
            <w:r w:rsidRPr="00C37E56">
              <w:rPr>
                <w:snapToGrid w:val="0"/>
              </w:rPr>
              <w:t>bahsi geçen, “ÜRÜN BİLEŞENLERİ”</w:t>
            </w:r>
          </w:p>
          <w:p w14:paraId="481E07FC" w14:textId="26DD29DC" w:rsidR="00F559D0" w:rsidRDefault="00F559D0" w:rsidP="00D73CB2">
            <w:pPr>
              <w:pStyle w:val="TableParagraph"/>
              <w:rPr>
                <w:sz w:val="18"/>
              </w:rPr>
            </w:pPr>
            <w:r w:rsidRPr="00C37E56">
              <w:rPr>
                <w:snapToGrid w:val="0"/>
              </w:rPr>
              <w:t>listesinde belirtilmiş olmalıdır.</w:t>
            </w:r>
          </w:p>
        </w:tc>
        <w:tc>
          <w:tcPr>
            <w:tcW w:w="2693" w:type="dxa"/>
          </w:tcPr>
          <w:p w14:paraId="43251D39" w14:textId="77777777" w:rsidR="00F559D0" w:rsidRDefault="00F559D0" w:rsidP="00D73CB2">
            <w:pPr>
              <w:pStyle w:val="TableParagraph"/>
              <w:rPr>
                <w:sz w:val="18"/>
              </w:rPr>
            </w:pPr>
          </w:p>
        </w:tc>
      </w:tr>
      <w:tr w:rsidR="00F559D0" w14:paraId="3D11D90E" w14:textId="77777777" w:rsidTr="00D73CB2">
        <w:trPr>
          <w:trHeight w:val="685"/>
        </w:trPr>
        <w:tc>
          <w:tcPr>
            <w:tcW w:w="1416" w:type="dxa"/>
          </w:tcPr>
          <w:p w14:paraId="35F7BDBC" w14:textId="06A3EE43" w:rsidR="00F559D0" w:rsidRPr="001517F7" w:rsidRDefault="00F559D0" w:rsidP="00D73CB2">
            <w:pPr>
              <w:pStyle w:val="TableParagraph"/>
              <w:rPr>
                <w:sz w:val="18"/>
              </w:rPr>
            </w:pPr>
            <w:r>
              <w:rPr>
                <w:sz w:val="18"/>
              </w:rPr>
              <w:t xml:space="preserve">333 </w:t>
            </w:r>
            <w:r w:rsidRPr="00F559D0">
              <w:rPr>
                <w:b/>
                <w:sz w:val="18"/>
              </w:rPr>
              <w:t>(Ek satır:RG-5/3/2024-32480)</w:t>
            </w:r>
          </w:p>
        </w:tc>
        <w:tc>
          <w:tcPr>
            <w:tcW w:w="1984" w:type="dxa"/>
          </w:tcPr>
          <w:p w14:paraId="7C369E80" w14:textId="4E3F799A" w:rsidR="00F559D0" w:rsidRPr="001517F7" w:rsidRDefault="00F559D0" w:rsidP="00D73CB2">
            <w:pPr>
              <w:pStyle w:val="TableParagraph"/>
              <w:rPr>
                <w:sz w:val="18"/>
              </w:rPr>
            </w:pPr>
            <w:r w:rsidRPr="00C37E56">
              <w:rPr>
                <w:snapToGrid w:val="0"/>
              </w:rPr>
              <w:t>2-metil-5-(prop-1-en-2-il)siklohe</w:t>
            </w:r>
            <w:r>
              <w:rPr>
                <w:snapToGrid w:val="0"/>
              </w:rPr>
              <w:t>ks</w:t>
            </w:r>
            <w:r w:rsidRPr="00C37E56">
              <w:rPr>
                <w:snapToGrid w:val="0"/>
              </w:rPr>
              <w:t>-2-en-1-on;(5R)-2-Metil-5-prop-1-en-2-ilsiklohe</w:t>
            </w:r>
            <w:r>
              <w:rPr>
                <w:snapToGrid w:val="0"/>
              </w:rPr>
              <w:t>ks</w:t>
            </w:r>
            <w:r w:rsidRPr="00C37E56">
              <w:rPr>
                <w:snapToGrid w:val="0"/>
              </w:rPr>
              <w:t>-2-en-1-on;(5S)-2-Metil-5-prop-1-en-2-ilsiklohe</w:t>
            </w:r>
            <w:r>
              <w:rPr>
                <w:snapToGrid w:val="0"/>
              </w:rPr>
              <w:t>ks</w:t>
            </w:r>
            <w:r w:rsidRPr="00C37E56">
              <w:rPr>
                <w:snapToGrid w:val="0"/>
              </w:rPr>
              <w:t>-2-en-1-on</w:t>
            </w:r>
            <w:hyperlink r:id="rId14" w:anchor="ntr*4-L_2023188EN.01000401-E0004" w:history="1">
              <w:r w:rsidRPr="009520B5">
                <w:rPr>
                  <w:rStyle w:val="Hyperlink"/>
                  <w:snapToGrid w:val="0"/>
                </w:rPr>
                <w:t> (40)</w:t>
              </w:r>
            </w:hyperlink>
          </w:p>
        </w:tc>
        <w:tc>
          <w:tcPr>
            <w:tcW w:w="1704" w:type="dxa"/>
          </w:tcPr>
          <w:p w14:paraId="566B8019" w14:textId="7428F344" w:rsidR="00F559D0" w:rsidRPr="001517F7" w:rsidRDefault="00F559D0" w:rsidP="00D73CB2">
            <w:pPr>
              <w:pStyle w:val="TableParagraph"/>
              <w:rPr>
                <w:sz w:val="18"/>
              </w:rPr>
            </w:pPr>
            <w:r w:rsidRPr="00C37E56">
              <w:rPr>
                <w:snapToGrid w:val="0"/>
              </w:rPr>
              <w:t>Carvone</w:t>
            </w:r>
          </w:p>
        </w:tc>
        <w:tc>
          <w:tcPr>
            <w:tcW w:w="993" w:type="dxa"/>
          </w:tcPr>
          <w:p w14:paraId="195157F8" w14:textId="77777777" w:rsidR="00F559D0" w:rsidRDefault="00F559D0" w:rsidP="00D73CB2">
            <w:pPr>
              <w:rPr>
                <w:snapToGrid w:val="0"/>
              </w:rPr>
            </w:pPr>
            <w:r w:rsidRPr="00C37E56">
              <w:rPr>
                <w:snapToGrid w:val="0"/>
              </w:rPr>
              <w:t xml:space="preserve">99-49-0 / </w:t>
            </w:r>
          </w:p>
          <w:p w14:paraId="751E12A0" w14:textId="60A889BA" w:rsidR="00F559D0" w:rsidRPr="001517F7" w:rsidRDefault="00F559D0" w:rsidP="00D73CB2">
            <w:pPr>
              <w:pStyle w:val="TableParagraph"/>
              <w:rPr>
                <w:sz w:val="18"/>
              </w:rPr>
            </w:pPr>
            <w:r w:rsidRPr="00C37E56">
              <w:rPr>
                <w:snapToGrid w:val="0"/>
              </w:rPr>
              <w:t>6485-40-1/ 2244-16-8</w:t>
            </w:r>
          </w:p>
        </w:tc>
        <w:tc>
          <w:tcPr>
            <w:tcW w:w="991" w:type="dxa"/>
          </w:tcPr>
          <w:p w14:paraId="3CB88D19" w14:textId="77777777" w:rsidR="00F559D0" w:rsidRDefault="00F559D0" w:rsidP="00D73CB2">
            <w:pPr>
              <w:rPr>
                <w:snapToGrid w:val="0"/>
              </w:rPr>
            </w:pPr>
            <w:r w:rsidRPr="00C37E56">
              <w:rPr>
                <w:snapToGrid w:val="0"/>
              </w:rPr>
              <w:t xml:space="preserve">202-759-5/ </w:t>
            </w:r>
          </w:p>
          <w:p w14:paraId="1DBD7246" w14:textId="0F09BA79" w:rsidR="00F559D0" w:rsidRPr="001517F7" w:rsidRDefault="00F559D0" w:rsidP="00D73CB2">
            <w:pPr>
              <w:pStyle w:val="TableParagraph"/>
              <w:rPr>
                <w:sz w:val="18"/>
              </w:rPr>
            </w:pPr>
            <w:r w:rsidRPr="00C37E56">
              <w:rPr>
                <w:snapToGrid w:val="0"/>
              </w:rPr>
              <w:t>229-352-5/ 218-827-2</w:t>
            </w:r>
          </w:p>
        </w:tc>
        <w:tc>
          <w:tcPr>
            <w:tcW w:w="1709" w:type="dxa"/>
          </w:tcPr>
          <w:p w14:paraId="07D59B82" w14:textId="77777777" w:rsidR="00F559D0" w:rsidRDefault="00F559D0" w:rsidP="00D73CB2">
            <w:pPr>
              <w:pStyle w:val="TableParagraph"/>
              <w:spacing w:before="79" w:line="217" w:lineRule="exact"/>
              <w:ind w:left="139"/>
              <w:rPr>
                <w:sz w:val="20"/>
              </w:rPr>
            </w:pPr>
          </w:p>
        </w:tc>
        <w:tc>
          <w:tcPr>
            <w:tcW w:w="1700" w:type="dxa"/>
          </w:tcPr>
          <w:p w14:paraId="28BB86EC" w14:textId="77777777" w:rsidR="00F559D0" w:rsidRPr="001517F7" w:rsidRDefault="00F559D0" w:rsidP="00D73CB2">
            <w:pPr>
              <w:pStyle w:val="TableParagraph"/>
              <w:tabs>
                <w:tab w:val="left" w:pos="542"/>
              </w:tabs>
              <w:spacing w:before="197"/>
              <w:ind w:left="108"/>
              <w:rPr>
                <w:sz w:val="20"/>
              </w:rPr>
            </w:pPr>
          </w:p>
        </w:tc>
        <w:tc>
          <w:tcPr>
            <w:tcW w:w="2261" w:type="dxa"/>
          </w:tcPr>
          <w:p w14:paraId="40AE1D25" w14:textId="77777777" w:rsidR="00F559D0" w:rsidRPr="00F559D0" w:rsidRDefault="00F559D0" w:rsidP="00D73CB2">
            <w:pPr>
              <w:pStyle w:val="TableParagraph"/>
              <w:rPr>
                <w:sz w:val="18"/>
              </w:rPr>
            </w:pPr>
            <w:r w:rsidRPr="00F559D0">
              <w:rPr>
                <w:sz w:val="18"/>
              </w:rPr>
              <w:t>Konsantrasyonunun</w:t>
            </w:r>
          </w:p>
          <w:p w14:paraId="72A0FD43" w14:textId="77777777" w:rsidR="00F559D0" w:rsidRPr="00F559D0" w:rsidRDefault="00F559D0" w:rsidP="00D73CB2">
            <w:pPr>
              <w:pStyle w:val="TableParagraph"/>
              <w:rPr>
                <w:sz w:val="18"/>
              </w:rPr>
            </w:pPr>
            <w:r w:rsidRPr="00F559D0">
              <w:rPr>
                <w:sz w:val="18"/>
              </w:rPr>
              <w:t>—</w:t>
            </w:r>
            <w:r w:rsidRPr="00F559D0">
              <w:rPr>
                <w:sz w:val="18"/>
              </w:rPr>
              <w:tab/>
              <w:t>durulanmayan ürünlerde % 0,001</w:t>
            </w:r>
          </w:p>
          <w:p w14:paraId="2520F7F7" w14:textId="77777777" w:rsidR="00F559D0" w:rsidRPr="00F559D0" w:rsidRDefault="00F559D0" w:rsidP="00D73CB2">
            <w:pPr>
              <w:pStyle w:val="TableParagraph"/>
              <w:rPr>
                <w:sz w:val="18"/>
              </w:rPr>
            </w:pPr>
            <w:r w:rsidRPr="00F559D0">
              <w:rPr>
                <w:sz w:val="18"/>
              </w:rPr>
              <w:t>—</w:t>
            </w:r>
            <w:r w:rsidRPr="00F559D0">
              <w:rPr>
                <w:sz w:val="18"/>
              </w:rPr>
              <w:tab/>
              <w:t>durulanan ürünlerde</w:t>
            </w:r>
          </w:p>
          <w:p w14:paraId="7CD585AF" w14:textId="77777777" w:rsidR="00F559D0" w:rsidRPr="00F559D0" w:rsidRDefault="00F559D0" w:rsidP="00D73CB2">
            <w:pPr>
              <w:pStyle w:val="TableParagraph"/>
              <w:rPr>
                <w:sz w:val="18"/>
              </w:rPr>
            </w:pPr>
            <w:r w:rsidRPr="00F559D0">
              <w:rPr>
                <w:sz w:val="18"/>
              </w:rPr>
              <w:t>% 0,01 oranlarını aşması durumunda, bu maddenin varlığı, Kozmetik Ürünler Yönetmeliği Madde 22 (1)(g)’de bahsi geçen, “ÜRÜN BİLEŞENLERİ”</w:t>
            </w:r>
          </w:p>
          <w:p w14:paraId="3D33C428" w14:textId="26768B4E" w:rsidR="00F559D0" w:rsidRDefault="00F559D0" w:rsidP="00D73CB2">
            <w:pPr>
              <w:pStyle w:val="TableParagraph"/>
              <w:rPr>
                <w:sz w:val="18"/>
              </w:rPr>
            </w:pPr>
            <w:r w:rsidRPr="00F559D0">
              <w:rPr>
                <w:sz w:val="18"/>
              </w:rPr>
              <w:t>listesinde belirtilmiş olmalıdır.</w:t>
            </w:r>
          </w:p>
        </w:tc>
        <w:tc>
          <w:tcPr>
            <w:tcW w:w="2693" w:type="dxa"/>
          </w:tcPr>
          <w:p w14:paraId="05F903C2" w14:textId="77777777" w:rsidR="00F559D0" w:rsidRDefault="00F559D0" w:rsidP="00D73CB2">
            <w:pPr>
              <w:pStyle w:val="TableParagraph"/>
              <w:rPr>
                <w:sz w:val="18"/>
              </w:rPr>
            </w:pPr>
          </w:p>
        </w:tc>
      </w:tr>
      <w:tr w:rsidR="00F559D0" w14:paraId="0605A8F0" w14:textId="77777777" w:rsidTr="00D73CB2">
        <w:trPr>
          <w:trHeight w:val="685"/>
        </w:trPr>
        <w:tc>
          <w:tcPr>
            <w:tcW w:w="1416" w:type="dxa"/>
          </w:tcPr>
          <w:p w14:paraId="40B4B534" w14:textId="482F7677" w:rsidR="00F559D0" w:rsidRPr="001517F7" w:rsidRDefault="00F559D0" w:rsidP="00D73CB2">
            <w:pPr>
              <w:pStyle w:val="TableParagraph"/>
              <w:rPr>
                <w:sz w:val="18"/>
              </w:rPr>
            </w:pPr>
            <w:r>
              <w:rPr>
                <w:sz w:val="18"/>
              </w:rPr>
              <w:t xml:space="preserve">334 </w:t>
            </w:r>
            <w:r w:rsidRPr="00F559D0">
              <w:rPr>
                <w:b/>
                <w:sz w:val="18"/>
              </w:rPr>
              <w:t>(Ek satır:RG-5/3/2024-32480)</w:t>
            </w:r>
          </w:p>
        </w:tc>
        <w:tc>
          <w:tcPr>
            <w:tcW w:w="1984" w:type="dxa"/>
          </w:tcPr>
          <w:p w14:paraId="2558E39C" w14:textId="77777777" w:rsidR="00F559D0" w:rsidRDefault="00F559D0" w:rsidP="00D73CB2">
            <w:pPr>
              <w:rPr>
                <w:snapToGrid w:val="0"/>
              </w:rPr>
            </w:pPr>
            <w:r w:rsidRPr="00C37E56">
              <w:rPr>
                <w:snapToGrid w:val="0"/>
              </w:rPr>
              <w:t>2-Metil-1-fenil-2-propil a</w:t>
            </w:r>
            <w:r>
              <w:rPr>
                <w:snapToGrid w:val="0"/>
              </w:rPr>
              <w:t>s</w:t>
            </w:r>
            <w:r w:rsidRPr="00C37E56">
              <w:rPr>
                <w:snapToGrid w:val="0"/>
              </w:rPr>
              <w:t xml:space="preserve">etat; </w:t>
            </w:r>
          </w:p>
          <w:p w14:paraId="6F986B1F" w14:textId="5E208F44" w:rsidR="00F559D0" w:rsidRPr="001517F7" w:rsidRDefault="00F559D0" w:rsidP="00D73CB2">
            <w:pPr>
              <w:pStyle w:val="TableParagraph"/>
              <w:rPr>
                <w:sz w:val="18"/>
              </w:rPr>
            </w:pPr>
            <w:r w:rsidRPr="00C37E56">
              <w:rPr>
                <w:snapToGrid w:val="0"/>
              </w:rPr>
              <w:t xml:space="preserve">Dimetilbenzil </w:t>
            </w:r>
            <w:r>
              <w:rPr>
                <w:snapToGrid w:val="0"/>
              </w:rPr>
              <w:t>K</w:t>
            </w:r>
            <w:r w:rsidRPr="00C37E56">
              <w:rPr>
                <w:snapToGrid w:val="0"/>
              </w:rPr>
              <w:t>arbinil A</w:t>
            </w:r>
            <w:r>
              <w:rPr>
                <w:snapToGrid w:val="0"/>
              </w:rPr>
              <w:t>s</w:t>
            </w:r>
            <w:r w:rsidRPr="00C37E56">
              <w:rPr>
                <w:snapToGrid w:val="0"/>
              </w:rPr>
              <w:t>etat</w:t>
            </w:r>
            <w:hyperlink r:id="rId15" w:anchor="ntr*4-L_2023188EN.01000401-E0004" w:history="1">
              <w:r w:rsidRPr="009520B5">
                <w:rPr>
                  <w:rStyle w:val="Hyperlink"/>
                  <w:snapToGrid w:val="0"/>
                </w:rPr>
                <w:t> (40)</w:t>
              </w:r>
            </w:hyperlink>
          </w:p>
        </w:tc>
        <w:tc>
          <w:tcPr>
            <w:tcW w:w="1704" w:type="dxa"/>
          </w:tcPr>
          <w:p w14:paraId="45527F4B" w14:textId="473CDE7F" w:rsidR="00F559D0" w:rsidRPr="001517F7" w:rsidRDefault="00F559D0" w:rsidP="00D73CB2">
            <w:pPr>
              <w:pStyle w:val="TableParagraph"/>
              <w:rPr>
                <w:sz w:val="18"/>
              </w:rPr>
            </w:pPr>
            <w:r w:rsidRPr="00C37E56">
              <w:rPr>
                <w:snapToGrid w:val="0"/>
              </w:rPr>
              <w:t>Dimethyl Phenethyl Acetate</w:t>
            </w:r>
          </w:p>
        </w:tc>
        <w:tc>
          <w:tcPr>
            <w:tcW w:w="993" w:type="dxa"/>
          </w:tcPr>
          <w:p w14:paraId="08EA43FB" w14:textId="2EEA087C" w:rsidR="00F559D0" w:rsidRPr="001517F7" w:rsidRDefault="00F559D0" w:rsidP="00D73CB2">
            <w:pPr>
              <w:pStyle w:val="TableParagraph"/>
              <w:rPr>
                <w:sz w:val="18"/>
              </w:rPr>
            </w:pPr>
            <w:r w:rsidRPr="00C37E56">
              <w:rPr>
                <w:snapToGrid w:val="0"/>
              </w:rPr>
              <w:t>151-05-3</w:t>
            </w:r>
          </w:p>
        </w:tc>
        <w:tc>
          <w:tcPr>
            <w:tcW w:w="991" w:type="dxa"/>
          </w:tcPr>
          <w:p w14:paraId="1E3E9E98" w14:textId="63545024" w:rsidR="00F559D0" w:rsidRPr="001517F7" w:rsidRDefault="00F559D0" w:rsidP="00D73CB2">
            <w:pPr>
              <w:pStyle w:val="TableParagraph"/>
              <w:rPr>
                <w:sz w:val="18"/>
              </w:rPr>
            </w:pPr>
            <w:r w:rsidRPr="00C37E56">
              <w:rPr>
                <w:snapToGrid w:val="0"/>
              </w:rPr>
              <w:t>205-781-3</w:t>
            </w:r>
          </w:p>
        </w:tc>
        <w:tc>
          <w:tcPr>
            <w:tcW w:w="1709" w:type="dxa"/>
          </w:tcPr>
          <w:p w14:paraId="6356FFB7" w14:textId="77777777" w:rsidR="00F559D0" w:rsidRDefault="00F559D0" w:rsidP="00D73CB2">
            <w:pPr>
              <w:pStyle w:val="TableParagraph"/>
              <w:spacing w:before="79" w:line="217" w:lineRule="exact"/>
              <w:ind w:left="139"/>
              <w:rPr>
                <w:sz w:val="20"/>
              </w:rPr>
            </w:pPr>
          </w:p>
        </w:tc>
        <w:tc>
          <w:tcPr>
            <w:tcW w:w="1700" w:type="dxa"/>
          </w:tcPr>
          <w:p w14:paraId="1B9CE8CC" w14:textId="77777777" w:rsidR="00F559D0" w:rsidRPr="001517F7" w:rsidRDefault="00F559D0" w:rsidP="00D73CB2">
            <w:pPr>
              <w:pStyle w:val="TableParagraph"/>
              <w:tabs>
                <w:tab w:val="left" w:pos="542"/>
              </w:tabs>
              <w:spacing w:before="197"/>
              <w:ind w:left="108"/>
              <w:rPr>
                <w:sz w:val="20"/>
              </w:rPr>
            </w:pPr>
          </w:p>
        </w:tc>
        <w:tc>
          <w:tcPr>
            <w:tcW w:w="2261" w:type="dxa"/>
          </w:tcPr>
          <w:p w14:paraId="26F022D0" w14:textId="77777777" w:rsidR="00F559D0" w:rsidRPr="00F559D0" w:rsidRDefault="00F559D0" w:rsidP="00D73CB2">
            <w:pPr>
              <w:pStyle w:val="TableParagraph"/>
              <w:rPr>
                <w:sz w:val="18"/>
              </w:rPr>
            </w:pPr>
            <w:r w:rsidRPr="00F559D0">
              <w:rPr>
                <w:sz w:val="18"/>
              </w:rPr>
              <w:t>Konsantrasyonunun</w:t>
            </w:r>
          </w:p>
          <w:p w14:paraId="65744ADF" w14:textId="77777777" w:rsidR="00F559D0" w:rsidRPr="00F559D0" w:rsidRDefault="00F559D0" w:rsidP="00D73CB2">
            <w:pPr>
              <w:pStyle w:val="TableParagraph"/>
              <w:rPr>
                <w:sz w:val="18"/>
              </w:rPr>
            </w:pPr>
            <w:r w:rsidRPr="00F559D0">
              <w:rPr>
                <w:sz w:val="18"/>
              </w:rPr>
              <w:t>—</w:t>
            </w:r>
            <w:r w:rsidRPr="00F559D0">
              <w:rPr>
                <w:sz w:val="18"/>
              </w:rPr>
              <w:tab/>
              <w:t>durulanmayan ürünlerde % 0,001</w:t>
            </w:r>
          </w:p>
          <w:p w14:paraId="39692787" w14:textId="77777777" w:rsidR="00F559D0" w:rsidRPr="00F559D0" w:rsidRDefault="00F559D0" w:rsidP="00D73CB2">
            <w:pPr>
              <w:pStyle w:val="TableParagraph"/>
              <w:rPr>
                <w:sz w:val="18"/>
              </w:rPr>
            </w:pPr>
            <w:r w:rsidRPr="00F559D0">
              <w:rPr>
                <w:sz w:val="18"/>
              </w:rPr>
              <w:t>—</w:t>
            </w:r>
            <w:r w:rsidRPr="00F559D0">
              <w:rPr>
                <w:sz w:val="18"/>
              </w:rPr>
              <w:tab/>
              <w:t xml:space="preserve">durulanan ürünlerde % 0,01 oranlarını aşması durumunda, bu maddenin varlığı, Kozmetik Ürünler </w:t>
            </w:r>
            <w:r w:rsidRPr="00F559D0">
              <w:rPr>
                <w:sz w:val="18"/>
              </w:rPr>
              <w:lastRenderedPageBreak/>
              <w:t>Yönetmeliği Madde 22 (1)(g)’de bahsi geçen, “ÜRÜN BİLEŞENLERİ”</w:t>
            </w:r>
          </w:p>
          <w:p w14:paraId="6D9BA15D" w14:textId="121E29B5" w:rsidR="00F559D0" w:rsidRDefault="00F559D0" w:rsidP="00D73CB2">
            <w:pPr>
              <w:pStyle w:val="TableParagraph"/>
              <w:rPr>
                <w:sz w:val="18"/>
              </w:rPr>
            </w:pPr>
            <w:r w:rsidRPr="00F559D0">
              <w:rPr>
                <w:sz w:val="18"/>
              </w:rPr>
              <w:t>listesinde belirtilmiş olmalıdır.</w:t>
            </w:r>
          </w:p>
        </w:tc>
        <w:tc>
          <w:tcPr>
            <w:tcW w:w="2693" w:type="dxa"/>
          </w:tcPr>
          <w:p w14:paraId="068A6307" w14:textId="77777777" w:rsidR="00F559D0" w:rsidRDefault="00F559D0" w:rsidP="00D73CB2">
            <w:pPr>
              <w:pStyle w:val="TableParagraph"/>
              <w:rPr>
                <w:sz w:val="18"/>
              </w:rPr>
            </w:pPr>
          </w:p>
        </w:tc>
      </w:tr>
      <w:tr w:rsidR="00F559D0" w14:paraId="593F18A3" w14:textId="77777777" w:rsidTr="00D73CB2">
        <w:trPr>
          <w:trHeight w:val="685"/>
        </w:trPr>
        <w:tc>
          <w:tcPr>
            <w:tcW w:w="1416" w:type="dxa"/>
          </w:tcPr>
          <w:p w14:paraId="65F13879" w14:textId="0A015EFD" w:rsidR="00F559D0" w:rsidRPr="001517F7" w:rsidRDefault="00F559D0" w:rsidP="00D73CB2">
            <w:pPr>
              <w:pStyle w:val="TableParagraph"/>
              <w:rPr>
                <w:sz w:val="18"/>
              </w:rPr>
            </w:pPr>
            <w:r>
              <w:rPr>
                <w:sz w:val="18"/>
              </w:rPr>
              <w:t xml:space="preserve">335 </w:t>
            </w:r>
            <w:r w:rsidRPr="00F559D0">
              <w:rPr>
                <w:b/>
                <w:sz w:val="18"/>
              </w:rPr>
              <w:t>(Ek satır:RG-5/3/2024-32480)</w:t>
            </w:r>
          </w:p>
        </w:tc>
        <w:tc>
          <w:tcPr>
            <w:tcW w:w="1984" w:type="dxa"/>
          </w:tcPr>
          <w:p w14:paraId="721075F6" w14:textId="534E198A" w:rsidR="00F559D0" w:rsidRPr="001517F7" w:rsidRDefault="00F559D0" w:rsidP="00D73CB2">
            <w:pPr>
              <w:pStyle w:val="TableParagraph"/>
              <w:rPr>
                <w:sz w:val="18"/>
              </w:rPr>
            </w:pPr>
            <w:r w:rsidRPr="00C37E56">
              <w:rPr>
                <w:snapToGrid w:val="0"/>
              </w:rPr>
              <w:t>O</w:t>
            </w:r>
            <w:r>
              <w:rPr>
                <w:snapToGrid w:val="0"/>
              </w:rPr>
              <w:t>ks</w:t>
            </w:r>
            <w:r w:rsidRPr="00C37E56">
              <w:rPr>
                <w:snapToGrid w:val="0"/>
              </w:rPr>
              <w:t>a</w:t>
            </w:r>
            <w:r>
              <w:rPr>
                <w:snapToGrid w:val="0"/>
              </w:rPr>
              <w:t>siklohepta-dek</w:t>
            </w:r>
            <w:r w:rsidRPr="00C37E56">
              <w:rPr>
                <w:snapToGrid w:val="0"/>
              </w:rPr>
              <w:t>an-2-on</w:t>
            </w:r>
            <w:hyperlink r:id="rId16" w:anchor="ntr*4-L_2023188EN.01000401-E0004" w:history="1">
              <w:r w:rsidRPr="009520B5">
                <w:rPr>
                  <w:rStyle w:val="Hyperlink"/>
                  <w:snapToGrid w:val="0"/>
                </w:rPr>
                <w:t> (40)</w:t>
              </w:r>
            </w:hyperlink>
          </w:p>
        </w:tc>
        <w:tc>
          <w:tcPr>
            <w:tcW w:w="1704" w:type="dxa"/>
          </w:tcPr>
          <w:p w14:paraId="7C8A4FCE" w14:textId="7636B759" w:rsidR="00F559D0" w:rsidRPr="001517F7" w:rsidRDefault="00F559D0" w:rsidP="00D73CB2">
            <w:pPr>
              <w:pStyle w:val="TableParagraph"/>
              <w:rPr>
                <w:sz w:val="18"/>
              </w:rPr>
            </w:pPr>
            <w:r w:rsidRPr="00C37E56">
              <w:rPr>
                <w:snapToGrid w:val="0"/>
              </w:rPr>
              <w:t>Hexadecanolactone</w:t>
            </w:r>
          </w:p>
        </w:tc>
        <w:tc>
          <w:tcPr>
            <w:tcW w:w="993" w:type="dxa"/>
          </w:tcPr>
          <w:p w14:paraId="61249256" w14:textId="0F203A76" w:rsidR="00F559D0" w:rsidRPr="001517F7" w:rsidRDefault="00F559D0" w:rsidP="00D73CB2">
            <w:pPr>
              <w:pStyle w:val="TableParagraph"/>
              <w:rPr>
                <w:sz w:val="18"/>
              </w:rPr>
            </w:pPr>
            <w:r w:rsidRPr="00C37E56">
              <w:rPr>
                <w:snapToGrid w:val="0"/>
              </w:rPr>
              <w:t>109-29-5</w:t>
            </w:r>
          </w:p>
        </w:tc>
        <w:tc>
          <w:tcPr>
            <w:tcW w:w="991" w:type="dxa"/>
          </w:tcPr>
          <w:p w14:paraId="530EDADD" w14:textId="626F85E0" w:rsidR="00F559D0" w:rsidRPr="001517F7" w:rsidRDefault="00F559D0" w:rsidP="00D73CB2">
            <w:pPr>
              <w:pStyle w:val="TableParagraph"/>
              <w:rPr>
                <w:sz w:val="18"/>
              </w:rPr>
            </w:pPr>
            <w:r w:rsidRPr="00C37E56">
              <w:rPr>
                <w:snapToGrid w:val="0"/>
              </w:rPr>
              <w:t>203-662-0</w:t>
            </w:r>
          </w:p>
        </w:tc>
        <w:tc>
          <w:tcPr>
            <w:tcW w:w="1709" w:type="dxa"/>
          </w:tcPr>
          <w:p w14:paraId="7BEF2028" w14:textId="77777777" w:rsidR="00F559D0" w:rsidRDefault="00F559D0" w:rsidP="00D73CB2">
            <w:pPr>
              <w:pStyle w:val="TableParagraph"/>
              <w:spacing w:before="79" w:line="217" w:lineRule="exact"/>
              <w:ind w:left="139"/>
              <w:rPr>
                <w:sz w:val="20"/>
              </w:rPr>
            </w:pPr>
          </w:p>
        </w:tc>
        <w:tc>
          <w:tcPr>
            <w:tcW w:w="1700" w:type="dxa"/>
          </w:tcPr>
          <w:p w14:paraId="1FB19080" w14:textId="77777777" w:rsidR="00F559D0" w:rsidRPr="001517F7" w:rsidRDefault="00F559D0" w:rsidP="00D73CB2">
            <w:pPr>
              <w:pStyle w:val="TableParagraph"/>
              <w:tabs>
                <w:tab w:val="left" w:pos="542"/>
              </w:tabs>
              <w:spacing w:before="197"/>
              <w:ind w:left="108"/>
              <w:rPr>
                <w:sz w:val="20"/>
              </w:rPr>
            </w:pPr>
          </w:p>
        </w:tc>
        <w:tc>
          <w:tcPr>
            <w:tcW w:w="2261" w:type="dxa"/>
          </w:tcPr>
          <w:p w14:paraId="6D38D92F" w14:textId="77777777" w:rsidR="00F559D0" w:rsidRPr="00C37E56" w:rsidRDefault="00F559D0" w:rsidP="00D73CB2">
            <w:pPr>
              <w:rPr>
                <w:snapToGrid w:val="0"/>
              </w:rPr>
            </w:pPr>
            <w:r w:rsidRPr="00C37E56">
              <w:rPr>
                <w:snapToGrid w:val="0"/>
              </w:rPr>
              <w:t>Konsantrasyonunun</w:t>
            </w:r>
          </w:p>
          <w:p w14:paraId="38F0C800"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durulanmayan ürünlerde % 0,001</w:t>
            </w:r>
          </w:p>
          <w:p w14:paraId="08357F72"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durulanan ürünlerde</w:t>
            </w:r>
          </w:p>
          <w:p w14:paraId="0766EAEB" w14:textId="77777777" w:rsidR="00F559D0" w:rsidRPr="00C37E56" w:rsidRDefault="00F559D0"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7A013C9D" w14:textId="124EFD2F" w:rsidR="00F559D0" w:rsidRDefault="00F559D0" w:rsidP="00D73CB2">
            <w:pPr>
              <w:pStyle w:val="TableParagraph"/>
              <w:rPr>
                <w:sz w:val="18"/>
              </w:rPr>
            </w:pPr>
            <w:r w:rsidRPr="00C37E56">
              <w:rPr>
                <w:snapToGrid w:val="0"/>
              </w:rPr>
              <w:t>listesinde belirtilmiş olmalıdır.</w:t>
            </w:r>
          </w:p>
        </w:tc>
        <w:tc>
          <w:tcPr>
            <w:tcW w:w="2693" w:type="dxa"/>
          </w:tcPr>
          <w:p w14:paraId="1C7F4321" w14:textId="77777777" w:rsidR="00F559D0" w:rsidRDefault="00F559D0" w:rsidP="00D73CB2">
            <w:pPr>
              <w:pStyle w:val="TableParagraph"/>
              <w:rPr>
                <w:sz w:val="18"/>
              </w:rPr>
            </w:pPr>
          </w:p>
        </w:tc>
      </w:tr>
      <w:tr w:rsidR="00F559D0" w14:paraId="47803DCD" w14:textId="77777777" w:rsidTr="00D73CB2">
        <w:trPr>
          <w:trHeight w:val="685"/>
        </w:trPr>
        <w:tc>
          <w:tcPr>
            <w:tcW w:w="1416" w:type="dxa"/>
          </w:tcPr>
          <w:p w14:paraId="3D0E1238" w14:textId="15EF51B6" w:rsidR="00F559D0" w:rsidRPr="001517F7" w:rsidRDefault="00F559D0" w:rsidP="00D73CB2">
            <w:pPr>
              <w:pStyle w:val="TableParagraph"/>
              <w:rPr>
                <w:sz w:val="18"/>
              </w:rPr>
            </w:pPr>
            <w:r>
              <w:rPr>
                <w:sz w:val="18"/>
              </w:rPr>
              <w:t>336</w:t>
            </w:r>
            <w:r w:rsidRPr="00F559D0">
              <w:rPr>
                <w:sz w:val="18"/>
              </w:rPr>
              <w:t xml:space="preserve"> </w:t>
            </w:r>
            <w:r w:rsidRPr="00F559D0">
              <w:rPr>
                <w:b/>
                <w:sz w:val="18"/>
              </w:rPr>
              <w:t>(Ek satır:RG-5/3/2024-32480)</w:t>
            </w:r>
          </w:p>
        </w:tc>
        <w:tc>
          <w:tcPr>
            <w:tcW w:w="1984" w:type="dxa"/>
          </w:tcPr>
          <w:p w14:paraId="5FDDC782" w14:textId="2325F1CE" w:rsidR="00F559D0" w:rsidRPr="001517F7" w:rsidRDefault="00F559D0" w:rsidP="00D73CB2">
            <w:pPr>
              <w:pStyle w:val="TableParagraph"/>
              <w:rPr>
                <w:sz w:val="18"/>
              </w:rPr>
            </w:pPr>
            <w:r w:rsidRPr="00C37E56">
              <w:rPr>
                <w:snapToGrid w:val="0"/>
              </w:rPr>
              <w:t>1,3,4,6,7,8-He</w:t>
            </w:r>
            <w:r>
              <w:rPr>
                <w:snapToGrid w:val="0"/>
              </w:rPr>
              <w:t>ks</w:t>
            </w:r>
            <w:r w:rsidRPr="00C37E56">
              <w:rPr>
                <w:snapToGrid w:val="0"/>
              </w:rPr>
              <w:t>ah</w:t>
            </w:r>
            <w:r>
              <w:rPr>
                <w:snapToGrid w:val="0"/>
              </w:rPr>
              <w:t>i</w:t>
            </w:r>
            <w:r w:rsidRPr="00C37E56">
              <w:rPr>
                <w:snapToGrid w:val="0"/>
              </w:rPr>
              <w:t>dro-4,6,6,7,8,8-he</w:t>
            </w:r>
            <w:r>
              <w:rPr>
                <w:snapToGrid w:val="0"/>
              </w:rPr>
              <w:t>ks</w:t>
            </w:r>
            <w:r w:rsidRPr="00C37E56">
              <w:rPr>
                <w:snapToGrid w:val="0"/>
              </w:rPr>
              <w:t>amet</w:t>
            </w:r>
            <w:r>
              <w:rPr>
                <w:snapToGrid w:val="0"/>
              </w:rPr>
              <w:t>i</w:t>
            </w:r>
            <w:r w:rsidRPr="00C37E56">
              <w:rPr>
                <w:snapToGrid w:val="0"/>
              </w:rPr>
              <w:t>l</w:t>
            </w:r>
            <w:r>
              <w:rPr>
                <w:snapToGrid w:val="0"/>
              </w:rPr>
              <w:t>siklopenta-γ-2-benzopi</w:t>
            </w:r>
            <w:r w:rsidRPr="00C37E56">
              <w:rPr>
                <w:snapToGrid w:val="0"/>
              </w:rPr>
              <w:t>ran</w:t>
            </w:r>
            <w:hyperlink r:id="rId17" w:anchor="ntr*4-L_2023188EN.01000401-E0004" w:history="1">
              <w:r w:rsidRPr="009520B5">
                <w:rPr>
                  <w:rStyle w:val="Hyperlink"/>
                  <w:snapToGrid w:val="0"/>
                </w:rPr>
                <w:t> (40)</w:t>
              </w:r>
            </w:hyperlink>
          </w:p>
        </w:tc>
        <w:tc>
          <w:tcPr>
            <w:tcW w:w="1704" w:type="dxa"/>
          </w:tcPr>
          <w:p w14:paraId="5A3BA5E9" w14:textId="01BA43F5" w:rsidR="00F559D0" w:rsidRPr="001517F7" w:rsidRDefault="00F559D0" w:rsidP="00D73CB2">
            <w:pPr>
              <w:pStyle w:val="TableParagraph"/>
              <w:rPr>
                <w:sz w:val="18"/>
              </w:rPr>
            </w:pPr>
            <w:r w:rsidRPr="00C37E56">
              <w:rPr>
                <w:snapToGrid w:val="0"/>
              </w:rPr>
              <w:t>Hexamethylindanopyran</w:t>
            </w:r>
          </w:p>
        </w:tc>
        <w:tc>
          <w:tcPr>
            <w:tcW w:w="993" w:type="dxa"/>
          </w:tcPr>
          <w:p w14:paraId="3D58B3C3" w14:textId="45C322A2" w:rsidR="00F559D0" w:rsidRPr="001517F7" w:rsidRDefault="00F559D0" w:rsidP="00D73CB2">
            <w:pPr>
              <w:pStyle w:val="TableParagraph"/>
              <w:rPr>
                <w:sz w:val="18"/>
              </w:rPr>
            </w:pPr>
            <w:r w:rsidRPr="00C37E56">
              <w:rPr>
                <w:snapToGrid w:val="0"/>
              </w:rPr>
              <w:t>1222-05-5</w:t>
            </w:r>
          </w:p>
        </w:tc>
        <w:tc>
          <w:tcPr>
            <w:tcW w:w="991" w:type="dxa"/>
          </w:tcPr>
          <w:p w14:paraId="0EF50AB2" w14:textId="6A147631" w:rsidR="00F559D0" w:rsidRPr="001517F7" w:rsidRDefault="00F559D0" w:rsidP="00D73CB2">
            <w:pPr>
              <w:pStyle w:val="TableParagraph"/>
              <w:rPr>
                <w:sz w:val="18"/>
              </w:rPr>
            </w:pPr>
            <w:r w:rsidRPr="00C37E56">
              <w:rPr>
                <w:snapToGrid w:val="0"/>
              </w:rPr>
              <w:t>214-946-9</w:t>
            </w:r>
          </w:p>
        </w:tc>
        <w:tc>
          <w:tcPr>
            <w:tcW w:w="1709" w:type="dxa"/>
          </w:tcPr>
          <w:p w14:paraId="69A813BF" w14:textId="77777777" w:rsidR="00F559D0" w:rsidRDefault="00F559D0" w:rsidP="00D73CB2">
            <w:pPr>
              <w:pStyle w:val="TableParagraph"/>
              <w:spacing w:before="79" w:line="217" w:lineRule="exact"/>
              <w:ind w:left="139"/>
              <w:rPr>
                <w:sz w:val="20"/>
              </w:rPr>
            </w:pPr>
          </w:p>
        </w:tc>
        <w:tc>
          <w:tcPr>
            <w:tcW w:w="1700" w:type="dxa"/>
          </w:tcPr>
          <w:p w14:paraId="700A725B" w14:textId="77777777" w:rsidR="00F559D0" w:rsidRPr="001517F7" w:rsidRDefault="00F559D0" w:rsidP="00D73CB2">
            <w:pPr>
              <w:pStyle w:val="TableParagraph"/>
              <w:tabs>
                <w:tab w:val="left" w:pos="542"/>
              </w:tabs>
              <w:spacing w:before="197"/>
              <w:ind w:left="108"/>
              <w:rPr>
                <w:sz w:val="20"/>
              </w:rPr>
            </w:pPr>
          </w:p>
        </w:tc>
        <w:tc>
          <w:tcPr>
            <w:tcW w:w="2261" w:type="dxa"/>
          </w:tcPr>
          <w:p w14:paraId="1C9ACA44" w14:textId="77777777" w:rsidR="00F559D0" w:rsidRPr="00C37E56" w:rsidRDefault="00F559D0" w:rsidP="00D73CB2">
            <w:pPr>
              <w:rPr>
                <w:snapToGrid w:val="0"/>
              </w:rPr>
            </w:pPr>
            <w:r w:rsidRPr="00C37E56">
              <w:rPr>
                <w:snapToGrid w:val="0"/>
              </w:rPr>
              <w:t>Konsantrasyonunun</w:t>
            </w:r>
          </w:p>
          <w:p w14:paraId="794E559C"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durulanmayan ürünlerde % 0,001</w:t>
            </w:r>
          </w:p>
          <w:p w14:paraId="4D3749BE"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durulanan ürünlerde</w:t>
            </w:r>
          </w:p>
          <w:p w14:paraId="5D14D277" w14:textId="77777777" w:rsidR="00F559D0" w:rsidRPr="00C37E56" w:rsidRDefault="00F559D0"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5BD20372" w14:textId="02DB1446" w:rsidR="00F559D0" w:rsidRDefault="00F559D0" w:rsidP="00D73CB2">
            <w:pPr>
              <w:pStyle w:val="TableParagraph"/>
              <w:rPr>
                <w:sz w:val="18"/>
              </w:rPr>
            </w:pPr>
            <w:r w:rsidRPr="00C37E56">
              <w:rPr>
                <w:snapToGrid w:val="0"/>
              </w:rPr>
              <w:t>listesinde belirtilmiş olmalıdır.</w:t>
            </w:r>
          </w:p>
        </w:tc>
        <w:tc>
          <w:tcPr>
            <w:tcW w:w="2693" w:type="dxa"/>
          </w:tcPr>
          <w:p w14:paraId="22DB05F5" w14:textId="77777777" w:rsidR="00F559D0" w:rsidRDefault="00F559D0" w:rsidP="00D73CB2">
            <w:pPr>
              <w:pStyle w:val="TableParagraph"/>
              <w:rPr>
                <w:sz w:val="18"/>
              </w:rPr>
            </w:pPr>
          </w:p>
        </w:tc>
      </w:tr>
      <w:tr w:rsidR="00F559D0" w14:paraId="22E4BA62" w14:textId="77777777" w:rsidTr="00D73CB2">
        <w:trPr>
          <w:trHeight w:val="685"/>
        </w:trPr>
        <w:tc>
          <w:tcPr>
            <w:tcW w:w="1416" w:type="dxa"/>
          </w:tcPr>
          <w:p w14:paraId="795A7EA0" w14:textId="5413BFA2" w:rsidR="00F559D0" w:rsidRPr="001517F7" w:rsidRDefault="00F559D0" w:rsidP="00D73CB2">
            <w:pPr>
              <w:pStyle w:val="TableParagraph"/>
              <w:rPr>
                <w:sz w:val="18"/>
              </w:rPr>
            </w:pPr>
            <w:r>
              <w:rPr>
                <w:sz w:val="18"/>
              </w:rPr>
              <w:t xml:space="preserve">337 </w:t>
            </w:r>
            <w:r w:rsidRPr="00F559D0">
              <w:rPr>
                <w:b/>
                <w:sz w:val="18"/>
              </w:rPr>
              <w:t>(Ek satır:RG-5/3/2024-32480)</w:t>
            </w:r>
          </w:p>
        </w:tc>
        <w:tc>
          <w:tcPr>
            <w:tcW w:w="1984" w:type="dxa"/>
          </w:tcPr>
          <w:p w14:paraId="1FB8AB80" w14:textId="65F7CCC1" w:rsidR="00F559D0" w:rsidRPr="001517F7" w:rsidRDefault="00F559D0" w:rsidP="00D73CB2">
            <w:pPr>
              <w:pStyle w:val="TableParagraph"/>
              <w:rPr>
                <w:sz w:val="18"/>
              </w:rPr>
            </w:pPr>
            <w:r w:rsidRPr="00C37E56">
              <w:rPr>
                <w:snapToGrid w:val="0"/>
              </w:rPr>
              <w:t>3,7-Dimetil o</w:t>
            </w:r>
            <w:r>
              <w:rPr>
                <w:snapToGrid w:val="0"/>
              </w:rPr>
              <w:t>k</w:t>
            </w:r>
            <w:r w:rsidRPr="00C37E56">
              <w:rPr>
                <w:snapToGrid w:val="0"/>
              </w:rPr>
              <w:t>ta-1,6-dien-3-il a</w:t>
            </w:r>
            <w:r>
              <w:rPr>
                <w:snapToGrid w:val="0"/>
              </w:rPr>
              <w:t>s</w:t>
            </w:r>
            <w:r w:rsidRPr="00C37E56">
              <w:rPr>
                <w:snapToGrid w:val="0"/>
              </w:rPr>
              <w:t>etat</w:t>
            </w:r>
            <w:hyperlink r:id="rId18" w:anchor="ntr*4-L_2023188EN.01000401-E0004" w:history="1">
              <w:r w:rsidRPr="009520B5">
                <w:rPr>
                  <w:rStyle w:val="Hyperlink"/>
                  <w:snapToGrid w:val="0"/>
                </w:rPr>
                <w:t> (40)</w:t>
              </w:r>
            </w:hyperlink>
          </w:p>
        </w:tc>
        <w:tc>
          <w:tcPr>
            <w:tcW w:w="1704" w:type="dxa"/>
          </w:tcPr>
          <w:p w14:paraId="0A980C38" w14:textId="6E76FCD9" w:rsidR="00F559D0" w:rsidRPr="001517F7" w:rsidRDefault="00F559D0" w:rsidP="00D73CB2">
            <w:pPr>
              <w:pStyle w:val="TableParagraph"/>
              <w:rPr>
                <w:sz w:val="18"/>
              </w:rPr>
            </w:pPr>
            <w:r w:rsidRPr="00C37E56">
              <w:rPr>
                <w:snapToGrid w:val="0"/>
              </w:rPr>
              <w:t>Linalyl Acetate</w:t>
            </w:r>
          </w:p>
        </w:tc>
        <w:tc>
          <w:tcPr>
            <w:tcW w:w="993" w:type="dxa"/>
          </w:tcPr>
          <w:p w14:paraId="06197519" w14:textId="6D33C94E" w:rsidR="00F559D0" w:rsidRPr="001517F7" w:rsidRDefault="00F559D0" w:rsidP="00D73CB2">
            <w:pPr>
              <w:pStyle w:val="TableParagraph"/>
              <w:rPr>
                <w:sz w:val="18"/>
              </w:rPr>
            </w:pPr>
            <w:r w:rsidRPr="00C37E56">
              <w:rPr>
                <w:snapToGrid w:val="0"/>
              </w:rPr>
              <w:t>115-95-7</w:t>
            </w:r>
          </w:p>
        </w:tc>
        <w:tc>
          <w:tcPr>
            <w:tcW w:w="991" w:type="dxa"/>
          </w:tcPr>
          <w:p w14:paraId="19ADEEC4" w14:textId="76BEBA08" w:rsidR="00F559D0" w:rsidRPr="001517F7" w:rsidRDefault="00F559D0" w:rsidP="00D73CB2">
            <w:pPr>
              <w:pStyle w:val="TableParagraph"/>
              <w:rPr>
                <w:sz w:val="18"/>
              </w:rPr>
            </w:pPr>
            <w:r w:rsidRPr="00C37E56">
              <w:rPr>
                <w:snapToGrid w:val="0"/>
              </w:rPr>
              <w:t>204-116-4</w:t>
            </w:r>
          </w:p>
        </w:tc>
        <w:tc>
          <w:tcPr>
            <w:tcW w:w="1709" w:type="dxa"/>
          </w:tcPr>
          <w:p w14:paraId="40AD8EE6" w14:textId="77777777" w:rsidR="00F559D0" w:rsidRDefault="00F559D0" w:rsidP="00D73CB2">
            <w:pPr>
              <w:pStyle w:val="TableParagraph"/>
              <w:spacing w:before="79" w:line="217" w:lineRule="exact"/>
              <w:ind w:left="139"/>
              <w:rPr>
                <w:sz w:val="20"/>
              </w:rPr>
            </w:pPr>
          </w:p>
        </w:tc>
        <w:tc>
          <w:tcPr>
            <w:tcW w:w="1700" w:type="dxa"/>
          </w:tcPr>
          <w:p w14:paraId="5D4FE226" w14:textId="77777777" w:rsidR="00F559D0" w:rsidRPr="001517F7" w:rsidRDefault="00F559D0" w:rsidP="00D73CB2">
            <w:pPr>
              <w:pStyle w:val="TableParagraph"/>
              <w:tabs>
                <w:tab w:val="left" w:pos="542"/>
              </w:tabs>
              <w:spacing w:before="197"/>
              <w:ind w:left="108"/>
              <w:rPr>
                <w:sz w:val="20"/>
              </w:rPr>
            </w:pPr>
          </w:p>
        </w:tc>
        <w:tc>
          <w:tcPr>
            <w:tcW w:w="2261" w:type="dxa"/>
          </w:tcPr>
          <w:p w14:paraId="288BE623" w14:textId="77777777" w:rsidR="00F559D0" w:rsidRPr="00C37E56" w:rsidRDefault="00F559D0" w:rsidP="00D73CB2">
            <w:pPr>
              <w:rPr>
                <w:snapToGrid w:val="0"/>
              </w:rPr>
            </w:pPr>
            <w:r w:rsidRPr="00C37E56">
              <w:rPr>
                <w:snapToGrid w:val="0"/>
              </w:rPr>
              <w:t>Konsantrasyonunun</w:t>
            </w:r>
          </w:p>
          <w:p w14:paraId="1A089C11" w14:textId="77777777" w:rsidR="00F559D0" w:rsidRPr="00C37E56" w:rsidRDefault="00F559D0" w:rsidP="00D73CB2">
            <w:pPr>
              <w:widowControl/>
              <w:numPr>
                <w:ilvl w:val="0"/>
                <w:numId w:val="188"/>
              </w:numPr>
              <w:autoSpaceDE/>
              <w:autoSpaceDN/>
              <w:ind w:firstLine="0"/>
              <w:rPr>
                <w:snapToGrid w:val="0"/>
              </w:rPr>
            </w:pPr>
            <w:r w:rsidRPr="00C37E56">
              <w:rPr>
                <w:snapToGrid w:val="0"/>
              </w:rPr>
              <w:t>durulanmayan ürünlerde % 0,001</w:t>
            </w:r>
          </w:p>
          <w:p w14:paraId="5757F95D" w14:textId="77777777" w:rsidR="00F559D0" w:rsidRPr="00C37E56" w:rsidRDefault="00F559D0" w:rsidP="00D73CB2">
            <w:pPr>
              <w:widowControl/>
              <w:numPr>
                <w:ilvl w:val="0"/>
                <w:numId w:val="188"/>
              </w:numPr>
              <w:autoSpaceDE/>
              <w:autoSpaceDN/>
              <w:ind w:firstLine="0"/>
              <w:rPr>
                <w:snapToGrid w:val="0"/>
              </w:rPr>
            </w:pPr>
            <w:r w:rsidRPr="00C37E56">
              <w:rPr>
                <w:snapToGrid w:val="0"/>
              </w:rPr>
              <w:lastRenderedPageBreak/>
              <w:t>durulanan ürünlerde</w:t>
            </w:r>
          </w:p>
          <w:p w14:paraId="65063FAC" w14:textId="77777777" w:rsidR="00F559D0" w:rsidRPr="00C37E56" w:rsidRDefault="00F559D0"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5CA3A86A" w14:textId="3BC58FFD" w:rsidR="00F559D0" w:rsidRDefault="00F559D0" w:rsidP="00D73CB2">
            <w:pPr>
              <w:pStyle w:val="TableParagraph"/>
              <w:rPr>
                <w:sz w:val="18"/>
              </w:rPr>
            </w:pPr>
            <w:r w:rsidRPr="00C37E56">
              <w:rPr>
                <w:snapToGrid w:val="0"/>
              </w:rPr>
              <w:t>listesinde belirtilmiş olmalıdır.</w:t>
            </w:r>
          </w:p>
        </w:tc>
        <w:tc>
          <w:tcPr>
            <w:tcW w:w="2693" w:type="dxa"/>
          </w:tcPr>
          <w:p w14:paraId="0D80D7D5" w14:textId="77777777" w:rsidR="00F559D0" w:rsidRDefault="00F559D0" w:rsidP="00D73CB2">
            <w:pPr>
              <w:pStyle w:val="TableParagraph"/>
              <w:rPr>
                <w:sz w:val="18"/>
              </w:rPr>
            </w:pPr>
          </w:p>
        </w:tc>
      </w:tr>
      <w:tr w:rsidR="009F3AC5" w14:paraId="0F392063" w14:textId="77777777" w:rsidTr="00D73CB2">
        <w:trPr>
          <w:trHeight w:val="685"/>
        </w:trPr>
        <w:tc>
          <w:tcPr>
            <w:tcW w:w="1416" w:type="dxa"/>
          </w:tcPr>
          <w:p w14:paraId="03FAF5AA" w14:textId="09E88F59" w:rsidR="009F3AC5" w:rsidRPr="001517F7" w:rsidRDefault="009F3AC5" w:rsidP="00D73CB2">
            <w:pPr>
              <w:pStyle w:val="TableParagraph"/>
              <w:rPr>
                <w:sz w:val="18"/>
              </w:rPr>
            </w:pPr>
            <w:r>
              <w:rPr>
                <w:sz w:val="18"/>
              </w:rPr>
              <w:t>338</w:t>
            </w:r>
            <w:r w:rsidRPr="00F559D0">
              <w:rPr>
                <w:sz w:val="18"/>
              </w:rPr>
              <w:t xml:space="preserve"> </w:t>
            </w:r>
            <w:r w:rsidRPr="00F559D0">
              <w:rPr>
                <w:b/>
                <w:sz w:val="18"/>
              </w:rPr>
              <w:t>(Ek satır:RG-5/3/2024-32480)</w:t>
            </w:r>
          </w:p>
        </w:tc>
        <w:tc>
          <w:tcPr>
            <w:tcW w:w="1984" w:type="dxa"/>
          </w:tcPr>
          <w:p w14:paraId="75FF9CBB" w14:textId="77777777" w:rsidR="009F3AC5" w:rsidRPr="00C37E56" w:rsidRDefault="009F3AC5" w:rsidP="00D73CB2">
            <w:pPr>
              <w:rPr>
                <w:snapToGrid w:val="0"/>
              </w:rPr>
            </w:pPr>
            <w:r w:rsidRPr="00C37E56">
              <w:rPr>
                <w:snapToGrid w:val="0"/>
              </w:rPr>
              <w:t>Mentol;</w:t>
            </w:r>
          </w:p>
          <w:p w14:paraId="6A2CA65F" w14:textId="77777777" w:rsidR="009F3AC5" w:rsidRPr="00C37E56" w:rsidRDefault="009F3AC5" w:rsidP="00D73CB2">
            <w:pPr>
              <w:rPr>
                <w:snapToGrid w:val="0"/>
              </w:rPr>
            </w:pPr>
            <w:r w:rsidRPr="00C37E56">
              <w:rPr>
                <w:snapToGrid w:val="0"/>
              </w:rPr>
              <w:t>dl-mentol;</w:t>
            </w:r>
          </w:p>
          <w:p w14:paraId="4DF76ED7" w14:textId="77777777" w:rsidR="009F3AC5" w:rsidRPr="00C37E56" w:rsidRDefault="009F3AC5" w:rsidP="00D73CB2">
            <w:pPr>
              <w:rPr>
                <w:snapToGrid w:val="0"/>
              </w:rPr>
            </w:pPr>
            <w:r w:rsidRPr="00C37E56">
              <w:rPr>
                <w:snapToGrid w:val="0"/>
              </w:rPr>
              <w:t>l-mentol;</w:t>
            </w:r>
          </w:p>
          <w:p w14:paraId="4DAF29AA" w14:textId="28641043" w:rsidR="009F3AC5" w:rsidRPr="001517F7" w:rsidRDefault="009F3AC5" w:rsidP="00D73CB2">
            <w:pPr>
              <w:pStyle w:val="TableParagraph"/>
              <w:rPr>
                <w:sz w:val="18"/>
              </w:rPr>
            </w:pPr>
            <w:r w:rsidRPr="00C37E56">
              <w:rPr>
                <w:snapToGrid w:val="0"/>
              </w:rPr>
              <w:t>d-mentol</w:t>
            </w:r>
            <w:hyperlink r:id="rId19" w:anchor="ntr*4-L_2023188EN.01000401-E0004" w:history="1">
              <w:r w:rsidRPr="00C37E56">
                <w:rPr>
                  <w:rStyle w:val="Hyperlink"/>
                  <w:snapToGrid w:val="0"/>
                </w:rPr>
                <w:t> (</w:t>
              </w:r>
              <w:r w:rsidRPr="00C37E56">
                <w:rPr>
                  <w:rStyle w:val="Hyperlink"/>
                  <w:snapToGrid w:val="0"/>
                  <w:vertAlign w:val="superscript"/>
                </w:rPr>
                <w:t>40</w:t>
              </w:r>
              <w:r w:rsidRPr="00C37E56">
                <w:rPr>
                  <w:rStyle w:val="Hyperlink"/>
                  <w:snapToGrid w:val="0"/>
                </w:rPr>
                <w:t>)</w:t>
              </w:r>
            </w:hyperlink>
          </w:p>
        </w:tc>
        <w:tc>
          <w:tcPr>
            <w:tcW w:w="1704" w:type="dxa"/>
          </w:tcPr>
          <w:p w14:paraId="53DE2D5B" w14:textId="21D0B23C" w:rsidR="009F3AC5" w:rsidRPr="001517F7" w:rsidRDefault="009F3AC5" w:rsidP="00D73CB2">
            <w:pPr>
              <w:pStyle w:val="TableParagraph"/>
              <w:rPr>
                <w:sz w:val="18"/>
              </w:rPr>
            </w:pPr>
            <w:r w:rsidRPr="00C37E56">
              <w:rPr>
                <w:snapToGrid w:val="0"/>
              </w:rPr>
              <w:t>Menthol</w:t>
            </w:r>
          </w:p>
        </w:tc>
        <w:tc>
          <w:tcPr>
            <w:tcW w:w="993" w:type="dxa"/>
          </w:tcPr>
          <w:p w14:paraId="0D7EEAA8" w14:textId="583CA5F1" w:rsidR="009F3AC5" w:rsidRPr="001517F7" w:rsidRDefault="009F3AC5" w:rsidP="00D73CB2">
            <w:pPr>
              <w:pStyle w:val="TableParagraph"/>
              <w:rPr>
                <w:sz w:val="18"/>
              </w:rPr>
            </w:pPr>
            <w:r w:rsidRPr="00C37E56">
              <w:rPr>
                <w:snapToGrid w:val="0"/>
              </w:rPr>
              <w:t>89-78-1 / 1490-04-6 / 2216-51-5 / 15356-60-2</w:t>
            </w:r>
          </w:p>
        </w:tc>
        <w:tc>
          <w:tcPr>
            <w:tcW w:w="991" w:type="dxa"/>
          </w:tcPr>
          <w:p w14:paraId="58FCE667" w14:textId="29B6E791" w:rsidR="009F3AC5" w:rsidRPr="001517F7" w:rsidRDefault="009F3AC5" w:rsidP="00D73CB2">
            <w:pPr>
              <w:pStyle w:val="TableParagraph"/>
              <w:rPr>
                <w:sz w:val="18"/>
              </w:rPr>
            </w:pPr>
            <w:r w:rsidRPr="00C37E56">
              <w:rPr>
                <w:snapToGrid w:val="0"/>
              </w:rPr>
              <w:t>201-939-0/ 216-074-4/ 218-690-9/ 239-387-8</w:t>
            </w:r>
          </w:p>
        </w:tc>
        <w:tc>
          <w:tcPr>
            <w:tcW w:w="1709" w:type="dxa"/>
          </w:tcPr>
          <w:p w14:paraId="791FE02C" w14:textId="77777777" w:rsidR="009F3AC5" w:rsidRDefault="009F3AC5" w:rsidP="00D73CB2">
            <w:pPr>
              <w:pStyle w:val="TableParagraph"/>
              <w:spacing w:before="79" w:line="217" w:lineRule="exact"/>
              <w:ind w:left="139"/>
              <w:rPr>
                <w:sz w:val="20"/>
              </w:rPr>
            </w:pPr>
          </w:p>
        </w:tc>
        <w:tc>
          <w:tcPr>
            <w:tcW w:w="1700" w:type="dxa"/>
          </w:tcPr>
          <w:p w14:paraId="56E7E142" w14:textId="77777777" w:rsidR="009F3AC5" w:rsidRPr="001517F7" w:rsidRDefault="009F3AC5" w:rsidP="00D73CB2">
            <w:pPr>
              <w:pStyle w:val="TableParagraph"/>
              <w:tabs>
                <w:tab w:val="left" w:pos="542"/>
              </w:tabs>
              <w:spacing w:before="197"/>
              <w:ind w:left="108"/>
              <w:rPr>
                <w:sz w:val="20"/>
              </w:rPr>
            </w:pPr>
          </w:p>
        </w:tc>
        <w:tc>
          <w:tcPr>
            <w:tcW w:w="2261" w:type="dxa"/>
          </w:tcPr>
          <w:p w14:paraId="13E90C27" w14:textId="77777777" w:rsidR="009F3AC5" w:rsidRPr="009F3AC5" w:rsidRDefault="009F3AC5" w:rsidP="00D73CB2">
            <w:pPr>
              <w:pStyle w:val="TableParagraph"/>
              <w:rPr>
                <w:sz w:val="18"/>
              </w:rPr>
            </w:pPr>
            <w:r w:rsidRPr="009F3AC5">
              <w:rPr>
                <w:sz w:val="18"/>
              </w:rPr>
              <w:t>Konsantrasyonunun</w:t>
            </w:r>
          </w:p>
          <w:p w14:paraId="6E83EF0F" w14:textId="77777777" w:rsidR="009F3AC5" w:rsidRPr="009F3AC5" w:rsidRDefault="009F3AC5" w:rsidP="00D73CB2">
            <w:pPr>
              <w:pStyle w:val="TableParagraph"/>
              <w:rPr>
                <w:sz w:val="18"/>
              </w:rPr>
            </w:pPr>
            <w:r w:rsidRPr="009F3AC5">
              <w:rPr>
                <w:sz w:val="18"/>
              </w:rPr>
              <w:t>—</w:t>
            </w:r>
            <w:r w:rsidRPr="009F3AC5">
              <w:rPr>
                <w:sz w:val="18"/>
              </w:rPr>
              <w:tab/>
              <w:t>durulanmayan ürünlerde % 0,001</w:t>
            </w:r>
          </w:p>
          <w:p w14:paraId="567709CF" w14:textId="77777777" w:rsidR="009F3AC5" w:rsidRPr="009F3AC5" w:rsidRDefault="009F3AC5" w:rsidP="00D73CB2">
            <w:pPr>
              <w:pStyle w:val="TableParagraph"/>
              <w:rPr>
                <w:sz w:val="18"/>
              </w:rPr>
            </w:pPr>
            <w:r w:rsidRPr="009F3AC5">
              <w:rPr>
                <w:sz w:val="18"/>
              </w:rPr>
              <w:t>—</w:t>
            </w:r>
            <w:r w:rsidRPr="009F3AC5">
              <w:rPr>
                <w:sz w:val="18"/>
              </w:rPr>
              <w:tab/>
              <w:t>durulanan ürünlerde</w:t>
            </w:r>
          </w:p>
          <w:p w14:paraId="2FC031AD"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 bahsi geçen, “ÜRÜN BİLEŞENLERİ”</w:t>
            </w:r>
          </w:p>
          <w:p w14:paraId="18B982C3" w14:textId="7B3E8DC4" w:rsidR="009F3AC5" w:rsidRDefault="009F3AC5" w:rsidP="00D73CB2">
            <w:pPr>
              <w:pStyle w:val="TableParagraph"/>
              <w:rPr>
                <w:sz w:val="18"/>
              </w:rPr>
            </w:pPr>
            <w:r w:rsidRPr="009F3AC5">
              <w:rPr>
                <w:sz w:val="18"/>
              </w:rPr>
              <w:t>listesinde belirtilmiş olmalıdır.</w:t>
            </w:r>
          </w:p>
        </w:tc>
        <w:tc>
          <w:tcPr>
            <w:tcW w:w="2693" w:type="dxa"/>
          </w:tcPr>
          <w:p w14:paraId="1FDA27E4" w14:textId="77777777" w:rsidR="009F3AC5" w:rsidRDefault="009F3AC5" w:rsidP="00D73CB2">
            <w:pPr>
              <w:pStyle w:val="TableParagraph"/>
              <w:rPr>
                <w:sz w:val="18"/>
              </w:rPr>
            </w:pPr>
          </w:p>
        </w:tc>
      </w:tr>
      <w:tr w:rsidR="009F3AC5" w14:paraId="63084153" w14:textId="77777777" w:rsidTr="00D73CB2">
        <w:trPr>
          <w:trHeight w:val="685"/>
        </w:trPr>
        <w:tc>
          <w:tcPr>
            <w:tcW w:w="1416" w:type="dxa"/>
          </w:tcPr>
          <w:p w14:paraId="0ADF5129" w14:textId="1297FF9A" w:rsidR="009F3AC5" w:rsidRPr="001517F7" w:rsidRDefault="009F3AC5" w:rsidP="00D73CB2">
            <w:pPr>
              <w:pStyle w:val="TableParagraph"/>
              <w:rPr>
                <w:sz w:val="18"/>
              </w:rPr>
            </w:pPr>
            <w:r>
              <w:rPr>
                <w:sz w:val="18"/>
              </w:rPr>
              <w:t>339</w:t>
            </w:r>
            <w:r w:rsidRPr="009F3AC5">
              <w:rPr>
                <w:sz w:val="18"/>
              </w:rPr>
              <w:t xml:space="preserve"> </w:t>
            </w:r>
            <w:r w:rsidRPr="009F3AC5">
              <w:rPr>
                <w:b/>
                <w:sz w:val="18"/>
              </w:rPr>
              <w:t>(Ek satır:RG-5/3/2024-32480)</w:t>
            </w:r>
          </w:p>
        </w:tc>
        <w:tc>
          <w:tcPr>
            <w:tcW w:w="1984" w:type="dxa"/>
          </w:tcPr>
          <w:p w14:paraId="34395B8D" w14:textId="652EFF4C" w:rsidR="009F3AC5" w:rsidRPr="001517F7" w:rsidRDefault="009F3AC5" w:rsidP="00D73CB2">
            <w:pPr>
              <w:pStyle w:val="TableParagraph"/>
              <w:rPr>
                <w:sz w:val="18"/>
              </w:rPr>
            </w:pPr>
            <w:r w:rsidRPr="00C37E56">
              <w:rPr>
                <w:snapToGrid w:val="0"/>
              </w:rPr>
              <w:t>3-Metil-5-(2,2,3-Trimetil-3-siklopentenil)pent-4-en-2-ol</w:t>
            </w:r>
            <w:hyperlink r:id="rId20" w:anchor="ntr*4-L_2023188EN.01000401-E0004" w:history="1">
              <w:r w:rsidRPr="009520B5">
                <w:rPr>
                  <w:rStyle w:val="Hyperlink"/>
                  <w:snapToGrid w:val="0"/>
                </w:rPr>
                <w:t> (40)</w:t>
              </w:r>
            </w:hyperlink>
          </w:p>
        </w:tc>
        <w:tc>
          <w:tcPr>
            <w:tcW w:w="1704" w:type="dxa"/>
          </w:tcPr>
          <w:p w14:paraId="1779F8E8" w14:textId="5704F26E" w:rsidR="009F3AC5" w:rsidRPr="001517F7" w:rsidRDefault="009F3AC5" w:rsidP="00D73CB2">
            <w:pPr>
              <w:pStyle w:val="TableParagraph"/>
              <w:rPr>
                <w:sz w:val="18"/>
              </w:rPr>
            </w:pPr>
            <w:r w:rsidRPr="00C37E56">
              <w:rPr>
                <w:snapToGrid w:val="0"/>
              </w:rPr>
              <w:t>Trimethylcyclopentenyl Methylisopentenol</w:t>
            </w:r>
          </w:p>
        </w:tc>
        <w:tc>
          <w:tcPr>
            <w:tcW w:w="993" w:type="dxa"/>
          </w:tcPr>
          <w:p w14:paraId="3D4E971A" w14:textId="73D54E68" w:rsidR="009F3AC5" w:rsidRPr="001517F7" w:rsidRDefault="009F3AC5" w:rsidP="00D73CB2">
            <w:pPr>
              <w:pStyle w:val="TableParagraph"/>
              <w:rPr>
                <w:sz w:val="18"/>
              </w:rPr>
            </w:pPr>
            <w:r w:rsidRPr="00C37E56">
              <w:rPr>
                <w:snapToGrid w:val="0"/>
              </w:rPr>
              <w:t>67801-20-1</w:t>
            </w:r>
          </w:p>
        </w:tc>
        <w:tc>
          <w:tcPr>
            <w:tcW w:w="991" w:type="dxa"/>
          </w:tcPr>
          <w:p w14:paraId="0B078A7A" w14:textId="592DF3ED" w:rsidR="009F3AC5" w:rsidRPr="001517F7" w:rsidRDefault="009F3AC5" w:rsidP="00D73CB2">
            <w:pPr>
              <w:pStyle w:val="TableParagraph"/>
              <w:rPr>
                <w:sz w:val="18"/>
              </w:rPr>
            </w:pPr>
            <w:r w:rsidRPr="00C37E56">
              <w:rPr>
                <w:snapToGrid w:val="0"/>
              </w:rPr>
              <w:t>267-140-4</w:t>
            </w:r>
          </w:p>
        </w:tc>
        <w:tc>
          <w:tcPr>
            <w:tcW w:w="1709" w:type="dxa"/>
          </w:tcPr>
          <w:p w14:paraId="3B582F7B" w14:textId="77777777" w:rsidR="009F3AC5" w:rsidRDefault="009F3AC5" w:rsidP="00D73CB2">
            <w:pPr>
              <w:pStyle w:val="TableParagraph"/>
              <w:spacing w:before="79" w:line="217" w:lineRule="exact"/>
              <w:ind w:left="139"/>
              <w:rPr>
                <w:sz w:val="20"/>
              </w:rPr>
            </w:pPr>
          </w:p>
        </w:tc>
        <w:tc>
          <w:tcPr>
            <w:tcW w:w="1700" w:type="dxa"/>
          </w:tcPr>
          <w:p w14:paraId="41224E43" w14:textId="77777777" w:rsidR="009F3AC5" w:rsidRPr="001517F7" w:rsidRDefault="009F3AC5" w:rsidP="00D73CB2">
            <w:pPr>
              <w:pStyle w:val="TableParagraph"/>
              <w:tabs>
                <w:tab w:val="left" w:pos="542"/>
              </w:tabs>
              <w:spacing w:before="197"/>
              <w:ind w:left="108"/>
              <w:rPr>
                <w:sz w:val="20"/>
              </w:rPr>
            </w:pPr>
          </w:p>
        </w:tc>
        <w:tc>
          <w:tcPr>
            <w:tcW w:w="2261" w:type="dxa"/>
          </w:tcPr>
          <w:p w14:paraId="332BA167" w14:textId="77777777" w:rsidR="009F3AC5" w:rsidRPr="00C37E56" w:rsidRDefault="009F3AC5" w:rsidP="00D73CB2">
            <w:pPr>
              <w:rPr>
                <w:snapToGrid w:val="0"/>
              </w:rPr>
            </w:pPr>
            <w:r w:rsidRPr="00C37E56">
              <w:rPr>
                <w:snapToGrid w:val="0"/>
              </w:rPr>
              <w:t>Konsantrasyonunun</w:t>
            </w:r>
          </w:p>
          <w:p w14:paraId="2BDBBEEA"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durulanmayan ürünlerde % 0,001</w:t>
            </w:r>
          </w:p>
          <w:p w14:paraId="2837F053"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durulanan ürünlerde</w:t>
            </w:r>
          </w:p>
          <w:p w14:paraId="050B676A" w14:textId="77777777" w:rsidR="009F3AC5" w:rsidRPr="00C37E56" w:rsidRDefault="009F3AC5" w:rsidP="00D73CB2">
            <w:pPr>
              <w:rPr>
                <w:snapToGrid w:val="0"/>
              </w:rPr>
            </w:pPr>
            <w:r w:rsidRPr="00C37E56">
              <w:rPr>
                <w:snapToGrid w:val="0"/>
              </w:rPr>
              <w:t>% 0,01 oranlarını aşması durumunda, bu</w:t>
            </w:r>
            <w:r>
              <w:rPr>
                <w:snapToGrid w:val="0"/>
              </w:rPr>
              <w:t xml:space="preserve"> </w:t>
            </w:r>
            <w:r w:rsidRPr="00C37E56">
              <w:rPr>
                <w:snapToGrid w:val="0"/>
              </w:rPr>
              <w:t>maddenin varlığı, Kozmetik Ürünler Yönetmeliği Madde 22 (1)(g)’de</w:t>
            </w:r>
          </w:p>
          <w:p w14:paraId="218AF705" w14:textId="77777777" w:rsidR="009F3AC5" w:rsidRPr="00C37E56" w:rsidRDefault="009F3AC5" w:rsidP="00D73CB2">
            <w:pPr>
              <w:rPr>
                <w:snapToGrid w:val="0"/>
              </w:rPr>
            </w:pPr>
            <w:r w:rsidRPr="00C37E56">
              <w:rPr>
                <w:snapToGrid w:val="0"/>
              </w:rPr>
              <w:t>bahsi geçen, “ÜRÜN BİLEŞENLERİ”</w:t>
            </w:r>
          </w:p>
          <w:p w14:paraId="5C212C3E" w14:textId="6B33466B" w:rsidR="009F3AC5" w:rsidRDefault="009F3AC5" w:rsidP="00D73CB2">
            <w:pPr>
              <w:pStyle w:val="TableParagraph"/>
              <w:rPr>
                <w:sz w:val="18"/>
              </w:rPr>
            </w:pPr>
            <w:r w:rsidRPr="00C37E56">
              <w:rPr>
                <w:snapToGrid w:val="0"/>
              </w:rPr>
              <w:t>listesinde belirtilmiş olmalıdır.</w:t>
            </w:r>
          </w:p>
        </w:tc>
        <w:tc>
          <w:tcPr>
            <w:tcW w:w="2693" w:type="dxa"/>
          </w:tcPr>
          <w:p w14:paraId="7FAB206F" w14:textId="77777777" w:rsidR="009F3AC5" w:rsidRDefault="009F3AC5" w:rsidP="00D73CB2">
            <w:pPr>
              <w:pStyle w:val="TableParagraph"/>
              <w:rPr>
                <w:sz w:val="18"/>
              </w:rPr>
            </w:pPr>
          </w:p>
        </w:tc>
      </w:tr>
      <w:tr w:rsidR="009F3AC5" w14:paraId="3A91CD10" w14:textId="77777777" w:rsidTr="00D73CB2">
        <w:trPr>
          <w:trHeight w:val="685"/>
        </w:trPr>
        <w:tc>
          <w:tcPr>
            <w:tcW w:w="1416" w:type="dxa"/>
          </w:tcPr>
          <w:p w14:paraId="060F83D4" w14:textId="370D0316" w:rsidR="009F3AC5" w:rsidRPr="001517F7" w:rsidRDefault="009F3AC5" w:rsidP="00D73CB2">
            <w:pPr>
              <w:pStyle w:val="TableParagraph"/>
              <w:rPr>
                <w:sz w:val="18"/>
              </w:rPr>
            </w:pPr>
            <w:r>
              <w:rPr>
                <w:sz w:val="18"/>
              </w:rPr>
              <w:lastRenderedPageBreak/>
              <w:t>340</w:t>
            </w:r>
            <w:r w:rsidRPr="009F3AC5">
              <w:rPr>
                <w:sz w:val="18"/>
              </w:rPr>
              <w:t xml:space="preserve"> </w:t>
            </w:r>
            <w:r w:rsidRPr="009F3AC5">
              <w:rPr>
                <w:b/>
                <w:sz w:val="18"/>
              </w:rPr>
              <w:t>(Ek satır:RG-5/3/2024-32480)</w:t>
            </w:r>
          </w:p>
        </w:tc>
        <w:tc>
          <w:tcPr>
            <w:tcW w:w="1984" w:type="dxa"/>
          </w:tcPr>
          <w:p w14:paraId="1C4118EF" w14:textId="46E15FA2" w:rsidR="009F3AC5" w:rsidRPr="001517F7" w:rsidRDefault="009F3AC5" w:rsidP="00D73CB2">
            <w:pPr>
              <w:pStyle w:val="TableParagraph"/>
              <w:rPr>
                <w:sz w:val="18"/>
              </w:rPr>
            </w:pPr>
            <w:r w:rsidRPr="00C37E56">
              <w:rPr>
                <w:snapToGrid w:val="0"/>
              </w:rPr>
              <w:t>o-H</w:t>
            </w:r>
            <w:r>
              <w:rPr>
                <w:snapToGrid w:val="0"/>
              </w:rPr>
              <w:t>i</w:t>
            </w:r>
            <w:r w:rsidRPr="00C37E56">
              <w:rPr>
                <w:snapToGrid w:val="0"/>
              </w:rPr>
              <w:t>dro</w:t>
            </w:r>
            <w:r>
              <w:rPr>
                <w:snapToGrid w:val="0"/>
              </w:rPr>
              <w:t>ksi</w:t>
            </w:r>
            <w:r w:rsidRPr="00C37E56">
              <w:rPr>
                <w:snapToGrid w:val="0"/>
              </w:rPr>
              <w:t>-benzaldeh</w:t>
            </w:r>
            <w:r>
              <w:rPr>
                <w:snapToGrid w:val="0"/>
              </w:rPr>
              <w:t>it</w:t>
            </w:r>
            <w:hyperlink r:id="rId21" w:anchor="ntr*4-L_2023188EN.01000401-E0004" w:history="1">
              <w:r w:rsidRPr="009520B5">
                <w:rPr>
                  <w:rStyle w:val="Hyperlink"/>
                  <w:snapToGrid w:val="0"/>
                </w:rPr>
                <w:t> (40)</w:t>
              </w:r>
            </w:hyperlink>
          </w:p>
        </w:tc>
        <w:tc>
          <w:tcPr>
            <w:tcW w:w="1704" w:type="dxa"/>
          </w:tcPr>
          <w:p w14:paraId="08665627" w14:textId="4F1E9DD8" w:rsidR="009F3AC5" w:rsidRPr="001517F7" w:rsidRDefault="009F3AC5" w:rsidP="00D73CB2">
            <w:pPr>
              <w:pStyle w:val="TableParagraph"/>
              <w:rPr>
                <w:sz w:val="18"/>
              </w:rPr>
            </w:pPr>
            <w:r w:rsidRPr="00C37E56">
              <w:rPr>
                <w:snapToGrid w:val="0"/>
              </w:rPr>
              <w:t>Salicylaldehyde</w:t>
            </w:r>
          </w:p>
        </w:tc>
        <w:tc>
          <w:tcPr>
            <w:tcW w:w="993" w:type="dxa"/>
          </w:tcPr>
          <w:p w14:paraId="5903DB07" w14:textId="649A590F" w:rsidR="009F3AC5" w:rsidRPr="001517F7" w:rsidRDefault="009F3AC5" w:rsidP="00D73CB2">
            <w:pPr>
              <w:pStyle w:val="TableParagraph"/>
              <w:rPr>
                <w:sz w:val="18"/>
              </w:rPr>
            </w:pPr>
            <w:r w:rsidRPr="00C37E56">
              <w:rPr>
                <w:snapToGrid w:val="0"/>
              </w:rPr>
              <w:t>90-02-8</w:t>
            </w:r>
          </w:p>
        </w:tc>
        <w:tc>
          <w:tcPr>
            <w:tcW w:w="991" w:type="dxa"/>
          </w:tcPr>
          <w:p w14:paraId="03F6729D" w14:textId="10577C61" w:rsidR="009F3AC5" w:rsidRPr="001517F7" w:rsidRDefault="009F3AC5" w:rsidP="00D73CB2">
            <w:pPr>
              <w:pStyle w:val="TableParagraph"/>
              <w:rPr>
                <w:sz w:val="18"/>
              </w:rPr>
            </w:pPr>
            <w:r w:rsidRPr="00C37E56">
              <w:rPr>
                <w:snapToGrid w:val="0"/>
              </w:rPr>
              <w:t>201-961-0</w:t>
            </w:r>
          </w:p>
        </w:tc>
        <w:tc>
          <w:tcPr>
            <w:tcW w:w="1709" w:type="dxa"/>
          </w:tcPr>
          <w:p w14:paraId="2097A710" w14:textId="77777777" w:rsidR="009F3AC5" w:rsidRDefault="009F3AC5" w:rsidP="00D73CB2">
            <w:pPr>
              <w:pStyle w:val="TableParagraph"/>
              <w:spacing w:before="79" w:line="217" w:lineRule="exact"/>
              <w:ind w:left="139"/>
              <w:rPr>
                <w:sz w:val="20"/>
              </w:rPr>
            </w:pPr>
          </w:p>
        </w:tc>
        <w:tc>
          <w:tcPr>
            <w:tcW w:w="1700" w:type="dxa"/>
          </w:tcPr>
          <w:p w14:paraId="74F0C2DD" w14:textId="77777777" w:rsidR="009F3AC5" w:rsidRPr="001517F7" w:rsidRDefault="009F3AC5" w:rsidP="00D73CB2">
            <w:pPr>
              <w:pStyle w:val="TableParagraph"/>
              <w:tabs>
                <w:tab w:val="left" w:pos="542"/>
              </w:tabs>
              <w:spacing w:before="197"/>
              <w:ind w:left="108"/>
              <w:rPr>
                <w:sz w:val="20"/>
              </w:rPr>
            </w:pPr>
          </w:p>
        </w:tc>
        <w:tc>
          <w:tcPr>
            <w:tcW w:w="2261" w:type="dxa"/>
          </w:tcPr>
          <w:p w14:paraId="579B72E1" w14:textId="77777777" w:rsidR="009F3AC5" w:rsidRPr="009F3AC5" w:rsidRDefault="009F3AC5" w:rsidP="00D73CB2">
            <w:pPr>
              <w:pStyle w:val="TableParagraph"/>
              <w:rPr>
                <w:sz w:val="18"/>
              </w:rPr>
            </w:pPr>
            <w:r w:rsidRPr="009F3AC5">
              <w:rPr>
                <w:sz w:val="18"/>
              </w:rPr>
              <w:t>Konsantrasyonunun</w:t>
            </w:r>
          </w:p>
          <w:p w14:paraId="01930DB7" w14:textId="77777777" w:rsidR="009F3AC5" w:rsidRPr="009F3AC5" w:rsidRDefault="009F3AC5" w:rsidP="00D73CB2">
            <w:pPr>
              <w:pStyle w:val="TableParagraph"/>
              <w:rPr>
                <w:sz w:val="18"/>
              </w:rPr>
            </w:pPr>
            <w:r w:rsidRPr="009F3AC5">
              <w:rPr>
                <w:sz w:val="18"/>
              </w:rPr>
              <w:t>—</w:t>
            </w:r>
            <w:r w:rsidRPr="009F3AC5">
              <w:rPr>
                <w:sz w:val="18"/>
              </w:rPr>
              <w:tab/>
              <w:t>durulanmayan ürünlerde % 0,001</w:t>
            </w:r>
          </w:p>
          <w:p w14:paraId="0181CF25" w14:textId="77777777" w:rsidR="009F3AC5" w:rsidRPr="009F3AC5" w:rsidRDefault="009F3AC5" w:rsidP="00D73CB2">
            <w:pPr>
              <w:pStyle w:val="TableParagraph"/>
              <w:rPr>
                <w:sz w:val="18"/>
              </w:rPr>
            </w:pPr>
            <w:r w:rsidRPr="009F3AC5">
              <w:rPr>
                <w:sz w:val="18"/>
              </w:rPr>
              <w:t>—</w:t>
            </w:r>
            <w:r w:rsidRPr="009F3AC5">
              <w:rPr>
                <w:sz w:val="18"/>
              </w:rPr>
              <w:tab/>
              <w:t>durulanan ürünlerde</w:t>
            </w:r>
          </w:p>
          <w:p w14:paraId="6BF4719E"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 bahsi geçen, “ÜRÜN BİLEŞENLERİ”</w:t>
            </w:r>
          </w:p>
          <w:p w14:paraId="53707F03" w14:textId="1BB7A210" w:rsidR="009F3AC5" w:rsidRDefault="009F3AC5" w:rsidP="00D73CB2">
            <w:pPr>
              <w:pStyle w:val="TableParagraph"/>
              <w:rPr>
                <w:sz w:val="18"/>
              </w:rPr>
            </w:pPr>
            <w:r w:rsidRPr="009F3AC5">
              <w:rPr>
                <w:sz w:val="18"/>
              </w:rPr>
              <w:t>listesinde belirtilmiş olmalıdır.</w:t>
            </w:r>
          </w:p>
        </w:tc>
        <w:tc>
          <w:tcPr>
            <w:tcW w:w="2693" w:type="dxa"/>
          </w:tcPr>
          <w:p w14:paraId="1DC57121" w14:textId="77777777" w:rsidR="009F3AC5" w:rsidRDefault="009F3AC5" w:rsidP="00D73CB2">
            <w:pPr>
              <w:pStyle w:val="TableParagraph"/>
              <w:rPr>
                <w:sz w:val="18"/>
              </w:rPr>
            </w:pPr>
          </w:p>
        </w:tc>
      </w:tr>
      <w:tr w:rsidR="009F3AC5" w14:paraId="382C0083" w14:textId="77777777" w:rsidTr="00D73CB2">
        <w:trPr>
          <w:trHeight w:val="685"/>
        </w:trPr>
        <w:tc>
          <w:tcPr>
            <w:tcW w:w="1416" w:type="dxa"/>
          </w:tcPr>
          <w:p w14:paraId="403930B3" w14:textId="7DE7572F" w:rsidR="009F3AC5" w:rsidRPr="001517F7" w:rsidRDefault="009F3AC5" w:rsidP="00D73CB2">
            <w:pPr>
              <w:pStyle w:val="TableParagraph"/>
              <w:rPr>
                <w:sz w:val="18"/>
              </w:rPr>
            </w:pPr>
            <w:r>
              <w:rPr>
                <w:sz w:val="18"/>
              </w:rPr>
              <w:t>341</w:t>
            </w:r>
            <w:r w:rsidRPr="009F3AC5">
              <w:rPr>
                <w:sz w:val="18"/>
              </w:rPr>
              <w:t xml:space="preserve"> </w:t>
            </w:r>
            <w:r w:rsidRPr="009F3AC5">
              <w:rPr>
                <w:b/>
                <w:sz w:val="18"/>
              </w:rPr>
              <w:t>(Ek satır:RG-5/3/2024-32480)</w:t>
            </w:r>
          </w:p>
        </w:tc>
        <w:tc>
          <w:tcPr>
            <w:tcW w:w="1984" w:type="dxa"/>
          </w:tcPr>
          <w:p w14:paraId="78DF84EC" w14:textId="77777777" w:rsidR="009F3AC5" w:rsidRPr="00C37E56" w:rsidRDefault="009F3AC5" w:rsidP="00D73CB2">
            <w:pPr>
              <w:rPr>
                <w:snapToGrid w:val="0"/>
              </w:rPr>
            </w:pPr>
            <w:r w:rsidRPr="00C37E56">
              <w:rPr>
                <w:snapToGrid w:val="0"/>
              </w:rPr>
              <w:t>5-(2,3-Dimetil-tri</w:t>
            </w:r>
            <w:r>
              <w:rPr>
                <w:snapToGrid w:val="0"/>
              </w:rPr>
              <w:t>siklo</w:t>
            </w:r>
            <w:r w:rsidRPr="00C37E56">
              <w:rPr>
                <w:snapToGrid w:val="0"/>
              </w:rPr>
              <w:t>[2.2.1.02,6]-hept-3-</w:t>
            </w:r>
            <w:r>
              <w:rPr>
                <w:snapToGrid w:val="0"/>
              </w:rPr>
              <w:t>i</w:t>
            </w:r>
            <w:r w:rsidRPr="00C37E56">
              <w:rPr>
                <w:snapToGrid w:val="0"/>
              </w:rPr>
              <w:t>l)-2-met</w:t>
            </w:r>
            <w:r>
              <w:rPr>
                <w:snapToGrid w:val="0"/>
              </w:rPr>
              <w:t>i</w:t>
            </w:r>
            <w:r w:rsidRPr="00C37E56">
              <w:rPr>
                <w:snapToGrid w:val="0"/>
              </w:rPr>
              <w:t>lpent-2-en-1-ol (alpha-Santalol);</w:t>
            </w:r>
          </w:p>
          <w:p w14:paraId="31FB3C6F" w14:textId="77777777" w:rsidR="009F3AC5" w:rsidRPr="00C37E56" w:rsidRDefault="009F3AC5" w:rsidP="00D73CB2">
            <w:pPr>
              <w:rPr>
                <w:snapToGrid w:val="0"/>
              </w:rPr>
            </w:pPr>
            <w:r w:rsidRPr="00C37E56">
              <w:rPr>
                <w:snapToGrid w:val="0"/>
              </w:rPr>
              <w:t>(1S-(1a,2a(Z),4a</w:t>
            </w:r>
            <w:r>
              <w:rPr>
                <w:snapToGrid w:val="0"/>
              </w:rPr>
              <w:t>))-2-Metil-5-(2-metil-3-metilen</w:t>
            </w:r>
            <w:r w:rsidRPr="00C37E56">
              <w:rPr>
                <w:snapToGrid w:val="0"/>
              </w:rPr>
              <w:t>bisiklo[2.2.1]hept-2-il)-2-penten-1-ol</w:t>
            </w:r>
          </w:p>
          <w:p w14:paraId="6D0E1E5D" w14:textId="0E4A3AFB" w:rsidR="009F3AC5" w:rsidRPr="001517F7" w:rsidRDefault="009F3AC5" w:rsidP="00D73CB2">
            <w:pPr>
              <w:pStyle w:val="TableParagraph"/>
              <w:rPr>
                <w:sz w:val="18"/>
              </w:rPr>
            </w:pPr>
            <w:r w:rsidRPr="00C37E56">
              <w:rPr>
                <w:snapToGrid w:val="0"/>
              </w:rPr>
              <w:t>(beta-Santalol)</w:t>
            </w:r>
            <w:hyperlink r:id="rId22" w:anchor="ntr*4-L_2023188EN.01000401-E0004" w:history="1">
              <w:r w:rsidRPr="00906022">
                <w:rPr>
                  <w:rStyle w:val="Hyperlink"/>
                  <w:snapToGrid w:val="0"/>
                </w:rPr>
                <w:t> (40)</w:t>
              </w:r>
            </w:hyperlink>
          </w:p>
        </w:tc>
        <w:tc>
          <w:tcPr>
            <w:tcW w:w="1704" w:type="dxa"/>
          </w:tcPr>
          <w:p w14:paraId="51AFBFBC" w14:textId="50C55BB1" w:rsidR="009F3AC5" w:rsidRPr="001517F7" w:rsidRDefault="009F3AC5" w:rsidP="00D73CB2">
            <w:pPr>
              <w:pStyle w:val="TableParagraph"/>
              <w:rPr>
                <w:sz w:val="18"/>
              </w:rPr>
            </w:pPr>
            <w:r w:rsidRPr="00C37E56">
              <w:rPr>
                <w:snapToGrid w:val="0"/>
              </w:rPr>
              <w:t>Santalol</w:t>
            </w:r>
          </w:p>
        </w:tc>
        <w:tc>
          <w:tcPr>
            <w:tcW w:w="993" w:type="dxa"/>
          </w:tcPr>
          <w:p w14:paraId="3E5B6B18" w14:textId="77777777" w:rsidR="009F3AC5" w:rsidRPr="00C37E56" w:rsidRDefault="009F3AC5" w:rsidP="00D73CB2">
            <w:pPr>
              <w:rPr>
                <w:snapToGrid w:val="0"/>
              </w:rPr>
            </w:pPr>
            <w:r w:rsidRPr="00C37E56">
              <w:rPr>
                <w:snapToGrid w:val="0"/>
              </w:rPr>
              <w:t>11031-45-1/</w:t>
            </w:r>
          </w:p>
          <w:p w14:paraId="542850BC" w14:textId="77777777" w:rsidR="009F3AC5" w:rsidRPr="00C37E56" w:rsidRDefault="009F3AC5" w:rsidP="00D73CB2">
            <w:pPr>
              <w:rPr>
                <w:snapToGrid w:val="0"/>
              </w:rPr>
            </w:pPr>
            <w:r w:rsidRPr="00C37E56">
              <w:rPr>
                <w:snapToGrid w:val="0"/>
              </w:rPr>
              <w:t>115-71-9/</w:t>
            </w:r>
          </w:p>
          <w:p w14:paraId="5E5B6324" w14:textId="29AE0E0C" w:rsidR="009F3AC5" w:rsidRPr="001517F7" w:rsidRDefault="009F3AC5" w:rsidP="00D73CB2">
            <w:pPr>
              <w:pStyle w:val="TableParagraph"/>
              <w:rPr>
                <w:sz w:val="18"/>
              </w:rPr>
            </w:pPr>
            <w:r w:rsidRPr="00C37E56">
              <w:rPr>
                <w:snapToGrid w:val="0"/>
              </w:rPr>
              <w:t>77-42-9</w:t>
            </w:r>
          </w:p>
        </w:tc>
        <w:tc>
          <w:tcPr>
            <w:tcW w:w="991" w:type="dxa"/>
          </w:tcPr>
          <w:p w14:paraId="155D9C5B" w14:textId="77777777" w:rsidR="009F3AC5" w:rsidRPr="00C37E56" w:rsidRDefault="009F3AC5" w:rsidP="00D73CB2">
            <w:pPr>
              <w:rPr>
                <w:snapToGrid w:val="0"/>
              </w:rPr>
            </w:pPr>
            <w:r w:rsidRPr="00C37E56">
              <w:rPr>
                <w:snapToGrid w:val="0"/>
              </w:rPr>
              <w:t>234-262-4/</w:t>
            </w:r>
          </w:p>
          <w:p w14:paraId="4344192A" w14:textId="77777777" w:rsidR="009F3AC5" w:rsidRPr="00C37E56" w:rsidRDefault="009F3AC5" w:rsidP="00D73CB2">
            <w:pPr>
              <w:rPr>
                <w:snapToGrid w:val="0"/>
              </w:rPr>
            </w:pPr>
            <w:r w:rsidRPr="00C37E56">
              <w:rPr>
                <w:snapToGrid w:val="0"/>
              </w:rPr>
              <w:t>204-102-8/</w:t>
            </w:r>
          </w:p>
          <w:p w14:paraId="72F73FBB" w14:textId="26862C63" w:rsidR="009F3AC5" w:rsidRPr="001517F7" w:rsidRDefault="009F3AC5" w:rsidP="00D73CB2">
            <w:pPr>
              <w:pStyle w:val="TableParagraph"/>
              <w:rPr>
                <w:sz w:val="18"/>
              </w:rPr>
            </w:pPr>
            <w:r w:rsidRPr="00C37E56">
              <w:rPr>
                <w:snapToGrid w:val="0"/>
              </w:rPr>
              <w:t>201-027-2</w:t>
            </w:r>
          </w:p>
        </w:tc>
        <w:tc>
          <w:tcPr>
            <w:tcW w:w="1709" w:type="dxa"/>
          </w:tcPr>
          <w:p w14:paraId="1254D91B" w14:textId="77777777" w:rsidR="009F3AC5" w:rsidRDefault="009F3AC5" w:rsidP="00D73CB2">
            <w:pPr>
              <w:pStyle w:val="TableParagraph"/>
              <w:spacing w:before="79" w:line="217" w:lineRule="exact"/>
              <w:ind w:left="139"/>
              <w:rPr>
                <w:sz w:val="20"/>
              </w:rPr>
            </w:pPr>
          </w:p>
        </w:tc>
        <w:tc>
          <w:tcPr>
            <w:tcW w:w="1700" w:type="dxa"/>
          </w:tcPr>
          <w:p w14:paraId="5C199123" w14:textId="77777777" w:rsidR="009F3AC5" w:rsidRPr="001517F7" w:rsidRDefault="009F3AC5" w:rsidP="00D73CB2">
            <w:pPr>
              <w:pStyle w:val="TableParagraph"/>
              <w:tabs>
                <w:tab w:val="left" w:pos="542"/>
              </w:tabs>
              <w:spacing w:before="197"/>
              <w:ind w:left="108"/>
              <w:rPr>
                <w:sz w:val="20"/>
              </w:rPr>
            </w:pPr>
          </w:p>
        </w:tc>
        <w:tc>
          <w:tcPr>
            <w:tcW w:w="2261" w:type="dxa"/>
          </w:tcPr>
          <w:p w14:paraId="27098B09" w14:textId="77777777" w:rsidR="009F3AC5" w:rsidRPr="009F3AC5" w:rsidRDefault="009F3AC5" w:rsidP="00D73CB2">
            <w:pPr>
              <w:pStyle w:val="TableParagraph"/>
              <w:rPr>
                <w:sz w:val="18"/>
              </w:rPr>
            </w:pPr>
            <w:r w:rsidRPr="009F3AC5">
              <w:rPr>
                <w:sz w:val="18"/>
              </w:rPr>
              <w:t>Konsantrasyonunun</w:t>
            </w:r>
          </w:p>
          <w:p w14:paraId="3427B016" w14:textId="77777777" w:rsidR="009F3AC5" w:rsidRPr="009F3AC5" w:rsidRDefault="009F3AC5" w:rsidP="00D73CB2">
            <w:pPr>
              <w:pStyle w:val="TableParagraph"/>
              <w:numPr>
                <w:ilvl w:val="0"/>
                <w:numId w:val="188"/>
              </w:numPr>
              <w:rPr>
                <w:sz w:val="18"/>
              </w:rPr>
            </w:pPr>
            <w:r w:rsidRPr="009F3AC5">
              <w:rPr>
                <w:sz w:val="18"/>
              </w:rPr>
              <w:t>durulanmayan ürünlerde % 0,001</w:t>
            </w:r>
          </w:p>
          <w:p w14:paraId="719B1155" w14:textId="77777777" w:rsidR="009F3AC5" w:rsidRPr="009F3AC5" w:rsidRDefault="009F3AC5" w:rsidP="00D73CB2">
            <w:pPr>
              <w:pStyle w:val="TableParagraph"/>
              <w:numPr>
                <w:ilvl w:val="0"/>
                <w:numId w:val="188"/>
              </w:numPr>
              <w:rPr>
                <w:sz w:val="18"/>
              </w:rPr>
            </w:pPr>
            <w:r w:rsidRPr="009F3AC5">
              <w:rPr>
                <w:sz w:val="18"/>
              </w:rPr>
              <w:t>durulanan ürünlerde</w:t>
            </w:r>
          </w:p>
          <w:p w14:paraId="64F4E5CF"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w:t>
            </w:r>
          </w:p>
          <w:p w14:paraId="222120D3" w14:textId="77777777" w:rsidR="009F3AC5" w:rsidRPr="009F3AC5" w:rsidRDefault="009F3AC5" w:rsidP="00D73CB2">
            <w:pPr>
              <w:pStyle w:val="TableParagraph"/>
              <w:rPr>
                <w:sz w:val="18"/>
              </w:rPr>
            </w:pPr>
            <w:r w:rsidRPr="009F3AC5">
              <w:rPr>
                <w:sz w:val="18"/>
              </w:rPr>
              <w:t>bahsi geçen, “ÜRÜN BİLEŞENLERİ”</w:t>
            </w:r>
          </w:p>
          <w:p w14:paraId="5BE1CB9F" w14:textId="6BF50455" w:rsidR="009F3AC5" w:rsidRDefault="009F3AC5" w:rsidP="00D73CB2">
            <w:pPr>
              <w:pStyle w:val="TableParagraph"/>
              <w:rPr>
                <w:sz w:val="18"/>
              </w:rPr>
            </w:pPr>
            <w:r w:rsidRPr="009F3AC5">
              <w:rPr>
                <w:sz w:val="18"/>
              </w:rPr>
              <w:t>listesinde belirtilmiş olmalıdır.</w:t>
            </w:r>
          </w:p>
        </w:tc>
        <w:tc>
          <w:tcPr>
            <w:tcW w:w="2693" w:type="dxa"/>
          </w:tcPr>
          <w:p w14:paraId="004D7FC9" w14:textId="77777777" w:rsidR="009F3AC5" w:rsidRDefault="009F3AC5" w:rsidP="00D73CB2">
            <w:pPr>
              <w:pStyle w:val="TableParagraph"/>
              <w:rPr>
                <w:sz w:val="18"/>
              </w:rPr>
            </w:pPr>
          </w:p>
        </w:tc>
      </w:tr>
      <w:tr w:rsidR="009F3AC5" w14:paraId="78C96E58" w14:textId="77777777" w:rsidTr="00D73CB2">
        <w:trPr>
          <w:trHeight w:val="685"/>
        </w:trPr>
        <w:tc>
          <w:tcPr>
            <w:tcW w:w="1416" w:type="dxa"/>
          </w:tcPr>
          <w:p w14:paraId="503733C4" w14:textId="24835884" w:rsidR="009F3AC5" w:rsidRDefault="009F3AC5" w:rsidP="00D73CB2">
            <w:pPr>
              <w:pStyle w:val="TableParagraph"/>
              <w:rPr>
                <w:sz w:val="18"/>
              </w:rPr>
            </w:pPr>
            <w:r>
              <w:rPr>
                <w:sz w:val="18"/>
              </w:rPr>
              <w:t>342</w:t>
            </w:r>
            <w:r w:rsidRPr="009F3AC5">
              <w:rPr>
                <w:sz w:val="18"/>
              </w:rPr>
              <w:t xml:space="preserve"> </w:t>
            </w:r>
            <w:r w:rsidRPr="009F3AC5">
              <w:rPr>
                <w:b/>
                <w:sz w:val="18"/>
              </w:rPr>
              <w:t>(Ek satır:RG-5/3/2024-32480)</w:t>
            </w:r>
          </w:p>
        </w:tc>
        <w:tc>
          <w:tcPr>
            <w:tcW w:w="1984" w:type="dxa"/>
          </w:tcPr>
          <w:p w14:paraId="70C9B4BA" w14:textId="38BCCA7B" w:rsidR="009F3AC5" w:rsidRPr="00C37E56" w:rsidRDefault="009F3AC5" w:rsidP="00D73CB2">
            <w:pPr>
              <w:rPr>
                <w:snapToGrid w:val="0"/>
              </w:rPr>
            </w:pPr>
            <w:r w:rsidRPr="00C37E56">
              <w:rPr>
                <w:snapToGrid w:val="0"/>
              </w:rPr>
              <w:t>[1R-(1al</w:t>
            </w:r>
            <w:r>
              <w:rPr>
                <w:snapToGrid w:val="0"/>
              </w:rPr>
              <w:t>f</w:t>
            </w:r>
            <w:r w:rsidRPr="00C37E56">
              <w:rPr>
                <w:snapToGrid w:val="0"/>
              </w:rPr>
              <w:t>a)]-alpha-Etenildekah</w:t>
            </w:r>
            <w:r>
              <w:rPr>
                <w:snapToGrid w:val="0"/>
              </w:rPr>
              <w:t>id</w:t>
            </w:r>
            <w:r w:rsidRPr="00C37E56">
              <w:rPr>
                <w:snapToGrid w:val="0"/>
              </w:rPr>
              <w:t>ro-2-hydro</w:t>
            </w:r>
            <w:r>
              <w:rPr>
                <w:snapToGrid w:val="0"/>
              </w:rPr>
              <w:t>ksi</w:t>
            </w:r>
            <w:r w:rsidRPr="00C37E56">
              <w:rPr>
                <w:snapToGrid w:val="0"/>
              </w:rPr>
              <w:t>-a,2,5,5,8a-pentamet</w:t>
            </w:r>
            <w:r>
              <w:rPr>
                <w:snapToGrid w:val="0"/>
              </w:rPr>
              <w:t>i</w:t>
            </w:r>
            <w:r w:rsidRPr="00C37E56">
              <w:rPr>
                <w:snapToGrid w:val="0"/>
              </w:rPr>
              <w:t>l-1-na</w:t>
            </w:r>
            <w:r>
              <w:rPr>
                <w:snapToGrid w:val="0"/>
              </w:rPr>
              <w:t>ftalen</w:t>
            </w:r>
            <w:r w:rsidRPr="00C37E56">
              <w:rPr>
                <w:snapToGrid w:val="0"/>
              </w:rPr>
              <w:t>propanol</w:t>
            </w:r>
            <w:hyperlink r:id="rId23" w:anchor="ntr*4-L_2023188EN.01000401-E0004" w:history="1">
              <w:r w:rsidRPr="00906022">
                <w:rPr>
                  <w:rStyle w:val="Hyperlink"/>
                  <w:snapToGrid w:val="0"/>
                </w:rPr>
                <w:t> (40)</w:t>
              </w:r>
            </w:hyperlink>
          </w:p>
        </w:tc>
        <w:tc>
          <w:tcPr>
            <w:tcW w:w="1704" w:type="dxa"/>
          </w:tcPr>
          <w:p w14:paraId="05272B33" w14:textId="3DB0A1AE" w:rsidR="009F3AC5" w:rsidRPr="00C37E56" w:rsidRDefault="009F3AC5" w:rsidP="00D73CB2">
            <w:pPr>
              <w:pStyle w:val="TableParagraph"/>
              <w:rPr>
                <w:snapToGrid w:val="0"/>
              </w:rPr>
            </w:pPr>
            <w:r w:rsidRPr="00C37E56">
              <w:rPr>
                <w:snapToGrid w:val="0"/>
              </w:rPr>
              <w:t>Sclareol</w:t>
            </w:r>
          </w:p>
        </w:tc>
        <w:tc>
          <w:tcPr>
            <w:tcW w:w="993" w:type="dxa"/>
          </w:tcPr>
          <w:p w14:paraId="4AB0FF18" w14:textId="3C37779D" w:rsidR="009F3AC5" w:rsidRPr="00C37E56" w:rsidRDefault="009F3AC5" w:rsidP="00D73CB2">
            <w:pPr>
              <w:rPr>
                <w:snapToGrid w:val="0"/>
              </w:rPr>
            </w:pPr>
            <w:r w:rsidRPr="00C37E56">
              <w:rPr>
                <w:snapToGrid w:val="0"/>
              </w:rPr>
              <w:t>515-03-7</w:t>
            </w:r>
          </w:p>
        </w:tc>
        <w:tc>
          <w:tcPr>
            <w:tcW w:w="991" w:type="dxa"/>
          </w:tcPr>
          <w:p w14:paraId="03372512" w14:textId="36F48EFD" w:rsidR="009F3AC5" w:rsidRPr="00C37E56" w:rsidRDefault="009F3AC5" w:rsidP="00D73CB2">
            <w:pPr>
              <w:rPr>
                <w:snapToGrid w:val="0"/>
              </w:rPr>
            </w:pPr>
            <w:r w:rsidRPr="00C37E56">
              <w:rPr>
                <w:snapToGrid w:val="0"/>
              </w:rPr>
              <w:t>208-194-0</w:t>
            </w:r>
          </w:p>
        </w:tc>
        <w:tc>
          <w:tcPr>
            <w:tcW w:w="1709" w:type="dxa"/>
          </w:tcPr>
          <w:p w14:paraId="7595E5D9" w14:textId="77777777" w:rsidR="009F3AC5" w:rsidRDefault="009F3AC5" w:rsidP="00D73CB2">
            <w:pPr>
              <w:pStyle w:val="TableParagraph"/>
              <w:spacing w:before="79" w:line="217" w:lineRule="exact"/>
              <w:ind w:left="139"/>
              <w:rPr>
                <w:sz w:val="20"/>
              </w:rPr>
            </w:pPr>
          </w:p>
        </w:tc>
        <w:tc>
          <w:tcPr>
            <w:tcW w:w="1700" w:type="dxa"/>
          </w:tcPr>
          <w:p w14:paraId="129FAC86" w14:textId="77777777" w:rsidR="009F3AC5" w:rsidRPr="001517F7" w:rsidRDefault="009F3AC5" w:rsidP="00D73CB2">
            <w:pPr>
              <w:pStyle w:val="TableParagraph"/>
              <w:tabs>
                <w:tab w:val="left" w:pos="542"/>
              </w:tabs>
              <w:spacing w:before="197"/>
              <w:ind w:left="108"/>
              <w:rPr>
                <w:sz w:val="20"/>
              </w:rPr>
            </w:pPr>
          </w:p>
        </w:tc>
        <w:tc>
          <w:tcPr>
            <w:tcW w:w="2261" w:type="dxa"/>
          </w:tcPr>
          <w:p w14:paraId="4F596597" w14:textId="77777777" w:rsidR="009F3AC5" w:rsidRPr="009F3AC5" w:rsidRDefault="009F3AC5" w:rsidP="00D73CB2">
            <w:pPr>
              <w:pStyle w:val="TableParagraph"/>
              <w:rPr>
                <w:sz w:val="18"/>
              </w:rPr>
            </w:pPr>
            <w:r w:rsidRPr="009F3AC5">
              <w:rPr>
                <w:sz w:val="18"/>
              </w:rPr>
              <w:t>Konsantrasyonunun</w:t>
            </w:r>
          </w:p>
          <w:p w14:paraId="339B2EFE" w14:textId="77777777" w:rsidR="009F3AC5" w:rsidRPr="009F3AC5" w:rsidRDefault="009F3AC5" w:rsidP="00D73CB2">
            <w:pPr>
              <w:pStyle w:val="TableParagraph"/>
              <w:rPr>
                <w:sz w:val="18"/>
              </w:rPr>
            </w:pPr>
            <w:r w:rsidRPr="009F3AC5">
              <w:rPr>
                <w:sz w:val="18"/>
              </w:rPr>
              <w:t>—</w:t>
            </w:r>
            <w:r w:rsidRPr="009F3AC5">
              <w:rPr>
                <w:sz w:val="18"/>
              </w:rPr>
              <w:tab/>
              <w:t>durulanmayan ürünlerde % 0,001</w:t>
            </w:r>
          </w:p>
          <w:p w14:paraId="636697A5" w14:textId="77777777" w:rsidR="009F3AC5" w:rsidRPr="009F3AC5" w:rsidRDefault="009F3AC5" w:rsidP="00D73CB2">
            <w:pPr>
              <w:pStyle w:val="TableParagraph"/>
              <w:rPr>
                <w:sz w:val="18"/>
              </w:rPr>
            </w:pPr>
            <w:r w:rsidRPr="009F3AC5">
              <w:rPr>
                <w:sz w:val="18"/>
              </w:rPr>
              <w:t>—</w:t>
            </w:r>
            <w:r w:rsidRPr="009F3AC5">
              <w:rPr>
                <w:sz w:val="18"/>
              </w:rPr>
              <w:tab/>
              <w:t>durulanan ürünlerde</w:t>
            </w:r>
          </w:p>
          <w:p w14:paraId="71D478D1"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 bahsi geçen, “ÜRÜN BİLEŞENLERİ”</w:t>
            </w:r>
          </w:p>
          <w:p w14:paraId="12AA5072" w14:textId="7F2BEEFF" w:rsidR="009F3AC5" w:rsidRPr="009F3AC5" w:rsidRDefault="009F3AC5" w:rsidP="00D73CB2">
            <w:pPr>
              <w:pStyle w:val="TableParagraph"/>
              <w:rPr>
                <w:sz w:val="18"/>
              </w:rPr>
            </w:pPr>
            <w:r w:rsidRPr="009F3AC5">
              <w:rPr>
                <w:sz w:val="18"/>
              </w:rPr>
              <w:t>listesinde belirtilmiş olmalıdır.</w:t>
            </w:r>
          </w:p>
        </w:tc>
        <w:tc>
          <w:tcPr>
            <w:tcW w:w="2693" w:type="dxa"/>
          </w:tcPr>
          <w:p w14:paraId="2ADCEEFF" w14:textId="77777777" w:rsidR="009F3AC5" w:rsidRDefault="009F3AC5" w:rsidP="00D73CB2">
            <w:pPr>
              <w:pStyle w:val="TableParagraph"/>
              <w:rPr>
                <w:sz w:val="18"/>
              </w:rPr>
            </w:pPr>
          </w:p>
        </w:tc>
      </w:tr>
      <w:tr w:rsidR="009F3AC5" w14:paraId="38012700" w14:textId="77777777" w:rsidTr="00D73CB2">
        <w:trPr>
          <w:trHeight w:val="685"/>
        </w:trPr>
        <w:tc>
          <w:tcPr>
            <w:tcW w:w="1416" w:type="dxa"/>
          </w:tcPr>
          <w:p w14:paraId="33515D35" w14:textId="0CFB12F6" w:rsidR="009F3AC5" w:rsidRDefault="009F3AC5" w:rsidP="00D73CB2">
            <w:pPr>
              <w:pStyle w:val="TableParagraph"/>
              <w:rPr>
                <w:sz w:val="18"/>
              </w:rPr>
            </w:pPr>
            <w:r>
              <w:rPr>
                <w:sz w:val="18"/>
              </w:rPr>
              <w:t>343</w:t>
            </w:r>
            <w:r w:rsidRPr="009F3AC5">
              <w:rPr>
                <w:sz w:val="18"/>
              </w:rPr>
              <w:t xml:space="preserve"> </w:t>
            </w:r>
            <w:r w:rsidRPr="009F3AC5">
              <w:rPr>
                <w:b/>
                <w:sz w:val="18"/>
              </w:rPr>
              <w:t>(Ek satır:RG-5/3/2024-32480)</w:t>
            </w:r>
          </w:p>
        </w:tc>
        <w:tc>
          <w:tcPr>
            <w:tcW w:w="1984" w:type="dxa"/>
          </w:tcPr>
          <w:p w14:paraId="53719165" w14:textId="3200ADF5" w:rsidR="009F3AC5" w:rsidRPr="00C37E56" w:rsidRDefault="009F3AC5" w:rsidP="00D73CB2">
            <w:pPr>
              <w:rPr>
                <w:snapToGrid w:val="0"/>
              </w:rPr>
            </w:pPr>
            <w:r w:rsidRPr="00C37E56">
              <w:rPr>
                <w:snapToGrid w:val="0"/>
              </w:rPr>
              <w:t>2-(4-met</w:t>
            </w:r>
            <w:r>
              <w:rPr>
                <w:snapToGrid w:val="0"/>
              </w:rPr>
              <w:t>ilsiklo</w:t>
            </w:r>
            <w:r w:rsidRPr="00C37E56">
              <w:rPr>
                <w:snapToGrid w:val="0"/>
              </w:rPr>
              <w:t>he</w:t>
            </w:r>
            <w:r>
              <w:rPr>
                <w:snapToGrid w:val="0"/>
              </w:rPr>
              <w:t>ks</w:t>
            </w:r>
            <w:r w:rsidRPr="00C37E56">
              <w:rPr>
                <w:snapToGrid w:val="0"/>
              </w:rPr>
              <w:t>-3-en-1-</w:t>
            </w:r>
            <w:r>
              <w:rPr>
                <w:snapToGrid w:val="0"/>
              </w:rPr>
              <w:t>il</w:t>
            </w:r>
            <w:r w:rsidRPr="00C37E56">
              <w:rPr>
                <w:snapToGrid w:val="0"/>
              </w:rPr>
              <w:t>)propan-2-ol; p-Ment-1-en-8-ol (alpha-Terpineol); 1-met</w:t>
            </w:r>
            <w:r>
              <w:rPr>
                <w:snapToGrid w:val="0"/>
              </w:rPr>
              <w:t>il</w:t>
            </w:r>
            <w:r w:rsidRPr="00C37E56">
              <w:rPr>
                <w:snapToGrid w:val="0"/>
              </w:rPr>
              <w:t>-4-(1-met</w:t>
            </w:r>
            <w:r>
              <w:rPr>
                <w:snapToGrid w:val="0"/>
              </w:rPr>
              <w:t>il</w:t>
            </w:r>
            <w:r w:rsidRPr="00C37E56">
              <w:rPr>
                <w:snapToGrid w:val="0"/>
              </w:rPr>
              <w:t>vin</w:t>
            </w:r>
            <w:r>
              <w:rPr>
                <w:snapToGrid w:val="0"/>
              </w:rPr>
              <w:t>i</w:t>
            </w:r>
            <w:r w:rsidRPr="00C37E56">
              <w:rPr>
                <w:snapToGrid w:val="0"/>
              </w:rPr>
              <w:t>l)</w:t>
            </w:r>
            <w:r>
              <w:rPr>
                <w:snapToGrid w:val="0"/>
              </w:rPr>
              <w:t>aiklo</w:t>
            </w:r>
            <w:r w:rsidRPr="00C37E56">
              <w:rPr>
                <w:snapToGrid w:val="0"/>
              </w:rPr>
              <w:t>he</w:t>
            </w:r>
            <w:r>
              <w:rPr>
                <w:snapToGrid w:val="0"/>
              </w:rPr>
              <w:t>kz</w:t>
            </w:r>
            <w:r w:rsidRPr="00C37E56">
              <w:rPr>
                <w:snapToGrid w:val="0"/>
              </w:rPr>
              <w:t>an-1-ol (beta-Terpineol); 1-met</w:t>
            </w:r>
            <w:r>
              <w:rPr>
                <w:snapToGrid w:val="0"/>
              </w:rPr>
              <w:t>i</w:t>
            </w:r>
            <w:r w:rsidRPr="00C37E56">
              <w:rPr>
                <w:snapToGrid w:val="0"/>
              </w:rPr>
              <w:t>l-4-</w:t>
            </w:r>
            <w:r w:rsidRPr="00C37E56">
              <w:rPr>
                <w:snapToGrid w:val="0"/>
              </w:rPr>
              <w:lastRenderedPageBreak/>
              <w:t>(1-met</w:t>
            </w:r>
            <w:r>
              <w:rPr>
                <w:snapToGrid w:val="0"/>
              </w:rPr>
              <w:t>il</w:t>
            </w:r>
            <w:r w:rsidRPr="00C37E56">
              <w:rPr>
                <w:snapToGrid w:val="0"/>
              </w:rPr>
              <w:t>et</w:t>
            </w:r>
            <w:r>
              <w:rPr>
                <w:snapToGrid w:val="0"/>
              </w:rPr>
              <w:t>il</w:t>
            </w:r>
            <w:r w:rsidRPr="00C37E56">
              <w:rPr>
                <w:snapToGrid w:val="0"/>
              </w:rPr>
              <w:t>iden)</w:t>
            </w:r>
            <w:r>
              <w:rPr>
                <w:snapToGrid w:val="0"/>
              </w:rPr>
              <w:t>siklo</w:t>
            </w:r>
            <w:r w:rsidRPr="00C37E56">
              <w:rPr>
                <w:snapToGrid w:val="0"/>
              </w:rPr>
              <w:t>he</w:t>
            </w:r>
            <w:r>
              <w:rPr>
                <w:snapToGrid w:val="0"/>
              </w:rPr>
              <w:t>kz</w:t>
            </w:r>
            <w:r w:rsidRPr="00C37E56">
              <w:rPr>
                <w:snapToGrid w:val="0"/>
              </w:rPr>
              <w:t>an-1-ol (gamma-Terpineol)</w:t>
            </w:r>
            <w:hyperlink r:id="rId24" w:anchor="ntr*4-L_2023188EN.01000401-E0004" w:history="1">
              <w:r w:rsidRPr="00906022">
                <w:rPr>
                  <w:rStyle w:val="Hyperlink"/>
                  <w:snapToGrid w:val="0"/>
                </w:rPr>
                <w:t> (40)</w:t>
              </w:r>
            </w:hyperlink>
          </w:p>
        </w:tc>
        <w:tc>
          <w:tcPr>
            <w:tcW w:w="1704" w:type="dxa"/>
          </w:tcPr>
          <w:p w14:paraId="46E3B30C" w14:textId="5F1E6A2E" w:rsidR="009F3AC5" w:rsidRPr="00C37E56" w:rsidRDefault="009F3AC5" w:rsidP="00D73CB2">
            <w:pPr>
              <w:pStyle w:val="TableParagraph"/>
              <w:rPr>
                <w:snapToGrid w:val="0"/>
              </w:rPr>
            </w:pPr>
            <w:r w:rsidRPr="00C37E56">
              <w:rPr>
                <w:snapToGrid w:val="0"/>
              </w:rPr>
              <w:lastRenderedPageBreak/>
              <w:t>Terpineol</w:t>
            </w:r>
          </w:p>
        </w:tc>
        <w:tc>
          <w:tcPr>
            <w:tcW w:w="993" w:type="dxa"/>
          </w:tcPr>
          <w:p w14:paraId="2CDC448F" w14:textId="77777777" w:rsidR="009F3AC5" w:rsidRPr="00C37E56" w:rsidRDefault="009F3AC5" w:rsidP="00D73CB2">
            <w:pPr>
              <w:rPr>
                <w:snapToGrid w:val="0"/>
              </w:rPr>
            </w:pPr>
            <w:r w:rsidRPr="00C37E56">
              <w:rPr>
                <w:snapToGrid w:val="0"/>
              </w:rPr>
              <w:t>8000-41-7/</w:t>
            </w:r>
          </w:p>
          <w:p w14:paraId="193EFC04" w14:textId="77777777" w:rsidR="009F3AC5" w:rsidRPr="00C37E56" w:rsidRDefault="009F3AC5" w:rsidP="00D73CB2">
            <w:pPr>
              <w:rPr>
                <w:snapToGrid w:val="0"/>
              </w:rPr>
            </w:pPr>
            <w:r w:rsidRPr="00C37E56">
              <w:rPr>
                <w:snapToGrid w:val="0"/>
              </w:rPr>
              <w:t>98-55-5/</w:t>
            </w:r>
          </w:p>
          <w:p w14:paraId="2056E5AB" w14:textId="77777777" w:rsidR="009F3AC5" w:rsidRPr="00C37E56" w:rsidRDefault="009F3AC5" w:rsidP="00D73CB2">
            <w:pPr>
              <w:rPr>
                <w:snapToGrid w:val="0"/>
              </w:rPr>
            </w:pPr>
            <w:r w:rsidRPr="00C37E56">
              <w:rPr>
                <w:snapToGrid w:val="0"/>
              </w:rPr>
              <w:t>138-87-4/</w:t>
            </w:r>
          </w:p>
          <w:p w14:paraId="2858A7A8" w14:textId="40B59E26" w:rsidR="009F3AC5" w:rsidRPr="00C37E56" w:rsidRDefault="009F3AC5" w:rsidP="00D73CB2">
            <w:pPr>
              <w:rPr>
                <w:snapToGrid w:val="0"/>
              </w:rPr>
            </w:pPr>
            <w:r w:rsidRPr="00C37E56">
              <w:rPr>
                <w:snapToGrid w:val="0"/>
              </w:rPr>
              <w:t>586-81-2</w:t>
            </w:r>
          </w:p>
        </w:tc>
        <w:tc>
          <w:tcPr>
            <w:tcW w:w="991" w:type="dxa"/>
          </w:tcPr>
          <w:p w14:paraId="1280E728" w14:textId="77777777" w:rsidR="009F3AC5" w:rsidRPr="00C37E56" w:rsidRDefault="009F3AC5" w:rsidP="00D73CB2">
            <w:pPr>
              <w:rPr>
                <w:snapToGrid w:val="0"/>
              </w:rPr>
            </w:pPr>
            <w:r w:rsidRPr="00C37E56">
              <w:rPr>
                <w:snapToGrid w:val="0"/>
              </w:rPr>
              <w:t>232-268-1/</w:t>
            </w:r>
          </w:p>
          <w:p w14:paraId="7630AAB7" w14:textId="77777777" w:rsidR="009F3AC5" w:rsidRPr="00C37E56" w:rsidRDefault="009F3AC5" w:rsidP="00D73CB2">
            <w:pPr>
              <w:rPr>
                <w:snapToGrid w:val="0"/>
              </w:rPr>
            </w:pPr>
            <w:r w:rsidRPr="00C37E56">
              <w:rPr>
                <w:snapToGrid w:val="0"/>
              </w:rPr>
              <w:t>202-680-6/</w:t>
            </w:r>
          </w:p>
          <w:p w14:paraId="44122FBB" w14:textId="77777777" w:rsidR="009F3AC5" w:rsidRPr="00C37E56" w:rsidRDefault="009F3AC5" w:rsidP="00D73CB2">
            <w:pPr>
              <w:rPr>
                <w:snapToGrid w:val="0"/>
              </w:rPr>
            </w:pPr>
            <w:r w:rsidRPr="00C37E56">
              <w:rPr>
                <w:snapToGrid w:val="0"/>
              </w:rPr>
              <w:t>205-342-6/</w:t>
            </w:r>
          </w:p>
          <w:p w14:paraId="6C2498C4" w14:textId="08BDFF84" w:rsidR="009F3AC5" w:rsidRPr="00C37E56" w:rsidRDefault="009F3AC5" w:rsidP="00D73CB2">
            <w:pPr>
              <w:rPr>
                <w:snapToGrid w:val="0"/>
              </w:rPr>
            </w:pPr>
            <w:r w:rsidRPr="00C37E56">
              <w:rPr>
                <w:snapToGrid w:val="0"/>
              </w:rPr>
              <w:t>209-584-3</w:t>
            </w:r>
          </w:p>
        </w:tc>
        <w:tc>
          <w:tcPr>
            <w:tcW w:w="1709" w:type="dxa"/>
          </w:tcPr>
          <w:p w14:paraId="53059502" w14:textId="77777777" w:rsidR="009F3AC5" w:rsidRDefault="009F3AC5" w:rsidP="00D73CB2">
            <w:pPr>
              <w:pStyle w:val="TableParagraph"/>
              <w:spacing w:before="79" w:line="217" w:lineRule="exact"/>
              <w:ind w:left="139"/>
              <w:rPr>
                <w:sz w:val="20"/>
              </w:rPr>
            </w:pPr>
          </w:p>
        </w:tc>
        <w:tc>
          <w:tcPr>
            <w:tcW w:w="1700" w:type="dxa"/>
          </w:tcPr>
          <w:p w14:paraId="183246AB" w14:textId="77777777" w:rsidR="009F3AC5" w:rsidRPr="001517F7" w:rsidRDefault="009F3AC5" w:rsidP="00D73CB2">
            <w:pPr>
              <w:pStyle w:val="TableParagraph"/>
              <w:tabs>
                <w:tab w:val="left" w:pos="542"/>
              </w:tabs>
              <w:spacing w:before="197"/>
              <w:ind w:left="108"/>
              <w:rPr>
                <w:sz w:val="20"/>
              </w:rPr>
            </w:pPr>
          </w:p>
        </w:tc>
        <w:tc>
          <w:tcPr>
            <w:tcW w:w="2261" w:type="dxa"/>
          </w:tcPr>
          <w:p w14:paraId="391043F4" w14:textId="77777777" w:rsidR="009F3AC5" w:rsidRPr="009F3AC5" w:rsidRDefault="009F3AC5" w:rsidP="00D73CB2">
            <w:pPr>
              <w:pStyle w:val="TableParagraph"/>
              <w:rPr>
                <w:sz w:val="18"/>
              </w:rPr>
            </w:pPr>
            <w:r w:rsidRPr="009F3AC5">
              <w:rPr>
                <w:sz w:val="18"/>
              </w:rPr>
              <w:t>Konsantrasyonunun</w:t>
            </w:r>
          </w:p>
          <w:p w14:paraId="400BBAE3" w14:textId="77777777" w:rsidR="009F3AC5" w:rsidRPr="009F3AC5" w:rsidRDefault="009F3AC5" w:rsidP="00D73CB2">
            <w:pPr>
              <w:pStyle w:val="TableParagraph"/>
              <w:rPr>
                <w:sz w:val="18"/>
              </w:rPr>
            </w:pPr>
            <w:r w:rsidRPr="009F3AC5">
              <w:rPr>
                <w:sz w:val="18"/>
              </w:rPr>
              <w:t>—</w:t>
            </w:r>
            <w:r w:rsidRPr="009F3AC5">
              <w:rPr>
                <w:sz w:val="18"/>
              </w:rPr>
              <w:tab/>
              <w:t>durulanmayan ürünlerde % 0,001</w:t>
            </w:r>
          </w:p>
          <w:p w14:paraId="1D0D68BD" w14:textId="77777777" w:rsidR="009F3AC5" w:rsidRPr="009F3AC5" w:rsidRDefault="009F3AC5" w:rsidP="00D73CB2">
            <w:pPr>
              <w:pStyle w:val="TableParagraph"/>
              <w:rPr>
                <w:sz w:val="18"/>
              </w:rPr>
            </w:pPr>
            <w:r w:rsidRPr="009F3AC5">
              <w:rPr>
                <w:sz w:val="18"/>
              </w:rPr>
              <w:t>—</w:t>
            </w:r>
            <w:r w:rsidRPr="009F3AC5">
              <w:rPr>
                <w:sz w:val="18"/>
              </w:rPr>
              <w:tab/>
              <w:t>durulanan ürünlerde</w:t>
            </w:r>
          </w:p>
          <w:p w14:paraId="2677DF12"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 bahsi geçen, “ÜRÜN BİLEŞENLERİ”</w:t>
            </w:r>
          </w:p>
          <w:p w14:paraId="5BCDD8E6" w14:textId="5FB58928" w:rsidR="009F3AC5" w:rsidRPr="009F3AC5" w:rsidRDefault="009F3AC5" w:rsidP="00D73CB2">
            <w:pPr>
              <w:pStyle w:val="TableParagraph"/>
              <w:rPr>
                <w:sz w:val="18"/>
              </w:rPr>
            </w:pPr>
            <w:r w:rsidRPr="009F3AC5">
              <w:rPr>
                <w:sz w:val="18"/>
              </w:rPr>
              <w:lastRenderedPageBreak/>
              <w:t>listesinde belirtilmiş olmalıdır.</w:t>
            </w:r>
          </w:p>
        </w:tc>
        <w:tc>
          <w:tcPr>
            <w:tcW w:w="2693" w:type="dxa"/>
          </w:tcPr>
          <w:p w14:paraId="0306D40A" w14:textId="77777777" w:rsidR="009F3AC5" w:rsidRDefault="009F3AC5" w:rsidP="00D73CB2">
            <w:pPr>
              <w:pStyle w:val="TableParagraph"/>
              <w:rPr>
                <w:sz w:val="18"/>
              </w:rPr>
            </w:pPr>
          </w:p>
        </w:tc>
      </w:tr>
      <w:tr w:rsidR="009F3AC5" w14:paraId="75A2C43D" w14:textId="77777777" w:rsidTr="00D73CB2">
        <w:trPr>
          <w:trHeight w:val="685"/>
        </w:trPr>
        <w:tc>
          <w:tcPr>
            <w:tcW w:w="1416" w:type="dxa"/>
          </w:tcPr>
          <w:p w14:paraId="2A7B0B47" w14:textId="6AB78BE5" w:rsidR="009F3AC5" w:rsidRDefault="009F3AC5" w:rsidP="00D73CB2">
            <w:pPr>
              <w:pStyle w:val="TableParagraph"/>
              <w:rPr>
                <w:sz w:val="18"/>
              </w:rPr>
            </w:pPr>
            <w:r>
              <w:rPr>
                <w:sz w:val="18"/>
              </w:rPr>
              <w:t>344</w:t>
            </w:r>
            <w:r w:rsidRPr="009F3AC5">
              <w:rPr>
                <w:sz w:val="18"/>
              </w:rPr>
              <w:t xml:space="preserve"> </w:t>
            </w:r>
            <w:r w:rsidRPr="009F3AC5">
              <w:rPr>
                <w:b/>
                <w:sz w:val="18"/>
              </w:rPr>
              <w:t>(Ek satır:RG-5/3/2024-32480)</w:t>
            </w:r>
          </w:p>
        </w:tc>
        <w:tc>
          <w:tcPr>
            <w:tcW w:w="1984" w:type="dxa"/>
          </w:tcPr>
          <w:p w14:paraId="4D6C7EE1" w14:textId="75DEA300" w:rsidR="009F3AC5" w:rsidRPr="00C37E56" w:rsidRDefault="009F3AC5" w:rsidP="00D73CB2">
            <w:pPr>
              <w:rPr>
                <w:snapToGrid w:val="0"/>
              </w:rPr>
            </w:pPr>
            <w:r w:rsidRPr="00C37E56">
              <w:rPr>
                <w:snapToGrid w:val="0"/>
              </w:rPr>
              <w:t>1-(1,2,3,4,5,6,7,8-o</w:t>
            </w:r>
            <w:r>
              <w:rPr>
                <w:snapToGrid w:val="0"/>
              </w:rPr>
              <w:t>k</w:t>
            </w:r>
            <w:r w:rsidRPr="00C37E56">
              <w:rPr>
                <w:snapToGrid w:val="0"/>
              </w:rPr>
              <w:t>tah</w:t>
            </w:r>
            <w:r>
              <w:rPr>
                <w:snapToGrid w:val="0"/>
              </w:rPr>
              <w:t>i</w:t>
            </w:r>
            <w:r w:rsidRPr="00C37E56">
              <w:rPr>
                <w:snapToGrid w:val="0"/>
              </w:rPr>
              <w:t>dro-2,3,8,8-tetramet</w:t>
            </w:r>
            <w:r>
              <w:rPr>
                <w:snapToGrid w:val="0"/>
              </w:rPr>
              <w:t>i</w:t>
            </w:r>
            <w:r w:rsidRPr="00C37E56">
              <w:rPr>
                <w:snapToGrid w:val="0"/>
              </w:rPr>
              <w:t>l-2-na</w:t>
            </w:r>
            <w:r>
              <w:rPr>
                <w:snapToGrid w:val="0"/>
              </w:rPr>
              <w:t>ftil</w:t>
            </w:r>
            <w:r w:rsidRPr="00C37E56">
              <w:rPr>
                <w:snapToGrid w:val="0"/>
              </w:rPr>
              <w:t>)etan-1-on; 1-(1,2,3,4,5,6,7,8-o</w:t>
            </w:r>
            <w:r>
              <w:rPr>
                <w:snapToGrid w:val="0"/>
              </w:rPr>
              <w:t>k</w:t>
            </w:r>
            <w:r w:rsidRPr="00C37E56">
              <w:rPr>
                <w:snapToGrid w:val="0"/>
              </w:rPr>
              <w:t>tah</w:t>
            </w:r>
            <w:r>
              <w:rPr>
                <w:snapToGrid w:val="0"/>
              </w:rPr>
              <w:t>i</w:t>
            </w:r>
            <w:r w:rsidRPr="00C37E56">
              <w:rPr>
                <w:snapToGrid w:val="0"/>
              </w:rPr>
              <w:t>dro-2,3,5,5-tetramet</w:t>
            </w:r>
            <w:r>
              <w:rPr>
                <w:snapToGrid w:val="0"/>
              </w:rPr>
              <w:t>i</w:t>
            </w:r>
            <w:r w:rsidRPr="00C37E56">
              <w:rPr>
                <w:snapToGrid w:val="0"/>
              </w:rPr>
              <w:t>l-2-na</w:t>
            </w:r>
            <w:r>
              <w:rPr>
                <w:snapToGrid w:val="0"/>
              </w:rPr>
              <w:t>ftil</w:t>
            </w:r>
            <w:r w:rsidRPr="00C37E56">
              <w:rPr>
                <w:snapToGrid w:val="0"/>
              </w:rPr>
              <w:t>l)etan-1-on; 1-(1,2,3,5,6,7,8,8a-o</w:t>
            </w:r>
            <w:r>
              <w:rPr>
                <w:snapToGrid w:val="0"/>
              </w:rPr>
              <w:t>kta</w:t>
            </w:r>
            <w:r w:rsidRPr="00C37E56">
              <w:rPr>
                <w:snapToGrid w:val="0"/>
              </w:rPr>
              <w:t>h</w:t>
            </w:r>
            <w:r>
              <w:rPr>
                <w:snapToGrid w:val="0"/>
              </w:rPr>
              <w:t>i</w:t>
            </w:r>
            <w:r w:rsidRPr="00C37E56">
              <w:rPr>
                <w:snapToGrid w:val="0"/>
              </w:rPr>
              <w:t>dro-2,3,8,8-tetramet</w:t>
            </w:r>
            <w:r>
              <w:rPr>
                <w:snapToGrid w:val="0"/>
              </w:rPr>
              <w:t>il</w:t>
            </w:r>
            <w:r w:rsidRPr="00C37E56">
              <w:rPr>
                <w:snapToGrid w:val="0"/>
              </w:rPr>
              <w:t>-2-na</w:t>
            </w:r>
            <w:r>
              <w:rPr>
                <w:snapToGrid w:val="0"/>
              </w:rPr>
              <w:t>ftil</w:t>
            </w:r>
            <w:r w:rsidRPr="00C37E56">
              <w:rPr>
                <w:snapToGrid w:val="0"/>
              </w:rPr>
              <w:t>)etan-1-on; 1-(1,2,3,4,6,7,8,8a-</w:t>
            </w:r>
            <w:r>
              <w:rPr>
                <w:snapToGrid w:val="0"/>
              </w:rPr>
              <w:t>okta</w:t>
            </w:r>
            <w:r w:rsidRPr="00C37E56">
              <w:rPr>
                <w:snapToGrid w:val="0"/>
              </w:rPr>
              <w:t>h</w:t>
            </w:r>
            <w:r>
              <w:rPr>
                <w:snapToGrid w:val="0"/>
              </w:rPr>
              <w:t>i</w:t>
            </w:r>
            <w:r w:rsidRPr="00C37E56">
              <w:rPr>
                <w:snapToGrid w:val="0"/>
              </w:rPr>
              <w:t>dro-2,3,8,8-tetramet</w:t>
            </w:r>
            <w:r>
              <w:rPr>
                <w:snapToGrid w:val="0"/>
              </w:rPr>
              <w:t>i</w:t>
            </w:r>
            <w:r w:rsidRPr="00C37E56">
              <w:rPr>
                <w:snapToGrid w:val="0"/>
              </w:rPr>
              <w:t>l-2-na</w:t>
            </w:r>
            <w:r>
              <w:rPr>
                <w:snapToGrid w:val="0"/>
              </w:rPr>
              <w:t>ftil)et</w:t>
            </w:r>
            <w:r w:rsidRPr="00C37E56">
              <w:rPr>
                <w:snapToGrid w:val="0"/>
              </w:rPr>
              <w:t>an-1-on</w:t>
            </w:r>
            <w:hyperlink r:id="rId25" w:anchor="ntr*4-L_2023188EN.01000401-E0004" w:history="1">
              <w:r w:rsidRPr="00906022">
                <w:rPr>
                  <w:rStyle w:val="Hyperlink"/>
                  <w:snapToGrid w:val="0"/>
                </w:rPr>
                <w:t> (40)</w:t>
              </w:r>
            </w:hyperlink>
          </w:p>
        </w:tc>
        <w:tc>
          <w:tcPr>
            <w:tcW w:w="1704" w:type="dxa"/>
          </w:tcPr>
          <w:p w14:paraId="564C60A5" w14:textId="7920364D" w:rsidR="009F3AC5" w:rsidRPr="00C37E56" w:rsidRDefault="009F3AC5" w:rsidP="00D73CB2">
            <w:pPr>
              <w:pStyle w:val="TableParagraph"/>
              <w:rPr>
                <w:snapToGrid w:val="0"/>
              </w:rPr>
            </w:pPr>
            <w:r w:rsidRPr="00C37E56">
              <w:rPr>
                <w:snapToGrid w:val="0"/>
              </w:rPr>
              <w:t>Tetramethyl acetyloctahydronaphthalenes</w:t>
            </w:r>
          </w:p>
        </w:tc>
        <w:tc>
          <w:tcPr>
            <w:tcW w:w="993" w:type="dxa"/>
          </w:tcPr>
          <w:p w14:paraId="63D01930" w14:textId="77777777" w:rsidR="009F3AC5" w:rsidRPr="00C37E56" w:rsidRDefault="009F3AC5" w:rsidP="00D73CB2">
            <w:pPr>
              <w:rPr>
                <w:snapToGrid w:val="0"/>
              </w:rPr>
            </w:pPr>
            <w:r w:rsidRPr="00C37E56">
              <w:rPr>
                <w:snapToGrid w:val="0"/>
              </w:rPr>
              <w:t>54464-57-2/</w:t>
            </w:r>
          </w:p>
          <w:p w14:paraId="416331F6" w14:textId="77777777" w:rsidR="009F3AC5" w:rsidRPr="00C37E56" w:rsidRDefault="009F3AC5" w:rsidP="00D73CB2">
            <w:pPr>
              <w:rPr>
                <w:snapToGrid w:val="0"/>
              </w:rPr>
            </w:pPr>
            <w:r w:rsidRPr="00C37E56">
              <w:rPr>
                <w:snapToGrid w:val="0"/>
              </w:rPr>
              <w:t>54464-59-4/</w:t>
            </w:r>
          </w:p>
          <w:p w14:paraId="158076F2" w14:textId="77777777" w:rsidR="009F3AC5" w:rsidRPr="00C37E56" w:rsidRDefault="009F3AC5" w:rsidP="00D73CB2">
            <w:pPr>
              <w:rPr>
                <w:snapToGrid w:val="0"/>
              </w:rPr>
            </w:pPr>
            <w:r w:rsidRPr="00C37E56">
              <w:rPr>
                <w:snapToGrid w:val="0"/>
              </w:rPr>
              <w:t>68155-66-8/</w:t>
            </w:r>
          </w:p>
          <w:p w14:paraId="4B246ACA" w14:textId="7C5FEDD0" w:rsidR="009F3AC5" w:rsidRPr="00C37E56" w:rsidRDefault="009F3AC5" w:rsidP="00D73CB2">
            <w:pPr>
              <w:rPr>
                <w:snapToGrid w:val="0"/>
              </w:rPr>
            </w:pPr>
            <w:r w:rsidRPr="00C37E56">
              <w:rPr>
                <w:snapToGrid w:val="0"/>
              </w:rPr>
              <w:t>68155-67-9/</w:t>
            </w:r>
          </w:p>
        </w:tc>
        <w:tc>
          <w:tcPr>
            <w:tcW w:w="991" w:type="dxa"/>
          </w:tcPr>
          <w:p w14:paraId="4F21A0D9" w14:textId="073344D8" w:rsidR="009F3AC5" w:rsidRPr="00C37E56" w:rsidRDefault="009F3AC5" w:rsidP="00D73CB2">
            <w:pPr>
              <w:rPr>
                <w:snapToGrid w:val="0"/>
              </w:rPr>
            </w:pPr>
            <w:r w:rsidRPr="00C37E56">
              <w:rPr>
                <w:snapToGrid w:val="0"/>
              </w:rPr>
              <w:t>259-174-3/ 259-175-9/ 268-978-3/ 268-979-9/</w:t>
            </w:r>
          </w:p>
        </w:tc>
        <w:tc>
          <w:tcPr>
            <w:tcW w:w="1709" w:type="dxa"/>
          </w:tcPr>
          <w:p w14:paraId="58247A06" w14:textId="77777777" w:rsidR="009F3AC5" w:rsidRDefault="009F3AC5" w:rsidP="00D73CB2">
            <w:pPr>
              <w:pStyle w:val="TableParagraph"/>
              <w:spacing w:before="79" w:line="217" w:lineRule="exact"/>
              <w:ind w:left="139"/>
              <w:rPr>
                <w:sz w:val="20"/>
              </w:rPr>
            </w:pPr>
          </w:p>
        </w:tc>
        <w:tc>
          <w:tcPr>
            <w:tcW w:w="1700" w:type="dxa"/>
          </w:tcPr>
          <w:p w14:paraId="0A6A262E" w14:textId="77777777" w:rsidR="009F3AC5" w:rsidRPr="001517F7" w:rsidRDefault="009F3AC5" w:rsidP="00D73CB2">
            <w:pPr>
              <w:pStyle w:val="TableParagraph"/>
              <w:tabs>
                <w:tab w:val="left" w:pos="542"/>
              </w:tabs>
              <w:spacing w:before="197"/>
              <w:ind w:left="108"/>
              <w:rPr>
                <w:sz w:val="20"/>
              </w:rPr>
            </w:pPr>
          </w:p>
        </w:tc>
        <w:tc>
          <w:tcPr>
            <w:tcW w:w="2261" w:type="dxa"/>
          </w:tcPr>
          <w:p w14:paraId="436B50D6" w14:textId="77777777" w:rsidR="009F3AC5" w:rsidRPr="009F3AC5" w:rsidRDefault="009F3AC5" w:rsidP="00D73CB2">
            <w:pPr>
              <w:pStyle w:val="TableParagraph"/>
              <w:rPr>
                <w:sz w:val="18"/>
              </w:rPr>
            </w:pPr>
            <w:r w:rsidRPr="009F3AC5">
              <w:rPr>
                <w:sz w:val="18"/>
              </w:rPr>
              <w:t>Konsantrasyonunun</w:t>
            </w:r>
          </w:p>
          <w:p w14:paraId="0708FE6F" w14:textId="77777777" w:rsidR="009F3AC5" w:rsidRPr="009F3AC5" w:rsidRDefault="009F3AC5" w:rsidP="00D73CB2">
            <w:pPr>
              <w:pStyle w:val="TableParagraph"/>
              <w:rPr>
                <w:sz w:val="18"/>
              </w:rPr>
            </w:pPr>
            <w:r w:rsidRPr="009F3AC5">
              <w:rPr>
                <w:sz w:val="18"/>
              </w:rPr>
              <w:t>—</w:t>
            </w:r>
            <w:r w:rsidRPr="009F3AC5">
              <w:rPr>
                <w:sz w:val="18"/>
              </w:rPr>
              <w:tab/>
              <w:t>durulanmayan ürünlerde % 0,001</w:t>
            </w:r>
          </w:p>
          <w:p w14:paraId="7F158FE2" w14:textId="77777777" w:rsidR="009F3AC5" w:rsidRPr="009F3AC5" w:rsidRDefault="009F3AC5" w:rsidP="00D73CB2">
            <w:pPr>
              <w:pStyle w:val="TableParagraph"/>
              <w:rPr>
                <w:sz w:val="18"/>
              </w:rPr>
            </w:pPr>
            <w:r w:rsidRPr="009F3AC5">
              <w:rPr>
                <w:sz w:val="18"/>
              </w:rPr>
              <w:t>—</w:t>
            </w:r>
            <w:r w:rsidRPr="009F3AC5">
              <w:rPr>
                <w:sz w:val="18"/>
              </w:rPr>
              <w:tab/>
              <w:t>durulanan ürünlerde</w:t>
            </w:r>
          </w:p>
          <w:p w14:paraId="793DCDB4" w14:textId="77777777" w:rsidR="009F3AC5" w:rsidRPr="009F3AC5" w:rsidRDefault="009F3AC5" w:rsidP="00D73CB2">
            <w:pPr>
              <w:pStyle w:val="TableParagraph"/>
              <w:rPr>
                <w:sz w:val="18"/>
              </w:rPr>
            </w:pPr>
            <w:r w:rsidRPr="009F3AC5">
              <w:rPr>
                <w:sz w:val="18"/>
              </w:rPr>
              <w:t>% 0,01 oranlarını aşması durumunda, bu maddenin varlığı, Kozmetik Ürünler Yönetmeliği Madde 22 (1)(g)’de bahsi geçen, “ÜRÜN BİLEŞENLERİ”</w:t>
            </w:r>
          </w:p>
          <w:p w14:paraId="254758B4" w14:textId="5309754A" w:rsidR="009F3AC5" w:rsidRPr="009F3AC5" w:rsidRDefault="009F3AC5" w:rsidP="00D73CB2">
            <w:pPr>
              <w:pStyle w:val="TableParagraph"/>
              <w:rPr>
                <w:sz w:val="18"/>
              </w:rPr>
            </w:pPr>
            <w:r w:rsidRPr="009F3AC5">
              <w:rPr>
                <w:sz w:val="18"/>
              </w:rPr>
              <w:t>listesinde belirtilmiş olmalıdır.</w:t>
            </w:r>
          </w:p>
        </w:tc>
        <w:tc>
          <w:tcPr>
            <w:tcW w:w="2693" w:type="dxa"/>
          </w:tcPr>
          <w:p w14:paraId="3D22A863" w14:textId="77777777" w:rsidR="009F3AC5" w:rsidRDefault="009F3AC5" w:rsidP="00D73CB2">
            <w:pPr>
              <w:pStyle w:val="TableParagraph"/>
              <w:rPr>
                <w:sz w:val="18"/>
              </w:rPr>
            </w:pPr>
          </w:p>
        </w:tc>
      </w:tr>
      <w:tr w:rsidR="009F3AC5" w14:paraId="375BF052" w14:textId="77777777" w:rsidTr="00D73CB2">
        <w:trPr>
          <w:trHeight w:val="685"/>
        </w:trPr>
        <w:tc>
          <w:tcPr>
            <w:tcW w:w="1416" w:type="dxa"/>
          </w:tcPr>
          <w:p w14:paraId="48F0E64C" w14:textId="236A6B73" w:rsidR="009F3AC5" w:rsidRDefault="009F3AC5" w:rsidP="00D73CB2">
            <w:pPr>
              <w:pStyle w:val="TableParagraph"/>
              <w:rPr>
                <w:sz w:val="18"/>
              </w:rPr>
            </w:pPr>
            <w:r>
              <w:rPr>
                <w:sz w:val="18"/>
              </w:rPr>
              <w:t>345</w:t>
            </w:r>
            <w:r w:rsidRPr="009F3AC5">
              <w:rPr>
                <w:sz w:val="18"/>
              </w:rPr>
              <w:t xml:space="preserve"> </w:t>
            </w:r>
            <w:r w:rsidRPr="009F3AC5">
              <w:rPr>
                <w:b/>
                <w:sz w:val="18"/>
              </w:rPr>
              <w:t>(Ek satır:RG-5/3/2024-32480)</w:t>
            </w:r>
          </w:p>
        </w:tc>
        <w:tc>
          <w:tcPr>
            <w:tcW w:w="1984" w:type="dxa"/>
          </w:tcPr>
          <w:p w14:paraId="5CBFCEF8" w14:textId="2AE30551" w:rsidR="009F3AC5" w:rsidRPr="00C37E56" w:rsidRDefault="009F3AC5" w:rsidP="00D73CB2">
            <w:pPr>
              <w:rPr>
                <w:snapToGrid w:val="0"/>
              </w:rPr>
            </w:pPr>
            <w:r w:rsidRPr="00C37E56">
              <w:rPr>
                <w:snapToGrid w:val="0"/>
              </w:rPr>
              <w:t>3-(2,2-Dimet</w:t>
            </w:r>
            <w:r>
              <w:rPr>
                <w:snapToGrid w:val="0"/>
              </w:rPr>
              <w:t>i</w:t>
            </w:r>
            <w:r w:rsidRPr="00C37E56">
              <w:rPr>
                <w:snapToGrid w:val="0"/>
              </w:rPr>
              <w:t>l-3-h</w:t>
            </w:r>
            <w:r>
              <w:rPr>
                <w:snapToGrid w:val="0"/>
              </w:rPr>
              <w:t>i</w:t>
            </w:r>
            <w:r w:rsidRPr="00C37E56">
              <w:rPr>
                <w:snapToGrid w:val="0"/>
              </w:rPr>
              <w:t>dro</w:t>
            </w:r>
            <w:r>
              <w:rPr>
                <w:snapToGrid w:val="0"/>
              </w:rPr>
              <w:t>ksi</w:t>
            </w:r>
            <w:r w:rsidRPr="00C37E56">
              <w:rPr>
                <w:snapToGrid w:val="0"/>
              </w:rPr>
              <w:t>prop</w:t>
            </w:r>
            <w:r>
              <w:rPr>
                <w:snapToGrid w:val="0"/>
              </w:rPr>
              <w:t>i</w:t>
            </w:r>
            <w:r w:rsidRPr="00C37E56">
              <w:rPr>
                <w:snapToGrid w:val="0"/>
              </w:rPr>
              <w:t>l)toluen</w:t>
            </w:r>
            <w:hyperlink r:id="rId26" w:anchor="ntr*4-L_2023188EN.01000401-E0004" w:history="1">
              <w:r w:rsidRPr="00906022">
                <w:rPr>
                  <w:rStyle w:val="Hyperlink"/>
                  <w:snapToGrid w:val="0"/>
                </w:rPr>
                <w:t> (40)</w:t>
              </w:r>
            </w:hyperlink>
          </w:p>
        </w:tc>
        <w:tc>
          <w:tcPr>
            <w:tcW w:w="1704" w:type="dxa"/>
          </w:tcPr>
          <w:p w14:paraId="4573E65F" w14:textId="624FB157" w:rsidR="009F3AC5" w:rsidRPr="00C37E56" w:rsidRDefault="009F3AC5" w:rsidP="00D73CB2">
            <w:pPr>
              <w:pStyle w:val="TableParagraph"/>
              <w:rPr>
                <w:snapToGrid w:val="0"/>
              </w:rPr>
            </w:pPr>
            <w:r w:rsidRPr="00C37E56">
              <w:rPr>
                <w:snapToGrid w:val="0"/>
              </w:rPr>
              <w:t>Trimethylbenzenepropanol</w:t>
            </w:r>
          </w:p>
        </w:tc>
        <w:tc>
          <w:tcPr>
            <w:tcW w:w="993" w:type="dxa"/>
          </w:tcPr>
          <w:p w14:paraId="0A59A208" w14:textId="26534A4C" w:rsidR="009F3AC5" w:rsidRPr="00C37E56" w:rsidRDefault="009F3AC5" w:rsidP="00D73CB2">
            <w:pPr>
              <w:rPr>
                <w:snapToGrid w:val="0"/>
              </w:rPr>
            </w:pPr>
            <w:r w:rsidRPr="00C37E56">
              <w:rPr>
                <w:snapToGrid w:val="0"/>
              </w:rPr>
              <w:t>103694-68-4</w:t>
            </w:r>
          </w:p>
        </w:tc>
        <w:tc>
          <w:tcPr>
            <w:tcW w:w="991" w:type="dxa"/>
          </w:tcPr>
          <w:p w14:paraId="2BA9C661" w14:textId="64560A77" w:rsidR="009F3AC5" w:rsidRPr="00C37E56" w:rsidRDefault="009F3AC5" w:rsidP="00D73CB2">
            <w:pPr>
              <w:rPr>
                <w:snapToGrid w:val="0"/>
              </w:rPr>
            </w:pPr>
            <w:r w:rsidRPr="00C37E56">
              <w:rPr>
                <w:snapToGrid w:val="0"/>
              </w:rPr>
              <w:t>403-140-4</w:t>
            </w:r>
          </w:p>
        </w:tc>
        <w:tc>
          <w:tcPr>
            <w:tcW w:w="1709" w:type="dxa"/>
          </w:tcPr>
          <w:p w14:paraId="2B2C36EE" w14:textId="77777777" w:rsidR="009F3AC5" w:rsidRDefault="009F3AC5" w:rsidP="00D73CB2">
            <w:pPr>
              <w:pStyle w:val="TableParagraph"/>
              <w:spacing w:before="79" w:line="217" w:lineRule="exact"/>
              <w:ind w:left="139"/>
              <w:rPr>
                <w:sz w:val="20"/>
              </w:rPr>
            </w:pPr>
          </w:p>
        </w:tc>
        <w:tc>
          <w:tcPr>
            <w:tcW w:w="1700" w:type="dxa"/>
          </w:tcPr>
          <w:p w14:paraId="5A440B12" w14:textId="77777777" w:rsidR="009F3AC5" w:rsidRPr="001517F7" w:rsidRDefault="009F3AC5" w:rsidP="00D73CB2">
            <w:pPr>
              <w:pStyle w:val="TableParagraph"/>
              <w:tabs>
                <w:tab w:val="left" w:pos="542"/>
              </w:tabs>
              <w:spacing w:before="197"/>
              <w:ind w:left="108"/>
              <w:rPr>
                <w:sz w:val="20"/>
              </w:rPr>
            </w:pPr>
          </w:p>
        </w:tc>
        <w:tc>
          <w:tcPr>
            <w:tcW w:w="2261" w:type="dxa"/>
          </w:tcPr>
          <w:p w14:paraId="34101C5F" w14:textId="77777777" w:rsidR="009F3AC5" w:rsidRPr="00C37E56" w:rsidRDefault="009F3AC5" w:rsidP="00D73CB2">
            <w:pPr>
              <w:rPr>
                <w:snapToGrid w:val="0"/>
              </w:rPr>
            </w:pPr>
            <w:r w:rsidRPr="00C37E56">
              <w:rPr>
                <w:snapToGrid w:val="0"/>
              </w:rPr>
              <w:t>Konsantrasyonunun</w:t>
            </w:r>
          </w:p>
          <w:p w14:paraId="691D3C5B"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durulanmayan ürünlerde % 0,001</w:t>
            </w:r>
          </w:p>
          <w:p w14:paraId="21A152B7"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durulanan ürünlerde</w:t>
            </w:r>
          </w:p>
          <w:p w14:paraId="44EF0049" w14:textId="77777777" w:rsidR="009F3AC5" w:rsidRPr="00C37E56" w:rsidRDefault="009F3AC5"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7F699DBB" w14:textId="1FEAC724" w:rsidR="009F3AC5" w:rsidRPr="009F3AC5" w:rsidRDefault="009F3AC5" w:rsidP="00D73CB2">
            <w:pPr>
              <w:pStyle w:val="TableParagraph"/>
              <w:rPr>
                <w:sz w:val="18"/>
              </w:rPr>
            </w:pPr>
            <w:r w:rsidRPr="00C37E56">
              <w:rPr>
                <w:snapToGrid w:val="0"/>
              </w:rPr>
              <w:t>listesinde belirtilmiş olmalıdır.</w:t>
            </w:r>
          </w:p>
        </w:tc>
        <w:tc>
          <w:tcPr>
            <w:tcW w:w="2693" w:type="dxa"/>
          </w:tcPr>
          <w:p w14:paraId="11D51A3A" w14:textId="77777777" w:rsidR="009F3AC5" w:rsidRDefault="009F3AC5" w:rsidP="00D73CB2">
            <w:pPr>
              <w:pStyle w:val="TableParagraph"/>
              <w:rPr>
                <w:sz w:val="18"/>
              </w:rPr>
            </w:pPr>
          </w:p>
        </w:tc>
      </w:tr>
      <w:tr w:rsidR="009F3AC5" w14:paraId="6555B505" w14:textId="77777777" w:rsidTr="00D73CB2">
        <w:trPr>
          <w:trHeight w:val="685"/>
        </w:trPr>
        <w:tc>
          <w:tcPr>
            <w:tcW w:w="1416" w:type="dxa"/>
          </w:tcPr>
          <w:p w14:paraId="3D40B34A" w14:textId="65B7A3C9" w:rsidR="009F3AC5" w:rsidRDefault="009F3AC5" w:rsidP="00D73CB2">
            <w:pPr>
              <w:pStyle w:val="TableParagraph"/>
              <w:rPr>
                <w:sz w:val="18"/>
              </w:rPr>
            </w:pPr>
            <w:r>
              <w:rPr>
                <w:sz w:val="18"/>
              </w:rPr>
              <w:t>346</w:t>
            </w:r>
            <w:r w:rsidRPr="009F3AC5">
              <w:rPr>
                <w:sz w:val="18"/>
              </w:rPr>
              <w:t xml:space="preserve"> </w:t>
            </w:r>
            <w:r w:rsidRPr="009F3AC5">
              <w:rPr>
                <w:b/>
                <w:sz w:val="18"/>
              </w:rPr>
              <w:t>(Ek satır:RG-5/3/2024-32480)</w:t>
            </w:r>
          </w:p>
        </w:tc>
        <w:tc>
          <w:tcPr>
            <w:tcW w:w="1984" w:type="dxa"/>
          </w:tcPr>
          <w:p w14:paraId="762AF2EC" w14:textId="3A219D61" w:rsidR="009F3AC5" w:rsidRPr="00C37E56" w:rsidRDefault="009F3AC5" w:rsidP="00D73CB2">
            <w:pPr>
              <w:rPr>
                <w:snapToGrid w:val="0"/>
              </w:rPr>
            </w:pPr>
            <w:r w:rsidRPr="00C37E56">
              <w:rPr>
                <w:snapToGrid w:val="0"/>
              </w:rPr>
              <w:t>4-H</w:t>
            </w:r>
            <w:r>
              <w:rPr>
                <w:snapToGrid w:val="0"/>
              </w:rPr>
              <w:t>i</w:t>
            </w:r>
            <w:r w:rsidRPr="00C37E56">
              <w:rPr>
                <w:snapToGrid w:val="0"/>
              </w:rPr>
              <w:t>dro</w:t>
            </w:r>
            <w:r>
              <w:rPr>
                <w:snapToGrid w:val="0"/>
              </w:rPr>
              <w:t>ksi</w:t>
            </w:r>
            <w:r w:rsidRPr="00C37E56">
              <w:rPr>
                <w:snapToGrid w:val="0"/>
              </w:rPr>
              <w:t>-3-meto</w:t>
            </w:r>
            <w:r>
              <w:rPr>
                <w:snapToGrid w:val="0"/>
              </w:rPr>
              <w:t>ksi</w:t>
            </w:r>
            <w:r w:rsidRPr="00C37E56">
              <w:rPr>
                <w:snapToGrid w:val="0"/>
              </w:rPr>
              <w:t>benzaldeh</w:t>
            </w:r>
            <w:r>
              <w:rPr>
                <w:snapToGrid w:val="0"/>
              </w:rPr>
              <w:t>it</w:t>
            </w:r>
            <w:hyperlink r:id="rId27" w:anchor="ntr*4-L_2023188EN.01000401-E0004" w:history="1">
              <w:r w:rsidRPr="00906022">
                <w:rPr>
                  <w:rStyle w:val="Hyperlink"/>
                  <w:snapToGrid w:val="0"/>
                </w:rPr>
                <w:t> (4</w:t>
              </w:r>
              <w:r w:rsidRPr="00906022">
                <w:rPr>
                  <w:rStyle w:val="Hyperlink"/>
                  <w:snapToGrid w:val="0"/>
                </w:rPr>
                <w:lastRenderedPageBreak/>
                <w:t>0)</w:t>
              </w:r>
            </w:hyperlink>
          </w:p>
        </w:tc>
        <w:tc>
          <w:tcPr>
            <w:tcW w:w="1704" w:type="dxa"/>
          </w:tcPr>
          <w:p w14:paraId="68B64E27" w14:textId="369F53E0" w:rsidR="009F3AC5" w:rsidRPr="00C37E56" w:rsidRDefault="009F3AC5" w:rsidP="00D73CB2">
            <w:pPr>
              <w:pStyle w:val="TableParagraph"/>
              <w:rPr>
                <w:snapToGrid w:val="0"/>
              </w:rPr>
            </w:pPr>
            <w:r w:rsidRPr="00C37E56">
              <w:rPr>
                <w:snapToGrid w:val="0"/>
              </w:rPr>
              <w:lastRenderedPageBreak/>
              <w:t>Vanillin</w:t>
            </w:r>
          </w:p>
        </w:tc>
        <w:tc>
          <w:tcPr>
            <w:tcW w:w="993" w:type="dxa"/>
          </w:tcPr>
          <w:p w14:paraId="34E12947" w14:textId="196196B6" w:rsidR="009F3AC5" w:rsidRPr="00C37E56" w:rsidRDefault="009F3AC5" w:rsidP="00D73CB2">
            <w:pPr>
              <w:rPr>
                <w:snapToGrid w:val="0"/>
              </w:rPr>
            </w:pPr>
            <w:r w:rsidRPr="00C37E56">
              <w:rPr>
                <w:snapToGrid w:val="0"/>
              </w:rPr>
              <w:t>121-33-5</w:t>
            </w:r>
          </w:p>
        </w:tc>
        <w:tc>
          <w:tcPr>
            <w:tcW w:w="991" w:type="dxa"/>
          </w:tcPr>
          <w:p w14:paraId="3CF94CFA" w14:textId="4FDF91E4" w:rsidR="009F3AC5" w:rsidRPr="00C37E56" w:rsidRDefault="009F3AC5" w:rsidP="00D73CB2">
            <w:pPr>
              <w:rPr>
                <w:snapToGrid w:val="0"/>
              </w:rPr>
            </w:pPr>
            <w:r w:rsidRPr="00C37E56">
              <w:rPr>
                <w:snapToGrid w:val="0"/>
              </w:rPr>
              <w:t>204-465-2</w:t>
            </w:r>
          </w:p>
        </w:tc>
        <w:tc>
          <w:tcPr>
            <w:tcW w:w="1709" w:type="dxa"/>
          </w:tcPr>
          <w:p w14:paraId="430AF7E6" w14:textId="77777777" w:rsidR="009F3AC5" w:rsidRDefault="009F3AC5" w:rsidP="00D73CB2">
            <w:pPr>
              <w:pStyle w:val="TableParagraph"/>
              <w:spacing w:before="79" w:line="217" w:lineRule="exact"/>
              <w:ind w:left="139"/>
              <w:rPr>
                <w:sz w:val="20"/>
              </w:rPr>
            </w:pPr>
          </w:p>
        </w:tc>
        <w:tc>
          <w:tcPr>
            <w:tcW w:w="1700" w:type="dxa"/>
          </w:tcPr>
          <w:p w14:paraId="16D50DAC" w14:textId="77777777" w:rsidR="009F3AC5" w:rsidRPr="001517F7" w:rsidRDefault="009F3AC5" w:rsidP="00D73CB2">
            <w:pPr>
              <w:pStyle w:val="TableParagraph"/>
              <w:tabs>
                <w:tab w:val="left" w:pos="542"/>
              </w:tabs>
              <w:spacing w:before="197"/>
              <w:ind w:left="108"/>
              <w:rPr>
                <w:sz w:val="20"/>
              </w:rPr>
            </w:pPr>
          </w:p>
        </w:tc>
        <w:tc>
          <w:tcPr>
            <w:tcW w:w="2261" w:type="dxa"/>
          </w:tcPr>
          <w:p w14:paraId="6EF74D16" w14:textId="77777777" w:rsidR="009F3AC5" w:rsidRPr="00C37E56" w:rsidRDefault="009F3AC5" w:rsidP="00D73CB2">
            <w:pPr>
              <w:rPr>
                <w:snapToGrid w:val="0"/>
              </w:rPr>
            </w:pPr>
            <w:r w:rsidRPr="00C37E56">
              <w:rPr>
                <w:snapToGrid w:val="0"/>
              </w:rPr>
              <w:t>Konsantrasyonunun</w:t>
            </w:r>
          </w:p>
          <w:p w14:paraId="2055256D" w14:textId="77777777" w:rsidR="009F3AC5" w:rsidRPr="00C37E56" w:rsidRDefault="009F3AC5" w:rsidP="00D73CB2">
            <w:pPr>
              <w:widowControl/>
              <w:numPr>
                <w:ilvl w:val="0"/>
                <w:numId w:val="188"/>
              </w:numPr>
              <w:autoSpaceDE/>
              <w:autoSpaceDN/>
              <w:ind w:firstLine="0"/>
              <w:rPr>
                <w:snapToGrid w:val="0"/>
              </w:rPr>
            </w:pPr>
            <w:r w:rsidRPr="00C37E56">
              <w:rPr>
                <w:snapToGrid w:val="0"/>
              </w:rPr>
              <w:lastRenderedPageBreak/>
              <w:t>durulanmayan ürünlerde % 0,001</w:t>
            </w:r>
          </w:p>
          <w:p w14:paraId="7D8997BE"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durulanan ürünlerde</w:t>
            </w:r>
          </w:p>
          <w:p w14:paraId="228F495D" w14:textId="77777777" w:rsidR="009F3AC5" w:rsidRPr="00C37E56" w:rsidRDefault="009F3AC5" w:rsidP="00D73CB2">
            <w:pPr>
              <w:rPr>
                <w:snapToGrid w:val="0"/>
              </w:rPr>
            </w:pPr>
            <w:r w:rsidRPr="00C37E56">
              <w:rPr>
                <w:snapToGrid w:val="0"/>
              </w:rPr>
              <w:t>% 0,01 oranlarını aşması durumunda, bu maddenin varlığı, Kozmetik Ürünler Yönetmeliği Madde 22 (1)(g)’de</w:t>
            </w:r>
          </w:p>
          <w:p w14:paraId="6DFE39A4" w14:textId="77777777" w:rsidR="009F3AC5" w:rsidRPr="00C37E56" w:rsidRDefault="009F3AC5" w:rsidP="00D73CB2">
            <w:pPr>
              <w:rPr>
                <w:snapToGrid w:val="0"/>
              </w:rPr>
            </w:pPr>
            <w:r w:rsidRPr="00C37E56">
              <w:rPr>
                <w:snapToGrid w:val="0"/>
              </w:rPr>
              <w:t>bahsi geçen, “ÜRÜN BİLEŞENLERİ”</w:t>
            </w:r>
          </w:p>
          <w:p w14:paraId="067A2E2B" w14:textId="4CF64602" w:rsidR="009F3AC5" w:rsidRPr="009F3AC5" w:rsidRDefault="009F3AC5" w:rsidP="00D73CB2">
            <w:pPr>
              <w:pStyle w:val="TableParagraph"/>
              <w:rPr>
                <w:sz w:val="18"/>
              </w:rPr>
            </w:pPr>
            <w:r w:rsidRPr="00C37E56">
              <w:rPr>
                <w:snapToGrid w:val="0"/>
              </w:rPr>
              <w:t>listesinde belirtilmiş olmalıdır.</w:t>
            </w:r>
          </w:p>
        </w:tc>
        <w:tc>
          <w:tcPr>
            <w:tcW w:w="2693" w:type="dxa"/>
          </w:tcPr>
          <w:p w14:paraId="1849E152" w14:textId="77777777" w:rsidR="009F3AC5" w:rsidRDefault="009F3AC5" w:rsidP="00D73CB2">
            <w:pPr>
              <w:pStyle w:val="TableParagraph"/>
              <w:rPr>
                <w:sz w:val="18"/>
              </w:rPr>
            </w:pPr>
          </w:p>
        </w:tc>
      </w:tr>
      <w:tr w:rsidR="009F3AC5" w14:paraId="70ED13F4" w14:textId="77777777" w:rsidTr="00D73CB2">
        <w:trPr>
          <w:trHeight w:val="685"/>
        </w:trPr>
        <w:tc>
          <w:tcPr>
            <w:tcW w:w="1416" w:type="dxa"/>
          </w:tcPr>
          <w:p w14:paraId="125D4DB5" w14:textId="41B763E0" w:rsidR="009F3AC5" w:rsidRDefault="009F3AC5" w:rsidP="00D73CB2">
            <w:pPr>
              <w:pStyle w:val="TableParagraph"/>
              <w:rPr>
                <w:sz w:val="18"/>
              </w:rPr>
            </w:pPr>
            <w:r>
              <w:rPr>
                <w:sz w:val="18"/>
              </w:rPr>
              <w:t>347</w:t>
            </w:r>
            <w:r w:rsidRPr="009F3AC5">
              <w:rPr>
                <w:sz w:val="18"/>
              </w:rPr>
              <w:t xml:space="preserve"> </w:t>
            </w:r>
            <w:r w:rsidRPr="009F3AC5">
              <w:rPr>
                <w:b/>
                <w:sz w:val="18"/>
              </w:rPr>
              <w:t>(Ek satır:RG-5/3/2024-32480)</w:t>
            </w:r>
          </w:p>
        </w:tc>
        <w:tc>
          <w:tcPr>
            <w:tcW w:w="1984" w:type="dxa"/>
          </w:tcPr>
          <w:p w14:paraId="207AE02A" w14:textId="51530C0C" w:rsidR="009F3AC5" w:rsidRPr="00C37E56" w:rsidRDefault="009F3AC5" w:rsidP="00D73CB2">
            <w:pPr>
              <w:rPr>
                <w:snapToGrid w:val="0"/>
              </w:rPr>
            </w:pPr>
            <w:r w:rsidRPr="00C37E56">
              <w:rPr>
                <w:snapToGrid w:val="0"/>
              </w:rPr>
              <w:t xml:space="preserve">Cananga odorata </w:t>
            </w:r>
            <w:r>
              <w:rPr>
                <w:snapToGrid w:val="0"/>
              </w:rPr>
              <w:t xml:space="preserve">çiçek yağı ve </w:t>
            </w:r>
            <w:r w:rsidRPr="00C37E56">
              <w:rPr>
                <w:snapToGrid w:val="0"/>
              </w:rPr>
              <w:t>e</w:t>
            </w:r>
            <w:r>
              <w:rPr>
                <w:snapToGrid w:val="0"/>
              </w:rPr>
              <w:t>ks</w:t>
            </w:r>
            <w:r w:rsidRPr="00C37E56">
              <w:rPr>
                <w:snapToGrid w:val="0"/>
              </w:rPr>
              <w:t>tra</w:t>
            </w:r>
            <w:r>
              <w:rPr>
                <w:snapToGrid w:val="0"/>
              </w:rPr>
              <w:t>kt</w:t>
            </w:r>
            <w:r w:rsidRPr="00C37E56">
              <w:rPr>
                <w:snapToGrid w:val="0"/>
              </w:rPr>
              <w:t xml:space="preserve">; Ylang Ylang </w:t>
            </w:r>
            <w:r>
              <w:rPr>
                <w:snapToGrid w:val="0"/>
              </w:rPr>
              <w:t>çiçek yağı</w:t>
            </w:r>
            <w:r w:rsidRPr="00C37E56">
              <w:rPr>
                <w:snapToGrid w:val="0"/>
              </w:rPr>
              <w:t xml:space="preserve"> and e</w:t>
            </w:r>
            <w:r>
              <w:rPr>
                <w:snapToGrid w:val="0"/>
              </w:rPr>
              <w:t>ktrakt</w:t>
            </w:r>
            <w:hyperlink r:id="rId28" w:anchor="ntr*4-L_2023188EN.01000401-E0004" w:history="1">
              <w:r w:rsidRPr="00906022">
                <w:rPr>
                  <w:rStyle w:val="Hyperlink"/>
                  <w:snapToGrid w:val="0"/>
                </w:rPr>
                <w:t> (40)</w:t>
              </w:r>
            </w:hyperlink>
          </w:p>
        </w:tc>
        <w:tc>
          <w:tcPr>
            <w:tcW w:w="1704" w:type="dxa"/>
          </w:tcPr>
          <w:p w14:paraId="24F662B5" w14:textId="7A020E55" w:rsidR="009F3AC5" w:rsidRPr="00C37E56" w:rsidRDefault="009F3AC5" w:rsidP="00D73CB2">
            <w:pPr>
              <w:pStyle w:val="TableParagraph"/>
              <w:rPr>
                <w:snapToGrid w:val="0"/>
              </w:rPr>
            </w:pPr>
            <w:r w:rsidRPr="00C37E56">
              <w:rPr>
                <w:snapToGrid w:val="0"/>
              </w:rPr>
              <w:t>Cananga Odorata Flower Extract; Cananga Odorata Flower Oil</w:t>
            </w:r>
          </w:p>
        </w:tc>
        <w:tc>
          <w:tcPr>
            <w:tcW w:w="993" w:type="dxa"/>
          </w:tcPr>
          <w:p w14:paraId="3BECDB40" w14:textId="77777777" w:rsidR="009F3AC5" w:rsidRPr="00C37E56" w:rsidRDefault="009F3AC5" w:rsidP="00D73CB2">
            <w:pPr>
              <w:rPr>
                <w:snapToGrid w:val="0"/>
              </w:rPr>
            </w:pPr>
            <w:r w:rsidRPr="00C37E56">
              <w:rPr>
                <w:snapToGrid w:val="0"/>
              </w:rPr>
              <w:t>83863-30-3/</w:t>
            </w:r>
          </w:p>
          <w:p w14:paraId="08A3F035" w14:textId="77777777" w:rsidR="009F3AC5" w:rsidRPr="00C37E56" w:rsidRDefault="009F3AC5" w:rsidP="00D73CB2">
            <w:pPr>
              <w:rPr>
                <w:snapToGrid w:val="0"/>
              </w:rPr>
            </w:pPr>
            <w:r w:rsidRPr="00C37E56">
              <w:rPr>
                <w:snapToGrid w:val="0"/>
              </w:rPr>
              <w:t>8006-81-3/ 68606-83-7/</w:t>
            </w:r>
          </w:p>
          <w:p w14:paraId="1B357D1E" w14:textId="1442DF73" w:rsidR="009F3AC5" w:rsidRPr="00C37E56" w:rsidRDefault="009F3AC5" w:rsidP="00D73CB2">
            <w:pPr>
              <w:rPr>
                <w:snapToGrid w:val="0"/>
              </w:rPr>
            </w:pPr>
            <w:r w:rsidRPr="00C37E56">
              <w:rPr>
                <w:snapToGrid w:val="0"/>
              </w:rPr>
              <w:t>93686-30-7</w:t>
            </w:r>
          </w:p>
        </w:tc>
        <w:tc>
          <w:tcPr>
            <w:tcW w:w="991" w:type="dxa"/>
          </w:tcPr>
          <w:p w14:paraId="6482E91C" w14:textId="77777777" w:rsidR="009F3AC5" w:rsidRPr="00C37E56" w:rsidRDefault="009F3AC5" w:rsidP="00D73CB2">
            <w:pPr>
              <w:rPr>
                <w:snapToGrid w:val="0"/>
              </w:rPr>
            </w:pPr>
            <w:r w:rsidRPr="00C37E56">
              <w:rPr>
                <w:snapToGrid w:val="0"/>
              </w:rPr>
              <w:t>281-092-1/ -/</w:t>
            </w:r>
          </w:p>
          <w:p w14:paraId="0D35C911" w14:textId="77777777" w:rsidR="009F3AC5" w:rsidRPr="00C37E56" w:rsidRDefault="009F3AC5" w:rsidP="00D73CB2">
            <w:pPr>
              <w:rPr>
                <w:snapToGrid w:val="0"/>
              </w:rPr>
            </w:pPr>
            <w:r w:rsidRPr="00C37E56">
              <w:rPr>
                <w:snapToGrid w:val="0"/>
              </w:rPr>
              <w:t>-/</w:t>
            </w:r>
          </w:p>
          <w:p w14:paraId="6E0DA6B0" w14:textId="636F483F" w:rsidR="009F3AC5" w:rsidRPr="00C37E56" w:rsidRDefault="009F3AC5" w:rsidP="00D73CB2">
            <w:pPr>
              <w:rPr>
                <w:snapToGrid w:val="0"/>
              </w:rPr>
            </w:pPr>
            <w:r w:rsidRPr="00C37E56">
              <w:rPr>
                <w:snapToGrid w:val="0"/>
              </w:rPr>
              <w:t>297-681-1</w:t>
            </w:r>
          </w:p>
        </w:tc>
        <w:tc>
          <w:tcPr>
            <w:tcW w:w="1709" w:type="dxa"/>
          </w:tcPr>
          <w:p w14:paraId="1CC09005" w14:textId="77777777" w:rsidR="009F3AC5" w:rsidRDefault="009F3AC5" w:rsidP="00D73CB2">
            <w:pPr>
              <w:pStyle w:val="TableParagraph"/>
              <w:spacing w:before="79" w:line="217" w:lineRule="exact"/>
              <w:ind w:left="139"/>
              <w:rPr>
                <w:sz w:val="20"/>
              </w:rPr>
            </w:pPr>
          </w:p>
        </w:tc>
        <w:tc>
          <w:tcPr>
            <w:tcW w:w="1700" w:type="dxa"/>
          </w:tcPr>
          <w:p w14:paraId="2261E0D1" w14:textId="77777777" w:rsidR="009F3AC5" w:rsidRPr="001517F7" w:rsidRDefault="009F3AC5" w:rsidP="00D73CB2">
            <w:pPr>
              <w:pStyle w:val="TableParagraph"/>
              <w:tabs>
                <w:tab w:val="left" w:pos="542"/>
              </w:tabs>
              <w:spacing w:before="197"/>
              <w:ind w:left="108"/>
              <w:rPr>
                <w:sz w:val="20"/>
              </w:rPr>
            </w:pPr>
          </w:p>
        </w:tc>
        <w:tc>
          <w:tcPr>
            <w:tcW w:w="2261" w:type="dxa"/>
          </w:tcPr>
          <w:p w14:paraId="1C1F73F8" w14:textId="77777777" w:rsidR="009F3AC5" w:rsidRPr="00C37E56" w:rsidRDefault="009F3AC5" w:rsidP="00D73CB2">
            <w:pPr>
              <w:rPr>
                <w:snapToGrid w:val="0"/>
              </w:rPr>
            </w:pPr>
            <w:r w:rsidRPr="00C37E56">
              <w:rPr>
                <w:snapToGrid w:val="0"/>
              </w:rPr>
              <w:t>Konsantrasyonunun</w:t>
            </w:r>
          </w:p>
          <w:p w14:paraId="7DB0C469"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durulanmayan ürünlerde % 0,001</w:t>
            </w:r>
          </w:p>
          <w:p w14:paraId="016BEFC0" w14:textId="77777777" w:rsidR="009F3AC5" w:rsidRPr="00CE280C" w:rsidRDefault="009F3AC5" w:rsidP="00D73CB2">
            <w:pPr>
              <w:widowControl/>
              <w:numPr>
                <w:ilvl w:val="0"/>
                <w:numId w:val="188"/>
              </w:numPr>
              <w:autoSpaceDE/>
              <w:autoSpaceDN/>
              <w:ind w:firstLine="0"/>
              <w:rPr>
                <w:snapToGrid w:val="0"/>
              </w:rPr>
            </w:pPr>
            <w:r w:rsidRPr="00CE280C">
              <w:rPr>
                <w:snapToGrid w:val="0"/>
              </w:rPr>
              <w:t>durulanan ürünlerde % 0,01 oranlarını aşması durumunda, bu maddenin varlığı, Kozmetik Ürünler Yönetmeliği Madde 22 (1)(g)’de</w:t>
            </w:r>
            <w:r>
              <w:rPr>
                <w:snapToGrid w:val="0"/>
              </w:rPr>
              <w:t xml:space="preserve"> </w:t>
            </w:r>
            <w:r w:rsidRPr="00CE280C">
              <w:rPr>
                <w:snapToGrid w:val="0"/>
              </w:rPr>
              <w:t>bahsi geçen, “ÜRÜN BİLEŞENLERİ”</w:t>
            </w:r>
          </w:p>
          <w:p w14:paraId="1FFA72F7" w14:textId="24D9591E" w:rsidR="009F3AC5" w:rsidRPr="009F3AC5" w:rsidRDefault="009F3AC5" w:rsidP="00D73CB2">
            <w:pPr>
              <w:pStyle w:val="TableParagraph"/>
              <w:rPr>
                <w:sz w:val="18"/>
              </w:rPr>
            </w:pPr>
            <w:r w:rsidRPr="00C37E56">
              <w:rPr>
                <w:snapToGrid w:val="0"/>
              </w:rPr>
              <w:t>listesinde ‘Cananga Odorata Oil/Extract’ olarak belirtilmiş olmalıdır.</w:t>
            </w:r>
          </w:p>
        </w:tc>
        <w:tc>
          <w:tcPr>
            <w:tcW w:w="2693" w:type="dxa"/>
          </w:tcPr>
          <w:p w14:paraId="66193AAE" w14:textId="77777777" w:rsidR="009F3AC5" w:rsidRDefault="009F3AC5" w:rsidP="00D73CB2">
            <w:pPr>
              <w:pStyle w:val="TableParagraph"/>
              <w:rPr>
                <w:sz w:val="18"/>
              </w:rPr>
            </w:pPr>
          </w:p>
        </w:tc>
      </w:tr>
      <w:tr w:rsidR="009F3AC5" w14:paraId="5924B955" w14:textId="77777777" w:rsidTr="00D73CB2">
        <w:trPr>
          <w:trHeight w:val="685"/>
        </w:trPr>
        <w:tc>
          <w:tcPr>
            <w:tcW w:w="1416" w:type="dxa"/>
          </w:tcPr>
          <w:p w14:paraId="10C21741" w14:textId="2E085EAE" w:rsidR="009F3AC5" w:rsidRDefault="009F3AC5" w:rsidP="00D73CB2">
            <w:pPr>
              <w:pStyle w:val="TableParagraph"/>
              <w:rPr>
                <w:sz w:val="18"/>
              </w:rPr>
            </w:pPr>
            <w:r>
              <w:rPr>
                <w:sz w:val="18"/>
              </w:rPr>
              <w:t>348</w:t>
            </w:r>
            <w:r w:rsidRPr="009F3AC5">
              <w:rPr>
                <w:sz w:val="18"/>
              </w:rPr>
              <w:t xml:space="preserve"> </w:t>
            </w:r>
            <w:r w:rsidRPr="009F3AC5">
              <w:rPr>
                <w:b/>
                <w:sz w:val="18"/>
              </w:rPr>
              <w:t>(Ek satır:RG-5/3/2024-32480)</w:t>
            </w:r>
          </w:p>
        </w:tc>
        <w:tc>
          <w:tcPr>
            <w:tcW w:w="1984" w:type="dxa"/>
          </w:tcPr>
          <w:p w14:paraId="0102DB61" w14:textId="60959446" w:rsidR="009F3AC5" w:rsidRPr="00C37E56" w:rsidRDefault="009F3AC5" w:rsidP="00D73CB2">
            <w:pPr>
              <w:rPr>
                <w:snapToGrid w:val="0"/>
              </w:rPr>
            </w:pPr>
            <w:r w:rsidRPr="00C37E56">
              <w:rPr>
                <w:snapToGrid w:val="0"/>
              </w:rPr>
              <w:t xml:space="preserve">Cinnamomum cassia </w:t>
            </w:r>
            <w:r>
              <w:rPr>
                <w:snapToGrid w:val="0"/>
              </w:rPr>
              <w:t>yaprak yağı</w:t>
            </w:r>
            <w:hyperlink r:id="rId29" w:anchor="ntr*4-L_2023188EN.01000401-E0004" w:history="1">
              <w:r w:rsidRPr="005E0667">
                <w:rPr>
                  <w:rStyle w:val="Hyperlink"/>
                  <w:snapToGrid w:val="0"/>
                </w:rPr>
                <w:t> (40)</w:t>
              </w:r>
            </w:hyperlink>
          </w:p>
        </w:tc>
        <w:tc>
          <w:tcPr>
            <w:tcW w:w="1704" w:type="dxa"/>
          </w:tcPr>
          <w:p w14:paraId="65A6C5A5" w14:textId="656623F5" w:rsidR="009F3AC5" w:rsidRPr="00C37E56" w:rsidRDefault="009F3AC5" w:rsidP="00D73CB2">
            <w:pPr>
              <w:pStyle w:val="TableParagraph"/>
              <w:rPr>
                <w:snapToGrid w:val="0"/>
              </w:rPr>
            </w:pPr>
            <w:r w:rsidRPr="00C37E56">
              <w:rPr>
                <w:snapToGrid w:val="0"/>
              </w:rPr>
              <w:t>Cinnamomum Cassia Leaf Oil</w:t>
            </w:r>
          </w:p>
        </w:tc>
        <w:tc>
          <w:tcPr>
            <w:tcW w:w="993" w:type="dxa"/>
          </w:tcPr>
          <w:p w14:paraId="1A7E68BD" w14:textId="77777777" w:rsidR="009F3AC5" w:rsidRPr="00C37E56" w:rsidRDefault="009F3AC5" w:rsidP="00D73CB2">
            <w:pPr>
              <w:rPr>
                <w:snapToGrid w:val="0"/>
              </w:rPr>
            </w:pPr>
            <w:r w:rsidRPr="00C37E56">
              <w:rPr>
                <w:snapToGrid w:val="0"/>
              </w:rPr>
              <w:t>8007-80-5/</w:t>
            </w:r>
          </w:p>
          <w:p w14:paraId="49F927A1" w14:textId="7E84E25D" w:rsidR="009F3AC5" w:rsidRPr="00C37E56" w:rsidRDefault="009F3AC5" w:rsidP="00D73CB2">
            <w:pPr>
              <w:rPr>
                <w:snapToGrid w:val="0"/>
              </w:rPr>
            </w:pPr>
            <w:r w:rsidRPr="00C37E56">
              <w:rPr>
                <w:snapToGrid w:val="0"/>
              </w:rPr>
              <w:t>84961-46-6</w:t>
            </w:r>
          </w:p>
        </w:tc>
        <w:tc>
          <w:tcPr>
            <w:tcW w:w="991" w:type="dxa"/>
          </w:tcPr>
          <w:p w14:paraId="4AED0378" w14:textId="77777777" w:rsidR="009F3AC5" w:rsidRPr="00C37E56" w:rsidRDefault="009F3AC5" w:rsidP="00D73CB2">
            <w:pPr>
              <w:ind w:firstLine="851"/>
              <w:rPr>
                <w:snapToGrid w:val="0"/>
              </w:rPr>
            </w:pPr>
            <w:r w:rsidRPr="00C37E56">
              <w:rPr>
                <w:snapToGrid w:val="0"/>
              </w:rPr>
              <w:t>-/</w:t>
            </w:r>
          </w:p>
          <w:p w14:paraId="767224E0" w14:textId="01AAEBD6" w:rsidR="009F3AC5" w:rsidRPr="00C37E56" w:rsidRDefault="009F3AC5" w:rsidP="00D73CB2">
            <w:pPr>
              <w:rPr>
                <w:snapToGrid w:val="0"/>
              </w:rPr>
            </w:pPr>
            <w:r w:rsidRPr="00C37E56">
              <w:rPr>
                <w:snapToGrid w:val="0"/>
              </w:rPr>
              <w:t>284-635-0</w:t>
            </w:r>
          </w:p>
        </w:tc>
        <w:tc>
          <w:tcPr>
            <w:tcW w:w="1709" w:type="dxa"/>
          </w:tcPr>
          <w:p w14:paraId="13FD99F7" w14:textId="77777777" w:rsidR="009F3AC5" w:rsidRDefault="009F3AC5" w:rsidP="00D73CB2">
            <w:pPr>
              <w:pStyle w:val="TableParagraph"/>
              <w:spacing w:before="79" w:line="217" w:lineRule="exact"/>
              <w:ind w:left="139"/>
              <w:rPr>
                <w:sz w:val="20"/>
              </w:rPr>
            </w:pPr>
          </w:p>
        </w:tc>
        <w:tc>
          <w:tcPr>
            <w:tcW w:w="1700" w:type="dxa"/>
          </w:tcPr>
          <w:p w14:paraId="0308647D" w14:textId="77777777" w:rsidR="009F3AC5" w:rsidRPr="001517F7" w:rsidRDefault="009F3AC5" w:rsidP="00D73CB2">
            <w:pPr>
              <w:pStyle w:val="TableParagraph"/>
              <w:tabs>
                <w:tab w:val="left" w:pos="542"/>
              </w:tabs>
              <w:spacing w:before="197"/>
              <w:ind w:left="108"/>
              <w:rPr>
                <w:sz w:val="20"/>
              </w:rPr>
            </w:pPr>
          </w:p>
        </w:tc>
        <w:tc>
          <w:tcPr>
            <w:tcW w:w="2261" w:type="dxa"/>
          </w:tcPr>
          <w:p w14:paraId="581D029C" w14:textId="77777777" w:rsidR="009F3AC5" w:rsidRPr="00C37E56" w:rsidRDefault="009F3AC5" w:rsidP="00D73CB2">
            <w:pPr>
              <w:rPr>
                <w:snapToGrid w:val="0"/>
              </w:rPr>
            </w:pPr>
            <w:r w:rsidRPr="00C37E56">
              <w:rPr>
                <w:snapToGrid w:val="0"/>
              </w:rPr>
              <w:t>Konsantrasyonunun</w:t>
            </w:r>
          </w:p>
          <w:p w14:paraId="6BFA037F"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durulanmayan ürünlerde % 0,001</w:t>
            </w:r>
          </w:p>
          <w:p w14:paraId="7164FD65"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durulanan ürünlerde</w:t>
            </w:r>
          </w:p>
          <w:p w14:paraId="4A59F903" w14:textId="77777777" w:rsidR="009F3AC5" w:rsidRPr="00C37E56" w:rsidRDefault="009F3AC5" w:rsidP="00D73CB2">
            <w:pPr>
              <w:rPr>
                <w:snapToGrid w:val="0"/>
              </w:rPr>
            </w:pPr>
            <w:r w:rsidRPr="00C37E56">
              <w:rPr>
                <w:snapToGrid w:val="0"/>
              </w:rPr>
              <w:t xml:space="preserve">% 0,01 oranlarını aşması </w:t>
            </w:r>
            <w:r w:rsidRPr="00C37E56">
              <w:rPr>
                <w:snapToGrid w:val="0"/>
              </w:rPr>
              <w:lastRenderedPageBreak/>
              <w:t>durumunda, bu maddenin varlığı, Kozmetik Ürünler Yönetmeliği Madde 22 (1)(g)’de</w:t>
            </w:r>
          </w:p>
          <w:p w14:paraId="78B2C286" w14:textId="77777777" w:rsidR="009F3AC5" w:rsidRPr="00C37E56" w:rsidRDefault="009F3AC5" w:rsidP="00D73CB2">
            <w:pPr>
              <w:rPr>
                <w:snapToGrid w:val="0"/>
              </w:rPr>
            </w:pPr>
            <w:r w:rsidRPr="00C37E56">
              <w:rPr>
                <w:snapToGrid w:val="0"/>
              </w:rPr>
              <w:t>bahsi geçen, “ÜRÜN BİLEŞENLERİ”</w:t>
            </w:r>
          </w:p>
          <w:p w14:paraId="7403B505" w14:textId="7CDD9818" w:rsidR="009F3AC5" w:rsidRPr="009F3AC5" w:rsidRDefault="009F3AC5" w:rsidP="00D73CB2">
            <w:pPr>
              <w:pStyle w:val="TableParagraph"/>
              <w:rPr>
                <w:sz w:val="18"/>
              </w:rPr>
            </w:pPr>
            <w:r w:rsidRPr="00C37E56">
              <w:rPr>
                <w:snapToGrid w:val="0"/>
              </w:rPr>
              <w:t>listesinde belirtilmiş olmalıdır.</w:t>
            </w:r>
          </w:p>
        </w:tc>
        <w:tc>
          <w:tcPr>
            <w:tcW w:w="2693" w:type="dxa"/>
          </w:tcPr>
          <w:p w14:paraId="4D448810" w14:textId="77777777" w:rsidR="009F3AC5" w:rsidRDefault="009F3AC5" w:rsidP="00D73CB2">
            <w:pPr>
              <w:pStyle w:val="TableParagraph"/>
              <w:rPr>
                <w:sz w:val="18"/>
              </w:rPr>
            </w:pPr>
          </w:p>
        </w:tc>
      </w:tr>
      <w:tr w:rsidR="009F3AC5" w14:paraId="0D72A657" w14:textId="77777777" w:rsidTr="00D73CB2">
        <w:trPr>
          <w:trHeight w:val="685"/>
        </w:trPr>
        <w:tc>
          <w:tcPr>
            <w:tcW w:w="1416" w:type="dxa"/>
          </w:tcPr>
          <w:p w14:paraId="1CF3C7F4" w14:textId="04D7D7EB" w:rsidR="009F3AC5" w:rsidRDefault="009F3AC5" w:rsidP="00D73CB2">
            <w:pPr>
              <w:pStyle w:val="TableParagraph"/>
              <w:rPr>
                <w:sz w:val="18"/>
              </w:rPr>
            </w:pPr>
            <w:r>
              <w:rPr>
                <w:sz w:val="18"/>
              </w:rPr>
              <w:t>349</w:t>
            </w:r>
            <w:r w:rsidRPr="009F3AC5">
              <w:rPr>
                <w:sz w:val="18"/>
              </w:rPr>
              <w:t xml:space="preserve"> </w:t>
            </w:r>
            <w:r w:rsidRPr="009F3AC5">
              <w:rPr>
                <w:b/>
                <w:sz w:val="18"/>
              </w:rPr>
              <w:t>(Ek satır:RG-5/3/2024-32480)</w:t>
            </w:r>
          </w:p>
        </w:tc>
        <w:tc>
          <w:tcPr>
            <w:tcW w:w="1984" w:type="dxa"/>
          </w:tcPr>
          <w:p w14:paraId="4F4A9F00" w14:textId="4D6AE6B1" w:rsidR="009F3AC5" w:rsidRPr="00C37E56" w:rsidRDefault="009F3AC5" w:rsidP="00D73CB2">
            <w:pPr>
              <w:rPr>
                <w:snapToGrid w:val="0"/>
              </w:rPr>
            </w:pPr>
            <w:r w:rsidRPr="00C37E56">
              <w:rPr>
                <w:snapToGrid w:val="0"/>
              </w:rPr>
              <w:t xml:space="preserve">Cinnamomum zeylanicum </w:t>
            </w:r>
            <w:r>
              <w:rPr>
                <w:snapToGrid w:val="0"/>
              </w:rPr>
              <w:t>ağaç kabuğu yağı</w:t>
            </w:r>
            <w:hyperlink r:id="rId30" w:anchor="ntr*4-L_2023188EN.01000401-E0004" w:history="1">
              <w:r w:rsidRPr="00340237">
                <w:rPr>
                  <w:rStyle w:val="Hyperlink"/>
                  <w:snapToGrid w:val="0"/>
                </w:rPr>
                <w:t> (40)</w:t>
              </w:r>
            </w:hyperlink>
          </w:p>
        </w:tc>
        <w:tc>
          <w:tcPr>
            <w:tcW w:w="1704" w:type="dxa"/>
          </w:tcPr>
          <w:p w14:paraId="7CC2A826" w14:textId="1920FD94" w:rsidR="009F3AC5" w:rsidRPr="00C37E56" w:rsidRDefault="009F3AC5" w:rsidP="00D73CB2">
            <w:pPr>
              <w:pStyle w:val="TableParagraph"/>
              <w:rPr>
                <w:snapToGrid w:val="0"/>
              </w:rPr>
            </w:pPr>
            <w:r w:rsidRPr="00C37E56">
              <w:rPr>
                <w:snapToGrid w:val="0"/>
              </w:rPr>
              <w:t>Cinnamomum Zeylanicum Bark Oil</w:t>
            </w:r>
          </w:p>
        </w:tc>
        <w:tc>
          <w:tcPr>
            <w:tcW w:w="993" w:type="dxa"/>
          </w:tcPr>
          <w:p w14:paraId="21ACD21C" w14:textId="77777777" w:rsidR="009F3AC5" w:rsidRPr="00C37E56" w:rsidRDefault="009F3AC5" w:rsidP="00D73CB2">
            <w:pPr>
              <w:rPr>
                <w:snapToGrid w:val="0"/>
              </w:rPr>
            </w:pPr>
            <w:r w:rsidRPr="00C37E56">
              <w:rPr>
                <w:snapToGrid w:val="0"/>
              </w:rPr>
              <w:t>8015-91-6/</w:t>
            </w:r>
          </w:p>
          <w:p w14:paraId="52B9C240" w14:textId="7E05509D" w:rsidR="009F3AC5" w:rsidRPr="00C37E56" w:rsidRDefault="009F3AC5" w:rsidP="00D73CB2">
            <w:pPr>
              <w:rPr>
                <w:snapToGrid w:val="0"/>
              </w:rPr>
            </w:pPr>
            <w:r w:rsidRPr="00C37E56">
              <w:rPr>
                <w:snapToGrid w:val="0"/>
              </w:rPr>
              <w:t>84649-98-9</w:t>
            </w:r>
          </w:p>
        </w:tc>
        <w:tc>
          <w:tcPr>
            <w:tcW w:w="991" w:type="dxa"/>
          </w:tcPr>
          <w:p w14:paraId="2CF28C13" w14:textId="77777777" w:rsidR="009F3AC5" w:rsidRPr="00C37E56" w:rsidRDefault="009F3AC5" w:rsidP="00D73CB2">
            <w:pPr>
              <w:ind w:firstLine="851"/>
              <w:rPr>
                <w:snapToGrid w:val="0"/>
              </w:rPr>
            </w:pPr>
            <w:r w:rsidRPr="00C37E56">
              <w:rPr>
                <w:snapToGrid w:val="0"/>
              </w:rPr>
              <w:t>-/</w:t>
            </w:r>
          </w:p>
          <w:p w14:paraId="3B5DE240" w14:textId="6FF48440" w:rsidR="009F3AC5" w:rsidRPr="00C37E56" w:rsidRDefault="009F3AC5" w:rsidP="00D73CB2">
            <w:pPr>
              <w:rPr>
                <w:snapToGrid w:val="0"/>
              </w:rPr>
            </w:pPr>
            <w:r w:rsidRPr="00C37E56">
              <w:rPr>
                <w:snapToGrid w:val="0"/>
              </w:rPr>
              <w:t>283-479-0</w:t>
            </w:r>
          </w:p>
        </w:tc>
        <w:tc>
          <w:tcPr>
            <w:tcW w:w="1709" w:type="dxa"/>
          </w:tcPr>
          <w:p w14:paraId="1BBD724A" w14:textId="77777777" w:rsidR="009F3AC5" w:rsidRDefault="009F3AC5" w:rsidP="00D73CB2">
            <w:pPr>
              <w:pStyle w:val="TableParagraph"/>
              <w:spacing w:before="79" w:line="217" w:lineRule="exact"/>
              <w:ind w:left="139"/>
              <w:rPr>
                <w:sz w:val="20"/>
              </w:rPr>
            </w:pPr>
          </w:p>
        </w:tc>
        <w:tc>
          <w:tcPr>
            <w:tcW w:w="1700" w:type="dxa"/>
          </w:tcPr>
          <w:p w14:paraId="4DD64DD5" w14:textId="77777777" w:rsidR="009F3AC5" w:rsidRPr="001517F7" w:rsidRDefault="009F3AC5" w:rsidP="00D73CB2">
            <w:pPr>
              <w:pStyle w:val="TableParagraph"/>
              <w:tabs>
                <w:tab w:val="left" w:pos="542"/>
              </w:tabs>
              <w:spacing w:before="197"/>
              <w:ind w:left="108"/>
              <w:rPr>
                <w:sz w:val="20"/>
              </w:rPr>
            </w:pPr>
          </w:p>
        </w:tc>
        <w:tc>
          <w:tcPr>
            <w:tcW w:w="2261" w:type="dxa"/>
          </w:tcPr>
          <w:p w14:paraId="1D4DF1EB" w14:textId="77777777" w:rsidR="009F3AC5" w:rsidRPr="00C37E56" w:rsidRDefault="009F3AC5" w:rsidP="00D73CB2">
            <w:pPr>
              <w:rPr>
                <w:snapToGrid w:val="0"/>
              </w:rPr>
            </w:pPr>
            <w:r w:rsidRPr="00C37E56">
              <w:rPr>
                <w:snapToGrid w:val="0"/>
              </w:rPr>
              <w:t>Konsantrasyonunun</w:t>
            </w:r>
          </w:p>
          <w:p w14:paraId="52467992"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durulanmayan ürünlerde % 0,001</w:t>
            </w:r>
          </w:p>
          <w:p w14:paraId="74B2AE87" w14:textId="77777777" w:rsidR="009F3AC5" w:rsidRPr="00C37E56" w:rsidRDefault="009F3AC5" w:rsidP="00D73CB2">
            <w:pPr>
              <w:widowControl/>
              <w:numPr>
                <w:ilvl w:val="0"/>
                <w:numId w:val="188"/>
              </w:numPr>
              <w:autoSpaceDE/>
              <w:autoSpaceDN/>
              <w:ind w:firstLine="0"/>
              <w:rPr>
                <w:snapToGrid w:val="0"/>
              </w:rPr>
            </w:pPr>
            <w:r w:rsidRPr="00C37E56">
              <w:rPr>
                <w:snapToGrid w:val="0"/>
              </w:rPr>
              <w:t>durulanan ürünlerde % 0,01 oranlarını aşması durumunda, bu maddenin varlığı, Kozmetik Ürünler Yönetmeliği Madde 22 (1)(g)’de</w:t>
            </w:r>
          </w:p>
          <w:p w14:paraId="05DE5EBE" w14:textId="77777777" w:rsidR="009F3AC5" w:rsidRPr="00C37E56" w:rsidRDefault="009F3AC5" w:rsidP="00D73CB2">
            <w:pPr>
              <w:rPr>
                <w:snapToGrid w:val="0"/>
              </w:rPr>
            </w:pPr>
            <w:r w:rsidRPr="00C37E56">
              <w:rPr>
                <w:snapToGrid w:val="0"/>
              </w:rPr>
              <w:t>bahsi geçen, “ÜRÜN BİLEŞENLERİ”</w:t>
            </w:r>
          </w:p>
          <w:p w14:paraId="3174D320" w14:textId="3EE54F81" w:rsidR="009F3AC5" w:rsidRPr="009F3AC5" w:rsidRDefault="009F3AC5" w:rsidP="00D73CB2">
            <w:pPr>
              <w:pStyle w:val="TableParagraph"/>
              <w:rPr>
                <w:sz w:val="18"/>
              </w:rPr>
            </w:pPr>
            <w:r w:rsidRPr="00C37E56">
              <w:rPr>
                <w:snapToGrid w:val="0"/>
              </w:rPr>
              <w:t>listesinde belirtilmiş olmalıdır.</w:t>
            </w:r>
          </w:p>
        </w:tc>
        <w:tc>
          <w:tcPr>
            <w:tcW w:w="2693" w:type="dxa"/>
          </w:tcPr>
          <w:p w14:paraId="69D437EE" w14:textId="77777777" w:rsidR="009F3AC5" w:rsidRDefault="009F3AC5" w:rsidP="00D73CB2">
            <w:pPr>
              <w:pStyle w:val="TableParagraph"/>
              <w:rPr>
                <w:sz w:val="18"/>
              </w:rPr>
            </w:pPr>
          </w:p>
        </w:tc>
      </w:tr>
      <w:tr w:rsidR="009F3AC5" w14:paraId="4D908112" w14:textId="77777777" w:rsidTr="00D73CB2">
        <w:trPr>
          <w:trHeight w:val="426"/>
        </w:trPr>
        <w:tc>
          <w:tcPr>
            <w:tcW w:w="1416" w:type="dxa"/>
            <w:vMerge w:val="restart"/>
          </w:tcPr>
          <w:p w14:paraId="0C264FA6" w14:textId="318B4B24" w:rsidR="009F3AC5" w:rsidRDefault="009F3AC5" w:rsidP="00D73CB2">
            <w:pPr>
              <w:pStyle w:val="TableParagraph"/>
              <w:rPr>
                <w:sz w:val="18"/>
              </w:rPr>
            </w:pPr>
            <w:r>
              <w:rPr>
                <w:sz w:val="18"/>
              </w:rPr>
              <w:t>350</w:t>
            </w:r>
            <w:r w:rsidRPr="009F3AC5">
              <w:rPr>
                <w:sz w:val="18"/>
              </w:rPr>
              <w:t xml:space="preserve"> </w:t>
            </w:r>
            <w:r w:rsidRPr="009F3AC5">
              <w:rPr>
                <w:b/>
                <w:sz w:val="18"/>
              </w:rPr>
              <w:t>(Ek satır:RG-5/3/2024-32480)</w:t>
            </w:r>
          </w:p>
        </w:tc>
        <w:tc>
          <w:tcPr>
            <w:tcW w:w="1984" w:type="dxa"/>
            <w:vMerge w:val="restart"/>
          </w:tcPr>
          <w:p w14:paraId="34CA45F6" w14:textId="0B5CF3B2" w:rsidR="009F3AC5" w:rsidRPr="00C37E56" w:rsidRDefault="009F3AC5" w:rsidP="00D73CB2">
            <w:pPr>
              <w:rPr>
                <w:snapToGrid w:val="0"/>
              </w:rPr>
            </w:pPr>
            <w:r w:rsidRPr="009F3AC5">
              <w:rPr>
                <w:snapToGrid w:val="0"/>
              </w:rPr>
              <w:t>Citrus aurantium amara ve dulcis çiçek yağı (40)</w:t>
            </w:r>
          </w:p>
        </w:tc>
        <w:tc>
          <w:tcPr>
            <w:tcW w:w="1704" w:type="dxa"/>
            <w:tcBorders>
              <w:bottom w:val="single" w:sz="4" w:space="0" w:color="auto"/>
            </w:tcBorders>
          </w:tcPr>
          <w:p w14:paraId="4EEAB0BE" w14:textId="49EC8576" w:rsidR="009F3AC5" w:rsidRPr="00C37E56" w:rsidRDefault="009F3AC5" w:rsidP="00D73CB2">
            <w:pPr>
              <w:pStyle w:val="TableParagraph"/>
              <w:rPr>
                <w:snapToGrid w:val="0"/>
              </w:rPr>
            </w:pPr>
            <w:r w:rsidRPr="00C37E56">
              <w:rPr>
                <w:snapToGrid w:val="0"/>
              </w:rPr>
              <w:t>Citrus Aurantium Amara Flower Oil</w:t>
            </w:r>
          </w:p>
        </w:tc>
        <w:tc>
          <w:tcPr>
            <w:tcW w:w="993" w:type="dxa"/>
            <w:tcBorders>
              <w:bottom w:val="single" w:sz="4" w:space="0" w:color="auto"/>
            </w:tcBorders>
          </w:tcPr>
          <w:p w14:paraId="1C8B576F" w14:textId="11C8EEB0" w:rsidR="009F3AC5" w:rsidRPr="00C37E56" w:rsidRDefault="009F3AC5" w:rsidP="00D73CB2">
            <w:pPr>
              <w:rPr>
                <w:snapToGrid w:val="0"/>
              </w:rPr>
            </w:pPr>
            <w:r w:rsidRPr="00C37E56">
              <w:rPr>
                <w:snapToGrid w:val="0"/>
              </w:rPr>
              <w:t>72968-50-4</w:t>
            </w:r>
          </w:p>
        </w:tc>
        <w:tc>
          <w:tcPr>
            <w:tcW w:w="991" w:type="dxa"/>
            <w:tcBorders>
              <w:bottom w:val="single" w:sz="4" w:space="0" w:color="auto"/>
            </w:tcBorders>
          </w:tcPr>
          <w:p w14:paraId="28A5F66C" w14:textId="6479A236" w:rsidR="009F3AC5" w:rsidRPr="00C37E56" w:rsidRDefault="009F3AC5" w:rsidP="00D73CB2">
            <w:pPr>
              <w:rPr>
                <w:snapToGrid w:val="0"/>
              </w:rPr>
            </w:pPr>
            <w:r w:rsidRPr="00C37E56">
              <w:rPr>
                <w:snapToGrid w:val="0"/>
              </w:rPr>
              <w:t>277-143-2</w:t>
            </w:r>
          </w:p>
        </w:tc>
        <w:tc>
          <w:tcPr>
            <w:tcW w:w="1709" w:type="dxa"/>
            <w:vMerge w:val="restart"/>
          </w:tcPr>
          <w:p w14:paraId="01EB5073" w14:textId="77777777" w:rsidR="009F3AC5" w:rsidRDefault="009F3AC5" w:rsidP="00D73CB2">
            <w:pPr>
              <w:pStyle w:val="TableParagraph"/>
              <w:spacing w:before="79" w:line="217" w:lineRule="exact"/>
              <w:ind w:left="139"/>
              <w:rPr>
                <w:sz w:val="20"/>
              </w:rPr>
            </w:pPr>
          </w:p>
        </w:tc>
        <w:tc>
          <w:tcPr>
            <w:tcW w:w="1700" w:type="dxa"/>
            <w:vMerge w:val="restart"/>
          </w:tcPr>
          <w:p w14:paraId="3B79FCA2" w14:textId="77777777" w:rsidR="009F3AC5" w:rsidRPr="001517F7" w:rsidRDefault="009F3AC5" w:rsidP="00D73CB2">
            <w:pPr>
              <w:pStyle w:val="TableParagraph"/>
              <w:tabs>
                <w:tab w:val="left" w:pos="542"/>
              </w:tabs>
              <w:spacing w:before="197"/>
              <w:ind w:left="108"/>
              <w:rPr>
                <w:sz w:val="20"/>
              </w:rPr>
            </w:pPr>
          </w:p>
        </w:tc>
        <w:tc>
          <w:tcPr>
            <w:tcW w:w="2261" w:type="dxa"/>
            <w:vMerge w:val="restart"/>
          </w:tcPr>
          <w:p w14:paraId="3195CA22" w14:textId="77777777" w:rsidR="009F3AC5" w:rsidRPr="00C37E56" w:rsidRDefault="009F3AC5" w:rsidP="00D73CB2">
            <w:pPr>
              <w:rPr>
                <w:snapToGrid w:val="0"/>
              </w:rPr>
            </w:pPr>
            <w:r w:rsidRPr="00C37E56">
              <w:rPr>
                <w:snapToGrid w:val="0"/>
              </w:rPr>
              <w:t>Konsantrasyonunun</w:t>
            </w:r>
          </w:p>
          <w:p w14:paraId="5A785A55" w14:textId="77777777" w:rsidR="009F3AC5" w:rsidRPr="00C37E56" w:rsidRDefault="009F3AC5" w:rsidP="00D73CB2">
            <w:pPr>
              <w:widowControl/>
              <w:numPr>
                <w:ilvl w:val="0"/>
                <w:numId w:val="188"/>
              </w:numPr>
              <w:autoSpaceDE/>
              <w:autoSpaceDN/>
              <w:ind w:firstLine="0"/>
              <w:jc w:val="center"/>
              <w:rPr>
                <w:snapToGrid w:val="0"/>
              </w:rPr>
            </w:pPr>
            <w:r w:rsidRPr="00C37E56">
              <w:rPr>
                <w:snapToGrid w:val="0"/>
              </w:rPr>
              <w:t>durulanmayan ürünlerde % 0,001</w:t>
            </w:r>
          </w:p>
          <w:p w14:paraId="562E62DE" w14:textId="77777777" w:rsidR="009F3AC5" w:rsidRPr="00CE280C" w:rsidRDefault="009F3AC5" w:rsidP="00D73CB2">
            <w:pPr>
              <w:widowControl/>
              <w:numPr>
                <w:ilvl w:val="0"/>
                <w:numId w:val="188"/>
              </w:numPr>
              <w:autoSpaceDE/>
              <w:autoSpaceDN/>
              <w:ind w:firstLine="0"/>
              <w:rPr>
                <w:snapToGrid w:val="0"/>
              </w:rPr>
            </w:pPr>
            <w:r w:rsidRPr="00CE280C">
              <w:rPr>
                <w:snapToGrid w:val="0"/>
              </w:rPr>
              <w:t>durulanan ürünlerde % 0,01 oranlarını aşması durumunda, bu</w:t>
            </w:r>
            <w:r>
              <w:rPr>
                <w:snapToGrid w:val="0"/>
              </w:rPr>
              <w:t xml:space="preserve"> </w:t>
            </w:r>
            <w:r w:rsidRPr="00CE280C">
              <w:rPr>
                <w:snapToGrid w:val="0"/>
              </w:rPr>
              <w:t xml:space="preserve">maddenin varlığı, Kozmetik Ürünler </w:t>
            </w:r>
            <w:r>
              <w:rPr>
                <w:snapToGrid w:val="0"/>
              </w:rPr>
              <w:t>Y</w:t>
            </w:r>
            <w:r w:rsidRPr="00CE280C">
              <w:rPr>
                <w:snapToGrid w:val="0"/>
              </w:rPr>
              <w:t>önetmeliği Madde 22 (1)(g)’de</w:t>
            </w:r>
          </w:p>
          <w:p w14:paraId="4C93BF61" w14:textId="77777777" w:rsidR="009F3AC5" w:rsidRPr="00C37E56" w:rsidRDefault="009F3AC5" w:rsidP="00D73CB2">
            <w:pPr>
              <w:rPr>
                <w:snapToGrid w:val="0"/>
              </w:rPr>
            </w:pPr>
            <w:r w:rsidRPr="00C37E56">
              <w:rPr>
                <w:snapToGrid w:val="0"/>
              </w:rPr>
              <w:t>bahsi geçen, “ÜRÜN BİLEŞENLERİ”</w:t>
            </w:r>
          </w:p>
          <w:p w14:paraId="51DD96D0" w14:textId="5B21D92F" w:rsidR="009F3AC5" w:rsidRPr="009F3AC5" w:rsidRDefault="009F3AC5" w:rsidP="00D73CB2">
            <w:pPr>
              <w:pStyle w:val="TableParagraph"/>
              <w:rPr>
                <w:sz w:val="18"/>
              </w:rPr>
            </w:pPr>
            <w:r w:rsidRPr="00C37E56">
              <w:rPr>
                <w:snapToGrid w:val="0"/>
              </w:rPr>
              <w:lastRenderedPageBreak/>
              <w:t>listesinde ‘Citrus Aurantium Flower Oil’  olarak belirtilmiş olmalıdır.</w:t>
            </w:r>
          </w:p>
        </w:tc>
        <w:tc>
          <w:tcPr>
            <w:tcW w:w="2693" w:type="dxa"/>
            <w:vMerge w:val="restart"/>
          </w:tcPr>
          <w:p w14:paraId="3CEF90BD" w14:textId="77777777" w:rsidR="009F3AC5" w:rsidRDefault="009F3AC5" w:rsidP="00D73CB2">
            <w:pPr>
              <w:pStyle w:val="TableParagraph"/>
              <w:rPr>
                <w:sz w:val="18"/>
              </w:rPr>
            </w:pPr>
          </w:p>
        </w:tc>
      </w:tr>
      <w:tr w:rsidR="009F3AC5" w14:paraId="7DF749A2" w14:textId="77777777" w:rsidTr="00D73CB2">
        <w:trPr>
          <w:trHeight w:val="323"/>
        </w:trPr>
        <w:tc>
          <w:tcPr>
            <w:tcW w:w="1416" w:type="dxa"/>
            <w:vMerge/>
          </w:tcPr>
          <w:p w14:paraId="136F3D67" w14:textId="77777777" w:rsidR="009F3AC5" w:rsidRDefault="009F3AC5" w:rsidP="00D73CB2">
            <w:pPr>
              <w:pStyle w:val="TableParagraph"/>
              <w:rPr>
                <w:sz w:val="18"/>
              </w:rPr>
            </w:pPr>
          </w:p>
        </w:tc>
        <w:tc>
          <w:tcPr>
            <w:tcW w:w="1984" w:type="dxa"/>
            <w:vMerge/>
          </w:tcPr>
          <w:p w14:paraId="2D93672B" w14:textId="77777777" w:rsidR="009F3AC5" w:rsidRPr="009F3AC5" w:rsidRDefault="009F3AC5" w:rsidP="00D73CB2">
            <w:pPr>
              <w:rPr>
                <w:snapToGrid w:val="0"/>
              </w:rPr>
            </w:pPr>
          </w:p>
        </w:tc>
        <w:tc>
          <w:tcPr>
            <w:tcW w:w="1704" w:type="dxa"/>
            <w:tcBorders>
              <w:top w:val="single" w:sz="4" w:space="0" w:color="auto"/>
            </w:tcBorders>
          </w:tcPr>
          <w:p w14:paraId="0AE9B2CB" w14:textId="2950EE60" w:rsidR="009F3AC5" w:rsidRPr="00C37E56" w:rsidRDefault="009F3AC5" w:rsidP="00D73CB2">
            <w:pPr>
              <w:pStyle w:val="TableParagraph"/>
              <w:rPr>
                <w:snapToGrid w:val="0"/>
              </w:rPr>
            </w:pPr>
            <w:r w:rsidRPr="00C37E56">
              <w:rPr>
                <w:snapToGrid w:val="0"/>
              </w:rPr>
              <w:t>Citrus Aurantium Dulcis Flower Oil</w:t>
            </w:r>
          </w:p>
        </w:tc>
        <w:tc>
          <w:tcPr>
            <w:tcW w:w="993" w:type="dxa"/>
            <w:tcBorders>
              <w:top w:val="single" w:sz="4" w:space="0" w:color="auto"/>
            </w:tcBorders>
          </w:tcPr>
          <w:p w14:paraId="427CC4E0" w14:textId="20D59CEA" w:rsidR="009F3AC5" w:rsidRPr="00C37E56" w:rsidRDefault="009F3AC5" w:rsidP="00D73CB2">
            <w:pPr>
              <w:rPr>
                <w:snapToGrid w:val="0"/>
              </w:rPr>
            </w:pPr>
            <w:r w:rsidRPr="00C37E56">
              <w:rPr>
                <w:snapToGrid w:val="0"/>
              </w:rPr>
              <w:t>8028-48-6/ 8016-38-4</w:t>
            </w:r>
          </w:p>
        </w:tc>
        <w:tc>
          <w:tcPr>
            <w:tcW w:w="991" w:type="dxa"/>
            <w:tcBorders>
              <w:top w:val="single" w:sz="4" w:space="0" w:color="auto"/>
            </w:tcBorders>
          </w:tcPr>
          <w:p w14:paraId="3DF16DC9" w14:textId="77777777" w:rsidR="009F3AC5" w:rsidRPr="00C37E56" w:rsidRDefault="009F3AC5" w:rsidP="00D73CB2">
            <w:pPr>
              <w:rPr>
                <w:snapToGrid w:val="0"/>
              </w:rPr>
            </w:pPr>
            <w:r w:rsidRPr="00C37E56">
              <w:rPr>
                <w:snapToGrid w:val="0"/>
              </w:rPr>
              <w:t>232-433-8/</w:t>
            </w:r>
          </w:p>
          <w:p w14:paraId="4799A8E1" w14:textId="720D9B5F" w:rsidR="009F3AC5" w:rsidRPr="00C37E56" w:rsidRDefault="009F3AC5" w:rsidP="00D73CB2">
            <w:pPr>
              <w:rPr>
                <w:snapToGrid w:val="0"/>
              </w:rPr>
            </w:pPr>
            <w:r w:rsidRPr="00C37E56">
              <w:rPr>
                <w:snapToGrid w:val="0"/>
              </w:rPr>
              <w:t>-</w:t>
            </w:r>
          </w:p>
        </w:tc>
        <w:tc>
          <w:tcPr>
            <w:tcW w:w="1709" w:type="dxa"/>
            <w:vMerge/>
          </w:tcPr>
          <w:p w14:paraId="6CF0A1F8" w14:textId="77777777" w:rsidR="009F3AC5" w:rsidRDefault="009F3AC5" w:rsidP="00D73CB2">
            <w:pPr>
              <w:pStyle w:val="TableParagraph"/>
              <w:spacing w:before="79" w:line="217" w:lineRule="exact"/>
              <w:ind w:left="139"/>
              <w:rPr>
                <w:sz w:val="20"/>
              </w:rPr>
            </w:pPr>
          </w:p>
        </w:tc>
        <w:tc>
          <w:tcPr>
            <w:tcW w:w="1700" w:type="dxa"/>
            <w:vMerge/>
          </w:tcPr>
          <w:p w14:paraId="668285F3" w14:textId="77777777" w:rsidR="009F3AC5" w:rsidRPr="001517F7" w:rsidRDefault="009F3AC5" w:rsidP="00D73CB2">
            <w:pPr>
              <w:pStyle w:val="TableParagraph"/>
              <w:tabs>
                <w:tab w:val="left" w:pos="542"/>
              </w:tabs>
              <w:spacing w:before="197"/>
              <w:ind w:left="108"/>
              <w:rPr>
                <w:sz w:val="20"/>
              </w:rPr>
            </w:pPr>
          </w:p>
        </w:tc>
        <w:tc>
          <w:tcPr>
            <w:tcW w:w="2261" w:type="dxa"/>
            <w:vMerge/>
          </w:tcPr>
          <w:p w14:paraId="3859B9FB" w14:textId="77777777" w:rsidR="009F3AC5" w:rsidRPr="009F3AC5" w:rsidRDefault="009F3AC5" w:rsidP="00D73CB2">
            <w:pPr>
              <w:pStyle w:val="TableParagraph"/>
              <w:rPr>
                <w:sz w:val="18"/>
              </w:rPr>
            </w:pPr>
          </w:p>
        </w:tc>
        <w:tc>
          <w:tcPr>
            <w:tcW w:w="2693" w:type="dxa"/>
            <w:vMerge/>
          </w:tcPr>
          <w:p w14:paraId="6540B1F1" w14:textId="77777777" w:rsidR="009F3AC5" w:rsidRDefault="009F3AC5" w:rsidP="00D73CB2">
            <w:pPr>
              <w:pStyle w:val="TableParagraph"/>
              <w:rPr>
                <w:sz w:val="18"/>
              </w:rPr>
            </w:pPr>
          </w:p>
        </w:tc>
      </w:tr>
      <w:tr w:rsidR="00F16C58" w14:paraId="5FEECC41" w14:textId="77777777" w:rsidTr="00D73CB2">
        <w:trPr>
          <w:trHeight w:val="357"/>
        </w:trPr>
        <w:tc>
          <w:tcPr>
            <w:tcW w:w="1416" w:type="dxa"/>
            <w:vMerge w:val="restart"/>
          </w:tcPr>
          <w:p w14:paraId="2611FA5C" w14:textId="1E1BB4F2" w:rsidR="00F16C58" w:rsidRDefault="00F16C58" w:rsidP="00D73CB2">
            <w:pPr>
              <w:pStyle w:val="TableParagraph"/>
              <w:rPr>
                <w:sz w:val="18"/>
              </w:rPr>
            </w:pPr>
            <w:r>
              <w:rPr>
                <w:sz w:val="18"/>
              </w:rPr>
              <w:t>351</w:t>
            </w:r>
            <w:r w:rsidRPr="00F16C58">
              <w:rPr>
                <w:sz w:val="18"/>
              </w:rPr>
              <w:t xml:space="preserve"> </w:t>
            </w:r>
            <w:r w:rsidRPr="00F16C58">
              <w:rPr>
                <w:b/>
                <w:sz w:val="18"/>
              </w:rPr>
              <w:t>(Ek satır:RG-5/3/2024-32480)</w:t>
            </w:r>
          </w:p>
        </w:tc>
        <w:tc>
          <w:tcPr>
            <w:tcW w:w="1984" w:type="dxa"/>
            <w:vMerge w:val="restart"/>
          </w:tcPr>
          <w:p w14:paraId="1ABE5D49" w14:textId="74B16658" w:rsidR="00F16C58" w:rsidRPr="00C37E56" w:rsidRDefault="00F16C58" w:rsidP="00D73CB2">
            <w:pPr>
              <w:rPr>
                <w:snapToGrid w:val="0"/>
              </w:rPr>
            </w:pPr>
            <w:r w:rsidRPr="00F16C58">
              <w:rPr>
                <w:snapToGrid w:val="0"/>
              </w:rPr>
              <w:t>Citrus aurantium amara ve dulcis kabuk yağı (40)</w:t>
            </w:r>
          </w:p>
        </w:tc>
        <w:tc>
          <w:tcPr>
            <w:tcW w:w="1704" w:type="dxa"/>
            <w:tcBorders>
              <w:bottom w:val="single" w:sz="4" w:space="0" w:color="auto"/>
            </w:tcBorders>
          </w:tcPr>
          <w:p w14:paraId="140D8666" w14:textId="091E3E99" w:rsidR="00F16C58" w:rsidRPr="00C37E56" w:rsidRDefault="00F16C58" w:rsidP="00D73CB2">
            <w:pPr>
              <w:pStyle w:val="TableParagraph"/>
              <w:rPr>
                <w:snapToGrid w:val="0"/>
              </w:rPr>
            </w:pPr>
            <w:r w:rsidRPr="00C37E56">
              <w:rPr>
                <w:snapToGrid w:val="0"/>
              </w:rPr>
              <w:t>Citrus Aurantium Amara Peel Oil</w:t>
            </w:r>
          </w:p>
        </w:tc>
        <w:tc>
          <w:tcPr>
            <w:tcW w:w="993" w:type="dxa"/>
            <w:tcBorders>
              <w:bottom w:val="single" w:sz="4" w:space="0" w:color="auto"/>
            </w:tcBorders>
          </w:tcPr>
          <w:p w14:paraId="65E9B877" w14:textId="6854343E" w:rsidR="00F16C58" w:rsidRPr="00C37E56" w:rsidRDefault="00F16C58" w:rsidP="00D73CB2">
            <w:pPr>
              <w:rPr>
                <w:snapToGrid w:val="0"/>
              </w:rPr>
            </w:pPr>
            <w:r w:rsidRPr="00C37E56">
              <w:rPr>
                <w:snapToGrid w:val="0"/>
              </w:rPr>
              <w:t>68916-04-1/ 72968-50-4</w:t>
            </w:r>
          </w:p>
        </w:tc>
        <w:tc>
          <w:tcPr>
            <w:tcW w:w="991" w:type="dxa"/>
            <w:tcBorders>
              <w:bottom w:val="single" w:sz="4" w:space="0" w:color="auto"/>
            </w:tcBorders>
          </w:tcPr>
          <w:p w14:paraId="0165255D" w14:textId="77777777" w:rsidR="00F16C58" w:rsidRPr="00C37E56" w:rsidRDefault="00F16C58" w:rsidP="00D73CB2">
            <w:pPr>
              <w:ind w:firstLine="851"/>
              <w:rPr>
                <w:snapToGrid w:val="0"/>
              </w:rPr>
            </w:pPr>
            <w:r w:rsidRPr="00C37E56">
              <w:rPr>
                <w:snapToGrid w:val="0"/>
              </w:rPr>
              <w:t>-/</w:t>
            </w:r>
          </w:p>
          <w:p w14:paraId="52569D06" w14:textId="20571769" w:rsidR="00F16C58" w:rsidRPr="00C37E56" w:rsidRDefault="00F16C58" w:rsidP="00D73CB2">
            <w:pPr>
              <w:rPr>
                <w:snapToGrid w:val="0"/>
              </w:rPr>
            </w:pPr>
            <w:r w:rsidRPr="00C37E56">
              <w:rPr>
                <w:snapToGrid w:val="0"/>
              </w:rPr>
              <w:t>277-143-2</w:t>
            </w:r>
          </w:p>
        </w:tc>
        <w:tc>
          <w:tcPr>
            <w:tcW w:w="1709" w:type="dxa"/>
            <w:vMerge w:val="restart"/>
          </w:tcPr>
          <w:p w14:paraId="5FD2C951" w14:textId="77777777" w:rsidR="00F16C58" w:rsidRDefault="00F16C58" w:rsidP="00D73CB2">
            <w:pPr>
              <w:pStyle w:val="TableParagraph"/>
              <w:spacing w:before="79" w:line="217" w:lineRule="exact"/>
              <w:ind w:left="139"/>
              <w:rPr>
                <w:sz w:val="20"/>
              </w:rPr>
            </w:pPr>
          </w:p>
        </w:tc>
        <w:tc>
          <w:tcPr>
            <w:tcW w:w="1700" w:type="dxa"/>
            <w:vMerge w:val="restart"/>
          </w:tcPr>
          <w:p w14:paraId="348215F9" w14:textId="77777777" w:rsidR="00F16C58" w:rsidRPr="001517F7" w:rsidRDefault="00F16C58" w:rsidP="00D73CB2">
            <w:pPr>
              <w:pStyle w:val="TableParagraph"/>
              <w:tabs>
                <w:tab w:val="left" w:pos="542"/>
              </w:tabs>
              <w:spacing w:before="197"/>
              <w:ind w:left="108"/>
              <w:rPr>
                <w:sz w:val="20"/>
              </w:rPr>
            </w:pPr>
          </w:p>
        </w:tc>
        <w:tc>
          <w:tcPr>
            <w:tcW w:w="2261" w:type="dxa"/>
            <w:vMerge w:val="restart"/>
          </w:tcPr>
          <w:p w14:paraId="47E53097" w14:textId="77777777" w:rsidR="00F16C58" w:rsidRPr="00C37E56" w:rsidRDefault="00F16C58" w:rsidP="00D73CB2">
            <w:pPr>
              <w:rPr>
                <w:snapToGrid w:val="0"/>
              </w:rPr>
            </w:pPr>
            <w:r w:rsidRPr="00C37E56">
              <w:rPr>
                <w:snapToGrid w:val="0"/>
              </w:rPr>
              <w:t>Konsantrasyonunun</w:t>
            </w:r>
          </w:p>
          <w:p w14:paraId="3E85F70F" w14:textId="77777777" w:rsidR="00F16C58" w:rsidRPr="00C37E56" w:rsidRDefault="00F16C58" w:rsidP="00D73CB2">
            <w:pPr>
              <w:rPr>
                <w:snapToGrid w:val="0"/>
              </w:rPr>
            </w:pPr>
            <w:r w:rsidRPr="00C37E56">
              <w:rPr>
                <w:snapToGrid w:val="0"/>
              </w:rPr>
              <w:t>—durulanmayan ürünlerde % 0,001</w:t>
            </w:r>
          </w:p>
          <w:p w14:paraId="3463CB00" w14:textId="77777777" w:rsidR="00F16C58" w:rsidRPr="00C37E56" w:rsidRDefault="00F16C58" w:rsidP="00D73CB2">
            <w:pPr>
              <w:rPr>
                <w:snapToGrid w:val="0"/>
              </w:rPr>
            </w:pPr>
            <w:r w:rsidRPr="00C37E56">
              <w:rPr>
                <w:snapToGrid w:val="0"/>
              </w:rPr>
              <w:t>—durulanan ürünlerde % 0,01 oranlarını aşması durumunda, bu maddenin varlığı, Kozmetik Ürünler Yönetmeliği Madde 22 (1)(g)’de</w:t>
            </w:r>
          </w:p>
          <w:p w14:paraId="736F7C97" w14:textId="77777777" w:rsidR="00F16C58" w:rsidRPr="00C37E56" w:rsidRDefault="00F16C58" w:rsidP="00D73CB2">
            <w:pPr>
              <w:rPr>
                <w:snapToGrid w:val="0"/>
              </w:rPr>
            </w:pPr>
            <w:r w:rsidRPr="00C37E56">
              <w:rPr>
                <w:snapToGrid w:val="0"/>
              </w:rPr>
              <w:t>bahsi geçen, “ÜRÜN BİLEŞENLERİ”</w:t>
            </w:r>
          </w:p>
          <w:p w14:paraId="7D91BA5C" w14:textId="170B9289" w:rsidR="00F16C58" w:rsidRPr="009F3AC5" w:rsidRDefault="00F16C58" w:rsidP="00D73CB2">
            <w:pPr>
              <w:pStyle w:val="TableParagraph"/>
              <w:rPr>
                <w:sz w:val="18"/>
              </w:rPr>
            </w:pPr>
            <w:r w:rsidRPr="00C37E56">
              <w:rPr>
                <w:snapToGrid w:val="0"/>
              </w:rPr>
              <w:t>listesinde ‘Citrus Aurantium Peel Oil’ olarak belirtilmiş olmalıdır.</w:t>
            </w:r>
          </w:p>
        </w:tc>
        <w:tc>
          <w:tcPr>
            <w:tcW w:w="2693" w:type="dxa"/>
            <w:vMerge w:val="restart"/>
          </w:tcPr>
          <w:p w14:paraId="5AA75182" w14:textId="77777777" w:rsidR="00F16C58" w:rsidRDefault="00F16C58" w:rsidP="00D73CB2">
            <w:pPr>
              <w:pStyle w:val="TableParagraph"/>
              <w:rPr>
                <w:sz w:val="18"/>
              </w:rPr>
            </w:pPr>
          </w:p>
        </w:tc>
      </w:tr>
      <w:tr w:rsidR="00F16C58" w14:paraId="309C8467" w14:textId="77777777" w:rsidTr="00D73CB2">
        <w:trPr>
          <w:trHeight w:val="316"/>
        </w:trPr>
        <w:tc>
          <w:tcPr>
            <w:tcW w:w="1416" w:type="dxa"/>
            <w:vMerge/>
          </w:tcPr>
          <w:p w14:paraId="2C23BFEF" w14:textId="77777777" w:rsidR="00F16C58" w:rsidRDefault="00F16C58" w:rsidP="00D73CB2">
            <w:pPr>
              <w:pStyle w:val="TableParagraph"/>
              <w:rPr>
                <w:sz w:val="18"/>
              </w:rPr>
            </w:pPr>
          </w:p>
        </w:tc>
        <w:tc>
          <w:tcPr>
            <w:tcW w:w="1984" w:type="dxa"/>
            <w:vMerge/>
          </w:tcPr>
          <w:p w14:paraId="728709B0" w14:textId="77777777" w:rsidR="00F16C58" w:rsidRPr="00C37E56" w:rsidRDefault="00F16C58" w:rsidP="00D73CB2">
            <w:pPr>
              <w:rPr>
                <w:snapToGrid w:val="0"/>
              </w:rPr>
            </w:pPr>
          </w:p>
        </w:tc>
        <w:tc>
          <w:tcPr>
            <w:tcW w:w="1704" w:type="dxa"/>
            <w:tcBorders>
              <w:top w:val="single" w:sz="4" w:space="0" w:color="auto"/>
            </w:tcBorders>
          </w:tcPr>
          <w:p w14:paraId="4829DA95" w14:textId="77777777" w:rsidR="00F16C58" w:rsidRPr="00C37E56" w:rsidRDefault="00F16C58" w:rsidP="00D73CB2">
            <w:pPr>
              <w:rPr>
                <w:snapToGrid w:val="0"/>
              </w:rPr>
            </w:pPr>
            <w:r w:rsidRPr="00C37E56">
              <w:rPr>
                <w:snapToGrid w:val="0"/>
              </w:rPr>
              <w:t>Citrus Aurantium Dulcis Peel Oil;</w:t>
            </w:r>
          </w:p>
          <w:p w14:paraId="418BAB49" w14:textId="08B35764" w:rsidR="00F16C58" w:rsidRPr="00C37E56" w:rsidRDefault="00F16C58" w:rsidP="00D73CB2">
            <w:pPr>
              <w:pStyle w:val="TableParagraph"/>
              <w:rPr>
                <w:snapToGrid w:val="0"/>
              </w:rPr>
            </w:pPr>
            <w:r w:rsidRPr="00C37E56">
              <w:rPr>
                <w:snapToGrid w:val="0"/>
              </w:rPr>
              <w:t>Citrus Sinensis Peel Oil</w:t>
            </w:r>
          </w:p>
        </w:tc>
        <w:tc>
          <w:tcPr>
            <w:tcW w:w="993" w:type="dxa"/>
            <w:tcBorders>
              <w:top w:val="single" w:sz="4" w:space="0" w:color="auto"/>
            </w:tcBorders>
          </w:tcPr>
          <w:p w14:paraId="632C5D9C" w14:textId="77777777" w:rsidR="00F16C58" w:rsidRPr="00C37E56" w:rsidRDefault="00F16C58" w:rsidP="00D73CB2">
            <w:pPr>
              <w:rPr>
                <w:snapToGrid w:val="0"/>
              </w:rPr>
            </w:pPr>
            <w:r w:rsidRPr="00C37E56">
              <w:rPr>
                <w:snapToGrid w:val="0"/>
              </w:rPr>
              <w:t>97766-30-8/ 8028-48-6/</w:t>
            </w:r>
          </w:p>
          <w:p w14:paraId="2636DD39" w14:textId="3810120C" w:rsidR="00F16C58" w:rsidRPr="00C37E56" w:rsidRDefault="00F16C58" w:rsidP="00D73CB2">
            <w:pPr>
              <w:rPr>
                <w:snapToGrid w:val="0"/>
              </w:rPr>
            </w:pPr>
            <w:r w:rsidRPr="00C37E56">
              <w:rPr>
                <w:snapToGrid w:val="0"/>
              </w:rPr>
              <w:t>8008-57-9</w:t>
            </w:r>
          </w:p>
        </w:tc>
        <w:tc>
          <w:tcPr>
            <w:tcW w:w="991" w:type="dxa"/>
            <w:tcBorders>
              <w:top w:val="single" w:sz="4" w:space="0" w:color="auto"/>
            </w:tcBorders>
          </w:tcPr>
          <w:p w14:paraId="5B91312C" w14:textId="77777777" w:rsidR="00F16C58" w:rsidRPr="00C37E56" w:rsidRDefault="00F16C58" w:rsidP="00D73CB2">
            <w:pPr>
              <w:rPr>
                <w:snapToGrid w:val="0"/>
              </w:rPr>
            </w:pPr>
            <w:r w:rsidRPr="00C37E56">
              <w:rPr>
                <w:snapToGrid w:val="0"/>
              </w:rPr>
              <w:t>307-891-8/</w:t>
            </w:r>
          </w:p>
          <w:p w14:paraId="6C184484" w14:textId="77777777" w:rsidR="00F16C58" w:rsidRPr="00C37E56" w:rsidRDefault="00F16C58" w:rsidP="00D73CB2">
            <w:pPr>
              <w:rPr>
                <w:snapToGrid w:val="0"/>
              </w:rPr>
            </w:pPr>
            <w:r w:rsidRPr="00C37E56">
              <w:rPr>
                <w:snapToGrid w:val="0"/>
              </w:rPr>
              <w:t>232-433-8/</w:t>
            </w:r>
          </w:p>
          <w:p w14:paraId="21D1950C" w14:textId="7A096C7E" w:rsidR="00F16C58" w:rsidRPr="00C37E56" w:rsidRDefault="00F16C58" w:rsidP="00D73CB2">
            <w:pPr>
              <w:rPr>
                <w:snapToGrid w:val="0"/>
              </w:rPr>
            </w:pPr>
            <w:r w:rsidRPr="00C37E56">
              <w:rPr>
                <w:snapToGrid w:val="0"/>
              </w:rPr>
              <w:t>-</w:t>
            </w:r>
          </w:p>
        </w:tc>
        <w:tc>
          <w:tcPr>
            <w:tcW w:w="1709" w:type="dxa"/>
            <w:vMerge/>
          </w:tcPr>
          <w:p w14:paraId="004FAFD3" w14:textId="77777777" w:rsidR="00F16C58" w:rsidRDefault="00F16C58" w:rsidP="00D73CB2">
            <w:pPr>
              <w:pStyle w:val="TableParagraph"/>
              <w:spacing w:before="79" w:line="217" w:lineRule="exact"/>
              <w:ind w:left="139"/>
              <w:rPr>
                <w:sz w:val="20"/>
              </w:rPr>
            </w:pPr>
          </w:p>
        </w:tc>
        <w:tc>
          <w:tcPr>
            <w:tcW w:w="1700" w:type="dxa"/>
            <w:vMerge/>
          </w:tcPr>
          <w:p w14:paraId="0C18E98D" w14:textId="77777777" w:rsidR="00F16C58" w:rsidRPr="001517F7" w:rsidRDefault="00F16C58" w:rsidP="00D73CB2">
            <w:pPr>
              <w:pStyle w:val="TableParagraph"/>
              <w:tabs>
                <w:tab w:val="left" w:pos="542"/>
              </w:tabs>
              <w:spacing w:before="197"/>
              <w:ind w:left="108"/>
              <w:rPr>
                <w:sz w:val="20"/>
              </w:rPr>
            </w:pPr>
          </w:p>
        </w:tc>
        <w:tc>
          <w:tcPr>
            <w:tcW w:w="2261" w:type="dxa"/>
            <w:vMerge/>
          </w:tcPr>
          <w:p w14:paraId="32C48D08" w14:textId="77777777" w:rsidR="00F16C58" w:rsidRPr="009F3AC5" w:rsidRDefault="00F16C58" w:rsidP="00D73CB2">
            <w:pPr>
              <w:pStyle w:val="TableParagraph"/>
              <w:rPr>
                <w:sz w:val="18"/>
              </w:rPr>
            </w:pPr>
          </w:p>
        </w:tc>
        <w:tc>
          <w:tcPr>
            <w:tcW w:w="2693" w:type="dxa"/>
            <w:vMerge/>
          </w:tcPr>
          <w:p w14:paraId="396346B6" w14:textId="77777777" w:rsidR="00F16C58" w:rsidRDefault="00F16C58" w:rsidP="00D73CB2">
            <w:pPr>
              <w:pStyle w:val="TableParagraph"/>
              <w:rPr>
                <w:sz w:val="18"/>
              </w:rPr>
            </w:pPr>
          </w:p>
        </w:tc>
      </w:tr>
      <w:tr w:rsidR="00F16C58" w14:paraId="2E3F9834" w14:textId="77777777" w:rsidTr="00D73CB2">
        <w:trPr>
          <w:trHeight w:val="685"/>
        </w:trPr>
        <w:tc>
          <w:tcPr>
            <w:tcW w:w="1416" w:type="dxa"/>
          </w:tcPr>
          <w:p w14:paraId="5753569A" w14:textId="495914D4" w:rsidR="00F16C58" w:rsidRDefault="00F16C58" w:rsidP="00D73CB2">
            <w:pPr>
              <w:pStyle w:val="TableParagraph"/>
              <w:rPr>
                <w:sz w:val="18"/>
              </w:rPr>
            </w:pPr>
            <w:r>
              <w:rPr>
                <w:sz w:val="18"/>
              </w:rPr>
              <w:t>352</w:t>
            </w:r>
            <w:r w:rsidRPr="00F16C58">
              <w:rPr>
                <w:sz w:val="18"/>
              </w:rPr>
              <w:t xml:space="preserve"> </w:t>
            </w:r>
            <w:r w:rsidRPr="00F16C58">
              <w:rPr>
                <w:b/>
                <w:sz w:val="18"/>
              </w:rPr>
              <w:t>(Ek satır:RG-5/3/2024-32480)</w:t>
            </w:r>
          </w:p>
        </w:tc>
        <w:tc>
          <w:tcPr>
            <w:tcW w:w="1984" w:type="dxa"/>
          </w:tcPr>
          <w:p w14:paraId="332E488F" w14:textId="0843E76E" w:rsidR="00F16C58" w:rsidRPr="00C37E56" w:rsidRDefault="00F16C58" w:rsidP="00D73CB2">
            <w:pPr>
              <w:rPr>
                <w:snapToGrid w:val="0"/>
              </w:rPr>
            </w:pPr>
            <w:r w:rsidRPr="00C37E56">
              <w:rPr>
                <w:snapToGrid w:val="0"/>
              </w:rPr>
              <w:t xml:space="preserve">Citrus aurantium bergamia oil (Bergamot </w:t>
            </w:r>
            <w:r>
              <w:rPr>
                <w:snapToGrid w:val="0"/>
              </w:rPr>
              <w:t>yağı</w:t>
            </w:r>
            <w:r w:rsidRPr="00C37E56">
              <w:rPr>
                <w:snapToGrid w:val="0"/>
              </w:rPr>
              <w:t>)</w:t>
            </w:r>
            <w:hyperlink r:id="rId31" w:anchor="ntr*4-L_2023188EN.01000401-E0004" w:history="1">
              <w:r w:rsidRPr="00C72FDA">
                <w:rPr>
                  <w:rStyle w:val="Hyperlink"/>
                  <w:snapToGrid w:val="0"/>
                </w:rPr>
                <w:t> (40)</w:t>
              </w:r>
            </w:hyperlink>
          </w:p>
        </w:tc>
        <w:tc>
          <w:tcPr>
            <w:tcW w:w="1704" w:type="dxa"/>
          </w:tcPr>
          <w:p w14:paraId="11A25E09" w14:textId="30121CE9" w:rsidR="00F16C58" w:rsidRPr="00C37E56" w:rsidRDefault="00F16C58" w:rsidP="00D73CB2">
            <w:pPr>
              <w:pStyle w:val="TableParagraph"/>
              <w:rPr>
                <w:snapToGrid w:val="0"/>
              </w:rPr>
            </w:pPr>
            <w:r w:rsidRPr="00C37E56">
              <w:rPr>
                <w:snapToGrid w:val="0"/>
              </w:rPr>
              <w:t>Citrus Aurantium Bergamia Peel Oil</w:t>
            </w:r>
          </w:p>
        </w:tc>
        <w:tc>
          <w:tcPr>
            <w:tcW w:w="993" w:type="dxa"/>
          </w:tcPr>
          <w:p w14:paraId="41EBE817" w14:textId="77777777" w:rsidR="00F16C58" w:rsidRPr="00C37E56" w:rsidRDefault="00F16C58" w:rsidP="00D73CB2">
            <w:pPr>
              <w:rPr>
                <w:snapToGrid w:val="0"/>
              </w:rPr>
            </w:pPr>
            <w:r w:rsidRPr="00C37E56">
              <w:rPr>
                <w:snapToGrid w:val="0"/>
              </w:rPr>
              <w:t>8007-75-8</w:t>
            </w:r>
          </w:p>
          <w:p w14:paraId="1233A535" w14:textId="77777777" w:rsidR="00F16C58" w:rsidRPr="00C37E56" w:rsidRDefault="00F16C58" w:rsidP="00D73CB2">
            <w:pPr>
              <w:rPr>
                <w:snapToGrid w:val="0"/>
              </w:rPr>
            </w:pPr>
          </w:p>
          <w:p w14:paraId="6255967A" w14:textId="77777777" w:rsidR="00F16C58" w:rsidRPr="00C37E56" w:rsidRDefault="00F16C58" w:rsidP="00D73CB2">
            <w:pPr>
              <w:rPr>
                <w:snapToGrid w:val="0"/>
              </w:rPr>
            </w:pPr>
            <w:r w:rsidRPr="00C37E56">
              <w:rPr>
                <w:snapToGrid w:val="0"/>
              </w:rPr>
              <w:t>89957-91-5</w:t>
            </w:r>
          </w:p>
          <w:p w14:paraId="087AB751" w14:textId="77777777" w:rsidR="00F16C58" w:rsidRPr="00C37E56" w:rsidRDefault="00F16C58" w:rsidP="00D73CB2">
            <w:pPr>
              <w:rPr>
                <w:snapToGrid w:val="0"/>
              </w:rPr>
            </w:pPr>
            <w:r w:rsidRPr="00C37E56">
              <w:rPr>
                <w:snapToGrid w:val="0"/>
              </w:rPr>
              <w:t>68648-33-9/</w:t>
            </w:r>
          </w:p>
          <w:p w14:paraId="66D74E9A" w14:textId="77777777" w:rsidR="00F16C58" w:rsidRPr="00C37E56" w:rsidRDefault="00F16C58" w:rsidP="00D73CB2">
            <w:pPr>
              <w:rPr>
                <w:snapToGrid w:val="0"/>
              </w:rPr>
            </w:pPr>
            <w:r w:rsidRPr="00C37E56">
              <w:rPr>
                <w:snapToGrid w:val="0"/>
              </w:rPr>
              <w:t>8007-75-8/</w:t>
            </w:r>
          </w:p>
          <w:p w14:paraId="1CFE28B5" w14:textId="6CEF6247" w:rsidR="00F16C58" w:rsidRPr="00C37E56" w:rsidRDefault="00F16C58" w:rsidP="00D73CB2">
            <w:pPr>
              <w:rPr>
                <w:snapToGrid w:val="0"/>
              </w:rPr>
            </w:pPr>
            <w:r w:rsidRPr="00C37E56">
              <w:rPr>
                <w:snapToGrid w:val="0"/>
              </w:rPr>
              <w:t>85049-52-1</w:t>
            </w:r>
          </w:p>
        </w:tc>
        <w:tc>
          <w:tcPr>
            <w:tcW w:w="991" w:type="dxa"/>
          </w:tcPr>
          <w:p w14:paraId="369A330F" w14:textId="77777777" w:rsidR="00F16C58" w:rsidRPr="00C37E56" w:rsidRDefault="00F16C58" w:rsidP="00D73CB2">
            <w:pPr>
              <w:rPr>
                <w:snapToGrid w:val="0"/>
              </w:rPr>
            </w:pPr>
            <w:r w:rsidRPr="00C37E56">
              <w:rPr>
                <w:snapToGrid w:val="0"/>
              </w:rPr>
              <w:t>616-915-9</w:t>
            </w:r>
          </w:p>
          <w:p w14:paraId="54A58444" w14:textId="77777777" w:rsidR="00F16C58" w:rsidRPr="00C37E56" w:rsidRDefault="00F16C58" w:rsidP="00D73CB2">
            <w:pPr>
              <w:rPr>
                <w:snapToGrid w:val="0"/>
              </w:rPr>
            </w:pPr>
            <w:r w:rsidRPr="00C37E56">
              <w:rPr>
                <w:snapToGrid w:val="0"/>
              </w:rPr>
              <w:t>289-612-9</w:t>
            </w:r>
          </w:p>
          <w:p w14:paraId="6CCFF8EC" w14:textId="77777777" w:rsidR="00F16C58" w:rsidRPr="00C37E56" w:rsidRDefault="00F16C58" w:rsidP="00D73CB2">
            <w:pPr>
              <w:ind w:firstLine="851"/>
              <w:rPr>
                <w:snapToGrid w:val="0"/>
              </w:rPr>
            </w:pPr>
            <w:r w:rsidRPr="00C37E56">
              <w:rPr>
                <w:snapToGrid w:val="0"/>
              </w:rPr>
              <w:t>-/</w:t>
            </w:r>
          </w:p>
          <w:p w14:paraId="018D55DF" w14:textId="77777777" w:rsidR="00F16C58" w:rsidRPr="00C37E56" w:rsidRDefault="00F16C58" w:rsidP="00D73CB2">
            <w:pPr>
              <w:rPr>
                <w:snapToGrid w:val="0"/>
              </w:rPr>
            </w:pPr>
            <w:r w:rsidRPr="00C37E56">
              <w:rPr>
                <w:snapToGrid w:val="0"/>
              </w:rPr>
              <w:t>616-915-9/</w:t>
            </w:r>
          </w:p>
          <w:p w14:paraId="5D6C6C63" w14:textId="2624014A" w:rsidR="00F16C58" w:rsidRPr="00C37E56" w:rsidRDefault="00F16C58" w:rsidP="00D73CB2">
            <w:pPr>
              <w:rPr>
                <w:snapToGrid w:val="0"/>
              </w:rPr>
            </w:pPr>
            <w:r w:rsidRPr="00C37E56">
              <w:rPr>
                <w:snapToGrid w:val="0"/>
              </w:rPr>
              <w:t>-</w:t>
            </w:r>
          </w:p>
        </w:tc>
        <w:tc>
          <w:tcPr>
            <w:tcW w:w="1709" w:type="dxa"/>
          </w:tcPr>
          <w:p w14:paraId="2386FA7E" w14:textId="77777777" w:rsidR="00F16C58" w:rsidRDefault="00F16C58" w:rsidP="00D73CB2">
            <w:pPr>
              <w:pStyle w:val="TableParagraph"/>
              <w:spacing w:before="79" w:line="217" w:lineRule="exact"/>
              <w:ind w:left="139"/>
              <w:rPr>
                <w:sz w:val="20"/>
              </w:rPr>
            </w:pPr>
          </w:p>
        </w:tc>
        <w:tc>
          <w:tcPr>
            <w:tcW w:w="1700" w:type="dxa"/>
          </w:tcPr>
          <w:p w14:paraId="0C44762A" w14:textId="77777777" w:rsidR="00F16C58" w:rsidRPr="001517F7" w:rsidRDefault="00F16C58" w:rsidP="00D73CB2">
            <w:pPr>
              <w:pStyle w:val="TableParagraph"/>
              <w:tabs>
                <w:tab w:val="left" w:pos="542"/>
              </w:tabs>
              <w:spacing w:before="197"/>
              <w:ind w:left="108"/>
              <w:rPr>
                <w:sz w:val="20"/>
              </w:rPr>
            </w:pPr>
          </w:p>
        </w:tc>
        <w:tc>
          <w:tcPr>
            <w:tcW w:w="2261" w:type="dxa"/>
          </w:tcPr>
          <w:p w14:paraId="41E9BA46" w14:textId="77777777" w:rsidR="00F16C58" w:rsidRPr="00C37E56" w:rsidRDefault="00F16C58" w:rsidP="00D73CB2">
            <w:pPr>
              <w:rPr>
                <w:snapToGrid w:val="0"/>
              </w:rPr>
            </w:pPr>
            <w:r w:rsidRPr="00C37E56">
              <w:rPr>
                <w:snapToGrid w:val="0"/>
              </w:rPr>
              <w:t>Konsantrasyonunun</w:t>
            </w:r>
          </w:p>
          <w:p w14:paraId="3E9BDF87" w14:textId="77777777" w:rsidR="00F16C58" w:rsidRPr="00C37E56" w:rsidRDefault="00F16C58" w:rsidP="00D73CB2">
            <w:pPr>
              <w:widowControl/>
              <w:numPr>
                <w:ilvl w:val="0"/>
                <w:numId w:val="188"/>
              </w:numPr>
              <w:autoSpaceDE/>
              <w:autoSpaceDN/>
              <w:ind w:firstLine="0"/>
              <w:rPr>
                <w:snapToGrid w:val="0"/>
              </w:rPr>
            </w:pPr>
            <w:r w:rsidRPr="00C37E56">
              <w:rPr>
                <w:snapToGrid w:val="0"/>
              </w:rPr>
              <w:t>durulanmayan ürünlerde % 0,001</w:t>
            </w:r>
          </w:p>
          <w:p w14:paraId="7CDB1E8C" w14:textId="77777777" w:rsidR="00F16C58" w:rsidRPr="00577C7A" w:rsidRDefault="00F16C58" w:rsidP="00D73CB2">
            <w:pPr>
              <w:widowControl/>
              <w:numPr>
                <w:ilvl w:val="0"/>
                <w:numId w:val="188"/>
              </w:numPr>
              <w:autoSpaceDE/>
              <w:autoSpaceDN/>
              <w:ind w:firstLine="0"/>
              <w:rPr>
                <w:snapToGrid w:val="0"/>
              </w:rPr>
            </w:pPr>
            <w:r w:rsidRPr="00577C7A">
              <w:rPr>
                <w:snapToGrid w:val="0"/>
              </w:rPr>
              <w:t>durulanan ürünlerde % 0,01 oranlarını aşması durumunda, bu maddenin varlığı, Kozmetik Ürünler Yönetmeliği Madde 22 (1)(g)’de</w:t>
            </w:r>
            <w:r>
              <w:rPr>
                <w:snapToGrid w:val="0"/>
              </w:rPr>
              <w:t xml:space="preserve"> </w:t>
            </w:r>
            <w:r w:rsidRPr="00577C7A">
              <w:rPr>
                <w:snapToGrid w:val="0"/>
              </w:rPr>
              <w:t>bahsi geçen, “ÜRÜN BİLEŞENLERİ”</w:t>
            </w:r>
          </w:p>
          <w:p w14:paraId="3975DA30" w14:textId="7D2FDF43" w:rsidR="00F16C58" w:rsidRPr="009F3AC5" w:rsidRDefault="00F16C58" w:rsidP="00D73CB2">
            <w:pPr>
              <w:pStyle w:val="TableParagraph"/>
              <w:rPr>
                <w:sz w:val="18"/>
              </w:rPr>
            </w:pPr>
            <w:r w:rsidRPr="00C37E56">
              <w:rPr>
                <w:snapToGrid w:val="0"/>
              </w:rPr>
              <w:t>listesinde belirtilmiş olmalıdır.</w:t>
            </w:r>
          </w:p>
        </w:tc>
        <w:tc>
          <w:tcPr>
            <w:tcW w:w="2693" w:type="dxa"/>
          </w:tcPr>
          <w:p w14:paraId="79402E5D" w14:textId="77777777" w:rsidR="00F16C58" w:rsidRDefault="00F16C58" w:rsidP="00D73CB2">
            <w:pPr>
              <w:pStyle w:val="TableParagraph"/>
              <w:rPr>
                <w:sz w:val="18"/>
              </w:rPr>
            </w:pPr>
          </w:p>
        </w:tc>
      </w:tr>
      <w:tr w:rsidR="00F16C58" w14:paraId="4C3A7CF5" w14:textId="77777777" w:rsidTr="00D73CB2">
        <w:trPr>
          <w:trHeight w:val="685"/>
        </w:trPr>
        <w:tc>
          <w:tcPr>
            <w:tcW w:w="1416" w:type="dxa"/>
          </w:tcPr>
          <w:p w14:paraId="7882CC25" w14:textId="4B4E01CE" w:rsidR="00F16C58" w:rsidRDefault="00F16C58" w:rsidP="00D73CB2">
            <w:pPr>
              <w:pStyle w:val="TableParagraph"/>
              <w:rPr>
                <w:sz w:val="18"/>
              </w:rPr>
            </w:pPr>
            <w:r>
              <w:rPr>
                <w:sz w:val="18"/>
              </w:rPr>
              <w:t>353</w:t>
            </w:r>
            <w:r w:rsidRPr="00F16C58">
              <w:rPr>
                <w:sz w:val="18"/>
              </w:rPr>
              <w:t xml:space="preserve"> </w:t>
            </w:r>
            <w:r w:rsidRPr="00F16C58">
              <w:rPr>
                <w:b/>
                <w:sz w:val="18"/>
              </w:rPr>
              <w:t>(Ek satır:RG-5/3/2024-32480)</w:t>
            </w:r>
          </w:p>
        </w:tc>
        <w:tc>
          <w:tcPr>
            <w:tcW w:w="1984" w:type="dxa"/>
          </w:tcPr>
          <w:p w14:paraId="4CDE9FDA" w14:textId="5B9D5AA1" w:rsidR="00F16C58" w:rsidRPr="00C37E56" w:rsidRDefault="00F16C58" w:rsidP="00D73CB2">
            <w:pPr>
              <w:rPr>
                <w:snapToGrid w:val="0"/>
              </w:rPr>
            </w:pPr>
            <w:r>
              <w:rPr>
                <w:snapToGrid w:val="0"/>
              </w:rPr>
              <w:t xml:space="preserve">Citrus limon yağı </w:t>
            </w:r>
            <w:hyperlink r:id="rId32" w:anchor="ntr*4-L_2023188EN.01000401-E0004" w:history="1">
              <w:r w:rsidRPr="00C72FDA">
                <w:rPr>
                  <w:rStyle w:val="Hyperlink"/>
                  <w:snapToGrid w:val="0"/>
                </w:rPr>
                <w:t> (40)</w:t>
              </w:r>
            </w:hyperlink>
          </w:p>
        </w:tc>
        <w:tc>
          <w:tcPr>
            <w:tcW w:w="1704" w:type="dxa"/>
          </w:tcPr>
          <w:p w14:paraId="13A74424" w14:textId="3EAAB29F" w:rsidR="00F16C58" w:rsidRPr="00C37E56" w:rsidRDefault="00F16C58" w:rsidP="00D73CB2">
            <w:pPr>
              <w:pStyle w:val="TableParagraph"/>
              <w:rPr>
                <w:snapToGrid w:val="0"/>
              </w:rPr>
            </w:pPr>
            <w:r w:rsidRPr="00C37E56">
              <w:rPr>
                <w:snapToGrid w:val="0"/>
              </w:rPr>
              <w:t>Citrus Limon Peel Oil</w:t>
            </w:r>
          </w:p>
        </w:tc>
        <w:tc>
          <w:tcPr>
            <w:tcW w:w="993" w:type="dxa"/>
          </w:tcPr>
          <w:p w14:paraId="35935953" w14:textId="77777777" w:rsidR="00F16C58" w:rsidRPr="00C37E56" w:rsidRDefault="00F16C58" w:rsidP="00D73CB2">
            <w:pPr>
              <w:rPr>
                <w:snapToGrid w:val="0"/>
              </w:rPr>
            </w:pPr>
            <w:r w:rsidRPr="00C37E56">
              <w:rPr>
                <w:snapToGrid w:val="0"/>
              </w:rPr>
              <w:t>84929-31-7/</w:t>
            </w:r>
          </w:p>
          <w:p w14:paraId="12EDD9AB" w14:textId="70D69DA4" w:rsidR="00F16C58" w:rsidRPr="00C37E56" w:rsidRDefault="00F16C58" w:rsidP="00D73CB2">
            <w:pPr>
              <w:rPr>
                <w:snapToGrid w:val="0"/>
              </w:rPr>
            </w:pPr>
            <w:r w:rsidRPr="00C37E56">
              <w:rPr>
                <w:snapToGrid w:val="0"/>
              </w:rPr>
              <w:lastRenderedPageBreak/>
              <w:t>8008-56-8</w:t>
            </w:r>
          </w:p>
        </w:tc>
        <w:tc>
          <w:tcPr>
            <w:tcW w:w="991" w:type="dxa"/>
          </w:tcPr>
          <w:p w14:paraId="746A8A45" w14:textId="77777777" w:rsidR="00F16C58" w:rsidRPr="00C37E56" w:rsidRDefault="00F16C58" w:rsidP="00D73CB2">
            <w:pPr>
              <w:rPr>
                <w:snapToGrid w:val="0"/>
              </w:rPr>
            </w:pPr>
            <w:r w:rsidRPr="00C37E56">
              <w:rPr>
                <w:snapToGrid w:val="0"/>
              </w:rPr>
              <w:lastRenderedPageBreak/>
              <w:t>284-515-8/</w:t>
            </w:r>
          </w:p>
          <w:p w14:paraId="49C43EA0" w14:textId="36477646" w:rsidR="00F16C58" w:rsidRPr="00C37E56" w:rsidRDefault="00F16C58" w:rsidP="00D73CB2">
            <w:pPr>
              <w:rPr>
                <w:snapToGrid w:val="0"/>
              </w:rPr>
            </w:pPr>
            <w:r w:rsidRPr="00C37E56">
              <w:rPr>
                <w:snapToGrid w:val="0"/>
              </w:rPr>
              <w:t>-</w:t>
            </w:r>
          </w:p>
        </w:tc>
        <w:tc>
          <w:tcPr>
            <w:tcW w:w="1709" w:type="dxa"/>
          </w:tcPr>
          <w:p w14:paraId="08A3613C" w14:textId="6E9122FC" w:rsidR="00F16C58" w:rsidRDefault="00F16C58" w:rsidP="00D73CB2">
            <w:pPr>
              <w:pStyle w:val="TableParagraph"/>
              <w:spacing w:before="79" w:line="217" w:lineRule="exact"/>
              <w:ind w:left="139"/>
              <w:rPr>
                <w:sz w:val="20"/>
              </w:rPr>
            </w:pPr>
            <w:r w:rsidRPr="00C37E56">
              <w:rPr>
                <w:snapToGrid w:val="0"/>
              </w:rPr>
              <w:t> </w:t>
            </w:r>
          </w:p>
        </w:tc>
        <w:tc>
          <w:tcPr>
            <w:tcW w:w="1700" w:type="dxa"/>
          </w:tcPr>
          <w:p w14:paraId="7ED5FDDB" w14:textId="50F8094B" w:rsidR="00F16C58" w:rsidRPr="001517F7" w:rsidRDefault="00F16C58" w:rsidP="00D73CB2">
            <w:pPr>
              <w:pStyle w:val="TableParagraph"/>
              <w:tabs>
                <w:tab w:val="left" w:pos="542"/>
              </w:tabs>
              <w:spacing w:before="197"/>
              <w:ind w:left="108"/>
              <w:rPr>
                <w:sz w:val="20"/>
              </w:rPr>
            </w:pPr>
            <w:r w:rsidRPr="00C37E56">
              <w:rPr>
                <w:snapToGrid w:val="0"/>
              </w:rPr>
              <w:t> </w:t>
            </w:r>
          </w:p>
        </w:tc>
        <w:tc>
          <w:tcPr>
            <w:tcW w:w="2261" w:type="dxa"/>
          </w:tcPr>
          <w:p w14:paraId="568963E0" w14:textId="77777777" w:rsidR="00F16C58" w:rsidRPr="00C37E56" w:rsidRDefault="00F16C58" w:rsidP="00D73CB2">
            <w:pPr>
              <w:rPr>
                <w:snapToGrid w:val="0"/>
              </w:rPr>
            </w:pPr>
            <w:r w:rsidRPr="00C37E56">
              <w:rPr>
                <w:snapToGrid w:val="0"/>
              </w:rPr>
              <w:t>Konsantrasyonunun</w:t>
            </w:r>
          </w:p>
          <w:p w14:paraId="6FC97C36" w14:textId="77777777" w:rsidR="00F16C58" w:rsidRPr="00C37E56" w:rsidRDefault="00F16C58" w:rsidP="00D73CB2">
            <w:pPr>
              <w:widowControl/>
              <w:numPr>
                <w:ilvl w:val="0"/>
                <w:numId w:val="188"/>
              </w:numPr>
              <w:autoSpaceDE/>
              <w:autoSpaceDN/>
              <w:ind w:firstLine="0"/>
              <w:rPr>
                <w:snapToGrid w:val="0"/>
              </w:rPr>
            </w:pPr>
            <w:r w:rsidRPr="00C37E56">
              <w:rPr>
                <w:snapToGrid w:val="0"/>
              </w:rPr>
              <w:lastRenderedPageBreak/>
              <w:t>durulanmayan ürünlerde % 0,001</w:t>
            </w:r>
          </w:p>
          <w:p w14:paraId="1FAF1CC7" w14:textId="77777777" w:rsidR="00F16C58" w:rsidRPr="00C37E56" w:rsidRDefault="00F16C58" w:rsidP="00D73CB2">
            <w:pPr>
              <w:widowControl/>
              <w:numPr>
                <w:ilvl w:val="0"/>
                <w:numId w:val="188"/>
              </w:numPr>
              <w:autoSpaceDE/>
              <w:autoSpaceDN/>
              <w:ind w:firstLine="0"/>
              <w:rPr>
                <w:snapToGrid w:val="0"/>
              </w:rPr>
            </w:pPr>
            <w:r w:rsidRPr="00C37E56">
              <w:rPr>
                <w:snapToGrid w:val="0"/>
              </w:rPr>
              <w:t>durulanan ürünlerde</w:t>
            </w:r>
          </w:p>
          <w:p w14:paraId="1BEFCD32" w14:textId="77777777" w:rsidR="00F16C58" w:rsidRPr="00C37E56" w:rsidRDefault="00F16C58"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7278AA33" w14:textId="599FB4E7" w:rsidR="00F16C58" w:rsidRPr="009F3AC5" w:rsidRDefault="00F16C58" w:rsidP="00D73CB2">
            <w:pPr>
              <w:pStyle w:val="TableParagraph"/>
              <w:rPr>
                <w:sz w:val="18"/>
              </w:rPr>
            </w:pPr>
            <w:r w:rsidRPr="00C37E56">
              <w:rPr>
                <w:snapToGrid w:val="0"/>
              </w:rPr>
              <w:t>listesinde belirtilmiş olmalıdır.</w:t>
            </w:r>
          </w:p>
        </w:tc>
        <w:tc>
          <w:tcPr>
            <w:tcW w:w="2693" w:type="dxa"/>
          </w:tcPr>
          <w:p w14:paraId="1A26593F" w14:textId="77777777" w:rsidR="00F16C58" w:rsidRDefault="00F16C58" w:rsidP="00D73CB2">
            <w:pPr>
              <w:pStyle w:val="TableParagraph"/>
              <w:rPr>
                <w:sz w:val="18"/>
              </w:rPr>
            </w:pPr>
          </w:p>
        </w:tc>
      </w:tr>
      <w:tr w:rsidR="00F16C58" w14:paraId="618E415C" w14:textId="77777777" w:rsidTr="00D73CB2">
        <w:trPr>
          <w:trHeight w:val="1232"/>
        </w:trPr>
        <w:tc>
          <w:tcPr>
            <w:tcW w:w="1416" w:type="dxa"/>
            <w:vMerge w:val="restart"/>
          </w:tcPr>
          <w:p w14:paraId="5AF21473" w14:textId="55D5D74E" w:rsidR="00F16C58" w:rsidRDefault="00F16C58" w:rsidP="00D73CB2">
            <w:pPr>
              <w:pStyle w:val="TableParagraph"/>
              <w:rPr>
                <w:sz w:val="18"/>
              </w:rPr>
            </w:pPr>
            <w:r>
              <w:rPr>
                <w:sz w:val="18"/>
              </w:rPr>
              <w:t>354</w:t>
            </w:r>
            <w:r w:rsidRPr="00F16C58">
              <w:rPr>
                <w:sz w:val="18"/>
              </w:rPr>
              <w:t xml:space="preserve"> </w:t>
            </w:r>
            <w:r w:rsidRPr="00F16C58">
              <w:rPr>
                <w:b/>
                <w:sz w:val="18"/>
              </w:rPr>
              <w:t>(Ek satır:RG-5/3/2024-32480)</w:t>
            </w:r>
          </w:p>
        </w:tc>
        <w:tc>
          <w:tcPr>
            <w:tcW w:w="1984" w:type="dxa"/>
            <w:vMerge w:val="restart"/>
          </w:tcPr>
          <w:p w14:paraId="140767DB" w14:textId="0B9B74E9" w:rsidR="00F16C58" w:rsidRDefault="00F16C58" w:rsidP="00D73CB2">
            <w:pPr>
              <w:rPr>
                <w:snapToGrid w:val="0"/>
              </w:rPr>
            </w:pPr>
            <w:r w:rsidRPr="00F16C58">
              <w:rPr>
                <w:snapToGrid w:val="0"/>
              </w:rPr>
              <w:t>Cymbopogon citratus / schoenanthus/flexuosus yağı (40)</w:t>
            </w:r>
          </w:p>
        </w:tc>
        <w:tc>
          <w:tcPr>
            <w:tcW w:w="1704" w:type="dxa"/>
            <w:tcBorders>
              <w:bottom w:val="single" w:sz="4" w:space="0" w:color="auto"/>
            </w:tcBorders>
          </w:tcPr>
          <w:p w14:paraId="7B27FB7F" w14:textId="5C601927" w:rsidR="00F16C58" w:rsidRPr="00C37E56" w:rsidRDefault="00F16C58" w:rsidP="00D73CB2">
            <w:pPr>
              <w:pStyle w:val="TableParagraph"/>
              <w:rPr>
                <w:snapToGrid w:val="0"/>
              </w:rPr>
            </w:pPr>
            <w:r w:rsidRPr="00C37E56">
              <w:rPr>
                <w:snapToGrid w:val="0"/>
              </w:rPr>
              <w:t>Cymbopogon Schoenanthus Oil</w:t>
            </w:r>
          </w:p>
        </w:tc>
        <w:tc>
          <w:tcPr>
            <w:tcW w:w="993" w:type="dxa"/>
            <w:tcBorders>
              <w:bottom w:val="single" w:sz="4" w:space="0" w:color="auto"/>
            </w:tcBorders>
          </w:tcPr>
          <w:p w14:paraId="47E82728" w14:textId="6DB1D05F" w:rsidR="00F16C58" w:rsidRPr="00C37E56" w:rsidRDefault="00F16C58" w:rsidP="00D73CB2">
            <w:pPr>
              <w:rPr>
                <w:snapToGrid w:val="0"/>
              </w:rPr>
            </w:pPr>
            <w:r w:rsidRPr="00C37E56">
              <w:rPr>
                <w:snapToGrid w:val="0"/>
              </w:rPr>
              <w:t>8007-02-1/ 89998-16-3</w:t>
            </w:r>
          </w:p>
        </w:tc>
        <w:tc>
          <w:tcPr>
            <w:tcW w:w="991" w:type="dxa"/>
            <w:tcBorders>
              <w:bottom w:val="single" w:sz="4" w:space="0" w:color="auto"/>
            </w:tcBorders>
          </w:tcPr>
          <w:p w14:paraId="5993B93B" w14:textId="77777777" w:rsidR="00F16C58" w:rsidRPr="00C37E56" w:rsidRDefault="00F16C58" w:rsidP="00D73CB2">
            <w:pPr>
              <w:ind w:firstLine="851"/>
              <w:rPr>
                <w:snapToGrid w:val="0"/>
              </w:rPr>
            </w:pPr>
            <w:r w:rsidRPr="00C37E56">
              <w:rPr>
                <w:snapToGrid w:val="0"/>
              </w:rPr>
              <w:t>-/</w:t>
            </w:r>
          </w:p>
          <w:p w14:paraId="3032F24A" w14:textId="1335FBDB" w:rsidR="00F16C58" w:rsidRPr="00C37E56" w:rsidRDefault="00F16C58" w:rsidP="00D73CB2">
            <w:pPr>
              <w:rPr>
                <w:snapToGrid w:val="0"/>
              </w:rPr>
            </w:pPr>
            <w:r w:rsidRPr="00C37E56">
              <w:rPr>
                <w:snapToGrid w:val="0"/>
              </w:rPr>
              <w:t>289-754-1</w:t>
            </w:r>
          </w:p>
        </w:tc>
        <w:tc>
          <w:tcPr>
            <w:tcW w:w="1709" w:type="dxa"/>
            <w:tcBorders>
              <w:bottom w:val="single" w:sz="4" w:space="0" w:color="auto"/>
            </w:tcBorders>
          </w:tcPr>
          <w:p w14:paraId="2D85C2AC" w14:textId="77777777" w:rsidR="00F16C58" w:rsidRPr="00C37E56" w:rsidRDefault="00F16C58" w:rsidP="00D73CB2">
            <w:pPr>
              <w:pStyle w:val="TableParagraph"/>
              <w:spacing w:before="79" w:line="217" w:lineRule="exact"/>
              <w:ind w:left="139"/>
              <w:rPr>
                <w:snapToGrid w:val="0"/>
              </w:rPr>
            </w:pPr>
          </w:p>
        </w:tc>
        <w:tc>
          <w:tcPr>
            <w:tcW w:w="1700" w:type="dxa"/>
            <w:tcBorders>
              <w:bottom w:val="single" w:sz="4" w:space="0" w:color="auto"/>
            </w:tcBorders>
          </w:tcPr>
          <w:p w14:paraId="7F8A0664" w14:textId="77777777" w:rsidR="00F16C58" w:rsidRPr="00C37E56" w:rsidRDefault="00F16C58" w:rsidP="00D73CB2">
            <w:pPr>
              <w:pStyle w:val="TableParagraph"/>
              <w:tabs>
                <w:tab w:val="left" w:pos="542"/>
              </w:tabs>
              <w:spacing w:before="197"/>
              <w:ind w:left="108"/>
              <w:rPr>
                <w:snapToGrid w:val="0"/>
              </w:rPr>
            </w:pPr>
          </w:p>
        </w:tc>
        <w:tc>
          <w:tcPr>
            <w:tcW w:w="2261" w:type="dxa"/>
            <w:vMerge w:val="restart"/>
          </w:tcPr>
          <w:p w14:paraId="09D65604" w14:textId="77777777" w:rsidR="00F16C58" w:rsidRPr="00C37E56" w:rsidRDefault="00F16C58" w:rsidP="00D73CB2">
            <w:pPr>
              <w:rPr>
                <w:snapToGrid w:val="0"/>
              </w:rPr>
            </w:pPr>
            <w:r w:rsidRPr="00C37E56">
              <w:rPr>
                <w:snapToGrid w:val="0"/>
              </w:rPr>
              <w:t>Konsantrasyonunun</w:t>
            </w:r>
          </w:p>
          <w:p w14:paraId="7EAE8980" w14:textId="77777777" w:rsidR="00F16C58" w:rsidRPr="00C37E56" w:rsidRDefault="00F16C58" w:rsidP="00D73CB2">
            <w:pPr>
              <w:widowControl/>
              <w:numPr>
                <w:ilvl w:val="0"/>
                <w:numId w:val="188"/>
              </w:numPr>
              <w:autoSpaceDE/>
              <w:autoSpaceDN/>
              <w:ind w:firstLine="0"/>
              <w:rPr>
                <w:snapToGrid w:val="0"/>
              </w:rPr>
            </w:pPr>
            <w:r w:rsidRPr="00C37E56">
              <w:rPr>
                <w:snapToGrid w:val="0"/>
              </w:rPr>
              <w:t>durulanmayan ürünlerde % 0,001</w:t>
            </w:r>
          </w:p>
          <w:p w14:paraId="08DE0098" w14:textId="77777777" w:rsidR="00F16C58" w:rsidRPr="00C37E56" w:rsidRDefault="00F16C58" w:rsidP="00D73CB2">
            <w:pPr>
              <w:widowControl/>
              <w:numPr>
                <w:ilvl w:val="0"/>
                <w:numId w:val="188"/>
              </w:numPr>
              <w:autoSpaceDE/>
              <w:autoSpaceDN/>
              <w:ind w:firstLine="0"/>
              <w:rPr>
                <w:snapToGrid w:val="0"/>
              </w:rPr>
            </w:pPr>
            <w:r w:rsidRPr="00C37E56">
              <w:rPr>
                <w:snapToGrid w:val="0"/>
              </w:rPr>
              <w:t>durulanan ürünlerde</w:t>
            </w:r>
          </w:p>
          <w:p w14:paraId="47C97BE5" w14:textId="77777777" w:rsidR="00F16C58" w:rsidRPr="00C37E56" w:rsidRDefault="00F16C58" w:rsidP="00D73CB2">
            <w:pPr>
              <w:rPr>
                <w:snapToGrid w:val="0"/>
              </w:rPr>
            </w:pPr>
            <w:r w:rsidRPr="00C37E56">
              <w:rPr>
                <w:snapToGrid w:val="0"/>
              </w:rPr>
              <w:t>% 0,01 oranlarını aşması durumunda, bu maddenin varlığı, Kozmetik Ürünler Yönetmeliği Madde 22 (1)(g)’de</w:t>
            </w:r>
            <w:r>
              <w:rPr>
                <w:snapToGrid w:val="0"/>
              </w:rPr>
              <w:t xml:space="preserve"> </w:t>
            </w:r>
            <w:r w:rsidRPr="00C37E56">
              <w:rPr>
                <w:snapToGrid w:val="0"/>
              </w:rPr>
              <w:t>bahsi geçen, “ÜRÜN BİLEŞENLERİ”</w:t>
            </w:r>
          </w:p>
          <w:p w14:paraId="6D241639" w14:textId="17A2CE45" w:rsidR="00F16C58" w:rsidRPr="00C37E56" w:rsidRDefault="00F16C58" w:rsidP="00D73CB2">
            <w:pPr>
              <w:rPr>
                <w:snapToGrid w:val="0"/>
              </w:rPr>
            </w:pPr>
            <w:r w:rsidRPr="00C37E56">
              <w:rPr>
                <w:snapToGrid w:val="0"/>
              </w:rPr>
              <w:t>listesinde ‘Lemongrass Oil’ olarak belirtilmiş olmalıdır.</w:t>
            </w:r>
          </w:p>
        </w:tc>
        <w:tc>
          <w:tcPr>
            <w:tcW w:w="2693" w:type="dxa"/>
            <w:vMerge w:val="restart"/>
          </w:tcPr>
          <w:p w14:paraId="1C757821" w14:textId="77777777" w:rsidR="00F16C58" w:rsidRDefault="00F16C58" w:rsidP="00D73CB2">
            <w:pPr>
              <w:pStyle w:val="TableParagraph"/>
              <w:rPr>
                <w:sz w:val="18"/>
              </w:rPr>
            </w:pPr>
          </w:p>
        </w:tc>
      </w:tr>
      <w:tr w:rsidR="00F16C58" w14:paraId="11FB099A" w14:textId="77777777" w:rsidTr="00D73CB2">
        <w:trPr>
          <w:trHeight w:val="1394"/>
        </w:trPr>
        <w:tc>
          <w:tcPr>
            <w:tcW w:w="1416" w:type="dxa"/>
            <w:vMerge/>
          </w:tcPr>
          <w:p w14:paraId="4CDF1598" w14:textId="77777777" w:rsidR="00F16C58" w:rsidRDefault="00F16C58" w:rsidP="00D73CB2">
            <w:pPr>
              <w:pStyle w:val="TableParagraph"/>
              <w:rPr>
                <w:sz w:val="18"/>
              </w:rPr>
            </w:pPr>
          </w:p>
        </w:tc>
        <w:tc>
          <w:tcPr>
            <w:tcW w:w="1984" w:type="dxa"/>
            <w:vMerge/>
          </w:tcPr>
          <w:p w14:paraId="254C364C" w14:textId="77777777" w:rsidR="00F16C58" w:rsidRPr="00F16C58" w:rsidRDefault="00F16C58" w:rsidP="00D73CB2">
            <w:pPr>
              <w:rPr>
                <w:snapToGrid w:val="0"/>
              </w:rPr>
            </w:pPr>
          </w:p>
        </w:tc>
        <w:tc>
          <w:tcPr>
            <w:tcW w:w="1704" w:type="dxa"/>
            <w:tcBorders>
              <w:top w:val="single" w:sz="4" w:space="0" w:color="auto"/>
              <w:bottom w:val="single" w:sz="4" w:space="0" w:color="auto"/>
            </w:tcBorders>
          </w:tcPr>
          <w:p w14:paraId="77CBBF6C" w14:textId="190BB7DC" w:rsidR="00F16C58" w:rsidRPr="00C37E56" w:rsidRDefault="00F16C58" w:rsidP="00D73CB2">
            <w:pPr>
              <w:pStyle w:val="TableParagraph"/>
              <w:rPr>
                <w:snapToGrid w:val="0"/>
              </w:rPr>
            </w:pPr>
            <w:r w:rsidRPr="00C37E56">
              <w:rPr>
                <w:snapToGrid w:val="0"/>
              </w:rPr>
              <w:t>Cymbopogon Flexuosus Oil</w:t>
            </w:r>
          </w:p>
        </w:tc>
        <w:tc>
          <w:tcPr>
            <w:tcW w:w="993" w:type="dxa"/>
            <w:tcBorders>
              <w:top w:val="single" w:sz="4" w:space="0" w:color="auto"/>
              <w:bottom w:val="single" w:sz="4" w:space="0" w:color="auto"/>
            </w:tcBorders>
          </w:tcPr>
          <w:p w14:paraId="5E7B8CD1" w14:textId="71992858" w:rsidR="00F16C58" w:rsidRPr="00C37E56" w:rsidRDefault="00F16C58" w:rsidP="00D73CB2">
            <w:pPr>
              <w:rPr>
                <w:snapToGrid w:val="0"/>
              </w:rPr>
            </w:pPr>
            <w:r w:rsidRPr="00C37E56">
              <w:rPr>
                <w:snapToGrid w:val="0"/>
              </w:rPr>
              <w:t>91844-92-7</w:t>
            </w:r>
          </w:p>
        </w:tc>
        <w:tc>
          <w:tcPr>
            <w:tcW w:w="991" w:type="dxa"/>
            <w:tcBorders>
              <w:top w:val="single" w:sz="4" w:space="0" w:color="auto"/>
              <w:bottom w:val="single" w:sz="4" w:space="0" w:color="auto"/>
            </w:tcBorders>
          </w:tcPr>
          <w:p w14:paraId="44D60E0F" w14:textId="1BADA55E" w:rsidR="00F16C58" w:rsidRPr="00C37E56" w:rsidRDefault="00F16C58" w:rsidP="00D73CB2">
            <w:pPr>
              <w:rPr>
                <w:snapToGrid w:val="0"/>
              </w:rPr>
            </w:pPr>
            <w:r w:rsidRPr="00C37E56">
              <w:rPr>
                <w:snapToGrid w:val="0"/>
              </w:rPr>
              <w:t>295-161-9</w:t>
            </w:r>
          </w:p>
        </w:tc>
        <w:tc>
          <w:tcPr>
            <w:tcW w:w="1709" w:type="dxa"/>
            <w:tcBorders>
              <w:top w:val="single" w:sz="4" w:space="0" w:color="auto"/>
              <w:bottom w:val="single" w:sz="4" w:space="0" w:color="auto"/>
            </w:tcBorders>
          </w:tcPr>
          <w:p w14:paraId="62E63103" w14:textId="77777777" w:rsidR="00F16C58" w:rsidRPr="00C37E56" w:rsidRDefault="00F16C58" w:rsidP="00D73CB2">
            <w:pPr>
              <w:pStyle w:val="TableParagraph"/>
              <w:spacing w:before="79" w:line="217" w:lineRule="exact"/>
              <w:ind w:left="139"/>
              <w:rPr>
                <w:snapToGrid w:val="0"/>
              </w:rPr>
            </w:pPr>
          </w:p>
        </w:tc>
        <w:tc>
          <w:tcPr>
            <w:tcW w:w="1700" w:type="dxa"/>
            <w:tcBorders>
              <w:top w:val="single" w:sz="4" w:space="0" w:color="auto"/>
              <w:bottom w:val="single" w:sz="4" w:space="0" w:color="auto"/>
            </w:tcBorders>
          </w:tcPr>
          <w:p w14:paraId="33F31895"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1002D377" w14:textId="77777777" w:rsidR="00F16C58" w:rsidRPr="00C37E56" w:rsidRDefault="00F16C58" w:rsidP="00D73CB2">
            <w:pPr>
              <w:rPr>
                <w:snapToGrid w:val="0"/>
              </w:rPr>
            </w:pPr>
          </w:p>
        </w:tc>
        <w:tc>
          <w:tcPr>
            <w:tcW w:w="2693" w:type="dxa"/>
            <w:vMerge/>
          </w:tcPr>
          <w:p w14:paraId="57772CB5" w14:textId="77777777" w:rsidR="00F16C58" w:rsidRDefault="00F16C58" w:rsidP="00D73CB2">
            <w:pPr>
              <w:pStyle w:val="TableParagraph"/>
              <w:rPr>
                <w:sz w:val="18"/>
              </w:rPr>
            </w:pPr>
          </w:p>
        </w:tc>
      </w:tr>
      <w:tr w:rsidR="00F16C58" w14:paraId="01837A8C" w14:textId="77777777" w:rsidTr="00D73CB2">
        <w:trPr>
          <w:trHeight w:val="1405"/>
        </w:trPr>
        <w:tc>
          <w:tcPr>
            <w:tcW w:w="1416" w:type="dxa"/>
            <w:vMerge/>
          </w:tcPr>
          <w:p w14:paraId="39EDB215" w14:textId="77777777" w:rsidR="00F16C58" w:rsidRDefault="00F16C58" w:rsidP="00D73CB2">
            <w:pPr>
              <w:pStyle w:val="TableParagraph"/>
              <w:rPr>
                <w:sz w:val="18"/>
              </w:rPr>
            </w:pPr>
          </w:p>
        </w:tc>
        <w:tc>
          <w:tcPr>
            <w:tcW w:w="1984" w:type="dxa"/>
            <w:vMerge/>
          </w:tcPr>
          <w:p w14:paraId="6ED59F5A" w14:textId="77777777" w:rsidR="00F16C58" w:rsidRPr="00F16C58" w:rsidRDefault="00F16C58" w:rsidP="00D73CB2">
            <w:pPr>
              <w:rPr>
                <w:snapToGrid w:val="0"/>
              </w:rPr>
            </w:pPr>
          </w:p>
        </w:tc>
        <w:tc>
          <w:tcPr>
            <w:tcW w:w="1704" w:type="dxa"/>
            <w:tcBorders>
              <w:top w:val="single" w:sz="4" w:space="0" w:color="auto"/>
            </w:tcBorders>
          </w:tcPr>
          <w:p w14:paraId="144F23BA" w14:textId="6FADC21D" w:rsidR="00F16C58" w:rsidRPr="00C37E56" w:rsidRDefault="00F16C58" w:rsidP="00D73CB2">
            <w:pPr>
              <w:pStyle w:val="TableParagraph"/>
              <w:rPr>
                <w:snapToGrid w:val="0"/>
              </w:rPr>
            </w:pPr>
            <w:r w:rsidRPr="00C37E56">
              <w:rPr>
                <w:snapToGrid w:val="0"/>
              </w:rPr>
              <w:t>Cymbopogon Citratus Leaf Oil</w:t>
            </w:r>
          </w:p>
        </w:tc>
        <w:tc>
          <w:tcPr>
            <w:tcW w:w="993" w:type="dxa"/>
            <w:tcBorders>
              <w:top w:val="single" w:sz="4" w:space="0" w:color="auto"/>
            </w:tcBorders>
          </w:tcPr>
          <w:p w14:paraId="77FCD0DC" w14:textId="77777777" w:rsidR="00F16C58" w:rsidRPr="00C37E56" w:rsidRDefault="00F16C58" w:rsidP="00D73CB2">
            <w:pPr>
              <w:rPr>
                <w:snapToGrid w:val="0"/>
              </w:rPr>
            </w:pPr>
            <w:r w:rsidRPr="00C37E56">
              <w:rPr>
                <w:snapToGrid w:val="0"/>
              </w:rPr>
              <w:t>8007-02-1/</w:t>
            </w:r>
          </w:p>
          <w:p w14:paraId="3B1A5CEE" w14:textId="38E591B7" w:rsidR="00F16C58" w:rsidRPr="00C37E56" w:rsidRDefault="00F16C58" w:rsidP="00D73CB2">
            <w:pPr>
              <w:rPr>
                <w:snapToGrid w:val="0"/>
              </w:rPr>
            </w:pPr>
            <w:r w:rsidRPr="00C37E56">
              <w:rPr>
                <w:snapToGrid w:val="0"/>
              </w:rPr>
              <w:t>91844-92-7</w:t>
            </w:r>
          </w:p>
        </w:tc>
        <w:tc>
          <w:tcPr>
            <w:tcW w:w="991" w:type="dxa"/>
            <w:tcBorders>
              <w:top w:val="single" w:sz="4" w:space="0" w:color="auto"/>
            </w:tcBorders>
          </w:tcPr>
          <w:p w14:paraId="7D6BDF70" w14:textId="5A13F4D1" w:rsidR="00F16C58" w:rsidRPr="00C37E56" w:rsidRDefault="00F16C58" w:rsidP="00D73CB2">
            <w:pPr>
              <w:rPr>
                <w:snapToGrid w:val="0"/>
              </w:rPr>
            </w:pPr>
            <w:r w:rsidRPr="00C37E56">
              <w:rPr>
                <w:snapToGrid w:val="0"/>
              </w:rPr>
              <w:t>295-161-9/ 295-161-9</w:t>
            </w:r>
          </w:p>
        </w:tc>
        <w:tc>
          <w:tcPr>
            <w:tcW w:w="1709" w:type="dxa"/>
            <w:tcBorders>
              <w:top w:val="single" w:sz="4" w:space="0" w:color="auto"/>
            </w:tcBorders>
          </w:tcPr>
          <w:p w14:paraId="2E67C8BF" w14:textId="77777777" w:rsidR="00F16C58" w:rsidRPr="00C37E56" w:rsidRDefault="00F16C58" w:rsidP="00D73CB2">
            <w:pPr>
              <w:pStyle w:val="TableParagraph"/>
              <w:spacing w:before="79" w:line="217" w:lineRule="exact"/>
              <w:ind w:left="139"/>
              <w:rPr>
                <w:snapToGrid w:val="0"/>
              </w:rPr>
            </w:pPr>
          </w:p>
        </w:tc>
        <w:tc>
          <w:tcPr>
            <w:tcW w:w="1700" w:type="dxa"/>
            <w:tcBorders>
              <w:top w:val="single" w:sz="4" w:space="0" w:color="auto"/>
            </w:tcBorders>
          </w:tcPr>
          <w:p w14:paraId="5E8D0101"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626C775A" w14:textId="77777777" w:rsidR="00F16C58" w:rsidRPr="00C37E56" w:rsidRDefault="00F16C58" w:rsidP="00D73CB2">
            <w:pPr>
              <w:rPr>
                <w:snapToGrid w:val="0"/>
              </w:rPr>
            </w:pPr>
          </w:p>
        </w:tc>
        <w:tc>
          <w:tcPr>
            <w:tcW w:w="2693" w:type="dxa"/>
            <w:vMerge/>
          </w:tcPr>
          <w:p w14:paraId="762B986D" w14:textId="77777777" w:rsidR="00F16C58" w:rsidRDefault="00F16C58" w:rsidP="00D73CB2">
            <w:pPr>
              <w:pStyle w:val="TableParagraph"/>
              <w:rPr>
                <w:sz w:val="18"/>
              </w:rPr>
            </w:pPr>
          </w:p>
        </w:tc>
      </w:tr>
      <w:tr w:rsidR="00F16C58" w14:paraId="6226AE0D" w14:textId="77777777" w:rsidTr="00D73CB2">
        <w:trPr>
          <w:trHeight w:val="1025"/>
        </w:trPr>
        <w:tc>
          <w:tcPr>
            <w:tcW w:w="1416" w:type="dxa"/>
            <w:vMerge w:val="restart"/>
          </w:tcPr>
          <w:p w14:paraId="06BAF3B0" w14:textId="443DAA0C" w:rsidR="00F16C58" w:rsidRDefault="00F16C58" w:rsidP="00D73CB2">
            <w:pPr>
              <w:pStyle w:val="TableParagraph"/>
              <w:rPr>
                <w:sz w:val="18"/>
              </w:rPr>
            </w:pPr>
            <w:r>
              <w:rPr>
                <w:sz w:val="18"/>
              </w:rPr>
              <w:t>355</w:t>
            </w:r>
            <w:r w:rsidRPr="00F16C58">
              <w:rPr>
                <w:sz w:val="18"/>
              </w:rPr>
              <w:t xml:space="preserve"> </w:t>
            </w:r>
            <w:r w:rsidRPr="00F16C58">
              <w:rPr>
                <w:b/>
                <w:sz w:val="18"/>
              </w:rPr>
              <w:t>(Ek satır:RG-5/3/2024-32480)</w:t>
            </w:r>
          </w:p>
        </w:tc>
        <w:tc>
          <w:tcPr>
            <w:tcW w:w="1984" w:type="dxa"/>
            <w:vMerge w:val="restart"/>
          </w:tcPr>
          <w:p w14:paraId="4D235073" w14:textId="6B0B9FCE" w:rsidR="00F16C58" w:rsidRDefault="00F16C58" w:rsidP="00D73CB2">
            <w:pPr>
              <w:rPr>
                <w:snapToGrid w:val="0"/>
              </w:rPr>
            </w:pPr>
            <w:r w:rsidRPr="00F16C58">
              <w:rPr>
                <w:snapToGrid w:val="0"/>
              </w:rPr>
              <w:t>Eucalyptus globulus yağı (40)</w:t>
            </w:r>
          </w:p>
        </w:tc>
        <w:tc>
          <w:tcPr>
            <w:tcW w:w="1704" w:type="dxa"/>
            <w:tcBorders>
              <w:bottom w:val="single" w:sz="4" w:space="0" w:color="auto"/>
            </w:tcBorders>
          </w:tcPr>
          <w:p w14:paraId="5ED21761" w14:textId="19334E56" w:rsidR="00F16C58" w:rsidRPr="00C37E56" w:rsidRDefault="00F16C58" w:rsidP="00D73CB2">
            <w:pPr>
              <w:pStyle w:val="TableParagraph"/>
              <w:rPr>
                <w:snapToGrid w:val="0"/>
              </w:rPr>
            </w:pPr>
            <w:r w:rsidRPr="00C37E56">
              <w:rPr>
                <w:snapToGrid w:val="0"/>
              </w:rPr>
              <w:t>Eucalyptus Globulus Leaf Oil;</w:t>
            </w:r>
          </w:p>
        </w:tc>
        <w:tc>
          <w:tcPr>
            <w:tcW w:w="993" w:type="dxa"/>
            <w:tcBorders>
              <w:bottom w:val="single" w:sz="4" w:space="0" w:color="auto"/>
            </w:tcBorders>
          </w:tcPr>
          <w:p w14:paraId="3CD7C8A5" w14:textId="6050EE5D" w:rsidR="00F16C58" w:rsidRPr="00C37E56" w:rsidRDefault="00F16C58" w:rsidP="00D73CB2">
            <w:pPr>
              <w:rPr>
                <w:snapToGrid w:val="0"/>
              </w:rPr>
            </w:pPr>
            <w:r w:rsidRPr="00C37E56">
              <w:rPr>
                <w:snapToGrid w:val="0"/>
              </w:rPr>
              <w:t>97926-40-4/ 8000-48-4/</w:t>
            </w:r>
          </w:p>
        </w:tc>
        <w:tc>
          <w:tcPr>
            <w:tcW w:w="991" w:type="dxa"/>
            <w:tcBorders>
              <w:bottom w:val="single" w:sz="4" w:space="0" w:color="auto"/>
            </w:tcBorders>
          </w:tcPr>
          <w:p w14:paraId="1BD55DAC" w14:textId="77777777" w:rsidR="00F16C58" w:rsidRPr="00C37E56" w:rsidRDefault="00F16C58" w:rsidP="00D73CB2">
            <w:pPr>
              <w:rPr>
                <w:snapToGrid w:val="0"/>
              </w:rPr>
            </w:pPr>
            <w:r w:rsidRPr="00C37E56">
              <w:rPr>
                <w:snapToGrid w:val="0"/>
              </w:rPr>
              <w:t>308-257-3/</w:t>
            </w:r>
          </w:p>
          <w:p w14:paraId="3D3924B4" w14:textId="63775AEF" w:rsidR="00F16C58" w:rsidRPr="00C37E56" w:rsidRDefault="00F16C58" w:rsidP="00D73CB2">
            <w:pPr>
              <w:rPr>
                <w:snapToGrid w:val="0"/>
              </w:rPr>
            </w:pPr>
            <w:r w:rsidRPr="00C37E56">
              <w:rPr>
                <w:snapToGrid w:val="0"/>
              </w:rPr>
              <w:t>616-775-9/</w:t>
            </w:r>
          </w:p>
        </w:tc>
        <w:tc>
          <w:tcPr>
            <w:tcW w:w="1709" w:type="dxa"/>
            <w:vMerge w:val="restart"/>
          </w:tcPr>
          <w:p w14:paraId="5441E129" w14:textId="77777777" w:rsidR="00F16C58" w:rsidRPr="00C37E56" w:rsidRDefault="00F16C58" w:rsidP="00D73CB2">
            <w:pPr>
              <w:pStyle w:val="TableParagraph"/>
              <w:spacing w:before="79" w:line="217" w:lineRule="exact"/>
              <w:ind w:left="139"/>
              <w:rPr>
                <w:snapToGrid w:val="0"/>
              </w:rPr>
            </w:pPr>
          </w:p>
        </w:tc>
        <w:tc>
          <w:tcPr>
            <w:tcW w:w="1700" w:type="dxa"/>
            <w:vMerge w:val="restart"/>
          </w:tcPr>
          <w:p w14:paraId="7E67BE94" w14:textId="77777777" w:rsidR="00F16C58" w:rsidRPr="00C37E56" w:rsidRDefault="00F16C58" w:rsidP="00D73CB2">
            <w:pPr>
              <w:pStyle w:val="TableParagraph"/>
              <w:tabs>
                <w:tab w:val="left" w:pos="542"/>
              </w:tabs>
              <w:spacing w:before="197"/>
              <w:ind w:left="108"/>
              <w:rPr>
                <w:snapToGrid w:val="0"/>
              </w:rPr>
            </w:pPr>
          </w:p>
        </w:tc>
        <w:tc>
          <w:tcPr>
            <w:tcW w:w="2261" w:type="dxa"/>
            <w:vMerge w:val="restart"/>
          </w:tcPr>
          <w:p w14:paraId="798593A4" w14:textId="77777777" w:rsidR="00F16C58" w:rsidRPr="00F16C58" w:rsidRDefault="00F16C58" w:rsidP="00D73CB2">
            <w:pPr>
              <w:rPr>
                <w:snapToGrid w:val="0"/>
              </w:rPr>
            </w:pPr>
            <w:r w:rsidRPr="00F16C58">
              <w:rPr>
                <w:snapToGrid w:val="0"/>
              </w:rPr>
              <w:t>Konsantrasyonunun</w:t>
            </w:r>
          </w:p>
          <w:p w14:paraId="147DF28B" w14:textId="77777777" w:rsidR="00F16C58" w:rsidRPr="00F16C58" w:rsidRDefault="00F16C58" w:rsidP="00D73CB2">
            <w:pPr>
              <w:rPr>
                <w:snapToGrid w:val="0"/>
              </w:rPr>
            </w:pPr>
            <w:r w:rsidRPr="00F16C58">
              <w:rPr>
                <w:snapToGrid w:val="0"/>
              </w:rPr>
              <w:t>—durulanmayan ürünlerde % 0,001</w:t>
            </w:r>
          </w:p>
          <w:p w14:paraId="3ECE6AA1" w14:textId="77777777" w:rsidR="00F16C58" w:rsidRPr="00F16C58" w:rsidRDefault="00F16C58" w:rsidP="00D73CB2">
            <w:pPr>
              <w:rPr>
                <w:snapToGrid w:val="0"/>
              </w:rPr>
            </w:pPr>
            <w:r w:rsidRPr="00F16C58">
              <w:rPr>
                <w:snapToGrid w:val="0"/>
              </w:rPr>
              <w:t xml:space="preserve">—durulanan ürünlerde % </w:t>
            </w:r>
            <w:r w:rsidRPr="00F16C58">
              <w:rPr>
                <w:snapToGrid w:val="0"/>
              </w:rPr>
              <w:lastRenderedPageBreak/>
              <w:t>0,01 oranlarını aşması durumunda, bu maddenin varlığı, Kozmetik Ürünler Yönetmeliği Madde 22 (1)(g)’de</w:t>
            </w:r>
          </w:p>
          <w:p w14:paraId="0FDD7BCE" w14:textId="77777777" w:rsidR="00F16C58" w:rsidRPr="00F16C58" w:rsidRDefault="00F16C58" w:rsidP="00D73CB2">
            <w:pPr>
              <w:rPr>
                <w:snapToGrid w:val="0"/>
              </w:rPr>
            </w:pPr>
            <w:r w:rsidRPr="00F16C58">
              <w:rPr>
                <w:snapToGrid w:val="0"/>
              </w:rPr>
              <w:t>bahsi geçen, “ÜRÜN BİLEŞENLERİ”</w:t>
            </w:r>
          </w:p>
          <w:p w14:paraId="6D07280D" w14:textId="3EE35518" w:rsidR="00F16C58" w:rsidRPr="00C37E56" w:rsidRDefault="00F16C58" w:rsidP="00D73CB2">
            <w:pPr>
              <w:rPr>
                <w:snapToGrid w:val="0"/>
              </w:rPr>
            </w:pPr>
            <w:r w:rsidRPr="00F16C58">
              <w:rPr>
                <w:snapToGrid w:val="0"/>
              </w:rPr>
              <w:t>listesinde ‘Eucalyptus Globulus Oil’olarak belirtilmiş olmalıdır.</w:t>
            </w:r>
          </w:p>
        </w:tc>
        <w:tc>
          <w:tcPr>
            <w:tcW w:w="2693" w:type="dxa"/>
            <w:vMerge w:val="restart"/>
          </w:tcPr>
          <w:p w14:paraId="46987754" w14:textId="77777777" w:rsidR="00F16C58" w:rsidRDefault="00F16C58" w:rsidP="00D73CB2">
            <w:pPr>
              <w:pStyle w:val="TableParagraph"/>
              <w:rPr>
                <w:sz w:val="18"/>
              </w:rPr>
            </w:pPr>
          </w:p>
        </w:tc>
      </w:tr>
      <w:tr w:rsidR="00F16C58" w14:paraId="789F8A48" w14:textId="77777777" w:rsidTr="00D73CB2">
        <w:trPr>
          <w:trHeight w:val="2758"/>
        </w:trPr>
        <w:tc>
          <w:tcPr>
            <w:tcW w:w="1416" w:type="dxa"/>
            <w:vMerge/>
          </w:tcPr>
          <w:p w14:paraId="60140B12" w14:textId="77777777" w:rsidR="00F16C58" w:rsidRDefault="00F16C58" w:rsidP="00D73CB2">
            <w:pPr>
              <w:pStyle w:val="TableParagraph"/>
              <w:rPr>
                <w:sz w:val="18"/>
              </w:rPr>
            </w:pPr>
          </w:p>
        </w:tc>
        <w:tc>
          <w:tcPr>
            <w:tcW w:w="1984" w:type="dxa"/>
            <w:vMerge/>
          </w:tcPr>
          <w:p w14:paraId="7BF9AA05" w14:textId="77777777" w:rsidR="00F16C58" w:rsidRPr="00F16C58" w:rsidRDefault="00F16C58" w:rsidP="00D73CB2">
            <w:pPr>
              <w:rPr>
                <w:snapToGrid w:val="0"/>
              </w:rPr>
            </w:pPr>
          </w:p>
        </w:tc>
        <w:tc>
          <w:tcPr>
            <w:tcW w:w="1704" w:type="dxa"/>
            <w:tcBorders>
              <w:top w:val="single" w:sz="4" w:space="0" w:color="auto"/>
            </w:tcBorders>
          </w:tcPr>
          <w:p w14:paraId="33FC8504" w14:textId="74E87FA7" w:rsidR="00F16C58" w:rsidRPr="00C37E56" w:rsidRDefault="00F16C58" w:rsidP="00D73CB2">
            <w:pPr>
              <w:pStyle w:val="TableParagraph"/>
              <w:rPr>
                <w:snapToGrid w:val="0"/>
              </w:rPr>
            </w:pPr>
            <w:r w:rsidRPr="00C37E56">
              <w:rPr>
                <w:snapToGrid w:val="0"/>
              </w:rPr>
              <w:t>Eucalyptus Globulus Leaf/Twig Oil</w:t>
            </w:r>
          </w:p>
        </w:tc>
        <w:tc>
          <w:tcPr>
            <w:tcW w:w="993" w:type="dxa"/>
            <w:tcBorders>
              <w:top w:val="single" w:sz="4" w:space="0" w:color="auto"/>
            </w:tcBorders>
          </w:tcPr>
          <w:p w14:paraId="7987C663" w14:textId="16761B0A" w:rsidR="00F16C58" w:rsidRPr="00C37E56" w:rsidRDefault="00F16C58" w:rsidP="00D73CB2">
            <w:pPr>
              <w:rPr>
                <w:snapToGrid w:val="0"/>
              </w:rPr>
            </w:pPr>
            <w:r w:rsidRPr="00C37E56">
              <w:rPr>
                <w:snapToGrid w:val="0"/>
              </w:rPr>
              <w:t>8000-48-4</w:t>
            </w:r>
          </w:p>
        </w:tc>
        <w:tc>
          <w:tcPr>
            <w:tcW w:w="991" w:type="dxa"/>
            <w:tcBorders>
              <w:top w:val="single" w:sz="4" w:space="0" w:color="auto"/>
            </w:tcBorders>
          </w:tcPr>
          <w:p w14:paraId="68D2BF4B" w14:textId="4BF7FB5D" w:rsidR="00F16C58" w:rsidRPr="00C37E56" w:rsidRDefault="00F16C58" w:rsidP="00D73CB2">
            <w:pPr>
              <w:rPr>
                <w:snapToGrid w:val="0"/>
              </w:rPr>
            </w:pPr>
            <w:r w:rsidRPr="00C37E56">
              <w:rPr>
                <w:snapToGrid w:val="0"/>
              </w:rPr>
              <w:t>616-775-9</w:t>
            </w:r>
          </w:p>
        </w:tc>
        <w:tc>
          <w:tcPr>
            <w:tcW w:w="1709" w:type="dxa"/>
            <w:vMerge/>
          </w:tcPr>
          <w:p w14:paraId="78019FD9" w14:textId="77777777" w:rsidR="00F16C58" w:rsidRPr="00C37E56" w:rsidRDefault="00F16C58" w:rsidP="00D73CB2">
            <w:pPr>
              <w:pStyle w:val="TableParagraph"/>
              <w:spacing w:before="79" w:line="217" w:lineRule="exact"/>
              <w:ind w:left="139"/>
              <w:rPr>
                <w:snapToGrid w:val="0"/>
              </w:rPr>
            </w:pPr>
          </w:p>
        </w:tc>
        <w:tc>
          <w:tcPr>
            <w:tcW w:w="1700" w:type="dxa"/>
            <w:vMerge/>
          </w:tcPr>
          <w:p w14:paraId="715E2E7B"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452A1F31" w14:textId="77777777" w:rsidR="00F16C58" w:rsidRPr="00F16C58" w:rsidRDefault="00F16C58" w:rsidP="00D73CB2">
            <w:pPr>
              <w:rPr>
                <w:snapToGrid w:val="0"/>
              </w:rPr>
            </w:pPr>
          </w:p>
        </w:tc>
        <w:tc>
          <w:tcPr>
            <w:tcW w:w="2693" w:type="dxa"/>
            <w:vMerge/>
          </w:tcPr>
          <w:p w14:paraId="7BFB7409" w14:textId="77777777" w:rsidR="00F16C58" w:rsidRDefault="00F16C58" w:rsidP="00D73CB2">
            <w:pPr>
              <w:pStyle w:val="TableParagraph"/>
              <w:rPr>
                <w:sz w:val="18"/>
              </w:rPr>
            </w:pPr>
          </w:p>
        </w:tc>
      </w:tr>
      <w:tr w:rsidR="00F16C58" w14:paraId="43873509" w14:textId="77777777" w:rsidTr="00D73CB2">
        <w:trPr>
          <w:trHeight w:val="207"/>
        </w:trPr>
        <w:tc>
          <w:tcPr>
            <w:tcW w:w="1416" w:type="dxa"/>
            <w:vMerge w:val="restart"/>
          </w:tcPr>
          <w:p w14:paraId="69188CF6" w14:textId="6D2078FE" w:rsidR="00F16C58" w:rsidRDefault="00F16C58" w:rsidP="00D73CB2">
            <w:pPr>
              <w:pStyle w:val="TableParagraph"/>
              <w:rPr>
                <w:sz w:val="18"/>
              </w:rPr>
            </w:pPr>
            <w:r>
              <w:rPr>
                <w:sz w:val="18"/>
              </w:rPr>
              <w:t>356</w:t>
            </w:r>
            <w:r w:rsidRPr="00F16C58">
              <w:rPr>
                <w:sz w:val="18"/>
              </w:rPr>
              <w:t xml:space="preserve"> </w:t>
            </w:r>
            <w:r w:rsidRPr="00F16C58">
              <w:rPr>
                <w:b/>
                <w:sz w:val="18"/>
              </w:rPr>
              <w:t>(Ek satır:RG-5/3/2024-32480)</w:t>
            </w:r>
          </w:p>
        </w:tc>
        <w:tc>
          <w:tcPr>
            <w:tcW w:w="1984" w:type="dxa"/>
            <w:vMerge w:val="restart"/>
          </w:tcPr>
          <w:p w14:paraId="6DE4AEC7" w14:textId="3420C391" w:rsidR="00F16C58" w:rsidRDefault="00F16C58" w:rsidP="00D73CB2">
            <w:pPr>
              <w:rPr>
                <w:snapToGrid w:val="0"/>
              </w:rPr>
            </w:pPr>
            <w:r w:rsidRPr="00C37E56">
              <w:rPr>
                <w:snapToGrid w:val="0"/>
              </w:rPr>
              <w:t xml:space="preserve">Eugenia caryophyllus </w:t>
            </w:r>
            <w:r>
              <w:rPr>
                <w:snapToGrid w:val="0"/>
              </w:rPr>
              <w:t>yağı</w:t>
            </w:r>
            <w:hyperlink r:id="rId33" w:anchor="ntr*4-L_2023188EN.01000401-E0004" w:history="1">
              <w:r w:rsidRPr="00C72FDA">
                <w:rPr>
                  <w:rStyle w:val="Hyperlink"/>
                  <w:snapToGrid w:val="0"/>
                </w:rPr>
                <w:t> (40)</w:t>
              </w:r>
            </w:hyperlink>
          </w:p>
        </w:tc>
        <w:tc>
          <w:tcPr>
            <w:tcW w:w="1704" w:type="dxa"/>
            <w:tcBorders>
              <w:bottom w:val="single" w:sz="4" w:space="0" w:color="auto"/>
            </w:tcBorders>
          </w:tcPr>
          <w:p w14:paraId="7911FA55" w14:textId="0F29061B" w:rsidR="00F16C58" w:rsidRPr="00C37E56" w:rsidRDefault="00F16C58" w:rsidP="00D73CB2">
            <w:pPr>
              <w:pStyle w:val="TableParagraph"/>
              <w:rPr>
                <w:snapToGrid w:val="0"/>
              </w:rPr>
            </w:pPr>
            <w:r w:rsidRPr="00C37E56">
              <w:rPr>
                <w:snapToGrid w:val="0"/>
              </w:rPr>
              <w:t>Eugenia Caryophyllus Leaf Oil</w:t>
            </w:r>
          </w:p>
        </w:tc>
        <w:tc>
          <w:tcPr>
            <w:tcW w:w="993" w:type="dxa"/>
            <w:tcBorders>
              <w:bottom w:val="single" w:sz="4" w:space="0" w:color="auto"/>
            </w:tcBorders>
          </w:tcPr>
          <w:p w14:paraId="41BD7A67" w14:textId="33DBEFAF" w:rsidR="00F16C58" w:rsidRPr="00C37E56" w:rsidRDefault="00F16C58" w:rsidP="00D73CB2">
            <w:pPr>
              <w:rPr>
                <w:snapToGrid w:val="0"/>
              </w:rPr>
            </w:pPr>
            <w:r w:rsidRPr="00C37E56">
              <w:rPr>
                <w:snapToGrid w:val="0"/>
              </w:rPr>
              <w:t>8000-34-8 / 8015-97-2/ 84961-50-2</w:t>
            </w:r>
          </w:p>
        </w:tc>
        <w:tc>
          <w:tcPr>
            <w:tcW w:w="991" w:type="dxa"/>
            <w:tcBorders>
              <w:bottom w:val="single" w:sz="4" w:space="0" w:color="auto"/>
            </w:tcBorders>
          </w:tcPr>
          <w:p w14:paraId="1786D70E" w14:textId="77777777" w:rsidR="00F16C58" w:rsidRPr="00C37E56" w:rsidRDefault="00F16C58" w:rsidP="00D73CB2">
            <w:pPr>
              <w:rPr>
                <w:snapToGrid w:val="0"/>
              </w:rPr>
            </w:pPr>
            <w:r w:rsidRPr="00C37E56">
              <w:rPr>
                <w:snapToGrid w:val="0"/>
              </w:rPr>
              <w:t>616-772-2/ -/</w:t>
            </w:r>
          </w:p>
          <w:p w14:paraId="1D0D8E12" w14:textId="2AF4FCB1" w:rsidR="00F16C58" w:rsidRPr="00C37E56" w:rsidRDefault="00F16C58" w:rsidP="00D73CB2">
            <w:pPr>
              <w:rPr>
                <w:snapToGrid w:val="0"/>
              </w:rPr>
            </w:pPr>
            <w:r w:rsidRPr="00C37E56">
              <w:rPr>
                <w:snapToGrid w:val="0"/>
              </w:rPr>
              <w:t>284-638-7</w:t>
            </w:r>
          </w:p>
        </w:tc>
        <w:tc>
          <w:tcPr>
            <w:tcW w:w="1709" w:type="dxa"/>
            <w:vMerge w:val="restart"/>
          </w:tcPr>
          <w:p w14:paraId="3444DE0C" w14:textId="77777777" w:rsidR="00F16C58" w:rsidRDefault="00F16C58" w:rsidP="00D73CB2">
            <w:pPr>
              <w:pStyle w:val="TableParagraph"/>
              <w:spacing w:before="79" w:line="217" w:lineRule="exact"/>
              <w:ind w:left="139"/>
              <w:rPr>
                <w:snapToGrid w:val="0"/>
              </w:rPr>
            </w:pPr>
          </w:p>
          <w:p w14:paraId="2C101B69" w14:textId="77777777" w:rsidR="00F16C58" w:rsidRPr="00C37E56" w:rsidRDefault="00F16C58" w:rsidP="00D73CB2">
            <w:pPr>
              <w:pStyle w:val="TableParagraph"/>
              <w:spacing w:before="79" w:line="217" w:lineRule="exact"/>
              <w:ind w:left="139"/>
              <w:rPr>
                <w:snapToGrid w:val="0"/>
              </w:rPr>
            </w:pPr>
          </w:p>
        </w:tc>
        <w:tc>
          <w:tcPr>
            <w:tcW w:w="1700" w:type="dxa"/>
            <w:vMerge w:val="restart"/>
          </w:tcPr>
          <w:p w14:paraId="00F860F1" w14:textId="77777777" w:rsidR="00F16C58" w:rsidRPr="00C37E56" w:rsidRDefault="00F16C58" w:rsidP="00D73CB2">
            <w:pPr>
              <w:pStyle w:val="TableParagraph"/>
              <w:tabs>
                <w:tab w:val="left" w:pos="542"/>
              </w:tabs>
              <w:spacing w:before="197"/>
              <w:ind w:left="108"/>
              <w:rPr>
                <w:snapToGrid w:val="0"/>
              </w:rPr>
            </w:pPr>
          </w:p>
        </w:tc>
        <w:tc>
          <w:tcPr>
            <w:tcW w:w="2261" w:type="dxa"/>
            <w:vMerge w:val="restart"/>
          </w:tcPr>
          <w:p w14:paraId="28380FBC" w14:textId="77777777" w:rsidR="00F16C58" w:rsidRPr="00C37E56" w:rsidRDefault="00F16C58" w:rsidP="00D73CB2">
            <w:pPr>
              <w:rPr>
                <w:snapToGrid w:val="0"/>
              </w:rPr>
            </w:pPr>
            <w:r w:rsidRPr="00C37E56">
              <w:rPr>
                <w:snapToGrid w:val="0"/>
              </w:rPr>
              <w:t>Konsantrasyonunun</w:t>
            </w:r>
          </w:p>
          <w:p w14:paraId="09C07578" w14:textId="77777777" w:rsidR="00F16C58" w:rsidRPr="00C37E56" w:rsidRDefault="00F16C58" w:rsidP="00D73CB2">
            <w:pPr>
              <w:rPr>
                <w:snapToGrid w:val="0"/>
              </w:rPr>
            </w:pPr>
            <w:r w:rsidRPr="00C37E56">
              <w:rPr>
                <w:snapToGrid w:val="0"/>
              </w:rPr>
              <w:t>—durulanmayan ürünlerde % 0,001</w:t>
            </w:r>
          </w:p>
          <w:p w14:paraId="37672BB9" w14:textId="77777777" w:rsidR="00F16C58" w:rsidRPr="00C37E56" w:rsidRDefault="00F16C58" w:rsidP="00D73CB2">
            <w:pPr>
              <w:rPr>
                <w:snapToGrid w:val="0"/>
              </w:rPr>
            </w:pPr>
            <w:r w:rsidRPr="00C37E56">
              <w:rPr>
                <w:snapToGrid w:val="0"/>
              </w:rPr>
              <w:t>—durulanan ürünlerde % 0,01 oranlarını aşması durumunda, bu maddenin varlığı, Kozmetik Ürünler Yönetmeliği Madde 22 (1)(g)’de</w:t>
            </w:r>
            <w:r>
              <w:rPr>
                <w:snapToGrid w:val="0"/>
              </w:rPr>
              <w:t xml:space="preserve"> </w:t>
            </w:r>
            <w:r w:rsidRPr="00C37E56">
              <w:rPr>
                <w:snapToGrid w:val="0"/>
              </w:rPr>
              <w:t>bahsi geçen, “ÜRÜN BİLEŞENLERİ”</w:t>
            </w:r>
          </w:p>
          <w:p w14:paraId="53ABB034" w14:textId="0C053BB7" w:rsidR="00F16C58" w:rsidRPr="00C37E56" w:rsidRDefault="00F16C58" w:rsidP="00D73CB2">
            <w:pPr>
              <w:rPr>
                <w:snapToGrid w:val="0"/>
              </w:rPr>
            </w:pPr>
            <w:r w:rsidRPr="00C37E56">
              <w:rPr>
                <w:snapToGrid w:val="0"/>
              </w:rPr>
              <w:t>listesinde ‘Eugenia Caryophyllus Oil’ olarak belirtilmiş olmalıdır.</w:t>
            </w:r>
          </w:p>
        </w:tc>
        <w:tc>
          <w:tcPr>
            <w:tcW w:w="2693" w:type="dxa"/>
            <w:vMerge w:val="restart"/>
          </w:tcPr>
          <w:p w14:paraId="7C938CA3" w14:textId="77777777" w:rsidR="00F16C58" w:rsidRDefault="00F16C58" w:rsidP="00D73CB2">
            <w:pPr>
              <w:pStyle w:val="TableParagraph"/>
              <w:rPr>
                <w:sz w:val="18"/>
              </w:rPr>
            </w:pPr>
          </w:p>
        </w:tc>
      </w:tr>
      <w:tr w:rsidR="00F16C58" w14:paraId="5F4F47EC" w14:textId="77777777" w:rsidTr="00D73CB2">
        <w:trPr>
          <w:trHeight w:val="264"/>
        </w:trPr>
        <w:tc>
          <w:tcPr>
            <w:tcW w:w="1416" w:type="dxa"/>
            <w:vMerge/>
          </w:tcPr>
          <w:p w14:paraId="1636D7B7" w14:textId="77777777" w:rsidR="00F16C58" w:rsidRDefault="00F16C58" w:rsidP="00D73CB2">
            <w:pPr>
              <w:pStyle w:val="TableParagraph"/>
              <w:rPr>
                <w:sz w:val="18"/>
              </w:rPr>
            </w:pPr>
          </w:p>
        </w:tc>
        <w:tc>
          <w:tcPr>
            <w:tcW w:w="1984" w:type="dxa"/>
            <w:vMerge/>
          </w:tcPr>
          <w:p w14:paraId="50FE3A6E" w14:textId="77777777" w:rsidR="00F16C58" w:rsidRPr="00C37E56" w:rsidRDefault="00F16C58" w:rsidP="00D73CB2">
            <w:pPr>
              <w:rPr>
                <w:snapToGrid w:val="0"/>
              </w:rPr>
            </w:pPr>
          </w:p>
        </w:tc>
        <w:tc>
          <w:tcPr>
            <w:tcW w:w="1704" w:type="dxa"/>
            <w:tcBorders>
              <w:top w:val="single" w:sz="4" w:space="0" w:color="auto"/>
              <w:bottom w:val="single" w:sz="4" w:space="0" w:color="auto"/>
            </w:tcBorders>
          </w:tcPr>
          <w:p w14:paraId="44147B95" w14:textId="138EEC84" w:rsidR="00F16C58" w:rsidRPr="00C37E56" w:rsidRDefault="00F16C58" w:rsidP="00D73CB2">
            <w:pPr>
              <w:pStyle w:val="TableParagraph"/>
              <w:rPr>
                <w:snapToGrid w:val="0"/>
              </w:rPr>
            </w:pPr>
            <w:r w:rsidRPr="00C37E56">
              <w:rPr>
                <w:snapToGrid w:val="0"/>
              </w:rPr>
              <w:t>Eugenia Caryophyllus Flower Oil</w:t>
            </w:r>
          </w:p>
        </w:tc>
        <w:tc>
          <w:tcPr>
            <w:tcW w:w="993" w:type="dxa"/>
            <w:tcBorders>
              <w:top w:val="single" w:sz="4" w:space="0" w:color="auto"/>
              <w:bottom w:val="single" w:sz="4" w:space="0" w:color="auto"/>
            </w:tcBorders>
          </w:tcPr>
          <w:p w14:paraId="60D5D300" w14:textId="6D14521A" w:rsidR="00F16C58" w:rsidRPr="00C37E56" w:rsidRDefault="00F16C58" w:rsidP="00D73CB2">
            <w:pPr>
              <w:rPr>
                <w:snapToGrid w:val="0"/>
              </w:rPr>
            </w:pPr>
            <w:r w:rsidRPr="00C37E56">
              <w:rPr>
                <w:snapToGrid w:val="0"/>
              </w:rPr>
              <w:t>84961-50-2</w:t>
            </w:r>
          </w:p>
        </w:tc>
        <w:tc>
          <w:tcPr>
            <w:tcW w:w="991" w:type="dxa"/>
            <w:tcBorders>
              <w:top w:val="single" w:sz="4" w:space="0" w:color="auto"/>
              <w:bottom w:val="single" w:sz="4" w:space="0" w:color="auto"/>
            </w:tcBorders>
          </w:tcPr>
          <w:p w14:paraId="060C98F8" w14:textId="3F9E9A98" w:rsidR="00F16C58" w:rsidRPr="00C37E56" w:rsidRDefault="00F16C58" w:rsidP="00D73CB2">
            <w:pPr>
              <w:rPr>
                <w:snapToGrid w:val="0"/>
              </w:rPr>
            </w:pPr>
            <w:r w:rsidRPr="00C37E56">
              <w:rPr>
                <w:snapToGrid w:val="0"/>
              </w:rPr>
              <w:t>284-638-7</w:t>
            </w:r>
          </w:p>
        </w:tc>
        <w:tc>
          <w:tcPr>
            <w:tcW w:w="1709" w:type="dxa"/>
            <w:vMerge/>
          </w:tcPr>
          <w:p w14:paraId="2C552023" w14:textId="77777777" w:rsidR="00F16C58" w:rsidRPr="00C37E56" w:rsidRDefault="00F16C58" w:rsidP="00D73CB2">
            <w:pPr>
              <w:pStyle w:val="TableParagraph"/>
              <w:spacing w:before="79" w:line="217" w:lineRule="exact"/>
              <w:ind w:left="139"/>
              <w:rPr>
                <w:snapToGrid w:val="0"/>
              </w:rPr>
            </w:pPr>
          </w:p>
        </w:tc>
        <w:tc>
          <w:tcPr>
            <w:tcW w:w="1700" w:type="dxa"/>
            <w:vMerge/>
          </w:tcPr>
          <w:p w14:paraId="58BEA17A"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24459918" w14:textId="77777777" w:rsidR="00F16C58" w:rsidRPr="00C37E56" w:rsidRDefault="00F16C58" w:rsidP="00D73CB2">
            <w:pPr>
              <w:rPr>
                <w:snapToGrid w:val="0"/>
              </w:rPr>
            </w:pPr>
          </w:p>
        </w:tc>
        <w:tc>
          <w:tcPr>
            <w:tcW w:w="2693" w:type="dxa"/>
            <w:vMerge/>
          </w:tcPr>
          <w:p w14:paraId="1D0EE40B" w14:textId="77777777" w:rsidR="00F16C58" w:rsidRDefault="00F16C58" w:rsidP="00D73CB2">
            <w:pPr>
              <w:pStyle w:val="TableParagraph"/>
              <w:rPr>
                <w:sz w:val="18"/>
              </w:rPr>
            </w:pPr>
          </w:p>
        </w:tc>
      </w:tr>
      <w:tr w:rsidR="00F16C58" w14:paraId="5854125E" w14:textId="77777777" w:rsidTr="00D73CB2">
        <w:trPr>
          <w:trHeight w:val="230"/>
        </w:trPr>
        <w:tc>
          <w:tcPr>
            <w:tcW w:w="1416" w:type="dxa"/>
            <w:vMerge/>
          </w:tcPr>
          <w:p w14:paraId="124C0ECE" w14:textId="77777777" w:rsidR="00F16C58" w:rsidRDefault="00F16C58" w:rsidP="00D73CB2">
            <w:pPr>
              <w:pStyle w:val="TableParagraph"/>
              <w:rPr>
                <w:sz w:val="18"/>
              </w:rPr>
            </w:pPr>
          </w:p>
        </w:tc>
        <w:tc>
          <w:tcPr>
            <w:tcW w:w="1984" w:type="dxa"/>
            <w:vMerge/>
          </w:tcPr>
          <w:p w14:paraId="0AE0A04C" w14:textId="77777777" w:rsidR="00F16C58" w:rsidRPr="00C37E56" w:rsidRDefault="00F16C58" w:rsidP="00D73CB2">
            <w:pPr>
              <w:rPr>
                <w:snapToGrid w:val="0"/>
              </w:rPr>
            </w:pPr>
          </w:p>
        </w:tc>
        <w:tc>
          <w:tcPr>
            <w:tcW w:w="1704" w:type="dxa"/>
            <w:tcBorders>
              <w:top w:val="single" w:sz="4" w:space="0" w:color="auto"/>
              <w:bottom w:val="single" w:sz="4" w:space="0" w:color="auto"/>
            </w:tcBorders>
          </w:tcPr>
          <w:p w14:paraId="66724492" w14:textId="429D8978" w:rsidR="00F16C58" w:rsidRPr="00C37E56" w:rsidRDefault="00F16C58" w:rsidP="00D73CB2">
            <w:pPr>
              <w:pStyle w:val="TableParagraph"/>
              <w:rPr>
                <w:snapToGrid w:val="0"/>
              </w:rPr>
            </w:pPr>
            <w:r w:rsidRPr="00C37E56">
              <w:rPr>
                <w:snapToGrid w:val="0"/>
              </w:rPr>
              <w:t>Eugenia Caryophyllus Stem oil</w:t>
            </w:r>
          </w:p>
        </w:tc>
        <w:tc>
          <w:tcPr>
            <w:tcW w:w="993" w:type="dxa"/>
            <w:tcBorders>
              <w:top w:val="single" w:sz="4" w:space="0" w:color="auto"/>
              <w:bottom w:val="single" w:sz="4" w:space="0" w:color="auto"/>
            </w:tcBorders>
          </w:tcPr>
          <w:p w14:paraId="48BD8163" w14:textId="30AF88AD" w:rsidR="00F16C58" w:rsidRPr="00C37E56" w:rsidRDefault="00F16C58" w:rsidP="00D73CB2">
            <w:pPr>
              <w:rPr>
                <w:snapToGrid w:val="0"/>
              </w:rPr>
            </w:pPr>
            <w:r w:rsidRPr="00C37E56">
              <w:rPr>
                <w:snapToGrid w:val="0"/>
              </w:rPr>
              <w:t>84961-50-2</w:t>
            </w:r>
          </w:p>
        </w:tc>
        <w:tc>
          <w:tcPr>
            <w:tcW w:w="991" w:type="dxa"/>
            <w:tcBorders>
              <w:top w:val="single" w:sz="4" w:space="0" w:color="auto"/>
              <w:bottom w:val="single" w:sz="4" w:space="0" w:color="auto"/>
            </w:tcBorders>
          </w:tcPr>
          <w:p w14:paraId="29197F78" w14:textId="591B24A5" w:rsidR="00F16C58" w:rsidRDefault="00F16C58" w:rsidP="00D73CB2">
            <w:pPr>
              <w:rPr>
                <w:snapToGrid w:val="0"/>
              </w:rPr>
            </w:pPr>
            <w:r w:rsidRPr="00C37E56">
              <w:rPr>
                <w:snapToGrid w:val="0"/>
              </w:rPr>
              <w:t>284-638-7</w:t>
            </w:r>
          </w:p>
        </w:tc>
        <w:tc>
          <w:tcPr>
            <w:tcW w:w="1709" w:type="dxa"/>
            <w:vMerge/>
          </w:tcPr>
          <w:p w14:paraId="523BE387" w14:textId="77777777" w:rsidR="00F16C58" w:rsidRPr="00C37E56" w:rsidRDefault="00F16C58" w:rsidP="00D73CB2">
            <w:pPr>
              <w:pStyle w:val="TableParagraph"/>
              <w:spacing w:before="79" w:line="217" w:lineRule="exact"/>
              <w:ind w:left="139"/>
              <w:rPr>
                <w:snapToGrid w:val="0"/>
              </w:rPr>
            </w:pPr>
          </w:p>
        </w:tc>
        <w:tc>
          <w:tcPr>
            <w:tcW w:w="1700" w:type="dxa"/>
            <w:vMerge/>
          </w:tcPr>
          <w:p w14:paraId="5E949014"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04682789" w14:textId="77777777" w:rsidR="00F16C58" w:rsidRPr="00C37E56" w:rsidRDefault="00F16C58" w:rsidP="00D73CB2">
            <w:pPr>
              <w:rPr>
                <w:snapToGrid w:val="0"/>
              </w:rPr>
            </w:pPr>
          </w:p>
        </w:tc>
        <w:tc>
          <w:tcPr>
            <w:tcW w:w="2693" w:type="dxa"/>
            <w:vMerge/>
          </w:tcPr>
          <w:p w14:paraId="2AC16533" w14:textId="77777777" w:rsidR="00F16C58" w:rsidRDefault="00F16C58" w:rsidP="00D73CB2">
            <w:pPr>
              <w:pStyle w:val="TableParagraph"/>
              <w:rPr>
                <w:sz w:val="18"/>
              </w:rPr>
            </w:pPr>
          </w:p>
        </w:tc>
      </w:tr>
      <w:tr w:rsidR="00F16C58" w14:paraId="5C9067B4" w14:textId="77777777" w:rsidTr="00D73CB2">
        <w:trPr>
          <w:trHeight w:val="207"/>
        </w:trPr>
        <w:tc>
          <w:tcPr>
            <w:tcW w:w="1416" w:type="dxa"/>
            <w:vMerge/>
          </w:tcPr>
          <w:p w14:paraId="00C8238E" w14:textId="77777777" w:rsidR="00F16C58" w:rsidRDefault="00F16C58" w:rsidP="00D73CB2">
            <w:pPr>
              <w:pStyle w:val="TableParagraph"/>
              <w:rPr>
                <w:sz w:val="18"/>
              </w:rPr>
            </w:pPr>
          </w:p>
        </w:tc>
        <w:tc>
          <w:tcPr>
            <w:tcW w:w="1984" w:type="dxa"/>
            <w:vMerge/>
          </w:tcPr>
          <w:p w14:paraId="1908B3DD" w14:textId="77777777" w:rsidR="00F16C58" w:rsidRPr="00C37E56" w:rsidRDefault="00F16C58" w:rsidP="00D73CB2">
            <w:pPr>
              <w:rPr>
                <w:snapToGrid w:val="0"/>
              </w:rPr>
            </w:pPr>
          </w:p>
        </w:tc>
        <w:tc>
          <w:tcPr>
            <w:tcW w:w="1704" w:type="dxa"/>
            <w:tcBorders>
              <w:top w:val="single" w:sz="4" w:space="0" w:color="auto"/>
            </w:tcBorders>
          </w:tcPr>
          <w:p w14:paraId="7DE8DE61" w14:textId="0159B8F1" w:rsidR="00F16C58" w:rsidRPr="00C37E56" w:rsidRDefault="00F16C58" w:rsidP="00D73CB2">
            <w:pPr>
              <w:pStyle w:val="TableParagraph"/>
              <w:rPr>
                <w:snapToGrid w:val="0"/>
              </w:rPr>
            </w:pPr>
            <w:r w:rsidRPr="00C37E56">
              <w:rPr>
                <w:snapToGrid w:val="0"/>
              </w:rPr>
              <w:t>Eugenia Caryophyllus Bud oil</w:t>
            </w:r>
          </w:p>
        </w:tc>
        <w:tc>
          <w:tcPr>
            <w:tcW w:w="993" w:type="dxa"/>
            <w:tcBorders>
              <w:top w:val="single" w:sz="4" w:space="0" w:color="auto"/>
            </w:tcBorders>
          </w:tcPr>
          <w:p w14:paraId="69A82450" w14:textId="6A18B7B6" w:rsidR="00F16C58" w:rsidRPr="00C37E56" w:rsidRDefault="00F16C58" w:rsidP="00D73CB2">
            <w:pPr>
              <w:rPr>
                <w:snapToGrid w:val="0"/>
              </w:rPr>
            </w:pPr>
            <w:r w:rsidRPr="00C37E56">
              <w:rPr>
                <w:snapToGrid w:val="0"/>
              </w:rPr>
              <w:t>84961-50-2</w:t>
            </w:r>
          </w:p>
        </w:tc>
        <w:tc>
          <w:tcPr>
            <w:tcW w:w="991" w:type="dxa"/>
            <w:tcBorders>
              <w:top w:val="single" w:sz="4" w:space="0" w:color="auto"/>
            </w:tcBorders>
          </w:tcPr>
          <w:p w14:paraId="7285F70A" w14:textId="514CA9DE" w:rsidR="00F16C58" w:rsidRPr="00C37E56" w:rsidRDefault="00F16C58" w:rsidP="00D73CB2">
            <w:pPr>
              <w:rPr>
                <w:snapToGrid w:val="0"/>
              </w:rPr>
            </w:pPr>
            <w:r w:rsidRPr="00C37E56">
              <w:rPr>
                <w:snapToGrid w:val="0"/>
              </w:rPr>
              <w:t>284-638-7</w:t>
            </w:r>
          </w:p>
        </w:tc>
        <w:tc>
          <w:tcPr>
            <w:tcW w:w="1709" w:type="dxa"/>
            <w:vMerge/>
          </w:tcPr>
          <w:p w14:paraId="18631CA4" w14:textId="77777777" w:rsidR="00F16C58" w:rsidRPr="00C37E56" w:rsidRDefault="00F16C58" w:rsidP="00D73CB2">
            <w:pPr>
              <w:pStyle w:val="TableParagraph"/>
              <w:spacing w:before="79" w:line="217" w:lineRule="exact"/>
              <w:ind w:left="139"/>
              <w:rPr>
                <w:snapToGrid w:val="0"/>
              </w:rPr>
            </w:pPr>
          </w:p>
        </w:tc>
        <w:tc>
          <w:tcPr>
            <w:tcW w:w="1700" w:type="dxa"/>
            <w:vMerge/>
          </w:tcPr>
          <w:p w14:paraId="2D4E8989"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38FF0AF6" w14:textId="77777777" w:rsidR="00F16C58" w:rsidRPr="00C37E56" w:rsidRDefault="00F16C58" w:rsidP="00D73CB2">
            <w:pPr>
              <w:rPr>
                <w:snapToGrid w:val="0"/>
              </w:rPr>
            </w:pPr>
          </w:p>
        </w:tc>
        <w:tc>
          <w:tcPr>
            <w:tcW w:w="2693" w:type="dxa"/>
            <w:vMerge/>
          </w:tcPr>
          <w:p w14:paraId="2B545011" w14:textId="77777777" w:rsidR="00F16C58" w:rsidRDefault="00F16C58" w:rsidP="00D73CB2">
            <w:pPr>
              <w:pStyle w:val="TableParagraph"/>
              <w:rPr>
                <w:sz w:val="18"/>
              </w:rPr>
            </w:pPr>
          </w:p>
        </w:tc>
      </w:tr>
      <w:tr w:rsidR="00F16C58" w14:paraId="57713C8D" w14:textId="77777777" w:rsidTr="00D73CB2">
        <w:trPr>
          <w:trHeight w:val="685"/>
        </w:trPr>
        <w:tc>
          <w:tcPr>
            <w:tcW w:w="1416" w:type="dxa"/>
          </w:tcPr>
          <w:p w14:paraId="6786E9C5" w14:textId="514F2B7B" w:rsidR="00F16C58" w:rsidRDefault="00F16C58" w:rsidP="00D73CB2">
            <w:pPr>
              <w:pStyle w:val="TableParagraph"/>
              <w:rPr>
                <w:sz w:val="18"/>
              </w:rPr>
            </w:pPr>
            <w:r>
              <w:rPr>
                <w:sz w:val="18"/>
              </w:rPr>
              <w:t>357</w:t>
            </w:r>
            <w:r w:rsidRPr="00F16C58">
              <w:rPr>
                <w:sz w:val="18"/>
              </w:rPr>
              <w:t xml:space="preserve"> </w:t>
            </w:r>
            <w:r w:rsidRPr="00F16C58">
              <w:rPr>
                <w:b/>
                <w:sz w:val="18"/>
              </w:rPr>
              <w:t>(Ek satır:RG-5/3/2024-32480)</w:t>
            </w:r>
          </w:p>
        </w:tc>
        <w:tc>
          <w:tcPr>
            <w:tcW w:w="1984" w:type="dxa"/>
          </w:tcPr>
          <w:p w14:paraId="3DC3211A" w14:textId="2B99DD7B" w:rsidR="00F16C58" w:rsidRDefault="00F16C58" w:rsidP="00D73CB2">
            <w:pPr>
              <w:rPr>
                <w:snapToGrid w:val="0"/>
              </w:rPr>
            </w:pPr>
            <w:r w:rsidRPr="00C37E56">
              <w:rPr>
                <w:snapToGrid w:val="0"/>
              </w:rPr>
              <w:t xml:space="preserve">Jasminum grandiflorum / officinale </w:t>
            </w:r>
            <w:r>
              <w:rPr>
                <w:snapToGrid w:val="0"/>
              </w:rPr>
              <w:t>yağ ve ekstresi</w:t>
            </w:r>
            <w:hyperlink r:id="rId34" w:anchor="ntr*4-L_2023188EN.01000401-E0004" w:history="1">
              <w:r w:rsidRPr="00C72FDA">
                <w:rPr>
                  <w:rStyle w:val="Hyperlink"/>
                  <w:snapToGrid w:val="0"/>
                </w:rPr>
                <w:t> (40)</w:t>
              </w:r>
            </w:hyperlink>
          </w:p>
        </w:tc>
        <w:tc>
          <w:tcPr>
            <w:tcW w:w="1704" w:type="dxa"/>
          </w:tcPr>
          <w:p w14:paraId="48D28DED" w14:textId="77777777" w:rsidR="00F16C58" w:rsidRPr="00C37E56" w:rsidRDefault="00F16C58" w:rsidP="00D73CB2">
            <w:pPr>
              <w:rPr>
                <w:snapToGrid w:val="0"/>
              </w:rPr>
            </w:pPr>
            <w:r w:rsidRPr="00C37E56">
              <w:rPr>
                <w:snapToGrid w:val="0"/>
              </w:rPr>
              <w:t>Jasminum Grandiflorum Flower Extract;</w:t>
            </w:r>
          </w:p>
          <w:p w14:paraId="509B998F" w14:textId="77777777" w:rsidR="00F16C58" w:rsidRPr="00C37E56" w:rsidRDefault="00F16C58" w:rsidP="00D73CB2">
            <w:pPr>
              <w:rPr>
                <w:snapToGrid w:val="0"/>
              </w:rPr>
            </w:pPr>
            <w:r w:rsidRPr="00C37E56">
              <w:rPr>
                <w:snapToGrid w:val="0"/>
              </w:rPr>
              <w:t>Jasminum Officinale Oil;</w:t>
            </w:r>
          </w:p>
          <w:p w14:paraId="01D9C9ED" w14:textId="7C5EE254" w:rsidR="00F16C58" w:rsidRPr="00C37E56" w:rsidRDefault="00F16C58" w:rsidP="00D73CB2">
            <w:pPr>
              <w:pStyle w:val="TableParagraph"/>
              <w:rPr>
                <w:snapToGrid w:val="0"/>
              </w:rPr>
            </w:pPr>
            <w:r w:rsidRPr="00C37E56">
              <w:rPr>
                <w:snapToGrid w:val="0"/>
              </w:rPr>
              <w:t>Jasminum Officinale Flower Extract</w:t>
            </w:r>
          </w:p>
        </w:tc>
        <w:tc>
          <w:tcPr>
            <w:tcW w:w="993" w:type="dxa"/>
          </w:tcPr>
          <w:p w14:paraId="5F1DB97C" w14:textId="77777777" w:rsidR="00F16C58" w:rsidRPr="00C37E56" w:rsidRDefault="00F16C58" w:rsidP="00D73CB2">
            <w:pPr>
              <w:rPr>
                <w:snapToGrid w:val="0"/>
              </w:rPr>
            </w:pPr>
            <w:r w:rsidRPr="00C37E56">
              <w:rPr>
                <w:snapToGrid w:val="0"/>
              </w:rPr>
              <w:t>84776-64-7/</w:t>
            </w:r>
          </w:p>
          <w:p w14:paraId="1261A563" w14:textId="77777777" w:rsidR="00F16C58" w:rsidRPr="00C37E56" w:rsidRDefault="00F16C58" w:rsidP="00D73CB2">
            <w:pPr>
              <w:rPr>
                <w:snapToGrid w:val="0"/>
              </w:rPr>
            </w:pPr>
            <w:r w:rsidRPr="00C37E56">
              <w:rPr>
                <w:snapToGrid w:val="0"/>
              </w:rPr>
              <w:t>90045-94-6/ 8022-96-6/ 8024-43-9</w:t>
            </w:r>
          </w:p>
          <w:p w14:paraId="1B2436A8" w14:textId="47128A8D" w:rsidR="00F16C58" w:rsidRPr="00C37E56" w:rsidRDefault="00F16C58" w:rsidP="00D73CB2">
            <w:pPr>
              <w:rPr>
                <w:snapToGrid w:val="0"/>
              </w:rPr>
            </w:pPr>
            <w:r w:rsidRPr="00C37E56">
              <w:rPr>
                <w:snapToGrid w:val="0"/>
              </w:rPr>
              <w:t>90045-94-6</w:t>
            </w:r>
          </w:p>
        </w:tc>
        <w:tc>
          <w:tcPr>
            <w:tcW w:w="991" w:type="dxa"/>
          </w:tcPr>
          <w:p w14:paraId="2D5A16EB" w14:textId="77777777" w:rsidR="00F16C58" w:rsidRPr="00C37E56" w:rsidRDefault="00F16C58" w:rsidP="00D73CB2">
            <w:pPr>
              <w:rPr>
                <w:snapToGrid w:val="0"/>
              </w:rPr>
            </w:pPr>
            <w:r w:rsidRPr="00C37E56">
              <w:rPr>
                <w:snapToGrid w:val="0"/>
              </w:rPr>
              <w:t>283-993-5/</w:t>
            </w:r>
          </w:p>
          <w:p w14:paraId="742E0B16" w14:textId="77777777" w:rsidR="00F16C58" w:rsidRPr="00C37E56" w:rsidRDefault="00F16C58" w:rsidP="00D73CB2">
            <w:pPr>
              <w:rPr>
                <w:snapToGrid w:val="0"/>
              </w:rPr>
            </w:pPr>
            <w:r w:rsidRPr="00C37E56">
              <w:rPr>
                <w:snapToGrid w:val="0"/>
              </w:rPr>
              <w:t>289-960-1/ -/</w:t>
            </w:r>
          </w:p>
          <w:p w14:paraId="256C4367" w14:textId="77777777" w:rsidR="00F16C58" w:rsidRPr="00C37E56" w:rsidRDefault="00F16C58" w:rsidP="00D73CB2">
            <w:pPr>
              <w:rPr>
                <w:snapToGrid w:val="0"/>
              </w:rPr>
            </w:pPr>
            <w:r w:rsidRPr="00C37E56">
              <w:rPr>
                <w:snapToGrid w:val="0"/>
              </w:rPr>
              <w:t>-</w:t>
            </w:r>
          </w:p>
          <w:p w14:paraId="57518F4B" w14:textId="45629C5C" w:rsidR="00F16C58" w:rsidRPr="00C37E56" w:rsidRDefault="00F16C58" w:rsidP="00D73CB2">
            <w:pPr>
              <w:rPr>
                <w:snapToGrid w:val="0"/>
              </w:rPr>
            </w:pPr>
            <w:r w:rsidRPr="00C37E56">
              <w:rPr>
                <w:snapToGrid w:val="0"/>
              </w:rPr>
              <w:t>289-960-1</w:t>
            </w:r>
          </w:p>
        </w:tc>
        <w:tc>
          <w:tcPr>
            <w:tcW w:w="1709" w:type="dxa"/>
          </w:tcPr>
          <w:p w14:paraId="6EF30CEE" w14:textId="73155C5F" w:rsidR="00F16C58" w:rsidRPr="00C37E56" w:rsidRDefault="00F16C58" w:rsidP="00D73CB2">
            <w:pPr>
              <w:pStyle w:val="TableParagraph"/>
              <w:spacing w:before="79" w:line="217" w:lineRule="exact"/>
              <w:ind w:left="139"/>
              <w:rPr>
                <w:snapToGrid w:val="0"/>
              </w:rPr>
            </w:pPr>
            <w:r w:rsidRPr="00C37E56">
              <w:rPr>
                <w:snapToGrid w:val="0"/>
              </w:rPr>
              <w:t> </w:t>
            </w:r>
          </w:p>
        </w:tc>
        <w:tc>
          <w:tcPr>
            <w:tcW w:w="1700" w:type="dxa"/>
          </w:tcPr>
          <w:p w14:paraId="7D43FABF" w14:textId="15859862" w:rsidR="00F16C58" w:rsidRPr="00C37E56" w:rsidRDefault="00F16C58" w:rsidP="00D73CB2">
            <w:pPr>
              <w:pStyle w:val="TableParagraph"/>
              <w:tabs>
                <w:tab w:val="left" w:pos="542"/>
              </w:tabs>
              <w:spacing w:before="197"/>
              <w:ind w:left="108"/>
              <w:rPr>
                <w:snapToGrid w:val="0"/>
              </w:rPr>
            </w:pPr>
            <w:r w:rsidRPr="00C37E56">
              <w:rPr>
                <w:snapToGrid w:val="0"/>
              </w:rPr>
              <w:t> </w:t>
            </w:r>
          </w:p>
        </w:tc>
        <w:tc>
          <w:tcPr>
            <w:tcW w:w="2261" w:type="dxa"/>
          </w:tcPr>
          <w:p w14:paraId="4133A26C" w14:textId="77777777" w:rsidR="00F16C58" w:rsidRPr="00C37E56" w:rsidRDefault="00F16C58" w:rsidP="00D73CB2">
            <w:pPr>
              <w:rPr>
                <w:snapToGrid w:val="0"/>
              </w:rPr>
            </w:pPr>
            <w:r w:rsidRPr="00C37E56">
              <w:rPr>
                <w:snapToGrid w:val="0"/>
              </w:rPr>
              <w:t>Konsantrasyonunun</w:t>
            </w:r>
          </w:p>
          <w:p w14:paraId="74EAD343" w14:textId="77777777" w:rsidR="00F16C58" w:rsidRPr="00C37E56" w:rsidRDefault="00F16C58" w:rsidP="00D73CB2">
            <w:pPr>
              <w:rPr>
                <w:snapToGrid w:val="0"/>
              </w:rPr>
            </w:pPr>
            <w:r w:rsidRPr="00C37E56">
              <w:rPr>
                <w:snapToGrid w:val="0"/>
              </w:rPr>
              <w:t>—durulanmayan ürünlerde % 0,001</w:t>
            </w:r>
          </w:p>
          <w:p w14:paraId="6FB79CDC" w14:textId="77777777" w:rsidR="00F16C58" w:rsidRPr="00C37E56" w:rsidRDefault="00F16C58" w:rsidP="00D73CB2">
            <w:pPr>
              <w:rPr>
                <w:snapToGrid w:val="0"/>
              </w:rPr>
            </w:pPr>
            <w:r w:rsidRPr="00C37E56">
              <w:rPr>
                <w:snapToGrid w:val="0"/>
              </w:rPr>
              <w:t>—durulanan ürünlerde % 0,01 oranlarını aşması durumunda, bu maddenin varlığı, Kozmetik Ürünler Yönetmeliği Madde 22 (1)(g)’de</w:t>
            </w:r>
            <w:r>
              <w:rPr>
                <w:snapToGrid w:val="0"/>
              </w:rPr>
              <w:t xml:space="preserve"> </w:t>
            </w:r>
            <w:r w:rsidRPr="00C37E56">
              <w:rPr>
                <w:snapToGrid w:val="0"/>
              </w:rPr>
              <w:t xml:space="preserve">bahsi geçen, “ÜRÜN </w:t>
            </w:r>
            <w:r w:rsidRPr="00C37E56">
              <w:rPr>
                <w:snapToGrid w:val="0"/>
              </w:rPr>
              <w:lastRenderedPageBreak/>
              <w:t>BİLEŞENLERİ”</w:t>
            </w:r>
          </w:p>
          <w:p w14:paraId="33F76DFE" w14:textId="720996EF" w:rsidR="00F16C58" w:rsidRPr="00C37E56" w:rsidRDefault="00F16C58" w:rsidP="00D73CB2">
            <w:pPr>
              <w:rPr>
                <w:snapToGrid w:val="0"/>
              </w:rPr>
            </w:pPr>
            <w:r w:rsidRPr="00C37E56">
              <w:rPr>
                <w:snapToGrid w:val="0"/>
              </w:rPr>
              <w:t>listesinde ‘Jasmine Oil/Extract’ olarak belirtilmiş olmalıdır.</w:t>
            </w:r>
          </w:p>
        </w:tc>
        <w:tc>
          <w:tcPr>
            <w:tcW w:w="2693" w:type="dxa"/>
          </w:tcPr>
          <w:p w14:paraId="364385D0" w14:textId="77777777" w:rsidR="00F16C58" w:rsidRDefault="00F16C58" w:rsidP="00D73CB2">
            <w:pPr>
              <w:pStyle w:val="TableParagraph"/>
              <w:rPr>
                <w:sz w:val="18"/>
              </w:rPr>
            </w:pPr>
          </w:p>
        </w:tc>
      </w:tr>
      <w:tr w:rsidR="00F16C58" w14:paraId="52D16904" w14:textId="77777777" w:rsidTr="00D73CB2">
        <w:trPr>
          <w:trHeight w:val="685"/>
        </w:trPr>
        <w:tc>
          <w:tcPr>
            <w:tcW w:w="1416" w:type="dxa"/>
          </w:tcPr>
          <w:p w14:paraId="3D871FB2" w14:textId="6475F88E" w:rsidR="00F16C58" w:rsidRDefault="00F16C58" w:rsidP="00D73CB2">
            <w:pPr>
              <w:pStyle w:val="TableParagraph"/>
              <w:rPr>
                <w:sz w:val="18"/>
              </w:rPr>
            </w:pPr>
            <w:r>
              <w:rPr>
                <w:sz w:val="18"/>
              </w:rPr>
              <w:t>358</w:t>
            </w:r>
            <w:r w:rsidRPr="00F16C58">
              <w:rPr>
                <w:sz w:val="18"/>
              </w:rPr>
              <w:t xml:space="preserve"> </w:t>
            </w:r>
            <w:r w:rsidRPr="00F16C58">
              <w:rPr>
                <w:b/>
                <w:sz w:val="18"/>
              </w:rPr>
              <w:t>(Ek satır:RG-5/3/2024-32480)</w:t>
            </w:r>
          </w:p>
        </w:tc>
        <w:tc>
          <w:tcPr>
            <w:tcW w:w="1984" w:type="dxa"/>
          </w:tcPr>
          <w:p w14:paraId="03D7D0C6" w14:textId="1217DF3D" w:rsidR="00F16C58" w:rsidRDefault="00F16C58" w:rsidP="00D73CB2">
            <w:pPr>
              <w:rPr>
                <w:snapToGrid w:val="0"/>
              </w:rPr>
            </w:pPr>
            <w:r w:rsidRPr="00C37E56">
              <w:rPr>
                <w:snapToGrid w:val="0"/>
              </w:rPr>
              <w:t xml:space="preserve">Juniperus virginiana </w:t>
            </w:r>
            <w:r>
              <w:rPr>
                <w:snapToGrid w:val="0"/>
              </w:rPr>
              <w:t>yağ</w:t>
            </w:r>
            <w:hyperlink r:id="rId35" w:anchor="ntr*4-L_2023188EN.01000401-E0004" w:history="1">
              <w:r w:rsidRPr="00C72FDA">
                <w:rPr>
                  <w:rStyle w:val="Hyperlink"/>
                  <w:snapToGrid w:val="0"/>
                </w:rPr>
                <w:t> (40)</w:t>
              </w:r>
            </w:hyperlink>
          </w:p>
        </w:tc>
        <w:tc>
          <w:tcPr>
            <w:tcW w:w="1704" w:type="dxa"/>
          </w:tcPr>
          <w:p w14:paraId="0970FEFF" w14:textId="38DBD7CA" w:rsidR="00F16C58" w:rsidRPr="00C37E56" w:rsidRDefault="00F16C58" w:rsidP="00D73CB2">
            <w:pPr>
              <w:pStyle w:val="TableParagraph"/>
              <w:rPr>
                <w:snapToGrid w:val="0"/>
              </w:rPr>
            </w:pPr>
            <w:r w:rsidRPr="00C37E56">
              <w:rPr>
                <w:snapToGrid w:val="0"/>
              </w:rPr>
              <w:t>Juniperus Virginiana Oil; Juniperus Virginiana Wood Oil</w:t>
            </w:r>
          </w:p>
        </w:tc>
        <w:tc>
          <w:tcPr>
            <w:tcW w:w="993" w:type="dxa"/>
          </w:tcPr>
          <w:p w14:paraId="4EF31F8D" w14:textId="64F235CD" w:rsidR="00F16C58" w:rsidRPr="00C37E56" w:rsidRDefault="00F16C58" w:rsidP="00D73CB2">
            <w:pPr>
              <w:rPr>
                <w:snapToGrid w:val="0"/>
              </w:rPr>
            </w:pPr>
            <w:r w:rsidRPr="00C37E56">
              <w:rPr>
                <w:snapToGrid w:val="0"/>
              </w:rPr>
              <w:t>8000-27-9 / 85085-41-2</w:t>
            </w:r>
          </w:p>
        </w:tc>
        <w:tc>
          <w:tcPr>
            <w:tcW w:w="991" w:type="dxa"/>
          </w:tcPr>
          <w:p w14:paraId="3B06D602" w14:textId="77777777" w:rsidR="00F16C58" w:rsidRPr="00C37E56" w:rsidRDefault="00F16C58" w:rsidP="00D73CB2">
            <w:pPr>
              <w:ind w:firstLine="851"/>
              <w:rPr>
                <w:snapToGrid w:val="0"/>
              </w:rPr>
            </w:pPr>
            <w:r w:rsidRPr="00C37E56">
              <w:rPr>
                <w:snapToGrid w:val="0"/>
              </w:rPr>
              <w:t>-/</w:t>
            </w:r>
          </w:p>
          <w:p w14:paraId="600E56C9" w14:textId="104CF115" w:rsidR="00F16C58" w:rsidRPr="00C37E56" w:rsidRDefault="00F16C58" w:rsidP="00D73CB2">
            <w:pPr>
              <w:rPr>
                <w:snapToGrid w:val="0"/>
              </w:rPr>
            </w:pPr>
            <w:r w:rsidRPr="00C37E56">
              <w:rPr>
                <w:snapToGrid w:val="0"/>
              </w:rPr>
              <w:t>285-370-3</w:t>
            </w:r>
          </w:p>
        </w:tc>
        <w:tc>
          <w:tcPr>
            <w:tcW w:w="1709" w:type="dxa"/>
          </w:tcPr>
          <w:p w14:paraId="212452CF" w14:textId="72C96ABF" w:rsidR="00F16C58" w:rsidRPr="00C37E56" w:rsidRDefault="00F16C58" w:rsidP="00D73CB2">
            <w:pPr>
              <w:pStyle w:val="TableParagraph"/>
              <w:spacing w:before="79" w:line="217" w:lineRule="exact"/>
              <w:ind w:left="139"/>
              <w:rPr>
                <w:snapToGrid w:val="0"/>
              </w:rPr>
            </w:pPr>
            <w:r w:rsidRPr="00C37E56">
              <w:rPr>
                <w:snapToGrid w:val="0"/>
              </w:rPr>
              <w:t> </w:t>
            </w:r>
          </w:p>
        </w:tc>
        <w:tc>
          <w:tcPr>
            <w:tcW w:w="1700" w:type="dxa"/>
          </w:tcPr>
          <w:p w14:paraId="0989975C" w14:textId="34112377" w:rsidR="00F16C58" w:rsidRPr="00C37E56" w:rsidRDefault="00F16C58" w:rsidP="00D73CB2">
            <w:pPr>
              <w:pStyle w:val="TableParagraph"/>
              <w:tabs>
                <w:tab w:val="left" w:pos="542"/>
              </w:tabs>
              <w:spacing w:before="197"/>
              <w:ind w:left="108"/>
              <w:rPr>
                <w:snapToGrid w:val="0"/>
              </w:rPr>
            </w:pPr>
            <w:r w:rsidRPr="00C37E56">
              <w:rPr>
                <w:snapToGrid w:val="0"/>
              </w:rPr>
              <w:t> </w:t>
            </w:r>
          </w:p>
        </w:tc>
        <w:tc>
          <w:tcPr>
            <w:tcW w:w="2261" w:type="dxa"/>
          </w:tcPr>
          <w:p w14:paraId="108A4C4C" w14:textId="77777777" w:rsidR="00F16C58" w:rsidRPr="00C37E56" w:rsidRDefault="00F16C58" w:rsidP="00D73CB2">
            <w:pPr>
              <w:rPr>
                <w:snapToGrid w:val="0"/>
              </w:rPr>
            </w:pPr>
            <w:r w:rsidRPr="00C37E56">
              <w:rPr>
                <w:snapToGrid w:val="0"/>
              </w:rPr>
              <w:t>Konsantrasyonunun</w:t>
            </w:r>
          </w:p>
          <w:p w14:paraId="249DBEB3" w14:textId="77777777" w:rsidR="00F16C58" w:rsidRPr="00C37E56" w:rsidRDefault="00F16C58" w:rsidP="00D73CB2">
            <w:pPr>
              <w:rPr>
                <w:snapToGrid w:val="0"/>
              </w:rPr>
            </w:pPr>
            <w:r w:rsidRPr="00C37E56">
              <w:rPr>
                <w:snapToGrid w:val="0"/>
              </w:rPr>
              <w:t>—durulanmayan ürünlerde % 0,001</w:t>
            </w:r>
          </w:p>
          <w:p w14:paraId="7E8054D2" w14:textId="52A9B09E" w:rsidR="00F16C58" w:rsidRPr="00C37E56" w:rsidRDefault="00F16C58" w:rsidP="00D73CB2">
            <w:pPr>
              <w:rPr>
                <w:snapToGrid w:val="0"/>
              </w:rPr>
            </w:pPr>
            <w:r w:rsidRPr="00C37E56">
              <w:rPr>
                <w:snapToGrid w:val="0"/>
              </w:rPr>
              <w:t>—durulanan ürünlerde % 0,01 oranlarını aşması durumunda, bu maddenin varlığı, Kozmetik Ürünler Yönetmeliği Madde 22 (1)(g)’de</w:t>
            </w:r>
            <w:r>
              <w:rPr>
                <w:snapToGrid w:val="0"/>
              </w:rPr>
              <w:t xml:space="preserve"> </w:t>
            </w:r>
            <w:r w:rsidRPr="00C37E56">
              <w:rPr>
                <w:snapToGrid w:val="0"/>
              </w:rPr>
              <w:t>bahsi geçen, “ÜRÜN BİLEŞENLERİ”</w:t>
            </w:r>
            <w:r>
              <w:rPr>
                <w:snapToGrid w:val="0"/>
              </w:rPr>
              <w:t xml:space="preserve"> </w:t>
            </w:r>
            <w:r w:rsidRPr="00C37E56">
              <w:rPr>
                <w:snapToGrid w:val="0"/>
              </w:rPr>
              <w:t>listesinde ‘Juniperus Virginiana Oil’ olarak belirtilmiş olmalıdır.</w:t>
            </w:r>
          </w:p>
        </w:tc>
        <w:tc>
          <w:tcPr>
            <w:tcW w:w="2693" w:type="dxa"/>
          </w:tcPr>
          <w:p w14:paraId="1C430988" w14:textId="77777777" w:rsidR="00F16C58" w:rsidRDefault="00F16C58" w:rsidP="00D73CB2">
            <w:pPr>
              <w:pStyle w:val="TableParagraph"/>
              <w:rPr>
                <w:sz w:val="18"/>
              </w:rPr>
            </w:pPr>
          </w:p>
        </w:tc>
      </w:tr>
      <w:tr w:rsidR="00F16C58" w14:paraId="318E74AC" w14:textId="77777777" w:rsidTr="00D73CB2">
        <w:trPr>
          <w:trHeight w:val="685"/>
        </w:trPr>
        <w:tc>
          <w:tcPr>
            <w:tcW w:w="1416" w:type="dxa"/>
          </w:tcPr>
          <w:p w14:paraId="180D2B72" w14:textId="7AD3A70D" w:rsidR="00F16C58" w:rsidRDefault="00F16C58" w:rsidP="00D73CB2">
            <w:pPr>
              <w:pStyle w:val="TableParagraph"/>
              <w:rPr>
                <w:sz w:val="18"/>
              </w:rPr>
            </w:pPr>
            <w:r>
              <w:rPr>
                <w:sz w:val="18"/>
              </w:rPr>
              <w:t>359</w:t>
            </w:r>
            <w:r w:rsidRPr="00F16C58">
              <w:rPr>
                <w:sz w:val="18"/>
              </w:rPr>
              <w:t xml:space="preserve"> </w:t>
            </w:r>
            <w:r w:rsidRPr="00F16C58">
              <w:rPr>
                <w:b/>
                <w:sz w:val="18"/>
              </w:rPr>
              <w:t>(Ek satır:RG-5/3/2024-32480)</w:t>
            </w:r>
          </w:p>
        </w:tc>
        <w:tc>
          <w:tcPr>
            <w:tcW w:w="1984" w:type="dxa"/>
          </w:tcPr>
          <w:p w14:paraId="4C487407" w14:textId="25F1E3FF" w:rsidR="00F16C58" w:rsidRDefault="00F16C58" w:rsidP="00D73CB2">
            <w:pPr>
              <w:rPr>
                <w:snapToGrid w:val="0"/>
              </w:rPr>
            </w:pPr>
            <w:r w:rsidRPr="00C37E56">
              <w:rPr>
                <w:snapToGrid w:val="0"/>
              </w:rPr>
              <w:t xml:space="preserve">Laurus nobilis </w:t>
            </w:r>
            <w:r>
              <w:rPr>
                <w:snapToGrid w:val="0"/>
              </w:rPr>
              <w:t>yağı</w:t>
            </w:r>
            <w:hyperlink r:id="rId36" w:anchor="ntr*4-L_2023188EN.01000401-E0004" w:history="1">
              <w:r w:rsidRPr="00EF09D1">
                <w:rPr>
                  <w:rStyle w:val="Hyperlink"/>
                  <w:snapToGrid w:val="0"/>
                </w:rPr>
                <w:t> (40)</w:t>
              </w:r>
            </w:hyperlink>
            <w:r w:rsidRPr="00EF09D1">
              <w:rPr>
                <w:snapToGrid w:val="0"/>
              </w:rPr>
              <w:t> </w:t>
            </w:r>
            <w:hyperlink r:id="rId37" w:anchor="ntr*6-L_2023188EN.01000401-E0006" w:history="1">
              <w:r w:rsidRPr="00EF09D1">
                <w:rPr>
                  <w:rStyle w:val="Hyperlink"/>
                  <w:snapToGrid w:val="0"/>
                </w:rPr>
                <w:t> (42)</w:t>
              </w:r>
            </w:hyperlink>
          </w:p>
        </w:tc>
        <w:tc>
          <w:tcPr>
            <w:tcW w:w="1704" w:type="dxa"/>
          </w:tcPr>
          <w:p w14:paraId="1298128D" w14:textId="4BC46E69" w:rsidR="00F16C58" w:rsidRPr="00C37E56" w:rsidRDefault="00F16C58" w:rsidP="00D73CB2">
            <w:pPr>
              <w:pStyle w:val="TableParagraph"/>
              <w:rPr>
                <w:snapToGrid w:val="0"/>
              </w:rPr>
            </w:pPr>
            <w:r w:rsidRPr="00C37E56">
              <w:rPr>
                <w:snapToGrid w:val="0"/>
              </w:rPr>
              <w:t>Laurus Nobilis Leaf Oil</w:t>
            </w:r>
          </w:p>
        </w:tc>
        <w:tc>
          <w:tcPr>
            <w:tcW w:w="993" w:type="dxa"/>
          </w:tcPr>
          <w:p w14:paraId="49CCA040" w14:textId="77777777" w:rsidR="00F16C58" w:rsidRPr="00C37E56" w:rsidRDefault="00F16C58" w:rsidP="00D73CB2">
            <w:pPr>
              <w:rPr>
                <w:snapToGrid w:val="0"/>
              </w:rPr>
            </w:pPr>
            <w:r w:rsidRPr="00C37E56">
              <w:rPr>
                <w:snapToGrid w:val="0"/>
              </w:rPr>
              <w:t>8002-41-3/</w:t>
            </w:r>
          </w:p>
          <w:p w14:paraId="4A2CA133" w14:textId="77777777" w:rsidR="00F16C58" w:rsidRPr="00C37E56" w:rsidRDefault="00F16C58" w:rsidP="00D73CB2">
            <w:pPr>
              <w:rPr>
                <w:snapToGrid w:val="0"/>
              </w:rPr>
            </w:pPr>
            <w:r w:rsidRPr="00C37E56">
              <w:rPr>
                <w:snapToGrid w:val="0"/>
              </w:rPr>
              <w:t>8007-48-5/</w:t>
            </w:r>
          </w:p>
          <w:p w14:paraId="6F0C752D" w14:textId="2D30F539" w:rsidR="00F16C58" w:rsidRPr="00C37E56" w:rsidRDefault="00F16C58" w:rsidP="00D73CB2">
            <w:pPr>
              <w:rPr>
                <w:snapToGrid w:val="0"/>
              </w:rPr>
            </w:pPr>
            <w:r w:rsidRPr="00C37E56">
              <w:rPr>
                <w:snapToGrid w:val="0"/>
              </w:rPr>
              <w:t>84603-73-6</w:t>
            </w:r>
          </w:p>
        </w:tc>
        <w:tc>
          <w:tcPr>
            <w:tcW w:w="991" w:type="dxa"/>
          </w:tcPr>
          <w:p w14:paraId="4A3C616D" w14:textId="77777777" w:rsidR="00F16C58" w:rsidRPr="00C37E56" w:rsidRDefault="00F16C58" w:rsidP="00D73CB2">
            <w:pPr>
              <w:rPr>
                <w:snapToGrid w:val="0"/>
              </w:rPr>
            </w:pPr>
            <w:r w:rsidRPr="00C37E56">
              <w:rPr>
                <w:snapToGrid w:val="0"/>
              </w:rPr>
              <w:t>-/</w:t>
            </w:r>
          </w:p>
          <w:p w14:paraId="097264A6" w14:textId="77777777" w:rsidR="00F16C58" w:rsidRPr="00C37E56" w:rsidRDefault="00F16C58" w:rsidP="00D73CB2">
            <w:pPr>
              <w:rPr>
                <w:snapToGrid w:val="0"/>
              </w:rPr>
            </w:pPr>
            <w:r w:rsidRPr="00C37E56">
              <w:rPr>
                <w:snapToGrid w:val="0"/>
              </w:rPr>
              <w:t>-/</w:t>
            </w:r>
          </w:p>
          <w:p w14:paraId="4BF823E7" w14:textId="048BE3D0" w:rsidR="00F16C58" w:rsidRPr="00C37E56" w:rsidRDefault="00F16C58" w:rsidP="00D73CB2">
            <w:pPr>
              <w:rPr>
                <w:snapToGrid w:val="0"/>
              </w:rPr>
            </w:pPr>
            <w:r w:rsidRPr="00C37E56">
              <w:rPr>
                <w:snapToGrid w:val="0"/>
              </w:rPr>
              <w:t>283-272-5</w:t>
            </w:r>
          </w:p>
        </w:tc>
        <w:tc>
          <w:tcPr>
            <w:tcW w:w="1709" w:type="dxa"/>
          </w:tcPr>
          <w:p w14:paraId="098625C5" w14:textId="05AF5C30" w:rsidR="00F16C58" w:rsidRPr="00C37E56" w:rsidRDefault="00F16C58" w:rsidP="00D73CB2">
            <w:pPr>
              <w:pStyle w:val="TableParagraph"/>
              <w:spacing w:before="79" w:line="217" w:lineRule="exact"/>
              <w:ind w:left="139"/>
              <w:rPr>
                <w:snapToGrid w:val="0"/>
              </w:rPr>
            </w:pPr>
            <w:r w:rsidRPr="00C37E56">
              <w:rPr>
                <w:snapToGrid w:val="0"/>
              </w:rPr>
              <w:t> </w:t>
            </w:r>
          </w:p>
        </w:tc>
        <w:tc>
          <w:tcPr>
            <w:tcW w:w="1700" w:type="dxa"/>
          </w:tcPr>
          <w:p w14:paraId="7A63A9AA" w14:textId="337044B3" w:rsidR="00F16C58" w:rsidRPr="00C37E56" w:rsidRDefault="00F16C58" w:rsidP="00D73CB2">
            <w:pPr>
              <w:pStyle w:val="TableParagraph"/>
              <w:tabs>
                <w:tab w:val="left" w:pos="542"/>
              </w:tabs>
              <w:spacing w:before="197"/>
              <w:ind w:left="108"/>
              <w:rPr>
                <w:snapToGrid w:val="0"/>
              </w:rPr>
            </w:pPr>
            <w:r w:rsidRPr="00C37E56">
              <w:rPr>
                <w:snapToGrid w:val="0"/>
              </w:rPr>
              <w:t> </w:t>
            </w:r>
          </w:p>
        </w:tc>
        <w:tc>
          <w:tcPr>
            <w:tcW w:w="2261" w:type="dxa"/>
          </w:tcPr>
          <w:p w14:paraId="750867C2" w14:textId="77777777" w:rsidR="00F16C58" w:rsidRPr="00C37E56" w:rsidRDefault="00F16C58" w:rsidP="00D73CB2">
            <w:pPr>
              <w:rPr>
                <w:snapToGrid w:val="0"/>
              </w:rPr>
            </w:pPr>
            <w:r w:rsidRPr="00C37E56">
              <w:rPr>
                <w:snapToGrid w:val="0"/>
              </w:rPr>
              <w:t>Konsantrasyonunun</w:t>
            </w:r>
          </w:p>
          <w:p w14:paraId="5E816A6C" w14:textId="77777777" w:rsidR="00F16C58" w:rsidRDefault="00F16C58" w:rsidP="00D73CB2">
            <w:pPr>
              <w:widowControl/>
              <w:numPr>
                <w:ilvl w:val="0"/>
                <w:numId w:val="188"/>
              </w:numPr>
              <w:autoSpaceDE/>
              <w:autoSpaceDN/>
              <w:ind w:firstLine="0"/>
              <w:rPr>
                <w:snapToGrid w:val="0"/>
              </w:rPr>
            </w:pPr>
            <w:r w:rsidRPr="00830BC0">
              <w:rPr>
                <w:snapToGrid w:val="0"/>
              </w:rPr>
              <w:t>durulanmayan ürünlerde % 0,001</w:t>
            </w:r>
          </w:p>
          <w:p w14:paraId="25DC8F45" w14:textId="77777777" w:rsidR="00F16C58" w:rsidRPr="00830BC0" w:rsidRDefault="00F16C58" w:rsidP="00D73CB2">
            <w:pPr>
              <w:widowControl/>
              <w:numPr>
                <w:ilvl w:val="0"/>
                <w:numId w:val="188"/>
              </w:numPr>
              <w:autoSpaceDE/>
              <w:autoSpaceDN/>
              <w:ind w:firstLine="0"/>
              <w:rPr>
                <w:snapToGrid w:val="0"/>
              </w:rPr>
            </w:pPr>
            <w:r w:rsidRPr="00830BC0">
              <w:rPr>
                <w:snapToGrid w:val="0"/>
              </w:rPr>
              <w:t>durulanan ürünlerde % 0,01 oranlarını aşması durumunda, bu maddenin varlığı, Kozmetik Ürünler Yönetmeliği Madde 22 (1)(g)’de bahsi geçen, “ÜRÜN BİLEŞENLERİ”</w:t>
            </w:r>
          </w:p>
          <w:p w14:paraId="5C70DA50" w14:textId="19712256" w:rsidR="00F16C58" w:rsidRPr="00C37E56" w:rsidRDefault="00F16C58" w:rsidP="00D73CB2">
            <w:pPr>
              <w:rPr>
                <w:snapToGrid w:val="0"/>
              </w:rPr>
            </w:pPr>
            <w:r w:rsidRPr="00C37E56">
              <w:rPr>
                <w:snapToGrid w:val="0"/>
              </w:rPr>
              <w:t>listesinde belirtilmiş olmalıdır.</w:t>
            </w:r>
          </w:p>
        </w:tc>
        <w:tc>
          <w:tcPr>
            <w:tcW w:w="2693" w:type="dxa"/>
          </w:tcPr>
          <w:p w14:paraId="70741D21" w14:textId="77777777" w:rsidR="00F16C58" w:rsidRDefault="00F16C58" w:rsidP="00D73CB2">
            <w:pPr>
              <w:pStyle w:val="TableParagraph"/>
              <w:rPr>
                <w:sz w:val="18"/>
              </w:rPr>
            </w:pPr>
          </w:p>
        </w:tc>
      </w:tr>
      <w:tr w:rsidR="00F16C58" w14:paraId="016BA38F" w14:textId="77777777" w:rsidTr="00D73CB2">
        <w:trPr>
          <w:trHeight w:val="460"/>
        </w:trPr>
        <w:tc>
          <w:tcPr>
            <w:tcW w:w="1416" w:type="dxa"/>
            <w:vMerge w:val="restart"/>
          </w:tcPr>
          <w:p w14:paraId="25A9BE07" w14:textId="3F903066" w:rsidR="00F16C58" w:rsidRDefault="00F16C58" w:rsidP="00D73CB2">
            <w:pPr>
              <w:pStyle w:val="TableParagraph"/>
              <w:rPr>
                <w:sz w:val="18"/>
              </w:rPr>
            </w:pPr>
            <w:r>
              <w:rPr>
                <w:sz w:val="18"/>
              </w:rPr>
              <w:t>360</w:t>
            </w:r>
            <w:r w:rsidRPr="00F16C58">
              <w:rPr>
                <w:sz w:val="18"/>
              </w:rPr>
              <w:t xml:space="preserve"> </w:t>
            </w:r>
            <w:r w:rsidRPr="00F16C58">
              <w:rPr>
                <w:b/>
                <w:sz w:val="18"/>
              </w:rPr>
              <w:t>(Ek satır:RG-5/3/2024-32480)</w:t>
            </w:r>
          </w:p>
        </w:tc>
        <w:tc>
          <w:tcPr>
            <w:tcW w:w="1984" w:type="dxa"/>
            <w:tcBorders>
              <w:bottom w:val="single" w:sz="4" w:space="0" w:color="auto"/>
            </w:tcBorders>
          </w:tcPr>
          <w:p w14:paraId="7BEBCDA8" w14:textId="4BF32812" w:rsidR="00F16C58" w:rsidRDefault="00F16C58" w:rsidP="00D73CB2">
            <w:pPr>
              <w:rPr>
                <w:snapToGrid w:val="0"/>
              </w:rPr>
            </w:pPr>
            <w:r w:rsidRPr="00C37E56">
              <w:rPr>
                <w:snapToGrid w:val="0"/>
              </w:rPr>
              <w:t>Lavandula h</w:t>
            </w:r>
            <w:r>
              <w:rPr>
                <w:snapToGrid w:val="0"/>
              </w:rPr>
              <w:t>ibrida yağ</w:t>
            </w:r>
            <w:r w:rsidRPr="00C37E56">
              <w:rPr>
                <w:snapToGrid w:val="0"/>
              </w:rPr>
              <w:t>/e</w:t>
            </w:r>
            <w:r>
              <w:rPr>
                <w:snapToGrid w:val="0"/>
              </w:rPr>
              <w:t>kstresi</w:t>
            </w:r>
            <w:r w:rsidRPr="00C37E56">
              <w:rPr>
                <w:snapToGrid w:val="0"/>
              </w:rPr>
              <w:t>;</w:t>
            </w:r>
          </w:p>
        </w:tc>
        <w:tc>
          <w:tcPr>
            <w:tcW w:w="1704" w:type="dxa"/>
            <w:tcBorders>
              <w:bottom w:val="single" w:sz="4" w:space="0" w:color="auto"/>
            </w:tcBorders>
          </w:tcPr>
          <w:p w14:paraId="4A550E29" w14:textId="77777777" w:rsidR="00F16C58" w:rsidRPr="00C37E56" w:rsidRDefault="00F16C58" w:rsidP="00D73CB2">
            <w:pPr>
              <w:rPr>
                <w:snapToGrid w:val="0"/>
              </w:rPr>
            </w:pPr>
            <w:r w:rsidRPr="00C37E56">
              <w:rPr>
                <w:snapToGrid w:val="0"/>
              </w:rPr>
              <w:t>Lavandula Hybrida Oil;</w:t>
            </w:r>
          </w:p>
          <w:p w14:paraId="3C0D09A5" w14:textId="77777777" w:rsidR="00F16C58" w:rsidRPr="00C37E56" w:rsidRDefault="00F16C58" w:rsidP="00D73CB2">
            <w:pPr>
              <w:rPr>
                <w:snapToGrid w:val="0"/>
              </w:rPr>
            </w:pPr>
            <w:r w:rsidRPr="00C37E56">
              <w:rPr>
                <w:snapToGrid w:val="0"/>
              </w:rPr>
              <w:t xml:space="preserve">Lavandula </w:t>
            </w:r>
            <w:r w:rsidRPr="00C37E56">
              <w:rPr>
                <w:snapToGrid w:val="0"/>
              </w:rPr>
              <w:lastRenderedPageBreak/>
              <w:t>Hybrida Extract;</w:t>
            </w:r>
          </w:p>
          <w:p w14:paraId="203DB24D" w14:textId="5B37D51C" w:rsidR="00F16C58" w:rsidRPr="00C37E56" w:rsidRDefault="00F16C58" w:rsidP="00D73CB2">
            <w:pPr>
              <w:pStyle w:val="TableParagraph"/>
              <w:rPr>
                <w:snapToGrid w:val="0"/>
              </w:rPr>
            </w:pPr>
            <w:r w:rsidRPr="00C37E56">
              <w:rPr>
                <w:snapToGrid w:val="0"/>
              </w:rPr>
              <w:t>Lavandula Hybrida Flower Extract;</w:t>
            </w:r>
          </w:p>
        </w:tc>
        <w:tc>
          <w:tcPr>
            <w:tcW w:w="993" w:type="dxa"/>
            <w:tcBorders>
              <w:bottom w:val="single" w:sz="4" w:space="0" w:color="auto"/>
            </w:tcBorders>
          </w:tcPr>
          <w:p w14:paraId="07F768AB" w14:textId="77777777" w:rsidR="00F16C58" w:rsidRPr="00C37E56" w:rsidRDefault="00F16C58" w:rsidP="00D73CB2">
            <w:pPr>
              <w:rPr>
                <w:snapToGrid w:val="0"/>
              </w:rPr>
            </w:pPr>
            <w:r w:rsidRPr="00C37E56">
              <w:rPr>
                <w:snapToGrid w:val="0"/>
              </w:rPr>
              <w:lastRenderedPageBreak/>
              <w:t>91722-69-9/</w:t>
            </w:r>
          </w:p>
          <w:p w14:paraId="39772543" w14:textId="77777777" w:rsidR="00F16C58" w:rsidRPr="00C37E56" w:rsidRDefault="00F16C58" w:rsidP="00D73CB2">
            <w:pPr>
              <w:rPr>
                <w:snapToGrid w:val="0"/>
              </w:rPr>
            </w:pPr>
            <w:r w:rsidRPr="00C37E56">
              <w:rPr>
                <w:snapToGrid w:val="0"/>
              </w:rPr>
              <w:t>8022-15-9/</w:t>
            </w:r>
          </w:p>
          <w:p w14:paraId="2ADD5D93" w14:textId="77777777" w:rsidR="00F16C58" w:rsidRPr="00C37E56" w:rsidRDefault="00F16C58" w:rsidP="00D73CB2">
            <w:pPr>
              <w:rPr>
                <w:snapToGrid w:val="0"/>
              </w:rPr>
            </w:pPr>
            <w:r w:rsidRPr="00C37E56">
              <w:rPr>
                <w:snapToGrid w:val="0"/>
              </w:rPr>
              <w:lastRenderedPageBreak/>
              <w:t>93455-96-0/</w:t>
            </w:r>
          </w:p>
          <w:p w14:paraId="095B88E7" w14:textId="77777777" w:rsidR="00F16C58" w:rsidRPr="00C37E56" w:rsidRDefault="00F16C58" w:rsidP="00D73CB2">
            <w:pPr>
              <w:rPr>
                <w:snapToGrid w:val="0"/>
              </w:rPr>
            </w:pPr>
            <w:r w:rsidRPr="00C37E56">
              <w:rPr>
                <w:snapToGrid w:val="0"/>
              </w:rPr>
              <w:t>93455-97-1/</w:t>
            </w:r>
          </w:p>
          <w:p w14:paraId="79EDE8A5" w14:textId="179FB7C0" w:rsidR="00F16C58" w:rsidRPr="00C37E56" w:rsidRDefault="00F16C58" w:rsidP="00D73CB2">
            <w:pPr>
              <w:rPr>
                <w:snapToGrid w:val="0"/>
              </w:rPr>
            </w:pPr>
            <w:r w:rsidRPr="00C37E56">
              <w:rPr>
                <w:snapToGrid w:val="0"/>
              </w:rPr>
              <w:t>92623-76-2</w:t>
            </w:r>
          </w:p>
        </w:tc>
        <w:tc>
          <w:tcPr>
            <w:tcW w:w="991" w:type="dxa"/>
            <w:tcBorders>
              <w:bottom w:val="single" w:sz="4" w:space="0" w:color="auto"/>
            </w:tcBorders>
          </w:tcPr>
          <w:p w14:paraId="6558EC35" w14:textId="77777777" w:rsidR="00F16C58" w:rsidRPr="00C37E56" w:rsidRDefault="00F16C58" w:rsidP="00D73CB2">
            <w:pPr>
              <w:rPr>
                <w:snapToGrid w:val="0"/>
              </w:rPr>
            </w:pPr>
            <w:r w:rsidRPr="00C37E56">
              <w:rPr>
                <w:snapToGrid w:val="0"/>
              </w:rPr>
              <w:lastRenderedPageBreak/>
              <w:t>294-470-6/</w:t>
            </w:r>
          </w:p>
          <w:p w14:paraId="1F6A9495" w14:textId="77777777" w:rsidR="00F16C58" w:rsidRPr="00C37E56" w:rsidRDefault="00F16C58" w:rsidP="00D73CB2">
            <w:pPr>
              <w:rPr>
                <w:snapToGrid w:val="0"/>
              </w:rPr>
            </w:pPr>
            <w:r w:rsidRPr="00C37E56">
              <w:rPr>
                <w:snapToGrid w:val="0"/>
              </w:rPr>
              <w:t>-/</w:t>
            </w:r>
          </w:p>
          <w:p w14:paraId="56D2DE1C" w14:textId="77777777" w:rsidR="00F16C58" w:rsidRPr="00C37E56" w:rsidRDefault="00F16C58" w:rsidP="00D73CB2">
            <w:pPr>
              <w:rPr>
                <w:snapToGrid w:val="0"/>
              </w:rPr>
            </w:pPr>
            <w:r w:rsidRPr="00C37E56">
              <w:rPr>
                <w:snapToGrid w:val="0"/>
              </w:rPr>
              <w:t>-/</w:t>
            </w:r>
          </w:p>
          <w:p w14:paraId="729FCB09" w14:textId="77777777" w:rsidR="00F16C58" w:rsidRPr="00C37E56" w:rsidRDefault="00F16C58" w:rsidP="00D73CB2">
            <w:pPr>
              <w:rPr>
                <w:snapToGrid w:val="0"/>
              </w:rPr>
            </w:pPr>
            <w:r w:rsidRPr="00C37E56">
              <w:rPr>
                <w:snapToGrid w:val="0"/>
              </w:rPr>
              <w:lastRenderedPageBreak/>
              <w:t>-/</w:t>
            </w:r>
          </w:p>
          <w:p w14:paraId="3702F661" w14:textId="773D0390" w:rsidR="00F16C58" w:rsidRPr="00C37E56" w:rsidRDefault="00F16C58" w:rsidP="00D73CB2">
            <w:pPr>
              <w:rPr>
                <w:snapToGrid w:val="0"/>
              </w:rPr>
            </w:pPr>
            <w:r w:rsidRPr="00C37E56">
              <w:rPr>
                <w:snapToGrid w:val="0"/>
              </w:rPr>
              <w:t>296-408-3</w:t>
            </w:r>
          </w:p>
        </w:tc>
        <w:tc>
          <w:tcPr>
            <w:tcW w:w="1709" w:type="dxa"/>
            <w:vMerge w:val="restart"/>
          </w:tcPr>
          <w:p w14:paraId="07B2CB92" w14:textId="77777777" w:rsidR="00F16C58" w:rsidRPr="00C37E56" w:rsidRDefault="00F16C58" w:rsidP="00D73CB2">
            <w:pPr>
              <w:pStyle w:val="TableParagraph"/>
              <w:spacing w:before="79" w:line="217" w:lineRule="exact"/>
              <w:ind w:left="139"/>
              <w:rPr>
                <w:snapToGrid w:val="0"/>
              </w:rPr>
            </w:pPr>
          </w:p>
        </w:tc>
        <w:tc>
          <w:tcPr>
            <w:tcW w:w="1700" w:type="dxa"/>
            <w:vMerge w:val="restart"/>
          </w:tcPr>
          <w:p w14:paraId="71385BD4" w14:textId="77777777" w:rsidR="00F16C58" w:rsidRPr="00C37E56" w:rsidRDefault="00F16C58" w:rsidP="00D73CB2">
            <w:pPr>
              <w:pStyle w:val="TableParagraph"/>
              <w:tabs>
                <w:tab w:val="left" w:pos="542"/>
              </w:tabs>
              <w:spacing w:before="197"/>
              <w:ind w:left="108"/>
              <w:rPr>
                <w:snapToGrid w:val="0"/>
              </w:rPr>
            </w:pPr>
          </w:p>
        </w:tc>
        <w:tc>
          <w:tcPr>
            <w:tcW w:w="2261" w:type="dxa"/>
            <w:vMerge w:val="restart"/>
          </w:tcPr>
          <w:p w14:paraId="1EC38D3B" w14:textId="77777777" w:rsidR="00D73CB2" w:rsidRPr="00C37E56" w:rsidRDefault="00D73CB2" w:rsidP="00D73CB2">
            <w:pPr>
              <w:rPr>
                <w:snapToGrid w:val="0"/>
              </w:rPr>
            </w:pPr>
            <w:r w:rsidRPr="00C37E56">
              <w:rPr>
                <w:snapToGrid w:val="0"/>
              </w:rPr>
              <w:t>Konsantrasyonunun</w:t>
            </w:r>
          </w:p>
          <w:p w14:paraId="4F0DD85E" w14:textId="77777777" w:rsidR="00D73CB2" w:rsidRDefault="00D73CB2" w:rsidP="00D73CB2">
            <w:pPr>
              <w:widowControl/>
              <w:numPr>
                <w:ilvl w:val="0"/>
                <w:numId w:val="188"/>
              </w:numPr>
              <w:autoSpaceDE/>
              <w:autoSpaceDN/>
              <w:ind w:firstLine="0"/>
              <w:rPr>
                <w:snapToGrid w:val="0"/>
              </w:rPr>
            </w:pPr>
            <w:r w:rsidRPr="00830BC0">
              <w:rPr>
                <w:snapToGrid w:val="0"/>
              </w:rPr>
              <w:t>durulanmayan ürünlerde % 0,001</w:t>
            </w:r>
          </w:p>
          <w:p w14:paraId="61326703" w14:textId="77777777" w:rsidR="00D73CB2" w:rsidRPr="00830BC0" w:rsidRDefault="00D73CB2" w:rsidP="00D73CB2">
            <w:pPr>
              <w:widowControl/>
              <w:numPr>
                <w:ilvl w:val="0"/>
                <w:numId w:val="188"/>
              </w:numPr>
              <w:autoSpaceDE/>
              <w:autoSpaceDN/>
              <w:ind w:firstLine="0"/>
              <w:rPr>
                <w:snapToGrid w:val="0"/>
              </w:rPr>
            </w:pPr>
            <w:r w:rsidRPr="00830BC0">
              <w:rPr>
                <w:snapToGrid w:val="0"/>
              </w:rPr>
              <w:lastRenderedPageBreak/>
              <w:t>durulanan ürünlerde % 0,01 oranlarını aşması durumunda, bu maddenin varlığı, Kozmetik Ürünler Yönetmeliği Madde 22 (1)(g)’de bahsi geçen, “ÜRÜN BİLEŞENLERİ”</w:t>
            </w:r>
          </w:p>
          <w:p w14:paraId="65A6C843" w14:textId="77777777" w:rsidR="00D73CB2" w:rsidRPr="00C37E56" w:rsidRDefault="00D73CB2" w:rsidP="00D73CB2">
            <w:pPr>
              <w:rPr>
                <w:snapToGrid w:val="0"/>
              </w:rPr>
            </w:pPr>
            <w:r w:rsidRPr="00C37E56">
              <w:rPr>
                <w:snapToGrid w:val="0"/>
              </w:rPr>
              <w:t>listesinde ‘Lavandula Oil/ Extract’ olarak belirtilmiş olmalıdır.</w:t>
            </w:r>
          </w:p>
          <w:p w14:paraId="1A27D246" w14:textId="77777777" w:rsidR="00F16C58" w:rsidRPr="00C37E56" w:rsidRDefault="00F16C58" w:rsidP="00D73CB2">
            <w:pPr>
              <w:rPr>
                <w:snapToGrid w:val="0"/>
              </w:rPr>
            </w:pPr>
          </w:p>
        </w:tc>
        <w:tc>
          <w:tcPr>
            <w:tcW w:w="2693" w:type="dxa"/>
            <w:vMerge w:val="restart"/>
          </w:tcPr>
          <w:p w14:paraId="04BA7D75" w14:textId="77777777" w:rsidR="00F16C58" w:rsidRDefault="00F16C58" w:rsidP="00D73CB2">
            <w:pPr>
              <w:pStyle w:val="TableParagraph"/>
              <w:rPr>
                <w:sz w:val="18"/>
              </w:rPr>
            </w:pPr>
          </w:p>
        </w:tc>
      </w:tr>
      <w:tr w:rsidR="00F16C58" w14:paraId="41EC96EA" w14:textId="77777777" w:rsidTr="00D73CB2">
        <w:trPr>
          <w:trHeight w:val="219"/>
        </w:trPr>
        <w:tc>
          <w:tcPr>
            <w:tcW w:w="1416" w:type="dxa"/>
            <w:vMerge/>
          </w:tcPr>
          <w:p w14:paraId="31316F6D" w14:textId="77777777" w:rsidR="00F16C58" w:rsidRDefault="00F16C58" w:rsidP="00D73CB2">
            <w:pPr>
              <w:pStyle w:val="TableParagraph"/>
              <w:rPr>
                <w:sz w:val="18"/>
              </w:rPr>
            </w:pPr>
          </w:p>
        </w:tc>
        <w:tc>
          <w:tcPr>
            <w:tcW w:w="1984" w:type="dxa"/>
            <w:tcBorders>
              <w:top w:val="single" w:sz="4" w:space="0" w:color="auto"/>
            </w:tcBorders>
          </w:tcPr>
          <w:p w14:paraId="508C72DA" w14:textId="7ABEAFB5" w:rsidR="00F16C58" w:rsidRDefault="00F16C58" w:rsidP="00D73CB2">
            <w:pPr>
              <w:rPr>
                <w:snapToGrid w:val="0"/>
              </w:rPr>
            </w:pPr>
            <w:r w:rsidRPr="00C37E56">
              <w:rPr>
                <w:snapToGrid w:val="0"/>
              </w:rPr>
              <w:t xml:space="preserve">Lavandula intermedia </w:t>
            </w:r>
            <w:r w:rsidRPr="00EF09D1">
              <w:rPr>
                <w:snapToGrid w:val="0"/>
              </w:rPr>
              <w:t>yağ/ekstresi</w:t>
            </w:r>
            <w:r w:rsidRPr="00C37E56">
              <w:rPr>
                <w:snapToGrid w:val="0"/>
              </w:rPr>
              <w:t>;</w:t>
            </w:r>
          </w:p>
        </w:tc>
        <w:tc>
          <w:tcPr>
            <w:tcW w:w="1704" w:type="dxa"/>
            <w:tcBorders>
              <w:top w:val="single" w:sz="4" w:space="0" w:color="auto"/>
            </w:tcBorders>
          </w:tcPr>
          <w:p w14:paraId="371EEF43" w14:textId="0067B176" w:rsidR="00F16C58" w:rsidRPr="00C37E56" w:rsidRDefault="00F16C58" w:rsidP="00D73CB2">
            <w:pPr>
              <w:pStyle w:val="TableParagraph"/>
              <w:rPr>
                <w:snapToGrid w:val="0"/>
              </w:rPr>
            </w:pPr>
            <w:r w:rsidRPr="00C37E56">
              <w:rPr>
                <w:snapToGrid w:val="0"/>
              </w:rPr>
              <w:t>Lavandula Intermedia Flower/Leaf/Stem Extract; Lavandula Intermedia Flower/Leaf/Stem Oil; Lavandula Intermedia Oil</w:t>
            </w:r>
          </w:p>
        </w:tc>
        <w:tc>
          <w:tcPr>
            <w:tcW w:w="993" w:type="dxa"/>
            <w:tcBorders>
              <w:top w:val="single" w:sz="4" w:space="0" w:color="auto"/>
            </w:tcBorders>
          </w:tcPr>
          <w:p w14:paraId="250FB557" w14:textId="77777777" w:rsidR="00F16C58" w:rsidRPr="00C37E56" w:rsidRDefault="00F16C58" w:rsidP="00D73CB2">
            <w:pPr>
              <w:rPr>
                <w:snapToGrid w:val="0"/>
              </w:rPr>
            </w:pPr>
            <w:r w:rsidRPr="00C37E56">
              <w:rPr>
                <w:snapToGrid w:val="0"/>
              </w:rPr>
              <w:t>84776-65-8/</w:t>
            </w:r>
          </w:p>
          <w:p w14:paraId="66AC8A4B" w14:textId="77777777" w:rsidR="00F16C58" w:rsidRPr="00C37E56" w:rsidRDefault="00F16C58" w:rsidP="00D73CB2">
            <w:pPr>
              <w:rPr>
                <w:snapToGrid w:val="0"/>
              </w:rPr>
            </w:pPr>
            <w:r w:rsidRPr="00C37E56">
              <w:rPr>
                <w:snapToGrid w:val="0"/>
              </w:rPr>
              <w:t>8000-28-0/</w:t>
            </w:r>
          </w:p>
          <w:p w14:paraId="38CD9D8E" w14:textId="0442569C" w:rsidR="00F16C58" w:rsidRPr="00C37E56" w:rsidRDefault="00F16C58" w:rsidP="00D73CB2">
            <w:pPr>
              <w:rPr>
                <w:snapToGrid w:val="0"/>
              </w:rPr>
            </w:pPr>
            <w:r w:rsidRPr="00C37E56">
              <w:rPr>
                <w:snapToGrid w:val="0"/>
              </w:rPr>
              <w:t>90063-37-9</w:t>
            </w:r>
          </w:p>
        </w:tc>
        <w:tc>
          <w:tcPr>
            <w:tcW w:w="991" w:type="dxa"/>
            <w:tcBorders>
              <w:top w:val="single" w:sz="4" w:space="0" w:color="auto"/>
            </w:tcBorders>
          </w:tcPr>
          <w:p w14:paraId="00015FB7" w14:textId="77777777" w:rsidR="00F16C58" w:rsidRPr="00C37E56" w:rsidRDefault="00F16C58" w:rsidP="00D73CB2">
            <w:pPr>
              <w:rPr>
                <w:snapToGrid w:val="0"/>
              </w:rPr>
            </w:pPr>
            <w:r w:rsidRPr="00C37E56">
              <w:rPr>
                <w:snapToGrid w:val="0"/>
              </w:rPr>
              <w:t>283-994-0/</w:t>
            </w:r>
          </w:p>
          <w:p w14:paraId="4FC19611" w14:textId="77777777" w:rsidR="00F16C58" w:rsidRPr="00C37E56" w:rsidRDefault="00F16C58" w:rsidP="00D73CB2">
            <w:pPr>
              <w:rPr>
                <w:snapToGrid w:val="0"/>
              </w:rPr>
            </w:pPr>
            <w:r w:rsidRPr="00C37E56">
              <w:rPr>
                <w:snapToGrid w:val="0"/>
              </w:rPr>
              <w:t>-/</w:t>
            </w:r>
          </w:p>
          <w:p w14:paraId="43221D9D" w14:textId="50A6F8EC" w:rsidR="00F16C58" w:rsidRPr="00C37E56" w:rsidRDefault="00F16C58" w:rsidP="00D73CB2">
            <w:pPr>
              <w:rPr>
                <w:snapToGrid w:val="0"/>
              </w:rPr>
            </w:pPr>
            <w:r w:rsidRPr="00C37E56">
              <w:rPr>
                <w:snapToGrid w:val="0"/>
              </w:rPr>
              <w:t>289-995-2</w:t>
            </w:r>
          </w:p>
        </w:tc>
        <w:tc>
          <w:tcPr>
            <w:tcW w:w="1709" w:type="dxa"/>
            <w:vMerge/>
          </w:tcPr>
          <w:p w14:paraId="0ED6DF63" w14:textId="77777777" w:rsidR="00F16C58" w:rsidRPr="00C37E56" w:rsidRDefault="00F16C58" w:rsidP="00D73CB2">
            <w:pPr>
              <w:pStyle w:val="TableParagraph"/>
              <w:spacing w:before="79" w:line="217" w:lineRule="exact"/>
              <w:ind w:left="139"/>
              <w:rPr>
                <w:snapToGrid w:val="0"/>
              </w:rPr>
            </w:pPr>
          </w:p>
        </w:tc>
        <w:tc>
          <w:tcPr>
            <w:tcW w:w="1700" w:type="dxa"/>
            <w:vMerge/>
          </w:tcPr>
          <w:p w14:paraId="64449A27" w14:textId="77777777" w:rsidR="00F16C58" w:rsidRPr="00C37E56" w:rsidRDefault="00F16C58" w:rsidP="00D73CB2">
            <w:pPr>
              <w:pStyle w:val="TableParagraph"/>
              <w:tabs>
                <w:tab w:val="left" w:pos="542"/>
              </w:tabs>
              <w:spacing w:before="197"/>
              <w:ind w:left="108"/>
              <w:rPr>
                <w:snapToGrid w:val="0"/>
              </w:rPr>
            </w:pPr>
          </w:p>
        </w:tc>
        <w:tc>
          <w:tcPr>
            <w:tcW w:w="2261" w:type="dxa"/>
            <w:vMerge/>
          </w:tcPr>
          <w:p w14:paraId="36DAA50F" w14:textId="77777777" w:rsidR="00F16C58" w:rsidRPr="00C37E56" w:rsidRDefault="00F16C58" w:rsidP="00D73CB2">
            <w:pPr>
              <w:rPr>
                <w:snapToGrid w:val="0"/>
              </w:rPr>
            </w:pPr>
          </w:p>
        </w:tc>
        <w:tc>
          <w:tcPr>
            <w:tcW w:w="2693" w:type="dxa"/>
            <w:vMerge/>
          </w:tcPr>
          <w:p w14:paraId="7CFAF096" w14:textId="77777777" w:rsidR="00F16C58" w:rsidRDefault="00F16C58" w:rsidP="00D73CB2">
            <w:pPr>
              <w:pStyle w:val="TableParagraph"/>
              <w:rPr>
                <w:sz w:val="18"/>
              </w:rPr>
            </w:pPr>
          </w:p>
        </w:tc>
      </w:tr>
      <w:tr w:rsidR="00F16C58" w14:paraId="44A90CF2" w14:textId="77777777" w:rsidTr="00D73CB2">
        <w:trPr>
          <w:trHeight w:val="683"/>
        </w:trPr>
        <w:tc>
          <w:tcPr>
            <w:tcW w:w="1416" w:type="dxa"/>
            <w:vMerge/>
          </w:tcPr>
          <w:p w14:paraId="181A460E" w14:textId="77777777" w:rsidR="00F16C58" w:rsidRDefault="00F16C58" w:rsidP="00D73CB2">
            <w:pPr>
              <w:pStyle w:val="TableParagraph"/>
              <w:rPr>
                <w:sz w:val="18"/>
              </w:rPr>
            </w:pPr>
          </w:p>
        </w:tc>
        <w:tc>
          <w:tcPr>
            <w:tcW w:w="1984" w:type="dxa"/>
          </w:tcPr>
          <w:p w14:paraId="42FE3C0F" w14:textId="30A848E8" w:rsidR="00F16C58" w:rsidRDefault="00F16C58" w:rsidP="00D73CB2">
            <w:pPr>
              <w:rPr>
                <w:snapToGrid w:val="0"/>
              </w:rPr>
            </w:pPr>
            <w:r w:rsidRPr="00C37E56">
              <w:rPr>
                <w:snapToGrid w:val="0"/>
              </w:rPr>
              <w:t xml:space="preserve">Lavandula angustifolia </w:t>
            </w:r>
            <w:r w:rsidRPr="00EF09D1">
              <w:rPr>
                <w:snapToGrid w:val="0"/>
              </w:rPr>
              <w:t xml:space="preserve">yağ/ekstresi </w:t>
            </w:r>
            <w:hyperlink r:id="rId38" w:anchor="ntr*4-L_2023188EN.01000401-E0004" w:history="1">
              <w:r w:rsidRPr="00EF09D1">
                <w:rPr>
                  <w:rStyle w:val="Hyperlink"/>
                  <w:snapToGrid w:val="0"/>
                </w:rPr>
                <w:t> (40)</w:t>
              </w:r>
            </w:hyperlink>
          </w:p>
        </w:tc>
        <w:tc>
          <w:tcPr>
            <w:tcW w:w="1704" w:type="dxa"/>
          </w:tcPr>
          <w:p w14:paraId="2E52F566" w14:textId="4301B796" w:rsidR="00F16C58" w:rsidRPr="00C37E56" w:rsidRDefault="00F16C58" w:rsidP="00D73CB2">
            <w:pPr>
              <w:pStyle w:val="TableParagraph"/>
              <w:rPr>
                <w:snapToGrid w:val="0"/>
              </w:rPr>
            </w:pPr>
            <w:r w:rsidRPr="00C37E56">
              <w:rPr>
                <w:snapToGrid w:val="0"/>
              </w:rPr>
              <w:t>Lavandula Angustifolia Oil; Lavandula Angustifolia Flower/Leaf/Stem Extract</w:t>
            </w:r>
          </w:p>
        </w:tc>
        <w:tc>
          <w:tcPr>
            <w:tcW w:w="993" w:type="dxa"/>
          </w:tcPr>
          <w:p w14:paraId="33ECBE06" w14:textId="77777777" w:rsidR="00F16C58" w:rsidRPr="00C37E56" w:rsidRDefault="00F16C58" w:rsidP="00D73CB2">
            <w:pPr>
              <w:rPr>
                <w:snapToGrid w:val="0"/>
              </w:rPr>
            </w:pPr>
            <w:r w:rsidRPr="00C37E56">
              <w:rPr>
                <w:snapToGrid w:val="0"/>
              </w:rPr>
              <w:t>84776-65-8/</w:t>
            </w:r>
          </w:p>
          <w:p w14:paraId="1C42BF6D" w14:textId="77777777" w:rsidR="00F16C58" w:rsidRPr="00C37E56" w:rsidRDefault="00F16C58" w:rsidP="00D73CB2">
            <w:pPr>
              <w:rPr>
                <w:snapToGrid w:val="0"/>
              </w:rPr>
            </w:pPr>
            <w:r w:rsidRPr="00C37E56">
              <w:rPr>
                <w:snapToGrid w:val="0"/>
              </w:rPr>
              <w:t>8000-28-0/</w:t>
            </w:r>
          </w:p>
          <w:p w14:paraId="3F9D1DC0" w14:textId="47B68ADE" w:rsidR="00F16C58" w:rsidRPr="00C37E56" w:rsidRDefault="00F16C58" w:rsidP="00D73CB2">
            <w:pPr>
              <w:rPr>
                <w:snapToGrid w:val="0"/>
              </w:rPr>
            </w:pPr>
            <w:r w:rsidRPr="00C37E56">
              <w:rPr>
                <w:snapToGrid w:val="0"/>
              </w:rPr>
              <w:t>90063-37-9</w:t>
            </w:r>
          </w:p>
        </w:tc>
        <w:tc>
          <w:tcPr>
            <w:tcW w:w="991" w:type="dxa"/>
          </w:tcPr>
          <w:p w14:paraId="40FA516C" w14:textId="77777777" w:rsidR="00F16C58" w:rsidRPr="00C37E56" w:rsidRDefault="00F16C58" w:rsidP="00D73CB2">
            <w:pPr>
              <w:rPr>
                <w:snapToGrid w:val="0"/>
              </w:rPr>
            </w:pPr>
            <w:r w:rsidRPr="00C37E56">
              <w:rPr>
                <w:snapToGrid w:val="0"/>
              </w:rPr>
              <w:t>283-994-0/</w:t>
            </w:r>
          </w:p>
          <w:p w14:paraId="5E126FDA" w14:textId="77777777" w:rsidR="00F16C58" w:rsidRPr="00C37E56" w:rsidRDefault="00F16C58" w:rsidP="00D73CB2">
            <w:pPr>
              <w:rPr>
                <w:snapToGrid w:val="0"/>
              </w:rPr>
            </w:pPr>
            <w:r w:rsidRPr="00C37E56">
              <w:rPr>
                <w:snapToGrid w:val="0"/>
              </w:rPr>
              <w:t>-/</w:t>
            </w:r>
          </w:p>
          <w:p w14:paraId="098B2479" w14:textId="0459F350" w:rsidR="00F16C58" w:rsidRPr="00C37E56" w:rsidRDefault="00F16C58" w:rsidP="00D73CB2">
            <w:pPr>
              <w:rPr>
                <w:snapToGrid w:val="0"/>
              </w:rPr>
            </w:pPr>
            <w:r w:rsidRPr="00C37E56">
              <w:rPr>
                <w:snapToGrid w:val="0"/>
              </w:rPr>
              <w:t>289-995-2</w:t>
            </w:r>
          </w:p>
        </w:tc>
        <w:tc>
          <w:tcPr>
            <w:tcW w:w="1709" w:type="dxa"/>
          </w:tcPr>
          <w:p w14:paraId="3A02E1A4" w14:textId="77777777" w:rsidR="00F16C58" w:rsidRPr="00C37E56" w:rsidRDefault="00F16C58" w:rsidP="00D73CB2">
            <w:pPr>
              <w:pStyle w:val="TableParagraph"/>
              <w:spacing w:before="79" w:line="217" w:lineRule="exact"/>
              <w:ind w:left="139"/>
              <w:rPr>
                <w:snapToGrid w:val="0"/>
              </w:rPr>
            </w:pPr>
          </w:p>
        </w:tc>
        <w:tc>
          <w:tcPr>
            <w:tcW w:w="1700" w:type="dxa"/>
          </w:tcPr>
          <w:p w14:paraId="1B972673" w14:textId="77777777" w:rsidR="00F16C58" w:rsidRPr="00C37E56" w:rsidRDefault="00F16C58" w:rsidP="00D73CB2">
            <w:pPr>
              <w:pStyle w:val="TableParagraph"/>
              <w:tabs>
                <w:tab w:val="left" w:pos="542"/>
              </w:tabs>
              <w:spacing w:before="197"/>
              <w:ind w:left="108"/>
              <w:rPr>
                <w:snapToGrid w:val="0"/>
              </w:rPr>
            </w:pPr>
          </w:p>
        </w:tc>
        <w:tc>
          <w:tcPr>
            <w:tcW w:w="2261" w:type="dxa"/>
          </w:tcPr>
          <w:p w14:paraId="10AAC367" w14:textId="77777777" w:rsidR="00F16C58" w:rsidRPr="00C37E56" w:rsidRDefault="00F16C58" w:rsidP="00D73CB2">
            <w:pPr>
              <w:rPr>
                <w:snapToGrid w:val="0"/>
              </w:rPr>
            </w:pPr>
          </w:p>
        </w:tc>
        <w:tc>
          <w:tcPr>
            <w:tcW w:w="2693" w:type="dxa"/>
          </w:tcPr>
          <w:p w14:paraId="0216EDAF" w14:textId="77777777" w:rsidR="00F16C58" w:rsidRDefault="00F16C58" w:rsidP="00D73CB2">
            <w:pPr>
              <w:pStyle w:val="TableParagraph"/>
              <w:rPr>
                <w:sz w:val="18"/>
              </w:rPr>
            </w:pPr>
          </w:p>
        </w:tc>
      </w:tr>
      <w:tr w:rsidR="00D73CB2" w14:paraId="357B9987" w14:textId="77777777" w:rsidTr="00D73CB2">
        <w:trPr>
          <w:trHeight w:val="685"/>
        </w:trPr>
        <w:tc>
          <w:tcPr>
            <w:tcW w:w="1416" w:type="dxa"/>
          </w:tcPr>
          <w:p w14:paraId="183067DB" w14:textId="38934FDA" w:rsidR="00D73CB2" w:rsidRDefault="00D73CB2" w:rsidP="00D73CB2">
            <w:pPr>
              <w:pStyle w:val="TableParagraph"/>
              <w:rPr>
                <w:sz w:val="18"/>
              </w:rPr>
            </w:pPr>
            <w:r>
              <w:rPr>
                <w:sz w:val="18"/>
              </w:rPr>
              <w:t>361</w:t>
            </w:r>
            <w:r w:rsidRPr="00D73CB2">
              <w:rPr>
                <w:sz w:val="18"/>
              </w:rPr>
              <w:t xml:space="preserve"> </w:t>
            </w:r>
            <w:r w:rsidRPr="00D73CB2">
              <w:rPr>
                <w:b/>
                <w:sz w:val="18"/>
              </w:rPr>
              <w:t>(Ek satır:RG-5/3/2024-32480)</w:t>
            </w:r>
          </w:p>
        </w:tc>
        <w:tc>
          <w:tcPr>
            <w:tcW w:w="1984" w:type="dxa"/>
          </w:tcPr>
          <w:p w14:paraId="140D0A30" w14:textId="53F684B4" w:rsidR="00D73CB2" w:rsidRDefault="00D73CB2" w:rsidP="00D73CB2">
            <w:pPr>
              <w:rPr>
                <w:snapToGrid w:val="0"/>
              </w:rPr>
            </w:pPr>
            <w:r w:rsidRPr="00C37E56">
              <w:rPr>
                <w:snapToGrid w:val="0"/>
              </w:rPr>
              <w:t xml:space="preserve">Mentha piperita </w:t>
            </w:r>
            <w:r>
              <w:rPr>
                <w:snapToGrid w:val="0"/>
              </w:rPr>
              <w:t>yağ</w:t>
            </w:r>
            <w:hyperlink r:id="rId39" w:anchor="ntr*4-L_2023188EN.01000401-E0004" w:history="1">
              <w:r w:rsidRPr="00EF09D1">
                <w:rPr>
                  <w:rStyle w:val="Hyperlink"/>
                  <w:snapToGrid w:val="0"/>
                </w:rPr>
                <w:t> (40)</w:t>
              </w:r>
            </w:hyperlink>
          </w:p>
        </w:tc>
        <w:tc>
          <w:tcPr>
            <w:tcW w:w="1704" w:type="dxa"/>
          </w:tcPr>
          <w:p w14:paraId="534C8DCE" w14:textId="334DBD7D" w:rsidR="00D73CB2" w:rsidRPr="00C37E56" w:rsidRDefault="00D73CB2" w:rsidP="00D73CB2">
            <w:pPr>
              <w:pStyle w:val="TableParagraph"/>
              <w:rPr>
                <w:snapToGrid w:val="0"/>
              </w:rPr>
            </w:pPr>
            <w:r w:rsidRPr="00C37E56">
              <w:rPr>
                <w:snapToGrid w:val="0"/>
              </w:rPr>
              <w:t>Mentha Piperita Oil</w:t>
            </w:r>
          </w:p>
        </w:tc>
        <w:tc>
          <w:tcPr>
            <w:tcW w:w="993" w:type="dxa"/>
          </w:tcPr>
          <w:p w14:paraId="486B44EB" w14:textId="77777777" w:rsidR="00D73CB2" w:rsidRPr="00C37E56" w:rsidRDefault="00D73CB2" w:rsidP="00D73CB2">
            <w:pPr>
              <w:rPr>
                <w:snapToGrid w:val="0"/>
              </w:rPr>
            </w:pPr>
            <w:r w:rsidRPr="00C37E56">
              <w:rPr>
                <w:snapToGrid w:val="0"/>
              </w:rPr>
              <w:t>8006-90-4/</w:t>
            </w:r>
          </w:p>
          <w:p w14:paraId="3AE904C8" w14:textId="563FC369" w:rsidR="00D73CB2" w:rsidRPr="00C37E56" w:rsidRDefault="00D73CB2" w:rsidP="00D73CB2">
            <w:pPr>
              <w:rPr>
                <w:snapToGrid w:val="0"/>
              </w:rPr>
            </w:pPr>
            <w:r w:rsidRPr="00C37E56">
              <w:rPr>
                <w:snapToGrid w:val="0"/>
              </w:rPr>
              <w:t>84082-70-2</w:t>
            </w:r>
          </w:p>
        </w:tc>
        <w:tc>
          <w:tcPr>
            <w:tcW w:w="991" w:type="dxa"/>
          </w:tcPr>
          <w:p w14:paraId="67387D64" w14:textId="77777777" w:rsidR="00D73CB2" w:rsidRPr="00C37E56" w:rsidRDefault="00D73CB2" w:rsidP="00D73CB2">
            <w:pPr>
              <w:ind w:firstLine="851"/>
              <w:rPr>
                <w:snapToGrid w:val="0"/>
              </w:rPr>
            </w:pPr>
            <w:r w:rsidRPr="00C37E56">
              <w:rPr>
                <w:snapToGrid w:val="0"/>
              </w:rPr>
              <w:t>-/</w:t>
            </w:r>
          </w:p>
          <w:p w14:paraId="18694A8B" w14:textId="7D2F54E5" w:rsidR="00D73CB2" w:rsidRPr="00C37E56" w:rsidRDefault="00D73CB2" w:rsidP="00D73CB2">
            <w:pPr>
              <w:rPr>
                <w:snapToGrid w:val="0"/>
              </w:rPr>
            </w:pPr>
            <w:r w:rsidRPr="00C37E56">
              <w:rPr>
                <w:snapToGrid w:val="0"/>
              </w:rPr>
              <w:t>282-015-4</w:t>
            </w:r>
          </w:p>
        </w:tc>
        <w:tc>
          <w:tcPr>
            <w:tcW w:w="1709" w:type="dxa"/>
          </w:tcPr>
          <w:p w14:paraId="1A5D80D4" w14:textId="1BD8C0CA"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1023FFB0" w14:textId="6568D8ED"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0256EA3F" w14:textId="77777777" w:rsidR="00D73CB2" w:rsidRPr="00C37E56" w:rsidRDefault="00D73CB2" w:rsidP="00D73CB2">
            <w:pPr>
              <w:rPr>
                <w:snapToGrid w:val="0"/>
              </w:rPr>
            </w:pPr>
            <w:r w:rsidRPr="00C37E56">
              <w:rPr>
                <w:snapToGrid w:val="0"/>
              </w:rPr>
              <w:t>Konsantrasyonunun</w:t>
            </w:r>
          </w:p>
          <w:p w14:paraId="5B6526D0" w14:textId="77777777" w:rsidR="00D73CB2" w:rsidRDefault="00D73CB2" w:rsidP="00D73CB2">
            <w:pPr>
              <w:widowControl/>
              <w:numPr>
                <w:ilvl w:val="0"/>
                <w:numId w:val="188"/>
              </w:numPr>
              <w:autoSpaceDE/>
              <w:autoSpaceDN/>
              <w:ind w:firstLine="0"/>
              <w:rPr>
                <w:snapToGrid w:val="0"/>
              </w:rPr>
            </w:pPr>
            <w:r w:rsidRPr="00830BC0">
              <w:rPr>
                <w:snapToGrid w:val="0"/>
              </w:rPr>
              <w:t>durulanmayan ürünlerde % 0,001</w:t>
            </w:r>
          </w:p>
          <w:p w14:paraId="528ECEAF" w14:textId="77777777" w:rsidR="00D73CB2" w:rsidRPr="00830BC0" w:rsidRDefault="00D73CB2" w:rsidP="00D73CB2">
            <w:pPr>
              <w:widowControl/>
              <w:numPr>
                <w:ilvl w:val="0"/>
                <w:numId w:val="188"/>
              </w:numPr>
              <w:autoSpaceDE/>
              <w:autoSpaceDN/>
              <w:ind w:firstLine="0"/>
              <w:rPr>
                <w:snapToGrid w:val="0"/>
              </w:rPr>
            </w:pPr>
            <w:r w:rsidRPr="00830BC0">
              <w:rPr>
                <w:snapToGrid w:val="0"/>
              </w:rPr>
              <w:t>durulanan ürünlerde % 0,01 oranlarını aşması durumunda, bu maddenin varlığı, Kozmetik Ürünler Yönetmeliği Madde 22 (1)(g)’de bahsi geçen, “ÜRÜN BİLEŞENLERİ”</w:t>
            </w:r>
          </w:p>
          <w:p w14:paraId="5014BF08" w14:textId="4B9BE73D" w:rsidR="00D73CB2" w:rsidRPr="00C37E56" w:rsidRDefault="00D73CB2" w:rsidP="00D73CB2">
            <w:pPr>
              <w:rPr>
                <w:snapToGrid w:val="0"/>
              </w:rPr>
            </w:pPr>
            <w:r w:rsidRPr="00C37E56">
              <w:rPr>
                <w:snapToGrid w:val="0"/>
              </w:rPr>
              <w:t>listesinde belirtilmiş olmalıdır.</w:t>
            </w:r>
          </w:p>
        </w:tc>
        <w:tc>
          <w:tcPr>
            <w:tcW w:w="2693" w:type="dxa"/>
          </w:tcPr>
          <w:p w14:paraId="46F1634F" w14:textId="77777777" w:rsidR="00D73CB2" w:rsidRDefault="00D73CB2" w:rsidP="00D73CB2">
            <w:pPr>
              <w:pStyle w:val="TableParagraph"/>
              <w:rPr>
                <w:sz w:val="18"/>
              </w:rPr>
            </w:pPr>
          </w:p>
        </w:tc>
      </w:tr>
      <w:tr w:rsidR="00D73CB2" w14:paraId="0D1692FF" w14:textId="77777777" w:rsidTr="00D73CB2">
        <w:trPr>
          <w:trHeight w:val="685"/>
        </w:trPr>
        <w:tc>
          <w:tcPr>
            <w:tcW w:w="1416" w:type="dxa"/>
          </w:tcPr>
          <w:p w14:paraId="3C8D365A" w14:textId="415DF7F4" w:rsidR="00D73CB2" w:rsidRDefault="00D73CB2" w:rsidP="00D73CB2">
            <w:pPr>
              <w:pStyle w:val="TableParagraph"/>
              <w:rPr>
                <w:sz w:val="18"/>
              </w:rPr>
            </w:pPr>
            <w:r>
              <w:rPr>
                <w:sz w:val="18"/>
              </w:rPr>
              <w:lastRenderedPageBreak/>
              <w:t>362</w:t>
            </w:r>
            <w:r w:rsidRPr="00F16C58">
              <w:rPr>
                <w:sz w:val="18"/>
              </w:rPr>
              <w:t xml:space="preserve"> </w:t>
            </w:r>
            <w:r w:rsidRPr="00F16C58">
              <w:rPr>
                <w:b/>
                <w:sz w:val="18"/>
              </w:rPr>
              <w:t>(Ek satır:RG-5/3/2024-32480)</w:t>
            </w:r>
          </w:p>
        </w:tc>
        <w:tc>
          <w:tcPr>
            <w:tcW w:w="1984" w:type="dxa"/>
          </w:tcPr>
          <w:p w14:paraId="106ADC43" w14:textId="7E39C5F2" w:rsidR="00D73CB2" w:rsidRDefault="00D73CB2" w:rsidP="00D73CB2">
            <w:pPr>
              <w:rPr>
                <w:snapToGrid w:val="0"/>
              </w:rPr>
            </w:pPr>
            <w:r w:rsidRPr="00C37E56">
              <w:rPr>
                <w:snapToGrid w:val="0"/>
              </w:rPr>
              <w:t>Ment</w:t>
            </w:r>
            <w:r>
              <w:rPr>
                <w:snapToGrid w:val="0"/>
              </w:rPr>
              <w:t>h</w:t>
            </w:r>
            <w:r w:rsidRPr="00C37E56">
              <w:rPr>
                <w:snapToGrid w:val="0"/>
              </w:rPr>
              <w:t xml:space="preserve">a spicata </w:t>
            </w:r>
            <w:r>
              <w:rPr>
                <w:snapToGrid w:val="0"/>
              </w:rPr>
              <w:t>yağ</w:t>
            </w:r>
            <w:r w:rsidRPr="00C37E56">
              <w:rPr>
                <w:snapToGrid w:val="0"/>
              </w:rPr>
              <w:t xml:space="preserve"> (spearmint oil)</w:t>
            </w:r>
            <w:hyperlink r:id="rId40" w:anchor="ntr*4-L_2023188EN.01000401-E0004" w:history="1">
              <w:r w:rsidRPr="00EF09D1">
                <w:rPr>
                  <w:rStyle w:val="Hyperlink"/>
                  <w:snapToGrid w:val="0"/>
                </w:rPr>
                <w:t> (40)</w:t>
              </w:r>
            </w:hyperlink>
          </w:p>
        </w:tc>
        <w:tc>
          <w:tcPr>
            <w:tcW w:w="1704" w:type="dxa"/>
          </w:tcPr>
          <w:p w14:paraId="6E90A757" w14:textId="096BC65C" w:rsidR="00D73CB2" w:rsidRPr="00C37E56" w:rsidRDefault="00D73CB2" w:rsidP="00D73CB2">
            <w:pPr>
              <w:pStyle w:val="TableParagraph"/>
              <w:rPr>
                <w:snapToGrid w:val="0"/>
              </w:rPr>
            </w:pPr>
            <w:r w:rsidRPr="00C37E56">
              <w:rPr>
                <w:snapToGrid w:val="0"/>
              </w:rPr>
              <w:t>Mentha Viridis Leaf Oil</w:t>
            </w:r>
          </w:p>
        </w:tc>
        <w:tc>
          <w:tcPr>
            <w:tcW w:w="993" w:type="dxa"/>
          </w:tcPr>
          <w:p w14:paraId="06A56B33" w14:textId="77777777" w:rsidR="00D73CB2" w:rsidRPr="00C37E56" w:rsidRDefault="00D73CB2" w:rsidP="00D73CB2">
            <w:pPr>
              <w:rPr>
                <w:snapToGrid w:val="0"/>
              </w:rPr>
            </w:pPr>
            <w:r w:rsidRPr="00C37E56">
              <w:rPr>
                <w:snapToGrid w:val="0"/>
              </w:rPr>
              <w:t>8008-79-5/</w:t>
            </w:r>
          </w:p>
          <w:p w14:paraId="3E70ACDE" w14:textId="130E4AB6" w:rsidR="00D73CB2" w:rsidRPr="00C37E56" w:rsidRDefault="00D73CB2" w:rsidP="00D73CB2">
            <w:pPr>
              <w:rPr>
                <w:snapToGrid w:val="0"/>
              </w:rPr>
            </w:pPr>
            <w:r w:rsidRPr="00C37E56">
              <w:rPr>
                <w:snapToGrid w:val="0"/>
              </w:rPr>
              <w:t>84696-51-5</w:t>
            </w:r>
          </w:p>
        </w:tc>
        <w:tc>
          <w:tcPr>
            <w:tcW w:w="991" w:type="dxa"/>
          </w:tcPr>
          <w:p w14:paraId="2654F106" w14:textId="77777777" w:rsidR="00D73CB2" w:rsidRPr="00C37E56" w:rsidRDefault="00D73CB2" w:rsidP="00D73CB2">
            <w:pPr>
              <w:rPr>
                <w:snapToGrid w:val="0"/>
              </w:rPr>
            </w:pPr>
            <w:r w:rsidRPr="00C37E56">
              <w:rPr>
                <w:snapToGrid w:val="0"/>
              </w:rPr>
              <w:t>616-927-4/</w:t>
            </w:r>
          </w:p>
          <w:p w14:paraId="03A488A9" w14:textId="23AF42E8" w:rsidR="00D73CB2" w:rsidRPr="00C37E56" w:rsidRDefault="00D73CB2" w:rsidP="00D73CB2">
            <w:pPr>
              <w:rPr>
                <w:snapToGrid w:val="0"/>
              </w:rPr>
            </w:pPr>
            <w:r w:rsidRPr="00C37E56">
              <w:rPr>
                <w:snapToGrid w:val="0"/>
              </w:rPr>
              <w:t>283-656-2</w:t>
            </w:r>
          </w:p>
        </w:tc>
        <w:tc>
          <w:tcPr>
            <w:tcW w:w="1709" w:type="dxa"/>
          </w:tcPr>
          <w:p w14:paraId="5A1B5DDC" w14:textId="15A67BF3"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66ECB00A" w14:textId="2EEDDF90"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76A65952" w14:textId="77777777" w:rsidR="00D73CB2" w:rsidRPr="00C37E56" w:rsidRDefault="00D73CB2" w:rsidP="00D73CB2">
            <w:pPr>
              <w:rPr>
                <w:snapToGrid w:val="0"/>
              </w:rPr>
            </w:pPr>
            <w:r w:rsidRPr="00C37E56">
              <w:rPr>
                <w:snapToGrid w:val="0"/>
              </w:rPr>
              <w:t>Konsantrasyonunun</w:t>
            </w:r>
          </w:p>
          <w:p w14:paraId="66BD9FF7" w14:textId="77777777" w:rsidR="00D73CB2" w:rsidRDefault="00D73CB2" w:rsidP="00D73CB2">
            <w:pPr>
              <w:widowControl/>
              <w:numPr>
                <w:ilvl w:val="0"/>
                <w:numId w:val="188"/>
              </w:numPr>
              <w:autoSpaceDE/>
              <w:autoSpaceDN/>
              <w:ind w:left="164" w:firstLine="0"/>
              <w:rPr>
                <w:snapToGrid w:val="0"/>
              </w:rPr>
            </w:pPr>
            <w:r w:rsidRPr="00830BC0">
              <w:rPr>
                <w:snapToGrid w:val="0"/>
              </w:rPr>
              <w:t>durulanmayan ürünlerde % 0,001</w:t>
            </w:r>
          </w:p>
          <w:p w14:paraId="13AEA644" w14:textId="77777777" w:rsidR="00D73CB2" w:rsidRPr="00830BC0" w:rsidRDefault="00D73CB2" w:rsidP="00D73CB2">
            <w:pPr>
              <w:widowControl/>
              <w:numPr>
                <w:ilvl w:val="0"/>
                <w:numId w:val="188"/>
              </w:numPr>
              <w:autoSpaceDE/>
              <w:autoSpaceDN/>
              <w:ind w:left="164" w:firstLine="0"/>
              <w:rPr>
                <w:snapToGrid w:val="0"/>
              </w:rPr>
            </w:pPr>
            <w:r w:rsidRPr="00830BC0">
              <w:rPr>
                <w:snapToGrid w:val="0"/>
              </w:rPr>
              <w:t xml:space="preserve"> durulanan ürünlerde % 0,01 oranlarını aşması durumunda, bu maddenin varlığı, Kozmetik Ürünler Yönetmeliği Madde 22 (1)(g)’de bahsi geçen, “ÜRÜN BİLEŞENLERİ”</w:t>
            </w:r>
          </w:p>
          <w:p w14:paraId="212A57C9" w14:textId="2E2D48E2" w:rsidR="00D73CB2" w:rsidRPr="00C37E56" w:rsidRDefault="00D73CB2" w:rsidP="00D73CB2">
            <w:pPr>
              <w:rPr>
                <w:snapToGrid w:val="0"/>
              </w:rPr>
            </w:pPr>
            <w:r w:rsidRPr="00C37E56">
              <w:rPr>
                <w:snapToGrid w:val="0"/>
              </w:rPr>
              <w:t>listesinde belirtilmiş olmalıdır.</w:t>
            </w:r>
          </w:p>
        </w:tc>
        <w:tc>
          <w:tcPr>
            <w:tcW w:w="2693" w:type="dxa"/>
          </w:tcPr>
          <w:p w14:paraId="70767FED" w14:textId="77777777" w:rsidR="00D73CB2" w:rsidRDefault="00D73CB2" w:rsidP="00D73CB2">
            <w:pPr>
              <w:pStyle w:val="TableParagraph"/>
              <w:rPr>
                <w:sz w:val="18"/>
              </w:rPr>
            </w:pPr>
          </w:p>
        </w:tc>
      </w:tr>
      <w:tr w:rsidR="00D73CB2" w14:paraId="78993812" w14:textId="77777777" w:rsidTr="00D73CB2">
        <w:trPr>
          <w:trHeight w:val="230"/>
        </w:trPr>
        <w:tc>
          <w:tcPr>
            <w:tcW w:w="1416" w:type="dxa"/>
            <w:vMerge w:val="restart"/>
          </w:tcPr>
          <w:p w14:paraId="4C00FD50" w14:textId="7BF58007" w:rsidR="00D73CB2" w:rsidRDefault="00D73CB2" w:rsidP="00D73CB2">
            <w:pPr>
              <w:pStyle w:val="TableParagraph"/>
              <w:rPr>
                <w:sz w:val="18"/>
              </w:rPr>
            </w:pPr>
            <w:r>
              <w:rPr>
                <w:sz w:val="18"/>
              </w:rPr>
              <w:t>363</w:t>
            </w:r>
            <w:r w:rsidRPr="00D73CB2">
              <w:rPr>
                <w:sz w:val="18"/>
              </w:rPr>
              <w:t xml:space="preserve"> </w:t>
            </w:r>
            <w:r w:rsidRPr="00D73CB2">
              <w:rPr>
                <w:b/>
                <w:sz w:val="18"/>
              </w:rPr>
              <w:t>(Ek satır:RG-5/3/2024-32480)</w:t>
            </w:r>
          </w:p>
        </w:tc>
        <w:tc>
          <w:tcPr>
            <w:tcW w:w="1984" w:type="dxa"/>
            <w:vMerge w:val="restart"/>
          </w:tcPr>
          <w:p w14:paraId="5D02B15D" w14:textId="7FFFB05B" w:rsidR="00D73CB2" w:rsidRPr="00C37E56" w:rsidRDefault="00D73CB2" w:rsidP="00D73CB2">
            <w:pPr>
              <w:rPr>
                <w:snapToGrid w:val="0"/>
              </w:rPr>
            </w:pPr>
            <w:r w:rsidRPr="00C37E56">
              <w:rPr>
                <w:snapToGrid w:val="0"/>
              </w:rPr>
              <w:t>Narcissus poeticus/pseudonarcissus/jonquilla/tazetta e</w:t>
            </w:r>
            <w:r>
              <w:rPr>
                <w:snapToGrid w:val="0"/>
              </w:rPr>
              <w:t>kstresi</w:t>
            </w:r>
            <w:hyperlink r:id="rId41" w:anchor="ntr*4-L_2023188EN.01000401-E0004" w:history="1">
              <w:r w:rsidRPr="00EF09D1">
                <w:rPr>
                  <w:rStyle w:val="Hyperlink"/>
                  <w:snapToGrid w:val="0"/>
                </w:rPr>
                <w:t> (40)</w:t>
              </w:r>
            </w:hyperlink>
          </w:p>
        </w:tc>
        <w:tc>
          <w:tcPr>
            <w:tcW w:w="1704" w:type="dxa"/>
            <w:tcBorders>
              <w:bottom w:val="single" w:sz="4" w:space="0" w:color="auto"/>
            </w:tcBorders>
          </w:tcPr>
          <w:p w14:paraId="4B5B2BAE" w14:textId="0F1D9031" w:rsidR="00D73CB2" w:rsidRPr="00C37E56" w:rsidRDefault="00D73CB2" w:rsidP="00D73CB2">
            <w:pPr>
              <w:pStyle w:val="TableParagraph"/>
              <w:rPr>
                <w:snapToGrid w:val="0"/>
              </w:rPr>
            </w:pPr>
            <w:r w:rsidRPr="00C37E56">
              <w:rPr>
                <w:snapToGrid w:val="0"/>
              </w:rPr>
              <w:t>Narcissus Poeticus Extract</w:t>
            </w:r>
          </w:p>
        </w:tc>
        <w:tc>
          <w:tcPr>
            <w:tcW w:w="993" w:type="dxa"/>
            <w:tcBorders>
              <w:bottom w:val="single" w:sz="4" w:space="0" w:color="auto"/>
            </w:tcBorders>
          </w:tcPr>
          <w:p w14:paraId="7C316876" w14:textId="77777777" w:rsidR="00D73CB2" w:rsidRPr="00C37E56" w:rsidRDefault="00D73CB2" w:rsidP="00D73CB2">
            <w:pPr>
              <w:rPr>
                <w:snapToGrid w:val="0"/>
              </w:rPr>
            </w:pPr>
            <w:r w:rsidRPr="00C37E56">
              <w:rPr>
                <w:snapToGrid w:val="0"/>
              </w:rPr>
              <w:t>90064-26-9/</w:t>
            </w:r>
          </w:p>
          <w:p w14:paraId="03A78576" w14:textId="0E816DB5" w:rsidR="00D73CB2" w:rsidRPr="00C37E56" w:rsidRDefault="00D73CB2" w:rsidP="00D73CB2">
            <w:pPr>
              <w:rPr>
                <w:snapToGrid w:val="0"/>
              </w:rPr>
            </w:pPr>
            <w:r w:rsidRPr="00C37E56">
              <w:rPr>
                <w:snapToGrid w:val="0"/>
              </w:rPr>
              <w:t>68917-12-4</w:t>
            </w:r>
          </w:p>
        </w:tc>
        <w:tc>
          <w:tcPr>
            <w:tcW w:w="991" w:type="dxa"/>
            <w:tcBorders>
              <w:bottom w:val="single" w:sz="4" w:space="0" w:color="auto"/>
            </w:tcBorders>
          </w:tcPr>
          <w:p w14:paraId="165A6F88" w14:textId="77777777" w:rsidR="00D73CB2" w:rsidRPr="00C37E56" w:rsidRDefault="00D73CB2" w:rsidP="00D73CB2">
            <w:pPr>
              <w:rPr>
                <w:snapToGrid w:val="0"/>
              </w:rPr>
            </w:pPr>
            <w:r w:rsidRPr="00C37E56">
              <w:rPr>
                <w:snapToGrid w:val="0"/>
              </w:rPr>
              <w:t>290-087-3/</w:t>
            </w:r>
          </w:p>
          <w:p w14:paraId="4CB7ABC6" w14:textId="26755F6B" w:rsidR="00D73CB2" w:rsidRPr="00C37E56" w:rsidRDefault="00D73CB2" w:rsidP="00D73CB2">
            <w:pPr>
              <w:rPr>
                <w:snapToGrid w:val="0"/>
              </w:rPr>
            </w:pPr>
            <w:r w:rsidRPr="00C37E56">
              <w:rPr>
                <w:snapToGrid w:val="0"/>
              </w:rPr>
              <w:t>-</w:t>
            </w:r>
          </w:p>
        </w:tc>
        <w:tc>
          <w:tcPr>
            <w:tcW w:w="1709" w:type="dxa"/>
            <w:vMerge w:val="restart"/>
          </w:tcPr>
          <w:p w14:paraId="3D45B5B4" w14:textId="77777777" w:rsidR="00D73CB2" w:rsidRPr="00C37E56" w:rsidRDefault="00D73CB2" w:rsidP="00D73CB2">
            <w:pPr>
              <w:pStyle w:val="TableParagraph"/>
              <w:spacing w:before="79" w:line="217" w:lineRule="exact"/>
              <w:ind w:left="139"/>
              <w:rPr>
                <w:snapToGrid w:val="0"/>
              </w:rPr>
            </w:pPr>
          </w:p>
        </w:tc>
        <w:tc>
          <w:tcPr>
            <w:tcW w:w="1700" w:type="dxa"/>
            <w:vMerge w:val="restart"/>
          </w:tcPr>
          <w:p w14:paraId="36588E03" w14:textId="77777777" w:rsidR="00D73CB2" w:rsidRPr="00C37E56" w:rsidRDefault="00D73CB2" w:rsidP="00D73CB2">
            <w:pPr>
              <w:pStyle w:val="TableParagraph"/>
              <w:tabs>
                <w:tab w:val="left" w:pos="542"/>
              </w:tabs>
              <w:spacing w:before="197"/>
              <w:ind w:left="108"/>
              <w:rPr>
                <w:snapToGrid w:val="0"/>
              </w:rPr>
            </w:pPr>
          </w:p>
        </w:tc>
        <w:tc>
          <w:tcPr>
            <w:tcW w:w="2261" w:type="dxa"/>
            <w:vMerge w:val="restart"/>
          </w:tcPr>
          <w:p w14:paraId="42682B93" w14:textId="77777777" w:rsidR="00D73CB2" w:rsidRPr="00C37E56" w:rsidRDefault="00D73CB2" w:rsidP="00D73CB2">
            <w:pPr>
              <w:rPr>
                <w:snapToGrid w:val="0"/>
              </w:rPr>
            </w:pPr>
            <w:r w:rsidRPr="00C37E56">
              <w:rPr>
                <w:snapToGrid w:val="0"/>
              </w:rPr>
              <w:t>Konsantrasyonunun</w:t>
            </w:r>
          </w:p>
          <w:p w14:paraId="315C70E2" w14:textId="77777777" w:rsidR="00D73CB2" w:rsidRPr="00C37E56" w:rsidRDefault="00D73CB2" w:rsidP="00D73CB2">
            <w:pPr>
              <w:rPr>
                <w:snapToGrid w:val="0"/>
              </w:rPr>
            </w:pPr>
            <w:r w:rsidRPr="00C37E56">
              <w:rPr>
                <w:snapToGrid w:val="0"/>
              </w:rPr>
              <w:t>—durulanmayan ürünlerde % 0,001</w:t>
            </w:r>
          </w:p>
          <w:p w14:paraId="426356B5" w14:textId="77777777" w:rsidR="00D73CB2" w:rsidRPr="00C37E56" w:rsidRDefault="00D73CB2" w:rsidP="00D73CB2">
            <w:pPr>
              <w:rPr>
                <w:snapToGrid w:val="0"/>
              </w:rPr>
            </w:pPr>
            <w:r w:rsidRPr="00C37E56">
              <w:rPr>
                <w:snapToGrid w:val="0"/>
              </w:rPr>
              <w:t>—durulanan ürünlerde % 0,01 oranlarını aşması durumunda, bu maddenin varlığı, Kozmetik Ürünler Yönetmeliği Madde 22 (1)(g)’de</w:t>
            </w:r>
            <w:r>
              <w:rPr>
                <w:snapToGrid w:val="0"/>
              </w:rPr>
              <w:t xml:space="preserve"> </w:t>
            </w:r>
            <w:r w:rsidRPr="00C37E56">
              <w:rPr>
                <w:snapToGrid w:val="0"/>
              </w:rPr>
              <w:t>bahsi geçen, “ÜRÜN BİLEŞENLERİ”</w:t>
            </w:r>
          </w:p>
          <w:p w14:paraId="7E4CD7D6" w14:textId="780237F7" w:rsidR="00D73CB2" w:rsidRPr="00C37E56" w:rsidRDefault="00D73CB2" w:rsidP="00D73CB2">
            <w:pPr>
              <w:rPr>
                <w:snapToGrid w:val="0"/>
              </w:rPr>
            </w:pPr>
            <w:r w:rsidRPr="00C37E56">
              <w:rPr>
                <w:snapToGrid w:val="0"/>
              </w:rPr>
              <w:t>listesinde ‘Narcissus Extract’ olarak belirtilmiş olmalıdır.</w:t>
            </w:r>
          </w:p>
        </w:tc>
        <w:tc>
          <w:tcPr>
            <w:tcW w:w="2693" w:type="dxa"/>
            <w:vMerge w:val="restart"/>
          </w:tcPr>
          <w:p w14:paraId="65012945" w14:textId="77777777" w:rsidR="00D73CB2" w:rsidRDefault="00D73CB2" w:rsidP="00D73CB2">
            <w:pPr>
              <w:pStyle w:val="TableParagraph"/>
              <w:rPr>
                <w:sz w:val="18"/>
              </w:rPr>
            </w:pPr>
          </w:p>
        </w:tc>
      </w:tr>
      <w:tr w:rsidR="00D73CB2" w14:paraId="36381E87" w14:textId="77777777" w:rsidTr="000640A0">
        <w:trPr>
          <w:trHeight w:val="230"/>
        </w:trPr>
        <w:tc>
          <w:tcPr>
            <w:tcW w:w="1416" w:type="dxa"/>
            <w:vMerge/>
          </w:tcPr>
          <w:p w14:paraId="2E4AB5A5" w14:textId="77777777" w:rsidR="00D73CB2" w:rsidRDefault="00D73CB2" w:rsidP="00D73CB2">
            <w:pPr>
              <w:pStyle w:val="TableParagraph"/>
              <w:rPr>
                <w:sz w:val="18"/>
              </w:rPr>
            </w:pPr>
          </w:p>
        </w:tc>
        <w:tc>
          <w:tcPr>
            <w:tcW w:w="1984" w:type="dxa"/>
            <w:vMerge/>
            <w:vAlign w:val="center"/>
          </w:tcPr>
          <w:p w14:paraId="03275349" w14:textId="77777777" w:rsidR="00D73CB2" w:rsidRPr="00C37E56" w:rsidRDefault="00D73CB2" w:rsidP="00D73CB2">
            <w:pPr>
              <w:rPr>
                <w:snapToGrid w:val="0"/>
              </w:rPr>
            </w:pPr>
          </w:p>
        </w:tc>
        <w:tc>
          <w:tcPr>
            <w:tcW w:w="1704" w:type="dxa"/>
            <w:tcBorders>
              <w:top w:val="single" w:sz="4" w:space="0" w:color="auto"/>
              <w:bottom w:val="single" w:sz="4" w:space="0" w:color="auto"/>
            </w:tcBorders>
          </w:tcPr>
          <w:p w14:paraId="16B2D0EB" w14:textId="7FDA4962" w:rsidR="00D73CB2" w:rsidRPr="00C37E56" w:rsidRDefault="00D73CB2" w:rsidP="00D73CB2">
            <w:pPr>
              <w:pStyle w:val="TableParagraph"/>
              <w:rPr>
                <w:snapToGrid w:val="0"/>
              </w:rPr>
            </w:pPr>
            <w:r w:rsidRPr="00C37E56">
              <w:rPr>
                <w:snapToGrid w:val="0"/>
              </w:rPr>
              <w:t>Narcissus Pseudonarcissus Flower Extract</w:t>
            </w:r>
          </w:p>
        </w:tc>
        <w:tc>
          <w:tcPr>
            <w:tcW w:w="993" w:type="dxa"/>
            <w:tcBorders>
              <w:top w:val="single" w:sz="4" w:space="0" w:color="auto"/>
              <w:bottom w:val="single" w:sz="4" w:space="0" w:color="auto"/>
            </w:tcBorders>
          </w:tcPr>
          <w:p w14:paraId="65058018" w14:textId="743E39AC" w:rsidR="00D73CB2" w:rsidRPr="00C37E56" w:rsidRDefault="00D73CB2" w:rsidP="00D73CB2">
            <w:pPr>
              <w:rPr>
                <w:snapToGrid w:val="0"/>
              </w:rPr>
            </w:pPr>
            <w:r w:rsidRPr="00C37E56">
              <w:rPr>
                <w:snapToGrid w:val="0"/>
              </w:rPr>
              <w:t>90064-27-0</w:t>
            </w:r>
          </w:p>
        </w:tc>
        <w:tc>
          <w:tcPr>
            <w:tcW w:w="991" w:type="dxa"/>
            <w:tcBorders>
              <w:top w:val="single" w:sz="4" w:space="0" w:color="auto"/>
              <w:bottom w:val="single" w:sz="4" w:space="0" w:color="auto"/>
            </w:tcBorders>
          </w:tcPr>
          <w:p w14:paraId="1F0FF675" w14:textId="12376C1B" w:rsidR="00D73CB2" w:rsidRPr="00C37E56" w:rsidRDefault="00D73CB2" w:rsidP="00D73CB2">
            <w:pPr>
              <w:rPr>
                <w:snapToGrid w:val="0"/>
              </w:rPr>
            </w:pPr>
            <w:r w:rsidRPr="00C37E56">
              <w:rPr>
                <w:snapToGrid w:val="0"/>
              </w:rPr>
              <w:t>290-088-9</w:t>
            </w:r>
          </w:p>
        </w:tc>
        <w:tc>
          <w:tcPr>
            <w:tcW w:w="1709" w:type="dxa"/>
            <w:vMerge/>
          </w:tcPr>
          <w:p w14:paraId="426EA2E5" w14:textId="77777777" w:rsidR="00D73CB2" w:rsidRPr="00C37E56" w:rsidRDefault="00D73CB2" w:rsidP="00D73CB2">
            <w:pPr>
              <w:pStyle w:val="TableParagraph"/>
              <w:spacing w:before="79" w:line="217" w:lineRule="exact"/>
              <w:ind w:left="139"/>
              <w:rPr>
                <w:snapToGrid w:val="0"/>
              </w:rPr>
            </w:pPr>
          </w:p>
        </w:tc>
        <w:tc>
          <w:tcPr>
            <w:tcW w:w="1700" w:type="dxa"/>
            <w:vMerge/>
          </w:tcPr>
          <w:p w14:paraId="296C1478"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3259FAF0" w14:textId="77777777" w:rsidR="00D73CB2" w:rsidRPr="00C37E56" w:rsidRDefault="00D73CB2" w:rsidP="00D73CB2">
            <w:pPr>
              <w:rPr>
                <w:snapToGrid w:val="0"/>
              </w:rPr>
            </w:pPr>
          </w:p>
        </w:tc>
        <w:tc>
          <w:tcPr>
            <w:tcW w:w="2693" w:type="dxa"/>
            <w:vMerge/>
          </w:tcPr>
          <w:p w14:paraId="40FC9DA2" w14:textId="77777777" w:rsidR="00D73CB2" w:rsidRDefault="00D73CB2" w:rsidP="00D73CB2">
            <w:pPr>
              <w:pStyle w:val="TableParagraph"/>
              <w:rPr>
                <w:sz w:val="18"/>
              </w:rPr>
            </w:pPr>
          </w:p>
        </w:tc>
      </w:tr>
      <w:tr w:rsidR="00D73CB2" w14:paraId="75648210" w14:textId="77777777" w:rsidTr="000640A0">
        <w:trPr>
          <w:trHeight w:val="207"/>
        </w:trPr>
        <w:tc>
          <w:tcPr>
            <w:tcW w:w="1416" w:type="dxa"/>
            <w:vMerge/>
          </w:tcPr>
          <w:p w14:paraId="59E2E6C0" w14:textId="77777777" w:rsidR="00D73CB2" w:rsidRDefault="00D73CB2" w:rsidP="00D73CB2">
            <w:pPr>
              <w:pStyle w:val="TableParagraph"/>
              <w:rPr>
                <w:sz w:val="18"/>
              </w:rPr>
            </w:pPr>
          </w:p>
        </w:tc>
        <w:tc>
          <w:tcPr>
            <w:tcW w:w="1984" w:type="dxa"/>
            <w:vMerge/>
            <w:vAlign w:val="center"/>
          </w:tcPr>
          <w:p w14:paraId="70BB3454" w14:textId="77777777" w:rsidR="00D73CB2" w:rsidRPr="00C37E56" w:rsidRDefault="00D73CB2" w:rsidP="00D73CB2">
            <w:pPr>
              <w:rPr>
                <w:snapToGrid w:val="0"/>
              </w:rPr>
            </w:pPr>
          </w:p>
        </w:tc>
        <w:tc>
          <w:tcPr>
            <w:tcW w:w="1704" w:type="dxa"/>
            <w:tcBorders>
              <w:top w:val="single" w:sz="4" w:space="0" w:color="auto"/>
            </w:tcBorders>
          </w:tcPr>
          <w:p w14:paraId="733AFB95" w14:textId="77777777" w:rsidR="00D73CB2" w:rsidRPr="00C37E56" w:rsidRDefault="00D73CB2" w:rsidP="00D73CB2">
            <w:pPr>
              <w:rPr>
                <w:snapToGrid w:val="0"/>
              </w:rPr>
            </w:pPr>
            <w:r w:rsidRPr="00C37E56">
              <w:rPr>
                <w:snapToGrid w:val="0"/>
              </w:rPr>
              <w:t>Narcissus Jonquilla Extract</w:t>
            </w:r>
          </w:p>
          <w:p w14:paraId="58D37FE3" w14:textId="38D270AD" w:rsidR="00D73CB2" w:rsidRPr="00C37E56" w:rsidRDefault="00D73CB2" w:rsidP="00D73CB2">
            <w:pPr>
              <w:pStyle w:val="TableParagraph"/>
              <w:rPr>
                <w:snapToGrid w:val="0"/>
              </w:rPr>
            </w:pPr>
            <w:r w:rsidRPr="00C37E56">
              <w:rPr>
                <w:snapToGrid w:val="0"/>
              </w:rPr>
              <w:t>Narcissus Tazetta Extract</w:t>
            </w:r>
          </w:p>
        </w:tc>
        <w:tc>
          <w:tcPr>
            <w:tcW w:w="993" w:type="dxa"/>
            <w:tcBorders>
              <w:top w:val="single" w:sz="4" w:space="0" w:color="auto"/>
            </w:tcBorders>
          </w:tcPr>
          <w:p w14:paraId="44DE0D98" w14:textId="7C3965E6" w:rsidR="00D73CB2" w:rsidRPr="00C37E56" w:rsidRDefault="00D73CB2" w:rsidP="00D73CB2">
            <w:pPr>
              <w:rPr>
                <w:snapToGrid w:val="0"/>
              </w:rPr>
            </w:pPr>
            <w:r w:rsidRPr="00C37E56">
              <w:rPr>
                <w:snapToGrid w:val="0"/>
              </w:rPr>
              <w:t>90064-25-8</w:t>
            </w:r>
          </w:p>
        </w:tc>
        <w:tc>
          <w:tcPr>
            <w:tcW w:w="991" w:type="dxa"/>
            <w:tcBorders>
              <w:top w:val="single" w:sz="4" w:space="0" w:color="auto"/>
            </w:tcBorders>
          </w:tcPr>
          <w:p w14:paraId="15BC49CD" w14:textId="41072C94" w:rsidR="00D73CB2" w:rsidRPr="00C37E56" w:rsidRDefault="00D73CB2" w:rsidP="00D73CB2">
            <w:pPr>
              <w:rPr>
                <w:snapToGrid w:val="0"/>
              </w:rPr>
            </w:pPr>
            <w:r w:rsidRPr="00C37E56">
              <w:rPr>
                <w:snapToGrid w:val="0"/>
              </w:rPr>
              <w:t>290-086-8</w:t>
            </w:r>
          </w:p>
        </w:tc>
        <w:tc>
          <w:tcPr>
            <w:tcW w:w="1709" w:type="dxa"/>
            <w:vMerge/>
          </w:tcPr>
          <w:p w14:paraId="7367FF2F" w14:textId="77777777" w:rsidR="00D73CB2" w:rsidRPr="00C37E56" w:rsidRDefault="00D73CB2" w:rsidP="00D73CB2">
            <w:pPr>
              <w:pStyle w:val="TableParagraph"/>
              <w:spacing w:before="79" w:line="217" w:lineRule="exact"/>
              <w:ind w:left="139"/>
              <w:rPr>
                <w:snapToGrid w:val="0"/>
              </w:rPr>
            </w:pPr>
          </w:p>
        </w:tc>
        <w:tc>
          <w:tcPr>
            <w:tcW w:w="1700" w:type="dxa"/>
            <w:vMerge/>
          </w:tcPr>
          <w:p w14:paraId="77B59360"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0BE3B9E5" w14:textId="77777777" w:rsidR="00D73CB2" w:rsidRPr="00C37E56" w:rsidRDefault="00D73CB2" w:rsidP="00D73CB2">
            <w:pPr>
              <w:rPr>
                <w:snapToGrid w:val="0"/>
              </w:rPr>
            </w:pPr>
          </w:p>
        </w:tc>
        <w:tc>
          <w:tcPr>
            <w:tcW w:w="2693" w:type="dxa"/>
            <w:vMerge/>
          </w:tcPr>
          <w:p w14:paraId="3A5F4EF3" w14:textId="77777777" w:rsidR="00D73CB2" w:rsidRDefault="00D73CB2" w:rsidP="00D73CB2">
            <w:pPr>
              <w:pStyle w:val="TableParagraph"/>
              <w:rPr>
                <w:sz w:val="18"/>
              </w:rPr>
            </w:pPr>
          </w:p>
        </w:tc>
      </w:tr>
      <w:tr w:rsidR="00D73CB2" w14:paraId="193086E4" w14:textId="77777777" w:rsidTr="00D73CB2">
        <w:trPr>
          <w:trHeight w:val="685"/>
        </w:trPr>
        <w:tc>
          <w:tcPr>
            <w:tcW w:w="1416" w:type="dxa"/>
          </w:tcPr>
          <w:p w14:paraId="674AC716" w14:textId="713C5B38" w:rsidR="00D73CB2" w:rsidRDefault="00D73CB2" w:rsidP="00D73CB2">
            <w:pPr>
              <w:pStyle w:val="TableParagraph"/>
              <w:rPr>
                <w:sz w:val="18"/>
              </w:rPr>
            </w:pPr>
            <w:r>
              <w:rPr>
                <w:sz w:val="18"/>
              </w:rPr>
              <w:t>364</w:t>
            </w:r>
            <w:r w:rsidRPr="00D73CB2">
              <w:rPr>
                <w:sz w:val="18"/>
              </w:rPr>
              <w:t xml:space="preserve"> </w:t>
            </w:r>
            <w:r w:rsidRPr="00D73CB2">
              <w:rPr>
                <w:b/>
                <w:sz w:val="18"/>
              </w:rPr>
              <w:t>(Ek satır:RG-5/3/2024-32480)</w:t>
            </w:r>
          </w:p>
        </w:tc>
        <w:tc>
          <w:tcPr>
            <w:tcW w:w="1984" w:type="dxa"/>
          </w:tcPr>
          <w:p w14:paraId="3AC47B06" w14:textId="5D306A6E" w:rsidR="00D73CB2" w:rsidRPr="00C37E56" w:rsidRDefault="00D73CB2" w:rsidP="00D73CB2">
            <w:pPr>
              <w:rPr>
                <w:snapToGrid w:val="0"/>
              </w:rPr>
            </w:pPr>
            <w:r w:rsidRPr="00C37E56">
              <w:rPr>
                <w:snapToGrid w:val="0"/>
              </w:rPr>
              <w:t xml:space="preserve">Pelargonium graveolens </w:t>
            </w:r>
            <w:r>
              <w:rPr>
                <w:snapToGrid w:val="0"/>
              </w:rPr>
              <w:t>yağ</w:t>
            </w:r>
            <w:hyperlink r:id="rId42" w:anchor="ntr*4-L_2023188EN.01000401-E0004" w:history="1">
              <w:r w:rsidRPr="00EF09D1">
                <w:rPr>
                  <w:rStyle w:val="Hyperlink"/>
                  <w:snapToGrid w:val="0"/>
                </w:rPr>
                <w:t> (40)</w:t>
              </w:r>
            </w:hyperlink>
          </w:p>
        </w:tc>
        <w:tc>
          <w:tcPr>
            <w:tcW w:w="1704" w:type="dxa"/>
          </w:tcPr>
          <w:p w14:paraId="1EB05B77" w14:textId="256FE5E3" w:rsidR="00D73CB2" w:rsidRPr="00C37E56" w:rsidRDefault="00D73CB2" w:rsidP="00D73CB2">
            <w:pPr>
              <w:pStyle w:val="TableParagraph"/>
              <w:rPr>
                <w:snapToGrid w:val="0"/>
              </w:rPr>
            </w:pPr>
            <w:r w:rsidRPr="00C37E56">
              <w:rPr>
                <w:snapToGrid w:val="0"/>
              </w:rPr>
              <w:t>Pelargonium Graveolens Flower Oil</w:t>
            </w:r>
          </w:p>
        </w:tc>
        <w:tc>
          <w:tcPr>
            <w:tcW w:w="993" w:type="dxa"/>
          </w:tcPr>
          <w:p w14:paraId="50D30CD5" w14:textId="77777777" w:rsidR="00D73CB2" w:rsidRPr="00C37E56" w:rsidRDefault="00D73CB2" w:rsidP="00D73CB2">
            <w:pPr>
              <w:rPr>
                <w:snapToGrid w:val="0"/>
              </w:rPr>
            </w:pPr>
            <w:r w:rsidRPr="00C37E56">
              <w:rPr>
                <w:snapToGrid w:val="0"/>
              </w:rPr>
              <w:t>90082-51-2/</w:t>
            </w:r>
          </w:p>
          <w:p w14:paraId="6EB1A63D" w14:textId="4BA01946" w:rsidR="00D73CB2" w:rsidRPr="00C37E56" w:rsidRDefault="00D73CB2" w:rsidP="00D73CB2">
            <w:pPr>
              <w:rPr>
                <w:snapToGrid w:val="0"/>
              </w:rPr>
            </w:pPr>
            <w:r w:rsidRPr="00C37E56">
              <w:rPr>
                <w:snapToGrid w:val="0"/>
              </w:rPr>
              <w:t>8000-46-2</w:t>
            </w:r>
          </w:p>
        </w:tc>
        <w:tc>
          <w:tcPr>
            <w:tcW w:w="991" w:type="dxa"/>
          </w:tcPr>
          <w:p w14:paraId="30437356" w14:textId="57F680B9" w:rsidR="00D73CB2" w:rsidRPr="00C37E56" w:rsidRDefault="00D73CB2" w:rsidP="00D73CB2">
            <w:pPr>
              <w:rPr>
                <w:snapToGrid w:val="0"/>
              </w:rPr>
            </w:pPr>
            <w:r w:rsidRPr="00C37E56">
              <w:rPr>
                <w:snapToGrid w:val="0"/>
              </w:rPr>
              <w:t>290-140-0/ -</w:t>
            </w:r>
          </w:p>
        </w:tc>
        <w:tc>
          <w:tcPr>
            <w:tcW w:w="1709" w:type="dxa"/>
          </w:tcPr>
          <w:p w14:paraId="26AC89C7" w14:textId="26B5216F"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442E6179" w14:textId="0DD06C34"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0FD3C84E" w14:textId="77777777" w:rsidR="00D73CB2" w:rsidRPr="00C37E56" w:rsidRDefault="00D73CB2" w:rsidP="00D73CB2">
            <w:pPr>
              <w:rPr>
                <w:snapToGrid w:val="0"/>
              </w:rPr>
            </w:pPr>
            <w:r w:rsidRPr="00C37E56">
              <w:rPr>
                <w:snapToGrid w:val="0"/>
              </w:rPr>
              <w:t>Konsantrasyonunun</w:t>
            </w:r>
          </w:p>
          <w:p w14:paraId="4AB821C4" w14:textId="77777777" w:rsidR="00D73CB2" w:rsidRPr="00C37E56" w:rsidRDefault="00D73CB2" w:rsidP="00D73CB2">
            <w:pPr>
              <w:ind w:left="108"/>
              <w:rPr>
                <w:snapToGrid w:val="0"/>
              </w:rPr>
            </w:pPr>
            <w:r>
              <w:rPr>
                <w:snapToGrid w:val="0"/>
              </w:rPr>
              <w:t>-</w:t>
            </w:r>
            <w:r w:rsidRPr="00C37E56">
              <w:rPr>
                <w:snapToGrid w:val="0"/>
              </w:rPr>
              <w:t>durulanmayan ürünlerde % 0,001</w:t>
            </w:r>
          </w:p>
          <w:p w14:paraId="14F43658" w14:textId="77777777" w:rsidR="00D73CB2" w:rsidRPr="00C37E56" w:rsidRDefault="00D73CB2" w:rsidP="00D73CB2">
            <w:pPr>
              <w:ind w:left="108"/>
              <w:rPr>
                <w:snapToGrid w:val="0"/>
              </w:rPr>
            </w:pPr>
            <w:r>
              <w:rPr>
                <w:snapToGrid w:val="0"/>
              </w:rPr>
              <w:t>-</w:t>
            </w:r>
            <w:r w:rsidRPr="00C37E56">
              <w:rPr>
                <w:snapToGrid w:val="0"/>
              </w:rPr>
              <w:t xml:space="preserve">durulanan ürünlerde % 0,01 oranlarını aşması durumunda, bu maddenin varlığı, </w:t>
            </w:r>
            <w:r w:rsidRPr="00C37E56">
              <w:rPr>
                <w:snapToGrid w:val="0"/>
              </w:rPr>
              <w:lastRenderedPageBreak/>
              <w:t>Kozmetik Ürünler Yönetmeliği Madde 22 (1)(g)’de bahsi geçen, “ÜRÜN BİLEŞENLERİ”</w:t>
            </w:r>
          </w:p>
          <w:p w14:paraId="425E320D" w14:textId="77D59526" w:rsidR="00D73CB2" w:rsidRPr="00C37E56" w:rsidRDefault="00D73CB2" w:rsidP="00D73CB2">
            <w:pPr>
              <w:rPr>
                <w:snapToGrid w:val="0"/>
              </w:rPr>
            </w:pPr>
            <w:r w:rsidRPr="00C37E56">
              <w:rPr>
                <w:snapToGrid w:val="0"/>
              </w:rPr>
              <w:t>listesinde belirtilmiş olmalıdır.</w:t>
            </w:r>
          </w:p>
        </w:tc>
        <w:tc>
          <w:tcPr>
            <w:tcW w:w="2693" w:type="dxa"/>
          </w:tcPr>
          <w:p w14:paraId="32B3076C" w14:textId="77777777" w:rsidR="00D73CB2" w:rsidRDefault="00D73CB2" w:rsidP="00D73CB2">
            <w:pPr>
              <w:pStyle w:val="TableParagraph"/>
              <w:rPr>
                <w:sz w:val="18"/>
              </w:rPr>
            </w:pPr>
          </w:p>
        </w:tc>
      </w:tr>
      <w:tr w:rsidR="00D73CB2" w14:paraId="150D7CDC" w14:textId="77777777" w:rsidTr="00D73CB2">
        <w:trPr>
          <w:trHeight w:val="685"/>
        </w:trPr>
        <w:tc>
          <w:tcPr>
            <w:tcW w:w="1416" w:type="dxa"/>
          </w:tcPr>
          <w:p w14:paraId="6E547369" w14:textId="166FC2EE" w:rsidR="00D73CB2" w:rsidRDefault="00D73CB2" w:rsidP="00D73CB2">
            <w:pPr>
              <w:pStyle w:val="TableParagraph"/>
              <w:rPr>
                <w:sz w:val="18"/>
              </w:rPr>
            </w:pPr>
            <w:r>
              <w:rPr>
                <w:sz w:val="18"/>
              </w:rPr>
              <w:t>365</w:t>
            </w:r>
            <w:r w:rsidRPr="00D73CB2">
              <w:rPr>
                <w:sz w:val="18"/>
              </w:rPr>
              <w:t xml:space="preserve"> </w:t>
            </w:r>
            <w:r w:rsidRPr="00D73CB2">
              <w:rPr>
                <w:b/>
                <w:sz w:val="18"/>
              </w:rPr>
              <w:t>(Ek satır:RG-5/3/2024-32480)</w:t>
            </w:r>
          </w:p>
        </w:tc>
        <w:tc>
          <w:tcPr>
            <w:tcW w:w="1984" w:type="dxa"/>
          </w:tcPr>
          <w:p w14:paraId="38DC7EB4" w14:textId="19162EB1" w:rsidR="00D73CB2" w:rsidRPr="00C37E56" w:rsidRDefault="00D73CB2" w:rsidP="00D73CB2">
            <w:pPr>
              <w:rPr>
                <w:snapToGrid w:val="0"/>
              </w:rPr>
            </w:pPr>
            <w:r w:rsidRPr="00C37E56">
              <w:rPr>
                <w:snapToGrid w:val="0"/>
              </w:rPr>
              <w:t xml:space="preserve">Pogostemon cablin </w:t>
            </w:r>
            <w:r>
              <w:rPr>
                <w:snapToGrid w:val="0"/>
              </w:rPr>
              <w:t>yağ</w:t>
            </w:r>
            <w:hyperlink r:id="rId43" w:anchor="ntr*4-L_2023188EN.01000401-E0004" w:history="1">
              <w:r w:rsidRPr="00EF09D1">
                <w:rPr>
                  <w:rStyle w:val="Hyperlink"/>
                  <w:snapToGrid w:val="0"/>
                </w:rPr>
                <w:t> (40)</w:t>
              </w:r>
            </w:hyperlink>
          </w:p>
        </w:tc>
        <w:tc>
          <w:tcPr>
            <w:tcW w:w="1704" w:type="dxa"/>
          </w:tcPr>
          <w:p w14:paraId="7DF58718" w14:textId="030A0523" w:rsidR="00D73CB2" w:rsidRPr="00C37E56" w:rsidRDefault="00D73CB2" w:rsidP="00D73CB2">
            <w:pPr>
              <w:pStyle w:val="TableParagraph"/>
              <w:rPr>
                <w:snapToGrid w:val="0"/>
              </w:rPr>
            </w:pPr>
            <w:r w:rsidRPr="00C37E56">
              <w:rPr>
                <w:snapToGrid w:val="0"/>
              </w:rPr>
              <w:t>Pogostemon Cablin Oil</w:t>
            </w:r>
          </w:p>
        </w:tc>
        <w:tc>
          <w:tcPr>
            <w:tcW w:w="993" w:type="dxa"/>
          </w:tcPr>
          <w:p w14:paraId="4F4C9D67" w14:textId="3273B21C" w:rsidR="00D73CB2" w:rsidRPr="00C37E56" w:rsidRDefault="00D73CB2" w:rsidP="00D73CB2">
            <w:pPr>
              <w:rPr>
                <w:snapToGrid w:val="0"/>
              </w:rPr>
            </w:pPr>
            <w:r w:rsidRPr="00C37E56">
              <w:rPr>
                <w:snapToGrid w:val="0"/>
              </w:rPr>
              <w:t>8014-09-3/ 84238-39-1</w:t>
            </w:r>
          </w:p>
        </w:tc>
        <w:tc>
          <w:tcPr>
            <w:tcW w:w="991" w:type="dxa"/>
          </w:tcPr>
          <w:p w14:paraId="1B849DF7" w14:textId="77777777" w:rsidR="00D73CB2" w:rsidRPr="00C37E56" w:rsidRDefault="00D73CB2" w:rsidP="00D73CB2">
            <w:pPr>
              <w:ind w:firstLine="851"/>
              <w:rPr>
                <w:snapToGrid w:val="0"/>
              </w:rPr>
            </w:pPr>
            <w:r w:rsidRPr="00C37E56">
              <w:rPr>
                <w:snapToGrid w:val="0"/>
              </w:rPr>
              <w:t>-/</w:t>
            </w:r>
          </w:p>
          <w:p w14:paraId="493F51A8" w14:textId="49ACC347" w:rsidR="00D73CB2" w:rsidRPr="00C37E56" w:rsidRDefault="00D73CB2" w:rsidP="00D73CB2">
            <w:pPr>
              <w:rPr>
                <w:snapToGrid w:val="0"/>
              </w:rPr>
            </w:pPr>
            <w:r w:rsidRPr="00C37E56">
              <w:rPr>
                <w:snapToGrid w:val="0"/>
              </w:rPr>
              <w:t>282-493-4</w:t>
            </w:r>
          </w:p>
        </w:tc>
        <w:tc>
          <w:tcPr>
            <w:tcW w:w="1709" w:type="dxa"/>
          </w:tcPr>
          <w:p w14:paraId="1D2C80AF" w14:textId="03CC5DA1"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4F518D91" w14:textId="52308D01"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2B9E3CF3" w14:textId="77777777" w:rsidR="00D73CB2" w:rsidRPr="00C37E56" w:rsidRDefault="00D73CB2" w:rsidP="00D73CB2">
            <w:pPr>
              <w:rPr>
                <w:snapToGrid w:val="0"/>
              </w:rPr>
            </w:pPr>
            <w:r w:rsidRPr="00C37E56">
              <w:rPr>
                <w:snapToGrid w:val="0"/>
              </w:rPr>
              <w:t>Konsantrasyonunun</w:t>
            </w:r>
          </w:p>
          <w:p w14:paraId="70950B18" w14:textId="77777777" w:rsidR="00D73CB2" w:rsidRPr="00C37E56" w:rsidRDefault="00D73CB2" w:rsidP="00D73CB2">
            <w:pPr>
              <w:ind w:left="108"/>
              <w:rPr>
                <w:snapToGrid w:val="0"/>
              </w:rPr>
            </w:pPr>
            <w:r>
              <w:rPr>
                <w:snapToGrid w:val="0"/>
              </w:rPr>
              <w:t>-</w:t>
            </w:r>
            <w:r w:rsidRPr="00C37E56">
              <w:rPr>
                <w:snapToGrid w:val="0"/>
              </w:rPr>
              <w:t>durulanmayan ürünlerde % 0,001</w:t>
            </w:r>
          </w:p>
          <w:p w14:paraId="20D7893D" w14:textId="77777777" w:rsidR="00D73CB2" w:rsidRPr="00C37E56" w:rsidRDefault="00D73CB2" w:rsidP="00D73CB2">
            <w:pPr>
              <w:ind w:left="108"/>
              <w:rPr>
                <w:snapToGrid w:val="0"/>
              </w:rPr>
            </w:pPr>
            <w:r>
              <w:rPr>
                <w:snapToGrid w:val="0"/>
              </w:rPr>
              <w:t>-</w:t>
            </w:r>
            <w:r w:rsidRPr="00C37E56">
              <w:rPr>
                <w:snapToGrid w:val="0"/>
              </w:rPr>
              <w:t>durulanan ürünlerde % 0,01 oranlarını aşması durumunda, bu maddenin varlığı, Kozmetik Ürünler Yönetmeliği Madde 22 (1)(g)’de bahsi geçen, “ÜRÜN BİLEŞENLERİ”</w:t>
            </w:r>
          </w:p>
          <w:p w14:paraId="06B0E545" w14:textId="07B8A3D5" w:rsidR="00D73CB2" w:rsidRPr="00C37E56" w:rsidRDefault="00D73CB2" w:rsidP="00D73CB2">
            <w:pPr>
              <w:rPr>
                <w:snapToGrid w:val="0"/>
              </w:rPr>
            </w:pPr>
            <w:r w:rsidRPr="00C37E56">
              <w:rPr>
                <w:snapToGrid w:val="0"/>
              </w:rPr>
              <w:t>listesinde belirtilmiş olmalıdır.</w:t>
            </w:r>
          </w:p>
        </w:tc>
        <w:tc>
          <w:tcPr>
            <w:tcW w:w="2693" w:type="dxa"/>
          </w:tcPr>
          <w:p w14:paraId="4B5849A1" w14:textId="77777777" w:rsidR="00D73CB2" w:rsidRDefault="00D73CB2" w:rsidP="00D73CB2">
            <w:pPr>
              <w:pStyle w:val="TableParagraph"/>
              <w:rPr>
                <w:sz w:val="18"/>
              </w:rPr>
            </w:pPr>
          </w:p>
        </w:tc>
      </w:tr>
      <w:tr w:rsidR="00D73CB2" w14:paraId="2C533786" w14:textId="77777777" w:rsidTr="00D73CB2">
        <w:trPr>
          <w:trHeight w:val="685"/>
        </w:trPr>
        <w:tc>
          <w:tcPr>
            <w:tcW w:w="1416" w:type="dxa"/>
            <w:vMerge w:val="restart"/>
          </w:tcPr>
          <w:p w14:paraId="1254C889" w14:textId="7D13A347" w:rsidR="00D73CB2" w:rsidRDefault="00D73CB2" w:rsidP="00D73CB2">
            <w:pPr>
              <w:pStyle w:val="TableParagraph"/>
              <w:rPr>
                <w:sz w:val="18"/>
              </w:rPr>
            </w:pPr>
            <w:r>
              <w:rPr>
                <w:sz w:val="18"/>
              </w:rPr>
              <w:t>366</w:t>
            </w:r>
            <w:r w:rsidRPr="00D73CB2">
              <w:rPr>
                <w:sz w:val="18"/>
              </w:rPr>
              <w:t xml:space="preserve"> </w:t>
            </w:r>
            <w:r w:rsidRPr="00D73CB2">
              <w:rPr>
                <w:b/>
                <w:sz w:val="18"/>
              </w:rPr>
              <w:t>(Ek satır:RG-5/3/2024-32480)</w:t>
            </w:r>
          </w:p>
        </w:tc>
        <w:tc>
          <w:tcPr>
            <w:tcW w:w="1984" w:type="dxa"/>
          </w:tcPr>
          <w:p w14:paraId="599DE797" w14:textId="582EDE6F" w:rsidR="00D73CB2" w:rsidRPr="00C37E56" w:rsidRDefault="00D73CB2" w:rsidP="00D73CB2">
            <w:pPr>
              <w:rPr>
                <w:snapToGrid w:val="0"/>
              </w:rPr>
            </w:pPr>
            <w:r w:rsidRPr="00C37E56">
              <w:rPr>
                <w:snapToGrid w:val="0"/>
              </w:rPr>
              <w:t xml:space="preserve">Rosa damascena </w:t>
            </w:r>
            <w:r>
              <w:rPr>
                <w:snapToGrid w:val="0"/>
              </w:rPr>
              <w:t>çiçek</w:t>
            </w:r>
            <w:r w:rsidRPr="00C37E56">
              <w:rPr>
                <w:snapToGrid w:val="0"/>
              </w:rPr>
              <w:t xml:space="preserve"> </w:t>
            </w:r>
            <w:r>
              <w:rPr>
                <w:snapToGrid w:val="0"/>
              </w:rPr>
              <w:t>yağ</w:t>
            </w:r>
            <w:r w:rsidRPr="00C37E56">
              <w:rPr>
                <w:snapToGrid w:val="0"/>
              </w:rPr>
              <w:t>/</w:t>
            </w:r>
            <w:r>
              <w:rPr>
                <w:snapToGrid w:val="0"/>
              </w:rPr>
              <w:t>ekstre</w:t>
            </w:r>
            <w:r w:rsidRPr="00C37E56">
              <w:rPr>
                <w:snapToGrid w:val="0"/>
              </w:rPr>
              <w:t>;</w:t>
            </w:r>
          </w:p>
        </w:tc>
        <w:tc>
          <w:tcPr>
            <w:tcW w:w="1704" w:type="dxa"/>
          </w:tcPr>
          <w:p w14:paraId="19CA720F" w14:textId="19182A09" w:rsidR="00D73CB2" w:rsidRPr="00C37E56" w:rsidRDefault="00D73CB2" w:rsidP="00D73CB2">
            <w:pPr>
              <w:pStyle w:val="TableParagraph"/>
              <w:rPr>
                <w:snapToGrid w:val="0"/>
              </w:rPr>
            </w:pPr>
            <w:r w:rsidRPr="00C37E56">
              <w:rPr>
                <w:snapToGrid w:val="0"/>
              </w:rPr>
              <w:t>Rosa Damascena Flower Oil; Rosa Damascena Flower Extract</w:t>
            </w:r>
          </w:p>
        </w:tc>
        <w:tc>
          <w:tcPr>
            <w:tcW w:w="993" w:type="dxa"/>
          </w:tcPr>
          <w:p w14:paraId="4F11495A" w14:textId="77777777" w:rsidR="00D73CB2" w:rsidRPr="00C37E56" w:rsidRDefault="00D73CB2" w:rsidP="00D73CB2">
            <w:pPr>
              <w:rPr>
                <w:snapToGrid w:val="0"/>
              </w:rPr>
            </w:pPr>
            <w:r w:rsidRPr="00C37E56">
              <w:rPr>
                <w:snapToGrid w:val="0"/>
              </w:rPr>
              <w:t>8007-01-0/</w:t>
            </w:r>
          </w:p>
          <w:p w14:paraId="06867A00" w14:textId="6537D05E" w:rsidR="00D73CB2" w:rsidRPr="00C37E56" w:rsidRDefault="00D73CB2" w:rsidP="00D73CB2">
            <w:pPr>
              <w:rPr>
                <w:snapToGrid w:val="0"/>
              </w:rPr>
            </w:pPr>
            <w:r w:rsidRPr="00C37E56">
              <w:rPr>
                <w:snapToGrid w:val="0"/>
              </w:rPr>
              <w:t>90106-38-0/</w:t>
            </w:r>
          </w:p>
        </w:tc>
        <w:tc>
          <w:tcPr>
            <w:tcW w:w="991" w:type="dxa"/>
          </w:tcPr>
          <w:p w14:paraId="29419BB6" w14:textId="77777777" w:rsidR="00D73CB2" w:rsidRPr="00C37E56" w:rsidRDefault="00D73CB2" w:rsidP="00D73CB2">
            <w:pPr>
              <w:rPr>
                <w:snapToGrid w:val="0"/>
              </w:rPr>
            </w:pPr>
            <w:r w:rsidRPr="00C37E56">
              <w:rPr>
                <w:snapToGrid w:val="0"/>
              </w:rPr>
              <w:t>-/</w:t>
            </w:r>
          </w:p>
          <w:p w14:paraId="70030F97" w14:textId="54FF6EBB" w:rsidR="00D73CB2" w:rsidRPr="00C37E56" w:rsidRDefault="00D73CB2" w:rsidP="00D73CB2">
            <w:pPr>
              <w:rPr>
                <w:snapToGrid w:val="0"/>
              </w:rPr>
            </w:pPr>
            <w:r w:rsidRPr="00C37E56">
              <w:rPr>
                <w:snapToGrid w:val="0"/>
              </w:rPr>
              <w:t>290-260-3</w:t>
            </w:r>
          </w:p>
        </w:tc>
        <w:tc>
          <w:tcPr>
            <w:tcW w:w="1709" w:type="dxa"/>
            <w:vMerge w:val="restart"/>
          </w:tcPr>
          <w:p w14:paraId="4079F989" w14:textId="77777777" w:rsidR="00D73CB2" w:rsidRPr="00C37E56" w:rsidRDefault="00D73CB2" w:rsidP="00D73CB2">
            <w:pPr>
              <w:pStyle w:val="TableParagraph"/>
              <w:spacing w:before="79" w:line="217" w:lineRule="exact"/>
              <w:ind w:left="139"/>
              <w:rPr>
                <w:snapToGrid w:val="0"/>
              </w:rPr>
            </w:pPr>
          </w:p>
        </w:tc>
        <w:tc>
          <w:tcPr>
            <w:tcW w:w="1700" w:type="dxa"/>
            <w:vMerge w:val="restart"/>
          </w:tcPr>
          <w:p w14:paraId="2266C2FB" w14:textId="77777777" w:rsidR="00D73CB2" w:rsidRPr="00C37E56" w:rsidRDefault="00D73CB2" w:rsidP="00D73CB2">
            <w:pPr>
              <w:pStyle w:val="TableParagraph"/>
              <w:tabs>
                <w:tab w:val="left" w:pos="542"/>
              </w:tabs>
              <w:spacing w:before="197"/>
              <w:ind w:left="108"/>
              <w:rPr>
                <w:snapToGrid w:val="0"/>
              </w:rPr>
            </w:pPr>
          </w:p>
        </w:tc>
        <w:tc>
          <w:tcPr>
            <w:tcW w:w="2261" w:type="dxa"/>
            <w:vMerge w:val="restart"/>
          </w:tcPr>
          <w:p w14:paraId="5AD052E5" w14:textId="77777777" w:rsidR="00D73CB2" w:rsidRPr="00C37E56" w:rsidRDefault="00D73CB2" w:rsidP="00D73CB2">
            <w:pPr>
              <w:rPr>
                <w:snapToGrid w:val="0"/>
              </w:rPr>
            </w:pPr>
            <w:r w:rsidRPr="00C37E56">
              <w:rPr>
                <w:snapToGrid w:val="0"/>
              </w:rPr>
              <w:t>Konsantrasyonunun</w:t>
            </w:r>
          </w:p>
          <w:p w14:paraId="05091242" w14:textId="77777777" w:rsidR="00D73CB2" w:rsidRDefault="00D73CB2" w:rsidP="00D73CB2">
            <w:pPr>
              <w:widowControl/>
              <w:numPr>
                <w:ilvl w:val="0"/>
                <w:numId w:val="188"/>
              </w:numPr>
              <w:autoSpaceDE/>
              <w:autoSpaceDN/>
              <w:ind w:firstLine="0"/>
              <w:rPr>
                <w:snapToGrid w:val="0"/>
              </w:rPr>
            </w:pPr>
            <w:r w:rsidRPr="00830BC0">
              <w:rPr>
                <w:snapToGrid w:val="0"/>
              </w:rPr>
              <w:t>durulanmayan ürünlerde % 0,001</w:t>
            </w:r>
          </w:p>
          <w:p w14:paraId="480E1324" w14:textId="77777777" w:rsidR="00D73CB2" w:rsidRPr="00830BC0" w:rsidRDefault="00D73CB2" w:rsidP="00D73CB2">
            <w:pPr>
              <w:widowControl/>
              <w:numPr>
                <w:ilvl w:val="0"/>
                <w:numId w:val="188"/>
              </w:numPr>
              <w:autoSpaceDE/>
              <w:autoSpaceDN/>
              <w:ind w:firstLine="0"/>
              <w:rPr>
                <w:snapToGrid w:val="0"/>
              </w:rPr>
            </w:pPr>
            <w:r w:rsidRPr="00830BC0">
              <w:rPr>
                <w:snapToGrid w:val="0"/>
              </w:rPr>
              <w:t>durulanan ürünlerde % 0,01 oranlarını aşması durumunda, bu maddenin varlığı, Kozmetik Ürünler Yönetmeliği Madde 22 (1)(g)’de bahsi geçen, “ÜRÜN BİLEŞENLERİ”</w:t>
            </w:r>
          </w:p>
          <w:p w14:paraId="5F012983" w14:textId="77777777" w:rsidR="00D73CB2" w:rsidRPr="00C37E56" w:rsidRDefault="00D73CB2" w:rsidP="00D73CB2">
            <w:pPr>
              <w:rPr>
                <w:snapToGrid w:val="0"/>
              </w:rPr>
            </w:pPr>
            <w:r w:rsidRPr="00C37E56">
              <w:rPr>
                <w:snapToGrid w:val="0"/>
              </w:rPr>
              <w:t>listesinde  ‘Rose Flower Oil/Extract’</w:t>
            </w:r>
          </w:p>
          <w:p w14:paraId="4AA273D6" w14:textId="77777777" w:rsidR="00D73CB2" w:rsidRPr="00C37E56" w:rsidRDefault="00D73CB2" w:rsidP="00D73CB2">
            <w:pPr>
              <w:rPr>
                <w:snapToGrid w:val="0"/>
              </w:rPr>
            </w:pPr>
            <w:r w:rsidRPr="00C37E56">
              <w:rPr>
                <w:snapToGrid w:val="0"/>
              </w:rPr>
              <w:t xml:space="preserve">olarak belirtilmiş </w:t>
            </w:r>
            <w:r w:rsidRPr="00C37E56">
              <w:rPr>
                <w:snapToGrid w:val="0"/>
              </w:rPr>
              <w:lastRenderedPageBreak/>
              <w:t>olmalıdır.</w:t>
            </w:r>
          </w:p>
          <w:p w14:paraId="5B52D23A" w14:textId="77777777" w:rsidR="00D73CB2" w:rsidRPr="00C37E56" w:rsidRDefault="00D73CB2" w:rsidP="00D73CB2">
            <w:pPr>
              <w:rPr>
                <w:snapToGrid w:val="0"/>
              </w:rPr>
            </w:pPr>
          </w:p>
        </w:tc>
        <w:tc>
          <w:tcPr>
            <w:tcW w:w="2693" w:type="dxa"/>
            <w:vMerge w:val="restart"/>
          </w:tcPr>
          <w:p w14:paraId="1357DA02" w14:textId="77777777" w:rsidR="00D73CB2" w:rsidRDefault="00D73CB2" w:rsidP="00D73CB2">
            <w:pPr>
              <w:pStyle w:val="TableParagraph"/>
              <w:rPr>
                <w:sz w:val="18"/>
              </w:rPr>
            </w:pPr>
          </w:p>
        </w:tc>
      </w:tr>
      <w:tr w:rsidR="00D73CB2" w14:paraId="4C169235" w14:textId="77777777" w:rsidTr="00D73CB2">
        <w:trPr>
          <w:trHeight w:val="685"/>
        </w:trPr>
        <w:tc>
          <w:tcPr>
            <w:tcW w:w="1416" w:type="dxa"/>
            <w:vMerge/>
          </w:tcPr>
          <w:p w14:paraId="2E917346" w14:textId="77777777" w:rsidR="00D73CB2" w:rsidRDefault="00D73CB2" w:rsidP="00D73CB2">
            <w:pPr>
              <w:pStyle w:val="TableParagraph"/>
              <w:rPr>
                <w:sz w:val="18"/>
              </w:rPr>
            </w:pPr>
          </w:p>
        </w:tc>
        <w:tc>
          <w:tcPr>
            <w:tcW w:w="1984" w:type="dxa"/>
          </w:tcPr>
          <w:p w14:paraId="1D000309" w14:textId="6647DF10" w:rsidR="00D73CB2" w:rsidRPr="00C37E56" w:rsidRDefault="00D73CB2" w:rsidP="00D73CB2">
            <w:pPr>
              <w:rPr>
                <w:snapToGrid w:val="0"/>
              </w:rPr>
            </w:pPr>
            <w:r w:rsidRPr="00C37E56">
              <w:rPr>
                <w:snapToGrid w:val="0"/>
              </w:rPr>
              <w:t xml:space="preserve">Rosa alba </w:t>
            </w:r>
            <w:r>
              <w:rPr>
                <w:snapToGrid w:val="0"/>
              </w:rPr>
              <w:t>çiçek</w:t>
            </w:r>
            <w:r w:rsidRPr="00C37E56">
              <w:rPr>
                <w:snapToGrid w:val="0"/>
              </w:rPr>
              <w:t xml:space="preserve"> </w:t>
            </w:r>
            <w:r w:rsidRPr="00EF09D1">
              <w:rPr>
                <w:snapToGrid w:val="0"/>
              </w:rPr>
              <w:t>yağ/ekstre</w:t>
            </w:r>
            <w:r w:rsidRPr="00C37E56">
              <w:rPr>
                <w:snapToGrid w:val="0"/>
              </w:rPr>
              <w:t>;</w:t>
            </w:r>
          </w:p>
        </w:tc>
        <w:tc>
          <w:tcPr>
            <w:tcW w:w="1704" w:type="dxa"/>
          </w:tcPr>
          <w:p w14:paraId="24812DC0" w14:textId="6E454E90" w:rsidR="00D73CB2" w:rsidRPr="00C37E56" w:rsidRDefault="00D73CB2" w:rsidP="00D73CB2">
            <w:pPr>
              <w:pStyle w:val="TableParagraph"/>
              <w:rPr>
                <w:snapToGrid w:val="0"/>
              </w:rPr>
            </w:pPr>
            <w:r w:rsidRPr="00C37E56">
              <w:rPr>
                <w:snapToGrid w:val="0"/>
              </w:rPr>
              <w:t>Rosa Alba Flower Oil; Rosa Alba Flower Extract</w:t>
            </w:r>
          </w:p>
        </w:tc>
        <w:tc>
          <w:tcPr>
            <w:tcW w:w="993" w:type="dxa"/>
          </w:tcPr>
          <w:p w14:paraId="0AC4E6CC" w14:textId="73E3DDC6" w:rsidR="00D73CB2" w:rsidRPr="00C37E56" w:rsidRDefault="00D73CB2" w:rsidP="00D73CB2">
            <w:pPr>
              <w:rPr>
                <w:snapToGrid w:val="0"/>
              </w:rPr>
            </w:pPr>
            <w:r w:rsidRPr="00C37E56">
              <w:rPr>
                <w:snapToGrid w:val="0"/>
              </w:rPr>
              <w:t>93334-48-6</w:t>
            </w:r>
          </w:p>
        </w:tc>
        <w:tc>
          <w:tcPr>
            <w:tcW w:w="991" w:type="dxa"/>
          </w:tcPr>
          <w:p w14:paraId="3ED6D93E" w14:textId="07BFF1B0" w:rsidR="00D73CB2" w:rsidRPr="00C37E56" w:rsidRDefault="00D73CB2" w:rsidP="00D73CB2">
            <w:pPr>
              <w:rPr>
                <w:snapToGrid w:val="0"/>
              </w:rPr>
            </w:pPr>
            <w:r w:rsidRPr="00C37E56">
              <w:rPr>
                <w:snapToGrid w:val="0"/>
              </w:rPr>
              <w:t>297-122-1</w:t>
            </w:r>
          </w:p>
        </w:tc>
        <w:tc>
          <w:tcPr>
            <w:tcW w:w="1709" w:type="dxa"/>
            <w:vMerge/>
          </w:tcPr>
          <w:p w14:paraId="5358F966" w14:textId="77777777" w:rsidR="00D73CB2" w:rsidRPr="00C37E56" w:rsidRDefault="00D73CB2" w:rsidP="00D73CB2">
            <w:pPr>
              <w:pStyle w:val="TableParagraph"/>
              <w:spacing w:before="79" w:line="217" w:lineRule="exact"/>
              <w:ind w:left="139"/>
              <w:rPr>
                <w:snapToGrid w:val="0"/>
              </w:rPr>
            </w:pPr>
          </w:p>
        </w:tc>
        <w:tc>
          <w:tcPr>
            <w:tcW w:w="1700" w:type="dxa"/>
            <w:vMerge/>
          </w:tcPr>
          <w:p w14:paraId="1764A65C"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0B4EC4E8" w14:textId="77777777" w:rsidR="00D73CB2" w:rsidRPr="00C37E56" w:rsidRDefault="00D73CB2" w:rsidP="00D73CB2">
            <w:pPr>
              <w:rPr>
                <w:snapToGrid w:val="0"/>
              </w:rPr>
            </w:pPr>
          </w:p>
        </w:tc>
        <w:tc>
          <w:tcPr>
            <w:tcW w:w="2693" w:type="dxa"/>
            <w:vMerge/>
          </w:tcPr>
          <w:p w14:paraId="67E4B592" w14:textId="77777777" w:rsidR="00D73CB2" w:rsidRDefault="00D73CB2" w:rsidP="00D73CB2">
            <w:pPr>
              <w:pStyle w:val="TableParagraph"/>
              <w:rPr>
                <w:sz w:val="18"/>
              </w:rPr>
            </w:pPr>
          </w:p>
        </w:tc>
      </w:tr>
      <w:tr w:rsidR="00D73CB2" w14:paraId="72683A46" w14:textId="77777777" w:rsidTr="00D73CB2">
        <w:trPr>
          <w:trHeight w:val="685"/>
        </w:trPr>
        <w:tc>
          <w:tcPr>
            <w:tcW w:w="1416" w:type="dxa"/>
            <w:vMerge/>
          </w:tcPr>
          <w:p w14:paraId="1B5A675E" w14:textId="77777777" w:rsidR="00D73CB2" w:rsidRDefault="00D73CB2" w:rsidP="00D73CB2">
            <w:pPr>
              <w:pStyle w:val="TableParagraph"/>
              <w:rPr>
                <w:sz w:val="18"/>
              </w:rPr>
            </w:pPr>
          </w:p>
        </w:tc>
        <w:tc>
          <w:tcPr>
            <w:tcW w:w="1984" w:type="dxa"/>
          </w:tcPr>
          <w:p w14:paraId="763C4B40" w14:textId="69A7B10C" w:rsidR="00D73CB2" w:rsidRPr="00C37E56" w:rsidRDefault="00D73CB2" w:rsidP="00D73CB2">
            <w:pPr>
              <w:rPr>
                <w:snapToGrid w:val="0"/>
              </w:rPr>
            </w:pPr>
            <w:r w:rsidRPr="00C37E56">
              <w:rPr>
                <w:snapToGrid w:val="0"/>
              </w:rPr>
              <w:t xml:space="preserve">Rosa canina </w:t>
            </w:r>
            <w:r>
              <w:rPr>
                <w:snapToGrid w:val="0"/>
              </w:rPr>
              <w:t>çiçek</w:t>
            </w:r>
            <w:r w:rsidRPr="00C37E56">
              <w:rPr>
                <w:snapToGrid w:val="0"/>
              </w:rPr>
              <w:t xml:space="preserve"> </w:t>
            </w:r>
            <w:r>
              <w:rPr>
                <w:snapToGrid w:val="0"/>
              </w:rPr>
              <w:t>yağ</w:t>
            </w:r>
            <w:r w:rsidRPr="00C37E56">
              <w:rPr>
                <w:snapToGrid w:val="0"/>
              </w:rPr>
              <w:t>;</w:t>
            </w:r>
          </w:p>
        </w:tc>
        <w:tc>
          <w:tcPr>
            <w:tcW w:w="1704" w:type="dxa"/>
          </w:tcPr>
          <w:p w14:paraId="021FC8BF" w14:textId="613FF778" w:rsidR="00D73CB2" w:rsidRPr="00C37E56" w:rsidRDefault="00D73CB2" w:rsidP="00D73CB2">
            <w:pPr>
              <w:pStyle w:val="TableParagraph"/>
              <w:rPr>
                <w:snapToGrid w:val="0"/>
              </w:rPr>
            </w:pPr>
            <w:r w:rsidRPr="00C37E56">
              <w:rPr>
                <w:snapToGrid w:val="0"/>
              </w:rPr>
              <w:t>Rosa Canina Flower Oil</w:t>
            </w:r>
          </w:p>
        </w:tc>
        <w:tc>
          <w:tcPr>
            <w:tcW w:w="993" w:type="dxa"/>
          </w:tcPr>
          <w:p w14:paraId="1864E97B" w14:textId="6E0595D3" w:rsidR="00D73CB2" w:rsidRPr="00C37E56" w:rsidRDefault="00D73CB2" w:rsidP="00D73CB2">
            <w:pPr>
              <w:rPr>
                <w:snapToGrid w:val="0"/>
              </w:rPr>
            </w:pPr>
            <w:r w:rsidRPr="00C37E56">
              <w:rPr>
                <w:snapToGrid w:val="0"/>
              </w:rPr>
              <w:t>84696-47-9</w:t>
            </w:r>
          </w:p>
        </w:tc>
        <w:tc>
          <w:tcPr>
            <w:tcW w:w="991" w:type="dxa"/>
          </w:tcPr>
          <w:p w14:paraId="725DDFF6" w14:textId="6751BAAF" w:rsidR="00D73CB2" w:rsidRPr="00C37E56" w:rsidRDefault="00D73CB2" w:rsidP="00D73CB2">
            <w:pPr>
              <w:rPr>
                <w:snapToGrid w:val="0"/>
              </w:rPr>
            </w:pPr>
            <w:r w:rsidRPr="00C37E56">
              <w:rPr>
                <w:snapToGrid w:val="0"/>
              </w:rPr>
              <w:t>283-652-0</w:t>
            </w:r>
          </w:p>
        </w:tc>
        <w:tc>
          <w:tcPr>
            <w:tcW w:w="1709" w:type="dxa"/>
            <w:vMerge/>
          </w:tcPr>
          <w:p w14:paraId="1665CDC4" w14:textId="77777777" w:rsidR="00D73CB2" w:rsidRPr="00C37E56" w:rsidRDefault="00D73CB2" w:rsidP="00D73CB2">
            <w:pPr>
              <w:pStyle w:val="TableParagraph"/>
              <w:spacing w:before="79" w:line="217" w:lineRule="exact"/>
              <w:ind w:left="139"/>
              <w:rPr>
                <w:snapToGrid w:val="0"/>
              </w:rPr>
            </w:pPr>
          </w:p>
        </w:tc>
        <w:tc>
          <w:tcPr>
            <w:tcW w:w="1700" w:type="dxa"/>
            <w:vMerge/>
          </w:tcPr>
          <w:p w14:paraId="5A93932C"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6A81D6F3" w14:textId="77777777" w:rsidR="00D73CB2" w:rsidRPr="00C37E56" w:rsidRDefault="00D73CB2" w:rsidP="00D73CB2">
            <w:pPr>
              <w:rPr>
                <w:snapToGrid w:val="0"/>
              </w:rPr>
            </w:pPr>
          </w:p>
        </w:tc>
        <w:tc>
          <w:tcPr>
            <w:tcW w:w="2693" w:type="dxa"/>
            <w:vMerge/>
          </w:tcPr>
          <w:p w14:paraId="12200B8F" w14:textId="77777777" w:rsidR="00D73CB2" w:rsidRDefault="00D73CB2" w:rsidP="00D73CB2">
            <w:pPr>
              <w:pStyle w:val="TableParagraph"/>
              <w:rPr>
                <w:sz w:val="18"/>
              </w:rPr>
            </w:pPr>
          </w:p>
        </w:tc>
      </w:tr>
      <w:tr w:rsidR="00D73CB2" w14:paraId="21D66D23" w14:textId="77777777" w:rsidTr="00D73CB2">
        <w:trPr>
          <w:trHeight w:val="685"/>
        </w:trPr>
        <w:tc>
          <w:tcPr>
            <w:tcW w:w="1416" w:type="dxa"/>
            <w:vMerge/>
          </w:tcPr>
          <w:p w14:paraId="12A6F3A9" w14:textId="77777777" w:rsidR="00D73CB2" w:rsidRDefault="00D73CB2" w:rsidP="00D73CB2">
            <w:pPr>
              <w:pStyle w:val="TableParagraph"/>
              <w:rPr>
                <w:sz w:val="18"/>
              </w:rPr>
            </w:pPr>
          </w:p>
        </w:tc>
        <w:tc>
          <w:tcPr>
            <w:tcW w:w="1984" w:type="dxa"/>
          </w:tcPr>
          <w:p w14:paraId="29DE5D62" w14:textId="4573AF4E" w:rsidR="00D73CB2" w:rsidRPr="00C37E56" w:rsidRDefault="00D73CB2" w:rsidP="00D73CB2">
            <w:pPr>
              <w:rPr>
                <w:snapToGrid w:val="0"/>
              </w:rPr>
            </w:pPr>
            <w:r w:rsidRPr="00C37E56">
              <w:rPr>
                <w:snapToGrid w:val="0"/>
              </w:rPr>
              <w:t xml:space="preserve">Rosa centifolia </w:t>
            </w:r>
            <w:r w:rsidRPr="00EF09D1">
              <w:rPr>
                <w:snapToGrid w:val="0"/>
              </w:rPr>
              <w:t>yağ/ekstre</w:t>
            </w:r>
            <w:r w:rsidRPr="00C37E56">
              <w:rPr>
                <w:snapToGrid w:val="0"/>
              </w:rPr>
              <w:t>;</w:t>
            </w:r>
          </w:p>
        </w:tc>
        <w:tc>
          <w:tcPr>
            <w:tcW w:w="1704" w:type="dxa"/>
          </w:tcPr>
          <w:p w14:paraId="52B13AEA" w14:textId="0219141D" w:rsidR="00D73CB2" w:rsidRPr="00C37E56" w:rsidRDefault="00D73CB2" w:rsidP="00D73CB2">
            <w:pPr>
              <w:pStyle w:val="TableParagraph"/>
              <w:rPr>
                <w:snapToGrid w:val="0"/>
              </w:rPr>
            </w:pPr>
            <w:r w:rsidRPr="00C37E56">
              <w:rPr>
                <w:snapToGrid w:val="0"/>
              </w:rPr>
              <w:t>Rosa Centifolia Flower Oil; Rosa Centifolia Flower Extract</w:t>
            </w:r>
          </w:p>
        </w:tc>
        <w:tc>
          <w:tcPr>
            <w:tcW w:w="993" w:type="dxa"/>
          </w:tcPr>
          <w:p w14:paraId="742DF354" w14:textId="172548AC" w:rsidR="00D73CB2" w:rsidRPr="00C37E56" w:rsidRDefault="00D73CB2" w:rsidP="00D73CB2">
            <w:pPr>
              <w:rPr>
                <w:snapToGrid w:val="0"/>
              </w:rPr>
            </w:pPr>
            <w:r w:rsidRPr="00C37E56">
              <w:rPr>
                <w:snapToGrid w:val="0"/>
              </w:rPr>
              <w:t>84604-12-6</w:t>
            </w:r>
          </w:p>
        </w:tc>
        <w:tc>
          <w:tcPr>
            <w:tcW w:w="991" w:type="dxa"/>
          </w:tcPr>
          <w:p w14:paraId="21DCD2EE" w14:textId="0C61A171" w:rsidR="00D73CB2" w:rsidRPr="00C37E56" w:rsidRDefault="00D73CB2" w:rsidP="00D73CB2">
            <w:pPr>
              <w:rPr>
                <w:snapToGrid w:val="0"/>
              </w:rPr>
            </w:pPr>
            <w:r w:rsidRPr="00C37E56">
              <w:rPr>
                <w:snapToGrid w:val="0"/>
              </w:rPr>
              <w:t>283-289-8</w:t>
            </w:r>
          </w:p>
        </w:tc>
        <w:tc>
          <w:tcPr>
            <w:tcW w:w="1709" w:type="dxa"/>
            <w:vMerge/>
          </w:tcPr>
          <w:p w14:paraId="2F94C037" w14:textId="77777777" w:rsidR="00D73CB2" w:rsidRPr="00C37E56" w:rsidRDefault="00D73CB2" w:rsidP="00D73CB2">
            <w:pPr>
              <w:pStyle w:val="TableParagraph"/>
              <w:spacing w:before="79" w:line="217" w:lineRule="exact"/>
              <w:ind w:left="139"/>
              <w:rPr>
                <w:snapToGrid w:val="0"/>
              </w:rPr>
            </w:pPr>
          </w:p>
        </w:tc>
        <w:tc>
          <w:tcPr>
            <w:tcW w:w="1700" w:type="dxa"/>
            <w:vMerge/>
          </w:tcPr>
          <w:p w14:paraId="789EC9F4"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7EB69CE2" w14:textId="77777777" w:rsidR="00D73CB2" w:rsidRPr="00C37E56" w:rsidRDefault="00D73CB2" w:rsidP="00D73CB2">
            <w:pPr>
              <w:rPr>
                <w:snapToGrid w:val="0"/>
              </w:rPr>
            </w:pPr>
          </w:p>
        </w:tc>
        <w:tc>
          <w:tcPr>
            <w:tcW w:w="2693" w:type="dxa"/>
            <w:vMerge/>
          </w:tcPr>
          <w:p w14:paraId="3EAD850F" w14:textId="77777777" w:rsidR="00D73CB2" w:rsidRDefault="00D73CB2" w:rsidP="00D73CB2">
            <w:pPr>
              <w:pStyle w:val="TableParagraph"/>
              <w:rPr>
                <w:sz w:val="18"/>
              </w:rPr>
            </w:pPr>
          </w:p>
        </w:tc>
      </w:tr>
      <w:tr w:rsidR="00D73CB2" w14:paraId="6B765626" w14:textId="77777777" w:rsidTr="00D73CB2">
        <w:trPr>
          <w:trHeight w:val="685"/>
        </w:trPr>
        <w:tc>
          <w:tcPr>
            <w:tcW w:w="1416" w:type="dxa"/>
            <w:vMerge/>
          </w:tcPr>
          <w:p w14:paraId="4FD9CECB" w14:textId="77777777" w:rsidR="00D73CB2" w:rsidRDefault="00D73CB2" w:rsidP="00D73CB2">
            <w:pPr>
              <w:pStyle w:val="TableParagraph"/>
              <w:rPr>
                <w:sz w:val="18"/>
              </w:rPr>
            </w:pPr>
          </w:p>
        </w:tc>
        <w:tc>
          <w:tcPr>
            <w:tcW w:w="1984" w:type="dxa"/>
          </w:tcPr>
          <w:p w14:paraId="71DF2818" w14:textId="187B23F3" w:rsidR="00D73CB2" w:rsidRPr="00C37E56" w:rsidRDefault="00D73CB2" w:rsidP="00D73CB2">
            <w:pPr>
              <w:rPr>
                <w:snapToGrid w:val="0"/>
              </w:rPr>
            </w:pPr>
            <w:r w:rsidRPr="00C37E56">
              <w:rPr>
                <w:snapToGrid w:val="0"/>
              </w:rPr>
              <w:t xml:space="preserve">Rosa gallica </w:t>
            </w:r>
            <w:r>
              <w:rPr>
                <w:snapToGrid w:val="0"/>
              </w:rPr>
              <w:t>çiçek</w:t>
            </w:r>
            <w:r w:rsidRPr="00C37E56">
              <w:rPr>
                <w:snapToGrid w:val="0"/>
              </w:rPr>
              <w:t xml:space="preserve"> </w:t>
            </w:r>
            <w:r>
              <w:rPr>
                <w:snapToGrid w:val="0"/>
              </w:rPr>
              <w:t>yağ</w:t>
            </w:r>
            <w:r w:rsidRPr="00C37E56">
              <w:rPr>
                <w:snapToGrid w:val="0"/>
              </w:rPr>
              <w:t>;</w:t>
            </w:r>
          </w:p>
        </w:tc>
        <w:tc>
          <w:tcPr>
            <w:tcW w:w="1704" w:type="dxa"/>
          </w:tcPr>
          <w:p w14:paraId="19122592" w14:textId="471EE816" w:rsidR="00D73CB2" w:rsidRPr="00C37E56" w:rsidRDefault="00D73CB2" w:rsidP="00D73CB2">
            <w:pPr>
              <w:pStyle w:val="TableParagraph"/>
              <w:rPr>
                <w:snapToGrid w:val="0"/>
              </w:rPr>
            </w:pPr>
            <w:r w:rsidRPr="00C37E56">
              <w:rPr>
                <w:snapToGrid w:val="0"/>
              </w:rPr>
              <w:t>Rosa Gallica Flower Oil</w:t>
            </w:r>
          </w:p>
        </w:tc>
        <w:tc>
          <w:tcPr>
            <w:tcW w:w="993" w:type="dxa"/>
          </w:tcPr>
          <w:p w14:paraId="68380776" w14:textId="07BA606C" w:rsidR="00D73CB2" w:rsidRPr="00C37E56" w:rsidRDefault="00D73CB2" w:rsidP="00D73CB2">
            <w:pPr>
              <w:rPr>
                <w:snapToGrid w:val="0"/>
              </w:rPr>
            </w:pPr>
            <w:r w:rsidRPr="00C37E56">
              <w:rPr>
                <w:snapToGrid w:val="0"/>
              </w:rPr>
              <w:t>84604-13-7</w:t>
            </w:r>
          </w:p>
        </w:tc>
        <w:tc>
          <w:tcPr>
            <w:tcW w:w="991" w:type="dxa"/>
          </w:tcPr>
          <w:p w14:paraId="48832743" w14:textId="1411CD34" w:rsidR="00D73CB2" w:rsidRPr="00C37E56" w:rsidRDefault="00D73CB2" w:rsidP="00D73CB2">
            <w:pPr>
              <w:rPr>
                <w:snapToGrid w:val="0"/>
              </w:rPr>
            </w:pPr>
            <w:r w:rsidRPr="00C37E56">
              <w:rPr>
                <w:snapToGrid w:val="0"/>
              </w:rPr>
              <w:t>283-290-3</w:t>
            </w:r>
          </w:p>
        </w:tc>
        <w:tc>
          <w:tcPr>
            <w:tcW w:w="1709" w:type="dxa"/>
            <w:vMerge/>
          </w:tcPr>
          <w:p w14:paraId="6A8616AB" w14:textId="77777777" w:rsidR="00D73CB2" w:rsidRPr="00C37E56" w:rsidRDefault="00D73CB2" w:rsidP="00D73CB2">
            <w:pPr>
              <w:pStyle w:val="TableParagraph"/>
              <w:spacing w:before="79" w:line="217" w:lineRule="exact"/>
              <w:ind w:left="139"/>
              <w:rPr>
                <w:snapToGrid w:val="0"/>
              </w:rPr>
            </w:pPr>
          </w:p>
        </w:tc>
        <w:tc>
          <w:tcPr>
            <w:tcW w:w="1700" w:type="dxa"/>
            <w:vMerge/>
          </w:tcPr>
          <w:p w14:paraId="35209C74"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3F1ECB0F" w14:textId="77777777" w:rsidR="00D73CB2" w:rsidRPr="00C37E56" w:rsidRDefault="00D73CB2" w:rsidP="00D73CB2">
            <w:pPr>
              <w:rPr>
                <w:snapToGrid w:val="0"/>
              </w:rPr>
            </w:pPr>
          </w:p>
        </w:tc>
        <w:tc>
          <w:tcPr>
            <w:tcW w:w="2693" w:type="dxa"/>
            <w:vMerge/>
          </w:tcPr>
          <w:p w14:paraId="1B60CBC7" w14:textId="77777777" w:rsidR="00D73CB2" w:rsidRDefault="00D73CB2" w:rsidP="00D73CB2">
            <w:pPr>
              <w:pStyle w:val="TableParagraph"/>
              <w:rPr>
                <w:sz w:val="18"/>
              </w:rPr>
            </w:pPr>
          </w:p>
        </w:tc>
      </w:tr>
      <w:tr w:rsidR="00D73CB2" w14:paraId="1D34B2D6" w14:textId="77777777" w:rsidTr="00D73CB2">
        <w:trPr>
          <w:trHeight w:val="685"/>
        </w:trPr>
        <w:tc>
          <w:tcPr>
            <w:tcW w:w="1416" w:type="dxa"/>
            <w:vMerge/>
          </w:tcPr>
          <w:p w14:paraId="4D2BD0AF" w14:textId="77777777" w:rsidR="00D73CB2" w:rsidRDefault="00D73CB2" w:rsidP="00D73CB2">
            <w:pPr>
              <w:pStyle w:val="TableParagraph"/>
              <w:rPr>
                <w:sz w:val="18"/>
              </w:rPr>
            </w:pPr>
          </w:p>
        </w:tc>
        <w:tc>
          <w:tcPr>
            <w:tcW w:w="1984" w:type="dxa"/>
          </w:tcPr>
          <w:p w14:paraId="24F1A1C4" w14:textId="09F9FFB0" w:rsidR="00D73CB2" w:rsidRPr="00C37E56" w:rsidRDefault="00D73CB2" w:rsidP="00D73CB2">
            <w:pPr>
              <w:rPr>
                <w:snapToGrid w:val="0"/>
              </w:rPr>
            </w:pPr>
            <w:r w:rsidRPr="00C37E56">
              <w:rPr>
                <w:snapToGrid w:val="0"/>
              </w:rPr>
              <w:t xml:space="preserve">Rosa moschata </w:t>
            </w:r>
            <w:r>
              <w:rPr>
                <w:snapToGrid w:val="0"/>
              </w:rPr>
              <w:t>çiçek</w:t>
            </w:r>
            <w:r w:rsidRPr="00C37E56">
              <w:rPr>
                <w:snapToGrid w:val="0"/>
              </w:rPr>
              <w:t xml:space="preserve"> </w:t>
            </w:r>
            <w:r>
              <w:rPr>
                <w:snapToGrid w:val="0"/>
              </w:rPr>
              <w:t>yağ</w:t>
            </w:r>
            <w:r w:rsidRPr="00C37E56">
              <w:rPr>
                <w:snapToGrid w:val="0"/>
              </w:rPr>
              <w:t>;</w:t>
            </w:r>
          </w:p>
        </w:tc>
        <w:tc>
          <w:tcPr>
            <w:tcW w:w="1704" w:type="dxa"/>
          </w:tcPr>
          <w:p w14:paraId="64D7AE06" w14:textId="56D2B477" w:rsidR="00D73CB2" w:rsidRPr="00C37E56" w:rsidRDefault="00D73CB2" w:rsidP="00D73CB2">
            <w:pPr>
              <w:pStyle w:val="TableParagraph"/>
              <w:rPr>
                <w:snapToGrid w:val="0"/>
              </w:rPr>
            </w:pPr>
            <w:r w:rsidRPr="00C37E56">
              <w:rPr>
                <w:snapToGrid w:val="0"/>
              </w:rPr>
              <w:t>Rosa Moschata Flower Oil</w:t>
            </w:r>
          </w:p>
        </w:tc>
        <w:tc>
          <w:tcPr>
            <w:tcW w:w="993" w:type="dxa"/>
          </w:tcPr>
          <w:p w14:paraId="413C0382" w14:textId="6C62158A" w:rsidR="00D73CB2" w:rsidRPr="00C37E56" w:rsidRDefault="00D73CB2" w:rsidP="00D73CB2">
            <w:pPr>
              <w:rPr>
                <w:snapToGrid w:val="0"/>
              </w:rPr>
            </w:pPr>
            <w:r w:rsidRPr="00C37E56">
              <w:rPr>
                <w:snapToGrid w:val="0"/>
              </w:rPr>
              <w:t>-</w:t>
            </w:r>
          </w:p>
        </w:tc>
        <w:tc>
          <w:tcPr>
            <w:tcW w:w="991" w:type="dxa"/>
          </w:tcPr>
          <w:p w14:paraId="365F5836" w14:textId="09E146F2" w:rsidR="00D73CB2" w:rsidRPr="00C37E56" w:rsidRDefault="00D73CB2" w:rsidP="00D73CB2">
            <w:pPr>
              <w:rPr>
                <w:snapToGrid w:val="0"/>
              </w:rPr>
            </w:pPr>
            <w:r w:rsidRPr="00C37E56">
              <w:rPr>
                <w:snapToGrid w:val="0"/>
              </w:rPr>
              <w:t>-</w:t>
            </w:r>
          </w:p>
        </w:tc>
        <w:tc>
          <w:tcPr>
            <w:tcW w:w="1709" w:type="dxa"/>
            <w:vMerge/>
          </w:tcPr>
          <w:p w14:paraId="02C7DC1F" w14:textId="77777777" w:rsidR="00D73CB2" w:rsidRPr="00C37E56" w:rsidRDefault="00D73CB2" w:rsidP="00D73CB2">
            <w:pPr>
              <w:pStyle w:val="TableParagraph"/>
              <w:spacing w:before="79" w:line="217" w:lineRule="exact"/>
              <w:ind w:left="139"/>
              <w:rPr>
                <w:snapToGrid w:val="0"/>
              </w:rPr>
            </w:pPr>
          </w:p>
        </w:tc>
        <w:tc>
          <w:tcPr>
            <w:tcW w:w="1700" w:type="dxa"/>
            <w:vMerge/>
          </w:tcPr>
          <w:p w14:paraId="48545632"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667B9A33" w14:textId="77777777" w:rsidR="00D73CB2" w:rsidRPr="00C37E56" w:rsidRDefault="00D73CB2" w:rsidP="00D73CB2">
            <w:pPr>
              <w:rPr>
                <w:snapToGrid w:val="0"/>
              </w:rPr>
            </w:pPr>
          </w:p>
        </w:tc>
        <w:tc>
          <w:tcPr>
            <w:tcW w:w="2693" w:type="dxa"/>
            <w:vMerge/>
          </w:tcPr>
          <w:p w14:paraId="2ED785CC" w14:textId="77777777" w:rsidR="00D73CB2" w:rsidRDefault="00D73CB2" w:rsidP="00D73CB2">
            <w:pPr>
              <w:pStyle w:val="TableParagraph"/>
              <w:rPr>
                <w:sz w:val="18"/>
              </w:rPr>
            </w:pPr>
          </w:p>
        </w:tc>
      </w:tr>
      <w:tr w:rsidR="00D73CB2" w14:paraId="214D0B45" w14:textId="77777777" w:rsidTr="00D73CB2">
        <w:trPr>
          <w:trHeight w:val="685"/>
        </w:trPr>
        <w:tc>
          <w:tcPr>
            <w:tcW w:w="1416" w:type="dxa"/>
            <w:vMerge/>
          </w:tcPr>
          <w:p w14:paraId="09BA1876" w14:textId="77777777" w:rsidR="00D73CB2" w:rsidRDefault="00D73CB2" w:rsidP="00D73CB2">
            <w:pPr>
              <w:pStyle w:val="TableParagraph"/>
              <w:rPr>
                <w:sz w:val="18"/>
              </w:rPr>
            </w:pPr>
          </w:p>
        </w:tc>
        <w:tc>
          <w:tcPr>
            <w:tcW w:w="1984" w:type="dxa"/>
          </w:tcPr>
          <w:p w14:paraId="43492B94" w14:textId="226B767A" w:rsidR="00D73CB2" w:rsidRPr="00C37E56" w:rsidRDefault="00D73CB2" w:rsidP="00D73CB2">
            <w:pPr>
              <w:rPr>
                <w:snapToGrid w:val="0"/>
              </w:rPr>
            </w:pPr>
            <w:r w:rsidRPr="00C37E56">
              <w:rPr>
                <w:snapToGrid w:val="0"/>
              </w:rPr>
              <w:t xml:space="preserve">Rosa rugosa </w:t>
            </w:r>
            <w:r>
              <w:rPr>
                <w:snapToGrid w:val="0"/>
              </w:rPr>
              <w:t>çiçek</w:t>
            </w:r>
            <w:r w:rsidRPr="00C37E56">
              <w:rPr>
                <w:snapToGrid w:val="0"/>
              </w:rPr>
              <w:t xml:space="preserve"> </w:t>
            </w:r>
            <w:r>
              <w:rPr>
                <w:snapToGrid w:val="0"/>
              </w:rPr>
              <w:t>yağ</w:t>
            </w:r>
            <w:hyperlink r:id="rId44" w:anchor="ntr*4-L_2023188EN.01000401-E0004" w:history="1">
              <w:r w:rsidRPr="00EF09D1">
                <w:rPr>
                  <w:rStyle w:val="Hyperlink"/>
                  <w:snapToGrid w:val="0"/>
                </w:rPr>
                <w:t> (40)</w:t>
              </w:r>
            </w:hyperlink>
          </w:p>
        </w:tc>
        <w:tc>
          <w:tcPr>
            <w:tcW w:w="1704" w:type="dxa"/>
          </w:tcPr>
          <w:p w14:paraId="691995E5" w14:textId="0FACE184" w:rsidR="00D73CB2" w:rsidRPr="00C37E56" w:rsidRDefault="00D73CB2" w:rsidP="00D73CB2">
            <w:pPr>
              <w:pStyle w:val="TableParagraph"/>
              <w:rPr>
                <w:snapToGrid w:val="0"/>
              </w:rPr>
            </w:pPr>
            <w:r w:rsidRPr="00C37E56">
              <w:rPr>
                <w:snapToGrid w:val="0"/>
              </w:rPr>
              <w:t>Rosa Rugosa Flower Oil</w:t>
            </w:r>
          </w:p>
        </w:tc>
        <w:tc>
          <w:tcPr>
            <w:tcW w:w="993" w:type="dxa"/>
          </w:tcPr>
          <w:p w14:paraId="159856D3" w14:textId="76544B75" w:rsidR="00D73CB2" w:rsidRPr="00C37E56" w:rsidRDefault="00D73CB2" w:rsidP="00D73CB2">
            <w:pPr>
              <w:rPr>
                <w:snapToGrid w:val="0"/>
              </w:rPr>
            </w:pPr>
            <w:r w:rsidRPr="00C37E56">
              <w:rPr>
                <w:snapToGrid w:val="0"/>
              </w:rPr>
              <w:t>92347-25-6</w:t>
            </w:r>
          </w:p>
        </w:tc>
        <w:tc>
          <w:tcPr>
            <w:tcW w:w="991" w:type="dxa"/>
          </w:tcPr>
          <w:p w14:paraId="10478DF5" w14:textId="1ADFC4C9" w:rsidR="00D73CB2" w:rsidRPr="00C37E56" w:rsidRDefault="00D73CB2" w:rsidP="00D73CB2">
            <w:pPr>
              <w:rPr>
                <w:snapToGrid w:val="0"/>
              </w:rPr>
            </w:pPr>
            <w:r w:rsidRPr="00C37E56">
              <w:rPr>
                <w:snapToGrid w:val="0"/>
              </w:rPr>
              <w:t>296-213-3</w:t>
            </w:r>
          </w:p>
        </w:tc>
        <w:tc>
          <w:tcPr>
            <w:tcW w:w="1709" w:type="dxa"/>
            <w:vMerge/>
          </w:tcPr>
          <w:p w14:paraId="241DB76A" w14:textId="77777777" w:rsidR="00D73CB2" w:rsidRPr="00C37E56" w:rsidRDefault="00D73CB2" w:rsidP="00D73CB2">
            <w:pPr>
              <w:pStyle w:val="TableParagraph"/>
              <w:spacing w:before="79" w:line="217" w:lineRule="exact"/>
              <w:ind w:left="139"/>
              <w:rPr>
                <w:snapToGrid w:val="0"/>
              </w:rPr>
            </w:pPr>
          </w:p>
        </w:tc>
        <w:tc>
          <w:tcPr>
            <w:tcW w:w="1700" w:type="dxa"/>
            <w:vMerge/>
          </w:tcPr>
          <w:p w14:paraId="231214F5" w14:textId="77777777" w:rsidR="00D73CB2" w:rsidRPr="00C37E56" w:rsidRDefault="00D73CB2" w:rsidP="00D73CB2">
            <w:pPr>
              <w:pStyle w:val="TableParagraph"/>
              <w:tabs>
                <w:tab w:val="left" w:pos="542"/>
              </w:tabs>
              <w:spacing w:before="197"/>
              <w:ind w:left="108"/>
              <w:rPr>
                <w:snapToGrid w:val="0"/>
              </w:rPr>
            </w:pPr>
          </w:p>
        </w:tc>
        <w:tc>
          <w:tcPr>
            <w:tcW w:w="2261" w:type="dxa"/>
            <w:vMerge/>
          </w:tcPr>
          <w:p w14:paraId="07BABE5E" w14:textId="77777777" w:rsidR="00D73CB2" w:rsidRPr="00C37E56" w:rsidRDefault="00D73CB2" w:rsidP="00D73CB2">
            <w:pPr>
              <w:rPr>
                <w:snapToGrid w:val="0"/>
              </w:rPr>
            </w:pPr>
          </w:p>
        </w:tc>
        <w:tc>
          <w:tcPr>
            <w:tcW w:w="2693" w:type="dxa"/>
            <w:vMerge/>
          </w:tcPr>
          <w:p w14:paraId="2225DAF1" w14:textId="77777777" w:rsidR="00D73CB2" w:rsidRDefault="00D73CB2" w:rsidP="00D73CB2">
            <w:pPr>
              <w:pStyle w:val="TableParagraph"/>
              <w:rPr>
                <w:sz w:val="18"/>
              </w:rPr>
            </w:pPr>
          </w:p>
        </w:tc>
      </w:tr>
      <w:tr w:rsidR="00D73CB2" w14:paraId="3F6B40F3" w14:textId="77777777" w:rsidTr="00D73CB2">
        <w:trPr>
          <w:trHeight w:val="685"/>
        </w:trPr>
        <w:tc>
          <w:tcPr>
            <w:tcW w:w="1416" w:type="dxa"/>
          </w:tcPr>
          <w:p w14:paraId="229134AC" w14:textId="3A3B75FB" w:rsidR="00D73CB2" w:rsidRDefault="00D73CB2" w:rsidP="00D73CB2">
            <w:pPr>
              <w:pStyle w:val="TableParagraph"/>
              <w:rPr>
                <w:sz w:val="18"/>
              </w:rPr>
            </w:pPr>
            <w:r>
              <w:rPr>
                <w:sz w:val="18"/>
              </w:rPr>
              <w:t>367</w:t>
            </w:r>
            <w:r w:rsidRPr="00D73CB2">
              <w:rPr>
                <w:sz w:val="18"/>
              </w:rPr>
              <w:t xml:space="preserve"> </w:t>
            </w:r>
            <w:r w:rsidRPr="00D73CB2">
              <w:rPr>
                <w:b/>
                <w:sz w:val="18"/>
              </w:rPr>
              <w:t>(Ek satır:RG-5/3/2024-32480)</w:t>
            </w:r>
          </w:p>
        </w:tc>
        <w:tc>
          <w:tcPr>
            <w:tcW w:w="1984" w:type="dxa"/>
          </w:tcPr>
          <w:p w14:paraId="379E6095" w14:textId="1C49B113" w:rsidR="00D73CB2" w:rsidRPr="00C37E56" w:rsidRDefault="00D73CB2" w:rsidP="00D73CB2">
            <w:pPr>
              <w:rPr>
                <w:snapToGrid w:val="0"/>
              </w:rPr>
            </w:pPr>
            <w:r w:rsidRPr="00C37E56">
              <w:rPr>
                <w:snapToGrid w:val="0"/>
              </w:rPr>
              <w:t xml:space="preserve">Santalum album </w:t>
            </w:r>
            <w:r>
              <w:rPr>
                <w:snapToGrid w:val="0"/>
              </w:rPr>
              <w:t>yağ</w:t>
            </w:r>
            <w:hyperlink r:id="rId45" w:anchor="ntr*4-L_2023188EN.01000401-E0004" w:history="1">
              <w:r w:rsidRPr="00EF09D1">
                <w:rPr>
                  <w:rStyle w:val="Hyperlink"/>
                  <w:snapToGrid w:val="0"/>
                </w:rPr>
                <w:t> (40)</w:t>
              </w:r>
            </w:hyperlink>
          </w:p>
        </w:tc>
        <w:tc>
          <w:tcPr>
            <w:tcW w:w="1704" w:type="dxa"/>
          </w:tcPr>
          <w:p w14:paraId="51EC1383" w14:textId="521AD794" w:rsidR="00D73CB2" w:rsidRPr="00C37E56" w:rsidRDefault="00D73CB2" w:rsidP="00D73CB2">
            <w:pPr>
              <w:pStyle w:val="TableParagraph"/>
              <w:rPr>
                <w:snapToGrid w:val="0"/>
              </w:rPr>
            </w:pPr>
            <w:r w:rsidRPr="00C37E56">
              <w:rPr>
                <w:snapToGrid w:val="0"/>
              </w:rPr>
              <w:t>Santalum Album Oil</w:t>
            </w:r>
          </w:p>
        </w:tc>
        <w:tc>
          <w:tcPr>
            <w:tcW w:w="993" w:type="dxa"/>
          </w:tcPr>
          <w:p w14:paraId="6ACD3303" w14:textId="77777777" w:rsidR="00D73CB2" w:rsidRPr="00C37E56" w:rsidRDefault="00D73CB2" w:rsidP="00D73CB2">
            <w:pPr>
              <w:rPr>
                <w:snapToGrid w:val="0"/>
              </w:rPr>
            </w:pPr>
            <w:r w:rsidRPr="00C37E56">
              <w:rPr>
                <w:snapToGrid w:val="0"/>
              </w:rPr>
              <w:t>8006-87-9/</w:t>
            </w:r>
          </w:p>
          <w:p w14:paraId="68B56B31" w14:textId="5D2AE9A8" w:rsidR="00D73CB2" w:rsidRPr="00C37E56" w:rsidRDefault="00D73CB2" w:rsidP="00D73CB2">
            <w:pPr>
              <w:rPr>
                <w:snapToGrid w:val="0"/>
              </w:rPr>
            </w:pPr>
            <w:r w:rsidRPr="00C37E56">
              <w:rPr>
                <w:snapToGrid w:val="0"/>
              </w:rPr>
              <w:t>84787-70-2</w:t>
            </w:r>
          </w:p>
        </w:tc>
        <w:tc>
          <w:tcPr>
            <w:tcW w:w="991" w:type="dxa"/>
          </w:tcPr>
          <w:p w14:paraId="5252BDB4" w14:textId="77777777" w:rsidR="00D73CB2" w:rsidRPr="00C37E56" w:rsidRDefault="00D73CB2" w:rsidP="00D73CB2">
            <w:pPr>
              <w:rPr>
                <w:snapToGrid w:val="0"/>
              </w:rPr>
            </w:pPr>
            <w:r w:rsidRPr="00C37E56">
              <w:rPr>
                <w:snapToGrid w:val="0"/>
              </w:rPr>
              <w:t>-/</w:t>
            </w:r>
          </w:p>
          <w:p w14:paraId="12DE3881" w14:textId="4B447CE7" w:rsidR="00D73CB2" w:rsidRPr="00C37E56" w:rsidRDefault="00D73CB2" w:rsidP="00D73CB2">
            <w:pPr>
              <w:rPr>
                <w:snapToGrid w:val="0"/>
              </w:rPr>
            </w:pPr>
            <w:r w:rsidRPr="00C37E56">
              <w:rPr>
                <w:snapToGrid w:val="0"/>
              </w:rPr>
              <w:t>284-111-1</w:t>
            </w:r>
          </w:p>
        </w:tc>
        <w:tc>
          <w:tcPr>
            <w:tcW w:w="1709" w:type="dxa"/>
          </w:tcPr>
          <w:p w14:paraId="722A7072" w14:textId="1D7893F2"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6128BF78" w14:textId="35D05F37"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15E19295" w14:textId="77777777" w:rsidR="00D73CB2" w:rsidRPr="00C37E56" w:rsidRDefault="00D73CB2" w:rsidP="00D73CB2">
            <w:pPr>
              <w:rPr>
                <w:snapToGrid w:val="0"/>
              </w:rPr>
            </w:pPr>
            <w:r w:rsidRPr="00C37E56">
              <w:rPr>
                <w:snapToGrid w:val="0"/>
              </w:rPr>
              <w:t>Konsantrasyonunun</w:t>
            </w:r>
          </w:p>
          <w:p w14:paraId="09C10A31" w14:textId="77777777" w:rsidR="00D73CB2" w:rsidRPr="00C37E56" w:rsidRDefault="00D73CB2" w:rsidP="00D73CB2">
            <w:pPr>
              <w:widowControl/>
              <w:numPr>
                <w:ilvl w:val="0"/>
                <w:numId w:val="188"/>
              </w:numPr>
              <w:autoSpaceDE/>
              <w:autoSpaceDN/>
              <w:ind w:firstLine="0"/>
              <w:rPr>
                <w:snapToGrid w:val="0"/>
              </w:rPr>
            </w:pPr>
            <w:r w:rsidRPr="00C37E56">
              <w:rPr>
                <w:snapToGrid w:val="0"/>
              </w:rPr>
              <w:t>durulanmayan ürünlerde % 0,001</w:t>
            </w:r>
          </w:p>
          <w:p w14:paraId="4DB0A5C8" w14:textId="77777777" w:rsidR="00D73CB2" w:rsidRPr="00C37E56" w:rsidRDefault="00D73CB2" w:rsidP="00D73CB2">
            <w:pPr>
              <w:widowControl/>
              <w:numPr>
                <w:ilvl w:val="0"/>
                <w:numId w:val="188"/>
              </w:numPr>
              <w:autoSpaceDE/>
              <w:autoSpaceDN/>
              <w:ind w:firstLine="0"/>
              <w:rPr>
                <w:snapToGrid w:val="0"/>
              </w:rPr>
            </w:pPr>
            <w:r w:rsidRPr="00C37E56">
              <w:rPr>
                <w:snapToGrid w:val="0"/>
              </w:rPr>
              <w:t>durulanan ürünlerde % 0,01 oranlarını aşması durumunda, bu maddenin varlığı, Kozmetik Ürünler Yönetmeliği Madde 22 (1)(g)’de</w:t>
            </w:r>
          </w:p>
          <w:p w14:paraId="0CD4DB67" w14:textId="77777777" w:rsidR="00D73CB2" w:rsidRPr="00C37E56" w:rsidRDefault="00D73CB2" w:rsidP="00D73CB2">
            <w:pPr>
              <w:rPr>
                <w:snapToGrid w:val="0"/>
              </w:rPr>
            </w:pPr>
            <w:r w:rsidRPr="00C37E56">
              <w:rPr>
                <w:snapToGrid w:val="0"/>
              </w:rPr>
              <w:t>bahsi geçen, “ÜRÜN BİLEŞENLERİ”</w:t>
            </w:r>
          </w:p>
          <w:p w14:paraId="73465ABF" w14:textId="5CF1A78D" w:rsidR="00D73CB2" w:rsidRPr="00C37E56" w:rsidRDefault="00D73CB2" w:rsidP="00D73CB2">
            <w:pPr>
              <w:rPr>
                <w:snapToGrid w:val="0"/>
              </w:rPr>
            </w:pPr>
            <w:r w:rsidRPr="00C37E56">
              <w:rPr>
                <w:snapToGrid w:val="0"/>
              </w:rPr>
              <w:t>listesinde belirtilmiş olmalıdır.</w:t>
            </w:r>
          </w:p>
        </w:tc>
        <w:tc>
          <w:tcPr>
            <w:tcW w:w="2693" w:type="dxa"/>
          </w:tcPr>
          <w:p w14:paraId="6D1450C3" w14:textId="77777777" w:rsidR="00D73CB2" w:rsidRDefault="00D73CB2" w:rsidP="00D73CB2">
            <w:pPr>
              <w:pStyle w:val="TableParagraph"/>
              <w:rPr>
                <w:sz w:val="18"/>
              </w:rPr>
            </w:pPr>
          </w:p>
        </w:tc>
      </w:tr>
      <w:tr w:rsidR="00D73CB2" w14:paraId="1F8EC22A" w14:textId="77777777" w:rsidTr="00D73CB2">
        <w:trPr>
          <w:trHeight w:val="685"/>
        </w:trPr>
        <w:tc>
          <w:tcPr>
            <w:tcW w:w="1416" w:type="dxa"/>
          </w:tcPr>
          <w:p w14:paraId="2A9329BB" w14:textId="7648490C" w:rsidR="00D73CB2" w:rsidRDefault="00D73CB2" w:rsidP="00D73CB2">
            <w:pPr>
              <w:pStyle w:val="TableParagraph"/>
              <w:rPr>
                <w:sz w:val="18"/>
              </w:rPr>
            </w:pPr>
            <w:r>
              <w:rPr>
                <w:sz w:val="18"/>
              </w:rPr>
              <w:t>368</w:t>
            </w:r>
            <w:r w:rsidRPr="00D73CB2">
              <w:rPr>
                <w:sz w:val="18"/>
              </w:rPr>
              <w:t xml:space="preserve"> </w:t>
            </w:r>
            <w:r w:rsidRPr="00D73CB2">
              <w:rPr>
                <w:b/>
                <w:sz w:val="18"/>
              </w:rPr>
              <w:t>(Ek satır:RG-5/3/2024-32480)</w:t>
            </w:r>
          </w:p>
        </w:tc>
        <w:tc>
          <w:tcPr>
            <w:tcW w:w="1984" w:type="dxa"/>
          </w:tcPr>
          <w:p w14:paraId="6AB4AFA4" w14:textId="392A137E" w:rsidR="00D73CB2" w:rsidRPr="00C37E56" w:rsidRDefault="00D73CB2" w:rsidP="00D73CB2">
            <w:pPr>
              <w:rPr>
                <w:snapToGrid w:val="0"/>
              </w:rPr>
            </w:pPr>
            <w:r>
              <w:rPr>
                <w:snapToGrid w:val="0"/>
              </w:rPr>
              <w:t>F</w:t>
            </w:r>
            <w:r w:rsidRPr="00C37E56">
              <w:rPr>
                <w:snapToGrid w:val="0"/>
              </w:rPr>
              <w:t>enol, 2-met</w:t>
            </w:r>
            <w:r>
              <w:rPr>
                <w:snapToGrid w:val="0"/>
              </w:rPr>
              <w:t>oksi</w:t>
            </w:r>
            <w:r w:rsidRPr="00C37E56">
              <w:rPr>
                <w:snapToGrid w:val="0"/>
              </w:rPr>
              <w:t>-4-(2-propen</w:t>
            </w:r>
            <w:r>
              <w:rPr>
                <w:snapToGrid w:val="0"/>
              </w:rPr>
              <w:t>il)-, as</w:t>
            </w:r>
            <w:r w:rsidRPr="00C37E56">
              <w:rPr>
                <w:snapToGrid w:val="0"/>
              </w:rPr>
              <w:t>etat</w:t>
            </w:r>
            <w:hyperlink r:id="rId46" w:anchor="ntr*4-L_2023188EN.01000401-E0004" w:history="1">
              <w:r w:rsidRPr="00EF09D1">
                <w:rPr>
                  <w:rStyle w:val="Hyperlink"/>
                  <w:snapToGrid w:val="0"/>
                </w:rPr>
                <w:t> (40)</w:t>
              </w:r>
            </w:hyperlink>
          </w:p>
        </w:tc>
        <w:tc>
          <w:tcPr>
            <w:tcW w:w="1704" w:type="dxa"/>
          </w:tcPr>
          <w:p w14:paraId="30C31613" w14:textId="1E3A9281" w:rsidR="00D73CB2" w:rsidRPr="00C37E56" w:rsidRDefault="00D73CB2" w:rsidP="00D73CB2">
            <w:pPr>
              <w:pStyle w:val="TableParagraph"/>
              <w:rPr>
                <w:snapToGrid w:val="0"/>
              </w:rPr>
            </w:pPr>
            <w:r w:rsidRPr="00C37E56">
              <w:rPr>
                <w:snapToGrid w:val="0"/>
              </w:rPr>
              <w:t>Eugenyl Acetate</w:t>
            </w:r>
          </w:p>
        </w:tc>
        <w:tc>
          <w:tcPr>
            <w:tcW w:w="993" w:type="dxa"/>
          </w:tcPr>
          <w:p w14:paraId="4732952B" w14:textId="48132E83" w:rsidR="00D73CB2" w:rsidRPr="00C37E56" w:rsidRDefault="00D73CB2" w:rsidP="00D73CB2">
            <w:pPr>
              <w:rPr>
                <w:snapToGrid w:val="0"/>
              </w:rPr>
            </w:pPr>
            <w:r w:rsidRPr="00C37E56">
              <w:rPr>
                <w:snapToGrid w:val="0"/>
              </w:rPr>
              <w:t>93-28-7</w:t>
            </w:r>
          </w:p>
        </w:tc>
        <w:tc>
          <w:tcPr>
            <w:tcW w:w="991" w:type="dxa"/>
          </w:tcPr>
          <w:p w14:paraId="7A916A49" w14:textId="22EC34A7" w:rsidR="00D73CB2" w:rsidRPr="00C37E56" w:rsidRDefault="00D73CB2" w:rsidP="00D73CB2">
            <w:pPr>
              <w:rPr>
                <w:snapToGrid w:val="0"/>
              </w:rPr>
            </w:pPr>
            <w:r w:rsidRPr="00C37E56">
              <w:rPr>
                <w:snapToGrid w:val="0"/>
              </w:rPr>
              <w:t>202-235-6</w:t>
            </w:r>
          </w:p>
        </w:tc>
        <w:tc>
          <w:tcPr>
            <w:tcW w:w="1709" w:type="dxa"/>
          </w:tcPr>
          <w:p w14:paraId="37A7604A" w14:textId="5AACB512"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2B25D4C5" w14:textId="2EAB5B8A"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7EE39B77" w14:textId="77777777" w:rsidR="00D73CB2" w:rsidRPr="00C37E56" w:rsidRDefault="00D73CB2" w:rsidP="00D73CB2">
            <w:pPr>
              <w:rPr>
                <w:snapToGrid w:val="0"/>
              </w:rPr>
            </w:pPr>
            <w:r w:rsidRPr="00C37E56">
              <w:rPr>
                <w:snapToGrid w:val="0"/>
              </w:rPr>
              <w:t>Konsantrasyonunun</w:t>
            </w:r>
          </w:p>
          <w:p w14:paraId="7CD0185E" w14:textId="77777777" w:rsidR="00D73CB2" w:rsidRDefault="00D73CB2" w:rsidP="00D73CB2">
            <w:pPr>
              <w:widowControl/>
              <w:numPr>
                <w:ilvl w:val="0"/>
                <w:numId w:val="188"/>
              </w:numPr>
              <w:autoSpaceDE/>
              <w:autoSpaceDN/>
              <w:ind w:left="164" w:firstLine="0"/>
              <w:rPr>
                <w:snapToGrid w:val="0"/>
              </w:rPr>
            </w:pPr>
            <w:r w:rsidRPr="00830BC0">
              <w:rPr>
                <w:snapToGrid w:val="0"/>
              </w:rPr>
              <w:t>durulanmayan ürünlerde % 0,001</w:t>
            </w:r>
          </w:p>
          <w:p w14:paraId="5643BCF7" w14:textId="77777777" w:rsidR="00D73CB2" w:rsidRPr="00830BC0" w:rsidRDefault="00D73CB2" w:rsidP="00D73CB2">
            <w:pPr>
              <w:widowControl/>
              <w:numPr>
                <w:ilvl w:val="0"/>
                <w:numId w:val="188"/>
              </w:numPr>
              <w:autoSpaceDE/>
              <w:autoSpaceDN/>
              <w:ind w:left="164" w:firstLine="0"/>
              <w:rPr>
                <w:snapToGrid w:val="0"/>
              </w:rPr>
            </w:pPr>
            <w:r w:rsidRPr="00830BC0">
              <w:rPr>
                <w:snapToGrid w:val="0"/>
              </w:rPr>
              <w:t>durulanan ürünlerde % 0,01 oranlarını aşması durumunda, bu maddenin varlığı, Kozmetik Ürünler Yönetmeliği Madde 22 (1)(g)’de</w:t>
            </w:r>
          </w:p>
          <w:p w14:paraId="7FB54271" w14:textId="77777777" w:rsidR="00D73CB2" w:rsidRPr="00C37E56" w:rsidRDefault="00D73CB2" w:rsidP="00D73CB2">
            <w:pPr>
              <w:rPr>
                <w:snapToGrid w:val="0"/>
              </w:rPr>
            </w:pPr>
            <w:r w:rsidRPr="00C37E56">
              <w:rPr>
                <w:snapToGrid w:val="0"/>
              </w:rPr>
              <w:t>bahsi geçen, “ÜRÜN BİLEŞENLERİ”</w:t>
            </w:r>
          </w:p>
          <w:p w14:paraId="656053E5" w14:textId="67C2ECC6" w:rsidR="00D73CB2" w:rsidRPr="00C37E56" w:rsidRDefault="00D73CB2" w:rsidP="00D73CB2">
            <w:pPr>
              <w:rPr>
                <w:snapToGrid w:val="0"/>
              </w:rPr>
            </w:pPr>
            <w:r w:rsidRPr="00C37E56">
              <w:rPr>
                <w:snapToGrid w:val="0"/>
              </w:rPr>
              <w:t>listesinde belirtilmiş olmalıdır.</w:t>
            </w:r>
          </w:p>
        </w:tc>
        <w:tc>
          <w:tcPr>
            <w:tcW w:w="2693" w:type="dxa"/>
          </w:tcPr>
          <w:p w14:paraId="3B7F5939" w14:textId="77777777" w:rsidR="00D73CB2" w:rsidRDefault="00D73CB2" w:rsidP="00D73CB2">
            <w:pPr>
              <w:pStyle w:val="TableParagraph"/>
              <w:rPr>
                <w:sz w:val="18"/>
              </w:rPr>
            </w:pPr>
          </w:p>
        </w:tc>
      </w:tr>
      <w:tr w:rsidR="00D73CB2" w14:paraId="44DCA529" w14:textId="77777777" w:rsidTr="00D73CB2">
        <w:trPr>
          <w:trHeight w:val="685"/>
        </w:trPr>
        <w:tc>
          <w:tcPr>
            <w:tcW w:w="1416" w:type="dxa"/>
          </w:tcPr>
          <w:p w14:paraId="7153C2D7" w14:textId="0A70797C" w:rsidR="00D73CB2" w:rsidRDefault="00D73CB2" w:rsidP="00D73CB2">
            <w:pPr>
              <w:pStyle w:val="TableParagraph"/>
              <w:rPr>
                <w:sz w:val="18"/>
              </w:rPr>
            </w:pPr>
            <w:r>
              <w:rPr>
                <w:sz w:val="18"/>
              </w:rPr>
              <w:lastRenderedPageBreak/>
              <w:t>369</w:t>
            </w:r>
            <w:r w:rsidRPr="00D73CB2">
              <w:rPr>
                <w:sz w:val="18"/>
              </w:rPr>
              <w:t xml:space="preserve"> </w:t>
            </w:r>
            <w:r w:rsidRPr="00D73CB2">
              <w:rPr>
                <w:b/>
                <w:sz w:val="18"/>
              </w:rPr>
              <w:t>(Ek satır:RG-5/3/2024-32480)</w:t>
            </w:r>
          </w:p>
        </w:tc>
        <w:tc>
          <w:tcPr>
            <w:tcW w:w="1984" w:type="dxa"/>
          </w:tcPr>
          <w:p w14:paraId="35669AB5" w14:textId="69304505" w:rsidR="00D73CB2" w:rsidRPr="00C37E56" w:rsidRDefault="00D73CB2" w:rsidP="00D73CB2">
            <w:pPr>
              <w:rPr>
                <w:snapToGrid w:val="0"/>
              </w:rPr>
            </w:pPr>
            <w:r w:rsidRPr="00C37E56">
              <w:rPr>
                <w:snapToGrid w:val="0"/>
              </w:rPr>
              <w:t>2,6-O</w:t>
            </w:r>
            <w:r>
              <w:rPr>
                <w:snapToGrid w:val="0"/>
              </w:rPr>
              <w:t>ktadien-1-ol, 3,7-dimetil-,1-as</w:t>
            </w:r>
            <w:r w:rsidRPr="00C37E56">
              <w:rPr>
                <w:snapToGrid w:val="0"/>
              </w:rPr>
              <w:t>etat, (2E)-</w:t>
            </w:r>
            <w:hyperlink r:id="rId47" w:anchor="ntr*4-L_2023188EN.01000401-E0004" w:history="1">
              <w:r w:rsidRPr="00EF09D1">
                <w:rPr>
                  <w:rStyle w:val="Hyperlink"/>
                  <w:snapToGrid w:val="0"/>
                </w:rPr>
                <w:t> (40)</w:t>
              </w:r>
            </w:hyperlink>
          </w:p>
        </w:tc>
        <w:tc>
          <w:tcPr>
            <w:tcW w:w="1704" w:type="dxa"/>
          </w:tcPr>
          <w:p w14:paraId="3C49DB1C" w14:textId="7BD4BE6F" w:rsidR="00D73CB2" w:rsidRPr="00C37E56" w:rsidRDefault="00D73CB2" w:rsidP="00D73CB2">
            <w:pPr>
              <w:pStyle w:val="TableParagraph"/>
              <w:rPr>
                <w:snapToGrid w:val="0"/>
              </w:rPr>
            </w:pPr>
            <w:r w:rsidRPr="00C37E56">
              <w:rPr>
                <w:snapToGrid w:val="0"/>
              </w:rPr>
              <w:t>Geranyl Acetate</w:t>
            </w:r>
          </w:p>
        </w:tc>
        <w:tc>
          <w:tcPr>
            <w:tcW w:w="993" w:type="dxa"/>
          </w:tcPr>
          <w:p w14:paraId="78679457" w14:textId="2B9A9E90" w:rsidR="00D73CB2" w:rsidRPr="00C37E56" w:rsidRDefault="00D73CB2" w:rsidP="00D73CB2">
            <w:pPr>
              <w:rPr>
                <w:snapToGrid w:val="0"/>
              </w:rPr>
            </w:pPr>
            <w:r w:rsidRPr="00C37E56">
              <w:rPr>
                <w:snapToGrid w:val="0"/>
              </w:rPr>
              <w:t>105-87-3</w:t>
            </w:r>
          </w:p>
        </w:tc>
        <w:tc>
          <w:tcPr>
            <w:tcW w:w="991" w:type="dxa"/>
          </w:tcPr>
          <w:p w14:paraId="38B2BF46" w14:textId="65C1C610" w:rsidR="00D73CB2" w:rsidRPr="00C37E56" w:rsidRDefault="00D73CB2" w:rsidP="00D73CB2">
            <w:pPr>
              <w:rPr>
                <w:snapToGrid w:val="0"/>
              </w:rPr>
            </w:pPr>
            <w:r w:rsidRPr="00C37E56">
              <w:rPr>
                <w:snapToGrid w:val="0"/>
              </w:rPr>
              <w:t>203-341-5</w:t>
            </w:r>
          </w:p>
        </w:tc>
        <w:tc>
          <w:tcPr>
            <w:tcW w:w="1709" w:type="dxa"/>
          </w:tcPr>
          <w:p w14:paraId="3C60A909" w14:textId="55D84627"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6341987B" w14:textId="6508270C"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04CEF23F" w14:textId="77777777" w:rsidR="00D73CB2" w:rsidRPr="00C37E56" w:rsidRDefault="00D73CB2" w:rsidP="00D73CB2">
            <w:pPr>
              <w:rPr>
                <w:snapToGrid w:val="0"/>
              </w:rPr>
            </w:pPr>
            <w:r w:rsidRPr="00C37E56">
              <w:rPr>
                <w:snapToGrid w:val="0"/>
              </w:rPr>
              <w:t>Konsantrasyonunun</w:t>
            </w:r>
          </w:p>
          <w:p w14:paraId="12300A2B" w14:textId="77777777" w:rsidR="00D73CB2" w:rsidRDefault="00D73CB2" w:rsidP="00D73CB2">
            <w:pPr>
              <w:widowControl/>
              <w:numPr>
                <w:ilvl w:val="0"/>
                <w:numId w:val="188"/>
              </w:numPr>
              <w:autoSpaceDE/>
              <w:autoSpaceDN/>
              <w:ind w:firstLine="0"/>
              <w:rPr>
                <w:snapToGrid w:val="0"/>
              </w:rPr>
            </w:pPr>
            <w:r w:rsidRPr="00830BC0">
              <w:rPr>
                <w:snapToGrid w:val="0"/>
              </w:rPr>
              <w:t>durulanmayan ürünlerde % 0,001</w:t>
            </w:r>
          </w:p>
          <w:p w14:paraId="5802DEB3" w14:textId="77777777" w:rsidR="00D73CB2" w:rsidRPr="00830BC0" w:rsidRDefault="00D73CB2" w:rsidP="00D73CB2">
            <w:pPr>
              <w:widowControl/>
              <w:numPr>
                <w:ilvl w:val="0"/>
                <w:numId w:val="188"/>
              </w:numPr>
              <w:autoSpaceDE/>
              <w:autoSpaceDN/>
              <w:ind w:firstLine="0"/>
              <w:rPr>
                <w:snapToGrid w:val="0"/>
              </w:rPr>
            </w:pPr>
            <w:r w:rsidRPr="00830BC0">
              <w:rPr>
                <w:snapToGrid w:val="0"/>
              </w:rPr>
              <w:t>durulanan ürünlerde % 0,01 oranlarını aşması durumunda, bu maddenin varlığı, Kozmetik Ürünler Yönetmeliği Madde 22 (1)(g)’de bahsi geçen, “ÜRÜN BİLEŞENLERİ”</w:t>
            </w:r>
          </w:p>
          <w:p w14:paraId="66839B32" w14:textId="01265305" w:rsidR="00D73CB2" w:rsidRPr="00C37E56" w:rsidRDefault="00D73CB2" w:rsidP="00D73CB2">
            <w:pPr>
              <w:rPr>
                <w:snapToGrid w:val="0"/>
              </w:rPr>
            </w:pPr>
            <w:r w:rsidRPr="00C37E56">
              <w:rPr>
                <w:snapToGrid w:val="0"/>
              </w:rPr>
              <w:t>listesinde belirtilmiş olmalıdır.</w:t>
            </w:r>
          </w:p>
        </w:tc>
        <w:tc>
          <w:tcPr>
            <w:tcW w:w="2693" w:type="dxa"/>
          </w:tcPr>
          <w:p w14:paraId="61E5B84F" w14:textId="77777777" w:rsidR="00D73CB2" w:rsidRDefault="00D73CB2" w:rsidP="00D73CB2">
            <w:pPr>
              <w:pStyle w:val="TableParagraph"/>
              <w:rPr>
                <w:sz w:val="18"/>
              </w:rPr>
            </w:pPr>
          </w:p>
        </w:tc>
      </w:tr>
      <w:tr w:rsidR="00D73CB2" w14:paraId="7EB9AA53" w14:textId="77777777" w:rsidTr="00D73CB2">
        <w:trPr>
          <w:trHeight w:val="685"/>
        </w:trPr>
        <w:tc>
          <w:tcPr>
            <w:tcW w:w="1416" w:type="dxa"/>
          </w:tcPr>
          <w:p w14:paraId="0128D565" w14:textId="4B26694F" w:rsidR="00D73CB2" w:rsidRDefault="00D73CB2" w:rsidP="00D73CB2">
            <w:pPr>
              <w:pStyle w:val="TableParagraph"/>
              <w:rPr>
                <w:sz w:val="18"/>
              </w:rPr>
            </w:pPr>
            <w:r>
              <w:rPr>
                <w:sz w:val="18"/>
              </w:rPr>
              <w:t xml:space="preserve">370 </w:t>
            </w:r>
            <w:r w:rsidRPr="00D73CB2">
              <w:rPr>
                <w:b/>
                <w:sz w:val="18"/>
              </w:rPr>
              <w:t>(Ek satır:RG-5/3/2024-32480)</w:t>
            </w:r>
          </w:p>
        </w:tc>
        <w:tc>
          <w:tcPr>
            <w:tcW w:w="1984" w:type="dxa"/>
          </w:tcPr>
          <w:p w14:paraId="168F3E83" w14:textId="12DACF2E" w:rsidR="00D73CB2" w:rsidRPr="00C37E56" w:rsidRDefault="00D73CB2" w:rsidP="00D73CB2">
            <w:pPr>
              <w:rPr>
                <w:snapToGrid w:val="0"/>
              </w:rPr>
            </w:pPr>
            <w:r w:rsidRPr="00C37E56">
              <w:rPr>
                <w:snapToGrid w:val="0"/>
              </w:rPr>
              <w:t>2-Meto</w:t>
            </w:r>
            <w:r>
              <w:rPr>
                <w:snapToGrid w:val="0"/>
              </w:rPr>
              <w:t>ksi</w:t>
            </w:r>
            <w:r w:rsidRPr="00C37E56">
              <w:rPr>
                <w:snapToGrid w:val="0"/>
              </w:rPr>
              <w:t>-4-prop-1-en</w:t>
            </w:r>
            <w:r>
              <w:rPr>
                <w:snapToGrid w:val="0"/>
              </w:rPr>
              <w:t>ilf</w:t>
            </w:r>
            <w:r w:rsidRPr="00C37E56">
              <w:rPr>
                <w:snapToGrid w:val="0"/>
              </w:rPr>
              <w:t>en</w:t>
            </w:r>
            <w:r>
              <w:rPr>
                <w:snapToGrid w:val="0"/>
              </w:rPr>
              <w:t>i</w:t>
            </w:r>
            <w:r w:rsidRPr="00C37E56">
              <w:rPr>
                <w:snapToGrid w:val="0"/>
              </w:rPr>
              <w:t>l a</w:t>
            </w:r>
            <w:r>
              <w:rPr>
                <w:snapToGrid w:val="0"/>
              </w:rPr>
              <w:t>s</w:t>
            </w:r>
            <w:r w:rsidRPr="00C37E56">
              <w:rPr>
                <w:snapToGrid w:val="0"/>
              </w:rPr>
              <w:t>etat</w:t>
            </w:r>
            <w:hyperlink r:id="rId48" w:anchor="ntr*4-L_2023188EN.01000401-E0004" w:history="1">
              <w:r w:rsidRPr="00EF09D1">
                <w:rPr>
                  <w:rStyle w:val="Hyperlink"/>
                  <w:snapToGrid w:val="0"/>
                </w:rPr>
                <w:t> (40)</w:t>
              </w:r>
            </w:hyperlink>
          </w:p>
        </w:tc>
        <w:tc>
          <w:tcPr>
            <w:tcW w:w="1704" w:type="dxa"/>
          </w:tcPr>
          <w:p w14:paraId="105DF1A0" w14:textId="6F4AE5DC" w:rsidR="00D73CB2" w:rsidRPr="00C37E56" w:rsidRDefault="00D73CB2" w:rsidP="00D73CB2">
            <w:pPr>
              <w:pStyle w:val="TableParagraph"/>
              <w:rPr>
                <w:snapToGrid w:val="0"/>
              </w:rPr>
            </w:pPr>
            <w:r w:rsidRPr="00C37E56">
              <w:rPr>
                <w:snapToGrid w:val="0"/>
              </w:rPr>
              <w:t>Isoeugenyl Acetate</w:t>
            </w:r>
          </w:p>
        </w:tc>
        <w:tc>
          <w:tcPr>
            <w:tcW w:w="993" w:type="dxa"/>
          </w:tcPr>
          <w:p w14:paraId="7F0B316B" w14:textId="27611412" w:rsidR="00D73CB2" w:rsidRPr="00C37E56" w:rsidRDefault="00D73CB2" w:rsidP="00D73CB2">
            <w:pPr>
              <w:rPr>
                <w:snapToGrid w:val="0"/>
              </w:rPr>
            </w:pPr>
            <w:r w:rsidRPr="00C37E56">
              <w:rPr>
                <w:snapToGrid w:val="0"/>
              </w:rPr>
              <w:t>93-29-8</w:t>
            </w:r>
          </w:p>
        </w:tc>
        <w:tc>
          <w:tcPr>
            <w:tcW w:w="991" w:type="dxa"/>
          </w:tcPr>
          <w:p w14:paraId="6B73D775" w14:textId="524BC6C9" w:rsidR="00D73CB2" w:rsidRPr="00C37E56" w:rsidRDefault="00D73CB2" w:rsidP="00D73CB2">
            <w:pPr>
              <w:rPr>
                <w:snapToGrid w:val="0"/>
              </w:rPr>
            </w:pPr>
            <w:r w:rsidRPr="00C37E56">
              <w:rPr>
                <w:snapToGrid w:val="0"/>
              </w:rPr>
              <w:t>202-236-1</w:t>
            </w:r>
          </w:p>
        </w:tc>
        <w:tc>
          <w:tcPr>
            <w:tcW w:w="1709" w:type="dxa"/>
          </w:tcPr>
          <w:p w14:paraId="561D9638" w14:textId="4015FB77"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4818BFC7" w14:textId="265CD408"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523EFB8A" w14:textId="77777777" w:rsidR="00D73CB2" w:rsidRPr="00C37E56" w:rsidRDefault="00D73CB2" w:rsidP="00D73CB2">
            <w:pPr>
              <w:rPr>
                <w:snapToGrid w:val="0"/>
              </w:rPr>
            </w:pPr>
            <w:r w:rsidRPr="00C37E56">
              <w:rPr>
                <w:snapToGrid w:val="0"/>
              </w:rPr>
              <w:t>Konsantrasyonunun</w:t>
            </w:r>
          </w:p>
          <w:p w14:paraId="5544C5A8" w14:textId="77777777" w:rsidR="00D73CB2" w:rsidRDefault="00D73CB2" w:rsidP="00D73CB2">
            <w:pPr>
              <w:widowControl/>
              <w:numPr>
                <w:ilvl w:val="0"/>
                <w:numId w:val="188"/>
              </w:numPr>
              <w:autoSpaceDE/>
              <w:autoSpaceDN/>
              <w:ind w:firstLine="0"/>
              <w:rPr>
                <w:snapToGrid w:val="0"/>
              </w:rPr>
            </w:pPr>
            <w:r w:rsidRPr="00830BC0">
              <w:rPr>
                <w:snapToGrid w:val="0"/>
              </w:rPr>
              <w:t>durulanmayan ürünlerde % 0,001</w:t>
            </w:r>
          </w:p>
          <w:p w14:paraId="4A5FA6C8" w14:textId="77777777" w:rsidR="00D73CB2" w:rsidRPr="00830BC0" w:rsidRDefault="00D73CB2" w:rsidP="00D73CB2">
            <w:pPr>
              <w:widowControl/>
              <w:numPr>
                <w:ilvl w:val="0"/>
                <w:numId w:val="188"/>
              </w:numPr>
              <w:autoSpaceDE/>
              <w:autoSpaceDN/>
              <w:ind w:firstLine="0"/>
              <w:rPr>
                <w:snapToGrid w:val="0"/>
              </w:rPr>
            </w:pPr>
            <w:r w:rsidRPr="00830BC0">
              <w:rPr>
                <w:snapToGrid w:val="0"/>
              </w:rPr>
              <w:t>durulanan ürünlerde % 0,01 oranlarını aşması durumunda, bu maddenin varlığı, Kozmetik Ürünler Yönetmeliği Madde 22 (1)(g)’de bahsi geçen, “ÜRÜN BİLEŞENLERİ”</w:t>
            </w:r>
          </w:p>
          <w:p w14:paraId="528E1DF2" w14:textId="77777777" w:rsidR="00D73CB2" w:rsidRPr="00C37E56" w:rsidRDefault="00D73CB2" w:rsidP="00D73CB2">
            <w:pPr>
              <w:rPr>
                <w:snapToGrid w:val="0"/>
                <w:vanish/>
              </w:rPr>
            </w:pPr>
            <w:r w:rsidRPr="00C37E56">
              <w:rPr>
                <w:snapToGrid w:val="0"/>
              </w:rPr>
              <w:t>listesinde belirtilmiş olmalıdır.</w:t>
            </w:r>
          </w:p>
          <w:tbl>
            <w:tblPr>
              <w:tblW w:w="5000" w:type="pct"/>
              <w:tblLayout w:type="fixed"/>
              <w:tblCellMar>
                <w:left w:w="0" w:type="dxa"/>
                <w:right w:w="0" w:type="dxa"/>
              </w:tblCellMar>
              <w:tblLook w:val="04A0" w:firstRow="1" w:lastRow="0" w:firstColumn="1" w:lastColumn="0" w:noHBand="0" w:noVBand="1"/>
            </w:tblPr>
            <w:tblGrid>
              <w:gridCol w:w="1125"/>
              <w:gridCol w:w="1126"/>
            </w:tblGrid>
            <w:tr w:rsidR="00D73CB2" w:rsidRPr="00C37E56" w14:paraId="48E16F30" w14:textId="77777777" w:rsidTr="00F62FB1">
              <w:tc>
                <w:tcPr>
                  <w:tcW w:w="1065" w:type="dxa"/>
                  <w:shd w:val="clear" w:color="auto" w:fill="auto"/>
                  <w:hideMark/>
                </w:tcPr>
                <w:p w14:paraId="311FBE35" w14:textId="77777777" w:rsidR="00D73CB2" w:rsidRPr="00C37E56" w:rsidRDefault="00D73CB2" w:rsidP="00F359FC">
                  <w:pPr>
                    <w:framePr w:hSpace="141" w:wrap="around" w:vAnchor="text" w:hAnchor="text" w:y="1"/>
                    <w:ind w:firstLine="851"/>
                    <w:suppressOverlap/>
                    <w:rPr>
                      <w:snapToGrid w:val="0"/>
                    </w:rPr>
                  </w:pPr>
                </w:p>
              </w:tc>
              <w:tc>
                <w:tcPr>
                  <w:tcW w:w="1066" w:type="dxa"/>
                  <w:shd w:val="clear" w:color="auto" w:fill="auto"/>
                  <w:hideMark/>
                </w:tcPr>
                <w:p w14:paraId="29D0C34F" w14:textId="77777777" w:rsidR="00D73CB2" w:rsidRPr="00C37E56" w:rsidRDefault="00D73CB2" w:rsidP="00F359FC">
                  <w:pPr>
                    <w:framePr w:hSpace="141" w:wrap="around" w:vAnchor="text" w:hAnchor="text" w:y="1"/>
                    <w:ind w:firstLine="851"/>
                    <w:suppressOverlap/>
                    <w:rPr>
                      <w:snapToGrid w:val="0"/>
                    </w:rPr>
                  </w:pPr>
                </w:p>
              </w:tc>
            </w:tr>
          </w:tbl>
          <w:p w14:paraId="78822289" w14:textId="77777777" w:rsidR="00D73CB2" w:rsidRPr="00C37E56" w:rsidRDefault="00D73CB2" w:rsidP="00D73CB2">
            <w:pPr>
              <w:rPr>
                <w:snapToGrid w:val="0"/>
              </w:rPr>
            </w:pPr>
          </w:p>
        </w:tc>
        <w:tc>
          <w:tcPr>
            <w:tcW w:w="2693" w:type="dxa"/>
          </w:tcPr>
          <w:p w14:paraId="3373DB87" w14:textId="77777777" w:rsidR="00D73CB2" w:rsidRDefault="00D73CB2" w:rsidP="00D73CB2">
            <w:pPr>
              <w:pStyle w:val="TableParagraph"/>
              <w:rPr>
                <w:sz w:val="18"/>
              </w:rPr>
            </w:pPr>
          </w:p>
        </w:tc>
      </w:tr>
      <w:tr w:rsidR="00D73CB2" w14:paraId="6E8668F0" w14:textId="77777777" w:rsidTr="00D73CB2">
        <w:trPr>
          <w:trHeight w:val="685"/>
        </w:trPr>
        <w:tc>
          <w:tcPr>
            <w:tcW w:w="1416" w:type="dxa"/>
          </w:tcPr>
          <w:p w14:paraId="6B1CE506" w14:textId="2D06E424" w:rsidR="00D73CB2" w:rsidRDefault="00D73CB2" w:rsidP="00D73CB2">
            <w:pPr>
              <w:pStyle w:val="TableParagraph"/>
              <w:rPr>
                <w:sz w:val="18"/>
              </w:rPr>
            </w:pPr>
            <w:r>
              <w:rPr>
                <w:sz w:val="18"/>
              </w:rPr>
              <w:t>371</w:t>
            </w:r>
            <w:r w:rsidRPr="00D73CB2">
              <w:rPr>
                <w:sz w:val="18"/>
              </w:rPr>
              <w:t xml:space="preserve"> </w:t>
            </w:r>
            <w:r w:rsidRPr="00D73CB2">
              <w:rPr>
                <w:b/>
                <w:sz w:val="18"/>
              </w:rPr>
              <w:t>(Ek satır:RG-5/3/2024-32480)</w:t>
            </w:r>
          </w:p>
        </w:tc>
        <w:tc>
          <w:tcPr>
            <w:tcW w:w="1984" w:type="dxa"/>
          </w:tcPr>
          <w:p w14:paraId="59C63F31" w14:textId="77777777" w:rsidR="00D73CB2" w:rsidRPr="00C37E56" w:rsidRDefault="00D73CB2" w:rsidP="00D73CB2">
            <w:pPr>
              <w:rPr>
                <w:snapToGrid w:val="0"/>
              </w:rPr>
            </w:pPr>
            <w:r w:rsidRPr="00C37E56">
              <w:rPr>
                <w:snapToGrid w:val="0"/>
              </w:rPr>
              <w:t>2,6,6-Trimet</w:t>
            </w:r>
            <w:r>
              <w:rPr>
                <w:snapToGrid w:val="0"/>
              </w:rPr>
              <w:t>i</w:t>
            </w:r>
            <w:r w:rsidRPr="00C37E56">
              <w:rPr>
                <w:snapToGrid w:val="0"/>
              </w:rPr>
              <w:t>lbi-</w:t>
            </w:r>
            <w:r>
              <w:rPr>
                <w:snapToGrid w:val="0"/>
              </w:rPr>
              <w:t>siklo</w:t>
            </w:r>
            <w:r w:rsidRPr="00C37E56">
              <w:rPr>
                <w:snapToGrid w:val="0"/>
              </w:rPr>
              <w:t>[3.1.1]hept-2-en (alpha-Pinene);</w:t>
            </w:r>
          </w:p>
          <w:p w14:paraId="4E8B11D6" w14:textId="257333D0" w:rsidR="00D73CB2" w:rsidRPr="00C37E56" w:rsidRDefault="00D73CB2" w:rsidP="00D73CB2">
            <w:pPr>
              <w:rPr>
                <w:snapToGrid w:val="0"/>
              </w:rPr>
            </w:pPr>
            <w:r w:rsidRPr="00C37E56">
              <w:rPr>
                <w:snapToGrid w:val="0"/>
              </w:rPr>
              <w:t>6,6-Dimet</w:t>
            </w:r>
            <w:r>
              <w:rPr>
                <w:snapToGrid w:val="0"/>
              </w:rPr>
              <w:t>i</w:t>
            </w:r>
            <w:r w:rsidRPr="00C37E56">
              <w:rPr>
                <w:snapToGrid w:val="0"/>
              </w:rPr>
              <w:t>l- 2-met</w:t>
            </w:r>
            <w:r>
              <w:rPr>
                <w:snapToGrid w:val="0"/>
              </w:rPr>
              <w:t>i</w:t>
            </w:r>
            <w:r w:rsidRPr="00C37E56">
              <w:rPr>
                <w:snapToGrid w:val="0"/>
              </w:rPr>
              <w:t>lenbi</w:t>
            </w:r>
            <w:r>
              <w:rPr>
                <w:snapToGrid w:val="0"/>
              </w:rPr>
              <w:t>siklo</w:t>
            </w:r>
            <w:r w:rsidRPr="00C37E56">
              <w:rPr>
                <w:snapToGrid w:val="0"/>
              </w:rPr>
              <w:t>[3.1.1]heptan (beta-Pinene)</w:t>
            </w:r>
            <w:hyperlink r:id="rId49" w:anchor="ntr*4-L_2023188EN.01000401-E0004" w:history="1">
              <w:r w:rsidRPr="00F222D6">
                <w:rPr>
                  <w:rStyle w:val="Hyperlink"/>
                  <w:snapToGrid w:val="0"/>
                </w:rPr>
                <w:t> (40)</w:t>
              </w:r>
            </w:hyperlink>
            <w:r w:rsidRPr="00F222D6">
              <w:rPr>
                <w:snapToGrid w:val="0"/>
              </w:rPr>
              <w:t> </w:t>
            </w:r>
            <w:hyperlink r:id="rId50" w:anchor="ntr*5-L_2023188EN.01000401-E0005" w:history="1">
              <w:r w:rsidRPr="00F222D6">
                <w:rPr>
                  <w:rStyle w:val="Hyperlink"/>
                  <w:snapToGrid w:val="0"/>
                </w:rPr>
                <w:t> (41)</w:t>
              </w:r>
            </w:hyperlink>
          </w:p>
        </w:tc>
        <w:tc>
          <w:tcPr>
            <w:tcW w:w="1704" w:type="dxa"/>
          </w:tcPr>
          <w:p w14:paraId="483825EB" w14:textId="4F977373" w:rsidR="00D73CB2" w:rsidRPr="00C37E56" w:rsidRDefault="00D73CB2" w:rsidP="00D73CB2">
            <w:pPr>
              <w:pStyle w:val="TableParagraph"/>
              <w:rPr>
                <w:snapToGrid w:val="0"/>
              </w:rPr>
            </w:pPr>
            <w:r w:rsidRPr="00C37E56">
              <w:rPr>
                <w:snapToGrid w:val="0"/>
              </w:rPr>
              <w:t>Pinene</w:t>
            </w:r>
          </w:p>
        </w:tc>
        <w:tc>
          <w:tcPr>
            <w:tcW w:w="993" w:type="dxa"/>
          </w:tcPr>
          <w:p w14:paraId="0034E829" w14:textId="77777777" w:rsidR="00D73CB2" w:rsidRPr="00C37E56" w:rsidRDefault="00D73CB2" w:rsidP="00D73CB2">
            <w:pPr>
              <w:rPr>
                <w:snapToGrid w:val="0"/>
              </w:rPr>
            </w:pPr>
            <w:r w:rsidRPr="00C37E56">
              <w:rPr>
                <w:snapToGrid w:val="0"/>
              </w:rPr>
              <w:t>80-56-8/</w:t>
            </w:r>
          </w:p>
          <w:p w14:paraId="08BB1728" w14:textId="77777777" w:rsidR="00D73CB2" w:rsidRPr="00C37E56" w:rsidRDefault="00D73CB2" w:rsidP="00D73CB2">
            <w:pPr>
              <w:rPr>
                <w:snapToGrid w:val="0"/>
              </w:rPr>
            </w:pPr>
            <w:r w:rsidRPr="00C37E56">
              <w:rPr>
                <w:snapToGrid w:val="0"/>
              </w:rPr>
              <w:t>7785-70-8/</w:t>
            </w:r>
          </w:p>
          <w:p w14:paraId="0C741E18" w14:textId="77777777" w:rsidR="00D73CB2" w:rsidRPr="00C37E56" w:rsidRDefault="00D73CB2" w:rsidP="00D73CB2">
            <w:pPr>
              <w:rPr>
                <w:snapToGrid w:val="0"/>
              </w:rPr>
            </w:pPr>
            <w:r w:rsidRPr="00C37E56">
              <w:rPr>
                <w:snapToGrid w:val="0"/>
              </w:rPr>
              <w:t>127-91-3/</w:t>
            </w:r>
          </w:p>
          <w:p w14:paraId="2D1386C8" w14:textId="5DB3484A" w:rsidR="00D73CB2" w:rsidRPr="00C37E56" w:rsidRDefault="00D73CB2" w:rsidP="00D73CB2">
            <w:pPr>
              <w:rPr>
                <w:snapToGrid w:val="0"/>
              </w:rPr>
            </w:pPr>
            <w:r w:rsidRPr="00C37E56">
              <w:rPr>
                <w:snapToGrid w:val="0"/>
              </w:rPr>
              <w:t>18172-67-3</w:t>
            </w:r>
          </w:p>
        </w:tc>
        <w:tc>
          <w:tcPr>
            <w:tcW w:w="991" w:type="dxa"/>
          </w:tcPr>
          <w:p w14:paraId="41E917B3" w14:textId="77777777" w:rsidR="00D73CB2" w:rsidRPr="00C37E56" w:rsidRDefault="00D73CB2" w:rsidP="00D73CB2">
            <w:pPr>
              <w:rPr>
                <w:snapToGrid w:val="0"/>
              </w:rPr>
            </w:pPr>
            <w:r w:rsidRPr="00C37E56">
              <w:rPr>
                <w:snapToGrid w:val="0"/>
              </w:rPr>
              <w:t>201-291-9/</w:t>
            </w:r>
          </w:p>
          <w:p w14:paraId="263F18A7" w14:textId="77777777" w:rsidR="00D73CB2" w:rsidRPr="00C37E56" w:rsidRDefault="00D73CB2" w:rsidP="00D73CB2">
            <w:pPr>
              <w:rPr>
                <w:snapToGrid w:val="0"/>
              </w:rPr>
            </w:pPr>
            <w:r w:rsidRPr="00C37E56">
              <w:rPr>
                <w:snapToGrid w:val="0"/>
              </w:rPr>
              <w:t>232-087-8/</w:t>
            </w:r>
          </w:p>
          <w:p w14:paraId="61267B66" w14:textId="5DA1845A" w:rsidR="00D73CB2" w:rsidRPr="00C37E56" w:rsidRDefault="00D73CB2" w:rsidP="00D73CB2">
            <w:pPr>
              <w:rPr>
                <w:snapToGrid w:val="0"/>
              </w:rPr>
            </w:pPr>
            <w:r w:rsidRPr="00C37E56">
              <w:rPr>
                <w:snapToGrid w:val="0"/>
              </w:rPr>
              <w:t>204-872-5/ 242-060-2</w:t>
            </w:r>
          </w:p>
        </w:tc>
        <w:tc>
          <w:tcPr>
            <w:tcW w:w="1709" w:type="dxa"/>
          </w:tcPr>
          <w:p w14:paraId="1C58E29B" w14:textId="185F47B1" w:rsidR="00D73CB2" w:rsidRPr="00C37E56" w:rsidRDefault="00D73CB2" w:rsidP="00D73CB2">
            <w:pPr>
              <w:pStyle w:val="TableParagraph"/>
              <w:spacing w:before="79" w:line="217" w:lineRule="exact"/>
              <w:ind w:left="139"/>
              <w:rPr>
                <w:snapToGrid w:val="0"/>
              </w:rPr>
            </w:pPr>
            <w:r w:rsidRPr="00C37E56">
              <w:rPr>
                <w:snapToGrid w:val="0"/>
              </w:rPr>
              <w:t> </w:t>
            </w:r>
          </w:p>
        </w:tc>
        <w:tc>
          <w:tcPr>
            <w:tcW w:w="1700" w:type="dxa"/>
          </w:tcPr>
          <w:p w14:paraId="18FA1307" w14:textId="1A4E005C" w:rsidR="00D73CB2" w:rsidRPr="00C37E56" w:rsidRDefault="00D73CB2" w:rsidP="00D73CB2">
            <w:pPr>
              <w:pStyle w:val="TableParagraph"/>
              <w:tabs>
                <w:tab w:val="left" w:pos="542"/>
              </w:tabs>
              <w:spacing w:before="197"/>
              <w:ind w:left="108"/>
              <w:rPr>
                <w:snapToGrid w:val="0"/>
              </w:rPr>
            </w:pPr>
            <w:r w:rsidRPr="00C37E56">
              <w:rPr>
                <w:snapToGrid w:val="0"/>
              </w:rPr>
              <w:t> </w:t>
            </w:r>
          </w:p>
        </w:tc>
        <w:tc>
          <w:tcPr>
            <w:tcW w:w="2261" w:type="dxa"/>
          </w:tcPr>
          <w:p w14:paraId="3D707F98" w14:textId="77777777" w:rsidR="00D73CB2" w:rsidRPr="00C37E56" w:rsidRDefault="00D73CB2" w:rsidP="00D73CB2">
            <w:pPr>
              <w:rPr>
                <w:snapToGrid w:val="0"/>
              </w:rPr>
            </w:pPr>
            <w:r w:rsidRPr="00C37E56">
              <w:rPr>
                <w:snapToGrid w:val="0"/>
              </w:rPr>
              <w:t>Konsantrasyonunun</w:t>
            </w:r>
          </w:p>
          <w:p w14:paraId="1FDBD093" w14:textId="77777777" w:rsidR="00D73CB2" w:rsidRPr="00C37E56" w:rsidRDefault="00D73CB2" w:rsidP="00D73CB2">
            <w:pPr>
              <w:widowControl/>
              <w:numPr>
                <w:ilvl w:val="0"/>
                <w:numId w:val="188"/>
              </w:numPr>
              <w:autoSpaceDE/>
              <w:autoSpaceDN/>
              <w:ind w:firstLine="0"/>
              <w:rPr>
                <w:snapToGrid w:val="0"/>
              </w:rPr>
            </w:pPr>
            <w:r w:rsidRPr="00C37E56">
              <w:rPr>
                <w:snapToGrid w:val="0"/>
              </w:rPr>
              <w:t>durulanmayan ürünlerde % 0,001</w:t>
            </w:r>
          </w:p>
          <w:p w14:paraId="4EDD4F86" w14:textId="77777777" w:rsidR="00D73CB2" w:rsidRPr="00C37E56" w:rsidRDefault="00D73CB2" w:rsidP="00D73CB2">
            <w:pPr>
              <w:widowControl/>
              <w:numPr>
                <w:ilvl w:val="0"/>
                <w:numId w:val="188"/>
              </w:numPr>
              <w:autoSpaceDE/>
              <w:autoSpaceDN/>
              <w:ind w:firstLine="0"/>
              <w:rPr>
                <w:snapToGrid w:val="0"/>
              </w:rPr>
            </w:pPr>
            <w:r w:rsidRPr="00C37E56">
              <w:rPr>
                <w:snapToGrid w:val="0"/>
              </w:rPr>
              <w:t xml:space="preserve">durulanan ürünlerde % 0,01 oranlarını aşması durumunda, bu </w:t>
            </w:r>
            <w:r w:rsidRPr="00C37E56">
              <w:rPr>
                <w:snapToGrid w:val="0"/>
              </w:rPr>
              <w:lastRenderedPageBreak/>
              <w:t>maddenin varlığı, Kozmetik Ürünler Yönetmeliği Madde 22 (1)(g)’de</w:t>
            </w:r>
          </w:p>
          <w:p w14:paraId="1B40A365" w14:textId="77777777" w:rsidR="00D73CB2" w:rsidRPr="00C37E56" w:rsidRDefault="00D73CB2" w:rsidP="00D73CB2">
            <w:pPr>
              <w:rPr>
                <w:snapToGrid w:val="0"/>
              </w:rPr>
            </w:pPr>
            <w:r w:rsidRPr="00C37E56">
              <w:rPr>
                <w:snapToGrid w:val="0"/>
              </w:rPr>
              <w:t>bahsi geçen, “ÜRÜN BİLEŞENLERİ”</w:t>
            </w:r>
          </w:p>
          <w:p w14:paraId="19C919C2" w14:textId="77777777" w:rsidR="00D73CB2" w:rsidRPr="00C37E56" w:rsidRDefault="00D73CB2" w:rsidP="00D73CB2">
            <w:pPr>
              <w:rPr>
                <w:snapToGrid w:val="0"/>
              </w:rPr>
            </w:pPr>
            <w:r w:rsidRPr="00C37E56">
              <w:rPr>
                <w:snapToGrid w:val="0"/>
              </w:rPr>
              <w:t>listesinde belirtilmiş olmalıdır.</w:t>
            </w:r>
          </w:p>
          <w:p w14:paraId="52EDE691" w14:textId="77777777" w:rsidR="00D73CB2" w:rsidRPr="00C37E56" w:rsidRDefault="00D73CB2" w:rsidP="00D73CB2">
            <w:pPr>
              <w:rPr>
                <w:snapToGrid w:val="0"/>
              </w:rPr>
            </w:pPr>
            <w:r w:rsidRPr="00C37E56">
              <w:rPr>
                <w:snapToGrid w:val="0"/>
              </w:rPr>
              <w:t>Peroksit değeri 10</w:t>
            </w:r>
          </w:p>
          <w:p w14:paraId="4CB8A84B" w14:textId="0BB32045" w:rsidR="00D73CB2" w:rsidRPr="00C37E56" w:rsidRDefault="00D73CB2" w:rsidP="00D73CB2">
            <w:pPr>
              <w:rPr>
                <w:snapToGrid w:val="0"/>
              </w:rPr>
            </w:pPr>
            <w:r w:rsidRPr="00C37E56">
              <w:rPr>
                <w:snapToGrid w:val="0"/>
              </w:rPr>
              <w:t xml:space="preserve">mmol/L’den az </w:t>
            </w:r>
            <w:r w:rsidRPr="0072783B">
              <w:rPr>
                <w:snapToGrid w:val="0"/>
                <w:vertAlign w:val="superscript"/>
              </w:rPr>
              <w:t>(15)</w:t>
            </w:r>
          </w:p>
        </w:tc>
        <w:tc>
          <w:tcPr>
            <w:tcW w:w="2693" w:type="dxa"/>
          </w:tcPr>
          <w:p w14:paraId="631D1A4A" w14:textId="77777777" w:rsidR="00D73CB2" w:rsidRDefault="00D73CB2" w:rsidP="00D73CB2">
            <w:pPr>
              <w:pStyle w:val="TableParagraph"/>
              <w:rPr>
                <w:sz w:val="18"/>
              </w:rPr>
            </w:pPr>
          </w:p>
        </w:tc>
      </w:tr>
      <w:tr w:rsidR="00D73CB2" w14:paraId="08CDD8B4" w14:textId="77777777" w:rsidTr="00D73CB2">
        <w:trPr>
          <w:trHeight w:val="685"/>
        </w:trPr>
        <w:tc>
          <w:tcPr>
            <w:tcW w:w="1416" w:type="dxa"/>
          </w:tcPr>
          <w:p w14:paraId="41586755" w14:textId="77777777" w:rsidR="00D73CB2" w:rsidRDefault="00D73CB2" w:rsidP="00D73CB2">
            <w:pPr>
              <w:pStyle w:val="TableParagraph"/>
              <w:rPr>
                <w:sz w:val="18"/>
              </w:rPr>
            </w:pPr>
          </w:p>
        </w:tc>
        <w:tc>
          <w:tcPr>
            <w:tcW w:w="1984" w:type="dxa"/>
          </w:tcPr>
          <w:p w14:paraId="7780EC5C" w14:textId="77777777" w:rsidR="00D73CB2" w:rsidRPr="00C37E56" w:rsidRDefault="00D73CB2" w:rsidP="00D73CB2">
            <w:pPr>
              <w:rPr>
                <w:snapToGrid w:val="0"/>
              </w:rPr>
            </w:pPr>
          </w:p>
        </w:tc>
        <w:tc>
          <w:tcPr>
            <w:tcW w:w="1704" w:type="dxa"/>
          </w:tcPr>
          <w:p w14:paraId="27F88660" w14:textId="77777777" w:rsidR="00D73CB2" w:rsidRPr="00C37E56" w:rsidRDefault="00D73CB2" w:rsidP="00D73CB2">
            <w:pPr>
              <w:pStyle w:val="TableParagraph"/>
              <w:rPr>
                <w:snapToGrid w:val="0"/>
              </w:rPr>
            </w:pPr>
          </w:p>
        </w:tc>
        <w:tc>
          <w:tcPr>
            <w:tcW w:w="993" w:type="dxa"/>
          </w:tcPr>
          <w:p w14:paraId="0447DB95" w14:textId="77777777" w:rsidR="00D73CB2" w:rsidRPr="00C37E56" w:rsidRDefault="00D73CB2" w:rsidP="00D73CB2">
            <w:pPr>
              <w:rPr>
                <w:snapToGrid w:val="0"/>
              </w:rPr>
            </w:pPr>
          </w:p>
        </w:tc>
        <w:tc>
          <w:tcPr>
            <w:tcW w:w="991" w:type="dxa"/>
          </w:tcPr>
          <w:p w14:paraId="53BF9A46" w14:textId="77777777" w:rsidR="00D73CB2" w:rsidRPr="00C37E56" w:rsidRDefault="00D73CB2" w:rsidP="00D73CB2">
            <w:pPr>
              <w:rPr>
                <w:snapToGrid w:val="0"/>
              </w:rPr>
            </w:pPr>
          </w:p>
        </w:tc>
        <w:tc>
          <w:tcPr>
            <w:tcW w:w="1709" w:type="dxa"/>
          </w:tcPr>
          <w:p w14:paraId="788E63A4" w14:textId="77777777" w:rsidR="00D73CB2" w:rsidRPr="00C37E56" w:rsidRDefault="00D73CB2" w:rsidP="00D73CB2">
            <w:pPr>
              <w:pStyle w:val="TableParagraph"/>
              <w:spacing w:before="79" w:line="217" w:lineRule="exact"/>
              <w:ind w:left="139"/>
              <w:rPr>
                <w:snapToGrid w:val="0"/>
              </w:rPr>
            </w:pPr>
          </w:p>
        </w:tc>
        <w:tc>
          <w:tcPr>
            <w:tcW w:w="1700" w:type="dxa"/>
          </w:tcPr>
          <w:p w14:paraId="09918038" w14:textId="77777777" w:rsidR="00D73CB2" w:rsidRPr="00C37E56" w:rsidRDefault="00D73CB2" w:rsidP="00D73CB2">
            <w:pPr>
              <w:pStyle w:val="TableParagraph"/>
              <w:tabs>
                <w:tab w:val="left" w:pos="542"/>
              </w:tabs>
              <w:spacing w:before="197"/>
              <w:ind w:left="108"/>
              <w:rPr>
                <w:snapToGrid w:val="0"/>
              </w:rPr>
            </w:pPr>
          </w:p>
        </w:tc>
        <w:tc>
          <w:tcPr>
            <w:tcW w:w="2261" w:type="dxa"/>
          </w:tcPr>
          <w:p w14:paraId="2DF09EB7" w14:textId="77777777" w:rsidR="00D73CB2" w:rsidRPr="00C37E56" w:rsidRDefault="00D73CB2" w:rsidP="00D73CB2">
            <w:pPr>
              <w:rPr>
                <w:snapToGrid w:val="0"/>
              </w:rPr>
            </w:pPr>
          </w:p>
        </w:tc>
        <w:tc>
          <w:tcPr>
            <w:tcW w:w="2693" w:type="dxa"/>
          </w:tcPr>
          <w:p w14:paraId="03059911" w14:textId="77777777" w:rsidR="00D73CB2" w:rsidRDefault="00D73CB2" w:rsidP="00D73CB2">
            <w:pPr>
              <w:pStyle w:val="TableParagraph"/>
              <w:rPr>
                <w:sz w:val="18"/>
              </w:rPr>
            </w:pPr>
          </w:p>
        </w:tc>
      </w:tr>
    </w:tbl>
    <w:p w14:paraId="5576DA5E" w14:textId="77777777" w:rsidR="009F3AC5" w:rsidRDefault="009F3AC5">
      <w:pPr>
        <w:rPr>
          <w:sz w:val="18"/>
        </w:rPr>
      </w:pPr>
    </w:p>
    <w:p w14:paraId="1BA2EBB8" w14:textId="77777777" w:rsidR="00D73CB2" w:rsidRDefault="00D73CB2">
      <w:pPr>
        <w:rPr>
          <w:sz w:val="18"/>
        </w:rPr>
      </w:pPr>
    </w:p>
    <w:p w14:paraId="25BD2F33" w14:textId="02641B45" w:rsidR="00B52DCC" w:rsidRDefault="009F3AC5">
      <w:pPr>
        <w:rPr>
          <w:sz w:val="18"/>
        </w:rPr>
        <w:sectPr w:rsidR="00B52DCC">
          <w:pgSz w:w="16840" w:h="11910" w:orient="landscape"/>
          <w:pgMar w:top="1100" w:right="440" w:bottom="280" w:left="580" w:header="708" w:footer="708" w:gutter="0"/>
          <w:cols w:space="708"/>
        </w:sectPr>
      </w:pPr>
      <w:r>
        <w:rPr>
          <w:sz w:val="18"/>
        </w:rPr>
        <w:br w:type="textWrapping" w:clear="all"/>
      </w:r>
    </w:p>
    <w:p w14:paraId="65C86DC6" w14:textId="77777777" w:rsidR="00B52DCC" w:rsidRPr="00D247E7" w:rsidRDefault="00916648" w:rsidP="00676589">
      <w:pPr>
        <w:spacing w:before="92"/>
        <w:ind w:left="851" w:right="1097"/>
        <w:rPr>
          <w:sz w:val="18"/>
          <w:szCs w:val="18"/>
        </w:rPr>
      </w:pPr>
      <w:r w:rsidRPr="00D247E7">
        <w:rPr>
          <w:sz w:val="18"/>
          <w:szCs w:val="18"/>
        </w:rPr>
        <w:lastRenderedPageBreak/>
        <w:t>(1) Bu bileşenler tek başlarına veya kombine halde kullanılabilirler. Kombine halde kullanıldığında herbiri için izin verilen maksimum konsantrasyon dikkate alınarak kombinasyondaki bileşen oranları 1 i geçmeyecektir.</w:t>
      </w:r>
    </w:p>
    <w:p w14:paraId="55283240" w14:textId="77777777" w:rsidR="00B52DCC" w:rsidRPr="00D247E7" w:rsidRDefault="00916648">
      <w:pPr>
        <w:pStyle w:val="ListParagraph"/>
        <w:numPr>
          <w:ilvl w:val="0"/>
          <w:numId w:val="37"/>
        </w:numPr>
        <w:tabs>
          <w:tab w:val="left" w:pos="1093"/>
        </w:tabs>
        <w:spacing w:line="206" w:lineRule="exact"/>
        <w:ind w:hanging="256"/>
        <w:rPr>
          <w:sz w:val="18"/>
          <w:szCs w:val="18"/>
        </w:rPr>
      </w:pPr>
      <w:r w:rsidRPr="00D247E7">
        <w:rPr>
          <w:sz w:val="18"/>
          <w:szCs w:val="18"/>
        </w:rPr>
        <w:t>Sodyum, potasyum veya lityum hidroksit miktarı sodyum hidroksit ağırlığı cinsinden ifade edilmiştir. Karışım halinde, toplamları g sütununda verilen sınırı</w:t>
      </w:r>
      <w:r w:rsidRPr="00D247E7">
        <w:rPr>
          <w:spacing w:val="-24"/>
          <w:sz w:val="18"/>
          <w:szCs w:val="18"/>
        </w:rPr>
        <w:t xml:space="preserve"> </w:t>
      </w:r>
      <w:r w:rsidRPr="00D247E7">
        <w:rPr>
          <w:sz w:val="18"/>
          <w:szCs w:val="18"/>
        </w:rPr>
        <w:t>geçmemelidir.</w:t>
      </w:r>
    </w:p>
    <w:p w14:paraId="021C9B9E" w14:textId="77777777" w:rsidR="00B52DCC" w:rsidRPr="00D247E7" w:rsidRDefault="00916648">
      <w:pPr>
        <w:pStyle w:val="ListParagraph"/>
        <w:numPr>
          <w:ilvl w:val="0"/>
          <w:numId w:val="37"/>
        </w:numPr>
        <w:tabs>
          <w:tab w:val="left" w:pos="1093"/>
        </w:tabs>
        <w:spacing w:line="207" w:lineRule="exact"/>
        <w:ind w:hanging="256"/>
        <w:rPr>
          <w:sz w:val="18"/>
          <w:szCs w:val="18"/>
        </w:rPr>
      </w:pPr>
      <w:r w:rsidRPr="00D247E7">
        <w:rPr>
          <w:sz w:val="18"/>
          <w:szCs w:val="18"/>
        </w:rPr>
        <w:t>Sodyum, potasyum veya lityum hidroksit konsantrasyonları sodyum hidroksit ağırlığı cinsinden ifade edilmiştir. Karışım halinde, toplamları g sütununda verilen sınırı</w:t>
      </w:r>
      <w:r w:rsidRPr="00D247E7">
        <w:rPr>
          <w:spacing w:val="-30"/>
          <w:sz w:val="18"/>
          <w:szCs w:val="18"/>
        </w:rPr>
        <w:t xml:space="preserve"> </w:t>
      </w:r>
      <w:r w:rsidRPr="00D247E7">
        <w:rPr>
          <w:sz w:val="18"/>
          <w:szCs w:val="18"/>
        </w:rPr>
        <w:t>geçmemelidir.</w:t>
      </w:r>
    </w:p>
    <w:p w14:paraId="1E8AB220" w14:textId="77777777" w:rsidR="00B52DCC" w:rsidRPr="00D247E7" w:rsidRDefault="00916648">
      <w:pPr>
        <w:pStyle w:val="ListParagraph"/>
        <w:numPr>
          <w:ilvl w:val="0"/>
          <w:numId w:val="37"/>
        </w:numPr>
        <w:tabs>
          <w:tab w:val="left" w:pos="1093"/>
        </w:tabs>
        <w:spacing w:before="2" w:line="207" w:lineRule="exact"/>
        <w:ind w:hanging="256"/>
        <w:rPr>
          <w:sz w:val="18"/>
          <w:szCs w:val="18"/>
        </w:rPr>
      </w:pPr>
      <w:r w:rsidRPr="00D247E7">
        <w:rPr>
          <w:sz w:val="18"/>
          <w:szCs w:val="18"/>
        </w:rPr>
        <w:t>Koruyucu olarak kullanım için Ek V, 34 üncü satıra</w:t>
      </w:r>
      <w:r w:rsidRPr="00D247E7">
        <w:rPr>
          <w:spacing w:val="-20"/>
          <w:sz w:val="18"/>
          <w:szCs w:val="18"/>
        </w:rPr>
        <w:t xml:space="preserve"> </w:t>
      </w:r>
      <w:r w:rsidRPr="00D247E7">
        <w:rPr>
          <w:sz w:val="18"/>
          <w:szCs w:val="18"/>
        </w:rPr>
        <w:t>bakınız.</w:t>
      </w:r>
    </w:p>
    <w:p w14:paraId="49E0322B" w14:textId="77777777" w:rsidR="00B52DCC" w:rsidRPr="00D247E7" w:rsidRDefault="00916648">
      <w:pPr>
        <w:pStyle w:val="ListParagraph"/>
        <w:numPr>
          <w:ilvl w:val="0"/>
          <w:numId w:val="37"/>
        </w:numPr>
        <w:tabs>
          <w:tab w:val="left" w:pos="1093"/>
        </w:tabs>
        <w:spacing w:line="206" w:lineRule="exact"/>
        <w:ind w:hanging="256"/>
        <w:rPr>
          <w:sz w:val="18"/>
          <w:szCs w:val="18"/>
        </w:rPr>
      </w:pPr>
      <w:r w:rsidRPr="00D247E7">
        <w:rPr>
          <w:sz w:val="18"/>
          <w:szCs w:val="18"/>
        </w:rPr>
        <w:t>Koruyucu olarak kullanım için Ek V, 43 üncü satıra</w:t>
      </w:r>
      <w:r w:rsidRPr="00D247E7">
        <w:rPr>
          <w:spacing w:val="-20"/>
          <w:sz w:val="18"/>
          <w:szCs w:val="18"/>
        </w:rPr>
        <w:t xml:space="preserve"> </w:t>
      </w:r>
      <w:r w:rsidRPr="00D247E7">
        <w:rPr>
          <w:sz w:val="18"/>
          <w:szCs w:val="18"/>
        </w:rPr>
        <w:t>bakınız.</w:t>
      </w:r>
    </w:p>
    <w:p w14:paraId="38F18379" w14:textId="77777777" w:rsidR="00B52DCC" w:rsidRPr="00D247E7" w:rsidRDefault="00916648">
      <w:pPr>
        <w:pStyle w:val="ListParagraph"/>
        <w:numPr>
          <w:ilvl w:val="0"/>
          <w:numId w:val="37"/>
        </w:numPr>
        <w:tabs>
          <w:tab w:val="left" w:pos="1093"/>
        </w:tabs>
        <w:spacing w:line="206" w:lineRule="exact"/>
        <w:ind w:hanging="256"/>
        <w:rPr>
          <w:sz w:val="18"/>
          <w:szCs w:val="18"/>
        </w:rPr>
      </w:pPr>
      <w:r w:rsidRPr="00D247E7">
        <w:rPr>
          <w:sz w:val="18"/>
          <w:szCs w:val="18"/>
        </w:rPr>
        <w:t>Koruyucu olarak kullanımı için Ek V, 54 üncü satıra</w:t>
      </w:r>
      <w:r w:rsidRPr="00D247E7">
        <w:rPr>
          <w:spacing w:val="-3"/>
          <w:sz w:val="18"/>
          <w:szCs w:val="18"/>
        </w:rPr>
        <w:t xml:space="preserve"> </w:t>
      </w:r>
      <w:r w:rsidRPr="00D247E7">
        <w:rPr>
          <w:sz w:val="18"/>
          <w:szCs w:val="18"/>
        </w:rPr>
        <w:t>bakınız.</w:t>
      </w:r>
    </w:p>
    <w:p w14:paraId="244D895B" w14:textId="77777777" w:rsidR="00B52DCC" w:rsidRPr="00D247E7" w:rsidRDefault="00916648">
      <w:pPr>
        <w:pStyle w:val="ListParagraph"/>
        <w:numPr>
          <w:ilvl w:val="0"/>
          <w:numId w:val="37"/>
        </w:numPr>
        <w:tabs>
          <w:tab w:val="left" w:pos="1093"/>
        </w:tabs>
        <w:spacing w:line="207" w:lineRule="exact"/>
        <w:ind w:hanging="256"/>
        <w:rPr>
          <w:sz w:val="18"/>
          <w:szCs w:val="18"/>
        </w:rPr>
      </w:pPr>
      <w:r w:rsidRPr="00D247E7">
        <w:rPr>
          <w:sz w:val="18"/>
          <w:szCs w:val="18"/>
        </w:rPr>
        <w:t>Koruyucu olarak kullanımı için Ek V, 3 üncü satıra</w:t>
      </w:r>
      <w:r w:rsidRPr="00D247E7">
        <w:rPr>
          <w:spacing w:val="-22"/>
          <w:sz w:val="18"/>
          <w:szCs w:val="18"/>
        </w:rPr>
        <w:t xml:space="preserve"> </w:t>
      </w:r>
      <w:r w:rsidRPr="00D247E7">
        <w:rPr>
          <w:sz w:val="18"/>
          <w:szCs w:val="18"/>
        </w:rPr>
        <w:t>bakınız.</w:t>
      </w:r>
    </w:p>
    <w:p w14:paraId="4D9B3E13" w14:textId="77777777" w:rsidR="00B52DCC" w:rsidRPr="00D247E7" w:rsidRDefault="00916648">
      <w:pPr>
        <w:pStyle w:val="ListParagraph"/>
        <w:numPr>
          <w:ilvl w:val="0"/>
          <w:numId w:val="37"/>
        </w:numPr>
        <w:tabs>
          <w:tab w:val="left" w:pos="1184"/>
        </w:tabs>
        <w:spacing w:before="2" w:line="207" w:lineRule="exact"/>
        <w:ind w:left="1183" w:hanging="347"/>
        <w:rPr>
          <w:sz w:val="18"/>
          <w:szCs w:val="18"/>
        </w:rPr>
      </w:pPr>
      <w:r w:rsidRPr="00D247E7">
        <w:rPr>
          <w:sz w:val="18"/>
          <w:szCs w:val="18"/>
        </w:rPr>
        <w:t>Yalnızca 3 yaş altı çocukların kullanabileceği ürünler</w:t>
      </w:r>
      <w:r w:rsidRPr="00D247E7">
        <w:rPr>
          <w:spacing w:val="-22"/>
          <w:sz w:val="18"/>
          <w:szCs w:val="18"/>
        </w:rPr>
        <w:t xml:space="preserve"> </w:t>
      </w:r>
      <w:r w:rsidRPr="00D247E7">
        <w:rPr>
          <w:sz w:val="18"/>
          <w:szCs w:val="18"/>
        </w:rPr>
        <w:t>için</w:t>
      </w:r>
    </w:p>
    <w:p w14:paraId="57A94CD2" w14:textId="77777777" w:rsidR="00B52DCC" w:rsidRPr="00D247E7" w:rsidRDefault="00916648">
      <w:pPr>
        <w:pStyle w:val="ListParagraph"/>
        <w:numPr>
          <w:ilvl w:val="0"/>
          <w:numId w:val="37"/>
        </w:numPr>
        <w:tabs>
          <w:tab w:val="left" w:pos="1227"/>
        </w:tabs>
        <w:spacing w:line="206" w:lineRule="exact"/>
        <w:ind w:left="1226" w:hanging="345"/>
        <w:rPr>
          <w:sz w:val="18"/>
          <w:szCs w:val="18"/>
        </w:rPr>
      </w:pPr>
      <w:r w:rsidRPr="00D247E7">
        <w:rPr>
          <w:sz w:val="18"/>
          <w:szCs w:val="18"/>
        </w:rPr>
        <w:t>Koruyucu olarak kullanımı için Ek V, 9 uncu satıra</w:t>
      </w:r>
      <w:r w:rsidRPr="00D247E7">
        <w:rPr>
          <w:spacing w:val="-2"/>
          <w:sz w:val="18"/>
          <w:szCs w:val="18"/>
        </w:rPr>
        <w:t xml:space="preserve"> </w:t>
      </w:r>
      <w:r w:rsidRPr="00D247E7">
        <w:rPr>
          <w:sz w:val="18"/>
          <w:szCs w:val="18"/>
        </w:rPr>
        <w:t>bakınız.</w:t>
      </w:r>
    </w:p>
    <w:p w14:paraId="14F5000A" w14:textId="77777777" w:rsidR="00B52DCC" w:rsidRPr="00D247E7" w:rsidRDefault="00916648">
      <w:pPr>
        <w:pStyle w:val="ListParagraph"/>
        <w:numPr>
          <w:ilvl w:val="0"/>
          <w:numId w:val="37"/>
        </w:numPr>
        <w:tabs>
          <w:tab w:val="left" w:pos="1184"/>
        </w:tabs>
        <w:spacing w:line="207" w:lineRule="exact"/>
        <w:ind w:left="1183" w:hanging="347"/>
        <w:rPr>
          <w:sz w:val="18"/>
          <w:szCs w:val="18"/>
        </w:rPr>
      </w:pPr>
      <w:r w:rsidRPr="00D247E7">
        <w:rPr>
          <w:sz w:val="18"/>
          <w:szCs w:val="18"/>
        </w:rPr>
        <w:t>Koruyucu olarak kullanımı için Ek V, 23 üncü satıra</w:t>
      </w:r>
      <w:r w:rsidRPr="00D247E7">
        <w:rPr>
          <w:spacing w:val="-4"/>
          <w:sz w:val="18"/>
          <w:szCs w:val="18"/>
        </w:rPr>
        <w:t xml:space="preserve"> </w:t>
      </w:r>
      <w:r w:rsidRPr="00D247E7">
        <w:rPr>
          <w:sz w:val="18"/>
          <w:szCs w:val="18"/>
        </w:rPr>
        <w:t>bakınız.</w:t>
      </w:r>
    </w:p>
    <w:p w14:paraId="160F3AC1" w14:textId="77777777" w:rsidR="00B52DCC" w:rsidRPr="00D247E7" w:rsidRDefault="00916648">
      <w:pPr>
        <w:pStyle w:val="ListParagraph"/>
        <w:numPr>
          <w:ilvl w:val="0"/>
          <w:numId w:val="36"/>
        </w:numPr>
        <w:tabs>
          <w:tab w:val="left" w:pos="1184"/>
        </w:tabs>
        <w:spacing w:before="1" w:line="207" w:lineRule="exact"/>
        <w:ind w:hanging="347"/>
        <w:rPr>
          <w:sz w:val="18"/>
          <w:szCs w:val="18"/>
        </w:rPr>
      </w:pPr>
      <w:r w:rsidRPr="00D247E7">
        <w:rPr>
          <w:sz w:val="18"/>
          <w:szCs w:val="18"/>
        </w:rPr>
        <w:t>Bu limit maddeye uygulanır, bitmiş kozmetik ürüne</w:t>
      </w:r>
      <w:r w:rsidRPr="00D247E7">
        <w:rPr>
          <w:spacing w:val="-2"/>
          <w:sz w:val="18"/>
          <w:szCs w:val="18"/>
        </w:rPr>
        <w:t xml:space="preserve"> </w:t>
      </w:r>
      <w:r w:rsidRPr="00D247E7">
        <w:rPr>
          <w:sz w:val="18"/>
          <w:szCs w:val="18"/>
        </w:rPr>
        <w:t>uygulanmaz.</w:t>
      </w:r>
    </w:p>
    <w:p w14:paraId="614DBDA7" w14:textId="77777777" w:rsidR="00B52DCC" w:rsidRPr="00D247E7" w:rsidRDefault="00916648">
      <w:pPr>
        <w:pStyle w:val="ListParagraph"/>
        <w:numPr>
          <w:ilvl w:val="0"/>
          <w:numId w:val="36"/>
        </w:numPr>
        <w:tabs>
          <w:tab w:val="left" w:pos="1184"/>
        </w:tabs>
        <w:spacing w:line="206" w:lineRule="exact"/>
        <w:ind w:hanging="347"/>
        <w:rPr>
          <w:sz w:val="18"/>
          <w:szCs w:val="18"/>
        </w:rPr>
      </w:pPr>
      <w:r w:rsidRPr="00D247E7">
        <w:rPr>
          <w:sz w:val="18"/>
          <w:szCs w:val="18"/>
        </w:rPr>
        <w:t>Bu maddeler kombine olarak kullanıldığında, toplamları “Kullanıma hazır ürünlerdeki maksimum konsantrasyon” olarak verilen limitleri</w:t>
      </w:r>
      <w:r w:rsidRPr="00D247E7">
        <w:rPr>
          <w:spacing w:val="-12"/>
          <w:sz w:val="18"/>
          <w:szCs w:val="18"/>
        </w:rPr>
        <w:t xml:space="preserve"> </w:t>
      </w:r>
      <w:r w:rsidRPr="00D247E7">
        <w:rPr>
          <w:sz w:val="18"/>
          <w:szCs w:val="18"/>
        </w:rPr>
        <w:t>geçmemelidir.</w:t>
      </w:r>
    </w:p>
    <w:p w14:paraId="7E718AB4" w14:textId="77777777" w:rsidR="00B52DCC" w:rsidRPr="00D247E7" w:rsidRDefault="00916648">
      <w:pPr>
        <w:pStyle w:val="ListParagraph"/>
        <w:numPr>
          <w:ilvl w:val="0"/>
          <w:numId w:val="36"/>
        </w:numPr>
        <w:tabs>
          <w:tab w:val="left" w:pos="1184"/>
        </w:tabs>
        <w:spacing w:line="207" w:lineRule="exact"/>
        <w:ind w:hanging="347"/>
        <w:rPr>
          <w:sz w:val="18"/>
          <w:szCs w:val="18"/>
        </w:rPr>
      </w:pPr>
      <w:r w:rsidRPr="00D247E7">
        <w:rPr>
          <w:sz w:val="18"/>
          <w:szCs w:val="18"/>
        </w:rPr>
        <w:t>Ek II’de bir kısıtlama olmadıkça, bu saç renklendirici bileşenin serbest baz ve tuzlarının kullanımına izin</w:t>
      </w:r>
      <w:r w:rsidRPr="00D247E7">
        <w:rPr>
          <w:spacing w:val="-15"/>
          <w:sz w:val="18"/>
          <w:szCs w:val="18"/>
        </w:rPr>
        <w:t xml:space="preserve"> </w:t>
      </w:r>
      <w:r w:rsidRPr="00D247E7">
        <w:rPr>
          <w:sz w:val="18"/>
          <w:szCs w:val="18"/>
        </w:rPr>
        <w:t>verilir.</w:t>
      </w:r>
    </w:p>
    <w:p w14:paraId="64E30FD4" w14:textId="77777777" w:rsidR="00B52DCC" w:rsidRPr="00D247E7" w:rsidRDefault="00916648">
      <w:pPr>
        <w:pStyle w:val="ListParagraph"/>
        <w:numPr>
          <w:ilvl w:val="0"/>
          <w:numId w:val="36"/>
        </w:numPr>
        <w:tabs>
          <w:tab w:val="left" w:pos="1184"/>
        </w:tabs>
        <w:spacing w:before="93"/>
        <w:ind w:hanging="347"/>
        <w:rPr>
          <w:sz w:val="18"/>
          <w:szCs w:val="18"/>
        </w:rPr>
      </w:pPr>
      <w:r w:rsidRPr="00D247E7">
        <w:rPr>
          <w:sz w:val="18"/>
          <w:szCs w:val="18"/>
        </w:rPr>
        <w:t>Koruyucu olarak kullanımı için Ek V, 58 inci satıra</w:t>
      </w:r>
      <w:r w:rsidRPr="00D247E7">
        <w:rPr>
          <w:spacing w:val="-19"/>
          <w:sz w:val="18"/>
          <w:szCs w:val="18"/>
        </w:rPr>
        <w:t xml:space="preserve"> </w:t>
      </w:r>
      <w:r w:rsidRPr="00D247E7">
        <w:rPr>
          <w:sz w:val="18"/>
          <w:szCs w:val="18"/>
        </w:rPr>
        <w:t>bakınız.</w:t>
      </w:r>
    </w:p>
    <w:p w14:paraId="75E31C57" w14:textId="77777777" w:rsidR="00B52DCC" w:rsidRPr="00D247E7" w:rsidRDefault="00916648">
      <w:pPr>
        <w:pStyle w:val="ListParagraph"/>
        <w:numPr>
          <w:ilvl w:val="0"/>
          <w:numId w:val="36"/>
        </w:numPr>
        <w:tabs>
          <w:tab w:val="left" w:pos="1184"/>
        </w:tabs>
        <w:spacing w:before="2" w:line="207" w:lineRule="exact"/>
        <w:ind w:hanging="347"/>
        <w:rPr>
          <w:sz w:val="18"/>
          <w:szCs w:val="18"/>
        </w:rPr>
      </w:pPr>
      <w:r w:rsidRPr="00D247E7">
        <w:rPr>
          <w:sz w:val="18"/>
          <w:szCs w:val="18"/>
        </w:rPr>
        <w:t>Koruyucu olarak kullanım için Ek V, 44 üncü satıra</w:t>
      </w:r>
      <w:r w:rsidRPr="00D247E7">
        <w:rPr>
          <w:spacing w:val="-18"/>
          <w:sz w:val="18"/>
          <w:szCs w:val="18"/>
        </w:rPr>
        <w:t xml:space="preserve"> </w:t>
      </w:r>
      <w:r w:rsidRPr="00D247E7">
        <w:rPr>
          <w:sz w:val="18"/>
          <w:szCs w:val="18"/>
        </w:rPr>
        <w:t>bakınız.</w:t>
      </w:r>
    </w:p>
    <w:p w14:paraId="24C33E20" w14:textId="77777777" w:rsidR="00B52DCC" w:rsidRPr="00D247E7" w:rsidRDefault="00916648">
      <w:pPr>
        <w:pStyle w:val="ListParagraph"/>
        <w:numPr>
          <w:ilvl w:val="0"/>
          <w:numId w:val="36"/>
        </w:numPr>
        <w:tabs>
          <w:tab w:val="left" w:pos="1182"/>
        </w:tabs>
        <w:spacing w:line="206" w:lineRule="exact"/>
        <w:ind w:left="1181" w:hanging="345"/>
        <w:rPr>
          <w:sz w:val="18"/>
          <w:szCs w:val="18"/>
        </w:rPr>
      </w:pPr>
      <w:r w:rsidRPr="00D247E7">
        <w:rPr>
          <w:sz w:val="18"/>
          <w:szCs w:val="18"/>
        </w:rPr>
        <w:t>Potasyum hidroksitin diğer kullanımları için EK III, No 15d’ye</w:t>
      </w:r>
      <w:r w:rsidRPr="00D247E7">
        <w:rPr>
          <w:spacing w:val="-23"/>
          <w:sz w:val="18"/>
          <w:szCs w:val="18"/>
        </w:rPr>
        <w:t xml:space="preserve"> </w:t>
      </w:r>
      <w:r w:rsidRPr="00D247E7">
        <w:rPr>
          <w:sz w:val="18"/>
          <w:szCs w:val="18"/>
        </w:rPr>
        <w:t>bakınız.</w:t>
      </w:r>
    </w:p>
    <w:p w14:paraId="713329AA" w14:textId="77777777" w:rsidR="00B52DCC" w:rsidRPr="00D247E7" w:rsidRDefault="00916648">
      <w:pPr>
        <w:pStyle w:val="ListParagraph"/>
        <w:numPr>
          <w:ilvl w:val="0"/>
          <w:numId w:val="36"/>
        </w:numPr>
        <w:tabs>
          <w:tab w:val="left" w:pos="1182"/>
        </w:tabs>
        <w:spacing w:line="206" w:lineRule="exact"/>
        <w:ind w:left="1181" w:hanging="345"/>
        <w:rPr>
          <w:sz w:val="18"/>
          <w:szCs w:val="18"/>
        </w:rPr>
      </w:pPr>
      <w:r w:rsidRPr="00D247E7">
        <w:rPr>
          <w:sz w:val="18"/>
          <w:szCs w:val="18"/>
        </w:rPr>
        <w:t>Potasyum hidroksitin diğer kullanımları için EK III, No 15a’ya</w:t>
      </w:r>
      <w:r w:rsidRPr="00D247E7">
        <w:rPr>
          <w:spacing w:val="-23"/>
          <w:sz w:val="18"/>
          <w:szCs w:val="18"/>
        </w:rPr>
        <w:t xml:space="preserve"> </w:t>
      </w:r>
      <w:r w:rsidRPr="00D247E7">
        <w:rPr>
          <w:sz w:val="18"/>
          <w:szCs w:val="18"/>
        </w:rPr>
        <w:t>bakınız.</w:t>
      </w:r>
    </w:p>
    <w:p w14:paraId="52D24901" w14:textId="77777777" w:rsidR="00B52DCC" w:rsidRPr="00D247E7" w:rsidRDefault="00916648">
      <w:pPr>
        <w:spacing w:line="207" w:lineRule="exact"/>
        <w:ind w:left="836"/>
        <w:rPr>
          <w:sz w:val="18"/>
          <w:szCs w:val="18"/>
        </w:rPr>
      </w:pPr>
      <w:r w:rsidRPr="00D247E7">
        <w:rPr>
          <w:sz w:val="18"/>
          <w:szCs w:val="18"/>
        </w:rPr>
        <w:t>(28) Koruyucu olarak kullanımı için Ek V, 32 nci satıra bakınız.</w:t>
      </w:r>
    </w:p>
    <w:p w14:paraId="68479B14" w14:textId="77777777" w:rsidR="00B52DCC" w:rsidRPr="00D247E7" w:rsidRDefault="00916648">
      <w:pPr>
        <w:spacing w:before="2"/>
        <w:ind w:left="836" w:right="1533"/>
        <w:rPr>
          <w:sz w:val="18"/>
          <w:szCs w:val="18"/>
        </w:rPr>
      </w:pPr>
      <w:r w:rsidRPr="00D247E7">
        <w:rPr>
          <w:sz w:val="18"/>
          <w:szCs w:val="18"/>
        </w:rPr>
        <w:t>(33)21 Ağustos 2022 tarihinden itibaren, bu maddeyi içeren ve belirtilen koşullara uygun olmayan ürünler piyasaya arz edilemez. 21 Kasım 2022 tarihinden itibaren bu maddeyi içeren ve belirtilen koşullara uygun olmayan maddeler piyasada bulundurulamaz.</w:t>
      </w:r>
    </w:p>
    <w:p w14:paraId="1E1547CD" w14:textId="77777777" w:rsidR="001517F7" w:rsidRPr="00D247E7" w:rsidRDefault="001517F7" w:rsidP="00CE71C2">
      <w:pPr>
        <w:pStyle w:val="BodyText"/>
        <w:ind w:left="851"/>
        <w:rPr>
          <w:sz w:val="18"/>
          <w:szCs w:val="18"/>
        </w:rPr>
      </w:pPr>
      <w:r w:rsidRPr="00D247E7">
        <w:rPr>
          <w:sz w:val="18"/>
          <w:szCs w:val="18"/>
        </w:rPr>
        <w:t>(34)   </w:t>
      </w:r>
      <w:r w:rsidR="00CE71C2" w:rsidRPr="00D247E7">
        <w:rPr>
          <w:sz w:val="18"/>
          <w:szCs w:val="18"/>
        </w:rPr>
        <w:t>1 Temmuz 2023 tarihinden itibaren, bu maddeyi içeren ve belirtilen koşullara uygun olmayan ürünler piyasaya arz edilemez. 1 Ocak 2024 tarihinden itibaren bu maddeyi içeren ve belirtilen koşullara uygun olmayan maddeler piyasada bulundurulamaz.</w:t>
      </w:r>
    </w:p>
    <w:p w14:paraId="31704EC7" w14:textId="77777777" w:rsidR="001517F7" w:rsidRPr="00D247E7" w:rsidRDefault="001517F7" w:rsidP="00B959A3">
      <w:pPr>
        <w:pStyle w:val="BodyText"/>
        <w:ind w:left="851"/>
        <w:rPr>
          <w:sz w:val="18"/>
          <w:szCs w:val="18"/>
        </w:rPr>
      </w:pPr>
      <w:r w:rsidRPr="00D247E7">
        <w:rPr>
          <w:sz w:val="18"/>
          <w:szCs w:val="18"/>
        </w:rPr>
        <w:t>(35)   </w:t>
      </w:r>
      <w:r w:rsidR="00CE71C2" w:rsidRPr="00D247E7">
        <w:rPr>
          <w:sz w:val="18"/>
          <w:szCs w:val="18"/>
        </w:rPr>
        <w:t>1 Temmuz 2023 tarihinden itibaren bu maddeyi içeren ve belirtilen koşullara uygun olmayan oksidatif olmayan saç boyama ürünleri piyasaya arz edilemez. 1 Ocak 2024 tarihinden itibaren bu maddeyi içeren</w:t>
      </w:r>
      <w:r w:rsidR="00B959A3" w:rsidRPr="00D247E7">
        <w:rPr>
          <w:sz w:val="18"/>
          <w:szCs w:val="18"/>
        </w:rPr>
        <w:t xml:space="preserve"> ve belirtilen koşullara uygun olmayan oksidatif olmayan saç boyama ürünleri piyasada bulundurulamaz.</w:t>
      </w:r>
    </w:p>
    <w:p w14:paraId="3C8AF0D3" w14:textId="77777777" w:rsidR="001517F7" w:rsidRPr="00D247E7" w:rsidRDefault="001517F7" w:rsidP="00B959A3">
      <w:pPr>
        <w:pStyle w:val="BodyText"/>
        <w:ind w:firstLine="851"/>
        <w:rPr>
          <w:sz w:val="18"/>
          <w:szCs w:val="18"/>
        </w:rPr>
      </w:pPr>
      <w:r w:rsidRPr="00D247E7">
        <w:rPr>
          <w:sz w:val="18"/>
          <w:szCs w:val="18"/>
        </w:rPr>
        <w:t>(36)   </w:t>
      </w:r>
      <w:r w:rsidR="00B959A3" w:rsidRPr="00D247E7">
        <w:rPr>
          <w:sz w:val="18"/>
          <w:szCs w:val="18"/>
        </w:rPr>
        <w:t>Boyar madde olarak kullanımı için Ek IV, No 82’ye bakınız.</w:t>
      </w:r>
    </w:p>
    <w:p w14:paraId="6CC9FEF6" w14:textId="3DEBD6FB" w:rsidR="00D247E7" w:rsidRPr="00D247E7" w:rsidRDefault="00D247E7" w:rsidP="00D247E7">
      <w:pPr>
        <w:pStyle w:val="BodyText"/>
        <w:ind w:firstLine="851"/>
        <w:rPr>
          <w:sz w:val="18"/>
          <w:szCs w:val="18"/>
        </w:rPr>
      </w:pPr>
      <w:r w:rsidRPr="00D247E7">
        <w:rPr>
          <w:sz w:val="18"/>
          <w:szCs w:val="18"/>
        </w:rPr>
        <w:t>(37)</w:t>
      </w:r>
      <w:r w:rsidRPr="00D247E7">
        <w:rPr>
          <w:sz w:val="18"/>
          <w:szCs w:val="18"/>
          <w:vertAlign w:val="superscript"/>
        </w:rPr>
        <w:t xml:space="preserve"> </w:t>
      </w:r>
      <w:r w:rsidRPr="00D247E7">
        <w:rPr>
          <w:b/>
          <w:sz w:val="18"/>
          <w:szCs w:val="18"/>
        </w:rPr>
        <w:t>(Ek:RG-5/3/2024-32480)</w:t>
      </w:r>
      <w:r w:rsidRPr="00D247E7">
        <w:rPr>
          <w:sz w:val="18"/>
          <w:szCs w:val="18"/>
        </w:rPr>
        <w:t xml:space="preserve"> 31 Temmuz 2026 tarihinden itibaren, bu maddeyi içeren ve belirtilen koşullara uygun olmayan ürünler piyasaya arz edilemez. 31 Temmuz 2028 tarihinden itibaren bu maddeyi içeren ve belirtilen koşullara uygun olmayan maddeler piyasada bulundurulamaz.</w:t>
      </w:r>
    </w:p>
    <w:p w14:paraId="1C47145D" w14:textId="24E507A6" w:rsidR="00D247E7" w:rsidRPr="00D247E7" w:rsidRDefault="00D247E7" w:rsidP="00D247E7">
      <w:pPr>
        <w:pStyle w:val="BodyText"/>
        <w:ind w:firstLine="851"/>
        <w:rPr>
          <w:sz w:val="18"/>
          <w:szCs w:val="18"/>
        </w:rPr>
      </w:pPr>
      <w:r w:rsidRPr="00D247E7">
        <w:rPr>
          <w:sz w:val="18"/>
          <w:szCs w:val="18"/>
        </w:rPr>
        <w:t>(38) </w:t>
      </w:r>
      <w:r w:rsidRPr="00D247E7">
        <w:rPr>
          <w:b/>
          <w:sz w:val="18"/>
          <w:szCs w:val="18"/>
        </w:rPr>
        <w:t>(Ek:RG-5/3/2024-32480)</w:t>
      </w:r>
      <w:r w:rsidRPr="00D247E7">
        <w:rPr>
          <w:sz w:val="18"/>
          <w:szCs w:val="18"/>
        </w:rPr>
        <w:t xml:space="preserve"> Bu maddeyi içeren ve kısıtlamalara uymayan kozmetik ürünler, 15 Ağustos 2023 tarihinde geçerli olan kısıtlamalara uymak kaydıyla 31 Temmuz 2026 tarihinden itibaren piyasaya arz edilemez. 31 Temmuz 2028 tarihinden itibaren bu maddeyi içeren ve belirtilen koşullara uymayan maddeler piyasada bulundurulamaz. </w:t>
      </w:r>
    </w:p>
    <w:p w14:paraId="6DE4E3F6" w14:textId="55107443" w:rsidR="00D247E7" w:rsidRPr="00D247E7" w:rsidRDefault="00D247E7" w:rsidP="00D247E7">
      <w:pPr>
        <w:pStyle w:val="BodyText"/>
        <w:ind w:firstLine="851"/>
        <w:rPr>
          <w:sz w:val="18"/>
          <w:szCs w:val="18"/>
        </w:rPr>
      </w:pPr>
      <w:r w:rsidRPr="00D247E7">
        <w:rPr>
          <w:sz w:val="18"/>
          <w:szCs w:val="18"/>
        </w:rPr>
        <w:t>(39)</w:t>
      </w:r>
      <w:r w:rsidRPr="00D247E7">
        <w:rPr>
          <w:sz w:val="18"/>
          <w:szCs w:val="18"/>
          <w:vertAlign w:val="superscript"/>
        </w:rPr>
        <w:t> </w:t>
      </w:r>
      <w:r w:rsidRPr="00D247E7">
        <w:rPr>
          <w:b/>
          <w:sz w:val="18"/>
          <w:szCs w:val="18"/>
        </w:rPr>
        <w:t>(Ek:RG-5/3/2024-32480)</w:t>
      </w:r>
      <w:r w:rsidRPr="00D247E7">
        <w:rPr>
          <w:sz w:val="18"/>
          <w:szCs w:val="18"/>
        </w:rPr>
        <w:t xml:space="preserve"> Verbena essential oils (Lippia citriodora </w:t>
      </w:r>
      <w:r w:rsidRPr="00D247E7">
        <w:rPr>
          <w:i/>
          <w:iCs/>
          <w:sz w:val="18"/>
          <w:szCs w:val="18"/>
        </w:rPr>
        <w:t>Kunth.</w:t>
      </w:r>
      <w:r w:rsidRPr="00D247E7">
        <w:rPr>
          <w:sz w:val="18"/>
          <w:szCs w:val="18"/>
        </w:rPr>
        <w:t>) ve türevleri için, bknz. Ek II, No 450.’</w:t>
      </w:r>
    </w:p>
    <w:p w14:paraId="010A4CB5" w14:textId="57B11CF8" w:rsidR="00D247E7" w:rsidRPr="00D247E7" w:rsidRDefault="00D247E7" w:rsidP="00D247E7">
      <w:pPr>
        <w:pStyle w:val="BodyText"/>
        <w:ind w:firstLine="851"/>
        <w:rPr>
          <w:sz w:val="18"/>
          <w:szCs w:val="18"/>
        </w:rPr>
      </w:pPr>
      <w:r w:rsidRPr="00D247E7">
        <w:rPr>
          <w:sz w:val="18"/>
          <w:szCs w:val="18"/>
        </w:rPr>
        <w:t>(40)</w:t>
      </w:r>
      <w:r w:rsidRPr="00D247E7">
        <w:rPr>
          <w:sz w:val="18"/>
          <w:szCs w:val="18"/>
          <w:vertAlign w:val="superscript"/>
        </w:rPr>
        <w:t> </w:t>
      </w:r>
      <w:r w:rsidRPr="00D247E7">
        <w:rPr>
          <w:b/>
          <w:sz w:val="18"/>
          <w:szCs w:val="18"/>
        </w:rPr>
        <w:t>(Ek:RG-5/3/2024-32480)</w:t>
      </w:r>
      <w:r w:rsidRPr="00D247E7">
        <w:rPr>
          <w:sz w:val="18"/>
          <w:szCs w:val="18"/>
        </w:rPr>
        <w:t xml:space="preserve"> 31 Temmuz 2026 tarihinden itibaren, bu maddeyi içeren ve belirtilen koşullara uygun olmayan ürünler piyasaya arz edilemez. 31 Temmuz 2028 tarihinden itibaren bu maddeyi içeren ve belirtilen koşullara uygun olmayan maddeler piyasada bulundurulamaz.</w:t>
      </w:r>
    </w:p>
    <w:p w14:paraId="032D6472" w14:textId="6B7413DE" w:rsidR="00D247E7" w:rsidRPr="00D247E7" w:rsidRDefault="00D247E7" w:rsidP="00D247E7">
      <w:pPr>
        <w:pStyle w:val="BodyText"/>
        <w:ind w:firstLine="851"/>
        <w:rPr>
          <w:sz w:val="18"/>
          <w:szCs w:val="18"/>
        </w:rPr>
      </w:pPr>
      <w:r w:rsidRPr="00D247E7">
        <w:rPr>
          <w:sz w:val="18"/>
          <w:szCs w:val="18"/>
        </w:rPr>
        <w:t>(41) </w:t>
      </w:r>
      <w:r w:rsidRPr="00D247E7">
        <w:rPr>
          <w:b/>
          <w:sz w:val="18"/>
          <w:szCs w:val="18"/>
        </w:rPr>
        <w:t>(Ek:RG-5/3/2024-32480)</w:t>
      </w:r>
      <w:r w:rsidRPr="00D247E7">
        <w:rPr>
          <w:sz w:val="18"/>
          <w:szCs w:val="18"/>
        </w:rPr>
        <w:t xml:space="preserve"> Bu madde bir monoterpen olduğundan, satır 130'da belirtilen peroksit değeri kısıtlamasına tabidir.</w:t>
      </w:r>
    </w:p>
    <w:p w14:paraId="7F730EBA" w14:textId="16945811" w:rsidR="00D247E7" w:rsidRPr="00D247E7" w:rsidRDefault="00D247E7" w:rsidP="00D247E7">
      <w:pPr>
        <w:pStyle w:val="BodyText"/>
        <w:ind w:firstLine="851"/>
        <w:rPr>
          <w:sz w:val="18"/>
          <w:szCs w:val="18"/>
        </w:rPr>
      </w:pPr>
      <w:r w:rsidRPr="00D247E7">
        <w:rPr>
          <w:sz w:val="18"/>
          <w:szCs w:val="18"/>
        </w:rPr>
        <w:t>(42)</w:t>
      </w:r>
      <w:r w:rsidRPr="00D247E7">
        <w:rPr>
          <w:sz w:val="18"/>
          <w:szCs w:val="18"/>
          <w:vertAlign w:val="superscript"/>
        </w:rPr>
        <w:t> </w:t>
      </w:r>
      <w:r w:rsidRPr="00D247E7">
        <w:rPr>
          <w:b/>
          <w:sz w:val="18"/>
          <w:szCs w:val="18"/>
        </w:rPr>
        <w:t>(Ek:RG-5/3/2024-32480)</w:t>
      </w:r>
      <w:r w:rsidRPr="00D247E7">
        <w:rPr>
          <w:sz w:val="18"/>
          <w:szCs w:val="18"/>
        </w:rPr>
        <w:t xml:space="preserve"> </w:t>
      </w:r>
      <w:r w:rsidRPr="00D247E7">
        <w:rPr>
          <w:i/>
          <w:iCs/>
          <w:sz w:val="18"/>
          <w:szCs w:val="18"/>
        </w:rPr>
        <w:t>Laurus nobilis L. tohum yağı</w:t>
      </w:r>
      <w:r w:rsidRPr="00D247E7">
        <w:rPr>
          <w:sz w:val="18"/>
          <w:szCs w:val="18"/>
        </w:rPr>
        <w:t>’, için bknz Ek II, No 359.</w:t>
      </w:r>
    </w:p>
    <w:p w14:paraId="3945A1E6" w14:textId="77777777" w:rsidR="00B52DCC" w:rsidRPr="00B959A3" w:rsidRDefault="00B52DCC" w:rsidP="00D247E7">
      <w:pPr>
        <w:pStyle w:val="BodyText"/>
        <w:spacing w:before="0"/>
        <w:ind w:firstLine="851"/>
        <w:rPr>
          <w:sz w:val="18"/>
          <w:szCs w:val="18"/>
        </w:rPr>
      </w:pPr>
    </w:p>
    <w:p w14:paraId="3F60C6D4" w14:textId="77777777" w:rsidR="00B52DCC" w:rsidRDefault="00B52DCC">
      <w:pPr>
        <w:pStyle w:val="BodyText"/>
        <w:spacing w:before="0"/>
        <w:rPr>
          <w:sz w:val="20"/>
        </w:rPr>
      </w:pPr>
    </w:p>
    <w:p w14:paraId="7EB8776C" w14:textId="77777777" w:rsidR="00F76A14" w:rsidRDefault="00F76A14">
      <w:pPr>
        <w:pStyle w:val="BodyText"/>
        <w:spacing w:before="0"/>
        <w:rPr>
          <w:sz w:val="20"/>
        </w:rPr>
      </w:pPr>
    </w:p>
    <w:p w14:paraId="05CA6439" w14:textId="77777777" w:rsidR="00F76A14" w:rsidRDefault="00F76A14">
      <w:pPr>
        <w:pStyle w:val="BodyText"/>
        <w:spacing w:before="0"/>
        <w:rPr>
          <w:sz w:val="20"/>
        </w:rPr>
      </w:pPr>
    </w:p>
    <w:p w14:paraId="40738718" w14:textId="77777777" w:rsidR="00F76A14" w:rsidRDefault="00F76A14">
      <w:pPr>
        <w:pStyle w:val="BodyText"/>
        <w:spacing w:before="0"/>
        <w:rPr>
          <w:sz w:val="20"/>
        </w:rPr>
      </w:pPr>
    </w:p>
    <w:p w14:paraId="2B1279E3" w14:textId="77777777" w:rsidR="00F76A14" w:rsidRDefault="00F76A14">
      <w:pPr>
        <w:pStyle w:val="BodyText"/>
        <w:spacing w:before="0"/>
        <w:rPr>
          <w:sz w:val="20"/>
        </w:rPr>
      </w:pPr>
    </w:p>
    <w:p w14:paraId="7EDACEF4" w14:textId="77777777" w:rsidR="00B52DCC" w:rsidRDefault="00B52DCC">
      <w:pPr>
        <w:pStyle w:val="BodyText"/>
        <w:spacing w:before="9"/>
      </w:pPr>
    </w:p>
    <w:p w14:paraId="2B427083" w14:textId="77777777" w:rsidR="00B52DCC" w:rsidRDefault="00B52DCC">
      <w:pPr>
        <w:sectPr w:rsidR="00B52DCC">
          <w:pgSz w:w="16840" w:h="11910" w:orient="landscape"/>
          <w:pgMar w:top="1100" w:right="440" w:bottom="280" w:left="580" w:header="708" w:footer="708" w:gutter="0"/>
          <w:cols w:space="708"/>
        </w:sectPr>
      </w:pPr>
    </w:p>
    <w:p w14:paraId="2EE30D75" w14:textId="77777777" w:rsidR="00B52DCC" w:rsidRDefault="00B52DCC">
      <w:pPr>
        <w:pStyle w:val="BodyText"/>
        <w:spacing w:before="0"/>
        <w:rPr>
          <w:sz w:val="22"/>
        </w:rPr>
      </w:pPr>
    </w:p>
    <w:p w14:paraId="5788205D" w14:textId="77777777" w:rsidR="00B52DCC" w:rsidRDefault="00B52DCC">
      <w:pPr>
        <w:pStyle w:val="BodyText"/>
        <w:spacing w:before="0"/>
        <w:rPr>
          <w:sz w:val="22"/>
        </w:rPr>
      </w:pPr>
    </w:p>
    <w:p w14:paraId="1C4E67FA" w14:textId="77777777" w:rsidR="00B52DCC" w:rsidRDefault="00B52DCC">
      <w:pPr>
        <w:pStyle w:val="BodyText"/>
        <w:spacing w:before="3"/>
        <w:rPr>
          <w:sz w:val="19"/>
        </w:rPr>
      </w:pPr>
    </w:p>
    <w:p w14:paraId="06F7B3A5" w14:textId="77777777" w:rsidR="00B52DCC" w:rsidRDefault="00916648" w:rsidP="00F76A14">
      <w:pPr>
        <w:pStyle w:val="Heading1"/>
        <w:spacing w:before="90"/>
        <w:ind w:left="815" w:right="3960"/>
        <w:jc w:val="center"/>
        <w:rPr>
          <w:b w:val="0"/>
        </w:rPr>
      </w:pPr>
      <w:r>
        <w:rPr>
          <w:b w:val="0"/>
        </w:rPr>
        <w:br w:type="column"/>
      </w:r>
    </w:p>
    <w:p w14:paraId="67B381E7" w14:textId="77777777" w:rsidR="00B52DCC" w:rsidRDefault="00B52DCC">
      <w:pPr>
        <w:jc w:val="center"/>
        <w:rPr>
          <w:sz w:val="24"/>
        </w:rPr>
        <w:sectPr w:rsidR="00B52DCC" w:rsidSect="00F76A14">
          <w:type w:val="continuous"/>
          <w:pgSz w:w="16840" w:h="11910" w:orient="landscape"/>
          <w:pgMar w:top="709" w:right="440" w:bottom="280" w:left="580" w:header="708" w:footer="708" w:gutter="0"/>
          <w:cols w:num="2" w:space="708" w:equalWidth="0">
            <w:col w:w="1309" w:space="1835"/>
            <w:col w:w="12676"/>
          </w:cols>
        </w:sectPr>
      </w:pPr>
    </w:p>
    <w:p w14:paraId="6C8B6743" w14:textId="77777777" w:rsidR="00F76A14" w:rsidRPr="00F76A14" w:rsidRDefault="00F76A14" w:rsidP="00F76A14">
      <w:pPr>
        <w:spacing w:before="29" w:line="276" w:lineRule="auto"/>
        <w:ind w:left="836" w:right="963"/>
        <w:jc w:val="center"/>
        <w:rPr>
          <w:b/>
          <w:sz w:val="20"/>
        </w:rPr>
      </w:pPr>
      <w:r w:rsidRPr="00F76A14">
        <w:rPr>
          <w:b/>
          <w:sz w:val="20"/>
        </w:rPr>
        <w:lastRenderedPageBreak/>
        <w:t>EK IV</w:t>
      </w:r>
    </w:p>
    <w:p w14:paraId="3B056835" w14:textId="77777777" w:rsidR="00F76A14" w:rsidRDefault="00F76A14" w:rsidP="00F76A14">
      <w:pPr>
        <w:spacing w:before="29" w:line="276" w:lineRule="auto"/>
        <w:ind w:left="836" w:right="963"/>
        <w:jc w:val="center"/>
        <w:rPr>
          <w:b/>
          <w:sz w:val="20"/>
        </w:rPr>
      </w:pPr>
      <w:r w:rsidRPr="00F76A14">
        <w:rPr>
          <w:b/>
          <w:sz w:val="20"/>
        </w:rPr>
        <w:t>Kozmetik Ürünlerde Kullanılmasına İzin Verilen Boyar Maddelerin Listesi</w:t>
      </w:r>
    </w:p>
    <w:p w14:paraId="597B7E43" w14:textId="77777777" w:rsidR="00F76A14" w:rsidRPr="00F76A14" w:rsidRDefault="00F76A14">
      <w:pPr>
        <w:spacing w:before="29" w:line="276" w:lineRule="auto"/>
        <w:ind w:left="836" w:right="963"/>
        <w:rPr>
          <w:b/>
          <w:sz w:val="20"/>
        </w:rPr>
      </w:pPr>
      <w:r w:rsidRPr="00F76A14">
        <w:rPr>
          <w:b/>
          <w:sz w:val="20"/>
        </w:rPr>
        <w:t>Giriş</w:t>
      </w:r>
    </w:p>
    <w:p w14:paraId="71A7B557" w14:textId="44CC9883" w:rsidR="00B52DCC" w:rsidRDefault="009868D1">
      <w:pPr>
        <w:spacing w:before="29" w:line="276" w:lineRule="auto"/>
        <w:ind w:left="836" w:right="963"/>
        <w:rPr>
          <w:sz w:val="20"/>
        </w:rPr>
      </w:pPr>
      <w:r>
        <w:rPr>
          <w:sz w:val="20"/>
        </w:rPr>
        <w:t xml:space="preserve">Bu Tüzük </w:t>
      </w:r>
      <w:r w:rsidR="00916648">
        <w:rPr>
          <w:sz w:val="20"/>
        </w:rPr>
        <w:t>hükümleri</w:t>
      </w:r>
      <w:r w:rsidR="00916648">
        <w:rPr>
          <w:spacing w:val="-8"/>
          <w:sz w:val="20"/>
        </w:rPr>
        <w:t xml:space="preserve"> </w:t>
      </w:r>
      <w:r w:rsidR="00916648">
        <w:rPr>
          <w:sz w:val="20"/>
        </w:rPr>
        <w:t>saklı</w:t>
      </w:r>
      <w:r w:rsidR="00916648">
        <w:rPr>
          <w:spacing w:val="-7"/>
          <w:sz w:val="20"/>
        </w:rPr>
        <w:t xml:space="preserve"> </w:t>
      </w:r>
      <w:r w:rsidR="00916648">
        <w:rPr>
          <w:sz w:val="20"/>
        </w:rPr>
        <w:t>kalmak</w:t>
      </w:r>
      <w:r w:rsidR="00916648">
        <w:rPr>
          <w:spacing w:val="-8"/>
          <w:sz w:val="20"/>
        </w:rPr>
        <w:t xml:space="preserve"> </w:t>
      </w:r>
      <w:r w:rsidR="00916648">
        <w:rPr>
          <w:sz w:val="20"/>
        </w:rPr>
        <w:t>koşuluyla,</w:t>
      </w:r>
      <w:r w:rsidR="00916648">
        <w:rPr>
          <w:spacing w:val="-7"/>
          <w:sz w:val="20"/>
        </w:rPr>
        <w:t xml:space="preserve"> </w:t>
      </w:r>
      <w:r w:rsidR="00916648">
        <w:rPr>
          <w:sz w:val="20"/>
        </w:rPr>
        <w:t>bir</w:t>
      </w:r>
      <w:r w:rsidR="00916648">
        <w:rPr>
          <w:spacing w:val="-6"/>
          <w:sz w:val="20"/>
        </w:rPr>
        <w:t xml:space="preserve"> </w:t>
      </w:r>
      <w:r w:rsidR="00916648">
        <w:rPr>
          <w:sz w:val="20"/>
        </w:rPr>
        <w:t>boyar</w:t>
      </w:r>
      <w:r w:rsidR="00916648">
        <w:rPr>
          <w:spacing w:val="-7"/>
          <w:sz w:val="20"/>
        </w:rPr>
        <w:t xml:space="preserve"> </w:t>
      </w:r>
      <w:r w:rsidR="00916648">
        <w:rPr>
          <w:sz w:val="20"/>
        </w:rPr>
        <w:t>madde</w:t>
      </w:r>
      <w:r w:rsidR="00916648">
        <w:rPr>
          <w:spacing w:val="-6"/>
          <w:sz w:val="20"/>
        </w:rPr>
        <w:t xml:space="preserve"> </w:t>
      </w:r>
      <w:r w:rsidR="00916648">
        <w:rPr>
          <w:sz w:val="20"/>
        </w:rPr>
        <w:t>tuzlarını</w:t>
      </w:r>
      <w:r w:rsidR="00916648">
        <w:rPr>
          <w:spacing w:val="-8"/>
          <w:sz w:val="20"/>
        </w:rPr>
        <w:t xml:space="preserve"> </w:t>
      </w:r>
      <w:r w:rsidR="00916648">
        <w:rPr>
          <w:sz w:val="20"/>
        </w:rPr>
        <w:t>ve</w:t>
      </w:r>
      <w:r w:rsidR="00916648">
        <w:rPr>
          <w:spacing w:val="-6"/>
          <w:sz w:val="20"/>
        </w:rPr>
        <w:t xml:space="preserve"> </w:t>
      </w:r>
      <w:r w:rsidR="00916648">
        <w:rPr>
          <w:sz w:val="20"/>
        </w:rPr>
        <w:t>lakelerini</w:t>
      </w:r>
      <w:r w:rsidR="00916648">
        <w:rPr>
          <w:spacing w:val="-8"/>
          <w:sz w:val="20"/>
        </w:rPr>
        <w:t xml:space="preserve"> </w:t>
      </w:r>
      <w:r w:rsidR="00916648">
        <w:rPr>
          <w:sz w:val="20"/>
        </w:rPr>
        <w:t>de</w:t>
      </w:r>
      <w:r w:rsidR="00916648">
        <w:rPr>
          <w:spacing w:val="-1"/>
          <w:sz w:val="20"/>
        </w:rPr>
        <w:t xml:space="preserve"> </w:t>
      </w:r>
      <w:r w:rsidR="00916648">
        <w:rPr>
          <w:sz w:val="20"/>
        </w:rPr>
        <w:t>içerir</w:t>
      </w:r>
      <w:r w:rsidR="00916648">
        <w:rPr>
          <w:spacing w:val="-6"/>
          <w:sz w:val="20"/>
        </w:rPr>
        <w:t xml:space="preserve"> </w:t>
      </w:r>
      <w:r w:rsidR="00916648">
        <w:rPr>
          <w:sz w:val="20"/>
        </w:rPr>
        <w:t>ve</w:t>
      </w:r>
      <w:r w:rsidR="00916648">
        <w:rPr>
          <w:spacing w:val="-6"/>
          <w:sz w:val="20"/>
        </w:rPr>
        <w:t xml:space="preserve"> </w:t>
      </w:r>
      <w:r w:rsidR="00916648">
        <w:rPr>
          <w:sz w:val="20"/>
        </w:rPr>
        <w:t>bir</w:t>
      </w:r>
      <w:r w:rsidR="00916648">
        <w:rPr>
          <w:spacing w:val="-10"/>
          <w:sz w:val="20"/>
        </w:rPr>
        <w:t xml:space="preserve"> </w:t>
      </w:r>
      <w:r w:rsidR="00916648">
        <w:rPr>
          <w:sz w:val="20"/>
        </w:rPr>
        <w:t>boyar</w:t>
      </w:r>
      <w:r w:rsidR="00916648">
        <w:rPr>
          <w:spacing w:val="-3"/>
          <w:sz w:val="20"/>
        </w:rPr>
        <w:t xml:space="preserve"> </w:t>
      </w:r>
      <w:r w:rsidR="00916648">
        <w:rPr>
          <w:sz w:val="20"/>
        </w:rPr>
        <w:t>madde</w:t>
      </w:r>
      <w:r w:rsidR="00916648">
        <w:rPr>
          <w:spacing w:val="-7"/>
          <w:sz w:val="20"/>
        </w:rPr>
        <w:t xml:space="preserve"> </w:t>
      </w:r>
      <w:r w:rsidR="00916648">
        <w:rPr>
          <w:sz w:val="20"/>
        </w:rPr>
        <w:t>belirli</w:t>
      </w:r>
      <w:r w:rsidR="00916648">
        <w:rPr>
          <w:spacing w:val="-10"/>
          <w:sz w:val="20"/>
        </w:rPr>
        <w:t xml:space="preserve"> </w:t>
      </w:r>
      <w:r w:rsidR="00916648">
        <w:rPr>
          <w:sz w:val="20"/>
        </w:rPr>
        <w:t>bir</w:t>
      </w:r>
      <w:r w:rsidR="00916648">
        <w:rPr>
          <w:spacing w:val="-7"/>
          <w:sz w:val="20"/>
        </w:rPr>
        <w:t xml:space="preserve"> </w:t>
      </w:r>
      <w:r w:rsidR="00916648">
        <w:rPr>
          <w:sz w:val="20"/>
        </w:rPr>
        <w:t>tuzu</w:t>
      </w:r>
      <w:r w:rsidR="00916648">
        <w:rPr>
          <w:spacing w:val="-8"/>
          <w:sz w:val="20"/>
        </w:rPr>
        <w:t xml:space="preserve"> </w:t>
      </w:r>
      <w:r w:rsidR="00916648">
        <w:rPr>
          <w:sz w:val="20"/>
        </w:rPr>
        <w:t>olarak</w:t>
      </w:r>
      <w:r w:rsidR="00916648">
        <w:rPr>
          <w:spacing w:val="-8"/>
          <w:sz w:val="20"/>
        </w:rPr>
        <w:t xml:space="preserve"> </w:t>
      </w:r>
      <w:r w:rsidR="00916648">
        <w:rPr>
          <w:sz w:val="20"/>
        </w:rPr>
        <w:t>ifade</w:t>
      </w:r>
      <w:r w:rsidR="00916648">
        <w:rPr>
          <w:spacing w:val="-7"/>
          <w:sz w:val="20"/>
        </w:rPr>
        <w:t xml:space="preserve"> </w:t>
      </w:r>
      <w:r w:rsidR="00916648">
        <w:rPr>
          <w:sz w:val="20"/>
        </w:rPr>
        <w:t>edildiğinde</w:t>
      </w:r>
      <w:r w:rsidR="00916648">
        <w:rPr>
          <w:spacing w:val="-6"/>
          <w:sz w:val="20"/>
        </w:rPr>
        <w:t xml:space="preserve"> </w:t>
      </w:r>
      <w:r w:rsidR="00916648">
        <w:rPr>
          <w:sz w:val="20"/>
        </w:rPr>
        <w:t>onun</w:t>
      </w:r>
      <w:r w:rsidR="00916648">
        <w:rPr>
          <w:spacing w:val="-9"/>
          <w:sz w:val="20"/>
        </w:rPr>
        <w:t xml:space="preserve"> </w:t>
      </w:r>
      <w:r w:rsidR="00916648">
        <w:rPr>
          <w:sz w:val="20"/>
        </w:rPr>
        <w:t>diğer tuzları ve lakelerini de</w:t>
      </w:r>
      <w:r w:rsidR="00916648">
        <w:rPr>
          <w:spacing w:val="-3"/>
          <w:sz w:val="20"/>
        </w:rPr>
        <w:t xml:space="preserve"> </w:t>
      </w:r>
      <w:r w:rsidR="00916648">
        <w:rPr>
          <w:sz w:val="20"/>
        </w:rPr>
        <w:t>içerir.</w:t>
      </w:r>
    </w:p>
    <w:p w14:paraId="49E4C51D" w14:textId="77777777" w:rsidR="00B52DCC" w:rsidRDefault="00B52DCC">
      <w:pPr>
        <w:pStyle w:val="BodyText"/>
        <w:spacing w:before="1"/>
        <w:rPr>
          <w:sz w:val="10"/>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147F6CE6" w14:textId="77777777">
        <w:trPr>
          <w:trHeight w:val="431"/>
        </w:trPr>
        <w:tc>
          <w:tcPr>
            <w:tcW w:w="852" w:type="dxa"/>
            <w:vMerge w:val="restart"/>
          </w:tcPr>
          <w:p w14:paraId="686AC2C6" w14:textId="77777777" w:rsidR="00B52DCC" w:rsidRDefault="00B52DCC">
            <w:pPr>
              <w:pStyle w:val="TableParagraph"/>
              <w:rPr>
                <w:sz w:val="20"/>
              </w:rPr>
            </w:pPr>
          </w:p>
          <w:p w14:paraId="62BF0C94" w14:textId="77777777" w:rsidR="00B52DCC" w:rsidRDefault="00B52DCC">
            <w:pPr>
              <w:pStyle w:val="TableParagraph"/>
              <w:rPr>
                <w:sz w:val="20"/>
              </w:rPr>
            </w:pPr>
          </w:p>
          <w:p w14:paraId="5652841F" w14:textId="77777777" w:rsidR="00B52DCC" w:rsidRDefault="00B52DCC">
            <w:pPr>
              <w:pStyle w:val="TableParagraph"/>
              <w:spacing w:before="8"/>
              <w:rPr>
                <w:sz w:val="20"/>
              </w:rPr>
            </w:pPr>
          </w:p>
          <w:p w14:paraId="36A38ADB" w14:textId="77777777" w:rsidR="00B52DCC" w:rsidRDefault="00916648">
            <w:pPr>
              <w:pStyle w:val="TableParagraph"/>
              <w:spacing w:line="278" w:lineRule="auto"/>
              <w:ind w:left="314" w:hanging="214"/>
              <w:rPr>
                <w:b/>
                <w:sz w:val="18"/>
              </w:rPr>
            </w:pPr>
            <w:r>
              <w:rPr>
                <w:b/>
                <w:sz w:val="18"/>
              </w:rPr>
              <w:t>Referans No</w:t>
            </w:r>
          </w:p>
        </w:tc>
        <w:tc>
          <w:tcPr>
            <w:tcW w:w="7647" w:type="dxa"/>
            <w:gridSpan w:val="5"/>
          </w:tcPr>
          <w:p w14:paraId="3B12B51F" w14:textId="77777777" w:rsidR="00B52DCC" w:rsidRDefault="00916648">
            <w:pPr>
              <w:pStyle w:val="TableParagraph"/>
              <w:spacing w:before="95"/>
              <w:ind w:left="2963" w:right="2954"/>
              <w:jc w:val="center"/>
              <w:rPr>
                <w:b/>
                <w:sz w:val="18"/>
              </w:rPr>
            </w:pPr>
            <w:r>
              <w:rPr>
                <w:b/>
                <w:w w:val="105"/>
                <w:sz w:val="18"/>
              </w:rPr>
              <w:t>Madde Tanımlaması</w:t>
            </w:r>
          </w:p>
        </w:tc>
        <w:tc>
          <w:tcPr>
            <w:tcW w:w="5104" w:type="dxa"/>
            <w:gridSpan w:val="3"/>
            <w:tcBorders>
              <w:bottom w:val="single" w:sz="4" w:space="0" w:color="000000"/>
            </w:tcBorders>
          </w:tcPr>
          <w:p w14:paraId="57BB3DA1" w14:textId="77777777" w:rsidR="00B52DCC" w:rsidRDefault="00916648">
            <w:pPr>
              <w:pStyle w:val="TableParagraph"/>
              <w:spacing w:before="95"/>
              <w:ind w:left="2194" w:right="2183"/>
              <w:jc w:val="center"/>
              <w:rPr>
                <w:b/>
                <w:sz w:val="18"/>
              </w:rPr>
            </w:pPr>
            <w:r>
              <w:rPr>
                <w:b/>
                <w:sz w:val="18"/>
              </w:rPr>
              <w:t>Koşullar</w:t>
            </w:r>
          </w:p>
        </w:tc>
        <w:tc>
          <w:tcPr>
            <w:tcW w:w="1303" w:type="dxa"/>
            <w:vMerge w:val="restart"/>
          </w:tcPr>
          <w:p w14:paraId="45381B63" w14:textId="77777777" w:rsidR="00B52DCC" w:rsidRDefault="00916648">
            <w:pPr>
              <w:pStyle w:val="TableParagraph"/>
              <w:spacing w:before="103" w:line="276" w:lineRule="auto"/>
              <w:ind w:left="215" w:right="201" w:hanging="3"/>
              <w:jc w:val="center"/>
              <w:rPr>
                <w:b/>
                <w:sz w:val="18"/>
              </w:rPr>
            </w:pPr>
            <w:r>
              <w:rPr>
                <w:b/>
                <w:sz w:val="18"/>
              </w:rPr>
              <w:t>Etiket üzerinde belirtilmesi gereken kullanma talimatı ve tedbirler</w:t>
            </w:r>
          </w:p>
        </w:tc>
      </w:tr>
      <w:tr w:rsidR="00B52DCC" w14:paraId="460D0211" w14:textId="77777777">
        <w:trPr>
          <w:trHeight w:val="1427"/>
        </w:trPr>
        <w:tc>
          <w:tcPr>
            <w:tcW w:w="852" w:type="dxa"/>
            <w:vMerge/>
            <w:tcBorders>
              <w:top w:val="nil"/>
            </w:tcBorders>
          </w:tcPr>
          <w:p w14:paraId="7781756A" w14:textId="77777777" w:rsidR="00B52DCC" w:rsidRDefault="00B52DCC">
            <w:pPr>
              <w:rPr>
                <w:sz w:val="2"/>
                <w:szCs w:val="2"/>
              </w:rPr>
            </w:pPr>
          </w:p>
        </w:tc>
        <w:tc>
          <w:tcPr>
            <w:tcW w:w="2827" w:type="dxa"/>
          </w:tcPr>
          <w:p w14:paraId="3C8256C0" w14:textId="77777777" w:rsidR="00B52DCC" w:rsidRDefault="00B52DCC">
            <w:pPr>
              <w:pStyle w:val="TableParagraph"/>
              <w:rPr>
                <w:sz w:val="20"/>
              </w:rPr>
            </w:pPr>
          </w:p>
          <w:p w14:paraId="6F46C54F" w14:textId="77777777" w:rsidR="00B52DCC" w:rsidRDefault="00B52DCC">
            <w:pPr>
              <w:pStyle w:val="TableParagraph"/>
              <w:rPr>
                <w:sz w:val="20"/>
              </w:rPr>
            </w:pPr>
          </w:p>
          <w:p w14:paraId="090C656F" w14:textId="77777777" w:rsidR="00B52DCC" w:rsidRDefault="00916648">
            <w:pPr>
              <w:pStyle w:val="TableParagraph"/>
              <w:spacing w:before="135"/>
              <w:ind w:left="936"/>
              <w:rPr>
                <w:b/>
                <w:sz w:val="18"/>
              </w:rPr>
            </w:pPr>
            <w:r>
              <w:rPr>
                <w:b/>
                <w:sz w:val="18"/>
              </w:rPr>
              <w:t>Kimyasal Adı</w:t>
            </w:r>
          </w:p>
        </w:tc>
        <w:tc>
          <w:tcPr>
            <w:tcW w:w="1416" w:type="dxa"/>
          </w:tcPr>
          <w:p w14:paraId="3B9BFF02" w14:textId="77777777" w:rsidR="00B52DCC" w:rsidRDefault="00916648">
            <w:pPr>
              <w:pStyle w:val="TableParagraph"/>
              <w:spacing w:line="276" w:lineRule="auto"/>
              <w:ind w:left="161" w:right="148" w:hanging="3"/>
              <w:jc w:val="center"/>
              <w:rPr>
                <w:b/>
                <w:sz w:val="18"/>
              </w:rPr>
            </w:pPr>
            <w:r>
              <w:rPr>
                <w:b/>
                <w:w w:val="105"/>
                <w:sz w:val="18"/>
              </w:rPr>
              <w:t xml:space="preserve">Renk İndeks Numarası/ Ortak Bileşenler </w:t>
            </w:r>
            <w:r>
              <w:rPr>
                <w:b/>
                <w:sz w:val="18"/>
              </w:rPr>
              <w:t>Sözlüğündeki</w:t>
            </w:r>
          </w:p>
          <w:p w14:paraId="6A92C598" w14:textId="77777777" w:rsidR="00B52DCC" w:rsidRDefault="00916648">
            <w:pPr>
              <w:pStyle w:val="TableParagraph"/>
              <w:ind w:left="506" w:right="496"/>
              <w:jc w:val="center"/>
              <w:rPr>
                <w:b/>
                <w:sz w:val="18"/>
              </w:rPr>
            </w:pPr>
            <w:r>
              <w:rPr>
                <w:b/>
                <w:w w:val="105"/>
                <w:sz w:val="18"/>
              </w:rPr>
              <w:t>İsmi</w:t>
            </w:r>
          </w:p>
        </w:tc>
        <w:tc>
          <w:tcPr>
            <w:tcW w:w="1135" w:type="dxa"/>
          </w:tcPr>
          <w:p w14:paraId="1BB33834" w14:textId="77777777" w:rsidR="00B52DCC" w:rsidRDefault="00B52DCC">
            <w:pPr>
              <w:pStyle w:val="TableParagraph"/>
              <w:rPr>
                <w:sz w:val="20"/>
              </w:rPr>
            </w:pPr>
          </w:p>
          <w:p w14:paraId="457FF084" w14:textId="77777777" w:rsidR="00B52DCC" w:rsidRDefault="00B52DCC">
            <w:pPr>
              <w:pStyle w:val="TableParagraph"/>
              <w:rPr>
                <w:sz w:val="20"/>
              </w:rPr>
            </w:pPr>
          </w:p>
          <w:p w14:paraId="583AD8AF" w14:textId="77777777" w:rsidR="00B52DCC" w:rsidRDefault="00916648">
            <w:pPr>
              <w:pStyle w:val="TableParagraph"/>
              <w:spacing w:before="135"/>
              <w:ind w:left="163" w:right="148"/>
              <w:jc w:val="center"/>
              <w:rPr>
                <w:b/>
                <w:sz w:val="18"/>
              </w:rPr>
            </w:pPr>
            <w:r>
              <w:rPr>
                <w:b/>
                <w:sz w:val="18"/>
              </w:rPr>
              <w:t>CAS No</w:t>
            </w:r>
          </w:p>
        </w:tc>
        <w:tc>
          <w:tcPr>
            <w:tcW w:w="1275" w:type="dxa"/>
          </w:tcPr>
          <w:p w14:paraId="64979E85" w14:textId="77777777" w:rsidR="00B52DCC" w:rsidRDefault="00B52DCC">
            <w:pPr>
              <w:pStyle w:val="TableParagraph"/>
              <w:rPr>
                <w:sz w:val="20"/>
              </w:rPr>
            </w:pPr>
          </w:p>
          <w:p w14:paraId="27A93234" w14:textId="77777777" w:rsidR="00B52DCC" w:rsidRDefault="00B52DCC">
            <w:pPr>
              <w:pStyle w:val="TableParagraph"/>
              <w:rPr>
                <w:sz w:val="20"/>
              </w:rPr>
            </w:pPr>
          </w:p>
          <w:p w14:paraId="20F7BF39" w14:textId="77777777" w:rsidR="00B52DCC" w:rsidRDefault="00916648">
            <w:pPr>
              <w:pStyle w:val="TableParagraph"/>
              <w:spacing w:before="135"/>
              <w:ind w:left="359" w:right="344"/>
              <w:jc w:val="center"/>
              <w:rPr>
                <w:b/>
                <w:sz w:val="18"/>
              </w:rPr>
            </w:pPr>
            <w:r>
              <w:rPr>
                <w:b/>
                <w:sz w:val="18"/>
              </w:rPr>
              <w:t>EC No</w:t>
            </w:r>
          </w:p>
        </w:tc>
        <w:tc>
          <w:tcPr>
            <w:tcW w:w="994" w:type="dxa"/>
            <w:tcBorders>
              <w:top w:val="single" w:sz="4" w:space="0" w:color="000000"/>
            </w:tcBorders>
          </w:tcPr>
          <w:p w14:paraId="5B6FA860" w14:textId="77777777" w:rsidR="00B52DCC" w:rsidRDefault="00B52DCC">
            <w:pPr>
              <w:pStyle w:val="TableParagraph"/>
              <w:rPr>
                <w:sz w:val="20"/>
              </w:rPr>
            </w:pPr>
          </w:p>
          <w:p w14:paraId="659B4D54" w14:textId="77777777" w:rsidR="00B52DCC" w:rsidRDefault="00B52DCC">
            <w:pPr>
              <w:pStyle w:val="TableParagraph"/>
              <w:rPr>
                <w:sz w:val="20"/>
              </w:rPr>
            </w:pPr>
          </w:p>
          <w:p w14:paraId="11F28348" w14:textId="77777777" w:rsidR="00B52DCC" w:rsidRDefault="00916648">
            <w:pPr>
              <w:pStyle w:val="TableParagraph"/>
              <w:spacing w:before="135"/>
              <w:ind w:left="291"/>
              <w:rPr>
                <w:b/>
                <w:sz w:val="18"/>
              </w:rPr>
            </w:pPr>
            <w:r>
              <w:rPr>
                <w:b/>
                <w:sz w:val="18"/>
              </w:rPr>
              <w:t>Renk</w:t>
            </w:r>
          </w:p>
        </w:tc>
        <w:tc>
          <w:tcPr>
            <w:tcW w:w="1844" w:type="dxa"/>
            <w:tcBorders>
              <w:top w:val="single" w:sz="4" w:space="0" w:color="000000"/>
            </w:tcBorders>
          </w:tcPr>
          <w:p w14:paraId="1FA32CFC" w14:textId="77777777" w:rsidR="00B52DCC" w:rsidRDefault="00B52DCC">
            <w:pPr>
              <w:pStyle w:val="TableParagraph"/>
              <w:rPr>
                <w:sz w:val="20"/>
              </w:rPr>
            </w:pPr>
          </w:p>
          <w:p w14:paraId="5201927E" w14:textId="77777777" w:rsidR="00B52DCC" w:rsidRDefault="00B52DCC">
            <w:pPr>
              <w:pStyle w:val="TableParagraph"/>
              <w:spacing w:before="3"/>
              <w:rPr>
                <w:sz w:val="21"/>
              </w:rPr>
            </w:pPr>
          </w:p>
          <w:p w14:paraId="215DC889" w14:textId="77777777" w:rsidR="00B52DCC" w:rsidRDefault="00916648">
            <w:pPr>
              <w:pStyle w:val="TableParagraph"/>
              <w:spacing w:line="278" w:lineRule="auto"/>
              <w:ind w:left="586" w:right="271" w:hanging="284"/>
              <w:rPr>
                <w:b/>
                <w:sz w:val="18"/>
              </w:rPr>
            </w:pPr>
            <w:r>
              <w:rPr>
                <w:b/>
                <w:sz w:val="18"/>
              </w:rPr>
              <w:t>Ürün tipi, vücut bölgeleri</w:t>
            </w:r>
          </w:p>
        </w:tc>
        <w:tc>
          <w:tcPr>
            <w:tcW w:w="1558" w:type="dxa"/>
            <w:tcBorders>
              <w:top w:val="single" w:sz="4" w:space="0" w:color="000000"/>
            </w:tcBorders>
          </w:tcPr>
          <w:p w14:paraId="25E304AA" w14:textId="77777777" w:rsidR="00B52DCC" w:rsidRDefault="00B52DCC">
            <w:pPr>
              <w:pStyle w:val="TableParagraph"/>
              <w:spacing w:before="7"/>
              <w:rPr>
                <w:sz w:val="20"/>
              </w:rPr>
            </w:pPr>
          </w:p>
          <w:p w14:paraId="1136BFE2" w14:textId="77777777" w:rsidR="00B52DCC" w:rsidRDefault="00916648">
            <w:pPr>
              <w:pStyle w:val="TableParagraph"/>
              <w:spacing w:line="276" w:lineRule="auto"/>
              <w:ind w:left="92" w:right="83"/>
              <w:jc w:val="center"/>
              <w:rPr>
                <w:b/>
                <w:sz w:val="18"/>
              </w:rPr>
            </w:pPr>
            <w:r>
              <w:rPr>
                <w:b/>
                <w:w w:val="105"/>
                <w:sz w:val="18"/>
              </w:rPr>
              <w:t>Kullanıma hazır ürünlerdeki maksimum konsantrasyon</w:t>
            </w:r>
          </w:p>
        </w:tc>
        <w:tc>
          <w:tcPr>
            <w:tcW w:w="1702" w:type="dxa"/>
            <w:tcBorders>
              <w:top w:val="single" w:sz="4" w:space="0" w:color="000000"/>
            </w:tcBorders>
          </w:tcPr>
          <w:p w14:paraId="7C6BF792" w14:textId="77777777" w:rsidR="00B52DCC" w:rsidRDefault="00B52DCC">
            <w:pPr>
              <w:pStyle w:val="TableParagraph"/>
              <w:rPr>
                <w:sz w:val="20"/>
              </w:rPr>
            </w:pPr>
          </w:p>
          <w:p w14:paraId="55059E43" w14:textId="77777777" w:rsidR="00B52DCC" w:rsidRDefault="00B52DCC">
            <w:pPr>
              <w:pStyle w:val="TableParagraph"/>
              <w:rPr>
                <w:sz w:val="20"/>
              </w:rPr>
            </w:pPr>
          </w:p>
          <w:p w14:paraId="539564DA" w14:textId="77777777" w:rsidR="00B52DCC" w:rsidRDefault="00916648">
            <w:pPr>
              <w:pStyle w:val="TableParagraph"/>
              <w:spacing w:before="135"/>
              <w:ind w:left="615" w:right="601"/>
              <w:jc w:val="center"/>
              <w:rPr>
                <w:b/>
                <w:sz w:val="18"/>
              </w:rPr>
            </w:pPr>
            <w:r>
              <w:rPr>
                <w:b/>
                <w:sz w:val="18"/>
              </w:rPr>
              <w:t>Diğer</w:t>
            </w:r>
          </w:p>
        </w:tc>
        <w:tc>
          <w:tcPr>
            <w:tcW w:w="1303" w:type="dxa"/>
            <w:vMerge/>
            <w:tcBorders>
              <w:top w:val="nil"/>
            </w:tcBorders>
          </w:tcPr>
          <w:p w14:paraId="254AEA58" w14:textId="77777777" w:rsidR="00B52DCC" w:rsidRDefault="00B52DCC">
            <w:pPr>
              <w:rPr>
                <w:sz w:val="2"/>
                <w:szCs w:val="2"/>
              </w:rPr>
            </w:pPr>
          </w:p>
        </w:tc>
      </w:tr>
      <w:tr w:rsidR="00B52DCC" w14:paraId="2EAE69BB" w14:textId="77777777">
        <w:trPr>
          <w:trHeight w:val="400"/>
        </w:trPr>
        <w:tc>
          <w:tcPr>
            <w:tcW w:w="852" w:type="dxa"/>
          </w:tcPr>
          <w:p w14:paraId="7C1526AE" w14:textId="77777777" w:rsidR="00B52DCC" w:rsidRDefault="00916648">
            <w:pPr>
              <w:pStyle w:val="TableParagraph"/>
              <w:spacing w:before="81"/>
              <w:ind w:left="10"/>
              <w:jc w:val="center"/>
              <w:rPr>
                <w:b/>
                <w:sz w:val="18"/>
              </w:rPr>
            </w:pPr>
            <w:r>
              <w:rPr>
                <w:b/>
                <w:sz w:val="18"/>
              </w:rPr>
              <w:t>a</w:t>
            </w:r>
          </w:p>
        </w:tc>
        <w:tc>
          <w:tcPr>
            <w:tcW w:w="2827" w:type="dxa"/>
          </w:tcPr>
          <w:p w14:paraId="5279DF9D" w14:textId="77777777" w:rsidR="00B52DCC" w:rsidRDefault="00916648">
            <w:pPr>
              <w:pStyle w:val="TableParagraph"/>
              <w:spacing w:before="81"/>
              <w:ind w:left="9"/>
              <w:jc w:val="center"/>
              <w:rPr>
                <w:b/>
                <w:sz w:val="18"/>
              </w:rPr>
            </w:pPr>
            <w:r>
              <w:rPr>
                <w:b/>
                <w:w w:val="99"/>
                <w:sz w:val="18"/>
              </w:rPr>
              <w:t>b</w:t>
            </w:r>
          </w:p>
        </w:tc>
        <w:tc>
          <w:tcPr>
            <w:tcW w:w="1416" w:type="dxa"/>
          </w:tcPr>
          <w:p w14:paraId="2884745C" w14:textId="77777777" w:rsidR="00B52DCC" w:rsidRDefault="00916648">
            <w:pPr>
              <w:pStyle w:val="TableParagraph"/>
              <w:spacing w:before="81"/>
              <w:ind w:left="15"/>
              <w:jc w:val="center"/>
              <w:rPr>
                <w:b/>
                <w:sz w:val="18"/>
              </w:rPr>
            </w:pPr>
            <w:r>
              <w:rPr>
                <w:b/>
                <w:sz w:val="18"/>
              </w:rPr>
              <w:t>c</w:t>
            </w:r>
          </w:p>
        </w:tc>
        <w:tc>
          <w:tcPr>
            <w:tcW w:w="1135" w:type="dxa"/>
          </w:tcPr>
          <w:p w14:paraId="7C70BD97" w14:textId="77777777" w:rsidR="00B52DCC" w:rsidRDefault="00916648">
            <w:pPr>
              <w:pStyle w:val="TableParagraph"/>
              <w:spacing w:before="81"/>
              <w:ind w:left="13"/>
              <w:jc w:val="center"/>
              <w:rPr>
                <w:b/>
                <w:sz w:val="18"/>
              </w:rPr>
            </w:pPr>
            <w:r>
              <w:rPr>
                <w:b/>
                <w:w w:val="99"/>
                <w:sz w:val="18"/>
              </w:rPr>
              <w:t>d</w:t>
            </w:r>
          </w:p>
        </w:tc>
        <w:tc>
          <w:tcPr>
            <w:tcW w:w="1275" w:type="dxa"/>
          </w:tcPr>
          <w:p w14:paraId="0C2657B3" w14:textId="77777777" w:rsidR="00B52DCC" w:rsidRDefault="00916648">
            <w:pPr>
              <w:pStyle w:val="TableParagraph"/>
              <w:spacing w:before="81"/>
              <w:ind w:left="17"/>
              <w:jc w:val="center"/>
              <w:rPr>
                <w:b/>
                <w:sz w:val="18"/>
              </w:rPr>
            </w:pPr>
            <w:r>
              <w:rPr>
                <w:b/>
                <w:sz w:val="18"/>
              </w:rPr>
              <w:t>e</w:t>
            </w:r>
          </w:p>
        </w:tc>
        <w:tc>
          <w:tcPr>
            <w:tcW w:w="994" w:type="dxa"/>
          </w:tcPr>
          <w:p w14:paraId="35FF1BA9" w14:textId="77777777" w:rsidR="00B52DCC" w:rsidRDefault="00916648">
            <w:pPr>
              <w:pStyle w:val="TableParagraph"/>
              <w:spacing w:before="81"/>
              <w:ind w:left="13"/>
              <w:jc w:val="center"/>
              <w:rPr>
                <w:b/>
                <w:sz w:val="18"/>
              </w:rPr>
            </w:pPr>
            <w:r>
              <w:rPr>
                <w:b/>
                <w:w w:val="99"/>
                <w:sz w:val="18"/>
              </w:rPr>
              <w:t>f</w:t>
            </w:r>
          </w:p>
        </w:tc>
        <w:tc>
          <w:tcPr>
            <w:tcW w:w="1844" w:type="dxa"/>
          </w:tcPr>
          <w:p w14:paraId="16D4EDA0" w14:textId="77777777" w:rsidR="00B52DCC" w:rsidRDefault="00916648">
            <w:pPr>
              <w:pStyle w:val="TableParagraph"/>
              <w:spacing w:before="81"/>
              <w:ind w:left="9"/>
              <w:jc w:val="center"/>
              <w:rPr>
                <w:b/>
                <w:sz w:val="18"/>
              </w:rPr>
            </w:pPr>
            <w:r>
              <w:rPr>
                <w:b/>
                <w:sz w:val="18"/>
              </w:rPr>
              <w:t>g</w:t>
            </w:r>
          </w:p>
        </w:tc>
        <w:tc>
          <w:tcPr>
            <w:tcW w:w="1558" w:type="dxa"/>
          </w:tcPr>
          <w:p w14:paraId="01ACD4B1" w14:textId="77777777" w:rsidR="00B52DCC" w:rsidRDefault="00916648">
            <w:pPr>
              <w:pStyle w:val="TableParagraph"/>
              <w:spacing w:before="81"/>
              <w:ind w:left="12"/>
              <w:jc w:val="center"/>
              <w:rPr>
                <w:b/>
                <w:sz w:val="18"/>
              </w:rPr>
            </w:pPr>
            <w:r>
              <w:rPr>
                <w:b/>
                <w:w w:val="99"/>
                <w:sz w:val="18"/>
              </w:rPr>
              <w:t>h</w:t>
            </w:r>
          </w:p>
        </w:tc>
        <w:tc>
          <w:tcPr>
            <w:tcW w:w="1702" w:type="dxa"/>
          </w:tcPr>
          <w:p w14:paraId="5E683B4D" w14:textId="77777777" w:rsidR="00B52DCC" w:rsidRDefault="00916648">
            <w:pPr>
              <w:pStyle w:val="TableParagraph"/>
              <w:spacing w:before="81"/>
              <w:ind w:left="14"/>
              <w:jc w:val="center"/>
              <w:rPr>
                <w:b/>
                <w:sz w:val="18"/>
              </w:rPr>
            </w:pPr>
            <w:r>
              <w:rPr>
                <w:b/>
                <w:sz w:val="18"/>
              </w:rPr>
              <w:t>i</w:t>
            </w:r>
          </w:p>
        </w:tc>
        <w:tc>
          <w:tcPr>
            <w:tcW w:w="1303" w:type="dxa"/>
          </w:tcPr>
          <w:p w14:paraId="5FB7F13C" w14:textId="77777777" w:rsidR="00B52DCC" w:rsidRDefault="00916648">
            <w:pPr>
              <w:pStyle w:val="TableParagraph"/>
              <w:spacing w:before="81"/>
              <w:ind w:left="10"/>
              <w:jc w:val="center"/>
              <w:rPr>
                <w:b/>
                <w:sz w:val="18"/>
              </w:rPr>
            </w:pPr>
            <w:r>
              <w:rPr>
                <w:b/>
                <w:w w:val="99"/>
                <w:sz w:val="18"/>
              </w:rPr>
              <w:t>j</w:t>
            </w:r>
          </w:p>
        </w:tc>
      </w:tr>
      <w:tr w:rsidR="00B52DCC" w14:paraId="786AC747" w14:textId="77777777">
        <w:trPr>
          <w:trHeight w:val="621"/>
        </w:trPr>
        <w:tc>
          <w:tcPr>
            <w:tcW w:w="852" w:type="dxa"/>
          </w:tcPr>
          <w:p w14:paraId="741B0A17" w14:textId="77777777" w:rsidR="00B52DCC" w:rsidRDefault="00916648">
            <w:pPr>
              <w:pStyle w:val="TableParagraph"/>
              <w:spacing w:before="115"/>
              <w:ind w:left="10"/>
              <w:jc w:val="center"/>
              <w:rPr>
                <w:sz w:val="18"/>
              </w:rPr>
            </w:pPr>
            <w:r>
              <w:rPr>
                <w:sz w:val="18"/>
              </w:rPr>
              <w:t>1</w:t>
            </w:r>
          </w:p>
        </w:tc>
        <w:tc>
          <w:tcPr>
            <w:tcW w:w="2827" w:type="dxa"/>
          </w:tcPr>
          <w:p w14:paraId="4C5F086B" w14:textId="77777777" w:rsidR="00B52DCC" w:rsidRDefault="00916648">
            <w:pPr>
              <w:pStyle w:val="TableParagraph"/>
              <w:spacing w:before="118" w:line="230" w:lineRule="atLeast"/>
              <w:ind w:left="194" w:right="323"/>
              <w:rPr>
                <w:sz w:val="18"/>
              </w:rPr>
            </w:pPr>
            <w:r>
              <w:rPr>
                <w:sz w:val="18"/>
              </w:rPr>
              <w:t>Sodyum tris(1,2-naftokinon 1- oksimato-O,O')ferrat(1-)</w:t>
            </w:r>
          </w:p>
        </w:tc>
        <w:tc>
          <w:tcPr>
            <w:tcW w:w="1416" w:type="dxa"/>
          </w:tcPr>
          <w:p w14:paraId="74D2D8A5" w14:textId="77777777" w:rsidR="00B52DCC" w:rsidRDefault="00916648">
            <w:pPr>
              <w:pStyle w:val="TableParagraph"/>
              <w:spacing w:before="136"/>
              <w:ind w:left="105"/>
              <w:rPr>
                <w:sz w:val="18"/>
              </w:rPr>
            </w:pPr>
            <w:r>
              <w:rPr>
                <w:sz w:val="18"/>
              </w:rPr>
              <w:t>10006</w:t>
            </w:r>
          </w:p>
        </w:tc>
        <w:tc>
          <w:tcPr>
            <w:tcW w:w="1135" w:type="dxa"/>
          </w:tcPr>
          <w:p w14:paraId="57CE21BC" w14:textId="77777777" w:rsidR="00B52DCC" w:rsidRDefault="00B52DCC">
            <w:pPr>
              <w:pStyle w:val="TableParagraph"/>
              <w:rPr>
                <w:sz w:val="18"/>
              </w:rPr>
            </w:pPr>
          </w:p>
        </w:tc>
        <w:tc>
          <w:tcPr>
            <w:tcW w:w="1275" w:type="dxa"/>
          </w:tcPr>
          <w:p w14:paraId="19F10370" w14:textId="77777777" w:rsidR="00B52DCC" w:rsidRDefault="00B52DCC">
            <w:pPr>
              <w:pStyle w:val="TableParagraph"/>
              <w:rPr>
                <w:sz w:val="18"/>
              </w:rPr>
            </w:pPr>
          </w:p>
        </w:tc>
        <w:tc>
          <w:tcPr>
            <w:tcW w:w="994" w:type="dxa"/>
          </w:tcPr>
          <w:p w14:paraId="4E1DA6DE" w14:textId="77777777" w:rsidR="00B52DCC" w:rsidRDefault="00916648">
            <w:pPr>
              <w:pStyle w:val="TableParagraph"/>
              <w:spacing w:before="136"/>
              <w:ind w:left="195"/>
              <w:rPr>
                <w:sz w:val="18"/>
              </w:rPr>
            </w:pPr>
            <w:r>
              <w:rPr>
                <w:sz w:val="18"/>
              </w:rPr>
              <w:t>Yeşil</w:t>
            </w:r>
          </w:p>
        </w:tc>
        <w:tc>
          <w:tcPr>
            <w:tcW w:w="1844" w:type="dxa"/>
          </w:tcPr>
          <w:p w14:paraId="629781EA" w14:textId="77777777" w:rsidR="00B52DCC" w:rsidRDefault="00916648">
            <w:pPr>
              <w:pStyle w:val="TableParagraph"/>
              <w:spacing w:before="136"/>
              <w:ind w:left="174" w:right="289"/>
              <w:jc w:val="center"/>
              <w:rPr>
                <w:sz w:val="18"/>
              </w:rPr>
            </w:pPr>
            <w:r>
              <w:rPr>
                <w:sz w:val="18"/>
              </w:rPr>
              <w:t>Durulanan ürünler</w:t>
            </w:r>
          </w:p>
        </w:tc>
        <w:tc>
          <w:tcPr>
            <w:tcW w:w="1558" w:type="dxa"/>
          </w:tcPr>
          <w:p w14:paraId="695FE418" w14:textId="77777777" w:rsidR="00B52DCC" w:rsidRDefault="00B52DCC">
            <w:pPr>
              <w:pStyle w:val="TableParagraph"/>
              <w:rPr>
                <w:sz w:val="18"/>
              </w:rPr>
            </w:pPr>
          </w:p>
        </w:tc>
        <w:tc>
          <w:tcPr>
            <w:tcW w:w="1702" w:type="dxa"/>
          </w:tcPr>
          <w:p w14:paraId="1EBE50C0" w14:textId="77777777" w:rsidR="00B52DCC" w:rsidRDefault="00B52DCC">
            <w:pPr>
              <w:pStyle w:val="TableParagraph"/>
              <w:rPr>
                <w:sz w:val="18"/>
              </w:rPr>
            </w:pPr>
          </w:p>
        </w:tc>
        <w:tc>
          <w:tcPr>
            <w:tcW w:w="1303" w:type="dxa"/>
          </w:tcPr>
          <w:p w14:paraId="062C9C09" w14:textId="77777777" w:rsidR="00B52DCC" w:rsidRDefault="00B52DCC">
            <w:pPr>
              <w:pStyle w:val="TableParagraph"/>
              <w:rPr>
                <w:sz w:val="18"/>
              </w:rPr>
            </w:pPr>
          </w:p>
        </w:tc>
      </w:tr>
      <w:tr w:rsidR="00B52DCC" w14:paraId="6331B35D" w14:textId="77777777">
        <w:trPr>
          <w:trHeight w:val="1098"/>
        </w:trPr>
        <w:tc>
          <w:tcPr>
            <w:tcW w:w="852" w:type="dxa"/>
          </w:tcPr>
          <w:p w14:paraId="336BEFF8" w14:textId="77777777" w:rsidR="00B52DCC" w:rsidRDefault="00916648">
            <w:pPr>
              <w:pStyle w:val="TableParagraph"/>
              <w:spacing w:before="115"/>
              <w:ind w:left="10"/>
              <w:jc w:val="center"/>
              <w:rPr>
                <w:sz w:val="18"/>
              </w:rPr>
            </w:pPr>
            <w:r>
              <w:rPr>
                <w:sz w:val="18"/>
              </w:rPr>
              <w:t>2</w:t>
            </w:r>
          </w:p>
        </w:tc>
        <w:tc>
          <w:tcPr>
            <w:tcW w:w="2827" w:type="dxa"/>
          </w:tcPr>
          <w:p w14:paraId="4EE1DCA0" w14:textId="77777777" w:rsidR="00B52DCC" w:rsidRDefault="00916648">
            <w:pPr>
              <w:pStyle w:val="TableParagraph"/>
              <w:tabs>
                <w:tab w:val="left" w:pos="1199"/>
              </w:tabs>
              <w:spacing w:before="141" w:line="276" w:lineRule="auto"/>
              <w:ind w:left="194" w:right="301"/>
              <w:rPr>
                <w:sz w:val="18"/>
              </w:rPr>
            </w:pPr>
            <w:r>
              <w:rPr>
                <w:sz w:val="18"/>
              </w:rPr>
              <w:t>Trisodyum</w:t>
            </w:r>
            <w:r>
              <w:rPr>
                <w:sz w:val="18"/>
              </w:rPr>
              <w:tab/>
              <w:t>tris[5,6-dihidro-5- (hidroksiimino)-6-</w:t>
            </w:r>
          </w:p>
          <w:p w14:paraId="49D9D6AB" w14:textId="77777777" w:rsidR="00B52DCC" w:rsidRDefault="00916648">
            <w:pPr>
              <w:pStyle w:val="TableParagraph"/>
              <w:spacing w:line="207" w:lineRule="exact"/>
              <w:ind w:left="194"/>
              <w:rPr>
                <w:sz w:val="18"/>
              </w:rPr>
            </w:pPr>
            <w:r>
              <w:rPr>
                <w:sz w:val="18"/>
              </w:rPr>
              <w:t>oksonaftalen-2-sülfonato(2-)-</w:t>
            </w:r>
          </w:p>
          <w:p w14:paraId="450D3137" w14:textId="77777777" w:rsidR="00B52DCC" w:rsidRDefault="00916648">
            <w:pPr>
              <w:pStyle w:val="TableParagraph"/>
              <w:spacing w:before="31"/>
              <w:ind w:left="194"/>
              <w:rPr>
                <w:sz w:val="18"/>
              </w:rPr>
            </w:pPr>
            <w:r>
              <w:rPr>
                <w:sz w:val="18"/>
              </w:rPr>
              <w:t>N5,O6]ferrat(3-)</w:t>
            </w:r>
          </w:p>
        </w:tc>
        <w:tc>
          <w:tcPr>
            <w:tcW w:w="1416" w:type="dxa"/>
          </w:tcPr>
          <w:p w14:paraId="2625F5AE" w14:textId="77777777" w:rsidR="00B52DCC" w:rsidRDefault="00916648">
            <w:pPr>
              <w:pStyle w:val="TableParagraph"/>
              <w:spacing w:before="136"/>
              <w:ind w:left="105"/>
              <w:rPr>
                <w:sz w:val="18"/>
              </w:rPr>
            </w:pPr>
            <w:r>
              <w:rPr>
                <w:sz w:val="18"/>
              </w:rPr>
              <w:t>10020</w:t>
            </w:r>
          </w:p>
        </w:tc>
        <w:tc>
          <w:tcPr>
            <w:tcW w:w="1135" w:type="dxa"/>
          </w:tcPr>
          <w:p w14:paraId="194EE0DE" w14:textId="77777777" w:rsidR="00B52DCC" w:rsidRDefault="00B52DCC">
            <w:pPr>
              <w:pStyle w:val="TableParagraph"/>
              <w:rPr>
                <w:sz w:val="18"/>
              </w:rPr>
            </w:pPr>
          </w:p>
        </w:tc>
        <w:tc>
          <w:tcPr>
            <w:tcW w:w="1275" w:type="dxa"/>
          </w:tcPr>
          <w:p w14:paraId="02155129" w14:textId="77777777" w:rsidR="00B52DCC" w:rsidRDefault="00B52DCC">
            <w:pPr>
              <w:pStyle w:val="TableParagraph"/>
              <w:rPr>
                <w:sz w:val="18"/>
              </w:rPr>
            </w:pPr>
          </w:p>
        </w:tc>
        <w:tc>
          <w:tcPr>
            <w:tcW w:w="994" w:type="dxa"/>
          </w:tcPr>
          <w:p w14:paraId="06D74154" w14:textId="77777777" w:rsidR="00B52DCC" w:rsidRDefault="00916648">
            <w:pPr>
              <w:pStyle w:val="TableParagraph"/>
              <w:spacing w:before="136"/>
              <w:ind w:left="195"/>
              <w:rPr>
                <w:sz w:val="18"/>
              </w:rPr>
            </w:pPr>
            <w:r>
              <w:rPr>
                <w:sz w:val="18"/>
              </w:rPr>
              <w:t>Yeşil</w:t>
            </w:r>
          </w:p>
        </w:tc>
        <w:tc>
          <w:tcPr>
            <w:tcW w:w="1844" w:type="dxa"/>
          </w:tcPr>
          <w:p w14:paraId="0AF1E62C" w14:textId="77777777" w:rsidR="00B52DCC" w:rsidRDefault="00916648">
            <w:pPr>
              <w:pStyle w:val="TableParagraph"/>
              <w:spacing w:before="141" w:line="276" w:lineRule="auto"/>
              <w:ind w:left="192"/>
              <w:rPr>
                <w:sz w:val="18"/>
              </w:rPr>
            </w:pPr>
            <w:r>
              <w:rPr>
                <w:sz w:val="18"/>
              </w:rPr>
              <w:t>Mukoz membrana uygulanan</w:t>
            </w:r>
          </w:p>
          <w:p w14:paraId="7D17E85C" w14:textId="77777777" w:rsidR="00B52DCC" w:rsidRDefault="00916648">
            <w:pPr>
              <w:pStyle w:val="TableParagraph"/>
              <w:spacing w:line="207" w:lineRule="exact"/>
              <w:ind w:left="192"/>
              <w:rPr>
                <w:sz w:val="18"/>
              </w:rPr>
            </w:pPr>
            <w:r>
              <w:rPr>
                <w:sz w:val="18"/>
              </w:rPr>
              <w:t>ürünlerde</w:t>
            </w:r>
          </w:p>
          <w:p w14:paraId="1939FFD2" w14:textId="77777777" w:rsidR="00B52DCC" w:rsidRDefault="00916648">
            <w:pPr>
              <w:pStyle w:val="TableParagraph"/>
              <w:spacing w:before="31"/>
              <w:ind w:left="192"/>
              <w:rPr>
                <w:sz w:val="18"/>
              </w:rPr>
            </w:pPr>
            <w:r>
              <w:rPr>
                <w:sz w:val="18"/>
              </w:rPr>
              <w:t>kullanılmamalıdır.</w:t>
            </w:r>
          </w:p>
        </w:tc>
        <w:tc>
          <w:tcPr>
            <w:tcW w:w="1558" w:type="dxa"/>
          </w:tcPr>
          <w:p w14:paraId="6117EB89" w14:textId="77777777" w:rsidR="00B52DCC" w:rsidRDefault="00B52DCC">
            <w:pPr>
              <w:pStyle w:val="TableParagraph"/>
              <w:rPr>
                <w:sz w:val="18"/>
              </w:rPr>
            </w:pPr>
          </w:p>
        </w:tc>
        <w:tc>
          <w:tcPr>
            <w:tcW w:w="1702" w:type="dxa"/>
          </w:tcPr>
          <w:p w14:paraId="6DB3D536" w14:textId="77777777" w:rsidR="00B52DCC" w:rsidRDefault="00B52DCC">
            <w:pPr>
              <w:pStyle w:val="TableParagraph"/>
              <w:rPr>
                <w:sz w:val="18"/>
              </w:rPr>
            </w:pPr>
          </w:p>
        </w:tc>
        <w:tc>
          <w:tcPr>
            <w:tcW w:w="1303" w:type="dxa"/>
          </w:tcPr>
          <w:p w14:paraId="27076EC8" w14:textId="77777777" w:rsidR="00B52DCC" w:rsidRDefault="00B52DCC">
            <w:pPr>
              <w:pStyle w:val="TableParagraph"/>
              <w:rPr>
                <w:sz w:val="18"/>
              </w:rPr>
            </w:pPr>
          </w:p>
        </w:tc>
      </w:tr>
      <w:tr w:rsidR="00B52DCC" w14:paraId="0450C71E" w14:textId="77777777">
        <w:trPr>
          <w:trHeight w:val="1333"/>
        </w:trPr>
        <w:tc>
          <w:tcPr>
            <w:tcW w:w="852" w:type="dxa"/>
          </w:tcPr>
          <w:p w14:paraId="04BAE648" w14:textId="77777777" w:rsidR="00B52DCC" w:rsidRDefault="00916648">
            <w:pPr>
              <w:pStyle w:val="TableParagraph"/>
              <w:spacing w:before="115"/>
              <w:ind w:left="10"/>
              <w:jc w:val="center"/>
              <w:rPr>
                <w:sz w:val="18"/>
              </w:rPr>
            </w:pPr>
            <w:r>
              <w:rPr>
                <w:sz w:val="18"/>
              </w:rPr>
              <w:t>3</w:t>
            </w:r>
          </w:p>
        </w:tc>
        <w:tc>
          <w:tcPr>
            <w:tcW w:w="2827" w:type="dxa"/>
          </w:tcPr>
          <w:p w14:paraId="1121166D" w14:textId="77777777" w:rsidR="00B52DCC" w:rsidRDefault="00916648">
            <w:pPr>
              <w:pStyle w:val="TableParagraph"/>
              <w:tabs>
                <w:tab w:val="left" w:pos="1667"/>
              </w:tabs>
              <w:spacing w:before="141" w:line="276" w:lineRule="auto"/>
              <w:ind w:left="194" w:right="165"/>
              <w:jc w:val="both"/>
              <w:rPr>
                <w:sz w:val="18"/>
              </w:rPr>
            </w:pPr>
            <w:r>
              <w:rPr>
                <w:sz w:val="18"/>
              </w:rPr>
              <w:t>Disodyum</w:t>
            </w:r>
            <w:r>
              <w:rPr>
                <w:sz w:val="18"/>
              </w:rPr>
              <w:tab/>
            </w:r>
            <w:r>
              <w:rPr>
                <w:spacing w:val="-1"/>
                <w:sz w:val="18"/>
              </w:rPr>
              <w:t xml:space="preserve">5,7-dinitro-8- </w:t>
            </w:r>
            <w:r>
              <w:rPr>
                <w:sz w:val="18"/>
              </w:rPr>
              <w:t>oksidonaftalen-2-sülfonat ve</w:t>
            </w:r>
            <w:r>
              <w:rPr>
                <w:spacing w:val="-29"/>
                <w:sz w:val="18"/>
              </w:rPr>
              <w:t xml:space="preserve"> </w:t>
            </w:r>
            <w:r>
              <w:rPr>
                <w:sz w:val="18"/>
              </w:rPr>
              <w:t>onun çözünmeyen baryum, stronsiyum ve zirkonyum lakeleri, tuzları</w:t>
            </w:r>
            <w:r>
              <w:rPr>
                <w:spacing w:val="5"/>
                <w:sz w:val="18"/>
              </w:rPr>
              <w:t xml:space="preserve"> </w:t>
            </w:r>
            <w:r>
              <w:rPr>
                <w:sz w:val="18"/>
              </w:rPr>
              <w:t>ve</w:t>
            </w:r>
          </w:p>
          <w:p w14:paraId="3D6604E7" w14:textId="77777777" w:rsidR="00B52DCC" w:rsidRDefault="00916648">
            <w:pPr>
              <w:pStyle w:val="TableParagraph"/>
              <w:spacing w:line="205" w:lineRule="exact"/>
              <w:ind w:left="194"/>
              <w:jc w:val="both"/>
              <w:rPr>
                <w:sz w:val="18"/>
              </w:rPr>
            </w:pPr>
            <w:r>
              <w:rPr>
                <w:sz w:val="18"/>
              </w:rPr>
              <w:t>pigmentleri</w:t>
            </w:r>
          </w:p>
        </w:tc>
        <w:tc>
          <w:tcPr>
            <w:tcW w:w="1416" w:type="dxa"/>
          </w:tcPr>
          <w:p w14:paraId="0DD6D954" w14:textId="77777777" w:rsidR="00B52DCC" w:rsidRDefault="00916648">
            <w:pPr>
              <w:pStyle w:val="TableParagraph"/>
              <w:spacing w:before="136"/>
              <w:ind w:left="105"/>
              <w:rPr>
                <w:sz w:val="18"/>
              </w:rPr>
            </w:pPr>
            <w:r>
              <w:rPr>
                <w:sz w:val="18"/>
              </w:rPr>
              <w:t>10316</w:t>
            </w:r>
          </w:p>
        </w:tc>
        <w:tc>
          <w:tcPr>
            <w:tcW w:w="1135" w:type="dxa"/>
          </w:tcPr>
          <w:p w14:paraId="065C22F7" w14:textId="77777777" w:rsidR="00B52DCC" w:rsidRDefault="00B52DCC">
            <w:pPr>
              <w:pStyle w:val="TableParagraph"/>
              <w:rPr>
                <w:sz w:val="18"/>
              </w:rPr>
            </w:pPr>
          </w:p>
        </w:tc>
        <w:tc>
          <w:tcPr>
            <w:tcW w:w="1275" w:type="dxa"/>
          </w:tcPr>
          <w:p w14:paraId="17B62118" w14:textId="77777777" w:rsidR="00B52DCC" w:rsidRDefault="00B52DCC">
            <w:pPr>
              <w:pStyle w:val="TableParagraph"/>
              <w:rPr>
                <w:sz w:val="18"/>
              </w:rPr>
            </w:pPr>
          </w:p>
        </w:tc>
        <w:tc>
          <w:tcPr>
            <w:tcW w:w="994" w:type="dxa"/>
          </w:tcPr>
          <w:p w14:paraId="41205482" w14:textId="77777777" w:rsidR="00B52DCC" w:rsidRDefault="00916648">
            <w:pPr>
              <w:pStyle w:val="TableParagraph"/>
              <w:spacing w:before="136"/>
              <w:ind w:left="195"/>
              <w:rPr>
                <w:sz w:val="18"/>
              </w:rPr>
            </w:pPr>
            <w:r>
              <w:rPr>
                <w:sz w:val="18"/>
              </w:rPr>
              <w:t>Sarı</w:t>
            </w:r>
          </w:p>
        </w:tc>
        <w:tc>
          <w:tcPr>
            <w:tcW w:w="1844" w:type="dxa"/>
          </w:tcPr>
          <w:p w14:paraId="1056E150" w14:textId="77777777" w:rsidR="00B52DCC" w:rsidRDefault="00916648">
            <w:pPr>
              <w:pStyle w:val="TableParagraph"/>
              <w:tabs>
                <w:tab w:val="left" w:pos="787"/>
              </w:tabs>
              <w:spacing w:before="141" w:line="273" w:lineRule="auto"/>
              <w:ind w:left="192" w:right="206"/>
              <w:rPr>
                <w:sz w:val="18"/>
              </w:rPr>
            </w:pPr>
            <w:r>
              <w:rPr>
                <w:sz w:val="18"/>
              </w:rPr>
              <w:t>Göz</w:t>
            </w:r>
            <w:r>
              <w:rPr>
                <w:sz w:val="18"/>
              </w:rPr>
              <w:tab/>
            </w:r>
            <w:r>
              <w:rPr>
                <w:spacing w:val="-1"/>
                <w:sz w:val="18"/>
              </w:rPr>
              <w:t xml:space="preserve">ürünlerinde </w:t>
            </w:r>
            <w:r>
              <w:rPr>
                <w:sz w:val="18"/>
              </w:rPr>
              <w:t>kullanılmamalıdır.</w:t>
            </w:r>
          </w:p>
        </w:tc>
        <w:tc>
          <w:tcPr>
            <w:tcW w:w="1558" w:type="dxa"/>
          </w:tcPr>
          <w:p w14:paraId="700E649F" w14:textId="77777777" w:rsidR="00B52DCC" w:rsidRDefault="00B52DCC">
            <w:pPr>
              <w:pStyle w:val="TableParagraph"/>
              <w:rPr>
                <w:sz w:val="18"/>
              </w:rPr>
            </w:pPr>
          </w:p>
        </w:tc>
        <w:tc>
          <w:tcPr>
            <w:tcW w:w="1702" w:type="dxa"/>
          </w:tcPr>
          <w:p w14:paraId="73370831" w14:textId="77777777" w:rsidR="00B52DCC" w:rsidRDefault="00B52DCC">
            <w:pPr>
              <w:pStyle w:val="TableParagraph"/>
              <w:rPr>
                <w:sz w:val="18"/>
              </w:rPr>
            </w:pPr>
          </w:p>
        </w:tc>
        <w:tc>
          <w:tcPr>
            <w:tcW w:w="1303" w:type="dxa"/>
          </w:tcPr>
          <w:p w14:paraId="21423750" w14:textId="77777777" w:rsidR="00B52DCC" w:rsidRDefault="00B52DCC">
            <w:pPr>
              <w:pStyle w:val="TableParagraph"/>
              <w:rPr>
                <w:sz w:val="18"/>
              </w:rPr>
            </w:pPr>
          </w:p>
        </w:tc>
      </w:tr>
      <w:tr w:rsidR="00B52DCC" w14:paraId="492F5564" w14:textId="77777777">
        <w:trPr>
          <w:trHeight w:val="1771"/>
        </w:trPr>
        <w:tc>
          <w:tcPr>
            <w:tcW w:w="852" w:type="dxa"/>
          </w:tcPr>
          <w:p w14:paraId="29F36F37" w14:textId="77777777" w:rsidR="00B52DCC" w:rsidRDefault="00916648">
            <w:pPr>
              <w:pStyle w:val="TableParagraph"/>
              <w:spacing w:before="115"/>
              <w:ind w:left="10"/>
              <w:jc w:val="center"/>
              <w:rPr>
                <w:sz w:val="18"/>
              </w:rPr>
            </w:pPr>
            <w:r>
              <w:rPr>
                <w:sz w:val="18"/>
              </w:rPr>
              <w:t>4</w:t>
            </w:r>
          </w:p>
        </w:tc>
        <w:tc>
          <w:tcPr>
            <w:tcW w:w="2827" w:type="dxa"/>
          </w:tcPr>
          <w:p w14:paraId="7AFE55FC" w14:textId="77777777" w:rsidR="00B52DCC" w:rsidRDefault="00916648">
            <w:pPr>
              <w:pStyle w:val="TableParagraph"/>
              <w:spacing w:before="141" w:line="276" w:lineRule="auto"/>
              <w:ind w:left="194" w:right="347" w:hanging="3"/>
              <w:rPr>
                <w:sz w:val="18"/>
              </w:rPr>
            </w:pPr>
            <w:r>
              <w:rPr>
                <w:sz w:val="18"/>
              </w:rPr>
              <w:t>2-[(4-Metil-2-nitrofenil)azo]-3- okso-N-fenilbutiramit</w:t>
            </w:r>
          </w:p>
        </w:tc>
        <w:tc>
          <w:tcPr>
            <w:tcW w:w="1416" w:type="dxa"/>
          </w:tcPr>
          <w:p w14:paraId="0A35AFEB" w14:textId="77777777" w:rsidR="00B52DCC" w:rsidRDefault="00916648">
            <w:pPr>
              <w:pStyle w:val="TableParagraph"/>
              <w:spacing w:before="136"/>
              <w:ind w:left="105"/>
              <w:rPr>
                <w:sz w:val="18"/>
              </w:rPr>
            </w:pPr>
            <w:r>
              <w:rPr>
                <w:sz w:val="18"/>
              </w:rPr>
              <w:t>11680</w:t>
            </w:r>
          </w:p>
        </w:tc>
        <w:tc>
          <w:tcPr>
            <w:tcW w:w="1135" w:type="dxa"/>
          </w:tcPr>
          <w:p w14:paraId="48AA7827" w14:textId="77777777" w:rsidR="00B52DCC" w:rsidRDefault="00B52DCC">
            <w:pPr>
              <w:pStyle w:val="TableParagraph"/>
              <w:rPr>
                <w:sz w:val="18"/>
              </w:rPr>
            </w:pPr>
          </w:p>
        </w:tc>
        <w:tc>
          <w:tcPr>
            <w:tcW w:w="1275" w:type="dxa"/>
          </w:tcPr>
          <w:p w14:paraId="4ED04955" w14:textId="77777777" w:rsidR="00B52DCC" w:rsidRDefault="00B52DCC">
            <w:pPr>
              <w:pStyle w:val="TableParagraph"/>
              <w:rPr>
                <w:sz w:val="18"/>
              </w:rPr>
            </w:pPr>
          </w:p>
        </w:tc>
        <w:tc>
          <w:tcPr>
            <w:tcW w:w="994" w:type="dxa"/>
          </w:tcPr>
          <w:p w14:paraId="279A2190" w14:textId="77777777" w:rsidR="00B52DCC" w:rsidRDefault="00916648">
            <w:pPr>
              <w:pStyle w:val="TableParagraph"/>
              <w:spacing w:before="136"/>
              <w:ind w:left="195"/>
              <w:rPr>
                <w:sz w:val="18"/>
              </w:rPr>
            </w:pPr>
            <w:r>
              <w:rPr>
                <w:sz w:val="18"/>
              </w:rPr>
              <w:t>Sarı</w:t>
            </w:r>
          </w:p>
        </w:tc>
        <w:tc>
          <w:tcPr>
            <w:tcW w:w="1844" w:type="dxa"/>
          </w:tcPr>
          <w:p w14:paraId="5F06696D" w14:textId="77777777" w:rsidR="00B52DCC" w:rsidRDefault="00916648">
            <w:pPr>
              <w:pStyle w:val="TableParagraph"/>
              <w:spacing w:before="141" w:line="276" w:lineRule="auto"/>
              <w:ind w:left="192"/>
              <w:rPr>
                <w:sz w:val="18"/>
              </w:rPr>
            </w:pPr>
            <w:r>
              <w:rPr>
                <w:sz w:val="18"/>
              </w:rPr>
              <w:t>Mukoz membrana uygulanan</w:t>
            </w:r>
          </w:p>
          <w:p w14:paraId="14076BD1" w14:textId="77777777" w:rsidR="00B52DCC" w:rsidRDefault="00916648">
            <w:pPr>
              <w:pStyle w:val="TableParagraph"/>
              <w:spacing w:line="207" w:lineRule="exact"/>
              <w:ind w:left="192"/>
              <w:rPr>
                <w:sz w:val="18"/>
              </w:rPr>
            </w:pPr>
            <w:r>
              <w:rPr>
                <w:sz w:val="18"/>
              </w:rPr>
              <w:t>ürünlerde</w:t>
            </w:r>
          </w:p>
          <w:p w14:paraId="7BBFF602" w14:textId="77777777" w:rsidR="00B52DCC" w:rsidRDefault="00916648">
            <w:pPr>
              <w:pStyle w:val="TableParagraph"/>
              <w:spacing w:before="31"/>
              <w:ind w:left="192"/>
              <w:rPr>
                <w:sz w:val="18"/>
              </w:rPr>
            </w:pPr>
            <w:r>
              <w:rPr>
                <w:sz w:val="18"/>
              </w:rPr>
              <w:t>kullanılmamalıdır.</w:t>
            </w:r>
          </w:p>
        </w:tc>
        <w:tc>
          <w:tcPr>
            <w:tcW w:w="1558" w:type="dxa"/>
          </w:tcPr>
          <w:p w14:paraId="0E4D96B4" w14:textId="77777777" w:rsidR="00B52DCC" w:rsidRDefault="00B52DCC">
            <w:pPr>
              <w:pStyle w:val="TableParagraph"/>
              <w:rPr>
                <w:sz w:val="18"/>
              </w:rPr>
            </w:pPr>
          </w:p>
        </w:tc>
        <w:tc>
          <w:tcPr>
            <w:tcW w:w="1702" w:type="dxa"/>
          </w:tcPr>
          <w:p w14:paraId="519B2120" w14:textId="77777777" w:rsidR="00B52DCC" w:rsidRDefault="00B52DCC">
            <w:pPr>
              <w:pStyle w:val="TableParagraph"/>
              <w:rPr>
                <w:sz w:val="18"/>
              </w:rPr>
            </w:pPr>
          </w:p>
        </w:tc>
        <w:tc>
          <w:tcPr>
            <w:tcW w:w="1303" w:type="dxa"/>
          </w:tcPr>
          <w:p w14:paraId="4752A922" w14:textId="77777777" w:rsidR="00B52DCC" w:rsidRDefault="00B52DCC">
            <w:pPr>
              <w:pStyle w:val="TableParagraph"/>
              <w:rPr>
                <w:sz w:val="18"/>
              </w:rPr>
            </w:pPr>
          </w:p>
        </w:tc>
      </w:tr>
      <w:tr w:rsidR="00B52DCC" w14:paraId="29449052" w14:textId="77777777">
        <w:trPr>
          <w:trHeight w:val="1098"/>
        </w:trPr>
        <w:tc>
          <w:tcPr>
            <w:tcW w:w="852" w:type="dxa"/>
          </w:tcPr>
          <w:p w14:paraId="37EBC794" w14:textId="77777777" w:rsidR="00B52DCC" w:rsidRDefault="00916648">
            <w:pPr>
              <w:pStyle w:val="TableParagraph"/>
              <w:spacing w:before="115"/>
              <w:ind w:left="10"/>
              <w:jc w:val="center"/>
              <w:rPr>
                <w:sz w:val="18"/>
              </w:rPr>
            </w:pPr>
            <w:r>
              <w:rPr>
                <w:sz w:val="18"/>
              </w:rPr>
              <w:lastRenderedPageBreak/>
              <w:t>5</w:t>
            </w:r>
          </w:p>
        </w:tc>
        <w:tc>
          <w:tcPr>
            <w:tcW w:w="2827" w:type="dxa"/>
          </w:tcPr>
          <w:p w14:paraId="6B5441F8" w14:textId="77777777" w:rsidR="00B52DCC" w:rsidRDefault="00916648">
            <w:pPr>
              <w:pStyle w:val="TableParagraph"/>
              <w:spacing w:before="141" w:line="276" w:lineRule="auto"/>
              <w:ind w:left="194" w:right="277" w:hanging="3"/>
              <w:rPr>
                <w:sz w:val="18"/>
              </w:rPr>
            </w:pPr>
            <w:r>
              <w:rPr>
                <w:sz w:val="18"/>
              </w:rPr>
              <w:t>2-[(4-Kloro-2-nitrofenil)azo]-N- (2-klorofenil)-3- oksobutiramit</w:t>
            </w:r>
          </w:p>
        </w:tc>
        <w:tc>
          <w:tcPr>
            <w:tcW w:w="1416" w:type="dxa"/>
          </w:tcPr>
          <w:p w14:paraId="1A73B2B2" w14:textId="77777777" w:rsidR="00B52DCC" w:rsidRDefault="00916648">
            <w:pPr>
              <w:pStyle w:val="TableParagraph"/>
              <w:spacing w:before="136"/>
              <w:ind w:left="105"/>
              <w:rPr>
                <w:sz w:val="18"/>
              </w:rPr>
            </w:pPr>
            <w:r>
              <w:rPr>
                <w:sz w:val="18"/>
              </w:rPr>
              <w:t>11710</w:t>
            </w:r>
          </w:p>
        </w:tc>
        <w:tc>
          <w:tcPr>
            <w:tcW w:w="1135" w:type="dxa"/>
          </w:tcPr>
          <w:p w14:paraId="639B03D8" w14:textId="77777777" w:rsidR="00B52DCC" w:rsidRDefault="00B52DCC">
            <w:pPr>
              <w:pStyle w:val="TableParagraph"/>
              <w:rPr>
                <w:sz w:val="18"/>
              </w:rPr>
            </w:pPr>
          </w:p>
        </w:tc>
        <w:tc>
          <w:tcPr>
            <w:tcW w:w="1275" w:type="dxa"/>
          </w:tcPr>
          <w:p w14:paraId="4CEF639D" w14:textId="77777777" w:rsidR="00B52DCC" w:rsidRDefault="00B52DCC">
            <w:pPr>
              <w:pStyle w:val="TableParagraph"/>
              <w:rPr>
                <w:sz w:val="18"/>
              </w:rPr>
            </w:pPr>
          </w:p>
        </w:tc>
        <w:tc>
          <w:tcPr>
            <w:tcW w:w="994" w:type="dxa"/>
          </w:tcPr>
          <w:p w14:paraId="16CD5854" w14:textId="77777777" w:rsidR="00B52DCC" w:rsidRDefault="00916648">
            <w:pPr>
              <w:pStyle w:val="TableParagraph"/>
              <w:spacing w:before="136"/>
              <w:ind w:left="195"/>
              <w:rPr>
                <w:sz w:val="18"/>
              </w:rPr>
            </w:pPr>
            <w:r>
              <w:rPr>
                <w:sz w:val="18"/>
              </w:rPr>
              <w:t>Sarı</w:t>
            </w:r>
          </w:p>
        </w:tc>
        <w:tc>
          <w:tcPr>
            <w:tcW w:w="1844" w:type="dxa"/>
          </w:tcPr>
          <w:p w14:paraId="5EC23D45" w14:textId="77777777" w:rsidR="00B52DCC" w:rsidRDefault="00916648">
            <w:pPr>
              <w:pStyle w:val="TableParagraph"/>
              <w:spacing w:before="141" w:line="276" w:lineRule="auto"/>
              <w:ind w:left="192"/>
              <w:rPr>
                <w:sz w:val="18"/>
              </w:rPr>
            </w:pPr>
            <w:r>
              <w:rPr>
                <w:sz w:val="18"/>
              </w:rPr>
              <w:t>Mukoz membrana uygulanan</w:t>
            </w:r>
          </w:p>
          <w:p w14:paraId="5CB56717" w14:textId="77777777" w:rsidR="00B52DCC" w:rsidRDefault="00916648">
            <w:pPr>
              <w:pStyle w:val="TableParagraph"/>
              <w:spacing w:line="206" w:lineRule="exact"/>
              <w:ind w:left="192"/>
              <w:rPr>
                <w:sz w:val="18"/>
              </w:rPr>
            </w:pPr>
            <w:r>
              <w:rPr>
                <w:sz w:val="18"/>
              </w:rPr>
              <w:t>ürünlerde</w:t>
            </w:r>
          </w:p>
          <w:p w14:paraId="3640D431" w14:textId="77777777" w:rsidR="00B52DCC" w:rsidRDefault="00916648">
            <w:pPr>
              <w:pStyle w:val="TableParagraph"/>
              <w:spacing w:before="31"/>
              <w:ind w:left="192"/>
              <w:rPr>
                <w:sz w:val="18"/>
              </w:rPr>
            </w:pPr>
            <w:r>
              <w:rPr>
                <w:sz w:val="18"/>
              </w:rPr>
              <w:t>kullanılmamalıdır.</w:t>
            </w:r>
          </w:p>
        </w:tc>
        <w:tc>
          <w:tcPr>
            <w:tcW w:w="1558" w:type="dxa"/>
          </w:tcPr>
          <w:p w14:paraId="701938C9" w14:textId="77777777" w:rsidR="00B52DCC" w:rsidRDefault="00B52DCC">
            <w:pPr>
              <w:pStyle w:val="TableParagraph"/>
              <w:rPr>
                <w:sz w:val="18"/>
              </w:rPr>
            </w:pPr>
          </w:p>
        </w:tc>
        <w:tc>
          <w:tcPr>
            <w:tcW w:w="1702" w:type="dxa"/>
          </w:tcPr>
          <w:p w14:paraId="12A460D2" w14:textId="77777777" w:rsidR="00B52DCC" w:rsidRDefault="00B52DCC">
            <w:pPr>
              <w:pStyle w:val="TableParagraph"/>
              <w:rPr>
                <w:sz w:val="18"/>
              </w:rPr>
            </w:pPr>
          </w:p>
        </w:tc>
        <w:tc>
          <w:tcPr>
            <w:tcW w:w="1303" w:type="dxa"/>
          </w:tcPr>
          <w:p w14:paraId="47231E0C" w14:textId="77777777" w:rsidR="00B52DCC" w:rsidRDefault="00B52DCC">
            <w:pPr>
              <w:pStyle w:val="TableParagraph"/>
              <w:rPr>
                <w:sz w:val="18"/>
              </w:rPr>
            </w:pPr>
          </w:p>
        </w:tc>
      </w:tr>
      <w:tr w:rsidR="00FE5D60" w14:paraId="7922F74C" w14:textId="77777777">
        <w:trPr>
          <w:trHeight w:val="1098"/>
        </w:trPr>
        <w:tc>
          <w:tcPr>
            <w:tcW w:w="852" w:type="dxa"/>
          </w:tcPr>
          <w:p w14:paraId="46616B16" w14:textId="77777777" w:rsidR="00FE5D60" w:rsidRDefault="00FE5D60" w:rsidP="00FE5D60">
            <w:pPr>
              <w:pStyle w:val="TableParagraph"/>
              <w:spacing w:before="117"/>
              <w:ind w:left="10"/>
              <w:jc w:val="center"/>
              <w:rPr>
                <w:sz w:val="18"/>
              </w:rPr>
            </w:pPr>
            <w:r>
              <w:rPr>
                <w:sz w:val="18"/>
              </w:rPr>
              <w:t>6</w:t>
            </w:r>
          </w:p>
        </w:tc>
        <w:tc>
          <w:tcPr>
            <w:tcW w:w="2827" w:type="dxa"/>
          </w:tcPr>
          <w:p w14:paraId="225607E8" w14:textId="77777777" w:rsidR="00FE5D60" w:rsidRDefault="00FE5D60" w:rsidP="00FE5D60">
            <w:pPr>
              <w:pStyle w:val="TableParagraph"/>
              <w:spacing w:before="4"/>
              <w:rPr>
                <w:sz w:val="18"/>
              </w:rPr>
            </w:pPr>
          </w:p>
          <w:p w14:paraId="597A0BBF" w14:textId="77777777" w:rsidR="00FE5D60" w:rsidRDefault="00FE5D60" w:rsidP="00FE5D60">
            <w:pPr>
              <w:pStyle w:val="TableParagraph"/>
              <w:spacing w:before="1" w:line="230" w:lineRule="atLeast"/>
              <w:ind w:left="194" w:right="145"/>
              <w:rPr>
                <w:sz w:val="18"/>
              </w:rPr>
            </w:pPr>
            <w:r>
              <w:rPr>
                <w:w w:val="95"/>
                <w:sz w:val="18"/>
              </w:rPr>
              <w:t xml:space="preserve">2-[(4-Metoksi-2-nitrofenil)azo]-3- </w:t>
            </w:r>
            <w:r>
              <w:rPr>
                <w:sz w:val="18"/>
              </w:rPr>
              <w:t>okso-N-(o-tolil)butiramit</w:t>
            </w:r>
          </w:p>
        </w:tc>
        <w:tc>
          <w:tcPr>
            <w:tcW w:w="1416" w:type="dxa"/>
          </w:tcPr>
          <w:p w14:paraId="3A218EA1" w14:textId="77777777" w:rsidR="00FE5D60" w:rsidRDefault="00FE5D60" w:rsidP="00FE5D60">
            <w:pPr>
              <w:pStyle w:val="TableParagraph"/>
              <w:rPr>
                <w:sz w:val="21"/>
              </w:rPr>
            </w:pPr>
          </w:p>
          <w:p w14:paraId="34699413" w14:textId="77777777" w:rsidR="00FE5D60" w:rsidRDefault="00FE5D60" w:rsidP="00FE5D60">
            <w:pPr>
              <w:pStyle w:val="TableParagraph"/>
              <w:ind w:left="105"/>
              <w:rPr>
                <w:sz w:val="18"/>
              </w:rPr>
            </w:pPr>
            <w:r>
              <w:rPr>
                <w:sz w:val="18"/>
              </w:rPr>
              <w:t>11725</w:t>
            </w:r>
          </w:p>
        </w:tc>
        <w:tc>
          <w:tcPr>
            <w:tcW w:w="1135" w:type="dxa"/>
          </w:tcPr>
          <w:p w14:paraId="516271B8" w14:textId="77777777" w:rsidR="00FE5D60" w:rsidRDefault="00FE5D60" w:rsidP="00FE5D60">
            <w:pPr>
              <w:pStyle w:val="TableParagraph"/>
              <w:rPr>
                <w:sz w:val="16"/>
              </w:rPr>
            </w:pPr>
          </w:p>
        </w:tc>
        <w:tc>
          <w:tcPr>
            <w:tcW w:w="1275" w:type="dxa"/>
          </w:tcPr>
          <w:p w14:paraId="48B1915C" w14:textId="77777777" w:rsidR="00FE5D60" w:rsidRDefault="00FE5D60" w:rsidP="00FE5D60">
            <w:pPr>
              <w:pStyle w:val="TableParagraph"/>
              <w:rPr>
                <w:sz w:val="16"/>
              </w:rPr>
            </w:pPr>
          </w:p>
        </w:tc>
        <w:tc>
          <w:tcPr>
            <w:tcW w:w="994" w:type="dxa"/>
          </w:tcPr>
          <w:p w14:paraId="5F225761" w14:textId="77777777" w:rsidR="00FE5D60" w:rsidRDefault="00FE5D60" w:rsidP="00FE5D60">
            <w:pPr>
              <w:pStyle w:val="TableParagraph"/>
              <w:rPr>
                <w:sz w:val="21"/>
              </w:rPr>
            </w:pPr>
          </w:p>
          <w:p w14:paraId="437EFFBA" w14:textId="77777777" w:rsidR="00FE5D60" w:rsidRDefault="00FE5D60" w:rsidP="00FE5D60">
            <w:pPr>
              <w:pStyle w:val="TableParagraph"/>
              <w:ind w:left="195"/>
              <w:rPr>
                <w:sz w:val="18"/>
              </w:rPr>
            </w:pPr>
            <w:r>
              <w:rPr>
                <w:sz w:val="18"/>
              </w:rPr>
              <w:t>Turuncu</w:t>
            </w:r>
          </w:p>
        </w:tc>
        <w:tc>
          <w:tcPr>
            <w:tcW w:w="1844" w:type="dxa"/>
          </w:tcPr>
          <w:p w14:paraId="7A255417" w14:textId="77777777" w:rsidR="00FE5D60" w:rsidRDefault="00FE5D60" w:rsidP="00FE5D60">
            <w:pPr>
              <w:pStyle w:val="TableParagraph"/>
              <w:rPr>
                <w:sz w:val="21"/>
              </w:rPr>
            </w:pPr>
          </w:p>
          <w:p w14:paraId="0517E82D" w14:textId="77777777" w:rsidR="00FE5D60" w:rsidRDefault="00FE5D60" w:rsidP="00FE5D60">
            <w:pPr>
              <w:pStyle w:val="TableParagraph"/>
              <w:ind w:left="192"/>
              <w:rPr>
                <w:sz w:val="18"/>
              </w:rPr>
            </w:pPr>
            <w:r>
              <w:rPr>
                <w:sz w:val="18"/>
              </w:rPr>
              <w:t>Durulanan ürünler</w:t>
            </w:r>
          </w:p>
        </w:tc>
        <w:tc>
          <w:tcPr>
            <w:tcW w:w="1558" w:type="dxa"/>
          </w:tcPr>
          <w:p w14:paraId="0132B688" w14:textId="77777777" w:rsidR="00FE5D60" w:rsidRDefault="00FE5D60" w:rsidP="00FE5D60">
            <w:pPr>
              <w:pStyle w:val="TableParagraph"/>
              <w:rPr>
                <w:sz w:val="16"/>
              </w:rPr>
            </w:pPr>
          </w:p>
        </w:tc>
        <w:tc>
          <w:tcPr>
            <w:tcW w:w="1702" w:type="dxa"/>
          </w:tcPr>
          <w:p w14:paraId="11912B05" w14:textId="77777777" w:rsidR="00FE5D60" w:rsidRDefault="00FE5D60" w:rsidP="00FE5D60">
            <w:pPr>
              <w:pStyle w:val="TableParagraph"/>
              <w:rPr>
                <w:sz w:val="16"/>
              </w:rPr>
            </w:pPr>
          </w:p>
        </w:tc>
        <w:tc>
          <w:tcPr>
            <w:tcW w:w="1303" w:type="dxa"/>
          </w:tcPr>
          <w:p w14:paraId="092C075C" w14:textId="77777777" w:rsidR="00FE5D60" w:rsidRDefault="00FE5D60" w:rsidP="00FE5D60">
            <w:pPr>
              <w:pStyle w:val="TableParagraph"/>
              <w:rPr>
                <w:sz w:val="18"/>
              </w:rPr>
            </w:pPr>
          </w:p>
        </w:tc>
      </w:tr>
      <w:tr w:rsidR="00FE5D60" w14:paraId="67269F66" w14:textId="77777777">
        <w:trPr>
          <w:trHeight w:val="1098"/>
        </w:trPr>
        <w:tc>
          <w:tcPr>
            <w:tcW w:w="852" w:type="dxa"/>
          </w:tcPr>
          <w:p w14:paraId="4D7620DF" w14:textId="77777777" w:rsidR="00FE5D60" w:rsidRDefault="00FE5D60" w:rsidP="00FE5D60">
            <w:pPr>
              <w:pStyle w:val="TableParagraph"/>
              <w:spacing w:before="115"/>
              <w:ind w:left="10"/>
              <w:jc w:val="center"/>
              <w:rPr>
                <w:sz w:val="18"/>
              </w:rPr>
            </w:pPr>
            <w:r>
              <w:rPr>
                <w:sz w:val="18"/>
              </w:rPr>
              <w:t>7</w:t>
            </w:r>
          </w:p>
        </w:tc>
        <w:tc>
          <w:tcPr>
            <w:tcW w:w="2827" w:type="dxa"/>
          </w:tcPr>
          <w:p w14:paraId="47D7EFCA" w14:textId="77777777" w:rsidR="00FE5D60" w:rsidRDefault="00FE5D60" w:rsidP="00FE5D60">
            <w:pPr>
              <w:pStyle w:val="TableParagraph"/>
              <w:rPr>
                <w:sz w:val="21"/>
              </w:rPr>
            </w:pPr>
          </w:p>
          <w:p w14:paraId="4216FDFC" w14:textId="77777777" w:rsidR="00FE5D60" w:rsidRDefault="00FE5D60" w:rsidP="00FE5D60">
            <w:pPr>
              <w:pStyle w:val="TableParagraph"/>
              <w:ind w:left="194"/>
              <w:rPr>
                <w:sz w:val="18"/>
              </w:rPr>
            </w:pPr>
            <w:r>
              <w:rPr>
                <w:sz w:val="18"/>
              </w:rPr>
              <w:t>4-(Fenilazo)rezorsinol</w:t>
            </w:r>
          </w:p>
        </w:tc>
        <w:tc>
          <w:tcPr>
            <w:tcW w:w="1416" w:type="dxa"/>
          </w:tcPr>
          <w:p w14:paraId="071A9214" w14:textId="77777777" w:rsidR="00FE5D60" w:rsidRDefault="00FE5D60" w:rsidP="00FE5D60">
            <w:pPr>
              <w:pStyle w:val="TableParagraph"/>
              <w:rPr>
                <w:sz w:val="21"/>
              </w:rPr>
            </w:pPr>
          </w:p>
          <w:p w14:paraId="2162C177" w14:textId="77777777" w:rsidR="00FE5D60" w:rsidRDefault="00FE5D60" w:rsidP="00FE5D60">
            <w:pPr>
              <w:pStyle w:val="TableParagraph"/>
              <w:ind w:left="105"/>
              <w:rPr>
                <w:sz w:val="18"/>
              </w:rPr>
            </w:pPr>
            <w:r>
              <w:rPr>
                <w:sz w:val="18"/>
              </w:rPr>
              <w:t>11920</w:t>
            </w:r>
          </w:p>
        </w:tc>
        <w:tc>
          <w:tcPr>
            <w:tcW w:w="1135" w:type="dxa"/>
          </w:tcPr>
          <w:p w14:paraId="64A4AE8C" w14:textId="77777777" w:rsidR="00FE5D60" w:rsidRDefault="00FE5D60" w:rsidP="00FE5D60">
            <w:pPr>
              <w:pStyle w:val="TableParagraph"/>
              <w:rPr>
                <w:sz w:val="16"/>
              </w:rPr>
            </w:pPr>
          </w:p>
        </w:tc>
        <w:tc>
          <w:tcPr>
            <w:tcW w:w="1275" w:type="dxa"/>
          </w:tcPr>
          <w:p w14:paraId="1CC9132B" w14:textId="77777777" w:rsidR="00FE5D60" w:rsidRDefault="00FE5D60" w:rsidP="00FE5D60">
            <w:pPr>
              <w:pStyle w:val="TableParagraph"/>
              <w:rPr>
                <w:sz w:val="16"/>
              </w:rPr>
            </w:pPr>
          </w:p>
        </w:tc>
        <w:tc>
          <w:tcPr>
            <w:tcW w:w="994" w:type="dxa"/>
          </w:tcPr>
          <w:p w14:paraId="68F11815" w14:textId="77777777" w:rsidR="00FE5D60" w:rsidRDefault="00FE5D60" w:rsidP="00FE5D60">
            <w:pPr>
              <w:pStyle w:val="TableParagraph"/>
              <w:rPr>
                <w:sz w:val="21"/>
              </w:rPr>
            </w:pPr>
          </w:p>
          <w:p w14:paraId="0435D811" w14:textId="77777777" w:rsidR="00FE5D60" w:rsidRDefault="00FE5D60" w:rsidP="00FE5D60">
            <w:pPr>
              <w:pStyle w:val="TableParagraph"/>
              <w:ind w:left="195"/>
              <w:rPr>
                <w:sz w:val="18"/>
              </w:rPr>
            </w:pPr>
            <w:r>
              <w:rPr>
                <w:sz w:val="18"/>
              </w:rPr>
              <w:t>Turuncu</w:t>
            </w:r>
          </w:p>
        </w:tc>
        <w:tc>
          <w:tcPr>
            <w:tcW w:w="1844" w:type="dxa"/>
          </w:tcPr>
          <w:p w14:paraId="20AEB003" w14:textId="77777777" w:rsidR="00FE5D60" w:rsidRDefault="00FE5D60" w:rsidP="00FE5D60">
            <w:pPr>
              <w:pStyle w:val="TableParagraph"/>
              <w:rPr>
                <w:sz w:val="16"/>
              </w:rPr>
            </w:pPr>
          </w:p>
        </w:tc>
        <w:tc>
          <w:tcPr>
            <w:tcW w:w="1558" w:type="dxa"/>
          </w:tcPr>
          <w:p w14:paraId="68A32087" w14:textId="77777777" w:rsidR="00FE5D60" w:rsidRDefault="00FE5D60" w:rsidP="00FE5D60">
            <w:pPr>
              <w:pStyle w:val="TableParagraph"/>
              <w:rPr>
                <w:sz w:val="16"/>
              </w:rPr>
            </w:pPr>
          </w:p>
        </w:tc>
        <w:tc>
          <w:tcPr>
            <w:tcW w:w="1702" w:type="dxa"/>
          </w:tcPr>
          <w:p w14:paraId="5523D925" w14:textId="77777777" w:rsidR="00FE5D60" w:rsidRDefault="00FE5D60" w:rsidP="00FE5D60">
            <w:pPr>
              <w:pStyle w:val="TableParagraph"/>
              <w:rPr>
                <w:sz w:val="16"/>
              </w:rPr>
            </w:pPr>
          </w:p>
        </w:tc>
        <w:tc>
          <w:tcPr>
            <w:tcW w:w="1303" w:type="dxa"/>
          </w:tcPr>
          <w:p w14:paraId="5B4E552E" w14:textId="77777777" w:rsidR="00FE5D60" w:rsidRDefault="00FE5D60" w:rsidP="00FE5D60">
            <w:pPr>
              <w:pStyle w:val="TableParagraph"/>
              <w:rPr>
                <w:sz w:val="18"/>
              </w:rPr>
            </w:pPr>
          </w:p>
        </w:tc>
      </w:tr>
      <w:tr w:rsidR="00FE5D60" w14:paraId="4F34DF91" w14:textId="77777777">
        <w:trPr>
          <w:trHeight w:val="1098"/>
        </w:trPr>
        <w:tc>
          <w:tcPr>
            <w:tcW w:w="852" w:type="dxa"/>
          </w:tcPr>
          <w:p w14:paraId="4FBDF627" w14:textId="77777777" w:rsidR="00FE5D60" w:rsidRDefault="00FE5D60" w:rsidP="00FE5D60">
            <w:pPr>
              <w:pStyle w:val="TableParagraph"/>
              <w:spacing w:before="115"/>
              <w:ind w:left="10"/>
              <w:jc w:val="center"/>
              <w:rPr>
                <w:sz w:val="18"/>
              </w:rPr>
            </w:pPr>
            <w:r>
              <w:rPr>
                <w:sz w:val="18"/>
              </w:rPr>
              <w:t>8</w:t>
            </w:r>
          </w:p>
        </w:tc>
        <w:tc>
          <w:tcPr>
            <w:tcW w:w="2827" w:type="dxa"/>
          </w:tcPr>
          <w:p w14:paraId="459917CD" w14:textId="77777777" w:rsidR="00FE5D60" w:rsidRDefault="00FE5D60" w:rsidP="00FE5D60">
            <w:pPr>
              <w:pStyle w:val="TableParagraph"/>
              <w:rPr>
                <w:sz w:val="21"/>
              </w:rPr>
            </w:pPr>
          </w:p>
          <w:p w14:paraId="1D32E0F3" w14:textId="77777777" w:rsidR="00FE5D60" w:rsidRDefault="00FE5D60" w:rsidP="00FE5D60">
            <w:pPr>
              <w:pStyle w:val="TableParagraph"/>
              <w:ind w:left="194"/>
              <w:rPr>
                <w:sz w:val="18"/>
              </w:rPr>
            </w:pPr>
            <w:r>
              <w:rPr>
                <w:sz w:val="18"/>
              </w:rPr>
              <w:t>4-[(4-Etoksifenil)azo]naftol</w:t>
            </w:r>
          </w:p>
        </w:tc>
        <w:tc>
          <w:tcPr>
            <w:tcW w:w="1416" w:type="dxa"/>
          </w:tcPr>
          <w:p w14:paraId="43EC9D13" w14:textId="77777777" w:rsidR="00FE5D60" w:rsidRDefault="00FE5D60" w:rsidP="00FE5D60">
            <w:pPr>
              <w:pStyle w:val="TableParagraph"/>
              <w:spacing w:before="9"/>
              <w:rPr>
                <w:sz w:val="20"/>
              </w:rPr>
            </w:pPr>
          </w:p>
          <w:p w14:paraId="6752B0BA" w14:textId="77777777" w:rsidR="00FE5D60" w:rsidRDefault="00FE5D60" w:rsidP="00FE5D60">
            <w:pPr>
              <w:pStyle w:val="TableParagraph"/>
              <w:ind w:left="105"/>
              <w:rPr>
                <w:sz w:val="18"/>
              </w:rPr>
            </w:pPr>
            <w:r>
              <w:rPr>
                <w:sz w:val="18"/>
              </w:rPr>
              <w:t>12010</w:t>
            </w:r>
          </w:p>
        </w:tc>
        <w:tc>
          <w:tcPr>
            <w:tcW w:w="1135" w:type="dxa"/>
          </w:tcPr>
          <w:p w14:paraId="6A52ACB4" w14:textId="77777777" w:rsidR="00FE5D60" w:rsidRDefault="00FE5D60" w:rsidP="00FE5D60">
            <w:pPr>
              <w:pStyle w:val="TableParagraph"/>
              <w:rPr>
                <w:sz w:val="16"/>
              </w:rPr>
            </w:pPr>
          </w:p>
        </w:tc>
        <w:tc>
          <w:tcPr>
            <w:tcW w:w="1275" w:type="dxa"/>
          </w:tcPr>
          <w:p w14:paraId="00B86D21" w14:textId="77777777" w:rsidR="00FE5D60" w:rsidRDefault="00FE5D60" w:rsidP="00FE5D60">
            <w:pPr>
              <w:pStyle w:val="TableParagraph"/>
              <w:rPr>
                <w:sz w:val="16"/>
              </w:rPr>
            </w:pPr>
          </w:p>
        </w:tc>
        <w:tc>
          <w:tcPr>
            <w:tcW w:w="994" w:type="dxa"/>
          </w:tcPr>
          <w:p w14:paraId="3E3F4881" w14:textId="77777777" w:rsidR="00FE5D60" w:rsidRDefault="00FE5D60" w:rsidP="00FE5D60">
            <w:pPr>
              <w:pStyle w:val="TableParagraph"/>
              <w:spacing w:before="9"/>
              <w:rPr>
                <w:sz w:val="20"/>
              </w:rPr>
            </w:pPr>
          </w:p>
          <w:p w14:paraId="1CCD5B94" w14:textId="77777777" w:rsidR="00FE5D60" w:rsidRDefault="00FE5D60" w:rsidP="00FE5D60">
            <w:pPr>
              <w:pStyle w:val="TableParagraph"/>
              <w:ind w:left="195"/>
              <w:rPr>
                <w:sz w:val="18"/>
              </w:rPr>
            </w:pPr>
            <w:r>
              <w:rPr>
                <w:sz w:val="18"/>
              </w:rPr>
              <w:t>Kırmızı</w:t>
            </w:r>
          </w:p>
        </w:tc>
        <w:tc>
          <w:tcPr>
            <w:tcW w:w="1844" w:type="dxa"/>
          </w:tcPr>
          <w:p w14:paraId="0D3EEC20" w14:textId="77777777" w:rsidR="00FE5D60" w:rsidRDefault="00FE5D60" w:rsidP="00FE5D60">
            <w:pPr>
              <w:pStyle w:val="TableParagraph"/>
              <w:spacing w:line="276" w:lineRule="auto"/>
              <w:ind w:left="192"/>
              <w:rPr>
                <w:sz w:val="18"/>
              </w:rPr>
            </w:pPr>
            <w:r>
              <w:rPr>
                <w:sz w:val="18"/>
              </w:rPr>
              <w:t>Mukoz membrana uygulanan</w:t>
            </w:r>
          </w:p>
          <w:p w14:paraId="41F5334F" w14:textId="77777777" w:rsidR="00FE5D60" w:rsidRDefault="00FE5D60" w:rsidP="00FE5D60">
            <w:pPr>
              <w:pStyle w:val="TableParagraph"/>
              <w:spacing w:line="207" w:lineRule="exact"/>
              <w:ind w:left="192"/>
              <w:rPr>
                <w:sz w:val="18"/>
              </w:rPr>
            </w:pPr>
            <w:r>
              <w:rPr>
                <w:sz w:val="18"/>
              </w:rPr>
              <w:t>ürünlerde</w:t>
            </w:r>
          </w:p>
          <w:p w14:paraId="76BE3390" w14:textId="77777777" w:rsidR="00FE5D60" w:rsidRDefault="00FE5D60" w:rsidP="00FE5D60">
            <w:pPr>
              <w:pStyle w:val="TableParagraph"/>
              <w:spacing w:before="25"/>
              <w:ind w:left="192"/>
              <w:rPr>
                <w:sz w:val="18"/>
              </w:rPr>
            </w:pPr>
            <w:r>
              <w:rPr>
                <w:sz w:val="18"/>
              </w:rPr>
              <w:t>kullanılmamalıdır.</w:t>
            </w:r>
          </w:p>
        </w:tc>
        <w:tc>
          <w:tcPr>
            <w:tcW w:w="1558" w:type="dxa"/>
          </w:tcPr>
          <w:p w14:paraId="79CD21A8" w14:textId="77777777" w:rsidR="00FE5D60" w:rsidRDefault="00FE5D60" w:rsidP="00FE5D60">
            <w:pPr>
              <w:pStyle w:val="TableParagraph"/>
              <w:rPr>
                <w:sz w:val="16"/>
              </w:rPr>
            </w:pPr>
          </w:p>
        </w:tc>
        <w:tc>
          <w:tcPr>
            <w:tcW w:w="1702" w:type="dxa"/>
          </w:tcPr>
          <w:p w14:paraId="4D911E18" w14:textId="77777777" w:rsidR="00FE5D60" w:rsidRDefault="00FE5D60" w:rsidP="00FE5D60">
            <w:pPr>
              <w:pStyle w:val="TableParagraph"/>
              <w:rPr>
                <w:sz w:val="16"/>
              </w:rPr>
            </w:pPr>
          </w:p>
        </w:tc>
        <w:tc>
          <w:tcPr>
            <w:tcW w:w="1303" w:type="dxa"/>
          </w:tcPr>
          <w:p w14:paraId="533C667E" w14:textId="77777777" w:rsidR="00FE5D60" w:rsidRDefault="00FE5D60" w:rsidP="00FE5D60">
            <w:pPr>
              <w:pStyle w:val="TableParagraph"/>
              <w:rPr>
                <w:sz w:val="16"/>
              </w:rPr>
            </w:pPr>
          </w:p>
        </w:tc>
      </w:tr>
      <w:tr w:rsidR="00FE5D60" w14:paraId="4739126C" w14:textId="77777777">
        <w:trPr>
          <w:trHeight w:val="1098"/>
        </w:trPr>
        <w:tc>
          <w:tcPr>
            <w:tcW w:w="852" w:type="dxa"/>
          </w:tcPr>
          <w:p w14:paraId="3A7197D1" w14:textId="77777777" w:rsidR="00FE5D60" w:rsidRDefault="00FE5D60" w:rsidP="00FE5D60">
            <w:pPr>
              <w:pStyle w:val="TableParagraph"/>
              <w:spacing w:before="115"/>
              <w:ind w:left="10"/>
              <w:jc w:val="center"/>
              <w:rPr>
                <w:sz w:val="18"/>
              </w:rPr>
            </w:pPr>
            <w:r>
              <w:rPr>
                <w:sz w:val="18"/>
              </w:rPr>
              <w:t>9</w:t>
            </w:r>
          </w:p>
        </w:tc>
        <w:tc>
          <w:tcPr>
            <w:tcW w:w="2827" w:type="dxa"/>
          </w:tcPr>
          <w:p w14:paraId="32D9F41C" w14:textId="77777777" w:rsidR="00FE5D60" w:rsidRDefault="00FE5D60" w:rsidP="00FE5D60">
            <w:pPr>
              <w:pStyle w:val="TableParagraph"/>
              <w:tabs>
                <w:tab w:val="left" w:pos="1211"/>
                <w:tab w:val="left" w:pos="2436"/>
              </w:tabs>
              <w:spacing w:line="276" w:lineRule="auto"/>
              <w:ind w:left="194" w:right="200" w:hanging="3"/>
              <w:rPr>
                <w:sz w:val="18"/>
              </w:rPr>
            </w:pPr>
            <w:r>
              <w:rPr>
                <w:sz w:val="18"/>
              </w:rPr>
              <w:t>1-[(2-Kloro-4-nitrofenil)azo]-2- naftol ve onun çözünmeyen baryum,</w:t>
            </w:r>
            <w:r>
              <w:rPr>
                <w:sz w:val="18"/>
              </w:rPr>
              <w:tab/>
              <w:t>stronsiyum</w:t>
            </w:r>
            <w:r>
              <w:rPr>
                <w:sz w:val="18"/>
              </w:rPr>
              <w:tab/>
            </w:r>
            <w:r>
              <w:rPr>
                <w:spacing w:val="-10"/>
                <w:sz w:val="18"/>
              </w:rPr>
              <w:t xml:space="preserve">ve </w:t>
            </w:r>
            <w:r>
              <w:rPr>
                <w:sz w:val="18"/>
              </w:rPr>
              <w:t>zirkonyum lakeleri, tuzları</w:t>
            </w:r>
            <w:r>
              <w:rPr>
                <w:spacing w:val="13"/>
                <w:sz w:val="18"/>
              </w:rPr>
              <w:t xml:space="preserve"> </w:t>
            </w:r>
            <w:r>
              <w:rPr>
                <w:spacing w:val="-10"/>
                <w:sz w:val="18"/>
              </w:rPr>
              <w:t>ve</w:t>
            </w:r>
          </w:p>
          <w:p w14:paraId="6E769F13" w14:textId="77777777" w:rsidR="00FE5D60" w:rsidRDefault="00FE5D60" w:rsidP="00FE5D60">
            <w:pPr>
              <w:pStyle w:val="TableParagraph"/>
              <w:ind w:left="194"/>
              <w:rPr>
                <w:sz w:val="18"/>
              </w:rPr>
            </w:pPr>
            <w:r>
              <w:rPr>
                <w:sz w:val="18"/>
              </w:rPr>
              <w:t>pigmentleri</w:t>
            </w:r>
          </w:p>
        </w:tc>
        <w:tc>
          <w:tcPr>
            <w:tcW w:w="1416" w:type="dxa"/>
          </w:tcPr>
          <w:p w14:paraId="57C191FD" w14:textId="77777777" w:rsidR="00FE5D60" w:rsidRDefault="00FE5D60" w:rsidP="00FE5D60">
            <w:pPr>
              <w:pStyle w:val="TableParagraph"/>
              <w:rPr>
                <w:sz w:val="21"/>
              </w:rPr>
            </w:pPr>
          </w:p>
          <w:p w14:paraId="380A7AF1" w14:textId="77777777" w:rsidR="00FE5D60" w:rsidRDefault="00FE5D60" w:rsidP="00FE5D60">
            <w:pPr>
              <w:pStyle w:val="TableParagraph"/>
              <w:ind w:left="105"/>
              <w:rPr>
                <w:sz w:val="18"/>
              </w:rPr>
            </w:pPr>
            <w:r>
              <w:rPr>
                <w:sz w:val="18"/>
              </w:rPr>
              <w:t>12085</w:t>
            </w:r>
          </w:p>
        </w:tc>
        <w:tc>
          <w:tcPr>
            <w:tcW w:w="1135" w:type="dxa"/>
          </w:tcPr>
          <w:p w14:paraId="051B35D6" w14:textId="77777777" w:rsidR="00FE5D60" w:rsidRDefault="00FE5D60" w:rsidP="00FE5D60">
            <w:pPr>
              <w:pStyle w:val="TableParagraph"/>
              <w:rPr>
                <w:sz w:val="16"/>
              </w:rPr>
            </w:pPr>
          </w:p>
        </w:tc>
        <w:tc>
          <w:tcPr>
            <w:tcW w:w="1275" w:type="dxa"/>
          </w:tcPr>
          <w:p w14:paraId="7FED14C0" w14:textId="77777777" w:rsidR="00FE5D60" w:rsidRDefault="00FE5D60" w:rsidP="00FE5D60">
            <w:pPr>
              <w:pStyle w:val="TableParagraph"/>
              <w:rPr>
                <w:sz w:val="16"/>
              </w:rPr>
            </w:pPr>
          </w:p>
        </w:tc>
        <w:tc>
          <w:tcPr>
            <w:tcW w:w="994" w:type="dxa"/>
          </w:tcPr>
          <w:p w14:paraId="45420AED" w14:textId="77777777" w:rsidR="00FE5D60" w:rsidRDefault="00FE5D60" w:rsidP="00FE5D60">
            <w:pPr>
              <w:pStyle w:val="TableParagraph"/>
              <w:rPr>
                <w:sz w:val="21"/>
              </w:rPr>
            </w:pPr>
          </w:p>
          <w:p w14:paraId="11AA05A2" w14:textId="77777777" w:rsidR="00FE5D60" w:rsidRDefault="00FE5D60" w:rsidP="00FE5D60">
            <w:pPr>
              <w:pStyle w:val="TableParagraph"/>
              <w:ind w:left="195"/>
              <w:rPr>
                <w:sz w:val="18"/>
              </w:rPr>
            </w:pPr>
            <w:r>
              <w:rPr>
                <w:sz w:val="18"/>
              </w:rPr>
              <w:t>Kırmızı</w:t>
            </w:r>
          </w:p>
        </w:tc>
        <w:tc>
          <w:tcPr>
            <w:tcW w:w="1844" w:type="dxa"/>
          </w:tcPr>
          <w:p w14:paraId="42A6E208" w14:textId="77777777" w:rsidR="00FE5D60" w:rsidRDefault="00FE5D60" w:rsidP="00FE5D60">
            <w:pPr>
              <w:pStyle w:val="TableParagraph"/>
              <w:rPr>
                <w:sz w:val="16"/>
              </w:rPr>
            </w:pPr>
          </w:p>
        </w:tc>
        <w:tc>
          <w:tcPr>
            <w:tcW w:w="1558" w:type="dxa"/>
          </w:tcPr>
          <w:p w14:paraId="173A2001" w14:textId="77777777" w:rsidR="00FE5D60" w:rsidRDefault="00FE5D60" w:rsidP="00FE5D60">
            <w:pPr>
              <w:pStyle w:val="TableParagraph"/>
              <w:rPr>
                <w:sz w:val="21"/>
              </w:rPr>
            </w:pPr>
          </w:p>
          <w:p w14:paraId="2BEA8AB3" w14:textId="77777777" w:rsidR="00FE5D60" w:rsidRDefault="00FE5D60" w:rsidP="00FE5D60">
            <w:pPr>
              <w:pStyle w:val="TableParagraph"/>
              <w:ind w:left="192"/>
              <w:rPr>
                <w:sz w:val="18"/>
              </w:rPr>
            </w:pPr>
            <w:r>
              <w:rPr>
                <w:sz w:val="18"/>
              </w:rPr>
              <w:t>%3</w:t>
            </w:r>
          </w:p>
        </w:tc>
        <w:tc>
          <w:tcPr>
            <w:tcW w:w="1702" w:type="dxa"/>
          </w:tcPr>
          <w:p w14:paraId="5FD7C1AD" w14:textId="77777777" w:rsidR="00FE5D60" w:rsidRDefault="00FE5D60" w:rsidP="00FE5D60">
            <w:pPr>
              <w:pStyle w:val="TableParagraph"/>
              <w:rPr>
                <w:sz w:val="16"/>
              </w:rPr>
            </w:pPr>
          </w:p>
        </w:tc>
        <w:tc>
          <w:tcPr>
            <w:tcW w:w="1303" w:type="dxa"/>
          </w:tcPr>
          <w:p w14:paraId="732E0314" w14:textId="77777777" w:rsidR="00FE5D60" w:rsidRDefault="00FE5D60" w:rsidP="00FE5D60">
            <w:pPr>
              <w:pStyle w:val="TableParagraph"/>
              <w:rPr>
                <w:sz w:val="16"/>
              </w:rPr>
            </w:pPr>
          </w:p>
        </w:tc>
      </w:tr>
      <w:tr w:rsidR="00FE5D60" w14:paraId="1E527E3D" w14:textId="77777777">
        <w:trPr>
          <w:trHeight w:val="1098"/>
        </w:trPr>
        <w:tc>
          <w:tcPr>
            <w:tcW w:w="852" w:type="dxa"/>
          </w:tcPr>
          <w:p w14:paraId="73849252" w14:textId="77777777" w:rsidR="00FE5D60" w:rsidRDefault="00FE5D60" w:rsidP="00FE5D60">
            <w:pPr>
              <w:pStyle w:val="TableParagraph"/>
              <w:spacing w:before="115"/>
              <w:ind w:left="271" w:right="255"/>
              <w:jc w:val="center"/>
              <w:rPr>
                <w:sz w:val="18"/>
              </w:rPr>
            </w:pPr>
            <w:r>
              <w:rPr>
                <w:sz w:val="18"/>
              </w:rPr>
              <w:t>10</w:t>
            </w:r>
          </w:p>
        </w:tc>
        <w:tc>
          <w:tcPr>
            <w:tcW w:w="2827" w:type="dxa"/>
          </w:tcPr>
          <w:p w14:paraId="3FEE52DE" w14:textId="77777777" w:rsidR="00FE5D60" w:rsidRDefault="00FE5D60" w:rsidP="00FE5D60">
            <w:pPr>
              <w:pStyle w:val="TableParagraph"/>
              <w:spacing w:line="202" w:lineRule="exact"/>
              <w:ind w:left="194"/>
              <w:rPr>
                <w:sz w:val="18"/>
              </w:rPr>
            </w:pPr>
            <w:r>
              <w:rPr>
                <w:sz w:val="18"/>
              </w:rPr>
              <w:t>1-[(4-Metil-2-</w:t>
            </w:r>
          </w:p>
          <w:p w14:paraId="34EDEAE3" w14:textId="77777777" w:rsidR="00FE5D60" w:rsidRDefault="00FE5D60" w:rsidP="00FE5D60">
            <w:pPr>
              <w:pStyle w:val="TableParagraph"/>
              <w:spacing w:before="30"/>
              <w:ind w:left="194"/>
              <w:rPr>
                <w:sz w:val="18"/>
              </w:rPr>
            </w:pPr>
            <w:r>
              <w:rPr>
                <w:sz w:val="18"/>
              </w:rPr>
              <w:t>nitrofenil)azo]-2-naftol</w:t>
            </w:r>
          </w:p>
        </w:tc>
        <w:tc>
          <w:tcPr>
            <w:tcW w:w="1416" w:type="dxa"/>
          </w:tcPr>
          <w:p w14:paraId="2658D0F2" w14:textId="77777777" w:rsidR="00FE5D60" w:rsidRDefault="00FE5D60" w:rsidP="00FE5D60">
            <w:pPr>
              <w:pStyle w:val="TableParagraph"/>
              <w:spacing w:before="9"/>
              <w:rPr>
                <w:sz w:val="20"/>
              </w:rPr>
            </w:pPr>
          </w:p>
          <w:p w14:paraId="38549C85" w14:textId="77777777" w:rsidR="00FE5D60" w:rsidRDefault="00FE5D60" w:rsidP="00FE5D60">
            <w:pPr>
              <w:pStyle w:val="TableParagraph"/>
              <w:ind w:left="105"/>
              <w:rPr>
                <w:sz w:val="18"/>
              </w:rPr>
            </w:pPr>
            <w:r>
              <w:rPr>
                <w:sz w:val="18"/>
              </w:rPr>
              <w:t>12120</w:t>
            </w:r>
          </w:p>
        </w:tc>
        <w:tc>
          <w:tcPr>
            <w:tcW w:w="1135" w:type="dxa"/>
          </w:tcPr>
          <w:p w14:paraId="21057488" w14:textId="77777777" w:rsidR="00FE5D60" w:rsidRDefault="00FE5D60" w:rsidP="00FE5D60">
            <w:pPr>
              <w:pStyle w:val="TableParagraph"/>
              <w:rPr>
                <w:sz w:val="16"/>
              </w:rPr>
            </w:pPr>
          </w:p>
        </w:tc>
        <w:tc>
          <w:tcPr>
            <w:tcW w:w="1275" w:type="dxa"/>
          </w:tcPr>
          <w:p w14:paraId="6954538E" w14:textId="77777777" w:rsidR="00FE5D60" w:rsidRDefault="00FE5D60" w:rsidP="00FE5D60">
            <w:pPr>
              <w:pStyle w:val="TableParagraph"/>
              <w:rPr>
                <w:sz w:val="16"/>
              </w:rPr>
            </w:pPr>
          </w:p>
        </w:tc>
        <w:tc>
          <w:tcPr>
            <w:tcW w:w="994" w:type="dxa"/>
          </w:tcPr>
          <w:p w14:paraId="631659BB" w14:textId="77777777" w:rsidR="00FE5D60" w:rsidRDefault="00FE5D60" w:rsidP="00FE5D60">
            <w:pPr>
              <w:pStyle w:val="TableParagraph"/>
              <w:spacing w:before="9"/>
              <w:rPr>
                <w:sz w:val="20"/>
              </w:rPr>
            </w:pPr>
          </w:p>
          <w:p w14:paraId="6B7D5165" w14:textId="77777777" w:rsidR="00FE5D60" w:rsidRDefault="00FE5D60" w:rsidP="00FE5D60">
            <w:pPr>
              <w:pStyle w:val="TableParagraph"/>
              <w:ind w:left="195"/>
              <w:rPr>
                <w:sz w:val="18"/>
              </w:rPr>
            </w:pPr>
            <w:r>
              <w:rPr>
                <w:sz w:val="18"/>
              </w:rPr>
              <w:t>Kırmızı</w:t>
            </w:r>
          </w:p>
        </w:tc>
        <w:tc>
          <w:tcPr>
            <w:tcW w:w="1844" w:type="dxa"/>
          </w:tcPr>
          <w:p w14:paraId="41A87033" w14:textId="77777777" w:rsidR="00FE5D60" w:rsidRDefault="00FE5D60" w:rsidP="00FE5D60">
            <w:pPr>
              <w:pStyle w:val="TableParagraph"/>
              <w:spacing w:before="9"/>
              <w:rPr>
                <w:sz w:val="20"/>
              </w:rPr>
            </w:pPr>
          </w:p>
          <w:p w14:paraId="75E52C91" w14:textId="77777777" w:rsidR="00FE5D60" w:rsidRDefault="00FE5D60" w:rsidP="00FE5D60">
            <w:pPr>
              <w:pStyle w:val="TableParagraph"/>
              <w:ind w:left="192"/>
              <w:rPr>
                <w:sz w:val="18"/>
              </w:rPr>
            </w:pPr>
            <w:r>
              <w:rPr>
                <w:sz w:val="18"/>
              </w:rPr>
              <w:t>Durulanan ürünler</w:t>
            </w:r>
          </w:p>
        </w:tc>
        <w:tc>
          <w:tcPr>
            <w:tcW w:w="1558" w:type="dxa"/>
          </w:tcPr>
          <w:p w14:paraId="73EBA0EC" w14:textId="77777777" w:rsidR="00FE5D60" w:rsidRDefault="00FE5D60" w:rsidP="00FE5D60">
            <w:pPr>
              <w:pStyle w:val="TableParagraph"/>
              <w:rPr>
                <w:sz w:val="16"/>
              </w:rPr>
            </w:pPr>
          </w:p>
        </w:tc>
        <w:tc>
          <w:tcPr>
            <w:tcW w:w="1702" w:type="dxa"/>
          </w:tcPr>
          <w:p w14:paraId="31896D74" w14:textId="77777777" w:rsidR="00FE5D60" w:rsidRDefault="00FE5D60" w:rsidP="00FE5D60">
            <w:pPr>
              <w:pStyle w:val="TableParagraph"/>
              <w:rPr>
                <w:sz w:val="16"/>
              </w:rPr>
            </w:pPr>
          </w:p>
        </w:tc>
        <w:tc>
          <w:tcPr>
            <w:tcW w:w="1303" w:type="dxa"/>
          </w:tcPr>
          <w:p w14:paraId="0038CE64" w14:textId="77777777" w:rsidR="00FE5D60" w:rsidRDefault="00FE5D60" w:rsidP="00FE5D60">
            <w:pPr>
              <w:pStyle w:val="TableParagraph"/>
              <w:rPr>
                <w:sz w:val="16"/>
              </w:rPr>
            </w:pPr>
          </w:p>
        </w:tc>
      </w:tr>
      <w:tr w:rsidR="00FE5D60" w14:paraId="7740CC76" w14:textId="77777777">
        <w:trPr>
          <w:trHeight w:val="1098"/>
        </w:trPr>
        <w:tc>
          <w:tcPr>
            <w:tcW w:w="852" w:type="dxa"/>
          </w:tcPr>
          <w:p w14:paraId="5DC1AE92" w14:textId="77777777" w:rsidR="00FE5D60" w:rsidRDefault="00FE5D60" w:rsidP="00FE5D60">
            <w:pPr>
              <w:pStyle w:val="TableParagraph"/>
              <w:spacing w:before="115"/>
              <w:ind w:left="271" w:right="255"/>
              <w:jc w:val="center"/>
              <w:rPr>
                <w:sz w:val="18"/>
              </w:rPr>
            </w:pPr>
            <w:r>
              <w:rPr>
                <w:sz w:val="18"/>
              </w:rPr>
              <w:t>11</w:t>
            </w:r>
          </w:p>
        </w:tc>
        <w:tc>
          <w:tcPr>
            <w:tcW w:w="2827" w:type="dxa"/>
          </w:tcPr>
          <w:p w14:paraId="6A52F90B" w14:textId="77777777" w:rsidR="00FE5D60" w:rsidRDefault="00FE5D60" w:rsidP="00FE5D60">
            <w:pPr>
              <w:pStyle w:val="TableParagraph"/>
              <w:spacing w:line="276" w:lineRule="auto"/>
              <w:ind w:left="194" w:right="813"/>
              <w:rPr>
                <w:sz w:val="18"/>
              </w:rPr>
            </w:pPr>
            <w:r>
              <w:rPr>
                <w:sz w:val="18"/>
              </w:rPr>
              <w:t>3-Hidroksi-N-(o-tolil)-4- [(2,4,5-</w:t>
            </w:r>
          </w:p>
          <w:p w14:paraId="0C290B51" w14:textId="77777777" w:rsidR="00FE5D60" w:rsidRDefault="00FE5D60" w:rsidP="00FE5D60">
            <w:pPr>
              <w:pStyle w:val="TableParagraph"/>
              <w:spacing w:line="206" w:lineRule="exact"/>
              <w:ind w:left="194"/>
              <w:rPr>
                <w:sz w:val="18"/>
              </w:rPr>
            </w:pPr>
            <w:r>
              <w:rPr>
                <w:sz w:val="18"/>
              </w:rPr>
              <w:t>triklorofenil)azo]naftalen-2-</w:t>
            </w:r>
          </w:p>
          <w:p w14:paraId="1DA3E09E" w14:textId="77777777" w:rsidR="00FE5D60" w:rsidRDefault="00FE5D60" w:rsidP="00FE5D60">
            <w:pPr>
              <w:pStyle w:val="TableParagraph"/>
              <w:spacing w:before="26"/>
              <w:ind w:left="194"/>
              <w:rPr>
                <w:sz w:val="18"/>
              </w:rPr>
            </w:pPr>
            <w:r>
              <w:rPr>
                <w:sz w:val="18"/>
              </w:rPr>
              <w:t>karboksamit</w:t>
            </w:r>
          </w:p>
        </w:tc>
        <w:tc>
          <w:tcPr>
            <w:tcW w:w="1416" w:type="dxa"/>
          </w:tcPr>
          <w:p w14:paraId="32ECDE19" w14:textId="77777777" w:rsidR="00FE5D60" w:rsidRDefault="00FE5D60" w:rsidP="00FE5D60">
            <w:pPr>
              <w:pStyle w:val="TableParagraph"/>
              <w:rPr>
                <w:sz w:val="21"/>
              </w:rPr>
            </w:pPr>
          </w:p>
          <w:p w14:paraId="4411309C" w14:textId="77777777" w:rsidR="00FE5D60" w:rsidRDefault="00FE5D60" w:rsidP="00FE5D60">
            <w:pPr>
              <w:pStyle w:val="TableParagraph"/>
              <w:spacing w:before="1"/>
              <w:ind w:left="105"/>
              <w:rPr>
                <w:sz w:val="18"/>
              </w:rPr>
            </w:pPr>
            <w:r>
              <w:rPr>
                <w:sz w:val="18"/>
              </w:rPr>
              <w:t>12370</w:t>
            </w:r>
          </w:p>
        </w:tc>
        <w:tc>
          <w:tcPr>
            <w:tcW w:w="1135" w:type="dxa"/>
          </w:tcPr>
          <w:p w14:paraId="6282AE1B" w14:textId="77777777" w:rsidR="00FE5D60" w:rsidRDefault="00FE5D60" w:rsidP="00FE5D60">
            <w:pPr>
              <w:pStyle w:val="TableParagraph"/>
              <w:rPr>
                <w:sz w:val="16"/>
              </w:rPr>
            </w:pPr>
          </w:p>
        </w:tc>
        <w:tc>
          <w:tcPr>
            <w:tcW w:w="1275" w:type="dxa"/>
          </w:tcPr>
          <w:p w14:paraId="4A5E2F0E" w14:textId="77777777" w:rsidR="00FE5D60" w:rsidRDefault="00FE5D60" w:rsidP="00FE5D60">
            <w:pPr>
              <w:pStyle w:val="TableParagraph"/>
              <w:rPr>
                <w:sz w:val="16"/>
              </w:rPr>
            </w:pPr>
          </w:p>
        </w:tc>
        <w:tc>
          <w:tcPr>
            <w:tcW w:w="994" w:type="dxa"/>
          </w:tcPr>
          <w:p w14:paraId="1A3FFF7C" w14:textId="77777777" w:rsidR="00FE5D60" w:rsidRDefault="00FE5D60" w:rsidP="00FE5D60">
            <w:pPr>
              <w:pStyle w:val="TableParagraph"/>
              <w:rPr>
                <w:sz w:val="21"/>
              </w:rPr>
            </w:pPr>
          </w:p>
          <w:p w14:paraId="2438F1E5" w14:textId="77777777" w:rsidR="00FE5D60" w:rsidRDefault="00FE5D60" w:rsidP="00FE5D60">
            <w:pPr>
              <w:pStyle w:val="TableParagraph"/>
              <w:spacing w:before="1"/>
              <w:ind w:left="195"/>
              <w:rPr>
                <w:sz w:val="18"/>
              </w:rPr>
            </w:pPr>
            <w:r>
              <w:rPr>
                <w:sz w:val="18"/>
              </w:rPr>
              <w:t>Kırmızı</w:t>
            </w:r>
          </w:p>
        </w:tc>
        <w:tc>
          <w:tcPr>
            <w:tcW w:w="1844" w:type="dxa"/>
          </w:tcPr>
          <w:p w14:paraId="37A49A5C" w14:textId="77777777" w:rsidR="00FE5D60" w:rsidRDefault="00FE5D60" w:rsidP="00FE5D60">
            <w:pPr>
              <w:pStyle w:val="TableParagraph"/>
              <w:rPr>
                <w:sz w:val="21"/>
              </w:rPr>
            </w:pPr>
          </w:p>
          <w:p w14:paraId="40C28FCB" w14:textId="77777777" w:rsidR="00FE5D60" w:rsidRDefault="00FE5D60" w:rsidP="00FE5D60">
            <w:pPr>
              <w:pStyle w:val="TableParagraph"/>
              <w:spacing w:before="1"/>
              <w:ind w:left="192"/>
              <w:rPr>
                <w:sz w:val="18"/>
              </w:rPr>
            </w:pPr>
            <w:r>
              <w:rPr>
                <w:sz w:val="18"/>
              </w:rPr>
              <w:t>Durulanan ürünler</w:t>
            </w:r>
          </w:p>
        </w:tc>
        <w:tc>
          <w:tcPr>
            <w:tcW w:w="1558" w:type="dxa"/>
          </w:tcPr>
          <w:p w14:paraId="03132675" w14:textId="77777777" w:rsidR="00FE5D60" w:rsidRDefault="00FE5D60" w:rsidP="00FE5D60">
            <w:pPr>
              <w:pStyle w:val="TableParagraph"/>
              <w:rPr>
                <w:sz w:val="16"/>
              </w:rPr>
            </w:pPr>
          </w:p>
        </w:tc>
        <w:tc>
          <w:tcPr>
            <w:tcW w:w="1702" w:type="dxa"/>
          </w:tcPr>
          <w:p w14:paraId="10B70377" w14:textId="77777777" w:rsidR="00FE5D60" w:rsidRDefault="00FE5D60" w:rsidP="00FE5D60">
            <w:pPr>
              <w:pStyle w:val="TableParagraph"/>
              <w:rPr>
                <w:sz w:val="16"/>
              </w:rPr>
            </w:pPr>
          </w:p>
        </w:tc>
        <w:tc>
          <w:tcPr>
            <w:tcW w:w="1303" w:type="dxa"/>
          </w:tcPr>
          <w:p w14:paraId="580C9F1C" w14:textId="77777777" w:rsidR="00FE5D60" w:rsidRDefault="00FE5D60" w:rsidP="00FE5D60">
            <w:pPr>
              <w:pStyle w:val="TableParagraph"/>
              <w:rPr>
                <w:sz w:val="16"/>
              </w:rPr>
            </w:pPr>
          </w:p>
        </w:tc>
      </w:tr>
    </w:tbl>
    <w:p w14:paraId="0BF0BC2A" w14:textId="77777777" w:rsidR="00B52DCC" w:rsidRDefault="00B52DCC">
      <w:pPr>
        <w:rPr>
          <w:sz w:val="18"/>
        </w:rPr>
        <w:sectPr w:rsidR="00B52DCC">
          <w:pgSz w:w="16840" w:h="11910" w:orient="landscape"/>
          <w:pgMar w:top="1100" w:right="440" w:bottom="280" w:left="580" w:header="708" w:footer="708" w:gutter="0"/>
          <w:cols w:space="708"/>
        </w:sectPr>
      </w:pPr>
    </w:p>
    <w:p w14:paraId="2D6F3CF3"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31468932" w14:textId="77777777">
        <w:trPr>
          <w:trHeight w:val="712"/>
        </w:trPr>
        <w:tc>
          <w:tcPr>
            <w:tcW w:w="852" w:type="dxa"/>
          </w:tcPr>
          <w:p w14:paraId="1F81F7C4" w14:textId="77777777" w:rsidR="00B52DCC" w:rsidRDefault="00916648">
            <w:pPr>
              <w:pStyle w:val="TableParagraph"/>
              <w:spacing w:before="115"/>
              <w:ind w:left="271" w:right="255"/>
              <w:jc w:val="center"/>
              <w:rPr>
                <w:sz w:val="18"/>
              </w:rPr>
            </w:pPr>
            <w:r>
              <w:rPr>
                <w:sz w:val="18"/>
              </w:rPr>
              <w:t>12</w:t>
            </w:r>
          </w:p>
        </w:tc>
        <w:tc>
          <w:tcPr>
            <w:tcW w:w="2827" w:type="dxa"/>
          </w:tcPr>
          <w:p w14:paraId="580AEA9A" w14:textId="77777777" w:rsidR="00B52DCC" w:rsidRDefault="00916648">
            <w:pPr>
              <w:pStyle w:val="TableParagraph"/>
              <w:spacing w:line="202" w:lineRule="exact"/>
              <w:ind w:left="192"/>
              <w:rPr>
                <w:sz w:val="18"/>
              </w:rPr>
            </w:pPr>
            <w:r>
              <w:rPr>
                <w:sz w:val="18"/>
              </w:rPr>
              <w:t>N-(4-Kloro-2-metilfenil)- 4-[(4-</w:t>
            </w:r>
          </w:p>
          <w:p w14:paraId="35D6EBF7" w14:textId="77777777" w:rsidR="00B52DCC" w:rsidRDefault="00916648">
            <w:pPr>
              <w:pStyle w:val="TableParagraph"/>
              <w:spacing w:before="7" w:line="230" w:lineRule="atLeast"/>
              <w:ind w:left="194" w:right="348"/>
              <w:rPr>
                <w:sz w:val="18"/>
              </w:rPr>
            </w:pPr>
            <w:r>
              <w:rPr>
                <w:sz w:val="18"/>
              </w:rPr>
              <w:t>kloro-2-metilfenil)azo]-3- hidroksinaftalen-2-karboksamit</w:t>
            </w:r>
          </w:p>
        </w:tc>
        <w:tc>
          <w:tcPr>
            <w:tcW w:w="1416" w:type="dxa"/>
          </w:tcPr>
          <w:p w14:paraId="11272A4A" w14:textId="77777777" w:rsidR="00B52DCC" w:rsidRDefault="00B52DCC">
            <w:pPr>
              <w:pStyle w:val="TableParagraph"/>
              <w:rPr>
                <w:sz w:val="21"/>
              </w:rPr>
            </w:pPr>
          </w:p>
          <w:p w14:paraId="268E1E45" w14:textId="77777777" w:rsidR="00B52DCC" w:rsidRDefault="00916648">
            <w:pPr>
              <w:pStyle w:val="TableParagraph"/>
              <w:ind w:left="105"/>
              <w:rPr>
                <w:sz w:val="18"/>
              </w:rPr>
            </w:pPr>
            <w:r>
              <w:rPr>
                <w:sz w:val="18"/>
              </w:rPr>
              <w:t>12420</w:t>
            </w:r>
          </w:p>
        </w:tc>
        <w:tc>
          <w:tcPr>
            <w:tcW w:w="1135" w:type="dxa"/>
          </w:tcPr>
          <w:p w14:paraId="352BF830" w14:textId="77777777" w:rsidR="00B52DCC" w:rsidRDefault="00B52DCC">
            <w:pPr>
              <w:pStyle w:val="TableParagraph"/>
              <w:rPr>
                <w:sz w:val="16"/>
              </w:rPr>
            </w:pPr>
          </w:p>
        </w:tc>
        <w:tc>
          <w:tcPr>
            <w:tcW w:w="1275" w:type="dxa"/>
          </w:tcPr>
          <w:p w14:paraId="72DD08F9" w14:textId="77777777" w:rsidR="00B52DCC" w:rsidRDefault="00B52DCC">
            <w:pPr>
              <w:pStyle w:val="TableParagraph"/>
              <w:rPr>
                <w:sz w:val="16"/>
              </w:rPr>
            </w:pPr>
          </w:p>
        </w:tc>
        <w:tc>
          <w:tcPr>
            <w:tcW w:w="994" w:type="dxa"/>
          </w:tcPr>
          <w:p w14:paraId="24AE39DC" w14:textId="77777777" w:rsidR="00B52DCC" w:rsidRDefault="00B52DCC">
            <w:pPr>
              <w:pStyle w:val="TableParagraph"/>
              <w:rPr>
                <w:sz w:val="21"/>
              </w:rPr>
            </w:pPr>
          </w:p>
          <w:p w14:paraId="4AEE7B12" w14:textId="77777777" w:rsidR="00B52DCC" w:rsidRDefault="00916648">
            <w:pPr>
              <w:pStyle w:val="TableParagraph"/>
              <w:ind w:left="195"/>
              <w:rPr>
                <w:sz w:val="18"/>
              </w:rPr>
            </w:pPr>
            <w:r>
              <w:rPr>
                <w:sz w:val="18"/>
              </w:rPr>
              <w:t>Kırmızı</w:t>
            </w:r>
          </w:p>
        </w:tc>
        <w:tc>
          <w:tcPr>
            <w:tcW w:w="1844" w:type="dxa"/>
          </w:tcPr>
          <w:p w14:paraId="39F44CB0" w14:textId="77777777" w:rsidR="00B52DCC" w:rsidRDefault="00B52DCC">
            <w:pPr>
              <w:pStyle w:val="TableParagraph"/>
              <w:rPr>
                <w:sz w:val="21"/>
              </w:rPr>
            </w:pPr>
          </w:p>
          <w:p w14:paraId="6C2ECC09" w14:textId="77777777" w:rsidR="00B52DCC" w:rsidRDefault="00916648">
            <w:pPr>
              <w:pStyle w:val="TableParagraph"/>
              <w:ind w:left="192"/>
              <w:rPr>
                <w:sz w:val="18"/>
              </w:rPr>
            </w:pPr>
            <w:r>
              <w:rPr>
                <w:sz w:val="18"/>
              </w:rPr>
              <w:t>Durulanan ürünler</w:t>
            </w:r>
          </w:p>
        </w:tc>
        <w:tc>
          <w:tcPr>
            <w:tcW w:w="1558" w:type="dxa"/>
          </w:tcPr>
          <w:p w14:paraId="5A5655C7" w14:textId="77777777" w:rsidR="00B52DCC" w:rsidRDefault="00B52DCC">
            <w:pPr>
              <w:pStyle w:val="TableParagraph"/>
              <w:rPr>
                <w:sz w:val="16"/>
              </w:rPr>
            </w:pPr>
          </w:p>
        </w:tc>
        <w:tc>
          <w:tcPr>
            <w:tcW w:w="1702" w:type="dxa"/>
          </w:tcPr>
          <w:p w14:paraId="3D258B56" w14:textId="77777777" w:rsidR="00B52DCC" w:rsidRDefault="00B52DCC">
            <w:pPr>
              <w:pStyle w:val="TableParagraph"/>
              <w:rPr>
                <w:sz w:val="16"/>
              </w:rPr>
            </w:pPr>
          </w:p>
        </w:tc>
        <w:tc>
          <w:tcPr>
            <w:tcW w:w="1303" w:type="dxa"/>
          </w:tcPr>
          <w:p w14:paraId="645F2620" w14:textId="77777777" w:rsidR="00B52DCC" w:rsidRDefault="00B52DCC">
            <w:pPr>
              <w:pStyle w:val="TableParagraph"/>
              <w:rPr>
                <w:sz w:val="16"/>
              </w:rPr>
            </w:pPr>
          </w:p>
        </w:tc>
      </w:tr>
      <w:tr w:rsidR="00B52DCC" w14:paraId="180E7A0C" w14:textId="77777777">
        <w:trPr>
          <w:trHeight w:val="724"/>
        </w:trPr>
        <w:tc>
          <w:tcPr>
            <w:tcW w:w="852" w:type="dxa"/>
          </w:tcPr>
          <w:p w14:paraId="7A0A0865" w14:textId="77777777" w:rsidR="00B52DCC" w:rsidRDefault="00916648">
            <w:pPr>
              <w:pStyle w:val="TableParagraph"/>
              <w:spacing w:before="117"/>
              <w:ind w:left="271" w:right="255"/>
              <w:jc w:val="center"/>
              <w:rPr>
                <w:sz w:val="18"/>
              </w:rPr>
            </w:pPr>
            <w:r>
              <w:rPr>
                <w:sz w:val="18"/>
              </w:rPr>
              <w:t>13</w:t>
            </w:r>
          </w:p>
        </w:tc>
        <w:tc>
          <w:tcPr>
            <w:tcW w:w="2827" w:type="dxa"/>
          </w:tcPr>
          <w:p w14:paraId="6DF10499" w14:textId="77777777" w:rsidR="00B52DCC" w:rsidRDefault="00916648">
            <w:pPr>
              <w:pStyle w:val="TableParagraph"/>
              <w:spacing w:line="276" w:lineRule="auto"/>
              <w:ind w:left="194" w:right="129"/>
              <w:rPr>
                <w:sz w:val="18"/>
              </w:rPr>
            </w:pPr>
            <w:r>
              <w:rPr>
                <w:sz w:val="18"/>
              </w:rPr>
              <w:t>4-[(2,5-Diklorofenil)azo]-N- (2,5- dimetoksifenil)-3-</w:t>
            </w:r>
          </w:p>
          <w:p w14:paraId="524A4FCD" w14:textId="77777777" w:rsidR="00B52DCC" w:rsidRDefault="00916648">
            <w:pPr>
              <w:pStyle w:val="TableParagraph"/>
              <w:spacing w:line="207" w:lineRule="exact"/>
              <w:ind w:left="194"/>
              <w:rPr>
                <w:sz w:val="18"/>
              </w:rPr>
            </w:pPr>
            <w:r>
              <w:rPr>
                <w:sz w:val="18"/>
              </w:rPr>
              <w:t>hidroksinaftalen-2-karboksamit</w:t>
            </w:r>
          </w:p>
        </w:tc>
        <w:tc>
          <w:tcPr>
            <w:tcW w:w="1416" w:type="dxa"/>
          </w:tcPr>
          <w:p w14:paraId="07E44CCF" w14:textId="77777777" w:rsidR="00B52DCC" w:rsidRDefault="00B52DCC">
            <w:pPr>
              <w:pStyle w:val="TableParagraph"/>
              <w:rPr>
                <w:sz w:val="21"/>
              </w:rPr>
            </w:pPr>
          </w:p>
          <w:p w14:paraId="5C6352CD" w14:textId="77777777" w:rsidR="00B52DCC" w:rsidRDefault="00916648">
            <w:pPr>
              <w:pStyle w:val="TableParagraph"/>
              <w:ind w:left="105"/>
              <w:rPr>
                <w:sz w:val="18"/>
              </w:rPr>
            </w:pPr>
            <w:r>
              <w:rPr>
                <w:sz w:val="18"/>
              </w:rPr>
              <w:t>12480</w:t>
            </w:r>
          </w:p>
        </w:tc>
        <w:tc>
          <w:tcPr>
            <w:tcW w:w="1135" w:type="dxa"/>
          </w:tcPr>
          <w:p w14:paraId="696C65C0" w14:textId="77777777" w:rsidR="00B52DCC" w:rsidRDefault="00B52DCC">
            <w:pPr>
              <w:pStyle w:val="TableParagraph"/>
              <w:rPr>
                <w:sz w:val="16"/>
              </w:rPr>
            </w:pPr>
          </w:p>
        </w:tc>
        <w:tc>
          <w:tcPr>
            <w:tcW w:w="1275" w:type="dxa"/>
          </w:tcPr>
          <w:p w14:paraId="7E886A70" w14:textId="77777777" w:rsidR="00B52DCC" w:rsidRDefault="00B52DCC">
            <w:pPr>
              <w:pStyle w:val="TableParagraph"/>
              <w:rPr>
                <w:sz w:val="16"/>
              </w:rPr>
            </w:pPr>
          </w:p>
        </w:tc>
        <w:tc>
          <w:tcPr>
            <w:tcW w:w="994" w:type="dxa"/>
          </w:tcPr>
          <w:p w14:paraId="526835E9" w14:textId="77777777" w:rsidR="00B52DCC" w:rsidRDefault="00B52DCC">
            <w:pPr>
              <w:pStyle w:val="TableParagraph"/>
              <w:spacing w:before="2"/>
              <w:rPr>
                <w:sz w:val="18"/>
              </w:rPr>
            </w:pPr>
          </w:p>
          <w:p w14:paraId="02E902CA" w14:textId="77777777" w:rsidR="00B52DCC" w:rsidRDefault="00916648">
            <w:pPr>
              <w:pStyle w:val="TableParagraph"/>
              <w:spacing w:line="240" w:lineRule="atLeast"/>
              <w:ind w:left="195" w:right="154"/>
              <w:rPr>
                <w:sz w:val="18"/>
              </w:rPr>
            </w:pPr>
            <w:r>
              <w:rPr>
                <w:sz w:val="18"/>
              </w:rPr>
              <w:t>Kahvere ngi</w:t>
            </w:r>
          </w:p>
        </w:tc>
        <w:tc>
          <w:tcPr>
            <w:tcW w:w="1844" w:type="dxa"/>
          </w:tcPr>
          <w:p w14:paraId="401CBC60" w14:textId="77777777" w:rsidR="00B52DCC" w:rsidRDefault="00B52DCC">
            <w:pPr>
              <w:pStyle w:val="TableParagraph"/>
              <w:rPr>
                <w:sz w:val="21"/>
              </w:rPr>
            </w:pPr>
          </w:p>
          <w:p w14:paraId="2973832C" w14:textId="77777777" w:rsidR="00B52DCC" w:rsidRDefault="00916648">
            <w:pPr>
              <w:pStyle w:val="TableParagraph"/>
              <w:ind w:left="192"/>
              <w:rPr>
                <w:sz w:val="18"/>
              </w:rPr>
            </w:pPr>
            <w:r>
              <w:rPr>
                <w:sz w:val="18"/>
              </w:rPr>
              <w:t>Durulanan ürünler</w:t>
            </w:r>
          </w:p>
        </w:tc>
        <w:tc>
          <w:tcPr>
            <w:tcW w:w="1558" w:type="dxa"/>
          </w:tcPr>
          <w:p w14:paraId="4F7C06BA" w14:textId="77777777" w:rsidR="00B52DCC" w:rsidRDefault="00B52DCC">
            <w:pPr>
              <w:pStyle w:val="TableParagraph"/>
              <w:rPr>
                <w:sz w:val="16"/>
              </w:rPr>
            </w:pPr>
          </w:p>
        </w:tc>
        <w:tc>
          <w:tcPr>
            <w:tcW w:w="1702" w:type="dxa"/>
          </w:tcPr>
          <w:p w14:paraId="641ADBF2" w14:textId="77777777" w:rsidR="00B52DCC" w:rsidRDefault="00B52DCC">
            <w:pPr>
              <w:pStyle w:val="TableParagraph"/>
              <w:rPr>
                <w:sz w:val="16"/>
              </w:rPr>
            </w:pPr>
          </w:p>
        </w:tc>
        <w:tc>
          <w:tcPr>
            <w:tcW w:w="1303" w:type="dxa"/>
          </w:tcPr>
          <w:p w14:paraId="7574AC9A" w14:textId="77777777" w:rsidR="00B52DCC" w:rsidRDefault="00B52DCC">
            <w:pPr>
              <w:pStyle w:val="TableParagraph"/>
              <w:rPr>
                <w:sz w:val="16"/>
              </w:rPr>
            </w:pPr>
          </w:p>
        </w:tc>
      </w:tr>
      <w:tr w:rsidR="00B52DCC" w14:paraId="2742F228" w14:textId="77777777">
        <w:trPr>
          <w:trHeight w:val="1319"/>
        </w:trPr>
        <w:tc>
          <w:tcPr>
            <w:tcW w:w="852" w:type="dxa"/>
          </w:tcPr>
          <w:p w14:paraId="7E6CD9A0" w14:textId="77777777" w:rsidR="00B52DCC" w:rsidRDefault="00916648">
            <w:pPr>
              <w:pStyle w:val="TableParagraph"/>
              <w:spacing w:before="115"/>
              <w:ind w:left="271" w:right="255"/>
              <w:jc w:val="center"/>
              <w:rPr>
                <w:sz w:val="18"/>
              </w:rPr>
            </w:pPr>
            <w:r>
              <w:rPr>
                <w:sz w:val="18"/>
              </w:rPr>
              <w:t>14</w:t>
            </w:r>
          </w:p>
        </w:tc>
        <w:tc>
          <w:tcPr>
            <w:tcW w:w="2827" w:type="dxa"/>
          </w:tcPr>
          <w:p w14:paraId="30E5C2F7" w14:textId="77777777" w:rsidR="00B52DCC" w:rsidRDefault="00916648">
            <w:pPr>
              <w:pStyle w:val="TableParagraph"/>
              <w:spacing w:before="59" w:line="276" w:lineRule="auto"/>
              <w:ind w:left="194" w:right="292"/>
              <w:rPr>
                <w:sz w:val="18"/>
              </w:rPr>
            </w:pPr>
            <w:r>
              <w:rPr>
                <w:sz w:val="18"/>
              </w:rPr>
              <w:t>N-(5-Kloro-2,4-dimetoksifenil)- 4-[[5-[(dietilamino)sülfonil]-2- methoksifenil]azo]-3- hidroksinaftalen-2-karboksamit</w:t>
            </w:r>
          </w:p>
        </w:tc>
        <w:tc>
          <w:tcPr>
            <w:tcW w:w="1416" w:type="dxa"/>
          </w:tcPr>
          <w:p w14:paraId="797550AC" w14:textId="77777777" w:rsidR="00B52DCC" w:rsidRDefault="00916648">
            <w:pPr>
              <w:pStyle w:val="TableParagraph"/>
              <w:spacing w:before="57"/>
              <w:ind w:left="105"/>
              <w:rPr>
                <w:sz w:val="18"/>
              </w:rPr>
            </w:pPr>
            <w:r>
              <w:rPr>
                <w:sz w:val="18"/>
              </w:rPr>
              <w:t>12490</w:t>
            </w:r>
          </w:p>
        </w:tc>
        <w:tc>
          <w:tcPr>
            <w:tcW w:w="1135" w:type="dxa"/>
          </w:tcPr>
          <w:p w14:paraId="24A4D99C" w14:textId="77777777" w:rsidR="00B52DCC" w:rsidRDefault="00B52DCC">
            <w:pPr>
              <w:pStyle w:val="TableParagraph"/>
              <w:rPr>
                <w:sz w:val="16"/>
              </w:rPr>
            </w:pPr>
          </w:p>
        </w:tc>
        <w:tc>
          <w:tcPr>
            <w:tcW w:w="1275" w:type="dxa"/>
          </w:tcPr>
          <w:p w14:paraId="633D0AB7" w14:textId="77777777" w:rsidR="00B52DCC" w:rsidRDefault="00B52DCC">
            <w:pPr>
              <w:pStyle w:val="TableParagraph"/>
              <w:rPr>
                <w:sz w:val="16"/>
              </w:rPr>
            </w:pPr>
          </w:p>
        </w:tc>
        <w:tc>
          <w:tcPr>
            <w:tcW w:w="994" w:type="dxa"/>
          </w:tcPr>
          <w:p w14:paraId="37D0EE8A" w14:textId="77777777" w:rsidR="00B52DCC" w:rsidRDefault="00916648">
            <w:pPr>
              <w:pStyle w:val="TableParagraph"/>
              <w:spacing w:before="57"/>
              <w:ind w:left="195"/>
              <w:rPr>
                <w:sz w:val="18"/>
              </w:rPr>
            </w:pPr>
            <w:r>
              <w:rPr>
                <w:sz w:val="18"/>
              </w:rPr>
              <w:t>Kırmızı</w:t>
            </w:r>
          </w:p>
        </w:tc>
        <w:tc>
          <w:tcPr>
            <w:tcW w:w="1844" w:type="dxa"/>
          </w:tcPr>
          <w:p w14:paraId="655BF8BA" w14:textId="77777777" w:rsidR="00B52DCC" w:rsidRDefault="00B52DCC">
            <w:pPr>
              <w:pStyle w:val="TableParagraph"/>
              <w:rPr>
                <w:sz w:val="16"/>
              </w:rPr>
            </w:pPr>
          </w:p>
        </w:tc>
        <w:tc>
          <w:tcPr>
            <w:tcW w:w="1558" w:type="dxa"/>
          </w:tcPr>
          <w:p w14:paraId="1461D42F" w14:textId="77777777" w:rsidR="00B52DCC" w:rsidRDefault="00B52DCC">
            <w:pPr>
              <w:pStyle w:val="TableParagraph"/>
              <w:rPr>
                <w:sz w:val="16"/>
              </w:rPr>
            </w:pPr>
          </w:p>
        </w:tc>
        <w:tc>
          <w:tcPr>
            <w:tcW w:w="1702" w:type="dxa"/>
          </w:tcPr>
          <w:p w14:paraId="0815D609" w14:textId="77777777" w:rsidR="00B52DCC" w:rsidRDefault="00B52DCC">
            <w:pPr>
              <w:pStyle w:val="TableParagraph"/>
              <w:rPr>
                <w:sz w:val="16"/>
              </w:rPr>
            </w:pPr>
          </w:p>
        </w:tc>
        <w:tc>
          <w:tcPr>
            <w:tcW w:w="1303" w:type="dxa"/>
          </w:tcPr>
          <w:p w14:paraId="48C0CB45" w14:textId="77777777" w:rsidR="00B52DCC" w:rsidRDefault="00B52DCC">
            <w:pPr>
              <w:pStyle w:val="TableParagraph"/>
              <w:rPr>
                <w:sz w:val="16"/>
              </w:rPr>
            </w:pPr>
          </w:p>
        </w:tc>
      </w:tr>
      <w:tr w:rsidR="00B52DCC" w14:paraId="061D8A09" w14:textId="77777777">
        <w:trPr>
          <w:trHeight w:val="715"/>
        </w:trPr>
        <w:tc>
          <w:tcPr>
            <w:tcW w:w="852" w:type="dxa"/>
          </w:tcPr>
          <w:p w14:paraId="4E50A513" w14:textId="77777777" w:rsidR="00B52DCC" w:rsidRDefault="00916648">
            <w:pPr>
              <w:pStyle w:val="TableParagraph"/>
              <w:spacing w:before="115"/>
              <w:ind w:left="271" w:right="255"/>
              <w:jc w:val="center"/>
              <w:rPr>
                <w:sz w:val="18"/>
              </w:rPr>
            </w:pPr>
            <w:r>
              <w:rPr>
                <w:sz w:val="18"/>
              </w:rPr>
              <w:t>15</w:t>
            </w:r>
          </w:p>
        </w:tc>
        <w:tc>
          <w:tcPr>
            <w:tcW w:w="2827" w:type="dxa"/>
          </w:tcPr>
          <w:p w14:paraId="06D99AC1" w14:textId="77777777" w:rsidR="00B52DCC" w:rsidRDefault="00916648">
            <w:pPr>
              <w:pStyle w:val="TableParagraph"/>
              <w:spacing w:line="202" w:lineRule="exact"/>
              <w:ind w:left="194"/>
              <w:rPr>
                <w:sz w:val="18"/>
              </w:rPr>
            </w:pPr>
            <w:r>
              <w:rPr>
                <w:sz w:val="18"/>
              </w:rPr>
              <w:t>2,4-Dihidro-5-metil-2- fenil-</w:t>
            </w:r>
          </w:p>
          <w:p w14:paraId="65129136" w14:textId="77777777" w:rsidR="00B52DCC" w:rsidRDefault="00916648">
            <w:pPr>
              <w:pStyle w:val="TableParagraph"/>
              <w:spacing w:before="7" w:line="230" w:lineRule="atLeast"/>
              <w:ind w:left="194" w:right="609"/>
              <w:rPr>
                <w:sz w:val="18"/>
              </w:rPr>
            </w:pPr>
            <w:r>
              <w:rPr>
                <w:sz w:val="18"/>
              </w:rPr>
              <w:t>4-(fenilazo)-3H- pirazol-3- on</w:t>
            </w:r>
          </w:p>
        </w:tc>
        <w:tc>
          <w:tcPr>
            <w:tcW w:w="1416" w:type="dxa"/>
          </w:tcPr>
          <w:p w14:paraId="1459C02D" w14:textId="77777777" w:rsidR="00B52DCC" w:rsidRDefault="00B52DCC">
            <w:pPr>
              <w:pStyle w:val="TableParagraph"/>
              <w:rPr>
                <w:sz w:val="21"/>
              </w:rPr>
            </w:pPr>
          </w:p>
          <w:p w14:paraId="522E45FA" w14:textId="77777777" w:rsidR="00B52DCC" w:rsidRDefault="00916648">
            <w:pPr>
              <w:pStyle w:val="TableParagraph"/>
              <w:ind w:left="105"/>
              <w:rPr>
                <w:sz w:val="18"/>
              </w:rPr>
            </w:pPr>
            <w:r>
              <w:rPr>
                <w:sz w:val="18"/>
              </w:rPr>
              <w:t>12700</w:t>
            </w:r>
          </w:p>
        </w:tc>
        <w:tc>
          <w:tcPr>
            <w:tcW w:w="1135" w:type="dxa"/>
          </w:tcPr>
          <w:p w14:paraId="543F7A89" w14:textId="77777777" w:rsidR="00B52DCC" w:rsidRDefault="00B52DCC">
            <w:pPr>
              <w:pStyle w:val="TableParagraph"/>
              <w:rPr>
                <w:sz w:val="16"/>
              </w:rPr>
            </w:pPr>
          </w:p>
        </w:tc>
        <w:tc>
          <w:tcPr>
            <w:tcW w:w="1275" w:type="dxa"/>
          </w:tcPr>
          <w:p w14:paraId="224CB722" w14:textId="77777777" w:rsidR="00B52DCC" w:rsidRDefault="00B52DCC">
            <w:pPr>
              <w:pStyle w:val="TableParagraph"/>
              <w:rPr>
                <w:sz w:val="16"/>
              </w:rPr>
            </w:pPr>
          </w:p>
        </w:tc>
        <w:tc>
          <w:tcPr>
            <w:tcW w:w="994" w:type="dxa"/>
          </w:tcPr>
          <w:p w14:paraId="741A5343" w14:textId="77777777" w:rsidR="00B52DCC" w:rsidRDefault="00B52DCC">
            <w:pPr>
              <w:pStyle w:val="TableParagraph"/>
              <w:rPr>
                <w:sz w:val="21"/>
              </w:rPr>
            </w:pPr>
          </w:p>
          <w:p w14:paraId="30F92F38" w14:textId="77777777" w:rsidR="00B52DCC" w:rsidRDefault="00916648">
            <w:pPr>
              <w:pStyle w:val="TableParagraph"/>
              <w:ind w:left="195"/>
              <w:rPr>
                <w:sz w:val="18"/>
              </w:rPr>
            </w:pPr>
            <w:r>
              <w:rPr>
                <w:sz w:val="18"/>
              </w:rPr>
              <w:t>Sarı</w:t>
            </w:r>
          </w:p>
        </w:tc>
        <w:tc>
          <w:tcPr>
            <w:tcW w:w="1844" w:type="dxa"/>
          </w:tcPr>
          <w:p w14:paraId="6295572D" w14:textId="77777777" w:rsidR="00B52DCC" w:rsidRDefault="00B52DCC">
            <w:pPr>
              <w:pStyle w:val="TableParagraph"/>
              <w:rPr>
                <w:sz w:val="21"/>
              </w:rPr>
            </w:pPr>
          </w:p>
          <w:p w14:paraId="163E3F67" w14:textId="77777777" w:rsidR="00B52DCC" w:rsidRDefault="00916648">
            <w:pPr>
              <w:pStyle w:val="TableParagraph"/>
              <w:ind w:left="192"/>
              <w:rPr>
                <w:sz w:val="18"/>
              </w:rPr>
            </w:pPr>
            <w:r>
              <w:rPr>
                <w:sz w:val="18"/>
              </w:rPr>
              <w:t>Durulanan ürünler</w:t>
            </w:r>
          </w:p>
        </w:tc>
        <w:tc>
          <w:tcPr>
            <w:tcW w:w="1558" w:type="dxa"/>
          </w:tcPr>
          <w:p w14:paraId="6D131507" w14:textId="77777777" w:rsidR="00B52DCC" w:rsidRDefault="00B52DCC">
            <w:pPr>
              <w:pStyle w:val="TableParagraph"/>
              <w:rPr>
                <w:sz w:val="16"/>
              </w:rPr>
            </w:pPr>
          </w:p>
        </w:tc>
        <w:tc>
          <w:tcPr>
            <w:tcW w:w="1702" w:type="dxa"/>
          </w:tcPr>
          <w:p w14:paraId="101A99BE" w14:textId="77777777" w:rsidR="00B52DCC" w:rsidRDefault="00B52DCC">
            <w:pPr>
              <w:pStyle w:val="TableParagraph"/>
              <w:rPr>
                <w:sz w:val="16"/>
              </w:rPr>
            </w:pPr>
          </w:p>
        </w:tc>
        <w:tc>
          <w:tcPr>
            <w:tcW w:w="1303" w:type="dxa"/>
          </w:tcPr>
          <w:p w14:paraId="6788CC96" w14:textId="77777777" w:rsidR="00B52DCC" w:rsidRDefault="00B52DCC">
            <w:pPr>
              <w:pStyle w:val="TableParagraph"/>
              <w:rPr>
                <w:sz w:val="16"/>
              </w:rPr>
            </w:pPr>
          </w:p>
        </w:tc>
      </w:tr>
      <w:tr w:rsidR="00B52DCC" w14:paraId="5928A259" w14:textId="77777777">
        <w:trPr>
          <w:trHeight w:val="484"/>
        </w:trPr>
        <w:tc>
          <w:tcPr>
            <w:tcW w:w="852" w:type="dxa"/>
          </w:tcPr>
          <w:p w14:paraId="36453231" w14:textId="77777777" w:rsidR="00B52DCC" w:rsidRDefault="00916648">
            <w:pPr>
              <w:pStyle w:val="TableParagraph"/>
              <w:spacing w:before="115"/>
              <w:ind w:left="271" w:right="255"/>
              <w:jc w:val="center"/>
              <w:rPr>
                <w:sz w:val="18"/>
              </w:rPr>
            </w:pPr>
            <w:r>
              <w:rPr>
                <w:sz w:val="18"/>
              </w:rPr>
              <w:t>16</w:t>
            </w:r>
          </w:p>
        </w:tc>
        <w:tc>
          <w:tcPr>
            <w:tcW w:w="2827" w:type="dxa"/>
          </w:tcPr>
          <w:p w14:paraId="17A3611D" w14:textId="77777777" w:rsidR="00B52DCC" w:rsidRDefault="00916648">
            <w:pPr>
              <w:pStyle w:val="TableParagraph"/>
              <w:tabs>
                <w:tab w:val="left" w:pos="1638"/>
              </w:tabs>
              <w:spacing w:line="202" w:lineRule="exact"/>
              <w:ind w:left="194"/>
              <w:rPr>
                <w:sz w:val="18"/>
              </w:rPr>
            </w:pPr>
            <w:r>
              <w:rPr>
                <w:sz w:val="18"/>
              </w:rPr>
              <w:t>Disodyum</w:t>
            </w:r>
            <w:r>
              <w:rPr>
                <w:sz w:val="18"/>
              </w:rPr>
              <w:tab/>
              <w:t>2-amino-5-[(4-</w:t>
            </w:r>
          </w:p>
          <w:p w14:paraId="71D14ACE" w14:textId="77777777" w:rsidR="00B52DCC" w:rsidRDefault="00916648">
            <w:pPr>
              <w:pStyle w:val="TableParagraph"/>
              <w:spacing w:before="30"/>
              <w:ind w:left="194"/>
              <w:rPr>
                <w:sz w:val="18"/>
              </w:rPr>
            </w:pPr>
            <w:r>
              <w:rPr>
                <w:sz w:val="18"/>
              </w:rPr>
              <w:t>sülfonatofenil)azo]benzen­</w:t>
            </w:r>
            <w:r w:rsidR="00FE5D60" w:rsidRPr="00FE5D60">
              <w:rPr>
                <w:sz w:val="18"/>
              </w:rPr>
              <w:t xml:space="preserve"> sülfonat</w:t>
            </w:r>
          </w:p>
        </w:tc>
        <w:tc>
          <w:tcPr>
            <w:tcW w:w="1416" w:type="dxa"/>
          </w:tcPr>
          <w:p w14:paraId="052FC6A9" w14:textId="77777777" w:rsidR="00B52DCC" w:rsidRDefault="00B52DCC">
            <w:pPr>
              <w:pStyle w:val="TableParagraph"/>
              <w:spacing w:before="9"/>
              <w:rPr>
                <w:sz w:val="20"/>
              </w:rPr>
            </w:pPr>
          </w:p>
          <w:p w14:paraId="14E504C2" w14:textId="77777777" w:rsidR="00B52DCC" w:rsidRDefault="00916648">
            <w:pPr>
              <w:pStyle w:val="TableParagraph"/>
              <w:ind w:left="105"/>
              <w:rPr>
                <w:sz w:val="18"/>
              </w:rPr>
            </w:pPr>
            <w:r>
              <w:rPr>
                <w:sz w:val="18"/>
              </w:rPr>
              <w:t>13015</w:t>
            </w:r>
          </w:p>
        </w:tc>
        <w:tc>
          <w:tcPr>
            <w:tcW w:w="1135" w:type="dxa"/>
          </w:tcPr>
          <w:p w14:paraId="30F44545" w14:textId="77777777" w:rsidR="00B52DCC" w:rsidRDefault="00B52DCC">
            <w:pPr>
              <w:pStyle w:val="TableParagraph"/>
              <w:rPr>
                <w:sz w:val="16"/>
              </w:rPr>
            </w:pPr>
          </w:p>
        </w:tc>
        <w:tc>
          <w:tcPr>
            <w:tcW w:w="1275" w:type="dxa"/>
          </w:tcPr>
          <w:p w14:paraId="261223C9" w14:textId="77777777" w:rsidR="00B52DCC" w:rsidRDefault="00B52DCC">
            <w:pPr>
              <w:pStyle w:val="TableParagraph"/>
              <w:rPr>
                <w:sz w:val="16"/>
              </w:rPr>
            </w:pPr>
          </w:p>
        </w:tc>
        <w:tc>
          <w:tcPr>
            <w:tcW w:w="994" w:type="dxa"/>
          </w:tcPr>
          <w:p w14:paraId="20F3A6F2" w14:textId="77777777" w:rsidR="00B52DCC" w:rsidRDefault="00B52DCC">
            <w:pPr>
              <w:pStyle w:val="TableParagraph"/>
              <w:spacing w:before="9"/>
              <w:rPr>
                <w:sz w:val="20"/>
              </w:rPr>
            </w:pPr>
          </w:p>
          <w:p w14:paraId="3E584BFC" w14:textId="77777777" w:rsidR="00B52DCC" w:rsidRDefault="00916648">
            <w:pPr>
              <w:pStyle w:val="TableParagraph"/>
              <w:ind w:left="195"/>
              <w:rPr>
                <w:sz w:val="18"/>
              </w:rPr>
            </w:pPr>
            <w:r>
              <w:rPr>
                <w:sz w:val="18"/>
              </w:rPr>
              <w:t>Sarı</w:t>
            </w:r>
          </w:p>
        </w:tc>
        <w:tc>
          <w:tcPr>
            <w:tcW w:w="1844" w:type="dxa"/>
          </w:tcPr>
          <w:p w14:paraId="5C67D39E" w14:textId="77777777" w:rsidR="00B52DCC" w:rsidRDefault="00B52DCC">
            <w:pPr>
              <w:pStyle w:val="TableParagraph"/>
              <w:rPr>
                <w:sz w:val="16"/>
              </w:rPr>
            </w:pPr>
          </w:p>
        </w:tc>
        <w:tc>
          <w:tcPr>
            <w:tcW w:w="1558" w:type="dxa"/>
          </w:tcPr>
          <w:p w14:paraId="162E42C5" w14:textId="77777777" w:rsidR="00B52DCC" w:rsidRDefault="00B52DCC">
            <w:pPr>
              <w:pStyle w:val="TableParagraph"/>
              <w:rPr>
                <w:sz w:val="16"/>
              </w:rPr>
            </w:pPr>
          </w:p>
        </w:tc>
        <w:tc>
          <w:tcPr>
            <w:tcW w:w="1702" w:type="dxa"/>
          </w:tcPr>
          <w:p w14:paraId="07C44867" w14:textId="77777777" w:rsidR="00B52DCC" w:rsidRDefault="00B52DCC">
            <w:pPr>
              <w:pStyle w:val="TableParagraph"/>
              <w:rPr>
                <w:sz w:val="16"/>
              </w:rPr>
            </w:pPr>
          </w:p>
        </w:tc>
        <w:tc>
          <w:tcPr>
            <w:tcW w:w="1303" w:type="dxa"/>
          </w:tcPr>
          <w:p w14:paraId="101A39D0" w14:textId="77777777" w:rsidR="00B52DCC" w:rsidRDefault="00B52DCC">
            <w:pPr>
              <w:pStyle w:val="TableParagraph"/>
              <w:rPr>
                <w:sz w:val="16"/>
              </w:rPr>
            </w:pPr>
          </w:p>
        </w:tc>
      </w:tr>
      <w:tr w:rsidR="00FE5D60" w14:paraId="2BC734C1" w14:textId="77777777">
        <w:trPr>
          <w:trHeight w:val="484"/>
        </w:trPr>
        <w:tc>
          <w:tcPr>
            <w:tcW w:w="852" w:type="dxa"/>
          </w:tcPr>
          <w:p w14:paraId="06E91C9B" w14:textId="77777777" w:rsidR="00FE5D60" w:rsidRDefault="00FE5D60" w:rsidP="00FE5D60">
            <w:pPr>
              <w:pStyle w:val="TableParagraph"/>
              <w:spacing w:before="117"/>
              <w:ind w:left="271" w:right="255"/>
              <w:jc w:val="center"/>
              <w:rPr>
                <w:sz w:val="18"/>
              </w:rPr>
            </w:pPr>
            <w:r>
              <w:rPr>
                <w:sz w:val="18"/>
              </w:rPr>
              <w:t>17</w:t>
            </w:r>
          </w:p>
        </w:tc>
        <w:tc>
          <w:tcPr>
            <w:tcW w:w="2827" w:type="dxa"/>
          </w:tcPr>
          <w:p w14:paraId="37FB2BD8" w14:textId="77777777" w:rsidR="00FE5D60" w:rsidRDefault="00FE5D60" w:rsidP="00FE5D60">
            <w:pPr>
              <w:pStyle w:val="TableParagraph"/>
              <w:tabs>
                <w:tab w:val="left" w:pos="1986"/>
              </w:tabs>
              <w:spacing w:line="204" w:lineRule="exact"/>
              <w:ind w:left="194"/>
              <w:rPr>
                <w:sz w:val="18"/>
              </w:rPr>
            </w:pPr>
            <w:r>
              <w:rPr>
                <w:sz w:val="18"/>
              </w:rPr>
              <w:t>Sodyum</w:t>
            </w:r>
            <w:r>
              <w:rPr>
                <w:sz w:val="18"/>
              </w:rPr>
              <w:tab/>
              <w:t>4-(2,4-</w:t>
            </w:r>
          </w:p>
          <w:p w14:paraId="39CDC686" w14:textId="77777777" w:rsidR="00FE5D60" w:rsidRDefault="00FE5D60" w:rsidP="00FE5D60">
            <w:pPr>
              <w:pStyle w:val="TableParagraph"/>
              <w:spacing w:before="7" w:line="230" w:lineRule="atLeast"/>
              <w:ind w:left="194" w:right="358"/>
              <w:rPr>
                <w:sz w:val="18"/>
              </w:rPr>
            </w:pPr>
            <w:r>
              <w:rPr>
                <w:sz w:val="18"/>
              </w:rPr>
              <w:t>dihidroksifenilazo)benzen</w:t>
            </w:r>
          </w:p>
          <w:p w14:paraId="2645E058" w14:textId="77777777" w:rsidR="00FE5D60" w:rsidRDefault="00FE5D60" w:rsidP="00FE5D60">
            <w:pPr>
              <w:pStyle w:val="TableParagraph"/>
              <w:spacing w:before="7" w:line="230" w:lineRule="atLeast"/>
              <w:ind w:left="194" w:right="358"/>
              <w:rPr>
                <w:sz w:val="18"/>
              </w:rPr>
            </w:pPr>
            <w:r>
              <w:rPr>
                <w:sz w:val="18"/>
              </w:rPr>
              <w:t>sülfonat</w:t>
            </w:r>
          </w:p>
        </w:tc>
        <w:tc>
          <w:tcPr>
            <w:tcW w:w="1416" w:type="dxa"/>
          </w:tcPr>
          <w:p w14:paraId="61BC4564" w14:textId="77777777" w:rsidR="00FE5D60" w:rsidRDefault="00FE5D60" w:rsidP="00FE5D60">
            <w:pPr>
              <w:pStyle w:val="TableParagraph"/>
              <w:rPr>
                <w:sz w:val="21"/>
              </w:rPr>
            </w:pPr>
          </w:p>
          <w:p w14:paraId="0EBEFABA" w14:textId="77777777" w:rsidR="00FE5D60" w:rsidRDefault="00FE5D60" w:rsidP="00FE5D60">
            <w:pPr>
              <w:pStyle w:val="TableParagraph"/>
              <w:ind w:left="105"/>
              <w:rPr>
                <w:sz w:val="18"/>
              </w:rPr>
            </w:pPr>
            <w:r>
              <w:rPr>
                <w:sz w:val="18"/>
              </w:rPr>
              <w:t>14270</w:t>
            </w:r>
          </w:p>
        </w:tc>
        <w:tc>
          <w:tcPr>
            <w:tcW w:w="1135" w:type="dxa"/>
          </w:tcPr>
          <w:p w14:paraId="4FA56C8A" w14:textId="77777777" w:rsidR="00FE5D60" w:rsidRDefault="00FE5D60" w:rsidP="00FE5D60">
            <w:pPr>
              <w:pStyle w:val="TableParagraph"/>
              <w:rPr>
                <w:sz w:val="16"/>
              </w:rPr>
            </w:pPr>
          </w:p>
        </w:tc>
        <w:tc>
          <w:tcPr>
            <w:tcW w:w="1275" w:type="dxa"/>
          </w:tcPr>
          <w:p w14:paraId="1841C21A" w14:textId="77777777" w:rsidR="00FE5D60" w:rsidRDefault="00FE5D60" w:rsidP="00FE5D60">
            <w:pPr>
              <w:pStyle w:val="TableParagraph"/>
              <w:rPr>
                <w:sz w:val="16"/>
              </w:rPr>
            </w:pPr>
          </w:p>
        </w:tc>
        <w:tc>
          <w:tcPr>
            <w:tcW w:w="994" w:type="dxa"/>
          </w:tcPr>
          <w:p w14:paraId="2DC01C5D" w14:textId="77777777" w:rsidR="00FE5D60" w:rsidRDefault="00FE5D60" w:rsidP="00FE5D60">
            <w:pPr>
              <w:pStyle w:val="TableParagraph"/>
              <w:rPr>
                <w:sz w:val="21"/>
              </w:rPr>
            </w:pPr>
          </w:p>
          <w:p w14:paraId="3E0CE91D" w14:textId="77777777" w:rsidR="00FE5D60" w:rsidRDefault="00FE5D60" w:rsidP="00FE5D60">
            <w:pPr>
              <w:pStyle w:val="TableParagraph"/>
              <w:ind w:left="195"/>
              <w:rPr>
                <w:sz w:val="18"/>
              </w:rPr>
            </w:pPr>
            <w:r>
              <w:rPr>
                <w:sz w:val="18"/>
              </w:rPr>
              <w:t>Turuncu</w:t>
            </w:r>
          </w:p>
        </w:tc>
        <w:tc>
          <w:tcPr>
            <w:tcW w:w="1844" w:type="dxa"/>
          </w:tcPr>
          <w:p w14:paraId="1057C266" w14:textId="77777777" w:rsidR="00FE5D60" w:rsidRDefault="00FE5D60" w:rsidP="00FE5D60">
            <w:pPr>
              <w:pStyle w:val="TableParagraph"/>
              <w:rPr>
                <w:sz w:val="16"/>
              </w:rPr>
            </w:pPr>
          </w:p>
        </w:tc>
        <w:tc>
          <w:tcPr>
            <w:tcW w:w="1558" w:type="dxa"/>
          </w:tcPr>
          <w:p w14:paraId="11C973C3" w14:textId="77777777" w:rsidR="00FE5D60" w:rsidRDefault="00FE5D60" w:rsidP="00FE5D60">
            <w:pPr>
              <w:pStyle w:val="TableParagraph"/>
              <w:rPr>
                <w:sz w:val="16"/>
              </w:rPr>
            </w:pPr>
          </w:p>
        </w:tc>
        <w:tc>
          <w:tcPr>
            <w:tcW w:w="1702" w:type="dxa"/>
          </w:tcPr>
          <w:p w14:paraId="786AB5DC" w14:textId="77777777" w:rsidR="00FE5D60" w:rsidRDefault="00FE5D60" w:rsidP="00FE5D60">
            <w:pPr>
              <w:pStyle w:val="TableParagraph"/>
              <w:rPr>
                <w:sz w:val="16"/>
              </w:rPr>
            </w:pPr>
          </w:p>
        </w:tc>
        <w:tc>
          <w:tcPr>
            <w:tcW w:w="1303" w:type="dxa"/>
          </w:tcPr>
          <w:p w14:paraId="30CFB7B4" w14:textId="77777777" w:rsidR="00FE5D60" w:rsidRDefault="00FE5D60" w:rsidP="00FE5D60">
            <w:pPr>
              <w:pStyle w:val="TableParagraph"/>
              <w:rPr>
                <w:sz w:val="16"/>
              </w:rPr>
            </w:pPr>
          </w:p>
        </w:tc>
      </w:tr>
      <w:tr w:rsidR="00FE5D60" w14:paraId="30EED19D" w14:textId="77777777">
        <w:trPr>
          <w:trHeight w:val="484"/>
        </w:trPr>
        <w:tc>
          <w:tcPr>
            <w:tcW w:w="852" w:type="dxa"/>
          </w:tcPr>
          <w:p w14:paraId="143FAB14" w14:textId="77777777" w:rsidR="00FE5D60" w:rsidRDefault="00FE5D60" w:rsidP="00FE5D60">
            <w:pPr>
              <w:pStyle w:val="TableParagraph"/>
              <w:spacing w:before="115"/>
              <w:ind w:left="271" w:right="255"/>
              <w:jc w:val="center"/>
              <w:rPr>
                <w:sz w:val="18"/>
              </w:rPr>
            </w:pPr>
            <w:r>
              <w:rPr>
                <w:sz w:val="18"/>
              </w:rPr>
              <w:t>18</w:t>
            </w:r>
          </w:p>
        </w:tc>
        <w:tc>
          <w:tcPr>
            <w:tcW w:w="2827" w:type="dxa"/>
          </w:tcPr>
          <w:p w14:paraId="6992E55F" w14:textId="77777777" w:rsidR="00FE5D60" w:rsidRDefault="00FE5D60" w:rsidP="00FE5D60">
            <w:pPr>
              <w:pStyle w:val="TableParagraph"/>
              <w:tabs>
                <w:tab w:val="left" w:pos="1252"/>
              </w:tabs>
              <w:spacing w:line="202" w:lineRule="exact"/>
              <w:ind w:left="194"/>
              <w:rPr>
                <w:sz w:val="18"/>
              </w:rPr>
            </w:pPr>
            <w:r>
              <w:rPr>
                <w:sz w:val="18"/>
              </w:rPr>
              <w:t>Disodyum</w:t>
            </w:r>
            <w:r>
              <w:rPr>
                <w:sz w:val="18"/>
              </w:rPr>
              <w:tab/>
              <w:t>3-[(2,4-dimetil-5-</w:t>
            </w:r>
          </w:p>
          <w:p w14:paraId="437655D0" w14:textId="77777777" w:rsidR="00FE5D60" w:rsidRDefault="00FE5D60" w:rsidP="00FE5D60">
            <w:pPr>
              <w:pStyle w:val="TableParagraph"/>
              <w:spacing w:before="10" w:line="230" w:lineRule="atLeast"/>
              <w:ind w:left="194" w:right="609"/>
              <w:rPr>
                <w:sz w:val="18"/>
              </w:rPr>
            </w:pPr>
            <w:r>
              <w:rPr>
                <w:sz w:val="18"/>
              </w:rPr>
              <w:t>sülfonatofenil)azo]-4- hidroksinaftalen-1- sülfonat</w:t>
            </w:r>
          </w:p>
          <w:p w14:paraId="2DC6E069" w14:textId="77777777" w:rsidR="00FE5D60" w:rsidRDefault="00FE5D60" w:rsidP="00FE5D60">
            <w:pPr>
              <w:pStyle w:val="TableParagraph"/>
              <w:spacing w:before="10" w:line="230" w:lineRule="atLeast"/>
              <w:ind w:left="194" w:right="609"/>
              <w:rPr>
                <w:sz w:val="18"/>
              </w:rPr>
            </w:pPr>
          </w:p>
        </w:tc>
        <w:tc>
          <w:tcPr>
            <w:tcW w:w="1416" w:type="dxa"/>
          </w:tcPr>
          <w:p w14:paraId="419BD970" w14:textId="77777777" w:rsidR="00FE5D60" w:rsidRDefault="00FE5D60" w:rsidP="00FE5D60">
            <w:pPr>
              <w:pStyle w:val="TableParagraph"/>
              <w:rPr>
                <w:sz w:val="21"/>
              </w:rPr>
            </w:pPr>
          </w:p>
          <w:p w14:paraId="12F1677F" w14:textId="77777777" w:rsidR="00FE5D60" w:rsidRDefault="00FE5D60" w:rsidP="00FE5D60">
            <w:pPr>
              <w:pStyle w:val="TableParagraph"/>
              <w:ind w:left="105"/>
              <w:rPr>
                <w:sz w:val="18"/>
              </w:rPr>
            </w:pPr>
            <w:r>
              <w:rPr>
                <w:sz w:val="18"/>
              </w:rPr>
              <w:t>14700</w:t>
            </w:r>
          </w:p>
        </w:tc>
        <w:tc>
          <w:tcPr>
            <w:tcW w:w="1135" w:type="dxa"/>
          </w:tcPr>
          <w:p w14:paraId="521C2364" w14:textId="77777777" w:rsidR="00FE5D60" w:rsidRDefault="00FE5D60" w:rsidP="00FE5D60">
            <w:pPr>
              <w:pStyle w:val="TableParagraph"/>
              <w:rPr>
                <w:sz w:val="16"/>
              </w:rPr>
            </w:pPr>
          </w:p>
        </w:tc>
        <w:tc>
          <w:tcPr>
            <w:tcW w:w="1275" w:type="dxa"/>
          </w:tcPr>
          <w:p w14:paraId="1C868C45" w14:textId="77777777" w:rsidR="00FE5D60" w:rsidRDefault="00FE5D60" w:rsidP="00FE5D60">
            <w:pPr>
              <w:pStyle w:val="TableParagraph"/>
              <w:rPr>
                <w:sz w:val="16"/>
              </w:rPr>
            </w:pPr>
          </w:p>
        </w:tc>
        <w:tc>
          <w:tcPr>
            <w:tcW w:w="994" w:type="dxa"/>
          </w:tcPr>
          <w:p w14:paraId="70BFFDD8" w14:textId="77777777" w:rsidR="00FE5D60" w:rsidRDefault="00FE5D60" w:rsidP="00FE5D60">
            <w:pPr>
              <w:pStyle w:val="TableParagraph"/>
              <w:rPr>
                <w:sz w:val="21"/>
              </w:rPr>
            </w:pPr>
          </w:p>
          <w:p w14:paraId="107A2BF3" w14:textId="77777777" w:rsidR="00FE5D60" w:rsidRDefault="00FE5D60" w:rsidP="00FE5D60">
            <w:pPr>
              <w:pStyle w:val="TableParagraph"/>
              <w:ind w:left="195"/>
              <w:rPr>
                <w:sz w:val="18"/>
              </w:rPr>
            </w:pPr>
            <w:r>
              <w:rPr>
                <w:sz w:val="18"/>
              </w:rPr>
              <w:t>Kırmızı</w:t>
            </w:r>
          </w:p>
        </w:tc>
        <w:tc>
          <w:tcPr>
            <w:tcW w:w="1844" w:type="dxa"/>
          </w:tcPr>
          <w:p w14:paraId="39F4D315" w14:textId="77777777" w:rsidR="00FE5D60" w:rsidRDefault="00FE5D60" w:rsidP="00FE5D60">
            <w:pPr>
              <w:pStyle w:val="TableParagraph"/>
              <w:rPr>
                <w:sz w:val="16"/>
              </w:rPr>
            </w:pPr>
          </w:p>
        </w:tc>
        <w:tc>
          <w:tcPr>
            <w:tcW w:w="1558" w:type="dxa"/>
          </w:tcPr>
          <w:p w14:paraId="0052A340" w14:textId="77777777" w:rsidR="00FE5D60" w:rsidRDefault="00FE5D60" w:rsidP="00FE5D60">
            <w:pPr>
              <w:pStyle w:val="TableParagraph"/>
              <w:rPr>
                <w:sz w:val="16"/>
              </w:rPr>
            </w:pPr>
          </w:p>
        </w:tc>
        <w:tc>
          <w:tcPr>
            <w:tcW w:w="1702" w:type="dxa"/>
          </w:tcPr>
          <w:p w14:paraId="7D4D80D3" w14:textId="77777777" w:rsidR="00FE5D60" w:rsidRDefault="00FE5D60" w:rsidP="00FE5D60">
            <w:pPr>
              <w:pStyle w:val="TableParagraph"/>
              <w:rPr>
                <w:sz w:val="16"/>
              </w:rPr>
            </w:pPr>
          </w:p>
        </w:tc>
        <w:tc>
          <w:tcPr>
            <w:tcW w:w="1303" w:type="dxa"/>
          </w:tcPr>
          <w:p w14:paraId="21540FCC" w14:textId="77777777" w:rsidR="00FE5D60" w:rsidRDefault="00FE5D60" w:rsidP="00FE5D60">
            <w:pPr>
              <w:pStyle w:val="TableParagraph"/>
              <w:rPr>
                <w:sz w:val="16"/>
              </w:rPr>
            </w:pPr>
          </w:p>
        </w:tc>
      </w:tr>
      <w:tr w:rsidR="00FE5D60" w14:paraId="50F3FDEF" w14:textId="77777777">
        <w:trPr>
          <w:trHeight w:val="484"/>
        </w:trPr>
        <w:tc>
          <w:tcPr>
            <w:tcW w:w="852" w:type="dxa"/>
          </w:tcPr>
          <w:p w14:paraId="54EC38F8" w14:textId="77777777" w:rsidR="00FE5D60" w:rsidRDefault="00FE5D60" w:rsidP="00FE5D60">
            <w:pPr>
              <w:pStyle w:val="TableParagraph"/>
              <w:spacing w:before="115"/>
              <w:ind w:left="271" w:right="255"/>
              <w:jc w:val="center"/>
              <w:rPr>
                <w:sz w:val="18"/>
              </w:rPr>
            </w:pPr>
            <w:r>
              <w:rPr>
                <w:sz w:val="18"/>
              </w:rPr>
              <w:t>19</w:t>
            </w:r>
          </w:p>
        </w:tc>
        <w:tc>
          <w:tcPr>
            <w:tcW w:w="2827" w:type="dxa"/>
          </w:tcPr>
          <w:p w14:paraId="05526022" w14:textId="77777777" w:rsidR="00FE5D60" w:rsidRDefault="00FE5D60" w:rsidP="00FE5D60">
            <w:pPr>
              <w:pStyle w:val="TableParagraph"/>
              <w:tabs>
                <w:tab w:val="left" w:pos="1347"/>
              </w:tabs>
              <w:spacing w:line="276" w:lineRule="auto"/>
              <w:ind w:left="194" w:right="237"/>
              <w:rPr>
                <w:sz w:val="18"/>
              </w:rPr>
            </w:pPr>
            <w:r>
              <w:rPr>
                <w:sz w:val="18"/>
              </w:rPr>
              <w:t>Disodyum</w:t>
            </w:r>
            <w:r>
              <w:rPr>
                <w:sz w:val="18"/>
              </w:rPr>
              <w:tab/>
              <w:t>4-hidroksi-3-[(4- sülfonatonaftil)azo]naftalen</w:t>
            </w:r>
          </w:p>
          <w:p w14:paraId="443EAA41" w14:textId="77777777" w:rsidR="00FE5D60" w:rsidRDefault="00FE5D60" w:rsidP="00FE5D60">
            <w:pPr>
              <w:pStyle w:val="TableParagraph"/>
              <w:tabs>
                <w:tab w:val="left" w:pos="1347"/>
              </w:tabs>
              <w:spacing w:line="276" w:lineRule="auto"/>
              <w:ind w:left="194" w:right="237"/>
              <w:rPr>
                <w:sz w:val="18"/>
              </w:rPr>
            </w:pPr>
            <w:r>
              <w:rPr>
                <w:sz w:val="18"/>
              </w:rPr>
              <w:t>sülfonat</w:t>
            </w:r>
          </w:p>
          <w:p w14:paraId="33165868" w14:textId="77777777" w:rsidR="00FE5D60" w:rsidRDefault="00FE5D60" w:rsidP="00FE5D60">
            <w:pPr>
              <w:pStyle w:val="TableParagraph"/>
              <w:ind w:left="194"/>
              <w:rPr>
                <w:sz w:val="18"/>
              </w:rPr>
            </w:pPr>
          </w:p>
        </w:tc>
        <w:tc>
          <w:tcPr>
            <w:tcW w:w="1416" w:type="dxa"/>
          </w:tcPr>
          <w:p w14:paraId="7B4A4A9F" w14:textId="77777777" w:rsidR="00FE5D60" w:rsidRDefault="00FE5D60" w:rsidP="00FE5D60">
            <w:pPr>
              <w:pStyle w:val="TableParagraph"/>
              <w:rPr>
                <w:sz w:val="21"/>
              </w:rPr>
            </w:pPr>
          </w:p>
          <w:p w14:paraId="6C1DA27B" w14:textId="77777777" w:rsidR="00FE5D60" w:rsidRDefault="00FE5D60" w:rsidP="00FE5D60">
            <w:pPr>
              <w:pStyle w:val="TableParagraph"/>
              <w:ind w:left="105"/>
              <w:rPr>
                <w:sz w:val="18"/>
              </w:rPr>
            </w:pPr>
            <w:r>
              <w:rPr>
                <w:sz w:val="18"/>
              </w:rPr>
              <w:t>14720</w:t>
            </w:r>
          </w:p>
        </w:tc>
        <w:tc>
          <w:tcPr>
            <w:tcW w:w="1135" w:type="dxa"/>
          </w:tcPr>
          <w:p w14:paraId="47EF381A" w14:textId="77777777" w:rsidR="00FE5D60" w:rsidRDefault="00FE5D60" w:rsidP="00FE5D60">
            <w:pPr>
              <w:pStyle w:val="TableParagraph"/>
              <w:rPr>
                <w:sz w:val="16"/>
              </w:rPr>
            </w:pPr>
          </w:p>
        </w:tc>
        <w:tc>
          <w:tcPr>
            <w:tcW w:w="1275" w:type="dxa"/>
          </w:tcPr>
          <w:p w14:paraId="3F481B2E" w14:textId="77777777" w:rsidR="00FE5D60" w:rsidRDefault="00FE5D60" w:rsidP="00FE5D60">
            <w:pPr>
              <w:pStyle w:val="TableParagraph"/>
              <w:rPr>
                <w:sz w:val="21"/>
              </w:rPr>
            </w:pPr>
          </w:p>
          <w:p w14:paraId="4C479677" w14:textId="77777777" w:rsidR="00FE5D60" w:rsidRDefault="00FE5D60" w:rsidP="00FE5D60">
            <w:pPr>
              <w:pStyle w:val="TableParagraph"/>
              <w:ind w:left="154"/>
              <w:rPr>
                <w:sz w:val="18"/>
              </w:rPr>
            </w:pPr>
            <w:r>
              <w:rPr>
                <w:sz w:val="18"/>
              </w:rPr>
              <w:t>222-657-4</w:t>
            </w:r>
          </w:p>
        </w:tc>
        <w:tc>
          <w:tcPr>
            <w:tcW w:w="994" w:type="dxa"/>
          </w:tcPr>
          <w:p w14:paraId="71643C81" w14:textId="77777777" w:rsidR="00FE5D60" w:rsidRDefault="00FE5D60" w:rsidP="00FE5D60">
            <w:pPr>
              <w:pStyle w:val="TableParagraph"/>
              <w:rPr>
                <w:sz w:val="21"/>
              </w:rPr>
            </w:pPr>
          </w:p>
          <w:p w14:paraId="2D720292" w14:textId="77777777" w:rsidR="00FE5D60" w:rsidRDefault="00FE5D60" w:rsidP="00FE5D60">
            <w:pPr>
              <w:pStyle w:val="TableParagraph"/>
              <w:ind w:left="195"/>
              <w:rPr>
                <w:sz w:val="18"/>
              </w:rPr>
            </w:pPr>
            <w:r>
              <w:rPr>
                <w:sz w:val="18"/>
              </w:rPr>
              <w:t>Kırmızı</w:t>
            </w:r>
          </w:p>
        </w:tc>
        <w:tc>
          <w:tcPr>
            <w:tcW w:w="1844" w:type="dxa"/>
          </w:tcPr>
          <w:p w14:paraId="09D96F7D" w14:textId="77777777" w:rsidR="00FE5D60" w:rsidRDefault="00FE5D60" w:rsidP="00FE5D60">
            <w:pPr>
              <w:pStyle w:val="TableParagraph"/>
              <w:rPr>
                <w:sz w:val="16"/>
              </w:rPr>
            </w:pPr>
          </w:p>
        </w:tc>
        <w:tc>
          <w:tcPr>
            <w:tcW w:w="1558" w:type="dxa"/>
          </w:tcPr>
          <w:p w14:paraId="7596B6B8" w14:textId="77777777" w:rsidR="00FE5D60" w:rsidRDefault="00FE5D60" w:rsidP="00FE5D60">
            <w:pPr>
              <w:pStyle w:val="TableParagraph"/>
              <w:rPr>
                <w:sz w:val="16"/>
              </w:rPr>
            </w:pPr>
          </w:p>
        </w:tc>
        <w:tc>
          <w:tcPr>
            <w:tcW w:w="1702" w:type="dxa"/>
          </w:tcPr>
          <w:p w14:paraId="31ECA668" w14:textId="77777777" w:rsidR="00FE5D60" w:rsidRDefault="00FE5D60" w:rsidP="00FE5D60">
            <w:pPr>
              <w:pStyle w:val="TableParagraph"/>
              <w:spacing w:before="9"/>
              <w:rPr>
                <w:sz w:val="19"/>
              </w:rPr>
            </w:pPr>
          </w:p>
          <w:p w14:paraId="5EB8BD78" w14:textId="77777777" w:rsidR="00FE5D60" w:rsidRDefault="00FE5D60" w:rsidP="00FE5D60">
            <w:pPr>
              <w:pStyle w:val="TableParagraph"/>
              <w:spacing w:before="1"/>
              <w:ind w:left="194"/>
              <w:rPr>
                <w:sz w:val="12"/>
              </w:rPr>
            </w:pPr>
            <w:r>
              <w:rPr>
                <w:sz w:val="18"/>
              </w:rPr>
              <w:t>E 122</w:t>
            </w:r>
            <w:r>
              <w:rPr>
                <w:position w:val="6"/>
                <w:sz w:val="12"/>
              </w:rPr>
              <w:t>(*)</w:t>
            </w:r>
          </w:p>
        </w:tc>
        <w:tc>
          <w:tcPr>
            <w:tcW w:w="1303" w:type="dxa"/>
          </w:tcPr>
          <w:p w14:paraId="70498EB1" w14:textId="77777777" w:rsidR="00FE5D60" w:rsidRDefault="00FE5D60" w:rsidP="00FE5D60">
            <w:pPr>
              <w:pStyle w:val="TableParagraph"/>
              <w:rPr>
                <w:sz w:val="16"/>
              </w:rPr>
            </w:pPr>
          </w:p>
        </w:tc>
      </w:tr>
      <w:tr w:rsidR="00FE5D60" w14:paraId="5B8AF045" w14:textId="77777777">
        <w:trPr>
          <w:trHeight w:val="484"/>
        </w:trPr>
        <w:tc>
          <w:tcPr>
            <w:tcW w:w="852" w:type="dxa"/>
          </w:tcPr>
          <w:p w14:paraId="3B618760" w14:textId="77777777" w:rsidR="00FE5D60" w:rsidRDefault="00FE5D60" w:rsidP="00FE5D60">
            <w:pPr>
              <w:pStyle w:val="TableParagraph"/>
              <w:spacing w:before="115"/>
              <w:ind w:left="271" w:right="255"/>
              <w:jc w:val="center"/>
              <w:rPr>
                <w:sz w:val="18"/>
              </w:rPr>
            </w:pPr>
            <w:r>
              <w:rPr>
                <w:sz w:val="18"/>
              </w:rPr>
              <w:t>20</w:t>
            </w:r>
          </w:p>
        </w:tc>
        <w:tc>
          <w:tcPr>
            <w:tcW w:w="2827" w:type="dxa"/>
          </w:tcPr>
          <w:p w14:paraId="279347A4" w14:textId="77777777" w:rsidR="00FE5D60" w:rsidRDefault="00FE5D60" w:rsidP="00FE5D60">
            <w:pPr>
              <w:pStyle w:val="TableParagraph"/>
              <w:tabs>
                <w:tab w:val="left" w:pos="1252"/>
              </w:tabs>
              <w:spacing w:line="276" w:lineRule="auto"/>
              <w:ind w:left="194" w:right="280"/>
              <w:rPr>
                <w:sz w:val="18"/>
              </w:rPr>
            </w:pPr>
            <w:r>
              <w:rPr>
                <w:sz w:val="18"/>
              </w:rPr>
              <w:t>Disodyum</w:t>
            </w:r>
            <w:r>
              <w:rPr>
                <w:sz w:val="18"/>
              </w:rPr>
              <w:tab/>
            </w:r>
            <w:r>
              <w:rPr>
                <w:spacing w:val="-1"/>
                <w:sz w:val="18"/>
              </w:rPr>
              <w:t xml:space="preserve">6-[(2,4-dimetil-6- </w:t>
            </w:r>
            <w:r>
              <w:rPr>
                <w:sz w:val="18"/>
              </w:rPr>
              <w:t>sülfonatofenil)azo]-5-</w:t>
            </w:r>
          </w:p>
          <w:p w14:paraId="58302948" w14:textId="77777777" w:rsidR="00FE5D60" w:rsidRDefault="00FE5D60" w:rsidP="00FE5D60">
            <w:pPr>
              <w:pStyle w:val="TableParagraph"/>
              <w:spacing w:line="206" w:lineRule="exact"/>
              <w:ind w:left="194"/>
              <w:rPr>
                <w:sz w:val="18"/>
              </w:rPr>
            </w:pPr>
            <w:r>
              <w:rPr>
                <w:sz w:val="18"/>
              </w:rPr>
              <w:t>hidroksinaftalen-1- sülfonat</w:t>
            </w:r>
          </w:p>
          <w:p w14:paraId="4AAC8CAB" w14:textId="77777777" w:rsidR="00FE5D60" w:rsidRDefault="00FE5D60" w:rsidP="00FE5D60">
            <w:pPr>
              <w:pStyle w:val="TableParagraph"/>
              <w:spacing w:line="206" w:lineRule="exact"/>
              <w:ind w:left="194"/>
              <w:rPr>
                <w:sz w:val="18"/>
              </w:rPr>
            </w:pPr>
          </w:p>
        </w:tc>
        <w:tc>
          <w:tcPr>
            <w:tcW w:w="1416" w:type="dxa"/>
          </w:tcPr>
          <w:p w14:paraId="589D49F8" w14:textId="77777777" w:rsidR="00FE5D60" w:rsidRDefault="00FE5D60" w:rsidP="00FE5D60">
            <w:pPr>
              <w:pStyle w:val="TableParagraph"/>
              <w:spacing w:before="7"/>
              <w:rPr>
                <w:sz w:val="20"/>
              </w:rPr>
            </w:pPr>
          </w:p>
          <w:p w14:paraId="252BA4BC" w14:textId="77777777" w:rsidR="00FE5D60" w:rsidRDefault="00FE5D60" w:rsidP="00FE5D60">
            <w:pPr>
              <w:pStyle w:val="TableParagraph"/>
              <w:ind w:left="105"/>
              <w:rPr>
                <w:sz w:val="18"/>
              </w:rPr>
            </w:pPr>
            <w:r>
              <w:rPr>
                <w:sz w:val="18"/>
              </w:rPr>
              <w:t>14815</w:t>
            </w:r>
          </w:p>
        </w:tc>
        <w:tc>
          <w:tcPr>
            <w:tcW w:w="1135" w:type="dxa"/>
          </w:tcPr>
          <w:p w14:paraId="165B7A85" w14:textId="77777777" w:rsidR="00FE5D60" w:rsidRDefault="00FE5D60" w:rsidP="00FE5D60">
            <w:pPr>
              <w:pStyle w:val="TableParagraph"/>
              <w:rPr>
                <w:sz w:val="16"/>
              </w:rPr>
            </w:pPr>
          </w:p>
        </w:tc>
        <w:tc>
          <w:tcPr>
            <w:tcW w:w="1275" w:type="dxa"/>
          </w:tcPr>
          <w:p w14:paraId="4E77F8F6" w14:textId="77777777" w:rsidR="00FE5D60" w:rsidRDefault="00FE5D60" w:rsidP="00FE5D60">
            <w:pPr>
              <w:pStyle w:val="TableParagraph"/>
              <w:rPr>
                <w:sz w:val="16"/>
              </w:rPr>
            </w:pPr>
          </w:p>
        </w:tc>
        <w:tc>
          <w:tcPr>
            <w:tcW w:w="994" w:type="dxa"/>
          </w:tcPr>
          <w:p w14:paraId="6B96DB7E" w14:textId="77777777" w:rsidR="00FE5D60" w:rsidRDefault="00FE5D60" w:rsidP="00FE5D60">
            <w:pPr>
              <w:pStyle w:val="TableParagraph"/>
              <w:spacing w:before="7"/>
              <w:rPr>
                <w:sz w:val="20"/>
              </w:rPr>
            </w:pPr>
          </w:p>
          <w:p w14:paraId="156F60B8" w14:textId="77777777" w:rsidR="00FE5D60" w:rsidRDefault="00FE5D60" w:rsidP="00FE5D60">
            <w:pPr>
              <w:pStyle w:val="TableParagraph"/>
              <w:ind w:left="195"/>
              <w:rPr>
                <w:sz w:val="18"/>
              </w:rPr>
            </w:pPr>
            <w:r>
              <w:rPr>
                <w:sz w:val="18"/>
              </w:rPr>
              <w:t>Kırmızı</w:t>
            </w:r>
          </w:p>
        </w:tc>
        <w:tc>
          <w:tcPr>
            <w:tcW w:w="1844" w:type="dxa"/>
          </w:tcPr>
          <w:p w14:paraId="6CDE34B4" w14:textId="77777777" w:rsidR="00FE5D60" w:rsidRDefault="00FE5D60" w:rsidP="00FE5D60">
            <w:pPr>
              <w:pStyle w:val="TableParagraph"/>
              <w:rPr>
                <w:sz w:val="16"/>
              </w:rPr>
            </w:pPr>
          </w:p>
        </w:tc>
        <w:tc>
          <w:tcPr>
            <w:tcW w:w="1558" w:type="dxa"/>
          </w:tcPr>
          <w:p w14:paraId="2398D0A2" w14:textId="77777777" w:rsidR="00FE5D60" w:rsidRDefault="00FE5D60" w:rsidP="00FE5D60">
            <w:pPr>
              <w:pStyle w:val="TableParagraph"/>
              <w:rPr>
                <w:sz w:val="16"/>
              </w:rPr>
            </w:pPr>
          </w:p>
        </w:tc>
        <w:tc>
          <w:tcPr>
            <w:tcW w:w="1702" w:type="dxa"/>
          </w:tcPr>
          <w:p w14:paraId="3888986A" w14:textId="77777777" w:rsidR="00FE5D60" w:rsidRDefault="00FE5D60" w:rsidP="00FE5D60">
            <w:pPr>
              <w:pStyle w:val="TableParagraph"/>
              <w:rPr>
                <w:sz w:val="16"/>
              </w:rPr>
            </w:pPr>
          </w:p>
        </w:tc>
        <w:tc>
          <w:tcPr>
            <w:tcW w:w="1303" w:type="dxa"/>
          </w:tcPr>
          <w:p w14:paraId="6B4BF1DF" w14:textId="77777777" w:rsidR="00FE5D60" w:rsidRDefault="00FE5D60" w:rsidP="00FE5D60">
            <w:pPr>
              <w:pStyle w:val="TableParagraph"/>
              <w:rPr>
                <w:sz w:val="16"/>
              </w:rPr>
            </w:pPr>
          </w:p>
        </w:tc>
      </w:tr>
    </w:tbl>
    <w:p w14:paraId="7C30756F" w14:textId="77777777" w:rsidR="00B52DCC" w:rsidRDefault="00B52DCC">
      <w:pPr>
        <w:rPr>
          <w:sz w:val="16"/>
        </w:rPr>
        <w:sectPr w:rsidR="00B52DCC">
          <w:pgSz w:w="16840" w:h="11910" w:orient="landscape"/>
          <w:pgMar w:top="1100" w:right="440" w:bottom="280" w:left="580" w:header="708" w:footer="708" w:gutter="0"/>
          <w:cols w:space="708"/>
        </w:sect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708A8B61" w14:textId="77777777">
        <w:trPr>
          <w:trHeight w:val="1322"/>
        </w:trPr>
        <w:tc>
          <w:tcPr>
            <w:tcW w:w="852" w:type="dxa"/>
          </w:tcPr>
          <w:p w14:paraId="6A161284" w14:textId="77777777" w:rsidR="00B52DCC" w:rsidRDefault="00916648">
            <w:pPr>
              <w:pStyle w:val="TableParagraph"/>
              <w:spacing w:before="115"/>
              <w:ind w:left="271" w:right="255"/>
              <w:jc w:val="center"/>
              <w:rPr>
                <w:sz w:val="18"/>
              </w:rPr>
            </w:pPr>
            <w:r>
              <w:rPr>
                <w:sz w:val="18"/>
              </w:rPr>
              <w:lastRenderedPageBreak/>
              <w:t>21</w:t>
            </w:r>
          </w:p>
        </w:tc>
        <w:tc>
          <w:tcPr>
            <w:tcW w:w="2827" w:type="dxa"/>
          </w:tcPr>
          <w:p w14:paraId="6BD14112" w14:textId="77777777" w:rsidR="00B52DCC" w:rsidRDefault="00916648">
            <w:pPr>
              <w:pStyle w:val="TableParagraph"/>
              <w:tabs>
                <w:tab w:val="left" w:pos="1408"/>
              </w:tabs>
              <w:spacing w:before="127" w:line="276" w:lineRule="auto"/>
              <w:ind w:left="194" w:right="177"/>
              <w:jc w:val="both"/>
              <w:rPr>
                <w:sz w:val="18"/>
              </w:rPr>
            </w:pPr>
            <w:r>
              <w:rPr>
                <w:sz w:val="18"/>
              </w:rPr>
              <w:t>Sodyum</w:t>
            </w:r>
            <w:r>
              <w:rPr>
                <w:sz w:val="18"/>
              </w:rPr>
              <w:tab/>
              <w:t>4-[(2-hidroksi-1- naftthyl)azo]benzensülfonat ve onun çözünmeyen baryum, stronsiyum</w:t>
            </w:r>
            <w:r>
              <w:rPr>
                <w:spacing w:val="-15"/>
                <w:sz w:val="18"/>
              </w:rPr>
              <w:t xml:space="preserve"> </w:t>
            </w:r>
            <w:r>
              <w:rPr>
                <w:sz w:val="18"/>
              </w:rPr>
              <w:t>ve</w:t>
            </w:r>
            <w:r>
              <w:rPr>
                <w:spacing w:val="-11"/>
                <w:sz w:val="18"/>
              </w:rPr>
              <w:t xml:space="preserve"> </w:t>
            </w:r>
            <w:r>
              <w:rPr>
                <w:sz w:val="18"/>
              </w:rPr>
              <w:t>zirkonyum</w:t>
            </w:r>
            <w:r>
              <w:rPr>
                <w:spacing w:val="-16"/>
                <w:sz w:val="18"/>
              </w:rPr>
              <w:t xml:space="preserve"> </w:t>
            </w:r>
            <w:r>
              <w:rPr>
                <w:sz w:val="18"/>
              </w:rPr>
              <w:t>lakeleri,</w:t>
            </w:r>
          </w:p>
          <w:p w14:paraId="55BA37B0" w14:textId="77777777" w:rsidR="00B52DCC" w:rsidRDefault="00916648">
            <w:pPr>
              <w:pStyle w:val="TableParagraph"/>
              <w:spacing w:line="206" w:lineRule="exact"/>
              <w:ind w:left="194"/>
              <w:jc w:val="both"/>
              <w:rPr>
                <w:sz w:val="18"/>
              </w:rPr>
            </w:pPr>
            <w:r>
              <w:rPr>
                <w:sz w:val="18"/>
              </w:rPr>
              <w:t>tuzları ve pigmentleri</w:t>
            </w:r>
          </w:p>
        </w:tc>
        <w:tc>
          <w:tcPr>
            <w:tcW w:w="1416" w:type="dxa"/>
          </w:tcPr>
          <w:p w14:paraId="63F7475B" w14:textId="77777777" w:rsidR="00B52DCC" w:rsidRDefault="00916648">
            <w:pPr>
              <w:pStyle w:val="TableParagraph"/>
              <w:spacing w:before="122"/>
              <w:ind w:left="105"/>
              <w:rPr>
                <w:sz w:val="18"/>
              </w:rPr>
            </w:pPr>
            <w:r>
              <w:rPr>
                <w:sz w:val="18"/>
              </w:rPr>
              <w:t>15510</w:t>
            </w:r>
          </w:p>
        </w:tc>
        <w:tc>
          <w:tcPr>
            <w:tcW w:w="1135" w:type="dxa"/>
          </w:tcPr>
          <w:p w14:paraId="207967E5" w14:textId="77777777" w:rsidR="00B52DCC" w:rsidRDefault="00B52DCC">
            <w:pPr>
              <w:pStyle w:val="TableParagraph"/>
              <w:rPr>
                <w:sz w:val="16"/>
              </w:rPr>
            </w:pPr>
          </w:p>
        </w:tc>
        <w:tc>
          <w:tcPr>
            <w:tcW w:w="1275" w:type="dxa"/>
          </w:tcPr>
          <w:p w14:paraId="6C937D01" w14:textId="77777777" w:rsidR="00B52DCC" w:rsidRDefault="00B52DCC">
            <w:pPr>
              <w:pStyle w:val="TableParagraph"/>
              <w:rPr>
                <w:sz w:val="16"/>
              </w:rPr>
            </w:pPr>
          </w:p>
        </w:tc>
        <w:tc>
          <w:tcPr>
            <w:tcW w:w="994" w:type="dxa"/>
          </w:tcPr>
          <w:p w14:paraId="712F6DC5" w14:textId="77777777" w:rsidR="00B52DCC" w:rsidRDefault="00916648">
            <w:pPr>
              <w:pStyle w:val="TableParagraph"/>
              <w:spacing w:before="122"/>
              <w:ind w:left="195"/>
              <w:rPr>
                <w:sz w:val="18"/>
              </w:rPr>
            </w:pPr>
            <w:r>
              <w:rPr>
                <w:sz w:val="18"/>
              </w:rPr>
              <w:t>Turuncu</w:t>
            </w:r>
          </w:p>
        </w:tc>
        <w:tc>
          <w:tcPr>
            <w:tcW w:w="1844" w:type="dxa"/>
          </w:tcPr>
          <w:p w14:paraId="439319AC" w14:textId="77777777" w:rsidR="00B52DCC" w:rsidRDefault="00916648">
            <w:pPr>
              <w:pStyle w:val="TableParagraph"/>
              <w:tabs>
                <w:tab w:val="left" w:pos="787"/>
              </w:tabs>
              <w:spacing w:before="127" w:line="276" w:lineRule="auto"/>
              <w:ind w:left="192" w:right="206"/>
              <w:rPr>
                <w:sz w:val="18"/>
              </w:rPr>
            </w:pPr>
            <w:r>
              <w:rPr>
                <w:sz w:val="18"/>
              </w:rPr>
              <w:t>Göz</w:t>
            </w:r>
            <w:r>
              <w:rPr>
                <w:sz w:val="18"/>
              </w:rPr>
              <w:tab/>
            </w:r>
            <w:r>
              <w:rPr>
                <w:spacing w:val="-1"/>
                <w:sz w:val="18"/>
              </w:rPr>
              <w:t xml:space="preserve">ürünlerinde </w:t>
            </w:r>
            <w:r>
              <w:rPr>
                <w:sz w:val="18"/>
              </w:rPr>
              <w:t>kullanılmamalıdır.</w:t>
            </w:r>
          </w:p>
        </w:tc>
        <w:tc>
          <w:tcPr>
            <w:tcW w:w="1558" w:type="dxa"/>
          </w:tcPr>
          <w:p w14:paraId="7D4CC61B" w14:textId="77777777" w:rsidR="00B52DCC" w:rsidRDefault="00B52DCC">
            <w:pPr>
              <w:pStyle w:val="TableParagraph"/>
              <w:rPr>
                <w:sz w:val="16"/>
              </w:rPr>
            </w:pPr>
          </w:p>
        </w:tc>
        <w:tc>
          <w:tcPr>
            <w:tcW w:w="1702" w:type="dxa"/>
          </w:tcPr>
          <w:p w14:paraId="0558E5DC" w14:textId="77777777" w:rsidR="00B52DCC" w:rsidRDefault="00B52DCC">
            <w:pPr>
              <w:pStyle w:val="TableParagraph"/>
              <w:rPr>
                <w:sz w:val="16"/>
              </w:rPr>
            </w:pPr>
          </w:p>
        </w:tc>
        <w:tc>
          <w:tcPr>
            <w:tcW w:w="1303" w:type="dxa"/>
          </w:tcPr>
          <w:p w14:paraId="3E76D9B3" w14:textId="77777777" w:rsidR="00B52DCC" w:rsidRDefault="00B52DCC">
            <w:pPr>
              <w:pStyle w:val="TableParagraph"/>
              <w:rPr>
                <w:sz w:val="16"/>
              </w:rPr>
            </w:pPr>
          </w:p>
        </w:tc>
      </w:tr>
      <w:tr w:rsidR="00B52DCC" w14:paraId="4662B7DE" w14:textId="77777777">
        <w:trPr>
          <w:trHeight w:val="714"/>
        </w:trPr>
        <w:tc>
          <w:tcPr>
            <w:tcW w:w="852" w:type="dxa"/>
          </w:tcPr>
          <w:p w14:paraId="0E1202E6" w14:textId="77777777" w:rsidR="00B52DCC" w:rsidRDefault="00916648">
            <w:pPr>
              <w:pStyle w:val="TableParagraph"/>
              <w:spacing w:before="115"/>
              <w:ind w:left="271" w:right="255"/>
              <w:jc w:val="center"/>
              <w:rPr>
                <w:sz w:val="18"/>
              </w:rPr>
            </w:pPr>
            <w:r>
              <w:rPr>
                <w:sz w:val="18"/>
              </w:rPr>
              <w:t>22</w:t>
            </w:r>
          </w:p>
        </w:tc>
        <w:tc>
          <w:tcPr>
            <w:tcW w:w="2827" w:type="dxa"/>
          </w:tcPr>
          <w:p w14:paraId="6405F25E" w14:textId="77777777" w:rsidR="00B52DCC" w:rsidRDefault="00916648">
            <w:pPr>
              <w:pStyle w:val="TableParagraph"/>
              <w:tabs>
                <w:tab w:val="left" w:pos="1141"/>
                <w:tab w:val="left" w:pos="2103"/>
              </w:tabs>
              <w:spacing w:line="273" w:lineRule="auto"/>
              <w:ind w:left="194" w:right="280" w:hanging="3"/>
              <w:rPr>
                <w:sz w:val="18"/>
              </w:rPr>
            </w:pPr>
            <w:r>
              <w:rPr>
                <w:sz w:val="18"/>
              </w:rPr>
              <w:t>Kalsiyum</w:t>
            </w:r>
            <w:r>
              <w:rPr>
                <w:sz w:val="18"/>
              </w:rPr>
              <w:tab/>
              <w:t>disodyum</w:t>
            </w:r>
            <w:r>
              <w:rPr>
                <w:sz w:val="18"/>
              </w:rPr>
              <w:tab/>
            </w:r>
            <w:r>
              <w:rPr>
                <w:spacing w:val="-3"/>
                <w:sz w:val="18"/>
              </w:rPr>
              <w:t xml:space="preserve">bis[2- </w:t>
            </w:r>
            <w:r>
              <w:rPr>
                <w:sz w:val="18"/>
              </w:rPr>
              <w:t>kloro-5-[(2-hidroksi-1-</w:t>
            </w:r>
          </w:p>
          <w:p w14:paraId="532FDE8F" w14:textId="77777777" w:rsidR="00B52DCC" w:rsidRDefault="00916648">
            <w:pPr>
              <w:pStyle w:val="TableParagraph"/>
              <w:ind w:left="194"/>
              <w:rPr>
                <w:sz w:val="18"/>
              </w:rPr>
            </w:pPr>
            <w:r>
              <w:rPr>
                <w:sz w:val="18"/>
              </w:rPr>
              <w:t>naftil)azo]-4-sülfonatobenzoat]</w:t>
            </w:r>
          </w:p>
        </w:tc>
        <w:tc>
          <w:tcPr>
            <w:tcW w:w="1416" w:type="dxa"/>
          </w:tcPr>
          <w:p w14:paraId="6E79E8B1" w14:textId="77777777" w:rsidR="00B52DCC" w:rsidRDefault="00B52DCC">
            <w:pPr>
              <w:pStyle w:val="TableParagraph"/>
              <w:spacing w:before="7"/>
              <w:rPr>
                <w:sz w:val="20"/>
              </w:rPr>
            </w:pPr>
          </w:p>
          <w:p w14:paraId="55E0B8D9" w14:textId="77777777" w:rsidR="00B52DCC" w:rsidRDefault="00916648">
            <w:pPr>
              <w:pStyle w:val="TableParagraph"/>
              <w:ind w:left="105"/>
              <w:rPr>
                <w:sz w:val="18"/>
              </w:rPr>
            </w:pPr>
            <w:r>
              <w:rPr>
                <w:sz w:val="18"/>
              </w:rPr>
              <w:t>15525</w:t>
            </w:r>
          </w:p>
        </w:tc>
        <w:tc>
          <w:tcPr>
            <w:tcW w:w="1135" w:type="dxa"/>
          </w:tcPr>
          <w:p w14:paraId="29204210" w14:textId="77777777" w:rsidR="00B52DCC" w:rsidRDefault="00B52DCC">
            <w:pPr>
              <w:pStyle w:val="TableParagraph"/>
              <w:rPr>
                <w:sz w:val="16"/>
              </w:rPr>
            </w:pPr>
          </w:p>
        </w:tc>
        <w:tc>
          <w:tcPr>
            <w:tcW w:w="1275" w:type="dxa"/>
          </w:tcPr>
          <w:p w14:paraId="5593227F" w14:textId="77777777" w:rsidR="00B52DCC" w:rsidRDefault="00B52DCC">
            <w:pPr>
              <w:pStyle w:val="TableParagraph"/>
              <w:rPr>
                <w:sz w:val="16"/>
              </w:rPr>
            </w:pPr>
          </w:p>
        </w:tc>
        <w:tc>
          <w:tcPr>
            <w:tcW w:w="994" w:type="dxa"/>
          </w:tcPr>
          <w:p w14:paraId="089F554E" w14:textId="77777777" w:rsidR="00B52DCC" w:rsidRDefault="00B52DCC">
            <w:pPr>
              <w:pStyle w:val="TableParagraph"/>
              <w:spacing w:before="7"/>
              <w:rPr>
                <w:sz w:val="20"/>
              </w:rPr>
            </w:pPr>
          </w:p>
          <w:p w14:paraId="63984BC7" w14:textId="77777777" w:rsidR="00B52DCC" w:rsidRDefault="00916648">
            <w:pPr>
              <w:pStyle w:val="TableParagraph"/>
              <w:ind w:left="195"/>
              <w:rPr>
                <w:sz w:val="18"/>
              </w:rPr>
            </w:pPr>
            <w:r>
              <w:rPr>
                <w:sz w:val="18"/>
              </w:rPr>
              <w:t>Kırmızı</w:t>
            </w:r>
          </w:p>
        </w:tc>
        <w:tc>
          <w:tcPr>
            <w:tcW w:w="1844" w:type="dxa"/>
          </w:tcPr>
          <w:p w14:paraId="64A00535" w14:textId="77777777" w:rsidR="00B52DCC" w:rsidRDefault="00B52DCC">
            <w:pPr>
              <w:pStyle w:val="TableParagraph"/>
              <w:rPr>
                <w:sz w:val="16"/>
              </w:rPr>
            </w:pPr>
          </w:p>
        </w:tc>
        <w:tc>
          <w:tcPr>
            <w:tcW w:w="1558" w:type="dxa"/>
          </w:tcPr>
          <w:p w14:paraId="69F49C04" w14:textId="77777777" w:rsidR="00B52DCC" w:rsidRDefault="00B52DCC">
            <w:pPr>
              <w:pStyle w:val="TableParagraph"/>
              <w:rPr>
                <w:sz w:val="16"/>
              </w:rPr>
            </w:pPr>
          </w:p>
        </w:tc>
        <w:tc>
          <w:tcPr>
            <w:tcW w:w="1702" w:type="dxa"/>
          </w:tcPr>
          <w:p w14:paraId="68123685" w14:textId="77777777" w:rsidR="00B52DCC" w:rsidRDefault="00B52DCC">
            <w:pPr>
              <w:pStyle w:val="TableParagraph"/>
              <w:rPr>
                <w:sz w:val="16"/>
              </w:rPr>
            </w:pPr>
          </w:p>
        </w:tc>
        <w:tc>
          <w:tcPr>
            <w:tcW w:w="1303" w:type="dxa"/>
          </w:tcPr>
          <w:p w14:paraId="1DC269D4" w14:textId="77777777" w:rsidR="00B52DCC" w:rsidRDefault="00B52DCC">
            <w:pPr>
              <w:pStyle w:val="TableParagraph"/>
              <w:rPr>
                <w:sz w:val="16"/>
              </w:rPr>
            </w:pPr>
          </w:p>
        </w:tc>
      </w:tr>
      <w:tr w:rsidR="00B52DCC" w14:paraId="4E508E2B" w14:textId="77777777">
        <w:trPr>
          <w:trHeight w:val="714"/>
        </w:trPr>
        <w:tc>
          <w:tcPr>
            <w:tcW w:w="852" w:type="dxa"/>
          </w:tcPr>
          <w:p w14:paraId="54348EEC" w14:textId="77777777" w:rsidR="00B52DCC" w:rsidRDefault="00916648">
            <w:pPr>
              <w:pStyle w:val="TableParagraph"/>
              <w:spacing w:before="115"/>
              <w:ind w:left="271" w:right="255"/>
              <w:jc w:val="center"/>
              <w:rPr>
                <w:sz w:val="18"/>
              </w:rPr>
            </w:pPr>
            <w:r>
              <w:rPr>
                <w:sz w:val="18"/>
              </w:rPr>
              <w:t>23</w:t>
            </w:r>
          </w:p>
        </w:tc>
        <w:tc>
          <w:tcPr>
            <w:tcW w:w="2827" w:type="dxa"/>
          </w:tcPr>
          <w:p w14:paraId="7F5BD450" w14:textId="77777777" w:rsidR="00B52DCC" w:rsidRDefault="00916648">
            <w:pPr>
              <w:pStyle w:val="TableParagraph"/>
              <w:spacing w:line="276" w:lineRule="auto"/>
              <w:ind w:left="194" w:right="352"/>
              <w:rPr>
                <w:sz w:val="18"/>
              </w:rPr>
            </w:pPr>
            <w:r>
              <w:rPr>
                <w:sz w:val="18"/>
              </w:rPr>
              <w:t>Baryum bis[4-[(2-hidroksi-1- naftil)azo]-2-metilben­</w:t>
            </w:r>
          </w:p>
          <w:p w14:paraId="00ED0670" w14:textId="77777777" w:rsidR="00B52DCC" w:rsidRDefault="00916648">
            <w:pPr>
              <w:pStyle w:val="TableParagraph"/>
              <w:spacing w:line="206" w:lineRule="exact"/>
              <w:ind w:left="194"/>
              <w:rPr>
                <w:sz w:val="18"/>
              </w:rPr>
            </w:pPr>
            <w:r>
              <w:rPr>
                <w:sz w:val="18"/>
              </w:rPr>
              <w:t>zensülfonat]</w:t>
            </w:r>
          </w:p>
        </w:tc>
        <w:tc>
          <w:tcPr>
            <w:tcW w:w="1416" w:type="dxa"/>
          </w:tcPr>
          <w:p w14:paraId="201CB674" w14:textId="77777777" w:rsidR="00B52DCC" w:rsidRDefault="00B52DCC">
            <w:pPr>
              <w:pStyle w:val="TableParagraph"/>
              <w:spacing w:before="9"/>
              <w:rPr>
                <w:sz w:val="20"/>
              </w:rPr>
            </w:pPr>
          </w:p>
          <w:p w14:paraId="089049BA" w14:textId="77777777" w:rsidR="00B52DCC" w:rsidRDefault="00916648">
            <w:pPr>
              <w:pStyle w:val="TableParagraph"/>
              <w:ind w:left="105"/>
              <w:rPr>
                <w:sz w:val="18"/>
              </w:rPr>
            </w:pPr>
            <w:r>
              <w:rPr>
                <w:sz w:val="18"/>
              </w:rPr>
              <w:t>15580</w:t>
            </w:r>
          </w:p>
        </w:tc>
        <w:tc>
          <w:tcPr>
            <w:tcW w:w="1135" w:type="dxa"/>
          </w:tcPr>
          <w:p w14:paraId="22690B6C" w14:textId="77777777" w:rsidR="00B52DCC" w:rsidRDefault="00B52DCC">
            <w:pPr>
              <w:pStyle w:val="TableParagraph"/>
              <w:rPr>
                <w:sz w:val="16"/>
              </w:rPr>
            </w:pPr>
          </w:p>
        </w:tc>
        <w:tc>
          <w:tcPr>
            <w:tcW w:w="1275" w:type="dxa"/>
          </w:tcPr>
          <w:p w14:paraId="32E7FBD3" w14:textId="77777777" w:rsidR="00B52DCC" w:rsidRDefault="00B52DCC">
            <w:pPr>
              <w:pStyle w:val="TableParagraph"/>
              <w:rPr>
                <w:sz w:val="16"/>
              </w:rPr>
            </w:pPr>
          </w:p>
        </w:tc>
        <w:tc>
          <w:tcPr>
            <w:tcW w:w="994" w:type="dxa"/>
          </w:tcPr>
          <w:p w14:paraId="08B497B9" w14:textId="77777777" w:rsidR="00B52DCC" w:rsidRDefault="00B52DCC">
            <w:pPr>
              <w:pStyle w:val="TableParagraph"/>
              <w:spacing w:before="9"/>
              <w:rPr>
                <w:sz w:val="20"/>
              </w:rPr>
            </w:pPr>
          </w:p>
          <w:p w14:paraId="132D49AC" w14:textId="77777777" w:rsidR="00B52DCC" w:rsidRDefault="00916648">
            <w:pPr>
              <w:pStyle w:val="TableParagraph"/>
              <w:ind w:left="195"/>
              <w:rPr>
                <w:sz w:val="18"/>
              </w:rPr>
            </w:pPr>
            <w:r>
              <w:rPr>
                <w:sz w:val="18"/>
              </w:rPr>
              <w:t>Kırmızı</w:t>
            </w:r>
          </w:p>
        </w:tc>
        <w:tc>
          <w:tcPr>
            <w:tcW w:w="1844" w:type="dxa"/>
          </w:tcPr>
          <w:p w14:paraId="4B7002D2" w14:textId="77777777" w:rsidR="00B52DCC" w:rsidRDefault="00B52DCC">
            <w:pPr>
              <w:pStyle w:val="TableParagraph"/>
              <w:rPr>
                <w:sz w:val="16"/>
              </w:rPr>
            </w:pPr>
          </w:p>
        </w:tc>
        <w:tc>
          <w:tcPr>
            <w:tcW w:w="1558" w:type="dxa"/>
          </w:tcPr>
          <w:p w14:paraId="2328FE61" w14:textId="77777777" w:rsidR="00B52DCC" w:rsidRDefault="00B52DCC">
            <w:pPr>
              <w:pStyle w:val="TableParagraph"/>
              <w:rPr>
                <w:sz w:val="16"/>
              </w:rPr>
            </w:pPr>
          </w:p>
        </w:tc>
        <w:tc>
          <w:tcPr>
            <w:tcW w:w="1702" w:type="dxa"/>
          </w:tcPr>
          <w:p w14:paraId="76B3A75A" w14:textId="77777777" w:rsidR="00B52DCC" w:rsidRDefault="00B52DCC">
            <w:pPr>
              <w:pStyle w:val="TableParagraph"/>
              <w:rPr>
                <w:sz w:val="16"/>
              </w:rPr>
            </w:pPr>
          </w:p>
        </w:tc>
        <w:tc>
          <w:tcPr>
            <w:tcW w:w="1303" w:type="dxa"/>
          </w:tcPr>
          <w:p w14:paraId="652818E9" w14:textId="77777777" w:rsidR="00B52DCC" w:rsidRDefault="00B52DCC">
            <w:pPr>
              <w:pStyle w:val="TableParagraph"/>
              <w:rPr>
                <w:sz w:val="16"/>
              </w:rPr>
            </w:pPr>
          </w:p>
        </w:tc>
      </w:tr>
      <w:tr w:rsidR="00B52DCC" w14:paraId="0AA131E5" w14:textId="77777777">
        <w:trPr>
          <w:trHeight w:val="712"/>
        </w:trPr>
        <w:tc>
          <w:tcPr>
            <w:tcW w:w="852" w:type="dxa"/>
          </w:tcPr>
          <w:p w14:paraId="036AD434" w14:textId="77777777" w:rsidR="00B52DCC" w:rsidRDefault="00916648">
            <w:pPr>
              <w:pStyle w:val="TableParagraph"/>
              <w:spacing w:before="115"/>
              <w:ind w:left="271" w:right="255"/>
              <w:jc w:val="center"/>
              <w:rPr>
                <w:sz w:val="18"/>
              </w:rPr>
            </w:pPr>
            <w:r>
              <w:rPr>
                <w:sz w:val="18"/>
              </w:rPr>
              <w:t>24</w:t>
            </w:r>
          </w:p>
        </w:tc>
        <w:tc>
          <w:tcPr>
            <w:tcW w:w="2827" w:type="dxa"/>
          </w:tcPr>
          <w:p w14:paraId="345B746E" w14:textId="77777777" w:rsidR="00B52DCC" w:rsidRDefault="00916648">
            <w:pPr>
              <w:pStyle w:val="TableParagraph"/>
              <w:tabs>
                <w:tab w:val="left" w:pos="1456"/>
              </w:tabs>
              <w:spacing w:line="276" w:lineRule="auto"/>
              <w:ind w:left="194" w:right="88"/>
              <w:rPr>
                <w:sz w:val="18"/>
              </w:rPr>
            </w:pPr>
            <w:r>
              <w:rPr>
                <w:sz w:val="18"/>
              </w:rPr>
              <w:t>Sodyum</w:t>
            </w:r>
            <w:r>
              <w:rPr>
                <w:sz w:val="18"/>
              </w:rPr>
              <w:tab/>
              <w:t>4-[(2-Hidroksi-1- naftil)azo]naftalensülfonat</w:t>
            </w:r>
          </w:p>
        </w:tc>
        <w:tc>
          <w:tcPr>
            <w:tcW w:w="1416" w:type="dxa"/>
          </w:tcPr>
          <w:p w14:paraId="338E79E0" w14:textId="77777777" w:rsidR="00B52DCC" w:rsidRDefault="00B52DCC">
            <w:pPr>
              <w:pStyle w:val="TableParagraph"/>
              <w:spacing w:before="10"/>
              <w:rPr>
                <w:sz w:val="20"/>
              </w:rPr>
            </w:pPr>
          </w:p>
          <w:p w14:paraId="7BE65F03" w14:textId="77777777" w:rsidR="00B52DCC" w:rsidRDefault="00916648">
            <w:pPr>
              <w:pStyle w:val="TableParagraph"/>
              <w:ind w:left="105"/>
              <w:rPr>
                <w:sz w:val="18"/>
              </w:rPr>
            </w:pPr>
            <w:r>
              <w:rPr>
                <w:sz w:val="18"/>
              </w:rPr>
              <w:t>15620</w:t>
            </w:r>
          </w:p>
        </w:tc>
        <w:tc>
          <w:tcPr>
            <w:tcW w:w="1135" w:type="dxa"/>
          </w:tcPr>
          <w:p w14:paraId="4FD7F1B9" w14:textId="77777777" w:rsidR="00B52DCC" w:rsidRDefault="00B52DCC">
            <w:pPr>
              <w:pStyle w:val="TableParagraph"/>
              <w:rPr>
                <w:sz w:val="16"/>
              </w:rPr>
            </w:pPr>
          </w:p>
        </w:tc>
        <w:tc>
          <w:tcPr>
            <w:tcW w:w="1275" w:type="dxa"/>
          </w:tcPr>
          <w:p w14:paraId="2A6114F5" w14:textId="77777777" w:rsidR="00B52DCC" w:rsidRDefault="00B52DCC">
            <w:pPr>
              <w:pStyle w:val="TableParagraph"/>
              <w:rPr>
                <w:sz w:val="16"/>
              </w:rPr>
            </w:pPr>
          </w:p>
        </w:tc>
        <w:tc>
          <w:tcPr>
            <w:tcW w:w="994" w:type="dxa"/>
          </w:tcPr>
          <w:p w14:paraId="696DD12B" w14:textId="77777777" w:rsidR="00B52DCC" w:rsidRDefault="00B52DCC">
            <w:pPr>
              <w:pStyle w:val="TableParagraph"/>
              <w:spacing w:before="10"/>
              <w:rPr>
                <w:sz w:val="20"/>
              </w:rPr>
            </w:pPr>
          </w:p>
          <w:p w14:paraId="34FE5A7B" w14:textId="77777777" w:rsidR="00B52DCC" w:rsidRDefault="00916648">
            <w:pPr>
              <w:pStyle w:val="TableParagraph"/>
              <w:ind w:left="195"/>
              <w:rPr>
                <w:sz w:val="18"/>
              </w:rPr>
            </w:pPr>
            <w:r>
              <w:rPr>
                <w:sz w:val="18"/>
              </w:rPr>
              <w:t>Kırmızı</w:t>
            </w:r>
          </w:p>
        </w:tc>
        <w:tc>
          <w:tcPr>
            <w:tcW w:w="1844" w:type="dxa"/>
          </w:tcPr>
          <w:p w14:paraId="1CE1DDD4" w14:textId="77777777" w:rsidR="00B52DCC" w:rsidRDefault="00B52DCC">
            <w:pPr>
              <w:pStyle w:val="TableParagraph"/>
              <w:spacing w:before="10"/>
              <w:rPr>
                <w:sz w:val="20"/>
              </w:rPr>
            </w:pPr>
          </w:p>
          <w:p w14:paraId="2007C9E3" w14:textId="77777777" w:rsidR="00B52DCC" w:rsidRDefault="00916648">
            <w:pPr>
              <w:pStyle w:val="TableParagraph"/>
              <w:ind w:left="192"/>
              <w:rPr>
                <w:sz w:val="18"/>
              </w:rPr>
            </w:pPr>
            <w:r>
              <w:rPr>
                <w:sz w:val="18"/>
              </w:rPr>
              <w:t>Durulanan ürünler</w:t>
            </w:r>
          </w:p>
        </w:tc>
        <w:tc>
          <w:tcPr>
            <w:tcW w:w="1558" w:type="dxa"/>
          </w:tcPr>
          <w:p w14:paraId="65D8C1F5" w14:textId="77777777" w:rsidR="00B52DCC" w:rsidRDefault="00B52DCC">
            <w:pPr>
              <w:pStyle w:val="TableParagraph"/>
              <w:rPr>
                <w:sz w:val="16"/>
              </w:rPr>
            </w:pPr>
          </w:p>
        </w:tc>
        <w:tc>
          <w:tcPr>
            <w:tcW w:w="1702" w:type="dxa"/>
          </w:tcPr>
          <w:p w14:paraId="4795D28F" w14:textId="77777777" w:rsidR="00B52DCC" w:rsidRDefault="00B52DCC">
            <w:pPr>
              <w:pStyle w:val="TableParagraph"/>
              <w:rPr>
                <w:sz w:val="16"/>
              </w:rPr>
            </w:pPr>
          </w:p>
        </w:tc>
        <w:tc>
          <w:tcPr>
            <w:tcW w:w="1303" w:type="dxa"/>
          </w:tcPr>
          <w:p w14:paraId="59BB89C5" w14:textId="77777777" w:rsidR="00B52DCC" w:rsidRDefault="00B52DCC">
            <w:pPr>
              <w:pStyle w:val="TableParagraph"/>
              <w:rPr>
                <w:sz w:val="16"/>
              </w:rPr>
            </w:pPr>
          </w:p>
        </w:tc>
      </w:tr>
      <w:tr w:rsidR="00B52DCC" w14:paraId="3575B476" w14:textId="77777777">
        <w:trPr>
          <w:trHeight w:val="1209"/>
        </w:trPr>
        <w:tc>
          <w:tcPr>
            <w:tcW w:w="852" w:type="dxa"/>
          </w:tcPr>
          <w:p w14:paraId="6503E42C" w14:textId="77777777" w:rsidR="00B52DCC" w:rsidRDefault="00916648">
            <w:pPr>
              <w:pStyle w:val="TableParagraph"/>
              <w:spacing w:before="117"/>
              <w:ind w:left="271" w:right="255"/>
              <w:jc w:val="center"/>
              <w:rPr>
                <w:sz w:val="18"/>
              </w:rPr>
            </w:pPr>
            <w:r>
              <w:rPr>
                <w:sz w:val="18"/>
              </w:rPr>
              <w:t>25</w:t>
            </w:r>
          </w:p>
        </w:tc>
        <w:tc>
          <w:tcPr>
            <w:tcW w:w="2827" w:type="dxa"/>
          </w:tcPr>
          <w:p w14:paraId="61555ED9" w14:textId="77777777" w:rsidR="00B52DCC" w:rsidRDefault="00916648">
            <w:pPr>
              <w:pStyle w:val="TableParagraph"/>
              <w:tabs>
                <w:tab w:val="left" w:pos="2219"/>
              </w:tabs>
              <w:spacing w:line="207" w:lineRule="exact"/>
              <w:ind w:left="194"/>
              <w:rPr>
                <w:sz w:val="18"/>
              </w:rPr>
            </w:pPr>
            <w:r>
              <w:rPr>
                <w:sz w:val="18"/>
              </w:rPr>
              <w:t>Sodyum</w:t>
            </w:r>
            <w:r>
              <w:rPr>
                <w:sz w:val="18"/>
              </w:rPr>
              <w:tab/>
              <w:t>2-[(2-</w:t>
            </w:r>
          </w:p>
          <w:p w14:paraId="23249622" w14:textId="77777777" w:rsidR="00B52DCC" w:rsidRDefault="00916648">
            <w:pPr>
              <w:pStyle w:val="TableParagraph"/>
              <w:spacing w:before="28" w:line="276" w:lineRule="auto"/>
              <w:ind w:left="194" w:right="128"/>
              <w:rPr>
                <w:sz w:val="18"/>
              </w:rPr>
            </w:pPr>
            <w:r>
              <w:rPr>
                <w:sz w:val="18"/>
              </w:rPr>
              <w:t>hidroksinaftil)azo]naftalensülfon at ve onun çözünmeyen baryum, stronsiyum ve zirkonyum lakeleri, tuzları ve pigmentleri</w:t>
            </w:r>
          </w:p>
        </w:tc>
        <w:tc>
          <w:tcPr>
            <w:tcW w:w="1416" w:type="dxa"/>
          </w:tcPr>
          <w:p w14:paraId="4DA04E06" w14:textId="77777777" w:rsidR="00B52DCC" w:rsidRDefault="00B52DCC">
            <w:pPr>
              <w:pStyle w:val="TableParagraph"/>
              <w:spacing w:before="9"/>
              <w:rPr>
                <w:sz w:val="20"/>
              </w:rPr>
            </w:pPr>
          </w:p>
          <w:p w14:paraId="19DE1473" w14:textId="77777777" w:rsidR="00B52DCC" w:rsidRDefault="00916648">
            <w:pPr>
              <w:pStyle w:val="TableParagraph"/>
              <w:ind w:left="105"/>
              <w:rPr>
                <w:sz w:val="18"/>
              </w:rPr>
            </w:pPr>
            <w:r>
              <w:rPr>
                <w:sz w:val="18"/>
              </w:rPr>
              <w:t>15630</w:t>
            </w:r>
          </w:p>
        </w:tc>
        <w:tc>
          <w:tcPr>
            <w:tcW w:w="1135" w:type="dxa"/>
          </w:tcPr>
          <w:p w14:paraId="77C33233" w14:textId="77777777" w:rsidR="00B52DCC" w:rsidRDefault="00B52DCC">
            <w:pPr>
              <w:pStyle w:val="TableParagraph"/>
              <w:rPr>
                <w:sz w:val="16"/>
              </w:rPr>
            </w:pPr>
          </w:p>
        </w:tc>
        <w:tc>
          <w:tcPr>
            <w:tcW w:w="1275" w:type="dxa"/>
          </w:tcPr>
          <w:p w14:paraId="1669D819" w14:textId="77777777" w:rsidR="00B52DCC" w:rsidRDefault="00B52DCC">
            <w:pPr>
              <w:pStyle w:val="TableParagraph"/>
              <w:rPr>
                <w:sz w:val="16"/>
              </w:rPr>
            </w:pPr>
          </w:p>
        </w:tc>
        <w:tc>
          <w:tcPr>
            <w:tcW w:w="994" w:type="dxa"/>
          </w:tcPr>
          <w:p w14:paraId="7593FD70" w14:textId="77777777" w:rsidR="00B52DCC" w:rsidRDefault="00B52DCC">
            <w:pPr>
              <w:pStyle w:val="TableParagraph"/>
              <w:spacing w:before="9"/>
              <w:rPr>
                <w:sz w:val="20"/>
              </w:rPr>
            </w:pPr>
          </w:p>
          <w:p w14:paraId="496EA108" w14:textId="77777777" w:rsidR="00B52DCC" w:rsidRDefault="00916648">
            <w:pPr>
              <w:pStyle w:val="TableParagraph"/>
              <w:ind w:left="195"/>
              <w:rPr>
                <w:sz w:val="18"/>
              </w:rPr>
            </w:pPr>
            <w:r>
              <w:rPr>
                <w:sz w:val="18"/>
              </w:rPr>
              <w:t>Kırmızı</w:t>
            </w:r>
          </w:p>
        </w:tc>
        <w:tc>
          <w:tcPr>
            <w:tcW w:w="1844" w:type="dxa"/>
          </w:tcPr>
          <w:p w14:paraId="342486C0" w14:textId="77777777" w:rsidR="00B52DCC" w:rsidRDefault="00B52DCC">
            <w:pPr>
              <w:pStyle w:val="TableParagraph"/>
              <w:rPr>
                <w:sz w:val="16"/>
              </w:rPr>
            </w:pPr>
          </w:p>
        </w:tc>
        <w:tc>
          <w:tcPr>
            <w:tcW w:w="1558" w:type="dxa"/>
          </w:tcPr>
          <w:p w14:paraId="78523B3A" w14:textId="77777777" w:rsidR="00B52DCC" w:rsidRDefault="00B52DCC">
            <w:pPr>
              <w:pStyle w:val="TableParagraph"/>
              <w:spacing w:before="9"/>
              <w:rPr>
                <w:sz w:val="20"/>
              </w:rPr>
            </w:pPr>
          </w:p>
          <w:p w14:paraId="05B72B37" w14:textId="77777777" w:rsidR="00B52DCC" w:rsidRDefault="00916648">
            <w:pPr>
              <w:pStyle w:val="TableParagraph"/>
              <w:ind w:left="192"/>
              <w:rPr>
                <w:sz w:val="18"/>
              </w:rPr>
            </w:pPr>
            <w:r>
              <w:rPr>
                <w:sz w:val="18"/>
              </w:rPr>
              <w:t>%3</w:t>
            </w:r>
          </w:p>
        </w:tc>
        <w:tc>
          <w:tcPr>
            <w:tcW w:w="1702" w:type="dxa"/>
          </w:tcPr>
          <w:p w14:paraId="5F019C4B" w14:textId="77777777" w:rsidR="00B52DCC" w:rsidRDefault="00B52DCC">
            <w:pPr>
              <w:pStyle w:val="TableParagraph"/>
              <w:rPr>
                <w:sz w:val="16"/>
              </w:rPr>
            </w:pPr>
          </w:p>
        </w:tc>
        <w:tc>
          <w:tcPr>
            <w:tcW w:w="1303" w:type="dxa"/>
          </w:tcPr>
          <w:p w14:paraId="5BD5D5BE" w14:textId="77777777" w:rsidR="00B52DCC" w:rsidRDefault="00B52DCC">
            <w:pPr>
              <w:pStyle w:val="TableParagraph"/>
              <w:rPr>
                <w:sz w:val="16"/>
              </w:rPr>
            </w:pPr>
          </w:p>
        </w:tc>
      </w:tr>
      <w:tr w:rsidR="00B52DCC" w14:paraId="51AD20EB" w14:textId="77777777">
        <w:trPr>
          <w:trHeight w:val="954"/>
        </w:trPr>
        <w:tc>
          <w:tcPr>
            <w:tcW w:w="852" w:type="dxa"/>
          </w:tcPr>
          <w:p w14:paraId="7F98F5EB" w14:textId="77777777" w:rsidR="00B52DCC" w:rsidRDefault="00916648">
            <w:pPr>
              <w:pStyle w:val="TableParagraph"/>
              <w:spacing w:before="115"/>
              <w:ind w:left="271" w:right="255"/>
              <w:jc w:val="center"/>
              <w:rPr>
                <w:sz w:val="18"/>
              </w:rPr>
            </w:pPr>
            <w:r>
              <w:rPr>
                <w:sz w:val="18"/>
              </w:rPr>
              <w:t>26</w:t>
            </w:r>
          </w:p>
        </w:tc>
        <w:tc>
          <w:tcPr>
            <w:tcW w:w="2827" w:type="dxa"/>
          </w:tcPr>
          <w:p w14:paraId="2A1F3D85" w14:textId="77777777" w:rsidR="00B52DCC" w:rsidRDefault="00B52DCC">
            <w:pPr>
              <w:pStyle w:val="TableParagraph"/>
              <w:spacing w:before="2"/>
              <w:rPr>
                <w:sz w:val="20"/>
              </w:rPr>
            </w:pPr>
          </w:p>
          <w:p w14:paraId="0B87E89E" w14:textId="77777777" w:rsidR="00B52DCC" w:rsidRDefault="00916648">
            <w:pPr>
              <w:pStyle w:val="TableParagraph"/>
              <w:spacing w:before="1" w:line="278" w:lineRule="auto"/>
              <w:ind w:left="194" w:right="532"/>
              <w:rPr>
                <w:sz w:val="18"/>
              </w:rPr>
            </w:pPr>
            <w:r>
              <w:rPr>
                <w:sz w:val="18"/>
              </w:rPr>
              <w:t>Kalsiyum bis[3-hidroksi-4- (fenilazo)-2-naftoat]</w:t>
            </w:r>
          </w:p>
        </w:tc>
        <w:tc>
          <w:tcPr>
            <w:tcW w:w="1416" w:type="dxa"/>
          </w:tcPr>
          <w:p w14:paraId="77F3ABF1" w14:textId="77777777" w:rsidR="00B52DCC" w:rsidRDefault="00B52DCC">
            <w:pPr>
              <w:pStyle w:val="TableParagraph"/>
              <w:spacing w:before="7"/>
              <w:rPr>
                <w:sz w:val="20"/>
              </w:rPr>
            </w:pPr>
          </w:p>
          <w:p w14:paraId="5A1845BE" w14:textId="77777777" w:rsidR="00B52DCC" w:rsidRDefault="00916648">
            <w:pPr>
              <w:pStyle w:val="TableParagraph"/>
              <w:ind w:left="105"/>
              <w:rPr>
                <w:sz w:val="18"/>
              </w:rPr>
            </w:pPr>
            <w:r>
              <w:rPr>
                <w:sz w:val="18"/>
              </w:rPr>
              <w:t>15800</w:t>
            </w:r>
          </w:p>
        </w:tc>
        <w:tc>
          <w:tcPr>
            <w:tcW w:w="1135" w:type="dxa"/>
          </w:tcPr>
          <w:p w14:paraId="70387A57" w14:textId="77777777" w:rsidR="00B52DCC" w:rsidRDefault="00B52DCC">
            <w:pPr>
              <w:pStyle w:val="TableParagraph"/>
              <w:rPr>
                <w:sz w:val="16"/>
              </w:rPr>
            </w:pPr>
          </w:p>
        </w:tc>
        <w:tc>
          <w:tcPr>
            <w:tcW w:w="1275" w:type="dxa"/>
          </w:tcPr>
          <w:p w14:paraId="41BA4029" w14:textId="77777777" w:rsidR="00B52DCC" w:rsidRDefault="00B52DCC">
            <w:pPr>
              <w:pStyle w:val="TableParagraph"/>
              <w:rPr>
                <w:sz w:val="16"/>
              </w:rPr>
            </w:pPr>
          </w:p>
        </w:tc>
        <w:tc>
          <w:tcPr>
            <w:tcW w:w="994" w:type="dxa"/>
          </w:tcPr>
          <w:p w14:paraId="213C35BF" w14:textId="77777777" w:rsidR="00B52DCC" w:rsidRDefault="00B52DCC">
            <w:pPr>
              <w:pStyle w:val="TableParagraph"/>
              <w:spacing w:before="7"/>
              <w:rPr>
                <w:sz w:val="20"/>
              </w:rPr>
            </w:pPr>
          </w:p>
          <w:p w14:paraId="1DE6937D" w14:textId="77777777" w:rsidR="00B52DCC" w:rsidRDefault="00916648">
            <w:pPr>
              <w:pStyle w:val="TableParagraph"/>
              <w:ind w:left="195"/>
              <w:rPr>
                <w:sz w:val="18"/>
              </w:rPr>
            </w:pPr>
            <w:r>
              <w:rPr>
                <w:sz w:val="18"/>
              </w:rPr>
              <w:t>Kırmızı</w:t>
            </w:r>
          </w:p>
        </w:tc>
        <w:tc>
          <w:tcPr>
            <w:tcW w:w="1844" w:type="dxa"/>
          </w:tcPr>
          <w:p w14:paraId="31B4F79B" w14:textId="77777777" w:rsidR="00B52DCC" w:rsidRDefault="00916648">
            <w:pPr>
              <w:pStyle w:val="TableParagraph"/>
              <w:spacing w:line="276" w:lineRule="auto"/>
              <w:ind w:left="192"/>
              <w:rPr>
                <w:sz w:val="18"/>
              </w:rPr>
            </w:pPr>
            <w:r>
              <w:rPr>
                <w:sz w:val="18"/>
              </w:rPr>
              <w:t>Mukoz membrana uygulanan</w:t>
            </w:r>
          </w:p>
          <w:p w14:paraId="068BBCF2" w14:textId="77777777" w:rsidR="00B52DCC" w:rsidRDefault="00916648">
            <w:pPr>
              <w:pStyle w:val="TableParagraph"/>
              <w:spacing w:line="207" w:lineRule="exact"/>
              <w:ind w:left="192"/>
              <w:rPr>
                <w:sz w:val="18"/>
              </w:rPr>
            </w:pPr>
            <w:r>
              <w:rPr>
                <w:sz w:val="18"/>
              </w:rPr>
              <w:t>ürünlerde</w:t>
            </w:r>
          </w:p>
          <w:p w14:paraId="39DC35E7" w14:textId="77777777" w:rsidR="00B52DCC" w:rsidRDefault="00916648">
            <w:pPr>
              <w:pStyle w:val="TableParagraph"/>
              <w:spacing w:before="28"/>
              <w:ind w:left="192"/>
              <w:rPr>
                <w:sz w:val="18"/>
              </w:rPr>
            </w:pPr>
            <w:r>
              <w:rPr>
                <w:sz w:val="18"/>
              </w:rPr>
              <w:t>kullanılmamalıdır.</w:t>
            </w:r>
          </w:p>
        </w:tc>
        <w:tc>
          <w:tcPr>
            <w:tcW w:w="1558" w:type="dxa"/>
          </w:tcPr>
          <w:p w14:paraId="500CBC47" w14:textId="77777777" w:rsidR="00B52DCC" w:rsidRDefault="00B52DCC">
            <w:pPr>
              <w:pStyle w:val="TableParagraph"/>
              <w:rPr>
                <w:sz w:val="16"/>
              </w:rPr>
            </w:pPr>
          </w:p>
        </w:tc>
        <w:tc>
          <w:tcPr>
            <w:tcW w:w="1702" w:type="dxa"/>
          </w:tcPr>
          <w:p w14:paraId="139FD613" w14:textId="77777777" w:rsidR="00B52DCC" w:rsidRDefault="00B52DCC">
            <w:pPr>
              <w:pStyle w:val="TableParagraph"/>
              <w:rPr>
                <w:sz w:val="16"/>
              </w:rPr>
            </w:pPr>
          </w:p>
        </w:tc>
        <w:tc>
          <w:tcPr>
            <w:tcW w:w="1303" w:type="dxa"/>
          </w:tcPr>
          <w:p w14:paraId="75E4480D" w14:textId="77777777" w:rsidR="00B52DCC" w:rsidRDefault="00B52DCC">
            <w:pPr>
              <w:pStyle w:val="TableParagraph"/>
              <w:rPr>
                <w:sz w:val="16"/>
              </w:rPr>
            </w:pPr>
          </w:p>
        </w:tc>
      </w:tr>
      <w:tr w:rsidR="00FE5D60" w14:paraId="2F2BCB13" w14:textId="77777777">
        <w:trPr>
          <w:trHeight w:val="954"/>
        </w:trPr>
        <w:tc>
          <w:tcPr>
            <w:tcW w:w="852" w:type="dxa"/>
          </w:tcPr>
          <w:p w14:paraId="79D4BD7F" w14:textId="77777777" w:rsidR="00FE5D60" w:rsidRDefault="00FE5D60" w:rsidP="00FE5D60">
            <w:pPr>
              <w:pStyle w:val="TableParagraph"/>
              <w:spacing w:before="117"/>
              <w:ind w:left="271" w:right="255"/>
              <w:jc w:val="center"/>
              <w:rPr>
                <w:sz w:val="18"/>
              </w:rPr>
            </w:pPr>
            <w:r>
              <w:rPr>
                <w:sz w:val="18"/>
              </w:rPr>
              <w:t>27</w:t>
            </w:r>
          </w:p>
        </w:tc>
        <w:tc>
          <w:tcPr>
            <w:tcW w:w="2827" w:type="dxa"/>
          </w:tcPr>
          <w:p w14:paraId="7176A114" w14:textId="77777777" w:rsidR="00FE5D60" w:rsidRDefault="00FE5D60" w:rsidP="00FE5D60">
            <w:pPr>
              <w:pStyle w:val="TableParagraph"/>
              <w:tabs>
                <w:tab w:val="left" w:pos="1211"/>
                <w:tab w:val="left" w:pos="1386"/>
                <w:tab w:val="left" w:pos="2436"/>
              </w:tabs>
              <w:spacing w:line="276" w:lineRule="auto"/>
              <w:ind w:left="194" w:right="198"/>
              <w:rPr>
                <w:sz w:val="18"/>
              </w:rPr>
            </w:pPr>
            <w:r>
              <w:rPr>
                <w:sz w:val="18"/>
              </w:rPr>
              <w:t>Disodyum</w:t>
            </w:r>
            <w:r>
              <w:rPr>
                <w:sz w:val="18"/>
              </w:rPr>
              <w:tab/>
            </w:r>
            <w:r>
              <w:rPr>
                <w:sz w:val="18"/>
              </w:rPr>
              <w:tab/>
              <w:t>3-hidroksi-4-[(4- metil-2-sülfonatofenil)azo]-2- naftoat ve onun çözünmeyen baryum,</w:t>
            </w:r>
            <w:r>
              <w:rPr>
                <w:sz w:val="18"/>
              </w:rPr>
              <w:tab/>
              <w:t>stronsiyum</w:t>
            </w:r>
            <w:r>
              <w:rPr>
                <w:sz w:val="18"/>
              </w:rPr>
              <w:tab/>
              <w:t>ve zirkonyum lakeleri, tuzları</w:t>
            </w:r>
            <w:r>
              <w:rPr>
                <w:spacing w:val="10"/>
                <w:sz w:val="18"/>
              </w:rPr>
              <w:t xml:space="preserve"> </w:t>
            </w:r>
            <w:r>
              <w:rPr>
                <w:sz w:val="18"/>
              </w:rPr>
              <w:t>ve</w:t>
            </w:r>
          </w:p>
          <w:p w14:paraId="6F0E647D" w14:textId="77777777" w:rsidR="00FE5D60" w:rsidRDefault="00FE5D60" w:rsidP="00FE5D60">
            <w:pPr>
              <w:pStyle w:val="TableParagraph"/>
              <w:ind w:left="194"/>
              <w:rPr>
                <w:sz w:val="18"/>
              </w:rPr>
            </w:pPr>
            <w:r>
              <w:rPr>
                <w:sz w:val="18"/>
              </w:rPr>
              <w:t>pigmentleri</w:t>
            </w:r>
          </w:p>
        </w:tc>
        <w:tc>
          <w:tcPr>
            <w:tcW w:w="1416" w:type="dxa"/>
          </w:tcPr>
          <w:p w14:paraId="163202BA" w14:textId="77777777" w:rsidR="00FE5D60" w:rsidRDefault="00FE5D60" w:rsidP="00FE5D60">
            <w:pPr>
              <w:pStyle w:val="TableParagraph"/>
              <w:spacing w:before="9"/>
              <w:rPr>
                <w:sz w:val="20"/>
              </w:rPr>
            </w:pPr>
          </w:p>
          <w:p w14:paraId="179F6207" w14:textId="77777777" w:rsidR="00FE5D60" w:rsidRDefault="00FE5D60" w:rsidP="00FE5D60">
            <w:pPr>
              <w:pStyle w:val="TableParagraph"/>
              <w:ind w:left="105"/>
              <w:rPr>
                <w:sz w:val="18"/>
              </w:rPr>
            </w:pPr>
            <w:r>
              <w:rPr>
                <w:sz w:val="18"/>
              </w:rPr>
              <w:t>15850</w:t>
            </w:r>
          </w:p>
        </w:tc>
        <w:tc>
          <w:tcPr>
            <w:tcW w:w="1135" w:type="dxa"/>
          </w:tcPr>
          <w:p w14:paraId="588072D2" w14:textId="77777777" w:rsidR="00FE5D60" w:rsidRDefault="00FE5D60" w:rsidP="00FE5D60">
            <w:pPr>
              <w:pStyle w:val="TableParagraph"/>
              <w:rPr>
                <w:sz w:val="16"/>
              </w:rPr>
            </w:pPr>
          </w:p>
        </w:tc>
        <w:tc>
          <w:tcPr>
            <w:tcW w:w="1275" w:type="dxa"/>
          </w:tcPr>
          <w:p w14:paraId="52C1B8AE" w14:textId="77777777" w:rsidR="00FE5D60" w:rsidRDefault="00FE5D60" w:rsidP="00FE5D60">
            <w:pPr>
              <w:pStyle w:val="TableParagraph"/>
              <w:spacing w:before="9"/>
              <w:rPr>
                <w:sz w:val="20"/>
              </w:rPr>
            </w:pPr>
          </w:p>
          <w:p w14:paraId="6CD6D59B" w14:textId="77777777" w:rsidR="00FE5D60" w:rsidRDefault="00FE5D60" w:rsidP="00FE5D60">
            <w:pPr>
              <w:pStyle w:val="TableParagraph"/>
              <w:ind w:left="154"/>
              <w:rPr>
                <w:sz w:val="18"/>
              </w:rPr>
            </w:pPr>
            <w:r>
              <w:rPr>
                <w:sz w:val="18"/>
              </w:rPr>
              <w:t>226-109-5</w:t>
            </w:r>
          </w:p>
        </w:tc>
        <w:tc>
          <w:tcPr>
            <w:tcW w:w="994" w:type="dxa"/>
          </w:tcPr>
          <w:p w14:paraId="08CD98D1" w14:textId="77777777" w:rsidR="00FE5D60" w:rsidRDefault="00FE5D60" w:rsidP="00FE5D60">
            <w:pPr>
              <w:pStyle w:val="TableParagraph"/>
              <w:spacing w:before="9"/>
              <w:rPr>
                <w:sz w:val="20"/>
              </w:rPr>
            </w:pPr>
          </w:p>
          <w:p w14:paraId="526C46FE" w14:textId="77777777" w:rsidR="00FE5D60" w:rsidRDefault="00FE5D60" w:rsidP="00FE5D60">
            <w:pPr>
              <w:pStyle w:val="TableParagraph"/>
              <w:ind w:left="195"/>
              <w:rPr>
                <w:sz w:val="18"/>
              </w:rPr>
            </w:pPr>
            <w:r>
              <w:rPr>
                <w:sz w:val="18"/>
              </w:rPr>
              <w:t>Kırmızı</w:t>
            </w:r>
          </w:p>
        </w:tc>
        <w:tc>
          <w:tcPr>
            <w:tcW w:w="1844" w:type="dxa"/>
          </w:tcPr>
          <w:p w14:paraId="1EEC598A" w14:textId="77777777" w:rsidR="00FE5D60" w:rsidRDefault="00FE5D60" w:rsidP="00FE5D60">
            <w:pPr>
              <w:pStyle w:val="TableParagraph"/>
              <w:rPr>
                <w:sz w:val="16"/>
              </w:rPr>
            </w:pPr>
          </w:p>
        </w:tc>
        <w:tc>
          <w:tcPr>
            <w:tcW w:w="1558" w:type="dxa"/>
          </w:tcPr>
          <w:p w14:paraId="6C33BFBF" w14:textId="77777777" w:rsidR="00FE5D60" w:rsidRDefault="00FE5D60" w:rsidP="00FE5D60">
            <w:pPr>
              <w:pStyle w:val="TableParagraph"/>
              <w:rPr>
                <w:sz w:val="16"/>
              </w:rPr>
            </w:pPr>
          </w:p>
        </w:tc>
        <w:tc>
          <w:tcPr>
            <w:tcW w:w="1702" w:type="dxa"/>
          </w:tcPr>
          <w:p w14:paraId="18500092" w14:textId="77777777" w:rsidR="00FE5D60" w:rsidRDefault="00FE5D60" w:rsidP="00FE5D60">
            <w:pPr>
              <w:pStyle w:val="TableParagraph"/>
              <w:spacing w:before="8"/>
              <w:rPr>
                <w:sz w:val="20"/>
              </w:rPr>
            </w:pPr>
          </w:p>
          <w:p w14:paraId="50329005" w14:textId="77777777" w:rsidR="00FE5D60" w:rsidRDefault="00FE5D60" w:rsidP="00FE5D60">
            <w:pPr>
              <w:pStyle w:val="TableParagraph"/>
              <w:ind w:left="194"/>
              <w:rPr>
                <w:sz w:val="12"/>
              </w:rPr>
            </w:pPr>
            <w:r>
              <w:rPr>
                <w:sz w:val="18"/>
              </w:rPr>
              <w:t>E 180</w:t>
            </w:r>
            <w:r>
              <w:rPr>
                <w:position w:val="6"/>
                <w:sz w:val="12"/>
              </w:rPr>
              <w:t>(*)</w:t>
            </w:r>
          </w:p>
        </w:tc>
        <w:tc>
          <w:tcPr>
            <w:tcW w:w="1303" w:type="dxa"/>
          </w:tcPr>
          <w:p w14:paraId="3ECBE563" w14:textId="77777777" w:rsidR="00FE5D60" w:rsidRDefault="00FE5D60" w:rsidP="00FE5D60">
            <w:pPr>
              <w:pStyle w:val="TableParagraph"/>
              <w:rPr>
                <w:sz w:val="16"/>
              </w:rPr>
            </w:pPr>
          </w:p>
        </w:tc>
      </w:tr>
    </w:tbl>
    <w:p w14:paraId="3E1A7603" w14:textId="77777777" w:rsidR="00B52DCC" w:rsidRDefault="00B52DCC">
      <w:pPr>
        <w:rPr>
          <w:sz w:val="16"/>
        </w:rPr>
        <w:sectPr w:rsidR="00B52DCC">
          <w:pgSz w:w="16840" w:h="11910" w:orient="landscape"/>
          <w:pgMar w:top="1100" w:right="440" w:bottom="280" w:left="580" w:header="708" w:footer="708" w:gutter="0"/>
          <w:cols w:space="708"/>
        </w:sectPr>
      </w:pPr>
    </w:p>
    <w:p w14:paraId="182E3054"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61192B0D" w14:textId="77777777">
        <w:trPr>
          <w:trHeight w:val="1190"/>
        </w:trPr>
        <w:tc>
          <w:tcPr>
            <w:tcW w:w="852" w:type="dxa"/>
          </w:tcPr>
          <w:p w14:paraId="3F00B4D2" w14:textId="77777777" w:rsidR="00B52DCC" w:rsidRDefault="00916648">
            <w:pPr>
              <w:pStyle w:val="TableParagraph"/>
              <w:spacing w:before="115"/>
              <w:ind w:left="271" w:right="255"/>
              <w:jc w:val="center"/>
              <w:rPr>
                <w:sz w:val="18"/>
              </w:rPr>
            </w:pPr>
            <w:r>
              <w:rPr>
                <w:sz w:val="18"/>
              </w:rPr>
              <w:t>28</w:t>
            </w:r>
          </w:p>
        </w:tc>
        <w:tc>
          <w:tcPr>
            <w:tcW w:w="2827" w:type="dxa"/>
          </w:tcPr>
          <w:p w14:paraId="1925BFDF" w14:textId="77777777" w:rsidR="00B52DCC" w:rsidRDefault="00916648">
            <w:pPr>
              <w:pStyle w:val="TableParagraph"/>
              <w:spacing w:line="276" w:lineRule="auto"/>
              <w:ind w:left="194" w:right="112"/>
              <w:rPr>
                <w:sz w:val="18"/>
              </w:rPr>
            </w:pPr>
            <w:r>
              <w:rPr>
                <w:sz w:val="18"/>
              </w:rPr>
              <w:t>Disodyum 4-[(5-kloro-4- metil-2- sülfonatofenil)azo]-3-hidroksi-2- naftoat ve onun çözünmeyen baryum, stronsiyum ve zirkonyum</w:t>
            </w:r>
          </w:p>
          <w:p w14:paraId="583E90D9" w14:textId="77777777" w:rsidR="00B52DCC" w:rsidRDefault="00916648">
            <w:pPr>
              <w:pStyle w:val="TableParagraph"/>
              <w:spacing w:line="206" w:lineRule="exact"/>
              <w:ind w:left="194"/>
              <w:rPr>
                <w:sz w:val="18"/>
              </w:rPr>
            </w:pPr>
            <w:r>
              <w:rPr>
                <w:sz w:val="18"/>
              </w:rPr>
              <w:t>lakleri, tuzları ve pigmentleri</w:t>
            </w:r>
          </w:p>
        </w:tc>
        <w:tc>
          <w:tcPr>
            <w:tcW w:w="1416" w:type="dxa"/>
          </w:tcPr>
          <w:p w14:paraId="7347AF91" w14:textId="77777777" w:rsidR="00B52DCC" w:rsidRDefault="00B52DCC">
            <w:pPr>
              <w:pStyle w:val="TableParagraph"/>
              <w:spacing w:before="7"/>
              <w:rPr>
                <w:sz w:val="20"/>
              </w:rPr>
            </w:pPr>
          </w:p>
          <w:p w14:paraId="20274C9B" w14:textId="77777777" w:rsidR="00B52DCC" w:rsidRDefault="00916648">
            <w:pPr>
              <w:pStyle w:val="TableParagraph"/>
              <w:spacing w:before="1"/>
              <w:ind w:left="105"/>
              <w:rPr>
                <w:sz w:val="18"/>
              </w:rPr>
            </w:pPr>
            <w:r>
              <w:rPr>
                <w:sz w:val="18"/>
              </w:rPr>
              <w:t>15865</w:t>
            </w:r>
          </w:p>
        </w:tc>
        <w:tc>
          <w:tcPr>
            <w:tcW w:w="1135" w:type="dxa"/>
          </w:tcPr>
          <w:p w14:paraId="1EB2A4C3" w14:textId="77777777" w:rsidR="00B52DCC" w:rsidRDefault="00B52DCC">
            <w:pPr>
              <w:pStyle w:val="TableParagraph"/>
              <w:rPr>
                <w:sz w:val="16"/>
              </w:rPr>
            </w:pPr>
          </w:p>
        </w:tc>
        <w:tc>
          <w:tcPr>
            <w:tcW w:w="1275" w:type="dxa"/>
          </w:tcPr>
          <w:p w14:paraId="46678722" w14:textId="77777777" w:rsidR="00B52DCC" w:rsidRDefault="00B52DCC">
            <w:pPr>
              <w:pStyle w:val="TableParagraph"/>
              <w:rPr>
                <w:sz w:val="16"/>
              </w:rPr>
            </w:pPr>
          </w:p>
        </w:tc>
        <w:tc>
          <w:tcPr>
            <w:tcW w:w="994" w:type="dxa"/>
          </w:tcPr>
          <w:p w14:paraId="0CB80955" w14:textId="77777777" w:rsidR="00B52DCC" w:rsidRDefault="00B52DCC">
            <w:pPr>
              <w:pStyle w:val="TableParagraph"/>
              <w:spacing w:before="7"/>
              <w:rPr>
                <w:sz w:val="20"/>
              </w:rPr>
            </w:pPr>
          </w:p>
          <w:p w14:paraId="0B4ABD86" w14:textId="77777777" w:rsidR="00B52DCC" w:rsidRDefault="00916648">
            <w:pPr>
              <w:pStyle w:val="TableParagraph"/>
              <w:spacing w:before="1"/>
              <w:ind w:left="195"/>
              <w:rPr>
                <w:sz w:val="18"/>
              </w:rPr>
            </w:pPr>
            <w:r>
              <w:rPr>
                <w:sz w:val="18"/>
              </w:rPr>
              <w:t>Kırmızı</w:t>
            </w:r>
          </w:p>
        </w:tc>
        <w:tc>
          <w:tcPr>
            <w:tcW w:w="1844" w:type="dxa"/>
          </w:tcPr>
          <w:p w14:paraId="4D5587A2" w14:textId="77777777" w:rsidR="00B52DCC" w:rsidRDefault="00B52DCC">
            <w:pPr>
              <w:pStyle w:val="TableParagraph"/>
              <w:rPr>
                <w:sz w:val="16"/>
              </w:rPr>
            </w:pPr>
          </w:p>
        </w:tc>
        <w:tc>
          <w:tcPr>
            <w:tcW w:w="1558" w:type="dxa"/>
          </w:tcPr>
          <w:p w14:paraId="65413667" w14:textId="77777777" w:rsidR="00B52DCC" w:rsidRDefault="00B52DCC">
            <w:pPr>
              <w:pStyle w:val="TableParagraph"/>
              <w:rPr>
                <w:sz w:val="16"/>
              </w:rPr>
            </w:pPr>
          </w:p>
        </w:tc>
        <w:tc>
          <w:tcPr>
            <w:tcW w:w="1702" w:type="dxa"/>
          </w:tcPr>
          <w:p w14:paraId="11D1047B" w14:textId="77777777" w:rsidR="00B52DCC" w:rsidRDefault="00B52DCC">
            <w:pPr>
              <w:pStyle w:val="TableParagraph"/>
              <w:rPr>
                <w:sz w:val="16"/>
              </w:rPr>
            </w:pPr>
          </w:p>
        </w:tc>
        <w:tc>
          <w:tcPr>
            <w:tcW w:w="1303" w:type="dxa"/>
          </w:tcPr>
          <w:p w14:paraId="1AA5AE37" w14:textId="77777777" w:rsidR="00B52DCC" w:rsidRDefault="00B52DCC">
            <w:pPr>
              <w:pStyle w:val="TableParagraph"/>
              <w:rPr>
                <w:sz w:val="16"/>
              </w:rPr>
            </w:pPr>
          </w:p>
        </w:tc>
      </w:tr>
      <w:tr w:rsidR="00B52DCC" w14:paraId="473A7664" w14:textId="77777777">
        <w:trPr>
          <w:trHeight w:val="481"/>
        </w:trPr>
        <w:tc>
          <w:tcPr>
            <w:tcW w:w="852" w:type="dxa"/>
          </w:tcPr>
          <w:p w14:paraId="1D957EF8" w14:textId="77777777" w:rsidR="00B52DCC" w:rsidRDefault="00916648">
            <w:pPr>
              <w:pStyle w:val="TableParagraph"/>
              <w:spacing w:before="117"/>
              <w:ind w:left="271" w:right="255"/>
              <w:jc w:val="center"/>
              <w:rPr>
                <w:sz w:val="18"/>
              </w:rPr>
            </w:pPr>
            <w:r>
              <w:rPr>
                <w:sz w:val="18"/>
              </w:rPr>
              <w:t>29</w:t>
            </w:r>
          </w:p>
        </w:tc>
        <w:tc>
          <w:tcPr>
            <w:tcW w:w="2827" w:type="dxa"/>
          </w:tcPr>
          <w:p w14:paraId="0B34C37E" w14:textId="77777777" w:rsidR="00B52DCC" w:rsidRDefault="00916648">
            <w:pPr>
              <w:pStyle w:val="TableParagraph"/>
              <w:tabs>
                <w:tab w:val="left" w:pos="1372"/>
              </w:tabs>
              <w:spacing w:line="207" w:lineRule="exact"/>
              <w:ind w:left="194"/>
              <w:rPr>
                <w:sz w:val="18"/>
              </w:rPr>
            </w:pPr>
            <w:r>
              <w:rPr>
                <w:sz w:val="18"/>
              </w:rPr>
              <w:t>Kalsiyum</w:t>
            </w:r>
            <w:r>
              <w:rPr>
                <w:sz w:val="18"/>
              </w:rPr>
              <w:tab/>
              <w:t>3-hidroksi-4-[(1-</w:t>
            </w:r>
          </w:p>
          <w:p w14:paraId="023C729F" w14:textId="77777777" w:rsidR="00B52DCC" w:rsidRDefault="00916648">
            <w:pPr>
              <w:pStyle w:val="TableParagraph"/>
              <w:spacing w:before="28"/>
              <w:ind w:left="194"/>
              <w:rPr>
                <w:sz w:val="18"/>
              </w:rPr>
            </w:pPr>
            <w:r>
              <w:rPr>
                <w:sz w:val="18"/>
              </w:rPr>
              <w:t>sülfonato-2-naftil)azo]-2-</w:t>
            </w:r>
            <w:r>
              <w:rPr>
                <w:spacing w:val="-8"/>
                <w:sz w:val="18"/>
              </w:rPr>
              <w:t xml:space="preserve"> </w:t>
            </w:r>
            <w:r>
              <w:rPr>
                <w:sz w:val="18"/>
              </w:rPr>
              <w:t>naftoat</w:t>
            </w:r>
          </w:p>
        </w:tc>
        <w:tc>
          <w:tcPr>
            <w:tcW w:w="1416" w:type="dxa"/>
          </w:tcPr>
          <w:p w14:paraId="6405F9ED" w14:textId="77777777" w:rsidR="00B52DCC" w:rsidRDefault="00B52DCC">
            <w:pPr>
              <w:pStyle w:val="TableParagraph"/>
              <w:spacing w:before="7"/>
              <w:rPr>
                <w:sz w:val="20"/>
              </w:rPr>
            </w:pPr>
          </w:p>
          <w:p w14:paraId="5451F3D5" w14:textId="77777777" w:rsidR="00B52DCC" w:rsidRDefault="00916648">
            <w:pPr>
              <w:pStyle w:val="TableParagraph"/>
              <w:ind w:left="105"/>
              <w:rPr>
                <w:sz w:val="18"/>
              </w:rPr>
            </w:pPr>
            <w:r>
              <w:rPr>
                <w:sz w:val="18"/>
              </w:rPr>
              <w:t>15880</w:t>
            </w:r>
          </w:p>
        </w:tc>
        <w:tc>
          <w:tcPr>
            <w:tcW w:w="1135" w:type="dxa"/>
          </w:tcPr>
          <w:p w14:paraId="67041116" w14:textId="77777777" w:rsidR="00B52DCC" w:rsidRDefault="00B52DCC">
            <w:pPr>
              <w:pStyle w:val="TableParagraph"/>
              <w:rPr>
                <w:sz w:val="16"/>
              </w:rPr>
            </w:pPr>
          </w:p>
        </w:tc>
        <w:tc>
          <w:tcPr>
            <w:tcW w:w="1275" w:type="dxa"/>
          </w:tcPr>
          <w:p w14:paraId="2210699D" w14:textId="77777777" w:rsidR="00B52DCC" w:rsidRDefault="00B52DCC">
            <w:pPr>
              <w:pStyle w:val="TableParagraph"/>
              <w:rPr>
                <w:sz w:val="16"/>
              </w:rPr>
            </w:pPr>
          </w:p>
        </w:tc>
        <w:tc>
          <w:tcPr>
            <w:tcW w:w="994" w:type="dxa"/>
          </w:tcPr>
          <w:p w14:paraId="6AB05FBC" w14:textId="77777777" w:rsidR="00B52DCC" w:rsidRDefault="00B52DCC">
            <w:pPr>
              <w:pStyle w:val="TableParagraph"/>
              <w:spacing w:before="7"/>
              <w:rPr>
                <w:sz w:val="20"/>
              </w:rPr>
            </w:pPr>
          </w:p>
          <w:p w14:paraId="0B5595E1" w14:textId="77777777" w:rsidR="00B52DCC" w:rsidRDefault="00916648">
            <w:pPr>
              <w:pStyle w:val="TableParagraph"/>
              <w:ind w:left="195"/>
              <w:rPr>
                <w:sz w:val="18"/>
              </w:rPr>
            </w:pPr>
            <w:r>
              <w:rPr>
                <w:sz w:val="18"/>
              </w:rPr>
              <w:t>Kırmızı</w:t>
            </w:r>
          </w:p>
        </w:tc>
        <w:tc>
          <w:tcPr>
            <w:tcW w:w="1844" w:type="dxa"/>
          </w:tcPr>
          <w:p w14:paraId="6D637F66" w14:textId="77777777" w:rsidR="00B52DCC" w:rsidRDefault="00B52DCC">
            <w:pPr>
              <w:pStyle w:val="TableParagraph"/>
              <w:rPr>
                <w:sz w:val="16"/>
              </w:rPr>
            </w:pPr>
          </w:p>
        </w:tc>
        <w:tc>
          <w:tcPr>
            <w:tcW w:w="1558" w:type="dxa"/>
          </w:tcPr>
          <w:p w14:paraId="1D1B61C5" w14:textId="77777777" w:rsidR="00B52DCC" w:rsidRDefault="00B52DCC">
            <w:pPr>
              <w:pStyle w:val="TableParagraph"/>
              <w:rPr>
                <w:sz w:val="16"/>
              </w:rPr>
            </w:pPr>
          </w:p>
        </w:tc>
        <w:tc>
          <w:tcPr>
            <w:tcW w:w="1702" w:type="dxa"/>
          </w:tcPr>
          <w:p w14:paraId="3E8283D4" w14:textId="77777777" w:rsidR="00B52DCC" w:rsidRDefault="00B52DCC">
            <w:pPr>
              <w:pStyle w:val="TableParagraph"/>
              <w:rPr>
                <w:sz w:val="16"/>
              </w:rPr>
            </w:pPr>
          </w:p>
        </w:tc>
        <w:tc>
          <w:tcPr>
            <w:tcW w:w="1303" w:type="dxa"/>
          </w:tcPr>
          <w:p w14:paraId="30083DE0" w14:textId="77777777" w:rsidR="00B52DCC" w:rsidRDefault="00B52DCC">
            <w:pPr>
              <w:pStyle w:val="TableParagraph"/>
              <w:rPr>
                <w:sz w:val="16"/>
              </w:rPr>
            </w:pPr>
          </w:p>
        </w:tc>
      </w:tr>
      <w:tr w:rsidR="00B52DCC" w14:paraId="07217B84" w14:textId="77777777">
        <w:trPr>
          <w:trHeight w:val="712"/>
        </w:trPr>
        <w:tc>
          <w:tcPr>
            <w:tcW w:w="852" w:type="dxa"/>
          </w:tcPr>
          <w:p w14:paraId="28DCC720" w14:textId="77777777" w:rsidR="00B52DCC" w:rsidRDefault="00916648">
            <w:pPr>
              <w:pStyle w:val="TableParagraph"/>
              <w:spacing w:before="115"/>
              <w:ind w:left="271" w:right="255"/>
              <w:jc w:val="center"/>
              <w:rPr>
                <w:sz w:val="18"/>
              </w:rPr>
            </w:pPr>
            <w:r>
              <w:rPr>
                <w:sz w:val="18"/>
              </w:rPr>
              <w:t>30</w:t>
            </w:r>
          </w:p>
        </w:tc>
        <w:tc>
          <w:tcPr>
            <w:tcW w:w="2827" w:type="dxa"/>
          </w:tcPr>
          <w:p w14:paraId="38CFE693" w14:textId="77777777" w:rsidR="00B52DCC" w:rsidRDefault="00916648">
            <w:pPr>
              <w:pStyle w:val="TableParagraph"/>
              <w:tabs>
                <w:tab w:val="left" w:pos="1213"/>
              </w:tabs>
              <w:spacing w:line="276" w:lineRule="auto"/>
              <w:ind w:left="194" w:right="373"/>
              <w:rPr>
                <w:sz w:val="18"/>
              </w:rPr>
            </w:pPr>
            <w:r>
              <w:rPr>
                <w:sz w:val="18"/>
              </w:rPr>
              <w:t>Disodyum</w:t>
            </w:r>
            <w:r>
              <w:rPr>
                <w:sz w:val="18"/>
              </w:rPr>
              <w:tab/>
            </w:r>
            <w:r>
              <w:rPr>
                <w:spacing w:val="-1"/>
                <w:sz w:val="18"/>
              </w:rPr>
              <w:t xml:space="preserve">6-hidroksi-5-[(3- </w:t>
            </w:r>
            <w:r>
              <w:rPr>
                <w:sz w:val="18"/>
              </w:rPr>
              <w:t>sülfonatofenil)azo]naftalen-2-</w:t>
            </w:r>
          </w:p>
          <w:p w14:paraId="1ACD67FA" w14:textId="77777777" w:rsidR="00B52DCC" w:rsidRDefault="00916648">
            <w:pPr>
              <w:pStyle w:val="TableParagraph"/>
              <w:spacing w:line="206" w:lineRule="exact"/>
              <w:ind w:left="194"/>
              <w:rPr>
                <w:sz w:val="18"/>
              </w:rPr>
            </w:pPr>
            <w:r>
              <w:rPr>
                <w:sz w:val="18"/>
              </w:rPr>
              <w:t>sülfonat</w:t>
            </w:r>
          </w:p>
        </w:tc>
        <w:tc>
          <w:tcPr>
            <w:tcW w:w="1416" w:type="dxa"/>
          </w:tcPr>
          <w:p w14:paraId="551A9BBD" w14:textId="77777777" w:rsidR="00B52DCC" w:rsidRDefault="00B52DCC">
            <w:pPr>
              <w:pStyle w:val="TableParagraph"/>
              <w:spacing w:before="7"/>
              <w:rPr>
                <w:sz w:val="20"/>
              </w:rPr>
            </w:pPr>
          </w:p>
          <w:p w14:paraId="78D58B28" w14:textId="77777777" w:rsidR="00B52DCC" w:rsidRDefault="00916648">
            <w:pPr>
              <w:pStyle w:val="TableParagraph"/>
              <w:ind w:left="105"/>
              <w:rPr>
                <w:sz w:val="18"/>
              </w:rPr>
            </w:pPr>
            <w:r>
              <w:rPr>
                <w:sz w:val="18"/>
              </w:rPr>
              <w:t>15980</w:t>
            </w:r>
          </w:p>
        </w:tc>
        <w:tc>
          <w:tcPr>
            <w:tcW w:w="1135" w:type="dxa"/>
          </w:tcPr>
          <w:p w14:paraId="33487425" w14:textId="77777777" w:rsidR="00B52DCC" w:rsidRDefault="00B52DCC">
            <w:pPr>
              <w:pStyle w:val="TableParagraph"/>
              <w:rPr>
                <w:sz w:val="16"/>
              </w:rPr>
            </w:pPr>
          </w:p>
        </w:tc>
        <w:tc>
          <w:tcPr>
            <w:tcW w:w="1275" w:type="dxa"/>
          </w:tcPr>
          <w:p w14:paraId="7D9C7798" w14:textId="77777777" w:rsidR="00B52DCC" w:rsidRDefault="00B52DCC">
            <w:pPr>
              <w:pStyle w:val="TableParagraph"/>
              <w:rPr>
                <w:sz w:val="16"/>
              </w:rPr>
            </w:pPr>
          </w:p>
        </w:tc>
        <w:tc>
          <w:tcPr>
            <w:tcW w:w="994" w:type="dxa"/>
          </w:tcPr>
          <w:p w14:paraId="76A4FF59" w14:textId="77777777" w:rsidR="00B52DCC" w:rsidRDefault="00B52DCC">
            <w:pPr>
              <w:pStyle w:val="TableParagraph"/>
              <w:spacing w:before="7"/>
              <w:rPr>
                <w:sz w:val="20"/>
              </w:rPr>
            </w:pPr>
          </w:p>
          <w:p w14:paraId="32E4E05C" w14:textId="77777777" w:rsidR="00B52DCC" w:rsidRDefault="00916648">
            <w:pPr>
              <w:pStyle w:val="TableParagraph"/>
              <w:ind w:left="195"/>
              <w:rPr>
                <w:sz w:val="18"/>
              </w:rPr>
            </w:pPr>
            <w:r>
              <w:rPr>
                <w:sz w:val="18"/>
              </w:rPr>
              <w:t>Turuncu</w:t>
            </w:r>
          </w:p>
        </w:tc>
        <w:tc>
          <w:tcPr>
            <w:tcW w:w="1844" w:type="dxa"/>
          </w:tcPr>
          <w:p w14:paraId="117FF9F9" w14:textId="77777777" w:rsidR="00B52DCC" w:rsidRDefault="00B52DCC">
            <w:pPr>
              <w:pStyle w:val="TableParagraph"/>
              <w:rPr>
                <w:sz w:val="16"/>
              </w:rPr>
            </w:pPr>
          </w:p>
        </w:tc>
        <w:tc>
          <w:tcPr>
            <w:tcW w:w="1558" w:type="dxa"/>
          </w:tcPr>
          <w:p w14:paraId="75A5830C" w14:textId="77777777" w:rsidR="00B52DCC" w:rsidRDefault="00B52DCC">
            <w:pPr>
              <w:pStyle w:val="TableParagraph"/>
              <w:rPr>
                <w:sz w:val="16"/>
              </w:rPr>
            </w:pPr>
          </w:p>
        </w:tc>
        <w:tc>
          <w:tcPr>
            <w:tcW w:w="1702" w:type="dxa"/>
          </w:tcPr>
          <w:p w14:paraId="69A14909" w14:textId="77777777" w:rsidR="00B52DCC" w:rsidRDefault="00B52DCC">
            <w:pPr>
              <w:pStyle w:val="TableParagraph"/>
              <w:rPr>
                <w:sz w:val="16"/>
              </w:rPr>
            </w:pPr>
          </w:p>
        </w:tc>
        <w:tc>
          <w:tcPr>
            <w:tcW w:w="1303" w:type="dxa"/>
          </w:tcPr>
          <w:p w14:paraId="6B7BCAD7" w14:textId="77777777" w:rsidR="00B52DCC" w:rsidRDefault="00B52DCC">
            <w:pPr>
              <w:pStyle w:val="TableParagraph"/>
              <w:rPr>
                <w:sz w:val="16"/>
              </w:rPr>
            </w:pPr>
          </w:p>
        </w:tc>
      </w:tr>
      <w:tr w:rsidR="00B52DCC" w14:paraId="263D7E6B" w14:textId="77777777">
        <w:trPr>
          <w:trHeight w:val="1430"/>
        </w:trPr>
        <w:tc>
          <w:tcPr>
            <w:tcW w:w="852" w:type="dxa"/>
          </w:tcPr>
          <w:p w14:paraId="2A8C2F87" w14:textId="77777777" w:rsidR="00B52DCC" w:rsidRDefault="00916648">
            <w:pPr>
              <w:pStyle w:val="TableParagraph"/>
              <w:spacing w:before="117"/>
              <w:ind w:left="271" w:right="255"/>
              <w:jc w:val="center"/>
              <w:rPr>
                <w:sz w:val="18"/>
              </w:rPr>
            </w:pPr>
            <w:r>
              <w:rPr>
                <w:sz w:val="18"/>
              </w:rPr>
              <w:t>31</w:t>
            </w:r>
          </w:p>
        </w:tc>
        <w:tc>
          <w:tcPr>
            <w:tcW w:w="2827" w:type="dxa"/>
          </w:tcPr>
          <w:p w14:paraId="5F0806D6" w14:textId="77777777" w:rsidR="00B52DCC" w:rsidRDefault="00916648">
            <w:pPr>
              <w:pStyle w:val="TableParagraph"/>
              <w:spacing w:line="276" w:lineRule="auto"/>
              <w:ind w:left="194" w:right="198"/>
              <w:jc w:val="both"/>
              <w:rPr>
                <w:sz w:val="18"/>
              </w:rPr>
            </w:pPr>
            <w:r>
              <w:rPr>
                <w:sz w:val="18"/>
              </w:rPr>
              <w:t>Disodyum 6-hidroksi-5-[(4- sülfonatofenil)azo]naftalen-2-</w:t>
            </w:r>
          </w:p>
          <w:p w14:paraId="51FB33CE" w14:textId="77777777" w:rsidR="00B52DCC" w:rsidRDefault="00916648">
            <w:pPr>
              <w:pStyle w:val="TableParagraph"/>
              <w:spacing w:line="276" w:lineRule="auto"/>
              <w:ind w:left="194" w:right="201"/>
              <w:jc w:val="both"/>
              <w:rPr>
                <w:sz w:val="18"/>
              </w:rPr>
            </w:pPr>
            <w:r>
              <w:rPr>
                <w:sz w:val="18"/>
              </w:rPr>
              <w:t>sülfonat ve onun çözünmeyen baryum, stronsiyum ve zirkonyum lakeleri, tuzları ve</w:t>
            </w:r>
          </w:p>
          <w:p w14:paraId="2CFF4D8A" w14:textId="77777777" w:rsidR="00B52DCC" w:rsidRDefault="00916648">
            <w:pPr>
              <w:pStyle w:val="TableParagraph"/>
              <w:ind w:left="194"/>
              <w:jc w:val="both"/>
              <w:rPr>
                <w:sz w:val="18"/>
              </w:rPr>
            </w:pPr>
            <w:r>
              <w:rPr>
                <w:sz w:val="18"/>
              </w:rPr>
              <w:t>pigmentleri</w:t>
            </w:r>
          </w:p>
        </w:tc>
        <w:tc>
          <w:tcPr>
            <w:tcW w:w="1416" w:type="dxa"/>
          </w:tcPr>
          <w:p w14:paraId="594E6998" w14:textId="77777777" w:rsidR="00B52DCC" w:rsidRDefault="00B52DCC">
            <w:pPr>
              <w:pStyle w:val="TableParagraph"/>
              <w:rPr>
                <w:sz w:val="21"/>
              </w:rPr>
            </w:pPr>
          </w:p>
          <w:p w14:paraId="3035CA7B" w14:textId="77777777" w:rsidR="00B52DCC" w:rsidRDefault="00916648">
            <w:pPr>
              <w:pStyle w:val="TableParagraph"/>
              <w:spacing w:before="1"/>
              <w:ind w:left="105"/>
              <w:rPr>
                <w:sz w:val="18"/>
              </w:rPr>
            </w:pPr>
            <w:r>
              <w:rPr>
                <w:sz w:val="18"/>
              </w:rPr>
              <w:t>15985</w:t>
            </w:r>
          </w:p>
        </w:tc>
        <w:tc>
          <w:tcPr>
            <w:tcW w:w="1135" w:type="dxa"/>
          </w:tcPr>
          <w:p w14:paraId="1AA5977E" w14:textId="77777777" w:rsidR="00B52DCC" w:rsidRDefault="00B52DCC">
            <w:pPr>
              <w:pStyle w:val="TableParagraph"/>
              <w:rPr>
                <w:sz w:val="16"/>
              </w:rPr>
            </w:pPr>
          </w:p>
        </w:tc>
        <w:tc>
          <w:tcPr>
            <w:tcW w:w="1275" w:type="dxa"/>
          </w:tcPr>
          <w:p w14:paraId="5DB18933" w14:textId="77777777" w:rsidR="00B52DCC" w:rsidRDefault="00B52DCC">
            <w:pPr>
              <w:pStyle w:val="TableParagraph"/>
              <w:rPr>
                <w:sz w:val="21"/>
              </w:rPr>
            </w:pPr>
          </w:p>
          <w:p w14:paraId="7EE94DDA" w14:textId="77777777" w:rsidR="00B52DCC" w:rsidRDefault="00916648">
            <w:pPr>
              <w:pStyle w:val="TableParagraph"/>
              <w:spacing w:before="1"/>
              <w:ind w:left="154"/>
              <w:rPr>
                <w:sz w:val="18"/>
              </w:rPr>
            </w:pPr>
            <w:r>
              <w:rPr>
                <w:sz w:val="18"/>
              </w:rPr>
              <w:t>220-491-7</w:t>
            </w:r>
          </w:p>
        </w:tc>
        <w:tc>
          <w:tcPr>
            <w:tcW w:w="994" w:type="dxa"/>
          </w:tcPr>
          <w:p w14:paraId="575CACB7" w14:textId="77777777" w:rsidR="00B52DCC" w:rsidRDefault="00B52DCC">
            <w:pPr>
              <w:pStyle w:val="TableParagraph"/>
              <w:rPr>
                <w:sz w:val="21"/>
              </w:rPr>
            </w:pPr>
          </w:p>
          <w:p w14:paraId="195AC086" w14:textId="77777777" w:rsidR="00B52DCC" w:rsidRDefault="00916648">
            <w:pPr>
              <w:pStyle w:val="TableParagraph"/>
              <w:spacing w:before="1"/>
              <w:ind w:left="195"/>
              <w:rPr>
                <w:sz w:val="18"/>
              </w:rPr>
            </w:pPr>
            <w:r>
              <w:rPr>
                <w:sz w:val="18"/>
              </w:rPr>
              <w:t>Sarı</w:t>
            </w:r>
          </w:p>
        </w:tc>
        <w:tc>
          <w:tcPr>
            <w:tcW w:w="1844" w:type="dxa"/>
          </w:tcPr>
          <w:p w14:paraId="49989891" w14:textId="77777777" w:rsidR="00B52DCC" w:rsidRDefault="00B52DCC">
            <w:pPr>
              <w:pStyle w:val="TableParagraph"/>
              <w:rPr>
                <w:sz w:val="16"/>
              </w:rPr>
            </w:pPr>
          </w:p>
        </w:tc>
        <w:tc>
          <w:tcPr>
            <w:tcW w:w="1558" w:type="dxa"/>
          </w:tcPr>
          <w:p w14:paraId="7E21BBE1" w14:textId="77777777" w:rsidR="00B52DCC" w:rsidRDefault="00B52DCC">
            <w:pPr>
              <w:pStyle w:val="TableParagraph"/>
              <w:rPr>
                <w:sz w:val="16"/>
              </w:rPr>
            </w:pPr>
          </w:p>
        </w:tc>
        <w:tc>
          <w:tcPr>
            <w:tcW w:w="1702" w:type="dxa"/>
          </w:tcPr>
          <w:p w14:paraId="6F319255" w14:textId="77777777" w:rsidR="00B52DCC" w:rsidRDefault="00B52DCC">
            <w:pPr>
              <w:pStyle w:val="TableParagraph"/>
              <w:spacing w:before="1"/>
              <w:rPr>
                <w:sz w:val="20"/>
              </w:rPr>
            </w:pPr>
          </w:p>
          <w:p w14:paraId="5BC7C0C9" w14:textId="77777777" w:rsidR="00B52DCC" w:rsidRDefault="00916648">
            <w:pPr>
              <w:pStyle w:val="TableParagraph"/>
              <w:ind w:left="194"/>
              <w:rPr>
                <w:sz w:val="12"/>
              </w:rPr>
            </w:pPr>
            <w:r>
              <w:rPr>
                <w:sz w:val="18"/>
              </w:rPr>
              <w:t>E 110</w:t>
            </w:r>
            <w:r>
              <w:rPr>
                <w:position w:val="6"/>
                <w:sz w:val="12"/>
              </w:rPr>
              <w:t>(*)</w:t>
            </w:r>
          </w:p>
        </w:tc>
        <w:tc>
          <w:tcPr>
            <w:tcW w:w="1303" w:type="dxa"/>
          </w:tcPr>
          <w:p w14:paraId="193BCD3E" w14:textId="77777777" w:rsidR="00B52DCC" w:rsidRDefault="00B52DCC">
            <w:pPr>
              <w:pStyle w:val="TableParagraph"/>
              <w:rPr>
                <w:sz w:val="16"/>
              </w:rPr>
            </w:pPr>
          </w:p>
        </w:tc>
      </w:tr>
      <w:tr w:rsidR="00B52DCC" w14:paraId="7E5B2D2B" w14:textId="77777777">
        <w:trPr>
          <w:trHeight w:val="714"/>
        </w:trPr>
        <w:tc>
          <w:tcPr>
            <w:tcW w:w="852" w:type="dxa"/>
          </w:tcPr>
          <w:p w14:paraId="20279FDF" w14:textId="77777777" w:rsidR="00B52DCC" w:rsidRDefault="00916648">
            <w:pPr>
              <w:pStyle w:val="TableParagraph"/>
              <w:spacing w:before="115"/>
              <w:ind w:left="271" w:right="255"/>
              <w:jc w:val="center"/>
              <w:rPr>
                <w:sz w:val="18"/>
              </w:rPr>
            </w:pPr>
            <w:r>
              <w:rPr>
                <w:sz w:val="18"/>
              </w:rPr>
              <w:t>32</w:t>
            </w:r>
          </w:p>
        </w:tc>
        <w:tc>
          <w:tcPr>
            <w:tcW w:w="2827" w:type="dxa"/>
          </w:tcPr>
          <w:p w14:paraId="2B2CEF0D" w14:textId="77777777" w:rsidR="00B52DCC" w:rsidRDefault="00916648">
            <w:pPr>
              <w:pStyle w:val="TableParagraph"/>
              <w:spacing w:line="276" w:lineRule="auto"/>
              <w:ind w:left="194" w:right="445"/>
              <w:rPr>
                <w:sz w:val="18"/>
              </w:rPr>
            </w:pPr>
            <w:r>
              <w:rPr>
                <w:sz w:val="18"/>
              </w:rPr>
              <w:t>Disodyum 6-hidroksi-5-[(2- metoksi-4-sülfonato-m-</w:t>
            </w:r>
          </w:p>
          <w:p w14:paraId="75DB92AC" w14:textId="77777777" w:rsidR="00B52DCC" w:rsidRDefault="00916648">
            <w:pPr>
              <w:pStyle w:val="TableParagraph"/>
              <w:spacing w:line="206" w:lineRule="exact"/>
              <w:ind w:left="194"/>
              <w:rPr>
                <w:sz w:val="18"/>
              </w:rPr>
            </w:pPr>
            <w:r>
              <w:rPr>
                <w:sz w:val="18"/>
              </w:rPr>
              <w:t>tolil)azo]naftalen-2- sülfonat</w:t>
            </w:r>
          </w:p>
        </w:tc>
        <w:tc>
          <w:tcPr>
            <w:tcW w:w="1416" w:type="dxa"/>
          </w:tcPr>
          <w:p w14:paraId="0396BF3B" w14:textId="77777777" w:rsidR="00B52DCC" w:rsidRDefault="00B52DCC">
            <w:pPr>
              <w:pStyle w:val="TableParagraph"/>
              <w:rPr>
                <w:sz w:val="21"/>
              </w:rPr>
            </w:pPr>
          </w:p>
          <w:p w14:paraId="4932FFE4" w14:textId="77777777" w:rsidR="00B52DCC" w:rsidRDefault="00916648">
            <w:pPr>
              <w:pStyle w:val="TableParagraph"/>
              <w:ind w:left="105"/>
              <w:rPr>
                <w:sz w:val="18"/>
              </w:rPr>
            </w:pPr>
            <w:r>
              <w:rPr>
                <w:sz w:val="18"/>
              </w:rPr>
              <w:t>16035</w:t>
            </w:r>
          </w:p>
        </w:tc>
        <w:tc>
          <w:tcPr>
            <w:tcW w:w="1135" w:type="dxa"/>
          </w:tcPr>
          <w:p w14:paraId="448FB647" w14:textId="77777777" w:rsidR="00B52DCC" w:rsidRDefault="00B52DCC">
            <w:pPr>
              <w:pStyle w:val="TableParagraph"/>
              <w:rPr>
                <w:sz w:val="16"/>
              </w:rPr>
            </w:pPr>
          </w:p>
        </w:tc>
        <w:tc>
          <w:tcPr>
            <w:tcW w:w="1275" w:type="dxa"/>
          </w:tcPr>
          <w:p w14:paraId="5850A393" w14:textId="77777777" w:rsidR="00B52DCC" w:rsidRDefault="00B52DCC">
            <w:pPr>
              <w:pStyle w:val="TableParagraph"/>
              <w:rPr>
                <w:sz w:val="21"/>
              </w:rPr>
            </w:pPr>
          </w:p>
          <w:p w14:paraId="28A019D1" w14:textId="77777777" w:rsidR="00B52DCC" w:rsidRDefault="00916648">
            <w:pPr>
              <w:pStyle w:val="TableParagraph"/>
              <w:ind w:left="154"/>
              <w:rPr>
                <w:sz w:val="18"/>
              </w:rPr>
            </w:pPr>
            <w:r>
              <w:rPr>
                <w:sz w:val="18"/>
              </w:rPr>
              <w:t>247-368-0</w:t>
            </w:r>
          </w:p>
        </w:tc>
        <w:tc>
          <w:tcPr>
            <w:tcW w:w="994" w:type="dxa"/>
          </w:tcPr>
          <w:p w14:paraId="210B317B" w14:textId="77777777" w:rsidR="00B52DCC" w:rsidRDefault="00B52DCC">
            <w:pPr>
              <w:pStyle w:val="TableParagraph"/>
              <w:rPr>
                <w:sz w:val="21"/>
              </w:rPr>
            </w:pPr>
          </w:p>
          <w:p w14:paraId="45760B42" w14:textId="77777777" w:rsidR="00B52DCC" w:rsidRDefault="00916648">
            <w:pPr>
              <w:pStyle w:val="TableParagraph"/>
              <w:ind w:left="195"/>
              <w:rPr>
                <w:sz w:val="18"/>
              </w:rPr>
            </w:pPr>
            <w:r>
              <w:rPr>
                <w:sz w:val="18"/>
              </w:rPr>
              <w:t>Kırmızı</w:t>
            </w:r>
          </w:p>
        </w:tc>
        <w:tc>
          <w:tcPr>
            <w:tcW w:w="1844" w:type="dxa"/>
          </w:tcPr>
          <w:p w14:paraId="5C9AB911" w14:textId="77777777" w:rsidR="00B52DCC" w:rsidRDefault="00B52DCC">
            <w:pPr>
              <w:pStyle w:val="TableParagraph"/>
              <w:rPr>
                <w:sz w:val="16"/>
              </w:rPr>
            </w:pPr>
          </w:p>
        </w:tc>
        <w:tc>
          <w:tcPr>
            <w:tcW w:w="1558" w:type="dxa"/>
          </w:tcPr>
          <w:p w14:paraId="36BAB611" w14:textId="77777777" w:rsidR="00B52DCC" w:rsidRDefault="00B52DCC">
            <w:pPr>
              <w:pStyle w:val="TableParagraph"/>
              <w:rPr>
                <w:sz w:val="16"/>
              </w:rPr>
            </w:pPr>
          </w:p>
        </w:tc>
        <w:tc>
          <w:tcPr>
            <w:tcW w:w="1702" w:type="dxa"/>
          </w:tcPr>
          <w:p w14:paraId="33E76B70" w14:textId="77777777" w:rsidR="00B52DCC" w:rsidRDefault="00B52DCC">
            <w:pPr>
              <w:pStyle w:val="TableParagraph"/>
              <w:spacing w:before="9"/>
              <w:rPr>
                <w:sz w:val="19"/>
              </w:rPr>
            </w:pPr>
          </w:p>
          <w:p w14:paraId="5011898B" w14:textId="77777777" w:rsidR="00B52DCC" w:rsidRDefault="00916648">
            <w:pPr>
              <w:pStyle w:val="TableParagraph"/>
              <w:spacing w:before="1"/>
              <w:ind w:left="194"/>
              <w:rPr>
                <w:sz w:val="12"/>
              </w:rPr>
            </w:pPr>
            <w:r>
              <w:rPr>
                <w:sz w:val="18"/>
              </w:rPr>
              <w:t>E 129</w:t>
            </w:r>
            <w:r>
              <w:rPr>
                <w:position w:val="6"/>
                <w:sz w:val="12"/>
              </w:rPr>
              <w:t>(*)</w:t>
            </w:r>
          </w:p>
        </w:tc>
        <w:tc>
          <w:tcPr>
            <w:tcW w:w="1303" w:type="dxa"/>
          </w:tcPr>
          <w:p w14:paraId="4BD67BE0" w14:textId="77777777" w:rsidR="00B52DCC" w:rsidRDefault="00B52DCC">
            <w:pPr>
              <w:pStyle w:val="TableParagraph"/>
              <w:rPr>
                <w:sz w:val="16"/>
              </w:rPr>
            </w:pPr>
          </w:p>
        </w:tc>
      </w:tr>
      <w:tr w:rsidR="00B52DCC" w14:paraId="59EC1950" w14:textId="77777777">
        <w:trPr>
          <w:trHeight w:val="712"/>
        </w:trPr>
        <w:tc>
          <w:tcPr>
            <w:tcW w:w="852" w:type="dxa"/>
          </w:tcPr>
          <w:p w14:paraId="0AE0C0F0" w14:textId="77777777" w:rsidR="00B52DCC" w:rsidRDefault="00916648">
            <w:pPr>
              <w:pStyle w:val="TableParagraph"/>
              <w:spacing w:before="115"/>
              <w:ind w:left="271" w:right="255"/>
              <w:jc w:val="center"/>
              <w:rPr>
                <w:sz w:val="18"/>
              </w:rPr>
            </w:pPr>
            <w:r>
              <w:rPr>
                <w:sz w:val="18"/>
              </w:rPr>
              <w:t>33</w:t>
            </w:r>
          </w:p>
        </w:tc>
        <w:tc>
          <w:tcPr>
            <w:tcW w:w="2827" w:type="dxa"/>
          </w:tcPr>
          <w:p w14:paraId="6B566378" w14:textId="77777777" w:rsidR="00B52DCC" w:rsidRDefault="00916648">
            <w:pPr>
              <w:pStyle w:val="TableParagraph"/>
              <w:tabs>
                <w:tab w:val="left" w:pos="1312"/>
              </w:tabs>
              <w:spacing w:line="202" w:lineRule="exact"/>
              <w:ind w:left="194"/>
              <w:rPr>
                <w:sz w:val="18"/>
              </w:rPr>
            </w:pPr>
            <w:r>
              <w:rPr>
                <w:sz w:val="18"/>
              </w:rPr>
              <w:t>Trisodyum</w:t>
            </w:r>
            <w:r>
              <w:rPr>
                <w:sz w:val="18"/>
              </w:rPr>
              <w:tab/>
              <w:t>3-hidroksi-4-[(4'-</w:t>
            </w:r>
          </w:p>
          <w:p w14:paraId="6C32D9D8" w14:textId="77777777" w:rsidR="00B52DCC" w:rsidRDefault="00916648">
            <w:pPr>
              <w:pStyle w:val="TableParagraph"/>
              <w:spacing w:before="7" w:line="230" w:lineRule="atLeast"/>
              <w:ind w:left="194" w:right="254"/>
              <w:rPr>
                <w:sz w:val="18"/>
              </w:rPr>
            </w:pPr>
            <w:r>
              <w:rPr>
                <w:sz w:val="18"/>
              </w:rPr>
              <w:t>sülfonatonaftil)azo]naftalen-2,7- disülfonat</w:t>
            </w:r>
          </w:p>
        </w:tc>
        <w:tc>
          <w:tcPr>
            <w:tcW w:w="1416" w:type="dxa"/>
          </w:tcPr>
          <w:p w14:paraId="75DC18FE" w14:textId="77777777" w:rsidR="00B52DCC" w:rsidRDefault="00B52DCC">
            <w:pPr>
              <w:pStyle w:val="TableParagraph"/>
              <w:spacing w:before="1"/>
              <w:rPr>
                <w:sz w:val="21"/>
              </w:rPr>
            </w:pPr>
          </w:p>
          <w:p w14:paraId="17B7CD46" w14:textId="77777777" w:rsidR="00B52DCC" w:rsidRDefault="00916648">
            <w:pPr>
              <w:pStyle w:val="TableParagraph"/>
              <w:ind w:left="105"/>
              <w:rPr>
                <w:sz w:val="18"/>
              </w:rPr>
            </w:pPr>
            <w:r>
              <w:rPr>
                <w:sz w:val="18"/>
              </w:rPr>
              <w:t>16185</w:t>
            </w:r>
          </w:p>
        </w:tc>
        <w:tc>
          <w:tcPr>
            <w:tcW w:w="1135" w:type="dxa"/>
          </w:tcPr>
          <w:p w14:paraId="014AB9CB" w14:textId="77777777" w:rsidR="00B52DCC" w:rsidRDefault="00B52DCC">
            <w:pPr>
              <w:pStyle w:val="TableParagraph"/>
              <w:rPr>
                <w:sz w:val="16"/>
              </w:rPr>
            </w:pPr>
          </w:p>
        </w:tc>
        <w:tc>
          <w:tcPr>
            <w:tcW w:w="1275" w:type="dxa"/>
          </w:tcPr>
          <w:p w14:paraId="2AC65F8A" w14:textId="77777777" w:rsidR="00B52DCC" w:rsidRDefault="00B52DCC">
            <w:pPr>
              <w:pStyle w:val="TableParagraph"/>
              <w:spacing w:before="1"/>
              <w:rPr>
                <w:sz w:val="21"/>
              </w:rPr>
            </w:pPr>
          </w:p>
          <w:p w14:paraId="174BECDB" w14:textId="77777777" w:rsidR="00B52DCC" w:rsidRDefault="00916648">
            <w:pPr>
              <w:pStyle w:val="TableParagraph"/>
              <w:ind w:left="154"/>
              <w:rPr>
                <w:sz w:val="18"/>
              </w:rPr>
            </w:pPr>
            <w:r>
              <w:rPr>
                <w:sz w:val="18"/>
              </w:rPr>
              <w:t>213-022-2</w:t>
            </w:r>
          </w:p>
        </w:tc>
        <w:tc>
          <w:tcPr>
            <w:tcW w:w="994" w:type="dxa"/>
          </w:tcPr>
          <w:p w14:paraId="56CA439E" w14:textId="77777777" w:rsidR="00B52DCC" w:rsidRDefault="00B52DCC">
            <w:pPr>
              <w:pStyle w:val="TableParagraph"/>
              <w:spacing w:before="1"/>
              <w:rPr>
                <w:sz w:val="21"/>
              </w:rPr>
            </w:pPr>
          </w:p>
          <w:p w14:paraId="2890F37B" w14:textId="77777777" w:rsidR="00B52DCC" w:rsidRDefault="00916648">
            <w:pPr>
              <w:pStyle w:val="TableParagraph"/>
              <w:ind w:left="195"/>
              <w:rPr>
                <w:sz w:val="18"/>
              </w:rPr>
            </w:pPr>
            <w:r>
              <w:rPr>
                <w:sz w:val="18"/>
              </w:rPr>
              <w:t>Kırmızı</w:t>
            </w:r>
          </w:p>
        </w:tc>
        <w:tc>
          <w:tcPr>
            <w:tcW w:w="1844" w:type="dxa"/>
          </w:tcPr>
          <w:p w14:paraId="5BD98734" w14:textId="77777777" w:rsidR="00B52DCC" w:rsidRDefault="00B52DCC">
            <w:pPr>
              <w:pStyle w:val="TableParagraph"/>
              <w:rPr>
                <w:sz w:val="16"/>
              </w:rPr>
            </w:pPr>
          </w:p>
        </w:tc>
        <w:tc>
          <w:tcPr>
            <w:tcW w:w="1558" w:type="dxa"/>
          </w:tcPr>
          <w:p w14:paraId="4324C7B5" w14:textId="77777777" w:rsidR="00B52DCC" w:rsidRDefault="00B52DCC">
            <w:pPr>
              <w:pStyle w:val="TableParagraph"/>
              <w:rPr>
                <w:sz w:val="16"/>
              </w:rPr>
            </w:pPr>
          </w:p>
        </w:tc>
        <w:tc>
          <w:tcPr>
            <w:tcW w:w="1702" w:type="dxa"/>
          </w:tcPr>
          <w:p w14:paraId="750E4138" w14:textId="77777777" w:rsidR="00B52DCC" w:rsidRDefault="00B52DCC">
            <w:pPr>
              <w:pStyle w:val="TableParagraph"/>
              <w:spacing w:before="10"/>
              <w:rPr>
                <w:sz w:val="19"/>
              </w:rPr>
            </w:pPr>
          </w:p>
          <w:p w14:paraId="3EE8F2B6" w14:textId="77777777" w:rsidR="00B52DCC" w:rsidRDefault="00916648">
            <w:pPr>
              <w:pStyle w:val="TableParagraph"/>
              <w:ind w:left="194"/>
              <w:rPr>
                <w:sz w:val="12"/>
              </w:rPr>
            </w:pPr>
            <w:r>
              <w:rPr>
                <w:sz w:val="18"/>
              </w:rPr>
              <w:t>E 123</w:t>
            </w:r>
            <w:r>
              <w:rPr>
                <w:position w:val="6"/>
                <w:sz w:val="12"/>
              </w:rPr>
              <w:t>(*)</w:t>
            </w:r>
          </w:p>
        </w:tc>
        <w:tc>
          <w:tcPr>
            <w:tcW w:w="1303" w:type="dxa"/>
          </w:tcPr>
          <w:p w14:paraId="09B40337" w14:textId="77777777" w:rsidR="00B52DCC" w:rsidRDefault="00B52DCC">
            <w:pPr>
              <w:pStyle w:val="TableParagraph"/>
              <w:rPr>
                <w:sz w:val="16"/>
              </w:rPr>
            </w:pPr>
          </w:p>
        </w:tc>
      </w:tr>
      <w:tr w:rsidR="00B52DCC" w14:paraId="61B01B60" w14:textId="77777777">
        <w:trPr>
          <w:trHeight w:val="952"/>
        </w:trPr>
        <w:tc>
          <w:tcPr>
            <w:tcW w:w="852" w:type="dxa"/>
          </w:tcPr>
          <w:p w14:paraId="51940514" w14:textId="77777777" w:rsidR="00B52DCC" w:rsidRDefault="00916648">
            <w:pPr>
              <w:pStyle w:val="TableParagraph"/>
              <w:spacing w:before="117"/>
              <w:ind w:left="271" w:right="255"/>
              <w:jc w:val="center"/>
              <w:rPr>
                <w:sz w:val="18"/>
              </w:rPr>
            </w:pPr>
            <w:r>
              <w:rPr>
                <w:sz w:val="18"/>
              </w:rPr>
              <w:t>34</w:t>
            </w:r>
          </w:p>
        </w:tc>
        <w:tc>
          <w:tcPr>
            <w:tcW w:w="2827" w:type="dxa"/>
          </w:tcPr>
          <w:p w14:paraId="3693A323" w14:textId="77777777" w:rsidR="00B52DCC" w:rsidRDefault="00B52DCC">
            <w:pPr>
              <w:pStyle w:val="TableParagraph"/>
              <w:spacing w:before="4"/>
              <w:rPr>
                <w:sz w:val="20"/>
              </w:rPr>
            </w:pPr>
          </w:p>
          <w:p w14:paraId="58E64B82" w14:textId="77777777" w:rsidR="00B52DCC" w:rsidRDefault="00916648">
            <w:pPr>
              <w:pStyle w:val="TableParagraph"/>
              <w:tabs>
                <w:tab w:val="left" w:pos="1712"/>
              </w:tabs>
              <w:spacing w:before="1" w:line="276" w:lineRule="auto"/>
              <w:ind w:left="194" w:right="145"/>
              <w:rPr>
                <w:sz w:val="18"/>
              </w:rPr>
            </w:pPr>
            <w:r>
              <w:rPr>
                <w:sz w:val="18"/>
              </w:rPr>
              <w:t>Disodyum</w:t>
            </w:r>
            <w:r>
              <w:rPr>
                <w:sz w:val="18"/>
              </w:rPr>
              <w:tab/>
            </w:r>
            <w:r>
              <w:rPr>
                <w:spacing w:val="-1"/>
                <w:sz w:val="18"/>
              </w:rPr>
              <w:t xml:space="preserve">7-hidroksi-8- </w:t>
            </w:r>
            <w:r>
              <w:rPr>
                <w:sz w:val="18"/>
              </w:rPr>
              <w:t>(fenilazo)naftalen-1,3-</w:t>
            </w:r>
            <w:r>
              <w:rPr>
                <w:spacing w:val="-4"/>
                <w:sz w:val="18"/>
              </w:rPr>
              <w:t xml:space="preserve"> </w:t>
            </w:r>
            <w:r>
              <w:rPr>
                <w:sz w:val="18"/>
              </w:rPr>
              <w:t>disülfonat</w:t>
            </w:r>
          </w:p>
        </w:tc>
        <w:tc>
          <w:tcPr>
            <w:tcW w:w="1416" w:type="dxa"/>
          </w:tcPr>
          <w:p w14:paraId="15EB933F" w14:textId="77777777" w:rsidR="00B52DCC" w:rsidRDefault="00B52DCC">
            <w:pPr>
              <w:pStyle w:val="TableParagraph"/>
              <w:rPr>
                <w:sz w:val="21"/>
              </w:rPr>
            </w:pPr>
          </w:p>
          <w:p w14:paraId="097C8346" w14:textId="77777777" w:rsidR="00B52DCC" w:rsidRDefault="00916648">
            <w:pPr>
              <w:pStyle w:val="TableParagraph"/>
              <w:ind w:left="105"/>
              <w:rPr>
                <w:sz w:val="18"/>
              </w:rPr>
            </w:pPr>
            <w:r>
              <w:rPr>
                <w:sz w:val="18"/>
              </w:rPr>
              <w:t>16230</w:t>
            </w:r>
          </w:p>
        </w:tc>
        <w:tc>
          <w:tcPr>
            <w:tcW w:w="1135" w:type="dxa"/>
          </w:tcPr>
          <w:p w14:paraId="08C4CE6E" w14:textId="77777777" w:rsidR="00B52DCC" w:rsidRDefault="00B52DCC">
            <w:pPr>
              <w:pStyle w:val="TableParagraph"/>
              <w:rPr>
                <w:sz w:val="16"/>
              </w:rPr>
            </w:pPr>
          </w:p>
        </w:tc>
        <w:tc>
          <w:tcPr>
            <w:tcW w:w="1275" w:type="dxa"/>
          </w:tcPr>
          <w:p w14:paraId="012FF5B5" w14:textId="77777777" w:rsidR="00B52DCC" w:rsidRDefault="00B52DCC">
            <w:pPr>
              <w:pStyle w:val="TableParagraph"/>
              <w:rPr>
                <w:sz w:val="16"/>
              </w:rPr>
            </w:pPr>
          </w:p>
        </w:tc>
        <w:tc>
          <w:tcPr>
            <w:tcW w:w="994" w:type="dxa"/>
          </w:tcPr>
          <w:p w14:paraId="27F1C685" w14:textId="77777777" w:rsidR="00B52DCC" w:rsidRDefault="00B52DCC">
            <w:pPr>
              <w:pStyle w:val="TableParagraph"/>
              <w:rPr>
                <w:sz w:val="21"/>
              </w:rPr>
            </w:pPr>
          </w:p>
          <w:p w14:paraId="0159A4C7" w14:textId="77777777" w:rsidR="00B52DCC" w:rsidRDefault="00916648">
            <w:pPr>
              <w:pStyle w:val="TableParagraph"/>
              <w:ind w:left="195"/>
              <w:rPr>
                <w:sz w:val="18"/>
              </w:rPr>
            </w:pPr>
            <w:r>
              <w:rPr>
                <w:sz w:val="18"/>
              </w:rPr>
              <w:t>Turuncu</w:t>
            </w:r>
          </w:p>
        </w:tc>
        <w:tc>
          <w:tcPr>
            <w:tcW w:w="1844" w:type="dxa"/>
          </w:tcPr>
          <w:p w14:paraId="671317B5" w14:textId="77777777" w:rsidR="00B52DCC" w:rsidRDefault="00916648">
            <w:pPr>
              <w:pStyle w:val="TableParagraph"/>
              <w:spacing w:line="276" w:lineRule="auto"/>
              <w:ind w:left="192"/>
              <w:rPr>
                <w:sz w:val="18"/>
              </w:rPr>
            </w:pPr>
            <w:r>
              <w:rPr>
                <w:sz w:val="18"/>
              </w:rPr>
              <w:t>Mukoz membrana uygulanan</w:t>
            </w:r>
          </w:p>
          <w:p w14:paraId="62815FCB" w14:textId="77777777" w:rsidR="00B52DCC" w:rsidRDefault="00916648">
            <w:pPr>
              <w:pStyle w:val="TableParagraph"/>
              <w:spacing w:line="206" w:lineRule="exact"/>
              <w:ind w:left="192"/>
              <w:rPr>
                <w:sz w:val="18"/>
              </w:rPr>
            </w:pPr>
            <w:r>
              <w:rPr>
                <w:sz w:val="18"/>
              </w:rPr>
              <w:t>ürünlerde</w:t>
            </w:r>
          </w:p>
          <w:p w14:paraId="1844E510" w14:textId="77777777" w:rsidR="00B52DCC" w:rsidRDefault="00916648">
            <w:pPr>
              <w:pStyle w:val="TableParagraph"/>
              <w:spacing w:before="28"/>
              <w:ind w:left="192"/>
              <w:rPr>
                <w:sz w:val="18"/>
              </w:rPr>
            </w:pPr>
            <w:r>
              <w:rPr>
                <w:sz w:val="18"/>
              </w:rPr>
              <w:t>kullanılmamalıdır.</w:t>
            </w:r>
          </w:p>
        </w:tc>
        <w:tc>
          <w:tcPr>
            <w:tcW w:w="1558" w:type="dxa"/>
          </w:tcPr>
          <w:p w14:paraId="26144306" w14:textId="77777777" w:rsidR="00B52DCC" w:rsidRDefault="00B52DCC">
            <w:pPr>
              <w:pStyle w:val="TableParagraph"/>
              <w:rPr>
                <w:sz w:val="16"/>
              </w:rPr>
            </w:pPr>
          </w:p>
        </w:tc>
        <w:tc>
          <w:tcPr>
            <w:tcW w:w="1702" w:type="dxa"/>
          </w:tcPr>
          <w:p w14:paraId="725BF719" w14:textId="77777777" w:rsidR="00B52DCC" w:rsidRDefault="00B52DCC">
            <w:pPr>
              <w:pStyle w:val="TableParagraph"/>
              <w:rPr>
                <w:sz w:val="16"/>
              </w:rPr>
            </w:pPr>
          </w:p>
        </w:tc>
        <w:tc>
          <w:tcPr>
            <w:tcW w:w="1303" w:type="dxa"/>
          </w:tcPr>
          <w:p w14:paraId="4D236395" w14:textId="77777777" w:rsidR="00B52DCC" w:rsidRDefault="00B52DCC">
            <w:pPr>
              <w:pStyle w:val="TableParagraph"/>
              <w:rPr>
                <w:sz w:val="16"/>
              </w:rPr>
            </w:pPr>
          </w:p>
        </w:tc>
      </w:tr>
      <w:tr w:rsidR="00B52DCC" w14:paraId="49850383" w14:textId="77777777">
        <w:trPr>
          <w:trHeight w:val="1192"/>
        </w:trPr>
        <w:tc>
          <w:tcPr>
            <w:tcW w:w="852" w:type="dxa"/>
          </w:tcPr>
          <w:p w14:paraId="3C172052" w14:textId="77777777" w:rsidR="00B52DCC" w:rsidRDefault="00916648">
            <w:pPr>
              <w:pStyle w:val="TableParagraph"/>
              <w:spacing w:before="117"/>
              <w:ind w:left="271" w:right="255"/>
              <w:jc w:val="center"/>
              <w:rPr>
                <w:sz w:val="18"/>
              </w:rPr>
            </w:pPr>
            <w:r>
              <w:rPr>
                <w:sz w:val="18"/>
              </w:rPr>
              <w:t>35</w:t>
            </w:r>
          </w:p>
        </w:tc>
        <w:tc>
          <w:tcPr>
            <w:tcW w:w="2827" w:type="dxa"/>
          </w:tcPr>
          <w:p w14:paraId="5E3FB996" w14:textId="77777777" w:rsidR="00B52DCC" w:rsidRDefault="00916648">
            <w:pPr>
              <w:pStyle w:val="TableParagraph"/>
              <w:spacing w:line="276" w:lineRule="auto"/>
              <w:ind w:left="194" w:right="225"/>
              <w:rPr>
                <w:sz w:val="18"/>
              </w:rPr>
            </w:pPr>
            <w:r>
              <w:rPr>
                <w:sz w:val="18"/>
              </w:rPr>
              <w:t>Trisodyum 1-(1-naftilazo)- 2- hidroksinaftalen-4',6,8-</w:t>
            </w:r>
          </w:p>
          <w:p w14:paraId="4DBF9A7D" w14:textId="77777777" w:rsidR="00B52DCC" w:rsidRDefault="00916648">
            <w:pPr>
              <w:pStyle w:val="TableParagraph"/>
              <w:tabs>
                <w:tab w:val="left" w:pos="1199"/>
                <w:tab w:val="left" w:pos="2412"/>
              </w:tabs>
              <w:spacing w:line="276" w:lineRule="auto"/>
              <w:ind w:left="194" w:right="228"/>
              <w:rPr>
                <w:sz w:val="18"/>
              </w:rPr>
            </w:pPr>
            <w:r>
              <w:rPr>
                <w:sz w:val="18"/>
              </w:rPr>
              <w:t>trisülfonat ve onun çözünmeyen baryum,</w:t>
            </w:r>
            <w:r>
              <w:rPr>
                <w:sz w:val="18"/>
              </w:rPr>
              <w:tab/>
              <w:t>stronsiyum</w:t>
            </w:r>
            <w:r>
              <w:rPr>
                <w:sz w:val="18"/>
              </w:rPr>
              <w:tab/>
            </w:r>
            <w:r>
              <w:rPr>
                <w:spacing w:val="-13"/>
                <w:sz w:val="18"/>
              </w:rPr>
              <w:t>ve</w:t>
            </w:r>
          </w:p>
          <w:p w14:paraId="4A9695EF" w14:textId="77777777" w:rsidR="00B52DCC" w:rsidRDefault="00916648">
            <w:pPr>
              <w:pStyle w:val="TableParagraph"/>
              <w:spacing w:line="206" w:lineRule="exact"/>
              <w:ind w:left="194"/>
              <w:rPr>
                <w:sz w:val="18"/>
              </w:rPr>
            </w:pPr>
            <w:r>
              <w:rPr>
                <w:sz w:val="18"/>
              </w:rPr>
              <w:t xml:space="preserve">zirkonyum   lakeleri,   tuzları </w:t>
            </w:r>
            <w:r>
              <w:rPr>
                <w:spacing w:val="27"/>
                <w:sz w:val="18"/>
              </w:rPr>
              <w:t xml:space="preserve"> </w:t>
            </w:r>
            <w:r>
              <w:rPr>
                <w:sz w:val="18"/>
              </w:rPr>
              <w:t>ve</w:t>
            </w:r>
          </w:p>
          <w:p w14:paraId="0E02DA94" w14:textId="77777777" w:rsidR="000A234C" w:rsidRDefault="000A234C">
            <w:pPr>
              <w:pStyle w:val="TableParagraph"/>
              <w:spacing w:line="206" w:lineRule="exact"/>
              <w:ind w:left="194"/>
              <w:rPr>
                <w:sz w:val="18"/>
              </w:rPr>
            </w:pPr>
            <w:r w:rsidRPr="000A234C">
              <w:rPr>
                <w:sz w:val="18"/>
              </w:rPr>
              <w:t>pigmentleri</w:t>
            </w:r>
          </w:p>
          <w:p w14:paraId="1E8810B2" w14:textId="77777777" w:rsidR="000A234C" w:rsidRDefault="000A234C">
            <w:pPr>
              <w:pStyle w:val="TableParagraph"/>
              <w:spacing w:line="206" w:lineRule="exact"/>
              <w:ind w:left="194"/>
              <w:rPr>
                <w:sz w:val="18"/>
              </w:rPr>
            </w:pPr>
          </w:p>
        </w:tc>
        <w:tc>
          <w:tcPr>
            <w:tcW w:w="1416" w:type="dxa"/>
          </w:tcPr>
          <w:p w14:paraId="64F54797" w14:textId="77777777" w:rsidR="00B52DCC" w:rsidRDefault="00B52DCC">
            <w:pPr>
              <w:pStyle w:val="TableParagraph"/>
              <w:rPr>
                <w:sz w:val="21"/>
              </w:rPr>
            </w:pPr>
          </w:p>
          <w:p w14:paraId="30C85E46" w14:textId="77777777" w:rsidR="00B52DCC" w:rsidRDefault="00916648">
            <w:pPr>
              <w:pStyle w:val="TableParagraph"/>
              <w:ind w:left="105"/>
              <w:rPr>
                <w:sz w:val="18"/>
              </w:rPr>
            </w:pPr>
            <w:r>
              <w:rPr>
                <w:sz w:val="18"/>
              </w:rPr>
              <w:t>16255</w:t>
            </w:r>
          </w:p>
        </w:tc>
        <w:tc>
          <w:tcPr>
            <w:tcW w:w="1135" w:type="dxa"/>
          </w:tcPr>
          <w:p w14:paraId="11D564EC" w14:textId="77777777" w:rsidR="00B52DCC" w:rsidRDefault="00B52DCC">
            <w:pPr>
              <w:pStyle w:val="TableParagraph"/>
              <w:rPr>
                <w:sz w:val="16"/>
              </w:rPr>
            </w:pPr>
          </w:p>
        </w:tc>
        <w:tc>
          <w:tcPr>
            <w:tcW w:w="1275" w:type="dxa"/>
          </w:tcPr>
          <w:p w14:paraId="428D5BC5" w14:textId="77777777" w:rsidR="00B52DCC" w:rsidRDefault="00B52DCC">
            <w:pPr>
              <w:pStyle w:val="TableParagraph"/>
              <w:rPr>
                <w:sz w:val="21"/>
              </w:rPr>
            </w:pPr>
          </w:p>
          <w:p w14:paraId="44066A96" w14:textId="77777777" w:rsidR="00B52DCC" w:rsidRDefault="00916648">
            <w:pPr>
              <w:pStyle w:val="TableParagraph"/>
              <w:ind w:left="154"/>
              <w:rPr>
                <w:sz w:val="18"/>
              </w:rPr>
            </w:pPr>
            <w:r>
              <w:rPr>
                <w:sz w:val="18"/>
              </w:rPr>
              <w:t>220-036-2</w:t>
            </w:r>
          </w:p>
        </w:tc>
        <w:tc>
          <w:tcPr>
            <w:tcW w:w="994" w:type="dxa"/>
          </w:tcPr>
          <w:p w14:paraId="4533C40C" w14:textId="77777777" w:rsidR="00B52DCC" w:rsidRDefault="00B52DCC">
            <w:pPr>
              <w:pStyle w:val="TableParagraph"/>
              <w:rPr>
                <w:sz w:val="21"/>
              </w:rPr>
            </w:pPr>
          </w:p>
          <w:p w14:paraId="6DF4EC1B" w14:textId="77777777" w:rsidR="00B52DCC" w:rsidRDefault="00916648">
            <w:pPr>
              <w:pStyle w:val="TableParagraph"/>
              <w:ind w:left="195"/>
              <w:rPr>
                <w:sz w:val="18"/>
              </w:rPr>
            </w:pPr>
            <w:r>
              <w:rPr>
                <w:sz w:val="18"/>
              </w:rPr>
              <w:t>Kırmızı</w:t>
            </w:r>
          </w:p>
        </w:tc>
        <w:tc>
          <w:tcPr>
            <w:tcW w:w="1844" w:type="dxa"/>
          </w:tcPr>
          <w:p w14:paraId="6812A94A" w14:textId="77777777" w:rsidR="00B52DCC" w:rsidRDefault="00B52DCC">
            <w:pPr>
              <w:pStyle w:val="TableParagraph"/>
              <w:rPr>
                <w:sz w:val="16"/>
              </w:rPr>
            </w:pPr>
          </w:p>
        </w:tc>
        <w:tc>
          <w:tcPr>
            <w:tcW w:w="1558" w:type="dxa"/>
          </w:tcPr>
          <w:p w14:paraId="2EF561DD" w14:textId="77777777" w:rsidR="00B52DCC" w:rsidRDefault="00B52DCC">
            <w:pPr>
              <w:pStyle w:val="TableParagraph"/>
              <w:rPr>
                <w:sz w:val="16"/>
              </w:rPr>
            </w:pPr>
          </w:p>
        </w:tc>
        <w:tc>
          <w:tcPr>
            <w:tcW w:w="1702" w:type="dxa"/>
          </w:tcPr>
          <w:p w14:paraId="16B816EE" w14:textId="77777777" w:rsidR="00B52DCC" w:rsidRDefault="00B52DCC">
            <w:pPr>
              <w:pStyle w:val="TableParagraph"/>
              <w:rPr>
                <w:sz w:val="20"/>
              </w:rPr>
            </w:pPr>
          </w:p>
          <w:p w14:paraId="2F54726B" w14:textId="77777777" w:rsidR="00B52DCC" w:rsidRDefault="00916648">
            <w:pPr>
              <w:pStyle w:val="TableParagraph"/>
              <w:spacing w:before="1"/>
              <w:ind w:left="194"/>
              <w:rPr>
                <w:sz w:val="12"/>
              </w:rPr>
            </w:pPr>
            <w:r>
              <w:rPr>
                <w:sz w:val="18"/>
              </w:rPr>
              <w:t>E 124</w:t>
            </w:r>
            <w:r>
              <w:rPr>
                <w:position w:val="6"/>
                <w:sz w:val="12"/>
              </w:rPr>
              <w:t>(*)</w:t>
            </w:r>
          </w:p>
        </w:tc>
        <w:tc>
          <w:tcPr>
            <w:tcW w:w="1303" w:type="dxa"/>
          </w:tcPr>
          <w:p w14:paraId="55B63110" w14:textId="77777777" w:rsidR="00B52DCC" w:rsidRDefault="00B52DCC">
            <w:pPr>
              <w:pStyle w:val="TableParagraph"/>
              <w:rPr>
                <w:sz w:val="16"/>
              </w:rPr>
            </w:pPr>
          </w:p>
        </w:tc>
      </w:tr>
    </w:tbl>
    <w:p w14:paraId="0EE4841F" w14:textId="77777777" w:rsidR="00B52DCC" w:rsidRDefault="00B52DCC">
      <w:pPr>
        <w:rPr>
          <w:sz w:val="16"/>
        </w:rPr>
        <w:sectPr w:rsidR="00B52DCC">
          <w:pgSz w:w="16840" w:h="11910" w:orient="landscape"/>
          <w:pgMar w:top="1100" w:right="440" w:bottom="280" w:left="580" w:header="708" w:footer="708" w:gutter="0"/>
          <w:cols w:space="708"/>
        </w:sectPr>
      </w:pPr>
    </w:p>
    <w:p w14:paraId="6FAD5055"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35C6C26F" w14:textId="77777777">
        <w:trPr>
          <w:trHeight w:val="714"/>
        </w:trPr>
        <w:tc>
          <w:tcPr>
            <w:tcW w:w="852" w:type="dxa"/>
          </w:tcPr>
          <w:p w14:paraId="66EFBA1F" w14:textId="77777777" w:rsidR="00B52DCC" w:rsidRDefault="00916648">
            <w:pPr>
              <w:pStyle w:val="TableParagraph"/>
              <w:spacing w:before="117"/>
              <w:ind w:left="271" w:right="255"/>
              <w:jc w:val="center"/>
              <w:rPr>
                <w:sz w:val="18"/>
              </w:rPr>
            </w:pPr>
            <w:r>
              <w:rPr>
                <w:sz w:val="18"/>
              </w:rPr>
              <w:t>36</w:t>
            </w:r>
          </w:p>
        </w:tc>
        <w:tc>
          <w:tcPr>
            <w:tcW w:w="2827" w:type="dxa"/>
          </w:tcPr>
          <w:p w14:paraId="15C4312C" w14:textId="77777777" w:rsidR="00B52DCC" w:rsidRDefault="00916648">
            <w:pPr>
              <w:pStyle w:val="TableParagraph"/>
              <w:spacing w:line="204" w:lineRule="exact"/>
              <w:ind w:left="194"/>
              <w:rPr>
                <w:sz w:val="18"/>
              </w:rPr>
            </w:pPr>
            <w:r>
              <w:rPr>
                <w:sz w:val="18"/>
              </w:rPr>
              <w:t>Tetrasodyum 7-hidroksi-8-[(4-</w:t>
            </w:r>
          </w:p>
          <w:p w14:paraId="229F2CC5" w14:textId="77777777" w:rsidR="00B52DCC" w:rsidRDefault="00916648">
            <w:pPr>
              <w:pStyle w:val="TableParagraph"/>
              <w:spacing w:before="7" w:line="230" w:lineRule="atLeast"/>
              <w:ind w:left="194" w:right="347"/>
              <w:rPr>
                <w:sz w:val="18"/>
              </w:rPr>
            </w:pPr>
            <w:r>
              <w:rPr>
                <w:sz w:val="18"/>
              </w:rPr>
              <w:t>sülfonato-1-naftil)azo]naftalen- 1,3,6- trisülfonat</w:t>
            </w:r>
          </w:p>
        </w:tc>
        <w:tc>
          <w:tcPr>
            <w:tcW w:w="1416" w:type="dxa"/>
          </w:tcPr>
          <w:p w14:paraId="4F85357E" w14:textId="77777777" w:rsidR="00B52DCC" w:rsidRDefault="00B52DCC">
            <w:pPr>
              <w:pStyle w:val="TableParagraph"/>
              <w:rPr>
                <w:sz w:val="21"/>
              </w:rPr>
            </w:pPr>
          </w:p>
          <w:p w14:paraId="4461F7E4" w14:textId="77777777" w:rsidR="00B52DCC" w:rsidRDefault="00916648">
            <w:pPr>
              <w:pStyle w:val="TableParagraph"/>
              <w:ind w:left="105"/>
              <w:rPr>
                <w:sz w:val="18"/>
              </w:rPr>
            </w:pPr>
            <w:r>
              <w:rPr>
                <w:sz w:val="18"/>
              </w:rPr>
              <w:t>16290</w:t>
            </w:r>
          </w:p>
        </w:tc>
        <w:tc>
          <w:tcPr>
            <w:tcW w:w="1135" w:type="dxa"/>
          </w:tcPr>
          <w:p w14:paraId="7D6FCCDA" w14:textId="77777777" w:rsidR="00B52DCC" w:rsidRDefault="00B52DCC">
            <w:pPr>
              <w:pStyle w:val="TableParagraph"/>
              <w:rPr>
                <w:sz w:val="16"/>
              </w:rPr>
            </w:pPr>
          </w:p>
        </w:tc>
        <w:tc>
          <w:tcPr>
            <w:tcW w:w="1275" w:type="dxa"/>
          </w:tcPr>
          <w:p w14:paraId="4512BE08" w14:textId="77777777" w:rsidR="00B52DCC" w:rsidRDefault="00B52DCC">
            <w:pPr>
              <w:pStyle w:val="TableParagraph"/>
              <w:rPr>
                <w:sz w:val="16"/>
              </w:rPr>
            </w:pPr>
          </w:p>
        </w:tc>
        <w:tc>
          <w:tcPr>
            <w:tcW w:w="994" w:type="dxa"/>
          </w:tcPr>
          <w:p w14:paraId="7B11160A" w14:textId="77777777" w:rsidR="00B52DCC" w:rsidRDefault="00B52DCC">
            <w:pPr>
              <w:pStyle w:val="TableParagraph"/>
              <w:rPr>
                <w:sz w:val="21"/>
              </w:rPr>
            </w:pPr>
          </w:p>
          <w:p w14:paraId="5987755E" w14:textId="77777777" w:rsidR="00B52DCC" w:rsidRDefault="00916648">
            <w:pPr>
              <w:pStyle w:val="TableParagraph"/>
              <w:ind w:left="195"/>
              <w:rPr>
                <w:sz w:val="18"/>
              </w:rPr>
            </w:pPr>
            <w:r>
              <w:rPr>
                <w:sz w:val="18"/>
              </w:rPr>
              <w:t>Kırmızı</w:t>
            </w:r>
          </w:p>
        </w:tc>
        <w:tc>
          <w:tcPr>
            <w:tcW w:w="1844" w:type="dxa"/>
          </w:tcPr>
          <w:p w14:paraId="3CAE7B2E" w14:textId="77777777" w:rsidR="00B52DCC" w:rsidRDefault="00B52DCC">
            <w:pPr>
              <w:pStyle w:val="TableParagraph"/>
              <w:rPr>
                <w:sz w:val="16"/>
              </w:rPr>
            </w:pPr>
          </w:p>
        </w:tc>
        <w:tc>
          <w:tcPr>
            <w:tcW w:w="1558" w:type="dxa"/>
          </w:tcPr>
          <w:p w14:paraId="0CB859FF" w14:textId="77777777" w:rsidR="00B52DCC" w:rsidRDefault="00B52DCC">
            <w:pPr>
              <w:pStyle w:val="TableParagraph"/>
              <w:rPr>
                <w:sz w:val="16"/>
              </w:rPr>
            </w:pPr>
          </w:p>
        </w:tc>
        <w:tc>
          <w:tcPr>
            <w:tcW w:w="1702" w:type="dxa"/>
          </w:tcPr>
          <w:p w14:paraId="17614DA7" w14:textId="77777777" w:rsidR="00B52DCC" w:rsidRDefault="00B52DCC">
            <w:pPr>
              <w:pStyle w:val="TableParagraph"/>
              <w:rPr>
                <w:sz w:val="16"/>
              </w:rPr>
            </w:pPr>
          </w:p>
        </w:tc>
        <w:tc>
          <w:tcPr>
            <w:tcW w:w="1303" w:type="dxa"/>
          </w:tcPr>
          <w:p w14:paraId="0AECB41F" w14:textId="77777777" w:rsidR="00B52DCC" w:rsidRDefault="00B52DCC">
            <w:pPr>
              <w:pStyle w:val="TableParagraph"/>
              <w:rPr>
                <w:sz w:val="16"/>
              </w:rPr>
            </w:pPr>
          </w:p>
        </w:tc>
      </w:tr>
      <w:tr w:rsidR="00B52DCC" w14:paraId="66F86609" w14:textId="77777777">
        <w:trPr>
          <w:trHeight w:val="1428"/>
        </w:trPr>
        <w:tc>
          <w:tcPr>
            <w:tcW w:w="852" w:type="dxa"/>
          </w:tcPr>
          <w:p w14:paraId="251DE681" w14:textId="77777777" w:rsidR="00B52DCC" w:rsidRDefault="00916648">
            <w:pPr>
              <w:pStyle w:val="TableParagraph"/>
              <w:spacing w:before="115"/>
              <w:ind w:left="271" w:right="255"/>
              <w:jc w:val="center"/>
              <w:rPr>
                <w:sz w:val="18"/>
              </w:rPr>
            </w:pPr>
            <w:r>
              <w:rPr>
                <w:sz w:val="18"/>
              </w:rPr>
              <w:t>37</w:t>
            </w:r>
          </w:p>
        </w:tc>
        <w:tc>
          <w:tcPr>
            <w:tcW w:w="2827" w:type="dxa"/>
          </w:tcPr>
          <w:p w14:paraId="0720B5F6" w14:textId="77777777" w:rsidR="00B52DCC" w:rsidRDefault="00916648">
            <w:pPr>
              <w:pStyle w:val="TableParagraph"/>
              <w:spacing w:line="278" w:lineRule="auto"/>
              <w:ind w:left="194" w:right="220"/>
              <w:jc w:val="both"/>
              <w:rPr>
                <w:sz w:val="18"/>
              </w:rPr>
            </w:pPr>
            <w:r>
              <w:rPr>
                <w:sz w:val="18"/>
              </w:rPr>
              <w:t>Disodyum 5-amino-4-hidroksi- 3-(fenilazo)naftalen-2,7-</w:t>
            </w:r>
          </w:p>
          <w:p w14:paraId="0CF162B5" w14:textId="77777777" w:rsidR="00B52DCC" w:rsidRDefault="00916648">
            <w:pPr>
              <w:pStyle w:val="TableParagraph"/>
              <w:spacing w:line="276" w:lineRule="auto"/>
              <w:ind w:left="194" w:right="220"/>
              <w:jc w:val="both"/>
              <w:rPr>
                <w:sz w:val="18"/>
              </w:rPr>
            </w:pPr>
            <w:r>
              <w:rPr>
                <w:sz w:val="18"/>
              </w:rPr>
              <w:t>disülfonat ve onun çözünmeyen baryum, stronsiyum ve zirkonyum lakeleri, tuzları ve</w:t>
            </w:r>
          </w:p>
          <w:p w14:paraId="2364600B" w14:textId="77777777" w:rsidR="00B52DCC" w:rsidRDefault="00916648">
            <w:pPr>
              <w:pStyle w:val="TableParagraph"/>
              <w:spacing w:line="206" w:lineRule="exact"/>
              <w:ind w:left="194"/>
              <w:jc w:val="both"/>
              <w:rPr>
                <w:sz w:val="18"/>
              </w:rPr>
            </w:pPr>
            <w:r>
              <w:rPr>
                <w:sz w:val="18"/>
              </w:rPr>
              <w:t>pigmentleri</w:t>
            </w:r>
          </w:p>
        </w:tc>
        <w:tc>
          <w:tcPr>
            <w:tcW w:w="1416" w:type="dxa"/>
          </w:tcPr>
          <w:p w14:paraId="5CC558DE" w14:textId="77777777" w:rsidR="00B52DCC" w:rsidRDefault="00B52DCC">
            <w:pPr>
              <w:pStyle w:val="TableParagraph"/>
              <w:rPr>
                <w:sz w:val="21"/>
              </w:rPr>
            </w:pPr>
          </w:p>
          <w:p w14:paraId="19EF1272" w14:textId="77777777" w:rsidR="00B52DCC" w:rsidRDefault="00916648">
            <w:pPr>
              <w:pStyle w:val="TableParagraph"/>
              <w:ind w:left="105"/>
              <w:rPr>
                <w:sz w:val="18"/>
              </w:rPr>
            </w:pPr>
            <w:r>
              <w:rPr>
                <w:sz w:val="18"/>
              </w:rPr>
              <w:t>17200</w:t>
            </w:r>
          </w:p>
        </w:tc>
        <w:tc>
          <w:tcPr>
            <w:tcW w:w="1135" w:type="dxa"/>
          </w:tcPr>
          <w:p w14:paraId="03A35212" w14:textId="77777777" w:rsidR="00B52DCC" w:rsidRDefault="00B52DCC">
            <w:pPr>
              <w:pStyle w:val="TableParagraph"/>
              <w:rPr>
                <w:sz w:val="16"/>
              </w:rPr>
            </w:pPr>
          </w:p>
        </w:tc>
        <w:tc>
          <w:tcPr>
            <w:tcW w:w="1275" w:type="dxa"/>
          </w:tcPr>
          <w:p w14:paraId="2B9027ED" w14:textId="77777777" w:rsidR="00B52DCC" w:rsidRDefault="00B52DCC">
            <w:pPr>
              <w:pStyle w:val="TableParagraph"/>
              <w:rPr>
                <w:sz w:val="16"/>
              </w:rPr>
            </w:pPr>
          </w:p>
        </w:tc>
        <w:tc>
          <w:tcPr>
            <w:tcW w:w="994" w:type="dxa"/>
          </w:tcPr>
          <w:p w14:paraId="54586917" w14:textId="77777777" w:rsidR="00B52DCC" w:rsidRDefault="00B52DCC">
            <w:pPr>
              <w:pStyle w:val="TableParagraph"/>
              <w:rPr>
                <w:sz w:val="21"/>
              </w:rPr>
            </w:pPr>
          </w:p>
          <w:p w14:paraId="5EC487D2" w14:textId="77777777" w:rsidR="00B52DCC" w:rsidRDefault="00916648">
            <w:pPr>
              <w:pStyle w:val="TableParagraph"/>
              <w:ind w:left="195"/>
              <w:rPr>
                <w:sz w:val="18"/>
              </w:rPr>
            </w:pPr>
            <w:r>
              <w:rPr>
                <w:sz w:val="18"/>
              </w:rPr>
              <w:t>Kırmızı</w:t>
            </w:r>
          </w:p>
        </w:tc>
        <w:tc>
          <w:tcPr>
            <w:tcW w:w="1844" w:type="dxa"/>
          </w:tcPr>
          <w:p w14:paraId="349B75C8" w14:textId="77777777" w:rsidR="00B52DCC" w:rsidRDefault="00B52DCC">
            <w:pPr>
              <w:pStyle w:val="TableParagraph"/>
              <w:rPr>
                <w:sz w:val="16"/>
              </w:rPr>
            </w:pPr>
          </w:p>
        </w:tc>
        <w:tc>
          <w:tcPr>
            <w:tcW w:w="1558" w:type="dxa"/>
          </w:tcPr>
          <w:p w14:paraId="4B02421D" w14:textId="77777777" w:rsidR="00B52DCC" w:rsidRDefault="00B52DCC">
            <w:pPr>
              <w:pStyle w:val="TableParagraph"/>
              <w:rPr>
                <w:sz w:val="16"/>
              </w:rPr>
            </w:pPr>
          </w:p>
        </w:tc>
        <w:tc>
          <w:tcPr>
            <w:tcW w:w="1702" w:type="dxa"/>
          </w:tcPr>
          <w:p w14:paraId="30AF1ED0" w14:textId="77777777" w:rsidR="00B52DCC" w:rsidRDefault="00B52DCC">
            <w:pPr>
              <w:pStyle w:val="TableParagraph"/>
              <w:rPr>
                <w:sz w:val="16"/>
              </w:rPr>
            </w:pPr>
          </w:p>
        </w:tc>
        <w:tc>
          <w:tcPr>
            <w:tcW w:w="1303" w:type="dxa"/>
          </w:tcPr>
          <w:p w14:paraId="493DE7F4" w14:textId="77777777" w:rsidR="00B52DCC" w:rsidRDefault="00B52DCC">
            <w:pPr>
              <w:pStyle w:val="TableParagraph"/>
              <w:rPr>
                <w:sz w:val="16"/>
              </w:rPr>
            </w:pPr>
          </w:p>
        </w:tc>
      </w:tr>
      <w:tr w:rsidR="00B52DCC" w14:paraId="7BBA7A4F" w14:textId="77777777">
        <w:trPr>
          <w:trHeight w:val="952"/>
        </w:trPr>
        <w:tc>
          <w:tcPr>
            <w:tcW w:w="852" w:type="dxa"/>
          </w:tcPr>
          <w:p w14:paraId="626F64C6" w14:textId="77777777" w:rsidR="00B52DCC" w:rsidRDefault="00916648">
            <w:pPr>
              <w:pStyle w:val="TableParagraph"/>
              <w:spacing w:before="117"/>
              <w:ind w:left="271" w:right="255"/>
              <w:jc w:val="center"/>
              <w:rPr>
                <w:sz w:val="18"/>
              </w:rPr>
            </w:pPr>
            <w:r>
              <w:rPr>
                <w:sz w:val="18"/>
              </w:rPr>
              <w:t>38</w:t>
            </w:r>
          </w:p>
        </w:tc>
        <w:tc>
          <w:tcPr>
            <w:tcW w:w="2827" w:type="dxa"/>
          </w:tcPr>
          <w:p w14:paraId="6679E348" w14:textId="77777777" w:rsidR="00B52DCC" w:rsidRDefault="00916648">
            <w:pPr>
              <w:pStyle w:val="TableParagraph"/>
              <w:tabs>
                <w:tab w:val="left" w:pos="1266"/>
              </w:tabs>
              <w:spacing w:line="276" w:lineRule="auto"/>
              <w:ind w:left="194" w:right="352"/>
              <w:rPr>
                <w:sz w:val="18"/>
              </w:rPr>
            </w:pPr>
            <w:r>
              <w:rPr>
                <w:sz w:val="18"/>
              </w:rPr>
              <w:t>Disodyum</w:t>
            </w:r>
            <w:r>
              <w:rPr>
                <w:sz w:val="18"/>
              </w:rPr>
              <w:tab/>
            </w:r>
            <w:r>
              <w:rPr>
                <w:spacing w:val="-1"/>
                <w:sz w:val="18"/>
              </w:rPr>
              <w:t xml:space="preserve">5-asetilamino-4- </w:t>
            </w:r>
            <w:r>
              <w:rPr>
                <w:sz w:val="18"/>
              </w:rPr>
              <w:t>hidroksi-3-(fenilazo)naftalen- 2,7-disülfonat</w:t>
            </w:r>
          </w:p>
        </w:tc>
        <w:tc>
          <w:tcPr>
            <w:tcW w:w="1416" w:type="dxa"/>
          </w:tcPr>
          <w:p w14:paraId="6D113BD0" w14:textId="77777777" w:rsidR="00B52DCC" w:rsidRDefault="00B52DCC">
            <w:pPr>
              <w:pStyle w:val="TableParagraph"/>
              <w:spacing w:before="2"/>
              <w:rPr>
                <w:sz w:val="21"/>
              </w:rPr>
            </w:pPr>
          </w:p>
          <w:p w14:paraId="493081AA" w14:textId="77777777" w:rsidR="00B52DCC" w:rsidRDefault="00916648">
            <w:pPr>
              <w:pStyle w:val="TableParagraph"/>
              <w:spacing w:before="1"/>
              <w:ind w:left="105"/>
              <w:rPr>
                <w:sz w:val="18"/>
              </w:rPr>
            </w:pPr>
            <w:r>
              <w:rPr>
                <w:sz w:val="18"/>
              </w:rPr>
              <w:t>18050</w:t>
            </w:r>
          </w:p>
        </w:tc>
        <w:tc>
          <w:tcPr>
            <w:tcW w:w="1135" w:type="dxa"/>
          </w:tcPr>
          <w:p w14:paraId="64EB2E32" w14:textId="77777777" w:rsidR="00B52DCC" w:rsidRDefault="00B52DCC">
            <w:pPr>
              <w:pStyle w:val="TableParagraph"/>
              <w:rPr>
                <w:sz w:val="16"/>
              </w:rPr>
            </w:pPr>
          </w:p>
        </w:tc>
        <w:tc>
          <w:tcPr>
            <w:tcW w:w="1275" w:type="dxa"/>
          </w:tcPr>
          <w:p w14:paraId="2D583365" w14:textId="77777777" w:rsidR="00B52DCC" w:rsidRDefault="00B52DCC">
            <w:pPr>
              <w:pStyle w:val="TableParagraph"/>
              <w:spacing w:before="2"/>
              <w:rPr>
                <w:sz w:val="21"/>
              </w:rPr>
            </w:pPr>
          </w:p>
          <w:p w14:paraId="2BB86D81" w14:textId="77777777" w:rsidR="00B52DCC" w:rsidRDefault="00916648">
            <w:pPr>
              <w:pStyle w:val="TableParagraph"/>
              <w:spacing w:before="1"/>
              <w:ind w:left="154"/>
              <w:rPr>
                <w:sz w:val="18"/>
              </w:rPr>
            </w:pPr>
            <w:r>
              <w:rPr>
                <w:sz w:val="18"/>
              </w:rPr>
              <w:t>223-098-9</w:t>
            </w:r>
          </w:p>
        </w:tc>
        <w:tc>
          <w:tcPr>
            <w:tcW w:w="994" w:type="dxa"/>
          </w:tcPr>
          <w:p w14:paraId="5D4DB019" w14:textId="77777777" w:rsidR="00B52DCC" w:rsidRDefault="00B52DCC">
            <w:pPr>
              <w:pStyle w:val="TableParagraph"/>
              <w:spacing w:before="2"/>
              <w:rPr>
                <w:sz w:val="21"/>
              </w:rPr>
            </w:pPr>
          </w:p>
          <w:p w14:paraId="08699ECE" w14:textId="77777777" w:rsidR="00B52DCC" w:rsidRDefault="00916648">
            <w:pPr>
              <w:pStyle w:val="TableParagraph"/>
              <w:spacing w:before="1"/>
              <w:ind w:left="195"/>
              <w:rPr>
                <w:sz w:val="18"/>
              </w:rPr>
            </w:pPr>
            <w:r>
              <w:rPr>
                <w:sz w:val="18"/>
              </w:rPr>
              <w:t>Kırmızı</w:t>
            </w:r>
          </w:p>
        </w:tc>
        <w:tc>
          <w:tcPr>
            <w:tcW w:w="1844" w:type="dxa"/>
          </w:tcPr>
          <w:p w14:paraId="56FDF1A4" w14:textId="77777777" w:rsidR="00B52DCC" w:rsidRDefault="00916648">
            <w:pPr>
              <w:pStyle w:val="TableParagraph"/>
              <w:spacing w:line="276" w:lineRule="auto"/>
              <w:ind w:left="192"/>
              <w:rPr>
                <w:sz w:val="18"/>
              </w:rPr>
            </w:pPr>
            <w:r>
              <w:rPr>
                <w:sz w:val="18"/>
              </w:rPr>
              <w:t>Mukoz membrana uygulanan</w:t>
            </w:r>
          </w:p>
          <w:p w14:paraId="672C123E" w14:textId="77777777" w:rsidR="00B52DCC" w:rsidRDefault="00916648">
            <w:pPr>
              <w:pStyle w:val="TableParagraph"/>
              <w:spacing w:line="206" w:lineRule="exact"/>
              <w:ind w:left="192"/>
              <w:rPr>
                <w:sz w:val="18"/>
              </w:rPr>
            </w:pPr>
            <w:r>
              <w:rPr>
                <w:sz w:val="18"/>
              </w:rPr>
              <w:t>ürünlerde</w:t>
            </w:r>
          </w:p>
          <w:p w14:paraId="20C4C36B" w14:textId="77777777" w:rsidR="00B52DCC" w:rsidRDefault="00916648">
            <w:pPr>
              <w:pStyle w:val="TableParagraph"/>
              <w:spacing w:before="28"/>
              <w:ind w:left="192"/>
              <w:rPr>
                <w:sz w:val="18"/>
              </w:rPr>
            </w:pPr>
            <w:r>
              <w:rPr>
                <w:sz w:val="18"/>
              </w:rPr>
              <w:t>kullanılmamalıdır.</w:t>
            </w:r>
          </w:p>
        </w:tc>
        <w:tc>
          <w:tcPr>
            <w:tcW w:w="1558" w:type="dxa"/>
          </w:tcPr>
          <w:p w14:paraId="3789B31E" w14:textId="77777777" w:rsidR="00B52DCC" w:rsidRDefault="00B52DCC">
            <w:pPr>
              <w:pStyle w:val="TableParagraph"/>
              <w:rPr>
                <w:sz w:val="16"/>
              </w:rPr>
            </w:pPr>
          </w:p>
        </w:tc>
        <w:tc>
          <w:tcPr>
            <w:tcW w:w="1702" w:type="dxa"/>
          </w:tcPr>
          <w:p w14:paraId="38A9582C" w14:textId="77777777" w:rsidR="00B52DCC" w:rsidRDefault="00916648">
            <w:pPr>
              <w:pStyle w:val="TableParagraph"/>
              <w:spacing w:line="204" w:lineRule="exact"/>
              <w:ind w:left="194"/>
              <w:rPr>
                <w:sz w:val="12"/>
              </w:rPr>
            </w:pPr>
            <w:r>
              <w:rPr>
                <w:sz w:val="18"/>
              </w:rPr>
              <w:t>E 128</w:t>
            </w:r>
            <w:r>
              <w:rPr>
                <w:position w:val="6"/>
                <w:sz w:val="12"/>
              </w:rPr>
              <w:t>(*)</w:t>
            </w:r>
          </w:p>
        </w:tc>
        <w:tc>
          <w:tcPr>
            <w:tcW w:w="1303" w:type="dxa"/>
          </w:tcPr>
          <w:p w14:paraId="53A85465" w14:textId="77777777" w:rsidR="00B52DCC" w:rsidRDefault="00B52DCC">
            <w:pPr>
              <w:pStyle w:val="TableParagraph"/>
              <w:rPr>
                <w:sz w:val="16"/>
              </w:rPr>
            </w:pPr>
          </w:p>
        </w:tc>
      </w:tr>
      <w:tr w:rsidR="00B52DCC" w14:paraId="12E37773" w14:textId="77777777">
        <w:trPr>
          <w:trHeight w:val="1192"/>
        </w:trPr>
        <w:tc>
          <w:tcPr>
            <w:tcW w:w="852" w:type="dxa"/>
          </w:tcPr>
          <w:p w14:paraId="3BF31DD0" w14:textId="77777777" w:rsidR="00B52DCC" w:rsidRDefault="00916648">
            <w:pPr>
              <w:pStyle w:val="TableParagraph"/>
              <w:spacing w:before="117"/>
              <w:ind w:left="271" w:right="255"/>
              <w:jc w:val="center"/>
              <w:rPr>
                <w:sz w:val="18"/>
              </w:rPr>
            </w:pPr>
            <w:r>
              <w:rPr>
                <w:sz w:val="18"/>
              </w:rPr>
              <w:t>39</w:t>
            </w:r>
          </w:p>
        </w:tc>
        <w:tc>
          <w:tcPr>
            <w:tcW w:w="2827" w:type="dxa"/>
          </w:tcPr>
          <w:p w14:paraId="78CB8ACD" w14:textId="77777777" w:rsidR="00B52DCC" w:rsidRDefault="00916648">
            <w:pPr>
              <w:pStyle w:val="TableParagraph"/>
              <w:spacing w:line="276" w:lineRule="auto"/>
              <w:ind w:left="194" w:right="239"/>
              <w:rPr>
                <w:sz w:val="18"/>
              </w:rPr>
            </w:pPr>
            <w:r>
              <w:rPr>
                <w:sz w:val="18"/>
              </w:rPr>
              <w:t>2,7-Naftalendisülfonik asit, 3- ((4-siklohekzil-2-</w:t>
            </w:r>
          </w:p>
          <w:p w14:paraId="3398DD4C" w14:textId="77777777" w:rsidR="00B52DCC" w:rsidRDefault="00916648">
            <w:pPr>
              <w:pStyle w:val="TableParagraph"/>
              <w:spacing w:line="276" w:lineRule="auto"/>
              <w:ind w:left="194" w:right="241"/>
              <w:rPr>
                <w:sz w:val="18"/>
              </w:rPr>
            </w:pPr>
            <w:r>
              <w:rPr>
                <w:w w:val="95"/>
                <w:sz w:val="18"/>
              </w:rPr>
              <w:t xml:space="preserve">metilfenil)azo)-4-hidroksi- 5-(((4- </w:t>
            </w:r>
            <w:r>
              <w:rPr>
                <w:sz w:val="18"/>
              </w:rPr>
              <w:t>metilfenil)sülfonil)amino)-,</w:t>
            </w:r>
          </w:p>
          <w:p w14:paraId="0A6E8C26" w14:textId="77777777" w:rsidR="00B52DCC" w:rsidRDefault="00916648">
            <w:pPr>
              <w:pStyle w:val="TableParagraph"/>
              <w:spacing w:line="206" w:lineRule="exact"/>
              <w:ind w:left="194"/>
              <w:rPr>
                <w:sz w:val="18"/>
              </w:rPr>
            </w:pPr>
            <w:r>
              <w:rPr>
                <w:sz w:val="18"/>
              </w:rPr>
              <w:t>disodyum tuzu</w:t>
            </w:r>
          </w:p>
        </w:tc>
        <w:tc>
          <w:tcPr>
            <w:tcW w:w="1416" w:type="dxa"/>
          </w:tcPr>
          <w:p w14:paraId="4E03319F" w14:textId="77777777" w:rsidR="00B52DCC" w:rsidRDefault="00B52DCC">
            <w:pPr>
              <w:pStyle w:val="TableParagraph"/>
              <w:rPr>
                <w:sz w:val="21"/>
              </w:rPr>
            </w:pPr>
          </w:p>
          <w:p w14:paraId="6B9373DB" w14:textId="77777777" w:rsidR="00B52DCC" w:rsidRDefault="00916648">
            <w:pPr>
              <w:pStyle w:val="TableParagraph"/>
              <w:ind w:left="105"/>
              <w:rPr>
                <w:sz w:val="18"/>
              </w:rPr>
            </w:pPr>
            <w:r>
              <w:rPr>
                <w:sz w:val="18"/>
              </w:rPr>
              <w:t>18130</w:t>
            </w:r>
          </w:p>
        </w:tc>
        <w:tc>
          <w:tcPr>
            <w:tcW w:w="1135" w:type="dxa"/>
          </w:tcPr>
          <w:p w14:paraId="12D08342" w14:textId="77777777" w:rsidR="00B52DCC" w:rsidRDefault="00B52DCC">
            <w:pPr>
              <w:pStyle w:val="TableParagraph"/>
              <w:rPr>
                <w:sz w:val="16"/>
              </w:rPr>
            </w:pPr>
          </w:p>
        </w:tc>
        <w:tc>
          <w:tcPr>
            <w:tcW w:w="1275" w:type="dxa"/>
          </w:tcPr>
          <w:p w14:paraId="644847A0" w14:textId="77777777" w:rsidR="00B52DCC" w:rsidRDefault="00B52DCC">
            <w:pPr>
              <w:pStyle w:val="TableParagraph"/>
              <w:rPr>
                <w:sz w:val="16"/>
              </w:rPr>
            </w:pPr>
          </w:p>
        </w:tc>
        <w:tc>
          <w:tcPr>
            <w:tcW w:w="994" w:type="dxa"/>
          </w:tcPr>
          <w:p w14:paraId="43F0BE5C" w14:textId="77777777" w:rsidR="00B52DCC" w:rsidRDefault="00B52DCC">
            <w:pPr>
              <w:pStyle w:val="TableParagraph"/>
              <w:rPr>
                <w:sz w:val="21"/>
              </w:rPr>
            </w:pPr>
          </w:p>
          <w:p w14:paraId="05C3A538" w14:textId="77777777" w:rsidR="00B52DCC" w:rsidRDefault="00916648">
            <w:pPr>
              <w:pStyle w:val="TableParagraph"/>
              <w:ind w:left="195"/>
              <w:rPr>
                <w:sz w:val="18"/>
              </w:rPr>
            </w:pPr>
            <w:r>
              <w:rPr>
                <w:sz w:val="18"/>
              </w:rPr>
              <w:t>Kırmızı</w:t>
            </w:r>
          </w:p>
        </w:tc>
        <w:tc>
          <w:tcPr>
            <w:tcW w:w="1844" w:type="dxa"/>
          </w:tcPr>
          <w:p w14:paraId="3DA607FF" w14:textId="77777777" w:rsidR="00B52DCC" w:rsidRDefault="00B52DCC">
            <w:pPr>
              <w:pStyle w:val="TableParagraph"/>
              <w:rPr>
                <w:sz w:val="21"/>
              </w:rPr>
            </w:pPr>
          </w:p>
          <w:p w14:paraId="258D9363" w14:textId="77777777" w:rsidR="00B52DCC" w:rsidRDefault="00916648">
            <w:pPr>
              <w:pStyle w:val="TableParagraph"/>
              <w:ind w:left="192"/>
              <w:rPr>
                <w:sz w:val="18"/>
              </w:rPr>
            </w:pPr>
            <w:r>
              <w:rPr>
                <w:sz w:val="18"/>
              </w:rPr>
              <w:t>Durulanan ürünler</w:t>
            </w:r>
          </w:p>
        </w:tc>
        <w:tc>
          <w:tcPr>
            <w:tcW w:w="1558" w:type="dxa"/>
          </w:tcPr>
          <w:p w14:paraId="435BF6F6" w14:textId="77777777" w:rsidR="00B52DCC" w:rsidRDefault="00B52DCC">
            <w:pPr>
              <w:pStyle w:val="TableParagraph"/>
              <w:rPr>
                <w:sz w:val="16"/>
              </w:rPr>
            </w:pPr>
          </w:p>
        </w:tc>
        <w:tc>
          <w:tcPr>
            <w:tcW w:w="1702" w:type="dxa"/>
          </w:tcPr>
          <w:p w14:paraId="3A1E0579" w14:textId="77777777" w:rsidR="00B52DCC" w:rsidRDefault="00B52DCC">
            <w:pPr>
              <w:pStyle w:val="TableParagraph"/>
              <w:rPr>
                <w:sz w:val="16"/>
              </w:rPr>
            </w:pPr>
          </w:p>
        </w:tc>
        <w:tc>
          <w:tcPr>
            <w:tcW w:w="1303" w:type="dxa"/>
          </w:tcPr>
          <w:p w14:paraId="2CC4BF16" w14:textId="77777777" w:rsidR="00B52DCC" w:rsidRDefault="00B52DCC">
            <w:pPr>
              <w:pStyle w:val="TableParagraph"/>
              <w:rPr>
                <w:sz w:val="16"/>
              </w:rPr>
            </w:pPr>
          </w:p>
        </w:tc>
      </w:tr>
      <w:tr w:rsidR="00B52DCC" w14:paraId="6ABF8BE3" w14:textId="77777777">
        <w:trPr>
          <w:trHeight w:val="712"/>
        </w:trPr>
        <w:tc>
          <w:tcPr>
            <w:tcW w:w="852" w:type="dxa"/>
          </w:tcPr>
          <w:p w14:paraId="3B6A430E" w14:textId="77777777" w:rsidR="00B52DCC" w:rsidRDefault="00916648">
            <w:pPr>
              <w:pStyle w:val="TableParagraph"/>
              <w:spacing w:before="115"/>
              <w:ind w:left="271" w:right="255"/>
              <w:jc w:val="center"/>
              <w:rPr>
                <w:sz w:val="18"/>
              </w:rPr>
            </w:pPr>
            <w:r>
              <w:rPr>
                <w:sz w:val="18"/>
              </w:rPr>
              <w:t>40</w:t>
            </w:r>
          </w:p>
        </w:tc>
        <w:tc>
          <w:tcPr>
            <w:tcW w:w="2827" w:type="dxa"/>
          </w:tcPr>
          <w:p w14:paraId="769B467A" w14:textId="77777777" w:rsidR="00B52DCC" w:rsidRDefault="00916648">
            <w:pPr>
              <w:pStyle w:val="TableParagraph"/>
              <w:spacing w:line="202" w:lineRule="exact"/>
              <w:ind w:left="194"/>
              <w:rPr>
                <w:sz w:val="18"/>
              </w:rPr>
            </w:pPr>
            <w:r>
              <w:rPr>
                <w:sz w:val="18"/>
              </w:rPr>
              <w:t xml:space="preserve">Hidrojen   bis[2-[(4,5-dihidro-  </w:t>
            </w:r>
            <w:r>
              <w:rPr>
                <w:spacing w:val="5"/>
                <w:sz w:val="18"/>
              </w:rPr>
              <w:t xml:space="preserve"> </w:t>
            </w:r>
            <w:r>
              <w:rPr>
                <w:sz w:val="18"/>
              </w:rPr>
              <w:t>3-</w:t>
            </w:r>
          </w:p>
          <w:p w14:paraId="3DEBA0B8" w14:textId="77777777" w:rsidR="00B52DCC" w:rsidRDefault="00916648">
            <w:pPr>
              <w:pStyle w:val="TableParagraph"/>
              <w:spacing w:before="7" w:line="230" w:lineRule="atLeast"/>
              <w:ind w:left="194" w:right="136"/>
              <w:rPr>
                <w:sz w:val="18"/>
              </w:rPr>
            </w:pPr>
            <w:r>
              <w:rPr>
                <w:sz w:val="18"/>
              </w:rPr>
              <w:t>metil-5-okso-1-fenil-1H- pirazol- 4-il)azo]benzoato(2-)]-</w:t>
            </w:r>
            <w:r>
              <w:rPr>
                <w:spacing w:val="-16"/>
                <w:sz w:val="18"/>
              </w:rPr>
              <w:t xml:space="preserve"> </w:t>
            </w:r>
            <w:r>
              <w:rPr>
                <w:sz w:val="18"/>
              </w:rPr>
              <w:t>kromat(1-)</w:t>
            </w:r>
          </w:p>
        </w:tc>
        <w:tc>
          <w:tcPr>
            <w:tcW w:w="1416" w:type="dxa"/>
          </w:tcPr>
          <w:p w14:paraId="138189FD" w14:textId="77777777" w:rsidR="00B52DCC" w:rsidRDefault="00B52DCC">
            <w:pPr>
              <w:pStyle w:val="TableParagraph"/>
              <w:rPr>
                <w:sz w:val="21"/>
              </w:rPr>
            </w:pPr>
          </w:p>
          <w:p w14:paraId="6B976BE6" w14:textId="77777777" w:rsidR="00B52DCC" w:rsidRDefault="00916648">
            <w:pPr>
              <w:pStyle w:val="TableParagraph"/>
              <w:ind w:left="105"/>
              <w:rPr>
                <w:sz w:val="18"/>
              </w:rPr>
            </w:pPr>
            <w:r>
              <w:rPr>
                <w:sz w:val="18"/>
              </w:rPr>
              <w:t>18690</w:t>
            </w:r>
          </w:p>
        </w:tc>
        <w:tc>
          <w:tcPr>
            <w:tcW w:w="1135" w:type="dxa"/>
          </w:tcPr>
          <w:p w14:paraId="2B135137" w14:textId="77777777" w:rsidR="00B52DCC" w:rsidRDefault="00B52DCC">
            <w:pPr>
              <w:pStyle w:val="TableParagraph"/>
              <w:rPr>
                <w:sz w:val="16"/>
              </w:rPr>
            </w:pPr>
          </w:p>
        </w:tc>
        <w:tc>
          <w:tcPr>
            <w:tcW w:w="1275" w:type="dxa"/>
          </w:tcPr>
          <w:p w14:paraId="1F1F6BCC" w14:textId="77777777" w:rsidR="00B52DCC" w:rsidRDefault="00B52DCC">
            <w:pPr>
              <w:pStyle w:val="TableParagraph"/>
              <w:rPr>
                <w:sz w:val="16"/>
              </w:rPr>
            </w:pPr>
          </w:p>
        </w:tc>
        <w:tc>
          <w:tcPr>
            <w:tcW w:w="994" w:type="dxa"/>
          </w:tcPr>
          <w:p w14:paraId="13772929" w14:textId="77777777" w:rsidR="00B52DCC" w:rsidRDefault="00B52DCC">
            <w:pPr>
              <w:pStyle w:val="TableParagraph"/>
              <w:rPr>
                <w:sz w:val="21"/>
              </w:rPr>
            </w:pPr>
          </w:p>
          <w:p w14:paraId="5D72B846" w14:textId="77777777" w:rsidR="00B52DCC" w:rsidRDefault="00916648">
            <w:pPr>
              <w:pStyle w:val="TableParagraph"/>
              <w:ind w:left="195"/>
              <w:rPr>
                <w:sz w:val="18"/>
              </w:rPr>
            </w:pPr>
            <w:r>
              <w:rPr>
                <w:sz w:val="18"/>
              </w:rPr>
              <w:t>Sarı</w:t>
            </w:r>
          </w:p>
        </w:tc>
        <w:tc>
          <w:tcPr>
            <w:tcW w:w="1844" w:type="dxa"/>
          </w:tcPr>
          <w:p w14:paraId="15143FFB" w14:textId="77777777" w:rsidR="00B52DCC" w:rsidRDefault="00B52DCC">
            <w:pPr>
              <w:pStyle w:val="TableParagraph"/>
              <w:rPr>
                <w:sz w:val="21"/>
              </w:rPr>
            </w:pPr>
          </w:p>
          <w:p w14:paraId="44E73EE6" w14:textId="77777777" w:rsidR="00B52DCC" w:rsidRDefault="00916648">
            <w:pPr>
              <w:pStyle w:val="TableParagraph"/>
              <w:ind w:left="192"/>
              <w:rPr>
                <w:sz w:val="18"/>
              </w:rPr>
            </w:pPr>
            <w:r>
              <w:rPr>
                <w:sz w:val="18"/>
              </w:rPr>
              <w:t>Durulanan ürünler</w:t>
            </w:r>
          </w:p>
        </w:tc>
        <w:tc>
          <w:tcPr>
            <w:tcW w:w="1558" w:type="dxa"/>
          </w:tcPr>
          <w:p w14:paraId="7664D8AA" w14:textId="77777777" w:rsidR="00B52DCC" w:rsidRDefault="00B52DCC">
            <w:pPr>
              <w:pStyle w:val="TableParagraph"/>
              <w:rPr>
                <w:sz w:val="16"/>
              </w:rPr>
            </w:pPr>
          </w:p>
        </w:tc>
        <w:tc>
          <w:tcPr>
            <w:tcW w:w="1702" w:type="dxa"/>
          </w:tcPr>
          <w:p w14:paraId="15D8ED2B" w14:textId="77777777" w:rsidR="00B52DCC" w:rsidRDefault="00B52DCC">
            <w:pPr>
              <w:pStyle w:val="TableParagraph"/>
              <w:rPr>
                <w:sz w:val="16"/>
              </w:rPr>
            </w:pPr>
          </w:p>
        </w:tc>
        <w:tc>
          <w:tcPr>
            <w:tcW w:w="1303" w:type="dxa"/>
          </w:tcPr>
          <w:p w14:paraId="3E0F4464" w14:textId="77777777" w:rsidR="00B52DCC" w:rsidRDefault="00B52DCC">
            <w:pPr>
              <w:pStyle w:val="TableParagraph"/>
              <w:rPr>
                <w:sz w:val="16"/>
              </w:rPr>
            </w:pPr>
          </w:p>
        </w:tc>
      </w:tr>
      <w:tr w:rsidR="00B52DCC" w14:paraId="6276EEEB" w14:textId="77777777">
        <w:trPr>
          <w:trHeight w:val="1192"/>
        </w:trPr>
        <w:tc>
          <w:tcPr>
            <w:tcW w:w="852" w:type="dxa"/>
          </w:tcPr>
          <w:p w14:paraId="51668251" w14:textId="77777777" w:rsidR="00B52DCC" w:rsidRDefault="00916648">
            <w:pPr>
              <w:pStyle w:val="TableParagraph"/>
              <w:spacing w:before="117"/>
              <w:ind w:left="271" w:right="255"/>
              <w:jc w:val="center"/>
              <w:rPr>
                <w:sz w:val="18"/>
              </w:rPr>
            </w:pPr>
            <w:r>
              <w:rPr>
                <w:sz w:val="18"/>
              </w:rPr>
              <w:t>41</w:t>
            </w:r>
          </w:p>
        </w:tc>
        <w:tc>
          <w:tcPr>
            <w:tcW w:w="2827" w:type="dxa"/>
          </w:tcPr>
          <w:p w14:paraId="64A24B1E" w14:textId="77777777" w:rsidR="00B52DCC" w:rsidRDefault="00916648">
            <w:pPr>
              <w:pStyle w:val="TableParagraph"/>
              <w:spacing w:line="276" w:lineRule="auto"/>
              <w:ind w:left="194" w:right="309"/>
              <w:jc w:val="both"/>
              <w:rPr>
                <w:sz w:val="18"/>
              </w:rPr>
            </w:pPr>
            <w:r>
              <w:rPr>
                <w:sz w:val="18"/>
              </w:rPr>
              <w:t>Disodyum hidrojen bis[5- kloro-3-[(4,5-dihidro-3- metil- 5-okso-1-fenil-1H- pirazol-4- il)azo]-2-hidroksi­</w:t>
            </w:r>
          </w:p>
          <w:p w14:paraId="4128BB1B" w14:textId="77777777" w:rsidR="00B52DCC" w:rsidRDefault="00916648">
            <w:pPr>
              <w:pStyle w:val="TableParagraph"/>
              <w:spacing w:line="206" w:lineRule="exact"/>
              <w:ind w:left="194"/>
              <w:jc w:val="both"/>
              <w:rPr>
                <w:sz w:val="18"/>
              </w:rPr>
            </w:pPr>
            <w:r>
              <w:rPr>
                <w:sz w:val="18"/>
              </w:rPr>
              <w:t>benzensülfonato(3-)]kromat(3-)</w:t>
            </w:r>
          </w:p>
        </w:tc>
        <w:tc>
          <w:tcPr>
            <w:tcW w:w="1416" w:type="dxa"/>
          </w:tcPr>
          <w:p w14:paraId="529EC24A" w14:textId="77777777" w:rsidR="00B52DCC" w:rsidRDefault="00B52DCC">
            <w:pPr>
              <w:pStyle w:val="TableParagraph"/>
              <w:spacing w:before="4"/>
              <w:rPr>
                <w:sz w:val="20"/>
              </w:rPr>
            </w:pPr>
          </w:p>
          <w:p w14:paraId="2F9075AA" w14:textId="77777777" w:rsidR="00B52DCC" w:rsidRDefault="00916648">
            <w:pPr>
              <w:pStyle w:val="TableParagraph"/>
              <w:spacing w:before="1"/>
              <w:ind w:left="105"/>
              <w:rPr>
                <w:sz w:val="18"/>
              </w:rPr>
            </w:pPr>
            <w:r>
              <w:rPr>
                <w:sz w:val="18"/>
              </w:rPr>
              <w:t>18736</w:t>
            </w:r>
          </w:p>
        </w:tc>
        <w:tc>
          <w:tcPr>
            <w:tcW w:w="1135" w:type="dxa"/>
          </w:tcPr>
          <w:p w14:paraId="53FEB9FF" w14:textId="77777777" w:rsidR="00B52DCC" w:rsidRDefault="00B52DCC">
            <w:pPr>
              <w:pStyle w:val="TableParagraph"/>
              <w:rPr>
                <w:sz w:val="16"/>
              </w:rPr>
            </w:pPr>
          </w:p>
        </w:tc>
        <w:tc>
          <w:tcPr>
            <w:tcW w:w="1275" w:type="dxa"/>
          </w:tcPr>
          <w:p w14:paraId="6E325129" w14:textId="77777777" w:rsidR="00B52DCC" w:rsidRDefault="00B52DCC">
            <w:pPr>
              <w:pStyle w:val="TableParagraph"/>
              <w:rPr>
                <w:sz w:val="16"/>
              </w:rPr>
            </w:pPr>
          </w:p>
        </w:tc>
        <w:tc>
          <w:tcPr>
            <w:tcW w:w="994" w:type="dxa"/>
          </w:tcPr>
          <w:p w14:paraId="1B6096D2" w14:textId="77777777" w:rsidR="00B52DCC" w:rsidRDefault="00B52DCC">
            <w:pPr>
              <w:pStyle w:val="TableParagraph"/>
              <w:spacing w:before="4"/>
              <w:rPr>
                <w:sz w:val="20"/>
              </w:rPr>
            </w:pPr>
          </w:p>
          <w:p w14:paraId="6386B2C1" w14:textId="77777777" w:rsidR="00B52DCC" w:rsidRDefault="00916648">
            <w:pPr>
              <w:pStyle w:val="TableParagraph"/>
              <w:spacing w:before="1"/>
              <w:ind w:left="195"/>
              <w:rPr>
                <w:sz w:val="18"/>
              </w:rPr>
            </w:pPr>
            <w:r>
              <w:rPr>
                <w:sz w:val="18"/>
              </w:rPr>
              <w:t>Kırmızı</w:t>
            </w:r>
          </w:p>
        </w:tc>
        <w:tc>
          <w:tcPr>
            <w:tcW w:w="1844" w:type="dxa"/>
          </w:tcPr>
          <w:p w14:paraId="4184865B" w14:textId="77777777" w:rsidR="00B52DCC" w:rsidRDefault="00B52DCC">
            <w:pPr>
              <w:pStyle w:val="TableParagraph"/>
              <w:spacing w:before="4"/>
              <w:rPr>
                <w:sz w:val="20"/>
              </w:rPr>
            </w:pPr>
          </w:p>
          <w:p w14:paraId="14232EA6" w14:textId="77777777" w:rsidR="00B52DCC" w:rsidRDefault="00916648">
            <w:pPr>
              <w:pStyle w:val="TableParagraph"/>
              <w:spacing w:before="1"/>
              <w:ind w:left="192"/>
              <w:rPr>
                <w:sz w:val="18"/>
              </w:rPr>
            </w:pPr>
            <w:r>
              <w:rPr>
                <w:sz w:val="18"/>
              </w:rPr>
              <w:t>Durulanan ürünler</w:t>
            </w:r>
          </w:p>
        </w:tc>
        <w:tc>
          <w:tcPr>
            <w:tcW w:w="1558" w:type="dxa"/>
          </w:tcPr>
          <w:p w14:paraId="24C144C3" w14:textId="77777777" w:rsidR="00B52DCC" w:rsidRDefault="00B52DCC">
            <w:pPr>
              <w:pStyle w:val="TableParagraph"/>
              <w:rPr>
                <w:sz w:val="16"/>
              </w:rPr>
            </w:pPr>
          </w:p>
        </w:tc>
        <w:tc>
          <w:tcPr>
            <w:tcW w:w="1702" w:type="dxa"/>
          </w:tcPr>
          <w:p w14:paraId="2577B7FF" w14:textId="77777777" w:rsidR="00B52DCC" w:rsidRDefault="00B52DCC">
            <w:pPr>
              <w:pStyle w:val="TableParagraph"/>
              <w:rPr>
                <w:sz w:val="16"/>
              </w:rPr>
            </w:pPr>
          </w:p>
        </w:tc>
        <w:tc>
          <w:tcPr>
            <w:tcW w:w="1303" w:type="dxa"/>
          </w:tcPr>
          <w:p w14:paraId="7CDA6C3A" w14:textId="77777777" w:rsidR="00B52DCC" w:rsidRDefault="00B52DCC">
            <w:pPr>
              <w:pStyle w:val="TableParagraph"/>
              <w:rPr>
                <w:sz w:val="16"/>
              </w:rPr>
            </w:pPr>
          </w:p>
        </w:tc>
      </w:tr>
      <w:tr w:rsidR="00B52DCC" w14:paraId="039D6A64" w14:textId="77777777">
        <w:trPr>
          <w:trHeight w:val="714"/>
        </w:trPr>
        <w:tc>
          <w:tcPr>
            <w:tcW w:w="852" w:type="dxa"/>
          </w:tcPr>
          <w:p w14:paraId="07B8A556" w14:textId="77777777" w:rsidR="00B52DCC" w:rsidRDefault="00916648">
            <w:pPr>
              <w:pStyle w:val="TableParagraph"/>
              <w:spacing w:before="115"/>
              <w:ind w:left="271" w:right="255"/>
              <w:jc w:val="center"/>
              <w:rPr>
                <w:sz w:val="18"/>
              </w:rPr>
            </w:pPr>
            <w:r>
              <w:rPr>
                <w:sz w:val="18"/>
              </w:rPr>
              <w:t>42</w:t>
            </w:r>
          </w:p>
        </w:tc>
        <w:tc>
          <w:tcPr>
            <w:tcW w:w="2827" w:type="dxa"/>
          </w:tcPr>
          <w:p w14:paraId="51AB804D" w14:textId="77777777" w:rsidR="00B52DCC" w:rsidRDefault="00916648">
            <w:pPr>
              <w:pStyle w:val="TableParagraph"/>
              <w:tabs>
                <w:tab w:val="left" w:pos="2359"/>
              </w:tabs>
              <w:spacing w:line="276" w:lineRule="auto"/>
              <w:ind w:left="194" w:right="299"/>
              <w:rPr>
                <w:sz w:val="18"/>
              </w:rPr>
            </w:pPr>
            <w:r>
              <w:rPr>
                <w:sz w:val="18"/>
              </w:rPr>
              <w:t xml:space="preserve">Sodyum 4-(3-hidroksi-5- metil- </w:t>
            </w:r>
            <w:r>
              <w:rPr>
                <w:w w:val="95"/>
                <w:sz w:val="18"/>
              </w:rPr>
              <w:t>4-(fenilazo)pirazol-</w:t>
            </w:r>
            <w:r>
              <w:rPr>
                <w:w w:val="95"/>
                <w:sz w:val="18"/>
              </w:rPr>
              <w:tab/>
            </w:r>
            <w:r>
              <w:rPr>
                <w:spacing w:val="-13"/>
                <w:sz w:val="18"/>
              </w:rPr>
              <w:t>2-</w:t>
            </w:r>
          </w:p>
          <w:p w14:paraId="3B65DC52" w14:textId="77777777" w:rsidR="00B52DCC" w:rsidRDefault="00916648">
            <w:pPr>
              <w:pStyle w:val="TableParagraph"/>
              <w:ind w:left="194"/>
              <w:rPr>
                <w:sz w:val="18"/>
              </w:rPr>
            </w:pPr>
            <w:r>
              <w:rPr>
                <w:sz w:val="18"/>
              </w:rPr>
              <w:t>il)benzensülfonat</w:t>
            </w:r>
          </w:p>
        </w:tc>
        <w:tc>
          <w:tcPr>
            <w:tcW w:w="1416" w:type="dxa"/>
          </w:tcPr>
          <w:p w14:paraId="4DC2012B" w14:textId="77777777" w:rsidR="00B52DCC" w:rsidRDefault="00B52DCC">
            <w:pPr>
              <w:pStyle w:val="TableParagraph"/>
              <w:spacing w:before="4"/>
              <w:rPr>
                <w:sz w:val="20"/>
              </w:rPr>
            </w:pPr>
          </w:p>
          <w:p w14:paraId="26B39E1F" w14:textId="77777777" w:rsidR="00B52DCC" w:rsidRDefault="00916648">
            <w:pPr>
              <w:pStyle w:val="TableParagraph"/>
              <w:spacing w:before="1"/>
              <w:ind w:left="105"/>
              <w:rPr>
                <w:sz w:val="18"/>
              </w:rPr>
            </w:pPr>
            <w:r>
              <w:rPr>
                <w:sz w:val="18"/>
              </w:rPr>
              <w:t>18820</w:t>
            </w:r>
          </w:p>
        </w:tc>
        <w:tc>
          <w:tcPr>
            <w:tcW w:w="1135" w:type="dxa"/>
          </w:tcPr>
          <w:p w14:paraId="53C5DA63" w14:textId="77777777" w:rsidR="00B52DCC" w:rsidRDefault="00B52DCC">
            <w:pPr>
              <w:pStyle w:val="TableParagraph"/>
              <w:rPr>
                <w:sz w:val="16"/>
              </w:rPr>
            </w:pPr>
          </w:p>
        </w:tc>
        <w:tc>
          <w:tcPr>
            <w:tcW w:w="1275" w:type="dxa"/>
          </w:tcPr>
          <w:p w14:paraId="6857DA9C" w14:textId="77777777" w:rsidR="00B52DCC" w:rsidRDefault="00B52DCC">
            <w:pPr>
              <w:pStyle w:val="TableParagraph"/>
              <w:rPr>
                <w:sz w:val="16"/>
              </w:rPr>
            </w:pPr>
          </w:p>
        </w:tc>
        <w:tc>
          <w:tcPr>
            <w:tcW w:w="994" w:type="dxa"/>
          </w:tcPr>
          <w:p w14:paraId="0D6A79ED" w14:textId="77777777" w:rsidR="00B52DCC" w:rsidRDefault="00B52DCC">
            <w:pPr>
              <w:pStyle w:val="TableParagraph"/>
              <w:spacing w:before="4"/>
              <w:rPr>
                <w:sz w:val="20"/>
              </w:rPr>
            </w:pPr>
          </w:p>
          <w:p w14:paraId="48D4381D" w14:textId="77777777" w:rsidR="00B52DCC" w:rsidRDefault="00916648">
            <w:pPr>
              <w:pStyle w:val="TableParagraph"/>
              <w:spacing w:before="1"/>
              <w:ind w:left="195"/>
              <w:rPr>
                <w:sz w:val="18"/>
              </w:rPr>
            </w:pPr>
            <w:r>
              <w:rPr>
                <w:sz w:val="18"/>
              </w:rPr>
              <w:t>Sarı</w:t>
            </w:r>
          </w:p>
        </w:tc>
        <w:tc>
          <w:tcPr>
            <w:tcW w:w="1844" w:type="dxa"/>
          </w:tcPr>
          <w:p w14:paraId="10798129" w14:textId="77777777" w:rsidR="00B52DCC" w:rsidRDefault="00B52DCC">
            <w:pPr>
              <w:pStyle w:val="TableParagraph"/>
              <w:spacing w:before="4"/>
              <w:rPr>
                <w:sz w:val="20"/>
              </w:rPr>
            </w:pPr>
          </w:p>
          <w:p w14:paraId="205CC675" w14:textId="77777777" w:rsidR="00B52DCC" w:rsidRDefault="00916648">
            <w:pPr>
              <w:pStyle w:val="TableParagraph"/>
              <w:spacing w:before="1"/>
              <w:ind w:left="192"/>
              <w:rPr>
                <w:sz w:val="18"/>
              </w:rPr>
            </w:pPr>
            <w:r>
              <w:rPr>
                <w:sz w:val="18"/>
              </w:rPr>
              <w:t>Durulanan ürünler</w:t>
            </w:r>
          </w:p>
        </w:tc>
        <w:tc>
          <w:tcPr>
            <w:tcW w:w="1558" w:type="dxa"/>
          </w:tcPr>
          <w:p w14:paraId="223631B3" w14:textId="77777777" w:rsidR="00B52DCC" w:rsidRDefault="00B52DCC">
            <w:pPr>
              <w:pStyle w:val="TableParagraph"/>
              <w:rPr>
                <w:sz w:val="16"/>
              </w:rPr>
            </w:pPr>
          </w:p>
        </w:tc>
        <w:tc>
          <w:tcPr>
            <w:tcW w:w="1702" w:type="dxa"/>
          </w:tcPr>
          <w:p w14:paraId="141D668A" w14:textId="77777777" w:rsidR="00B52DCC" w:rsidRDefault="00B52DCC">
            <w:pPr>
              <w:pStyle w:val="TableParagraph"/>
              <w:rPr>
                <w:sz w:val="16"/>
              </w:rPr>
            </w:pPr>
          </w:p>
        </w:tc>
        <w:tc>
          <w:tcPr>
            <w:tcW w:w="1303" w:type="dxa"/>
          </w:tcPr>
          <w:p w14:paraId="46F36CB0" w14:textId="77777777" w:rsidR="00B52DCC" w:rsidRDefault="00B52DCC">
            <w:pPr>
              <w:pStyle w:val="TableParagraph"/>
              <w:rPr>
                <w:sz w:val="16"/>
              </w:rPr>
            </w:pPr>
          </w:p>
        </w:tc>
      </w:tr>
      <w:tr w:rsidR="00B52DCC" w14:paraId="0DDAB572" w14:textId="77777777">
        <w:trPr>
          <w:trHeight w:val="952"/>
        </w:trPr>
        <w:tc>
          <w:tcPr>
            <w:tcW w:w="852" w:type="dxa"/>
          </w:tcPr>
          <w:p w14:paraId="4907389F" w14:textId="77777777" w:rsidR="00B52DCC" w:rsidRDefault="00916648">
            <w:pPr>
              <w:pStyle w:val="TableParagraph"/>
              <w:spacing w:before="115"/>
              <w:ind w:left="271" w:right="255"/>
              <w:jc w:val="center"/>
              <w:rPr>
                <w:sz w:val="18"/>
              </w:rPr>
            </w:pPr>
            <w:r>
              <w:rPr>
                <w:sz w:val="18"/>
              </w:rPr>
              <w:t>43</w:t>
            </w:r>
          </w:p>
        </w:tc>
        <w:tc>
          <w:tcPr>
            <w:tcW w:w="2827" w:type="dxa"/>
          </w:tcPr>
          <w:p w14:paraId="351411BD" w14:textId="77777777" w:rsidR="00B52DCC" w:rsidRDefault="00916648">
            <w:pPr>
              <w:pStyle w:val="TableParagraph"/>
              <w:tabs>
                <w:tab w:val="left" w:pos="1405"/>
              </w:tabs>
              <w:spacing w:line="276" w:lineRule="auto"/>
              <w:ind w:left="194" w:right="177"/>
              <w:rPr>
                <w:sz w:val="18"/>
              </w:rPr>
            </w:pPr>
            <w:r>
              <w:rPr>
                <w:sz w:val="18"/>
              </w:rPr>
              <w:t>Disodyum</w:t>
            </w:r>
            <w:r>
              <w:rPr>
                <w:sz w:val="18"/>
              </w:rPr>
              <w:tab/>
            </w:r>
            <w:r>
              <w:rPr>
                <w:spacing w:val="-1"/>
                <w:sz w:val="18"/>
              </w:rPr>
              <w:t xml:space="preserve">2,5-dikloro-4-(5- </w:t>
            </w:r>
            <w:r>
              <w:rPr>
                <w:sz w:val="18"/>
              </w:rPr>
              <w:t>hidroksi-3-metil-4-</w:t>
            </w:r>
          </w:p>
          <w:p w14:paraId="5DF961AA" w14:textId="77777777" w:rsidR="00B52DCC" w:rsidRDefault="00916648">
            <w:pPr>
              <w:pStyle w:val="TableParagraph"/>
              <w:spacing w:line="206" w:lineRule="exact"/>
              <w:ind w:left="194"/>
              <w:rPr>
                <w:sz w:val="18"/>
              </w:rPr>
            </w:pPr>
            <w:r>
              <w:rPr>
                <w:sz w:val="18"/>
              </w:rPr>
              <w:t>((sülfofenil)azo)pirazol-1-</w:t>
            </w:r>
          </w:p>
          <w:p w14:paraId="4324A713" w14:textId="77777777" w:rsidR="00B52DCC" w:rsidRDefault="00916648">
            <w:pPr>
              <w:pStyle w:val="TableParagraph"/>
              <w:spacing w:before="28"/>
              <w:ind w:left="194"/>
              <w:rPr>
                <w:sz w:val="18"/>
              </w:rPr>
            </w:pPr>
            <w:r>
              <w:rPr>
                <w:sz w:val="18"/>
              </w:rPr>
              <w:t>il)benzensülfonat</w:t>
            </w:r>
          </w:p>
        </w:tc>
        <w:tc>
          <w:tcPr>
            <w:tcW w:w="1416" w:type="dxa"/>
          </w:tcPr>
          <w:p w14:paraId="702A6874" w14:textId="77777777" w:rsidR="00B52DCC" w:rsidRDefault="00B52DCC">
            <w:pPr>
              <w:pStyle w:val="TableParagraph"/>
              <w:spacing w:before="4"/>
              <w:rPr>
                <w:sz w:val="20"/>
              </w:rPr>
            </w:pPr>
          </w:p>
          <w:p w14:paraId="25F62134" w14:textId="77777777" w:rsidR="00B52DCC" w:rsidRDefault="00916648">
            <w:pPr>
              <w:pStyle w:val="TableParagraph"/>
              <w:spacing w:before="1"/>
              <w:ind w:left="105"/>
              <w:rPr>
                <w:sz w:val="18"/>
              </w:rPr>
            </w:pPr>
            <w:r>
              <w:rPr>
                <w:sz w:val="18"/>
              </w:rPr>
              <w:t>18965</w:t>
            </w:r>
          </w:p>
        </w:tc>
        <w:tc>
          <w:tcPr>
            <w:tcW w:w="1135" w:type="dxa"/>
          </w:tcPr>
          <w:p w14:paraId="6E64937E" w14:textId="77777777" w:rsidR="00B52DCC" w:rsidRDefault="00B52DCC">
            <w:pPr>
              <w:pStyle w:val="TableParagraph"/>
              <w:rPr>
                <w:sz w:val="16"/>
              </w:rPr>
            </w:pPr>
          </w:p>
        </w:tc>
        <w:tc>
          <w:tcPr>
            <w:tcW w:w="1275" w:type="dxa"/>
          </w:tcPr>
          <w:p w14:paraId="237B2D2E" w14:textId="77777777" w:rsidR="00B52DCC" w:rsidRDefault="00B52DCC">
            <w:pPr>
              <w:pStyle w:val="TableParagraph"/>
              <w:rPr>
                <w:sz w:val="16"/>
              </w:rPr>
            </w:pPr>
          </w:p>
        </w:tc>
        <w:tc>
          <w:tcPr>
            <w:tcW w:w="994" w:type="dxa"/>
          </w:tcPr>
          <w:p w14:paraId="47810079" w14:textId="77777777" w:rsidR="00B52DCC" w:rsidRDefault="00B52DCC">
            <w:pPr>
              <w:pStyle w:val="TableParagraph"/>
              <w:spacing w:before="4"/>
              <w:rPr>
                <w:sz w:val="20"/>
              </w:rPr>
            </w:pPr>
          </w:p>
          <w:p w14:paraId="3AFBF5BA" w14:textId="77777777" w:rsidR="00B52DCC" w:rsidRDefault="00916648">
            <w:pPr>
              <w:pStyle w:val="TableParagraph"/>
              <w:spacing w:before="1"/>
              <w:ind w:left="195"/>
              <w:rPr>
                <w:sz w:val="18"/>
              </w:rPr>
            </w:pPr>
            <w:r>
              <w:rPr>
                <w:sz w:val="18"/>
              </w:rPr>
              <w:t>Sarı</w:t>
            </w:r>
          </w:p>
        </w:tc>
        <w:tc>
          <w:tcPr>
            <w:tcW w:w="1844" w:type="dxa"/>
          </w:tcPr>
          <w:p w14:paraId="6F0EBD41" w14:textId="77777777" w:rsidR="00B52DCC" w:rsidRDefault="00B52DCC">
            <w:pPr>
              <w:pStyle w:val="TableParagraph"/>
              <w:rPr>
                <w:sz w:val="16"/>
              </w:rPr>
            </w:pPr>
          </w:p>
        </w:tc>
        <w:tc>
          <w:tcPr>
            <w:tcW w:w="1558" w:type="dxa"/>
          </w:tcPr>
          <w:p w14:paraId="237F5AE7" w14:textId="77777777" w:rsidR="00B52DCC" w:rsidRDefault="00B52DCC">
            <w:pPr>
              <w:pStyle w:val="TableParagraph"/>
              <w:rPr>
                <w:sz w:val="16"/>
              </w:rPr>
            </w:pPr>
          </w:p>
        </w:tc>
        <w:tc>
          <w:tcPr>
            <w:tcW w:w="1702" w:type="dxa"/>
          </w:tcPr>
          <w:p w14:paraId="67CF2629" w14:textId="77777777" w:rsidR="00B52DCC" w:rsidRDefault="00B52DCC">
            <w:pPr>
              <w:pStyle w:val="TableParagraph"/>
              <w:rPr>
                <w:sz w:val="16"/>
              </w:rPr>
            </w:pPr>
          </w:p>
        </w:tc>
        <w:tc>
          <w:tcPr>
            <w:tcW w:w="1303" w:type="dxa"/>
          </w:tcPr>
          <w:p w14:paraId="10F7CF5C" w14:textId="77777777" w:rsidR="00B52DCC" w:rsidRDefault="00B52DCC">
            <w:pPr>
              <w:pStyle w:val="TableParagraph"/>
              <w:rPr>
                <w:sz w:val="16"/>
              </w:rPr>
            </w:pPr>
          </w:p>
        </w:tc>
      </w:tr>
    </w:tbl>
    <w:p w14:paraId="1A6F92A9" w14:textId="77777777" w:rsidR="00B52DCC" w:rsidRDefault="00B52DCC">
      <w:pPr>
        <w:rPr>
          <w:sz w:val="16"/>
        </w:rPr>
        <w:sectPr w:rsidR="00B52DCC">
          <w:pgSz w:w="16840" w:h="11910" w:orient="landscape"/>
          <w:pgMar w:top="1100" w:right="440" w:bottom="280" w:left="580" w:header="708" w:footer="708" w:gutter="0"/>
          <w:cols w:space="708"/>
        </w:sectPr>
      </w:pPr>
    </w:p>
    <w:p w14:paraId="455A125E"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1137D1F7" w14:textId="77777777">
        <w:trPr>
          <w:trHeight w:val="952"/>
        </w:trPr>
        <w:tc>
          <w:tcPr>
            <w:tcW w:w="852" w:type="dxa"/>
          </w:tcPr>
          <w:p w14:paraId="2B7F8A19" w14:textId="77777777" w:rsidR="00B52DCC" w:rsidRDefault="000A234C" w:rsidP="000A234C">
            <w:pPr>
              <w:pStyle w:val="TableParagraph"/>
              <w:spacing w:before="117"/>
              <w:ind w:left="271" w:right="255"/>
              <w:jc w:val="center"/>
              <w:rPr>
                <w:sz w:val="16"/>
              </w:rPr>
            </w:pPr>
            <w:r w:rsidRPr="000A234C">
              <w:rPr>
                <w:sz w:val="18"/>
              </w:rPr>
              <w:t>44</w:t>
            </w:r>
          </w:p>
        </w:tc>
        <w:tc>
          <w:tcPr>
            <w:tcW w:w="2827" w:type="dxa"/>
          </w:tcPr>
          <w:p w14:paraId="56E1B4C7" w14:textId="77777777" w:rsidR="000A234C" w:rsidRPr="000A234C" w:rsidRDefault="000A234C" w:rsidP="000A234C">
            <w:pPr>
              <w:pStyle w:val="TableParagraph"/>
              <w:spacing w:line="276" w:lineRule="auto"/>
              <w:rPr>
                <w:sz w:val="18"/>
              </w:rPr>
            </w:pPr>
            <w:r w:rsidRPr="000A234C">
              <w:rPr>
                <w:sz w:val="18"/>
              </w:rPr>
              <w:t>Trisodyum</w:t>
            </w:r>
            <w:r w:rsidRPr="000A234C">
              <w:rPr>
                <w:sz w:val="18"/>
              </w:rPr>
              <w:tab/>
              <w:t>5-hidroksi-1-(4-</w:t>
            </w:r>
          </w:p>
          <w:p w14:paraId="2BE10C03" w14:textId="77777777" w:rsidR="000A234C" w:rsidRDefault="000A234C">
            <w:pPr>
              <w:pStyle w:val="TableParagraph"/>
              <w:spacing w:line="276" w:lineRule="auto"/>
              <w:ind w:left="194"/>
              <w:rPr>
                <w:sz w:val="18"/>
              </w:rPr>
            </w:pPr>
            <w:r w:rsidRPr="000A234C">
              <w:rPr>
                <w:sz w:val="18"/>
              </w:rPr>
              <w:t>sülfofenil)-4-((4-</w:t>
            </w:r>
          </w:p>
          <w:p w14:paraId="7396A122" w14:textId="77777777" w:rsidR="00B52DCC" w:rsidRDefault="00916648">
            <w:pPr>
              <w:pStyle w:val="TableParagraph"/>
              <w:spacing w:line="276" w:lineRule="auto"/>
              <w:ind w:left="194"/>
              <w:rPr>
                <w:sz w:val="18"/>
              </w:rPr>
            </w:pPr>
            <w:r>
              <w:rPr>
                <w:sz w:val="18"/>
              </w:rPr>
              <w:t>sülfofenil)azo)pirazole-3- karboksilate ve onun çözünmeyen baryum, stronsiyum ve zirkonyum</w:t>
            </w:r>
          </w:p>
          <w:p w14:paraId="74B09194" w14:textId="77777777" w:rsidR="00B52DCC" w:rsidRDefault="00916648">
            <w:pPr>
              <w:pStyle w:val="TableParagraph"/>
              <w:spacing w:line="206" w:lineRule="exact"/>
              <w:ind w:left="194"/>
              <w:rPr>
                <w:sz w:val="18"/>
              </w:rPr>
            </w:pPr>
            <w:r>
              <w:rPr>
                <w:sz w:val="18"/>
              </w:rPr>
              <w:t>lakeleri, tuzları ve pigmentleri</w:t>
            </w:r>
          </w:p>
        </w:tc>
        <w:tc>
          <w:tcPr>
            <w:tcW w:w="1416" w:type="dxa"/>
          </w:tcPr>
          <w:p w14:paraId="34CDE143" w14:textId="77777777" w:rsidR="000A234C" w:rsidRDefault="000A234C" w:rsidP="000A234C">
            <w:pPr>
              <w:pStyle w:val="TableParagraph"/>
              <w:jc w:val="center"/>
              <w:rPr>
                <w:sz w:val="16"/>
              </w:rPr>
            </w:pPr>
          </w:p>
          <w:p w14:paraId="5947A2FA" w14:textId="77777777" w:rsidR="000A234C" w:rsidRDefault="000A234C" w:rsidP="000A234C">
            <w:pPr>
              <w:pStyle w:val="TableParagraph"/>
              <w:jc w:val="center"/>
              <w:rPr>
                <w:sz w:val="16"/>
              </w:rPr>
            </w:pPr>
          </w:p>
          <w:p w14:paraId="2C443048" w14:textId="77777777" w:rsidR="00B52DCC" w:rsidRDefault="000A234C" w:rsidP="000A234C">
            <w:pPr>
              <w:pStyle w:val="TableParagraph"/>
              <w:rPr>
                <w:sz w:val="16"/>
              </w:rPr>
            </w:pPr>
            <w:r>
              <w:rPr>
                <w:sz w:val="16"/>
              </w:rPr>
              <w:t xml:space="preserve">   </w:t>
            </w:r>
            <w:r w:rsidRPr="000A234C">
              <w:rPr>
                <w:sz w:val="16"/>
              </w:rPr>
              <w:t>19140</w:t>
            </w:r>
          </w:p>
        </w:tc>
        <w:tc>
          <w:tcPr>
            <w:tcW w:w="1135" w:type="dxa"/>
          </w:tcPr>
          <w:p w14:paraId="4EFCFD5E" w14:textId="77777777" w:rsidR="00B52DCC" w:rsidRDefault="00B52DCC">
            <w:pPr>
              <w:pStyle w:val="TableParagraph"/>
              <w:rPr>
                <w:sz w:val="16"/>
              </w:rPr>
            </w:pPr>
          </w:p>
        </w:tc>
        <w:tc>
          <w:tcPr>
            <w:tcW w:w="1275" w:type="dxa"/>
          </w:tcPr>
          <w:p w14:paraId="5A90D65D" w14:textId="77777777" w:rsidR="000A234C" w:rsidRDefault="000A234C" w:rsidP="000A234C">
            <w:pPr>
              <w:pStyle w:val="TableParagraph"/>
              <w:spacing w:before="7"/>
              <w:rPr>
                <w:sz w:val="20"/>
              </w:rPr>
            </w:pPr>
          </w:p>
          <w:p w14:paraId="017C981D" w14:textId="77777777" w:rsidR="00B52DCC" w:rsidRPr="000A234C" w:rsidRDefault="000A234C" w:rsidP="000A234C">
            <w:pPr>
              <w:pStyle w:val="TableParagraph"/>
              <w:spacing w:before="7"/>
              <w:rPr>
                <w:sz w:val="20"/>
              </w:rPr>
            </w:pPr>
            <w:r>
              <w:rPr>
                <w:sz w:val="20"/>
              </w:rPr>
              <w:t xml:space="preserve"> </w:t>
            </w:r>
            <w:r w:rsidRPr="000A234C">
              <w:rPr>
                <w:sz w:val="20"/>
              </w:rPr>
              <w:t>217-699-5</w:t>
            </w:r>
          </w:p>
        </w:tc>
        <w:tc>
          <w:tcPr>
            <w:tcW w:w="994" w:type="dxa"/>
          </w:tcPr>
          <w:p w14:paraId="23E43A59" w14:textId="77777777" w:rsidR="000A234C" w:rsidRDefault="000A234C" w:rsidP="000A234C">
            <w:pPr>
              <w:pStyle w:val="TableParagraph"/>
              <w:spacing w:before="7"/>
              <w:rPr>
                <w:sz w:val="20"/>
              </w:rPr>
            </w:pPr>
          </w:p>
          <w:p w14:paraId="059F2973" w14:textId="77777777" w:rsidR="00B52DCC" w:rsidRPr="000A234C" w:rsidRDefault="000A234C" w:rsidP="000A234C">
            <w:pPr>
              <w:pStyle w:val="TableParagraph"/>
              <w:spacing w:before="7"/>
              <w:jc w:val="center"/>
              <w:rPr>
                <w:sz w:val="20"/>
              </w:rPr>
            </w:pPr>
            <w:r w:rsidRPr="000A234C">
              <w:rPr>
                <w:sz w:val="20"/>
              </w:rPr>
              <w:t>Sarı</w:t>
            </w:r>
          </w:p>
        </w:tc>
        <w:tc>
          <w:tcPr>
            <w:tcW w:w="1844" w:type="dxa"/>
          </w:tcPr>
          <w:p w14:paraId="4605D9D6" w14:textId="77777777" w:rsidR="00B52DCC" w:rsidRDefault="00B52DCC">
            <w:pPr>
              <w:pStyle w:val="TableParagraph"/>
              <w:rPr>
                <w:sz w:val="16"/>
              </w:rPr>
            </w:pPr>
          </w:p>
        </w:tc>
        <w:tc>
          <w:tcPr>
            <w:tcW w:w="1558" w:type="dxa"/>
          </w:tcPr>
          <w:p w14:paraId="6982B9A6" w14:textId="77777777" w:rsidR="00B52DCC" w:rsidRDefault="00B52DCC">
            <w:pPr>
              <w:pStyle w:val="TableParagraph"/>
              <w:rPr>
                <w:sz w:val="16"/>
              </w:rPr>
            </w:pPr>
          </w:p>
        </w:tc>
        <w:tc>
          <w:tcPr>
            <w:tcW w:w="1702" w:type="dxa"/>
          </w:tcPr>
          <w:p w14:paraId="571901CD" w14:textId="77777777" w:rsidR="000A234C" w:rsidRDefault="000A234C">
            <w:pPr>
              <w:pStyle w:val="TableParagraph"/>
              <w:rPr>
                <w:sz w:val="16"/>
              </w:rPr>
            </w:pPr>
          </w:p>
          <w:p w14:paraId="7566EFE8" w14:textId="77777777" w:rsidR="00B52DCC" w:rsidRDefault="000A234C" w:rsidP="000A234C">
            <w:pPr>
              <w:pStyle w:val="TableParagraph"/>
              <w:jc w:val="center"/>
              <w:rPr>
                <w:sz w:val="16"/>
              </w:rPr>
            </w:pPr>
            <w:r w:rsidRPr="000A234C">
              <w:rPr>
                <w:sz w:val="16"/>
              </w:rPr>
              <w:t>E 102(*)</w:t>
            </w:r>
          </w:p>
        </w:tc>
        <w:tc>
          <w:tcPr>
            <w:tcW w:w="1303" w:type="dxa"/>
          </w:tcPr>
          <w:p w14:paraId="090EA0B4" w14:textId="77777777" w:rsidR="00B52DCC" w:rsidRDefault="00B52DCC">
            <w:pPr>
              <w:pStyle w:val="TableParagraph"/>
              <w:rPr>
                <w:sz w:val="16"/>
              </w:rPr>
            </w:pPr>
          </w:p>
        </w:tc>
      </w:tr>
      <w:tr w:rsidR="00B52DCC" w14:paraId="5D020CFC" w14:textId="77777777">
        <w:trPr>
          <w:trHeight w:val="1430"/>
        </w:trPr>
        <w:tc>
          <w:tcPr>
            <w:tcW w:w="852" w:type="dxa"/>
          </w:tcPr>
          <w:p w14:paraId="257EA987" w14:textId="77777777" w:rsidR="00B52DCC" w:rsidRDefault="00916648">
            <w:pPr>
              <w:pStyle w:val="TableParagraph"/>
              <w:spacing w:before="117"/>
              <w:ind w:left="271" w:right="255"/>
              <w:jc w:val="center"/>
              <w:rPr>
                <w:sz w:val="18"/>
              </w:rPr>
            </w:pPr>
            <w:r>
              <w:rPr>
                <w:sz w:val="18"/>
              </w:rPr>
              <w:t>45</w:t>
            </w:r>
          </w:p>
        </w:tc>
        <w:tc>
          <w:tcPr>
            <w:tcW w:w="2827" w:type="dxa"/>
          </w:tcPr>
          <w:p w14:paraId="073A6DBF" w14:textId="77777777" w:rsidR="00B52DCC" w:rsidRDefault="00916648">
            <w:pPr>
              <w:pStyle w:val="TableParagraph"/>
              <w:spacing w:line="207" w:lineRule="exact"/>
              <w:ind w:left="194"/>
              <w:rPr>
                <w:sz w:val="18"/>
              </w:rPr>
            </w:pPr>
            <w:r>
              <w:rPr>
                <w:sz w:val="18"/>
              </w:rPr>
              <w:t>N,N'-(3,3'-Dimetil[1,1'-</w:t>
            </w:r>
          </w:p>
          <w:p w14:paraId="6790F9B9" w14:textId="77777777" w:rsidR="00B52DCC" w:rsidRDefault="00916648">
            <w:pPr>
              <w:pStyle w:val="TableParagraph"/>
              <w:spacing w:before="30" w:line="276" w:lineRule="auto"/>
              <w:ind w:left="194" w:right="580"/>
              <w:rPr>
                <w:sz w:val="18"/>
              </w:rPr>
            </w:pPr>
            <w:r>
              <w:rPr>
                <w:sz w:val="18"/>
              </w:rPr>
              <w:t>bifenil]-4,4'-diil)bis[2-[(2,4- diklorofenil)azo]-3- oksobutiramit]</w:t>
            </w:r>
          </w:p>
        </w:tc>
        <w:tc>
          <w:tcPr>
            <w:tcW w:w="1416" w:type="dxa"/>
          </w:tcPr>
          <w:p w14:paraId="3FC91708" w14:textId="77777777" w:rsidR="00B52DCC" w:rsidRDefault="00B52DCC">
            <w:pPr>
              <w:pStyle w:val="TableParagraph"/>
              <w:spacing w:before="7"/>
              <w:rPr>
                <w:sz w:val="20"/>
              </w:rPr>
            </w:pPr>
          </w:p>
          <w:p w14:paraId="20856C2B" w14:textId="77777777" w:rsidR="00B52DCC" w:rsidRDefault="00916648">
            <w:pPr>
              <w:pStyle w:val="TableParagraph"/>
              <w:ind w:left="105"/>
              <w:rPr>
                <w:sz w:val="18"/>
              </w:rPr>
            </w:pPr>
            <w:r>
              <w:rPr>
                <w:sz w:val="18"/>
              </w:rPr>
              <w:t>20040</w:t>
            </w:r>
          </w:p>
        </w:tc>
        <w:tc>
          <w:tcPr>
            <w:tcW w:w="1135" w:type="dxa"/>
          </w:tcPr>
          <w:p w14:paraId="3993746E" w14:textId="77777777" w:rsidR="00B52DCC" w:rsidRDefault="00B52DCC">
            <w:pPr>
              <w:pStyle w:val="TableParagraph"/>
              <w:rPr>
                <w:sz w:val="16"/>
              </w:rPr>
            </w:pPr>
          </w:p>
        </w:tc>
        <w:tc>
          <w:tcPr>
            <w:tcW w:w="1275" w:type="dxa"/>
          </w:tcPr>
          <w:p w14:paraId="68E66C63" w14:textId="77777777" w:rsidR="00B52DCC" w:rsidRDefault="00B52DCC">
            <w:pPr>
              <w:pStyle w:val="TableParagraph"/>
              <w:rPr>
                <w:sz w:val="16"/>
              </w:rPr>
            </w:pPr>
          </w:p>
        </w:tc>
        <w:tc>
          <w:tcPr>
            <w:tcW w:w="994" w:type="dxa"/>
          </w:tcPr>
          <w:p w14:paraId="6AD8F64B" w14:textId="77777777" w:rsidR="00B52DCC" w:rsidRDefault="00B52DCC">
            <w:pPr>
              <w:pStyle w:val="TableParagraph"/>
              <w:spacing w:before="7"/>
              <w:rPr>
                <w:sz w:val="20"/>
              </w:rPr>
            </w:pPr>
          </w:p>
          <w:p w14:paraId="206D7D68" w14:textId="77777777" w:rsidR="00B52DCC" w:rsidRDefault="00916648">
            <w:pPr>
              <w:pStyle w:val="TableParagraph"/>
              <w:ind w:left="195"/>
              <w:rPr>
                <w:sz w:val="18"/>
              </w:rPr>
            </w:pPr>
            <w:r>
              <w:rPr>
                <w:sz w:val="18"/>
              </w:rPr>
              <w:t>Sarı</w:t>
            </w:r>
          </w:p>
        </w:tc>
        <w:tc>
          <w:tcPr>
            <w:tcW w:w="1844" w:type="dxa"/>
          </w:tcPr>
          <w:p w14:paraId="2370B076" w14:textId="77777777" w:rsidR="00B52DCC" w:rsidRDefault="00B52DCC">
            <w:pPr>
              <w:pStyle w:val="TableParagraph"/>
              <w:spacing w:before="7"/>
              <w:rPr>
                <w:sz w:val="20"/>
              </w:rPr>
            </w:pPr>
          </w:p>
          <w:p w14:paraId="352E62C1" w14:textId="77777777" w:rsidR="00B52DCC" w:rsidRDefault="00916648">
            <w:pPr>
              <w:pStyle w:val="TableParagraph"/>
              <w:ind w:left="192"/>
              <w:rPr>
                <w:sz w:val="18"/>
              </w:rPr>
            </w:pPr>
            <w:r>
              <w:rPr>
                <w:sz w:val="18"/>
              </w:rPr>
              <w:t>Durulanan ürünler</w:t>
            </w:r>
          </w:p>
        </w:tc>
        <w:tc>
          <w:tcPr>
            <w:tcW w:w="1558" w:type="dxa"/>
          </w:tcPr>
          <w:p w14:paraId="4F8F4F51" w14:textId="77777777" w:rsidR="00B52DCC" w:rsidRDefault="00B52DCC">
            <w:pPr>
              <w:pStyle w:val="TableParagraph"/>
              <w:rPr>
                <w:sz w:val="16"/>
              </w:rPr>
            </w:pPr>
          </w:p>
        </w:tc>
        <w:tc>
          <w:tcPr>
            <w:tcW w:w="1702" w:type="dxa"/>
          </w:tcPr>
          <w:p w14:paraId="47E2C206" w14:textId="77777777" w:rsidR="00B52DCC" w:rsidRDefault="00916648">
            <w:pPr>
              <w:pStyle w:val="TableParagraph"/>
              <w:tabs>
                <w:tab w:val="left" w:pos="1195"/>
              </w:tabs>
              <w:spacing w:line="276" w:lineRule="auto"/>
              <w:ind w:left="194" w:right="170"/>
              <w:rPr>
                <w:sz w:val="18"/>
              </w:rPr>
            </w:pPr>
            <w:r>
              <w:rPr>
                <w:sz w:val="18"/>
              </w:rPr>
              <w:t>Boya maddesindeki maksimum</w:t>
            </w:r>
            <w:r>
              <w:rPr>
                <w:sz w:val="18"/>
              </w:rPr>
              <w:tab/>
            </w:r>
            <w:r>
              <w:rPr>
                <w:spacing w:val="-5"/>
                <w:sz w:val="18"/>
              </w:rPr>
              <w:t xml:space="preserve">3,3'- </w:t>
            </w:r>
            <w:r>
              <w:rPr>
                <w:sz w:val="18"/>
              </w:rPr>
              <w:t xml:space="preserve">dimetil­ </w:t>
            </w:r>
            <w:r>
              <w:rPr>
                <w:spacing w:val="-3"/>
                <w:sz w:val="18"/>
              </w:rPr>
              <w:t xml:space="preserve">benzidin </w:t>
            </w:r>
            <w:r>
              <w:rPr>
                <w:sz w:val="18"/>
              </w:rPr>
              <w:t>konsantrasyon:</w:t>
            </w:r>
            <w:r>
              <w:rPr>
                <w:spacing w:val="2"/>
                <w:sz w:val="18"/>
              </w:rPr>
              <w:t xml:space="preserve"> </w:t>
            </w:r>
            <w:r>
              <w:rPr>
                <w:spacing w:val="-14"/>
                <w:sz w:val="18"/>
              </w:rPr>
              <w:t>5</w:t>
            </w:r>
          </w:p>
          <w:p w14:paraId="613A33B9" w14:textId="77777777" w:rsidR="00B52DCC" w:rsidRDefault="00916648">
            <w:pPr>
              <w:pStyle w:val="TableParagraph"/>
              <w:ind w:left="194"/>
              <w:rPr>
                <w:sz w:val="18"/>
              </w:rPr>
            </w:pPr>
            <w:r>
              <w:rPr>
                <w:sz w:val="18"/>
              </w:rPr>
              <w:t>ppm</w:t>
            </w:r>
          </w:p>
        </w:tc>
        <w:tc>
          <w:tcPr>
            <w:tcW w:w="1303" w:type="dxa"/>
          </w:tcPr>
          <w:p w14:paraId="10DF2E5B" w14:textId="77777777" w:rsidR="00B52DCC" w:rsidRDefault="00B52DCC">
            <w:pPr>
              <w:pStyle w:val="TableParagraph"/>
              <w:rPr>
                <w:sz w:val="16"/>
              </w:rPr>
            </w:pPr>
          </w:p>
        </w:tc>
      </w:tr>
      <w:tr w:rsidR="00B52DCC" w14:paraId="63828D7F" w14:textId="77777777">
        <w:trPr>
          <w:trHeight w:val="952"/>
        </w:trPr>
        <w:tc>
          <w:tcPr>
            <w:tcW w:w="852" w:type="dxa"/>
          </w:tcPr>
          <w:p w14:paraId="32B8F4AB" w14:textId="77777777" w:rsidR="00B52DCC" w:rsidRDefault="00916648">
            <w:pPr>
              <w:pStyle w:val="TableParagraph"/>
              <w:spacing w:before="115"/>
              <w:ind w:left="271" w:right="255"/>
              <w:jc w:val="center"/>
              <w:rPr>
                <w:sz w:val="18"/>
              </w:rPr>
            </w:pPr>
            <w:r>
              <w:rPr>
                <w:sz w:val="18"/>
              </w:rPr>
              <w:t>46</w:t>
            </w:r>
          </w:p>
        </w:tc>
        <w:tc>
          <w:tcPr>
            <w:tcW w:w="2827" w:type="dxa"/>
          </w:tcPr>
          <w:p w14:paraId="7C8F04C8" w14:textId="77777777" w:rsidR="00B52DCC" w:rsidRDefault="00916648">
            <w:pPr>
              <w:pStyle w:val="TableParagraph"/>
              <w:spacing w:line="276" w:lineRule="auto"/>
              <w:ind w:left="194" w:right="205"/>
              <w:rPr>
                <w:sz w:val="18"/>
              </w:rPr>
            </w:pPr>
            <w:r>
              <w:rPr>
                <w:sz w:val="18"/>
              </w:rPr>
              <w:t>Sodyum 4-amino-5-hidroksi-3- ((4-nitrofenil)azo)-6- (fenilazo)naftalen-2,7- disülfonat</w:t>
            </w:r>
          </w:p>
        </w:tc>
        <w:tc>
          <w:tcPr>
            <w:tcW w:w="1416" w:type="dxa"/>
          </w:tcPr>
          <w:p w14:paraId="15B7637F" w14:textId="77777777" w:rsidR="00B52DCC" w:rsidRDefault="00B52DCC">
            <w:pPr>
              <w:pStyle w:val="TableParagraph"/>
              <w:rPr>
                <w:sz w:val="21"/>
              </w:rPr>
            </w:pPr>
          </w:p>
          <w:p w14:paraId="3770B5E9" w14:textId="77777777" w:rsidR="00B52DCC" w:rsidRDefault="00916648">
            <w:pPr>
              <w:pStyle w:val="TableParagraph"/>
              <w:ind w:left="105"/>
              <w:rPr>
                <w:sz w:val="18"/>
              </w:rPr>
            </w:pPr>
            <w:r>
              <w:rPr>
                <w:sz w:val="18"/>
              </w:rPr>
              <w:t>20470</w:t>
            </w:r>
          </w:p>
        </w:tc>
        <w:tc>
          <w:tcPr>
            <w:tcW w:w="1135" w:type="dxa"/>
          </w:tcPr>
          <w:p w14:paraId="79FF7D03" w14:textId="77777777" w:rsidR="00B52DCC" w:rsidRDefault="00B52DCC">
            <w:pPr>
              <w:pStyle w:val="TableParagraph"/>
              <w:rPr>
                <w:sz w:val="16"/>
              </w:rPr>
            </w:pPr>
          </w:p>
        </w:tc>
        <w:tc>
          <w:tcPr>
            <w:tcW w:w="1275" w:type="dxa"/>
          </w:tcPr>
          <w:p w14:paraId="596BE655" w14:textId="77777777" w:rsidR="00B52DCC" w:rsidRDefault="00B52DCC">
            <w:pPr>
              <w:pStyle w:val="TableParagraph"/>
              <w:rPr>
                <w:sz w:val="16"/>
              </w:rPr>
            </w:pPr>
          </w:p>
        </w:tc>
        <w:tc>
          <w:tcPr>
            <w:tcW w:w="994" w:type="dxa"/>
          </w:tcPr>
          <w:p w14:paraId="1B7029AA" w14:textId="77777777" w:rsidR="00B52DCC" w:rsidRDefault="00B52DCC">
            <w:pPr>
              <w:pStyle w:val="TableParagraph"/>
              <w:rPr>
                <w:sz w:val="21"/>
              </w:rPr>
            </w:pPr>
          </w:p>
          <w:p w14:paraId="38FB2FFB" w14:textId="77777777" w:rsidR="00B52DCC" w:rsidRDefault="00916648">
            <w:pPr>
              <w:pStyle w:val="TableParagraph"/>
              <w:ind w:left="195"/>
              <w:rPr>
                <w:sz w:val="18"/>
              </w:rPr>
            </w:pPr>
            <w:r>
              <w:rPr>
                <w:sz w:val="18"/>
              </w:rPr>
              <w:t>Siyah</w:t>
            </w:r>
          </w:p>
        </w:tc>
        <w:tc>
          <w:tcPr>
            <w:tcW w:w="1844" w:type="dxa"/>
          </w:tcPr>
          <w:p w14:paraId="176C8621" w14:textId="77777777" w:rsidR="00B52DCC" w:rsidRDefault="00B52DCC">
            <w:pPr>
              <w:pStyle w:val="TableParagraph"/>
              <w:rPr>
                <w:sz w:val="21"/>
              </w:rPr>
            </w:pPr>
          </w:p>
          <w:p w14:paraId="39626094" w14:textId="77777777" w:rsidR="00B52DCC" w:rsidRDefault="00916648">
            <w:pPr>
              <w:pStyle w:val="TableParagraph"/>
              <w:ind w:left="192"/>
              <w:rPr>
                <w:sz w:val="18"/>
              </w:rPr>
            </w:pPr>
            <w:r>
              <w:rPr>
                <w:sz w:val="18"/>
              </w:rPr>
              <w:t>Durulanan ürünler</w:t>
            </w:r>
          </w:p>
        </w:tc>
        <w:tc>
          <w:tcPr>
            <w:tcW w:w="1558" w:type="dxa"/>
          </w:tcPr>
          <w:p w14:paraId="0E1FD746" w14:textId="77777777" w:rsidR="00B52DCC" w:rsidRDefault="00B52DCC">
            <w:pPr>
              <w:pStyle w:val="TableParagraph"/>
              <w:rPr>
                <w:sz w:val="16"/>
              </w:rPr>
            </w:pPr>
          </w:p>
        </w:tc>
        <w:tc>
          <w:tcPr>
            <w:tcW w:w="1702" w:type="dxa"/>
          </w:tcPr>
          <w:p w14:paraId="7692532C" w14:textId="77777777" w:rsidR="00B52DCC" w:rsidRDefault="00B52DCC">
            <w:pPr>
              <w:pStyle w:val="TableParagraph"/>
              <w:rPr>
                <w:sz w:val="16"/>
              </w:rPr>
            </w:pPr>
          </w:p>
        </w:tc>
        <w:tc>
          <w:tcPr>
            <w:tcW w:w="1303" w:type="dxa"/>
          </w:tcPr>
          <w:p w14:paraId="668DA868" w14:textId="77777777" w:rsidR="00B52DCC" w:rsidRDefault="00B52DCC">
            <w:pPr>
              <w:pStyle w:val="TableParagraph"/>
              <w:rPr>
                <w:sz w:val="16"/>
              </w:rPr>
            </w:pPr>
          </w:p>
        </w:tc>
      </w:tr>
      <w:tr w:rsidR="00B52DCC" w14:paraId="7E1EC6C6" w14:textId="77777777" w:rsidTr="004826E3">
        <w:trPr>
          <w:trHeight w:val="1381"/>
        </w:trPr>
        <w:tc>
          <w:tcPr>
            <w:tcW w:w="852" w:type="dxa"/>
          </w:tcPr>
          <w:p w14:paraId="227B3AAC" w14:textId="77777777" w:rsidR="00B52DCC" w:rsidRDefault="00916648">
            <w:pPr>
              <w:pStyle w:val="TableParagraph"/>
              <w:spacing w:before="115"/>
              <w:ind w:left="271" w:right="255"/>
              <w:jc w:val="center"/>
              <w:rPr>
                <w:sz w:val="18"/>
              </w:rPr>
            </w:pPr>
            <w:r>
              <w:rPr>
                <w:sz w:val="18"/>
              </w:rPr>
              <w:t>47</w:t>
            </w:r>
          </w:p>
        </w:tc>
        <w:tc>
          <w:tcPr>
            <w:tcW w:w="2827" w:type="dxa"/>
          </w:tcPr>
          <w:p w14:paraId="6C86A3C9" w14:textId="77777777" w:rsidR="00B52DCC" w:rsidRDefault="00916648">
            <w:pPr>
              <w:pStyle w:val="TableParagraph"/>
              <w:spacing w:line="202" w:lineRule="exact"/>
              <w:ind w:left="194"/>
              <w:rPr>
                <w:sz w:val="18"/>
              </w:rPr>
            </w:pPr>
            <w:r>
              <w:rPr>
                <w:sz w:val="18"/>
              </w:rPr>
              <w:t>2,2'-[(3,3'-Dikloro[1,1'-</w:t>
            </w:r>
          </w:p>
          <w:p w14:paraId="044644EB" w14:textId="77777777" w:rsidR="00B52DCC" w:rsidRDefault="00916648">
            <w:pPr>
              <w:pStyle w:val="TableParagraph"/>
              <w:spacing w:before="33" w:line="276" w:lineRule="auto"/>
              <w:ind w:left="194" w:right="447"/>
              <w:rPr>
                <w:sz w:val="18"/>
              </w:rPr>
            </w:pPr>
            <w:r>
              <w:rPr>
                <w:sz w:val="18"/>
              </w:rPr>
              <w:t>bifenil]-4,4'- diil)bis(azo)]bis[N-(2,4- dimetilfenil)-3-oksobutiramit]</w:t>
            </w:r>
          </w:p>
        </w:tc>
        <w:tc>
          <w:tcPr>
            <w:tcW w:w="1416" w:type="dxa"/>
          </w:tcPr>
          <w:p w14:paraId="16CE9842" w14:textId="77777777" w:rsidR="00B52DCC" w:rsidRDefault="00B52DCC">
            <w:pPr>
              <w:pStyle w:val="TableParagraph"/>
              <w:spacing w:before="9"/>
              <w:rPr>
                <w:sz w:val="20"/>
              </w:rPr>
            </w:pPr>
          </w:p>
          <w:p w14:paraId="0EB3C7E3" w14:textId="77777777" w:rsidR="00B52DCC" w:rsidRDefault="00916648">
            <w:pPr>
              <w:pStyle w:val="TableParagraph"/>
              <w:ind w:left="105"/>
              <w:rPr>
                <w:sz w:val="18"/>
              </w:rPr>
            </w:pPr>
            <w:r>
              <w:rPr>
                <w:sz w:val="18"/>
              </w:rPr>
              <w:t>21100</w:t>
            </w:r>
          </w:p>
        </w:tc>
        <w:tc>
          <w:tcPr>
            <w:tcW w:w="1135" w:type="dxa"/>
          </w:tcPr>
          <w:p w14:paraId="220813E0" w14:textId="77777777" w:rsidR="00B52DCC" w:rsidRDefault="00B52DCC">
            <w:pPr>
              <w:pStyle w:val="TableParagraph"/>
              <w:rPr>
                <w:sz w:val="16"/>
              </w:rPr>
            </w:pPr>
          </w:p>
        </w:tc>
        <w:tc>
          <w:tcPr>
            <w:tcW w:w="1275" w:type="dxa"/>
          </w:tcPr>
          <w:p w14:paraId="2AEF4BFF" w14:textId="77777777" w:rsidR="00B52DCC" w:rsidRDefault="00B52DCC">
            <w:pPr>
              <w:pStyle w:val="TableParagraph"/>
              <w:rPr>
                <w:sz w:val="16"/>
              </w:rPr>
            </w:pPr>
          </w:p>
        </w:tc>
        <w:tc>
          <w:tcPr>
            <w:tcW w:w="994" w:type="dxa"/>
          </w:tcPr>
          <w:p w14:paraId="39434463" w14:textId="77777777" w:rsidR="00B52DCC" w:rsidRDefault="00B52DCC">
            <w:pPr>
              <w:pStyle w:val="TableParagraph"/>
              <w:spacing w:before="9"/>
              <w:rPr>
                <w:sz w:val="20"/>
              </w:rPr>
            </w:pPr>
          </w:p>
          <w:p w14:paraId="64A36021" w14:textId="77777777" w:rsidR="00B52DCC" w:rsidRDefault="00916648">
            <w:pPr>
              <w:pStyle w:val="TableParagraph"/>
              <w:ind w:left="195"/>
              <w:rPr>
                <w:sz w:val="18"/>
              </w:rPr>
            </w:pPr>
            <w:r>
              <w:rPr>
                <w:sz w:val="18"/>
              </w:rPr>
              <w:t>Sarı</w:t>
            </w:r>
          </w:p>
        </w:tc>
        <w:tc>
          <w:tcPr>
            <w:tcW w:w="1844" w:type="dxa"/>
          </w:tcPr>
          <w:p w14:paraId="6AABCDD8" w14:textId="77777777" w:rsidR="00B52DCC" w:rsidRDefault="00B52DCC">
            <w:pPr>
              <w:pStyle w:val="TableParagraph"/>
              <w:spacing w:before="9"/>
              <w:rPr>
                <w:sz w:val="20"/>
              </w:rPr>
            </w:pPr>
          </w:p>
          <w:p w14:paraId="5C04BAF9" w14:textId="77777777" w:rsidR="00B52DCC" w:rsidRDefault="00916648">
            <w:pPr>
              <w:pStyle w:val="TableParagraph"/>
              <w:ind w:left="192"/>
              <w:rPr>
                <w:sz w:val="18"/>
              </w:rPr>
            </w:pPr>
            <w:r>
              <w:rPr>
                <w:sz w:val="18"/>
              </w:rPr>
              <w:t>Durulanan ürünler</w:t>
            </w:r>
          </w:p>
        </w:tc>
        <w:tc>
          <w:tcPr>
            <w:tcW w:w="1558" w:type="dxa"/>
          </w:tcPr>
          <w:p w14:paraId="3C85C4B0" w14:textId="77777777" w:rsidR="00B52DCC" w:rsidRDefault="00B52DCC">
            <w:pPr>
              <w:pStyle w:val="TableParagraph"/>
              <w:rPr>
                <w:sz w:val="16"/>
              </w:rPr>
            </w:pPr>
          </w:p>
        </w:tc>
        <w:tc>
          <w:tcPr>
            <w:tcW w:w="1702" w:type="dxa"/>
          </w:tcPr>
          <w:p w14:paraId="72D772CB" w14:textId="77777777" w:rsidR="00B52DCC" w:rsidRDefault="00B52DCC">
            <w:pPr>
              <w:pStyle w:val="TableParagraph"/>
              <w:spacing w:before="2"/>
              <w:rPr>
                <w:sz w:val="20"/>
              </w:rPr>
            </w:pPr>
          </w:p>
          <w:p w14:paraId="4E5BD44D" w14:textId="77777777" w:rsidR="00B52DCC" w:rsidRDefault="00916648">
            <w:pPr>
              <w:pStyle w:val="TableParagraph"/>
              <w:tabs>
                <w:tab w:val="left" w:pos="1196"/>
              </w:tabs>
              <w:spacing w:line="276" w:lineRule="auto"/>
              <w:ind w:left="196" w:right="167" w:hanging="3"/>
              <w:rPr>
                <w:sz w:val="18"/>
              </w:rPr>
            </w:pPr>
            <w:r>
              <w:rPr>
                <w:sz w:val="18"/>
              </w:rPr>
              <w:t>Boya maddesindeki maksimum</w:t>
            </w:r>
            <w:r>
              <w:rPr>
                <w:sz w:val="18"/>
              </w:rPr>
              <w:tab/>
            </w:r>
            <w:r>
              <w:rPr>
                <w:spacing w:val="-5"/>
                <w:sz w:val="18"/>
              </w:rPr>
              <w:t xml:space="preserve">3,3'- </w:t>
            </w:r>
            <w:r>
              <w:rPr>
                <w:sz w:val="18"/>
              </w:rPr>
              <w:t xml:space="preserve">dimetil­ </w:t>
            </w:r>
            <w:r>
              <w:rPr>
                <w:spacing w:val="-3"/>
                <w:sz w:val="18"/>
              </w:rPr>
              <w:t xml:space="preserve">benzidin </w:t>
            </w:r>
            <w:r>
              <w:rPr>
                <w:sz w:val="18"/>
              </w:rPr>
              <w:t>konsantrasyon:</w:t>
            </w:r>
            <w:r>
              <w:rPr>
                <w:spacing w:val="2"/>
                <w:sz w:val="18"/>
              </w:rPr>
              <w:t xml:space="preserve"> </w:t>
            </w:r>
            <w:r>
              <w:rPr>
                <w:spacing w:val="-13"/>
                <w:sz w:val="18"/>
              </w:rPr>
              <w:t>5</w:t>
            </w:r>
          </w:p>
          <w:p w14:paraId="33EC5FDF" w14:textId="77777777" w:rsidR="00B52DCC" w:rsidRDefault="00916648">
            <w:pPr>
              <w:pStyle w:val="TableParagraph"/>
              <w:spacing w:before="1"/>
              <w:ind w:left="196"/>
              <w:rPr>
                <w:sz w:val="18"/>
              </w:rPr>
            </w:pPr>
            <w:r>
              <w:rPr>
                <w:sz w:val="18"/>
              </w:rPr>
              <w:t>ppm</w:t>
            </w:r>
          </w:p>
        </w:tc>
        <w:tc>
          <w:tcPr>
            <w:tcW w:w="1303" w:type="dxa"/>
          </w:tcPr>
          <w:p w14:paraId="0E26B5F2" w14:textId="77777777" w:rsidR="00B52DCC" w:rsidRDefault="00B52DCC">
            <w:pPr>
              <w:pStyle w:val="TableParagraph"/>
              <w:rPr>
                <w:sz w:val="16"/>
              </w:rPr>
            </w:pPr>
          </w:p>
        </w:tc>
      </w:tr>
      <w:tr w:rsidR="00B52DCC" w14:paraId="2A61F1BF" w14:textId="77777777">
        <w:trPr>
          <w:trHeight w:val="1428"/>
        </w:trPr>
        <w:tc>
          <w:tcPr>
            <w:tcW w:w="852" w:type="dxa"/>
          </w:tcPr>
          <w:p w14:paraId="7DBC8D2A" w14:textId="77777777" w:rsidR="00B52DCC" w:rsidRDefault="00916648">
            <w:pPr>
              <w:pStyle w:val="TableParagraph"/>
              <w:spacing w:before="115"/>
              <w:ind w:left="271" w:right="255"/>
              <w:jc w:val="center"/>
              <w:rPr>
                <w:sz w:val="18"/>
              </w:rPr>
            </w:pPr>
            <w:r>
              <w:rPr>
                <w:sz w:val="18"/>
              </w:rPr>
              <w:t>48</w:t>
            </w:r>
          </w:p>
        </w:tc>
        <w:tc>
          <w:tcPr>
            <w:tcW w:w="2827" w:type="dxa"/>
          </w:tcPr>
          <w:p w14:paraId="4580928C" w14:textId="77777777" w:rsidR="00B52DCC" w:rsidRDefault="00916648">
            <w:pPr>
              <w:pStyle w:val="TableParagraph"/>
              <w:spacing w:line="202" w:lineRule="exact"/>
              <w:ind w:left="194"/>
              <w:rPr>
                <w:sz w:val="18"/>
              </w:rPr>
            </w:pPr>
            <w:r>
              <w:rPr>
                <w:sz w:val="18"/>
              </w:rPr>
              <w:t>2,2'-[(3,3'-Dikloro[1,1'-</w:t>
            </w:r>
          </w:p>
          <w:p w14:paraId="7082DC4C" w14:textId="77777777" w:rsidR="00B52DCC" w:rsidRDefault="00916648">
            <w:pPr>
              <w:pStyle w:val="TableParagraph"/>
              <w:spacing w:before="33" w:line="276" w:lineRule="auto"/>
              <w:ind w:left="194" w:right="299"/>
              <w:jc w:val="both"/>
              <w:rPr>
                <w:sz w:val="18"/>
              </w:rPr>
            </w:pPr>
            <w:r>
              <w:rPr>
                <w:w w:val="95"/>
                <w:sz w:val="18"/>
              </w:rPr>
              <w:t xml:space="preserve">bifenil]-4,4'- diil)bis(azo)]bis[N- </w:t>
            </w:r>
            <w:r>
              <w:rPr>
                <w:sz w:val="18"/>
              </w:rPr>
              <w:t>(4-kloro- 2,5-dimetoksifenil)-3- oksobutiramit]</w:t>
            </w:r>
          </w:p>
        </w:tc>
        <w:tc>
          <w:tcPr>
            <w:tcW w:w="1416" w:type="dxa"/>
          </w:tcPr>
          <w:p w14:paraId="674A4ED6" w14:textId="77777777" w:rsidR="00B52DCC" w:rsidRDefault="00B52DCC">
            <w:pPr>
              <w:pStyle w:val="TableParagraph"/>
              <w:rPr>
                <w:sz w:val="21"/>
              </w:rPr>
            </w:pPr>
          </w:p>
          <w:p w14:paraId="28BF5211" w14:textId="77777777" w:rsidR="00B52DCC" w:rsidRDefault="00916648">
            <w:pPr>
              <w:pStyle w:val="TableParagraph"/>
              <w:ind w:left="105"/>
              <w:rPr>
                <w:sz w:val="18"/>
              </w:rPr>
            </w:pPr>
            <w:r>
              <w:rPr>
                <w:sz w:val="18"/>
              </w:rPr>
              <w:t>21108</w:t>
            </w:r>
          </w:p>
        </w:tc>
        <w:tc>
          <w:tcPr>
            <w:tcW w:w="1135" w:type="dxa"/>
          </w:tcPr>
          <w:p w14:paraId="4EBC2659" w14:textId="77777777" w:rsidR="00B52DCC" w:rsidRDefault="00B52DCC">
            <w:pPr>
              <w:pStyle w:val="TableParagraph"/>
              <w:rPr>
                <w:sz w:val="16"/>
              </w:rPr>
            </w:pPr>
          </w:p>
        </w:tc>
        <w:tc>
          <w:tcPr>
            <w:tcW w:w="1275" w:type="dxa"/>
          </w:tcPr>
          <w:p w14:paraId="23180BCF" w14:textId="77777777" w:rsidR="00B52DCC" w:rsidRDefault="00B52DCC">
            <w:pPr>
              <w:pStyle w:val="TableParagraph"/>
              <w:rPr>
                <w:sz w:val="16"/>
              </w:rPr>
            </w:pPr>
          </w:p>
        </w:tc>
        <w:tc>
          <w:tcPr>
            <w:tcW w:w="994" w:type="dxa"/>
          </w:tcPr>
          <w:p w14:paraId="6C89D81E" w14:textId="77777777" w:rsidR="00B52DCC" w:rsidRDefault="00B52DCC">
            <w:pPr>
              <w:pStyle w:val="TableParagraph"/>
              <w:rPr>
                <w:sz w:val="21"/>
              </w:rPr>
            </w:pPr>
          </w:p>
          <w:p w14:paraId="7F34E185" w14:textId="77777777" w:rsidR="00B52DCC" w:rsidRDefault="00916648">
            <w:pPr>
              <w:pStyle w:val="TableParagraph"/>
              <w:ind w:left="195"/>
              <w:rPr>
                <w:sz w:val="18"/>
              </w:rPr>
            </w:pPr>
            <w:r>
              <w:rPr>
                <w:sz w:val="18"/>
              </w:rPr>
              <w:t>Sarı</w:t>
            </w:r>
          </w:p>
        </w:tc>
        <w:tc>
          <w:tcPr>
            <w:tcW w:w="1844" w:type="dxa"/>
          </w:tcPr>
          <w:p w14:paraId="2ABC9771" w14:textId="77777777" w:rsidR="00B52DCC" w:rsidRDefault="00B52DCC">
            <w:pPr>
              <w:pStyle w:val="TableParagraph"/>
              <w:rPr>
                <w:sz w:val="21"/>
              </w:rPr>
            </w:pPr>
          </w:p>
          <w:p w14:paraId="200A81BA" w14:textId="77777777" w:rsidR="00B52DCC" w:rsidRDefault="00916648">
            <w:pPr>
              <w:pStyle w:val="TableParagraph"/>
              <w:ind w:left="192"/>
              <w:rPr>
                <w:sz w:val="18"/>
              </w:rPr>
            </w:pPr>
            <w:r>
              <w:rPr>
                <w:sz w:val="18"/>
              </w:rPr>
              <w:t>Durulanan ürünler</w:t>
            </w:r>
          </w:p>
        </w:tc>
        <w:tc>
          <w:tcPr>
            <w:tcW w:w="1558" w:type="dxa"/>
          </w:tcPr>
          <w:p w14:paraId="4E1F6E79" w14:textId="77777777" w:rsidR="00B52DCC" w:rsidRDefault="00B52DCC">
            <w:pPr>
              <w:pStyle w:val="TableParagraph"/>
              <w:rPr>
                <w:sz w:val="16"/>
              </w:rPr>
            </w:pPr>
          </w:p>
        </w:tc>
        <w:tc>
          <w:tcPr>
            <w:tcW w:w="1702" w:type="dxa"/>
          </w:tcPr>
          <w:p w14:paraId="26DDF0C0" w14:textId="77777777" w:rsidR="00B52DCC" w:rsidRDefault="00916648">
            <w:pPr>
              <w:pStyle w:val="TableParagraph"/>
              <w:tabs>
                <w:tab w:val="left" w:pos="1194"/>
              </w:tabs>
              <w:spacing w:line="276" w:lineRule="auto"/>
              <w:ind w:left="194" w:right="170"/>
              <w:rPr>
                <w:sz w:val="18"/>
              </w:rPr>
            </w:pPr>
            <w:r>
              <w:rPr>
                <w:sz w:val="18"/>
              </w:rPr>
              <w:t>Boya maddesindeki maksimum</w:t>
            </w:r>
            <w:r>
              <w:rPr>
                <w:sz w:val="18"/>
              </w:rPr>
              <w:tab/>
            </w:r>
            <w:r>
              <w:rPr>
                <w:spacing w:val="-5"/>
                <w:sz w:val="18"/>
              </w:rPr>
              <w:t xml:space="preserve">3,3'- </w:t>
            </w:r>
            <w:r>
              <w:rPr>
                <w:sz w:val="18"/>
              </w:rPr>
              <w:t xml:space="preserve">dimetil­ </w:t>
            </w:r>
            <w:r>
              <w:rPr>
                <w:spacing w:val="-3"/>
                <w:sz w:val="18"/>
              </w:rPr>
              <w:t xml:space="preserve">benzidin </w:t>
            </w:r>
            <w:r>
              <w:rPr>
                <w:sz w:val="18"/>
              </w:rPr>
              <w:t>konsantrasyon:</w:t>
            </w:r>
            <w:r>
              <w:rPr>
                <w:spacing w:val="2"/>
                <w:sz w:val="18"/>
              </w:rPr>
              <w:t xml:space="preserve"> </w:t>
            </w:r>
            <w:r>
              <w:rPr>
                <w:spacing w:val="-14"/>
                <w:sz w:val="18"/>
              </w:rPr>
              <w:t>5</w:t>
            </w:r>
          </w:p>
          <w:p w14:paraId="2B69B298" w14:textId="77777777" w:rsidR="00B52DCC" w:rsidRDefault="00916648">
            <w:pPr>
              <w:pStyle w:val="TableParagraph"/>
              <w:spacing w:line="205" w:lineRule="exact"/>
              <w:ind w:left="194"/>
              <w:rPr>
                <w:sz w:val="18"/>
              </w:rPr>
            </w:pPr>
            <w:r>
              <w:rPr>
                <w:sz w:val="18"/>
              </w:rPr>
              <w:t>ppm</w:t>
            </w:r>
          </w:p>
        </w:tc>
        <w:tc>
          <w:tcPr>
            <w:tcW w:w="1303" w:type="dxa"/>
          </w:tcPr>
          <w:p w14:paraId="10F53794" w14:textId="77777777" w:rsidR="00B52DCC" w:rsidRDefault="00B52DCC">
            <w:pPr>
              <w:pStyle w:val="TableParagraph"/>
              <w:rPr>
                <w:sz w:val="16"/>
              </w:rPr>
            </w:pPr>
          </w:p>
        </w:tc>
      </w:tr>
      <w:tr w:rsidR="00B52DCC" w14:paraId="1A3C5D84" w14:textId="77777777">
        <w:trPr>
          <w:trHeight w:val="952"/>
        </w:trPr>
        <w:tc>
          <w:tcPr>
            <w:tcW w:w="852" w:type="dxa"/>
          </w:tcPr>
          <w:p w14:paraId="0A840315" w14:textId="77777777" w:rsidR="00B52DCC" w:rsidRDefault="00916648">
            <w:pPr>
              <w:pStyle w:val="TableParagraph"/>
              <w:spacing w:before="117"/>
              <w:ind w:left="271" w:right="255"/>
              <w:jc w:val="center"/>
              <w:rPr>
                <w:sz w:val="18"/>
              </w:rPr>
            </w:pPr>
            <w:r>
              <w:rPr>
                <w:sz w:val="18"/>
              </w:rPr>
              <w:t>49</w:t>
            </w:r>
          </w:p>
        </w:tc>
        <w:tc>
          <w:tcPr>
            <w:tcW w:w="2827" w:type="dxa"/>
          </w:tcPr>
          <w:p w14:paraId="0576F62E" w14:textId="77777777" w:rsidR="00B52DCC" w:rsidRDefault="00B52DCC">
            <w:pPr>
              <w:pStyle w:val="TableParagraph"/>
              <w:spacing w:before="4"/>
              <w:rPr>
                <w:sz w:val="18"/>
              </w:rPr>
            </w:pPr>
          </w:p>
          <w:p w14:paraId="3FCEE301" w14:textId="77777777" w:rsidR="00B52DCC" w:rsidRDefault="00916648">
            <w:pPr>
              <w:pStyle w:val="TableParagraph"/>
              <w:spacing w:before="1" w:line="230" w:lineRule="atLeast"/>
              <w:ind w:left="194" w:right="549"/>
              <w:rPr>
                <w:sz w:val="18"/>
              </w:rPr>
            </w:pPr>
            <w:r>
              <w:rPr>
                <w:sz w:val="18"/>
              </w:rPr>
              <w:t>2,2'-[Siklohekzilidenbis[(2- metil-4,1-fenilen)azo]]bis[4- siklohekzil­ fenol]</w:t>
            </w:r>
          </w:p>
        </w:tc>
        <w:tc>
          <w:tcPr>
            <w:tcW w:w="1416" w:type="dxa"/>
          </w:tcPr>
          <w:p w14:paraId="7EE78237" w14:textId="77777777" w:rsidR="00B52DCC" w:rsidRDefault="00B52DCC">
            <w:pPr>
              <w:pStyle w:val="TableParagraph"/>
              <w:rPr>
                <w:sz w:val="21"/>
              </w:rPr>
            </w:pPr>
          </w:p>
          <w:p w14:paraId="127B648E" w14:textId="77777777" w:rsidR="00B52DCC" w:rsidRDefault="00916648">
            <w:pPr>
              <w:pStyle w:val="TableParagraph"/>
              <w:ind w:left="105"/>
              <w:rPr>
                <w:sz w:val="18"/>
              </w:rPr>
            </w:pPr>
            <w:r>
              <w:rPr>
                <w:sz w:val="18"/>
              </w:rPr>
              <w:t>21230</w:t>
            </w:r>
          </w:p>
        </w:tc>
        <w:tc>
          <w:tcPr>
            <w:tcW w:w="1135" w:type="dxa"/>
          </w:tcPr>
          <w:p w14:paraId="22CD56B5" w14:textId="77777777" w:rsidR="00B52DCC" w:rsidRDefault="00B52DCC">
            <w:pPr>
              <w:pStyle w:val="TableParagraph"/>
              <w:rPr>
                <w:sz w:val="16"/>
              </w:rPr>
            </w:pPr>
          </w:p>
        </w:tc>
        <w:tc>
          <w:tcPr>
            <w:tcW w:w="1275" w:type="dxa"/>
          </w:tcPr>
          <w:p w14:paraId="3A841D4B" w14:textId="77777777" w:rsidR="00B52DCC" w:rsidRDefault="00B52DCC">
            <w:pPr>
              <w:pStyle w:val="TableParagraph"/>
              <w:rPr>
                <w:sz w:val="16"/>
              </w:rPr>
            </w:pPr>
          </w:p>
        </w:tc>
        <w:tc>
          <w:tcPr>
            <w:tcW w:w="994" w:type="dxa"/>
          </w:tcPr>
          <w:p w14:paraId="7964A148" w14:textId="77777777" w:rsidR="00B52DCC" w:rsidRDefault="00B52DCC">
            <w:pPr>
              <w:pStyle w:val="TableParagraph"/>
              <w:rPr>
                <w:sz w:val="21"/>
              </w:rPr>
            </w:pPr>
          </w:p>
          <w:p w14:paraId="248C3B99" w14:textId="77777777" w:rsidR="00B52DCC" w:rsidRDefault="00916648">
            <w:pPr>
              <w:pStyle w:val="TableParagraph"/>
              <w:ind w:left="195"/>
              <w:rPr>
                <w:sz w:val="18"/>
              </w:rPr>
            </w:pPr>
            <w:r>
              <w:rPr>
                <w:sz w:val="18"/>
              </w:rPr>
              <w:t>Sarı</w:t>
            </w:r>
          </w:p>
        </w:tc>
        <w:tc>
          <w:tcPr>
            <w:tcW w:w="1844" w:type="dxa"/>
          </w:tcPr>
          <w:p w14:paraId="32D71A8D" w14:textId="77777777" w:rsidR="00B52DCC" w:rsidRDefault="00916648">
            <w:pPr>
              <w:pStyle w:val="TableParagraph"/>
              <w:spacing w:line="276" w:lineRule="auto"/>
              <w:ind w:left="192"/>
              <w:rPr>
                <w:sz w:val="18"/>
              </w:rPr>
            </w:pPr>
            <w:r>
              <w:rPr>
                <w:sz w:val="18"/>
              </w:rPr>
              <w:t>Mukoz membrana uygulanan</w:t>
            </w:r>
          </w:p>
          <w:p w14:paraId="01224F05" w14:textId="77777777" w:rsidR="00B52DCC" w:rsidRDefault="00916648">
            <w:pPr>
              <w:pStyle w:val="TableParagraph"/>
              <w:spacing w:line="206" w:lineRule="exact"/>
              <w:ind w:left="192"/>
              <w:rPr>
                <w:sz w:val="18"/>
              </w:rPr>
            </w:pPr>
            <w:r>
              <w:rPr>
                <w:sz w:val="18"/>
              </w:rPr>
              <w:t>ürünlerde</w:t>
            </w:r>
          </w:p>
          <w:p w14:paraId="1C3E2459" w14:textId="77777777" w:rsidR="00B52DCC" w:rsidRDefault="00916648">
            <w:pPr>
              <w:pStyle w:val="TableParagraph"/>
              <w:spacing w:before="28"/>
              <w:ind w:left="192"/>
              <w:rPr>
                <w:sz w:val="18"/>
              </w:rPr>
            </w:pPr>
            <w:r>
              <w:rPr>
                <w:sz w:val="18"/>
              </w:rPr>
              <w:t>kullanılmamalıdır.</w:t>
            </w:r>
          </w:p>
        </w:tc>
        <w:tc>
          <w:tcPr>
            <w:tcW w:w="1558" w:type="dxa"/>
          </w:tcPr>
          <w:p w14:paraId="17052049" w14:textId="77777777" w:rsidR="00B52DCC" w:rsidRDefault="00B52DCC">
            <w:pPr>
              <w:pStyle w:val="TableParagraph"/>
              <w:rPr>
                <w:sz w:val="16"/>
              </w:rPr>
            </w:pPr>
          </w:p>
        </w:tc>
        <w:tc>
          <w:tcPr>
            <w:tcW w:w="1702" w:type="dxa"/>
          </w:tcPr>
          <w:p w14:paraId="3AB4471B" w14:textId="77777777" w:rsidR="00B52DCC" w:rsidRDefault="00B52DCC">
            <w:pPr>
              <w:pStyle w:val="TableParagraph"/>
              <w:rPr>
                <w:sz w:val="16"/>
              </w:rPr>
            </w:pPr>
          </w:p>
        </w:tc>
        <w:tc>
          <w:tcPr>
            <w:tcW w:w="1303" w:type="dxa"/>
          </w:tcPr>
          <w:p w14:paraId="3118A9F1" w14:textId="77777777" w:rsidR="00B52DCC" w:rsidRDefault="00B52DCC">
            <w:pPr>
              <w:pStyle w:val="TableParagraph"/>
              <w:rPr>
                <w:sz w:val="16"/>
              </w:rPr>
            </w:pPr>
          </w:p>
        </w:tc>
      </w:tr>
      <w:tr w:rsidR="00B52DCC" w14:paraId="7732484C" w14:textId="77777777">
        <w:trPr>
          <w:trHeight w:val="1430"/>
        </w:trPr>
        <w:tc>
          <w:tcPr>
            <w:tcW w:w="852" w:type="dxa"/>
          </w:tcPr>
          <w:p w14:paraId="18DC5810" w14:textId="77777777" w:rsidR="00B52DCC" w:rsidRDefault="00916648">
            <w:pPr>
              <w:pStyle w:val="TableParagraph"/>
              <w:spacing w:before="117"/>
              <w:ind w:left="271" w:right="255"/>
              <w:jc w:val="center"/>
              <w:rPr>
                <w:sz w:val="18"/>
              </w:rPr>
            </w:pPr>
            <w:r>
              <w:rPr>
                <w:sz w:val="18"/>
              </w:rPr>
              <w:lastRenderedPageBreak/>
              <w:t>50</w:t>
            </w:r>
          </w:p>
        </w:tc>
        <w:tc>
          <w:tcPr>
            <w:tcW w:w="2827" w:type="dxa"/>
          </w:tcPr>
          <w:p w14:paraId="582B1FC0" w14:textId="77777777" w:rsidR="00B52DCC" w:rsidRDefault="00916648">
            <w:pPr>
              <w:pStyle w:val="TableParagraph"/>
              <w:spacing w:line="273" w:lineRule="auto"/>
              <w:ind w:left="194" w:right="186"/>
              <w:rPr>
                <w:sz w:val="18"/>
              </w:rPr>
            </w:pPr>
            <w:r>
              <w:rPr>
                <w:sz w:val="18"/>
              </w:rPr>
              <w:t>Disodyum 4,6-dihidroksi-3-[[4- [1-[4-[[1-hidroksi-7-</w:t>
            </w:r>
          </w:p>
          <w:p w14:paraId="096DDC99" w14:textId="77777777" w:rsidR="00B52DCC" w:rsidRDefault="00916648">
            <w:pPr>
              <w:pStyle w:val="TableParagraph"/>
              <w:tabs>
                <w:tab w:val="left" w:pos="2472"/>
              </w:tabs>
              <w:spacing w:line="276" w:lineRule="auto"/>
              <w:ind w:left="194" w:right="186"/>
              <w:rPr>
                <w:sz w:val="18"/>
              </w:rPr>
            </w:pPr>
            <w:r>
              <w:rPr>
                <w:sz w:val="18"/>
              </w:rPr>
              <w:t>[(fenilsülfonil)oksi]-3- sülfonato- 2-naftil]azo]fenil]siklo­ hekzil]fenil]azo]naftalen-</w:t>
            </w:r>
            <w:r>
              <w:rPr>
                <w:sz w:val="18"/>
              </w:rPr>
              <w:tab/>
            </w:r>
            <w:r>
              <w:rPr>
                <w:spacing w:val="-13"/>
                <w:sz w:val="18"/>
              </w:rPr>
              <w:t>2-</w:t>
            </w:r>
          </w:p>
          <w:p w14:paraId="56B496DF" w14:textId="77777777" w:rsidR="00B52DCC" w:rsidRDefault="00916648">
            <w:pPr>
              <w:pStyle w:val="TableParagraph"/>
              <w:spacing w:before="2"/>
              <w:ind w:left="194"/>
              <w:rPr>
                <w:sz w:val="18"/>
              </w:rPr>
            </w:pPr>
            <w:r>
              <w:rPr>
                <w:sz w:val="18"/>
              </w:rPr>
              <w:t>sülfonat</w:t>
            </w:r>
          </w:p>
        </w:tc>
        <w:tc>
          <w:tcPr>
            <w:tcW w:w="1416" w:type="dxa"/>
          </w:tcPr>
          <w:p w14:paraId="690CD92D" w14:textId="77777777" w:rsidR="00B52DCC" w:rsidRDefault="00B52DCC">
            <w:pPr>
              <w:pStyle w:val="TableParagraph"/>
              <w:rPr>
                <w:sz w:val="20"/>
              </w:rPr>
            </w:pPr>
          </w:p>
          <w:p w14:paraId="2CF49054" w14:textId="77777777" w:rsidR="00B52DCC" w:rsidRDefault="00B52DCC">
            <w:pPr>
              <w:pStyle w:val="TableParagraph"/>
              <w:spacing w:before="6"/>
            </w:pPr>
          </w:p>
          <w:p w14:paraId="3D51BF75" w14:textId="77777777" w:rsidR="00B52DCC" w:rsidRDefault="00916648">
            <w:pPr>
              <w:pStyle w:val="TableParagraph"/>
              <w:ind w:left="105"/>
              <w:rPr>
                <w:sz w:val="18"/>
              </w:rPr>
            </w:pPr>
            <w:r>
              <w:rPr>
                <w:sz w:val="18"/>
              </w:rPr>
              <w:t>24790</w:t>
            </w:r>
          </w:p>
        </w:tc>
        <w:tc>
          <w:tcPr>
            <w:tcW w:w="1135" w:type="dxa"/>
          </w:tcPr>
          <w:p w14:paraId="042AB649" w14:textId="77777777" w:rsidR="00B52DCC" w:rsidRDefault="00B52DCC">
            <w:pPr>
              <w:pStyle w:val="TableParagraph"/>
              <w:rPr>
                <w:sz w:val="16"/>
              </w:rPr>
            </w:pPr>
          </w:p>
        </w:tc>
        <w:tc>
          <w:tcPr>
            <w:tcW w:w="1275" w:type="dxa"/>
          </w:tcPr>
          <w:p w14:paraId="759FCCA2" w14:textId="77777777" w:rsidR="00B52DCC" w:rsidRDefault="00B52DCC">
            <w:pPr>
              <w:pStyle w:val="TableParagraph"/>
              <w:rPr>
                <w:sz w:val="16"/>
              </w:rPr>
            </w:pPr>
          </w:p>
        </w:tc>
        <w:tc>
          <w:tcPr>
            <w:tcW w:w="994" w:type="dxa"/>
          </w:tcPr>
          <w:p w14:paraId="0E7A52F3" w14:textId="77777777" w:rsidR="00B52DCC" w:rsidRDefault="00B52DCC">
            <w:pPr>
              <w:pStyle w:val="TableParagraph"/>
              <w:rPr>
                <w:sz w:val="20"/>
              </w:rPr>
            </w:pPr>
          </w:p>
          <w:p w14:paraId="05CCDD91" w14:textId="77777777" w:rsidR="00B52DCC" w:rsidRDefault="00B52DCC">
            <w:pPr>
              <w:pStyle w:val="TableParagraph"/>
              <w:spacing w:before="6"/>
            </w:pPr>
          </w:p>
          <w:p w14:paraId="1F5CBA60" w14:textId="77777777" w:rsidR="00B52DCC" w:rsidRDefault="00916648">
            <w:pPr>
              <w:pStyle w:val="TableParagraph"/>
              <w:ind w:left="195"/>
              <w:rPr>
                <w:sz w:val="18"/>
              </w:rPr>
            </w:pPr>
            <w:r>
              <w:rPr>
                <w:sz w:val="18"/>
              </w:rPr>
              <w:t>Kırmızı</w:t>
            </w:r>
          </w:p>
        </w:tc>
        <w:tc>
          <w:tcPr>
            <w:tcW w:w="1844" w:type="dxa"/>
          </w:tcPr>
          <w:p w14:paraId="4366BF47" w14:textId="77777777" w:rsidR="00B52DCC" w:rsidRDefault="00B52DCC">
            <w:pPr>
              <w:pStyle w:val="TableParagraph"/>
              <w:rPr>
                <w:sz w:val="20"/>
              </w:rPr>
            </w:pPr>
          </w:p>
          <w:p w14:paraId="57C4EECB" w14:textId="77777777" w:rsidR="00B52DCC" w:rsidRDefault="00B52DCC">
            <w:pPr>
              <w:pStyle w:val="TableParagraph"/>
              <w:spacing w:before="6"/>
            </w:pPr>
          </w:p>
          <w:p w14:paraId="3909C015" w14:textId="77777777" w:rsidR="00B52DCC" w:rsidRDefault="00916648">
            <w:pPr>
              <w:pStyle w:val="TableParagraph"/>
              <w:ind w:left="192"/>
              <w:rPr>
                <w:sz w:val="18"/>
              </w:rPr>
            </w:pPr>
            <w:r>
              <w:rPr>
                <w:sz w:val="18"/>
              </w:rPr>
              <w:t>Durulanan ürünler</w:t>
            </w:r>
          </w:p>
        </w:tc>
        <w:tc>
          <w:tcPr>
            <w:tcW w:w="1558" w:type="dxa"/>
          </w:tcPr>
          <w:p w14:paraId="461AB368" w14:textId="77777777" w:rsidR="00B52DCC" w:rsidRDefault="00B52DCC">
            <w:pPr>
              <w:pStyle w:val="TableParagraph"/>
              <w:rPr>
                <w:sz w:val="16"/>
              </w:rPr>
            </w:pPr>
          </w:p>
        </w:tc>
        <w:tc>
          <w:tcPr>
            <w:tcW w:w="1702" w:type="dxa"/>
          </w:tcPr>
          <w:p w14:paraId="09616517" w14:textId="77777777" w:rsidR="00B52DCC" w:rsidRDefault="00B52DCC">
            <w:pPr>
              <w:pStyle w:val="TableParagraph"/>
              <w:rPr>
                <w:sz w:val="16"/>
              </w:rPr>
            </w:pPr>
          </w:p>
        </w:tc>
        <w:tc>
          <w:tcPr>
            <w:tcW w:w="1303" w:type="dxa"/>
          </w:tcPr>
          <w:p w14:paraId="786FE1B1" w14:textId="77777777" w:rsidR="00B52DCC" w:rsidRDefault="00B52DCC">
            <w:pPr>
              <w:pStyle w:val="TableParagraph"/>
              <w:rPr>
                <w:sz w:val="16"/>
              </w:rPr>
            </w:pPr>
          </w:p>
        </w:tc>
      </w:tr>
      <w:tr w:rsidR="004826E3" w14:paraId="6D344CFF" w14:textId="77777777">
        <w:trPr>
          <w:trHeight w:val="1430"/>
        </w:trPr>
        <w:tc>
          <w:tcPr>
            <w:tcW w:w="852" w:type="dxa"/>
          </w:tcPr>
          <w:p w14:paraId="5F0C7555" w14:textId="77777777" w:rsidR="004826E3" w:rsidRDefault="004826E3" w:rsidP="004826E3">
            <w:pPr>
              <w:pStyle w:val="TableParagraph"/>
              <w:spacing w:before="117"/>
              <w:ind w:left="271" w:right="255"/>
              <w:jc w:val="center"/>
              <w:rPr>
                <w:sz w:val="18"/>
              </w:rPr>
            </w:pPr>
            <w:r>
              <w:rPr>
                <w:sz w:val="18"/>
              </w:rPr>
              <w:t>51</w:t>
            </w:r>
          </w:p>
        </w:tc>
        <w:tc>
          <w:tcPr>
            <w:tcW w:w="2827" w:type="dxa"/>
          </w:tcPr>
          <w:p w14:paraId="7BFE231B" w14:textId="77777777" w:rsidR="004826E3" w:rsidRDefault="004826E3" w:rsidP="004826E3">
            <w:pPr>
              <w:pStyle w:val="TableParagraph"/>
              <w:spacing w:before="2"/>
              <w:rPr>
                <w:sz w:val="21"/>
              </w:rPr>
            </w:pPr>
          </w:p>
          <w:p w14:paraId="5F95ABDB" w14:textId="77777777" w:rsidR="004826E3" w:rsidRDefault="004826E3" w:rsidP="004826E3">
            <w:pPr>
              <w:pStyle w:val="TableParagraph"/>
              <w:spacing w:before="1"/>
              <w:ind w:left="194"/>
              <w:rPr>
                <w:sz w:val="18"/>
              </w:rPr>
            </w:pPr>
            <w:r>
              <w:rPr>
                <w:sz w:val="18"/>
              </w:rPr>
              <w:t>1-(4-(Fenilazo)fenilazo)-2- naftol</w:t>
            </w:r>
          </w:p>
        </w:tc>
        <w:tc>
          <w:tcPr>
            <w:tcW w:w="1416" w:type="dxa"/>
          </w:tcPr>
          <w:p w14:paraId="0BEEE3E0" w14:textId="77777777" w:rsidR="004826E3" w:rsidRDefault="004826E3" w:rsidP="004826E3">
            <w:pPr>
              <w:pStyle w:val="TableParagraph"/>
              <w:rPr>
                <w:sz w:val="21"/>
              </w:rPr>
            </w:pPr>
          </w:p>
          <w:p w14:paraId="66A8D0C1" w14:textId="77777777" w:rsidR="004826E3" w:rsidRDefault="004826E3" w:rsidP="004826E3">
            <w:pPr>
              <w:pStyle w:val="TableParagraph"/>
              <w:ind w:left="105"/>
              <w:rPr>
                <w:sz w:val="18"/>
              </w:rPr>
            </w:pPr>
            <w:r>
              <w:rPr>
                <w:sz w:val="18"/>
              </w:rPr>
              <w:t>26100</w:t>
            </w:r>
          </w:p>
        </w:tc>
        <w:tc>
          <w:tcPr>
            <w:tcW w:w="1135" w:type="dxa"/>
          </w:tcPr>
          <w:p w14:paraId="755D67C8" w14:textId="77777777" w:rsidR="004826E3" w:rsidRDefault="004826E3" w:rsidP="004826E3">
            <w:pPr>
              <w:pStyle w:val="TableParagraph"/>
              <w:rPr>
                <w:sz w:val="16"/>
              </w:rPr>
            </w:pPr>
          </w:p>
        </w:tc>
        <w:tc>
          <w:tcPr>
            <w:tcW w:w="1275" w:type="dxa"/>
          </w:tcPr>
          <w:p w14:paraId="1B636489" w14:textId="77777777" w:rsidR="004826E3" w:rsidRDefault="004826E3" w:rsidP="004826E3">
            <w:pPr>
              <w:pStyle w:val="TableParagraph"/>
              <w:rPr>
                <w:sz w:val="16"/>
              </w:rPr>
            </w:pPr>
          </w:p>
        </w:tc>
        <w:tc>
          <w:tcPr>
            <w:tcW w:w="994" w:type="dxa"/>
          </w:tcPr>
          <w:p w14:paraId="4F149F6E" w14:textId="77777777" w:rsidR="004826E3" w:rsidRDefault="004826E3" w:rsidP="004826E3">
            <w:pPr>
              <w:pStyle w:val="TableParagraph"/>
              <w:rPr>
                <w:sz w:val="21"/>
              </w:rPr>
            </w:pPr>
          </w:p>
          <w:p w14:paraId="6535199F" w14:textId="77777777" w:rsidR="004826E3" w:rsidRDefault="004826E3" w:rsidP="004826E3">
            <w:pPr>
              <w:pStyle w:val="TableParagraph"/>
              <w:ind w:left="195"/>
              <w:rPr>
                <w:sz w:val="18"/>
              </w:rPr>
            </w:pPr>
            <w:r>
              <w:rPr>
                <w:sz w:val="18"/>
              </w:rPr>
              <w:t>Kırmızı</w:t>
            </w:r>
          </w:p>
        </w:tc>
        <w:tc>
          <w:tcPr>
            <w:tcW w:w="1844" w:type="dxa"/>
          </w:tcPr>
          <w:p w14:paraId="4124E0B9" w14:textId="77777777" w:rsidR="004826E3" w:rsidRDefault="004826E3" w:rsidP="004826E3">
            <w:pPr>
              <w:pStyle w:val="TableParagraph"/>
              <w:spacing w:before="2"/>
              <w:rPr>
                <w:sz w:val="21"/>
              </w:rPr>
            </w:pPr>
          </w:p>
          <w:p w14:paraId="3ECDEBA1" w14:textId="77777777" w:rsidR="004826E3" w:rsidRDefault="004826E3" w:rsidP="004826E3">
            <w:pPr>
              <w:pStyle w:val="TableParagraph"/>
              <w:spacing w:before="1" w:line="278" w:lineRule="auto"/>
              <w:ind w:left="192"/>
              <w:rPr>
                <w:sz w:val="18"/>
              </w:rPr>
            </w:pPr>
            <w:r>
              <w:rPr>
                <w:sz w:val="18"/>
              </w:rPr>
              <w:t>Mukoz membrana uygulanan</w:t>
            </w:r>
          </w:p>
          <w:p w14:paraId="7CD551D5" w14:textId="77777777" w:rsidR="004826E3" w:rsidRDefault="004826E3" w:rsidP="004826E3">
            <w:pPr>
              <w:pStyle w:val="TableParagraph"/>
              <w:spacing w:line="204" w:lineRule="exact"/>
              <w:ind w:left="192"/>
              <w:rPr>
                <w:sz w:val="18"/>
              </w:rPr>
            </w:pPr>
            <w:r>
              <w:rPr>
                <w:sz w:val="18"/>
              </w:rPr>
              <w:t>ürünlerde</w:t>
            </w:r>
          </w:p>
          <w:p w14:paraId="1EB14A1F" w14:textId="77777777" w:rsidR="004826E3" w:rsidRDefault="004826E3" w:rsidP="004826E3">
            <w:pPr>
              <w:pStyle w:val="TableParagraph"/>
              <w:spacing w:before="30"/>
              <w:ind w:left="192"/>
              <w:rPr>
                <w:sz w:val="18"/>
              </w:rPr>
            </w:pPr>
            <w:r>
              <w:rPr>
                <w:sz w:val="18"/>
              </w:rPr>
              <w:t>kullanılmamalıdır.</w:t>
            </w:r>
          </w:p>
        </w:tc>
        <w:tc>
          <w:tcPr>
            <w:tcW w:w="1558" w:type="dxa"/>
          </w:tcPr>
          <w:p w14:paraId="127556EA" w14:textId="77777777" w:rsidR="004826E3" w:rsidRDefault="004826E3" w:rsidP="004826E3">
            <w:pPr>
              <w:pStyle w:val="TableParagraph"/>
              <w:rPr>
                <w:sz w:val="16"/>
              </w:rPr>
            </w:pPr>
          </w:p>
        </w:tc>
        <w:tc>
          <w:tcPr>
            <w:tcW w:w="1702" w:type="dxa"/>
          </w:tcPr>
          <w:p w14:paraId="3A9405B5" w14:textId="77777777" w:rsidR="004826E3" w:rsidRDefault="004826E3" w:rsidP="004826E3">
            <w:pPr>
              <w:pStyle w:val="TableParagraph"/>
              <w:spacing w:before="2"/>
              <w:rPr>
                <w:sz w:val="21"/>
              </w:rPr>
            </w:pPr>
          </w:p>
          <w:p w14:paraId="5BABBB28" w14:textId="77777777" w:rsidR="004826E3" w:rsidRDefault="004826E3" w:rsidP="004826E3">
            <w:pPr>
              <w:pStyle w:val="TableParagraph"/>
              <w:spacing w:before="1" w:line="278" w:lineRule="auto"/>
              <w:ind w:left="407" w:hanging="89"/>
              <w:rPr>
                <w:sz w:val="18"/>
              </w:rPr>
            </w:pPr>
            <w:r>
              <w:rPr>
                <w:sz w:val="18"/>
              </w:rPr>
              <w:t>Saflık kriterleri: anilin ≤ %0,2</w:t>
            </w:r>
          </w:p>
          <w:p w14:paraId="6637D588" w14:textId="77777777" w:rsidR="004826E3" w:rsidRDefault="004826E3" w:rsidP="004826E3">
            <w:pPr>
              <w:pStyle w:val="TableParagraph"/>
              <w:spacing w:line="276" w:lineRule="auto"/>
              <w:ind w:left="194" w:right="167" w:firstLine="134"/>
              <w:rPr>
                <w:sz w:val="18"/>
              </w:rPr>
            </w:pPr>
            <w:r>
              <w:rPr>
                <w:sz w:val="18"/>
              </w:rPr>
              <w:t>2-naftol ≤ %0,2 4-amino azobenzen ≤ %0,1 1-(fenilazo)-2- naftol ≤%3</w:t>
            </w:r>
          </w:p>
          <w:p w14:paraId="0707A0BF" w14:textId="77777777" w:rsidR="004826E3" w:rsidRDefault="004826E3" w:rsidP="004826E3">
            <w:pPr>
              <w:pStyle w:val="TableParagraph"/>
              <w:spacing w:before="3" w:line="276" w:lineRule="auto"/>
              <w:ind w:left="194" w:right="430"/>
              <w:rPr>
                <w:sz w:val="18"/>
              </w:rPr>
            </w:pPr>
            <w:r>
              <w:rPr>
                <w:sz w:val="18"/>
              </w:rPr>
              <w:t>1-[2-(fenilazo) fenilazo]- 2- napthalenol</w:t>
            </w:r>
          </w:p>
          <w:p w14:paraId="4AAE66CC" w14:textId="77777777" w:rsidR="004826E3" w:rsidRDefault="004826E3" w:rsidP="004826E3">
            <w:pPr>
              <w:pStyle w:val="TableParagraph"/>
              <w:spacing w:before="1"/>
              <w:ind w:left="194"/>
              <w:rPr>
                <w:sz w:val="18"/>
              </w:rPr>
            </w:pPr>
            <w:r>
              <w:rPr>
                <w:sz w:val="18"/>
              </w:rPr>
              <w:t>≤ %2</w:t>
            </w:r>
          </w:p>
        </w:tc>
        <w:tc>
          <w:tcPr>
            <w:tcW w:w="1303" w:type="dxa"/>
          </w:tcPr>
          <w:p w14:paraId="1FAA8EC8" w14:textId="77777777" w:rsidR="004826E3" w:rsidRDefault="004826E3" w:rsidP="004826E3">
            <w:pPr>
              <w:pStyle w:val="TableParagraph"/>
              <w:rPr>
                <w:sz w:val="16"/>
              </w:rPr>
            </w:pPr>
          </w:p>
        </w:tc>
      </w:tr>
      <w:tr w:rsidR="004826E3" w14:paraId="0CB18D58" w14:textId="77777777">
        <w:trPr>
          <w:trHeight w:val="1430"/>
        </w:trPr>
        <w:tc>
          <w:tcPr>
            <w:tcW w:w="852" w:type="dxa"/>
          </w:tcPr>
          <w:p w14:paraId="0A7AB146" w14:textId="77777777" w:rsidR="004826E3" w:rsidRDefault="004826E3" w:rsidP="004826E3">
            <w:pPr>
              <w:pStyle w:val="TableParagraph"/>
              <w:spacing w:before="115"/>
              <w:ind w:left="271" w:right="255"/>
              <w:jc w:val="center"/>
              <w:rPr>
                <w:sz w:val="18"/>
              </w:rPr>
            </w:pPr>
            <w:r>
              <w:rPr>
                <w:sz w:val="18"/>
              </w:rPr>
              <w:t>52</w:t>
            </w:r>
          </w:p>
        </w:tc>
        <w:tc>
          <w:tcPr>
            <w:tcW w:w="2827" w:type="dxa"/>
          </w:tcPr>
          <w:p w14:paraId="1FEF8DCB" w14:textId="77777777" w:rsidR="004826E3" w:rsidRDefault="004826E3" w:rsidP="004826E3">
            <w:pPr>
              <w:pStyle w:val="TableParagraph"/>
              <w:tabs>
                <w:tab w:val="left" w:pos="1741"/>
              </w:tabs>
              <w:spacing w:line="276" w:lineRule="auto"/>
              <w:ind w:left="194" w:right="253"/>
              <w:jc w:val="both"/>
              <w:rPr>
                <w:sz w:val="18"/>
              </w:rPr>
            </w:pPr>
            <w:r>
              <w:rPr>
                <w:sz w:val="18"/>
              </w:rPr>
              <w:t>Tetrasodyum</w:t>
            </w:r>
            <w:r>
              <w:rPr>
                <w:sz w:val="18"/>
              </w:rPr>
              <w:tab/>
            </w:r>
            <w:r>
              <w:rPr>
                <w:spacing w:val="-3"/>
                <w:sz w:val="18"/>
              </w:rPr>
              <w:t xml:space="preserve">6-amino-4- </w:t>
            </w:r>
            <w:r>
              <w:rPr>
                <w:sz w:val="18"/>
              </w:rPr>
              <w:t>hidroksi-3-[[7-sülfonato-4- [(4- sülfonatofenil)azo]-1-</w:t>
            </w:r>
          </w:p>
          <w:p w14:paraId="441F6389" w14:textId="77777777" w:rsidR="004826E3" w:rsidRDefault="004826E3" w:rsidP="004826E3">
            <w:pPr>
              <w:pStyle w:val="TableParagraph"/>
              <w:spacing w:line="206" w:lineRule="exact"/>
              <w:ind w:left="194"/>
              <w:jc w:val="both"/>
              <w:rPr>
                <w:sz w:val="18"/>
              </w:rPr>
            </w:pPr>
            <w:r>
              <w:rPr>
                <w:sz w:val="18"/>
              </w:rPr>
              <w:t>naftil]azo]naftalen-2,7- disülfonat</w:t>
            </w:r>
          </w:p>
        </w:tc>
        <w:tc>
          <w:tcPr>
            <w:tcW w:w="1416" w:type="dxa"/>
          </w:tcPr>
          <w:p w14:paraId="033A60DB" w14:textId="77777777" w:rsidR="004826E3" w:rsidRDefault="004826E3" w:rsidP="004826E3">
            <w:pPr>
              <w:pStyle w:val="TableParagraph"/>
              <w:spacing w:before="9"/>
              <w:rPr>
                <w:sz w:val="20"/>
              </w:rPr>
            </w:pPr>
          </w:p>
          <w:p w14:paraId="71A25C1D" w14:textId="77777777" w:rsidR="004826E3" w:rsidRDefault="004826E3" w:rsidP="004826E3">
            <w:pPr>
              <w:pStyle w:val="TableParagraph"/>
              <w:ind w:left="105"/>
              <w:rPr>
                <w:sz w:val="18"/>
              </w:rPr>
            </w:pPr>
            <w:r>
              <w:rPr>
                <w:sz w:val="18"/>
              </w:rPr>
              <w:t>27755</w:t>
            </w:r>
          </w:p>
        </w:tc>
        <w:tc>
          <w:tcPr>
            <w:tcW w:w="1135" w:type="dxa"/>
          </w:tcPr>
          <w:p w14:paraId="7CB4CB55" w14:textId="77777777" w:rsidR="004826E3" w:rsidRDefault="004826E3" w:rsidP="004826E3">
            <w:pPr>
              <w:pStyle w:val="TableParagraph"/>
              <w:rPr>
                <w:sz w:val="16"/>
              </w:rPr>
            </w:pPr>
          </w:p>
        </w:tc>
        <w:tc>
          <w:tcPr>
            <w:tcW w:w="1275" w:type="dxa"/>
          </w:tcPr>
          <w:p w14:paraId="3EE963F4" w14:textId="77777777" w:rsidR="004826E3" w:rsidRDefault="004826E3" w:rsidP="004826E3">
            <w:pPr>
              <w:pStyle w:val="TableParagraph"/>
              <w:rPr>
                <w:sz w:val="16"/>
              </w:rPr>
            </w:pPr>
          </w:p>
        </w:tc>
        <w:tc>
          <w:tcPr>
            <w:tcW w:w="994" w:type="dxa"/>
          </w:tcPr>
          <w:p w14:paraId="1AAC6D05" w14:textId="77777777" w:rsidR="004826E3" w:rsidRDefault="004826E3" w:rsidP="004826E3">
            <w:pPr>
              <w:pStyle w:val="TableParagraph"/>
              <w:spacing w:before="9"/>
              <w:rPr>
                <w:sz w:val="20"/>
              </w:rPr>
            </w:pPr>
          </w:p>
          <w:p w14:paraId="63DF2970" w14:textId="77777777" w:rsidR="004826E3" w:rsidRDefault="004826E3" w:rsidP="004826E3">
            <w:pPr>
              <w:pStyle w:val="TableParagraph"/>
              <w:ind w:left="195"/>
              <w:rPr>
                <w:sz w:val="18"/>
              </w:rPr>
            </w:pPr>
            <w:r>
              <w:rPr>
                <w:sz w:val="18"/>
              </w:rPr>
              <w:t>Siyah</w:t>
            </w:r>
          </w:p>
        </w:tc>
        <w:tc>
          <w:tcPr>
            <w:tcW w:w="1844" w:type="dxa"/>
          </w:tcPr>
          <w:p w14:paraId="0345989D" w14:textId="77777777" w:rsidR="004826E3" w:rsidRDefault="004826E3" w:rsidP="004826E3">
            <w:pPr>
              <w:pStyle w:val="TableParagraph"/>
              <w:rPr>
                <w:sz w:val="16"/>
              </w:rPr>
            </w:pPr>
          </w:p>
        </w:tc>
        <w:tc>
          <w:tcPr>
            <w:tcW w:w="1558" w:type="dxa"/>
          </w:tcPr>
          <w:p w14:paraId="1FFC7A3B" w14:textId="77777777" w:rsidR="004826E3" w:rsidRDefault="004826E3" w:rsidP="004826E3">
            <w:pPr>
              <w:pStyle w:val="TableParagraph"/>
              <w:rPr>
                <w:sz w:val="16"/>
              </w:rPr>
            </w:pPr>
          </w:p>
        </w:tc>
        <w:tc>
          <w:tcPr>
            <w:tcW w:w="1702" w:type="dxa"/>
          </w:tcPr>
          <w:p w14:paraId="33E9EFF2" w14:textId="77777777" w:rsidR="004826E3" w:rsidRDefault="004826E3" w:rsidP="004826E3">
            <w:pPr>
              <w:pStyle w:val="TableParagraph"/>
              <w:rPr>
                <w:sz w:val="16"/>
              </w:rPr>
            </w:pPr>
          </w:p>
        </w:tc>
        <w:tc>
          <w:tcPr>
            <w:tcW w:w="1303" w:type="dxa"/>
          </w:tcPr>
          <w:p w14:paraId="30A6DE79" w14:textId="77777777" w:rsidR="004826E3" w:rsidRDefault="004826E3" w:rsidP="004826E3">
            <w:pPr>
              <w:pStyle w:val="TableParagraph"/>
              <w:rPr>
                <w:sz w:val="16"/>
              </w:rPr>
            </w:pPr>
          </w:p>
        </w:tc>
      </w:tr>
      <w:tr w:rsidR="004826E3" w14:paraId="4082F4BD" w14:textId="77777777">
        <w:trPr>
          <w:trHeight w:val="1430"/>
        </w:trPr>
        <w:tc>
          <w:tcPr>
            <w:tcW w:w="852" w:type="dxa"/>
          </w:tcPr>
          <w:p w14:paraId="12882417" w14:textId="77777777" w:rsidR="004826E3" w:rsidRDefault="004826E3" w:rsidP="004826E3">
            <w:pPr>
              <w:pStyle w:val="TableParagraph"/>
              <w:spacing w:before="115"/>
              <w:ind w:left="271" w:right="255"/>
              <w:jc w:val="center"/>
              <w:rPr>
                <w:sz w:val="18"/>
              </w:rPr>
            </w:pPr>
            <w:r>
              <w:rPr>
                <w:sz w:val="18"/>
              </w:rPr>
              <w:t>53</w:t>
            </w:r>
          </w:p>
        </w:tc>
        <w:tc>
          <w:tcPr>
            <w:tcW w:w="2827" w:type="dxa"/>
          </w:tcPr>
          <w:p w14:paraId="0BDD45E6" w14:textId="77777777" w:rsidR="004826E3" w:rsidRDefault="004826E3" w:rsidP="004826E3">
            <w:pPr>
              <w:pStyle w:val="TableParagraph"/>
              <w:tabs>
                <w:tab w:val="left" w:pos="1504"/>
              </w:tabs>
              <w:spacing w:line="276" w:lineRule="auto"/>
              <w:ind w:left="194" w:right="213"/>
              <w:rPr>
                <w:sz w:val="18"/>
              </w:rPr>
            </w:pPr>
            <w:r>
              <w:rPr>
                <w:sz w:val="18"/>
              </w:rPr>
              <w:t>Tetrasodyum</w:t>
            </w:r>
            <w:r>
              <w:rPr>
                <w:sz w:val="18"/>
              </w:rPr>
              <w:tab/>
            </w:r>
            <w:r>
              <w:rPr>
                <w:spacing w:val="-1"/>
                <w:sz w:val="18"/>
              </w:rPr>
              <w:t xml:space="preserve">1-asetamido-2- </w:t>
            </w:r>
            <w:r>
              <w:rPr>
                <w:sz w:val="18"/>
              </w:rPr>
              <w:t>hidroksi-3-(4-((4-</w:t>
            </w:r>
          </w:p>
          <w:p w14:paraId="42CF3D3B" w14:textId="77777777" w:rsidR="004826E3" w:rsidRDefault="004826E3" w:rsidP="004826E3">
            <w:pPr>
              <w:pStyle w:val="TableParagraph"/>
              <w:spacing w:line="276" w:lineRule="auto"/>
              <w:ind w:left="194" w:right="213"/>
              <w:rPr>
                <w:sz w:val="18"/>
              </w:rPr>
            </w:pPr>
            <w:r>
              <w:rPr>
                <w:sz w:val="18"/>
              </w:rPr>
              <w:t>sülfonatofenilazo)-7-sülfonato-1- naftilazo))naftalen-4,6-</w:t>
            </w:r>
          </w:p>
          <w:p w14:paraId="236CCE83" w14:textId="77777777" w:rsidR="004826E3" w:rsidRDefault="004826E3" w:rsidP="004826E3">
            <w:pPr>
              <w:pStyle w:val="TableParagraph"/>
              <w:ind w:left="194"/>
              <w:rPr>
                <w:sz w:val="18"/>
              </w:rPr>
            </w:pPr>
            <w:r>
              <w:rPr>
                <w:sz w:val="18"/>
              </w:rPr>
              <w:t>disülfonat</w:t>
            </w:r>
          </w:p>
        </w:tc>
        <w:tc>
          <w:tcPr>
            <w:tcW w:w="1416" w:type="dxa"/>
          </w:tcPr>
          <w:p w14:paraId="203B3568" w14:textId="77777777" w:rsidR="004826E3" w:rsidRDefault="004826E3" w:rsidP="004826E3">
            <w:pPr>
              <w:pStyle w:val="TableParagraph"/>
              <w:spacing w:before="9"/>
              <w:rPr>
                <w:sz w:val="20"/>
              </w:rPr>
            </w:pPr>
          </w:p>
          <w:p w14:paraId="1A7CAB01" w14:textId="77777777" w:rsidR="004826E3" w:rsidRDefault="004826E3" w:rsidP="004826E3">
            <w:pPr>
              <w:pStyle w:val="TableParagraph"/>
              <w:ind w:left="105"/>
              <w:rPr>
                <w:sz w:val="18"/>
              </w:rPr>
            </w:pPr>
            <w:r>
              <w:rPr>
                <w:sz w:val="18"/>
              </w:rPr>
              <w:t>28440</w:t>
            </w:r>
          </w:p>
        </w:tc>
        <w:tc>
          <w:tcPr>
            <w:tcW w:w="1135" w:type="dxa"/>
          </w:tcPr>
          <w:p w14:paraId="3BB8FF22" w14:textId="77777777" w:rsidR="004826E3" w:rsidRDefault="004826E3" w:rsidP="004826E3">
            <w:pPr>
              <w:pStyle w:val="TableParagraph"/>
              <w:rPr>
                <w:sz w:val="16"/>
              </w:rPr>
            </w:pPr>
          </w:p>
        </w:tc>
        <w:tc>
          <w:tcPr>
            <w:tcW w:w="1275" w:type="dxa"/>
          </w:tcPr>
          <w:p w14:paraId="432096EA" w14:textId="77777777" w:rsidR="004826E3" w:rsidRDefault="004826E3" w:rsidP="004826E3">
            <w:pPr>
              <w:pStyle w:val="TableParagraph"/>
              <w:spacing w:before="9"/>
              <w:rPr>
                <w:sz w:val="20"/>
              </w:rPr>
            </w:pPr>
          </w:p>
          <w:p w14:paraId="544A677F" w14:textId="77777777" w:rsidR="004826E3" w:rsidRDefault="004826E3" w:rsidP="004826E3">
            <w:pPr>
              <w:pStyle w:val="TableParagraph"/>
              <w:ind w:left="154"/>
              <w:rPr>
                <w:sz w:val="18"/>
              </w:rPr>
            </w:pPr>
            <w:r>
              <w:rPr>
                <w:sz w:val="18"/>
              </w:rPr>
              <w:t>219-746-5</w:t>
            </w:r>
          </w:p>
        </w:tc>
        <w:tc>
          <w:tcPr>
            <w:tcW w:w="994" w:type="dxa"/>
          </w:tcPr>
          <w:p w14:paraId="457160D5" w14:textId="77777777" w:rsidR="004826E3" w:rsidRDefault="004826E3" w:rsidP="004826E3">
            <w:pPr>
              <w:pStyle w:val="TableParagraph"/>
              <w:spacing w:before="9"/>
              <w:rPr>
                <w:sz w:val="20"/>
              </w:rPr>
            </w:pPr>
          </w:p>
          <w:p w14:paraId="299CA239" w14:textId="77777777" w:rsidR="004826E3" w:rsidRDefault="004826E3" w:rsidP="004826E3">
            <w:pPr>
              <w:pStyle w:val="TableParagraph"/>
              <w:ind w:left="195"/>
              <w:rPr>
                <w:sz w:val="18"/>
              </w:rPr>
            </w:pPr>
            <w:r>
              <w:rPr>
                <w:sz w:val="18"/>
              </w:rPr>
              <w:t>Siyah</w:t>
            </w:r>
          </w:p>
        </w:tc>
        <w:tc>
          <w:tcPr>
            <w:tcW w:w="1844" w:type="dxa"/>
          </w:tcPr>
          <w:p w14:paraId="79082C2F" w14:textId="77777777" w:rsidR="004826E3" w:rsidRDefault="004826E3" w:rsidP="004826E3">
            <w:pPr>
              <w:pStyle w:val="TableParagraph"/>
              <w:rPr>
                <w:sz w:val="16"/>
              </w:rPr>
            </w:pPr>
          </w:p>
        </w:tc>
        <w:tc>
          <w:tcPr>
            <w:tcW w:w="1558" w:type="dxa"/>
          </w:tcPr>
          <w:p w14:paraId="49941237" w14:textId="77777777" w:rsidR="004826E3" w:rsidRDefault="004826E3" w:rsidP="004826E3">
            <w:pPr>
              <w:pStyle w:val="TableParagraph"/>
              <w:rPr>
                <w:sz w:val="16"/>
              </w:rPr>
            </w:pPr>
          </w:p>
        </w:tc>
        <w:tc>
          <w:tcPr>
            <w:tcW w:w="1702" w:type="dxa"/>
          </w:tcPr>
          <w:p w14:paraId="508BADA8" w14:textId="77777777" w:rsidR="004826E3" w:rsidRDefault="004826E3" w:rsidP="004826E3">
            <w:pPr>
              <w:pStyle w:val="TableParagraph"/>
              <w:spacing w:before="9"/>
              <w:rPr>
                <w:sz w:val="19"/>
              </w:rPr>
            </w:pPr>
          </w:p>
          <w:p w14:paraId="1991F288" w14:textId="77777777" w:rsidR="004826E3" w:rsidRDefault="004826E3" w:rsidP="004826E3">
            <w:pPr>
              <w:pStyle w:val="TableParagraph"/>
              <w:spacing w:before="1"/>
              <w:ind w:left="194"/>
              <w:rPr>
                <w:sz w:val="12"/>
              </w:rPr>
            </w:pPr>
            <w:r>
              <w:rPr>
                <w:sz w:val="18"/>
              </w:rPr>
              <w:t>E 151</w:t>
            </w:r>
            <w:r>
              <w:rPr>
                <w:position w:val="6"/>
                <w:sz w:val="12"/>
              </w:rPr>
              <w:t>(*)</w:t>
            </w:r>
          </w:p>
        </w:tc>
        <w:tc>
          <w:tcPr>
            <w:tcW w:w="1303" w:type="dxa"/>
          </w:tcPr>
          <w:p w14:paraId="0F11FF7C" w14:textId="77777777" w:rsidR="004826E3" w:rsidRDefault="004826E3" w:rsidP="004826E3">
            <w:pPr>
              <w:pStyle w:val="TableParagraph"/>
              <w:rPr>
                <w:sz w:val="16"/>
              </w:rPr>
            </w:pPr>
          </w:p>
        </w:tc>
      </w:tr>
    </w:tbl>
    <w:p w14:paraId="7AF3D571" w14:textId="77777777" w:rsidR="00B52DCC" w:rsidRDefault="00B52DCC">
      <w:pPr>
        <w:rPr>
          <w:sz w:val="16"/>
        </w:rPr>
        <w:sectPr w:rsidR="00B52DCC">
          <w:pgSz w:w="16840" w:h="11910" w:orient="landscape"/>
          <w:pgMar w:top="1100" w:right="440" w:bottom="280" w:left="580" w:header="708" w:footer="708" w:gutter="0"/>
          <w:cols w:space="708"/>
        </w:sectPr>
      </w:pPr>
    </w:p>
    <w:p w14:paraId="775047A2"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402D4A6D" w14:textId="77777777">
        <w:trPr>
          <w:trHeight w:val="1190"/>
        </w:trPr>
        <w:tc>
          <w:tcPr>
            <w:tcW w:w="852" w:type="dxa"/>
          </w:tcPr>
          <w:p w14:paraId="5DD90E28" w14:textId="77777777" w:rsidR="00B52DCC" w:rsidRDefault="00916648">
            <w:pPr>
              <w:pStyle w:val="TableParagraph"/>
              <w:spacing w:before="115"/>
              <w:ind w:left="271" w:right="255"/>
              <w:jc w:val="center"/>
              <w:rPr>
                <w:sz w:val="18"/>
              </w:rPr>
            </w:pPr>
            <w:r>
              <w:rPr>
                <w:sz w:val="18"/>
              </w:rPr>
              <w:t>54</w:t>
            </w:r>
          </w:p>
        </w:tc>
        <w:tc>
          <w:tcPr>
            <w:tcW w:w="2827" w:type="dxa"/>
          </w:tcPr>
          <w:p w14:paraId="6B00FB8E" w14:textId="77777777" w:rsidR="00B52DCC" w:rsidRDefault="00916648">
            <w:pPr>
              <w:pStyle w:val="TableParagraph"/>
              <w:tabs>
                <w:tab w:val="left" w:pos="1069"/>
              </w:tabs>
              <w:spacing w:line="276" w:lineRule="auto"/>
              <w:ind w:left="194" w:right="169"/>
              <w:jc w:val="both"/>
              <w:rPr>
                <w:sz w:val="18"/>
              </w:rPr>
            </w:pPr>
            <w:r>
              <w:rPr>
                <w:sz w:val="18"/>
              </w:rPr>
              <w:t>Benzensülfonik asit, 2,2'- (1,2- etendiil)bis[5-nitro-, disodyum tuzu,</w:t>
            </w:r>
            <w:r>
              <w:rPr>
                <w:sz w:val="18"/>
              </w:rPr>
              <w:tab/>
              <w:t>4-[(4-aminofenil)azo] benzensülfonik asit ile</w:t>
            </w:r>
            <w:r>
              <w:rPr>
                <w:spacing w:val="-24"/>
                <w:sz w:val="18"/>
              </w:rPr>
              <w:t xml:space="preserve"> </w:t>
            </w:r>
            <w:r>
              <w:rPr>
                <w:sz w:val="18"/>
              </w:rPr>
              <w:t>reaksiyon</w:t>
            </w:r>
          </w:p>
          <w:p w14:paraId="1FBF6D6D" w14:textId="77777777" w:rsidR="00B52DCC" w:rsidRDefault="00916648">
            <w:pPr>
              <w:pStyle w:val="TableParagraph"/>
              <w:ind w:left="194"/>
              <w:jc w:val="both"/>
              <w:rPr>
                <w:sz w:val="18"/>
              </w:rPr>
            </w:pPr>
            <w:r>
              <w:rPr>
                <w:sz w:val="18"/>
              </w:rPr>
              <w:t>ürünleri, sodyum tuzları</w:t>
            </w:r>
          </w:p>
        </w:tc>
        <w:tc>
          <w:tcPr>
            <w:tcW w:w="1416" w:type="dxa"/>
          </w:tcPr>
          <w:p w14:paraId="0DD5A560" w14:textId="77777777" w:rsidR="00B52DCC" w:rsidRDefault="00B52DCC">
            <w:pPr>
              <w:pStyle w:val="TableParagraph"/>
              <w:spacing w:before="9"/>
              <w:rPr>
                <w:sz w:val="20"/>
              </w:rPr>
            </w:pPr>
          </w:p>
          <w:p w14:paraId="5835FEE2" w14:textId="77777777" w:rsidR="00B52DCC" w:rsidRDefault="00916648">
            <w:pPr>
              <w:pStyle w:val="TableParagraph"/>
              <w:ind w:left="105"/>
              <w:rPr>
                <w:sz w:val="18"/>
              </w:rPr>
            </w:pPr>
            <w:r>
              <w:rPr>
                <w:sz w:val="18"/>
              </w:rPr>
              <w:t>40215</w:t>
            </w:r>
          </w:p>
        </w:tc>
        <w:tc>
          <w:tcPr>
            <w:tcW w:w="1135" w:type="dxa"/>
          </w:tcPr>
          <w:p w14:paraId="2A8007FC" w14:textId="77777777" w:rsidR="00B52DCC" w:rsidRDefault="00B52DCC">
            <w:pPr>
              <w:pStyle w:val="TableParagraph"/>
              <w:rPr>
                <w:sz w:val="16"/>
              </w:rPr>
            </w:pPr>
          </w:p>
        </w:tc>
        <w:tc>
          <w:tcPr>
            <w:tcW w:w="1275" w:type="dxa"/>
          </w:tcPr>
          <w:p w14:paraId="0CBF06E5" w14:textId="77777777" w:rsidR="00B52DCC" w:rsidRDefault="00B52DCC">
            <w:pPr>
              <w:pStyle w:val="TableParagraph"/>
              <w:rPr>
                <w:sz w:val="16"/>
              </w:rPr>
            </w:pPr>
          </w:p>
        </w:tc>
        <w:tc>
          <w:tcPr>
            <w:tcW w:w="994" w:type="dxa"/>
          </w:tcPr>
          <w:p w14:paraId="17784973" w14:textId="77777777" w:rsidR="00B52DCC" w:rsidRDefault="00B52DCC">
            <w:pPr>
              <w:pStyle w:val="TableParagraph"/>
              <w:spacing w:before="9"/>
              <w:rPr>
                <w:sz w:val="20"/>
              </w:rPr>
            </w:pPr>
          </w:p>
          <w:p w14:paraId="7CA67479" w14:textId="77777777" w:rsidR="00B52DCC" w:rsidRDefault="00916648">
            <w:pPr>
              <w:pStyle w:val="TableParagraph"/>
              <w:ind w:left="195"/>
              <w:rPr>
                <w:sz w:val="18"/>
              </w:rPr>
            </w:pPr>
            <w:r>
              <w:rPr>
                <w:sz w:val="18"/>
              </w:rPr>
              <w:t>Turuncu</w:t>
            </w:r>
          </w:p>
        </w:tc>
        <w:tc>
          <w:tcPr>
            <w:tcW w:w="1844" w:type="dxa"/>
          </w:tcPr>
          <w:p w14:paraId="18CF52E6" w14:textId="77777777" w:rsidR="00B52DCC" w:rsidRDefault="00B52DCC">
            <w:pPr>
              <w:pStyle w:val="TableParagraph"/>
              <w:spacing w:before="9"/>
              <w:rPr>
                <w:sz w:val="20"/>
              </w:rPr>
            </w:pPr>
          </w:p>
          <w:p w14:paraId="64AC0EA7" w14:textId="77777777" w:rsidR="00B52DCC" w:rsidRDefault="00916648">
            <w:pPr>
              <w:pStyle w:val="TableParagraph"/>
              <w:ind w:left="192"/>
              <w:rPr>
                <w:sz w:val="18"/>
              </w:rPr>
            </w:pPr>
            <w:r>
              <w:rPr>
                <w:sz w:val="18"/>
              </w:rPr>
              <w:t>Durulanan ürünler</w:t>
            </w:r>
          </w:p>
        </w:tc>
        <w:tc>
          <w:tcPr>
            <w:tcW w:w="1558" w:type="dxa"/>
          </w:tcPr>
          <w:p w14:paraId="37BB1959" w14:textId="77777777" w:rsidR="00B52DCC" w:rsidRDefault="00B52DCC">
            <w:pPr>
              <w:pStyle w:val="TableParagraph"/>
              <w:rPr>
                <w:sz w:val="16"/>
              </w:rPr>
            </w:pPr>
          </w:p>
        </w:tc>
        <w:tc>
          <w:tcPr>
            <w:tcW w:w="1702" w:type="dxa"/>
          </w:tcPr>
          <w:p w14:paraId="1FC84EC4" w14:textId="77777777" w:rsidR="00B52DCC" w:rsidRDefault="00B52DCC">
            <w:pPr>
              <w:pStyle w:val="TableParagraph"/>
              <w:rPr>
                <w:sz w:val="16"/>
              </w:rPr>
            </w:pPr>
          </w:p>
        </w:tc>
        <w:tc>
          <w:tcPr>
            <w:tcW w:w="1303" w:type="dxa"/>
          </w:tcPr>
          <w:p w14:paraId="62826A1A" w14:textId="77777777" w:rsidR="00B52DCC" w:rsidRDefault="00B52DCC">
            <w:pPr>
              <w:pStyle w:val="TableParagraph"/>
              <w:rPr>
                <w:sz w:val="16"/>
              </w:rPr>
            </w:pPr>
          </w:p>
        </w:tc>
      </w:tr>
      <w:tr w:rsidR="00B52DCC" w14:paraId="140F8642" w14:textId="77777777">
        <w:trPr>
          <w:trHeight w:val="476"/>
        </w:trPr>
        <w:tc>
          <w:tcPr>
            <w:tcW w:w="852" w:type="dxa"/>
          </w:tcPr>
          <w:p w14:paraId="248D0F6A" w14:textId="77777777" w:rsidR="00B52DCC" w:rsidRDefault="00916648">
            <w:pPr>
              <w:pStyle w:val="TableParagraph"/>
              <w:spacing w:before="115"/>
              <w:ind w:left="271" w:right="255"/>
              <w:jc w:val="center"/>
              <w:rPr>
                <w:sz w:val="18"/>
              </w:rPr>
            </w:pPr>
            <w:r>
              <w:rPr>
                <w:sz w:val="18"/>
              </w:rPr>
              <w:t>55</w:t>
            </w:r>
          </w:p>
        </w:tc>
        <w:tc>
          <w:tcPr>
            <w:tcW w:w="2827" w:type="dxa"/>
          </w:tcPr>
          <w:p w14:paraId="52952ADA" w14:textId="77777777" w:rsidR="00B52DCC" w:rsidRDefault="00916648">
            <w:pPr>
              <w:pStyle w:val="TableParagraph"/>
              <w:spacing w:before="146"/>
              <w:ind w:left="194"/>
              <w:rPr>
                <w:sz w:val="18"/>
              </w:rPr>
            </w:pPr>
            <w:r>
              <w:rPr>
                <w:sz w:val="18"/>
              </w:rPr>
              <w:t>beta Karoten</w:t>
            </w:r>
          </w:p>
        </w:tc>
        <w:tc>
          <w:tcPr>
            <w:tcW w:w="1416" w:type="dxa"/>
          </w:tcPr>
          <w:p w14:paraId="3F99C2C4" w14:textId="77777777" w:rsidR="00B52DCC" w:rsidRDefault="00916648">
            <w:pPr>
              <w:pStyle w:val="TableParagraph"/>
              <w:spacing w:before="146"/>
              <w:ind w:left="105"/>
              <w:rPr>
                <w:sz w:val="18"/>
              </w:rPr>
            </w:pPr>
            <w:r>
              <w:rPr>
                <w:sz w:val="18"/>
              </w:rPr>
              <w:t>40800</w:t>
            </w:r>
          </w:p>
        </w:tc>
        <w:tc>
          <w:tcPr>
            <w:tcW w:w="1135" w:type="dxa"/>
          </w:tcPr>
          <w:p w14:paraId="08D19D51" w14:textId="77777777" w:rsidR="00B52DCC" w:rsidRDefault="00B52DCC">
            <w:pPr>
              <w:pStyle w:val="TableParagraph"/>
              <w:rPr>
                <w:sz w:val="16"/>
              </w:rPr>
            </w:pPr>
          </w:p>
        </w:tc>
        <w:tc>
          <w:tcPr>
            <w:tcW w:w="1275" w:type="dxa"/>
          </w:tcPr>
          <w:p w14:paraId="6C8CE42C" w14:textId="77777777" w:rsidR="00B52DCC" w:rsidRDefault="00916648">
            <w:pPr>
              <w:pStyle w:val="TableParagraph"/>
              <w:spacing w:before="146"/>
              <w:ind w:left="154"/>
              <w:rPr>
                <w:sz w:val="18"/>
              </w:rPr>
            </w:pPr>
            <w:r>
              <w:rPr>
                <w:sz w:val="18"/>
              </w:rPr>
              <w:t>230-636-6</w:t>
            </w:r>
          </w:p>
        </w:tc>
        <w:tc>
          <w:tcPr>
            <w:tcW w:w="994" w:type="dxa"/>
          </w:tcPr>
          <w:p w14:paraId="741A4B37" w14:textId="77777777" w:rsidR="00B52DCC" w:rsidRDefault="00916648">
            <w:pPr>
              <w:pStyle w:val="TableParagraph"/>
              <w:spacing w:before="146"/>
              <w:ind w:left="195"/>
              <w:rPr>
                <w:sz w:val="18"/>
              </w:rPr>
            </w:pPr>
            <w:r>
              <w:rPr>
                <w:sz w:val="18"/>
              </w:rPr>
              <w:t>Turuncu</w:t>
            </w:r>
          </w:p>
        </w:tc>
        <w:tc>
          <w:tcPr>
            <w:tcW w:w="1844" w:type="dxa"/>
          </w:tcPr>
          <w:p w14:paraId="2FC47817" w14:textId="77777777" w:rsidR="00B52DCC" w:rsidRDefault="00B52DCC">
            <w:pPr>
              <w:pStyle w:val="TableParagraph"/>
              <w:rPr>
                <w:sz w:val="16"/>
              </w:rPr>
            </w:pPr>
          </w:p>
        </w:tc>
        <w:tc>
          <w:tcPr>
            <w:tcW w:w="1558" w:type="dxa"/>
          </w:tcPr>
          <w:p w14:paraId="1F3FCE9E" w14:textId="77777777" w:rsidR="00B52DCC" w:rsidRDefault="00B52DCC">
            <w:pPr>
              <w:pStyle w:val="TableParagraph"/>
              <w:rPr>
                <w:sz w:val="16"/>
              </w:rPr>
            </w:pPr>
          </w:p>
        </w:tc>
        <w:tc>
          <w:tcPr>
            <w:tcW w:w="1702" w:type="dxa"/>
          </w:tcPr>
          <w:p w14:paraId="6DE64914" w14:textId="77777777" w:rsidR="00B52DCC" w:rsidRDefault="00916648">
            <w:pPr>
              <w:pStyle w:val="TableParagraph"/>
              <w:spacing w:before="144"/>
              <w:ind w:left="194"/>
              <w:rPr>
                <w:sz w:val="12"/>
              </w:rPr>
            </w:pPr>
            <w:r>
              <w:rPr>
                <w:sz w:val="18"/>
              </w:rPr>
              <w:t>E160a</w:t>
            </w:r>
            <w:r>
              <w:rPr>
                <w:position w:val="6"/>
                <w:sz w:val="12"/>
              </w:rPr>
              <w:t>(*)</w:t>
            </w:r>
          </w:p>
        </w:tc>
        <w:tc>
          <w:tcPr>
            <w:tcW w:w="1303" w:type="dxa"/>
          </w:tcPr>
          <w:p w14:paraId="368E819F" w14:textId="77777777" w:rsidR="00B52DCC" w:rsidRDefault="00B52DCC">
            <w:pPr>
              <w:pStyle w:val="TableParagraph"/>
              <w:rPr>
                <w:sz w:val="16"/>
              </w:rPr>
            </w:pPr>
          </w:p>
        </w:tc>
      </w:tr>
      <w:tr w:rsidR="00B52DCC" w14:paraId="5B5A170D" w14:textId="77777777">
        <w:trPr>
          <w:trHeight w:val="479"/>
        </w:trPr>
        <w:tc>
          <w:tcPr>
            <w:tcW w:w="852" w:type="dxa"/>
          </w:tcPr>
          <w:p w14:paraId="329E4F1F" w14:textId="77777777" w:rsidR="00B52DCC" w:rsidRDefault="00916648">
            <w:pPr>
              <w:pStyle w:val="TableParagraph"/>
              <w:spacing w:before="117"/>
              <w:ind w:left="271" w:right="255"/>
              <w:jc w:val="center"/>
              <w:rPr>
                <w:sz w:val="18"/>
              </w:rPr>
            </w:pPr>
            <w:r>
              <w:rPr>
                <w:sz w:val="18"/>
              </w:rPr>
              <w:t>56</w:t>
            </w:r>
          </w:p>
        </w:tc>
        <w:tc>
          <w:tcPr>
            <w:tcW w:w="2827" w:type="dxa"/>
          </w:tcPr>
          <w:p w14:paraId="7E4E1420" w14:textId="77777777" w:rsidR="00B52DCC" w:rsidRDefault="00916648">
            <w:pPr>
              <w:pStyle w:val="TableParagraph"/>
              <w:spacing w:before="148"/>
              <w:ind w:left="194"/>
              <w:rPr>
                <w:sz w:val="18"/>
              </w:rPr>
            </w:pPr>
            <w:r>
              <w:rPr>
                <w:sz w:val="18"/>
              </w:rPr>
              <w:t>8'-apo-.beta.-Karoten-8'-al</w:t>
            </w:r>
          </w:p>
        </w:tc>
        <w:tc>
          <w:tcPr>
            <w:tcW w:w="1416" w:type="dxa"/>
          </w:tcPr>
          <w:p w14:paraId="146714DA" w14:textId="77777777" w:rsidR="00B52DCC" w:rsidRDefault="00916648">
            <w:pPr>
              <w:pStyle w:val="TableParagraph"/>
              <w:spacing w:before="148"/>
              <w:ind w:left="105"/>
              <w:rPr>
                <w:sz w:val="18"/>
              </w:rPr>
            </w:pPr>
            <w:r>
              <w:rPr>
                <w:sz w:val="18"/>
              </w:rPr>
              <w:t>40820</w:t>
            </w:r>
          </w:p>
        </w:tc>
        <w:tc>
          <w:tcPr>
            <w:tcW w:w="1135" w:type="dxa"/>
          </w:tcPr>
          <w:p w14:paraId="5197A12C" w14:textId="77777777" w:rsidR="00B52DCC" w:rsidRDefault="00B52DCC">
            <w:pPr>
              <w:pStyle w:val="TableParagraph"/>
              <w:rPr>
                <w:sz w:val="16"/>
              </w:rPr>
            </w:pPr>
          </w:p>
        </w:tc>
        <w:tc>
          <w:tcPr>
            <w:tcW w:w="1275" w:type="dxa"/>
          </w:tcPr>
          <w:p w14:paraId="410EF4BE" w14:textId="77777777" w:rsidR="00B52DCC" w:rsidRDefault="00B52DCC">
            <w:pPr>
              <w:pStyle w:val="TableParagraph"/>
              <w:rPr>
                <w:sz w:val="16"/>
              </w:rPr>
            </w:pPr>
          </w:p>
        </w:tc>
        <w:tc>
          <w:tcPr>
            <w:tcW w:w="994" w:type="dxa"/>
          </w:tcPr>
          <w:p w14:paraId="75CFFC1B" w14:textId="77777777" w:rsidR="00B52DCC" w:rsidRDefault="00916648">
            <w:pPr>
              <w:pStyle w:val="TableParagraph"/>
              <w:spacing w:before="148"/>
              <w:ind w:left="195"/>
              <w:rPr>
                <w:sz w:val="18"/>
              </w:rPr>
            </w:pPr>
            <w:r>
              <w:rPr>
                <w:sz w:val="18"/>
              </w:rPr>
              <w:t>Turuncu</w:t>
            </w:r>
          </w:p>
        </w:tc>
        <w:tc>
          <w:tcPr>
            <w:tcW w:w="1844" w:type="dxa"/>
          </w:tcPr>
          <w:p w14:paraId="470784E7" w14:textId="77777777" w:rsidR="00B52DCC" w:rsidRDefault="00B52DCC">
            <w:pPr>
              <w:pStyle w:val="TableParagraph"/>
              <w:rPr>
                <w:sz w:val="16"/>
              </w:rPr>
            </w:pPr>
          </w:p>
        </w:tc>
        <w:tc>
          <w:tcPr>
            <w:tcW w:w="1558" w:type="dxa"/>
          </w:tcPr>
          <w:p w14:paraId="06827DBE" w14:textId="77777777" w:rsidR="00B52DCC" w:rsidRDefault="00B52DCC">
            <w:pPr>
              <w:pStyle w:val="TableParagraph"/>
              <w:rPr>
                <w:sz w:val="16"/>
              </w:rPr>
            </w:pPr>
          </w:p>
        </w:tc>
        <w:tc>
          <w:tcPr>
            <w:tcW w:w="1702" w:type="dxa"/>
          </w:tcPr>
          <w:p w14:paraId="571EA41C" w14:textId="77777777" w:rsidR="00B52DCC" w:rsidRDefault="00916648">
            <w:pPr>
              <w:pStyle w:val="TableParagraph"/>
              <w:spacing w:before="147"/>
              <w:ind w:left="194"/>
              <w:rPr>
                <w:sz w:val="12"/>
              </w:rPr>
            </w:pPr>
            <w:r>
              <w:rPr>
                <w:sz w:val="18"/>
              </w:rPr>
              <w:t>E 160e</w:t>
            </w:r>
            <w:r>
              <w:rPr>
                <w:position w:val="6"/>
                <w:sz w:val="12"/>
              </w:rPr>
              <w:t>(*)</w:t>
            </w:r>
          </w:p>
        </w:tc>
        <w:tc>
          <w:tcPr>
            <w:tcW w:w="1303" w:type="dxa"/>
          </w:tcPr>
          <w:p w14:paraId="4D8AA7F4" w14:textId="77777777" w:rsidR="00B52DCC" w:rsidRDefault="00B52DCC">
            <w:pPr>
              <w:pStyle w:val="TableParagraph"/>
              <w:rPr>
                <w:sz w:val="16"/>
              </w:rPr>
            </w:pPr>
          </w:p>
        </w:tc>
      </w:tr>
      <w:tr w:rsidR="00B52DCC" w14:paraId="19D98DB3" w14:textId="77777777">
        <w:trPr>
          <w:trHeight w:val="476"/>
        </w:trPr>
        <w:tc>
          <w:tcPr>
            <w:tcW w:w="852" w:type="dxa"/>
          </w:tcPr>
          <w:p w14:paraId="2A333EA4" w14:textId="77777777" w:rsidR="00B52DCC" w:rsidRDefault="00916648">
            <w:pPr>
              <w:pStyle w:val="TableParagraph"/>
              <w:spacing w:before="115"/>
              <w:ind w:left="271" w:right="255"/>
              <w:jc w:val="center"/>
              <w:rPr>
                <w:sz w:val="18"/>
              </w:rPr>
            </w:pPr>
            <w:r>
              <w:rPr>
                <w:sz w:val="18"/>
              </w:rPr>
              <w:t>57</w:t>
            </w:r>
          </w:p>
        </w:tc>
        <w:tc>
          <w:tcPr>
            <w:tcW w:w="2827" w:type="dxa"/>
          </w:tcPr>
          <w:p w14:paraId="0AF6E928" w14:textId="77777777" w:rsidR="00B52DCC" w:rsidRDefault="00916648">
            <w:pPr>
              <w:pStyle w:val="TableParagraph"/>
              <w:spacing w:before="148"/>
              <w:ind w:left="194"/>
              <w:rPr>
                <w:sz w:val="18"/>
              </w:rPr>
            </w:pPr>
            <w:r>
              <w:rPr>
                <w:sz w:val="18"/>
              </w:rPr>
              <w:t>Etil 8'-apo-.beta.-karoten-8'- oat</w:t>
            </w:r>
          </w:p>
        </w:tc>
        <w:tc>
          <w:tcPr>
            <w:tcW w:w="1416" w:type="dxa"/>
          </w:tcPr>
          <w:p w14:paraId="3D5B5343" w14:textId="77777777" w:rsidR="00B52DCC" w:rsidRDefault="00916648">
            <w:pPr>
              <w:pStyle w:val="TableParagraph"/>
              <w:spacing w:before="146"/>
              <w:ind w:left="105"/>
              <w:rPr>
                <w:sz w:val="18"/>
              </w:rPr>
            </w:pPr>
            <w:r>
              <w:rPr>
                <w:sz w:val="18"/>
              </w:rPr>
              <w:t>40825</w:t>
            </w:r>
          </w:p>
        </w:tc>
        <w:tc>
          <w:tcPr>
            <w:tcW w:w="1135" w:type="dxa"/>
          </w:tcPr>
          <w:p w14:paraId="7395FFDD" w14:textId="77777777" w:rsidR="00B52DCC" w:rsidRDefault="00B52DCC">
            <w:pPr>
              <w:pStyle w:val="TableParagraph"/>
              <w:rPr>
                <w:sz w:val="16"/>
              </w:rPr>
            </w:pPr>
          </w:p>
        </w:tc>
        <w:tc>
          <w:tcPr>
            <w:tcW w:w="1275" w:type="dxa"/>
          </w:tcPr>
          <w:p w14:paraId="5C85A8E9" w14:textId="77777777" w:rsidR="00B52DCC" w:rsidRDefault="00916648">
            <w:pPr>
              <w:pStyle w:val="TableParagraph"/>
              <w:spacing w:before="146"/>
              <w:ind w:left="154"/>
              <w:rPr>
                <w:sz w:val="18"/>
              </w:rPr>
            </w:pPr>
            <w:r>
              <w:rPr>
                <w:sz w:val="18"/>
              </w:rPr>
              <w:t>214-173-7</w:t>
            </w:r>
          </w:p>
        </w:tc>
        <w:tc>
          <w:tcPr>
            <w:tcW w:w="994" w:type="dxa"/>
          </w:tcPr>
          <w:p w14:paraId="0EADD494" w14:textId="77777777" w:rsidR="00B52DCC" w:rsidRDefault="00916648">
            <w:pPr>
              <w:pStyle w:val="TableParagraph"/>
              <w:spacing w:before="146"/>
              <w:ind w:left="195"/>
              <w:rPr>
                <w:sz w:val="18"/>
              </w:rPr>
            </w:pPr>
            <w:r>
              <w:rPr>
                <w:sz w:val="18"/>
              </w:rPr>
              <w:t>Turuncu</w:t>
            </w:r>
          </w:p>
        </w:tc>
        <w:tc>
          <w:tcPr>
            <w:tcW w:w="1844" w:type="dxa"/>
          </w:tcPr>
          <w:p w14:paraId="3DC0F4C1" w14:textId="77777777" w:rsidR="00B52DCC" w:rsidRDefault="00B52DCC">
            <w:pPr>
              <w:pStyle w:val="TableParagraph"/>
              <w:rPr>
                <w:sz w:val="16"/>
              </w:rPr>
            </w:pPr>
          </w:p>
        </w:tc>
        <w:tc>
          <w:tcPr>
            <w:tcW w:w="1558" w:type="dxa"/>
          </w:tcPr>
          <w:p w14:paraId="2E7A526D" w14:textId="77777777" w:rsidR="00B52DCC" w:rsidRDefault="00B52DCC">
            <w:pPr>
              <w:pStyle w:val="TableParagraph"/>
              <w:rPr>
                <w:sz w:val="16"/>
              </w:rPr>
            </w:pPr>
          </w:p>
        </w:tc>
        <w:tc>
          <w:tcPr>
            <w:tcW w:w="1702" w:type="dxa"/>
          </w:tcPr>
          <w:p w14:paraId="25B8EFEC" w14:textId="77777777" w:rsidR="00B52DCC" w:rsidRDefault="00916648">
            <w:pPr>
              <w:pStyle w:val="TableParagraph"/>
              <w:spacing w:before="144"/>
              <w:ind w:left="194"/>
              <w:rPr>
                <w:sz w:val="12"/>
              </w:rPr>
            </w:pPr>
            <w:r>
              <w:rPr>
                <w:sz w:val="18"/>
              </w:rPr>
              <w:t>E 160f</w:t>
            </w:r>
            <w:r>
              <w:rPr>
                <w:position w:val="6"/>
                <w:sz w:val="12"/>
              </w:rPr>
              <w:t>(*)</w:t>
            </w:r>
          </w:p>
        </w:tc>
        <w:tc>
          <w:tcPr>
            <w:tcW w:w="1303" w:type="dxa"/>
          </w:tcPr>
          <w:p w14:paraId="42D8FFC9" w14:textId="77777777" w:rsidR="00B52DCC" w:rsidRDefault="00B52DCC">
            <w:pPr>
              <w:pStyle w:val="TableParagraph"/>
              <w:rPr>
                <w:sz w:val="16"/>
              </w:rPr>
            </w:pPr>
          </w:p>
        </w:tc>
      </w:tr>
      <w:tr w:rsidR="00B52DCC" w14:paraId="22A2AF4A" w14:textId="77777777">
        <w:trPr>
          <w:trHeight w:val="479"/>
        </w:trPr>
        <w:tc>
          <w:tcPr>
            <w:tcW w:w="852" w:type="dxa"/>
          </w:tcPr>
          <w:p w14:paraId="4A1DD109" w14:textId="77777777" w:rsidR="00B52DCC" w:rsidRDefault="00916648">
            <w:pPr>
              <w:pStyle w:val="TableParagraph"/>
              <w:spacing w:before="115"/>
              <w:ind w:left="271" w:right="255"/>
              <w:jc w:val="center"/>
              <w:rPr>
                <w:sz w:val="18"/>
              </w:rPr>
            </w:pPr>
            <w:r>
              <w:rPr>
                <w:sz w:val="18"/>
              </w:rPr>
              <w:t>58</w:t>
            </w:r>
          </w:p>
        </w:tc>
        <w:tc>
          <w:tcPr>
            <w:tcW w:w="2827" w:type="dxa"/>
          </w:tcPr>
          <w:p w14:paraId="74E92B45" w14:textId="77777777" w:rsidR="00B52DCC" w:rsidRDefault="00916648">
            <w:pPr>
              <w:pStyle w:val="TableParagraph"/>
              <w:spacing w:before="146"/>
              <w:ind w:left="194"/>
              <w:rPr>
                <w:sz w:val="18"/>
              </w:rPr>
            </w:pPr>
            <w:r>
              <w:rPr>
                <w:sz w:val="18"/>
              </w:rPr>
              <w:t>Kantaksantin</w:t>
            </w:r>
          </w:p>
        </w:tc>
        <w:tc>
          <w:tcPr>
            <w:tcW w:w="1416" w:type="dxa"/>
          </w:tcPr>
          <w:p w14:paraId="302DF093" w14:textId="77777777" w:rsidR="00B52DCC" w:rsidRDefault="00916648">
            <w:pPr>
              <w:pStyle w:val="TableParagraph"/>
              <w:spacing w:before="146"/>
              <w:ind w:left="105"/>
              <w:rPr>
                <w:sz w:val="18"/>
              </w:rPr>
            </w:pPr>
            <w:r>
              <w:rPr>
                <w:sz w:val="18"/>
              </w:rPr>
              <w:t>40850</w:t>
            </w:r>
          </w:p>
        </w:tc>
        <w:tc>
          <w:tcPr>
            <w:tcW w:w="1135" w:type="dxa"/>
          </w:tcPr>
          <w:p w14:paraId="6D7310A4" w14:textId="77777777" w:rsidR="00B52DCC" w:rsidRDefault="00B52DCC">
            <w:pPr>
              <w:pStyle w:val="TableParagraph"/>
              <w:rPr>
                <w:sz w:val="16"/>
              </w:rPr>
            </w:pPr>
          </w:p>
        </w:tc>
        <w:tc>
          <w:tcPr>
            <w:tcW w:w="1275" w:type="dxa"/>
          </w:tcPr>
          <w:p w14:paraId="72524A3A" w14:textId="77777777" w:rsidR="00B52DCC" w:rsidRDefault="00916648">
            <w:pPr>
              <w:pStyle w:val="TableParagraph"/>
              <w:spacing w:before="146"/>
              <w:ind w:left="154"/>
              <w:rPr>
                <w:sz w:val="18"/>
              </w:rPr>
            </w:pPr>
            <w:r>
              <w:rPr>
                <w:sz w:val="18"/>
              </w:rPr>
              <w:t>208-187-2</w:t>
            </w:r>
          </w:p>
        </w:tc>
        <w:tc>
          <w:tcPr>
            <w:tcW w:w="994" w:type="dxa"/>
          </w:tcPr>
          <w:p w14:paraId="59F68D94" w14:textId="77777777" w:rsidR="00B52DCC" w:rsidRDefault="00916648">
            <w:pPr>
              <w:pStyle w:val="TableParagraph"/>
              <w:spacing w:before="146"/>
              <w:ind w:left="195"/>
              <w:rPr>
                <w:sz w:val="18"/>
              </w:rPr>
            </w:pPr>
            <w:r>
              <w:rPr>
                <w:sz w:val="18"/>
              </w:rPr>
              <w:t>Turuncu</w:t>
            </w:r>
          </w:p>
        </w:tc>
        <w:tc>
          <w:tcPr>
            <w:tcW w:w="1844" w:type="dxa"/>
          </w:tcPr>
          <w:p w14:paraId="62A24001" w14:textId="77777777" w:rsidR="00B52DCC" w:rsidRDefault="00B52DCC">
            <w:pPr>
              <w:pStyle w:val="TableParagraph"/>
              <w:rPr>
                <w:sz w:val="16"/>
              </w:rPr>
            </w:pPr>
          </w:p>
        </w:tc>
        <w:tc>
          <w:tcPr>
            <w:tcW w:w="1558" w:type="dxa"/>
          </w:tcPr>
          <w:p w14:paraId="057E4D05" w14:textId="77777777" w:rsidR="00B52DCC" w:rsidRDefault="00B52DCC">
            <w:pPr>
              <w:pStyle w:val="TableParagraph"/>
              <w:rPr>
                <w:sz w:val="16"/>
              </w:rPr>
            </w:pPr>
          </w:p>
        </w:tc>
        <w:tc>
          <w:tcPr>
            <w:tcW w:w="1702" w:type="dxa"/>
          </w:tcPr>
          <w:p w14:paraId="595D6672" w14:textId="77777777" w:rsidR="00B52DCC" w:rsidRDefault="00916648">
            <w:pPr>
              <w:pStyle w:val="TableParagraph"/>
              <w:spacing w:before="144"/>
              <w:ind w:left="194"/>
              <w:rPr>
                <w:sz w:val="12"/>
              </w:rPr>
            </w:pPr>
            <w:r>
              <w:rPr>
                <w:sz w:val="18"/>
              </w:rPr>
              <w:t>E 161g</w:t>
            </w:r>
            <w:r>
              <w:rPr>
                <w:position w:val="6"/>
                <w:sz w:val="12"/>
              </w:rPr>
              <w:t>(*)</w:t>
            </w:r>
          </w:p>
        </w:tc>
        <w:tc>
          <w:tcPr>
            <w:tcW w:w="1303" w:type="dxa"/>
          </w:tcPr>
          <w:p w14:paraId="6F301501" w14:textId="77777777" w:rsidR="00B52DCC" w:rsidRDefault="00B52DCC">
            <w:pPr>
              <w:pStyle w:val="TableParagraph"/>
              <w:rPr>
                <w:sz w:val="16"/>
              </w:rPr>
            </w:pPr>
          </w:p>
        </w:tc>
      </w:tr>
      <w:tr w:rsidR="004826E3" w14:paraId="158927B3" w14:textId="77777777">
        <w:trPr>
          <w:trHeight w:val="476"/>
        </w:trPr>
        <w:tc>
          <w:tcPr>
            <w:tcW w:w="852" w:type="dxa"/>
          </w:tcPr>
          <w:p w14:paraId="562B8153" w14:textId="77777777" w:rsidR="004826E3" w:rsidRDefault="004826E3" w:rsidP="004826E3">
            <w:pPr>
              <w:pStyle w:val="TableParagraph"/>
              <w:spacing w:before="115"/>
              <w:ind w:left="271" w:right="255"/>
              <w:jc w:val="center"/>
              <w:rPr>
                <w:sz w:val="18"/>
              </w:rPr>
            </w:pPr>
            <w:r>
              <w:rPr>
                <w:sz w:val="18"/>
              </w:rPr>
              <w:t>59</w:t>
            </w:r>
          </w:p>
        </w:tc>
        <w:tc>
          <w:tcPr>
            <w:tcW w:w="2827" w:type="dxa"/>
          </w:tcPr>
          <w:p w14:paraId="5E0D2604" w14:textId="77777777" w:rsidR="004826E3" w:rsidRDefault="004826E3" w:rsidP="004826E3">
            <w:pPr>
              <w:pStyle w:val="TableParagraph"/>
              <w:spacing w:before="148"/>
              <w:ind w:left="194"/>
              <w:rPr>
                <w:sz w:val="18"/>
              </w:rPr>
            </w:pPr>
            <w:r>
              <w:rPr>
                <w:sz w:val="18"/>
              </w:rPr>
              <w:t>Amonyum, (4-(alfa-(p-(dietil</w:t>
            </w:r>
            <w:r w:rsidRPr="004826E3">
              <w:rPr>
                <w:sz w:val="18"/>
              </w:rPr>
              <w:t xml:space="preserve"> amino)fenil)-2,4-disülfo­ benziliden)-2,5-sikloheksadien-</w:t>
            </w:r>
            <w:r>
              <w:rPr>
                <w:sz w:val="18"/>
              </w:rPr>
              <w:t xml:space="preserve">     </w:t>
            </w:r>
            <w:r w:rsidRPr="004826E3">
              <w:rPr>
                <w:sz w:val="18"/>
              </w:rPr>
              <w:t>1-iliden)dietil-,hidroksit,</w:t>
            </w:r>
            <w:r>
              <w:rPr>
                <w:sz w:val="18"/>
              </w:rPr>
              <w:t xml:space="preserve"> </w:t>
            </w:r>
            <w:r w:rsidRPr="004826E3">
              <w:rPr>
                <w:sz w:val="18"/>
              </w:rPr>
              <w:t>monosodyum tuzu</w:t>
            </w:r>
          </w:p>
        </w:tc>
        <w:tc>
          <w:tcPr>
            <w:tcW w:w="1416" w:type="dxa"/>
          </w:tcPr>
          <w:p w14:paraId="397851A1" w14:textId="77777777" w:rsidR="004826E3" w:rsidRDefault="004826E3" w:rsidP="004826E3">
            <w:pPr>
              <w:pStyle w:val="TableParagraph"/>
              <w:spacing w:before="148"/>
              <w:ind w:left="105"/>
              <w:rPr>
                <w:sz w:val="18"/>
              </w:rPr>
            </w:pPr>
            <w:r>
              <w:rPr>
                <w:sz w:val="18"/>
              </w:rPr>
              <w:t>42045</w:t>
            </w:r>
          </w:p>
        </w:tc>
        <w:tc>
          <w:tcPr>
            <w:tcW w:w="1135" w:type="dxa"/>
          </w:tcPr>
          <w:p w14:paraId="57E04FB9" w14:textId="77777777" w:rsidR="004826E3" w:rsidRDefault="004826E3" w:rsidP="004826E3">
            <w:pPr>
              <w:pStyle w:val="TableParagraph"/>
              <w:rPr>
                <w:sz w:val="16"/>
              </w:rPr>
            </w:pPr>
          </w:p>
        </w:tc>
        <w:tc>
          <w:tcPr>
            <w:tcW w:w="1275" w:type="dxa"/>
          </w:tcPr>
          <w:p w14:paraId="535F5BED" w14:textId="77777777" w:rsidR="004826E3" w:rsidRDefault="004826E3" w:rsidP="004826E3">
            <w:pPr>
              <w:pStyle w:val="TableParagraph"/>
              <w:rPr>
                <w:sz w:val="16"/>
              </w:rPr>
            </w:pPr>
          </w:p>
        </w:tc>
        <w:tc>
          <w:tcPr>
            <w:tcW w:w="994" w:type="dxa"/>
          </w:tcPr>
          <w:p w14:paraId="0C566646" w14:textId="77777777" w:rsidR="004826E3" w:rsidRDefault="004826E3" w:rsidP="004826E3">
            <w:pPr>
              <w:pStyle w:val="TableParagraph"/>
              <w:spacing w:before="148"/>
              <w:ind w:left="195"/>
              <w:rPr>
                <w:sz w:val="18"/>
              </w:rPr>
            </w:pPr>
            <w:r>
              <w:rPr>
                <w:sz w:val="18"/>
              </w:rPr>
              <w:t>Mavi</w:t>
            </w:r>
          </w:p>
        </w:tc>
        <w:tc>
          <w:tcPr>
            <w:tcW w:w="1844" w:type="dxa"/>
          </w:tcPr>
          <w:p w14:paraId="699E305E" w14:textId="77777777" w:rsidR="004826E3" w:rsidRDefault="004826E3" w:rsidP="004826E3">
            <w:pPr>
              <w:pStyle w:val="TableParagraph"/>
              <w:spacing w:line="276" w:lineRule="auto"/>
              <w:ind w:left="192" w:right="867"/>
              <w:rPr>
                <w:sz w:val="18"/>
              </w:rPr>
            </w:pPr>
            <w:r>
              <w:rPr>
                <w:sz w:val="18"/>
              </w:rPr>
              <w:t>uygulanan ürünlerde</w:t>
            </w:r>
          </w:p>
          <w:p w14:paraId="74B2750A" w14:textId="77777777" w:rsidR="004826E3" w:rsidRDefault="004826E3" w:rsidP="004826E3">
            <w:pPr>
              <w:pStyle w:val="TableParagraph"/>
              <w:spacing w:line="206" w:lineRule="exact"/>
              <w:ind w:left="192"/>
              <w:rPr>
                <w:sz w:val="18"/>
              </w:rPr>
            </w:pPr>
            <w:r>
              <w:rPr>
                <w:sz w:val="18"/>
              </w:rPr>
              <w:t>kullanılmamalıdır.</w:t>
            </w:r>
          </w:p>
        </w:tc>
        <w:tc>
          <w:tcPr>
            <w:tcW w:w="1558" w:type="dxa"/>
          </w:tcPr>
          <w:p w14:paraId="7D40FA3D" w14:textId="77777777" w:rsidR="004826E3" w:rsidRDefault="004826E3" w:rsidP="004826E3">
            <w:pPr>
              <w:pStyle w:val="TableParagraph"/>
              <w:rPr>
                <w:sz w:val="16"/>
              </w:rPr>
            </w:pPr>
          </w:p>
        </w:tc>
        <w:tc>
          <w:tcPr>
            <w:tcW w:w="1702" w:type="dxa"/>
          </w:tcPr>
          <w:p w14:paraId="40CCEEDF" w14:textId="77777777" w:rsidR="004826E3" w:rsidRDefault="004826E3" w:rsidP="004826E3">
            <w:pPr>
              <w:pStyle w:val="TableParagraph"/>
              <w:rPr>
                <w:sz w:val="16"/>
              </w:rPr>
            </w:pPr>
          </w:p>
        </w:tc>
        <w:tc>
          <w:tcPr>
            <w:tcW w:w="1303" w:type="dxa"/>
          </w:tcPr>
          <w:p w14:paraId="10F4AC78" w14:textId="77777777" w:rsidR="004826E3" w:rsidRDefault="004826E3" w:rsidP="004826E3">
            <w:pPr>
              <w:pStyle w:val="TableParagraph"/>
              <w:rPr>
                <w:sz w:val="16"/>
              </w:rPr>
            </w:pPr>
          </w:p>
        </w:tc>
      </w:tr>
      <w:tr w:rsidR="004826E3" w14:paraId="11F81C6E" w14:textId="77777777">
        <w:trPr>
          <w:trHeight w:val="476"/>
        </w:trPr>
        <w:tc>
          <w:tcPr>
            <w:tcW w:w="852" w:type="dxa"/>
          </w:tcPr>
          <w:p w14:paraId="49C4C908" w14:textId="77777777" w:rsidR="004826E3" w:rsidRDefault="004826E3" w:rsidP="004826E3">
            <w:pPr>
              <w:pStyle w:val="TableParagraph"/>
              <w:spacing w:before="115"/>
              <w:ind w:left="271" w:right="255"/>
              <w:jc w:val="center"/>
              <w:rPr>
                <w:sz w:val="18"/>
              </w:rPr>
            </w:pPr>
            <w:r>
              <w:rPr>
                <w:sz w:val="18"/>
              </w:rPr>
              <w:t>60</w:t>
            </w:r>
          </w:p>
        </w:tc>
        <w:tc>
          <w:tcPr>
            <w:tcW w:w="2827" w:type="dxa"/>
          </w:tcPr>
          <w:p w14:paraId="1D610AEE" w14:textId="77777777" w:rsidR="004826E3" w:rsidRDefault="004826E3" w:rsidP="004826E3">
            <w:pPr>
              <w:pStyle w:val="TableParagraph"/>
              <w:spacing w:before="136" w:line="276" w:lineRule="auto"/>
              <w:ind w:left="194" w:right="164"/>
              <w:jc w:val="both"/>
              <w:rPr>
                <w:sz w:val="18"/>
              </w:rPr>
            </w:pPr>
            <w:r>
              <w:rPr>
                <w:sz w:val="18"/>
              </w:rPr>
              <w:t xml:space="preserve">Etanaminyum, N-(4-((4-(die­ tillamino)fenil)(5-hidroksi-   </w:t>
            </w:r>
            <w:r>
              <w:rPr>
                <w:spacing w:val="17"/>
                <w:sz w:val="18"/>
              </w:rPr>
              <w:t xml:space="preserve"> </w:t>
            </w:r>
            <w:r>
              <w:rPr>
                <w:sz w:val="18"/>
              </w:rPr>
              <w:t>2,4-</w:t>
            </w:r>
          </w:p>
          <w:p w14:paraId="2EED09D4" w14:textId="77777777" w:rsidR="004826E3" w:rsidRDefault="004826E3" w:rsidP="004826E3">
            <w:pPr>
              <w:pStyle w:val="TableParagraph"/>
              <w:tabs>
                <w:tab w:val="left" w:pos="1376"/>
                <w:tab w:val="left" w:pos="2356"/>
              </w:tabs>
              <w:spacing w:line="276" w:lineRule="auto"/>
              <w:ind w:left="194" w:right="165"/>
              <w:jc w:val="both"/>
              <w:rPr>
                <w:sz w:val="18"/>
              </w:rPr>
            </w:pPr>
            <w:r>
              <w:rPr>
                <w:sz w:val="18"/>
              </w:rPr>
              <w:t>disülfofenil)metilen)-</w:t>
            </w:r>
            <w:r>
              <w:rPr>
                <w:sz w:val="18"/>
              </w:rPr>
              <w:tab/>
            </w:r>
            <w:r>
              <w:rPr>
                <w:spacing w:val="-5"/>
                <w:sz w:val="18"/>
              </w:rPr>
              <w:t xml:space="preserve">2,5- </w:t>
            </w:r>
            <w:r>
              <w:rPr>
                <w:sz w:val="18"/>
              </w:rPr>
              <w:t>siklohekzadien-1-iliden)- N-etil-, hidroksit, iç tuzu, kalsiyum tuzu(2:1) ve onun çözünmeyen baryum,</w:t>
            </w:r>
            <w:r>
              <w:rPr>
                <w:sz w:val="18"/>
              </w:rPr>
              <w:tab/>
              <w:t>stronsiyum ve zirkonyum    lakeler,    tuzları   ve</w:t>
            </w:r>
          </w:p>
          <w:p w14:paraId="569EDACA" w14:textId="77777777" w:rsidR="004826E3" w:rsidRDefault="004826E3" w:rsidP="004826E3">
            <w:pPr>
              <w:pStyle w:val="TableParagraph"/>
              <w:ind w:left="194"/>
              <w:jc w:val="both"/>
              <w:rPr>
                <w:sz w:val="18"/>
              </w:rPr>
            </w:pPr>
            <w:r>
              <w:rPr>
                <w:sz w:val="18"/>
              </w:rPr>
              <w:t>pigmentleri</w:t>
            </w:r>
          </w:p>
        </w:tc>
        <w:tc>
          <w:tcPr>
            <w:tcW w:w="1416" w:type="dxa"/>
          </w:tcPr>
          <w:p w14:paraId="273C49E1" w14:textId="77777777" w:rsidR="004826E3" w:rsidRDefault="004826E3" w:rsidP="004826E3">
            <w:pPr>
              <w:pStyle w:val="TableParagraph"/>
              <w:rPr>
                <w:sz w:val="20"/>
              </w:rPr>
            </w:pPr>
          </w:p>
          <w:p w14:paraId="4EEB160D" w14:textId="77777777" w:rsidR="004826E3" w:rsidRDefault="004826E3" w:rsidP="004826E3">
            <w:pPr>
              <w:pStyle w:val="TableParagraph"/>
              <w:spacing w:before="141"/>
              <w:ind w:left="105"/>
              <w:rPr>
                <w:sz w:val="18"/>
              </w:rPr>
            </w:pPr>
            <w:r>
              <w:rPr>
                <w:sz w:val="18"/>
              </w:rPr>
              <w:t>42051</w:t>
            </w:r>
          </w:p>
        </w:tc>
        <w:tc>
          <w:tcPr>
            <w:tcW w:w="1135" w:type="dxa"/>
          </w:tcPr>
          <w:p w14:paraId="2BB9DE58" w14:textId="77777777" w:rsidR="004826E3" w:rsidRDefault="004826E3" w:rsidP="004826E3">
            <w:pPr>
              <w:pStyle w:val="TableParagraph"/>
              <w:rPr>
                <w:sz w:val="16"/>
              </w:rPr>
            </w:pPr>
          </w:p>
        </w:tc>
        <w:tc>
          <w:tcPr>
            <w:tcW w:w="1275" w:type="dxa"/>
          </w:tcPr>
          <w:p w14:paraId="1493A5D8" w14:textId="77777777" w:rsidR="004826E3" w:rsidRDefault="004826E3" w:rsidP="004826E3">
            <w:pPr>
              <w:pStyle w:val="TableParagraph"/>
              <w:rPr>
                <w:sz w:val="20"/>
              </w:rPr>
            </w:pPr>
          </w:p>
          <w:p w14:paraId="7F4E1B11" w14:textId="77777777" w:rsidR="004826E3" w:rsidRDefault="004826E3" w:rsidP="004826E3">
            <w:pPr>
              <w:pStyle w:val="TableParagraph"/>
              <w:spacing w:before="141"/>
              <w:ind w:left="154"/>
              <w:rPr>
                <w:sz w:val="18"/>
              </w:rPr>
            </w:pPr>
            <w:r>
              <w:rPr>
                <w:sz w:val="18"/>
              </w:rPr>
              <w:t>222-573-8</w:t>
            </w:r>
          </w:p>
        </w:tc>
        <w:tc>
          <w:tcPr>
            <w:tcW w:w="994" w:type="dxa"/>
          </w:tcPr>
          <w:p w14:paraId="727165F1" w14:textId="77777777" w:rsidR="004826E3" w:rsidRDefault="004826E3" w:rsidP="004826E3">
            <w:pPr>
              <w:pStyle w:val="TableParagraph"/>
              <w:rPr>
                <w:sz w:val="20"/>
              </w:rPr>
            </w:pPr>
          </w:p>
          <w:p w14:paraId="0360B7AE" w14:textId="77777777" w:rsidR="004826E3" w:rsidRDefault="004826E3" w:rsidP="004826E3">
            <w:pPr>
              <w:pStyle w:val="TableParagraph"/>
              <w:spacing w:before="141"/>
              <w:ind w:left="195"/>
              <w:rPr>
                <w:sz w:val="18"/>
              </w:rPr>
            </w:pPr>
            <w:r>
              <w:rPr>
                <w:sz w:val="18"/>
              </w:rPr>
              <w:t>Mavi</w:t>
            </w:r>
          </w:p>
        </w:tc>
        <w:tc>
          <w:tcPr>
            <w:tcW w:w="1844" w:type="dxa"/>
          </w:tcPr>
          <w:p w14:paraId="30733BB2" w14:textId="77777777" w:rsidR="004826E3" w:rsidRDefault="004826E3" w:rsidP="004826E3">
            <w:pPr>
              <w:pStyle w:val="TableParagraph"/>
              <w:rPr>
                <w:sz w:val="16"/>
              </w:rPr>
            </w:pPr>
          </w:p>
        </w:tc>
        <w:tc>
          <w:tcPr>
            <w:tcW w:w="1558" w:type="dxa"/>
          </w:tcPr>
          <w:p w14:paraId="4FC5D8F4" w14:textId="77777777" w:rsidR="004826E3" w:rsidRDefault="004826E3" w:rsidP="004826E3">
            <w:pPr>
              <w:pStyle w:val="TableParagraph"/>
              <w:rPr>
                <w:sz w:val="16"/>
              </w:rPr>
            </w:pPr>
          </w:p>
        </w:tc>
        <w:tc>
          <w:tcPr>
            <w:tcW w:w="1702" w:type="dxa"/>
          </w:tcPr>
          <w:p w14:paraId="7420F8CE" w14:textId="77777777" w:rsidR="004826E3" w:rsidRDefault="004826E3" w:rsidP="004826E3">
            <w:pPr>
              <w:pStyle w:val="TableParagraph"/>
              <w:rPr>
                <w:sz w:val="20"/>
              </w:rPr>
            </w:pPr>
          </w:p>
          <w:p w14:paraId="2FF5F3D1" w14:textId="77777777" w:rsidR="004826E3" w:rsidRDefault="004826E3" w:rsidP="004826E3">
            <w:pPr>
              <w:pStyle w:val="TableParagraph"/>
              <w:spacing w:before="140"/>
              <w:ind w:left="194"/>
              <w:rPr>
                <w:sz w:val="12"/>
              </w:rPr>
            </w:pPr>
            <w:r>
              <w:rPr>
                <w:sz w:val="18"/>
              </w:rPr>
              <w:t>E 131</w:t>
            </w:r>
            <w:r>
              <w:rPr>
                <w:position w:val="6"/>
                <w:sz w:val="12"/>
              </w:rPr>
              <w:t>(*)</w:t>
            </w:r>
          </w:p>
        </w:tc>
        <w:tc>
          <w:tcPr>
            <w:tcW w:w="1303" w:type="dxa"/>
          </w:tcPr>
          <w:p w14:paraId="099771DF" w14:textId="77777777" w:rsidR="004826E3" w:rsidRDefault="004826E3" w:rsidP="004826E3">
            <w:pPr>
              <w:pStyle w:val="TableParagraph"/>
              <w:rPr>
                <w:sz w:val="16"/>
              </w:rPr>
            </w:pPr>
          </w:p>
        </w:tc>
      </w:tr>
    </w:tbl>
    <w:p w14:paraId="76676613" w14:textId="77777777" w:rsidR="00B52DCC" w:rsidRDefault="00B52DCC">
      <w:pPr>
        <w:rPr>
          <w:sz w:val="16"/>
        </w:rPr>
        <w:sectPr w:rsidR="00B52DCC">
          <w:pgSz w:w="16840" w:h="11910" w:orient="landscape"/>
          <w:pgMar w:top="1100" w:right="440" w:bottom="280" w:left="580" w:header="708" w:footer="708" w:gutter="0"/>
          <w:cols w:space="708"/>
        </w:sectPr>
      </w:pPr>
    </w:p>
    <w:p w14:paraId="77C3D6FE"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66F579EA" w14:textId="77777777">
        <w:trPr>
          <w:trHeight w:val="1667"/>
        </w:trPr>
        <w:tc>
          <w:tcPr>
            <w:tcW w:w="852" w:type="dxa"/>
          </w:tcPr>
          <w:p w14:paraId="2F1BC449" w14:textId="77777777" w:rsidR="00B52DCC" w:rsidRDefault="00916648">
            <w:pPr>
              <w:pStyle w:val="TableParagraph"/>
              <w:spacing w:before="115"/>
              <w:ind w:left="271" w:right="255"/>
              <w:jc w:val="center"/>
              <w:rPr>
                <w:sz w:val="18"/>
              </w:rPr>
            </w:pPr>
            <w:r>
              <w:rPr>
                <w:sz w:val="18"/>
              </w:rPr>
              <w:t>61</w:t>
            </w:r>
          </w:p>
        </w:tc>
        <w:tc>
          <w:tcPr>
            <w:tcW w:w="2827" w:type="dxa"/>
          </w:tcPr>
          <w:p w14:paraId="574601A8" w14:textId="77777777" w:rsidR="00B52DCC" w:rsidRDefault="00916648">
            <w:pPr>
              <w:pStyle w:val="TableParagraph"/>
              <w:spacing w:line="276" w:lineRule="auto"/>
              <w:ind w:left="194" w:right="160"/>
              <w:rPr>
                <w:sz w:val="18"/>
              </w:rPr>
            </w:pPr>
            <w:r>
              <w:rPr>
                <w:sz w:val="18"/>
              </w:rPr>
              <w:t>Benzen-metanaminyum, N- etil- N-(4-((4-(etil((3-</w:t>
            </w:r>
          </w:p>
          <w:p w14:paraId="33BA5B68" w14:textId="77777777" w:rsidR="00B52DCC" w:rsidRDefault="00916648">
            <w:pPr>
              <w:pStyle w:val="TableParagraph"/>
              <w:spacing w:line="278" w:lineRule="auto"/>
              <w:ind w:left="194" w:right="927"/>
              <w:rPr>
                <w:sz w:val="18"/>
              </w:rPr>
            </w:pPr>
            <w:r>
              <w:rPr>
                <w:sz w:val="18"/>
              </w:rPr>
              <w:t>sülfofenil)metil)amino) fenil)(4-hidroksi-2-</w:t>
            </w:r>
          </w:p>
          <w:p w14:paraId="0F51624D" w14:textId="77777777" w:rsidR="00B52DCC" w:rsidRDefault="00916648">
            <w:pPr>
              <w:pStyle w:val="TableParagraph"/>
              <w:spacing w:line="276" w:lineRule="auto"/>
              <w:ind w:left="194" w:right="189"/>
              <w:rPr>
                <w:sz w:val="18"/>
              </w:rPr>
            </w:pPr>
            <w:r>
              <w:rPr>
                <w:sz w:val="18"/>
              </w:rPr>
              <w:t>sülfofenil)metilen)-2,5- sikloheksadien-1-iliden)-3-sülfo-,</w:t>
            </w:r>
          </w:p>
          <w:p w14:paraId="4034DC52" w14:textId="77777777" w:rsidR="00B52DCC" w:rsidRDefault="00916648">
            <w:pPr>
              <w:pStyle w:val="TableParagraph"/>
              <w:spacing w:line="206" w:lineRule="exact"/>
              <w:ind w:left="194"/>
              <w:rPr>
                <w:sz w:val="18"/>
              </w:rPr>
            </w:pPr>
            <w:r>
              <w:rPr>
                <w:sz w:val="18"/>
              </w:rPr>
              <w:t>hidroksit, iç tuzu, disodyum tuzu</w:t>
            </w:r>
          </w:p>
        </w:tc>
        <w:tc>
          <w:tcPr>
            <w:tcW w:w="1416" w:type="dxa"/>
          </w:tcPr>
          <w:p w14:paraId="46F5000B" w14:textId="77777777" w:rsidR="00B52DCC" w:rsidRDefault="00B52DCC">
            <w:pPr>
              <w:pStyle w:val="TableParagraph"/>
              <w:rPr>
                <w:sz w:val="20"/>
              </w:rPr>
            </w:pPr>
          </w:p>
          <w:p w14:paraId="400F800F" w14:textId="77777777" w:rsidR="00B52DCC" w:rsidRDefault="00B52DCC">
            <w:pPr>
              <w:pStyle w:val="TableParagraph"/>
              <w:spacing w:before="3"/>
              <w:rPr>
                <w:sz w:val="21"/>
              </w:rPr>
            </w:pPr>
          </w:p>
          <w:p w14:paraId="2DB0A607" w14:textId="77777777" w:rsidR="00B52DCC" w:rsidRDefault="00916648">
            <w:pPr>
              <w:pStyle w:val="TableParagraph"/>
              <w:ind w:left="105"/>
              <w:rPr>
                <w:sz w:val="18"/>
              </w:rPr>
            </w:pPr>
            <w:r>
              <w:rPr>
                <w:sz w:val="18"/>
              </w:rPr>
              <w:t>42053</w:t>
            </w:r>
          </w:p>
        </w:tc>
        <w:tc>
          <w:tcPr>
            <w:tcW w:w="1135" w:type="dxa"/>
          </w:tcPr>
          <w:p w14:paraId="6CDE2791" w14:textId="77777777" w:rsidR="00B52DCC" w:rsidRDefault="00B52DCC">
            <w:pPr>
              <w:pStyle w:val="TableParagraph"/>
              <w:rPr>
                <w:sz w:val="16"/>
              </w:rPr>
            </w:pPr>
          </w:p>
        </w:tc>
        <w:tc>
          <w:tcPr>
            <w:tcW w:w="1275" w:type="dxa"/>
          </w:tcPr>
          <w:p w14:paraId="21A0DB64" w14:textId="77777777" w:rsidR="00B52DCC" w:rsidRDefault="00B52DCC">
            <w:pPr>
              <w:pStyle w:val="TableParagraph"/>
              <w:rPr>
                <w:sz w:val="16"/>
              </w:rPr>
            </w:pPr>
          </w:p>
        </w:tc>
        <w:tc>
          <w:tcPr>
            <w:tcW w:w="994" w:type="dxa"/>
          </w:tcPr>
          <w:p w14:paraId="330D4C97" w14:textId="77777777" w:rsidR="00B52DCC" w:rsidRDefault="00B52DCC">
            <w:pPr>
              <w:pStyle w:val="TableParagraph"/>
              <w:rPr>
                <w:sz w:val="20"/>
              </w:rPr>
            </w:pPr>
          </w:p>
          <w:p w14:paraId="20401EB7" w14:textId="77777777" w:rsidR="00B52DCC" w:rsidRDefault="00B52DCC">
            <w:pPr>
              <w:pStyle w:val="TableParagraph"/>
              <w:spacing w:before="3"/>
              <w:rPr>
                <w:sz w:val="21"/>
              </w:rPr>
            </w:pPr>
          </w:p>
          <w:p w14:paraId="56E70E7F" w14:textId="77777777" w:rsidR="00B52DCC" w:rsidRDefault="00916648">
            <w:pPr>
              <w:pStyle w:val="TableParagraph"/>
              <w:ind w:left="195"/>
              <w:rPr>
                <w:sz w:val="18"/>
              </w:rPr>
            </w:pPr>
            <w:r>
              <w:rPr>
                <w:sz w:val="18"/>
              </w:rPr>
              <w:t>Yeşil</w:t>
            </w:r>
          </w:p>
        </w:tc>
        <w:tc>
          <w:tcPr>
            <w:tcW w:w="1844" w:type="dxa"/>
          </w:tcPr>
          <w:p w14:paraId="79240AEE" w14:textId="77777777" w:rsidR="00B52DCC" w:rsidRDefault="00B52DCC">
            <w:pPr>
              <w:pStyle w:val="TableParagraph"/>
              <w:rPr>
                <w:sz w:val="16"/>
              </w:rPr>
            </w:pPr>
          </w:p>
        </w:tc>
        <w:tc>
          <w:tcPr>
            <w:tcW w:w="1558" w:type="dxa"/>
          </w:tcPr>
          <w:p w14:paraId="76C442C5" w14:textId="77777777" w:rsidR="00B52DCC" w:rsidRDefault="00B52DCC">
            <w:pPr>
              <w:pStyle w:val="TableParagraph"/>
              <w:rPr>
                <w:sz w:val="16"/>
              </w:rPr>
            </w:pPr>
          </w:p>
        </w:tc>
        <w:tc>
          <w:tcPr>
            <w:tcW w:w="1702" w:type="dxa"/>
          </w:tcPr>
          <w:p w14:paraId="62427893" w14:textId="77777777" w:rsidR="00B52DCC" w:rsidRDefault="00B52DCC">
            <w:pPr>
              <w:pStyle w:val="TableParagraph"/>
              <w:rPr>
                <w:sz w:val="16"/>
              </w:rPr>
            </w:pPr>
          </w:p>
        </w:tc>
        <w:tc>
          <w:tcPr>
            <w:tcW w:w="1303" w:type="dxa"/>
          </w:tcPr>
          <w:p w14:paraId="2B1886BB" w14:textId="77777777" w:rsidR="00B52DCC" w:rsidRDefault="00B52DCC">
            <w:pPr>
              <w:pStyle w:val="TableParagraph"/>
              <w:rPr>
                <w:sz w:val="16"/>
              </w:rPr>
            </w:pPr>
          </w:p>
        </w:tc>
      </w:tr>
      <w:tr w:rsidR="00B52DCC" w14:paraId="7BDEA172" w14:textId="77777777">
        <w:trPr>
          <w:trHeight w:val="1428"/>
        </w:trPr>
        <w:tc>
          <w:tcPr>
            <w:tcW w:w="852" w:type="dxa"/>
          </w:tcPr>
          <w:p w14:paraId="7252F8DF" w14:textId="77777777" w:rsidR="00B52DCC" w:rsidRDefault="00916648">
            <w:pPr>
              <w:pStyle w:val="TableParagraph"/>
              <w:spacing w:before="115"/>
              <w:ind w:left="271" w:right="255"/>
              <w:jc w:val="center"/>
              <w:rPr>
                <w:sz w:val="18"/>
              </w:rPr>
            </w:pPr>
            <w:r>
              <w:rPr>
                <w:sz w:val="18"/>
              </w:rPr>
              <w:t>62</w:t>
            </w:r>
          </w:p>
        </w:tc>
        <w:tc>
          <w:tcPr>
            <w:tcW w:w="2827" w:type="dxa"/>
          </w:tcPr>
          <w:p w14:paraId="74226E4E" w14:textId="77777777" w:rsidR="00B52DCC" w:rsidRDefault="00916648">
            <w:pPr>
              <w:pStyle w:val="TableParagraph"/>
              <w:tabs>
                <w:tab w:val="left" w:pos="1643"/>
              </w:tabs>
              <w:spacing w:line="273" w:lineRule="auto"/>
              <w:ind w:left="194" w:right="129" w:hanging="3"/>
              <w:rPr>
                <w:sz w:val="18"/>
              </w:rPr>
            </w:pPr>
            <w:r>
              <w:rPr>
                <w:sz w:val="18"/>
              </w:rPr>
              <w:t>Hidrojen</w:t>
            </w:r>
            <w:r>
              <w:rPr>
                <w:sz w:val="18"/>
              </w:rPr>
              <w:tab/>
            </w:r>
            <w:r>
              <w:rPr>
                <w:spacing w:val="-1"/>
                <w:sz w:val="18"/>
              </w:rPr>
              <w:t xml:space="preserve">(benzil)[4-[[4- </w:t>
            </w:r>
            <w:r>
              <w:rPr>
                <w:sz w:val="18"/>
              </w:rPr>
              <w:t>[benziletilamino]fenil](2,4-</w:t>
            </w:r>
          </w:p>
          <w:p w14:paraId="67EEAABB" w14:textId="77777777" w:rsidR="00B52DCC" w:rsidRDefault="00916648">
            <w:pPr>
              <w:pStyle w:val="TableParagraph"/>
              <w:tabs>
                <w:tab w:val="left" w:pos="2110"/>
              </w:tabs>
              <w:spacing w:line="276" w:lineRule="auto"/>
              <w:ind w:left="194" w:right="130"/>
              <w:rPr>
                <w:sz w:val="18"/>
              </w:rPr>
            </w:pPr>
            <w:r>
              <w:rPr>
                <w:sz w:val="18"/>
              </w:rPr>
              <w:t>disülfonatofenil)metilene]siklo- hekza-2,5-dien-1- iliden](etil)amonyum,</w:t>
            </w:r>
            <w:r>
              <w:rPr>
                <w:sz w:val="18"/>
              </w:rPr>
              <w:tab/>
            </w:r>
            <w:r>
              <w:rPr>
                <w:spacing w:val="-4"/>
                <w:sz w:val="18"/>
              </w:rPr>
              <w:t>sodyum</w:t>
            </w:r>
          </w:p>
          <w:p w14:paraId="4A18C6A3" w14:textId="77777777" w:rsidR="00B52DCC" w:rsidRDefault="00916648">
            <w:pPr>
              <w:pStyle w:val="TableParagraph"/>
              <w:spacing w:line="206" w:lineRule="exact"/>
              <w:ind w:left="194"/>
              <w:rPr>
                <w:sz w:val="18"/>
              </w:rPr>
            </w:pPr>
            <w:r>
              <w:rPr>
                <w:sz w:val="18"/>
              </w:rPr>
              <w:t>tuzu</w:t>
            </w:r>
          </w:p>
        </w:tc>
        <w:tc>
          <w:tcPr>
            <w:tcW w:w="1416" w:type="dxa"/>
          </w:tcPr>
          <w:p w14:paraId="33893AF9" w14:textId="77777777" w:rsidR="00B52DCC" w:rsidRDefault="00B52DCC">
            <w:pPr>
              <w:pStyle w:val="TableParagraph"/>
              <w:rPr>
                <w:sz w:val="20"/>
              </w:rPr>
            </w:pPr>
          </w:p>
          <w:p w14:paraId="32A8418B" w14:textId="77777777" w:rsidR="00B52DCC" w:rsidRDefault="00B52DCC">
            <w:pPr>
              <w:pStyle w:val="TableParagraph"/>
              <w:spacing w:before="3"/>
              <w:rPr>
                <w:sz w:val="21"/>
              </w:rPr>
            </w:pPr>
          </w:p>
          <w:p w14:paraId="7BE7383A" w14:textId="77777777" w:rsidR="00B52DCC" w:rsidRDefault="00916648">
            <w:pPr>
              <w:pStyle w:val="TableParagraph"/>
              <w:ind w:left="105"/>
              <w:rPr>
                <w:sz w:val="18"/>
              </w:rPr>
            </w:pPr>
            <w:r>
              <w:rPr>
                <w:sz w:val="18"/>
              </w:rPr>
              <w:t>42080</w:t>
            </w:r>
          </w:p>
        </w:tc>
        <w:tc>
          <w:tcPr>
            <w:tcW w:w="1135" w:type="dxa"/>
          </w:tcPr>
          <w:p w14:paraId="7064F4E4" w14:textId="77777777" w:rsidR="00B52DCC" w:rsidRDefault="00B52DCC">
            <w:pPr>
              <w:pStyle w:val="TableParagraph"/>
              <w:rPr>
                <w:sz w:val="16"/>
              </w:rPr>
            </w:pPr>
          </w:p>
        </w:tc>
        <w:tc>
          <w:tcPr>
            <w:tcW w:w="1275" w:type="dxa"/>
          </w:tcPr>
          <w:p w14:paraId="6C13B75A" w14:textId="77777777" w:rsidR="00B52DCC" w:rsidRDefault="00B52DCC">
            <w:pPr>
              <w:pStyle w:val="TableParagraph"/>
              <w:rPr>
                <w:sz w:val="16"/>
              </w:rPr>
            </w:pPr>
          </w:p>
        </w:tc>
        <w:tc>
          <w:tcPr>
            <w:tcW w:w="994" w:type="dxa"/>
          </w:tcPr>
          <w:p w14:paraId="4B6DE085" w14:textId="77777777" w:rsidR="00B52DCC" w:rsidRDefault="00B52DCC">
            <w:pPr>
              <w:pStyle w:val="TableParagraph"/>
              <w:rPr>
                <w:sz w:val="20"/>
              </w:rPr>
            </w:pPr>
          </w:p>
          <w:p w14:paraId="514B2CA7" w14:textId="77777777" w:rsidR="00B52DCC" w:rsidRDefault="00B52DCC">
            <w:pPr>
              <w:pStyle w:val="TableParagraph"/>
              <w:spacing w:before="3"/>
              <w:rPr>
                <w:sz w:val="21"/>
              </w:rPr>
            </w:pPr>
          </w:p>
          <w:p w14:paraId="4BFCD071" w14:textId="77777777" w:rsidR="00B52DCC" w:rsidRDefault="00916648">
            <w:pPr>
              <w:pStyle w:val="TableParagraph"/>
              <w:ind w:left="195"/>
              <w:rPr>
                <w:sz w:val="18"/>
              </w:rPr>
            </w:pPr>
            <w:r>
              <w:rPr>
                <w:sz w:val="18"/>
              </w:rPr>
              <w:t>Mavi</w:t>
            </w:r>
          </w:p>
        </w:tc>
        <w:tc>
          <w:tcPr>
            <w:tcW w:w="1844" w:type="dxa"/>
          </w:tcPr>
          <w:p w14:paraId="3CD56DB8" w14:textId="77777777" w:rsidR="00B52DCC" w:rsidRDefault="00B52DCC">
            <w:pPr>
              <w:pStyle w:val="TableParagraph"/>
              <w:rPr>
                <w:sz w:val="20"/>
              </w:rPr>
            </w:pPr>
          </w:p>
          <w:p w14:paraId="62DF108C" w14:textId="77777777" w:rsidR="00B52DCC" w:rsidRDefault="00B52DCC">
            <w:pPr>
              <w:pStyle w:val="TableParagraph"/>
              <w:spacing w:before="3"/>
              <w:rPr>
                <w:sz w:val="21"/>
              </w:rPr>
            </w:pPr>
          </w:p>
          <w:p w14:paraId="228AA97F" w14:textId="77777777" w:rsidR="00B52DCC" w:rsidRDefault="00916648">
            <w:pPr>
              <w:pStyle w:val="TableParagraph"/>
              <w:ind w:left="192"/>
              <w:rPr>
                <w:sz w:val="18"/>
              </w:rPr>
            </w:pPr>
            <w:r>
              <w:rPr>
                <w:sz w:val="18"/>
              </w:rPr>
              <w:t>Durulanan ürünler</w:t>
            </w:r>
          </w:p>
        </w:tc>
        <w:tc>
          <w:tcPr>
            <w:tcW w:w="1558" w:type="dxa"/>
          </w:tcPr>
          <w:p w14:paraId="3C95306C" w14:textId="77777777" w:rsidR="00B52DCC" w:rsidRDefault="00B52DCC">
            <w:pPr>
              <w:pStyle w:val="TableParagraph"/>
              <w:rPr>
                <w:sz w:val="16"/>
              </w:rPr>
            </w:pPr>
          </w:p>
        </w:tc>
        <w:tc>
          <w:tcPr>
            <w:tcW w:w="1702" w:type="dxa"/>
          </w:tcPr>
          <w:p w14:paraId="426F7D6B" w14:textId="77777777" w:rsidR="00B52DCC" w:rsidRDefault="00B52DCC">
            <w:pPr>
              <w:pStyle w:val="TableParagraph"/>
              <w:rPr>
                <w:sz w:val="16"/>
              </w:rPr>
            </w:pPr>
          </w:p>
        </w:tc>
        <w:tc>
          <w:tcPr>
            <w:tcW w:w="1303" w:type="dxa"/>
          </w:tcPr>
          <w:p w14:paraId="4A2B5813" w14:textId="77777777" w:rsidR="00B52DCC" w:rsidRDefault="00B52DCC">
            <w:pPr>
              <w:pStyle w:val="TableParagraph"/>
              <w:rPr>
                <w:sz w:val="16"/>
              </w:rPr>
            </w:pPr>
          </w:p>
        </w:tc>
      </w:tr>
      <w:tr w:rsidR="00B52DCC" w14:paraId="1221BE80" w14:textId="77777777">
        <w:trPr>
          <w:trHeight w:val="1669"/>
        </w:trPr>
        <w:tc>
          <w:tcPr>
            <w:tcW w:w="852" w:type="dxa"/>
          </w:tcPr>
          <w:p w14:paraId="26E49CBC" w14:textId="77777777" w:rsidR="00B52DCC" w:rsidRDefault="00916648">
            <w:pPr>
              <w:pStyle w:val="TableParagraph"/>
              <w:spacing w:before="117"/>
              <w:ind w:left="271" w:right="255"/>
              <w:jc w:val="center"/>
              <w:rPr>
                <w:sz w:val="18"/>
              </w:rPr>
            </w:pPr>
            <w:r>
              <w:rPr>
                <w:sz w:val="18"/>
              </w:rPr>
              <w:t>63</w:t>
            </w:r>
          </w:p>
        </w:tc>
        <w:tc>
          <w:tcPr>
            <w:tcW w:w="2827" w:type="dxa"/>
          </w:tcPr>
          <w:p w14:paraId="2B5D97C3" w14:textId="77777777" w:rsidR="00B52DCC" w:rsidRDefault="00916648">
            <w:pPr>
              <w:pStyle w:val="TableParagraph"/>
              <w:spacing w:line="276" w:lineRule="auto"/>
              <w:ind w:left="194" w:right="160"/>
              <w:rPr>
                <w:sz w:val="18"/>
              </w:rPr>
            </w:pPr>
            <w:r>
              <w:rPr>
                <w:sz w:val="18"/>
              </w:rPr>
              <w:t>Benzen-metanaminyum, N- etil- N-(4-((4-(etil((3-</w:t>
            </w:r>
          </w:p>
          <w:p w14:paraId="4093E7E9" w14:textId="77777777" w:rsidR="00B52DCC" w:rsidRDefault="00916648">
            <w:pPr>
              <w:pStyle w:val="TableParagraph"/>
              <w:spacing w:line="206" w:lineRule="exact"/>
              <w:ind w:left="194"/>
              <w:rPr>
                <w:sz w:val="18"/>
              </w:rPr>
            </w:pPr>
            <w:r>
              <w:rPr>
                <w:sz w:val="18"/>
              </w:rPr>
              <w:t>sülfofenil)metil)amino)</w:t>
            </w:r>
          </w:p>
          <w:p w14:paraId="0534A7D8" w14:textId="77777777" w:rsidR="00B52DCC" w:rsidRDefault="00916648">
            <w:pPr>
              <w:pStyle w:val="TableParagraph"/>
              <w:spacing w:before="30" w:line="276" w:lineRule="auto"/>
              <w:ind w:left="194" w:right="189"/>
              <w:rPr>
                <w:sz w:val="18"/>
              </w:rPr>
            </w:pPr>
            <w:r>
              <w:rPr>
                <w:sz w:val="18"/>
              </w:rPr>
              <w:t>fenil)(2-sülfofenil)metilen)-2,5- sikloheksadien-1-iliden)-3-sülfo-, hidroksit, iç tuzu, disodyum tuzu</w:t>
            </w:r>
          </w:p>
        </w:tc>
        <w:tc>
          <w:tcPr>
            <w:tcW w:w="1416" w:type="dxa"/>
          </w:tcPr>
          <w:p w14:paraId="5017C6E9" w14:textId="77777777" w:rsidR="00B52DCC" w:rsidRDefault="00B52DCC">
            <w:pPr>
              <w:pStyle w:val="TableParagraph"/>
              <w:rPr>
                <w:sz w:val="21"/>
              </w:rPr>
            </w:pPr>
          </w:p>
          <w:p w14:paraId="3B36B063" w14:textId="77777777" w:rsidR="00B52DCC" w:rsidRDefault="00916648">
            <w:pPr>
              <w:pStyle w:val="TableParagraph"/>
              <w:ind w:left="105"/>
              <w:rPr>
                <w:sz w:val="18"/>
              </w:rPr>
            </w:pPr>
            <w:r>
              <w:rPr>
                <w:sz w:val="18"/>
              </w:rPr>
              <w:t>42090</w:t>
            </w:r>
          </w:p>
        </w:tc>
        <w:tc>
          <w:tcPr>
            <w:tcW w:w="1135" w:type="dxa"/>
          </w:tcPr>
          <w:p w14:paraId="3C199457" w14:textId="77777777" w:rsidR="00B52DCC" w:rsidRDefault="00B52DCC">
            <w:pPr>
              <w:pStyle w:val="TableParagraph"/>
              <w:rPr>
                <w:sz w:val="16"/>
              </w:rPr>
            </w:pPr>
          </w:p>
        </w:tc>
        <w:tc>
          <w:tcPr>
            <w:tcW w:w="1275" w:type="dxa"/>
          </w:tcPr>
          <w:p w14:paraId="3C5CA74C" w14:textId="77777777" w:rsidR="00B52DCC" w:rsidRDefault="00B52DCC">
            <w:pPr>
              <w:pStyle w:val="TableParagraph"/>
              <w:rPr>
                <w:sz w:val="21"/>
              </w:rPr>
            </w:pPr>
          </w:p>
          <w:p w14:paraId="498AD258" w14:textId="77777777" w:rsidR="00B52DCC" w:rsidRDefault="00916648">
            <w:pPr>
              <w:pStyle w:val="TableParagraph"/>
              <w:ind w:left="154"/>
              <w:rPr>
                <w:sz w:val="18"/>
              </w:rPr>
            </w:pPr>
            <w:r>
              <w:rPr>
                <w:sz w:val="18"/>
              </w:rPr>
              <w:t>223-339-8</w:t>
            </w:r>
          </w:p>
        </w:tc>
        <w:tc>
          <w:tcPr>
            <w:tcW w:w="994" w:type="dxa"/>
          </w:tcPr>
          <w:p w14:paraId="6DB45B99" w14:textId="77777777" w:rsidR="00B52DCC" w:rsidRDefault="00B52DCC">
            <w:pPr>
              <w:pStyle w:val="TableParagraph"/>
              <w:rPr>
                <w:sz w:val="21"/>
              </w:rPr>
            </w:pPr>
          </w:p>
          <w:p w14:paraId="3B2AF06C" w14:textId="77777777" w:rsidR="00B52DCC" w:rsidRDefault="00916648">
            <w:pPr>
              <w:pStyle w:val="TableParagraph"/>
              <w:ind w:left="195"/>
              <w:rPr>
                <w:sz w:val="18"/>
              </w:rPr>
            </w:pPr>
            <w:r>
              <w:rPr>
                <w:sz w:val="18"/>
              </w:rPr>
              <w:t>Mavi</w:t>
            </w:r>
          </w:p>
        </w:tc>
        <w:tc>
          <w:tcPr>
            <w:tcW w:w="1844" w:type="dxa"/>
          </w:tcPr>
          <w:p w14:paraId="7956322D" w14:textId="77777777" w:rsidR="00B52DCC" w:rsidRDefault="00B52DCC">
            <w:pPr>
              <w:pStyle w:val="TableParagraph"/>
              <w:rPr>
                <w:sz w:val="16"/>
              </w:rPr>
            </w:pPr>
          </w:p>
        </w:tc>
        <w:tc>
          <w:tcPr>
            <w:tcW w:w="1558" w:type="dxa"/>
          </w:tcPr>
          <w:p w14:paraId="7ACFEB78" w14:textId="77777777" w:rsidR="00B52DCC" w:rsidRDefault="00B52DCC">
            <w:pPr>
              <w:pStyle w:val="TableParagraph"/>
              <w:rPr>
                <w:sz w:val="16"/>
              </w:rPr>
            </w:pPr>
          </w:p>
        </w:tc>
        <w:tc>
          <w:tcPr>
            <w:tcW w:w="1702" w:type="dxa"/>
          </w:tcPr>
          <w:p w14:paraId="15895601" w14:textId="77777777" w:rsidR="00B52DCC" w:rsidRDefault="00B52DCC">
            <w:pPr>
              <w:pStyle w:val="TableParagraph"/>
              <w:spacing w:before="10"/>
              <w:rPr>
                <w:sz w:val="20"/>
              </w:rPr>
            </w:pPr>
          </w:p>
          <w:p w14:paraId="50B51E22" w14:textId="77777777" w:rsidR="00B52DCC" w:rsidRDefault="00916648">
            <w:pPr>
              <w:pStyle w:val="TableParagraph"/>
              <w:ind w:left="194"/>
              <w:rPr>
                <w:sz w:val="12"/>
              </w:rPr>
            </w:pPr>
            <w:r>
              <w:rPr>
                <w:sz w:val="18"/>
              </w:rPr>
              <w:t>E 133</w:t>
            </w:r>
            <w:r>
              <w:rPr>
                <w:position w:val="6"/>
                <w:sz w:val="12"/>
              </w:rPr>
              <w:t>(*)</w:t>
            </w:r>
          </w:p>
        </w:tc>
        <w:tc>
          <w:tcPr>
            <w:tcW w:w="1303" w:type="dxa"/>
          </w:tcPr>
          <w:p w14:paraId="4F51D9EA" w14:textId="77777777" w:rsidR="00B52DCC" w:rsidRDefault="00B52DCC">
            <w:pPr>
              <w:pStyle w:val="TableParagraph"/>
              <w:rPr>
                <w:sz w:val="16"/>
              </w:rPr>
            </w:pPr>
          </w:p>
        </w:tc>
      </w:tr>
      <w:tr w:rsidR="00B52DCC" w14:paraId="18E14989" w14:textId="77777777">
        <w:trPr>
          <w:trHeight w:val="714"/>
        </w:trPr>
        <w:tc>
          <w:tcPr>
            <w:tcW w:w="852" w:type="dxa"/>
          </w:tcPr>
          <w:p w14:paraId="3395FBD5" w14:textId="77777777" w:rsidR="00B52DCC" w:rsidRDefault="00916648">
            <w:pPr>
              <w:pStyle w:val="TableParagraph"/>
              <w:spacing w:before="117"/>
              <w:ind w:left="271" w:right="255"/>
              <w:jc w:val="center"/>
              <w:rPr>
                <w:sz w:val="18"/>
              </w:rPr>
            </w:pPr>
            <w:r>
              <w:rPr>
                <w:sz w:val="18"/>
              </w:rPr>
              <w:t>64</w:t>
            </w:r>
          </w:p>
        </w:tc>
        <w:tc>
          <w:tcPr>
            <w:tcW w:w="2827" w:type="dxa"/>
          </w:tcPr>
          <w:p w14:paraId="1BEAF139" w14:textId="77777777" w:rsidR="00B52DCC" w:rsidRDefault="00916648">
            <w:pPr>
              <w:pStyle w:val="TableParagraph"/>
              <w:tabs>
                <w:tab w:val="left" w:pos="1182"/>
              </w:tabs>
              <w:spacing w:line="205" w:lineRule="exact"/>
              <w:ind w:left="194"/>
              <w:rPr>
                <w:sz w:val="18"/>
              </w:rPr>
            </w:pPr>
            <w:r>
              <w:rPr>
                <w:sz w:val="18"/>
              </w:rPr>
              <w:t>Hidrojen</w:t>
            </w:r>
            <w:r>
              <w:rPr>
                <w:sz w:val="18"/>
              </w:rPr>
              <w:tab/>
              <w:t>[4-[(2-klorofenil)[4-</w:t>
            </w:r>
          </w:p>
          <w:p w14:paraId="1F34DF31" w14:textId="77777777" w:rsidR="004826E3" w:rsidRPr="004826E3" w:rsidRDefault="00916648" w:rsidP="004826E3">
            <w:pPr>
              <w:pStyle w:val="TableParagraph"/>
              <w:spacing w:before="7" w:line="230" w:lineRule="atLeast"/>
              <w:ind w:left="194" w:right="474"/>
              <w:rPr>
                <w:sz w:val="18"/>
              </w:rPr>
            </w:pPr>
            <w:r>
              <w:rPr>
                <w:sz w:val="18"/>
              </w:rPr>
              <w:t>[etil(3-sülfonato­ benzil)amino]fenil]metilene]-</w:t>
            </w:r>
            <w:r w:rsidR="004826E3" w:rsidRPr="004826E3">
              <w:rPr>
                <w:sz w:val="18"/>
              </w:rPr>
              <w:t xml:space="preserve"> siklohekza-2,5-dien-1- iliden](etil)(3-sülfonato­</w:t>
            </w:r>
          </w:p>
          <w:p w14:paraId="4A631937" w14:textId="77777777" w:rsidR="00B52DCC" w:rsidRDefault="004826E3" w:rsidP="004826E3">
            <w:pPr>
              <w:pStyle w:val="TableParagraph"/>
              <w:spacing w:before="7" w:line="230" w:lineRule="atLeast"/>
              <w:ind w:left="194" w:right="474"/>
              <w:rPr>
                <w:sz w:val="18"/>
              </w:rPr>
            </w:pPr>
            <w:r w:rsidRPr="004826E3">
              <w:rPr>
                <w:sz w:val="18"/>
              </w:rPr>
              <w:t>benzil)amonyum, sodyum tuzu</w:t>
            </w:r>
          </w:p>
          <w:p w14:paraId="56CB3895" w14:textId="77777777" w:rsidR="004826E3" w:rsidRDefault="004826E3">
            <w:pPr>
              <w:pStyle w:val="TableParagraph"/>
              <w:spacing w:before="7" w:line="230" w:lineRule="atLeast"/>
              <w:ind w:left="194" w:right="474"/>
              <w:rPr>
                <w:sz w:val="18"/>
              </w:rPr>
            </w:pPr>
          </w:p>
          <w:p w14:paraId="4D4691A8" w14:textId="77777777" w:rsidR="004826E3" w:rsidRDefault="004826E3">
            <w:pPr>
              <w:pStyle w:val="TableParagraph"/>
              <w:spacing w:before="7" w:line="230" w:lineRule="atLeast"/>
              <w:ind w:left="194" w:right="474"/>
              <w:rPr>
                <w:sz w:val="18"/>
              </w:rPr>
            </w:pPr>
          </w:p>
        </w:tc>
        <w:tc>
          <w:tcPr>
            <w:tcW w:w="1416" w:type="dxa"/>
          </w:tcPr>
          <w:p w14:paraId="274EB898" w14:textId="77777777" w:rsidR="00B52DCC" w:rsidRDefault="00B52DCC">
            <w:pPr>
              <w:pStyle w:val="TableParagraph"/>
              <w:rPr>
                <w:sz w:val="21"/>
              </w:rPr>
            </w:pPr>
          </w:p>
          <w:p w14:paraId="120C5B8A" w14:textId="77777777" w:rsidR="00B52DCC" w:rsidRDefault="00916648">
            <w:pPr>
              <w:pStyle w:val="TableParagraph"/>
              <w:spacing w:before="1"/>
              <w:ind w:left="105"/>
              <w:rPr>
                <w:sz w:val="18"/>
              </w:rPr>
            </w:pPr>
            <w:r>
              <w:rPr>
                <w:sz w:val="18"/>
              </w:rPr>
              <w:t>42100</w:t>
            </w:r>
          </w:p>
        </w:tc>
        <w:tc>
          <w:tcPr>
            <w:tcW w:w="1135" w:type="dxa"/>
          </w:tcPr>
          <w:p w14:paraId="7F207912" w14:textId="77777777" w:rsidR="00B52DCC" w:rsidRDefault="00B52DCC">
            <w:pPr>
              <w:pStyle w:val="TableParagraph"/>
              <w:rPr>
                <w:sz w:val="16"/>
              </w:rPr>
            </w:pPr>
          </w:p>
        </w:tc>
        <w:tc>
          <w:tcPr>
            <w:tcW w:w="1275" w:type="dxa"/>
          </w:tcPr>
          <w:p w14:paraId="1BD1B3BC" w14:textId="77777777" w:rsidR="00B52DCC" w:rsidRDefault="00B52DCC">
            <w:pPr>
              <w:pStyle w:val="TableParagraph"/>
              <w:rPr>
                <w:sz w:val="16"/>
              </w:rPr>
            </w:pPr>
          </w:p>
        </w:tc>
        <w:tc>
          <w:tcPr>
            <w:tcW w:w="994" w:type="dxa"/>
          </w:tcPr>
          <w:p w14:paraId="56E8E114" w14:textId="77777777" w:rsidR="00B52DCC" w:rsidRDefault="00B52DCC">
            <w:pPr>
              <w:pStyle w:val="TableParagraph"/>
              <w:rPr>
                <w:sz w:val="21"/>
              </w:rPr>
            </w:pPr>
          </w:p>
          <w:p w14:paraId="3F0F956E" w14:textId="77777777" w:rsidR="00B52DCC" w:rsidRDefault="00916648">
            <w:pPr>
              <w:pStyle w:val="TableParagraph"/>
              <w:spacing w:before="1"/>
              <w:ind w:left="195"/>
              <w:rPr>
                <w:sz w:val="18"/>
              </w:rPr>
            </w:pPr>
            <w:r>
              <w:rPr>
                <w:sz w:val="18"/>
              </w:rPr>
              <w:t>Yeşil</w:t>
            </w:r>
          </w:p>
        </w:tc>
        <w:tc>
          <w:tcPr>
            <w:tcW w:w="1844" w:type="dxa"/>
          </w:tcPr>
          <w:p w14:paraId="53E47CA5" w14:textId="77777777" w:rsidR="00B52DCC" w:rsidRDefault="00B52DCC">
            <w:pPr>
              <w:pStyle w:val="TableParagraph"/>
              <w:rPr>
                <w:sz w:val="21"/>
              </w:rPr>
            </w:pPr>
          </w:p>
          <w:p w14:paraId="7F8E9E0E" w14:textId="77777777" w:rsidR="00B52DCC" w:rsidRDefault="00916648">
            <w:pPr>
              <w:pStyle w:val="TableParagraph"/>
              <w:spacing w:before="1"/>
              <w:ind w:left="192"/>
              <w:rPr>
                <w:sz w:val="18"/>
              </w:rPr>
            </w:pPr>
            <w:r>
              <w:rPr>
                <w:sz w:val="18"/>
              </w:rPr>
              <w:t>Durulanan ürünler</w:t>
            </w:r>
          </w:p>
        </w:tc>
        <w:tc>
          <w:tcPr>
            <w:tcW w:w="1558" w:type="dxa"/>
          </w:tcPr>
          <w:p w14:paraId="1D52704E" w14:textId="77777777" w:rsidR="00B52DCC" w:rsidRDefault="00B52DCC">
            <w:pPr>
              <w:pStyle w:val="TableParagraph"/>
              <w:rPr>
                <w:sz w:val="16"/>
              </w:rPr>
            </w:pPr>
          </w:p>
        </w:tc>
        <w:tc>
          <w:tcPr>
            <w:tcW w:w="1702" w:type="dxa"/>
          </w:tcPr>
          <w:p w14:paraId="7EAB257E" w14:textId="77777777" w:rsidR="00B52DCC" w:rsidRDefault="00B52DCC">
            <w:pPr>
              <w:pStyle w:val="TableParagraph"/>
              <w:rPr>
                <w:sz w:val="16"/>
              </w:rPr>
            </w:pPr>
          </w:p>
        </w:tc>
        <w:tc>
          <w:tcPr>
            <w:tcW w:w="1303" w:type="dxa"/>
          </w:tcPr>
          <w:p w14:paraId="06CA45B8" w14:textId="77777777" w:rsidR="00B52DCC" w:rsidRDefault="00B52DCC">
            <w:pPr>
              <w:pStyle w:val="TableParagraph"/>
              <w:rPr>
                <w:sz w:val="16"/>
              </w:rPr>
            </w:pPr>
          </w:p>
        </w:tc>
      </w:tr>
    </w:tbl>
    <w:p w14:paraId="15CECE42" w14:textId="77777777" w:rsidR="00B52DCC" w:rsidRDefault="00B52DCC">
      <w:pPr>
        <w:rPr>
          <w:sz w:val="16"/>
        </w:rPr>
        <w:sectPr w:rsidR="00B52DCC">
          <w:pgSz w:w="16840" w:h="11910" w:orient="landscape"/>
          <w:pgMar w:top="1100" w:right="440" w:bottom="280" w:left="580" w:header="708" w:footer="708" w:gutter="0"/>
          <w:cols w:space="708"/>
        </w:sectPr>
      </w:pPr>
    </w:p>
    <w:p w14:paraId="39CB8A60"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654A44B7" w14:textId="77777777">
        <w:trPr>
          <w:trHeight w:val="1430"/>
        </w:trPr>
        <w:tc>
          <w:tcPr>
            <w:tcW w:w="852" w:type="dxa"/>
          </w:tcPr>
          <w:p w14:paraId="50885AE4" w14:textId="77777777" w:rsidR="00B52DCC" w:rsidRDefault="00916648">
            <w:pPr>
              <w:pStyle w:val="TableParagraph"/>
              <w:spacing w:before="115"/>
              <w:ind w:left="271" w:right="255"/>
              <w:jc w:val="center"/>
              <w:rPr>
                <w:sz w:val="18"/>
              </w:rPr>
            </w:pPr>
            <w:r>
              <w:rPr>
                <w:sz w:val="18"/>
              </w:rPr>
              <w:t>65</w:t>
            </w:r>
          </w:p>
        </w:tc>
        <w:tc>
          <w:tcPr>
            <w:tcW w:w="2827" w:type="dxa"/>
          </w:tcPr>
          <w:p w14:paraId="1A13CAC0" w14:textId="77777777" w:rsidR="00B52DCC" w:rsidRDefault="00916648">
            <w:pPr>
              <w:pStyle w:val="TableParagraph"/>
              <w:tabs>
                <w:tab w:val="left" w:pos="1056"/>
                <w:tab w:val="left" w:pos="1182"/>
              </w:tabs>
              <w:spacing w:line="276" w:lineRule="auto"/>
              <w:ind w:left="194" w:right="165"/>
              <w:rPr>
                <w:sz w:val="18"/>
              </w:rPr>
            </w:pPr>
            <w:r>
              <w:rPr>
                <w:sz w:val="18"/>
              </w:rPr>
              <w:t>Hidrojen</w:t>
            </w:r>
            <w:r>
              <w:rPr>
                <w:sz w:val="18"/>
              </w:rPr>
              <w:tab/>
            </w:r>
            <w:r>
              <w:rPr>
                <w:sz w:val="18"/>
              </w:rPr>
              <w:tab/>
              <w:t>[4-[(2-klorofenil)[4- [etil(3-sülfonato­ benzil)amino]- o-</w:t>
            </w:r>
            <w:r>
              <w:rPr>
                <w:sz w:val="18"/>
              </w:rPr>
              <w:tab/>
            </w:r>
            <w:r>
              <w:rPr>
                <w:spacing w:val="-1"/>
                <w:sz w:val="18"/>
              </w:rPr>
              <w:t xml:space="preserve">tolil]metilen]-3-metil­ </w:t>
            </w:r>
            <w:r>
              <w:rPr>
                <w:sz w:val="18"/>
              </w:rPr>
              <w:t>siklohekza-2,5-dien-1- iliden](etil)(3-sülfonato­</w:t>
            </w:r>
          </w:p>
          <w:p w14:paraId="0455ED23" w14:textId="77777777" w:rsidR="00B52DCC" w:rsidRDefault="00916648">
            <w:pPr>
              <w:pStyle w:val="TableParagraph"/>
              <w:ind w:left="194"/>
              <w:rPr>
                <w:sz w:val="18"/>
              </w:rPr>
            </w:pPr>
            <w:r>
              <w:rPr>
                <w:sz w:val="18"/>
              </w:rPr>
              <w:t>benzil)amonyum, sodyum tuzu</w:t>
            </w:r>
          </w:p>
        </w:tc>
        <w:tc>
          <w:tcPr>
            <w:tcW w:w="1416" w:type="dxa"/>
          </w:tcPr>
          <w:p w14:paraId="6F7712D5" w14:textId="77777777" w:rsidR="00B52DCC" w:rsidRDefault="00B52DCC">
            <w:pPr>
              <w:pStyle w:val="TableParagraph"/>
              <w:rPr>
                <w:sz w:val="21"/>
              </w:rPr>
            </w:pPr>
          </w:p>
          <w:p w14:paraId="461A5B48" w14:textId="77777777" w:rsidR="00B52DCC" w:rsidRDefault="00916648">
            <w:pPr>
              <w:pStyle w:val="TableParagraph"/>
              <w:ind w:left="105"/>
              <w:rPr>
                <w:sz w:val="18"/>
              </w:rPr>
            </w:pPr>
            <w:r>
              <w:rPr>
                <w:sz w:val="18"/>
              </w:rPr>
              <w:t>42170</w:t>
            </w:r>
          </w:p>
        </w:tc>
        <w:tc>
          <w:tcPr>
            <w:tcW w:w="1135" w:type="dxa"/>
          </w:tcPr>
          <w:p w14:paraId="7C2CB431" w14:textId="77777777" w:rsidR="00B52DCC" w:rsidRDefault="00B52DCC">
            <w:pPr>
              <w:pStyle w:val="TableParagraph"/>
              <w:rPr>
                <w:sz w:val="16"/>
              </w:rPr>
            </w:pPr>
          </w:p>
        </w:tc>
        <w:tc>
          <w:tcPr>
            <w:tcW w:w="1275" w:type="dxa"/>
          </w:tcPr>
          <w:p w14:paraId="5A09B03D" w14:textId="77777777" w:rsidR="00B52DCC" w:rsidRDefault="00B52DCC">
            <w:pPr>
              <w:pStyle w:val="TableParagraph"/>
              <w:rPr>
                <w:sz w:val="16"/>
              </w:rPr>
            </w:pPr>
          </w:p>
        </w:tc>
        <w:tc>
          <w:tcPr>
            <w:tcW w:w="994" w:type="dxa"/>
          </w:tcPr>
          <w:p w14:paraId="40BAF87D" w14:textId="77777777" w:rsidR="00B52DCC" w:rsidRDefault="00B52DCC">
            <w:pPr>
              <w:pStyle w:val="TableParagraph"/>
              <w:rPr>
                <w:sz w:val="21"/>
              </w:rPr>
            </w:pPr>
          </w:p>
          <w:p w14:paraId="5FDBB591" w14:textId="77777777" w:rsidR="00B52DCC" w:rsidRDefault="00916648">
            <w:pPr>
              <w:pStyle w:val="TableParagraph"/>
              <w:ind w:left="195"/>
              <w:rPr>
                <w:sz w:val="18"/>
              </w:rPr>
            </w:pPr>
            <w:r>
              <w:rPr>
                <w:sz w:val="18"/>
              </w:rPr>
              <w:t>Yeşil</w:t>
            </w:r>
          </w:p>
        </w:tc>
        <w:tc>
          <w:tcPr>
            <w:tcW w:w="1844" w:type="dxa"/>
          </w:tcPr>
          <w:p w14:paraId="0AD15392" w14:textId="77777777" w:rsidR="00B52DCC" w:rsidRDefault="00B52DCC">
            <w:pPr>
              <w:pStyle w:val="TableParagraph"/>
              <w:rPr>
                <w:sz w:val="21"/>
              </w:rPr>
            </w:pPr>
          </w:p>
          <w:p w14:paraId="1B7FBDFD" w14:textId="77777777" w:rsidR="00B52DCC" w:rsidRDefault="00916648">
            <w:pPr>
              <w:pStyle w:val="TableParagraph"/>
              <w:ind w:left="192"/>
              <w:rPr>
                <w:sz w:val="18"/>
              </w:rPr>
            </w:pPr>
            <w:r>
              <w:rPr>
                <w:sz w:val="18"/>
              </w:rPr>
              <w:t>Durulanan ürünler</w:t>
            </w:r>
          </w:p>
        </w:tc>
        <w:tc>
          <w:tcPr>
            <w:tcW w:w="1558" w:type="dxa"/>
          </w:tcPr>
          <w:p w14:paraId="0EA8645C" w14:textId="77777777" w:rsidR="00B52DCC" w:rsidRDefault="00B52DCC">
            <w:pPr>
              <w:pStyle w:val="TableParagraph"/>
              <w:rPr>
                <w:sz w:val="16"/>
              </w:rPr>
            </w:pPr>
          </w:p>
        </w:tc>
        <w:tc>
          <w:tcPr>
            <w:tcW w:w="1702" w:type="dxa"/>
          </w:tcPr>
          <w:p w14:paraId="6D1EE1E7" w14:textId="77777777" w:rsidR="00B52DCC" w:rsidRDefault="00B52DCC">
            <w:pPr>
              <w:pStyle w:val="TableParagraph"/>
              <w:rPr>
                <w:sz w:val="16"/>
              </w:rPr>
            </w:pPr>
          </w:p>
        </w:tc>
        <w:tc>
          <w:tcPr>
            <w:tcW w:w="1303" w:type="dxa"/>
          </w:tcPr>
          <w:p w14:paraId="54CD5BDE" w14:textId="77777777" w:rsidR="00B52DCC" w:rsidRDefault="00B52DCC">
            <w:pPr>
              <w:pStyle w:val="TableParagraph"/>
              <w:rPr>
                <w:sz w:val="16"/>
              </w:rPr>
            </w:pPr>
          </w:p>
        </w:tc>
      </w:tr>
      <w:tr w:rsidR="00B52DCC" w14:paraId="44E69EC4" w14:textId="77777777">
        <w:trPr>
          <w:trHeight w:val="952"/>
        </w:trPr>
        <w:tc>
          <w:tcPr>
            <w:tcW w:w="852" w:type="dxa"/>
          </w:tcPr>
          <w:p w14:paraId="6D3AFDFD" w14:textId="77777777" w:rsidR="00B52DCC" w:rsidRDefault="00916648">
            <w:pPr>
              <w:pStyle w:val="TableParagraph"/>
              <w:spacing w:before="115"/>
              <w:ind w:left="271" w:right="255"/>
              <w:jc w:val="center"/>
              <w:rPr>
                <w:sz w:val="18"/>
              </w:rPr>
            </w:pPr>
            <w:r>
              <w:rPr>
                <w:sz w:val="18"/>
              </w:rPr>
              <w:t>66</w:t>
            </w:r>
          </w:p>
        </w:tc>
        <w:tc>
          <w:tcPr>
            <w:tcW w:w="2827" w:type="dxa"/>
          </w:tcPr>
          <w:p w14:paraId="0B2EC721" w14:textId="77777777" w:rsidR="00B52DCC" w:rsidRDefault="00916648">
            <w:pPr>
              <w:pStyle w:val="TableParagraph"/>
              <w:spacing w:line="276" w:lineRule="auto"/>
              <w:ind w:left="194" w:right="280"/>
              <w:rPr>
                <w:sz w:val="18"/>
              </w:rPr>
            </w:pPr>
            <w:r>
              <w:rPr>
                <w:sz w:val="18"/>
              </w:rPr>
              <w:t>(4-(4-Aminofenil)(4-imino­ siklohekza-2,5-dienilden)metil)- 2-metilanilin hidroklorür</w:t>
            </w:r>
          </w:p>
        </w:tc>
        <w:tc>
          <w:tcPr>
            <w:tcW w:w="1416" w:type="dxa"/>
          </w:tcPr>
          <w:p w14:paraId="1C99E5FA" w14:textId="77777777" w:rsidR="00B52DCC" w:rsidRDefault="00B52DCC">
            <w:pPr>
              <w:pStyle w:val="TableParagraph"/>
              <w:spacing w:before="9"/>
              <w:rPr>
                <w:sz w:val="20"/>
              </w:rPr>
            </w:pPr>
          </w:p>
          <w:p w14:paraId="57186902" w14:textId="77777777" w:rsidR="00B52DCC" w:rsidRDefault="00916648">
            <w:pPr>
              <w:pStyle w:val="TableParagraph"/>
              <w:ind w:left="105"/>
              <w:rPr>
                <w:sz w:val="18"/>
              </w:rPr>
            </w:pPr>
            <w:r>
              <w:rPr>
                <w:sz w:val="18"/>
              </w:rPr>
              <w:t>42510</w:t>
            </w:r>
          </w:p>
        </w:tc>
        <w:tc>
          <w:tcPr>
            <w:tcW w:w="1135" w:type="dxa"/>
          </w:tcPr>
          <w:p w14:paraId="5E814C9D" w14:textId="77777777" w:rsidR="00B52DCC" w:rsidRDefault="00B52DCC">
            <w:pPr>
              <w:pStyle w:val="TableParagraph"/>
              <w:rPr>
                <w:sz w:val="16"/>
              </w:rPr>
            </w:pPr>
          </w:p>
        </w:tc>
        <w:tc>
          <w:tcPr>
            <w:tcW w:w="1275" w:type="dxa"/>
          </w:tcPr>
          <w:p w14:paraId="2165098A" w14:textId="77777777" w:rsidR="00B52DCC" w:rsidRDefault="00B52DCC">
            <w:pPr>
              <w:pStyle w:val="TableParagraph"/>
              <w:rPr>
                <w:sz w:val="16"/>
              </w:rPr>
            </w:pPr>
          </w:p>
        </w:tc>
        <w:tc>
          <w:tcPr>
            <w:tcW w:w="994" w:type="dxa"/>
          </w:tcPr>
          <w:p w14:paraId="3C2BB931" w14:textId="77777777" w:rsidR="00B52DCC" w:rsidRDefault="00B52DCC">
            <w:pPr>
              <w:pStyle w:val="TableParagraph"/>
              <w:spacing w:before="9"/>
              <w:rPr>
                <w:sz w:val="20"/>
              </w:rPr>
            </w:pPr>
          </w:p>
          <w:p w14:paraId="746C6045" w14:textId="77777777" w:rsidR="00B52DCC" w:rsidRDefault="00916648">
            <w:pPr>
              <w:pStyle w:val="TableParagraph"/>
              <w:ind w:left="195"/>
              <w:rPr>
                <w:sz w:val="18"/>
              </w:rPr>
            </w:pPr>
            <w:r>
              <w:rPr>
                <w:sz w:val="18"/>
              </w:rPr>
              <w:t>Mor</w:t>
            </w:r>
          </w:p>
        </w:tc>
        <w:tc>
          <w:tcPr>
            <w:tcW w:w="1844" w:type="dxa"/>
          </w:tcPr>
          <w:p w14:paraId="7CB61E3D" w14:textId="77777777" w:rsidR="00B52DCC" w:rsidRDefault="00916648">
            <w:pPr>
              <w:pStyle w:val="TableParagraph"/>
              <w:spacing w:line="276" w:lineRule="auto"/>
              <w:ind w:left="192"/>
              <w:rPr>
                <w:sz w:val="18"/>
              </w:rPr>
            </w:pPr>
            <w:r>
              <w:rPr>
                <w:sz w:val="18"/>
              </w:rPr>
              <w:t>Mukoz membrana uygulanan</w:t>
            </w:r>
          </w:p>
          <w:p w14:paraId="71B30F01" w14:textId="77777777" w:rsidR="00B52DCC" w:rsidRDefault="00916648">
            <w:pPr>
              <w:pStyle w:val="TableParagraph"/>
              <w:spacing w:line="206" w:lineRule="exact"/>
              <w:ind w:left="192"/>
              <w:rPr>
                <w:sz w:val="18"/>
              </w:rPr>
            </w:pPr>
            <w:r>
              <w:rPr>
                <w:sz w:val="18"/>
              </w:rPr>
              <w:t>ürünlerde</w:t>
            </w:r>
          </w:p>
          <w:p w14:paraId="7D539B83" w14:textId="77777777" w:rsidR="00B52DCC" w:rsidRDefault="00916648">
            <w:pPr>
              <w:pStyle w:val="TableParagraph"/>
              <w:spacing w:before="25"/>
              <w:ind w:left="192"/>
              <w:rPr>
                <w:sz w:val="18"/>
              </w:rPr>
            </w:pPr>
            <w:r>
              <w:rPr>
                <w:sz w:val="18"/>
              </w:rPr>
              <w:t>kullanılmamalıdır.</w:t>
            </w:r>
          </w:p>
        </w:tc>
        <w:tc>
          <w:tcPr>
            <w:tcW w:w="1558" w:type="dxa"/>
          </w:tcPr>
          <w:p w14:paraId="0B81DE10" w14:textId="77777777" w:rsidR="00B52DCC" w:rsidRDefault="00B52DCC">
            <w:pPr>
              <w:pStyle w:val="TableParagraph"/>
              <w:rPr>
                <w:sz w:val="16"/>
              </w:rPr>
            </w:pPr>
          </w:p>
        </w:tc>
        <w:tc>
          <w:tcPr>
            <w:tcW w:w="1702" w:type="dxa"/>
          </w:tcPr>
          <w:p w14:paraId="1030CDD4" w14:textId="77777777" w:rsidR="00B52DCC" w:rsidRDefault="00B52DCC">
            <w:pPr>
              <w:pStyle w:val="TableParagraph"/>
              <w:rPr>
                <w:sz w:val="16"/>
              </w:rPr>
            </w:pPr>
          </w:p>
        </w:tc>
        <w:tc>
          <w:tcPr>
            <w:tcW w:w="1303" w:type="dxa"/>
          </w:tcPr>
          <w:p w14:paraId="3B54F277" w14:textId="77777777" w:rsidR="00B52DCC" w:rsidRDefault="00B52DCC">
            <w:pPr>
              <w:pStyle w:val="TableParagraph"/>
              <w:rPr>
                <w:sz w:val="16"/>
              </w:rPr>
            </w:pPr>
          </w:p>
        </w:tc>
      </w:tr>
      <w:tr w:rsidR="00B52DCC" w14:paraId="2CD580BC" w14:textId="77777777">
        <w:trPr>
          <w:trHeight w:val="1079"/>
        </w:trPr>
        <w:tc>
          <w:tcPr>
            <w:tcW w:w="852" w:type="dxa"/>
          </w:tcPr>
          <w:p w14:paraId="5E658F61" w14:textId="77777777" w:rsidR="00B52DCC" w:rsidRDefault="00916648">
            <w:pPr>
              <w:pStyle w:val="TableParagraph"/>
              <w:spacing w:before="115"/>
              <w:ind w:left="271" w:right="255"/>
              <w:jc w:val="center"/>
              <w:rPr>
                <w:sz w:val="18"/>
              </w:rPr>
            </w:pPr>
            <w:r>
              <w:rPr>
                <w:sz w:val="18"/>
              </w:rPr>
              <w:t>67</w:t>
            </w:r>
          </w:p>
        </w:tc>
        <w:tc>
          <w:tcPr>
            <w:tcW w:w="2827" w:type="dxa"/>
          </w:tcPr>
          <w:p w14:paraId="793A75B2" w14:textId="77777777" w:rsidR="00B52DCC" w:rsidRDefault="00916648">
            <w:pPr>
              <w:pStyle w:val="TableParagraph"/>
              <w:spacing w:before="124" w:line="273" w:lineRule="auto"/>
              <w:ind w:left="194" w:right="217"/>
              <w:rPr>
                <w:sz w:val="18"/>
              </w:rPr>
            </w:pPr>
            <w:r>
              <w:rPr>
                <w:w w:val="95"/>
                <w:sz w:val="18"/>
              </w:rPr>
              <w:t xml:space="preserve">4-[(4-Amino-m-tolil)(4-imino- 3- </w:t>
            </w:r>
            <w:r>
              <w:rPr>
                <w:sz w:val="18"/>
              </w:rPr>
              <w:t>metilsiklohekza-2,5-dien-1- iliden)metil]-o-toluidin</w:t>
            </w:r>
          </w:p>
          <w:p w14:paraId="52C2185C" w14:textId="77777777" w:rsidR="00B52DCC" w:rsidRDefault="00916648">
            <w:pPr>
              <w:pStyle w:val="TableParagraph"/>
              <w:spacing w:before="5"/>
              <w:ind w:left="194"/>
              <w:rPr>
                <w:sz w:val="18"/>
              </w:rPr>
            </w:pPr>
            <w:r>
              <w:rPr>
                <w:sz w:val="18"/>
              </w:rPr>
              <w:t>monohidroklorür</w:t>
            </w:r>
          </w:p>
        </w:tc>
        <w:tc>
          <w:tcPr>
            <w:tcW w:w="1416" w:type="dxa"/>
          </w:tcPr>
          <w:p w14:paraId="7B2D746F" w14:textId="77777777" w:rsidR="00B52DCC" w:rsidRDefault="00B52DCC">
            <w:pPr>
              <w:pStyle w:val="TableParagraph"/>
              <w:rPr>
                <w:sz w:val="20"/>
              </w:rPr>
            </w:pPr>
          </w:p>
          <w:p w14:paraId="19D8BF90" w14:textId="77777777" w:rsidR="00B52DCC" w:rsidRDefault="00916648">
            <w:pPr>
              <w:pStyle w:val="TableParagraph"/>
              <w:spacing w:before="127"/>
              <w:ind w:left="105"/>
              <w:rPr>
                <w:sz w:val="18"/>
              </w:rPr>
            </w:pPr>
            <w:r>
              <w:rPr>
                <w:sz w:val="18"/>
              </w:rPr>
              <w:t>42520</w:t>
            </w:r>
          </w:p>
        </w:tc>
        <w:tc>
          <w:tcPr>
            <w:tcW w:w="1135" w:type="dxa"/>
          </w:tcPr>
          <w:p w14:paraId="2B39A6E5" w14:textId="77777777" w:rsidR="00B52DCC" w:rsidRDefault="00B52DCC">
            <w:pPr>
              <w:pStyle w:val="TableParagraph"/>
              <w:rPr>
                <w:sz w:val="16"/>
              </w:rPr>
            </w:pPr>
          </w:p>
        </w:tc>
        <w:tc>
          <w:tcPr>
            <w:tcW w:w="1275" w:type="dxa"/>
          </w:tcPr>
          <w:p w14:paraId="5DC45FC7" w14:textId="77777777" w:rsidR="00B52DCC" w:rsidRDefault="00B52DCC">
            <w:pPr>
              <w:pStyle w:val="TableParagraph"/>
              <w:rPr>
                <w:sz w:val="16"/>
              </w:rPr>
            </w:pPr>
          </w:p>
        </w:tc>
        <w:tc>
          <w:tcPr>
            <w:tcW w:w="994" w:type="dxa"/>
          </w:tcPr>
          <w:p w14:paraId="519B4529" w14:textId="77777777" w:rsidR="00B52DCC" w:rsidRDefault="00B52DCC">
            <w:pPr>
              <w:pStyle w:val="TableParagraph"/>
              <w:rPr>
                <w:sz w:val="20"/>
              </w:rPr>
            </w:pPr>
          </w:p>
          <w:p w14:paraId="4CB91700" w14:textId="77777777" w:rsidR="00B52DCC" w:rsidRDefault="00916648">
            <w:pPr>
              <w:pStyle w:val="TableParagraph"/>
              <w:spacing w:before="127"/>
              <w:ind w:left="195"/>
              <w:rPr>
                <w:sz w:val="18"/>
              </w:rPr>
            </w:pPr>
            <w:r>
              <w:rPr>
                <w:sz w:val="18"/>
              </w:rPr>
              <w:t>Mor</w:t>
            </w:r>
          </w:p>
        </w:tc>
        <w:tc>
          <w:tcPr>
            <w:tcW w:w="1844" w:type="dxa"/>
          </w:tcPr>
          <w:p w14:paraId="73B4446C" w14:textId="77777777" w:rsidR="00B52DCC" w:rsidRDefault="00916648">
            <w:pPr>
              <w:pStyle w:val="TableParagraph"/>
              <w:spacing w:before="119"/>
              <w:ind w:left="192"/>
              <w:rPr>
                <w:sz w:val="18"/>
              </w:rPr>
            </w:pPr>
            <w:r>
              <w:rPr>
                <w:sz w:val="18"/>
              </w:rPr>
              <w:t>Durulanan ürünler</w:t>
            </w:r>
          </w:p>
        </w:tc>
        <w:tc>
          <w:tcPr>
            <w:tcW w:w="1558" w:type="dxa"/>
          </w:tcPr>
          <w:p w14:paraId="65B1D2E0" w14:textId="77777777" w:rsidR="00B52DCC" w:rsidRDefault="00B52DCC">
            <w:pPr>
              <w:pStyle w:val="TableParagraph"/>
              <w:rPr>
                <w:sz w:val="20"/>
              </w:rPr>
            </w:pPr>
          </w:p>
          <w:p w14:paraId="71F3CE16" w14:textId="77777777" w:rsidR="00B52DCC" w:rsidRDefault="00916648">
            <w:pPr>
              <w:pStyle w:val="TableParagraph"/>
              <w:spacing w:before="127"/>
              <w:ind w:left="192"/>
              <w:rPr>
                <w:sz w:val="18"/>
              </w:rPr>
            </w:pPr>
            <w:r>
              <w:rPr>
                <w:sz w:val="18"/>
              </w:rPr>
              <w:t>5ppm</w:t>
            </w:r>
          </w:p>
        </w:tc>
        <w:tc>
          <w:tcPr>
            <w:tcW w:w="1702" w:type="dxa"/>
          </w:tcPr>
          <w:p w14:paraId="313625B8" w14:textId="77777777" w:rsidR="00B52DCC" w:rsidRDefault="00B52DCC">
            <w:pPr>
              <w:pStyle w:val="TableParagraph"/>
              <w:rPr>
                <w:sz w:val="16"/>
              </w:rPr>
            </w:pPr>
          </w:p>
        </w:tc>
        <w:tc>
          <w:tcPr>
            <w:tcW w:w="1303" w:type="dxa"/>
          </w:tcPr>
          <w:p w14:paraId="0551C3E9" w14:textId="77777777" w:rsidR="00B52DCC" w:rsidRDefault="00B52DCC">
            <w:pPr>
              <w:pStyle w:val="TableParagraph"/>
              <w:rPr>
                <w:sz w:val="16"/>
              </w:rPr>
            </w:pPr>
          </w:p>
        </w:tc>
      </w:tr>
      <w:tr w:rsidR="00B52DCC" w14:paraId="14EB19EF" w14:textId="77777777">
        <w:trPr>
          <w:trHeight w:val="2162"/>
        </w:trPr>
        <w:tc>
          <w:tcPr>
            <w:tcW w:w="852" w:type="dxa"/>
          </w:tcPr>
          <w:p w14:paraId="15B883E4" w14:textId="77777777" w:rsidR="00B52DCC" w:rsidRDefault="00916648">
            <w:pPr>
              <w:pStyle w:val="TableParagraph"/>
              <w:spacing w:before="115"/>
              <w:ind w:left="271" w:right="255"/>
              <w:jc w:val="center"/>
              <w:rPr>
                <w:sz w:val="18"/>
              </w:rPr>
            </w:pPr>
            <w:r>
              <w:rPr>
                <w:sz w:val="18"/>
              </w:rPr>
              <w:t>68</w:t>
            </w:r>
          </w:p>
        </w:tc>
        <w:tc>
          <w:tcPr>
            <w:tcW w:w="2827" w:type="dxa"/>
          </w:tcPr>
          <w:p w14:paraId="62A88244" w14:textId="77777777" w:rsidR="00B52DCC" w:rsidRDefault="00916648">
            <w:pPr>
              <w:pStyle w:val="TableParagraph"/>
              <w:tabs>
                <w:tab w:val="left" w:pos="2164"/>
              </w:tabs>
              <w:spacing w:before="124"/>
              <w:ind w:left="194"/>
              <w:rPr>
                <w:sz w:val="18"/>
              </w:rPr>
            </w:pPr>
            <w:r>
              <w:rPr>
                <w:sz w:val="18"/>
              </w:rPr>
              <w:t>Hidrojen</w:t>
            </w:r>
            <w:r>
              <w:rPr>
                <w:sz w:val="18"/>
              </w:rPr>
              <w:tab/>
              <w:t>[4-[[4-</w:t>
            </w:r>
          </w:p>
          <w:p w14:paraId="759A4CA2" w14:textId="77777777" w:rsidR="00B52DCC" w:rsidRDefault="00916648">
            <w:pPr>
              <w:pStyle w:val="TableParagraph"/>
              <w:spacing w:before="31" w:line="276" w:lineRule="auto"/>
              <w:ind w:left="194" w:right="343"/>
              <w:rPr>
                <w:sz w:val="18"/>
              </w:rPr>
            </w:pPr>
            <w:r>
              <w:rPr>
                <w:sz w:val="18"/>
              </w:rPr>
              <w:t>(dietilamino)fenil][4-[etil[(3- sülfonatobenzil)amino]-o- tolil]metilen]-3-metil­ siklohekza-2,5-dien-1- iliden](etil)(3-sülfonato­ benzil)amonyum, sodyum tuzu</w:t>
            </w:r>
          </w:p>
        </w:tc>
        <w:tc>
          <w:tcPr>
            <w:tcW w:w="1416" w:type="dxa"/>
          </w:tcPr>
          <w:p w14:paraId="3B7ACC34" w14:textId="77777777" w:rsidR="00B52DCC" w:rsidRDefault="00B52DCC">
            <w:pPr>
              <w:pStyle w:val="TableParagraph"/>
              <w:rPr>
                <w:sz w:val="20"/>
              </w:rPr>
            </w:pPr>
          </w:p>
          <w:p w14:paraId="70F8A959" w14:textId="77777777" w:rsidR="00B52DCC" w:rsidRDefault="00916648">
            <w:pPr>
              <w:pStyle w:val="TableParagraph"/>
              <w:spacing w:before="129"/>
              <w:ind w:left="105"/>
              <w:rPr>
                <w:sz w:val="18"/>
              </w:rPr>
            </w:pPr>
            <w:r>
              <w:rPr>
                <w:sz w:val="18"/>
              </w:rPr>
              <w:t>42735</w:t>
            </w:r>
          </w:p>
        </w:tc>
        <w:tc>
          <w:tcPr>
            <w:tcW w:w="1135" w:type="dxa"/>
          </w:tcPr>
          <w:p w14:paraId="0E85BFF5" w14:textId="77777777" w:rsidR="00B52DCC" w:rsidRDefault="00B52DCC">
            <w:pPr>
              <w:pStyle w:val="TableParagraph"/>
              <w:rPr>
                <w:sz w:val="16"/>
              </w:rPr>
            </w:pPr>
          </w:p>
        </w:tc>
        <w:tc>
          <w:tcPr>
            <w:tcW w:w="1275" w:type="dxa"/>
          </w:tcPr>
          <w:p w14:paraId="3C21E0F6" w14:textId="77777777" w:rsidR="00B52DCC" w:rsidRDefault="00B52DCC">
            <w:pPr>
              <w:pStyle w:val="TableParagraph"/>
              <w:rPr>
                <w:sz w:val="16"/>
              </w:rPr>
            </w:pPr>
          </w:p>
        </w:tc>
        <w:tc>
          <w:tcPr>
            <w:tcW w:w="994" w:type="dxa"/>
          </w:tcPr>
          <w:p w14:paraId="7AC017BA" w14:textId="77777777" w:rsidR="00B52DCC" w:rsidRDefault="00B52DCC">
            <w:pPr>
              <w:pStyle w:val="TableParagraph"/>
              <w:rPr>
                <w:sz w:val="20"/>
              </w:rPr>
            </w:pPr>
          </w:p>
          <w:p w14:paraId="365B3D05" w14:textId="77777777" w:rsidR="00B52DCC" w:rsidRDefault="00916648">
            <w:pPr>
              <w:pStyle w:val="TableParagraph"/>
              <w:spacing w:before="129"/>
              <w:ind w:left="195"/>
              <w:rPr>
                <w:sz w:val="18"/>
              </w:rPr>
            </w:pPr>
            <w:r>
              <w:rPr>
                <w:sz w:val="18"/>
              </w:rPr>
              <w:t>Mavi</w:t>
            </w:r>
          </w:p>
        </w:tc>
        <w:tc>
          <w:tcPr>
            <w:tcW w:w="1844" w:type="dxa"/>
          </w:tcPr>
          <w:p w14:paraId="6540CBCB" w14:textId="77777777" w:rsidR="00B52DCC" w:rsidRDefault="00916648">
            <w:pPr>
              <w:pStyle w:val="TableParagraph"/>
              <w:spacing w:before="124" w:line="276" w:lineRule="auto"/>
              <w:ind w:left="192"/>
              <w:rPr>
                <w:sz w:val="18"/>
              </w:rPr>
            </w:pPr>
            <w:r>
              <w:rPr>
                <w:sz w:val="18"/>
              </w:rPr>
              <w:t>Mukoz membrana uygulanan</w:t>
            </w:r>
          </w:p>
          <w:p w14:paraId="01D728EE" w14:textId="77777777" w:rsidR="00B52DCC" w:rsidRDefault="00916648">
            <w:pPr>
              <w:pStyle w:val="TableParagraph"/>
              <w:spacing w:line="206" w:lineRule="exact"/>
              <w:ind w:left="192"/>
              <w:rPr>
                <w:sz w:val="18"/>
              </w:rPr>
            </w:pPr>
            <w:r>
              <w:rPr>
                <w:sz w:val="18"/>
              </w:rPr>
              <w:t>ürünlerde</w:t>
            </w:r>
          </w:p>
          <w:p w14:paraId="3649E171" w14:textId="77777777" w:rsidR="00B52DCC" w:rsidRDefault="00916648">
            <w:pPr>
              <w:pStyle w:val="TableParagraph"/>
              <w:spacing w:before="31"/>
              <w:ind w:left="192"/>
              <w:rPr>
                <w:sz w:val="18"/>
              </w:rPr>
            </w:pPr>
            <w:r>
              <w:rPr>
                <w:sz w:val="18"/>
              </w:rPr>
              <w:t>kullanılmamalıdır.</w:t>
            </w:r>
          </w:p>
        </w:tc>
        <w:tc>
          <w:tcPr>
            <w:tcW w:w="1558" w:type="dxa"/>
          </w:tcPr>
          <w:p w14:paraId="4B5A819F" w14:textId="77777777" w:rsidR="00B52DCC" w:rsidRDefault="00B52DCC">
            <w:pPr>
              <w:pStyle w:val="TableParagraph"/>
              <w:rPr>
                <w:sz w:val="16"/>
              </w:rPr>
            </w:pPr>
          </w:p>
        </w:tc>
        <w:tc>
          <w:tcPr>
            <w:tcW w:w="1702" w:type="dxa"/>
          </w:tcPr>
          <w:p w14:paraId="6A2B8BDF" w14:textId="77777777" w:rsidR="00B52DCC" w:rsidRDefault="00B52DCC">
            <w:pPr>
              <w:pStyle w:val="TableParagraph"/>
              <w:rPr>
                <w:sz w:val="16"/>
              </w:rPr>
            </w:pPr>
          </w:p>
        </w:tc>
        <w:tc>
          <w:tcPr>
            <w:tcW w:w="1303" w:type="dxa"/>
          </w:tcPr>
          <w:p w14:paraId="23A1E56C" w14:textId="77777777" w:rsidR="00B52DCC" w:rsidRDefault="00B52DCC">
            <w:pPr>
              <w:pStyle w:val="TableParagraph"/>
              <w:rPr>
                <w:sz w:val="16"/>
              </w:rPr>
            </w:pPr>
          </w:p>
        </w:tc>
      </w:tr>
      <w:tr w:rsidR="00B52DCC" w14:paraId="5959D1B6" w14:textId="77777777">
        <w:trPr>
          <w:trHeight w:val="1081"/>
        </w:trPr>
        <w:tc>
          <w:tcPr>
            <w:tcW w:w="852" w:type="dxa"/>
          </w:tcPr>
          <w:p w14:paraId="1A4E940F" w14:textId="77777777" w:rsidR="00B52DCC" w:rsidRDefault="00916648">
            <w:pPr>
              <w:pStyle w:val="TableParagraph"/>
              <w:spacing w:before="115"/>
              <w:ind w:left="271" w:right="255"/>
              <w:jc w:val="center"/>
              <w:rPr>
                <w:sz w:val="18"/>
              </w:rPr>
            </w:pPr>
            <w:r>
              <w:rPr>
                <w:sz w:val="18"/>
              </w:rPr>
              <w:t>69</w:t>
            </w:r>
          </w:p>
        </w:tc>
        <w:tc>
          <w:tcPr>
            <w:tcW w:w="2827" w:type="dxa"/>
          </w:tcPr>
          <w:p w14:paraId="5392B9B2" w14:textId="77777777" w:rsidR="00B52DCC" w:rsidRDefault="00916648">
            <w:pPr>
              <w:pStyle w:val="TableParagraph"/>
              <w:spacing w:before="124" w:line="276" w:lineRule="auto"/>
              <w:ind w:left="194" w:right="669"/>
              <w:jc w:val="both"/>
              <w:rPr>
                <w:sz w:val="18"/>
              </w:rPr>
            </w:pPr>
            <w:r>
              <w:rPr>
                <w:sz w:val="18"/>
              </w:rPr>
              <w:t>[4-[[4-Anilino-1-naftil][4- (dimetilamino)fenil]metil­ ene]siklohekza-2,5-dien-1-</w:t>
            </w:r>
          </w:p>
          <w:p w14:paraId="3EEACEFC" w14:textId="77777777" w:rsidR="00B52DCC" w:rsidRDefault="00916648">
            <w:pPr>
              <w:pStyle w:val="TableParagraph"/>
              <w:spacing w:before="1"/>
              <w:ind w:left="194"/>
              <w:jc w:val="both"/>
              <w:rPr>
                <w:sz w:val="18"/>
              </w:rPr>
            </w:pPr>
            <w:r>
              <w:rPr>
                <w:sz w:val="18"/>
              </w:rPr>
              <w:t>iliden]dimetilamonyum klorür</w:t>
            </w:r>
          </w:p>
        </w:tc>
        <w:tc>
          <w:tcPr>
            <w:tcW w:w="1416" w:type="dxa"/>
          </w:tcPr>
          <w:p w14:paraId="511373E9" w14:textId="77777777" w:rsidR="00B52DCC" w:rsidRDefault="00B52DCC">
            <w:pPr>
              <w:pStyle w:val="TableParagraph"/>
              <w:rPr>
                <w:sz w:val="20"/>
              </w:rPr>
            </w:pPr>
          </w:p>
          <w:p w14:paraId="72528DBB" w14:textId="77777777" w:rsidR="00B52DCC" w:rsidRDefault="00916648">
            <w:pPr>
              <w:pStyle w:val="TableParagraph"/>
              <w:spacing w:before="129"/>
              <w:ind w:left="105"/>
              <w:rPr>
                <w:sz w:val="18"/>
              </w:rPr>
            </w:pPr>
            <w:r>
              <w:rPr>
                <w:sz w:val="18"/>
              </w:rPr>
              <w:t>44045</w:t>
            </w:r>
          </w:p>
        </w:tc>
        <w:tc>
          <w:tcPr>
            <w:tcW w:w="1135" w:type="dxa"/>
          </w:tcPr>
          <w:p w14:paraId="641421D6" w14:textId="77777777" w:rsidR="00B52DCC" w:rsidRDefault="00B52DCC">
            <w:pPr>
              <w:pStyle w:val="TableParagraph"/>
              <w:rPr>
                <w:sz w:val="16"/>
              </w:rPr>
            </w:pPr>
          </w:p>
        </w:tc>
        <w:tc>
          <w:tcPr>
            <w:tcW w:w="1275" w:type="dxa"/>
          </w:tcPr>
          <w:p w14:paraId="736305F3" w14:textId="77777777" w:rsidR="00B52DCC" w:rsidRDefault="00B52DCC">
            <w:pPr>
              <w:pStyle w:val="TableParagraph"/>
              <w:rPr>
                <w:sz w:val="16"/>
              </w:rPr>
            </w:pPr>
          </w:p>
        </w:tc>
        <w:tc>
          <w:tcPr>
            <w:tcW w:w="994" w:type="dxa"/>
          </w:tcPr>
          <w:p w14:paraId="38E83B1B" w14:textId="77777777" w:rsidR="00B52DCC" w:rsidRDefault="00B52DCC">
            <w:pPr>
              <w:pStyle w:val="TableParagraph"/>
              <w:rPr>
                <w:sz w:val="20"/>
              </w:rPr>
            </w:pPr>
          </w:p>
          <w:p w14:paraId="40305027" w14:textId="77777777" w:rsidR="00B52DCC" w:rsidRDefault="00916648">
            <w:pPr>
              <w:pStyle w:val="TableParagraph"/>
              <w:spacing w:before="129"/>
              <w:ind w:left="195"/>
              <w:rPr>
                <w:sz w:val="18"/>
              </w:rPr>
            </w:pPr>
            <w:r>
              <w:rPr>
                <w:sz w:val="18"/>
              </w:rPr>
              <w:t>Mavi</w:t>
            </w:r>
          </w:p>
        </w:tc>
        <w:tc>
          <w:tcPr>
            <w:tcW w:w="1844" w:type="dxa"/>
          </w:tcPr>
          <w:p w14:paraId="187FBDBD" w14:textId="77777777" w:rsidR="00B52DCC" w:rsidRDefault="00916648">
            <w:pPr>
              <w:pStyle w:val="TableParagraph"/>
              <w:spacing w:before="124" w:line="276" w:lineRule="auto"/>
              <w:ind w:left="192"/>
              <w:rPr>
                <w:sz w:val="18"/>
              </w:rPr>
            </w:pPr>
            <w:r>
              <w:rPr>
                <w:sz w:val="18"/>
              </w:rPr>
              <w:t>Mukoz membrana uygulanan</w:t>
            </w:r>
          </w:p>
          <w:p w14:paraId="779EBFC4" w14:textId="77777777" w:rsidR="00B52DCC" w:rsidRDefault="00916648">
            <w:pPr>
              <w:pStyle w:val="TableParagraph"/>
              <w:spacing w:line="206" w:lineRule="exact"/>
              <w:ind w:left="192"/>
              <w:rPr>
                <w:sz w:val="18"/>
              </w:rPr>
            </w:pPr>
            <w:r>
              <w:rPr>
                <w:sz w:val="18"/>
              </w:rPr>
              <w:t>ürünlerde</w:t>
            </w:r>
          </w:p>
          <w:p w14:paraId="202FC6AE" w14:textId="77777777" w:rsidR="00B52DCC" w:rsidRDefault="00916648">
            <w:pPr>
              <w:pStyle w:val="TableParagraph"/>
              <w:spacing w:before="33"/>
              <w:ind w:left="192"/>
              <w:rPr>
                <w:sz w:val="18"/>
              </w:rPr>
            </w:pPr>
            <w:r>
              <w:rPr>
                <w:sz w:val="18"/>
              </w:rPr>
              <w:t>kullanılmamalıdır.</w:t>
            </w:r>
          </w:p>
        </w:tc>
        <w:tc>
          <w:tcPr>
            <w:tcW w:w="1558" w:type="dxa"/>
          </w:tcPr>
          <w:p w14:paraId="63E5BA14" w14:textId="77777777" w:rsidR="00B52DCC" w:rsidRDefault="00B52DCC">
            <w:pPr>
              <w:pStyle w:val="TableParagraph"/>
              <w:rPr>
                <w:sz w:val="16"/>
              </w:rPr>
            </w:pPr>
          </w:p>
        </w:tc>
        <w:tc>
          <w:tcPr>
            <w:tcW w:w="1702" w:type="dxa"/>
          </w:tcPr>
          <w:p w14:paraId="7F208C4B" w14:textId="77777777" w:rsidR="00B52DCC" w:rsidRDefault="00B52DCC">
            <w:pPr>
              <w:pStyle w:val="TableParagraph"/>
              <w:rPr>
                <w:sz w:val="16"/>
              </w:rPr>
            </w:pPr>
          </w:p>
        </w:tc>
        <w:tc>
          <w:tcPr>
            <w:tcW w:w="1303" w:type="dxa"/>
          </w:tcPr>
          <w:p w14:paraId="1EB32331" w14:textId="77777777" w:rsidR="00B52DCC" w:rsidRDefault="00B52DCC">
            <w:pPr>
              <w:pStyle w:val="TableParagraph"/>
              <w:rPr>
                <w:sz w:val="16"/>
              </w:rPr>
            </w:pPr>
          </w:p>
        </w:tc>
      </w:tr>
      <w:tr w:rsidR="00B52DCC" w14:paraId="7BAD1CBD" w14:textId="77777777">
        <w:trPr>
          <w:trHeight w:val="1317"/>
        </w:trPr>
        <w:tc>
          <w:tcPr>
            <w:tcW w:w="852" w:type="dxa"/>
          </w:tcPr>
          <w:p w14:paraId="65CF14D2" w14:textId="77777777" w:rsidR="00B52DCC" w:rsidRDefault="00916648">
            <w:pPr>
              <w:pStyle w:val="TableParagraph"/>
              <w:spacing w:before="115"/>
              <w:ind w:left="271" w:right="255"/>
              <w:jc w:val="center"/>
              <w:rPr>
                <w:sz w:val="18"/>
              </w:rPr>
            </w:pPr>
            <w:r>
              <w:rPr>
                <w:sz w:val="18"/>
              </w:rPr>
              <w:t>70</w:t>
            </w:r>
          </w:p>
        </w:tc>
        <w:tc>
          <w:tcPr>
            <w:tcW w:w="2827" w:type="dxa"/>
          </w:tcPr>
          <w:p w14:paraId="545EB718" w14:textId="77777777" w:rsidR="00B52DCC" w:rsidRDefault="00916648">
            <w:pPr>
              <w:pStyle w:val="TableParagraph"/>
              <w:spacing w:before="124"/>
              <w:ind w:left="194"/>
              <w:rPr>
                <w:sz w:val="18"/>
              </w:rPr>
            </w:pPr>
            <w:r>
              <w:rPr>
                <w:sz w:val="18"/>
              </w:rPr>
              <w:t>Hidrojen [4-[4-(dimetil­ amino)-</w:t>
            </w:r>
          </w:p>
          <w:p w14:paraId="50A308C2" w14:textId="77777777" w:rsidR="00B52DCC" w:rsidRDefault="00916648">
            <w:pPr>
              <w:pStyle w:val="TableParagraph"/>
              <w:spacing w:before="28" w:line="276" w:lineRule="auto"/>
              <w:ind w:left="194" w:right="208"/>
              <w:rPr>
                <w:sz w:val="18"/>
              </w:rPr>
            </w:pPr>
            <w:r>
              <w:rPr>
                <w:w w:val="95"/>
                <w:sz w:val="18"/>
              </w:rPr>
              <w:t xml:space="preserve">.alfa.-(2-hidroksi-3,6- disülfonato- </w:t>
            </w:r>
            <w:r>
              <w:rPr>
                <w:sz w:val="18"/>
              </w:rPr>
              <w:t>1-naftil)benziliden]siklohekza- 2,5-dien-1-iliden]dimetil­</w:t>
            </w:r>
          </w:p>
          <w:p w14:paraId="1993C9AE" w14:textId="77777777" w:rsidR="00B52DCC" w:rsidRDefault="00916648">
            <w:pPr>
              <w:pStyle w:val="TableParagraph"/>
              <w:spacing w:before="2"/>
              <w:ind w:left="194"/>
              <w:rPr>
                <w:sz w:val="18"/>
              </w:rPr>
            </w:pPr>
            <w:r>
              <w:rPr>
                <w:sz w:val="18"/>
              </w:rPr>
              <w:t>amonyum, monosodyum tuzu</w:t>
            </w:r>
          </w:p>
        </w:tc>
        <w:tc>
          <w:tcPr>
            <w:tcW w:w="1416" w:type="dxa"/>
          </w:tcPr>
          <w:p w14:paraId="55ACCB76" w14:textId="77777777" w:rsidR="00B52DCC" w:rsidRDefault="00B52DCC">
            <w:pPr>
              <w:pStyle w:val="TableParagraph"/>
              <w:rPr>
                <w:sz w:val="20"/>
              </w:rPr>
            </w:pPr>
          </w:p>
          <w:p w14:paraId="610650FF" w14:textId="77777777" w:rsidR="00B52DCC" w:rsidRDefault="00916648">
            <w:pPr>
              <w:pStyle w:val="TableParagraph"/>
              <w:spacing w:before="127"/>
              <w:ind w:left="105"/>
              <w:rPr>
                <w:sz w:val="18"/>
              </w:rPr>
            </w:pPr>
            <w:r>
              <w:rPr>
                <w:sz w:val="18"/>
              </w:rPr>
              <w:t>44090</w:t>
            </w:r>
          </w:p>
        </w:tc>
        <w:tc>
          <w:tcPr>
            <w:tcW w:w="1135" w:type="dxa"/>
          </w:tcPr>
          <w:p w14:paraId="4A5E2C64" w14:textId="77777777" w:rsidR="00B52DCC" w:rsidRDefault="00B52DCC">
            <w:pPr>
              <w:pStyle w:val="TableParagraph"/>
              <w:rPr>
                <w:sz w:val="16"/>
              </w:rPr>
            </w:pPr>
          </w:p>
        </w:tc>
        <w:tc>
          <w:tcPr>
            <w:tcW w:w="1275" w:type="dxa"/>
          </w:tcPr>
          <w:p w14:paraId="19D9C56F" w14:textId="77777777" w:rsidR="00B52DCC" w:rsidRDefault="00B52DCC">
            <w:pPr>
              <w:pStyle w:val="TableParagraph"/>
              <w:rPr>
                <w:sz w:val="20"/>
              </w:rPr>
            </w:pPr>
          </w:p>
          <w:p w14:paraId="5277E347" w14:textId="77777777" w:rsidR="00B52DCC" w:rsidRDefault="00916648">
            <w:pPr>
              <w:pStyle w:val="TableParagraph"/>
              <w:spacing w:before="127"/>
              <w:ind w:left="154"/>
              <w:rPr>
                <w:sz w:val="18"/>
              </w:rPr>
            </w:pPr>
            <w:r>
              <w:rPr>
                <w:sz w:val="18"/>
              </w:rPr>
              <w:t>221-409-2</w:t>
            </w:r>
          </w:p>
        </w:tc>
        <w:tc>
          <w:tcPr>
            <w:tcW w:w="994" w:type="dxa"/>
          </w:tcPr>
          <w:p w14:paraId="5C56FE39" w14:textId="77777777" w:rsidR="00B52DCC" w:rsidRDefault="00B52DCC">
            <w:pPr>
              <w:pStyle w:val="TableParagraph"/>
              <w:rPr>
                <w:sz w:val="20"/>
              </w:rPr>
            </w:pPr>
          </w:p>
          <w:p w14:paraId="1063ABF9" w14:textId="77777777" w:rsidR="00B52DCC" w:rsidRDefault="00916648">
            <w:pPr>
              <w:pStyle w:val="TableParagraph"/>
              <w:spacing w:before="127"/>
              <w:ind w:left="195"/>
              <w:rPr>
                <w:sz w:val="18"/>
              </w:rPr>
            </w:pPr>
            <w:r>
              <w:rPr>
                <w:sz w:val="18"/>
              </w:rPr>
              <w:t>Yeşil</w:t>
            </w:r>
          </w:p>
        </w:tc>
        <w:tc>
          <w:tcPr>
            <w:tcW w:w="1844" w:type="dxa"/>
          </w:tcPr>
          <w:p w14:paraId="5AC92C13" w14:textId="77777777" w:rsidR="00B52DCC" w:rsidRDefault="00B52DCC">
            <w:pPr>
              <w:pStyle w:val="TableParagraph"/>
              <w:rPr>
                <w:sz w:val="16"/>
              </w:rPr>
            </w:pPr>
          </w:p>
        </w:tc>
        <w:tc>
          <w:tcPr>
            <w:tcW w:w="1558" w:type="dxa"/>
          </w:tcPr>
          <w:p w14:paraId="72ACACB7" w14:textId="77777777" w:rsidR="00B52DCC" w:rsidRDefault="00B52DCC">
            <w:pPr>
              <w:pStyle w:val="TableParagraph"/>
              <w:rPr>
                <w:sz w:val="16"/>
              </w:rPr>
            </w:pPr>
          </w:p>
        </w:tc>
        <w:tc>
          <w:tcPr>
            <w:tcW w:w="1702" w:type="dxa"/>
          </w:tcPr>
          <w:p w14:paraId="656AE42F" w14:textId="77777777" w:rsidR="00B52DCC" w:rsidRDefault="00B52DCC">
            <w:pPr>
              <w:pStyle w:val="TableParagraph"/>
              <w:rPr>
                <w:sz w:val="20"/>
              </w:rPr>
            </w:pPr>
          </w:p>
          <w:p w14:paraId="50C0DB14" w14:textId="77777777" w:rsidR="00B52DCC" w:rsidRDefault="00916648">
            <w:pPr>
              <w:pStyle w:val="TableParagraph"/>
              <w:spacing w:before="128"/>
              <w:ind w:left="194"/>
              <w:rPr>
                <w:sz w:val="12"/>
              </w:rPr>
            </w:pPr>
            <w:r>
              <w:rPr>
                <w:sz w:val="18"/>
              </w:rPr>
              <w:t>E 142</w:t>
            </w:r>
            <w:r>
              <w:rPr>
                <w:position w:val="6"/>
                <w:sz w:val="12"/>
              </w:rPr>
              <w:t>(*)</w:t>
            </w:r>
          </w:p>
        </w:tc>
        <w:tc>
          <w:tcPr>
            <w:tcW w:w="1303" w:type="dxa"/>
          </w:tcPr>
          <w:p w14:paraId="11A17FB6" w14:textId="77777777" w:rsidR="00B52DCC" w:rsidRDefault="00B52DCC">
            <w:pPr>
              <w:pStyle w:val="TableParagraph"/>
              <w:rPr>
                <w:sz w:val="16"/>
              </w:rPr>
            </w:pPr>
          </w:p>
        </w:tc>
      </w:tr>
    </w:tbl>
    <w:p w14:paraId="3B3484A2" w14:textId="77777777" w:rsidR="00B52DCC" w:rsidRDefault="00B52DCC">
      <w:pPr>
        <w:rPr>
          <w:sz w:val="16"/>
        </w:rPr>
        <w:sectPr w:rsidR="00B52DCC">
          <w:pgSz w:w="16840" w:h="11910" w:orient="landscape"/>
          <w:pgMar w:top="1100" w:right="440" w:bottom="280" w:left="580" w:header="708" w:footer="708" w:gutter="0"/>
          <w:cols w:space="708"/>
        </w:sectPr>
      </w:pPr>
    </w:p>
    <w:p w14:paraId="68D10BFF"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51A4CD79" w14:textId="77777777">
        <w:trPr>
          <w:trHeight w:val="714"/>
        </w:trPr>
        <w:tc>
          <w:tcPr>
            <w:tcW w:w="852" w:type="dxa"/>
          </w:tcPr>
          <w:p w14:paraId="36C62AFA" w14:textId="77777777" w:rsidR="00B52DCC" w:rsidRDefault="00916648">
            <w:pPr>
              <w:pStyle w:val="TableParagraph"/>
              <w:spacing w:before="117"/>
              <w:ind w:left="271" w:right="255"/>
              <w:jc w:val="center"/>
              <w:rPr>
                <w:sz w:val="18"/>
              </w:rPr>
            </w:pPr>
            <w:r>
              <w:rPr>
                <w:sz w:val="18"/>
              </w:rPr>
              <w:t>71</w:t>
            </w:r>
          </w:p>
        </w:tc>
        <w:tc>
          <w:tcPr>
            <w:tcW w:w="2827" w:type="dxa"/>
          </w:tcPr>
          <w:p w14:paraId="6B6B7D87" w14:textId="77777777" w:rsidR="00B52DCC" w:rsidRDefault="00916648">
            <w:pPr>
              <w:pStyle w:val="TableParagraph"/>
              <w:tabs>
                <w:tab w:val="left" w:pos="1024"/>
              </w:tabs>
              <w:spacing w:line="276" w:lineRule="auto"/>
              <w:ind w:left="105" w:right="90"/>
              <w:rPr>
                <w:sz w:val="18"/>
              </w:rPr>
            </w:pPr>
            <w:r>
              <w:rPr>
                <w:sz w:val="18"/>
              </w:rPr>
              <w:t>Hidrojen</w:t>
            </w:r>
            <w:r>
              <w:rPr>
                <w:sz w:val="18"/>
              </w:rPr>
              <w:tab/>
            </w:r>
            <w:r>
              <w:rPr>
                <w:spacing w:val="-1"/>
                <w:sz w:val="18"/>
              </w:rPr>
              <w:t xml:space="preserve">3,6-bis(dietillamino)-9- </w:t>
            </w:r>
            <w:r>
              <w:rPr>
                <w:sz w:val="18"/>
              </w:rPr>
              <w:t>(2,4-disülfonatofenil)ksantilyum,</w:t>
            </w:r>
          </w:p>
          <w:p w14:paraId="15BB938A" w14:textId="77777777" w:rsidR="00B52DCC" w:rsidRDefault="00916648">
            <w:pPr>
              <w:pStyle w:val="TableParagraph"/>
              <w:spacing w:line="206" w:lineRule="exact"/>
              <w:ind w:left="105"/>
              <w:rPr>
                <w:sz w:val="18"/>
              </w:rPr>
            </w:pPr>
            <w:r>
              <w:rPr>
                <w:sz w:val="18"/>
              </w:rPr>
              <w:t>sodyum tuzu</w:t>
            </w:r>
          </w:p>
        </w:tc>
        <w:tc>
          <w:tcPr>
            <w:tcW w:w="1416" w:type="dxa"/>
          </w:tcPr>
          <w:p w14:paraId="5817D366" w14:textId="77777777" w:rsidR="00B52DCC" w:rsidRDefault="00B52DCC">
            <w:pPr>
              <w:pStyle w:val="TableParagraph"/>
              <w:spacing w:before="4"/>
              <w:rPr>
                <w:sz w:val="20"/>
              </w:rPr>
            </w:pPr>
          </w:p>
          <w:p w14:paraId="2515C7B9" w14:textId="77777777" w:rsidR="00B52DCC" w:rsidRDefault="00916648">
            <w:pPr>
              <w:pStyle w:val="TableParagraph"/>
              <w:spacing w:before="1"/>
              <w:ind w:left="105"/>
              <w:rPr>
                <w:sz w:val="18"/>
              </w:rPr>
            </w:pPr>
            <w:r>
              <w:rPr>
                <w:sz w:val="18"/>
              </w:rPr>
              <w:t>45100</w:t>
            </w:r>
          </w:p>
        </w:tc>
        <w:tc>
          <w:tcPr>
            <w:tcW w:w="1135" w:type="dxa"/>
          </w:tcPr>
          <w:p w14:paraId="4F9BCB9D" w14:textId="77777777" w:rsidR="00B52DCC" w:rsidRDefault="00B52DCC">
            <w:pPr>
              <w:pStyle w:val="TableParagraph"/>
              <w:rPr>
                <w:sz w:val="16"/>
              </w:rPr>
            </w:pPr>
          </w:p>
        </w:tc>
        <w:tc>
          <w:tcPr>
            <w:tcW w:w="1275" w:type="dxa"/>
          </w:tcPr>
          <w:p w14:paraId="26DF23D9" w14:textId="77777777" w:rsidR="00B52DCC" w:rsidRDefault="00B52DCC">
            <w:pPr>
              <w:pStyle w:val="TableParagraph"/>
              <w:rPr>
                <w:sz w:val="16"/>
              </w:rPr>
            </w:pPr>
          </w:p>
        </w:tc>
        <w:tc>
          <w:tcPr>
            <w:tcW w:w="994" w:type="dxa"/>
          </w:tcPr>
          <w:p w14:paraId="596EFF31" w14:textId="77777777" w:rsidR="00B52DCC" w:rsidRDefault="00B52DCC">
            <w:pPr>
              <w:pStyle w:val="TableParagraph"/>
              <w:spacing w:before="4"/>
              <w:rPr>
                <w:sz w:val="20"/>
              </w:rPr>
            </w:pPr>
          </w:p>
          <w:p w14:paraId="1240DFF5" w14:textId="77777777" w:rsidR="00B52DCC" w:rsidRDefault="00916648">
            <w:pPr>
              <w:pStyle w:val="TableParagraph"/>
              <w:spacing w:before="1"/>
              <w:ind w:left="108"/>
              <w:rPr>
                <w:sz w:val="18"/>
              </w:rPr>
            </w:pPr>
            <w:r>
              <w:rPr>
                <w:sz w:val="18"/>
              </w:rPr>
              <w:t>Kırmızı</w:t>
            </w:r>
          </w:p>
        </w:tc>
        <w:tc>
          <w:tcPr>
            <w:tcW w:w="1844" w:type="dxa"/>
          </w:tcPr>
          <w:p w14:paraId="5DDC75B8" w14:textId="77777777" w:rsidR="00B52DCC" w:rsidRDefault="00B52DCC">
            <w:pPr>
              <w:pStyle w:val="TableParagraph"/>
              <w:spacing w:before="4"/>
              <w:rPr>
                <w:sz w:val="20"/>
              </w:rPr>
            </w:pPr>
          </w:p>
          <w:p w14:paraId="6D9D0B21" w14:textId="77777777" w:rsidR="00B52DCC" w:rsidRDefault="00916648">
            <w:pPr>
              <w:pStyle w:val="TableParagraph"/>
              <w:spacing w:before="1"/>
              <w:ind w:left="106"/>
              <w:rPr>
                <w:sz w:val="18"/>
              </w:rPr>
            </w:pPr>
            <w:r>
              <w:rPr>
                <w:sz w:val="18"/>
              </w:rPr>
              <w:t>Durulanan ürünler</w:t>
            </w:r>
          </w:p>
        </w:tc>
        <w:tc>
          <w:tcPr>
            <w:tcW w:w="1558" w:type="dxa"/>
          </w:tcPr>
          <w:p w14:paraId="3CC0D16C" w14:textId="77777777" w:rsidR="00B52DCC" w:rsidRDefault="00B52DCC">
            <w:pPr>
              <w:pStyle w:val="TableParagraph"/>
              <w:rPr>
                <w:sz w:val="16"/>
              </w:rPr>
            </w:pPr>
          </w:p>
        </w:tc>
        <w:tc>
          <w:tcPr>
            <w:tcW w:w="1702" w:type="dxa"/>
          </w:tcPr>
          <w:p w14:paraId="4C2EED62" w14:textId="77777777" w:rsidR="00B52DCC" w:rsidRDefault="00B52DCC">
            <w:pPr>
              <w:pStyle w:val="TableParagraph"/>
              <w:rPr>
                <w:sz w:val="16"/>
              </w:rPr>
            </w:pPr>
          </w:p>
        </w:tc>
        <w:tc>
          <w:tcPr>
            <w:tcW w:w="1303" w:type="dxa"/>
          </w:tcPr>
          <w:p w14:paraId="3F559794" w14:textId="77777777" w:rsidR="00B52DCC" w:rsidRDefault="00B52DCC">
            <w:pPr>
              <w:pStyle w:val="TableParagraph"/>
              <w:rPr>
                <w:sz w:val="16"/>
              </w:rPr>
            </w:pPr>
          </w:p>
        </w:tc>
      </w:tr>
      <w:tr w:rsidR="00B52DCC" w14:paraId="5611A023" w14:textId="77777777">
        <w:trPr>
          <w:trHeight w:val="952"/>
        </w:trPr>
        <w:tc>
          <w:tcPr>
            <w:tcW w:w="852" w:type="dxa"/>
          </w:tcPr>
          <w:p w14:paraId="3A6B8A73" w14:textId="77777777" w:rsidR="00B52DCC" w:rsidRDefault="00916648">
            <w:pPr>
              <w:pStyle w:val="TableParagraph"/>
              <w:spacing w:before="115"/>
              <w:ind w:left="271" w:right="255"/>
              <w:jc w:val="center"/>
              <w:rPr>
                <w:sz w:val="18"/>
              </w:rPr>
            </w:pPr>
            <w:r>
              <w:rPr>
                <w:sz w:val="18"/>
              </w:rPr>
              <w:t>72</w:t>
            </w:r>
          </w:p>
        </w:tc>
        <w:tc>
          <w:tcPr>
            <w:tcW w:w="2827" w:type="dxa"/>
          </w:tcPr>
          <w:p w14:paraId="4AAB4268" w14:textId="77777777" w:rsidR="00B52DCC" w:rsidRDefault="00916648">
            <w:pPr>
              <w:pStyle w:val="TableParagraph"/>
              <w:tabs>
                <w:tab w:val="left" w:pos="1826"/>
                <w:tab w:val="left" w:pos="1932"/>
              </w:tabs>
              <w:spacing w:line="276" w:lineRule="auto"/>
              <w:ind w:left="105" w:right="90"/>
              <w:jc w:val="both"/>
              <w:rPr>
                <w:sz w:val="18"/>
              </w:rPr>
            </w:pPr>
            <w:r>
              <w:rPr>
                <w:sz w:val="18"/>
              </w:rPr>
              <w:t>Hidrojen 9-(2-karboksilatofenil)-3- (2-metilanilino)-6-</w:t>
            </w:r>
            <w:r>
              <w:rPr>
                <w:sz w:val="18"/>
              </w:rPr>
              <w:tab/>
            </w:r>
            <w:r>
              <w:rPr>
                <w:sz w:val="18"/>
              </w:rPr>
              <w:tab/>
            </w:r>
            <w:r>
              <w:rPr>
                <w:spacing w:val="-3"/>
                <w:sz w:val="18"/>
              </w:rPr>
              <w:t xml:space="preserve">(2-metil-4- </w:t>
            </w:r>
            <w:r>
              <w:rPr>
                <w:sz w:val="18"/>
              </w:rPr>
              <w:t>sülfoanilino)</w:t>
            </w:r>
            <w:r>
              <w:rPr>
                <w:sz w:val="18"/>
              </w:rPr>
              <w:tab/>
            </w:r>
            <w:r>
              <w:rPr>
                <w:spacing w:val="-1"/>
                <w:sz w:val="18"/>
              </w:rPr>
              <w:t>ksantiliyum,</w:t>
            </w:r>
          </w:p>
          <w:p w14:paraId="271F6773" w14:textId="77777777" w:rsidR="00B52DCC" w:rsidRDefault="00916648">
            <w:pPr>
              <w:pStyle w:val="TableParagraph"/>
              <w:ind w:left="105"/>
              <w:jc w:val="both"/>
              <w:rPr>
                <w:sz w:val="18"/>
              </w:rPr>
            </w:pPr>
            <w:r>
              <w:rPr>
                <w:sz w:val="18"/>
              </w:rPr>
              <w:t>monosodyum tuzu</w:t>
            </w:r>
          </w:p>
        </w:tc>
        <w:tc>
          <w:tcPr>
            <w:tcW w:w="1416" w:type="dxa"/>
          </w:tcPr>
          <w:p w14:paraId="7AD06E2E" w14:textId="77777777" w:rsidR="00B52DCC" w:rsidRDefault="00B52DCC">
            <w:pPr>
              <w:pStyle w:val="TableParagraph"/>
              <w:spacing w:before="4"/>
              <w:rPr>
                <w:sz w:val="20"/>
              </w:rPr>
            </w:pPr>
          </w:p>
          <w:p w14:paraId="291FDEE3" w14:textId="77777777" w:rsidR="00B52DCC" w:rsidRDefault="00916648">
            <w:pPr>
              <w:pStyle w:val="TableParagraph"/>
              <w:spacing w:before="1"/>
              <w:ind w:left="105"/>
              <w:rPr>
                <w:sz w:val="18"/>
              </w:rPr>
            </w:pPr>
            <w:r>
              <w:rPr>
                <w:sz w:val="18"/>
              </w:rPr>
              <w:t>45190</w:t>
            </w:r>
          </w:p>
        </w:tc>
        <w:tc>
          <w:tcPr>
            <w:tcW w:w="1135" w:type="dxa"/>
          </w:tcPr>
          <w:p w14:paraId="46B66DD3" w14:textId="77777777" w:rsidR="00B52DCC" w:rsidRDefault="00B52DCC">
            <w:pPr>
              <w:pStyle w:val="TableParagraph"/>
              <w:rPr>
                <w:sz w:val="16"/>
              </w:rPr>
            </w:pPr>
          </w:p>
        </w:tc>
        <w:tc>
          <w:tcPr>
            <w:tcW w:w="1275" w:type="dxa"/>
          </w:tcPr>
          <w:p w14:paraId="5FA01CCE" w14:textId="77777777" w:rsidR="00B52DCC" w:rsidRDefault="00B52DCC">
            <w:pPr>
              <w:pStyle w:val="TableParagraph"/>
              <w:rPr>
                <w:sz w:val="16"/>
              </w:rPr>
            </w:pPr>
          </w:p>
        </w:tc>
        <w:tc>
          <w:tcPr>
            <w:tcW w:w="994" w:type="dxa"/>
          </w:tcPr>
          <w:p w14:paraId="1C7DECEB" w14:textId="77777777" w:rsidR="00B52DCC" w:rsidRDefault="00B52DCC">
            <w:pPr>
              <w:pStyle w:val="TableParagraph"/>
              <w:spacing w:before="4"/>
              <w:rPr>
                <w:sz w:val="20"/>
              </w:rPr>
            </w:pPr>
          </w:p>
          <w:p w14:paraId="25F6C44C" w14:textId="77777777" w:rsidR="00B52DCC" w:rsidRDefault="00916648">
            <w:pPr>
              <w:pStyle w:val="TableParagraph"/>
              <w:spacing w:before="1"/>
              <w:ind w:left="108"/>
              <w:rPr>
                <w:sz w:val="18"/>
              </w:rPr>
            </w:pPr>
            <w:r>
              <w:rPr>
                <w:sz w:val="18"/>
              </w:rPr>
              <w:t>Mor</w:t>
            </w:r>
          </w:p>
        </w:tc>
        <w:tc>
          <w:tcPr>
            <w:tcW w:w="1844" w:type="dxa"/>
          </w:tcPr>
          <w:p w14:paraId="06D551AF" w14:textId="77777777" w:rsidR="00B52DCC" w:rsidRDefault="00B52DCC">
            <w:pPr>
              <w:pStyle w:val="TableParagraph"/>
              <w:spacing w:before="4"/>
              <w:rPr>
                <w:sz w:val="20"/>
              </w:rPr>
            </w:pPr>
          </w:p>
          <w:p w14:paraId="40AB5149" w14:textId="77777777" w:rsidR="00B52DCC" w:rsidRDefault="00916648">
            <w:pPr>
              <w:pStyle w:val="TableParagraph"/>
              <w:spacing w:before="1"/>
              <w:ind w:left="106"/>
              <w:rPr>
                <w:sz w:val="18"/>
              </w:rPr>
            </w:pPr>
            <w:r>
              <w:rPr>
                <w:sz w:val="18"/>
              </w:rPr>
              <w:t>Durulanan ürünler</w:t>
            </w:r>
          </w:p>
        </w:tc>
        <w:tc>
          <w:tcPr>
            <w:tcW w:w="1558" w:type="dxa"/>
          </w:tcPr>
          <w:p w14:paraId="075A2588" w14:textId="77777777" w:rsidR="00B52DCC" w:rsidRDefault="00B52DCC">
            <w:pPr>
              <w:pStyle w:val="TableParagraph"/>
              <w:rPr>
                <w:sz w:val="16"/>
              </w:rPr>
            </w:pPr>
          </w:p>
        </w:tc>
        <w:tc>
          <w:tcPr>
            <w:tcW w:w="1702" w:type="dxa"/>
          </w:tcPr>
          <w:p w14:paraId="285E74E0" w14:textId="77777777" w:rsidR="00B52DCC" w:rsidRDefault="00B52DCC">
            <w:pPr>
              <w:pStyle w:val="TableParagraph"/>
              <w:rPr>
                <w:sz w:val="16"/>
              </w:rPr>
            </w:pPr>
          </w:p>
        </w:tc>
        <w:tc>
          <w:tcPr>
            <w:tcW w:w="1303" w:type="dxa"/>
          </w:tcPr>
          <w:p w14:paraId="4AB67E21" w14:textId="77777777" w:rsidR="00B52DCC" w:rsidRDefault="00B52DCC">
            <w:pPr>
              <w:pStyle w:val="TableParagraph"/>
              <w:rPr>
                <w:sz w:val="16"/>
              </w:rPr>
            </w:pPr>
          </w:p>
        </w:tc>
      </w:tr>
      <w:tr w:rsidR="00B52DCC" w14:paraId="5A0F1420" w14:textId="77777777">
        <w:trPr>
          <w:trHeight w:val="952"/>
        </w:trPr>
        <w:tc>
          <w:tcPr>
            <w:tcW w:w="852" w:type="dxa"/>
          </w:tcPr>
          <w:p w14:paraId="7D394AFC" w14:textId="77777777" w:rsidR="00B52DCC" w:rsidRDefault="00916648">
            <w:pPr>
              <w:pStyle w:val="TableParagraph"/>
              <w:spacing w:before="115"/>
              <w:ind w:left="271" w:right="255"/>
              <w:jc w:val="center"/>
              <w:rPr>
                <w:sz w:val="18"/>
              </w:rPr>
            </w:pPr>
            <w:r>
              <w:rPr>
                <w:sz w:val="18"/>
              </w:rPr>
              <w:t>73</w:t>
            </w:r>
          </w:p>
        </w:tc>
        <w:tc>
          <w:tcPr>
            <w:tcW w:w="2827" w:type="dxa"/>
          </w:tcPr>
          <w:p w14:paraId="19FE9172" w14:textId="77777777" w:rsidR="00B52DCC" w:rsidRDefault="00916648">
            <w:pPr>
              <w:pStyle w:val="TableParagraph"/>
              <w:tabs>
                <w:tab w:val="left" w:pos="1738"/>
              </w:tabs>
              <w:spacing w:line="276" w:lineRule="auto"/>
              <w:ind w:left="105" w:right="90"/>
              <w:rPr>
                <w:sz w:val="18"/>
              </w:rPr>
            </w:pPr>
            <w:r>
              <w:rPr>
                <w:sz w:val="18"/>
              </w:rPr>
              <w:t>Hidrojen 9-(2,4-disülfon­ atofenil)- 3,6-bis(etilamino)-2,7- dimetilksantilyum,</w:t>
            </w:r>
            <w:r>
              <w:rPr>
                <w:sz w:val="18"/>
              </w:rPr>
              <w:tab/>
            </w:r>
            <w:r>
              <w:rPr>
                <w:spacing w:val="-3"/>
                <w:sz w:val="18"/>
              </w:rPr>
              <w:t>monosodyum</w:t>
            </w:r>
          </w:p>
          <w:p w14:paraId="561E8B78" w14:textId="77777777" w:rsidR="00B52DCC" w:rsidRDefault="00916648">
            <w:pPr>
              <w:pStyle w:val="TableParagraph"/>
              <w:ind w:left="105"/>
              <w:rPr>
                <w:sz w:val="18"/>
              </w:rPr>
            </w:pPr>
            <w:r>
              <w:rPr>
                <w:sz w:val="18"/>
              </w:rPr>
              <w:t>tuzu</w:t>
            </w:r>
          </w:p>
        </w:tc>
        <w:tc>
          <w:tcPr>
            <w:tcW w:w="1416" w:type="dxa"/>
          </w:tcPr>
          <w:p w14:paraId="6CD95840" w14:textId="77777777" w:rsidR="00B52DCC" w:rsidRDefault="00B52DCC">
            <w:pPr>
              <w:pStyle w:val="TableParagraph"/>
              <w:spacing w:before="5"/>
              <w:rPr>
                <w:sz w:val="20"/>
              </w:rPr>
            </w:pPr>
          </w:p>
          <w:p w14:paraId="691B9166" w14:textId="77777777" w:rsidR="00B52DCC" w:rsidRDefault="00916648">
            <w:pPr>
              <w:pStyle w:val="TableParagraph"/>
              <w:ind w:left="105"/>
              <w:rPr>
                <w:sz w:val="18"/>
              </w:rPr>
            </w:pPr>
            <w:r>
              <w:rPr>
                <w:sz w:val="18"/>
              </w:rPr>
              <w:t>45220</w:t>
            </w:r>
          </w:p>
        </w:tc>
        <w:tc>
          <w:tcPr>
            <w:tcW w:w="1135" w:type="dxa"/>
          </w:tcPr>
          <w:p w14:paraId="61A5E386" w14:textId="77777777" w:rsidR="00B52DCC" w:rsidRDefault="00B52DCC">
            <w:pPr>
              <w:pStyle w:val="TableParagraph"/>
              <w:rPr>
                <w:sz w:val="16"/>
              </w:rPr>
            </w:pPr>
          </w:p>
        </w:tc>
        <w:tc>
          <w:tcPr>
            <w:tcW w:w="1275" w:type="dxa"/>
          </w:tcPr>
          <w:p w14:paraId="341673FB" w14:textId="77777777" w:rsidR="00B52DCC" w:rsidRDefault="00B52DCC">
            <w:pPr>
              <w:pStyle w:val="TableParagraph"/>
              <w:rPr>
                <w:sz w:val="16"/>
              </w:rPr>
            </w:pPr>
          </w:p>
        </w:tc>
        <w:tc>
          <w:tcPr>
            <w:tcW w:w="994" w:type="dxa"/>
          </w:tcPr>
          <w:p w14:paraId="5C6C3807" w14:textId="77777777" w:rsidR="00B52DCC" w:rsidRDefault="00B52DCC">
            <w:pPr>
              <w:pStyle w:val="TableParagraph"/>
              <w:spacing w:before="5"/>
              <w:rPr>
                <w:sz w:val="20"/>
              </w:rPr>
            </w:pPr>
          </w:p>
          <w:p w14:paraId="3EAE4833" w14:textId="77777777" w:rsidR="00B52DCC" w:rsidRDefault="00916648">
            <w:pPr>
              <w:pStyle w:val="TableParagraph"/>
              <w:ind w:left="108"/>
              <w:rPr>
                <w:sz w:val="18"/>
              </w:rPr>
            </w:pPr>
            <w:r>
              <w:rPr>
                <w:sz w:val="18"/>
              </w:rPr>
              <w:t>Kırmızı</w:t>
            </w:r>
          </w:p>
        </w:tc>
        <w:tc>
          <w:tcPr>
            <w:tcW w:w="1844" w:type="dxa"/>
          </w:tcPr>
          <w:p w14:paraId="3F149655" w14:textId="77777777" w:rsidR="00B52DCC" w:rsidRDefault="00B52DCC">
            <w:pPr>
              <w:pStyle w:val="TableParagraph"/>
              <w:spacing w:before="5"/>
              <w:rPr>
                <w:sz w:val="20"/>
              </w:rPr>
            </w:pPr>
          </w:p>
          <w:p w14:paraId="13D81180" w14:textId="77777777" w:rsidR="00B52DCC" w:rsidRDefault="00916648">
            <w:pPr>
              <w:pStyle w:val="TableParagraph"/>
              <w:ind w:left="106"/>
              <w:rPr>
                <w:sz w:val="18"/>
              </w:rPr>
            </w:pPr>
            <w:r>
              <w:rPr>
                <w:sz w:val="18"/>
              </w:rPr>
              <w:t>Durulanan ürünler</w:t>
            </w:r>
          </w:p>
        </w:tc>
        <w:tc>
          <w:tcPr>
            <w:tcW w:w="1558" w:type="dxa"/>
          </w:tcPr>
          <w:p w14:paraId="63240E13" w14:textId="77777777" w:rsidR="00B52DCC" w:rsidRDefault="00B52DCC">
            <w:pPr>
              <w:pStyle w:val="TableParagraph"/>
              <w:rPr>
                <w:sz w:val="16"/>
              </w:rPr>
            </w:pPr>
          </w:p>
        </w:tc>
        <w:tc>
          <w:tcPr>
            <w:tcW w:w="1702" w:type="dxa"/>
          </w:tcPr>
          <w:p w14:paraId="793CE00A" w14:textId="77777777" w:rsidR="00B52DCC" w:rsidRDefault="00B52DCC">
            <w:pPr>
              <w:pStyle w:val="TableParagraph"/>
              <w:rPr>
                <w:sz w:val="16"/>
              </w:rPr>
            </w:pPr>
          </w:p>
        </w:tc>
        <w:tc>
          <w:tcPr>
            <w:tcW w:w="1303" w:type="dxa"/>
          </w:tcPr>
          <w:p w14:paraId="2F6BEA7A" w14:textId="77777777" w:rsidR="00B52DCC" w:rsidRDefault="00B52DCC">
            <w:pPr>
              <w:pStyle w:val="TableParagraph"/>
              <w:rPr>
                <w:sz w:val="16"/>
              </w:rPr>
            </w:pPr>
          </w:p>
        </w:tc>
      </w:tr>
      <w:tr w:rsidR="00B52DCC" w14:paraId="25CC08AD" w14:textId="77777777">
        <w:trPr>
          <w:trHeight w:val="479"/>
        </w:trPr>
        <w:tc>
          <w:tcPr>
            <w:tcW w:w="852" w:type="dxa"/>
          </w:tcPr>
          <w:p w14:paraId="0F83E63F" w14:textId="77777777" w:rsidR="00B52DCC" w:rsidRDefault="00916648">
            <w:pPr>
              <w:pStyle w:val="TableParagraph"/>
              <w:spacing w:before="115"/>
              <w:ind w:left="271" w:right="255"/>
              <w:jc w:val="center"/>
              <w:rPr>
                <w:sz w:val="18"/>
              </w:rPr>
            </w:pPr>
            <w:r>
              <w:rPr>
                <w:sz w:val="18"/>
              </w:rPr>
              <w:t>74</w:t>
            </w:r>
          </w:p>
        </w:tc>
        <w:tc>
          <w:tcPr>
            <w:tcW w:w="2827" w:type="dxa"/>
          </w:tcPr>
          <w:p w14:paraId="5224B176" w14:textId="77777777" w:rsidR="00B52DCC" w:rsidRDefault="00916648">
            <w:pPr>
              <w:pStyle w:val="TableParagraph"/>
              <w:tabs>
                <w:tab w:val="left" w:pos="1108"/>
              </w:tabs>
              <w:spacing w:line="202" w:lineRule="exact"/>
              <w:ind w:left="105"/>
              <w:rPr>
                <w:sz w:val="18"/>
              </w:rPr>
            </w:pPr>
            <w:r>
              <w:rPr>
                <w:sz w:val="18"/>
              </w:rPr>
              <w:t>Disodyum</w:t>
            </w:r>
            <w:r>
              <w:rPr>
                <w:sz w:val="18"/>
              </w:rPr>
              <w:tab/>
              <w:t>2-(3-okso-6-oksidoks-</w:t>
            </w:r>
          </w:p>
          <w:p w14:paraId="64B8ED02" w14:textId="77777777" w:rsidR="00B52DCC" w:rsidRDefault="00916648">
            <w:pPr>
              <w:pStyle w:val="TableParagraph"/>
              <w:spacing w:before="33"/>
              <w:ind w:left="105"/>
              <w:rPr>
                <w:sz w:val="18"/>
              </w:rPr>
            </w:pPr>
            <w:r>
              <w:rPr>
                <w:sz w:val="18"/>
              </w:rPr>
              <w:t>anthen-9-il)benzoat</w:t>
            </w:r>
          </w:p>
        </w:tc>
        <w:tc>
          <w:tcPr>
            <w:tcW w:w="1416" w:type="dxa"/>
          </w:tcPr>
          <w:p w14:paraId="25694A35" w14:textId="77777777" w:rsidR="00B52DCC" w:rsidRDefault="00B52DCC">
            <w:pPr>
              <w:pStyle w:val="TableParagraph"/>
              <w:spacing w:before="4"/>
              <w:rPr>
                <w:sz w:val="20"/>
              </w:rPr>
            </w:pPr>
          </w:p>
          <w:p w14:paraId="53509CFC" w14:textId="77777777" w:rsidR="00B52DCC" w:rsidRDefault="00916648">
            <w:pPr>
              <w:pStyle w:val="TableParagraph"/>
              <w:spacing w:before="1"/>
              <w:ind w:left="105"/>
              <w:rPr>
                <w:sz w:val="18"/>
              </w:rPr>
            </w:pPr>
            <w:r>
              <w:rPr>
                <w:sz w:val="18"/>
              </w:rPr>
              <w:t>45350</w:t>
            </w:r>
          </w:p>
        </w:tc>
        <w:tc>
          <w:tcPr>
            <w:tcW w:w="1135" w:type="dxa"/>
          </w:tcPr>
          <w:p w14:paraId="56A33F32" w14:textId="77777777" w:rsidR="00B52DCC" w:rsidRDefault="00B52DCC">
            <w:pPr>
              <w:pStyle w:val="TableParagraph"/>
              <w:rPr>
                <w:sz w:val="16"/>
              </w:rPr>
            </w:pPr>
          </w:p>
        </w:tc>
        <w:tc>
          <w:tcPr>
            <w:tcW w:w="1275" w:type="dxa"/>
          </w:tcPr>
          <w:p w14:paraId="4FBC3E39" w14:textId="77777777" w:rsidR="00B52DCC" w:rsidRDefault="00B52DCC">
            <w:pPr>
              <w:pStyle w:val="TableParagraph"/>
              <w:rPr>
                <w:sz w:val="16"/>
              </w:rPr>
            </w:pPr>
          </w:p>
        </w:tc>
        <w:tc>
          <w:tcPr>
            <w:tcW w:w="994" w:type="dxa"/>
          </w:tcPr>
          <w:p w14:paraId="03AC017A" w14:textId="77777777" w:rsidR="00B52DCC" w:rsidRDefault="00B52DCC">
            <w:pPr>
              <w:pStyle w:val="TableParagraph"/>
              <w:spacing w:before="4"/>
              <w:rPr>
                <w:sz w:val="20"/>
              </w:rPr>
            </w:pPr>
          </w:p>
          <w:p w14:paraId="78C166F4" w14:textId="77777777" w:rsidR="00B52DCC" w:rsidRDefault="00916648">
            <w:pPr>
              <w:pStyle w:val="TableParagraph"/>
              <w:spacing w:before="1"/>
              <w:ind w:left="108"/>
              <w:rPr>
                <w:sz w:val="18"/>
              </w:rPr>
            </w:pPr>
            <w:r>
              <w:rPr>
                <w:sz w:val="18"/>
              </w:rPr>
              <w:t>Sarı</w:t>
            </w:r>
          </w:p>
        </w:tc>
        <w:tc>
          <w:tcPr>
            <w:tcW w:w="1844" w:type="dxa"/>
          </w:tcPr>
          <w:p w14:paraId="2E97A357" w14:textId="77777777" w:rsidR="00B52DCC" w:rsidRDefault="00B52DCC">
            <w:pPr>
              <w:pStyle w:val="TableParagraph"/>
              <w:rPr>
                <w:sz w:val="16"/>
              </w:rPr>
            </w:pPr>
          </w:p>
        </w:tc>
        <w:tc>
          <w:tcPr>
            <w:tcW w:w="1558" w:type="dxa"/>
          </w:tcPr>
          <w:p w14:paraId="0A620E76" w14:textId="77777777" w:rsidR="00B52DCC" w:rsidRDefault="00B52DCC">
            <w:pPr>
              <w:pStyle w:val="TableParagraph"/>
              <w:spacing w:before="4"/>
              <w:rPr>
                <w:sz w:val="20"/>
              </w:rPr>
            </w:pPr>
          </w:p>
          <w:p w14:paraId="6ED16DC7" w14:textId="77777777" w:rsidR="00B52DCC" w:rsidRDefault="00916648">
            <w:pPr>
              <w:pStyle w:val="TableParagraph"/>
              <w:spacing w:before="1"/>
              <w:ind w:left="105"/>
              <w:rPr>
                <w:sz w:val="18"/>
              </w:rPr>
            </w:pPr>
            <w:r>
              <w:rPr>
                <w:sz w:val="18"/>
              </w:rPr>
              <w:t>%6</w:t>
            </w:r>
          </w:p>
        </w:tc>
        <w:tc>
          <w:tcPr>
            <w:tcW w:w="1702" w:type="dxa"/>
          </w:tcPr>
          <w:p w14:paraId="736D4BDF" w14:textId="77777777" w:rsidR="00B52DCC" w:rsidRDefault="00B52DCC">
            <w:pPr>
              <w:pStyle w:val="TableParagraph"/>
              <w:rPr>
                <w:sz w:val="16"/>
              </w:rPr>
            </w:pPr>
          </w:p>
        </w:tc>
        <w:tc>
          <w:tcPr>
            <w:tcW w:w="1303" w:type="dxa"/>
          </w:tcPr>
          <w:p w14:paraId="4304AF76" w14:textId="77777777" w:rsidR="00B52DCC" w:rsidRDefault="00B52DCC">
            <w:pPr>
              <w:pStyle w:val="TableParagraph"/>
              <w:rPr>
                <w:sz w:val="16"/>
              </w:rPr>
            </w:pPr>
          </w:p>
        </w:tc>
      </w:tr>
      <w:tr w:rsidR="00B52DCC" w14:paraId="3EA3E18C" w14:textId="77777777">
        <w:trPr>
          <w:trHeight w:val="3331"/>
        </w:trPr>
        <w:tc>
          <w:tcPr>
            <w:tcW w:w="852" w:type="dxa"/>
          </w:tcPr>
          <w:p w14:paraId="1F75A147" w14:textId="77777777" w:rsidR="00B52DCC" w:rsidRDefault="00916648">
            <w:pPr>
              <w:pStyle w:val="TableParagraph"/>
              <w:spacing w:before="115"/>
              <w:ind w:left="271" w:right="255"/>
              <w:jc w:val="center"/>
              <w:rPr>
                <w:sz w:val="18"/>
              </w:rPr>
            </w:pPr>
            <w:r>
              <w:rPr>
                <w:sz w:val="18"/>
              </w:rPr>
              <w:t>75</w:t>
            </w:r>
          </w:p>
        </w:tc>
        <w:tc>
          <w:tcPr>
            <w:tcW w:w="2827" w:type="dxa"/>
          </w:tcPr>
          <w:p w14:paraId="7EB8DEC1" w14:textId="77777777" w:rsidR="00B52DCC" w:rsidRDefault="00B52DCC">
            <w:pPr>
              <w:pStyle w:val="TableParagraph"/>
              <w:rPr>
                <w:sz w:val="20"/>
              </w:rPr>
            </w:pPr>
          </w:p>
          <w:p w14:paraId="15469AA3" w14:textId="77777777" w:rsidR="00B52DCC" w:rsidRDefault="00B52DCC">
            <w:pPr>
              <w:pStyle w:val="TableParagraph"/>
              <w:spacing w:before="10"/>
              <w:rPr>
                <w:sz w:val="20"/>
              </w:rPr>
            </w:pPr>
          </w:p>
          <w:p w14:paraId="50A710E4" w14:textId="77777777" w:rsidR="00B52DCC" w:rsidRDefault="00916648">
            <w:pPr>
              <w:pStyle w:val="TableParagraph"/>
              <w:tabs>
                <w:tab w:val="left" w:pos="1089"/>
                <w:tab w:val="left" w:pos="1818"/>
                <w:tab w:val="left" w:pos="1880"/>
                <w:tab w:val="left" w:pos="2358"/>
                <w:tab w:val="left" w:pos="2547"/>
              </w:tabs>
              <w:spacing w:line="276" w:lineRule="auto"/>
              <w:ind w:left="105" w:right="90"/>
              <w:rPr>
                <w:sz w:val="18"/>
              </w:rPr>
            </w:pPr>
            <w:r>
              <w:rPr>
                <w:sz w:val="18"/>
              </w:rPr>
              <w:t>4',5'-Dibromo-3',6'-dihidroksis­ piro[izobenzofuran-1(3H),9'- [9H]ksanten]-3-on</w:t>
            </w:r>
            <w:r>
              <w:rPr>
                <w:sz w:val="18"/>
              </w:rPr>
              <w:tab/>
              <w:t>ve</w:t>
            </w:r>
            <w:r>
              <w:rPr>
                <w:sz w:val="18"/>
              </w:rPr>
              <w:tab/>
            </w:r>
            <w:r>
              <w:rPr>
                <w:spacing w:val="-5"/>
                <w:sz w:val="18"/>
              </w:rPr>
              <w:t xml:space="preserve">onun </w:t>
            </w:r>
            <w:r>
              <w:rPr>
                <w:sz w:val="18"/>
              </w:rPr>
              <w:t>çözünmeyen baryum, stronsiyum ve zirkonyum</w:t>
            </w:r>
            <w:r>
              <w:rPr>
                <w:sz w:val="18"/>
              </w:rPr>
              <w:tab/>
              <w:t>lakeleri,</w:t>
            </w:r>
            <w:r>
              <w:rPr>
                <w:sz w:val="18"/>
              </w:rPr>
              <w:tab/>
            </w:r>
            <w:r>
              <w:rPr>
                <w:sz w:val="18"/>
              </w:rPr>
              <w:tab/>
              <w:t>tuzları</w:t>
            </w:r>
            <w:r>
              <w:rPr>
                <w:sz w:val="18"/>
              </w:rPr>
              <w:tab/>
            </w:r>
            <w:r>
              <w:rPr>
                <w:sz w:val="18"/>
              </w:rPr>
              <w:tab/>
            </w:r>
            <w:r>
              <w:rPr>
                <w:spacing w:val="-11"/>
                <w:sz w:val="18"/>
              </w:rPr>
              <w:t xml:space="preserve">ve </w:t>
            </w:r>
            <w:r>
              <w:rPr>
                <w:sz w:val="18"/>
              </w:rPr>
              <w:t>pigmentleri</w:t>
            </w:r>
          </w:p>
        </w:tc>
        <w:tc>
          <w:tcPr>
            <w:tcW w:w="1416" w:type="dxa"/>
          </w:tcPr>
          <w:p w14:paraId="343FE514" w14:textId="77777777" w:rsidR="00B52DCC" w:rsidRDefault="00B52DCC">
            <w:pPr>
              <w:pStyle w:val="TableParagraph"/>
              <w:spacing w:before="2"/>
              <w:rPr>
                <w:sz w:val="20"/>
              </w:rPr>
            </w:pPr>
          </w:p>
          <w:p w14:paraId="1243F979" w14:textId="77777777" w:rsidR="00B52DCC" w:rsidRDefault="00916648">
            <w:pPr>
              <w:pStyle w:val="TableParagraph"/>
              <w:ind w:left="105"/>
              <w:rPr>
                <w:sz w:val="18"/>
              </w:rPr>
            </w:pPr>
            <w:r>
              <w:rPr>
                <w:sz w:val="18"/>
              </w:rPr>
              <w:t>45370</w:t>
            </w:r>
          </w:p>
        </w:tc>
        <w:tc>
          <w:tcPr>
            <w:tcW w:w="1135" w:type="dxa"/>
          </w:tcPr>
          <w:p w14:paraId="54C65C31" w14:textId="77777777" w:rsidR="00B52DCC" w:rsidRDefault="00B52DCC">
            <w:pPr>
              <w:pStyle w:val="TableParagraph"/>
              <w:rPr>
                <w:sz w:val="16"/>
              </w:rPr>
            </w:pPr>
          </w:p>
        </w:tc>
        <w:tc>
          <w:tcPr>
            <w:tcW w:w="1275" w:type="dxa"/>
          </w:tcPr>
          <w:p w14:paraId="58CB9758" w14:textId="77777777" w:rsidR="00B52DCC" w:rsidRDefault="00B52DCC">
            <w:pPr>
              <w:pStyle w:val="TableParagraph"/>
              <w:rPr>
                <w:sz w:val="16"/>
              </w:rPr>
            </w:pPr>
          </w:p>
        </w:tc>
        <w:tc>
          <w:tcPr>
            <w:tcW w:w="994" w:type="dxa"/>
          </w:tcPr>
          <w:p w14:paraId="1579F91E" w14:textId="77777777" w:rsidR="00B52DCC" w:rsidRDefault="00916648">
            <w:pPr>
              <w:pStyle w:val="TableParagraph"/>
              <w:spacing w:line="202" w:lineRule="exact"/>
              <w:ind w:left="108"/>
              <w:rPr>
                <w:sz w:val="18"/>
              </w:rPr>
            </w:pPr>
            <w:r>
              <w:rPr>
                <w:sz w:val="18"/>
              </w:rPr>
              <w:t>Turuncu</w:t>
            </w:r>
          </w:p>
        </w:tc>
        <w:tc>
          <w:tcPr>
            <w:tcW w:w="1844" w:type="dxa"/>
          </w:tcPr>
          <w:p w14:paraId="0356A7D4" w14:textId="77777777" w:rsidR="00B52DCC" w:rsidRDefault="00B52DCC">
            <w:pPr>
              <w:pStyle w:val="TableParagraph"/>
              <w:rPr>
                <w:sz w:val="16"/>
              </w:rPr>
            </w:pPr>
          </w:p>
        </w:tc>
        <w:tc>
          <w:tcPr>
            <w:tcW w:w="1558" w:type="dxa"/>
          </w:tcPr>
          <w:p w14:paraId="2E711EC6" w14:textId="77777777" w:rsidR="00B52DCC" w:rsidRDefault="00B52DCC">
            <w:pPr>
              <w:pStyle w:val="TableParagraph"/>
              <w:rPr>
                <w:sz w:val="16"/>
              </w:rPr>
            </w:pPr>
          </w:p>
        </w:tc>
        <w:tc>
          <w:tcPr>
            <w:tcW w:w="1702" w:type="dxa"/>
          </w:tcPr>
          <w:p w14:paraId="44B65298" w14:textId="77777777" w:rsidR="00B52DCC" w:rsidRDefault="00B52DCC">
            <w:pPr>
              <w:pStyle w:val="TableParagraph"/>
              <w:spacing w:before="2"/>
              <w:rPr>
                <w:sz w:val="20"/>
              </w:rPr>
            </w:pPr>
          </w:p>
          <w:p w14:paraId="218B61B2" w14:textId="77777777" w:rsidR="00B52DCC" w:rsidRDefault="00916648">
            <w:pPr>
              <w:pStyle w:val="TableParagraph"/>
              <w:tabs>
                <w:tab w:val="left" w:pos="1204"/>
              </w:tabs>
              <w:spacing w:line="276" w:lineRule="auto"/>
              <w:ind w:left="107" w:right="86"/>
              <w:rPr>
                <w:sz w:val="18"/>
              </w:rPr>
            </w:pPr>
            <w:r>
              <w:rPr>
                <w:sz w:val="18"/>
              </w:rPr>
              <w:t xml:space="preserve">%1’den fazla </w:t>
            </w:r>
            <w:r>
              <w:rPr>
                <w:spacing w:val="-3"/>
                <w:sz w:val="18"/>
              </w:rPr>
              <w:t xml:space="preserve">2-(6- </w:t>
            </w:r>
            <w:r>
              <w:rPr>
                <w:sz w:val="18"/>
              </w:rPr>
              <w:t>hidroksi-3-okso-3H- ksanten-</w:t>
            </w:r>
            <w:r>
              <w:rPr>
                <w:sz w:val="18"/>
              </w:rPr>
              <w:tab/>
            </w:r>
            <w:r>
              <w:rPr>
                <w:spacing w:val="-4"/>
                <w:sz w:val="18"/>
              </w:rPr>
              <w:t xml:space="preserve">9-y1) </w:t>
            </w:r>
            <w:r>
              <w:rPr>
                <w:sz w:val="18"/>
              </w:rPr>
              <w:t>benzoik asit ve %2 2-(bromo-6- hidroksi-3-okso-</w:t>
            </w:r>
          </w:p>
          <w:p w14:paraId="7B2FA049" w14:textId="77777777" w:rsidR="00B52DCC" w:rsidRDefault="00916648">
            <w:pPr>
              <w:pStyle w:val="TableParagraph"/>
              <w:tabs>
                <w:tab w:val="left" w:pos="1345"/>
              </w:tabs>
              <w:spacing w:line="276" w:lineRule="auto"/>
              <w:ind w:left="107" w:right="90"/>
              <w:rPr>
                <w:sz w:val="18"/>
              </w:rPr>
            </w:pPr>
            <w:r>
              <w:rPr>
                <w:sz w:val="18"/>
              </w:rPr>
              <w:t>3H-ksanten-9-il) benzoik</w:t>
            </w:r>
            <w:r>
              <w:rPr>
                <w:sz w:val="18"/>
              </w:rPr>
              <w:tab/>
            </w:r>
            <w:r>
              <w:rPr>
                <w:spacing w:val="-6"/>
                <w:sz w:val="18"/>
              </w:rPr>
              <w:t xml:space="preserve">asit </w:t>
            </w:r>
            <w:r>
              <w:rPr>
                <w:sz w:val="18"/>
              </w:rPr>
              <w:t>olmamalıdır.</w:t>
            </w:r>
          </w:p>
        </w:tc>
        <w:tc>
          <w:tcPr>
            <w:tcW w:w="1303" w:type="dxa"/>
          </w:tcPr>
          <w:p w14:paraId="6D24FA51" w14:textId="77777777" w:rsidR="00B52DCC" w:rsidRDefault="00B52DCC">
            <w:pPr>
              <w:pStyle w:val="TableParagraph"/>
              <w:rPr>
                <w:sz w:val="16"/>
              </w:rPr>
            </w:pPr>
          </w:p>
        </w:tc>
      </w:tr>
      <w:tr w:rsidR="00B52DCC" w14:paraId="416FB925" w14:textId="77777777">
        <w:trPr>
          <w:trHeight w:val="2534"/>
        </w:trPr>
        <w:tc>
          <w:tcPr>
            <w:tcW w:w="852" w:type="dxa"/>
          </w:tcPr>
          <w:p w14:paraId="301095E5" w14:textId="77777777" w:rsidR="00B52DCC" w:rsidRDefault="00916648">
            <w:pPr>
              <w:pStyle w:val="TableParagraph"/>
              <w:spacing w:before="117"/>
              <w:ind w:left="271" w:right="255"/>
              <w:jc w:val="center"/>
              <w:rPr>
                <w:sz w:val="18"/>
              </w:rPr>
            </w:pPr>
            <w:r>
              <w:rPr>
                <w:sz w:val="18"/>
              </w:rPr>
              <w:t>76</w:t>
            </w:r>
          </w:p>
        </w:tc>
        <w:tc>
          <w:tcPr>
            <w:tcW w:w="2827" w:type="dxa"/>
          </w:tcPr>
          <w:p w14:paraId="07534A76" w14:textId="77777777" w:rsidR="00B52DCC" w:rsidRDefault="00916648">
            <w:pPr>
              <w:pStyle w:val="TableParagraph"/>
              <w:tabs>
                <w:tab w:val="left" w:pos="1482"/>
              </w:tabs>
              <w:spacing w:before="151" w:line="276" w:lineRule="auto"/>
              <w:ind w:left="194" w:right="179"/>
              <w:jc w:val="both"/>
              <w:rPr>
                <w:sz w:val="18"/>
              </w:rPr>
            </w:pPr>
            <w:r>
              <w:rPr>
                <w:sz w:val="18"/>
              </w:rPr>
              <w:t>Disodyum</w:t>
            </w:r>
            <w:r>
              <w:rPr>
                <w:sz w:val="18"/>
              </w:rPr>
              <w:tab/>
            </w:r>
            <w:r>
              <w:rPr>
                <w:spacing w:val="-1"/>
                <w:sz w:val="18"/>
              </w:rPr>
              <w:t xml:space="preserve">2-(2,4,5,7-tetra­ </w:t>
            </w:r>
            <w:r>
              <w:rPr>
                <w:sz w:val="18"/>
              </w:rPr>
              <w:t>bromo-6-oksido-3-oksoksanthen- 9-il)benzoat ve onun</w:t>
            </w:r>
            <w:r>
              <w:rPr>
                <w:spacing w:val="-21"/>
                <w:sz w:val="18"/>
              </w:rPr>
              <w:t xml:space="preserve"> </w:t>
            </w:r>
            <w:r>
              <w:rPr>
                <w:sz w:val="18"/>
              </w:rPr>
              <w:t>çözünmeyen baryum, stronsiyum ve zirkonyum lakeleri, tuzları ve pigmentleri</w:t>
            </w:r>
          </w:p>
        </w:tc>
        <w:tc>
          <w:tcPr>
            <w:tcW w:w="1416" w:type="dxa"/>
          </w:tcPr>
          <w:p w14:paraId="215C434C" w14:textId="77777777" w:rsidR="00B52DCC" w:rsidRDefault="00B52DCC">
            <w:pPr>
              <w:pStyle w:val="TableParagraph"/>
              <w:rPr>
                <w:sz w:val="20"/>
              </w:rPr>
            </w:pPr>
          </w:p>
          <w:p w14:paraId="6B8E7773" w14:textId="77777777" w:rsidR="00B52DCC" w:rsidRDefault="00916648">
            <w:pPr>
              <w:pStyle w:val="TableParagraph"/>
              <w:spacing w:before="153"/>
              <w:ind w:left="105"/>
              <w:rPr>
                <w:sz w:val="18"/>
              </w:rPr>
            </w:pPr>
            <w:r>
              <w:rPr>
                <w:sz w:val="18"/>
              </w:rPr>
              <w:t>45380</w:t>
            </w:r>
          </w:p>
        </w:tc>
        <w:tc>
          <w:tcPr>
            <w:tcW w:w="1135" w:type="dxa"/>
          </w:tcPr>
          <w:p w14:paraId="5389637F" w14:textId="77777777" w:rsidR="00B52DCC" w:rsidRDefault="00B52DCC">
            <w:pPr>
              <w:pStyle w:val="TableParagraph"/>
              <w:rPr>
                <w:sz w:val="16"/>
              </w:rPr>
            </w:pPr>
          </w:p>
        </w:tc>
        <w:tc>
          <w:tcPr>
            <w:tcW w:w="1275" w:type="dxa"/>
          </w:tcPr>
          <w:p w14:paraId="58BAEE8E" w14:textId="77777777" w:rsidR="00B52DCC" w:rsidRDefault="00B52DCC">
            <w:pPr>
              <w:pStyle w:val="TableParagraph"/>
              <w:rPr>
                <w:sz w:val="16"/>
              </w:rPr>
            </w:pPr>
          </w:p>
        </w:tc>
        <w:tc>
          <w:tcPr>
            <w:tcW w:w="994" w:type="dxa"/>
          </w:tcPr>
          <w:p w14:paraId="165E9B40" w14:textId="77777777" w:rsidR="00B52DCC" w:rsidRDefault="00B52DCC">
            <w:pPr>
              <w:pStyle w:val="TableParagraph"/>
              <w:rPr>
                <w:sz w:val="20"/>
              </w:rPr>
            </w:pPr>
          </w:p>
          <w:p w14:paraId="46769BAC" w14:textId="77777777" w:rsidR="00B52DCC" w:rsidRDefault="00916648">
            <w:pPr>
              <w:pStyle w:val="TableParagraph"/>
              <w:spacing w:before="153"/>
              <w:ind w:left="195"/>
              <w:rPr>
                <w:sz w:val="18"/>
              </w:rPr>
            </w:pPr>
            <w:r>
              <w:rPr>
                <w:sz w:val="18"/>
              </w:rPr>
              <w:t>Kırmızı</w:t>
            </w:r>
          </w:p>
        </w:tc>
        <w:tc>
          <w:tcPr>
            <w:tcW w:w="1844" w:type="dxa"/>
          </w:tcPr>
          <w:p w14:paraId="4F3F02E1" w14:textId="77777777" w:rsidR="00B52DCC" w:rsidRDefault="00B52DCC">
            <w:pPr>
              <w:pStyle w:val="TableParagraph"/>
              <w:rPr>
                <w:sz w:val="16"/>
              </w:rPr>
            </w:pPr>
          </w:p>
        </w:tc>
        <w:tc>
          <w:tcPr>
            <w:tcW w:w="1558" w:type="dxa"/>
          </w:tcPr>
          <w:p w14:paraId="3F5E5312" w14:textId="77777777" w:rsidR="00B52DCC" w:rsidRDefault="00B52DCC">
            <w:pPr>
              <w:pStyle w:val="TableParagraph"/>
              <w:rPr>
                <w:sz w:val="16"/>
              </w:rPr>
            </w:pPr>
          </w:p>
        </w:tc>
        <w:tc>
          <w:tcPr>
            <w:tcW w:w="1702" w:type="dxa"/>
          </w:tcPr>
          <w:p w14:paraId="20A5B182" w14:textId="77777777" w:rsidR="00B52DCC" w:rsidRDefault="00916648">
            <w:pPr>
              <w:pStyle w:val="TableParagraph"/>
              <w:spacing w:before="158"/>
              <w:ind w:left="194"/>
              <w:rPr>
                <w:sz w:val="18"/>
              </w:rPr>
            </w:pPr>
            <w:r>
              <w:rPr>
                <w:sz w:val="18"/>
              </w:rPr>
              <w:t>%1’den fazla 2-</w:t>
            </w:r>
          </w:p>
          <w:p w14:paraId="0F978526" w14:textId="77777777" w:rsidR="00B52DCC" w:rsidRDefault="00916648">
            <w:pPr>
              <w:pStyle w:val="TableParagraph"/>
              <w:tabs>
                <w:tab w:val="left" w:pos="717"/>
                <w:tab w:val="left" w:pos="1235"/>
              </w:tabs>
              <w:spacing w:before="31" w:line="276" w:lineRule="auto"/>
              <w:ind w:left="194" w:right="167"/>
              <w:rPr>
                <w:sz w:val="18"/>
              </w:rPr>
            </w:pPr>
            <w:r>
              <w:rPr>
                <w:sz w:val="18"/>
              </w:rPr>
              <w:t>(6-</w:t>
            </w:r>
            <w:r>
              <w:rPr>
                <w:sz w:val="18"/>
              </w:rPr>
              <w:tab/>
            </w:r>
            <w:r>
              <w:rPr>
                <w:spacing w:val="-3"/>
                <w:sz w:val="18"/>
              </w:rPr>
              <w:t xml:space="preserve">hidroksi-3- </w:t>
            </w:r>
            <w:r>
              <w:rPr>
                <w:sz w:val="18"/>
              </w:rPr>
              <w:t xml:space="preserve">okso-3H-ksanten- 9-y1) benzoik </w:t>
            </w:r>
            <w:r>
              <w:rPr>
                <w:spacing w:val="-4"/>
                <w:sz w:val="18"/>
              </w:rPr>
              <w:t xml:space="preserve">asit </w:t>
            </w:r>
            <w:r>
              <w:rPr>
                <w:sz w:val="18"/>
              </w:rPr>
              <w:t xml:space="preserve">ve %2 </w:t>
            </w:r>
            <w:r>
              <w:rPr>
                <w:spacing w:val="-3"/>
                <w:sz w:val="18"/>
              </w:rPr>
              <w:t xml:space="preserve">2-(bromo- </w:t>
            </w:r>
            <w:r>
              <w:rPr>
                <w:sz w:val="18"/>
              </w:rPr>
              <w:t>6-hidroksi-3- okso-</w:t>
            </w:r>
            <w:r>
              <w:rPr>
                <w:sz w:val="18"/>
              </w:rPr>
              <w:tab/>
            </w:r>
            <w:r>
              <w:rPr>
                <w:sz w:val="18"/>
              </w:rPr>
              <w:tab/>
            </w:r>
            <w:r>
              <w:rPr>
                <w:spacing w:val="-8"/>
                <w:sz w:val="18"/>
              </w:rPr>
              <w:t xml:space="preserve">3H- </w:t>
            </w:r>
            <w:r>
              <w:rPr>
                <w:sz w:val="18"/>
              </w:rPr>
              <w:t>ksanten-9-il)</w:t>
            </w:r>
          </w:p>
          <w:p w14:paraId="42DBA9C4" w14:textId="77777777" w:rsidR="00B52DCC" w:rsidRDefault="00916648">
            <w:pPr>
              <w:pStyle w:val="TableParagraph"/>
              <w:tabs>
                <w:tab w:val="left" w:pos="1266"/>
              </w:tabs>
              <w:spacing w:line="207" w:lineRule="exact"/>
              <w:ind w:left="194"/>
              <w:rPr>
                <w:sz w:val="18"/>
              </w:rPr>
            </w:pPr>
            <w:r>
              <w:rPr>
                <w:sz w:val="18"/>
              </w:rPr>
              <w:t>benzoik</w:t>
            </w:r>
            <w:r>
              <w:rPr>
                <w:sz w:val="18"/>
              </w:rPr>
              <w:tab/>
              <w:t>asit</w:t>
            </w:r>
          </w:p>
          <w:p w14:paraId="000CAF6E" w14:textId="77777777" w:rsidR="00B13D20" w:rsidRDefault="00B13D20">
            <w:pPr>
              <w:pStyle w:val="TableParagraph"/>
              <w:tabs>
                <w:tab w:val="left" w:pos="1266"/>
              </w:tabs>
              <w:spacing w:line="207" w:lineRule="exact"/>
              <w:ind w:left="194"/>
              <w:rPr>
                <w:sz w:val="18"/>
              </w:rPr>
            </w:pPr>
            <w:r w:rsidRPr="00B13D20">
              <w:rPr>
                <w:sz w:val="18"/>
              </w:rPr>
              <w:t>olmamalıdır.</w:t>
            </w:r>
          </w:p>
        </w:tc>
        <w:tc>
          <w:tcPr>
            <w:tcW w:w="1303" w:type="dxa"/>
          </w:tcPr>
          <w:p w14:paraId="01B2BFAB" w14:textId="77777777" w:rsidR="00B52DCC" w:rsidRDefault="00B52DCC">
            <w:pPr>
              <w:pStyle w:val="TableParagraph"/>
              <w:rPr>
                <w:sz w:val="16"/>
              </w:rPr>
            </w:pPr>
          </w:p>
        </w:tc>
      </w:tr>
    </w:tbl>
    <w:p w14:paraId="761EA682" w14:textId="77777777" w:rsidR="00B52DCC" w:rsidRDefault="00B52DCC">
      <w:pPr>
        <w:rPr>
          <w:sz w:val="16"/>
        </w:rPr>
        <w:sectPr w:rsidR="00B52DCC">
          <w:pgSz w:w="16840" w:h="11910" w:orient="landscape"/>
          <w:pgMar w:top="1100" w:right="440" w:bottom="280" w:left="580" w:header="708" w:footer="708" w:gutter="0"/>
          <w:cols w:space="708"/>
        </w:sectPr>
      </w:pPr>
    </w:p>
    <w:p w14:paraId="10E6D0B3" w14:textId="77777777" w:rsidR="00B52DCC" w:rsidRDefault="00B52DCC">
      <w:pPr>
        <w:pStyle w:val="BodyText"/>
        <w:rPr>
          <w:sz w:val="26"/>
        </w:rPr>
      </w:pPr>
    </w:p>
    <w:tbl>
      <w:tblPr>
        <w:tblStyle w:val="TableNormal1"/>
        <w:tblW w:w="0" w:type="auto"/>
        <w:tblInd w:w="4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37FC741D" w14:textId="77777777" w:rsidTr="003810E9">
        <w:trPr>
          <w:trHeight w:val="1343"/>
        </w:trPr>
        <w:tc>
          <w:tcPr>
            <w:tcW w:w="852" w:type="dxa"/>
          </w:tcPr>
          <w:p w14:paraId="01E12618" w14:textId="77777777" w:rsidR="00B52DCC" w:rsidRDefault="00916648">
            <w:pPr>
              <w:pStyle w:val="TableParagraph"/>
              <w:spacing w:before="117"/>
              <w:ind w:left="271" w:right="255"/>
              <w:jc w:val="center"/>
              <w:rPr>
                <w:sz w:val="18"/>
              </w:rPr>
            </w:pPr>
            <w:r>
              <w:rPr>
                <w:sz w:val="18"/>
              </w:rPr>
              <w:t>77</w:t>
            </w:r>
          </w:p>
        </w:tc>
        <w:tc>
          <w:tcPr>
            <w:tcW w:w="2827" w:type="dxa"/>
          </w:tcPr>
          <w:p w14:paraId="357F09A3" w14:textId="77777777" w:rsidR="00B52DCC" w:rsidRDefault="00916648">
            <w:pPr>
              <w:pStyle w:val="TableParagraph"/>
              <w:spacing w:before="151" w:line="276" w:lineRule="auto"/>
              <w:ind w:left="194" w:right="422"/>
              <w:rPr>
                <w:sz w:val="18"/>
              </w:rPr>
            </w:pPr>
            <w:r>
              <w:rPr>
                <w:sz w:val="18"/>
              </w:rPr>
              <w:t>3',6'-Dihidroksi-4',5'-dinitro­ spiro[izobenzofuran-1(3H),9'- [9H]ksanten]-3-on</w:t>
            </w:r>
          </w:p>
        </w:tc>
        <w:tc>
          <w:tcPr>
            <w:tcW w:w="1416" w:type="dxa"/>
          </w:tcPr>
          <w:p w14:paraId="65A17E6B" w14:textId="77777777" w:rsidR="00B52DCC" w:rsidRDefault="00916648">
            <w:pPr>
              <w:pStyle w:val="TableParagraph"/>
              <w:spacing w:before="146"/>
              <w:ind w:left="105"/>
              <w:rPr>
                <w:sz w:val="18"/>
              </w:rPr>
            </w:pPr>
            <w:r>
              <w:rPr>
                <w:sz w:val="18"/>
              </w:rPr>
              <w:t>45396</w:t>
            </w:r>
          </w:p>
        </w:tc>
        <w:tc>
          <w:tcPr>
            <w:tcW w:w="1135" w:type="dxa"/>
          </w:tcPr>
          <w:p w14:paraId="7F7BB54B" w14:textId="77777777" w:rsidR="00B52DCC" w:rsidRDefault="00B52DCC">
            <w:pPr>
              <w:pStyle w:val="TableParagraph"/>
              <w:rPr>
                <w:sz w:val="16"/>
              </w:rPr>
            </w:pPr>
          </w:p>
        </w:tc>
        <w:tc>
          <w:tcPr>
            <w:tcW w:w="1275" w:type="dxa"/>
          </w:tcPr>
          <w:p w14:paraId="47E70A10" w14:textId="77777777" w:rsidR="00B52DCC" w:rsidRDefault="00B52DCC">
            <w:pPr>
              <w:pStyle w:val="TableParagraph"/>
              <w:rPr>
                <w:sz w:val="16"/>
              </w:rPr>
            </w:pPr>
          </w:p>
        </w:tc>
        <w:tc>
          <w:tcPr>
            <w:tcW w:w="994" w:type="dxa"/>
          </w:tcPr>
          <w:p w14:paraId="0579DF8F" w14:textId="77777777" w:rsidR="00B52DCC" w:rsidRDefault="00916648">
            <w:pPr>
              <w:pStyle w:val="TableParagraph"/>
              <w:spacing w:before="146"/>
              <w:ind w:left="195"/>
              <w:rPr>
                <w:sz w:val="18"/>
              </w:rPr>
            </w:pPr>
            <w:r>
              <w:rPr>
                <w:sz w:val="18"/>
              </w:rPr>
              <w:t>Turuncu</w:t>
            </w:r>
          </w:p>
        </w:tc>
        <w:tc>
          <w:tcPr>
            <w:tcW w:w="1844" w:type="dxa"/>
          </w:tcPr>
          <w:p w14:paraId="2F8218F6" w14:textId="77777777" w:rsidR="00B52DCC" w:rsidRDefault="00B52DCC">
            <w:pPr>
              <w:pStyle w:val="TableParagraph"/>
              <w:rPr>
                <w:sz w:val="16"/>
              </w:rPr>
            </w:pPr>
          </w:p>
        </w:tc>
        <w:tc>
          <w:tcPr>
            <w:tcW w:w="1558" w:type="dxa"/>
          </w:tcPr>
          <w:p w14:paraId="2D046F0F" w14:textId="77777777" w:rsidR="00B52DCC" w:rsidRDefault="00916648">
            <w:pPr>
              <w:pStyle w:val="TableParagraph"/>
              <w:spacing w:before="151" w:line="276" w:lineRule="auto"/>
              <w:ind w:left="192" w:right="501"/>
              <w:rPr>
                <w:sz w:val="18"/>
              </w:rPr>
            </w:pPr>
            <w:r>
              <w:rPr>
                <w:sz w:val="18"/>
              </w:rPr>
              <w:t>Dudak ürünlerinde</w:t>
            </w:r>
          </w:p>
          <w:p w14:paraId="1E255630" w14:textId="77777777" w:rsidR="00B52DCC" w:rsidRDefault="00916648" w:rsidP="00783C87">
            <w:pPr>
              <w:pStyle w:val="TableParagraph"/>
              <w:spacing w:line="276" w:lineRule="auto"/>
              <w:ind w:left="303" w:right="321" w:hanging="284"/>
              <w:rPr>
                <w:sz w:val="18"/>
              </w:rPr>
            </w:pPr>
            <w:r>
              <w:rPr>
                <w:sz w:val="18"/>
              </w:rPr>
              <w:t>kullanıldığında %1</w:t>
            </w:r>
          </w:p>
        </w:tc>
        <w:tc>
          <w:tcPr>
            <w:tcW w:w="1702" w:type="dxa"/>
          </w:tcPr>
          <w:p w14:paraId="19682AB5" w14:textId="77777777" w:rsidR="00B52DCC" w:rsidRDefault="00916648">
            <w:pPr>
              <w:pStyle w:val="TableParagraph"/>
              <w:spacing w:before="151" w:line="276" w:lineRule="auto"/>
              <w:ind w:left="194" w:right="643"/>
              <w:rPr>
                <w:sz w:val="18"/>
              </w:rPr>
            </w:pPr>
            <w:r>
              <w:rPr>
                <w:sz w:val="18"/>
              </w:rPr>
              <w:t>Dudak ürünlerinde</w:t>
            </w:r>
          </w:p>
          <w:p w14:paraId="4C3B2F3B" w14:textId="77777777" w:rsidR="00B52DCC" w:rsidRDefault="00916648">
            <w:pPr>
              <w:pStyle w:val="TableParagraph"/>
              <w:spacing w:line="276" w:lineRule="auto"/>
              <w:ind w:left="194"/>
              <w:rPr>
                <w:sz w:val="18"/>
              </w:rPr>
            </w:pPr>
            <w:r>
              <w:rPr>
                <w:sz w:val="18"/>
              </w:rPr>
              <w:t>kullanıldığında yalnızca serbest</w:t>
            </w:r>
          </w:p>
          <w:p w14:paraId="158FBD3B" w14:textId="77777777" w:rsidR="00B52DCC" w:rsidRDefault="00916648">
            <w:pPr>
              <w:pStyle w:val="TableParagraph"/>
              <w:spacing w:line="206" w:lineRule="exact"/>
              <w:ind w:left="194"/>
              <w:rPr>
                <w:sz w:val="18"/>
              </w:rPr>
            </w:pPr>
            <w:r>
              <w:rPr>
                <w:sz w:val="18"/>
              </w:rPr>
              <w:t>asit formunda</w:t>
            </w:r>
          </w:p>
        </w:tc>
        <w:tc>
          <w:tcPr>
            <w:tcW w:w="1303" w:type="dxa"/>
          </w:tcPr>
          <w:p w14:paraId="465B4F42" w14:textId="77777777" w:rsidR="00B52DCC" w:rsidRDefault="00B52DCC">
            <w:pPr>
              <w:pStyle w:val="TableParagraph"/>
              <w:rPr>
                <w:sz w:val="16"/>
              </w:rPr>
            </w:pPr>
          </w:p>
        </w:tc>
      </w:tr>
      <w:tr w:rsidR="00B52DCC" w14:paraId="31D26077" w14:textId="77777777" w:rsidTr="003810E9">
        <w:trPr>
          <w:trHeight w:val="2534"/>
        </w:trPr>
        <w:tc>
          <w:tcPr>
            <w:tcW w:w="852" w:type="dxa"/>
          </w:tcPr>
          <w:p w14:paraId="6AFF4DE8" w14:textId="77777777" w:rsidR="00B52DCC" w:rsidRDefault="00916648">
            <w:pPr>
              <w:pStyle w:val="TableParagraph"/>
              <w:spacing w:before="115"/>
              <w:ind w:left="271" w:right="255"/>
              <w:jc w:val="center"/>
              <w:rPr>
                <w:sz w:val="18"/>
              </w:rPr>
            </w:pPr>
            <w:r>
              <w:rPr>
                <w:sz w:val="18"/>
              </w:rPr>
              <w:t>78</w:t>
            </w:r>
          </w:p>
        </w:tc>
        <w:tc>
          <w:tcPr>
            <w:tcW w:w="2827" w:type="dxa"/>
          </w:tcPr>
          <w:p w14:paraId="5F5CA129" w14:textId="77777777" w:rsidR="00B52DCC" w:rsidRDefault="00916648">
            <w:pPr>
              <w:pStyle w:val="TableParagraph"/>
              <w:tabs>
                <w:tab w:val="left" w:pos="1554"/>
              </w:tabs>
              <w:spacing w:before="149" w:line="276" w:lineRule="auto"/>
              <w:ind w:left="194" w:right="237"/>
              <w:rPr>
                <w:sz w:val="18"/>
              </w:rPr>
            </w:pPr>
            <w:r>
              <w:rPr>
                <w:sz w:val="18"/>
              </w:rPr>
              <w:t>Dipotasyum</w:t>
            </w:r>
            <w:r>
              <w:rPr>
                <w:sz w:val="18"/>
              </w:rPr>
              <w:tab/>
            </w:r>
            <w:r>
              <w:rPr>
                <w:spacing w:val="-1"/>
                <w:sz w:val="18"/>
              </w:rPr>
              <w:t xml:space="preserve">3,6-dikloro-2- </w:t>
            </w:r>
            <w:r>
              <w:rPr>
                <w:sz w:val="18"/>
              </w:rPr>
              <w:t>(2,4,5,7-tetrabromo-6-oksido-3- oksoksanthen-9-il)benzoat</w:t>
            </w:r>
          </w:p>
        </w:tc>
        <w:tc>
          <w:tcPr>
            <w:tcW w:w="1416" w:type="dxa"/>
          </w:tcPr>
          <w:p w14:paraId="7F9F80AD" w14:textId="77777777" w:rsidR="00B52DCC" w:rsidRDefault="00916648">
            <w:pPr>
              <w:pStyle w:val="TableParagraph"/>
              <w:spacing w:before="144"/>
              <w:ind w:left="105"/>
              <w:rPr>
                <w:sz w:val="18"/>
              </w:rPr>
            </w:pPr>
            <w:r>
              <w:rPr>
                <w:sz w:val="18"/>
              </w:rPr>
              <w:t>45405</w:t>
            </w:r>
          </w:p>
        </w:tc>
        <w:tc>
          <w:tcPr>
            <w:tcW w:w="1135" w:type="dxa"/>
          </w:tcPr>
          <w:p w14:paraId="2518646F" w14:textId="77777777" w:rsidR="00B52DCC" w:rsidRDefault="00B52DCC">
            <w:pPr>
              <w:pStyle w:val="TableParagraph"/>
              <w:rPr>
                <w:sz w:val="16"/>
              </w:rPr>
            </w:pPr>
          </w:p>
        </w:tc>
        <w:tc>
          <w:tcPr>
            <w:tcW w:w="1275" w:type="dxa"/>
          </w:tcPr>
          <w:p w14:paraId="33D1CC45" w14:textId="77777777" w:rsidR="00B52DCC" w:rsidRDefault="00B52DCC">
            <w:pPr>
              <w:pStyle w:val="TableParagraph"/>
              <w:rPr>
                <w:sz w:val="16"/>
              </w:rPr>
            </w:pPr>
          </w:p>
        </w:tc>
        <w:tc>
          <w:tcPr>
            <w:tcW w:w="994" w:type="dxa"/>
          </w:tcPr>
          <w:p w14:paraId="129633A8" w14:textId="77777777" w:rsidR="00B52DCC" w:rsidRDefault="00B52DCC">
            <w:pPr>
              <w:pStyle w:val="TableParagraph"/>
              <w:rPr>
                <w:sz w:val="20"/>
              </w:rPr>
            </w:pPr>
          </w:p>
          <w:p w14:paraId="27487D8A" w14:textId="77777777" w:rsidR="00B52DCC" w:rsidRDefault="00916648">
            <w:pPr>
              <w:pStyle w:val="TableParagraph"/>
              <w:spacing w:before="154"/>
              <w:ind w:left="195"/>
              <w:rPr>
                <w:sz w:val="18"/>
              </w:rPr>
            </w:pPr>
            <w:r>
              <w:rPr>
                <w:sz w:val="18"/>
              </w:rPr>
              <w:t>Kırmızı</w:t>
            </w:r>
          </w:p>
        </w:tc>
        <w:tc>
          <w:tcPr>
            <w:tcW w:w="1844" w:type="dxa"/>
          </w:tcPr>
          <w:p w14:paraId="2304D1E1" w14:textId="77777777" w:rsidR="00B52DCC" w:rsidRDefault="00916648">
            <w:pPr>
              <w:pStyle w:val="TableParagraph"/>
              <w:tabs>
                <w:tab w:val="left" w:pos="787"/>
              </w:tabs>
              <w:spacing w:before="149" w:line="276" w:lineRule="auto"/>
              <w:ind w:left="192" w:right="206"/>
              <w:rPr>
                <w:sz w:val="18"/>
              </w:rPr>
            </w:pPr>
            <w:r>
              <w:rPr>
                <w:sz w:val="18"/>
              </w:rPr>
              <w:t>Göz</w:t>
            </w:r>
            <w:r>
              <w:rPr>
                <w:sz w:val="18"/>
              </w:rPr>
              <w:tab/>
            </w:r>
            <w:r>
              <w:rPr>
                <w:spacing w:val="-1"/>
                <w:sz w:val="18"/>
              </w:rPr>
              <w:t xml:space="preserve">ürünlerinde </w:t>
            </w:r>
            <w:r>
              <w:rPr>
                <w:sz w:val="18"/>
              </w:rPr>
              <w:t>kullanılma-malıdır</w:t>
            </w:r>
          </w:p>
        </w:tc>
        <w:tc>
          <w:tcPr>
            <w:tcW w:w="1558" w:type="dxa"/>
          </w:tcPr>
          <w:p w14:paraId="0AF467CD" w14:textId="77777777" w:rsidR="00B52DCC" w:rsidRDefault="00B52DCC">
            <w:pPr>
              <w:pStyle w:val="TableParagraph"/>
              <w:rPr>
                <w:sz w:val="16"/>
              </w:rPr>
            </w:pPr>
          </w:p>
        </w:tc>
        <w:tc>
          <w:tcPr>
            <w:tcW w:w="1702" w:type="dxa"/>
          </w:tcPr>
          <w:p w14:paraId="5D3EECC0" w14:textId="77777777" w:rsidR="00B52DCC" w:rsidRDefault="00916648">
            <w:pPr>
              <w:pStyle w:val="TableParagraph"/>
              <w:spacing w:before="149"/>
              <w:ind w:left="194"/>
              <w:rPr>
                <w:sz w:val="18"/>
              </w:rPr>
            </w:pPr>
            <w:r>
              <w:rPr>
                <w:sz w:val="18"/>
              </w:rPr>
              <w:t xml:space="preserve">%1’den   fazla </w:t>
            </w:r>
            <w:r>
              <w:rPr>
                <w:spacing w:val="20"/>
                <w:sz w:val="18"/>
              </w:rPr>
              <w:t xml:space="preserve"> </w:t>
            </w:r>
            <w:r>
              <w:rPr>
                <w:sz w:val="18"/>
              </w:rPr>
              <w:t>2-</w:t>
            </w:r>
          </w:p>
          <w:p w14:paraId="520D7451" w14:textId="77777777" w:rsidR="00B52DCC" w:rsidRDefault="00916648">
            <w:pPr>
              <w:pStyle w:val="TableParagraph"/>
              <w:tabs>
                <w:tab w:val="left" w:pos="703"/>
                <w:tab w:val="left" w:pos="1223"/>
                <w:tab w:val="left" w:pos="1254"/>
              </w:tabs>
              <w:spacing w:before="30" w:line="276" w:lineRule="auto"/>
              <w:ind w:left="194" w:right="179"/>
              <w:rPr>
                <w:sz w:val="18"/>
              </w:rPr>
            </w:pPr>
            <w:r>
              <w:rPr>
                <w:sz w:val="18"/>
              </w:rPr>
              <w:t>(6-</w:t>
            </w:r>
            <w:r>
              <w:rPr>
                <w:sz w:val="18"/>
              </w:rPr>
              <w:tab/>
            </w:r>
            <w:r>
              <w:rPr>
                <w:spacing w:val="-3"/>
                <w:sz w:val="18"/>
              </w:rPr>
              <w:t xml:space="preserve">hidroksi-3- </w:t>
            </w:r>
            <w:r>
              <w:rPr>
                <w:sz w:val="18"/>
              </w:rPr>
              <w:t xml:space="preserve">okso-3Η </w:t>
            </w:r>
            <w:r>
              <w:rPr>
                <w:spacing w:val="-3"/>
                <w:sz w:val="18"/>
              </w:rPr>
              <w:t xml:space="preserve">ksanten- </w:t>
            </w:r>
            <w:r>
              <w:rPr>
                <w:sz w:val="18"/>
              </w:rPr>
              <w:t>9-il) benzoik asit ve %2 2-(bromo- 6-hidroksi-3- okso-</w:t>
            </w:r>
            <w:r>
              <w:rPr>
                <w:sz w:val="18"/>
              </w:rPr>
              <w:tab/>
            </w:r>
            <w:r>
              <w:rPr>
                <w:sz w:val="18"/>
              </w:rPr>
              <w:tab/>
            </w:r>
            <w:r>
              <w:rPr>
                <w:spacing w:val="-8"/>
                <w:sz w:val="18"/>
              </w:rPr>
              <w:t xml:space="preserve">3H- </w:t>
            </w:r>
            <w:r>
              <w:rPr>
                <w:sz w:val="18"/>
              </w:rPr>
              <w:t>ksanten-9-il) benzoik</w:t>
            </w:r>
            <w:r>
              <w:rPr>
                <w:sz w:val="18"/>
              </w:rPr>
              <w:tab/>
            </w:r>
            <w:r>
              <w:rPr>
                <w:sz w:val="18"/>
              </w:rPr>
              <w:tab/>
            </w:r>
            <w:r>
              <w:rPr>
                <w:spacing w:val="-5"/>
                <w:sz w:val="18"/>
              </w:rPr>
              <w:t>asit</w:t>
            </w:r>
          </w:p>
          <w:p w14:paraId="693416D9" w14:textId="77777777" w:rsidR="00B52DCC" w:rsidRDefault="00916648">
            <w:pPr>
              <w:pStyle w:val="TableParagraph"/>
              <w:spacing w:before="2"/>
              <w:ind w:left="194"/>
              <w:rPr>
                <w:sz w:val="18"/>
              </w:rPr>
            </w:pPr>
            <w:r>
              <w:rPr>
                <w:sz w:val="18"/>
              </w:rPr>
              <w:t>olmamalıdır.</w:t>
            </w:r>
          </w:p>
        </w:tc>
        <w:tc>
          <w:tcPr>
            <w:tcW w:w="1303" w:type="dxa"/>
          </w:tcPr>
          <w:p w14:paraId="0E5D715B" w14:textId="77777777" w:rsidR="00B52DCC" w:rsidRDefault="00B52DCC">
            <w:pPr>
              <w:pStyle w:val="TableParagraph"/>
              <w:rPr>
                <w:sz w:val="16"/>
              </w:rPr>
            </w:pPr>
          </w:p>
        </w:tc>
      </w:tr>
      <w:tr w:rsidR="00B52DCC" w14:paraId="74D07722" w14:textId="77777777" w:rsidTr="003810E9">
        <w:trPr>
          <w:trHeight w:val="2925"/>
        </w:trPr>
        <w:tc>
          <w:tcPr>
            <w:tcW w:w="852" w:type="dxa"/>
          </w:tcPr>
          <w:p w14:paraId="6ECB75BE" w14:textId="77777777" w:rsidR="00B52DCC" w:rsidRDefault="00916648">
            <w:pPr>
              <w:pStyle w:val="TableParagraph"/>
              <w:spacing w:before="115"/>
              <w:ind w:left="271" w:right="255"/>
              <w:jc w:val="center"/>
              <w:rPr>
                <w:sz w:val="18"/>
              </w:rPr>
            </w:pPr>
            <w:r>
              <w:rPr>
                <w:sz w:val="18"/>
              </w:rPr>
              <w:t>79</w:t>
            </w:r>
          </w:p>
        </w:tc>
        <w:tc>
          <w:tcPr>
            <w:tcW w:w="2827" w:type="dxa"/>
          </w:tcPr>
          <w:p w14:paraId="0E70E2ED" w14:textId="77777777" w:rsidR="00B52DCC" w:rsidRDefault="00B52DCC">
            <w:pPr>
              <w:pStyle w:val="TableParagraph"/>
              <w:rPr>
                <w:sz w:val="20"/>
              </w:rPr>
            </w:pPr>
          </w:p>
          <w:p w14:paraId="1BBE5CF7" w14:textId="77777777" w:rsidR="00B52DCC" w:rsidRDefault="00B52DCC">
            <w:pPr>
              <w:pStyle w:val="TableParagraph"/>
              <w:spacing w:before="10"/>
              <w:rPr>
                <w:sz w:val="26"/>
              </w:rPr>
            </w:pPr>
          </w:p>
          <w:p w14:paraId="7101326A" w14:textId="77777777" w:rsidR="00B52DCC" w:rsidRDefault="00916648">
            <w:pPr>
              <w:pStyle w:val="TableParagraph"/>
              <w:tabs>
                <w:tab w:val="left" w:pos="849"/>
                <w:tab w:val="left" w:pos="2045"/>
              </w:tabs>
              <w:spacing w:line="276" w:lineRule="auto"/>
              <w:ind w:left="194" w:right="167" w:hanging="3"/>
              <w:rPr>
                <w:sz w:val="18"/>
              </w:rPr>
            </w:pPr>
            <w:r>
              <w:rPr>
                <w:sz w:val="18"/>
              </w:rPr>
              <w:t>3,4,5,6-Tetrakloro-2-(1,4,5,8- tetrabromo-6-hidroksi-3- oksoksanthen-9-il)benzoik asit ve onun</w:t>
            </w:r>
            <w:r>
              <w:rPr>
                <w:sz w:val="18"/>
              </w:rPr>
              <w:tab/>
              <w:t>çözünmeyen</w:t>
            </w:r>
            <w:r>
              <w:rPr>
                <w:sz w:val="18"/>
              </w:rPr>
              <w:tab/>
              <w:t>baryum, strontium ve zirconium lakeleri, tuzları ve</w:t>
            </w:r>
            <w:r>
              <w:rPr>
                <w:spacing w:val="-2"/>
                <w:sz w:val="18"/>
              </w:rPr>
              <w:t xml:space="preserve"> </w:t>
            </w:r>
            <w:r>
              <w:rPr>
                <w:sz w:val="18"/>
              </w:rPr>
              <w:t>pigments</w:t>
            </w:r>
          </w:p>
        </w:tc>
        <w:tc>
          <w:tcPr>
            <w:tcW w:w="1416" w:type="dxa"/>
          </w:tcPr>
          <w:p w14:paraId="55F7FFAC" w14:textId="77777777" w:rsidR="00B52DCC" w:rsidRDefault="00B52DCC">
            <w:pPr>
              <w:pStyle w:val="TableParagraph"/>
              <w:rPr>
                <w:sz w:val="20"/>
              </w:rPr>
            </w:pPr>
          </w:p>
          <w:p w14:paraId="26184A5E" w14:textId="77777777" w:rsidR="00B52DCC" w:rsidRDefault="00916648">
            <w:pPr>
              <w:pStyle w:val="TableParagraph"/>
              <w:spacing w:before="151"/>
              <w:ind w:left="105"/>
              <w:rPr>
                <w:sz w:val="18"/>
              </w:rPr>
            </w:pPr>
            <w:r>
              <w:rPr>
                <w:sz w:val="18"/>
              </w:rPr>
              <w:t>45410</w:t>
            </w:r>
          </w:p>
        </w:tc>
        <w:tc>
          <w:tcPr>
            <w:tcW w:w="1135" w:type="dxa"/>
          </w:tcPr>
          <w:p w14:paraId="0CE9CCAC" w14:textId="77777777" w:rsidR="00B52DCC" w:rsidRDefault="00B52DCC">
            <w:pPr>
              <w:pStyle w:val="TableParagraph"/>
              <w:rPr>
                <w:sz w:val="16"/>
              </w:rPr>
            </w:pPr>
          </w:p>
        </w:tc>
        <w:tc>
          <w:tcPr>
            <w:tcW w:w="1275" w:type="dxa"/>
          </w:tcPr>
          <w:p w14:paraId="005D91C5" w14:textId="77777777" w:rsidR="00B52DCC" w:rsidRDefault="00B52DCC">
            <w:pPr>
              <w:pStyle w:val="TableParagraph"/>
              <w:rPr>
                <w:sz w:val="16"/>
              </w:rPr>
            </w:pPr>
          </w:p>
        </w:tc>
        <w:tc>
          <w:tcPr>
            <w:tcW w:w="994" w:type="dxa"/>
          </w:tcPr>
          <w:p w14:paraId="20ADD749" w14:textId="77777777" w:rsidR="00B52DCC" w:rsidRDefault="00B52DCC">
            <w:pPr>
              <w:pStyle w:val="TableParagraph"/>
              <w:rPr>
                <w:sz w:val="20"/>
              </w:rPr>
            </w:pPr>
          </w:p>
          <w:p w14:paraId="4828BF25" w14:textId="77777777" w:rsidR="00B52DCC" w:rsidRDefault="00916648">
            <w:pPr>
              <w:pStyle w:val="TableParagraph"/>
              <w:spacing w:before="151"/>
              <w:ind w:left="195"/>
              <w:rPr>
                <w:sz w:val="18"/>
              </w:rPr>
            </w:pPr>
            <w:r>
              <w:rPr>
                <w:sz w:val="18"/>
              </w:rPr>
              <w:t>Kırmızı</w:t>
            </w:r>
          </w:p>
        </w:tc>
        <w:tc>
          <w:tcPr>
            <w:tcW w:w="1844" w:type="dxa"/>
          </w:tcPr>
          <w:p w14:paraId="5E39DC6F" w14:textId="77777777" w:rsidR="00B52DCC" w:rsidRDefault="00B52DCC">
            <w:pPr>
              <w:pStyle w:val="TableParagraph"/>
              <w:rPr>
                <w:sz w:val="16"/>
              </w:rPr>
            </w:pPr>
          </w:p>
        </w:tc>
        <w:tc>
          <w:tcPr>
            <w:tcW w:w="1558" w:type="dxa"/>
          </w:tcPr>
          <w:p w14:paraId="6CCA8109" w14:textId="77777777" w:rsidR="00B52DCC" w:rsidRDefault="00B52DCC">
            <w:pPr>
              <w:pStyle w:val="TableParagraph"/>
              <w:rPr>
                <w:sz w:val="16"/>
              </w:rPr>
            </w:pPr>
          </w:p>
        </w:tc>
        <w:tc>
          <w:tcPr>
            <w:tcW w:w="1702" w:type="dxa"/>
          </w:tcPr>
          <w:p w14:paraId="2FC539FF" w14:textId="77777777" w:rsidR="00B52DCC" w:rsidRDefault="00B52DCC">
            <w:pPr>
              <w:pStyle w:val="TableParagraph"/>
              <w:rPr>
                <w:sz w:val="20"/>
              </w:rPr>
            </w:pPr>
          </w:p>
          <w:p w14:paraId="3C4EABB3" w14:textId="77777777" w:rsidR="00B52DCC" w:rsidRDefault="00B52DCC">
            <w:pPr>
              <w:pStyle w:val="TableParagraph"/>
              <w:spacing w:before="10"/>
              <w:rPr>
                <w:sz w:val="26"/>
              </w:rPr>
            </w:pPr>
          </w:p>
          <w:p w14:paraId="311DD77B" w14:textId="77777777" w:rsidR="00B52DCC" w:rsidRDefault="00916648">
            <w:pPr>
              <w:pStyle w:val="TableParagraph"/>
              <w:ind w:left="196"/>
              <w:rPr>
                <w:sz w:val="18"/>
              </w:rPr>
            </w:pPr>
            <w:r>
              <w:rPr>
                <w:sz w:val="18"/>
              </w:rPr>
              <w:t xml:space="preserve">%1’den   fazla </w:t>
            </w:r>
            <w:r>
              <w:rPr>
                <w:spacing w:val="20"/>
                <w:sz w:val="18"/>
              </w:rPr>
              <w:t xml:space="preserve"> </w:t>
            </w:r>
            <w:r>
              <w:rPr>
                <w:sz w:val="18"/>
              </w:rPr>
              <w:t>2-</w:t>
            </w:r>
          </w:p>
          <w:p w14:paraId="60E06146" w14:textId="77777777" w:rsidR="00B52DCC" w:rsidRDefault="00916648">
            <w:pPr>
              <w:pStyle w:val="TableParagraph"/>
              <w:tabs>
                <w:tab w:val="left" w:pos="705"/>
                <w:tab w:val="left" w:pos="1223"/>
                <w:tab w:val="left" w:pos="1254"/>
              </w:tabs>
              <w:spacing w:before="31" w:line="276" w:lineRule="auto"/>
              <w:ind w:left="196" w:right="177"/>
              <w:rPr>
                <w:sz w:val="18"/>
              </w:rPr>
            </w:pPr>
            <w:r>
              <w:rPr>
                <w:sz w:val="18"/>
              </w:rPr>
              <w:t>(6-</w:t>
            </w:r>
            <w:r>
              <w:rPr>
                <w:sz w:val="18"/>
              </w:rPr>
              <w:tab/>
            </w:r>
            <w:r>
              <w:rPr>
                <w:spacing w:val="-3"/>
                <w:sz w:val="18"/>
              </w:rPr>
              <w:t xml:space="preserve">hidroksi-3- </w:t>
            </w:r>
            <w:r>
              <w:rPr>
                <w:sz w:val="18"/>
              </w:rPr>
              <w:t>okso-3Η ksanten- 9-il) benzoik asit ve %2 2-(bromo- 6-hidroksi-3- okso-</w:t>
            </w:r>
            <w:r>
              <w:rPr>
                <w:sz w:val="18"/>
              </w:rPr>
              <w:tab/>
            </w:r>
            <w:r>
              <w:rPr>
                <w:sz w:val="18"/>
              </w:rPr>
              <w:tab/>
            </w:r>
            <w:r>
              <w:rPr>
                <w:spacing w:val="-7"/>
                <w:sz w:val="18"/>
              </w:rPr>
              <w:t xml:space="preserve">3H- </w:t>
            </w:r>
            <w:r>
              <w:rPr>
                <w:sz w:val="18"/>
              </w:rPr>
              <w:t>ksanten-9-il) benzoik</w:t>
            </w:r>
            <w:r>
              <w:rPr>
                <w:sz w:val="18"/>
              </w:rPr>
              <w:tab/>
            </w:r>
            <w:r>
              <w:rPr>
                <w:sz w:val="18"/>
              </w:rPr>
              <w:tab/>
            </w:r>
            <w:r>
              <w:rPr>
                <w:spacing w:val="-5"/>
                <w:sz w:val="18"/>
              </w:rPr>
              <w:t>asit</w:t>
            </w:r>
          </w:p>
          <w:p w14:paraId="1B00A13C" w14:textId="77777777" w:rsidR="00B52DCC" w:rsidRDefault="00916648">
            <w:pPr>
              <w:pStyle w:val="TableParagraph"/>
              <w:spacing w:before="2"/>
              <w:ind w:left="196"/>
              <w:rPr>
                <w:sz w:val="18"/>
              </w:rPr>
            </w:pPr>
            <w:r>
              <w:rPr>
                <w:sz w:val="18"/>
              </w:rPr>
              <w:t>olmamalıdır.</w:t>
            </w:r>
          </w:p>
        </w:tc>
        <w:tc>
          <w:tcPr>
            <w:tcW w:w="1303" w:type="dxa"/>
          </w:tcPr>
          <w:p w14:paraId="0236365E" w14:textId="77777777" w:rsidR="00B52DCC" w:rsidRDefault="00B52DCC">
            <w:pPr>
              <w:pStyle w:val="TableParagraph"/>
              <w:rPr>
                <w:sz w:val="16"/>
              </w:rPr>
            </w:pPr>
          </w:p>
        </w:tc>
      </w:tr>
      <w:tr w:rsidR="00B52DCC" w14:paraId="75614DBD" w14:textId="77777777" w:rsidTr="003810E9">
        <w:trPr>
          <w:trHeight w:val="1427"/>
        </w:trPr>
        <w:tc>
          <w:tcPr>
            <w:tcW w:w="852" w:type="dxa"/>
          </w:tcPr>
          <w:p w14:paraId="7C773C06" w14:textId="77777777" w:rsidR="00B52DCC" w:rsidRDefault="00916648">
            <w:pPr>
              <w:pStyle w:val="TableParagraph"/>
              <w:spacing w:before="115"/>
              <w:ind w:left="271" w:right="255"/>
              <w:jc w:val="center"/>
              <w:rPr>
                <w:sz w:val="18"/>
              </w:rPr>
            </w:pPr>
            <w:r>
              <w:rPr>
                <w:sz w:val="18"/>
              </w:rPr>
              <w:t>80</w:t>
            </w:r>
          </w:p>
        </w:tc>
        <w:tc>
          <w:tcPr>
            <w:tcW w:w="2827" w:type="dxa"/>
          </w:tcPr>
          <w:p w14:paraId="0546BFDF" w14:textId="77777777" w:rsidR="00B52DCC" w:rsidRDefault="00916648">
            <w:pPr>
              <w:pStyle w:val="TableParagraph"/>
              <w:spacing w:line="276" w:lineRule="auto"/>
              <w:ind w:left="194" w:right="225"/>
              <w:jc w:val="both"/>
              <w:rPr>
                <w:sz w:val="18"/>
              </w:rPr>
            </w:pPr>
            <w:r>
              <w:rPr>
                <w:sz w:val="18"/>
              </w:rPr>
              <w:t>Disodyum 2-(2,4,5,7-tetraiyodo- 6-oksido-3-oksoksanthen-9-</w:t>
            </w:r>
          </w:p>
          <w:p w14:paraId="063B9413" w14:textId="77777777" w:rsidR="00B52DCC" w:rsidRDefault="00916648">
            <w:pPr>
              <w:pStyle w:val="TableParagraph"/>
              <w:spacing w:line="276" w:lineRule="auto"/>
              <w:ind w:left="194" w:right="228"/>
              <w:jc w:val="both"/>
              <w:rPr>
                <w:sz w:val="18"/>
              </w:rPr>
            </w:pPr>
            <w:r>
              <w:rPr>
                <w:sz w:val="18"/>
              </w:rPr>
              <w:t>il)benzoat ve onun çözünmeyen baryum, stronsiyum ve zirkonyum lakeleri, tuzları ve</w:t>
            </w:r>
          </w:p>
          <w:p w14:paraId="36AC4A03" w14:textId="77777777" w:rsidR="00B52DCC" w:rsidRDefault="00916648">
            <w:pPr>
              <w:pStyle w:val="TableParagraph"/>
              <w:ind w:left="194"/>
              <w:jc w:val="both"/>
              <w:rPr>
                <w:sz w:val="18"/>
              </w:rPr>
            </w:pPr>
            <w:r>
              <w:rPr>
                <w:sz w:val="18"/>
              </w:rPr>
              <w:t>pigmentleri</w:t>
            </w:r>
          </w:p>
        </w:tc>
        <w:tc>
          <w:tcPr>
            <w:tcW w:w="1416" w:type="dxa"/>
          </w:tcPr>
          <w:p w14:paraId="0AA015E8" w14:textId="77777777" w:rsidR="00B52DCC" w:rsidRDefault="00B52DCC">
            <w:pPr>
              <w:pStyle w:val="TableParagraph"/>
              <w:spacing w:before="4"/>
              <w:rPr>
                <w:sz w:val="20"/>
              </w:rPr>
            </w:pPr>
          </w:p>
          <w:p w14:paraId="3A751D54" w14:textId="77777777" w:rsidR="00B52DCC" w:rsidRDefault="00916648">
            <w:pPr>
              <w:pStyle w:val="TableParagraph"/>
              <w:spacing w:before="1"/>
              <w:ind w:left="105"/>
              <w:rPr>
                <w:sz w:val="18"/>
              </w:rPr>
            </w:pPr>
            <w:r>
              <w:rPr>
                <w:sz w:val="18"/>
              </w:rPr>
              <w:t>45430</w:t>
            </w:r>
          </w:p>
        </w:tc>
        <w:tc>
          <w:tcPr>
            <w:tcW w:w="1135" w:type="dxa"/>
          </w:tcPr>
          <w:p w14:paraId="39F2F443" w14:textId="77777777" w:rsidR="00B52DCC" w:rsidRDefault="00B52DCC">
            <w:pPr>
              <w:pStyle w:val="TableParagraph"/>
              <w:rPr>
                <w:sz w:val="16"/>
              </w:rPr>
            </w:pPr>
          </w:p>
        </w:tc>
        <w:tc>
          <w:tcPr>
            <w:tcW w:w="1275" w:type="dxa"/>
          </w:tcPr>
          <w:p w14:paraId="38917286" w14:textId="77777777" w:rsidR="00B52DCC" w:rsidRDefault="00B52DCC">
            <w:pPr>
              <w:pStyle w:val="TableParagraph"/>
              <w:spacing w:before="4"/>
              <w:rPr>
                <w:sz w:val="20"/>
              </w:rPr>
            </w:pPr>
          </w:p>
          <w:p w14:paraId="3EE363C2" w14:textId="77777777" w:rsidR="00B52DCC" w:rsidRDefault="00916648">
            <w:pPr>
              <w:pStyle w:val="TableParagraph"/>
              <w:spacing w:before="1"/>
              <w:ind w:left="154"/>
              <w:rPr>
                <w:sz w:val="18"/>
              </w:rPr>
            </w:pPr>
            <w:r>
              <w:rPr>
                <w:sz w:val="18"/>
              </w:rPr>
              <w:t>240-474-8</w:t>
            </w:r>
          </w:p>
        </w:tc>
        <w:tc>
          <w:tcPr>
            <w:tcW w:w="994" w:type="dxa"/>
          </w:tcPr>
          <w:p w14:paraId="3476E497" w14:textId="77777777" w:rsidR="00B52DCC" w:rsidRDefault="00B52DCC">
            <w:pPr>
              <w:pStyle w:val="TableParagraph"/>
              <w:spacing w:before="4"/>
              <w:rPr>
                <w:sz w:val="20"/>
              </w:rPr>
            </w:pPr>
          </w:p>
          <w:p w14:paraId="502C49E6" w14:textId="77777777" w:rsidR="00B52DCC" w:rsidRDefault="00916648">
            <w:pPr>
              <w:pStyle w:val="TableParagraph"/>
              <w:spacing w:before="1"/>
              <w:ind w:left="195"/>
              <w:rPr>
                <w:sz w:val="18"/>
              </w:rPr>
            </w:pPr>
            <w:r>
              <w:rPr>
                <w:sz w:val="18"/>
              </w:rPr>
              <w:t>Kırmızı</w:t>
            </w:r>
          </w:p>
        </w:tc>
        <w:tc>
          <w:tcPr>
            <w:tcW w:w="1844" w:type="dxa"/>
          </w:tcPr>
          <w:p w14:paraId="4E1BDC9D" w14:textId="77777777" w:rsidR="00B52DCC" w:rsidRDefault="00B52DCC">
            <w:pPr>
              <w:pStyle w:val="TableParagraph"/>
              <w:rPr>
                <w:sz w:val="16"/>
              </w:rPr>
            </w:pPr>
          </w:p>
        </w:tc>
        <w:tc>
          <w:tcPr>
            <w:tcW w:w="1558" w:type="dxa"/>
          </w:tcPr>
          <w:p w14:paraId="1DEB47A2" w14:textId="77777777" w:rsidR="00B52DCC" w:rsidRDefault="00B52DCC">
            <w:pPr>
              <w:pStyle w:val="TableParagraph"/>
              <w:rPr>
                <w:sz w:val="16"/>
              </w:rPr>
            </w:pPr>
          </w:p>
        </w:tc>
        <w:tc>
          <w:tcPr>
            <w:tcW w:w="1702" w:type="dxa"/>
          </w:tcPr>
          <w:p w14:paraId="6627C819" w14:textId="77777777" w:rsidR="00B52DCC" w:rsidRDefault="00B52DCC">
            <w:pPr>
              <w:pStyle w:val="TableParagraph"/>
              <w:spacing w:before="3"/>
              <w:rPr>
                <w:sz w:val="20"/>
              </w:rPr>
            </w:pPr>
          </w:p>
          <w:p w14:paraId="1F345468" w14:textId="77777777" w:rsidR="00B52DCC" w:rsidRDefault="00916648">
            <w:pPr>
              <w:pStyle w:val="TableParagraph"/>
              <w:ind w:left="194"/>
              <w:rPr>
                <w:sz w:val="12"/>
              </w:rPr>
            </w:pPr>
            <w:r>
              <w:rPr>
                <w:sz w:val="18"/>
              </w:rPr>
              <w:t>E 127</w:t>
            </w:r>
            <w:r>
              <w:rPr>
                <w:position w:val="6"/>
                <w:sz w:val="12"/>
              </w:rPr>
              <w:t>(*)</w:t>
            </w:r>
          </w:p>
        </w:tc>
        <w:tc>
          <w:tcPr>
            <w:tcW w:w="1303" w:type="dxa"/>
          </w:tcPr>
          <w:p w14:paraId="3596CDC8" w14:textId="77777777" w:rsidR="00B52DCC" w:rsidRDefault="00B52DCC">
            <w:pPr>
              <w:pStyle w:val="TableParagraph"/>
              <w:rPr>
                <w:sz w:val="16"/>
              </w:rPr>
            </w:pPr>
          </w:p>
        </w:tc>
      </w:tr>
    </w:tbl>
    <w:p w14:paraId="30F054EE" w14:textId="77777777" w:rsidR="00B52DCC" w:rsidRDefault="00B52DCC">
      <w:pPr>
        <w:rPr>
          <w:sz w:val="16"/>
        </w:rPr>
        <w:sectPr w:rsidR="00B52DCC">
          <w:pgSz w:w="16840" w:h="11910" w:orient="landscape"/>
          <w:pgMar w:top="1100" w:right="440" w:bottom="280" w:left="580" w:header="708" w:footer="708" w:gutter="0"/>
          <w:cols w:space="708"/>
        </w:sectPr>
      </w:pPr>
    </w:p>
    <w:p w14:paraId="0EF6FF50"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3758689B" w14:textId="77777777">
        <w:trPr>
          <w:trHeight w:val="952"/>
        </w:trPr>
        <w:tc>
          <w:tcPr>
            <w:tcW w:w="852" w:type="dxa"/>
          </w:tcPr>
          <w:p w14:paraId="34AD532A" w14:textId="77777777" w:rsidR="00B52DCC" w:rsidRDefault="00916648">
            <w:pPr>
              <w:pStyle w:val="TableParagraph"/>
              <w:spacing w:before="117"/>
              <w:ind w:left="271" w:right="255"/>
              <w:jc w:val="center"/>
              <w:rPr>
                <w:sz w:val="18"/>
              </w:rPr>
            </w:pPr>
            <w:r>
              <w:rPr>
                <w:sz w:val="18"/>
              </w:rPr>
              <w:t>81</w:t>
            </w:r>
          </w:p>
        </w:tc>
        <w:tc>
          <w:tcPr>
            <w:tcW w:w="2827" w:type="dxa"/>
          </w:tcPr>
          <w:p w14:paraId="785C4773" w14:textId="77777777" w:rsidR="00B52DCC" w:rsidRDefault="00916648">
            <w:pPr>
              <w:pStyle w:val="TableParagraph"/>
              <w:tabs>
                <w:tab w:val="left" w:pos="1312"/>
                <w:tab w:val="left" w:pos="1718"/>
                <w:tab w:val="left" w:pos="2464"/>
              </w:tabs>
              <w:spacing w:line="276" w:lineRule="auto"/>
              <w:ind w:left="194" w:right="164"/>
              <w:rPr>
                <w:sz w:val="18"/>
              </w:rPr>
            </w:pPr>
            <w:r>
              <w:rPr>
                <w:sz w:val="18"/>
              </w:rPr>
              <w:t>1,3-İzobenzofurandion, metilkinolin</w:t>
            </w:r>
            <w:r>
              <w:rPr>
                <w:sz w:val="18"/>
              </w:rPr>
              <w:tab/>
              <w:t>ve</w:t>
            </w:r>
            <w:r>
              <w:rPr>
                <w:sz w:val="18"/>
              </w:rPr>
              <w:tab/>
              <w:t>kinolin</w:t>
            </w:r>
            <w:r>
              <w:rPr>
                <w:sz w:val="18"/>
              </w:rPr>
              <w:tab/>
            </w:r>
            <w:r>
              <w:rPr>
                <w:spacing w:val="-6"/>
                <w:sz w:val="18"/>
              </w:rPr>
              <w:t xml:space="preserve">ile </w:t>
            </w:r>
            <w:r>
              <w:rPr>
                <w:sz w:val="18"/>
              </w:rPr>
              <w:t>reaksiyon ürünleri</w:t>
            </w:r>
          </w:p>
        </w:tc>
        <w:tc>
          <w:tcPr>
            <w:tcW w:w="1416" w:type="dxa"/>
          </w:tcPr>
          <w:p w14:paraId="072DF4C7" w14:textId="77777777" w:rsidR="00B52DCC" w:rsidRDefault="00B52DCC">
            <w:pPr>
              <w:pStyle w:val="TableParagraph"/>
              <w:spacing w:before="4"/>
              <w:rPr>
                <w:sz w:val="20"/>
              </w:rPr>
            </w:pPr>
          </w:p>
          <w:p w14:paraId="09141C49" w14:textId="77777777" w:rsidR="00B52DCC" w:rsidRDefault="00916648">
            <w:pPr>
              <w:pStyle w:val="TableParagraph"/>
              <w:spacing w:before="1"/>
              <w:ind w:left="105"/>
              <w:rPr>
                <w:sz w:val="18"/>
              </w:rPr>
            </w:pPr>
            <w:r>
              <w:rPr>
                <w:sz w:val="18"/>
              </w:rPr>
              <w:t>47000</w:t>
            </w:r>
          </w:p>
        </w:tc>
        <w:tc>
          <w:tcPr>
            <w:tcW w:w="1135" w:type="dxa"/>
          </w:tcPr>
          <w:p w14:paraId="638DD384" w14:textId="77777777" w:rsidR="00B52DCC" w:rsidRDefault="00B52DCC">
            <w:pPr>
              <w:pStyle w:val="TableParagraph"/>
              <w:rPr>
                <w:sz w:val="16"/>
              </w:rPr>
            </w:pPr>
          </w:p>
        </w:tc>
        <w:tc>
          <w:tcPr>
            <w:tcW w:w="1275" w:type="dxa"/>
          </w:tcPr>
          <w:p w14:paraId="52F8553B" w14:textId="77777777" w:rsidR="00B52DCC" w:rsidRDefault="00B52DCC">
            <w:pPr>
              <w:pStyle w:val="TableParagraph"/>
              <w:rPr>
                <w:sz w:val="16"/>
              </w:rPr>
            </w:pPr>
          </w:p>
        </w:tc>
        <w:tc>
          <w:tcPr>
            <w:tcW w:w="994" w:type="dxa"/>
          </w:tcPr>
          <w:p w14:paraId="1BEA8FF4" w14:textId="77777777" w:rsidR="00B52DCC" w:rsidRDefault="00B52DCC">
            <w:pPr>
              <w:pStyle w:val="TableParagraph"/>
              <w:spacing w:before="4"/>
              <w:rPr>
                <w:sz w:val="20"/>
              </w:rPr>
            </w:pPr>
          </w:p>
          <w:p w14:paraId="10A13D1D" w14:textId="77777777" w:rsidR="00B52DCC" w:rsidRDefault="00916648">
            <w:pPr>
              <w:pStyle w:val="TableParagraph"/>
              <w:spacing w:before="1"/>
              <w:ind w:left="195"/>
              <w:rPr>
                <w:sz w:val="18"/>
              </w:rPr>
            </w:pPr>
            <w:r>
              <w:rPr>
                <w:sz w:val="18"/>
              </w:rPr>
              <w:t>Sarı</w:t>
            </w:r>
          </w:p>
        </w:tc>
        <w:tc>
          <w:tcPr>
            <w:tcW w:w="1844" w:type="dxa"/>
          </w:tcPr>
          <w:p w14:paraId="14B2413A" w14:textId="77777777" w:rsidR="00B52DCC" w:rsidRDefault="00916648">
            <w:pPr>
              <w:pStyle w:val="TableParagraph"/>
              <w:spacing w:line="276" w:lineRule="auto"/>
              <w:ind w:left="192"/>
              <w:rPr>
                <w:sz w:val="18"/>
              </w:rPr>
            </w:pPr>
            <w:r>
              <w:rPr>
                <w:sz w:val="18"/>
              </w:rPr>
              <w:t>Mukoz membrana uygulanan</w:t>
            </w:r>
          </w:p>
          <w:p w14:paraId="157D10AF" w14:textId="77777777" w:rsidR="00B52DCC" w:rsidRDefault="00916648">
            <w:pPr>
              <w:pStyle w:val="TableParagraph"/>
              <w:spacing w:line="206" w:lineRule="exact"/>
              <w:ind w:left="192"/>
              <w:rPr>
                <w:sz w:val="18"/>
              </w:rPr>
            </w:pPr>
            <w:r>
              <w:rPr>
                <w:sz w:val="18"/>
              </w:rPr>
              <w:t>ürünlerde</w:t>
            </w:r>
          </w:p>
          <w:p w14:paraId="79F5CF67" w14:textId="77777777" w:rsidR="00B52DCC" w:rsidRDefault="00916648">
            <w:pPr>
              <w:pStyle w:val="TableParagraph"/>
              <w:spacing w:before="28"/>
              <w:ind w:left="192"/>
              <w:rPr>
                <w:sz w:val="18"/>
              </w:rPr>
            </w:pPr>
            <w:r>
              <w:rPr>
                <w:sz w:val="18"/>
              </w:rPr>
              <w:t>kullanılmamalıdır.</w:t>
            </w:r>
          </w:p>
        </w:tc>
        <w:tc>
          <w:tcPr>
            <w:tcW w:w="1558" w:type="dxa"/>
          </w:tcPr>
          <w:p w14:paraId="6622ADB5" w14:textId="77777777" w:rsidR="00B52DCC" w:rsidRDefault="00B52DCC">
            <w:pPr>
              <w:pStyle w:val="TableParagraph"/>
              <w:rPr>
                <w:sz w:val="16"/>
              </w:rPr>
            </w:pPr>
          </w:p>
        </w:tc>
        <w:tc>
          <w:tcPr>
            <w:tcW w:w="1702" w:type="dxa"/>
          </w:tcPr>
          <w:p w14:paraId="5B6EEC5E" w14:textId="77777777" w:rsidR="00B52DCC" w:rsidRDefault="00B52DCC">
            <w:pPr>
              <w:pStyle w:val="TableParagraph"/>
              <w:rPr>
                <w:sz w:val="16"/>
              </w:rPr>
            </w:pPr>
          </w:p>
        </w:tc>
        <w:tc>
          <w:tcPr>
            <w:tcW w:w="1303" w:type="dxa"/>
          </w:tcPr>
          <w:p w14:paraId="496EB667" w14:textId="77777777" w:rsidR="00B52DCC" w:rsidRDefault="00B52DCC">
            <w:pPr>
              <w:pStyle w:val="TableParagraph"/>
              <w:rPr>
                <w:sz w:val="16"/>
              </w:rPr>
            </w:pPr>
          </w:p>
        </w:tc>
      </w:tr>
      <w:tr w:rsidR="00B52DCC" w14:paraId="5305E9D3" w14:textId="77777777">
        <w:trPr>
          <w:trHeight w:val="714"/>
        </w:trPr>
        <w:tc>
          <w:tcPr>
            <w:tcW w:w="852" w:type="dxa"/>
          </w:tcPr>
          <w:p w14:paraId="55B1DE52" w14:textId="77777777" w:rsidR="00B52DCC" w:rsidRDefault="00916648">
            <w:pPr>
              <w:pStyle w:val="TableParagraph"/>
              <w:spacing w:before="117"/>
              <w:ind w:left="271" w:right="255"/>
              <w:jc w:val="center"/>
              <w:rPr>
                <w:sz w:val="18"/>
              </w:rPr>
            </w:pPr>
            <w:r>
              <w:rPr>
                <w:sz w:val="18"/>
              </w:rPr>
              <w:t>82</w:t>
            </w:r>
          </w:p>
        </w:tc>
        <w:tc>
          <w:tcPr>
            <w:tcW w:w="2827" w:type="dxa"/>
          </w:tcPr>
          <w:p w14:paraId="23AACBBA" w14:textId="77777777" w:rsidR="00B52DCC" w:rsidRDefault="00916648">
            <w:pPr>
              <w:pStyle w:val="TableParagraph"/>
              <w:spacing w:line="204" w:lineRule="exact"/>
              <w:ind w:left="194"/>
              <w:rPr>
                <w:sz w:val="18"/>
              </w:rPr>
            </w:pPr>
            <w:r>
              <w:rPr>
                <w:sz w:val="18"/>
              </w:rPr>
              <w:t>1H-İnden-1,3(2H)-dion, 2- (2-</w:t>
            </w:r>
          </w:p>
          <w:p w14:paraId="6A567389" w14:textId="77777777" w:rsidR="00B52DCC" w:rsidRDefault="00916648">
            <w:pPr>
              <w:pStyle w:val="TableParagraph"/>
              <w:spacing w:before="7" w:line="230" w:lineRule="atLeast"/>
              <w:ind w:left="194" w:right="323"/>
              <w:rPr>
                <w:sz w:val="18"/>
              </w:rPr>
            </w:pPr>
            <w:r>
              <w:rPr>
                <w:sz w:val="18"/>
              </w:rPr>
              <w:t>kinolinil)-, sülfonlu, sodyum tuzları</w:t>
            </w:r>
          </w:p>
        </w:tc>
        <w:tc>
          <w:tcPr>
            <w:tcW w:w="1416" w:type="dxa"/>
          </w:tcPr>
          <w:p w14:paraId="119B4E3A" w14:textId="77777777" w:rsidR="00B52DCC" w:rsidRDefault="00B52DCC">
            <w:pPr>
              <w:pStyle w:val="TableParagraph"/>
              <w:spacing w:before="4"/>
              <w:rPr>
                <w:sz w:val="20"/>
              </w:rPr>
            </w:pPr>
          </w:p>
          <w:p w14:paraId="0E14B96D" w14:textId="77777777" w:rsidR="00B52DCC" w:rsidRDefault="00916648">
            <w:pPr>
              <w:pStyle w:val="TableParagraph"/>
              <w:spacing w:before="1"/>
              <w:ind w:left="105"/>
              <w:rPr>
                <w:sz w:val="18"/>
              </w:rPr>
            </w:pPr>
            <w:r>
              <w:rPr>
                <w:sz w:val="18"/>
              </w:rPr>
              <w:t>47005</w:t>
            </w:r>
          </w:p>
        </w:tc>
        <w:tc>
          <w:tcPr>
            <w:tcW w:w="1135" w:type="dxa"/>
          </w:tcPr>
          <w:p w14:paraId="4C1A4078" w14:textId="77777777" w:rsidR="00B52DCC" w:rsidRDefault="00B52DCC">
            <w:pPr>
              <w:pStyle w:val="TableParagraph"/>
              <w:rPr>
                <w:sz w:val="16"/>
              </w:rPr>
            </w:pPr>
          </w:p>
        </w:tc>
        <w:tc>
          <w:tcPr>
            <w:tcW w:w="1275" w:type="dxa"/>
          </w:tcPr>
          <w:p w14:paraId="26282C70" w14:textId="77777777" w:rsidR="00B52DCC" w:rsidRDefault="00B52DCC">
            <w:pPr>
              <w:pStyle w:val="TableParagraph"/>
              <w:spacing w:before="4"/>
              <w:rPr>
                <w:sz w:val="20"/>
              </w:rPr>
            </w:pPr>
          </w:p>
          <w:p w14:paraId="6E3D8D4A" w14:textId="77777777" w:rsidR="00B52DCC" w:rsidRDefault="00916648">
            <w:pPr>
              <w:pStyle w:val="TableParagraph"/>
              <w:spacing w:before="1"/>
              <w:ind w:left="154"/>
              <w:rPr>
                <w:sz w:val="18"/>
              </w:rPr>
            </w:pPr>
            <w:r>
              <w:rPr>
                <w:sz w:val="18"/>
              </w:rPr>
              <w:t>305-897-5</w:t>
            </w:r>
          </w:p>
        </w:tc>
        <w:tc>
          <w:tcPr>
            <w:tcW w:w="994" w:type="dxa"/>
          </w:tcPr>
          <w:p w14:paraId="4A625076" w14:textId="77777777" w:rsidR="00B52DCC" w:rsidRDefault="00B52DCC">
            <w:pPr>
              <w:pStyle w:val="TableParagraph"/>
              <w:spacing w:before="4"/>
              <w:rPr>
                <w:sz w:val="20"/>
              </w:rPr>
            </w:pPr>
          </w:p>
          <w:p w14:paraId="38B58D05" w14:textId="77777777" w:rsidR="00B52DCC" w:rsidRDefault="00916648">
            <w:pPr>
              <w:pStyle w:val="TableParagraph"/>
              <w:spacing w:before="1"/>
              <w:ind w:left="195"/>
              <w:rPr>
                <w:sz w:val="18"/>
              </w:rPr>
            </w:pPr>
            <w:r>
              <w:rPr>
                <w:sz w:val="18"/>
              </w:rPr>
              <w:t>Sarı</w:t>
            </w:r>
          </w:p>
        </w:tc>
        <w:tc>
          <w:tcPr>
            <w:tcW w:w="1844" w:type="dxa"/>
          </w:tcPr>
          <w:p w14:paraId="27EFBD9A" w14:textId="77777777" w:rsidR="00B52DCC" w:rsidRDefault="00B52DCC">
            <w:pPr>
              <w:pStyle w:val="TableParagraph"/>
              <w:rPr>
                <w:sz w:val="16"/>
              </w:rPr>
            </w:pPr>
          </w:p>
        </w:tc>
        <w:tc>
          <w:tcPr>
            <w:tcW w:w="1558" w:type="dxa"/>
          </w:tcPr>
          <w:p w14:paraId="33498D0B" w14:textId="77777777" w:rsidR="00B52DCC" w:rsidRDefault="00B52DCC">
            <w:pPr>
              <w:pStyle w:val="TableParagraph"/>
              <w:rPr>
                <w:sz w:val="16"/>
              </w:rPr>
            </w:pPr>
          </w:p>
        </w:tc>
        <w:tc>
          <w:tcPr>
            <w:tcW w:w="1702" w:type="dxa"/>
          </w:tcPr>
          <w:p w14:paraId="27B4BF81" w14:textId="77777777" w:rsidR="00B52DCC" w:rsidRDefault="00B52DCC">
            <w:pPr>
              <w:pStyle w:val="TableParagraph"/>
              <w:spacing w:before="3"/>
              <w:rPr>
                <w:sz w:val="20"/>
              </w:rPr>
            </w:pPr>
          </w:p>
          <w:p w14:paraId="5C238FE7" w14:textId="77777777" w:rsidR="00B52DCC" w:rsidRDefault="00916648">
            <w:pPr>
              <w:pStyle w:val="TableParagraph"/>
              <w:ind w:left="194"/>
              <w:rPr>
                <w:sz w:val="12"/>
              </w:rPr>
            </w:pPr>
            <w:r>
              <w:rPr>
                <w:sz w:val="18"/>
              </w:rPr>
              <w:t>E 104</w:t>
            </w:r>
            <w:r>
              <w:rPr>
                <w:position w:val="6"/>
                <w:sz w:val="12"/>
              </w:rPr>
              <w:t>(*)</w:t>
            </w:r>
          </w:p>
        </w:tc>
        <w:tc>
          <w:tcPr>
            <w:tcW w:w="1303" w:type="dxa"/>
          </w:tcPr>
          <w:p w14:paraId="5B547B2A" w14:textId="77777777" w:rsidR="00B52DCC" w:rsidRDefault="00B52DCC">
            <w:pPr>
              <w:pStyle w:val="TableParagraph"/>
              <w:rPr>
                <w:sz w:val="16"/>
              </w:rPr>
            </w:pPr>
          </w:p>
        </w:tc>
      </w:tr>
      <w:tr w:rsidR="00B52DCC" w14:paraId="08E8336C" w14:textId="77777777">
        <w:trPr>
          <w:trHeight w:val="1190"/>
        </w:trPr>
        <w:tc>
          <w:tcPr>
            <w:tcW w:w="852" w:type="dxa"/>
          </w:tcPr>
          <w:p w14:paraId="24E82F40" w14:textId="77777777" w:rsidR="00B52DCC" w:rsidRDefault="00916648">
            <w:pPr>
              <w:pStyle w:val="TableParagraph"/>
              <w:spacing w:before="115"/>
              <w:ind w:left="271" w:right="255"/>
              <w:jc w:val="center"/>
              <w:rPr>
                <w:sz w:val="18"/>
              </w:rPr>
            </w:pPr>
            <w:r>
              <w:rPr>
                <w:sz w:val="18"/>
              </w:rPr>
              <w:t>83</w:t>
            </w:r>
          </w:p>
        </w:tc>
        <w:tc>
          <w:tcPr>
            <w:tcW w:w="2827" w:type="dxa"/>
          </w:tcPr>
          <w:p w14:paraId="7A697DCB" w14:textId="77777777" w:rsidR="00B52DCC" w:rsidRDefault="00916648">
            <w:pPr>
              <w:pStyle w:val="TableParagraph"/>
              <w:tabs>
                <w:tab w:val="left" w:pos="2212"/>
              </w:tabs>
              <w:spacing w:line="202" w:lineRule="exact"/>
              <w:ind w:left="194"/>
              <w:rPr>
                <w:sz w:val="18"/>
              </w:rPr>
            </w:pPr>
            <w:r>
              <w:rPr>
                <w:sz w:val="18"/>
              </w:rPr>
              <w:t>Hidrojen</w:t>
            </w:r>
            <w:r>
              <w:rPr>
                <w:sz w:val="18"/>
              </w:rPr>
              <w:tab/>
              <w:t>9-[(3-</w:t>
            </w:r>
          </w:p>
          <w:p w14:paraId="3C0BC2E4" w14:textId="77777777" w:rsidR="00B52DCC" w:rsidRDefault="00916648">
            <w:pPr>
              <w:pStyle w:val="TableParagraph"/>
              <w:tabs>
                <w:tab w:val="left" w:pos="2057"/>
              </w:tabs>
              <w:spacing w:before="10" w:line="230" w:lineRule="atLeast"/>
              <w:ind w:left="194" w:right="180"/>
              <w:rPr>
                <w:sz w:val="18"/>
              </w:rPr>
            </w:pPr>
            <w:r>
              <w:rPr>
                <w:sz w:val="18"/>
              </w:rPr>
              <w:t>metoksifenil)amino]-7-fenil-5- (fenilamino)-4,10-disülfonato­ benzo[a]fenazinyum,</w:t>
            </w:r>
            <w:r>
              <w:rPr>
                <w:sz w:val="18"/>
              </w:rPr>
              <w:tab/>
            </w:r>
            <w:r>
              <w:rPr>
                <w:spacing w:val="-4"/>
                <w:sz w:val="18"/>
              </w:rPr>
              <w:t xml:space="preserve">sodyum </w:t>
            </w:r>
            <w:r>
              <w:rPr>
                <w:sz w:val="18"/>
              </w:rPr>
              <w:t>tuzu</w:t>
            </w:r>
          </w:p>
        </w:tc>
        <w:tc>
          <w:tcPr>
            <w:tcW w:w="1416" w:type="dxa"/>
          </w:tcPr>
          <w:p w14:paraId="2A407F45" w14:textId="77777777" w:rsidR="00B52DCC" w:rsidRDefault="00B52DCC">
            <w:pPr>
              <w:pStyle w:val="TableParagraph"/>
              <w:spacing w:before="5"/>
              <w:rPr>
                <w:sz w:val="20"/>
              </w:rPr>
            </w:pPr>
          </w:p>
          <w:p w14:paraId="075F36C3" w14:textId="77777777" w:rsidR="00B52DCC" w:rsidRDefault="00916648">
            <w:pPr>
              <w:pStyle w:val="TableParagraph"/>
              <w:ind w:left="105"/>
              <w:rPr>
                <w:sz w:val="18"/>
              </w:rPr>
            </w:pPr>
            <w:r>
              <w:rPr>
                <w:sz w:val="18"/>
              </w:rPr>
              <w:t>50325</w:t>
            </w:r>
          </w:p>
        </w:tc>
        <w:tc>
          <w:tcPr>
            <w:tcW w:w="1135" w:type="dxa"/>
          </w:tcPr>
          <w:p w14:paraId="6AC48F42" w14:textId="77777777" w:rsidR="00B52DCC" w:rsidRDefault="00B52DCC">
            <w:pPr>
              <w:pStyle w:val="TableParagraph"/>
              <w:rPr>
                <w:sz w:val="16"/>
              </w:rPr>
            </w:pPr>
          </w:p>
        </w:tc>
        <w:tc>
          <w:tcPr>
            <w:tcW w:w="1275" w:type="dxa"/>
          </w:tcPr>
          <w:p w14:paraId="11B8CE91" w14:textId="77777777" w:rsidR="00B52DCC" w:rsidRDefault="00B52DCC">
            <w:pPr>
              <w:pStyle w:val="TableParagraph"/>
              <w:rPr>
                <w:sz w:val="16"/>
              </w:rPr>
            </w:pPr>
          </w:p>
        </w:tc>
        <w:tc>
          <w:tcPr>
            <w:tcW w:w="994" w:type="dxa"/>
          </w:tcPr>
          <w:p w14:paraId="79D94041" w14:textId="77777777" w:rsidR="00B52DCC" w:rsidRDefault="00B52DCC">
            <w:pPr>
              <w:pStyle w:val="TableParagraph"/>
              <w:spacing w:before="5"/>
              <w:rPr>
                <w:sz w:val="20"/>
              </w:rPr>
            </w:pPr>
          </w:p>
          <w:p w14:paraId="1E82E491" w14:textId="77777777" w:rsidR="00B52DCC" w:rsidRDefault="00916648">
            <w:pPr>
              <w:pStyle w:val="TableParagraph"/>
              <w:ind w:left="195"/>
              <w:rPr>
                <w:sz w:val="18"/>
              </w:rPr>
            </w:pPr>
            <w:r>
              <w:rPr>
                <w:sz w:val="18"/>
              </w:rPr>
              <w:t>Mor</w:t>
            </w:r>
          </w:p>
        </w:tc>
        <w:tc>
          <w:tcPr>
            <w:tcW w:w="1844" w:type="dxa"/>
          </w:tcPr>
          <w:p w14:paraId="1E875855" w14:textId="77777777" w:rsidR="00B52DCC" w:rsidRDefault="00B52DCC">
            <w:pPr>
              <w:pStyle w:val="TableParagraph"/>
              <w:spacing w:before="5"/>
              <w:rPr>
                <w:sz w:val="20"/>
              </w:rPr>
            </w:pPr>
          </w:p>
          <w:p w14:paraId="49547D8F" w14:textId="77777777" w:rsidR="00B52DCC" w:rsidRDefault="00916648">
            <w:pPr>
              <w:pStyle w:val="TableParagraph"/>
              <w:ind w:left="192"/>
              <w:rPr>
                <w:sz w:val="18"/>
              </w:rPr>
            </w:pPr>
            <w:r>
              <w:rPr>
                <w:sz w:val="18"/>
              </w:rPr>
              <w:t>Durulanan ürünler</w:t>
            </w:r>
          </w:p>
        </w:tc>
        <w:tc>
          <w:tcPr>
            <w:tcW w:w="1558" w:type="dxa"/>
          </w:tcPr>
          <w:p w14:paraId="4961B822" w14:textId="77777777" w:rsidR="00B52DCC" w:rsidRDefault="00B52DCC">
            <w:pPr>
              <w:pStyle w:val="TableParagraph"/>
              <w:rPr>
                <w:sz w:val="16"/>
              </w:rPr>
            </w:pPr>
          </w:p>
        </w:tc>
        <w:tc>
          <w:tcPr>
            <w:tcW w:w="1702" w:type="dxa"/>
          </w:tcPr>
          <w:p w14:paraId="44E1BA61" w14:textId="77777777" w:rsidR="00B52DCC" w:rsidRDefault="00B52DCC">
            <w:pPr>
              <w:pStyle w:val="TableParagraph"/>
              <w:rPr>
                <w:sz w:val="16"/>
              </w:rPr>
            </w:pPr>
          </w:p>
        </w:tc>
        <w:tc>
          <w:tcPr>
            <w:tcW w:w="1303" w:type="dxa"/>
          </w:tcPr>
          <w:p w14:paraId="22B806C3" w14:textId="77777777" w:rsidR="00B52DCC" w:rsidRDefault="00B52DCC">
            <w:pPr>
              <w:pStyle w:val="TableParagraph"/>
              <w:rPr>
                <w:sz w:val="16"/>
              </w:rPr>
            </w:pPr>
          </w:p>
        </w:tc>
      </w:tr>
      <w:tr w:rsidR="00B52DCC" w14:paraId="62B47197" w14:textId="77777777">
        <w:trPr>
          <w:trHeight w:val="952"/>
        </w:trPr>
        <w:tc>
          <w:tcPr>
            <w:tcW w:w="852" w:type="dxa"/>
          </w:tcPr>
          <w:p w14:paraId="4F095BC6" w14:textId="77777777" w:rsidR="00B52DCC" w:rsidRDefault="00916648">
            <w:pPr>
              <w:pStyle w:val="TableParagraph"/>
              <w:spacing w:before="117"/>
              <w:ind w:left="271" w:right="255"/>
              <w:jc w:val="center"/>
              <w:rPr>
                <w:sz w:val="18"/>
              </w:rPr>
            </w:pPr>
            <w:r>
              <w:rPr>
                <w:sz w:val="18"/>
              </w:rPr>
              <w:t>84</w:t>
            </w:r>
          </w:p>
        </w:tc>
        <w:tc>
          <w:tcPr>
            <w:tcW w:w="2827" w:type="dxa"/>
          </w:tcPr>
          <w:p w14:paraId="351294D8" w14:textId="77777777" w:rsidR="00B52DCC" w:rsidRDefault="00B52DCC">
            <w:pPr>
              <w:pStyle w:val="TableParagraph"/>
              <w:spacing w:before="4"/>
              <w:rPr>
                <w:sz w:val="20"/>
              </w:rPr>
            </w:pPr>
          </w:p>
          <w:p w14:paraId="24E4FB1C" w14:textId="77777777" w:rsidR="00B52DCC" w:rsidRDefault="00916648">
            <w:pPr>
              <w:pStyle w:val="TableParagraph"/>
              <w:spacing w:before="1"/>
              <w:ind w:left="194"/>
              <w:rPr>
                <w:sz w:val="18"/>
              </w:rPr>
            </w:pPr>
            <w:r>
              <w:rPr>
                <w:sz w:val="18"/>
              </w:rPr>
              <w:t>Sülfonlu nigrosin rengi</w:t>
            </w:r>
          </w:p>
        </w:tc>
        <w:tc>
          <w:tcPr>
            <w:tcW w:w="1416" w:type="dxa"/>
          </w:tcPr>
          <w:p w14:paraId="7F823670" w14:textId="77777777" w:rsidR="00B52DCC" w:rsidRDefault="00B52DCC">
            <w:pPr>
              <w:pStyle w:val="TableParagraph"/>
              <w:spacing w:before="4"/>
              <w:rPr>
                <w:sz w:val="20"/>
              </w:rPr>
            </w:pPr>
          </w:p>
          <w:p w14:paraId="416F5BA7" w14:textId="77777777" w:rsidR="00B52DCC" w:rsidRDefault="00916648">
            <w:pPr>
              <w:pStyle w:val="TableParagraph"/>
              <w:spacing w:before="1"/>
              <w:ind w:left="105"/>
              <w:rPr>
                <w:sz w:val="18"/>
              </w:rPr>
            </w:pPr>
            <w:r>
              <w:rPr>
                <w:sz w:val="18"/>
              </w:rPr>
              <w:t>50420</w:t>
            </w:r>
          </w:p>
        </w:tc>
        <w:tc>
          <w:tcPr>
            <w:tcW w:w="1135" w:type="dxa"/>
          </w:tcPr>
          <w:p w14:paraId="681BDDF9" w14:textId="77777777" w:rsidR="00B52DCC" w:rsidRDefault="00B52DCC">
            <w:pPr>
              <w:pStyle w:val="TableParagraph"/>
              <w:rPr>
                <w:sz w:val="16"/>
              </w:rPr>
            </w:pPr>
          </w:p>
        </w:tc>
        <w:tc>
          <w:tcPr>
            <w:tcW w:w="1275" w:type="dxa"/>
          </w:tcPr>
          <w:p w14:paraId="101F7E2A" w14:textId="77777777" w:rsidR="00B52DCC" w:rsidRDefault="00B52DCC">
            <w:pPr>
              <w:pStyle w:val="TableParagraph"/>
              <w:rPr>
                <w:sz w:val="16"/>
              </w:rPr>
            </w:pPr>
          </w:p>
        </w:tc>
        <w:tc>
          <w:tcPr>
            <w:tcW w:w="994" w:type="dxa"/>
          </w:tcPr>
          <w:p w14:paraId="2337C988" w14:textId="77777777" w:rsidR="00B52DCC" w:rsidRDefault="00B52DCC">
            <w:pPr>
              <w:pStyle w:val="TableParagraph"/>
              <w:spacing w:before="4"/>
              <w:rPr>
                <w:sz w:val="20"/>
              </w:rPr>
            </w:pPr>
          </w:p>
          <w:p w14:paraId="2E3B29B1" w14:textId="77777777" w:rsidR="00B52DCC" w:rsidRDefault="00916648">
            <w:pPr>
              <w:pStyle w:val="TableParagraph"/>
              <w:spacing w:before="1"/>
              <w:ind w:left="195"/>
              <w:rPr>
                <w:sz w:val="18"/>
              </w:rPr>
            </w:pPr>
            <w:r>
              <w:rPr>
                <w:sz w:val="18"/>
              </w:rPr>
              <w:t>Siyah</w:t>
            </w:r>
          </w:p>
        </w:tc>
        <w:tc>
          <w:tcPr>
            <w:tcW w:w="1844" w:type="dxa"/>
          </w:tcPr>
          <w:p w14:paraId="2EBB497D" w14:textId="77777777" w:rsidR="00B52DCC" w:rsidRDefault="00916648">
            <w:pPr>
              <w:pStyle w:val="TableParagraph"/>
              <w:spacing w:line="276" w:lineRule="auto"/>
              <w:ind w:left="192"/>
              <w:rPr>
                <w:sz w:val="18"/>
              </w:rPr>
            </w:pPr>
            <w:r>
              <w:rPr>
                <w:sz w:val="18"/>
              </w:rPr>
              <w:t>Mukoz membrana uygulanan</w:t>
            </w:r>
          </w:p>
          <w:p w14:paraId="61FF003F" w14:textId="77777777" w:rsidR="00B52DCC" w:rsidRDefault="00916648">
            <w:pPr>
              <w:pStyle w:val="TableParagraph"/>
              <w:spacing w:line="206" w:lineRule="exact"/>
              <w:ind w:left="192"/>
              <w:rPr>
                <w:sz w:val="18"/>
              </w:rPr>
            </w:pPr>
            <w:r>
              <w:rPr>
                <w:sz w:val="18"/>
              </w:rPr>
              <w:t>ürünlerde</w:t>
            </w:r>
          </w:p>
          <w:p w14:paraId="0EB967CD" w14:textId="77777777" w:rsidR="00B52DCC" w:rsidRDefault="00916648">
            <w:pPr>
              <w:pStyle w:val="TableParagraph"/>
              <w:spacing w:before="28"/>
              <w:ind w:left="192"/>
              <w:rPr>
                <w:sz w:val="18"/>
              </w:rPr>
            </w:pPr>
            <w:r>
              <w:rPr>
                <w:sz w:val="18"/>
              </w:rPr>
              <w:t>kullanılmamalıdır.</w:t>
            </w:r>
          </w:p>
        </w:tc>
        <w:tc>
          <w:tcPr>
            <w:tcW w:w="1558" w:type="dxa"/>
          </w:tcPr>
          <w:p w14:paraId="79CFE10F" w14:textId="77777777" w:rsidR="00B52DCC" w:rsidRDefault="00B52DCC">
            <w:pPr>
              <w:pStyle w:val="TableParagraph"/>
              <w:rPr>
                <w:sz w:val="16"/>
              </w:rPr>
            </w:pPr>
          </w:p>
        </w:tc>
        <w:tc>
          <w:tcPr>
            <w:tcW w:w="1702" w:type="dxa"/>
          </w:tcPr>
          <w:p w14:paraId="36FA087E" w14:textId="77777777" w:rsidR="00B52DCC" w:rsidRDefault="00B52DCC">
            <w:pPr>
              <w:pStyle w:val="TableParagraph"/>
              <w:rPr>
                <w:sz w:val="16"/>
              </w:rPr>
            </w:pPr>
          </w:p>
        </w:tc>
        <w:tc>
          <w:tcPr>
            <w:tcW w:w="1303" w:type="dxa"/>
          </w:tcPr>
          <w:p w14:paraId="31248FFC" w14:textId="77777777" w:rsidR="00B52DCC" w:rsidRDefault="00B52DCC">
            <w:pPr>
              <w:pStyle w:val="TableParagraph"/>
              <w:rPr>
                <w:sz w:val="16"/>
              </w:rPr>
            </w:pPr>
          </w:p>
        </w:tc>
      </w:tr>
      <w:tr w:rsidR="00B52DCC" w14:paraId="663A5718" w14:textId="77777777">
        <w:trPr>
          <w:trHeight w:val="715"/>
        </w:trPr>
        <w:tc>
          <w:tcPr>
            <w:tcW w:w="852" w:type="dxa"/>
          </w:tcPr>
          <w:p w14:paraId="3F768CCA" w14:textId="77777777" w:rsidR="00B52DCC" w:rsidRDefault="00916648">
            <w:pPr>
              <w:pStyle w:val="TableParagraph"/>
              <w:spacing w:before="117"/>
              <w:ind w:left="271" w:right="255"/>
              <w:jc w:val="center"/>
              <w:rPr>
                <w:sz w:val="18"/>
              </w:rPr>
            </w:pPr>
            <w:r>
              <w:rPr>
                <w:sz w:val="18"/>
              </w:rPr>
              <w:t>85</w:t>
            </w:r>
          </w:p>
        </w:tc>
        <w:tc>
          <w:tcPr>
            <w:tcW w:w="2827" w:type="dxa"/>
          </w:tcPr>
          <w:p w14:paraId="4204008B" w14:textId="77777777" w:rsidR="00B52DCC" w:rsidRDefault="00916648">
            <w:pPr>
              <w:pStyle w:val="TableParagraph"/>
              <w:tabs>
                <w:tab w:val="left" w:pos="1900"/>
              </w:tabs>
              <w:spacing w:line="276" w:lineRule="auto"/>
              <w:ind w:left="194" w:right="445"/>
              <w:rPr>
                <w:sz w:val="18"/>
              </w:rPr>
            </w:pPr>
            <w:r>
              <w:rPr>
                <w:w w:val="95"/>
                <w:sz w:val="18"/>
              </w:rPr>
              <w:t xml:space="preserve">8,18-Dikloro-5,15-dietil- 5,15- </w:t>
            </w:r>
            <w:r>
              <w:rPr>
                <w:sz w:val="18"/>
              </w:rPr>
              <w:t>dihidrodiindolo[3,2-</w:t>
            </w:r>
            <w:r>
              <w:rPr>
                <w:sz w:val="18"/>
              </w:rPr>
              <w:tab/>
            </w:r>
            <w:r>
              <w:rPr>
                <w:spacing w:val="-3"/>
                <w:w w:val="95"/>
                <w:sz w:val="18"/>
              </w:rPr>
              <w:t>b:3',2'-</w:t>
            </w:r>
          </w:p>
          <w:p w14:paraId="2E95A233" w14:textId="77777777" w:rsidR="00B52DCC" w:rsidRDefault="00916648">
            <w:pPr>
              <w:pStyle w:val="TableParagraph"/>
              <w:spacing w:line="206" w:lineRule="exact"/>
              <w:ind w:left="194"/>
              <w:rPr>
                <w:sz w:val="18"/>
              </w:rPr>
            </w:pPr>
            <w:r>
              <w:rPr>
                <w:sz w:val="18"/>
              </w:rPr>
              <w:t>m]trifenodioksazin</w:t>
            </w:r>
          </w:p>
        </w:tc>
        <w:tc>
          <w:tcPr>
            <w:tcW w:w="1416" w:type="dxa"/>
          </w:tcPr>
          <w:p w14:paraId="3D7C3FDE" w14:textId="77777777" w:rsidR="00B52DCC" w:rsidRDefault="00B52DCC">
            <w:pPr>
              <w:pStyle w:val="TableParagraph"/>
              <w:rPr>
                <w:sz w:val="21"/>
              </w:rPr>
            </w:pPr>
          </w:p>
          <w:p w14:paraId="62AAEA1C" w14:textId="77777777" w:rsidR="00B52DCC" w:rsidRDefault="00916648">
            <w:pPr>
              <w:pStyle w:val="TableParagraph"/>
              <w:spacing w:before="1"/>
              <w:ind w:left="105"/>
              <w:rPr>
                <w:sz w:val="18"/>
              </w:rPr>
            </w:pPr>
            <w:r>
              <w:rPr>
                <w:sz w:val="18"/>
              </w:rPr>
              <w:t>51319</w:t>
            </w:r>
          </w:p>
        </w:tc>
        <w:tc>
          <w:tcPr>
            <w:tcW w:w="1135" w:type="dxa"/>
          </w:tcPr>
          <w:p w14:paraId="51E4126E" w14:textId="77777777" w:rsidR="00B52DCC" w:rsidRDefault="00B52DCC">
            <w:pPr>
              <w:pStyle w:val="TableParagraph"/>
              <w:rPr>
                <w:sz w:val="16"/>
              </w:rPr>
            </w:pPr>
          </w:p>
        </w:tc>
        <w:tc>
          <w:tcPr>
            <w:tcW w:w="1275" w:type="dxa"/>
          </w:tcPr>
          <w:p w14:paraId="35A3F322" w14:textId="77777777" w:rsidR="00B52DCC" w:rsidRDefault="00B52DCC">
            <w:pPr>
              <w:pStyle w:val="TableParagraph"/>
              <w:rPr>
                <w:sz w:val="16"/>
              </w:rPr>
            </w:pPr>
          </w:p>
        </w:tc>
        <w:tc>
          <w:tcPr>
            <w:tcW w:w="994" w:type="dxa"/>
          </w:tcPr>
          <w:p w14:paraId="6DB32BC7" w14:textId="77777777" w:rsidR="00B52DCC" w:rsidRDefault="00B52DCC">
            <w:pPr>
              <w:pStyle w:val="TableParagraph"/>
              <w:rPr>
                <w:sz w:val="21"/>
              </w:rPr>
            </w:pPr>
          </w:p>
          <w:p w14:paraId="0DA355A0" w14:textId="77777777" w:rsidR="00B52DCC" w:rsidRDefault="00916648">
            <w:pPr>
              <w:pStyle w:val="TableParagraph"/>
              <w:spacing w:before="1"/>
              <w:ind w:left="195"/>
              <w:rPr>
                <w:sz w:val="18"/>
              </w:rPr>
            </w:pPr>
            <w:r>
              <w:rPr>
                <w:sz w:val="18"/>
              </w:rPr>
              <w:t>Mor</w:t>
            </w:r>
          </w:p>
        </w:tc>
        <w:tc>
          <w:tcPr>
            <w:tcW w:w="1844" w:type="dxa"/>
          </w:tcPr>
          <w:p w14:paraId="4E1896FE" w14:textId="77777777" w:rsidR="00B52DCC" w:rsidRDefault="00B52DCC">
            <w:pPr>
              <w:pStyle w:val="TableParagraph"/>
              <w:rPr>
                <w:sz w:val="21"/>
              </w:rPr>
            </w:pPr>
          </w:p>
          <w:p w14:paraId="20656D23" w14:textId="77777777" w:rsidR="00B52DCC" w:rsidRDefault="00916648">
            <w:pPr>
              <w:pStyle w:val="TableParagraph"/>
              <w:spacing w:before="1"/>
              <w:ind w:left="192"/>
              <w:rPr>
                <w:sz w:val="18"/>
              </w:rPr>
            </w:pPr>
            <w:r>
              <w:rPr>
                <w:sz w:val="18"/>
              </w:rPr>
              <w:t>Durulanan ürünler</w:t>
            </w:r>
          </w:p>
        </w:tc>
        <w:tc>
          <w:tcPr>
            <w:tcW w:w="1558" w:type="dxa"/>
          </w:tcPr>
          <w:p w14:paraId="6E18898A" w14:textId="77777777" w:rsidR="00B52DCC" w:rsidRDefault="00B52DCC">
            <w:pPr>
              <w:pStyle w:val="TableParagraph"/>
              <w:rPr>
                <w:sz w:val="16"/>
              </w:rPr>
            </w:pPr>
          </w:p>
        </w:tc>
        <w:tc>
          <w:tcPr>
            <w:tcW w:w="1702" w:type="dxa"/>
          </w:tcPr>
          <w:p w14:paraId="3E616B51" w14:textId="77777777" w:rsidR="00B52DCC" w:rsidRDefault="00B52DCC">
            <w:pPr>
              <w:pStyle w:val="TableParagraph"/>
              <w:rPr>
                <w:sz w:val="16"/>
              </w:rPr>
            </w:pPr>
          </w:p>
        </w:tc>
        <w:tc>
          <w:tcPr>
            <w:tcW w:w="1303" w:type="dxa"/>
          </w:tcPr>
          <w:p w14:paraId="3A5EE9C1" w14:textId="77777777" w:rsidR="00B52DCC" w:rsidRDefault="00B52DCC">
            <w:pPr>
              <w:pStyle w:val="TableParagraph"/>
              <w:rPr>
                <w:sz w:val="16"/>
              </w:rPr>
            </w:pPr>
          </w:p>
        </w:tc>
      </w:tr>
      <w:tr w:rsidR="00B52DCC" w14:paraId="27B819D8" w14:textId="77777777">
        <w:trPr>
          <w:trHeight w:val="484"/>
        </w:trPr>
        <w:tc>
          <w:tcPr>
            <w:tcW w:w="852" w:type="dxa"/>
          </w:tcPr>
          <w:p w14:paraId="672C2695" w14:textId="77777777" w:rsidR="00B52DCC" w:rsidRDefault="00916648">
            <w:pPr>
              <w:pStyle w:val="TableParagraph"/>
              <w:spacing w:before="115"/>
              <w:ind w:left="271" w:right="255"/>
              <w:jc w:val="center"/>
              <w:rPr>
                <w:sz w:val="18"/>
              </w:rPr>
            </w:pPr>
            <w:r>
              <w:rPr>
                <w:sz w:val="18"/>
              </w:rPr>
              <w:t>86</w:t>
            </w:r>
          </w:p>
        </w:tc>
        <w:tc>
          <w:tcPr>
            <w:tcW w:w="2827" w:type="dxa"/>
          </w:tcPr>
          <w:p w14:paraId="23D10D6E" w14:textId="77777777" w:rsidR="00B52DCC" w:rsidRDefault="00B52DCC">
            <w:pPr>
              <w:pStyle w:val="TableParagraph"/>
              <w:rPr>
                <w:sz w:val="21"/>
              </w:rPr>
            </w:pPr>
          </w:p>
          <w:p w14:paraId="25FCECA2" w14:textId="77777777" w:rsidR="00B52DCC" w:rsidRDefault="00916648">
            <w:pPr>
              <w:pStyle w:val="TableParagraph"/>
              <w:ind w:left="194"/>
              <w:rPr>
                <w:sz w:val="18"/>
              </w:rPr>
            </w:pPr>
            <w:r>
              <w:rPr>
                <w:sz w:val="18"/>
              </w:rPr>
              <w:t>1,2-Dihidroksiantrakinon</w:t>
            </w:r>
          </w:p>
        </w:tc>
        <w:tc>
          <w:tcPr>
            <w:tcW w:w="1416" w:type="dxa"/>
          </w:tcPr>
          <w:p w14:paraId="730EDB1D" w14:textId="77777777" w:rsidR="00B52DCC" w:rsidRDefault="00B52DCC">
            <w:pPr>
              <w:pStyle w:val="TableParagraph"/>
              <w:rPr>
                <w:sz w:val="21"/>
              </w:rPr>
            </w:pPr>
          </w:p>
          <w:p w14:paraId="1BF8E6B1" w14:textId="77777777" w:rsidR="00B52DCC" w:rsidRDefault="00916648">
            <w:pPr>
              <w:pStyle w:val="TableParagraph"/>
              <w:ind w:left="105"/>
              <w:rPr>
                <w:sz w:val="18"/>
              </w:rPr>
            </w:pPr>
            <w:r>
              <w:rPr>
                <w:sz w:val="18"/>
              </w:rPr>
              <w:t>58000</w:t>
            </w:r>
          </w:p>
        </w:tc>
        <w:tc>
          <w:tcPr>
            <w:tcW w:w="1135" w:type="dxa"/>
          </w:tcPr>
          <w:p w14:paraId="36B6D138" w14:textId="77777777" w:rsidR="00B52DCC" w:rsidRDefault="00B52DCC">
            <w:pPr>
              <w:pStyle w:val="TableParagraph"/>
              <w:rPr>
                <w:sz w:val="16"/>
              </w:rPr>
            </w:pPr>
          </w:p>
        </w:tc>
        <w:tc>
          <w:tcPr>
            <w:tcW w:w="1275" w:type="dxa"/>
          </w:tcPr>
          <w:p w14:paraId="1E851EAC" w14:textId="77777777" w:rsidR="00B52DCC" w:rsidRDefault="00B52DCC">
            <w:pPr>
              <w:pStyle w:val="TableParagraph"/>
              <w:rPr>
                <w:sz w:val="16"/>
              </w:rPr>
            </w:pPr>
          </w:p>
        </w:tc>
        <w:tc>
          <w:tcPr>
            <w:tcW w:w="994" w:type="dxa"/>
          </w:tcPr>
          <w:p w14:paraId="73F67157" w14:textId="77777777" w:rsidR="00B52DCC" w:rsidRDefault="00B52DCC">
            <w:pPr>
              <w:pStyle w:val="TableParagraph"/>
              <w:rPr>
                <w:sz w:val="21"/>
              </w:rPr>
            </w:pPr>
          </w:p>
          <w:p w14:paraId="50671409" w14:textId="77777777" w:rsidR="00B52DCC" w:rsidRDefault="00916648">
            <w:pPr>
              <w:pStyle w:val="TableParagraph"/>
              <w:ind w:left="195"/>
              <w:rPr>
                <w:sz w:val="18"/>
              </w:rPr>
            </w:pPr>
            <w:r>
              <w:rPr>
                <w:sz w:val="18"/>
              </w:rPr>
              <w:t>Kırmızı</w:t>
            </w:r>
          </w:p>
        </w:tc>
        <w:tc>
          <w:tcPr>
            <w:tcW w:w="1844" w:type="dxa"/>
          </w:tcPr>
          <w:p w14:paraId="1D7879CF" w14:textId="77777777" w:rsidR="00B52DCC" w:rsidRDefault="00B52DCC">
            <w:pPr>
              <w:pStyle w:val="TableParagraph"/>
              <w:rPr>
                <w:sz w:val="16"/>
              </w:rPr>
            </w:pPr>
          </w:p>
        </w:tc>
        <w:tc>
          <w:tcPr>
            <w:tcW w:w="1558" w:type="dxa"/>
          </w:tcPr>
          <w:p w14:paraId="31E5BA30" w14:textId="77777777" w:rsidR="00B52DCC" w:rsidRDefault="00B52DCC">
            <w:pPr>
              <w:pStyle w:val="TableParagraph"/>
              <w:rPr>
                <w:sz w:val="16"/>
              </w:rPr>
            </w:pPr>
          </w:p>
        </w:tc>
        <w:tc>
          <w:tcPr>
            <w:tcW w:w="1702" w:type="dxa"/>
          </w:tcPr>
          <w:p w14:paraId="5524A1EC" w14:textId="77777777" w:rsidR="00B52DCC" w:rsidRDefault="00B52DCC">
            <w:pPr>
              <w:pStyle w:val="TableParagraph"/>
              <w:rPr>
                <w:sz w:val="16"/>
              </w:rPr>
            </w:pPr>
          </w:p>
        </w:tc>
        <w:tc>
          <w:tcPr>
            <w:tcW w:w="1303" w:type="dxa"/>
          </w:tcPr>
          <w:p w14:paraId="7964B672" w14:textId="77777777" w:rsidR="00B52DCC" w:rsidRDefault="00B52DCC">
            <w:pPr>
              <w:pStyle w:val="TableParagraph"/>
              <w:rPr>
                <w:sz w:val="16"/>
              </w:rPr>
            </w:pPr>
          </w:p>
        </w:tc>
      </w:tr>
      <w:tr w:rsidR="00B52DCC" w14:paraId="1405213B" w14:textId="77777777">
        <w:trPr>
          <w:trHeight w:val="952"/>
        </w:trPr>
        <w:tc>
          <w:tcPr>
            <w:tcW w:w="852" w:type="dxa"/>
          </w:tcPr>
          <w:p w14:paraId="5CC432A2" w14:textId="77777777" w:rsidR="00B52DCC" w:rsidRDefault="00916648">
            <w:pPr>
              <w:pStyle w:val="TableParagraph"/>
              <w:spacing w:before="115"/>
              <w:ind w:left="271" w:right="255"/>
              <w:jc w:val="center"/>
              <w:rPr>
                <w:sz w:val="18"/>
              </w:rPr>
            </w:pPr>
            <w:r>
              <w:rPr>
                <w:sz w:val="18"/>
              </w:rPr>
              <w:t>87</w:t>
            </w:r>
          </w:p>
        </w:tc>
        <w:tc>
          <w:tcPr>
            <w:tcW w:w="2827" w:type="dxa"/>
          </w:tcPr>
          <w:p w14:paraId="6DD74F69" w14:textId="77777777" w:rsidR="00B52DCC" w:rsidRDefault="00B52DCC">
            <w:pPr>
              <w:pStyle w:val="TableParagraph"/>
              <w:spacing w:before="2"/>
              <w:rPr>
                <w:sz w:val="21"/>
              </w:rPr>
            </w:pPr>
          </w:p>
          <w:p w14:paraId="780E51D2" w14:textId="77777777" w:rsidR="00B52DCC" w:rsidRDefault="00916648">
            <w:pPr>
              <w:pStyle w:val="TableParagraph"/>
              <w:tabs>
                <w:tab w:val="left" w:pos="1297"/>
              </w:tabs>
              <w:spacing w:before="1" w:line="276" w:lineRule="auto"/>
              <w:ind w:left="194" w:right="337"/>
              <w:rPr>
                <w:sz w:val="18"/>
              </w:rPr>
            </w:pPr>
            <w:r>
              <w:rPr>
                <w:sz w:val="18"/>
              </w:rPr>
              <w:t>Trisodyum</w:t>
            </w:r>
            <w:r>
              <w:rPr>
                <w:sz w:val="18"/>
              </w:rPr>
              <w:tab/>
              <w:t>8-hidroksipiren- 1,3,6-trisülfonat</w:t>
            </w:r>
          </w:p>
        </w:tc>
        <w:tc>
          <w:tcPr>
            <w:tcW w:w="1416" w:type="dxa"/>
          </w:tcPr>
          <w:p w14:paraId="5865EE08" w14:textId="77777777" w:rsidR="00B52DCC" w:rsidRDefault="00B52DCC">
            <w:pPr>
              <w:pStyle w:val="TableParagraph"/>
              <w:spacing w:before="9"/>
              <w:rPr>
                <w:sz w:val="20"/>
              </w:rPr>
            </w:pPr>
          </w:p>
          <w:p w14:paraId="596995C7" w14:textId="77777777" w:rsidR="00B52DCC" w:rsidRDefault="00916648">
            <w:pPr>
              <w:pStyle w:val="TableParagraph"/>
              <w:ind w:left="105"/>
              <w:rPr>
                <w:sz w:val="18"/>
              </w:rPr>
            </w:pPr>
            <w:r>
              <w:rPr>
                <w:sz w:val="18"/>
              </w:rPr>
              <w:t>59040</w:t>
            </w:r>
          </w:p>
        </w:tc>
        <w:tc>
          <w:tcPr>
            <w:tcW w:w="1135" w:type="dxa"/>
          </w:tcPr>
          <w:p w14:paraId="42A3CA36" w14:textId="77777777" w:rsidR="00B52DCC" w:rsidRDefault="00B52DCC">
            <w:pPr>
              <w:pStyle w:val="TableParagraph"/>
              <w:rPr>
                <w:sz w:val="16"/>
              </w:rPr>
            </w:pPr>
          </w:p>
        </w:tc>
        <w:tc>
          <w:tcPr>
            <w:tcW w:w="1275" w:type="dxa"/>
          </w:tcPr>
          <w:p w14:paraId="20914812" w14:textId="77777777" w:rsidR="00B52DCC" w:rsidRDefault="00B52DCC">
            <w:pPr>
              <w:pStyle w:val="TableParagraph"/>
              <w:rPr>
                <w:sz w:val="16"/>
              </w:rPr>
            </w:pPr>
          </w:p>
        </w:tc>
        <w:tc>
          <w:tcPr>
            <w:tcW w:w="994" w:type="dxa"/>
          </w:tcPr>
          <w:p w14:paraId="008694D6" w14:textId="77777777" w:rsidR="00B52DCC" w:rsidRDefault="00B52DCC">
            <w:pPr>
              <w:pStyle w:val="TableParagraph"/>
              <w:spacing w:before="9"/>
              <w:rPr>
                <w:sz w:val="20"/>
              </w:rPr>
            </w:pPr>
          </w:p>
          <w:p w14:paraId="4608955B" w14:textId="77777777" w:rsidR="00B52DCC" w:rsidRDefault="00916648">
            <w:pPr>
              <w:pStyle w:val="TableParagraph"/>
              <w:ind w:left="195"/>
              <w:rPr>
                <w:sz w:val="18"/>
              </w:rPr>
            </w:pPr>
            <w:r>
              <w:rPr>
                <w:sz w:val="18"/>
              </w:rPr>
              <w:t>Yeşil</w:t>
            </w:r>
          </w:p>
        </w:tc>
        <w:tc>
          <w:tcPr>
            <w:tcW w:w="1844" w:type="dxa"/>
          </w:tcPr>
          <w:p w14:paraId="5256A611" w14:textId="77777777" w:rsidR="00B52DCC" w:rsidRDefault="00916648">
            <w:pPr>
              <w:pStyle w:val="TableParagraph"/>
              <w:spacing w:line="276" w:lineRule="auto"/>
              <w:ind w:left="192"/>
              <w:rPr>
                <w:sz w:val="18"/>
              </w:rPr>
            </w:pPr>
            <w:r>
              <w:rPr>
                <w:sz w:val="18"/>
              </w:rPr>
              <w:t>Mukoz membrana uygulanan</w:t>
            </w:r>
          </w:p>
          <w:p w14:paraId="612DAF98" w14:textId="77777777" w:rsidR="00B52DCC" w:rsidRDefault="00916648">
            <w:pPr>
              <w:pStyle w:val="TableParagraph"/>
              <w:ind w:left="192"/>
              <w:rPr>
                <w:sz w:val="18"/>
              </w:rPr>
            </w:pPr>
            <w:r>
              <w:rPr>
                <w:sz w:val="18"/>
              </w:rPr>
              <w:t>ürünlerde</w:t>
            </w:r>
          </w:p>
          <w:p w14:paraId="30B636C2" w14:textId="77777777" w:rsidR="00B52DCC" w:rsidRDefault="00916648">
            <w:pPr>
              <w:pStyle w:val="TableParagraph"/>
              <w:spacing w:before="27"/>
              <w:ind w:left="192"/>
              <w:rPr>
                <w:sz w:val="18"/>
              </w:rPr>
            </w:pPr>
            <w:r>
              <w:rPr>
                <w:sz w:val="18"/>
              </w:rPr>
              <w:t>kullanılmamalıdır.</w:t>
            </w:r>
          </w:p>
        </w:tc>
        <w:tc>
          <w:tcPr>
            <w:tcW w:w="1558" w:type="dxa"/>
          </w:tcPr>
          <w:p w14:paraId="595F7077" w14:textId="77777777" w:rsidR="00B52DCC" w:rsidRDefault="00B52DCC">
            <w:pPr>
              <w:pStyle w:val="TableParagraph"/>
              <w:rPr>
                <w:sz w:val="16"/>
              </w:rPr>
            </w:pPr>
          </w:p>
        </w:tc>
        <w:tc>
          <w:tcPr>
            <w:tcW w:w="1702" w:type="dxa"/>
          </w:tcPr>
          <w:p w14:paraId="3D6A63B7" w14:textId="77777777" w:rsidR="00B52DCC" w:rsidRDefault="00B52DCC">
            <w:pPr>
              <w:pStyle w:val="TableParagraph"/>
              <w:rPr>
                <w:sz w:val="16"/>
              </w:rPr>
            </w:pPr>
          </w:p>
        </w:tc>
        <w:tc>
          <w:tcPr>
            <w:tcW w:w="1303" w:type="dxa"/>
          </w:tcPr>
          <w:p w14:paraId="35803F32" w14:textId="77777777" w:rsidR="00B52DCC" w:rsidRDefault="00B52DCC">
            <w:pPr>
              <w:pStyle w:val="TableParagraph"/>
              <w:rPr>
                <w:sz w:val="16"/>
              </w:rPr>
            </w:pPr>
          </w:p>
        </w:tc>
      </w:tr>
      <w:tr w:rsidR="00B52DCC" w14:paraId="440F24AF" w14:textId="77777777">
        <w:trPr>
          <w:trHeight w:val="724"/>
        </w:trPr>
        <w:tc>
          <w:tcPr>
            <w:tcW w:w="852" w:type="dxa"/>
          </w:tcPr>
          <w:p w14:paraId="23D89386" w14:textId="77777777" w:rsidR="00B52DCC" w:rsidRDefault="00916648">
            <w:pPr>
              <w:pStyle w:val="TableParagraph"/>
              <w:spacing w:before="115"/>
              <w:ind w:left="271" w:right="255"/>
              <w:jc w:val="center"/>
              <w:rPr>
                <w:sz w:val="18"/>
              </w:rPr>
            </w:pPr>
            <w:r>
              <w:rPr>
                <w:sz w:val="18"/>
              </w:rPr>
              <w:t>88</w:t>
            </w:r>
          </w:p>
        </w:tc>
        <w:tc>
          <w:tcPr>
            <w:tcW w:w="2827" w:type="dxa"/>
          </w:tcPr>
          <w:p w14:paraId="46A05345" w14:textId="77777777" w:rsidR="00B52DCC" w:rsidRDefault="00B52DCC">
            <w:pPr>
              <w:pStyle w:val="TableParagraph"/>
              <w:spacing w:before="3"/>
              <w:rPr>
                <w:sz w:val="19"/>
              </w:rPr>
            </w:pPr>
          </w:p>
          <w:p w14:paraId="0FA764DF" w14:textId="77777777" w:rsidR="00B52DCC" w:rsidRDefault="00916648">
            <w:pPr>
              <w:pStyle w:val="TableParagraph"/>
              <w:spacing w:line="230" w:lineRule="atLeast"/>
              <w:ind w:left="194" w:right="588"/>
              <w:rPr>
                <w:sz w:val="18"/>
              </w:rPr>
            </w:pPr>
            <w:r>
              <w:rPr>
                <w:sz w:val="18"/>
              </w:rPr>
              <w:t>1-Anilino-4-hidroksianthra­ kinon</w:t>
            </w:r>
          </w:p>
        </w:tc>
        <w:tc>
          <w:tcPr>
            <w:tcW w:w="1416" w:type="dxa"/>
          </w:tcPr>
          <w:p w14:paraId="23D57A95" w14:textId="77777777" w:rsidR="00B52DCC" w:rsidRDefault="00B52DCC">
            <w:pPr>
              <w:pStyle w:val="TableParagraph"/>
              <w:spacing w:before="1"/>
              <w:rPr>
                <w:sz w:val="21"/>
              </w:rPr>
            </w:pPr>
          </w:p>
          <w:p w14:paraId="4FCC691D" w14:textId="77777777" w:rsidR="00B52DCC" w:rsidRDefault="00916648">
            <w:pPr>
              <w:pStyle w:val="TableParagraph"/>
              <w:ind w:left="105"/>
              <w:rPr>
                <w:sz w:val="18"/>
              </w:rPr>
            </w:pPr>
            <w:r>
              <w:rPr>
                <w:sz w:val="18"/>
              </w:rPr>
              <w:t>60724</w:t>
            </w:r>
          </w:p>
        </w:tc>
        <w:tc>
          <w:tcPr>
            <w:tcW w:w="1135" w:type="dxa"/>
          </w:tcPr>
          <w:p w14:paraId="6FE96635" w14:textId="77777777" w:rsidR="00B52DCC" w:rsidRDefault="00B52DCC">
            <w:pPr>
              <w:pStyle w:val="TableParagraph"/>
              <w:rPr>
                <w:sz w:val="16"/>
              </w:rPr>
            </w:pPr>
          </w:p>
        </w:tc>
        <w:tc>
          <w:tcPr>
            <w:tcW w:w="1275" w:type="dxa"/>
          </w:tcPr>
          <w:p w14:paraId="6802F5F0" w14:textId="77777777" w:rsidR="00B52DCC" w:rsidRDefault="00B52DCC">
            <w:pPr>
              <w:pStyle w:val="TableParagraph"/>
              <w:rPr>
                <w:sz w:val="16"/>
              </w:rPr>
            </w:pPr>
          </w:p>
        </w:tc>
        <w:tc>
          <w:tcPr>
            <w:tcW w:w="994" w:type="dxa"/>
          </w:tcPr>
          <w:p w14:paraId="54A1ED99" w14:textId="77777777" w:rsidR="00B52DCC" w:rsidRDefault="00B52DCC">
            <w:pPr>
              <w:pStyle w:val="TableParagraph"/>
              <w:spacing w:before="1"/>
              <w:rPr>
                <w:sz w:val="21"/>
              </w:rPr>
            </w:pPr>
          </w:p>
          <w:p w14:paraId="6324F89F" w14:textId="77777777" w:rsidR="00B52DCC" w:rsidRDefault="00916648">
            <w:pPr>
              <w:pStyle w:val="TableParagraph"/>
              <w:ind w:left="195"/>
              <w:rPr>
                <w:sz w:val="18"/>
              </w:rPr>
            </w:pPr>
            <w:r>
              <w:rPr>
                <w:sz w:val="18"/>
              </w:rPr>
              <w:t>Mor</w:t>
            </w:r>
          </w:p>
        </w:tc>
        <w:tc>
          <w:tcPr>
            <w:tcW w:w="1844" w:type="dxa"/>
          </w:tcPr>
          <w:p w14:paraId="1C62D723" w14:textId="77777777" w:rsidR="00B52DCC" w:rsidRDefault="00B52DCC">
            <w:pPr>
              <w:pStyle w:val="TableParagraph"/>
              <w:spacing w:before="1"/>
              <w:rPr>
                <w:sz w:val="21"/>
              </w:rPr>
            </w:pPr>
          </w:p>
          <w:p w14:paraId="16E4185C" w14:textId="77777777" w:rsidR="00B52DCC" w:rsidRDefault="00916648">
            <w:pPr>
              <w:pStyle w:val="TableParagraph"/>
              <w:ind w:left="192"/>
              <w:rPr>
                <w:sz w:val="18"/>
              </w:rPr>
            </w:pPr>
            <w:r>
              <w:rPr>
                <w:sz w:val="18"/>
              </w:rPr>
              <w:t>Durulanan ürünler</w:t>
            </w:r>
          </w:p>
        </w:tc>
        <w:tc>
          <w:tcPr>
            <w:tcW w:w="1558" w:type="dxa"/>
          </w:tcPr>
          <w:p w14:paraId="47872F34" w14:textId="77777777" w:rsidR="00B52DCC" w:rsidRDefault="00B52DCC">
            <w:pPr>
              <w:pStyle w:val="TableParagraph"/>
              <w:rPr>
                <w:sz w:val="16"/>
              </w:rPr>
            </w:pPr>
          </w:p>
        </w:tc>
        <w:tc>
          <w:tcPr>
            <w:tcW w:w="1702" w:type="dxa"/>
          </w:tcPr>
          <w:p w14:paraId="282AB70F" w14:textId="77777777" w:rsidR="00B52DCC" w:rsidRDefault="00B52DCC">
            <w:pPr>
              <w:pStyle w:val="TableParagraph"/>
              <w:rPr>
                <w:sz w:val="16"/>
              </w:rPr>
            </w:pPr>
          </w:p>
        </w:tc>
        <w:tc>
          <w:tcPr>
            <w:tcW w:w="1303" w:type="dxa"/>
          </w:tcPr>
          <w:p w14:paraId="09BD73C6" w14:textId="77777777" w:rsidR="00B52DCC" w:rsidRDefault="00B52DCC">
            <w:pPr>
              <w:pStyle w:val="TableParagraph"/>
              <w:rPr>
                <w:sz w:val="16"/>
              </w:rPr>
            </w:pPr>
          </w:p>
        </w:tc>
      </w:tr>
      <w:tr w:rsidR="00B52DCC" w14:paraId="2EEDD47E" w14:textId="77777777">
        <w:trPr>
          <w:trHeight w:val="484"/>
        </w:trPr>
        <w:tc>
          <w:tcPr>
            <w:tcW w:w="852" w:type="dxa"/>
          </w:tcPr>
          <w:p w14:paraId="13FF186E" w14:textId="77777777" w:rsidR="00B52DCC" w:rsidRDefault="00916648">
            <w:pPr>
              <w:pStyle w:val="TableParagraph"/>
              <w:spacing w:before="117"/>
              <w:ind w:left="271" w:right="255"/>
              <w:jc w:val="center"/>
              <w:rPr>
                <w:sz w:val="18"/>
              </w:rPr>
            </w:pPr>
            <w:r>
              <w:rPr>
                <w:sz w:val="18"/>
              </w:rPr>
              <w:t>89</w:t>
            </w:r>
          </w:p>
        </w:tc>
        <w:tc>
          <w:tcPr>
            <w:tcW w:w="2827" w:type="dxa"/>
          </w:tcPr>
          <w:p w14:paraId="3C58F90C" w14:textId="77777777" w:rsidR="00B52DCC" w:rsidRDefault="00916648">
            <w:pPr>
              <w:pStyle w:val="TableParagraph"/>
              <w:spacing w:line="204" w:lineRule="exact"/>
              <w:ind w:left="192"/>
              <w:rPr>
                <w:sz w:val="18"/>
              </w:rPr>
            </w:pPr>
            <w:r>
              <w:rPr>
                <w:sz w:val="18"/>
              </w:rPr>
              <w:t>1-Hidroksi-4-(p-toluidino)an­</w:t>
            </w:r>
          </w:p>
          <w:p w14:paraId="3C5706F8" w14:textId="77777777" w:rsidR="00B52DCC" w:rsidRDefault="00916648">
            <w:pPr>
              <w:pStyle w:val="TableParagraph"/>
              <w:spacing w:before="30"/>
              <w:ind w:left="194"/>
              <w:rPr>
                <w:sz w:val="18"/>
              </w:rPr>
            </w:pPr>
            <w:r>
              <w:rPr>
                <w:sz w:val="18"/>
              </w:rPr>
              <w:t>trakinon</w:t>
            </w:r>
          </w:p>
        </w:tc>
        <w:tc>
          <w:tcPr>
            <w:tcW w:w="1416" w:type="dxa"/>
          </w:tcPr>
          <w:p w14:paraId="71B3281D" w14:textId="77777777" w:rsidR="00B52DCC" w:rsidRDefault="00B52DCC">
            <w:pPr>
              <w:pStyle w:val="TableParagraph"/>
              <w:rPr>
                <w:sz w:val="21"/>
              </w:rPr>
            </w:pPr>
          </w:p>
          <w:p w14:paraId="0116E071" w14:textId="77777777" w:rsidR="00B52DCC" w:rsidRDefault="00916648">
            <w:pPr>
              <w:pStyle w:val="TableParagraph"/>
              <w:ind w:left="105"/>
              <w:rPr>
                <w:sz w:val="18"/>
              </w:rPr>
            </w:pPr>
            <w:r>
              <w:rPr>
                <w:sz w:val="18"/>
              </w:rPr>
              <w:t>60725</w:t>
            </w:r>
          </w:p>
        </w:tc>
        <w:tc>
          <w:tcPr>
            <w:tcW w:w="1135" w:type="dxa"/>
          </w:tcPr>
          <w:p w14:paraId="65AD04EC" w14:textId="77777777" w:rsidR="00B52DCC" w:rsidRDefault="00B52DCC">
            <w:pPr>
              <w:pStyle w:val="TableParagraph"/>
              <w:rPr>
                <w:sz w:val="16"/>
              </w:rPr>
            </w:pPr>
          </w:p>
        </w:tc>
        <w:tc>
          <w:tcPr>
            <w:tcW w:w="1275" w:type="dxa"/>
          </w:tcPr>
          <w:p w14:paraId="39A2C294" w14:textId="77777777" w:rsidR="00B52DCC" w:rsidRDefault="00B52DCC">
            <w:pPr>
              <w:pStyle w:val="TableParagraph"/>
              <w:rPr>
                <w:sz w:val="16"/>
              </w:rPr>
            </w:pPr>
          </w:p>
        </w:tc>
        <w:tc>
          <w:tcPr>
            <w:tcW w:w="994" w:type="dxa"/>
          </w:tcPr>
          <w:p w14:paraId="340F7BD6" w14:textId="77777777" w:rsidR="00B52DCC" w:rsidRDefault="00B52DCC">
            <w:pPr>
              <w:pStyle w:val="TableParagraph"/>
              <w:rPr>
                <w:sz w:val="21"/>
              </w:rPr>
            </w:pPr>
          </w:p>
          <w:p w14:paraId="510E92F0" w14:textId="77777777" w:rsidR="00B52DCC" w:rsidRDefault="00916648">
            <w:pPr>
              <w:pStyle w:val="TableParagraph"/>
              <w:ind w:left="195"/>
              <w:rPr>
                <w:sz w:val="18"/>
              </w:rPr>
            </w:pPr>
            <w:r>
              <w:rPr>
                <w:sz w:val="18"/>
              </w:rPr>
              <w:t>Mor</w:t>
            </w:r>
          </w:p>
        </w:tc>
        <w:tc>
          <w:tcPr>
            <w:tcW w:w="1844" w:type="dxa"/>
          </w:tcPr>
          <w:p w14:paraId="3727E4FE" w14:textId="77777777" w:rsidR="00B52DCC" w:rsidRDefault="00B52DCC">
            <w:pPr>
              <w:pStyle w:val="TableParagraph"/>
              <w:rPr>
                <w:sz w:val="16"/>
              </w:rPr>
            </w:pPr>
          </w:p>
        </w:tc>
        <w:tc>
          <w:tcPr>
            <w:tcW w:w="1558" w:type="dxa"/>
          </w:tcPr>
          <w:p w14:paraId="1088BC05" w14:textId="77777777" w:rsidR="00B52DCC" w:rsidRDefault="00B52DCC">
            <w:pPr>
              <w:pStyle w:val="TableParagraph"/>
              <w:rPr>
                <w:sz w:val="16"/>
              </w:rPr>
            </w:pPr>
          </w:p>
        </w:tc>
        <w:tc>
          <w:tcPr>
            <w:tcW w:w="1702" w:type="dxa"/>
          </w:tcPr>
          <w:p w14:paraId="68A1B3D3" w14:textId="77777777" w:rsidR="00B52DCC" w:rsidRDefault="00B52DCC">
            <w:pPr>
              <w:pStyle w:val="TableParagraph"/>
              <w:rPr>
                <w:sz w:val="16"/>
              </w:rPr>
            </w:pPr>
          </w:p>
        </w:tc>
        <w:tc>
          <w:tcPr>
            <w:tcW w:w="1303" w:type="dxa"/>
          </w:tcPr>
          <w:p w14:paraId="1E7CA5B5" w14:textId="77777777" w:rsidR="00B52DCC" w:rsidRDefault="00B52DCC">
            <w:pPr>
              <w:pStyle w:val="TableParagraph"/>
              <w:rPr>
                <w:sz w:val="16"/>
              </w:rPr>
            </w:pPr>
          </w:p>
        </w:tc>
      </w:tr>
      <w:tr w:rsidR="00B52DCC" w14:paraId="1C60083A" w14:textId="77777777">
        <w:trPr>
          <w:trHeight w:val="952"/>
        </w:trPr>
        <w:tc>
          <w:tcPr>
            <w:tcW w:w="852" w:type="dxa"/>
          </w:tcPr>
          <w:p w14:paraId="74FDA10A" w14:textId="77777777" w:rsidR="00B52DCC" w:rsidRDefault="00916648">
            <w:pPr>
              <w:pStyle w:val="TableParagraph"/>
              <w:spacing w:before="115"/>
              <w:ind w:left="271" w:right="255"/>
              <w:jc w:val="center"/>
              <w:rPr>
                <w:sz w:val="18"/>
              </w:rPr>
            </w:pPr>
            <w:r>
              <w:rPr>
                <w:sz w:val="18"/>
              </w:rPr>
              <w:t>90</w:t>
            </w:r>
          </w:p>
        </w:tc>
        <w:tc>
          <w:tcPr>
            <w:tcW w:w="2827" w:type="dxa"/>
          </w:tcPr>
          <w:p w14:paraId="4117F079" w14:textId="77777777" w:rsidR="00B52DCC" w:rsidRDefault="00916648">
            <w:pPr>
              <w:pStyle w:val="TableParagraph"/>
              <w:tabs>
                <w:tab w:val="left" w:pos="1019"/>
              </w:tabs>
              <w:spacing w:line="276" w:lineRule="auto"/>
              <w:ind w:left="194" w:right="409"/>
              <w:rPr>
                <w:sz w:val="18"/>
              </w:rPr>
            </w:pPr>
            <w:r>
              <w:rPr>
                <w:sz w:val="18"/>
              </w:rPr>
              <w:t>Sodyum</w:t>
            </w:r>
            <w:r>
              <w:rPr>
                <w:sz w:val="18"/>
              </w:rPr>
              <w:tab/>
              <w:t>4-[(9,10-dihidro-4- hidroksi-9,10-diokso-1- antril)amino]toluen-3-</w:t>
            </w:r>
          </w:p>
          <w:p w14:paraId="4E7124E7" w14:textId="77777777" w:rsidR="00B52DCC" w:rsidRDefault="00916648">
            <w:pPr>
              <w:pStyle w:val="TableParagraph"/>
              <w:ind w:left="194"/>
              <w:rPr>
                <w:sz w:val="18"/>
              </w:rPr>
            </w:pPr>
            <w:r>
              <w:rPr>
                <w:sz w:val="18"/>
              </w:rPr>
              <w:t>sülfonat</w:t>
            </w:r>
          </w:p>
        </w:tc>
        <w:tc>
          <w:tcPr>
            <w:tcW w:w="1416" w:type="dxa"/>
          </w:tcPr>
          <w:p w14:paraId="65A18EAD" w14:textId="77777777" w:rsidR="00B52DCC" w:rsidRDefault="00B52DCC">
            <w:pPr>
              <w:pStyle w:val="TableParagraph"/>
              <w:rPr>
                <w:sz w:val="21"/>
              </w:rPr>
            </w:pPr>
          </w:p>
          <w:p w14:paraId="01EB7E1C" w14:textId="77777777" w:rsidR="00B52DCC" w:rsidRDefault="00916648">
            <w:pPr>
              <w:pStyle w:val="TableParagraph"/>
              <w:ind w:left="105"/>
              <w:rPr>
                <w:sz w:val="18"/>
              </w:rPr>
            </w:pPr>
            <w:r>
              <w:rPr>
                <w:sz w:val="18"/>
              </w:rPr>
              <w:t>60730</w:t>
            </w:r>
          </w:p>
        </w:tc>
        <w:tc>
          <w:tcPr>
            <w:tcW w:w="1135" w:type="dxa"/>
          </w:tcPr>
          <w:p w14:paraId="4251A3EE" w14:textId="77777777" w:rsidR="00B52DCC" w:rsidRDefault="00B52DCC">
            <w:pPr>
              <w:pStyle w:val="TableParagraph"/>
              <w:rPr>
                <w:sz w:val="16"/>
              </w:rPr>
            </w:pPr>
          </w:p>
        </w:tc>
        <w:tc>
          <w:tcPr>
            <w:tcW w:w="1275" w:type="dxa"/>
          </w:tcPr>
          <w:p w14:paraId="510ABE4C" w14:textId="77777777" w:rsidR="00B52DCC" w:rsidRDefault="00B52DCC">
            <w:pPr>
              <w:pStyle w:val="TableParagraph"/>
              <w:rPr>
                <w:sz w:val="16"/>
              </w:rPr>
            </w:pPr>
          </w:p>
        </w:tc>
        <w:tc>
          <w:tcPr>
            <w:tcW w:w="994" w:type="dxa"/>
          </w:tcPr>
          <w:p w14:paraId="24335C7A" w14:textId="77777777" w:rsidR="00B52DCC" w:rsidRDefault="00B52DCC">
            <w:pPr>
              <w:pStyle w:val="TableParagraph"/>
              <w:rPr>
                <w:sz w:val="21"/>
              </w:rPr>
            </w:pPr>
          </w:p>
          <w:p w14:paraId="616F7941" w14:textId="77777777" w:rsidR="00B52DCC" w:rsidRDefault="00916648">
            <w:pPr>
              <w:pStyle w:val="TableParagraph"/>
              <w:ind w:left="195"/>
              <w:rPr>
                <w:sz w:val="18"/>
              </w:rPr>
            </w:pPr>
            <w:r>
              <w:rPr>
                <w:sz w:val="18"/>
              </w:rPr>
              <w:t>Mor</w:t>
            </w:r>
          </w:p>
        </w:tc>
        <w:tc>
          <w:tcPr>
            <w:tcW w:w="1844" w:type="dxa"/>
          </w:tcPr>
          <w:p w14:paraId="0C8B90A7" w14:textId="77777777" w:rsidR="00B52DCC" w:rsidRDefault="00916648">
            <w:pPr>
              <w:pStyle w:val="TableParagraph"/>
              <w:spacing w:line="276" w:lineRule="auto"/>
              <w:ind w:left="192"/>
              <w:rPr>
                <w:sz w:val="18"/>
              </w:rPr>
            </w:pPr>
            <w:r>
              <w:rPr>
                <w:sz w:val="18"/>
              </w:rPr>
              <w:t>Mukoz membrana uygulanan</w:t>
            </w:r>
          </w:p>
          <w:p w14:paraId="61390892" w14:textId="77777777" w:rsidR="00B52DCC" w:rsidRDefault="00916648">
            <w:pPr>
              <w:pStyle w:val="TableParagraph"/>
              <w:ind w:left="192"/>
              <w:rPr>
                <w:sz w:val="18"/>
              </w:rPr>
            </w:pPr>
            <w:r>
              <w:rPr>
                <w:sz w:val="18"/>
              </w:rPr>
              <w:t>ürünlerde</w:t>
            </w:r>
          </w:p>
          <w:p w14:paraId="640AA1D4" w14:textId="77777777" w:rsidR="00B52DCC" w:rsidRDefault="00916648">
            <w:pPr>
              <w:pStyle w:val="TableParagraph"/>
              <w:spacing w:before="27"/>
              <w:ind w:left="192"/>
              <w:rPr>
                <w:sz w:val="18"/>
              </w:rPr>
            </w:pPr>
            <w:r>
              <w:rPr>
                <w:sz w:val="18"/>
              </w:rPr>
              <w:t>kullanılmamalıdır.</w:t>
            </w:r>
          </w:p>
        </w:tc>
        <w:tc>
          <w:tcPr>
            <w:tcW w:w="1558" w:type="dxa"/>
          </w:tcPr>
          <w:p w14:paraId="06EF2539" w14:textId="77777777" w:rsidR="00B52DCC" w:rsidRDefault="00B52DCC">
            <w:pPr>
              <w:pStyle w:val="TableParagraph"/>
              <w:rPr>
                <w:sz w:val="16"/>
              </w:rPr>
            </w:pPr>
          </w:p>
        </w:tc>
        <w:tc>
          <w:tcPr>
            <w:tcW w:w="1702" w:type="dxa"/>
          </w:tcPr>
          <w:p w14:paraId="1F73C211" w14:textId="77777777" w:rsidR="00B52DCC" w:rsidRDefault="00B52DCC">
            <w:pPr>
              <w:pStyle w:val="TableParagraph"/>
              <w:rPr>
                <w:sz w:val="16"/>
              </w:rPr>
            </w:pPr>
          </w:p>
        </w:tc>
        <w:tc>
          <w:tcPr>
            <w:tcW w:w="1303" w:type="dxa"/>
          </w:tcPr>
          <w:p w14:paraId="36E8CF28" w14:textId="77777777" w:rsidR="00B52DCC" w:rsidRDefault="00B52DCC">
            <w:pPr>
              <w:pStyle w:val="TableParagraph"/>
              <w:rPr>
                <w:sz w:val="16"/>
              </w:rPr>
            </w:pPr>
          </w:p>
        </w:tc>
      </w:tr>
      <w:tr w:rsidR="00B52DCC" w14:paraId="3F6E863E" w14:textId="77777777">
        <w:trPr>
          <w:trHeight w:val="484"/>
        </w:trPr>
        <w:tc>
          <w:tcPr>
            <w:tcW w:w="852" w:type="dxa"/>
          </w:tcPr>
          <w:p w14:paraId="2B28529E" w14:textId="77777777" w:rsidR="00B52DCC" w:rsidRDefault="00916648">
            <w:pPr>
              <w:pStyle w:val="TableParagraph"/>
              <w:spacing w:before="115"/>
              <w:ind w:left="271" w:right="255"/>
              <w:jc w:val="center"/>
              <w:rPr>
                <w:sz w:val="18"/>
              </w:rPr>
            </w:pPr>
            <w:r>
              <w:rPr>
                <w:sz w:val="18"/>
              </w:rPr>
              <w:t>91</w:t>
            </w:r>
          </w:p>
        </w:tc>
        <w:tc>
          <w:tcPr>
            <w:tcW w:w="2827" w:type="dxa"/>
          </w:tcPr>
          <w:p w14:paraId="44F63E0E" w14:textId="77777777" w:rsidR="00B52DCC" w:rsidRDefault="00916648">
            <w:pPr>
              <w:pStyle w:val="TableParagraph"/>
              <w:spacing w:line="202" w:lineRule="exact"/>
              <w:ind w:left="194"/>
              <w:rPr>
                <w:sz w:val="18"/>
              </w:rPr>
            </w:pPr>
            <w:r>
              <w:rPr>
                <w:sz w:val="18"/>
              </w:rPr>
              <w:t>1,4-bis(p-Tolilamino)antra­</w:t>
            </w:r>
          </w:p>
          <w:p w14:paraId="35B783F1" w14:textId="77777777" w:rsidR="00B52DCC" w:rsidRDefault="00916648">
            <w:pPr>
              <w:pStyle w:val="TableParagraph"/>
              <w:spacing w:before="30"/>
              <w:ind w:left="194"/>
              <w:rPr>
                <w:sz w:val="18"/>
              </w:rPr>
            </w:pPr>
            <w:r>
              <w:rPr>
                <w:sz w:val="18"/>
              </w:rPr>
              <w:t>kinon</w:t>
            </w:r>
          </w:p>
        </w:tc>
        <w:tc>
          <w:tcPr>
            <w:tcW w:w="1416" w:type="dxa"/>
          </w:tcPr>
          <w:p w14:paraId="5C4D7AC2" w14:textId="77777777" w:rsidR="00B52DCC" w:rsidRDefault="00B52DCC">
            <w:pPr>
              <w:pStyle w:val="TableParagraph"/>
              <w:rPr>
                <w:sz w:val="21"/>
              </w:rPr>
            </w:pPr>
          </w:p>
          <w:p w14:paraId="236B45E3" w14:textId="77777777" w:rsidR="00B52DCC" w:rsidRDefault="00916648">
            <w:pPr>
              <w:pStyle w:val="TableParagraph"/>
              <w:spacing w:before="1"/>
              <w:ind w:left="105"/>
              <w:rPr>
                <w:sz w:val="18"/>
              </w:rPr>
            </w:pPr>
            <w:r>
              <w:rPr>
                <w:sz w:val="18"/>
              </w:rPr>
              <w:t>61565</w:t>
            </w:r>
          </w:p>
        </w:tc>
        <w:tc>
          <w:tcPr>
            <w:tcW w:w="1135" w:type="dxa"/>
          </w:tcPr>
          <w:p w14:paraId="6564CE09" w14:textId="77777777" w:rsidR="00B52DCC" w:rsidRDefault="00B52DCC">
            <w:pPr>
              <w:pStyle w:val="TableParagraph"/>
              <w:rPr>
                <w:sz w:val="16"/>
              </w:rPr>
            </w:pPr>
          </w:p>
        </w:tc>
        <w:tc>
          <w:tcPr>
            <w:tcW w:w="1275" w:type="dxa"/>
          </w:tcPr>
          <w:p w14:paraId="67410E6D" w14:textId="77777777" w:rsidR="00B52DCC" w:rsidRDefault="00B52DCC">
            <w:pPr>
              <w:pStyle w:val="TableParagraph"/>
              <w:rPr>
                <w:sz w:val="16"/>
              </w:rPr>
            </w:pPr>
          </w:p>
        </w:tc>
        <w:tc>
          <w:tcPr>
            <w:tcW w:w="994" w:type="dxa"/>
          </w:tcPr>
          <w:p w14:paraId="45D35FA9" w14:textId="77777777" w:rsidR="00B52DCC" w:rsidRDefault="00B52DCC">
            <w:pPr>
              <w:pStyle w:val="TableParagraph"/>
              <w:rPr>
                <w:sz w:val="21"/>
              </w:rPr>
            </w:pPr>
          </w:p>
          <w:p w14:paraId="5909BE18" w14:textId="77777777" w:rsidR="00B52DCC" w:rsidRDefault="00916648">
            <w:pPr>
              <w:pStyle w:val="TableParagraph"/>
              <w:spacing w:before="1"/>
              <w:ind w:left="195"/>
              <w:rPr>
                <w:sz w:val="18"/>
              </w:rPr>
            </w:pPr>
            <w:r>
              <w:rPr>
                <w:sz w:val="18"/>
              </w:rPr>
              <w:t>Yeşil</w:t>
            </w:r>
          </w:p>
        </w:tc>
        <w:tc>
          <w:tcPr>
            <w:tcW w:w="1844" w:type="dxa"/>
          </w:tcPr>
          <w:p w14:paraId="65CE878B" w14:textId="77777777" w:rsidR="00B52DCC" w:rsidRDefault="00B52DCC">
            <w:pPr>
              <w:pStyle w:val="TableParagraph"/>
              <w:rPr>
                <w:sz w:val="16"/>
              </w:rPr>
            </w:pPr>
          </w:p>
        </w:tc>
        <w:tc>
          <w:tcPr>
            <w:tcW w:w="1558" w:type="dxa"/>
          </w:tcPr>
          <w:p w14:paraId="3F32BDC2" w14:textId="77777777" w:rsidR="00B52DCC" w:rsidRDefault="00B52DCC">
            <w:pPr>
              <w:pStyle w:val="TableParagraph"/>
              <w:rPr>
                <w:sz w:val="16"/>
              </w:rPr>
            </w:pPr>
          </w:p>
        </w:tc>
        <w:tc>
          <w:tcPr>
            <w:tcW w:w="1702" w:type="dxa"/>
          </w:tcPr>
          <w:p w14:paraId="18A68249" w14:textId="77777777" w:rsidR="00B52DCC" w:rsidRDefault="00B52DCC">
            <w:pPr>
              <w:pStyle w:val="TableParagraph"/>
              <w:rPr>
                <w:sz w:val="16"/>
              </w:rPr>
            </w:pPr>
          </w:p>
        </w:tc>
        <w:tc>
          <w:tcPr>
            <w:tcW w:w="1303" w:type="dxa"/>
          </w:tcPr>
          <w:p w14:paraId="46E0F6F2" w14:textId="77777777" w:rsidR="00B52DCC" w:rsidRDefault="00B52DCC">
            <w:pPr>
              <w:pStyle w:val="TableParagraph"/>
              <w:rPr>
                <w:sz w:val="16"/>
              </w:rPr>
            </w:pPr>
          </w:p>
        </w:tc>
      </w:tr>
    </w:tbl>
    <w:p w14:paraId="0E20DAAF" w14:textId="77777777" w:rsidR="00B52DCC" w:rsidRDefault="00B52DCC">
      <w:pPr>
        <w:rPr>
          <w:sz w:val="16"/>
        </w:rPr>
        <w:sectPr w:rsidR="00B52DCC">
          <w:pgSz w:w="16840" w:h="11910" w:orient="landscape"/>
          <w:pgMar w:top="1100" w:right="440" w:bottom="280" w:left="580" w:header="708" w:footer="708" w:gutter="0"/>
          <w:cols w:space="708"/>
        </w:sectPr>
      </w:pPr>
    </w:p>
    <w:p w14:paraId="1D721D1B"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7DEDC2C3" w14:textId="77777777">
        <w:trPr>
          <w:trHeight w:val="714"/>
        </w:trPr>
        <w:tc>
          <w:tcPr>
            <w:tcW w:w="852" w:type="dxa"/>
          </w:tcPr>
          <w:p w14:paraId="3DD34AC2" w14:textId="77777777" w:rsidR="00B52DCC" w:rsidRDefault="00916648">
            <w:pPr>
              <w:pStyle w:val="TableParagraph"/>
              <w:spacing w:before="117"/>
              <w:ind w:left="271" w:right="255"/>
              <w:jc w:val="center"/>
              <w:rPr>
                <w:sz w:val="18"/>
              </w:rPr>
            </w:pPr>
            <w:r>
              <w:rPr>
                <w:sz w:val="18"/>
              </w:rPr>
              <w:t>92</w:t>
            </w:r>
          </w:p>
        </w:tc>
        <w:tc>
          <w:tcPr>
            <w:tcW w:w="2827" w:type="dxa"/>
          </w:tcPr>
          <w:p w14:paraId="6DE7C5EC" w14:textId="77777777" w:rsidR="00B52DCC" w:rsidRDefault="00916648">
            <w:pPr>
              <w:pStyle w:val="TableParagraph"/>
              <w:tabs>
                <w:tab w:val="left" w:pos="1187"/>
              </w:tabs>
              <w:spacing w:line="276" w:lineRule="auto"/>
              <w:ind w:left="194" w:right="158" w:hanging="3"/>
              <w:rPr>
                <w:sz w:val="18"/>
              </w:rPr>
            </w:pPr>
            <w:r>
              <w:rPr>
                <w:sz w:val="18"/>
              </w:rPr>
              <w:t>Disodyum</w:t>
            </w:r>
            <w:r>
              <w:rPr>
                <w:sz w:val="18"/>
              </w:rPr>
              <w:tab/>
            </w:r>
            <w:r>
              <w:rPr>
                <w:spacing w:val="-1"/>
                <w:sz w:val="18"/>
              </w:rPr>
              <w:t xml:space="preserve">2,2'-(9,10-dioksoan­ </w:t>
            </w:r>
            <w:r>
              <w:rPr>
                <w:sz w:val="18"/>
              </w:rPr>
              <w:t>trasen-1,4-diildiimino)bis(5-</w:t>
            </w:r>
          </w:p>
          <w:p w14:paraId="6FA0D994" w14:textId="77777777" w:rsidR="00B52DCC" w:rsidRDefault="00916648">
            <w:pPr>
              <w:pStyle w:val="TableParagraph"/>
              <w:spacing w:line="206" w:lineRule="exact"/>
              <w:ind w:left="194"/>
              <w:rPr>
                <w:sz w:val="18"/>
              </w:rPr>
            </w:pPr>
            <w:r>
              <w:rPr>
                <w:sz w:val="18"/>
              </w:rPr>
              <w:t>metilsülfonat)</w:t>
            </w:r>
          </w:p>
        </w:tc>
        <w:tc>
          <w:tcPr>
            <w:tcW w:w="1416" w:type="dxa"/>
          </w:tcPr>
          <w:p w14:paraId="08C803DF" w14:textId="77777777" w:rsidR="00B52DCC" w:rsidRDefault="00B52DCC">
            <w:pPr>
              <w:pStyle w:val="TableParagraph"/>
              <w:spacing w:before="2"/>
              <w:rPr>
                <w:sz w:val="21"/>
              </w:rPr>
            </w:pPr>
          </w:p>
          <w:p w14:paraId="7C493449" w14:textId="77777777" w:rsidR="00B52DCC" w:rsidRDefault="00916648">
            <w:pPr>
              <w:pStyle w:val="TableParagraph"/>
              <w:spacing w:before="1"/>
              <w:ind w:left="105"/>
              <w:rPr>
                <w:sz w:val="18"/>
              </w:rPr>
            </w:pPr>
            <w:r>
              <w:rPr>
                <w:sz w:val="18"/>
              </w:rPr>
              <w:t>61570</w:t>
            </w:r>
          </w:p>
        </w:tc>
        <w:tc>
          <w:tcPr>
            <w:tcW w:w="1135" w:type="dxa"/>
          </w:tcPr>
          <w:p w14:paraId="1F67D027" w14:textId="77777777" w:rsidR="00B52DCC" w:rsidRDefault="00B52DCC">
            <w:pPr>
              <w:pStyle w:val="TableParagraph"/>
              <w:rPr>
                <w:sz w:val="16"/>
              </w:rPr>
            </w:pPr>
          </w:p>
        </w:tc>
        <w:tc>
          <w:tcPr>
            <w:tcW w:w="1275" w:type="dxa"/>
          </w:tcPr>
          <w:p w14:paraId="6CA936EA" w14:textId="77777777" w:rsidR="00B52DCC" w:rsidRDefault="00B52DCC">
            <w:pPr>
              <w:pStyle w:val="TableParagraph"/>
              <w:rPr>
                <w:sz w:val="16"/>
              </w:rPr>
            </w:pPr>
          </w:p>
        </w:tc>
        <w:tc>
          <w:tcPr>
            <w:tcW w:w="994" w:type="dxa"/>
          </w:tcPr>
          <w:p w14:paraId="32ACAB8A" w14:textId="77777777" w:rsidR="00B52DCC" w:rsidRDefault="00B52DCC">
            <w:pPr>
              <w:pStyle w:val="TableParagraph"/>
              <w:spacing w:before="2"/>
              <w:rPr>
                <w:sz w:val="21"/>
              </w:rPr>
            </w:pPr>
          </w:p>
          <w:p w14:paraId="253DA2C7" w14:textId="77777777" w:rsidR="00B52DCC" w:rsidRDefault="00916648">
            <w:pPr>
              <w:pStyle w:val="TableParagraph"/>
              <w:spacing w:before="1"/>
              <w:ind w:left="195"/>
              <w:rPr>
                <w:sz w:val="18"/>
              </w:rPr>
            </w:pPr>
            <w:r>
              <w:rPr>
                <w:sz w:val="18"/>
              </w:rPr>
              <w:t>Yeşil</w:t>
            </w:r>
          </w:p>
        </w:tc>
        <w:tc>
          <w:tcPr>
            <w:tcW w:w="1844" w:type="dxa"/>
          </w:tcPr>
          <w:p w14:paraId="489A775F" w14:textId="77777777" w:rsidR="00B52DCC" w:rsidRDefault="00B52DCC">
            <w:pPr>
              <w:pStyle w:val="TableParagraph"/>
              <w:rPr>
                <w:sz w:val="16"/>
              </w:rPr>
            </w:pPr>
          </w:p>
        </w:tc>
        <w:tc>
          <w:tcPr>
            <w:tcW w:w="1558" w:type="dxa"/>
          </w:tcPr>
          <w:p w14:paraId="68E25180" w14:textId="77777777" w:rsidR="00B52DCC" w:rsidRDefault="00B52DCC">
            <w:pPr>
              <w:pStyle w:val="TableParagraph"/>
              <w:rPr>
                <w:sz w:val="16"/>
              </w:rPr>
            </w:pPr>
          </w:p>
        </w:tc>
        <w:tc>
          <w:tcPr>
            <w:tcW w:w="1702" w:type="dxa"/>
          </w:tcPr>
          <w:p w14:paraId="4D5D7B1C" w14:textId="77777777" w:rsidR="00B52DCC" w:rsidRDefault="00B52DCC">
            <w:pPr>
              <w:pStyle w:val="TableParagraph"/>
              <w:rPr>
                <w:sz w:val="16"/>
              </w:rPr>
            </w:pPr>
          </w:p>
        </w:tc>
        <w:tc>
          <w:tcPr>
            <w:tcW w:w="1303" w:type="dxa"/>
          </w:tcPr>
          <w:p w14:paraId="1648B252" w14:textId="77777777" w:rsidR="00B52DCC" w:rsidRDefault="00B52DCC">
            <w:pPr>
              <w:pStyle w:val="TableParagraph"/>
              <w:rPr>
                <w:sz w:val="16"/>
              </w:rPr>
            </w:pPr>
          </w:p>
        </w:tc>
      </w:tr>
      <w:tr w:rsidR="00B52DCC" w14:paraId="5887EDBA" w14:textId="77777777">
        <w:trPr>
          <w:trHeight w:val="714"/>
        </w:trPr>
        <w:tc>
          <w:tcPr>
            <w:tcW w:w="852" w:type="dxa"/>
          </w:tcPr>
          <w:p w14:paraId="25559DEA" w14:textId="77777777" w:rsidR="00B52DCC" w:rsidRDefault="00916648">
            <w:pPr>
              <w:pStyle w:val="TableParagraph"/>
              <w:spacing w:before="115"/>
              <w:ind w:left="271" w:right="255"/>
              <w:jc w:val="center"/>
              <w:rPr>
                <w:sz w:val="18"/>
              </w:rPr>
            </w:pPr>
            <w:r>
              <w:rPr>
                <w:sz w:val="18"/>
              </w:rPr>
              <w:t>93</w:t>
            </w:r>
          </w:p>
        </w:tc>
        <w:tc>
          <w:tcPr>
            <w:tcW w:w="2827" w:type="dxa"/>
          </w:tcPr>
          <w:p w14:paraId="6097E336" w14:textId="77777777" w:rsidR="00B52DCC" w:rsidRDefault="00916648">
            <w:pPr>
              <w:pStyle w:val="TableParagraph"/>
              <w:spacing w:line="202" w:lineRule="exact"/>
              <w:ind w:left="192"/>
              <w:rPr>
                <w:sz w:val="18"/>
              </w:rPr>
            </w:pPr>
            <w:r>
              <w:rPr>
                <w:sz w:val="18"/>
              </w:rPr>
              <w:t>Sodyum 3,3'-(9,10-dioksoan­</w:t>
            </w:r>
          </w:p>
          <w:p w14:paraId="3DF47A37" w14:textId="77777777" w:rsidR="00B52DCC" w:rsidRDefault="00916648">
            <w:pPr>
              <w:pStyle w:val="TableParagraph"/>
              <w:spacing w:before="10" w:line="230" w:lineRule="atLeast"/>
              <w:ind w:left="194" w:hanging="3"/>
              <w:rPr>
                <w:sz w:val="18"/>
              </w:rPr>
            </w:pPr>
            <w:r>
              <w:rPr>
                <w:sz w:val="18"/>
              </w:rPr>
              <w:t>trasen-1,4- diildiimino)bis(2,4,6- trimetil­ benzensülfonat)</w:t>
            </w:r>
          </w:p>
        </w:tc>
        <w:tc>
          <w:tcPr>
            <w:tcW w:w="1416" w:type="dxa"/>
          </w:tcPr>
          <w:p w14:paraId="67016386" w14:textId="77777777" w:rsidR="00B52DCC" w:rsidRDefault="00B52DCC">
            <w:pPr>
              <w:pStyle w:val="TableParagraph"/>
              <w:spacing w:before="2"/>
              <w:rPr>
                <w:sz w:val="21"/>
              </w:rPr>
            </w:pPr>
          </w:p>
          <w:p w14:paraId="3B53F9D3" w14:textId="77777777" w:rsidR="00B52DCC" w:rsidRDefault="00916648">
            <w:pPr>
              <w:pStyle w:val="TableParagraph"/>
              <w:spacing w:before="1"/>
              <w:ind w:left="105"/>
              <w:rPr>
                <w:sz w:val="18"/>
              </w:rPr>
            </w:pPr>
            <w:r>
              <w:rPr>
                <w:sz w:val="18"/>
              </w:rPr>
              <w:t>61585</w:t>
            </w:r>
          </w:p>
        </w:tc>
        <w:tc>
          <w:tcPr>
            <w:tcW w:w="1135" w:type="dxa"/>
          </w:tcPr>
          <w:p w14:paraId="1FA3EDF1" w14:textId="77777777" w:rsidR="00B52DCC" w:rsidRDefault="00B52DCC">
            <w:pPr>
              <w:pStyle w:val="TableParagraph"/>
              <w:rPr>
                <w:sz w:val="16"/>
              </w:rPr>
            </w:pPr>
          </w:p>
        </w:tc>
        <w:tc>
          <w:tcPr>
            <w:tcW w:w="1275" w:type="dxa"/>
          </w:tcPr>
          <w:p w14:paraId="6EEC0BAB" w14:textId="77777777" w:rsidR="00B52DCC" w:rsidRDefault="00B52DCC">
            <w:pPr>
              <w:pStyle w:val="TableParagraph"/>
              <w:rPr>
                <w:sz w:val="16"/>
              </w:rPr>
            </w:pPr>
          </w:p>
        </w:tc>
        <w:tc>
          <w:tcPr>
            <w:tcW w:w="994" w:type="dxa"/>
          </w:tcPr>
          <w:p w14:paraId="70888625" w14:textId="77777777" w:rsidR="00B52DCC" w:rsidRDefault="00B52DCC">
            <w:pPr>
              <w:pStyle w:val="TableParagraph"/>
              <w:spacing w:before="2"/>
              <w:rPr>
                <w:sz w:val="21"/>
              </w:rPr>
            </w:pPr>
          </w:p>
          <w:p w14:paraId="408F305A" w14:textId="77777777" w:rsidR="00B52DCC" w:rsidRDefault="00916648">
            <w:pPr>
              <w:pStyle w:val="TableParagraph"/>
              <w:spacing w:before="1"/>
              <w:ind w:left="195"/>
              <w:rPr>
                <w:sz w:val="18"/>
              </w:rPr>
            </w:pPr>
            <w:r>
              <w:rPr>
                <w:sz w:val="18"/>
              </w:rPr>
              <w:t>Mavi</w:t>
            </w:r>
          </w:p>
        </w:tc>
        <w:tc>
          <w:tcPr>
            <w:tcW w:w="1844" w:type="dxa"/>
          </w:tcPr>
          <w:p w14:paraId="503ED0B9" w14:textId="77777777" w:rsidR="00B52DCC" w:rsidRDefault="00916648">
            <w:pPr>
              <w:pStyle w:val="TableParagraph"/>
              <w:spacing w:line="278" w:lineRule="auto"/>
              <w:ind w:left="192" w:right="857"/>
              <w:rPr>
                <w:sz w:val="18"/>
              </w:rPr>
            </w:pPr>
            <w:r>
              <w:rPr>
                <w:sz w:val="18"/>
              </w:rPr>
              <w:t>Durulanan ürünler</w:t>
            </w:r>
          </w:p>
        </w:tc>
        <w:tc>
          <w:tcPr>
            <w:tcW w:w="1558" w:type="dxa"/>
          </w:tcPr>
          <w:p w14:paraId="14DA35DB" w14:textId="77777777" w:rsidR="00B52DCC" w:rsidRDefault="00B52DCC">
            <w:pPr>
              <w:pStyle w:val="TableParagraph"/>
              <w:rPr>
                <w:sz w:val="16"/>
              </w:rPr>
            </w:pPr>
          </w:p>
        </w:tc>
        <w:tc>
          <w:tcPr>
            <w:tcW w:w="1702" w:type="dxa"/>
          </w:tcPr>
          <w:p w14:paraId="1250D493" w14:textId="77777777" w:rsidR="00B52DCC" w:rsidRDefault="00B52DCC">
            <w:pPr>
              <w:pStyle w:val="TableParagraph"/>
              <w:rPr>
                <w:sz w:val="16"/>
              </w:rPr>
            </w:pPr>
          </w:p>
        </w:tc>
        <w:tc>
          <w:tcPr>
            <w:tcW w:w="1303" w:type="dxa"/>
          </w:tcPr>
          <w:p w14:paraId="41F7BFDA" w14:textId="77777777" w:rsidR="00B52DCC" w:rsidRDefault="00B52DCC">
            <w:pPr>
              <w:pStyle w:val="TableParagraph"/>
              <w:rPr>
                <w:sz w:val="16"/>
              </w:rPr>
            </w:pPr>
          </w:p>
        </w:tc>
      </w:tr>
      <w:tr w:rsidR="00B52DCC" w14:paraId="7F207223" w14:textId="77777777">
        <w:trPr>
          <w:trHeight w:val="715"/>
        </w:trPr>
        <w:tc>
          <w:tcPr>
            <w:tcW w:w="852" w:type="dxa"/>
          </w:tcPr>
          <w:p w14:paraId="71B7E91C" w14:textId="77777777" w:rsidR="00B52DCC" w:rsidRDefault="00916648">
            <w:pPr>
              <w:pStyle w:val="TableParagraph"/>
              <w:spacing w:before="115"/>
              <w:ind w:left="271" w:right="255"/>
              <w:jc w:val="center"/>
              <w:rPr>
                <w:sz w:val="18"/>
              </w:rPr>
            </w:pPr>
            <w:r>
              <w:rPr>
                <w:sz w:val="18"/>
              </w:rPr>
              <w:t>94</w:t>
            </w:r>
          </w:p>
        </w:tc>
        <w:tc>
          <w:tcPr>
            <w:tcW w:w="2827" w:type="dxa"/>
          </w:tcPr>
          <w:p w14:paraId="3776D0A2" w14:textId="77777777" w:rsidR="00B52DCC" w:rsidRDefault="00916648">
            <w:pPr>
              <w:pStyle w:val="TableParagraph"/>
              <w:tabs>
                <w:tab w:val="left" w:pos="1852"/>
              </w:tabs>
              <w:spacing w:line="276" w:lineRule="auto"/>
              <w:ind w:left="194" w:right="145"/>
              <w:rPr>
                <w:sz w:val="18"/>
              </w:rPr>
            </w:pPr>
            <w:r>
              <w:rPr>
                <w:sz w:val="18"/>
              </w:rPr>
              <w:t>Sodyum</w:t>
            </w:r>
            <w:r>
              <w:rPr>
                <w:sz w:val="18"/>
              </w:rPr>
              <w:tab/>
            </w:r>
            <w:r>
              <w:rPr>
                <w:spacing w:val="-3"/>
                <w:sz w:val="18"/>
              </w:rPr>
              <w:t xml:space="preserve">1-amino-4- </w:t>
            </w:r>
            <w:r>
              <w:rPr>
                <w:sz w:val="18"/>
              </w:rPr>
              <w:t>(sikloheksilamino)-9,10-dihidro-</w:t>
            </w:r>
          </w:p>
          <w:p w14:paraId="642E9B42" w14:textId="77777777" w:rsidR="00B52DCC" w:rsidRDefault="00916648">
            <w:pPr>
              <w:pStyle w:val="TableParagraph"/>
              <w:ind w:left="194"/>
              <w:rPr>
                <w:sz w:val="18"/>
              </w:rPr>
            </w:pPr>
            <w:r>
              <w:rPr>
                <w:sz w:val="18"/>
              </w:rPr>
              <w:t>9,10- dioksoantrasen-2-sülfonat</w:t>
            </w:r>
          </w:p>
        </w:tc>
        <w:tc>
          <w:tcPr>
            <w:tcW w:w="1416" w:type="dxa"/>
          </w:tcPr>
          <w:p w14:paraId="6B072CF5" w14:textId="77777777" w:rsidR="00B52DCC" w:rsidRDefault="00B52DCC">
            <w:pPr>
              <w:pStyle w:val="TableParagraph"/>
              <w:spacing w:before="3"/>
              <w:rPr>
                <w:sz w:val="20"/>
              </w:rPr>
            </w:pPr>
          </w:p>
          <w:p w14:paraId="0D54A81F" w14:textId="77777777" w:rsidR="00B52DCC" w:rsidRDefault="00916648">
            <w:pPr>
              <w:pStyle w:val="TableParagraph"/>
              <w:ind w:left="105"/>
              <w:rPr>
                <w:sz w:val="18"/>
              </w:rPr>
            </w:pPr>
            <w:r>
              <w:rPr>
                <w:sz w:val="18"/>
              </w:rPr>
              <w:t>62045</w:t>
            </w:r>
          </w:p>
        </w:tc>
        <w:tc>
          <w:tcPr>
            <w:tcW w:w="1135" w:type="dxa"/>
          </w:tcPr>
          <w:p w14:paraId="03C25D25" w14:textId="77777777" w:rsidR="00B52DCC" w:rsidRDefault="00B52DCC">
            <w:pPr>
              <w:pStyle w:val="TableParagraph"/>
              <w:rPr>
                <w:sz w:val="16"/>
              </w:rPr>
            </w:pPr>
          </w:p>
        </w:tc>
        <w:tc>
          <w:tcPr>
            <w:tcW w:w="1275" w:type="dxa"/>
          </w:tcPr>
          <w:p w14:paraId="527C0A8A" w14:textId="77777777" w:rsidR="00B52DCC" w:rsidRDefault="00B52DCC">
            <w:pPr>
              <w:pStyle w:val="TableParagraph"/>
              <w:rPr>
                <w:sz w:val="16"/>
              </w:rPr>
            </w:pPr>
          </w:p>
        </w:tc>
        <w:tc>
          <w:tcPr>
            <w:tcW w:w="994" w:type="dxa"/>
          </w:tcPr>
          <w:p w14:paraId="7BAD2F83" w14:textId="77777777" w:rsidR="00B52DCC" w:rsidRDefault="00B52DCC">
            <w:pPr>
              <w:pStyle w:val="TableParagraph"/>
              <w:spacing w:before="3"/>
              <w:rPr>
                <w:sz w:val="20"/>
              </w:rPr>
            </w:pPr>
          </w:p>
          <w:p w14:paraId="3E04BD8F" w14:textId="77777777" w:rsidR="00B52DCC" w:rsidRDefault="00916648">
            <w:pPr>
              <w:pStyle w:val="TableParagraph"/>
              <w:ind w:left="195"/>
              <w:rPr>
                <w:sz w:val="18"/>
              </w:rPr>
            </w:pPr>
            <w:r>
              <w:rPr>
                <w:sz w:val="18"/>
              </w:rPr>
              <w:t>Mavi</w:t>
            </w:r>
          </w:p>
        </w:tc>
        <w:tc>
          <w:tcPr>
            <w:tcW w:w="1844" w:type="dxa"/>
          </w:tcPr>
          <w:p w14:paraId="56E8F249" w14:textId="77777777" w:rsidR="00B52DCC" w:rsidRDefault="00B52DCC">
            <w:pPr>
              <w:pStyle w:val="TableParagraph"/>
              <w:spacing w:before="3"/>
              <w:rPr>
                <w:sz w:val="20"/>
              </w:rPr>
            </w:pPr>
          </w:p>
          <w:p w14:paraId="41A3C478" w14:textId="77777777" w:rsidR="00B52DCC" w:rsidRDefault="00916648">
            <w:pPr>
              <w:pStyle w:val="TableParagraph"/>
              <w:ind w:left="192"/>
              <w:rPr>
                <w:sz w:val="18"/>
              </w:rPr>
            </w:pPr>
            <w:r>
              <w:rPr>
                <w:sz w:val="18"/>
              </w:rPr>
              <w:t>Durulanan ürünler</w:t>
            </w:r>
          </w:p>
        </w:tc>
        <w:tc>
          <w:tcPr>
            <w:tcW w:w="1558" w:type="dxa"/>
          </w:tcPr>
          <w:p w14:paraId="42B5034A" w14:textId="77777777" w:rsidR="00B52DCC" w:rsidRDefault="00B52DCC">
            <w:pPr>
              <w:pStyle w:val="TableParagraph"/>
              <w:rPr>
                <w:sz w:val="16"/>
              </w:rPr>
            </w:pPr>
          </w:p>
        </w:tc>
        <w:tc>
          <w:tcPr>
            <w:tcW w:w="1702" w:type="dxa"/>
          </w:tcPr>
          <w:p w14:paraId="354C039A" w14:textId="77777777" w:rsidR="00B52DCC" w:rsidRDefault="00B52DCC">
            <w:pPr>
              <w:pStyle w:val="TableParagraph"/>
              <w:rPr>
                <w:sz w:val="16"/>
              </w:rPr>
            </w:pPr>
          </w:p>
        </w:tc>
        <w:tc>
          <w:tcPr>
            <w:tcW w:w="1303" w:type="dxa"/>
          </w:tcPr>
          <w:p w14:paraId="4032FCFE" w14:textId="77777777" w:rsidR="00B52DCC" w:rsidRDefault="00B52DCC">
            <w:pPr>
              <w:pStyle w:val="TableParagraph"/>
              <w:rPr>
                <w:sz w:val="16"/>
              </w:rPr>
            </w:pPr>
          </w:p>
        </w:tc>
      </w:tr>
      <w:tr w:rsidR="00B52DCC" w14:paraId="08BF5DF3" w14:textId="77777777">
        <w:trPr>
          <w:trHeight w:val="477"/>
        </w:trPr>
        <w:tc>
          <w:tcPr>
            <w:tcW w:w="852" w:type="dxa"/>
          </w:tcPr>
          <w:p w14:paraId="1AC7AF10" w14:textId="77777777" w:rsidR="00B52DCC" w:rsidRDefault="00916648">
            <w:pPr>
              <w:pStyle w:val="TableParagraph"/>
              <w:spacing w:before="115"/>
              <w:ind w:left="271" w:right="255"/>
              <w:jc w:val="center"/>
              <w:rPr>
                <w:sz w:val="18"/>
              </w:rPr>
            </w:pPr>
            <w:r>
              <w:rPr>
                <w:sz w:val="18"/>
              </w:rPr>
              <w:t>95</w:t>
            </w:r>
          </w:p>
        </w:tc>
        <w:tc>
          <w:tcPr>
            <w:tcW w:w="2827" w:type="dxa"/>
          </w:tcPr>
          <w:p w14:paraId="7993C683" w14:textId="77777777" w:rsidR="00B52DCC" w:rsidRDefault="00916648">
            <w:pPr>
              <w:pStyle w:val="TableParagraph"/>
              <w:spacing w:line="202" w:lineRule="exact"/>
              <w:ind w:left="194"/>
              <w:rPr>
                <w:sz w:val="18"/>
              </w:rPr>
            </w:pPr>
            <w:r>
              <w:rPr>
                <w:sz w:val="18"/>
              </w:rPr>
              <w:t>6,15-Dihidroantrazin-</w:t>
            </w:r>
          </w:p>
          <w:p w14:paraId="3533774B" w14:textId="77777777" w:rsidR="00B52DCC" w:rsidRDefault="00916648">
            <w:pPr>
              <w:pStyle w:val="TableParagraph"/>
              <w:spacing w:before="30"/>
              <w:ind w:left="194"/>
              <w:rPr>
                <w:sz w:val="18"/>
              </w:rPr>
            </w:pPr>
            <w:r>
              <w:rPr>
                <w:sz w:val="18"/>
              </w:rPr>
              <w:t>5,9,14,18-tetron</w:t>
            </w:r>
          </w:p>
        </w:tc>
        <w:tc>
          <w:tcPr>
            <w:tcW w:w="1416" w:type="dxa"/>
          </w:tcPr>
          <w:p w14:paraId="12743AB6" w14:textId="77777777" w:rsidR="00B52DCC" w:rsidRDefault="00B52DCC">
            <w:pPr>
              <w:pStyle w:val="TableParagraph"/>
              <w:spacing w:before="2"/>
              <w:rPr>
                <w:sz w:val="20"/>
              </w:rPr>
            </w:pPr>
          </w:p>
          <w:p w14:paraId="0FFD1004" w14:textId="77777777" w:rsidR="00B52DCC" w:rsidRDefault="00916648">
            <w:pPr>
              <w:pStyle w:val="TableParagraph"/>
              <w:ind w:left="105"/>
              <w:rPr>
                <w:sz w:val="18"/>
              </w:rPr>
            </w:pPr>
            <w:r>
              <w:rPr>
                <w:sz w:val="18"/>
              </w:rPr>
              <w:t>69800</w:t>
            </w:r>
          </w:p>
        </w:tc>
        <w:tc>
          <w:tcPr>
            <w:tcW w:w="1135" w:type="dxa"/>
          </w:tcPr>
          <w:p w14:paraId="7A5C3042" w14:textId="77777777" w:rsidR="00B52DCC" w:rsidRDefault="00B52DCC">
            <w:pPr>
              <w:pStyle w:val="TableParagraph"/>
              <w:rPr>
                <w:sz w:val="16"/>
              </w:rPr>
            </w:pPr>
          </w:p>
        </w:tc>
        <w:tc>
          <w:tcPr>
            <w:tcW w:w="1275" w:type="dxa"/>
          </w:tcPr>
          <w:p w14:paraId="3DB446C4" w14:textId="77777777" w:rsidR="00B52DCC" w:rsidRDefault="00B52DCC">
            <w:pPr>
              <w:pStyle w:val="TableParagraph"/>
              <w:rPr>
                <w:sz w:val="16"/>
              </w:rPr>
            </w:pPr>
          </w:p>
        </w:tc>
        <w:tc>
          <w:tcPr>
            <w:tcW w:w="994" w:type="dxa"/>
          </w:tcPr>
          <w:p w14:paraId="480BB188" w14:textId="77777777" w:rsidR="00B52DCC" w:rsidRDefault="00B52DCC">
            <w:pPr>
              <w:pStyle w:val="TableParagraph"/>
              <w:spacing w:before="2"/>
              <w:rPr>
                <w:sz w:val="20"/>
              </w:rPr>
            </w:pPr>
          </w:p>
          <w:p w14:paraId="03A69091" w14:textId="77777777" w:rsidR="00B52DCC" w:rsidRDefault="00916648">
            <w:pPr>
              <w:pStyle w:val="TableParagraph"/>
              <w:ind w:left="195"/>
              <w:rPr>
                <w:sz w:val="18"/>
              </w:rPr>
            </w:pPr>
            <w:r>
              <w:rPr>
                <w:sz w:val="18"/>
              </w:rPr>
              <w:t>Mavi</w:t>
            </w:r>
          </w:p>
        </w:tc>
        <w:tc>
          <w:tcPr>
            <w:tcW w:w="1844" w:type="dxa"/>
          </w:tcPr>
          <w:p w14:paraId="2804BC35" w14:textId="77777777" w:rsidR="00B52DCC" w:rsidRDefault="00B52DCC">
            <w:pPr>
              <w:pStyle w:val="TableParagraph"/>
              <w:rPr>
                <w:sz w:val="16"/>
              </w:rPr>
            </w:pPr>
          </w:p>
        </w:tc>
        <w:tc>
          <w:tcPr>
            <w:tcW w:w="1558" w:type="dxa"/>
          </w:tcPr>
          <w:p w14:paraId="58B4F333" w14:textId="77777777" w:rsidR="00B52DCC" w:rsidRDefault="00B52DCC">
            <w:pPr>
              <w:pStyle w:val="TableParagraph"/>
              <w:rPr>
                <w:sz w:val="16"/>
              </w:rPr>
            </w:pPr>
          </w:p>
        </w:tc>
        <w:tc>
          <w:tcPr>
            <w:tcW w:w="1702" w:type="dxa"/>
          </w:tcPr>
          <w:p w14:paraId="30E2E357" w14:textId="77777777" w:rsidR="00B52DCC" w:rsidRDefault="00B52DCC">
            <w:pPr>
              <w:pStyle w:val="TableParagraph"/>
              <w:rPr>
                <w:sz w:val="16"/>
              </w:rPr>
            </w:pPr>
          </w:p>
        </w:tc>
        <w:tc>
          <w:tcPr>
            <w:tcW w:w="1303" w:type="dxa"/>
          </w:tcPr>
          <w:p w14:paraId="0B384518" w14:textId="77777777" w:rsidR="00B52DCC" w:rsidRDefault="00B52DCC">
            <w:pPr>
              <w:pStyle w:val="TableParagraph"/>
              <w:rPr>
                <w:sz w:val="16"/>
              </w:rPr>
            </w:pPr>
          </w:p>
        </w:tc>
      </w:tr>
      <w:tr w:rsidR="00B52DCC" w14:paraId="46DFF4F6" w14:textId="77777777">
        <w:trPr>
          <w:trHeight w:val="486"/>
        </w:trPr>
        <w:tc>
          <w:tcPr>
            <w:tcW w:w="852" w:type="dxa"/>
          </w:tcPr>
          <w:p w14:paraId="3083D78B" w14:textId="77777777" w:rsidR="00B52DCC" w:rsidRDefault="00916648">
            <w:pPr>
              <w:pStyle w:val="TableParagraph"/>
              <w:spacing w:before="115"/>
              <w:ind w:left="271" w:right="255"/>
              <w:jc w:val="center"/>
              <w:rPr>
                <w:sz w:val="18"/>
              </w:rPr>
            </w:pPr>
            <w:r>
              <w:rPr>
                <w:sz w:val="18"/>
              </w:rPr>
              <w:t>96</w:t>
            </w:r>
          </w:p>
        </w:tc>
        <w:tc>
          <w:tcPr>
            <w:tcW w:w="2827" w:type="dxa"/>
          </w:tcPr>
          <w:p w14:paraId="4CF0C60A" w14:textId="77777777" w:rsidR="00B52DCC" w:rsidRDefault="00916648">
            <w:pPr>
              <w:pStyle w:val="TableParagraph"/>
              <w:spacing w:line="204" w:lineRule="exact"/>
              <w:ind w:left="192"/>
              <w:rPr>
                <w:sz w:val="18"/>
              </w:rPr>
            </w:pPr>
            <w:r>
              <w:rPr>
                <w:sz w:val="18"/>
              </w:rPr>
              <w:t>7,16-dikloro-6,15-dihidro­</w:t>
            </w:r>
          </w:p>
          <w:p w14:paraId="4BEA3F9B" w14:textId="77777777" w:rsidR="00B52DCC" w:rsidRDefault="00916648">
            <w:pPr>
              <w:pStyle w:val="TableParagraph"/>
              <w:spacing w:before="30"/>
              <w:ind w:left="194"/>
              <w:rPr>
                <w:sz w:val="18"/>
              </w:rPr>
            </w:pPr>
            <w:r>
              <w:rPr>
                <w:sz w:val="18"/>
              </w:rPr>
              <w:t>antrazin-5,9,14,18-tetron</w:t>
            </w:r>
          </w:p>
        </w:tc>
        <w:tc>
          <w:tcPr>
            <w:tcW w:w="1416" w:type="dxa"/>
          </w:tcPr>
          <w:p w14:paraId="7496EC35" w14:textId="77777777" w:rsidR="00B52DCC" w:rsidRDefault="00B52DCC">
            <w:pPr>
              <w:pStyle w:val="TableParagraph"/>
              <w:spacing w:before="2"/>
              <w:rPr>
                <w:sz w:val="21"/>
              </w:rPr>
            </w:pPr>
          </w:p>
          <w:p w14:paraId="5CF0915B" w14:textId="77777777" w:rsidR="00B52DCC" w:rsidRDefault="00916648">
            <w:pPr>
              <w:pStyle w:val="TableParagraph"/>
              <w:spacing w:before="1"/>
              <w:ind w:left="105"/>
              <w:rPr>
                <w:sz w:val="18"/>
              </w:rPr>
            </w:pPr>
            <w:r>
              <w:rPr>
                <w:sz w:val="18"/>
              </w:rPr>
              <w:t>69825</w:t>
            </w:r>
          </w:p>
        </w:tc>
        <w:tc>
          <w:tcPr>
            <w:tcW w:w="1135" w:type="dxa"/>
          </w:tcPr>
          <w:p w14:paraId="140543AD" w14:textId="77777777" w:rsidR="00B52DCC" w:rsidRDefault="00B52DCC">
            <w:pPr>
              <w:pStyle w:val="TableParagraph"/>
              <w:rPr>
                <w:sz w:val="16"/>
              </w:rPr>
            </w:pPr>
          </w:p>
        </w:tc>
        <w:tc>
          <w:tcPr>
            <w:tcW w:w="1275" w:type="dxa"/>
          </w:tcPr>
          <w:p w14:paraId="290201BD" w14:textId="77777777" w:rsidR="00B52DCC" w:rsidRDefault="00B52DCC">
            <w:pPr>
              <w:pStyle w:val="TableParagraph"/>
              <w:rPr>
                <w:sz w:val="16"/>
              </w:rPr>
            </w:pPr>
          </w:p>
        </w:tc>
        <w:tc>
          <w:tcPr>
            <w:tcW w:w="994" w:type="dxa"/>
          </w:tcPr>
          <w:p w14:paraId="4D098AD9" w14:textId="77777777" w:rsidR="00B52DCC" w:rsidRDefault="00B52DCC">
            <w:pPr>
              <w:pStyle w:val="TableParagraph"/>
              <w:spacing w:before="2"/>
              <w:rPr>
                <w:sz w:val="21"/>
              </w:rPr>
            </w:pPr>
          </w:p>
          <w:p w14:paraId="022082D9" w14:textId="77777777" w:rsidR="00B52DCC" w:rsidRDefault="00916648">
            <w:pPr>
              <w:pStyle w:val="TableParagraph"/>
              <w:spacing w:before="1"/>
              <w:ind w:left="195"/>
              <w:rPr>
                <w:sz w:val="18"/>
              </w:rPr>
            </w:pPr>
            <w:r>
              <w:rPr>
                <w:sz w:val="18"/>
              </w:rPr>
              <w:t>Mavi</w:t>
            </w:r>
          </w:p>
        </w:tc>
        <w:tc>
          <w:tcPr>
            <w:tcW w:w="1844" w:type="dxa"/>
          </w:tcPr>
          <w:p w14:paraId="34487468" w14:textId="77777777" w:rsidR="00B52DCC" w:rsidRDefault="00B52DCC">
            <w:pPr>
              <w:pStyle w:val="TableParagraph"/>
              <w:rPr>
                <w:sz w:val="16"/>
              </w:rPr>
            </w:pPr>
          </w:p>
        </w:tc>
        <w:tc>
          <w:tcPr>
            <w:tcW w:w="1558" w:type="dxa"/>
          </w:tcPr>
          <w:p w14:paraId="5AA68EC0" w14:textId="77777777" w:rsidR="00B52DCC" w:rsidRDefault="00B52DCC">
            <w:pPr>
              <w:pStyle w:val="TableParagraph"/>
              <w:rPr>
                <w:sz w:val="16"/>
              </w:rPr>
            </w:pPr>
          </w:p>
        </w:tc>
        <w:tc>
          <w:tcPr>
            <w:tcW w:w="1702" w:type="dxa"/>
          </w:tcPr>
          <w:p w14:paraId="42BF4BD8" w14:textId="77777777" w:rsidR="00B52DCC" w:rsidRDefault="00B52DCC">
            <w:pPr>
              <w:pStyle w:val="TableParagraph"/>
              <w:rPr>
                <w:sz w:val="16"/>
              </w:rPr>
            </w:pPr>
          </w:p>
        </w:tc>
        <w:tc>
          <w:tcPr>
            <w:tcW w:w="1303" w:type="dxa"/>
          </w:tcPr>
          <w:p w14:paraId="3FCD6D1E" w14:textId="77777777" w:rsidR="00B52DCC" w:rsidRDefault="00B52DCC">
            <w:pPr>
              <w:pStyle w:val="TableParagraph"/>
              <w:rPr>
                <w:sz w:val="16"/>
              </w:rPr>
            </w:pPr>
          </w:p>
        </w:tc>
      </w:tr>
      <w:tr w:rsidR="00B52DCC" w14:paraId="48891043" w14:textId="77777777">
        <w:trPr>
          <w:trHeight w:val="955"/>
        </w:trPr>
        <w:tc>
          <w:tcPr>
            <w:tcW w:w="852" w:type="dxa"/>
          </w:tcPr>
          <w:p w14:paraId="18C54BC6" w14:textId="77777777" w:rsidR="00B52DCC" w:rsidRDefault="00916648">
            <w:pPr>
              <w:pStyle w:val="TableParagraph"/>
              <w:spacing w:before="117"/>
              <w:ind w:left="271" w:right="255"/>
              <w:jc w:val="center"/>
              <w:rPr>
                <w:sz w:val="18"/>
              </w:rPr>
            </w:pPr>
            <w:r>
              <w:rPr>
                <w:sz w:val="18"/>
              </w:rPr>
              <w:t>97</w:t>
            </w:r>
          </w:p>
        </w:tc>
        <w:tc>
          <w:tcPr>
            <w:tcW w:w="2827" w:type="dxa"/>
          </w:tcPr>
          <w:p w14:paraId="63F8AC91" w14:textId="77777777" w:rsidR="00B52DCC" w:rsidRDefault="00916648">
            <w:pPr>
              <w:pStyle w:val="TableParagraph"/>
              <w:spacing w:line="273" w:lineRule="auto"/>
              <w:ind w:left="194" w:right="725" w:hanging="3"/>
              <w:rPr>
                <w:sz w:val="18"/>
              </w:rPr>
            </w:pPr>
            <w:r>
              <w:rPr>
                <w:w w:val="90"/>
                <w:sz w:val="18"/>
              </w:rPr>
              <w:t xml:space="preserve">Bisbenzimidazo[2,1-b:2',1'- </w:t>
            </w:r>
            <w:r>
              <w:rPr>
                <w:sz w:val="18"/>
              </w:rPr>
              <w:t>i]benzo[lmn][3,8]fenan­ trolin-8,17-dion</w:t>
            </w:r>
          </w:p>
        </w:tc>
        <w:tc>
          <w:tcPr>
            <w:tcW w:w="1416" w:type="dxa"/>
          </w:tcPr>
          <w:p w14:paraId="56011502" w14:textId="77777777" w:rsidR="00B52DCC" w:rsidRDefault="00B52DCC">
            <w:pPr>
              <w:pStyle w:val="TableParagraph"/>
              <w:spacing w:before="2"/>
              <w:rPr>
                <w:sz w:val="21"/>
              </w:rPr>
            </w:pPr>
          </w:p>
          <w:p w14:paraId="028FE1DF" w14:textId="77777777" w:rsidR="00B52DCC" w:rsidRDefault="00916648">
            <w:pPr>
              <w:pStyle w:val="TableParagraph"/>
              <w:spacing w:before="1"/>
              <w:ind w:left="105"/>
              <w:rPr>
                <w:sz w:val="18"/>
              </w:rPr>
            </w:pPr>
            <w:r>
              <w:rPr>
                <w:sz w:val="18"/>
              </w:rPr>
              <w:t>71105</w:t>
            </w:r>
          </w:p>
        </w:tc>
        <w:tc>
          <w:tcPr>
            <w:tcW w:w="1135" w:type="dxa"/>
          </w:tcPr>
          <w:p w14:paraId="64D8C9F4" w14:textId="77777777" w:rsidR="00B52DCC" w:rsidRDefault="00B52DCC">
            <w:pPr>
              <w:pStyle w:val="TableParagraph"/>
              <w:rPr>
                <w:sz w:val="16"/>
              </w:rPr>
            </w:pPr>
          </w:p>
        </w:tc>
        <w:tc>
          <w:tcPr>
            <w:tcW w:w="1275" w:type="dxa"/>
          </w:tcPr>
          <w:p w14:paraId="6BC87A58" w14:textId="77777777" w:rsidR="00B52DCC" w:rsidRDefault="00B52DCC">
            <w:pPr>
              <w:pStyle w:val="TableParagraph"/>
              <w:rPr>
                <w:sz w:val="16"/>
              </w:rPr>
            </w:pPr>
          </w:p>
        </w:tc>
        <w:tc>
          <w:tcPr>
            <w:tcW w:w="994" w:type="dxa"/>
          </w:tcPr>
          <w:p w14:paraId="050A779C" w14:textId="77777777" w:rsidR="00B52DCC" w:rsidRDefault="00B52DCC">
            <w:pPr>
              <w:pStyle w:val="TableParagraph"/>
              <w:spacing w:before="2"/>
              <w:rPr>
                <w:sz w:val="21"/>
              </w:rPr>
            </w:pPr>
          </w:p>
          <w:p w14:paraId="7D9B560A" w14:textId="77777777" w:rsidR="00B52DCC" w:rsidRDefault="00916648">
            <w:pPr>
              <w:pStyle w:val="TableParagraph"/>
              <w:spacing w:before="1"/>
              <w:ind w:left="195"/>
              <w:rPr>
                <w:sz w:val="18"/>
              </w:rPr>
            </w:pPr>
            <w:r>
              <w:rPr>
                <w:sz w:val="18"/>
              </w:rPr>
              <w:t>Turuncu</w:t>
            </w:r>
          </w:p>
        </w:tc>
        <w:tc>
          <w:tcPr>
            <w:tcW w:w="1844" w:type="dxa"/>
          </w:tcPr>
          <w:p w14:paraId="4B40AA94" w14:textId="77777777" w:rsidR="00B52DCC" w:rsidRDefault="00916648">
            <w:pPr>
              <w:pStyle w:val="TableParagraph"/>
              <w:spacing w:line="273" w:lineRule="auto"/>
              <w:ind w:left="192"/>
              <w:rPr>
                <w:sz w:val="18"/>
              </w:rPr>
            </w:pPr>
            <w:r>
              <w:rPr>
                <w:sz w:val="18"/>
              </w:rPr>
              <w:t>Mukoz membrana uygulanan</w:t>
            </w:r>
          </w:p>
          <w:p w14:paraId="0ADCCDCE" w14:textId="77777777" w:rsidR="00B52DCC" w:rsidRDefault="00916648">
            <w:pPr>
              <w:pStyle w:val="TableParagraph"/>
              <w:ind w:left="192"/>
              <w:rPr>
                <w:sz w:val="18"/>
              </w:rPr>
            </w:pPr>
            <w:r>
              <w:rPr>
                <w:sz w:val="18"/>
              </w:rPr>
              <w:t>ürünlerde</w:t>
            </w:r>
          </w:p>
          <w:p w14:paraId="53D009BD" w14:textId="77777777" w:rsidR="00B52DCC" w:rsidRDefault="00916648">
            <w:pPr>
              <w:pStyle w:val="TableParagraph"/>
              <w:spacing w:before="34"/>
              <w:ind w:left="192"/>
              <w:rPr>
                <w:sz w:val="18"/>
              </w:rPr>
            </w:pPr>
            <w:r>
              <w:rPr>
                <w:sz w:val="18"/>
              </w:rPr>
              <w:t>kullanılmamalıdır.</w:t>
            </w:r>
          </w:p>
        </w:tc>
        <w:tc>
          <w:tcPr>
            <w:tcW w:w="1558" w:type="dxa"/>
          </w:tcPr>
          <w:p w14:paraId="6F127073" w14:textId="77777777" w:rsidR="00B52DCC" w:rsidRDefault="00B52DCC">
            <w:pPr>
              <w:pStyle w:val="TableParagraph"/>
              <w:rPr>
                <w:sz w:val="16"/>
              </w:rPr>
            </w:pPr>
          </w:p>
        </w:tc>
        <w:tc>
          <w:tcPr>
            <w:tcW w:w="1702" w:type="dxa"/>
          </w:tcPr>
          <w:p w14:paraId="3170CEFC" w14:textId="77777777" w:rsidR="00B52DCC" w:rsidRDefault="00B52DCC">
            <w:pPr>
              <w:pStyle w:val="TableParagraph"/>
              <w:rPr>
                <w:sz w:val="16"/>
              </w:rPr>
            </w:pPr>
          </w:p>
        </w:tc>
        <w:tc>
          <w:tcPr>
            <w:tcW w:w="1303" w:type="dxa"/>
          </w:tcPr>
          <w:p w14:paraId="4FC15FE7" w14:textId="77777777" w:rsidR="00B52DCC" w:rsidRDefault="00B52DCC">
            <w:pPr>
              <w:pStyle w:val="TableParagraph"/>
              <w:rPr>
                <w:sz w:val="16"/>
              </w:rPr>
            </w:pPr>
          </w:p>
        </w:tc>
      </w:tr>
      <w:tr w:rsidR="00B52DCC" w14:paraId="2A431664" w14:textId="77777777">
        <w:trPr>
          <w:trHeight w:val="714"/>
        </w:trPr>
        <w:tc>
          <w:tcPr>
            <w:tcW w:w="852" w:type="dxa"/>
          </w:tcPr>
          <w:p w14:paraId="4D41B108" w14:textId="77777777" w:rsidR="00B52DCC" w:rsidRDefault="00916648">
            <w:pPr>
              <w:pStyle w:val="TableParagraph"/>
              <w:spacing w:before="115"/>
              <w:ind w:left="271" w:right="255"/>
              <w:jc w:val="center"/>
              <w:rPr>
                <w:sz w:val="18"/>
              </w:rPr>
            </w:pPr>
            <w:r>
              <w:rPr>
                <w:sz w:val="18"/>
              </w:rPr>
              <w:t>98</w:t>
            </w:r>
          </w:p>
        </w:tc>
        <w:tc>
          <w:tcPr>
            <w:tcW w:w="2827" w:type="dxa"/>
          </w:tcPr>
          <w:p w14:paraId="6C315FD0" w14:textId="77777777" w:rsidR="00B52DCC" w:rsidRDefault="00916648">
            <w:pPr>
              <w:pStyle w:val="TableParagraph"/>
              <w:spacing w:line="276" w:lineRule="auto"/>
              <w:ind w:left="194" w:right="184"/>
              <w:rPr>
                <w:sz w:val="18"/>
              </w:rPr>
            </w:pPr>
            <w:r>
              <w:rPr>
                <w:sz w:val="18"/>
              </w:rPr>
              <w:t xml:space="preserve">2-(1,3-Dihidro-3-okso-2H- </w:t>
            </w:r>
            <w:r>
              <w:rPr>
                <w:w w:val="95"/>
                <w:sz w:val="18"/>
              </w:rPr>
              <w:t>indazol-2-iliden)-1,2-dihidro- 3H-</w:t>
            </w:r>
          </w:p>
          <w:p w14:paraId="3D359B95" w14:textId="77777777" w:rsidR="00B52DCC" w:rsidRDefault="00916648">
            <w:pPr>
              <w:pStyle w:val="TableParagraph"/>
              <w:spacing w:line="206" w:lineRule="exact"/>
              <w:ind w:left="194"/>
              <w:rPr>
                <w:sz w:val="18"/>
              </w:rPr>
            </w:pPr>
            <w:r>
              <w:rPr>
                <w:sz w:val="18"/>
              </w:rPr>
              <w:t>indol-3-on</w:t>
            </w:r>
          </w:p>
        </w:tc>
        <w:tc>
          <w:tcPr>
            <w:tcW w:w="1416" w:type="dxa"/>
          </w:tcPr>
          <w:p w14:paraId="4C9E880F" w14:textId="77777777" w:rsidR="00B52DCC" w:rsidRDefault="00B52DCC">
            <w:pPr>
              <w:pStyle w:val="TableParagraph"/>
              <w:spacing w:before="2"/>
              <w:rPr>
                <w:sz w:val="20"/>
              </w:rPr>
            </w:pPr>
          </w:p>
          <w:p w14:paraId="78D6749F" w14:textId="77777777" w:rsidR="00B52DCC" w:rsidRDefault="00916648">
            <w:pPr>
              <w:pStyle w:val="TableParagraph"/>
              <w:ind w:left="105"/>
              <w:rPr>
                <w:sz w:val="18"/>
              </w:rPr>
            </w:pPr>
            <w:r>
              <w:rPr>
                <w:sz w:val="18"/>
              </w:rPr>
              <w:t>73000</w:t>
            </w:r>
          </w:p>
        </w:tc>
        <w:tc>
          <w:tcPr>
            <w:tcW w:w="1135" w:type="dxa"/>
          </w:tcPr>
          <w:p w14:paraId="5644FB69" w14:textId="77777777" w:rsidR="00B52DCC" w:rsidRDefault="00B52DCC">
            <w:pPr>
              <w:pStyle w:val="TableParagraph"/>
              <w:rPr>
                <w:sz w:val="16"/>
              </w:rPr>
            </w:pPr>
          </w:p>
        </w:tc>
        <w:tc>
          <w:tcPr>
            <w:tcW w:w="1275" w:type="dxa"/>
          </w:tcPr>
          <w:p w14:paraId="2F6DCA88" w14:textId="77777777" w:rsidR="00B52DCC" w:rsidRDefault="00B52DCC">
            <w:pPr>
              <w:pStyle w:val="TableParagraph"/>
              <w:rPr>
                <w:sz w:val="16"/>
              </w:rPr>
            </w:pPr>
          </w:p>
        </w:tc>
        <w:tc>
          <w:tcPr>
            <w:tcW w:w="994" w:type="dxa"/>
          </w:tcPr>
          <w:p w14:paraId="21FF7FA7" w14:textId="77777777" w:rsidR="00B52DCC" w:rsidRDefault="00B52DCC">
            <w:pPr>
              <w:pStyle w:val="TableParagraph"/>
              <w:spacing w:before="2"/>
              <w:rPr>
                <w:sz w:val="20"/>
              </w:rPr>
            </w:pPr>
          </w:p>
          <w:p w14:paraId="61D0DEA4" w14:textId="77777777" w:rsidR="00B52DCC" w:rsidRDefault="00916648">
            <w:pPr>
              <w:pStyle w:val="TableParagraph"/>
              <w:ind w:left="195"/>
              <w:rPr>
                <w:sz w:val="18"/>
              </w:rPr>
            </w:pPr>
            <w:r>
              <w:rPr>
                <w:sz w:val="18"/>
              </w:rPr>
              <w:t>Mavi</w:t>
            </w:r>
          </w:p>
        </w:tc>
        <w:tc>
          <w:tcPr>
            <w:tcW w:w="1844" w:type="dxa"/>
          </w:tcPr>
          <w:p w14:paraId="24FA2387" w14:textId="77777777" w:rsidR="00B52DCC" w:rsidRDefault="00B52DCC">
            <w:pPr>
              <w:pStyle w:val="TableParagraph"/>
              <w:rPr>
                <w:sz w:val="16"/>
              </w:rPr>
            </w:pPr>
          </w:p>
        </w:tc>
        <w:tc>
          <w:tcPr>
            <w:tcW w:w="1558" w:type="dxa"/>
          </w:tcPr>
          <w:p w14:paraId="2B31C5BD" w14:textId="77777777" w:rsidR="00B52DCC" w:rsidRDefault="00B52DCC">
            <w:pPr>
              <w:pStyle w:val="TableParagraph"/>
              <w:rPr>
                <w:sz w:val="16"/>
              </w:rPr>
            </w:pPr>
          </w:p>
        </w:tc>
        <w:tc>
          <w:tcPr>
            <w:tcW w:w="1702" w:type="dxa"/>
          </w:tcPr>
          <w:p w14:paraId="2F7BB961" w14:textId="77777777" w:rsidR="00B52DCC" w:rsidRDefault="00B52DCC">
            <w:pPr>
              <w:pStyle w:val="TableParagraph"/>
              <w:rPr>
                <w:sz w:val="16"/>
              </w:rPr>
            </w:pPr>
          </w:p>
        </w:tc>
        <w:tc>
          <w:tcPr>
            <w:tcW w:w="1303" w:type="dxa"/>
          </w:tcPr>
          <w:p w14:paraId="38839049" w14:textId="77777777" w:rsidR="00B52DCC" w:rsidRDefault="00B52DCC">
            <w:pPr>
              <w:pStyle w:val="TableParagraph"/>
              <w:rPr>
                <w:sz w:val="16"/>
              </w:rPr>
            </w:pPr>
          </w:p>
        </w:tc>
      </w:tr>
      <w:tr w:rsidR="00B52DCC" w14:paraId="5A96E714" w14:textId="77777777">
        <w:trPr>
          <w:trHeight w:val="952"/>
        </w:trPr>
        <w:tc>
          <w:tcPr>
            <w:tcW w:w="852" w:type="dxa"/>
          </w:tcPr>
          <w:p w14:paraId="6ABEB3F2" w14:textId="77777777" w:rsidR="00B52DCC" w:rsidRDefault="00916648">
            <w:pPr>
              <w:pStyle w:val="TableParagraph"/>
              <w:spacing w:before="115"/>
              <w:ind w:left="271" w:right="255"/>
              <w:jc w:val="center"/>
              <w:rPr>
                <w:sz w:val="18"/>
              </w:rPr>
            </w:pPr>
            <w:r>
              <w:rPr>
                <w:sz w:val="18"/>
              </w:rPr>
              <w:t>99</w:t>
            </w:r>
          </w:p>
        </w:tc>
        <w:tc>
          <w:tcPr>
            <w:tcW w:w="2827" w:type="dxa"/>
          </w:tcPr>
          <w:p w14:paraId="310A3EE7" w14:textId="77777777" w:rsidR="00B52DCC" w:rsidRDefault="00916648">
            <w:pPr>
              <w:pStyle w:val="TableParagraph"/>
              <w:tabs>
                <w:tab w:val="left" w:pos="1156"/>
              </w:tabs>
              <w:spacing w:line="276" w:lineRule="auto"/>
              <w:ind w:left="194" w:right="198" w:hanging="3"/>
              <w:rPr>
                <w:sz w:val="18"/>
              </w:rPr>
            </w:pPr>
            <w:r>
              <w:rPr>
                <w:sz w:val="18"/>
              </w:rPr>
              <w:t>Disodyum</w:t>
            </w:r>
            <w:r>
              <w:rPr>
                <w:sz w:val="18"/>
              </w:rPr>
              <w:tab/>
            </w:r>
            <w:r>
              <w:rPr>
                <w:spacing w:val="-1"/>
                <w:sz w:val="18"/>
              </w:rPr>
              <w:t xml:space="preserve">5,5'-(2-(1,3-dihidro- </w:t>
            </w:r>
            <w:r>
              <w:rPr>
                <w:sz w:val="18"/>
              </w:rPr>
              <w:t>3-okso-2H-indazol-2-iliden)-</w:t>
            </w:r>
          </w:p>
          <w:p w14:paraId="711C04A6" w14:textId="77777777" w:rsidR="00B52DCC" w:rsidRDefault="00916648">
            <w:pPr>
              <w:pStyle w:val="TableParagraph"/>
              <w:spacing w:line="206" w:lineRule="exact"/>
              <w:ind w:left="194"/>
              <w:rPr>
                <w:sz w:val="18"/>
              </w:rPr>
            </w:pPr>
            <w:r>
              <w:rPr>
                <w:sz w:val="18"/>
              </w:rPr>
              <w:t>1,2-dihidro-3H-indol-3-</w:t>
            </w:r>
          </w:p>
          <w:p w14:paraId="5AEB4140" w14:textId="77777777" w:rsidR="00B52DCC" w:rsidRDefault="00916648">
            <w:pPr>
              <w:pStyle w:val="TableParagraph"/>
              <w:spacing w:before="25"/>
              <w:ind w:left="194"/>
              <w:rPr>
                <w:sz w:val="18"/>
              </w:rPr>
            </w:pPr>
            <w:r>
              <w:rPr>
                <w:sz w:val="18"/>
              </w:rPr>
              <w:t>on)disülfonat</w:t>
            </w:r>
          </w:p>
        </w:tc>
        <w:tc>
          <w:tcPr>
            <w:tcW w:w="1416" w:type="dxa"/>
          </w:tcPr>
          <w:p w14:paraId="0E33124A" w14:textId="77777777" w:rsidR="00B52DCC" w:rsidRDefault="00B52DCC">
            <w:pPr>
              <w:pStyle w:val="TableParagraph"/>
              <w:spacing w:before="2"/>
              <w:rPr>
                <w:sz w:val="20"/>
              </w:rPr>
            </w:pPr>
          </w:p>
          <w:p w14:paraId="585152C9" w14:textId="77777777" w:rsidR="00B52DCC" w:rsidRDefault="00916648">
            <w:pPr>
              <w:pStyle w:val="TableParagraph"/>
              <w:ind w:left="105"/>
              <w:rPr>
                <w:sz w:val="18"/>
              </w:rPr>
            </w:pPr>
            <w:r>
              <w:rPr>
                <w:sz w:val="18"/>
              </w:rPr>
              <w:t>73015</w:t>
            </w:r>
          </w:p>
        </w:tc>
        <w:tc>
          <w:tcPr>
            <w:tcW w:w="1135" w:type="dxa"/>
          </w:tcPr>
          <w:p w14:paraId="42E1C1CF" w14:textId="77777777" w:rsidR="00B52DCC" w:rsidRDefault="00B52DCC">
            <w:pPr>
              <w:pStyle w:val="TableParagraph"/>
              <w:rPr>
                <w:sz w:val="16"/>
              </w:rPr>
            </w:pPr>
          </w:p>
        </w:tc>
        <w:tc>
          <w:tcPr>
            <w:tcW w:w="1275" w:type="dxa"/>
          </w:tcPr>
          <w:p w14:paraId="69D50567" w14:textId="77777777" w:rsidR="00B52DCC" w:rsidRDefault="00B52DCC">
            <w:pPr>
              <w:pStyle w:val="TableParagraph"/>
              <w:spacing w:before="2"/>
              <w:rPr>
                <w:sz w:val="20"/>
              </w:rPr>
            </w:pPr>
          </w:p>
          <w:p w14:paraId="2C3D2D24" w14:textId="77777777" w:rsidR="00B52DCC" w:rsidRDefault="00916648">
            <w:pPr>
              <w:pStyle w:val="TableParagraph"/>
              <w:ind w:left="154"/>
              <w:rPr>
                <w:sz w:val="18"/>
              </w:rPr>
            </w:pPr>
            <w:r>
              <w:rPr>
                <w:sz w:val="18"/>
              </w:rPr>
              <w:t>212-728-8</w:t>
            </w:r>
          </w:p>
        </w:tc>
        <w:tc>
          <w:tcPr>
            <w:tcW w:w="994" w:type="dxa"/>
          </w:tcPr>
          <w:p w14:paraId="41F9870F" w14:textId="77777777" w:rsidR="00B52DCC" w:rsidRDefault="00B52DCC">
            <w:pPr>
              <w:pStyle w:val="TableParagraph"/>
              <w:spacing w:before="2"/>
              <w:rPr>
                <w:sz w:val="20"/>
              </w:rPr>
            </w:pPr>
          </w:p>
          <w:p w14:paraId="1CBF2125" w14:textId="77777777" w:rsidR="00B52DCC" w:rsidRDefault="00916648">
            <w:pPr>
              <w:pStyle w:val="TableParagraph"/>
              <w:ind w:left="195"/>
              <w:rPr>
                <w:sz w:val="18"/>
              </w:rPr>
            </w:pPr>
            <w:r>
              <w:rPr>
                <w:sz w:val="18"/>
              </w:rPr>
              <w:t>Mavi</w:t>
            </w:r>
          </w:p>
        </w:tc>
        <w:tc>
          <w:tcPr>
            <w:tcW w:w="1844" w:type="dxa"/>
          </w:tcPr>
          <w:p w14:paraId="6B6741FC" w14:textId="77777777" w:rsidR="00B52DCC" w:rsidRDefault="00B52DCC">
            <w:pPr>
              <w:pStyle w:val="TableParagraph"/>
              <w:rPr>
                <w:sz w:val="16"/>
              </w:rPr>
            </w:pPr>
          </w:p>
        </w:tc>
        <w:tc>
          <w:tcPr>
            <w:tcW w:w="1558" w:type="dxa"/>
          </w:tcPr>
          <w:p w14:paraId="735B4D91" w14:textId="77777777" w:rsidR="00B52DCC" w:rsidRDefault="00B52DCC">
            <w:pPr>
              <w:pStyle w:val="TableParagraph"/>
              <w:rPr>
                <w:sz w:val="16"/>
              </w:rPr>
            </w:pPr>
          </w:p>
        </w:tc>
        <w:tc>
          <w:tcPr>
            <w:tcW w:w="1702" w:type="dxa"/>
          </w:tcPr>
          <w:p w14:paraId="10BB989B" w14:textId="77777777" w:rsidR="00B52DCC" w:rsidRDefault="00B52DCC">
            <w:pPr>
              <w:pStyle w:val="TableParagraph"/>
              <w:rPr>
                <w:sz w:val="20"/>
              </w:rPr>
            </w:pPr>
          </w:p>
          <w:p w14:paraId="07DA3F90" w14:textId="77777777" w:rsidR="00B52DCC" w:rsidRDefault="00916648">
            <w:pPr>
              <w:pStyle w:val="TableParagraph"/>
              <w:spacing w:before="1"/>
              <w:ind w:left="196"/>
              <w:rPr>
                <w:sz w:val="12"/>
              </w:rPr>
            </w:pPr>
            <w:r>
              <w:rPr>
                <w:sz w:val="18"/>
              </w:rPr>
              <w:t>E 132</w:t>
            </w:r>
            <w:r>
              <w:rPr>
                <w:position w:val="6"/>
                <w:sz w:val="12"/>
              </w:rPr>
              <w:t>(*)</w:t>
            </w:r>
          </w:p>
        </w:tc>
        <w:tc>
          <w:tcPr>
            <w:tcW w:w="1303" w:type="dxa"/>
          </w:tcPr>
          <w:p w14:paraId="5AC53534" w14:textId="77777777" w:rsidR="00B52DCC" w:rsidRDefault="00B52DCC">
            <w:pPr>
              <w:pStyle w:val="TableParagraph"/>
              <w:rPr>
                <w:sz w:val="16"/>
              </w:rPr>
            </w:pPr>
          </w:p>
        </w:tc>
      </w:tr>
      <w:tr w:rsidR="00B52DCC" w14:paraId="25C45439" w14:textId="77777777">
        <w:trPr>
          <w:trHeight w:val="1190"/>
        </w:trPr>
        <w:tc>
          <w:tcPr>
            <w:tcW w:w="852" w:type="dxa"/>
          </w:tcPr>
          <w:p w14:paraId="6A2BC646" w14:textId="77777777" w:rsidR="00B52DCC" w:rsidRDefault="00916648">
            <w:pPr>
              <w:pStyle w:val="TableParagraph"/>
              <w:spacing w:before="115"/>
              <w:ind w:left="271" w:right="255"/>
              <w:jc w:val="center"/>
              <w:rPr>
                <w:sz w:val="18"/>
              </w:rPr>
            </w:pPr>
            <w:r>
              <w:rPr>
                <w:sz w:val="18"/>
              </w:rPr>
              <w:t>100</w:t>
            </w:r>
          </w:p>
        </w:tc>
        <w:tc>
          <w:tcPr>
            <w:tcW w:w="2827" w:type="dxa"/>
          </w:tcPr>
          <w:p w14:paraId="2C626DBB" w14:textId="77777777" w:rsidR="00B52DCC" w:rsidRDefault="00916648">
            <w:pPr>
              <w:pStyle w:val="TableParagraph"/>
              <w:spacing w:line="276" w:lineRule="auto"/>
              <w:ind w:left="194" w:right="133"/>
              <w:jc w:val="both"/>
              <w:rPr>
                <w:sz w:val="18"/>
              </w:rPr>
            </w:pPr>
            <w:r>
              <w:rPr>
                <w:sz w:val="18"/>
              </w:rPr>
              <w:t>6-Kloro-2-(6-kloro-4-metil- 3- oksobenzo[b]tien-2(3H)- iliden)- 4-metil­ benzo[b]tiyofen-3(2H)- on</w:t>
            </w:r>
          </w:p>
        </w:tc>
        <w:tc>
          <w:tcPr>
            <w:tcW w:w="1416" w:type="dxa"/>
          </w:tcPr>
          <w:p w14:paraId="571873E7" w14:textId="77777777" w:rsidR="00B52DCC" w:rsidRDefault="00B52DCC">
            <w:pPr>
              <w:pStyle w:val="TableParagraph"/>
              <w:spacing w:before="5"/>
              <w:rPr>
                <w:sz w:val="20"/>
              </w:rPr>
            </w:pPr>
          </w:p>
          <w:p w14:paraId="60233E02" w14:textId="77777777" w:rsidR="00B52DCC" w:rsidRDefault="00916648">
            <w:pPr>
              <w:pStyle w:val="TableParagraph"/>
              <w:ind w:left="105"/>
              <w:rPr>
                <w:sz w:val="18"/>
              </w:rPr>
            </w:pPr>
            <w:r>
              <w:rPr>
                <w:sz w:val="18"/>
              </w:rPr>
              <w:t>73360</w:t>
            </w:r>
          </w:p>
        </w:tc>
        <w:tc>
          <w:tcPr>
            <w:tcW w:w="1135" w:type="dxa"/>
          </w:tcPr>
          <w:p w14:paraId="430EAB71" w14:textId="77777777" w:rsidR="00B52DCC" w:rsidRDefault="00B52DCC">
            <w:pPr>
              <w:pStyle w:val="TableParagraph"/>
              <w:rPr>
                <w:sz w:val="16"/>
              </w:rPr>
            </w:pPr>
          </w:p>
        </w:tc>
        <w:tc>
          <w:tcPr>
            <w:tcW w:w="1275" w:type="dxa"/>
          </w:tcPr>
          <w:p w14:paraId="24D3EA4A" w14:textId="77777777" w:rsidR="00B52DCC" w:rsidRDefault="00B52DCC">
            <w:pPr>
              <w:pStyle w:val="TableParagraph"/>
              <w:rPr>
                <w:sz w:val="16"/>
              </w:rPr>
            </w:pPr>
          </w:p>
        </w:tc>
        <w:tc>
          <w:tcPr>
            <w:tcW w:w="994" w:type="dxa"/>
          </w:tcPr>
          <w:p w14:paraId="70CFE35C" w14:textId="77777777" w:rsidR="00B52DCC" w:rsidRDefault="00B52DCC">
            <w:pPr>
              <w:pStyle w:val="TableParagraph"/>
              <w:spacing w:before="5"/>
              <w:rPr>
                <w:sz w:val="20"/>
              </w:rPr>
            </w:pPr>
          </w:p>
          <w:p w14:paraId="72522F63" w14:textId="77777777" w:rsidR="00B52DCC" w:rsidRDefault="00916648">
            <w:pPr>
              <w:pStyle w:val="TableParagraph"/>
              <w:ind w:left="195"/>
              <w:rPr>
                <w:sz w:val="18"/>
              </w:rPr>
            </w:pPr>
            <w:r>
              <w:rPr>
                <w:sz w:val="18"/>
              </w:rPr>
              <w:t>Kırmızı</w:t>
            </w:r>
          </w:p>
        </w:tc>
        <w:tc>
          <w:tcPr>
            <w:tcW w:w="1844" w:type="dxa"/>
          </w:tcPr>
          <w:p w14:paraId="55F0E99E" w14:textId="77777777" w:rsidR="00B52DCC" w:rsidRDefault="00B52DCC">
            <w:pPr>
              <w:pStyle w:val="TableParagraph"/>
              <w:rPr>
                <w:sz w:val="16"/>
              </w:rPr>
            </w:pPr>
          </w:p>
        </w:tc>
        <w:tc>
          <w:tcPr>
            <w:tcW w:w="1558" w:type="dxa"/>
          </w:tcPr>
          <w:p w14:paraId="163F2798" w14:textId="77777777" w:rsidR="00B52DCC" w:rsidRDefault="00B52DCC">
            <w:pPr>
              <w:pStyle w:val="TableParagraph"/>
              <w:rPr>
                <w:sz w:val="16"/>
              </w:rPr>
            </w:pPr>
          </w:p>
        </w:tc>
        <w:tc>
          <w:tcPr>
            <w:tcW w:w="1702" w:type="dxa"/>
          </w:tcPr>
          <w:p w14:paraId="0FDEB9DA" w14:textId="77777777" w:rsidR="00B52DCC" w:rsidRDefault="00B52DCC">
            <w:pPr>
              <w:pStyle w:val="TableParagraph"/>
              <w:rPr>
                <w:sz w:val="16"/>
              </w:rPr>
            </w:pPr>
          </w:p>
        </w:tc>
        <w:tc>
          <w:tcPr>
            <w:tcW w:w="1303" w:type="dxa"/>
          </w:tcPr>
          <w:p w14:paraId="6E8CAC8B" w14:textId="77777777" w:rsidR="00B52DCC" w:rsidRDefault="00B52DCC">
            <w:pPr>
              <w:pStyle w:val="TableParagraph"/>
              <w:rPr>
                <w:sz w:val="16"/>
              </w:rPr>
            </w:pPr>
          </w:p>
        </w:tc>
      </w:tr>
      <w:tr w:rsidR="00B52DCC" w14:paraId="211BE302" w14:textId="77777777">
        <w:trPr>
          <w:trHeight w:val="1435"/>
        </w:trPr>
        <w:tc>
          <w:tcPr>
            <w:tcW w:w="852" w:type="dxa"/>
          </w:tcPr>
          <w:p w14:paraId="77DFCEC5" w14:textId="77777777" w:rsidR="00B52DCC" w:rsidRDefault="00916648">
            <w:pPr>
              <w:pStyle w:val="TableParagraph"/>
              <w:spacing w:before="115"/>
              <w:ind w:left="271" w:right="255"/>
              <w:jc w:val="center"/>
              <w:rPr>
                <w:sz w:val="18"/>
              </w:rPr>
            </w:pPr>
            <w:r>
              <w:rPr>
                <w:sz w:val="18"/>
              </w:rPr>
              <w:t>101</w:t>
            </w:r>
          </w:p>
        </w:tc>
        <w:tc>
          <w:tcPr>
            <w:tcW w:w="2827" w:type="dxa"/>
          </w:tcPr>
          <w:p w14:paraId="600C4105" w14:textId="77777777" w:rsidR="00B52DCC" w:rsidRDefault="00B52DCC">
            <w:pPr>
              <w:pStyle w:val="TableParagraph"/>
              <w:spacing w:before="9"/>
              <w:rPr>
                <w:sz w:val="20"/>
              </w:rPr>
            </w:pPr>
          </w:p>
          <w:p w14:paraId="5127348F" w14:textId="77777777" w:rsidR="00B52DCC" w:rsidRDefault="00916648">
            <w:pPr>
              <w:pStyle w:val="TableParagraph"/>
              <w:spacing w:line="276" w:lineRule="auto"/>
              <w:ind w:left="194" w:right="133"/>
              <w:jc w:val="both"/>
              <w:rPr>
                <w:sz w:val="18"/>
              </w:rPr>
            </w:pPr>
            <w:r>
              <w:rPr>
                <w:sz w:val="18"/>
              </w:rPr>
              <w:t>5-Kloro-2-(5-kloro-7-metil- 3- oksobenzo[b]tien-2(3H)- iliden)- 7-metil­ benzo[b]tiyofen-3(2H)- on</w:t>
            </w:r>
          </w:p>
        </w:tc>
        <w:tc>
          <w:tcPr>
            <w:tcW w:w="1416" w:type="dxa"/>
          </w:tcPr>
          <w:p w14:paraId="68182052" w14:textId="77777777" w:rsidR="00B52DCC" w:rsidRDefault="00B52DCC">
            <w:pPr>
              <w:pStyle w:val="TableParagraph"/>
              <w:spacing w:before="4"/>
              <w:rPr>
                <w:sz w:val="20"/>
              </w:rPr>
            </w:pPr>
          </w:p>
          <w:p w14:paraId="009CE9D9" w14:textId="77777777" w:rsidR="00B52DCC" w:rsidRDefault="00916648">
            <w:pPr>
              <w:pStyle w:val="TableParagraph"/>
              <w:spacing w:before="1"/>
              <w:ind w:left="105"/>
              <w:rPr>
                <w:sz w:val="18"/>
              </w:rPr>
            </w:pPr>
            <w:r>
              <w:rPr>
                <w:sz w:val="18"/>
              </w:rPr>
              <w:t>73385</w:t>
            </w:r>
          </w:p>
        </w:tc>
        <w:tc>
          <w:tcPr>
            <w:tcW w:w="1135" w:type="dxa"/>
          </w:tcPr>
          <w:p w14:paraId="1EC3C735" w14:textId="77777777" w:rsidR="00B52DCC" w:rsidRDefault="00B52DCC">
            <w:pPr>
              <w:pStyle w:val="TableParagraph"/>
              <w:rPr>
                <w:sz w:val="16"/>
              </w:rPr>
            </w:pPr>
          </w:p>
        </w:tc>
        <w:tc>
          <w:tcPr>
            <w:tcW w:w="1275" w:type="dxa"/>
          </w:tcPr>
          <w:p w14:paraId="57BDF786" w14:textId="77777777" w:rsidR="00B52DCC" w:rsidRDefault="00B52DCC">
            <w:pPr>
              <w:pStyle w:val="TableParagraph"/>
              <w:rPr>
                <w:sz w:val="16"/>
              </w:rPr>
            </w:pPr>
          </w:p>
        </w:tc>
        <w:tc>
          <w:tcPr>
            <w:tcW w:w="994" w:type="dxa"/>
          </w:tcPr>
          <w:p w14:paraId="2DCDA8A9" w14:textId="77777777" w:rsidR="00B52DCC" w:rsidRDefault="00B52DCC">
            <w:pPr>
              <w:pStyle w:val="TableParagraph"/>
              <w:spacing w:before="4"/>
              <w:rPr>
                <w:sz w:val="20"/>
              </w:rPr>
            </w:pPr>
          </w:p>
          <w:p w14:paraId="45CC1670" w14:textId="77777777" w:rsidR="00B52DCC" w:rsidRDefault="00916648">
            <w:pPr>
              <w:pStyle w:val="TableParagraph"/>
              <w:spacing w:before="1"/>
              <w:ind w:left="195"/>
              <w:rPr>
                <w:sz w:val="18"/>
              </w:rPr>
            </w:pPr>
            <w:r>
              <w:rPr>
                <w:sz w:val="18"/>
              </w:rPr>
              <w:t>Mor</w:t>
            </w:r>
          </w:p>
        </w:tc>
        <w:tc>
          <w:tcPr>
            <w:tcW w:w="1844" w:type="dxa"/>
          </w:tcPr>
          <w:p w14:paraId="4185A59F" w14:textId="77777777" w:rsidR="00B52DCC" w:rsidRDefault="00B52DCC">
            <w:pPr>
              <w:pStyle w:val="TableParagraph"/>
              <w:rPr>
                <w:sz w:val="16"/>
              </w:rPr>
            </w:pPr>
          </w:p>
        </w:tc>
        <w:tc>
          <w:tcPr>
            <w:tcW w:w="1558" w:type="dxa"/>
          </w:tcPr>
          <w:p w14:paraId="3F2FA3EC" w14:textId="77777777" w:rsidR="00B52DCC" w:rsidRDefault="00B52DCC">
            <w:pPr>
              <w:pStyle w:val="TableParagraph"/>
              <w:rPr>
                <w:sz w:val="16"/>
              </w:rPr>
            </w:pPr>
          </w:p>
        </w:tc>
        <w:tc>
          <w:tcPr>
            <w:tcW w:w="1702" w:type="dxa"/>
          </w:tcPr>
          <w:p w14:paraId="21B06270" w14:textId="77777777" w:rsidR="00B52DCC" w:rsidRDefault="00B52DCC">
            <w:pPr>
              <w:pStyle w:val="TableParagraph"/>
              <w:rPr>
                <w:sz w:val="16"/>
              </w:rPr>
            </w:pPr>
          </w:p>
        </w:tc>
        <w:tc>
          <w:tcPr>
            <w:tcW w:w="1303" w:type="dxa"/>
          </w:tcPr>
          <w:p w14:paraId="06BD2407" w14:textId="77777777" w:rsidR="00B52DCC" w:rsidRDefault="00B52DCC">
            <w:pPr>
              <w:pStyle w:val="TableParagraph"/>
              <w:rPr>
                <w:sz w:val="16"/>
              </w:rPr>
            </w:pPr>
          </w:p>
        </w:tc>
      </w:tr>
      <w:tr w:rsidR="00B52DCC" w14:paraId="07F06D08" w14:textId="77777777">
        <w:trPr>
          <w:trHeight w:val="479"/>
        </w:trPr>
        <w:tc>
          <w:tcPr>
            <w:tcW w:w="852" w:type="dxa"/>
          </w:tcPr>
          <w:p w14:paraId="45E07B9F" w14:textId="77777777" w:rsidR="00B52DCC" w:rsidRDefault="00916648">
            <w:pPr>
              <w:pStyle w:val="TableParagraph"/>
              <w:spacing w:before="115"/>
              <w:ind w:left="271" w:right="255"/>
              <w:jc w:val="center"/>
              <w:rPr>
                <w:sz w:val="18"/>
              </w:rPr>
            </w:pPr>
            <w:r>
              <w:rPr>
                <w:sz w:val="18"/>
              </w:rPr>
              <w:t>102</w:t>
            </w:r>
          </w:p>
        </w:tc>
        <w:tc>
          <w:tcPr>
            <w:tcW w:w="2827" w:type="dxa"/>
          </w:tcPr>
          <w:p w14:paraId="4FF36FEE" w14:textId="77777777" w:rsidR="00B52DCC" w:rsidRDefault="00B52DCC">
            <w:pPr>
              <w:pStyle w:val="TableParagraph"/>
              <w:spacing w:before="9"/>
              <w:rPr>
                <w:sz w:val="20"/>
              </w:rPr>
            </w:pPr>
          </w:p>
          <w:p w14:paraId="4919F040" w14:textId="77777777" w:rsidR="00B52DCC" w:rsidRDefault="00916648">
            <w:pPr>
              <w:pStyle w:val="TableParagraph"/>
              <w:ind w:left="194"/>
              <w:rPr>
                <w:sz w:val="18"/>
              </w:rPr>
            </w:pPr>
            <w:r>
              <w:rPr>
                <w:sz w:val="18"/>
              </w:rPr>
              <w:t>5,12-Dihidrokino[2,3-b]ak­</w:t>
            </w:r>
          </w:p>
        </w:tc>
        <w:tc>
          <w:tcPr>
            <w:tcW w:w="1416" w:type="dxa"/>
          </w:tcPr>
          <w:p w14:paraId="0322AB95" w14:textId="77777777" w:rsidR="00B52DCC" w:rsidRDefault="00B52DCC">
            <w:pPr>
              <w:pStyle w:val="TableParagraph"/>
              <w:spacing w:before="2"/>
              <w:rPr>
                <w:sz w:val="20"/>
              </w:rPr>
            </w:pPr>
          </w:p>
          <w:p w14:paraId="641D2EEB" w14:textId="77777777" w:rsidR="00B52DCC" w:rsidRDefault="00916648">
            <w:pPr>
              <w:pStyle w:val="TableParagraph"/>
              <w:ind w:left="105"/>
              <w:rPr>
                <w:sz w:val="18"/>
              </w:rPr>
            </w:pPr>
            <w:r>
              <w:rPr>
                <w:sz w:val="18"/>
              </w:rPr>
              <w:t>73900</w:t>
            </w:r>
          </w:p>
        </w:tc>
        <w:tc>
          <w:tcPr>
            <w:tcW w:w="1135" w:type="dxa"/>
          </w:tcPr>
          <w:p w14:paraId="4E9DEBA1" w14:textId="77777777" w:rsidR="00B52DCC" w:rsidRDefault="00B52DCC">
            <w:pPr>
              <w:pStyle w:val="TableParagraph"/>
              <w:rPr>
                <w:sz w:val="16"/>
              </w:rPr>
            </w:pPr>
          </w:p>
        </w:tc>
        <w:tc>
          <w:tcPr>
            <w:tcW w:w="1275" w:type="dxa"/>
          </w:tcPr>
          <w:p w14:paraId="1B654C71" w14:textId="77777777" w:rsidR="00B52DCC" w:rsidRDefault="00B52DCC">
            <w:pPr>
              <w:pStyle w:val="TableParagraph"/>
              <w:rPr>
                <w:sz w:val="16"/>
              </w:rPr>
            </w:pPr>
          </w:p>
        </w:tc>
        <w:tc>
          <w:tcPr>
            <w:tcW w:w="994" w:type="dxa"/>
          </w:tcPr>
          <w:p w14:paraId="1832536F" w14:textId="77777777" w:rsidR="00B52DCC" w:rsidRDefault="00B52DCC">
            <w:pPr>
              <w:pStyle w:val="TableParagraph"/>
              <w:spacing w:before="2"/>
              <w:rPr>
                <w:sz w:val="20"/>
              </w:rPr>
            </w:pPr>
          </w:p>
          <w:p w14:paraId="5DB78EA2" w14:textId="77777777" w:rsidR="00B52DCC" w:rsidRDefault="00916648">
            <w:pPr>
              <w:pStyle w:val="TableParagraph"/>
              <w:ind w:left="195"/>
              <w:rPr>
                <w:sz w:val="18"/>
              </w:rPr>
            </w:pPr>
            <w:r>
              <w:rPr>
                <w:sz w:val="18"/>
              </w:rPr>
              <w:t>Mor</w:t>
            </w:r>
          </w:p>
        </w:tc>
        <w:tc>
          <w:tcPr>
            <w:tcW w:w="1844" w:type="dxa"/>
          </w:tcPr>
          <w:p w14:paraId="65E7B75D" w14:textId="77777777" w:rsidR="00B52DCC" w:rsidRDefault="00B52DCC">
            <w:pPr>
              <w:pStyle w:val="TableParagraph"/>
              <w:spacing w:before="2"/>
              <w:rPr>
                <w:sz w:val="20"/>
              </w:rPr>
            </w:pPr>
          </w:p>
          <w:p w14:paraId="057254D0" w14:textId="77777777" w:rsidR="00B52DCC" w:rsidRDefault="00916648">
            <w:pPr>
              <w:pStyle w:val="TableParagraph"/>
              <w:ind w:left="192"/>
              <w:rPr>
                <w:sz w:val="18"/>
              </w:rPr>
            </w:pPr>
            <w:r>
              <w:rPr>
                <w:sz w:val="18"/>
              </w:rPr>
              <w:t>Durulanan ürünler</w:t>
            </w:r>
          </w:p>
        </w:tc>
        <w:tc>
          <w:tcPr>
            <w:tcW w:w="1558" w:type="dxa"/>
          </w:tcPr>
          <w:p w14:paraId="0E2C63DE" w14:textId="77777777" w:rsidR="00B52DCC" w:rsidRDefault="00B52DCC">
            <w:pPr>
              <w:pStyle w:val="TableParagraph"/>
              <w:rPr>
                <w:sz w:val="16"/>
              </w:rPr>
            </w:pPr>
          </w:p>
        </w:tc>
        <w:tc>
          <w:tcPr>
            <w:tcW w:w="1702" w:type="dxa"/>
          </w:tcPr>
          <w:p w14:paraId="57FFE6E2" w14:textId="77777777" w:rsidR="00B52DCC" w:rsidRDefault="00B52DCC">
            <w:pPr>
              <w:pStyle w:val="TableParagraph"/>
              <w:rPr>
                <w:sz w:val="16"/>
              </w:rPr>
            </w:pPr>
          </w:p>
        </w:tc>
        <w:tc>
          <w:tcPr>
            <w:tcW w:w="1303" w:type="dxa"/>
          </w:tcPr>
          <w:p w14:paraId="0F493E87" w14:textId="77777777" w:rsidR="00B52DCC" w:rsidRDefault="00B52DCC">
            <w:pPr>
              <w:pStyle w:val="TableParagraph"/>
              <w:rPr>
                <w:sz w:val="16"/>
              </w:rPr>
            </w:pPr>
          </w:p>
        </w:tc>
      </w:tr>
    </w:tbl>
    <w:p w14:paraId="2D9370EC" w14:textId="77777777" w:rsidR="00B52DCC" w:rsidRDefault="00B52DCC">
      <w:pPr>
        <w:rPr>
          <w:sz w:val="16"/>
        </w:rPr>
        <w:sectPr w:rsidR="00B52DCC">
          <w:pgSz w:w="16840" w:h="11910" w:orient="landscape"/>
          <w:pgMar w:top="1100" w:right="440" w:bottom="280" w:left="580" w:header="708" w:footer="708" w:gutter="0"/>
          <w:cols w:space="708"/>
        </w:sectPr>
      </w:pPr>
    </w:p>
    <w:p w14:paraId="0C5FDD3D"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6AE86EF7" w14:textId="77777777">
        <w:trPr>
          <w:trHeight w:val="400"/>
        </w:trPr>
        <w:tc>
          <w:tcPr>
            <w:tcW w:w="852" w:type="dxa"/>
          </w:tcPr>
          <w:p w14:paraId="54B715EC" w14:textId="77777777" w:rsidR="00B52DCC" w:rsidRDefault="00B52DCC">
            <w:pPr>
              <w:pStyle w:val="TableParagraph"/>
              <w:rPr>
                <w:sz w:val="16"/>
              </w:rPr>
            </w:pPr>
          </w:p>
        </w:tc>
        <w:tc>
          <w:tcPr>
            <w:tcW w:w="2827" w:type="dxa"/>
          </w:tcPr>
          <w:p w14:paraId="0ED0D162" w14:textId="77777777" w:rsidR="00B52DCC" w:rsidRDefault="00916648">
            <w:pPr>
              <w:pStyle w:val="TableParagraph"/>
              <w:spacing w:line="204" w:lineRule="exact"/>
              <w:ind w:left="194"/>
              <w:rPr>
                <w:sz w:val="18"/>
              </w:rPr>
            </w:pPr>
            <w:r>
              <w:rPr>
                <w:sz w:val="18"/>
              </w:rPr>
              <w:t>ridin-7,14-dion</w:t>
            </w:r>
          </w:p>
        </w:tc>
        <w:tc>
          <w:tcPr>
            <w:tcW w:w="1416" w:type="dxa"/>
          </w:tcPr>
          <w:p w14:paraId="7BFD5D7C" w14:textId="77777777" w:rsidR="00B52DCC" w:rsidRDefault="00B52DCC">
            <w:pPr>
              <w:pStyle w:val="TableParagraph"/>
              <w:rPr>
                <w:sz w:val="16"/>
              </w:rPr>
            </w:pPr>
          </w:p>
        </w:tc>
        <w:tc>
          <w:tcPr>
            <w:tcW w:w="1135" w:type="dxa"/>
          </w:tcPr>
          <w:p w14:paraId="41F869CA" w14:textId="77777777" w:rsidR="00B52DCC" w:rsidRDefault="00B52DCC">
            <w:pPr>
              <w:pStyle w:val="TableParagraph"/>
              <w:rPr>
                <w:sz w:val="16"/>
              </w:rPr>
            </w:pPr>
          </w:p>
        </w:tc>
        <w:tc>
          <w:tcPr>
            <w:tcW w:w="1275" w:type="dxa"/>
          </w:tcPr>
          <w:p w14:paraId="71FF3B14" w14:textId="77777777" w:rsidR="00B52DCC" w:rsidRDefault="00B52DCC">
            <w:pPr>
              <w:pStyle w:val="TableParagraph"/>
              <w:rPr>
                <w:sz w:val="16"/>
              </w:rPr>
            </w:pPr>
          </w:p>
        </w:tc>
        <w:tc>
          <w:tcPr>
            <w:tcW w:w="994" w:type="dxa"/>
          </w:tcPr>
          <w:p w14:paraId="678A6028" w14:textId="77777777" w:rsidR="00B52DCC" w:rsidRDefault="00B52DCC">
            <w:pPr>
              <w:pStyle w:val="TableParagraph"/>
              <w:rPr>
                <w:sz w:val="16"/>
              </w:rPr>
            </w:pPr>
          </w:p>
        </w:tc>
        <w:tc>
          <w:tcPr>
            <w:tcW w:w="1844" w:type="dxa"/>
          </w:tcPr>
          <w:p w14:paraId="4297BBF8" w14:textId="77777777" w:rsidR="00B52DCC" w:rsidRDefault="00B52DCC">
            <w:pPr>
              <w:pStyle w:val="TableParagraph"/>
              <w:rPr>
                <w:sz w:val="16"/>
              </w:rPr>
            </w:pPr>
          </w:p>
        </w:tc>
        <w:tc>
          <w:tcPr>
            <w:tcW w:w="1558" w:type="dxa"/>
          </w:tcPr>
          <w:p w14:paraId="5212DFFA" w14:textId="77777777" w:rsidR="00B52DCC" w:rsidRDefault="00B52DCC">
            <w:pPr>
              <w:pStyle w:val="TableParagraph"/>
              <w:rPr>
                <w:sz w:val="16"/>
              </w:rPr>
            </w:pPr>
          </w:p>
        </w:tc>
        <w:tc>
          <w:tcPr>
            <w:tcW w:w="1702" w:type="dxa"/>
          </w:tcPr>
          <w:p w14:paraId="39274D37" w14:textId="77777777" w:rsidR="00B52DCC" w:rsidRDefault="00B52DCC">
            <w:pPr>
              <w:pStyle w:val="TableParagraph"/>
              <w:rPr>
                <w:sz w:val="16"/>
              </w:rPr>
            </w:pPr>
          </w:p>
        </w:tc>
        <w:tc>
          <w:tcPr>
            <w:tcW w:w="1303" w:type="dxa"/>
          </w:tcPr>
          <w:p w14:paraId="33CA1731" w14:textId="77777777" w:rsidR="00B52DCC" w:rsidRDefault="00B52DCC">
            <w:pPr>
              <w:pStyle w:val="TableParagraph"/>
              <w:rPr>
                <w:sz w:val="16"/>
              </w:rPr>
            </w:pPr>
          </w:p>
        </w:tc>
      </w:tr>
      <w:tr w:rsidR="00B52DCC" w14:paraId="2F4A9F4D" w14:textId="77777777">
        <w:trPr>
          <w:trHeight w:val="719"/>
        </w:trPr>
        <w:tc>
          <w:tcPr>
            <w:tcW w:w="852" w:type="dxa"/>
          </w:tcPr>
          <w:p w14:paraId="71F5F476" w14:textId="77777777" w:rsidR="00B52DCC" w:rsidRDefault="00916648">
            <w:pPr>
              <w:pStyle w:val="TableParagraph"/>
              <w:spacing w:before="117"/>
              <w:ind w:left="271" w:right="255"/>
              <w:jc w:val="center"/>
              <w:rPr>
                <w:sz w:val="18"/>
              </w:rPr>
            </w:pPr>
            <w:r>
              <w:rPr>
                <w:sz w:val="18"/>
              </w:rPr>
              <w:t>103</w:t>
            </w:r>
          </w:p>
        </w:tc>
        <w:tc>
          <w:tcPr>
            <w:tcW w:w="2827" w:type="dxa"/>
          </w:tcPr>
          <w:p w14:paraId="03B04117" w14:textId="77777777" w:rsidR="00B52DCC" w:rsidRDefault="00B52DCC">
            <w:pPr>
              <w:pStyle w:val="TableParagraph"/>
              <w:spacing w:before="9"/>
              <w:rPr>
                <w:sz w:val="18"/>
              </w:rPr>
            </w:pPr>
          </w:p>
          <w:p w14:paraId="1BBDCA54" w14:textId="77777777" w:rsidR="00B52DCC" w:rsidRDefault="00916648">
            <w:pPr>
              <w:pStyle w:val="TableParagraph"/>
              <w:spacing w:line="230" w:lineRule="atLeast"/>
              <w:ind w:left="194" w:right="490"/>
              <w:rPr>
                <w:sz w:val="18"/>
              </w:rPr>
            </w:pPr>
            <w:r>
              <w:rPr>
                <w:sz w:val="18"/>
              </w:rPr>
              <w:t>5,12-Dihidro-2,9-dimetil­ kino[2,3-b]akridin-7,14- dion</w:t>
            </w:r>
          </w:p>
        </w:tc>
        <w:tc>
          <w:tcPr>
            <w:tcW w:w="1416" w:type="dxa"/>
          </w:tcPr>
          <w:p w14:paraId="5B07AA1E" w14:textId="77777777" w:rsidR="00B52DCC" w:rsidRDefault="00B52DCC">
            <w:pPr>
              <w:pStyle w:val="TableParagraph"/>
              <w:spacing w:before="4"/>
              <w:rPr>
                <w:sz w:val="20"/>
              </w:rPr>
            </w:pPr>
          </w:p>
          <w:p w14:paraId="5016242E" w14:textId="77777777" w:rsidR="00B52DCC" w:rsidRDefault="00916648">
            <w:pPr>
              <w:pStyle w:val="TableParagraph"/>
              <w:spacing w:before="1"/>
              <w:ind w:left="105"/>
              <w:rPr>
                <w:sz w:val="18"/>
              </w:rPr>
            </w:pPr>
            <w:r>
              <w:rPr>
                <w:sz w:val="18"/>
              </w:rPr>
              <w:t>73915</w:t>
            </w:r>
          </w:p>
        </w:tc>
        <w:tc>
          <w:tcPr>
            <w:tcW w:w="1135" w:type="dxa"/>
          </w:tcPr>
          <w:p w14:paraId="7C76C609" w14:textId="77777777" w:rsidR="00B52DCC" w:rsidRDefault="00B52DCC">
            <w:pPr>
              <w:pStyle w:val="TableParagraph"/>
              <w:rPr>
                <w:sz w:val="16"/>
              </w:rPr>
            </w:pPr>
          </w:p>
        </w:tc>
        <w:tc>
          <w:tcPr>
            <w:tcW w:w="1275" w:type="dxa"/>
          </w:tcPr>
          <w:p w14:paraId="7398327D" w14:textId="77777777" w:rsidR="00B52DCC" w:rsidRDefault="00B52DCC">
            <w:pPr>
              <w:pStyle w:val="TableParagraph"/>
              <w:rPr>
                <w:sz w:val="16"/>
              </w:rPr>
            </w:pPr>
          </w:p>
        </w:tc>
        <w:tc>
          <w:tcPr>
            <w:tcW w:w="994" w:type="dxa"/>
          </w:tcPr>
          <w:p w14:paraId="30D5E2EB" w14:textId="77777777" w:rsidR="00B52DCC" w:rsidRDefault="00B52DCC">
            <w:pPr>
              <w:pStyle w:val="TableParagraph"/>
              <w:spacing w:before="4"/>
              <w:rPr>
                <w:sz w:val="20"/>
              </w:rPr>
            </w:pPr>
          </w:p>
          <w:p w14:paraId="186F0E71" w14:textId="77777777" w:rsidR="00B52DCC" w:rsidRDefault="00916648">
            <w:pPr>
              <w:pStyle w:val="TableParagraph"/>
              <w:spacing w:before="1"/>
              <w:ind w:left="195"/>
              <w:rPr>
                <w:sz w:val="18"/>
              </w:rPr>
            </w:pPr>
            <w:r>
              <w:rPr>
                <w:sz w:val="18"/>
              </w:rPr>
              <w:t>Kırmızı</w:t>
            </w:r>
          </w:p>
        </w:tc>
        <w:tc>
          <w:tcPr>
            <w:tcW w:w="1844" w:type="dxa"/>
          </w:tcPr>
          <w:p w14:paraId="7789B9F2" w14:textId="77777777" w:rsidR="00B52DCC" w:rsidRDefault="00B52DCC">
            <w:pPr>
              <w:pStyle w:val="TableParagraph"/>
              <w:spacing w:before="4"/>
              <w:rPr>
                <w:sz w:val="20"/>
              </w:rPr>
            </w:pPr>
          </w:p>
          <w:p w14:paraId="79AF8241" w14:textId="77777777" w:rsidR="00B52DCC" w:rsidRDefault="00916648">
            <w:pPr>
              <w:pStyle w:val="TableParagraph"/>
              <w:spacing w:before="1"/>
              <w:ind w:left="192"/>
              <w:rPr>
                <w:sz w:val="18"/>
              </w:rPr>
            </w:pPr>
            <w:r>
              <w:rPr>
                <w:sz w:val="18"/>
              </w:rPr>
              <w:t>Durulanan ürünler</w:t>
            </w:r>
          </w:p>
        </w:tc>
        <w:tc>
          <w:tcPr>
            <w:tcW w:w="1558" w:type="dxa"/>
          </w:tcPr>
          <w:p w14:paraId="5D24F5DE" w14:textId="77777777" w:rsidR="00B52DCC" w:rsidRDefault="00B52DCC">
            <w:pPr>
              <w:pStyle w:val="TableParagraph"/>
              <w:rPr>
                <w:sz w:val="16"/>
              </w:rPr>
            </w:pPr>
          </w:p>
        </w:tc>
        <w:tc>
          <w:tcPr>
            <w:tcW w:w="1702" w:type="dxa"/>
          </w:tcPr>
          <w:p w14:paraId="6DF92208" w14:textId="77777777" w:rsidR="00B52DCC" w:rsidRDefault="00B52DCC">
            <w:pPr>
              <w:pStyle w:val="TableParagraph"/>
              <w:rPr>
                <w:sz w:val="16"/>
              </w:rPr>
            </w:pPr>
          </w:p>
        </w:tc>
        <w:tc>
          <w:tcPr>
            <w:tcW w:w="1303" w:type="dxa"/>
          </w:tcPr>
          <w:p w14:paraId="099B8BB0" w14:textId="77777777" w:rsidR="00B52DCC" w:rsidRDefault="00B52DCC">
            <w:pPr>
              <w:pStyle w:val="TableParagraph"/>
              <w:rPr>
                <w:sz w:val="16"/>
              </w:rPr>
            </w:pPr>
          </w:p>
        </w:tc>
      </w:tr>
      <w:tr w:rsidR="00B52DCC" w14:paraId="59C750A3" w14:textId="77777777">
        <w:trPr>
          <w:trHeight w:val="479"/>
        </w:trPr>
        <w:tc>
          <w:tcPr>
            <w:tcW w:w="852" w:type="dxa"/>
          </w:tcPr>
          <w:p w14:paraId="5CCE27EF" w14:textId="77777777" w:rsidR="00B52DCC" w:rsidRDefault="00916648">
            <w:pPr>
              <w:pStyle w:val="TableParagraph"/>
              <w:spacing w:before="115"/>
              <w:ind w:left="271" w:right="255"/>
              <w:jc w:val="center"/>
              <w:rPr>
                <w:sz w:val="18"/>
              </w:rPr>
            </w:pPr>
            <w:r>
              <w:rPr>
                <w:sz w:val="18"/>
              </w:rPr>
              <w:t>104</w:t>
            </w:r>
          </w:p>
        </w:tc>
        <w:tc>
          <w:tcPr>
            <w:tcW w:w="2827" w:type="dxa"/>
          </w:tcPr>
          <w:p w14:paraId="6BDEE94B" w14:textId="77777777" w:rsidR="00B52DCC" w:rsidRDefault="00B52DCC">
            <w:pPr>
              <w:pStyle w:val="TableParagraph"/>
              <w:spacing w:before="4"/>
              <w:rPr>
                <w:sz w:val="20"/>
              </w:rPr>
            </w:pPr>
          </w:p>
          <w:p w14:paraId="61A8CA8B" w14:textId="77777777" w:rsidR="00B52DCC" w:rsidRDefault="00916648">
            <w:pPr>
              <w:pStyle w:val="TableParagraph"/>
              <w:spacing w:before="1"/>
              <w:ind w:left="194"/>
              <w:rPr>
                <w:sz w:val="18"/>
              </w:rPr>
            </w:pPr>
            <w:r>
              <w:rPr>
                <w:sz w:val="18"/>
              </w:rPr>
              <w:t>29H,31H-Fitalosiyanine</w:t>
            </w:r>
          </w:p>
        </w:tc>
        <w:tc>
          <w:tcPr>
            <w:tcW w:w="1416" w:type="dxa"/>
          </w:tcPr>
          <w:p w14:paraId="236F30B5" w14:textId="77777777" w:rsidR="00B52DCC" w:rsidRDefault="00B52DCC">
            <w:pPr>
              <w:pStyle w:val="TableParagraph"/>
              <w:spacing w:before="4"/>
              <w:rPr>
                <w:sz w:val="20"/>
              </w:rPr>
            </w:pPr>
          </w:p>
          <w:p w14:paraId="7BAC4D0B" w14:textId="77777777" w:rsidR="00B52DCC" w:rsidRDefault="00916648">
            <w:pPr>
              <w:pStyle w:val="TableParagraph"/>
              <w:spacing w:before="1"/>
              <w:ind w:left="105"/>
              <w:rPr>
                <w:sz w:val="18"/>
              </w:rPr>
            </w:pPr>
            <w:r>
              <w:rPr>
                <w:sz w:val="18"/>
              </w:rPr>
              <w:t>74100</w:t>
            </w:r>
          </w:p>
        </w:tc>
        <w:tc>
          <w:tcPr>
            <w:tcW w:w="1135" w:type="dxa"/>
          </w:tcPr>
          <w:p w14:paraId="1C148F2B" w14:textId="77777777" w:rsidR="00B52DCC" w:rsidRDefault="00B52DCC">
            <w:pPr>
              <w:pStyle w:val="TableParagraph"/>
              <w:rPr>
                <w:sz w:val="16"/>
              </w:rPr>
            </w:pPr>
          </w:p>
        </w:tc>
        <w:tc>
          <w:tcPr>
            <w:tcW w:w="1275" w:type="dxa"/>
          </w:tcPr>
          <w:p w14:paraId="5BC514F3" w14:textId="77777777" w:rsidR="00B52DCC" w:rsidRDefault="00B52DCC">
            <w:pPr>
              <w:pStyle w:val="TableParagraph"/>
              <w:rPr>
                <w:sz w:val="16"/>
              </w:rPr>
            </w:pPr>
          </w:p>
        </w:tc>
        <w:tc>
          <w:tcPr>
            <w:tcW w:w="994" w:type="dxa"/>
          </w:tcPr>
          <w:p w14:paraId="32C18E30" w14:textId="77777777" w:rsidR="00B52DCC" w:rsidRDefault="00B52DCC">
            <w:pPr>
              <w:pStyle w:val="TableParagraph"/>
              <w:spacing w:before="4"/>
              <w:rPr>
                <w:sz w:val="20"/>
              </w:rPr>
            </w:pPr>
          </w:p>
          <w:p w14:paraId="46788E18" w14:textId="77777777" w:rsidR="00B52DCC" w:rsidRDefault="00916648">
            <w:pPr>
              <w:pStyle w:val="TableParagraph"/>
              <w:spacing w:before="1"/>
              <w:ind w:left="195"/>
              <w:rPr>
                <w:sz w:val="18"/>
              </w:rPr>
            </w:pPr>
            <w:r>
              <w:rPr>
                <w:sz w:val="18"/>
              </w:rPr>
              <w:t>Mavi</w:t>
            </w:r>
          </w:p>
        </w:tc>
        <w:tc>
          <w:tcPr>
            <w:tcW w:w="1844" w:type="dxa"/>
          </w:tcPr>
          <w:p w14:paraId="19F01393" w14:textId="77777777" w:rsidR="00B52DCC" w:rsidRDefault="00B52DCC">
            <w:pPr>
              <w:pStyle w:val="TableParagraph"/>
              <w:spacing w:before="4"/>
              <w:rPr>
                <w:sz w:val="20"/>
              </w:rPr>
            </w:pPr>
          </w:p>
          <w:p w14:paraId="2A2BB49D" w14:textId="77777777" w:rsidR="00B52DCC" w:rsidRDefault="00916648">
            <w:pPr>
              <w:pStyle w:val="TableParagraph"/>
              <w:spacing w:before="1"/>
              <w:ind w:left="192"/>
              <w:rPr>
                <w:sz w:val="18"/>
              </w:rPr>
            </w:pPr>
            <w:r>
              <w:rPr>
                <w:sz w:val="18"/>
              </w:rPr>
              <w:t>Durulanan ürünler</w:t>
            </w:r>
          </w:p>
        </w:tc>
        <w:tc>
          <w:tcPr>
            <w:tcW w:w="1558" w:type="dxa"/>
          </w:tcPr>
          <w:p w14:paraId="69BCA614" w14:textId="77777777" w:rsidR="00B52DCC" w:rsidRDefault="00B52DCC">
            <w:pPr>
              <w:pStyle w:val="TableParagraph"/>
              <w:rPr>
                <w:sz w:val="16"/>
              </w:rPr>
            </w:pPr>
          </w:p>
        </w:tc>
        <w:tc>
          <w:tcPr>
            <w:tcW w:w="1702" w:type="dxa"/>
          </w:tcPr>
          <w:p w14:paraId="053C2C34" w14:textId="77777777" w:rsidR="00B52DCC" w:rsidRDefault="00B52DCC">
            <w:pPr>
              <w:pStyle w:val="TableParagraph"/>
              <w:rPr>
                <w:sz w:val="16"/>
              </w:rPr>
            </w:pPr>
          </w:p>
        </w:tc>
        <w:tc>
          <w:tcPr>
            <w:tcW w:w="1303" w:type="dxa"/>
          </w:tcPr>
          <w:p w14:paraId="70787FAF" w14:textId="77777777" w:rsidR="00B52DCC" w:rsidRDefault="00B52DCC">
            <w:pPr>
              <w:pStyle w:val="TableParagraph"/>
              <w:rPr>
                <w:sz w:val="16"/>
              </w:rPr>
            </w:pPr>
          </w:p>
        </w:tc>
      </w:tr>
      <w:tr w:rsidR="00B52DCC" w14:paraId="6F45E677" w14:textId="77777777">
        <w:trPr>
          <w:trHeight w:val="715"/>
        </w:trPr>
        <w:tc>
          <w:tcPr>
            <w:tcW w:w="852" w:type="dxa"/>
          </w:tcPr>
          <w:p w14:paraId="4E6D64FD" w14:textId="77777777" w:rsidR="00B52DCC" w:rsidRDefault="00916648">
            <w:pPr>
              <w:pStyle w:val="TableParagraph"/>
              <w:spacing w:before="115"/>
              <w:ind w:left="271" w:right="255"/>
              <w:jc w:val="center"/>
              <w:rPr>
                <w:sz w:val="18"/>
              </w:rPr>
            </w:pPr>
            <w:r>
              <w:rPr>
                <w:sz w:val="18"/>
              </w:rPr>
              <w:t>105</w:t>
            </w:r>
          </w:p>
        </w:tc>
        <w:tc>
          <w:tcPr>
            <w:tcW w:w="2827" w:type="dxa"/>
          </w:tcPr>
          <w:p w14:paraId="55C82DB4" w14:textId="77777777" w:rsidR="00B52DCC" w:rsidRDefault="00B52DCC">
            <w:pPr>
              <w:pStyle w:val="TableParagraph"/>
              <w:spacing w:before="5"/>
              <w:rPr>
                <w:sz w:val="20"/>
              </w:rPr>
            </w:pPr>
          </w:p>
          <w:p w14:paraId="7B8E2C87" w14:textId="77777777" w:rsidR="00B52DCC" w:rsidRDefault="00916648">
            <w:pPr>
              <w:pStyle w:val="TableParagraph"/>
              <w:ind w:left="194"/>
              <w:rPr>
                <w:sz w:val="18"/>
              </w:rPr>
            </w:pPr>
            <w:r>
              <w:rPr>
                <w:sz w:val="18"/>
              </w:rPr>
              <w:t>29H,31H-Fitalosiyaninato</w:t>
            </w:r>
          </w:p>
          <w:p w14:paraId="184F2497" w14:textId="77777777" w:rsidR="00B52DCC" w:rsidRDefault="00916648">
            <w:pPr>
              <w:pStyle w:val="TableParagraph"/>
              <w:spacing w:before="31"/>
              <w:ind w:left="194"/>
              <w:rPr>
                <w:sz w:val="18"/>
              </w:rPr>
            </w:pPr>
            <w:r>
              <w:rPr>
                <w:sz w:val="18"/>
              </w:rPr>
              <w:t>(2-)-N29,N30,N31,N32 bakır</w:t>
            </w:r>
          </w:p>
        </w:tc>
        <w:tc>
          <w:tcPr>
            <w:tcW w:w="1416" w:type="dxa"/>
          </w:tcPr>
          <w:p w14:paraId="2F3B7DE9" w14:textId="77777777" w:rsidR="00B52DCC" w:rsidRDefault="00B52DCC">
            <w:pPr>
              <w:pStyle w:val="TableParagraph"/>
              <w:spacing w:before="5"/>
              <w:rPr>
                <w:sz w:val="20"/>
              </w:rPr>
            </w:pPr>
          </w:p>
          <w:p w14:paraId="185A314F" w14:textId="77777777" w:rsidR="00B52DCC" w:rsidRDefault="00916648">
            <w:pPr>
              <w:pStyle w:val="TableParagraph"/>
              <w:ind w:left="105"/>
              <w:rPr>
                <w:sz w:val="18"/>
              </w:rPr>
            </w:pPr>
            <w:r>
              <w:rPr>
                <w:sz w:val="18"/>
              </w:rPr>
              <w:t>74160</w:t>
            </w:r>
          </w:p>
        </w:tc>
        <w:tc>
          <w:tcPr>
            <w:tcW w:w="1135" w:type="dxa"/>
          </w:tcPr>
          <w:p w14:paraId="5722591F" w14:textId="77777777" w:rsidR="00B52DCC" w:rsidRDefault="00B52DCC">
            <w:pPr>
              <w:pStyle w:val="TableParagraph"/>
              <w:rPr>
                <w:sz w:val="16"/>
              </w:rPr>
            </w:pPr>
          </w:p>
        </w:tc>
        <w:tc>
          <w:tcPr>
            <w:tcW w:w="1275" w:type="dxa"/>
          </w:tcPr>
          <w:p w14:paraId="5BC1E7A8" w14:textId="77777777" w:rsidR="00B52DCC" w:rsidRDefault="00B52DCC">
            <w:pPr>
              <w:pStyle w:val="TableParagraph"/>
              <w:rPr>
                <w:sz w:val="16"/>
              </w:rPr>
            </w:pPr>
          </w:p>
        </w:tc>
        <w:tc>
          <w:tcPr>
            <w:tcW w:w="994" w:type="dxa"/>
          </w:tcPr>
          <w:p w14:paraId="38E0F95D" w14:textId="77777777" w:rsidR="00B52DCC" w:rsidRDefault="00B52DCC">
            <w:pPr>
              <w:pStyle w:val="TableParagraph"/>
              <w:spacing w:before="5"/>
              <w:rPr>
                <w:sz w:val="20"/>
              </w:rPr>
            </w:pPr>
          </w:p>
          <w:p w14:paraId="29CB3CC1" w14:textId="77777777" w:rsidR="00B52DCC" w:rsidRDefault="00916648">
            <w:pPr>
              <w:pStyle w:val="TableParagraph"/>
              <w:ind w:left="195"/>
              <w:rPr>
                <w:sz w:val="18"/>
              </w:rPr>
            </w:pPr>
            <w:r>
              <w:rPr>
                <w:sz w:val="18"/>
              </w:rPr>
              <w:t>Mavi</w:t>
            </w:r>
          </w:p>
        </w:tc>
        <w:tc>
          <w:tcPr>
            <w:tcW w:w="1844" w:type="dxa"/>
          </w:tcPr>
          <w:p w14:paraId="74E67507" w14:textId="77777777" w:rsidR="00B52DCC" w:rsidRDefault="00B52DCC">
            <w:pPr>
              <w:pStyle w:val="TableParagraph"/>
              <w:rPr>
                <w:sz w:val="16"/>
              </w:rPr>
            </w:pPr>
          </w:p>
        </w:tc>
        <w:tc>
          <w:tcPr>
            <w:tcW w:w="1558" w:type="dxa"/>
          </w:tcPr>
          <w:p w14:paraId="4824813B" w14:textId="77777777" w:rsidR="00B52DCC" w:rsidRDefault="00B52DCC">
            <w:pPr>
              <w:pStyle w:val="TableParagraph"/>
              <w:rPr>
                <w:sz w:val="16"/>
              </w:rPr>
            </w:pPr>
          </w:p>
        </w:tc>
        <w:tc>
          <w:tcPr>
            <w:tcW w:w="1702" w:type="dxa"/>
          </w:tcPr>
          <w:p w14:paraId="3B7E9FA8" w14:textId="77777777" w:rsidR="00B52DCC" w:rsidRDefault="00B52DCC">
            <w:pPr>
              <w:pStyle w:val="TableParagraph"/>
              <w:rPr>
                <w:sz w:val="16"/>
              </w:rPr>
            </w:pPr>
          </w:p>
        </w:tc>
        <w:tc>
          <w:tcPr>
            <w:tcW w:w="1303" w:type="dxa"/>
          </w:tcPr>
          <w:p w14:paraId="03BFC71A" w14:textId="77777777" w:rsidR="00B52DCC" w:rsidRDefault="00B52DCC">
            <w:pPr>
              <w:pStyle w:val="TableParagraph"/>
              <w:rPr>
                <w:sz w:val="16"/>
              </w:rPr>
            </w:pPr>
          </w:p>
        </w:tc>
      </w:tr>
      <w:tr w:rsidR="00B52DCC" w14:paraId="56862ABB" w14:textId="77777777">
        <w:trPr>
          <w:trHeight w:val="1194"/>
        </w:trPr>
        <w:tc>
          <w:tcPr>
            <w:tcW w:w="852" w:type="dxa"/>
          </w:tcPr>
          <w:p w14:paraId="67A76202" w14:textId="77777777" w:rsidR="00B52DCC" w:rsidRDefault="00916648">
            <w:pPr>
              <w:pStyle w:val="TableParagraph"/>
              <w:spacing w:before="117"/>
              <w:ind w:left="271" w:right="255"/>
              <w:jc w:val="center"/>
              <w:rPr>
                <w:sz w:val="18"/>
              </w:rPr>
            </w:pPr>
            <w:r>
              <w:rPr>
                <w:sz w:val="18"/>
              </w:rPr>
              <w:t>106</w:t>
            </w:r>
          </w:p>
        </w:tc>
        <w:tc>
          <w:tcPr>
            <w:tcW w:w="2827" w:type="dxa"/>
          </w:tcPr>
          <w:p w14:paraId="1B67CD75" w14:textId="77777777" w:rsidR="00B52DCC" w:rsidRDefault="00B52DCC">
            <w:pPr>
              <w:pStyle w:val="TableParagraph"/>
              <w:spacing w:before="9"/>
              <w:rPr>
                <w:sz w:val="20"/>
              </w:rPr>
            </w:pPr>
          </w:p>
          <w:p w14:paraId="7841B61A" w14:textId="77777777" w:rsidR="00B52DCC" w:rsidRDefault="00916648">
            <w:pPr>
              <w:pStyle w:val="TableParagraph"/>
              <w:tabs>
                <w:tab w:val="left" w:pos="1415"/>
              </w:tabs>
              <w:spacing w:line="276" w:lineRule="auto"/>
              <w:ind w:left="194" w:right="167" w:hanging="3"/>
              <w:rPr>
                <w:sz w:val="18"/>
              </w:rPr>
            </w:pPr>
            <w:r>
              <w:rPr>
                <w:sz w:val="18"/>
              </w:rPr>
              <w:t>Disodyum</w:t>
            </w:r>
            <w:r>
              <w:rPr>
                <w:sz w:val="18"/>
              </w:rPr>
              <w:tab/>
            </w:r>
            <w:r>
              <w:rPr>
                <w:spacing w:val="-1"/>
                <w:sz w:val="18"/>
              </w:rPr>
              <w:t xml:space="preserve">[29H,31H-fitalo­ </w:t>
            </w:r>
            <w:r>
              <w:rPr>
                <w:sz w:val="18"/>
              </w:rPr>
              <w:t>siyanindisülfonato</w:t>
            </w:r>
          </w:p>
          <w:p w14:paraId="0BF3F0EB" w14:textId="77777777" w:rsidR="00B52DCC" w:rsidRDefault="00916648">
            <w:pPr>
              <w:pStyle w:val="TableParagraph"/>
              <w:spacing w:line="206" w:lineRule="exact"/>
              <w:ind w:left="194"/>
              <w:rPr>
                <w:sz w:val="18"/>
              </w:rPr>
            </w:pPr>
            <w:r>
              <w:rPr>
                <w:sz w:val="18"/>
              </w:rPr>
              <w:t>(4-)-N29,N30,N31,N32]</w:t>
            </w:r>
          </w:p>
          <w:p w14:paraId="286E2962" w14:textId="77777777" w:rsidR="00B52DCC" w:rsidRDefault="00916648">
            <w:pPr>
              <w:pStyle w:val="TableParagraph"/>
              <w:spacing w:before="31"/>
              <w:ind w:left="194"/>
              <w:rPr>
                <w:sz w:val="18"/>
              </w:rPr>
            </w:pPr>
            <w:r>
              <w:rPr>
                <w:sz w:val="18"/>
              </w:rPr>
              <w:t>kuprat (2-)</w:t>
            </w:r>
          </w:p>
        </w:tc>
        <w:tc>
          <w:tcPr>
            <w:tcW w:w="1416" w:type="dxa"/>
          </w:tcPr>
          <w:p w14:paraId="25366F6B" w14:textId="77777777" w:rsidR="00B52DCC" w:rsidRDefault="00B52DCC">
            <w:pPr>
              <w:pStyle w:val="TableParagraph"/>
              <w:spacing w:before="7"/>
              <w:rPr>
                <w:sz w:val="20"/>
              </w:rPr>
            </w:pPr>
          </w:p>
          <w:p w14:paraId="345D150B" w14:textId="77777777" w:rsidR="00B52DCC" w:rsidRDefault="00916648">
            <w:pPr>
              <w:pStyle w:val="TableParagraph"/>
              <w:ind w:left="105"/>
              <w:rPr>
                <w:sz w:val="18"/>
              </w:rPr>
            </w:pPr>
            <w:r>
              <w:rPr>
                <w:sz w:val="18"/>
              </w:rPr>
              <w:t>74180</w:t>
            </w:r>
          </w:p>
        </w:tc>
        <w:tc>
          <w:tcPr>
            <w:tcW w:w="1135" w:type="dxa"/>
          </w:tcPr>
          <w:p w14:paraId="71FD112C" w14:textId="77777777" w:rsidR="00B52DCC" w:rsidRDefault="00B52DCC">
            <w:pPr>
              <w:pStyle w:val="TableParagraph"/>
              <w:rPr>
                <w:sz w:val="16"/>
              </w:rPr>
            </w:pPr>
          </w:p>
        </w:tc>
        <w:tc>
          <w:tcPr>
            <w:tcW w:w="1275" w:type="dxa"/>
          </w:tcPr>
          <w:p w14:paraId="1488BE72" w14:textId="77777777" w:rsidR="00B52DCC" w:rsidRDefault="00B52DCC">
            <w:pPr>
              <w:pStyle w:val="TableParagraph"/>
              <w:rPr>
                <w:sz w:val="16"/>
              </w:rPr>
            </w:pPr>
          </w:p>
        </w:tc>
        <w:tc>
          <w:tcPr>
            <w:tcW w:w="994" w:type="dxa"/>
          </w:tcPr>
          <w:p w14:paraId="5CFEDFD2" w14:textId="77777777" w:rsidR="00B52DCC" w:rsidRDefault="00B52DCC">
            <w:pPr>
              <w:pStyle w:val="TableParagraph"/>
              <w:spacing w:before="7"/>
              <w:rPr>
                <w:sz w:val="20"/>
              </w:rPr>
            </w:pPr>
          </w:p>
          <w:p w14:paraId="38DD7546" w14:textId="77777777" w:rsidR="00B52DCC" w:rsidRDefault="00916648">
            <w:pPr>
              <w:pStyle w:val="TableParagraph"/>
              <w:ind w:left="195"/>
              <w:rPr>
                <w:sz w:val="18"/>
              </w:rPr>
            </w:pPr>
            <w:r>
              <w:rPr>
                <w:sz w:val="18"/>
              </w:rPr>
              <w:t>Mavi</w:t>
            </w:r>
          </w:p>
        </w:tc>
        <w:tc>
          <w:tcPr>
            <w:tcW w:w="1844" w:type="dxa"/>
          </w:tcPr>
          <w:p w14:paraId="22E8CD2E" w14:textId="77777777" w:rsidR="00B52DCC" w:rsidRDefault="00B52DCC">
            <w:pPr>
              <w:pStyle w:val="TableParagraph"/>
              <w:spacing w:before="7"/>
              <w:rPr>
                <w:sz w:val="20"/>
              </w:rPr>
            </w:pPr>
          </w:p>
          <w:p w14:paraId="581433E1" w14:textId="77777777" w:rsidR="00B52DCC" w:rsidRDefault="00916648">
            <w:pPr>
              <w:pStyle w:val="TableParagraph"/>
              <w:ind w:left="192"/>
              <w:rPr>
                <w:sz w:val="18"/>
              </w:rPr>
            </w:pPr>
            <w:r>
              <w:rPr>
                <w:sz w:val="18"/>
              </w:rPr>
              <w:t>Durulanan ürünler</w:t>
            </w:r>
          </w:p>
        </w:tc>
        <w:tc>
          <w:tcPr>
            <w:tcW w:w="1558" w:type="dxa"/>
          </w:tcPr>
          <w:p w14:paraId="1A17143C" w14:textId="77777777" w:rsidR="00B52DCC" w:rsidRDefault="00B52DCC">
            <w:pPr>
              <w:pStyle w:val="TableParagraph"/>
              <w:rPr>
                <w:sz w:val="16"/>
              </w:rPr>
            </w:pPr>
          </w:p>
        </w:tc>
        <w:tc>
          <w:tcPr>
            <w:tcW w:w="1702" w:type="dxa"/>
          </w:tcPr>
          <w:p w14:paraId="026FFEF1" w14:textId="77777777" w:rsidR="00B52DCC" w:rsidRDefault="00B52DCC">
            <w:pPr>
              <w:pStyle w:val="TableParagraph"/>
              <w:rPr>
                <w:sz w:val="16"/>
              </w:rPr>
            </w:pPr>
          </w:p>
        </w:tc>
        <w:tc>
          <w:tcPr>
            <w:tcW w:w="1303" w:type="dxa"/>
          </w:tcPr>
          <w:p w14:paraId="1D941F6C" w14:textId="77777777" w:rsidR="00B52DCC" w:rsidRDefault="00B52DCC">
            <w:pPr>
              <w:pStyle w:val="TableParagraph"/>
              <w:rPr>
                <w:sz w:val="16"/>
              </w:rPr>
            </w:pPr>
          </w:p>
        </w:tc>
      </w:tr>
      <w:tr w:rsidR="00B52DCC" w14:paraId="15019ADE" w14:textId="77777777">
        <w:trPr>
          <w:trHeight w:val="479"/>
        </w:trPr>
        <w:tc>
          <w:tcPr>
            <w:tcW w:w="852" w:type="dxa"/>
          </w:tcPr>
          <w:p w14:paraId="74223720" w14:textId="77777777" w:rsidR="00B52DCC" w:rsidRDefault="00916648">
            <w:pPr>
              <w:pStyle w:val="TableParagraph"/>
              <w:spacing w:before="117"/>
              <w:ind w:left="271" w:right="255"/>
              <w:jc w:val="center"/>
              <w:rPr>
                <w:sz w:val="18"/>
              </w:rPr>
            </w:pPr>
            <w:r>
              <w:rPr>
                <w:sz w:val="18"/>
              </w:rPr>
              <w:t>107</w:t>
            </w:r>
          </w:p>
        </w:tc>
        <w:tc>
          <w:tcPr>
            <w:tcW w:w="2827" w:type="dxa"/>
          </w:tcPr>
          <w:p w14:paraId="5FA9B5BE" w14:textId="77777777" w:rsidR="00B52DCC" w:rsidRDefault="00916648">
            <w:pPr>
              <w:pStyle w:val="TableParagraph"/>
              <w:spacing w:line="204" w:lineRule="exact"/>
              <w:ind w:left="194"/>
              <w:rPr>
                <w:sz w:val="18"/>
              </w:rPr>
            </w:pPr>
            <w:r>
              <w:rPr>
                <w:sz w:val="18"/>
              </w:rPr>
              <w:t>Polikloro bakır fitalo­ siyanine</w:t>
            </w:r>
          </w:p>
        </w:tc>
        <w:tc>
          <w:tcPr>
            <w:tcW w:w="1416" w:type="dxa"/>
          </w:tcPr>
          <w:p w14:paraId="0CAE2241" w14:textId="77777777" w:rsidR="00B52DCC" w:rsidRDefault="00916648">
            <w:pPr>
              <w:pStyle w:val="TableParagraph"/>
              <w:spacing w:line="204" w:lineRule="exact"/>
              <w:ind w:left="105"/>
              <w:rPr>
                <w:sz w:val="18"/>
              </w:rPr>
            </w:pPr>
            <w:r>
              <w:rPr>
                <w:sz w:val="18"/>
              </w:rPr>
              <w:t>74260</w:t>
            </w:r>
          </w:p>
        </w:tc>
        <w:tc>
          <w:tcPr>
            <w:tcW w:w="1135" w:type="dxa"/>
          </w:tcPr>
          <w:p w14:paraId="0F64BE21" w14:textId="77777777" w:rsidR="00B52DCC" w:rsidRDefault="00B52DCC">
            <w:pPr>
              <w:pStyle w:val="TableParagraph"/>
              <w:rPr>
                <w:sz w:val="16"/>
              </w:rPr>
            </w:pPr>
          </w:p>
        </w:tc>
        <w:tc>
          <w:tcPr>
            <w:tcW w:w="1275" w:type="dxa"/>
          </w:tcPr>
          <w:p w14:paraId="26DEB967" w14:textId="77777777" w:rsidR="00B52DCC" w:rsidRDefault="00B52DCC">
            <w:pPr>
              <w:pStyle w:val="TableParagraph"/>
              <w:rPr>
                <w:sz w:val="16"/>
              </w:rPr>
            </w:pPr>
          </w:p>
        </w:tc>
        <w:tc>
          <w:tcPr>
            <w:tcW w:w="994" w:type="dxa"/>
          </w:tcPr>
          <w:p w14:paraId="497B6DD9" w14:textId="77777777" w:rsidR="00B52DCC" w:rsidRDefault="00916648">
            <w:pPr>
              <w:pStyle w:val="TableParagraph"/>
              <w:spacing w:line="204" w:lineRule="exact"/>
              <w:ind w:left="195"/>
              <w:rPr>
                <w:sz w:val="18"/>
              </w:rPr>
            </w:pPr>
            <w:r>
              <w:rPr>
                <w:sz w:val="18"/>
              </w:rPr>
              <w:t>Yeşil</w:t>
            </w:r>
          </w:p>
        </w:tc>
        <w:tc>
          <w:tcPr>
            <w:tcW w:w="1844" w:type="dxa"/>
          </w:tcPr>
          <w:p w14:paraId="1F31F7F9" w14:textId="77777777" w:rsidR="00B52DCC" w:rsidRDefault="00916648">
            <w:pPr>
              <w:pStyle w:val="TableParagraph"/>
              <w:tabs>
                <w:tab w:val="left" w:pos="787"/>
              </w:tabs>
              <w:spacing w:line="204" w:lineRule="exact"/>
              <w:ind w:left="192"/>
              <w:rPr>
                <w:sz w:val="18"/>
              </w:rPr>
            </w:pPr>
            <w:r>
              <w:rPr>
                <w:sz w:val="18"/>
              </w:rPr>
              <w:t>Göz</w:t>
            </w:r>
            <w:r>
              <w:rPr>
                <w:sz w:val="18"/>
              </w:rPr>
              <w:tab/>
              <w:t>ürünlerinde</w:t>
            </w:r>
          </w:p>
          <w:p w14:paraId="5B02D2A3" w14:textId="77777777" w:rsidR="00B52DCC" w:rsidRDefault="00916648">
            <w:pPr>
              <w:pStyle w:val="TableParagraph"/>
              <w:spacing w:before="31"/>
              <w:ind w:left="192"/>
              <w:rPr>
                <w:sz w:val="18"/>
              </w:rPr>
            </w:pPr>
            <w:r>
              <w:rPr>
                <w:sz w:val="18"/>
              </w:rPr>
              <w:t>kullanılmamalıdır.</w:t>
            </w:r>
          </w:p>
        </w:tc>
        <w:tc>
          <w:tcPr>
            <w:tcW w:w="1558" w:type="dxa"/>
          </w:tcPr>
          <w:p w14:paraId="1657A67C" w14:textId="77777777" w:rsidR="00B52DCC" w:rsidRDefault="00B52DCC">
            <w:pPr>
              <w:pStyle w:val="TableParagraph"/>
              <w:rPr>
                <w:sz w:val="16"/>
              </w:rPr>
            </w:pPr>
          </w:p>
        </w:tc>
        <w:tc>
          <w:tcPr>
            <w:tcW w:w="1702" w:type="dxa"/>
          </w:tcPr>
          <w:p w14:paraId="3B9AB2C5" w14:textId="77777777" w:rsidR="00B52DCC" w:rsidRDefault="00B52DCC">
            <w:pPr>
              <w:pStyle w:val="TableParagraph"/>
              <w:rPr>
                <w:sz w:val="16"/>
              </w:rPr>
            </w:pPr>
          </w:p>
        </w:tc>
        <w:tc>
          <w:tcPr>
            <w:tcW w:w="1303" w:type="dxa"/>
          </w:tcPr>
          <w:p w14:paraId="38C91399" w14:textId="77777777" w:rsidR="00B52DCC" w:rsidRDefault="00B52DCC">
            <w:pPr>
              <w:pStyle w:val="TableParagraph"/>
              <w:rPr>
                <w:sz w:val="16"/>
              </w:rPr>
            </w:pPr>
          </w:p>
        </w:tc>
      </w:tr>
      <w:tr w:rsidR="00B52DCC" w14:paraId="3DB6574D" w14:textId="77777777">
        <w:trPr>
          <w:trHeight w:val="721"/>
        </w:trPr>
        <w:tc>
          <w:tcPr>
            <w:tcW w:w="852" w:type="dxa"/>
          </w:tcPr>
          <w:p w14:paraId="799EF8A8" w14:textId="77777777" w:rsidR="00B52DCC" w:rsidRDefault="00916648">
            <w:pPr>
              <w:pStyle w:val="TableParagraph"/>
              <w:spacing w:before="115"/>
              <w:ind w:left="271" w:right="255"/>
              <w:jc w:val="center"/>
              <w:rPr>
                <w:sz w:val="18"/>
              </w:rPr>
            </w:pPr>
            <w:r>
              <w:rPr>
                <w:sz w:val="18"/>
              </w:rPr>
              <w:t>108</w:t>
            </w:r>
          </w:p>
        </w:tc>
        <w:tc>
          <w:tcPr>
            <w:tcW w:w="2827" w:type="dxa"/>
          </w:tcPr>
          <w:p w14:paraId="62B64635" w14:textId="77777777" w:rsidR="00B52DCC" w:rsidRDefault="00B52DCC">
            <w:pPr>
              <w:pStyle w:val="TableParagraph"/>
              <w:rPr>
                <w:sz w:val="19"/>
              </w:rPr>
            </w:pPr>
          </w:p>
          <w:p w14:paraId="05B03ECB" w14:textId="77777777" w:rsidR="00B52DCC" w:rsidRDefault="00916648">
            <w:pPr>
              <w:pStyle w:val="TableParagraph"/>
              <w:spacing w:line="230" w:lineRule="atLeast"/>
              <w:ind w:left="194" w:right="695"/>
              <w:rPr>
                <w:sz w:val="18"/>
              </w:rPr>
            </w:pPr>
            <w:r>
              <w:rPr>
                <w:sz w:val="18"/>
              </w:rPr>
              <w:t>8,8'-diapo-.psi.,.psi.-Karo­ tendioik asit</w:t>
            </w:r>
          </w:p>
        </w:tc>
        <w:tc>
          <w:tcPr>
            <w:tcW w:w="1416" w:type="dxa"/>
          </w:tcPr>
          <w:p w14:paraId="55659590" w14:textId="77777777" w:rsidR="00B52DCC" w:rsidRDefault="00B52DCC">
            <w:pPr>
              <w:pStyle w:val="TableParagraph"/>
              <w:spacing w:before="9"/>
              <w:rPr>
                <w:sz w:val="20"/>
              </w:rPr>
            </w:pPr>
          </w:p>
          <w:p w14:paraId="35278869" w14:textId="77777777" w:rsidR="00B52DCC" w:rsidRDefault="00916648">
            <w:pPr>
              <w:pStyle w:val="TableParagraph"/>
              <w:ind w:left="105"/>
              <w:rPr>
                <w:sz w:val="18"/>
              </w:rPr>
            </w:pPr>
            <w:r>
              <w:rPr>
                <w:sz w:val="18"/>
              </w:rPr>
              <w:t>75100</w:t>
            </w:r>
          </w:p>
        </w:tc>
        <w:tc>
          <w:tcPr>
            <w:tcW w:w="1135" w:type="dxa"/>
          </w:tcPr>
          <w:p w14:paraId="48A8E87B" w14:textId="77777777" w:rsidR="00B52DCC" w:rsidRDefault="00B52DCC">
            <w:pPr>
              <w:pStyle w:val="TableParagraph"/>
              <w:rPr>
                <w:sz w:val="16"/>
              </w:rPr>
            </w:pPr>
          </w:p>
        </w:tc>
        <w:tc>
          <w:tcPr>
            <w:tcW w:w="1275" w:type="dxa"/>
          </w:tcPr>
          <w:p w14:paraId="12EB8357" w14:textId="77777777" w:rsidR="00B52DCC" w:rsidRDefault="00B52DCC">
            <w:pPr>
              <w:pStyle w:val="TableParagraph"/>
              <w:rPr>
                <w:sz w:val="16"/>
              </w:rPr>
            </w:pPr>
          </w:p>
        </w:tc>
        <w:tc>
          <w:tcPr>
            <w:tcW w:w="994" w:type="dxa"/>
          </w:tcPr>
          <w:p w14:paraId="701A4D1C" w14:textId="77777777" w:rsidR="00B52DCC" w:rsidRDefault="00B52DCC">
            <w:pPr>
              <w:pStyle w:val="TableParagraph"/>
              <w:spacing w:before="9"/>
              <w:rPr>
                <w:sz w:val="20"/>
              </w:rPr>
            </w:pPr>
          </w:p>
          <w:p w14:paraId="3C0D2754" w14:textId="77777777" w:rsidR="00B52DCC" w:rsidRDefault="00916648">
            <w:pPr>
              <w:pStyle w:val="TableParagraph"/>
              <w:ind w:left="195"/>
              <w:rPr>
                <w:sz w:val="18"/>
              </w:rPr>
            </w:pPr>
            <w:r>
              <w:rPr>
                <w:sz w:val="18"/>
              </w:rPr>
              <w:t>Sarı</w:t>
            </w:r>
          </w:p>
        </w:tc>
        <w:tc>
          <w:tcPr>
            <w:tcW w:w="1844" w:type="dxa"/>
          </w:tcPr>
          <w:p w14:paraId="5FAA9A9B" w14:textId="77777777" w:rsidR="00B52DCC" w:rsidRDefault="00B52DCC">
            <w:pPr>
              <w:pStyle w:val="TableParagraph"/>
              <w:rPr>
                <w:sz w:val="16"/>
              </w:rPr>
            </w:pPr>
          </w:p>
        </w:tc>
        <w:tc>
          <w:tcPr>
            <w:tcW w:w="1558" w:type="dxa"/>
          </w:tcPr>
          <w:p w14:paraId="2EFA0506" w14:textId="77777777" w:rsidR="00B52DCC" w:rsidRDefault="00B52DCC">
            <w:pPr>
              <w:pStyle w:val="TableParagraph"/>
              <w:rPr>
                <w:sz w:val="16"/>
              </w:rPr>
            </w:pPr>
          </w:p>
        </w:tc>
        <w:tc>
          <w:tcPr>
            <w:tcW w:w="1702" w:type="dxa"/>
          </w:tcPr>
          <w:p w14:paraId="489F936B" w14:textId="77777777" w:rsidR="00B52DCC" w:rsidRDefault="00B52DCC">
            <w:pPr>
              <w:pStyle w:val="TableParagraph"/>
              <w:rPr>
                <w:sz w:val="16"/>
              </w:rPr>
            </w:pPr>
          </w:p>
        </w:tc>
        <w:tc>
          <w:tcPr>
            <w:tcW w:w="1303" w:type="dxa"/>
          </w:tcPr>
          <w:p w14:paraId="2CE73A5A" w14:textId="77777777" w:rsidR="00B52DCC" w:rsidRDefault="00B52DCC">
            <w:pPr>
              <w:pStyle w:val="TableParagraph"/>
              <w:rPr>
                <w:sz w:val="16"/>
              </w:rPr>
            </w:pPr>
          </w:p>
        </w:tc>
      </w:tr>
      <w:tr w:rsidR="00B52DCC" w14:paraId="28C0EFF0" w14:textId="77777777">
        <w:trPr>
          <w:trHeight w:val="961"/>
        </w:trPr>
        <w:tc>
          <w:tcPr>
            <w:tcW w:w="852" w:type="dxa"/>
          </w:tcPr>
          <w:p w14:paraId="173FFF30" w14:textId="77777777" w:rsidR="00B52DCC" w:rsidRDefault="00916648">
            <w:pPr>
              <w:pStyle w:val="TableParagraph"/>
              <w:spacing w:before="117"/>
              <w:ind w:left="271" w:right="255"/>
              <w:jc w:val="center"/>
              <w:rPr>
                <w:sz w:val="18"/>
              </w:rPr>
            </w:pPr>
            <w:r>
              <w:rPr>
                <w:sz w:val="18"/>
              </w:rPr>
              <w:t>109</w:t>
            </w:r>
          </w:p>
        </w:tc>
        <w:tc>
          <w:tcPr>
            <w:tcW w:w="2827" w:type="dxa"/>
          </w:tcPr>
          <w:p w14:paraId="0D2DA297" w14:textId="77777777" w:rsidR="00B52DCC" w:rsidRDefault="00B52DCC">
            <w:pPr>
              <w:pStyle w:val="TableParagraph"/>
              <w:rPr>
                <w:sz w:val="21"/>
              </w:rPr>
            </w:pPr>
          </w:p>
          <w:p w14:paraId="2AC33FA4" w14:textId="77777777" w:rsidR="00B52DCC" w:rsidRDefault="00916648">
            <w:pPr>
              <w:pStyle w:val="TableParagraph"/>
              <w:ind w:left="194"/>
              <w:rPr>
                <w:sz w:val="18"/>
              </w:rPr>
            </w:pPr>
            <w:r>
              <w:rPr>
                <w:sz w:val="18"/>
              </w:rPr>
              <w:t>Annatto</w:t>
            </w:r>
          </w:p>
        </w:tc>
        <w:tc>
          <w:tcPr>
            <w:tcW w:w="1416" w:type="dxa"/>
          </w:tcPr>
          <w:p w14:paraId="1F6D46AE" w14:textId="77777777" w:rsidR="00B52DCC" w:rsidRDefault="00B52DCC">
            <w:pPr>
              <w:pStyle w:val="TableParagraph"/>
              <w:rPr>
                <w:sz w:val="21"/>
              </w:rPr>
            </w:pPr>
          </w:p>
          <w:p w14:paraId="3E3D3B5B" w14:textId="77777777" w:rsidR="00B52DCC" w:rsidRDefault="00916648">
            <w:pPr>
              <w:pStyle w:val="TableParagraph"/>
              <w:ind w:left="105"/>
              <w:rPr>
                <w:sz w:val="18"/>
              </w:rPr>
            </w:pPr>
            <w:r>
              <w:rPr>
                <w:sz w:val="18"/>
              </w:rPr>
              <w:t>75120</w:t>
            </w:r>
          </w:p>
        </w:tc>
        <w:tc>
          <w:tcPr>
            <w:tcW w:w="1135" w:type="dxa"/>
          </w:tcPr>
          <w:p w14:paraId="4E1AEA19" w14:textId="77777777" w:rsidR="00B52DCC" w:rsidRDefault="00B52DCC">
            <w:pPr>
              <w:pStyle w:val="TableParagraph"/>
              <w:rPr>
                <w:sz w:val="16"/>
              </w:rPr>
            </w:pPr>
          </w:p>
        </w:tc>
        <w:tc>
          <w:tcPr>
            <w:tcW w:w="1275" w:type="dxa"/>
          </w:tcPr>
          <w:p w14:paraId="7993AB54" w14:textId="77777777" w:rsidR="00B52DCC" w:rsidRDefault="00B52DCC">
            <w:pPr>
              <w:pStyle w:val="TableParagraph"/>
              <w:rPr>
                <w:sz w:val="21"/>
              </w:rPr>
            </w:pPr>
          </w:p>
          <w:p w14:paraId="3120A516" w14:textId="77777777" w:rsidR="00B52DCC" w:rsidRDefault="00916648">
            <w:pPr>
              <w:pStyle w:val="TableParagraph"/>
              <w:ind w:left="193"/>
              <w:rPr>
                <w:sz w:val="18"/>
              </w:rPr>
            </w:pPr>
            <w:r>
              <w:rPr>
                <w:sz w:val="18"/>
              </w:rPr>
              <w:t>215-735-4/</w:t>
            </w:r>
          </w:p>
          <w:p w14:paraId="4C6A024D" w14:textId="77777777" w:rsidR="00B52DCC" w:rsidRDefault="00916648">
            <w:pPr>
              <w:pStyle w:val="TableParagraph"/>
              <w:spacing w:before="31"/>
              <w:ind w:left="195"/>
              <w:rPr>
                <w:sz w:val="18"/>
              </w:rPr>
            </w:pPr>
            <w:r>
              <w:rPr>
                <w:sz w:val="18"/>
              </w:rPr>
              <w:t>289-561-2/</w:t>
            </w:r>
          </w:p>
          <w:p w14:paraId="19E71E7D" w14:textId="77777777" w:rsidR="00B52DCC" w:rsidRDefault="00916648">
            <w:pPr>
              <w:pStyle w:val="TableParagraph"/>
              <w:spacing w:before="33"/>
              <w:ind w:left="195"/>
              <w:rPr>
                <w:sz w:val="18"/>
              </w:rPr>
            </w:pPr>
            <w:r>
              <w:rPr>
                <w:sz w:val="18"/>
              </w:rPr>
              <w:t>230-248-7</w:t>
            </w:r>
          </w:p>
        </w:tc>
        <w:tc>
          <w:tcPr>
            <w:tcW w:w="994" w:type="dxa"/>
          </w:tcPr>
          <w:p w14:paraId="52896512" w14:textId="77777777" w:rsidR="00B52DCC" w:rsidRDefault="00B52DCC">
            <w:pPr>
              <w:pStyle w:val="TableParagraph"/>
              <w:rPr>
                <w:sz w:val="21"/>
              </w:rPr>
            </w:pPr>
          </w:p>
          <w:p w14:paraId="7BF73E33" w14:textId="77777777" w:rsidR="00B52DCC" w:rsidRDefault="00916648">
            <w:pPr>
              <w:pStyle w:val="TableParagraph"/>
              <w:ind w:left="195"/>
              <w:rPr>
                <w:sz w:val="18"/>
              </w:rPr>
            </w:pPr>
            <w:r>
              <w:rPr>
                <w:sz w:val="18"/>
              </w:rPr>
              <w:t>Turuncu</w:t>
            </w:r>
          </w:p>
        </w:tc>
        <w:tc>
          <w:tcPr>
            <w:tcW w:w="1844" w:type="dxa"/>
          </w:tcPr>
          <w:p w14:paraId="571A227D" w14:textId="77777777" w:rsidR="00B52DCC" w:rsidRDefault="00B52DCC">
            <w:pPr>
              <w:pStyle w:val="TableParagraph"/>
              <w:rPr>
                <w:sz w:val="16"/>
              </w:rPr>
            </w:pPr>
          </w:p>
        </w:tc>
        <w:tc>
          <w:tcPr>
            <w:tcW w:w="1558" w:type="dxa"/>
          </w:tcPr>
          <w:p w14:paraId="20A9E7E9" w14:textId="77777777" w:rsidR="00B52DCC" w:rsidRDefault="00B52DCC">
            <w:pPr>
              <w:pStyle w:val="TableParagraph"/>
              <w:rPr>
                <w:sz w:val="16"/>
              </w:rPr>
            </w:pPr>
          </w:p>
        </w:tc>
        <w:tc>
          <w:tcPr>
            <w:tcW w:w="1702" w:type="dxa"/>
          </w:tcPr>
          <w:p w14:paraId="31328899" w14:textId="77777777" w:rsidR="00B52DCC" w:rsidRDefault="00B52DCC">
            <w:pPr>
              <w:pStyle w:val="TableParagraph"/>
              <w:spacing w:before="10"/>
              <w:rPr>
                <w:sz w:val="20"/>
              </w:rPr>
            </w:pPr>
          </w:p>
          <w:p w14:paraId="7AAF1CD6" w14:textId="77777777" w:rsidR="00B52DCC" w:rsidRDefault="00916648">
            <w:pPr>
              <w:pStyle w:val="TableParagraph"/>
              <w:ind w:left="194"/>
              <w:rPr>
                <w:sz w:val="12"/>
              </w:rPr>
            </w:pPr>
            <w:r>
              <w:rPr>
                <w:sz w:val="18"/>
              </w:rPr>
              <w:t>E 160b</w:t>
            </w:r>
            <w:r>
              <w:rPr>
                <w:position w:val="6"/>
                <w:sz w:val="12"/>
              </w:rPr>
              <w:t>(*)</w:t>
            </w:r>
          </w:p>
        </w:tc>
        <w:tc>
          <w:tcPr>
            <w:tcW w:w="1303" w:type="dxa"/>
          </w:tcPr>
          <w:p w14:paraId="2AF233FB" w14:textId="77777777" w:rsidR="00B52DCC" w:rsidRDefault="00B52DCC">
            <w:pPr>
              <w:pStyle w:val="TableParagraph"/>
              <w:rPr>
                <w:sz w:val="16"/>
              </w:rPr>
            </w:pPr>
          </w:p>
        </w:tc>
      </w:tr>
      <w:tr w:rsidR="00B52DCC" w14:paraId="3287D67A" w14:textId="77777777">
        <w:trPr>
          <w:trHeight w:val="484"/>
        </w:trPr>
        <w:tc>
          <w:tcPr>
            <w:tcW w:w="852" w:type="dxa"/>
          </w:tcPr>
          <w:p w14:paraId="0CC1962B" w14:textId="77777777" w:rsidR="00B52DCC" w:rsidRDefault="00916648">
            <w:pPr>
              <w:pStyle w:val="TableParagraph"/>
              <w:spacing w:before="115"/>
              <w:ind w:left="271" w:right="255"/>
              <w:jc w:val="center"/>
              <w:rPr>
                <w:sz w:val="18"/>
              </w:rPr>
            </w:pPr>
            <w:r>
              <w:rPr>
                <w:sz w:val="18"/>
              </w:rPr>
              <w:t>110</w:t>
            </w:r>
          </w:p>
        </w:tc>
        <w:tc>
          <w:tcPr>
            <w:tcW w:w="2827" w:type="dxa"/>
          </w:tcPr>
          <w:p w14:paraId="79AAAA23" w14:textId="77777777" w:rsidR="00B52DCC" w:rsidRDefault="00B52DCC">
            <w:pPr>
              <w:pStyle w:val="TableParagraph"/>
              <w:spacing w:before="1"/>
              <w:rPr>
                <w:sz w:val="21"/>
              </w:rPr>
            </w:pPr>
          </w:p>
          <w:p w14:paraId="234DFB99" w14:textId="77777777" w:rsidR="00B52DCC" w:rsidRDefault="00916648">
            <w:pPr>
              <w:pStyle w:val="TableParagraph"/>
              <w:ind w:left="194"/>
              <w:rPr>
                <w:sz w:val="18"/>
              </w:rPr>
            </w:pPr>
            <w:r>
              <w:rPr>
                <w:sz w:val="18"/>
              </w:rPr>
              <w:t>Likopen</w:t>
            </w:r>
          </w:p>
        </w:tc>
        <w:tc>
          <w:tcPr>
            <w:tcW w:w="1416" w:type="dxa"/>
          </w:tcPr>
          <w:p w14:paraId="01B9F23B" w14:textId="77777777" w:rsidR="00B52DCC" w:rsidRDefault="00B52DCC">
            <w:pPr>
              <w:pStyle w:val="TableParagraph"/>
              <w:spacing w:before="1"/>
              <w:rPr>
                <w:sz w:val="21"/>
              </w:rPr>
            </w:pPr>
          </w:p>
          <w:p w14:paraId="558E6626" w14:textId="77777777" w:rsidR="00B52DCC" w:rsidRDefault="00916648">
            <w:pPr>
              <w:pStyle w:val="TableParagraph"/>
              <w:ind w:left="105"/>
              <w:rPr>
                <w:sz w:val="18"/>
              </w:rPr>
            </w:pPr>
            <w:r>
              <w:rPr>
                <w:sz w:val="18"/>
              </w:rPr>
              <w:t>75125</w:t>
            </w:r>
          </w:p>
        </w:tc>
        <w:tc>
          <w:tcPr>
            <w:tcW w:w="1135" w:type="dxa"/>
          </w:tcPr>
          <w:p w14:paraId="52F199CC" w14:textId="77777777" w:rsidR="00B52DCC" w:rsidRDefault="00B52DCC">
            <w:pPr>
              <w:pStyle w:val="TableParagraph"/>
              <w:rPr>
                <w:sz w:val="16"/>
              </w:rPr>
            </w:pPr>
          </w:p>
        </w:tc>
        <w:tc>
          <w:tcPr>
            <w:tcW w:w="1275" w:type="dxa"/>
          </w:tcPr>
          <w:p w14:paraId="19A5F75C" w14:textId="77777777" w:rsidR="00B52DCC" w:rsidRDefault="00B52DCC">
            <w:pPr>
              <w:pStyle w:val="TableParagraph"/>
              <w:spacing w:before="1"/>
              <w:rPr>
                <w:sz w:val="21"/>
              </w:rPr>
            </w:pPr>
          </w:p>
          <w:p w14:paraId="0F0F4C82" w14:textId="77777777" w:rsidR="00B52DCC" w:rsidRDefault="00916648">
            <w:pPr>
              <w:pStyle w:val="TableParagraph"/>
              <w:ind w:left="195"/>
              <w:rPr>
                <w:sz w:val="18"/>
              </w:rPr>
            </w:pPr>
            <w:r>
              <w:rPr>
                <w:w w:val="96"/>
                <w:sz w:val="18"/>
              </w:rPr>
              <w:t>—</w:t>
            </w:r>
          </w:p>
        </w:tc>
        <w:tc>
          <w:tcPr>
            <w:tcW w:w="994" w:type="dxa"/>
          </w:tcPr>
          <w:p w14:paraId="58F6C0A9" w14:textId="77777777" w:rsidR="00B52DCC" w:rsidRDefault="00B52DCC">
            <w:pPr>
              <w:pStyle w:val="TableParagraph"/>
              <w:spacing w:before="1"/>
              <w:rPr>
                <w:sz w:val="21"/>
              </w:rPr>
            </w:pPr>
          </w:p>
          <w:p w14:paraId="0D49FE65" w14:textId="77777777" w:rsidR="00B52DCC" w:rsidRDefault="00916648">
            <w:pPr>
              <w:pStyle w:val="TableParagraph"/>
              <w:ind w:left="195"/>
              <w:rPr>
                <w:sz w:val="18"/>
              </w:rPr>
            </w:pPr>
            <w:r>
              <w:rPr>
                <w:sz w:val="18"/>
              </w:rPr>
              <w:t>Sarı</w:t>
            </w:r>
          </w:p>
        </w:tc>
        <w:tc>
          <w:tcPr>
            <w:tcW w:w="1844" w:type="dxa"/>
          </w:tcPr>
          <w:p w14:paraId="6AB12ADA" w14:textId="77777777" w:rsidR="00B52DCC" w:rsidRDefault="00B52DCC">
            <w:pPr>
              <w:pStyle w:val="TableParagraph"/>
              <w:rPr>
                <w:sz w:val="16"/>
              </w:rPr>
            </w:pPr>
          </w:p>
        </w:tc>
        <w:tc>
          <w:tcPr>
            <w:tcW w:w="1558" w:type="dxa"/>
          </w:tcPr>
          <w:p w14:paraId="29C5D5F2" w14:textId="77777777" w:rsidR="00B52DCC" w:rsidRDefault="00B52DCC">
            <w:pPr>
              <w:pStyle w:val="TableParagraph"/>
              <w:rPr>
                <w:sz w:val="16"/>
              </w:rPr>
            </w:pPr>
          </w:p>
        </w:tc>
        <w:tc>
          <w:tcPr>
            <w:tcW w:w="1702" w:type="dxa"/>
          </w:tcPr>
          <w:p w14:paraId="25AD7C35" w14:textId="77777777" w:rsidR="00B52DCC" w:rsidRDefault="00B52DCC">
            <w:pPr>
              <w:pStyle w:val="TableParagraph"/>
              <w:spacing w:before="10"/>
              <w:rPr>
                <w:sz w:val="19"/>
              </w:rPr>
            </w:pPr>
          </w:p>
          <w:p w14:paraId="0B82C830" w14:textId="77777777" w:rsidR="00B52DCC" w:rsidRDefault="00916648">
            <w:pPr>
              <w:pStyle w:val="TableParagraph"/>
              <w:ind w:left="194"/>
              <w:rPr>
                <w:sz w:val="12"/>
              </w:rPr>
            </w:pPr>
            <w:r>
              <w:rPr>
                <w:sz w:val="18"/>
              </w:rPr>
              <w:t>E 160d</w:t>
            </w:r>
            <w:r>
              <w:rPr>
                <w:position w:val="6"/>
                <w:sz w:val="12"/>
              </w:rPr>
              <w:t>(*)</w:t>
            </w:r>
          </w:p>
        </w:tc>
        <w:tc>
          <w:tcPr>
            <w:tcW w:w="1303" w:type="dxa"/>
          </w:tcPr>
          <w:p w14:paraId="33467F21" w14:textId="77777777" w:rsidR="00B52DCC" w:rsidRDefault="00B52DCC">
            <w:pPr>
              <w:pStyle w:val="TableParagraph"/>
              <w:rPr>
                <w:sz w:val="16"/>
              </w:rPr>
            </w:pPr>
          </w:p>
        </w:tc>
      </w:tr>
      <w:tr w:rsidR="00B52DCC" w14:paraId="7E429902" w14:textId="77777777">
        <w:trPr>
          <w:trHeight w:val="484"/>
        </w:trPr>
        <w:tc>
          <w:tcPr>
            <w:tcW w:w="852" w:type="dxa"/>
          </w:tcPr>
          <w:p w14:paraId="203BD6B8" w14:textId="77777777" w:rsidR="00B52DCC" w:rsidRDefault="00916648">
            <w:pPr>
              <w:pStyle w:val="TableParagraph"/>
              <w:spacing w:before="115"/>
              <w:ind w:left="271" w:right="255"/>
              <w:jc w:val="center"/>
              <w:rPr>
                <w:sz w:val="18"/>
              </w:rPr>
            </w:pPr>
            <w:r>
              <w:rPr>
                <w:sz w:val="18"/>
              </w:rPr>
              <w:t>111</w:t>
            </w:r>
          </w:p>
        </w:tc>
        <w:tc>
          <w:tcPr>
            <w:tcW w:w="2827" w:type="dxa"/>
          </w:tcPr>
          <w:p w14:paraId="32A926DD" w14:textId="77777777" w:rsidR="00B52DCC" w:rsidRDefault="00B52DCC">
            <w:pPr>
              <w:pStyle w:val="TableParagraph"/>
              <w:rPr>
                <w:sz w:val="21"/>
              </w:rPr>
            </w:pPr>
          </w:p>
          <w:p w14:paraId="1E44B3D8" w14:textId="77777777" w:rsidR="00B52DCC" w:rsidRDefault="00916648">
            <w:pPr>
              <w:pStyle w:val="TableParagraph"/>
              <w:ind w:left="194"/>
              <w:rPr>
                <w:sz w:val="18"/>
              </w:rPr>
            </w:pPr>
            <w:r>
              <w:rPr>
                <w:sz w:val="18"/>
              </w:rPr>
              <w:t>CI Food Orange 5</w:t>
            </w:r>
          </w:p>
        </w:tc>
        <w:tc>
          <w:tcPr>
            <w:tcW w:w="1416" w:type="dxa"/>
          </w:tcPr>
          <w:p w14:paraId="4CB42ADA" w14:textId="77777777" w:rsidR="00B52DCC" w:rsidRDefault="00B52DCC">
            <w:pPr>
              <w:pStyle w:val="TableParagraph"/>
              <w:rPr>
                <w:sz w:val="21"/>
              </w:rPr>
            </w:pPr>
          </w:p>
          <w:p w14:paraId="36DCCEAE" w14:textId="77777777" w:rsidR="00B52DCC" w:rsidRDefault="00916648">
            <w:pPr>
              <w:pStyle w:val="TableParagraph"/>
              <w:ind w:left="105"/>
              <w:rPr>
                <w:sz w:val="18"/>
              </w:rPr>
            </w:pPr>
            <w:r>
              <w:rPr>
                <w:sz w:val="18"/>
              </w:rPr>
              <w:t>75130</w:t>
            </w:r>
          </w:p>
        </w:tc>
        <w:tc>
          <w:tcPr>
            <w:tcW w:w="1135" w:type="dxa"/>
          </w:tcPr>
          <w:p w14:paraId="4FF1A8C0" w14:textId="77777777" w:rsidR="00B52DCC" w:rsidRDefault="00B52DCC">
            <w:pPr>
              <w:pStyle w:val="TableParagraph"/>
              <w:rPr>
                <w:sz w:val="16"/>
              </w:rPr>
            </w:pPr>
          </w:p>
        </w:tc>
        <w:tc>
          <w:tcPr>
            <w:tcW w:w="1275" w:type="dxa"/>
          </w:tcPr>
          <w:p w14:paraId="04E3A8CB" w14:textId="77777777" w:rsidR="00B52DCC" w:rsidRDefault="00B52DCC">
            <w:pPr>
              <w:pStyle w:val="TableParagraph"/>
              <w:rPr>
                <w:sz w:val="21"/>
              </w:rPr>
            </w:pPr>
          </w:p>
          <w:p w14:paraId="2CCF1B76" w14:textId="77777777" w:rsidR="00B52DCC" w:rsidRDefault="00916648">
            <w:pPr>
              <w:pStyle w:val="TableParagraph"/>
              <w:ind w:left="193"/>
              <w:rPr>
                <w:sz w:val="18"/>
              </w:rPr>
            </w:pPr>
            <w:r>
              <w:rPr>
                <w:sz w:val="18"/>
              </w:rPr>
              <w:t>214-171-6</w:t>
            </w:r>
          </w:p>
        </w:tc>
        <w:tc>
          <w:tcPr>
            <w:tcW w:w="994" w:type="dxa"/>
          </w:tcPr>
          <w:p w14:paraId="205D3BAF" w14:textId="77777777" w:rsidR="00B52DCC" w:rsidRDefault="00B52DCC">
            <w:pPr>
              <w:pStyle w:val="TableParagraph"/>
              <w:rPr>
                <w:sz w:val="21"/>
              </w:rPr>
            </w:pPr>
          </w:p>
          <w:p w14:paraId="33C77CCB" w14:textId="77777777" w:rsidR="00B52DCC" w:rsidRDefault="00916648">
            <w:pPr>
              <w:pStyle w:val="TableParagraph"/>
              <w:ind w:left="195"/>
              <w:rPr>
                <w:sz w:val="18"/>
              </w:rPr>
            </w:pPr>
            <w:r>
              <w:rPr>
                <w:sz w:val="18"/>
              </w:rPr>
              <w:t>Turuncu</w:t>
            </w:r>
          </w:p>
        </w:tc>
        <w:tc>
          <w:tcPr>
            <w:tcW w:w="1844" w:type="dxa"/>
          </w:tcPr>
          <w:p w14:paraId="070B57E2" w14:textId="77777777" w:rsidR="00B52DCC" w:rsidRDefault="00B52DCC">
            <w:pPr>
              <w:pStyle w:val="TableParagraph"/>
              <w:rPr>
                <w:sz w:val="16"/>
              </w:rPr>
            </w:pPr>
          </w:p>
        </w:tc>
        <w:tc>
          <w:tcPr>
            <w:tcW w:w="1558" w:type="dxa"/>
          </w:tcPr>
          <w:p w14:paraId="59372E4D" w14:textId="77777777" w:rsidR="00B52DCC" w:rsidRDefault="00B52DCC">
            <w:pPr>
              <w:pStyle w:val="TableParagraph"/>
              <w:rPr>
                <w:sz w:val="16"/>
              </w:rPr>
            </w:pPr>
          </w:p>
        </w:tc>
        <w:tc>
          <w:tcPr>
            <w:tcW w:w="1702" w:type="dxa"/>
          </w:tcPr>
          <w:p w14:paraId="34F81877" w14:textId="77777777" w:rsidR="00B52DCC" w:rsidRDefault="00B52DCC">
            <w:pPr>
              <w:pStyle w:val="TableParagraph"/>
              <w:spacing w:before="9"/>
              <w:rPr>
                <w:sz w:val="19"/>
              </w:rPr>
            </w:pPr>
          </w:p>
          <w:p w14:paraId="2CCF5490" w14:textId="77777777" w:rsidR="00B52DCC" w:rsidRDefault="00916648">
            <w:pPr>
              <w:pStyle w:val="TableParagraph"/>
              <w:spacing w:before="1"/>
              <w:ind w:left="194"/>
              <w:rPr>
                <w:sz w:val="12"/>
              </w:rPr>
            </w:pPr>
            <w:r>
              <w:rPr>
                <w:sz w:val="18"/>
              </w:rPr>
              <w:t>E 160a</w:t>
            </w:r>
            <w:r>
              <w:rPr>
                <w:position w:val="6"/>
                <w:sz w:val="12"/>
              </w:rPr>
              <w:t>(*)</w:t>
            </w:r>
          </w:p>
        </w:tc>
        <w:tc>
          <w:tcPr>
            <w:tcW w:w="1303" w:type="dxa"/>
          </w:tcPr>
          <w:p w14:paraId="28EBEF28" w14:textId="77777777" w:rsidR="00B52DCC" w:rsidRDefault="00B52DCC">
            <w:pPr>
              <w:pStyle w:val="TableParagraph"/>
              <w:rPr>
                <w:sz w:val="16"/>
              </w:rPr>
            </w:pPr>
          </w:p>
        </w:tc>
      </w:tr>
      <w:tr w:rsidR="00B52DCC" w14:paraId="378A33FC" w14:textId="77777777">
        <w:trPr>
          <w:trHeight w:val="484"/>
        </w:trPr>
        <w:tc>
          <w:tcPr>
            <w:tcW w:w="852" w:type="dxa"/>
          </w:tcPr>
          <w:p w14:paraId="5BF4ECDE" w14:textId="77777777" w:rsidR="00B52DCC" w:rsidRDefault="00916648">
            <w:pPr>
              <w:pStyle w:val="TableParagraph"/>
              <w:spacing w:before="115"/>
              <w:ind w:left="271" w:right="255"/>
              <w:jc w:val="center"/>
              <w:rPr>
                <w:sz w:val="18"/>
              </w:rPr>
            </w:pPr>
            <w:r>
              <w:rPr>
                <w:sz w:val="18"/>
              </w:rPr>
              <w:t>112</w:t>
            </w:r>
          </w:p>
        </w:tc>
        <w:tc>
          <w:tcPr>
            <w:tcW w:w="2827" w:type="dxa"/>
          </w:tcPr>
          <w:p w14:paraId="5E2FE653" w14:textId="77777777" w:rsidR="00B52DCC" w:rsidRDefault="00B52DCC">
            <w:pPr>
              <w:pStyle w:val="TableParagraph"/>
              <w:spacing w:before="9"/>
              <w:rPr>
                <w:sz w:val="20"/>
              </w:rPr>
            </w:pPr>
          </w:p>
          <w:p w14:paraId="6EA3EAA5" w14:textId="77777777" w:rsidR="00B52DCC" w:rsidRDefault="00916648">
            <w:pPr>
              <w:pStyle w:val="TableParagraph"/>
              <w:ind w:left="194"/>
              <w:rPr>
                <w:sz w:val="18"/>
              </w:rPr>
            </w:pPr>
            <w:r>
              <w:rPr>
                <w:sz w:val="18"/>
              </w:rPr>
              <w:t>(3R)-beta-4-Karoten-3-ol</w:t>
            </w:r>
          </w:p>
        </w:tc>
        <w:tc>
          <w:tcPr>
            <w:tcW w:w="1416" w:type="dxa"/>
          </w:tcPr>
          <w:p w14:paraId="216DBCBF" w14:textId="77777777" w:rsidR="00B52DCC" w:rsidRDefault="00B52DCC">
            <w:pPr>
              <w:pStyle w:val="TableParagraph"/>
              <w:spacing w:before="9"/>
              <w:rPr>
                <w:sz w:val="20"/>
              </w:rPr>
            </w:pPr>
          </w:p>
          <w:p w14:paraId="09EEA828" w14:textId="77777777" w:rsidR="00B52DCC" w:rsidRDefault="00916648">
            <w:pPr>
              <w:pStyle w:val="TableParagraph"/>
              <w:ind w:left="105"/>
              <w:rPr>
                <w:sz w:val="18"/>
              </w:rPr>
            </w:pPr>
            <w:r>
              <w:rPr>
                <w:sz w:val="18"/>
              </w:rPr>
              <w:t>75135</w:t>
            </w:r>
          </w:p>
        </w:tc>
        <w:tc>
          <w:tcPr>
            <w:tcW w:w="1135" w:type="dxa"/>
          </w:tcPr>
          <w:p w14:paraId="23B5C5EC" w14:textId="77777777" w:rsidR="00B52DCC" w:rsidRDefault="00B52DCC">
            <w:pPr>
              <w:pStyle w:val="TableParagraph"/>
              <w:rPr>
                <w:sz w:val="16"/>
              </w:rPr>
            </w:pPr>
          </w:p>
        </w:tc>
        <w:tc>
          <w:tcPr>
            <w:tcW w:w="1275" w:type="dxa"/>
          </w:tcPr>
          <w:p w14:paraId="0F76BBD7" w14:textId="77777777" w:rsidR="00B52DCC" w:rsidRDefault="00B52DCC">
            <w:pPr>
              <w:pStyle w:val="TableParagraph"/>
              <w:rPr>
                <w:sz w:val="16"/>
              </w:rPr>
            </w:pPr>
          </w:p>
        </w:tc>
        <w:tc>
          <w:tcPr>
            <w:tcW w:w="994" w:type="dxa"/>
          </w:tcPr>
          <w:p w14:paraId="5910D70F" w14:textId="77777777" w:rsidR="00B52DCC" w:rsidRDefault="00B52DCC">
            <w:pPr>
              <w:pStyle w:val="TableParagraph"/>
              <w:spacing w:before="9"/>
              <w:rPr>
                <w:sz w:val="20"/>
              </w:rPr>
            </w:pPr>
          </w:p>
          <w:p w14:paraId="76173DE0" w14:textId="77777777" w:rsidR="00B52DCC" w:rsidRDefault="00916648">
            <w:pPr>
              <w:pStyle w:val="TableParagraph"/>
              <w:ind w:left="195"/>
              <w:rPr>
                <w:sz w:val="18"/>
              </w:rPr>
            </w:pPr>
            <w:r>
              <w:rPr>
                <w:sz w:val="18"/>
              </w:rPr>
              <w:t>Sarı</w:t>
            </w:r>
          </w:p>
        </w:tc>
        <w:tc>
          <w:tcPr>
            <w:tcW w:w="1844" w:type="dxa"/>
          </w:tcPr>
          <w:p w14:paraId="74ADBC00" w14:textId="77777777" w:rsidR="00B52DCC" w:rsidRDefault="00B52DCC">
            <w:pPr>
              <w:pStyle w:val="TableParagraph"/>
              <w:rPr>
                <w:sz w:val="16"/>
              </w:rPr>
            </w:pPr>
          </w:p>
        </w:tc>
        <w:tc>
          <w:tcPr>
            <w:tcW w:w="1558" w:type="dxa"/>
          </w:tcPr>
          <w:p w14:paraId="48122F21" w14:textId="77777777" w:rsidR="00B52DCC" w:rsidRDefault="00B52DCC">
            <w:pPr>
              <w:pStyle w:val="TableParagraph"/>
              <w:rPr>
                <w:sz w:val="16"/>
              </w:rPr>
            </w:pPr>
          </w:p>
        </w:tc>
        <w:tc>
          <w:tcPr>
            <w:tcW w:w="1702" w:type="dxa"/>
          </w:tcPr>
          <w:p w14:paraId="7CA6EAD0" w14:textId="77777777" w:rsidR="00B52DCC" w:rsidRDefault="00B52DCC">
            <w:pPr>
              <w:pStyle w:val="TableParagraph"/>
              <w:rPr>
                <w:sz w:val="16"/>
              </w:rPr>
            </w:pPr>
          </w:p>
        </w:tc>
        <w:tc>
          <w:tcPr>
            <w:tcW w:w="1303" w:type="dxa"/>
          </w:tcPr>
          <w:p w14:paraId="2A8B27FF" w14:textId="77777777" w:rsidR="00B52DCC" w:rsidRDefault="00B52DCC">
            <w:pPr>
              <w:pStyle w:val="TableParagraph"/>
              <w:rPr>
                <w:sz w:val="16"/>
              </w:rPr>
            </w:pPr>
          </w:p>
        </w:tc>
      </w:tr>
      <w:tr w:rsidR="00B52DCC" w14:paraId="7EE55709" w14:textId="77777777">
        <w:trPr>
          <w:trHeight w:val="712"/>
        </w:trPr>
        <w:tc>
          <w:tcPr>
            <w:tcW w:w="852" w:type="dxa"/>
          </w:tcPr>
          <w:p w14:paraId="4BF915ED" w14:textId="77777777" w:rsidR="00B52DCC" w:rsidRDefault="00916648">
            <w:pPr>
              <w:pStyle w:val="TableParagraph"/>
              <w:spacing w:before="115"/>
              <w:ind w:left="271" w:right="255"/>
              <w:jc w:val="center"/>
              <w:rPr>
                <w:sz w:val="18"/>
              </w:rPr>
            </w:pPr>
            <w:r>
              <w:rPr>
                <w:sz w:val="18"/>
              </w:rPr>
              <w:t>113</w:t>
            </w:r>
          </w:p>
        </w:tc>
        <w:tc>
          <w:tcPr>
            <w:tcW w:w="2827" w:type="dxa"/>
          </w:tcPr>
          <w:p w14:paraId="2DCAF499" w14:textId="77777777" w:rsidR="00B52DCC" w:rsidRDefault="00B52DCC">
            <w:pPr>
              <w:pStyle w:val="TableParagraph"/>
              <w:spacing w:before="2"/>
              <w:rPr>
                <w:sz w:val="18"/>
              </w:rPr>
            </w:pPr>
          </w:p>
          <w:p w14:paraId="5E1660B4" w14:textId="77777777" w:rsidR="00B52DCC" w:rsidRDefault="00916648">
            <w:pPr>
              <w:pStyle w:val="TableParagraph"/>
              <w:spacing w:line="230" w:lineRule="atLeast"/>
              <w:ind w:left="194" w:right="857"/>
              <w:rPr>
                <w:sz w:val="18"/>
              </w:rPr>
            </w:pPr>
            <w:r>
              <w:rPr>
                <w:w w:val="90"/>
                <w:sz w:val="18"/>
              </w:rPr>
              <w:t xml:space="preserve">2-Amino-1,7-dihidro-6H- </w:t>
            </w:r>
            <w:r>
              <w:rPr>
                <w:sz w:val="18"/>
              </w:rPr>
              <w:t>purin-6-on</w:t>
            </w:r>
          </w:p>
        </w:tc>
        <w:tc>
          <w:tcPr>
            <w:tcW w:w="1416" w:type="dxa"/>
          </w:tcPr>
          <w:p w14:paraId="1B88D267" w14:textId="77777777" w:rsidR="00B52DCC" w:rsidRDefault="00B52DCC">
            <w:pPr>
              <w:pStyle w:val="TableParagraph"/>
              <w:spacing w:before="9"/>
              <w:rPr>
                <w:sz w:val="20"/>
              </w:rPr>
            </w:pPr>
          </w:p>
          <w:p w14:paraId="6AFC7A4E" w14:textId="77777777" w:rsidR="00B52DCC" w:rsidRDefault="00916648">
            <w:pPr>
              <w:pStyle w:val="TableParagraph"/>
              <w:ind w:left="105"/>
              <w:rPr>
                <w:sz w:val="18"/>
              </w:rPr>
            </w:pPr>
            <w:r>
              <w:rPr>
                <w:sz w:val="18"/>
              </w:rPr>
              <w:t>75170</w:t>
            </w:r>
          </w:p>
        </w:tc>
        <w:tc>
          <w:tcPr>
            <w:tcW w:w="1135" w:type="dxa"/>
          </w:tcPr>
          <w:p w14:paraId="72ECE7B6" w14:textId="77777777" w:rsidR="00B52DCC" w:rsidRDefault="00B52DCC">
            <w:pPr>
              <w:pStyle w:val="TableParagraph"/>
              <w:rPr>
                <w:sz w:val="16"/>
              </w:rPr>
            </w:pPr>
          </w:p>
        </w:tc>
        <w:tc>
          <w:tcPr>
            <w:tcW w:w="1275" w:type="dxa"/>
          </w:tcPr>
          <w:p w14:paraId="0582282F" w14:textId="77777777" w:rsidR="00B52DCC" w:rsidRDefault="00B52DCC">
            <w:pPr>
              <w:pStyle w:val="TableParagraph"/>
              <w:rPr>
                <w:sz w:val="16"/>
              </w:rPr>
            </w:pPr>
          </w:p>
        </w:tc>
        <w:tc>
          <w:tcPr>
            <w:tcW w:w="994" w:type="dxa"/>
          </w:tcPr>
          <w:p w14:paraId="6D4C3850" w14:textId="77777777" w:rsidR="00B52DCC" w:rsidRDefault="00B52DCC">
            <w:pPr>
              <w:pStyle w:val="TableParagraph"/>
              <w:spacing w:before="9"/>
              <w:rPr>
                <w:sz w:val="20"/>
              </w:rPr>
            </w:pPr>
          </w:p>
          <w:p w14:paraId="20193978" w14:textId="77777777" w:rsidR="00B52DCC" w:rsidRDefault="00916648">
            <w:pPr>
              <w:pStyle w:val="TableParagraph"/>
              <w:ind w:left="195"/>
              <w:rPr>
                <w:sz w:val="18"/>
              </w:rPr>
            </w:pPr>
            <w:r>
              <w:rPr>
                <w:sz w:val="18"/>
              </w:rPr>
              <w:t>Beyaz</w:t>
            </w:r>
          </w:p>
        </w:tc>
        <w:tc>
          <w:tcPr>
            <w:tcW w:w="1844" w:type="dxa"/>
          </w:tcPr>
          <w:p w14:paraId="02BE735C" w14:textId="77777777" w:rsidR="00B52DCC" w:rsidRDefault="00B52DCC">
            <w:pPr>
              <w:pStyle w:val="TableParagraph"/>
              <w:rPr>
                <w:sz w:val="16"/>
              </w:rPr>
            </w:pPr>
          </w:p>
        </w:tc>
        <w:tc>
          <w:tcPr>
            <w:tcW w:w="1558" w:type="dxa"/>
          </w:tcPr>
          <w:p w14:paraId="5F5C3DD4" w14:textId="77777777" w:rsidR="00B52DCC" w:rsidRDefault="00B52DCC">
            <w:pPr>
              <w:pStyle w:val="TableParagraph"/>
              <w:rPr>
                <w:sz w:val="16"/>
              </w:rPr>
            </w:pPr>
          </w:p>
        </w:tc>
        <w:tc>
          <w:tcPr>
            <w:tcW w:w="1702" w:type="dxa"/>
          </w:tcPr>
          <w:p w14:paraId="70BCCAB4" w14:textId="77777777" w:rsidR="00B52DCC" w:rsidRDefault="00B52DCC">
            <w:pPr>
              <w:pStyle w:val="TableParagraph"/>
              <w:rPr>
                <w:sz w:val="16"/>
              </w:rPr>
            </w:pPr>
          </w:p>
        </w:tc>
        <w:tc>
          <w:tcPr>
            <w:tcW w:w="1303" w:type="dxa"/>
          </w:tcPr>
          <w:p w14:paraId="15B94052" w14:textId="77777777" w:rsidR="00B52DCC" w:rsidRDefault="00B52DCC">
            <w:pPr>
              <w:pStyle w:val="TableParagraph"/>
              <w:rPr>
                <w:sz w:val="16"/>
              </w:rPr>
            </w:pPr>
          </w:p>
        </w:tc>
      </w:tr>
      <w:tr w:rsidR="00B52DCC" w14:paraId="07F698E6" w14:textId="77777777">
        <w:trPr>
          <w:trHeight w:val="489"/>
        </w:trPr>
        <w:tc>
          <w:tcPr>
            <w:tcW w:w="852" w:type="dxa"/>
          </w:tcPr>
          <w:p w14:paraId="3F48FEE3" w14:textId="77777777" w:rsidR="00B52DCC" w:rsidRDefault="00916648">
            <w:pPr>
              <w:pStyle w:val="TableParagraph"/>
              <w:spacing w:before="117"/>
              <w:ind w:left="271" w:right="255"/>
              <w:jc w:val="center"/>
              <w:rPr>
                <w:sz w:val="18"/>
              </w:rPr>
            </w:pPr>
            <w:r>
              <w:rPr>
                <w:sz w:val="18"/>
              </w:rPr>
              <w:t>114</w:t>
            </w:r>
          </w:p>
        </w:tc>
        <w:tc>
          <w:tcPr>
            <w:tcW w:w="2827" w:type="dxa"/>
          </w:tcPr>
          <w:p w14:paraId="6E6725CD" w14:textId="77777777" w:rsidR="00B52DCC" w:rsidRDefault="00B52DCC">
            <w:pPr>
              <w:pStyle w:val="TableParagraph"/>
              <w:rPr>
                <w:sz w:val="21"/>
              </w:rPr>
            </w:pPr>
          </w:p>
          <w:p w14:paraId="0622136D" w14:textId="77777777" w:rsidR="00B52DCC" w:rsidRDefault="00916648">
            <w:pPr>
              <w:pStyle w:val="TableParagraph"/>
              <w:spacing w:before="1"/>
              <w:ind w:left="194"/>
              <w:rPr>
                <w:sz w:val="18"/>
              </w:rPr>
            </w:pPr>
            <w:r>
              <w:rPr>
                <w:sz w:val="18"/>
              </w:rPr>
              <w:t>Kurkuminler</w:t>
            </w:r>
          </w:p>
        </w:tc>
        <w:tc>
          <w:tcPr>
            <w:tcW w:w="1416" w:type="dxa"/>
          </w:tcPr>
          <w:p w14:paraId="644FEA14" w14:textId="77777777" w:rsidR="00B52DCC" w:rsidRDefault="00B52DCC">
            <w:pPr>
              <w:pStyle w:val="TableParagraph"/>
              <w:rPr>
                <w:sz w:val="21"/>
              </w:rPr>
            </w:pPr>
          </w:p>
          <w:p w14:paraId="68D3E4EB" w14:textId="77777777" w:rsidR="00B52DCC" w:rsidRDefault="00916648">
            <w:pPr>
              <w:pStyle w:val="TableParagraph"/>
              <w:spacing w:before="1"/>
              <w:ind w:left="105"/>
              <w:rPr>
                <w:sz w:val="18"/>
              </w:rPr>
            </w:pPr>
            <w:r>
              <w:rPr>
                <w:sz w:val="18"/>
              </w:rPr>
              <w:t>75300</w:t>
            </w:r>
          </w:p>
        </w:tc>
        <w:tc>
          <w:tcPr>
            <w:tcW w:w="1135" w:type="dxa"/>
          </w:tcPr>
          <w:p w14:paraId="2401FB8A" w14:textId="77777777" w:rsidR="00B52DCC" w:rsidRDefault="00B52DCC">
            <w:pPr>
              <w:pStyle w:val="TableParagraph"/>
              <w:rPr>
                <w:sz w:val="16"/>
              </w:rPr>
            </w:pPr>
          </w:p>
        </w:tc>
        <w:tc>
          <w:tcPr>
            <w:tcW w:w="1275" w:type="dxa"/>
          </w:tcPr>
          <w:p w14:paraId="7B1BB3BF" w14:textId="77777777" w:rsidR="00B52DCC" w:rsidRDefault="00B52DCC">
            <w:pPr>
              <w:pStyle w:val="TableParagraph"/>
              <w:rPr>
                <w:sz w:val="21"/>
              </w:rPr>
            </w:pPr>
          </w:p>
          <w:p w14:paraId="70CBA5B0" w14:textId="77777777" w:rsidR="00B52DCC" w:rsidRDefault="00916648">
            <w:pPr>
              <w:pStyle w:val="TableParagraph"/>
              <w:spacing w:before="1"/>
              <w:ind w:left="195"/>
              <w:rPr>
                <w:sz w:val="18"/>
              </w:rPr>
            </w:pPr>
            <w:r>
              <w:rPr>
                <w:sz w:val="18"/>
              </w:rPr>
              <w:t>207-280-5</w:t>
            </w:r>
          </w:p>
        </w:tc>
        <w:tc>
          <w:tcPr>
            <w:tcW w:w="994" w:type="dxa"/>
          </w:tcPr>
          <w:p w14:paraId="4FA04227" w14:textId="77777777" w:rsidR="00B52DCC" w:rsidRDefault="00B52DCC">
            <w:pPr>
              <w:pStyle w:val="TableParagraph"/>
              <w:rPr>
                <w:sz w:val="21"/>
              </w:rPr>
            </w:pPr>
          </w:p>
          <w:p w14:paraId="5216BDB0" w14:textId="77777777" w:rsidR="00B52DCC" w:rsidRDefault="00916648">
            <w:pPr>
              <w:pStyle w:val="TableParagraph"/>
              <w:spacing w:before="1"/>
              <w:ind w:left="195"/>
              <w:rPr>
                <w:sz w:val="18"/>
              </w:rPr>
            </w:pPr>
            <w:r>
              <w:rPr>
                <w:sz w:val="18"/>
              </w:rPr>
              <w:t>Sarı</w:t>
            </w:r>
          </w:p>
        </w:tc>
        <w:tc>
          <w:tcPr>
            <w:tcW w:w="1844" w:type="dxa"/>
          </w:tcPr>
          <w:p w14:paraId="4D77FBE1" w14:textId="77777777" w:rsidR="00B52DCC" w:rsidRDefault="00B52DCC">
            <w:pPr>
              <w:pStyle w:val="TableParagraph"/>
              <w:rPr>
                <w:sz w:val="16"/>
              </w:rPr>
            </w:pPr>
          </w:p>
        </w:tc>
        <w:tc>
          <w:tcPr>
            <w:tcW w:w="1558" w:type="dxa"/>
          </w:tcPr>
          <w:p w14:paraId="0F06B2A5" w14:textId="77777777" w:rsidR="00B52DCC" w:rsidRDefault="00B52DCC">
            <w:pPr>
              <w:pStyle w:val="TableParagraph"/>
              <w:rPr>
                <w:sz w:val="16"/>
              </w:rPr>
            </w:pPr>
          </w:p>
        </w:tc>
        <w:tc>
          <w:tcPr>
            <w:tcW w:w="1702" w:type="dxa"/>
          </w:tcPr>
          <w:p w14:paraId="0F00177F" w14:textId="77777777" w:rsidR="00B52DCC" w:rsidRDefault="00B52DCC">
            <w:pPr>
              <w:pStyle w:val="TableParagraph"/>
              <w:spacing w:before="1"/>
              <w:rPr>
                <w:sz w:val="21"/>
              </w:rPr>
            </w:pPr>
          </w:p>
          <w:p w14:paraId="1192156B" w14:textId="77777777" w:rsidR="00B52DCC" w:rsidRDefault="00916648">
            <w:pPr>
              <w:pStyle w:val="TableParagraph"/>
              <w:ind w:left="194"/>
              <w:rPr>
                <w:sz w:val="12"/>
              </w:rPr>
            </w:pPr>
            <w:r>
              <w:rPr>
                <w:sz w:val="18"/>
              </w:rPr>
              <w:t>E 100</w:t>
            </w:r>
            <w:r>
              <w:rPr>
                <w:position w:val="6"/>
                <w:sz w:val="12"/>
              </w:rPr>
              <w:t>(*)</w:t>
            </w:r>
          </w:p>
        </w:tc>
        <w:tc>
          <w:tcPr>
            <w:tcW w:w="1303" w:type="dxa"/>
          </w:tcPr>
          <w:p w14:paraId="2C4C58C7" w14:textId="77777777" w:rsidR="00B52DCC" w:rsidRDefault="00B52DCC">
            <w:pPr>
              <w:pStyle w:val="TableParagraph"/>
              <w:rPr>
                <w:sz w:val="16"/>
              </w:rPr>
            </w:pPr>
          </w:p>
        </w:tc>
      </w:tr>
      <w:tr w:rsidR="00B52DCC" w14:paraId="72442BA7" w14:textId="77777777">
        <w:trPr>
          <w:trHeight w:val="479"/>
        </w:trPr>
        <w:tc>
          <w:tcPr>
            <w:tcW w:w="852" w:type="dxa"/>
          </w:tcPr>
          <w:p w14:paraId="1A54516D" w14:textId="77777777" w:rsidR="00B52DCC" w:rsidRDefault="00916648">
            <w:pPr>
              <w:pStyle w:val="TableParagraph"/>
              <w:spacing w:before="115"/>
              <w:ind w:left="271" w:right="255"/>
              <w:jc w:val="center"/>
              <w:rPr>
                <w:sz w:val="18"/>
              </w:rPr>
            </w:pPr>
            <w:r>
              <w:rPr>
                <w:sz w:val="18"/>
              </w:rPr>
              <w:t>115</w:t>
            </w:r>
          </w:p>
        </w:tc>
        <w:tc>
          <w:tcPr>
            <w:tcW w:w="2827" w:type="dxa"/>
          </w:tcPr>
          <w:p w14:paraId="2FC479F9" w14:textId="77777777" w:rsidR="00B52DCC" w:rsidRDefault="00B52DCC">
            <w:pPr>
              <w:pStyle w:val="TableParagraph"/>
              <w:spacing w:before="4"/>
              <w:rPr>
                <w:sz w:val="20"/>
              </w:rPr>
            </w:pPr>
          </w:p>
          <w:p w14:paraId="1F8801DA" w14:textId="77777777" w:rsidR="00B52DCC" w:rsidRDefault="00916648">
            <w:pPr>
              <w:pStyle w:val="TableParagraph"/>
              <w:spacing w:before="1"/>
              <w:ind w:left="194"/>
              <w:rPr>
                <w:sz w:val="18"/>
              </w:rPr>
            </w:pPr>
            <w:r>
              <w:rPr>
                <w:sz w:val="18"/>
              </w:rPr>
              <w:t>Karminler</w:t>
            </w:r>
          </w:p>
        </w:tc>
        <w:tc>
          <w:tcPr>
            <w:tcW w:w="1416" w:type="dxa"/>
          </w:tcPr>
          <w:p w14:paraId="3FBBCB1B" w14:textId="77777777" w:rsidR="00B52DCC" w:rsidRDefault="00B52DCC">
            <w:pPr>
              <w:pStyle w:val="TableParagraph"/>
              <w:spacing w:before="4"/>
              <w:rPr>
                <w:sz w:val="20"/>
              </w:rPr>
            </w:pPr>
          </w:p>
          <w:p w14:paraId="226BAC84" w14:textId="77777777" w:rsidR="00B52DCC" w:rsidRDefault="00916648">
            <w:pPr>
              <w:pStyle w:val="TableParagraph"/>
              <w:spacing w:before="1"/>
              <w:ind w:left="105"/>
              <w:rPr>
                <w:sz w:val="18"/>
              </w:rPr>
            </w:pPr>
            <w:r>
              <w:rPr>
                <w:sz w:val="18"/>
              </w:rPr>
              <w:t>75470</w:t>
            </w:r>
          </w:p>
        </w:tc>
        <w:tc>
          <w:tcPr>
            <w:tcW w:w="1135" w:type="dxa"/>
          </w:tcPr>
          <w:p w14:paraId="17C61866" w14:textId="77777777" w:rsidR="00B52DCC" w:rsidRDefault="00B52DCC">
            <w:pPr>
              <w:pStyle w:val="TableParagraph"/>
              <w:rPr>
                <w:sz w:val="16"/>
              </w:rPr>
            </w:pPr>
          </w:p>
        </w:tc>
        <w:tc>
          <w:tcPr>
            <w:tcW w:w="1275" w:type="dxa"/>
          </w:tcPr>
          <w:p w14:paraId="25A2CFBB" w14:textId="77777777" w:rsidR="00B52DCC" w:rsidRDefault="00B52DCC">
            <w:pPr>
              <w:pStyle w:val="TableParagraph"/>
              <w:spacing w:before="4"/>
              <w:rPr>
                <w:sz w:val="20"/>
              </w:rPr>
            </w:pPr>
          </w:p>
          <w:p w14:paraId="72080821" w14:textId="77777777" w:rsidR="00B52DCC" w:rsidRDefault="00916648">
            <w:pPr>
              <w:pStyle w:val="TableParagraph"/>
              <w:spacing w:before="1"/>
              <w:ind w:left="195"/>
              <w:rPr>
                <w:sz w:val="18"/>
              </w:rPr>
            </w:pPr>
            <w:r>
              <w:rPr>
                <w:sz w:val="18"/>
              </w:rPr>
              <w:t>215-680-6/</w:t>
            </w:r>
          </w:p>
        </w:tc>
        <w:tc>
          <w:tcPr>
            <w:tcW w:w="994" w:type="dxa"/>
          </w:tcPr>
          <w:p w14:paraId="392CD9F7" w14:textId="77777777" w:rsidR="00B52DCC" w:rsidRDefault="00B52DCC">
            <w:pPr>
              <w:pStyle w:val="TableParagraph"/>
              <w:spacing w:before="4"/>
              <w:rPr>
                <w:sz w:val="20"/>
              </w:rPr>
            </w:pPr>
          </w:p>
          <w:p w14:paraId="08B2BBDD" w14:textId="77777777" w:rsidR="00B52DCC" w:rsidRDefault="00916648">
            <w:pPr>
              <w:pStyle w:val="TableParagraph"/>
              <w:spacing w:before="1"/>
              <w:ind w:left="195"/>
              <w:rPr>
                <w:sz w:val="18"/>
              </w:rPr>
            </w:pPr>
            <w:r>
              <w:rPr>
                <w:sz w:val="18"/>
              </w:rPr>
              <w:t>Kırmızı</w:t>
            </w:r>
          </w:p>
        </w:tc>
        <w:tc>
          <w:tcPr>
            <w:tcW w:w="1844" w:type="dxa"/>
          </w:tcPr>
          <w:p w14:paraId="4BDDCCAD" w14:textId="77777777" w:rsidR="00B52DCC" w:rsidRDefault="00B52DCC">
            <w:pPr>
              <w:pStyle w:val="TableParagraph"/>
              <w:rPr>
                <w:sz w:val="16"/>
              </w:rPr>
            </w:pPr>
          </w:p>
        </w:tc>
        <w:tc>
          <w:tcPr>
            <w:tcW w:w="1558" w:type="dxa"/>
          </w:tcPr>
          <w:p w14:paraId="1701D5F4" w14:textId="77777777" w:rsidR="00B52DCC" w:rsidRDefault="00B52DCC">
            <w:pPr>
              <w:pStyle w:val="TableParagraph"/>
              <w:rPr>
                <w:sz w:val="16"/>
              </w:rPr>
            </w:pPr>
          </w:p>
        </w:tc>
        <w:tc>
          <w:tcPr>
            <w:tcW w:w="1702" w:type="dxa"/>
          </w:tcPr>
          <w:p w14:paraId="3C79A198" w14:textId="77777777" w:rsidR="00B52DCC" w:rsidRDefault="00B52DCC">
            <w:pPr>
              <w:pStyle w:val="TableParagraph"/>
              <w:spacing w:before="3"/>
              <w:rPr>
                <w:sz w:val="20"/>
              </w:rPr>
            </w:pPr>
          </w:p>
          <w:p w14:paraId="213927A7" w14:textId="77777777" w:rsidR="00B52DCC" w:rsidRDefault="00916648">
            <w:pPr>
              <w:pStyle w:val="TableParagraph"/>
              <w:ind w:left="194"/>
              <w:rPr>
                <w:sz w:val="12"/>
              </w:rPr>
            </w:pPr>
            <w:r>
              <w:rPr>
                <w:sz w:val="18"/>
              </w:rPr>
              <w:t>E 120</w:t>
            </w:r>
            <w:r>
              <w:rPr>
                <w:position w:val="6"/>
                <w:sz w:val="12"/>
              </w:rPr>
              <w:t>(*)</w:t>
            </w:r>
          </w:p>
        </w:tc>
        <w:tc>
          <w:tcPr>
            <w:tcW w:w="1303" w:type="dxa"/>
          </w:tcPr>
          <w:p w14:paraId="28B2E692" w14:textId="77777777" w:rsidR="00B52DCC" w:rsidRDefault="00B52DCC">
            <w:pPr>
              <w:pStyle w:val="TableParagraph"/>
              <w:rPr>
                <w:sz w:val="16"/>
              </w:rPr>
            </w:pPr>
          </w:p>
        </w:tc>
      </w:tr>
    </w:tbl>
    <w:p w14:paraId="3C4BA3D9" w14:textId="77777777" w:rsidR="00B52DCC" w:rsidRDefault="00B52DCC">
      <w:pPr>
        <w:rPr>
          <w:sz w:val="16"/>
        </w:rPr>
        <w:sectPr w:rsidR="00B52DCC">
          <w:pgSz w:w="16840" w:h="11910" w:orient="landscape"/>
          <w:pgMar w:top="1100" w:right="440" w:bottom="280" w:left="580" w:header="708" w:footer="708" w:gutter="0"/>
          <w:cols w:space="708"/>
        </w:sectPr>
      </w:pPr>
    </w:p>
    <w:p w14:paraId="3CD9912D"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127CF1DF" w14:textId="77777777">
        <w:trPr>
          <w:trHeight w:val="477"/>
        </w:trPr>
        <w:tc>
          <w:tcPr>
            <w:tcW w:w="852" w:type="dxa"/>
          </w:tcPr>
          <w:p w14:paraId="01A340EB" w14:textId="77777777" w:rsidR="00B52DCC" w:rsidRDefault="00B52DCC">
            <w:pPr>
              <w:pStyle w:val="TableParagraph"/>
              <w:rPr>
                <w:sz w:val="16"/>
              </w:rPr>
            </w:pPr>
          </w:p>
        </w:tc>
        <w:tc>
          <w:tcPr>
            <w:tcW w:w="2827" w:type="dxa"/>
          </w:tcPr>
          <w:p w14:paraId="6EFE3B7A" w14:textId="77777777" w:rsidR="00B52DCC" w:rsidRDefault="00B52DCC">
            <w:pPr>
              <w:pStyle w:val="TableParagraph"/>
              <w:rPr>
                <w:sz w:val="16"/>
              </w:rPr>
            </w:pPr>
          </w:p>
        </w:tc>
        <w:tc>
          <w:tcPr>
            <w:tcW w:w="1416" w:type="dxa"/>
          </w:tcPr>
          <w:p w14:paraId="2A3CBBCC" w14:textId="77777777" w:rsidR="00B52DCC" w:rsidRDefault="00B52DCC">
            <w:pPr>
              <w:pStyle w:val="TableParagraph"/>
              <w:rPr>
                <w:sz w:val="16"/>
              </w:rPr>
            </w:pPr>
          </w:p>
        </w:tc>
        <w:tc>
          <w:tcPr>
            <w:tcW w:w="1135" w:type="dxa"/>
          </w:tcPr>
          <w:p w14:paraId="76FD4584" w14:textId="77777777" w:rsidR="00B52DCC" w:rsidRDefault="00B52DCC">
            <w:pPr>
              <w:pStyle w:val="TableParagraph"/>
              <w:rPr>
                <w:sz w:val="16"/>
              </w:rPr>
            </w:pPr>
          </w:p>
        </w:tc>
        <w:tc>
          <w:tcPr>
            <w:tcW w:w="1275" w:type="dxa"/>
          </w:tcPr>
          <w:p w14:paraId="6D60D2EF" w14:textId="77777777" w:rsidR="00B52DCC" w:rsidRDefault="00916648">
            <w:pPr>
              <w:pStyle w:val="TableParagraph"/>
              <w:spacing w:line="204" w:lineRule="exact"/>
              <w:ind w:left="195"/>
              <w:rPr>
                <w:sz w:val="18"/>
              </w:rPr>
            </w:pPr>
            <w:r>
              <w:rPr>
                <w:sz w:val="18"/>
              </w:rPr>
              <w:t>215-023-3/</w:t>
            </w:r>
          </w:p>
          <w:p w14:paraId="36890FF0" w14:textId="77777777" w:rsidR="00B52DCC" w:rsidRDefault="00916648">
            <w:pPr>
              <w:pStyle w:val="TableParagraph"/>
              <w:spacing w:before="30"/>
              <w:ind w:left="195"/>
              <w:rPr>
                <w:sz w:val="18"/>
              </w:rPr>
            </w:pPr>
            <w:r>
              <w:rPr>
                <w:sz w:val="18"/>
              </w:rPr>
              <w:t>215-724-4</w:t>
            </w:r>
          </w:p>
        </w:tc>
        <w:tc>
          <w:tcPr>
            <w:tcW w:w="994" w:type="dxa"/>
          </w:tcPr>
          <w:p w14:paraId="4335406E" w14:textId="77777777" w:rsidR="00B52DCC" w:rsidRDefault="00B52DCC">
            <w:pPr>
              <w:pStyle w:val="TableParagraph"/>
              <w:rPr>
                <w:sz w:val="16"/>
              </w:rPr>
            </w:pPr>
          </w:p>
        </w:tc>
        <w:tc>
          <w:tcPr>
            <w:tcW w:w="1844" w:type="dxa"/>
          </w:tcPr>
          <w:p w14:paraId="6CF5986C" w14:textId="77777777" w:rsidR="00B52DCC" w:rsidRDefault="00B52DCC">
            <w:pPr>
              <w:pStyle w:val="TableParagraph"/>
              <w:rPr>
                <w:sz w:val="16"/>
              </w:rPr>
            </w:pPr>
          </w:p>
        </w:tc>
        <w:tc>
          <w:tcPr>
            <w:tcW w:w="1558" w:type="dxa"/>
          </w:tcPr>
          <w:p w14:paraId="24E5469F" w14:textId="77777777" w:rsidR="00B52DCC" w:rsidRDefault="00B52DCC">
            <w:pPr>
              <w:pStyle w:val="TableParagraph"/>
              <w:rPr>
                <w:sz w:val="16"/>
              </w:rPr>
            </w:pPr>
          </w:p>
        </w:tc>
        <w:tc>
          <w:tcPr>
            <w:tcW w:w="1702" w:type="dxa"/>
          </w:tcPr>
          <w:p w14:paraId="0AD2FE15" w14:textId="77777777" w:rsidR="00B52DCC" w:rsidRDefault="00B52DCC">
            <w:pPr>
              <w:pStyle w:val="TableParagraph"/>
              <w:rPr>
                <w:sz w:val="16"/>
              </w:rPr>
            </w:pPr>
          </w:p>
        </w:tc>
        <w:tc>
          <w:tcPr>
            <w:tcW w:w="1303" w:type="dxa"/>
          </w:tcPr>
          <w:p w14:paraId="5B6A2792" w14:textId="77777777" w:rsidR="00B52DCC" w:rsidRDefault="00B52DCC">
            <w:pPr>
              <w:pStyle w:val="TableParagraph"/>
              <w:rPr>
                <w:sz w:val="16"/>
              </w:rPr>
            </w:pPr>
          </w:p>
        </w:tc>
      </w:tr>
      <w:tr w:rsidR="00B52DCC" w14:paraId="5EA4FBE4" w14:textId="77777777">
        <w:trPr>
          <w:trHeight w:val="1907"/>
        </w:trPr>
        <w:tc>
          <w:tcPr>
            <w:tcW w:w="852" w:type="dxa"/>
          </w:tcPr>
          <w:p w14:paraId="5E57A5B7" w14:textId="77777777" w:rsidR="00B52DCC" w:rsidRDefault="00916648">
            <w:pPr>
              <w:pStyle w:val="TableParagraph"/>
              <w:spacing w:before="115"/>
              <w:ind w:left="271" w:right="255"/>
              <w:jc w:val="center"/>
              <w:rPr>
                <w:sz w:val="18"/>
              </w:rPr>
            </w:pPr>
            <w:r>
              <w:rPr>
                <w:sz w:val="18"/>
              </w:rPr>
              <w:t>116</w:t>
            </w:r>
          </w:p>
        </w:tc>
        <w:tc>
          <w:tcPr>
            <w:tcW w:w="2827" w:type="dxa"/>
          </w:tcPr>
          <w:p w14:paraId="637D560A" w14:textId="77777777" w:rsidR="00B52DCC" w:rsidRDefault="00B52DCC">
            <w:pPr>
              <w:pStyle w:val="TableParagraph"/>
              <w:spacing w:before="7"/>
              <w:rPr>
                <w:sz w:val="20"/>
              </w:rPr>
            </w:pPr>
          </w:p>
          <w:p w14:paraId="5A5AA170" w14:textId="77777777" w:rsidR="00B52DCC" w:rsidRDefault="00916648">
            <w:pPr>
              <w:pStyle w:val="TableParagraph"/>
              <w:tabs>
                <w:tab w:val="left" w:pos="1554"/>
              </w:tabs>
              <w:spacing w:line="276" w:lineRule="auto"/>
              <w:ind w:left="194" w:right="169"/>
              <w:rPr>
                <w:sz w:val="18"/>
              </w:rPr>
            </w:pPr>
            <w:r>
              <w:rPr>
                <w:sz w:val="18"/>
              </w:rPr>
              <w:t>Trisodyum</w:t>
            </w:r>
            <w:r>
              <w:rPr>
                <w:sz w:val="18"/>
              </w:rPr>
              <w:tab/>
              <w:t>(2S-trans)-[18- karboksi-20-(karboksimetil)- 13- etil-2,3-dihidro-3,7,12,17- tetrametil-8-vinil-21H,23H- porfin-2-propiyonato</w:t>
            </w:r>
          </w:p>
          <w:p w14:paraId="61F01D6D" w14:textId="77777777" w:rsidR="00B52DCC" w:rsidRDefault="00916648">
            <w:pPr>
              <w:pStyle w:val="TableParagraph"/>
              <w:spacing w:before="1"/>
              <w:ind w:left="194"/>
              <w:rPr>
                <w:sz w:val="18"/>
              </w:rPr>
            </w:pPr>
            <w:r>
              <w:rPr>
                <w:sz w:val="18"/>
              </w:rPr>
              <w:t>(5-)-N21,N22,N23,N24]ku­</w:t>
            </w:r>
          </w:p>
          <w:p w14:paraId="53A5D356" w14:textId="77777777" w:rsidR="00B52DCC" w:rsidRDefault="00916648">
            <w:pPr>
              <w:pStyle w:val="TableParagraph"/>
              <w:spacing w:before="30"/>
              <w:ind w:left="194"/>
              <w:rPr>
                <w:sz w:val="18"/>
              </w:rPr>
            </w:pPr>
            <w:r>
              <w:rPr>
                <w:sz w:val="18"/>
              </w:rPr>
              <w:t>prat(3-) (Klorofiller)</w:t>
            </w:r>
          </w:p>
        </w:tc>
        <w:tc>
          <w:tcPr>
            <w:tcW w:w="1416" w:type="dxa"/>
          </w:tcPr>
          <w:p w14:paraId="1BA963EF" w14:textId="77777777" w:rsidR="00B52DCC" w:rsidRDefault="00B52DCC">
            <w:pPr>
              <w:pStyle w:val="TableParagraph"/>
              <w:spacing w:before="4"/>
              <w:rPr>
                <w:sz w:val="20"/>
              </w:rPr>
            </w:pPr>
          </w:p>
          <w:p w14:paraId="4C6B8B8F" w14:textId="77777777" w:rsidR="00B52DCC" w:rsidRDefault="00916648">
            <w:pPr>
              <w:pStyle w:val="TableParagraph"/>
              <w:spacing w:before="1"/>
              <w:ind w:left="105"/>
              <w:rPr>
                <w:sz w:val="18"/>
              </w:rPr>
            </w:pPr>
            <w:r>
              <w:rPr>
                <w:sz w:val="18"/>
              </w:rPr>
              <w:t>75810</w:t>
            </w:r>
          </w:p>
        </w:tc>
        <w:tc>
          <w:tcPr>
            <w:tcW w:w="1135" w:type="dxa"/>
          </w:tcPr>
          <w:p w14:paraId="54D5CE94" w14:textId="77777777" w:rsidR="00B52DCC" w:rsidRDefault="00B52DCC">
            <w:pPr>
              <w:pStyle w:val="TableParagraph"/>
              <w:rPr>
                <w:sz w:val="16"/>
              </w:rPr>
            </w:pPr>
          </w:p>
        </w:tc>
        <w:tc>
          <w:tcPr>
            <w:tcW w:w="1275" w:type="dxa"/>
          </w:tcPr>
          <w:p w14:paraId="2962F79B" w14:textId="77777777" w:rsidR="00B52DCC" w:rsidRDefault="00B52DCC">
            <w:pPr>
              <w:pStyle w:val="TableParagraph"/>
              <w:spacing w:before="4"/>
              <w:rPr>
                <w:sz w:val="20"/>
              </w:rPr>
            </w:pPr>
          </w:p>
          <w:p w14:paraId="54C1C81A" w14:textId="77777777" w:rsidR="00B52DCC" w:rsidRDefault="00916648">
            <w:pPr>
              <w:pStyle w:val="TableParagraph"/>
              <w:spacing w:before="1"/>
              <w:ind w:left="195"/>
              <w:rPr>
                <w:sz w:val="18"/>
              </w:rPr>
            </w:pPr>
            <w:r>
              <w:rPr>
                <w:sz w:val="18"/>
              </w:rPr>
              <w:t>215-800-7/</w:t>
            </w:r>
          </w:p>
          <w:p w14:paraId="292682A3" w14:textId="77777777" w:rsidR="00B52DCC" w:rsidRDefault="00916648">
            <w:pPr>
              <w:pStyle w:val="TableParagraph"/>
              <w:spacing w:before="30"/>
              <w:ind w:left="195"/>
              <w:rPr>
                <w:sz w:val="18"/>
              </w:rPr>
            </w:pPr>
            <w:r>
              <w:rPr>
                <w:sz w:val="18"/>
              </w:rPr>
              <w:t>207-536-6/</w:t>
            </w:r>
          </w:p>
          <w:p w14:paraId="456E5DFD" w14:textId="77777777" w:rsidR="00B52DCC" w:rsidRDefault="00916648">
            <w:pPr>
              <w:pStyle w:val="TableParagraph"/>
              <w:spacing w:before="31"/>
              <w:ind w:left="195"/>
              <w:rPr>
                <w:sz w:val="18"/>
              </w:rPr>
            </w:pPr>
            <w:r>
              <w:rPr>
                <w:sz w:val="18"/>
              </w:rPr>
              <w:t>208-272-4/</w:t>
            </w:r>
          </w:p>
          <w:p w14:paraId="36188449" w14:textId="77777777" w:rsidR="00B52DCC" w:rsidRDefault="00916648">
            <w:pPr>
              <w:pStyle w:val="TableParagraph"/>
              <w:spacing w:before="30"/>
              <w:ind w:left="195"/>
              <w:rPr>
                <w:sz w:val="18"/>
              </w:rPr>
            </w:pPr>
            <w:r>
              <w:rPr>
                <w:sz w:val="18"/>
              </w:rPr>
              <w:t>287-483-3/</w:t>
            </w:r>
          </w:p>
          <w:p w14:paraId="6597A209" w14:textId="77777777" w:rsidR="00B52DCC" w:rsidRDefault="00916648">
            <w:pPr>
              <w:pStyle w:val="TableParagraph"/>
              <w:spacing w:before="34"/>
              <w:ind w:left="195"/>
              <w:rPr>
                <w:sz w:val="18"/>
              </w:rPr>
            </w:pPr>
            <w:r>
              <w:rPr>
                <w:sz w:val="18"/>
              </w:rPr>
              <w:t>239-830-5/</w:t>
            </w:r>
          </w:p>
          <w:p w14:paraId="053011FC" w14:textId="77777777" w:rsidR="00B52DCC" w:rsidRDefault="00916648">
            <w:pPr>
              <w:pStyle w:val="TableParagraph"/>
              <w:spacing w:before="31"/>
              <w:ind w:left="195"/>
              <w:rPr>
                <w:sz w:val="18"/>
              </w:rPr>
            </w:pPr>
            <w:r>
              <w:rPr>
                <w:sz w:val="18"/>
              </w:rPr>
              <w:t>246-020-5</w:t>
            </w:r>
          </w:p>
        </w:tc>
        <w:tc>
          <w:tcPr>
            <w:tcW w:w="994" w:type="dxa"/>
          </w:tcPr>
          <w:p w14:paraId="202E9471" w14:textId="77777777" w:rsidR="00B52DCC" w:rsidRDefault="00B52DCC">
            <w:pPr>
              <w:pStyle w:val="TableParagraph"/>
              <w:spacing w:before="4"/>
              <w:rPr>
                <w:sz w:val="20"/>
              </w:rPr>
            </w:pPr>
          </w:p>
          <w:p w14:paraId="360166C1" w14:textId="77777777" w:rsidR="00B52DCC" w:rsidRDefault="00916648">
            <w:pPr>
              <w:pStyle w:val="TableParagraph"/>
              <w:spacing w:before="1"/>
              <w:ind w:left="195"/>
              <w:rPr>
                <w:sz w:val="18"/>
              </w:rPr>
            </w:pPr>
            <w:r>
              <w:rPr>
                <w:sz w:val="18"/>
              </w:rPr>
              <w:t>Yeşil</w:t>
            </w:r>
          </w:p>
        </w:tc>
        <w:tc>
          <w:tcPr>
            <w:tcW w:w="1844" w:type="dxa"/>
          </w:tcPr>
          <w:p w14:paraId="6ECFBA53" w14:textId="77777777" w:rsidR="00B52DCC" w:rsidRDefault="00B52DCC">
            <w:pPr>
              <w:pStyle w:val="TableParagraph"/>
              <w:rPr>
                <w:sz w:val="16"/>
              </w:rPr>
            </w:pPr>
          </w:p>
        </w:tc>
        <w:tc>
          <w:tcPr>
            <w:tcW w:w="1558" w:type="dxa"/>
          </w:tcPr>
          <w:p w14:paraId="322BF58B" w14:textId="77777777" w:rsidR="00B52DCC" w:rsidRDefault="00B52DCC">
            <w:pPr>
              <w:pStyle w:val="TableParagraph"/>
              <w:rPr>
                <w:sz w:val="16"/>
              </w:rPr>
            </w:pPr>
          </w:p>
        </w:tc>
        <w:tc>
          <w:tcPr>
            <w:tcW w:w="1702" w:type="dxa"/>
          </w:tcPr>
          <w:p w14:paraId="5B77A4D8" w14:textId="77777777" w:rsidR="00B52DCC" w:rsidRDefault="00B52DCC">
            <w:pPr>
              <w:pStyle w:val="TableParagraph"/>
              <w:spacing w:before="3"/>
              <w:rPr>
                <w:sz w:val="20"/>
              </w:rPr>
            </w:pPr>
          </w:p>
          <w:p w14:paraId="17FBDA06" w14:textId="77777777" w:rsidR="00B52DCC" w:rsidRDefault="00916648">
            <w:pPr>
              <w:pStyle w:val="TableParagraph"/>
              <w:ind w:left="194"/>
              <w:rPr>
                <w:sz w:val="12"/>
              </w:rPr>
            </w:pPr>
            <w:r>
              <w:rPr>
                <w:sz w:val="18"/>
              </w:rPr>
              <w:t>E 140</w:t>
            </w:r>
            <w:r>
              <w:rPr>
                <w:position w:val="6"/>
                <w:sz w:val="12"/>
              </w:rPr>
              <w:t>(*)</w:t>
            </w:r>
            <w:r>
              <w:rPr>
                <w:sz w:val="18"/>
              </w:rPr>
              <w:t>, E 141</w:t>
            </w:r>
            <w:r>
              <w:rPr>
                <w:position w:val="6"/>
                <w:sz w:val="12"/>
              </w:rPr>
              <w:t>(*)</w:t>
            </w:r>
          </w:p>
        </w:tc>
        <w:tc>
          <w:tcPr>
            <w:tcW w:w="1303" w:type="dxa"/>
          </w:tcPr>
          <w:p w14:paraId="33E7CCB5" w14:textId="77777777" w:rsidR="00B52DCC" w:rsidRDefault="00B52DCC">
            <w:pPr>
              <w:pStyle w:val="TableParagraph"/>
              <w:rPr>
                <w:sz w:val="16"/>
              </w:rPr>
            </w:pPr>
          </w:p>
        </w:tc>
      </w:tr>
      <w:tr w:rsidR="00B52DCC" w14:paraId="31F36C89" w14:textId="77777777">
        <w:trPr>
          <w:trHeight w:val="481"/>
        </w:trPr>
        <w:tc>
          <w:tcPr>
            <w:tcW w:w="852" w:type="dxa"/>
          </w:tcPr>
          <w:p w14:paraId="7A60463F" w14:textId="77777777" w:rsidR="00B52DCC" w:rsidRDefault="00916648">
            <w:pPr>
              <w:pStyle w:val="TableParagraph"/>
              <w:spacing w:before="117"/>
              <w:ind w:left="271" w:right="255"/>
              <w:jc w:val="center"/>
              <w:rPr>
                <w:sz w:val="18"/>
              </w:rPr>
            </w:pPr>
            <w:r>
              <w:rPr>
                <w:sz w:val="18"/>
              </w:rPr>
              <w:t>117</w:t>
            </w:r>
          </w:p>
        </w:tc>
        <w:tc>
          <w:tcPr>
            <w:tcW w:w="2827" w:type="dxa"/>
          </w:tcPr>
          <w:p w14:paraId="5A73D8B8" w14:textId="77777777" w:rsidR="00B52DCC" w:rsidRDefault="00B52DCC">
            <w:pPr>
              <w:pStyle w:val="TableParagraph"/>
              <w:spacing w:before="7"/>
              <w:rPr>
                <w:sz w:val="20"/>
              </w:rPr>
            </w:pPr>
          </w:p>
          <w:p w14:paraId="294DF22C" w14:textId="77777777" w:rsidR="00B52DCC" w:rsidRDefault="00916648">
            <w:pPr>
              <w:pStyle w:val="TableParagraph"/>
              <w:ind w:left="194"/>
              <w:rPr>
                <w:sz w:val="18"/>
              </w:rPr>
            </w:pPr>
            <w:r>
              <w:rPr>
                <w:sz w:val="18"/>
              </w:rPr>
              <w:t>Aluminyum</w:t>
            </w:r>
          </w:p>
        </w:tc>
        <w:tc>
          <w:tcPr>
            <w:tcW w:w="1416" w:type="dxa"/>
          </w:tcPr>
          <w:p w14:paraId="2E5047F8" w14:textId="77777777" w:rsidR="00B52DCC" w:rsidRDefault="00B52DCC">
            <w:pPr>
              <w:pStyle w:val="TableParagraph"/>
              <w:spacing w:before="7"/>
              <w:rPr>
                <w:sz w:val="20"/>
              </w:rPr>
            </w:pPr>
          </w:p>
          <w:p w14:paraId="58E5C198" w14:textId="77777777" w:rsidR="00B52DCC" w:rsidRDefault="00916648">
            <w:pPr>
              <w:pStyle w:val="TableParagraph"/>
              <w:ind w:left="105"/>
              <w:rPr>
                <w:sz w:val="18"/>
              </w:rPr>
            </w:pPr>
            <w:r>
              <w:rPr>
                <w:sz w:val="18"/>
              </w:rPr>
              <w:t>77000</w:t>
            </w:r>
          </w:p>
        </w:tc>
        <w:tc>
          <w:tcPr>
            <w:tcW w:w="1135" w:type="dxa"/>
          </w:tcPr>
          <w:p w14:paraId="0140CF85" w14:textId="77777777" w:rsidR="00B52DCC" w:rsidRDefault="00B52DCC">
            <w:pPr>
              <w:pStyle w:val="TableParagraph"/>
              <w:rPr>
                <w:sz w:val="16"/>
              </w:rPr>
            </w:pPr>
          </w:p>
        </w:tc>
        <w:tc>
          <w:tcPr>
            <w:tcW w:w="1275" w:type="dxa"/>
          </w:tcPr>
          <w:p w14:paraId="2E65D8FD" w14:textId="77777777" w:rsidR="00B52DCC" w:rsidRDefault="00B52DCC">
            <w:pPr>
              <w:pStyle w:val="TableParagraph"/>
              <w:spacing w:before="7"/>
              <w:rPr>
                <w:sz w:val="20"/>
              </w:rPr>
            </w:pPr>
          </w:p>
          <w:p w14:paraId="14423A2E" w14:textId="77777777" w:rsidR="00B52DCC" w:rsidRDefault="00916648">
            <w:pPr>
              <w:pStyle w:val="TableParagraph"/>
              <w:ind w:left="154"/>
              <w:rPr>
                <w:sz w:val="18"/>
              </w:rPr>
            </w:pPr>
            <w:r>
              <w:rPr>
                <w:sz w:val="18"/>
              </w:rPr>
              <w:t>231-072-3</w:t>
            </w:r>
          </w:p>
        </w:tc>
        <w:tc>
          <w:tcPr>
            <w:tcW w:w="994" w:type="dxa"/>
          </w:tcPr>
          <w:p w14:paraId="4BBEB4A4" w14:textId="77777777" w:rsidR="00B52DCC" w:rsidRDefault="00B52DCC">
            <w:pPr>
              <w:pStyle w:val="TableParagraph"/>
              <w:spacing w:before="7"/>
              <w:rPr>
                <w:sz w:val="20"/>
              </w:rPr>
            </w:pPr>
          </w:p>
          <w:p w14:paraId="6E24C311" w14:textId="77777777" w:rsidR="00B52DCC" w:rsidRDefault="00916648">
            <w:pPr>
              <w:pStyle w:val="TableParagraph"/>
              <w:ind w:left="195"/>
              <w:rPr>
                <w:sz w:val="18"/>
              </w:rPr>
            </w:pPr>
            <w:r>
              <w:rPr>
                <w:sz w:val="18"/>
              </w:rPr>
              <w:t>Beyaz</w:t>
            </w:r>
          </w:p>
        </w:tc>
        <w:tc>
          <w:tcPr>
            <w:tcW w:w="1844" w:type="dxa"/>
          </w:tcPr>
          <w:p w14:paraId="135C5046" w14:textId="77777777" w:rsidR="00B52DCC" w:rsidRDefault="00B52DCC">
            <w:pPr>
              <w:pStyle w:val="TableParagraph"/>
              <w:rPr>
                <w:sz w:val="16"/>
              </w:rPr>
            </w:pPr>
          </w:p>
        </w:tc>
        <w:tc>
          <w:tcPr>
            <w:tcW w:w="1558" w:type="dxa"/>
          </w:tcPr>
          <w:p w14:paraId="578052E3" w14:textId="77777777" w:rsidR="00B52DCC" w:rsidRDefault="00B52DCC">
            <w:pPr>
              <w:pStyle w:val="TableParagraph"/>
              <w:rPr>
                <w:sz w:val="16"/>
              </w:rPr>
            </w:pPr>
          </w:p>
        </w:tc>
        <w:tc>
          <w:tcPr>
            <w:tcW w:w="1702" w:type="dxa"/>
          </w:tcPr>
          <w:p w14:paraId="70F8B6EA" w14:textId="77777777" w:rsidR="00B52DCC" w:rsidRDefault="00B52DCC">
            <w:pPr>
              <w:pStyle w:val="TableParagraph"/>
              <w:spacing w:before="3"/>
              <w:rPr>
                <w:sz w:val="20"/>
              </w:rPr>
            </w:pPr>
          </w:p>
          <w:p w14:paraId="108E10CB" w14:textId="77777777" w:rsidR="00B52DCC" w:rsidRDefault="00916648">
            <w:pPr>
              <w:pStyle w:val="TableParagraph"/>
              <w:ind w:left="194"/>
              <w:rPr>
                <w:sz w:val="12"/>
              </w:rPr>
            </w:pPr>
            <w:r>
              <w:rPr>
                <w:sz w:val="18"/>
              </w:rPr>
              <w:t>E 173</w:t>
            </w:r>
            <w:r>
              <w:rPr>
                <w:position w:val="6"/>
                <w:sz w:val="12"/>
              </w:rPr>
              <w:t>(*)</w:t>
            </w:r>
          </w:p>
        </w:tc>
        <w:tc>
          <w:tcPr>
            <w:tcW w:w="1303" w:type="dxa"/>
          </w:tcPr>
          <w:p w14:paraId="3526F0DF" w14:textId="77777777" w:rsidR="00B52DCC" w:rsidRDefault="00B52DCC">
            <w:pPr>
              <w:pStyle w:val="TableParagraph"/>
              <w:rPr>
                <w:sz w:val="16"/>
              </w:rPr>
            </w:pPr>
          </w:p>
        </w:tc>
      </w:tr>
      <w:tr w:rsidR="00B52DCC" w14:paraId="27186A7A" w14:textId="77777777">
        <w:trPr>
          <w:trHeight w:val="477"/>
        </w:trPr>
        <w:tc>
          <w:tcPr>
            <w:tcW w:w="852" w:type="dxa"/>
          </w:tcPr>
          <w:p w14:paraId="62978F38" w14:textId="77777777" w:rsidR="00B52DCC" w:rsidRDefault="00916648">
            <w:pPr>
              <w:pStyle w:val="TableParagraph"/>
              <w:spacing w:before="115"/>
              <w:ind w:left="271" w:right="255"/>
              <w:jc w:val="center"/>
              <w:rPr>
                <w:sz w:val="18"/>
              </w:rPr>
            </w:pPr>
            <w:r>
              <w:rPr>
                <w:sz w:val="18"/>
              </w:rPr>
              <w:t>118</w:t>
            </w:r>
          </w:p>
        </w:tc>
        <w:tc>
          <w:tcPr>
            <w:tcW w:w="2827" w:type="dxa"/>
          </w:tcPr>
          <w:p w14:paraId="6B5E542C" w14:textId="77777777" w:rsidR="00B52DCC" w:rsidRDefault="00B52DCC">
            <w:pPr>
              <w:pStyle w:val="TableParagraph"/>
              <w:spacing w:before="4"/>
              <w:rPr>
                <w:sz w:val="20"/>
              </w:rPr>
            </w:pPr>
          </w:p>
          <w:p w14:paraId="1CD00D5A" w14:textId="77777777" w:rsidR="00B52DCC" w:rsidRDefault="00916648">
            <w:pPr>
              <w:pStyle w:val="TableParagraph"/>
              <w:spacing w:before="1"/>
              <w:ind w:left="194"/>
              <w:rPr>
                <w:sz w:val="18"/>
              </w:rPr>
            </w:pPr>
            <w:r>
              <w:rPr>
                <w:sz w:val="18"/>
              </w:rPr>
              <w:t>Aluminyum hidroksit sülfat</w:t>
            </w:r>
          </w:p>
        </w:tc>
        <w:tc>
          <w:tcPr>
            <w:tcW w:w="1416" w:type="dxa"/>
          </w:tcPr>
          <w:p w14:paraId="749D08CA" w14:textId="77777777" w:rsidR="00B52DCC" w:rsidRDefault="00B52DCC">
            <w:pPr>
              <w:pStyle w:val="TableParagraph"/>
              <w:spacing w:before="4"/>
              <w:rPr>
                <w:sz w:val="20"/>
              </w:rPr>
            </w:pPr>
          </w:p>
          <w:p w14:paraId="47671815" w14:textId="77777777" w:rsidR="00B52DCC" w:rsidRDefault="00916648">
            <w:pPr>
              <w:pStyle w:val="TableParagraph"/>
              <w:spacing w:before="1"/>
              <w:ind w:left="105"/>
              <w:rPr>
                <w:sz w:val="18"/>
              </w:rPr>
            </w:pPr>
            <w:r>
              <w:rPr>
                <w:sz w:val="18"/>
              </w:rPr>
              <w:t>77002</w:t>
            </w:r>
          </w:p>
        </w:tc>
        <w:tc>
          <w:tcPr>
            <w:tcW w:w="1135" w:type="dxa"/>
          </w:tcPr>
          <w:p w14:paraId="5913AA48" w14:textId="77777777" w:rsidR="00B52DCC" w:rsidRDefault="00B52DCC">
            <w:pPr>
              <w:pStyle w:val="TableParagraph"/>
              <w:rPr>
                <w:sz w:val="16"/>
              </w:rPr>
            </w:pPr>
          </w:p>
        </w:tc>
        <w:tc>
          <w:tcPr>
            <w:tcW w:w="1275" w:type="dxa"/>
          </w:tcPr>
          <w:p w14:paraId="62785F06" w14:textId="77777777" w:rsidR="00B52DCC" w:rsidRDefault="00B52DCC">
            <w:pPr>
              <w:pStyle w:val="TableParagraph"/>
              <w:rPr>
                <w:sz w:val="16"/>
              </w:rPr>
            </w:pPr>
          </w:p>
        </w:tc>
        <w:tc>
          <w:tcPr>
            <w:tcW w:w="994" w:type="dxa"/>
          </w:tcPr>
          <w:p w14:paraId="3EE26556" w14:textId="77777777" w:rsidR="00B52DCC" w:rsidRDefault="00B52DCC">
            <w:pPr>
              <w:pStyle w:val="TableParagraph"/>
              <w:spacing w:before="4"/>
              <w:rPr>
                <w:sz w:val="20"/>
              </w:rPr>
            </w:pPr>
          </w:p>
          <w:p w14:paraId="0E566D43" w14:textId="77777777" w:rsidR="00B52DCC" w:rsidRDefault="00916648">
            <w:pPr>
              <w:pStyle w:val="TableParagraph"/>
              <w:spacing w:before="1"/>
              <w:ind w:left="195"/>
              <w:rPr>
                <w:sz w:val="18"/>
              </w:rPr>
            </w:pPr>
            <w:r>
              <w:rPr>
                <w:sz w:val="18"/>
              </w:rPr>
              <w:t>Beyaz</w:t>
            </w:r>
          </w:p>
        </w:tc>
        <w:tc>
          <w:tcPr>
            <w:tcW w:w="1844" w:type="dxa"/>
          </w:tcPr>
          <w:p w14:paraId="24AA4EBA" w14:textId="77777777" w:rsidR="00B52DCC" w:rsidRDefault="00B52DCC">
            <w:pPr>
              <w:pStyle w:val="TableParagraph"/>
              <w:rPr>
                <w:sz w:val="16"/>
              </w:rPr>
            </w:pPr>
          </w:p>
        </w:tc>
        <w:tc>
          <w:tcPr>
            <w:tcW w:w="1558" w:type="dxa"/>
          </w:tcPr>
          <w:p w14:paraId="349AEF91" w14:textId="77777777" w:rsidR="00B52DCC" w:rsidRDefault="00B52DCC">
            <w:pPr>
              <w:pStyle w:val="TableParagraph"/>
              <w:rPr>
                <w:sz w:val="16"/>
              </w:rPr>
            </w:pPr>
          </w:p>
        </w:tc>
        <w:tc>
          <w:tcPr>
            <w:tcW w:w="1702" w:type="dxa"/>
          </w:tcPr>
          <w:p w14:paraId="36E557C8" w14:textId="77777777" w:rsidR="00B52DCC" w:rsidRDefault="00B52DCC">
            <w:pPr>
              <w:pStyle w:val="TableParagraph"/>
              <w:rPr>
                <w:sz w:val="16"/>
              </w:rPr>
            </w:pPr>
          </w:p>
        </w:tc>
        <w:tc>
          <w:tcPr>
            <w:tcW w:w="1303" w:type="dxa"/>
          </w:tcPr>
          <w:p w14:paraId="17655FC9" w14:textId="77777777" w:rsidR="00B52DCC" w:rsidRDefault="00B52DCC">
            <w:pPr>
              <w:pStyle w:val="TableParagraph"/>
              <w:rPr>
                <w:sz w:val="16"/>
              </w:rPr>
            </w:pPr>
          </w:p>
        </w:tc>
      </w:tr>
      <w:tr w:rsidR="00B52DCC" w14:paraId="32ED4CB1" w14:textId="77777777">
        <w:trPr>
          <w:trHeight w:val="1670"/>
        </w:trPr>
        <w:tc>
          <w:tcPr>
            <w:tcW w:w="852" w:type="dxa"/>
          </w:tcPr>
          <w:p w14:paraId="6EB99698" w14:textId="77777777" w:rsidR="00B52DCC" w:rsidRDefault="00916648">
            <w:pPr>
              <w:pStyle w:val="TableParagraph"/>
              <w:spacing w:before="115"/>
              <w:ind w:left="271" w:right="255"/>
              <w:jc w:val="center"/>
              <w:rPr>
                <w:sz w:val="18"/>
              </w:rPr>
            </w:pPr>
            <w:r>
              <w:rPr>
                <w:sz w:val="18"/>
              </w:rPr>
              <w:t>119</w:t>
            </w:r>
          </w:p>
        </w:tc>
        <w:tc>
          <w:tcPr>
            <w:tcW w:w="2827" w:type="dxa"/>
          </w:tcPr>
          <w:p w14:paraId="60D341F9" w14:textId="77777777" w:rsidR="00B52DCC" w:rsidRDefault="00B52DCC">
            <w:pPr>
              <w:pStyle w:val="TableParagraph"/>
              <w:spacing w:before="7"/>
              <w:rPr>
                <w:sz w:val="20"/>
              </w:rPr>
            </w:pPr>
          </w:p>
          <w:p w14:paraId="2396D7EF" w14:textId="77777777" w:rsidR="00B52DCC" w:rsidRDefault="00916648">
            <w:pPr>
              <w:pStyle w:val="TableParagraph"/>
              <w:spacing w:line="276" w:lineRule="auto"/>
              <w:ind w:left="194" w:right="202"/>
              <w:jc w:val="both"/>
              <w:rPr>
                <w:sz w:val="18"/>
              </w:rPr>
            </w:pPr>
            <w:r>
              <w:rPr>
                <w:sz w:val="18"/>
              </w:rPr>
              <w:t>Kalsiyum, magnezyum veya demir karbonatları, demir hidroksit, kuartz kumu, mika, vb. ni safsızlık olarak içeren doğal hidrate alüminyum silikat,</w:t>
            </w:r>
          </w:p>
          <w:p w14:paraId="6CE6A392" w14:textId="77777777" w:rsidR="00B52DCC" w:rsidRDefault="00916648">
            <w:pPr>
              <w:pStyle w:val="TableParagraph"/>
              <w:ind w:left="194"/>
              <w:jc w:val="both"/>
              <w:rPr>
                <w:sz w:val="18"/>
              </w:rPr>
            </w:pPr>
            <w:r>
              <w:rPr>
                <w:position w:val="1"/>
                <w:sz w:val="18"/>
              </w:rPr>
              <w:t>Al</w:t>
            </w:r>
            <w:r>
              <w:rPr>
                <w:sz w:val="12"/>
              </w:rPr>
              <w:t>2</w:t>
            </w:r>
            <w:r>
              <w:rPr>
                <w:position w:val="1"/>
                <w:sz w:val="18"/>
              </w:rPr>
              <w:t>O</w:t>
            </w:r>
            <w:r>
              <w:rPr>
                <w:sz w:val="12"/>
              </w:rPr>
              <w:t>3.</w:t>
            </w:r>
            <w:r>
              <w:rPr>
                <w:position w:val="1"/>
                <w:sz w:val="18"/>
              </w:rPr>
              <w:t>2SiO</w:t>
            </w:r>
            <w:r>
              <w:rPr>
                <w:sz w:val="12"/>
              </w:rPr>
              <w:t>2</w:t>
            </w:r>
            <w:r>
              <w:rPr>
                <w:position w:val="1"/>
                <w:sz w:val="18"/>
              </w:rPr>
              <w:t>.2H</w:t>
            </w:r>
            <w:r>
              <w:rPr>
                <w:sz w:val="12"/>
              </w:rPr>
              <w:t>2</w:t>
            </w:r>
            <w:r>
              <w:rPr>
                <w:position w:val="1"/>
                <w:sz w:val="18"/>
              </w:rPr>
              <w:t>O</w:t>
            </w:r>
          </w:p>
        </w:tc>
        <w:tc>
          <w:tcPr>
            <w:tcW w:w="1416" w:type="dxa"/>
          </w:tcPr>
          <w:p w14:paraId="671DF745" w14:textId="77777777" w:rsidR="00B52DCC" w:rsidRDefault="00B52DCC">
            <w:pPr>
              <w:pStyle w:val="TableParagraph"/>
              <w:spacing w:before="7"/>
              <w:rPr>
                <w:sz w:val="20"/>
              </w:rPr>
            </w:pPr>
          </w:p>
          <w:p w14:paraId="03A40D2D" w14:textId="77777777" w:rsidR="00B52DCC" w:rsidRDefault="00916648">
            <w:pPr>
              <w:pStyle w:val="TableParagraph"/>
              <w:ind w:left="105"/>
              <w:rPr>
                <w:sz w:val="18"/>
              </w:rPr>
            </w:pPr>
            <w:r>
              <w:rPr>
                <w:sz w:val="18"/>
              </w:rPr>
              <w:t>77004</w:t>
            </w:r>
          </w:p>
        </w:tc>
        <w:tc>
          <w:tcPr>
            <w:tcW w:w="1135" w:type="dxa"/>
          </w:tcPr>
          <w:p w14:paraId="479A3B88" w14:textId="77777777" w:rsidR="00B52DCC" w:rsidRDefault="00B52DCC">
            <w:pPr>
              <w:pStyle w:val="TableParagraph"/>
              <w:rPr>
                <w:sz w:val="16"/>
              </w:rPr>
            </w:pPr>
          </w:p>
        </w:tc>
        <w:tc>
          <w:tcPr>
            <w:tcW w:w="1275" w:type="dxa"/>
          </w:tcPr>
          <w:p w14:paraId="02EAB57D" w14:textId="77777777" w:rsidR="00B52DCC" w:rsidRDefault="00B52DCC">
            <w:pPr>
              <w:pStyle w:val="TableParagraph"/>
              <w:rPr>
                <w:sz w:val="16"/>
              </w:rPr>
            </w:pPr>
          </w:p>
        </w:tc>
        <w:tc>
          <w:tcPr>
            <w:tcW w:w="994" w:type="dxa"/>
          </w:tcPr>
          <w:p w14:paraId="0141312A" w14:textId="77777777" w:rsidR="00B52DCC" w:rsidRDefault="00B52DCC">
            <w:pPr>
              <w:pStyle w:val="TableParagraph"/>
              <w:spacing w:before="7"/>
              <w:rPr>
                <w:sz w:val="20"/>
              </w:rPr>
            </w:pPr>
          </w:p>
          <w:p w14:paraId="3D07C6F1" w14:textId="77777777" w:rsidR="00B52DCC" w:rsidRDefault="00916648">
            <w:pPr>
              <w:pStyle w:val="TableParagraph"/>
              <w:ind w:left="195"/>
              <w:rPr>
                <w:sz w:val="18"/>
              </w:rPr>
            </w:pPr>
            <w:r>
              <w:rPr>
                <w:sz w:val="18"/>
              </w:rPr>
              <w:t>Beyaz</w:t>
            </w:r>
          </w:p>
        </w:tc>
        <w:tc>
          <w:tcPr>
            <w:tcW w:w="1844" w:type="dxa"/>
          </w:tcPr>
          <w:p w14:paraId="6E67DC3D" w14:textId="77777777" w:rsidR="00B52DCC" w:rsidRDefault="00B52DCC">
            <w:pPr>
              <w:pStyle w:val="TableParagraph"/>
              <w:rPr>
                <w:sz w:val="16"/>
              </w:rPr>
            </w:pPr>
          </w:p>
        </w:tc>
        <w:tc>
          <w:tcPr>
            <w:tcW w:w="1558" w:type="dxa"/>
          </w:tcPr>
          <w:p w14:paraId="2179154F" w14:textId="77777777" w:rsidR="00B52DCC" w:rsidRDefault="00B52DCC">
            <w:pPr>
              <w:pStyle w:val="TableParagraph"/>
              <w:rPr>
                <w:sz w:val="16"/>
              </w:rPr>
            </w:pPr>
          </w:p>
        </w:tc>
        <w:tc>
          <w:tcPr>
            <w:tcW w:w="1702" w:type="dxa"/>
          </w:tcPr>
          <w:p w14:paraId="3D3348FF" w14:textId="77777777" w:rsidR="00B52DCC" w:rsidRDefault="00B52DCC">
            <w:pPr>
              <w:pStyle w:val="TableParagraph"/>
              <w:rPr>
                <w:sz w:val="16"/>
              </w:rPr>
            </w:pPr>
          </w:p>
        </w:tc>
        <w:tc>
          <w:tcPr>
            <w:tcW w:w="1303" w:type="dxa"/>
          </w:tcPr>
          <w:p w14:paraId="73843B8C" w14:textId="77777777" w:rsidR="00B52DCC" w:rsidRDefault="00B52DCC">
            <w:pPr>
              <w:pStyle w:val="TableParagraph"/>
              <w:rPr>
                <w:sz w:val="16"/>
              </w:rPr>
            </w:pPr>
          </w:p>
        </w:tc>
      </w:tr>
      <w:tr w:rsidR="00B52DCC" w14:paraId="55BC5AB3" w14:textId="77777777">
        <w:trPr>
          <w:trHeight w:val="479"/>
        </w:trPr>
        <w:tc>
          <w:tcPr>
            <w:tcW w:w="852" w:type="dxa"/>
          </w:tcPr>
          <w:p w14:paraId="54A3EC41" w14:textId="77777777" w:rsidR="00B52DCC" w:rsidRDefault="00916648">
            <w:pPr>
              <w:pStyle w:val="TableParagraph"/>
              <w:spacing w:before="117"/>
              <w:ind w:left="271" w:right="255"/>
              <w:jc w:val="center"/>
              <w:rPr>
                <w:sz w:val="18"/>
              </w:rPr>
            </w:pPr>
            <w:r>
              <w:rPr>
                <w:sz w:val="18"/>
              </w:rPr>
              <w:t>120</w:t>
            </w:r>
          </w:p>
        </w:tc>
        <w:tc>
          <w:tcPr>
            <w:tcW w:w="2827" w:type="dxa"/>
          </w:tcPr>
          <w:p w14:paraId="2FAB5E2B" w14:textId="77777777" w:rsidR="00B52DCC" w:rsidRDefault="00B52DCC">
            <w:pPr>
              <w:pStyle w:val="TableParagraph"/>
              <w:spacing w:before="4"/>
              <w:rPr>
                <w:sz w:val="20"/>
              </w:rPr>
            </w:pPr>
          </w:p>
          <w:p w14:paraId="5C486851" w14:textId="77777777" w:rsidR="00B52DCC" w:rsidRDefault="00916648">
            <w:pPr>
              <w:pStyle w:val="TableParagraph"/>
              <w:spacing w:before="1"/>
              <w:ind w:left="194"/>
              <w:rPr>
                <w:sz w:val="18"/>
              </w:rPr>
            </w:pPr>
            <w:r>
              <w:rPr>
                <w:sz w:val="18"/>
              </w:rPr>
              <w:t>Lazurit</w:t>
            </w:r>
          </w:p>
        </w:tc>
        <w:tc>
          <w:tcPr>
            <w:tcW w:w="1416" w:type="dxa"/>
          </w:tcPr>
          <w:p w14:paraId="60D6DD51" w14:textId="77777777" w:rsidR="00B52DCC" w:rsidRDefault="00B52DCC">
            <w:pPr>
              <w:pStyle w:val="TableParagraph"/>
              <w:spacing w:before="4"/>
              <w:rPr>
                <w:sz w:val="20"/>
              </w:rPr>
            </w:pPr>
          </w:p>
          <w:p w14:paraId="2DF549DD" w14:textId="77777777" w:rsidR="00B52DCC" w:rsidRDefault="00916648">
            <w:pPr>
              <w:pStyle w:val="TableParagraph"/>
              <w:spacing w:before="1"/>
              <w:ind w:left="105"/>
              <w:rPr>
                <w:sz w:val="18"/>
              </w:rPr>
            </w:pPr>
            <w:r>
              <w:rPr>
                <w:sz w:val="18"/>
              </w:rPr>
              <w:t>77007</w:t>
            </w:r>
          </w:p>
        </w:tc>
        <w:tc>
          <w:tcPr>
            <w:tcW w:w="1135" w:type="dxa"/>
          </w:tcPr>
          <w:p w14:paraId="361F6A2B" w14:textId="77777777" w:rsidR="00B52DCC" w:rsidRDefault="00B52DCC">
            <w:pPr>
              <w:pStyle w:val="TableParagraph"/>
              <w:rPr>
                <w:sz w:val="16"/>
              </w:rPr>
            </w:pPr>
          </w:p>
        </w:tc>
        <w:tc>
          <w:tcPr>
            <w:tcW w:w="1275" w:type="dxa"/>
          </w:tcPr>
          <w:p w14:paraId="6E38C704" w14:textId="77777777" w:rsidR="00B52DCC" w:rsidRDefault="00B52DCC">
            <w:pPr>
              <w:pStyle w:val="TableParagraph"/>
              <w:rPr>
                <w:sz w:val="16"/>
              </w:rPr>
            </w:pPr>
          </w:p>
        </w:tc>
        <w:tc>
          <w:tcPr>
            <w:tcW w:w="994" w:type="dxa"/>
          </w:tcPr>
          <w:p w14:paraId="1337C4AA" w14:textId="77777777" w:rsidR="00B52DCC" w:rsidRDefault="00B52DCC">
            <w:pPr>
              <w:pStyle w:val="TableParagraph"/>
              <w:spacing w:before="4"/>
              <w:rPr>
                <w:sz w:val="20"/>
              </w:rPr>
            </w:pPr>
          </w:p>
          <w:p w14:paraId="5D8069EC" w14:textId="77777777" w:rsidR="00B52DCC" w:rsidRDefault="00916648">
            <w:pPr>
              <w:pStyle w:val="TableParagraph"/>
              <w:spacing w:before="1"/>
              <w:ind w:left="195"/>
              <w:rPr>
                <w:sz w:val="18"/>
              </w:rPr>
            </w:pPr>
            <w:r>
              <w:rPr>
                <w:sz w:val="18"/>
              </w:rPr>
              <w:t>Mavi</w:t>
            </w:r>
          </w:p>
        </w:tc>
        <w:tc>
          <w:tcPr>
            <w:tcW w:w="1844" w:type="dxa"/>
          </w:tcPr>
          <w:p w14:paraId="226C7D78" w14:textId="77777777" w:rsidR="00B52DCC" w:rsidRDefault="00B52DCC">
            <w:pPr>
              <w:pStyle w:val="TableParagraph"/>
              <w:rPr>
                <w:sz w:val="16"/>
              </w:rPr>
            </w:pPr>
          </w:p>
        </w:tc>
        <w:tc>
          <w:tcPr>
            <w:tcW w:w="1558" w:type="dxa"/>
          </w:tcPr>
          <w:p w14:paraId="37162C4D" w14:textId="77777777" w:rsidR="00B52DCC" w:rsidRDefault="00B52DCC">
            <w:pPr>
              <w:pStyle w:val="TableParagraph"/>
              <w:rPr>
                <w:sz w:val="16"/>
              </w:rPr>
            </w:pPr>
          </w:p>
        </w:tc>
        <w:tc>
          <w:tcPr>
            <w:tcW w:w="1702" w:type="dxa"/>
          </w:tcPr>
          <w:p w14:paraId="68AE594A" w14:textId="77777777" w:rsidR="00B52DCC" w:rsidRDefault="00B52DCC">
            <w:pPr>
              <w:pStyle w:val="TableParagraph"/>
              <w:rPr>
                <w:sz w:val="16"/>
              </w:rPr>
            </w:pPr>
          </w:p>
        </w:tc>
        <w:tc>
          <w:tcPr>
            <w:tcW w:w="1303" w:type="dxa"/>
          </w:tcPr>
          <w:p w14:paraId="03A46B7D" w14:textId="77777777" w:rsidR="00B52DCC" w:rsidRDefault="00B52DCC">
            <w:pPr>
              <w:pStyle w:val="TableParagraph"/>
              <w:rPr>
                <w:sz w:val="16"/>
              </w:rPr>
            </w:pPr>
          </w:p>
        </w:tc>
      </w:tr>
      <w:tr w:rsidR="00B52DCC" w14:paraId="16FEA332" w14:textId="77777777">
        <w:trPr>
          <w:trHeight w:val="612"/>
        </w:trPr>
        <w:tc>
          <w:tcPr>
            <w:tcW w:w="852" w:type="dxa"/>
          </w:tcPr>
          <w:p w14:paraId="35F05906" w14:textId="77777777" w:rsidR="00B52DCC" w:rsidRDefault="00916648">
            <w:pPr>
              <w:pStyle w:val="TableParagraph"/>
              <w:spacing w:before="115"/>
              <w:ind w:left="271" w:right="255"/>
              <w:jc w:val="center"/>
              <w:rPr>
                <w:sz w:val="18"/>
              </w:rPr>
            </w:pPr>
            <w:r>
              <w:rPr>
                <w:sz w:val="18"/>
              </w:rPr>
              <w:t>121</w:t>
            </w:r>
          </w:p>
        </w:tc>
        <w:tc>
          <w:tcPr>
            <w:tcW w:w="2827" w:type="dxa"/>
          </w:tcPr>
          <w:p w14:paraId="60940668" w14:textId="77777777" w:rsidR="00B52DCC" w:rsidRDefault="00916648">
            <w:pPr>
              <w:pStyle w:val="TableParagraph"/>
              <w:spacing w:before="108" w:line="230" w:lineRule="atLeast"/>
              <w:ind w:left="194"/>
              <w:rPr>
                <w:sz w:val="18"/>
              </w:rPr>
            </w:pPr>
            <w:r>
              <w:rPr>
                <w:sz w:val="18"/>
              </w:rPr>
              <w:t>Demir oksit ile renklendirilmiş alüminyum silikat</w:t>
            </w:r>
          </w:p>
        </w:tc>
        <w:tc>
          <w:tcPr>
            <w:tcW w:w="1416" w:type="dxa"/>
          </w:tcPr>
          <w:p w14:paraId="29C6ABB5" w14:textId="77777777" w:rsidR="00B52DCC" w:rsidRDefault="00916648">
            <w:pPr>
              <w:pStyle w:val="TableParagraph"/>
              <w:spacing w:before="129"/>
              <w:ind w:left="105"/>
              <w:rPr>
                <w:sz w:val="18"/>
              </w:rPr>
            </w:pPr>
            <w:r>
              <w:rPr>
                <w:sz w:val="18"/>
              </w:rPr>
              <w:t>77015</w:t>
            </w:r>
          </w:p>
        </w:tc>
        <w:tc>
          <w:tcPr>
            <w:tcW w:w="1135" w:type="dxa"/>
          </w:tcPr>
          <w:p w14:paraId="45B6161F" w14:textId="77777777" w:rsidR="00B52DCC" w:rsidRDefault="00B52DCC">
            <w:pPr>
              <w:pStyle w:val="TableParagraph"/>
              <w:rPr>
                <w:sz w:val="16"/>
              </w:rPr>
            </w:pPr>
          </w:p>
        </w:tc>
        <w:tc>
          <w:tcPr>
            <w:tcW w:w="1275" w:type="dxa"/>
          </w:tcPr>
          <w:p w14:paraId="757B7528" w14:textId="77777777" w:rsidR="00B52DCC" w:rsidRDefault="00B52DCC">
            <w:pPr>
              <w:pStyle w:val="TableParagraph"/>
              <w:rPr>
                <w:sz w:val="16"/>
              </w:rPr>
            </w:pPr>
          </w:p>
        </w:tc>
        <w:tc>
          <w:tcPr>
            <w:tcW w:w="994" w:type="dxa"/>
          </w:tcPr>
          <w:p w14:paraId="1C4A6DD4" w14:textId="77777777" w:rsidR="00B52DCC" w:rsidRDefault="00916648">
            <w:pPr>
              <w:pStyle w:val="TableParagraph"/>
              <w:spacing w:before="129"/>
              <w:ind w:left="195"/>
              <w:rPr>
                <w:sz w:val="18"/>
              </w:rPr>
            </w:pPr>
            <w:r>
              <w:rPr>
                <w:sz w:val="18"/>
              </w:rPr>
              <w:t>Kırmızı</w:t>
            </w:r>
          </w:p>
        </w:tc>
        <w:tc>
          <w:tcPr>
            <w:tcW w:w="1844" w:type="dxa"/>
          </w:tcPr>
          <w:p w14:paraId="6E641FE0" w14:textId="77777777" w:rsidR="00B52DCC" w:rsidRDefault="00B52DCC">
            <w:pPr>
              <w:pStyle w:val="TableParagraph"/>
              <w:rPr>
                <w:sz w:val="16"/>
              </w:rPr>
            </w:pPr>
          </w:p>
        </w:tc>
        <w:tc>
          <w:tcPr>
            <w:tcW w:w="1558" w:type="dxa"/>
          </w:tcPr>
          <w:p w14:paraId="1227C79E" w14:textId="77777777" w:rsidR="00B52DCC" w:rsidRDefault="00B52DCC">
            <w:pPr>
              <w:pStyle w:val="TableParagraph"/>
              <w:rPr>
                <w:sz w:val="16"/>
              </w:rPr>
            </w:pPr>
          </w:p>
        </w:tc>
        <w:tc>
          <w:tcPr>
            <w:tcW w:w="1702" w:type="dxa"/>
          </w:tcPr>
          <w:p w14:paraId="1B21B9F7" w14:textId="77777777" w:rsidR="00B52DCC" w:rsidRDefault="00B52DCC">
            <w:pPr>
              <w:pStyle w:val="TableParagraph"/>
              <w:rPr>
                <w:sz w:val="16"/>
              </w:rPr>
            </w:pPr>
          </w:p>
        </w:tc>
        <w:tc>
          <w:tcPr>
            <w:tcW w:w="1303" w:type="dxa"/>
          </w:tcPr>
          <w:p w14:paraId="77E7E9BB" w14:textId="77777777" w:rsidR="00B52DCC" w:rsidRDefault="00B52DCC">
            <w:pPr>
              <w:pStyle w:val="TableParagraph"/>
              <w:rPr>
                <w:sz w:val="16"/>
              </w:rPr>
            </w:pPr>
          </w:p>
        </w:tc>
      </w:tr>
      <w:tr w:rsidR="00B52DCC" w14:paraId="41214A0B" w14:textId="77777777">
        <w:trPr>
          <w:trHeight w:val="477"/>
        </w:trPr>
        <w:tc>
          <w:tcPr>
            <w:tcW w:w="852" w:type="dxa"/>
          </w:tcPr>
          <w:p w14:paraId="41C77D2C" w14:textId="77777777" w:rsidR="00B52DCC" w:rsidRDefault="00916648">
            <w:pPr>
              <w:pStyle w:val="TableParagraph"/>
              <w:spacing w:before="115"/>
              <w:ind w:left="271" w:right="255"/>
              <w:jc w:val="center"/>
              <w:rPr>
                <w:sz w:val="18"/>
              </w:rPr>
            </w:pPr>
            <w:r>
              <w:rPr>
                <w:sz w:val="18"/>
              </w:rPr>
              <w:t>122</w:t>
            </w:r>
          </w:p>
        </w:tc>
        <w:tc>
          <w:tcPr>
            <w:tcW w:w="2827" w:type="dxa"/>
          </w:tcPr>
          <w:p w14:paraId="1D19C9D1" w14:textId="77777777" w:rsidR="00B52DCC" w:rsidRDefault="00916648">
            <w:pPr>
              <w:pStyle w:val="TableParagraph"/>
              <w:spacing w:before="129"/>
              <w:ind w:left="194"/>
              <w:rPr>
                <w:sz w:val="18"/>
              </w:rPr>
            </w:pPr>
            <w:r>
              <w:rPr>
                <w:sz w:val="18"/>
              </w:rPr>
              <w:t>Baryum sülfat</w:t>
            </w:r>
          </w:p>
        </w:tc>
        <w:tc>
          <w:tcPr>
            <w:tcW w:w="1416" w:type="dxa"/>
          </w:tcPr>
          <w:p w14:paraId="01601FAF" w14:textId="77777777" w:rsidR="00B52DCC" w:rsidRDefault="00916648">
            <w:pPr>
              <w:pStyle w:val="TableParagraph"/>
              <w:spacing w:before="129"/>
              <w:ind w:left="105"/>
              <w:rPr>
                <w:sz w:val="18"/>
              </w:rPr>
            </w:pPr>
            <w:r>
              <w:rPr>
                <w:sz w:val="18"/>
              </w:rPr>
              <w:t>77120</w:t>
            </w:r>
          </w:p>
        </w:tc>
        <w:tc>
          <w:tcPr>
            <w:tcW w:w="1135" w:type="dxa"/>
          </w:tcPr>
          <w:p w14:paraId="5FAC3E5C" w14:textId="77777777" w:rsidR="00B52DCC" w:rsidRDefault="00B52DCC">
            <w:pPr>
              <w:pStyle w:val="TableParagraph"/>
              <w:rPr>
                <w:sz w:val="16"/>
              </w:rPr>
            </w:pPr>
          </w:p>
        </w:tc>
        <w:tc>
          <w:tcPr>
            <w:tcW w:w="1275" w:type="dxa"/>
          </w:tcPr>
          <w:p w14:paraId="6DE13BB1" w14:textId="77777777" w:rsidR="00B52DCC" w:rsidRDefault="00B52DCC">
            <w:pPr>
              <w:pStyle w:val="TableParagraph"/>
              <w:rPr>
                <w:sz w:val="16"/>
              </w:rPr>
            </w:pPr>
          </w:p>
        </w:tc>
        <w:tc>
          <w:tcPr>
            <w:tcW w:w="994" w:type="dxa"/>
          </w:tcPr>
          <w:p w14:paraId="74BBECA9" w14:textId="77777777" w:rsidR="00B52DCC" w:rsidRDefault="00916648">
            <w:pPr>
              <w:pStyle w:val="TableParagraph"/>
              <w:spacing w:before="129"/>
              <w:ind w:left="195"/>
              <w:rPr>
                <w:sz w:val="18"/>
              </w:rPr>
            </w:pPr>
            <w:r>
              <w:rPr>
                <w:sz w:val="18"/>
              </w:rPr>
              <w:t>Beyaz</w:t>
            </w:r>
          </w:p>
        </w:tc>
        <w:tc>
          <w:tcPr>
            <w:tcW w:w="1844" w:type="dxa"/>
          </w:tcPr>
          <w:p w14:paraId="6872F6DE" w14:textId="77777777" w:rsidR="00B52DCC" w:rsidRDefault="00B52DCC">
            <w:pPr>
              <w:pStyle w:val="TableParagraph"/>
              <w:rPr>
                <w:sz w:val="16"/>
              </w:rPr>
            </w:pPr>
          </w:p>
        </w:tc>
        <w:tc>
          <w:tcPr>
            <w:tcW w:w="1558" w:type="dxa"/>
          </w:tcPr>
          <w:p w14:paraId="1D759D02" w14:textId="77777777" w:rsidR="00B52DCC" w:rsidRDefault="00B52DCC">
            <w:pPr>
              <w:pStyle w:val="TableParagraph"/>
              <w:rPr>
                <w:sz w:val="16"/>
              </w:rPr>
            </w:pPr>
          </w:p>
        </w:tc>
        <w:tc>
          <w:tcPr>
            <w:tcW w:w="1702" w:type="dxa"/>
          </w:tcPr>
          <w:p w14:paraId="441520F4" w14:textId="77777777" w:rsidR="00B52DCC" w:rsidRDefault="00B52DCC">
            <w:pPr>
              <w:pStyle w:val="TableParagraph"/>
              <w:rPr>
                <w:sz w:val="16"/>
              </w:rPr>
            </w:pPr>
          </w:p>
        </w:tc>
        <w:tc>
          <w:tcPr>
            <w:tcW w:w="1303" w:type="dxa"/>
          </w:tcPr>
          <w:p w14:paraId="799E1890" w14:textId="77777777" w:rsidR="00B52DCC" w:rsidRDefault="00B52DCC">
            <w:pPr>
              <w:pStyle w:val="TableParagraph"/>
              <w:rPr>
                <w:sz w:val="16"/>
              </w:rPr>
            </w:pPr>
          </w:p>
        </w:tc>
      </w:tr>
      <w:tr w:rsidR="00B52DCC" w14:paraId="08B79422" w14:textId="77777777">
        <w:trPr>
          <w:trHeight w:val="479"/>
        </w:trPr>
        <w:tc>
          <w:tcPr>
            <w:tcW w:w="852" w:type="dxa"/>
          </w:tcPr>
          <w:p w14:paraId="35225A0B" w14:textId="77777777" w:rsidR="00B52DCC" w:rsidRDefault="00916648">
            <w:pPr>
              <w:pStyle w:val="TableParagraph"/>
              <w:spacing w:before="117"/>
              <w:ind w:left="271" w:right="255"/>
              <w:jc w:val="center"/>
              <w:rPr>
                <w:sz w:val="18"/>
              </w:rPr>
            </w:pPr>
            <w:r>
              <w:rPr>
                <w:sz w:val="18"/>
              </w:rPr>
              <w:t>123</w:t>
            </w:r>
          </w:p>
        </w:tc>
        <w:tc>
          <w:tcPr>
            <w:tcW w:w="2827" w:type="dxa"/>
          </w:tcPr>
          <w:p w14:paraId="01E52DDE" w14:textId="77777777" w:rsidR="00B52DCC" w:rsidRDefault="00916648">
            <w:pPr>
              <w:pStyle w:val="TableParagraph"/>
              <w:spacing w:before="131"/>
              <w:ind w:left="194"/>
              <w:rPr>
                <w:sz w:val="18"/>
              </w:rPr>
            </w:pPr>
            <w:r>
              <w:rPr>
                <w:sz w:val="18"/>
              </w:rPr>
              <w:t>Bizmut klorür oksit</w:t>
            </w:r>
          </w:p>
        </w:tc>
        <w:tc>
          <w:tcPr>
            <w:tcW w:w="1416" w:type="dxa"/>
          </w:tcPr>
          <w:p w14:paraId="501D5745" w14:textId="77777777" w:rsidR="00B52DCC" w:rsidRDefault="00916648">
            <w:pPr>
              <w:pStyle w:val="TableParagraph"/>
              <w:spacing w:before="131"/>
              <w:ind w:left="105"/>
              <w:rPr>
                <w:sz w:val="18"/>
              </w:rPr>
            </w:pPr>
            <w:r>
              <w:rPr>
                <w:sz w:val="18"/>
              </w:rPr>
              <w:t>77163</w:t>
            </w:r>
          </w:p>
        </w:tc>
        <w:tc>
          <w:tcPr>
            <w:tcW w:w="1135" w:type="dxa"/>
          </w:tcPr>
          <w:p w14:paraId="10A9BFB3" w14:textId="77777777" w:rsidR="00B52DCC" w:rsidRDefault="00B52DCC">
            <w:pPr>
              <w:pStyle w:val="TableParagraph"/>
              <w:rPr>
                <w:sz w:val="16"/>
              </w:rPr>
            </w:pPr>
          </w:p>
        </w:tc>
        <w:tc>
          <w:tcPr>
            <w:tcW w:w="1275" w:type="dxa"/>
          </w:tcPr>
          <w:p w14:paraId="5B2BE109" w14:textId="77777777" w:rsidR="00B52DCC" w:rsidRDefault="00B52DCC">
            <w:pPr>
              <w:pStyle w:val="TableParagraph"/>
              <w:rPr>
                <w:sz w:val="16"/>
              </w:rPr>
            </w:pPr>
          </w:p>
        </w:tc>
        <w:tc>
          <w:tcPr>
            <w:tcW w:w="994" w:type="dxa"/>
          </w:tcPr>
          <w:p w14:paraId="3D64FA26" w14:textId="77777777" w:rsidR="00B52DCC" w:rsidRDefault="00916648">
            <w:pPr>
              <w:pStyle w:val="TableParagraph"/>
              <w:spacing w:before="131"/>
              <w:ind w:left="195"/>
              <w:rPr>
                <w:sz w:val="18"/>
              </w:rPr>
            </w:pPr>
            <w:r>
              <w:rPr>
                <w:sz w:val="18"/>
              </w:rPr>
              <w:t>Beyaz</w:t>
            </w:r>
          </w:p>
        </w:tc>
        <w:tc>
          <w:tcPr>
            <w:tcW w:w="1844" w:type="dxa"/>
          </w:tcPr>
          <w:p w14:paraId="65DD6283" w14:textId="77777777" w:rsidR="00B52DCC" w:rsidRDefault="00B52DCC">
            <w:pPr>
              <w:pStyle w:val="TableParagraph"/>
              <w:rPr>
                <w:sz w:val="16"/>
              </w:rPr>
            </w:pPr>
          </w:p>
        </w:tc>
        <w:tc>
          <w:tcPr>
            <w:tcW w:w="1558" w:type="dxa"/>
          </w:tcPr>
          <w:p w14:paraId="79192C34" w14:textId="77777777" w:rsidR="00B52DCC" w:rsidRDefault="00B52DCC">
            <w:pPr>
              <w:pStyle w:val="TableParagraph"/>
              <w:rPr>
                <w:sz w:val="16"/>
              </w:rPr>
            </w:pPr>
          </w:p>
        </w:tc>
        <w:tc>
          <w:tcPr>
            <w:tcW w:w="1702" w:type="dxa"/>
          </w:tcPr>
          <w:p w14:paraId="55C1C751" w14:textId="77777777" w:rsidR="00B52DCC" w:rsidRDefault="00B52DCC">
            <w:pPr>
              <w:pStyle w:val="TableParagraph"/>
              <w:rPr>
                <w:sz w:val="16"/>
              </w:rPr>
            </w:pPr>
          </w:p>
        </w:tc>
        <w:tc>
          <w:tcPr>
            <w:tcW w:w="1303" w:type="dxa"/>
          </w:tcPr>
          <w:p w14:paraId="06085528" w14:textId="77777777" w:rsidR="00B52DCC" w:rsidRDefault="00B52DCC">
            <w:pPr>
              <w:pStyle w:val="TableParagraph"/>
              <w:rPr>
                <w:sz w:val="16"/>
              </w:rPr>
            </w:pPr>
          </w:p>
        </w:tc>
      </w:tr>
      <w:tr w:rsidR="00B52DCC" w14:paraId="0DE47286" w14:textId="77777777">
        <w:trPr>
          <w:trHeight w:val="606"/>
        </w:trPr>
        <w:tc>
          <w:tcPr>
            <w:tcW w:w="852" w:type="dxa"/>
          </w:tcPr>
          <w:p w14:paraId="05BAA376" w14:textId="77777777" w:rsidR="00B52DCC" w:rsidRDefault="00916648">
            <w:pPr>
              <w:pStyle w:val="TableParagraph"/>
              <w:spacing w:before="115"/>
              <w:ind w:left="271" w:right="255"/>
              <w:jc w:val="center"/>
              <w:rPr>
                <w:sz w:val="18"/>
              </w:rPr>
            </w:pPr>
            <w:r>
              <w:rPr>
                <w:sz w:val="18"/>
              </w:rPr>
              <w:t>124</w:t>
            </w:r>
          </w:p>
        </w:tc>
        <w:tc>
          <w:tcPr>
            <w:tcW w:w="2827" w:type="dxa"/>
          </w:tcPr>
          <w:p w14:paraId="641DA7CD" w14:textId="77777777" w:rsidR="00B52DCC" w:rsidRDefault="00916648">
            <w:pPr>
              <w:pStyle w:val="TableParagraph"/>
              <w:spacing w:before="127"/>
              <w:ind w:left="194"/>
              <w:rPr>
                <w:sz w:val="18"/>
              </w:rPr>
            </w:pPr>
            <w:r>
              <w:rPr>
                <w:sz w:val="18"/>
              </w:rPr>
              <w:t>Kalsiyum karbonat</w:t>
            </w:r>
          </w:p>
        </w:tc>
        <w:tc>
          <w:tcPr>
            <w:tcW w:w="1416" w:type="dxa"/>
          </w:tcPr>
          <w:p w14:paraId="60BB5DAE" w14:textId="77777777" w:rsidR="00B52DCC" w:rsidRDefault="00916648">
            <w:pPr>
              <w:pStyle w:val="TableParagraph"/>
              <w:spacing w:before="127"/>
              <w:ind w:left="105"/>
              <w:rPr>
                <w:sz w:val="18"/>
              </w:rPr>
            </w:pPr>
            <w:r>
              <w:rPr>
                <w:sz w:val="18"/>
              </w:rPr>
              <w:t>77220</w:t>
            </w:r>
          </w:p>
        </w:tc>
        <w:tc>
          <w:tcPr>
            <w:tcW w:w="1135" w:type="dxa"/>
          </w:tcPr>
          <w:p w14:paraId="0F05BFDE" w14:textId="77777777" w:rsidR="00B52DCC" w:rsidRDefault="00B52DCC">
            <w:pPr>
              <w:pStyle w:val="TableParagraph"/>
              <w:rPr>
                <w:sz w:val="16"/>
              </w:rPr>
            </w:pPr>
          </w:p>
        </w:tc>
        <w:tc>
          <w:tcPr>
            <w:tcW w:w="1275" w:type="dxa"/>
          </w:tcPr>
          <w:p w14:paraId="6A9E7173" w14:textId="77777777" w:rsidR="00B52DCC" w:rsidRDefault="00916648">
            <w:pPr>
              <w:pStyle w:val="TableParagraph"/>
              <w:spacing w:before="127"/>
              <w:ind w:left="195"/>
              <w:rPr>
                <w:sz w:val="18"/>
              </w:rPr>
            </w:pPr>
            <w:r>
              <w:rPr>
                <w:sz w:val="18"/>
              </w:rPr>
              <w:t>207-439-9/</w:t>
            </w:r>
          </w:p>
          <w:p w14:paraId="5B7345C2" w14:textId="77777777" w:rsidR="00B52DCC" w:rsidRDefault="00916648">
            <w:pPr>
              <w:pStyle w:val="TableParagraph"/>
              <w:spacing w:before="30"/>
              <w:ind w:left="195"/>
              <w:rPr>
                <w:sz w:val="18"/>
              </w:rPr>
            </w:pPr>
            <w:r>
              <w:rPr>
                <w:sz w:val="18"/>
              </w:rPr>
              <w:t>215-279-6</w:t>
            </w:r>
          </w:p>
        </w:tc>
        <w:tc>
          <w:tcPr>
            <w:tcW w:w="994" w:type="dxa"/>
          </w:tcPr>
          <w:p w14:paraId="7047FC6A" w14:textId="77777777" w:rsidR="00B52DCC" w:rsidRDefault="00916648">
            <w:pPr>
              <w:pStyle w:val="TableParagraph"/>
              <w:spacing w:before="127"/>
              <w:ind w:left="195"/>
              <w:rPr>
                <w:sz w:val="18"/>
              </w:rPr>
            </w:pPr>
            <w:r>
              <w:rPr>
                <w:sz w:val="18"/>
              </w:rPr>
              <w:t>Beyaz</w:t>
            </w:r>
          </w:p>
        </w:tc>
        <w:tc>
          <w:tcPr>
            <w:tcW w:w="1844" w:type="dxa"/>
          </w:tcPr>
          <w:p w14:paraId="14AB5FA7" w14:textId="77777777" w:rsidR="00B52DCC" w:rsidRDefault="00B52DCC">
            <w:pPr>
              <w:pStyle w:val="TableParagraph"/>
              <w:rPr>
                <w:sz w:val="16"/>
              </w:rPr>
            </w:pPr>
          </w:p>
        </w:tc>
        <w:tc>
          <w:tcPr>
            <w:tcW w:w="1558" w:type="dxa"/>
          </w:tcPr>
          <w:p w14:paraId="0D8147F0" w14:textId="77777777" w:rsidR="00B52DCC" w:rsidRDefault="00B52DCC">
            <w:pPr>
              <w:pStyle w:val="TableParagraph"/>
              <w:rPr>
                <w:sz w:val="16"/>
              </w:rPr>
            </w:pPr>
          </w:p>
        </w:tc>
        <w:tc>
          <w:tcPr>
            <w:tcW w:w="1702" w:type="dxa"/>
          </w:tcPr>
          <w:p w14:paraId="33B1737E" w14:textId="77777777" w:rsidR="00B52DCC" w:rsidRDefault="00916648">
            <w:pPr>
              <w:pStyle w:val="TableParagraph"/>
              <w:spacing w:before="127"/>
              <w:ind w:left="196"/>
              <w:rPr>
                <w:sz w:val="12"/>
              </w:rPr>
            </w:pPr>
            <w:r>
              <w:rPr>
                <w:sz w:val="18"/>
              </w:rPr>
              <w:t>E 170</w:t>
            </w:r>
            <w:r>
              <w:rPr>
                <w:position w:val="6"/>
                <w:sz w:val="12"/>
              </w:rPr>
              <w:t>(*)</w:t>
            </w:r>
          </w:p>
        </w:tc>
        <w:tc>
          <w:tcPr>
            <w:tcW w:w="1303" w:type="dxa"/>
          </w:tcPr>
          <w:p w14:paraId="39A8702E" w14:textId="77777777" w:rsidR="00B52DCC" w:rsidRDefault="00B52DCC">
            <w:pPr>
              <w:pStyle w:val="TableParagraph"/>
              <w:rPr>
                <w:sz w:val="16"/>
              </w:rPr>
            </w:pPr>
          </w:p>
        </w:tc>
      </w:tr>
      <w:tr w:rsidR="00B52DCC" w14:paraId="3ADAD77E" w14:textId="77777777">
        <w:trPr>
          <w:trHeight w:val="479"/>
        </w:trPr>
        <w:tc>
          <w:tcPr>
            <w:tcW w:w="852" w:type="dxa"/>
          </w:tcPr>
          <w:p w14:paraId="100A420B" w14:textId="77777777" w:rsidR="00B52DCC" w:rsidRDefault="00916648">
            <w:pPr>
              <w:pStyle w:val="TableParagraph"/>
              <w:spacing w:before="117"/>
              <w:ind w:left="271" w:right="255"/>
              <w:jc w:val="center"/>
              <w:rPr>
                <w:sz w:val="18"/>
              </w:rPr>
            </w:pPr>
            <w:r>
              <w:rPr>
                <w:sz w:val="18"/>
              </w:rPr>
              <w:t>125</w:t>
            </w:r>
          </w:p>
        </w:tc>
        <w:tc>
          <w:tcPr>
            <w:tcW w:w="2827" w:type="dxa"/>
          </w:tcPr>
          <w:p w14:paraId="74945EC8" w14:textId="77777777" w:rsidR="00B52DCC" w:rsidRDefault="00916648">
            <w:pPr>
              <w:pStyle w:val="TableParagraph"/>
              <w:spacing w:before="129"/>
              <w:ind w:left="194"/>
              <w:rPr>
                <w:sz w:val="18"/>
              </w:rPr>
            </w:pPr>
            <w:r>
              <w:rPr>
                <w:sz w:val="18"/>
              </w:rPr>
              <w:t>Kalsiyum sülfat</w:t>
            </w:r>
          </w:p>
        </w:tc>
        <w:tc>
          <w:tcPr>
            <w:tcW w:w="1416" w:type="dxa"/>
          </w:tcPr>
          <w:p w14:paraId="7B052719" w14:textId="77777777" w:rsidR="00B52DCC" w:rsidRDefault="00916648">
            <w:pPr>
              <w:pStyle w:val="TableParagraph"/>
              <w:spacing w:before="129"/>
              <w:ind w:left="105"/>
              <w:rPr>
                <w:sz w:val="18"/>
              </w:rPr>
            </w:pPr>
            <w:r>
              <w:rPr>
                <w:sz w:val="18"/>
              </w:rPr>
              <w:t>77231</w:t>
            </w:r>
          </w:p>
        </w:tc>
        <w:tc>
          <w:tcPr>
            <w:tcW w:w="1135" w:type="dxa"/>
          </w:tcPr>
          <w:p w14:paraId="0FB9E172" w14:textId="77777777" w:rsidR="00B52DCC" w:rsidRDefault="00B52DCC">
            <w:pPr>
              <w:pStyle w:val="TableParagraph"/>
              <w:rPr>
                <w:sz w:val="16"/>
              </w:rPr>
            </w:pPr>
          </w:p>
        </w:tc>
        <w:tc>
          <w:tcPr>
            <w:tcW w:w="1275" w:type="dxa"/>
          </w:tcPr>
          <w:p w14:paraId="690A9386" w14:textId="77777777" w:rsidR="00B52DCC" w:rsidRDefault="00B52DCC">
            <w:pPr>
              <w:pStyle w:val="TableParagraph"/>
              <w:rPr>
                <w:sz w:val="16"/>
              </w:rPr>
            </w:pPr>
          </w:p>
        </w:tc>
        <w:tc>
          <w:tcPr>
            <w:tcW w:w="994" w:type="dxa"/>
          </w:tcPr>
          <w:p w14:paraId="55CA75F6" w14:textId="77777777" w:rsidR="00B52DCC" w:rsidRDefault="00916648">
            <w:pPr>
              <w:pStyle w:val="TableParagraph"/>
              <w:spacing w:before="129"/>
              <w:ind w:left="195"/>
              <w:rPr>
                <w:sz w:val="18"/>
              </w:rPr>
            </w:pPr>
            <w:r>
              <w:rPr>
                <w:sz w:val="18"/>
              </w:rPr>
              <w:t>Beyaz</w:t>
            </w:r>
          </w:p>
        </w:tc>
        <w:tc>
          <w:tcPr>
            <w:tcW w:w="1844" w:type="dxa"/>
          </w:tcPr>
          <w:p w14:paraId="531C48FD" w14:textId="77777777" w:rsidR="00B52DCC" w:rsidRDefault="00B52DCC">
            <w:pPr>
              <w:pStyle w:val="TableParagraph"/>
              <w:rPr>
                <w:sz w:val="16"/>
              </w:rPr>
            </w:pPr>
          </w:p>
        </w:tc>
        <w:tc>
          <w:tcPr>
            <w:tcW w:w="1558" w:type="dxa"/>
          </w:tcPr>
          <w:p w14:paraId="7F28FDF4" w14:textId="77777777" w:rsidR="00B52DCC" w:rsidRDefault="00B52DCC">
            <w:pPr>
              <w:pStyle w:val="TableParagraph"/>
              <w:rPr>
                <w:sz w:val="16"/>
              </w:rPr>
            </w:pPr>
          </w:p>
        </w:tc>
        <w:tc>
          <w:tcPr>
            <w:tcW w:w="1702" w:type="dxa"/>
          </w:tcPr>
          <w:p w14:paraId="62A376FE" w14:textId="77777777" w:rsidR="00B52DCC" w:rsidRDefault="00B52DCC">
            <w:pPr>
              <w:pStyle w:val="TableParagraph"/>
              <w:rPr>
                <w:sz w:val="16"/>
              </w:rPr>
            </w:pPr>
          </w:p>
        </w:tc>
        <w:tc>
          <w:tcPr>
            <w:tcW w:w="1303" w:type="dxa"/>
          </w:tcPr>
          <w:p w14:paraId="3418EA22" w14:textId="77777777" w:rsidR="00B52DCC" w:rsidRDefault="00B52DCC">
            <w:pPr>
              <w:pStyle w:val="TableParagraph"/>
              <w:rPr>
                <w:sz w:val="16"/>
              </w:rPr>
            </w:pPr>
          </w:p>
        </w:tc>
      </w:tr>
      <w:tr w:rsidR="00B52DCC" w14:paraId="27234EE0" w14:textId="77777777">
        <w:trPr>
          <w:trHeight w:val="717"/>
        </w:trPr>
        <w:tc>
          <w:tcPr>
            <w:tcW w:w="852" w:type="dxa"/>
          </w:tcPr>
          <w:p w14:paraId="7889DF00" w14:textId="77777777" w:rsidR="00B52DCC" w:rsidRDefault="00916648">
            <w:pPr>
              <w:pStyle w:val="TableParagraph"/>
              <w:spacing w:before="115"/>
              <w:ind w:left="271" w:right="255"/>
              <w:jc w:val="center"/>
              <w:rPr>
                <w:sz w:val="18"/>
              </w:rPr>
            </w:pPr>
            <w:r>
              <w:rPr>
                <w:sz w:val="18"/>
              </w:rPr>
              <w:t>126</w:t>
            </w:r>
          </w:p>
        </w:tc>
        <w:tc>
          <w:tcPr>
            <w:tcW w:w="2827" w:type="dxa"/>
          </w:tcPr>
          <w:p w14:paraId="5C3D0839" w14:textId="77777777" w:rsidR="00B52DCC" w:rsidRDefault="00916648">
            <w:pPr>
              <w:pStyle w:val="TableParagraph"/>
              <w:spacing w:before="115"/>
              <w:ind w:left="105"/>
              <w:rPr>
                <w:sz w:val="18"/>
              </w:rPr>
            </w:pPr>
            <w:r>
              <w:rPr>
                <w:sz w:val="18"/>
              </w:rPr>
              <w:t>Karbon siyahı</w:t>
            </w:r>
          </w:p>
        </w:tc>
        <w:tc>
          <w:tcPr>
            <w:tcW w:w="1416" w:type="dxa"/>
          </w:tcPr>
          <w:p w14:paraId="2C714B0D" w14:textId="77777777" w:rsidR="00B52DCC" w:rsidRDefault="00916648">
            <w:pPr>
              <w:pStyle w:val="TableParagraph"/>
              <w:spacing w:before="115"/>
              <w:ind w:left="105"/>
              <w:rPr>
                <w:sz w:val="18"/>
              </w:rPr>
            </w:pPr>
            <w:r>
              <w:rPr>
                <w:sz w:val="18"/>
              </w:rPr>
              <w:t>77266</w:t>
            </w:r>
          </w:p>
        </w:tc>
        <w:tc>
          <w:tcPr>
            <w:tcW w:w="1135" w:type="dxa"/>
          </w:tcPr>
          <w:p w14:paraId="1158EB1F" w14:textId="77777777" w:rsidR="00B52DCC" w:rsidRDefault="00916648">
            <w:pPr>
              <w:pStyle w:val="TableParagraph"/>
              <w:spacing w:before="115"/>
              <w:ind w:left="5"/>
              <w:rPr>
                <w:sz w:val="18"/>
              </w:rPr>
            </w:pPr>
            <w:r>
              <w:rPr>
                <w:sz w:val="18"/>
              </w:rPr>
              <w:t>1333-86-4,</w:t>
            </w:r>
          </w:p>
          <w:p w14:paraId="1B40BCFC" w14:textId="77777777" w:rsidR="00B52DCC" w:rsidRDefault="00916648">
            <w:pPr>
              <w:pStyle w:val="TableParagraph"/>
              <w:spacing w:before="30"/>
              <w:ind w:left="5"/>
              <w:rPr>
                <w:sz w:val="18"/>
              </w:rPr>
            </w:pPr>
            <w:r>
              <w:rPr>
                <w:sz w:val="18"/>
              </w:rPr>
              <w:t>7440-44-0</w:t>
            </w:r>
          </w:p>
        </w:tc>
        <w:tc>
          <w:tcPr>
            <w:tcW w:w="1275" w:type="dxa"/>
          </w:tcPr>
          <w:p w14:paraId="1D9ED648" w14:textId="77777777" w:rsidR="00B52DCC" w:rsidRDefault="00916648">
            <w:pPr>
              <w:pStyle w:val="TableParagraph"/>
              <w:spacing w:before="115"/>
              <w:ind w:left="49" w:right="-29"/>
              <w:rPr>
                <w:sz w:val="18"/>
              </w:rPr>
            </w:pPr>
            <w:r>
              <w:rPr>
                <w:sz w:val="18"/>
              </w:rPr>
              <w:t>215-609-9,</w:t>
            </w:r>
            <w:r>
              <w:rPr>
                <w:spacing w:val="9"/>
                <w:sz w:val="18"/>
              </w:rPr>
              <w:t xml:space="preserve"> </w:t>
            </w:r>
            <w:r>
              <w:rPr>
                <w:sz w:val="18"/>
              </w:rPr>
              <w:t>231-</w:t>
            </w:r>
          </w:p>
          <w:p w14:paraId="718F4D9D" w14:textId="77777777" w:rsidR="00B52DCC" w:rsidRDefault="00916648">
            <w:pPr>
              <w:pStyle w:val="TableParagraph"/>
              <w:spacing w:before="30"/>
              <w:ind w:left="3"/>
              <w:rPr>
                <w:sz w:val="18"/>
              </w:rPr>
            </w:pPr>
            <w:r>
              <w:rPr>
                <w:sz w:val="18"/>
              </w:rPr>
              <w:t>153-3,</w:t>
            </w:r>
          </w:p>
        </w:tc>
        <w:tc>
          <w:tcPr>
            <w:tcW w:w="994" w:type="dxa"/>
          </w:tcPr>
          <w:p w14:paraId="21A1687D" w14:textId="77777777" w:rsidR="00B52DCC" w:rsidRDefault="00916648">
            <w:pPr>
              <w:pStyle w:val="TableParagraph"/>
              <w:spacing w:before="115"/>
              <w:ind w:left="108"/>
              <w:rPr>
                <w:sz w:val="18"/>
              </w:rPr>
            </w:pPr>
            <w:r>
              <w:rPr>
                <w:sz w:val="18"/>
              </w:rPr>
              <w:t>Siyah</w:t>
            </w:r>
          </w:p>
        </w:tc>
        <w:tc>
          <w:tcPr>
            <w:tcW w:w="1844" w:type="dxa"/>
          </w:tcPr>
          <w:p w14:paraId="48323EFA" w14:textId="77777777" w:rsidR="00B52DCC" w:rsidRDefault="00B52DCC">
            <w:pPr>
              <w:pStyle w:val="TableParagraph"/>
              <w:rPr>
                <w:sz w:val="16"/>
              </w:rPr>
            </w:pPr>
          </w:p>
        </w:tc>
        <w:tc>
          <w:tcPr>
            <w:tcW w:w="1558" w:type="dxa"/>
          </w:tcPr>
          <w:p w14:paraId="4AA6E62B" w14:textId="77777777" w:rsidR="00B52DCC" w:rsidRDefault="00B52DCC">
            <w:pPr>
              <w:pStyle w:val="TableParagraph"/>
              <w:rPr>
                <w:sz w:val="16"/>
              </w:rPr>
            </w:pPr>
          </w:p>
        </w:tc>
        <w:tc>
          <w:tcPr>
            <w:tcW w:w="1702" w:type="dxa"/>
          </w:tcPr>
          <w:p w14:paraId="7FD8E84B" w14:textId="77777777" w:rsidR="00B52DCC" w:rsidRDefault="006E3B5F">
            <w:pPr>
              <w:pStyle w:val="TableParagraph"/>
              <w:tabs>
                <w:tab w:val="left" w:pos="824"/>
                <w:tab w:val="left" w:pos="1366"/>
              </w:tabs>
              <w:spacing w:before="115" w:line="276" w:lineRule="auto"/>
              <w:ind w:left="107" w:right="88"/>
              <w:rPr>
                <w:sz w:val="18"/>
              </w:rPr>
            </w:pPr>
            <w:r>
              <w:rPr>
                <w:sz w:val="18"/>
              </w:rPr>
              <w:t xml:space="preserve">Saflık </w:t>
            </w:r>
            <w:r w:rsidR="00916648">
              <w:rPr>
                <w:sz w:val="18"/>
              </w:rPr>
              <w:t>&gt;</w:t>
            </w:r>
            <w:r>
              <w:rPr>
                <w:sz w:val="18"/>
              </w:rPr>
              <w:t xml:space="preserve"> </w:t>
            </w:r>
            <w:r w:rsidR="00916648">
              <w:rPr>
                <w:sz w:val="18"/>
              </w:rPr>
              <w:t>%</w:t>
            </w:r>
            <w:r w:rsidR="00916648">
              <w:rPr>
                <w:sz w:val="18"/>
              </w:rPr>
              <w:tab/>
            </w:r>
            <w:r w:rsidR="00916648">
              <w:rPr>
                <w:spacing w:val="-6"/>
                <w:sz w:val="18"/>
              </w:rPr>
              <w:t xml:space="preserve">97, </w:t>
            </w:r>
            <w:r w:rsidR="00916648">
              <w:rPr>
                <w:sz w:val="18"/>
              </w:rPr>
              <w:t>safsızlık profili:</w:t>
            </w:r>
            <w:r w:rsidR="00916648">
              <w:rPr>
                <w:spacing w:val="22"/>
                <w:sz w:val="18"/>
              </w:rPr>
              <w:t xml:space="preserve"> </w:t>
            </w:r>
            <w:r w:rsidR="00916648">
              <w:rPr>
                <w:sz w:val="18"/>
              </w:rPr>
              <w:t>Kül</w:t>
            </w:r>
          </w:p>
        </w:tc>
        <w:tc>
          <w:tcPr>
            <w:tcW w:w="1303" w:type="dxa"/>
          </w:tcPr>
          <w:p w14:paraId="3F547BEF" w14:textId="77777777" w:rsidR="00B52DCC" w:rsidRDefault="00B52DCC">
            <w:pPr>
              <w:pStyle w:val="TableParagraph"/>
              <w:rPr>
                <w:sz w:val="16"/>
              </w:rPr>
            </w:pPr>
          </w:p>
        </w:tc>
      </w:tr>
    </w:tbl>
    <w:p w14:paraId="1095B30E" w14:textId="77777777" w:rsidR="00B52DCC" w:rsidRDefault="00B52DCC">
      <w:pPr>
        <w:rPr>
          <w:sz w:val="16"/>
        </w:rPr>
        <w:sectPr w:rsidR="00B52DCC">
          <w:pgSz w:w="16840" w:h="11910" w:orient="landscape"/>
          <w:pgMar w:top="1100" w:right="440" w:bottom="280" w:left="580" w:header="708" w:footer="708" w:gutter="0"/>
          <w:cols w:space="708"/>
        </w:sectPr>
      </w:pPr>
    </w:p>
    <w:p w14:paraId="5A02E518"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53AC65CD" w14:textId="77777777">
        <w:trPr>
          <w:trHeight w:val="215"/>
        </w:trPr>
        <w:tc>
          <w:tcPr>
            <w:tcW w:w="852" w:type="dxa"/>
            <w:vMerge w:val="restart"/>
          </w:tcPr>
          <w:p w14:paraId="3C1BAEB9" w14:textId="77777777" w:rsidR="00B52DCC" w:rsidRDefault="00B52DCC">
            <w:pPr>
              <w:pStyle w:val="TableParagraph"/>
              <w:rPr>
                <w:sz w:val="18"/>
              </w:rPr>
            </w:pPr>
          </w:p>
        </w:tc>
        <w:tc>
          <w:tcPr>
            <w:tcW w:w="2827" w:type="dxa"/>
            <w:vMerge w:val="restart"/>
          </w:tcPr>
          <w:p w14:paraId="0D0AC35B" w14:textId="77777777" w:rsidR="00B52DCC" w:rsidRDefault="00B52DCC">
            <w:pPr>
              <w:pStyle w:val="TableParagraph"/>
              <w:rPr>
                <w:sz w:val="18"/>
              </w:rPr>
            </w:pPr>
          </w:p>
        </w:tc>
        <w:tc>
          <w:tcPr>
            <w:tcW w:w="1416" w:type="dxa"/>
            <w:vMerge w:val="restart"/>
          </w:tcPr>
          <w:p w14:paraId="70F52CDB" w14:textId="77777777" w:rsidR="00B52DCC" w:rsidRDefault="00B52DCC">
            <w:pPr>
              <w:pStyle w:val="TableParagraph"/>
              <w:rPr>
                <w:sz w:val="18"/>
              </w:rPr>
            </w:pPr>
          </w:p>
        </w:tc>
        <w:tc>
          <w:tcPr>
            <w:tcW w:w="1135" w:type="dxa"/>
            <w:vMerge w:val="restart"/>
          </w:tcPr>
          <w:p w14:paraId="08C6D39C" w14:textId="77777777" w:rsidR="00B52DCC" w:rsidRDefault="00B52DCC">
            <w:pPr>
              <w:pStyle w:val="TableParagraph"/>
              <w:rPr>
                <w:sz w:val="18"/>
              </w:rPr>
            </w:pPr>
          </w:p>
        </w:tc>
        <w:tc>
          <w:tcPr>
            <w:tcW w:w="1275" w:type="dxa"/>
            <w:tcBorders>
              <w:bottom w:val="nil"/>
            </w:tcBorders>
          </w:tcPr>
          <w:p w14:paraId="4EB0B980" w14:textId="77777777" w:rsidR="00B52DCC" w:rsidRDefault="00916648">
            <w:pPr>
              <w:pStyle w:val="TableParagraph"/>
              <w:spacing w:line="196" w:lineRule="exact"/>
              <w:ind w:left="3"/>
              <w:rPr>
                <w:sz w:val="18"/>
              </w:rPr>
            </w:pPr>
            <w:r>
              <w:rPr>
                <w:sz w:val="18"/>
              </w:rPr>
              <w:t>931-328-0,</w:t>
            </w:r>
          </w:p>
        </w:tc>
        <w:tc>
          <w:tcPr>
            <w:tcW w:w="994" w:type="dxa"/>
            <w:vMerge w:val="restart"/>
          </w:tcPr>
          <w:p w14:paraId="6CC93552" w14:textId="77777777" w:rsidR="00B52DCC" w:rsidRDefault="00B52DCC">
            <w:pPr>
              <w:pStyle w:val="TableParagraph"/>
              <w:rPr>
                <w:sz w:val="18"/>
              </w:rPr>
            </w:pPr>
          </w:p>
        </w:tc>
        <w:tc>
          <w:tcPr>
            <w:tcW w:w="1844" w:type="dxa"/>
            <w:vMerge w:val="restart"/>
          </w:tcPr>
          <w:p w14:paraId="7E0F721D" w14:textId="77777777" w:rsidR="00B52DCC" w:rsidRDefault="00B52DCC">
            <w:pPr>
              <w:pStyle w:val="TableParagraph"/>
              <w:rPr>
                <w:sz w:val="18"/>
              </w:rPr>
            </w:pPr>
          </w:p>
        </w:tc>
        <w:tc>
          <w:tcPr>
            <w:tcW w:w="1558" w:type="dxa"/>
            <w:vMerge w:val="restart"/>
          </w:tcPr>
          <w:p w14:paraId="3199AEF5" w14:textId="77777777" w:rsidR="00B52DCC" w:rsidRDefault="00B52DCC">
            <w:pPr>
              <w:pStyle w:val="TableParagraph"/>
              <w:rPr>
                <w:sz w:val="18"/>
              </w:rPr>
            </w:pPr>
          </w:p>
        </w:tc>
        <w:tc>
          <w:tcPr>
            <w:tcW w:w="1702" w:type="dxa"/>
            <w:tcBorders>
              <w:bottom w:val="nil"/>
            </w:tcBorders>
          </w:tcPr>
          <w:p w14:paraId="6FD9C08C" w14:textId="77777777" w:rsidR="00B52DCC" w:rsidRDefault="00916648">
            <w:pPr>
              <w:pStyle w:val="TableParagraph"/>
              <w:spacing w:line="196" w:lineRule="exact"/>
              <w:ind w:left="107"/>
              <w:rPr>
                <w:sz w:val="18"/>
              </w:rPr>
            </w:pPr>
            <w:r>
              <w:rPr>
                <w:sz w:val="18"/>
              </w:rPr>
              <w:t>miktarı ≤ %0,15,</w:t>
            </w:r>
          </w:p>
        </w:tc>
        <w:tc>
          <w:tcPr>
            <w:tcW w:w="1303" w:type="dxa"/>
            <w:vMerge w:val="restart"/>
          </w:tcPr>
          <w:p w14:paraId="0FBCA902" w14:textId="77777777" w:rsidR="00B52DCC" w:rsidRDefault="00B52DCC">
            <w:pPr>
              <w:pStyle w:val="TableParagraph"/>
              <w:rPr>
                <w:sz w:val="18"/>
              </w:rPr>
            </w:pPr>
          </w:p>
        </w:tc>
      </w:tr>
      <w:tr w:rsidR="00B52DCC" w14:paraId="1A954FF1" w14:textId="77777777">
        <w:trPr>
          <w:trHeight w:val="460"/>
        </w:trPr>
        <w:tc>
          <w:tcPr>
            <w:tcW w:w="852" w:type="dxa"/>
            <w:vMerge/>
            <w:tcBorders>
              <w:top w:val="nil"/>
            </w:tcBorders>
          </w:tcPr>
          <w:p w14:paraId="17CA4C88" w14:textId="77777777" w:rsidR="00B52DCC" w:rsidRDefault="00B52DCC">
            <w:pPr>
              <w:rPr>
                <w:sz w:val="2"/>
                <w:szCs w:val="2"/>
              </w:rPr>
            </w:pPr>
          </w:p>
        </w:tc>
        <w:tc>
          <w:tcPr>
            <w:tcW w:w="2827" w:type="dxa"/>
            <w:vMerge/>
            <w:tcBorders>
              <w:top w:val="nil"/>
            </w:tcBorders>
          </w:tcPr>
          <w:p w14:paraId="46E6B5D4" w14:textId="77777777" w:rsidR="00B52DCC" w:rsidRDefault="00B52DCC">
            <w:pPr>
              <w:rPr>
                <w:sz w:val="2"/>
                <w:szCs w:val="2"/>
              </w:rPr>
            </w:pPr>
          </w:p>
        </w:tc>
        <w:tc>
          <w:tcPr>
            <w:tcW w:w="1416" w:type="dxa"/>
            <w:vMerge/>
            <w:tcBorders>
              <w:top w:val="nil"/>
            </w:tcBorders>
          </w:tcPr>
          <w:p w14:paraId="1BDA573E" w14:textId="77777777" w:rsidR="00B52DCC" w:rsidRDefault="00B52DCC">
            <w:pPr>
              <w:rPr>
                <w:sz w:val="2"/>
                <w:szCs w:val="2"/>
              </w:rPr>
            </w:pPr>
          </w:p>
        </w:tc>
        <w:tc>
          <w:tcPr>
            <w:tcW w:w="1135" w:type="dxa"/>
            <w:vMerge/>
            <w:tcBorders>
              <w:top w:val="nil"/>
            </w:tcBorders>
          </w:tcPr>
          <w:p w14:paraId="2251951B" w14:textId="77777777" w:rsidR="00B52DCC" w:rsidRDefault="00B52DCC">
            <w:pPr>
              <w:rPr>
                <w:sz w:val="2"/>
                <w:szCs w:val="2"/>
              </w:rPr>
            </w:pPr>
          </w:p>
        </w:tc>
        <w:tc>
          <w:tcPr>
            <w:tcW w:w="1275" w:type="dxa"/>
            <w:tcBorders>
              <w:top w:val="nil"/>
              <w:bottom w:val="nil"/>
            </w:tcBorders>
          </w:tcPr>
          <w:p w14:paraId="2ED1ED66" w14:textId="77777777" w:rsidR="00B52DCC" w:rsidRDefault="00916648">
            <w:pPr>
              <w:pStyle w:val="TableParagraph"/>
              <w:spacing w:before="124"/>
              <w:ind w:left="3"/>
              <w:rPr>
                <w:sz w:val="18"/>
              </w:rPr>
            </w:pPr>
            <w:r>
              <w:rPr>
                <w:sz w:val="18"/>
              </w:rPr>
              <w:t>931-334-3</w:t>
            </w:r>
          </w:p>
        </w:tc>
        <w:tc>
          <w:tcPr>
            <w:tcW w:w="994" w:type="dxa"/>
            <w:vMerge/>
            <w:tcBorders>
              <w:top w:val="nil"/>
            </w:tcBorders>
          </w:tcPr>
          <w:p w14:paraId="468D2B8F" w14:textId="77777777" w:rsidR="00B52DCC" w:rsidRDefault="00B52DCC">
            <w:pPr>
              <w:rPr>
                <w:sz w:val="2"/>
                <w:szCs w:val="2"/>
              </w:rPr>
            </w:pPr>
          </w:p>
        </w:tc>
        <w:tc>
          <w:tcPr>
            <w:tcW w:w="1844" w:type="dxa"/>
            <w:vMerge/>
            <w:tcBorders>
              <w:top w:val="nil"/>
            </w:tcBorders>
          </w:tcPr>
          <w:p w14:paraId="30CCEE0F" w14:textId="77777777" w:rsidR="00B52DCC" w:rsidRDefault="00B52DCC">
            <w:pPr>
              <w:rPr>
                <w:sz w:val="2"/>
                <w:szCs w:val="2"/>
              </w:rPr>
            </w:pPr>
          </w:p>
        </w:tc>
        <w:tc>
          <w:tcPr>
            <w:tcW w:w="1558" w:type="dxa"/>
            <w:vMerge/>
            <w:tcBorders>
              <w:top w:val="nil"/>
            </w:tcBorders>
          </w:tcPr>
          <w:p w14:paraId="40D57883" w14:textId="77777777" w:rsidR="00B52DCC" w:rsidRDefault="00B52DCC">
            <w:pPr>
              <w:rPr>
                <w:sz w:val="2"/>
                <w:szCs w:val="2"/>
              </w:rPr>
            </w:pPr>
          </w:p>
        </w:tc>
        <w:tc>
          <w:tcPr>
            <w:tcW w:w="1702" w:type="dxa"/>
            <w:tcBorders>
              <w:top w:val="nil"/>
              <w:bottom w:val="nil"/>
            </w:tcBorders>
          </w:tcPr>
          <w:p w14:paraId="587D02DE" w14:textId="77777777" w:rsidR="00B52DCC" w:rsidRDefault="00916648">
            <w:pPr>
              <w:pStyle w:val="TableParagraph"/>
              <w:tabs>
                <w:tab w:val="left" w:pos="841"/>
                <w:tab w:val="left" w:pos="1496"/>
              </w:tabs>
              <w:spacing w:before="4"/>
              <w:ind w:left="107"/>
              <w:rPr>
                <w:sz w:val="18"/>
              </w:rPr>
            </w:pPr>
            <w:r>
              <w:rPr>
                <w:sz w:val="18"/>
              </w:rPr>
              <w:t>toplam</w:t>
            </w:r>
            <w:r>
              <w:rPr>
                <w:sz w:val="18"/>
              </w:rPr>
              <w:tab/>
              <w:t>sülfür</w:t>
            </w:r>
            <w:r>
              <w:rPr>
                <w:sz w:val="18"/>
              </w:rPr>
              <w:tab/>
              <w:t>≤</w:t>
            </w:r>
          </w:p>
          <w:p w14:paraId="4EE3F137" w14:textId="77777777" w:rsidR="00B52DCC" w:rsidRDefault="00916648">
            <w:pPr>
              <w:pStyle w:val="TableParagraph"/>
              <w:spacing w:before="30" w:line="199" w:lineRule="exact"/>
              <w:ind w:left="107"/>
              <w:rPr>
                <w:sz w:val="18"/>
              </w:rPr>
            </w:pPr>
            <w:r>
              <w:rPr>
                <w:sz w:val="18"/>
              </w:rPr>
              <w:t>%</w:t>
            </w:r>
            <w:r w:rsidR="006E3B5F">
              <w:rPr>
                <w:sz w:val="18"/>
              </w:rPr>
              <w:t xml:space="preserve"> </w:t>
            </w:r>
            <w:r>
              <w:rPr>
                <w:sz w:val="18"/>
              </w:rPr>
              <w:t>0,65, toplam</w:t>
            </w:r>
            <w:r>
              <w:rPr>
                <w:spacing w:val="19"/>
                <w:sz w:val="18"/>
              </w:rPr>
              <w:t xml:space="preserve"> </w:t>
            </w:r>
            <w:r>
              <w:rPr>
                <w:sz w:val="18"/>
              </w:rPr>
              <w:t>PAH</w:t>
            </w:r>
          </w:p>
        </w:tc>
        <w:tc>
          <w:tcPr>
            <w:tcW w:w="1303" w:type="dxa"/>
            <w:vMerge/>
            <w:tcBorders>
              <w:top w:val="nil"/>
            </w:tcBorders>
          </w:tcPr>
          <w:p w14:paraId="19A99A68" w14:textId="77777777" w:rsidR="00B52DCC" w:rsidRDefault="00B52DCC">
            <w:pPr>
              <w:rPr>
                <w:sz w:val="2"/>
                <w:szCs w:val="2"/>
              </w:rPr>
            </w:pPr>
          </w:p>
        </w:tc>
      </w:tr>
      <w:tr w:rsidR="00B52DCC" w14:paraId="4DDFBB41" w14:textId="77777777">
        <w:trPr>
          <w:trHeight w:val="222"/>
        </w:trPr>
        <w:tc>
          <w:tcPr>
            <w:tcW w:w="852" w:type="dxa"/>
            <w:vMerge/>
            <w:tcBorders>
              <w:top w:val="nil"/>
            </w:tcBorders>
          </w:tcPr>
          <w:p w14:paraId="6D2880F4" w14:textId="77777777" w:rsidR="00B52DCC" w:rsidRDefault="00B52DCC">
            <w:pPr>
              <w:rPr>
                <w:sz w:val="2"/>
                <w:szCs w:val="2"/>
              </w:rPr>
            </w:pPr>
          </w:p>
        </w:tc>
        <w:tc>
          <w:tcPr>
            <w:tcW w:w="2827" w:type="dxa"/>
            <w:vMerge/>
            <w:tcBorders>
              <w:top w:val="nil"/>
            </w:tcBorders>
          </w:tcPr>
          <w:p w14:paraId="45E7F784" w14:textId="77777777" w:rsidR="00B52DCC" w:rsidRDefault="00B52DCC">
            <w:pPr>
              <w:rPr>
                <w:sz w:val="2"/>
                <w:szCs w:val="2"/>
              </w:rPr>
            </w:pPr>
          </w:p>
        </w:tc>
        <w:tc>
          <w:tcPr>
            <w:tcW w:w="1416" w:type="dxa"/>
            <w:vMerge/>
            <w:tcBorders>
              <w:top w:val="nil"/>
            </w:tcBorders>
          </w:tcPr>
          <w:p w14:paraId="6F0F6BED" w14:textId="77777777" w:rsidR="00B52DCC" w:rsidRDefault="00B52DCC">
            <w:pPr>
              <w:rPr>
                <w:sz w:val="2"/>
                <w:szCs w:val="2"/>
              </w:rPr>
            </w:pPr>
          </w:p>
        </w:tc>
        <w:tc>
          <w:tcPr>
            <w:tcW w:w="1135" w:type="dxa"/>
            <w:vMerge/>
            <w:tcBorders>
              <w:top w:val="nil"/>
            </w:tcBorders>
          </w:tcPr>
          <w:p w14:paraId="3DAC4F4B" w14:textId="77777777" w:rsidR="00B52DCC" w:rsidRDefault="00B52DCC">
            <w:pPr>
              <w:rPr>
                <w:sz w:val="2"/>
                <w:szCs w:val="2"/>
              </w:rPr>
            </w:pPr>
          </w:p>
        </w:tc>
        <w:tc>
          <w:tcPr>
            <w:tcW w:w="1275" w:type="dxa"/>
            <w:tcBorders>
              <w:top w:val="nil"/>
              <w:bottom w:val="nil"/>
            </w:tcBorders>
          </w:tcPr>
          <w:p w14:paraId="166AD52D" w14:textId="77777777" w:rsidR="00B52DCC" w:rsidRDefault="00B52DCC">
            <w:pPr>
              <w:pStyle w:val="TableParagraph"/>
              <w:rPr>
                <w:sz w:val="14"/>
              </w:rPr>
            </w:pPr>
          </w:p>
        </w:tc>
        <w:tc>
          <w:tcPr>
            <w:tcW w:w="994" w:type="dxa"/>
            <w:vMerge/>
            <w:tcBorders>
              <w:top w:val="nil"/>
            </w:tcBorders>
          </w:tcPr>
          <w:p w14:paraId="1B80EC87" w14:textId="77777777" w:rsidR="00B52DCC" w:rsidRDefault="00B52DCC">
            <w:pPr>
              <w:rPr>
                <w:sz w:val="2"/>
                <w:szCs w:val="2"/>
              </w:rPr>
            </w:pPr>
          </w:p>
        </w:tc>
        <w:tc>
          <w:tcPr>
            <w:tcW w:w="1844" w:type="dxa"/>
            <w:vMerge/>
            <w:tcBorders>
              <w:top w:val="nil"/>
            </w:tcBorders>
          </w:tcPr>
          <w:p w14:paraId="3BFEADF7" w14:textId="77777777" w:rsidR="00B52DCC" w:rsidRDefault="00B52DCC">
            <w:pPr>
              <w:rPr>
                <w:sz w:val="2"/>
                <w:szCs w:val="2"/>
              </w:rPr>
            </w:pPr>
          </w:p>
        </w:tc>
        <w:tc>
          <w:tcPr>
            <w:tcW w:w="1558" w:type="dxa"/>
            <w:vMerge/>
            <w:tcBorders>
              <w:top w:val="nil"/>
            </w:tcBorders>
          </w:tcPr>
          <w:p w14:paraId="3464BC0A" w14:textId="77777777" w:rsidR="00B52DCC" w:rsidRDefault="00B52DCC">
            <w:pPr>
              <w:rPr>
                <w:sz w:val="2"/>
                <w:szCs w:val="2"/>
              </w:rPr>
            </w:pPr>
          </w:p>
        </w:tc>
        <w:tc>
          <w:tcPr>
            <w:tcW w:w="1702" w:type="dxa"/>
            <w:tcBorders>
              <w:top w:val="nil"/>
              <w:bottom w:val="nil"/>
            </w:tcBorders>
          </w:tcPr>
          <w:p w14:paraId="178EA746" w14:textId="77777777" w:rsidR="00B52DCC" w:rsidRDefault="00916648">
            <w:pPr>
              <w:pStyle w:val="TableParagraph"/>
              <w:spacing w:before="4" w:line="199" w:lineRule="exact"/>
              <w:ind w:left="107"/>
              <w:rPr>
                <w:sz w:val="18"/>
              </w:rPr>
            </w:pPr>
            <w:r>
              <w:rPr>
                <w:sz w:val="18"/>
              </w:rPr>
              <w:t>(Polisiklik aromatik</w:t>
            </w:r>
          </w:p>
        </w:tc>
        <w:tc>
          <w:tcPr>
            <w:tcW w:w="1303" w:type="dxa"/>
            <w:vMerge/>
            <w:tcBorders>
              <w:top w:val="nil"/>
            </w:tcBorders>
          </w:tcPr>
          <w:p w14:paraId="56B3E186" w14:textId="77777777" w:rsidR="00B52DCC" w:rsidRDefault="00B52DCC">
            <w:pPr>
              <w:rPr>
                <w:sz w:val="2"/>
                <w:szCs w:val="2"/>
              </w:rPr>
            </w:pPr>
          </w:p>
        </w:tc>
      </w:tr>
      <w:tr w:rsidR="00B52DCC" w14:paraId="54AD3891" w14:textId="77777777">
        <w:trPr>
          <w:trHeight w:val="223"/>
        </w:trPr>
        <w:tc>
          <w:tcPr>
            <w:tcW w:w="852" w:type="dxa"/>
            <w:vMerge/>
            <w:tcBorders>
              <w:top w:val="nil"/>
            </w:tcBorders>
          </w:tcPr>
          <w:p w14:paraId="1B1F83D5" w14:textId="77777777" w:rsidR="00B52DCC" w:rsidRDefault="00B52DCC">
            <w:pPr>
              <w:rPr>
                <w:sz w:val="2"/>
                <w:szCs w:val="2"/>
              </w:rPr>
            </w:pPr>
          </w:p>
        </w:tc>
        <w:tc>
          <w:tcPr>
            <w:tcW w:w="2827" w:type="dxa"/>
            <w:vMerge/>
            <w:tcBorders>
              <w:top w:val="nil"/>
            </w:tcBorders>
          </w:tcPr>
          <w:p w14:paraId="23114657" w14:textId="77777777" w:rsidR="00B52DCC" w:rsidRDefault="00B52DCC">
            <w:pPr>
              <w:rPr>
                <w:sz w:val="2"/>
                <w:szCs w:val="2"/>
              </w:rPr>
            </w:pPr>
          </w:p>
        </w:tc>
        <w:tc>
          <w:tcPr>
            <w:tcW w:w="1416" w:type="dxa"/>
            <w:vMerge/>
            <w:tcBorders>
              <w:top w:val="nil"/>
            </w:tcBorders>
          </w:tcPr>
          <w:p w14:paraId="68C447C7" w14:textId="77777777" w:rsidR="00B52DCC" w:rsidRDefault="00B52DCC">
            <w:pPr>
              <w:rPr>
                <w:sz w:val="2"/>
                <w:szCs w:val="2"/>
              </w:rPr>
            </w:pPr>
          </w:p>
        </w:tc>
        <w:tc>
          <w:tcPr>
            <w:tcW w:w="1135" w:type="dxa"/>
            <w:vMerge/>
            <w:tcBorders>
              <w:top w:val="nil"/>
            </w:tcBorders>
          </w:tcPr>
          <w:p w14:paraId="4D0284C5" w14:textId="77777777" w:rsidR="00B52DCC" w:rsidRDefault="00B52DCC">
            <w:pPr>
              <w:rPr>
                <w:sz w:val="2"/>
                <w:szCs w:val="2"/>
              </w:rPr>
            </w:pPr>
          </w:p>
        </w:tc>
        <w:tc>
          <w:tcPr>
            <w:tcW w:w="1275" w:type="dxa"/>
            <w:tcBorders>
              <w:top w:val="nil"/>
              <w:bottom w:val="nil"/>
            </w:tcBorders>
          </w:tcPr>
          <w:p w14:paraId="74AC4D7C" w14:textId="77777777" w:rsidR="00B52DCC" w:rsidRDefault="00B52DCC">
            <w:pPr>
              <w:pStyle w:val="TableParagraph"/>
              <w:rPr>
                <w:sz w:val="14"/>
              </w:rPr>
            </w:pPr>
          </w:p>
        </w:tc>
        <w:tc>
          <w:tcPr>
            <w:tcW w:w="994" w:type="dxa"/>
            <w:vMerge/>
            <w:tcBorders>
              <w:top w:val="nil"/>
            </w:tcBorders>
          </w:tcPr>
          <w:p w14:paraId="112578AC" w14:textId="77777777" w:rsidR="00B52DCC" w:rsidRDefault="00B52DCC">
            <w:pPr>
              <w:rPr>
                <w:sz w:val="2"/>
                <w:szCs w:val="2"/>
              </w:rPr>
            </w:pPr>
          </w:p>
        </w:tc>
        <w:tc>
          <w:tcPr>
            <w:tcW w:w="1844" w:type="dxa"/>
            <w:vMerge/>
            <w:tcBorders>
              <w:top w:val="nil"/>
            </w:tcBorders>
          </w:tcPr>
          <w:p w14:paraId="6593243E" w14:textId="77777777" w:rsidR="00B52DCC" w:rsidRDefault="00B52DCC">
            <w:pPr>
              <w:rPr>
                <w:sz w:val="2"/>
                <w:szCs w:val="2"/>
              </w:rPr>
            </w:pPr>
          </w:p>
        </w:tc>
        <w:tc>
          <w:tcPr>
            <w:tcW w:w="1558" w:type="dxa"/>
            <w:vMerge/>
            <w:tcBorders>
              <w:top w:val="nil"/>
            </w:tcBorders>
          </w:tcPr>
          <w:p w14:paraId="58E23C7B" w14:textId="77777777" w:rsidR="00B52DCC" w:rsidRDefault="00B52DCC">
            <w:pPr>
              <w:rPr>
                <w:sz w:val="2"/>
                <w:szCs w:val="2"/>
              </w:rPr>
            </w:pPr>
          </w:p>
        </w:tc>
        <w:tc>
          <w:tcPr>
            <w:tcW w:w="1702" w:type="dxa"/>
            <w:tcBorders>
              <w:top w:val="nil"/>
              <w:bottom w:val="nil"/>
            </w:tcBorders>
          </w:tcPr>
          <w:p w14:paraId="7A373257" w14:textId="77777777" w:rsidR="00B52DCC" w:rsidRDefault="00916648">
            <w:pPr>
              <w:pStyle w:val="TableParagraph"/>
              <w:spacing w:before="4" w:line="200" w:lineRule="exact"/>
              <w:ind w:left="107"/>
              <w:rPr>
                <w:sz w:val="18"/>
              </w:rPr>
            </w:pPr>
            <w:r>
              <w:rPr>
                <w:sz w:val="18"/>
              </w:rPr>
              <w:t>hidrokarbon) ≤ 500</w:t>
            </w:r>
          </w:p>
        </w:tc>
        <w:tc>
          <w:tcPr>
            <w:tcW w:w="1303" w:type="dxa"/>
            <w:vMerge/>
            <w:tcBorders>
              <w:top w:val="nil"/>
            </w:tcBorders>
          </w:tcPr>
          <w:p w14:paraId="329336E2" w14:textId="77777777" w:rsidR="00B52DCC" w:rsidRDefault="00B52DCC">
            <w:pPr>
              <w:rPr>
                <w:sz w:val="2"/>
                <w:szCs w:val="2"/>
              </w:rPr>
            </w:pPr>
          </w:p>
        </w:tc>
      </w:tr>
      <w:tr w:rsidR="00B52DCC" w14:paraId="3BFF973D" w14:textId="77777777">
        <w:trPr>
          <w:trHeight w:val="223"/>
        </w:trPr>
        <w:tc>
          <w:tcPr>
            <w:tcW w:w="852" w:type="dxa"/>
            <w:vMerge/>
            <w:tcBorders>
              <w:top w:val="nil"/>
            </w:tcBorders>
          </w:tcPr>
          <w:p w14:paraId="146002EC" w14:textId="77777777" w:rsidR="00B52DCC" w:rsidRDefault="00B52DCC">
            <w:pPr>
              <w:rPr>
                <w:sz w:val="2"/>
                <w:szCs w:val="2"/>
              </w:rPr>
            </w:pPr>
          </w:p>
        </w:tc>
        <w:tc>
          <w:tcPr>
            <w:tcW w:w="2827" w:type="dxa"/>
            <w:vMerge/>
            <w:tcBorders>
              <w:top w:val="nil"/>
            </w:tcBorders>
          </w:tcPr>
          <w:p w14:paraId="425CCEF5" w14:textId="77777777" w:rsidR="00B52DCC" w:rsidRDefault="00B52DCC">
            <w:pPr>
              <w:rPr>
                <w:sz w:val="2"/>
                <w:szCs w:val="2"/>
              </w:rPr>
            </w:pPr>
          </w:p>
        </w:tc>
        <w:tc>
          <w:tcPr>
            <w:tcW w:w="1416" w:type="dxa"/>
            <w:vMerge/>
            <w:tcBorders>
              <w:top w:val="nil"/>
            </w:tcBorders>
          </w:tcPr>
          <w:p w14:paraId="7D7C61D2" w14:textId="77777777" w:rsidR="00B52DCC" w:rsidRDefault="00B52DCC">
            <w:pPr>
              <w:rPr>
                <w:sz w:val="2"/>
                <w:szCs w:val="2"/>
              </w:rPr>
            </w:pPr>
          </w:p>
        </w:tc>
        <w:tc>
          <w:tcPr>
            <w:tcW w:w="1135" w:type="dxa"/>
            <w:vMerge/>
            <w:tcBorders>
              <w:top w:val="nil"/>
            </w:tcBorders>
          </w:tcPr>
          <w:p w14:paraId="27C1A6CF" w14:textId="77777777" w:rsidR="00B52DCC" w:rsidRDefault="00B52DCC">
            <w:pPr>
              <w:rPr>
                <w:sz w:val="2"/>
                <w:szCs w:val="2"/>
              </w:rPr>
            </w:pPr>
          </w:p>
        </w:tc>
        <w:tc>
          <w:tcPr>
            <w:tcW w:w="1275" w:type="dxa"/>
            <w:tcBorders>
              <w:top w:val="nil"/>
              <w:bottom w:val="nil"/>
            </w:tcBorders>
          </w:tcPr>
          <w:p w14:paraId="4B290DDE" w14:textId="77777777" w:rsidR="00B52DCC" w:rsidRDefault="00B52DCC">
            <w:pPr>
              <w:pStyle w:val="TableParagraph"/>
              <w:rPr>
                <w:sz w:val="14"/>
              </w:rPr>
            </w:pPr>
          </w:p>
        </w:tc>
        <w:tc>
          <w:tcPr>
            <w:tcW w:w="994" w:type="dxa"/>
            <w:vMerge/>
            <w:tcBorders>
              <w:top w:val="nil"/>
            </w:tcBorders>
          </w:tcPr>
          <w:p w14:paraId="0105E01C" w14:textId="77777777" w:rsidR="00B52DCC" w:rsidRDefault="00B52DCC">
            <w:pPr>
              <w:rPr>
                <w:sz w:val="2"/>
                <w:szCs w:val="2"/>
              </w:rPr>
            </w:pPr>
          </w:p>
        </w:tc>
        <w:tc>
          <w:tcPr>
            <w:tcW w:w="1844" w:type="dxa"/>
            <w:vMerge/>
            <w:tcBorders>
              <w:top w:val="nil"/>
            </w:tcBorders>
          </w:tcPr>
          <w:p w14:paraId="59733935" w14:textId="77777777" w:rsidR="00B52DCC" w:rsidRDefault="00B52DCC">
            <w:pPr>
              <w:rPr>
                <w:sz w:val="2"/>
                <w:szCs w:val="2"/>
              </w:rPr>
            </w:pPr>
          </w:p>
        </w:tc>
        <w:tc>
          <w:tcPr>
            <w:tcW w:w="1558" w:type="dxa"/>
            <w:vMerge/>
            <w:tcBorders>
              <w:top w:val="nil"/>
            </w:tcBorders>
          </w:tcPr>
          <w:p w14:paraId="34669872" w14:textId="77777777" w:rsidR="00B52DCC" w:rsidRDefault="00B52DCC">
            <w:pPr>
              <w:rPr>
                <w:sz w:val="2"/>
                <w:szCs w:val="2"/>
              </w:rPr>
            </w:pPr>
          </w:p>
        </w:tc>
        <w:tc>
          <w:tcPr>
            <w:tcW w:w="1702" w:type="dxa"/>
            <w:tcBorders>
              <w:top w:val="nil"/>
              <w:bottom w:val="nil"/>
            </w:tcBorders>
          </w:tcPr>
          <w:p w14:paraId="5EF32BD2" w14:textId="77777777" w:rsidR="00B52DCC" w:rsidRDefault="00916648">
            <w:pPr>
              <w:pStyle w:val="TableParagraph"/>
              <w:tabs>
                <w:tab w:val="left" w:pos="1427"/>
              </w:tabs>
              <w:spacing w:before="5" w:line="199" w:lineRule="exact"/>
              <w:ind w:left="107"/>
              <w:rPr>
                <w:sz w:val="18"/>
              </w:rPr>
            </w:pPr>
            <w:r>
              <w:rPr>
                <w:sz w:val="18"/>
              </w:rPr>
              <w:t>ppb</w:t>
            </w:r>
            <w:r>
              <w:rPr>
                <w:sz w:val="18"/>
              </w:rPr>
              <w:tab/>
              <w:t>ve</w:t>
            </w:r>
          </w:p>
        </w:tc>
        <w:tc>
          <w:tcPr>
            <w:tcW w:w="1303" w:type="dxa"/>
            <w:vMerge/>
            <w:tcBorders>
              <w:top w:val="nil"/>
            </w:tcBorders>
          </w:tcPr>
          <w:p w14:paraId="31E51266" w14:textId="77777777" w:rsidR="00B52DCC" w:rsidRDefault="00B52DCC">
            <w:pPr>
              <w:rPr>
                <w:sz w:val="2"/>
                <w:szCs w:val="2"/>
              </w:rPr>
            </w:pPr>
          </w:p>
        </w:tc>
      </w:tr>
      <w:tr w:rsidR="00B52DCC" w14:paraId="498E72C2" w14:textId="77777777">
        <w:trPr>
          <w:trHeight w:val="222"/>
        </w:trPr>
        <w:tc>
          <w:tcPr>
            <w:tcW w:w="852" w:type="dxa"/>
            <w:vMerge/>
            <w:tcBorders>
              <w:top w:val="nil"/>
            </w:tcBorders>
          </w:tcPr>
          <w:p w14:paraId="5759E43D" w14:textId="77777777" w:rsidR="00B52DCC" w:rsidRDefault="00B52DCC">
            <w:pPr>
              <w:rPr>
                <w:sz w:val="2"/>
                <w:szCs w:val="2"/>
              </w:rPr>
            </w:pPr>
          </w:p>
        </w:tc>
        <w:tc>
          <w:tcPr>
            <w:tcW w:w="2827" w:type="dxa"/>
            <w:vMerge/>
            <w:tcBorders>
              <w:top w:val="nil"/>
            </w:tcBorders>
          </w:tcPr>
          <w:p w14:paraId="2E95D346" w14:textId="77777777" w:rsidR="00B52DCC" w:rsidRDefault="00B52DCC">
            <w:pPr>
              <w:rPr>
                <w:sz w:val="2"/>
                <w:szCs w:val="2"/>
              </w:rPr>
            </w:pPr>
          </w:p>
        </w:tc>
        <w:tc>
          <w:tcPr>
            <w:tcW w:w="1416" w:type="dxa"/>
            <w:vMerge/>
            <w:tcBorders>
              <w:top w:val="nil"/>
            </w:tcBorders>
          </w:tcPr>
          <w:p w14:paraId="44D6F979" w14:textId="77777777" w:rsidR="00B52DCC" w:rsidRDefault="00B52DCC">
            <w:pPr>
              <w:rPr>
                <w:sz w:val="2"/>
                <w:szCs w:val="2"/>
              </w:rPr>
            </w:pPr>
          </w:p>
        </w:tc>
        <w:tc>
          <w:tcPr>
            <w:tcW w:w="1135" w:type="dxa"/>
            <w:vMerge/>
            <w:tcBorders>
              <w:top w:val="nil"/>
            </w:tcBorders>
          </w:tcPr>
          <w:p w14:paraId="062D7705" w14:textId="77777777" w:rsidR="00B52DCC" w:rsidRDefault="00B52DCC">
            <w:pPr>
              <w:rPr>
                <w:sz w:val="2"/>
                <w:szCs w:val="2"/>
              </w:rPr>
            </w:pPr>
          </w:p>
        </w:tc>
        <w:tc>
          <w:tcPr>
            <w:tcW w:w="1275" w:type="dxa"/>
            <w:tcBorders>
              <w:top w:val="nil"/>
              <w:bottom w:val="nil"/>
            </w:tcBorders>
          </w:tcPr>
          <w:p w14:paraId="193BA90D" w14:textId="77777777" w:rsidR="00B52DCC" w:rsidRDefault="00B52DCC">
            <w:pPr>
              <w:pStyle w:val="TableParagraph"/>
              <w:rPr>
                <w:sz w:val="14"/>
              </w:rPr>
            </w:pPr>
          </w:p>
        </w:tc>
        <w:tc>
          <w:tcPr>
            <w:tcW w:w="994" w:type="dxa"/>
            <w:vMerge/>
            <w:tcBorders>
              <w:top w:val="nil"/>
            </w:tcBorders>
          </w:tcPr>
          <w:p w14:paraId="20D10DF9" w14:textId="77777777" w:rsidR="00B52DCC" w:rsidRDefault="00B52DCC">
            <w:pPr>
              <w:rPr>
                <w:sz w:val="2"/>
                <w:szCs w:val="2"/>
              </w:rPr>
            </w:pPr>
          </w:p>
        </w:tc>
        <w:tc>
          <w:tcPr>
            <w:tcW w:w="1844" w:type="dxa"/>
            <w:vMerge/>
            <w:tcBorders>
              <w:top w:val="nil"/>
            </w:tcBorders>
          </w:tcPr>
          <w:p w14:paraId="0F11D06B" w14:textId="77777777" w:rsidR="00B52DCC" w:rsidRDefault="00B52DCC">
            <w:pPr>
              <w:rPr>
                <w:sz w:val="2"/>
                <w:szCs w:val="2"/>
              </w:rPr>
            </w:pPr>
          </w:p>
        </w:tc>
        <w:tc>
          <w:tcPr>
            <w:tcW w:w="1558" w:type="dxa"/>
            <w:vMerge/>
            <w:tcBorders>
              <w:top w:val="nil"/>
            </w:tcBorders>
          </w:tcPr>
          <w:p w14:paraId="39754CDF" w14:textId="77777777" w:rsidR="00B52DCC" w:rsidRDefault="00B52DCC">
            <w:pPr>
              <w:rPr>
                <w:sz w:val="2"/>
                <w:szCs w:val="2"/>
              </w:rPr>
            </w:pPr>
          </w:p>
        </w:tc>
        <w:tc>
          <w:tcPr>
            <w:tcW w:w="1702" w:type="dxa"/>
            <w:tcBorders>
              <w:top w:val="nil"/>
              <w:bottom w:val="nil"/>
            </w:tcBorders>
          </w:tcPr>
          <w:p w14:paraId="6412E319" w14:textId="77777777" w:rsidR="00B52DCC" w:rsidRDefault="00916648">
            <w:pPr>
              <w:pStyle w:val="TableParagraph"/>
              <w:spacing w:before="4" w:line="199" w:lineRule="exact"/>
              <w:ind w:left="107"/>
              <w:rPr>
                <w:sz w:val="18"/>
              </w:rPr>
            </w:pPr>
            <w:r>
              <w:rPr>
                <w:sz w:val="18"/>
              </w:rPr>
              <w:t>benzo(a)piren ≤ 5</w:t>
            </w:r>
          </w:p>
        </w:tc>
        <w:tc>
          <w:tcPr>
            <w:tcW w:w="1303" w:type="dxa"/>
            <w:vMerge/>
            <w:tcBorders>
              <w:top w:val="nil"/>
            </w:tcBorders>
          </w:tcPr>
          <w:p w14:paraId="439F18FD" w14:textId="77777777" w:rsidR="00B52DCC" w:rsidRDefault="00B52DCC">
            <w:pPr>
              <w:rPr>
                <w:sz w:val="2"/>
                <w:szCs w:val="2"/>
              </w:rPr>
            </w:pPr>
          </w:p>
        </w:tc>
      </w:tr>
      <w:tr w:rsidR="00B52DCC" w14:paraId="75C86C90" w14:textId="77777777">
        <w:trPr>
          <w:trHeight w:val="222"/>
        </w:trPr>
        <w:tc>
          <w:tcPr>
            <w:tcW w:w="852" w:type="dxa"/>
            <w:vMerge/>
            <w:tcBorders>
              <w:top w:val="nil"/>
            </w:tcBorders>
          </w:tcPr>
          <w:p w14:paraId="78D555F0" w14:textId="77777777" w:rsidR="00B52DCC" w:rsidRDefault="00B52DCC">
            <w:pPr>
              <w:rPr>
                <w:sz w:val="2"/>
                <w:szCs w:val="2"/>
              </w:rPr>
            </w:pPr>
          </w:p>
        </w:tc>
        <w:tc>
          <w:tcPr>
            <w:tcW w:w="2827" w:type="dxa"/>
            <w:vMerge/>
            <w:tcBorders>
              <w:top w:val="nil"/>
            </w:tcBorders>
          </w:tcPr>
          <w:p w14:paraId="2B4ED3BF" w14:textId="77777777" w:rsidR="00B52DCC" w:rsidRDefault="00B52DCC">
            <w:pPr>
              <w:rPr>
                <w:sz w:val="2"/>
                <w:szCs w:val="2"/>
              </w:rPr>
            </w:pPr>
          </w:p>
        </w:tc>
        <w:tc>
          <w:tcPr>
            <w:tcW w:w="1416" w:type="dxa"/>
            <w:vMerge/>
            <w:tcBorders>
              <w:top w:val="nil"/>
            </w:tcBorders>
          </w:tcPr>
          <w:p w14:paraId="0A1E0E19" w14:textId="77777777" w:rsidR="00B52DCC" w:rsidRDefault="00B52DCC">
            <w:pPr>
              <w:rPr>
                <w:sz w:val="2"/>
                <w:szCs w:val="2"/>
              </w:rPr>
            </w:pPr>
          </w:p>
        </w:tc>
        <w:tc>
          <w:tcPr>
            <w:tcW w:w="1135" w:type="dxa"/>
            <w:vMerge/>
            <w:tcBorders>
              <w:top w:val="nil"/>
            </w:tcBorders>
          </w:tcPr>
          <w:p w14:paraId="3E0F820A" w14:textId="77777777" w:rsidR="00B52DCC" w:rsidRDefault="00B52DCC">
            <w:pPr>
              <w:rPr>
                <w:sz w:val="2"/>
                <w:szCs w:val="2"/>
              </w:rPr>
            </w:pPr>
          </w:p>
        </w:tc>
        <w:tc>
          <w:tcPr>
            <w:tcW w:w="1275" w:type="dxa"/>
            <w:tcBorders>
              <w:top w:val="nil"/>
              <w:bottom w:val="nil"/>
            </w:tcBorders>
          </w:tcPr>
          <w:p w14:paraId="73FC92DF" w14:textId="77777777" w:rsidR="00B52DCC" w:rsidRDefault="00B52DCC">
            <w:pPr>
              <w:pStyle w:val="TableParagraph"/>
              <w:rPr>
                <w:sz w:val="14"/>
              </w:rPr>
            </w:pPr>
          </w:p>
        </w:tc>
        <w:tc>
          <w:tcPr>
            <w:tcW w:w="994" w:type="dxa"/>
            <w:vMerge/>
            <w:tcBorders>
              <w:top w:val="nil"/>
            </w:tcBorders>
          </w:tcPr>
          <w:p w14:paraId="3B9B5BAA" w14:textId="77777777" w:rsidR="00B52DCC" w:rsidRDefault="00B52DCC">
            <w:pPr>
              <w:rPr>
                <w:sz w:val="2"/>
                <w:szCs w:val="2"/>
              </w:rPr>
            </w:pPr>
          </w:p>
        </w:tc>
        <w:tc>
          <w:tcPr>
            <w:tcW w:w="1844" w:type="dxa"/>
            <w:vMerge/>
            <w:tcBorders>
              <w:top w:val="nil"/>
            </w:tcBorders>
          </w:tcPr>
          <w:p w14:paraId="52185CE7" w14:textId="77777777" w:rsidR="00B52DCC" w:rsidRDefault="00B52DCC">
            <w:pPr>
              <w:rPr>
                <w:sz w:val="2"/>
                <w:szCs w:val="2"/>
              </w:rPr>
            </w:pPr>
          </w:p>
        </w:tc>
        <w:tc>
          <w:tcPr>
            <w:tcW w:w="1558" w:type="dxa"/>
            <w:vMerge/>
            <w:tcBorders>
              <w:top w:val="nil"/>
            </w:tcBorders>
          </w:tcPr>
          <w:p w14:paraId="0BB0E316" w14:textId="77777777" w:rsidR="00B52DCC" w:rsidRDefault="00B52DCC">
            <w:pPr>
              <w:rPr>
                <w:sz w:val="2"/>
                <w:szCs w:val="2"/>
              </w:rPr>
            </w:pPr>
          </w:p>
        </w:tc>
        <w:tc>
          <w:tcPr>
            <w:tcW w:w="1702" w:type="dxa"/>
            <w:tcBorders>
              <w:top w:val="nil"/>
              <w:bottom w:val="nil"/>
            </w:tcBorders>
          </w:tcPr>
          <w:p w14:paraId="1C047C51" w14:textId="77777777" w:rsidR="00B52DCC" w:rsidRDefault="00916648">
            <w:pPr>
              <w:pStyle w:val="TableParagraph"/>
              <w:spacing w:before="4" w:line="199" w:lineRule="exact"/>
              <w:ind w:left="107"/>
              <w:rPr>
                <w:sz w:val="18"/>
              </w:rPr>
            </w:pPr>
            <w:r>
              <w:rPr>
                <w:sz w:val="18"/>
              </w:rPr>
              <w:t>ppb,</w:t>
            </w:r>
          </w:p>
        </w:tc>
        <w:tc>
          <w:tcPr>
            <w:tcW w:w="1303" w:type="dxa"/>
            <w:vMerge/>
            <w:tcBorders>
              <w:top w:val="nil"/>
            </w:tcBorders>
          </w:tcPr>
          <w:p w14:paraId="7321E12D" w14:textId="77777777" w:rsidR="00B52DCC" w:rsidRDefault="00B52DCC">
            <w:pPr>
              <w:rPr>
                <w:sz w:val="2"/>
                <w:szCs w:val="2"/>
              </w:rPr>
            </w:pPr>
          </w:p>
        </w:tc>
      </w:tr>
      <w:tr w:rsidR="00B52DCC" w14:paraId="32E6F3D5" w14:textId="77777777">
        <w:trPr>
          <w:trHeight w:val="222"/>
        </w:trPr>
        <w:tc>
          <w:tcPr>
            <w:tcW w:w="852" w:type="dxa"/>
            <w:vMerge/>
            <w:tcBorders>
              <w:top w:val="nil"/>
            </w:tcBorders>
          </w:tcPr>
          <w:p w14:paraId="24F9BBD6" w14:textId="77777777" w:rsidR="00B52DCC" w:rsidRDefault="00B52DCC">
            <w:pPr>
              <w:rPr>
                <w:sz w:val="2"/>
                <w:szCs w:val="2"/>
              </w:rPr>
            </w:pPr>
          </w:p>
        </w:tc>
        <w:tc>
          <w:tcPr>
            <w:tcW w:w="2827" w:type="dxa"/>
            <w:vMerge/>
            <w:tcBorders>
              <w:top w:val="nil"/>
            </w:tcBorders>
          </w:tcPr>
          <w:p w14:paraId="1BA7CD65" w14:textId="77777777" w:rsidR="00B52DCC" w:rsidRDefault="00B52DCC">
            <w:pPr>
              <w:rPr>
                <w:sz w:val="2"/>
                <w:szCs w:val="2"/>
              </w:rPr>
            </w:pPr>
          </w:p>
        </w:tc>
        <w:tc>
          <w:tcPr>
            <w:tcW w:w="1416" w:type="dxa"/>
            <w:vMerge/>
            <w:tcBorders>
              <w:top w:val="nil"/>
            </w:tcBorders>
          </w:tcPr>
          <w:p w14:paraId="0F7F6E91" w14:textId="77777777" w:rsidR="00B52DCC" w:rsidRDefault="00B52DCC">
            <w:pPr>
              <w:rPr>
                <w:sz w:val="2"/>
                <w:szCs w:val="2"/>
              </w:rPr>
            </w:pPr>
          </w:p>
        </w:tc>
        <w:tc>
          <w:tcPr>
            <w:tcW w:w="1135" w:type="dxa"/>
            <w:vMerge/>
            <w:tcBorders>
              <w:top w:val="nil"/>
            </w:tcBorders>
          </w:tcPr>
          <w:p w14:paraId="26C1601B" w14:textId="77777777" w:rsidR="00B52DCC" w:rsidRDefault="00B52DCC">
            <w:pPr>
              <w:rPr>
                <w:sz w:val="2"/>
                <w:szCs w:val="2"/>
              </w:rPr>
            </w:pPr>
          </w:p>
        </w:tc>
        <w:tc>
          <w:tcPr>
            <w:tcW w:w="1275" w:type="dxa"/>
            <w:tcBorders>
              <w:top w:val="nil"/>
              <w:bottom w:val="nil"/>
            </w:tcBorders>
          </w:tcPr>
          <w:p w14:paraId="6390C4D2" w14:textId="77777777" w:rsidR="00B52DCC" w:rsidRDefault="00B52DCC">
            <w:pPr>
              <w:pStyle w:val="TableParagraph"/>
              <w:rPr>
                <w:sz w:val="14"/>
              </w:rPr>
            </w:pPr>
          </w:p>
        </w:tc>
        <w:tc>
          <w:tcPr>
            <w:tcW w:w="994" w:type="dxa"/>
            <w:vMerge/>
            <w:tcBorders>
              <w:top w:val="nil"/>
            </w:tcBorders>
          </w:tcPr>
          <w:p w14:paraId="43DBA466" w14:textId="77777777" w:rsidR="00B52DCC" w:rsidRDefault="00B52DCC">
            <w:pPr>
              <w:rPr>
                <w:sz w:val="2"/>
                <w:szCs w:val="2"/>
              </w:rPr>
            </w:pPr>
          </w:p>
        </w:tc>
        <w:tc>
          <w:tcPr>
            <w:tcW w:w="1844" w:type="dxa"/>
            <w:vMerge/>
            <w:tcBorders>
              <w:top w:val="nil"/>
            </w:tcBorders>
          </w:tcPr>
          <w:p w14:paraId="5C3EBD69" w14:textId="77777777" w:rsidR="00B52DCC" w:rsidRDefault="00B52DCC">
            <w:pPr>
              <w:rPr>
                <w:sz w:val="2"/>
                <w:szCs w:val="2"/>
              </w:rPr>
            </w:pPr>
          </w:p>
        </w:tc>
        <w:tc>
          <w:tcPr>
            <w:tcW w:w="1558" w:type="dxa"/>
            <w:vMerge/>
            <w:tcBorders>
              <w:top w:val="nil"/>
            </w:tcBorders>
          </w:tcPr>
          <w:p w14:paraId="6DF5559C" w14:textId="77777777" w:rsidR="00B52DCC" w:rsidRDefault="00B52DCC">
            <w:pPr>
              <w:rPr>
                <w:sz w:val="2"/>
                <w:szCs w:val="2"/>
              </w:rPr>
            </w:pPr>
          </w:p>
        </w:tc>
        <w:tc>
          <w:tcPr>
            <w:tcW w:w="1702" w:type="dxa"/>
            <w:tcBorders>
              <w:top w:val="nil"/>
              <w:bottom w:val="nil"/>
            </w:tcBorders>
          </w:tcPr>
          <w:p w14:paraId="77E23429" w14:textId="77777777" w:rsidR="00B52DCC" w:rsidRDefault="00916648">
            <w:pPr>
              <w:pStyle w:val="TableParagraph"/>
              <w:spacing w:before="4" w:line="199" w:lineRule="exact"/>
              <w:ind w:left="107"/>
              <w:rPr>
                <w:sz w:val="18"/>
              </w:rPr>
            </w:pPr>
            <w:r>
              <w:rPr>
                <w:sz w:val="18"/>
              </w:rPr>
              <w:t>dibenz(a,h)antrasen</w:t>
            </w:r>
          </w:p>
        </w:tc>
        <w:tc>
          <w:tcPr>
            <w:tcW w:w="1303" w:type="dxa"/>
            <w:vMerge/>
            <w:tcBorders>
              <w:top w:val="nil"/>
            </w:tcBorders>
          </w:tcPr>
          <w:p w14:paraId="3BF7F7B7" w14:textId="77777777" w:rsidR="00B52DCC" w:rsidRDefault="00B52DCC">
            <w:pPr>
              <w:rPr>
                <w:sz w:val="2"/>
                <w:szCs w:val="2"/>
              </w:rPr>
            </w:pPr>
          </w:p>
        </w:tc>
      </w:tr>
      <w:tr w:rsidR="00B52DCC" w14:paraId="728C0A25" w14:textId="77777777">
        <w:trPr>
          <w:trHeight w:val="222"/>
        </w:trPr>
        <w:tc>
          <w:tcPr>
            <w:tcW w:w="852" w:type="dxa"/>
            <w:vMerge/>
            <w:tcBorders>
              <w:top w:val="nil"/>
            </w:tcBorders>
          </w:tcPr>
          <w:p w14:paraId="61250FBD" w14:textId="77777777" w:rsidR="00B52DCC" w:rsidRDefault="00B52DCC">
            <w:pPr>
              <w:rPr>
                <w:sz w:val="2"/>
                <w:szCs w:val="2"/>
              </w:rPr>
            </w:pPr>
          </w:p>
        </w:tc>
        <w:tc>
          <w:tcPr>
            <w:tcW w:w="2827" w:type="dxa"/>
            <w:vMerge/>
            <w:tcBorders>
              <w:top w:val="nil"/>
            </w:tcBorders>
          </w:tcPr>
          <w:p w14:paraId="65D9ABEF" w14:textId="77777777" w:rsidR="00B52DCC" w:rsidRDefault="00B52DCC">
            <w:pPr>
              <w:rPr>
                <w:sz w:val="2"/>
                <w:szCs w:val="2"/>
              </w:rPr>
            </w:pPr>
          </w:p>
        </w:tc>
        <w:tc>
          <w:tcPr>
            <w:tcW w:w="1416" w:type="dxa"/>
            <w:vMerge/>
            <w:tcBorders>
              <w:top w:val="nil"/>
            </w:tcBorders>
          </w:tcPr>
          <w:p w14:paraId="6AA5EDB4" w14:textId="77777777" w:rsidR="00B52DCC" w:rsidRDefault="00B52DCC">
            <w:pPr>
              <w:rPr>
                <w:sz w:val="2"/>
                <w:szCs w:val="2"/>
              </w:rPr>
            </w:pPr>
          </w:p>
        </w:tc>
        <w:tc>
          <w:tcPr>
            <w:tcW w:w="1135" w:type="dxa"/>
            <w:vMerge/>
            <w:tcBorders>
              <w:top w:val="nil"/>
            </w:tcBorders>
          </w:tcPr>
          <w:p w14:paraId="7A9CF238" w14:textId="77777777" w:rsidR="00B52DCC" w:rsidRDefault="00B52DCC">
            <w:pPr>
              <w:rPr>
                <w:sz w:val="2"/>
                <w:szCs w:val="2"/>
              </w:rPr>
            </w:pPr>
          </w:p>
        </w:tc>
        <w:tc>
          <w:tcPr>
            <w:tcW w:w="1275" w:type="dxa"/>
            <w:tcBorders>
              <w:top w:val="nil"/>
              <w:bottom w:val="nil"/>
            </w:tcBorders>
          </w:tcPr>
          <w:p w14:paraId="72055AC2" w14:textId="77777777" w:rsidR="00B52DCC" w:rsidRDefault="00B52DCC">
            <w:pPr>
              <w:pStyle w:val="TableParagraph"/>
              <w:rPr>
                <w:sz w:val="14"/>
              </w:rPr>
            </w:pPr>
          </w:p>
        </w:tc>
        <w:tc>
          <w:tcPr>
            <w:tcW w:w="994" w:type="dxa"/>
            <w:vMerge/>
            <w:tcBorders>
              <w:top w:val="nil"/>
            </w:tcBorders>
          </w:tcPr>
          <w:p w14:paraId="5277AD9A" w14:textId="77777777" w:rsidR="00B52DCC" w:rsidRDefault="00B52DCC">
            <w:pPr>
              <w:rPr>
                <w:sz w:val="2"/>
                <w:szCs w:val="2"/>
              </w:rPr>
            </w:pPr>
          </w:p>
        </w:tc>
        <w:tc>
          <w:tcPr>
            <w:tcW w:w="1844" w:type="dxa"/>
            <w:vMerge/>
            <w:tcBorders>
              <w:top w:val="nil"/>
            </w:tcBorders>
          </w:tcPr>
          <w:p w14:paraId="544BC0CA" w14:textId="77777777" w:rsidR="00B52DCC" w:rsidRDefault="00B52DCC">
            <w:pPr>
              <w:rPr>
                <w:sz w:val="2"/>
                <w:szCs w:val="2"/>
              </w:rPr>
            </w:pPr>
          </w:p>
        </w:tc>
        <w:tc>
          <w:tcPr>
            <w:tcW w:w="1558" w:type="dxa"/>
            <w:vMerge/>
            <w:tcBorders>
              <w:top w:val="nil"/>
            </w:tcBorders>
          </w:tcPr>
          <w:p w14:paraId="792FE909" w14:textId="77777777" w:rsidR="00B52DCC" w:rsidRDefault="00B52DCC">
            <w:pPr>
              <w:rPr>
                <w:sz w:val="2"/>
                <w:szCs w:val="2"/>
              </w:rPr>
            </w:pPr>
          </w:p>
        </w:tc>
        <w:tc>
          <w:tcPr>
            <w:tcW w:w="1702" w:type="dxa"/>
            <w:tcBorders>
              <w:top w:val="nil"/>
              <w:bottom w:val="nil"/>
            </w:tcBorders>
          </w:tcPr>
          <w:p w14:paraId="3E0BEE70" w14:textId="77777777" w:rsidR="00B52DCC" w:rsidRDefault="00916648">
            <w:pPr>
              <w:pStyle w:val="TableParagraph"/>
              <w:spacing w:before="4" w:line="199" w:lineRule="exact"/>
              <w:ind w:left="107"/>
              <w:rPr>
                <w:sz w:val="18"/>
              </w:rPr>
            </w:pPr>
            <w:r>
              <w:rPr>
                <w:sz w:val="18"/>
              </w:rPr>
              <w:t>≤ 5 ppb, toplam As ≤</w:t>
            </w:r>
          </w:p>
        </w:tc>
        <w:tc>
          <w:tcPr>
            <w:tcW w:w="1303" w:type="dxa"/>
            <w:vMerge/>
            <w:tcBorders>
              <w:top w:val="nil"/>
            </w:tcBorders>
          </w:tcPr>
          <w:p w14:paraId="6AC71561" w14:textId="77777777" w:rsidR="00B52DCC" w:rsidRDefault="00B52DCC">
            <w:pPr>
              <w:rPr>
                <w:sz w:val="2"/>
                <w:szCs w:val="2"/>
              </w:rPr>
            </w:pPr>
          </w:p>
        </w:tc>
      </w:tr>
      <w:tr w:rsidR="00B52DCC" w14:paraId="35AD77D7" w14:textId="77777777">
        <w:trPr>
          <w:trHeight w:val="223"/>
        </w:trPr>
        <w:tc>
          <w:tcPr>
            <w:tcW w:w="852" w:type="dxa"/>
            <w:vMerge/>
            <w:tcBorders>
              <w:top w:val="nil"/>
            </w:tcBorders>
          </w:tcPr>
          <w:p w14:paraId="016E1A77" w14:textId="77777777" w:rsidR="00B52DCC" w:rsidRDefault="00B52DCC">
            <w:pPr>
              <w:rPr>
                <w:sz w:val="2"/>
                <w:szCs w:val="2"/>
              </w:rPr>
            </w:pPr>
          </w:p>
        </w:tc>
        <w:tc>
          <w:tcPr>
            <w:tcW w:w="2827" w:type="dxa"/>
            <w:vMerge/>
            <w:tcBorders>
              <w:top w:val="nil"/>
            </w:tcBorders>
          </w:tcPr>
          <w:p w14:paraId="77FA05CB" w14:textId="77777777" w:rsidR="00B52DCC" w:rsidRDefault="00B52DCC">
            <w:pPr>
              <w:rPr>
                <w:sz w:val="2"/>
                <w:szCs w:val="2"/>
              </w:rPr>
            </w:pPr>
          </w:p>
        </w:tc>
        <w:tc>
          <w:tcPr>
            <w:tcW w:w="1416" w:type="dxa"/>
            <w:vMerge/>
            <w:tcBorders>
              <w:top w:val="nil"/>
            </w:tcBorders>
          </w:tcPr>
          <w:p w14:paraId="4DBD3049" w14:textId="77777777" w:rsidR="00B52DCC" w:rsidRDefault="00B52DCC">
            <w:pPr>
              <w:rPr>
                <w:sz w:val="2"/>
                <w:szCs w:val="2"/>
              </w:rPr>
            </w:pPr>
          </w:p>
        </w:tc>
        <w:tc>
          <w:tcPr>
            <w:tcW w:w="1135" w:type="dxa"/>
            <w:vMerge/>
            <w:tcBorders>
              <w:top w:val="nil"/>
            </w:tcBorders>
          </w:tcPr>
          <w:p w14:paraId="6DF24957" w14:textId="77777777" w:rsidR="00B52DCC" w:rsidRDefault="00B52DCC">
            <w:pPr>
              <w:rPr>
                <w:sz w:val="2"/>
                <w:szCs w:val="2"/>
              </w:rPr>
            </w:pPr>
          </w:p>
        </w:tc>
        <w:tc>
          <w:tcPr>
            <w:tcW w:w="1275" w:type="dxa"/>
            <w:tcBorders>
              <w:top w:val="nil"/>
              <w:bottom w:val="nil"/>
            </w:tcBorders>
          </w:tcPr>
          <w:p w14:paraId="02F4933C" w14:textId="77777777" w:rsidR="00B52DCC" w:rsidRDefault="00B52DCC">
            <w:pPr>
              <w:pStyle w:val="TableParagraph"/>
              <w:rPr>
                <w:sz w:val="14"/>
              </w:rPr>
            </w:pPr>
          </w:p>
        </w:tc>
        <w:tc>
          <w:tcPr>
            <w:tcW w:w="994" w:type="dxa"/>
            <w:vMerge/>
            <w:tcBorders>
              <w:top w:val="nil"/>
            </w:tcBorders>
          </w:tcPr>
          <w:p w14:paraId="7BC10563" w14:textId="77777777" w:rsidR="00B52DCC" w:rsidRDefault="00B52DCC">
            <w:pPr>
              <w:rPr>
                <w:sz w:val="2"/>
                <w:szCs w:val="2"/>
              </w:rPr>
            </w:pPr>
          </w:p>
        </w:tc>
        <w:tc>
          <w:tcPr>
            <w:tcW w:w="1844" w:type="dxa"/>
            <w:vMerge/>
            <w:tcBorders>
              <w:top w:val="nil"/>
            </w:tcBorders>
          </w:tcPr>
          <w:p w14:paraId="36F8A7B2" w14:textId="77777777" w:rsidR="00B52DCC" w:rsidRDefault="00B52DCC">
            <w:pPr>
              <w:rPr>
                <w:sz w:val="2"/>
                <w:szCs w:val="2"/>
              </w:rPr>
            </w:pPr>
          </w:p>
        </w:tc>
        <w:tc>
          <w:tcPr>
            <w:tcW w:w="1558" w:type="dxa"/>
            <w:vMerge/>
            <w:tcBorders>
              <w:top w:val="nil"/>
            </w:tcBorders>
          </w:tcPr>
          <w:p w14:paraId="7C462476" w14:textId="77777777" w:rsidR="00B52DCC" w:rsidRDefault="00B52DCC">
            <w:pPr>
              <w:rPr>
                <w:sz w:val="2"/>
                <w:szCs w:val="2"/>
              </w:rPr>
            </w:pPr>
          </w:p>
        </w:tc>
        <w:tc>
          <w:tcPr>
            <w:tcW w:w="1702" w:type="dxa"/>
            <w:tcBorders>
              <w:top w:val="nil"/>
              <w:bottom w:val="nil"/>
            </w:tcBorders>
          </w:tcPr>
          <w:p w14:paraId="29F1CA0A" w14:textId="77777777" w:rsidR="00B52DCC" w:rsidRDefault="00916648">
            <w:pPr>
              <w:pStyle w:val="TableParagraph"/>
              <w:spacing w:before="4" w:line="200" w:lineRule="exact"/>
              <w:ind w:left="107"/>
              <w:rPr>
                <w:sz w:val="18"/>
              </w:rPr>
            </w:pPr>
            <w:r>
              <w:rPr>
                <w:sz w:val="18"/>
              </w:rPr>
              <w:t>3 ppm, toplam Pb ≤</w:t>
            </w:r>
          </w:p>
        </w:tc>
        <w:tc>
          <w:tcPr>
            <w:tcW w:w="1303" w:type="dxa"/>
            <w:vMerge/>
            <w:tcBorders>
              <w:top w:val="nil"/>
            </w:tcBorders>
          </w:tcPr>
          <w:p w14:paraId="3BE0AF2F" w14:textId="77777777" w:rsidR="00B52DCC" w:rsidRDefault="00B52DCC">
            <w:pPr>
              <w:rPr>
                <w:sz w:val="2"/>
                <w:szCs w:val="2"/>
              </w:rPr>
            </w:pPr>
          </w:p>
        </w:tc>
      </w:tr>
      <w:tr w:rsidR="00B52DCC" w14:paraId="665B0894" w14:textId="77777777">
        <w:trPr>
          <w:trHeight w:val="223"/>
        </w:trPr>
        <w:tc>
          <w:tcPr>
            <w:tcW w:w="852" w:type="dxa"/>
            <w:vMerge/>
            <w:tcBorders>
              <w:top w:val="nil"/>
            </w:tcBorders>
          </w:tcPr>
          <w:p w14:paraId="5ADB3DCF" w14:textId="77777777" w:rsidR="00B52DCC" w:rsidRDefault="00B52DCC">
            <w:pPr>
              <w:rPr>
                <w:sz w:val="2"/>
                <w:szCs w:val="2"/>
              </w:rPr>
            </w:pPr>
          </w:p>
        </w:tc>
        <w:tc>
          <w:tcPr>
            <w:tcW w:w="2827" w:type="dxa"/>
            <w:vMerge/>
            <w:tcBorders>
              <w:top w:val="nil"/>
            </w:tcBorders>
          </w:tcPr>
          <w:p w14:paraId="27DF0BB6" w14:textId="77777777" w:rsidR="00B52DCC" w:rsidRDefault="00B52DCC">
            <w:pPr>
              <w:rPr>
                <w:sz w:val="2"/>
                <w:szCs w:val="2"/>
              </w:rPr>
            </w:pPr>
          </w:p>
        </w:tc>
        <w:tc>
          <w:tcPr>
            <w:tcW w:w="1416" w:type="dxa"/>
            <w:vMerge/>
            <w:tcBorders>
              <w:top w:val="nil"/>
            </w:tcBorders>
          </w:tcPr>
          <w:p w14:paraId="32D112F8" w14:textId="77777777" w:rsidR="00B52DCC" w:rsidRDefault="00B52DCC">
            <w:pPr>
              <w:rPr>
                <w:sz w:val="2"/>
                <w:szCs w:val="2"/>
              </w:rPr>
            </w:pPr>
          </w:p>
        </w:tc>
        <w:tc>
          <w:tcPr>
            <w:tcW w:w="1135" w:type="dxa"/>
            <w:vMerge/>
            <w:tcBorders>
              <w:top w:val="nil"/>
            </w:tcBorders>
          </w:tcPr>
          <w:p w14:paraId="19D1835F" w14:textId="77777777" w:rsidR="00B52DCC" w:rsidRDefault="00B52DCC">
            <w:pPr>
              <w:rPr>
                <w:sz w:val="2"/>
                <w:szCs w:val="2"/>
              </w:rPr>
            </w:pPr>
          </w:p>
        </w:tc>
        <w:tc>
          <w:tcPr>
            <w:tcW w:w="1275" w:type="dxa"/>
            <w:tcBorders>
              <w:top w:val="nil"/>
              <w:bottom w:val="nil"/>
            </w:tcBorders>
          </w:tcPr>
          <w:p w14:paraId="15A98DBC" w14:textId="77777777" w:rsidR="00B52DCC" w:rsidRDefault="00B52DCC">
            <w:pPr>
              <w:pStyle w:val="TableParagraph"/>
              <w:rPr>
                <w:sz w:val="14"/>
              </w:rPr>
            </w:pPr>
          </w:p>
        </w:tc>
        <w:tc>
          <w:tcPr>
            <w:tcW w:w="994" w:type="dxa"/>
            <w:vMerge/>
            <w:tcBorders>
              <w:top w:val="nil"/>
            </w:tcBorders>
          </w:tcPr>
          <w:p w14:paraId="24AF1DF2" w14:textId="77777777" w:rsidR="00B52DCC" w:rsidRDefault="00B52DCC">
            <w:pPr>
              <w:rPr>
                <w:sz w:val="2"/>
                <w:szCs w:val="2"/>
              </w:rPr>
            </w:pPr>
          </w:p>
        </w:tc>
        <w:tc>
          <w:tcPr>
            <w:tcW w:w="1844" w:type="dxa"/>
            <w:vMerge/>
            <w:tcBorders>
              <w:top w:val="nil"/>
            </w:tcBorders>
          </w:tcPr>
          <w:p w14:paraId="6D1C8CAD" w14:textId="77777777" w:rsidR="00B52DCC" w:rsidRDefault="00B52DCC">
            <w:pPr>
              <w:rPr>
                <w:sz w:val="2"/>
                <w:szCs w:val="2"/>
              </w:rPr>
            </w:pPr>
          </w:p>
        </w:tc>
        <w:tc>
          <w:tcPr>
            <w:tcW w:w="1558" w:type="dxa"/>
            <w:vMerge/>
            <w:tcBorders>
              <w:top w:val="nil"/>
            </w:tcBorders>
          </w:tcPr>
          <w:p w14:paraId="7B4DB8CA" w14:textId="77777777" w:rsidR="00B52DCC" w:rsidRDefault="00B52DCC">
            <w:pPr>
              <w:rPr>
                <w:sz w:val="2"/>
                <w:szCs w:val="2"/>
              </w:rPr>
            </w:pPr>
          </w:p>
        </w:tc>
        <w:tc>
          <w:tcPr>
            <w:tcW w:w="1702" w:type="dxa"/>
            <w:tcBorders>
              <w:top w:val="nil"/>
              <w:bottom w:val="nil"/>
            </w:tcBorders>
          </w:tcPr>
          <w:p w14:paraId="6FB7059B" w14:textId="77777777" w:rsidR="00B52DCC" w:rsidRDefault="00916648">
            <w:pPr>
              <w:pStyle w:val="TableParagraph"/>
              <w:spacing w:before="5" w:line="199" w:lineRule="exact"/>
              <w:ind w:left="107"/>
              <w:rPr>
                <w:sz w:val="18"/>
              </w:rPr>
            </w:pPr>
            <w:r>
              <w:rPr>
                <w:sz w:val="18"/>
              </w:rPr>
              <w:t>10 ppm, toplam Hg</w:t>
            </w:r>
          </w:p>
        </w:tc>
        <w:tc>
          <w:tcPr>
            <w:tcW w:w="1303" w:type="dxa"/>
            <w:vMerge/>
            <w:tcBorders>
              <w:top w:val="nil"/>
            </w:tcBorders>
          </w:tcPr>
          <w:p w14:paraId="5B5EFE9F" w14:textId="77777777" w:rsidR="00B52DCC" w:rsidRDefault="00B52DCC">
            <w:pPr>
              <w:rPr>
                <w:sz w:val="2"/>
                <w:szCs w:val="2"/>
              </w:rPr>
            </w:pPr>
          </w:p>
        </w:tc>
      </w:tr>
      <w:tr w:rsidR="00B52DCC" w14:paraId="2946D7CD" w14:textId="77777777">
        <w:trPr>
          <w:trHeight w:val="366"/>
        </w:trPr>
        <w:tc>
          <w:tcPr>
            <w:tcW w:w="852" w:type="dxa"/>
            <w:vMerge/>
            <w:tcBorders>
              <w:top w:val="nil"/>
            </w:tcBorders>
          </w:tcPr>
          <w:p w14:paraId="4D650868" w14:textId="77777777" w:rsidR="00B52DCC" w:rsidRDefault="00B52DCC">
            <w:pPr>
              <w:rPr>
                <w:sz w:val="2"/>
                <w:szCs w:val="2"/>
              </w:rPr>
            </w:pPr>
          </w:p>
        </w:tc>
        <w:tc>
          <w:tcPr>
            <w:tcW w:w="2827" w:type="dxa"/>
            <w:vMerge/>
            <w:tcBorders>
              <w:top w:val="nil"/>
            </w:tcBorders>
          </w:tcPr>
          <w:p w14:paraId="3800542D" w14:textId="77777777" w:rsidR="00B52DCC" w:rsidRDefault="00B52DCC">
            <w:pPr>
              <w:rPr>
                <w:sz w:val="2"/>
                <w:szCs w:val="2"/>
              </w:rPr>
            </w:pPr>
          </w:p>
        </w:tc>
        <w:tc>
          <w:tcPr>
            <w:tcW w:w="1416" w:type="dxa"/>
            <w:vMerge/>
            <w:tcBorders>
              <w:top w:val="nil"/>
            </w:tcBorders>
          </w:tcPr>
          <w:p w14:paraId="7FAA0661" w14:textId="77777777" w:rsidR="00B52DCC" w:rsidRDefault="00B52DCC">
            <w:pPr>
              <w:rPr>
                <w:sz w:val="2"/>
                <w:szCs w:val="2"/>
              </w:rPr>
            </w:pPr>
          </w:p>
        </w:tc>
        <w:tc>
          <w:tcPr>
            <w:tcW w:w="1135" w:type="dxa"/>
            <w:vMerge/>
            <w:tcBorders>
              <w:top w:val="nil"/>
            </w:tcBorders>
          </w:tcPr>
          <w:p w14:paraId="38C3B4BE" w14:textId="77777777" w:rsidR="00B52DCC" w:rsidRDefault="00B52DCC">
            <w:pPr>
              <w:rPr>
                <w:sz w:val="2"/>
                <w:szCs w:val="2"/>
              </w:rPr>
            </w:pPr>
          </w:p>
        </w:tc>
        <w:tc>
          <w:tcPr>
            <w:tcW w:w="1275" w:type="dxa"/>
            <w:tcBorders>
              <w:top w:val="nil"/>
            </w:tcBorders>
          </w:tcPr>
          <w:p w14:paraId="46F9C074" w14:textId="77777777" w:rsidR="00B52DCC" w:rsidRDefault="00B52DCC">
            <w:pPr>
              <w:pStyle w:val="TableParagraph"/>
              <w:rPr>
                <w:sz w:val="18"/>
              </w:rPr>
            </w:pPr>
          </w:p>
        </w:tc>
        <w:tc>
          <w:tcPr>
            <w:tcW w:w="994" w:type="dxa"/>
            <w:vMerge/>
            <w:tcBorders>
              <w:top w:val="nil"/>
            </w:tcBorders>
          </w:tcPr>
          <w:p w14:paraId="7658FD66" w14:textId="77777777" w:rsidR="00B52DCC" w:rsidRDefault="00B52DCC">
            <w:pPr>
              <w:rPr>
                <w:sz w:val="2"/>
                <w:szCs w:val="2"/>
              </w:rPr>
            </w:pPr>
          </w:p>
        </w:tc>
        <w:tc>
          <w:tcPr>
            <w:tcW w:w="1844" w:type="dxa"/>
            <w:vMerge/>
            <w:tcBorders>
              <w:top w:val="nil"/>
            </w:tcBorders>
          </w:tcPr>
          <w:p w14:paraId="4EFE3B66" w14:textId="77777777" w:rsidR="00B52DCC" w:rsidRDefault="00B52DCC">
            <w:pPr>
              <w:rPr>
                <w:sz w:val="2"/>
                <w:szCs w:val="2"/>
              </w:rPr>
            </w:pPr>
          </w:p>
        </w:tc>
        <w:tc>
          <w:tcPr>
            <w:tcW w:w="1558" w:type="dxa"/>
            <w:vMerge/>
            <w:tcBorders>
              <w:top w:val="nil"/>
            </w:tcBorders>
          </w:tcPr>
          <w:p w14:paraId="0A398FF3" w14:textId="77777777" w:rsidR="00B52DCC" w:rsidRDefault="00B52DCC">
            <w:pPr>
              <w:rPr>
                <w:sz w:val="2"/>
                <w:szCs w:val="2"/>
              </w:rPr>
            </w:pPr>
          </w:p>
        </w:tc>
        <w:tc>
          <w:tcPr>
            <w:tcW w:w="1702" w:type="dxa"/>
            <w:tcBorders>
              <w:top w:val="nil"/>
            </w:tcBorders>
          </w:tcPr>
          <w:p w14:paraId="5D541339" w14:textId="77777777" w:rsidR="00B52DCC" w:rsidRDefault="00916648">
            <w:pPr>
              <w:pStyle w:val="TableParagraph"/>
              <w:spacing w:before="4"/>
              <w:ind w:left="107"/>
              <w:rPr>
                <w:sz w:val="18"/>
              </w:rPr>
            </w:pPr>
            <w:r>
              <w:rPr>
                <w:sz w:val="18"/>
              </w:rPr>
              <w:t>≤ 1 ppm.</w:t>
            </w:r>
          </w:p>
        </w:tc>
        <w:tc>
          <w:tcPr>
            <w:tcW w:w="1303" w:type="dxa"/>
            <w:vMerge/>
            <w:tcBorders>
              <w:top w:val="nil"/>
            </w:tcBorders>
          </w:tcPr>
          <w:p w14:paraId="7D726984" w14:textId="77777777" w:rsidR="00B52DCC" w:rsidRDefault="00B52DCC">
            <w:pPr>
              <w:rPr>
                <w:sz w:val="2"/>
                <w:szCs w:val="2"/>
              </w:rPr>
            </w:pPr>
          </w:p>
        </w:tc>
      </w:tr>
      <w:tr w:rsidR="00B52DCC" w14:paraId="611C9348" w14:textId="77777777">
        <w:trPr>
          <w:trHeight w:val="333"/>
        </w:trPr>
        <w:tc>
          <w:tcPr>
            <w:tcW w:w="852" w:type="dxa"/>
            <w:tcBorders>
              <w:bottom w:val="nil"/>
            </w:tcBorders>
          </w:tcPr>
          <w:p w14:paraId="1DD1AE37" w14:textId="77777777" w:rsidR="00B52DCC" w:rsidRDefault="00916648">
            <w:pPr>
              <w:pStyle w:val="TableParagraph"/>
              <w:spacing w:before="115" w:line="199" w:lineRule="exact"/>
              <w:ind w:left="249"/>
              <w:rPr>
                <w:sz w:val="18"/>
              </w:rPr>
            </w:pPr>
            <w:r>
              <w:rPr>
                <w:sz w:val="18"/>
              </w:rPr>
              <w:t>126a</w:t>
            </w:r>
          </w:p>
        </w:tc>
        <w:tc>
          <w:tcPr>
            <w:tcW w:w="2827" w:type="dxa"/>
            <w:tcBorders>
              <w:bottom w:val="nil"/>
            </w:tcBorders>
          </w:tcPr>
          <w:p w14:paraId="10152630" w14:textId="77777777" w:rsidR="00B52DCC" w:rsidRDefault="00916648">
            <w:pPr>
              <w:pStyle w:val="TableParagraph"/>
              <w:spacing w:before="115" w:line="199" w:lineRule="exact"/>
              <w:ind w:left="105"/>
              <w:rPr>
                <w:sz w:val="18"/>
              </w:rPr>
            </w:pPr>
            <w:r>
              <w:rPr>
                <w:sz w:val="18"/>
              </w:rPr>
              <w:t>Karbon siyahı</w:t>
            </w:r>
          </w:p>
        </w:tc>
        <w:tc>
          <w:tcPr>
            <w:tcW w:w="1416" w:type="dxa"/>
            <w:tcBorders>
              <w:bottom w:val="nil"/>
            </w:tcBorders>
          </w:tcPr>
          <w:p w14:paraId="1666A761" w14:textId="77777777" w:rsidR="00B52DCC" w:rsidRDefault="00916648">
            <w:pPr>
              <w:pStyle w:val="TableParagraph"/>
              <w:spacing w:before="115" w:line="199" w:lineRule="exact"/>
              <w:ind w:left="105"/>
              <w:rPr>
                <w:sz w:val="18"/>
              </w:rPr>
            </w:pPr>
            <w:r>
              <w:rPr>
                <w:sz w:val="18"/>
              </w:rPr>
              <w:t>77266 (nano)</w:t>
            </w:r>
          </w:p>
        </w:tc>
        <w:tc>
          <w:tcPr>
            <w:tcW w:w="1135" w:type="dxa"/>
            <w:tcBorders>
              <w:bottom w:val="nil"/>
            </w:tcBorders>
          </w:tcPr>
          <w:p w14:paraId="7B2FE098" w14:textId="77777777" w:rsidR="00B52DCC" w:rsidRDefault="00916648">
            <w:pPr>
              <w:pStyle w:val="TableParagraph"/>
              <w:spacing w:before="115" w:line="199" w:lineRule="exact"/>
              <w:ind w:left="108"/>
              <w:rPr>
                <w:sz w:val="18"/>
              </w:rPr>
            </w:pPr>
            <w:r>
              <w:rPr>
                <w:sz w:val="18"/>
              </w:rPr>
              <w:t>1333-86-4,</w:t>
            </w:r>
          </w:p>
        </w:tc>
        <w:tc>
          <w:tcPr>
            <w:tcW w:w="1275" w:type="dxa"/>
            <w:tcBorders>
              <w:bottom w:val="nil"/>
            </w:tcBorders>
          </w:tcPr>
          <w:p w14:paraId="76C8156F" w14:textId="77777777" w:rsidR="00B52DCC" w:rsidRDefault="00916648">
            <w:pPr>
              <w:pStyle w:val="TableParagraph"/>
              <w:spacing w:before="115" w:line="199" w:lineRule="exact"/>
              <w:ind w:left="106"/>
              <w:rPr>
                <w:sz w:val="18"/>
              </w:rPr>
            </w:pPr>
            <w:r>
              <w:rPr>
                <w:sz w:val="18"/>
              </w:rPr>
              <w:t>215-609-9,</w:t>
            </w:r>
          </w:p>
        </w:tc>
        <w:tc>
          <w:tcPr>
            <w:tcW w:w="994" w:type="dxa"/>
            <w:tcBorders>
              <w:bottom w:val="nil"/>
            </w:tcBorders>
          </w:tcPr>
          <w:p w14:paraId="74EB4B04" w14:textId="77777777" w:rsidR="00B52DCC" w:rsidRDefault="00916648">
            <w:pPr>
              <w:pStyle w:val="TableParagraph"/>
              <w:spacing w:before="115" w:line="199" w:lineRule="exact"/>
              <w:ind w:left="108"/>
              <w:rPr>
                <w:sz w:val="18"/>
              </w:rPr>
            </w:pPr>
            <w:r>
              <w:rPr>
                <w:sz w:val="18"/>
              </w:rPr>
              <w:t>Siyah</w:t>
            </w:r>
          </w:p>
        </w:tc>
        <w:tc>
          <w:tcPr>
            <w:tcW w:w="1844" w:type="dxa"/>
            <w:vMerge w:val="restart"/>
          </w:tcPr>
          <w:p w14:paraId="01A9D6DC" w14:textId="77777777" w:rsidR="00B52DCC" w:rsidRDefault="00B52DCC">
            <w:pPr>
              <w:pStyle w:val="TableParagraph"/>
              <w:rPr>
                <w:sz w:val="18"/>
              </w:rPr>
            </w:pPr>
          </w:p>
        </w:tc>
        <w:tc>
          <w:tcPr>
            <w:tcW w:w="1558" w:type="dxa"/>
            <w:tcBorders>
              <w:bottom w:val="nil"/>
            </w:tcBorders>
          </w:tcPr>
          <w:p w14:paraId="6BA479E1" w14:textId="77777777" w:rsidR="00B52DCC" w:rsidRDefault="00916648">
            <w:pPr>
              <w:pStyle w:val="TableParagraph"/>
              <w:spacing w:before="115" w:line="199" w:lineRule="exact"/>
              <w:ind w:left="105"/>
              <w:rPr>
                <w:sz w:val="18"/>
              </w:rPr>
            </w:pPr>
            <w:r>
              <w:rPr>
                <w:sz w:val="18"/>
              </w:rPr>
              <w:t>%</w:t>
            </w:r>
            <w:r w:rsidR="006E3B5F">
              <w:rPr>
                <w:sz w:val="18"/>
              </w:rPr>
              <w:t xml:space="preserve"> </w:t>
            </w:r>
            <w:r>
              <w:rPr>
                <w:sz w:val="18"/>
              </w:rPr>
              <w:t>10</w:t>
            </w:r>
          </w:p>
        </w:tc>
        <w:tc>
          <w:tcPr>
            <w:tcW w:w="1702" w:type="dxa"/>
            <w:tcBorders>
              <w:bottom w:val="nil"/>
            </w:tcBorders>
          </w:tcPr>
          <w:p w14:paraId="1FE4A347" w14:textId="77777777" w:rsidR="00B52DCC" w:rsidRDefault="00916648">
            <w:pPr>
              <w:pStyle w:val="TableParagraph"/>
              <w:tabs>
                <w:tab w:val="left" w:pos="1054"/>
              </w:tabs>
              <w:spacing w:before="115" w:line="199" w:lineRule="exact"/>
              <w:ind w:left="107"/>
              <w:rPr>
                <w:sz w:val="18"/>
              </w:rPr>
            </w:pPr>
            <w:r>
              <w:rPr>
                <w:sz w:val="18"/>
              </w:rPr>
              <w:t>Solunum</w:t>
            </w:r>
            <w:r>
              <w:rPr>
                <w:sz w:val="18"/>
              </w:rPr>
              <w:tab/>
              <w:t>yoluyla</w:t>
            </w:r>
          </w:p>
        </w:tc>
        <w:tc>
          <w:tcPr>
            <w:tcW w:w="1303" w:type="dxa"/>
            <w:vMerge w:val="restart"/>
          </w:tcPr>
          <w:p w14:paraId="2158A772" w14:textId="77777777" w:rsidR="00B52DCC" w:rsidRDefault="00B52DCC">
            <w:pPr>
              <w:pStyle w:val="TableParagraph"/>
              <w:rPr>
                <w:sz w:val="18"/>
              </w:rPr>
            </w:pPr>
          </w:p>
        </w:tc>
      </w:tr>
      <w:tr w:rsidR="00B52DCC" w14:paraId="3DF23433" w14:textId="77777777">
        <w:trPr>
          <w:trHeight w:val="700"/>
        </w:trPr>
        <w:tc>
          <w:tcPr>
            <w:tcW w:w="852" w:type="dxa"/>
            <w:tcBorders>
              <w:top w:val="nil"/>
              <w:bottom w:val="nil"/>
            </w:tcBorders>
          </w:tcPr>
          <w:p w14:paraId="204B2D51" w14:textId="77777777" w:rsidR="00B52DCC" w:rsidRDefault="00B52DCC">
            <w:pPr>
              <w:pStyle w:val="TableParagraph"/>
              <w:rPr>
                <w:sz w:val="18"/>
              </w:rPr>
            </w:pPr>
          </w:p>
        </w:tc>
        <w:tc>
          <w:tcPr>
            <w:tcW w:w="2827" w:type="dxa"/>
            <w:tcBorders>
              <w:top w:val="nil"/>
              <w:bottom w:val="nil"/>
            </w:tcBorders>
          </w:tcPr>
          <w:p w14:paraId="7F162F13" w14:textId="77777777" w:rsidR="00B52DCC" w:rsidRDefault="00B52DCC">
            <w:pPr>
              <w:pStyle w:val="TableParagraph"/>
              <w:rPr>
                <w:sz w:val="18"/>
              </w:rPr>
            </w:pPr>
          </w:p>
        </w:tc>
        <w:tc>
          <w:tcPr>
            <w:tcW w:w="1416" w:type="dxa"/>
            <w:tcBorders>
              <w:top w:val="nil"/>
              <w:bottom w:val="nil"/>
            </w:tcBorders>
          </w:tcPr>
          <w:p w14:paraId="1118E404" w14:textId="77777777" w:rsidR="00B52DCC" w:rsidRDefault="00916648">
            <w:pPr>
              <w:pStyle w:val="TableParagraph"/>
              <w:tabs>
                <w:tab w:val="left" w:pos="890"/>
              </w:tabs>
              <w:spacing w:before="124" w:line="278" w:lineRule="auto"/>
              <w:ind w:left="105" w:right="90"/>
              <w:rPr>
                <w:sz w:val="18"/>
              </w:rPr>
            </w:pPr>
            <w:r>
              <w:rPr>
                <w:sz w:val="18"/>
              </w:rPr>
              <w:t>Carbon</w:t>
            </w:r>
            <w:r>
              <w:rPr>
                <w:sz w:val="18"/>
              </w:rPr>
              <w:tab/>
            </w:r>
            <w:r>
              <w:rPr>
                <w:spacing w:val="-5"/>
                <w:sz w:val="18"/>
              </w:rPr>
              <w:t xml:space="preserve">Black </w:t>
            </w:r>
            <w:r>
              <w:rPr>
                <w:sz w:val="18"/>
              </w:rPr>
              <w:t>(nano)</w:t>
            </w:r>
          </w:p>
        </w:tc>
        <w:tc>
          <w:tcPr>
            <w:tcW w:w="1135" w:type="dxa"/>
            <w:tcBorders>
              <w:top w:val="nil"/>
              <w:bottom w:val="nil"/>
            </w:tcBorders>
          </w:tcPr>
          <w:p w14:paraId="02F02787" w14:textId="77777777" w:rsidR="00B52DCC" w:rsidRDefault="00916648">
            <w:pPr>
              <w:pStyle w:val="TableParagraph"/>
              <w:spacing w:before="124"/>
              <w:ind w:left="108"/>
              <w:rPr>
                <w:sz w:val="18"/>
              </w:rPr>
            </w:pPr>
            <w:r>
              <w:rPr>
                <w:sz w:val="18"/>
              </w:rPr>
              <w:t>7440-44-0</w:t>
            </w:r>
          </w:p>
        </w:tc>
        <w:tc>
          <w:tcPr>
            <w:tcW w:w="1275" w:type="dxa"/>
            <w:tcBorders>
              <w:top w:val="nil"/>
              <w:bottom w:val="nil"/>
            </w:tcBorders>
          </w:tcPr>
          <w:p w14:paraId="522910C0" w14:textId="77777777" w:rsidR="00B52DCC" w:rsidRDefault="00916648">
            <w:pPr>
              <w:pStyle w:val="TableParagraph"/>
              <w:spacing w:before="4"/>
              <w:ind w:left="106"/>
              <w:rPr>
                <w:sz w:val="18"/>
              </w:rPr>
            </w:pPr>
            <w:r>
              <w:rPr>
                <w:sz w:val="18"/>
              </w:rPr>
              <w:t>231-153-3,</w:t>
            </w:r>
          </w:p>
          <w:p w14:paraId="0C748420" w14:textId="77777777" w:rsidR="00B52DCC" w:rsidRDefault="00916648">
            <w:pPr>
              <w:pStyle w:val="TableParagraph"/>
              <w:spacing w:before="33"/>
              <w:ind w:left="106"/>
              <w:rPr>
                <w:sz w:val="18"/>
              </w:rPr>
            </w:pPr>
            <w:r>
              <w:rPr>
                <w:sz w:val="18"/>
              </w:rPr>
              <w:t>931-328-0,</w:t>
            </w:r>
          </w:p>
          <w:p w14:paraId="6CFD7918" w14:textId="77777777" w:rsidR="00B52DCC" w:rsidRDefault="00916648">
            <w:pPr>
              <w:pStyle w:val="TableParagraph"/>
              <w:spacing w:before="31" w:line="199" w:lineRule="exact"/>
              <w:ind w:left="106"/>
              <w:rPr>
                <w:sz w:val="18"/>
              </w:rPr>
            </w:pPr>
            <w:r>
              <w:rPr>
                <w:sz w:val="18"/>
              </w:rPr>
              <w:t>931-334-3</w:t>
            </w:r>
          </w:p>
        </w:tc>
        <w:tc>
          <w:tcPr>
            <w:tcW w:w="994" w:type="dxa"/>
            <w:tcBorders>
              <w:top w:val="nil"/>
              <w:bottom w:val="nil"/>
            </w:tcBorders>
          </w:tcPr>
          <w:p w14:paraId="531B73C5" w14:textId="77777777" w:rsidR="00B52DCC" w:rsidRDefault="00B52DCC">
            <w:pPr>
              <w:pStyle w:val="TableParagraph"/>
              <w:rPr>
                <w:sz w:val="18"/>
              </w:rPr>
            </w:pPr>
          </w:p>
        </w:tc>
        <w:tc>
          <w:tcPr>
            <w:tcW w:w="1844" w:type="dxa"/>
            <w:vMerge/>
            <w:tcBorders>
              <w:top w:val="nil"/>
            </w:tcBorders>
          </w:tcPr>
          <w:p w14:paraId="5F3535B0" w14:textId="77777777" w:rsidR="00B52DCC" w:rsidRDefault="00B52DCC">
            <w:pPr>
              <w:rPr>
                <w:sz w:val="2"/>
                <w:szCs w:val="2"/>
              </w:rPr>
            </w:pPr>
          </w:p>
        </w:tc>
        <w:tc>
          <w:tcPr>
            <w:tcW w:w="1558" w:type="dxa"/>
            <w:tcBorders>
              <w:top w:val="nil"/>
              <w:bottom w:val="nil"/>
            </w:tcBorders>
          </w:tcPr>
          <w:p w14:paraId="17599B13" w14:textId="77777777" w:rsidR="00B52DCC" w:rsidRDefault="00B52DCC">
            <w:pPr>
              <w:pStyle w:val="TableParagraph"/>
              <w:rPr>
                <w:sz w:val="18"/>
              </w:rPr>
            </w:pPr>
          </w:p>
        </w:tc>
        <w:tc>
          <w:tcPr>
            <w:tcW w:w="1702" w:type="dxa"/>
            <w:tcBorders>
              <w:top w:val="nil"/>
              <w:bottom w:val="nil"/>
            </w:tcBorders>
          </w:tcPr>
          <w:p w14:paraId="639EDE39" w14:textId="77777777" w:rsidR="00B52DCC" w:rsidRDefault="00916648">
            <w:pPr>
              <w:pStyle w:val="TableParagraph"/>
              <w:tabs>
                <w:tab w:val="left" w:pos="736"/>
              </w:tabs>
              <w:spacing w:before="4"/>
              <w:ind w:left="107"/>
              <w:rPr>
                <w:sz w:val="18"/>
              </w:rPr>
            </w:pPr>
            <w:r>
              <w:rPr>
                <w:sz w:val="18"/>
              </w:rPr>
              <w:t>nihai</w:t>
            </w:r>
            <w:r>
              <w:rPr>
                <w:sz w:val="18"/>
              </w:rPr>
              <w:tab/>
              <w:t>kullanıcının</w:t>
            </w:r>
          </w:p>
          <w:p w14:paraId="60C024FE" w14:textId="77777777" w:rsidR="00B52DCC" w:rsidRDefault="00916648">
            <w:pPr>
              <w:pStyle w:val="TableParagraph"/>
              <w:tabs>
                <w:tab w:val="left" w:pos="1163"/>
              </w:tabs>
              <w:spacing w:before="10" w:line="230" w:lineRule="atLeast"/>
              <w:ind w:left="107" w:right="91"/>
              <w:rPr>
                <w:sz w:val="18"/>
              </w:rPr>
            </w:pPr>
            <w:r>
              <w:rPr>
                <w:sz w:val="18"/>
              </w:rPr>
              <w:t xml:space="preserve">akciğerlerinin </w:t>
            </w:r>
            <w:r>
              <w:rPr>
                <w:spacing w:val="-5"/>
                <w:sz w:val="18"/>
              </w:rPr>
              <w:t xml:space="preserve">maruz </w:t>
            </w:r>
            <w:r>
              <w:rPr>
                <w:sz w:val="18"/>
              </w:rPr>
              <w:t>kalmasına</w:t>
            </w:r>
            <w:r>
              <w:rPr>
                <w:sz w:val="18"/>
              </w:rPr>
              <w:tab/>
            </w:r>
            <w:r>
              <w:rPr>
                <w:spacing w:val="-5"/>
                <w:sz w:val="18"/>
              </w:rPr>
              <w:t>neden</w:t>
            </w:r>
          </w:p>
        </w:tc>
        <w:tc>
          <w:tcPr>
            <w:tcW w:w="1303" w:type="dxa"/>
            <w:vMerge/>
            <w:tcBorders>
              <w:top w:val="nil"/>
            </w:tcBorders>
          </w:tcPr>
          <w:p w14:paraId="465820E1" w14:textId="77777777" w:rsidR="00B52DCC" w:rsidRDefault="00B52DCC">
            <w:pPr>
              <w:rPr>
                <w:sz w:val="2"/>
                <w:szCs w:val="2"/>
              </w:rPr>
            </w:pPr>
          </w:p>
        </w:tc>
      </w:tr>
      <w:tr w:rsidR="00B52DCC" w14:paraId="2E2F1DE3" w14:textId="77777777">
        <w:trPr>
          <w:trHeight w:val="222"/>
        </w:trPr>
        <w:tc>
          <w:tcPr>
            <w:tcW w:w="852" w:type="dxa"/>
            <w:tcBorders>
              <w:top w:val="nil"/>
              <w:bottom w:val="nil"/>
            </w:tcBorders>
          </w:tcPr>
          <w:p w14:paraId="0FC967EA" w14:textId="77777777" w:rsidR="00B52DCC" w:rsidRDefault="00B52DCC">
            <w:pPr>
              <w:pStyle w:val="TableParagraph"/>
              <w:rPr>
                <w:sz w:val="14"/>
              </w:rPr>
            </w:pPr>
          </w:p>
        </w:tc>
        <w:tc>
          <w:tcPr>
            <w:tcW w:w="2827" w:type="dxa"/>
            <w:tcBorders>
              <w:top w:val="nil"/>
              <w:bottom w:val="nil"/>
            </w:tcBorders>
          </w:tcPr>
          <w:p w14:paraId="3CA43840" w14:textId="77777777" w:rsidR="00B52DCC" w:rsidRDefault="00B52DCC">
            <w:pPr>
              <w:pStyle w:val="TableParagraph"/>
              <w:rPr>
                <w:sz w:val="14"/>
              </w:rPr>
            </w:pPr>
          </w:p>
        </w:tc>
        <w:tc>
          <w:tcPr>
            <w:tcW w:w="1416" w:type="dxa"/>
            <w:tcBorders>
              <w:top w:val="nil"/>
              <w:bottom w:val="nil"/>
            </w:tcBorders>
          </w:tcPr>
          <w:p w14:paraId="030ECA97" w14:textId="77777777" w:rsidR="00B52DCC" w:rsidRDefault="00B52DCC">
            <w:pPr>
              <w:pStyle w:val="TableParagraph"/>
              <w:rPr>
                <w:sz w:val="14"/>
              </w:rPr>
            </w:pPr>
          </w:p>
        </w:tc>
        <w:tc>
          <w:tcPr>
            <w:tcW w:w="1135" w:type="dxa"/>
            <w:tcBorders>
              <w:top w:val="nil"/>
              <w:bottom w:val="nil"/>
            </w:tcBorders>
          </w:tcPr>
          <w:p w14:paraId="697EC670" w14:textId="77777777" w:rsidR="00B52DCC" w:rsidRDefault="00B52DCC">
            <w:pPr>
              <w:pStyle w:val="TableParagraph"/>
              <w:rPr>
                <w:sz w:val="14"/>
              </w:rPr>
            </w:pPr>
          </w:p>
        </w:tc>
        <w:tc>
          <w:tcPr>
            <w:tcW w:w="1275" w:type="dxa"/>
            <w:tcBorders>
              <w:top w:val="nil"/>
              <w:bottom w:val="nil"/>
            </w:tcBorders>
          </w:tcPr>
          <w:p w14:paraId="3F8FB0C0" w14:textId="77777777" w:rsidR="00B52DCC" w:rsidRDefault="00B52DCC">
            <w:pPr>
              <w:pStyle w:val="TableParagraph"/>
              <w:rPr>
                <w:sz w:val="14"/>
              </w:rPr>
            </w:pPr>
          </w:p>
        </w:tc>
        <w:tc>
          <w:tcPr>
            <w:tcW w:w="994" w:type="dxa"/>
            <w:tcBorders>
              <w:top w:val="nil"/>
              <w:bottom w:val="nil"/>
            </w:tcBorders>
          </w:tcPr>
          <w:p w14:paraId="067C7C1D" w14:textId="77777777" w:rsidR="00B52DCC" w:rsidRDefault="00B52DCC">
            <w:pPr>
              <w:pStyle w:val="TableParagraph"/>
              <w:rPr>
                <w:sz w:val="14"/>
              </w:rPr>
            </w:pPr>
          </w:p>
        </w:tc>
        <w:tc>
          <w:tcPr>
            <w:tcW w:w="1844" w:type="dxa"/>
            <w:vMerge/>
            <w:tcBorders>
              <w:top w:val="nil"/>
            </w:tcBorders>
          </w:tcPr>
          <w:p w14:paraId="70B20726" w14:textId="77777777" w:rsidR="00B52DCC" w:rsidRDefault="00B52DCC">
            <w:pPr>
              <w:rPr>
                <w:sz w:val="2"/>
                <w:szCs w:val="2"/>
              </w:rPr>
            </w:pPr>
          </w:p>
        </w:tc>
        <w:tc>
          <w:tcPr>
            <w:tcW w:w="1558" w:type="dxa"/>
            <w:tcBorders>
              <w:top w:val="nil"/>
              <w:bottom w:val="nil"/>
            </w:tcBorders>
          </w:tcPr>
          <w:p w14:paraId="78C939DB" w14:textId="77777777" w:rsidR="00B52DCC" w:rsidRDefault="00B52DCC">
            <w:pPr>
              <w:pStyle w:val="TableParagraph"/>
              <w:rPr>
                <w:sz w:val="14"/>
              </w:rPr>
            </w:pPr>
          </w:p>
        </w:tc>
        <w:tc>
          <w:tcPr>
            <w:tcW w:w="1702" w:type="dxa"/>
            <w:tcBorders>
              <w:top w:val="nil"/>
              <w:bottom w:val="nil"/>
            </w:tcBorders>
          </w:tcPr>
          <w:p w14:paraId="5ABD8CE7" w14:textId="77777777" w:rsidR="00B52DCC" w:rsidRDefault="00916648">
            <w:pPr>
              <w:pStyle w:val="TableParagraph"/>
              <w:spacing w:before="4" w:line="199" w:lineRule="exact"/>
              <w:ind w:left="107"/>
              <w:rPr>
                <w:sz w:val="18"/>
              </w:rPr>
            </w:pPr>
            <w:r>
              <w:rPr>
                <w:sz w:val="18"/>
              </w:rPr>
              <w:t>olabilecek</w:t>
            </w:r>
          </w:p>
        </w:tc>
        <w:tc>
          <w:tcPr>
            <w:tcW w:w="1303" w:type="dxa"/>
            <w:vMerge/>
            <w:tcBorders>
              <w:top w:val="nil"/>
            </w:tcBorders>
          </w:tcPr>
          <w:p w14:paraId="34D36DFC" w14:textId="77777777" w:rsidR="00B52DCC" w:rsidRDefault="00B52DCC">
            <w:pPr>
              <w:rPr>
                <w:sz w:val="2"/>
                <w:szCs w:val="2"/>
              </w:rPr>
            </w:pPr>
          </w:p>
        </w:tc>
      </w:tr>
      <w:tr w:rsidR="00B52DCC" w14:paraId="610E8A1D" w14:textId="77777777">
        <w:trPr>
          <w:trHeight w:val="222"/>
        </w:trPr>
        <w:tc>
          <w:tcPr>
            <w:tcW w:w="852" w:type="dxa"/>
            <w:tcBorders>
              <w:top w:val="nil"/>
              <w:bottom w:val="nil"/>
            </w:tcBorders>
          </w:tcPr>
          <w:p w14:paraId="609A4FED" w14:textId="77777777" w:rsidR="00B52DCC" w:rsidRDefault="00B52DCC">
            <w:pPr>
              <w:pStyle w:val="TableParagraph"/>
              <w:rPr>
                <w:sz w:val="14"/>
              </w:rPr>
            </w:pPr>
          </w:p>
        </w:tc>
        <w:tc>
          <w:tcPr>
            <w:tcW w:w="2827" w:type="dxa"/>
            <w:tcBorders>
              <w:top w:val="nil"/>
              <w:bottom w:val="nil"/>
            </w:tcBorders>
          </w:tcPr>
          <w:p w14:paraId="1AF9155C" w14:textId="77777777" w:rsidR="00B52DCC" w:rsidRDefault="00B52DCC">
            <w:pPr>
              <w:pStyle w:val="TableParagraph"/>
              <w:rPr>
                <w:sz w:val="14"/>
              </w:rPr>
            </w:pPr>
          </w:p>
        </w:tc>
        <w:tc>
          <w:tcPr>
            <w:tcW w:w="1416" w:type="dxa"/>
            <w:tcBorders>
              <w:top w:val="nil"/>
              <w:bottom w:val="nil"/>
            </w:tcBorders>
          </w:tcPr>
          <w:p w14:paraId="60B5313A" w14:textId="77777777" w:rsidR="00B52DCC" w:rsidRDefault="00B52DCC">
            <w:pPr>
              <w:pStyle w:val="TableParagraph"/>
              <w:rPr>
                <w:sz w:val="14"/>
              </w:rPr>
            </w:pPr>
          </w:p>
        </w:tc>
        <w:tc>
          <w:tcPr>
            <w:tcW w:w="1135" w:type="dxa"/>
            <w:tcBorders>
              <w:top w:val="nil"/>
              <w:bottom w:val="nil"/>
            </w:tcBorders>
          </w:tcPr>
          <w:p w14:paraId="222E70DD" w14:textId="77777777" w:rsidR="00B52DCC" w:rsidRDefault="00B52DCC">
            <w:pPr>
              <w:pStyle w:val="TableParagraph"/>
              <w:rPr>
                <w:sz w:val="14"/>
              </w:rPr>
            </w:pPr>
          </w:p>
        </w:tc>
        <w:tc>
          <w:tcPr>
            <w:tcW w:w="1275" w:type="dxa"/>
            <w:tcBorders>
              <w:top w:val="nil"/>
              <w:bottom w:val="nil"/>
            </w:tcBorders>
          </w:tcPr>
          <w:p w14:paraId="6AAC8C40" w14:textId="77777777" w:rsidR="00B52DCC" w:rsidRDefault="00B52DCC">
            <w:pPr>
              <w:pStyle w:val="TableParagraph"/>
              <w:rPr>
                <w:sz w:val="14"/>
              </w:rPr>
            </w:pPr>
          </w:p>
        </w:tc>
        <w:tc>
          <w:tcPr>
            <w:tcW w:w="994" w:type="dxa"/>
            <w:tcBorders>
              <w:top w:val="nil"/>
              <w:bottom w:val="nil"/>
            </w:tcBorders>
          </w:tcPr>
          <w:p w14:paraId="788D5567" w14:textId="77777777" w:rsidR="00B52DCC" w:rsidRDefault="00B52DCC">
            <w:pPr>
              <w:pStyle w:val="TableParagraph"/>
              <w:rPr>
                <w:sz w:val="14"/>
              </w:rPr>
            </w:pPr>
          </w:p>
        </w:tc>
        <w:tc>
          <w:tcPr>
            <w:tcW w:w="1844" w:type="dxa"/>
            <w:vMerge/>
            <w:tcBorders>
              <w:top w:val="nil"/>
            </w:tcBorders>
          </w:tcPr>
          <w:p w14:paraId="61124EAC" w14:textId="77777777" w:rsidR="00B52DCC" w:rsidRDefault="00B52DCC">
            <w:pPr>
              <w:rPr>
                <w:sz w:val="2"/>
                <w:szCs w:val="2"/>
              </w:rPr>
            </w:pPr>
          </w:p>
        </w:tc>
        <w:tc>
          <w:tcPr>
            <w:tcW w:w="1558" w:type="dxa"/>
            <w:tcBorders>
              <w:top w:val="nil"/>
              <w:bottom w:val="nil"/>
            </w:tcBorders>
          </w:tcPr>
          <w:p w14:paraId="1660F8E0" w14:textId="77777777" w:rsidR="00B52DCC" w:rsidRDefault="00B52DCC">
            <w:pPr>
              <w:pStyle w:val="TableParagraph"/>
              <w:rPr>
                <w:sz w:val="14"/>
              </w:rPr>
            </w:pPr>
          </w:p>
        </w:tc>
        <w:tc>
          <w:tcPr>
            <w:tcW w:w="1702" w:type="dxa"/>
            <w:tcBorders>
              <w:top w:val="nil"/>
              <w:bottom w:val="nil"/>
            </w:tcBorders>
          </w:tcPr>
          <w:p w14:paraId="21385B6E" w14:textId="77777777" w:rsidR="00B52DCC" w:rsidRDefault="00916648">
            <w:pPr>
              <w:pStyle w:val="TableParagraph"/>
              <w:spacing w:before="4" w:line="199" w:lineRule="exact"/>
              <w:ind w:left="107"/>
              <w:rPr>
                <w:sz w:val="18"/>
              </w:rPr>
            </w:pPr>
            <w:r>
              <w:rPr>
                <w:sz w:val="18"/>
              </w:rPr>
              <w:t>uygulamalarda</w:t>
            </w:r>
          </w:p>
        </w:tc>
        <w:tc>
          <w:tcPr>
            <w:tcW w:w="1303" w:type="dxa"/>
            <w:vMerge/>
            <w:tcBorders>
              <w:top w:val="nil"/>
            </w:tcBorders>
          </w:tcPr>
          <w:p w14:paraId="0A184B54" w14:textId="77777777" w:rsidR="00B52DCC" w:rsidRDefault="00B52DCC">
            <w:pPr>
              <w:rPr>
                <w:sz w:val="2"/>
                <w:szCs w:val="2"/>
              </w:rPr>
            </w:pPr>
          </w:p>
        </w:tc>
      </w:tr>
      <w:tr w:rsidR="00B52DCC" w14:paraId="17C71DD3" w14:textId="77777777">
        <w:trPr>
          <w:trHeight w:val="283"/>
        </w:trPr>
        <w:tc>
          <w:tcPr>
            <w:tcW w:w="852" w:type="dxa"/>
            <w:tcBorders>
              <w:top w:val="nil"/>
              <w:bottom w:val="nil"/>
            </w:tcBorders>
          </w:tcPr>
          <w:p w14:paraId="05D56802" w14:textId="77777777" w:rsidR="00B52DCC" w:rsidRDefault="00B52DCC">
            <w:pPr>
              <w:pStyle w:val="TableParagraph"/>
              <w:rPr>
                <w:sz w:val="18"/>
              </w:rPr>
            </w:pPr>
          </w:p>
        </w:tc>
        <w:tc>
          <w:tcPr>
            <w:tcW w:w="2827" w:type="dxa"/>
            <w:tcBorders>
              <w:top w:val="nil"/>
              <w:bottom w:val="nil"/>
            </w:tcBorders>
          </w:tcPr>
          <w:p w14:paraId="6703D6A9" w14:textId="77777777" w:rsidR="00B52DCC" w:rsidRDefault="00B52DCC">
            <w:pPr>
              <w:pStyle w:val="TableParagraph"/>
              <w:rPr>
                <w:sz w:val="18"/>
              </w:rPr>
            </w:pPr>
          </w:p>
        </w:tc>
        <w:tc>
          <w:tcPr>
            <w:tcW w:w="1416" w:type="dxa"/>
            <w:tcBorders>
              <w:top w:val="nil"/>
              <w:bottom w:val="nil"/>
            </w:tcBorders>
          </w:tcPr>
          <w:p w14:paraId="194F0B9B" w14:textId="77777777" w:rsidR="00B52DCC" w:rsidRDefault="00B52DCC">
            <w:pPr>
              <w:pStyle w:val="TableParagraph"/>
              <w:rPr>
                <w:sz w:val="18"/>
              </w:rPr>
            </w:pPr>
          </w:p>
        </w:tc>
        <w:tc>
          <w:tcPr>
            <w:tcW w:w="1135" w:type="dxa"/>
            <w:tcBorders>
              <w:top w:val="nil"/>
              <w:bottom w:val="nil"/>
            </w:tcBorders>
          </w:tcPr>
          <w:p w14:paraId="087CF69B" w14:textId="77777777" w:rsidR="00B52DCC" w:rsidRDefault="00B52DCC">
            <w:pPr>
              <w:pStyle w:val="TableParagraph"/>
              <w:rPr>
                <w:sz w:val="18"/>
              </w:rPr>
            </w:pPr>
          </w:p>
        </w:tc>
        <w:tc>
          <w:tcPr>
            <w:tcW w:w="1275" w:type="dxa"/>
            <w:tcBorders>
              <w:top w:val="nil"/>
              <w:bottom w:val="nil"/>
            </w:tcBorders>
          </w:tcPr>
          <w:p w14:paraId="3D0D3BC0" w14:textId="77777777" w:rsidR="00B52DCC" w:rsidRDefault="00B52DCC">
            <w:pPr>
              <w:pStyle w:val="TableParagraph"/>
              <w:rPr>
                <w:sz w:val="18"/>
              </w:rPr>
            </w:pPr>
          </w:p>
        </w:tc>
        <w:tc>
          <w:tcPr>
            <w:tcW w:w="994" w:type="dxa"/>
            <w:tcBorders>
              <w:top w:val="nil"/>
              <w:bottom w:val="nil"/>
            </w:tcBorders>
          </w:tcPr>
          <w:p w14:paraId="3FBA0B5E" w14:textId="77777777" w:rsidR="00B52DCC" w:rsidRDefault="00B52DCC">
            <w:pPr>
              <w:pStyle w:val="TableParagraph"/>
              <w:rPr>
                <w:sz w:val="18"/>
              </w:rPr>
            </w:pPr>
          </w:p>
        </w:tc>
        <w:tc>
          <w:tcPr>
            <w:tcW w:w="1844" w:type="dxa"/>
            <w:vMerge/>
            <w:tcBorders>
              <w:top w:val="nil"/>
            </w:tcBorders>
          </w:tcPr>
          <w:p w14:paraId="5F52EE16" w14:textId="77777777" w:rsidR="00B52DCC" w:rsidRDefault="00B52DCC">
            <w:pPr>
              <w:rPr>
                <w:sz w:val="2"/>
                <w:szCs w:val="2"/>
              </w:rPr>
            </w:pPr>
          </w:p>
        </w:tc>
        <w:tc>
          <w:tcPr>
            <w:tcW w:w="1558" w:type="dxa"/>
            <w:tcBorders>
              <w:top w:val="nil"/>
              <w:bottom w:val="nil"/>
            </w:tcBorders>
          </w:tcPr>
          <w:p w14:paraId="0B84B323" w14:textId="77777777" w:rsidR="00B52DCC" w:rsidRDefault="00B52DCC">
            <w:pPr>
              <w:pStyle w:val="TableParagraph"/>
              <w:rPr>
                <w:sz w:val="18"/>
              </w:rPr>
            </w:pPr>
          </w:p>
        </w:tc>
        <w:tc>
          <w:tcPr>
            <w:tcW w:w="1702" w:type="dxa"/>
            <w:tcBorders>
              <w:top w:val="nil"/>
              <w:bottom w:val="nil"/>
            </w:tcBorders>
          </w:tcPr>
          <w:p w14:paraId="7CD903D4" w14:textId="77777777" w:rsidR="00B52DCC" w:rsidRDefault="00916648">
            <w:pPr>
              <w:pStyle w:val="TableParagraph"/>
              <w:spacing w:before="4"/>
              <w:ind w:left="107"/>
              <w:rPr>
                <w:sz w:val="18"/>
              </w:rPr>
            </w:pPr>
            <w:r>
              <w:rPr>
                <w:sz w:val="18"/>
              </w:rPr>
              <w:t>kullanılmamalıdır.</w:t>
            </w:r>
          </w:p>
        </w:tc>
        <w:tc>
          <w:tcPr>
            <w:tcW w:w="1303" w:type="dxa"/>
            <w:vMerge/>
            <w:tcBorders>
              <w:top w:val="nil"/>
            </w:tcBorders>
          </w:tcPr>
          <w:p w14:paraId="2C74CC1C" w14:textId="77777777" w:rsidR="00B52DCC" w:rsidRDefault="00B52DCC">
            <w:pPr>
              <w:rPr>
                <w:sz w:val="2"/>
                <w:szCs w:val="2"/>
              </w:rPr>
            </w:pPr>
          </w:p>
        </w:tc>
      </w:tr>
      <w:tr w:rsidR="00B52DCC" w14:paraId="03E8F774" w14:textId="77777777">
        <w:trPr>
          <w:trHeight w:val="283"/>
        </w:trPr>
        <w:tc>
          <w:tcPr>
            <w:tcW w:w="852" w:type="dxa"/>
            <w:tcBorders>
              <w:top w:val="nil"/>
              <w:bottom w:val="nil"/>
            </w:tcBorders>
          </w:tcPr>
          <w:p w14:paraId="4CCFDE59" w14:textId="77777777" w:rsidR="00B52DCC" w:rsidRDefault="00B52DCC">
            <w:pPr>
              <w:pStyle w:val="TableParagraph"/>
              <w:rPr>
                <w:sz w:val="18"/>
              </w:rPr>
            </w:pPr>
          </w:p>
        </w:tc>
        <w:tc>
          <w:tcPr>
            <w:tcW w:w="2827" w:type="dxa"/>
            <w:tcBorders>
              <w:top w:val="nil"/>
              <w:bottom w:val="nil"/>
            </w:tcBorders>
          </w:tcPr>
          <w:p w14:paraId="5D91ED19" w14:textId="77777777" w:rsidR="00B52DCC" w:rsidRDefault="00B52DCC">
            <w:pPr>
              <w:pStyle w:val="TableParagraph"/>
              <w:rPr>
                <w:sz w:val="18"/>
              </w:rPr>
            </w:pPr>
          </w:p>
        </w:tc>
        <w:tc>
          <w:tcPr>
            <w:tcW w:w="1416" w:type="dxa"/>
            <w:tcBorders>
              <w:top w:val="nil"/>
              <w:bottom w:val="nil"/>
            </w:tcBorders>
          </w:tcPr>
          <w:p w14:paraId="4241C015" w14:textId="77777777" w:rsidR="00B52DCC" w:rsidRDefault="00B52DCC">
            <w:pPr>
              <w:pStyle w:val="TableParagraph"/>
              <w:rPr>
                <w:sz w:val="18"/>
              </w:rPr>
            </w:pPr>
          </w:p>
        </w:tc>
        <w:tc>
          <w:tcPr>
            <w:tcW w:w="1135" w:type="dxa"/>
            <w:tcBorders>
              <w:top w:val="nil"/>
              <w:bottom w:val="nil"/>
            </w:tcBorders>
          </w:tcPr>
          <w:p w14:paraId="6F72C3F6" w14:textId="77777777" w:rsidR="00B52DCC" w:rsidRDefault="00B52DCC">
            <w:pPr>
              <w:pStyle w:val="TableParagraph"/>
              <w:rPr>
                <w:sz w:val="18"/>
              </w:rPr>
            </w:pPr>
          </w:p>
        </w:tc>
        <w:tc>
          <w:tcPr>
            <w:tcW w:w="1275" w:type="dxa"/>
            <w:tcBorders>
              <w:top w:val="nil"/>
              <w:bottom w:val="nil"/>
            </w:tcBorders>
          </w:tcPr>
          <w:p w14:paraId="20D4A882" w14:textId="77777777" w:rsidR="00B52DCC" w:rsidRDefault="00B52DCC">
            <w:pPr>
              <w:pStyle w:val="TableParagraph"/>
              <w:rPr>
                <w:sz w:val="18"/>
              </w:rPr>
            </w:pPr>
          </w:p>
        </w:tc>
        <w:tc>
          <w:tcPr>
            <w:tcW w:w="994" w:type="dxa"/>
            <w:tcBorders>
              <w:top w:val="nil"/>
              <w:bottom w:val="nil"/>
            </w:tcBorders>
          </w:tcPr>
          <w:p w14:paraId="19514BAF" w14:textId="77777777" w:rsidR="00B52DCC" w:rsidRDefault="00B52DCC">
            <w:pPr>
              <w:pStyle w:val="TableParagraph"/>
              <w:rPr>
                <w:sz w:val="18"/>
              </w:rPr>
            </w:pPr>
          </w:p>
        </w:tc>
        <w:tc>
          <w:tcPr>
            <w:tcW w:w="1844" w:type="dxa"/>
            <w:vMerge/>
            <w:tcBorders>
              <w:top w:val="nil"/>
            </w:tcBorders>
          </w:tcPr>
          <w:p w14:paraId="5ED144DA" w14:textId="77777777" w:rsidR="00B52DCC" w:rsidRDefault="00B52DCC">
            <w:pPr>
              <w:rPr>
                <w:sz w:val="2"/>
                <w:szCs w:val="2"/>
              </w:rPr>
            </w:pPr>
          </w:p>
        </w:tc>
        <w:tc>
          <w:tcPr>
            <w:tcW w:w="1558" w:type="dxa"/>
            <w:tcBorders>
              <w:top w:val="nil"/>
              <w:bottom w:val="nil"/>
            </w:tcBorders>
          </w:tcPr>
          <w:p w14:paraId="1D4B3597" w14:textId="77777777" w:rsidR="00B52DCC" w:rsidRDefault="00B52DCC">
            <w:pPr>
              <w:pStyle w:val="TableParagraph"/>
              <w:rPr>
                <w:sz w:val="18"/>
              </w:rPr>
            </w:pPr>
          </w:p>
        </w:tc>
        <w:tc>
          <w:tcPr>
            <w:tcW w:w="1702" w:type="dxa"/>
            <w:tcBorders>
              <w:top w:val="nil"/>
              <w:bottom w:val="nil"/>
            </w:tcBorders>
          </w:tcPr>
          <w:p w14:paraId="6953A5E3" w14:textId="77777777" w:rsidR="00B52DCC" w:rsidRDefault="00916648">
            <w:pPr>
              <w:pStyle w:val="TableParagraph"/>
              <w:spacing w:before="65" w:line="199" w:lineRule="exact"/>
              <w:ind w:left="107"/>
              <w:rPr>
                <w:sz w:val="18"/>
              </w:rPr>
            </w:pPr>
            <w:r>
              <w:rPr>
                <w:sz w:val="18"/>
              </w:rPr>
              <w:t>Yalnızca aşağıdaki</w:t>
            </w:r>
          </w:p>
        </w:tc>
        <w:tc>
          <w:tcPr>
            <w:tcW w:w="1303" w:type="dxa"/>
            <w:vMerge/>
            <w:tcBorders>
              <w:top w:val="nil"/>
            </w:tcBorders>
          </w:tcPr>
          <w:p w14:paraId="490FF2F8" w14:textId="77777777" w:rsidR="00B52DCC" w:rsidRDefault="00B52DCC">
            <w:pPr>
              <w:rPr>
                <w:sz w:val="2"/>
                <w:szCs w:val="2"/>
              </w:rPr>
            </w:pPr>
          </w:p>
        </w:tc>
      </w:tr>
      <w:tr w:rsidR="00B52DCC" w14:paraId="4F6E5E18" w14:textId="77777777">
        <w:trPr>
          <w:trHeight w:val="222"/>
        </w:trPr>
        <w:tc>
          <w:tcPr>
            <w:tcW w:w="852" w:type="dxa"/>
            <w:tcBorders>
              <w:top w:val="nil"/>
              <w:bottom w:val="nil"/>
            </w:tcBorders>
          </w:tcPr>
          <w:p w14:paraId="1B69CB13" w14:textId="77777777" w:rsidR="00B52DCC" w:rsidRDefault="00B52DCC">
            <w:pPr>
              <w:pStyle w:val="TableParagraph"/>
              <w:rPr>
                <w:sz w:val="14"/>
              </w:rPr>
            </w:pPr>
          </w:p>
        </w:tc>
        <w:tc>
          <w:tcPr>
            <w:tcW w:w="2827" w:type="dxa"/>
            <w:tcBorders>
              <w:top w:val="nil"/>
              <w:bottom w:val="nil"/>
            </w:tcBorders>
          </w:tcPr>
          <w:p w14:paraId="44A058A4" w14:textId="77777777" w:rsidR="00B52DCC" w:rsidRDefault="00B52DCC">
            <w:pPr>
              <w:pStyle w:val="TableParagraph"/>
              <w:rPr>
                <w:sz w:val="14"/>
              </w:rPr>
            </w:pPr>
          </w:p>
        </w:tc>
        <w:tc>
          <w:tcPr>
            <w:tcW w:w="1416" w:type="dxa"/>
            <w:tcBorders>
              <w:top w:val="nil"/>
              <w:bottom w:val="nil"/>
            </w:tcBorders>
          </w:tcPr>
          <w:p w14:paraId="56756305" w14:textId="77777777" w:rsidR="00B52DCC" w:rsidRDefault="00B52DCC">
            <w:pPr>
              <w:pStyle w:val="TableParagraph"/>
              <w:rPr>
                <w:sz w:val="14"/>
              </w:rPr>
            </w:pPr>
          </w:p>
        </w:tc>
        <w:tc>
          <w:tcPr>
            <w:tcW w:w="1135" w:type="dxa"/>
            <w:tcBorders>
              <w:top w:val="nil"/>
              <w:bottom w:val="nil"/>
            </w:tcBorders>
          </w:tcPr>
          <w:p w14:paraId="70648FAE" w14:textId="77777777" w:rsidR="00B52DCC" w:rsidRDefault="00B52DCC">
            <w:pPr>
              <w:pStyle w:val="TableParagraph"/>
              <w:rPr>
                <w:sz w:val="14"/>
              </w:rPr>
            </w:pPr>
          </w:p>
        </w:tc>
        <w:tc>
          <w:tcPr>
            <w:tcW w:w="1275" w:type="dxa"/>
            <w:tcBorders>
              <w:top w:val="nil"/>
              <w:bottom w:val="nil"/>
            </w:tcBorders>
          </w:tcPr>
          <w:p w14:paraId="5CE8F062" w14:textId="77777777" w:rsidR="00B52DCC" w:rsidRDefault="00B52DCC">
            <w:pPr>
              <w:pStyle w:val="TableParagraph"/>
              <w:rPr>
                <w:sz w:val="14"/>
              </w:rPr>
            </w:pPr>
          </w:p>
        </w:tc>
        <w:tc>
          <w:tcPr>
            <w:tcW w:w="994" w:type="dxa"/>
            <w:tcBorders>
              <w:top w:val="nil"/>
              <w:bottom w:val="nil"/>
            </w:tcBorders>
          </w:tcPr>
          <w:p w14:paraId="6F5AC846" w14:textId="77777777" w:rsidR="00B52DCC" w:rsidRDefault="00B52DCC">
            <w:pPr>
              <w:pStyle w:val="TableParagraph"/>
              <w:rPr>
                <w:sz w:val="14"/>
              </w:rPr>
            </w:pPr>
          </w:p>
        </w:tc>
        <w:tc>
          <w:tcPr>
            <w:tcW w:w="1844" w:type="dxa"/>
            <w:vMerge/>
            <w:tcBorders>
              <w:top w:val="nil"/>
            </w:tcBorders>
          </w:tcPr>
          <w:p w14:paraId="08C21C1F" w14:textId="77777777" w:rsidR="00B52DCC" w:rsidRDefault="00B52DCC">
            <w:pPr>
              <w:rPr>
                <w:sz w:val="2"/>
                <w:szCs w:val="2"/>
              </w:rPr>
            </w:pPr>
          </w:p>
        </w:tc>
        <w:tc>
          <w:tcPr>
            <w:tcW w:w="1558" w:type="dxa"/>
            <w:tcBorders>
              <w:top w:val="nil"/>
              <w:bottom w:val="nil"/>
            </w:tcBorders>
          </w:tcPr>
          <w:p w14:paraId="19BD79F3" w14:textId="77777777" w:rsidR="00B52DCC" w:rsidRDefault="00B52DCC">
            <w:pPr>
              <w:pStyle w:val="TableParagraph"/>
              <w:rPr>
                <w:sz w:val="14"/>
              </w:rPr>
            </w:pPr>
          </w:p>
        </w:tc>
        <w:tc>
          <w:tcPr>
            <w:tcW w:w="1702" w:type="dxa"/>
            <w:tcBorders>
              <w:top w:val="nil"/>
              <w:bottom w:val="nil"/>
            </w:tcBorders>
          </w:tcPr>
          <w:p w14:paraId="14FC2AF5" w14:textId="77777777" w:rsidR="00B52DCC" w:rsidRDefault="00916648">
            <w:pPr>
              <w:pStyle w:val="TableParagraph"/>
              <w:tabs>
                <w:tab w:val="left" w:pos="1086"/>
              </w:tabs>
              <w:spacing w:before="4" w:line="199" w:lineRule="exact"/>
              <w:ind w:left="107"/>
              <w:rPr>
                <w:sz w:val="18"/>
              </w:rPr>
            </w:pPr>
            <w:r>
              <w:rPr>
                <w:sz w:val="18"/>
              </w:rPr>
              <w:t>nitelikleri</w:t>
            </w:r>
            <w:r>
              <w:rPr>
                <w:sz w:val="18"/>
              </w:rPr>
              <w:tab/>
              <w:t>taşıyan</w:t>
            </w:r>
          </w:p>
        </w:tc>
        <w:tc>
          <w:tcPr>
            <w:tcW w:w="1303" w:type="dxa"/>
            <w:vMerge/>
            <w:tcBorders>
              <w:top w:val="nil"/>
            </w:tcBorders>
          </w:tcPr>
          <w:p w14:paraId="2908BE04" w14:textId="77777777" w:rsidR="00B52DCC" w:rsidRDefault="00B52DCC">
            <w:pPr>
              <w:rPr>
                <w:sz w:val="2"/>
                <w:szCs w:val="2"/>
              </w:rPr>
            </w:pPr>
          </w:p>
        </w:tc>
      </w:tr>
      <w:tr w:rsidR="00B52DCC" w14:paraId="22796A4D" w14:textId="77777777">
        <w:trPr>
          <w:trHeight w:val="222"/>
        </w:trPr>
        <w:tc>
          <w:tcPr>
            <w:tcW w:w="852" w:type="dxa"/>
            <w:tcBorders>
              <w:top w:val="nil"/>
              <w:bottom w:val="nil"/>
            </w:tcBorders>
          </w:tcPr>
          <w:p w14:paraId="581C92DD" w14:textId="77777777" w:rsidR="00B52DCC" w:rsidRDefault="00B52DCC">
            <w:pPr>
              <w:pStyle w:val="TableParagraph"/>
              <w:rPr>
                <w:sz w:val="14"/>
              </w:rPr>
            </w:pPr>
          </w:p>
        </w:tc>
        <w:tc>
          <w:tcPr>
            <w:tcW w:w="2827" w:type="dxa"/>
            <w:tcBorders>
              <w:top w:val="nil"/>
              <w:bottom w:val="nil"/>
            </w:tcBorders>
          </w:tcPr>
          <w:p w14:paraId="5B3B0173" w14:textId="77777777" w:rsidR="00B52DCC" w:rsidRDefault="00B52DCC">
            <w:pPr>
              <w:pStyle w:val="TableParagraph"/>
              <w:rPr>
                <w:sz w:val="14"/>
              </w:rPr>
            </w:pPr>
          </w:p>
        </w:tc>
        <w:tc>
          <w:tcPr>
            <w:tcW w:w="1416" w:type="dxa"/>
            <w:tcBorders>
              <w:top w:val="nil"/>
              <w:bottom w:val="nil"/>
            </w:tcBorders>
          </w:tcPr>
          <w:p w14:paraId="01B37877" w14:textId="77777777" w:rsidR="00B52DCC" w:rsidRDefault="00B52DCC">
            <w:pPr>
              <w:pStyle w:val="TableParagraph"/>
              <w:rPr>
                <w:sz w:val="14"/>
              </w:rPr>
            </w:pPr>
          </w:p>
        </w:tc>
        <w:tc>
          <w:tcPr>
            <w:tcW w:w="1135" w:type="dxa"/>
            <w:tcBorders>
              <w:top w:val="nil"/>
              <w:bottom w:val="nil"/>
            </w:tcBorders>
          </w:tcPr>
          <w:p w14:paraId="5D211EFB" w14:textId="77777777" w:rsidR="00B52DCC" w:rsidRDefault="00B52DCC">
            <w:pPr>
              <w:pStyle w:val="TableParagraph"/>
              <w:rPr>
                <w:sz w:val="14"/>
              </w:rPr>
            </w:pPr>
          </w:p>
        </w:tc>
        <w:tc>
          <w:tcPr>
            <w:tcW w:w="1275" w:type="dxa"/>
            <w:tcBorders>
              <w:top w:val="nil"/>
              <w:bottom w:val="nil"/>
            </w:tcBorders>
          </w:tcPr>
          <w:p w14:paraId="5AAE7467" w14:textId="77777777" w:rsidR="00B52DCC" w:rsidRDefault="00B52DCC">
            <w:pPr>
              <w:pStyle w:val="TableParagraph"/>
              <w:rPr>
                <w:sz w:val="14"/>
              </w:rPr>
            </w:pPr>
          </w:p>
        </w:tc>
        <w:tc>
          <w:tcPr>
            <w:tcW w:w="994" w:type="dxa"/>
            <w:tcBorders>
              <w:top w:val="nil"/>
              <w:bottom w:val="nil"/>
            </w:tcBorders>
          </w:tcPr>
          <w:p w14:paraId="71B46F81" w14:textId="77777777" w:rsidR="00B52DCC" w:rsidRDefault="00B52DCC">
            <w:pPr>
              <w:pStyle w:val="TableParagraph"/>
              <w:rPr>
                <w:sz w:val="14"/>
              </w:rPr>
            </w:pPr>
          </w:p>
        </w:tc>
        <w:tc>
          <w:tcPr>
            <w:tcW w:w="1844" w:type="dxa"/>
            <w:vMerge/>
            <w:tcBorders>
              <w:top w:val="nil"/>
            </w:tcBorders>
          </w:tcPr>
          <w:p w14:paraId="32268AC5" w14:textId="77777777" w:rsidR="00B52DCC" w:rsidRDefault="00B52DCC">
            <w:pPr>
              <w:rPr>
                <w:sz w:val="2"/>
                <w:szCs w:val="2"/>
              </w:rPr>
            </w:pPr>
          </w:p>
        </w:tc>
        <w:tc>
          <w:tcPr>
            <w:tcW w:w="1558" w:type="dxa"/>
            <w:tcBorders>
              <w:top w:val="nil"/>
              <w:bottom w:val="nil"/>
            </w:tcBorders>
          </w:tcPr>
          <w:p w14:paraId="0BA6786B" w14:textId="77777777" w:rsidR="00B52DCC" w:rsidRDefault="00B52DCC">
            <w:pPr>
              <w:pStyle w:val="TableParagraph"/>
              <w:rPr>
                <w:sz w:val="14"/>
              </w:rPr>
            </w:pPr>
          </w:p>
        </w:tc>
        <w:tc>
          <w:tcPr>
            <w:tcW w:w="1702" w:type="dxa"/>
            <w:tcBorders>
              <w:top w:val="nil"/>
              <w:bottom w:val="nil"/>
            </w:tcBorders>
          </w:tcPr>
          <w:p w14:paraId="0C6653FA" w14:textId="77777777" w:rsidR="00B52DCC" w:rsidRDefault="00916648">
            <w:pPr>
              <w:pStyle w:val="TableParagraph"/>
              <w:spacing w:before="4" w:line="199" w:lineRule="exact"/>
              <w:ind w:left="107"/>
              <w:rPr>
                <w:sz w:val="18"/>
              </w:rPr>
            </w:pPr>
            <w:r>
              <w:rPr>
                <w:sz w:val="18"/>
              </w:rPr>
              <w:t>nanomateryallere</w:t>
            </w:r>
          </w:p>
        </w:tc>
        <w:tc>
          <w:tcPr>
            <w:tcW w:w="1303" w:type="dxa"/>
            <w:vMerge/>
            <w:tcBorders>
              <w:top w:val="nil"/>
            </w:tcBorders>
          </w:tcPr>
          <w:p w14:paraId="4CB04CA6" w14:textId="77777777" w:rsidR="00B52DCC" w:rsidRDefault="00B52DCC">
            <w:pPr>
              <w:rPr>
                <w:sz w:val="2"/>
                <w:szCs w:val="2"/>
              </w:rPr>
            </w:pPr>
          </w:p>
        </w:tc>
      </w:tr>
      <w:tr w:rsidR="00B52DCC" w14:paraId="66D84BE5" w14:textId="77777777">
        <w:trPr>
          <w:trHeight w:val="282"/>
        </w:trPr>
        <w:tc>
          <w:tcPr>
            <w:tcW w:w="852" w:type="dxa"/>
            <w:tcBorders>
              <w:top w:val="nil"/>
              <w:bottom w:val="nil"/>
            </w:tcBorders>
          </w:tcPr>
          <w:p w14:paraId="26EFD854" w14:textId="77777777" w:rsidR="00B52DCC" w:rsidRDefault="00B52DCC">
            <w:pPr>
              <w:pStyle w:val="TableParagraph"/>
              <w:rPr>
                <w:sz w:val="18"/>
              </w:rPr>
            </w:pPr>
          </w:p>
        </w:tc>
        <w:tc>
          <w:tcPr>
            <w:tcW w:w="2827" w:type="dxa"/>
            <w:tcBorders>
              <w:top w:val="nil"/>
              <w:bottom w:val="nil"/>
            </w:tcBorders>
          </w:tcPr>
          <w:p w14:paraId="5A4AC583" w14:textId="77777777" w:rsidR="00B52DCC" w:rsidRDefault="00B52DCC">
            <w:pPr>
              <w:pStyle w:val="TableParagraph"/>
              <w:rPr>
                <w:sz w:val="18"/>
              </w:rPr>
            </w:pPr>
          </w:p>
        </w:tc>
        <w:tc>
          <w:tcPr>
            <w:tcW w:w="1416" w:type="dxa"/>
            <w:tcBorders>
              <w:top w:val="nil"/>
              <w:bottom w:val="nil"/>
            </w:tcBorders>
          </w:tcPr>
          <w:p w14:paraId="018818DF" w14:textId="77777777" w:rsidR="00B52DCC" w:rsidRDefault="00B52DCC">
            <w:pPr>
              <w:pStyle w:val="TableParagraph"/>
              <w:rPr>
                <w:sz w:val="18"/>
              </w:rPr>
            </w:pPr>
          </w:p>
        </w:tc>
        <w:tc>
          <w:tcPr>
            <w:tcW w:w="1135" w:type="dxa"/>
            <w:tcBorders>
              <w:top w:val="nil"/>
              <w:bottom w:val="nil"/>
            </w:tcBorders>
          </w:tcPr>
          <w:p w14:paraId="5D2ED42A" w14:textId="77777777" w:rsidR="00B52DCC" w:rsidRDefault="00B52DCC">
            <w:pPr>
              <w:pStyle w:val="TableParagraph"/>
              <w:rPr>
                <w:sz w:val="18"/>
              </w:rPr>
            </w:pPr>
          </w:p>
        </w:tc>
        <w:tc>
          <w:tcPr>
            <w:tcW w:w="1275" w:type="dxa"/>
            <w:tcBorders>
              <w:top w:val="nil"/>
              <w:bottom w:val="nil"/>
            </w:tcBorders>
          </w:tcPr>
          <w:p w14:paraId="688E2F17" w14:textId="77777777" w:rsidR="00B52DCC" w:rsidRDefault="00B52DCC">
            <w:pPr>
              <w:pStyle w:val="TableParagraph"/>
              <w:rPr>
                <w:sz w:val="18"/>
              </w:rPr>
            </w:pPr>
          </w:p>
        </w:tc>
        <w:tc>
          <w:tcPr>
            <w:tcW w:w="994" w:type="dxa"/>
            <w:tcBorders>
              <w:top w:val="nil"/>
              <w:bottom w:val="nil"/>
            </w:tcBorders>
          </w:tcPr>
          <w:p w14:paraId="31B176DF" w14:textId="77777777" w:rsidR="00B52DCC" w:rsidRDefault="00B52DCC">
            <w:pPr>
              <w:pStyle w:val="TableParagraph"/>
              <w:rPr>
                <w:sz w:val="18"/>
              </w:rPr>
            </w:pPr>
          </w:p>
        </w:tc>
        <w:tc>
          <w:tcPr>
            <w:tcW w:w="1844" w:type="dxa"/>
            <w:vMerge/>
            <w:tcBorders>
              <w:top w:val="nil"/>
            </w:tcBorders>
          </w:tcPr>
          <w:p w14:paraId="002A29F9" w14:textId="77777777" w:rsidR="00B52DCC" w:rsidRDefault="00B52DCC">
            <w:pPr>
              <w:rPr>
                <w:sz w:val="2"/>
                <w:szCs w:val="2"/>
              </w:rPr>
            </w:pPr>
          </w:p>
        </w:tc>
        <w:tc>
          <w:tcPr>
            <w:tcW w:w="1558" w:type="dxa"/>
            <w:tcBorders>
              <w:top w:val="nil"/>
              <w:bottom w:val="nil"/>
            </w:tcBorders>
          </w:tcPr>
          <w:p w14:paraId="6C98EA94" w14:textId="77777777" w:rsidR="00B52DCC" w:rsidRDefault="00B52DCC">
            <w:pPr>
              <w:pStyle w:val="TableParagraph"/>
              <w:rPr>
                <w:sz w:val="18"/>
              </w:rPr>
            </w:pPr>
          </w:p>
        </w:tc>
        <w:tc>
          <w:tcPr>
            <w:tcW w:w="1702" w:type="dxa"/>
            <w:tcBorders>
              <w:top w:val="nil"/>
              <w:bottom w:val="nil"/>
            </w:tcBorders>
          </w:tcPr>
          <w:p w14:paraId="416C27A7" w14:textId="77777777" w:rsidR="00B52DCC" w:rsidRDefault="00916648">
            <w:pPr>
              <w:pStyle w:val="TableParagraph"/>
              <w:spacing w:before="4"/>
              <w:ind w:left="107"/>
              <w:rPr>
                <w:sz w:val="18"/>
              </w:rPr>
            </w:pPr>
            <w:r>
              <w:rPr>
                <w:sz w:val="18"/>
              </w:rPr>
              <w:t>izin verilir:</w:t>
            </w:r>
          </w:p>
        </w:tc>
        <w:tc>
          <w:tcPr>
            <w:tcW w:w="1303" w:type="dxa"/>
            <w:vMerge/>
            <w:tcBorders>
              <w:top w:val="nil"/>
            </w:tcBorders>
          </w:tcPr>
          <w:p w14:paraId="6D3A0B81" w14:textId="77777777" w:rsidR="00B52DCC" w:rsidRDefault="00B52DCC">
            <w:pPr>
              <w:rPr>
                <w:sz w:val="2"/>
                <w:szCs w:val="2"/>
              </w:rPr>
            </w:pPr>
          </w:p>
        </w:tc>
      </w:tr>
      <w:tr w:rsidR="00B52DCC" w14:paraId="2C034225" w14:textId="77777777">
        <w:trPr>
          <w:trHeight w:val="282"/>
        </w:trPr>
        <w:tc>
          <w:tcPr>
            <w:tcW w:w="852" w:type="dxa"/>
            <w:tcBorders>
              <w:top w:val="nil"/>
              <w:bottom w:val="nil"/>
            </w:tcBorders>
          </w:tcPr>
          <w:p w14:paraId="12E49019" w14:textId="77777777" w:rsidR="00B52DCC" w:rsidRDefault="00B52DCC">
            <w:pPr>
              <w:pStyle w:val="TableParagraph"/>
              <w:rPr>
                <w:sz w:val="18"/>
              </w:rPr>
            </w:pPr>
          </w:p>
        </w:tc>
        <w:tc>
          <w:tcPr>
            <w:tcW w:w="2827" w:type="dxa"/>
            <w:tcBorders>
              <w:top w:val="nil"/>
              <w:bottom w:val="nil"/>
            </w:tcBorders>
          </w:tcPr>
          <w:p w14:paraId="6578C4E1" w14:textId="77777777" w:rsidR="00B52DCC" w:rsidRDefault="00B52DCC">
            <w:pPr>
              <w:pStyle w:val="TableParagraph"/>
              <w:rPr>
                <w:sz w:val="18"/>
              </w:rPr>
            </w:pPr>
          </w:p>
        </w:tc>
        <w:tc>
          <w:tcPr>
            <w:tcW w:w="1416" w:type="dxa"/>
            <w:tcBorders>
              <w:top w:val="nil"/>
              <w:bottom w:val="nil"/>
            </w:tcBorders>
          </w:tcPr>
          <w:p w14:paraId="6525D59C" w14:textId="77777777" w:rsidR="00B52DCC" w:rsidRDefault="00B52DCC">
            <w:pPr>
              <w:pStyle w:val="TableParagraph"/>
              <w:rPr>
                <w:sz w:val="18"/>
              </w:rPr>
            </w:pPr>
          </w:p>
        </w:tc>
        <w:tc>
          <w:tcPr>
            <w:tcW w:w="1135" w:type="dxa"/>
            <w:tcBorders>
              <w:top w:val="nil"/>
              <w:bottom w:val="nil"/>
            </w:tcBorders>
          </w:tcPr>
          <w:p w14:paraId="7780B4C2" w14:textId="77777777" w:rsidR="00B52DCC" w:rsidRDefault="00B52DCC">
            <w:pPr>
              <w:pStyle w:val="TableParagraph"/>
              <w:rPr>
                <w:sz w:val="18"/>
              </w:rPr>
            </w:pPr>
          </w:p>
        </w:tc>
        <w:tc>
          <w:tcPr>
            <w:tcW w:w="1275" w:type="dxa"/>
            <w:tcBorders>
              <w:top w:val="nil"/>
              <w:bottom w:val="nil"/>
            </w:tcBorders>
          </w:tcPr>
          <w:p w14:paraId="1FA376AE" w14:textId="77777777" w:rsidR="00B52DCC" w:rsidRDefault="00B52DCC">
            <w:pPr>
              <w:pStyle w:val="TableParagraph"/>
              <w:rPr>
                <w:sz w:val="18"/>
              </w:rPr>
            </w:pPr>
          </w:p>
        </w:tc>
        <w:tc>
          <w:tcPr>
            <w:tcW w:w="994" w:type="dxa"/>
            <w:tcBorders>
              <w:top w:val="nil"/>
              <w:bottom w:val="nil"/>
            </w:tcBorders>
          </w:tcPr>
          <w:p w14:paraId="5D0CC2F5" w14:textId="77777777" w:rsidR="00B52DCC" w:rsidRDefault="00B52DCC">
            <w:pPr>
              <w:pStyle w:val="TableParagraph"/>
              <w:rPr>
                <w:sz w:val="18"/>
              </w:rPr>
            </w:pPr>
          </w:p>
        </w:tc>
        <w:tc>
          <w:tcPr>
            <w:tcW w:w="1844" w:type="dxa"/>
            <w:vMerge/>
            <w:tcBorders>
              <w:top w:val="nil"/>
            </w:tcBorders>
          </w:tcPr>
          <w:p w14:paraId="4DA0115C" w14:textId="77777777" w:rsidR="00B52DCC" w:rsidRDefault="00B52DCC">
            <w:pPr>
              <w:rPr>
                <w:sz w:val="2"/>
                <w:szCs w:val="2"/>
              </w:rPr>
            </w:pPr>
          </w:p>
        </w:tc>
        <w:tc>
          <w:tcPr>
            <w:tcW w:w="1558" w:type="dxa"/>
            <w:tcBorders>
              <w:top w:val="nil"/>
              <w:bottom w:val="nil"/>
            </w:tcBorders>
          </w:tcPr>
          <w:p w14:paraId="10C6E6E4" w14:textId="77777777" w:rsidR="00B52DCC" w:rsidRDefault="00B52DCC">
            <w:pPr>
              <w:pStyle w:val="TableParagraph"/>
              <w:rPr>
                <w:sz w:val="18"/>
              </w:rPr>
            </w:pPr>
          </w:p>
        </w:tc>
        <w:tc>
          <w:tcPr>
            <w:tcW w:w="1702" w:type="dxa"/>
            <w:tcBorders>
              <w:top w:val="nil"/>
              <w:bottom w:val="nil"/>
            </w:tcBorders>
          </w:tcPr>
          <w:p w14:paraId="399484F5" w14:textId="77777777" w:rsidR="00B52DCC" w:rsidRDefault="00916648">
            <w:pPr>
              <w:pStyle w:val="TableParagraph"/>
              <w:tabs>
                <w:tab w:val="left" w:pos="815"/>
                <w:tab w:val="left" w:pos="1492"/>
              </w:tabs>
              <w:spacing w:before="64" w:line="199" w:lineRule="exact"/>
              <w:ind w:left="107"/>
              <w:rPr>
                <w:sz w:val="18"/>
              </w:rPr>
            </w:pPr>
            <w:r>
              <w:rPr>
                <w:sz w:val="18"/>
              </w:rPr>
              <w:t>—</w:t>
            </w:r>
            <w:r>
              <w:rPr>
                <w:sz w:val="18"/>
              </w:rPr>
              <w:tab/>
              <w:t>Saflık</w:t>
            </w:r>
            <w:r>
              <w:rPr>
                <w:sz w:val="18"/>
              </w:rPr>
              <w:tab/>
              <w:t>&gt;</w:t>
            </w:r>
          </w:p>
        </w:tc>
        <w:tc>
          <w:tcPr>
            <w:tcW w:w="1303" w:type="dxa"/>
            <w:vMerge/>
            <w:tcBorders>
              <w:top w:val="nil"/>
            </w:tcBorders>
          </w:tcPr>
          <w:p w14:paraId="11BD7376" w14:textId="77777777" w:rsidR="00B52DCC" w:rsidRDefault="00B52DCC">
            <w:pPr>
              <w:rPr>
                <w:sz w:val="2"/>
                <w:szCs w:val="2"/>
              </w:rPr>
            </w:pPr>
          </w:p>
        </w:tc>
      </w:tr>
      <w:tr w:rsidR="00B52DCC" w14:paraId="161DD35D" w14:textId="77777777">
        <w:trPr>
          <w:trHeight w:val="223"/>
        </w:trPr>
        <w:tc>
          <w:tcPr>
            <w:tcW w:w="852" w:type="dxa"/>
            <w:tcBorders>
              <w:top w:val="nil"/>
              <w:bottom w:val="nil"/>
            </w:tcBorders>
          </w:tcPr>
          <w:p w14:paraId="140D5BD6" w14:textId="77777777" w:rsidR="00B52DCC" w:rsidRDefault="00B52DCC">
            <w:pPr>
              <w:pStyle w:val="TableParagraph"/>
              <w:rPr>
                <w:sz w:val="14"/>
              </w:rPr>
            </w:pPr>
          </w:p>
        </w:tc>
        <w:tc>
          <w:tcPr>
            <w:tcW w:w="2827" w:type="dxa"/>
            <w:tcBorders>
              <w:top w:val="nil"/>
              <w:bottom w:val="nil"/>
            </w:tcBorders>
          </w:tcPr>
          <w:p w14:paraId="5F88E4C7" w14:textId="77777777" w:rsidR="00B52DCC" w:rsidRDefault="00B52DCC">
            <w:pPr>
              <w:pStyle w:val="TableParagraph"/>
              <w:rPr>
                <w:sz w:val="14"/>
              </w:rPr>
            </w:pPr>
          </w:p>
        </w:tc>
        <w:tc>
          <w:tcPr>
            <w:tcW w:w="1416" w:type="dxa"/>
            <w:tcBorders>
              <w:top w:val="nil"/>
              <w:bottom w:val="nil"/>
            </w:tcBorders>
          </w:tcPr>
          <w:p w14:paraId="21BD7D70" w14:textId="77777777" w:rsidR="00B52DCC" w:rsidRDefault="00B52DCC">
            <w:pPr>
              <w:pStyle w:val="TableParagraph"/>
              <w:rPr>
                <w:sz w:val="14"/>
              </w:rPr>
            </w:pPr>
          </w:p>
        </w:tc>
        <w:tc>
          <w:tcPr>
            <w:tcW w:w="1135" w:type="dxa"/>
            <w:tcBorders>
              <w:top w:val="nil"/>
              <w:bottom w:val="nil"/>
            </w:tcBorders>
          </w:tcPr>
          <w:p w14:paraId="7D81EEAD" w14:textId="77777777" w:rsidR="00B52DCC" w:rsidRDefault="00B52DCC">
            <w:pPr>
              <w:pStyle w:val="TableParagraph"/>
              <w:rPr>
                <w:sz w:val="14"/>
              </w:rPr>
            </w:pPr>
          </w:p>
        </w:tc>
        <w:tc>
          <w:tcPr>
            <w:tcW w:w="1275" w:type="dxa"/>
            <w:tcBorders>
              <w:top w:val="nil"/>
              <w:bottom w:val="nil"/>
            </w:tcBorders>
          </w:tcPr>
          <w:p w14:paraId="7CAE5D80" w14:textId="77777777" w:rsidR="00B52DCC" w:rsidRDefault="00B52DCC">
            <w:pPr>
              <w:pStyle w:val="TableParagraph"/>
              <w:rPr>
                <w:sz w:val="14"/>
              </w:rPr>
            </w:pPr>
          </w:p>
        </w:tc>
        <w:tc>
          <w:tcPr>
            <w:tcW w:w="994" w:type="dxa"/>
            <w:tcBorders>
              <w:top w:val="nil"/>
              <w:bottom w:val="nil"/>
            </w:tcBorders>
          </w:tcPr>
          <w:p w14:paraId="4846050A" w14:textId="77777777" w:rsidR="00B52DCC" w:rsidRDefault="00B52DCC">
            <w:pPr>
              <w:pStyle w:val="TableParagraph"/>
              <w:rPr>
                <w:sz w:val="14"/>
              </w:rPr>
            </w:pPr>
          </w:p>
        </w:tc>
        <w:tc>
          <w:tcPr>
            <w:tcW w:w="1844" w:type="dxa"/>
            <w:vMerge/>
            <w:tcBorders>
              <w:top w:val="nil"/>
            </w:tcBorders>
          </w:tcPr>
          <w:p w14:paraId="413C2F1E" w14:textId="77777777" w:rsidR="00B52DCC" w:rsidRDefault="00B52DCC">
            <w:pPr>
              <w:rPr>
                <w:sz w:val="2"/>
                <w:szCs w:val="2"/>
              </w:rPr>
            </w:pPr>
          </w:p>
        </w:tc>
        <w:tc>
          <w:tcPr>
            <w:tcW w:w="1558" w:type="dxa"/>
            <w:tcBorders>
              <w:top w:val="nil"/>
              <w:bottom w:val="nil"/>
            </w:tcBorders>
          </w:tcPr>
          <w:p w14:paraId="3CE86D9C" w14:textId="77777777" w:rsidR="00B52DCC" w:rsidRDefault="00B52DCC">
            <w:pPr>
              <w:pStyle w:val="TableParagraph"/>
              <w:rPr>
                <w:sz w:val="14"/>
              </w:rPr>
            </w:pPr>
          </w:p>
        </w:tc>
        <w:tc>
          <w:tcPr>
            <w:tcW w:w="1702" w:type="dxa"/>
            <w:tcBorders>
              <w:top w:val="nil"/>
              <w:bottom w:val="nil"/>
            </w:tcBorders>
          </w:tcPr>
          <w:p w14:paraId="3BC1E019" w14:textId="77777777" w:rsidR="00B52DCC" w:rsidRDefault="00916648">
            <w:pPr>
              <w:pStyle w:val="TableParagraph"/>
              <w:tabs>
                <w:tab w:val="left" w:pos="997"/>
              </w:tabs>
              <w:spacing w:before="4" w:line="200" w:lineRule="exact"/>
              <w:ind w:left="107"/>
              <w:rPr>
                <w:sz w:val="18"/>
              </w:rPr>
            </w:pPr>
            <w:r>
              <w:rPr>
                <w:sz w:val="18"/>
              </w:rPr>
              <w:t>%</w:t>
            </w:r>
            <w:r w:rsidR="006E3B5F">
              <w:rPr>
                <w:sz w:val="18"/>
              </w:rPr>
              <w:t xml:space="preserve"> </w:t>
            </w:r>
            <w:r>
              <w:rPr>
                <w:sz w:val="18"/>
              </w:rPr>
              <w:t>97,</w:t>
            </w:r>
            <w:r>
              <w:rPr>
                <w:sz w:val="18"/>
              </w:rPr>
              <w:tab/>
              <w:t>safsızlık</w:t>
            </w:r>
          </w:p>
        </w:tc>
        <w:tc>
          <w:tcPr>
            <w:tcW w:w="1303" w:type="dxa"/>
            <w:vMerge/>
            <w:tcBorders>
              <w:top w:val="nil"/>
            </w:tcBorders>
          </w:tcPr>
          <w:p w14:paraId="17BF048A" w14:textId="77777777" w:rsidR="00B52DCC" w:rsidRDefault="00B52DCC">
            <w:pPr>
              <w:rPr>
                <w:sz w:val="2"/>
                <w:szCs w:val="2"/>
              </w:rPr>
            </w:pPr>
          </w:p>
        </w:tc>
      </w:tr>
      <w:tr w:rsidR="00B52DCC" w14:paraId="5E651FC9" w14:textId="77777777">
        <w:trPr>
          <w:trHeight w:val="223"/>
        </w:trPr>
        <w:tc>
          <w:tcPr>
            <w:tcW w:w="852" w:type="dxa"/>
            <w:tcBorders>
              <w:top w:val="nil"/>
              <w:bottom w:val="nil"/>
            </w:tcBorders>
          </w:tcPr>
          <w:p w14:paraId="1142573A" w14:textId="77777777" w:rsidR="00B52DCC" w:rsidRDefault="00B52DCC">
            <w:pPr>
              <w:pStyle w:val="TableParagraph"/>
              <w:rPr>
                <w:sz w:val="14"/>
              </w:rPr>
            </w:pPr>
          </w:p>
        </w:tc>
        <w:tc>
          <w:tcPr>
            <w:tcW w:w="2827" w:type="dxa"/>
            <w:tcBorders>
              <w:top w:val="nil"/>
              <w:bottom w:val="nil"/>
            </w:tcBorders>
          </w:tcPr>
          <w:p w14:paraId="391907A4" w14:textId="77777777" w:rsidR="00B52DCC" w:rsidRDefault="00B52DCC">
            <w:pPr>
              <w:pStyle w:val="TableParagraph"/>
              <w:rPr>
                <w:sz w:val="14"/>
              </w:rPr>
            </w:pPr>
          </w:p>
        </w:tc>
        <w:tc>
          <w:tcPr>
            <w:tcW w:w="1416" w:type="dxa"/>
            <w:tcBorders>
              <w:top w:val="nil"/>
              <w:bottom w:val="nil"/>
            </w:tcBorders>
          </w:tcPr>
          <w:p w14:paraId="1046E191" w14:textId="77777777" w:rsidR="00B52DCC" w:rsidRDefault="00B52DCC">
            <w:pPr>
              <w:pStyle w:val="TableParagraph"/>
              <w:rPr>
                <w:sz w:val="14"/>
              </w:rPr>
            </w:pPr>
          </w:p>
        </w:tc>
        <w:tc>
          <w:tcPr>
            <w:tcW w:w="1135" w:type="dxa"/>
            <w:tcBorders>
              <w:top w:val="nil"/>
              <w:bottom w:val="nil"/>
            </w:tcBorders>
          </w:tcPr>
          <w:p w14:paraId="0A4839FE" w14:textId="77777777" w:rsidR="00B52DCC" w:rsidRDefault="00B52DCC">
            <w:pPr>
              <w:pStyle w:val="TableParagraph"/>
              <w:rPr>
                <w:sz w:val="14"/>
              </w:rPr>
            </w:pPr>
          </w:p>
        </w:tc>
        <w:tc>
          <w:tcPr>
            <w:tcW w:w="1275" w:type="dxa"/>
            <w:tcBorders>
              <w:top w:val="nil"/>
              <w:bottom w:val="nil"/>
            </w:tcBorders>
          </w:tcPr>
          <w:p w14:paraId="0FE56F3D" w14:textId="77777777" w:rsidR="00B52DCC" w:rsidRDefault="00B52DCC">
            <w:pPr>
              <w:pStyle w:val="TableParagraph"/>
              <w:rPr>
                <w:sz w:val="14"/>
              </w:rPr>
            </w:pPr>
          </w:p>
        </w:tc>
        <w:tc>
          <w:tcPr>
            <w:tcW w:w="994" w:type="dxa"/>
            <w:tcBorders>
              <w:top w:val="nil"/>
              <w:bottom w:val="nil"/>
            </w:tcBorders>
          </w:tcPr>
          <w:p w14:paraId="6FE91FD8" w14:textId="77777777" w:rsidR="00B52DCC" w:rsidRDefault="00B52DCC">
            <w:pPr>
              <w:pStyle w:val="TableParagraph"/>
              <w:rPr>
                <w:sz w:val="14"/>
              </w:rPr>
            </w:pPr>
          </w:p>
        </w:tc>
        <w:tc>
          <w:tcPr>
            <w:tcW w:w="1844" w:type="dxa"/>
            <w:vMerge/>
            <w:tcBorders>
              <w:top w:val="nil"/>
            </w:tcBorders>
          </w:tcPr>
          <w:p w14:paraId="5D779382" w14:textId="77777777" w:rsidR="00B52DCC" w:rsidRDefault="00B52DCC">
            <w:pPr>
              <w:rPr>
                <w:sz w:val="2"/>
                <w:szCs w:val="2"/>
              </w:rPr>
            </w:pPr>
          </w:p>
        </w:tc>
        <w:tc>
          <w:tcPr>
            <w:tcW w:w="1558" w:type="dxa"/>
            <w:tcBorders>
              <w:top w:val="nil"/>
              <w:bottom w:val="nil"/>
            </w:tcBorders>
          </w:tcPr>
          <w:p w14:paraId="4F62CDBF" w14:textId="77777777" w:rsidR="00B52DCC" w:rsidRDefault="00B52DCC">
            <w:pPr>
              <w:pStyle w:val="TableParagraph"/>
              <w:rPr>
                <w:sz w:val="14"/>
              </w:rPr>
            </w:pPr>
          </w:p>
        </w:tc>
        <w:tc>
          <w:tcPr>
            <w:tcW w:w="1702" w:type="dxa"/>
            <w:tcBorders>
              <w:top w:val="nil"/>
              <w:bottom w:val="nil"/>
            </w:tcBorders>
          </w:tcPr>
          <w:p w14:paraId="1C7C0B54" w14:textId="77777777" w:rsidR="00B52DCC" w:rsidRDefault="00916648">
            <w:pPr>
              <w:pStyle w:val="TableParagraph"/>
              <w:spacing w:before="5" w:line="199" w:lineRule="exact"/>
              <w:ind w:left="107"/>
              <w:rPr>
                <w:sz w:val="18"/>
              </w:rPr>
            </w:pPr>
            <w:r>
              <w:rPr>
                <w:sz w:val="18"/>
              </w:rPr>
              <w:t>profili: kül miktarı ≤</w:t>
            </w:r>
          </w:p>
        </w:tc>
        <w:tc>
          <w:tcPr>
            <w:tcW w:w="1303" w:type="dxa"/>
            <w:vMerge/>
            <w:tcBorders>
              <w:top w:val="nil"/>
            </w:tcBorders>
          </w:tcPr>
          <w:p w14:paraId="5DCB616B" w14:textId="77777777" w:rsidR="00B52DCC" w:rsidRDefault="00B52DCC">
            <w:pPr>
              <w:rPr>
                <w:sz w:val="2"/>
                <w:szCs w:val="2"/>
              </w:rPr>
            </w:pPr>
          </w:p>
        </w:tc>
      </w:tr>
      <w:tr w:rsidR="00B52DCC" w14:paraId="40E11BF9" w14:textId="77777777">
        <w:trPr>
          <w:trHeight w:val="222"/>
        </w:trPr>
        <w:tc>
          <w:tcPr>
            <w:tcW w:w="852" w:type="dxa"/>
            <w:tcBorders>
              <w:top w:val="nil"/>
              <w:bottom w:val="nil"/>
            </w:tcBorders>
          </w:tcPr>
          <w:p w14:paraId="68813AA8" w14:textId="77777777" w:rsidR="00B52DCC" w:rsidRDefault="00B52DCC">
            <w:pPr>
              <w:pStyle w:val="TableParagraph"/>
              <w:rPr>
                <w:sz w:val="14"/>
              </w:rPr>
            </w:pPr>
          </w:p>
        </w:tc>
        <w:tc>
          <w:tcPr>
            <w:tcW w:w="2827" w:type="dxa"/>
            <w:tcBorders>
              <w:top w:val="nil"/>
              <w:bottom w:val="nil"/>
            </w:tcBorders>
          </w:tcPr>
          <w:p w14:paraId="40B43AAA" w14:textId="77777777" w:rsidR="00B52DCC" w:rsidRDefault="00B52DCC">
            <w:pPr>
              <w:pStyle w:val="TableParagraph"/>
              <w:rPr>
                <w:sz w:val="14"/>
              </w:rPr>
            </w:pPr>
          </w:p>
        </w:tc>
        <w:tc>
          <w:tcPr>
            <w:tcW w:w="1416" w:type="dxa"/>
            <w:tcBorders>
              <w:top w:val="nil"/>
              <w:bottom w:val="nil"/>
            </w:tcBorders>
          </w:tcPr>
          <w:p w14:paraId="5D3B5A5B" w14:textId="77777777" w:rsidR="00B52DCC" w:rsidRDefault="00B52DCC">
            <w:pPr>
              <w:pStyle w:val="TableParagraph"/>
              <w:rPr>
                <w:sz w:val="14"/>
              </w:rPr>
            </w:pPr>
          </w:p>
        </w:tc>
        <w:tc>
          <w:tcPr>
            <w:tcW w:w="1135" w:type="dxa"/>
            <w:tcBorders>
              <w:top w:val="nil"/>
              <w:bottom w:val="nil"/>
            </w:tcBorders>
          </w:tcPr>
          <w:p w14:paraId="490643A7" w14:textId="77777777" w:rsidR="00B52DCC" w:rsidRDefault="00B52DCC">
            <w:pPr>
              <w:pStyle w:val="TableParagraph"/>
              <w:rPr>
                <w:sz w:val="14"/>
              </w:rPr>
            </w:pPr>
          </w:p>
        </w:tc>
        <w:tc>
          <w:tcPr>
            <w:tcW w:w="1275" w:type="dxa"/>
            <w:tcBorders>
              <w:top w:val="nil"/>
              <w:bottom w:val="nil"/>
            </w:tcBorders>
          </w:tcPr>
          <w:p w14:paraId="105E3B68" w14:textId="77777777" w:rsidR="00B52DCC" w:rsidRDefault="00B52DCC">
            <w:pPr>
              <w:pStyle w:val="TableParagraph"/>
              <w:rPr>
                <w:sz w:val="14"/>
              </w:rPr>
            </w:pPr>
          </w:p>
        </w:tc>
        <w:tc>
          <w:tcPr>
            <w:tcW w:w="994" w:type="dxa"/>
            <w:tcBorders>
              <w:top w:val="nil"/>
              <w:bottom w:val="nil"/>
            </w:tcBorders>
          </w:tcPr>
          <w:p w14:paraId="0A19C12D" w14:textId="77777777" w:rsidR="00B52DCC" w:rsidRDefault="00B52DCC">
            <w:pPr>
              <w:pStyle w:val="TableParagraph"/>
              <w:rPr>
                <w:sz w:val="14"/>
              </w:rPr>
            </w:pPr>
          </w:p>
        </w:tc>
        <w:tc>
          <w:tcPr>
            <w:tcW w:w="1844" w:type="dxa"/>
            <w:vMerge/>
            <w:tcBorders>
              <w:top w:val="nil"/>
            </w:tcBorders>
          </w:tcPr>
          <w:p w14:paraId="19149E43" w14:textId="77777777" w:rsidR="00B52DCC" w:rsidRDefault="00B52DCC">
            <w:pPr>
              <w:rPr>
                <w:sz w:val="2"/>
                <w:szCs w:val="2"/>
              </w:rPr>
            </w:pPr>
          </w:p>
        </w:tc>
        <w:tc>
          <w:tcPr>
            <w:tcW w:w="1558" w:type="dxa"/>
            <w:tcBorders>
              <w:top w:val="nil"/>
              <w:bottom w:val="nil"/>
            </w:tcBorders>
          </w:tcPr>
          <w:p w14:paraId="47082BAF" w14:textId="77777777" w:rsidR="00B52DCC" w:rsidRDefault="00B52DCC">
            <w:pPr>
              <w:pStyle w:val="TableParagraph"/>
              <w:rPr>
                <w:sz w:val="14"/>
              </w:rPr>
            </w:pPr>
          </w:p>
        </w:tc>
        <w:tc>
          <w:tcPr>
            <w:tcW w:w="1702" w:type="dxa"/>
            <w:tcBorders>
              <w:top w:val="nil"/>
              <w:bottom w:val="nil"/>
            </w:tcBorders>
          </w:tcPr>
          <w:p w14:paraId="1F80AD05" w14:textId="77777777" w:rsidR="00B52DCC" w:rsidRDefault="00916648">
            <w:pPr>
              <w:pStyle w:val="TableParagraph"/>
              <w:tabs>
                <w:tab w:val="left" w:pos="1095"/>
              </w:tabs>
              <w:spacing w:before="4" w:line="199" w:lineRule="exact"/>
              <w:ind w:left="107"/>
              <w:rPr>
                <w:sz w:val="18"/>
              </w:rPr>
            </w:pPr>
            <w:r>
              <w:rPr>
                <w:sz w:val="18"/>
              </w:rPr>
              <w:t>%</w:t>
            </w:r>
            <w:r w:rsidR="006E3B5F">
              <w:rPr>
                <w:sz w:val="18"/>
              </w:rPr>
              <w:t xml:space="preserve"> </w:t>
            </w:r>
            <w:r>
              <w:rPr>
                <w:sz w:val="18"/>
              </w:rPr>
              <w:t>0,15,</w:t>
            </w:r>
            <w:r>
              <w:rPr>
                <w:sz w:val="18"/>
              </w:rPr>
              <w:tab/>
              <w:t>toplam</w:t>
            </w:r>
          </w:p>
        </w:tc>
        <w:tc>
          <w:tcPr>
            <w:tcW w:w="1303" w:type="dxa"/>
            <w:vMerge/>
            <w:tcBorders>
              <w:top w:val="nil"/>
            </w:tcBorders>
          </w:tcPr>
          <w:p w14:paraId="267A677E" w14:textId="77777777" w:rsidR="00B52DCC" w:rsidRDefault="00B52DCC">
            <w:pPr>
              <w:rPr>
                <w:sz w:val="2"/>
                <w:szCs w:val="2"/>
              </w:rPr>
            </w:pPr>
          </w:p>
        </w:tc>
      </w:tr>
      <w:tr w:rsidR="00B52DCC" w14:paraId="56030DE1" w14:textId="77777777">
        <w:trPr>
          <w:trHeight w:val="222"/>
        </w:trPr>
        <w:tc>
          <w:tcPr>
            <w:tcW w:w="852" w:type="dxa"/>
            <w:tcBorders>
              <w:top w:val="nil"/>
              <w:bottom w:val="nil"/>
            </w:tcBorders>
          </w:tcPr>
          <w:p w14:paraId="16FAF913" w14:textId="77777777" w:rsidR="00B52DCC" w:rsidRDefault="00B52DCC">
            <w:pPr>
              <w:pStyle w:val="TableParagraph"/>
              <w:rPr>
                <w:sz w:val="14"/>
              </w:rPr>
            </w:pPr>
          </w:p>
        </w:tc>
        <w:tc>
          <w:tcPr>
            <w:tcW w:w="2827" w:type="dxa"/>
            <w:tcBorders>
              <w:top w:val="nil"/>
              <w:bottom w:val="nil"/>
            </w:tcBorders>
          </w:tcPr>
          <w:p w14:paraId="35320AAC" w14:textId="77777777" w:rsidR="00B52DCC" w:rsidRDefault="00B52DCC">
            <w:pPr>
              <w:pStyle w:val="TableParagraph"/>
              <w:rPr>
                <w:sz w:val="14"/>
              </w:rPr>
            </w:pPr>
          </w:p>
        </w:tc>
        <w:tc>
          <w:tcPr>
            <w:tcW w:w="1416" w:type="dxa"/>
            <w:tcBorders>
              <w:top w:val="nil"/>
              <w:bottom w:val="nil"/>
            </w:tcBorders>
          </w:tcPr>
          <w:p w14:paraId="5BD027DF" w14:textId="77777777" w:rsidR="00B52DCC" w:rsidRDefault="00B52DCC">
            <w:pPr>
              <w:pStyle w:val="TableParagraph"/>
              <w:rPr>
                <w:sz w:val="14"/>
              </w:rPr>
            </w:pPr>
          </w:p>
        </w:tc>
        <w:tc>
          <w:tcPr>
            <w:tcW w:w="1135" w:type="dxa"/>
            <w:tcBorders>
              <w:top w:val="nil"/>
              <w:bottom w:val="nil"/>
            </w:tcBorders>
          </w:tcPr>
          <w:p w14:paraId="5B96897A" w14:textId="77777777" w:rsidR="00B52DCC" w:rsidRDefault="00B52DCC">
            <w:pPr>
              <w:pStyle w:val="TableParagraph"/>
              <w:rPr>
                <w:sz w:val="14"/>
              </w:rPr>
            </w:pPr>
          </w:p>
        </w:tc>
        <w:tc>
          <w:tcPr>
            <w:tcW w:w="1275" w:type="dxa"/>
            <w:tcBorders>
              <w:top w:val="nil"/>
              <w:bottom w:val="nil"/>
            </w:tcBorders>
          </w:tcPr>
          <w:p w14:paraId="3924E3A3" w14:textId="77777777" w:rsidR="00B52DCC" w:rsidRDefault="00B52DCC">
            <w:pPr>
              <w:pStyle w:val="TableParagraph"/>
              <w:rPr>
                <w:sz w:val="14"/>
              </w:rPr>
            </w:pPr>
          </w:p>
        </w:tc>
        <w:tc>
          <w:tcPr>
            <w:tcW w:w="994" w:type="dxa"/>
            <w:tcBorders>
              <w:top w:val="nil"/>
              <w:bottom w:val="nil"/>
            </w:tcBorders>
          </w:tcPr>
          <w:p w14:paraId="573DC7A5" w14:textId="77777777" w:rsidR="00B52DCC" w:rsidRDefault="00B52DCC">
            <w:pPr>
              <w:pStyle w:val="TableParagraph"/>
              <w:rPr>
                <w:sz w:val="14"/>
              </w:rPr>
            </w:pPr>
          </w:p>
        </w:tc>
        <w:tc>
          <w:tcPr>
            <w:tcW w:w="1844" w:type="dxa"/>
            <w:vMerge/>
            <w:tcBorders>
              <w:top w:val="nil"/>
            </w:tcBorders>
          </w:tcPr>
          <w:p w14:paraId="7820E033" w14:textId="77777777" w:rsidR="00B52DCC" w:rsidRDefault="00B52DCC">
            <w:pPr>
              <w:rPr>
                <w:sz w:val="2"/>
                <w:szCs w:val="2"/>
              </w:rPr>
            </w:pPr>
          </w:p>
        </w:tc>
        <w:tc>
          <w:tcPr>
            <w:tcW w:w="1558" w:type="dxa"/>
            <w:tcBorders>
              <w:top w:val="nil"/>
              <w:bottom w:val="nil"/>
            </w:tcBorders>
          </w:tcPr>
          <w:p w14:paraId="20460DE0" w14:textId="77777777" w:rsidR="00B52DCC" w:rsidRDefault="00B52DCC">
            <w:pPr>
              <w:pStyle w:val="TableParagraph"/>
              <w:rPr>
                <w:sz w:val="14"/>
              </w:rPr>
            </w:pPr>
          </w:p>
        </w:tc>
        <w:tc>
          <w:tcPr>
            <w:tcW w:w="1702" w:type="dxa"/>
            <w:tcBorders>
              <w:top w:val="nil"/>
              <w:bottom w:val="nil"/>
            </w:tcBorders>
          </w:tcPr>
          <w:p w14:paraId="3A8EFBE7" w14:textId="77777777" w:rsidR="00B52DCC" w:rsidRDefault="00916648">
            <w:pPr>
              <w:pStyle w:val="TableParagraph"/>
              <w:tabs>
                <w:tab w:val="left" w:pos="757"/>
                <w:tab w:val="left" w:pos="1086"/>
              </w:tabs>
              <w:spacing w:before="4" w:line="199" w:lineRule="exact"/>
              <w:ind w:left="107"/>
              <w:rPr>
                <w:sz w:val="18"/>
              </w:rPr>
            </w:pPr>
            <w:r>
              <w:rPr>
                <w:sz w:val="18"/>
              </w:rPr>
              <w:t>sülfür</w:t>
            </w:r>
            <w:r>
              <w:rPr>
                <w:sz w:val="18"/>
              </w:rPr>
              <w:tab/>
              <w:t>≤</w:t>
            </w:r>
            <w:r>
              <w:rPr>
                <w:sz w:val="18"/>
              </w:rPr>
              <w:tab/>
              <w:t>%</w:t>
            </w:r>
            <w:r w:rsidR="006E3B5F">
              <w:rPr>
                <w:sz w:val="18"/>
              </w:rPr>
              <w:t xml:space="preserve"> </w:t>
            </w:r>
            <w:r>
              <w:rPr>
                <w:sz w:val="18"/>
              </w:rPr>
              <w:t>0,65,</w:t>
            </w:r>
          </w:p>
        </w:tc>
        <w:tc>
          <w:tcPr>
            <w:tcW w:w="1303" w:type="dxa"/>
            <w:vMerge/>
            <w:tcBorders>
              <w:top w:val="nil"/>
            </w:tcBorders>
          </w:tcPr>
          <w:p w14:paraId="1A62A93B" w14:textId="77777777" w:rsidR="00B52DCC" w:rsidRDefault="00B52DCC">
            <w:pPr>
              <w:rPr>
                <w:sz w:val="2"/>
                <w:szCs w:val="2"/>
              </w:rPr>
            </w:pPr>
          </w:p>
        </w:tc>
      </w:tr>
      <w:tr w:rsidR="00B52DCC" w14:paraId="3D8D214E" w14:textId="77777777">
        <w:trPr>
          <w:trHeight w:val="222"/>
        </w:trPr>
        <w:tc>
          <w:tcPr>
            <w:tcW w:w="852" w:type="dxa"/>
            <w:tcBorders>
              <w:top w:val="nil"/>
              <w:bottom w:val="nil"/>
            </w:tcBorders>
          </w:tcPr>
          <w:p w14:paraId="4E385B96" w14:textId="77777777" w:rsidR="00B52DCC" w:rsidRDefault="00B52DCC">
            <w:pPr>
              <w:pStyle w:val="TableParagraph"/>
              <w:rPr>
                <w:sz w:val="14"/>
              </w:rPr>
            </w:pPr>
          </w:p>
        </w:tc>
        <w:tc>
          <w:tcPr>
            <w:tcW w:w="2827" w:type="dxa"/>
            <w:tcBorders>
              <w:top w:val="nil"/>
              <w:bottom w:val="nil"/>
            </w:tcBorders>
          </w:tcPr>
          <w:p w14:paraId="631E6414" w14:textId="77777777" w:rsidR="00B52DCC" w:rsidRDefault="00B52DCC">
            <w:pPr>
              <w:pStyle w:val="TableParagraph"/>
              <w:rPr>
                <w:sz w:val="14"/>
              </w:rPr>
            </w:pPr>
          </w:p>
        </w:tc>
        <w:tc>
          <w:tcPr>
            <w:tcW w:w="1416" w:type="dxa"/>
            <w:tcBorders>
              <w:top w:val="nil"/>
              <w:bottom w:val="nil"/>
            </w:tcBorders>
          </w:tcPr>
          <w:p w14:paraId="1FF24443" w14:textId="77777777" w:rsidR="00B52DCC" w:rsidRDefault="00B52DCC">
            <w:pPr>
              <w:pStyle w:val="TableParagraph"/>
              <w:rPr>
                <w:sz w:val="14"/>
              </w:rPr>
            </w:pPr>
          </w:p>
        </w:tc>
        <w:tc>
          <w:tcPr>
            <w:tcW w:w="1135" w:type="dxa"/>
            <w:tcBorders>
              <w:top w:val="nil"/>
              <w:bottom w:val="nil"/>
            </w:tcBorders>
          </w:tcPr>
          <w:p w14:paraId="2C316E85" w14:textId="77777777" w:rsidR="00B52DCC" w:rsidRDefault="00B52DCC">
            <w:pPr>
              <w:pStyle w:val="TableParagraph"/>
              <w:rPr>
                <w:sz w:val="14"/>
              </w:rPr>
            </w:pPr>
          </w:p>
        </w:tc>
        <w:tc>
          <w:tcPr>
            <w:tcW w:w="1275" w:type="dxa"/>
            <w:tcBorders>
              <w:top w:val="nil"/>
              <w:bottom w:val="nil"/>
            </w:tcBorders>
          </w:tcPr>
          <w:p w14:paraId="7F69B649" w14:textId="77777777" w:rsidR="00B52DCC" w:rsidRDefault="00B52DCC">
            <w:pPr>
              <w:pStyle w:val="TableParagraph"/>
              <w:rPr>
                <w:sz w:val="14"/>
              </w:rPr>
            </w:pPr>
          </w:p>
        </w:tc>
        <w:tc>
          <w:tcPr>
            <w:tcW w:w="994" w:type="dxa"/>
            <w:tcBorders>
              <w:top w:val="nil"/>
              <w:bottom w:val="nil"/>
            </w:tcBorders>
          </w:tcPr>
          <w:p w14:paraId="158303C9" w14:textId="77777777" w:rsidR="00B52DCC" w:rsidRDefault="00B52DCC">
            <w:pPr>
              <w:pStyle w:val="TableParagraph"/>
              <w:rPr>
                <w:sz w:val="14"/>
              </w:rPr>
            </w:pPr>
          </w:p>
        </w:tc>
        <w:tc>
          <w:tcPr>
            <w:tcW w:w="1844" w:type="dxa"/>
            <w:vMerge/>
            <w:tcBorders>
              <w:top w:val="nil"/>
            </w:tcBorders>
          </w:tcPr>
          <w:p w14:paraId="5E34F3D5" w14:textId="77777777" w:rsidR="00B52DCC" w:rsidRDefault="00B52DCC">
            <w:pPr>
              <w:rPr>
                <w:sz w:val="2"/>
                <w:szCs w:val="2"/>
              </w:rPr>
            </w:pPr>
          </w:p>
        </w:tc>
        <w:tc>
          <w:tcPr>
            <w:tcW w:w="1558" w:type="dxa"/>
            <w:tcBorders>
              <w:top w:val="nil"/>
              <w:bottom w:val="nil"/>
            </w:tcBorders>
          </w:tcPr>
          <w:p w14:paraId="307B2CF6" w14:textId="77777777" w:rsidR="00B52DCC" w:rsidRDefault="00B52DCC">
            <w:pPr>
              <w:pStyle w:val="TableParagraph"/>
              <w:rPr>
                <w:sz w:val="14"/>
              </w:rPr>
            </w:pPr>
          </w:p>
        </w:tc>
        <w:tc>
          <w:tcPr>
            <w:tcW w:w="1702" w:type="dxa"/>
            <w:tcBorders>
              <w:top w:val="nil"/>
              <w:bottom w:val="nil"/>
            </w:tcBorders>
          </w:tcPr>
          <w:p w14:paraId="0078B981" w14:textId="77777777" w:rsidR="00B52DCC" w:rsidRDefault="00916648">
            <w:pPr>
              <w:pStyle w:val="TableParagraph"/>
              <w:tabs>
                <w:tab w:val="left" w:pos="1232"/>
              </w:tabs>
              <w:spacing w:before="4" w:line="199" w:lineRule="exact"/>
              <w:ind w:left="107"/>
              <w:rPr>
                <w:sz w:val="18"/>
              </w:rPr>
            </w:pPr>
            <w:r>
              <w:rPr>
                <w:sz w:val="18"/>
              </w:rPr>
              <w:t>toplam</w:t>
            </w:r>
            <w:r>
              <w:rPr>
                <w:sz w:val="18"/>
              </w:rPr>
              <w:tab/>
              <w:t>PAH</w:t>
            </w:r>
          </w:p>
        </w:tc>
        <w:tc>
          <w:tcPr>
            <w:tcW w:w="1303" w:type="dxa"/>
            <w:vMerge/>
            <w:tcBorders>
              <w:top w:val="nil"/>
            </w:tcBorders>
          </w:tcPr>
          <w:p w14:paraId="32713F10" w14:textId="77777777" w:rsidR="00B52DCC" w:rsidRDefault="00B52DCC">
            <w:pPr>
              <w:rPr>
                <w:sz w:val="2"/>
                <w:szCs w:val="2"/>
              </w:rPr>
            </w:pPr>
          </w:p>
        </w:tc>
      </w:tr>
      <w:tr w:rsidR="00B52DCC" w14:paraId="562E8AFB" w14:textId="77777777">
        <w:trPr>
          <w:trHeight w:val="223"/>
        </w:trPr>
        <w:tc>
          <w:tcPr>
            <w:tcW w:w="852" w:type="dxa"/>
            <w:tcBorders>
              <w:top w:val="nil"/>
              <w:bottom w:val="nil"/>
            </w:tcBorders>
          </w:tcPr>
          <w:p w14:paraId="6A43802B" w14:textId="77777777" w:rsidR="00B52DCC" w:rsidRDefault="00B52DCC">
            <w:pPr>
              <w:pStyle w:val="TableParagraph"/>
              <w:rPr>
                <w:sz w:val="14"/>
              </w:rPr>
            </w:pPr>
          </w:p>
        </w:tc>
        <w:tc>
          <w:tcPr>
            <w:tcW w:w="2827" w:type="dxa"/>
            <w:tcBorders>
              <w:top w:val="nil"/>
              <w:bottom w:val="nil"/>
            </w:tcBorders>
          </w:tcPr>
          <w:p w14:paraId="3A98D713" w14:textId="77777777" w:rsidR="00B52DCC" w:rsidRDefault="00B52DCC">
            <w:pPr>
              <w:pStyle w:val="TableParagraph"/>
              <w:rPr>
                <w:sz w:val="14"/>
              </w:rPr>
            </w:pPr>
          </w:p>
        </w:tc>
        <w:tc>
          <w:tcPr>
            <w:tcW w:w="1416" w:type="dxa"/>
            <w:tcBorders>
              <w:top w:val="nil"/>
              <w:bottom w:val="nil"/>
            </w:tcBorders>
          </w:tcPr>
          <w:p w14:paraId="147FCB7F" w14:textId="77777777" w:rsidR="00B52DCC" w:rsidRDefault="00B52DCC">
            <w:pPr>
              <w:pStyle w:val="TableParagraph"/>
              <w:rPr>
                <w:sz w:val="14"/>
              </w:rPr>
            </w:pPr>
          </w:p>
        </w:tc>
        <w:tc>
          <w:tcPr>
            <w:tcW w:w="1135" w:type="dxa"/>
            <w:tcBorders>
              <w:top w:val="nil"/>
              <w:bottom w:val="nil"/>
            </w:tcBorders>
          </w:tcPr>
          <w:p w14:paraId="05AE8794" w14:textId="77777777" w:rsidR="00B52DCC" w:rsidRDefault="00B52DCC">
            <w:pPr>
              <w:pStyle w:val="TableParagraph"/>
              <w:rPr>
                <w:sz w:val="14"/>
              </w:rPr>
            </w:pPr>
          </w:p>
        </w:tc>
        <w:tc>
          <w:tcPr>
            <w:tcW w:w="1275" w:type="dxa"/>
            <w:tcBorders>
              <w:top w:val="nil"/>
              <w:bottom w:val="nil"/>
            </w:tcBorders>
          </w:tcPr>
          <w:p w14:paraId="1393F456" w14:textId="77777777" w:rsidR="00B52DCC" w:rsidRDefault="00B52DCC">
            <w:pPr>
              <w:pStyle w:val="TableParagraph"/>
              <w:rPr>
                <w:sz w:val="14"/>
              </w:rPr>
            </w:pPr>
          </w:p>
        </w:tc>
        <w:tc>
          <w:tcPr>
            <w:tcW w:w="994" w:type="dxa"/>
            <w:tcBorders>
              <w:top w:val="nil"/>
              <w:bottom w:val="nil"/>
            </w:tcBorders>
          </w:tcPr>
          <w:p w14:paraId="2E114A3B" w14:textId="77777777" w:rsidR="00B52DCC" w:rsidRDefault="00B52DCC">
            <w:pPr>
              <w:pStyle w:val="TableParagraph"/>
              <w:rPr>
                <w:sz w:val="14"/>
              </w:rPr>
            </w:pPr>
          </w:p>
        </w:tc>
        <w:tc>
          <w:tcPr>
            <w:tcW w:w="1844" w:type="dxa"/>
            <w:vMerge/>
            <w:tcBorders>
              <w:top w:val="nil"/>
            </w:tcBorders>
          </w:tcPr>
          <w:p w14:paraId="68597BBE" w14:textId="77777777" w:rsidR="00B52DCC" w:rsidRDefault="00B52DCC">
            <w:pPr>
              <w:rPr>
                <w:sz w:val="2"/>
                <w:szCs w:val="2"/>
              </w:rPr>
            </w:pPr>
          </w:p>
        </w:tc>
        <w:tc>
          <w:tcPr>
            <w:tcW w:w="1558" w:type="dxa"/>
            <w:tcBorders>
              <w:top w:val="nil"/>
              <w:bottom w:val="nil"/>
            </w:tcBorders>
          </w:tcPr>
          <w:p w14:paraId="4BED1EB6" w14:textId="77777777" w:rsidR="00B52DCC" w:rsidRDefault="00B52DCC">
            <w:pPr>
              <w:pStyle w:val="TableParagraph"/>
              <w:rPr>
                <w:sz w:val="14"/>
              </w:rPr>
            </w:pPr>
          </w:p>
        </w:tc>
        <w:tc>
          <w:tcPr>
            <w:tcW w:w="1702" w:type="dxa"/>
            <w:tcBorders>
              <w:top w:val="nil"/>
              <w:bottom w:val="nil"/>
            </w:tcBorders>
          </w:tcPr>
          <w:p w14:paraId="62BFFB2A" w14:textId="77777777" w:rsidR="00B52DCC" w:rsidRDefault="00916648">
            <w:pPr>
              <w:pStyle w:val="TableParagraph"/>
              <w:spacing w:before="4" w:line="200" w:lineRule="exact"/>
              <w:ind w:left="107"/>
              <w:rPr>
                <w:sz w:val="18"/>
              </w:rPr>
            </w:pPr>
            <w:r>
              <w:rPr>
                <w:sz w:val="18"/>
              </w:rPr>
              <w:t>(polisiklik aromatik</w:t>
            </w:r>
          </w:p>
        </w:tc>
        <w:tc>
          <w:tcPr>
            <w:tcW w:w="1303" w:type="dxa"/>
            <w:vMerge/>
            <w:tcBorders>
              <w:top w:val="nil"/>
            </w:tcBorders>
          </w:tcPr>
          <w:p w14:paraId="7A136C4C" w14:textId="77777777" w:rsidR="00B52DCC" w:rsidRDefault="00B52DCC">
            <w:pPr>
              <w:rPr>
                <w:sz w:val="2"/>
                <w:szCs w:val="2"/>
              </w:rPr>
            </w:pPr>
          </w:p>
        </w:tc>
      </w:tr>
      <w:tr w:rsidR="00B52DCC" w14:paraId="2CA07233" w14:textId="77777777">
        <w:trPr>
          <w:trHeight w:val="223"/>
        </w:trPr>
        <w:tc>
          <w:tcPr>
            <w:tcW w:w="852" w:type="dxa"/>
            <w:tcBorders>
              <w:top w:val="nil"/>
              <w:bottom w:val="nil"/>
            </w:tcBorders>
          </w:tcPr>
          <w:p w14:paraId="5296A443" w14:textId="77777777" w:rsidR="00B52DCC" w:rsidRDefault="00B52DCC">
            <w:pPr>
              <w:pStyle w:val="TableParagraph"/>
              <w:rPr>
                <w:sz w:val="14"/>
              </w:rPr>
            </w:pPr>
          </w:p>
        </w:tc>
        <w:tc>
          <w:tcPr>
            <w:tcW w:w="2827" w:type="dxa"/>
            <w:tcBorders>
              <w:top w:val="nil"/>
              <w:bottom w:val="nil"/>
            </w:tcBorders>
          </w:tcPr>
          <w:p w14:paraId="78287973" w14:textId="77777777" w:rsidR="00B52DCC" w:rsidRDefault="00B52DCC">
            <w:pPr>
              <w:pStyle w:val="TableParagraph"/>
              <w:rPr>
                <w:sz w:val="14"/>
              </w:rPr>
            </w:pPr>
          </w:p>
        </w:tc>
        <w:tc>
          <w:tcPr>
            <w:tcW w:w="1416" w:type="dxa"/>
            <w:tcBorders>
              <w:top w:val="nil"/>
              <w:bottom w:val="nil"/>
            </w:tcBorders>
          </w:tcPr>
          <w:p w14:paraId="43C82C2F" w14:textId="77777777" w:rsidR="00B52DCC" w:rsidRDefault="00B52DCC">
            <w:pPr>
              <w:pStyle w:val="TableParagraph"/>
              <w:rPr>
                <w:sz w:val="14"/>
              </w:rPr>
            </w:pPr>
          </w:p>
        </w:tc>
        <w:tc>
          <w:tcPr>
            <w:tcW w:w="1135" w:type="dxa"/>
            <w:tcBorders>
              <w:top w:val="nil"/>
              <w:bottom w:val="nil"/>
            </w:tcBorders>
          </w:tcPr>
          <w:p w14:paraId="7153E734" w14:textId="77777777" w:rsidR="00B52DCC" w:rsidRDefault="00B52DCC">
            <w:pPr>
              <w:pStyle w:val="TableParagraph"/>
              <w:rPr>
                <w:sz w:val="14"/>
              </w:rPr>
            </w:pPr>
          </w:p>
        </w:tc>
        <w:tc>
          <w:tcPr>
            <w:tcW w:w="1275" w:type="dxa"/>
            <w:tcBorders>
              <w:top w:val="nil"/>
              <w:bottom w:val="nil"/>
            </w:tcBorders>
          </w:tcPr>
          <w:p w14:paraId="3AD9B7D1" w14:textId="77777777" w:rsidR="00B52DCC" w:rsidRDefault="00B52DCC">
            <w:pPr>
              <w:pStyle w:val="TableParagraph"/>
              <w:rPr>
                <w:sz w:val="14"/>
              </w:rPr>
            </w:pPr>
          </w:p>
        </w:tc>
        <w:tc>
          <w:tcPr>
            <w:tcW w:w="994" w:type="dxa"/>
            <w:tcBorders>
              <w:top w:val="nil"/>
              <w:bottom w:val="nil"/>
            </w:tcBorders>
          </w:tcPr>
          <w:p w14:paraId="4D6DA591" w14:textId="77777777" w:rsidR="00B52DCC" w:rsidRDefault="00B52DCC">
            <w:pPr>
              <w:pStyle w:val="TableParagraph"/>
              <w:rPr>
                <w:sz w:val="14"/>
              </w:rPr>
            </w:pPr>
          </w:p>
        </w:tc>
        <w:tc>
          <w:tcPr>
            <w:tcW w:w="1844" w:type="dxa"/>
            <w:vMerge/>
            <w:tcBorders>
              <w:top w:val="nil"/>
            </w:tcBorders>
          </w:tcPr>
          <w:p w14:paraId="027580F3" w14:textId="77777777" w:rsidR="00B52DCC" w:rsidRDefault="00B52DCC">
            <w:pPr>
              <w:rPr>
                <w:sz w:val="2"/>
                <w:szCs w:val="2"/>
              </w:rPr>
            </w:pPr>
          </w:p>
        </w:tc>
        <w:tc>
          <w:tcPr>
            <w:tcW w:w="1558" w:type="dxa"/>
            <w:tcBorders>
              <w:top w:val="nil"/>
              <w:bottom w:val="nil"/>
            </w:tcBorders>
          </w:tcPr>
          <w:p w14:paraId="70E09283" w14:textId="77777777" w:rsidR="00B52DCC" w:rsidRDefault="00B52DCC">
            <w:pPr>
              <w:pStyle w:val="TableParagraph"/>
              <w:rPr>
                <w:sz w:val="14"/>
              </w:rPr>
            </w:pPr>
          </w:p>
        </w:tc>
        <w:tc>
          <w:tcPr>
            <w:tcW w:w="1702" w:type="dxa"/>
            <w:tcBorders>
              <w:top w:val="nil"/>
              <w:bottom w:val="nil"/>
            </w:tcBorders>
          </w:tcPr>
          <w:p w14:paraId="72619A2F" w14:textId="77777777" w:rsidR="00B52DCC" w:rsidRDefault="00916648">
            <w:pPr>
              <w:pStyle w:val="TableParagraph"/>
              <w:spacing w:before="5" w:line="199" w:lineRule="exact"/>
              <w:ind w:left="107"/>
              <w:rPr>
                <w:sz w:val="18"/>
              </w:rPr>
            </w:pPr>
            <w:r>
              <w:rPr>
                <w:sz w:val="18"/>
              </w:rPr>
              <w:t>hidrokarbon) ≤ 500</w:t>
            </w:r>
          </w:p>
        </w:tc>
        <w:tc>
          <w:tcPr>
            <w:tcW w:w="1303" w:type="dxa"/>
            <w:vMerge/>
            <w:tcBorders>
              <w:top w:val="nil"/>
            </w:tcBorders>
          </w:tcPr>
          <w:p w14:paraId="2564F1E4" w14:textId="77777777" w:rsidR="00B52DCC" w:rsidRDefault="00B52DCC">
            <w:pPr>
              <w:rPr>
                <w:sz w:val="2"/>
                <w:szCs w:val="2"/>
              </w:rPr>
            </w:pPr>
          </w:p>
        </w:tc>
      </w:tr>
      <w:tr w:rsidR="00B52DCC" w14:paraId="02FF8719" w14:textId="77777777">
        <w:trPr>
          <w:trHeight w:val="222"/>
        </w:trPr>
        <w:tc>
          <w:tcPr>
            <w:tcW w:w="852" w:type="dxa"/>
            <w:tcBorders>
              <w:top w:val="nil"/>
              <w:bottom w:val="nil"/>
            </w:tcBorders>
          </w:tcPr>
          <w:p w14:paraId="2249D51D" w14:textId="77777777" w:rsidR="00B52DCC" w:rsidRDefault="00B52DCC">
            <w:pPr>
              <w:pStyle w:val="TableParagraph"/>
              <w:rPr>
                <w:sz w:val="14"/>
              </w:rPr>
            </w:pPr>
          </w:p>
        </w:tc>
        <w:tc>
          <w:tcPr>
            <w:tcW w:w="2827" w:type="dxa"/>
            <w:tcBorders>
              <w:top w:val="nil"/>
              <w:bottom w:val="nil"/>
            </w:tcBorders>
          </w:tcPr>
          <w:p w14:paraId="05817110" w14:textId="77777777" w:rsidR="00B52DCC" w:rsidRDefault="00B52DCC">
            <w:pPr>
              <w:pStyle w:val="TableParagraph"/>
              <w:rPr>
                <w:sz w:val="14"/>
              </w:rPr>
            </w:pPr>
          </w:p>
        </w:tc>
        <w:tc>
          <w:tcPr>
            <w:tcW w:w="1416" w:type="dxa"/>
            <w:tcBorders>
              <w:top w:val="nil"/>
              <w:bottom w:val="nil"/>
            </w:tcBorders>
          </w:tcPr>
          <w:p w14:paraId="51DB16C7" w14:textId="77777777" w:rsidR="00B52DCC" w:rsidRDefault="00B52DCC">
            <w:pPr>
              <w:pStyle w:val="TableParagraph"/>
              <w:rPr>
                <w:sz w:val="14"/>
              </w:rPr>
            </w:pPr>
          </w:p>
        </w:tc>
        <w:tc>
          <w:tcPr>
            <w:tcW w:w="1135" w:type="dxa"/>
            <w:tcBorders>
              <w:top w:val="nil"/>
              <w:bottom w:val="nil"/>
            </w:tcBorders>
          </w:tcPr>
          <w:p w14:paraId="5D05B153" w14:textId="77777777" w:rsidR="00B52DCC" w:rsidRDefault="00B52DCC">
            <w:pPr>
              <w:pStyle w:val="TableParagraph"/>
              <w:rPr>
                <w:sz w:val="14"/>
              </w:rPr>
            </w:pPr>
          </w:p>
        </w:tc>
        <w:tc>
          <w:tcPr>
            <w:tcW w:w="1275" w:type="dxa"/>
            <w:tcBorders>
              <w:top w:val="nil"/>
              <w:bottom w:val="nil"/>
            </w:tcBorders>
          </w:tcPr>
          <w:p w14:paraId="3E709F9C" w14:textId="77777777" w:rsidR="00B52DCC" w:rsidRDefault="00B52DCC">
            <w:pPr>
              <w:pStyle w:val="TableParagraph"/>
              <w:rPr>
                <w:sz w:val="14"/>
              </w:rPr>
            </w:pPr>
          </w:p>
        </w:tc>
        <w:tc>
          <w:tcPr>
            <w:tcW w:w="994" w:type="dxa"/>
            <w:tcBorders>
              <w:top w:val="nil"/>
              <w:bottom w:val="nil"/>
            </w:tcBorders>
          </w:tcPr>
          <w:p w14:paraId="01A7F114" w14:textId="77777777" w:rsidR="00B52DCC" w:rsidRDefault="00B52DCC">
            <w:pPr>
              <w:pStyle w:val="TableParagraph"/>
              <w:rPr>
                <w:sz w:val="14"/>
              </w:rPr>
            </w:pPr>
          </w:p>
        </w:tc>
        <w:tc>
          <w:tcPr>
            <w:tcW w:w="1844" w:type="dxa"/>
            <w:vMerge/>
            <w:tcBorders>
              <w:top w:val="nil"/>
            </w:tcBorders>
          </w:tcPr>
          <w:p w14:paraId="22D831BB" w14:textId="77777777" w:rsidR="00B52DCC" w:rsidRDefault="00B52DCC">
            <w:pPr>
              <w:rPr>
                <w:sz w:val="2"/>
                <w:szCs w:val="2"/>
              </w:rPr>
            </w:pPr>
          </w:p>
        </w:tc>
        <w:tc>
          <w:tcPr>
            <w:tcW w:w="1558" w:type="dxa"/>
            <w:tcBorders>
              <w:top w:val="nil"/>
              <w:bottom w:val="nil"/>
            </w:tcBorders>
          </w:tcPr>
          <w:p w14:paraId="5AF8A5E1" w14:textId="77777777" w:rsidR="00B52DCC" w:rsidRDefault="00B52DCC">
            <w:pPr>
              <w:pStyle w:val="TableParagraph"/>
              <w:rPr>
                <w:sz w:val="14"/>
              </w:rPr>
            </w:pPr>
          </w:p>
        </w:tc>
        <w:tc>
          <w:tcPr>
            <w:tcW w:w="1702" w:type="dxa"/>
            <w:tcBorders>
              <w:top w:val="nil"/>
              <w:bottom w:val="nil"/>
            </w:tcBorders>
          </w:tcPr>
          <w:p w14:paraId="10009101" w14:textId="77777777" w:rsidR="00B52DCC" w:rsidRDefault="00916648">
            <w:pPr>
              <w:pStyle w:val="TableParagraph"/>
              <w:tabs>
                <w:tab w:val="left" w:pos="1427"/>
              </w:tabs>
              <w:spacing w:before="4" w:line="199" w:lineRule="exact"/>
              <w:ind w:left="107"/>
              <w:rPr>
                <w:sz w:val="18"/>
              </w:rPr>
            </w:pPr>
            <w:r>
              <w:rPr>
                <w:sz w:val="18"/>
              </w:rPr>
              <w:t>ppb</w:t>
            </w:r>
            <w:r>
              <w:rPr>
                <w:sz w:val="18"/>
              </w:rPr>
              <w:tab/>
              <w:t>ve</w:t>
            </w:r>
          </w:p>
        </w:tc>
        <w:tc>
          <w:tcPr>
            <w:tcW w:w="1303" w:type="dxa"/>
            <w:vMerge/>
            <w:tcBorders>
              <w:top w:val="nil"/>
            </w:tcBorders>
          </w:tcPr>
          <w:p w14:paraId="00C79082" w14:textId="77777777" w:rsidR="00B52DCC" w:rsidRDefault="00B52DCC">
            <w:pPr>
              <w:rPr>
                <w:sz w:val="2"/>
                <w:szCs w:val="2"/>
              </w:rPr>
            </w:pPr>
          </w:p>
        </w:tc>
      </w:tr>
      <w:tr w:rsidR="00B52DCC" w14:paraId="3B217FAE" w14:textId="77777777">
        <w:trPr>
          <w:trHeight w:val="222"/>
        </w:trPr>
        <w:tc>
          <w:tcPr>
            <w:tcW w:w="852" w:type="dxa"/>
            <w:tcBorders>
              <w:top w:val="nil"/>
              <w:bottom w:val="nil"/>
            </w:tcBorders>
          </w:tcPr>
          <w:p w14:paraId="1FEE8295" w14:textId="77777777" w:rsidR="00B52DCC" w:rsidRDefault="00B52DCC">
            <w:pPr>
              <w:pStyle w:val="TableParagraph"/>
              <w:rPr>
                <w:sz w:val="14"/>
              </w:rPr>
            </w:pPr>
          </w:p>
        </w:tc>
        <w:tc>
          <w:tcPr>
            <w:tcW w:w="2827" w:type="dxa"/>
            <w:tcBorders>
              <w:top w:val="nil"/>
              <w:bottom w:val="nil"/>
            </w:tcBorders>
          </w:tcPr>
          <w:p w14:paraId="1C144B75" w14:textId="77777777" w:rsidR="00B52DCC" w:rsidRDefault="00B52DCC">
            <w:pPr>
              <w:pStyle w:val="TableParagraph"/>
              <w:rPr>
                <w:sz w:val="14"/>
              </w:rPr>
            </w:pPr>
          </w:p>
        </w:tc>
        <w:tc>
          <w:tcPr>
            <w:tcW w:w="1416" w:type="dxa"/>
            <w:tcBorders>
              <w:top w:val="nil"/>
              <w:bottom w:val="nil"/>
            </w:tcBorders>
          </w:tcPr>
          <w:p w14:paraId="519F90F8" w14:textId="77777777" w:rsidR="00B52DCC" w:rsidRDefault="00B52DCC">
            <w:pPr>
              <w:pStyle w:val="TableParagraph"/>
              <w:rPr>
                <w:sz w:val="14"/>
              </w:rPr>
            </w:pPr>
          </w:p>
        </w:tc>
        <w:tc>
          <w:tcPr>
            <w:tcW w:w="1135" w:type="dxa"/>
            <w:tcBorders>
              <w:top w:val="nil"/>
              <w:bottom w:val="nil"/>
            </w:tcBorders>
          </w:tcPr>
          <w:p w14:paraId="71896AE5" w14:textId="77777777" w:rsidR="00B52DCC" w:rsidRDefault="00B52DCC">
            <w:pPr>
              <w:pStyle w:val="TableParagraph"/>
              <w:rPr>
                <w:sz w:val="14"/>
              </w:rPr>
            </w:pPr>
          </w:p>
        </w:tc>
        <w:tc>
          <w:tcPr>
            <w:tcW w:w="1275" w:type="dxa"/>
            <w:tcBorders>
              <w:top w:val="nil"/>
              <w:bottom w:val="nil"/>
            </w:tcBorders>
          </w:tcPr>
          <w:p w14:paraId="3FD6D1D2" w14:textId="77777777" w:rsidR="00B52DCC" w:rsidRDefault="00B52DCC">
            <w:pPr>
              <w:pStyle w:val="TableParagraph"/>
              <w:rPr>
                <w:sz w:val="14"/>
              </w:rPr>
            </w:pPr>
          </w:p>
        </w:tc>
        <w:tc>
          <w:tcPr>
            <w:tcW w:w="994" w:type="dxa"/>
            <w:tcBorders>
              <w:top w:val="nil"/>
              <w:bottom w:val="nil"/>
            </w:tcBorders>
          </w:tcPr>
          <w:p w14:paraId="2F3C3E3B" w14:textId="77777777" w:rsidR="00B52DCC" w:rsidRDefault="00B52DCC">
            <w:pPr>
              <w:pStyle w:val="TableParagraph"/>
              <w:rPr>
                <w:sz w:val="14"/>
              </w:rPr>
            </w:pPr>
          </w:p>
        </w:tc>
        <w:tc>
          <w:tcPr>
            <w:tcW w:w="1844" w:type="dxa"/>
            <w:vMerge/>
            <w:tcBorders>
              <w:top w:val="nil"/>
            </w:tcBorders>
          </w:tcPr>
          <w:p w14:paraId="352C2837" w14:textId="77777777" w:rsidR="00B52DCC" w:rsidRDefault="00B52DCC">
            <w:pPr>
              <w:rPr>
                <w:sz w:val="2"/>
                <w:szCs w:val="2"/>
              </w:rPr>
            </w:pPr>
          </w:p>
        </w:tc>
        <w:tc>
          <w:tcPr>
            <w:tcW w:w="1558" w:type="dxa"/>
            <w:tcBorders>
              <w:top w:val="nil"/>
              <w:bottom w:val="nil"/>
            </w:tcBorders>
          </w:tcPr>
          <w:p w14:paraId="7A0F8418" w14:textId="77777777" w:rsidR="00B52DCC" w:rsidRDefault="00B52DCC">
            <w:pPr>
              <w:pStyle w:val="TableParagraph"/>
              <w:rPr>
                <w:sz w:val="14"/>
              </w:rPr>
            </w:pPr>
          </w:p>
        </w:tc>
        <w:tc>
          <w:tcPr>
            <w:tcW w:w="1702" w:type="dxa"/>
            <w:tcBorders>
              <w:top w:val="nil"/>
              <w:bottom w:val="nil"/>
            </w:tcBorders>
          </w:tcPr>
          <w:p w14:paraId="404B7CD0" w14:textId="77777777" w:rsidR="00B52DCC" w:rsidRDefault="00916648">
            <w:pPr>
              <w:pStyle w:val="TableParagraph"/>
              <w:spacing w:before="4" w:line="199" w:lineRule="exact"/>
              <w:ind w:left="107"/>
              <w:rPr>
                <w:sz w:val="18"/>
              </w:rPr>
            </w:pPr>
            <w:r>
              <w:rPr>
                <w:sz w:val="18"/>
              </w:rPr>
              <w:t>benzo(a)piren ≤ 5</w:t>
            </w:r>
          </w:p>
        </w:tc>
        <w:tc>
          <w:tcPr>
            <w:tcW w:w="1303" w:type="dxa"/>
            <w:vMerge/>
            <w:tcBorders>
              <w:top w:val="nil"/>
            </w:tcBorders>
          </w:tcPr>
          <w:p w14:paraId="2B000736" w14:textId="77777777" w:rsidR="00B52DCC" w:rsidRDefault="00B52DCC">
            <w:pPr>
              <w:rPr>
                <w:sz w:val="2"/>
                <w:szCs w:val="2"/>
              </w:rPr>
            </w:pPr>
          </w:p>
        </w:tc>
      </w:tr>
      <w:tr w:rsidR="00B52DCC" w14:paraId="305897E8" w14:textId="77777777">
        <w:trPr>
          <w:trHeight w:val="246"/>
        </w:trPr>
        <w:tc>
          <w:tcPr>
            <w:tcW w:w="852" w:type="dxa"/>
            <w:tcBorders>
              <w:top w:val="nil"/>
            </w:tcBorders>
          </w:tcPr>
          <w:p w14:paraId="0F2C009E" w14:textId="77777777" w:rsidR="00B52DCC" w:rsidRDefault="00B52DCC">
            <w:pPr>
              <w:pStyle w:val="TableParagraph"/>
              <w:rPr>
                <w:sz w:val="16"/>
              </w:rPr>
            </w:pPr>
          </w:p>
        </w:tc>
        <w:tc>
          <w:tcPr>
            <w:tcW w:w="2827" w:type="dxa"/>
            <w:tcBorders>
              <w:top w:val="nil"/>
            </w:tcBorders>
          </w:tcPr>
          <w:p w14:paraId="26206F0A" w14:textId="77777777" w:rsidR="00B52DCC" w:rsidRDefault="00B52DCC">
            <w:pPr>
              <w:pStyle w:val="TableParagraph"/>
              <w:rPr>
                <w:sz w:val="16"/>
              </w:rPr>
            </w:pPr>
          </w:p>
        </w:tc>
        <w:tc>
          <w:tcPr>
            <w:tcW w:w="1416" w:type="dxa"/>
            <w:tcBorders>
              <w:top w:val="nil"/>
            </w:tcBorders>
          </w:tcPr>
          <w:p w14:paraId="45508A9B" w14:textId="77777777" w:rsidR="00B52DCC" w:rsidRDefault="00B52DCC">
            <w:pPr>
              <w:pStyle w:val="TableParagraph"/>
              <w:rPr>
                <w:sz w:val="16"/>
              </w:rPr>
            </w:pPr>
          </w:p>
        </w:tc>
        <w:tc>
          <w:tcPr>
            <w:tcW w:w="1135" w:type="dxa"/>
            <w:tcBorders>
              <w:top w:val="nil"/>
            </w:tcBorders>
          </w:tcPr>
          <w:p w14:paraId="3DE22A16" w14:textId="77777777" w:rsidR="00B52DCC" w:rsidRDefault="00B52DCC">
            <w:pPr>
              <w:pStyle w:val="TableParagraph"/>
              <w:rPr>
                <w:sz w:val="16"/>
              </w:rPr>
            </w:pPr>
          </w:p>
        </w:tc>
        <w:tc>
          <w:tcPr>
            <w:tcW w:w="1275" w:type="dxa"/>
            <w:tcBorders>
              <w:top w:val="nil"/>
            </w:tcBorders>
          </w:tcPr>
          <w:p w14:paraId="2875564D" w14:textId="77777777" w:rsidR="00B52DCC" w:rsidRDefault="00B52DCC">
            <w:pPr>
              <w:pStyle w:val="TableParagraph"/>
              <w:rPr>
                <w:sz w:val="16"/>
              </w:rPr>
            </w:pPr>
          </w:p>
        </w:tc>
        <w:tc>
          <w:tcPr>
            <w:tcW w:w="994" w:type="dxa"/>
            <w:tcBorders>
              <w:top w:val="nil"/>
            </w:tcBorders>
          </w:tcPr>
          <w:p w14:paraId="387C8650" w14:textId="77777777" w:rsidR="00B52DCC" w:rsidRDefault="00B52DCC">
            <w:pPr>
              <w:pStyle w:val="TableParagraph"/>
              <w:rPr>
                <w:sz w:val="16"/>
              </w:rPr>
            </w:pPr>
          </w:p>
        </w:tc>
        <w:tc>
          <w:tcPr>
            <w:tcW w:w="1844" w:type="dxa"/>
            <w:vMerge/>
            <w:tcBorders>
              <w:top w:val="nil"/>
            </w:tcBorders>
          </w:tcPr>
          <w:p w14:paraId="1C3989B3" w14:textId="77777777" w:rsidR="00B52DCC" w:rsidRDefault="00B52DCC">
            <w:pPr>
              <w:rPr>
                <w:sz w:val="2"/>
                <w:szCs w:val="2"/>
              </w:rPr>
            </w:pPr>
          </w:p>
        </w:tc>
        <w:tc>
          <w:tcPr>
            <w:tcW w:w="1558" w:type="dxa"/>
            <w:tcBorders>
              <w:top w:val="nil"/>
            </w:tcBorders>
          </w:tcPr>
          <w:p w14:paraId="66645B50" w14:textId="77777777" w:rsidR="00B52DCC" w:rsidRDefault="00B52DCC">
            <w:pPr>
              <w:pStyle w:val="TableParagraph"/>
              <w:rPr>
                <w:sz w:val="16"/>
              </w:rPr>
            </w:pPr>
          </w:p>
        </w:tc>
        <w:tc>
          <w:tcPr>
            <w:tcW w:w="1702" w:type="dxa"/>
            <w:tcBorders>
              <w:top w:val="nil"/>
            </w:tcBorders>
          </w:tcPr>
          <w:p w14:paraId="330FEA40" w14:textId="77777777" w:rsidR="00B52DCC" w:rsidRDefault="00916648">
            <w:pPr>
              <w:pStyle w:val="TableParagraph"/>
              <w:spacing w:before="4"/>
              <w:ind w:left="107"/>
              <w:rPr>
                <w:sz w:val="18"/>
              </w:rPr>
            </w:pPr>
            <w:r>
              <w:rPr>
                <w:sz w:val="18"/>
              </w:rPr>
              <w:t>ppb,</w:t>
            </w:r>
          </w:p>
        </w:tc>
        <w:tc>
          <w:tcPr>
            <w:tcW w:w="1303" w:type="dxa"/>
            <w:vMerge/>
            <w:tcBorders>
              <w:top w:val="nil"/>
            </w:tcBorders>
          </w:tcPr>
          <w:p w14:paraId="049A5918" w14:textId="77777777" w:rsidR="00B52DCC" w:rsidRDefault="00B52DCC">
            <w:pPr>
              <w:rPr>
                <w:sz w:val="2"/>
                <w:szCs w:val="2"/>
              </w:rPr>
            </w:pPr>
          </w:p>
        </w:tc>
      </w:tr>
    </w:tbl>
    <w:p w14:paraId="51C85CDF" w14:textId="77777777" w:rsidR="00B52DCC" w:rsidRDefault="00B52DCC">
      <w:pPr>
        <w:rPr>
          <w:sz w:val="2"/>
          <w:szCs w:val="2"/>
        </w:rPr>
        <w:sectPr w:rsidR="00B52DCC">
          <w:pgSz w:w="16840" w:h="11910" w:orient="landscape"/>
          <w:pgMar w:top="1100" w:right="440" w:bottom="280" w:left="580" w:header="708" w:footer="708" w:gutter="0"/>
          <w:cols w:space="708"/>
        </w:sectPr>
      </w:pPr>
    </w:p>
    <w:p w14:paraId="0E9FBCB1"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2ABACC15" w14:textId="77777777">
        <w:trPr>
          <w:trHeight w:val="3071"/>
        </w:trPr>
        <w:tc>
          <w:tcPr>
            <w:tcW w:w="852" w:type="dxa"/>
          </w:tcPr>
          <w:p w14:paraId="21169870" w14:textId="77777777" w:rsidR="00B52DCC" w:rsidRDefault="00B52DCC">
            <w:pPr>
              <w:pStyle w:val="TableParagraph"/>
              <w:rPr>
                <w:sz w:val="16"/>
              </w:rPr>
            </w:pPr>
          </w:p>
        </w:tc>
        <w:tc>
          <w:tcPr>
            <w:tcW w:w="2827" w:type="dxa"/>
          </w:tcPr>
          <w:p w14:paraId="7AE2B4C2" w14:textId="77777777" w:rsidR="00B52DCC" w:rsidRDefault="00B52DCC">
            <w:pPr>
              <w:pStyle w:val="TableParagraph"/>
              <w:rPr>
                <w:sz w:val="16"/>
              </w:rPr>
            </w:pPr>
          </w:p>
        </w:tc>
        <w:tc>
          <w:tcPr>
            <w:tcW w:w="1416" w:type="dxa"/>
          </w:tcPr>
          <w:p w14:paraId="663D7FE5" w14:textId="77777777" w:rsidR="00B52DCC" w:rsidRDefault="00B52DCC">
            <w:pPr>
              <w:pStyle w:val="TableParagraph"/>
              <w:rPr>
                <w:sz w:val="16"/>
              </w:rPr>
            </w:pPr>
          </w:p>
        </w:tc>
        <w:tc>
          <w:tcPr>
            <w:tcW w:w="1135" w:type="dxa"/>
          </w:tcPr>
          <w:p w14:paraId="60605320" w14:textId="77777777" w:rsidR="00B52DCC" w:rsidRDefault="00B52DCC">
            <w:pPr>
              <w:pStyle w:val="TableParagraph"/>
              <w:rPr>
                <w:sz w:val="16"/>
              </w:rPr>
            </w:pPr>
          </w:p>
        </w:tc>
        <w:tc>
          <w:tcPr>
            <w:tcW w:w="1275" w:type="dxa"/>
          </w:tcPr>
          <w:p w14:paraId="6A61D1C8" w14:textId="77777777" w:rsidR="00B52DCC" w:rsidRDefault="00B52DCC">
            <w:pPr>
              <w:pStyle w:val="TableParagraph"/>
              <w:rPr>
                <w:sz w:val="16"/>
              </w:rPr>
            </w:pPr>
          </w:p>
        </w:tc>
        <w:tc>
          <w:tcPr>
            <w:tcW w:w="994" w:type="dxa"/>
          </w:tcPr>
          <w:p w14:paraId="45B9D9B8" w14:textId="77777777" w:rsidR="00B52DCC" w:rsidRDefault="00B52DCC">
            <w:pPr>
              <w:pStyle w:val="TableParagraph"/>
              <w:rPr>
                <w:sz w:val="16"/>
              </w:rPr>
            </w:pPr>
          </w:p>
        </w:tc>
        <w:tc>
          <w:tcPr>
            <w:tcW w:w="1844" w:type="dxa"/>
          </w:tcPr>
          <w:p w14:paraId="05E24F8C" w14:textId="77777777" w:rsidR="00B52DCC" w:rsidRDefault="00B52DCC">
            <w:pPr>
              <w:pStyle w:val="TableParagraph"/>
              <w:rPr>
                <w:sz w:val="16"/>
              </w:rPr>
            </w:pPr>
          </w:p>
        </w:tc>
        <w:tc>
          <w:tcPr>
            <w:tcW w:w="1558" w:type="dxa"/>
          </w:tcPr>
          <w:p w14:paraId="56127052" w14:textId="77777777" w:rsidR="00B52DCC" w:rsidRDefault="00B52DCC">
            <w:pPr>
              <w:pStyle w:val="TableParagraph"/>
              <w:rPr>
                <w:sz w:val="16"/>
              </w:rPr>
            </w:pPr>
          </w:p>
        </w:tc>
        <w:tc>
          <w:tcPr>
            <w:tcW w:w="1702" w:type="dxa"/>
          </w:tcPr>
          <w:p w14:paraId="1C6BD80D" w14:textId="77777777" w:rsidR="00B52DCC" w:rsidRDefault="00916648">
            <w:pPr>
              <w:pStyle w:val="TableParagraph"/>
              <w:spacing w:line="204" w:lineRule="exact"/>
              <w:ind w:left="107"/>
              <w:rPr>
                <w:sz w:val="18"/>
              </w:rPr>
            </w:pPr>
            <w:r>
              <w:rPr>
                <w:sz w:val="18"/>
              </w:rPr>
              <w:t>dibenz(a,h)antrasen</w:t>
            </w:r>
          </w:p>
          <w:p w14:paraId="704C3187" w14:textId="77777777" w:rsidR="00B52DCC" w:rsidRDefault="00916648">
            <w:pPr>
              <w:pStyle w:val="TableParagraph"/>
              <w:spacing w:before="30" w:line="276" w:lineRule="auto"/>
              <w:ind w:left="107" w:right="89"/>
              <w:jc w:val="both"/>
              <w:rPr>
                <w:sz w:val="18"/>
              </w:rPr>
            </w:pPr>
            <w:r>
              <w:rPr>
                <w:sz w:val="18"/>
              </w:rPr>
              <w:t>≤</w:t>
            </w:r>
            <w:r>
              <w:rPr>
                <w:spacing w:val="-8"/>
                <w:sz w:val="18"/>
              </w:rPr>
              <w:t xml:space="preserve"> </w:t>
            </w:r>
            <w:r>
              <w:rPr>
                <w:sz w:val="18"/>
              </w:rPr>
              <w:t>5</w:t>
            </w:r>
            <w:r>
              <w:rPr>
                <w:spacing w:val="-8"/>
                <w:sz w:val="18"/>
              </w:rPr>
              <w:t xml:space="preserve"> </w:t>
            </w:r>
            <w:r>
              <w:rPr>
                <w:sz w:val="18"/>
              </w:rPr>
              <w:t>ppb,</w:t>
            </w:r>
            <w:r>
              <w:rPr>
                <w:spacing w:val="-10"/>
                <w:sz w:val="18"/>
              </w:rPr>
              <w:t xml:space="preserve"> </w:t>
            </w:r>
            <w:r>
              <w:rPr>
                <w:sz w:val="18"/>
              </w:rPr>
              <w:t>toplam</w:t>
            </w:r>
            <w:r>
              <w:rPr>
                <w:spacing w:val="-11"/>
                <w:sz w:val="18"/>
              </w:rPr>
              <w:t xml:space="preserve"> </w:t>
            </w:r>
            <w:r>
              <w:rPr>
                <w:sz w:val="18"/>
              </w:rPr>
              <w:t>As</w:t>
            </w:r>
            <w:r>
              <w:rPr>
                <w:spacing w:val="-9"/>
                <w:sz w:val="18"/>
              </w:rPr>
              <w:t xml:space="preserve"> </w:t>
            </w:r>
            <w:r>
              <w:rPr>
                <w:spacing w:val="-11"/>
                <w:sz w:val="18"/>
              </w:rPr>
              <w:t xml:space="preserve">≤ </w:t>
            </w:r>
            <w:r>
              <w:rPr>
                <w:sz w:val="18"/>
              </w:rPr>
              <w:t xml:space="preserve">3 ppm, toplam Pb </w:t>
            </w:r>
            <w:r>
              <w:rPr>
                <w:spacing w:val="-12"/>
                <w:sz w:val="18"/>
              </w:rPr>
              <w:t xml:space="preserve">≤ </w:t>
            </w:r>
            <w:r>
              <w:rPr>
                <w:sz w:val="18"/>
              </w:rPr>
              <w:t xml:space="preserve">10 ppm, ve </w:t>
            </w:r>
            <w:r>
              <w:rPr>
                <w:spacing w:val="-3"/>
                <w:sz w:val="18"/>
              </w:rPr>
              <w:t xml:space="preserve">toplam </w:t>
            </w:r>
            <w:r>
              <w:rPr>
                <w:sz w:val="18"/>
              </w:rPr>
              <w:t>Hg ≤ 1</w:t>
            </w:r>
            <w:r>
              <w:rPr>
                <w:spacing w:val="-2"/>
                <w:sz w:val="18"/>
              </w:rPr>
              <w:t xml:space="preserve"> </w:t>
            </w:r>
            <w:r>
              <w:rPr>
                <w:sz w:val="18"/>
              </w:rPr>
              <w:t>ppm;</w:t>
            </w:r>
          </w:p>
          <w:p w14:paraId="3614FAD6" w14:textId="77777777" w:rsidR="00B52DCC" w:rsidRDefault="00B52DCC">
            <w:pPr>
              <w:pStyle w:val="TableParagraph"/>
              <w:rPr>
                <w:sz w:val="20"/>
              </w:rPr>
            </w:pPr>
          </w:p>
          <w:p w14:paraId="5DE7A1B5" w14:textId="77777777" w:rsidR="00B52DCC" w:rsidRDefault="00B52DCC">
            <w:pPr>
              <w:pStyle w:val="TableParagraph"/>
              <w:spacing w:before="8"/>
              <w:rPr>
                <w:sz w:val="21"/>
              </w:rPr>
            </w:pPr>
          </w:p>
          <w:p w14:paraId="1A337EEA" w14:textId="77777777" w:rsidR="00B52DCC" w:rsidRDefault="00916648">
            <w:pPr>
              <w:pStyle w:val="TableParagraph"/>
              <w:tabs>
                <w:tab w:val="left" w:pos="815"/>
              </w:tabs>
              <w:spacing w:line="276" w:lineRule="auto"/>
              <w:ind w:left="107" w:right="89"/>
              <w:rPr>
                <w:sz w:val="18"/>
              </w:rPr>
            </w:pPr>
            <w:r>
              <w:rPr>
                <w:sz w:val="18"/>
              </w:rPr>
              <w:t>—</w:t>
            </w:r>
            <w:r>
              <w:rPr>
                <w:sz w:val="18"/>
              </w:rPr>
              <w:tab/>
              <w:t xml:space="preserve">Primer partikül boyutu ≥ </w:t>
            </w:r>
            <w:r>
              <w:rPr>
                <w:spacing w:val="-10"/>
                <w:sz w:val="18"/>
              </w:rPr>
              <w:t xml:space="preserve">20 </w:t>
            </w:r>
            <w:r>
              <w:rPr>
                <w:sz w:val="18"/>
              </w:rPr>
              <w:t>nm.</w:t>
            </w:r>
          </w:p>
        </w:tc>
        <w:tc>
          <w:tcPr>
            <w:tcW w:w="1303" w:type="dxa"/>
          </w:tcPr>
          <w:p w14:paraId="44988889" w14:textId="77777777" w:rsidR="00B52DCC" w:rsidRDefault="00B52DCC">
            <w:pPr>
              <w:pStyle w:val="TableParagraph"/>
              <w:rPr>
                <w:sz w:val="16"/>
              </w:rPr>
            </w:pPr>
          </w:p>
        </w:tc>
      </w:tr>
      <w:tr w:rsidR="00B52DCC" w14:paraId="1992462D" w14:textId="77777777">
        <w:trPr>
          <w:trHeight w:val="1665"/>
        </w:trPr>
        <w:tc>
          <w:tcPr>
            <w:tcW w:w="852" w:type="dxa"/>
          </w:tcPr>
          <w:p w14:paraId="5B341313" w14:textId="77777777" w:rsidR="00B52DCC" w:rsidRDefault="00B52DCC">
            <w:pPr>
              <w:pStyle w:val="TableParagraph"/>
              <w:rPr>
                <w:sz w:val="20"/>
              </w:rPr>
            </w:pPr>
          </w:p>
          <w:p w14:paraId="77CCAABF" w14:textId="77777777" w:rsidR="00B52DCC" w:rsidRDefault="00B52DCC">
            <w:pPr>
              <w:pStyle w:val="TableParagraph"/>
              <w:rPr>
                <w:sz w:val="20"/>
              </w:rPr>
            </w:pPr>
          </w:p>
          <w:p w14:paraId="01BF6258" w14:textId="77777777" w:rsidR="00B52DCC" w:rsidRDefault="00B52DCC">
            <w:pPr>
              <w:pStyle w:val="TableParagraph"/>
              <w:spacing w:before="8"/>
              <w:rPr>
                <w:sz w:val="21"/>
              </w:rPr>
            </w:pPr>
          </w:p>
          <w:p w14:paraId="262C6E50" w14:textId="77777777" w:rsidR="00B52DCC" w:rsidRDefault="00916648">
            <w:pPr>
              <w:pStyle w:val="TableParagraph"/>
              <w:ind w:left="271" w:right="255"/>
              <w:jc w:val="center"/>
              <w:rPr>
                <w:sz w:val="18"/>
              </w:rPr>
            </w:pPr>
            <w:r>
              <w:rPr>
                <w:sz w:val="18"/>
              </w:rPr>
              <w:t>127</w:t>
            </w:r>
          </w:p>
        </w:tc>
        <w:tc>
          <w:tcPr>
            <w:tcW w:w="2827" w:type="dxa"/>
          </w:tcPr>
          <w:p w14:paraId="1190AA37" w14:textId="77777777" w:rsidR="00B52DCC" w:rsidRDefault="00B52DCC">
            <w:pPr>
              <w:pStyle w:val="TableParagraph"/>
              <w:spacing w:before="2"/>
              <w:rPr>
                <w:sz w:val="20"/>
              </w:rPr>
            </w:pPr>
          </w:p>
          <w:p w14:paraId="75DEBE78" w14:textId="77777777" w:rsidR="00B52DCC" w:rsidRDefault="00916648">
            <w:pPr>
              <w:pStyle w:val="TableParagraph"/>
              <w:spacing w:line="276" w:lineRule="auto"/>
              <w:ind w:left="194" w:right="166"/>
              <w:jc w:val="both"/>
              <w:rPr>
                <w:sz w:val="18"/>
              </w:rPr>
            </w:pPr>
            <w:r>
              <w:rPr>
                <w:sz w:val="18"/>
              </w:rPr>
              <w:t>Kömür, kemik. Hayvan kemiklerinin kapalı bir kapta yakılmasıyla elde edilen ince, siyah tozdur. Başlıca kalsiyum fosfat ve karbondan</w:t>
            </w:r>
            <w:r>
              <w:rPr>
                <w:spacing w:val="-22"/>
                <w:sz w:val="18"/>
              </w:rPr>
              <w:t xml:space="preserve"> </w:t>
            </w:r>
            <w:r>
              <w:rPr>
                <w:sz w:val="18"/>
              </w:rPr>
              <w:t>oluşmaktadır.</w:t>
            </w:r>
          </w:p>
        </w:tc>
        <w:tc>
          <w:tcPr>
            <w:tcW w:w="1416" w:type="dxa"/>
          </w:tcPr>
          <w:p w14:paraId="7D3DEE29" w14:textId="77777777" w:rsidR="00B52DCC" w:rsidRDefault="00B52DCC">
            <w:pPr>
              <w:pStyle w:val="TableParagraph"/>
              <w:spacing w:before="2"/>
              <w:rPr>
                <w:sz w:val="20"/>
              </w:rPr>
            </w:pPr>
          </w:p>
          <w:p w14:paraId="4BE6A2BD" w14:textId="77777777" w:rsidR="00B52DCC" w:rsidRDefault="00916648">
            <w:pPr>
              <w:pStyle w:val="TableParagraph"/>
              <w:ind w:left="195"/>
              <w:rPr>
                <w:sz w:val="18"/>
              </w:rPr>
            </w:pPr>
            <w:r>
              <w:rPr>
                <w:sz w:val="18"/>
              </w:rPr>
              <w:t>77267</w:t>
            </w:r>
          </w:p>
        </w:tc>
        <w:tc>
          <w:tcPr>
            <w:tcW w:w="1135" w:type="dxa"/>
          </w:tcPr>
          <w:p w14:paraId="69FE12A3" w14:textId="77777777" w:rsidR="00B52DCC" w:rsidRDefault="00B52DCC">
            <w:pPr>
              <w:pStyle w:val="TableParagraph"/>
              <w:rPr>
                <w:sz w:val="16"/>
              </w:rPr>
            </w:pPr>
          </w:p>
        </w:tc>
        <w:tc>
          <w:tcPr>
            <w:tcW w:w="1275" w:type="dxa"/>
          </w:tcPr>
          <w:p w14:paraId="531DD938" w14:textId="77777777" w:rsidR="00B52DCC" w:rsidRDefault="00B52DCC">
            <w:pPr>
              <w:pStyle w:val="TableParagraph"/>
              <w:rPr>
                <w:sz w:val="16"/>
              </w:rPr>
            </w:pPr>
          </w:p>
        </w:tc>
        <w:tc>
          <w:tcPr>
            <w:tcW w:w="994" w:type="dxa"/>
          </w:tcPr>
          <w:p w14:paraId="3B2329A9" w14:textId="77777777" w:rsidR="00B52DCC" w:rsidRDefault="00B52DCC">
            <w:pPr>
              <w:pStyle w:val="TableParagraph"/>
              <w:spacing w:before="2"/>
              <w:rPr>
                <w:sz w:val="20"/>
              </w:rPr>
            </w:pPr>
          </w:p>
          <w:p w14:paraId="4F021CF3" w14:textId="77777777" w:rsidR="00B52DCC" w:rsidRDefault="00916648">
            <w:pPr>
              <w:pStyle w:val="TableParagraph"/>
              <w:ind w:left="195"/>
              <w:rPr>
                <w:sz w:val="18"/>
              </w:rPr>
            </w:pPr>
            <w:r>
              <w:rPr>
                <w:sz w:val="18"/>
              </w:rPr>
              <w:t>Siyah</w:t>
            </w:r>
          </w:p>
        </w:tc>
        <w:tc>
          <w:tcPr>
            <w:tcW w:w="1844" w:type="dxa"/>
          </w:tcPr>
          <w:p w14:paraId="1F1D66FA" w14:textId="77777777" w:rsidR="00B52DCC" w:rsidRDefault="00B52DCC">
            <w:pPr>
              <w:pStyle w:val="TableParagraph"/>
              <w:rPr>
                <w:sz w:val="16"/>
              </w:rPr>
            </w:pPr>
          </w:p>
        </w:tc>
        <w:tc>
          <w:tcPr>
            <w:tcW w:w="1558" w:type="dxa"/>
          </w:tcPr>
          <w:p w14:paraId="46045059" w14:textId="77777777" w:rsidR="00B52DCC" w:rsidRDefault="00B52DCC">
            <w:pPr>
              <w:pStyle w:val="TableParagraph"/>
              <w:rPr>
                <w:sz w:val="16"/>
              </w:rPr>
            </w:pPr>
          </w:p>
        </w:tc>
        <w:tc>
          <w:tcPr>
            <w:tcW w:w="1702" w:type="dxa"/>
          </w:tcPr>
          <w:p w14:paraId="2E8B43C5" w14:textId="77777777" w:rsidR="00B52DCC" w:rsidRDefault="00B52DCC">
            <w:pPr>
              <w:pStyle w:val="TableParagraph"/>
              <w:rPr>
                <w:sz w:val="16"/>
              </w:rPr>
            </w:pPr>
          </w:p>
        </w:tc>
        <w:tc>
          <w:tcPr>
            <w:tcW w:w="1303" w:type="dxa"/>
          </w:tcPr>
          <w:p w14:paraId="2FB3A373" w14:textId="77777777" w:rsidR="00B52DCC" w:rsidRDefault="00B52DCC">
            <w:pPr>
              <w:pStyle w:val="TableParagraph"/>
              <w:rPr>
                <w:sz w:val="16"/>
              </w:rPr>
            </w:pPr>
          </w:p>
        </w:tc>
      </w:tr>
      <w:tr w:rsidR="00B52DCC" w14:paraId="0E754896" w14:textId="77777777">
        <w:trPr>
          <w:trHeight w:val="479"/>
        </w:trPr>
        <w:tc>
          <w:tcPr>
            <w:tcW w:w="852" w:type="dxa"/>
          </w:tcPr>
          <w:p w14:paraId="1B9AE632" w14:textId="77777777" w:rsidR="00B52DCC" w:rsidRDefault="00916648">
            <w:pPr>
              <w:pStyle w:val="TableParagraph"/>
              <w:spacing w:before="117"/>
              <w:ind w:left="271" w:right="255"/>
              <w:jc w:val="center"/>
              <w:rPr>
                <w:sz w:val="18"/>
              </w:rPr>
            </w:pPr>
            <w:r>
              <w:rPr>
                <w:sz w:val="18"/>
              </w:rPr>
              <w:t>128</w:t>
            </w:r>
          </w:p>
        </w:tc>
        <w:tc>
          <w:tcPr>
            <w:tcW w:w="2827" w:type="dxa"/>
          </w:tcPr>
          <w:p w14:paraId="207DC855" w14:textId="77777777" w:rsidR="00B52DCC" w:rsidRDefault="00B52DCC">
            <w:pPr>
              <w:pStyle w:val="TableParagraph"/>
              <w:spacing w:before="7"/>
              <w:rPr>
                <w:sz w:val="20"/>
              </w:rPr>
            </w:pPr>
          </w:p>
          <w:p w14:paraId="147B3940" w14:textId="77777777" w:rsidR="00B52DCC" w:rsidRDefault="00916648">
            <w:pPr>
              <w:pStyle w:val="TableParagraph"/>
              <w:ind w:left="194"/>
              <w:rPr>
                <w:sz w:val="18"/>
              </w:rPr>
            </w:pPr>
            <w:r>
              <w:rPr>
                <w:sz w:val="18"/>
              </w:rPr>
              <w:t>Kok siyahı</w:t>
            </w:r>
          </w:p>
        </w:tc>
        <w:tc>
          <w:tcPr>
            <w:tcW w:w="1416" w:type="dxa"/>
          </w:tcPr>
          <w:p w14:paraId="565013F5" w14:textId="77777777" w:rsidR="00B52DCC" w:rsidRDefault="00B52DCC">
            <w:pPr>
              <w:pStyle w:val="TableParagraph"/>
              <w:spacing w:before="7"/>
              <w:rPr>
                <w:sz w:val="20"/>
              </w:rPr>
            </w:pPr>
          </w:p>
          <w:p w14:paraId="591A7153" w14:textId="77777777" w:rsidR="00B52DCC" w:rsidRDefault="00916648">
            <w:pPr>
              <w:pStyle w:val="TableParagraph"/>
              <w:ind w:left="195"/>
              <w:rPr>
                <w:sz w:val="18"/>
              </w:rPr>
            </w:pPr>
            <w:r>
              <w:rPr>
                <w:sz w:val="18"/>
              </w:rPr>
              <w:t>77268:1</w:t>
            </w:r>
          </w:p>
        </w:tc>
        <w:tc>
          <w:tcPr>
            <w:tcW w:w="1135" w:type="dxa"/>
          </w:tcPr>
          <w:p w14:paraId="667A5664" w14:textId="77777777" w:rsidR="00B52DCC" w:rsidRDefault="00B52DCC">
            <w:pPr>
              <w:pStyle w:val="TableParagraph"/>
              <w:rPr>
                <w:sz w:val="16"/>
              </w:rPr>
            </w:pPr>
          </w:p>
        </w:tc>
        <w:tc>
          <w:tcPr>
            <w:tcW w:w="1275" w:type="dxa"/>
          </w:tcPr>
          <w:p w14:paraId="7E5120FA" w14:textId="77777777" w:rsidR="00B52DCC" w:rsidRDefault="00B52DCC">
            <w:pPr>
              <w:pStyle w:val="TableParagraph"/>
              <w:rPr>
                <w:sz w:val="16"/>
              </w:rPr>
            </w:pPr>
          </w:p>
        </w:tc>
        <w:tc>
          <w:tcPr>
            <w:tcW w:w="994" w:type="dxa"/>
          </w:tcPr>
          <w:p w14:paraId="096B112F" w14:textId="77777777" w:rsidR="00B52DCC" w:rsidRDefault="00B52DCC">
            <w:pPr>
              <w:pStyle w:val="TableParagraph"/>
              <w:spacing w:before="7"/>
              <w:rPr>
                <w:sz w:val="20"/>
              </w:rPr>
            </w:pPr>
          </w:p>
          <w:p w14:paraId="6B7EDD03" w14:textId="77777777" w:rsidR="00B52DCC" w:rsidRDefault="00916648">
            <w:pPr>
              <w:pStyle w:val="TableParagraph"/>
              <w:ind w:left="195"/>
              <w:rPr>
                <w:sz w:val="18"/>
              </w:rPr>
            </w:pPr>
            <w:r>
              <w:rPr>
                <w:sz w:val="18"/>
              </w:rPr>
              <w:t>Siyah</w:t>
            </w:r>
          </w:p>
        </w:tc>
        <w:tc>
          <w:tcPr>
            <w:tcW w:w="1844" w:type="dxa"/>
          </w:tcPr>
          <w:p w14:paraId="7CF1AAFB" w14:textId="77777777" w:rsidR="00B52DCC" w:rsidRDefault="00B52DCC">
            <w:pPr>
              <w:pStyle w:val="TableParagraph"/>
              <w:rPr>
                <w:sz w:val="16"/>
              </w:rPr>
            </w:pPr>
          </w:p>
        </w:tc>
        <w:tc>
          <w:tcPr>
            <w:tcW w:w="1558" w:type="dxa"/>
          </w:tcPr>
          <w:p w14:paraId="5E3958CA" w14:textId="77777777" w:rsidR="00B52DCC" w:rsidRDefault="00B52DCC">
            <w:pPr>
              <w:pStyle w:val="TableParagraph"/>
              <w:rPr>
                <w:sz w:val="16"/>
              </w:rPr>
            </w:pPr>
          </w:p>
        </w:tc>
        <w:tc>
          <w:tcPr>
            <w:tcW w:w="1702" w:type="dxa"/>
          </w:tcPr>
          <w:p w14:paraId="59103617" w14:textId="77777777" w:rsidR="00B52DCC" w:rsidRDefault="00B52DCC">
            <w:pPr>
              <w:pStyle w:val="TableParagraph"/>
              <w:rPr>
                <w:sz w:val="16"/>
              </w:rPr>
            </w:pPr>
          </w:p>
        </w:tc>
        <w:tc>
          <w:tcPr>
            <w:tcW w:w="1303" w:type="dxa"/>
          </w:tcPr>
          <w:p w14:paraId="5DF80218" w14:textId="77777777" w:rsidR="00B52DCC" w:rsidRDefault="00B52DCC">
            <w:pPr>
              <w:pStyle w:val="TableParagraph"/>
              <w:rPr>
                <w:sz w:val="16"/>
              </w:rPr>
            </w:pPr>
          </w:p>
        </w:tc>
      </w:tr>
      <w:tr w:rsidR="00B52DCC" w14:paraId="08C4045B" w14:textId="77777777">
        <w:trPr>
          <w:trHeight w:val="716"/>
        </w:trPr>
        <w:tc>
          <w:tcPr>
            <w:tcW w:w="852" w:type="dxa"/>
          </w:tcPr>
          <w:p w14:paraId="446E4B41" w14:textId="77777777" w:rsidR="00B52DCC" w:rsidRDefault="00B52DCC">
            <w:pPr>
              <w:pStyle w:val="TableParagraph"/>
              <w:spacing w:before="4"/>
              <w:rPr>
                <w:sz w:val="20"/>
              </w:rPr>
            </w:pPr>
          </w:p>
          <w:p w14:paraId="5649CF42" w14:textId="77777777" w:rsidR="00B52DCC" w:rsidRDefault="00916648">
            <w:pPr>
              <w:pStyle w:val="TableParagraph"/>
              <w:spacing w:before="1"/>
              <w:ind w:left="271" w:right="255"/>
              <w:jc w:val="center"/>
              <w:rPr>
                <w:sz w:val="18"/>
              </w:rPr>
            </w:pPr>
            <w:r>
              <w:rPr>
                <w:sz w:val="18"/>
              </w:rPr>
              <w:t>129</w:t>
            </w:r>
          </w:p>
        </w:tc>
        <w:tc>
          <w:tcPr>
            <w:tcW w:w="2827" w:type="dxa"/>
          </w:tcPr>
          <w:p w14:paraId="68A0FE3A" w14:textId="77777777" w:rsidR="00B52DCC" w:rsidRDefault="00B52DCC">
            <w:pPr>
              <w:pStyle w:val="TableParagraph"/>
              <w:spacing w:before="4"/>
              <w:rPr>
                <w:sz w:val="20"/>
              </w:rPr>
            </w:pPr>
          </w:p>
          <w:p w14:paraId="0345DC74" w14:textId="77777777" w:rsidR="00B52DCC" w:rsidRDefault="00916648">
            <w:pPr>
              <w:pStyle w:val="TableParagraph"/>
              <w:spacing w:before="1"/>
              <w:ind w:left="194"/>
              <w:rPr>
                <w:sz w:val="18"/>
              </w:rPr>
            </w:pPr>
            <w:r>
              <w:rPr>
                <w:sz w:val="18"/>
              </w:rPr>
              <w:t>Krom (III) oksit</w:t>
            </w:r>
          </w:p>
        </w:tc>
        <w:tc>
          <w:tcPr>
            <w:tcW w:w="1416" w:type="dxa"/>
          </w:tcPr>
          <w:p w14:paraId="2A26F867" w14:textId="77777777" w:rsidR="00B52DCC" w:rsidRDefault="00B52DCC">
            <w:pPr>
              <w:pStyle w:val="TableParagraph"/>
              <w:spacing w:before="4"/>
              <w:rPr>
                <w:sz w:val="20"/>
              </w:rPr>
            </w:pPr>
          </w:p>
          <w:p w14:paraId="34144BFB" w14:textId="77777777" w:rsidR="00B52DCC" w:rsidRDefault="00916648">
            <w:pPr>
              <w:pStyle w:val="TableParagraph"/>
              <w:spacing w:before="1"/>
              <w:ind w:left="195"/>
              <w:rPr>
                <w:sz w:val="18"/>
              </w:rPr>
            </w:pPr>
            <w:r>
              <w:rPr>
                <w:sz w:val="18"/>
              </w:rPr>
              <w:t>77288</w:t>
            </w:r>
          </w:p>
        </w:tc>
        <w:tc>
          <w:tcPr>
            <w:tcW w:w="1135" w:type="dxa"/>
          </w:tcPr>
          <w:p w14:paraId="09B3AE62" w14:textId="77777777" w:rsidR="00B52DCC" w:rsidRDefault="00B52DCC">
            <w:pPr>
              <w:pStyle w:val="TableParagraph"/>
              <w:rPr>
                <w:sz w:val="16"/>
              </w:rPr>
            </w:pPr>
          </w:p>
        </w:tc>
        <w:tc>
          <w:tcPr>
            <w:tcW w:w="1275" w:type="dxa"/>
          </w:tcPr>
          <w:p w14:paraId="4D35A30B" w14:textId="77777777" w:rsidR="00B52DCC" w:rsidRDefault="00B52DCC">
            <w:pPr>
              <w:pStyle w:val="TableParagraph"/>
              <w:rPr>
                <w:sz w:val="16"/>
              </w:rPr>
            </w:pPr>
          </w:p>
        </w:tc>
        <w:tc>
          <w:tcPr>
            <w:tcW w:w="994" w:type="dxa"/>
          </w:tcPr>
          <w:p w14:paraId="1DBCB4BD" w14:textId="77777777" w:rsidR="00B52DCC" w:rsidRDefault="00B52DCC">
            <w:pPr>
              <w:pStyle w:val="TableParagraph"/>
              <w:spacing w:before="4"/>
              <w:rPr>
                <w:sz w:val="20"/>
              </w:rPr>
            </w:pPr>
          </w:p>
          <w:p w14:paraId="6B6E8508" w14:textId="77777777" w:rsidR="00B52DCC" w:rsidRDefault="00916648">
            <w:pPr>
              <w:pStyle w:val="TableParagraph"/>
              <w:spacing w:before="1"/>
              <w:ind w:left="195"/>
              <w:rPr>
                <w:sz w:val="18"/>
              </w:rPr>
            </w:pPr>
            <w:r>
              <w:rPr>
                <w:sz w:val="18"/>
              </w:rPr>
              <w:t>Yeşil</w:t>
            </w:r>
          </w:p>
        </w:tc>
        <w:tc>
          <w:tcPr>
            <w:tcW w:w="1844" w:type="dxa"/>
          </w:tcPr>
          <w:p w14:paraId="09F283F6" w14:textId="77777777" w:rsidR="00B52DCC" w:rsidRDefault="00B52DCC">
            <w:pPr>
              <w:pStyle w:val="TableParagraph"/>
              <w:rPr>
                <w:sz w:val="16"/>
              </w:rPr>
            </w:pPr>
          </w:p>
        </w:tc>
        <w:tc>
          <w:tcPr>
            <w:tcW w:w="1558" w:type="dxa"/>
          </w:tcPr>
          <w:p w14:paraId="37BD382E" w14:textId="77777777" w:rsidR="00B52DCC" w:rsidRDefault="00B52DCC">
            <w:pPr>
              <w:pStyle w:val="TableParagraph"/>
              <w:rPr>
                <w:sz w:val="16"/>
              </w:rPr>
            </w:pPr>
          </w:p>
        </w:tc>
        <w:tc>
          <w:tcPr>
            <w:tcW w:w="1702" w:type="dxa"/>
          </w:tcPr>
          <w:p w14:paraId="7120FEF2" w14:textId="77777777" w:rsidR="00B52DCC" w:rsidRDefault="00B52DCC">
            <w:pPr>
              <w:pStyle w:val="TableParagraph"/>
              <w:spacing w:before="4"/>
              <w:rPr>
                <w:sz w:val="18"/>
              </w:rPr>
            </w:pPr>
          </w:p>
          <w:p w14:paraId="19E179A3" w14:textId="77777777" w:rsidR="00B52DCC" w:rsidRDefault="00916648">
            <w:pPr>
              <w:pStyle w:val="TableParagraph"/>
              <w:tabs>
                <w:tab w:val="left" w:pos="1182"/>
              </w:tabs>
              <w:spacing w:before="1" w:line="230" w:lineRule="atLeast"/>
              <w:ind w:left="194" w:right="91"/>
              <w:rPr>
                <w:sz w:val="18"/>
              </w:rPr>
            </w:pPr>
            <w:r>
              <w:rPr>
                <w:sz w:val="18"/>
              </w:rPr>
              <w:t>Kromat</w:t>
            </w:r>
            <w:r>
              <w:rPr>
                <w:sz w:val="18"/>
              </w:rPr>
              <w:tab/>
            </w:r>
            <w:r>
              <w:rPr>
                <w:spacing w:val="-5"/>
                <w:sz w:val="18"/>
              </w:rPr>
              <w:t xml:space="preserve">iyonu </w:t>
            </w:r>
            <w:r>
              <w:rPr>
                <w:sz w:val="18"/>
              </w:rPr>
              <w:t>içermemeli.</w:t>
            </w:r>
          </w:p>
        </w:tc>
        <w:tc>
          <w:tcPr>
            <w:tcW w:w="1303" w:type="dxa"/>
          </w:tcPr>
          <w:p w14:paraId="7A040F18" w14:textId="77777777" w:rsidR="00B52DCC" w:rsidRDefault="00B52DCC">
            <w:pPr>
              <w:pStyle w:val="TableParagraph"/>
              <w:rPr>
                <w:sz w:val="16"/>
              </w:rPr>
            </w:pPr>
          </w:p>
        </w:tc>
      </w:tr>
      <w:tr w:rsidR="00B52DCC" w14:paraId="76397770" w14:textId="77777777">
        <w:trPr>
          <w:trHeight w:val="626"/>
        </w:trPr>
        <w:tc>
          <w:tcPr>
            <w:tcW w:w="852" w:type="dxa"/>
          </w:tcPr>
          <w:p w14:paraId="62E7DB9E" w14:textId="77777777" w:rsidR="00B52DCC" w:rsidRDefault="00B52DCC">
            <w:pPr>
              <w:pStyle w:val="TableParagraph"/>
              <w:spacing w:before="5"/>
              <w:rPr>
                <w:sz w:val="16"/>
              </w:rPr>
            </w:pPr>
          </w:p>
          <w:p w14:paraId="73E11DF4" w14:textId="77777777" w:rsidR="00B52DCC" w:rsidRDefault="00916648">
            <w:pPr>
              <w:pStyle w:val="TableParagraph"/>
              <w:spacing w:before="1"/>
              <w:ind w:left="271" w:right="255"/>
              <w:jc w:val="center"/>
              <w:rPr>
                <w:sz w:val="18"/>
              </w:rPr>
            </w:pPr>
            <w:r>
              <w:rPr>
                <w:sz w:val="18"/>
              </w:rPr>
              <w:t>130</w:t>
            </w:r>
          </w:p>
        </w:tc>
        <w:tc>
          <w:tcPr>
            <w:tcW w:w="2827" w:type="dxa"/>
          </w:tcPr>
          <w:p w14:paraId="1E470684" w14:textId="77777777" w:rsidR="00B52DCC" w:rsidRDefault="00916648">
            <w:pPr>
              <w:pStyle w:val="TableParagraph"/>
              <w:spacing w:before="146"/>
              <w:ind w:left="194"/>
              <w:rPr>
                <w:sz w:val="18"/>
              </w:rPr>
            </w:pPr>
            <w:r>
              <w:rPr>
                <w:sz w:val="18"/>
              </w:rPr>
              <w:t>Krom (III) hidroksit</w:t>
            </w:r>
          </w:p>
        </w:tc>
        <w:tc>
          <w:tcPr>
            <w:tcW w:w="1416" w:type="dxa"/>
          </w:tcPr>
          <w:p w14:paraId="25D1A695" w14:textId="77777777" w:rsidR="00B52DCC" w:rsidRDefault="00916648">
            <w:pPr>
              <w:pStyle w:val="TableParagraph"/>
              <w:spacing w:before="146"/>
              <w:ind w:left="105"/>
              <w:rPr>
                <w:sz w:val="18"/>
              </w:rPr>
            </w:pPr>
            <w:r>
              <w:rPr>
                <w:sz w:val="18"/>
              </w:rPr>
              <w:t>77289</w:t>
            </w:r>
          </w:p>
        </w:tc>
        <w:tc>
          <w:tcPr>
            <w:tcW w:w="1135" w:type="dxa"/>
          </w:tcPr>
          <w:p w14:paraId="76F0778B" w14:textId="77777777" w:rsidR="00B52DCC" w:rsidRDefault="00B52DCC">
            <w:pPr>
              <w:pStyle w:val="TableParagraph"/>
              <w:rPr>
                <w:sz w:val="16"/>
              </w:rPr>
            </w:pPr>
          </w:p>
        </w:tc>
        <w:tc>
          <w:tcPr>
            <w:tcW w:w="1275" w:type="dxa"/>
          </w:tcPr>
          <w:p w14:paraId="02271266" w14:textId="77777777" w:rsidR="00B52DCC" w:rsidRDefault="00B52DCC">
            <w:pPr>
              <w:pStyle w:val="TableParagraph"/>
              <w:rPr>
                <w:sz w:val="16"/>
              </w:rPr>
            </w:pPr>
          </w:p>
        </w:tc>
        <w:tc>
          <w:tcPr>
            <w:tcW w:w="994" w:type="dxa"/>
          </w:tcPr>
          <w:p w14:paraId="2FF9931F" w14:textId="77777777" w:rsidR="00B52DCC" w:rsidRDefault="00916648">
            <w:pPr>
              <w:pStyle w:val="TableParagraph"/>
              <w:spacing w:before="146"/>
              <w:ind w:left="195"/>
              <w:rPr>
                <w:sz w:val="18"/>
              </w:rPr>
            </w:pPr>
            <w:r>
              <w:rPr>
                <w:sz w:val="18"/>
              </w:rPr>
              <w:t>Yeşil</w:t>
            </w:r>
          </w:p>
        </w:tc>
        <w:tc>
          <w:tcPr>
            <w:tcW w:w="1844" w:type="dxa"/>
          </w:tcPr>
          <w:p w14:paraId="148DCB5B" w14:textId="77777777" w:rsidR="00B52DCC" w:rsidRDefault="00B52DCC">
            <w:pPr>
              <w:pStyle w:val="TableParagraph"/>
              <w:rPr>
                <w:sz w:val="16"/>
              </w:rPr>
            </w:pPr>
          </w:p>
        </w:tc>
        <w:tc>
          <w:tcPr>
            <w:tcW w:w="1558" w:type="dxa"/>
          </w:tcPr>
          <w:p w14:paraId="1EBF2A4B" w14:textId="77777777" w:rsidR="00B52DCC" w:rsidRDefault="00B52DCC">
            <w:pPr>
              <w:pStyle w:val="TableParagraph"/>
              <w:rPr>
                <w:sz w:val="16"/>
              </w:rPr>
            </w:pPr>
          </w:p>
        </w:tc>
        <w:tc>
          <w:tcPr>
            <w:tcW w:w="1702" w:type="dxa"/>
          </w:tcPr>
          <w:p w14:paraId="26C6369F" w14:textId="77777777" w:rsidR="00B52DCC" w:rsidRDefault="00916648">
            <w:pPr>
              <w:pStyle w:val="TableParagraph"/>
              <w:tabs>
                <w:tab w:val="left" w:pos="1182"/>
              </w:tabs>
              <w:spacing w:before="123" w:line="230" w:lineRule="atLeast"/>
              <w:ind w:left="194" w:right="91"/>
              <w:rPr>
                <w:sz w:val="18"/>
              </w:rPr>
            </w:pPr>
            <w:r>
              <w:rPr>
                <w:sz w:val="18"/>
              </w:rPr>
              <w:t>Kromat</w:t>
            </w:r>
            <w:r>
              <w:rPr>
                <w:sz w:val="18"/>
              </w:rPr>
              <w:tab/>
            </w:r>
            <w:r>
              <w:rPr>
                <w:spacing w:val="-5"/>
                <w:sz w:val="18"/>
              </w:rPr>
              <w:t xml:space="preserve">iyonu </w:t>
            </w:r>
            <w:r>
              <w:rPr>
                <w:sz w:val="18"/>
              </w:rPr>
              <w:t>içermemeli.</w:t>
            </w:r>
          </w:p>
        </w:tc>
        <w:tc>
          <w:tcPr>
            <w:tcW w:w="1303" w:type="dxa"/>
          </w:tcPr>
          <w:p w14:paraId="1D2A2E28" w14:textId="77777777" w:rsidR="00B52DCC" w:rsidRDefault="00B52DCC">
            <w:pPr>
              <w:pStyle w:val="TableParagraph"/>
              <w:rPr>
                <w:sz w:val="16"/>
              </w:rPr>
            </w:pPr>
          </w:p>
        </w:tc>
      </w:tr>
      <w:tr w:rsidR="00B52DCC" w14:paraId="14B06D85" w14:textId="77777777">
        <w:trPr>
          <w:trHeight w:val="477"/>
        </w:trPr>
        <w:tc>
          <w:tcPr>
            <w:tcW w:w="852" w:type="dxa"/>
          </w:tcPr>
          <w:p w14:paraId="15A80BC3" w14:textId="77777777" w:rsidR="00B52DCC" w:rsidRDefault="00916648">
            <w:pPr>
              <w:pStyle w:val="TableParagraph"/>
              <w:spacing w:before="115"/>
              <w:ind w:left="271" w:right="255"/>
              <w:jc w:val="center"/>
              <w:rPr>
                <w:sz w:val="18"/>
              </w:rPr>
            </w:pPr>
            <w:r>
              <w:rPr>
                <w:sz w:val="18"/>
              </w:rPr>
              <w:t>131</w:t>
            </w:r>
          </w:p>
        </w:tc>
        <w:tc>
          <w:tcPr>
            <w:tcW w:w="2827" w:type="dxa"/>
          </w:tcPr>
          <w:p w14:paraId="6AD7E5EB" w14:textId="77777777" w:rsidR="00B52DCC" w:rsidRDefault="00916648">
            <w:pPr>
              <w:pStyle w:val="TableParagraph"/>
              <w:spacing w:before="146"/>
              <w:ind w:left="194"/>
              <w:rPr>
                <w:sz w:val="18"/>
              </w:rPr>
            </w:pPr>
            <w:r>
              <w:rPr>
                <w:sz w:val="18"/>
              </w:rPr>
              <w:t>Kobalt Aluminyum Oksit</w:t>
            </w:r>
          </w:p>
        </w:tc>
        <w:tc>
          <w:tcPr>
            <w:tcW w:w="1416" w:type="dxa"/>
          </w:tcPr>
          <w:p w14:paraId="779C5D68" w14:textId="77777777" w:rsidR="00B52DCC" w:rsidRDefault="00916648">
            <w:pPr>
              <w:pStyle w:val="TableParagraph"/>
              <w:spacing w:before="146"/>
              <w:ind w:left="105"/>
              <w:rPr>
                <w:sz w:val="18"/>
              </w:rPr>
            </w:pPr>
            <w:r>
              <w:rPr>
                <w:sz w:val="18"/>
              </w:rPr>
              <w:t>77346</w:t>
            </w:r>
          </w:p>
        </w:tc>
        <w:tc>
          <w:tcPr>
            <w:tcW w:w="1135" w:type="dxa"/>
          </w:tcPr>
          <w:p w14:paraId="44B8547E" w14:textId="77777777" w:rsidR="00B52DCC" w:rsidRDefault="00B52DCC">
            <w:pPr>
              <w:pStyle w:val="TableParagraph"/>
              <w:rPr>
                <w:sz w:val="16"/>
              </w:rPr>
            </w:pPr>
          </w:p>
        </w:tc>
        <w:tc>
          <w:tcPr>
            <w:tcW w:w="1275" w:type="dxa"/>
          </w:tcPr>
          <w:p w14:paraId="6E8E4D66" w14:textId="77777777" w:rsidR="00B52DCC" w:rsidRDefault="00B52DCC">
            <w:pPr>
              <w:pStyle w:val="TableParagraph"/>
              <w:rPr>
                <w:sz w:val="16"/>
              </w:rPr>
            </w:pPr>
          </w:p>
        </w:tc>
        <w:tc>
          <w:tcPr>
            <w:tcW w:w="994" w:type="dxa"/>
          </w:tcPr>
          <w:p w14:paraId="643C23E9" w14:textId="77777777" w:rsidR="00B52DCC" w:rsidRDefault="00916648">
            <w:pPr>
              <w:pStyle w:val="TableParagraph"/>
              <w:spacing w:before="146"/>
              <w:ind w:left="195"/>
              <w:rPr>
                <w:sz w:val="18"/>
              </w:rPr>
            </w:pPr>
            <w:r>
              <w:rPr>
                <w:sz w:val="18"/>
              </w:rPr>
              <w:t>Yeşil</w:t>
            </w:r>
          </w:p>
        </w:tc>
        <w:tc>
          <w:tcPr>
            <w:tcW w:w="1844" w:type="dxa"/>
          </w:tcPr>
          <w:p w14:paraId="723A842C" w14:textId="77777777" w:rsidR="00B52DCC" w:rsidRDefault="00B52DCC">
            <w:pPr>
              <w:pStyle w:val="TableParagraph"/>
              <w:rPr>
                <w:sz w:val="16"/>
              </w:rPr>
            </w:pPr>
          </w:p>
        </w:tc>
        <w:tc>
          <w:tcPr>
            <w:tcW w:w="1558" w:type="dxa"/>
          </w:tcPr>
          <w:p w14:paraId="49ED86B7" w14:textId="77777777" w:rsidR="00B52DCC" w:rsidRDefault="00B52DCC">
            <w:pPr>
              <w:pStyle w:val="TableParagraph"/>
              <w:rPr>
                <w:sz w:val="16"/>
              </w:rPr>
            </w:pPr>
          </w:p>
        </w:tc>
        <w:tc>
          <w:tcPr>
            <w:tcW w:w="1702" w:type="dxa"/>
          </w:tcPr>
          <w:p w14:paraId="385608B3" w14:textId="77777777" w:rsidR="00B52DCC" w:rsidRDefault="00B52DCC">
            <w:pPr>
              <w:pStyle w:val="TableParagraph"/>
              <w:rPr>
                <w:sz w:val="16"/>
              </w:rPr>
            </w:pPr>
          </w:p>
        </w:tc>
        <w:tc>
          <w:tcPr>
            <w:tcW w:w="1303" w:type="dxa"/>
          </w:tcPr>
          <w:p w14:paraId="57989C48" w14:textId="77777777" w:rsidR="00B52DCC" w:rsidRDefault="00B52DCC">
            <w:pPr>
              <w:pStyle w:val="TableParagraph"/>
              <w:rPr>
                <w:sz w:val="16"/>
              </w:rPr>
            </w:pPr>
          </w:p>
        </w:tc>
      </w:tr>
      <w:tr w:rsidR="00B52DCC" w14:paraId="62CF1F0A" w14:textId="77777777">
        <w:trPr>
          <w:trHeight w:val="625"/>
        </w:trPr>
        <w:tc>
          <w:tcPr>
            <w:tcW w:w="852" w:type="dxa"/>
          </w:tcPr>
          <w:p w14:paraId="4F66485B" w14:textId="77777777" w:rsidR="00B52DCC" w:rsidRDefault="00B52DCC">
            <w:pPr>
              <w:pStyle w:val="TableParagraph"/>
              <w:spacing w:before="5"/>
              <w:rPr>
                <w:sz w:val="16"/>
              </w:rPr>
            </w:pPr>
          </w:p>
          <w:p w14:paraId="21F29803" w14:textId="77777777" w:rsidR="00B52DCC" w:rsidRDefault="00916648">
            <w:pPr>
              <w:pStyle w:val="TableParagraph"/>
              <w:ind w:left="271" w:right="255"/>
              <w:jc w:val="center"/>
              <w:rPr>
                <w:sz w:val="18"/>
              </w:rPr>
            </w:pPr>
            <w:r>
              <w:rPr>
                <w:sz w:val="18"/>
              </w:rPr>
              <w:t>132</w:t>
            </w:r>
          </w:p>
        </w:tc>
        <w:tc>
          <w:tcPr>
            <w:tcW w:w="2827" w:type="dxa"/>
          </w:tcPr>
          <w:p w14:paraId="72BE7378" w14:textId="77777777" w:rsidR="00B52DCC" w:rsidRDefault="00916648">
            <w:pPr>
              <w:pStyle w:val="TableParagraph"/>
              <w:spacing w:before="146"/>
              <w:ind w:left="194"/>
              <w:rPr>
                <w:sz w:val="18"/>
              </w:rPr>
            </w:pPr>
            <w:r>
              <w:rPr>
                <w:sz w:val="18"/>
              </w:rPr>
              <w:t>Bakır</w:t>
            </w:r>
          </w:p>
        </w:tc>
        <w:tc>
          <w:tcPr>
            <w:tcW w:w="1416" w:type="dxa"/>
          </w:tcPr>
          <w:p w14:paraId="0F60AE45" w14:textId="77777777" w:rsidR="00B52DCC" w:rsidRDefault="00916648">
            <w:pPr>
              <w:pStyle w:val="TableParagraph"/>
              <w:spacing w:before="146"/>
              <w:ind w:left="105"/>
              <w:rPr>
                <w:sz w:val="18"/>
              </w:rPr>
            </w:pPr>
            <w:r>
              <w:rPr>
                <w:sz w:val="18"/>
              </w:rPr>
              <w:t>77400</w:t>
            </w:r>
          </w:p>
        </w:tc>
        <w:tc>
          <w:tcPr>
            <w:tcW w:w="1135" w:type="dxa"/>
          </w:tcPr>
          <w:p w14:paraId="0B0A414C" w14:textId="77777777" w:rsidR="00B52DCC" w:rsidRDefault="00B52DCC">
            <w:pPr>
              <w:pStyle w:val="TableParagraph"/>
              <w:rPr>
                <w:sz w:val="16"/>
              </w:rPr>
            </w:pPr>
          </w:p>
        </w:tc>
        <w:tc>
          <w:tcPr>
            <w:tcW w:w="1275" w:type="dxa"/>
          </w:tcPr>
          <w:p w14:paraId="2377A4E0" w14:textId="77777777" w:rsidR="00B52DCC" w:rsidRDefault="00B52DCC">
            <w:pPr>
              <w:pStyle w:val="TableParagraph"/>
              <w:rPr>
                <w:sz w:val="16"/>
              </w:rPr>
            </w:pPr>
          </w:p>
        </w:tc>
        <w:tc>
          <w:tcPr>
            <w:tcW w:w="994" w:type="dxa"/>
          </w:tcPr>
          <w:p w14:paraId="3FFCFBEB" w14:textId="77777777" w:rsidR="00B52DCC" w:rsidRDefault="006E3B5F" w:rsidP="006E3B5F">
            <w:pPr>
              <w:pStyle w:val="TableParagraph"/>
              <w:spacing w:before="123" w:line="230" w:lineRule="atLeast"/>
              <w:ind w:left="195" w:hanging="162"/>
              <w:rPr>
                <w:sz w:val="18"/>
              </w:rPr>
            </w:pPr>
            <w:r>
              <w:rPr>
                <w:sz w:val="18"/>
              </w:rPr>
              <w:t>Kahvere</w:t>
            </w:r>
            <w:r w:rsidR="00916648">
              <w:rPr>
                <w:sz w:val="18"/>
              </w:rPr>
              <w:t>ngi</w:t>
            </w:r>
          </w:p>
        </w:tc>
        <w:tc>
          <w:tcPr>
            <w:tcW w:w="1844" w:type="dxa"/>
          </w:tcPr>
          <w:p w14:paraId="67593857" w14:textId="77777777" w:rsidR="00B52DCC" w:rsidRDefault="00B52DCC">
            <w:pPr>
              <w:pStyle w:val="TableParagraph"/>
              <w:rPr>
                <w:sz w:val="16"/>
              </w:rPr>
            </w:pPr>
          </w:p>
        </w:tc>
        <w:tc>
          <w:tcPr>
            <w:tcW w:w="1558" w:type="dxa"/>
          </w:tcPr>
          <w:p w14:paraId="64D356DE" w14:textId="77777777" w:rsidR="00B52DCC" w:rsidRDefault="00B52DCC">
            <w:pPr>
              <w:pStyle w:val="TableParagraph"/>
              <w:rPr>
                <w:sz w:val="16"/>
              </w:rPr>
            </w:pPr>
          </w:p>
        </w:tc>
        <w:tc>
          <w:tcPr>
            <w:tcW w:w="1702" w:type="dxa"/>
          </w:tcPr>
          <w:p w14:paraId="1AB866C1" w14:textId="77777777" w:rsidR="00B52DCC" w:rsidRDefault="00B52DCC">
            <w:pPr>
              <w:pStyle w:val="TableParagraph"/>
              <w:rPr>
                <w:sz w:val="16"/>
              </w:rPr>
            </w:pPr>
          </w:p>
        </w:tc>
        <w:tc>
          <w:tcPr>
            <w:tcW w:w="1303" w:type="dxa"/>
          </w:tcPr>
          <w:p w14:paraId="2F4AC75E" w14:textId="77777777" w:rsidR="00B52DCC" w:rsidRDefault="00B52DCC">
            <w:pPr>
              <w:pStyle w:val="TableParagraph"/>
              <w:rPr>
                <w:sz w:val="16"/>
              </w:rPr>
            </w:pPr>
          </w:p>
        </w:tc>
      </w:tr>
      <w:tr w:rsidR="00B52DCC" w14:paraId="545B138D" w14:textId="77777777">
        <w:trPr>
          <w:trHeight w:val="626"/>
        </w:trPr>
        <w:tc>
          <w:tcPr>
            <w:tcW w:w="852" w:type="dxa"/>
          </w:tcPr>
          <w:p w14:paraId="3EE69DD2" w14:textId="77777777" w:rsidR="00B52DCC" w:rsidRDefault="00B52DCC">
            <w:pPr>
              <w:pStyle w:val="TableParagraph"/>
              <w:spacing w:before="5"/>
              <w:rPr>
                <w:sz w:val="16"/>
              </w:rPr>
            </w:pPr>
          </w:p>
          <w:p w14:paraId="30415D4D" w14:textId="77777777" w:rsidR="00B52DCC" w:rsidRDefault="00916648">
            <w:pPr>
              <w:pStyle w:val="TableParagraph"/>
              <w:ind w:left="271" w:right="255"/>
              <w:jc w:val="center"/>
              <w:rPr>
                <w:sz w:val="18"/>
              </w:rPr>
            </w:pPr>
            <w:r>
              <w:rPr>
                <w:sz w:val="18"/>
              </w:rPr>
              <w:t>133</w:t>
            </w:r>
          </w:p>
        </w:tc>
        <w:tc>
          <w:tcPr>
            <w:tcW w:w="2827" w:type="dxa"/>
          </w:tcPr>
          <w:p w14:paraId="56A52EE9" w14:textId="77777777" w:rsidR="00B52DCC" w:rsidRDefault="00916648">
            <w:pPr>
              <w:pStyle w:val="TableParagraph"/>
              <w:spacing w:before="143"/>
              <w:ind w:left="194"/>
              <w:rPr>
                <w:sz w:val="18"/>
              </w:rPr>
            </w:pPr>
            <w:r>
              <w:rPr>
                <w:sz w:val="18"/>
              </w:rPr>
              <w:t>Altın</w:t>
            </w:r>
          </w:p>
        </w:tc>
        <w:tc>
          <w:tcPr>
            <w:tcW w:w="1416" w:type="dxa"/>
          </w:tcPr>
          <w:p w14:paraId="1A05759E" w14:textId="77777777" w:rsidR="00B52DCC" w:rsidRDefault="00916648">
            <w:pPr>
              <w:pStyle w:val="TableParagraph"/>
              <w:spacing w:before="143"/>
              <w:ind w:left="105"/>
              <w:rPr>
                <w:sz w:val="18"/>
              </w:rPr>
            </w:pPr>
            <w:r>
              <w:rPr>
                <w:sz w:val="18"/>
              </w:rPr>
              <w:t>77480</w:t>
            </w:r>
          </w:p>
        </w:tc>
        <w:tc>
          <w:tcPr>
            <w:tcW w:w="1135" w:type="dxa"/>
          </w:tcPr>
          <w:p w14:paraId="5E7DE120" w14:textId="77777777" w:rsidR="00B52DCC" w:rsidRDefault="00B52DCC">
            <w:pPr>
              <w:pStyle w:val="TableParagraph"/>
              <w:rPr>
                <w:sz w:val="16"/>
              </w:rPr>
            </w:pPr>
          </w:p>
        </w:tc>
        <w:tc>
          <w:tcPr>
            <w:tcW w:w="1275" w:type="dxa"/>
          </w:tcPr>
          <w:p w14:paraId="1E326158" w14:textId="77777777" w:rsidR="00B52DCC" w:rsidRDefault="00916648">
            <w:pPr>
              <w:pStyle w:val="TableParagraph"/>
              <w:spacing w:before="143"/>
              <w:ind w:left="154"/>
              <w:rPr>
                <w:sz w:val="18"/>
              </w:rPr>
            </w:pPr>
            <w:r>
              <w:rPr>
                <w:sz w:val="18"/>
              </w:rPr>
              <w:t>231-165-9</w:t>
            </w:r>
          </w:p>
        </w:tc>
        <w:tc>
          <w:tcPr>
            <w:tcW w:w="994" w:type="dxa"/>
          </w:tcPr>
          <w:p w14:paraId="0DCD22D8" w14:textId="77777777" w:rsidR="00B52DCC" w:rsidRDefault="00916648" w:rsidP="006E3B5F">
            <w:pPr>
              <w:pStyle w:val="TableParagraph"/>
              <w:spacing w:before="110" w:line="240" w:lineRule="atLeast"/>
              <w:ind w:left="175" w:hanging="142"/>
              <w:rPr>
                <w:sz w:val="18"/>
              </w:rPr>
            </w:pPr>
            <w:r>
              <w:rPr>
                <w:sz w:val="18"/>
              </w:rPr>
              <w:t>Kahverengi</w:t>
            </w:r>
          </w:p>
        </w:tc>
        <w:tc>
          <w:tcPr>
            <w:tcW w:w="1844" w:type="dxa"/>
          </w:tcPr>
          <w:p w14:paraId="11BE82F3" w14:textId="77777777" w:rsidR="00B52DCC" w:rsidRDefault="00B52DCC">
            <w:pPr>
              <w:pStyle w:val="TableParagraph"/>
              <w:rPr>
                <w:sz w:val="16"/>
              </w:rPr>
            </w:pPr>
          </w:p>
        </w:tc>
        <w:tc>
          <w:tcPr>
            <w:tcW w:w="1558" w:type="dxa"/>
          </w:tcPr>
          <w:p w14:paraId="54B26CE2" w14:textId="77777777" w:rsidR="00B52DCC" w:rsidRDefault="00B52DCC">
            <w:pPr>
              <w:pStyle w:val="TableParagraph"/>
              <w:rPr>
                <w:sz w:val="16"/>
              </w:rPr>
            </w:pPr>
          </w:p>
        </w:tc>
        <w:tc>
          <w:tcPr>
            <w:tcW w:w="1702" w:type="dxa"/>
          </w:tcPr>
          <w:p w14:paraId="5C07F450" w14:textId="77777777" w:rsidR="00B52DCC" w:rsidRDefault="00916648">
            <w:pPr>
              <w:pStyle w:val="TableParagraph"/>
              <w:spacing w:before="144"/>
              <w:ind w:left="194"/>
              <w:rPr>
                <w:sz w:val="12"/>
              </w:rPr>
            </w:pPr>
            <w:r>
              <w:rPr>
                <w:sz w:val="18"/>
              </w:rPr>
              <w:t>E 175</w:t>
            </w:r>
            <w:r>
              <w:rPr>
                <w:position w:val="6"/>
                <w:sz w:val="12"/>
              </w:rPr>
              <w:t>(*)</w:t>
            </w:r>
          </w:p>
        </w:tc>
        <w:tc>
          <w:tcPr>
            <w:tcW w:w="1303" w:type="dxa"/>
          </w:tcPr>
          <w:p w14:paraId="38349594" w14:textId="77777777" w:rsidR="00B52DCC" w:rsidRDefault="00B52DCC">
            <w:pPr>
              <w:pStyle w:val="TableParagraph"/>
              <w:rPr>
                <w:sz w:val="16"/>
              </w:rPr>
            </w:pPr>
          </w:p>
        </w:tc>
      </w:tr>
      <w:tr w:rsidR="00B52DCC" w14:paraId="53FF50CD" w14:textId="77777777">
        <w:trPr>
          <w:trHeight w:val="479"/>
        </w:trPr>
        <w:tc>
          <w:tcPr>
            <w:tcW w:w="852" w:type="dxa"/>
          </w:tcPr>
          <w:p w14:paraId="4509D852" w14:textId="77777777" w:rsidR="00B52DCC" w:rsidRDefault="00916648">
            <w:pPr>
              <w:pStyle w:val="TableParagraph"/>
              <w:spacing w:before="115"/>
              <w:ind w:left="271" w:right="255"/>
              <w:jc w:val="center"/>
              <w:rPr>
                <w:sz w:val="18"/>
              </w:rPr>
            </w:pPr>
            <w:r>
              <w:rPr>
                <w:sz w:val="18"/>
              </w:rPr>
              <w:t>134</w:t>
            </w:r>
          </w:p>
        </w:tc>
        <w:tc>
          <w:tcPr>
            <w:tcW w:w="2827" w:type="dxa"/>
          </w:tcPr>
          <w:p w14:paraId="25BCA24C" w14:textId="77777777" w:rsidR="00B52DCC" w:rsidRDefault="00916648">
            <w:pPr>
              <w:pStyle w:val="TableParagraph"/>
              <w:spacing w:before="143"/>
              <w:ind w:left="194"/>
              <w:rPr>
                <w:sz w:val="18"/>
              </w:rPr>
            </w:pPr>
            <w:r>
              <w:rPr>
                <w:sz w:val="18"/>
              </w:rPr>
              <w:t>Demir oksit</w:t>
            </w:r>
          </w:p>
        </w:tc>
        <w:tc>
          <w:tcPr>
            <w:tcW w:w="1416" w:type="dxa"/>
          </w:tcPr>
          <w:p w14:paraId="50AB15A6" w14:textId="77777777" w:rsidR="00B52DCC" w:rsidRDefault="00916648">
            <w:pPr>
              <w:pStyle w:val="TableParagraph"/>
              <w:spacing w:before="143"/>
              <w:ind w:left="105"/>
              <w:rPr>
                <w:sz w:val="18"/>
              </w:rPr>
            </w:pPr>
            <w:r>
              <w:rPr>
                <w:sz w:val="18"/>
              </w:rPr>
              <w:t>77489</w:t>
            </w:r>
          </w:p>
        </w:tc>
        <w:tc>
          <w:tcPr>
            <w:tcW w:w="1135" w:type="dxa"/>
          </w:tcPr>
          <w:p w14:paraId="4E6A6B8D" w14:textId="77777777" w:rsidR="00B52DCC" w:rsidRDefault="00B52DCC">
            <w:pPr>
              <w:pStyle w:val="TableParagraph"/>
              <w:rPr>
                <w:sz w:val="16"/>
              </w:rPr>
            </w:pPr>
          </w:p>
        </w:tc>
        <w:tc>
          <w:tcPr>
            <w:tcW w:w="1275" w:type="dxa"/>
          </w:tcPr>
          <w:p w14:paraId="63ACEFCA" w14:textId="77777777" w:rsidR="00B52DCC" w:rsidRDefault="00B52DCC">
            <w:pPr>
              <w:pStyle w:val="TableParagraph"/>
              <w:rPr>
                <w:sz w:val="16"/>
              </w:rPr>
            </w:pPr>
          </w:p>
        </w:tc>
        <w:tc>
          <w:tcPr>
            <w:tcW w:w="994" w:type="dxa"/>
          </w:tcPr>
          <w:p w14:paraId="7C7803FA" w14:textId="77777777" w:rsidR="00B52DCC" w:rsidRDefault="00916648">
            <w:pPr>
              <w:pStyle w:val="TableParagraph"/>
              <w:spacing w:before="143"/>
              <w:ind w:left="195"/>
              <w:rPr>
                <w:sz w:val="18"/>
              </w:rPr>
            </w:pPr>
            <w:r>
              <w:rPr>
                <w:sz w:val="18"/>
              </w:rPr>
              <w:t>Turuncu</w:t>
            </w:r>
          </w:p>
        </w:tc>
        <w:tc>
          <w:tcPr>
            <w:tcW w:w="1844" w:type="dxa"/>
          </w:tcPr>
          <w:p w14:paraId="233D87BB" w14:textId="77777777" w:rsidR="00B52DCC" w:rsidRDefault="00B52DCC">
            <w:pPr>
              <w:pStyle w:val="TableParagraph"/>
              <w:rPr>
                <w:sz w:val="16"/>
              </w:rPr>
            </w:pPr>
          </w:p>
        </w:tc>
        <w:tc>
          <w:tcPr>
            <w:tcW w:w="1558" w:type="dxa"/>
          </w:tcPr>
          <w:p w14:paraId="0A8CD8CB" w14:textId="77777777" w:rsidR="00B52DCC" w:rsidRDefault="00B52DCC">
            <w:pPr>
              <w:pStyle w:val="TableParagraph"/>
              <w:rPr>
                <w:sz w:val="16"/>
              </w:rPr>
            </w:pPr>
          </w:p>
        </w:tc>
        <w:tc>
          <w:tcPr>
            <w:tcW w:w="1702" w:type="dxa"/>
          </w:tcPr>
          <w:p w14:paraId="58659EA3" w14:textId="77777777" w:rsidR="00B52DCC" w:rsidRDefault="00B52DCC">
            <w:pPr>
              <w:pStyle w:val="TableParagraph"/>
              <w:rPr>
                <w:sz w:val="16"/>
              </w:rPr>
            </w:pPr>
          </w:p>
        </w:tc>
        <w:tc>
          <w:tcPr>
            <w:tcW w:w="1303" w:type="dxa"/>
          </w:tcPr>
          <w:p w14:paraId="4D83CA93" w14:textId="77777777" w:rsidR="00B52DCC" w:rsidRDefault="00B52DCC">
            <w:pPr>
              <w:pStyle w:val="TableParagraph"/>
              <w:rPr>
                <w:sz w:val="16"/>
              </w:rPr>
            </w:pPr>
          </w:p>
        </w:tc>
      </w:tr>
    </w:tbl>
    <w:p w14:paraId="04CBBBCB" w14:textId="77777777" w:rsidR="00B52DCC" w:rsidRDefault="00B52DCC">
      <w:pPr>
        <w:rPr>
          <w:sz w:val="16"/>
        </w:rPr>
        <w:sectPr w:rsidR="00B52DCC">
          <w:pgSz w:w="16840" w:h="11910" w:orient="landscape"/>
          <w:pgMar w:top="1100" w:right="440" w:bottom="280" w:left="580" w:header="708" w:footer="708" w:gutter="0"/>
          <w:cols w:space="708"/>
        </w:sectPr>
      </w:pPr>
    </w:p>
    <w:p w14:paraId="16EFFCC4"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7F5FF696" w14:textId="77777777">
        <w:trPr>
          <w:trHeight w:val="479"/>
        </w:trPr>
        <w:tc>
          <w:tcPr>
            <w:tcW w:w="852" w:type="dxa"/>
          </w:tcPr>
          <w:p w14:paraId="0FC0B084" w14:textId="77777777" w:rsidR="00B52DCC" w:rsidRDefault="00916648">
            <w:pPr>
              <w:pStyle w:val="TableParagraph"/>
              <w:spacing w:before="117"/>
              <w:ind w:left="271" w:right="255"/>
              <w:jc w:val="center"/>
              <w:rPr>
                <w:sz w:val="18"/>
              </w:rPr>
            </w:pPr>
            <w:r>
              <w:rPr>
                <w:sz w:val="18"/>
              </w:rPr>
              <w:t>135</w:t>
            </w:r>
          </w:p>
        </w:tc>
        <w:tc>
          <w:tcPr>
            <w:tcW w:w="2827" w:type="dxa"/>
          </w:tcPr>
          <w:p w14:paraId="6E406C1A" w14:textId="77777777" w:rsidR="00B52DCC" w:rsidRDefault="00916648">
            <w:pPr>
              <w:pStyle w:val="TableParagraph"/>
              <w:spacing w:before="148"/>
              <w:ind w:left="194"/>
              <w:rPr>
                <w:sz w:val="18"/>
              </w:rPr>
            </w:pPr>
            <w:r>
              <w:rPr>
                <w:sz w:val="18"/>
              </w:rPr>
              <w:t>Demir oksit kırmızısı</w:t>
            </w:r>
          </w:p>
        </w:tc>
        <w:tc>
          <w:tcPr>
            <w:tcW w:w="1416" w:type="dxa"/>
          </w:tcPr>
          <w:p w14:paraId="38800B78" w14:textId="77777777" w:rsidR="00B52DCC" w:rsidRDefault="00916648">
            <w:pPr>
              <w:pStyle w:val="TableParagraph"/>
              <w:spacing w:before="148"/>
              <w:ind w:left="105"/>
              <w:rPr>
                <w:sz w:val="18"/>
              </w:rPr>
            </w:pPr>
            <w:r>
              <w:rPr>
                <w:sz w:val="18"/>
              </w:rPr>
              <w:t>77491</w:t>
            </w:r>
          </w:p>
        </w:tc>
        <w:tc>
          <w:tcPr>
            <w:tcW w:w="1135" w:type="dxa"/>
          </w:tcPr>
          <w:p w14:paraId="2344D556" w14:textId="77777777" w:rsidR="00B52DCC" w:rsidRDefault="00B52DCC">
            <w:pPr>
              <w:pStyle w:val="TableParagraph"/>
              <w:rPr>
                <w:sz w:val="16"/>
              </w:rPr>
            </w:pPr>
          </w:p>
        </w:tc>
        <w:tc>
          <w:tcPr>
            <w:tcW w:w="1275" w:type="dxa"/>
          </w:tcPr>
          <w:p w14:paraId="22B8F672" w14:textId="77777777" w:rsidR="00B52DCC" w:rsidRDefault="00916648">
            <w:pPr>
              <w:pStyle w:val="TableParagraph"/>
              <w:spacing w:before="148"/>
              <w:ind w:left="154"/>
              <w:rPr>
                <w:sz w:val="18"/>
              </w:rPr>
            </w:pPr>
            <w:r>
              <w:rPr>
                <w:sz w:val="18"/>
              </w:rPr>
              <w:t>215-168-2</w:t>
            </w:r>
          </w:p>
        </w:tc>
        <w:tc>
          <w:tcPr>
            <w:tcW w:w="994" w:type="dxa"/>
          </w:tcPr>
          <w:p w14:paraId="2CD341B7" w14:textId="77777777" w:rsidR="00B52DCC" w:rsidRDefault="00916648">
            <w:pPr>
              <w:pStyle w:val="TableParagraph"/>
              <w:spacing w:before="148"/>
              <w:ind w:right="225"/>
              <w:jc w:val="right"/>
              <w:rPr>
                <w:sz w:val="18"/>
              </w:rPr>
            </w:pPr>
            <w:r>
              <w:rPr>
                <w:sz w:val="18"/>
              </w:rPr>
              <w:t>Kırmızı</w:t>
            </w:r>
          </w:p>
        </w:tc>
        <w:tc>
          <w:tcPr>
            <w:tcW w:w="1844" w:type="dxa"/>
          </w:tcPr>
          <w:p w14:paraId="3F8CDC34" w14:textId="77777777" w:rsidR="00B52DCC" w:rsidRDefault="00B52DCC">
            <w:pPr>
              <w:pStyle w:val="TableParagraph"/>
              <w:rPr>
                <w:sz w:val="16"/>
              </w:rPr>
            </w:pPr>
          </w:p>
        </w:tc>
        <w:tc>
          <w:tcPr>
            <w:tcW w:w="1558" w:type="dxa"/>
          </w:tcPr>
          <w:p w14:paraId="19E87EC0" w14:textId="77777777" w:rsidR="00B52DCC" w:rsidRDefault="00B52DCC">
            <w:pPr>
              <w:pStyle w:val="TableParagraph"/>
              <w:rPr>
                <w:sz w:val="16"/>
              </w:rPr>
            </w:pPr>
          </w:p>
        </w:tc>
        <w:tc>
          <w:tcPr>
            <w:tcW w:w="1702" w:type="dxa"/>
          </w:tcPr>
          <w:p w14:paraId="075346A6" w14:textId="77777777" w:rsidR="00B52DCC" w:rsidRDefault="00916648">
            <w:pPr>
              <w:pStyle w:val="TableParagraph"/>
              <w:spacing w:before="147"/>
              <w:ind w:left="194"/>
              <w:rPr>
                <w:sz w:val="12"/>
              </w:rPr>
            </w:pPr>
            <w:r>
              <w:rPr>
                <w:sz w:val="18"/>
              </w:rPr>
              <w:t>E 172</w:t>
            </w:r>
            <w:r>
              <w:rPr>
                <w:position w:val="6"/>
                <w:sz w:val="12"/>
              </w:rPr>
              <w:t>(*)</w:t>
            </w:r>
          </w:p>
        </w:tc>
        <w:tc>
          <w:tcPr>
            <w:tcW w:w="1303" w:type="dxa"/>
          </w:tcPr>
          <w:p w14:paraId="20C9F8F1" w14:textId="77777777" w:rsidR="00B52DCC" w:rsidRDefault="00B52DCC">
            <w:pPr>
              <w:pStyle w:val="TableParagraph"/>
              <w:rPr>
                <w:sz w:val="16"/>
              </w:rPr>
            </w:pPr>
          </w:p>
        </w:tc>
      </w:tr>
      <w:tr w:rsidR="00B52DCC" w14:paraId="2088E16C" w14:textId="77777777">
        <w:trPr>
          <w:trHeight w:val="477"/>
        </w:trPr>
        <w:tc>
          <w:tcPr>
            <w:tcW w:w="852" w:type="dxa"/>
          </w:tcPr>
          <w:p w14:paraId="1F83CBCF" w14:textId="77777777" w:rsidR="00B52DCC" w:rsidRDefault="00916648">
            <w:pPr>
              <w:pStyle w:val="TableParagraph"/>
              <w:spacing w:before="115"/>
              <w:ind w:left="271" w:right="255"/>
              <w:jc w:val="center"/>
              <w:rPr>
                <w:sz w:val="18"/>
              </w:rPr>
            </w:pPr>
            <w:r>
              <w:rPr>
                <w:sz w:val="18"/>
              </w:rPr>
              <w:t>136</w:t>
            </w:r>
          </w:p>
        </w:tc>
        <w:tc>
          <w:tcPr>
            <w:tcW w:w="2827" w:type="dxa"/>
          </w:tcPr>
          <w:p w14:paraId="1E2E8CA8" w14:textId="77777777" w:rsidR="00B52DCC" w:rsidRDefault="00916648">
            <w:pPr>
              <w:pStyle w:val="TableParagraph"/>
              <w:spacing w:before="146"/>
              <w:ind w:left="194"/>
              <w:rPr>
                <w:sz w:val="18"/>
              </w:rPr>
            </w:pPr>
            <w:r>
              <w:rPr>
                <w:sz w:val="18"/>
              </w:rPr>
              <w:t>Demir oksit sarısı</w:t>
            </w:r>
          </w:p>
        </w:tc>
        <w:tc>
          <w:tcPr>
            <w:tcW w:w="1416" w:type="dxa"/>
          </w:tcPr>
          <w:p w14:paraId="7AD6D54E" w14:textId="77777777" w:rsidR="00B52DCC" w:rsidRDefault="00916648">
            <w:pPr>
              <w:pStyle w:val="TableParagraph"/>
              <w:spacing w:before="146"/>
              <w:ind w:left="105"/>
              <w:rPr>
                <w:sz w:val="18"/>
              </w:rPr>
            </w:pPr>
            <w:r>
              <w:rPr>
                <w:sz w:val="18"/>
              </w:rPr>
              <w:t>77492</w:t>
            </w:r>
          </w:p>
        </w:tc>
        <w:tc>
          <w:tcPr>
            <w:tcW w:w="1135" w:type="dxa"/>
          </w:tcPr>
          <w:p w14:paraId="1EC20E18" w14:textId="77777777" w:rsidR="00B52DCC" w:rsidRDefault="00916648">
            <w:pPr>
              <w:pStyle w:val="TableParagraph"/>
              <w:spacing w:before="146"/>
              <w:ind w:left="135"/>
              <w:rPr>
                <w:sz w:val="18"/>
              </w:rPr>
            </w:pPr>
            <w:r>
              <w:rPr>
                <w:sz w:val="18"/>
              </w:rPr>
              <w:t>51274-00-1</w:t>
            </w:r>
          </w:p>
        </w:tc>
        <w:tc>
          <w:tcPr>
            <w:tcW w:w="1275" w:type="dxa"/>
          </w:tcPr>
          <w:p w14:paraId="15A372D5" w14:textId="77777777" w:rsidR="00B52DCC" w:rsidRDefault="00916648">
            <w:pPr>
              <w:pStyle w:val="TableParagraph"/>
              <w:spacing w:before="146"/>
              <w:ind w:left="154"/>
              <w:rPr>
                <w:sz w:val="18"/>
              </w:rPr>
            </w:pPr>
            <w:r>
              <w:rPr>
                <w:sz w:val="18"/>
              </w:rPr>
              <w:t>257-098-5</w:t>
            </w:r>
          </w:p>
        </w:tc>
        <w:tc>
          <w:tcPr>
            <w:tcW w:w="994" w:type="dxa"/>
          </w:tcPr>
          <w:p w14:paraId="3A790D20" w14:textId="77777777" w:rsidR="00B52DCC" w:rsidRDefault="00916648">
            <w:pPr>
              <w:pStyle w:val="TableParagraph"/>
              <w:spacing w:before="146"/>
              <w:ind w:left="195"/>
              <w:rPr>
                <w:sz w:val="18"/>
              </w:rPr>
            </w:pPr>
            <w:r>
              <w:rPr>
                <w:sz w:val="18"/>
              </w:rPr>
              <w:t>Sarı</w:t>
            </w:r>
          </w:p>
        </w:tc>
        <w:tc>
          <w:tcPr>
            <w:tcW w:w="1844" w:type="dxa"/>
          </w:tcPr>
          <w:p w14:paraId="50F963DC" w14:textId="77777777" w:rsidR="00B52DCC" w:rsidRDefault="00B52DCC">
            <w:pPr>
              <w:pStyle w:val="TableParagraph"/>
              <w:rPr>
                <w:sz w:val="16"/>
              </w:rPr>
            </w:pPr>
          </w:p>
        </w:tc>
        <w:tc>
          <w:tcPr>
            <w:tcW w:w="1558" w:type="dxa"/>
          </w:tcPr>
          <w:p w14:paraId="0A78C398" w14:textId="77777777" w:rsidR="00B52DCC" w:rsidRDefault="00B52DCC">
            <w:pPr>
              <w:pStyle w:val="TableParagraph"/>
              <w:rPr>
                <w:sz w:val="16"/>
              </w:rPr>
            </w:pPr>
          </w:p>
        </w:tc>
        <w:tc>
          <w:tcPr>
            <w:tcW w:w="1702" w:type="dxa"/>
          </w:tcPr>
          <w:p w14:paraId="55F45B6F" w14:textId="77777777" w:rsidR="00B52DCC" w:rsidRDefault="00916648">
            <w:pPr>
              <w:pStyle w:val="TableParagraph"/>
              <w:spacing w:before="144"/>
              <w:ind w:left="194"/>
              <w:rPr>
                <w:sz w:val="12"/>
              </w:rPr>
            </w:pPr>
            <w:r>
              <w:rPr>
                <w:sz w:val="18"/>
              </w:rPr>
              <w:t>E 172</w:t>
            </w:r>
            <w:r>
              <w:rPr>
                <w:position w:val="6"/>
                <w:sz w:val="12"/>
              </w:rPr>
              <w:t>(*)</w:t>
            </w:r>
          </w:p>
        </w:tc>
        <w:tc>
          <w:tcPr>
            <w:tcW w:w="1303" w:type="dxa"/>
          </w:tcPr>
          <w:p w14:paraId="1A649A87" w14:textId="77777777" w:rsidR="00B52DCC" w:rsidRDefault="00B52DCC">
            <w:pPr>
              <w:pStyle w:val="TableParagraph"/>
              <w:rPr>
                <w:sz w:val="16"/>
              </w:rPr>
            </w:pPr>
          </w:p>
        </w:tc>
      </w:tr>
      <w:tr w:rsidR="00B52DCC" w14:paraId="42C1A561" w14:textId="77777777">
        <w:trPr>
          <w:trHeight w:val="479"/>
        </w:trPr>
        <w:tc>
          <w:tcPr>
            <w:tcW w:w="852" w:type="dxa"/>
          </w:tcPr>
          <w:p w14:paraId="3E3C9E70" w14:textId="77777777" w:rsidR="00B52DCC" w:rsidRDefault="00916648">
            <w:pPr>
              <w:pStyle w:val="TableParagraph"/>
              <w:spacing w:before="117"/>
              <w:ind w:left="271" w:right="255"/>
              <w:jc w:val="center"/>
              <w:rPr>
                <w:sz w:val="18"/>
              </w:rPr>
            </w:pPr>
            <w:r>
              <w:rPr>
                <w:sz w:val="18"/>
              </w:rPr>
              <w:t>137</w:t>
            </w:r>
          </w:p>
        </w:tc>
        <w:tc>
          <w:tcPr>
            <w:tcW w:w="2827" w:type="dxa"/>
          </w:tcPr>
          <w:p w14:paraId="3696FCFD" w14:textId="77777777" w:rsidR="00B52DCC" w:rsidRDefault="00916648">
            <w:pPr>
              <w:pStyle w:val="TableParagraph"/>
              <w:spacing w:before="148"/>
              <w:ind w:left="194"/>
              <w:rPr>
                <w:sz w:val="18"/>
              </w:rPr>
            </w:pPr>
            <w:r>
              <w:rPr>
                <w:sz w:val="18"/>
              </w:rPr>
              <w:t>Demir oksit siyahı</w:t>
            </w:r>
          </w:p>
        </w:tc>
        <w:tc>
          <w:tcPr>
            <w:tcW w:w="1416" w:type="dxa"/>
          </w:tcPr>
          <w:p w14:paraId="597448A1" w14:textId="77777777" w:rsidR="00B52DCC" w:rsidRDefault="00916648">
            <w:pPr>
              <w:pStyle w:val="TableParagraph"/>
              <w:spacing w:before="148"/>
              <w:ind w:left="105"/>
              <w:rPr>
                <w:sz w:val="18"/>
              </w:rPr>
            </w:pPr>
            <w:r>
              <w:rPr>
                <w:sz w:val="18"/>
              </w:rPr>
              <w:t>77499</w:t>
            </w:r>
          </w:p>
        </w:tc>
        <w:tc>
          <w:tcPr>
            <w:tcW w:w="1135" w:type="dxa"/>
          </w:tcPr>
          <w:p w14:paraId="5D1336B5" w14:textId="77777777" w:rsidR="00B52DCC" w:rsidRDefault="00B52DCC">
            <w:pPr>
              <w:pStyle w:val="TableParagraph"/>
              <w:rPr>
                <w:sz w:val="16"/>
              </w:rPr>
            </w:pPr>
          </w:p>
        </w:tc>
        <w:tc>
          <w:tcPr>
            <w:tcW w:w="1275" w:type="dxa"/>
          </w:tcPr>
          <w:p w14:paraId="45269F03" w14:textId="77777777" w:rsidR="00B52DCC" w:rsidRDefault="00916648">
            <w:pPr>
              <w:pStyle w:val="TableParagraph"/>
              <w:spacing w:before="148"/>
              <w:ind w:left="154"/>
              <w:rPr>
                <w:sz w:val="18"/>
              </w:rPr>
            </w:pPr>
            <w:r>
              <w:rPr>
                <w:sz w:val="18"/>
              </w:rPr>
              <w:t>235-442-5</w:t>
            </w:r>
          </w:p>
        </w:tc>
        <w:tc>
          <w:tcPr>
            <w:tcW w:w="994" w:type="dxa"/>
          </w:tcPr>
          <w:p w14:paraId="75AF0716" w14:textId="77777777" w:rsidR="00B52DCC" w:rsidRDefault="00916648">
            <w:pPr>
              <w:pStyle w:val="TableParagraph"/>
              <w:spacing w:before="148"/>
              <w:ind w:left="195"/>
              <w:rPr>
                <w:sz w:val="18"/>
              </w:rPr>
            </w:pPr>
            <w:r>
              <w:rPr>
                <w:sz w:val="18"/>
              </w:rPr>
              <w:t>Siyah</w:t>
            </w:r>
          </w:p>
        </w:tc>
        <w:tc>
          <w:tcPr>
            <w:tcW w:w="1844" w:type="dxa"/>
          </w:tcPr>
          <w:p w14:paraId="56AFBE64" w14:textId="77777777" w:rsidR="00B52DCC" w:rsidRDefault="00B52DCC">
            <w:pPr>
              <w:pStyle w:val="TableParagraph"/>
              <w:rPr>
                <w:sz w:val="16"/>
              </w:rPr>
            </w:pPr>
          </w:p>
        </w:tc>
        <w:tc>
          <w:tcPr>
            <w:tcW w:w="1558" w:type="dxa"/>
          </w:tcPr>
          <w:p w14:paraId="2F27F5A5" w14:textId="77777777" w:rsidR="00B52DCC" w:rsidRDefault="00B52DCC">
            <w:pPr>
              <w:pStyle w:val="TableParagraph"/>
              <w:rPr>
                <w:sz w:val="16"/>
              </w:rPr>
            </w:pPr>
          </w:p>
        </w:tc>
        <w:tc>
          <w:tcPr>
            <w:tcW w:w="1702" w:type="dxa"/>
          </w:tcPr>
          <w:p w14:paraId="2B078353" w14:textId="77777777" w:rsidR="00B52DCC" w:rsidRDefault="00916648">
            <w:pPr>
              <w:pStyle w:val="TableParagraph"/>
              <w:spacing w:before="147"/>
              <w:ind w:left="194"/>
              <w:rPr>
                <w:sz w:val="12"/>
              </w:rPr>
            </w:pPr>
            <w:r>
              <w:rPr>
                <w:sz w:val="18"/>
              </w:rPr>
              <w:t>E 172</w:t>
            </w:r>
            <w:r>
              <w:rPr>
                <w:position w:val="6"/>
                <w:sz w:val="12"/>
              </w:rPr>
              <w:t>(*)</w:t>
            </w:r>
          </w:p>
        </w:tc>
        <w:tc>
          <w:tcPr>
            <w:tcW w:w="1303" w:type="dxa"/>
          </w:tcPr>
          <w:p w14:paraId="5A45CC76" w14:textId="77777777" w:rsidR="00B52DCC" w:rsidRDefault="00B52DCC">
            <w:pPr>
              <w:pStyle w:val="TableParagraph"/>
              <w:rPr>
                <w:sz w:val="16"/>
              </w:rPr>
            </w:pPr>
          </w:p>
        </w:tc>
      </w:tr>
      <w:tr w:rsidR="00B52DCC" w14:paraId="6324322A" w14:textId="77777777">
        <w:trPr>
          <w:trHeight w:val="626"/>
        </w:trPr>
        <w:tc>
          <w:tcPr>
            <w:tcW w:w="852" w:type="dxa"/>
          </w:tcPr>
          <w:p w14:paraId="19F26444" w14:textId="77777777" w:rsidR="00B52DCC" w:rsidRDefault="00B52DCC">
            <w:pPr>
              <w:pStyle w:val="TableParagraph"/>
              <w:spacing w:before="5"/>
              <w:rPr>
                <w:sz w:val="16"/>
              </w:rPr>
            </w:pPr>
          </w:p>
          <w:p w14:paraId="02FD3902" w14:textId="77777777" w:rsidR="00B52DCC" w:rsidRDefault="00916648">
            <w:pPr>
              <w:pStyle w:val="TableParagraph"/>
              <w:spacing w:before="1"/>
              <w:ind w:left="271" w:right="255"/>
              <w:jc w:val="center"/>
              <w:rPr>
                <w:sz w:val="18"/>
              </w:rPr>
            </w:pPr>
            <w:r>
              <w:rPr>
                <w:sz w:val="18"/>
              </w:rPr>
              <w:t>138</w:t>
            </w:r>
          </w:p>
        </w:tc>
        <w:tc>
          <w:tcPr>
            <w:tcW w:w="2827" w:type="dxa"/>
          </w:tcPr>
          <w:p w14:paraId="4780ACF6" w14:textId="77777777" w:rsidR="00B52DCC" w:rsidRDefault="00916648">
            <w:pPr>
              <w:pStyle w:val="TableParagraph"/>
              <w:spacing w:before="148"/>
              <w:ind w:left="194"/>
              <w:rPr>
                <w:sz w:val="18"/>
              </w:rPr>
            </w:pPr>
            <w:r>
              <w:rPr>
                <w:sz w:val="18"/>
              </w:rPr>
              <w:t>Demir amonyum ferro­ siyanür</w:t>
            </w:r>
          </w:p>
        </w:tc>
        <w:tc>
          <w:tcPr>
            <w:tcW w:w="1416" w:type="dxa"/>
          </w:tcPr>
          <w:p w14:paraId="2E782BCB" w14:textId="77777777" w:rsidR="00B52DCC" w:rsidRDefault="00916648">
            <w:pPr>
              <w:pStyle w:val="TableParagraph"/>
              <w:spacing w:before="146"/>
              <w:ind w:left="105"/>
              <w:rPr>
                <w:sz w:val="18"/>
              </w:rPr>
            </w:pPr>
            <w:r>
              <w:rPr>
                <w:sz w:val="18"/>
              </w:rPr>
              <w:t>77510</w:t>
            </w:r>
          </w:p>
        </w:tc>
        <w:tc>
          <w:tcPr>
            <w:tcW w:w="1135" w:type="dxa"/>
          </w:tcPr>
          <w:p w14:paraId="5334CDBB" w14:textId="77777777" w:rsidR="00B52DCC" w:rsidRDefault="00B52DCC">
            <w:pPr>
              <w:pStyle w:val="TableParagraph"/>
              <w:rPr>
                <w:sz w:val="16"/>
              </w:rPr>
            </w:pPr>
          </w:p>
        </w:tc>
        <w:tc>
          <w:tcPr>
            <w:tcW w:w="1275" w:type="dxa"/>
          </w:tcPr>
          <w:p w14:paraId="2BC5679C" w14:textId="77777777" w:rsidR="00B52DCC" w:rsidRDefault="00B52DCC">
            <w:pPr>
              <w:pStyle w:val="TableParagraph"/>
              <w:rPr>
                <w:sz w:val="16"/>
              </w:rPr>
            </w:pPr>
          </w:p>
        </w:tc>
        <w:tc>
          <w:tcPr>
            <w:tcW w:w="994" w:type="dxa"/>
          </w:tcPr>
          <w:p w14:paraId="4F249BFF" w14:textId="77777777" w:rsidR="00B52DCC" w:rsidRDefault="00916648">
            <w:pPr>
              <w:pStyle w:val="TableParagraph"/>
              <w:spacing w:before="146"/>
              <w:ind w:left="195"/>
              <w:rPr>
                <w:sz w:val="18"/>
              </w:rPr>
            </w:pPr>
            <w:r>
              <w:rPr>
                <w:sz w:val="18"/>
              </w:rPr>
              <w:t>Mavi</w:t>
            </w:r>
          </w:p>
        </w:tc>
        <w:tc>
          <w:tcPr>
            <w:tcW w:w="1844" w:type="dxa"/>
          </w:tcPr>
          <w:p w14:paraId="4A8154B0" w14:textId="77777777" w:rsidR="00B52DCC" w:rsidRDefault="00B52DCC">
            <w:pPr>
              <w:pStyle w:val="TableParagraph"/>
              <w:rPr>
                <w:sz w:val="16"/>
              </w:rPr>
            </w:pPr>
          </w:p>
        </w:tc>
        <w:tc>
          <w:tcPr>
            <w:tcW w:w="1558" w:type="dxa"/>
          </w:tcPr>
          <w:p w14:paraId="5E9AAF9D" w14:textId="77777777" w:rsidR="00B52DCC" w:rsidRDefault="00B52DCC">
            <w:pPr>
              <w:pStyle w:val="TableParagraph"/>
              <w:rPr>
                <w:sz w:val="16"/>
              </w:rPr>
            </w:pPr>
          </w:p>
        </w:tc>
        <w:tc>
          <w:tcPr>
            <w:tcW w:w="1702" w:type="dxa"/>
          </w:tcPr>
          <w:p w14:paraId="6F500568" w14:textId="77777777" w:rsidR="00B52DCC" w:rsidRDefault="00916648">
            <w:pPr>
              <w:pStyle w:val="TableParagraph"/>
              <w:tabs>
                <w:tab w:val="left" w:pos="1182"/>
              </w:tabs>
              <w:spacing w:before="113" w:line="240" w:lineRule="atLeast"/>
              <w:ind w:left="194" w:right="91"/>
              <w:rPr>
                <w:sz w:val="18"/>
              </w:rPr>
            </w:pPr>
            <w:r>
              <w:rPr>
                <w:sz w:val="18"/>
              </w:rPr>
              <w:t>Siyanür</w:t>
            </w:r>
            <w:r>
              <w:rPr>
                <w:sz w:val="18"/>
              </w:rPr>
              <w:tab/>
            </w:r>
            <w:r>
              <w:rPr>
                <w:spacing w:val="-5"/>
                <w:sz w:val="18"/>
              </w:rPr>
              <w:t xml:space="preserve">iyonu </w:t>
            </w:r>
            <w:r>
              <w:rPr>
                <w:sz w:val="18"/>
              </w:rPr>
              <w:t>içermemelidir.</w:t>
            </w:r>
          </w:p>
        </w:tc>
        <w:tc>
          <w:tcPr>
            <w:tcW w:w="1303" w:type="dxa"/>
          </w:tcPr>
          <w:p w14:paraId="6BEC4BC8" w14:textId="77777777" w:rsidR="00B52DCC" w:rsidRDefault="00B52DCC">
            <w:pPr>
              <w:pStyle w:val="TableParagraph"/>
              <w:rPr>
                <w:sz w:val="16"/>
              </w:rPr>
            </w:pPr>
          </w:p>
        </w:tc>
      </w:tr>
      <w:tr w:rsidR="00B52DCC" w14:paraId="057C7AA4" w14:textId="77777777">
        <w:trPr>
          <w:trHeight w:val="476"/>
        </w:trPr>
        <w:tc>
          <w:tcPr>
            <w:tcW w:w="852" w:type="dxa"/>
          </w:tcPr>
          <w:p w14:paraId="7EA54E7E" w14:textId="77777777" w:rsidR="00B52DCC" w:rsidRDefault="00916648">
            <w:pPr>
              <w:pStyle w:val="TableParagraph"/>
              <w:spacing w:before="115"/>
              <w:ind w:left="271" w:right="255"/>
              <w:jc w:val="center"/>
              <w:rPr>
                <w:sz w:val="18"/>
              </w:rPr>
            </w:pPr>
            <w:r>
              <w:rPr>
                <w:sz w:val="18"/>
              </w:rPr>
              <w:t>139</w:t>
            </w:r>
          </w:p>
        </w:tc>
        <w:tc>
          <w:tcPr>
            <w:tcW w:w="2827" w:type="dxa"/>
          </w:tcPr>
          <w:p w14:paraId="26C144CA" w14:textId="77777777" w:rsidR="00B52DCC" w:rsidRDefault="00916648">
            <w:pPr>
              <w:pStyle w:val="TableParagraph"/>
              <w:spacing w:before="143"/>
              <w:ind w:left="194"/>
              <w:rPr>
                <w:sz w:val="18"/>
              </w:rPr>
            </w:pPr>
            <w:r>
              <w:rPr>
                <w:sz w:val="18"/>
              </w:rPr>
              <w:t>Magnezyum karbonat</w:t>
            </w:r>
          </w:p>
        </w:tc>
        <w:tc>
          <w:tcPr>
            <w:tcW w:w="1416" w:type="dxa"/>
          </w:tcPr>
          <w:p w14:paraId="5F78CD87" w14:textId="77777777" w:rsidR="00B52DCC" w:rsidRDefault="00916648">
            <w:pPr>
              <w:pStyle w:val="TableParagraph"/>
              <w:spacing w:before="143"/>
              <w:ind w:left="105"/>
              <w:rPr>
                <w:sz w:val="18"/>
              </w:rPr>
            </w:pPr>
            <w:r>
              <w:rPr>
                <w:sz w:val="18"/>
              </w:rPr>
              <w:t>77713</w:t>
            </w:r>
          </w:p>
        </w:tc>
        <w:tc>
          <w:tcPr>
            <w:tcW w:w="1135" w:type="dxa"/>
          </w:tcPr>
          <w:p w14:paraId="38718D35" w14:textId="77777777" w:rsidR="00B52DCC" w:rsidRDefault="00B52DCC">
            <w:pPr>
              <w:pStyle w:val="TableParagraph"/>
              <w:rPr>
                <w:sz w:val="16"/>
              </w:rPr>
            </w:pPr>
          </w:p>
        </w:tc>
        <w:tc>
          <w:tcPr>
            <w:tcW w:w="1275" w:type="dxa"/>
          </w:tcPr>
          <w:p w14:paraId="774309EF" w14:textId="77777777" w:rsidR="00B52DCC" w:rsidRDefault="00B52DCC">
            <w:pPr>
              <w:pStyle w:val="TableParagraph"/>
              <w:rPr>
                <w:sz w:val="16"/>
              </w:rPr>
            </w:pPr>
          </w:p>
        </w:tc>
        <w:tc>
          <w:tcPr>
            <w:tcW w:w="994" w:type="dxa"/>
          </w:tcPr>
          <w:p w14:paraId="61E1144D" w14:textId="77777777" w:rsidR="00B52DCC" w:rsidRDefault="00916648">
            <w:pPr>
              <w:pStyle w:val="TableParagraph"/>
              <w:spacing w:before="143"/>
              <w:ind w:left="195"/>
              <w:rPr>
                <w:sz w:val="18"/>
              </w:rPr>
            </w:pPr>
            <w:r>
              <w:rPr>
                <w:sz w:val="18"/>
              </w:rPr>
              <w:t>Beyaz</w:t>
            </w:r>
          </w:p>
        </w:tc>
        <w:tc>
          <w:tcPr>
            <w:tcW w:w="1844" w:type="dxa"/>
          </w:tcPr>
          <w:p w14:paraId="12D4BF31" w14:textId="77777777" w:rsidR="00B52DCC" w:rsidRDefault="00B52DCC">
            <w:pPr>
              <w:pStyle w:val="TableParagraph"/>
              <w:rPr>
                <w:sz w:val="16"/>
              </w:rPr>
            </w:pPr>
          </w:p>
        </w:tc>
        <w:tc>
          <w:tcPr>
            <w:tcW w:w="1558" w:type="dxa"/>
          </w:tcPr>
          <w:p w14:paraId="06B77FE3" w14:textId="77777777" w:rsidR="00B52DCC" w:rsidRDefault="00B52DCC">
            <w:pPr>
              <w:pStyle w:val="TableParagraph"/>
              <w:rPr>
                <w:sz w:val="16"/>
              </w:rPr>
            </w:pPr>
          </w:p>
        </w:tc>
        <w:tc>
          <w:tcPr>
            <w:tcW w:w="1702" w:type="dxa"/>
          </w:tcPr>
          <w:p w14:paraId="48B1ED13" w14:textId="77777777" w:rsidR="00B52DCC" w:rsidRDefault="00B52DCC">
            <w:pPr>
              <w:pStyle w:val="TableParagraph"/>
              <w:rPr>
                <w:sz w:val="16"/>
              </w:rPr>
            </w:pPr>
          </w:p>
        </w:tc>
        <w:tc>
          <w:tcPr>
            <w:tcW w:w="1303" w:type="dxa"/>
          </w:tcPr>
          <w:p w14:paraId="6CE0C1EC" w14:textId="77777777" w:rsidR="00B52DCC" w:rsidRDefault="00B52DCC">
            <w:pPr>
              <w:pStyle w:val="TableParagraph"/>
              <w:rPr>
                <w:sz w:val="16"/>
              </w:rPr>
            </w:pPr>
          </w:p>
        </w:tc>
      </w:tr>
      <w:tr w:rsidR="00B52DCC" w14:paraId="56A856E2" w14:textId="77777777">
        <w:trPr>
          <w:trHeight w:val="618"/>
        </w:trPr>
        <w:tc>
          <w:tcPr>
            <w:tcW w:w="852" w:type="dxa"/>
          </w:tcPr>
          <w:p w14:paraId="13799B74" w14:textId="77777777" w:rsidR="00B52DCC" w:rsidRDefault="00B52DCC">
            <w:pPr>
              <w:pStyle w:val="TableParagraph"/>
              <w:rPr>
                <w:sz w:val="16"/>
              </w:rPr>
            </w:pPr>
          </w:p>
          <w:p w14:paraId="3B4D7B9F" w14:textId="77777777" w:rsidR="00B52DCC" w:rsidRDefault="00916648">
            <w:pPr>
              <w:pStyle w:val="TableParagraph"/>
              <w:ind w:left="271" w:right="255"/>
              <w:jc w:val="center"/>
              <w:rPr>
                <w:sz w:val="18"/>
              </w:rPr>
            </w:pPr>
            <w:r>
              <w:rPr>
                <w:sz w:val="18"/>
              </w:rPr>
              <w:t>140</w:t>
            </w:r>
          </w:p>
        </w:tc>
        <w:tc>
          <w:tcPr>
            <w:tcW w:w="2827" w:type="dxa"/>
          </w:tcPr>
          <w:p w14:paraId="268C4B5E" w14:textId="77777777" w:rsidR="00B52DCC" w:rsidRDefault="00916648">
            <w:pPr>
              <w:pStyle w:val="TableParagraph"/>
              <w:tabs>
                <w:tab w:val="left" w:pos="1364"/>
              </w:tabs>
              <w:spacing w:before="113" w:line="230" w:lineRule="atLeast"/>
              <w:ind w:left="194" w:right="406"/>
              <w:rPr>
                <w:sz w:val="18"/>
              </w:rPr>
            </w:pPr>
            <w:r>
              <w:rPr>
                <w:sz w:val="18"/>
              </w:rPr>
              <w:t>Amonyum</w:t>
            </w:r>
            <w:r>
              <w:rPr>
                <w:sz w:val="18"/>
              </w:rPr>
              <w:tab/>
            </w:r>
            <w:r>
              <w:rPr>
                <w:spacing w:val="-3"/>
                <w:sz w:val="18"/>
              </w:rPr>
              <w:t xml:space="preserve">manganez(+3) </w:t>
            </w:r>
            <w:r>
              <w:rPr>
                <w:sz w:val="18"/>
              </w:rPr>
              <w:t>difosfat</w:t>
            </w:r>
          </w:p>
        </w:tc>
        <w:tc>
          <w:tcPr>
            <w:tcW w:w="1416" w:type="dxa"/>
          </w:tcPr>
          <w:p w14:paraId="6F342F5C" w14:textId="77777777" w:rsidR="00B52DCC" w:rsidRDefault="00916648">
            <w:pPr>
              <w:pStyle w:val="TableParagraph"/>
              <w:spacing w:before="134"/>
              <w:ind w:right="751"/>
              <w:jc w:val="right"/>
              <w:rPr>
                <w:sz w:val="18"/>
              </w:rPr>
            </w:pPr>
            <w:r>
              <w:rPr>
                <w:sz w:val="18"/>
              </w:rPr>
              <w:t>77742</w:t>
            </w:r>
          </w:p>
        </w:tc>
        <w:tc>
          <w:tcPr>
            <w:tcW w:w="1135" w:type="dxa"/>
          </w:tcPr>
          <w:p w14:paraId="4009D0F0" w14:textId="77777777" w:rsidR="00B52DCC" w:rsidRDefault="00B52DCC">
            <w:pPr>
              <w:pStyle w:val="TableParagraph"/>
              <w:rPr>
                <w:sz w:val="16"/>
              </w:rPr>
            </w:pPr>
          </w:p>
        </w:tc>
        <w:tc>
          <w:tcPr>
            <w:tcW w:w="1275" w:type="dxa"/>
          </w:tcPr>
          <w:p w14:paraId="53A14C0C" w14:textId="77777777" w:rsidR="00B52DCC" w:rsidRDefault="00B52DCC">
            <w:pPr>
              <w:pStyle w:val="TableParagraph"/>
              <w:rPr>
                <w:sz w:val="16"/>
              </w:rPr>
            </w:pPr>
          </w:p>
        </w:tc>
        <w:tc>
          <w:tcPr>
            <w:tcW w:w="994" w:type="dxa"/>
          </w:tcPr>
          <w:p w14:paraId="6DEF3F6C" w14:textId="77777777" w:rsidR="00B52DCC" w:rsidRDefault="00916648">
            <w:pPr>
              <w:pStyle w:val="TableParagraph"/>
              <w:spacing w:before="134"/>
              <w:ind w:left="195"/>
              <w:rPr>
                <w:sz w:val="18"/>
              </w:rPr>
            </w:pPr>
            <w:r>
              <w:rPr>
                <w:sz w:val="18"/>
              </w:rPr>
              <w:t>Mor</w:t>
            </w:r>
          </w:p>
        </w:tc>
        <w:tc>
          <w:tcPr>
            <w:tcW w:w="1844" w:type="dxa"/>
          </w:tcPr>
          <w:p w14:paraId="0E6114FD" w14:textId="77777777" w:rsidR="00B52DCC" w:rsidRDefault="00B52DCC">
            <w:pPr>
              <w:pStyle w:val="TableParagraph"/>
              <w:rPr>
                <w:sz w:val="16"/>
              </w:rPr>
            </w:pPr>
          </w:p>
        </w:tc>
        <w:tc>
          <w:tcPr>
            <w:tcW w:w="1558" w:type="dxa"/>
          </w:tcPr>
          <w:p w14:paraId="3D6EE00A" w14:textId="77777777" w:rsidR="00B52DCC" w:rsidRDefault="00B52DCC">
            <w:pPr>
              <w:pStyle w:val="TableParagraph"/>
              <w:rPr>
                <w:sz w:val="16"/>
              </w:rPr>
            </w:pPr>
          </w:p>
        </w:tc>
        <w:tc>
          <w:tcPr>
            <w:tcW w:w="1702" w:type="dxa"/>
          </w:tcPr>
          <w:p w14:paraId="6195A6F6" w14:textId="77777777" w:rsidR="00B52DCC" w:rsidRDefault="00B52DCC">
            <w:pPr>
              <w:pStyle w:val="TableParagraph"/>
              <w:rPr>
                <w:sz w:val="16"/>
              </w:rPr>
            </w:pPr>
          </w:p>
        </w:tc>
        <w:tc>
          <w:tcPr>
            <w:tcW w:w="1303" w:type="dxa"/>
          </w:tcPr>
          <w:p w14:paraId="45332893" w14:textId="77777777" w:rsidR="00B52DCC" w:rsidRDefault="00B52DCC">
            <w:pPr>
              <w:pStyle w:val="TableParagraph"/>
              <w:rPr>
                <w:sz w:val="16"/>
              </w:rPr>
            </w:pPr>
          </w:p>
        </w:tc>
      </w:tr>
      <w:tr w:rsidR="00B52DCC" w14:paraId="0E0C1282" w14:textId="77777777">
        <w:trPr>
          <w:trHeight w:val="616"/>
        </w:trPr>
        <w:tc>
          <w:tcPr>
            <w:tcW w:w="852" w:type="dxa"/>
          </w:tcPr>
          <w:p w14:paraId="131A00E2" w14:textId="77777777" w:rsidR="00B52DCC" w:rsidRDefault="00B52DCC">
            <w:pPr>
              <w:pStyle w:val="TableParagraph"/>
              <w:rPr>
                <w:sz w:val="16"/>
              </w:rPr>
            </w:pPr>
          </w:p>
          <w:p w14:paraId="67A09D57" w14:textId="77777777" w:rsidR="00B52DCC" w:rsidRDefault="00916648">
            <w:pPr>
              <w:pStyle w:val="TableParagraph"/>
              <w:ind w:left="271" w:right="255"/>
              <w:jc w:val="center"/>
              <w:rPr>
                <w:sz w:val="18"/>
              </w:rPr>
            </w:pPr>
            <w:r>
              <w:rPr>
                <w:sz w:val="18"/>
              </w:rPr>
              <w:t>141</w:t>
            </w:r>
          </w:p>
        </w:tc>
        <w:tc>
          <w:tcPr>
            <w:tcW w:w="2827" w:type="dxa"/>
          </w:tcPr>
          <w:p w14:paraId="17C0F823" w14:textId="77777777" w:rsidR="00B52DCC" w:rsidRDefault="00916648">
            <w:pPr>
              <w:pStyle w:val="TableParagraph"/>
              <w:tabs>
                <w:tab w:val="left" w:pos="1410"/>
                <w:tab w:val="left" w:pos="1890"/>
              </w:tabs>
              <w:spacing w:before="113" w:line="230" w:lineRule="atLeast"/>
              <w:ind w:left="194" w:right="166"/>
              <w:rPr>
                <w:sz w:val="18"/>
              </w:rPr>
            </w:pPr>
            <w:r>
              <w:rPr>
                <w:sz w:val="18"/>
              </w:rPr>
              <w:t>Trimanganez</w:t>
            </w:r>
            <w:r>
              <w:rPr>
                <w:sz w:val="18"/>
              </w:rPr>
              <w:tab/>
              <w:t>bis</w:t>
            </w:r>
            <w:r>
              <w:rPr>
                <w:sz w:val="18"/>
              </w:rPr>
              <w:tab/>
            </w:r>
            <w:r>
              <w:rPr>
                <w:spacing w:val="-1"/>
                <w:sz w:val="18"/>
              </w:rPr>
              <w:t xml:space="preserve">(ortophos­ </w:t>
            </w:r>
            <w:r>
              <w:rPr>
                <w:sz w:val="18"/>
              </w:rPr>
              <w:t>phate)</w:t>
            </w:r>
          </w:p>
        </w:tc>
        <w:tc>
          <w:tcPr>
            <w:tcW w:w="1416" w:type="dxa"/>
          </w:tcPr>
          <w:p w14:paraId="60FC0EE9" w14:textId="77777777" w:rsidR="00B52DCC" w:rsidRDefault="00916648">
            <w:pPr>
              <w:pStyle w:val="TableParagraph"/>
              <w:spacing w:before="134"/>
              <w:ind w:right="751"/>
              <w:jc w:val="right"/>
              <w:rPr>
                <w:sz w:val="18"/>
              </w:rPr>
            </w:pPr>
            <w:r>
              <w:rPr>
                <w:sz w:val="18"/>
              </w:rPr>
              <w:t>77745</w:t>
            </w:r>
          </w:p>
        </w:tc>
        <w:tc>
          <w:tcPr>
            <w:tcW w:w="1135" w:type="dxa"/>
          </w:tcPr>
          <w:p w14:paraId="40D4E353" w14:textId="77777777" w:rsidR="00B52DCC" w:rsidRDefault="00B52DCC">
            <w:pPr>
              <w:pStyle w:val="TableParagraph"/>
              <w:rPr>
                <w:sz w:val="16"/>
              </w:rPr>
            </w:pPr>
          </w:p>
        </w:tc>
        <w:tc>
          <w:tcPr>
            <w:tcW w:w="1275" w:type="dxa"/>
          </w:tcPr>
          <w:p w14:paraId="4221C975" w14:textId="77777777" w:rsidR="00B52DCC" w:rsidRDefault="00B52DCC">
            <w:pPr>
              <w:pStyle w:val="TableParagraph"/>
              <w:rPr>
                <w:sz w:val="16"/>
              </w:rPr>
            </w:pPr>
          </w:p>
        </w:tc>
        <w:tc>
          <w:tcPr>
            <w:tcW w:w="994" w:type="dxa"/>
          </w:tcPr>
          <w:p w14:paraId="253A7355" w14:textId="77777777" w:rsidR="00B52DCC" w:rsidRDefault="00916648">
            <w:pPr>
              <w:pStyle w:val="TableParagraph"/>
              <w:spacing w:before="134"/>
              <w:ind w:right="225"/>
              <w:jc w:val="right"/>
              <w:rPr>
                <w:sz w:val="18"/>
              </w:rPr>
            </w:pPr>
            <w:r>
              <w:rPr>
                <w:sz w:val="18"/>
              </w:rPr>
              <w:t>Kırmızı</w:t>
            </w:r>
          </w:p>
        </w:tc>
        <w:tc>
          <w:tcPr>
            <w:tcW w:w="1844" w:type="dxa"/>
          </w:tcPr>
          <w:p w14:paraId="4E6757F3" w14:textId="77777777" w:rsidR="00B52DCC" w:rsidRDefault="00B52DCC">
            <w:pPr>
              <w:pStyle w:val="TableParagraph"/>
              <w:rPr>
                <w:sz w:val="16"/>
              </w:rPr>
            </w:pPr>
          </w:p>
        </w:tc>
        <w:tc>
          <w:tcPr>
            <w:tcW w:w="1558" w:type="dxa"/>
          </w:tcPr>
          <w:p w14:paraId="6DA5D779" w14:textId="77777777" w:rsidR="00B52DCC" w:rsidRDefault="00B52DCC">
            <w:pPr>
              <w:pStyle w:val="TableParagraph"/>
              <w:rPr>
                <w:sz w:val="16"/>
              </w:rPr>
            </w:pPr>
          </w:p>
        </w:tc>
        <w:tc>
          <w:tcPr>
            <w:tcW w:w="1702" w:type="dxa"/>
          </w:tcPr>
          <w:p w14:paraId="0E4820C4" w14:textId="77777777" w:rsidR="00B52DCC" w:rsidRDefault="00B52DCC">
            <w:pPr>
              <w:pStyle w:val="TableParagraph"/>
              <w:rPr>
                <w:sz w:val="16"/>
              </w:rPr>
            </w:pPr>
          </w:p>
        </w:tc>
        <w:tc>
          <w:tcPr>
            <w:tcW w:w="1303" w:type="dxa"/>
          </w:tcPr>
          <w:p w14:paraId="001DB096" w14:textId="77777777" w:rsidR="00B52DCC" w:rsidRDefault="00B52DCC">
            <w:pPr>
              <w:pStyle w:val="TableParagraph"/>
              <w:rPr>
                <w:sz w:val="16"/>
              </w:rPr>
            </w:pPr>
          </w:p>
        </w:tc>
      </w:tr>
      <w:tr w:rsidR="00B52DCC" w14:paraId="6403C4E5" w14:textId="77777777">
        <w:trPr>
          <w:trHeight w:val="477"/>
        </w:trPr>
        <w:tc>
          <w:tcPr>
            <w:tcW w:w="852" w:type="dxa"/>
          </w:tcPr>
          <w:p w14:paraId="002EB88F" w14:textId="77777777" w:rsidR="00B52DCC" w:rsidRDefault="00916648">
            <w:pPr>
              <w:pStyle w:val="TableParagraph"/>
              <w:spacing w:before="115"/>
              <w:ind w:left="271" w:right="255"/>
              <w:jc w:val="center"/>
              <w:rPr>
                <w:sz w:val="18"/>
              </w:rPr>
            </w:pPr>
            <w:r>
              <w:rPr>
                <w:sz w:val="18"/>
              </w:rPr>
              <w:t>142</w:t>
            </w:r>
          </w:p>
        </w:tc>
        <w:tc>
          <w:tcPr>
            <w:tcW w:w="2827" w:type="dxa"/>
          </w:tcPr>
          <w:p w14:paraId="1B6AF1B1" w14:textId="77777777" w:rsidR="00B52DCC" w:rsidRDefault="00916648">
            <w:pPr>
              <w:pStyle w:val="TableParagraph"/>
              <w:spacing w:before="132"/>
              <w:ind w:left="194"/>
              <w:rPr>
                <w:sz w:val="18"/>
              </w:rPr>
            </w:pPr>
            <w:r>
              <w:rPr>
                <w:sz w:val="18"/>
              </w:rPr>
              <w:t>Gümüş</w:t>
            </w:r>
          </w:p>
        </w:tc>
        <w:tc>
          <w:tcPr>
            <w:tcW w:w="1416" w:type="dxa"/>
          </w:tcPr>
          <w:p w14:paraId="70C6D19F" w14:textId="77777777" w:rsidR="00B52DCC" w:rsidRDefault="00916648">
            <w:pPr>
              <w:pStyle w:val="TableParagraph"/>
              <w:spacing w:before="132"/>
              <w:ind w:right="751"/>
              <w:jc w:val="right"/>
              <w:rPr>
                <w:sz w:val="18"/>
              </w:rPr>
            </w:pPr>
            <w:r>
              <w:rPr>
                <w:sz w:val="18"/>
              </w:rPr>
              <w:t>77820</w:t>
            </w:r>
          </w:p>
        </w:tc>
        <w:tc>
          <w:tcPr>
            <w:tcW w:w="1135" w:type="dxa"/>
          </w:tcPr>
          <w:p w14:paraId="1664B59E" w14:textId="77777777" w:rsidR="00B52DCC" w:rsidRDefault="00B52DCC">
            <w:pPr>
              <w:pStyle w:val="TableParagraph"/>
              <w:rPr>
                <w:sz w:val="16"/>
              </w:rPr>
            </w:pPr>
          </w:p>
        </w:tc>
        <w:tc>
          <w:tcPr>
            <w:tcW w:w="1275" w:type="dxa"/>
          </w:tcPr>
          <w:p w14:paraId="30981909" w14:textId="77777777" w:rsidR="00B52DCC" w:rsidRDefault="00916648">
            <w:pPr>
              <w:pStyle w:val="TableParagraph"/>
              <w:spacing w:before="132"/>
              <w:ind w:left="154"/>
              <w:rPr>
                <w:sz w:val="18"/>
              </w:rPr>
            </w:pPr>
            <w:r>
              <w:rPr>
                <w:sz w:val="18"/>
              </w:rPr>
              <w:t>231-131-3</w:t>
            </w:r>
          </w:p>
        </w:tc>
        <w:tc>
          <w:tcPr>
            <w:tcW w:w="994" w:type="dxa"/>
          </w:tcPr>
          <w:p w14:paraId="56052F4E" w14:textId="77777777" w:rsidR="00B52DCC" w:rsidRDefault="00916648">
            <w:pPr>
              <w:pStyle w:val="TableParagraph"/>
              <w:spacing w:before="132"/>
              <w:ind w:left="195"/>
              <w:rPr>
                <w:sz w:val="18"/>
              </w:rPr>
            </w:pPr>
            <w:r>
              <w:rPr>
                <w:sz w:val="18"/>
              </w:rPr>
              <w:t>Beyaz</w:t>
            </w:r>
          </w:p>
        </w:tc>
        <w:tc>
          <w:tcPr>
            <w:tcW w:w="1844" w:type="dxa"/>
          </w:tcPr>
          <w:p w14:paraId="1FF4B6A7" w14:textId="77777777" w:rsidR="00B52DCC" w:rsidRDefault="00B52DCC">
            <w:pPr>
              <w:pStyle w:val="TableParagraph"/>
              <w:rPr>
                <w:sz w:val="16"/>
              </w:rPr>
            </w:pPr>
          </w:p>
        </w:tc>
        <w:tc>
          <w:tcPr>
            <w:tcW w:w="1558" w:type="dxa"/>
          </w:tcPr>
          <w:p w14:paraId="0A0FED0D" w14:textId="77777777" w:rsidR="00B52DCC" w:rsidRDefault="00B52DCC">
            <w:pPr>
              <w:pStyle w:val="TableParagraph"/>
              <w:rPr>
                <w:sz w:val="16"/>
              </w:rPr>
            </w:pPr>
          </w:p>
        </w:tc>
        <w:tc>
          <w:tcPr>
            <w:tcW w:w="1702" w:type="dxa"/>
          </w:tcPr>
          <w:p w14:paraId="2005D109" w14:textId="77777777" w:rsidR="00B52DCC" w:rsidRDefault="00916648">
            <w:pPr>
              <w:pStyle w:val="TableParagraph"/>
              <w:spacing w:before="133"/>
              <w:ind w:left="194"/>
              <w:rPr>
                <w:sz w:val="12"/>
              </w:rPr>
            </w:pPr>
            <w:r>
              <w:rPr>
                <w:sz w:val="18"/>
              </w:rPr>
              <w:t>E 174</w:t>
            </w:r>
            <w:r>
              <w:rPr>
                <w:position w:val="6"/>
                <w:sz w:val="12"/>
              </w:rPr>
              <w:t>(*)</w:t>
            </w:r>
          </w:p>
        </w:tc>
        <w:tc>
          <w:tcPr>
            <w:tcW w:w="1303" w:type="dxa"/>
          </w:tcPr>
          <w:p w14:paraId="1A30FA6C" w14:textId="77777777" w:rsidR="00B52DCC" w:rsidRDefault="00B52DCC">
            <w:pPr>
              <w:pStyle w:val="TableParagraph"/>
              <w:rPr>
                <w:sz w:val="16"/>
              </w:rPr>
            </w:pPr>
          </w:p>
        </w:tc>
      </w:tr>
      <w:tr w:rsidR="00B52DCC" w14:paraId="2FAD4ED5" w14:textId="77777777">
        <w:trPr>
          <w:trHeight w:val="2664"/>
        </w:trPr>
        <w:tc>
          <w:tcPr>
            <w:tcW w:w="852" w:type="dxa"/>
          </w:tcPr>
          <w:p w14:paraId="7FA55FDA" w14:textId="77777777" w:rsidR="00B52DCC" w:rsidRDefault="00B52DCC">
            <w:pPr>
              <w:pStyle w:val="TableParagraph"/>
              <w:rPr>
                <w:sz w:val="20"/>
              </w:rPr>
            </w:pPr>
          </w:p>
          <w:p w14:paraId="065B2629" w14:textId="77777777" w:rsidR="00B52DCC" w:rsidRDefault="00B52DCC">
            <w:pPr>
              <w:pStyle w:val="TableParagraph"/>
              <w:rPr>
                <w:sz w:val="20"/>
              </w:rPr>
            </w:pPr>
          </w:p>
          <w:p w14:paraId="71D39F06" w14:textId="77777777" w:rsidR="00B52DCC" w:rsidRDefault="00B52DCC">
            <w:pPr>
              <w:pStyle w:val="TableParagraph"/>
              <w:rPr>
                <w:sz w:val="20"/>
              </w:rPr>
            </w:pPr>
          </w:p>
          <w:p w14:paraId="5E88A8DB" w14:textId="77777777" w:rsidR="00B52DCC" w:rsidRDefault="00B52DCC">
            <w:pPr>
              <w:pStyle w:val="TableParagraph"/>
              <w:rPr>
                <w:sz w:val="20"/>
              </w:rPr>
            </w:pPr>
          </w:p>
          <w:p w14:paraId="3BC2C72E" w14:textId="77777777" w:rsidR="00B52DCC" w:rsidRDefault="00B52DCC">
            <w:pPr>
              <w:pStyle w:val="TableParagraph"/>
              <w:spacing w:before="1"/>
              <w:rPr>
                <w:sz w:val="25"/>
              </w:rPr>
            </w:pPr>
          </w:p>
          <w:p w14:paraId="3A5FFF96" w14:textId="77777777" w:rsidR="00B52DCC" w:rsidRDefault="00916648">
            <w:pPr>
              <w:pStyle w:val="TableParagraph"/>
              <w:spacing w:before="1"/>
              <w:ind w:left="271" w:right="255"/>
              <w:jc w:val="center"/>
              <w:rPr>
                <w:sz w:val="18"/>
              </w:rPr>
            </w:pPr>
            <w:r>
              <w:rPr>
                <w:sz w:val="18"/>
              </w:rPr>
              <w:t>143</w:t>
            </w:r>
          </w:p>
        </w:tc>
        <w:tc>
          <w:tcPr>
            <w:tcW w:w="2827" w:type="dxa"/>
          </w:tcPr>
          <w:p w14:paraId="0FDCE919" w14:textId="77777777" w:rsidR="00B52DCC" w:rsidRDefault="00916648">
            <w:pPr>
              <w:pStyle w:val="TableParagraph"/>
              <w:spacing w:before="132"/>
              <w:ind w:left="194"/>
              <w:rPr>
                <w:sz w:val="12"/>
              </w:rPr>
            </w:pPr>
            <w:r>
              <w:rPr>
                <w:sz w:val="18"/>
              </w:rPr>
              <w:t xml:space="preserve">Titanyum dioksit </w:t>
            </w:r>
            <w:r>
              <w:rPr>
                <w:position w:val="6"/>
                <w:sz w:val="12"/>
              </w:rPr>
              <w:t>(1)</w:t>
            </w:r>
          </w:p>
        </w:tc>
        <w:tc>
          <w:tcPr>
            <w:tcW w:w="1416" w:type="dxa"/>
          </w:tcPr>
          <w:p w14:paraId="28E72220" w14:textId="77777777" w:rsidR="00B52DCC" w:rsidRDefault="00916648">
            <w:pPr>
              <w:pStyle w:val="TableParagraph"/>
              <w:spacing w:before="136"/>
              <w:ind w:right="751"/>
              <w:jc w:val="right"/>
              <w:rPr>
                <w:sz w:val="18"/>
              </w:rPr>
            </w:pPr>
            <w:r>
              <w:rPr>
                <w:sz w:val="18"/>
              </w:rPr>
              <w:t>77891</w:t>
            </w:r>
          </w:p>
        </w:tc>
        <w:tc>
          <w:tcPr>
            <w:tcW w:w="1135" w:type="dxa"/>
          </w:tcPr>
          <w:p w14:paraId="4614E863" w14:textId="77777777" w:rsidR="00B52DCC" w:rsidRDefault="00B52DCC">
            <w:pPr>
              <w:pStyle w:val="TableParagraph"/>
              <w:rPr>
                <w:sz w:val="16"/>
              </w:rPr>
            </w:pPr>
          </w:p>
        </w:tc>
        <w:tc>
          <w:tcPr>
            <w:tcW w:w="1275" w:type="dxa"/>
          </w:tcPr>
          <w:p w14:paraId="2B23F1BC" w14:textId="77777777" w:rsidR="00B52DCC" w:rsidRDefault="00916648">
            <w:pPr>
              <w:pStyle w:val="TableParagraph"/>
              <w:spacing w:before="136"/>
              <w:ind w:left="154"/>
              <w:rPr>
                <w:sz w:val="18"/>
              </w:rPr>
            </w:pPr>
            <w:r>
              <w:rPr>
                <w:sz w:val="18"/>
              </w:rPr>
              <w:t>236-675-5</w:t>
            </w:r>
          </w:p>
        </w:tc>
        <w:tc>
          <w:tcPr>
            <w:tcW w:w="994" w:type="dxa"/>
          </w:tcPr>
          <w:p w14:paraId="1CFD95FC" w14:textId="77777777" w:rsidR="00B52DCC" w:rsidRDefault="00916648">
            <w:pPr>
              <w:pStyle w:val="TableParagraph"/>
              <w:spacing w:before="136"/>
              <w:ind w:left="195"/>
              <w:rPr>
                <w:sz w:val="18"/>
              </w:rPr>
            </w:pPr>
            <w:r>
              <w:rPr>
                <w:sz w:val="18"/>
              </w:rPr>
              <w:t>Beyaz</w:t>
            </w:r>
          </w:p>
        </w:tc>
        <w:tc>
          <w:tcPr>
            <w:tcW w:w="1844" w:type="dxa"/>
          </w:tcPr>
          <w:p w14:paraId="476FB279" w14:textId="77777777" w:rsidR="00B52DCC" w:rsidRDefault="00B52DCC">
            <w:pPr>
              <w:pStyle w:val="TableParagraph"/>
              <w:rPr>
                <w:sz w:val="16"/>
              </w:rPr>
            </w:pPr>
          </w:p>
        </w:tc>
        <w:tc>
          <w:tcPr>
            <w:tcW w:w="1558" w:type="dxa"/>
          </w:tcPr>
          <w:p w14:paraId="231EA234" w14:textId="77777777" w:rsidR="00B52DCC" w:rsidRDefault="00B52DCC">
            <w:pPr>
              <w:pStyle w:val="TableParagraph"/>
              <w:rPr>
                <w:sz w:val="16"/>
              </w:rPr>
            </w:pPr>
          </w:p>
        </w:tc>
        <w:tc>
          <w:tcPr>
            <w:tcW w:w="1702" w:type="dxa"/>
          </w:tcPr>
          <w:p w14:paraId="69415AFD" w14:textId="77777777" w:rsidR="00B52DCC" w:rsidRDefault="00916648">
            <w:pPr>
              <w:pStyle w:val="TableParagraph"/>
              <w:spacing w:before="135"/>
              <w:ind w:left="194"/>
              <w:rPr>
                <w:sz w:val="12"/>
              </w:rPr>
            </w:pPr>
            <w:r>
              <w:rPr>
                <w:sz w:val="18"/>
              </w:rPr>
              <w:t>E 171</w:t>
            </w:r>
            <w:r>
              <w:rPr>
                <w:position w:val="6"/>
                <w:sz w:val="12"/>
              </w:rPr>
              <w:t>(*)</w:t>
            </w:r>
          </w:p>
          <w:p w14:paraId="0B4C7B4C" w14:textId="77777777" w:rsidR="00B52DCC" w:rsidRDefault="00916648">
            <w:pPr>
              <w:pStyle w:val="TableParagraph"/>
              <w:spacing w:before="172"/>
              <w:ind w:left="107"/>
              <w:rPr>
                <w:sz w:val="18"/>
              </w:rPr>
            </w:pPr>
            <w:r>
              <w:rPr>
                <w:sz w:val="18"/>
              </w:rPr>
              <w:t>-Ek   III,   No</w:t>
            </w:r>
            <w:r>
              <w:rPr>
                <w:spacing w:val="3"/>
                <w:sz w:val="18"/>
              </w:rPr>
              <w:t xml:space="preserve"> </w:t>
            </w:r>
            <w:r>
              <w:rPr>
                <w:sz w:val="18"/>
              </w:rPr>
              <w:t>321'e</w:t>
            </w:r>
          </w:p>
          <w:p w14:paraId="1022CEDB" w14:textId="77777777" w:rsidR="00B52DCC" w:rsidRDefault="00916648">
            <w:pPr>
              <w:pStyle w:val="TableParagraph"/>
              <w:tabs>
                <w:tab w:val="left" w:pos="1067"/>
              </w:tabs>
              <w:spacing w:before="30" w:line="276" w:lineRule="auto"/>
              <w:ind w:left="107" w:right="167"/>
              <w:rPr>
                <w:sz w:val="18"/>
              </w:rPr>
            </w:pPr>
            <w:r>
              <w:rPr>
                <w:sz w:val="18"/>
              </w:rPr>
              <w:t>uygun</w:t>
            </w:r>
            <w:r>
              <w:rPr>
                <w:sz w:val="18"/>
              </w:rPr>
              <w:tab/>
            </w:r>
            <w:r>
              <w:rPr>
                <w:spacing w:val="-4"/>
                <w:sz w:val="18"/>
              </w:rPr>
              <w:t xml:space="preserve">olarak </w:t>
            </w:r>
            <w:r>
              <w:rPr>
                <w:sz w:val="18"/>
              </w:rPr>
              <w:t>kullanılacak, aerodinamik çapı</w:t>
            </w:r>
            <w:r>
              <w:rPr>
                <w:spacing w:val="14"/>
                <w:sz w:val="18"/>
              </w:rPr>
              <w:t xml:space="preserve"> </w:t>
            </w:r>
            <w:r>
              <w:rPr>
                <w:sz w:val="18"/>
              </w:rPr>
              <w:t>≤</w:t>
            </w:r>
          </w:p>
          <w:p w14:paraId="22665C89" w14:textId="77777777" w:rsidR="00B52DCC" w:rsidRDefault="00916648">
            <w:pPr>
              <w:pStyle w:val="TableParagraph"/>
              <w:spacing w:line="276" w:lineRule="auto"/>
              <w:ind w:left="107" w:right="167"/>
              <w:jc w:val="both"/>
              <w:rPr>
                <w:sz w:val="18"/>
              </w:rPr>
            </w:pPr>
            <w:r>
              <w:rPr>
                <w:sz w:val="18"/>
              </w:rPr>
              <w:t xml:space="preserve">10 µm </w:t>
            </w:r>
            <w:r>
              <w:rPr>
                <w:spacing w:val="-4"/>
                <w:sz w:val="18"/>
              </w:rPr>
              <w:t xml:space="preserve">olan </w:t>
            </w:r>
            <w:r>
              <w:rPr>
                <w:sz w:val="18"/>
              </w:rPr>
              <w:t xml:space="preserve">partiküllerin </w:t>
            </w:r>
            <w:r>
              <w:rPr>
                <w:spacing w:val="-10"/>
                <w:sz w:val="18"/>
              </w:rPr>
              <w:t xml:space="preserve">%1 </w:t>
            </w:r>
            <w:r>
              <w:rPr>
                <w:sz w:val="18"/>
              </w:rPr>
              <w:t>veya daha fazlasını içeren   toz</w:t>
            </w:r>
            <w:r>
              <w:rPr>
                <w:spacing w:val="43"/>
                <w:sz w:val="18"/>
              </w:rPr>
              <w:t xml:space="preserve"> </w:t>
            </w:r>
            <w:r>
              <w:rPr>
                <w:spacing w:val="-3"/>
                <w:sz w:val="18"/>
              </w:rPr>
              <w:t>halinde</w:t>
            </w:r>
          </w:p>
          <w:p w14:paraId="4BF8B75B" w14:textId="77777777" w:rsidR="00B52DCC" w:rsidRDefault="00916648">
            <w:pPr>
              <w:pStyle w:val="TableParagraph"/>
              <w:ind w:left="107"/>
              <w:rPr>
                <w:sz w:val="18"/>
              </w:rPr>
            </w:pPr>
            <w:r>
              <w:rPr>
                <w:sz w:val="18"/>
              </w:rPr>
              <w:t>titanyum dioksit</w:t>
            </w:r>
          </w:p>
        </w:tc>
        <w:tc>
          <w:tcPr>
            <w:tcW w:w="1303" w:type="dxa"/>
          </w:tcPr>
          <w:p w14:paraId="1F9EF1C1" w14:textId="77777777" w:rsidR="00B52DCC" w:rsidRDefault="00B52DCC">
            <w:pPr>
              <w:pStyle w:val="TableParagraph"/>
              <w:rPr>
                <w:sz w:val="16"/>
              </w:rPr>
            </w:pPr>
          </w:p>
        </w:tc>
      </w:tr>
      <w:tr w:rsidR="00B52DCC" w14:paraId="3D0B6173" w14:textId="77777777">
        <w:trPr>
          <w:trHeight w:val="1907"/>
        </w:trPr>
        <w:tc>
          <w:tcPr>
            <w:tcW w:w="852" w:type="dxa"/>
          </w:tcPr>
          <w:p w14:paraId="26B6136D" w14:textId="77777777" w:rsidR="00B52DCC" w:rsidRDefault="00916648">
            <w:pPr>
              <w:pStyle w:val="TableParagraph"/>
              <w:spacing w:before="115"/>
              <w:ind w:left="271" w:right="255"/>
              <w:jc w:val="center"/>
              <w:rPr>
                <w:sz w:val="18"/>
              </w:rPr>
            </w:pPr>
            <w:r>
              <w:rPr>
                <w:sz w:val="18"/>
              </w:rPr>
              <w:t>144</w:t>
            </w:r>
          </w:p>
        </w:tc>
        <w:tc>
          <w:tcPr>
            <w:tcW w:w="2827" w:type="dxa"/>
          </w:tcPr>
          <w:p w14:paraId="32141277" w14:textId="77777777" w:rsidR="00B52DCC" w:rsidRDefault="00916648">
            <w:pPr>
              <w:pStyle w:val="TableParagraph"/>
              <w:spacing w:before="111"/>
              <w:ind w:left="105"/>
              <w:rPr>
                <w:sz w:val="12"/>
              </w:rPr>
            </w:pPr>
            <w:r>
              <w:rPr>
                <w:sz w:val="18"/>
              </w:rPr>
              <w:t xml:space="preserve">Çinko oksit </w:t>
            </w:r>
            <w:r>
              <w:rPr>
                <w:position w:val="6"/>
                <w:sz w:val="12"/>
              </w:rPr>
              <w:t>(2)</w:t>
            </w:r>
          </w:p>
        </w:tc>
        <w:tc>
          <w:tcPr>
            <w:tcW w:w="1416" w:type="dxa"/>
          </w:tcPr>
          <w:p w14:paraId="47153F37" w14:textId="77777777" w:rsidR="00B52DCC" w:rsidRDefault="00916648">
            <w:pPr>
              <w:pStyle w:val="TableParagraph"/>
              <w:spacing w:before="115"/>
              <w:ind w:left="105"/>
              <w:rPr>
                <w:sz w:val="18"/>
              </w:rPr>
            </w:pPr>
            <w:r>
              <w:rPr>
                <w:sz w:val="18"/>
              </w:rPr>
              <w:t>77947</w:t>
            </w:r>
          </w:p>
        </w:tc>
        <w:tc>
          <w:tcPr>
            <w:tcW w:w="1135" w:type="dxa"/>
          </w:tcPr>
          <w:p w14:paraId="1526EE9C" w14:textId="77777777" w:rsidR="00B52DCC" w:rsidRDefault="00916648">
            <w:pPr>
              <w:pStyle w:val="TableParagraph"/>
              <w:spacing w:before="115"/>
              <w:ind w:left="5"/>
              <w:rPr>
                <w:sz w:val="18"/>
              </w:rPr>
            </w:pPr>
            <w:r>
              <w:rPr>
                <w:sz w:val="18"/>
              </w:rPr>
              <w:t>1314-13-2</w:t>
            </w:r>
          </w:p>
        </w:tc>
        <w:tc>
          <w:tcPr>
            <w:tcW w:w="1275" w:type="dxa"/>
          </w:tcPr>
          <w:p w14:paraId="119C910B" w14:textId="77777777" w:rsidR="00B52DCC" w:rsidRDefault="00916648">
            <w:pPr>
              <w:pStyle w:val="TableParagraph"/>
              <w:spacing w:before="115"/>
              <w:ind w:left="106"/>
              <w:rPr>
                <w:sz w:val="18"/>
              </w:rPr>
            </w:pPr>
            <w:r>
              <w:rPr>
                <w:sz w:val="18"/>
              </w:rPr>
              <w:t>215-222-5</w:t>
            </w:r>
          </w:p>
        </w:tc>
        <w:tc>
          <w:tcPr>
            <w:tcW w:w="994" w:type="dxa"/>
          </w:tcPr>
          <w:p w14:paraId="3E751994" w14:textId="77777777" w:rsidR="00B52DCC" w:rsidRDefault="00916648">
            <w:pPr>
              <w:pStyle w:val="TableParagraph"/>
              <w:spacing w:before="115"/>
              <w:ind w:left="108"/>
              <w:rPr>
                <w:sz w:val="18"/>
              </w:rPr>
            </w:pPr>
            <w:r>
              <w:rPr>
                <w:sz w:val="18"/>
              </w:rPr>
              <w:t>Beyaz</w:t>
            </w:r>
          </w:p>
        </w:tc>
        <w:tc>
          <w:tcPr>
            <w:tcW w:w="1844" w:type="dxa"/>
          </w:tcPr>
          <w:p w14:paraId="2D6320A7" w14:textId="77777777" w:rsidR="00B52DCC" w:rsidRDefault="00B52DCC">
            <w:pPr>
              <w:pStyle w:val="TableParagraph"/>
              <w:rPr>
                <w:sz w:val="16"/>
              </w:rPr>
            </w:pPr>
          </w:p>
        </w:tc>
        <w:tc>
          <w:tcPr>
            <w:tcW w:w="1558" w:type="dxa"/>
          </w:tcPr>
          <w:p w14:paraId="4EE870FF" w14:textId="77777777" w:rsidR="00B52DCC" w:rsidRDefault="00B52DCC">
            <w:pPr>
              <w:pStyle w:val="TableParagraph"/>
              <w:rPr>
                <w:sz w:val="16"/>
              </w:rPr>
            </w:pPr>
          </w:p>
        </w:tc>
        <w:tc>
          <w:tcPr>
            <w:tcW w:w="1702" w:type="dxa"/>
          </w:tcPr>
          <w:p w14:paraId="4643C7AB" w14:textId="77777777" w:rsidR="00B52DCC" w:rsidRDefault="00916648">
            <w:pPr>
              <w:pStyle w:val="TableParagraph"/>
              <w:tabs>
                <w:tab w:val="left" w:pos="736"/>
                <w:tab w:val="left" w:pos="1055"/>
                <w:tab w:val="left" w:pos="1364"/>
              </w:tabs>
              <w:spacing w:before="115" w:line="276" w:lineRule="auto"/>
              <w:ind w:left="107" w:right="89"/>
              <w:rPr>
                <w:sz w:val="18"/>
              </w:rPr>
            </w:pPr>
            <w:r>
              <w:rPr>
                <w:sz w:val="18"/>
              </w:rPr>
              <w:t>Nihai</w:t>
            </w:r>
            <w:r>
              <w:rPr>
                <w:sz w:val="18"/>
              </w:rPr>
              <w:tab/>
            </w:r>
            <w:r>
              <w:rPr>
                <w:spacing w:val="-3"/>
                <w:sz w:val="18"/>
              </w:rPr>
              <w:t xml:space="preserve">kullanıcının </w:t>
            </w:r>
            <w:r>
              <w:rPr>
                <w:sz w:val="18"/>
              </w:rPr>
              <w:t>akciğerlerinin solunum</w:t>
            </w:r>
            <w:r>
              <w:rPr>
                <w:sz w:val="18"/>
              </w:rPr>
              <w:tab/>
            </w:r>
            <w:r>
              <w:rPr>
                <w:sz w:val="18"/>
              </w:rPr>
              <w:tab/>
            </w:r>
            <w:r>
              <w:rPr>
                <w:spacing w:val="-3"/>
                <w:sz w:val="18"/>
              </w:rPr>
              <w:t xml:space="preserve">yoluyla </w:t>
            </w:r>
            <w:r>
              <w:rPr>
                <w:sz w:val="18"/>
              </w:rPr>
              <w:t>maruziyetine</w:t>
            </w:r>
            <w:r>
              <w:rPr>
                <w:sz w:val="18"/>
              </w:rPr>
              <w:tab/>
            </w:r>
            <w:r>
              <w:rPr>
                <w:sz w:val="18"/>
              </w:rPr>
              <w:tab/>
            </w:r>
            <w:r>
              <w:rPr>
                <w:spacing w:val="-8"/>
                <w:sz w:val="18"/>
              </w:rPr>
              <w:t xml:space="preserve">yol </w:t>
            </w:r>
            <w:r>
              <w:rPr>
                <w:sz w:val="18"/>
              </w:rPr>
              <w:t>açabilecek uygulamalarda</w:t>
            </w:r>
          </w:p>
          <w:p w14:paraId="314FCD94" w14:textId="77777777" w:rsidR="00B52DCC" w:rsidRDefault="00916648">
            <w:pPr>
              <w:pStyle w:val="TableParagraph"/>
              <w:ind w:left="107"/>
              <w:rPr>
                <w:sz w:val="18"/>
              </w:rPr>
            </w:pPr>
            <w:r>
              <w:rPr>
                <w:sz w:val="18"/>
              </w:rPr>
              <w:t>kullanılmamalıdır.</w:t>
            </w:r>
          </w:p>
        </w:tc>
        <w:tc>
          <w:tcPr>
            <w:tcW w:w="1303" w:type="dxa"/>
          </w:tcPr>
          <w:p w14:paraId="5D8E742A" w14:textId="77777777" w:rsidR="00B52DCC" w:rsidRDefault="00B52DCC">
            <w:pPr>
              <w:pStyle w:val="TableParagraph"/>
              <w:rPr>
                <w:sz w:val="16"/>
              </w:rPr>
            </w:pPr>
          </w:p>
        </w:tc>
      </w:tr>
    </w:tbl>
    <w:p w14:paraId="78A64BB8" w14:textId="77777777" w:rsidR="00B52DCC" w:rsidRDefault="00B52DCC">
      <w:pPr>
        <w:rPr>
          <w:sz w:val="16"/>
        </w:rPr>
        <w:sectPr w:rsidR="00B52DCC">
          <w:pgSz w:w="16840" w:h="11910" w:orient="landscape"/>
          <w:pgMar w:top="1100" w:right="440" w:bottom="280" w:left="580" w:header="708" w:footer="708" w:gutter="0"/>
          <w:cols w:space="708"/>
        </w:sectPr>
      </w:pPr>
    </w:p>
    <w:p w14:paraId="1EB3D4F8"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2E19DFFD" w14:textId="77777777">
        <w:trPr>
          <w:trHeight w:val="717"/>
        </w:trPr>
        <w:tc>
          <w:tcPr>
            <w:tcW w:w="852" w:type="dxa"/>
          </w:tcPr>
          <w:p w14:paraId="73FE0322" w14:textId="77777777" w:rsidR="00B52DCC" w:rsidRDefault="00B52DCC">
            <w:pPr>
              <w:pStyle w:val="TableParagraph"/>
              <w:spacing w:before="4"/>
              <w:rPr>
                <w:sz w:val="20"/>
              </w:rPr>
            </w:pPr>
          </w:p>
          <w:p w14:paraId="72CB35C5" w14:textId="77777777" w:rsidR="00B52DCC" w:rsidRDefault="00916648">
            <w:pPr>
              <w:pStyle w:val="TableParagraph"/>
              <w:spacing w:before="1"/>
              <w:ind w:left="271" w:right="255"/>
              <w:jc w:val="center"/>
              <w:rPr>
                <w:sz w:val="18"/>
              </w:rPr>
            </w:pPr>
            <w:r>
              <w:rPr>
                <w:sz w:val="18"/>
              </w:rPr>
              <w:t>145</w:t>
            </w:r>
          </w:p>
        </w:tc>
        <w:tc>
          <w:tcPr>
            <w:tcW w:w="2827" w:type="dxa"/>
          </w:tcPr>
          <w:p w14:paraId="78DAC1AC" w14:textId="77777777" w:rsidR="00B52DCC" w:rsidRDefault="00B52DCC">
            <w:pPr>
              <w:pStyle w:val="TableParagraph"/>
              <w:spacing w:before="4"/>
              <w:rPr>
                <w:sz w:val="20"/>
              </w:rPr>
            </w:pPr>
          </w:p>
          <w:p w14:paraId="7B44CE1B" w14:textId="77777777" w:rsidR="00B52DCC" w:rsidRDefault="00916648">
            <w:pPr>
              <w:pStyle w:val="TableParagraph"/>
              <w:spacing w:before="1"/>
              <w:ind w:left="194"/>
              <w:rPr>
                <w:sz w:val="18"/>
              </w:rPr>
            </w:pPr>
            <w:r>
              <w:rPr>
                <w:sz w:val="18"/>
              </w:rPr>
              <w:t>Riboflavin</w:t>
            </w:r>
          </w:p>
        </w:tc>
        <w:tc>
          <w:tcPr>
            <w:tcW w:w="1416" w:type="dxa"/>
          </w:tcPr>
          <w:p w14:paraId="19A3CDEF" w14:textId="77777777" w:rsidR="00B52DCC" w:rsidRDefault="00B52DCC">
            <w:pPr>
              <w:pStyle w:val="TableParagraph"/>
              <w:spacing w:before="4"/>
              <w:rPr>
                <w:sz w:val="20"/>
              </w:rPr>
            </w:pPr>
          </w:p>
          <w:p w14:paraId="3C20017F" w14:textId="77777777" w:rsidR="00B52DCC" w:rsidRDefault="00916648">
            <w:pPr>
              <w:pStyle w:val="TableParagraph"/>
              <w:spacing w:before="1"/>
              <w:ind w:left="195"/>
              <w:rPr>
                <w:sz w:val="18"/>
              </w:rPr>
            </w:pPr>
            <w:r>
              <w:rPr>
                <w:sz w:val="18"/>
              </w:rPr>
              <w:t>Lactoflavin</w:t>
            </w:r>
          </w:p>
        </w:tc>
        <w:tc>
          <w:tcPr>
            <w:tcW w:w="1135" w:type="dxa"/>
          </w:tcPr>
          <w:p w14:paraId="32E63D67" w14:textId="77777777" w:rsidR="00B52DCC" w:rsidRDefault="00B52DCC">
            <w:pPr>
              <w:pStyle w:val="TableParagraph"/>
              <w:rPr>
                <w:sz w:val="16"/>
              </w:rPr>
            </w:pPr>
          </w:p>
        </w:tc>
        <w:tc>
          <w:tcPr>
            <w:tcW w:w="1275" w:type="dxa"/>
          </w:tcPr>
          <w:p w14:paraId="45CE7135" w14:textId="77777777" w:rsidR="00B52DCC" w:rsidRDefault="00B52DCC">
            <w:pPr>
              <w:pStyle w:val="TableParagraph"/>
              <w:spacing w:before="7"/>
              <w:rPr>
                <w:sz w:val="20"/>
              </w:rPr>
            </w:pPr>
          </w:p>
          <w:p w14:paraId="1BD9E176" w14:textId="77777777" w:rsidR="00B52DCC" w:rsidRDefault="00916648">
            <w:pPr>
              <w:pStyle w:val="TableParagraph"/>
              <w:ind w:left="195"/>
              <w:rPr>
                <w:sz w:val="18"/>
              </w:rPr>
            </w:pPr>
            <w:r>
              <w:rPr>
                <w:sz w:val="18"/>
              </w:rPr>
              <w:t>201-507-1/</w:t>
            </w:r>
          </w:p>
          <w:p w14:paraId="10AB323A" w14:textId="77777777" w:rsidR="00B52DCC" w:rsidRDefault="00916648">
            <w:pPr>
              <w:pStyle w:val="TableParagraph"/>
              <w:spacing w:before="31"/>
              <w:ind w:left="195"/>
              <w:rPr>
                <w:sz w:val="18"/>
              </w:rPr>
            </w:pPr>
            <w:r>
              <w:rPr>
                <w:sz w:val="18"/>
              </w:rPr>
              <w:t>204-988-6</w:t>
            </w:r>
          </w:p>
        </w:tc>
        <w:tc>
          <w:tcPr>
            <w:tcW w:w="994" w:type="dxa"/>
          </w:tcPr>
          <w:p w14:paraId="12B2A40E" w14:textId="77777777" w:rsidR="00B52DCC" w:rsidRDefault="00B52DCC">
            <w:pPr>
              <w:pStyle w:val="TableParagraph"/>
              <w:spacing w:before="4"/>
              <w:rPr>
                <w:sz w:val="20"/>
              </w:rPr>
            </w:pPr>
          </w:p>
          <w:p w14:paraId="6A4C5D6A" w14:textId="77777777" w:rsidR="00B52DCC" w:rsidRDefault="00916648">
            <w:pPr>
              <w:pStyle w:val="TableParagraph"/>
              <w:spacing w:before="1"/>
              <w:ind w:left="195"/>
              <w:rPr>
                <w:sz w:val="18"/>
              </w:rPr>
            </w:pPr>
            <w:r>
              <w:rPr>
                <w:sz w:val="18"/>
              </w:rPr>
              <w:t>Sarı</w:t>
            </w:r>
          </w:p>
        </w:tc>
        <w:tc>
          <w:tcPr>
            <w:tcW w:w="1844" w:type="dxa"/>
          </w:tcPr>
          <w:p w14:paraId="0EA88B6B" w14:textId="77777777" w:rsidR="00B52DCC" w:rsidRDefault="00B52DCC">
            <w:pPr>
              <w:pStyle w:val="TableParagraph"/>
              <w:rPr>
                <w:sz w:val="16"/>
              </w:rPr>
            </w:pPr>
          </w:p>
        </w:tc>
        <w:tc>
          <w:tcPr>
            <w:tcW w:w="1558" w:type="dxa"/>
          </w:tcPr>
          <w:p w14:paraId="72F94E87" w14:textId="77777777" w:rsidR="00B52DCC" w:rsidRDefault="00B52DCC">
            <w:pPr>
              <w:pStyle w:val="TableParagraph"/>
              <w:rPr>
                <w:sz w:val="16"/>
              </w:rPr>
            </w:pPr>
          </w:p>
        </w:tc>
        <w:tc>
          <w:tcPr>
            <w:tcW w:w="1702" w:type="dxa"/>
          </w:tcPr>
          <w:p w14:paraId="614675E5" w14:textId="77777777" w:rsidR="00B52DCC" w:rsidRDefault="00916648">
            <w:pPr>
              <w:pStyle w:val="TableParagraph"/>
              <w:spacing w:before="113"/>
              <w:ind w:left="107"/>
              <w:rPr>
                <w:sz w:val="12"/>
              </w:rPr>
            </w:pPr>
            <w:r>
              <w:rPr>
                <w:sz w:val="18"/>
              </w:rPr>
              <w:t>E 101</w:t>
            </w:r>
            <w:r>
              <w:rPr>
                <w:position w:val="6"/>
                <w:sz w:val="12"/>
              </w:rPr>
              <w:t>(*)</w:t>
            </w:r>
          </w:p>
        </w:tc>
        <w:tc>
          <w:tcPr>
            <w:tcW w:w="1303" w:type="dxa"/>
          </w:tcPr>
          <w:p w14:paraId="6725BEE9" w14:textId="77777777" w:rsidR="00B52DCC" w:rsidRDefault="00B52DCC">
            <w:pPr>
              <w:pStyle w:val="TableParagraph"/>
              <w:rPr>
                <w:sz w:val="16"/>
              </w:rPr>
            </w:pPr>
          </w:p>
        </w:tc>
      </w:tr>
      <w:tr w:rsidR="00B52DCC" w14:paraId="3BCBF5C7" w14:textId="77777777">
        <w:trPr>
          <w:trHeight w:val="616"/>
        </w:trPr>
        <w:tc>
          <w:tcPr>
            <w:tcW w:w="852" w:type="dxa"/>
          </w:tcPr>
          <w:p w14:paraId="31B2C39A" w14:textId="77777777" w:rsidR="00B52DCC" w:rsidRDefault="00B52DCC">
            <w:pPr>
              <w:pStyle w:val="TableParagraph"/>
              <w:rPr>
                <w:sz w:val="16"/>
              </w:rPr>
            </w:pPr>
          </w:p>
          <w:p w14:paraId="3206CADB" w14:textId="77777777" w:rsidR="00B52DCC" w:rsidRDefault="00916648">
            <w:pPr>
              <w:pStyle w:val="TableParagraph"/>
              <w:ind w:left="271" w:right="255"/>
              <w:jc w:val="center"/>
              <w:rPr>
                <w:sz w:val="18"/>
              </w:rPr>
            </w:pPr>
            <w:r>
              <w:rPr>
                <w:sz w:val="18"/>
              </w:rPr>
              <w:t>146</w:t>
            </w:r>
          </w:p>
        </w:tc>
        <w:tc>
          <w:tcPr>
            <w:tcW w:w="2827" w:type="dxa"/>
          </w:tcPr>
          <w:p w14:paraId="49A0FA37" w14:textId="77777777" w:rsidR="00B52DCC" w:rsidRDefault="00916648">
            <w:pPr>
              <w:pStyle w:val="TableParagraph"/>
              <w:spacing w:before="136"/>
              <w:ind w:left="194"/>
              <w:rPr>
                <w:sz w:val="18"/>
              </w:rPr>
            </w:pPr>
            <w:r>
              <w:rPr>
                <w:sz w:val="18"/>
              </w:rPr>
              <w:t>Karamel</w:t>
            </w:r>
          </w:p>
        </w:tc>
        <w:tc>
          <w:tcPr>
            <w:tcW w:w="1416" w:type="dxa"/>
          </w:tcPr>
          <w:p w14:paraId="3FABF4D6" w14:textId="77777777" w:rsidR="00B52DCC" w:rsidRDefault="00916648">
            <w:pPr>
              <w:pStyle w:val="TableParagraph"/>
              <w:spacing w:before="136"/>
              <w:ind w:left="195"/>
              <w:rPr>
                <w:sz w:val="18"/>
              </w:rPr>
            </w:pPr>
            <w:r>
              <w:rPr>
                <w:sz w:val="18"/>
              </w:rPr>
              <w:t>Caramel</w:t>
            </w:r>
          </w:p>
        </w:tc>
        <w:tc>
          <w:tcPr>
            <w:tcW w:w="1135" w:type="dxa"/>
          </w:tcPr>
          <w:p w14:paraId="42DC7BF3" w14:textId="77777777" w:rsidR="00B52DCC" w:rsidRDefault="00B52DCC">
            <w:pPr>
              <w:pStyle w:val="TableParagraph"/>
              <w:rPr>
                <w:sz w:val="16"/>
              </w:rPr>
            </w:pPr>
          </w:p>
        </w:tc>
        <w:tc>
          <w:tcPr>
            <w:tcW w:w="1275" w:type="dxa"/>
          </w:tcPr>
          <w:p w14:paraId="1F8BFAB0" w14:textId="77777777" w:rsidR="00B52DCC" w:rsidRDefault="00916648">
            <w:pPr>
              <w:pStyle w:val="TableParagraph"/>
              <w:spacing w:before="136"/>
              <w:ind w:left="154"/>
              <w:rPr>
                <w:sz w:val="18"/>
              </w:rPr>
            </w:pPr>
            <w:r>
              <w:rPr>
                <w:sz w:val="18"/>
              </w:rPr>
              <w:t>232-435-9</w:t>
            </w:r>
          </w:p>
        </w:tc>
        <w:tc>
          <w:tcPr>
            <w:tcW w:w="994" w:type="dxa"/>
          </w:tcPr>
          <w:p w14:paraId="581CEA82" w14:textId="77777777" w:rsidR="00B52DCC" w:rsidRDefault="00916648" w:rsidP="006E3B5F">
            <w:pPr>
              <w:pStyle w:val="TableParagraph"/>
              <w:spacing w:before="113" w:line="230" w:lineRule="atLeast"/>
              <w:ind w:left="195" w:hanging="162"/>
              <w:rPr>
                <w:sz w:val="18"/>
              </w:rPr>
            </w:pPr>
            <w:r>
              <w:rPr>
                <w:sz w:val="18"/>
              </w:rPr>
              <w:t>Kahverengi</w:t>
            </w:r>
          </w:p>
        </w:tc>
        <w:tc>
          <w:tcPr>
            <w:tcW w:w="1844" w:type="dxa"/>
          </w:tcPr>
          <w:p w14:paraId="685D5C62" w14:textId="77777777" w:rsidR="00B52DCC" w:rsidRDefault="00B52DCC">
            <w:pPr>
              <w:pStyle w:val="TableParagraph"/>
              <w:rPr>
                <w:sz w:val="16"/>
              </w:rPr>
            </w:pPr>
          </w:p>
        </w:tc>
        <w:tc>
          <w:tcPr>
            <w:tcW w:w="1558" w:type="dxa"/>
          </w:tcPr>
          <w:p w14:paraId="60AE0FAA" w14:textId="77777777" w:rsidR="00B52DCC" w:rsidRDefault="00B52DCC">
            <w:pPr>
              <w:pStyle w:val="TableParagraph"/>
              <w:rPr>
                <w:sz w:val="16"/>
              </w:rPr>
            </w:pPr>
          </w:p>
        </w:tc>
        <w:tc>
          <w:tcPr>
            <w:tcW w:w="1702" w:type="dxa"/>
          </w:tcPr>
          <w:p w14:paraId="109BD476" w14:textId="77777777" w:rsidR="00B52DCC" w:rsidRDefault="00916648">
            <w:pPr>
              <w:pStyle w:val="TableParagraph"/>
              <w:spacing w:before="113"/>
              <w:ind w:left="107"/>
              <w:rPr>
                <w:sz w:val="12"/>
              </w:rPr>
            </w:pPr>
            <w:r>
              <w:rPr>
                <w:sz w:val="18"/>
              </w:rPr>
              <w:t>E 150a-d</w:t>
            </w:r>
            <w:r>
              <w:rPr>
                <w:position w:val="6"/>
                <w:sz w:val="12"/>
              </w:rPr>
              <w:t>(*)</w:t>
            </w:r>
          </w:p>
        </w:tc>
        <w:tc>
          <w:tcPr>
            <w:tcW w:w="1303" w:type="dxa"/>
          </w:tcPr>
          <w:p w14:paraId="45327554" w14:textId="77777777" w:rsidR="00B52DCC" w:rsidRDefault="00B52DCC">
            <w:pPr>
              <w:pStyle w:val="TableParagraph"/>
              <w:rPr>
                <w:sz w:val="16"/>
              </w:rPr>
            </w:pPr>
          </w:p>
        </w:tc>
      </w:tr>
      <w:tr w:rsidR="00B52DCC" w14:paraId="6B60D9E9" w14:textId="77777777">
        <w:trPr>
          <w:trHeight w:val="866"/>
        </w:trPr>
        <w:tc>
          <w:tcPr>
            <w:tcW w:w="852" w:type="dxa"/>
          </w:tcPr>
          <w:p w14:paraId="1AA09A1A" w14:textId="77777777" w:rsidR="00B52DCC" w:rsidRDefault="00B52DCC">
            <w:pPr>
              <w:pStyle w:val="TableParagraph"/>
              <w:spacing w:before="10"/>
              <w:rPr>
                <w:sz w:val="26"/>
              </w:rPr>
            </w:pPr>
          </w:p>
          <w:p w14:paraId="1E44A3E0" w14:textId="77777777" w:rsidR="00B52DCC" w:rsidRDefault="00916648">
            <w:pPr>
              <w:pStyle w:val="TableParagraph"/>
              <w:spacing w:before="1"/>
              <w:ind w:left="271" w:right="255"/>
              <w:jc w:val="center"/>
              <w:rPr>
                <w:sz w:val="18"/>
              </w:rPr>
            </w:pPr>
            <w:r>
              <w:rPr>
                <w:sz w:val="18"/>
              </w:rPr>
              <w:t>147</w:t>
            </w:r>
          </w:p>
        </w:tc>
        <w:tc>
          <w:tcPr>
            <w:tcW w:w="2827" w:type="dxa"/>
          </w:tcPr>
          <w:p w14:paraId="4A4F8657" w14:textId="77777777" w:rsidR="00B52DCC" w:rsidRDefault="00B52DCC">
            <w:pPr>
              <w:pStyle w:val="TableParagraph"/>
              <w:rPr>
                <w:sz w:val="20"/>
              </w:rPr>
            </w:pPr>
          </w:p>
          <w:p w14:paraId="67E199C2" w14:textId="77777777" w:rsidR="00B52DCC" w:rsidRDefault="00916648">
            <w:pPr>
              <w:pStyle w:val="TableParagraph"/>
              <w:spacing w:before="133" w:line="230" w:lineRule="atLeast"/>
              <w:ind w:left="194"/>
              <w:rPr>
                <w:sz w:val="18"/>
              </w:rPr>
            </w:pPr>
            <w:r>
              <w:rPr>
                <w:sz w:val="18"/>
              </w:rPr>
              <w:t>Paprika ekstresi, Kapsantin, Kapsorubin</w:t>
            </w:r>
          </w:p>
        </w:tc>
        <w:tc>
          <w:tcPr>
            <w:tcW w:w="1416" w:type="dxa"/>
          </w:tcPr>
          <w:p w14:paraId="54D4A5BB" w14:textId="77777777" w:rsidR="00B52DCC" w:rsidRDefault="00B52DCC">
            <w:pPr>
              <w:pStyle w:val="TableParagraph"/>
              <w:rPr>
                <w:sz w:val="20"/>
              </w:rPr>
            </w:pPr>
          </w:p>
          <w:p w14:paraId="7CE6D33E" w14:textId="77777777" w:rsidR="00B52DCC" w:rsidRDefault="00916648">
            <w:pPr>
              <w:pStyle w:val="TableParagraph"/>
              <w:spacing w:before="133" w:line="230" w:lineRule="atLeast"/>
              <w:ind w:left="195"/>
              <w:rPr>
                <w:sz w:val="18"/>
              </w:rPr>
            </w:pPr>
            <w:r>
              <w:rPr>
                <w:w w:val="90"/>
                <w:sz w:val="18"/>
              </w:rPr>
              <w:t xml:space="preserve">Capsanthin, </w:t>
            </w:r>
            <w:r>
              <w:rPr>
                <w:sz w:val="18"/>
              </w:rPr>
              <w:t>capsorubin</w:t>
            </w:r>
          </w:p>
        </w:tc>
        <w:tc>
          <w:tcPr>
            <w:tcW w:w="1135" w:type="dxa"/>
          </w:tcPr>
          <w:p w14:paraId="3E42E956" w14:textId="77777777" w:rsidR="00B52DCC" w:rsidRDefault="00B52DCC">
            <w:pPr>
              <w:pStyle w:val="TableParagraph"/>
              <w:rPr>
                <w:sz w:val="16"/>
              </w:rPr>
            </w:pPr>
          </w:p>
        </w:tc>
        <w:tc>
          <w:tcPr>
            <w:tcW w:w="1275" w:type="dxa"/>
          </w:tcPr>
          <w:p w14:paraId="27FE4CCE" w14:textId="77777777" w:rsidR="00B52DCC" w:rsidRDefault="00B52DCC">
            <w:pPr>
              <w:pStyle w:val="TableParagraph"/>
              <w:rPr>
                <w:sz w:val="20"/>
              </w:rPr>
            </w:pPr>
          </w:p>
          <w:p w14:paraId="61D53607" w14:textId="77777777" w:rsidR="00B52DCC" w:rsidRDefault="00916648">
            <w:pPr>
              <w:pStyle w:val="TableParagraph"/>
              <w:spacing w:before="152"/>
              <w:ind w:left="195"/>
              <w:rPr>
                <w:sz w:val="18"/>
              </w:rPr>
            </w:pPr>
            <w:r>
              <w:rPr>
                <w:sz w:val="18"/>
              </w:rPr>
              <w:t>207-364-1/</w:t>
            </w:r>
          </w:p>
          <w:p w14:paraId="4B86976A" w14:textId="77777777" w:rsidR="00B52DCC" w:rsidRDefault="00916648">
            <w:pPr>
              <w:pStyle w:val="TableParagraph"/>
              <w:spacing w:before="30"/>
              <w:ind w:left="195"/>
              <w:rPr>
                <w:sz w:val="18"/>
              </w:rPr>
            </w:pPr>
            <w:r>
              <w:rPr>
                <w:sz w:val="18"/>
              </w:rPr>
              <w:t>207-425-2</w:t>
            </w:r>
          </w:p>
        </w:tc>
        <w:tc>
          <w:tcPr>
            <w:tcW w:w="994" w:type="dxa"/>
          </w:tcPr>
          <w:p w14:paraId="056B946E" w14:textId="77777777" w:rsidR="00B52DCC" w:rsidRDefault="00B52DCC">
            <w:pPr>
              <w:pStyle w:val="TableParagraph"/>
              <w:rPr>
                <w:sz w:val="20"/>
              </w:rPr>
            </w:pPr>
          </w:p>
          <w:p w14:paraId="0B29E80D" w14:textId="77777777" w:rsidR="00B52DCC" w:rsidRDefault="00916648">
            <w:pPr>
              <w:pStyle w:val="TableParagraph"/>
              <w:spacing w:before="152"/>
              <w:ind w:left="195"/>
              <w:rPr>
                <w:sz w:val="18"/>
              </w:rPr>
            </w:pPr>
            <w:r>
              <w:rPr>
                <w:sz w:val="18"/>
              </w:rPr>
              <w:t>Turuncu</w:t>
            </w:r>
          </w:p>
        </w:tc>
        <w:tc>
          <w:tcPr>
            <w:tcW w:w="1844" w:type="dxa"/>
          </w:tcPr>
          <w:p w14:paraId="61B7F504" w14:textId="77777777" w:rsidR="00B52DCC" w:rsidRDefault="00B52DCC">
            <w:pPr>
              <w:pStyle w:val="TableParagraph"/>
              <w:rPr>
                <w:sz w:val="16"/>
              </w:rPr>
            </w:pPr>
          </w:p>
        </w:tc>
        <w:tc>
          <w:tcPr>
            <w:tcW w:w="1558" w:type="dxa"/>
          </w:tcPr>
          <w:p w14:paraId="693F806E" w14:textId="77777777" w:rsidR="00B52DCC" w:rsidRDefault="00B52DCC">
            <w:pPr>
              <w:pStyle w:val="TableParagraph"/>
              <w:rPr>
                <w:sz w:val="16"/>
              </w:rPr>
            </w:pPr>
          </w:p>
        </w:tc>
        <w:tc>
          <w:tcPr>
            <w:tcW w:w="1702" w:type="dxa"/>
          </w:tcPr>
          <w:p w14:paraId="442EDDF8" w14:textId="77777777" w:rsidR="00B52DCC" w:rsidRDefault="00916648">
            <w:pPr>
              <w:pStyle w:val="TableParagraph"/>
              <w:spacing w:before="111"/>
              <w:ind w:left="107"/>
              <w:rPr>
                <w:sz w:val="12"/>
              </w:rPr>
            </w:pPr>
            <w:r>
              <w:rPr>
                <w:sz w:val="18"/>
              </w:rPr>
              <w:t>E 160c</w:t>
            </w:r>
            <w:r>
              <w:rPr>
                <w:position w:val="6"/>
                <w:sz w:val="12"/>
              </w:rPr>
              <w:t>(*)</w:t>
            </w:r>
          </w:p>
        </w:tc>
        <w:tc>
          <w:tcPr>
            <w:tcW w:w="1303" w:type="dxa"/>
          </w:tcPr>
          <w:p w14:paraId="55063D0C" w14:textId="77777777" w:rsidR="00B52DCC" w:rsidRDefault="00B52DCC">
            <w:pPr>
              <w:pStyle w:val="TableParagraph"/>
              <w:rPr>
                <w:sz w:val="16"/>
              </w:rPr>
            </w:pPr>
          </w:p>
        </w:tc>
      </w:tr>
      <w:tr w:rsidR="00B52DCC" w14:paraId="1BB9CC59" w14:textId="77777777">
        <w:trPr>
          <w:trHeight w:val="628"/>
        </w:trPr>
        <w:tc>
          <w:tcPr>
            <w:tcW w:w="852" w:type="dxa"/>
          </w:tcPr>
          <w:p w14:paraId="7D94B6B4" w14:textId="77777777" w:rsidR="00B52DCC" w:rsidRDefault="00B52DCC">
            <w:pPr>
              <w:pStyle w:val="TableParagraph"/>
              <w:spacing w:before="7"/>
              <w:rPr>
                <w:sz w:val="16"/>
              </w:rPr>
            </w:pPr>
          </w:p>
          <w:p w14:paraId="4D32095B" w14:textId="77777777" w:rsidR="00B52DCC" w:rsidRDefault="00916648">
            <w:pPr>
              <w:pStyle w:val="TableParagraph"/>
              <w:ind w:left="271" w:right="255"/>
              <w:jc w:val="center"/>
              <w:rPr>
                <w:sz w:val="18"/>
              </w:rPr>
            </w:pPr>
            <w:r>
              <w:rPr>
                <w:sz w:val="18"/>
              </w:rPr>
              <w:t>148</w:t>
            </w:r>
          </w:p>
        </w:tc>
        <w:tc>
          <w:tcPr>
            <w:tcW w:w="2827" w:type="dxa"/>
          </w:tcPr>
          <w:p w14:paraId="139DCC8A" w14:textId="77777777" w:rsidR="00B52DCC" w:rsidRDefault="00B52DCC">
            <w:pPr>
              <w:pStyle w:val="TableParagraph"/>
              <w:rPr>
                <w:sz w:val="20"/>
              </w:rPr>
            </w:pPr>
          </w:p>
          <w:p w14:paraId="27BC93DD" w14:textId="77777777" w:rsidR="00B52DCC" w:rsidRDefault="00916648">
            <w:pPr>
              <w:pStyle w:val="TableParagraph"/>
              <w:spacing w:before="153"/>
              <w:ind w:left="194"/>
              <w:rPr>
                <w:sz w:val="18"/>
              </w:rPr>
            </w:pPr>
            <w:r>
              <w:rPr>
                <w:sz w:val="18"/>
              </w:rPr>
              <w:t>Pancar kökü kırmızısı</w:t>
            </w:r>
          </w:p>
        </w:tc>
        <w:tc>
          <w:tcPr>
            <w:tcW w:w="1416" w:type="dxa"/>
          </w:tcPr>
          <w:p w14:paraId="088154F0" w14:textId="77777777" w:rsidR="00B52DCC" w:rsidRDefault="00B52DCC">
            <w:pPr>
              <w:pStyle w:val="TableParagraph"/>
              <w:rPr>
                <w:sz w:val="20"/>
              </w:rPr>
            </w:pPr>
          </w:p>
          <w:p w14:paraId="64A431E2" w14:textId="77777777" w:rsidR="00B52DCC" w:rsidRDefault="00916648">
            <w:pPr>
              <w:pStyle w:val="TableParagraph"/>
              <w:spacing w:before="158"/>
              <w:ind w:left="195"/>
              <w:rPr>
                <w:sz w:val="18"/>
              </w:rPr>
            </w:pPr>
            <w:r>
              <w:rPr>
                <w:sz w:val="18"/>
              </w:rPr>
              <w:t>Beetroot Red</w:t>
            </w:r>
          </w:p>
        </w:tc>
        <w:tc>
          <w:tcPr>
            <w:tcW w:w="1135" w:type="dxa"/>
          </w:tcPr>
          <w:p w14:paraId="0A1A9BDF" w14:textId="77777777" w:rsidR="00B52DCC" w:rsidRDefault="00B52DCC">
            <w:pPr>
              <w:pStyle w:val="TableParagraph"/>
              <w:rPr>
                <w:sz w:val="20"/>
              </w:rPr>
            </w:pPr>
          </w:p>
          <w:p w14:paraId="39DA7BA6" w14:textId="77777777" w:rsidR="00B52DCC" w:rsidRDefault="00916648">
            <w:pPr>
              <w:pStyle w:val="TableParagraph"/>
              <w:spacing w:before="153"/>
              <w:ind w:left="197"/>
              <w:rPr>
                <w:sz w:val="18"/>
              </w:rPr>
            </w:pPr>
            <w:r>
              <w:rPr>
                <w:sz w:val="18"/>
              </w:rPr>
              <w:t>7659-95-2</w:t>
            </w:r>
          </w:p>
        </w:tc>
        <w:tc>
          <w:tcPr>
            <w:tcW w:w="1275" w:type="dxa"/>
          </w:tcPr>
          <w:p w14:paraId="0DC66DA5" w14:textId="77777777" w:rsidR="00B52DCC" w:rsidRDefault="00B52DCC">
            <w:pPr>
              <w:pStyle w:val="TableParagraph"/>
              <w:rPr>
                <w:sz w:val="20"/>
              </w:rPr>
            </w:pPr>
          </w:p>
          <w:p w14:paraId="1068FA5B" w14:textId="77777777" w:rsidR="00B52DCC" w:rsidRDefault="00916648">
            <w:pPr>
              <w:pStyle w:val="TableParagraph"/>
              <w:spacing w:before="153"/>
              <w:ind w:left="154"/>
              <w:rPr>
                <w:sz w:val="18"/>
              </w:rPr>
            </w:pPr>
            <w:r>
              <w:rPr>
                <w:sz w:val="18"/>
              </w:rPr>
              <w:t>231-628-5</w:t>
            </w:r>
          </w:p>
        </w:tc>
        <w:tc>
          <w:tcPr>
            <w:tcW w:w="994" w:type="dxa"/>
          </w:tcPr>
          <w:p w14:paraId="26593D5E" w14:textId="77777777" w:rsidR="00B52DCC" w:rsidRDefault="00B52DCC">
            <w:pPr>
              <w:pStyle w:val="TableParagraph"/>
              <w:rPr>
                <w:sz w:val="20"/>
              </w:rPr>
            </w:pPr>
          </w:p>
          <w:p w14:paraId="4893FD7D" w14:textId="77777777" w:rsidR="00B52DCC" w:rsidRDefault="00916648">
            <w:pPr>
              <w:pStyle w:val="TableParagraph"/>
              <w:spacing w:before="153"/>
              <w:ind w:left="195"/>
              <w:rPr>
                <w:sz w:val="18"/>
              </w:rPr>
            </w:pPr>
            <w:r>
              <w:rPr>
                <w:sz w:val="18"/>
              </w:rPr>
              <w:t>Kırmızı</w:t>
            </w:r>
          </w:p>
        </w:tc>
        <w:tc>
          <w:tcPr>
            <w:tcW w:w="1844" w:type="dxa"/>
          </w:tcPr>
          <w:p w14:paraId="7070830B" w14:textId="77777777" w:rsidR="00B52DCC" w:rsidRDefault="00B52DCC">
            <w:pPr>
              <w:pStyle w:val="TableParagraph"/>
              <w:rPr>
                <w:sz w:val="16"/>
              </w:rPr>
            </w:pPr>
          </w:p>
        </w:tc>
        <w:tc>
          <w:tcPr>
            <w:tcW w:w="1558" w:type="dxa"/>
          </w:tcPr>
          <w:p w14:paraId="276026A6" w14:textId="77777777" w:rsidR="00B52DCC" w:rsidRDefault="00B52DCC">
            <w:pPr>
              <w:pStyle w:val="TableParagraph"/>
              <w:rPr>
                <w:sz w:val="16"/>
              </w:rPr>
            </w:pPr>
          </w:p>
        </w:tc>
        <w:tc>
          <w:tcPr>
            <w:tcW w:w="1702" w:type="dxa"/>
          </w:tcPr>
          <w:p w14:paraId="2EB76647" w14:textId="77777777" w:rsidR="00B52DCC" w:rsidRDefault="00916648">
            <w:pPr>
              <w:pStyle w:val="TableParagraph"/>
              <w:spacing w:before="111"/>
              <w:ind w:left="107"/>
              <w:rPr>
                <w:sz w:val="12"/>
              </w:rPr>
            </w:pPr>
            <w:r>
              <w:rPr>
                <w:sz w:val="18"/>
              </w:rPr>
              <w:t>E 162</w:t>
            </w:r>
            <w:r>
              <w:rPr>
                <w:position w:val="6"/>
                <w:sz w:val="12"/>
              </w:rPr>
              <w:t>(*)</w:t>
            </w:r>
          </w:p>
        </w:tc>
        <w:tc>
          <w:tcPr>
            <w:tcW w:w="1303" w:type="dxa"/>
          </w:tcPr>
          <w:p w14:paraId="4CDB7F91" w14:textId="77777777" w:rsidR="00B52DCC" w:rsidRDefault="00B52DCC">
            <w:pPr>
              <w:pStyle w:val="TableParagraph"/>
              <w:rPr>
                <w:sz w:val="16"/>
              </w:rPr>
            </w:pPr>
          </w:p>
        </w:tc>
      </w:tr>
      <w:tr w:rsidR="00B52DCC" w14:paraId="251A4C70" w14:textId="77777777">
        <w:trPr>
          <w:trHeight w:val="1816"/>
        </w:trPr>
        <w:tc>
          <w:tcPr>
            <w:tcW w:w="852" w:type="dxa"/>
          </w:tcPr>
          <w:p w14:paraId="41E130AC" w14:textId="77777777" w:rsidR="00B52DCC" w:rsidRDefault="00B52DCC">
            <w:pPr>
              <w:pStyle w:val="TableParagraph"/>
              <w:rPr>
                <w:sz w:val="20"/>
              </w:rPr>
            </w:pPr>
          </w:p>
          <w:p w14:paraId="7715151E" w14:textId="77777777" w:rsidR="00B52DCC" w:rsidRDefault="00B52DCC">
            <w:pPr>
              <w:pStyle w:val="TableParagraph"/>
              <w:rPr>
                <w:sz w:val="20"/>
              </w:rPr>
            </w:pPr>
          </w:p>
          <w:p w14:paraId="7ED8098B" w14:textId="77777777" w:rsidR="00B52DCC" w:rsidRDefault="00B52DCC">
            <w:pPr>
              <w:pStyle w:val="TableParagraph"/>
              <w:spacing w:before="2"/>
              <w:rPr>
                <w:sz w:val="28"/>
              </w:rPr>
            </w:pPr>
          </w:p>
          <w:p w14:paraId="40F31E32" w14:textId="77777777" w:rsidR="00B52DCC" w:rsidRDefault="00916648">
            <w:pPr>
              <w:pStyle w:val="TableParagraph"/>
              <w:ind w:left="271" w:right="255"/>
              <w:jc w:val="center"/>
              <w:rPr>
                <w:sz w:val="18"/>
              </w:rPr>
            </w:pPr>
            <w:r>
              <w:rPr>
                <w:sz w:val="18"/>
              </w:rPr>
              <w:t>149</w:t>
            </w:r>
          </w:p>
        </w:tc>
        <w:tc>
          <w:tcPr>
            <w:tcW w:w="2827" w:type="dxa"/>
          </w:tcPr>
          <w:p w14:paraId="49DA3204" w14:textId="77777777" w:rsidR="00B52DCC" w:rsidRDefault="00B52DCC">
            <w:pPr>
              <w:pStyle w:val="TableParagraph"/>
              <w:rPr>
                <w:sz w:val="20"/>
              </w:rPr>
            </w:pPr>
          </w:p>
          <w:p w14:paraId="52BD92BA" w14:textId="77777777" w:rsidR="00B52DCC" w:rsidRDefault="00916648">
            <w:pPr>
              <w:pStyle w:val="TableParagraph"/>
              <w:spacing w:before="158" w:line="276" w:lineRule="auto"/>
              <w:ind w:left="194" w:right="1118"/>
              <w:rPr>
                <w:sz w:val="18"/>
              </w:rPr>
            </w:pPr>
            <w:r>
              <w:rPr>
                <w:sz w:val="18"/>
              </w:rPr>
              <w:t>Antosiyaninler (Siyanidin, Peonidin Malvidin Delfinidin Petunidin Pelargonidin)</w:t>
            </w:r>
          </w:p>
        </w:tc>
        <w:tc>
          <w:tcPr>
            <w:tcW w:w="1416" w:type="dxa"/>
          </w:tcPr>
          <w:p w14:paraId="4DB2CA27" w14:textId="77777777" w:rsidR="00B52DCC" w:rsidRDefault="00B52DCC">
            <w:pPr>
              <w:pStyle w:val="TableParagraph"/>
              <w:rPr>
                <w:sz w:val="20"/>
              </w:rPr>
            </w:pPr>
          </w:p>
          <w:p w14:paraId="5F02192D" w14:textId="77777777" w:rsidR="00B52DCC" w:rsidRDefault="00916648">
            <w:pPr>
              <w:pStyle w:val="TableParagraph"/>
              <w:spacing w:before="158" w:line="273" w:lineRule="auto"/>
              <w:ind w:left="195" w:right="663"/>
              <w:rPr>
                <w:sz w:val="18"/>
              </w:rPr>
            </w:pPr>
            <w:r>
              <w:rPr>
                <w:sz w:val="18"/>
              </w:rPr>
              <w:t xml:space="preserve">Antho­ </w:t>
            </w:r>
            <w:r>
              <w:rPr>
                <w:w w:val="95"/>
                <w:sz w:val="18"/>
              </w:rPr>
              <w:t>cyanins</w:t>
            </w:r>
          </w:p>
        </w:tc>
        <w:tc>
          <w:tcPr>
            <w:tcW w:w="1135" w:type="dxa"/>
          </w:tcPr>
          <w:p w14:paraId="6E8CB979" w14:textId="77777777" w:rsidR="00B52DCC" w:rsidRDefault="00B52DCC">
            <w:pPr>
              <w:pStyle w:val="TableParagraph"/>
              <w:rPr>
                <w:sz w:val="20"/>
              </w:rPr>
            </w:pPr>
          </w:p>
          <w:p w14:paraId="27B446E7" w14:textId="77777777" w:rsidR="00B52DCC" w:rsidRDefault="00916648">
            <w:pPr>
              <w:pStyle w:val="TableParagraph"/>
              <w:spacing w:before="153"/>
              <w:ind w:left="197"/>
              <w:rPr>
                <w:sz w:val="18"/>
              </w:rPr>
            </w:pPr>
            <w:r>
              <w:rPr>
                <w:sz w:val="18"/>
              </w:rPr>
              <w:t>528-58-5</w:t>
            </w:r>
          </w:p>
          <w:p w14:paraId="4A10CDC8" w14:textId="77777777" w:rsidR="00B52DCC" w:rsidRDefault="00916648">
            <w:pPr>
              <w:pStyle w:val="TableParagraph"/>
              <w:spacing w:before="31"/>
              <w:ind w:left="197"/>
              <w:rPr>
                <w:sz w:val="18"/>
              </w:rPr>
            </w:pPr>
            <w:r>
              <w:rPr>
                <w:sz w:val="18"/>
              </w:rPr>
              <w:t>134-01-0</w:t>
            </w:r>
          </w:p>
          <w:p w14:paraId="01B33E89" w14:textId="77777777" w:rsidR="00B52DCC" w:rsidRDefault="00916648">
            <w:pPr>
              <w:pStyle w:val="TableParagraph"/>
              <w:spacing w:before="31"/>
              <w:ind w:left="197"/>
              <w:rPr>
                <w:sz w:val="18"/>
              </w:rPr>
            </w:pPr>
            <w:r>
              <w:rPr>
                <w:sz w:val="18"/>
              </w:rPr>
              <w:t>528-53-0</w:t>
            </w:r>
          </w:p>
          <w:p w14:paraId="5472CF2E" w14:textId="77777777" w:rsidR="00B52DCC" w:rsidRDefault="00916648">
            <w:pPr>
              <w:pStyle w:val="TableParagraph"/>
              <w:spacing w:before="33"/>
              <w:ind w:left="197"/>
              <w:rPr>
                <w:sz w:val="18"/>
              </w:rPr>
            </w:pPr>
            <w:r>
              <w:rPr>
                <w:sz w:val="18"/>
              </w:rPr>
              <w:t>643-84-5</w:t>
            </w:r>
          </w:p>
          <w:p w14:paraId="53830781" w14:textId="77777777" w:rsidR="00B52DCC" w:rsidRDefault="00916648">
            <w:pPr>
              <w:pStyle w:val="TableParagraph"/>
              <w:spacing w:before="31"/>
              <w:ind w:left="197"/>
              <w:rPr>
                <w:sz w:val="18"/>
              </w:rPr>
            </w:pPr>
            <w:r>
              <w:rPr>
                <w:sz w:val="18"/>
              </w:rPr>
              <w:t>134-04-3</w:t>
            </w:r>
          </w:p>
        </w:tc>
        <w:tc>
          <w:tcPr>
            <w:tcW w:w="1275" w:type="dxa"/>
          </w:tcPr>
          <w:p w14:paraId="64C3D101" w14:textId="77777777" w:rsidR="00B52DCC" w:rsidRDefault="00B52DCC">
            <w:pPr>
              <w:pStyle w:val="TableParagraph"/>
              <w:rPr>
                <w:sz w:val="20"/>
              </w:rPr>
            </w:pPr>
          </w:p>
          <w:p w14:paraId="4735F7D8" w14:textId="77777777" w:rsidR="00B52DCC" w:rsidRDefault="00916648">
            <w:pPr>
              <w:pStyle w:val="TableParagraph"/>
              <w:spacing w:before="153"/>
              <w:ind w:left="195"/>
              <w:rPr>
                <w:sz w:val="18"/>
              </w:rPr>
            </w:pPr>
            <w:r>
              <w:rPr>
                <w:sz w:val="18"/>
              </w:rPr>
              <w:t>208-438-6</w:t>
            </w:r>
          </w:p>
          <w:p w14:paraId="7C71E332" w14:textId="77777777" w:rsidR="00B52DCC" w:rsidRDefault="00916648">
            <w:pPr>
              <w:pStyle w:val="TableParagraph"/>
              <w:spacing w:before="31"/>
              <w:ind w:left="195"/>
              <w:rPr>
                <w:sz w:val="18"/>
              </w:rPr>
            </w:pPr>
            <w:r>
              <w:rPr>
                <w:sz w:val="18"/>
              </w:rPr>
              <w:t>205-125-6</w:t>
            </w:r>
          </w:p>
          <w:p w14:paraId="3825EB2D" w14:textId="77777777" w:rsidR="00B52DCC" w:rsidRDefault="00916648">
            <w:pPr>
              <w:pStyle w:val="TableParagraph"/>
              <w:spacing w:before="31"/>
              <w:ind w:left="195"/>
              <w:rPr>
                <w:sz w:val="18"/>
              </w:rPr>
            </w:pPr>
            <w:r>
              <w:rPr>
                <w:sz w:val="18"/>
              </w:rPr>
              <w:t>211-403-8</w:t>
            </w:r>
          </w:p>
          <w:p w14:paraId="21BBFA7C" w14:textId="77777777" w:rsidR="00B52DCC" w:rsidRDefault="00916648">
            <w:pPr>
              <w:pStyle w:val="TableParagraph"/>
              <w:spacing w:before="33"/>
              <w:ind w:left="195"/>
              <w:rPr>
                <w:sz w:val="18"/>
              </w:rPr>
            </w:pPr>
            <w:r>
              <w:rPr>
                <w:sz w:val="18"/>
              </w:rPr>
              <w:t>208-437-0</w:t>
            </w:r>
          </w:p>
          <w:p w14:paraId="4385386B" w14:textId="77777777" w:rsidR="00B52DCC" w:rsidRDefault="00916648">
            <w:pPr>
              <w:pStyle w:val="TableParagraph"/>
              <w:spacing w:before="31"/>
              <w:ind w:left="195"/>
              <w:rPr>
                <w:sz w:val="18"/>
              </w:rPr>
            </w:pPr>
            <w:r>
              <w:rPr>
                <w:w w:val="96"/>
                <w:sz w:val="18"/>
              </w:rPr>
              <w:t>—</w:t>
            </w:r>
          </w:p>
          <w:p w14:paraId="68D244C0" w14:textId="77777777" w:rsidR="00B52DCC" w:rsidRDefault="00916648">
            <w:pPr>
              <w:pStyle w:val="TableParagraph"/>
              <w:spacing w:before="30"/>
              <w:ind w:left="195"/>
              <w:rPr>
                <w:sz w:val="18"/>
              </w:rPr>
            </w:pPr>
            <w:r>
              <w:rPr>
                <w:sz w:val="18"/>
              </w:rPr>
              <w:t>205-127-7</w:t>
            </w:r>
          </w:p>
        </w:tc>
        <w:tc>
          <w:tcPr>
            <w:tcW w:w="994" w:type="dxa"/>
          </w:tcPr>
          <w:p w14:paraId="65A45875" w14:textId="77777777" w:rsidR="00B52DCC" w:rsidRDefault="00B52DCC">
            <w:pPr>
              <w:pStyle w:val="TableParagraph"/>
              <w:rPr>
                <w:sz w:val="20"/>
              </w:rPr>
            </w:pPr>
          </w:p>
          <w:p w14:paraId="6CE2711E" w14:textId="77777777" w:rsidR="00B52DCC" w:rsidRDefault="00916648">
            <w:pPr>
              <w:pStyle w:val="TableParagraph"/>
              <w:spacing w:before="153"/>
              <w:ind w:left="195"/>
              <w:rPr>
                <w:sz w:val="18"/>
              </w:rPr>
            </w:pPr>
            <w:r>
              <w:rPr>
                <w:sz w:val="18"/>
              </w:rPr>
              <w:t>Kırmızı</w:t>
            </w:r>
          </w:p>
        </w:tc>
        <w:tc>
          <w:tcPr>
            <w:tcW w:w="1844" w:type="dxa"/>
          </w:tcPr>
          <w:p w14:paraId="461A8C53" w14:textId="77777777" w:rsidR="00B52DCC" w:rsidRDefault="00B52DCC">
            <w:pPr>
              <w:pStyle w:val="TableParagraph"/>
              <w:rPr>
                <w:sz w:val="16"/>
              </w:rPr>
            </w:pPr>
          </w:p>
        </w:tc>
        <w:tc>
          <w:tcPr>
            <w:tcW w:w="1558" w:type="dxa"/>
          </w:tcPr>
          <w:p w14:paraId="038632E2" w14:textId="77777777" w:rsidR="00B52DCC" w:rsidRDefault="00B52DCC">
            <w:pPr>
              <w:pStyle w:val="TableParagraph"/>
              <w:rPr>
                <w:sz w:val="16"/>
              </w:rPr>
            </w:pPr>
          </w:p>
        </w:tc>
        <w:tc>
          <w:tcPr>
            <w:tcW w:w="1702" w:type="dxa"/>
          </w:tcPr>
          <w:p w14:paraId="4E5ABCB3" w14:textId="77777777" w:rsidR="00B52DCC" w:rsidRDefault="00916648">
            <w:pPr>
              <w:pStyle w:val="TableParagraph"/>
              <w:spacing w:before="113"/>
              <w:ind w:left="107"/>
              <w:rPr>
                <w:sz w:val="12"/>
              </w:rPr>
            </w:pPr>
            <w:r>
              <w:rPr>
                <w:sz w:val="18"/>
              </w:rPr>
              <w:t>E 163</w:t>
            </w:r>
            <w:r>
              <w:rPr>
                <w:position w:val="6"/>
                <w:sz w:val="12"/>
              </w:rPr>
              <w:t>(*)</w:t>
            </w:r>
          </w:p>
        </w:tc>
        <w:tc>
          <w:tcPr>
            <w:tcW w:w="1303" w:type="dxa"/>
          </w:tcPr>
          <w:p w14:paraId="0A060C80" w14:textId="77777777" w:rsidR="00B52DCC" w:rsidRDefault="00B52DCC">
            <w:pPr>
              <w:pStyle w:val="TableParagraph"/>
              <w:rPr>
                <w:sz w:val="16"/>
              </w:rPr>
            </w:pPr>
          </w:p>
        </w:tc>
      </w:tr>
      <w:tr w:rsidR="00B52DCC" w14:paraId="7F46B6F4" w14:textId="77777777">
        <w:trPr>
          <w:trHeight w:val="1970"/>
        </w:trPr>
        <w:tc>
          <w:tcPr>
            <w:tcW w:w="852" w:type="dxa"/>
          </w:tcPr>
          <w:p w14:paraId="7CF33887" w14:textId="77777777" w:rsidR="00B52DCC" w:rsidRDefault="00B52DCC">
            <w:pPr>
              <w:pStyle w:val="TableParagraph"/>
              <w:rPr>
                <w:sz w:val="20"/>
              </w:rPr>
            </w:pPr>
          </w:p>
          <w:p w14:paraId="19CC9D10" w14:textId="77777777" w:rsidR="00B52DCC" w:rsidRDefault="00B52DCC">
            <w:pPr>
              <w:pStyle w:val="TableParagraph"/>
              <w:rPr>
                <w:sz w:val="20"/>
              </w:rPr>
            </w:pPr>
          </w:p>
          <w:p w14:paraId="59B238C4" w14:textId="77777777" w:rsidR="00B52DCC" w:rsidRDefault="00B52DCC">
            <w:pPr>
              <w:pStyle w:val="TableParagraph"/>
              <w:rPr>
                <w:sz w:val="20"/>
              </w:rPr>
            </w:pPr>
          </w:p>
          <w:p w14:paraId="25389BC2" w14:textId="77777777" w:rsidR="00B52DCC" w:rsidRDefault="00916648">
            <w:pPr>
              <w:pStyle w:val="TableParagraph"/>
              <w:spacing w:before="171"/>
              <w:ind w:left="271" w:right="255"/>
              <w:jc w:val="center"/>
              <w:rPr>
                <w:sz w:val="18"/>
              </w:rPr>
            </w:pPr>
            <w:r>
              <w:rPr>
                <w:sz w:val="18"/>
              </w:rPr>
              <w:t>150</w:t>
            </w:r>
          </w:p>
        </w:tc>
        <w:tc>
          <w:tcPr>
            <w:tcW w:w="2827" w:type="dxa"/>
          </w:tcPr>
          <w:p w14:paraId="07BC322E" w14:textId="77777777" w:rsidR="00B52DCC" w:rsidRDefault="00B52DCC">
            <w:pPr>
              <w:pStyle w:val="TableParagraph"/>
              <w:rPr>
                <w:sz w:val="20"/>
              </w:rPr>
            </w:pPr>
          </w:p>
          <w:p w14:paraId="59DDB3E0" w14:textId="77777777" w:rsidR="00B52DCC" w:rsidRDefault="00916648">
            <w:pPr>
              <w:pStyle w:val="TableParagraph"/>
              <w:spacing w:before="153" w:line="276" w:lineRule="auto"/>
              <w:ind w:left="194" w:right="145"/>
              <w:rPr>
                <w:sz w:val="18"/>
              </w:rPr>
            </w:pPr>
            <w:r>
              <w:rPr>
                <w:sz w:val="18"/>
              </w:rPr>
              <w:t>Aluminyum, çinko, magnezyum ve kalsiyum stearatlar</w:t>
            </w:r>
          </w:p>
        </w:tc>
        <w:tc>
          <w:tcPr>
            <w:tcW w:w="1416" w:type="dxa"/>
          </w:tcPr>
          <w:p w14:paraId="294A75D0" w14:textId="77777777" w:rsidR="00B52DCC" w:rsidRDefault="00916648">
            <w:pPr>
              <w:pStyle w:val="TableParagraph"/>
              <w:spacing w:before="148" w:line="276" w:lineRule="auto"/>
              <w:ind w:left="195" w:right="405"/>
              <w:rPr>
                <w:sz w:val="18"/>
              </w:rPr>
            </w:pPr>
            <w:r>
              <w:rPr>
                <w:sz w:val="18"/>
              </w:rPr>
              <w:t>Aluminum stearate</w:t>
            </w:r>
          </w:p>
          <w:p w14:paraId="28967372" w14:textId="77777777" w:rsidR="00B52DCC" w:rsidRDefault="00916648">
            <w:pPr>
              <w:pStyle w:val="TableParagraph"/>
              <w:spacing w:before="153" w:line="276" w:lineRule="auto"/>
              <w:ind w:left="195" w:right="90"/>
              <w:rPr>
                <w:sz w:val="18"/>
              </w:rPr>
            </w:pPr>
            <w:r>
              <w:rPr>
                <w:sz w:val="18"/>
              </w:rPr>
              <w:t>Zinc stearate Magnesium stearate Calcium</w:t>
            </w:r>
          </w:p>
          <w:p w14:paraId="2ED7AFD0" w14:textId="77777777" w:rsidR="00B52DCC" w:rsidRDefault="00916648">
            <w:pPr>
              <w:pStyle w:val="TableParagraph"/>
              <w:spacing w:line="206" w:lineRule="exact"/>
              <w:ind w:left="195"/>
              <w:rPr>
                <w:sz w:val="18"/>
              </w:rPr>
            </w:pPr>
            <w:r>
              <w:rPr>
                <w:sz w:val="18"/>
              </w:rPr>
              <w:t>stearate</w:t>
            </w:r>
          </w:p>
        </w:tc>
        <w:tc>
          <w:tcPr>
            <w:tcW w:w="1135" w:type="dxa"/>
          </w:tcPr>
          <w:p w14:paraId="23807869" w14:textId="77777777" w:rsidR="00B52DCC" w:rsidRDefault="00916648">
            <w:pPr>
              <w:pStyle w:val="TableParagraph"/>
              <w:spacing w:before="143"/>
              <w:ind w:left="197"/>
              <w:rPr>
                <w:sz w:val="18"/>
              </w:rPr>
            </w:pPr>
            <w:r>
              <w:rPr>
                <w:sz w:val="18"/>
              </w:rPr>
              <w:t>7047-84-9</w:t>
            </w:r>
          </w:p>
          <w:p w14:paraId="12981051" w14:textId="77777777" w:rsidR="00B52DCC" w:rsidRDefault="00916648">
            <w:pPr>
              <w:pStyle w:val="TableParagraph"/>
              <w:spacing w:before="33"/>
              <w:ind w:left="197"/>
              <w:rPr>
                <w:sz w:val="18"/>
              </w:rPr>
            </w:pPr>
            <w:r>
              <w:rPr>
                <w:sz w:val="18"/>
              </w:rPr>
              <w:t>557-05-1</w:t>
            </w:r>
          </w:p>
          <w:p w14:paraId="6EB6A16E" w14:textId="77777777" w:rsidR="00B52DCC" w:rsidRDefault="00916648">
            <w:pPr>
              <w:pStyle w:val="TableParagraph"/>
              <w:spacing w:before="31"/>
              <w:ind w:left="197"/>
              <w:rPr>
                <w:sz w:val="18"/>
              </w:rPr>
            </w:pPr>
            <w:r>
              <w:rPr>
                <w:sz w:val="18"/>
              </w:rPr>
              <w:t>557-04-0</w:t>
            </w:r>
          </w:p>
          <w:p w14:paraId="6F5BE707" w14:textId="77777777" w:rsidR="00B52DCC" w:rsidRDefault="00916648">
            <w:pPr>
              <w:pStyle w:val="TableParagraph"/>
              <w:spacing w:before="31"/>
              <w:ind w:left="197"/>
              <w:rPr>
                <w:sz w:val="18"/>
              </w:rPr>
            </w:pPr>
            <w:r>
              <w:rPr>
                <w:sz w:val="18"/>
              </w:rPr>
              <w:t>216-472-8</w:t>
            </w:r>
          </w:p>
        </w:tc>
        <w:tc>
          <w:tcPr>
            <w:tcW w:w="1275" w:type="dxa"/>
          </w:tcPr>
          <w:p w14:paraId="33BAF14D" w14:textId="77777777" w:rsidR="00B52DCC" w:rsidRDefault="00B52DCC">
            <w:pPr>
              <w:pStyle w:val="TableParagraph"/>
              <w:rPr>
                <w:sz w:val="20"/>
              </w:rPr>
            </w:pPr>
          </w:p>
          <w:p w14:paraId="25C7F742" w14:textId="77777777" w:rsidR="00B52DCC" w:rsidRDefault="00916648">
            <w:pPr>
              <w:pStyle w:val="TableParagraph"/>
              <w:spacing w:before="151"/>
              <w:ind w:left="195"/>
              <w:rPr>
                <w:sz w:val="18"/>
              </w:rPr>
            </w:pPr>
            <w:r>
              <w:rPr>
                <w:sz w:val="18"/>
              </w:rPr>
              <w:t>230-325-5</w:t>
            </w:r>
          </w:p>
          <w:p w14:paraId="0365621E" w14:textId="77777777" w:rsidR="00B52DCC" w:rsidRDefault="00916648">
            <w:pPr>
              <w:pStyle w:val="TableParagraph"/>
              <w:spacing w:before="33"/>
              <w:ind w:left="195"/>
              <w:rPr>
                <w:sz w:val="18"/>
              </w:rPr>
            </w:pPr>
            <w:r>
              <w:rPr>
                <w:sz w:val="18"/>
              </w:rPr>
              <w:t>209-151-9</w:t>
            </w:r>
          </w:p>
          <w:p w14:paraId="6371C2C8" w14:textId="77777777" w:rsidR="00B52DCC" w:rsidRDefault="00916648">
            <w:pPr>
              <w:pStyle w:val="TableParagraph"/>
              <w:spacing w:before="31"/>
              <w:ind w:left="195"/>
              <w:rPr>
                <w:sz w:val="18"/>
              </w:rPr>
            </w:pPr>
            <w:r>
              <w:rPr>
                <w:sz w:val="18"/>
              </w:rPr>
              <w:t>209-150-3</w:t>
            </w:r>
          </w:p>
          <w:p w14:paraId="1E4A611A" w14:textId="77777777" w:rsidR="00B52DCC" w:rsidRDefault="00916648">
            <w:pPr>
              <w:pStyle w:val="TableParagraph"/>
              <w:spacing w:before="30"/>
              <w:ind w:left="195"/>
              <w:rPr>
                <w:sz w:val="18"/>
              </w:rPr>
            </w:pPr>
            <w:r>
              <w:rPr>
                <w:sz w:val="18"/>
              </w:rPr>
              <w:t>216-472-8</w:t>
            </w:r>
          </w:p>
        </w:tc>
        <w:tc>
          <w:tcPr>
            <w:tcW w:w="994" w:type="dxa"/>
          </w:tcPr>
          <w:p w14:paraId="267BF23F" w14:textId="77777777" w:rsidR="00B52DCC" w:rsidRDefault="00B52DCC">
            <w:pPr>
              <w:pStyle w:val="TableParagraph"/>
              <w:rPr>
                <w:sz w:val="20"/>
              </w:rPr>
            </w:pPr>
          </w:p>
          <w:p w14:paraId="7C091F85" w14:textId="77777777" w:rsidR="00B52DCC" w:rsidRDefault="00916648">
            <w:pPr>
              <w:pStyle w:val="TableParagraph"/>
              <w:spacing w:before="151"/>
              <w:ind w:left="195"/>
              <w:rPr>
                <w:sz w:val="18"/>
              </w:rPr>
            </w:pPr>
            <w:r>
              <w:rPr>
                <w:sz w:val="18"/>
              </w:rPr>
              <w:t>Beyaz</w:t>
            </w:r>
          </w:p>
        </w:tc>
        <w:tc>
          <w:tcPr>
            <w:tcW w:w="1844" w:type="dxa"/>
          </w:tcPr>
          <w:p w14:paraId="050B19D8" w14:textId="77777777" w:rsidR="00B52DCC" w:rsidRDefault="00B52DCC">
            <w:pPr>
              <w:pStyle w:val="TableParagraph"/>
              <w:rPr>
                <w:sz w:val="16"/>
              </w:rPr>
            </w:pPr>
          </w:p>
        </w:tc>
        <w:tc>
          <w:tcPr>
            <w:tcW w:w="1558" w:type="dxa"/>
          </w:tcPr>
          <w:p w14:paraId="15EB35EF" w14:textId="77777777" w:rsidR="00B52DCC" w:rsidRDefault="00B52DCC">
            <w:pPr>
              <w:pStyle w:val="TableParagraph"/>
              <w:rPr>
                <w:sz w:val="16"/>
              </w:rPr>
            </w:pPr>
          </w:p>
        </w:tc>
        <w:tc>
          <w:tcPr>
            <w:tcW w:w="1702" w:type="dxa"/>
          </w:tcPr>
          <w:p w14:paraId="7B80C9B8" w14:textId="77777777" w:rsidR="00B52DCC" w:rsidRDefault="00B52DCC">
            <w:pPr>
              <w:pStyle w:val="TableParagraph"/>
              <w:rPr>
                <w:sz w:val="16"/>
              </w:rPr>
            </w:pPr>
          </w:p>
        </w:tc>
        <w:tc>
          <w:tcPr>
            <w:tcW w:w="1303" w:type="dxa"/>
          </w:tcPr>
          <w:p w14:paraId="16C78504" w14:textId="77777777" w:rsidR="00B52DCC" w:rsidRDefault="00B52DCC">
            <w:pPr>
              <w:pStyle w:val="TableParagraph"/>
              <w:rPr>
                <w:sz w:val="16"/>
              </w:rPr>
            </w:pPr>
          </w:p>
        </w:tc>
      </w:tr>
      <w:tr w:rsidR="00B52DCC" w14:paraId="697C7121" w14:textId="77777777">
        <w:trPr>
          <w:trHeight w:val="1045"/>
        </w:trPr>
        <w:tc>
          <w:tcPr>
            <w:tcW w:w="852" w:type="dxa"/>
          </w:tcPr>
          <w:p w14:paraId="56E599F0" w14:textId="77777777" w:rsidR="00B52DCC" w:rsidRDefault="00B52DCC">
            <w:pPr>
              <w:pStyle w:val="TableParagraph"/>
              <w:rPr>
                <w:sz w:val="20"/>
              </w:rPr>
            </w:pPr>
          </w:p>
          <w:p w14:paraId="414F6A39" w14:textId="77777777" w:rsidR="00B52DCC" w:rsidRDefault="00916648">
            <w:pPr>
              <w:pStyle w:val="TableParagraph"/>
              <w:spacing w:before="170"/>
              <w:ind w:left="271" w:right="255"/>
              <w:jc w:val="center"/>
              <w:rPr>
                <w:sz w:val="18"/>
              </w:rPr>
            </w:pPr>
            <w:r>
              <w:rPr>
                <w:sz w:val="18"/>
              </w:rPr>
              <w:t>151</w:t>
            </w:r>
          </w:p>
        </w:tc>
        <w:tc>
          <w:tcPr>
            <w:tcW w:w="2827" w:type="dxa"/>
          </w:tcPr>
          <w:p w14:paraId="1EAAE4FA" w14:textId="77777777" w:rsidR="00B52DCC" w:rsidRDefault="00916648">
            <w:pPr>
              <w:pStyle w:val="TableParagraph"/>
              <w:tabs>
                <w:tab w:val="left" w:pos="1184"/>
              </w:tabs>
              <w:spacing w:before="88" w:line="276" w:lineRule="auto"/>
              <w:ind w:left="194" w:right="282"/>
              <w:jc w:val="both"/>
              <w:rPr>
                <w:sz w:val="18"/>
              </w:rPr>
            </w:pPr>
            <w:r>
              <w:rPr>
                <w:sz w:val="18"/>
              </w:rPr>
              <w:t>Fenol,</w:t>
            </w:r>
            <w:r>
              <w:rPr>
                <w:sz w:val="18"/>
              </w:rPr>
              <w:tab/>
              <w:t>4,4'-(3H-2,1-benz­ oksatiyol-3-iliden)bis[2-</w:t>
            </w:r>
            <w:r>
              <w:rPr>
                <w:spacing w:val="-10"/>
                <w:sz w:val="18"/>
              </w:rPr>
              <w:t xml:space="preserve"> </w:t>
            </w:r>
            <w:r>
              <w:rPr>
                <w:sz w:val="18"/>
              </w:rPr>
              <w:t>bromo- 3-metil-6-(1-metil­ etil)-,</w:t>
            </w:r>
            <w:r>
              <w:rPr>
                <w:spacing w:val="30"/>
                <w:sz w:val="18"/>
              </w:rPr>
              <w:t xml:space="preserve"> </w:t>
            </w:r>
            <w:r>
              <w:rPr>
                <w:sz w:val="18"/>
              </w:rPr>
              <w:t>S,S-</w:t>
            </w:r>
          </w:p>
          <w:p w14:paraId="1D1EFD40" w14:textId="77777777" w:rsidR="00B52DCC" w:rsidRDefault="00916648">
            <w:pPr>
              <w:pStyle w:val="TableParagraph"/>
              <w:spacing w:before="1"/>
              <w:ind w:left="194"/>
              <w:jc w:val="both"/>
              <w:rPr>
                <w:sz w:val="18"/>
              </w:rPr>
            </w:pPr>
            <w:r>
              <w:rPr>
                <w:sz w:val="18"/>
              </w:rPr>
              <w:t>dioksit</w:t>
            </w:r>
          </w:p>
        </w:tc>
        <w:tc>
          <w:tcPr>
            <w:tcW w:w="1416" w:type="dxa"/>
          </w:tcPr>
          <w:p w14:paraId="48E63D17" w14:textId="77777777" w:rsidR="00B52DCC" w:rsidRDefault="00916648">
            <w:pPr>
              <w:pStyle w:val="TableParagraph"/>
              <w:spacing w:before="88" w:line="278" w:lineRule="auto"/>
              <w:ind w:left="195" w:right="321"/>
              <w:rPr>
                <w:sz w:val="18"/>
              </w:rPr>
            </w:pPr>
            <w:r>
              <w:rPr>
                <w:sz w:val="18"/>
              </w:rPr>
              <w:t>Bromo­ thymol blue</w:t>
            </w:r>
          </w:p>
        </w:tc>
        <w:tc>
          <w:tcPr>
            <w:tcW w:w="1135" w:type="dxa"/>
          </w:tcPr>
          <w:p w14:paraId="43C28814" w14:textId="77777777" w:rsidR="00B52DCC" w:rsidRDefault="00916648">
            <w:pPr>
              <w:pStyle w:val="TableParagraph"/>
              <w:spacing w:before="86"/>
              <w:ind w:left="197"/>
              <w:rPr>
                <w:sz w:val="18"/>
              </w:rPr>
            </w:pPr>
            <w:r>
              <w:rPr>
                <w:sz w:val="18"/>
              </w:rPr>
              <w:t>76-59-5</w:t>
            </w:r>
          </w:p>
        </w:tc>
        <w:tc>
          <w:tcPr>
            <w:tcW w:w="1275" w:type="dxa"/>
          </w:tcPr>
          <w:p w14:paraId="18EB3040" w14:textId="77777777" w:rsidR="00B52DCC" w:rsidRDefault="00916648">
            <w:pPr>
              <w:pStyle w:val="TableParagraph"/>
              <w:spacing w:before="86"/>
              <w:ind w:left="195"/>
              <w:rPr>
                <w:sz w:val="18"/>
              </w:rPr>
            </w:pPr>
            <w:r>
              <w:rPr>
                <w:sz w:val="18"/>
              </w:rPr>
              <w:t>200-971-2</w:t>
            </w:r>
          </w:p>
        </w:tc>
        <w:tc>
          <w:tcPr>
            <w:tcW w:w="994" w:type="dxa"/>
          </w:tcPr>
          <w:p w14:paraId="11A6B795" w14:textId="77777777" w:rsidR="00B52DCC" w:rsidRDefault="00916648">
            <w:pPr>
              <w:pStyle w:val="TableParagraph"/>
              <w:spacing w:before="86"/>
              <w:ind w:left="195"/>
              <w:rPr>
                <w:sz w:val="18"/>
              </w:rPr>
            </w:pPr>
            <w:r>
              <w:rPr>
                <w:sz w:val="18"/>
              </w:rPr>
              <w:t>Mavi</w:t>
            </w:r>
          </w:p>
        </w:tc>
        <w:tc>
          <w:tcPr>
            <w:tcW w:w="1844" w:type="dxa"/>
          </w:tcPr>
          <w:p w14:paraId="43DD88AD" w14:textId="77777777" w:rsidR="00B52DCC" w:rsidRDefault="00916648">
            <w:pPr>
              <w:pStyle w:val="TableParagraph"/>
              <w:spacing w:before="86"/>
              <w:ind w:left="192"/>
              <w:rPr>
                <w:sz w:val="18"/>
              </w:rPr>
            </w:pPr>
            <w:r>
              <w:rPr>
                <w:sz w:val="18"/>
              </w:rPr>
              <w:t>Durulanan ürünler</w:t>
            </w:r>
          </w:p>
        </w:tc>
        <w:tc>
          <w:tcPr>
            <w:tcW w:w="1558" w:type="dxa"/>
          </w:tcPr>
          <w:p w14:paraId="24D11B82" w14:textId="77777777" w:rsidR="00B52DCC" w:rsidRDefault="00B52DCC">
            <w:pPr>
              <w:pStyle w:val="TableParagraph"/>
              <w:rPr>
                <w:sz w:val="16"/>
              </w:rPr>
            </w:pPr>
          </w:p>
        </w:tc>
        <w:tc>
          <w:tcPr>
            <w:tcW w:w="1702" w:type="dxa"/>
          </w:tcPr>
          <w:p w14:paraId="051908B8" w14:textId="77777777" w:rsidR="00B52DCC" w:rsidRDefault="00B52DCC">
            <w:pPr>
              <w:pStyle w:val="TableParagraph"/>
              <w:rPr>
                <w:sz w:val="16"/>
              </w:rPr>
            </w:pPr>
          </w:p>
        </w:tc>
        <w:tc>
          <w:tcPr>
            <w:tcW w:w="1303" w:type="dxa"/>
          </w:tcPr>
          <w:p w14:paraId="2C70410E" w14:textId="77777777" w:rsidR="00B52DCC" w:rsidRDefault="00B52DCC">
            <w:pPr>
              <w:pStyle w:val="TableParagraph"/>
              <w:rPr>
                <w:sz w:val="16"/>
              </w:rPr>
            </w:pPr>
          </w:p>
        </w:tc>
      </w:tr>
      <w:tr w:rsidR="00B52DCC" w14:paraId="70DD2937" w14:textId="77777777">
        <w:trPr>
          <w:trHeight w:val="811"/>
        </w:trPr>
        <w:tc>
          <w:tcPr>
            <w:tcW w:w="852" w:type="dxa"/>
          </w:tcPr>
          <w:p w14:paraId="660CDDEC" w14:textId="77777777" w:rsidR="00B52DCC" w:rsidRDefault="00B52DCC">
            <w:pPr>
              <w:pStyle w:val="TableParagraph"/>
              <w:spacing w:before="4"/>
              <w:rPr>
                <w:sz w:val="24"/>
              </w:rPr>
            </w:pPr>
          </w:p>
          <w:p w14:paraId="16AA85E5" w14:textId="77777777" w:rsidR="00B52DCC" w:rsidRDefault="00916648">
            <w:pPr>
              <w:pStyle w:val="TableParagraph"/>
              <w:ind w:left="271" w:right="255"/>
              <w:jc w:val="center"/>
              <w:rPr>
                <w:sz w:val="18"/>
              </w:rPr>
            </w:pPr>
            <w:r>
              <w:rPr>
                <w:sz w:val="18"/>
              </w:rPr>
              <w:t>152</w:t>
            </w:r>
          </w:p>
        </w:tc>
        <w:tc>
          <w:tcPr>
            <w:tcW w:w="2827" w:type="dxa"/>
          </w:tcPr>
          <w:p w14:paraId="26DF6FE5" w14:textId="77777777" w:rsidR="00B52DCC" w:rsidRDefault="00916648">
            <w:pPr>
              <w:pStyle w:val="TableParagraph"/>
              <w:tabs>
                <w:tab w:val="left" w:pos="1261"/>
              </w:tabs>
              <w:spacing w:before="91" w:line="276" w:lineRule="auto"/>
              <w:ind w:left="194" w:right="206"/>
              <w:rPr>
                <w:sz w:val="18"/>
              </w:rPr>
            </w:pPr>
            <w:r>
              <w:rPr>
                <w:sz w:val="18"/>
              </w:rPr>
              <w:t>Fenol,</w:t>
            </w:r>
            <w:r>
              <w:rPr>
                <w:sz w:val="18"/>
              </w:rPr>
              <w:tab/>
            </w:r>
            <w:r>
              <w:rPr>
                <w:spacing w:val="-1"/>
                <w:sz w:val="18"/>
              </w:rPr>
              <w:t xml:space="preserve">4,4'-(3H-2,1-benz­ </w:t>
            </w:r>
            <w:r>
              <w:rPr>
                <w:sz w:val="18"/>
              </w:rPr>
              <w:t>oksatiyol-3-iliden)bis[2,6-</w:t>
            </w:r>
          </w:p>
          <w:p w14:paraId="64D46587" w14:textId="77777777" w:rsidR="00B52DCC" w:rsidRDefault="00916648">
            <w:pPr>
              <w:pStyle w:val="TableParagraph"/>
              <w:spacing w:line="207" w:lineRule="exact"/>
              <w:ind w:left="194"/>
              <w:rPr>
                <w:sz w:val="18"/>
              </w:rPr>
            </w:pPr>
            <w:r>
              <w:rPr>
                <w:sz w:val="18"/>
              </w:rPr>
              <w:t>dibromo-3-metil-,S,S-dioksit</w:t>
            </w:r>
          </w:p>
        </w:tc>
        <w:tc>
          <w:tcPr>
            <w:tcW w:w="1416" w:type="dxa"/>
          </w:tcPr>
          <w:p w14:paraId="4347D4DE" w14:textId="77777777" w:rsidR="00B52DCC" w:rsidRDefault="00916648">
            <w:pPr>
              <w:pStyle w:val="TableParagraph"/>
              <w:spacing w:before="91" w:line="276" w:lineRule="auto"/>
              <w:ind w:left="195" w:right="236"/>
              <w:rPr>
                <w:sz w:val="18"/>
              </w:rPr>
            </w:pPr>
            <w:r>
              <w:rPr>
                <w:sz w:val="18"/>
              </w:rPr>
              <w:t>Bromo­ cresol green</w:t>
            </w:r>
          </w:p>
        </w:tc>
        <w:tc>
          <w:tcPr>
            <w:tcW w:w="1135" w:type="dxa"/>
          </w:tcPr>
          <w:p w14:paraId="35BE26E9" w14:textId="77777777" w:rsidR="00B52DCC" w:rsidRDefault="00916648">
            <w:pPr>
              <w:pStyle w:val="TableParagraph"/>
              <w:spacing w:before="88"/>
              <w:ind w:left="197"/>
              <w:rPr>
                <w:sz w:val="18"/>
              </w:rPr>
            </w:pPr>
            <w:r>
              <w:rPr>
                <w:sz w:val="18"/>
              </w:rPr>
              <w:t>76-60-8</w:t>
            </w:r>
          </w:p>
        </w:tc>
        <w:tc>
          <w:tcPr>
            <w:tcW w:w="1275" w:type="dxa"/>
          </w:tcPr>
          <w:p w14:paraId="5AE77F73" w14:textId="77777777" w:rsidR="00B52DCC" w:rsidRDefault="00916648">
            <w:pPr>
              <w:pStyle w:val="TableParagraph"/>
              <w:spacing w:before="88"/>
              <w:ind w:left="195"/>
              <w:rPr>
                <w:sz w:val="18"/>
              </w:rPr>
            </w:pPr>
            <w:r>
              <w:rPr>
                <w:sz w:val="18"/>
              </w:rPr>
              <w:t>200-972-8</w:t>
            </w:r>
          </w:p>
        </w:tc>
        <w:tc>
          <w:tcPr>
            <w:tcW w:w="994" w:type="dxa"/>
          </w:tcPr>
          <w:p w14:paraId="7E115190" w14:textId="77777777" w:rsidR="00B52DCC" w:rsidRDefault="00916648">
            <w:pPr>
              <w:pStyle w:val="TableParagraph"/>
              <w:spacing w:before="88"/>
              <w:ind w:left="195"/>
              <w:rPr>
                <w:sz w:val="18"/>
              </w:rPr>
            </w:pPr>
            <w:r>
              <w:rPr>
                <w:sz w:val="18"/>
              </w:rPr>
              <w:t>Yeşil</w:t>
            </w:r>
          </w:p>
        </w:tc>
        <w:tc>
          <w:tcPr>
            <w:tcW w:w="1844" w:type="dxa"/>
          </w:tcPr>
          <w:p w14:paraId="79730C00" w14:textId="77777777" w:rsidR="00B52DCC" w:rsidRDefault="00916648">
            <w:pPr>
              <w:pStyle w:val="TableParagraph"/>
              <w:spacing w:before="88"/>
              <w:ind w:left="192"/>
              <w:rPr>
                <w:sz w:val="18"/>
              </w:rPr>
            </w:pPr>
            <w:r>
              <w:rPr>
                <w:sz w:val="18"/>
              </w:rPr>
              <w:t>Durulanan ürünler</w:t>
            </w:r>
          </w:p>
        </w:tc>
        <w:tc>
          <w:tcPr>
            <w:tcW w:w="1558" w:type="dxa"/>
          </w:tcPr>
          <w:p w14:paraId="4DA06498" w14:textId="77777777" w:rsidR="00B52DCC" w:rsidRDefault="00B52DCC">
            <w:pPr>
              <w:pStyle w:val="TableParagraph"/>
              <w:rPr>
                <w:sz w:val="16"/>
              </w:rPr>
            </w:pPr>
          </w:p>
        </w:tc>
        <w:tc>
          <w:tcPr>
            <w:tcW w:w="1702" w:type="dxa"/>
          </w:tcPr>
          <w:p w14:paraId="1D3FFA28" w14:textId="77777777" w:rsidR="00B52DCC" w:rsidRDefault="00B52DCC">
            <w:pPr>
              <w:pStyle w:val="TableParagraph"/>
              <w:rPr>
                <w:sz w:val="16"/>
              </w:rPr>
            </w:pPr>
          </w:p>
        </w:tc>
        <w:tc>
          <w:tcPr>
            <w:tcW w:w="1303" w:type="dxa"/>
          </w:tcPr>
          <w:p w14:paraId="3A6C8954" w14:textId="77777777" w:rsidR="00B52DCC" w:rsidRDefault="00B52DCC">
            <w:pPr>
              <w:pStyle w:val="TableParagraph"/>
              <w:rPr>
                <w:sz w:val="16"/>
              </w:rPr>
            </w:pPr>
          </w:p>
        </w:tc>
      </w:tr>
    </w:tbl>
    <w:p w14:paraId="6F830AAE" w14:textId="77777777" w:rsidR="00B52DCC" w:rsidRDefault="00B52DCC">
      <w:pPr>
        <w:rPr>
          <w:sz w:val="16"/>
        </w:rPr>
        <w:sectPr w:rsidR="00B52DCC">
          <w:pgSz w:w="16840" w:h="11910" w:orient="landscape"/>
          <w:pgMar w:top="1100" w:right="440" w:bottom="280" w:left="580" w:header="708" w:footer="708" w:gutter="0"/>
          <w:cols w:space="708"/>
        </w:sectPr>
      </w:pPr>
    </w:p>
    <w:p w14:paraId="113D9E0A" w14:textId="77777777" w:rsidR="00B52DCC" w:rsidRDefault="00B52DCC">
      <w:pPr>
        <w:pStyle w:val="BodyText"/>
        <w:rPr>
          <w:sz w:val="26"/>
        </w:rPr>
      </w:pPr>
    </w:p>
    <w:tbl>
      <w:tblPr>
        <w:tblStyle w:val="TableNormal1"/>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2827"/>
        <w:gridCol w:w="1416"/>
        <w:gridCol w:w="1135"/>
        <w:gridCol w:w="1275"/>
        <w:gridCol w:w="994"/>
        <w:gridCol w:w="1844"/>
        <w:gridCol w:w="1558"/>
        <w:gridCol w:w="1702"/>
        <w:gridCol w:w="1303"/>
      </w:tblGrid>
      <w:tr w:rsidR="00B52DCC" w14:paraId="46D1F5D3" w14:textId="77777777">
        <w:trPr>
          <w:trHeight w:val="1048"/>
        </w:trPr>
        <w:tc>
          <w:tcPr>
            <w:tcW w:w="852" w:type="dxa"/>
          </w:tcPr>
          <w:p w14:paraId="03E49D9C" w14:textId="77777777" w:rsidR="00B52DCC" w:rsidRDefault="00B52DCC">
            <w:pPr>
              <w:pStyle w:val="TableParagraph"/>
              <w:rPr>
                <w:sz w:val="20"/>
              </w:rPr>
            </w:pPr>
          </w:p>
          <w:p w14:paraId="747F1115" w14:textId="77777777" w:rsidR="00B52DCC" w:rsidRDefault="00916648">
            <w:pPr>
              <w:pStyle w:val="TableParagraph"/>
              <w:spacing w:before="170"/>
              <w:ind w:left="290"/>
              <w:rPr>
                <w:sz w:val="18"/>
              </w:rPr>
            </w:pPr>
            <w:r>
              <w:rPr>
                <w:sz w:val="18"/>
              </w:rPr>
              <w:t>153</w:t>
            </w:r>
          </w:p>
        </w:tc>
        <w:tc>
          <w:tcPr>
            <w:tcW w:w="2827" w:type="dxa"/>
          </w:tcPr>
          <w:p w14:paraId="49BF414C" w14:textId="77777777" w:rsidR="00B52DCC" w:rsidRDefault="00916648">
            <w:pPr>
              <w:pStyle w:val="TableParagraph"/>
              <w:tabs>
                <w:tab w:val="left" w:pos="1211"/>
              </w:tabs>
              <w:spacing w:before="68" w:line="230" w:lineRule="atLeast"/>
              <w:ind w:left="194" w:right="309"/>
              <w:rPr>
                <w:sz w:val="18"/>
              </w:rPr>
            </w:pPr>
            <w:r>
              <w:rPr>
                <w:sz w:val="18"/>
              </w:rPr>
              <w:t>Sodyum</w:t>
            </w:r>
            <w:r>
              <w:rPr>
                <w:sz w:val="18"/>
              </w:rPr>
              <w:tab/>
              <w:t>4-[(4,5-dihidro-3- metil-5-okso-1-fenil-1H- pirazol-4-il)azo]-3-hidroksi­ naftalen-1-sülfonat</w:t>
            </w:r>
          </w:p>
        </w:tc>
        <w:tc>
          <w:tcPr>
            <w:tcW w:w="1416" w:type="dxa"/>
          </w:tcPr>
          <w:p w14:paraId="4938E563" w14:textId="77777777" w:rsidR="00B52DCC" w:rsidRDefault="00916648">
            <w:pPr>
              <w:pStyle w:val="TableParagraph"/>
              <w:spacing w:before="91"/>
              <w:ind w:left="195"/>
              <w:rPr>
                <w:sz w:val="18"/>
              </w:rPr>
            </w:pPr>
            <w:r>
              <w:rPr>
                <w:sz w:val="18"/>
              </w:rPr>
              <w:t>Acid red 195</w:t>
            </w:r>
          </w:p>
        </w:tc>
        <w:tc>
          <w:tcPr>
            <w:tcW w:w="1135" w:type="dxa"/>
          </w:tcPr>
          <w:p w14:paraId="26C4EC92" w14:textId="77777777" w:rsidR="00B52DCC" w:rsidRDefault="00916648">
            <w:pPr>
              <w:pStyle w:val="TableParagraph"/>
              <w:spacing w:before="88"/>
              <w:ind w:left="197"/>
              <w:rPr>
                <w:sz w:val="18"/>
              </w:rPr>
            </w:pPr>
            <w:r>
              <w:rPr>
                <w:sz w:val="18"/>
              </w:rPr>
              <w:t>12220-24-</w:t>
            </w:r>
          </w:p>
          <w:p w14:paraId="6BB45C34" w14:textId="77777777" w:rsidR="00B52DCC" w:rsidRDefault="00916648">
            <w:pPr>
              <w:pStyle w:val="TableParagraph"/>
              <w:spacing w:before="31"/>
              <w:ind w:left="197"/>
              <w:rPr>
                <w:sz w:val="18"/>
              </w:rPr>
            </w:pPr>
            <w:r>
              <w:rPr>
                <w:sz w:val="18"/>
              </w:rPr>
              <w:t>5</w:t>
            </w:r>
          </w:p>
        </w:tc>
        <w:tc>
          <w:tcPr>
            <w:tcW w:w="1275" w:type="dxa"/>
          </w:tcPr>
          <w:p w14:paraId="01421574" w14:textId="77777777" w:rsidR="00B52DCC" w:rsidRDefault="00916648">
            <w:pPr>
              <w:pStyle w:val="TableParagraph"/>
              <w:spacing w:before="88"/>
              <w:ind w:left="195"/>
              <w:rPr>
                <w:sz w:val="18"/>
              </w:rPr>
            </w:pPr>
            <w:r>
              <w:rPr>
                <w:w w:val="96"/>
                <w:sz w:val="18"/>
              </w:rPr>
              <w:t>—</w:t>
            </w:r>
          </w:p>
        </w:tc>
        <w:tc>
          <w:tcPr>
            <w:tcW w:w="994" w:type="dxa"/>
          </w:tcPr>
          <w:p w14:paraId="5F3DBF9B" w14:textId="77777777" w:rsidR="00B52DCC" w:rsidRDefault="00916648">
            <w:pPr>
              <w:pStyle w:val="TableParagraph"/>
              <w:spacing w:before="88"/>
              <w:ind w:left="195"/>
              <w:rPr>
                <w:sz w:val="18"/>
              </w:rPr>
            </w:pPr>
            <w:r>
              <w:rPr>
                <w:sz w:val="18"/>
              </w:rPr>
              <w:t>Kırmızı</w:t>
            </w:r>
          </w:p>
        </w:tc>
        <w:tc>
          <w:tcPr>
            <w:tcW w:w="1844" w:type="dxa"/>
          </w:tcPr>
          <w:p w14:paraId="5EEC8D8D" w14:textId="77777777" w:rsidR="00B52DCC" w:rsidRDefault="00916648">
            <w:pPr>
              <w:pStyle w:val="TableParagraph"/>
              <w:spacing w:before="91" w:line="276" w:lineRule="auto"/>
              <w:ind w:left="192"/>
              <w:rPr>
                <w:sz w:val="18"/>
              </w:rPr>
            </w:pPr>
            <w:r>
              <w:rPr>
                <w:sz w:val="18"/>
              </w:rPr>
              <w:t>Mukoz membrana uygulanan</w:t>
            </w:r>
          </w:p>
          <w:p w14:paraId="33FF4346" w14:textId="77777777" w:rsidR="00B52DCC" w:rsidRDefault="00916648">
            <w:pPr>
              <w:pStyle w:val="TableParagraph"/>
              <w:spacing w:line="206" w:lineRule="exact"/>
              <w:ind w:left="192"/>
              <w:rPr>
                <w:sz w:val="18"/>
              </w:rPr>
            </w:pPr>
            <w:r>
              <w:rPr>
                <w:sz w:val="18"/>
              </w:rPr>
              <w:t>ürünlerde</w:t>
            </w:r>
          </w:p>
          <w:p w14:paraId="62C4A13B" w14:textId="77777777" w:rsidR="00B52DCC" w:rsidRDefault="00916648">
            <w:pPr>
              <w:pStyle w:val="TableParagraph"/>
              <w:spacing w:before="30"/>
              <w:ind w:left="192"/>
              <w:rPr>
                <w:sz w:val="18"/>
              </w:rPr>
            </w:pPr>
            <w:r>
              <w:rPr>
                <w:sz w:val="18"/>
              </w:rPr>
              <w:t>kullanılmamalıdır.</w:t>
            </w:r>
          </w:p>
        </w:tc>
        <w:tc>
          <w:tcPr>
            <w:tcW w:w="1558" w:type="dxa"/>
          </w:tcPr>
          <w:p w14:paraId="2C6A353E" w14:textId="77777777" w:rsidR="00B52DCC" w:rsidRDefault="00B52DCC">
            <w:pPr>
              <w:pStyle w:val="TableParagraph"/>
              <w:rPr>
                <w:sz w:val="18"/>
              </w:rPr>
            </w:pPr>
          </w:p>
        </w:tc>
        <w:tc>
          <w:tcPr>
            <w:tcW w:w="1702" w:type="dxa"/>
          </w:tcPr>
          <w:p w14:paraId="01895914" w14:textId="77777777" w:rsidR="00B52DCC" w:rsidRDefault="00B52DCC">
            <w:pPr>
              <w:pStyle w:val="TableParagraph"/>
              <w:rPr>
                <w:sz w:val="18"/>
              </w:rPr>
            </w:pPr>
          </w:p>
        </w:tc>
        <w:tc>
          <w:tcPr>
            <w:tcW w:w="1303" w:type="dxa"/>
          </w:tcPr>
          <w:p w14:paraId="0D2B07AB" w14:textId="77777777" w:rsidR="00B52DCC" w:rsidRDefault="00B52DCC">
            <w:pPr>
              <w:pStyle w:val="TableParagraph"/>
              <w:rPr>
                <w:sz w:val="18"/>
              </w:rPr>
            </w:pPr>
          </w:p>
        </w:tc>
      </w:tr>
    </w:tbl>
    <w:p w14:paraId="7FD088A9" w14:textId="77777777" w:rsidR="00B52DCC" w:rsidRDefault="00B52DCC">
      <w:pPr>
        <w:pStyle w:val="BodyText"/>
        <w:spacing w:before="0"/>
        <w:rPr>
          <w:sz w:val="14"/>
        </w:rPr>
      </w:pPr>
    </w:p>
    <w:p w14:paraId="7E17BE37" w14:textId="50C52782" w:rsidR="00B52DCC" w:rsidRDefault="00916648">
      <w:pPr>
        <w:spacing w:before="94" w:line="276" w:lineRule="auto"/>
        <w:ind w:left="836" w:right="963"/>
        <w:rPr>
          <w:sz w:val="20"/>
        </w:rPr>
      </w:pPr>
      <w:r>
        <w:rPr>
          <w:position w:val="7"/>
          <w:sz w:val="13"/>
          <w:shd w:val="clear" w:color="auto" w:fill="F8F8F9"/>
        </w:rPr>
        <w:t xml:space="preserve">(*) </w:t>
      </w:r>
      <w:r>
        <w:rPr>
          <w:sz w:val="20"/>
        </w:rPr>
        <w:t xml:space="preserve">Numarasının önüne E harfi gelen boyar maddeler, Türk Gıda Kodeksi Gıda Katkı Maddelerinin Spesifikasyonları Hakkında </w:t>
      </w:r>
      <w:r w:rsidR="009868D1">
        <w:rPr>
          <w:sz w:val="20"/>
        </w:rPr>
        <w:t>Tüzükte</w:t>
      </w:r>
      <w:r>
        <w:rPr>
          <w:sz w:val="20"/>
        </w:rPr>
        <w:t xml:space="preserve"> yer alan saflık kriterlerine uygun olmalıdır.</w:t>
      </w:r>
    </w:p>
    <w:p w14:paraId="6FE949E0" w14:textId="77777777" w:rsidR="00B52DCC" w:rsidRDefault="00916648">
      <w:pPr>
        <w:spacing w:line="206" w:lineRule="exact"/>
        <w:ind w:left="836"/>
        <w:rPr>
          <w:sz w:val="18"/>
        </w:rPr>
      </w:pPr>
      <w:r>
        <w:rPr>
          <w:position w:val="6"/>
          <w:sz w:val="12"/>
        </w:rPr>
        <w:t xml:space="preserve">(1) </w:t>
      </w:r>
      <w:r>
        <w:rPr>
          <w:sz w:val="18"/>
        </w:rPr>
        <w:t>UV-filtre olarak kullanımı için Ek VI, 27 numaralı satıra bakınız.</w:t>
      </w:r>
    </w:p>
    <w:p w14:paraId="63C406FE" w14:textId="77777777" w:rsidR="00B52DCC" w:rsidRDefault="00916648">
      <w:pPr>
        <w:spacing w:before="29"/>
        <w:ind w:left="836"/>
        <w:rPr>
          <w:sz w:val="18"/>
        </w:rPr>
      </w:pPr>
      <w:r>
        <w:rPr>
          <w:position w:val="6"/>
          <w:sz w:val="12"/>
        </w:rPr>
        <w:t xml:space="preserve">(2) </w:t>
      </w:r>
      <w:r>
        <w:rPr>
          <w:sz w:val="18"/>
        </w:rPr>
        <w:t>UV-filtre olarak kullanım için Ek VI, 30 ve 30a numaralı satırlara bakınız.</w:t>
      </w:r>
    </w:p>
    <w:p w14:paraId="724D1869" w14:textId="77777777" w:rsidR="00B52DCC" w:rsidRDefault="00B52DCC">
      <w:pPr>
        <w:rPr>
          <w:sz w:val="18"/>
        </w:rPr>
        <w:sectPr w:rsidR="00B52DCC">
          <w:pgSz w:w="16840" w:h="11910" w:orient="landscape"/>
          <w:pgMar w:top="1100" w:right="440" w:bottom="280" w:left="580" w:header="708" w:footer="708" w:gutter="0"/>
          <w:cols w:space="708"/>
        </w:sectPr>
      </w:pPr>
    </w:p>
    <w:p w14:paraId="12AE61B1" w14:textId="77777777" w:rsidR="00B52DCC" w:rsidRDefault="00B52DCC">
      <w:pPr>
        <w:rPr>
          <w:sz w:val="26"/>
        </w:rPr>
        <w:sectPr w:rsidR="00B52DCC">
          <w:pgSz w:w="16840" w:h="11910" w:orient="landscape"/>
          <w:pgMar w:top="1100" w:right="440" w:bottom="280" w:left="580" w:header="708" w:footer="708" w:gutter="0"/>
          <w:cols w:space="708"/>
        </w:sectPr>
      </w:pPr>
    </w:p>
    <w:p w14:paraId="46E68C5B" w14:textId="77777777" w:rsidR="00B52DCC" w:rsidRDefault="00B52DCC">
      <w:pPr>
        <w:pStyle w:val="BodyText"/>
        <w:spacing w:before="0"/>
        <w:rPr>
          <w:sz w:val="20"/>
        </w:rPr>
      </w:pPr>
    </w:p>
    <w:p w14:paraId="15A35CB9" w14:textId="77777777" w:rsidR="00B52DCC" w:rsidRDefault="00B52DCC">
      <w:pPr>
        <w:pStyle w:val="BodyText"/>
        <w:spacing w:before="0"/>
        <w:rPr>
          <w:sz w:val="20"/>
        </w:rPr>
      </w:pPr>
    </w:p>
    <w:p w14:paraId="3728DAA2" w14:textId="77777777" w:rsidR="00B52DCC" w:rsidRDefault="00B52DCC">
      <w:pPr>
        <w:pStyle w:val="BodyText"/>
        <w:spacing w:before="7"/>
        <w:rPr>
          <w:sz w:val="22"/>
        </w:rPr>
      </w:pPr>
    </w:p>
    <w:p w14:paraId="35583FE2" w14:textId="77777777" w:rsidR="00B52DCC" w:rsidRDefault="00916648">
      <w:pPr>
        <w:ind w:left="836"/>
        <w:rPr>
          <w:sz w:val="18"/>
        </w:rPr>
      </w:pPr>
      <w:r>
        <w:rPr>
          <w:sz w:val="18"/>
        </w:rPr>
        <w:t>Giriş</w:t>
      </w:r>
    </w:p>
    <w:p w14:paraId="1597A270" w14:textId="77777777" w:rsidR="00B52DCC" w:rsidRDefault="00916648">
      <w:pPr>
        <w:pStyle w:val="ListParagraph"/>
        <w:numPr>
          <w:ilvl w:val="0"/>
          <w:numId w:val="34"/>
        </w:numPr>
        <w:tabs>
          <w:tab w:val="left" w:pos="1033"/>
        </w:tabs>
        <w:spacing w:before="177"/>
        <w:ind w:hanging="196"/>
        <w:rPr>
          <w:sz w:val="18"/>
        </w:rPr>
      </w:pPr>
      <w:r>
        <w:rPr>
          <w:sz w:val="18"/>
        </w:rPr>
        <w:t>Bu listenin amaçları</w:t>
      </w:r>
      <w:r>
        <w:rPr>
          <w:spacing w:val="-19"/>
          <w:sz w:val="18"/>
        </w:rPr>
        <w:t xml:space="preserve"> </w:t>
      </w:r>
      <w:r>
        <w:rPr>
          <w:sz w:val="18"/>
        </w:rPr>
        <w:t>doğrultusunda:</w:t>
      </w:r>
    </w:p>
    <w:p w14:paraId="753F544A" w14:textId="77777777" w:rsidR="00B52DCC" w:rsidRDefault="00916648">
      <w:pPr>
        <w:pStyle w:val="Heading1"/>
        <w:spacing w:before="90"/>
        <w:ind w:left="492" w:right="4279"/>
        <w:jc w:val="center"/>
      </w:pPr>
      <w:r>
        <w:rPr>
          <w:b w:val="0"/>
        </w:rPr>
        <w:br w:type="column"/>
      </w:r>
      <w:r>
        <w:t>EK V</w:t>
      </w:r>
    </w:p>
    <w:p w14:paraId="19917E2A" w14:textId="77777777" w:rsidR="00B52DCC" w:rsidRDefault="00916648">
      <w:pPr>
        <w:spacing w:before="41"/>
        <w:ind w:left="492" w:right="4281"/>
        <w:jc w:val="center"/>
        <w:rPr>
          <w:b/>
          <w:sz w:val="24"/>
        </w:rPr>
      </w:pPr>
      <w:r>
        <w:rPr>
          <w:b/>
          <w:sz w:val="24"/>
        </w:rPr>
        <w:t>Kozmetik Ürünlerde Kullanılmasına İzin Verilen Koruyucuların Listesi</w:t>
      </w:r>
    </w:p>
    <w:p w14:paraId="7DA1DEA8" w14:textId="77777777" w:rsidR="00B52DCC" w:rsidRDefault="00B52DCC">
      <w:pPr>
        <w:jc w:val="center"/>
        <w:rPr>
          <w:sz w:val="24"/>
        </w:rPr>
        <w:sectPr w:rsidR="00B52DCC">
          <w:type w:val="continuous"/>
          <w:pgSz w:w="16840" w:h="11910" w:orient="landscape"/>
          <w:pgMar w:top="1320" w:right="440" w:bottom="280" w:left="580" w:header="708" w:footer="708" w:gutter="0"/>
          <w:cols w:num="2" w:space="708" w:equalWidth="0">
            <w:col w:w="3606" w:space="40"/>
            <w:col w:w="12174"/>
          </w:cols>
        </w:sectPr>
      </w:pPr>
    </w:p>
    <w:p w14:paraId="45E7C539" w14:textId="77777777" w:rsidR="00B52DCC" w:rsidRDefault="00916648">
      <w:pPr>
        <w:pStyle w:val="ListParagraph"/>
        <w:numPr>
          <w:ilvl w:val="0"/>
          <w:numId w:val="33"/>
        </w:numPr>
        <w:tabs>
          <w:tab w:val="left" w:pos="942"/>
        </w:tabs>
        <w:spacing w:before="177"/>
        <w:ind w:hanging="105"/>
        <w:rPr>
          <w:sz w:val="18"/>
        </w:rPr>
      </w:pPr>
      <w:r>
        <w:rPr>
          <w:sz w:val="18"/>
        </w:rPr>
        <w:t>"Tuzlar" şu anlama gelir: Sodyum, potasyum, kalsiyum, magnezyum, amonyum ve etanolamin katyonlarının tuzları; klorür, bromür, sülfat ve asetat anyonlarının</w:t>
      </w:r>
      <w:r>
        <w:rPr>
          <w:spacing w:val="-14"/>
          <w:sz w:val="18"/>
        </w:rPr>
        <w:t xml:space="preserve"> </w:t>
      </w:r>
      <w:r>
        <w:rPr>
          <w:sz w:val="18"/>
        </w:rPr>
        <w:t>tuzları.</w:t>
      </w:r>
    </w:p>
    <w:p w14:paraId="6785EEA7" w14:textId="77777777" w:rsidR="00B52DCC" w:rsidRDefault="00916648">
      <w:pPr>
        <w:pStyle w:val="ListParagraph"/>
        <w:numPr>
          <w:ilvl w:val="0"/>
          <w:numId w:val="33"/>
        </w:numPr>
        <w:tabs>
          <w:tab w:val="left" w:pos="942"/>
        </w:tabs>
        <w:spacing w:before="175"/>
        <w:ind w:hanging="105"/>
        <w:rPr>
          <w:sz w:val="18"/>
        </w:rPr>
      </w:pPr>
      <w:r>
        <w:rPr>
          <w:sz w:val="18"/>
        </w:rPr>
        <w:t>"Esterler" şu anlama gelir: Metil, etil, propil, izopropil, butil, izobutil, fenil</w:t>
      </w:r>
      <w:r>
        <w:rPr>
          <w:spacing w:val="-9"/>
          <w:sz w:val="18"/>
        </w:rPr>
        <w:t xml:space="preserve"> </w:t>
      </w:r>
      <w:r>
        <w:rPr>
          <w:sz w:val="18"/>
        </w:rPr>
        <w:t>esterleri.</w:t>
      </w:r>
    </w:p>
    <w:p w14:paraId="1821596F" w14:textId="77777777" w:rsidR="00B52DCC" w:rsidRDefault="00916648">
      <w:pPr>
        <w:pStyle w:val="ListParagraph"/>
        <w:numPr>
          <w:ilvl w:val="0"/>
          <w:numId w:val="34"/>
        </w:numPr>
        <w:tabs>
          <w:tab w:val="left" w:pos="1033"/>
        </w:tabs>
        <w:spacing w:before="177" w:line="259" w:lineRule="auto"/>
        <w:ind w:left="836" w:right="1259" w:firstLine="0"/>
        <w:rPr>
          <w:sz w:val="18"/>
        </w:rPr>
      </w:pPr>
      <w:r>
        <w:rPr>
          <w:sz w:val="18"/>
        </w:rPr>
        <w:t>Bu Ek'teki formaldehit salan maddeleri içeren tüm bitmiş ürünler, bitmiş üründeki salınan formaldehit konsantrasyonunun % 0,001'i (10 ppm) aştığı durumlarda, formaldehit salan bir veya daha fazla madde içermesine bakılmaksızın"formaldehit içerir" uyarısıyla</w:t>
      </w:r>
      <w:r>
        <w:rPr>
          <w:spacing w:val="-2"/>
          <w:sz w:val="18"/>
        </w:rPr>
        <w:t xml:space="preserve"> </w:t>
      </w:r>
      <w:r>
        <w:rPr>
          <w:sz w:val="18"/>
        </w:rPr>
        <w:t>etiketlenmelidir.</w:t>
      </w:r>
    </w:p>
    <w:p w14:paraId="5270A5DB" w14:textId="77777777" w:rsidR="00B52DCC" w:rsidRDefault="00916648">
      <w:pPr>
        <w:spacing w:before="160" w:line="259" w:lineRule="auto"/>
        <w:ind w:left="836" w:right="963"/>
        <w:rPr>
          <w:sz w:val="18"/>
        </w:rPr>
      </w:pPr>
      <w:r>
        <w:rPr>
          <w:sz w:val="18"/>
        </w:rPr>
        <w:t>Bununla birlikte birinci paragrafta atıfta bulunulan maddeleri içeren tüm bitmiş ürünler 31 Temmuz 2024 tarihinden itibaren piyasaya arz edilemez. 31 Temmuz 2026 tarihinden itibaren piyasada bulundurulamaz.</w:t>
      </w:r>
    </w:p>
    <w:p w14:paraId="469794AE" w14:textId="77777777" w:rsidR="00B52DCC" w:rsidRDefault="00B52DCC">
      <w:pPr>
        <w:pStyle w:val="BodyText"/>
        <w:spacing w:before="0"/>
        <w:rPr>
          <w:sz w:val="20"/>
        </w:rPr>
      </w:pPr>
    </w:p>
    <w:p w14:paraId="402FB40C" w14:textId="77777777" w:rsidR="00B52DCC" w:rsidRDefault="00B52DCC">
      <w:pPr>
        <w:pStyle w:val="BodyText"/>
        <w:spacing w:before="0"/>
        <w:rPr>
          <w:sz w:val="20"/>
        </w:rPr>
      </w:pPr>
    </w:p>
    <w:p w14:paraId="011B0C3A" w14:textId="77777777" w:rsidR="00B52DCC" w:rsidRDefault="00B52DCC">
      <w:pPr>
        <w:pStyle w:val="BodyText"/>
        <w:spacing w:before="0"/>
        <w:rPr>
          <w:sz w:val="20"/>
        </w:rPr>
      </w:pPr>
    </w:p>
    <w:p w14:paraId="05B0B4B6" w14:textId="77777777" w:rsidR="00B52DCC" w:rsidRDefault="00B52DCC">
      <w:pPr>
        <w:pStyle w:val="BodyText"/>
        <w:spacing w:before="2"/>
        <w:rPr>
          <w:sz w:val="21"/>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4BE00906" w14:textId="77777777">
        <w:trPr>
          <w:trHeight w:val="433"/>
        </w:trPr>
        <w:tc>
          <w:tcPr>
            <w:tcW w:w="960" w:type="dxa"/>
            <w:vMerge w:val="restart"/>
          </w:tcPr>
          <w:p w14:paraId="671160F7" w14:textId="77777777" w:rsidR="00B52DCC" w:rsidRDefault="00B52DCC">
            <w:pPr>
              <w:pStyle w:val="TableParagraph"/>
              <w:rPr>
                <w:sz w:val="20"/>
              </w:rPr>
            </w:pPr>
          </w:p>
          <w:p w14:paraId="20C1C792" w14:textId="77777777" w:rsidR="00B52DCC" w:rsidRDefault="00B52DCC">
            <w:pPr>
              <w:pStyle w:val="TableParagraph"/>
              <w:rPr>
                <w:sz w:val="20"/>
              </w:rPr>
            </w:pPr>
          </w:p>
          <w:p w14:paraId="4511EC7A" w14:textId="77777777" w:rsidR="00B52DCC" w:rsidRDefault="00916648">
            <w:pPr>
              <w:pStyle w:val="TableParagraph"/>
              <w:spacing w:before="173" w:line="259" w:lineRule="auto"/>
              <w:ind w:left="107" w:right="178"/>
              <w:rPr>
                <w:sz w:val="18"/>
              </w:rPr>
            </w:pPr>
            <w:r>
              <w:rPr>
                <w:sz w:val="18"/>
              </w:rPr>
              <w:t>Referans sayısı</w:t>
            </w:r>
          </w:p>
        </w:tc>
        <w:tc>
          <w:tcPr>
            <w:tcW w:w="6830" w:type="dxa"/>
            <w:gridSpan w:val="4"/>
          </w:tcPr>
          <w:p w14:paraId="5BA9E640" w14:textId="77777777" w:rsidR="00B52DCC" w:rsidRDefault="00916648">
            <w:pPr>
              <w:pStyle w:val="TableParagraph"/>
              <w:spacing w:before="19"/>
              <w:ind w:left="108"/>
              <w:rPr>
                <w:sz w:val="18"/>
              </w:rPr>
            </w:pPr>
            <w:r>
              <w:rPr>
                <w:sz w:val="18"/>
              </w:rPr>
              <w:t>Madde tanımlaması</w:t>
            </w:r>
          </w:p>
        </w:tc>
        <w:tc>
          <w:tcPr>
            <w:tcW w:w="5075" w:type="dxa"/>
            <w:gridSpan w:val="3"/>
            <w:tcBorders>
              <w:bottom w:val="single" w:sz="4" w:space="0" w:color="000000"/>
            </w:tcBorders>
          </w:tcPr>
          <w:p w14:paraId="1FF30E9A" w14:textId="77777777" w:rsidR="00B52DCC" w:rsidRDefault="00916648">
            <w:pPr>
              <w:pStyle w:val="TableParagraph"/>
              <w:spacing w:before="19"/>
              <w:ind w:left="109"/>
              <w:rPr>
                <w:sz w:val="18"/>
              </w:rPr>
            </w:pPr>
            <w:r>
              <w:rPr>
                <w:sz w:val="18"/>
              </w:rPr>
              <w:t>Koşullar</w:t>
            </w:r>
          </w:p>
        </w:tc>
        <w:tc>
          <w:tcPr>
            <w:tcW w:w="1982" w:type="dxa"/>
            <w:vMerge w:val="restart"/>
          </w:tcPr>
          <w:p w14:paraId="4A83EC42" w14:textId="77777777" w:rsidR="00B52DCC" w:rsidRDefault="00B52DCC">
            <w:pPr>
              <w:pStyle w:val="TableParagraph"/>
              <w:spacing w:before="11"/>
              <w:rPr>
                <w:sz w:val="18"/>
              </w:rPr>
            </w:pPr>
          </w:p>
          <w:p w14:paraId="420B704D" w14:textId="77777777" w:rsidR="00B52DCC" w:rsidRDefault="00916648">
            <w:pPr>
              <w:pStyle w:val="TableParagraph"/>
              <w:spacing w:line="259" w:lineRule="auto"/>
              <w:ind w:left="111" w:right="356"/>
              <w:rPr>
                <w:sz w:val="18"/>
              </w:rPr>
            </w:pPr>
            <w:r>
              <w:rPr>
                <w:sz w:val="18"/>
              </w:rPr>
              <w:t>Etiket üzerinde belirtilmesi gereken kullanma talimatı ve tedbirler</w:t>
            </w:r>
          </w:p>
        </w:tc>
      </w:tr>
      <w:tr w:rsidR="00B52DCC" w14:paraId="3C23B45C" w14:textId="77777777">
        <w:trPr>
          <w:trHeight w:val="1437"/>
        </w:trPr>
        <w:tc>
          <w:tcPr>
            <w:tcW w:w="960" w:type="dxa"/>
            <w:vMerge/>
            <w:tcBorders>
              <w:top w:val="nil"/>
            </w:tcBorders>
          </w:tcPr>
          <w:p w14:paraId="6CC6F6DB" w14:textId="77777777" w:rsidR="00B52DCC" w:rsidRDefault="00B52DCC">
            <w:pPr>
              <w:rPr>
                <w:sz w:val="2"/>
                <w:szCs w:val="2"/>
              </w:rPr>
            </w:pPr>
          </w:p>
        </w:tc>
        <w:tc>
          <w:tcPr>
            <w:tcW w:w="2561" w:type="dxa"/>
          </w:tcPr>
          <w:p w14:paraId="27F91AEF" w14:textId="77777777" w:rsidR="00B52DCC" w:rsidRDefault="00B52DCC">
            <w:pPr>
              <w:pStyle w:val="TableParagraph"/>
              <w:rPr>
                <w:sz w:val="20"/>
              </w:rPr>
            </w:pPr>
          </w:p>
          <w:p w14:paraId="1A8B018B" w14:textId="77777777" w:rsidR="00B52DCC" w:rsidRDefault="00B52DCC">
            <w:pPr>
              <w:pStyle w:val="TableParagraph"/>
              <w:spacing w:before="3"/>
              <w:rPr>
                <w:sz w:val="25"/>
              </w:rPr>
            </w:pPr>
          </w:p>
          <w:p w14:paraId="61C6E63E" w14:textId="77777777" w:rsidR="00B52DCC" w:rsidRDefault="00916648">
            <w:pPr>
              <w:pStyle w:val="TableParagraph"/>
              <w:ind w:left="108"/>
              <w:rPr>
                <w:sz w:val="18"/>
              </w:rPr>
            </w:pPr>
            <w:r>
              <w:rPr>
                <w:sz w:val="18"/>
              </w:rPr>
              <w:t>Kimyasal İsmi/INN</w:t>
            </w:r>
          </w:p>
        </w:tc>
        <w:tc>
          <w:tcPr>
            <w:tcW w:w="1860" w:type="dxa"/>
          </w:tcPr>
          <w:p w14:paraId="267BD3EF" w14:textId="77777777" w:rsidR="00B52DCC" w:rsidRDefault="00B52DCC">
            <w:pPr>
              <w:pStyle w:val="TableParagraph"/>
              <w:rPr>
                <w:sz w:val="20"/>
              </w:rPr>
            </w:pPr>
          </w:p>
          <w:p w14:paraId="777E3184" w14:textId="77777777" w:rsidR="00B52DCC" w:rsidRDefault="00B52DCC">
            <w:pPr>
              <w:pStyle w:val="TableParagraph"/>
              <w:spacing w:before="7"/>
              <w:rPr>
                <w:sz w:val="15"/>
              </w:rPr>
            </w:pPr>
          </w:p>
          <w:p w14:paraId="3F3E8FE9" w14:textId="77777777" w:rsidR="00B52DCC" w:rsidRDefault="00916648">
            <w:pPr>
              <w:pStyle w:val="TableParagraph"/>
              <w:spacing w:line="259" w:lineRule="auto"/>
              <w:ind w:left="108" w:right="362"/>
              <w:rPr>
                <w:sz w:val="18"/>
              </w:rPr>
            </w:pPr>
            <w:r>
              <w:rPr>
                <w:sz w:val="18"/>
              </w:rPr>
              <w:t>Ortak Bileşenler Sözlüğündeki İsmi</w:t>
            </w:r>
          </w:p>
        </w:tc>
        <w:tc>
          <w:tcPr>
            <w:tcW w:w="1248" w:type="dxa"/>
          </w:tcPr>
          <w:p w14:paraId="5E23BA54" w14:textId="77777777" w:rsidR="00B52DCC" w:rsidRDefault="00B52DCC">
            <w:pPr>
              <w:pStyle w:val="TableParagraph"/>
              <w:rPr>
                <w:sz w:val="20"/>
              </w:rPr>
            </w:pPr>
          </w:p>
          <w:p w14:paraId="1BB01CCF" w14:textId="77777777" w:rsidR="00B52DCC" w:rsidRDefault="00B52DCC">
            <w:pPr>
              <w:pStyle w:val="TableParagraph"/>
              <w:spacing w:before="3"/>
              <w:rPr>
                <w:sz w:val="25"/>
              </w:rPr>
            </w:pPr>
          </w:p>
          <w:p w14:paraId="4E4DE114" w14:textId="77777777" w:rsidR="00B52DCC" w:rsidRDefault="00916648">
            <w:pPr>
              <w:pStyle w:val="TableParagraph"/>
              <w:ind w:left="108"/>
              <w:rPr>
                <w:sz w:val="18"/>
              </w:rPr>
            </w:pPr>
            <w:r>
              <w:rPr>
                <w:sz w:val="18"/>
              </w:rPr>
              <w:t>CAS No</w:t>
            </w:r>
          </w:p>
        </w:tc>
        <w:tc>
          <w:tcPr>
            <w:tcW w:w="1161" w:type="dxa"/>
          </w:tcPr>
          <w:p w14:paraId="1CC098BB" w14:textId="77777777" w:rsidR="00B52DCC" w:rsidRDefault="00B52DCC">
            <w:pPr>
              <w:pStyle w:val="TableParagraph"/>
              <w:rPr>
                <w:sz w:val="20"/>
              </w:rPr>
            </w:pPr>
          </w:p>
          <w:p w14:paraId="23AFF6F5" w14:textId="77777777" w:rsidR="00B52DCC" w:rsidRDefault="00B52DCC">
            <w:pPr>
              <w:pStyle w:val="TableParagraph"/>
              <w:spacing w:before="3"/>
              <w:rPr>
                <w:sz w:val="25"/>
              </w:rPr>
            </w:pPr>
          </w:p>
          <w:p w14:paraId="30A1D13F" w14:textId="77777777" w:rsidR="00B52DCC" w:rsidRDefault="00916648">
            <w:pPr>
              <w:pStyle w:val="TableParagraph"/>
              <w:ind w:left="108"/>
              <w:rPr>
                <w:sz w:val="18"/>
              </w:rPr>
            </w:pPr>
            <w:r>
              <w:rPr>
                <w:sz w:val="18"/>
              </w:rPr>
              <w:t>EC No</w:t>
            </w:r>
          </w:p>
        </w:tc>
        <w:tc>
          <w:tcPr>
            <w:tcW w:w="1531" w:type="dxa"/>
            <w:tcBorders>
              <w:top w:val="single" w:sz="4" w:space="0" w:color="000000"/>
            </w:tcBorders>
          </w:tcPr>
          <w:p w14:paraId="4AE53939" w14:textId="77777777" w:rsidR="00B52DCC" w:rsidRDefault="00B52DCC">
            <w:pPr>
              <w:pStyle w:val="TableParagraph"/>
              <w:spacing w:before="11"/>
              <w:rPr>
                <w:sz w:val="18"/>
              </w:rPr>
            </w:pPr>
          </w:p>
          <w:p w14:paraId="56D129A8" w14:textId="77777777" w:rsidR="00B52DCC" w:rsidRDefault="00916648">
            <w:pPr>
              <w:pStyle w:val="TableParagraph"/>
              <w:spacing w:line="259" w:lineRule="auto"/>
              <w:ind w:left="109" w:right="242"/>
              <w:rPr>
                <w:sz w:val="18"/>
              </w:rPr>
            </w:pPr>
            <w:r>
              <w:rPr>
                <w:sz w:val="18"/>
              </w:rPr>
              <w:t>Ürün tipi, vücut bölgeleri</w:t>
            </w:r>
          </w:p>
        </w:tc>
        <w:tc>
          <w:tcPr>
            <w:tcW w:w="1560" w:type="dxa"/>
            <w:tcBorders>
              <w:top w:val="single" w:sz="4" w:space="0" w:color="000000"/>
            </w:tcBorders>
          </w:tcPr>
          <w:p w14:paraId="3137E5BA" w14:textId="77777777" w:rsidR="00B52DCC" w:rsidRDefault="00916648">
            <w:pPr>
              <w:pStyle w:val="TableParagraph"/>
              <w:spacing w:line="259" w:lineRule="auto"/>
              <w:ind w:left="109" w:right="251"/>
              <w:rPr>
                <w:sz w:val="18"/>
              </w:rPr>
            </w:pPr>
            <w:r>
              <w:rPr>
                <w:sz w:val="18"/>
              </w:rPr>
              <w:t>Kullanıma hazır ürünlerdeki maksimum konsantrasyon</w:t>
            </w:r>
          </w:p>
        </w:tc>
        <w:tc>
          <w:tcPr>
            <w:tcW w:w="1984" w:type="dxa"/>
            <w:tcBorders>
              <w:top w:val="single" w:sz="4" w:space="0" w:color="000000"/>
            </w:tcBorders>
          </w:tcPr>
          <w:p w14:paraId="4874E64A" w14:textId="77777777" w:rsidR="00B52DCC" w:rsidRDefault="00B52DCC">
            <w:pPr>
              <w:pStyle w:val="TableParagraph"/>
              <w:rPr>
                <w:sz w:val="20"/>
              </w:rPr>
            </w:pPr>
          </w:p>
          <w:p w14:paraId="47B376EE" w14:textId="77777777" w:rsidR="00B52DCC" w:rsidRDefault="00B52DCC">
            <w:pPr>
              <w:pStyle w:val="TableParagraph"/>
              <w:rPr>
                <w:sz w:val="20"/>
              </w:rPr>
            </w:pPr>
          </w:p>
          <w:p w14:paraId="4AE65E54" w14:textId="77777777" w:rsidR="00B52DCC" w:rsidRDefault="00B52DCC">
            <w:pPr>
              <w:pStyle w:val="TableParagraph"/>
              <w:spacing w:before="1"/>
              <w:rPr>
                <w:sz w:val="26"/>
              </w:rPr>
            </w:pPr>
          </w:p>
          <w:p w14:paraId="02BD9C81" w14:textId="77777777" w:rsidR="00B52DCC" w:rsidRDefault="00916648">
            <w:pPr>
              <w:pStyle w:val="TableParagraph"/>
              <w:ind w:left="110"/>
              <w:rPr>
                <w:sz w:val="18"/>
              </w:rPr>
            </w:pPr>
            <w:r>
              <w:rPr>
                <w:sz w:val="18"/>
              </w:rPr>
              <w:t>Diğer</w:t>
            </w:r>
          </w:p>
        </w:tc>
        <w:tc>
          <w:tcPr>
            <w:tcW w:w="1982" w:type="dxa"/>
            <w:vMerge/>
            <w:tcBorders>
              <w:top w:val="nil"/>
            </w:tcBorders>
          </w:tcPr>
          <w:p w14:paraId="3F29A820" w14:textId="77777777" w:rsidR="00B52DCC" w:rsidRDefault="00B52DCC">
            <w:pPr>
              <w:rPr>
                <w:sz w:val="2"/>
                <w:szCs w:val="2"/>
              </w:rPr>
            </w:pPr>
          </w:p>
        </w:tc>
      </w:tr>
      <w:tr w:rsidR="00B52DCC" w14:paraId="12406F89" w14:textId="77777777">
        <w:trPr>
          <w:trHeight w:val="400"/>
        </w:trPr>
        <w:tc>
          <w:tcPr>
            <w:tcW w:w="960" w:type="dxa"/>
          </w:tcPr>
          <w:p w14:paraId="40CB0B02" w14:textId="77777777" w:rsidR="00B52DCC" w:rsidRDefault="00916648">
            <w:pPr>
              <w:pStyle w:val="TableParagraph"/>
              <w:spacing w:before="4"/>
              <w:ind w:left="107"/>
              <w:rPr>
                <w:sz w:val="18"/>
              </w:rPr>
            </w:pPr>
            <w:r>
              <w:rPr>
                <w:sz w:val="18"/>
              </w:rPr>
              <w:t>a</w:t>
            </w:r>
          </w:p>
        </w:tc>
        <w:tc>
          <w:tcPr>
            <w:tcW w:w="2561" w:type="dxa"/>
          </w:tcPr>
          <w:p w14:paraId="4872208C" w14:textId="77777777" w:rsidR="00B52DCC" w:rsidRDefault="00916648">
            <w:pPr>
              <w:pStyle w:val="TableParagraph"/>
              <w:spacing w:before="4"/>
              <w:ind w:left="108"/>
              <w:rPr>
                <w:sz w:val="18"/>
              </w:rPr>
            </w:pPr>
            <w:r>
              <w:rPr>
                <w:sz w:val="18"/>
              </w:rPr>
              <w:t>b</w:t>
            </w:r>
          </w:p>
        </w:tc>
        <w:tc>
          <w:tcPr>
            <w:tcW w:w="1860" w:type="dxa"/>
          </w:tcPr>
          <w:p w14:paraId="5D576603" w14:textId="77777777" w:rsidR="00B52DCC" w:rsidRDefault="00916648">
            <w:pPr>
              <w:pStyle w:val="TableParagraph"/>
              <w:spacing w:before="4"/>
              <w:ind w:left="108"/>
              <w:rPr>
                <w:sz w:val="18"/>
              </w:rPr>
            </w:pPr>
            <w:r>
              <w:rPr>
                <w:sz w:val="18"/>
              </w:rPr>
              <w:t>c</w:t>
            </w:r>
          </w:p>
        </w:tc>
        <w:tc>
          <w:tcPr>
            <w:tcW w:w="1248" w:type="dxa"/>
          </w:tcPr>
          <w:p w14:paraId="7CF1620B" w14:textId="77777777" w:rsidR="00B52DCC" w:rsidRDefault="00916648">
            <w:pPr>
              <w:pStyle w:val="TableParagraph"/>
              <w:spacing w:before="4"/>
              <w:ind w:left="108"/>
              <w:rPr>
                <w:sz w:val="18"/>
              </w:rPr>
            </w:pPr>
            <w:r>
              <w:rPr>
                <w:sz w:val="18"/>
              </w:rPr>
              <w:t>d</w:t>
            </w:r>
          </w:p>
        </w:tc>
        <w:tc>
          <w:tcPr>
            <w:tcW w:w="1161" w:type="dxa"/>
          </w:tcPr>
          <w:p w14:paraId="534B41D9" w14:textId="77777777" w:rsidR="00B52DCC" w:rsidRDefault="00916648">
            <w:pPr>
              <w:pStyle w:val="TableParagraph"/>
              <w:spacing w:before="4"/>
              <w:ind w:left="108"/>
              <w:rPr>
                <w:sz w:val="18"/>
              </w:rPr>
            </w:pPr>
            <w:r>
              <w:rPr>
                <w:sz w:val="18"/>
              </w:rPr>
              <w:t>e</w:t>
            </w:r>
          </w:p>
        </w:tc>
        <w:tc>
          <w:tcPr>
            <w:tcW w:w="1531" w:type="dxa"/>
          </w:tcPr>
          <w:p w14:paraId="0929F36F" w14:textId="77777777" w:rsidR="00B52DCC" w:rsidRDefault="00916648">
            <w:pPr>
              <w:pStyle w:val="TableParagraph"/>
              <w:spacing w:before="4"/>
              <w:ind w:left="109"/>
              <w:rPr>
                <w:sz w:val="18"/>
              </w:rPr>
            </w:pPr>
            <w:r>
              <w:rPr>
                <w:w w:val="99"/>
                <w:sz w:val="18"/>
              </w:rPr>
              <w:t>f</w:t>
            </w:r>
          </w:p>
        </w:tc>
        <w:tc>
          <w:tcPr>
            <w:tcW w:w="1560" w:type="dxa"/>
          </w:tcPr>
          <w:p w14:paraId="296C9562" w14:textId="77777777" w:rsidR="00B52DCC" w:rsidRDefault="00916648">
            <w:pPr>
              <w:pStyle w:val="TableParagraph"/>
              <w:spacing w:before="4"/>
              <w:ind w:left="109"/>
              <w:rPr>
                <w:sz w:val="18"/>
              </w:rPr>
            </w:pPr>
            <w:r>
              <w:rPr>
                <w:sz w:val="18"/>
              </w:rPr>
              <w:t>g</w:t>
            </w:r>
          </w:p>
        </w:tc>
        <w:tc>
          <w:tcPr>
            <w:tcW w:w="1984" w:type="dxa"/>
          </w:tcPr>
          <w:p w14:paraId="45ABA2F3" w14:textId="77777777" w:rsidR="00B52DCC" w:rsidRDefault="00916648">
            <w:pPr>
              <w:pStyle w:val="TableParagraph"/>
              <w:spacing w:before="4"/>
              <w:ind w:left="110"/>
              <w:rPr>
                <w:sz w:val="18"/>
              </w:rPr>
            </w:pPr>
            <w:r>
              <w:rPr>
                <w:sz w:val="18"/>
              </w:rPr>
              <w:t>h</w:t>
            </w:r>
          </w:p>
        </w:tc>
        <w:tc>
          <w:tcPr>
            <w:tcW w:w="1982" w:type="dxa"/>
          </w:tcPr>
          <w:p w14:paraId="64970FA7" w14:textId="77777777" w:rsidR="00B52DCC" w:rsidRDefault="00916648">
            <w:pPr>
              <w:pStyle w:val="TableParagraph"/>
              <w:spacing w:before="4"/>
              <w:ind w:left="111"/>
              <w:rPr>
                <w:sz w:val="18"/>
              </w:rPr>
            </w:pPr>
            <w:r>
              <w:rPr>
                <w:sz w:val="18"/>
              </w:rPr>
              <w:t>i</w:t>
            </w:r>
          </w:p>
        </w:tc>
      </w:tr>
      <w:tr w:rsidR="00B52DCC" w14:paraId="0D8FC69E" w14:textId="77777777">
        <w:trPr>
          <w:trHeight w:val="670"/>
        </w:trPr>
        <w:tc>
          <w:tcPr>
            <w:tcW w:w="960" w:type="dxa"/>
            <w:tcBorders>
              <w:bottom w:val="nil"/>
            </w:tcBorders>
          </w:tcPr>
          <w:p w14:paraId="4D038388" w14:textId="77777777" w:rsidR="00B52DCC" w:rsidRDefault="00916648">
            <w:pPr>
              <w:pStyle w:val="TableParagraph"/>
              <w:spacing w:line="202" w:lineRule="exact"/>
              <w:ind w:left="107"/>
              <w:rPr>
                <w:sz w:val="18"/>
              </w:rPr>
            </w:pPr>
            <w:r>
              <w:rPr>
                <w:sz w:val="18"/>
              </w:rPr>
              <w:t>1</w:t>
            </w:r>
          </w:p>
        </w:tc>
        <w:tc>
          <w:tcPr>
            <w:tcW w:w="2561" w:type="dxa"/>
            <w:tcBorders>
              <w:bottom w:val="nil"/>
            </w:tcBorders>
          </w:tcPr>
          <w:p w14:paraId="1AD9CB0E" w14:textId="77777777" w:rsidR="00B52DCC" w:rsidRDefault="00916648">
            <w:pPr>
              <w:pStyle w:val="TableParagraph"/>
              <w:spacing w:line="259" w:lineRule="auto"/>
              <w:ind w:left="108" w:right="288"/>
              <w:rPr>
                <w:sz w:val="18"/>
              </w:rPr>
            </w:pPr>
            <w:r>
              <w:rPr>
                <w:sz w:val="18"/>
              </w:rPr>
              <w:t>Benzoik asit ve onun sodyum tuzu</w:t>
            </w:r>
          </w:p>
        </w:tc>
        <w:tc>
          <w:tcPr>
            <w:tcW w:w="1860" w:type="dxa"/>
            <w:tcBorders>
              <w:bottom w:val="nil"/>
            </w:tcBorders>
          </w:tcPr>
          <w:p w14:paraId="304F98FA" w14:textId="77777777" w:rsidR="00B52DCC" w:rsidRDefault="00916648">
            <w:pPr>
              <w:pStyle w:val="TableParagraph"/>
              <w:spacing w:line="259" w:lineRule="auto"/>
              <w:ind w:left="108" w:right="177"/>
              <w:rPr>
                <w:sz w:val="18"/>
              </w:rPr>
            </w:pPr>
            <w:r>
              <w:rPr>
                <w:sz w:val="18"/>
              </w:rPr>
              <w:t>Benzoic acid Sodium Benzoate</w:t>
            </w:r>
          </w:p>
        </w:tc>
        <w:tc>
          <w:tcPr>
            <w:tcW w:w="1248" w:type="dxa"/>
            <w:tcBorders>
              <w:bottom w:val="nil"/>
            </w:tcBorders>
          </w:tcPr>
          <w:p w14:paraId="78AC6DD5" w14:textId="77777777" w:rsidR="00B52DCC" w:rsidRDefault="00916648">
            <w:pPr>
              <w:pStyle w:val="TableParagraph"/>
              <w:spacing w:line="202" w:lineRule="exact"/>
              <w:ind w:left="108"/>
              <w:rPr>
                <w:sz w:val="18"/>
              </w:rPr>
            </w:pPr>
            <w:r>
              <w:rPr>
                <w:sz w:val="18"/>
              </w:rPr>
              <w:t>65-85-0</w:t>
            </w:r>
          </w:p>
          <w:p w14:paraId="09FE7B5E" w14:textId="77777777" w:rsidR="00B52DCC" w:rsidRDefault="00916648">
            <w:pPr>
              <w:pStyle w:val="TableParagraph"/>
              <w:spacing w:before="177"/>
              <w:ind w:left="108"/>
              <w:rPr>
                <w:sz w:val="18"/>
              </w:rPr>
            </w:pPr>
            <w:r>
              <w:rPr>
                <w:sz w:val="18"/>
              </w:rPr>
              <w:t>532-32-1</w:t>
            </w:r>
          </w:p>
        </w:tc>
        <w:tc>
          <w:tcPr>
            <w:tcW w:w="1161" w:type="dxa"/>
            <w:tcBorders>
              <w:bottom w:val="nil"/>
            </w:tcBorders>
          </w:tcPr>
          <w:p w14:paraId="02CF89B6" w14:textId="77777777" w:rsidR="00B52DCC" w:rsidRDefault="00916648">
            <w:pPr>
              <w:pStyle w:val="TableParagraph"/>
              <w:spacing w:line="202" w:lineRule="exact"/>
              <w:ind w:left="108"/>
              <w:rPr>
                <w:sz w:val="18"/>
              </w:rPr>
            </w:pPr>
            <w:r>
              <w:rPr>
                <w:sz w:val="18"/>
              </w:rPr>
              <w:t>200-618-2</w:t>
            </w:r>
          </w:p>
          <w:p w14:paraId="6EE2C64F" w14:textId="77777777" w:rsidR="00B52DCC" w:rsidRDefault="00916648">
            <w:pPr>
              <w:pStyle w:val="TableParagraph"/>
              <w:spacing w:before="177"/>
              <w:ind w:left="108"/>
              <w:rPr>
                <w:sz w:val="18"/>
              </w:rPr>
            </w:pPr>
            <w:r>
              <w:rPr>
                <w:sz w:val="18"/>
              </w:rPr>
              <w:t>208-534-8</w:t>
            </w:r>
          </w:p>
        </w:tc>
        <w:tc>
          <w:tcPr>
            <w:tcW w:w="1531" w:type="dxa"/>
            <w:vMerge w:val="restart"/>
          </w:tcPr>
          <w:p w14:paraId="0CDEB193" w14:textId="77777777" w:rsidR="00B52DCC" w:rsidRDefault="00916648">
            <w:pPr>
              <w:pStyle w:val="TableParagraph"/>
              <w:spacing w:line="259" w:lineRule="auto"/>
              <w:ind w:left="109" w:right="412"/>
              <w:rPr>
                <w:sz w:val="18"/>
              </w:rPr>
            </w:pPr>
            <w:r>
              <w:rPr>
                <w:sz w:val="18"/>
              </w:rPr>
              <w:t>Ağız bakım ürünleri hariç</w:t>
            </w:r>
          </w:p>
          <w:p w14:paraId="564F1BF5" w14:textId="77777777" w:rsidR="00B52DCC" w:rsidRDefault="00916648">
            <w:pPr>
              <w:pStyle w:val="TableParagraph"/>
              <w:spacing w:line="206" w:lineRule="exact"/>
              <w:ind w:left="109"/>
              <w:rPr>
                <w:sz w:val="18"/>
              </w:rPr>
            </w:pPr>
            <w:r>
              <w:rPr>
                <w:sz w:val="18"/>
              </w:rPr>
              <w:t>durulanan ürünler</w:t>
            </w:r>
          </w:p>
          <w:p w14:paraId="33F071C0" w14:textId="77777777" w:rsidR="00B52DCC" w:rsidRDefault="00916648">
            <w:pPr>
              <w:pStyle w:val="TableParagraph"/>
              <w:spacing w:before="172" w:line="259" w:lineRule="auto"/>
              <w:ind w:left="109" w:right="497" w:firstLine="45"/>
              <w:rPr>
                <w:sz w:val="18"/>
              </w:rPr>
            </w:pPr>
            <w:r>
              <w:rPr>
                <w:sz w:val="18"/>
              </w:rPr>
              <w:t>Ağız bakım ürünleri</w:t>
            </w:r>
          </w:p>
          <w:p w14:paraId="2A48B43C" w14:textId="77777777" w:rsidR="00B52DCC" w:rsidRDefault="00916648">
            <w:pPr>
              <w:pStyle w:val="TableParagraph"/>
              <w:spacing w:before="160" w:line="259" w:lineRule="auto"/>
              <w:ind w:left="109" w:right="242"/>
              <w:rPr>
                <w:sz w:val="18"/>
              </w:rPr>
            </w:pPr>
            <w:r>
              <w:rPr>
                <w:sz w:val="18"/>
              </w:rPr>
              <w:t>Durulanmayan ürünler</w:t>
            </w:r>
          </w:p>
        </w:tc>
        <w:tc>
          <w:tcPr>
            <w:tcW w:w="1560" w:type="dxa"/>
            <w:tcBorders>
              <w:bottom w:val="nil"/>
            </w:tcBorders>
          </w:tcPr>
          <w:p w14:paraId="42372156" w14:textId="77777777" w:rsidR="00B52DCC" w:rsidRDefault="00916648">
            <w:pPr>
              <w:pStyle w:val="TableParagraph"/>
              <w:spacing w:line="202" w:lineRule="exact"/>
              <w:ind w:left="109"/>
              <w:rPr>
                <w:sz w:val="18"/>
              </w:rPr>
            </w:pPr>
            <w:r>
              <w:rPr>
                <w:sz w:val="18"/>
              </w:rPr>
              <w:t>%</w:t>
            </w:r>
            <w:r w:rsidR="00213084">
              <w:rPr>
                <w:sz w:val="18"/>
              </w:rPr>
              <w:t xml:space="preserve"> </w:t>
            </w:r>
            <w:r>
              <w:rPr>
                <w:sz w:val="18"/>
              </w:rPr>
              <w:t>2,5 (asit)</w:t>
            </w:r>
          </w:p>
        </w:tc>
        <w:tc>
          <w:tcPr>
            <w:tcW w:w="1984" w:type="dxa"/>
            <w:vMerge w:val="restart"/>
          </w:tcPr>
          <w:p w14:paraId="5806BB47" w14:textId="77777777" w:rsidR="00B52DCC" w:rsidRDefault="00B52DCC">
            <w:pPr>
              <w:pStyle w:val="TableParagraph"/>
              <w:rPr>
                <w:sz w:val="18"/>
              </w:rPr>
            </w:pPr>
          </w:p>
        </w:tc>
        <w:tc>
          <w:tcPr>
            <w:tcW w:w="1982" w:type="dxa"/>
            <w:vMerge w:val="restart"/>
          </w:tcPr>
          <w:p w14:paraId="154B873C" w14:textId="77777777" w:rsidR="00B52DCC" w:rsidRDefault="00B52DCC">
            <w:pPr>
              <w:pStyle w:val="TableParagraph"/>
              <w:rPr>
                <w:sz w:val="18"/>
              </w:rPr>
            </w:pPr>
          </w:p>
        </w:tc>
      </w:tr>
      <w:tr w:rsidR="00B52DCC" w14:paraId="518BF065" w14:textId="77777777">
        <w:trPr>
          <w:trHeight w:val="560"/>
        </w:trPr>
        <w:tc>
          <w:tcPr>
            <w:tcW w:w="960" w:type="dxa"/>
            <w:tcBorders>
              <w:top w:val="nil"/>
              <w:bottom w:val="nil"/>
            </w:tcBorders>
          </w:tcPr>
          <w:p w14:paraId="5FC34941" w14:textId="77777777" w:rsidR="00B52DCC" w:rsidRDefault="00B52DCC">
            <w:pPr>
              <w:pStyle w:val="TableParagraph"/>
              <w:rPr>
                <w:sz w:val="18"/>
              </w:rPr>
            </w:pPr>
          </w:p>
        </w:tc>
        <w:tc>
          <w:tcPr>
            <w:tcW w:w="2561" w:type="dxa"/>
            <w:tcBorders>
              <w:top w:val="nil"/>
              <w:bottom w:val="nil"/>
            </w:tcBorders>
          </w:tcPr>
          <w:p w14:paraId="61DE22BF" w14:textId="77777777" w:rsidR="00B52DCC" w:rsidRDefault="00B52DCC">
            <w:pPr>
              <w:pStyle w:val="TableParagraph"/>
              <w:rPr>
                <w:sz w:val="18"/>
              </w:rPr>
            </w:pPr>
          </w:p>
        </w:tc>
        <w:tc>
          <w:tcPr>
            <w:tcW w:w="1860" w:type="dxa"/>
            <w:tcBorders>
              <w:top w:val="nil"/>
              <w:bottom w:val="nil"/>
            </w:tcBorders>
          </w:tcPr>
          <w:p w14:paraId="21E7D4F4" w14:textId="77777777" w:rsidR="00B52DCC" w:rsidRDefault="00B52DCC">
            <w:pPr>
              <w:pStyle w:val="TableParagraph"/>
              <w:rPr>
                <w:sz w:val="18"/>
              </w:rPr>
            </w:pPr>
          </w:p>
        </w:tc>
        <w:tc>
          <w:tcPr>
            <w:tcW w:w="1248" w:type="dxa"/>
            <w:tcBorders>
              <w:top w:val="nil"/>
              <w:bottom w:val="nil"/>
            </w:tcBorders>
          </w:tcPr>
          <w:p w14:paraId="55E146C4" w14:textId="77777777" w:rsidR="00B52DCC" w:rsidRDefault="00B52DCC">
            <w:pPr>
              <w:pStyle w:val="TableParagraph"/>
              <w:rPr>
                <w:sz w:val="18"/>
              </w:rPr>
            </w:pPr>
          </w:p>
        </w:tc>
        <w:tc>
          <w:tcPr>
            <w:tcW w:w="1161" w:type="dxa"/>
            <w:tcBorders>
              <w:top w:val="nil"/>
              <w:bottom w:val="nil"/>
            </w:tcBorders>
          </w:tcPr>
          <w:p w14:paraId="3E64BAE6" w14:textId="77777777" w:rsidR="00B52DCC" w:rsidRDefault="00B52DCC">
            <w:pPr>
              <w:pStyle w:val="TableParagraph"/>
              <w:rPr>
                <w:sz w:val="18"/>
              </w:rPr>
            </w:pPr>
          </w:p>
        </w:tc>
        <w:tc>
          <w:tcPr>
            <w:tcW w:w="1531" w:type="dxa"/>
            <w:vMerge/>
            <w:tcBorders>
              <w:top w:val="nil"/>
            </w:tcBorders>
          </w:tcPr>
          <w:p w14:paraId="3962E066" w14:textId="77777777" w:rsidR="00B52DCC" w:rsidRDefault="00B52DCC">
            <w:pPr>
              <w:rPr>
                <w:sz w:val="2"/>
                <w:szCs w:val="2"/>
              </w:rPr>
            </w:pPr>
          </w:p>
        </w:tc>
        <w:tc>
          <w:tcPr>
            <w:tcW w:w="1560" w:type="dxa"/>
            <w:tcBorders>
              <w:top w:val="nil"/>
              <w:bottom w:val="nil"/>
            </w:tcBorders>
          </w:tcPr>
          <w:p w14:paraId="2147708A" w14:textId="77777777" w:rsidR="00B52DCC" w:rsidRDefault="00916648">
            <w:pPr>
              <w:pStyle w:val="TableParagraph"/>
              <w:spacing w:before="77"/>
              <w:ind w:left="109"/>
              <w:rPr>
                <w:sz w:val="18"/>
              </w:rPr>
            </w:pPr>
            <w:r>
              <w:rPr>
                <w:sz w:val="18"/>
              </w:rPr>
              <w:t>% 1,7 (asit)</w:t>
            </w:r>
          </w:p>
        </w:tc>
        <w:tc>
          <w:tcPr>
            <w:tcW w:w="1984" w:type="dxa"/>
            <w:vMerge/>
            <w:tcBorders>
              <w:top w:val="nil"/>
            </w:tcBorders>
          </w:tcPr>
          <w:p w14:paraId="4CB51C8C" w14:textId="77777777" w:rsidR="00B52DCC" w:rsidRDefault="00B52DCC">
            <w:pPr>
              <w:rPr>
                <w:sz w:val="2"/>
                <w:szCs w:val="2"/>
              </w:rPr>
            </w:pPr>
          </w:p>
        </w:tc>
        <w:tc>
          <w:tcPr>
            <w:tcW w:w="1982" w:type="dxa"/>
            <w:vMerge/>
            <w:tcBorders>
              <w:top w:val="nil"/>
            </w:tcBorders>
          </w:tcPr>
          <w:p w14:paraId="5B150C76" w14:textId="77777777" w:rsidR="00B52DCC" w:rsidRDefault="00B52DCC">
            <w:pPr>
              <w:rPr>
                <w:sz w:val="2"/>
                <w:szCs w:val="2"/>
              </w:rPr>
            </w:pPr>
          </w:p>
        </w:tc>
      </w:tr>
      <w:tr w:rsidR="00B52DCC" w14:paraId="7983DF58" w14:textId="77777777">
        <w:trPr>
          <w:trHeight w:val="783"/>
        </w:trPr>
        <w:tc>
          <w:tcPr>
            <w:tcW w:w="960" w:type="dxa"/>
            <w:tcBorders>
              <w:top w:val="nil"/>
            </w:tcBorders>
          </w:tcPr>
          <w:p w14:paraId="00923141" w14:textId="77777777" w:rsidR="00B52DCC" w:rsidRDefault="00B52DCC">
            <w:pPr>
              <w:pStyle w:val="TableParagraph"/>
              <w:rPr>
                <w:sz w:val="18"/>
              </w:rPr>
            </w:pPr>
          </w:p>
        </w:tc>
        <w:tc>
          <w:tcPr>
            <w:tcW w:w="2561" w:type="dxa"/>
            <w:tcBorders>
              <w:top w:val="nil"/>
            </w:tcBorders>
          </w:tcPr>
          <w:p w14:paraId="037846EF" w14:textId="77777777" w:rsidR="00B52DCC" w:rsidRDefault="00B52DCC">
            <w:pPr>
              <w:pStyle w:val="TableParagraph"/>
              <w:rPr>
                <w:sz w:val="18"/>
              </w:rPr>
            </w:pPr>
          </w:p>
        </w:tc>
        <w:tc>
          <w:tcPr>
            <w:tcW w:w="1860" w:type="dxa"/>
            <w:tcBorders>
              <w:top w:val="nil"/>
            </w:tcBorders>
          </w:tcPr>
          <w:p w14:paraId="3845FAC5" w14:textId="77777777" w:rsidR="00B52DCC" w:rsidRDefault="00B52DCC">
            <w:pPr>
              <w:pStyle w:val="TableParagraph"/>
              <w:rPr>
                <w:sz w:val="18"/>
              </w:rPr>
            </w:pPr>
          </w:p>
        </w:tc>
        <w:tc>
          <w:tcPr>
            <w:tcW w:w="1248" w:type="dxa"/>
            <w:tcBorders>
              <w:top w:val="nil"/>
            </w:tcBorders>
          </w:tcPr>
          <w:p w14:paraId="6FB22286" w14:textId="77777777" w:rsidR="00B52DCC" w:rsidRDefault="00B52DCC">
            <w:pPr>
              <w:pStyle w:val="TableParagraph"/>
              <w:rPr>
                <w:sz w:val="18"/>
              </w:rPr>
            </w:pPr>
          </w:p>
        </w:tc>
        <w:tc>
          <w:tcPr>
            <w:tcW w:w="1161" w:type="dxa"/>
            <w:tcBorders>
              <w:top w:val="nil"/>
            </w:tcBorders>
          </w:tcPr>
          <w:p w14:paraId="1FE37028" w14:textId="77777777" w:rsidR="00B52DCC" w:rsidRDefault="00B52DCC">
            <w:pPr>
              <w:pStyle w:val="TableParagraph"/>
              <w:rPr>
                <w:sz w:val="18"/>
              </w:rPr>
            </w:pPr>
          </w:p>
        </w:tc>
        <w:tc>
          <w:tcPr>
            <w:tcW w:w="1531" w:type="dxa"/>
            <w:vMerge/>
            <w:tcBorders>
              <w:top w:val="nil"/>
            </w:tcBorders>
          </w:tcPr>
          <w:p w14:paraId="73528392" w14:textId="77777777" w:rsidR="00B52DCC" w:rsidRDefault="00B52DCC">
            <w:pPr>
              <w:rPr>
                <w:sz w:val="2"/>
                <w:szCs w:val="2"/>
              </w:rPr>
            </w:pPr>
          </w:p>
        </w:tc>
        <w:tc>
          <w:tcPr>
            <w:tcW w:w="1560" w:type="dxa"/>
            <w:tcBorders>
              <w:top w:val="nil"/>
            </w:tcBorders>
          </w:tcPr>
          <w:p w14:paraId="3F8E7E76" w14:textId="77777777" w:rsidR="00B52DCC" w:rsidRDefault="00B52DCC">
            <w:pPr>
              <w:pStyle w:val="TableParagraph"/>
              <w:spacing w:before="3"/>
              <w:rPr>
                <w:sz w:val="23"/>
              </w:rPr>
            </w:pPr>
          </w:p>
          <w:p w14:paraId="5896499C" w14:textId="77777777" w:rsidR="00B52DCC" w:rsidRDefault="00916648">
            <w:pPr>
              <w:pStyle w:val="TableParagraph"/>
              <w:ind w:left="109"/>
              <w:rPr>
                <w:sz w:val="18"/>
              </w:rPr>
            </w:pPr>
            <w:r>
              <w:rPr>
                <w:sz w:val="18"/>
              </w:rPr>
              <w:t>% 0,5 (asit)</w:t>
            </w:r>
          </w:p>
        </w:tc>
        <w:tc>
          <w:tcPr>
            <w:tcW w:w="1984" w:type="dxa"/>
            <w:vMerge/>
            <w:tcBorders>
              <w:top w:val="nil"/>
            </w:tcBorders>
          </w:tcPr>
          <w:p w14:paraId="1892D039" w14:textId="77777777" w:rsidR="00B52DCC" w:rsidRDefault="00B52DCC">
            <w:pPr>
              <w:rPr>
                <w:sz w:val="2"/>
                <w:szCs w:val="2"/>
              </w:rPr>
            </w:pPr>
          </w:p>
        </w:tc>
        <w:tc>
          <w:tcPr>
            <w:tcW w:w="1982" w:type="dxa"/>
            <w:vMerge/>
            <w:tcBorders>
              <w:top w:val="nil"/>
            </w:tcBorders>
          </w:tcPr>
          <w:p w14:paraId="534AD96C" w14:textId="77777777" w:rsidR="00B52DCC" w:rsidRDefault="00B52DCC">
            <w:pPr>
              <w:rPr>
                <w:sz w:val="2"/>
                <w:szCs w:val="2"/>
              </w:rPr>
            </w:pPr>
          </w:p>
        </w:tc>
      </w:tr>
    </w:tbl>
    <w:p w14:paraId="531C2E60" w14:textId="77777777" w:rsidR="00B52DCC" w:rsidRDefault="00B52DCC">
      <w:pPr>
        <w:rPr>
          <w:sz w:val="2"/>
          <w:szCs w:val="2"/>
        </w:rPr>
        <w:sectPr w:rsidR="00B52DCC">
          <w:type w:val="continuous"/>
          <w:pgSz w:w="16840" w:h="11910" w:orient="landscape"/>
          <w:pgMar w:top="1320" w:right="440" w:bottom="280" w:left="580" w:header="708" w:footer="708" w:gutter="0"/>
          <w:cols w:space="708"/>
        </w:sectPr>
      </w:pPr>
    </w:p>
    <w:p w14:paraId="7B2BF901"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7CFBF870" w14:textId="77777777">
        <w:trPr>
          <w:trHeight w:val="4603"/>
        </w:trPr>
        <w:tc>
          <w:tcPr>
            <w:tcW w:w="960" w:type="dxa"/>
          </w:tcPr>
          <w:p w14:paraId="60FC9D4A" w14:textId="77777777" w:rsidR="00B52DCC" w:rsidRDefault="00916648">
            <w:pPr>
              <w:pStyle w:val="TableParagraph"/>
              <w:spacing w:line="204" w:lineRule="exact"/>
              <w:ind w:left="107"/>
              <w:rPr>
                <w:sz w:val="18"/>
              </w:rPr>
            </w:pPr>
            <w:r>
              <w:rPr>
                <w:sz w:val="18"/>
              </w:rPr>
              <w:t>1a</w:t>
            </w:r>
          </w:p>
        </w:tc>
        <w:tc>
          <w:tcPr>
            <w:tcW w:w="2561" w:type="dxa"/>
          </w:tcPr>
          <w:p w14:paraId="562AF886" w14:textId="77777777" w:rsidR="00B52DCC" w:rsidRDefault="00916648">
            <w:pPr>
              <w:pStyle w:val="TableParagraph"/>
              <w:spacing w:line="259" w:lineRule="auto"/>
              <w:ind w:left="108" w:right="463"/>
              <w:rPr>
                <w:sz w:val="18"/>
              </w:rPr>
            </w:pPr>
            <w:r>
              <w:rPr>
                <w:sz w:val="18"/>
              </w:rPr>
              <w:t>1 referans numarası altında listelenenler dışındaki</w:t>
            </w:r>
          </w:p>
          <w:p w14:paraId="498D01F3" w14:textId="77777777" w:rsidR="00B52DCC" w:rsidRDefault="00916648">
            <w:pPr>
              <w:pStyle w:val="TableParagraph"/>
              <w:spacing w:before="155" w:line="261" w:lineRule="auto"/>
              <w:ind w:left="108" w:right="173" w:firstLine="45"/>
              <w:rPr>
                <w:sz w:val="18"/>
              </w:rPr>
            </w:pPr>
            <w:r>
              <w:rPr>
                <w:sz w:val="18"/>
              </w:rPr>
              <w:t>benzoik asit tuzları ve benzoik asit esterleri</w:t>
            </w:r>
          </w:p>
        </w:tc>
        <w:tc>
          <w:tcPr>
            <w:tcW w:w="1860" w:type="dxa"/>
          </w:tcPr>
          <w:p w14:paraId="419095E1" w14:textId="77777777" w:rsidR="00B52DCC" w:rsidRDefault="00916648">
            <w:pPr>
              <w:pStyle w:val="TableParagraph"/>
              <w:spacing w:line="444" w:lineRule="auto"/>
              <w:ind w:left="108" w:right="135"/>
              <w:rPr>
                <w:sz w:val="18"/>
              </w:rPr>
            </w:pPr>
            <w:r>
              <w:rPr>
                <w:sz w:val="18"/>
              </w:rPr>
              <w:t>Ammonium benzoate, calcium benzoate, potassium benzoate, magnesium benzoate, MEA-benzoate, methyl benzoate, ethyl benzoate, propyl benzoate, butyl benzoate, isobutyl benzoate, isopropyl benzoate,</w:t>
            </w:r>
          </w:p>
          <w:p w14:paraId="62D2A0F8" w14:textId="77777777" w:rsidR="00B52DCC" w:rsidRDefault="00916648">
            <w:pPr>
              <w:pStyle w:val="TableParagraph"/>
              <w:spacing w:before="3"/>
              <w:ind w:left="154"/>
              <w:rPr>
                <w:sz w:val="18"/>
              </w:rPr>
            </w:pPr>
            <w:r>
              <w:rPr>
                <w:sz w:val="18"/>
              </w:rPr>
              <w:t>phenyl benzoate</w:t>
            </w:r>
          </w:p>
        </w:tc>
        <w:tc>
          <w:tcPr>
            <w:tcW w:w="1248" w:type="dxa"/>
          </w:tcPr>
          <w:p w14:paraId="457627D4" w14:textId="77777777" w:rsidR="00B52DCC" w:rsidRDefault="00916648">
            <w:pPr>
              <w:pStyle w:val="TableParagraph"/>
              <w:spacing w:line="204" w:lineRule="exact"/>
              <w:ind w:left="108"/>
              <w:rPr>
                <w:sz w:val="18"/>
              </w:rPr>
            </w:pPr>
            <w:r>
              <w:rPr>
                <w:sz w:val="18"/>
              </w:rPr>
              <w:t>1863-63-4,</w:t>
            </w:r>
          </w:p>
          <w:p w14:paraId="60E2D2C5" w14:textId="77777777" w:rsidR="00B52DCC" w:rsidRDefault="00916648">
            <w:pPr>
              <w:pStyle w:val="TableParagraph"/>
              <w:spacing w:before="174"/>
              <w:ind w:left="108"/>
              <w:rPr>
                <w:sz w:val="18"/>
              </w:rPr>
            </w:pPr>
            <w:r>
              <w:rPr>
                <w:sz w:val="18"/>
              </w:rPr>
              <w:t>2090-05-3,</w:t>
            </w:r>
          </w:p>
          <w:p w14:paraId="78BCB8D6" w14:textId="77777777" w:rsidR="00B52DCC" w:rsidRDefault="00916648">
            <w:pPr>
              <w:pStyle w:val="TableParagraph"/>
              <w:spacing w:before="177"/>
              <w:ind w:left="108"/>
              <w:rPr>
                <w:sz w:val="18"/>
              </w:rPr>
            </w:pPr>
            <w:r>
              <w:rPr>
                <w:sz w:val="18"/>
              </w:rPr>
              <w:t>582-25-2,</w:t>
            </w:r>
          </w:p>
          <w:p w14:paraId="7B0BF1CF" w14:textId="77777777" w:rsidR="00B52DCC" w:rsidRDefault="00916648">
            <w:pPr>
              <w:pStyle w:val="TableParagraph"/>
              <w:spacing w:before="177"/>
              <w:ind w:left="108"/>
              <w:rPr>
                <w:sz w:val="18"/>
              </w:rPr>
            </w:pPr>
            <w:r>
              <w:rPr>
                <w:sz w:val="18"/>
              </w:rPr>
              <w:t>553-70-8,</w:t>
            </w:r>
          </w:p>
          <w:p w14:paraId="14488D02" w14:textId="77777777" w:rsidR="00B52DCC" w:rsidRDefault="00916648">
            <w:pPr>
              <w:pStyle w:val="TableParagraph"/>
              <w:spacing w:before="177"/>
              <w:ind w:left="108"/>
              <w:rPr>
                <w:sz w:val="18"/>
              </w:rPr>
            </w:pPr>
            <w:r>
              <w:rPr>
                <w:sz w:val="18"/>
              </w:rPr>
              <w:t>4337-66-0,</w:t>
            </w:r>
          </w:p>
          <w:p w14:paraId="3E56547A" w14:textId="77777777" w:rsidR="00B52DCC" w:rsidRDefault="00916648">
            <w:pPr>
              <w:pStyle w:val="TableParagraph"/>
              <w:spacing w:before="176"/>
              <w:ind w:left="108"/>
              <w:rPr>
                <w:sz w:val="18"/>
              </w:rPr>
            </w:pPr>
            <w:r>
              <w:rPr>
                <w:sz w:val="18"/>
              </w:rPr>
              <w:t>93-58-3,</w:t>
            </w:r>
          </w:p>
          <w:p w14:paraId="10F3A27E" w14:textId="77777777" w:rsidR="00B52DCC" w:rsidRDefault="00916648">
            <w:pPr>
              <w:pStyle w:val="TableParagraph"/>
              <w:spacing w:before="177"/>
              <w:ind w:left="108"/>
              <w:rPr>
                <w:sz w:val="18"/>
              </w:rPr>
            </w:pPr>
            <w:r>
              <w:rPr>
                <w:sz w:val="18"/>
              </w:rPr>
              <w:t>93-89-0,</w:t>
            </w:r>
          </w:p>
          <w:p w14:paraId="6DAD6AE7" w14:textId="77777777" w:rsidR="00B52DCC" w:rsidRDefault="00916648">
            <w:pPr>
              <w:pStyle w:val="TableParagraph"/>
              <w:spacing w:before="177"/>
              <w:ind w:left="108"/>
              <w:rPr>
                <w:sz w:val="18"/>
              </w:rPr>
            </w:pPr>
            <w:r>
              <w:rPr>
                <w:sz w:val="18"/>
              </w:rPr>
              <w:t>2315-68-6,</w:t>
            </w:r>
          </w:p>
          <w:p w14:paraId="30EB036D" w14:textId="77777777" w:rsidR="00B52DCC" w:rsidRDefault="00916648">
            <w:pPr>
              <w:pStyle w:val="TableParagraph"/>
              <w:spacing w:before="177"/>
              <w:ind w:left="108"/>
              <w:rPr>
                <w:sz w:val="18"/>
              </w:rPr>
            </w:pPr>
            <w:r>
              <w:rPr>
                <w:sz w:val="18"/>
              </w:rPr>
              <w:t>136-60-7,</w:t>
            </w:r>
          </w:p>
          <w:p w14:paraId="42EF2877" w14:textId="77777777" w:rsidR="00B52DCC" w:rsidRDefault="00916648">
            <w:pPr>
              <w:pStyle w:val="TableParagraph"/>
              <w:spacing w:before="174"/>
              <w:ind w:left="108"/>
              <w:rPr>
                <w:sz w:val="18"/>
              </w:rPr>
            </w:pPr>
            <w:r>
              <w:rPr>
                <w:sz w:val="18"/>
              </w:rPr>
              <w:t>120-50-3,</w:t>
            </w:r>
          </w:p>
          <w:p w14:paraId="6BF03C16" w14:textId="77777777" w:rsidR="00B52DCC" w:rsidRDefault="00916648">
            <w:pPr>
              <w:pStyle w:val="TableParagraph"/>
              <w:spacing w:before="178"/>
              <w:ind w:left="108"/>
              <w:rPr>
                <w:sz w:val="18"/>
              </w:rPr>
            </w:pPr>
            <w:r>
              <w:rPr>
                <w:sz w:val="18"/>
              </w:rPr>
              <w:t>939-48-0,</w:t>
            </w:r>
          </w:p>
          <w:p w14:paraId="7A3E168B" w14:textId="77777777" w:rsidR="00B52DCC" w:rsidRDefault="00916648">
            <w:pPr>
              <w:pStyle w:val="TableParagraph"/>
              <w:spacing w:before="177"/>
              <w:ind w:left="108"/>
              <w:rPr>
                <w:sz w:val="18"/>
              </w:rPr>
            </w:pPr>
            <w:r>
              <w:rPr>
                <w:sz w:val="18"/>
              </w:rPr>
              <w:t>93-99-2</w:t>
            </w:r>
          </w:p>
        </w:tc>
        <w:tc>
          <w:tcPr>
            <w:tcW w:w="1161" w:type="dxa"/>
          </w:tcPr>
          <w:p w14:paraId="3AF3CAC2" w14:textId="77777777" w:rsidR="00B52DCC" w:rsidRDefault="00916648">
            <w:pPr>
              <w:pStyle w:val="TableParagraph"/>
              <w:spacing w:line="204" w:lineRule="exact"/>
              <w:ind w:left="108"/>
              <w:rPr>
                <w:sz w:val="18"/>
              </w:rPr>
            </w:pPr>
            <w:r>
              <w:rPr>
                <w:sz w:val="18"/>
              </w:rPr>
              <w:t>217-468-9,</w:t>
            </w:r>
          </w:p>
          <w:p w14:paraId="35B63C7C" w14:textId="77777777" w:rsidR="00B52DCC" w:rsidRDefault="00916648">
            <w:pPr>
              <w:pStyle w:val="TableParagraph"/>
              <w:spacing w:before="174"/>
              <w:ind w:left="108"/>
              <w:rPr>
                <w:sz w:val="18"/>
              </w:rPr>
            </w:pPr>
            <w:r>
              <w:rPr>
                <w:sz w:val="18"/>
              </w:rPr>
              <w:t>218-235-4,</w:t>
            </w:r>
          </w:p>
          <w:p w14:paraId="2B3B29E1" w14:textId="77777777" w:rsidR="00B52DCC" w:rsidRDefault="00916648">
            <w:pPr>
              <w:pStyle w:val="TableParagraph"/>
              <w:spacing w:before="177"/>
              <w:ind w:left="108"/>
              <w:rPr>
                <w:sz w:val="18"/>
              </w:rPr>
            </w:pPr>
            <w:r>
              <w:rPr>
                <w:sz w:val="18"/>
              </w:rPr>
              <w:t>209-481-3,</w:t>
            </w:r>
          </w:p>
          <w:p w14:paraId="17C2657F" w14:textId="77777777" w:rsidR="00B52DCC" w:rsidRDefault="00916648">
            <w:pPr>
              <w:pStyle w:val="TableParagraph"/>
              <w:spacing w:before="177"/>
              <w:ind w:left="108"/>
              <w:rPr>
                <w:sz w:val="18"/>
              </w:rPr>
            </w:pPr>
            <w:r>
              <w:rPr>
                <w:sz w:val="18"/>
              </w:rPr>
              <w:t>209-045-2,</w:t>
            </w:r>
          </w:p>
          <w:p w14:paraId="17BC7AED" w14:textId="77777777" w:rsidR="00B52DCC" w:rsidRDefault="00916648">
            <w:pPr>
              <w:pStyle w:val="TableParagraph"/>
              <w:spacing w:before="177"/>
              <w:ind w:left="108"/>
              <w:rPr>
                <w:sz w:val="18"/>
              </w:rPr>
            </w:pPr>
            <w:r>
              <w:rPr>
                <w:sz w:val="18"/>
              </w:rPr>
              <w:t>224-387-2,</w:t>
            </w:r>
          </w:p>
          <w:p w14:paraId="34C49C02" w14:textId="77777777" w:rsidR="00B52DCC" w:rsidRDefault="00916648">
            <w:pPr>
              <w:pStyle w:val="TableParagraph"/>
              <w:spacing w:before="176"/>
              <w:ind w:left="108"/>
              <w:rPr>
                <w:sz w:val="18"/>
              </w:rPr>
            </w:pPr>
            <w:r>
              <w:rPr>
                <w:sz w:val="18"/>
              </w:rPr>
              <w:t>202-259-7,</w:t>
            </w:r>
          </w:p>
          <w:p w14:paraId="75A1BE42" w14:textId="77777777" w:rsidR="00B52DCC" w:rsidRDefault="00916648">
            <w:pPr>
              <w:pStyle w:val="TableParagraph"/>
              <w:spacing w:before="177"/>
              <w:ind w:left="108"/>
              <w:rPr>
                <w:sz w:val="18"/>
              </w:rPr>
            </w:pPr>
            <w:r>
              <w:rPr>
                <w:sz w:val="18"/>
              </w:rPr>
              <w:t>202-284-3,</w:t>
            </w:r>
          </w:p>
          <w:p w14:paraId="590CD965" w14:textId="77777777" w:rsidR="00B52DCC" w:rsidRDefault="00916648">
            <w:pPr>
              <w:pStyle w:val="TableParagraph"/>
              <w:spacing w:before="177"/>
              <w:ind w:left="108"/>
              <w:rPr>
                <w:sz w:val="18"/>
              </w:rPr>
            </w:pPr>
            <w:r>
              <w:rPr>
                <w:sz w:val="18"/>
              </w:rPr>
              <w:t>219-020-8,</w:t>
            </w:r>
          </w:p>
          <w:p w14:paraId="5CFCD56D" w14:textId="77777777" w:rsidR="00B52DCC" w:rsidRDefault="00916648">
            <w:pPr>
              <w:pStyle w:val="TableParagraph"/>
              <w:spacing w:before="177"/>
              <w:ind w:left="108"/>
              <w:rPr>
                <w:sz w:val="18"/>
              </w:rPr>
            </w:pPr>
            <w:r>
              <w:rPr>
                <w:sz w:val="18"/>
              </w:rPr>
              <w:t>205-252-7,</w:t>
            </w:r>
          </w:p>
          <w:p w14:paraId="6A94995A" w14:textId="77777777" w:rsidR="00B52DCC" w:rsidRDefault="00916648">
            <w:pPr>
              <w:pStyle w:val="TableParagraph"/>
              <w:spacing w:before="174"/>
              <w:ind w:left="108"/>
              <w:rPr>
                <w:sz w:val="18"/>
              </w:rPr>
            </w:pPr>
            <w:r>
              <w:rPr>
                <w:sz w:val="18"/>
              </w:rPr>
              <w:t>204-401-3,</w:t>
            </w:r>
          </w:p>
          <w:p w14:paraId="61CBFAF8" w14:textId="77777777" w:rsidR="00B52DCC" w:rsidRDefault="00916648">
            <w:pPr>
              <w:pStyle w:val="TableParagraph"/>
              <w:spacing w:before="178"/>
              <w:ind w:left="108"/>
              <w:rPr>
                <w:sz w:val="18"/>
              </w:rPr>
            </w:pPr>
            <w:r>
              <w:rPr>
                <w:sz w:val="18"/>
              </w:rPr>
              <w:t>213-361-6,</w:t>
            </w:r>
          </w:p>
          <w:p w14:paraId="6967DDCC" w14:textId="77777777" w:rsidR="00B52DCC" w:rsidRDefault="00916648">
            <w:pPr>
              <w:pStyle w:val="TableParagraph"/>
              <w:spacing w:before="177"/>
              <w:ind w:left="108"/>
              <w:rPr>
                <w:sz w:val="18"/>
              </w:rPr>
            </w:pPr>
            <w:r>
              <w:rPr>
                <w:sz w:val="18"/>
              </w:rPr>
              <w:t>202-293-2</w:t>
            </w:r>
          </w:p>
        </w:tc>
        <w:tc>
          <w:tcPr>
            <w:tcW w:w="1531" w:type="dxa"/>
          </w:tcPr>
          <w:p w14:paraId="50B4D5EB" w14:textId="77777777" w:rsidR="00B52DCC" w:rsidRDefault="00B52DCC">
            <w:pPr>
              <w:pStyle w:val="TableParagraph"/>
              <w:rPr>
                <w:sz w:val="18"/>
              </w:rPr>
            </w:pPr>
          </w:p>
        </w:tc>
        <w:tc>
          <w:tcPr>
            <w:tcW w:w="1560" w:type="dxa"/>
          </w:tcPr>
          <w:p w14:paraId="447F670C" w14:textId="77777777" w:rsidR="00B52DCC" w:rsidRDefault="00916648">
            <w:pPr>
              <w:pStyle w:val="TableParagraph"/>
              <w:spacing w:line="204" w:lineRule="exact"/>
              <w:ind w:left="109"/>
              <w:rPr>
                <w:sz w:val="18"/>
              </w:rPr>
            </w:pPr>
            <w:r>
              <w:rPr>
                <w:sz w:val="18"/>
              </w:rPr>
              <w:t>% 0,5 (asit)</w:t>
            </w:r>
          </w:p>
        </w:tc>
        <w:tc>
          <w:tcPr>
            <w:tcW w:w="1984" w:type="dxa"/>
          </w:tcPr>
          <w:p w14:paraId="66A1068E" w14:textId="77777777" w:rsidR="00B52DCC" w:rsidRDefault="00B52DCC">
            <w:pPr>
              <w:pStyle w:val="TableParagraph"/>
              <w:rPr>
                <w:sz w:val="18"/>
              </w:rPr>
            </w:pPr>
          </w:p>
        </w:tc>
        <w:tc>
          <w:tcPr>
            <w:tcW w:w="1982" w:type="dxa"/>
          </w:tcPr>
          <w:p w14:paraId="4A857590" w14:textId="77777777" w:rsidR="00B52DCC" w:rsidRDefault="00B52DCC">
            <w:pPr>
              <w:pStyle w:val="TableParagraph"/>
              <w:rPr>
                <w:sz w:val="18"/>
              </w:rPr>
            </w:pPr>
          </w:p>
        </w:tc>
      </w:tr>
      <w:tr w:rsidR="00B52DCC" w14:paraId="095119F1" w14:textId="77777777">
        <w:trPr>
          <w:trHeight w:val="2299"/>
        </w:trPr>
        <w:tc>
          <w:tcPr>
            <w:tcW w:w="960" w:type="dxa"/>
          </w:tcPr>
          <w:p w14:paraId="6976ECCD" w14:textId="77777777" w:rsidR="00B52DCC" w:rsidRDefault="00916648">
            <w:pPr>
              <w:pStyle w:val="TableParagraph"/>
              <w:spacing w:line="202" w:lineRule="exact"/>
              <w:ind w:left="107"/>
              <w:rPr>
                <w:sz w:val="18"/>
              </w:rPr>
            </w:pPr>
            <w:r>
              <w:rPr>
                <w:sz w:val="18"/>
              </w:rPr>
              <w:t>2</w:t>
            </w:r>
          </w:p>
        </w:tc>
        <w:tc>
          <w:tcPr>
            <w:tcW w:w="2561" w:type="dxa"/>
          </w:tcPr>
          <w:p w14:paraId="12676817" w14:textId="77777777" w:rsidR="00B52DCC" w:rsidRDefault="00916648">
            <w:pPr>
              <w:pStyle w:val="TableParagraph"/>
              <w:spacing w:line="202" w:lineRule="exact"/>
              <w:ind w:left="108"/>
              <w:rPr>
                <w:sz w:val="18"/>
              </w:rPr>
            </w:pPr>
            <w:r>
              <w:rPr>
                <w:sz w:val="18"/>
              </w:rPr>
              <w:t>Propiyonik asit ve tuzları</w:t>
            </w:r>
          </w:p>
        </w:tc>
        <w:tc>
          <w:tcPr>
            <w:tcW w:w="1860" w:type="dxa"/>
          </w:tcPr>
          <w:p w14:paraId="2410F840" w14:textId="77777777" w:rsidR="00B52DCC" w:rsidRDefault="00916648">
            <w:pPr>
              <w:pStyle w:val="TableParagraph"/>
              <w:spacing w:line="259" w:lineRule="auto"/>
              <w:ind w:left="108" w:right="362"/>
              <w:rPr>
                <w:sz w:val="18"/>
              </w:rPr>
            </w:pPr>
            <w:r>
              <w:rPr>
                <w:sz w:val="18"/>
              </w:rPr>
              <w:t xml:space="preserve">Propionic </w:t>
            </w:r>
            <w:r>
              <w:rPr>
                <w:spacing w:val="-4"/>
                <w:sz w:val="18"/>
              </w:rPr>
              <w:t xml:space="preserve">acid, </w:t>
            </w:r>
            <w:r>
              <w:rPr>
                <w:sz w:val="18"/>
              </w:rPr>
              <w:t>ammonium propionate,</w:t>
            </w:r>
          </w:p>
          <w:p w14:paraId="3A106413" w14:textId="77777777" w:rsidR="00B52DCC" w:rsidRDefault="00916648">
            <w:pPr>
              <w:pStyle w:val="TableParagraph"/>
              <w:spacing w:before="154" w:line="259" w:lineRule="auto"/>
              <w:ind w:left="108" w:right="287"/>
              <w:rPr>
                <w:sz w:val="18"/>
              </w:rPr>
            </w:pPr>
            <w:r>
              <w:rPr>
                <w:sz w:val="18"/>
              </w:rPr>
              <w:t>calcium propionate, magnesium propionate,</w:t>
            </w:r>
          </w:p>
          <w:p w14:paraId="21DC08EB" w14:textId="77777777" w:rsidR="00B52DCC" w:rsidRDefault="00916648">
            <w:pPr>
              <w:pStyle w:val="TableParagraph"/>
              <w:spacing w:before="161" w:line="259" w:lineRule="auto"/>
              <w:ind w:left="108" w:right="127"/>
              <w:rPr>
                <w:sz w:val="18"/>
              </w:rPr>
            </w:pPr>
            <w:r>
              <w:rPr>
                <w:sz w:val="18"/>
              </w:rPr>
              <w:t>potassium propionate, sodium propionate</w:t>
            </w:r>
          </w:p>
        </w:tc>
        <w:tc>
          <w:tcPr>
            <w:tcW w:w="1248" w:type="dxa"/>
          </w:tcPr>
          <w:p w14:paraId="114ED4F3" w14:textId="77777777" w:rsidR="00B52DCC" w:rsidRDefault="00916648">
            <w:pPr>
              <w:pStyle w:val="TableParagraph"/>
              <w:spacing w:line="202" w:lineRule="exact"/>
              <w:ind w:left="108"/>
              <w:rPr>
                <w:sz w:val="18"/>
              </w:rPr>
            </w:pPr>
            <w:r>
              <w:rPr>
                <w:sz w:val="18"/>
              </w:rPr>
              <w:t>79-09-4,</w:t>
            </w:r>
          </w:p>
          <w:p w14:paraId="184C1CE3" w14:textId="77777777" w:rsidR="00B52DCC" w:rsidRDefault="00916648">
            <w:pPr>
              <w:pStyle w:val="TableParagraph"/>
              <w:spacing w:before="177"/>
              <w:ind w:left="108"/>
              <w:rPr>
                <w:sz w:val="18"/>
              </w:rPr>
            </w:pPr>
            <w:r>
              <w:rPr>
                <w:sz w:val="18"/>
              </w:rPr>
              <w:t>17496-08-1,</w:t>
            </w:r>
          </w:p>
          <w:p w14:paraId="3AFCE331" w14:textId="77777777" w:rsidR="00B52DCC" w:rsidRDefault="00916648">
            <w:pPr>
              <w:pStyle w:val="TableParagraph"/>
              <w:spacing w:before="174"/>
              <w:ind w:left="108"/>
              <w:rPr>
                <w:sz w:val="18"/>
              </w:rPr>
            </w:pPr>
            <w:r>
              <w:rPr>
                <w:sz w:val="18"/>
              </w:rPr>
              <w:t>4075-81-4,</w:t>
            </w:r>
          </w:p>
          <w:p w14:paraId="12A4A785" w14:textId="77777777" w:rsidR="00B52DCC" w:rsidRDefault="00916648">
            <w:pPr>
              <w:pStyle w:val="TableParagraph"/>
              <w:spacing w:before="177"/>
              <w:ind w:left="108"/>
              <w:rPr>
                <w:sz w:val="18"/>
              </w:rPr>
            </w:pPr>
            <w:r>
              <w:rPr>
                <w:sz w:val="18"/>
              </w:rPr>
              <w:t>557-27-7,</w:t>
            </w:r>
          </w:p>
          <w:p w14:paraId="51BB4F30" w14:textId="77777777" w:rsidR="00B52DCC" w:rsidRDefault="00916648">
            <w:pPr>
              <w:pStyle w:val="TableParagraph"/>
              <w:spacing w:before="178"/>
              <w:ind w:left="108"/>
              <w:rPr>
                <w:sz w:val="18"/>
              </w:rPr>
            </w:pPr>
            <w:r>
              <w:rPr>
                <w:sz w:val="18"/>
              </w:rPr>
              <w:t>327-62-8,</w:t>
            </w:r>
          </w:p>
          <w:p w14:paraId="19D9D548" w14:textId="77777777" w:rsidR="00B52DCC" w:rsidRDefault="00916648">
            <w:pPr>
              <w:pStyle w:val="TableParagraph"/>
              <w:spacing w:before="175"/>
              <w:ind w:left="108"/>
              <w:rPr>
                <w:sz w:val="18"/>
              </w:rPr>
            </w:pPr>
            <w:r>
              <w:rPr>
                <w:sz w:val="18"/>
              </w:rPr>
              <w:t>137-40-6</w:t>
            </w:r>
          </w:p>
        </w:tc>
        <w:tc>
          <w:tcPr>
            <w:tcW w:w="1161" w:type="dxa"/>
          </w:tcPr>
          <w:p w14:paraId="54D7F3C3" w14:textId="77777777" w:rsidR="00B52DCC" w:rsidRDefault="00916648">
            <w:pPr>
              <w:pStyle w:val="TableParagraph"/>
              <w:spacing w:line="202" w:lineRule="exact"/>
              <w:ind w:left="108"/>
              <w:rPr>
                <w:sz w:val="18"/>
              </w:rPr>
            </w:pPr>
            <w:r>
              <w:rPr>
                <w:sz w:val="18"/>
              </w:rPr>
              <w:t>201-176-3,</w:t>
            </w:r>
          </w:p>
          <w:p w14:paraId="7BAF5A0D" w14:textId="77777777" w:rsidR="00B52DCC" w:rsidRDefault="00916648">
            <w:pPr>
              <w:pStyle w:val="TableParagraph"/>
              <w:spacing w:before="177"/>
              <w:ind w:left="108"/>
              <w:rPr>
                <w:sz w:val="18"/>
              </w:rPr>
            </w:pPr>
            <w:r>
              <w:rPr>
                <w:sz w:val="18"/>
              </w:rPr>
              <w:t>241-503-7,</w:t>
            </w:r>
          </w:p>
          <w:p w14:paraId="111E993D" w14:textId="77777777" w:rsidR="00B52DCC" w:rsidRDefault="00916648">
            <w:pPr>
              <w:pStyle w:val="TableParagraph"/>
              <w:spacing w:before="174"/>
              <w:ind w:left="108"/>
              <w:rPr>
                <w:sz w:val="18"/>
              </w:rPr>
            </w:pPr>
            <w:r>
              <w:rPr>
                <w:sz w:val="18"/>
              </w:rPr>
              <w:t>223-795-8,</w:t>
            </w:r>
          </w:p>
          <w:p w14:paraId="5DE97E05" w14:textId="77777777" w:rsidR="00B52DCC" w:rsidRDefault="00916648">
            <w:pPr>
              <w:pStyle w:val="TableParagraph"/>
              <w:spacing w:before="177"/>
              <w:ind w:left="108"/>
              <w:rPr>
                <w:sz w:val="18"/>
              </w:rPr>
            </w:pPr>
            <w:r>
              <w:rPr>
                <w:sz w:val="18"/>
              </w:rPr>
              <w:t>209-166-0,</w:t>
            </w:r>
          </w:p>
          <w:p w14:paraId="61945CE2" w14:textId="77777777" w:rsidR="00B52DCC" w:rsidRDefault="00916648">
            <w:pPr>
              <w:pStyle w:val="TableParagraph"/>
              <w:spacing w:before="178"/>
              <w:ind w:left="108"/>
              <w:rPr>
                <w:sz w:val="18"/>
              </w:rPr>
            </w:pPr>
            <w:r>
              <w:rPr>
                <w:sz w:val="18"/>
              </w:rPr>
              <w:t>206-323-5,</w:t>
            </w:r>
          </w:p>
          <w:p w14:paraId="13BC267E" w14:textId="77777777" w:rsidR="00B52DCC" w:rsidRDefault="00916648">
            <w:pPr>
              <w:pStyle w:val="TableParagraph"/>
              <w:spacing w:before="175"/>
              <w:ind w:left="108"/>
              <w:rPr>
                <w:sz w:val="18"/>
              </w:rPr>
            </w:pPr>
            <w:r>
              <w:rPr>
                <w:sz w:val="18"/>
              </w:rPr>
              <w:t>205-290-4</w:t>
            </w:r>
          </w:p>
        </w:tc>
        <w:tc>
          <w:tcPr>
            <w:tcW w:w="1531" w:type="dxa"/>
          </w:tcPr>
          <w:p w14:paraId="341D61D4" w14:textId="77777777" w:rsidR="00B52DCC" w:rsidRDefault="00B52DCC">
            <w:pPr>
              <w:pStyle w:val="TableParagraph"/>
              <w:rPr>
                <w:sz w:val="18"/>
              </w:rPr>
            </w:pPr>
          </w:p>
        </w:tc>
        <w:tc>
          <w:tcPr>
            <w:tcW w:w="1560" w:type="dxa"/>
          </w:tcPr>
          <w:p w14:paraId="663EC261" w14:textId="77777777" w:rsidR="00B52DCC" w:rsidRDefault="00916648">
            <w:pPr>
              <w:pStyle w:val="TableParagraph"/>
              <w:spacing w:line="202" w:lineRule="exact"/>
              <w:ind w:left="109"/>
              <w:rPr>
                <w:sz w:val="18"/>
              </w:rPr>
            </w:pPr>
            <w:r>
              <w:rPr>
                <w:sz w:val="18"/>
              </w:rPr>
              <w:t>% 2 (asit)</w:t>
            </w:r>
          </w:p>
        </w:tc>
        <w:tc>
          <w:tcPr>
            <w:tcW w:w="1984" w:type="dxa"/>
          </w:tcPr>
          <w:p w14:paraId="10B3DE34" w14:textId="77777777" w:rsidR="00B52DCC" w:rsidRDefault="00B52DCC">
            <w:pPr>
              <w:pStyle w:val="TableParagraph"/>
              <w:rPr>
                <w:sz w:val="18"/>
              </w:rPr>
            </w:pPr>
          </w:p>
        </w:tc>
        <w:tc>
          <w:tcPr>
            <w:tcW w:w="1982" w:type="dxa"/>
          </w:tcPr>
          <w:p w14:paraId="5F6037FF" w14:textId="77777777" w:rsidR="00B52DCC" w:rsidRDefault="00B52DCC">
            <w:pPr>
              <w:pStyle w:val="TableParagraph"/>
              <w:rPr>
                <w:sz w:val="18"/>
              </w:rPr>
            </w:pPr>
          </w:p>
        </w:tc>
      </w:tr>
    </w:tbl>
    <w:p w14:paraId="075CE009" w14:textId="77777777" w:rsidR="00B52DCC" w:rsidRDefault="00B52DCC">
      <w:pPr>
        <w:rPr>
          <w:sz w:val="18"/>
        </w:rPr>
        <w:sectPr w:rsidR="00B52DCC">
          <w:pgSz w:w="16840" w:h="11910" w:orient="landscape"/>
          <w:pgMar w:top="1100" w:right="440" w:bottom="280" w:left="580" w:header="708" w:footer="708" w:gutter="0"/>
          <w:cols w:space="708"/>
        </w:sectPr>
      </w:pPr>
    </w:p>
    <w:p w14:paraId="110B7690"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2623F8CC" w14:textId="77777777">
        <w:trPr>
          <w:trHeight w:val="434"/>
        </w:trPr>
        <w:tc>
          <w:tcPr>
            <w:tcW w:w="960" w:type="dxa"/>
            <w:tcBorders>
              <w:bottom w:val="nil"/>
            </w:tcBorders>
          </w:tcPr>
          <w:p w14:paraId="7FD03C1D" w14:textId="77777777" w:rsidR="00B52DCC" w:rsidRDefault="00916648">
            <w:pPr>
              <w:pStyle w:val="TableParagraph"/>
              <w:spacing w:line="204" w:lineRule="exact"/>
              <w:ind w:left="107"/>
              <w:rPr>
                <w:sz w:val="18"/>
              </w:rPr>
            </w:pPr>
            <w:r>
              <w:rPr>
                <w:sz w:val="18"/>
              </w:rPr>
              <w:t>3</w:t>
            </w:r>
          </w:p>
        </w:tc>
        <w:tc>
          <w:tcPr>
            <w:tcW w:w="2561" w:type="dxa"/>
            <w:tcBorders>
              <w:bottom w:val="nil"/>
            </w:tcBorders>
          </w:tcPr>
          <w:p w14:paraId="729F2183" w14:textId="77777777" w:rsidR="00B52DCC" w:rsidRDefault="00916648">
            <w:pPr>
              <w:pStyle w:val="TableParagraph"/>
              <w:spacing w:line="204" w:lineRule="exact"/>
              <w:ind w:left="108"/>
              <w:rPr>
                <w:sz w:val="18"/>
              </w:rPr>
            </w:pPr>
            <w:r>
              <w:rPr>
                <w:sz w:val="18"/>
              </w:rPr>
              <w:t xml:space="preserve">Salisilik asit </w:t>
            </w:r>
            <w:r>
              <w:rPr>
                <w:position w:val="6"/>
                <w:sz w:val="12"/>
              </w:rPr>
              <w:t xml:space="preserve">(1) </w:t>
            </w:r>
            <w:r>
              <w:rPr>
                <w:sz w:val="18"/>
              </w:rPr>
              <w:t>ve tuzları</w:t>
            </w:r>
          </w:p>
        </w:tc>
        <w:tc>
          <w:tcPr>
            <w:tcW w:w="1860" w:type="dxa"/>
            <w:tcBorders>
              <w:bottom w:val="nil"/>
            </w:tcBorders>
          </w:tcPr>
          <w:p w14:paraId="5DD59DE4" w14:textId="77777777" w:rsidR="00B52DCC" w:rsidRDefault="00916648">
            <w:pPr>
              <w:pStyle w:val="TableParagraph"/>
              <w:spacing w:line="204" w:lineRule="exact"/>
              <w:ind w:left="108"/>
              <w:rPr>
                <w:sz w:val="18"/>
              </w:rPr>
            </w:pPr>
            <w:r>
              <w:rPr>
                <w:sz w:val="18"/>
              </w:rPr>
              <w:t>Salicylic acid</w:t>
            </w:r>
          </w:p>
        </w:tc>
        <w:tc>
          <w:tcPr>
            <w:tcW w:w="1248" w:type="dxa"/>
            <w:tcBorders>
              <w:bottom w:val="nil"/>
            </w:tcBorders>
          </w:tcPr>
          <w:p w14:paraId="6717250B" w14:textId="77777777" w:rsidR="00B52DCC" w:rsidRDefault="00916648">
            <w:pPr>
              <w:pStyle w:val="TableParagraph"/>
              <w:spacing w:line="204" w:lineRule="exact"/>
              <w:ind w:left="108"/>
              <w:rPr>
                <w:sz w:val="18"/>
              </w:rPr>
            </w:pPr>
            <w:r>
              <w:rPr>
                <w:sz w:val="18"/>
              </w:rPr>
              <w:t>69-72-7</w:t>
            </w:r>
          </w:p>
        </w:tc>
        <w:tc>
          <w:tcPr>
            <w:tcW w:w="1161" w:type="dxa"/>
            <w:tcBorders>
              <w:bottom w:val="nil"/>
            </w:tcBorders>
          </w:tcPr>
          <w:p w14:paraId="7DF50271" w14:textId="77777777" w:rsidR="00B52DCC" w:rsidRDefault="00916648">
            <w:pPr>
              <w:pStyle w:val="TableParagraph"/>
              <w:spacing w:line="204" w:lineRule="exact"/>
              <w:ind w:left="108"/>
              <w:rPr>
                <w:sz w:val="18"/>
              </w:rPr>
            </w:pPr>
            <w:r>
              <w:rPr>
                <w:sz w:val="18"/>
              </w:rPr>
              <w:t>200-712-3</w:t>
            </w:r>
          </w:p>
        </w:tc>
        <w:tc>
          <w:tcPr>
            <w:tcW w:w="1531" w:type="dxa"/>
            <w:vMerge w:val="restart"/>
            <w:tcBorders>
              <w:bottom w:val="single" w:sz="4" w:space="0" w:color="000000"/>
            </w:tcBorders>
          </w:tcPr>
          <w:p w14:paraId="3B6B9506" w14:textId="77777777" w:rsidR="00B52DCC" w:rsidRDefault="00B52DCC">
            <w:pPr>
              <w:pStyle w:val="TableParagraph"/>
              <w:rPr>
                <w:sz w:val="16"/>
              </w:rPr>
            </w:pPr>
          </w:p>
        </w:tc>
        <w:tc>
          <w:tcPr>
            <w:tcW w:w="1560" w:type="dxa"/>
            <w:tcBorders>
              <w:bottom w:val="nil"/>
            </w:tcBorders>
          </w:tcPr>
          <w:p w14:paraId="2940D748" w14:textId="77777777" w:rsidR="00B52DCC" w:rsidRDefault="00916648">
            <w:pPr>
              <w:pStyle w:val="TableParagraph"/>
              <w:spacing w:line="204" w:lineRule="exact"/>
              <w:ind w:left="109"/>
              <w:rPr>
                <w:sz w:val="18"/>
              </w:rPr>
            </w:pPr>
            <w:r>
              <w:rPr>
                <w:sz w:val="18"/>
              </w:rPr>
              <w:t>% 0,5 (asit)</w:t>
            </w:r>
          </w:p>
        </w:tc>
        <w:tc>
          <w:tcPr>
            <w:tcW w:w="1984" w:type="dxa"/>
            <w:tcBorders>
              <w:bottom w:val="nil"/>
            </w:tcBorders>
          </w:tcPr>
          <w:p w14:paraId="378F9F4D" w14:textId="77777777" w:rsidR="00B52DCC" w:rsidRDefault="00916648">
            <w:pPr>
              <w:pStyle w:val="TableParagraph"/>
              <w:spacing w:line="204" w:lineRule="exact"/>
              <w:ind w:left="110"/>
              <w:rPr>
                <w:sz w:val="18"/>
              </w:rPr>
            </w:pPr>
            <w:r>
              <w:rPr>
                <w:sz w:val="18"/>
              </w:rPr>
              <w:t>3 yaşın altındaki</w:t>
            </w:r>
          </w:p>
          <w:p w14:paraId="1BDF2504" w14:textId="77777777" w:rsidR="00B52DCC" w:rsidRDefault="00916648">
            <w:pPr>
              <w:pStyle w:val="TableParagraph"/>
              <w:spacing w:before="16" w:line="194" w:lineRule="exact"/>
              <w:ind w:left="110"/>
              <w:rPr>
                <w:sz w:val="18"/>
              </w:rPr>
            </w:pPr>
            <w:r>
              <w:rPr>
                <w:sz w:val="18"/>
              </w:rPr>
              <w:t>çocuklara yönelik</w:t>
            </w:r>
          </w:p>
        </w:tc>
        <w:tc>
          <w:tcPr>
            <w:tcW w:w="1982" w:type="dxa"/>
            <w:tcBorders>
              <w:bottom w:val="nil"/>
            </w:tcBorders>
          </w:tcPr>
          <w:p w14:paraId="5A9BCE56" w14:textId="77777777" w:rsidR="00B52DCC" w:rsidRDefault="00916648">
            <w:pPr>
              <w:pStyle w:val="TableParagraph"/>
              <w:spacing w:line="204" w:lineRule="exact"/>
              <w:ind w:left="111"/>
              <w:rPr>
                <w:sz w:val="18"/>
              </w:rPr>
            </w:pPr>
            <w:r>
              <w:rPr>
                <w:sz w:val="18"/>
              </w:rPr>
              <w:t>3 yaş altı çocuklar</w:t>
            </w:r>
            <w:r>
              <w:rPr>
                <w:spacing w:val="-9"/>
                <w:sz w:val="18"/>
              </w:rPr>
              <w:t xml:space="preserve"> </w:t>
            </w:r>
            <w:r>
              <w:rPr>
                <w:sz w:val="18"/>
              </w:rPr>
              <w:t>için</w:t>
            </w:r>
          </w:p>
          <w:p w14:paraId="2647A8D0" w14:textId="77777777" w:rsidR="00B52DCC" w:rsidRDefault="00916648">
            <w:pPr>
              <w:pStyle w:val="TableParagraph"/>
              <w:spacing w:before="12" w:line="198" w:lineRule="exact"/>
              <w:ind w:left="111"/>
              <w:rPr>
                <w:sz w:val="12"/>
              </w:rPr>
            </w:pPr>
            <w:r>
              <w:rPr>
                <w:sz w:val="18"/>
              </w:rPr>
              <w:t xml:space="preserve">kullanılmamalıdır. </w:t>
            </w:r>
            <w:r>
              <w:rPr>
                <w:position w:val="6"/>
                <w:sz w:val="12"/>
              </w:rPr>
              <w:t>(</w:t>
            </w:r>
            <w:r>
              <w:rPr>
                <w:spacing w:val="-5"/>
                <w:position w:val="6"/>
                <w:sz w:val="12"/>
              </w:rPr>
              <w:t xml:space="preserve"> </w:t>
            </w:r>
            <w:r>
              <w:rPr>
                <w:position w:val="6"/>
                <w:sz w:val="12"/>
              </w:rPr>
              <w:t>12)</w:t>
            </w:r>
          </w:p>
        </w:tc>
      </w:tr>
      <w:tr w:rsidR="00B52DCC" w14:paraId="0BC68655" w14:textId="77777777">
        <w:trPr>
          <w:trHeight w:val="213"/>
        </w:trPr>
        <w:tc>
          <w:tcPr>
            <w:tcW w:w="960" w:type="dxa"/>
            <w:tcBorders>
              <w:top w:val="nil"/>
              <w:bottom w:val="nil"/>
            </w:tcBorders>
          </w:tcPr>
          <w:p w14:paraId="4D0C7DA7" w14:textId="77777777" w:rsidR="00B52DCC" w:rsidRDefault="00B52DCC">
            <w:pPr>
              <w:pStyle w:val="TableParagraph"/>
              <w:rPr>
                <w:sz w:val="14"/>
              </w:rPr>
            </w:pPr>
          </w:p>
        </w:tc>
        <w:tc>
          <w:tcPr>
            <w:tcW w:w="2561" w:type="dxa"/>
            <w:tcBorders>
              <w:top w:val="nil"/>
              <w:bottom w:val="nil"/>
            </w:tcBorders>
          </w:tcPr>
          <w:p w14:paraId="733D5DCF" w14:textId="77777777" w:rsidR="00B52DCC" w:rsidRDefault="00B52DCC">
            <w:pPr>
              <w:pStyle w:val="TableParagraph"/>
              <w:rPr>
                <w:sz w:val="14"/>
              </w:rPr>
            </w:pPr>
          </w:p>
        </w:tc>
        <w:tc>
          <w:tcPr>
            <w:tcW w:w="1860" w:type="dxa"/>
            <w:tcBorders>
              <w:top w:val="nil"/>
              <w:bottom w:val="nil"/>
            </w:tcBorders>
          </w:tcPr>
          <w:p w14:paraId="1444CEDB" w14:textId="77777777" w:rsidR="00B52DCC" w:rsidRDefault="00B52DCC">
            <w:pPr>
              <w:pStyle w:val="TableParagraph"/>
              <w:rPr>
                <w:sz w:val="14"/>
              </w:rPr>
            </w:pPr>
          </w:p>
        </w:tc>
        <w:tc>
          <w:tcPr>
            <w:tcW w:w="1248" w:type="dxa"/>
            <w:tcBorders>
              <w:top w:val="nil"/>
              <w:bottom w:val="nil"/>
            </w:tcBorders>
          </w:tcPr>
          <w:p w14:paraId="2EC05664" w14:textId="77777777" w:rsidR="00B52DCC" w:rsidRDefault="00B52DCC">
            <w:pPr>
              <w:pStyle w:val="TableParagraph"/>
              <w:rPr>
                <w:sz w:val="14"/>
              </w:rPr>
            </w:pPr>
          </w:p>
        </w:tc>
        <w:tc>
          <w:tcPr>
            <w:tcW w:w="1161" w:type="dxa"/>
            <w:tcBorders>
              <w:top w:val="nil"/>
              <w:bottom w:val="nil"/>
            </w:tcBorders>
          </w:tcPr>
          <w:p w14:paraId="23BF01F6" w14:textId="77777777" w:rsidR="00B52DCC" w:rsidRDefault="00B52DCC">
            <w:pPr>
              <w:pStyle w:val="TableParagraph"/>
              <w:rPr>
                <w:sz w:val="14"/>
              </w:rPr>
            </w:pPr>
          </w:p>
        </w:tc>
        <w:tc>
          <w:tcPr>
            <w:tcW w:w="1531" w:type="dxa"/>
            <w:vMerge/>
            <w:tcBorders>
              <w:top w:val="nil"/>
              <w:bottom w:val="single" w:sz="4" w:space="0" w:color="000000"/>
            </w:tcBorders>
          </w:tcPr>
          <w:p w14:paraId="71BB06B7" w14:textId="77777777" w:rsidR="00B52DCC" w:rsidRDefault="00B52DCC">
            <w:pPr>
              <w:rPr>
                <w:sz w:val="2"/>
                <w:szCs w:val="2"/>
              </w:rPr>
            </w:pPr>
          </w:p>
        </w:tc>
        <w:tc>
          <w:tcPr>
            <w:tcW w:w="1560" w:type="dxa"/>
            <w:tcBorders>
              <w:top w:val="nil"/>
              <w:bottom w:val="nil"/>
            </w:tcBorders>
          </w:tcPr>
          <w:p w14:paraId="2EFD9E35" w14:textId="77777777" w:rsidR="00B52DCC" w:rsidRDefault="00B52DCC">
            <w:pPr>
              <w:pStyle w:val="TableParagraph"/>
              <w:rPr>
                <w:sz w:val="14"/>
              </w:rPr>
            </w:pPr>
          </w:p>
        </w:tc>
        <w:tc>
          <w:tcPr>
            <w:tcW w:w="1984" w:type="dxa"/>
            <w:tcBorders>
              <w:top w:val="nil"/>
              <w:bottom w:val="nil"/>
            </w:tcBorders>
          </w:tcPr>
          <w:p w14:paraId="52AB1751" w14:textId="77777777" w:rsidR="00B52DCC" w:rsidRDefault="00916648">
            <w:pPr>
              <w:pStyle w:val="TableParagraph"/>
              <w:spacing w:line="193" w:lineRule="exact"/>
              <w:ind w:left="110"/>
              <w:rPr>
                <w:sz w:val="18"/>
              </w:rPr>
            </w:pPr>
            <w:r>
              <w:rPr>
                <w:sz w:val="18"/>
              </w:rPr>
              <w:t>ürünlerde</w:t>
            </w:r>
          </w:p>
        </w:tc>
        <w:tc>
          <w:tcPr>
            <w:tcW w:w="1982" w:type="dxa"/>
            <w:tcBorders>
              <w:top w:val="nil"/>
              <w:bottom w:val="nil"/>
            </w:tcBorders>
          </w:tcPr>
          <w:p w14:paraId="08AA63E2" w14:textId="77777777" w:rsidR="00B52DCC" w:rsidRDefault="00B52DCC">
            <w:pPr>
              <w:pStyle w:val="TableParagraph"/>
              <w:rPr>
                <w:sz w:val="14"/>
              </w:rPr>
            </w:pPr>
          </w:p>
        </w:tc>
      </w:tr>
      <w:tr w:rsidR="00B52DCC" w14:paraId="73DDAD8E" w14:textId="77777777">
        <w:trPr>
          <w:trHeight w:val="293"/>
        </w:trPr>
        <w:tc>
          <w:tcPr>
            <w:tcW w:w="960" w:type="dxa"/>
            <w:tcBorders>
              <w:top w:val="nil"/>
              <w:bottom w:val="nil"/>
            </w:tcBorders>
          </w:tcPr>
          <w:p w14:paraId="5A1C2B51" w14:textId="77777777" w:rsidR="00B52DCC" w:rsidRDefault="00B52DCC">
            <w:pPr>
              <w:pStyle w:val="TableParagraph"/>
              <w:rPr>
                <w:sz w:val="16"/>
              </w:rPr>
            </w:pPr>
          </w:p>
        </w:tc>
        <w:tc>
          <w:tcPr>
            <w:tcW w:w="2561" w:type="dxa"/>
            <w:tcBorders>
              <w:top w:val="nil"/>
              <w:bottom w:val="nil"/>
            </w:tcBorders>
          </w:tcPr>
          <w:p w14:paraId="05B6A45C" w14:textId="77777777" w:rsidR="00B52DCC" w:rsidRDefault="00B52DCC">
            <w:pPr>
              <w:pStyle w:val="TableParagraph"/>
              <w:rPr>
                <w:sz w:val="16"/>
              </w:rPr>
            </w:pPr>
          </w:p>
        </w:tc>
        <w:tc>
          <w:tcPr>
            <w:tcW w:w="1860" w:type="dxa"/>
            <w:tcBorders>
              <w:top w:val="nil"/>
              <w:bottom w:val="nil"/>
            </w:tcBorders>
          </w:tcPr>
          <w:p w14:paraId="4ACC2068" w14:textId="77777777" w:rsidR="00B52DCC" w:rsidRDefault="00B52DCC">
            <w:pPr>
              <w:pStyle w:val="TableParagraph"/>
              <w:rPr>
                <w:sz w:val="16"/>
              </w:rPr>
            </w:pPr>
          </w:p>
        </w:tc>
        <w:tc>
          <w:tcPr>
            <w:tcW w:w="1248" w:type="dxa"/>
            <w:tcBorders>
              <w:top w:val="nil"/>
              <w:bottom w:val="nil"/>
            </w:tcBorders>
          </w:tcPr>
          <w:p w14:paraId="14041E76" w14:textId="77777777" w:rsidR="00B52DCC" w:rsidRDefault="00B52DCC">
            <w:pPr>
              <w:pStyle w:val="TableParagraph"/>
              <w:rPr>
                <w:sz w:val="16"/>
              </w:rPr>
            </w:pPr>
          </w:p>
        </w:tc>
        <w:tc>
          <w:tcPr>
            <w:tcW w:w="1161" w:type="dxa"/>
            <w:tcBorders>
              <w:top w:val="nil"/>
              <w:bottom w:val="nil"/>
            </w:tcBorders>
          </w:tcPr>
          <w:p w14:paraId="7D113ED3" w14:textId="77777777" w:rsidR="00B52DCC" w:rsidRDefault="00B52DCC">
            <w:pPr>
              <w:pStyle w:val="TableParagraph"/>
              <w:rPr>
                <w:sz w:val="16"/>
              </w:rPr>
            </w:pPr>
          </w:p>
        </w:tc>
        <w:tc>
          <w:tcPr>
            <w:tcW w:w="1531" w:type="dxa"/>
            <w:vMerge/>
            <w:tcBorders>
              <w:top w:val="nil"/>
              <w:bottom w:val="single" w:sz="4" w:space="0" w:color="000000"/>
            </w:tcBorders>
          </w:tcPr>
          <w:p w14:paraId="19A41A11" w14:textId="77777777" w:rsidR="00B52DCC" w:rsidRDefault="00B52DCC">
            <w:pPr>
              <w:rPr>
                <w:sz w:val="2"/>
                <w:szCs w:val="2"/>
              </w:rPr>
            </w:pPr>
          </w:p>
        </w:tc>
        <w:tc>
          <w:tcPr>
            <w:tcW w:w="1560" w:type="dxa"/>
            <w:tcBorders>
              <w:top w:val="nil"/>
              <w:bottom w:val="nil"/>
            </w:tcBorders>
          </w:tcPr>
          <w:p w14:paraId="4788C9EE" w14:textId="77777777" w:rsidR="00B52DCC" w:rsidRDefault="00B52DCC">
            <w:pPr>
              <w:pStyle w:val="TableParagraph"/>
              <w:rPr>
                <w:sz w:val="16"/>
              </w:rPr>
            </w:pPr>
          </w:p>
        </w:tc>
        <w:tc>
          <w:tcPr>
            <w:tcW w:w="1984" w:type="dxa"/>
            <w:tcBorders>
              <w:top w:val="nil"/>
              <w:bottom w:val="nil"/>
            </w:tcBorders>
          </w:tcPr>
          <w:p w14:paraId="65B77B70" w14:textId="77777777" w:rsidR="00B52DCC" w:rsidRDefault="00916648">
            <w:pPr>
              <w:pStyle w:val="TableParagraph"/>
              <w:spacing w:line="206" w:lineRule="exact"/>
              <w:ind w:left="110"/>
              <w:rPr>
                <w:sz w:val="18"/>
              </w:rPr>
            </w:pPr>
            <w:r>
              <w:rPr>
                <w:sz w:val="18"/>
              </w:rPr>
              <w:t>kullanılmamalıdır.</w:t>
            </w:r>
          </w:p>
        </w:tc>
        <w:tc>
          <w:tcPr>
            <w:tcW w:w="1982" w:type="dxa"/>
            <w:tcBorders>
              <w:top w:val="nil"/>
              <w:bottom w:val="nil"/>
            </w:tcBorders>
          </w:tcPr>
          <w:p w14:paraId="4B075892" w14:textId="77777777" w:rsidR="00B52DCC" w:rsidRDefault="00B52DCC">
            <w:pPr>
              <w:pStyle w:val="TableParagraph"/>
              <w:rPr>
                <w:sz w:val="16"/>
              </w:rPr>
            </w:pPr>
          </w:p>
        </w:tc>
      </w:tr>
      <w:tr w:rsidR="00B52DCC" w14:paraId="1914727C" w14:textId="77777777">
        <w:trPr>
          <w:trHeight w:val="293"/>
        </w:trPr>
        <w:tc>
          <w:tcPr>
            <w:tcW w:w="960" w:type="dxa"/>
            <w:tcBorders>
              <w:top w:val="nil"/>
              <w:bottom w:val="nil"/>
            </w:tcBorders>
          </w:tcPr>
          <w:p w14:paraId="1A581C98" w14:textId="77777777" w:rsidR="00B52DCC" w:rsidRDefault="00B52DCC">
            <w:pPr>
              <w:pStyle w:val="TableParagraph"/>
              <w:rPr>
                <w:sz w:val="16"/>
              </w:rPr>
            </w:pPr>
          </w:p>
        </w:tc>
        <w:tc>
          <w:tcPr>
            <w:tcW w:w="2561" w:type="dxa"/>
            <w:tcBorders>
              <w:top w:val="nil"/>
              <w:bottom w:val="nil"/>
            </w:tcBorders>
          </w:tcPr>
          <w:p w14:paraId="414DBE5F" w14:textId="77777777" w:rsidR="00B52DCC" w:rsidRDefault="00B52DCC">
            <w:pPr>
              <w:pStyle w:val="TableParagraph"/>
              <w:rPr>
                <w:sz w:val="16"/>
              </w:rPr>
            </w:pPr>
          </w:p>
        </w:tc>
        <w:tc>
          <w:tcPr>
            <w:tcW w:w="1860" w:type="dxa"/>
            <w:tcBorders>
              <w:top w:val="nil"/>
              <w:bottom w:val="nil"/>
            </w:tcBorders>
          </w:tcPr>
          <w:p w14:paraId="5E8D2378" w14:textId="77777777" w:rsidR="00B52DCC" w:rsidRDefault="00B52DCC">
            <w:pPr>
              <w:pStyle w:val="TableParagraph"/>
              <w:rPr>
                <w:sz w:val="16"/>
              </w:rPr>
            </w:pPr>
          </w:p>
        </w:tc>
        <w:tc>
          <w:tcPr>
            <w:tcW w:w="1248" w:type="dxa"/>
            <w:tcBorders>
              <w:top w:val="nil"/>
              <w:bottom w:val="nil"/>
            </w:tcBorders>
          </w:tcPr>
          <w:p w14:paraId="67968E14" w14:textId="77777777" w:rsidR="00B52DCC" w:rsidRDefault="00B52DCC">
            <w:pPr>
              <w:pStyle w:val="TableParagraph"/>
              <w:rPr>
                <w:sz w:val="16"/>
              </w:rPr>
            </w:pPr>
          </w:p>
        </w:tc>
        <w:tc>
          <w:tcPr>
            <w:tcW w:w="1161" w:type="dxa"/>
            <w:tcBorders>
              <w:top w:val="nil"/>
              <w:bottom w:val="nil"/>
            </w:tcBorders>
          </w:tcPr>
          <w:p w14:paraId="15D58D27" w14:textId="77777777" w:rsidR="00B52DCC" w:rsidRDefault="00B52DCC">
            <w:pPr>
              <w:pStyle w:val="TableParagraph"/>
              <w:rPr>
                <w:sz w:val="16"/>
              </w:rPr>
            </w:pPr>
          </w:p>
        </w:tc>
        <w:tc>
          <w:tcPr>
            <w:tcW w:w="1531" w:type="dxa"/>
            <w:vMerge/>
            <w:tcBorders>
              <w:top w:val="nil"/>
              <w:bottom w:val="single" w:sz="4" w:space="0" w:color="000000"/>
            </w:tcBorders>
          </w:tcPr>
          <w:p w14:paraId="3C94DC9F" w14:textId="77777777" w:rsidR="00B52DCC" w:rsidRDefault="00B52DCC">
            <w:pPr>
              <w:rPr>
                <w:sz w:val="2"/>
                <w:szCs w:val="2"/>
              </w:rPr>
            </w:pPr>
          </w:p>
        </w:tc>
        <w:tc>
          <w:tcPr>
            <w:tcW w:w="1560" w:type="dxa"/>
            <w:tcBorders>
              <w:top w:val="nil"/>
              <w:bottom w:val="nil"/>
            </w:tcBorders>
          </w:tcPr>
          <w:p w14:paraId="35E0963B" w14:textId="77777777" w:rsidR="00B52DCC" w:rsidRDefault="00B52DCC">
            <w:pPr>
              <w:pStyle w:val="TableParagraph"/>
              <w:rPr>
                <w:sz w:val="16"/>
              </w:rPr>
            </w:pPr>
          </w:p>
        </w:tc>
        <w:tc>
          <w:tcPr>
            <w:tcW w:w="1984" w:type="dxa"/>
            <w:tcBorders>
              <w:top w:val="nil"/>
              <w:bottom w:val="nil"/>
            </w:tcBorders>
          </w:tcPr>
          <w:p w14:paraId="03F02071" w14:textId="77777777" w:rsidR="00B52DCC" w:rsidRDefault="00916648">
            <w:pPr>
              <w:pStyle w:val="TableParagraph"/>
              <w:spacing w:before="79" w:line="194" w:lineRule="exact"/>
              <w:ind w:left="110"/>
              <w:rPr>
                <w:sz w:val="18"/>
              </w:rPr>
            </w:pPr>
            <w:r>
              <w:rPr>
                <w:sz w:val="18"/>
              </w:rPr>
              <w:t>Ağız bakım ürünlerinde</w:t>
            </w:r>
          </w:p>
        </w:tc>
        <w:tc>
          <w:tcPr>
            <w:tcW w:w="1982" w:type="dxa"/>
            <w:tcBorders>
              <w:top w:val="nil"/>
              <w:bottom w:val="nil"/>
            </w:tcBorders>
          </w:tcPr>
          <w:p w14:paraId="2E193BB6" w14:textId="77777777" w:rsidR="00B52DCC" w:rsidRDefault="00B52DCC">
            <w:pPr>
              <w:pStyle w:val="TableParagraph"/>
              <w:rPr>
                <w:sz w:val="16"/>
              </w:rPr>
            </w:pPr>
          </w:p>
        </w:tc>
      </w:tr>
      <w:tr w:rsidR="00B52DCC" w14:paraId="7E045DFD" w14:textId="77777777">
        <w:trPr>
          <w:trHeight w:val="292"/>
        </w:trPr>
        <w:tc>
          <w:tcPr>
            <w:tcW w:w="960" w:type="dxa"/>
            <w:tcBorders>
              <w:top w:val="nil"/>
              <w:bottom w:val="nil"/>
            </w:tcBorders>
          </w:tcPr>
          <w:p w14:paraId="4078CFD2" w14:textId="77777777" w:rsidR="00B52DCC" w:rsidRDefault="00B52DCC">
            <w:pPr>
              <w:pStyle w:val="TableParagraph"/>
              <w:rPr>
                <w:sz w:val="16"/>
              </w:rPr>
            </w:pPr>
          </w:p>
        </w:tc>
        <w:tc>
          <w:tcPr>
            <w:tcW w:w="2561" w:type="dxa"/>
            <w:tcBorders>
              <w:top w:val="nil"/>
              <w:bottom w:val="nil"/>
            </w:tcBorders>
          </w:tcPr>
          <w:p w14:paraId="75C97DC8" w14:textId="77777777" w:rsidR="00B52DCC" w:rsidRDefault="00B52DCC">
            <w:pPr>
              <w:pStyle w:val="TableParagraph"/>
              <w:rPr>
                <w:sz w:val="16"/>
              </w:rPr>
            </w:pPr>
          </w:p>
        </w:tc>
        <w:tc>
          <w:tcPr>
            <w:tcW w:w="1860" w:type="dxa"/>
            <w:tcBorders>
              <w:top w:val="nil"/>
              <w:bottom w:val="nil"/>
            </w:tcBorders>
          </w:tcPr>
          <w:p w14:paraId="4DEB6155" w14:textId="77777777" w:rsidR="00B52DCC" w:rsidRDefault="00B52DCC">
            <w:pPr>
              <w:pStyle w:val="TableParagraph"/>
              <w:rPr>
                <w:sz w:val="16"/>
              </w:rPr>
            </w:pPr>
          </w:p>
        </w:tc>
        <w:tc>
          <w:tcPr>
            <w:tcW w:w="1248" w:type="dxa"/>
            <w:tcBorders>
              <w:top w:val="nil"/>
              <w:bottom w:val="nil"/>
            </w:tcBorders>
          </w:tcPr>
          <w:p w14:paraId="5A01E77F" w14:textId="77777777" w:rsidR="00B52DCC" w:rsidRDefault="00B52DCC">
            <w:pPr>
              <w:pStyle w:val="TableParagraph"/>
              <w:rPr>
                <w:sz w:val="16"/>
              </w:rPr>
            </w:pPr>
          </w:p>
        </w:tc>
        <w:tc>
          <w:tcPr>
            <w:tcW w:w="1161" w:type="dxa"/>
            <w:tcBorders>
              <w:top w:val="nil"/>
              <w:bottom w:val="nil"/>
            </w:tcBorders>
          </w:tcPr>
          <w:p w14:paraId="161AE960" w14:textId="77777777" w:rsidR="00B52DCC" w:rsidRDefault="00B52DCC">
            <w:pPr>
              <w:pStyle w:val="TableParagraph"/>
              <w:rPr>
                <w:sz w:val="16"/>
              </w:rPr>
            </w:pPr>
          </w:p>
        </w:tc>
        <w:tc>
          <w:tcPr>
            <w:tcW w:w="1531" w:type="dxa"/>
            <w:vMerge/>
            <w:tcBorders>
              <w:top w:val="nil"/>
              <w:bottom w:val="single" w:sz="4" w:space="0" w:color="000000"/>
            </w:tcBorders>
          </w:tcPr>
          <w:p w14:paraId="2177D37B" w14:textId="77777777" w:rsidR="00B52DCC" w:rsidRDefault="00B52DCC">
            <w:pPr>
              <w:rPr>
                <w:sz w:val="2"/>
                <w:szCs w:val="2"/>
              </w:rPr>
            </w:pPr>
          </w:p>
        </w:tc>
        <w:tc>
          <w:tcPr>
            <w:tcW w:w="1560" w:type="dxa"/>
            <w:tcBorders>
              <w:top w:val="nil"/>
              <w:bottom w:val="nil"/>
            </w:tcBorders>
          </w:tcPr>
          <w:p w14:paraId="0CF8D3BA" w14:textId="77777777" w:rsidR="00B52DCC" w:rsidRDefault="00B52DCC">
            <w:pPr>
              <w:pStyle w:val="TableParagraph"/>
              <w:rPr>
                <w:sz w:val="16"/>
              </w:rPr>
            </w:pPr>
          </w:p>
        </w:tc>
        <w:tc>
          <w:tcPr>
            <w:tcW w:w="1984" w:type="dxa"/>
            <w:tcBorders>
              <w:top w:val="nil"/>
              <w:bottom w:val="nil"/>
            </w:tcBorders>
          </w:tcPr>
          <w:p w14:paraId="40DF4955" w14:textId="77777777" w:rsidR="00B52DCC" w:rsidRDefault="00916648">
            <w:pPr>
              <w:pStyle w:val="TableParagraph"/>
              <w:spacing w:line="206" w:lineRule="exact"/>
              <w:ind w:left="110"/>
              <w:rPr>
                <w:sz w:val="18"/>
              </w:rPr>
            </w:pPr>
            <w:r>
              <w:rPr>
                <w:sz w:val="18"/>
              </w:rPr>
              <w:t>kullanılmamalıdır.</w:t>
            </w:r>
          </w:p>
        </w:tc>
        <w:tc>
          <w:tcPr>
            <w:tcW w:w="1982" w:type="dxa"/>
            <w:tcBorders>
              <w:top w:val="nil"/>
              <w:bottom w:val="nil"/>
            </w:tcBorders>
          </w:tcPr>
          <w:p w14:paraId="510D15A6" w14:textId="77777777" w:rsidR="00B52DCC" w:rsidRDefault="00B52DCC">
            <w:pPr>
              <w:pStyle w:val="TableParagraph"/>
              <w:rPr>
                <w:sz w:val="16"/>
              </w:rPr>
            </w:pPr>
          </w:p>
        </w:tc>
      </w:tr>
      <w:tr w:rsidR="00B52DCC" w14:paraId="11880240" w14:textId="77777777">
        <w:trPr>
          <w:trHeight w:val="292"/>
        </w:trPr>
        <w:tc>
          <w:tcPr>
            <w:tcW w:w="960" w:type="dxa"/>
            <w:tcBorders>
              <w:top w:val="nil"/>
              <w:bottom w:val="nil"/>
            </w:tcBorders>
          </w:tcPr>
          <w:p w14:paraId="0896A734" w14:textId="77777777" w:rsidR="00B52DCC" w:rsidRDefault="00B52DCC">
            <w:pPr>
              <w:pStyle w:val="TableParagraph"/>
              <w:rPr>
                <w:sz w:val="16"/>
              </w:rPr>
            </w:pPr>
          </w:p>
        </w:tc>
        <w:tc>
          <w:tcPr>
            <w:tcW w:w="2561" w:type="dxa"/>
            <w:tcBorders>
              <w:top w:val="nil"/>
              <w:bottom w:val="nil"/>
            </w:tcBorders>
          </w:tcPr>
          <w:p w14:paraId="169925C6" w14:textId="77777777" w:rsidR="00B52DCC" w:rsidRDefault="00B52DCC">
            <w:pPr>
              <w:pStyle w:val="TableParagraph"/>
              <w:rPr>
                <w:sz w:val="16"/>
              </w:rPr>
            </w:pPr>
          </w:p>
        </w:tc>
        <w:tc>
          <w:tcPr>
            <w:tcW w:w="1860" w:type="dxa"/>
            <w:tcBorders>
              <w:top w:val="nil"/>
              <w:bottom w:val="nil"/>
            </w:tcBorders>
          </w:tcPr>
          <w:p w14:paraId="0C4AD308" w14:textId="77777777" w:rsidR="00B52DCC" w:rsidRDefault="00B52DCC">
            <w:pPr>
              <w:pStyle w:val="TableParagraph"/>
              <w:rPr>
                <w:sz w:val="16"/>
              </w:rPr>
            </w:pPr>
          </w:p>
        </w:tc>
        <w:tc>
          <w:tcPr>
            <w:tcW w:w="1248" w:type="dxa"/>
            <w:tcBorders>
              <w:top w:val="nil"/>
              <w:bottom w:val="nil"/>
            </w:tcBorders>
          </w:tcPr>
          <w:p w14:paraId="2D8E92EE" w14:textId="77777777" w:rsidR="00B52DCC" w:rsidRDefault="00B52DCC">
            <w:pPr>
              <w:pStyle w:val="TableParagraph"/>
              <w:rPr>
                <w:sz w:val="16"/>
              </w:rPr>
            </w:pPr>
          </w:p>
        </w:tc>
        <w:tc>
          <w:tcPr>
            <w:tcW w:w="1161" w:type="dxa"/>
            <w:tcBorders>
              <w:top w:val="nil"/>
              <w:bottom w:val="nil"/>
            </w:tcBorders>
          </w:tcPr>
          <w:p w14:paraId="51A770B4" w14:textId="77777777" w:rsidR="00B52DCC" w:rsidRDefault="00B52DCC">
            <w:pPr>
              <w:pStyle w:val="TableParagraph"/>
              <w:rPr>
                <w:sz w:val="16"/>
              </w:rPr>
            </w:pPr>
          </w:p>
        </w:tc>
        <w:tc>
          <w:tcPr>
            <w:tcW w:w="1531" w:type="dxa"/>
            <w:vMerge/>
            <w:tcBorders>
              <w:top w:val="nil"/>
              <w:bottom w:val="single" w:sz="4" w:space="0" w:color="000000"/>
            </w:tcBorders>
          </w:tcPr>
          <w:p w14:paraId="1F9B84BB" w14:textId="77777777" w:rsidR="00B52DCC" w:rsidRDefault="00B52DCC">
            <w:pPr>
              <w:rPr>
                <w:sz w:val="2"/>
                <w:szCs w:val="2"/>
              </w:rPr>
            </w:pPr>
          </w:p>
        </w:tc>
        <w:tc>
          <w:tcPr>
            <w:tcW w:w="1560" w:type="dxa"/>
            <w:tcBorders>
              <w:top w:val="nil"/>
              <w:bottom w:val="nil"/>
            </w:tcBorders>
          </w:tcPr>
          <w:p w14:paraId="2C3FBD85" w14:textId="77777777" w:rsidR="00B52DCC" w:rsidRDefault="00B52DCC">
            <w:pPr>
              <w:pStyle w:val="TableParagraph"/>
              <w:rPr>
                <w:sz w:val="16"/>
              </w:rPr>
            </w:pPr>
          </w:p>
        </w:tc>
        <w:tc>
          <w:tcPr>
            <w:tcW w:w="1984" w:type="dxa"/>
            <w:tcBorders>
              <w:top w:val="nil"/>
              <w:bottom w:val="nil"/>
            </w:tcBorders>
          </w:tcPr>
          <w:p w14:paraId="24566B03" w14:textId="77777777" w:rsidR="00B52DCC" w:rsidRDefault="00916648">
            <w:pPr>
              <w:pStyle w:val="TableParagraph"/>
              <w:spacing w:before="78" w:line="194" w:lineRule="exact"/>
              <w:ind w:left="110"/>
              <w:rPr>
                <w:sz w:val="18"/>
              </w:rPr>
            </w:pPr>
            <w:r>
              <w:rPr>
                <w:sz w:val="18"/>
              </w:rPr>
              <w:t>Solunum yoluyla nihai</w:t>
            </w:r>
          </w:p>
        </w:tc>
        <w:tc>
          <w:tcPr>
            <w:tcW w:w="1982" w:type="dxa"/>
            <w:tcBorders>
              <w:top w:val="nil"/>
              <w:bottom w:val="nil"/>
            </w:tcBorders>
          </w:tcPr>
          <w:p w14:paraId="225427CF" w14:textId="77777777" w:rsidR="00B52DCC" w:rsidRDefault="00B52DCC">
            <w:pPr>
              <w:pStyle w:val="TableParagraph"/>
              <w:rPr>
                <w:sz w:val="16"/>
              </w:rPr>
            </w:pPr>
          </w:p>
        </w:tc>
      </w:tr>
      <w:tr w:rsidR="00B52DCC" w14:paraId="61570E80" w14:textId="77777777">
        <w:trPr>
          <w:trHeight w:val="214"/>
        </w:trPr>
        <w:tc>
          <w:tcPr>
            <w:tcW w:w="960" w:type="dxa"/>
            <w:tcBorders>
              <w:top w:val="nil"/>
              <w:bottom w:val="nil"/>
            </w:tcBorders>
          </w:tcPr>
          <w:p w14:paraId="29CB00C2" w14:textId="77777777" w:rsidR="00B52DCC" w:rsidRDefault="00B52DCC">
            <w:pPr>
              <w:pStyle w:val="TableParagraph"/>
              <w:rPr>
                <w:sz w:val="14"/>
              </w:rPr>
            </w:pPr>
          </w:p>
        </w:tc>
        <w:tc>
          <w:tcPr>
            <w:tcW w:w="2561" w:type="dxa"/>
            <w:tcBorders>
              <w:top w:val="nil"/>
              <w:bottom w:val="nil"/>
            </w:tcBorders>
          </w:tcPr>
          <w:p w14:paraId="6BE8CC18" w14:textId="77777777" w:rsidR="00B52DCC" w:rsidRDefault="00B52DCC">
            <w:pPr>
              <w:pStyle w:val="TableParagraph"/>
              <w:rPr>
                <w:sz w:val="14"/>
              </w:rPr>
            </w:pPr>
          </w:p>
        </w:tc>
        <w:tc>
          <w:tcPr>
            <w:tcW w:w="1860" w:type="dxa"/>
            <w:tcBorders>
              <w:top w:val="nil"/>
              <w:bottom w:val="nil"/>
            </w:tcBorders>
          </w:tcPr>
          <w:p w14:paraId="5CEAA8B5" w14:textId="77777777" w:rsidR="00B52DCC" w:rsidRDefault="00B52DCC">
            <w:pPr>
              <w:pStyle w:val="TableParagraph"/>
              <w:rPr>
                <w:sz w:val="14"/>
              </w:rPr>
            </w:pPr>
          </w:p>
        </w:tc>
        <w:tc>
          <w:tcPr>
            <w:tcW w:w="1248" w:type="dxa"/>
            <w:tcBorders>
              <w:top w:val="nil"/>
              <w:bottom w:val="nil"/>
            </w:tcBorders>
          </w:tcPr>
          <w:p w14:paraId="3157087D" w14:textId="77777777" w:rsidR="00B52DCC" w:rsidRDefault="00B52DCC">
            <w:pPr>
              <w:pStyle w:val="TableParagraph"/>
              <w:rPr>
                <w:sz w:val="14"/>
              </w:rPr>
            </w:pPr>
          </w:p>
        </w:tc>
        <w:tc>
          <w:tcPr>
            <w:tcW w:w="1161" w:type="dxa"/>
            <w:tcBorders>
              <w:top w:val="nil"/>
              <w:bottom w:val="nil"/>
            </w:tcBorders>
          </w:tcPr>
          <w:p w14:paraId="72ED69FD" w14:textId="77777777" w:rsidR="00B52DCC" w:rsidRDefault="00B52DCC">
            <w:pPr>
              <w:pStyle w:val="TableParagraph"/>
              <w:rPr>
                <w:sz w:val="14"/>
              </w:rPr>
            </w:pPr>
          </w:p>
        </w:tc>
        <w:tc>
          <w:tcPr>
            <w:tcW w:w="1531" w:type="dxa"/>
            <w:vMerge/>
            <w:tcBorders>
              <w:top w:val="nil"/>
              <w:bottom w:val="single" w:sz="4" w:space="0" w:color="000000"/>
            </w:tcBorders>
          </w:tcPr>
          <w:p w14:paraId="19081329" w14:textId="77777777" w:rsidR="00B52DCC" w:rsidRDefault="00B52DCC">
            <w:pPr>
              <w:rPr>
                <w:sz w:val="2"/>
                <w:szCs w:val="2"/>
              </w:rPr>
            </w:pPr>
          </w:p>
        </w:tc>
        <w:tc>
          <w:tcPr>
            <w:tcW w:w="1560" w:type="dxa"/>
            <w:tcBorders>
              <w:top w:val="nil"/>
              <w:bottom w:val="nil"/>
            </w:tcBorders>
          </w:tcPr>
          <w:p w14:paraId="65D3D64C" w14:textId="77777777" w:rsidR="00B52DCC" w:rsidRDefault="00B52DCC">
            <w:pPr>
              <w:pStyle w:val="TableParagraph"/>
              <w:rPr>
                <w:sz w:val="14"/>
              </w:rPr>
            </w:pPr>
          </w:p>
        </w:tc>
        <w:tc>
          <w:tcPr>
            <w:tcW w:w="1984" w:type="dxa"/>
            <w:tcBorders>
              <w:top w:val="nil"/>
              <w:bottom w:val="nil"/>
            </w:tcBorders>
          </w:tcPr>
          <w:p w14:paraId="0AD1099D" w14:textId="77777777" w:rsidR="00B52DCC" w:rsidRDefault="00916648">
            <w:pPr>
              <w:pStyle w:val="TableParagraph"/>
              <w:spacing w:line="194" w:lineRule="exact"/>
              <w:ind w:left="110"/>
              <w:rPr>
                <w:sz w:val="18"/>
              </w:rPr>
            </w:pPr>
            <w:r>
              <w:rPr>
                <w:sz w:val="18"/>
              </w:rPr>
              <w:t>kullanıcının</w:t>
            </w:r>
          </w:p>
        </w:tc>
        <w:tc>
          <w:tcPr>
            <w:tcW w:w="1982" w:type="dxa"/>
            <w:tcBorders>
              <w:top w:val="nil"/>
              <w:bottom w:val="nil"/>
            </w:tcBorders>
          </w:tcPr>
          <w:p w14:paraId="106A8403" w14:textId="77777777" w:rsidR="00B52DCC" w:rsidRDefault="00B52DCC">
            <w:pPr>
              <w:pStyle w:val="TableParagraph"/>
              <w:rPr>
                <w:sz w:val="14"/>
              </w:rPr>
            </w:pPr>
          </w:p>
        </w:tc>
      </w:tr>
      <w:tr w:rsidR="00B52DCC" w14:paraId="3D61D952" w14:textId="77777777">
        <w:trPr>
          <w:trHeight w:val="214"/>
        </w:trPr>
        <w:tc>
          <w:tcPr>
            <w:tcW w:w="960" w:type="dxa"/>
            <w:tcBorders>
              <w:top w:val="nil"/>
              <w:bottom w:val="nil"/>
            </w:tcBorders>
          </w:tcPr>
          <w:p w14:paraId="63D4332B" w14:textId="77777777" w:rsidR="00B52DCC" w:rsidRDefault="00B52DCC">
            <w:pPr>
              <w:pStyle w:val="TableParagraph"/>
              <w:rPr>
                <w:sz w:val="14"/>
              </w:rPr>
            </w:pPr>
          </w:p>
        </w:tc>
        <w:tc>
          <w:tcPr>
            <w:tcW w:w="2561" w:type="dxa"/>
            <w:tcBorders>
              <w:top w:val="nil"/>
              <w:bottom w:val="nil"/>
            </w:tcBorders>
          </w:tcPr>
          <w:p w14:paraId="5EBBDD53" w14:textId="77777777" w:rsidR="00B52DCC" w:rsidRDefault="00B52DCC">
            <w:pPr>
              <w:pStyle w:val="TableParagraph"/>
              <w:rPr>
                <w:sz w:val="14"/>
              </w:rPr>
            </w:pPr>
          </w:p>
        </w:tc>
        <w:tc>
          <w:tcPr>
            <w:tcW w:w="1860" w:type="dxa"/>
            <w:tcBorders>
              <w:top w:val="nil"/>
              <w:bottom w:val="nil"/>
            </w:tcBorders>
          </w:tcPr>
          <w:p w14:paraId="682697C9" w14:textId="77777777" w:rsidR="00B52DCC" w:rsidRDefault="00B52DCC">
            <w:pPr>
              <w:pStyle w:val="TableParagraph"/>
              <w:rPr>
                <w:sz w:val="14"/>
              </w:rPr>
            </w:pPr>
          </w:p>
        </w:tc>
        <w:tc>
          <w:tcPr>
            <w:tcW w:w="1248" w:type="dxa"/>
            <w:tcBorders>
              <w:top w:val="nil"/>
              <w:bottom w:val="nil"/>
            </w:tcBorders>
          </w:tcPr>
          <w:p w14:paraId="2B99E3AC" w14:textId="77777777" w:rsidR="00B52DCC" w:rsidRDefault="00B52DCC">
            <w:pPr>
              <w:pStyle w:val="TableParagraph"/>
              <w:rPr>
                <w:sz w:val="14"/>
              </w:rPr>
            </w:pPr>
          </w:p>
        </w:tc>
        <w:tc>
          <w:tcPr>
            <w:tcW w:w="1161" w:type="dxa"/>
            <w:tcBorders>
              <w:top w:val="nil"/>
              <w:bottom w:val="nil"/>
            </w:tcBorders>
          </w:tcPr>
          <w:p w14:paraId="49BFF54E" w14:textId="77777777" w:rsidR="00B52DCC" w:rsidRDefault="00B52DCC">
            <w:pPr>
              <w:pStyle w:val="TableParagraph"/>
              <w:rPr>
                <w:sz w:val="14"/>
              </w:rPr>
            </w:pPr>
          </w:p>
        </w:tc>
        <w:tc>
          <w:tcPr>
            <w:tcW w:w="1531" w:type="dxa"/>
            <w:vMerge/>
            <w:tcBorders>
              <w:top w:val="nil"/>
              <w:bottom w:val="single" w:sz="4" w:space="0" w:color="000000"/>
            </w:tcBorders>
          </w:tcPr>
          <w:p w14:paraId="64329789" w14:textId="77777777" w:rsidR="00B52DCC" w:rsidRDefault="00B52DCC">
            <w:pPr>
              <w:rPr>
                <w:sz w:val="2"/>
                <w:szCs w:val="2"/>
              </w:rPr>
            </w:pPr>
          </w:p>
        </w:tc>
        <w:tc>
          <w:tcPr>
            <w:tcW w:w="1560" w:type="dxa"/>
            <w:tcBorders>
              <w:top w:val="nil"/>
              <w:bottom w:val="nil"/>
            </w:tcBorders>
          </w:tcPr>
          <w:p w14:paraId="03EC59AF" w14:textId="77777777" w:rsidR="00B52DCC" w:rsidRDefault="00B52DCC">
            <w:pPr>
              <w:pStyle w:val="TableParagraph"/>
              <w:rPr>
                <w:sz w:val="14"/>
              </w:rPr>
            </w:pPr>
          </w:p>
        </w:tc>
        <w:tc>
          <w:tcPr>
            <w:tcW w:w="1984" w:type="dxa"/>
            <w:tcBorders>
              <w:top w:val="nil"/>
              <w:bottom w:val="nil"/>
            </w:tcBorders>
          </w:tcPr>
          <w:p w14:paraId="1D394C2B" w14:textId="77777777" w:rsidR="00B52DCC" w:rsidRDefault="00916648">
            <w:pPr>
              <w:pStyle w:val="TableParagraph"/>
              <w:spacing w:line="194" w:lineRule="exact"/>
              <w:ind w:left="110"/>
              <w:rPr>
                <w:sz w:val="18"/>
              </w:rPr>
            </w:pPr>
            <w:r>
              <w:rPr>
                <w:sz w:val="18"/>
              </w:rPr>
              <w:t>akciğerlerinin maruz</w:t>
            </w:r>
          </w:p>
        </w:tc>
        <w:tc>
          <w:tcPr>
            <w:tcW w:w="1982" w:type="dxa"/>
            <w:tcBorders>
              <w:top w:val="nil"/>
              <w:bottom w:val="nil"/>
            </w:tcBorders>
          </w:tcPr>
          <w:p w14:paraId="3A2BCCF0" w14:textId="77777777" w:rsidR="00B52DCC" w:rsidRDefault="00B52DCC">
            <w:pPr>
              <w:pStyle w:val="TableParagraph"/>
              <w:rPr>
                <w:sz w:val="14"/>
              </w:rPr>
            </w:pPr>
          </w:p>
        </w:tc>
      </w:tr>
      <w:tr w:rsidR="00B52DCC" w14:paraId="0B521104" w14:textId="77777777">
        <w:trPr>
          <w:trHeight w:val="213"/>
        </w:trPr>
        <w:tc>
          <w:tcPr>
            <w:tcW w:w="960" w:type="dxa"/>
            <w:tcBorders>
              <w:top w:val="nil"/>
              <w:bottom w:val="nil"/>
            </w:tcBorders>
          </w:tcPr>
          <w:p w14:paraId="6DDAF93A" w14:textId="77777777" w:rsidR="00B52DCC" w:rsidRDefault="00B52DCC">
            <w:pPr>
              <w:pStyle w:val="TableParagraph"/>
              <w:rPr>
                <w:sz w:val="14"/>
              </w:rPr>
            </w:pPr>
          </w:p>
        </w:tc>
        <w:tc>
          <w:tcPr>
            <w:tcW w:w="2561" w:type="dxa"/>
            <w:tcBorders>
              <w:top w:val="nil"/>
              <w:bottom w:val="nil"/>
            </w:tcBorders>
          </w:tcPr>
          <w:p w14:paraId="04980921" w14:textId="77777777" w:rsidR="00B52DCC" w:rsidRDefault="00B52DCC">
            <w:pPr>
              <w:pStyle w:val="TableParagraph"/>
              <w:rPr>
                <w:sz w:val="14"/>
              </w:rPr>
            </w:pPr>
          </w:p>
        </w:tc>
        <w:tc>
          <w:tcPr>
            <w:tcW w:w="1860" w:type="dxa"/>
            <w:tcBorders>
              <w:top w:val="nil"/>
              <w:bottom w:val="nil"/>
            </w:tcBorders>
          </w:tcPr>
          <w:p w14:paraId="57A2EF8F" w14:textId="77777777" w:rsidR="00B52DCC" w:rsidRDefault="00B52DCC">
            <w:pPr>
              <w:pStyle w:val="TableParagraph"/>
              <w:rPr>
                <w:sz w:val="14"/>
              </w:rPr>
            </w:pPr>
          </w:p>
        </w:tc>
        <w:tc>
          <w:tcPr>
            <w:tcW w:w="1248" w:type="dxa"/>
            <w:tcBorders>
              <w:top w:val="nil"/>
              <w:bottom w:val="nil"/>
            </w:tcBorders>
          </w:tcPr>
          <w:p w14:paraId="20CD201C" w14:textId="77777777" w:rsidR="00B52DCC" w:rsidRDefault="00B52DCC">
            <w:pPr>
              <w:pStyle w:val="TableParagraph"/>
              <w:rPr>
                <w:sz w:val="14"/>
              </w:rPr>
            </w:pPr>
          </w:p>
        </w:tc>
        <w:tc>
          <w:tcPr>
            <w:tcW w:w="1161" w:type="dxa"/>
            <w:tcBorders>
              <w:top w:val="nil"/>
              <w:bottom w:val="nil"/>
            </w:tcBorders>
          </w:tcPr>
          <w:p w14:paraId="78559FDF" w14:textId="77777777" w:rsidR="00B52DCC" w:rsidRDefault="00B52DCC">
            <w:pPr>
              <w:pStyle w:val="TableParagraph"/>
              <w:rPr>
                <w:sz w:val="14"/>
              </w:rPr>
            </w:pPr>
          </w:p>
        </w:tc>
        <w:tc>
          <w:tcPr>
            <w:tcW w:w="1531" w:type="dxa"/>
            <w:vMerge/>
            <w:tcBorders>
              <w:top w:val="nil"/>
              <w:bottom w:val="single" w:sz="4" w:space="0" w:color="000000"/>
            </w:tcBorders>
          </w:tcPr>
          <w:p w14:paraId="07E315B7" w14:textId="77777777" w:rsidR="00B52DCC" w:rsidRDefault="00B52DCC">
            <w:pPr>
              <w:rPr>
                <w:sz w:val="2"/>
                <w:szCs w:val="2"/>
              </w:rPr>
            </w:pPr>
          </w:p>
        </w:tc>
        <w:tc>
          <w:tcPr>
            <w:tcW w:w="1560" w:type="dxa"/>
            <w:tcBorders>
              <w:top w:val="nil"/>
              <w:bottom w:val="nil"/>
            </w:tcBorders>
          </w:tcPr>
          <w:p w14:paraId="2DC4CFF1" w14:textId="77777777" w:rsidR="00B52DCC" w:rsidRDefault="00B52DCC">
            <w:pPr>
              <w:pStyle w:val="TableParagraph"/>
              <w:rPr>
                <w:sz w:val="14"/>
              </w:rPr>
            </w:pPr>
          </w:p>
        </w:tc>
        <w:tc>
          <w:tcPr>
            <w:tcW w:w="1984" w:type="dxa"/>
            <w:tcBorders>
              <w:top w:val="nil"/>
              <w:bottom w:val="nil"/>
            </w:tcBorders>
          </w:tcPr>
          <w:p w14:paraId="726A2ECF" w14:textId="77777777" w:rsidR="00B52DCC" w:rsidRDefault="00916648">
            <w:pPr>
              <w:pStyle w:val="TableParagraph"/>
              <w:spacing w:line="193" w:lineRule="exact"/>
              <w:ind w:left="110"/>
              <w:rPr>
                <w:sz w:val="18"/>
              </w:rPr>
            </w:pPr>
            <w:r>
              <w:rPr>
                <w:sz w:val="18"/>
              </w:rPr>
              <w:t>kalmasına neden</w:t>
            </w:r>
          </w:p>
        </w:tc>
        <w:tc>
          <w:tcPr>
            <w:tcW w:w="1982" w:type="dxa"/>
            <w:tcBorders>
              <w:top w:val="nil"/>
              <w:bottom w:val="nil"/>
            </w:tcBorders>
          </w:tcPr>
          <w:p w14:paraId="6E92A85E" w14:textId="77777777" w:rsidR="00B52DCC" w:rsidRDefault="00B52DCC">
            <w:pPr>
              <w:pStyle w:val="TableParagraph"/>
              <w:rPr>
                <w:sz w:val="14"/>
              </w:rPr>
            </w:pPr>
          </w:p>
        </w:tc>
      </w:tr>
      <w:tr w:rsidR="00B52DCC" w14:paraId="31B92385" w14:textId="77777777">
        <w:trPr>
          <w:trHeight w:val="213"/>
        </w:trPr>
        <w:tc>
          <w:tcPr>
            <w:tcW w:w="960" w:type="dxa"/>
            <w:tcBorders>
              <w:top w:val="nil"/>
              <w:bottom w:val="nil"/>
            </w:tcBorders>
          </w:tcPr>
          <w:p w14:paraId="66638B76" w14:textId="77777777" w:rsidR="00B52DCC" w:rsidRDefault="00B52DCC">
            <w:pPr>
              <w:pStyle w:val="TableParagraph"/>
              <w:rPr>
                <w:sz w:val="14"/>
              </w:rPr>
            </w:pPr>
          </w:p>
        </w:tc>
        <w:tc>
          <w:tcPr>
            <w:tcW w:w="2561" w:type="dxa"/>
            <w:tcBorders>
              <w:top w:val="nil"/>
              <w:bottom w:val="nil"/>
            </w:tcBorders>
          </w:tcPr>
          <w:p w14:paraId="13EA12E0" w14:textId="77777777" w:rsidR="00B52DCC" w:rsidRDefault="00B52DCC">
            <w:pPr>
              <w:pStyle w:val="TableParagraph"/>
              <w:rPr>
                <w:sz w:val="14"/>
              </w:rPr>
            </w:pPr>
          </w:p>
        </w:tc>
        <w:tc>
          <w:tcPr>
            <w:tcW w:w="1860" w:type="dxa"/>
            <w:tcBorders>
              <w:top w:val="nil"/>
              <w:bottom w:val="nil"/>
            </w:tcBorders>
          </w:tcPr>
          <w:p w14:paraId="15E2C929" w14:textId="77777777" w:rsidR="00B52DCC" w:rsidRDefault="00B52DCC">
            <w:pPr>
              <w:pStyle w:val="TableParagraph"/>
              <w:rPr>
                <w:sz w:val="14"/>
              </w:rPr>
            </w:pPr>
          </w:p>
        </w:tc>
        <w:tc>
          <w:tcPr>
            <w:tcW w:w="1248" w:type="dxa"/>
            <w:tcBorders>
              <w:top w:val="nil"/>
              <w:bottom w:val="nil"/>
            </w:tcBorders>
          </w:tcPr>
          <w:p w14:paraId="384BDCB2" w14:textId="77777777" w:rsidR="00B52DCC" w:rsidRDefault="00B52DCC">
            <w:pPr>
              <w:pStyle w:val="TableParagraph"/>
              <w:rPr>
                <w:sz w:val="14"/>
              </w:rPr>
            </w:pPr>
          </w:p>
        </w:tc>
        <w:tc>
          <w:tcPr>
            <w:tcW w:w="1161" w:type="dxa"/>
            <w:tcBorders>
              <w:top w:val="nil"/>
              <w:bottom w:val="nil"/>
            </w:tcBorders>
          </w:tcPr>
          <w:p w14:paraId="515E7859" w14:textId="77777777" w:rsidR="00B52DCC" w:rsidRDefault="00B52DCC">
            <w:pPr>
              <w:pStyle w:val="TableParagraph"/>
              <w:rPr>
                <w:sz w:val="14"/>
              </w:rPr>
            </w:pPr>
          </w:p>
        </w:tc>
        <w:tc>
          <w:tcPr>
            <w:tcW w:w="1531" w:type="dxa"/>
            <w:vMerge/>
            <w:tcBorders>
              <w:top w:val="nil"/>
              <w:bottom w:val="single" w:sz="4" w:space="0" w:color="000000"/>
            </w:tcBorders>
          </w:tcPr>
          <w:p w14:paraId="303BC673" w14:textId="77777777" w:rsidR="00B52DCC" w:rsidRDefault="00B52DCC">
            <w:pPr>
              <w:rPr>
                <w:sz w:val="2"/>
                <w:szCs w:val="2"/>
              </w:rPr>
            </w:pPr>
          </w:p>
        </w:tc>
        <w:tc>
          <w:tcPr>
            <w:tcW w:w="1560" w:type="dxa"/>
            <w:tcBorders>
              <w:top w:val="nil"/>
              <w:bottom w:val="nil"/>
            </w:tcBorders>
          </w:tcPr>
          <w:p w14:paraId="0038F4A3" w14:textId="77777777" w:rsidR="00B52DCC" w:rsidRDefault="00B52DCC">
            <w:pPr>
              <w:pStyle w:val="TableParagraph"/>
              <w:rPr>
                <w:sz w:val="14"/>
              </w:rPr>
            </w:pPr>
          </w:p>
        </w:tc>
        <w:tc>
          <w:tcPr>
            <w:tcW w:w="1984" w:type="dxa"/>
            <w:tcBorders>
              <w:top w:val="nil"/>
              <w:bottom w:val="nil"/>
            </w:tcBorders>
          </w:tcPr>
          <w:p w14:paraId="240DAFF0" w14:textId="77777777" w:rsidR="00B52DCC" w:rsidRDefault="00916648">
            <w:pPr>
              <w:pStyle w:val="TableParagraph"/>
              <w:spacing w:line="193" w:lineRule="exact"/>
              <w:ind w:left="110"/>
              <w:rPr>
                <w:sz w:val="18"/>
              </w:rPr>
            </w:pPr>
            <w:r>
              <w:rPr>
                <w:sz w:val="18"/>
              </w:rPr>
              <w:t>olabilecek</w:t>
            </w:r>
          </w:p>
        </w:tc>
        <w:tc>
          <w:tcPr>
            <w:tcW w:w="1982" w:type="dxa"/>
            <w:tcBorders>
              <w:top w:val="nil"/>
              <w:bottom w:val="nil"/>
            </w:tcBorders>
          </w:tcPr>
          <w:p w14:paraId="3C234FCC" w14:textId="77777777" w:rsidR="00B52DCC" w:rsidRDefault="00B52DCC">
            <w:pPr>
              <w:pStyle w:val="TableParagraph"/>
              <w:rPr>
                <w:sz w:val="14"/>
              </w:rPr>
            </w:pPr>
          </w:p>
        </w:tc>
      </w:tr>
      <w:tr w:rsidR="00B52DCC" w14:paraId="54BC44C5" w14:textId="77777777">
        <w:trPr>
          <w:trHeight w:val="213"/>
        </w:trPr>
        <w:tc>
          <w:tcPr>
            <w:tcW w:w="960" w:type="dxa"/>
            <w:tcBorders>
              <w:top w:val="nil"/>
              <w:bottom w:val="nil"/>
            </w:tcBorders>
          </w:tcPr>
          <w:p w14:paraId="26947A10" w14:textId="77777777" w:rsidR="00B52DCC" w:rsidRDefault="00B52DCC">
            <w:pPr>
              <w:pStyle w:val="TableParagraph"/>
              <w:rPr>
                <w:sz w:val="14"/>
              </w:rPr>
            </w:pPr>
          </w:p>
        </w:tc>
        <w:tc>
          <w:tcPr>
            <w:tcW w:w="2561" w:type="dxa"/>
            <w:tcBorders>
              <w:top w:val="nil"/>
              <w:bottom w:val="nil"/>
            </w:tcBorders>
          </w:tcPr>
          <w:p w14:paraId="291B7C00" w14:textId="77777777" w:rsidR="00B52DCC" w:rsidRDefault="00B52DCC">
            <w:pPr>
              <w:pStyle w:val="TableParagraph"/>
              <w:rPr>
                <w:sz w:val="14"/>
              </w:rPr>
            </w:pPr>
          </w:p>
        </w:tc>
        <w:tc>
          <w:tcPr>
            <w:tcW w:w="1860" w:type="dxa"/>
            <w:tcBorders>
              <w:top w:val="nil"/>
              <w:bottom w:val="nil"/>
            </w:tcBorders>
          </w:tcPr>
          <w:p w14:paraId="1E70CAB8" w14:textId="77777777" w:rsidR="00B52DCC" w:rsidRDefault="00B52DCC">
            <w:pPr>
              <w:pStyle w:val="TableParagraph"/>
              <w:rPr>
                <w:sz w:val="14"/>
              </w:rPr>
            </w:pPr>
          </w:p>
        </w:tc>
        <w:tc>
          <w:tcPr>
            <w:tcW w:w="1248" w:type="dxa"/>
            <w:tcBorders>
              <w:top w:val="nil"/>
              <w:bottom w:val="nil"/>
            </w:tcBorders>
          </w:tcPr>
          <w:p w14:paraId="681DA997" w14:textId="77777777" w:rsidR="00B52DCC" w:rsidRDefault="00B52DCC">
            <w:pPr>
              <w:pStyle w:val="TableParagraph"/>
              <w:rPr>
                <w:sz w:val="14"/>
              </w:rPr>
            </w:pPr>
          </w:p>
        </w:tc>
        <w:tc>
          <w:tcPr>
            <w:tcW w:w="1161" w:type="dxa"/>
            <w:tcBorders>
              <w:top w:val="nil"/>
              <w:bottom w:val="nil"/>
            </w:tcBorders>
          </w:tcPr>
          <w:p w14:paraId="55000143" w14:textId="77777777" w:rsidR="00B52DCC" w:rsidRDefault="00B52DCC">
            <w:pPr>
              <w:pStyle w:val="TableParagraph"/>
              <w:rPr>
                <w:sz w:val="14"/>
              </w:rPr>
            </w:pPr>
          </w:p>
        </w:tc>
        <w:tc>
          <w:tcPr>
            <w:tcW w:w="1531" w:type="dxa"/>
            <w:vMerge/>
            <w:tcBorders>
              <w:top w:val="nil"/>
              <w:bottom w:val="single" w:sz="4" w:space="0" w:color="000000"/>
            </w:tcBorders>
          </w:tcPr>
          <w:p w14:paraId="7C3D4765" w14:textId="77777777" w:rsidR="00B52DCC" w:rsidRDefault="00B52DCC">
            <w:pPr>
              <w:rPr>
                <w:sz w:val="2"/>
                <w:szCs w:val="2"/>
              </w:rPr>
            </w:pPr>
          </w:p>
        </w:tc>
        <w:tc>
          <w:tcPr>
            <w:tcW w:w="1560" w:type="dxa"/>
            <w:tcBorders>
              <w:top w:val="nil"/>
              <w:bottom w:val="nil"/>
            </w:tcBorders>
          </w:tcPr>
          <w:p w14:paraId="55E8E8A6" w14:textId="77777777" w:rsidR="00B52DCC" w:rsidRDefault="00B52DCC">
            <w:pPr>
              <w:pStyle w:val="TableParagraph"/>
              <w:rPr>
                <w:sz w:val="14"/>
              </w:rPr>
            </w:pPr>
          </w:p>
        </w:tc>
        <w:tc>
          <w:tcPr>
            <w:tcW w:w="1984" w:type="dxa"/>
            <w:tcBorders>
              <w:top w:val="nil"/>
              <w:bottom w:val="nil"/>
            </w:tcBorders>
          </w:tcPr>
          <w:p w14:paraId="633204FD" w14:textId="77777777" w:rsidR="00B52DCC" w:rsidRDefault="00916648">
            <w:pPr>
              <w:pStyle w:val="TableParagraph"/>
              <w:spacing w:line="193" w:lineRule="exact"/>
              <w:ind w:left="110"/>
              <w:rPr>
                <w:sz w:val="18"/>
              </w:rPr>
            </w:pPr>
            <w:r>
              <w:rPr>
                <w:sz w:val="18"/>
              </w:rPr>
              <w:t>uygulamalarda</w:t>
            </w:r>
          </w:p>
        </w:tc>
        <w:tc>
          <w:tcPr>
            <w:tcW w:w="1982" w:type="dxa"/>
            <w:tcBorders>
              <w:top w:val="nil"/>
              <w:bottom w:val="nil"/>
            </w:tcBorders>
          </w:tcPr>
          <w:p w14:paraId="10F65234" w14:textId="77777777" w:rsidR="00B52DCC" w:rsidRDefault="00B52DCC">
            <w:pPr>
              <w:pStyle w:val="TableParagraph"/>
              <w:rPr>
                <w:sz w:val="14"/>
              </w:rPr>
            </w:pPr>
          </w:p>
        </w:tc>
      </w:tr>
      <w:tr w:rsidR="00B52DCC" w14:paraId="26BD8319" w14:textId="77777777">
        <w:trPr>
          <w:trHeight w:val="387"/>
        </w:trPr>
        <w:tc>
          <w:tcPr>
            <w:tcW w:w="960" w:type="dxa"/>
            <w:tcBorders>
              <w:top w:val="nil"/>
              <w:bottom w:val="nil"/>
            </w:tcBorders>
          </w:tcPr>
          <w:p w14:paraId="55A71607" w14:textId="77777777" w:rsidR="00B52DCC" w:rsidRDefault="00B52DCC">
            <w:pPr>
              <w:pStyle w:val="TableParagraph"/>
              <w:rPr>
                <w:sz w:val="16"/>
              </w:rPr>
            </w:pPr>
          </w:p>
        </w:tc>
        <w:tc>
          <w:tcPr>
            <w:tcW w:w="2561" w:type="dxa"/>
            <w:tcBorders>
              <w:top w:val="nil"/>
              <w:bottom w:val="nil"/>
            </w:tcBorders>
          </w:tcPr>
          <w:p w14:paraId="0604E9EE" w14:textId="77777777" w:rsidR="00B52DCC" w:rsidRDefault="00B52DCC">
            <w:pPr>
              <w:pStyle w:val="TableParagraph"/>
              <w:rPr>
                <w:sz w:val="16"/>
              </w:rPr>
            </w:pPr>
          </w:p>
        </w:tc>
        <w:tc>
          <w:tcPr>
            <w:tcW w:w="1860" w:type="dxa"/>
            <w:tcBorders>
              <w:top w:val="nil"/>
              <w:bottom w:val="single" w:sz="4" w:space="0" w:color="000000"/>
            </w:tcBorders>
          </w:tcPr>
          <w:p w14:paraId="058F0BB5" w14:textId="77777777" w:rsidR="00B52DCC" w:rsidRDefault="00B52DCC">
            <w:pPr>
              <w:pStyle w:val="TableParagraph"/>
              <w:rPr>
                <w:sz w:val="16"/>
              </w:rPr>
            </w:pPr>
          </w:p>
        </w:tc>
        <w:tc>
          <w:tcPr>
            <w:tcW w:w="1248" w:type="dxa"/>
            <w:tcBorders>
              <w:top w:val="nil"/>
              <w:bottom w:val="single" w:sz="4" w:space="0" w:color="000000"/>
            </w:tcBorders>
          </w:tcPr>
          <w:p w14:paraId="5BC0D3BA" w14:textId="77777777" w:rsidR="00B52DCC" w:rsidRDefault="00B52DCC">
            <w:pPr>
              <w:pStyle w:val="TableParagraph"/>
              <w:rPr>
                <w:sz w:val="16"/>
              </w:rPr>
            </w:pPr>
          </w:p>
        </w:tc>
        <w:tc>
          <w:tcPr>
            <w:tcW w:w="1161" w:type="dxa"/>
            <w:tcBorders>
              <w:top w:val="nil"/>
              <w:bottom w:val="single" w:sz="4" w:space="0" w:color="000000"/>
            </w:tcBorders>
          </w:tcPr>
          <w:p w14:paraId="0F877086" w14:textId="77777777" w:rsidR="00B52DCC" w:rsidRDefault="00B52DCC">
            <w:pPr>
              <w:pStyle w:val="TableParagraph"/>
              <w:rPr>
                <w:sz w:val="16"/>
              </w:rPr>
            </w:pPr>
          </w:p>
        </w:tc>
        <w:tc>
          <w:tcPr>
            <w:tcW w:w="1531" w:type="dxa"/>
            <w:vMerge/>
            <w:tcBorders>
              <w:top w:val="nil"/>
              <w:bottom w:val="single" w:sz="4" w:space="0" w:color="000000"/>
            </w:tcBorders>
          </w:tcPr>
          <w:p w14:paraId="59F47203" w14:textId="77777777" w:rsidR="00B52DCC" w:rsidRDefault="00B52DCC">
            <w:pPr>
              <w:rPr>
                <w:sz w:val="2"/>
                <w:szCs w:val="2"/>
              </w:rPr>
            </w:pPr>
          </w:p>
        </w:tc>
        <w:tc>
          <w:tcPr>
            <w:tcW w:w="1560" w:type="dxa"/>
            <w:tcBorders>
              <w:top w:val="nil"/>
              <w:bottom w:val="single" w:sz="4" w:space="0" w:color="000000"/>
            </w:tcBorders>
          </w:tcPr>
          <w:p w14:paraId="11C6B2D0" w14:textId="77777777" w:rsidR="00B52DCC" w:rsidRDefault="00B52DCC">
            <w:pPr>
              <w:pStyle w:val="TableParagraph"/>
              <w:rPr>
                <w:sz w:val="16"/>
              </w:rPr>
            </w:pPr>
          </w:p>
        </w:tc>
        <w:tc>
          <w:tcPr>
            <w:tcW w:w="1984" w:type="dxa"/>
            <w:tcBorders>
              <w:top w:val="nil"/>
              <w:bottom w:val="single" w:sz="4" w:space="0" w:color="000000"/>
            </w:tcBorders>
          </w:tcPr>
          <w:p w14:paraId="0EC68140" w14:textId="77777777" w:rsidR="00B52DCC" w:rsidRDefault="00916648">
            <w:pPr>
              <w:pStyle w:val="TableParagraph"/>
              <w:spacing w:line="206" w:lineRule="exact"/>
              <w:ind w:left="110"/>
              <w:rPr>
                <w:sz w:val="18"/>
              </w:rPr>
            </w:pPr>
            <w:r>
              <w:rPr>
                <w:sz w:val="18"/>
              </w:rPr>
              <w:t>kullanılmamalıdır.</w:t>
            </w:r>
          </w:p>
        </w:tc>
        <w:tc>
          <w:tcPr>
            <w:tcW w:w="1982" w:type="dxa"/>
            <w:tcBorders>
              <w:top w:val="nil"/>
              <w:bottom w:val="single" w:sz="4" w:space="0" w:color="000000"/>
            </w:tcBorders>
          </w:tcPr>
          <w:p w14:paraId="705923C0" w14:textId="77777777" w:rsidR="00B52DCC" w:rsidRDefault="00B52DCC">
            <w:pPr>
              <w:pStyle w:val="TableParagraph"/>
              <w:rPr>
                <w:sz w:val="16"/>
              </w:rPr>
            </w:pPr>
          </w:p>
        </w:tc>
      </w:tr>
      <w:tr w:rsidR="00B52DCC" w14:paraId="4C1D30DE" w14:textId="77777777">
        <w:trPr>
          <w:trHeight w:val="653"/>
        </w:trPr>
        <w:tc>
          <w:tcPr>
            <w:tcW w:w="960" w:type="dxa"/>
            <w:tcBorders>
              <w:top w:val="nil"/>
              <w:bottom w:val="nil"/>
            </w:tcBorders>
          </w:tcPr>
          <w:p w14:paraId="4F5B23C8" w14:textId="77777777" w:rsidR="00B52DCC" w:rsidRDefault="00B52DCC">
            <w:pPr>
              <w:pStyle w:val="TableParagraph"/>
              <w:rPr>
                <w:sz w:val="16"/>
              </w:rPr>
            </w:pPr>
          </w:p>
        </w:tc>
        <w:tc>
          <w:tcPr>
            <w:tcW w:w="2561" w:type="dxa"/>
            <w:tcBorders>
              <w:top w:val="nil"/>
              <w:bottom w:val="nil"/>
            </w:tcBorders>
          </w:tcPr>
          <w:p w14:paraId="7678975B" w14:textId="77777777" w:rsidR="00B52DCC" w:rsidRDefault="00B52DCC">
            <w:pPr>
              <w:pStyle w:val="TableParagraph"/>
              <w:rPr>
                <w:sz w:val="16"/>
              </w:rPr>
            </w:pPr>
          </w:p>
        </w:tc>
        <w:tc>
          <w:tcPr>
            <w:tcW w:w="1860" w:type="dxa"/>
            <w:tcBorders>
              <w:top w:val="single" w:sz="4" w:space="0" w:color="000000"/>
              <w:bottom w:val="nil"/>
            </w:tcBorders>
          </w:tcPr>
          <w:p w14:paraId="0B5366E3" w14:textId="77777777" w:rsidR="00B52DCC" w:rsidRDefault="00916648">
            <w:pPr>
              <w:pStyle w:val="TableParagraph"/>
              <w:spacing w:line="202" w:lineRule="exact"/>
              <w:ind w:left="108"/>
              <w:rPr>
                <w:sz w:val="18"/>
              </w:rPr>
            </w:pPr>
            <w:r>
              <w:rPr>
                <w:sz w:val="18"/>
              </w:rPr>
              <w:t>Calcium salicylate ,</w:t>
            </w:r>
          </w:p>
          <w:p w14:paraId="199ECA70" w14:textId="77777777" w:rsidR="00B52DCC" w:rsidRDefault="00916648">
            <w:pPr>
              <w:pStyle w:val="TableParagraph"/>
              <w:spacing w:before="174"/>
              <w:ind w:left="108"/>
              <w:rPr>
                <w:sz w:val="18"/>
              </w:rPr>
            </w:pPr>
            <w:r>
              <w:rPr>
                <w:sz w:val="18"/>
              </w:rPr>
              <w:t>Magnesium salicylate,</w:t>
            </w:r>
          </w:p>
        </w:tc>
        <w:tc>
          <w:tcPr>
            <w:tcW w:w="1248" w:type="dxa"/>
            <w:tcBorders>
              <w:top w:val="single" w:sz="4" w:space="0" w:color="000000"/>
              <w:bottom w:val="nil"/>
            </w:tcBorders>
          </w:tcPr>
          <w:p w14:paraId="7BC8F876" w14:textId="77777777" w:rsidR="00B52DCC" w:rsidRDefault="00916648">
            <w:pPr>
              <w:pStyle w:val="TableParagraph"/>
              <w:spacing w:line="202" w:lineRule="exact"/>
              <w:ind w:left="108"/>
              <w:rPr>
                <w:sz w:val="18"/>
              </w:rPr>
            </w:pPr>
            <w:r>
              <w:rPr>
                <w:sz w:val="18"/>
              </w:rPr>
              <w:t>824-35-1,</w:t>
            </w:r>
          </w:p>
          <w:p w14:paraId="67F0B589" w14:textId="77777777" w:rsidR="00B52DCC" w:rsidRDefault="00916648">
            <w:pPr>
              <w:pStyle w:val="TableParagraph"/>
              <w:spacing w:before="174"/>
              <w:ind w:left="154"/>
              <w:rPr>
                <w:sz w:val="18"/>
              </w:rPr>
            </w:pPr>
            <w:r>
              <w:rPr>
                <w:sz w:val="18"/>
              </w:rPr>
              <w:t>18917-89-0,</w:t>
            </w:r>
          </w:p>
        </w:tc>
        <w:tc>
          <w:tcPr>
            <w:tcW w:w="1161" w:type="dxa"/>
            <w:tcBorders>
              <w:top w:val="single" w:sz="4" w:space="0" w:color="000000"/>
              <w:bottom w:val="nil"/>
            </w:tcBorders>
          </w:tcPr>
          <w:p w14:paraId="18712D8D" w14:textId="77777777" w:rsidR="00B52DCC" w:rsidRDefault="00916648">
            <w:pPr>
              <w:pStyle w:val="TableParagraph"/>
              <w:spacing w:line="202" w:lineRule="exact"/>
              <w:ind w:left="108"/>
              <w:rPr>
                <w:sz w:val="18"/>
              </w:rPr>
            </w:pPr>
            <w:r>
              <w:rPr>
                <w:sz w:val="18"/>
              </w:rPr>
              <w:t>212-525-4,</w:t>
            </w:r>
          </w:p>
          <w:p w14:paraId="48ED3976" w14:textId="77777777" w:rsidR="00B52DCC" w:rsidRDefault="00916648">
            <w:pPr>
              <w:pStyle w:val="TableParagraph"/>
              <w:spacing w:before="174"/>
              <w:ind w:left="108"/>
              <w:rPr>
                <w:sz w:val="18"/>
              </w:rPr>
            </w:pPr>
            <w:r>
              <w:rPr>
                <w:sz w:val="18"/>
              </w:rPr>
              <w:t>242-669-3,</w:t>
            </w:r>
          </w:p>
        </w:tc>
        <w:tc>
          <w:tcPr>
            <w:tcW w:w="1531" w:type="dxa"/>
            <w:vMerge w:val="restart"/>
            <w:tcBorders>
              <w:top w:val="single" w:sz="4" w:space="0" w:color="000000"/>
            </w:tcBorders>
          </w:tcPr>
          <w:p w14:paraId="4FC24965" w14:textId="77777777" w:rsidR="00B52DCC" w:rsidRDefault="00B52DCC">
            <w:pPr>
              <w:pStyle w:val="TableParagraph"/>
              <w:rPr>
                <w:sz w:val="16"/>
              </w:rPr>
            </w:pPr>
          </w:p>
        </w:tc>
        <w:tc>
          <w:tcPr>
            <w:tcW w:w="1560" w:type="dxa"/>
            <w:tcBorders>
              <w:top w:val="single" w:sz="4" w:space="0" w:color="000000"/>
              <w:bottom w:val="nil"/>
            </w:tcBorders>
          </w:tcPr>
          <w:p w14:paraId="6B868640" w14:textId="77777777" w:rsidR="00B52DCC" w:rsidRDefault="00916648">
            <w:pPr>
              <w:pStyle w:val="TableParagraph"/>
              <w:spacing w:line="202" w:lineRule="exact"/>
              <w:ind w:left="109"/>
              <w:rPr>
                <w:sz w:val="18"/>
              </w:rPr>
            </w:pPr>
            <w:r>
              <w:rPr>
                <w:sz w:val="18"/>
              </w:rPr>
              <w:t>% 0,5 (asit)</w:t>
            </w:r>
          </w:p>
        </w:tc>
        <w:tc>
          <w:tcPr>
            <w:tcW w:w="1984" w:type="dxa"/>
            <w:tcBorders>
              <w:top w:val="single" w:sz="4" w:space="0" w:color="000000"/>
              <w:bottom w:val="nil"/>
            </w:tcBorders>
          </w:tcPr>
          <w:p w14:paraId="22D927EF" w14:textId="77777777" w:rsidR="00B52DCC" w:rsidRDefault="00916648">
            <w:pPr>
              <w:pStyle w:val="TableParagraph"/>
              <w:spacing w:line="259" w:lineRule="auto"/>
              <w:ind w:left="110" w:right="79"/>
              <w:rPr>
                <w:sz w:val="18"/>
              </w:rPr>
            </w:pPr>
            <w:r>
              <w:rPr>
                <w:sz w:val="18"/>
              </w:rPr>
              <w:t>Şampuanlar hariç olmak üzere 3 yaşın altındaki</w:t>
            </w:r>
          </w:p>
          <w:p w14:paraId="7FDDB7D7" w14:textId="77777777" w:rsidR="00B52DCC" w:rsidRDefault="00916648">
            <w:pPr>
              <w:pStyle w:val="TableParagraph"/>
              <w:spacing w:line="191" w:lineRule="exact"/>
              <w:ind w:left="110"/>
              <w:rPr>
                <w:sz w:val="18"/>
              </w:rPr>
            </w:pPr>
            <w:r>
              <w:rPr>
                <w:sz w:val="18"/>
              </w:rPr>
              <w:t>çocuklara yönelik</w:t>
            </w:r>
          </w:p>
        </w:tc>
        <w:tc>
          <w:tcPr>
            <w:tcW w:w="1982" w:type="dxa"/>
            <w:tcBorders>
              <w:top w:val="single" w:sz="4" w:space="0" w:color="000000"/>
              <w:bottom w:val="nil"/>
            </w:tcBorders>
          </w:tcPr>
          <w:p w14:paraId="77E29FE6" w14:textId="77777777" w:rsidR="00B52DCC" w:rsidRDefault="00916648">
            <w:pPr>
              <w:pStyle w:val="TableParagraph"/>
              <w:spacing w:line="254" w:lineRule="auto"/>
              <w:ind w:left="111" w:right="206"/>
              <w:rPr>
                <w:sz w:val="12"/>
              </w:rPr>
            </w:pPr>
            <w:r>
              <w:rPr>
                <w:sz w:val="18"/>
              </w:rPr>
              <w:t xml:space="preserve">3 yaş altı çocuklar için kullanılmamalıdır. </w:t>
            </w:r>
            <w:r>
              <w:rPr>
                <w:position w:val="6"/>
                <w:sz w:val="12"/>
              </w:rPr>
              <w:t>(2)</w:t>
            </w:r>
          </w:p>
        </w:tc>
      </w:tr>
      <w:tr w:rsidR="00B52DCC" w14:paraId="0E4CAF71" w14:textId="77777777">
        <w:trPr>
          <w:trHeight w:val="448"/>
        </w:trPr>
        <w:tc>
          <w:tcPr>
            <w:tcW w:w="960" w:type="dxa"/>
            <w:tcBorders>
              <w:top w:val="nil"/>
              <w:bottom w:val="nil"/>
            </w:tcBorders>
          </w:tcPr>
          <w:p w14:paraId="16E8874C" w14:textId="77777777" w:rsidR="00B52DCC" w:rsidRDefault="00B52DCC">
            <w:pPr>
              <w:pStyle w:val="TableParagraph"/>
              <w:rPr>
                <w:sz w:val="16"/>
              </w:rPr>
            </w:pPr>
          </w:p>
        </w:tc>
        <w:tc>
          <w:tcPr>
            <w:tcW w:w="2561" w:type="dxa"/>
            <w:tcBorders>
              <w:top w:val="nil"/>
              <w:bottom w:val="nil"/>
            </w:tcBorders>
          </w:tcPr>
          <w:p w14:paraId="719B2F7F" w14:textId="77777777" w:rsidR="00B52DCC" w:rsidRDefault="00B52DCC">
            <w:pPr>
              <w:pStyle w:val="TableParagraph"/>
              <w:rPr>
                <w:sz w:val="16"/>
              </w:rPr>
            </w:pPr>
          </w:p>
        </w:tc>
        <w:tc>
          <w:tcPr>
            <w:tcW w:w="1860" w:type="dxa"/>
            <w:tcBorders>
              <w:top w:val="nil"/>
              <w:bottom w:val="nil"/>
            </w:tcBorders>
          </w:tcPr>
          <w:p w14:paraId="697A0083" w14:textId="77777777" w:rsidR="00B52DCC" w:rsidRDefault="00916648">
            <w:pPr>
              <w:pStyle w:val="TableParagraph"/>
              <w:spacing w:before="92"/>
              <w:ind w:left="108"/>
              <w:rPr>
                <w:sz w:val="18"/>
              </w:rPr>
            </w:pPr>
            <w:r>
              <w:rPr>
                <w:sz w:val="18"/>
              </w:rPr>
              <w:t>MEA- salicylate ,</w:t>
            </w:r>
          </w:p>
        </w:tc>
        <w:tc>
          <w:tcPr>
            <w:tcW w:w="1248" w:type="dxa"/>
            <w:tcBorders>
              <w:top w:val="nil"/>
              <w:bottom w:val="nil"/>
            </w:tcBorders>
          </w:tcPr>
          <w:p w14:paraId="087298A8" w14:textId="77777777" w:rsidR="00B52DCC" w:rsidRDefault="00916648">
            <w:pPr>
              <w:pStyle w:val="TableParagraph"/>
              <w:spacing w:before="92"/>
              <w:ind w:left="108"/>
              <w:rPr>
                <w:sz w:val="18"/>
              </w:rPr>
            </w:pPr>
            <w:r>
              <w:rPr>
                <w:sz w:val="18"/>
              </w:rPr>
              <w:t>59866- 70-5,</w:t>
            </w:r>
          </w:p>
        </w:tc>
        <w:tc>
          <w:tcPr>
            <w:tcW w:w="1161" w:type="dxa"/>
            <w:tcBorders>
              <w:top w:val="nil"/>
              <w:bottom w:val="nil"/>
            </w:tcBorders>
          </w:tcPr>
          <w:p w14:paraId="2F570A32" w14:textId="77777777" w:rsidR="00B52DCC" w:rsidRDefault="00916648">
            <w:pPr>
              <w:pStyle w:val="TableParagraph"/>
              <w:spacing w:before="92"/>
              <w:ind w:left="108"/>
              <w:rPr>
                <w:sz w:val="18"/>
              </w:rPr>
            </w:pPr>
            <w:r>
              <w:rPr>
                <w:sz w:val="18"/>
              </w:rPr>
              <w:t>261-963-2,</w:t>
            </w:r>
          </w:p>
        </w:tc>
        <w:tc>
          <w:tcPr>
            <w:tcW w:w="1531" w:type="dxa"/>
            <w:vMerge/>
            <w:tcBorders>
              <w:top w:val="nil"/>
            </w:tcBorders>
          </w:tcPr>
          <w:p w14:paraId="392EFD9A" w14:textId="77777777" w:rsidR="00B52DCC" w:rsidRDefault="00B52DCC">
            <w:pPr>
              <w:rPr>
                <w:sz w:val="2"/>
                <w:szCs w:val="2"/>
              </w:rPr>
            </w:pPr>
          </w:p>
        </w:tc>
        <w:tc>
          <w:tcPr>
            <w:tcW w:w="1560" w:type="dxa"/>
            <w:tcBorders>
              <w:top w:val="nil"/>
              <w:bottom w:val="nil"/>
            </w:tcBorders>
          </w:tcPr>
          <w:p w14:paraId="5AC3C3D3" w14:textId="77777777" w:rsidR="00B52DCC" w:rsidRDefault="00B52DCC">
            <w:pPr>
              <w:pStyle w:val="TableParagraph"/>
              <w:rPr>
                <w:sz w:val="16"/>
              </w:rPr>
            </w:pPr>
          </w:p>
        </w:tc>
        <w:tc>
          <w:tcPr>
            <w:tcW w:w="1984" w:type="dxa"/>
            <w:tcBorders>
              <w:top w:val="nil"/>
              <w:bottom w:val="nil"/>
            </w:tcBorders>
          </w:tcPr>
          <w:p w14:paraId="233C6F6A" w14:textId="77777777" w:rsidR="00B52DCC" w:rsidRDefault="00916648">
            <w:pPr>
              <w:pStyle w:val="TableParagraph"/>
              <w:spacing w:line="204" w:lineRule="exact"/>
              <w:ind w:left="110"/>
              <w:rPr>
                <w:sz w:val="18"/>
              </w:rPr>
            </w:pPr>
            <w:r>
              <w:rPr>
                <w:sz w:val="18"/>
              </w:rPr>
              <w:t>ürünlerde</w:t>
            </w:r>
          </w:p>
          <w:p w14:paraId="608AEF5A" w14:textId="77777777" w:rsidR="00B52DCC" w:rsidRDefault="00916648">
            <w:pPr>
              <w:pStyle w:val="TableParagraph"/>
              <w:spacing w:before="16"/>
              <w:ind w:left="110"/>
              <w:rPr>
                <w:sz w:val="18"/>
              </w:rPr>
            </w:pPr>
            <w:r>
              <w:rPr>
                <w:sz w:val="18"/>
              </w:rPr>
              <w:t>kullanılmamalıdır.</w:t>
            </w:r>
          </w:p>
        </w:tc>
        <w:tc>
          <w:tcPr>
            <w:tcW w:w="1982" w:type="dxa"/>
            <w:tcBorders>
              <w:top w:val="nil"/>
              <w:bottom w:val="nil"/>
            </w:tcBorders>
          </w:tcPr>
          <w:p w14:paraId="4D0D323A" w14:textId="77777777" w:rsidR="00B52DCC" w:rsidRDefault="00B52DCC">
            <w:pPr>
              <w:pStyle w:val="TableParagraph"/>
              <w:rPr>
                <w:sz w:val="16"/>
              </w:rPr>
            </w:pPr>
          </w:p>
        </w:tc>
      </w:tr>
      <w:tr w:rsidR="00B52DCC" w14:paraId="43CCB1D8" w14:textId="77777777">
        <w:trPr>
          <w:trHeight w:val="305"/>
        </w:trPr>
        <w:tc>
          <w:tcPr>
            <w:tcW w:w="960" w:type="dxa"/>
            <w:tcBorders>
              <w:top w:val="nil"/>
              <w:bottom w:val="nil"/>
            </w:tcBorders>
          </w:tcPr>
          <w:p w14:paraId="2EF349C2" w14:textId="77777777" w:rsidR="00B52DCC" w:rsidRDefault="00B52DCC">
            <w:pPr>
              <w:pStyle w:val="TableParagraph"/>
              <w:rPr>
                <w:sz w:val="16"/>
              </w:rPr>
            </w:pPr>
          </w:p>
        </w:tc>
        <w:tc>
          <w:tcPr>
            <w:tcW w:w="2561" w:type="dxa"/>
            <w:tcBorders>
              <w:top w:val="nil"/>
              <w:bottom w:val="nil"/>
            </w:tcBorders>
          </w:tcPr>
          <w:p w14:paraId="46616ACC" w14:textId="77777777" w:rsidR="00B52DCC" w:rsidRDefault="00B52DCC">
            <w:pPr>
              <w:pStyle w:val="TableParagraph"/>
              <w:rPr>
                <w:sz w:val="16"/>
              </w:rPr>
            </w:pPr>
          </w:p>
        </w:tc>
        <w:tc>
          <w:tcPr>
            <w:tcW w:w="1860" w:type="dxa"/>
            <w:tcBorders>
              <w:top w:val="nil"/>
              <w:bottom w:val="nil"/>
            </w:tcBorders>
          </w:tcPr>
          <w:p w14:paraId="224AED5A" w14:textId="77777777" w:rsidR="00B52DCC" w:rsidRDefault="00916648">
            <w:pPr>
              <w:pStyle w:val="TableParagraph"/>
              <w:spacing w:before="13"/>
              <w:ind w:left="108"/>
              <w:rPr>
                <w:sz w:val="18"/>
              </w:rPr>
            </w:pPr>
            <w:r>
              <w:rPr>
                <w:sz w:val="18"/>
              </w:rPr>
              <w:t>Sodium salicylate,</w:t>
            </w:r>
          </w:p>
        </w:tc>
        <w:tc>
          <w:tcPr>
            <w:tcW w:w="1248" w:type="dxa"/>
            <w:tcBorders>
              <w:top w:val="nil"/>
              <w:bottom w:val="nil"/>
            </w:tcBorders>
          </w:tcPr>
          <w:p w14:paraId="2F8055FC" w14:textId="77777777" w:rsidR="00B52DCC" w:rsidRDefault="00916648">
            <w:pPr>
              <w:pStyle w:val="TableParagraph"/>
              <w:spacing w:before="13"/>
              <w:ind w:left="108"/>
              <w:rPr>
                <w:sz w:val="18"/>
              </w:rPr>
            </w:pPr>
            <w:r>
              <w:rPr>
                <w:sz w:val="18"/>
              </w:rPr>
              <w:t>54-21-7,</w:t>
            </w:r>
          </w:p>
        </w:tc>
        <w:tc>
          <w:tcPr>
            <w:tcW w:w="1161" w:type="dxa"/>
            <w:tcBorders>
              <w:top w:val="nil"/>
              <w:bottom w:val="nil"/>
            </w:tcBorders>
          </w:tcPr>
          <w:p w14:paraId="696F788A" w14:textId="77777777" w:rsidR="00B52DCC" w:rsidRDefault="00916648">
            <w:pPr>
              <w:pStyle w:val="TableParagraph"/>
              <w:spacing w:before="13"/>
              <w:ind w:left="108"/>
              <w:rPr>
                <w:sz w:val="18"/>
              </w:rPr>
            </w:pPr>
            <w:r>
              <w:rPr>
                <w:sz w:val="18"/>
              </w:rPr>
              <w:t>200-198-0,</w:t>
            </w:r>
          </w:p>
        </w:tc>
        <w:tc>
          <w:tcPr>
            <w:tcW w:w="1531" w:type="dxa"/>
            <w:vMerge/>
            <w:tcBorders>
              <w:top w:val="nil"/>
            </w:tcBorders>
          </w:tcPr>
          <w:p w14:paraId="747037B9" w14:textId="77777777" w:rsidR="00B52DCC" w:rsidRDefault="00B52DCC">
            <w:pPr>
              <w:rPr>
                <w:sz w:val="2"/>
                <w:szCs w:val="2"/>
              </w:rPr>
            </w:pPr>
          </w:p>
        </w:tc>
        <w:tc>
          <w:tcPr>
            <w:tcW w:w="1560" w:type="dxa"/>
            <w:tcBorders>
              <w:top w:val="nil"/>
              <w:bottom w:val="nil"/>
            </w:tcBorders>
          </w:tcPr>
          <w:p w14:paraId="10169C23" w14:textId="77777777" w:rsidR="00B52DCC" w:rsidRDefault="00B52DCC">
            <w:pPr>
              <w:pStyle w:val="TableParagraph"/>
              <w:rPr>
                <w:sz w:val="16"/>
              </w:rPr>
            </w:pPr>
          </w:p>
        </w:tc>
        <w:tc>
          <w:tcPr>
            <w:tcW w:w="1984" w:type="dxa"/>
            <w:tcBorders>
              <w:top w:val="nil"/>
              <w:bottom w:val="nil"/>
            </w:tcBorders>
          </w:tcPr>
          <w:p w14:paraId="4E709BCB" w14:textId="77777777" w:rsidR="00B52DCC" w:rsidRDefault="00B52DCC">
            <w:pPr>
              <w:pStyle w:val="TableParagraph"/>
              <w:rPr>
                <w:sz w:val="16"/>
              </w:rPr>
            </w:pPr>
          </w:p>
        </w:tc>
        <w:tc>
          <w:tcPr>
            <w:tcW w:w="1982" w:type="dxa"/>
            <w:tcBorders>
              <w:top w:val="nil"/>
              <w:bottom w:val="nil"/>
            </w:tcBorders>
          </w:tcPr>
          <w:p w14:paraId="5115939C" w14:textId="77777777" w:rsidR="00B52DCC" w:rsidRDefault="00B52DCC">
            <w:pPr>
              <w:pStyle w:val="TableParagraph"/>
              <w:rPr>
                <w:sz w:val="16"/>
              </w:rPr>
            </w:pPr>
          </w:p>
        </w:tc>
      </w:tr>
      <w:tr w:rsidR="00B52DCC" w14:paraId="5562ADE8" w14:textId="77777777">
        <w:trPr>
          <w:trHeight w:val="367"/>
        </w:trPr>
        <w:tc>
          <w:tcPr>
            <w:tcW w:w="960" w:type="dxa"/>
            <w:tcBorders>
              <w:top w:val="nil"/>
              <w:bottom w:val="nil"/>
            </w:tcBorders>
          </w:tcPr>
          <w:p w14:paraId="1ECF9412" w14:textId="77777777" w:rsidR="00B52DCC" w:rsidRDefault="00B52DCC">
            <w:pPr>
              <w:pStyle w:val="TableParagraph"/>
              <w:rPr>
                <w:sz w:val="16"/>
              </w:rPr>
            </w:pPr>
          </w:p>
        </w:tc>
        <w:tc>
          <w:tcPr>
            <w:tcW w:w="2561" w:type="dxa"/>
            <w:tcBorders>
              <w:top w:val="nil"/>
              <w:bottom w:val="nil"/>
            </w:tcBorders>
          </w:tcPr>
          <w:p w14:paraId="1C703FE5" w14:textId="77777777" w:rsidR="00B52DCC" w:rsidRDefault="00B52DCC">
            <w:pPr>
              <w:pStyle w:val="TableParagraph"/>
              <w:rPr>
                <w:sz w:val="16"/>
              </w:rPr>
            </w:pPr>
          </w:p>
        </w:tc>
        <w:tc>
          <w:tcPr>
            <w:tcW w:w="1860" w:type="dxa"/>
            <w:tcBorders>
              <w:top w:val="nil"/>
              <w:bottom w:val="nil"/>
            </w:tcBorders>
          </w:tcPr>
          <w:p w14:paraId="1950075D" w14:textId="77777777" w:rsidR="00B52DCC" w:rsidRDefault="00916648">
            <w:pPr>
              <w:pStyle w:val="TableParagraph"/>
              <w:spacing w:before="77"/>
              <w:ind w:left="108"/>
              <w:rPr>
                <w:sz w:val="18"/>
              </w:rPr>
            </w:pPr>
            <w:r>
              <w:rPr>
                <w:sz w:val="18"/>
              </w:rPr>
              <w:t>Potassium salicylate,</w:t>
            </w:r>
          </w:p>
        </w:tc>
        <w:tc>
          <w:tcPr>
            <w:tcW w:w="1248" w:type="dxa"/>
            <w:tcBorders>
              <w:top w:val="nil"/>
              <w:bottom w:val="nil"/>
            </w:tcBorders>
          </w:tcPr>
          <w:p w14:paraId="2E374617" w14:textId="77777777" w:rsidR="00B52DCC" w:rsidRDefault="00916648">
            <w:pPr>
              <w:pStyle w:val="TableParagraph"/>
              <w:spacing w:before="77"/>
              <w:ind w:left="108"/>
              <w:rPr>
                <w:sz w:val="18"/>
              </w:rPr>
            </w:pPr>
            <w:r>
              <w:rPr>
                <w:sz w:val="18"/>
              </w:rPr>
              <w:t>578-36-9,</w:t>
            </w:r>
          </w:p>
        </w:tc>
        <w:tc>
          <w:tcPr>
            <w:tcW w:w="1161" w:type="dxa"/>
            <w:tcBorders>
              <w:top w:val="nil"/>
              <w:bottom w:val="nil"/>
            </w:tcBorders>
          </w:tcPr>
          <w:p w14:paraId="1988A8E4" w14:textId="77777777" w:rsidR="00B52DCC" w:rsidRDefault="00916648">
            <w:pPr>
              <w:pStyle w:val="TableParagraph"/>
              <w:spacing w:before="77"/>
              <w:ind w:left="108"/>
              <w:rPr>
                <w:sz w:val="18"/>
              </w:rPr>
            </w:pPr>
            <w:r>
              <w:rPr>
                <w:sz w:val="18"/>
              </w:rPr>
              <w:t>209-421-6,</w:t>
            </w:r>
          </w:p>
        </w:tc>
        <w:tc>
          <w:tcPr>
            <w:tcW w:w="1531" w:type="dxa"/>
            <w:vMerge/>
            <w:tcBorders>
              <w:top w:val="nil"/>
            </w:tcBorders>
          </w:tcPr>
          <w:p w14:paraId="2AC3DFB6" w14:textId="77777777" w:rsidR="00B52DCC" w:rsidRDefault="00B52DCC">
            <w:pPr>
              <w:rPr>
                <w:sz w:val="2"/>
                <w:szCs w:val="2"/>
              </w:rPr>
            </w:pPr>
          </w:p>
        </w:tc>
        <w:tc>
          <w:tcPr>
            <w:tcW w:w="1560" w:type="dxa"/>
            <w:tcBorders>
              <w:top w:val="nil"/>
              <w:bottom w:val="nil"/>
            </w:tcBorders>
          </w:tcPr>
          <w:p w14:paraId="376A1B64" w14:textId="77777777" w:rsidR="00B52DCC" w:rsidRDefault="00B52DCC">
            <w:pPr>
              <w:pStyle w:val="TableParagraph"/>
              <w:rPr>
                <w:sz w:val="16"/>
              </w:rPr>
            </w:pPr>
          </w:p>
        </w:tc>
        <w:tc>
          <w:tcPr>
            <w:tcW w:w="1984" w:type="dxa"/>
            <w:tcBorders>
              <w:top w:val="nil"/>
              <w:bottom w:val="nil"/>
            </w:tcBorders>
          </w:tcPr>
          <w:p w14:paraId="7CA98FBC" w14:textId="77777777" w:rsidR="00B52DCC" w:rsidRDefault="00B52DCC">
            <w:pPr>
              <w:pStyle w:val="TableParagraph"/>
              <w:rPr>
                <w:sz w:val="16"/>
              </w:rPr>
            </w:pPr>
          </w:p>
        </w:tc>
        <w:tc>
          <w:tcPr>
            <w:tcW w:w="1982" w:type="dxa"/>
            <w:tcBorders>
              <w:top w:val="nil"/>
              <w:bottom w:val="nil"/>
            </w:tcBorders>
          </w:tcPr>
          <w:p w14:paraId="0FFC1949" w14:textId="77777777" w:rsidR="00B52DCC" w:rsidRDefault="00B52DCC">
            <w:pPr>
              <w:pStyle w:val="TableParagraph"/>
              <w:rPr>
                <w:sz w:val="16"/>
              </w:rPr>
            </w:pPr>
          </w:p>
        </w:tc>
      </w:tr>
      <w:tr w:rsidR="00B52DCC" w14:paraId="0E73C385" w14:textId="77777777">
        <w:trPr>
          <w:trHeight w:val="464"/>
        </w:trPr>
        <w:tc>
          <w:tcPr>
            <w:tcW w:w="960" w:type="dxa"/>
            <w:tcBorders>
              <w:top w:val="nil"/>
            </w:tcBorders>
          </w:tcPr>
          <w:p w14:paraId="45B67373" w14:textId="77777777" w:rsidR="00B52DCC" w:rsidRDefault="00B52DCC">
            <w:pPr>
              <w:pStyle w:val="TableParagraph"/>
              <w:rPr>
                <w:sz w:val="16"/>
              </w:rPr>
            </w:pPr>
          </w:p>
        </w:tc>
        <w:tc>
          <w:tcPr>
            <w:tcW w:w="2561" w:type="dxa"/>
            <w:tcBorders>
              <w:top w:val="nil"/>
            </w:tcBorders>
          </w:tcPr>
          <w:p w14:paraId="0377D846" w14:textId="77777777" w:rsidR="00B52DCC" w:rsidRDefault="00B52DCC">
            <w:pPr>
              <w:pStyle w:val="TableParagraph"/>
              <w:rPr>
                <w:sz w:val="16"/>
              </w:rPr>
            </w:pPr>
          </w:p>
        </w:tc>
        <w:tc>
          <w:tcPr>
            <w:tcW w:w="1860" w:type="dxa"/>
            <w:tcBorders>
              <w:top w:val="nil"/>
            </w:tcBorders>
          </w:tcPr>
          <w:p w14:paraId="27B0B293" w14:textId="77777777" w:rsidR="00B52DCC" w:rsidRDefault="00916648">
            <w:pPr>
              <w:pStyle w:val="TableParagraph"/>
              <w:spacing w:before="76"/>
              <w:ind w:left="108"/>
              <w:rPr>
                <w:sz w:val="18"/>
              </w:rPr>
            </w:pPr>
            <w:r>
              <w:rPr>
                <w:sz w:val="18"/>
              </w:rPr>
              <w:t>TEA- salicylate</w:t>
            </w:r>
          </w:p>
        </w:tc>
        <w:tc>
          <w:tcPr>
            <w:tcW w:w="1248" w:type="dxa"/>
            <w:tcBorders>
              <w:top w:val="nil"/>
            </w:tcBorders>
          </w:tcPr>
          <w:p w14:paraId="40BF6D45" w14:textId="77777777" w:rsidR="00B52DCC" w:rsidRDefault="00916648">
            <w:pPr>
              <w:pStyle w:val="TableParagraph"/>
              <w:spacing w:before="76"/>
              <w:ind w:left="108"/>
              <w:rPr>
                <w:sz w:val="18"/>
              </w:rPr>
            </w:pPr>
            <w:r>
              <w:rPr>
                <w:sz w:val="18"/>
              </w:rPr>
              <w:t>2174-16-5</w:t>
            </w:r>
          </w:p>
        </w:tc>
        <w:tc>
          <w:tcPr>
            <w:tcW w:w="1161" w:type="dxa"/>
            <w:tcBorders>
              <w:top w:val="nil"/>
            </w:tcBorders>
          </w:tcPr>
          <w:p w14:paraId="0ACFCEEE" w14:textId="77777777" w:rsidR="00B52DCC" w:rsidRDefault="00916648">
            <w:pPr>
              <w:pStyle w:val="TableParagraph"/>
              <w:spacing w:before="76"/>
              <w:ind w:left="108"/>
              <w:rPr>
                <w:sz w:val="18"/>
              </w:rPr>
            </w:pPr>
            <w:r>
              <w:rPr>
                <w:sz w:val="18"/>
              </w:rPr>
              <w:t>218-531-3</w:t>
            </w:r>
          </w:p>
        </w:tc>
        <w:tc>
          <w:tcPr>
            <w:tcW w:w="1531" w:type="dxa"/>
            <w:vMerge/>
            <w:tcBorders>
              <w:top w:val="nil"/>
            </w:tcBorders>
          </w:tcPr>
          <w:p w14:paraId="61423249" w14:textId="77777777" w:rsidR="00B52DCC" w:rsidRDefault="00B52DCC">
            <w:pPr>
              <w:rPr>
                <w:sz w:val="2"/>
                <w:szCs w:val="2"/>
              </w:rPr>
            </w:pPr>
          </w:p>
        </w:tc>
        <w:tc>
          <w:tcPr>
            <w:tcW w:w="1560" w:type="dxa"/>
            <w:tcBorders>
              <w:top w:val="nil"/>
            </w:tcBorders>
          </w:tcPr>
          <w:p w14:paraId="439012B4" w14:textId="77777777" w:rsidR="00B52DCC" w:rsidRDefault="00B52DCC">
            <w:pPr>
              <w:pStyle w:val="TableParagraph"/>
              <w:rPr>
                <w:sz w:val="16"/>
              </w:rPr>
            </w:pPr>
          </w:p>
        </w:tc>
        <w:tc>
          <w:tcPr>
            <w:tcW w:w="1984" w:type="dxa"/>
            <w:tcBorders>
              <w:top w:val="nil"/>
            </w:tcBorders>
          </w:tcPr>
          <w:p w14:paraId="092A6AB8" w14:textId="77777777" w:rsidR="00B52DCC" w:rsidRDefault="00B52DCC">
            <w:pPr>
              <w:pStyle w:val="TableParagraph"/>
              <w:rPr>
                <w:sz w:val="16"/>
              </w:rPr>
            </w:pPr>
          </w:p>
        </w:tc>
        <w:tc>
          <w:tcPr>
            <w:tcW w:w="1982" w:type="dxa"/>
            <w:tcBorders>
              <w:top w:val="nil"/>
            </w:tcBorders>
          </w:tcPr>
          <w:p w14:paraId="3B4CDAD4" w14:textId="77777777" w:rsidR="00B52DCC" w:rsidRDefault="00B52DCC">
            <w:pPr>
              <w:pStyle w:val="TableParagraph"/>
              <w:rPr>
                <w:sz w:val="16"/>
              </w:rPr>
            </w:pPr>
          </w:p>
        </w:tc>
      </w:tr>
      <w:tr w:rsidR="00B52DCC" w14:paraId="21563231" w14:textId="77777777">
        <w:trPr>
          <w:trHeight w:val="1055"/>
        </w:trPr>
        <w:tc>
          <w:tcPr>
            <w:tcW w:w="960" w:type="dxa"/>
            <w:tcBorders>
              <w:bottom w:val="nil"/>
            </w:tcBorders>
          </w:tcPr>
          <w:p w14:paraId="0A208A41" w14:textId="77777777" w:rsidR="00B52DCC" w:rsidRDefault="00916648">
            <w:pPr>
              <w:pStyle w:val="TableParagraph"/>
              <w:spacing w:line="202" w:lineRule="exact"/>
              <w:ind w:left="107"/>
              <w:rPr>
                <w:sz w:val="18"/>
              </w:rPr>
            </w:pPr>
            <w:r>
              <w:rPr>
                <w:sz w:val="18"/>
              </w:rPr>
              <w:t>4</w:t>
            </w:r>
          </w:p>
        </w:tc>
        <w:tc>
          <w:tcPr>
            <w:tcW w:w="2561" w:type="dxa"/>
            <w:tcBorders>
              <w:bottom w:val="nil"/>
            </w:tcBorders>
          </w:tcPr>
          <w:p w14:paraId="1D64974A" w14:textId="77777777" w:rsidR="00B52DCC" w:rsidRDefault="00916648">
            <w:pPr>
              <w:pStyle w:val="TableParagraph"/>
              <w:spacing w:line="446" w:lineRule="auto"/>
              <w:ind w:left="108" w:right="713"/>
              <w:rPr>
                <w:sz w:val="18"/>
              </w:rPr>
            </w:pPr>
            <w:r>
              <w:rPr>
                <w:sz w:val="18"/>
              </w:rPr>
              <w:t>Hekza-2,4-dienoik asit ve tuzları</w:t>
            </w:r>
          </w:p>
        </w:tc>
        <w:tc>
          <w:tcPr>
            <w:tcW w:w="1860" w:type="dxa"/>
            <w:tcBorders>
              <w:bottom w:val="nil"/>
            </w:tcBorders>
          </w:tcPr>
          <w:p w14:paraId="370CA3C9" w14:textId="77777777" w:rsidR="00B52DCC" w:rsidRDefault="00916648">
            <w:pPr>
              <w:pStyle w:val="TableParagraph"/>
              <w:spacing w:line="259" w:lineRule="auto"/>
              <w:ind w:left="108" w:right="242"/>
              <w:rPr>
                <w:sz w:val="18"/>
              </w:rPr>
            </w:pPr>
            <w:r>
              <w:rPr>
                <w:sz w:val="18"/>
              </w:rPr>
              <w:t>Sorbic acid, calcium sorbate, sodium sorbate, potassium sorbate</w:t>
            </w:r>
          </w:p>
        </w:tc>
        <w:tc>
          <w:tcPr>
            <w:tcW w:w="1248" w:type="dxa"/>
            <w:tcBorders>
              <w:bottom w:val="nil"/>
            </w:tcBorders>
          </w:tcPr>
          <w:p w14:paraId="7AF42ECE" w14:textId="77777777" w:rsidR="00B52DCC" w:rsidRDefault="00916648">
            <w:pPr>
              <w:pStyle w:val="TableParagraph"/>
              <w:spacing w:line="202" w:lineRule="exact"/>
              <w:ind w:left="108"/>
              <w:rPr>
                <w:sz w:val="18"/>
              </w:rPr>
            </w:pPr>
            <w:r>
              <w:rPr>
                <w:sz w:val="18"/>
              </w:rPr>
              <w:t>110-44-1,</w:t>
            </w:r>
          </w:p>
          <w:p w14:paraId="04B49E69" w14:textId="77777777" w:rsidR="00B52DCC" w:rsidRDefault="00916648">
            <w:pPr>
              <w:pStyle w:val="TableParagraph"/>
              <w:spacing w:before="177"/>
              <w:ind w:left="108"/>
              <w:rPr>
                <w:sz w:val="18"/>
              </w:rPr>
            </w:pPr>
            <w:r>
              <w:rPr>
                <w:sz w:val="18"/>
              </w:rPr>
              <w:t>7492-55-9,</w:t>
            </w:r>
          </w:p>
          <w:p w14:paraId="202DC224" w14:textId="77777777" w:rsidR="00B52DCC" w:rsidRDefault="00916648">
            <w:pPr>
              <w:pStyle w:val="TableParagraph"/>
              <w:spacing w:before="177"/>
              <w:ind w:left="108"/>
              <w:rPr>
                <w:sz w:val="18"/>
              </w:rPr>
            </w:pPr>
            <w:r>
              <w:rPr>
                <w:sz w:val="18"/>
              </w:rPr>
              <w:t>7757-81-5,</w:t>
            </w:r>
          </w:p>
        </w:tc>
        <w:tc>
          <w:tcPr>
            <w:tcW w:w="1161" w:type="dxa"/>
            <w:tcBorders>
              <w:bottom w:val="nil"/>
            </w:tcBorders>
          </w:tcPr>
          <w:p w14:paraId="167DA810" w14:textId="77777777" w:rsidR="00B52DCC" w:rsidRDefault="00916648">
            <w:pPr>
              <w:pStyle w:val="TableParagraph"/>
              <w:spacing w:line="202" w:lineRule="exact"/>
              <w:ind w:left="108"/>
              <w:rPr>
                <w:sz w:val="18"/>
              </w:rPr>
            </w:pPr>
            <w:r>
              <w:rPr>
                <w:sz w:val="18"/>
              </w:rPr>
              <w:t>203-768-7,</w:t>
            </w:r>
          </w:p>
          <w:p w14:paraId="6DA51E24" w14:textId="77777777" w:rsidR="00B52DCC" w:rsidRDefault="00916648">
            <w:pPr>
              <w:pStyle w:val="TableParagraph"/>
              <w:spacing w:before="177"/>
              <w:ind w:left="108"/>
              <w:rPr>
                <w:sz w:val="18"/>
              </w:rPr>
            </w:pPr>
            <w:r>
              <w:rPr>
                <w:sz w:val="18"/>
              </w:rPr>
              <w:t>231-321-6,</w:t>
            </w:r>
          </w:p>
          <w:p w14:paraId="72822AFC" w14:textId="77777777" w:rsidR="00B52DCC" w:rsidRDefault="00916648">
            <w:pPr>
              <w:pStyle w:val="TableParagraph"/>
              <w:spacing w:before="177"/>
              <w:ind w:left="108"/>
              <w:rPr>
                <w:sz w:val="18"/>
              </w:rPr>
            </w:pPr>
            <w:r>
              <w:rPr>
                <w:sz w:val="18"/>
              </w:rPr>
              <w:t>231-819-3,</w:t>
            </w:r>
          </w:p>
        </w:tc>
        <w:tc>
          <w:tcPr>
            <w:tcW w:w="1531" w:type="dxa"/>
            <w:vMerge w:val="restart"/>
          </w:tcPr>
          <w:p w14:paraId="06B7F292" w14:textId="77777777" w:rsidR="00B52DCC" w:rsidRDefault="00B52DCC">
            <w:pPr>
              <w:pStyle w:val="TableParagraph"/>
              <w:rPr>
                <w:sz w:val="16"/>
              </w:rPr>
            </w:pPr>
          </w:p>
        </w:tc>
        <w:tc>
          <w:tcPr>
            <w:tcW w:w="1560" w:type="dxa"/>
            <w:tcBorders>
              <w:bottom w:val="nil"/>
            </w:tcBorders>
          </w:tcPr>
          <w:p w14:paraId="59E1899A" w14:textId="77777777" w:rsidR="00B52DCC" w:rsidRDefault="00916648">
            <w:pPr>
              <w:pStyle w:val="TableParagraph"/>
              <w:spacing w:line="202" w:lineRule="exact"/>
              <w:ind w:left="109"/>
              <w:rPr>
                <w:sz w:val="18"/>
              </w:rPr>
            </w:pPr>
            <w:r>
              <w:rPr>
                <w:sz w:val="18"/>
              </w:rPr>
              <w:t>% 0,6 (asit)</w:t>
            </w:r>
          </w:p>
        </w:tc>
        <w:tc>
          <w:tcPr>
            <w:tcW w:w="1984" w:type="dxa"/>
            <w:vMerge w:val="restart"/>
          </w:tcPr>
          <w:p w14:paraId="3C68CC7C" w14:textId="77777777" w:rsidR="00B52DCC" w:rsidRDefault="00B52DCC">
            <w:pPr>
              <w:pStyle w:val="TableParagraph"/>
              <w:rPr>
                <w:sz w:val="16"/>
              </w:rPr>
            </w:pPr>
          </w:p>
        </w:tc>
        <w:tc>
          <w:tcPr>
            <w:tcW w:w="1982" w:type="dxa"/>
            <w:vMerge w:val="restart"/>
          </w:tcPr>
          <w:p w14:paraId="1B798E56" w14:textId="77777777" w:rsidR="00B52DCC" w:rsidRDefault="00B52DCC">
            <w:pPr>
              <w:pStyle w:val="TableParagraph"/>
              <w:rPr>
                <w:sz w:val="16"/>
              </w:rPr>
            </w:pPr>
          </w:p>
        </w:tc>
      </w:tr>
      <w:tr w:rsidR="00B52DCC" w14:paraId="67AC2A10" w14:textId="77777777">
        <w:trPr>
          <w:trHeight w:val="463"/>
        </w:trPr>
        <w:tc>
          <w:tcPr>
            <w:tcW w:w="960" w:type="dxa"/>
            <w:tcBorders>
              <w:top w:val="nil"/>
            </w:tcBorders>
          </w:tcPr>
          <w:p w14:paraId="02D03714" w14:textId="77777777" w:rsidR="00B52DCC" w:rsidRDefault="00B52DCC">
            <w:pPr>
              <w:pStyle w:val="TableParagraph"/>
              <w:rPr>
                <w:sz w:val="16"/>
              </w:rPr>
            </w:pPr>
          </w:p>
        </w:tc>
        <w:tc>
          <w:tcPr>
            <w:tcW w:w="2561" w:type="dxa"/>
            <w:tcBorders>
              <w:top w:val="nil"/>
            </w:tcBorders>
          </w:tcPr>
          <w:p w14:paraId="08DDB35D" w14:textId="77777777" w:rsidR="00B52DCC" w:rsidRDefault="00B52DCC">
            <w:pPr>
              <w:pStyle w:val="TableParagraph"/>
              <w:rPr>
                <w:sz w:val="16"/>
              </w:rPr>
            </w:pPr>
          </w:p>
        </w:tc>
        <w:tc>
          <w:tcPr>
            <w:tcW w:w="1860" w:type="dxa"/>
            <w:tcBorders>
              <w:top w:val="nil"/>
            </w:tcBorders>
          </w:tcPr>
          <w:p w14:paraId="3C36BA00" w14:textId="77777777" w:rsidR="00B52DCC" w:rsidRDefault="00B52DCC">
            <w:pPr>
              <w:pStyle w:val="TableParagraph"/>
              <w:rPr>
                <w:sz w:val="16"/>
              </w:rPr>
            </w:pPr>
          </w:p>
        </w:tc>
        <w:tc>
          <w:tcPr>
            <w:tcW w:w="1248" w:type="dxa"/>
            <w:tcBorders>
              <w:top w:val="nil"/>
            </w:tcBorders>
          </w:tcPr>
          <w:p w14:paraId="1A8A59D9" w14:textId="77777777" w:rsidR="00B52DCC" w:rsidRDefault="00916648">
            <w:pPr>
              <w:pStyle w:val="TableParagraph"/>
              <w:spacing w:before="77"/>
              <w:ind w:left="108"/>
              <w:rPr>
                <w:sz w:val="18"/>
              </w:rPr>
            </w:pPr>
            <w:r>
              <w:rPr>
                <w:sz w:val="18"/>
              </w:rPr>
              <w:t>24634-61-5</w:t>
            </w:r>
          </w:p>
        </w:tc>
        <w:tc>
          <w:tcPr>
            <w:tcW w:w="1161" w:type="dxa"/>
            <w:tcBorders>
              <w:top w:val="nil"/>
            </w:tcBorders>
          </w:tcPr>
          <w:p w14:paraId="48A5ABCE" w14:textId="77777777" w:rsidR="00B52DCC" w:rsidRDefault="00916648">
            <w:pPr>
              <w:pStyle w:val="TableParagraph"/>
              <w:spacing w:before="77"/>
              <w:ind w:left="154"/>
              <w:rPr>
                <w:sz w:val="18"/>
              </w:rPr>
            </w:pPr>
            <w:r>
              <w:rPr>
                <w:sz w:val="18"/>
              </w:rPr>
              <w:t>246-376-1</w:t>
            </w:r>
          </w:p>
        </w:tc>
        <w:tc>
          <w:tcPr>
            <w:tcW w:w="1531" w:type="dxa"/>
            <w:vMerge/>
            <w:tcBorders>
              <w:top w:val="nil"/>
            </w:tcBorders>
          </w:tcPr>
          <w:p w14:paraId="16BCCCBD" w14:textId="77777777" w:rsidR="00B52DCC" w:rsidRDefault="00B52DCC">
            <w:pPr>
              <w:rPr>
                <w:sz w:val="2"/>
                <w:szCs w:val="2"/>
              </w:rPr>
            </w:pPr>
          </w:p>
        </w:tc>
        <w:tc>
          <w:tcPr>
            <w:tcW w:w="1560" w:type="dxa"/>
            <w:tcBorders>
              <w:top w:val="nil"/>
            </w:tcBorders>
          </w:tcPr>
          <w:p w14:paraId="64072C66" w14:textId="77777777" w:rsidR="00B52DCC" w:rsidRDefault="00B52DCC">
            <w:pPr>
              <w:pStyle w:val="TableParagraph"/>
              <w:rPr>
                <w:sz w:val="16"/>
              </w:rPr>
            </w:pPr>
          </w:p>
        </w:tc>
        <w:tc>
          <w:tcPr>
            <w:tcW w:w="1984" w:type="dxa"/>
            <w:vMerge/>
            <w:tcBorders>
              <w:top w:val="nil"/>
            </w:tcBorders>
          </w:tcPr>
          <w:p w14:paraId="023F38AC" w14:textId="77777777" w:rsidR="00B52DCC" w:rsidRDefault="00B52DCC">
            <w:pPr>
              <w:rPr>
                <w:sz w:val="2"/>
                <w:szCs w:val="2"/>
              </w:rPr>
            </w:pPr>
          </w:p>
        </w:tc>
        <w:tc>
          <w:tcPr>
            <w:tcW w:w="1982" w:type="dxa"/>
            <w:vMerge/>
            <w:tcBorders>
              <w:top w:val="nil"/>
            </w:tcBorders>
          </w:tcPr>
          <w:p w14:paraId="4E6DDC60" w14:textId="77777777" w:rsidR="00B52DCC" w:rsidRDefault="00B52DCC">
            <w:pPr>
              <w:rPr>
                <w:sz w:val="2"/>
                <w:szCs w:val="2"/>
              </w:rPr>
            </w:pPr>
          </w:p>
        </w:tc>
      </w:tr>
      <w:tr w:rsidR="00B52DCC" w14:paraId="1358CB71" w14:textId="77777777">
        <w:trPr>
          <w:trHeight w:val="990"/>
        </w:trPr>
        <w:tc>
          <w:tcPr>
            <w:tcW w:w="960" w:type="dxa"/>
            <w:vMerge w:val="restart"/>
          </w:tcPr>
          <w:p w14:paraId="52D69AD4" w14:textId="77777777" w:rsidR="00B52DCC" w:rsidRDefault="00916648">
            <w:pPr>
              <w:pStyle w:val="TableParagraph"/>
              <w:spacing w:line="204" w:lineRule="exact"/>
              <w:ind w:left="107"/>
              <w:rPr>
                <w:sz w:val="18"/>
              </w:rPr>
            </w:pPr>
            <w:r>
              <w:rPr>
                <w:sz w:val="18"/>
              </w:rPr>
              <w:t>7</w:t>
            </w:r>
          </w:p>
        </w:tc>
        <w:tc>
          <w:tcPr>
            <w:tcW w:w="2561" w:type="dxa"/>
            <w:vMerge w:val="restart"/>
          </w:tcPr>
          <w:p w14:paraId="0DFE89E4" w14:textId="77777777" w:rsidR="00B52DCC" w:rsidRDefault="00916648">
            <w:pPr>
              <w:pStyle w:val="TableParagraph"/>
              <w:spacing w:line="204" w:lineRule="exact"/>
              <w:ind w:left="108"/>
              <w:rPr>
                <w:sz w:val="18"/>
              </w:rPr>
            </w:pPr>
            <w:r>
              <w:rPr>
                <w:sz w:val="18"/>
              </w:rPr>
              <w:t>Bifenil-2-ol</w:t>
            </w:r>
          </w:p>
        </w:tc>
        <w:tc>
          <w:tcPr>
            <w:tcW w:w="1860" w:type="dxa"/>
            <w:vMerge w:val="restart"/>
          </w:tcPr>
          <w:p w14:paraId="78FC9F41" w14:textId="77777777" w:rsidR="00B52DCC" w:rsidRDefault="00916648">
            <w:pPr>
              <w:pStyle w:val="TableParagraph"/>
              <w:spacing w:line="204" w:lineRule="exact"/>
              <w:ind w:left="108"/>
              <w:rPr>
                <w:sz w:val="18"/>
              </w:rPr>
            </w:pPr>
            <w:r>
              <w:rPr>
                <w:sz w:val="18"/>
              </w:rPr>
              <w:t>o-Phenylphenol</w:t>
            </w:r>
          </w:p>
        </w:tc>
        <w:tc>
          <w:tcPr>
            <w:tcW w:w="1248" w:type="dxa"/>
            <w:vMerge w:val="restart"/>
          </w:tcPr>
          <w:p w14:paraId="0E767FFF" w14:textId="77777777" w:rsidR="00B52DCC" w:rsidRDefault="00916648">
            <w:pPr>
              <w:pStyle w:val="TableParagraph"/>
              <w:spacing w:line="204" w:lineRule="exact"/>
              <w:ind w:left="108"/>
              <w:rPr>
                <w:sz w:val="18"/>
              </w:rPr>
            </w:pPr>
            <w:r>
              <w:rPr>
                <w:sz w:val="18"/>
              </w:rPr>
              <w:t>90-43-7</w:t>
            </w:r>
          </w:p>
        </w:tc>
        <w:tc>
          <w:tcPr>
            <w:tcW w:w="1161" w:type="dxa"/>
            <w:vMerge w:val="restart"/>
          </w:tcPr>
          <w:p w14:paraId="73190504" w14:textId="77777777" w:rsidR="00B52DCC" w:rsidRDefault="00916648">
            <w:pPr>
              <w:pStyle w:val="TableParagraph"/>
              <w:spacing w:line="204" w:lineRule="exact"/>
              <w:ind w:left="108"/>
              <w:rPr>
                <w:sz w:val="18"/>
              </w:rPr>
            </w:pPr>
            <w:r>
              <w:rPr>
                <w:sz w:val="18"/>
              </w:rPr>
              <w:t>201-993-5</w:t>
            </w:r>
          </w:p>
        </w:tc>
        <w:tc>
          <w:tcPr>
            <w:tcW w:w="1531" w:type="dxa"/>
          </w:tcPr>
          <w:p w14:paraId="21E2712D" w14:textId="77777777" w:rsidR="00B52DCC" w:rsidRDefault="00916648">
            <w:pPr>
              <w:pStyle w:val="TableParagraph"/>
              <w:spacing w:line="259" w:lineRule="auto"/>
              <w:ind w:left="109" w:right="427"/>
              <w:rPr>
                <w:sz w:val="18"/>
              </w:rPr>
            </w:pPr>
            <w:r>
              <w:rPr>
                <w:sz w:val="18"/>
              </w:rPr>
              <w:t>(a)Durulanan ürünler</w:t>
            </w:r>
          </w:p>
        </w:tc>
        <w:tc>
          <w:tcPr>
            <w:tcW w:w="1560" w:type="dxa"/>
            <w:tcBorders>
              <w:bottom w:val="nil"/>
            </w:tcBorders>
          </w:tcPr>
          <w:p w14:paraId="071C959B" w14:textId="77777777" w:rsidR="00B52DCC" w:rsidRDefault="00916648">
            <w:pPr>
              <w:pStyle w:val="TableParagraph"/>
              <w:spacing w:line="259" w:lineRule="auto"/>
              <w:ind w:left="109" w:right="321"/>
              <w:rPr>
                <w:sz w:val="18"/>
              </w:rPr>
            </w:pPr>
            <w:r>
              <w:rPr>
                <w:sz w:val="18"/>
              </w:rPr>
              <w:t>(a) %</w:t>
            </w:r>
            <w:r w:rsidR="00231295">
              <w:rPr>
                <w:sz w:val="18"/>
              </w:rPr>
              <w:t xml:space="preserve"> </w:t>
            </w:r>
            <w:r>
              <w:rPr>
                <w:sz w:val="18"/>
              </w:rPr>
              <w:t>0,2 (fenol olarak)</w:t>
            </w:r>
          </w:p>
        </w:tc>
        <w:tc>
          <w:tcPr>
            <w:tcW w:w="1984" w:type="dxa"/>
            <w:vMerge w:val="restart"/>
          </w:tcPr>
          <w:p w14:paraId="6EA40F02" w14:textId="77777777" w:rsidR="00B52DCC" w:rsidRDefault="00B52DCC">
            <w:pPr>
              <w:pStyle w:val="TableParagraph"/>
              <w:rPr>
                <w:sz w:val="16"/>
              </w:rPr>
            </w:pPr>
          </w:p>
        </w:tc>
        <w:tc>
          <w:tcPr>
            <w:tcW w:w="1982" w:type="dxa"/>
            <w:vMerge w:val="restart"/>
          </w:tcPr>
          <w:p w14:paraId="26E0A64E" w14:textId="77777777" w:rsidR="00B52DCC" w:rsidRDefault="00916648">
            <w:pPr>
              <w:pStyle w:val="TableParagraph"/>
              <w:spacing w:line="259" w:lineRule="auto"/>
              <w:ind w:left="111" w:right="446"/>
              <w:rPr>
                <w:sz w:val="18"/>
              </w:rPr>
            </w:pPr>
            <w:r>
              <w:rPr>
                <w:sz w:val="18"/>
              </w:rPr>
              <w:t>Göz ile temasından kaçınınız.</w:t>
            </w:r>
          </w:p>
        </w:tc>
      </w:tr>
      <w:tr w:rsidR="00B52DCC" w14:paraId="1EE59140" w14:textId="77777777">
        <w:trPr>
          <w:trHeight w:val="607"/>
        </w:trPr>
        <w:tc>
          <w:tcPr>
            <w:tcW w:w="960" w:type="dxa"/>
            <w:vMerge/>
            <w:tcBorders>
              <w:top w:val="nil"/>
            </w:tcBorders>
          </w:tcPr>
          <w:p w14:paraId="50815E01" w14:textId="77777777" w:rsidR="00B52DCC" w:rsidRDefault="00B52DCC">
            <w:pPr>
              <w:rPr>
                <w:sz w:val="2"/>
                <w:szCs w:val="2"/>
              </w:rPr>
            </w:pPr>
          </w:p>
        </w:tc>
        <w:tc>
          <w:tcPr>
            <w:tcW w:w="2561" w:type="dxa"/>
            <w:vMerge/>
            <w:tcBorders>
              <w:top w:val="nil"/>
            </w:tcBorders>
          </w:tcPr>
          <w:p w14:paraId="0E002FCC" w14:textId="77777777" w:rsidR="00B52DCC" w:rsidRDefault="00B52DCC">
            <w:pPr>
              <w:rPr>
                <w:sz w:val="2"/>
                <w:szCs w:val="2"/>
              </w:rPr>
            </w:pPr>
          </w:p>
        </w:tc>
        <w:tc>
          <w:tcPr>
            <w:tcW w:w="1860" w:type="dxa"/>
            <w:vMerge/>
            <w:tcBorders>
              <w:top w:val="nil"/>
            </w:tcBorders>
          </w:tcPr>
          <w:p w14:paraId="38365A02" w14:textId="77777777" w:rsidR="00B52DCC" w:rsidRDefault="00B52DCC">
            <w:pPr>
              <w:rPr>
                <w:sz w:val="2"/>
                <w:szCs w:val="2"/>
              </w:rPr>
            </w:pPr>
          </w:p>
        </w:tc>
        <w:tc>
          <w:tcPr>
            <w:tcW w:w="1248" w:type="dxa"/>
            <w:vMerge/>
            <w:tcBorders>
              <w:top w:val="nil"/>
            </w:tcBorders>
          </w:tcPr>
          <w:p w14:paraId="1827E1B6" w14:textId="77777777" w:rsidR="00B52DCC" w:rsidRDefault="00B52DCC">
            <w:pPr>
              <w:rPr>
                <w:sz w:val="2"/>
                <w:szCs w:val="2"/>
              </w:rPr>
            </w:pPr>
          </w:p>
        </w:tc>
        <w:tc>
          <w:tcPr>
            <w:tcW w:w="1161" w:type="dxa"/>
            <w:vMerge/>
            <w:tcBorders>
              <w:top w:val="nil"/>
            </w:tcBorders>
          </w:tcPr>
          <w:p w14:paraId="4D0AB492" w14:textId="77777777" w:rsidR="00B52DCC" w:rsidRDefault="00B52DCC">
            <w:pPr>
              <w:rPr>
                <w:sz w:val="2"/>
                <w:szCs w:val="2"/>
              </w:rPr>
            </w:pPr>
          </w:p>
        </w:tc>
        <w:tc>
          <w:tcPr>
            <w:tcW w:w="1531" w:type="dxa"/>
          </w:tcPr>
          <w:p w14:paraId="2EBE1A62" w14:textId="77777777" w:rsidR="00B52DCC" w:rsidRDefault="00916648">
            <w:pPr>
              <w:pStyle w:val="TableParagraph"/>
              <w:spacing w:line="259" w:lineRule="auto"/>
              <w:ind w:left="109" w:right="307"/>
              <w:rPr>
                <w:sz w:val="18"/>
              </w:rPr>
            </w:pPr>
            <w:r>
              <w:rPr>
                <w:sz w:val="18"/>
              </w:rPr>
              <w:t>(b)Durulanma- yan ürünler</w:t>
            </w:r>
          </w:p>
        </w:tc>
        <w:tc>
          <w:tcPr>
            <w:tcW w:w="1560" w:type="dxa"/>
            <w:tcBorders>
              <w:top w:val="nil"/>
            </w:tcBorders>
          </w:tcPr>
          <w:p w14:paraId="4E06F72B" w14:textId="77777777" w:rsidR="00B52DCC" w:rsidRDefault="00916648">
            <w:pPr>
              <w:pStyle w:val="TableParagraph"/>
              <w:spacing w:line="259" w:lineRule="auto"/>
              <w:ind w:left="109" w:right="221"/>
              <w:rPr>
                <w:sz w:val="18"/>
              </w:rPr>
            </w:pPr>
            <w:r>
              <w:rPr>
                <w:sz w:val="18"/>
              </w:rPr>
              <w:t>(b) %</w:t>
            </w:r>
            <w:r w:rsidR="00231295">
              <w:rPr>
                <w:sz w:val="18"/>
              </w:rPr>
              <w:t xml:space="preserve"> </w:t>
            </w:r>
            <w:r>
              <w:rPr>
                <w:sz w:val="18"/>
              </w:rPr>
              <w:t>0,15 (fenol olarak)</w:t>
            </w:r>
          </w:p>
        </w:tc>
        <w:tc>
          <w:tcPr>
            <w:tcW w:w="1984" w:type="dxa"/>
            <w:vMerge/>
            <w:tcBorders>
              <w:top w:val="nil"/>
            </w:tcBorders>
          </w:tcPr>
          <w:p w14:paraId="7C451717" w14:textId="77777777" w:rsidR="00B52DCC" w:rsidRDefault="00B52DCC">
            <w:pPr>
              <w:rPr>
                <w:sz w:val="2"/>
                <w:szCs w:val="2"/>
              </w:rPr>
            </w:pPr>
          </w:p>
        </w:tc>
        <w:tc>
          <w:tcPr>
            <w:tcW w:w="1982" w:type="dxa"/>
            <w:vMerge/>
            <w:tcBorders>
              <w:top w:val="nil"/>
            </w:tcBorders>
          </w:tcPr>
          <w:p w14:paraId="0193D1D5" w14:textId="77777777" w:rsidR="00B52DCC" w:rsidRDefault="00B52DCC">
            <w:pPr>
              <w:rPr>
                <w:sz w:val="2"/>
                <w:szCs w:val="2"/>
              </w:rPr>
            </w:pPr>
          </w:p>
        </w:tc>
      </w:tr>
    </w:tbl>
    <w:p w14:paraId="680218EB" w14:textId="77777777" w:rsidR="00B52DCC" w:rsidRDefault="00B52DCC">
      <w:pPr>
        <w:rPr>
          <w:sz w:val="2"/>
          <w:szCs w:val="2"/>
        </w:rPr>
        <w:sectPr w:rsidR="00B52DCC">
          <w:pgSz w:w="16840" w:h="11910" w:orient="landscape"/>
          <w:pgMar w:top="1100" w:right="440" w:bottom="280" w:left="580" w:header="708" w:footer="708" w:gutter="0"/>
          <w:cols w:space="708"/>
        </w:sectPr>
      </w:pPr>
    </w:p>
    <w:p w14:paraId="3382DE74"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2DF5C72A" w14:textId="77777777">
        <w:trPr>
          <w:trHeight w:val="3451"/>
        </w:trPr>
        <w:tc>
          <w:tcPr>
            <w:tcW w:w="960" w:type="dxa"/>
          </w:tcPr>
          <w:p w14:paraId="3E9CD9AA" w14:textId="77777777" w:rsidR="00B52DCC" w:rsidRDefault="00916648">
            <w:pPr>
              <w:pStyle w:val="TableParagraph"/>
              <w:spacing w:line="204" w:lineRule="exact"/>
              <w:ind w:left="107"/>
              <w:rPr>
                <w:sz w:val="18"/>
              </w:rPr>
            </w:pPr>
            <w:r>
              <w:rPr>
                <w:sz w:val="18"/>
              </w:rPr>
              <w:t>9</w:t>
            </w:r>
          </w:p>
        </w:tc>
        <w:tc>
          <w:tcPr>
            <w:tcW w:w="2561" w:type="dxa"/>
          </w:tcPr>
          <w:p w14:paraId="22571A36" w14:textId="77777777" w:rsidR="00B52DCC" w:rsidRDefault="00B52DCC">
            <w:pPr>
              <w:pStyle w:val="TableParagraph"/>
              <w:rPr>
                <w:sz w:val="20"/>
              </w:rPr>
            </w:pPr>
          </w:p>
          <w:p w14:paraId="02956017" w14:textId="77777777" w:rsidR="00B52DCC" w:rsidRDefault="00916648">
            <w:pPr>
              <w:pStyle w:val="TableParagraph"/>
              <w:spacing w:before="149" w:line="254" w:lineRule="auto"/>
              <w:ind w:left="108" w:right="193"/>
              <w:rPr>
                <w:sz w:val="12"/>
              </w:rPr>
            </w:pPr>
            <w:r>
              <w:rPr>
                <w:sz w:val="18"/>
              </w:rPr>
              <w:t xml:space="preserve">İnorganik sülfitler ve hidrojen- sülfitler </w:t>
            </w:r>
            <w:r>
              <w:rPr>
                <w:position w:val="6"/>
                <w:sz w:val="12"/>
              </w:rPr>
              <w:t>(5)</w:t>
            </w:r>
          </w:p>
        </w:tc>
        <w:tc>
          <w:tcPr>
            <w:tcW w:w="1860" w:type="dxa"/>
          </w:tcPr>
          <w:p w14:paraId="3793F6FF" w14:textId="77777777" w:rsidR="00B52DCC" w:rsidRDefault="00B52DCC">
            <w:pPr>
              <w:pStyle w:val="TableParagraph"/>
              <w:rPr>
                <w:sz w:val="20"/>
              </w:rPr>
            </w:pPr>
          </w:p>
          <w:p w14:paraId="427767A9" w14:textId="77777777" w:rsidR="00B52DCC" w:rsidRDefault="00916648">
            <w:pPr>
              <w:pStyle w:val="TableParagraph"/>
              <w:spacing w:before="149" w:line="259" w:lineRule="auto"/>
              <w:ind w:left="108" w:right="217"/>
              <w:rPr>
                <w:sz w:val="18"/>
              </w:rPr>
            </w:pPr>
            <w:r>
              <w:rPr>
                <w:sz w:val="18"/>
              </w:rPr>
              <w:t>Sodium sulfite, ammonium bisulfite, ammonium sulfite, potassium sulfite, potassium hydrogen sulfite, sodium bisulfite, sodium metabisulfite, potassium metabisulfite</w:t>
            </w:r>
          </w:p>
        </w:tc>
        <w:tc>
          <w:tcPr>
            <w:tcW w:w="1248" w:type="dxa"/>
          </w:tcPr>
          <w:p w14:paraId="79D092C3" w14:textId="77777777" w:rsidR="00B52DCC" w:rsidRDefault="00B52DCC">
            <w:pPr>
              <w:pStyle w:val="TableParagraph"/>
              <w:rPr>
                <w:sz w:val="20"/>
              </w:rPr>
            </w:pPr>
          </w:p>
          <w:p w14:paraId="519B30E9" w14:textId="77777777" w:rsidR="00B52DCC" w:rsidRDefault="00916648">
            <w:pPr>
              <w:pStyle w:val="TableParagraph"/>
              <w:spacing w:before="149"/>
              <w:ind w:left="108"/>
              <w:rPr>
                <w:sz w:val="18"/>
              </w:rPr>
            </w:pPr>
            <w:r>
              <w:rPr>
                <w:sz w:val="18"/>
              </w:rPr>
              <w:t>7757-83-7,</w:t>
            </w:r>
          </w:p>
          <w:p w14:paraId="49B02E0A" w14:textId="77777777" w:rsidR="00B52DCC" w:rsidRDefault="00916648">
            <w:pPr>
              <w:pStyle w:val="TableParagraph"/>
              <w:spacing w:before="16"/>
              <w:ind w:left="108"/>
              <w:rPr>
                <w:sz w:val="18"/>
              </w:rPr>
            </w:pPr>
            <w:r>
              <w:rPr>
                <w:sz w:val="18"/>
              </w:rPr>
              <w:t>10192-30-</w:t>
            </w:r>
          </w:p>
          <w:p w14:paraId="06E315D8" w14:textId="77777777" w:rsidR="00B52DCC" w:rsidRDefault="00916648">
            <w:pPr>
              <w:pStyle w:val="TableParagraph"/>
              <w:spacing w:before="177"/>
              <w:ind w:left="108"/>
              <w:rPr>
                <w:sz w:val="18"/>
              </w:rPr>
            </w:pPr>
            <w:r>
              <w:rPr>
                <w:sz w:val="18"/>
              </w:rPr>
              <w:t>0, 10196-04-</w:t>
            </w:r>
          </w:p>
          <w:p w14:paraId="50C9BBA3" w14:textId="77777777" w:rsidR="00B52DCC" w:rsidRDefault="00916648">
            <w:pPr>
              <w:pStyle w:val="TableParagraph"/>
              <w:spacing w:before="16"/>
              <w:ind w:left="108"/>
              <w:rPr>
                <w:sz w:val="18"/>
              </w:rPr>
            </w:pPr>
            <w:r>
              <w:rPr>
                <w:sz w:val="18"/>
              </w:rPr>
              <w:t>0, 10117-</w:t>
            </w:r>
          </w:p>
          <w:p w14:paraId="66303095" w14:textId="77777777" w:rsidR="00B52DCC" w:rsidRDefault="00916648">
            <w:pPr>
              <w:pStyle w:val="TableParagraph"/>
              <w:spacing w:before="177"/>
              <w:ind w:left="108"/>
              <w:rPr>
                <w:sz w:val="18"/>
              </w:rPr>
            </w:pPr>
            <w:r>
              <w:rPr>
                <w:sz w:val="18"/>
              </w:rPr>
              <w:t>38-1, 7773-</w:t>
            </w:r>
          </w:p>
          <w:p w14:paraId="61C4B232" w14:textId="77777777" w:rsidR="00B52DCC" w:rsidRDefault="00916648">
            <w:pPr>
              <w:pStyle w:val="TableParagraph"/>
              <w:spacing w:before="17"/>
              <w:ind w:left="108"/>
              <w:rPr>
                <w:sz w:val="18"/>
              </w:rPr>
            </w:pPr>
            <w:r>
              <w:rPr>
                <w:sz w:val="18"/>
              </w:rPr>
              <w:t>03-7,</w:t>
            </w:r>
          </w:p>
          <w:p w14:paraId="51F521D9" w14:textId="77777777" w:rsidR="00B52DCC" w:rsidRDefault="00916648">
            <w:pPr>
              <w:pStyle w:val="TableParagraph"/>
              <w:spacing w:before="177"/>
              <w:ind w:left="108"/>
              <w:rPr>
                <w:sz w:val="18"/>
              </w:rPr>
            </w:pPr>
            <w:r>
              <w:rPr>
                <w:sz w:val="18"/>
              </w:rPr>
              <w:t>7631-90-5,</w:t>
            </w:r>
          </w:p>
          <w:p w14:paraId="44205B12" w14:textId="77777777" w:rsidR="00B52DCC" w:rsidRDefault="00916648">
            <w:pPr>
              <w:pStyle w:val="TableParagraph"/>
              <w:spacing w:before="16"/>
              <w:ind w:left="108"/>
              <w:rPr>
                <w:sz w:val="18"/>
              </w:rPr>
            </w:pPr>
            <w:r>
              <w:rPr>
                <w:sz w:val="18"/>
              </w:rPr>
              <w:t>7681-57-4,</w:t>
            </w:r>
          </w:p>
          <w:p w14:paraId="2852A831" w14:textId="77777777" w:rsidR="00B52DCC" w:rsidRDefault="00916648">
            <w:pPr>
              <w:pStyle w:val="TableParagraph"/>
              <w:spacing w:before="177"/>
              <w:ind w:left="108"/>
              <w:rPr>
                <w:sz w:val="18"/>
              </w:rPr>
            </w:pPr>
            <w:r>
              <w:rPr>
                <w:sz w:val="18"/>
              </w:rPr>
              <w:t>16731-55-8</w:t>
            </w:r>
          </w:p>
        </w:tc>
        <w:tc>
          <w:tcPr>
            <w:tcW w:w="1161" w:type="dxa"/>
          </w:tcPr>
          <w:p w14:paraId="060B33CD" w14:textId="77777777" w:rsidR="00B52DCC" w:rsidRDefault="00B52DCC">
            <w:pPr>
              <w:pStyle w:val="TableParagraph"/>
              <w:rPr>
                <w:sz w:val="20"/>
              </w:rPr>
            </w:pPr>
          </w:p>
          <w:p w14:paraId="76CEE456" w14:textId="77777777" w:rsidR="00B52DCC" w:rsidRDefault="00916648">
            <w:pPr>
              <w:pStyle w:val="TableParagraph"/>
              <w:spacing w:before="149"/>
              <w:ind w:left="108"/>
              <w:rPr>
                <w:sz w:val="18"/>
              </w:rPr>
            </w:pPr>
            <w:r>
              <w:rPr>
                <w:sz w:val="18"/>
              </w:rPr>
              <w:t>231-821-4,</w:t>
            </w:r>
          </w:p>
          <w:p w14:paraId="7A1A9F2A" w14:textId="77777777" w:rsidR="00B52DCC" w:rsidRDefault="00916648">
            <w:pPr>
              <w:pStyle w:val="TableParagraph"/>
              <w:spacing w:before="177"/>
              <w:ind w:left="108"/>
              <w:rPr>
                <w:sz w:val="18"/>
              </w:rPr>
            </w:pPr>
            <w:r>
              <w:rPr>
                <w:sz w:val="18"/>
              </w:rPr>
              <w:t>233-469-7,</w:t>
            </w:r>
          </w:p>
          <w:p w14:paraId="6A590C0F" w14:textId="77777777" w:rsidR="00B52DCC" w:rsidRDefault="00916648">
            <w:pPr>
              <w:pStyle w:val="TableParagraph"/>
              <w:spacing w:before="177"/>
              <w:ind w:left="108"/>
              <w:rPr>
                <w:sz w:val="18"/>
              </w:rPr>
            </w:pPr>
            <w:r>
              <w:rPr>
                <w:sz w:val="18"/>
              </w:rPr>
              <w:t>233-484-9,</w:t>
            </w:r>
          </w:p>
          <w:p w14:paraId="75309AC0" w14:textId="77777777" w:rsidR="00B52DCC" w:rsidRDefault="00916648">
            <w:pPr>
              <w:pStyle w:val="TableParagraph"/>
              <w:spacing w:before="177"/>
              <w:ind w:left="108"/>
              <w:rPr>
                <w:sz w:val="18"/>
              </w:rPr>
            </w:pPr>
            <w:r>
              <w:rPr>
                <w:sz w:val="18"/>
              </w:rPr>
              <w:t>233-321-1,</w:t>
            </w:r>
          </w:p>
          <w:p w14:paraId="64ADA8E4" w14:textId="77777777" w:rsidR="00B52DCC" w:rsidRDefault="00916648">
            <w:pPr>
              <w:pStyle w:val="TableParagraph"/>
              <w:spacing w:before="175"/>
              <w:ind w:left="108"/>
              <w:rPr>
                <w:sz w:val="18"/>
              </w:rPr>
            </w:pPr>
            <w:r>
              <w:rPr>
                <w:sz w:val="18"/>
              </w:rPr>
              <w:t>231-870-1,</w:t>
            </w:r>
          </w:p>
          <w:p w14:paraId="75351774" w14:textId="77777777" w:rsidR="00B52DCC" w:rsidRDefault="00916648">
            <w:pPr>
              <w:pStyle w:val="TableParagraph"/>
              <w:spacing w:before="177"/>
              <w:ind w:left="108"/>
              <w:rPr>
                <w:sz w:val="18"/>
              </w:rPr>
            </w:pPr>
            <w:r>
              <w:rPr>
                <w:sz w:val="18"/>
              </w:rPr>
              <w:t>231-548-0,</w:t>
            </w:r>
          </w:p>
          <w:p w14:paraId="10D1BB2C" w14:textId="77777777" w:rsidR="00B52DCC" w:rsidRDefault="00916648">
            <w:pPr>
              <w:pStyle w:val="TableParagraph"/>
              <w:spacing w:before="177"/>
              <w:ind w:left="108"/>
              <w:rPr>
                <w:sz w:val="18"/>
              </w:rPr>
            </w:pPr>
            <w:r>
              <w:rPr>
                <w:sz w:val="18"/>
              </w:rPr>
              <w:t>231-673-0,</w:t>
            </w:r>
          </w:p>
          <w:p w14:paraId="59064E8A" w14:textId="77777777" w:rsidR="00B52DCC" w:rsidRDefault="00916648">
            <w:pPr>
              <w:pStyle w:val="TableParagraph"/>
              <w:spacing w:before="177"/>
              <w:ind w:left="108"/>
              <w:rPr>
                <w:sz w:val="18"/>
              </w:rPr>
            </w:pPr>
            <w:r>
              <w:rPr>
                <w:sz w:val="18"/>
              </w:rPr>
              <w:t>240-795-3</w:t>
            </w:r>
          </w:p>
        </w:tc>
        <w:tc>
          <w:tcPr>
            <w:tcW w:w="1531" w:type="dxa"/>
          </w:tcPr>
          <w:p w14:paraId="61FFEFE1" w14:textId="77777777" w:rsidR="00B52DCC" w:rsidRDefault="00B52DCC">
            <w:pPr>
              <w:pStyle w:val="TableParagraph"/>
              <w:rPr>
                <w:sz w:val="16"/>
              </w:rPr>
            </w:pPr>
          </w:p>
        </w:tc>
        <w:tc>
          <w:tcPr>
            <w:tcW w:w="1560" w:type="dxa"/>
          </w:tcPr>
          <w:p w14:paraId="32A26C39" w14:textId="77777777" w:rsidR="00B52DCC" w:rsidRDefault="00B52DCC">
            <w:pPr>
              <w:pStyle w:val="TableParagraph"/>
              <w:rPr>
                <w:sz w:val="20"/>
              </w:rPr>
            </w:pPr>
          </w:p>
          <w:p w14:paraId="1C1E8640" w14:textId="77777777" w:rsidR="00B52DCC" w:rsidRDefault="00916648">
            <w:pPr>
              <w:pStyle w:val="TableParagraph"/>
              <w:spacing w:before="149" w:line="259" w:lineRule="auto"/>
              <w:ind w:left="109" w:right="71"/>
              <w:rPr>
                <w:sz w:val="18"/>
              </w:rPr>
            </w:pPr>
            <w:r>
              <w:rPr>
                <w:sz w:val="18"/>
              </w:rPr>
              <w:t>%0,2 (serbest SO2 olarak)</w:t>
            </w:r>
          </w:p>
        </w:tc>
        <w:tc>
          <w:tcPr>
            <w:tcW w:w="1984" w:type="dxa"/>
          </w:tcPr>
          <w:p w14:paraId="5A10F9EC" w14:textId="77777777" w:rsidR="00B52DCC" w:rsidRDefault="00B52DCC">
            <w:pPr>
              <w:pStyle w:val="TableParagraph"/>
              <w:rPr>
                <w:sz w:val="16"/>
              </w:rPr>
            </w:pPr>
          </w:p>
        </w:tc>
        <w:tc>
          <w:tcPr>
            <w:tcW w:w="1982" w:type="dxa"/>
          </w:tcPr>
          <w:p w14:paraId="5850C72C" w14:textId="77777777" w:rsidR="00B52DCC" w:rsidRDefault="00B52DCC">
            <w:pPr>
              <w:pStyle w:val="TableParagraph"/>
              <w:rPr>
                <w:sz w:val="16"/>
              </w:rPr>
            </w:pPr>
          </w:p>
        </w:tc>
      </w:tr>
      <w:tr w:rsidR="00B52DCC" w14:paraId="715BF821" w14:textId="77777777">
        <w:trPr>
          <w:trHeight w:val="830"/>
        </w:trPr>
        <w:tc>
          <w:tcPr>
            <w:tcW w:w="960" w:type="dxa"/>
            <w:tcBorders>
              <w:bottom w:val="single" w:sz="4" w:space="0" w:color="000000"/>
            </w:tcBorders>
          </w:tcPr>
          <w:p w14:paraId="48E66A7A" w14:textId="77777777" w:rsidR="00B52DCC" w:rsidRDefault="00916648">
            <w:pPr>
              <w:pStyle w:val="TableParagraph"/>
              <w:spacing w:line="204" w:lineRule="exact"/>
              <w:ind w:left="107"/>
              <w:rPr>
                <w:sz w:val="18"/>
              </w:rPr>
            </w:pPr>
            <w:r>
              <w:rPr>
                <w:sz w:val="18"/>
              </w:rPr>
              <w:t>11</w:t>
            </w:r>
          </w:p>
        </w:tc>
        <w:tc>
          <w:tcPr>
            <w:tcW w:w="2561" w:type="dxa"/>
            <w:tcBorders>
              <w:bottom w:val="single" w:sz="4" w:space="0" w:color="000000"/>
            </w:tcBorders>
          </w:tcPr>
          <w:p w14:paraId="4A8FAA74" w14:textId="77777777" w:rsidR="00B52DCC" w:rsidRDefault="00916648">
            <w:pPr>
              <w:pStyle w:val="TableParagraph"/>
              <w:spacing w:line="204" w:lineRule="exact"/>
              <w:ind w:left="108"/>
              <w:rPr>
                <w:sz w:val="18"/>
              </w:rPr>
            </w:pPr>
            <w:r>
              <w:rPr>
                <w:sz w:val="18"/>
              </w:rPr>
              <w:t>Klorobutanol</w:t>
            </w:r>
          </w:p>
        </w:tc>
        <w:tc>
          <w:tcPr>
            <w:tcW w:w="1860" w:type="dxa"/>
            <w:tcBorders>
              <w:bottom w:val="single" w:sz="4" w:space="0" w:color="000000"/>
            </w:tcBorders>
          </w:tcPr>
          <w:p w14:paraId="048AFFB5" w14:textId="77777777" w:rsidR="00B52DCC" w:rsidRDefault="00916648">
            <w:pPr>
              <w:pStyle w:val="TableParagraph"/>
              <w:spacing w:line="204" w:lineRule="exact"/>
              <w:ind w:left="108"/>
              <w:rPr>
                <w:sz w:val="18"/>
              </w:rPr>
            </w:pPr>
            <w:r>
              <w:rPr>
                <w:sz w:val="18"/>
              </w:rPr>
              <w:t>Chlorobutanol</w:t>
            </w:r>
          </w:p>
        </w:tc>
        <w:tc>
          <w:tcPr>
            <w:tcW w:w="1248" w:type="dxa"/>
            <w:tcBorders>
              <w:bottom w:val="single" w:sz="4" w:space="0" w:color="000000"/>
            </w:tcBorders>
          </w:tcPr>
          <w:p w14:paraId="638074E1" w14:textId="77777777" w:rsidR="00B52DCC" w:rsidRDefault="00916648">
            <w:pPr>
              <w:pStyle w:val="TableParagraph"/>
              <w:spacing w:line="204" w:lineRule="exact"/>
              <w:ind w:left="108"/>
              <w:rPr>
                <w:sz w:val="18"/>
              </w:rPr>
            </w:pPr>
            <w:r>
              <w:rPr>
                <w:sz w:val="18"/>
              </w:rPr>
              <w:t>57-15-8</w:t>
            </w:r>
          </w:p>
        </w:tc>
        <w:tc>
          <w:tcPr>
            <w:tcW w:w="1161" w:type="dxa"/>
            <w:tcBorders>
              <w:bottom w:val="single" w:sz="4" w:space="0" w:color="000000"/>
            </w:tcBorders>
          </w:tcPr>
          <w:p w14:paraId="5210C96F" w14:textId="77777777" w:rsidR="00B52DCC" w:rsidRDefault="00916648">
            <w:pPr>
              <w:pStyle w:val="TableParagraph"/>
              <w:spacing w:line="204" w:lineRule="exact"/>
              <w:ind w:left="108"/>
              <w:rPr>
                <w:sz w:val="18"/>
              </w:rPr>
            </w:pPr>
            <w:r>
              <w:rPr>
                <w:sz w:val="18"/>
              </w:rPr>
              <w:t>200-317-6</w:t>
            </w:r>
          </w:p>
        </w:tc>
        <w:tc>
          <w:tcPr>
            <w:tcW w:w="1531" w:type="dxa"/>
            <w:tcBorders>
              <w:bottom w:val="single" w:sz="4" w:space="0" w:color="000000"/>
            </w:tcBorders>
          </w:tcPr>
          <w:p w14:paraId="690C7E2A" w14:textId="77777777" w:rsidR="00B52DCC" w:rsidRDefault="00B52DCC">
            <w:pPr>
              <w:pStyle w:val="TableParagraph"/>
              <w:rPr>
                <w:sz w:val="16"/>
              </w:rPr>
            </w:pPr>
          </w:p>
        </w:tc>
        <w:tc>
          <w:tcPr>
            <w:tcW w:w="1560" w:type="dxa"/>
            <w:tcBorders>
              <w:bottom w:val="single" w:sz="4" w:space="0" w:color="000000"/>
            </w:tcBorders>
          </w:tcPr>
          <w:p w14:paraId="1F50FF1B" w14:textId="77777777" w:rsidR="00B52DCC" w:rsidRDefault="00916648">
            <w:pPr>
              <w:pStyle w:val="TableParagraph"/>
              <w:spacing w:line="204" w:lineRule="exact"/>
              <w:ind w:left="109"/>
              <w:rPr>
                <w:sz w:val="18"/>
              </w:rPr>
            </w:pPr>
            <w:r>
              <w:rPr>
                <w:sz w:val="18"/>
              </w:rPr>
              <w:t>%0,5</w:t>
            </w:r>
          </w:p>
        </w:tc>
        <w:tc>
          <w:tcPr>
            <w:tcW w:w="1984" w:type="dxa"/>
            <w:tcBorders>
              <w:bottom w:val="single" w:sz="4" w:space="0" w:color="000000"/>
            </w:tcBorders>
          </w:tcPr>
          <w:p w14:paraId="01576D3A" w14:textId="77777777" w:rsidR="00B52DCC" w:rsidRDefault="00916648">
            <w:pPr>
              <w:pStyle w:val="TableParagraph"/>
              <w:spacing w:line="259" w:lineRule="auto"/>
              <w:ind w:left="110" w:right="324"/>
              <w:rPr>
                <w:sz w:val="18"/>
              </w:rPr>
            </w:pPr>
            <w:r>
              <w:rPr>
                <w:sz w:val="18"/>
              </w:rPr>
              <w:t>Aerosol dağıtıcılarda (spreylerde)</w:t>
            </w:r>
          </w:p>
          <w:p w14:paraId="12060950" w14:textId="77777777" w:rsidR="00B52DCC" w:rsidRDefault="00916648">
            <w:pPr>
              <w:pStyle w:val="TableParagraph"/>
              <w:spacing w:line="207" w:lineRule="exact"/>
              <w:ind w:left="110"/>
              <w:rPr>
                <w:sz w:val="18"/>
              </w:rPr>
            </w:pPr>
            <w:r>
              <w:rPr>
                <w:sz w:val="18"/>
              </w:rPr>
              <w:t>kullanılmamalıdır.</w:t>
            </w:r>
          </w:p>
        </w:tc>
        <w:tc>
          <w:tcPr>
            <w:tcW w:w="1982" w:type="dxa"/>
            <w:tcBorders>
              <w:bottom w:val="single" w:sz="4" w:space="0" w:color="000000"/>
            </w:tcBorders>
          </w:tcPr>
          <w:p w14:paraId="0CA0013B" w14:textId="77777777" w:rsidR="00B52DCC" w:rsidRDefault="00916648">
            <w:pPr>
              <w:pStyle w:val="TableParagraph"/>
              <w:spacing w:line="259" w:lineRule="auto"/>
              <w:ind w:left="111" w:right="876"/>
              <w:rPr>
                <w:sz w:val="18"/>
              </w:rPr>
            </w:pPr>
            <w:r>
              <w:rPr>
                <w:sz w:val="18"/>
              </w:rPr>
              <w:t>Klorobutanol içermektedir.</w:t>
            </w:r>
          </w:p>
        </w:tc>
      </w:tr>
      <w:tr w:rsidR="00B52DCC" w14:paraId="06FC2877" w14:textId="77777777">
        <w:trPr>
          <w:trHeight w:val="511"/>
        </w:trPr>
        <w:tc>
          <w:tcPr>
            <w:tcW w:w="960" w:type="dxa"/>
            <w:vMerge w:val="restart"/>
            <w:tcBorders>
              <w:top w:val="single" w:sz="4" w:space="0" w:color="000000"/>
            </w:tcBorders>
          </w:tcPr>
          <w:p w14:paraId="704AFB51" w14:textId="77777777" w:rsidR="00B52DCC" w:rsidRDefault="00916648">
            <w:pPr>
              <w:pStyle w:val="TableParagraph"/>
              <w:spacing w:line="204" w:lineRule="exact"/>
              <w:ind w:left="107"/>
              <w:rPr>
                <w:sz w:val="18"/>
              </w:rPr>
            </w:pPr>
            <w:r>
              <w:rPr>
                <w:sz w:val="18"/>
              </w:rPr>
              <w:t>12</w:t>
            </w:r>
          </w:p>
        </w:tc>
        <w:tc>
          <w:tcPr>
            <w:tcW w:w="2561" w:type="dxa"/>
            <w:vMerge w:val="restart"/>
            <w:tcBorders>
              <w:top w:val="single" w:sz="4" w:space="0" w:color="000000"/>
            </w:tcBorders>
          </w:tcPr>
          <w:p w14:paraId="07983543" w14:textId="77777777" w:rsidR="00B52DCC" w:rsidRDefault="00916648">
            <w:pPr>
              <w:pStyle w:val="TableParagraph"/>
              <w:spacing w:line="444" w:lineRule="auto"/>
              <w:ind w:left="108" w:right="1062"/>
              <w:jc w:val="both"/>
              <w:rPr>
                <w:sz w:val="18"/>
              </w:rPr>
            </w:pPr>
            <w:r>
              <w:rPr>
                <w:sz w:val="18"/>
              </w:rPr>
              <w:t>4-Hidroksibenzoik asit ve onun Metil- ve Etil-esterleri, ve onların tuzları</w:t>
            </w:r>
          </w:p>
        </w:tc>
        <w:tc>
          <w:tcPr>
            <w:tcW w:w="1860" w:type="dxa"/>
            <w:tcBorders>
              <w:top w:val="single" w:sz="4" w:space="0" w:color="000000"/>
              <w:bottom w:val="nil"/>
            </w:tcBorders>
          </w:tcPr>
          <w:p w14:paraId="753FEEEE" w14:textId="77777777" w:rsidR="00B52DCC" w:rsidRDefault="00916648">
            <w:pPr>
              <w:pStyle w:val="TableParagraph"/>
              <w:spacing w:line="259" w:lineRule="auto"/>
              <w:ind w:left="108" w:right="367"/>
              <w:rPr>
                <w:sz w:val="18"/>
              </w:rPr>
            </w:pPr>
            <w:r>
              <w:rPr>
                <w:sz w:val="18"/>
              </w:rPr>
              <w:t>4-Hydroxybenzoic acid</w:t>
            </w:r>
          </w:p>
        </w:tc>
        <w:tc>
          <w:tcPr>
            <w:tcW w:w="1248" w:type="dxa"/>
            <w:tcBorders>
              <w:top w:val="single" w:sz="4" w:space="0" w:color="000000"/>
              <w:bottom w:val="nil"/>
            </w:tcBorders>
          </w:tcPr>
          <w:p w14:paraId="30BE0504" w14:textId="77777777" w:rsidR="00B52DCC" w:rsidRDefault="00916648">
            <w:pPr>
              <w:pStyle w:val="TableParagraph"/>
              <w:spacing w:line="204" w:lineRule="exact"/>
              <w:ind w:left="108"/>
              <w:rPr>
                <w:sz w:val="18"/>
              </w:rPr>
            </w:pPr>
            <w:r>
              <w:rPr>
                <w:sz w:val="18"/>
              </w:rPr>
              <w:t>99-96-7</w:t>
            </w:r>
          </w:p>
        </w:tc>
        <w:tc>
          <w:tcPr>
            <w:tcW w:w="1161" w:type="dxa"/>
            <w:tcBorders>
              <w:top w:val="single" w:sz="4" w:space="0" w:color="000000"/>
              <w:bottom w:val="nil"/>
            </w:tcBorders>
          </w:tcPr>
          <w:p w14:paraId="04D33B4E" w14:textId="77777777" w:rsidR="00B52DCC" w:rsidRDefault="00916648">
            <w:pPr>
              <w:pStyle w:val="TableParagraph"/>
              <w:spacing w:line="204" w:lineRule="exact"/>
              <w:ind w:left="108"/>
              <w:rPr>
                <w:sz w:val="18"/>
              </w:rPr>
            </w:pPr>
            <w:r>
              <w:rPr>
                <w:sz w:val="18"/>
              </w:rPr>
              <w:t>202-804-9</w:t>
            </w:r>
          </w:p>
        </w:tc>
        <w:tc>
          <w:tcPr>
            <w:tcW w:w="1531" w:type="dxa"/>
            <w:vMerge w:val="restart"/>
            <w:tcBorders>
              <w:top w:val="single" w:sz="4" w:space="0" w:color="000000"/>
            </w:tcBorders>
          </w:tcPr>
          <w:p w14:paraId="3696D270" w14:textId="77777777" w:rsidR="00B52DCC" w:rsidRDefault="00B52DCC">
            <w:pPr>
              <w:pStyle w:val="TableParagraph"/>
              <w:rPr>
                <w:sz w:val="16"/>
              </w:rPr>
            </w:pPr>
          </w:p>
        </w:tc>
        <w:tc>
          <w:tcPr>
            <w:tcW w:w="1560" w:type="dxa"/>
            <w:vMerge w:val="restart"/>
            <w:tcBorders>
              <w:top w:val="single" w:sz="4" w:space="0" w:color="000000"/>
            </w:tcBorders>
          </w:tcPr>
          <w:p w14:paraId="5313E7E1" w14:textId="77777777" w:rsidR="00B52DCC" w:rsidRDefault="00916648">
            <w:pPr>
              <w:pStyle w:val="TableParagraph"/>
              <w:spacing w:line="204" w:lineRule="exact"/>
              <w:ind w:left="109"/>
              <w:rPr>
                <w:sz w:val="18"/>
              </w:rPr>
            </w:pPr>
            <w:r>
              <w:rPr>
                <w:sz w:val="18"/>
              </w:rPr>
              <w:t>Tek ester için</w:t>
            </w:r>
          </w:p>
          <w:p w14:paraId="3DB390BC" w14:textId="77777777" w:rsidR="00B52DCC" w:rsidRDefault="00916648">
            <w:pPr>
              <w:pStyle w:val="TableParagraph"/>
              <w:spacing w:before="174"/>
              <w:ind w:left="109"/>
              <w:rPr>
                <w:sz w:val="18"/>
              </w:rPr>
            </w:pPr>
            <w:r>
              <w:rPr>
                <w:sz w:val="18"/>
              </w:rPr>
              <w:t>% 0,4 (asit olarak)</w:t>
            </w:r>
          </w:p>
          <w:p w14:paraId="2CC448A6" w14:textId="77777777" w:rsidR="00B52DCC" w:rsidRDefault="00B52DCC">
            <w:pPr>
              <w:pStyle w:val="TableParagraph"/>
              <w:rPr>
                <w:sz w:val="20"/>
              </w:rPr>
            </w:pPr>
          </w:p>
          <w:p w14:paraId="0123E5AB" w14:textId="77777777" w:rsidR="00B52DCC" w:rsidRDefault="00B52DCC">
            <w:pPr>
              <w:pStyle w:val="TableParagraph"/>
              <w:spacing w:before="9"/>
              <w:rPr>
                <w:sz w:val="28"/>
              </w:rPr>
            </w:pPr>
          </w:p>
          <w:p w14:paraId="592E9109" w14:textId="77777777" w:rsidR="00B52DCC" w:rsidRDefault="00916648">
            <w:pPr>
              <w:pStyle w:val="TableParagraph"/>
              <w:spacing w:line="259" w:lineRule="auto"/>
              <w:ind w:left="109" w:right="221"/>
              <w:rPr>
                <w:sz w:val="18"/>
              </w:rPr>
            </w:pPr>
            <w:r>
              <w:rPr>
                <w:sz w:val="18"/>
              </w:rPr>
              <w:t>Ester karışımları için % 0,8 (asit olarak)</w:t>
            </w:r>
          </w:p>
        </w:tc>
        <w:tc>
          <w:tcPr>
            <w:tcW w:w="1984" w:type="dxa"/>
            <w:vMerge w:val="restart"/>
            <w:tcBorders>
              <w:top w:val="single" w:sz="4" w:space="0" w:color="000000"/>
            </w:tcBorders>
          </w:tcPr>
          <w:p w14:paraId="6A7EDDC9" w14:textId="77777777" w:rsidR="00B52DCC" w:rsidRDefault="00B52DCC">
            <w:pPr>
              <w:pStyle w:val="TableParagraph"/>
              <w:rPr>
                <w:sz w:val="16"/>
              </w:rPr>
            </w:pPr>
          </w:p>
        </w:tc>
        <w:tc>
          <w:tcPr>
            <w:tcW w:w="1982" w:type="dxa"/>
            <w:vMerge w:val="restart"/>
            <w:tcBorders>
              <w:top w:val="single" w:sz="4" w:space="0" w:color="000000"/>
            </w:tcBorders>
          </w:tcPr>
          <w:p w14:paraId="200F5352" w14:textId="77777777" w:rsidR="00B52DCC" w:rsidRDefault="00B52DCC">
            <w:pPr>
              <w:pStyle w:val="TableParagraph"/>
              <w:rPr>
                <w:sz w:val="16"/>
              </w:rPr>
            </w:pPr>
          </w:p>
        </w:tc>
      </w:tr>
      <w:tr w:rsidR="00B52DCC" w14:paraId="48162F12" w14:textId="77777777">
        <w:trPr>
          <w:trHeight w:val="367"/>
        </w:trPr>
        <w:tc>
          <w:tcPr>
            <w:tcW w:w="960" w:type="dxa"/>
            <w:vMerge/>
            <w:tcBorders>
              <w:top w:val="nil"/>
            </w:tcBorders>
          </w:tcPr>
          <w:p w14:paraId="12A90F23" w14:textId="77777777" w:rsidR="00B52DCC" w:rsidRDefault="00B52DCC">
            <w:pPr>
              <w:rPr>
                <w:sz w:val="2"/>
                <w:szCs w:val="2"/>
              </w:rPr>
            </w:pPr>
          </w:p>
        </w:tc>
        <w:tc>
          <w:tcPr>
            <w:tcW w:w="2561" w:type="dxa"/>
            <w:vMerge/>
            <w:tcBorders>
              <w:top w:val="nil"/>
            </w:tcBorders>
          </w:tcPr>
          <w:p w14:paraId="7AB66423" w14:textId="77777777" w:rsidR="00B52DCC" w:rsidRDefault="00B52DCC">
            <w:pPr>
              <w:rPr>
                <w:sz w:val="2"/>
                <w:szCs w:val="2"/>
              </w:rPr>
            </w:pPr>
          </w:p>
        </w:tc>
        <w:tc>
          <w:tcPr>
            <w:tcW w:w="1860" w:type="dxa"/>
            <w:tcBorders>
              <w:top w:val="nil"/>
              <w:bottom w:val="nil"/>
            </w:tcBorders>
          </w:tcPr>
          <w:p w14:paraId="422C9C49" w14:textId="77777777" w:rsidR="00B52DCC" w:rsidRDefault="00916648">
            <w:pPr>
              <w:pStyle w:val="TableParagraph"/>
              <w:spacing w:before="76"/>
              <w:ind w:left="108"/>
              <w:rPr>
                <w:sz w:val="18"/>
              </w:rPr>
            </w:pPr>
            <w:r>
              <w:rPr>
                <w:sz w:val="18"/>
              </w:rPr>
              <w:t>methylparaben</w:t>
            </w:r>
          </w:p>
        </w:tc>
        <w:tc>
          <w:tcPr>
            <w:tcW w:w="1248" w:type="dxa"/>
            <w:tcBorders>
              <w:top w:val="nil"/>
              <w:bottom w:val="nil"/>
            </w:tcBorders>
          </w:tcPr>
          <w:p w14:paraId="447462E1" w14:textId="77777777" w:rsidR="00B52DCC" w:rsidRDefault="00916648">
            <w:pPr>
              <w:pStyle w:val="TableParagraph"/>
              <w:spacing w:before="76"/>
              <w:ind w:left="108"/>
              <w:rPr>
                <w:sz w:val="18"/>
              </w:rPr>
            </w:pPr>
            <w:r>
              <w:rPr>
                <w:sz w:val="18"/>
              </w:rPr>
              <w:t>99-76-3</w:t>
            </w:r>
          </w:p>
        </w:tc>
        <w:tc>
          <w:tcPr>
            <w:tcW w:w="1161" w:type="dxa"/>
            <w:tcBorders>
              <w:top w:val="nil"/>
              <w:bottom w:val="nil"/>
            </w:tcBorders>
          </w:tcPr>
          <w:p w14:paraId="40021AB8" w14:textId="77777777" w:rsidR="00B52DCC" w:rsidRDefault="00916648">
            <w:pPr>
              <w:pStyle w:val="TableParagraph"/>
              <w:spacing w:before="76"/>
              <w:ind w:left="108"/>
              <w:rPr>
                <w:sz w:val="18"/>
              </w:rPr>
            </w:pPr>
            <w:r>
              <w:rPr>
                <w:sz w:val="18"/>
              </w:rPr>
              <w:t>202-785-7</w:t>
            </w:r>
          </w:p>
        </w:tc>
        <w:tc>
          <w:tcPr>
            <w:tcW w:w="1531" w:type="dxa"/>
            <w:vMerge/>
            <w:tcBorders>
              <w:top w:val="nil"/>
            </w:tcBorders>
          </w:tcPr>
          <w:p w14:paraId="2BC7DB8A" w14:textId="77777777" w:rsidR="00B52DCC" w:rsidRDefault="00B52DCC">
            <w:pPr>
              <w:rPr>
                <w:sz w:val="2"/>
                <w:szCs w:val="2"/>
              </w:rPr>
            </w:pPr>
          </w:p>
        </w:tc>
        <w:tc>
          <w:tcPr>
            <w:tcW w:w="1560" w:type="dxa"/>
            <w:vMerge/>
            <w:tcBorders>
              <w:top w:val="nil"/>
            </w:tcBorders>
          </w:tcPr>
          <w:p w14:paraId="2D3DF6AE" w14:textId="77777777" w:rsidR="00B52DCC" w:rsidRDefault="00B52DCC">
            <w:pPr>
              <w:rPr>
                <w:sz w:val="2"/>
                <w:szCs w:val="2"/>
              </w:rPr>
            </w:pPr>
          </w:p>
        </w:tc>
        <w:tc>
          <w:tcPr>
            <w:tcW w:w="1984" w:type="dxa"/>
            <w:vMerge/>
            <w:tcBorders>
              <w:top w:val="nil"/>
            </w:tcBorders>
          </w:tcPr>
          <w:p w14:paraId="3D2D37DE" w14:textId="77777777" w:rsidR="00B52DCC" w:rsidRDefault="00B52DCC">
            <w:pPr>
              <w:rPr>
                <w:sz w:val="2"/>
                <w:szCs w:val="2"/>
              </w:rPr>
            </w:pPr>
          </w:p>
        </w:tc>
        <w:tc>
          <w:tcPr>
            <w:tcW w:w="1982" w:type="dxa"/>
            <w:vMerge/>
            <w:tcBorders>
              <w:top w:val="nil"/>
            </w:tcBorders>
          </w:tcPr>
          <w:p w14:paraId="0AC52481" w14:textId="77777777" w:rsidR="00B52DCC" w:rsidRDefault="00B52DCC">
            <w:pPr>
              <w:rPr>
                <w:sz w:val="2"/>
                <w:szCs w:val="2"/>
              </w:rPr>
            </w:pPr>
          </w:p>
        </w:tc>
      </w:tr>
      <w:tr w:rsidR="00B52DCC" w14:paraId="13F81EB6" w14:textId="77777777">
        <w:trPr>
          <w:trHeight w:val="592"/>
        </w:trPr>
        <w:tc>
          <w:tcPr>
            <w:tcW w:w="960" w:type="dxa"/>
            <w:vMerge/>
            <w:tcBorders>
              <w:top w:val="nil"/>
            </w:tcBorders>
          </w:tcPr>
          <w:p w14:paraId="1618A6F3" w14:textId="77777777" w:rsidR="00B52DCC" w:rsidRDefault="00B52DCC">
            <w:pPr>
              <w:rPr>
                <w:sz w:val="2"/>
                <w:szCs w:val="2"/>
              </w:rPr>
            </w:pPr>
          </w:p>
        </w:tc>
        <w:tc>
          <w:tcPr>
            <w:tcW w:w="2561" w:type="dxa"/>
            <w:vMerge/>
            <w:tcBorders>
              <w:top w:val="nil"/>
            </w:tcBorders>
          </w:tcPr>
          <w:p w14:paraId="4AC970D9" w14:textId="77777777" w:rsidR="00B52DCC" w:rsidRDefault="00B52DCC">
            <w:pPr>
              <w:rPr>
                <w:sz w:val="2"/>
                <w:szCs w:val="2"/>
              </w:rPr>
            </w:pPr>
          </w:p>
        </w:tc>
        <w:tc>
          <w:tcPr>
            <w:tcW w:w="1860" w:type="dxa"/>
            <w:tcBorders>
              <w:top w:val="nil"/>
              <w:bottom w:val="nil"/>
            </w:tcBorders>
          </w:tcPr>
          <w:p w14:paraId="2CFB13FE" w14:textId="77777777" w:rsidR="00B52DCC" w:rsidRDefault="00916648">
            <w:pPr>
              <w:pStyle w:val="TableParagraph"/>
              <w:spacing w:before="77" w:line="259" w:lineRule="auto"/>
              <w:ind w:left="108" w:right="787"/>
              <w:rPr>
                <w:sz w:val="18"/>
              </w:rPr>
            </w:pPr>
            <w:r>
              <w:rPr>
                <w:sz w:val="18"/>
              </w:rPr>
              <w:t>potassium ethylparaben</w:t>
            </w:r>
          </w:p>
        </w:tc>
        <w:tc>
          <w:tcPr>
            <w:tcW w:w="1248" w:type="dxa"/>
            <w:tcBorders>
              <w:top w:val="nil"/>
              <w:bottom w:val="nil"/>
            </w:tcBorders>
          </w:tcPr>
          <w:p w14:paraId="373AC4FA" w14:textId="77777777" w:rsidR="00B52DCC" w:rsidRDefault="00916648">
            <w:pPr>
              <w:pStyle w:val="TableParagraph"/>
              <w:spacing w:before="77"/>
              <w:ind w:left="108"/>
              <w:rPr>
                <w:sz w:val="18"/>
              </w:rPr>
            </w:pPr>
            <w:r>
              <w:rPr>
                <w:sz w:val="18"/>
              </w:rPr>
              <w:t>36457-19-9</w:t>
            </w:r>
          </w:p>
        </w:tc>
        <w:tc>
          <w:tcPr>
            <w:tcW w:w="1161" w:type="dxa"/>
            <w:tcBorders>
              <w:top w:val="nil"/>
              <w:bottom w:val="nil"/>
            </w:tcBorders>
          </w:tcPr>
          <w:p w14:paraId="64A36C28" w14:textId="77777777" w:rsidR="00B52DCC" w:rsidRDefault="00916648">
            <w:pPr>
              <w:pStyle w:val="TableParagraph"/>
              <w:spacing w:before="77"/>
              <w:ind w:left="108"/>
              <w:rPr>
                <w:sz w:val="18"/>
              </w:rPr>
            </w:pPr>
            <w:r>
              <w:rPr>
                <w:sz w:val="18"/>
              </w:rPr>
              <w:t>253-048-1</w:t>
            </w:r>
          </w:p>
        </w:tc>
        <w:tc>
          <w:tcPr>
            <w:tcW w:w="1531" w:type="dxa"/>
            <w:vMerge/>
            <w:tcBorders>
              <w:top w:val="nil"/>
            </w:tcBorders>
          </w:tcPr>
          <w:p w14:paraId="6C79235B" w14:textId="77777777" w:rsidR="00B52DCC" w:rsidRDefault="00B52DCC">
            <w:pPr>
              <w:rPr>
                <w:sz w:val="2"/>
                <w:szCs w:val="2"/>
              </w:rPr>
            </w:pPr>
          </w:p>
        </w:tc>
        <w:tc>
          <w:tcPr>
            <w:tcW w:w="1560" w:type="dxa"/>
            <w:vMerge/>
            <w:tcBorders>
              <w:top w:val="nil"/>
            </w:tcBorders>
          </w:tcPr>
          <w:p w14:paraId="7E4E3851" w14:textId="77777777" w:rsidR="00B52DCC" w:rsidRDefault="00B52DCC">
            <w:pPr>
              <w:rPr>
                <w:sz w:val="2"/>
                <w:szCs w:val="2"/>
              </w:rPr>
            </w:pPr>
          </w:p>
        </w:tc>
        <w:tc>
          <w:tcPr>
            <w:tcW w:w="1984" w:type="dxa"/>
            <w:vMerge/>
            <w:tcBorders>
              <w:top w:val="nil"/>
            </w:tcBorders>
          </w:tcPr>
          <w:p w14:paraId="19D368C0" w14:textId="77777777" w:rsidR="00B52DCC" w:rsidRDefault="00B52DCC">
            <w:pPr>
              <w:rPr>
                <w:sz w:val="2"/>
                <w:szCs w:val="2"/>
              </w:rPr>
            </w:pPr>
          </w:p>
        </w:tc>
        <w:tc>
          <w:tcPr>
            <w:tcW w:w="1982" w:type="dxa"/>
            <w:vMerge/>
            <w:tcBorders>
              <w:top w:val="nil"/>
            </w:tcBorders>
          </w:tcPr>
          <w:p w14:paraId="5E6641D3" w14:textId="77777777" w:rsidR="00B52DCC" w:rsidRDefault="00B52DCC">
            <w:pPr>
              <w:rPr>
                <w:sz w:val="2"/>
                <w:szCs w:val="2"/>
              </w:rPr>
            </w:pPr>
          </w:p>
        </w:tc>
      </w:tr>
      <w:tr w:rsidR="00B52DCC" w14:paraId="34467946" w14:textId="77777777">
        <w:trPr>
          <w:trHeight w:val="369"/>
        </w:trPr>
        <w:tc>
          <w:tcPr>
            <w:tcW w:w="960" w:type="dxa"/>
            <w:vMerge/>
            <w:tcBorders>
              <w:top w:val="nil"/>
            </w:tcBorders>
          </w:tcPr>
          <w:p w14:paraId="30BEE48A" w14:textId="77777777" w:rsidR="00B52DCC" w:rsidRDefault="00B52DCC">
            <w:pPr>
              <w:rPr>
                <w:sz w:val="2"/>
                <w:szCs w:val="2"/>
              </w:rPr>
            </w:pPr>
          </w:p>
        </w:tc>
        <w:tc>
          <w:tcPr>
            <w:tcW w:w="2561" w:type="dxa"/>
            <w:vMerge/>
            <w:tcBorders>
              <w:top w:val="nil"/>
            </w:tcBorders>
          </w:tcPr>
          <w:p w14:paraId="2652535B" w14:textId="77777777" w:rsidR="00B52DCC" w:rsidRDefault="00B52DCC">
            <w:pPr>
              <w:rPr>
                <w:sz w:val="2"/>
                <w:szCs w:val="2"/>
              </w:rPr>
            </w:pPr>
          </w:p>
        </w:tc>
        <w:tc>
          <w:tcPr>
            <w:tcW w:w="1860" w:type="dxa"/>
            <w:tcBorders>
              <w:top w:val="nil"/>
              <w:bottom w:val="nil"/>
            </w:tcBorders>
          </w:tcPr>
          <w:p w14:paraId="3F54A000" w14:textId="77777777" w:rsidR="00B52DCC" w:rsidRDefault="00916648">
            <w:pPr>
              <w:pStyle w:val="TableParagraph"/>
              <w:spacing w:before="77"/>
              <w:ind w:left="108"/>
              <w:rPr>
                <w:sz w:val="18"/>
              </w:rPr>
            </w:pPr>
            <w:r>
              <w:rPr>
                <w:sz w:val="18"/>
              </w:rPr>
              <w:t>potassium paraben</w:t>
            </w:r>
          </w:p>
        </w:tc>
        <w:tc>
          <w:tcPr>
            <w:tcW w:w="1248" w:type="dxa"/>
            <w:tcBorders>
              <w:top w:val="nil"/>
              <w:bottom w:val="nil"/>
            </w:tcBorders>
          </w:tcPr>
          <w:p w14:paraId="2C8B06F4" w14:textId="77777777" w:rsidR="00B52DCC" w:rsidRDefault="00916648">
            <w:pPr>
              <w:pStyle w:val="TableParagraph"/>
              <w:spacing w:before="77"/>
              <w:ind w:left="108"/>
              <w:rPr>
                <w:sz w:val="18"/>
              </w:rPr>
            </w:pPr>
            <w:r>
              <w:rPr>
                <w:sz w:val="18"/>
              </w:rPr>
              <w:t>16782-08-4</w:t>
            </w:r>
          </w:p>
        </w:tc>
        <w:tc>
          <w:tcPr>
            <w:tcW w:w="1161" w:type="dxa"/>
            <w:tcBorders>
              <w:top w:val="nil"/>
              <w:bottom w:val="nil"/>
            </w:tcBorders>
          </w:tcPr>
          <w:p w14:paraId="6C968825" w14:textId="77777777" w:rsidR="00B52DCC" w:rsidRDefault="00916648">
            <w:pPr>
              <w:pStyle w:val="TableParagraph"/>
              <w:spacing w:before="77"/>
              <w:ind w:left="108"/>
              <w:rPr>
                <w:sz w:val="18"/>
              </w:rPr>
            </w:pPr>
            <w:r>
              <w:rPr>
                <w:sz w:val="18"/>
              </w:rPr>
              <w:t>240-830-2</w:t>
            </w:r>
          </w:p>
        </w:tc>
        <w:tc>
          <w:tcPr>
            <w:tcW w:w="1531" w:type="dxa"/>
            <w:vMerge/>
            <w:tcBorders>
              <w:top w:val="nil"/>
            </w:tcBorders>
          </w:tcPr>
          <w:p w14:paraId="65F1D48C" w14:textId="77777777" w:rsidR="00B52DCC" w:rsidRDefault="00B52DCC">
            <w:pPr>
              <w:rPr>
                <w:sz w:val="2"/>
                <w:szCs w:val="2"/>
              </w:rPr>
            </w:pPr>
          </w:p>
        </w:tc>
        <w:tc>
          <w:tcPr>
            <w:tcW w:w="1560" w:type="dxa"/>
            <w:vMerge/>
            <w:tcBorders>
              <w:top w:val="nil"/>
            </w:tcBorders>
          </w:tcPr>
          <w:p w14:paraId="0973E84A" w14:textId="77777777" w:rsidR="00B52DCC" w:rsidRDefault="00B52DCC">
            <w:pPr>
              <w:rPr>
                <w:sz w:val="2"/>
                <w:szCs w:val="2"/>
              </w:rPr>
            </w:pPr>
          </w:p>
        </w:tc>
        <w:tc>
          <w:tcPr>
            <w:tcW w:w="1984" w:type="dxa"/>
            <w:vMerge/>
            <w:tcBorders>
              <w:top w:val="nil"/>
            </w:tcBorders>
          </w:tcPr>
          <w:p w14:paraId="3EA301CD" w14:textId="77777777" w:rsidR="00B52DCC" w:rsidRDefault="00B52DCC">
            <w:pPr>
              <w:rPr>
                <w:sz w:val="2"/>
                <w:szCs w:val="2"/>
              </w:rPr>
            </w:pPr>
          </w:p>
        </w:tc>
        <w:tc>
          <w:tcPr>
            <w:tcW w:w="1982" w:type="dxa"/>
            <w:vMerge/>
            <w:tcBorders>
              <w:top w:val="nil"/>
            </w:tcBorders>
          </w:tcPr>
          <w:p w14:paraId="0E88E1AE" w14:textId="77777777" w:rsidR="00B52DCC" w:rsidRDefault="00B52DCC">
            <w:pPr>
              <w:rPr>
                <w:sz w:val="2"/>
                <w:szCs w:val="2"/>
              </w:rPr>
            </w:pPr>
          </w:p>
        </w:tc>
      </w:tr>
      <w:tr w:rsidR="00B52DCC" w14:paraId="7AC6AA93" w14:textId="77777777">
        <w:trPr>
          <w:trHeight w:val="368"/>
        </w:trPr>
        <w:tc>
          <w:tcPr>
            <w:tcW w:w="960" w:type="dxa"/>
            <w:vMerge/>
            <w:tcBorders>
              <w:top w:val="nil"/>
            </w:tcBorders>
          </w:tcPr>
          <w:p w14:paraId="0EA73A97" w14:textId="77777777" w:rsidR="00B52DCC" w:rsidRDefault="00B52DCC">
            <w:pPr>
              <w:rPr>
                <w:sz w:val="2"/>
                <w:szCs w:val="2"/>
              </w:rPr>
            </w:pPr>
          </w:p>
        </w:tc>
        <w:tc>
          <w:tcPr>
            <w:tcW w:w="2561" w:type="dxa"/>
            <w:vMerge/>
            <w:tcBorders>
              <w:top w:val="nil"/>
            </w:tcBorders>
          </w:tcPr>
          <w:p w14:paraId="407F6342" w14:textId="77777777" w:rsidR="00B52DCC" w:rsidRDefault="00B52DCC">
            <w:pPr>
              <w:rPr>
                <w:sz w:val="2"/>
                <w:szCs w:val="2"/>
              </w:rPr>
            </w:pPr>
          </w:p>
        </w:tc>
        <w:tc>
          <w:tcPr>
            <w:tcW w:w="1860" w:type="dxa"/>
            <w:tcBorders>
              <w:top w:val="nil"/>
              <w:bottom w:val="nil"/>
            </w:tcBorders>
          </w:tcPr>
          <w:p w14:paraId="720FC1DA" w14:textId="77777777" w:rsidR="00B52DCC" w:rsidRDefault="00916648">
            <w:pPr>
              <w:pStyle w:val="TableParagraph"/>
              <w:spacing w:before="77"/>
              <w:ind w:left="108"/>
              <w:rPr>
                <w:sz w:val="18"/>
              </w:rPr>
            </w:pPr>
            <w:r>
              <w:rPr>
                <w:sz w:val="18"/>
              </w:rPr>
              <w:t>sodium methylparaben</w:t>
            </w:r>
          </w:p>
        </w:tc>
        <w:tc>
          <w:tcPr>
            <w:tcW w:w="1248" w:type="dxa"/>
            <w:tcBorders>
              <w:top w:val="nil"/>
              <w:bottom w:val="nil"/>
            </w:tcBorders>
          </w:tcPr>
          <w:p w14:paraId="618CB118" w14:textId="77777777" w:rsidR="00B52DCC" w:rsidRDefault="00916648">
            <w:pPr>
              <w:pStyle w:val="TableParagraph"/>
              <w:spacing w:before="77"/>
              <w:ind w:left="108"/>
              <w:rPr>
                <w:sz w:val="18"/>
              </w:rPr>
            </w:pPr>
            <w:r>
              <w:rPr>
                <w:sz w:val="18"/>
              </w:rPr>
              <w:t>5026-62-0</w:t>
            </w:r>
          </w:p>
        </w:tc>
        <w:tc>
          <w:tcPr>
            <w:tcW w:w="1161" w:type="dxa"/>
            <w:tcBorders>
              <w:top w:val="nil"/>
              <w:bottom w:val="nil"/>
            </w:tcBorders>
          </w:tcPr>
          <w:p w14:paraId="6D72CAF2" w14:textId="77777777" w:rsidR="00B52DCC" w:rsidRDefault="00916648">
            <w:pPr>
              <w:pStyle w:val="TableParagraph"/>
              <w:spacing w:before="77"/>
              <w:ind w:left="108"/>
              <w:rPr>
                <w:sz w:val="18"/>
              </w:rPr>
            </w:pPr>
            <w:r>
              <w:rPr>
                <w:sz w:val="18"/>
              </w:rPr>
              <w:t>225-714-1</w:t>
            </w:r>
          </w:p>
        </w:tc>
        <w:tc>
          <w:tcPr>
            <w:tcW w:w="1531" w:type="dxa"/>
            <w:vMerge/>
            <w:tcBorders>
              <w:top w:val="nil"/>
            </w:tcBorders>
          </w:tcPr>
          <w:p w14:paraId="67E08EF6" w14:textId="77777777" w:rsidR="00B52DCC" w:rsidRDefault="00B52DCC">
            <w:pPr>
              <w:rPr>
                <w:sz w:val="2"/>
                <w:szCs w:val="2"/>
              </w:rPr>
            </w:pPr>
          </w:p>
        </w:tc>
        <w:tc>
          <w:tcPr>
            <w:tcW w:w="1560" w:type="dxa"/>
            <w:vMerge/>
            <w:tcBorders>
              <w:top w:val="nil"/>
            </w:tcBorders>
          </w:tcPr>
          <w:p w14:paraId="2CD966AF" w14:textId="77777777" w:rsidR="00B52DCC" w:rsidRDefault="00B52DCC">
            <w:pPr>
              <w:rPr>
                <w:sz w:val="2"/>
                <w:szCs w:val="2"/>
              </w:rPr>
            </w:pPr>
          </w:p>
        </w:tc>
        <w:tc>
          <w:tcPr>
            <w:tcW w:w="1984" w:type="dxa"/>
            <w:vMerge/>
            <w:tcBorders>
              <w:top w:val="nil"/>
            </w:tcBorders>
          </w:tcPr>
          <w:p w14:paraId="2B450FF5" w14:textId="77777777" w:rsidR="00B52DCC" w:rsidRDefault="00B52DCC">
            <w:pPr>
              <w:rPr>
                <w:sz w:val="2"/>
                <w:szCs w:val="2"/>
              </w:rPr>
            </w:pPr>
          </w:p>
        </w:tc>
        <w:tc>
          <w:tcPr>
            <w:tcW w:w="1982" w:type="dxa"/>
            <w:vMerge/>
            <w:tcBorders>
              <w:top w:val="nil"/>
            </w:tcBorders>
          </w:tcPr>
          <w:p w14:paraId="1381EF51" w14:textId="77777777" w:rsidR="00B52DCC" w:rsidRDefault="00B52DCC">
            <w:pPr>
              <w:rPr>
                <w:sz w:val="2"/>
                <w:szCs w:val="2"/>
              </w:rPr>
            </w:pPr>
          </w:p>
        </w:tc>
      </w:tr>
      <w:tr w:rsidR="00B52DCC" w14:paraId="0F1E8958" w14:textId="77777777">
        <w:trPr>
          <w:trHeight w:val="367"/>
        </w:trPr>
        <w:tc>
          <w:tcPr>
            <w:tcW w:w="960" w:type="dxa"/>
            <w:vMerge/>
            <w:tcBorders>
              <w:top w:val="nil"/>
            </w:tcBorders>
          </w:tcPr>
          <w:p w14:paraId="328AB36D" w14:textId="77777777" w:rsidR="00B52DCC" w:rsidRDefault="00B52DCC">
            <w:pPr>
              <w:rPr>
                <w:sz w:val="2"/>
                <w:szCs w:val="2"/>
              </w:rPr>
            </w:pPr>
          </w:p>
        </w:tc>
        <w:tc>
          <w:tcPr>
            <w:tcW w:w="2561" w:type="dxa"/>
            <w:vMerge/>
            <w:tcBorders>
              <w:top w:val="nil"/>
            </w:tcBorders>
          </w:tcPr>
          <w:p w14:paraId="0E123757" w14:textId="77777777" w:rsidR="00B52DCC" w:rsidRDefault="00B52DCC">
            <w:pPr>
              <w:rPr>
                <w:sz w:val="2"/>
                <w:szCs w:val="2"/>
              </w:rPr>
            </w:pPr>
          </w:p>
        </w:tc>
        <w:tc>
          <w:tcPr>
            <w:tcW w:w="1860" w:type="dxa"/>
            <w:tcBorders>
              <w:top w:val="nil"/>
              <w:bottom w:val="nil"/>
            </w:tcBorders>
          </w:tcPr>
          <w:p w14:paraId="6BE1B6CE" w14:textId="77777777" w:rsidR="00B52DCC" w:rsidRDefault="00916648">
            <w:pPr>
              <w:pStyle w:val="TableParagraph"/>
              <w:spacing w:before="76"/>
              <w:ind w:left="108"/>
              <w:rPr>
                <w:sz w:val="18"/>
              </w:rPr>
            </w:pPr>
            <w:r>
              <w:rPr>
                <w:sz w:val="18"/>
              </w:rPr>
              <w:t>sodium ethylparaben</w:t>
            </w:r>
          </w:p>
        </w:tc>
        <w:tc>
          <w:tcPr>
            <w:tcW w:w="1248" w:type="dxa"/>
            <w:tcBorders>
              <w:top w:val="nil"/>
              <w:bottom w:val="nil"/>
            </w:tcBorders>
          </w:tcPr>
          <w:p w14:paraId="4D2EF180" w14:textId="77777777" w:rsidR="00B52DCC" w:rsidRDefault="00916648">
            <w:pPr>
              <w:pStyle w:val="TableParagraph"/>
              <w:spacing w:before="76"/>
              <w:ind w:left="108"/>
              <w:rPr>
                <w:sz w:val="18"/>
              </w:rPr>
            </w:pPr>
            <w:r>
              <w:rPr>
                <w:sz w:val="18"/>
              </w:rPr>
              <w:t>35285-68-8</w:t>
            </w:r>
          </w:p>
        </w:tc>
        <w:tc>
          <w:tcPr>
            <w:tcW w:w="1161" w:type="dxa"/>
            <w:tcBorders>
              <w:top w:val="nil"/>
              <w:bottom w:val="nil"/>
            </w:tcBorders>
          </w:tcPr>
          <w:p w14:paraId="1CF38E4C" w14:textId="77777777" w:rsidR="00B52DCC" w:rsidRDefault="00916648">
            <w:pPr>
              <w:pStyle w:val="TableParagraph"/>
              <w:spacing w:before="76"/>
              <w:ind w:left="108"/>
              <w:rPr>
                <w:sz w:val="18"/>
              </w:rPr>
            </w:pPr>
            <w:r>
              <w:rPr>
                <w:sz w:val="18"/>
              </w:rPr>
              <w:t>252-487-6</w:t>
            </w:r>
          </w:p>
        </w:tc>
        <w:tc>
          <w:tcPr>
            <w:tcW w:w="1531" w:type="dxa"/>
            <w:vMerge/>
            <w:tcBorders>
              <w:top w:val="nil"/>
            </w:tcBorders>
          </w:tcPr>
          <w:p w14:paraId="46A6C86F" w14:textId="77777777" w:rsidR="00B52DCC" w:rsidRDefault="00B52DCC">
            <w:pPr>
              <w:rPr>
                <w:sz w:val="2"/>
                <w:szCs w:val="2"/>
              </w:rPr>
            </w:pPr>
          </w:p>
        </w:tc>
        <w:tc>
          <w:tcPr>
            <w:tcW w:w="1560" w:type="dxa"/>
            <w:vMerge/>
            <w:tcBorders>
              <w:top w:val="nil"/>
            </w:tcBorders>
          </w:tcPr>
          <w:p w14:paraId="07642777" w14:textId="77777777" w:rsidR="00B52DCC" w:rsidRDefault="00B52DCC">
            <w:pPr>
              <w:rPr>
                <w:sz w:val="2"/>
                <w:szCs w:val="2"/>
              </w:rPr>
            </w:pPr>
          </w:p>
        </w:tc>
        <w:tc>
          <w:tcPr>
            <w:tcW w:w="1984" w:type="dxa"/>
            <w:vMerge/>
            <w:tcBorders>
              <w:top w:val="nil"/>
            </w:tcBorders>
          </w:tcPr>
          <w:p w14:paraId="284AAB3E" w14:textId="77777777" w:rsidR="00B52DCC" w:rsidRDefault="00B52DCC">
            <w:pPr>
              <w:rPr>
                <w:sz w:val="2"/>
                <w:szCs w:val="2"/>
              </w:rPr>
            </w:pPr>
          </w:p>
        </w:tc>
        <w:tc>
          <w:tcPr>
            <w:tcW w:w="1982" w:type="dxa"/>
            <w:vMerge/>
            <w:tcBorders>
              <w:top w:val="nil"/>
            </w:tcBorders>
          </w:tcPr>
          <w:p w14:paraId="5398270A" w14:textId="77777777" w:rsidR="00B52DCC" w:rsidRDefault="00B52DCC">
            <w:pPr>
              <w:rPr>
                <w:sz w:val="2"/>
                <w:szCs w:val="2"/>
              </w:rPr>
            </w:pPr>
          </w:p>
        </w:tc>
      </w:tr>
      <w:tr w:rsidR="00B52DCC" w14:paraId="21292539" w14:textId="77777777">
        <w:trPr>
          <w:trHeight w:val="369"/>
        </w:trPr>
        <w:tc>
          <w:tcPr>
            <w:tcW w:w="960" w:type="dxa"/>
            <w:vMerge/>
            <w:tcBorders>
              <w:top w:val="nil"/>
            </w:tcBorders>
          </w:tcPr>
          <w:p w14:paraId="2187BF3A" w14:textId="77777777" w:rsidR="00B52DCC" w:rsidRDefault="00B52DCC">
            <w:pPr>
              <w:rPr>
                <w:sz w:val="2"/>
                <w:szCs w:val="2"/>
              </w:rPr>
            </w:pPr>
          </w:p>
        </w:tc>
        <w:tc>
          <w:tcPr>
            <w:tcW w:w="2561" w:type="dxa"/>
            <w:vMerge/>
            <w:tcBorders>
              <w:top w:val="nil"/>
            </w:tcBorders>
          </w:tcPr>
          <w:p w14:paraId="6FBFC7C5" w14:textId="77777777" w:rsidR="00B52DCC" w:rsidRDefault="00B52DCC">
            <w:pPr>
              <w:rPr>
                <w:sz w:val="2"/>
                <w:szCs w:val="2"/>
              </w:rPr>
            </w:pPr>
          </w:p>
        </w:tc>
        <w:tc>
          <w:tcPr>
            <w:tcW w:w="1860" w:type="dxa"/>
            <w:tcBorders>
              <w:top w:val="nil"/>
              <w:bottom w:val="nil"/>
            </w:tcBorders>
          </w:tcPr>
          <w:p w14:paraId="2B5FB725" w14:textId="77777777" w:rsidR="00B52DCC" w:rsidRDefault="00916648">
            <w:pPr>
              <w:pStyle w:val="TableParagraph"/>
              <w:spacing w:before="77"/>
              <w:ind w:left="108"/>
              <w:rPr>
                <w:sz w:val="18"/>
              </w:rPr>
            </w:pPr>
            <w:r>
              <w:rPr>
                <w:sz w:val="18"/>
              </w:rPr>
              <w:t>ethylparaben</w:t>
            </w:r>
          </w:p>
        </w:tc>
        <w:tc>
          <w:tcPr>
            <w:tcW w:w="1248" w:type="dxa"/>
            <w:tcBorders>
              <w:top w:val="nil"/>
              <w:bottom w:val="nil"/>
            </w:tcBorders>
          </w:tcPr>
          <w:p w14:paraId="1201D38C" w14:textId="77777777" w:rsidR="00B52DCC" w:rsidRDefault="00916648">
            <w:pPr>
              <w:pStyle w:val="TableParagraph"/>
              <w:spacing w:before="77"/>
              <w:ind w:left="108"/>
              <w:rPr>
                <w:sz w:val="18"/>
              </w:rPr>
            </w:pPr>
            <w:r>
              <w:rPr>
                <w:sz w:val="18"/>
              </w:rPr>
              <w:t>120-47-8</w:t>
            </w:r>
          </w:p>
        </w:tc>
        <w:tc>
          <w:tcPr>
            <w:tcW w:w="1161" w:type="dxa"/>
            <w:tcBorders>
              <w:top w:val="nil"/>
              <w:bottom w:val="nil"/>
            </w:tcBorders>
          </w:tcPr>
          <w:p w14:paraId="6B1D51D0" w14:textId="77777777" w:rsidR="00B52DCC" w:rsidRDefault="00916648">
            <w:pPr>
              <w:pStyle w:val="TableParagraph"/>
              <w:spacing w:before="77"/>
              <w:ind w:left="108"/>
              <w:rPr>
                <w:sz w:val="18"/>
              </w:rPr>
            </w:pPr>
            <w:r>
              <w:rPr>
                <w:sz w:val="18"/>
              </w:rPr>
              <w:t>204-399-4</w:t>
            </w:r>
          </w:p>
        </w:tc>
        <w:tc>
          <w:tcPr>
            <w:tcW w:w="1531" w:type="dxa"/>
            <w:vMerge/>
            <w:tcBorders>
              <w:top w:val="nil"/>
            </w:tcBorders>
          </w:tcPr>
          <w:p w14:paraId="5ED87BFE" w14:textId="77777777" w:rsidR="00B52DCC" w:rsidRDefault="00B52DCC">
            <w:pPr>
              <w:rPr>
                <w:sz w:val="2"/>
                <w:szCs w:val="2"/>
              </w:rPr>
            </w:pPr>
          </w:p>
        </w:tc>
        <w:tc>
          <w:tcPr>
            <w:tcW w:w="1560" w:type="dxa"/>
            <w:vMerge/>
            <w:tcBorders>
              <w:top w:val="nil"/>
            </w:tcBorders>
          </w:tcPr>
          <w:p w14:paraId="32199A9D" w14:textId="77777777" w:rsidR="00B52DCC" w:rsidRDefault="00B52DCC">
            <w:pPr>
              <w:rPr>
                <w:sz w:val="2"/>
                <w:szCs w:val="2"/>
              </w:rPr>
            </w:pPr>
          </w:p>
        </w:tc>
        <w:tc>
          <w:tcPr>
            <w:tcW w:w="1984" w:type="dxa"/>
            <w:vMerge/>
            <w:tcBorders>
              <w:top w:val="nil"/>
            </w:tcBorders>
          </w:tcPr>
          <w:p w14:paraId="1B4D3C9F" w14:textId="77777777" w:rsidR="00B52DCC" w:rsidRDefault="00B52DCC">
            <w:pPr>
              <w:rPr>
                <w:sz w:val="2"/>
                <w:szCs w:val="2"/>
              </w:rPr>
            </w:pPr>
          </w:p>
        </w:tc>
        <w:tc>
          <w:tcPr>
            <w:tcW w:w="1982" w:type="dxa"/>
            <w:vMerge/>
            <w:tcBorders>
              <w:top w:val="nil"/>
            </w:tcBorders>
          </w:tcPr>
          <w:p w14:paraId="7D1B7374" w14:textId="77777777" w:rsidR="00B52DCC" w:rsidRDefault="00B52DCC">
            <w:pPr>
              <w:rPr>
                <w:sz w:val="2"/>
                <w:szCs w:val="2"/>
              </w:rPr>
            </w:pPr>
          </w:p>
        </w:tc>
      </w:tr>
      <w:tr w:rsidR="00B52DCC" w14:paraId="179C7FF7" w14:textId="77777777">
        <w:trPr>
          <w:trHeight w:val="368"/>
        </w:trPr>
        <w:tc>
          <w:tcPr>
            <w:tcW w:w="960" w:type="dxa"/>
            <w:vMerge/>
            <w:tcBorders>
              <w:top w:val="nil"/>
            </w:tcBorders>
          </w:tcPr>
          <w:p w14:paraId="4285CDC1" w14:textId="77777777" w:rsidR="00B52DCC" w:rsidRDefault="00B52DCC">
            <w:pPr>
              <w:rPr>
                <w:sz w:val="2"/>
                <w:szCs w:val="2"/>
              </w:rPr>
            </w:pPr>
          </w:p>
        </w:tc>
        <w:tc>
          <w:tcPr>
            <w:tcW w:w="2561" w:type="dxa"/>
            <w:vMerge/>
            <w:tcBorders>
              <w:top w:val="nil"/>
            </w:tcBorders>
          </w:tcPr>
          <w:p w14:paraId="22333AFC" w14:textId="77777777" w:rsidR="00B52DCC" w:rsidRDefault="00B52DCC">
            <w:pPr>
              <w:rPr>
                <w:sz w:val="2"/>
                <w:szCs w:val="2"/>
              </w:rPr>
            </w:pPr>
          </w:p>
        </w:tc>
        <w:tc>
          <w:tcPr>
            <w:tcW w:w="1860" w:type="dxa"/>
            <w:tcBorders>
              <w:top w:val="nil"/>
              <w:bottom w:val="nil"/>
            </w:tcBorders>
          </w:tcPr>
          <w:p w14:paraId="226A8F2B" w14:textId="77777777" w:rsidR="00B52DCC" w:rsidRDefault="00916648">
            <w:pPr>
              <w:pStyle w:val="TableParagraph"/>
              <w:spacing w:before="77"/>
              <w:ind w:left="108"/>
              <w:rPr>
                <w:sz w:val="18"/>
              </w:rPr>
            </w:pPr>
            <w:r>
              <w:rPr>
                <w:sz w:val="18"/>
              </w:rPr>
              <w:t>sodium paraben</w:t>
            </w:r>
          </w:p>
        </w:tc>
        <w:tc>
          <w:tcPr>
            <w:tcW w:w="1248" w:type="dxa"/>
            <w:tcBorders>
              <w:top w:val="nil"/>
              <w:bottom w:val="nil"/>
            </w:tcBorders>
          </w:tcPr>
          <w:p w14:paraId="6D03323F" w14:textId="77777777" w:rsidR="00B52DCC" w:rsidRDefault="00916648">
            <w:pPr>
              <w:pStyle w:val="TableParagraph"/>
              <w:spacing w:before="77"/>
              <w:ind w:left="108"/>
              <w:rPr>
                <w:sz w:val="18"/>
              </w:rPr>
            </w:pPr>
            <w:r>
              <w:rPr>
                <w:sz w:val="18"/>
              </w:rPr>
              <w:t>114-63-6</w:t>
            </w:r>
          </w:p>
        </w:tc>
        <w:tc>
          <w:tcPr>
            <w:tcW w:w="1161" w:type="dxa"/>
            <w:tcBorders>
              <w:top w:val="nil"/>
              <w:bottom w:val="nil"/>
            </w:tcBorders>
          </w:tcPr>
          <w:p w14:paraId="2EAB7B9F" w14:textId="77777777" w:rsidR="00B52DCC" w:rsidRDefault="00916648">
            <w:pPr>
              <w:pStyle w:val="TableParagraph"/>
              <w:spacing w:before="77"/>
              <w:ind w:left="108"/>
              <w:rPr>
                <w:sz w:val="18"/>
              </w:rPr>
            </w:pPr>
            <w:r>
              <w:rPr>
                <w:sz w:val="18"/>
              </w:rPr>
              <w:t>204-051-1</w:t>
            </w:r>
          </w:p>
        </w:tc>
        <w:tc>
          <w:tcPr>
            <w:tcW w:w="1531" w:type="dxa"/>
            <w:vMerge/>
            <w:tcBorders>
              <w:top w:val="nil"/>
            </w:tcBorders>
          </w:tcPr>
          <w:p w14:paraId="03B2496C" w14:textId="77777777" w:rsidR="00B52DCC" w:rsidRDefault="00B52DCC">
            <w:pPr>
              <w:rPr>
                <w:sz w:val="2"/>
                <w:szCs w:val="2"/>
              </w:rPr>
            </w:pPr>
          </w:p>
        </w:tc>
        <w:tc>
          <w:tcPr>
            <w:tcW w:w="1560" w:type="dxa"/>
            <w:vMerge/>
            <w:tcBorders>
              <w:top w:val="nil"/>
            </w:tcBorders>
          </w:tcPr>
          <w:p w14:paraId="69B772B9" w14:textId="77777777" w:rsidR="00B52DCC" w:rsidRDefault="00B52DCC">
            <w:pPr>
              <w:rPr>
                <w:sz w:val="2"/>
                <w:szCs w:val="2"/>
              </w:rPr>
            </w:pPr>
          </w:p>
        </w:tc>
        <w:tc>
          <w:tcPr>
            <w:tcW w:w="1984" w:type="dxa"/>
            <w:vMerge/>
            <w:tcBorders>
              <w:top w:val="nil"/>
            </w:tcBorders>
          </w:tcPr>
          <w:p w14:paraId="3DB90FC7" w14:textId="77777777" w:rsidR="00B52DCC" w:rsidRDefault="00B52DCC">
            <w:pPr>
              <w:rPr>
                <w:sz w:val="2"/>
                <w:szCs w:val="2"/>
              </w:rPr>
            </w:pPr>
          </w:p>
        </w:tc>
        <w:tc>
          <w:tcPr>
            <w:tcW w:w="1982" w:type="dxa"/>
            <w:vMerge/>
            <w:tcBorders>
              <w:top w:val="nil"/>
            </w:tcBorders>
          </w:tcPr>
          <w:p w14:paraId="7F9F26B2" w14:textId="77777777" w:rsidR="00B52DCC" w:rsidRDefault="00B52DCC">
            <w:pPr>
              <w:rPr>
                <w:sz w:val="2"/>
                <w:szCs w:val="2"/>
              </w:rPr>
            </w:pPr>
          </w:p>
        </w:tc>
      </w:tr>
      <w:tr w:rsidR="00B52DCC" w14:paraId="47C1DAC9" w14:textId="77777777">
        <w:trPr>
          <w:trHeight w:val="597"/>
        </w:trPr>
        <w:tc>
          <w:tcPr>
            <w:tcW w:w="960" w:type="dxa"/>
            <w:vMerge/>
            <w:tcBorders>
              <w:top w:val="nil"/>
            </w:tcBorders>
          </w:tcPr>
          <w:p w14:paraId="69E5DF99" w14:textId="77777777" w:rsidR="00B52DCC" w:rsidRDefault="00B52DCC">
            <w:pPr>
              <w:rPr>
                <w:sz w:val="2"/>
                <w:szCs w:val="2"/>
              </w:rPr>
            </w:pPr>
          </w:p>
        </w:tc>
        <w:tc>
          <w:tcPr>
            <w:tcW w:w="2561" w:type="dxa"/>
            <w:vMerge/>
            <w:tcBorders>
              <w:top w:val="nil"/>
            </w:tcBorders>
          </w:tcPr>
          <w:p w14:paraId="32BFEB9E" w14:textId="77777777" w:rsidR="00B52DCC" w:rsidRDefault="00B52DCC">
            <w:pPr>
              <w:rPr>
                <w:sz w:val="2"/>
                <w:szCs w:val="2"/>
              </w:rPr>
            </w:pPr>
          </w:p>
        </w:tc>
        <w:tc>
          <w:tcPr>
            <w:tcW w:w="1860" w:type="dxa"/>
            <w:tcBorders>
              <w:top w:val="nil"/>
              <w:bottom w:val="nil"/>
            </w:tcBorders>
          </w:tcPr>
          <w:p w14:paraId="07BEC99E" w14:textId="77777777" w:rsidR="00B52DCC" w:rsidRDefault="00916648">
            <w:pPr>
              <w:pStyle w:val="TableParagraph"/>
              <w:spacing w:before="77" w:line="259" w:lineRule="auto"/>
              <w:ind w:left="108" w:right="362"/>
              <w:rPr>
                <w:sz w:val="18"/>
              </w:rPr>
            </w:pPr>
            <w:r>
              <w:rPr>
                <w:sz w:val="18"/>
              </w:rPr>
              <w:t>potassium methylparaben</w:t>
            </w:r>
          </w:p>
        </w:tc>
        <w:tc>
          <w:tcPr>
            <w:tcW w:w="1248" w:type="dxa"/>
            <w:tcBorders>
              <w:top w:val="nil"/>
              <w:bottom w:val="nil"/>
            </w:tcBorders>
          </w:tcPr>
          <w:p w14:paraId="3D49753C" w14:textId="77777777" w:rsidR="00B52DCC" w:rsidRDefault="00916648">
            <w:pPr>
              <w:pStyle w:val="TableParagraph"/>
              <w:spacing w:before="77"/>
              <w:ind w:left="108"/>
              <w:rPr>
                <w:sz w:val="18"/>
              </w:rPr>
            </w:pPr>
            <w:r>
              <w:rPr>
                <w:sz w:val="18"/>
              </w:rPr>
              <w:t>26112-07-2</w:t>
            </w:r>
          </w:p>
        </w:tc>
        <w:tc>
          <w:tcPr>
            <w:tcW w:w="1161" w:type="dxa"/>
            <w:tcBorders>
              <w:top w:val="nil"/>
              <w:bottom w:val="nil"/>
            </w:tcBorders>
          </w:tcPr>
          <w:p w14:paraId="46235989" w14:textId="77777777" w:rsidR="00B52DCC" w:rsidRDefault="00916648">
            <w:pPr>
              <w:pStyle w:val="TableParagraph"/>
              <w:spacing w:before="77"/>
              <w:ind w:left="108"/>
              <w:rPr>
                <w:sz w:val="18"/>
              </w:rPr>
            </w:pPr>
            <w:r>
              <w:rPr>
                <w:sz w:val="18"/>
              </w:rPr>
              <w:t>247-464-2</w:t>
            </w:r>
          </w:p>
        </w:tc>
        <w:tc>
          <w:tcPr>
            <w:tcW w:w="1531" w:type="dxa"/>
            <w:vMerge/>
            <w:tcBorders>
              <w:top w:val="nil"/>
            </w:tcBorders>
          </w:tcPr>
          <w:p w14:paraId="552EB555" w14:textId="77777777" w:rsidR="00B52DCC" w:rsidRDefault="00B52DCC">
            <w:pPr>
              <w:rPr>
                <w:sz w:val="2"/>
                <w:szCs w:val="2"/>
              </w:rPr>
            </w:pPr>
          </w:p>
        </w:tc>
        <w:tc>
          <w:tcPr>
            <w:tcW w:w="1560" w:type="dxa"/>
            <w:vMerge/>
            <w:tcBorders>
              <w:top w:val="nil"/>
            </w:tcBorders>
          </w:tcPr>
          <w:p w14:paraId="7BEF728A" w14:textId="77777777" w:rsidR="00B52DCC" w:rsidRDefault="00B52DCC">
            <w:pPr>
              <w:rPr>
                <w:sz w:val="2"/>
                <w:szCs w:val="2"/>
              </w:rPr>
            </w:pPr>
          </w:p>
        </w:tc>
        <w:tc>
          <w:tcPr>
            <w:tcW w:w="1984" w:type="dxa"/>
            <w:vMerge/>
            <w:tcBorders>
              <w:top w:val="nil"/>
            </w:tcBorders>
          </w:tcPr>
          <w:p w14:paraId="2C0A1138" w14:textId="77777777" w:rsidR="00B52DCC" w:rsidRDefault="00B52DCC">
            <w:pPr>
              <w:rPr>
                <w:sz w:val="2"/>
                <w:szCs w:val="2"/>
              </w:rPr>
            </w:pPr>
          </w:p>
        </w:tc>
        <w:tc>
          <w:tcPr>
            <w:tcW w:w="1982" w:type="dxa"/>
            <w:vMerge/>
            <w:tcBorders>
              <w:top w:val="nil"/>
            </w:tcBorders>
          </w:tcPr>
          <w:p w14:paraId="19435934" w14:textId="77777777" w:rsidR="00B52DCC" w:rsidRDefault="00B52DCC">
            <w:pPr>
              <w:rPr>
                <w:sz w:val="2"/>
                <w:szCs w:val="2"/>
              </w:rPr>
            </w:pPr>
          </w:p>
        </w:tc>
      </w:tr>
      <w:tr w:rsidR="00B52DCC" w14:paraId="1C856228" w14:textId="77777777">
        <w:trPr>
          <w:trHeight w:val="470"/>
        </w:trPr>
        <w:tc>
          <w:tcPr>
            <w:tcW w:w="960" w:type="dxa"/>
            <w:vMerge/>
            <w:tcBorders>
              <w:top w:val="nil"/>
            </w:tcBorders>
          </w:tcPr>
          <w:p w14:paraId="72F32204" w14:textId="77777777" w:rsidR="00B52DCC" w:rsidRDefault="00B52DCC">
            <w:pPr>
              <w:rPr>
                <w:sz w:val="2"/>
                <w:szCs w:val="2"/>
              </w:rPr>
            </w:pPr>
          </w:p>
        </w:tc>
        <w:tc>
          <w:tcPr>
            <w:tcW w:w="2561" w:type="dxa"/>
            <w:vMerge/>
            <w:tcBorders>
              <w:top w:val="nil"/>
            </w:tcBorders>
          </w:tcPr>
          <w:p w14:paraId="746CDADA" w14:textId="77777777" w:rsidR="00B52DCC" w:rsidRDefault="00B52DCC">
            <w:pPr>
              <w:rPr>
                <w:sz w:val="2"/>
                <w:szCs w:val="2"/>
              </w:rPr>
            </w:pPr>
          </w:p>
        </w:tc>
        <w:tc>
          <w:tcPr>
            <w:tcW w:w="1860" w:type="dxa"/>
            <w:tcBorders>
              <w:top w:val="nil"/>
            </w:tcBorders>
          </w:tcPr>
          <w:p w14:paraId="0F14D083" w14:textId="77777777" w:rsidR="00B52DCC" w:rsidRDefault="00916648">
            <w:pPr>
              <w:pStyle w:val="TableParagraph"/>
              <w:spacing w:before="82"/>
              <w:ind w:left="108"/>
              <w:rPr>
                <w:sz w:val="18"/>
              </w:rPr>
            </w:pPr>
            <w:r>
              <w:rPr>
                <w:sz w:val="18"/>
              </w:rPr>
              <w:t>calcium paraben</w:t>
            </w:r>
          </w:p>
        </w:tc>
        <w:tc>
          <w:tcPr>
            <w:tcW w:w="1248" w:type="dxa"/>
            <w:tcBorders>
              <w:top w:val="nil"/>
            </w:tcBorders>
          </w:tcPr>
          <w:p w14:paraId="2C8FFA0C" w14:textId="77777777" w:rsidR="00B52DCC" w:rsidRDefault="00916648">
            <w:pPr>
              <w:pStyle w:val="TableParagraph"/>
              <w:spacing w:before="82"/>
              <w:ind w:left="108"/>
              <w:rPr>
                <w:sz w:val="18"/>
              </w:rPr>
            </w:pPr>
            <w:r>
              <w:rPr>
                <w:sz w:val="18"/>
              </w:rPr>
              <w:t>69959-44-0</w:t>
            </w:r>
          </w:p>
        </w:tc>
        <w:tc>
          <w:tcPr>
            <w:tcW w:w="1161" w:type="dxa"/>
            <w:tcBorders>
              <w:top w:val="nil"/>
            </w:tcBorders>
          </w:tcPr>
          <w:p w14:paraId="2A786AA3" w14:textId="77777777" w:rsidR="00B52DCC" w:rsidRDefault="00916648">
            <w:pPr>
              <w:pStyle w:val="TableParagraph"/>
              <w:spacing w:before="82"/>
              <w:ind w:left="108"/>
              <w:rPr>
                <w:sz w:val="18"/>
              </w:rPr>
            </w:pPr>
            <w:r>
              <w:rPr>
                <w:sz w:val="18"/>
              </w:rPr>
              <w:t>274-235-4</w:t>
            </w:r>
          </w:p>
        </w:tc>
        <w:tc>
          <w:tcPr>
            <w:tcW w:w="1531" w:type="dxa"/>
            <w:vMerge/>
            <w:tcBorders>
              <w:top w:val="nil"/>
            </w:tcBorders>
          </w:tcPr>
          <w:p w14:paraId="689FC59B" w14:textId="77777777" w:rsidR="00B52DCC" w:rsidRDefault="00B52DCC">
            <w:pPr>
              <w:rPr>
                <w:sz w:val="2"/>
                <w:szCs w:val="2"/>
              </w:rPr>
            </w:pPr>
          </w:p>
        </w:tc>
        <w:tc>
          <w:tcPr>
            <w:tcW w:w="1560" w:type="dxa"/>
            <w:vMerge/>
            <w:tcBorders>
              <w:top w:val="nil"/>
            </w:tcBorders>
          </w:tcPr>
          <w:p w14:paraId="546CB5B5" w14:textId="77777777" w:rsidR="00B52DCC" w:rsidRDefault="00B52DCC">
            <w:pPr>
              <w:rPr>
                <w:sz w:val="2"/>
                <w:szCs w:val="2"/>
              </w:rPr>
            </w:pPr>
          </w:p>
        </w:tc>
        <w:tc>
          <w:tcPr>
            <w:tcW w:w="1984" w:type="dxa"/>
            <w:vMerge/>
            <w:tcBorders>
              <w:top w:val="nil"/>
            </w:tcBorders>
          </w:tcPr>
          <w:p w14:paraId="6983B7E5" w14:textId="77777777" w:rsidR="00B52DCC" w:rsidRDefault="00B52DCC">
            <w:pPr>
              <w:rPr>
                <w:sz w:val="2"/>
                <w:szCs w:val="2"/>
              </w:rPr>
            </w:pPr>
          </w:p>
        </w:tc>
        <w:tc>
          <w:tcPr>
            <w:tcW w:w="1982" w:type="dxa"/>
            <w:vMerge/>
            <w:tcBorders>
              <w:top w:val="nil"/>
            </w:tcBorders>
          </w:tcPr>
          <w:p w14:paraId="7D32AF8B" w14:textId="77777777" w:rsidR="00B52DCC" w:rsidRDefault="00B52DCC">
            <w:pPr>
              <w:rPr>
                <w:sz w:val="2"/>
                <w:szCs w:val="2"/>
              </w:rPr>
            </w:pPr>
          </w:p>
        </w:tc>
      </w:tr>
    </w:tbl>
    <w:p w14:paraId="44135958" w14:textId="77777777" w:rsidR="00B52DCC" w:rsidRDefault="00B52DCC">
      <w:pPr>
        <w:rPr>
          <w:sz w:val="2"/>
          <w:szCs w:val="2"/>
        </w:rPr>
        <w:sectPr w:rsidR="00B52DCC">
          <w:pgSz w:w="16840" w:h="11910" w:orient="landscape"/>
          <w:pgMar w:top="1100" w:right="440" w:bottom="280" w:left="580" w:header="708" w:footer="708" w:gutter="0"/>
          <w:cols w:space="708"/>
        </w:sectPr>
      </w:pPr>
    </w:p>
    <w:p w14:paraId="35576361" w14:textId="77777777" w:rsidR="00B52DCC" w:rsidRDefault="00B52DCC">
      <w:pPr>
        <w:pStyle w:val="BodyText"/>
        <w:spacing w:before="8"/>
        <w:rPr>
          <w:sz w:val="26"/>
        </w:rPr>
      </w:pPr>
    </w:p>
    <w:tbl>
      <w:tblPr>
        <w:tblStyle w:val="TableNormal1"/>
        <w:tblW w:w="0" w:type="auto"/>
        <w:tblInd w:w="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3E4DA51D" w14:textId="77777777">
        <w:trPr>
          <w:trHeight w:val="290"/>
        </w:trPr>
        <w:tc>
          <w:tcPr>
            <w:tcW w:w="960" w:type="dxa"/>
            <w:vMerge w:val="restart"/>
            <w:tcBorders>
              <w:left w:val="single" w:sz="6" w:space="0" w:color="000000"/>
              <w:bottom w:val="single" w:sz="6" w:space="0" w:color="000000"/>
              <w:right w:val="single" w:sz="6" w:space="0" w:color="000000"/>
            </w:tcBorders>
          </w:tcPr>
          <w:p w14:paraId="748C54FB" w14:textId="77777777" w:rsidR="00B52DCC" w:rsidRDefault="00916648">
            <w:pPr>
              <w:pStyle w:val="TableParagraph"/>
              <w:spacing w:line="207" w:lineRule="exact"/>
              <w:ind w:left="107"/>
              <w:rPr>
                <w:sz w:val="18"/>
              </w:rPr>
            </w:pPr>
            <w:r>
              <w:rPr>
                <w:sz w:val="18"/>
              </w:rPr>
              <w:t>12a</w:t>
            </w:r>
          </w:p>
        </w:tc>
        <w:tc>
          <w:tcPr>
            <w:tcW w:w="2561" w:type="dxa"/>
            <w:vMerge w:val="restart"/>
            <w:tcBorders>
              <w:left w:val="single" w:sz="6" w:space="0" w:color="000000"/>
              <w:bottom w:val="single" w:sz="6" w:space="0" w:color="000000"/>
              <w:right w:val="single" w:sz="6" w:space="0" w:color="000000"/>
            </w:tcBorders>
          </w:tcPr>
          <w:p w14:paraId="46A50BBB" w14:textId="77777777" w:rsidR="00B52DCC" w:rsidRDefault="00B52DCC">
            <w:pPr>
              <w:pStyle w:val="TableParagraph"/>
              <w:rPr>
                <w:sz w:val="20"/>
              </w:rPr>
            </w:pPr>
          </w:p>
          <w:p w14:paraId="44BFEA29" w14:textId="77777777" w:rsidR="00B52DCC" w:rsidRDefault="00916648">
            <w:pPr>
              <w:pStyle w:val="TableParagraph"/>
              <w:spacing w:before="151" w:line="446" w:lineRule="auto"/>
              <w:ind w:left="108" w:right="1133"/>
              <w:rPr>
                <w:sz w:val="18"/>
              </w:rPr>
            </w:pPr>
            <w:r>
              <w:rPr>
                <w:sz w:val="18"/>
              </w:rPr>
              <w:t>Butil 4-hidroksi­ benzoat ve tuzları Propil 4-hidroksi­ benzoat ve tuzları</w:t>
            </w:r>
          </w:p>
        </w:tc>
        <w:tc>
          <w:tcPr>
            <w:tcW w:w="1860" w:type="dxa"/>
            <w:tcBorders>
              <w:top w:val="single" w:sz="6" w:space="0" w:color="000000"/>
              <w:left w:val="single" w:sz="6" w:space="0" w:color="000000"/>
              <w:bottom w:val="nil"/>
              <w:right w:val="single" w:sz="6" w:space="0" w:color="000000"/>
            </w:tcBorders>
          </w:tcPr>
          <w:p w14:paraId="11870FF2" w14:textId="77777777" w:rsidR="00B52DCC" w:rsidRDefault="00916648">
            <w:pPr>
              <w:pStyle w:val="TableParagraph"/>
              <w:spacing w:line="207" w:lineRule="exact"/>
              <w:ind w:left="108"/>
              <w:rPr>
                <w:sz w:val="18"/>
              </w:rPr>
            </w:pPr>
            <w:r>
              <w:rPr>
                <w:sz w:val="18"/>
              </w:rPr>
              <w:t>Butylparaben</w:t>
            </w:r>
          </w:p>
        </w:tc>
        <w:tc>
          <w:tcPr>
            <w:tcW w:w="1248" w:type="dxa"/>
            <w:tcBorders>
              <w:top w:val="nil"/>
              <w:left w:val="single" w:sz="6" w:space="0" w:color="000000"/>
              <w:bottom w:val="nil"/>
              <w:right w:val="single" w:sz="6" w:space="0" w:color="000000"/>
            </w:tcBorders>
          </w:tcPr>
          <w:p w14:paraId="057B83B8" w14:textId="77777777" w:rsidR="00B52DCC" w:rsidRDefault="00916648">
            <w:pPr>
              <w:pStyle w:val="TableParagraph"/>
              <w:spacing w:line="207" w:lineRule="exact"/>
              <w:ind w:left="108"/>
              <w:rPr>
                <w:sz w:val="18"/>
              </w:rPr>
            </w:pPr>
            <w:r>
              <w:rPr>
                <w:sz w:val="18"/>
              </w:rPr>
              <w:t>94-26-8</w:t>
            </w:r>
          </w:p>
        </w:tc>
        <w:tc>
          <w:tcPr>
            <w:tcW w:w="1161" w:type="dxa"/>
            <w:tcBorders>
              <w:top w:val="nil"/>
              <w:left w:val="single" w:sz="6" w:space="0" w:color="000000"/>
              <w:bottom w:val="nil"/>
              <w:right w:val="single" w:sz="6" w:space="0" w:color="000000"/>
            </w:tcBorders>
          </w:tcPr>
          <w:p w14:paraId="6E78E449" w14:textId="77777777" w:rsidR="00B52DCC" w:rsidRDefault="00916648">
            <w:pPr>
              <w:pStyle w:val="TableParagraph"/>
              <w:spacing w:line="207" w:lineRule="exact"/>
              <w:ind w:left="108"/>
              <w:rPr>
                <w:sz w:val="18"/>
              </w:rPr>
            </w:pPr>
            <w:r>
              <w:rPr>
                <w:sz w:val="18"/>
              </w:rPr>
              <w:t>202-318-7</w:t>
            </w:r>
          </w:p>
        </w:tc>
        <w:tc>
          <w:tcPr>
            <w:tcW w:w="1531" w:type="dxa"/>
            <w:vMerge w:val="restart"/>
            <w:tcBorders>
              <w:left w:val="single" w:sz="6" w:space="0" w:color="000000"/>
              <w:bottom w:val="single" w:sz="6" w:space="0" w:color="000000"/>
              <w:right w:val="single" w:sz="6" w:space="0" w:color="000000"/>
            </w:tcBorders>
          </w:tcPr>
          <w:p w14:paraId="2EDAB86F" w14:textId="77777777" w:rsidR="00B52DCC" w:rsidRDefault="00B52DCC">
            <w:pPr>
              <w:pStyle w:val="TableParagraph"/>
              <w:rPr>
                <w:sz w:val="18"/>
              </w:rPr>
            </w:pPr>
          </w:p>
        </w:tc>
        <w:tc>
          <w:tcPr>
            <w:tcW w:w="1560" w:type="dxa"/>
            <w:vMerge w:val="restart"/>
            <w:tcBorders>
              <w:left w:val="single" w:sz="6" w:space="0" w:color="000000"/>
              <w:bottom w:val="single" w:sz="6" w:space="0" w:color="000000"/>
              <w:right w:val="single" w:sz="6" w:space="0" w:color="000000"/>
            </w:tcBorders>
          </w:tcPr>
          <w:p w14:paraId="17E2542A" w14:textId="77777777" w:rsidR="00B52DCC" w:rsidRDefault="00916648">
            <w:pPr>
              <w:pStyle w:val="TableParagraph"/>
              <w:spacing w:line="259" w:lineRule="auto"/>
              <w:ind w:left="109" w:right="136"/>
              <w:rPr>
                <w:sz w:val="18"/>
              </w:rPr>
            </w:pPr>
            <w:r>
              <w:rPr>
                <w:sz w:val="18"/>
              </w:rPr>
              <w:t>Tek başına konsantrasyonları toplamı için</w:t>
            </w:r>
          </w:p>
          <w:p w14:paraId="60C3A0EE" w14:textId="77777777" w:rsidR="00B52DCC" w:rsidRDefault="00916648">
            <w:pPr>
              <w:pStyle w:val="TableParagraph"/>
              <w:spacing w:line="259" w:lineRule="auto"/>
              <w:ind w:left="109" w:right="506"/>
              <w:rPr>
                <w:sz w:val="18"/>
              </w:rPr>
            </w:pPr>
            <w:r>
              <w:rPr>
                <w:sz w:val="18"/>
              </w:rPr>
              <w:t>% 0, 14 (asit olarak).</w:t>
            </w:r>
          </w:p>
          <w:p w14:paraId="4C01A3DA" w14:textId="77777777" w:rsidR="00B52DCC" w:rsidRDefault="00916648">
            <w:pPr>
              <w:pStyle w:val="TableParagraph"/>
              <w:spacing w:before="158" w:line="259" w:lineRule="auto"/>
              <w:ind w:left="109" w:right="246"/>
              <w:rPr>
                <w:sz w:val="18"/>
              </w:rPr>
            </w:pPr>
            <w:r>
              <w:rPr>
                <w:sz w:val="18"/>
              </w:rPr>
              <w:t>Butil ve propilparabenin ve tuzlarının tek tek</w:t>
            </w:r>
          </w:p>
          <w:p w14:paraId="75F7B06B" w14:textId="77777777" w:rsidR="00B52DCC" w:rsidRDefault="00916648">
            <w:pPr>
              <w:pStyle w:val="TableParagraph"/>
              <w:spacing w:line="259" w:lineRule="auto"/>
              <w:ind w:left="109" w:right="136"/>
              <w:rPr>
                <w:sz w:val="18"/>
              </w:rPr>
            </w:pPr>
            <w:r>
              <w:rPr>
                <w:sz w:val="18"/>
              </w:rPr>
              <w:t>konsantrasyonları nın toplamı</w:t>
            </w:r>
          </w:p>
          <w:p w14:paraId="3A37EAFD" w14:textId="77777777" w:rsidR="00B52DCC" w:rsidRDefault="00916648">
            <w:pPr>
              <w:pStyle w:val="TableParagraph"/>
              <w:spacing w:line="206" w:lineRule="exact"/>
              <w:ind w:left="109"/>
              <w:rPr>
                <w:sz w:val="18"/>
              </w:rPr>
            </w:pPr>
            <w:r>
              <w:rPr>
                <w:sz w:val="18"/>
              </w:rPr>
              <w:t>% 0,14’ü</w:t>
            </w:r>
          </w:p>
          <w:p w14:paraId="0E3EB7F7" w14:textId="77777777" w:rsidR="00B52DCC" w:rsidRDefault="00916648">
            <w:pPr>
              <w:pStyle w:val="TableParagraph"/>
              <w:spacing w:before="16"/>
              <w:ind w:left="109"/>
              <w:rPr>
                <w:sz w:val="18"/>
              </w:rPr>
            </w:pPr>
            <w:r>
              <w:rPr>
                <w:sz w:val="18"/>
              </w:rPr>
              <w:t>geçmeyecek</w:t>
            </w:r>
          </w:p>
          <w:p w14:paraId="17244038" w14:textId="77777777" w:rsidR="00B52DCC" w:rsidRDefault="00916648">
            <w:pPr>
              <w:pStyle w:val="TableParagraph"/>
              <w:spacing w:before="16" w:line="259" w:lineRule="auto"/>
              <w:ind w:left="109" w:right="116"/>
              <w:rPr>
                <w:sz w:val="18"/>
              </w:rPr>
            </w:pPr>
            <w:r>
              <w:rPr>
                <w:sz w:val="18"/>
              </w:rPr>
              <w:t>şekilde, 12 ve 12a numaralı</w:t>
            </w:r>
          </w:p>
          <w:p w14:paraId="64C074BD" w14:textId="77777777" w:rsidR="00B52DCC" w:rsidRDefault="00916648">
            <w:pPr>
              <w:pStyle w:val="TableParagraph"/>
              <w:spacing w:line="259" w:lineRule="auto"/>
              <w:ind w:left="109" w:right="126"/>
              <w:rPr>
                <w:sz w:val="18"/>
              </w:rPr>
            </w:pPr>
            <w:r>
              <w:rPr>
                <w:sz w:val="18"/>
              </w:rPr>
              <w:t>satırlarda belirtilen madde karışımları için % 0,8 (asit olarak)</w:t>
            </w:r>
          </w:p>
        </w:tc>
        <w:tc>
          <w:tcPr>
            <w:tcW w:w="1984" w:type="dxa"/>
            <w:vMerge w:val="restart"/>
            <w:tcBorders>
              <w:left w:val="single" w:sz="6" w:space="0" w:color="000000"/>
              <w:bottom w:val="single" w:sz="6" w:space="0" w:color="000000"/>
              <w:right w:val="single" w:sz="6" w:space="0" w:color="000000"/>
            </w:tcBorders>
          </w:tcPr>
          <w:p w14:paraId="464B730B" w14:textId="77777777" w:rsidR="00B52DCC" w:rsidRDefault="00B52DCC">
            <w:pPr>
              <w:pStyle w:val="TableParagraph"/>
              <w:rPr>
                <w:sz w:val="20"/>
              </w:rPr>
            </w:pPr>
          </w:p>
          <w:p w14:paraId="5789348D" w14:textId="77777777" w:rsidR="00B52DCC" w:rsidRDefault="00916648">
            <w:pPr>
              <w:pStyle w:val="TableParagraph"/>
              <w:spacing w:before="151" w:line="259" w:lineRule="auto"/>
              <w:ind w:left="110" w:right="529"/>
              <w:rPr>
                <w:sz w:val="18"/>
              </w:rPr>
            </w:pPr>
            <w:r>
              <w:rPr>
                <w:sz w:val="18"/>
              </w:rPr>
              <w:t>Üç yaşın altındaki çocukların bez</w:t>
            </w:r>
          </w:p>
          <w:p w14:paraId="45B1F0F8" w14:textId="77777777" w:rsidR="00B52DCC" w:rsidRDefault="00916648">
            <w:pPr>
              <w:pStyle w:val="TableParagraph"/>
              <w:spacing w:before="2" w:line="259" w:lineRule="auto"/>
              <w:ind w:left="110" w:right="214"/>
              <w:rPr>
                <w:sz w:val="18"/>
              </w:rPr>
            </w:pPr>
            <w:r>
              <w:rPr>
                <w:sz w:val="18"/>
              </w:rPr>
              <w:t>bölgesine uygulanmak üzere tasarlanmış</w:t>
            </w:r>
          </w:p>
          <w:p w14:paraId="56763B93" w14:textId="77777777" w:rsidR="00B52DCC" w:rsidRDefault="00916648">
            <w:pPr>
              <w:pStyle w:val="TableParagraph"/>
              <w:spacing w:line="259" w:lineRule="auto"/>
              <w:ind w:left="110" w:right="74"/>
              <w:rPr>
                <w:sz w:val="18"/>
              </w:rPr>
            </w:pPr>
            <w:r>
              <w:rPr>
                <w:sz w:val="18"/>
              </w:rPr>
              <w:t>durulanmayan ürünlerde kullanılmamalıdır.</w:t>
            </w:r>
          </w:p>
        </w:tc>
        <w:tc>
          <w:tcPr>
            <w:tcW w:w="1982" w:type="dxa"/>
            <w:vMerge w:val="restart"/>
            <w:tcBorders>
              <w:left w:val="single" w:sz="6" w:space="0" w:color="000000"/>
              <w:bottom w:val="single" w:sz="6" w:space="0" w:color="000000"/>
              <w:right w:val="single" w:sz="6" w:space="0" w:color="000000"/>
            </w:tcBorders>
          </w:tcPr>
          <w:p w14:paraId="10D85C4F" w14:textId="77777777" w:rsidR="00B52DCC" w:rsidRDefault="00B52DCC">
            <w:pPr>
              <w:pStyle w:val="TableParagraph"/>
              <w:rPr>
                <w:sz w:val="20"/>
              </w:rPr>
            </w:pPr>
          </w:p>
          <w:p w14:paraId="5759F75F" w14:textId="77777777" w:rsidR="00B52DCC" w:rsidRDefault="00916648">
            <w:pPr>
              <w:pStyle w:val="TableParagraph"/>
              <w:spacing w:before="151" w:line="259" w:lineRule="auto"/>
              <w:ind w:left="111" w:right="456"/>
              <w:rPr>
                <w:sz w:val="18"/>
              </w:rPr>
            </w:pPr>
            <w:r>
              <w:rPr>
                <w:sz w:val="18"/>
              </w:rPr>
              <w:t>Üç yaşından küçük çocuklar için</w:t>
            </w:r>
          </w:p>
          <w:p w14:paraId="3173EBF4" w14:textId="77777777" w:rsidR="00B52DCC" w:rsidRDefault="00916648">
            <w:pPr>
              <w:pStyle w:val="TableParagraph"/>
              <w:spacing w:before="2"/>
              <w:ind w:left="111"/>
              <w:rPr>
                <w:sz w:val="18"/>
              </w:rPr>
            </w:pPr>
            <w:r>
              <w:rPr>
                <w:sz w:val="18"/>
              </w:rPr>
              <w:t>tasarlanmış</w:t>
            </w:r>
          </w:p>
          <w:p w14:paraId="472FAD75" w14:textId="77777777" w:rsidR="00B52DCC" w:rsidRDefault="00916648">
            <w:pPr>
              <w:pStyle w:val="TableParagraph"/>
              <w:spacing w:before="16" w:line="259" w:lineRule="auto"/>
              <w:ind w:left="111" w:right="241"/>
              <w:rPr>
                <w:sz w:val="18"/>
              </w:rPr>
            </w:pPr>
            <w:r>
              <w:rPr>
                <w:sz w:val="18"/>
              </w:rPr>
              <w:t>durulanmayan ürünler için:</w:t>
            </w:r>
          </w:p>
          <w:p w14:paraId="0B1E35BA" w14:textId="77777777" w:rsidR="00B52DCC" w:rsidRDefault="00B52DCC">
            <w:pPr>
              <w:pStyle w:val="TableParagraph"/>
              <w:rPr>
                <w:sz w:val="20"/>
              </w:rPr>
            </w:pPr>
          </w:p>
          <w:p w14:paraId="20FFDA58" w14:textId="77777777" w:rsidR="00B52DCC" w:rsidRDefault="00B52DCC">
            <w:pPr>
              <w:pStyle w:val="TableParagraph"/>
              <w:spacing w:before="2"/>
              <w:rPr>
                <w:sz w:val="27"/>
              </w:rPr>
            </w:pPr>
          </w:p>
          <w:p w14:paraId="1268172C" w14:textId="77777777" w:rsidR="00B52DCC" w:rsidRDefault="00916648">
            <w:pPr>
              <w:pStyle w:val="TableParagraph"/>
              <w:spacing w:line="259" w:lineRule="auto"/>
              <w:ind w:left="111" w:right="126"/>
              <w:rPr>
                <w:sz w:val="18"/>
              </w:rPr>
            </w:pPr>
            <w:r>
              <w:rPr>
                <w:sz w:val="18"/>
              </w:rPr>
              <w:t>“Bebek bezi bölgesinde kullanılmamalıdır.”</w:t>
            </w:r>
          </w:p>
        </w:tc>
      </w:tr>
      <w:tr w:rsidR="00B52DCC" w14:paraId="0DF25121" w14:textId="77777777">
        <w:trPr>
          <w:trHeight w:val="367"/>
        </w:trPr>
        <w:tc>
          <w:tcPr>
            <w:tcW w:w="960" w:type="dxa"/>
            <w:vMerge/>
            <w:tcBorders>
              <w:top w:val="nil"/>
              <w:left w:val="single" w:sz="6" w:space="0" w:color="000000"/>
              <w:bottom w:val="single" w:sz="6" w:space="0" w:color="000000"/>
              <w:right w:val="single" w:sz="6" w:space="0" w:color="000000"/>
            </w:tcBorders>
          </w:tcPr>
          <w:p w14:paraId="43C410DE" w14:textId="77777777" w:rsidR="00B52DCC" w:rsidRDefault="00B52DCC">
            <w:pPr>
              <w:rPr>
                <w:sz w:val="2"/>
                <w:szCs w:val="2"/>
              </w:rPr>
            </w:pPr>
          </w:p>
        </w:tc>
        <w:tc>
          <w:tcPr>
            <w:tcW w:w="2561" w:type="dxa"/>
            <w:vMerge/>
            <w:tcBorders>
              <w:top w:val="nil"/>
              <w:left w:val="single" w:sz="6" w:space="0" w:color="000000"/>
              <w:bottom w:val="single" w:sz="6" w:space="0" w:color="000000"/>
              <w:right w:val="single" w:sz="6" w:space="0" w:color="000000"/>
            </w:tcBorders>
          </w:tcPr>
          <w:p w14:paraId="53C7EB7D" w14:textId="77777777" w:rsidR="00B52DCC" w:rsidRDefault="00B52DCC">
            <w:pPr>
              <w:rPr>
                <w:sz w:val="2"/>
                <w:szCs w:val="2"/>
              </w:rPr>
            </w:pPr>
          </w:p>
        </w:tc>
        <w:tc>
          <w:tcPr>
            <w:tcW w:w="1860" w:type="dxa"/>
            <w:tcBorders>
              <w:top w:val="nil"/>
              <w:left w:val="single" w:sz="6" w:space="0" w:color="000000"/>
              <w:bottom w:val="nil"/>
              <w:right w:val="single" w:sz="6" w:space="0" w:color="000000"/>
            </w:tcBorders>
          </w:tcPr>
          <w:p w14:paraId="37A20842" w14:textId="77777777" w:rsidR="00B52DCC" w:rsidRDefault="00916648">
            <w:pPr>
              <w:pStyle w:val="TableParagraph"/>
              <w:spacing w:before="76"/>
              <w:ind w:left="108"/>
              <w:rPr>
                <w:sz w:val="18"/>
              </w:rPr>
            </w:pPr>
            <w:r>
              <w:rPr>
                <w:sz w:val="18"/>
              </w:rPr>
              <w:t>Propylparaben</w:t>
            </w:r>
          </w:p>
        </w:tc>
        <w:tc>
          <w:tcPr>
            <w:tcW w:w="1248" w:type="dxa"/>
            <w:tcBorders>
              <w:top w:val="nil"/>
              <w:left w:val="single" w:sz="6" w:space="0" w:color="000000"/>
              <w:bottom w:val="nil"/>
              <w:right w:val="single" w:sz="6" w:space="0" w:color="000000"/>
            </w:tcBorders>
          </w:tcPr>
          <w:p w14:paraId="5E238A64" w14:textId="77777777" w:rsidR="00B52DCC" w:rsidRDefault="00916648">
            <w:pPr>
              <w:pStyle w:val="TableParagraph"/>
              <w:spacing w:before="76"/>
              <w:ind w:left="108"/>
              <w:rPr>
                <w:sz w:val="18"/>
              </w:rPr>
            </w:pPr>
            <w:r>
              <w:rPr>
                <w:sz w:val="18"/>
              </w:rPr>
              <w:t>94-13-3</w:t>
            </w:r>
          </w:p>
        </w:tc>
        <w:tc>
          <w:tcPr>
            <w:tcW w:w="1161" w:type="dxa"/>
            <w:tcBorders>
              <w:top w:val="nil"/>
              <w:left w:val="single" w:sz="6" w:space="0" w:color="000000"/>
              <w:bottom w:val="nil"/>
              <w:right w:val="single" w:sz="6" w:space="0" w:color="000000"/>
            </w:tcBorders>
          </w:tcPr>
          <w:p w14:paraId="148103EF" w14:textId="77777777" w:rsidR="00B52DCC" w:rsidRDefault="00916648">
            <w:pPr>
              <w:pStyle w:val="TableParagraph"/>
              <w:spacing w:before="76"/>
              <w:ind w:left="108"/>
              <w:rPr>
                <w:sz w:val="18"/>
              </w:rPr>
            </w:pPr>
            <w:r>
              <w:rPr>
                <w:sz w:val="18"/>
              </w:rPr>
              <w:t>202-307-7</w:t>
            </w:r>
          </w:p>
        </w:tc>
        <w:tc>
          <w:tcPr>
            <w:tcW w:w="1531" w:type="dxa"/>
            <w:vMerge/>
            <w:tcBorders>
              <w:top w:val="nil"/>
              <w:left w:val="single" w:sz="6" w:space="0" w:color="000000"/>
              <w:bottom w:val="single" w:sz="6" w:space="0" w:color="000000"/>
              <w:right w:val="single" w:sz="6" w:space="0" w:color="000000"/>
            </w:tcBorders>
          </w:tcPr>
          <w:p w14:paraId="3480A6FD" w14:textId="77777777" w:rsidR="00B52DCC" w:rsidRDefault="00B52DCC">
            <w:pPr>
              <w:rPr>
                <w:sz w:val="2"/>
                <w:szCs w:val="2"/>
              </w:rPr>
            </w:pPr>
          </w:p>
        </w:tc>
        <w:tc>
          <w:tcPr>
            <w:tcW w:w="1560" w:type="dxa"/>
            <w:vMerge/>
            <w:tcBorders>
              <w:top w:val="nil"/>
              <w:left w:val="single" w:sz="6" w:space="0" w:color="000000"/>
              <w:bottom w:val="single" w:sz="6" w:space="0" w:color="000000"/>
              <w:right w:val="single" w:sz="6" w:space="0" w:color="000000"/>
            </w:tcBorders>
          </w:tcPr>
          <w:p w14:paraId="46931678" w14:textId="77777777" w:rsidR="00B52DCC" w:rsidRDefault="00B52DCC">
            <w:pPr>
              <w:rPr>
                <w:sz w:val="2"/>
                <w:szCs w:val="2"/>
              </w:rPr>
            </w:pPr>
          </w:p>
        </w:tc>
        <w:tc>
          <w:tcPr>
            <w:tcW w:w="1984" w:type="dxa"/>
            <w:vMerge/>
            <w:tcBorders>
              <w:top w:val="nil"/>
              <w:left w:val="single" w:sz="6" w:space="0" w:color="000000"/>
              <w:bottom w:val="single" w:sz="6" w:space="0" w:color="000000"/>
              <w:right w:val="single" w:sz="6" w:space="0" w:color="000000"/>
            </w:tcBorders>
          </w:tcPr>
          <w:p w14:paraId="13D1DC47" w14:textId="77777777" w:rsidR="00B52DCC" w:rsidRDefault="00B52DCC">
            <w:pPr>
              <w:rPr>
                <w:sz w:val="2"/>
                <w:szCs w:val="2"/>
              </w:rPr>
            </w:pPr>
          </w:p>
        </w:tc>
        <w:tc>
          <w:tcPr>
            <w:tcW w:w="1982" w:type="dxa"/>
            <w:vMerge/>
            <w:tcBorders>
              <w:top w:val="nil"/>
              <w:left w:val="single" w:sz="6" w:space="0" w:color="000000"/>
              <w:bottom w:val="single" w:sz="6" w:space="0" w:color="000000"/>
              <w:right w:val="single" w:sz="6" w:space="0" w:color="000000"/>
            </w:tcBorders>
          </w:tcPr>
          <w:p w14:paraId="74FC4BBC" w14:textId="77777777" w:rsidR="00B52DCC" w:rsidRDefault="00B52DCC">
            <w:pPr>
              <w:rPr>
                <w:sz w:val="2"/>
                <w:szCs w:val="2"/>
              </w:rPr>
            </w:pPr>
          </w:p>
        </w:tc>
      </w:tr>
      <w:tr w:rsidR="00B52DCC" w14:paraId="425D4CA6" w14:textId="77777777">
        <w:trPr>
          <w:trHeight w:val="369"/>
        </w:trPr>
        <w:tc>
          <w:tcPr>
            <w:tcW w:w="960" w:type="dxa"/>
            <w:vMerge/>
            <w:tcBorders>
              <w:top w:val="nil"/>
              <w:left w:val="single" w:sz="6" w:space="0" w:color="000000"/>
              <w:bottom w:val="single" w:sz="6" w:space="0" w:color="000000"/>
              <w:right w:val="single" w:sz="6" w:space="0" w:color="000000"/>
            </w:tcBorders>
          </w:tcPr>
          <w:p w14:paraId="241F0CC6" w14:textId="77777777" w:rsidR="00B52DCC" w:rsidRDefault="00B52DCC">
            <w:pPr>
              <w:rPr>
                <w:sz w:val="2"/>
                <w:szCs w:val="2"/>
              </w:rPr>
            </w:pPr>
          </w:p>
        </w:tc>
        <w:tc>
          <w:tcPr>
            <w:tcW w:w="2561" w:type="dxa"/>
            <w:vMerge/>
            <w:tcBorders>
              <w:top w:val="nil"/>
              <w:left w:val="single" w:sz="6" w:space="0" w:color="000000"/>
              <w:bottom w:val="single" w:sz="6" w:space="0" w:color="000000"/>
              <w:right w:val="single" w:sz="6" w:space="0" w:color="000000"/>
            </w:tcBorders>
          </w:tcPr>
          <w:p w14:paraId="5639BABB" w14:textId="77777777" w:rsidR="00B52DCC" w:rsidRDefault="00B52DCC">
            <w:pPr>
              <w:rPr>
                <w:sz w:val="2"/>
                <w:szCs w:val="2"/>
              </w:rPr>
            </w:pPr>
          </w:p>
        </w:tc>
        <w:tc>
          <w:tcPr>
            <w:tcW w:w="1860" w:type="dxa"/>
            <w:tcBorders>
              <w:top w:val="nil"/>
              <w:left w:val="single" w:sz="6" w:space="0" w:color="000000"/>
              <w:bottom w:val="nil"/>
              <w:right w:val="single" w:sz="6" w:space="0" w:color="000000"/>
            </w:tcBorders>
          </w:tcPr>
          <w:p w14:paraId="7FBD779D" w14:textId="77777777" w:rsidR="00B52DCC" w:rsidRDefault="00916648">
            <w:pPr>
              <w:pStyle w:val="TableParagraph"/>
              <w:spacing w:before="77"/>
              <w:ind w:left="108"/>
              <w:rPr>
                <w:sz w:val="18"/>
              </w:rPr>
            </w:pPr>
            <w:r>
              <w:rPr>
                <w:sz w:val="18"/>
              </w:rPr>
              <w:t>Sodium propylparaben</w:t>
            </w:r>
          </w:p>
        </w:tc>
        <w:tc>
          <w:tcPr>
            <w:tcW w:w="1248" w:type="dxa"/>
            <w:tcBorders>
              <w:top w:val="nil"/>
              <w:left w:val="single" w:sz="6" w:space="0" w:color="000000"/>
              <w:bottom w:val="nil"/>
              <w:right w:val="single" w:sz="6" w:space="0" w:color="000000"/>
            </w:tcBorders>
          </w:tcPr>
          <w:p w14:paraId="22A2C084" w14:textId="77777777" w:rsidR="00B52DCC" w:rsidRDefault="00916648">
            <w:pPr>
              <w:pStyle w:val="TableParagraph"/>
              <w:spacing w:before="77"/>
              <w:ind w:left="108"/>
              <w:rPr>
                <w:sz w:val="18"/>
              </w:rPr>
            </w:pPr>
            <w:r>
              <w:rPr>
                <w:sz w:val="18"/>
              </w:rPr>
              <w:t>35285-69-9</w:t>
            </w:r>
          </w:p>
        </w:tc>
        <w:tc>
          <w:tcPr>
            <w:tcW w:w="1161" w:type="dxa"/>
            <w:tcBorders>
              <w:top w:val="nil"/>
              <w:left w:val="single" w:sz="6" w:space="0" w:color="000000"/>
              <w:bottom w:val="nil"/>
              <w:right w:val="single" w:sz="6" w:space="0" w:color="000000"/>
            </w:tcBorders>
          </w:tcPr>
          <w:p w14:paraId="58C052CE" w14:textId="77777777" w:rsidR="00B52DCC" w:rsidRDefault="00916648">
            <w:pPr>
              <w:pStyle w:val="TableParagraph"/>
              <w:spacing w:before="77"/>
              <w:ind w:left="108"/>
              <w:rPr>
                <w:sz w:val="18"/>
              </w:rPr>
            </w:pPr>
            <w:r>
              <w:rPr>
                <w:sz w:val="18"/>
              </w:rPr>
              <w:t>252-488-1</w:t>
            </w:r>
          </w:p>
        </w:tc>
        <w:tc>
          <w:tcPr>
            <w:tcW w:w="1531" w:type="dxa"/>
            <w:vMerge/>
            <w:tcBorders>
              <w:top w:val="nil"/>
              <w:left w:val="single" w:sz="6" w:space="0" w:color="000000"/>
              <w:bottom w:val="single" w:sz="6" w:space="0" w:color="000000"/>
              <w:right w:val="single" w:sz="6" w:space="0" w:color="000000"/>
            </w:tcBorders>
          </w:tcPr>
          <w:p w14:paraId="65359448" w14:textId="77777777" w:rsidR="00B52DCC" w:rsidRDefault="00B52DCC">
            <w:pPr>
              <w:rPr>
                <w:sz w:val="2"/>
                <w:szCs w:val="2"/>
              </w:rPr>
            </w:pPr>
          </w:p>
        </w:tc>
        <w:tc>
          <w:tcPr>
            <w:tcW w:w="1560" w:type="dxa"/>
            <w:vMerge/>
            <w:tcBorders>
              <w:top w:val="nil"/>
              <w:left w:val="single" w:sz="6" w:space="0" w:color="000000"/>
              <w:bottom w:val="single" w:sz="6" w:space="0" w:color="000000"/>
              <w:right w:val="single" w:sz="6" w:space="0" w:color="000000"/>
            </w:tcBorders>
          </w:tcPr>
          <w:p w14:paraId="53867A21" w14:textId="77777777" w:rsidR="00B52DCC" w:rsidRDefault="00B52DCC">
            <w:pPr>
              <w:rPr>
                <w:sz w:val="2"/>
                <w:szCs w:val="2"/>
              </w:rPr>
            </w:pPr>
          </w:p>
        </w:tc>
        <w:tc>
          <w:tcPr>
            <w:tcW w:w="1984" w:type="dxa"/>
            <w:vMerge/>
            <w:tcBorders>
              <w:top w:val="nil"/>
              <w:left w:val="single" w:sz="6" w:space="0" w:color="000000"/>
              <w:bottom w:val="single" w:sz="6" w:space="0" w:color="000000"/>
              <w:right w:val="single" w:sz="6" w:space="0" w:color="000000"/>
            </w:tcBorders>
          </w:tcPr>
          <w:p w14:paraId="69081402" w14:textId="77777777" w:rsidR="00B52DCC" w:rsidRDefault="00B52DCC">
            <w:pPr>
              <w:rPr>
                <w:sz w:val="2"/>
                <w:szCs w:val="2"/>
              </w:rPr>
            </w:pPr>
          </w:p>
        </w:tc>
        <w:tc>
          <w:tcPr>
            <w:tcW w:w="1982" w:type="dxa"/>
            <w:vMerge/>
            <w:tcBorders>
              <w:top w:val="nil"/>
              <w:left w:val="single" w:sz="6" w:space="0" w:color="000000"/>
              <w:bottom w:val="single" w:sz="6" w:space="0" w:color="000000"/>
              <w:right w:val="single" w:sz="6" w:space="0" w:color="000000"/>
            </w:tcBorders>
          </w:tcPr>
          <w:p w14:paraId="75F490A0" w14:textId="77777777" w:rsidR="00B52DCC" w:rsidRDefault="00B52DCC">
            <w:pPr>
              <w:rPr>
                <w:sz w:val="2"/>
                <w:szCs w:val="2"/>
              </w:rPr>
            </w:pPr>
          </w:p>
        </w:tc>
      </w:tr>
      <w:tr w:rsidR="00B52DCC" w14:paraId="4F7774E5" w14:textId="77777777">
        <w:trPr>
          <w:trHeight w:val="369"/>
        </w:trPr>
        <w:tc>
          <w:tcPr>
            <w:tcW w:w="960" w:type="dxa"/>
            <w:vMerge/>
            <w:tcBorders>
              <w:top w:val="nil"/>
              <w:left w:val="single" w:sz="6" w:space="0" w:color="000000"/>
              <w:bottom w:val="single" w:sz="6" w:space="0" w:color="000000"/>
              <w:right w:val="single" w:sz="6" w:space="0" w:color="000000"/>
            </w:tcBorders>
          </w:tcPr>
          <w:p w14:paraId="10526655" w14:textId="77777777" w:rsidR="00B52DCC" w:rsidRDefault="00B52DCC">
            <w:pPr>
              <w:rPr>
                <w:sz w:val="2"/>
                <w:szCs w:val="2"/>
              </w:rPr>
            </w:pPr>
          </w:p>
        </w:tc>
        <w:tc>
          <w:tcPr>
            <w:tcW w:w="2561" w:type="dxa"/>
            <w:vMerge/>
            <w:tcBorders>
              <w:top w:val="nil"/>
              <w:left w:val="single" w:sz="6" w:space="0" w:color="000000"/>
              <w:bottom w:val="single" w:sz="6" w:space="0" w:color="000000"/>
              <w:right w:val="single" w:sz="6" w:space="0" w:color="000000"/>
            </w:tcBorders>
          </w:tcPr>
          <w:p w14:paraId="442C7F2E" w14:textId="77777777" w:rsidR="00B52DCC" w:rsidRDefault="00B52DCC">
            <w:pPr>
              <w:rPr>
                <w:sz w:val="2"/>
                <w:szCs w:val="2"/>
              </w:rPr>
            </w:pPr>
          </w:p>
        </w:tc>
        <w:tc>
          <w:tcPr>
            <w:tcW w:w="1860" w:type="dxa"/>
            <w:tcBorders>
              <w:top w:val="nil"/>
              <w:left w:val="single" w:sz="6" w:space="0" w:color="000000"/>
              <w:bottom w:val="nil"/>
              <w:right w:val="single" w:sz="6" w:space="0" w:color="000000"/>
            </w:tcBorders>
          </w:tcPr>
          <w:p w14:paraId="7A17D94E" w14:textId="77777777" w:rsidR="00B52DCC" w:rsidRDefault="00916648">
            <w:pPr>
              <w:pStyle w:val="TableParagraph"/>
              <w:spacing w:before="77"/>
              <w:ind w:left="108"/>
              <w:rPr>
                <w:sz w:val="18"/>
              </w:rPr>
            </w:pPr>
            <w:r>
              <w:rPr>
                <w:sz w:val="18"/>
              </w:rPr>
              <w:t>Sodium butylparaben</w:t>
            </w:r>
          </w:p>
        </w:tc>
        <w:tc>
          <w:tcPr>
            <w:tcW w:w="1248" w:type="dxa"/>
            <w:tcBorders>
              <w:top w:val="nil"/>
              <w:left w:val="single" w:sz="6" w:space="0" w:color="000000"/>
              <w:bottom w:val="nil"/>
              <w:right w:val="single" w:sz="6" w:space="0" w:color="000000"/>
            </w:tcBorders>
          </w:tcPr>
          <w:p w14:paraId="7FF87E1E" w14:textId="77777777" w:rsidR="00B52DCC" w:rsidRDefault="00916648">
            <w:pPr>
              <w:pStyle w:val="TableParagraph"/>
              <w:spacing w:before="77"/>
              <w:ind w:left="108"/>
              <w:rPr>
                <w:sz w:val="18"/>
              </w:rPr>
            </w:pPr>
            <w:r>
              <w:rPr>
                <w:sz w:val="18"/>
              </w:rPr>
              <w:t>36457-20-2</w:t>
            </w:r>
          </w:p>
        </w:tc>
        <w:tc>
          <w:tcPr>
            <w:tcW w:w="1161" w:type="dxa"/>
            <w:tcBorders>
              <w:top w:val="nil"/>
              <w:left w:val="single" w:sz="6" w:space="0" w:color="000000"/>
              <w:bottom w:val="nil"/>
              <w:right w:val="single" w:sz="6" w:space="0" w:color="000000"/>
            </w:tcBorders>
          </w:tcPr>
          <w:p w14:paraId="7B0B3D9B" w14:textId="77777777" w:rsidR="00B52DCC" w:rsidRDefault="00916648">
            <w:pPr>
              <w:pStyle w:val="TableParagraph"/>
              <w:spacing w:before="77"/>
              <w:ind w:left="108"/>
              <w:rPr>
                <w:sz w:val="18"/>
              </w:rPr>
            </w:pPr>
            <w:r>
              <w:rPr>
                <w:sz w:val="18"/>
              </w:rPr>
              <w:t>253-049-7</w:t>
            </w:r>
          </w:p>
        </w:tc>
        <w:tc>
          <w:tcPr>
            <w:tcW w:w="1531" w:type="dxa"/>
            <w:vMerge/>
            <w:tcBorders>
              <w:top w:val="nil"/>
              <w:left w:val="single" w:sz="6" w:space="0" w:color="000000"/>
              <w:bottom w:val="single" w:sz="6" w:space="0" w:color="000000"/>
              <w:right w:val="single" w:sz="6" w:space="0" w:color="000000"/>
            </w:tcBorders>
          </w:tcPr>
          <w:p w14:paraId="7947551F" w14:textId="77777777" w:rsidR="00B52DCC" w:rsidRDefault="00B52DCC">
            <w:pPr>
              <w:rPr>
                <w:sz w:val="2"/>
                <w:szCs w:val="2"/>
              </w:rPr>
            </w:pPr>
          </w:p>
        </w:tc>
        <w:tc>
          <w:tcPr>
            <w:tcW w:w="1560" w:type="dxa"/>
            <w:vMerge/>
            <w:tcBorders>
              <w:top w:val="nil"/>
              <w:left w:val="single" w:sz="6" w:space="0" w:color="000000"/>
              <w:bottom w:val="single" w:sz="6" w:space="0" w:color="000000"/>
              <w:right w:val="single" w:sz="6" w:space="0" w:color="000000"/>
            </w:tcBorders>
          </w:tcPr>
          <w:p w14:paraId="4099832B" w14:textId="77777777" w:rsidR="00B52DCC" w:rsidRDefault="00B52DCC">
            <w:pPr>
              <w:rPr>
                <w:sz w:val="2"/>
                <w:szCs w:val="2"/>
              </w:rPr>
            </w:pPr>
          </w:p>
        </w:tc>
        <w:tc>
          <w:tcPr>
            <w:tcW w:w="1984" w:type="dxa"/>
            <w:vMerge/>
            <w:tcBorders>
              <w:top w:val="nil"/>
              <w:left w:val="single" w:sz="6" w:space="0" w:color="000000"/>
              <w:bottom w:val="single" w:sz="6" w:space="0" w:color="000000"/>
              <w:right w:val="single" w:sz="6" w:space="0" w:color="000000"/>
            </w:tcBorders>
          </w:tcPr>
          <w:p w14:paraId="5C49DAAB" w14:textId="77777777" w:rsidR="00B52DCC" w:rsidRDefault="00B52DCC">
            <w:pPr>
              <w:rPr>
                <w:sz w:val="2"/>
                <w:szCs w:val="2"/>
              </w:rPr>
            </w:pPr>
          </w:p>
        </w:tc>
        <w:tc>
          <w:tcPr>
            <w:tcW w:w="1982" w:type="dxa"/>
            <w:vMerge/>
            <w:tcBorders>
              <w:top w:val="nil"/>
              <w:left w:val="single" w:sz="6" w:space="0" w:color="000000"/>
              <w:bottom w:val="single" w:sz="6" w:space="0" w:color="000000"/>
              <w:right w:val="single" w:sz="6" w:space="0" w:color="000000"/>
            </w:tcBorders>
          </w:tcPr>
          <w:p w14:paraId="1856A7FE" w14:textId="77777777" w:rsidR="00B52DCC" w:rsidRDefault="00B52DCC">
            <w:pPr>
              <w:rPr>
                <w:sz w:val="2"/>
                <w:szCs w:val="2"/>
              </w:rPr>
            </w:pPr>
          </w:p>
        </w:tc>
      </w:tr>
      <w:tr w:rsidR="00B52DCC" w14:paraId="3FBF4DDF" w14:textId="77777777">
        <w:trPr>
          <w:trHeight w:val="591"/>
        </w:trPr>
        <w:tc>
          <w:tcPr>
            <w:tcW w:w="960" w:type="dxa"/>
            <w:vMerge/>
            <w:tcBorders>
              <w:top w:val="nil"/>
              <w:left w:val="single" w:sz="6" w:space="0" w:color="000000"/>
              <w:bottom w:val="single" w:sz="6" w:space="0" w:color="000000"/>
              <w:right w:val="single" w:sz="6" w:space="0" w:color="000000"/>
            </w:tcBorders>
          </w:tcPr>
          <w:p w14:paraId="34CC42D1" w14:textId="77777777" w:rsidR="00B52DCC" w:rsidRDefault="00B52DCC">
            <w:pPr>
              <w:rPr>
                <w:sz w:val="2"/>
                <w:szCs w:val="2"/>
              </w:rPr>
            </w:pPr>
          </w:p>
        </w:tc>
        <w:tc>
          <w:tcPr>
            <w:tcW w:w="2561" w:type="dxa"/>
            <w:vMerge/>
            <w:tcBorders>
              <w:top w:val="nil"/>
              <w:left w:val="single" w:sz="6" w:space="0" w:color="000000"/>
              <w:bottom w:val="single" w:sz="6" w:space="0" w:color="000000"/>
              <w:right w:val="single" w:sz="6" w:space="0" w:color="000000"/>
            </w:tcBorders>
          </w:tcPr>
          <w:p w14:paraId="1B2C2CA9" w14:textId="77777777" w:rsidR="00B52DCC" w:rsidRDefault="00B52DCC">
            <w:pPr>
              <w:rPr>
                <w:sz w:val="2"/>
                <w:szCs w:val="2"/>
              </w:rPr>
            </w:pPr>
          </w:p>
        </w:tc>
        <w:tc>
          <w:tcPr>
            <w:tcW w:w="1860" w:type="dxa"/>
            <w:tcBorders>
              <w:top w:val="nil"/>
              <w:left w:val="single" w:sz="6" w:space="0" w:color="000000"/>
              <w:bottom w:val="nil"/>
              <w:right w:val="single" w:sz="6" w:space="0" w:color="000000"/>
            </w:tcBorders>
          </w:tcPr>
          <w:p w14:paraId="08BA15FB" w14:textId="77777777" w:rsidR="00B52DCC" w:rsidRDefault="00916648">
            <w:pPr>
              <w:pStyle w:val="TableParagraph"/>
              <w:spacing w:before="77" w:line="259" w:lineRule="auto"/>
              <w:ind w:left="108" w:right="777"/>
              <w:rPr>
                <w:sz w:val="18"/>
              </w:rPr>
            </w:pPr>
            <w:r>
              <w:rPr>
                <w:sz w:val="18"/>
              </w:rPr>
              <w:t>Potassium butylparaben</w:t>
            </w:r>
          </w:p>
        </w:tc>
        <w:tc>
          <w:tcPr>
            <w:tcW w:w="1248" w:type="dxa"/>
            <w:tcBorders>
              <w:top w:val="nil"/>
              <w:left w:val="single" w:sz="6" w:space="0" w:color="000000"/>
              <w:bottom w:val="nil"/>
              <w:right w:val="single" w:sz="6" w:space="0" w:color="000000"/>
            </w:tcBorders>
          </w:tcPr>
          <w:p w14:paraId="65E9F5B4" w14:textId="77777777" w:rsidR="00B52DCC" w:rsidRDefault="00916648">
            <w:pPr>
              <w:pStyle w:val="TableParagraph"/>
              <w:spacing w:before="77"/>
              <w:ind w:left="108"/>
              <w:rPr>
                <w:sz w:val="18"/>
              </w:rPr>
            </w:pPr>
            <w:r>
              <w:rPr>
                <w:sz w:val="18"/>
              </w:rPr>
              <w:t>38566-94-8</w:t>
            </w:r>
          </w:p>
        </w:tc>
        <w:tc>
          <w:tcPr>
            <w:tcW w:w="1161" w:type="dxa"/>
            <w:tcBorders>
              <w:top w:val="nil"/>
              <w:left w:val="single" w:sz="6" w:space="0" w:color="000000"/>
              <w:bottom w:val="nil"/>
              <w:right w:val="single" w:sz="6" w:space="0" w:color="000000"/>
            </w:tcBorders>
          </w:tcPr>
          <w:p w14:paraId="5B83EB15" w14:textId="77777777" w:rsidR="00B52DCC" w:rsidRDefault="00916648">
            <w:pPr>
              <w:pStyle w:val="TableParagraph"/>
              <w:spacing w:before="77"/>
              <w:ind w:left="108"/>
              <w:rPr>
                <w:sz w:val="18"/>
              </w:rPr>
            </w:pPr>
            <w:r>
              <w:rPr>
                <w:sz w:val="18"/>
              </w:rPr>
              <w:t>254-009-1</w:t>
            </w:r>
          </w:p>
        </w:tc>
        <w:tc>
          <w:tcPr>
            <w:tcW w:w="1531" w:type="dxa"/>
            <w:vMerge/>
            <w:tcBorders>
              <w:top w:val="nil"/>
              <w:left w:val="single" w:sz="6" w:space="0" w:color="000000"/>
              <w:bottom w:val="single" w:sz="6" w:space="0" w:color="000000"/>
              <w:right w:val="single" w:sz="6" w:space="0" w:color="000000"/>
            </w:tcBorders>
          </w:tcPr>
          <w:p w14:paraId="6EDE65A9" w14:textId="77777777" w:rsidR="00B52DCC" w:rsidRDefault="00B52DCC">
            <w:pPr>
              <w:rPr>
                <w:sz w:val="2"/>
                <w:szCs w:val="2"/>
              </w:rPr>
            </w:pPr>
          </w:p>
        </w:tc>
        <w:tc>
          <w:tcPr>
            <w:tcW w:w="1560" w:type="dxa"/>
            <w:vMerge/>
            <w:tcBorders>
              <w:top w:val="nil"/>
              <w:left w:val="single" w:sz="6" w:space="0" w:color="000000"/>
              <w:bottom w:val="single" w:sz="6" w:space="0" w:color="000000"/>
              <w:right w:val="single" w:sz="6" w:space="0" w:color="000000"/>
            </w:tcBorders>
          </w:tcPr>
          <w:p w14:paraId="64EEE6D9" w14:textId="77777777" w:rsidR="00B52DCC" w:rsidRDefault="00B52DCC">
            <w:pPr>
              <w:rPr>
                <w:sz w:val="2"/>
                <w:szCs w:val="2"/>
              </w:rPr>
            </w:pPr>
          </w:p>
        </w:tc>
        <w:tc>
          <w:tcPr>
            <w:tcW w:w="1984" w:type="dxa"/>
            <w:vMerge/>
            <w:tcBorders>
              <w:top w:val="nil"/>
              <w:left w:val="single" w:sz="6" w:space="0" w:color="000000"/>
              <w:bottom w:val="single" w:sz="6" w:space="0" w:color="000000"/>
              <w:right w:val="single" w:sz="6" w:space="0" w:color="000000"/>
            </w:tcBorders>
          </w:tcPr>
          <w:p w14:paraId="3C1B06BF" w14:textId="77777777" w:rsidR="00B52DCC" w:rsidRDefault="00B52DCC">
            <w:pPr>
              <w:rPr>
                <w:sz w:val="2"/>
                <w:szCs w:val="2"/>
              </w:rPr>
            </w:pPr>
          </w:p>
        </w:tc>
        <w:tc>
          <w:tcPr>
            <w:tcW w:w="1982" w:type="dxa"/>
            <w:vMerge/>
            <w:tcBorders>
              <w:top w:val="nil"/>
              <w:left w:val="single" w:sz="6" w:space="0" w:color="000000"/>
              <w:bottom w:val="single" w:sz="6" w:space="0" w:color="000000"/>
              <w:right w:val="single" w:sz="6" w:space="0" w:color="000000"/>
            </w:tcBorders>
          </w:tcPr>
          <w:p w14:paraId="73DEA726" w14:textId="77777777" w:rsidR="00B52DCC" w:rsidRDefault="00B52DCC">
            <w:pPr>
              <w:rPr>
                <w:sz w:val="2"/>
                <w:szCs w:val="2"/>
              </w:rPr>
            </w:pPr>
          </w:p>
        </w:tc>
      </w:tr>
      <w:tr w:rsidR="00B52DCC" w14:paraId="723751C8" w14:textId="77777777">
        <w:trPr>
          <w:trHeight w:val="2504"/>
        </w:trPr>
        <w:tc>
          <w:tcPr>
            <w:tcW w:w="960" w:type="dxa"/>
            <w:vMerge/>
            <w:tcBorders>
              <w:top w:val="nil"/>
              <w:left w:val="single" w:sz="6" w:space="0" w:color="000000"/>
              <w:bottom w:val="single" w:sz="6" w:space="0" w:color="000000"/>
              <w:right w:val="single" w:sz="6" w:space="0" w:color="000000"/>
            </w:tcBorders>
          </w:tcPr>
          <w:p w14:paraId="291B4199" w14:textId="77777777" w:rsidR="00B52DCC" w:rsidRDefault="00B52DCC">
            <w:pPr>
              <w:rPr>
                <w:sz w:val="2"/>
                <w:szCs w:val="2"/>
              </w:rPr>
            </w:pPr>
          </w:p>
        </w:tc>
        <w:tc>
          <w:tcPr>
            <w:tcW w:w="2561" w:type="dxa"/>
            <w:vMerge/>
            <w:tcBorders>
              <w:top w:val="nil"/>
              <w:left w:val="single" w:sz="6" w:space="0" w:color="000000"/>
              <w:bottom w:val="single" w:sz="6" w:space="0" w:color="000000"/>
              <w:right w:val="single" w:sz="6" w:space="0" w:color="000000"/>
            </w:tcBorders>
          </w:tcPr>
          <w:p w14:paraId="15B05F67" w14:textId="77777777" w:rsidR="00B52DCC" w:rsidRDefault="00B52DCC">
            <w:pPr>
              <w:rPr>
                <w:sz w:val="2"/>
                <w:szCs w:val="2"/>
              </w:rPr>
            </w:pPr>
          </w:p>
        </w:tc>
        <w:tc>
          <w:tcPr>
            <w:tcW w:w="1860" w:type="dxa"/>
            <w:tcBorders>
              <w:top w:val="nil"/>
              <w:left w:val="single" w:sz="6" w:space="0" w:color="000000"/>
              <w:bottom w:val="single" w:sz="6" w:space="0" w:color="000000"/>
              <w:right w:val="single" w:sz="6" w:space="0" w:color="000000"/>
            </w:tcBorders>
          </w:tcPr>
          <w:p w14:paraId="2A48BD93" w14:textId="77777777" w:rsidR="00B52DCC" w:rsidRDefault="00916648">
            <w:pPr>
              <w:pStyle w:val="TableParagraph"/>
              <w:spacing w:before="76" w:line="259" w:lineRule="auto"/>
              <w:ind w:left="108" w:right="677"/>
              <w:rPr>
                <w:sz w:val="18"/>
              </w:rPr>
            </w:pPr>
            <w:r>
              <w:rPr>
                <w:sz w:val="18"/>
              </w:rPr>
              <w:t>Potassium propylparaben</w:t>
            </w:r>
          </w:p>
        </w:tc>
        <w:tc>
          <w:tcPr>
            <w:tcW w:w="1248" w:type="dxa"/>
            <w:tcBorders>
              <w:top w:val="nil"/>
              <w:left w:val="single" w:sz="6" w:space="0" w:color="000000"/>
              <w:bottom w:val="single" w:sz="6" w:space="0" w:color="000000"/>
              <w:right w:val="single" w:sz="6" w:space="0" w:color="000000"/>
            </w:tcBorders>
          </w:tcPr>
          <w:p w14:paraId="439D6AFF" w14:textId="77777777" w:rsidR="00B52DCC" w:rsidRDefault="00916648">
            <w:pPr>
              <w:pStyle w:val="TableParagraph"/>
              <w:spacing w:before="76"/>
              <w:ind w:left="108"/>
              <w:rPr>
                <w:sz w:val="18"/>
              </w:rPr>
            </w:pPr>
            <w:r>
              <w:rPr>
                <w:sz w:val="18"/>
              </w:rPr>
              <w:t>84930-16-5</w:t>
            </w:r>
          </w:p>
        </w:tc>
        <w:tc>
          <w:tcPr>
            <w:tcW w:w="1161" w:type="dxa"/>
            <w:tcBorders>
              <w:top w:val="nil"/>
              <w:left w:val="single" w:sz="6" w:space="0" w:color="000000"/>
              <w:bottom w:val="single" w:sz="6" w:space="0" w:color="000000"/>
              <w:right w:val="single" w:sz="6" w:space="0" w:color="000000"/>
            </w:tcBorders>
          </w:tcPr>
          <w:p w14:paraId="091E9421" w14:textId="77777777" w:rsidR="00B52DCC" w:rsidRDefault="00916648">
            <w:pPr>
              <w:pStyle w:val="TableParagraph"/>
              <w:spacing w:before="76"/>
              <w:ind w:left="108"/>
              <w:rPr>
                <w:sz w:val="18"/>
              </w:rPr>
            </w:pPr>
            <w:r>
              <w:rPr>
                <w:sz w:val="18"/>
              </w:rPr>
              <w:t>284-597-5</w:t>
            </w:r>
          </w:p>
        </w:tc>
        <w:tc>
          <w:tcPr>
            <w:tcW w:w="1531" w:type="dxa"/>
            <w:vMerge/>
            <w:tcBorders>
              <w:top w:val="nil"/>
              <w:left w:val="single" w:sz="6" w:space="0" w:color="000000"/>
              <w:bottom w:val="single" w:sz="6" w:space="0" w:color="000000"/>
              <w:right w:val="single" w:sz="6" w:space="0" w:color="000000"/>
            </w:tcBorders>
          </w:tcPr>
          <w:p w14:paraId="75256125" w14:textId="77777777" w:rsidR="00B52DCC" w:rsidRDefault="00B52DCC">
            <w:pPr>
              <w:rPr>
                <w:sz w:val="2"/>
                <w:szCs w:val="2"/>
              </w:rPr>
            </w:pPr>
          </w:p>
        </w:tc>
        <w:tc>
          <w:tcPr>
            <w:tcW w:w="1560" w:type="dxa"/>
            <w:vMerge/>
            <w:tcBorders>
              <w:top w:val="nil"/>
              <w:left w:val="single" w:sz="6" w:space="0" w:color="000000"/>
              <w:bottom w:val="single" w:sz="6" w:space="0" w:color="000000"/>
              <w:right w:val="single" w:sz="6" w:space="0" w:color="000000"/>
            </w:tcBorders>
          </w:tcPr>
          <w:p w14:paraId="360CBA42" w14:textId="77777777" w:rsidR="00B52DCC" w:rsidRDefault="00B52DCC">
            <w:pPr>
              <w:rPr>
                <w:sz w:val="2"/>
                <w:szCs w:val="2"/>
              </w:rPr>
            </w:pPr>
          </w:p>
        </w:tc>
        <w:tc>
          <w:tcPr>
            <w:tcW w:w="1984" w:type="dxa"/>
            <w:vMerge/>
            <w:tcBorders>
              <w:top w:val="nil"/>
              <w:left w:val="single" w:sz="6" w:space="0" w:color="000000"/>
              <w:bottom w:val="single" w:sz="6" w:space="0" w:color="000000"/>
              <w:right w:val="single" w:sz="6" w:space="0" w:color="000000"/>
            </w:tcBorders>
          </w:tcPr>
          <w:p w14:paraId="21524C85" w14:textId="77777777" w:rsidR="00B52DCC" w:rsidRDefault="00B52DCC">
            <w:pPr>
              <w:rPr>
                <w:sz w:val="2"/>
                <w:szCs w:val="2"/>
              </w:rPr>
            </w:pPr>
          </w:p>
        </w:tc>
        <w:tc>
          <w:tcPr>
            <w:tcW w:w="1982" w:type="dxa"/>
            <w:vMerge/>
            <w:tcBorders>
              <w:top w:val="nil"/>
              <w:left w:val="single" w:sz="6" w:space="0" w:color="000000"/>
              <w:bottom w:val="single" w:sz="6" w:space="0" w:color="000000"/>
              <w:right w:val="single" w:sz="6" w:space="0" w:color="000000"/>
            </w:tcBorders>
          </w:tcPr>
          <w:p w14:paraId="6D4E5C49" w14:textId="77777777" w:rsidR="00B52DCC" w:rsidRDefault="00B52DCC">
            <w:pPr>
              <w:rPr>
                <w:sz w:val="2"/>
                <w:szCs w:val="2"/>
              </w:rPr>
            </w:pPr>
          </w:p>
        </w:tc>
      </w:tr>
      <w:tr w:rsidR="00B52DCC" w14:paraId="3F8BE4E0" w14:textId="77777777">
        <w:trPr>
          <w:trHeight w:val="990"/>
        </w:trPr>
        <w:tc>
          <w:tcPr>
            <w:tcW w:w="960" w:type="dxa"/>
            <w:tcBorders>
              <w:top w:val="single" w:sz="6" w:space="0" w:color="000000"/>
              <w:left w:val="single" w:sz="6" w:space="0" w:color="000000"/>
              <w:bottom w:val="single" w:sz="6" w:space="0" w:color="000000"/>
              <w:right w:val="single" w:sz="6" w:space="0" w:color="000000"/>
            </w:tcBorders>
          </w:tcPr>
          <w:p w14:paraId="4F4949D6" w14:textId="77777777" w:rsidR="00B52DCC" w:rsidRDefault="00916648">
            <w:pPr>
              <w:pStyle w:val="TableParagraph"/>
              <w:spacing w:line="204" w:lineRule="exact"/>
              <w:ind w:left="107"/>
              <w:rPr>
                <w:sz w:val="18"/>
              </w:rPr>
            </w:pPr>
            <w:r>
              <w:rPr>
                <w:sz w:val="18"/>
              </w:rPr>
              <w:t>13</w:t>
            </w:r>
          </w:p>
        </w:tc>
        <w:tc>
          <w:tcPr>
            <w:tcW w:w="2561" w:type="dxa"/>
            <w:tcBorders>
              <w:top w:val="single" w:sz="6" w:space="0" w:color="000000"/>
              <w:left w:val="single" w:sz="6" w:space="0" w:color="000000"/>
              <w:bottom w:val="single" w:sz="6" w:space="0" w:color="000000"/>
              <w:right w:val="single" w:sz="6" w:space="0" w:color="000000"/>
            </w:tcBorders>
          </w:tcPr>
          <w:p w14:paraId="49A26B09" w14:textId="77777777" w:rsidR="00B52DCC" w:rsidRDefault="00916648">
            <w:pPr>
              <w:pStyle w:val="TableParagraph"/>
              <w:spacing w:line="259" w:lineRule="auto"/>
              <w:ind w:left="108" w:right="516"/>
              <w:rPr>
                <w:sz w:val="18"/>
              </w:rPr>
            </w:pPr>
            <w:r>
              <w:rPr>
                <w:sz w:val="18"/>
              </w:rPr>
              <w:t>3-Asetil-6-metil­ piran-2,4 (3H)-dion ve tuzları</w:t>
            </w:r>
          </w:p>
        </w:tc>
        <w:tc>
          <w:tcPr>
            <w:tcW w:w="1860" w:type="dxa"/>
            <w:tcBorders>
              <w:top w:val="single" w:sz="6" w:space="0" w:color="000000"/>
              <w:left w:val="single" w:sz="6" w:space="0" w:color="000000"/>
              <w:bottom w:val="single" w:sz="6" w:space="0" w:color="000000"/>
              <w:right w:val="single" w:sz="6" w:space="0" w:color="000000"/>
            </w:tcBorders>
          </w:tcPr>
          <w:p w14:paraId="76F11F5E" w14:textId="77777777" w:rsidR="00B52DCC" w:rsidRDefault="00916648">
            <w:pPr>
              <w:pStyle w:val="TableParagraph"/>
              <w:spacing w:line="259" w:lineRule="auto"/>
              <w:ind w:left="108" w:right="277"/>
              <w:rPr>
                <w:sz w:val="18"/>
              </w:rPr>
            </w:pPr>
            <w:r>
              <w:rPr>
                <w:sz w:val="18"/>
              </w:rPr>
              <w:t>Dehydroacetic acid, Sodium dehydroacetate</w:t>
            </w:r>
          </w:p>
        </w:tc>
        <w:tc>
          <w:tcPr>
            <w:tcW w:w="1248" w:type="dxa"/>
            <w:tcBorders>
              <w:top w:val="single" w:sz="6" w:space="0" w:color="000000"/>
              <w:left w:val="single" w:sz="6" w:space="0" w:color="000000"/>
              <w:bottom w:val="single" w:sz="6" w:space="0" w:color="000000"/>
              <w:right w:val="single" w:sz="6" w:space="0" w:color="000000"/>
            </w:tcBorders>
          </w:tcPr>
          <w:p w14:paraId="1B4D56F5" w14:textId="77777777" w:rsidR="00B52DCC" w:rsidRDefault="00916648">
            <w:pPr>
              <w:pStyle w:val="TableParagraph"/>
              <w:spacing w:line="204" w:lineRule="exact"/>
              <w:ind w:left="108"/>
              <w:rPr>
                <w:sz w:val="18"/>
              </w:rPr>
            </w:pPr>
            <w:r>
              <w:rPr>
                <w:sz w:val="18"/>
              </w:rPr>
              <w:t>520-45-6,</w:t>
            </w:r>
          </w:p>
          <w:p w14:paraId="010DA796" w14:textId="77777777" w:rsidR="00B52DCC" w:rsidRDefault="00916648">
            <w:pPr>
              <w:pStyle w:val="TableParagraph"/>
              <w:spacing w:before="16"/>
              <w:ind w:left="108"/>
              <w:rPr>
                <w:sz w:val="18"/>
              </w:rPr>
            </w:pPr>
            <w:r>
              <w:rPr>
                <w:sz w:val="18"/>
              </w:rPr>
              <w:t>4418-26-2,</w:t>
            </w:r>
          </w:p>
          <w:p w14:paraId="03E2C9E9" w14:textId="77777777" w:rsidR="00B52DCC" w:rsidRDefault="00916648">
            <w:pPr>
              <w:pStyle w:val="TableParagraph"/>
              <w:spacing w:before="175"/>
              <w:ind w:left="108"/>
              <w:rPr>
                <w:sz w:val="18"/>
              </w:rPr>
            </w:pPr>
            <w:r>
              <w:rPr>
                <w:sz w:val="18"/>
              </w:rPr>
              <w:t>16807-48-0</w:t>
            </w:r>
          </w:p>
        </w:tc>
        <w:tc>
          <w:tcPr>
            <w:tcW w:w="1161" w:type="dxa"/>
            <w:tcBorders>
              <w:top w:val="single" w:sz="6" w:space="0" w:color="000000"/>
              <w:left w:val="single" w:sz="6" w:space="0" w:color="000000"/>
              <w:bottom w:val="single" w:sz="6" w:space="0" w:color="000000"/>
              <w:right w:val="single" w:sz="6" w:space="0" w:color="000000"/>
            </w:tcBorders>
          </w:tcPr>
          <w:p w14:paraId="2E68ADC3" w14:textId="77777777" w:rsidR="00B52DCC" w:rsidRDefault="00916648">
            <w:pPr>
              <w:pStyle w:val="TableParagraph"/>
              <w:spacing w:line="204" w:lineRule="exact"/>
              <w:ind w:left="108"/>
              <w:rPr>
                <w:sz w:val="18"/>
              </w:rPr>
            </w:pPr>
            <w:r>
              <w:rPr>
                <w:sz w:val="18"/>
              </w:rPr>
              <w:t>208-293-9,</w:t>
            </w:r>
          </w:p>
          <w:p w14:paraId="00DEE712" w14:textId="77777777" w:rsidR="00B52DCC" w:rsidRDefault="00916648">
            <w:pPr>
              <w:pStyle w:val="TableParagraph"/>
              <w:spacing w:before="174"/>
              <w:ind w:left="108"/>
              <w:rPr>
                <w:sz w:val="18"/>
              </w:rPr>
            </w:pPr>
            <w:r>
              <w:rPr>
                <w:sz w:val="18"/>
              </w:rPr>
              <w:t>224-580-1</w:t>
            </w:r>
          </w:p>
        </w:tc>
        <w:tc>
          <w:tcPr>
            <w:tcW w:w="1531" w:type="dxa"/>
            <w:tcBorders>
              <w:top w:val="single" w:sz="6" w:space="0" w:color="000000"/>
              <w:left w:val="single" w:sz="6" w:space="0" w:color="000000"/>
              <w:bottom w:val="single" w:sz="6" w:space="0" w:color="000000"/>
              <w:right w:val="single" w:sz="6" w:space="0" w:color="000000"/>
            </w:tcBorders>
          </w:tcPr>
          <w:p w14:paraId="02534DD6" w14:textId="77777777" w:rsidR="00B52DCC" w:rsidRDefault="00B52DCC">
            <w:pPr>
              <w:pStyle w:val="TableParagraph"/>
              <w:rPr>
                <w:sz w:val="18"/>
              </w:rPr>
            </w:pPr>
          </w:p>
        </w:tc>
        <w:tc>
          <w:tcPr>
            <w:tcW w:w="1560" w:type="dxa"/>
            <w:tcBorders>
              <w:top w:val="single" w:sz="6" w:space="0" w:color="000000"/>
              <w:left w:val="single" w:sz="6" w:space="0" w:color="000000"/>
              <w:bottom w:val="single" w:sz="6" w:space="0" w:color="000000"/>
              <w:right w:val="single" w:sz="6" w:space="0" w:color="000000"/>
            </w:tcBorders>
          </w:tcPr>
          <w:p w14:paraId="50DDAD9F" w14:textId="77777777" w:rsidR="00B52DCC" w:rsidRDefault="00916648">
            <w:pPr>
              <w:pStyle w:val="TableParagraph"/>
              <w:spacing w:line="204" w:lineRule="exact"/>
              <w:ind w:left="109"/>
              <w:rPr>
                <w:sz w:val="18"/>
              </w:rPr>
            </w:pPr>
            <w:r>
              <w:rPr>
                <w:sz w:val="18"/>
              </w:rPr>
              <w:t>%0,6 (asit olarak)</w:t>
            </w:r>
          </w:p>
        </w:tc>
        <w:tc>
          <w:tcPr>
            <w:tcW w:w="1984" w:type="dxa"/>
            <w:tcBorders>
              <w:top w:val="single" w:sz="6" w:space="0" w:color="000000"/>
              <w:left w:val="single" w:sz="6" w:space="0" w:color="000000"/>
              <w:bottom w:val="single" w:sz="6" w:space="0" w:color="000000"/>
              <w:right w:val="single" w:sz="6" w:space="0" w:color="000000"/>
            </w:tcBorders>
          </w:tcPr>
          <w:p w14:paraId="635A9429" w14:textId="77777777" w:rsidR="00B52DCC" w:rsidRDefault="00916648">
            <w:pPr>
              <w:pStyle w:val="TableParagraph"/>
              <w:spacing w:line="259" w:lineRule="auto"/>
              <w:ind w:left="110" w:right="324"/>
              <w:rPr>
                <w:sz w:val="18"/>
              </w:rPr>
            </w:pPr>
            <w:r>
              <w:rPr>
                <w:sz w:val="18"/>
              </w:rPr>
              <w:t>Aerosol dağıtıcılarda (spreylerde)</w:t>
            </w:r>
          </w:p>
          <w:p w14:paraId="24F2C535" w14:textId="77777777" w:rsidR="00B52DCC" w:rsidRDefault="00916648">
            <w:pPr>
              <w:pStyle w:val="TableParagraph"/>
              <w:spacing w:line="206" w:lineRule="exact"/>
              <w:ind w:left="110"/>
              <w:rPr>
                <w:sz w:val="18"/>
              </w:rPr>
            </w:pPr>
            <w:r>
              <w:rPr>
                <w:sz w:val="18"/>
              </w:rPr>
              <w:t>kullanılmamalıdır.</w:t>
            </w:r>
          </w:p>
        </w:tc>
        <w:tc>
          <w:tcPr>
            <w:tcW w:w="1982" w:type="dxa"/>
            <w:tcBorders>
              <w:top w:val="single" w:sz="6" w:space="0" w:color="000000"/>
              <w:left w:val="single" w:sz="6" w:space="0" w:color="000000"/>
              <w:bottom w:val="single" w:sz="6" w:space="0" w:color="000000"/>
              <w:right w:val="single" w:sz="6" w:space="0" w:color="000000"/>
            </w:tcBorders>
          </w:tcPr>
          <w:p w14:paraId="108453B4" w14:textId="77777777" w:rsidR="00B52DCC" w:rsidRDefault="00B52DCC">
            <w:pPr>
              <w:pStyle w:val="TableParagraph"/>
              <w:rPr>
                <w:sz w:val="18"/>
              </w:rPr>
            </w:pPr>
          </w:p>
        </w:tc>
      </w:tr>
      <w:tr w:rsidR="00B52DCC" w14:paraId="6A5F4878" w14:textId="77777777">
        <w:trPr>
          <w:trHeight w:val="768"/>
        </w:trPr>
        <w:tc>
          <w:tcPr>
            <w:tcW w:w="960" w:type="dxa"/>
            <w:tcBorders>
              <w:top w:val="single" w:sz="6" w:space="0" w:color="000000"/>
              <w:left w:val="single" w:sz="6" w:space="0" w:color="000000"/>
              <w:bottom w:val="single" w:sz="6" w:space="0" w:color="000000"/>
              <w:right w:val="single" w:sz="6" w:space="0" w:color="000000"/>
            </w:tcBorders>
          </w:tcPr>
          <w:p w14:paraId="74D83FF6" w14:textId="77777777" w:rsidR="00B52DCC" w:rsidRDefault="00916648">
            <w:pPr>
              <w:pStyle w:val="TableParagraph"/>
              <w:spacing w:line="202" w:lineRule="exact"/>
              <w:ind w:left="107"/>
              <w:rPr>
                <w:sz w:val="18"/>
              </w:rPr>
            </w:pPr>
            <w:r>
              <w:rPr>
                <w:sz w:val="18"/>
              </w:rPr>
              <w:t>14</w:t>
            </w:r>
          </w:p>
        </w:tc>
        <w:tc>
          <w:tcPr>
            <w:tcW w:w="2561" w:type="dxa"/>
            <w:tcBorders>
              <w:top w:val="single" w:sz="6" w:space="0" w:color="000000"/>
              <w:left w:val="single" w:sz="6" w:space="0" w:color="000000"/>
              <w:bottom w:val="single" w:sz="6" w:space="0" w:color="000000"/>
              <w:right w:val="single" w:sz="6" w:space="0" w:color="000000"/>
            </w:tcBorders>
          </w:tcPr>
          <w:p w14:paraId="271AB15C" w14:textId="77777777" w:rsidR="00B52DCC" w:rsidRDefault="00916648">
            <w:pPr>
              <w:pStyle w:val="TableParagraph"/>
              <w:spacing w:line="259" w:lineRule="auto"/>
              <w:ind w:left="108" w:right="358"/>
              <w:rPr>
                <w:sz w:val="18"/>
              </w:rPr>
            </w:pPr>
            <w:r>
              <w:rPr>
                <w:sz w:val="18"/>
              </w:rPr>
              <w:t>Formik asit ve onun sodyum tuzu</w:t>
            </w:r>
          </w:p>
        </w:tc>
        <w:tc>
          <w:tcPr>
            <w:tcW w:w="1860" w:type="dxa"/>
            <w:tcBorders>
              <w:top w:val="single" w:sz="6" w:space="0" w:color="000000"/>
              <w:left w:val="single" w:sz="6" w:space="0" w:color="000000"/>
              <w:bottom w:val="single" w:sz="6" w:space="0" w:color="000000"/>
              <w:right w:val="single" w:sz="6" w:space="0" w:color="000000"/>
            </w:tcBorders>
          </w:tcPr>
          <w:p w14:paraId="4612ECF7" w14:textId="77777777" w:rsidR="00B52DCC" w:rsidRDefault="00916648">
            <w:pPr>
              <w:pStyle w:val="TableParagraph"/>
              <w:spacing w:line="259" w:lineRule="auto"/>
              <w:ind w:left="108" w:right="232"/>
              <w:rPr>
                <w:sz w:val="18"/>
              </w:rPr>
            </w:pPr>
            <w:r>
              <w:rPr>
                <w:sz w:val="18"/>
              </w:rPr>
              <w:t>Formic acid, sodium formate</w:t>
            </w:r>
          </w:p>
        </w:tc>
        <w:tc>
          <w:tcPr>
            <w:tcW w:w="1248" w:type="dxa"/>
            <w:tcBorders>
              <w:top w:val="single" w:sz="6" w:space="0" w:color="000000"/>
              <w:left w:val="single" w:sz="6" w:space="0" w:color="000000"/>
              <w:bottom w:val="single" w:sz="6" w:space="0" w:color="000000"/>
              <w:right w:val="single" w:sz="6" w:space="0" w:color="000000"/>
            </w:tcBorders>
          </w:tcPr>
          <w:p w14:paraId="5F1991B3" w14:textId="77777777" w:rsidR="00B52DCC" w:rsidRDefault="00916648">
            <w:pPr>
              <w:pStyle w:val="TableParagraph"/>
              <w:spacing w:line="202" w:lineRule="exact"/>
              <w:ind w:left="108"/>
              <w:rPr>
                <w:sz w:val="18"/>
              </w:rPr>
            </w:pPr>
            <w:r>
              <w:rPr>
                <w:sz w:val="18"/>
              </w:rPr>
              <w:t>64-18-6, 141-</w:t>
            </w:r>
          </w:p>
          <w:p w14:paraId="72F7754A" w14:textId="77777777" w:rsidR="00B52DCC" w:rsidRDefault="00916648">
            <w:pPr>
              <w:pStyle w:val="TableParagraph"/>
              <w:spacing w:before="16"/>
              <w:ind w:left="108"/>
              <w:rPr>
                <w:sz w:val="18"/>
              </w:rPr>
            </w:pPr>
            <w:r>
              <w:rPr>
                <w:sz w:val="18"/>
              </w:rPr>
              <w:t>53-7</w:t>
            </w:r>
          </w:p>
        </w:tc>
        <w:tc>
          <w:tcPr>
            <w:tcW w:w="1161" w:type="dxa"/>
            <w:tcBorders>
              <w:top w:val="single" w:sz="6" w:space="0" w:color="000000"/>
              <w:left w:val="single" w:sz="6" w:space="0" w:color="000000"/>
              <w:bottom w:val="single" w:sz="6" w:space="0" w:color="000000"/>
              <w:right w:val="single" w:sz="6" w:space="0" w:color="000000"/>
            </w:tcBorders>
          </w:tcPr>
          <w:p w14:paraId="1A5B7BFD" w14:textId="77777777" w:rsidR="00B52DCC" w:rsidRDefault="00916648">
            <w:pPr>
              <w:pStyle w:val="TableParagraph"/>
              <w:spacing w:line="202" w:lineRule="exact"/>
              <w:ind w:left="108"/>
              <w:rPr>
                <w:sz w:val="18"/>
              </w:rPr>
            </w:pPr>
            <w:r>
              <w:rPr>
                <w:sz w:val="18"/>
              </w:rPr>
              <w:t>200-579-1,</w:t>
            </w:r>
          </w:p>
          <w:p w14:paraId="42B06629" w14:textId="77777777" w:rsidR="00B52DCC" w:rsidRDefault="00916648">
            <w:pPr>
              <w:pStyle w:val="TableParagraph"/>
              <w:spacing w:before="177"/>
              <w:ind w:left="108"/>
              <w:rPr>
                <w:sz w:val="18"/>
              </w:rPr>
            </w:pPr>
            <w:r>
              <w:rPr>
                <w:sz w:val="18"/>
              </w:rPr>
              <w:t>205-488-0</w:t>
            </w:r>
          </w:p>
        </w:tc>
        <w:tc>
          <w:tcPr>
            <w:tcW w:w="1531" w:type="dxa"/>
            <w:tcBorders>
              <w:top w:val="single" w:sz="6" w:space="0" w:color="000000"/>
              <w:left w:val="single" w:sz="6" w:space="0" w:color="000000"/>
              <w:bottom w:val="single" w:sz="6" w:space="0" w:color="000000"/>
              <w:right w:val="single" w:sz="6" w:space="0" w:color="000000"/>
            </w:tcBorders>
          </w:tcPr>
          <w:p w14:paraId="044C1727" w14:textId="77777777" w:rsidR="00B52DCC" w:rsidRDefault="00B52DCC">
            <w:pPr>
              <w:pStyle w:val="TableParagraph"/>
              <w:rPr>
                <w:sz w:val="18"/>
              </w:rPr>
            </w:pPr>
          </w:p>
        </w:tc>
        <w:tc>
          <w:tcPr>
            <w:tcW w:w="1560" w:type="dxa"/>
            <w:tcBorders>
              <w:top w:val="single" w:sz="6" w:space="0" w:color="000000"/>
              <w:left w:val="single" w:sz="6" w:space="0" w:color="000000"/>
              <w:bottom w:val="single" w:sz="6" w:space="0" w:color="000000"/>
              <w:right w:val="single" w:sz="6" w:space="0" w:color="000000"/>
            </w:tcBorders>
          </w:tcPr>
          <w:p w14:paraId="7620E7FD" w14:textId="77777777" w:rsidR="00B52DCC" w:rsidRDefault="00916648">
            <w:pPr>
              <w:pStyle w:val="TableParagraph"/>
              <w:spacing w:line="202" w:lineRule="exact"/>
              <w:ind w:left="109"/>
              <w:rPr>
                <w:sz w:val="18"/>
              </w:rPr>
            </w:pPr>
            <w:r>
              <w:rPr>
                <w:sz w:val="18"/>
              </w:rPr>
              <w:t>% 0,5 (asit olarak)</w:t>
            </w:r>
          </w:p>
        </w:tc>
        <w:tc>
          <w:tcPr>
            <w:tcW w:w="1984" w:type="dxa"/>
            <w:tcBorders>
              <w:top w:val="single" w:sz="6" w:space="0" w:color="000000"/>
              <w:left w:val="single" w:sz="6" w:space="0" w:color="000000"/>
              <w:bottom w:val="single" w:sz="6" w:space="0" w:color="000000"/>
              <w:right w:val="single" w:sz="6" w:space="0" w:color="000000"/>
            </w:tcBorders>
          </w:tcPr>
          <w:p w14:paraId="6770D749" w14:textId="77777777" w:rsidR="00B52DCC" w:rsidRDefault="00B52DCC">
            <w:pPr>
              <w:pStyle w:val="TableParagraph"/>
              <w:rPr>
                <w:sz w:val="18"/>
              </w:rPr>
            </w:pPr>
          </w:p>
        </w:tc>
        <w:tc>
          <w:tcPr>
            <w:tcW w:w="1982" w:type="dxa"/>
            <w:tcBorders>
              <w:top w:val="single" w:sz="6" w:space="0" w:color="000000"/>
              <w:left w:val="single" w:sz="6" w:space="0" w:color="000000"/>
              <w:bottom w:val="single" w:sz="6" w:space="0" w:color="000000"/>
              <w:right w:val="single" w:sz="6" w:space="0" w:color="000000"/>
            </w:tcBorders>
          </w:tcPr>
          <w:p w14:paraId="6EFFE774" w14:textId="77777777" w:rsidR="00B52DCC" w:rsidRDefault="00B52DCC">
            <w:pPr>
              <w:pStyle w:val="TableParagraph"/>
              <w:rPr>
                <w:sz w:val="18"/>
              </w:rPr>
            </w:pPr>
          </w:p>
        </w:tc>
      </w:tr>
      <w:tr w:rsidR="00B52DCC" w14:paraId="1C128B7C" w14:textId="77777777">
        <w:trPr>
          <w:trHeight w:val="1052"/>
        </w:trPr>
        <w:tc>
          <w:tcPr>
            <w:tcW w:w="960" w:type="dxa"/>
            <w:tcBorders>
              <w:top w:val="single" w:sz="6" w:space="0" w:color="000000"/>
              <w:left w:val="single" w:sz="6" w:space="0" w:color="000000"/>
              <w:bottom w:val="single" w:sz="6" w:space="0" w:color="000000"/>
              <w:right w:val="single" w:sz="6" w:space="0" w:color="000000"/>
            </w:tcBorders>
          </w:tcPr>
          <w:p w14:paraId="646C2332" w14:textId="77777777" w:rsidR="00B52DCC" w:rsidRDefault="00916648">
            <w:pPr>
              <w:pStyle w:val="TableParagraph"/>
              <w:spacing w:line="202" w:lineRule="exact"/>
              <w:ind w:left="107"/>
              <w:rPr>
                <w:sz w:val="18"/>
              </w:rPr>
            </w:pPr>
            <w:r>
              <w:rPr>
                <w:sz w:val="18"/>
              </w:rPr>
              <w:t>15</w:t>
            </w:r>
          </w:p>
        </w:tc>
        <w:tc>
          <w:tcPr>
            <w:tcW w:w="2561" w:type="dxa"/>
            <w:tcBorders>
              <w:top w:val="single" w:sz="6" w:space="0" w:color="000000"/>
              <w:left w:val="single" w:sz="6" w:space="0" w:color="000000"/>
              <w:bottom w:val="single" w:sz="6" w:space="0" w:color="000000"/>
              <w:right w:val="single" w:sz="6" w:space="0" w:color="000000"/>
            </w:tcBorders>
          </w:tcPr>
          <w:p w14:paraId="238F1BD1" w14:textId="77777777" w:rsidR="00B52DCC" w:rsidRDefault="00916648">
            <w:pPr>
              <w:pStyle w:val="TableParagraph"/>
              <w:spacing w:line="259" w:lineRule="auto"/>
              <w:ind w:left="108" w:right="713"/>
              <w:rPr>
                <w:sz w:val="18"/>
              </w:rPr>
            </w:pPr>
            <w:r>
              <w:rPr>
                <w:sz w:val="18"/>
              </w:rPr>
              <w:t>3,3'-Dibromo-4,4'- hekzametilen­ dioksidi- benzamidine ve tuzları (including isetiyonat)</w:t>
            </w:r>
          </w:p>
        </w:tc>
        <w:tc>
          <w:tcPr>
            <w:tcW w:w="1860" w:type="dxa"/>
            <w:tcBorders>
              <w:top w:val="single" w:sz="6" w:space="0" w:color="000000"/>
              <w:left w:val="single" w:sz="6" w:space="0" w:color="000000"/>
              <w:bottom w:val="single" w:sz="6" w:space="0" w:color="000000"/>
              <w:right w:val="single" w:sz="6" w:space="0" w:color="000000"/>
            </w:tcBorders>
          </w:tcPr>
          <w:p w14:paraId="442AF4EC" w14:textId="77777777" w:rsidR="00B52DCC" w:rsidRDefault="00916648">
            <w:pPr>
              <w:pStyle w:val="TableParagraph"/>
              <w:spacing w:line="259" w:lineRule="auto"/>
              <w:ind w:left="108" w:right="227"/>
              <w:rPr>
                <w:sz w:val="18"/>
              </w:rPr>
            </w:pPr>
            <w:r>
              <w:rPr>
                <w:sz w:val="18"/>
              </w:rPr>
              <w:t>Dibromohexamidine Isethionate</w:t>
            </w:r>
          </w:p>
        </w:tc>
        <w:tc>
          <w:tcPr>
            <w:tcW w:w="1248" w:type="dxa"/>
            <w:tcBorders>
              <w:top w:val="single" w:sz="6" w:space="0" w:color="000000"/>
              <w:left w:val="single" w:sz="6" w:space="0" w:color="000000"/>
              <w:bottom w:val="single" w:sz="6" w:space="0" w:color="000000"/>
              <w:right w:val="single" w:sz="6" w:space="0" w:color="000000"/>
            </w:tcBorders>
          </w:tcPr>
          <w:p w14:paraId="3F02CCF6" w14:textId="77777777" w:rsidR="00B52DCC" w:rsidRDefault="00916648">
            <w:pPr>
              <w:pStyle w:val="TableParagraph"/>
              <w:spacing w:line="202" w:lineRule="exact"/>
              <w:ind w:left="108"/>
              <w:rPr>
                <w:sz w:val="18"/>
              </w:rPr>
            </w:pPr>
            <w:r>
              <w:rPr>
                <w:sz w:val="18"/>
              </w:rPr>
              <w:t>93856-83-8</w:t>
            </w:r>
          </w:p>
        </w:tc>
        <w:tc>
          <w:tcPr>
            <w:tcW w:w="1161" w:type="dxa"/>
            <w:tcBorders>
              <w:top w:val="single" w:sz="6" w:space="0" w:color="000000"/>
              <w:left w:val="single" w:sz="6" w:space="0" w:color="000000"/>
              <w:bottom w:val="single" w:sz="6" w:space="0" w:color="000000"/>
              <w:right w:val="single" w:sz="6" w:space="0" w:color="000000"/>
            </w:tcBorders>
          </w:tcPr>
          <w:p w14:paraId="697DE14A" w14:textId="77777777" w:rsidR="00B52DCC" w:rsidRDefault="00916648">
            <w:pPr>
              <w:pStyle w:val="TableParagraph"/>
              <w:spacing w:line="202" w:lineRule="exact"/>
              <w:ind w:left="108"/>
              <w:rPr>
                <w:sz w:val="18"/>
              </w:rPr>
            </w:pPr>
            <w:r>
              <w:rPr>
                <w:sz w:val="18"/>
              </w:rPr>
              <w:t>299-116-4</w:t>
            </w:r>
          </w:p>
        </w:tc>
        <w:tc>
          <w:tcPr>
            <w:tcW w:w="1531" w:type="dxa"/>
            <w:tcBorders>
              <w:top w:val="single" w:sz="6" w:space="0" w:color="000000"/>
              <w:left w:val="single" w:sz="6" w:space="0" w:color="000000"/>
              <w:bottom w:val="single" w:sz="6" w:space="0" w:color="000000"/>
              <w:right w:val="single" w:sz="6" w:space="0" w:color="000000"/>
            </w:tcBorders>
          </w:tcPr>
          <w:p w14:paraId="1D38D19D" w14:textId="77777777" w:rsidR="00B52DCC" w:rsidRDefault="00B52DCC">
            <w:pPr>
              <w:pStyle w:val="TableParagraph"/>
              <w:rPr>
                <w:sz w:val="18"/>
              </w:rPr>
            </w:pPr>
          </w:p>
        </w:tc>
        <w:tc>
          <w:tcPr>
            <w:tcW w:w="1560" w:type="dxa"/>
            <w:tcBorders>
              <w:top w:val="single" w:sz="6" w:space="0" w:color="000000"/>
              <w:left w:val="single" w:sz="6" w:space="0" w:color="000000"/>
              <w:bottom w:val="single" w:sz="6" w:space="0" w:color="000000"/>
              <w:right w:val="single" w:sz="6" w:space="0" w:color="000000"/>
            </w:tcBorders>
          </w:tcPr>
          <w:p w14:paraId="27CE45EF" w14:textId="77777777" w:rsidR="00B52DCC" w:rsidRDefault="00916648">
            <w:pPr>
              <w:pStyle w:val="TableParagraph"/>
              <w:spacing w:line="202" w:lineRule="exact"/>
              <w:ind w:left="109"/>
              <w:rPr>
                <w:sz w:val="18"/>
              </w:rPr>
            </w:pPr>
            <w:r>
              <w:rPr>
                <w:sz w:val="18"/>
              </w:rPr>
              <w:t>%0,1</w:t>
            </w:r>
          </w:p>
        </w:tc>
        <w:tc>
          <w:tcPr>
            <w:tcW w:w="1984" w:type="dxa"/>
            <w:tcBorders>
              <w:top w:val="single" w:sz="6" w:space="0" w:color="000000"/>
              <w:left w:val="single" w:sz="6" w:space="0" w:color="000000"/>
              <w:bottom w:val="single" w:sz="6" w:space="0" w:color="000000"/>
              <w:right w:val="single" w:sz="6" w:space="0" w:color="000000"/>
            </w:tcBorders>
          </w:tcPr>
          <w:p w14:paraId="2F5DA9C2" w14:textId="77777777" w:rsidR="00B52DCC" w:rsidRDefault="00B52DCC">
            <w:pPr>
              <w:pStyle w:val="TableParagraph"/>
              <w:rPr>
                <w:sz w:val="18"/>
              </w:rPr>
            </w:pPr>
          </w:p>
        </w:tc>
        <w:tc>
          <w:tcPr>
            <w:tcW w:w="1982" w:type="dxa"/>
            <w:tcBorders>
              <w:top w:val="single" w:sz="6" w:space="0" w:color="000000"/>
              <w:left w:val="single" w:sz="6" w:space="0" w:color="000000"/>
              <w:bottom w:val="single" w:sz="6" w:space="0" w:color="000000"/>
              <w:right w:val="single" w:sz="6" w:space="0" w:color="000000"/>
            </w:tcBorders>
          </w:tcPr>
          <w:p w14:paraId="37463957" w14:textId="77777777" w:rsidR="00B52DCC" w:rsidRDefault="00B52DCC">
            <w:pPr>
              <w:pStyle w:val="TableParagraph"/>
              <w:rPr>
                <w:sz w:val="18"/>
              </w:rPr>
            </w:pPr>
          </w:p>
        </w:tc>
      </w:tr>
      <w:tr w:rsidR="00B52DCC" w14:paraId="2926D0BB" w14:textId="77777777">
        <w:trPr>
          <w:trHeight w:val="1502"/>
        </w:trPr>
        <w:tc>
          <w:tcPr>
            <w:tcW w:w="960" w:type="dxa"/>
            <w:tcBorders>
              <w:top w:val="single" w:sz="6" w:space="0" w:color="000000"/>
              <w:left w:val="single" w:sz="6" w:space="0" w:color="000000"/>
              <w:bottom w:val="single" w:sz="6" w:space="0" w:color="000000"/>
              <w:right w:val="single" w:sz="6" w:space="0" w:color="000000"/>
            </w:tcBorders>
          </w:tcPr>
          <w:p w14:paraId="0E7DD576" w14:textId="77777777" w:rsidR="00B52DCC" w:rsidRDefault="00916648">
            <w:pPr>
              <w:pStyle w:val="TableParagraph"/>
              <w:spacing w:line="202" w:lineRule="exact"/>
              <w:ind w:left="107"/>
              <w:rPr>
                <w:sz w:val="18"/>
              </w:rPr>
            </w:pPr>
            <w:r>
              <w:rPr>
                <w:sz w:val="18"/>
              </w:rPr>
              <w:t>16</w:t>
            </w:r>
          </w:p>
        </w:tc>
        <w:tc>
          <w:tcPr>
            <w:tcW w:w="2561" w:type="dxa"/>
            <w:tcBorders>
              <w:top w:val="single" w:sz="6" w:space="0" w:color="000000"/>
              <w:left w:val="single" w:sz="6" w:space="0" w:color="000000"/>
              <w:bottom w:val="single" w:sz="6" w:space="0" w:color="000000"/>
              <w:right w:val="single" w:sz="6" w:space="0" w:color="000000"/>
            </w:tcBorders>
          </w:tcPr>
          <w:p w14:paraId="0C72D94D" w14:textId="77777777" w:rsidR="00B52DCC" w:rsidRDefault="00916648">
            <w:pPr>
              <w:pStyle w:val="TableParagraph"/>
              <w:spacing w:line="202" w:lineRule="exact"/>
              <w:ind w:left="108"/>
              <w:rPr>
                <w:sz w:val="18"/>
              </w:rPr>
            </w:pPr>
            <w:r>
              <w:rPr>
                <w:sz w:val="18"/>
              </w:rPr>
              <w:t>Tiyomersal</w:t>
            </w:r>
          </w:p>
        </w:tc>
        <w:tc>
          <w:tcPr>
            <w:tcW w:w="1860" w:type="dxa"/>
            <w:tcBorders>
              <w:top w:val="single" w:sz="6" w:space="0" w:color="000000"/>
              <w:left w:val="single" w:sz="6" w:space="0" w:color="000000"/>
              <w:bottom w:val="single" w:sz="6" w:space="0" w:color="000000"/>
              <w:right w:val="single" w:sz="6" w:space="0" w:color="000000"/>
            </w:tcBorders>
          </w:tcPr>
          <w:p w14:paraId="2D0712C0" w14:textId="77777777" w:rsidR="00B52DCC" w:rsidRDefault="00916648">
            <w:pPr>
              <w:pStyle w:val="TableParagraph"/>
              <w:spacing w:line="202" w:lineRule="exact"/>
              <w:ind w:left="108"/>
              <w:rPr>
                <w:sz w:val="18"/>
              </w:rPr>
            </w:pPr>
            <w:r>
              <w:rPr>
                <w:sz w:val="18"/>
              </w:rPr>
              <w:t>Thimerosal</w:t>
            </w:r>
          </w:p>
        </w:tc>
        <w:tc>
          <w:tcPr>
            <w:tcW w:w="1248" w:type="dxa"/>
            <w:tcBorders>
              <w:top w:val="single" w:sz="6" w:space="0" w:color="000000"/>
              <w:left w:val="single" w:sz="6" w:space="0" w:color="000000"/>
              <w:bottom w:val="single" w:sz="6" w:space="0" w:color="000000"/>
              <w:right w:val="single" w:sz="6" w:space="0" w:color="000000"/>
            </w:tcBorders>
          </w:tcPr>
          <w:p w14:paraId="036716F0" w14:textId="77777777" w:rsidR="00B52DCC" w:rsidRDefault="00916648">
            <w:pPr>
              <w:pStyle w:val="TableParagraph"/>
              <w:spacing w:line="202" w:lineRule="exact"/>
              <w:ind w:left="108"/>
              <w:rPr>
                <w:sz w:val="18"/>
              </w:rPr>
            </w:pPr>
            <w:r>
              <w:rPr>
                <w:sz w:val="18"/>
              </w:rPr>
              <w:t>54-64-8</w:t>
            </w:r>
          </w:p>
        </w:tc>
        <w:tc>
          <w:tcPr>
            <w:tcW w:w="1161" w:type="dxa"/>
            <w:tcBorders>
              <w:top w:val="single" w:sz="6" w:space="0" w:color="000000"/>
              <w:left w:val="single" w:sz="6" w:space="0" w:color="000000"/>
              <w:bottom w:val="single" w:sz="6" w:space="0" w:color="000000"/>
              <w:right w:val="single" w:sz="6" w:space="0" w:color="000000"/>
            </w:tcBorders>
          </w:tcPr>
          <w:p w14:paraId="24E797BB" w14:textId="77777777" w:rsidR="00B52DCC" w:rsidRDefault="00916648">
            <w:pPr>
              <w:pStyle w:val="TableParagraph"/>
              <w:spacing w:line="202" w:lineRule="exact"/>
              <w:ind w:left="108"/>
              <w:rPr>
                <w:sz w:val="18"/>
              </w:rPr>
            </w:pPr>
            <w:r>
              <w:rPr>
                <w:sz w:val="18"/>
              </w:rPr>
              <w:t>200-210-4</w:t>
            </w:r>
          </w:p>
        </w:tc>
        <w:tc>
          <w:tcPr>
            <w:tcW w:w="1531" w:type="dxa"/>
            <w:tcBorders>
              <w:top w:val="single" w:sz="6" w:space="0" w:color="000000"/>
              <w:left w:val="single" w:sz="6" w:space="0" w:color="000000"/>
              <w:bottom w:val="single" w:sz="6" w:space="0" w:color="000000"/>
              <w:right w:val="single" w:sz="6" w:space="0" w:color="000000"/>
            </w:tcBorders>
          </w:tcPr>
          <w:p w14:paraId="63B4B0A8" w14:textId="77777777" w:rsidR="00B52DCC" w:rsidRDefault="00916648">
            <w:pPr>
              <w:pStyle w:val="TableParagraph"/>
              <w:spacing w:line="202" w:lineRule="exact"/>
              <w:ind w:left="109"/>
              <w:rPr>
                <w:sz w:val="18"/>
              </w:rPr>
            </w:pPr>
            <w:r>
              <w:rPr>
                <w:sz w:val="18"/>
              </w:rPr>
              <w:t>Göz ürünleri</w:t>
            </w:r>
          </w:p>
        </w:tc>
        <w:tc>
          <w:tcPr>
            <w:tcW w:w="1560" w:type="dxa"/>
            <w:tcBorders>
              <w:top w:val="single" w:sz="6" w:space="0" w:color="000000"/>
              <w:left w:val="single" w:sz="6" w:space="0" w:color="000000"/>
              <w:bottom w:val="single" w:sz="6" w:space="0" w:color="000000"/>
              <w:right w:val="single" w:sz="6" w:space="0" w:color="000000"/>
            </w:tcBorders>
          </w:tcPr>
          <w:p w14:paraId="25EA0110" w14:textId="77777777" w:rsidR="00B52DCC" w:rsidRDefault="00916648">
            <w:pPr>
              <w:pStyle w:val="TableParagraph"/>
              <w:spacing w:line="259" w:lineRule="auto"/>
              <w:ind w:left="109" w:right="311"/>
              <w:rPr>
                <w:sz w:val="18"/>
              </w:rPr>
            </w:pPr>
            <w:r>
              <w:rPr>
                <w:sz w:val="18"/>
              </w:rPr>
              <w:t>% 0,007 (Civa- Hg).</w:t>
            </w:r>
          </w:p>
          <w:p w14:paraId="1D378919" w14:textId="18EAB4D3" w:rsidR="00B52DCC" w:rsidRDefault="00916648">
            <w:pPr>
              <w:pStyle w:val="TableParagraph"/>
              <w:spacing w:before="155" w:line="259" w:lineRule="auto"/>
              <w:ind w:left="109" w:right="152"/>
              <w:jc w:val="both"/>
              <w:rPr>
                <w:sz w:val="18"/>
              </w:rPr>
            </w:pPr>
            <w:r>
              <w:rPr>
                <w:sz w:val="18"/>
              </w:rPr>
              <w:t xml:space="preserve">Bu </w:t>
            </w:r>
            <w:r w:rsidR="009868D1">
              <w:rPr>
                <w:sz w:val="18"/>
              </w:rPr>
              <w:t>Tüzükte</w:t>
            </w:r>
            <w:r>
              <w:rPr>
                <w:sz w:val="18"/>
              </w:rPr>
              <w:t xml:space="preserve"> izin verilen başka civa</w:t>
            </w:r>
            <w:r>
              <w:rPr>
                <w:spacing w:val="-15"/>
                <w:sz w:val="18"/>
              </w:rPr>
              <w:t xml:space="preserve"> </w:t>
            </w:r>
            <w:r>
              <w:rPr>
                <w:sz w:val="18"/>
              </w:rPr>
              <w:t>bileşikleriyle</w:t>
            </w:r>
          </w:p>
          <w:p w14:paraId="76934617" w14:textId="77777777" w:rsidR="00B52DCC" w:rsidRDefault="00916648">
            <w:pPr>
              <w:pStyle w:val="TableParagraph"/>
              <w:spacing w:line="206" w:lineRule="exact"/>
              <w:ind w:left="109"/>
              <w:jc w:val="both"/>
              <w:rPr>
                <w:sz w:val="18"/>
              </w:rPr>
            </w:pPr>
            <w:r>
              <w:rPr>
                <w:sz w:val="18"/>
              </w:rPr>
              <w:t>karıştırılırsa,</w:t>
            </w:r>
          </w:p>
        </w:tc>
        <w:tc>
          <w:tcPr>
            <w:tcW w:w="1984" w:type="dxa"/>
            <w:tcBorders>
              <w:top w:val="single" w:sz="6" w:space="0" w:color="000000"/>
              <w:left w:val="single" w:sz="6" w:space="0" w:color="000000"/>
              <w:bottom w:val="single" w:sz="6" w:space="0" w:color="000000"/>
              <w:right w:val="single" w:sz="6" w:space="0" w:color="000000"/>
            </w:tcBorders>
          </w:tcPr>
          <w:p w14:paraId="0AF4E189" w14:textId="77777777" w:rsidR="00B52DCC" w:rsidRDefault="00B52DCC">
            <w:pPr>
              <w:pStyle w:val="TableParagraph"/>
              <w:rPr>
                <w:sz w:val="18"/>
              </w:rPr>
            </w:pPr>
          </w:p>
        </w:tc>
        <w:tc>
          <w:tcPr>
            <w:tcW w:w="1982" w:type="dxa"/>
            <w:tcBorders>
              <w:top w:val="single" w:sz="6" w:space="0" w:color="000000"/>
              <w:left w:val="single" w:sz="6" w:space="0" w:color="000000"/>
              <w:bottom w:val="single" w:sz="6" w:space="0" w:color="000000"/>
              <w:right w:val="single" w:sz="6" w:space="0" w:color="000000"/>
            </w:tcBorders>
          </w:tcPr>
          <w:p w14:paraId="6F7CFDF0" w14:textId="77777777" w:rsidR="00B52DCC" w:rsidRDefault="00916648">
            <w:pPr>
              <w:pStyle w:val="TableParagraph"/>
              <w:spacing w:line="202" w:lineRule="exact"/>
              <w:ind w:left="111"/>
              <w:rPr>
                <w:sz w:val="18"/>
              </w:rPr>
            </w:pPr>
            <w:r>
              <w:rPr>
                <w:sz w:val="18"/>
              </w:rPr>
              <w:t>Tiyomersal içerir.</w:t>
            </w:r>
          </w:p>
        </w:tc>
      </w:tr>
    </w:tbl>
    <w:p w14:paraId="5122692E" w14:textId="77777777" w:rsidR="00B52DCC" w:rsidRDefault="00B52DCC">
      <w:pPr>
        <w:spacing w:line="202" w:lineRule="exact"/>
        <w:rPr>
          <w:sz w:val="18"/>
        </w:rPr>
        <w:sectPr w:rsidR="00B52DCC">
          <w:pgSz w:w="16840" w:h="11910" w:orient="landscape"/>
          <w:pgMar w:top="1100" w:right="440" w:bottom="280" w:left="580" w:header="708" w:footer="708" w:gutter="0"/>
          <w:cols w:space="708"/>
        </w:sectPr>
      </w:pPr>
    </w:p>
    <w:p w14:paraId="3029DBFC"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2765C2C8" w14:textId="77777777">
        <w:trPr>
          <w:trHeight w:val="1213"/>
        </w:trPr>
        <w:tc>
          <w:tcPr>
            <w:tcW w:w="960" w:type="dxa"/>
          </w:tcPr>
          <w:p w14:paraId="50E916F5" w14:textId="77777777" w:rsidR="00B52DCC" w:rsidRDefault="00B52DCC">
            <w:pPr>
              <w:pStyle w:val="TableParagraph"/>
              <w:rPr>
                <w:sz w:val="18"/>
              </w:rPr>
            </w:pPr>
          </w:p>
        </w:tc>
        <w:tc>
          <w:tcPr>
            <w:tcW w:w="2561" w:type="dxa"/>
          </w:tcPr>
          <w:p w14:paraId="192288A0" w14:textId="77777777" w:rsidR="00B52DCC" w:rsidRDefault="00B52DCC">
            <w:pPr>
              <w:pStyle w:val="TableParagraph"/>
              <w:rPr>
                <w:sz w:val="18"/>
              </w:rPr>
            </w:pPr>
          </w:p>
        </w:tc>
        <w:tc>
          <w:tcPr>
            <w:tcW w:w="1860" w:type="dxa"/>
          </w:tcPr>
          <w:p w14:paraId="5CE030E0" w14:textId="77777777" w:rsidR="00B52DCC" w:rsidRDefault="00B52DCC">
            <w:pPr>
              <w:pStyle w:val="TableParagraph"/>
              <w:rPr>
                <w:sz w:val="18"/>
              </w:rPr>
            </w:pPr>
          </w:p>
        </w:tc>
        <w:tc>
          <w:tcPr>
            <w:tcW w:w="1248" w:type="dxa"/>
          </w:tcPr>
          <w:p w14:paraId="1FBFD78B" w14:textId="77777777" w:rsidR="00B52DCC" w:rsidRDefault="00B52DCC">
            <w:pPr>
              <w:pStyle w:val="TableParagraph"/>
              <w:rPr>
                <w:sz w:val="18"/>
              </w:rPr>
            </w:pPr>
          </w:p>
        </w:tc>
        <w:tc>
          <w:tcPr>
            <w:tcW w:w="1161" w:type="dxa"/>
          </w:tcPr>
          <w:p w14:paraId="1DBCC4FE" w14:textId="77777777" w:rsidR="00B52DCC" w:rsidRDefault="00B52DCC">
            <w:pPr>
              <w:pStyle w:val="TableParagraph"/>
              <w:rPr>
                <w:sz w:val="18"/>
              </w:rPr>
            </w:pPr>
          </w:p>
        </w:tc>
        <w:tc>
          <w:tcPr>
            <w:tcW w:w="1531" w:type="dxa"/>
          </w:tcPr>
          <w:p w14:paraId="6DDE016A" w14:textId="77777777" w:rsidR="00B52DCC" w:rsidRDefault="00B52DCC">
            <w:pPr>
              <w:pStyle w:val="TableParagraph"/>
              <w:rPr>
                <w:sz w:val="18"/>
              </w:rPr>
            </w:pPr>
          </w:p>
        </w:tc>
        <w:tc>
          <w:tcPr>
            <w:tcW w:w="1560" w:type="dxa"/>
          </w:tcPr>
          <w:p w14:paraId="78E921BC" w14:textId="77777777" w:rsidR="00B52DCC" w:rsidRDefault="00916648">
            <w:pPr>
              <w:pStyle w:val="TableParagraph"/>
              <w:spacing w:line="259" w:lineRule="auto"/>
              <w:ind w:left="109" w:right="271"/>
              <w:rPr>
                <w:sz w:val="18"/>
              </w:rPr>
            </w:pPr>
            <w:r>
              <w:rPr>
                <w:sz w:val="18"/>
              </w:rPr>
              <w:t>maksimum civa konsantrasyonu</w:t>
            </w:r>
          </w:p>
          <w:p w14:paraId="22C02E99" w14:textId="77777777" w:rsidR="00B52DCC" w:rsidRDefault="00916648">
            <w:pPr>
              <w:pStyle w:val="TableParagraph"/>
              <w:spacing w:before="155" w:line="261" w:lineRule="auto"/>
              <w:ind w:left="109" w:right="201"/>
              <w:rPr>
                <w:sz w:val="18"/>
              </w:rPr>
            </w:pPr>
            <w:r>
              <w:rPr>
                <w:sz w:val="18"/>
              </w:rPr>
              <w:t>% 0,007’de sabit olmalıdır.</w:t>
            </w:r>
          </w:p>
        </w:tc>
        <w:tc>
          <w:tcPr>
            <w:tcW w:w="1984" w:type="dxa"/>
          </w:tcPr>
          <w:p w14:paraId="41C85C74" w14:textId="77777777" w:rsidR="00B52DCC" w:rsidRDefault="00B52DCC">
            <w:pPr>
              <w:pStyle w:val="TableParagraph"/>
              <w:rPr>
                <w:sz w:val="18"/>
              </w:rPr>
            </w:pPr>
          </w:p>
        </w:tc>
        <w:tc>
          <w:tcPr>
            <w:tcW w:w="1982" w:type="dxa"/>
          </w:tcPr>
          <w:p w14:paraId="3E8FA2CF" w14:textId="77777777" w:rsidR="00B52DCC" w:rsidRDefault="00B52DCC">
            <w:pPr>
              <w:pStyle w:val="TableParagraph"/>
              <w:rPr>
                <w:sz w:val="18"/>
              </w:rPr>
            </w:pPr>
          </w:p>
        </w:tc>
      </w:tr>
      <w:tr w:rsidR="00B52DCC" w14:paraId="4D72A332" w14:textId="77777777">
        <w:trPr>
          <w:trHeight w:val="2555"/>
        </w:trPr>
        <w:tc>
          <w:tcPr>
            <w:tcW w:w="960" w:type="dxa"/>
          </w:tcPr>
          <w:p w14:paraId="05EE357F" w14:textId="77777777" w:rsidR="00B52DCC" w:rsidRDefault="00916648">
            <w:pPr>
              <w:pStyle w:val="TableParagraph"/>
              <w:spacing w:line="204" w:lineRule="exact"/>
              <w:ind w:left="107"/>
              <w:rPr>
                <w:sz w:val="18"/>
              </w:rPr>
            </w:pPr>
            <w:r>
              <w:rPr>
                <w:sz w:val="18"/>
              </w:rPr>
              <w:t>17</w:t>
            </w:r>
          </w:p>
        </w:tc>
        <w:tc>
          <w:tcPr>
            <w:tcW w:w="2561" w:type="dxa"/>
          </w:tcPr>
          <w:p w14:paraId="1E86FD84" w14:textId="77777777" w:rsidR="00B52DCC" w:rsidRDefault="00916648">
            <w:pPr>
              <w:pStyle w:val="TableParagraph"/>
              <w:spacing w:line="259" w:lineRule="auto"/>
              <w:ind w:left="108" w:right="408"/>
              <w:rPr>
                <w:sz w:val="18"/>
              </w:rPr>
            </w:pPr>
            <w:r>
              <w:rPr>
                <w:sz w:val="18"/>
              </w:rPr>
              <w:t>Fenilmerkürik tuzları (borat içeren)</w:t>
            </w:r>
          </w:p>
        </w:tc>
        <w:tc>
          <w:tcPr>
            <w:tcW w:w="1860" w:type="dxa"/>
          </w:tcPr>
          <w:p w14:paraId="3BB86328" w14:textId="77777777" w:rsidR="00B52DCC" w:rsidRDefault="00916648">
            <w:pPr>
              <w:pStyle w:val="TableParagraph"/>
              <w:spacing w:line="259" w:lineRule="auto"/>
              <w:ind w:left="108" w:right="342"/>
              <w:rPr>
                <w:sz w:val="18"/>
              </w:rPr>
            </w:pPr>
            <w:r>
              <w:rPr>
                <w:sz w:val="18"/>
              </w:rPr>
              <w:t>Phenyl Mercuric Acetate, Phenyl Mercuric Benzoate</w:t>
            </w:r>
          </w:p>
        </w:tc>
        <w:tc>
          <w:tcPr>
            <w:tcW w:w="1248" w:type="dxa"/>
          </w:tcPr>
          <w:p w14:paraId="2BC0C3D5" w14:textId="77777777" w:rsidR="00B52DCC" w:rsidRDefault="00916648">
            <w:pPr>
              <w:pStyle w:val="TableParagraph"/>
              <w:spacing w:line="204" w:lineRule="exact"/>
              <w:ind w:left="108"/>
              <w:rPr>
                <w:sz w:val="18"/>
              </w:rPr>
            </w:pPr>
            <w:r>
              <w:rPr>
                <w:sz w:val="18"/>
              </w:rPr>
              <w:t>62-38-4, 94-</w:t>
            </w:r>
          </w:p>
          <w:p w14:paraId="1D25951A" w14:textId="77777777" w:rsidR="00B52DCC" w:rsidRDefault="00916648">
            <w:pPr>
              <w:pStyle w:val="TableParagraph"/>
              <w:spacing w:before="16"/>
              <w:ind w:left="108"/>
              <w:rPr>
                <w:sz w:val="18"/>
              </w:rPr>
            </w:pPr>
            <w:r>
              <w:rPr>
                <w:sz w:val="18"/>
              </w:rPr>
              <w:t>43-9</w:t>
            </w:r>
          </w:p>
        </w:tc>
        <w:tc>
          <w:tcPr>
            <w:tcW w:w="1161" w:type="dxa"/>
          </w:tcPr>
          <w:p w14:paraId="45D5CE4D" w14:textId="77777777" w:rsidR="00B52DCC" w:rsidRDefault="00916648">
            <w:pPr>
              <w:pStyle w:val="TableParagraph"/>
              <w:spacing w:line="204" w:lineRule="exact"/>
              <w:ind w:left="108"/>
              <w:rPr>
                <w:sz w:val="18"/>
              </w:rPr>
            </w:pPr>
            <w:r>
              <w:rPr>
                <w:sz w:val="18"/>
              </w:rPr>
              <w:t>200-532-5,</w:t>
            </w:r>
          </w:p>
          <w:p w14:paraId="3658413B" w14:textId="77777777" w:rsidR="00B52DCC" w:rsidRDefault="00916648">
            <w:pPr>
              <w:pStyle w:val="TableParagraph"/>
              <w:spacing w:before="174"/>
              <w:ind w:left="108"/>
              <w:rPr>
                <w:sz w:val="18"/>
              </w:rPr>
            </w:pPr>
            <w:r>
              <w:rPr>
                <w:sz w:val="18"/>
              </w:rPr>
              <w:t>202-331-8</w:t>
            </w:r>
          </w:p>
        </w:tc>
        <w:tc>
          <w:tcPr>
            <w:tcW w:w="1531" w:type="dxa"/>
          </w:tcPr>
          <w:p w14:paraId="72CB456E" w14:textId="77777777" w:rsidR="00B52DCC" w:rsidRDefault="00916648">
            <w:pPr>
              <w:pStyle w:val="TableParagraph"/>
              <w:spacing w:line="204" w:lineRule="exact"/>
              <w:ind w:left="109"/>
              <w:rPr>
                <w:sz w:val="18"/>
              </w:rPr>
            </w:pPr>
            <w:r>
              <w:rPr>
                <w:sz w:val="18"/>
              </w:rPr>
              <w:t>Göz ürünleri</w:t>
            </w:r>
          </w:p>
        </w:tc>
        <w:tc>
          <w:tcPr>
            <w:tcW w:w="1560" w:type="dxa"/>
          </w:tcPr>
          <w:p w14:paraId="7B33745C" w14:textId="77777777" w:rsidR="00B52DCC" w:rsidRDefault="00916648">
            <w:pPr>
              <w:pStyle w:val="TableParagraph"/>
              <w:spacing w:line="259" w:lineRule="auto"/>
              <w:ind w:left="109" w:right="311"/>
              <w:rPr>
                <w:sz w:val="18"/>
              </w:rPr>
            </w:pPr>
            <w:r>
              <w:rPr>
                <w:sz w:val="18"/>
              </w:rPr>
              <w:t>% 0,007 (Civa- Hg).</w:t>
            </w:r>
          </w:p>
          <w:p w14:paraId="0003E0BE" w14:textId="3434C29F" w:rsidR="00B52DCC" w:rsidRDefault="00916648">
            <w:pPr>
              <w:pStyle w:val="TableParagraph"/>
              <w:spacing w:before="155" w:line="259" w:lineRule="auto"/>
              <w:ind w:left="109"/>
              <w:rPr>
                <w:sz w:val="18"/>
              </w:rPr>
            </w:pPr>
            <w:r>
              <w:rPr>
                <w:sz w:val="18"/>
              </w:rPr>
              <w:t xml:space="preserve">Bu </w:t>
            </w:r>
            <w:r w:rsidR="009868D1">
              <w:rPr>
                <w:sz w:val="18"/>
              </w:rPr>
              <w:t>Tüzükte</w:t>
            </w:r>
            <w:r>
              <w:rPr>
                <w:sz w:val="18"/>
              </w:rPr>
              <w:t xml:space="preserve"> izin verilen başka civa bileşikleriyle karıştırılırsa, maksimum civa konsantrasyonu% 0,007’de sabit</w:t>
            </w:r>
          </w:p>
          <w:p w14:paraId="2FD17B1E" w14:textId="77777777" w:rsidR="00B52DCC" w:rsidRDefault="00916648">
            <w:pPr>
              <w:pStyle w:val="TableParagraph"/>
              <w:ind w:left="109"/>
              <w:rPr>
                <w:sz w:val="18"/>
              </w:rPr>
            </w:pPr>
            <w:r>
              <w:rPr>
                <w:sz w:val="18"/>
              </w:rPr>
              <w:t>olmalıdır.</w:t>
            </w:r>
          </w:p>
        </w:tc>
        <w:tc>
          <w:tcPr>
            <w:tcW w:w="1984" w:type="dxa"/>
          </w:tcPr>
          <w:p w14:paraId="126CFA2E" w14:textId="77777777" w:rsidR="00B52DCC" w:rsidRDefault="00B52DCC">
            <w:pPr>
              <w:pStyle w:val="TableParagraph"/>
              <w:rPr>
                <w:sz w:val="18"/>
              </w:rPr>
            </w:pPr>
          </w:p>
        </w:tc>
        <w:tc>
          <w:tcPr>
            <w:tcW w:w="1982" w:type="dxa"/>
          </w:tcPr>
          <w:p w14:paraId="79C67490" w14:textId="77777777" w:rsidR="00B52DCC" w:rsidRDefault="00916648">
            <w:pPr>
              <w:pStyle w:val="TableParagraph"/>
              <w:spacing w:line="259" w:lineRule="auto"/>
              <w:ind w:left="111" w:right="91"/>
              <w:rPr>
                <w:sz w:val="18"/>
              </w:rPr>
            </w:pPr>
            <w:r>
              <w:rPr>
                <w:sz w:val="18"/>
              </w:rPr>
              <w:t>Fenilmerkürik bileşikler içerir.</w:t>
            </w:r>
          </w:p>
        </w:tc>
      </w:tr>
      <w:tr w:rsidR="00B52DCC" w14:paraId="0CCF8A2F" w14:textId="77777777">
        <w:trPr>
          <w:trHeight w:val="198"/>
        </w:trPr>
        <w:tc>
          <w:tcPr>
            <w:tcW w:w="960" w:type="dxa"/>
            <w:tcBorders>
              <w:bottom w:val="nil"/>
            </w:tcBorders>
          </w:tcPr>
          <w:p w14:paraId="41EBA688" w14:textId="77777777" w:rsidR="00B52DCC" w:rsidRDefault="00916648">
            <w:pPr>
              <w:pStyle w:val="TableParagraph"/>
              <w:spacing w:line="178" w:lineRule="exact"/>
              <w:ind w:left="107"/>
              <w:rPr>
                <w:sz w:val="18"/>
              </w:rPr>
            </w:pPr>
            <w:r>
              <w:rPr>
                <w:sz w:val="18"/>
              </w:rPr>
              <w:t>18</w:t>
            </w:r>
          </w:p>
        </w:tc>
        <w:tc>
          <w:tcPr>
            <w:tcW w:w="2561" w:type="dxa"/>
            <w:tcBorders>
              <w:bottom w:val="nil"/>
            </w:tcBorders>
          </w:tcPr>
          <w:p w14:paraId="0860826E" w14:textId="77777777" w:rsidR="00B52DCC" w:rsidRDefault="00916648">
            <w:pPr>
              <w:pStyle w:val="TableParagraph"/>
              <w:spacing w:line="178" w:lineRule="exact"/>
              <w:ind w:left="108"/>
              <w:rPr>
                <w:sz w:val="18"/>
              </w:rPr>
            </w:pPr>
            <w:r>
              <w:rPr>
                <w:sz w:val="18"/>
              </w:rPr>
              <w:t>Undek-10-enoik asit ve tuzları</w:t>
            </w:r>
          </w:p>
        </w:tc>
        <w:tc>
          <w:tcPr>
            <w:tcW w:w="1860" w:type="dxa"/>
            <w:vMerge w:val="restart"/>
          </w:tcPr>
          <w:p w14:paraId="79787353" w14:textId="77777777" w:rsidR="00B52DCC" w:rsidRDefault="00916648">
            <w:pPr>
              <w:pStyle w:val="TableParagraph"/>
              <w:spacing w:line="259" w:lineRule="auto"/>
              <w:ind w:left="108" w:right="177"/>
              <w:rPr>
                <w:sz w:val="18"/>
              </w:rPr>
            </w:pPr>
            <w:r>
              <w:rPr>
                <w:sz w:val="18"/>
              </w:rPr>
              <w:t xml:space="preserve">Undecylenic acid, potassium </w:t>
            </w:r>
            <w:r>
              <w:rPr>
                <w:spacing w:val="-3"/>
                <w:sz w:val="18"/>
              </w:rPr>
              <w:t xml:space="preserve">undecyl­ </w:t>
            </w:r>
            <w:r>
              <w:rPr>
                <w:sz w:val="18"/>
              </w:rPr>
              <w:t>enate,</w:t>
            </w:r>
          </w:p>
          <w:p w14:paraId="1CED2E4A" w14:textId="77777777" w:rsidR="00B52DCC" w:rsidRDefault="00916648">
            <w:pPr>
              <w:pStyle w:val="TableParagraph"/>
              <w:spacing w:before="155" w:line="259" w:lineRule="auto"/>
              <w:ind w:left="108" w:right="362"/>
              <w:rPr>
                <w:sz w:val="18"/>
              </w:rPr>
            </w:pPr>
            <w:r>
              <w:rPr>
                <w:sz w:val="18"/>
              </w:rPr>
              <w:t xml:space="preserve">sodium </w:t>
            </w:r>
            <w:r>
              <w:rPr>
                <w:spacing w:val="-3"/>
                <w:sz w:val="18"/>
              </w:rPr>
              <w:t xml:space="preserve">undecyl­ </w:t>
            </w:r>
            <w:r>
              <w:rPr>
                <w:sz w:val="18"/>
              </w:rPr>
              <w:t>enate,</w:t>
            </w:r>
          </w:p>
          <w:p w14:paraId="52159F87" w14:textId="77777777" w:rsidR="00B52DCC" w:rsidRDefault="00916648">
            <w:pPr>
              <w:pStyle w:val="TableParagraph"/>
              <w:spacing w:before="160" w:line="259" w:lineRule="auto"/>
              <w:ind w:left="108" w:right="362" w:firstLine="45"/>
              <w:rPr>
                <w:sz w:val="18"/>
              </w:rPr>
            </w:pPr>
            <w:r>
              <w:rPr>
                <w:sz w:val="18"/>
              </w:rPr>
              <w:t xml:space="preserve">calcium </w:t>
            </w:r>
            <w:r>
              <w:rPr>
                <w:spacing w:val="-3"/>
                <w:sz w:val="18"/>
              </w:rPr>
              <w:t xml:space="preserve">undecyl­ </w:t>
            </w:r>
            <w:r>
              <w:rPr>
                <w:sz w:val="18"/>
              </w:rPr>
              <w:t>enate,</w:t>
            </w:r>
          </w:p>
          <w:p w14:paraId="2295E54C" w14:textId="77777777" w:rsidR="00B52DCC" w:rsidRDefault="00916648">
            <w:pPr>
              <w:pStyle w:val="TableParagraph"/>
              <w:spacing w:before="158" w:line="259" w:lineRule="auto"/>
              <w:ind w:left="108" w:right="222"/>
              <w:rPr>
                <w:sz w:val="18"/>
              </w:rPr>
            </w:pPr>
            <w:r>
              <w:rPr>
                <w:sz w:val="18"/>
              </w:rPr>
              <w:t>TEA-undecyl­ enate, MEA-unde­ cylenate</w:t>
            </w:r>
          </w:p>
        </w:tc>
        <w:tc>
          <w:tcPr>
            <w:tcW w:w="1248" w:type="dxa"/>
            <w:tcBorders>
              <w:bottom w:val="nil"/>
            </w:tcBorders>
          </w:tcPr>
          <w:p w14:paraId="6B8A539F" w14:textId="77777777" w:rsidR="00B52DCC" w:rsidRDefault="00916648">
            <w:pPr>
              <w:pStyle w:val="TableParagraph"/>
              <w:spacing w:line="178" w:lineRule="exact"/>
              <w:ind w:left="108"/>
              <w:rPr>
                <w:sz w:val="18"/>
              </w:rPr>
            </w:pPr>
            <w:r>
              <w:rPr>
                <w:sz w:val="18"/>
              </w:rPr>
              <w:t>112-38-9,</w:t>
            </w:r>
          </w:p>
        </w:tc>
        <w:tc>
          <w:tcPr>
            <w:tcW w:w="1161" w:type="dxa"/>
            <w:tcBorders>
              <w:bottom w:val="nil"/>
            </w:tcBorders>
          </w:tcPr>
          <w:p w14:paraId="34B6F1C0" w14:textId="77777777" w:rsidR="00B52DCC" w:rsidRDefault="00916648">
            <w:pPr>
              <w:pStyle w:val="TableParagraph"/>
              <w:spacing w:line="178" w:lineRule="exact"/>
              <w:ind w:left="108"/>
              <w:rPr>
                <w:sz w:val="18"/>
              </w:rPr>
            </w:pPr>
            <w:r>
              <w:rPr>
                <w:sz w:val="18"/>
              </w:rPr>
              <w:t>203-965-8,</w:t>
            </w:r>
          </w:p>
        </w:tc>
        <w:tc>
          <w:tcPr>
            <w:tcW w:w="1531" w:type="dxa"/>
            <w:vMerge w:val="restart"/>
          </w:tcPr>
          <w:p w14:paraId="6965174F" w14:textId="77777777" w:rsidR="00B52DCC" w:rsidRDefault="00B52DCC">
            <w:pPr>
              <w:pStyle w:val="TableParagraph"/>
              <w:rPr>
                <w:sz w:val="18"/>
              </w:rPr>
            </w:pPr>
          </w:p>
        </w:tc>
        <w:tc>
          <w:tcPr>
            <w:tcW w:w="1560" w:type="dxa"/>
            <w:tcBorders>
              <w:bottom w:val="nil"/>
            </w:tcBorders>
          </w:tcPr>
          <w:p w14:paraId="663C1341" w14:textId="77777777" w:rsidR="00B52DCC" w:rsidRDefault="00916648">
            <w:pPr>
              <w:pStyle w:val="TableParagraph"/>
              <w:spacing w:line="178" w:lineRule="exact"/>
              <w:ind w:left="109"/>
              <w:rPr>
                <w:sz w:val="18"/>
              </w:rPr>
            </w:pPr>
            <w:r>
              <w:rPr>
                <w:sz w:val="18"/>
              </w:rPr>
              <w:t>% 0,2 (asit olarak)</w:t>
            </w:r>
          </w:p>
        </w:tc>
        <w:tc>
          <w:tcPr>
            <w:tcW w:w="1984" w:type="dxa"/>
            <w:vMerge w:val="restart"/>
          </w:tcPr>
          <w:p w14:paraId="29BB917C" w14:textId="77777777" w:rsidR="00B52DCC" w:rsidRDefault="00B52DCC">
            <w:pPr>
              <w:pStyle w:val="TableParagraph"/>
              <w:rPr>
                <w:sz w:val="18"/>
              </w:rPr>
            </w:pPr>
          </w:p>
        </w:tc>
        <w:tc>
          <w:tcPr>
            <w:tcW w:w="1982" w:type="dxa"/>
            <w:vMerge w:val="restart"/>
          </w:tcPr>
          <w:p w14:paraId="1BC918F7" w14:textId="77777777" w:rsidR="00B52DCC" w:rsidRDefault="00B52DCC">
            <w:pPr>
              <w:pStyle w:val="TableParagraph"/>
              <w:rPr>
                <w:sz w:val="18"/>
              </w:rPr>
            </w:pPr>
          </w:p>
        </w:tc>
      </w:tr>
      <w:tr w:rsidR="00B52DCC" w14:paraId="575AA3B1" w14:textId="77777777">
        <w:trPr>
          <w:trHeight w:val="297"/>
        </w:trPr>
        <w:tc>
          <w:tcPr>
            <w:tcW w:w="960" w:type="dxa"/>
            <w:tcBorders>
              <w:top w:val="nil"/>
              <w:bottom w:val="nil"/>
            </w:tcBorders>
          </w:tcPr>
          <w:p w14:paraId="10F4E75F" w14:textId="77777777" w:rsidR="00B52DCC" w:rsidRDefault="00B52DCC">
            <w:pPr>
              <w:pStyle w:val="TableParagraph"/>
              <w:rPr>
                <w:sz w:val="18"/>
              </w:rPr>
            </w:pPr>
          </w:p>
        </w:tc>
        <w:tc>
          <w:tcPr>
            <w:tcW w:w="2561" w:type="dxa"/>
            <w:tcBorders>
              <w:top w:val="nil"/>
              <w:bottom w:val="nil"/>
            </w:tcBorders>
          </w:tcPr>
          <w:p w14:paraId="1E5CE721" w14:textId="77777777" w:rsidR="00B52DCC" w:rsidRDefault="00B52DCC">
            <w:pPr>
              <w:pStyle w:val="TableParagraph"/>
              <w:rPr>
                <w:sz w:val="18"/>
              </w:rPr>
            </w:pPr>
          </w:p>
        </w:tc>
        <w:tc>
          <w:tcPr>
            <w:tcW w:w="1860" w:type="dxa"/>
            <w:vMerge/>
            <w:tcBorders>
              <w:top w:val="nil"/>
            </w:tcBorders>
          </w:tcPr>
          <w:p w14:paraId="6D1B98A1" w14:textId="77777777" w:rsidR="00B52DCC" w:rsidRDefault="00B52DCC">
            <w:pPr>
              <w:rPr>
                <w:sz w:val="2"/>
                <w:szCs w:val="2"/>
              </w:rPr>
            </w:pPr>
          </w:p>
        </w:tc>
        <w:tc>
          <w:tcPr>
            <w:tcW w:w="1248" w:type="dxa"/>
            <w:tcBorders>
              <w:top w:val="nil"/>
              <w:bottom w:val="nil"/>
            </w:tcBorders>
          </w:tcPr>
          <w:p w14:paraId="56BB48CE" w14:textId="77777777" w:rsidR="00B52DCC" w:rsidRDefault="00916648">
            <w:pPr>
              <w:pStyle w:val="TableParagraph"/>
              <w:spacing w:before="5"/>
              <w:ind w:left="108"/>
              <w:rPr>
                <w:sz w:val="18"/>
              </w:rPr>
            </w:pPr>
            <w:r>
              <w:rPr>
                <w:sz w:val="18"/>
              </w:rPr>
              <w:t>6159-41-7,</w:t>
            </w:r>
          </w:p>
        </w:tc>
        <w:tc>
          <w:tcPr>
            <w:tcW w:w="1161" w:type="dxa"/>
            <w:tcBorders>
              <w:top w:val="nil"/>
              <w:bottom w:val="nil"/>
            </w:tcBorders>
          </w:tcPr>
          <w:p w14:paraId="69E4EB76" w14:textId="77777777" w:rsidR="00B52DCC" w:rsidRDefault="00916648">
            <w:pPr>
              <w:pStyle w:val="TableParagraph"/>
              <w:spacing w:line="196" w:lineRule="exact"/>
              <w:ind w:left="108"/>
              <w:rPr>
                <w:sz w:val="18"/>
              </w:rPr>
            </w:pPr>
            <w:r>
              <w:rPr>
                <w:sz w:val="18"/>
              </w:rPr>
              <w:t>222-264-8,</w:t>
            </w:r>
          </w:p>
        </w:tc>
        <w:tc>
          <w:tcPr>
            <w:tcW w:w="1531" w:type="dxa"/>
            <w:vMerge/>
            <w:tcBorders>
              <w:top w:val="nil"/>
            </w:tcBorders>
          </w:tcPr>
          <w:p w14:paraId="0E2A0BE6" w14:textId="77777777" w:rsidR="00B52DCC" w:rsidRDefault="00B52DCC">
            <w:pPr>
              <w:rPr>
                <w:sz w:val="2"/>
                <w:szCs w:val="2"/>
              </w:rPr>
            </w:pPr>
          </w:p>
        </w:tc>
        <w:tc>
          <w:tcPr>
            <w:tcW w:w="1560" w:type="dxa"/>
            <w:tcBorders>
              <w:top w:val="nil"/>
              <w:bottom w:val="nil"/>
            </w:tcBorders>
          </w:tcPr>
          <w:p w14:paraId="7E173DF5" w14:textId="77777777" w:rsidR="00B52DCC" w:rsidRDefault="00B52DCC">
            <w:pPr>
              <w:pStyle w:val="TableParagraph"/>
              <w:rPr>
                <w:sz w:val="18"/>
              </w:rPr>
            </w:pPr>
          </w:p>
        </w:tc>
        <w:tc>
          <w:tcPr>
            <w:tcW w:w="1984" w:type="dxa"/>
            <w:vMerge/>
            <w:tcBorders>
              <w:top w:val="nil"/>
            </w:tcBorders>
          </w:tcPr>
          <w:p w14:paraId="5CB0E42D" w14:textId="77777777" w:rsidR="00B52DCC" w:rsidRDefault="00B52DCC">
            <w:pPr>
              <w:rPr>
                <w:sz w:val="2"/>
                <w:szCs w:val="2"/>
              </w:rPr>
            </w:pPr>
          </w:p>
        </w:tc>
        <w:tc>
          <w:tcPr>
            <w:tcW w:w="1982" w:type="dxa"/>
            <w:vMerge/>
            <w:tcBorders>
              <w:top w:val="nil"/>
            </w:tcBorders>
          </w:tcPr>
          <w:p w14:paraId="092E7C13" w14:textId="77777777" w:rsidR="00B52DCC" w:rsidRDefault="00B52DCC">
            <w:pPr>
              <w:rPr>
                <w:sz w:val="2"/>
                <w:szCs w:val="2"/>
              </w:rPr>
            </w:pPr>
          </w:p>
        </w:tc>
      </w:tr>
      <w:tr w:rsidR="00B52DCC" w14:paraId="1A68FDA7" w14:textId="77777777">
        <w:trPr>
          <w:trHeight w:val="567"/>
        </w:trPr>
        <w:tc>
          <w:tcPr>
            <w:tcW w:w="960" w:type="dxa"/>
            <w:tcBorders>
              <w:top w:val="nil"/>
              <w:bottom w:val="nil"/>
            </w:tcBorders>
          </w:tcPr>
          <w:p w14:paraId="4B469F62" w14:textId="77777777" w:rsidR="00B52DCC" w:rsidRDefault="00B52DCC">
            <w:pPr>
              <w:pStyle w:val="TableParagraph"/>
              <w:rPr>
                <w:sz w:val="18"/>
              </w:rPr>
            </w:pPr>
          </w:p>
        </w:tc>
        <w:tc>
          <w:tcPr>
            <w:tcW w:w="2561" w:type="dxa"/>
            <w:tcBorders>
              <w:top w:val="nil"/>
              <w:bottom w:val="nil"/>
            </w:tcBorders>
          </w:tcPr>
          <w:p w14:paraId="6F5D4386" w14:textId="77777777" w:rsidR="00B52DCC" w:rsidRDefault="00B52DCC">
            <w:pPr>
              <w:pStyle w:val="TableParagraph"/>
              <w:rPr>
                <w:sz w:val="18"/>
              </w:rPr>
            </w:pPr>
          </w:p>
        </w:tc>
        <w:tc>
          <w:tcPr>
            <w:tcW w:w="1860" w:type="dxa"/>
            <w:vMerge/>
            <w:tcBorders>
              <w:top w:val="nil"/>
            </w:tcBorders>
          </w:tcPr>
          <w:p w14:paraId="67F44C1C" w14:textId="77777777" w:rsidR="00B52DCC" w:rsidRDefault="00B52DCC">
            <w:pPr>
              <w:rPr>
                <w:sz w:val="2"/>
                <w:szCs w:val="2"/>
              </w:rPr>
            </w:pPr>
          </w:p>
        </w:tc>
        <w:tc>
          <w:tcPr>
            <w:tcW w:w="1248" w:type="dxa"/>
            <w:tcBorders>
              <w:top w:val="nil"/>
              <w:bottom w:val="nil"/>
            </w:tcBorders>
          </w:tcPr>
          <w:p w14:paraId="2218C5AF" w14:textId="77777777" w:rsidR="00B52DCC" w:rsidRDefault="00916648">
            <w:pPr>
              <w:pStyle w:val="TableParagraph"/>
              <w:spacing w:before="77"/>
              <w:ind w:left="108"/>
              <w:rPr>
                <w:sz w:val="18"/>
              </w:rPr>
            </w:pPr>
            <w:r>
              <w:rPr>
                <w:sz w:val="18"/>
              </w:rPr>
              <w:t>3398-33-2,</w:t>
            </w:r>
          </w:p>
        </w:tc>
        <w:tc>
          <w:tcPr>
            <w:tcW w:w="1161" w:type="dxa"/>
            <w:tcBorders>
              <w:top w:val="nil"/>
              <w:bottom w:val="nil"/>
            </w:tcBorders>
          </w:tcPr>
          <w:p w14:paraId="2B64998D" w14:textId="77777777" w:rsidR="00B52DCC" w:rsidRDefault="00916648">
            <w:pPr>
              <w:pStyle w:val="TableParagraph"/>
              <w:spacing w:before="91"/>
              <w:ind w:left="108"/>
              <w:rPr>
                <w:sz w:val="18"/>
              </w:rPr>
            </w:pPr>
            <w:r>
              <w:rPr>
                <w:sz w:val="18"/>
              </w:rPr>
              <w:t>215-331-8,</w:t>
            </w:r>
          </w:p>
        </w:tc>
        <w:tc>
          <w:tcPr>
            <w:tcW w:w="1531" w:type="dxa"/>
            <w:vMerge/>
            <w:tcBorders>
              <w:top w:val="nil"/>
            </w:tcBorders>
          </w:tcPr>
          <w:p w14:paraId="4D637AEE" w14:textId="77777777" w:rsidR="00B52DCC" w:rsidRDefault="00B52DCC">
            <w:pPr>
              <w:rPr>
                <w:sz w:val="2"/>
                <w:szCs w:val="2"/>
              </w:rPr>
            </w:pPr>
          </w:p>
        </w:tc>
        <w:tc>
          <w:tcPr>
            <w:tcW w:w="1560" w:type="dxa"/>
            <w:tcBorders>
              <w:top w:val="nil"/>
              <w:bottom w:val="nil"/>
            </w:tcBorders>
          </w:tcPr>
          <w:p w14:paraId="7C6FEBF3" w14:textId="77777777" w:rsidR="00B52DCC" w:rsidRDefault="00B52DCC">
            <w:pPr>
              <w:pStyle w:val="TableParagraph"/>
              <w:rPr>
                <w:sz w:val="18"/>
              </w:rPr>
            </w:pPr>
          </w:p>
        </w:tc>
        <w:tc>
          <w:tcPr>
            <w:tcW w:w="1984" w:type="dxa"/>
            <w:vMerge/>
            <w:tcBorders>
              <w:top w:val="nil"/>
            </w:tcBorders>
          </w:tcPr>
          <w:p w14:paraId="6CBBD444" w14:textId="77777777" w:rsidR="00B52DCC" w:rsidRDefault="00B52DCC">
            <w:pPr>
              <w:rPr>
                <w:sz w:val="2"/>
                <w:szCs w:val="2"/>
              </w:rPr>
            </w:pPr>
          </w:p>
        </w:tc>
        <w:tc>
          <w:tcPr>
            <w:tcW w:w="1982" w:type="dxa"/>
            <w:vMerge/>
            <w:tcBorders>
              <w:top w:val="nil"/>
            </w:tcBorders>
          </w:tcPr>
          <w:p w14:paraId="7CCB32CE" w14:textId="77777777" w:rsidR="00B52DCC" w:rsidRDefault="00B52DCC">
            <w:pPr>
              <w:rPr>
                <w:sz w:val="2"/>
                <w:szCs w:val="2"/>
              </w:rPr>
            </w:pPr>
          </w:p>
        </w:tc>
      </w:tr>
      <w:tr w:rsidR="00B52DCC" w14:paraId="45F00AAC" w14:textId="77777777">
        <w:trPr>
          <w:trHeight w:val="470"/>
        </w:trPr>
        <w:tc>
          <w:tcPr>
            <w:tcW w:w="960" w:type="dxa"/>
            <w:tcBorders>
              <w:top w:val="nil"/>
              <w:bottom w:val="nil"/>
            </w:tcBorders>
          </w:tcPr>
          <w:p w14:paraId="48D7AA09" w14:textId="77777777" w:rsidR="00B52DCC" w:rsidRDefault="00B52DCC">
            <w:pPr>
              <w:pStyle w:val="TableParagraph"/>
              <w:rPr>
                <w:sz w:val="18"/>
              </w:rPr>
            </w:pPr>
          </w:p>
        </w:tc>
        <w:tc>
          <w:tcPr>
            <w:tcW w:w="2561" w:type="dxa"/>
            <w:tcBorders>
              <w:top w:val="nil"/>
              <w:bottom w:val="nil"/>
            </w:tcBorders>
          </w:tcPr>
          <w:p w14:paraId="14A30838" w14:textId="77777777" w:rsidR="00B52DCC" w:rsidRDefault="00B52DCC">
            <w:pPr>
              <w:pStyle w:val="TableParagraph"/>
              <w:rPr>
                <w:sz w:val="18"/>
              </w:rPr>
            </w:pPr>
          </w:p>
        </w:tc>
        <w:tc>
          <w:tcPr>
            <w:tcW w:w="1860" w:type="dxa"/>
            <w:vMerge/>
            <w:tcBorders>
              <w:top w:val="nil"/>
            </w:tcBorders>
          </w:tcPr>
          <w:p w14:paraId="4D7F03DD" w14:textId="77777777" w:rsidR="00B52DCC" w:rsidRDefault="00B52DCC">
            <w:pPr>
              <w:rPr>
                <w:sz w:val="2"/>
                <w:szCs w:val="2"/>
              </w:rPr>
            </w:pPr>
          </w:p>
        </w:tc>
        <w:tc>
          <w:tcPr>
            <w:tcW w:w="1248" w:type="dxa"/>
            <w:tcBorders>
              <w:top w:val="nil"/>
              <w:bottom w:val="nil"/>
            </w:tcBorders>
          </w:tcPr>
          <w:p w14:paraId="1CC425FB" w14:textId="77777777" w:rsidR="00B52DCC" w:rsidRDefault="00B52DCC">
            <w:pPr>
              <w:pStyle w:val="TableParagraph"/>
              <w:spacing w:before="7"/>
            </w:pPr>
          </w:p>
          <w:p w14:paraId="2BF1C8DB" w14:textId="77777777" w:rsidR="00B52DCC" w:rsidRDefault="00916648">
            <w:pPr>
              <w:pStyle w:val="TableParagraph"/>
              <w:spacing w:before="1" w:line="190" w:lineRule="exact"/>
              <w:ind w:left="108"/>
              <w:rPr>
                <w:sz w:val="18"/>
              </w:rPr>
            </w:pPr>
            <w:r>
              <w:rPr>
                <w:sz w:val="18"/>
              </w:rPr>
              <w:t>1322-14-1,</w:t>
            </w:r>
          </w:p>
        </w:tc>
        <w:tc>
          <w:tcPr>
            <w:tcW w:w="1161" w:type="dxa"/>
            <w:tcBorders>
              <w:top w:val="nil"/>
              <w:bottom w:val="nil"/>
            </w:tcBorders>
          </w:tcPr>
          <w:p w14:paraId="75B335A6" w14:textId="77777777" w:rsidR="00B52DCC" w:rsidRDefault="00B52DCC">
            <w:pPr>
              <w:pStyle w:val="TableParagraph"/>
              <w:rPr>
                <w:sz w:val="18"/>
              </w:rPr>
            </w:pPr>
          </w:p>
        </w:tc>
        <w:tc>
          <w:tcPr>
            <w:tcW w:w="1531" w:type="dxa"/>
            <w:vMerge/>
            <w:tcBorders>
              <w:top w:val="nil"/>
            </w:tcBorders>
          </w:tcPr>
          <w:p w14:paraId="771E1511" w14:textId="77777777" w:rsidR="00B52DCC" w:rsidRDefault="00B52DCC">
            <w:pPr>
              <w:rPr>
                <w:sz w:val="2"/>
                <w:szCs w:val="2"/>
              </w:rPr>
            </w:pPr>
          </w:p>
        </w:tc>
        <w:tc>
          <w:tcPr>
            <w:tcW w:w="1560" w:type="dxa"/>
            <w:tcBorders>
              <w:top w:val="nil"/>
              <w:bottom w:val="nil"/>
            </w:tcBorders>
          </w:tcPr>
          <w:p w14:paraId="581B1F71" w14:textId="77777777" w:rsidR="00B52DCC" w:rsidRDefault="00B52DCC">
            <w:pPr>
              <w:pStyle w:val="TableParagraph"/>
              <w:rPr>
                <w:sz w:val="18"/>
              </w:rPr>
            </w:pPr>
          </w:p>
        </w:tc>
        <w:tc>
          <w:tcPr>
            <w:tcW w:w="1984" w:type="dxa"/>
            <w:vMerge/>
            <w:tcBorders>
              <w:top w:val="nil"/>
            </w:tcBorders>
          </w:tcPr>
          <w:p w14:paraId="23920C0B" w14:textId="77777777" w:rsidR="00B52DCC" w:rsidRDefault="00B52DCC">
            <w:pPr>
              <w:rPr>
                <w:sz w:val="2"/>
                <w:szCs w:val="2"/>
              </w:rPr>
            </w:pPr>
          </w:p>
        </w:tc>
        <w:tc>
          <w:tcPr>
            <w:tcW w:w="1982" w:type="dxa"/>
            <w:vMerge/>
            <w:tcBorders>
              <w:top w:val="nil"/>
            </w:tcBorders>
          </w:tcPr>
          <w:p w14:paraId="34E4BB3E" w14:textId="77777777" w:rsidR="00B52DCC" w:rsidRDefault="00B52DCC">
            <w:pPr>
              <w:rPr>
                <w:sz w:val="2"/>
                <w:szCs w:val="2"/>
              </w:rPr>
            </w:pPr>
          </w:p>
        </w:tc>
      </w:tr>
      <w:tr w:rsidR="00B52DCC" w14:paraId="25702E6C" w14:textId="77777777">
        <w:trPr>
          <w:trHeight w:val="287"/>
        </w:trPr>
        <w:tc>
          <w:tcPr>
            <w:tcW w:w="960" w:type="dxa"/>
            <w:tcBorders>
              <w:top w:val="nil"/>
              <w:bottom w:val="nil"/>
            </w:tcBorders>
          </w:tcPr>
          <w:p w14:paraId="24D63776" w14:textId="77777777" w:rsidR="00B52DCC" w:rsidRDefault="00B52DCC">
            <w:pPr>
              <w:pStyle w:val="TableParagraph"/>
              <w:rPr>
                <w:sz w:val="18"/>
              </w:rPr>
            </w:pPr>
          </w:p>
        </w:tc>
        <w:tc>
          <w:tcPr>
            <w:tcW w:w="2561" w:type="dxa"/>
            <w:tcBorders>
              <w:top w:val="nil"/>
              <w:bottom w:val="nil"/>
            </w:tcBorders>
          </w:tcPr>
          <w:p w14:paraId="491A6E94" w14:textId="77777777" w:rsidR="00B52DCC" w:rsidRDefault="00B52DCC">
            <w:pPr>
              <w:pStyle w:val="TableParagraph"/>
              <w:rPr>
                <w:sz w:val="18"/>
              </w:rPr>
            </w:pPr>
          </w:p>
        </w:tc>
        <w:tc>
          <w:tcPr>
            <w:tcW w:w="1860" w:type="dxa"/>
            <w:vMerge/>
            <w:tcBorders>
              <w:top w:val="nil"/>
            </w:tcBorders>
          </w:tcPr>
          <w:p w14:paraId="1610ECE6" w14:textId="77777777" w:rsidR="00B52DCC" w:rsidRDefault="00B52DCC">
            <w:pPr>
              <w:rPr>
                <w:sz w:val="2"/>
                <w:szCs w:val="2"/>
              </w:rPr>
            </w:pPr>
          </w:p>
        </w:tc>
        <w:tc>
          <w:tcPr>
            <w:tcW w:w="1248" w:type="dxa"/>
            <w:tcBorders>
              <w:top w:val="nil"/>
              <w:bottom w:val="nil"/>
            </w:tcBorders>
          </w:tcPr>
          <w:p w14:paraId="225CF1D2" w14:textId="77777777" w:rsidR="00B52DCC" w:rsidRDefault="00B52DCC">
            <w:pPr>
              <w:pStyle w:val="TableParagraph"/>
              <w:rPr>
                <w:sz w:val="18"/>
              </w:rPr>
            </w:pPr>
          </w:p>
        </w:tc>
        <w:tc>
          <w:tcPr>
            <w:tcW w:w="1161" w:type="dxa"/>
            <w:tcBorders>
              <w:top w:val="nil"/>
              <w:bottom w:val="nil"/>
            </w:tcBorders>
          </w:tcPr>
          <w:p w14:paraId="62B5DCF4" w14:textId="77777777" w:rsidR="00B52DCC" w:rsidRDefault="00916648">
            <w:pPr>
              <w:pStyle w:val="TableParagraph"/>
              <w:spacing w:line="203" w:lineRule="exact"/>
              <w:ind w:left="108"/>
              <w:rPr>
                <w:sz w:val="18"/>
              </w:rPr>
            </w:pPr>
            <w:r>
              <w:rPr>
                <w:sz w:val="18"/>
              </w:rPr>
              <w:t>282-908-9,</w:t>
            </w:r>
          </w:p>
        </w:tc>
        <w:tc>
          <w:tcPr>
            <w:tcW w:w="1531" w:type="dxa"/>
            <w:vMerge/>
            <w:tcBorders>
              <w:top w:val="nil"/>
            </w:tcBorders>
          </w:tcPr>
          <w:p w14:paraId="75EA6A68" w14:textId="77777777" w:rsidR="00B52DCC" w:rsidRDefault="00B52DCC">
            <w:pPr>
              <w:rPr>
                <w:sz w:val="2"/>
                <w:szCs w:val="2"/>
              </w:rPr>
            </w:pPr>
          </w:p>
        </w:tc>
        <w:tc>
          <w:tcPr>
            <w:tcW w:w="1560" w:type="dxa"/>
            <w:tcBorders>
              <w:top w:val="nil"/>
              <w:bottom w:val="nil"/>
            </w:tcBorders>
          </w:tcPr>
          <w:p w14:paraId="3D011BF5" w14:textId="77777777" w:rsidR="00B52DCC" w:rsidRDefault="00B52DCC">
            <w:pPr>
              <w:pStyle w:val="TableParagraph"/>
              <w:rPr>
                <w:sz w:val="18"/>
              </w:rPr>
            </w:pPr>
          </w:p>
        </w:tc>
        <w:tc>
          <w:tcPr>
            <w:tcW w:w="1984" w:type="dxa"/>
            <w:vMerge/>
            <w:tcBorders>
              <w:top w:val="nil"/>
            </w:tcBorders>
          </w:tcPr>
          <w:p w14:paraId="6E9A495D" w14:textId="77777777" w:rsidR="00B52DCC" w:rsidRDefault="00B52DCC">
            <w:pPr>
              <w:rPr>
                <w:sz w:val="2"/>
                <w:szCs w:val="2"/>
              </w:rPr>
            </w:pPr>
          </w:p>
        </w:tc>
        <w:tc>
          <w:tcPr>
            <w:tcW w:w="1982" w:type="dxa"/>
            <w:vMerge/>
            <w:tcBorders>
              <w:top w:val="nil"/>
            </w:tcBorders>
          </w:tcPr>
          <w:p w14:paraId="2FFD59F1" w14:textId="77777777" w:rsidR="00B52DCC" w:rsidRDefault="00B52DCC">
            <w:pPr>
              <w:rPr>
                <w:sz w:val="2"/>
                <w:szCs w:val="2"/>
              </w:rPr>
            </w:pPr>
          </w:p>
        </w:tc>
      </w:tr>
      <w:tr w:rsidR="00B52DCC" w14:paraId="16A7C743" w14:textId="77777777">
        <w:trPr>
          <w:trHeight w:val="452"/>
        </w:trPr>
        <w:tc>
          <w:tcPr>
            <w:tcW w:w="960" w:type="dxa"/>
            <w:tcBorders>
              <w:top w:val="nil"/>
              <w:bottom w:val="nil"/>
            </w:tcBorders>
          </w:tcPr>
          <w:p w14:paraId="5BB19DBB" w14:textId="77777777" w:rsidR="00B52DCC" w:rsidRDefault="00B52DCC">
            <w:pPr>
              <w:pStyle w:val="TableParagraph"/>
              <w:rPr>
                <w:sz w:val="18"/>
              </w:rPr>
            </w:pPr>
          </w:p>
        </w:tc>
        <w:tc>
          <w:tcPr>
            <w:tcW w:w="2561" w:type="dxa"/>
            <w:tcBorders>
              <w:top w:val="nil"/>
              <w:bottom w:val="nil"/>
            </w:tcBorders>
          </w:tcPr>
          <w:p w14:paraId="47FCE720" w14:textId="77777777" w:rsidR="00B52DCC" w:rsidRDefault="00B52DCC">
            <w:pPr>
              <w:pStyle w:val="TableParagraph"/>
              <w:rPr>
                <w:sz w:val="18"/>
              </w:rPr>
            </w:pPr>
          </w:p>
        </w:tc>
        <w:tc>
          <w:tcPr>
            <w:tcW w:w="1860" w:type="dxa"/>
            <w:vMerge/>
            <w:tcBorders>
              <w:top w:val="nil"/>
            </w:tcBorders>
          </w:tcPr>
          <w:p w14:paraId="4C3B8872" w14:textId="77777777" w:rsidR="00B52DCC" w:rsidRDefault="00B52DCC">
            <w:pPr>
              <w:rPr>
                <w:sz w:val="2"/>
                <w:szCs w:val="2"/>
              </w:rPr>
            </w:pPr>
          </w:p>
        </w:tc>
        <w:tc>
          <w:tcPr>
            <w:tcW w:w="1248" w:type="dxa"/>
            <w:tcBorders>
              <w:top w:val="nil"/>
              <w:bottom w:val="nil"/>
            </w:tcBorders>
          </w:tcPr>
          <w:p w14:paraId="22EE64BE" w14:textId="77777777" w:rsidR="00B52DCC" w:rsidRDefault="00B52DCC">
            <w:pPr>
              <w:pStyle w:val="TableParagraph"/>
              <w:spacing w:before="10"/>
              <w:rPr>
                <w:sz w:val="20"/>
              </w:rPr>
            </w:pPr>
          </w:p>
          <w:p w14:paraId="2E9B9302" w14:textId="77777777" w:rsidR="00B52DCC" w:rsidRDefault="00916648">
            <w:pPr>
              <w:pStyle w:val="TableParagraph"/>
              <w:spacing w:line="192" w:lineRule="exact"/>
              <w:ind w:left="108"/>
              <w:rPr>
                <w:sz w:val="18"/>
              </w:rPr>
            </w:pPr>
            <w:r>
              <w:rPr>
                <w:sz w:val="18"/>
              </w:rPr>
              <w:t>84471-25-0,</w:t>
            </w:r>
          </w:p>
        </w:tc>
        <w:tc>
          <w:tcPr>
            <w:tcW w:w="1161" w:type="dxa"/>
            <w:tcBorders>
              <w:top w:val="nil"/>
              <w:bottom w:val="nil"/>
            </w:tcBorders>
          </w:tcPr>
          <w:p w14:paraId="2163803B" w14:textId="77777777" w:rsidR="00B52DCC" w:rsidRDefault="00916648">
            <w:pPr>
              <w:pStyle w:val="TableParagraph"/>
              <w:spacing w:before="77"/>
              <w:ind w:left="108"/>
              <w:rPr>
                <w:sz w:val="18"/>
              </w:rPr>
            </w:pPr>
            <w:r>
              <w:rPr>
                <w:sz w:val="18"/>
              </w:rPr>
              <w:t>260-247-7</w:t>
            </w:r>
          </w:p>
        </w:tc>
        <w:tc>
          <w:tcPr>
            <w:tcW w:w="1531" w:type="dxa"/>
            <w:vMerge/>
            <w:tcBorders>
              <w:top w:val="nil"/>
            </w:tcBorders>
          </w:tcPr>
          <w:p w14:paraId="013B1C5F" w14:textId="77777777" w:rsidR="00B52DCC" w:rsidRDefault="00B52DCC">
            <w:pPr>
              <w:rPr>
                <w:sz w:val="2"/>
                <w:szCs w:val="2"/>
              </w:rPr>
            </w:pPr>
          </w:p>
        </w:tc>
        <w:tc>
          <w:tcPr>
            <w:tcW w:w="1560" w:type="dxa"/>
            <w:tcBorders>
              <w:top w:val="nil"/>
              <w:bottom w:val="nil"/>
            </w:tcBorders>
          </w:tcPr>
          <w:p w14:paraId="53BC202F" w14:textId="77777777" w:rsidR="00B52DCC" w:rsidRDefault="00B52DCC">
            <w:pPr>
              <w:pStyle w:val="TableParagraph"/>
              <w:rPr>
                <w:sz w:val="18"/>
              </w:rPr>
            </w:pPr>
          </w:p>
        </w:tc>
        <w:tc>
          <w:tcPr>
            <w:tcW w:w="1984" w:type="dxa"/>
            <w:vMerge/>
            <w:tcBorders>
              <w:top w:val="nil"/>
            </w:tcBorders>
          </w:tcPr>
          <w:p w14:paraId="732B8357" w14:textId="77777777" w:rsidR="00B52DCC" w:rsidRDefault="00B52DCC">
            <w:pPr>
              <w:rPr>
                <w:sz w:val="2"/>
                <w:szCs w:val="2"/>
              </w:rPr>
            </w:pPr>
          </w:p>
        </w:tc>
        <w:tc>
          <w:tcPr>
            <w:tcW w:w="1982" w:type="dxa"/>
            <w:vMerge/>
            <w:tcBorders>
              <w:top w:val="nil"/>
            </w:tcBorders>
          </w:tcPr>
          <w:p w14:paraId="675A84DC" w14:textId="77777777" w:rsidR="00B52DCC" w:rsidRDefault="00B52DCC">
            <w:pPr>
              <w:rPr>
                <w:sz w:val="2"/>
                <w:szCs w:val="2"/>
              </w:rPr>
            </w:pPr>
          </w:p>
        </w:tc>
      </w:tr>
      <w:tr w:rsidR="00B52DCC" w14:paraId="48F954D0" w14:textId="77777777">
        <w:trPr>
          <w:trHeight w:val="383"/>
        </w:trPr>
        <w:tc>
          <w:tcPr>
            <w:tcW w:w="960" w:type="dxa"/>
            <w:tcBorders>
              <w:top w:val="nil"/>
            </w:tcBorders>
          </w:tcPr>
          <w:p w14:paraId="3D9418ED" w14:textId="77777777" w:rsidR="00B52DCC" w:rsidRDefault="00B52DCC">
            <w:pPr>
              <w:pStyle w:val="TableParagraph"/>
              <w:rPr>
                <w:sz w:val="18"/>
              </w:rPr>
            </w:pPr>
          </w:p>
        </w:tc>
        <w:tc>
          <w:tcPr>
            <w:tcW w:w="2561" w:type="dxa"/>
            <w:tcBorders>
              <w:top w:val="nil"/>
            </w:tcBorders>
          </w:tcPr>
          <w:p w14:paraId="758D0FCA" w14:textId="77777777" w:rsidR="00B52DCC" w:rsidRDefault="00B52DCC">
            <w:pPr>
              <w:pStyle w:val="TableParagraph"/>
              <w:rPr>
                <w:sz w:val="18"/>
              </w:rPr>
            </w:pPr>
          </w:p>
        </w:tc>
        <w:tc>
          <w:tcPr>
            <w:tcW w:w="1860" w:type="dxa"/>
            <w:vMerge/>
            <w:tcBorders>
              <w:top w:val="nil"/>
            </w:tcBorders>
          </w:tcPr>
          <w:p w14:paraId="3FA3B477" w14:textId="77777777" w:rsidR="00B52DCC" w:rsidRDefault="00B52DCC">
            <w:pPr>
              <w:rPr>
                <w:sz w:val="2"/>
                <w:szCs w:val="2"/>
              </w:rPr>
            </w:pPr>
          </w:p>
        </w:tc>
        <w:tc>
          <w:tcPr>
            <w:tcW w:w="1248" w:type="dxa"/>
            <w:tcBorders>
              <w:top w:val="nil"/>
            </w:tcBorders>
          </w:tcPr>
          <w:p w14:paraId="064F0B48" w14:textId="77777777" w:rsidR="00B52DCC" w:rsidRDefault="00916648">
            <w:pPr>
              <w:pStyle w:val="TableParagraph"/>
              <w:spacing w:line="204" w:lineRule="exact"/>
              <w:ind w:left="108"/>
              <w:rPr>
                <w:sz w:val="18"/>
              </w:rPr>
            </w:pPr>
            <w:r>
              <w:rPr>
                <w:sz w:val="18"/>
              </w:rPr>
              <w:t>56532-40-2</w:t>
            </w:r>
          </w:p>
        </w:tc>
        <w:tc>
          <w:tcPr>
            <w:tcW w:w="1161" w:type="dxa"/>
            <w:tcBorders>
              <w:top w:val="nil"/>
            </w:tcBorders>
          </w:tcPr>
          <w:p w14:paraId="217078AA" w14:textId="77777777" w:rsidR="00B52DCC" w:rsidRDefault="00B52DCC">
            <w:pPr>
              <w:pStyle w:val="TableParagraph"/>
              <w:rPr>
                <w:sz w:val="18"/>
              </w:rPr>
            </w:pPr>
          </w:p>
        </w:tc>
        <w:tc>
          <w:tcPr>
            <w:tcW w:w="1531" w:type="dxa"/>
            <w:vMerge/>
            <w:tcBorders>
              <w:top w:val="nil"/>
            </w:tcBorders>
          </w:tcPr>
          <w:p w14:paraId="72D1CB60" w14:textId="77777777" w:rsidR="00B52DCC" w:rsidRDefault="00B52DCC">
            <w:pPr>
              <w:rPr>
                <w:sz w:val="2"/>
                <w:szCs w:val="2"/>
              </w:rPr>
            </w:pPr>
          </w:p>
        </w:tc>
        <w:tc>
          <w:tcPr>
            <w:tcW w:w="1560" w:type="dxa"/>
            <w:tcBorders>
              <w:top w:val="nil"/>
            </w:tcBorders>
          </w:tcPr>
          <w:p w14:paraId="757415DC" w14:textId="77777777" w:rsidR="00B52DCC" w:rsidRDefault="00B52DCC">
            <w:pPr>
              <w:pStyle w:val="TableParagraph"/>
              <w:rPr>
                <w:sz w:val="18"/>
              </w:rPr>
            </w:pPr>
          </w:p>
        </w:tc>
        <w:tc>
          <w:tcPr>
            <w:tcW w:w="1984" w:type="dxa"/>
            <w:vMerge/>
            <w:tcBorders>
              <w:top w:val="nil"/>
            </w:tcBorders>
          </w:tcPr>
          <w:p w14:paraId="0177A006" w14:textId="77777777" w:rsidR="00B52DCC" w:rsidRDefault="00B52DCC">
            <w:pPr>
              <w:rPr>
                <w:sz w:val="2"/>
                <w:szCs w:val="2"/>
              </w:rPr>
            </w:pPr>
          </w:p>
        </w:tc>
        <w:tc>
          <w:tcPr>
            <w:tcW w:w="1982" w:type="dxa"/>
            <w:vMerge/>
            <w:tcBorders>
              <w:top w:val="nil"/>
            </w:tcBorders>
          </w:tcPr>
          <w:p w14:paraId="6542A679" w14:textId="77777777" w:rsidR="00B52DCC" w:rsidRDefault="00B52DCC">
            <w:pPr>
              <w:rPr>
                <w:sz w:val="2"/>
                <w:szCs w:val="2"/>
              </w:rPr>
            </w:pPr>
          </w:p>
        </w:tc>
      </w:tr>
      <w:tr w:rsidR="00B52DCC" w14:paraId="0534D45B" w14:textId="77777777">
        <w:trPr>
          <w:trHeight w:val="606"/>
        </w:trPr>
        <w:tc>
          <w:tcPr>
            <w:tcW w:w="960" w:type="dxa"/>
          </w:tcPr>
          <w:p w14:paraId="2037813D" w14:textId="77777777" w:rsidR="00B52DCC" w:rsidRDefault="00916648">
            <w:pPr>
              <w:pStyle w:val="TableParagraph"/>
              <w:spacing w:line="204" w:lineRule="exact"/>
              <w:ind w:left="107"/>
              <w:rPr>
                <w:sz w:val="18"/>
              </w:rPr>
            </w:pPr>
            <w:r>
              <w:rPr>
                <w:sz w:val="18"/>
              </w:rPr>
              <w:t>19</w:t>
            </w:r>
          </w:p>
        </w:tc>
        <w:tc>
          <w:tcPr>
            <w:tcW w:w="2561" w:type="dxa"/>
          </w:tcPr>
          <w:p w14:paraId="0C65B431" w14:textId="77777777" w:rsidR="00B52DCC" w:rsidRDefault="00916648">
            <w:pPr>
              <w:pStyle w:val="TableParagraph"/>
              <w:spacing w:line="259" w:lineRule="auto"/>
              <w:ind w:left="108" w:right="203"/>
              <w:rPr>
                <w:sz w:val="18"/>
              </w:rPr>
            </w:pPr>
            <w:r>
              <w:rPr>
                <w:sz w:val="18"/>
              </w:rPr>
              <w:t>5- Pirimidinamin, 1,3-bis (2- etilhekzil) hekzahidro-5-metil-</w:t>
            </w:r>
          </w:p>
        </w:tc>
        <w:tc>
          <w:tcPr>
            <w:tcW w:w="1860" w:type="dxa"/>
          </w:tcPr>
          <w:p w14:paraId="34BE63AA" w14:textId="77777777" w:rsidR="00B52DCC" w:rsidRDefault="00916648">
            <w:pPr>
              <w:pStyle w:val="TableParagraph"/>
              <w:spacing w:line="204" w:lineRule="exact"/>
              <w:ind w:left="108"/>
              <w:rPr>
                <w:sz w:val="18"/>
              </w:rPr>
            </w:pPr>
            <w:r>
              <w:rPr>
                <w:sz w:val="18"/>
              </w:rPr>
              <w:t>Hexetidine</w:t>
            </w:r>
          </w:p>
        </w:tc>
        <w:tc>
          <w:tcPr>
            <w:tcW w:w="1248" w:type="dxa"/>
          </w:tcPr>
          <w:p w14:paraId="07023C84" w14:textId="77777777" w:rsidR="00B52DCC" w:rsidRDefault="00916648">
            <w:pPr>
              <w:pStyle w:val="TableParagraph"/>
              <w:spacing w:line="204" w:lineRule="exact"/>
              <w:ind w:left="108"/>
              <w:rPr>
                <w:sz w:val="18"/>
              </w:rPr>
            </w:pPr>
            <w:r>
              <w:rPr>
                <w:sz w:val="18"/>
              </w:rPr>
              <w:t>141-94-6</w:t>
            </w:r>
          </w:p>
        </w:tc>
        <w:tc>
          <w:tcPr>
            <w:tcW w:w="1161" w:type="dxa"/>
          </w:tcPr>
          <w:p w14:paraId="7BD83990" w14:textId="77777777" w:rsidR="00B52DCC" w:rsidRDefault="00916648">
            <w:pPr>
              <w:pStyle w:val="TableParagraph"/>
              <w:spacing w:line="204" w:lineRule="exact"/>
              <w:ind w:left="108"/>
              <w:rPr>
                <w:sz w:val="18"/>
              </w:rPr>
            </w:pPr>
            <w:r>
              <w:rPr>
                <w:sz w:val="18"/>
              </w:rPr>
              <w:t>205-513-5</w:t>
            </w:r>
          </w:p>
        </w:tc>
        <w:tc>
          <w:tcPr>
            <w:tcW w:w="1531" w:type="dxa"/>
          </w:tcPr>
          <w:p w14:paraId="3125508F" w14:textId="77777777" w:rsidR="00B52DCC" w:rsidRDefault="00B52DCC">
            <w:pPr>
              <w:pStyle w:val="TableParagraph"/>
              <w:rPr>
                <w:sz w:val="18"/>
              </w:rPr>
            </w:pPr>
          </w:p>
        </w:tc>
        <w:tc>
          <w:tcPr>
            <w:tcW w:w="1560" w:type="dxa"/>
          </w:tcPr>
          <w:p w14:paraId="7F90528A"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0,1</w:t>
            </w:r>
          </w:p>
        </w:tc>
        <w:tc>
          <w:tcPr>
            <w:tcW w:w="1984" w:type="dxa"/>
          </w:tcPr>
          <w:p w14:paraId="5EBB7B1B" w14:textId="77777777" w:rsidR="00B52DCC" w:rsidRDefault="00B52DCC">
            <w:pPr>
              <w:pStyle w:val="TableParagraph"/>
              <w:rPr>
                <w:sz w:val="18"/>
              </w:rPr>
            </w:pPr>
          </w:p>
        </w:tc>
        <w:tc>
          <w:tcPr>
            <w:tcW w:w="1982" w:type="dxa"/>
          </w:tcPr>
          <w:p w14:paraId="596EA821" w14:textId="77777777" w:rsidR="00B52DCC" w:rsidRDefault="00B52DCC">
            <w:pPr>
              <w:pStyle w:val="TableParagraph"/>
              <w:rPr>
                <w:sz w:val="18"/>
              </w:rPr>
            </w:pPr>
          </w:p>
        </w:tc>
      </w:tr>
      <w:tr w:rsidR="00B52DCC" w14:paraId="2F675EE1" w14:textId="77777777">
        <w:trPr>
          <w:trHeight w:val="832"/>
        </w:trPr>
        <w:tc>
          <w:tcPr>
            <w:tcW w:w="960" w:type="dxa"/>
          </w:tcPr>
          <w:p w14:paraId="56C35CC8" w14:textId="77777777" w:rsidR="00B52DCC" w:rsidRDefault="00916648">
            <w:pPr>
              <w:pStyle w:val="TableParagraph"/>
              <w:spacing w:line="204" w:lineRule="exact"/>
              <w:ind w:left="107"/>
              <w:rPr>
                <w:sz w:val="18"/>
              </w:rPr>
            </w:pPr>
            <w:r>
              <w:rPr>
                <w:sz w:val="18"/>
              </w:rPr>
              <w:t>20</w:t>
            </w:r>
          </w:p>
        </w:tc>
        <w:tc>
          <w:tcPr>
            <w:tcW w:w="2561" w:type="dxa"/>
          </w:tcPr>
          <w:p w14:paraId="1FCB4790" w14:textId="77777777" w:rsidR="00B52DCC" w:rsidRDefault="00916648">
            <w:pPr>
              <w:pStyle w:val="TableParagraph"/>
              <w:spacing w:line="204" w:lineRule="exact"/>
              <w:ind w:left="108"/>
              <w:rPr>
                <w:sz w:val="18"/>
              </w:rPr>
            </w:pPr>
            <w:r>
              <w:rPr>
                <w:sz w:val="18"/>
              </w:rPr>
              <w:t>5-Bromo-5-nitro-1,3- dioksan</w:t>
            </w:r>
          </w:p>
        </w:tc>
        <w:tc>
          <w:tcPr>
            <w:tcW w:w="1860" w:type="dxa"/>
          </w:tcPr>
          <w:p w14:paraId="54853029" w14:textId="77777777" w:rsidR="00B52DCC" w:rsidRDefault="00916648">
            <w:pPr>
              <w:pStyle w:val="TableParagraph"/>
              <w:spacing w:line="259" w:lineRule="auto"/>
              <w:ind w:left="108" w:right="172"/>
              <w:rPr>
                <w:sz w:val="18"/>
              </w:rPr>
            </w:pPr>
            <w:r>
              <w:rPr>
                <w:sz w:val="18"/>
              </w:rPr>
              <w:t>5-Bromo-5-nitro-1,3- dioxane</w:t>
            </w:r>
          </w:p>
        </w:tc>
        <w:tc>
          <w:tcPr>
            <w:tcW w:w="1248" w:type="dxa"/>
          </w:tcPr>
          <w:p w14:paraId="14956E5D" w14:textId="77777777" w:rsidR="00B52DCC" w:rsidRDefault="00916648">
            <w:pPr>
              <w:pStyle w:val="TableParagraph"/>
              <w:spacing w:line="204" w:lineRule="exact"/>
              <w:ind w:left="108"/>
              <w:rPr>
                <w:sz w:val="18"/>
              </w:rPr>
            </w:pPr>
            <w:r>
              <w:rPr>
                <w:sz w:val="18"/>
              </w:rPr>
              <w:t>30007-47-7</w:t>
            </w:r>
          </w:p>
        </w:tc>
        <w:tc>
          <w:tcPr>
            <w:tcW w:w="1161" w:type="dxa"/>
          </w:tcPr>
          <w:p w14:paraId="43B7949E" w14:textId="77777777" w:rsidR="00B52DCC" w:rsidRDefault="00916648">
            <w:pPr>
              <w:pStyle w:val="TableParagraph"/>
              <w:spacing w:line="204" w:lineRule="exact"/>
              <w:ind w:left="108"/>
              <w:rPr>
                <w:sz w:val="18"/>
              </w:rPr>
            </w:pPr>
            <w:r>
              <w:rPr>
                <w:sz w:val="18"/>
              </w:rPr>
              <w:t>250-001-7</w:t>
            </w:r>
          </w:p>
        </w:tc>
        <w:tc>
          <w:tcPr>
            <w:tcW w:w="1531" w:type="dxa"/>
          </w:tcPr>
          <w:p w14:paraId="74CD3907" w14:textId="77777777" w:rsidR="00B52DCC" w:rsidRDefault="00916648">
            <w:pPr>
              <w:pStyle w:val="TableParagraph"/>
              <w:spacing w:line="259" w:lineRule="auto"/>
              <w:ind w:left="109" w:right="627"/>
              <w:rPr>
                <w:sz w:val="18"/>
              </w:rPr>
            </w:pPr>
            <w:r>
              <w:rPr>
                <w:sz w:val="18"/>
              </w:rPr>
              <w:t>Durulanan ürünler</w:t>
            </w:r>
          </w:p>
        </w:tc>
        <w:tc>
          <w:tcPr>
            <w:tcW w:w="1560" w:type="dxa"/>
          </w:tcPr>
          <w:p w14:paraId="0011B443"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0,1</w:t>
            </w:r>
          </w:p>
        </w:tc>
        <w:tc>
          <w:tcPr>
            <w:tcW w:w="1984" w:type="dxa"/>
          </w:tcPr>
          <w:p w14:paraId="423D256A" w14:textId="77777777" w:rsidR="00B52DCC" w:rsidRDefault="00916648">
            <w:pPr>
              <w:pStyle w:val="TableParagraph"/>
              <w:spacing w:line="259" w:lineRule="auto"/>
              <w:ind w:left="110" w:right="869"/>
              <w:rPr>
                <w:sz w:val="18"/>
              </w:rPr>
            </w:pPr>
            <w:r>
              <w:rPr>
                <w:sz w:val="18"/>
              </w:rPr>
              <w:t>Nitrözamin oluşumundan</w:t>
            </w:r>
          </w:p>
          <w:p w14:paraId="3ED11A64" w14:textId="77777777" w:rsidR="00B52DCC" w:rsidRDefault="00916648">
            <w:pPr>
              <w:pStyle w:val="TableParagraph"/>
              <w:spacing w:line="206" w:lineRule="exact"/>
              <w:ind w:left="110"/>
              <w:rPr>
                <w:sz w:val="18"/>
              </w:rPr>
            </w:pPr>
            <w:r>
              <w:rPr>
                <w:sz w:val="18"/>
              </w:rPr>
              <w:t>kaçınılmalıdır.</w:t>
            </w:r>
          </w:p>
        </w:tc>
        <w:tc>
          <w:tcPr>
            <w:tcW w:w="1982" w:type="dxa"/>
          </w:tcPr>
          <w:p w14:paraId="76EE4F5B" w14:textId="77777777" w:rsidR="00B52DCC" w:rsidRDefault="00B52DCC">
            <w:pPr>
              <w:pStyle w:val="TableParagraph"/>
              <w:rPr>
                <w:sz w:val="18"/>
              </w:rPr>
            </w:pPr>
          </w:p>
        </w:tc>
      </w:tr>
      <w:tr w:rsidR="00B52DCC" w14:paraId="41F20D88" w14:textId="77777777">
        <w:trPr>
          <w:trHeight w:val="830"/>
        </w:trPr>
        <w:tc>
          <w:tcPr>
            <w:tcW w:w="960" w:type="dxa"/>
          </w:tcPr>
          <w:p w14:paraId="2BAFAB4A" w14:textId="77777777" w:rsidR="00B52DCC" w:rsidRDefault="00916648">
            <w:pPr>
              <w:pStyle w:val="TableParagraph"/>
              <w:spacing w:line="202" w:lineRule="exact"/>
              <w:ind w:left="107"/>
              <w:rPr>
                <w:sz w:val="18"/>
              </w:rPr>
            </w:pPr>
            <w:r>
              <w:rPr>
                <w:sz w:val="18"/>
              </w:rPr>
              <w:t>21</w:t>
            </w:r>
          </w:p>
        </w:tc>
        <w:tc>
          <w:tcPr>
            <w:tcW w:w="2561" w:type="dxa"/>
          </w:tcPr>
          <w:p w14:paraId="0D4B0FA6" w14:textId="77777777" w:rsidR="00B52DCC" w:rsidRDefault="00916648">
            <w:pPr>
              <w:pStyle w:val="TableParagraph"/>
              <w:spacing w:line="202" w:lineRule="exact"/>
              <w:ind w:left="108"/>
              <w:rPr>
                <w:sz w:val="18"/>
              </w:rPr>
            </w:pPr>
            <w:r>
              <w:rPr>
                <w:sz w:val="18"/>
              </w:rPr>
              <w:t>Bronopol</w:t>
            </w:r>
          </w:p>
        </w:tc>
        <w:tc>
          <w:tcPr>
            <w:tcW w:w="1860" w:type="dxa"/>
          </w:tcPr>
          <w:p w14:paraId="13A41E03" w14:textId="77777777" w:rsidR="00B52DCC" w:rsidRDefault="00916648">
            <w:pPr>
              <w:pStyle w:val="TableParagraph"/>
              <w:spacing w:line="259" w:lineRule="auto"/>
              <w:ind w:left="108" w:right="472"/>
              <w:rPr>
                <w:sz w:val="18"/>
              </w:rPr>
            </w:pPr>
            <w:r>
              <w:rPr>
                <w:sz w:val="18"/>
              </w:rPr>
              <w:t>2-Bromo-2-nitro­ propane-1,3-diol</w:t>
            </w:r>
          </w:p>
        </w:tc>
        <w:tc>
          <w:tcPr>
            <w:tcW w:w="1248" w:type="dxa"/>
          </w:tcPr>
          <w:p w14:paraId="1A20103D" w14:textId="77777777" w:rsidR="00B52DCC" w:rsidRDefault="00916648">
            <w:pPr>
              <w:pStyle w:val="TableParagraph"/>
              <w:spacing w:line="202" w:lineRule="exact"/>
              <w:ind w:left="108"/>
              <w:rPr>
                <w:sz w:val="18"/>
              </w:rPr>
            </w:pPr>
            <w:r>
              <w:rPr>
                <w:sz w:val="18"/>
              </w:rPr>
              <w:t>52-51-7</w:t>
            </w:r>
          </w:p>
        </w:tc>
        <w:tc>
          <w:tcPr>
            <w:tcW w:w="1161" w:type="dxa"/>
          </w:tcPr>
          <w:p w14:paraId="5B1BC202" w14:textId="77777777" w:rsidR="00B52DCC" w:rsidRDefault="00916648">
            <w:pPr>
              <w:pStyle w:val="TableParagraph"/>
              <w:spacing w:line="202" w:lineRule="exact"/>
              <w:ind w:left="108"/>
              <w:rPr>
                <w:sz w:val="18"/>
              </w:rPr>
            </w:pPr>
            <w:r>
              <w:rPr>
                <w:sz w:val="18"/>
              </w:rPr>
              <w:t>200-143-0</w:t>
            </w:r>
          </w:p>
        </w:tc>
        <w:tc>
          <w:tcPr>
            <w:tcW w:w="1531" w:type="dxa"/>
          </w:tcPr>
          <w:p w14:paraId="52EEBC5D" w14:textId="77777777" w:rsidR="00B52DCC" w:rsidRDefault="00B52DCC">
            <w:pPr>
              <w:pStyle w:val="TableParagraph"/>
              <w:rPr>
                <w:sz w:val="18"/>
              </w:rPr>
            </w:pPr>
          </w:p>
        </w:tc>
        <w:tc>
          <w:tcPr>
            <w:tcW w:w="1560" w:type="dxa"/>
          </w:tcPr>
          <w:p w14:paraId="2BBD1C5F"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0,1</w:t>
            </w:r>
          </w:p>
        </w:tc>
        <w:tc>
          <w:tcPr>
            <w:tcW w:w="1984" w:type="dxa"/>
          </w:tcPr>
          <w:p w14:paraId="10F62129" w14:textId="77777777" w:rsidR="00B52DCC" w:rsidRDefault="00916648">
            <w:pPr>
              <w:pStyle w:val="TableParagraph"/>
              <w:spacing w:line="259" w:lineRule="auto"/>
              <w:ind w:left="110" w:right="869"/>
              <w:rPr>
                <w:sz w:val="18"/>
              </w:rPr>
            </w:pPr>
            <w:r>
              <w:rPr>
                <w:sz w:val="18"/>
              </w:rPr>
              <w:t>Nitrözamin oluşumundan</w:t>
            </w:r>
          </w:p>
          <w:p w14:paraId="4D62E1A8" w14:textId="77777777" w:rsidR="00B52DCC" w:rsidRDefault="00916648">
            <w:pPr>
              <w:pStyle w:val="TableParagraph"/>
              <w:spacing w:line="207" w:lineRule="exact"/>
              <w:ind w:left="110"/>
              <w:rPr>
                <w:sz w:val="18"/>
              </w:rPr>
            </w:pPr>
            <w:r>
              <w:rPr>
                <w:sz w:val="18"/>
              </w:rPr>
              <w:t>kaçınılmalıdır.</w:t>
            </w:r>
          </w:p>
        </w:tc>
        <w:tc>
          <w:tcPr>
            <w:tcW w:w="1982" w:type="dxa"/>
          </w:tcPr>
          <w:p w14:paraId="6577D9F9" w14:textId="77777777" w:rsidR="00B52DCC" w:rsidRDefault="00B52DCC">
            <w:pPr>
              <w:pStyle w:val="TableParagraph"/>
              <w:rPr>
                <w:sz w:val="18"/>
              </w:rPr>
            </w:pPr>
          </w:p>
        </w:tc>
      </w:tr>
    </w:tbl>
    <w:p w14:paraId="7DFDFFB5" w14:textId="77777777" w:rsidR="00B52DCC" w:rsidRDefault="00B52DCC">
      <w:pPr>
        <w:rPr>
          <w:sz w:val="18"/>
        </w:rPr>
        <w:sectPr w:rsidR="00B52DCC">
          <w:pgSz w:w="16840" w:h="11910" w:orient="landscape"/>
          <w:pgMar w:top="1100" w:right="440" w:bottom="280" w:left="580" w:header="708" w:footer="708" w:gutter="0"/>
          <w:cols w:space="708"/>
        </w:sectPr>
      </w:pPr>
    </w:p>
    <w:p w14:paraId="1447B2C6"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3F8293E8" w14:textId="77777777">
        <w:trPr>
          <w:trHeight w:val="606"/>
        </w:trPr>
        <w:tc>
          <w:tcPr>
            <w:tcW w:w="960" w:type="dxa"/>
          </w:tcPr>
          <w:p w14:paraId="1DA21EB0" w14:textId="77777777" w:rsidR="00B52DCC" w:rsidRDefault="00916648">
            <w:pPr>
              <w:pStyle w:val="TableParagraph"/>
              <w:spacing w:line="204" w:lineRule="exact"/>
              <w:ind w:left="107"/>
              <w:rPr>
                <w:sz w:val="18"/>
              </w:rPr>
            </w:pPr>
            <w:r>
              <w:rPr>
                <w:sz w:val="18"/>
              </w:rPr>
              <w:t>22</w:t>
            </w:r>
          </w:p>
        </w:tc>
        <w:tc>
          <w:tcPr>
            <w:tcW w:w="2561" w:type="dxa"/>
          </w:tcPr>
          <w:p w14:paraId="6F8007B9" w14:textId="77777777" w:rsidR="00B52DCC" w:rsidRDefault="00916648">
            <w:pPr>
              <w:pStyle w:val="TableParagraph"/>
              <w:spacing w:line="204" w:lineRule="exact"/>
              <w:ind w:left="108"/>
              <w:rPr>
                <w:sz w:val="18"/>
              </w:rPr>
            </w:pPr>
            <w:r>
              <w:rPr>
                <w:sz w:val="18"/>
              </w:rPr>
              <w:t>2,4-Diklorobenzil alkol</w:t>
            </w:r>
          </w:p>
        </w:tc>
        <w:tc>
          <w:tcPr>
            <w:tcW w:w="1860" w:type="dxa"/>
          </w:tcPr>
          <w:p w14:paraId="1DB5307B" w14:textId="77777777" w:rsidR="00B52DCC" w:rsidRDefault="00916648">
            <w:pPr>
              <w:pStyle w:val="TableParagraph"/>
              <w:spacing w:line="259" w:lineRule="auto"/>
              <w:ind w:left="108" w:right="362"/>
              <w:rPr>
                <w:sz w:val="18"/>
              </w:rPr>
            </w:pPr>
            <w:r>
              <w:rPr>
                <w:sz w:val="18"/>
              </w:rPr>
              <w:t>Dichlorobenzyl Alcohol</w:t>
            </w:r>
          </w:p>
        </w:tc>
        <w:tc>
          <w:tcPr>
            <w:tcW w:w="1248" w:type="dxa"/>
          </w:tcPr>
          <w:p w14:paraId="4B11A44B" w14:textId="77777777" w:rsidR="00B52DCC" w:rsidRDefault="00916648">
            <w:pPr>
              <w:pStyle w:val="TableParagraph"/>
              <w:spacing w:line="204" w:lineRule="exact"/>
              <w:ind w:left="108"/>
              <w:rPr>
                <w:sz w:val="18"/>
              </w:rPr>
            </w:pPr>
            <w:r>
              <w:rPr>
                <w:sz w:val="18"/>
              </w:rPr>
              <w:t>1777-82-8</w:t>
            </w:r>
          </w:p>
        </w:tc>
        <w:tc>
          <w:tcPr>
            <w:tcW w:w="1161" w:type="dxa"/>
          </w:tcPr>
          <w:p w14:paraId="7ED8A144" w14:textId="77777777" w:rsidR="00B52DCC" w:rsidRDefault="00916648">
            <w:pPr>
              <w:pStyle w:val="TableParagraph"/>
              <w:spacing w:line="204" w:lineRule="exact"/>
              <w:ind w:left="108"/>
              <w:rPr>
                <w:sz w:val="18"/>
              </w:rPr>
            </w:pPr>
            <w:r>
              <w:rPr>
                <w:sz w:val="18"/>
              </w:rPr>
              <w:t>217-210-5</w:t>
            </w:r>
          </w:p>
        </w:tc>
        <w:tc>
          <w:tcPr>
            <w:tcW w:w="1531" w:type="dxa"/>
          </w:tcPr>
          <w:p w14:paraId="57AFAD9B" w14:textId="77777777" w:rsidR="00B52DCC" w:rsidRDefault="00B52DCC">
            <w:pPr>
              <w:pStyle w:val="TableParagraph"/>
              <w:rPr>
                <w:sz w:val="16"/>
              </w:rPr>
            </w:pPr>
          </w:p>
        </w:tc>
        <w:tc>
          <w:tcPr>
            <w:tcW w:w="1560" w:type="dxa"/>
          </w:tcPr>
          <w:p w14:paraId="09A3EF8D"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0,15</w:t>
            </w:r>
          </w:p>
        </w:tc>
        <w:tc>
          <w:tcPr>
            <w:tcW w:w="1984" w:type="dxa"/>
          </w:tcPr>
          <w:p w14:paraId="71299856" w14:textId="77777777" w:rsidR="00B52DCC" w:rsidRDefault="00B52DCC">
            <w:pPr>
              <w:pStyle w:val="TableParagraph"/>
              <w:rPr>
                <w:sz w:val="16"/>
              </w:rPr>
            </w:pPr>
          </w:p>
        </w:tc>
        <w:tc>
          <w:tcPr>
            <w:tcW w:w="1982" w:type="dxa"/>
          </w:tcPr>
          <w:p w14:paraId="63C60A36" w14:textId="77777777" w:rsidR="00B52DCC" w:rsidRDefault="00B52DCC">
            <w:pPr>
              <w:pStyle w:val="TableParagraph"/>
              <w:rPr>
                <w:sz w:val="16"/>
              </w:rPr>
            </w:pPr>
          </w:p>
        </w:tc>
      </w:tr>
      <w:tr w:rsidR="00B52DCC" w14:paraId="4DA0F670" w14:textId="77777777">
        <w:trPr>
          <w:trHeight w:val="591"/>
        </w:trPr>
        <w:tc>
          <w:tcPr>
            <w:tcW w:w="960" w:type="dxa"/>
            <w:tcBorders>
              <w:bottom w:val="nil"/>
            </w:tcBorders>
          </w:tcPr>
          <w:p w14:paraId="0F710067" w14:textId="77777777" w:rsidR="00B52DCC" w:rsidRDefault="00916648">
            <w:pPr>
              <w:pStyle w:val="TableParagraph"/>
              <w:spacing w:line="204" w:lineRule="exact"/>
              <w:ind w:left="107"/>
              <w:rPr>
                <w:sz w:val="18"/>
              </w:rPr>
            </w:pPr>
            <w:r>
              <w:rPr>
                <w:sz w:val="18"/>
              </w:rPr>
              <w:t>23</w:t>
            </w:r>
          </w:p>
        </w:tc>
        <w:tc>
          <w:tcPr>
            <w:tcW w:w="2561" w:type="dxa"/>
            <w:tcBorders>
              <w:bottom w:val="nil"/>
            </w:tcBorders>
          </w:tcPr>
          <w:p w14:paraId="7D293014" w14:textId="77777777" w:rsidR="00B52DCC" w:rsidRDefault="00916648">
            <w:pPr>
              <w:pStyle w:val="TableParagraph"/>
              <w:spacing w:line="204" w:lineRule="exact"/>
              <w:ind w:left="108"/>
              <w:rPr>
                <w:sz w:val="18"/>
              </w:rPr>
            </w:pPr>
            <w:r>
              <w:rPr>
                <w:sz w:val="18"/>
              </w:rPr>
              <w:t>1-(4-Klorofenil)-3- (3,4-</w:t>
            </w:r>
          </w:p>
          <w:p w14:paraId="3026661A" w14:textId="77777777" w:rsidR="00B52DCC" w:rsidRDefault="00916648">
            <w:pPr>
              <w:pStyle w:val="TableParagraph"/>
              <w:spacing w:before="12"/>
              <w:ind w:left="108"/>
              <w:rPr>
                <w:sz w:val="12"/>
              </w:rPr>
            </w:pPr>
            <w:r>
              <w:rPr>
                <w:sz w:val="18"/>
              </w:rPr>
              <w:t xml:space="preserve">diklorofenil) üre </w:t>
            </w:r>
            <w:r>
              <w:rPr>
                <w:position w:val="6"/>
                <w:sz w:val="12"/>
              </w:rPr>
              <w:t>(6)</w:t>
            </w:r>
          </w:p>
        </w:tc>
        <w:tc>
          <w:tcPr>
            <w:tcW w:w="1860" w:type="dxa"/>
            <w:tcBorders>
              <w:bottom w:val="nil"/>
            </w:tcBorders>
          </w:tcPr>
          <w:p w14:paraId="4C27D095" w14:textId="77777777" w:rsidR="00B52DCC" w:rsidRDefault="00916648">
            <w:pPr>
              <w:pStyle w:val="TableParagraph"/>
              <w:spacing w:line="204" w:lineRule="exact"/>
              <w:ind w:left="108"/>
              <w:rPr>
                <w:sz w:val="18"/>
              </w:rPr>
            </w:pPr>
            <w:r>
              <w:rPr>
                <w:sz w:val="18"/>
              </w:rPr>
              <w:t>Triclocarban</w:t>
            </w:r>
          </w:p>
        </w:tc>
        <w:tc>
          <w:tcPr>
            <w:tcW w:w="1248" w:type="dxa"/>
            <w:tcBorders>
              <w:bottom w:val="nil"/>
            </w:tcBorders>
          </w:tcPr>
          <w:p w14:paraId="2E79B581" w14:textId="77777777" w:rsidR="00B52DCC" w:rsidRDefault="00916648">
            <w:pPr>
              <w:pStyle w:val="TableParagraph"/>
              <w:spacing w:line="204" w:lineRule="exact"/>
              <w:ind w:left="108"/>
              <w:rPr>
                <w:sz w:val="18"/>
              </w:rPr>
            </w:pPr>
            <w:r>
              <w:rPr>
                <w:sz w:val="18"/>
              </w:rPr>
              <w:t>101-20-2</w:t>
            </w:r>
          </w:p>
        </w:tc>
        <w:tc>
          <w:tcPr>
            <w:tcW w:w="1161" w:type="dxa"/>
            <w:tcBorders>
              <w:bottom w:val="nil"/>
            </w:tcBorders>
          </w:tcPr>
          <w:p w14:paraId="0E34D362" w14:textId="77777777" w:rsidR="00B52DCC" w:rsidRDefault="00916648">
            <w:pPr>
              <w:pStyle w:val="TableParagraph"/>
              <w:spacing w:line="204" w:lineRule="exact"/>
              <w:ind w:left="108"/>
              <w:rPr>
                <w:sz w:val="18"/>
              </w:rPr>
            </w:pPr>
            <w:r>
              <w:rPr>
                <w:sz w:val="18"/>
              </w:rPr>
              <w:t>202-924-1</w:t>
            </w:r>
          </w:p>
        </w:tc>
        <w:tc>
          <w:tcPr>
            <w:tcW w:w="1531" w:type="dxa"/>
            <w:vMerge w:val="restart"/>
          </w:tcPr>
          <w:p w14:paraId="1B9E0EF3" w14:textId="77777777" w:rsidR="00B52DCC" w:rsidRDefault="00B52DCC">
            <w:pPr>
              <w:pStyle w:val="TableParagraph"/>
              <w:rPr>
                <w:sz w:val="16"/>
              </w:rPr>
            </w:pPr>
          </w:p>
        </w:tc>
        <w:tc>
          <w:tcPr>
            <w:tcW w:w="1560" w:type="dxa"/>
            <w:tcBorders>
              <w:bottom w:val="nil"/>
            </w:tcBorders>
          </w:tcPr>
          <w:p w14:paraId="19B04A89"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0,2</w:t>
            </w:r>
          </w:p>
        </w:tc>
        <w:tc>
          <w:tcPr>
            <w:tcW w:w="1984" w:type="dxa"/>
            <w:tcBorders>
              <w:bottom w:val="nil"/>
            </w:tcBorders>
          </w:tcPr>
          <w:p w14:paraId="1B281D79" w14:textId="77777777" w:rsidR="00B52DCC" w:rsidRDefault="00916648">
            <w:pPr>
              <w:pStyle w:val="TableParagraph"/>
              <w:spacing w:line="204" w:lineRule="exact"/>
              <w:ind w:left="110"/>
              <w:rPr>
                <w:sz w:val="18"/>
              </w:rPr>
            </w:pPr>
            <w:r>
              <w:rPr>
                <w:sz w:val="18"/>
              </w:rPr>
              <w:t>Saflık kriteri:</w:t>
            </w:r>
          </w:p>
          <w:p w14:paraId="6CFF6B2B" w14:textId="77777777" w:rsidR="00B52DCC" w:rsidRDefault="00916648">
            <w:pPr>
              <w:pStyle w:val="TableParagraph"/>
              <w:spacing w:before="174" w:line="193" w:lineRule="exact"/>
              <w:ind w:left="110"/>
              <w:rPr>
                <w:sz w:val="18"/>
              </w:rPr>
            </w:pPr>
            <w:r>
              <w:rPr>
                <w:sz w:val="18"/>
              </w:rPr>
              <w:t>3,3',4,4'-</w:t>
            </w:r>
          </w:p>
        </w:tc>
        <w:tc>
          <w:tcPr>
            <w:tcW w:w="1982" w:type="dxa"/>
            <w:vMerge w:val="restart"/>
          </w:tcPr>
          <w:p w14:paraId="1DBF4403" w14:textId="77777777" w:rsidR="00B52DCC" w:rsidRDefault="00B52DCC">
            <w:pPr>
              <w:pStyle w:val="TableParagraph"/>
              <w:rPr>
                <w:sz w:val="16"/>
              </w:rPr>
            </w:pPr>
          </w:p>
        </w:tc>
      </w:tr>
      <w:tr w:rsidR="00B52DCC" w14:paraId="4A1639DF" w14:textId="77777777">
        <w:trPr>
          <w:trHeight w:val="288"/>
        </w:trPr>
        <w:tc>
          <w:tcPr>
            <w:tcW w:w="960" w:type="dxa"/>
            <w:tcBorders>
              <w:top w:val="nil"/>
              <w:bottom w:val="nil"/>
            </w:tcBorders>
          </w:tcPr>
          <w:p w14:paraId="331B0E3D" w14:textId="77777777" w:rsidR="00B52DCC" w:rsidRDefault="00B52DCC">
            <w:pPr>
              <w:pStyle w:val="TableParagraph"/>
              <w:rPr>
                <w:sz w:val="16"/>
              </w:rPr>
            </w:pPr>
          </w:p>
        </w:tc>
        <w:tc>
          <w:tcPr>
            <w:tcW w:w="2561" w:type="dxa"/>
            <w:tcBorders>
              <w:top w:val="nil"/>
              <w:bottom w:val="nil"/>
            </w:tcBorders>
          </w:tcPr>
          <w:p w14:paraId="2FFE150D" w14:textId="77777777" w:rsidR="00B52DCC" w:rsidRDefault="00B52DCC">
            <w:pPr>
              <w:pStyle w:val="TableParagraph"/>
              <w:rPr>
                <w:sz w:val="16"/>
              </w:rPr>
            </w:pPr>
          </w:p>
        </w:tc>
        <w:tc>
          <w:tcPr>
            <w:tcW w:w="1860" w:type="dxa"/>
            <w:tcBorders>
              <w:top w:val="nil"/>
              <w:bottom w:val="nil"/>
            </w:tcBorders>
          </w:tcPr>
          <w:p w14:paraId="417A53DD" w14:textId="77777777" w:rsidR="00B52DCC" w:rsidRDefault="00B52DCC">
            <w:pPr>
              <w:pStyle w:val="TableParagraph"/>
              <w:rPr>
                <w:sz w:val="16"/>
              </w:rPr>
            </w:pPr>
          </w:p>
        </w:tc>
        <w:tc>
          <w:tcPr>
            <w:tcW w:w="1248" w:type="dxa"/>
            <w:tcBorders>
              <w:top w:val="nil"/>
              <w:bottom w:val="nil"/>
            </w:tcBorders>
          </w:tcPr>
          <w:p w14:paraId="0CF00B59" w14:textId="77777777" w:rsidR="00B52DCC" w:rsidRDefault="00B52DCC">
            <w:pPr>
              <w:pStyle w:val="TableParagraph"/>
              <w:rPr>
                <w:sz w:val="16"/>
              </w:rPr>
            </w:pPr>
          </w:p>
        </w:tc>
        <w:tc>
          <w:tcPr>
            <w:tcW w:w="1161" w:type="dxa"/>
            <w:tcBorders>
              <w:top w:val="nil"/>
              <w:bottom w:val="nil"/>
            </w:tcBorders>
          </w:tcPr>
          <w:p w14:paraId="6FF00270" w14:textId="77777777" w:rsidR="00B52DCC" w:rsidRDefault="00B52DCC">
            <w:pPr>
              <w:pStyle w:val="TableParagraph"/>
              <w:rPr>
                <w:sz w:val="16"/>
              </w:rPr>
            </w:pPr>
          </w:p>
        </w:tc>
        <w:tc>
          <w:tcPr>
            <w:tcW w:w="1531" w:type="dxa"/>
            <w:vMerge/>
            <w:tcBorders>
              <w:top w:val="nil"/>
            </w:tcBorders>
          </w:tcPr>
          <w:p w14:paraId="659A69DD" w14:textId="77777777" w:rsidR="00B52DCC" w:rsidRDefault="00B52DCC">
            <w:pPr>
              <w:rPr>
                <w:sz w:val="2"/>
                <w:szCs w:val="2"/>
              </w:rPr>
            </w:pPr>
          </w:p>
        </w:tc>
        <w:tc>
          <w:tcPr>
            <w:tcW w:w="1560" w:type="dxa"/>
            <w:tcBorders>
              <w:top w:val="nil"/>
              <w:bottom w:val="nil"/>
            </w:tcBorders>
          </w:tcPr>
          <w:p w14:paraId="6FDC21C4" w14:textId="77777777" w:rsidR="00B52DCC" w:rsidRDefault="00B52DCC">
            <w:pPr>
              <w:pStyle w:val="TableParagraph"/>
              <w:rPr>
                <w:sz w:val="16"/>
              </w:rPr>
            </w:pPr>
          </w:p>
        </w:tc>
        <w:tc>
          <w:tcPr>
            <w:tcW w:w="1984" w:type="dxa"/>
            <w:tcBorders>
              <w:top w:val="nil"/>
              <w:bottom w:val="nil"/>
            </w:tcBorders>
          </w:tcPr>
          <w:p w14:paraId="6B085E47" w14:textId="77777777" w:rsidR="00B52DCC" w:rsidRDefault="00916648">
            <w:pPr>
              <w:pStyle w:val="TableParagraph"/>
              <w:spacing w:line="205" w:lineRule="exact"/>
              <w:ind w:left="110"/>
              <w:rPr>
                <w:sz w:val="18"/>
              </w:rPr>
            </w:pPr>
            <w:r>
              <w:rPr>
                <w:sz w:val="18"/>
              </w:rPr>
              <w:t>Tetrakloroazobenzen</w:t>
            </w:r>
          </w:p>
        </w:tc>
        <w:tc>
          <w:tcPr>
            <w:tcW w:w="1982" w:type="dxa"/>
            <w:vMerge/>
            <w:tcBorders>
              <w:top w:val="nil"/>
            </w:tcBorders>
          </w:tcPr>
          <w:p w14:paraId="3B15B038" w14:textId="77777777" w:rsidR="00B52DCC" w:rsidRDefault="00B52DCC">
            <w:pPr>
              <w:rPr>
                <w:sz w:val="2"/>
                <w:szCs w:val="2"/>
              </w:rPr>
            </w:pPr>
          </w:p>
        </w:tc>
      </w:tr>
      <w:tr w:rsidR="00B52DCC" w14:paraId="35C51613" w14:textId="77777777">
        <w:trPr>
          <w:trHeight w:val="368"/>
        </w:trPr>
        <w:tc>
          <w:tcPr>
            <w:tcW w:w="960" w:type="dxa"/>
            <w:tcBorders>
              <w:top w:val="nil"/>
              <w:bottom w:val="nil"/>
            </w:tcBorders>
          </w:tcPr>
          <w:p w14:paraId="51B6FE92" w14:textId="77777777" w:rsidR="00B52DCC" w:rsidRDefault="00B52DCC">
            <w:pPr>
              <w:pStyle w:val="TableParagraph"/>
              <w:rPr>
                <w:sz w:val="16"/>
              </w:rPr>
            </w:pPr>
          </w:p>
        </w:tc>
        <w:tc>
          <w:tcPr>
            <w:tcW w:w="2561" w:type="dxa"/>
            <w:tcBorders>
              <w:top w:val="nil"/>
              <w:bottom w:val="nil"/>
            </w:tcBorders>
          </w:tcPr>
          <w:p w14:paraId="745109B7" w14:textId="77777777" w:rsidR="00B52DCC" w:rsidRDefault="00B52DCC">
            <w:pPr>
              <w:pStyle w:val="TableParagraph"/>
              <w:rPr>
                <w:sz w:val="16"/>
              </w:rPr>
            </w:pPr>
          </w:p>
        </w:tc>
        <w:tc>
          <w:tcPr>
            <w:tcW w:w="1860" w:type="dxa"/>
            <w:tcBorders>
              <w:top w:val="nil"/>
              <w:bottom w:val="nil"/>
            </w:tcBorders>
          </w:tcPr>
          <w:p w14:paraId="63EEBA26" w14:textId="77777777" w:rsidR="00B52DCC" w:rsidRDefault="00B52DCC">
            <w:pPr>
              <w:pStyle w:val="TableParagraph"/>
              <w:rPr>
                <w:sz w:val="16"/>
              </w:rPr>
            </w:pPr>
          </w:p>
        </w:tc>
        <w:tc>
          <w:tcPr>
            <w:tcW w:w="1248" w:type="dxa"/>
            <w:tcBorders>
              <w:top w:val="nil"/>
              <w:bottom w:val="nil"/>
            </w:tcBorders>
          </w:tcPr>
          <w:p w14:paraId="586829A2" w14:textId="77777777" w:rsidR="00B52DCC" w:rsidRDefault="00B52DCC">
            <w:pPr>
              <w:pStyle w:val="TableParagraph"/>
              <w:rPr>
                <w:sz w:val="16"/>
              </w:rPr>
            </w:pPr>
          </w:p>
        </w:tc>
        <w:tc>
          <w:tcPr>
            <w:tcW w:w="1161" w:type="dxa"/>
            <w:tcBorders>
              <w:top w:val="nil"/>
              <w:bottom w:val="nil"/>
            </w:tcBorders>
          </w:tcPr>
          <w:p w14:paraId="2F11FFEC" w14:textId="77777777" w:rsidR="00B52DCC" w:rsidRDefault="00B52DCC">
            <w:pPr>
              <w:pStyle w:val="TableParagraph"/>
              <w:rPr>
                <w:sz w:val="16"/>
              </w:rPr>
            </w:pPr>
          </w:p>
        </w:tc>
        <w:tc>
          <w:tcPr>
            <w:tcW w:w="1531" w:type="dxa"/>
            <w:vMerge/>
            <w:tcBorders>
              <w:top w:val="nil"/>
            </w:tcBorders>
          </w:tcPr>
          <w:p w14:paraId="6093D2EE" w14:textId="77777777" w:rsidR="00B52DCC" w:rsidRDefault="00B52DCC">
            <w:pPr>
              <w:rPr>
                <w:sz w:val="2"/>
                <w:szCs w:val="2"/>
              </w:rPr>
            </w:pPr>
          </w:p>
        </w:tc>
        <w:tc>
          <w:tcPr>
            <w:tcW w:w="1560" w:type="dxa"/>
            <w:tcBorders>
              <w:top w:val="nil"/>
              <w:bottom w:val="nil"/>
            </w:tcBorders>
          </w:tcPr>
          <w:p w14:paraId="220FD844" w14:textId="77777777" w:rsidR="00B52DCC" w:rsidRDefault="00B52DCC">
            <w:pPr>
              <w:pStyle w:val="TableParagraph"/>
              <w:rPr>
                <w:sz w:val="16"/>
              </w:rPr>
            </w:pPr>
          </w:p>
        </w:tc>
        <w:tc>
          <w:tcPr>
            <w:tcW w:w="1984" w:type="dxa"/>
            <w:tcBorders>
              <w:top w:val="nil"/>
              <w:bottom w:val="nil"/>
            </w:tcBorders>
          </w:tcPr>
          <w:p w14:paraId="54E88071" w14:textId="77777777" w:rsidR="00B52DCC" w:rsidRDefault="00916648">
            <w:pPr>
              <w:pStyle w:val="TableParagraph"/>
              <w:spacing w:before="76"/>
              <w:ind w:left="110"/>
              <w:rPr>
                <w:sz w:val="18"/>
              </w:rPr>
            </w:pPr>
            <w:r>
              <w:rPr>
                <w:sz w:val="18"/>
              </w:rPr>
              <w:t>&lt;1 ppm</w:t>
            </w:r>
          </w:p>
        </w:tc>
        <w:tc>
          <w:tcPr>
            <w:tcW w:w="1982" w:type="dxa"/>
            <w:vMerge/>
            <w:tcBorders>
              <w:top w:val="nil"/>
            </w:tcBorders>
          </w:tcPr>
          <w:p w14:paraId="769463C9" w14:textId="77777777" w:rsidR="00B52DCC" w:rsidRDefault="00B52DCC">
            <w:pPr>
              <w:rPr>
                <w:sz w:val="2"/>
                <w:szCs w:val="2"/>
              </w:rPr>
            </w:pPr>
          </w:p>
        </w:tc>
      </w:tr>
      <w:tr w:rsidR="00B52DCC" w14:paraId="44DE9DAE" w14:textId="77777777">
        <w:trPr>
          <w:trHeight w:val="288"/>
        </w:trPr>
        <w:tc>
          <w:tcPr>
            <w:tcW w:w="960" w:type="dxa"/>
            <w:tcBorders>
              <w:top w:val="nil"/>
              <w:bottom w:val="nil"/>
            </w:tcBorders>
          </w:tcPr>
          <w:p w14:paraId="64EC9AB6" w14:textId="77777777" w:rsidR="00B52DCC" w:rsidRDefault="00B52DCC">
            <w:pPr>
              <w:pStyle w:val="TableParagraph"/>
              <w:rPr>
                <w:sz w:val="16"/>
              </w:rPr>
            </w:pPr>
          </w:p>
        </w:tc>
        <w:tc>
          <w:tcPr>
            <w:tcW w:w="2561" w:type="dxa"/>
            <w:tcBorders>
              <w:top w:val="nil"/>
              <w:bottom w:val="nil"/>
            </w:tcBorders>
          </w:tcPr>
          <w:p w14:paraId="63F820B7" w14:textId="77777777" w:rsidR="00B52DCC" w:rsidRDefault="00B52DCC">
            <w:pPr>
              <w:pStyle w:val="TableParagraph"/>
              <w:rPr>
                <w:sz w:val="16"/>
              </w:rPr>
            </w:pPr>
          </w:p>
        </w:tc>
        <w:tc>
          <w:tcPr>
            <w:tcW w:w="1860" w:type="dxa"/>
            <w:tcBorders>
              <w:top w:val="nil"/>
              <w:bottom w:val="nil"/>
            </w:tcBorders>
          </w:tcPr>
          <w:p w14:paraId="410BFC33" w14:textId="77777777" w:rsidR="00B52DCC" w:rsidRDefault="00B52DCC">
            <w:pPr>
              <w:pStyle w:val="TableParagraph"/>
              <w:rPr>
                <w:sz w:val="16"/>
              </w:rPr>
            </w:pPr>
          </w:p>
        </w:tc>
        <w:tc>
          <w:tcPr>
            <w:tcW w:w="1248" w:type="dxa"/>
            <w:tcBorders>
              <w:top w:val="nil"/>
              <w:bottom w:val="nil"/>
            </w:tcBorders>
          </w:tcPr>
          <w:p w14:paraId="03D703B4" w14:textId="77777777" w:rsidR="00B52DCC" w:rsidRDefault="00B52DCC">
            <w:pPr>
              <w:pStyle w:val="TableParagraph"/>
              <w:rPr>
                <w:sz w:val="16"/>
              </w:rPr>
            </w:pPr>
          </w:p>
        </w:tc>
        <w:tc>
          <w:tcPr>
            <w:tcW w:w="1161" w:type="dxa"/>
            <w:tcBorders>
              <w:top w:val="nil"/>
              <w:bottom w:val="nil"/>
            </w:tcBorders>
          </w:tcPr>
          <w:p w14:paraId="6AB5B554" w14:textId="77777777" w:rsidR="00B52DCC" w:rsidRDefault="00B52DCC">
            <w:pPr>
              <w:pStyle w:val="TableParagraph"/>
              <w:rPr>
                <w:sz w:val="16"/>
              </w:rPr>
            </w:pPr>
          </w:p>
        </w:tc>
        <w:tc>
          <w:tcPr>
            <w:tcW w:w="1531" w:type="dxa"/>
            <w:vMerge/>
            <w:tcBorders>
              <w:top w:val="nil"/>
            </w:tcBorders>
          </w:tcPr>
          <w:p w14:paraId="57FA4669" w14:textId="77777777" w:rsidR="00B52DCC" w:rsidRDefault="00B52DCC">
            <w:pPr>
              <w:rPr>
                <w:sz w:val="2"/>
                <w:szCs w:val="2"/>
              </w:rPr>
            </w:pPr>
          </w:p>
        </w:tc>
        <w:tc>
          <w:tcPr>
            <w:tcW w:w="1560" w:type="dxa"/>
            <w:tcBorders>
              <w:top w:val="nil"/>
              <w:bottom w:val="nil"/>
            </w:tcBorders>
          </w:tcPr>
          <w:p w14:paraId="376BFD64" w14:textId="77777777" w:rsidR="00B52DCC" w:rsidRDefault="00B52DCC">
            <w:pPr>
              <w:pStyle w:val="TableParagraph"/>
              <w:rPr>
                <w:sz w:val="16"/>
              </w:rPr>
            </w:pPr>
          </w:p>
        </w:tc>
        <w:tc>
          <w:tcPr>
            <w:tcW w:w="1984" w:type="dxa"/>
            <w:tcBorders>
              <w:top w:val="nil"/>
              <w:bottom w:val="nil"/>
            </w:tcBorders>
          </w:tcPr>
          <w:p w14:paraId="44E4B799" w14:textId="77777777" w:rsidR="00B52DCC" w:rsidRDefault="00916648">
            <w:pPr>
              <w:pStyle w:val="TableParagraph"/>
              <w:spacing w:before="77" w:line="191" w:lineRule="exact"/>
              <w:ind w:left="110"/>
              <w:rPr>
                <w:sz w:val="18"/>
              </w:rPr>
            </w:pPr>
            <w:r>
              <w:rPr>
                <w:sz w:val="18"/>
              </w:rPr>
              <w:t>3,3',4,4'-Tetrak­</w:t>
            </w:r>
          </w:p>
        </w:tc>
        <w:tc>
          <w:tcPr>
            <w:tcW w:w="1982" w:type="dxa"/>
            <w:vMerge/>
            <w:tcBorders>
              <w:top w:val="nil"/>
            </w:tcBorders>
          </w:tcPr>
          <w:p w14:paraId="1564535C" w14:textId="77777777" w:rsidR="00B52DCC" w:rsidRDefault="00B52DCC">
            <w:pPr>
              <w:rPr>
                <w:sz w:val="2"/>
                <w:szCs w:val="2"/>
              </w:rPr>
            </w:pPr>
          </w:p>
        </w:tc>
      </w:tr>
      <w:tr w:rsidR="00B52DCC" w14:paraId="7D0A9B11" w14:textId="77777777">
        <w:trPr>
          <w:trHeight w:val="288"/>
        </w:trPr>
        <w:tc>
          <w:tcPr>
            <w:tcW w:w="960" w:type="dxa"/>
            <w:tcBorders>
              <w:top w:val="nil"/>
              <w:bottom w:val="nil"/>
            </w:tcBorders>
          </w:tcPr>
          <w:p w14:paraId="2B53EAF6" w14:textId="77777777" w:rsidR="00B52DCC" w:rsidRDefault="00B52DCC">
            <w:pPr>
              <w:pStyle w:val="TableParagraph"/>
              <w:rPr>
                <w:sz w:val="16"/>
              </w:rPr>
            </w:pPr>
          </w:p>
        </w:tc>
        <w:tc>
          <w:tcPr>
            <w:tcW w:w="2561" w:type="dxa"/>
            <w:tcBorders>
              <w:top w:val="nil"/>
              <w:bottom w:val="nil"/>
            </w:tcBorders>
          </w:tcPr>
          <w:p w14:paraId="4D69B589" w14:textId="77777777" w:rsidR="00B52DCC" w:rsidRDefault="00B52DCC">
            <w:pPr>
              <w:pStyle w:val="TableParagraph"/>
              <w:rPr>
                <w:sz w:val="16"/>
              </w:rPr>
            </w:pPr>
          </w:p>
        </w:tc>
        <w:tc>
          <w:tcPr>
            <w:tcW w:w="1860" w:type="dxa"/>
            <w:tcBorders>
              <w:top w:val="nil"/>
              <w:bottom w:val="nil"/>
            </w:tcBorders>
          </w:tcPr>
          <w:p w14:paraId="6B661E43" w14:textId="77777777" w:rsidR="00B52DCC" w:rsidRDefault="00B52DCC">
            <w:pPr>
              <w:pStyle w:val="TableParagraph"/>
              <w:rPr>
                <w:sz w:val="16"/>
              </w:rPr>
            </w:pPr>
          </w:p>
        </w:tc>
        <w:tc>
          <w:tcPr>
            <w:tcW w:w="1248" w:type="dxa"/>
            <w:tcBorders>
              <w:top w:val="nil"/>
              <w:bottom w:val="nil"/>
            </w:tcBorders>
          </w:tcPr>
          <w:p w14:paraId="47A3D3D8" w14:textId="77777777" w:rsidR="00B52DCC" w:rsidRDefault="00B52DCC">
            <w:pPr>
              <w:pStyle w:val="TableParagraph"/>
              <w:rPr>
                <w:sz w:val="16"/>
              </w:rPr>
            </w:pPr>
          </w:p>
        </w:tc>
        <w:tc>
          <w:tcPr>
            <w:tcW w:w="1161" w:type="dxa"/>
            <w:tcBorders>
              <w:top w:val="nil"/>
              <w:bottom w:val="nil"/>
            </w:tcBorders>
          </w:tcPr>
          <w:p w14:paraId="7302E7B2" w14:textId="77777777" w:rsidR="00B52DCC" w:rsidRDefault="00B52DCC">
            <w:pPr>
              <w:pStyle w:val="TableParagraph"/>
              <w:rPr>
                <w:sz w:val="16"/>
              </w:rPr>
            </w:pPr>
          </w:p>
        </w:tc>
        <w:tc>
          <w:tcPr>
            <w:tcW w:w="1531" w:type="dxa"/>
            <w:vMerge/>
            <w:tcBorders>
              <w:top w:val="nil"/>
            </w:tcBorders>
          </w:tcPr>
          <w:p w14:paraId="517F9CE3" w14:textId="77777777" w:rsidR="00B52DCC" w:rsidRDefault="00B52DCC">
            <w:pPr>
              <w:rPr>
                <w:sz w:val="2"/>
                <w:szCs w:val="2"/>
              </w:rPr>
            </w:pPr>
          </w:p>
        </w:tc>
        <w:tc>
          <w:tcPr>
            <w:tcW w:w="1560" w:type="dxa"/>
            <w:tcBorders>
              <w:top w:val="nil"/>
              <w:bottom w:val="nil"/>
            </w:tcBorders>
          </w:tcPr>
          <w:p w14:paraId="27B288CF" w14:textId="77777777" w:rsidR="00B52DCC" w:rsidRDefault="00B52DCC">
            <w:pPr>
              <w:pStyle w:val="TableParagraph"/>
              <w:rPr>
                <w:sz w:val="16"/>
              </w:rPr>
            </w:pPr>
          </w:p>
        </w:tc>
        <w:tc>
          <w:tcPr>
            <w:tcW w:w="1984" w:type="dxa"/>
            <w:tcBorders>
              <w:top w:val="nil"/>
              <w:bottom w:val="nil"/>
            </w:tcBorders>
          </w:tcPr>
          <w:p w14:paraId="07372699" w14:textId="77777777" w:rsidR="00B52DCC" w:rsidRDefault="00916648">
            <w:pPr>
              <w:pStyle w:val="TableParagraph"/>
              <w:spacing w:line="204" w:lineRule="exact"/>
              <w:ind w:left="110"/>
              <w:rPr>
                <w:sz w:val="18"/>
              </w:rPr>
            </w:pPr>
            <w:r>
              <w:rPr>
                <w:sz w:val="18"/>
              </w:rPr>
              <w:t>loroazoksibenzen</w:t>
            </w:r>
          </w:p>
        </w:tc>
        <w:tc>
          <w:tcPr>
            <w:tcW w:w="1982" w:type="dxa"/>
            <w:vMerge/>
            <w:tcBorders>
              <w:top w:val="nil"/>
            </w:tcBorders>
          </w:tcPr>
          <w:p w14:paraId="69D0744D" w14:textId="77777777" w:rsidR="00B52DCC" w:rsidRDefault="00B52DCC">
            <w:pPr>
              <w:rPr>
                <w:sz w:val="2"/>
                <w:szCs w:val="2"/>
              </w:rPr>
            </w:pPr>
          </w:p>
        </w:tc>
      </w:tr>
      <w:tr w:rsidR="00B52DCC" w14:paraId="616966FB" w14:textId="77777777">
        <w:trPr>
          <w:trHeight w:val="465"/>
        </w:trPr>
        <w:tc>
          <w:tcPr>
            <w:tcW w:w="960" w:type="dxa"/>
            <w:tcBorders>
              <w:top w:val="nil"/>
            </w:tcBorders>
          </w:tcPr>
          <w:p w14:paraId="1AEBC700" w14:textId="77777777" w:rsidR="00B52DCC" w:rsidRDefault="00B52DCC">
            <w:pPr>
              <w:pStyle w:val="TableParagraph"/>
              <w:rPr>
                <w:sz w:val="16"/>
              </w:rPr>
            </w:pPr>
          </w:p>
        </w:tc>
        <w:tc>
          <w:tcPr>
            <w:tcW w:w="2561" w:type="dxa"/>
            <w:tcBorders>
              <w:top w:val="nil"/>
            </w:tcBorders>
          </w:tcPr>
          <w:p w14:paraId="623E0D29" w14:textId="77777777" w:rsidR="00B52DCC" w:rsidRDefault="00B52DCC">
            <w:pPr>
              <w:pStyle w:val="TableParagraph"/>
              <w:rPr>
                <w:sz w:val="16"/>
              </w:rPr>
            </w:pPr>
          </w:p>
        </w:tc>
        <w:tc>
          <w:tcPr>
            <w:tcW w:w="1860" w:type="dxa"/>
            <w:tcBorders>
              <w:top w:val="nil"/>
            </w:tcBorders>
          </w:tcPr>
          <w:p w14:paraId="018BC6A6" w14:textId="77777777" w:rsidR="00B52DCC" w:rsidRDefault="00B52DCC">
            <w:pPr>
              <w:pStyle w:val="TableParagraph"/>
              <w:rPr>
                <w:sz w:val="16"/>
              </w:rPr>
            </w:pPr>
          </w:p>
        </w:tc>
        <w:tc>
          <w:tcPr>
            <w:tcW w:w="1248" w:type="dxa"/>
            <w:tcBorders>
              <w:top w:val="nil"/>
            </w:tcBorders>
          </w:tcPr>
          <w:p w14:paraId="6A507F3B" w14:textId="77777777" w:rsidR="00B52DCC" w:rsidRDefault="00B52DCC">
            <w:pPr>
              <w:pStyle w:val="TableParagraph"/>
              <w:rPr>
                <w:sz w:val="16"/>
              </w:rPr>
            </w:pPr>
          </w:p>
        </w:tc>
        <w:tc>
          <w:tcPr>
            <w:tcW w:w="1161" w:type="dxa"/>
            <w:tcBorders>
              <w:top w:val="nil"/>
            </w:tcBorders>
          </w:tcPr>
          <w:p w14:paraId="2D2DEBBA" w14:textId="77777777" w:rsidR="00B52DCC" w:rsidRDefault="00B52DCC">
            <w:pPr>
              <w:pStyle w:val="TableParagraph"/>
              <w:rPr>
                <w:sz w:val="16"/>
              </w:rPr>
            </w:pPr>
          </w:p>
        </w:tc>
        <w:tc>
          <w:tcPr>
            <w:tcW w:w="1531" w:type="dxa"/>
            <w:vMerge/>
            <w:tcBorders>
              <w:top w:val="nil"/>
            </w:tcBorders>
          </w:tcPr>
          <w:p w14:paraId="55B91616" w14:textId="77777777" w:rsidR="00B52DCC" w:rsidRDefault="00B52DCC">
            <w:pPr>
              <w:rPr>
                <w:sz w:val="2"/>
                <w:szCs w:val="2"/>
              </w:rPr>
            </w:pPr>
          </w:p>
        </w:tc>
        <w:tc>
          <w:tcPr>
            <w:tcW w:w="1560" w:type="dxa"/>
            <w:tcBorders>
              <w:top w:val="nil"/>
            </w:tcBorders>
          </w:tcPr>
          <w:p w14:paraId="389129D4" w14:textId="77777777" w:rsidR="00B52DCC" w:rsidRDefault="00B52DCC">
            <w:pPr>
              <w:pStyle w:val="TableParagraph"/>
              <w:rPr>
                <w:sz w:val="16"/>
              </w:rPr>
            </w:pPr>
          </w:p>
        </w:tc>
        <w:tc>
          <w:tcPr>
            <w:tcW w:w="1984" w:type="dxa"/>
            <w:tcBorders>
              <w:top w:val="nil"/>
            </w:tcBorders>
          </w:tcPr>
          <w:p w14:paraId="33FE69B5" w14:textId="77777777" w:rsidR="00B52DCC" w:rsidRDefault="00916648">
            <w:pPr>
              <w:pStyle w:val="TableParagraph"/>
              <w:spacing w:before="77"/>
              <w:ind w:left="110"/>
              <w:rPr>
                <w:sz w:val="18"/>
              </w:rPr>
            </w:pPr>
            <w:r>
              <w:rPr>
                <w:sz w:val="18"/>
              </w:rPr>
              <w:t>&lt;1 ppm</w:t>
            </w:r>
          </w:p>
        </w:tc>
        <w:tc>
          <w:tcPr>
            <w:tcW w:w="1982" w:type="dxa"/>
            <w:vMerge/>
            <w:tcBorders>
              <w:top w:val="nil"/>
            </w:tcBorders>
          </w:tcPr>
          <w:p w14:paraId="422A075E" w14:textId="77777777" w:rsidR="00B52DCC" w:rsidRDefault="00B52DCC">
            <w:pPr>
              <w:rPr>
                <w:sz w:val="2"/>
                <w:szCs w:val="2"/>
              </w:rPr>
            </w:pPr>
          </w:p>
        </w:tc>
      </w:tr>
      <w:tr w:rsidR="00B52DCC" w14:paraId="46FE0135" w14:textId="77777777">
        <w:trPr>
          <w:trHeight w:val="1276"/>
        </w:trPr>
        <w:tc>
          <w:tcPr>
            <w:tcW w:w="960" w:type="dxa"/>
          </w:tcPr>
          <w:p w14:paraId="23A0901D" w14:textId="77777777" w:rsidR="00B52DCC" w:rsidRDefault="00916648">
            <w:pPr>
              <w:pStyle w:val="TableParagraph"/>
              <w:spacing w:line="202" w:lineRule="exact"/>
              <w:ind w:left="107"/>
              <w:rPr>
                <w:sz w:val="18"/>
              </w:rPr>
            </w:pPr>
            <w:r>
              <w:rPr>
                <w:sz w:val="18"/>
              </w:rPr>
              <w:t>24</w:t>
            </w:r>
          </w:p>
        </w:tc>
        <w:tc>
          <w:tcPr>
            <w:tcW w:w="2561" w:type="dxa"/>
          </w:tcPr>
          <w:p w14:paraId="61C575B6" w14:textId="77777777" w:rsidR="00B52DCC" w:rsidRDefault="00916648">
            <w:pPr>
              <w:pStyle w:val="TableParagraph"/>
              <w:spacing w:line="202" w:lineRule="exact"/>
              <w:ind w:left="108"/>
              <w:rPr>
                <w:sz w:val="18"/>
              </w:rPr>
            </w:pPr>
            <w:r>
              <w:rPr>
                <w:sz w:val="18"/>
              </w:rPr>
              <w:t>Klorokrezol</w:t>
            </w:r>
          </w:p>
        </w:tc>
        <w:tc>
          <w:tcPr>
            <w:tcW w:w="1860" w:type="dxa"/>
          </w:tcPr>
          <w:p w14:paraId="6F41A466" w14:textId="77777777" w:rsidR="00B52DCC" w:rsidRDefault="00916648">
            <w:pPr>
              <w:pStyle w:val="TableParagraph"/>
              <w:spacing w:line="202" w:lineRule="exact"/>
              <w:ind w:left="108"/>
              <w:rPr>
                <w:sz w:val="18"/>
              </w:rPr>
            </w:pPr>
            <w:r>
              <w:rPr>
                <w:sz w:val="18"/>
              </w:rPr>
              <w:t>p-Chloro-m-Cresol</w:t>
            </w:r>
          </w:p>
        </w:tc>
        <w:tc>
          <w:tcPr>
            <w:tcW w:w="1248" w:type="dxa"/>
          </w:tcPr>
          <w:p w14:paraId="444CE2BA" w14:textId="77777777" w:rsidR="00B52DCC" w:rsidRDefault="00916648">
            <w:pPr>
              <w:pStyle w:val="TableParagraph"/>
              <w:spacing w:line="202" w:lineRule="exact"/>
              <w:ind w:left="108"/>
              <w:rPr>
                <w:sz w:val="18"/>
              </w:rPr>
            </w:pPr>
            <w:r>
              <w:rPr>
                <w:sz w:val="18"/>
              </w:rPr>
              <w:t>59-50-7</w:t>
            </w:r>
          </w:p>
        </w:tc>
        <w:tc>
          <w:tcPr>
            <w:tcW w:w="1161" w:type="dxa"/>
          </w:tcPr>
          <w:p w14:paraId="54A2D535" w14:textId="77777777" w:rsidR="00B52DCC" w:rsidRDefault="00916648">
            <w:pPr>
              <w:pStyle w:val="TableParagraph"/>
              <w:spacing w:line="202" w:lineRule="exact"/>
              <w:ind w:left="108"/>
              <w:rPr>
                <w:sz w:val="18"/>
              </w:rPr>
            </w:pPr>
            <w:r>
              <w:rPr>
                <w:sz w:val="18"/>
              </w:rPr>
              <w:t>200-431-6</w:t>
            </w:r>
          </w:p>
        </w:tc>
        <w:tc>
          <w:tcPr>
            <w:tcW w:w="1531" w:type="dxa"/>
          </w:tcPr>
          <w:p w14:paraId="05DA31B7" w14:textId="77777777" w:rsidR="00B52DCC" w:rsidRDefault="00916648">
            <w:pPr>
              <w:pStyle w:val="TableParagraph"/>
              <w:spacing w:line="259" w:lineRule="auto"/>
              <w:ind w:left="109" w:right="437"/>
              <w:rPr>
                <w:sz w:val="18"/>
              </w:rPr>
            </w:pPr>
            <w:r>
              <w:rPr>
                <w:sz w:val="18"/>
              </w:rPr>
              <w:t>Mukoz membranlara uygulanan ürünlerde</w:t>
            </w:r>
          </w:p>
          <w:p w14:paraId="1EB1FCB2" w14:textId="77777777" w:rsidR="00B52DCC" w:rsidRDefault="00916648">
            <w:pPr>
              <w:pStyle w:val="TableParagraph"/>
              <w:spacing w:line="206" w:lineRule="exact"/>
              <w:ind w:left="109"/>
              <w:rPr>
                <w:sz w:val="18"/>
              </w:rPr>
            </w:pPr>
            <w:r>
              <w:rPr>
                <w:sz w:val="18"/>
              </w:rPr>
              <w:t>kullanılmamalıdır</w:t>
            </w:r>
          </w:p>
        </w:tc>
        <w:tc>
          <w:tcPr>
            <w:tcW w:w="1560" w:type="dxa"/>
          </w:tcPr>
          <w:p w14:paraId="2D37E985"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0,2</w:t>
            </w:r>
          </w:p>
        </w:tc>
        <w:tc>
          <w:tcPr>
            <w:tcW w:w="1984" w:type="dxa"/>
          </w:tcPr>
          <w:p w14:paraId="55065747" w14:textId="77777777" w:rsidR="00B52DCC" w:rsidRDefault="00B52DCC">
            <w:pPr>
              <w:pStyle w:val="TableParagraph"/>
              <w:rPr>
                <w:sz w:val="16"/>
              </w:rPr>
            </w:pPr>
          </w:p>
        </w:tc>
        <w:tc>
          <w:tcPr>
            <w:tcW w:w="1982" w:type="dxa"/>
          </w:tcPr>
          <w:p w14:paraId="6F4F0EF7" w14:textId="77777777" w:rsidR="00B52DCC" w:rsidRDefault="00B52DCC">
            <w:pPr>
              <w:pStyle w:val="TableParagraph"/>
              <w:rPr>
                <w:sz w:val="16"/>
              </w:rPr>
            </w:pPr>
          </w:p>
        </w:tc>
      </w:tr>
      <w:tr w:rsidR="00B52DCC" w14:paraId="18D96121" w14:textId="77777777">
        <w:trPr>
          <w:trHeight w:val="597"/>
        </w:trPr>
        <w:tc>
          <w:tcPr>
            <w:tcW w:w="960" w:type="dxa"/>
            <w:tcBorders>
              <w:bottom w:val="nil"/>
            </w:tcBorders>
          </w:tcPr>
          <w:p w14:paraId="19812240" w14:textId="77777777" w:rsidR="00B52DCC" w:rsidRDefault="00916648">
            <w:pPr>
              <w:pStyle w:val="TableParagraph"/>
              <w:spacing w:line="202" w:lineRule="exact"/>
              <w:ind w:left="107"/>
              <w:rPr>
                <w:sz w:val="18"/>
              </w:rPr>
            </w:pPr>
            <w:r>
              <w:rPr>
                <w:sz w:val="18"/>
              </w:rPr>
              <w:t>25</w:t>
            </w:r>
          </w:p>
        </w:tc>
        <w:tc>
          <w:tcPr>
            <w:tcW w:w="2561" w:type="dxa"/>
            <w:tcBorders>
              <w:bottom w:val="nil"/>
            </w:tcBorders>
          </w:tcPr>
          <w:p w14:paraId="0A0BBC7B" w14:textId="77777777" w:rsidR="00B52DCC" w:rsidRDefault="00916648">
            <w:pPr>
              <w:pStyle w:val="TableParagraph"/>
              <w:spacing w:line="259" w:lineRule="auto"/>
              <w:ind w:left="108" w:right="138"/>
              <w:rPr>
                <w:sz w:val="18"/>
              </w:rPr>
            </w:pPr>
            <w:r>
              <w:rPr>
                <w:sz w:val="18"/>
              </w:rPr>
              <w:t>5-Kloro-2-(2,4- diklorofenoksi) fenol</w:t>
            </w:r>
          </w:p>
        </w:tc>
        <w:tc>
          <w:tcPr>
            <w:tcW w:w="1860" w:type="dxa"/>
            <w:tcBorders>
              <w:bottom w:val="nil"/>
            </w:tcBorders>
          </w:tcPr>
          <w:p w14:paraId="7F4A7C3E" w14:textId="77777777" w:rsidR="00B52DCC" w:rsidRDefault="00916648">
            <w:pPr>
              <w:pStyle w:val="TableParagraph"/>
              <w:spacing w:line="202" w:lineRule="exact"/>
              <w:ind w:left="108"/>
              <w:rPr>
                <w:sz w:val="18"/>
              </w:rPr>
            </w:pPr>
            <w:r>
              <w:rPr>
                <w:sz w:val="18"/>
              </w:rPr>
              <w:t>Triclosan</w:t>
            </w:r>
          </w:p>
        </w:tc>
        <w:tc>
          <w:tcPr>
            <w:tcW w:w="1248" w:type="dxa"/>
            <w:tcBorders>
              <w:bottom w:val="nil"/>
            </w:tcBorders>
          </w:tcPr>
          <w:p w14:paraId="678D5440" w14:textId="77777777" w:rsidR="00B52DCC" w:rsidRDefault="00916648">
            <w:pPr>
              <w:pStyle w:val="TableParagraph"/>
              <w:spacing w:line="202" w:lineRule="exact"/>
              <w:ind w:left="108"/>
              <w:rPr>
                <w:sz w:val="18"/>
              </w:rPr>
            </w:pPr>
            <w:r>
              <w:rPr>
                <w:sz w:val="18"/>
              </w:rPr>
              <w:t>3380-34-5</w:t>
            </w:r>
          </w:p>
        </w:tc>
        <w:tc>
          <w:tcPr>
            <w:tcW w:w="1161" w:type="dxa"/>
            <w:tcBorders>
              <w:bottom w:val="nil"/>
            </w:tcBorders>
          </w:tcPr>
          <w:p w14:paraId="33E613A9" w14:textId="77777777" w:rsidR="00B52DCC" w:rsidRDefault="00916648">
            <w:pPr>
              <w:pStyle w:val="TableParagraph"/>
              <w:spacing w:line="202" w:lineRule="exact"/>
              <w:ind w:left="108"/>
              <w:rPr>
                <w:sz w:val="18"/>
              </w:rPr>
            </w:pPr>
            <w:r>
              <w:rPr>
                <w:sz w:val="18"/>
              </w:rPr>
              <w:t>222-182-2</w:t>
            </w:r>
          </w:p>
        </w:tc>
        <w:tc>
          <w:tcPr>
            <w:tcW w:w="1531" w:type="dxa"/>
            <w:tcBorders>
              <w:bottom w:val="nil"/>
            </w:tcBorders>
          </w:tcPr>
          <w:p w14:paraId="1C8D1044" w14:textId="77777777" w:rsidR="00B52DCC" w:rsidRDefault="00916648">
            <w:pPr>
              <w:pStyle w:val="TableParagraph"/>
              <w:spacing w:line="202" w:lineRule="exact"/>
              <w:ind w:left="109"/>
              <w:rPr>
                <w:sz w:val="18"/>
              </w:rPr>
            </w:pPr>
            <w:r>
              <w:rPr>
                <w:sz w:val="18"/>
              </w:rPr>
              <w:t>(a) Diş macunları</w:t>
            </w:r>
          </w:p>
        </w:tc>
        <w:tc>
          <w:tcPr>
            <w:tcW w:w="1560" w:type="dxa"/>
            <w:tcBorders>
              <w:bottom w:val="nil"/>
            </w:tcBorders>
          </w:tcPr>
          <w:p w14:paraId="6AB5BA52" w14:textId="77777777" w:rsidR="00B52DCC" w:rsidRDefault="00916648">
            <w:pPr>
              <w:pStyle w:val="TableParagraph"/>
              <w:spacing w:line="202" w:lineRule="exact"/>
              <w:ind w:left="109"/>
              <w:rPr>
                <w:sz w:val="18"/>
              </w:rPr>
            </w:pPr>
            <w:r>
              <w:rPr>
                <w:sz w:val="18"/>
              </w:rPr>
              <w:t>(a) %</w:t>
            </w:r>
            <w:r w:rsidR="00905687">
              <w:rPr>
                <w:sz w:val="18"/>
              </w:rPr>
              <w:t xml:space="preserve"> </w:t>
            </w:r>
            <w:r>
              <w:rPr>
                <w:sz w:val="18"/>
              </w:rPr>
              <w:t>0,3</w:t>
            </w:r>
          </w:p>
        </w:tc>
        <w:tc>
          <w:tcPr>
            <w:tcW w:w="1984" w:type="dxa"/>
            <w:vMerge w:val="restart"/>
            <w:tcBorders>
              <w:bottom w:val="nil"/>
            </w:tcBorders>
          </w:tcPr>
          <w:p w14:paraId="58B9CFC7" w14:textId="77777777" w:rsidR="00B52DCC" w:rsidRDefault="00B52DCC">
            <w:pPr>
              <w:pStyle w:val="TableParagraph"/>
              <w:rPr>
                <w:sz w:val="16"/>
              </w:rPr>
            </w:pPr>
          </w:p>
        </w:tc>
        <w:tc>
          <w:tcPr>
            <w:tcW w:w="1982" w:type="dxa"/>
            <w:vMerge w:val="restart"/>
            <w:tcBorders>
              <w:bottom w:val="nil"/>
            </w:tcBorders>
          </w:tcPr>
          <w:p w14:paraId="6B64E606" w14:textId="77777777" w:rsidR="00B52DCC" w:rsidRDefault="00B52DCC">
            <w:pPr>
              <w:pStyle w:val="TableParagraph"/>
              <w:rPr>
                <w:sz w:val="16"/>
              </w:rPr>
            </w:pPr>
          </w:p>
        </w:tc>
      </w:tr>
      <w:tr w:rsidR="00B52DCC" w14:paraId="0B096743" w14:textId="77777777">
        <w:trPr>
          <w:trHeight w:val="655"/>
        </w:trPr>
        <w:tc>
          <w:tcPr>
            <w:tcW w:w="960" w:type="dxa"/>
            <w:tcBorders>
              <w:top w:val="nil"/>
              <w:bottom w:val="nil"/>
            </w:tcBorders>
          </w:tcPr>
          <w:p w14:paraId="666FE6A8" w14:textId="77777777" w:rsidR="00B52DCC" w:rsidRDefault="00B52DCC">
            <w:pPr>
              <w:pStyle w:val="TableParagraph"/>
              <w:rPr>
                <w:sz w:val="16"/>
              </w:rPr>
            </w:pPr>
          </w:p>
        </w:tc>
        <w:tc>
          <w:tcPr>
            <w:tcW w:w="2561" w:type="dxa"/>
            <w:tcBorders>
              <w:top w:val="nil"/>
              <w:bottom w:val="nil"/>
            </w:tcBorders>
          </w:tcPr>
          <w:p w14:paraId="6DF0B9A8" w14:textId="77777777" w:rsidR="00B52DCC" w:rsidRDefault="00B52DCC">
            <w:pPr>
              <w:pStyle w:val="TableParagraph"/>
              <w:rPr>
                <w:sz w:val="16"/>
              </w:rPr>
            </w:pPr>
          </w:p>
        </w:tc>
        <w:tc>
          <w:tcPr>
            <w:tcW w:w="1860" w:type="dxa"/>
            <w:tcBorders>
              <w:top w:val="nil"/>
              <w:bottom w:val="nil"/>
            </w:tcBorders>
          </w:tcPr>
          <w:p w14:paraId="470F612F" w14:textId="77777777" w:rsidR="00B52DCC" w:rsidRDefault="00B52DCC">
            <w:pPr>
              <w:pStyle w:val="TableParagraph"/>
              <w:rPr>
                <w:sz w:val="16"/>
              </w:rPr>
            </w:pPr>
          </w:p>
        </w:tc>
        <w:tc>
          <w:tcPr>
            <w:tcW w:w="1248" w:type="dxa"/>
            <w:tcBorders>
              <w:top w:val="nil"/>
              <w:bottom w:val="nil"/>
            </w:tcBorders>
          </w:tcPr>
          <w:p w14:paraId="34102B5B" w14:textId="77777777" w:rsidR="00B52DCC" w:rsidRDefault="00B52DCC">
            <w:pPr>
              <w:pStyle w:val="TableParagraph"/>
              <w:rPr>
                <w:sz w:val="16"/>
              </w:rPr>
            </w:pPr>
          </w:p>
        </w:tc>
        <w:tc>
          <w:tcPr>
            <w:tcW w:w="1161" w:type="dxa"/>
            <w:tcBorders>
              <w:top w:val="nil"/>
              <w:bottom w:val="nil"/>
            </w:tcBorders>
          </w:tcPr>
          <w:p w14:paraId="6B5C0F62" w14:textId="77777777" w:rsidR="00B52DCC" w:rsidRDefault="00B52DCC">
            <w:pPr>
              <w:pStyle w:val="TableParagraph"/>
              <w:rPr>
                <w:sz w:val="16"/>
              </w:rPr>
            </w:pPr>
          </w:p>
        </w:tc>
        <w:tc>
          <w:tcPr>
            <w:tcW w:w="1531" w:type="dxa"/>
            <w:tcBorders>
              <w:top w:val="nil"/>
              <w:bottom w:val="nil"/>
            </w:tcBorders>
          </w:tcPr>
          <w:p w14:paraId="45C70DD3" w14:textId="77777777" w:rsidR="00B52DCC" w:rsidRDefault="00916648">
            <w:pPr>
              <w:pStyle w:val="TableParagraph"/>
              <w:spacing w:before="165"/>
              <w:ind w:left="109"/>
              <w:rPr>
                <w:sz w:val="18"/>
              </w:rPr>
            </w:pPr>
            <w:r>
              <w:rPr>
                <w:sz w:val="18"/>
              </w:rPr>
              <w:t>El sabunları</w:t>
            </w:r>
          </w:p>
        </w:tc>
        <w:tc>
          <w:tcPr>
            <w:tcW w:w="1560" w:type="dxa"/>
            <w:tcBorders>
              <w:top w:val="nil"/>
              <w:bottom w:val="nil"/>
            </w:tcBorders>
          </w:tcPr>
          <w:p w14:paraId="006A2ECC" w14:textId="77777777" w:rsidR="00B52DCC" w:rsidRDefault="00B52DCC">
            <w:pPr>
              <w:pStyle w:val="TableParagraph"/>
              <w:rPr>
                <w:sz w:val="16"/>
              </w:rPr>
            </w:pPr>
          </w:p>
        </w:tc>
        <w:tc>
          <w:tcPr>
            <w:tcW w:w="1984" w:type="dxa"/>
            <w:vMerge/>
            <w:tcBorders>
              <w:top w:val="nil"/>
              <w:bottom w:val="nil"/>
            </w:tcBorders>
          </w:tcPr>
          <w:p w14:paraId="0492051B" w14:textId="77777777" w:rsidR="00B52DCC" w:rsidRDefault="00B52DCC">
            <w:pPr>
              <w:rPr>
                <w:sz w:val="2"/>
                <w:szCs w:val="2"/>
              </w:rPr>
            </w:pPr>
          </w:p>
        </w:tc>
        <w:tc>
          <w:tcPr>
            <w:tcW w:w="1982" w:type="dxa"/>
            <w:vMerge/>
            <w:tcBorders>
              <w:top w:val="nil"/>
              <w:bottom w:val="nil"/>
            </w:tcBorders>
          </w:tcPr>
          <w:p w14:paraId="70DA8ABD" w14:textId="77777777" w:rsidR="00B52DCC" w:rsidRDefault="00B52DCC">
            <w:pPr>
              <w:rPr>
                <w:sz w:val="2"/>
                <w:szCs w:val="2"/>
              </w:rPr>
            </w:pPr>
          </w:p>
        </w:tc>
      </w:tr>
      <w:tr w:rsidR="00B52DCC" w14:paraId="24B4F22A" w14:textId="77777777">
        <w:trPr>
          <w:trHeight w:val="1213"/>
        </w:trPr>
        <w:tc>
          <w:tcPr>
            <w:tcW w:w="960" w:type="dxa"/>
            <w:tcBorders>
              <w:top w:val="nil"/>
              <w:bottom w:val="nil"/>
            </w:tcBorders>
          </w:tcPr>
          <w:p w14:paraId="02CB2D77" w14:textId="77777777" w:rsidR="00B52DCC" w:rsidRDefault="00B52DCC">
            <w:pPr>
              <w:pStyle w:val="TableParagraph"/>
              <w:rPr>
                <w:sz w:val="16"/>
              </w:rPr>
            </w:pPr>
          </w:p>
        </w:tc>
        <w:tc>
          <w:tcPr>
            <w:tcW w:w="2561" w:type="dxa"/>
            <w:tcBorders>
              <w:top w:val="nil"/>
              <w:bottom w:val="nil"/>
            </w:tcBorders>
          </w:tcPr>
          <w:p w14:paraId="479BE394" w14:textId="77777777" w:rsidR="00B52DCC" w:rsidRDefault="00B52DCC">
            <w:pPr>
              <w:pStyle w:val="TableParagraph"/>
              <w:rPr>
                <w:sz w:val="16"/>
              </w:rPr>
            </w:pPr>
          </w:p>
        </w:tc>
        <w:tc>
          <w:tcPr>
            <w:tcW w:w="1860" w:type="dxa"/>
            <w:tcBorders>
              <w:top w:val="nil"/>
              <w:bottom w:val="nil"/>
            </w:tcBorders>
          </w:tcPr>
          <w:p w14:paraId="42768B32" w14:textId="77777777" w:rsidR="00B52DCC" w:rsidRDefault="00B52DCC">
            <w:pPr>
              <w:pStyle w:val="TableParagraph"/>
              <w:rPr>
                <w:sz w:val="16"/>
              </w:rPr>
            </w:pPr>
          </w:p>
        </w:tc>
        <w:tc>
          <w:tcPr>
            <w:tcW w:w="1248" w:type="dxa"/>
            <w:tcBorders>
              <w:top w:val="nil"/>
              <w:bottom w:val="nil"/>
            </w:tcBorders>
          </w:tcPr>
          <w:p w14:paraId="58C6D341" w14:textId="77777777" w:rsidR="00B52DCC" w:rsidRDefault="00B52DCC">
            <w:pPr>
              <w:pStyle w:val="TableParagraph"/>
              <w:rPr>
                <w:sz w:val="16"/>
              </w:rPr>
            </w:pPr>
          </w:p>
        </w:tc>
        <w:tc>
          <w:tcPr>
            <w:tcW w:w="1161" w:type="dxa"/>
            <w:tcBorders>
              <w:top w:val="nil"/>
              <w:bottom w:val="nil"/>
            </w:tcBorders>
          </w:tcPr>
          <w:p w14:paraId="5EA35980" w14:textId="77777777" w:rsidR="00B52DCC" w:rsidRDefault="00B52DCC">
            <w:pPr>
              <w:pStyle w:val="TableParagraph"/>
              <w:rPr>
                <w:sz w:val="16"/>
              </w:rPr>
            </w:pPr>
          </w:p>
        </w:tc>
        <w:tc>
          <w:tcPr>
            <w:tcW w:w="1531" w:type="dxa"/>
            <w:tcBorders>
              <w:top w:val="nil"/>
              <w:bottom w:val="nil"/>
            </w:tcBorders>
          </w:tcPr>
          <w:p w14:paraId="3BAD6B20" w14:textId="77777777" w:rsidR="00B52DCC" w:rsidRDefault="00B52DCC">
            <w:pPr>
              <w:pStyle w:val="TableParagraph"/>
              <w:spacing w:before="11"/>
              <w:rPr>
                <w:sz w:val="23"/>
              </w:rPr>
            </w:pPr>
          </w:p>
          <w:p w14:paraId="06F38C7C" w14:textId="77777777" w:rsidR="00B52DCC" w:rsidRDefault="00916648">
            <w:pPr>
              <w:pStyle w:val="TableParagraph"/>
              <w:ind w:left="109"/>
              <w:rPr>
                <w:sz w:val="18"/>
              </w:rPr>
            </w:pPr>
            <w:r>
              <w:rPr>
                <w:sz w:val="18"/>
              </w:rPr>
              <w:t>Vücut</w:t>
            </w:r>
          </w:p>
          <w:p w14:paraId="48612D10" w14:textId="77777777" w:rsidR="00B52DCC" w:rsidRDefault="00916648">
            <w:pPr>
              <w:pStyle w:val="TableParagraph"/>
              <w:spacing w:before="17" w:line="259" w:lineRule="auto"/>
              <w:ind w:left="109" w:right="387"/>
              <w:rPr>
                <w:sz w:val="18"/>
              </w:rPr>
            </w:pPr>
            <w:r>
              <w:rPr>
                <w:sz w:val="18"/>
              </w:rPr>
              <w:t>sabunları/Duş jelleri</w:t>
            </w:r>
          </w:p>
        </w:tc>
        <w:tc>
          <w:tcPr>
            <w:tcW w:w="1560" w:type="dxa"/>
            <w:tcBorders>
              <w:top w:val="nil"/>
              <w:bottom w:val="nil"/>
            </w:tcBorders>
          </w:tcPr>
          <w:p w14:paraId="530AAB9C" w14:textId="77777777" w:rsidR="00B52DCC" w:rsidRDefault="00B52DCC">
            <w:pPr>
              <w:pStyle w:val="TableParagraph"/>
              <w:rPr>
                <w:sz w:val="16"/>
              </w:rPr>
            </w:pPr>
          </w:p>
        </w:tc>
        <w:tc>
          <w:tcPr>
            <w:tcW w:w="1984" w:type="dxa"/>
            <w:vMerge/>
            <w:tcBorders>
              <w:top w:val="nil"/>
              <w:bottom w:val="nil"/>
            </w:tcBorders>
          </w:tcPr>
          <w:p w14:paraId="5B664F9E" w14:textId="77777777" w:rsidR="00B52DCC" w:rsidRDefault="00B52DCC">
            <w:pPr>
              <w:rPr>
                <w:sz w:val="2"/>
                <w:szCs w:val="2"/>
              </w:rPr>
            </w:pPr>
          </w:p>
        </w:tc>
        <w:tc>
          <w:tcPr>
            <w:tcW w:w="1982" w:type="dxa"/>
            <w:vMerge/>
            <w:tcBorders>
              <w:top w:val="nil"/>
              <w:bottom w:val="nil"/>
            </w:tcBorders>
          </w:tcPr>
          <w:p w14:paraId="7F095954" w14:textId="77777777" w:rsidR="00B52DCC" w:rsidRDefault="00B52DCC">
            <w:pPr>
              <w:rPr>
                <w:sz w:val="2"/>
                <w:szCs w:val="2"/>
              </w:rPr>
            </w:pPr>
          </w:p>
        </w:tc>
      </w:tr>
      <w:tr w:rsidR="00B52DCC" w14:paraId="7F42876F" w14:textId="77777777">
        <w:trPr>
          <w:trHeight w:val="990"/>
        </w:trPr>
        <w:tc>
          <w:tcPr>
            <w:tcW w:w="960" w:type="dxa"/>
            <w:tcBorders>
              <w:top w:val="nil"/>
              <w:bottom w:val="nil"/>
            </w:tcBorders>
          </w:tcPr>
          <w:p w14:paraId="4CBAF878" w14:textId="77777777" w:rsidR="00B52DCC" w:rsidRDefault="00B52DCC">
            <w:pPr>
              <w:pStyle w:val="TableParagraph"/>
              <w:rPr>
                <w:sz w:val="16"/>
              </w:rPr>
            </w:pPr>
          </w:p>
        </w:tc>
        <w:tc>
          <w:tcPr>
            <w:tcW w:w="2561" w:type="dxa"/>
            <w:tcBorders>
              <w:top w:val="nil"/>
              <w:bottom w:val="nil"/>
            </w:tcBorders>
          </w:tcPr>
          <w:p w14:paraId="3BDAEAD0" w14:textId="77777777" w:rsidR="00B52DCC" w:rsidRDefault="00B52DCC">
            <w:pPr>
              <w:pStyle w:val="TableParagraph"/>
              <w:rPr>
                <w:sz w:val="16"/>
              </w:rPr>
            </w:pPr>
          </w:p>
        </w:tc>
        <w:tc>
          <w:tcPr>
            <w:tcW w:w="1860" w:type="dxa"/>
            <w:tcBorders>
              <w:top w:val="nil"/>
              <w:bottom w:val="nil"/>
            </w:tcBorders>
          </w:tcPr>
          <w:p w14:paraId="586EF185" w14:textId="77777777" w:rsidR="00B52DCC" w:rsidRDefault="00B52DCC">
            <w:pPr>
              <w:pStyle w:val="TableParagraph"/>
              <w:rPr>
                <w:sz w:val="16"/>
              </w:rPr>
            </w:pPr>
          </w:p>
        </w:tc>
        <w:tc>
          <w:tcPr>
            <w:tcW w:w="1248" w:type="dxa"/>
            <w:tcBorders>
              <w:top w:val="nil"/>
              <w:bottom w:val="nil"/>
            </w:tcBorders>
          </w:tcPr>
          <w:p w14:paraId="333471DB" w14:textId="77777777" w:rsidR="00B52DCC" w:rsidRDefault="00B52DCC">
            <w:pPr>
              <w:pStyle w:val="TableParagraph"/>
              <w:rPr>
                <w:sz w:val="16"/>
              </w:rPr>
            </w:pPr>
          </w:p>
        </w:tc>
        <w:tc>
          <w:tcPr>
            <w:tcW w:w="1161" w:type="dxa"/>
            <w:tcBorders>
              <w:top w:val="nil"/>
              <w:bottom w:val="nil"/>
            </w:tcBorders>
          </w:tcPr>
          <w:p w14:paraId="7E009FAB" w14:textId="77777777" w:rsidR="00B52DCC" w:rsidRDefault="00B52DCC">
            <w:pPr>
              <w:pStyle w:val="TableParagraph"/>
              <w:rPr>
                <w:sz w:val="16"/>
              </w:rPr>
            </w:pPr>
          </w:p>
        </w:tc>
        <w:tc>
          <w:tcPr>
            <w:tcW w:w="1531" w:type="dxa"/>
            <w:tcBorders>
              <w:top w:val="nil"/>
              <w:bottom w:val="nil"/>
            </w:tcBorders>
          </w:tcPr>
          <w:p w14:paraId="78FA5D67" w14:textId="77777777" w:rsidR="00B52DCC" w:rsidRDefault="00B52DCC">
            <w:pPr>
              <w:pStyle w:val="TableParagraph"/>
              <w:rPr>
                <w:sz w:val="24"/>
              </w:rPr>
            </w:pPr>
          </w:p>
          <w:p w14:paraId="37DE230B" w14:textId="77777777" w:rsidR="00B52DCC" w:rsidRDefault="00916648">
            <w:pPr>
              <w:pStyle w:val="TableParagraph"/>
              <w:spacing w:line="259" w:lineRule="auto"/>
              <w:ind w:left="109" w:right="212"/>
              <w:rPr>
                <w:sz w:val="18"/>
              </w:rPr>
            </w:pPr>
            <w:r>
              <w:rPr>
                <w:sz w:val="18"/>
              </w:rPr>
              <w:t>Deodorantlar (sprey olmayan)</w:t>
            </w:r>
          </w:p>
        </w:tc>
        <w:tc>
          <w:tcPr>
            <w:tcW w:w="1560" w:type="dxa"/>
            <w:tcBorders>
              <w:top w:val="nil"/>
              <w:bottom w:val="nil"/>
            </w:tcBorders>
          </w:tcPr>
          <w:p w14:paraId="5FF322C1" w14:textId="77777777" w:rsidR="00B52DCC" w:rsidRDefault="00B52DCC">
            <w:pPr>
              <w:pStyle w:val="TableParagraph"/>
              <w:rPr>
                <w:sz w:val="16"/>
              </w:rPr>
            </w:pPr>
          </w:p>
        </w:tc>
        <w:tc>
          <w:tcPr>
            <w:tcW w:w="1984" w:type="dxa"/>
            <w:vMerge/>
            <w:tcBorders>
              <w:top w:val="nil"/>
              <w:bottom w:val="nil"/>
            </w:tcBorders>
          </w:tcPr>
          <w:p w14:paraId="0D892414" w14:textId="77777777" w:rsidR="00B52DCC" w:rsidRDefault="00B52DCC">
            <w:pPr>
              <w:rPr>
                <w:sz w:val="2"/>
                <w:szCs w:val="2"/>
              </w:rPr>
            </w:pPr>
          </w:p>
        </w:tc>
        <w:tc>
          <w:tcPr>
            <w:tcW w:w="1982" w:type="dxa"/>
            <w:vMerge/>
            <w:tcBorders>
              <w:top w:val="nil"/>
              <w:bottom w:val="nil"/>
            </w:tcBorders>
          </w:tcPr>
          <w:p w14:paraId="6139BE33" w14:textId="77777777" w:rsidR="00B52DCC" w:rsidRDefault="00B52DCC">
            <w:pPr>
              <w:rPr>
                <w:sz w:val="2"/>
                <w:szCs w:val="2"/>
              </w:rPr>
            </w:pPr>
          </w:p>
        </w:tc>
      </w:tr>
      <w:tr w:rsidR="00B52DCC" w14:paraId="32F9F8CA" w14:textId="77777777">
        <w:trPr>
          <w:trHeight w:val="887"/>
        </w:trPr>
        <w:tc>
          <w:tcPr>
            <w:tcW w:w="960" w:type="dxa"/>
            <w:tcBorders>
              <w:top w:val="nil"/>
              <w:bottom w:val="nil"/>
            </w:tcBorders>
          </w:tcPr>
          <w:p w14:paraId="3652B685" w14:textId="77777777" w:rsidR="00B52DCC" w:rsidRDefault="00B52DCC">
            <w:pPr>
              <w:pStyle w:val="TableParagraph"/>
              <w:rPr>
                <w:sz w:val="16"/>
              </w:rPr>
            </w:pPr>
          </w:p>
        </w:tc>
        <w:tc>
          <w:tcPr>
            <w:tcW w:w="2561" w:type="dxa"/>
            <w:tcBorders>
              <w:top w:val="nil"/>
              <w:bottom w:val="nil"/>
            </w:tcBorders>
          </w:tcPr>
          <w:p w14:paraId="1E30D646" w14:textId="77777777" w:rsidR="00B52DCC" w:rsidRDefault="00B52DCC">
            <w:pPr>
              <w:pStyle w:val="TableParagraph"/>
              <w:rPr>
                <w:sz w:val="16"/>
              </w:rPr>
            </w:pPr>
          </w:p>
        </w:tc>
        <w:tc>
          <w:tcPr>
            <w:tcW w:w="1860" w:type="dxa"/>
            <w:tcBorders>
              <w:top w:val="nil"/>
              <w:bottom w:val="nil"/>
            </w:tcBorders>
          </w:tcPr>
          <w:p w14:paraId="5298F99F" w14:textId="77777777" w:rsidR="00B52DCC" w:rsidRDefault="00B52DCC">
            <w:pPr>
              <w:pStyle w:val="TableParagraph"/>
              <w:rPr>
                <w:sz w:val="16"/>
              </w:rPr>
            </w:pPr>
          </w:p>
        </w:tc>
        <w:tc>
          <w:tcPr>
            <w:tcW w:w="1248" w:type="dxa"/>
            <w:tcBorders>
              <w:top w:val="nil"/>
              <w:bottom w:val="nil"/>
            </w:tcBorders>
          </w:tcPr>
          <w:p w14:paraId="51AD1975" w14:textId="77777777" w:rsidR="00B52DCC" w:rsidRDefault="00B52DCC">
            <w:pPr>
              <w:pStyle w:val="TableParagraph"/>
              <w:rPr>
                <w:sz w:val="16"/>
              </w:rPr>
            </w:pPr>
          </w:p>
        </w:tc>
        <w:tc>
          <w:tcPr>
            <w:tcW w:w="1161" w:type="dxa"/>
            <w:tcBorders>
              <w:top w:val="nil"/>
              <w:bottom w:val="nil"/>
            </w:tcBorders>
          </w:tcPr>
          <w:p w14:paraId="78B68F64" w14:textId="77777777" w:rsidR="00B52DCC" w:rsidRDefault="00B52DCC">
            <w:pPr>
              <w:pStyle w:val="TableParagraph"/>
              <w:rPr>
                <w:sz w:val="16"/>
              </w:rPr>
            </w:pPr>
          </w:p>
        </w:tc>
        <w:tc>
          <w:tcPr>
            <w:tcW w:w="1531" w:type="dxa"/>
            <w:tcBorders>
              <w:top w:val="nil"/>
              <w:bottom w:val="nil"/>
            </w:tcBorders>
          </w:tcPr>
          <w:p w14:paraId="0EA7F321" w14:textId="77777777" w:rsidR="00B52DCC" w:rsidRDefault="00B52DCC">
            <w:pPr>
              <w:pStyle w:val="TableParagraph"/>
              <w:spacing w:before="11"/>
              <w:rPr>
                <w:sz w:val="23"/>
              </w:rPr>
            </w:pPr>
          </w:p>
          <w:p w14:paraId="5C26FFF2" w14:textId="77777777" w:rsidR="00B52DCC" w:rsidRDefault="00916648">
            <w:pPr>
              <w:pStyle w:val="TableParagraph"/>
              <w:spacing w:line="259" w:lineRule="auto"/>
              <w:ind w:left="109" w:right="177"/>
              <w:rPr>
                <w:sz w:val="18"/>
              </w:rPr>
            </w:pPr>
            <w:r>
              <w:rPr>
                <w:sz w:val="18"/>
              </w:rPr>
              <w:t>Yüz pudraları ve leke kapatıcılar</w:t>
            </w:r>
          </w:p>
        </w:tc>
        <w:tc>
          <w:tcPr>
            <w:tcW w:w="1560" w:type="dxa"/>
            <w:tcBorders>
              <w:top w:val="nil"/>
              <w:bottom w:val="nil"/>
            </w:tcBorders>
          </w:tcPr>
          <w:p w14:paraId="5F35C147" w14:textId="77777777" w:rsidR="00B52DCC" w:rsidRDefault="00B52DCC">
            <w:pPr>
              <w:pStyle w:val="TableParagraph"/>
              <w:rPr>
                <w:sz w:val="16"/>
              </w:rPr>
            </w:pPr>
          </w:p>
        </w:tc>
        <w:tc>
          <w:tcPr>
            <w:tcW w:w="1984" w:type="dxa"/>
            <w:vMerge/>
            <w:tcBorders>
              <w:top w:val="nil"/>
              <w:bottom w:val="nil"/>
            </w:tcBorders>
          </w:tcPr>
          <w:p w14:paraId="2C449CE2" w14:textId="77777777" w:rsidR="00B52DCC" w:rsidRDefault="00B52DCC">
            <w:pPr>
              <w:rPr>
                <w:sz w:val="2"/>
                <w:szCs w:val="2"/>
              </w:rPr>
            </w:pPr>
          </w:p>
        </w:tc>
        <w:tc>
          <w:tcPr>
            <w:tcW w:w="1982" w:type="dxa"/>
            <w:vMerge/>
            <w:tcBorders>
              <w:top w:val="nil"/>
              <w:bottom w:val="nil"/>
            </w:tcBorders>
          </w:tcPr>
          <w:p w14:paraId="5F4346A4" w14:textId="77777777" w:rsidR="00B52DCC" w:rsidRDefault="00B52DCC">
            <w:pPr>
              <w:rPr>
                <w:sz w:val="2"/>
                <w:szCs w:val="2"/>
              </w:rPr>
            </w:pPr>
          </w:p>
        </w:tc>
      </w:tr>
    </w:tbl>
    <w:p w14:paraId="3ACA36D9" w14:textId="77777777" w:rsidR="00B52DCC" w:rsidRDefault="00B52DCC">
      <w:pPr>
        <w:rPr>
          <w:sz w:val="2"/>
          <w:szCs w:val="2"/>
        </w:rPr>
        <w:sectPr w:rsidR="00B52DCC">
          <w:pgSz w:w="16840" w:h="11910" w:orient="landscape"/>
          <w:pgMar w:top="1100" w:right="440" w:bottom="280" w:left="580" w:header="708" w:footer="708" w:gutter="0"/>
          <w:cols w:space="708"/>
        </w:sectPr>
      </w:pPr>
    </w:p>
    <w:p w14:paraId="7AA6F806"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6C5F12E8" w14:textId="77777777">
        <w:trPr>
          <w:trHeight w:val="2043"/>
        </w:trPr>
        <w:tc>
          <w:tcPr>
            <w:tcW w:w="960" w:type="dxa"/>
            <w:vMerge w:val="restart"/>
          </w:tcPr>
          <w:p w14:paraId="7285EC2C" w14:textId="77777777" w:rsidR="00B52DCC" w:rsidRDefault="00B52DCC">
            <w:pPr>
              <w:pStyle w:val="TableParagraph"/>
              <w:rPr>
                <w:sz w:val="16"/>
              </w:rPr>
            </w:pPr>
          </w:p>
        </w:tc>
        <w:tc>
          <w:tcPr>
            <w:tcW w:w="2561" w:type="dxa"/>
            <w:vMerge w:val="restart"/>
          </w:tcPr>
          <w:p w14:paraId="16C246B4" w14:textId="77777777" w:rsidR="00B52DCC" w:rsidRDefault="00B52DCC">
            <w:pPr>
              <w:pStyle w:val="TableParagraph"/>
              <w:rPr>
                <w:sz w:val="16"/>
              </w:rPr>
            </w:pPr>
          </w:p>
        </w:tc>
        <w:tc>
          <w:tcPr>
            <w:tcW w:w="1860" w:type="dxa"/>
            <w:vMerge w:val="restart"/>
          </w:tcPr>
          <w:p w14:paraId="361F1E77" w14:textId="77777777" w:rsidR="00B52DCC" w:rsidRDefault="00B52DCC">
            <w:pPr>
              <w:pStyle w:val="TableParagraph"/>
              <w:rPr>
                <w:sz w:val="16"/>
              </w:rPr>
            </w:pPr>
          </w:p>
        </w:tc>
        <w:tc>
          <w:tcPr>
            <w:tcW w:w="1248" w:type="dxa"/>
            <w:vMerge w:val="restart"/>
          </w:tcPr>
          <w:p w14:paraId="62E0821C" w14:textId="77777777" w:rsidR="00B52DCC" w:rsidRDefault="00B52DCC">
            <w:pPr>
              <w:pStyle w:val="TableParagraph"/>
              <w:rPr>
                <w:sz w:val="16"/>
              </w:rPr>
            </w:pPr>
          </w:p>
        </w:tc>
        <w:tc>
          <w:tcPr>
            <w:tcW w:w="1161" w:type="dxa"/>
            <w:vMerge w:val="restart"/>
          </w:tcPr>
          <w:p w14:paraId="59EC65EE" w14:textId="77777777" w:rsidR="00B52DCC" w:rsidRDefault="00B52DCC">
            <w:pPr>
              <w:pStyle w:val="TableParagraph"/>
              <w:rPr>
                <w:sz w:val="16"/>
              </w:rPr>
            </w:pPr>
          </w:p>
        </w:tc>
        <w:tc>
          <w:tcPr>
            <w:tcW w:w="1531" w:type="dxa"/>
            <w:tcBorders>
              <w:bottom w:val="nil"/>
            </w:tcBorders>
          </w:tcPr>
          <w:p w14:paraId="5D0F3BAB" w14:textId="77777777" w:rsidR="00B52DCC" w:rsidRDefault="00916648">
            <w:pPr>
              <w:pStyle w:val="TableParagraph"/>
              <w:spacing w:line="259" w:lineRule="auto"/>
              <w:ind w:left="109" w:right="452"/>
              <w:rPr>
                <w:sz w:val="18"/>
              </w:rPr>
            </w:pPr>
            <w:r>
              <w:rPr>
                <w:sz w:val="18"/>
              </w:rPr>
              <w:t>Yapay tırnak sistemleri</w:t>
            </w:r>
          </w:p>
          <w:p w14:paraId="2C70F1A7" w14:textId="77777777" w:rsidR="00B52DCC" w:rsidRDefault="00916648">
            <w:pPr>
              <w:pStyle w:val="TableParagraph"/>
              <w:spacing w:line="259" w:lineRule="auto"/>
              <w:ind w:left="109" w:right="225"/>
              <w:jc w:val="both"/>
              <w:rPr>
                <w:sz w:val="18"/>
              </w:rPr>
            </w:pPr>
            <w:r>
              <w:rPr>
                <w:sz w:val="18"/>
              </w:rPr>
              <w:t>uygulamasından önce el ve ayak tırnaklarını</w:t>
            </w:r>
          </w:p>
          <w:p w14:paraId="03F3680B" w14:textId="77777777" w:rsidR="00B52DCC" w:rsidRDefault="00916648">
            <w:pPr>
              <w:pStyle w:val="TableParagraph"/>
              <w:spacing w:line="259" w:lineRule="auto"/>
              <w:ind w:left="109" w:right="218"/>
              <w:jc w:val="both"/>
              <w:rPr>
                <w:sz w:val="18"/>
              </w:rPr>
            </w:pPr>
            <w:r>
              <w:rPr>
                <w:sz w:val="18"/>
              </w:rPr>
              <w:t>temizlemek için kullanılan tırnak ürünleri</w:t>
            </w:r>
          </w:p>
        </w:tc>
        <w:tc>
          <w:tcPr>
            <w:tcW w:w="1560" w:type="dxa"/>
            <w:vMerge w:val="restart"/>
          </w:tcPr>
          <w:p w14:paraId="2BEB0F57" w14:textId="77777777" w:rsidR="00B52DCC" w:rsidRDefault="00B52DCC">
            <w:pPr>
              <w:pStyle w:val="TableParagraph"/>
              <w:rPr>
                <w:sz w:val="20"/>
              </w:rPr>
            </w:pPr>
          </w:p>
          <w:p w14:paraId="73B84FEC" w14:textId="77777777" w:rsidR="00B52DCC" w:rsidRDefault="00B52DCC">
            <w:pPr>
              <w:pStyle w:val="TableParagraph"/>
              <w:rPr>
                <w:sz w:val="20"/>
              </w:rPr>
            </w:pPr>
          </w:p>
          <w:p w14:paraId="00DF1057" w14:textId="77777777" w:rsidR="00B52DCC" w:rsidRDefault="00B52DCC">
            <w:pPr>
              <w:pStyle w:val="TableParagraph"/>
              <w:rPr>
                <w:sz w:val="20"/>
              </w:rPr>
            </w:pPr>
          </w:p>
          <w:p w14:paraId="088299F9" w14:textId="77777777" w:rsidR="00B52DCC" w:rsidRDefault="00B52DCC">
            <w:pPr>
              <w:pStyle w:val="TableParagraph"/>
              <w:rPr>
                <w:sz w:val="20"/>
              </w:rPr>
            </w:pPr>
          </w:p>
          <w:p w14:paraId="15599A10" w14:textId="77777777" w:rsidR="00B52DCC" w:rsidRDefault="00B52DCC">
            <w:pPr>
              <w:pStyle w:val="TableParagraph"/>
              <w:rPr>
                <w:sz w:val="20"/>
              </w:rPr>
            </w:pPr>
          </w:p>
          <w:p w14:paraId="2978040F" w14:textId="77777777" w:rsidR="00B52DCC" w:rsidRDefault="00B52DCC">
            <w:pPr>
              <w:pStyle w:val="TableParagraph"/>
              <w:rPr>
                <w:sz w:val="20"/>
              </w:rPr>
            </w:pPr>
          </w:p>
          <w:p w14:paraId="7C408408" w14:textId="77777777" w:rsidR="00B52DCC" w:rsidRDefault="00B52DCC">
            <w:pPr>
              <w:pStyle w:val="TableParagraph"/>
              <w:rPr>
                <w:sz w:val="20"/>
              </w:rPr>
            </w:pPr>
          </w:p>
          <w:p w14:paraId="52162187" w14:textId="77777777" w:rsidR="00B52DCC" w:rsidRDefault="00B52DCC">
            <w:pPr>
              <w:pStyle w:val="TableParagraph"/>
              <w:rPr>
                <w:sz w:val="20"/>
              </w:rPr>
            </w:pPr>
          </w:p>
          <w:p w14:paraId="36110898" w14:textId="77777777" w:rsidR="00B52DCC" w:rsidRDefault="00B52DCC">
            <w:pPr>
              <w:pStyle w:val="TableParagraph"/>
              <w:rPr>
                <w:sz w:val="20"/>
              </w:rPr>
            </w:pPr>
          </w:p>
          <w:p w14:paraId="46836CCF" w14:textId="77777777" w:rsidR="00B52DCC" w:rsidRDefault="00B52DCC">
            <w:pPr>
              <w:pStyle w:val="TableParagraph"/>
              <w:spacing w:before="5"/>
            </w:pPr>
          </w:p>
          <w:p w14:paraId="3AF226E1" w14:textId="77777777" w:rsidR="00B52DCC" w:rsidRDefault="00916648">
            <w:pPr>
              <w:pStyle w:val="TableParagraph"/>
              <w:ind w:left="109"/>
              <w:rPr>
                <w:sz w:val="18"/>
              </w:rPr>
            </w:pPr>
            <w:r>
              <w:rPr>
                <w:sz w:val="18"/>
              </w:rPr>
              <w:t>(b) %0,2</w:t>
            </w:r>
          </w:p>
        </w:tc>
        <w:tc>
          <w:tcPr>
            <w:tcW w:w="1984" w:type="dxa"/>
            <w:vMerge w:val="restart"/>
          </w:tcPr>
          <w:p w14:paraId="76CA4BDE" w14:textId="77777777" w:rsidR="00B52DCC" w:rsidRDefault="00B52DCC">
            <w:pPr>
              <w:pStyle w:val="TableParagraph"/>
              <w:rPr>
                <w:sz w:val="16"/>
              </w:rPr>
            </w:pPr>
          </w:p>
        </w:tc>
        <w:tc>
          <w:tcPr>
            <w:tcW w:w="1982" w:type="dxa"/>
            <w:vMerge w:val="restart"/>
          </w:tcPr>
          <w:p w14:paraId="49CD8473" w14:textId="77777777" w:rsidR="00B52DCC" w:rsidRDefault="00B52DCC">
            <w:pPr>
              <w:pStyle w:val="TableParagraph"/>
              <w:rPr>
                <w:sz w:val="16"/>
              </w:rPr>
            </w:pPr>
          </w:p>
        </w:tc>
      </w:tr>
      <w:tr w:rsidR="00B52DCC" w14:paraId="2A966896" w14:textId="77777777">
        <w:trPr>
          <w:trHeight w:val="878"/>
        </w:trPr>
        <w:tc>
          <w:tcPr>
            <w:tcW w:w="960" w:type="dxa"/>
            <w:vMerge/>
            <w:tcBorders>
              <w:top w:val="nil"/>
            </w:tcBorders>
          </w:tcPr>
          <w:p w14:paraId="16653409" w14:textId="77777777" w:rsidR="00B52DCC" w:rsidRDefault="00B52DCC">
            <w:pPr>
              <w:rPr>
                <w:sz w:val="2"/>
                <w:szCs w:val="2"/>
              </w:rPr>
            </w:pPr>
          </w:p>
        </w:tc>
        <w:tc>
          <w:tcPr>
            <w:tcW w:w="2561" w:type="dxa"/>
            <w:vMerge/>
            <w:tcBorders>
              <w:top w:val="nil"/>
            </w:tcBorders>
          </w:tcPr>
          <w:p w14:paraId="438A0A85" w14:textId="77777777" w:rsidR="00B52DCC" w:rsidRDefault="00B52DCC">
            <w:pPr>
              <w:rPr>
                <w:sz w:val="2"/>
                <w:szCs w:val="2"/>
              </w:rPr>
            </w:pPr>
          </w:p>
        </w:tc>
        <w:tc>
          <w:tcPr>
            <w:tcW w:w="1860" w:type="dxa"/>
            <w:vMerge/>
            <w:tcBorders>
              <w:top w:val="nil"/>
            </w:tcBorders>
          </w:tcPr>
          <w:p w14:paraId="21C27493" w14:textId="77777777" w:rsidR="00B52DCC" w:rsidRDefault="00B52DCC">
            <w:pPr>
              <w:rPr>
                <w:sz w:val="2"/>
                <w:szCs w:val="2"/>
              </w:rPr>
            </w:pPr>
          </w:p>
        </w:tc>
        <w:tc>
          <w:tcPr>
            <w:tcW w:w="1248" w:type="dxa"/>
            <w:vMerge/>
            <w:tcBorders>
              <w:top w:val="nil"/>
            </w:tcBorders>
          </w:tcPr>
          <w:p w14:paraId="3BFEE03A" w14:textId="77777777" w:rsidR="00B52DCC" w:rsidRDefault="00B52DCC">
            <w:pPr>
              <w:rPr>
                <w:sz w:val="2"/>
                <w:szCs w:val="2"/>
              </w:rPr>
            </w:pPr>
          </w:p>
        </w:tc>
        <w:tc>
          <w:tcPr>
            <w:tcW w:w="1161" w:type="dxa"/>
            <w:vMerge/>
            <w:tcBorders>
              <w:top w:val="nil"/>
            </w:tcBorders>
          </w:tcPr>
          <w:p w14:paraId="3BECED15" w14:textId="77777777" w:rsidR="00B52DCC" w:rsidRDefault="00B52DCC">
            <w:pPr>
              <w:rPr>
                <w:sz w:val="2"/>
                <w:szCs w:val="2"/>
              </w:rPr>
            </w:pPr>
          </w:p>
        </w:tc>
        <w:tc>
          <w:tcPr>
            <w:tcW w:w="1531" w:type="dxa"/>
            <w:tcBorders>
              <w:top w:val="nil"/>
            </w:tcBorders>
          </w:tcPr>
          <w:p w14:paraId="0B501A92" w14:textId="77777777" w:rsidR="00B52DCC" w:rsidRDefault="00B52DCC">
            <w:pPr>
              <w:pStyle w:val="TableParagraph"/>
              <w:spacing w:before="5"/>
              <w:rPr>
                <w:sz w:val="23"/>
              </w:rPr>
            </w:pPr>
          </w:p>
          <w:p w14:paraId="1B1801A6" w14:textId="77777777" w:rsidR="00B52DCC" w:rsidRDefault="00916648">
            <w:pPr>
              <w:pStyle w:val="TableParagraph"/>
              <w:ind w:left="109"/>
              <w:rPr>
                <w:sz w:val="18"/>
              </w:rPr>
            </w:pPr>
            <w:r>
              <w:rPr>
                <w:sz w:val="18"/>
              </w:rPr>
              <w:t>(b) Ağız</w:t>
            </w:r>
          </w:p>
          <w:p w14:paraId="0303F009" w14:textId="77777777" w:rsidR="00B52DCC" w:rsidRDefault="00916648">
            <w:pPr>
              <w:pStyle w:val="TableParagraph"/>
              <w:spacing w:before="16"/>
              <w:ind w:left="109"/>
              <w:rPr>
                <w:sz w:val="18"/>
              </w:rPr>
            </w:pPr>
            <w:r>
              <w:rPr>
                <w:sz w:val="18"/>
              </w:rPr>
              <w:t>çalkalama suları</w:t>
            </w:r>
          </w:p>
        </w:tc>
        <w:tc>
          <w:tcPr>
            <w:tcW w:w="1560" w:type="dxa"/>
            <w:vMerge/>
            <w:tcBorders>
              <w:top w:val="nil"/>
            </w:tcBorders>
          </w:tcPr>
          <w:p w14:paraId="491C3B9F" w14:textId="77777777" w:rsidR="00B52DCC" w:rsidRDefault="00B52DCC">
            <w:pPr>
              <w:rPr>
                <w:sz w:val="2"/>
                <w:szCs w:val="2"/>
              </w:rPr>
            </w:pPr>
          </w:p>
        </w:tc>
        <w:tc>
          <w:tcPr>
            <w:tcW w:w="1984" w:type="dxa"/>
            <w:vMerge/>
            <w:tcBorders>
              <w:top w:val="nil"/>
            </w:tcBorders>
          </w:tcPr>
          <w:p w14:paraId="5B281F00" w14:textId="77777777" w:rsidR="00B52DCC" w:rsidRDefault="00B52DCC">
            <w:pPr>
              <w:rPr>
                <w:sz w:val="2"/>
                <w:szCs w:val="2"/>
              </w:rPr>
            </w:pPr>
          </w:p>
        </w:tc>
        <w:tc>
          <w:tcPr>
            <w:tcW w:w="1982" w:type="dxa"/>
            <w:vMerge/>
            <w:tcBorders>
              <w:top w:val="nil"/>
            </w:tcBorders>
          </w:tcPr>
          <w:p w14:paraId="2D3A247C" w14:textId="77777777" w:rsidR="00B52DCC" w:rsidRDefault="00B52DCC">
            <w:pPr>
              <w:rPr>
                <w:sz w:val="2"/>
                <w:szCs w:val="2"/>
              </w:rPr>
            </w:pPr>
          </w:p>
        </w:tc>
      </w:tr>
      <w:tr w:rsidR="00B52DCC" w14:paraId="759E4127" w14:textId="77777777">
        <w:trPr>
          <w:trHeight w:val="402"/>
        </w:trPr>
        <w:tc>
          <w:tcPr>
            <w:tcW w:w="960" w:type="dxa"/>
          </w:tcPr>
          <w:p w14:paraId="67371D87" w14:textId="77777777" w:rsidR="00B52DCC" w:rsidRDefault="00916648">
            <w:pPr>
              <w:pStyle w:val="TableParagraph"/>
              <w:spacing w:line="204" w:lineRule="exact"/>
              <w:ind w:left="107"/>
              <w:rPr>
                <w:sz w:val="18"/>
              </w:rPr>
            </w:pPr>
            <w:r>
              <w:rPr>
                <w:sz w:val="18"/>
              </w:rPr>
              <w:t>26</w:t>
            </w:r>
          </w:p>
        </w:tc>
        <w:tc>
          <w:tcPr>
            <w:tcW w:w="2561" w:type="dxa"/>
          </w:tcPr>
          <w:p w14:paraId="4874B87B" w14:textId="77777777" w:rsidR="00B52DCC" w:rsidRDefault="00916648">
            <w:pPr>
              <w:pStyle w:val="TableParagraph"/>
              <w:spacing w:line="204" w:lineRule="exact"/>
              <w:ind w:left="108"/>
              <w:rPr>
                <w:sz w:val="18"/>
              </w:rPr>
            </w:pPr>
            <w:r>
              <w:rPr>
                <w:sz w:val="18"/>
              </w:rPr>
              <w:t>Kloroksilenol</w:t>
            </w:r>
          </w:p>
        </w:tc>
        <w:tc>
          <w:tcPr>
            <w:tcW w:w="1860" w:type="dxa"/>
          </w:tcPr>
          <w:p w14:paraId="40D62ADD" w14:textId="77777777" w:rsidR="00B52DCC" w:rsidRDefault="00916648">
            <w:pPr>
              <w:pStyle w:val="TableParagraph"/>
              <w:spacing w:line="204" w:lineRule="exact"/>
              <w:ind w:left="108"/>
              <w:rPr>
                <w:sz w:val="18"/>
              </w:rPr>
            </w:pPr>
            <w:r>
              <w:rPr>
                <w:sz w:val="18"/>
              </w:rPr>
              <w:t>Chloroxylenol</w:t>
            </w:r>
          </w:p>
        </w:tc>
        <w:tc>
          <w:tcPr>
            <w:tcW w:w="1248" w:type="dxa"/>
          </w:tcPr>
          <w:p w14:paraId="73373480" w14:textId="77777777" w:rsidR="00B52DCC" w:rsidRDefault="00916648">
            <w:pPr>
              <w:pStyle w:val="TableParagraph"/>
              <w:spacing w:line="204" w:lineRule="exact"/>
              <w:ind w:left="108"/>
              <w:rPr>
                <w:sz w:val="18"/>
              </w:rPr>
            </w:pPr>
            <w:r>
              <w:rPr>
                <w:sz w:val="18"/>
              </w:rPr>
              <w:t>88-04-0</w:t>
            </w:r>
          </w:p>
        </w:tc>
        <w:tc>
          <w:tcPr>
            <w:tcW w:w="1161" w:type="dxa"/>
          </w:tcPr>
          <w:p w14:paraId="27E61900" w14:textId="77777777" w:rsidR="00B52DCC" w:rsidRDefault="00916648">
            <w:pPr>
              <w:pStyle w:val="TableParagraph"/>
              <w:spacing w:line="204" w:lineRule="exact"/>
              <w:ind w:left="108"/>
              <w:rPr>
                <w:sz w:val="18"/>
              </w:rPr>
            </w:pPr>
            <w:r>
              <w:rPr>
                <w:sz w:val="18"/>
              </w:rPr>
              <w:t>201-793-8</w:t>
            </w:r>
          </w:p>
        </w:tc>
        <w:tc>
          <w:tcPr>
            <w:tcW w:w="1531" w:type="dxa"/>
          </w:tcPr>
          <w:p w14:paraId="4159CA46" w14:textId="77777777" w:rsidR="00B52DCC" w:rsidRDefault="00B52DCC">
            <w:pPr>
              <w:pStyle w:val="TableParagraph"/>
              <w:rPr>
                <w:sz w:val="16"/>
              </w:rPr>
            </w:pPr>
          </w:p>
        </w:tc>
        <w:tc>
          <w:tcPr>
            <w:tcW w:w="1560" w:type="dxa"/>
          </w:tcPr>
          <w:p w14:paraId="2CB1BEE4"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0,5</w:t>
            </w:r>
          </w:p>
        </w:tc>
        <w:tc>
          <w:tcPr>
            <w:tcW w:w="1984" w:type="dxa"/>
          </w:tcPr>
          <w:p w14:paraId="39F4F40A" w14:textId="77777777" w:rsidR="00B52DCC" w:rsidRDefault="00B52DCC">
            <w:pPr>
              <w:pStyle w:val="TableParagraph"/>
              <w:rPr>
                <w:sz w:val="16"/>
              </w:rPr>
            </w:pPr>
          </w:p>
        </w:tc>
        <w:tc>
          <w:tcPr>
            <w:tcW w:w="1982" w:type="dxa"/>
          </w:tcPr>
          <w:p w14:paraId="0542FADA" w14:textId="77777777" w:rsidR="00B52DCC" w:rsidRDefault="00B52DCC">
            <w:pPr>
              <w:pStyle w:val="TableParagraph"/>
              <w:rPr>
                <w:sz w:val="16"/>
              </w:rPr>
            </w:pPr>
          </w:p>
        </w:tc>
      </w:tr>
      <w:tr w:rsidR="00B52DCC" w14:paraId="56433254" w14:textId="77777777">
        <w:trPr>
          <w:trHeight w:val="830"/>
        </w:trPr>
        <w:tc>
          <w:tcPr>
            <w:tcW w:w="960" w:type="dxa"/>
          </w:tcPr>
          <w:p w14:paraId="53366BB4" w14:textId="77777777" w:rsidR="00B52DCC" w:rsidRDefault="00916648">
            <w:pPr>
              <w:pStyle w:val="TableParagraph"/>
              <w:spacing w:line="202" w:lineRule="exact"/>
              <w:ind w:left="107"/>
              <w:rPr>
                <w:sz w:val="18"/>
              </w:rPr>
            </w:pPr>
            <w:r>
              <w:rPr>
                <w:sz w:val="18"/>
              </w:rPr>
              <w:t>27</w:t>
            </w:r>
          </w:p>
        </w:tc>
        <w:tc>
          <w:tcPr>
            <w:tcW w:w="2561" w:type="dxa"/>
          </w:tcPr>
          <w:p w14:paraId="69CEC004" w14:textId="77777777" w:rsidR="00B52DCC" w:rsidRDefault="00916648">
            <w:pPr>
              <w:pStyle w:val="TableParagraph"/>
              <w:spacing w:line="202" w:lineRule="exact"/>
              <w:ind w:left="108"/>
              <w:rPr>
                <w:sz w:val="18"/>
              </w:rPr>
            </w:pPr>
            <w:r>
              <w:rPr>
                <w:sz w:val="18"/>
              </w:rPr>
              <w:t>N,N″-metilen­ bis[N′-[3-</w:t>
            </w:r>
          </w:p>
          <w:p w14:paraId="3BA93B4F" w14:textId="77777777" w:rsidR="00B52DCC" w:rsidRDefault="00916648">
            <w:pPr>
              <w:pStyle w:val="TableParagraph"/>
              <w:spacing w:before="16" w:line="259" w:lineRule="auto"/>
              <w:ind w:left="108" w:right="315"/>
              <w:rPr>
                <w:sz w:val="18"/>
              </w:rPr>
            </w:pPr>
            <w:r>
              <w:rPr>
                <w:sz w:val="18"/>
              </w:rPr>
              <w:t>(hidroksi­ metil)-2,5-dioksoi­ midazolidin-4-il]üre]</w:t>
            </w:r>
          </w:p>
        </w:tc>
        <w:tc>
          <w:tcPr>
            <w:tcW w:w="1860" w:type="dxa"/>
          </w:tcPr>
          <w:p w14:paraId="66552814" w14:textId="77777777" w:rsidR="00B52DCC" w:rsidRDefault="00916648">
            <w:pPr>
              <w:pStyle w:val="TableParagraph"/>
              <w:spacing w:line="202" w:lineRule="exact"/>
              <w:ind w:left="108"/>
              <w:rPr>
                <w:sz w:val="18"/>
              </w:rPr>
            </w:pPr>
            <w:r>
              <w:rPr>
                <w:sz w:val="18"/>
              </w:rPr>
              <w:t>Imidazolidinyl urea</w:t>
            </w:r>
          </w:p>
        </w:tc>
        <w:tc>
          <w:tcPr>
            <w:tcW w:w="1248" w:type="dxa"/>
          </w:tcPr>
          <w:p w14:paraId="6BEF740F" w14:textId="77777777" w:rsidR="00B52DCC" w:rsidRDefault="00916648">
            <w:pPr>
              <w:pStyle w:val="TableParagraph"/>
              <w:spacing w:line="202" w:lineRule="exact"/>
              <w:ind w:left="108"/>
              <w:rPr>
                <w:sz w:val="18"/>
              </w:rPr>
            </w:pPr>
            <w:r>
              <w:rPr>
                <w:sz w:val="18"/>
              </w:rPr>
              <w:t>39236-46-9</w:t>
            </w:r>
          </w:p>
        </w:tc>
        <w:tc>
          <w:tcPr>
            <w:tcW w:w="1161" w:type="dxa"/>
          </w:tcPr>
          <w:p w14:paraId="5C4459C2" w14:textId="77777777" w:rsidR="00B52DCC" w:rsidRDefault="00916648">
            <w:pPr>
              <w:pStyle w:val="TableParagraph"/>
              <w:spacing w:line="202" w:lineRule="exact"/>
              <w:ind w:left="108"/>
              <w:rPr>
                <w:sz w:val="18"/>
              </w:rPr>
            </w:pPr>
            <w:r>
              <w:rPr>
                <w:sz w:val="18"/>
              </w:rPr>
              <w:t>254-372-6</w:t>
            </w:r>
          </w:p>
        </w:tc>
        <w:tc>
          <w:tcPr>
            <w:tcW w:w="1531" w:type="dxa"/>
          </w:tcPr>
          <w:p w14:paraId="4534607C" w14:textId="77777777" w:rsidR="00B52DCC" w:rsidRDefault="00B52DCC">
            <w:pPr>
              <w:pStyle w:val="TableParagraph"/>
              <w:rPr>
                <w:sz w:val="16"/>
              </w:rPr>
            </w:pPr>
          </w:p>
        </w:tc>
        <w:tc>
          <w:tcPr>
            <w:tcW w:w="1560" w:type="dxa"/>
          </w:tcPr>
          <w:p w14:paraId="05665C4D"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0,6</w:t>
            </w:r>
          </w:p>
        </w:tc>
        <w:tc>
          <w:tcPr>
            <w:tcW w:w="1984" w:type="dxa"/>
          </w:tcPr>
          <w:p w14:paraId="42EFB4FD" w14:textId="77777777" w:rsidR="00B52DCC" w:rsidRDefault="00B52DCC">
            <w:pPr>
              <w:pStyle w:val="TableParagraph"/>
              <w:rPr>
                <w:sz w:val="16"/>
              </w:rPr>
            </w:pPr>
          </w:p>
        </w:tc>
        <w:tc>
          <w:tcPr>
            <w:tcW w:w="1982" w:type="dxa"/>
          </w:tcPr>
          <w:p w14:paraId="00FF1E8A" w14:textId="77777777" w:rsidR="00B52DCC" w:rsidRDefault="00B52DCC">
            <w:pPr>
              <w:pStyle w:val="TableParagraph"/>
              <w:rPr>
                <w:sz w:val="16"/>
              </w:rPr>
            </w:pPr>
          </w:p>
        </w:tc>
      </w:tr>
      <w:tr w:rsidR="00B52DCC" w14:paraId="4C82B0FD" w14:textId="77777777">
        <w:trPr>
          <w:trHeight w:val="206"/>
        </w:trPr>
        <w:tc>
          <w:tcPr>
            <w:tcW w:w="960" w:type="dxa"/>
            <w:tcBorders>
              <w:bottom w:val="nil"/>
            </w:tcBorders>
          </w:tcPr>
          <w:p w14:paraId="6AEEA212" w14:textId="77777777" w:rsidR="00B52DCC" w:rsidRDefault="00916648">
            <w:pPr>
              <w:pStyle w:val="TableParagraph"/>
              <w:spacing w:line="186" w:lineRule="exact"/>
              <w:ind w:left="107"/>
              <w:rPr>
                <w:sz w:val="18"/>
              </w:rPr>
            </w:pPr>
            <w:r>
              <w:rPr>
                <w:sz w:val="18"/>
              </w:rPr>
              <w:t>28</w:t>
            </w:r>
          </w:p>
        </w:tc>
        <w:tc>
          <w:tcPr>
            <w:tcW w:w="2561" w:type="dxa"/>
            <w:tcBorders>
              <w:bottom w:val="nil"/>
            </w:tcBorders>
          </w:tcPr>
          <w:p w14:paraId="5FCC84DF" w14:textId="77777777" w:rsidR="00B52DCC" w:rsidRDefault="00916648">
            <w:pPr>
              <w:pStyle w:val="TableParagraph"/>
              <w:spacing w:line="186" w:lineRule="exact"/>
              <w:ind w:left="108"/>
              <w:rPr>
                <w:sz w:val="18"/>
              </w:rPr>
            </w:pPr>
            <w:r>
              <w:rPr>
                <w:sz w:val="18"/>
              </w:rPr>
              <w:t>Polihekzametilen</w:t>
            </w:r>
          </w:p>
        </w:tc>
        <w:tc>
          <w:tcPr>
            <w:tcW w:w="1860" w:type="dxa"/>
            <w:tcBorders>
              <w:bottom w:val="nil"/>
            </w:tcBorders>
          </w:tcPr>
          <w:p w14:paraId="4412546D" w14:textId="77777777" w:rsidR="00B52DCC" w:rsidRDefault="00916648">
            <w:pPr>
              <w:pStyle w:val="TableParagraph"/>
              <w:spacing w:line="186" w:lineRule="exact"/>
              <w:ind w:left="108"/>
              <w:rPr>
                <w:sz w:val="18"/>
              </w:rPr>
            </w:pPr>
            <w:r>
              <w:rPr>
                <w:sz w:val="18"/>
              </w:rPr>
              <w:t>Polyaminopropyl</w:t>
            </w:r>
          </w:p>
        </w:tc>
        <w:tc>
          <w:tcPr>
            <w:tcW w:w="1248" w:type="dxa"/>
            <w:tcBorders>
              <w:bottom w:val="nil"/>
            </w:tcBorders>
          </w:tcPr>
          <w:p w14:paraId="0E3DA547" w14:textId="77777777" w:rsidR="00B52DCC" w:rsidRDefault="00916648">
            <w:pPr>
              <w:pStyle w:val="TableParagraph"/>
              <w:spacing w:line="186" w:lineRule="exact"/>
              <w:ind w:left="108"/>
              <w:rPr>
                <w:sz w:val="18"/>
              </w:rPr>
            </w:pPr>
            <w:r>
              <w:rPr>
                <w:sz w:val="18"/>
              </w:rPr>
              <w:t>32289-58-0,</w:t>
            </w:r>
          </w:p>
        </w:tc>
        <w:tc>
          <w:tcPr>
            <w:tcW w:w="1161" w:type="dxa"/>
            <w:tcBorders>
              <w:bottom w:val="nil"/>
            </w:tcBorders>
          </w:tcPr>
          <w:p w14:paraId="6DFA59CD" w14:textId="77777777" w:rsidR="00B52DCC" w:rsidRDefault="00916648">
            <w:pPr>
              <w:pStyle w:val="TableParagraph"/>
              <w:spacing w:line="186" w:lineRule="exact"/>
              <w:ind w:left="108"/>
              <w:rPr>
                <w:sz w:val="18"/>
              </w:rPr>
            </w:pPr>
            <w:r>
              <w:rPr>
                <w:sz w:val="18"/>
              </w:rPr>
              <w:t>608-723-9</w:t>
            </w:r>
          </w:p>
        </w:tc>
        <w:tc>
          <w:tcPr>
            <w:tcW w:w="1531" w:type="dxa"/>
            <w:vMerge w:val="restart"/>
          </w:tcPr>
          <w:p w14:paraId="3853F27A" w14:textId="77777777" w:rsidR="00B52DCC" w:rsidRDefault="00B52DCC">
            <w:pPr>
              <w:pStyle w:val="TableParagraph"/>
              <w:rPr>
                <w:sz w:val="16"/>
              </w:rPr>
            </w:pPr>
          </w:p>
        </w:tc>
        <w:tc>
          <w:tcPr>
            <w:tcW w:w="1560" w:type="dxa"/>
            <w:tcBorders>
              <w:bottom w:val="nil"/>
            </w:tcBorders>
          </w:tcPr>
          <w:p w14:paraId="078A0678" w14:textId="77777777" w:rsidR="00B52DCC" w:rsidRDefault="00B52DCC">
            <w:pPr>
              <w:pStyle w:val="TableParagraph"/>
              <w:rPr>
                <w:sz w:val="14"/>
              </w:rPr>
            </w:pPr>
          </w:p>
        </w:tc>
        <w:tc>
          <w:tcPr>
            <w:tcW w:w="1984" w:type="dxa"/>
            <w:tcBorders>
              <w:bottom w:val="nil"/>
            </w:tcBorders>
          </w:tcPr>
          <w:p w14:paraId="5526DC65" w14:textId="77777777" w:rsidR="00B52DCC" w:rsidRDefault="00916648">
            <w:pPr>
              <w:pStyle w:val="TableParagraph"/>
              <w:spacing w:line="186" w:lineRule="exact"/>
              <w:ind w:left="110"/>
              <w:rPr>
                <w:sz w:val="18"/>
              </w:rPr>
            </w:pPr>
            <w:r>
              <w:rPr>
                <w:sz w:val="18"/>
              </w:rPr>
              <w:t>Solunum yoluyla nihai</w:t>
            </w:r>
          </w:p>
        </w:tc>
        <w:tc>
          <w:tcPr>
            <w:tcW w:w="1982" w:type="dxa"/>
            <w:vMerge w:val="restart"/>
          </w:tcPr>
          <w:p w14:paraId="4EE1EE60" w14:textId="77777777" w:rsidR="00B52DCC" w:rsidRDefault="00B52DCC">
            <w:pPr>
              <w:pStyle w:val="TableParagraph"/>
              <w:rPr>
                <w:sz w:val="16"/>
              </w:rPr>
            </w:pPr>
          </w:p>
        </w:tc>
      </w:tr>
      <w:tr w:rsidR="00B52DCC" w14:paraId="3ACBA1D1" w14:textId="77777777">
        <w:trPr>
          <w:trHeight w:val="431"/>
        </w:trPr>
        <w:tc>
          <w:tcPr>
            <w:tcW w:w="960" w:type="dxa"/>
            <w:tcBorders>
              <w:top w:val="nil"/>
              <w:bottom w:val="nil"/>
            </w:tcBorders>
          </w:tcPr>
          <w:p w14:paraId="4CCCCB20" w14:textId="77777777" w:rsidR="00B52DCC" w:rsidRDefault="00B52DCC">
            <w:pPr>
              <w:pStyle w:val="TableParagraph"/>
              <w:rPr>
                <w:sz w:val="16"/>
              </w:rPr>
            </w:pPr>
          </w:p>
        </w:tc>
        <w:tc>
          <w:tcPr>
            <w:tcW w:w="2561" w:type="dxa"/>
            <w:tcBorders>
              <w:top w:val="nil"/>
              <w:bottom w:val="nil"/>
            </w:tcBorders>
          </w:tcPr>
          <w:p w14:paraId="67997612" w14:textId="77777777" w:rsidR="00B52DCC" w:rsidRDefault="00916648">
            <w:pPr>
              <w:pStyle w:val="TableParagraph"/>
              <w:spacing w:before="157"/>
              <w:ind w:left="108"/>
              <w:rPr>
                <w:sz w:val="18"/>
              </w:rPr>
            </w:pPr>
            <w:r>
              <w:rPr>
                <w:sz w:val="18"/>
              </w:rPr>
              <w:t>biguanid hidroklorür</w:t>
            </w:r>
          </w:p>
        </w:tc>
        <w:tc>
          <w:tcPr>
            <w:tcW w:w="1860" w:type="dxa"/>
            <w:tcBorders>
              <w:top w:val="nil"/>
              <w:bottom w:val="nil"/>
            </w:tcBorders>
          </w:tcPr>
          <w:p w14:paraId="05537C84" w14:textId="77777777" w:rsidR="00B52DCC" w:rsidRDefault="00916648">
            <w:pPr>
              <w:pStyle w:val="TableParagraph"/>
              <w:spacing w:line="204" w:lineRule="exact"/>
              <w:ind w:left="108"/>
              <w:rPr>
                <w:sz w:val="18"/>
              </w:rPr>
            </w:pPr>
            <w:r>
              <w:rPr>
                <w:sz w:val="18"/>
              </w:rPr>
              <w:t>biguanide</w:t>
            </w:r>
          </w:p>
        </w:tc>
        <w:tc>
          <w:tcPr>
            <w:tcW w:w="1248" w:type="dxa"/>
            <w:tcBorders>
              <w:top w:val="nil"/>
              <w:bottom w:val="nil"/>
            </w:tcBorders>
          </w:tcPr>
          <w:p w14:paraId="6EDC7D9C" w14:textId="77777777" w:rsidR="00B52DCC" w:rsidRDefault="00916648">
            <w:pPr>
              <w:pStyle w:val="TableParagraph"/>
              <w:spacing w:before="157"/>
              <w:ind w:left="108"/>
              <w:rPr>
                <w:sz w:val="18"/>
              </w:rPr>
            </w:pPr>
            <w:r>
              <w:rPr>
                <w:sz w:val="18"/>
              </w:rPr>
              <w:t>27083-27-8,</w:t>
            </w:r>
          </w:p>
        </w:tc>
        <w:tc>
          <w:tcPr>
            <w:tcW w:w="1161" w:type="dxa"/>
            <w:tcBorders>
              <w:top w:val="nil"/>
              <w:bottom w:val="nil"/>
            </w:tcBorders>
          </w:tcPr>
          <w:p w14:paraId="1BCBC994" w14:textId="77777777" w:rsidR="00B52DCC" w:rsidRDefault="00916648">
            <w:pPr>
              <w:pStyle w:val="TableParagraph"/>
              <w:spacing w:before="157"/>
              <w:ind w:left="108"/>
              <w:rPr>
                <w:sz w:val="18"/>
              </w:rPr>
            </w:pPr>
            <w:r>
              <w:rPr>
                <w:sz w:val="18"/>
              </w:rPr>
              <w:t>608-042-7</w:t>
            </w:r>
          </w:p>
        </w:tc>
        <w:tc>
          <w:tcPr>
            <w:tcW w:w="1531" w:type="dxa"/>
            <w:vMerge/>
            <w:tcBorders>
              <w:top w:val="nil"/>
            </w:tcBorders>
          </w:tcPr>
          <w:p w14:paraId="7400E8A3" w14:textId="77777777" w:rsidR="00B52DCC" w:rsidRDefault="00B52DCC">
            <w:pPr>
              <w:rPr>
                <w:sz w:val="2"/>
                <w:szCs w:val="2"/>
              </w:rPr>
            </w:pPr>
          </w:p>
        </w:tc>
        <w:tc>
          <w:tcPr>
            <w:tcW w:w="1560" w:type="dxa"/>
            <w:tcBorders>
              <w:top w:val="nil"/>
              <w:bottom w:val="nil"/>
            </w:tcBorders>
          </w:tcPr>
          <w:p w14:paraId="61E9A60E" w14:textId="77777777" w:rsidR="00B52DCC" w:rsidRDefault="00916648">
            <w:pPr>
              <w:pStyle w:val="TableParagraph"/>
              <w:spacing w:before="157"/>
              <w:ind w:left="109"/>
              <w:rPr>
                <w:sz w:val="18"/>
              </w:rPr>
            </w:pPr>
            <w:r>
              <w:rPr>
                <w:sz w:val="18"/>
              </w:rPr>
              <w:t>%</w:t>
            </w:r>
            <w:r w:rsidR="00905687">
              <w:rPr>
                <w:sz w:val="18"/>
              </w:rPr>
              <w:t xml:space="preserve"> </w:t>
            </w:r>
            <w:r>
              <w:rPr>
                <w:sz w:val="18"/>
              </w:rPr>
              <w:t>0,1</w:t>
            </w:r>
          </w:p>
        </w:tc>
        <w:tc>
          <w:tcPr>
            <w:tcW w:w="1984" w:type="dxa"/>
            <w:tcBorders>
              <w:top w:val="nil"/>
              <w:bottom w:val="nil"/>
            </w:tcBorders>
          </w:tcPr>
          <w:p w14:paraId="5B945634" w14:textId="77777777" w:rsidR="00B52DCC" w:rsidRDefault="00916648">
            <w:pPr>
              <w:pStyle w:val="TableParagraph"/>
              <w:spacing w:line="204" w:lineRule="exact"/>
              <w:ind w:left="110"/>
              <w:rPr>
                <w:sz w:val="18"/>
              </w:rPr>
            </w:pPr>
            <w:r>
              <w:rPr>
                <w:sz w:val="18"/>
              </w:rPr>
              <w:t>kullanıcının</w:t>
            </w:r>
          </w:p>
          <w:p w14:paraId="64BBF10A" w14:textId="77777777" w:rsidR="00B52DCC" w:rsidRDefault="00916648">
            <w:pPr>
              <w:pStyle w:val="TableParagraph"/>
              <w:spacing w:before="16" w:line="191" w:lineRule="exact"/>
              <w:ind w:left="110"/>
              <w:rPr>
                <w:sz w:val="18"/>
              </w:rPr>
            </w:pPr>
            <w:r>
              <w:rPr>
                <w:sz w:val="18"/>
              </w:rPr>
              <w:t>akciğerlerinin maruz</w:t>
            </w:r>
          </w:p>
        </w:tc>
        <w:tc>
          <w:tcPr>
            <w:tcW w:w="1982" w:type="dxa"/>
            <w:vMerge/>
            <w:tcBorders>
              <w:top w:val="nil"/>
            </w:tcBorders>
          </w:tcPr>
          <w:p w14:paraId="191AF8E8" w14:textId="77777777" w:rsidR="00B52DCC" w:rsidRDefault="00B52DCC">
            <w:pPr>
              <w:rPr>
                <w:sz w:val="2"/>
                <w:szCs w:val="2"/>
              </w:rPr>
            </w:pPr>
          </w:p>
        </w:tc>
      </w:tr>
      <w:tr w:rsidR="00B52DCC" w14:paraId="125BFE0F" w14:textId="77777777">
        <w:trPr>
          <w:trHeight w:val="432"/>
        </w:trPr>
        <w:tc>
          <w:tcPr>
            <w:tcW w:w="960" w:type="dxa"/>
            <w:tcBorders>
              <w:top w:val="nil"/>
              <w:bottom w:val="nil"/>
            </w:tcBorders>
          </w:tcPr>
          <w:p w14:paraId="310B97FB" w14:textId="77777777" w:rsidR="00B52DCC" w:rsidRDefault="00B52DCC">
            <w:pPr>
              <w:pStyle w:val="TableParagraph"/>
              <w:rPr>
                <w:sz w:val="16"/>
              </w:rPr>
            </w:pPr>
          </w:p>
        </w:tc>
        <w:tc>
          <w:tcPr>
            <w:tcW w:w="2561" w:type="dxa"/>
            <w:tcBorders>
              <w:top w:val="nil"/>
              <w:bottom w:val="nil"/>
            </w:tcBorders>
          </w:tcPr>
          <w:p w14:paraId="24D255D9" w14:textId="77777777" w:rsidR="00B52DCC" w:rsidRDefault="00B52DCC">
            <w:pPr>
              <w:pStyle w:val="TableParagraph"/>
              <w:rPr>
                <w:sz w:val="16"/>
              </w:rPr>
            </w:pPr>
          </w:p>
        </w:tc>
        <w:tc>
          <w:tcPr>
            <w:tcW w:w="1860" w:type="dxa"/>
            <w:tcBorders>
              <w:top w:val="nil"/>
              <w:bottom w:val="nil"/>
            </w:tcBorders>
          </w:tcPr>
          <w:p w14:paraId="34341B42" w14:textId="77777777" w:rsidR="00B52DCC" w:rsidRDefault="00B52DCC">
            <w:pPr>
              <w:pStyle w:val="TableParagraph"/>
              <w:rPr>
                <w:sz w:val="16"/>
              </w:rPr>
            </w:pPr>
          </w:p>
        </w:tc>
        <w:tc>
          <w:tcPr>
            <w:tcW w:w="1248" w:type="dxa"/>
            <w:tcBorders>
              <w:top w:val="nil"/>
              <w:bottom w:val="nil"/>
            </w:tcBorders>
          </w:tcPr>
          <w:p w14:paraId="4E067A02" w14:textId="77777777" w:rsidR="00B52DCC" w:rsidRDefault="00916648">
            <w:pPr>
              <w:pStyle w:val="TableParagraph"/>
              <w:spacing w:before="95"/>
              <w:ind w:left="108"/>
              <w:rPr>
                <w:sz w:val="18"/>
              </w:rPr>
            </w:pPr>
            <w:r>
              <w:rPr>
                <w:sz w:val="18"/>
              </w:rPr>
              <w:t>28757-47-3,</w:t>
            </w:r>
          </w:p>
        </w:tc>
        <w:tc>
          <w:tcPr>
            <w:tcW w:w="1161" w:type="dxa"/>
            <w:tcBorders>
              <w:top w:val="nil"/>
              <w:bottom w:val="nil"/>
            </w:tcBorders>
          </w:tcPr>
          <w:p w14:paraId="6983800E" w14:textId="77777777" w:rsidR="00B52DCC" w:rsidRDefault="00B52DCC">
            <w:pPr>
              <w:pStyle w:val="TableParagraph"/>
              <w:rPr>
                <w:sz w:val="16"/>
              </w:rPr>
            </w:pPr>
          </w:p>
        </w:tc>
        <w:tc>
          <w:tcPr>
            <w:tcW w:w="1531" w:type="dxa"/>
            <w:vMerge/>
            <w:tcBorders>
              <w:top w:val="nil"/>
            </w:tcBorders>
          </w:tcPr>
          <w:p w14:paraId="74D4976A" w14:textId="77777777" w:rsidR="00B52DCC" w:rsidRDefault="00B52DCC">
            <w:pPr>
              <w:rPr>
                <w:sz w:val="2"/>
                <w:szCs w:val="2"/>
              </w:rPr>
            </w:pPr>
          </w:p>
        </w:tc>
        <w:tc>
          <w:tcPr>
            <w:tcW w:w="1560" w:type="dxa"/>
            <w:tcBorders>
              <w:top w:val="nil"/>
              <w:bottom w:val="nil"/>
            </w:tcBorders>
          </w:tcPr>
          <w:p w14:paraId="1AC1A0CA" w14:textId="77777777" w:rsidR="00B52DCC" w:rsidRDefault="00B52DCC">
            <w:pPr>
              <w:pStyle w:val="TableParagraph"/>
              <w:rPr>
                <w:sz w:val="16"/>
              </w:rPr>
            </w:pPr>
          </w:p>
        </w:tc>
        <w:tc>
          <w:tcPr>
            <w:tcW w:w="1984" w:type="dxa"/>
            <w:tcBorders>
              <w:top w:val="nil"/>
              <w:bottom w:val="nil"/>
            </w:tcBorders>
          </w:tcPr>
          <w:p w14:paraId="114232C9" w14:textId="77777777" w:rsidR="00B52DCC" w:rsidRDefault="00916648">
            <w:pPr>
              <w:pStyle w:val="TableParagraph"/>
              <w:spacing w:line="204" w:lineRule="exact"/>
              <w:ind w:left="110"/>
              <w:rPr>
                <w:sz w:val="18"/>
              </w:rPr>
            </w:pPr>
            <w:r>
              <w:rPr>
                <w:sz w:val="18"/>
              </w:rPr>
              <w:t>kalmasına neden</w:t>
            </w:r>
          </w:p>
          <w:p w14:paraId="33A314D9" w14:textId="77777777" w:rsidR="00B52DCC" w:rsidRDefault="00916648">
            <w:pPr>
              <w:pStyle w:val="TableParagraph"/>
              <w:spacing w:before="16" w:line="193" w:lineRule="exact"/>
              <w:ind w:left="110"/>
              <w:rPr>
                <w:sz w:val="18"/>
              </w:rPr>
            </w:pPr>
            <w:r>
              <w:rPr>
                <w:sz w:val="18"/>
              </w:rPr>
              <w:t>olabilecek</w:t>
            </w:r>
          </w:p>
        </w:tc>
        <w:tc>
          <w:tcPr>
            <w:tcW w:w="1982" w:type="dxa"/>
            <w:vMerge/>
            <w:tcBorders>
              <w:top w:val="nil"/>
            </w:tcBorders>
          </w:tcPr>
          <w:p w14:paraId="12639BC8" w14:textId="77777777" w:rsidR="00B52DCC" w:rsidRDefault="00B52DCC">
            <w:pPr>
              <w:rPr>
                <w:sz w:val="2"/>
                <w:szCs w:val="2"/>
              </w:rPr>
            </w:pPr>
          </w:p>
        </w:tc>
      </w:tr>
      <w:tr w:rsidR="00B52DCC" w14:paraId="11D5E12E" w14:textId="77777777">
        <w:trPr>
          <w:trHeight w:val="607"/>
        </w:trPr>
        <w:tc>
          <w:tcPr>
            <w:tcW w:w="960" w:type="dxa"/>
            <w:tcBorders>
              <w:top w:val="nil"/>
            </w:tcBorders>
          </w:tcPr>
          <w:p w14:paraId="6E2E33FA" w14:textId="77777777" w:rsidR="00B52DCC" w:rsidRDefault="00B52DCC">
            <w:pPr>
              <w:pStyle w:val="TableParagraph"/>
              <w:rPr>
                <w:sz w:val="16"/>
              </w:rPr>
            </w:pPr>
          </w:p>
        </w:tc>
        <w:tc>
          <w:tcPr>
            <w:tcW w:w="2561" w:type="dxa"/>
            <w:tcBorders>
              <w:top w:val="nil"/>
            </w:tcBorders>
          </w:tcPr>
          <w:p w14:paraId="7D8CF64D" w14:textId="77777777" w:rsidR="00B52DCC" w:rsidRDefault="00B52DCC">
            <w:pPr>
              <w:pStyle w:val="TableParagraph"/>
              <w:rPr>
                <w:sz w:val="16"/>
              </w:rPr>
            </w:pPr>
          </w:p>
        </w:tc>
        <w:tc>
          <w:tcPr>
            <w:tcW w:w="1860" w:type="dxa"/>
            <w:tcBorders>
              <w:top w:val="nil"/>
            </w:tcBorders>
          </w:tcPr>
          <w:p w14:paraId="23D1EB2D" w14:textId="77777777" w:rsidR="00B52DCC" w:rsidRDefault="00B52DCC">
            <w:pPr>
              <w:pStyle w:val="TableParagraph"/>
              <w:rPr>
                <w:sz w:val="16"/>
              </w:rPr>
            </w:pPr>
          </w:p>
        </w:tc>
        <w:tc>
          <w:tcPr>
            <w:tcW w:w="1248" w:type="dxa"/>
            <w:tcBorders>
              <w:top w:val="nil"/>
            </w:tcBorders>
          </w:tcPr>
          <w:p w14:paraId="4737D2EC" w14:textId="77777777" w:rsidR="00B52DCC" w:rsidRDefault="00916648">
            <w:pPr>
              <w:pStyle w:val="TableParagraph"/>
              <w:spacing w:before="29"/>
              <w:ind w:left="108"/>
              <w:rPr>
                <w:sz w:val="18"/>
              </w:rPr>
            </w:pPr>
            <w:r>
              <w:rPr>
                <w:sz w:val="18"/>
              </w:rPr>
              <w:t>133029-32-0</w:t>
            </w:r>
          </w:p>
        </w:tc>
        <w:tc>
          <w:tcPr>
            <w:tcW w:w="1161" w:type="dxa"/>
            <w:tcBorders>
              <w:top w:val="nil"/>
            </w:tcBorders>
          </w:tcPr>
          <w:p w14:paraId="43A37CB4" w14:textId="77777777" w:rsidR="00B52DCC" w:rsidRDefault="00B52DCC">
            <w:pPr>
              <w:pStyle w:val="TableParagraph"/>
              <w:rPr>
                <w:sz w:val="16"/>
              </w:rPr>
            </w:pPr>
          </w:p>
        </w:tc>
        <w:tc>
          <w:tcPr>
            <w:tcW w:w="1531" w:type="dxa"/>
            <w:vMerge/>
            <w:tcBorders>
              <w:top w:val="nil"/>
            </w:tcBorders>
          </w:tcPr>
          <w:p w14:paraId="71F3DE7A" w14:textId="77777777" w:rsidR="00B52DCC" w:rsidRDefault="00B52DCC">
            <w:pPr>
              <w:rPr>
                <w:sz w:val="2"/>
                <w:szCs w:val="2"/>
              </w:rPr>
            </w:pPr>
          </w:p>
        </w:tc>
        <w:tc>
          <w:tcPr>
            <w:tcW w:w="1560" w:type="dxa"/>
            <w:tcBorders>
              <w:top w:val="nil"/>
            </w:tcBorders>
          </w:tcPr>
          <w:p w14:paraId="33AAED66" w14:textId="77777777" w:rsidR="00B52DCC" w:rsidRDefault="00B52DCC">
            <w:pPr>
              <w:pStyle w:val="TableParagraph"/>
              <w:rPr>
                <w:sz w:val="16"/>
              </w:rPr>
            </w:pPr>
          </w:p>
        </w:tc>
        <w:tc>
          <w:tcPr>
            <w:tcW w:w="1984" w:type="dxa"/>
            <w:tcBorders>
              <w:top w:val="nil"/>
            </w:tcBorders>
          </w:tcPr>
          <w:p w14:paraId="3F623E4B" w14:textId="77777777" w:rsidR="00B52DCC" w:rsidRDefault="00916648">
            <w:pPr>
              <w:pStyle w:val="TableParagraph"/>
              <w:spacing w:line="259" w:lineRule="auto"/>
              <w:ind w:left="110" w:right="504"/>
              <w:rPr>
                <w:sz w:val="18"/>
              </w:rPr>
            </w:pPr>
            <w:r>
              <w:rPr>
                <w:sz w:val="18"/>
              </w:rPr>
              <w:t>uygulamalarda kullanılmamalıdır.</w:t>
            </w:r>
          </w:p>
        </w:tc>
        <w:tc>
          <w:tcPr>
            <w:tcW w:w="1982" w:type="dxa"/>
            <w:vMerge/>
            <w:tcBorders>
              <w:top w:val="nil"/>
            </w:tcBorders>
          </w:tcPr>
          <w:p w14:paraId="36FC8DBA" w14:textId="77777777" w:rsidR="00B52DCC" w:rsidRDefault="00B52DCC">
            <w:pPr>
              <w:rPr>
                <w:sz w:val="2"/>
                <w:szCs w:val="2"/>
              </w:rPr>
            </w:pPr>
          </w:p>
        </w:tc>
      </w:tr>
      <w:tr w:rsidR="00B52DCC" w14:paraId="07B64B5D" w14:textId="77777777">
        <w:trPr>
          <w:trHeight w:val="403"/>
        </w:trPr>
        <w:tc>
          <w:tcPr>
            <w:tcW w:w="960" w:type="dxa"/>
          </w:tcPr>
          <w:p w14:paraId="552C558F" w14:textId="77777777" w:rsidR="00B52DCC" w:rsidRDefault="00916648">
            <w:pPr>
              <w:pStyle w:val="TableParagraph"/>
              <w:spacing w:line="204" w:lineRule="exact"/>
              <w:ind w:left="107"/>
              <w:rPr>
                <w:sz w:val="18"/>
              </w:rPr>
            </w:pPr>
            <w:r>
              <w:rPr>
                <w:sz w:val="18"/>
              </w:rPr>
              <w:t>29</w:t>
            </w:r>
          </w:p>
        </w:tc>
        <w:tc>
          <w:tcPr>
            <w:tcW w:w="2561" w:type="dxa"/>
          </w:tcPr>
          <w:p w14:paraId="20DB4377" w14:textId="77777777" w:rsidR="00B52DCC" w:rsidRDefault="00916648">
            <w:pPr>
              <w:pStyle w:val="TableParagraph"/>
              <w:spacing w:line="204" w:lineRule="exact"/>
              <w:ind w:left="108"/>
              <w:rPr>
                <w:sz w:val="18"/>
              </w:rPr>
            </w:pPr>
            <w:r>
              <w:rPr>
                <w:sz w:val="18"/>
              </w:rPr>
              <w:t>2-Fenoksietanol</w:t>
            </w:r>
          </w:p>
        </w:tc>
        <w:tc>
          <w:tcPr>
            <w:tcW w:w="1860" w:type="dxa"/>
          </w:tcPr>
          <w:p w14:paraId="16B7F104" w14:textId="77777777" w:rsidR="00B52DCC" w:rsidRDefault="00916648">
            <w:pPr>
              <w:pStyle w:val="TableParagraph"/>
              <w:spacing w:line="204" w:lineRule="exact"/>
              <w:ind w:left="108"/>
              <w:rPr>
                <w:sz w:val="18"/>
              </w:rPr>
            </w:pPr>
            <w:r>
              <w:rPr>
                <w:sz w:val="18"/>
              </w:rPr>
              <w:t>Phenoxyethanol</w:t>
            </w:r>
          </w:p>
        </w:tc>
        <w:tc>
          <w:tcPr>
            <w:tcW w:w="1248" w:type="dxa"/>
          </w:tcPr>
          <w:p w14:paraId="29A5F68E" w14:textId="77777777" w:rsidR="00B52DCC" w:rsidRDefault="00916648">
            <w:pPr>
              <w:pStyle w:val="TableParagraph"/>
              <w:spacing w:line="204" w:lineRule="exact"/>
              <w:ind w:left="108"/>
              <w:rPr>
                <w:sz w:val="18"/>
              </w:rPr>
            </w:pPr>
            <w:r>
              <w:rPr>
                <w:sz w:val="18"/>
              </w:rPr>
              <w:t>122-99-6</w:t>
            </w:r>
          </w:p>
        </w:tc>
        <w:tc>
          <w:tcPr>
            <w:tcW w:w="1161" w:type="dxa"/>
          </w:tcPr>
          <w:p w14:paraId="5EF05FBB" w14:textId="77777777" w:rsidR="00B52DCC" w:rsidRDefault="00916648">
            <w:pPr>
              <w:pStyle w:val="TableParagraph"/>
              <w:spacing w:line="204" w:lineRule="exact"/>
              <w:ind w:left="108"/>
              <w:rPr>
                <w:sz w:val="18"/>
              </w:rPr>
            </w:pPr>
            <w:r>
              <w:rPr>
                <w:sz w:val="18"/>
              </w:rPr>
              <w:t>204-589-7</w:t>
            </w:r>
          </w:p>
        </w:tc>
        <w:tc>
          <w:tcPr>
            <w:tcW w:w="1531" w:type="dxa"/>
          </w:tcPr>
          <w:p w14:paraId="469560F9" w14:textId="77777777" w:rsidR="00B52DCC" w:rsidRDefault="00B52DCC">
            <w:pPr>
              <w:pStyle w:val="TableParagraph"/>
              <w:rPr>
                <w:sz w:val="16"/>
              </w:rPr>
            </w:pPr>
          </w:p>
        </w:tc>
        <w:tc>
          <w:tcPr>
            <w:tcW w:w="1560" w:type="dxa"/>
          </w:tcPr>
          <w:p w14:paraId="6BB61AB4"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1,0</w:t>
            </w:r>
          </w:p>
        </w:tc>
        <w:tc>
          <w:tcPr>
            <w:tcW w:w="1984" w:type="dxa"/>
          </w:tcPr>
          <w:p w14:paraId="442B5AF5" w14:textId="77777777" w:rsidR="00B52DCC" w:rsidRDefault="00B52DCC">
            <w:pPr>
              <w:pStyle w:val="TableParagraph"/>
              <w:rPr>
                <w:sz w:val="16"/>
              </w:rPr>
            </w:pPr>
          </w:p>
        </w:tc>
        <w:tc>
          <w:tcPr>
            <w:tcW w:w="1982" w:type="dxa"/>
          </w:tcPr>
          <w:p w14:paraId="4E4D54AD" w14:textId="77777777" w:rsidR="00B52DCC" w:rsidRDefault="00B52DCC">
            <w:pPr>
              <w:pStyle w:val="TableParagraph"/>
              <w:rPr>
                <w:sz w:val="16"/>
              </w:rPr>
            </w:pPr>
          </w:p>
        </w:tc>
      </w:tr>
      <w:tr w:rsidR="00B52DCC" w14:paraId="5DE987FC" w14:textId="77777777">
        <w:trPr>
          <w:trHeight w:val="400"/>
        </w:trPr>
        <w:tc>
          <w:tcPr>
            <w:tcW w:w="960" w:type="dxa"/>
          </w:tcPr>
          <w:p w14:paraId="7775F271" w14:textId="77777777" w:rsidR="00B52DCC" w:rsidRDefault="00916648">
            <w:pPr>
              <w:pStyle w:val="TableParagraph"/>
              <w:spacing w:line="202" w:lineRule="exact"/>
              <w:ind w:left="107"/>
              <w:rPr>
                <w:sz w:val="18"/>
              </w:rPr>
            </w:pPr>
            <w:r>
              <w:rPr>
                <w:sz w:val="18"/>
              </w:rPr>
              <w:t>30</w:t>
            </w:r>
          </w:p>
        </w:tc>
        <w:tc>
          <w:tcPr>
            <w:tcW w:w="2561" w:type="dxa"/>
          </w:tcPr>
          <w:p w14:paraId="02E2DA15" w14:textId="77777777" w:rsidR="00B52DCC" w:rsidRDefault="00916648">
            <w:pPr>
              <w:pStyle w:val="TableParagraph"/>
              <w:spacing w:line="202" w:lineRule="exact"/>
              <w:ind w:left="108"/>
              <w:rPr>
                <w:sz w:val="18"/>
              </w:rPr>
            </w:pPr>
            <w:r>
              <w:rPr>
                <w:sz w:val="18"/>
              </w:rPr>
              <w:t>Metenamin</w:t>
            </w:r>
          </w:p>
        </w:tc>
        <w:tc>
          <w:tcPr>
            <w:tcW w:w="1860" w:type="dxa"/>
          </w:tcPr>
          <w:p w14:paraId="53D50303" w14:textId="77777777" w:rsidR="00B52DCC" w:rsidRDefault="00916648">
            <w:pPr>
              <w:pStyle w:val="TableParagraph"/>
              <w:spacing w:line="202" w:lineRule="exact"/>
              <w:ind w:left="108"/>
              <w:rPr>
                <w:sz w:val="18"/>
              </w:rPr>
            </w:pPr>
            <w:r>
              <w:rPr>
                <w:sz w:val="18"/>
              </w:rPr>
              <w:t>Methenamine</w:t>
            </w:r>
          </w:p>
        </w:tc>
        <w:tc>
          <w:tcPr>
            <w:tcW w:w="1248" w:type="dxa"/>
          </w:tcPr>
          <w:p w14:paraId="2DE16A74" w14:textId="77777777" w:rsidR="00B52DCC" w:rsidRDefault="00916648">
            <w:pPr>
              <w:pStyle w:val="TableParagraph"/>
              <w:spacing w:line="202" w:lineRule="exact"/>
              <w:ind w:left="108"/>
              <w:rPr>
                <w:sz w:val="18"/>
              </w:rPr>
            </w:pPr>
            <w:r>
              <w:rPr>
                <w:sz w:val="18"/>
              </w:rPr>
              <w:t>100-97-0</w:t>
            </w:r>
          </w:p>
        </w:tc>
        <w:tc>
          <w:tcPr>
            <w:tcW w:w="1161" w:type="dxa"/>
          </w:tcPr>
          <w:p w14:paraId="3BBD9EE3" w14:textId="77777777" w:rsidR="00B52DCC" w:rsidRDefault="00916648">
            <w:pPr>
              <w:pStyle w:val="TableParagraph"/>
              <w:spacing w:line="202" w:lineRule="exact"/>
              <w:ind w:left="108"/>
              <w:rPr>
                <w:sz w:val="18"/>
              </w:rPr>
            </w:pPr>
            <w:r>
              <w:rPr>
                <w:sz w:val="18"/>
              </w:rPr>
              <w:t>202-905-8</w:t>
            </w:r>
          </w:p>
        </w:tc>
        <w:tc>
          <w:tcPr>
            <w:tcW w:w="1531" w:type="dxa"/>
          </w:tcPr>
          <w:p w14:paraId="74852D86" w14:textId="77777777" w:rsidR="00B52DCC" w:rsidRDefault="00B52DCC">
            <w:pPr>
              <w:pStyle w:val="TableParagraph"/>
              <w:rPr>
                <w:sz w:val="16"/>
              </w:rPr>
            </w:pPr>
          </w:p>
        </w:tc>
        <w:tc>
          <w:tcPr>
            <w:tcW w:w="1560" w:type="dxa"/>
          </w:tcPr>
          <w:p w14:paraId="34305D53"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0,15</w:t>
            </w:r>
          </w:p>
        </w:tc>
        <w:tc>
          <w:tcPr>
            <w:tcW w:w="1984" w:type="dxa"/>
          </w:tcPr>
          <w:p w14:paraId="3E790581" w14:textId="77777777" w:rsidR="00B52DCC" w:rsidRDefault="00B52DCC">
            <w:pPr>
              <w:pStyle w:val="TableParagraph"/>
              <w:rPr>
                <w:sz w:val="16"/>
              </w:rPr>
            </w:pPr>
          </w:p>
        </w:tc>
        <w:tc>
          <w:tcPr>
            <w:tcW w:w="1982" w:type="dxa"/>
          </w:tcPr>
          <w:p w14:paraId="43D50339" w14:textId="77777777" w:rsidR="00B52DCC" w:rsidRDefault="00B52DCC">
            <w:pPr>
              <w:pStyle w:val="TableParagraph"/>
              <w:rPr>
                <w:sz w:val="16"/>
              </w:rPr>
            </w:pPr>
          </w:p>
        </w:tc>
      </w:tr>
      <w:tr w:rsidR="00B52DCC" w14:paraId="5C1B7226" w14:textId="77777777">
        <w:trPr>
          <w:trHeight w:val="203"/>
        </w:trPr>
        <w:tc>
          <w:tcPr>
            <w:tcW w:w="960" w:type="dxa"/>
            <w:tcBorders>
              <w:bottom w:val="nil"/>
            </w:tcBorders>
          </w:tcPr>
          <w:p w14:paraId="6312A610" w14:textId="77777777" w:rsidR="00B52DCC" w:rsidRDefault="00916648">
            <w:pPr>
              <w:pStyle w:val="TableParagraph"/>
              <w:spacing w:line="183" w:lineRule="exact"/>
              <w:ind w:left="107"/>
              <w:rPr>
                <w:sz w:val="18"/>
              </w:rPr>
            </w:pPr>
            <w:r>
              <w:rPr>
                <w:sz w:val="18"/>
              </w:rPr>
              <w:t>32</w:t>
            </w:r>
          </w:p>
        </w:tc>
        <w:tc>
          <w:tcPr>
            <w:tcW w:w="2561" w:type="dxa"/>
            <w:tcBorders>
              <w:bottom w:val="nil"/>
            </w:tcBorders>
          </w:tcPr>
          <w:p w14:paraId="5D7993A5" w14:textId="77777777" w:rsidR="00B52DCC" w:rsidRDefault="00916648">
            <w:pPr>
              <w:pStyle w:val="TableParagraph"/>
              <w:spacing w:line="183" w:lineRule="exact"/>
              <w:ind w:left="108"/>
              <w:rPr>
                <w:sz w:val="18"/>
              </w:rPr>
            </w:pPr>
            <w:r>
              <w:rPr>
                <w:sz w:val="18"/>
              </w:rPr>
              <w:t>1-(4-Klorofenoksi)-1-(imidazol-</w:t>
            </w:r>
          </w:p>
        </w:tc>
        <w:tc>
          <w:tcPr>
            <w:tcW w:w="1860" w:type="dxa"/>
            <w:tcBorders>
              <w:bottom w:val="nil"/>
            </w:tcBorders>
          </w:tcPr>
          <w:p w14:paraId="1C2206FF" w14:textId="77777777" w:rsidR="00B52DCC" w:rsidRDefault="00916648">
            <w:pPr>
              <w:pStyle w:val="TableParagraph"/>
              <w:spacing w:line="183" w:lineRule="exact"/>
              <w:ind w:left="108"/>
              <w:rPr>
                <w:sz w:val="18"/>
              </w:rPr>
            </w:pPr>
            <w:r>
              <w:rPr>
                <w:sz w:val="18"/>
              </w:rPr>
              <w:t>Climbazole</w:t>
            </w:r>
          </w:p>
        </w:tc>
        <w:tc>
          <w:tcPr>
            <w:tcW w:w="1248" w:type="dxa"/>
            <w:tcBorders>
              <w:bottom w:val="nil"/>
            </w:tcBorders>
          </w:tcPr>
          <w:p w14:paraId="6073273F" w14:textId="77777777" w:rsidR="00B52DCC" w:rsidRDefault="00916648">
            <w:pPr>
              <w:pStyle w:val="TableParagraph"/>
              <w:spacing w:line="183" w:lineRule="exact"/>
              <w:ind w:left="108"/>
              <w:rPr>
                <w:sz w:val="18"/>
              </w:rPr>
            </w:pPr>
            <w:r>
              <w:rPr>
                <w:sz w:val="18"/>
              </w:rPr>
              <w:t>38083-17-9</w:t>
            </w:r>
          </w:p>
        </w:tc>
        <w:tc>
          <w:tcPr>
            <w:tcW w:w="1161" w:type="dxa"/>
            <w:tcBorders>
              <w:bottom w:val="nil"/>
            </w:tcBorders>
          </w:tcPr>
          <w:p w14:paraId="3CB58815" w14:textId="77777777" w:rsidR="00B52DCC" w:rsidRDefault="00916648">
            <w:pPr>
              <w:pStyle w:val="TableParagraph"/>
              <w:spacing w:line="183" w:lineRule="exact"/>
              <w:ind w:left="108"/>
              <w:rPr>
                <w:sz w:val="18"/>
              </w:rPr>
            </w:pPr>
            <w:r>
              <w:rPr>
                <w:sz w:val="18"/>
              </w:rPr>
              <w:t>253-775-4</w:t>
            </w:r>
          </w:p>
        </w:tc>
        <w:tc>
          <w:tcPr>
            <w:tcW w:w="1531" w:type="dxa"/>
            <w:tcBorders>
              <w:bottom w:val="nil"/>
            </w:tcBorders>
          </w:tcPr>
          <w:p w14:paraId="1B32728F" w14:textId="77777777" w:rsidR="00B52DCC" w:rsidRDefault="00916648">
            <w:pPr>
              <w:pStyle w:val="TableParagraph"/>
              <w:spacing w:line="183" w:lineRule="exact"/>
              <w:ind w:left="109"/>
              <w:rPr>
                <w:sz w:val="18"/>
              </w:rPr>
            </w:pPr>
            <w:r>
              <w:rPr>
                <w:sz w:val="18"/>
              </w:rPr>
              <w:t>(a)Saç losyonları</w:t>
            </w:r>
          </w:p>
        </w:tc>
        <w:tc>
          <w:tcPr>
            <w:tcW w:w="1560" w:type="dxa"/>
            <w:tcBorders>
              <w:bottom w:val="nil"/>
            </w:tcBorders>
          </w:tcPr>
          <w:p w14:paraId="7961A51F" w14:textId="77777777" w:rsidR="00B52DCC" w:rsidRDefault="00916648">
            <w:pPr>
              <w:pStyle w:val="TableParagraph"/>
              <w:spacing w:line="183" w:lineRule="exact"/>
              <w:ind w:left="109"/>
              <w:rPr>
                <w:sz w:val="18"/>
              </w:rPr>
            </w:pPr>
            <w:r>
              <w:rPr>
                <w:sz w:val="18"/>
              </w:rPr>
              <w:t>(a) % 0,2</w:t>
            </w:r>
          </w:p>
        </w:tc>
        <w:tc>
          <w:tcPr>
            <w:tcW w:w="1984" w:type="dxa"/>
            <w:vMerge w:val="restart"/>
          </w:tcPr>
          <w:p w14:paraId="320899E9" w14:textId="77777777" w:rsidR="00B52DCC" w:rsidRDefault="00B52DCC">
            <w:pPr>
              <w:pStyle w:val="TableParagraph"/>
              <w:rPr>
                <w:sz w:val="16"/>
              </w:rPr>
            </w:pPr>
          </w:p>
        </w:tc>
        <w:tc>
          <w:tcPr>
            <w:tcW w:w="1982" w:type="dxa"/>
            <w:vMerge w:val="restart"/>
          </w:tcPr>
          <w:p w14:paraId="0F055F08" w14:textId="77777777" w:rsidR="00B52DCC" w:rsidRDefault="00B52DCC">
            <w:pPr>
              <w:pStyle w:val="TableParagraph"/>
              <w:rPr>
                <w:sz w:val="16"/>
              </w:rPr>
            </w:pPr>
          </w:p>
        </w:tc>
      </w:tr>
      <w:tr w:rsidR="00B52DCC" w14:paraId="26737E09" w14:textId="77777777">
        <w:trPr>
          <w:trHeight w:val="452"/>
        </w:trPr>
        <w:tc>
          <w:tcPr>
            <w:tcW w:w="960" w:type="dxa"/>
            <w:tcBorders>
              <w:top w:val="nil"/>
              <w:bottom w:val="nil"/>
            </w:tcBorders>
          </w:tcPr>
          <w:p w14:paraId="23F6F725" w14:textId="77777777" w:rsidR="00B52DCC" w:rsidRDefault="00B52DCC">
            <w:pPr>
              <w:pStyle w:val="TableParagraph"/>
              <w:rPr>
                <w:sz w:val="16"/>
              </w:rPr>
            </w:pPr>
          </w:p>
        </w:tc>
        <w:tc>
          <w:tcPr>
            <w:tcW w:w="2561" w:type="dxa"/>
            <w:tcBorders>
              <w:top w:val="nil"/>
              <w:bottom w:val="nil"/>
            </w:tcBorders>
          </w:tcPr>
          <w:p w14:paraId="54740A07" w14:textId="77777777" w:rsidR="00B52DCC" w:rsidRDefault="00916648">
            <w:pPr>
              <w:pStyle w:val="TableParagraph"/>
              <w:spacing w:line="207" w:lineRule="exact"/>
              <w:ind w:left="108"/>
              <w:rPr>
                <w:sz w:val="12"/>
              </w:rPr>
            </w:pPr>
            <w:r>
              <w:rPr>
                <w:sz w:val="18"/>
              </w:rPr>
              <w:t xml:space="preserve">1il)-3,3-dimetilbutan-2-on </w:t>
            </w:r>
            <w:r>
              <w:rPr>
                <w:position w:val="6"/>
                <w:sz w:val="12"/>
              </w:rPr>
              <w:t>( 20)</w:t>
            </w:r>
          </w:p>
        </w:tc>
        <w:tc>
          <w:tcPr>
            <w:tcW w:w="1860" w:type="dxa"/>
            <w:tcBorders>
              <w:top w:val="nil"/>
              <w:bottom w:val="nil"/>
            </w:tcBorders>
          </w:tcPr>
          <w:p w14:paraId="02B1823E" w14:textId="77777777" w:rsidR="00B52DCC" w:rsidRDefault="00B52DCC">
            <w:pPr>
              <w:pStyle w:val="TableParagraph"/>
              <w:rPr>
                <w:sz w:val="16"/>
              </w:rPr>
            </w:pPr>
          </w:p>
        </w:tc>
        <w:tc>
          <w:tcPr>
            <w:tcW w:w="1248" w:type="dxa"/>
            <w:tcBorders>
              <w:top w:val="nil"/>
              <w:bottom w:val="nil"/>
            </w:tcBorders>
          </w:tcPr>
          <w:p w14:paraId="6EDE33E0" w14:textId="77777777" w:rsidR="00B52DCC" w:rsidRDefault="00B52DCC">
            <w:pPr>
              <w:pStyle w:val="TableParagraph"/>
              <w:rPr>
                <w:sz w:val="16"/>
              </w:rPr>
            </w:pPr>
          </w:p>
        </w:tc>
        <w:tc>
          <w:tcPr>
            <w:tcW w:w="1161" w:type="dxa"/>
            <w:tcBorders>
              <w:top w:val="nil"/>
              <w:bottom w:val="nil"/>
            </w:tcBorders>
          </w:tcPr>
          <w:p w14:paraId="5D7910C9" w14:textId="77777777" w:rsidR="00B52DCC" w:rsidRDefault="00B52DCC">
            <w:pPr>
              <w:pStyle w:val="TableParagraph"/>
              <w:rPr>
                <w:sz w:val="16"/>
              </w:rPr>
            </w:pPr>
          </w:p>
        </w:tc>
        <w:tc>
          <w:tcPr>
            <w:tcW w:w="1531" w:type="dxa"/>
            <w:tcBorders>
              <w:top w:val="nil"/>
              <w:bottom w:val="nil"/>
            </w:tcBorders>
          </w:tcPr>
          <w:p w14:paraId="0885DBE5" w14:textId="77777777" w:rsidR="00B52DCC" w:rsidRDefault="00916648">
            <w:pPr>
              <w:pStyle w:val="TableParagraph"/>
              <w:spacing w:before="161"/>
              <w:ind w:left="109"/>
              <w:rPr>
                <w:sz w:val="18"/>
              </w:rPr>
            </w:pPr>
            <w:r>
              <w:rPr>
                <w:sz w:val="18"/>
              </w:rPr>
              <w:t>(b)Yüz kremleri</w:t>
            </w:r>
          </w:p>
        </w:tc>
        <w:tc>
          <w:tcPr>
            <w:tcW w:w="1560" w:type="dxa"/>
            <w:tcBorders>
              <w:top w:val="nil"/>
              <w:bottom w:val="nil"/>
            </w:tcBorders>
          </w:tcPr>
          <w:p w14:paraId="125190C0" w14:textId="77777777" w:rsidR="00B52DCC" w:rsidRDefault="00916648">
            <w:pPr>
              <w:pStyle w:val="TableParagraph"/>
              <w:spacing w:before="161"/>
              <w:ind w:left="109"/>
              <w:rPr>
                <w:sz w:val="18"/>
              </w:rPr>
            </w:pPr>
            <w:r>
              <w:rPr>
                <w:sz w:val="18"/>
              </w:rPr>
              <w:t>(b) % 0,2</w:t>
            </w:r>
          </w:p>
        </w:tc>
        <w:tc>
          <w:tcPr>
            <w:tcW w:w="1984" w:type="dxa"/>
            <w:vMerge/>
            <w:tcBorders>
              <w:top w:val="nil"/>
            </w:tcBorders>
          </w:tcPr>
          <w:p w14:paraId="5E2ABDD6" w14:textId="77777777" w:rsidR="00B52DCC" w:rsidRDefault="00B52DCC">
            <w:pPr>
              <w:rPr>
                <w:sz w:val="2"/>
                <w:szCs w:val="2"/>
              </w:rPr>
            </w:pPr>
          </w:p>
        </w:tc>
        <w:tc>
          <w:tcPr>
            <w:tcW w:w="1982" w:type="dxa"/>
            <w:vMerge/>
            <w:tcBorders>
              <w:top w:val="nil"/>
            </w:tcBorders>
          </w:tcPr>
          <w:p w14:paraId="28C19B67" w14:textId="77777777" w:rsidR="00B52DCC" w:rsidRDefault="00B52DCC">
            <w:pPr>
              <w:rPr>
                <w:sz w:val="2"/>
                <w:szCs w:val="2"/>
              </w:rPr>
            </w:pPr>
          </w:p>
        </w:tc>
      </w:tr>
      <w:tr w:rsidR="00B52DCC" w14:paraId="171F76FA" w14:textId="77777777">
        <w:trPr>
          <w:trHeight w:val="288"/>
        </w:trPr>
        <w:tc>
          <w:tcPr>
            <w:tcW w:w="960" w:type="dxa"/>
            <w:tcBorders>
              <w:top w:val="nil"/>
              <w:bottom w:val="nil"/>
            </w:tcBorders>
          </w:tcPr>
          <w:p w14:paraId="37B6DAEA" w14:textId="77777777" w:rsidR="00B52DCC" w:rsidRDefault="00B52DCC">
            <w:pPr>
              <w:pStyle w:val="TableParagraph"/>
              <w:rPr>
                <w:sz w:val="16"/>
              </w:rPr>
            </w:pPr>
          </w:p>
        </w:tc>
        <w:tc>
          <w:tcPr>
            <w:tcW w:w="2561" w:type="dxa"/>
            <w:tcBorders>
              <w:top w:val="nil"/>
              <w:bottom w:val="nil"/>
            </w:tcBorders>
          </w:tcPr>
          <w:p w14:paraId="7CF90CF5" w14:textId="77777777" w:rsidR="00B52DCC" w:rsidRDefault="00B52DCC">
            <w:pPr>
              <w:pStyle w:val="TableParagraph"/>
              <w:rPr>
                <w:sz w:val="16"/>
              </w:rPr>
            </w:pPr>
          </w:p>
        </w:tc>
        <w:tc>
          <w:tcPr>
            <w:tcW w:w="1860" w:type="dxa"/>
            <w:tcBorders>
              <w:top w:val="nil"/>
              <w:bottom w:val="nil"/>
            </w:tcBorders>
          </w:tcPr>
          <w:p w14:paraId="79731DEB" w14:textId="77777777" w:rsidR="00B52DCC" w:rsidRDefault="00B52DCC">
            <w:pPr>
              <w:pStyle w:val="TableParagraph"/>
              <w:rPr>
                <w:sz w:val="16"/>
              </w:rPr>
            </w:pPr>
          </w:p>
        </w:tc>
        <w:tc>
          <w:tcPr>
            <w:tcW w:w="1248" w:type="dxa"/>
            <w:tcBorders>
              <w:top w:val="nil"/>
              <w:bottom w:val="nil"/>
            </w:tcBorders>
          </w:tcPr>
          <w:p w14:paraId="504FB795" w14:textId="77777777" w:rsidR="00B52DCC" w:rsidRDefault="00B52DCC">
            <w:pPr>
              <w:pStyle w:val="TableParagraph"/>
              <w:rPr>
                <w:sz w:val="16"/>
              </w:rPr>
            </w:pPr>
          </w:p>
        </w:tc>
        <w:tc>
          <w:tcPr>
            <w:tcW w:w="1161" w:type="dxa"/>
            <w:tcBorders>
              <w:top w:val="nil"/>
              <w:bottom w:val="nil"/>
            </w:tcBorders>
          </w:tcPr>
          <w:p w14:paraId="1D42A8AC" w14:textId="77777777" w:rsidR="00B52DCC" w:rsidRDefault="00B52DCC">
            <w:pPr>
              <w:pStyle w:val="TableParagraph"/>
              <w:rPr>
                <w:sz w:val="16"/>
              </w:rPr>
            </w:pPr>
          </w:p>
        </w:tc>
        <w:tc>
          <w:tcPr>
            <w:tcW w:w="1531" w:type="dxa"/>
            <w:tcBorders>
              <w:top w:val="nil"/>
              <w:bottom w:val="nil"/>
            </w:tcBorders>
          </w:tcPr>
          <w:p w14:paraId="214D8449" w14:textId="77777777" w:rsidR="00B52DCC" w:rsidRDefault="00916648">
            <w:pPr>
              <w:pStyle w:val="TableParagraph"/>
              <w:spacing w:before="77" w:line="191" w:lineRule="exact"/>
              <w:ind w:left="109"/>
              <w:rPr>
                <w:sz w:val="18"/>
              </w:rPr>
            </w:pPr>
            <w:r>
              <w:rPr>
                <w:sz w:val="18"/>
              </w:rPr>
              <w:t>(c)Ayak bakım</w:t>
            </w:r>
          </w:p>
        </w:tc>
        <w:tc>
          <w:tcPr>
            <w:tcW w:w="1560" w:type="dxa"/>
            <w:tcBorders>
              <w:top w:val="nil"/>
              <w:bottom w:val="nil"/>
            </w:tcBorders>
          </w:tcPr>
          <w:p w14:paraId="35D8A808" w14:textId="77777777" w:rsidR="00B52DCC" w:rsidRDefault="00916648">
            <w:pPr>
              <w:pStyle w:val="TableParagraph"/>
              <w:spacing w:before="77" w:line="191" w:lineRule="exact"/>
              <w:ind w:left="109"/>
              <w:rPr>
                <w:sz w:val="18"/>
              </w:rPr>
            </w:pPr>
            <w:r>
              <w:rPr>
                <w:sz w:val="18"/>
              </w:rPr>
              <w:t>(c) % 0,2</w:t>
            </w:r>
          </w:p>
        </w:tc>
        <w:tc>
          <w:tcPr>
            <w:tcW w:w="1984" w:type="dxa"/>
            <w:vMerge/>
            <w:tcBorders>
              <w:top w:val="nil"/>
            </w:tcBorders>
          </w:tcPr>
          <w:p w14:paraId="53B307A2" w14:textId="77777777" w:rsidR="00B52DCC" w:rsidRDefault="00B52DCC">
            <w:pPr>
              <w:rPr>
                <w:sz w:val="2"/>
                <w:szCs w:val="2"/>
              </w:rPr>
            </w:pPr>
          </w:p>
        </w:tc>
        <w:tc>
          <w:tcPr>
            <w:tcW w:w="1982" w:type="dxa"/>
            <w:vMerge/>
            <w:tcBorders>
              <w:top w:val="nil"/>
            </w:tcBorders>
          </w:tcPr>
          <w:p w14:paraId="1638ABB2" w14:textId="77777777" w:rsidR="00B52DCC" w:rsidRDefault="00B52DCC">
            <w:pPr>
              <w:rPr>
                <w:sz w:val="2"/>
                <w:szCs w:val="2"/>
              </w:rPr>
            </w:pPr>
          </w:p>
        </w:tc>
      </w:tr>
      <w:tr w:rsidR="00B52DCC" w14:paraId="578D3CBF" w14:textId="77777777">
        <w:trPr>
          <w:trHeight w:val="368"/>
        </w:trPr>
        <w:tc>
          <w:tcPr>
            <w:tcW w:w="960" w:type="dxa"/>
            <w:tcBorders>
              <w:top w:val="nil"/>
              <w:bottom w:val="nil"/>
            </w:tcBorders>
          </w:tcPr>
          <w:p w14:paraId="2D2407D9" w14:textId="77777777" w:rsidR="00B52DCC" w:rsidRDefault="00B52DCC">
            <w:pPr>
              <w:pStyle w:val="TableParagraph"/>
              <w:rPr>
                <w:sz w:val="16"/>
              </w:rPr>
            </w:pPr>
          </w:p>
        </w:tc>
        <w:tc>
          <w:tcPr>
            <w:tcW w:w="2561" w:type="dxa"/>
            <w:tcBorders>
              <w:top w:val="nil"/>
              <w:bottom w:val="nil"/>
            </w:tcBorders>
          </w:tcPr>
          <w:p w14:paraId="5A4DDE0E" w14:textId="77777777" w:rsidR="00B52DCC" w:rsidRDefault="00B52DCC">
            <w:pPr>
              <w:pStyle w:val="TableParagraph"/>
              <w:rPr>
                <w:sz w:val="16"/>
              </w:rPr>
            </w:pPr>
          </w:p>
        </w:tc>
        <w:tc>
          <w:tcPr>
            <w:tcW w:w="1860" w:type="dxa"/>
            <w:tcBorders>
              <w:top w:val="nil"/>
              <w:bottom w:val="nil"/>
            </w:tcBorders>
          </w:tcPr>
          <w:p w14:paraId="784CB133" w14:textId="77777777" w:rsidR="00B52DCC" w:rsidRDefault="00B52DCC">
            <w:pPr>
              <w:pStyle w:val="TableParagraph"/>
              <w:rPr>
                <w:sz w:val="16"/>
              </w:rPr>
            </w:pPr>
          </w:p>
        </w:tc>
        <w:tc>
          <w:tcPr>
            <w:tcW w:w="1248" w:type="dxa"/>
            <w:tcBorders>
              <w:top w:val="nil"/>
              <w:bottom w:val="nil"/>
            </w:tcBorders>
          </w:tcPr>
          <w:p w14:paraId="3136E3DF" w14:textId="77777777" w:rsidR="00B52DCC" w:rsidRDefault="00B52DCC">
            <w:pPr>
              <w:pStyle w:val="TableParagraph"/>
              <w:rPr>
                <w:sz w:val="16"/>
              </w:rPr>
            </w:pPr>
          </w:p>
        </w:tc>
        <w:tc>
          <w:tcPr>
            <w:tcW w:w="1161" w:type="dxa"/>
            <w:tcBorders>
              <w:top w:val="nil"/>
              <w:bottom w:val="nil"/>
            </w:tcBorders>
          </w:tcPr>
          <w:p w14:paraId="21D09CAF" w14:textId="77777777" w:rsidR="00B52DCC" w:rsidRDefault="00B52DCC">
            <w:pPr>
              <w:pStyle w:val="TableParagraph"/>
              <w:rPr>
                <w:sz w:val="16"/>
              </w:rPr>
            </w:pPr>
          </w:p>
        </w:tc>
        <w:tc>
          <w:tcPr>
            <w:tcW w:w="1531" w:type="dxa"/>
            <w:tcBorders>
              <w:top w:val="nil"/>
              <w:bottom w:val="nil"/>
            </w:tcBorders>
          </w:tcPr>
          <w:p w14:paraId="5B17A1AA" w14:textId="77777777" w:rsidR="00B52DCC" w:rsidRDefault="00916648">
            <w:pPr>
              <w:pStyle w:val="TableParagraph"/>
              <w:spacing w:line="204" w:lineRule="exact"/>
              <w:ind w:left="109"/>
              <w:rPr>
                <w:sz w:val="18"/>
              </w:rPr>
            </w:pPr>
            <w:r>
              <w:rPr>
                <w:sz w:val="18"/>
              </w:rPr>
              <w:t>ürünleri</w:t>
            </w:r>
          </w:p>
        </w:tc>
        <w:tc>
          <w:tcPr>
            <w:tcW w:w="1560" w:type="dxa"/>
            <w:tcBorders>
              <w:top w:val="nil"/>
              <w:bottom w:val="nil"/>
            </w:tcBorders>
          </w:tcPr>
          <w:p w14:paraId="34A1EA86" w14:textId="77777777" w:rsidR="00B52DCC" w:rsidRDefault="00916648">
            <w:pPr>
              <w:pStyle w:val="TableParagraph"/>
              <w:spacing w:before="155" w:line="193" w:lineRule="exact"/>
              <w:ind w:left="109"/>
              <w:rPr>
                <w:sz w:val="18"/>
              </w:rPr>
            </w:pPr>
            <w:r>
              <w:rPr>
                <w:sz w:val="18"/>
              </w:rPr>
              <w:t>(d) % 0,5</w:t>
            </w:r>
          </w:p>
        </w:tc>
        <w:tc>
          <w:tcPr>
            <w:tcW w:w="1984" w:type="dxa"/>
            <w:vMerge/>
            <w:tcBorders>
              <w:top w:val="nil"/>
            </w:tcBorders>
          </w:tcPr>
          <w:p w14:paraId="42AEE282" w14:textId="77777777" w:rsidR="00B52DCC" w:rsidRDefault="00B52DCC">
            <w:pPr>
              <w:rPr>
                <w:sz w:val="2"/>
                <w:szCs w:val="2"/>
              </w:rPr>
            </w:pPr>
          </w:p>
        </w:tc>
        <w:tc>
          <w:tcPr>
            <w:tcW w:w="1982" w:type="dxa"/>
            <w:vMerge/>
            <w:tcBorders>
              <w:top w:val="nil"/>
            </w:tcBorders>
          </w:tcPr>
          <w:p w14:paraId="4A34682C" w14:textId="77777777" w:rsidR="00B52DCC" w:rsidRDefault="00B52DCC">
            <w:pPr>
              <w:rPr>
                <w:sz w:val="2"/>
                <w:szCs w:val="2"/>
              </w:rPr>
            </w:pPr>
          </w:p>
        </w:tc>
      </w:tr>
      <w:tr w:rsidR="00B52DCC" w14:paraId="075A6070" w14:textId="77777777">
        <w:trPr>
          <w:trHeight w:val="209"/>
        </w:trPr>
        <w:tc>
          <w:tcPr>
            <w:tcW w:w="960" w:type="dxa"/>
            <w:tcBorders>
              <w:top w:val="nil"/>
              <w:bottom w:val="nil"/>
            </w:tcBorders>
          </w:tcPr>
          <w:p w14:paraId="60604047" w14:textId="77777777" w:rsidR="00B52DCC" w:rsidRDefault="00B52DCC">
            <w:pPr>
              <w:pStyle w:val="TableParagraph"/>
              <w:rPr>
                <w:sz w:val="14"/>
              </w:rPr>
            </w:pPr>
          </w:p>
        </w:tc>
        <w:tc>
          <w:tcPr>
            <w:tcW w:w="2561" w:type="dxa"/>
            <w:tcBorders>
              <w:top w:val="nil"/>
              <w:bottom w:val="nil"/>
            </w:tcBorders>
          </w:tcPr>
          <w:p w14:paraId="678EDC47" w14:textId="77777777" w:rsidR="00B52DCC" w:rsidRDefault="00B52DCC">
            <w:pPr>
              <w:pStyle w:val="TableParagraph"/>
              <w:rPr>
                <w:sz w:val="14"/>
              </w:rPr>
            </w:pPr>
          </w:p>
        </w:tc>
        <w:tc>
          <w:tcPr>
            <w:tcW w:w="1860" w:type="dxa"/>
            <w:tcBorders>
              <w:top w:val="nil"/>
              <w:bottom w:val="nil"/>
            </w:tcBorders>
          </w:tcPr>
          <w:p w14:paraId="6EA56CA0" w14:textId="77777777" w:rsidR="00B52DCC" w:rsidRDefault="00B52DCC">
            <w:pPr>
              <w:pStyle w:val="TableParagraph"/>
              <w:rPr>
                <w:sz w:val="14"/>
              </w:rPr>
            </w:pPr>
          </w:p>
        </w:tc>
        <w:tc>
          <w:tcPr>
            <w:tcW w:w="1248" w:type="dxa"/>
            <w:tcBorders>
              <w:top w:val="nil"/>
              <w:bottom w:val="nil"/>
            </w:tcBorders>
          </w:tcPr>
          <w:p w14:paraId="5B453859" w14:textId="77777777" w:rsidR="00B52DCC" w:rsidRDefault="00B52DCC">
            <w:pPr>
              <w:pStyle w:val="TableParagraph"/>
              <w:rPr>
                <w:sz w:val="14"/>
              </w:rPr>
            </w:pPr>
          </w:p>
        </w:tc>
        <w:tc>
          <w:tcPr>
            <w:tcW w:w="1161" w:type="dxa"/>
            <w:tcBorders>
              <w:top w:val="nil"/>
              <w:bottom w:val="nil"/>
            </w:tcBorders>
          </w:tcPr>
          <w:p w14:paraId="098FA2D9" w14:textId="77777777" w:rsidR="00B52DCC" w:rsidRDefault="00B52DCC">
            <w:pPr>
              <w:pStyle w:val="TableParagraph"/>
              <w:rPr>
                <w:sz w:val="14"/>
              </w:rPr>
            </w:pPr>
          </w:p>
        </w:tc>
        <w:tc>
          <w:tcPr>
            <w:tcW w:w="1531" w:type="dxa"/>
            <w:tcBorders>
              <w:top w:val="nil"/>
              <w:bottom w:val="nil"/>
            </w:tcBorders>
          </w:tcPr>
          <w:p w14:paraId="6667239D" w14:textId="77777777" w:rsidR="00B52DCC" w:rsidRDefault="00916648">
            <w:pPr>
              <w:pStyle w:val="TableParagraph"/>
              <w:spacing w:line="190" w:lineRule="exact"/>
              <w:ind w:left="109"/>
              <w:rPr>
                <w:sz w:val="18"/>
              </w:rPr>
            </w:pPr>
            <w:r>
              <w:rPr>
                <w:sz w:val="18"/>
              </w:rPr>
              <w:t>(d)Durulanan</w:t>
            </w:r>
          </w:p>
        </w:tc>
        <w:tc>
          <w:tcPr>
            <w:tcW w:w="1560" w:type="dxa"/>
            <w:tcBorders>
              <w:top w:val="nil"/>
              <w:bottom w:val="nil"/>
            </w:tcBorders>
          </w:tcPr>
          <w:p w14:paraId="1DCE3480" w14:textId="77777777" w:rsidR="00B52DCC" w:rsidRDefault="00B52DCC">
            <w:pPr>
              <w:pStyle w:val="TableParagraph"/>
              <w:rPr>
                <w:sz w:val="14"/>
              </w:rPr>
            </w:pPr>
          </w:p>
        </w:tc>
        <w:tc>
          <w:tcPr>
            <w:tcW w:w="1984" w:type="dxa"/>
            <w:vMerge/>
            <w:tcBorders>
              <w:top w:val="nil"/>
            </w:tcBorders>
          </w:tcPr>
          <w:p w14:paraId="0AC0CCA6" w14:textId="77777777" w:rsidR="00B52DCC" w:rsidRDefault="00B52DCC">
            <w:pPr>
              <w:rPr>
                <w:sz w:val="2"/>
                <w:szCs w:val="2"/>
              </w:rPr>
            </w:pPr>
          </w:p>
        </w:tc>
        <w:tc>
          <w:tcPr>
            <w:tcW w:w="1982" w:type="dxa"/>
            <w:vMerge/>
            <w:tcBorders>
              <w:top w:val="nil"/>
            </w:tcBorders>
          </w:tcPr>
          <w:p w14:paraId="2177ADFC" w14:textId="77777777" w:rsidR="00B52DCC" w:rsidRDefault="00B52DCC">
            <w:pPr>
              <w:rPr>
                <w:sz w:val="2"/>
                <w:szCs w:val="2"/>
              </w:rPr>
            </w:pPr>
          </w:p>
        </w:tc>
      </w:tr>
      <w:tr w:rsidR="00B52DCC" w14:paraId="6C35B3CB" w14:textId="77777777">
        <w:trPr>
          <w:trHeight w:val="385"/>
        </w:trPr>
        <w:tc>
          <w:tcPr>
            <w:tcW w:w="960" w:type="dxa"/>
            <w:tcBorders>
              <w:top w:val="nil"/>
            </w:tcBorders>
          </w:tcPr>
          <w:p w14:paraId="31324B88" w14:textId="77777777" w:rsidR="00B52DCC" w:rsidRDefault="00B52DCC">
            <w:pPr>
              <w:pStyle w:val="TableParagraph"/>
              <w:rPr>
                <w:sz w:val="16"/>
              </w:rPr>
            </w:pPr>
          </w:p>
        </w:tc>
        <w:tc>
          <w:tcPr>
            <w:tcW w:w="2561" w:type="dxa"/>
            <w:tcBorders>
              <w:top w:val="nil"/>
            </w:tcBorders>
          </w:tcPr>
          <w:p w14:paraId="718865A3" w14:textId="77777777" w:rsidR="00B52DCC" w:rsidRDefault="00B52DCC">
            <w:pPr>
              <w:pStyle w:val="TableParagraph"/>
              <w:rPr>
                <w:sz w:val="16"/>
              </w:rPr>
            </w:pPr>
          </w:p>
        </w:tc>
        <w:tc>
          <w:tcPr>
            <w:tcW w:w="1860" w:type="dxa"/>
            <w:tcBorders>
              <w:top w:val="nil"/>
            </w:tcBorders>
          </w:tcPr>
          <w:p w14:paraId="18B01820" w14:textId="77777777" w:rsidR="00B52DCC" w:rsidRDefault="00B52DCC">
            <w:pPr>
              <w:pStyle w:val="TableParagraph"/>
              <w:rPr>
                <w:sz w:val="16"/>
              </w:rPr>
            </w:pPr>
          </w:p>
        </w:tc>
        <w:tc>
          <w:tcPr>
            <w:tcW w:w="1248" w:type="dxa"/>
            <w:tcBorders>
              <w:top w:val="nil"/>
            </w:tcBorders>
          </w:tcPr>
          <w:p w14:paraId="369A4B7B" w14:textId="77777777" w:rsidR="00B52DCC" w:rsidRDefault="00B52DCC">
            <w:pPr>
              <w:pStyle w:val="TableParagraph"/>
              <w:rPr>
                <w:sz w:val="16"/>
              </w:rPr>
            </w:pPr>
          </w:p>
        </w:tc>
        <w:tc>
          <w:tcPr>
            <w:tcW w:w="1161" w:type="dxa"/>
            <w:tcBorders>
              <w:top w:val="nil"/>
            </w:tcBorders>
          </w:tcPr>
          <w:p w14:paraId="584E8EF0" w14:textId="77777777" w:rsidR="00B52DCC" w:rsidRDefault="00B52DCC">
            <w:pPr>
              <w:pStyle w:val="TableParagraph"/>
              <w:rPr>
                <w:sz w:val="16"/>
              </w:rPr>
            </w:pPr>
          </w:p>
        </w:tc>
        <w:tc>
          <w:tcPr>
            <w:tcW w:w="1531" w:type="dxa"/>
            <w:tcBorders>
              <w:top w:val="nil"/>
            </w:tcBorders>
          </w:tcPr>
          <w:p w14:paraId="58CE848C" w14:textId="77777777" w:rsidR="00B52DCC" w:rsidRDefault="00916648">
            <w:pPr>
              <w:pStyle w:val="TableParagraph"/>
              <w:spacing w:line="204" w:lineRule="exact"/>
              <w:ind w:left="109"/>
              <w:rPr>
                <w:sz w:val="18"/>
              </w:rPr>
            </w:pPr>
            <w:r>
              <w:rPr>
                <w:sz w:val="18"/>
              </w:rPr>
              <w:t>şampuanlar</w:t>
            </w:r>
          </w:p>
        </w:tc>
        <w:tc>
          <w:tcPr>
            <w:tcW w:w="1560" w:type="dxa"/>
            <w:tcBorders>
              <w:top w:val="nil"/>
            </w:tcBorders>
          </w:tcPr>
          <w:p w14:paraId="05BFD644" w14:textId="77777777" w:rsidR="00B52DCC" w:rsidRDefault="00B52DCC">
            <w:pPr>
              <w:pStyle w:val="TableParagraph"/>
              <w:rPr>
                <w:sz w:val="16"/>
              </w:rPr>
            </w:pPr>
          </w:p>
        </w:tc>
        <w:tc>
          <w:tcPr>
            <w:tcW w:w="1984" w:type="dxa"/>
            <w:vMerge/>
            <w:tcBorders>
              <w:top w:val="nil"/>
            </w:tcBorders>
          </w:tcPr>
          <w:p w14:paraId="2B8B954B" w14:textId="77777777" w:rsidR="00B52DCC" w:rsidRDefault="00B52DCC">
            <w:pPr>
              <w:rPr>
                <w:sz w:val="2"/>
                <w:szCs w:val="2"/>
              </w:rPr>
            </w:pPr>
          </w:p>
        </w:tc>
        <w:tc>
          <w:tcPr>
            <w:tcW w:w="1982" w:type="dxa"/>
            <w:vMerge/>
            <w:tcBorders>
              <w:top w:val="nil"/>
            </w:tcBorders>
          </w:tcPr>
          <w:p w14:paraId="24EB26A1" w14:textId="77777777" w:rsidR="00B52DCC" w:rsidRDefault="00B52DCC">
            <w:pPr>
              <w:rPr>
                <w:sz w:val="2"/>
                <w:szCs w:val="2"/>
              </w:rPr>
            </w:pPr>
          </w:p>
        </w:tc>
      </w:tr>
    </w:tbl>
    <w:p w14:paraId="633F739F" w14:textId="77777777" w:rsidR="00B52DCC" w:rsidRDefault="00B52DCC">
      <w:pPr>
        <w:rPr>
          <w:sz w:val="2"/>
          <w:szCs w:val="2"/>
        </w:rPr>
        <w:sectPr w:rsidR="00B52DCC">
          <w:pgSz w:w="16840" w:h="11910" w:orient="landscape"/>
          <w:pgMar w:top="1100" w:right="440" w:bottom="280" w:left="580" w:header="708" w:footer="708" w:gutter="0"/>
          <w:cols w:space="708"/>
        </w:sectPr>
      </w:pPr>
    </w:p>
    <w:p w14:paraId="144384CA"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63CF1240" w14:textId="77777777">
        <w:trPr>
          <w:trHeight w:val="606"/>
        </w:trPr>
        <w:tc>
          <w:tcPr>
            <w:tcW w:w="960" w:type="dxa"/>
          </w:tcPr>
          <w:p w14:paraId="7D49EDAE" w14:textId="77777777" w:rsidR="00B52DCC" w:rsidRDefault="00916648">
            <w:pPr>
              <w:pStyle w:val="TableParagraph"/>
              <w:spacing w:line="204" w:lineRule="exact"/>
              <w:ind w:left="107"/>
              <w:rPr>
                <w:sz w:val="18"/>
              </w:rPr>
            </w:pPr>
            <w:r>
              <w:rPr>
                <w:sz w:val="18"/>
              </w:rPr>
              <w:t>33</w:t>
            </w:r>
          </w:p>
        </w:tc>
        <w:tc>
          <w:tcPr>
            <w:tcW w:w="2561" w:type="dxa"/>
          </w:tcPr>
          <w:p w14:paraId="1830242D" w14:textId="77777777" w:rsidR="00B52DCC" w:rsidRDefault="00916648">
            <w:pPr>
              <w:pStyle w:val="TableParagraph"/>
              <w:spacing w:line="259" w:lineRule="auto"/>
              <w:ind w:left="108" w:right="183"/>
              <w:rPr>
                <w:sz w:val="18"/>
              </w:rPr>
            </w:pPr>
            <w:r>
              <w:rPr>
                <w:sz w:val="18"/>
              </w:rPr>
              <w:t>1,3-Bis (hidroksi­ metil)-5,5- dimetil­ imidazolidin-2,4- dion</w:t>
            </w:r>
          </w:p>
        </w:tc>
        <w:tc>
          <w:tcPr>
            <w:tcW w:w="1860" w:type="dxa"/>
          </w:tcPr>
          <w:p w14:paraId="09E87E7C" w14:textId="77777777" w:rsidR="00B52DCC" w:rsidRDefault="00916648">
            <w:pPr>
              <w:pStyle w:val="TableParagraph"/>
              <w:spacing w:line="204" w:lineRule="exact"/>
              <w:ind w:left="108"/>
              <w:rPr>
                <w:sz w:val="18"/>
              </w:rPr>
            </w:pPr>
            <w:r>
              <w:rPr>
                <w:sz w:val="18"/>
              </w:rPr>
              <w:t>DMDM Hydantoin</w:t>
            </w:r>
          </w:p>
        </w:tc>
        <w:tc>
          <w:tcPr>
            <w:tcW w:w="1248" w:type="dxa"/>
          </w:tcPr>
          <w:p w14:paraId="37490E00" w14:textId="77777777" w:rsidR="00B52DCC" w:rsidRDefault="00916648">
            <w:pPr>
              <w:pStyle w:val="TableParagraph"/>
              <w:spacing w:line="204" w:lineRule="exact"/>
              <w:ind w:left="108"/>
              <w:rPr>
                <w:sz w:val="18"/>
              </w:rPr>
            </w:pPr>
            <w:r>
              <w:rPr>
                <w:sz w:val="18"/>
              </w:rPr>
              <w:t>6440-58-0</w:t>
            </w:r>
          </w:p>
        </w:tc>
        <w:tc>
          <w:tcPr>
            <w:tcW w:w="1161" w:type="dxa"/>
          </w:tcPr>
          <w:p w14:paraId="08AADD43" w14:textId="77777777" w:rsidR="00B52DCC" w:rsidRDefault="00916648">
            <w:pPr>
              <w:pStyle w:val="TableParagraph"/>
              <w:spacing w:line="204" w:lineRule="exact"/>
              <w:ind w:left="108"/>
              <w:rPr>
                <w:sz w:val="18"/>
              </w:rPr>
            </w:pPr>
            <w:r>
              <w:rPr>
                <w:sz w:val="18"/>
              </w:rPr>
              <w:t>229-222-8</w:t>
            </w:r>
          </w:p>
        </w:tc>
        <w:tc>
          <w:tcPr>
            <w:tcW w:w="1531" w:type="dxa"/>
          </w:tcPr>
          <w:p w14:paraId="1DF6FCDA" w14:textId="77777777" w:rsidR="00B52DCC" w:rsidRDefault="00B52DCC">
            <w:pPr>
              <w:pStyle w:val="TableParagraph"/>
              <w:rPr>
                <w:sz w:val="16"/>
              </w:rPr>
            </w:pPr>
          </w:p>
        </w:tc>
        <w:tc>
          <w:tcPr>
            <w:tcW w:w="1560" w:type="dxa"/>
          </w:tcPr>
          <w:p w14:paraId="274F02CD"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0,6</w:t>
            </w:r>
          </w:p>
        </w:tc>
        <w:tc>
          <w:tcPr>
            <w:tcW w:w="1984" w:type="dxa"/>
          </w:tcPr>
          <w:p w14:paraId="1D2B3084" w14:textId="77777777" w:rsidR="00B52DCC" w:rsidRDefault="00B52DCC">
            <w:pPr>
              <w:pStyle w:val="TableParagraph"/>
              <w:rPr>
                <w:sz w:val="16"/>
              </w:rPr>
            </w:pPr>
          </w:p>
        </w:tc>
        <w:tc>
          <w:tcPr>
            <w:tcW w:w="1982" w:type="dxa"/>
          </w:tcPr>
          <w:p w14:paraId="1CF0FAB7" w14:textId="77777777" w:rsidR="00B52DCC" w:rsidRDefault="00B52DCC">
            <w:pPr>
              <w:pStyle w:val="TableParagraph"/>
              <w:rPr>
                <w:sz w:val="16"/>
              </w:rPr>
            </w:pPr>
          </w:p>
        </w:tc>
      </w:tr>
      <w:tr w:rsidR="00B52DCC" w14:paraId="4B95F408" w14:textId="77777777">
        <w:trPr>
          <w:trHeight w:val="402"/>
        </w:trPr>
        <w:tc>
          <w:tcPr>
            <w:tcW w:w="960" w:type="dxa"/>
          </w:tcPr>
          <w:p w14:paraId="19FBFDF0" w14:textId="77777777" w:rsidR="00B52DCC" w:rsidRDefault="00916648">
            <w:pPr>
              <w:pStyle w:val="TableParagraph"/>
              <w:spacing w:line="204" w:lineRule="exact"/>
              <w:ind w:left="107"/>
              <w:rPr>
                <w:sz w:val="18"/>
              </w:rPr>
            </w:pPr>
            <w:r>
              <w:rPr>
                <w:sz w:val="18"/>
              </w:rPr>
              <w:t>34</w:t>
            </w:r>
          </w:p>
        </w:tc>
        <w:tc>
          <w:tcPr>
            <w:tcW w:w="2561" w:type="dxa"/>
          </w:tcPr>
          <w:p w14:paraId="7349AE1C" w14:textId="77777777" w:rsidR="00B52DCC" w:rsidRDefault="00916648">
            <w:pPr>
              <w:pStyle w:val="TableParagraph"/>
              <w:spacing w:line="204" w:lineRule="exact"/>
              <w:ind w:left="108"/>
              <w:rPr>
                <w:sz w:val="12"/>
              </w:rPr>
            </w:pPr>
            <w:r>
              <w:rPr>
                <w:sz w:val="18"/>
              </w:rPr>
              <w:t xml:space="preserve">Benzil alkol </w:t>
            </w:r>
            <w:r>
              <w:rPr>
                <w:position w:val="6"/>
                <w:sz w:val="12"/>
              </w:rPr>
              <w:t>( 7)</w:t>
            </w:r>
          </w:p>
        </w:tc>
        <w:tc>
          <w:tcPr>
            <w:tcW w:w="1860" w:type="dxa"/>
          </w:tcPr>
          <w:p w14:paraId="6CA964C6" w14:textId="77777777" w:rsidR="00B52DCC" w:rsidRDefault="00916648">
            <w:pPr>
              <w:pStyle w:val="TableParagraph"/>
              <w:spacing w:line="204" w:lineRule="exact"/>
              <w:ind w:left="108"/>
              <w:rPr>
                <w:sz w:val="18"/>
              </w:rPr>
            </w:pPr>
            <w:r>
              <w:rPr>
                <w:sz w:val="18"/>
              </w:rPr>
              <w:t>Benzyl Alcohol</w:t>
            </w:r>
          </w:p>
        </w:tc>
        <w:tc>
          <w:tcPr>
            <w:tcW w:w="1248" w:type="dxa"/>
          </w:tcPr>
          <w:p w14:paraId="398C02D5" w14:textId="77777777" w:rsidR="00B52DCC" w:rsidRDefault="00916648">
            <w:pPr>
              <w:pStyle w:val="TableParagraph"/>
              <w:spacing w:line="204" w:lineRule="exact"/>
              <w:ind w:left="108"/>
              <w:rPr>
                <w:sz w:val="18"/>
              </w:rPr>
            </w:pPr>
            <w:r>
              <w:rPr>
                <w:sz w:val="18"/>
              </w:rPr>
              <w:t>100-51-6</w:t>
            </w:r>
          </w:p>
        </w:tc>
        <w:tc>
          <w:tcPr>
            <w:tcW w:w="1161" w:type="dxa"/>
          </w:tcPr>
          <w:p w14:paraId="4B556571" w14:textId="77777777" w:rsidR="00B52DCC" w:rsidRDefault="00916648">
            <w:pPr>
              <w:pStyle w:val="TableParagraph"/>
              <w:spacing w:line="204" w:lineRule="exact"/>
              <w:ind w:left="108"/>
              <w:rPr>
                <w:sz w:val="18"/>
              </w:rPr>
            </w:pPr>
            <w:r>
              <w:rPr>
                <w:sz w:val="18"/>
              </w:rPr>
              <w:t>202-859-9</w:t>
            </w:r>
          </w:p>
        </w:tc>
        <w:tc>
          <w:tcPr>
            <w:tcW w:w="1531" w:type="dxa"/>
          </w:tcPr>
          <w:p w14:paraId="26218581" w14:textId="77777777" w:rsidR="00B52DCC" w:rsidRDefault="00B52DCC">
            <w:pPr>
              <w:pStyle w:val="TableParagraph"/>
              <w:rPr>
                <w:sz w:val="16"/>
              </w:rPr>
            </w:pPr>
          </w:p>
        </w:tc>
        <w:tc>
          <w:tcPr>
            <w:tcW w:w="1560" w:type="dxa"/>
          </w:tcPr>
          <w:p w14:paraId="6F0B7D74" w14:textId="77777777" w:rsidR="00B52DCC" w:rsidRDefault="00916648">
            <w:pPr>
              <w:pStyle w:val="TableParagraph"/>
              <w:spacing w:line="204" w:lineRule="exact"/>
              <w:ind w:left="109"/>
              <w:rPr>
                <w:sz w:val="18"/>
              </w:rPr>
            </w:pPr>
            <w:r>
              <w:rPr>
                <w:sz w:val="18"/>
              </w:rPr>
              <w:t>%</w:t>
            </w:r>
            <w:r w:rsidR="00905687">
              <w:rPr>
                <w:sz w:val="18"/>
              </w:rPr>
              <w:t xml:space="preserve"> </w:t>
            </w:r>
            <w:r>
              <w:rPr>
                <w:sz w:val="18"/>
              </w:rPr>
              <w:t>1,0</w:t>
            </w:r>
          </w:p>
        </w:tc>
        <w:tc>
          <w:tcPr>
            <w:tcW w:w="1984" w:type="dxa"/>
          </w:tcPr>
          <w:p w14:paraId="26D8B1F2" w14:textId="77777777" w:rsidR="00B52DCC" w:rsidRDefault="00B52DCC">
            <w:pPr>
              <w:pStyle w:val="TableParagraph"/>
              <w:rPr>
                <w:sz w:val="16"/>
              </w:rPr>
            </w:pPr>
          </w:p>
        </w:tc>
        <w:tc>
          <w:tcPr>
            <w:tcW w:w="1982" w:type="dxa"/>
          </w:tcPr>
          <w:p w14:paraId="622F4C7B" w14:textId="77777777" w:rsidR="00B52DCC" w:rsidRDefault="00B52DCC">
            <w:pPr>
              <w:pStyle w:val="TableParagraph"/>
              <w:rPr>
                <w:sz w:val="16"/>
              </w:rPr>
            </w:pPr>
          </w:p>
        </w:tc>
      </w:tr>
      <w:tr w:rsidR="00B52DCC" w14:paraId="7CDF5ED3" w14:textId="77777777">
        <w:trPr>
          <w:trHeight w:val="1276"/>
        </w:trPr>
        <w:tc>
          <w:tcPr>
            <w:tcW w:w="960" w:type="dxa"/>
          </w:tcPr>
          <w:p w14:paraId="52BFBF95" w14:textId="77777777" w:rsidR="00B52DCC" w:rsidRDefault="00916648">
            <w:pPr>
              <w:pStyle w:val="TableParagraph"/>
              <w:spacing w:line="202" w:lineRule="exact"/>
              <w:ind w:left="107"/>
              <w:rPr>
                <w:sz w:val="18"/>
              </w:rPr>
            </w:pPr>
            <w:r>
              <w:rPr>
                <w:sz w:val="18"/>
              </w:rPr>
              <w:t>35</w:t>
            </w:r>
          </w:p>
        </w:tc>
        <w:tc>
          <w:tcPr>
            <w:tcW w:w="2561" w:type="dxa"/>
          </w:tcPr>
          <w:p w14:paraId="21258774" w14:textId="77777777" w:rsidR="00B52DCC" w:rsidRDefault="00916648">
            <w:pPr>
              <w:pStyle w:val="TableParagraph"/>
              <w:spacing w:line="259" w:lineRule="auto"/>
              <w:ind w:left="108" w:right="323"/>
              <w:rPr>
                <w:sz w:val="18"/>
              </w:rPr>
            </w:pPr>
            <w:r>
              <w:rPr>
                <w:sz w:val="18"/>
              </w:rPr>
              <w:t>1-Hidroksi-4-metil- 6-(2,4,4- trimetil­ pentil) 2-piridon ve onun monoetanolamin tuzu</w:t>
            </w:r>
          </w:p>
        </w:tc>
        <w:tc>
          <w:tcPr>
            <w:tcW w:w="1860" w:type="dxa"/>
          </w:tcPr>
          <w:p w14:paraId="37CA3C31" w14:textId="77777777" w:rsidR="00B52DCC" w:rsidRDefault="00916648">
            <w:pPr>
              <w:pStyle w:val="TableParagraph"/>
              <w:spacing w:line="259" w:lineRule="auto"/>
              <w:ind w:left="108" w:right="176"/>
              <w:rPr>
                <w:sz w:val="18"/>
              </w:rPr>
            </w:pPr>
            <w:r>
              <w:rPr>
                <w:sz w:val="18"/>
              </w:rPr>
              <w:t>1-Hydroxy-4-methyl- 6- (2,4,4-</w:t>
            </w:r>
          </w:p>
          <w:p w14:paraId="6473EF7A" w14:textId="77777777" w:rsidR="00B52DCC" w:rsidRDefault="00916648">
            <w:pPr>
              <w:pStyle w:val="TableParagraph"/>
              <w:spacing w:line="259" w:lineRule="auto"/>
              <w:ind w:left="108" w:right="368"/>
              <w:jc w:val="both"/>
              <w:rPr>
                <w:sz w:val="18"/>
              </w:rPr>
            </w:pPr>
            <w:r>
              <w:rPr>
                <w:sz w:val="18"/>
              </w:rPr>
              <w:t>trimethylpentyl) 2- pyridon, Piroctone Olamine</w:t>
            </w:r>
          </w:p>
        </w:tc>
        <w:tc>
          <w:tcPr>
            <w:tcW w:w="1248" w:type="dxa"/>
          </w:tcPr>
          <w:p w14:paraId="4EB706B1" w14:textId="77777777" w:rsidR="00B52DCC" w:rsidRDefault="00916648">
            <w:pPr>
              <w:pStyle w:val="TableParagraph"/>
              <w:spacing w:line="202" w:lineRule="exact"/>
              <w:ind w:left="108"/>
              <w:rPr>
                <w:sz w:val="18"/>
              </w:rPr>
            </w:pPr>
            <w:r>
              <w:rPr>
                <w:sz w:val="18"/>
              </w:rPr>
              <w:t>50650-76-5,</w:t>
            </w:r>
          </w:p>
          <w:p w14:paraId="5E88994D" w14:textId="77777777" w:rsidR="00B52DCC" w:rsidRDefault="00916648">
            <w:pPr>
              <w:pStyle w:val="TableParagraph"/>
              <w:spacing w:before="16"/>
              <w:ind w:left="108"/>
              <w:rPr>
                <w:sz w:val="18"/>
              </w:rPr>
            </w:pPr>
            <w:r>
              <w:rPr>
                <w:sz w:val="18"/>
              </w:rPr>
              <w:t>68890-66-4</w:t>
            </w:r>
          </w:p>
        </w:tc>
        <w:tc>
          <w:tcPr>
            <w:tcW w:w="1161" w:type="dxa"/>
          </w:tcPr>
          <w:p w14:paraId="396E197B" w14:textId="77777777" w:rsidR="00B52DCC" w:rsidRDefault="00916648">
            <w:pPr>
              <w:pStyle w:val="TableParagraph"/>
              <w:spacing w:line="202" w:lineRule="exact"/>
              <w:ind w:left="108"/>
              <w:rPr>
                <w:sz w:val="18"/>
              </w:rPr>
            </w:pPr>
            <w:r>
              <w:rPr>
                <w:sz w:val="18"/>
              </w:rPr>
              <w:t>272-574-2</w:t>
            </w:r>
          </w:p>
        </w:tc>
        <w:tc>
          <w:tcPr>
            <w:tcW w:w="1531" w:type="dxa"/>
          </w:tcPr>
          <w:p w14:paraId="4FD45CD9" w14:textId="77777777" w:rsidR="00B52DCC" w:rsidRDefault="00916648">
            <w:pPr>
              <w:pStyle w:val="TableParagraph"/>
              <w:ind w:left="109" w:right="627"/>
              <w:rPr>
                <w:sz w:val="18"/>
              </w:rPr>
            </w:pPr>
            <w:r>
              <w:rPr>
                <w:sz w:val="18"/>
              </w:rPr>
              <w:t>Durulanan ürünler</w:t>
            </w:r>
          </w:p>
          <w:p w14:paraId="20FAD085" w14:textId="77777777" w:rsidR="00B52DCC" w:rsidRDefault="00B52DCC">
            <w:pPr>
              <w:pStyle w:val="TableParagraph"/>
              <w:spacing w:before="7"/>
              <w:rPr>
                <w:sz w:val="17"/>
              </w:rPr>
            </w:pPr>
          </w:p>
          <w:p w14:paraId="511E3011" w14:textId="77777777" w:rsidR="00B52DCC" w:rsidRDefault="00916648">
            <w:pPr>
              <w:pStyle w:val="TableParagraph"/>
              <w:ind w:left="109"/>
              <w:rPr>
                <w:sz w:val="18"/>
              </w:rPr>
            </w:pPr>
            <w:r>
              <w:rPr>
                <w:sz w:val="18"/>
              </w:rPr>
              <w:t>Diğer ürünler</w:t>
            </w:r>
          </w:p>
        </w:tc>
        <w:tc>
          <w:tcPr>
            <w:tcW w:w="1560" w:type="dxa"/>
          </w:tcPr>
          <w:p w14:paraId="0E26ED65"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1,0</w:t>
            </w:r>
          </w:p>
          <w:p w14:paraId="066E00C7" w14:textId="77777777" w:rsidR="00B52DCC" w:rsidRDefault="00B52DCC">
            <w:pPr>
              <w:pStyle w:val="TableParagraph"/>
              <w:rPr>
                <w:sz w:val="20"/>
              </w:rPr>
            </w:pPr>
          </w:p>
          <w:p w14:paraId="452097E7" w14:textId="77777777" w:rsidR="00B52DCC" w:rsidRDefault="00B52DCC">
            <w:pPr>
              <w:pStyle w:val="TableParagraph"/>
              <w:spacing w:before="1"/>
              <w:rPr>
                <w:sz w:val="16"/>
              </w:rPr>
            </w:pPr>
          </w:p>
          <w:p w14:paraId="0E7048F2" w14:textId="77777777" w:rsidR="00B52DCC" w:rsidRDefault="00916648">
            <w:pPr>
              <w:pStyle w:val="TableParagraph"/>
              <w:ind w:left="109"/>
              <w:rPr>
                <w:sz w:val="18"/>
              </w:rPr>
            </w:pPr>
            <w:r>
              <w:rPr>
                <w:sz w:val="18"/>
              </w:rPr>
              <w:t>%</w:t>
            </w:r>
            <w:r w:rsidR="00905687">
              <w:rPr>
                <w:sz w:val="18"/>
              </w:rPr>
              <w:t xml:space="preserve"> </w:t>
            </w:r>
            <w:r>
              <w:rPr>
                <w:sz w:val="18"/>
              </w:rPr>
              <w:t>0,5</w:t>
            </w:r>
          </w:p>
        </w:tc>
        <w:tc>
          <w:tcPr>
            <w:tcW w:w="1984" w:type="dxa"/>
          </w:tcPr>
          <w:p w14:paraId="04AB1F18" w14:textId="77777777" w:rsidR="00B52DCC" w:rsidRDefault="00B52DCC">
            <w:pPr>
              <w:pStyle w:val="TableParagraph"/>
              <w:rPr>
                <w:sz w:val="16"/>
              </w:rPr>
            </w:pPr>
          </w:p>
        </w:tc>
        <w:tc>
          <w:tcPr>
            <w:tcW w:w="1982" w:type="dxa"/>
          </w:tcPr>
          <w:p w14:paraId="33D49185" w14:textId="77777777" w:rsidR="00B52DCC" w:rsidRDefault="00B52DCC">
            <w:pPr>
              <w:pStyle w:val="TableParagraph"/>
              <w:rPr>
                <w:sz w:val="16"/>
              </w:rPr>
            </w:pPr>
          </w:p>
        </w:tc>
      </w:tr>
      <w:tr w:rsidR="00B52DCC" w14:paraId="7EDFF751" w14:textId="77777777">
        <w:trPr>
          <w:trHeight w:val="606"/>
        </w:trPr>
        <w:tc>
          <w:tcPr>
            <w:tcW w:w="960" w:type="dxa"/>
          </w:tcPr>
          <w:p w14:paraId="2045B7BF" w14:textId="77777777" w:rsidR="00B52DCC" w:rsidRDefault="00916648">
            <w:pPr>
              <w:pStyle w:val="TableParagraph"/>
              <w:spacing w:line="202" w:lineRule="exact"/>
              <w:ind w:left="107"/>
              <w:rPr>
                <w:sz w:val="18"/>
              </w:rPr>
            </w:pPr>
            <w:r>
              <w:rPr>
                <w:sz w:val="18"/>
              </w:rPr>
              <w:t>37</w:t>
            </w:r>
          </w:p>
        </w:tc>
        <w:tc>
          <w:tcPr>
            <w:tcW w:w="2561" w:type="dxa"/>
          </w:tcPr>
          <w:p w14:paraId="2DA6CDDD" w14:textId="77777777" w:rsidR="00B52DCC" w:rsidRDefault="00916648">
            <w:pPr>
              <w:pStyle w:val="TableParagraph"/>
              <w:spacing w:line="259" w:lineRule="auto"/>
              <w:ind w:left="108" w:right="416"/>
              <w:rPr>
                <w:sz w:val="18"/>
              </w:rPr>
            </w:pPr>
            <w:r>
              <w:rPr>
                <w:sz w:val="18"/>
              </w:rPr>
              <w:t>2,2'-metilenbis(6- bromo-4- kloro­ fenol)</w:t>
            </w:r>
          </w:p>
        </w:tc>
        <w:tc>
          <w:tcPr>
            <w:tcW w:w="1860" w:type="dxa"/>
          </w:tcPr>
          <w:p w14:paraId="733468F4" w14:textId="77777777" w:rsidR="00B52DCC" w:rsidRDefault="00916648">
            <w:pPr>
              <w:pStyle w:val="TableParagraph"/>
              <w:spacing w:line="202" w:lineRule="exact"/>
              <w:ind w:left="108"/>
              <w:rPr>
                <w:sz w:val="18"/>
              </w:rPr>
            </w:pPr>
            <w:r>
              <w:rPr>
                <w:sz w:val="18"/>
              </w:rPr>
              <w:t>Bromochlorophene</w:t>
            </w:r>
          </w:p>
        </w:tc>
        <w:tc>
          <w:tcPr>
            <w:tcW w:w="1248" w:type="dxa"/>
          </w:tcPr>
          <w:p w14:paraId="3CAB5865" w14:textId="77777777" w:rsidR="00B52DCC" w:rsidRDefault="00916648">
            <w:pPr>
              <w:pStyle w:val="TableParagraph"/>
              <w:spacing w:line="202" w:lineRule="exact"/>
              <w:ind w:left="108"/>
              <w:rPr>
                <w:sz w:val="18"/>
              </w:rPr>
            </w:pPr>
            <w:r>
              <w:rPr>
                <w:sz w:val="18"/>
              </w:rPr>
              <w:t>15435-29-7</w:t>
            </w:r>
          </w:p>
        </w:tc>
        <w:tc>
          <w:tcPr>
            <w:tcW w:w="1161" w:type="dxa"/>
          </w:tcPr>
          <w:p w14:paraId="146AE8FF" w14:textId="77777777" w:rsidR="00B52DCC" w:rsidRDefault="00916648">
            <w:pPr>
              <w:pStyle w:val="TableParagraph"/>
              <w:spacing w:line="202" w:lineRule="exact"/>
              <w:ind w:left="108"/>
              <w:rPr>
                <w:sz w:val="18"/>
              </w:rPr>
            </w:pPr>
            <w:r>
              <w:rPr>
                <w:sz w:val="18"/>
              </w:rPr>
              <w:t>239-446-8</w:t>
            </w:r>
          </w:p>
        </w:tc>
        <w:tc>
          <w:tcPr>
            <w:tcW w:w="1531" w:type="dxa"/>
          </w:tcPr>
          <w:p w14:paraId="64792AFE" w14:textId="77777777" w:rsidR="00B52DCC" w:rsidRDefault="00B52DCC">
            <w:pPr>
              <w:pStyle w:val="TableParagraph"/>
              <w:rPr>
                <w:sz w:val="16"/>
              </w:rPr>
            </w:pPr>
          </w:p>
        </w:tc>
        <w:tc>
          <w:tcPr>
            <w:tcW w:w="1560" w:type="dxa"/>
          </w:tcPr>
          <w:p w14:paraId="1773407F"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0,1</w:t>
            </w:r>
          </w:p>
        </w:tc>
        <w:tc>
          <w:tcPr>
            <w:tcW w:w="1984" w:type="dxa"/>
          </w:tcPr>
          <w:p w14:paraId="3B7E0308" w14:textId="77777777" w:rsidR="00B52DCC" w:rsidRDefault="00B52DCC">
            <w:pPr>
              <w:pStyle w:val="TableParagraph"/>
              <w:rPr>
                <w:sz w:val="16"/>
              </w:rPr>
            </w:pPr>
          </w:p>
        </w:tc>
        <w:tc>
          <w:tcPr>
            <w:tcW w:w="1982" w:type="dxa"/>
          </w:tcPr>
          <w:p w14:paraId="6C471AE7" w14:textId="77777777" w:rsidR="00B52DCC" w:rsidRDefault="00B52DCC">
            <w:pPr>
              <w:pStyle w:val="TableParagraph"/>
              <w:rPr>
                <w:sz w:val="16"/>
              </w:rPr>
            </w:pPr>
          </w:p>
        </w:tc>
      </w:tr>
      <w:tr w:rsidR="00B52DCC" w14:paraId="005C928C" w14:textId="77777777">
        <w:trPr>
          <w:trHeight w:val="400"/>
        </w:trPr>
        <w:tc>
          <w:tcPr>
            <w:tcW w:w="960" w:type="dxa"/>
          </w:tcPr>
          <w:p w14:paraId="711FD1BD" w14:textId="77777777" w:rsidR="00B52DCC" w:rsidRDefault="00916648">
            <w:pPr>
              <w:pStyle w:val="TableParagraph"/>
              <w:spacing w:line="202" w:lineRule="exact"/>
              <w:ind w:left="107"/>
              <w:rPr>
                <w:sz w:val="18"/>
              </w:rPr>
            </w:pPr>
            <w:r>
              <w:rPr>
                <w:sz w:val="18"/>
              </w:rPr>
              <w:t>38</w:t>
            </w:r>
          </w:p>
        </w:tc>
        <w:tc>
          <w:tcPr>
            <w:tcW w:w="2561" w:type="dxa"/>
          </w:tcPr>
          <w:p w14:paraId="6CBE2E7A" w14:textId="77777777" w:rsidR="00B52DCC" w:rsidRDefault="00916648">
            <w:pPr>
              <w:pStyle w:val="TableParagraph"/>
              <w:spacing w:line="202" w:lineRule="exact"/>
              <w:ind w:left="108"/>
              <w:rPr>
                <w:sz w:val="18"/>
              </w:rPr>
            </w:pPr>
            <w:r>
              <w:rPr>
                <w:sz w:val="18"/>
              </w:rPr>
              <w:t>4-İzopropil-m-kresol</w:t>
            </w:r>
          </w:p>
        </w:tc>
        <w:tc>
          <w:tcPr>
            <w:tcW w:w="1860" w:type="dxa"/>
          </w:tcPr>
          <w:p w14:paraId="5709F109" w14:textId="77777777" w:rsidR="00B52DCC" w:rsidRDefault="00916648">
            <w:pPr>
              <w:pStyle w:val="TableParagraph"/>
              <w:spacing w:line="202" w:lineRule="exact"/>
              <w:ind w:left="108"/>
              <w:rPr>
                <w:sz w:val="18"/>
              </w:rPr>
            </w:pPr>
            <w:r>
              <w:rPr>
                <w:sz w:val="18"/>
              </w:rPr>
              <w:t>o-Cymen-5-ol</w:t>
            </w:r>
          </w:p>
        </w:tc>
        <w:tc>
          <w:tcPr>
            <w:tcW w:w="1248" w:type="dxa"/>
          </w:tcPr>
          <w:p w14:paraId="3370C3B5" w14:textId="77777777" w:rsidR="00B52DCC" w:rsidRDefault="00916648">
            <w:pPr>
              <w:pStyle w:val="TableParagraph"/>
              <w:spacing w:line="202" w:lineRule="exact"/>
              <w:ind w:left="108"/>
              <w:rPr>
                <w:sz w:val="18"/>
              </w:rPr>
            </w:pPr>
            <w:r>
              <w:rPr>
                <w:sz w:val="18"/>
              </w:rPr>
              <w:t>3228-02-2</w:t>
            </w:r>
          </w:p>
        </w:tc>
        <w:tc>
          <w:tcPr>
            <w:tcW w:w="1161" w:type="dxa"/>
          </w:tcPr>
          <w:p w14:paraId="0810BDA4" w14:textId="77777777" w:rsidR="00B52DCC" w:rsidRDefault="00916648">
            <w:pPr>
              <w:pStyle w:val="TableParagraph"/>
              <w:spacing w:line="202" w:lineRule="exact"/>
              <w:ind w:left="108"/>
              <w:rPr>
                <w:sz w:val="18"/>
              </w:rPr>
            </w:pPr>
            <w:r>
              <w:rPr>
                <w:sz w:val="18"/>
              </w:rPr>
              <w:t>221-761-7</w:t>
            </w:r>
          </w:p>
        </w:tc>
        <w:tc>
          <w:tcPr>
            <w:tcW w:w="1531" w:type="dxa"/>
          </w:tcPr>
          <w:p w14:paraId="0547E99D" w14:textId="77777777" w:rsidR="00B52DCC" w:rsidRDefault="00B52DCC">
            <w:pPr>
              <w:pStyle w:val="TableParagraph"/>
              <w:rPr>
                <w:sz w:val="16"/>
              </w:rPr>
            </w:pPr>
          </w:p>
        </w:tc>
        <w:tc>
          <w:tcPr>
            <w:tcW w:w="1560" w:type="dxa"/>
          </w:tcPr>
          <w:p w14:paraId="32D9E5E2" w14:textId="77777777" w:rsidR="00B52DCC" w:rsidRDefault="00916648">
            <w:pPr>
              <w:pStyle w:val="TableParagraph"/>
              <w:spacing w:line="202" w:lineRule="exact"/>
              <w:ind w:left="109"/>
              <w:rPr>
                <w:sz w:val="18"/>
              </w:rPr>
            </w:pPr>
            <w:r>
              <w:rPr>
                <w:sz w:val="18"/>
              </w:rPr>
              <w:t>%</w:t>
            </w:r>
            <w:r w:rsidR="00905687">
              <w:rPr>
                <w:sz w:val="18"/>
              </w:rPr>
              <w:t xml:space="preserve"> </w:t>
            </w:r>
            <w:r>
              <w:rPr>
                <w:sz w:val="18"/>
              </w:rPr>
              <w:t>0,1</w:t>
            </w:r>
          </w:p>
        </w:tc>
        <w:tc>
          <w:tcPr>
            <w:tcW w:w="1984" w:type="dxa"/>
          </w:tcPr>
          <w:p w14:paraId="6C54CB44" w14:textId="77777777" w:rsidR="00B52DCC" w:rsidRDefault="00B52DCC">
            <w:pPr>
              <w:pStyle w:val="TableParagraph"/>
              <w:rPr>
                <w:sz w:val="16"/>
              </w:rPr>
            </w:pPr>
          </w:p>
        </w:tc>
        <w:tc>
          <w:tcPr>
            <w:tcW w:w="1982" w:type="dxa"/>
          </w:tcPr>
          <w:p w14:paraId="0C06EA70" w14:textId="77777777" w:rsidR="00B52DCC" w:rsidRDefault="00B52DCC">
            <w:pPr>
              <w:pStyle w:val="TableParagraph"/>
              <w:rPr>
                <w:sz w:val="16"/>
              </w:rPr>
            </w:pPr>
          </w:p>
        </w:tc>
      </w:tr>
      <w:tr w:rsidR="00B52DCC" w14:paraId="01488F23" w14:textId="77777777">
        <w:trPr>
          <w:trHeight w:val="208"/>
        </w:trPr>
        <w:tc>
          <w:tcPr>
            <w:tcW w:w="960" w:type="dxa"/>
            <w:tcBorders>
              <w:bottom w:val="nil"/>
            </w:tcBorders>
          </w:tcPr>
          <w:p w14:paraId="7A6EBFC0" w14:textId="77777777" w:rsidR="00B52DCC" w:rsidRDefault="00916648">
            <w:pPr>
              <w:pStyle w:val="TableParagraph"/>
              <w:spacing w:line="189" w:lineRule="exact"/>
              <w:ind w:left="107"/>
              <w:rPr>
                <w:sz w:val="18"/>
              </w:rPr>
            </w:pPr>
            <w:r>
              <w:rPr>
                <w:sz w:val="18"/>
              </w:rPr>
              <w:t>39</w:t>
            </w:r>
          </w:p>
        </w:tc>
        <w:tc>
          <w:tcPr>
            <w:tcW w:w="2561" w:type="dxa"/>
            <w:tcBorders>
              <w:bottom w:val="nil"/>
            </w:tcBorders>
          </w:tcPr>
          <w:p w14:paraId="05BF201E" w14:textId="77777777" w:rsidR="00B52DCC" w:rsidRDefault="00916648">
            <w:pPr>
              <w:pStyle w:val="TableParagraph"/>
              <w:spacing w:line="189" w:lineRule="exact"/>
              <w:ind w:left="108"/>
              <w:rPr>
                <w:sz w:val="18"/>
              </w:rPr>
            </w:pPr>
            <w:r>
              <w:rPr>
                <w:sz w:val="18"/>
              </w:rPr>
              <w:t>5-Kloro2-metil-izotiyazol-</w:t>
            </w:r>
          </w:p>
        </w:tc>
        <w:tc>
          <w:tcPr>
            <w:tcW w:w="1860" w:type="dxa"/>
            <w:tcBorders>
              <w:bottom w:val="nil"/>
            </w:tcBorders>
          </w:tcPr>
          <w:p w14:paraId="103FC80A" w14:textId="77777777" w:rsidR="00B52DCC" w:rsidRDefault="00916648">
            <w:pPr>
              <w:pStyle w:val="TableParagraph"/>
              <w:spacing w:line="189" w:lineRule="exact"/>
              <w:ind w:left="108"/>
              <w:rPr>
                <w:sz w:val="18"/>
              </w:rPr>
            </w:pPr>
            <w:r>
              <w:rPr>
                <w:sz w:val="18"/>
              </w:rPr>
              <w:t>Methylchloroisothiazo</w:t>
            </w:r>
          </w:p>
        </w:tc>
        <w:tc>
          <w:tcPr>
            <w:tcW w:w="1248" w:type="dxa"/>
            <w:tcBorders>
              <w:bottom w:val="nil"/>
            </w:tcBorders>
          </w:tcPr>
          <w:p w14:paraId="79E9D064" w14:textId="77777777" w:rsidR="00B52DCC" w:rsidRDefault="00916648">
            <w:pPr>
              <w:pStyle w:val="TableParagraph"/>
              <w:spacing w:line="189" w:lineRule="exact"/>
              <w:ind w:left="108"/>
              <w:rPr>
                <w:sz w:val="18"/>
              </w:rPr>
            </w:pPr>
            <w:r>
              <w:rPr>
                <w:sz w:val="18"/>
              </w:rPr>
              <w:t>26172-55-4,</w:t>
            </w:r>
          </w:p>
        </w:tc>
        <w:tc>
          <w:tcPr>
            <w:tcW w:w="1161" w:type="dxa"/>
            <w:tcBorders>
              <w:bottom w:val="nil"/>
            </w:tcBorders>
          </w:tcPr>
          <w:p w14:paraId="19EC8557" w14:textId="77777777" w:rsidR="00B52DCC" w:rsidRDefault="00916648">
            <w:pPr>
              <w:pStyle w:val="TableParagraph"/>
              <w:spacing w:line="189" w:lineRule="exact"/>
              <w:ind w:left="108"/>
              <w:rPr>
                <w:sz w:val="18"/>
              </w:rPr>
            </w:pPr>
            <w:r>
              <w:rPr>
                <w:sz w:val="18"/>
              </w:rPr>
              <w:t>247-500-7,</w:t>
            </w:r>
          </w:p>
        </w:tc>
        <w:tc>
          <w:tcPr>
            <w:tcW w:w="1531" w:type="dxa"/>
            <w:tcBorders>
              <w:bottom w:val="nil"/>
            </w:tcBorders>
          </w:tcPr>
          <w:p w14:paraId="21C41B92" w14:textId="77777777" w:rsidR="00B52DCC" w:rsidRDefault="00916648">
            <w:pPr>
              <w:pStyle w:val="TableParagraph"/>
              <w:spacing w:line="189" w:lineRule="exact"/>
              <w:ind w:left="109"/>
              <w:rPr>
                <w:sz w:val="18"/>
              </w:rPr>
            </w:pPr>
            <w:r>
              <w:rPr>
                <w:sz w:val="18"/>
              </w:rPr>
              <w:t>Durulanan</w:t>
            </w:r>
          </w:p>
        </w:tc>
        <w:tc>
          <w:tcPr>
            <w:tcW w:w="1560" w:type="dxa"/>
            <w:tcBorders>
              <w:bottom w:val="nil"/>
            </w:tcBorders>
          </w:tcPr>
          <w:p w14:paraId="7B627605" w14:textId="77777777" w:rsidR="00B52DCC" w:rsidRDefault="00916648">
            <w:pPr>
              <w:pStyle w:val="TableParagraph"/>
              <w:spacing w:line="189" w:lineRule="exact"/>
              <w:ind w:left="109"/>
              <w:rPr>
                <w:sz w:val="18"/>
              </w:rPr>
            </w:pPr>
            <w:r>
              <w:rPr>
                <w:sz w:val="18"/>
              </w:rPr>
              <w:t>% 0,0015 (5-</w:t>
            </w:r>
          </w:p>
        </w:tc>
        <w:tc>
          <w:tcPr>
            <w:tcW w:w="1984" w:type="dxa"/>
            <w:vMerge w:val="restart"/>
          </w:tcPr>
          <w:p w14:paraId="0B5690AF" w14:textId="77777777" w:rsidR="00B52DCC" w:rsidRDefault="00B52DCC">
            <w:pPr>
              <w:pStyle w:val="TableParagraph"/>
              <w:rPr>
                <w:sz w:val="16"/>
              </w:rPr>
            </w:pPr>
          </w:p>
        </w:tc>
        <w:tc>
          <w:tcPr>
            <w:tcW w:w="1982" w:type="dxa"/>
            <w:vMerge w:val="restart"/>
          </w:tcPr>
          <w:p w14:paraId="12F94E96" w14:textId="77777777" w:rsidR="00B52DCC" w:rsidRDefault="00B52DCC">
            <w:pPr>
              <w:pStyle w:val="TableParagraph"/>
              <w:rPr>
                <w:sz w:val="16"/>
              </w:rPr>
            </w:pPr>
          </w:p>
        </w:tc>
      </w:tr>
      <w:tr w:rsidR="00B52DCC" w14:paraId="0C997301" w14:textId="77777777">
        <w:trPr>
          <w:trHeight w:val="208"/>
        </w:trPr>
        <w:tc>
          <w:tcPr>
            <w:tcW w:w="960" w:type="dxa"/>
            <w:tcBorders>
              <w:top w:val="nil"/>
              <w:bottom w:val="nil"/>
            </w:tcBorders>
          </w:tcPr>
          <w:p w14:paraId="57A7DF7F" w14:textId="77777777" w:rsidR="00B52DCC" w:rsidRDefault="00B52DCC">
            <w:pPr>
              <w:pStyle w:val="TableParagraph"/>
              <w:rPr>
                <w:sz w:val="14"/>
              </w:rPr>
            </w:pPr>
          </w:p>
        </w:tc>
        <w:tc>
          <w:tcPr>
            <w:tcW w:w="2561" w:type="dxa"/>
            <w:tcBorders>
              <w:top w:val="nil"/>
              <w:bottom w:val="nil"/>
            </w:tcBorders>
          </w:tcPr>
          <w:p w14:paraId="5E35E44D" w14:textId="77777777" w:rsidR="00B52DCC" w:rsidRDefault="00916648">
            <w:pPr>
              <w:pStyle w:val="TableParagraph"/>
              <w:spacing w:line="188" w:lineRule="exact"/>
              <w:ind w:left="108"/>
              <w:rPr>
                <w:sz w:val="18"/>
              </w:rPr>
            </w:pPr>
            <w:r>
              <w:rPr>
                <w:sz w:val="18"/>
              </w:rPr>
              <w:t>3(2H)-on ve 2- metilizotiyazol-</w:t>
            </w:r>
          </w:p>
        </w:tc>
        <w:tc>
          <w:tcPr>
            <w:tcW w:w="1860" w:type="dxa"/>
            <w:tcBorders>
              <w:top w:val="nil"/>
              <w:bottom w:val="nil"/>
            </w:tcBorders>
          </w:tcPr>
          <w:p w14:paraId="5484491F" w14:textId="77777777" w:rsidR="00B52DCC" w:rsidRDefault="00916648">
            <w:pPr>
              <w:pStyle w:val="TableParagraph"/>
              <w:spacing w:line="188" w:lineRule="exact"/>
              <w:ind w:left="108"/>
              <w:rPr>
                <w:sz w:val="18"/>
              </w:rPr>
            </w:pPr>
            <w:r>
              <w:rPr>
                <w:sz w:val="18"/>
              </w:rPr>
              <w:t>linone and</w:t>
            </w:r>
          </w:p>
        </w:tc>
        <w:tc>
          <w:tcPr>
            <w:tcW w:w="1248" w:type="dxa"/>
            <w:tcBorders>
              <w:top w:val="nil"/>
              <w:bottom w:val="nil"/>
            </w:tcBorders>
          </w:tcPr>
          <w:p w14:paraId="71F5FA5B" w14:textId="77777777" w:rsidR="00B52DCC" w:rsidRDefault="00916648">
            <w:pPr>
              <w:pStyle w:val="TableParagraph"/>
              <w:spacing w:line="188" w:lineRule="exact"/>
              <w:ind w:left="108"/>
              <w:rPr>
                <w:sz w:val="18"/>
              </w:rPr>
            </w:pPr>
            <w:r>
              <w:rPr>
                <w:sz w:val="18"/>
              </w:rPr>
              <w:t>2682-20-4,</w:t>
            </w:r>
          </w:p>
        </w:tc>
        <w:tc>
          <w:tcPr>
            <w:tcW w:w="1161" w:type="dxa"/>
            <w:tcBorders>
              <w:top w:val="nil"/>
              <w:bottom w:val="nil"/>
            </w:tcBorders>
          </w:tcPr>
          <w:p w14:paraId="04927BEF" w14:textId="77777777" w:rsidR="00B52DCC" w:rsidRDefault="00916648">
            <w:pPr>
              <w:pStyle w:val="TableParagraph"/>
              <w:spacing w:line="188" w:lineRule="exact"/>
              <w:ind w:left="108"/>
              <w:rPr>
                <w:sz w:val="18"/>
              </w:rPr>
            </w:pPr>
            <w:r>
              <w:rPr>
                <w:sz w:val="18"/>
              </w:rPr>
              <w:t>220-239-6</w:t>
            </w:r>
          </w:p>
        </w:tc>
        <w:tc>
          <w:tcPr>
            <w:tcW w:w="1531" w:type="dxa"/>
            <w:tcBorders>
              <w:top w:val="nil"/>
              <w:bottom w:val="nil"/>
            </w:tcBorders>
          </w:tcPr>
          <w:p w14:paraId="02A93181" w14:textId="77777777" w:rsidR="00B52DCC" w:rsidRDefault="00916648">
            <w:pPr>
              <w:pStyle w:val="TableParagraph"/>
              <w:spacing w:line="188" w:lineRule="exact"/>
              <w:ind w:left="109"/>
              <w:rPr>
                <w:sz w:val="18"/>
              </w:rPr>
            </w:pPr>
            <w:r>
              <w:rPr>
                <w:sz w:val="18"/>
              </w:rPr>
              <w:t>ürünler</w:t>
            </w:r>
          </w:p>
        </w:tc>
        <w:tc>
          <w:tcPr>
            <w:tcW w:w="1560" w:type="dxa"/>
            <w:tcBorders>
              <w:top w:val="nil"/>
              <w:bottom w:val="nil"/>
            </w:tcBorders>
          </w:tcPr>
          <w:p w14:paraId="2FDCE5C0" w14:textId="77777777" w:rsidR="00B52DCC" w:rsidRDefault="00916648">
            <w:pPr>
              <w:pStyle w:val="TableParagraph"/>
              <w:spacing w:line="188" w:lineRule="exact"/>
              <w:ind w:left="109"/>
              <w:rPr>
                <w:sz w:val="18"/>
              </w:rPr>
            </w:pPr>
            <w:r>
              <w:rPr>
                <w:sz w:val="18"/>
              </w:rPr>
              <w:t>kloro-2-</w:t>
            </w:r>
          </w:p>
        </w:tc>
        <w:tc>
          <w:tcPr>
            <w:tcW w:w="1984" w:type="dxa"/>
            <w:vMerge/>
            <w:tcBorders>
              <w:top w:val="nil"/>
            </w:tcBorders>
          </w:tcPr>
          <w:p w14:paraId="4866BFF5" w14:textId="77777777" w:rsidR="00B52DCC" w:rsidRDefault="00B52DCC">
            <w:pPr>
              <w:rPr>
                <w:sz w:val="2"/>
                <w:szCs w:val="2"/>
              </w:rPr>
            </w:pPr>
          </w:p>
        </w:tc>
        <w:tc>
          <w:tcPr>
            <w:tcW w:w="1982" w:type="dxa"/>
            <w:vMerge/>
            <w:tcBorders>
              <w:top w:val="nil"/>
            </w:tcBorders>
          </w:tcPr>
          <w:p w14:paraId="28DEF63E" w14:textId="77777777" w:rsidR="00B52DCC" w:rsidRDefault="00B52DCC">
            <w:pPr>
              <w:rPr>
                <w:sz w:val="2"/>
                <w:szCs w:val="2"/>
              </w:rPr>
            </w:pPr>
          </w:p>
        </w:tc>
      </w:tr>
      <w:tr w:rsidR="00B52DCC" w14:paraId="3FA33622" w14:textId="77777777">
        <w:trPr>
          <w:trHeight w:val="431"/>
        </w:trPr>
        <w:tc>
          <w:tcPr>
            <w:tcW w:w="960" w:type="dxa"/>
            <w:tcBorders>
              <w:top w:val="nil"/>
              <w:bottom w:val="nil"/>
            </w:tcBorders>
          </w:tcPr>
          <w:p w14:paraId="75DDB5F7" w14:textId="77777777" w:rsidR="00B52DCC" w:rsidRDefault="00B52DCC">
            <w:pPr>
              <w:pStyle w:val="TableParagraph"/>
              <w:rPr>
                <w:sz w:val="16"/>
              </w:rPr>
            </w:pPr>
          </w:p>
        </w:tc>
        <w:tc>
          <w:tcPr>
            <w:tcW w:w="2561" w:type="dxa"/>
            <w:tcBorders>
              <w:top w:val="nil"/>
              <w:bottom w:val="nil"/>
            </w:tcBorders>
          </w:tcPr>
          <w:p w14:paraId="559AC54E" w14:textId="77777777" w:rsidR="00B52DCC" w:rsidRDefault="00916648">
            <w:pPr>
              <w:pStyle w:val="TableParagraph"/>
              <w:spacing w:line="204" w:lineRule="exact"/>
              <w:ind w:left="108"/>
              <w:rPr>
                <w:sz w:val="18"/>
              </w:rPr>
            </w:pPr>
            <w:r>
              <w:rPr>
                <w:sz w:val="18"/>
              </w:rPr>
              <w:t>3(2H)-on karışımı</w:t>
            </w:r>
          </w:p>
        </w:tc>
        <w:tc>
          <w:tcPr>
            <w:tcW w:w="1860" w:type="dxa"/>
            <w:tcBorders>
              <w:top w:val="nil"/>
              <w:bottom w:val="nil"/>
            </w:tcBorders>
          </w:tcPr>
          <w:p w14:paraId="2D9035DA" w14:textId="77777777" w:rsidR="00B52DCC" w:rsidRDefault="00916648">
            <w:pPr>
              <w:pStyle w:val="TableParagraph"/>
              <w:spacing w:line="204" w:lineRule="exact"/>
              <w:ind w:left="108"/>
              <w:rPr>
                <w:sz w:val="18"/>
              </w:rPr>
            </w:pPr>
            <w:r>
              <w:rPr>
                <w:sz w:val="18"/>
              </w:rPr>
              <w:t>Methylisothiazolinone</w:t>
            </w:r>
          </w:p>
          <w:p w14:paraId="106EB0FC" w14:textId="77777777" w:rsidR="00B52DCC" w:rsidRDefault="00916648">
            <w:pPr>
              <w:pStyle w:val="TableParagraph"/>
              <w:spacing w:before="12"/>
              <w:ind w:left="108"/>
              <w:rPr>
                <w:sz w:val="12"/>
              </w:rPr>
            </w:pPr>
            <w:r>
              <w:rPr>
                <w:sz w:val="12"/>
              </w:rPr>
              <w:t>( 17)</w:t>
            </w:r>
          </w:p>
        </w:tc>
        <w:tc>
          <w:tcPr>
            <w:tcW w:w="1248" w:type="dxa"/>
            <w:tcBorders>
              <w:top w:val="nil"/>
              <w:bottom w:val="nil"/>
            </w:tcBorders>
          </w:tcPr>
          <w:p w14:paraId="01885D49" w14:textId="77777777" w:rsidR="00B52DCC" w:rsidRDefault="00916648">
            <w:pPr>
              <w:pStyle w:val="TableParagraph"/>
              <w:spacing w:line="204" w:lineRule="exact"/>
              <w:ind w:left="108"/>
              <w:rPr>
                <w:sz w:val="18"/>
              </w:rPr>
            </w:pPr>
            <w:r>
              <w:rPr>
                <w:sz w:val="18"/>
              </w:rPr>
              <w:t>55965-84-9</w:t>
            </w:r>
          </w:p>
        </w:tc>
        <w:tc>
          <w:tcPr>
            <w:tcW w:w="1161" w:type="dxa"/>
            <w:tcBorders>
              <w:top w:val="nil"/>
              <w:bottom w:val="nil"/>
            </w:tcBorders>
          </w:tcPr>
          <w:p w14:paraId="676F73A9" w14:textId="77777777" w:rsidR="00B52DCC" w:rsidRDefault="00B52DCC">
            <w:pPr>
              <w:pStyle w:val="TableParagraph"/>
              <w:rPr>
                <w:sz w:val="16"/>
              </w:rPr>
            </w:pPr>
          </w:p>
        </w:tc>
        <w:tc>
          <w:tcPr>
            <w:tcW w:w="1531" w:type="dxa"/>
            <w:tcBorders>
              <w:top w:val="nil"/>
              <w:bottom w:val="nil"/>
            </w:tcBorders>
          </w:tcPr>
          <w:p w14:paraId="39B518CD" w14:textId="77777777" w:rsidR="00B52DCC" w:rsidRDefault="00B52DCC">
            <w:pPr>
              <w:pStyle w:val="TableParagraph"/>
              <w:rPr>
                <w:sz w:val="16"/>
              </w:rPr>
            </w:pPr>
          </w:p>
        </w:tc>
        <w:tc>
          <w:tcPr>
            <w:tcW w:w="1560" w:type="dxa"/>
            <w:tcBorders>
              <w:top w:val="nil"/>
              <w:bottom w:val="nil"/>
            </w:tcBorders>
          </w:tcPr>
          <w:p w14:paraId="73853FD2" w14:textId="77777777" w:rsidR="00B52DCC" w:rsidRDefault="00916648">
            <w:pPr>
              <w:pStyle w:val="TableParagraph"/>
              <w:spacing w:line="204" w:lineRule="exact"/>
              <w:ind w:left="109"/>
              <w:rPr>
                <w:sz w:val="18"/>
              </w:rPr>
            </w:pPr>
            <w:r>
              <w:rPr>
                <w:sz w:val="18"/>
              </w:rPr>
              <w:t>metilizotiyazol</w:t>
            </w:r>
          </w:p>
          <w:p w14:paraId="59EE42D7" w14:textId="77777777" w:rsidR="00B52DCC" w:rsidRDefault="00916648">
            <w:pPr>
              <w:pStyle w:val="TableParagraph"/>
              <w:spacing w:before="16" w:line="191" w:lineRule="exact"/>
              <w:ind w:left="109"/>
              <w:rPr>
                <w:sz w:val="18"/>
              </w:rPr>
            </w:pPr>
            <w:r>
              <w:rPr>
                <w:sz w:val="18"/>
              </w:rPr>
              <w:t>3(2H)-on ve</w:t>
            </w:r>
            <w:r>
              <w:rPr>
                <w:spacing w:val="-2"/>
                <w:sz w:val="18"/>
              </w:rPr>
              <w:t xml:space="preserve"> </w:t>
            </w:r>
            <w:r>
              <w:rPr>
                <w:sz w:val="18"/>
              </w:rPr>
              <w:t>2-</w:t>
            </w:r>
          </w:p>
        </w:tc>
        <w:tc>
          <w:tcPr>
            <w:tcW w:w="1984" w:type="dxa"/>
            <w:vMerge/>
            <w:tcBorders>
              <w:top w:val="nil"/>
            </w:tcBorders>
          </w:tcPr>
          <w:p w14:paraId="24870D25" w14:textId="77777777" w:rsidR="00B52DCC" w:rsidRDefault="00B52DCC">
            <w:pPr>
              <w:rPr>
                <w:sz w:val="2"/>
                <w:szCs w:val="2"/>
              </w:rPr>
            </w:pPr>
          </w:p>
        </w:tc>
        <w:tc>
          <w:tcPr>
            <w:tcW w:w="1982" w:type="dxa"/>
            <w:vMerge/>
            <w:tcBorders>
              <w:top w:val="nil"/>
            </w:tcBorders>
          </w:tcPr>
          <w:p w14:paraId="6C101284" w14:textId="77777777" w:rsidR="00B52DCC" w:rsidRDefault="00B52DCC">
            <w:pPr>
              <w:rPr>
                <w:sz w:val="2"/>
                <w:szCs w:val="2"/>
              </w:rPr>
            </w:pPr>
          </w:p>
        </w:tc>
      </w:tr>
      <w:tr w:rsidR="00B52DCC" w14:paraId="3C33B96C" w14:textId="77777777">
        <w:trPr>
          <w:trHeight w:val="208"/>
        </w:trPr>
        <w:tc>
          <w:tcPr>
            <w:tcW w:w="960" w:type="dxa"/>
            <w:tcBorders>
              <w:top w:val="nil"/>
              <w:bottom w:val="nil"/>
            </w:tcBorders>
          </w:tcPr>
          <w:p w14:paraId="73608AA5" w14:textId="77777777" w:rsidR="00B52DCC" w:rsidRDefault="00B52DCC">
            <w:pPr>
              <w:pStyle w:val="TableParagraph"/>
              <w:rPr>
                <w:sz w:val="14"/>
              </w:rPr>
            </w:pPr>
          </w:p>
        </w:tc>
        <w:tc>
          <w:tcPr>
            <w:tcW w:w="2561" w:type="dxa"/>
            <w:tcBorders>
              <w:top w:val="nil"/>
              <w:bottom w:val="nil"/>
            </w:tcBorders>
          </w:tcPr>
          <w:p w14:paraId="59B3C30B" w14:textId="77777777" w:rsidR="00B52DCC" w:rsidRDefault="00B52DCC">
            <w:pPr>
              <w:pStyle w:val="TableParagraph"/>
              <w:rPr>
                <w:sz w:val="14"/>
              </w:rPr>
            </w:pPr>
          </w:p>
        </w:tc>
        <w:tc>
          <w:tcPr>
            <w:tcW w:w="1860" w:type="dxa"/>
            <w:tcBorders>
              <w:top w:val="nil"/>
              <w:bottom w:val="nil"/>
            </w:tcBorders>
          </w:tcPr>
          <w:p w14:paraId="604E5470" w14:textId="77777777" w:rsidR="00B52DCC" w:rsidRDefault="00B52DCC">
            <w:pPr>
              <w:pStyle w:val="TableParagraph"/>
              <w:rPr>
                <w:sz w:val="14"/>
              </w:rPr>
            </w:pPr>
          </w:p>
        </w:tc>
        <w:tc>
          <w:tcPr>
            <w:tcW w:w="1248" w:type="dxa"/>
            <w:tcBorders>
              <w:top w:val="nil"/>
              <w:bottom w:val="nil"/>
            </w:tcBorders>
          </w:tcPr>
          <w:p w14:paraId="380A258E" w14:textId="77777777" w:rsidR="00B52DCC" w:rsidRDefault="00B52DCC">
            <w:pPr>
              <w:pStyle w:val="TableParagraph"/>
              <w:rPr>
                <w:sz w:val="14"/>
              </w:rPr>
            </w:pPr>
          </w:p>
        </w:tc>
        <w:tc>
          <w:tcPr>
            <w:tcW w:w="1161" w:type="dxa"/>
            <w:tcBorders>
              <w:top w:val="nil"/>
              <w:bottom w:val="nil"/>
            </w:tcBorders>
          </w:tcPr>
          <w:p w14:paraId="784F7C65" w14:textId="77777777" w:rsidR="00B52DCC" w:rsidRDefault="00B52DCC">
            <w:pPr>
              <w:pStyle w:val="TableParagraph"/>
              <w:rPr>
                <w:sz w:val="14"/>
              </w:rPr>
            </w:pPr>
          </w:p>
        </w:tc>
        <w:tc>
          <w:tcPr>
            <w:tcW w:w="1531" w:type="dxa"/>
            <w:tcBorders>
              <w:top w:val="nil"/>
              <w:bottom w:val="nil"/>
            </w:tcBorders>
          </w:tcPr>
          <w:p w14:paraId="1C64174B" w14:textId="77777777" w:rsidR="00B52DCC" w:rsidRDefault="00B52DCC">
            <w:pPr>
              <w:pStyle w:val="TableParagraph"/>
              <w:rPr>
                <w:sz w:val="14"/>
              </w:rPr>
            </w:pPr>
          </w:p>
        </w:tc>
        <w:tc>
          <w:tcPr>
            <w:tcW w:w="1560" w:type="dxa"/>
            <w:tcBorders>
              <w:top w:val="nil"/>
              <w:bottom w:val="nil"/>
            </w:tcBorders>
          </w:tcPr>
          <w:p w14:paraId="46DE619A" w14:textId="77777777" w:rsidR="00B52DCC" w:rsidRDefault="00916648">
            <w:pPr>
              <w:pStyle w:val="TableParagraph"/>
              <w:spacing w:line="188" w:lineRule="exact"/>
              <w:ind w:left="109"/>
              <w:rPr>
                <w:sz w:val="18"/>
              </w:rPr>
            </w:pPr>
            <w:r>
              <w:rPr>
                <w:sz w:val="18"/>
              </w:rPr>
              <w:t>metilizotiyazol-3</w:t>
            </w:r>
          </w:p>
        </w:tc>
        <w:tc>
          <w:tcPr>
            <w:tcW w:w="1984" w:type="dxa"/>
            <w:vMerge/>
            <w:tcBorders>
              <w:top w:val="nil"/>
            </w:tcBorders>
          </w:tcPr>
          <w:p w14:paraId="5C53241D" w14:textId="77777777" w:rsidR="00B52DCC" w:rsidRDefault="00B52DCC">
            <w:pPr>
              <w:rPr>
                <w:sz w:val="2"/>
                <w:szCs w:val="2"/>
              </w:rPr>
            </w:pPr>
          </w:p>
        </w:tc>
        <w:tc>
          <w:tcPr>
            <w:tcW w:w="1982" w:type="dxa"/>
            <w:vMerge/>
            <w:tcBorders>
              <w:top w:val="nil"/>
            </w:tcBorders>
          </w:tcPr>
          <w:p w14:paraId="7C9D5E33" w14:textId="77777777" w:rsidR="00B52DCC" w:rsidRDefault="00B52DCC">
            <w:pPr>
              <w:rPr>
                <w:sz w:val="2"/>
                <w:szCs w:val="2"/>
              </w:rPr>
            </w:pPr>
          </w:p>
        </w:tc>
      </w:tr>
      <w:tr w:rsidR="00B52DCC" w14:paraId="6403A21D" w14:textId="77777777">
        <w:trPr>
          <w:trHeight w:val="208"/>
        </w:trPr>
        <w:tc>
          <w:tcPr>
            <w:tcW w:w="960" w:type="dxa"/>
            <w:tcBorders>
              <w:top w:val="nil"/>
              <w:bottom w:val="nil"/>
            </w:tcBorders>
          </w:tcPr>
          <w:p w14:paraId="275D377B" w14:textId="77777777" w:rsidR="00B52DCC" w:rsidRDefault="00B52DCC">
            <w:pPr>
              <w:pStyle w:val="TableParagraph"/>
              <w:rPr>
                <w:sz w:val="14"/>
              </w:rPr>
            </w:pPr>
          </w:p>
        </w:tc>
        <w:tc>
          <w:tcPr>
            <w:tcW w:w="2561" w:type="dxa"/>
            <w:tcBorders>
              <w:top w:val="nil"/>
              <w:bottom w:val="nil"/>
            </w:tcBorders>
          </w:tcPr>
          <w:p w14:paraId="3E263BF5" w14:textId="77777777" w:rsidR="00B52DCC" w:rsidRDefault="00B52DCC">
            <w:pPr>
              <w:pStyle w:val="TableParagraph"/>
              <w:rPr>
                <w:sz w:val="14"/>
              </w:rPr>
            </w:pPr>
          </w:p>
        </w:tc>
        <w:tc>
          <w:tcPr>
            <w:tcW w:w="1860" w:type="dxa"/>
            <w:tcBorders>
              <w:top w:val="nil"/>
              <w:bottom w:val="nil"/>
            </w:tcBorders>
          </w:tcPr>
          <w:p w14:paraId="5BD6EA69" w14:textId="77777777" w:rsidR="00B52DCC" w:rsidRDefault="00B52DCC">
            <w:pPr>
              <w:pStyle w:val="TableParagraph"/>
              <w:rPr>
                <w:sz w:val="14"/>
              </w:rPr>
            </w:pPr>
          </w:p>
        </w:tc>
        <w:tc>
          <w:tcPr>
            <w:tcW w:w="1248" w:type="dxa"/>
            <w:tcBorders>
              <w:top w:val="nil"/>
              <w:bottom w:val="nil"/>
            </w:tcBorders>
          </w:tcPr>
          <w:p w14:paraId="5EEBB820" w14:textId="77777777" w:rsidR="00B52DCC" w:rsidRDefault="00B52DCC">
            <w:pPr>
              <w:pStyle w:val="TableParagraph"/>
              <w:rPr>
                <w:sz w:val="14"/>
              </w:rPr>
            </w:pPr>
          </w:p>
        </w:tc>
        <w:tc>
          <w:tcPr>
            <w:tcW w:w="1161" w:type="dxa"/>
            <w:tcBorders>
              <w:top w:val="nil"/>
              <w:bottom w:val="nil"/>
            </w:tcBorders>
          </w:tcPr>
          <w:p w14:paraId="140398BE" w14:textId="77777777" w:rsidR="00B52DCC" w:rsidRDefault="00B52DCC">
            <w:pPr>
              <w:pStyle w:val="TableParagraph"/>
              <w:rPr>
                <w:sz w:val="14"/>
              </w:rPr>
            </w:pPr>
          </w:p>
        </w:tc>
        <w:tc>
          <w:tcPr>
            <w:tcW w:w="1531" w:type="dxa"/>
            <w:tcBorders>
              <w:top w:val="nil"/>
              <w:bottom w:val="nil"/>
            </w:tcBorders>
          </w:tcPr>
          <w:p w14:paraId="690760D3" w14:textId="77777777" w:rsidR="00B52DCC" w:rsidRDefault="00B52DCC">
            <w:pPr>
              <w:pStyle w:val="TableParagraph"/>
              <w:rPr>
                <w:sz w:val="14"/>
              </w:rPr>
            </w:pPr>
          </w:p>
        </w:tc>
        <w:tc>
          <w:tcPr>
            <w:tcW w:w="1560" w:type="dxa"/>
            <w:tcBorders>
              <w:top w:val="nil"/>
              <w:bottom w:val="nil"/>
            </w:tcBorders>
          </w:tcPr>
          <w:p w14:paraId="5B1A7A82" w14:textId="77777777" w:rsidR="00B52DCC" w:rsidRDefault="00916648">
            <w:pPr>
              <w:pStyle w:val="TableParagraph"/>
              <w:spacing w:line="188" w:lineRule="exact"/>
              <w:ind w:left="109"/>
              <w:rPr>
                <w:sz w:val="18"/>
              </w:rPr>
            </w:pPr>
            <w:r>
              <w:rPr>
                <w:sz w:val="18"/>
              </w:rPr>
              <w:t>(2H)-on)’un 3:1</w:t>
            </w:r>
          </w:p>
        </w:tc>
        <w:tc>
          <w:tcPr>
            <w:tcW w:w="1984" w:type="dxa"/>
            <w:vMerge/>
            <w:tcBorders>
              <w:top w:val="nil"/>
            </w:tcBorders>
          </w:tcPr>
          <w:p w14:paraId="21DAB0BC" w14:textId="77777777" w:rsidR="00B52DCC" w:rsidRDefault="00B52DCC">
            <w:pPr>
              <w:rPr>
                <w:sz w:val="2"/>
                <w:szCs w:val="2"/>
              </w:rPr>
            </w:pPr>
          </w:p>
        </w:tc>
        <w:tc>
          <w:tcPr>
            <w:tcW w:w="1982" w:type="dxa"/>
            <w:vMerge/>
            <w:tcBorders>
              <w:top w:val="nil"/>
            </w:tcBorders>
          </w:tcPr>
          <w:p w14:paraId="5DBAD82A" w14:textId="77777777" w:rsidR="00B52DCC" w:rsidRDefault="00B52DCC">
            <w:pPr>
              <w:rPr>
                <w:sz w:val="2"/>
                <w:szCs w:val="2"/>
              </w:rPr>
            </w:pPr>
          </w:p>
        </w:tc>
      </w:tr>
      <w:tr w:rsidR="00B52DCC" w14:paraId="3F2697DF" w14:textId="77777777">
        <w:trPr>
          <w:trHeight w:val="385"/>
        </w:trPr>
        <w:tc>
          <w:tcPr>
            <w:tcW w:w="960" w:type="dxa"/>
            <w:tcBorders>
              <w:top w:val="nil"/>
            </w:tcBorders>
          </w:tcPr>
          <w:p w14:paraId="7A6F3116" w14:textId="77777777" w:rsidR="00B52DCC" w:rsidRDefault="00B52DCC">
            <w:pPr>
              <w:pStyle w:val="TableParagraph"/>
              <w:rPr>
                <w:sz w:val="16"/>
              </w:rPr>
            </w:pPr>
          </w:p>
        </w:tc>
        <w:tc>
          <w:tcPr>
            <w:tcW w:w="2561" w:type="dxa"/>
            <w:tcBorders>
              <w:top w:val="nil"/>
            </w:tcBorders>
          </w:tcPr>
          <w:p w14:paraId="16BB112E" w14:textId="77777777" w:rsidR="00B52DCC" w:rsidRDefault="00B52DCC">
            <w:pPr>
              <w:pStyle w:val="TableParagraph"/>
              <w:rPr>
                <w:sz w:val="16"/>
              </w:rPr>
            </w:pPr>
          </w:p>
        </w:tc>
        <w:tc>
          <w:tcPr>
            <w:tcW w:w="1860" w:type="dxa"/>
            <w:tcBorders>
              <w:top w:val="nil"/>
            </w:tcBorders>
          </w:tcPr>
          <w:p w14:paraId="218ED2AD" w14:textId="77777777" w:rsidR="00B52DCC" w:rsidRDefault="00B52DCC">
            <w:pPr>
              <w:pStyle w:val="TableParagraph"/>
              <w:rPr>
                <w:sz w:val="16"/>
              </w:rPr>
            </w:pPr>
          </w:p>
        </w:tc>
        <w:tc>
          <w:tcPr>
            <w:tcW w:w="1248" w:type="dxa"/>
            <w:tcBorders>
              <w:top w:val="nil"/>
            </w:tcBorders>
          </w:tcPr>
          <w:p w14:paraId="7F34FCD4" w14:textId="77777777" w:rsidR="00B52DCC" w:rsidRDefault="00B52DCC">
            <w:pPr>
              <w:pStyle w:val="TableParagraph"/>
              <w:rPr>
                <w:sz w:val="16"/>
              </w:rPr>
            </w:pPr>
          </w:p>
        </w:tc>
        <w:tc>
          <w:tcPr>
            <w:tcW w:w="1161" w:type="dxa"/>
            <w:tcBorders>
              <w:top w:val="nil"/>
            </w:tcBorders>
          </w:tcPr>
          <w:p w14:paraId="2ED443E2" w14:textId="77777777" w:rsidR="00B52DCC" w:rsidRDefault="00B52DCC">
            <w:pPr>
              <w:pStyle w:val="TableParagraph"/>
              <w:rPr>
                <w:sz w:val="16"/>
              </w:rPr>
            </w:pPr>
          </w:p>
        </w:tc>
        <w:tc>
          <w:tcPr>
            <w:tcW w:w="1531" w:type="dxa"/>
            <w:tcBorders>
              <w:top w:val="nil"/>
            </w:tcBorders>
          </w:tcPr>
          <w:p w14:paraId="203CFA1D" w14:textId="77777777" w:rsidR="00B52DCC" w:rsidRDefault="00B52DCC">
            <w:pPr>
              <w:pStyle w:val="TableParagraph"/>
              <w:rPr>
                <w:sz w:val="16"/>
              </w:rPr>
            </w:pPr>
          </w:p>
        </w:tc>
        <w:tc>
          <w:tcPr>
            <w:tcW w:w="1560" w:type="dxa"/>
            <w:tcBorders>
              <w:top w:val="nil"/>
            </w:tcBorders>
          </w:tcPr>
          <w:p w14:paraId="5E53E92C" w14:textId="77777777" w:rsidR="00B52DCC" w:rsidRDefault="00916648">
            <w:pPr>
              <w:pStyle w:val="TableParagraph"/>
              <w:spacing w:line="204" w:lineRule="exact"/>
              <w:ind w:left="109"/>
              <w:rPr>
                <w:sz w:val="18"/>
              </w:rPr>
            </w:pPr>
            <w:r>
              <w:rPr>
                <w:sz w:val="18"/>
              </w:rPr>
              <w:t>oranında karışımı)</w:t>
            </w:r>
          </w:p>
        </w:tc>
        <w:tc>
          <w:tcPr>
            <w:tcW w:w="1984" w:type="dxa"/>
            <w:vMerge/>
            <w:tcBorders>
              <w:top w:val="nil"/>
            </w:tcBorders>
          </w:tcPr>
          <w:p w14:paraId="5425377E" w14:textId="77777777" w:rsidR="00B52DCC" w:rsidRDefault="00B52DCC">
            <w:pPr>
              <w:rPr>
                <w:sz w:val="2"/>
                <w:szCs w:val="2"/>
              </w:rPr>
            </w:pPr>
          </w:p>
        </w:tc>
        <w:tc>
          <w:tcPr>
            <w:tcW w:w="1982" w:type="dxa"/>
            <w:vMerge/>
            <w:tcBorders>
              <w:top w:val="nil"/>
            </w:tcBorders>
          </w:tcPr>
          <w:p w14:paraId="32CEB5F0" w14:textId="77777777" w:rsidR="00B52DCC" w:rsidRDefault="00B52DCC">
            <w:pPr>
              <w:rPr>
                <w:sz w:val="2"/>
                <w:szCs w:val="2"/>
              </w:rPr>
            </w:pPr>
          </w:p>
        </w:tc>
      </w:tr>
      <w:tr w:rsidR="00B52DCC" w14:paraId="17A2D625" w14:textId="77777777">
        <w:trPr>
          <w:trHeight w:val="1723"/>
        </w:trPr>
        <w:tc>
          <w:tcPr>
            <w:tcW w:w="960" w:type="dxa"/>
          </w:tcPr>
          <w:p w14:paraId="469D1E21" w14:textId="77777777" w:rsidR="00B52DCC" w:rsidRDefault="00916648">
            <w:pPr>
              <w:pStyle w:val="TableParagraph"/>
              <w:spacing w:line="202" w:lineRule="exact"/>
              <w:ind w:left="107"/>
              <w:rPr>
                <w:sz w:val="18"/>
              </w:rPr>
            </w:pPr>
            <w:r>
              <w:rPr>
                <w:sz w:val="18"/>
              </w:rPr>
              <w:t>42</w:t>
            </w:r>
          </w:p>
        </w:tc>
        <w:tc>
          <w:tcPr>
            <w:tcW w:w="2561" w:type="dxa"/>
          </w:tcPr>
          <w:p w14:paraId="1499A2D8" w14:textId="77777777" w:rsidR="00B52DCC" w:rsidRDefault="00916648">
            <w:pPr>
              <w:pStyle w:val="TableParagraph"/>
              <w:spacing w:line="259" w:lineRule="auto"/>
              <w:ind w:left="108" w:right="98"/>
              <w:rPr>
                <w:sz w:val="18"/>
              </w:rPr>
            </w:pPr>
            <w:r>
              <w:rPr>
                <w:sz w:val="18"/>
              </w:rPr>
              <w:t>N,N″-bis(4-kloro­ fenil)-3,12- diimino- 2,4,11,13-tetraazatetra­ dekandiamidin ve onun diglukonat, diasetat ve</w:t>
            </w:r>
          </w:p>
          <w:p w14:paraId="6508FD8D" w14:textId="77777777" w:rsidR="00B52DCC" w:rsidRDefault="00916648">
            <w:pPr>
              <w:pStyle w:val="TableParagraph"/>
              <w:spacing w:line="206" w:lineRule="exact"/>
              <w:ind w:left="108"/>
              <w:rPr>
                <w:sz w:val="18"/>
              </w:rPr>
            </w:pPr>
            <w:r>
              <w:rPr>
                <w:sz w:val="18"/>
              </w:rPr>
              <w:t>dihidroklorür</w:t>
            </w:r>
          </w:p>
        </w:tc>
        <w:tc>
          <w:tcPr>
            <w:tcW w:w="1860" w:type="dxa"/>
          </w:tcPr>
          <w:p w14:paraId="24F3F632" w14:textId="77777777" w:rsidR="00B52DCC" w:rsidRDefault="00916648">
            <w:pPr>
              <w:pStyle w:val="TableParagraph"/>
              <w:spacing w:line="259" w:lineRule="auto"/>
              <w:ind w:left="108" w:right="527"/>
              <w:rPr>
                <w:sz w:val="18"/>
              </w:rPr>
            </w:pPr>
            <w:r>
              <w:rPr>
                <w:sz w:val="18"/>
              </w:rPr>
              <w:t>Chlorhexidine, Chlorhexidine Diacetate, Chlorhexidine Digluconate, Chlorhexidine Dihydrochloride</w:t>
            </w:r>
          </w:p>
        </w:tc>
        <w:tc>
          <w:tcPr>
            <w:tcW w:w="1248" w:type="dxa"/>
          </w:tcPr>
          <w:p w14:paraId="3E38AC30" w14:textId="77777777" w:rsidR="00B52DCC" w:rsidRDefault="00916648">
            <w:pPr>
              <w:pStyle w:val="TableParagraph"/>
              <w:spacing w:line="202" w:lineRule="exact"/>
              <w:ind w:left="108"/>
              <w:rPr>
                <w:sz w:val="18"/>
              </w:rPr>
            </w:pPr>
            <w:r>
              <w:rPr>
                <w:sz w:val="18"/>
              </w:rPr>
              <w:t>55-56-1,</w:t>
            </w:r>
          </w:p>
          <w:p w14:paraId="1F3286FB" w14:textId="77777777" w:rsidR="00B52DCC" w:rsidRDefault="00916648">
            <w:pPr>
              <w:pStyle w:val="TableParagraph"/>
              <w:spacing w:before="177"/>
              <w:ind w:left="154"/>
              <w:rPr>
                <w:sz w:val="18"/>
              </w:rPr>
            </w:pPr>
            <w:r>
              <w:rPr>
                <w:sz w:val="18"/>
              </w:rPr>
              <w:t>56-95-1,</w:t>
            </w:r>
          </w:p>
          <w:p w14:paraId="707100FB" w14:textId="77777777" w:rsidR="00B52DCC" w:rsidRDefault="00916648">
            <w:pPr>
              <w:pStyle w:val="TableParagraph"/>
              <w:spacing w:before="177"/>
              <w:ind w:left="108"/>
              <w:rPr>
                <w:sz w:val="18"/>
              </w:rPr>
            </w:pPr>
            <w:r>
              <w:rPr>
                <w:sz w:val="18"/>
              </w:rPr>
              <w:t>18472-51-0,</w:t>
            </w:r>
          </w:p>
          <w:p w14:paraId="3A3F870F" w14:textId="77777777" w:rsidR="00B52DCC" w:rsidRDefault="00916648">
            <w:pPr>
              <w:pStyle w:val="TableParagraph"/>
              <w:spacing w:before="175"/>
              <w:ind w:left="108"/>
              <w:rPr>
                <w:sz w:val="18"/>
              </w:rPr>
            </w:pPr>
            <w:r>
              <w:rPr>
                <w:sz w:val="18"/>
              </w:rPr>
              <w:t>3697-42-5</w:t>
            </w:r>
          </w:p>
        </w:tc>
        <w:tc>
          <w:tcPr>
            <w:tcW w:w="1161" w:type="dxa"/>
          </w:tcPr>
          <w:p w14:paraId="322D1740" w14:textId="77777777" w:rsidR="00B52DCC" w:rsidRDefault="00916648">
            <w:pPr>
              <w:pStyle w:val="TableParagraph"/>
              <w:spacing w:line="202" w:lineRule="exact"/>
              <w:ind w:left="108"/>
              <w:rPr>
                <w:sz w:val="18"/>
              </w:rPr>
            </w:pPr>
            <w:r>
              <w:rPr>
                <w:sz w:val="18"/>
              </w:rPr>
              <w:t>200-238-7,</w:t>
            </w:r>
          </w:p>
          <w:p w14:paraId="06E1D310" w14:textId="77777777" w:rsidR="00B52DCC" w:rsidRDefault="00916648">
            <w:pPr>
              <w:pStyle w:val="TableParagraph"/>
              <w:spacing w:before="177"/>
              <w:ind w:left="108"/>
              <w:rPr>
                <w:sz w:val="18"/>
              </w:rPr>
            </w:pPr>
            <w:r>
              <w:rPr>
                <w:sz w:val="18"/>
              </w:rPr>
              <w:t>200-302-4,</w:t>
            </w:r>
          </w:p>
          <w:p w14:paraId="206AB401" w14:textId="77777777" w:rsidR="00B52DCC" w:rsidRDefault="00916648">
            <w:pPr>
              <w:pStyle w:val="TableParagraph"/>
              <w:spacing w:before="177"/>
              <w:ind w:left="108"/>
              <w:rPr>
                <w:sz w:val="18"/>
              </w:rPr>
            </w:pPr>
            <w:r>
              <w:rPr>
                <w:sz w:val="18"/>
              </w:rPr>
              <w:t>242-354-0,</w:t>
            </w:r>
          </w:p>
          <w:p w14:paraId="38883DC4" w14:textId="77777777" w:rsidR="00B52DCC" w:rsidRDefault="00916648">
            <w:pPr>
              <w:pStyle w:val="TableParagraph"/>
              <w:spacing w:before="175"/>
              <w:ind w:left="108"/>
              <w:rPr>
                <w:sz w:val="18"/>
              </w:rPr>
            </w:pPr>
            <w:r>
              <w:rPr>
                <w:sz w:val="18"/>
              </w:rPr>
              <w:t>223-026-6</w:t>
            </w:r>
          </w:p>
        </w:tc>
        <w:tc>
          <w:tcPr>
            <w:tcW w:w="1531" w:type="dxa"/>
          </w:tcPr>
          <w:p w14:paraId="5DB652E8" w14:textId="77777777" w:rsidR="00B52DCC" w:rsidRDefault="00B52DCC">
            <w:pPr>
              <w:pStyle w:val="TableParagraph"/>
              <w:rPr>
                <w:sz w:val="16"/>
              </w:rPr>
            </w:pPr>
          </w:p>
        </w:tc>
        <w:tc>
          <w:tcPr>
            <w:tcW w:w="1560" w:type="dxa"/>
          </w:tcPr>
          <w:p w14:paraId="36976BCB" w14:textId="77777777" w:rsidR="00B52DCC" w:rsidRDefault="00916648">
            <w:pPr>
              <w:pStyle w:val="TableParagraph"/>
              <w:spacing w:line="259" w:lineRule="auto"/>
              <w:ind w:left="109" w:right="251"/>
              <w:rPr>
                <w:sz w:val="18"/>
              </w:rPr>
            </w:pPr>
            <w:r>
              <w:rPr>
                <w:sz w:val="18"/>
              </w:rPr>
              <w:t>% 0,3 (klor­ heksidin olarak)</w:t>
            </w:r>
          </w:p>
        </w:tc>
        <w:tc>
          <w:tcPr>
            <w:tcW w:w="1984" w:type="dxa"/>
          </w:tcPr>
          <w:p w14:paraId="6A0F1898" w14:textId="77777777" w:rsidR="00B52DCC" w:rsidRDefault="00B52DCC">
            <w:pPr>
              <w:pStyle w:val="TableParagraph"/>
              <w:rPr>
                <w:sz w:val="16"/>
              </w:rPr>
            </w:pPr>
          </w:p>
        </w:tc>
        <w:tc>
          <w:tcPr>
            <w:tcW w:w="1982" w:type="dxa"/>
          </w:tcPr>
          <w:p w14:paraId="602F74DB" w14:textId="77777777" w:rsidR="00B52DCC" w:rsidRDefault="00B52DCC">
            <w:pPr>
              <w:pStyle w:val="TableParagraph"/>
              <w:rPr>
                <w:sz w:val="16"/>
              </w:rPr>
            </w:pPr>
          </w:p>
        </w:tc>
      </w:tr>
      <w:tr w:rsidR="00B52DCC" w14:paraId="6FE85818" w14:textId="77777777">
        <w:trPr>
          <w:trHeight w:val="1917"/>
        </w:trPr>
        <w:tc>
          <w:tcPr>
            <w:tcW w:w="960" w:type="dxa"/>
          </w:tcPr>
          <w:p w14:paraId="5CFE0216" w14:textId="77777777" w:rsidR="00B52DCC" w:rsidRDefault="00916648">
            <w:pPr>
              <w:pStyle w:val="TableParagraph"/>
              <w:spacing w:line="204" w:lineRule="exact"/>
              <w:ind w:left="107"/>
              <w:rPr>
                <w:sz w:val="18"/>
              </w:rPr>
            </w:pPr>
            <w:r>
              <w:rPr>
                <w:sz w:val="18"/>
              </w:rPr>
              <w:t>43</w:t>
            </w:r>
          </w:p>
        </w:tc>
        <w:tc>
          <w:tcPr>
            <w:tcW w:w="2561" w:type="dxa"/>
          </w:tcPr>
          <w:p w14:paraId="17A2EC1F" w14:textId="77777777" w:rsidR="00B52DCC" w:rsidRDefault="00916648">
            <w:pPr>
              <w:pStyle w:val="TableParagraph"/>
              <w:spacing w:line="204" w:lineRule="exact"/>
              <w:ind w:left="108"/>
              <w:rPr>
                <w:sz w:val="12"/>
              </w:rPr>
            </w:pPr>
            <w:r>
              <w:rPr>
                <w:sz w:val="18"/>
              </w:rPr>
              <w:t xml:space="preserve">1-Fenoksipropan-2- ol </w:t>
            </w:r>
            <w:r>
              <w:rPr>
                <w:position w:val="6"/>
                <w:sz w:val="12"/>
              </w:rPr>
              <w:t>( 8)</w:t>
            </w:r>
          </w:p>
        </w:tc>
        <w:tc>
          <w:tcPr>
            <w:tcW w:w="1860" w:type="dxa"/>
          </w:tcPr>
          <w:p w14:paraId="60492AD7" w14:textId="77777777" w:rsidR="00B52DCC" w:rsidRDefault="00916648">
            <w:pPr>
              <w:pStyle w:val="TableParagraph"/>
              <w:spacing w:line="204" w:lineRule="exact"/>
              <w:ind w:left="108"/>
              <w:rPr>
                <w:sz w:val="18"/>
              </w:rPr>
            </w:pPr>
            <w:r>
              <w:rPr>
                <w:sz w:val="18"/>
              </w:rPr>
              <w:t>Phenoxyisopropanol</w:t>
            </w:r>
          </w:p>
        </w:tc>
        <w:tc>
          <w:tcPr>
            <w:tcW w:w="1248" w:type="dxa"/>
          </w:tcPr>
          <w:p w14:paraId="71FD622E" w14:textId="77777777" w:rsidR="00B52DCC" w:rsidRDefault="00916648">
            <w:pPr>
              <w:pStyle w:val="TableParagraph"/>
              <w:spacing w:line="204" w:lineRule="exact"/>
              <w:ind w:left="108"/>
              <w:rPr>
                <w:sz w:val="18"/>
              </w:rPr>
            </w:pPr>
            <w:r>
              <w:rPr>
                <w:sz w:val="18"/>
              </w:rPr>
              <w:t>770-35-4</w:t>
            </w:r>
          </w:p>
        </w:tc>
        <w:tc>
          <w:tcPr>
            <w:tcW w:w="1161" w:type="dxa"/>
          </w:tcPr>
          <w:p w14:paraId="20AC6404" w14:textId="77777777" w:rsidR="00B52DCC" w:rsidRDefault="00916648">
            <w:pPr>
              <w:pStyle w:val="TableParagraph"/>
              <w:spacing w:line="204" w:lineRule="exact"/>
              <w:ind w:left="108"/>
              <w:rPr>
                <w:sz w:val="18"/>
              </w:rPr>
            </w:pPr>
            <w:r>
              <w:rPr>
                <w:sz w:val="18"/>
              </w:rPr>
              <w:t>212-222-7</w:t>
            </w:r>
          </w:p>
        </w:tc>
        <w:tc>
          <w:tcPr>
            <w:tcW w:w="1531" w:type="dxa"/>
          </w:tcPr>
          <w:p w14:paraId="1085B71C" w14:textId="77777777" w:rsidR="00B52DCC" w:rsidRDefault="00916648">
            <w:pPr>
              <w:pStyle w:val="TableParagraph"/>
              <w:spacing w:line="259" w:lineRule="auto"/>
              <w:ind w:left="109" w:right="112"/>
              <w:rPr>
                <w:sz w:val="18"/>
              </w:rPr>
            </w:pPr>
            <w:r>
              <w:rPr>
                <w:sz w:val="18"/>
              </w:rPr>
              <w:t>Sadece durulanan ürünler için</w:t>
            </w:r>
          </w:p>
        </w:tc>
        <w:tc>
          <w:tcPr>
            <w:tcW w:w="1560" w:type="dxa"/>
          </w:tcPr>
          <w:p w14:paraId="74CE75D9" w14:textId="77777777" w:rsidR="00B52DCC" w:rsidRDefault="00916648">
            <w:pPr>
              <w:pStyle w:val="TableParagraph"/>
              <w:spacing w:line="204" w:lineRule="exact"/>
              <w:ind w:left="109"/>
              <w:rPr>
                <w:sz w:val="18"/>
              </w:rPr>
            </w:pPr>
            <w:r>
              <w:rPr>
                <w:sz w:val="18"/>
              </w:rPr>
              <w:t>% 1,0</w:t>
            </w:r>
          </w:p>
        </w:tc>
        <w:tc>
          <w:tcPr>
            <w:tcW w:w="1984" w:type="dxa"/>
          </w:tcPr>
          <w:p w14:paraId="2F8C0D61" w14:textId="77777777" w:rsidR="00B52DCC" w:rsidRDefault="00B52DCC">
            <w:pPr>
              <w:pStyle w:val="TableParagraph"/>
              <w:rPr>
                <w:sz w:val="16"/>
              </w:rPr>
            </w:pPr>
          </w:p>
        </w:tc>
        <w:tc>
          <w:tcPr>
            <w:tcW w:w="1982" w:type="dxa"/>
          </w:tcPr>
          <w:p w14:paraId="2AEA0C58" w14:textId="77777777" w:rsidR="00B52DCC" w:rsidRDefault="00B52DCC">
            <w:pPr>
              <w:pStyle w:val="TableParagraph"/>
              <w:rPr>
                <w:sz w:val="16"/>
              </w:rPr>
            </w:pPr>
          </w:p>
        </w:tc>
      </w:tr>
    </w:tbl>
    <w:p w14:paraId="3F887F8A" w14:textId="77777777" w:rsidR="00B52DCC" w:rsidRDefault="00B52DCC">
      <w:pPr>
        <w:rPr>
          <w:sz w:val="16"/>
        </w:rPr>
        <w:sectPr w:rsidR="00B52DCC">
          <w:pgSz w:w="16840" w:h="11910" w:orient="landscape"/>
          <w:pgMar w:top="1100" w:right="440" w:bottom="280" w:left="580" w:header="708" w:footer="708" w:gutter="0"/>
          <w:cols w:space="708"/>
        </w:sectPr>
      </w:pPr>
    </w:p>
    <w:p w14:paraId="72919D7B"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34B6B68D" w14:textId="77777777">
        <w:trPr>
          <w:trHeight w:val="511"/>
        </w:trPr>
        <w:tc>
          <w:tcPr>
            <w:tcW w:w="960" w:type="dxa"/>
            <w:vMerge w:val="restart"/>
          </w:tcPr>
          <w:p w14:paraId="57537B68" w14:textId="77777777" w:rsidR="00B52DCC" w:rsidRDefault="00916648">
            <w:pPr>
              <w:pStyle w:val="TableParagraph"/>
              <w:spacing w:line="204" w:lineRule="exact"/>
              <w:ind w:left="107"/>
              <w:rPr>
                <w:sz w:val="18"/>
              </w:rPr>
            </w:pPr>
            <w:r>
              <w:rPr>
                <w:sz w:val="18"/>
              </w:rPr>
              <w:t>44</w:t>
            </w:r>
          </w:p>
        </w:tc>
        <w:tc>
          <w:tcPr>
            <w:tcW w:w="2561" w:type="dxa"/>
            <w:vMerge w:val="restart"/>
          </w:tcPr>
          <w:p w14:paraId="38B22B36" w14:textId="77777777" w:rsidR="00B52DCC" w:rsidRDefault="00916648">
            <w:pPr>
              <w:pStyle w:val="TableParagraph"/>
              <w:spacing w:line="259" w:lineRule="auto"/>
              <w:ind w:left="108" w:right="423"/>
              <w:rPr>
                <w:sz w:val="18"/>
              </w:rPr>
            </w:pPr>
            <w:r>
              <w:rPr>
                <w:sz w:val="18"/>
              </w:rPr>
              <w:t>Alkil (C12-22) trimetil amonyum bromür ve klorür</w:t>
            </w:r>
          </w:p>
        </w:tc>
        <w:tc>
          <w:tcPr>
            <w:tcW w:w="1860" w:type="dxa"/>
            <w:tcBorders>
              <w:bottom w:val="nil"/>
            </w:tcBorders>
          </w:tcPr>
          <w:p w14:paraId="263075B5" w14:textId="77777777" w:rsidR="00B52DCC" w:rsidRDefault="00916648">
            <w:pPr>
              <w:pStyle w:val="TableParagraph"/>
              <w:spacing w:line="254" w:lineRule="auto"/>
              <w:ind w:left="108" w:right="497"/>
              <w:rPr>
                <w:sz w:val="18"/>
              </w:rPr>
            </w:pPr>
            <w:r>
              <w:rPr>
                <w:sz w:val="18"/>
              </w:rPr>
              <w:t xml:space="preserve">Behentrimonium chloride </w:t>
            </w:r>
            <w:r>
              <w:rPr>
                <w:position w:val="6"/>
                <w:sz w:val="12"/>
              </w:rPr>
              <w:t>(15)</w:t>
            </w:r>
            <w:r>
              <w:rPr>
                <w:sz w:val="18"/>
              </w:rPr>
              <w:t>,</w:t>
            </w:r>
          </w:p>
        </w:tc>
        <w:tc>
          <w:tcPr>
            <w:tcW w:w="1248" w:type="dxa"/>
            <w:tcBorders>
              <w:bottom w:val="nil"/>
            </w:tcBorders>
          </w:tcPr>
          <w:p w14:paraId="2C207859" w14:textId="77777777" w:rsidR="00B52DCC" w:rsidRDefault="00916648">
            <w:pPr>
              <w:pStyle w:val="TableParagraph"/>
              <w:spacing w:line="204" w:lineRule="exact"/>
              <w:ind w:left="108"/>
              <w:rPr>
                <w:sz w:val="18"/>
              </w:rPr>
            </w:pPr>
            <w:r>
              <w:rPr>
                <w:sz w:val="18"/>
              </w:rPr>
              <w:t>17301-53-0,</w:t>
            </w:r>
          </w:p>
        </w:tc>
        <w:tc>
          <w:tcPr>
            <w:tcW w:w="1161" w:type="dxa"/>
            <w:tcBorders>
              <w:bottom w:val="nil"/>
            </w:tcBorders>
          </w:tcPr>
          <w:p w14:paraId="74B5AEC4" w14:textId="77777777" w:rsidR="00B52DCC" w:rsidRDefault="00916648">
            <w:pPr>
              <w:pStyle w:val="TableParagraph"/>
              <w:spacing w:line="204" w:lineRule="exact"/>
              <w:ind w:left="108"/>
              <w:rPr>
                <w:sz w:val="18"/>
              </w:rPr>
            </w:pPr>
            <w:r>
              <w:rPr>
                <w:sz w:val="18"/>
              </w:rPr>
              <w:t>241-327-0,</w:t>
            </w:r>
          </w:p>
        </w:tc>
        <w:tc>
          <w:tcPr>
            <w:tcW w:w="1531" w:type="dxa"/>
            <w:vMerge w:val="restart"/>
          </w:tcPr>
          <w:p w14:paraId="78FE9D7F" w14:textId="77777777" w:rsidR="00B52DCC" w:rsidRDefault="00B52DCC">
            <w:pPr>
              <w:pStyle w:val="TableParagraph"/>
              <w:rPr>
                <w:sz w:val="16"/>
              </w:rPr>
            </w:pPr>
          </w:p>
        </w:tc>
        <w:tc>
          <w:tcPr>
            <w:tcW w:w="1560" w:type="dxa"/>
            <w:vMerge w:val="restart"/>
          </w:tcPr>
          <w:p w14:paraId="5AECFA8F" w14:textId="77777777" w:rsidR="00B52DCC" w:rsidRDefault="00916648">
            <w:pPr>
              <w:pStyle w:val="TableParagraph"/>
              <w:spacing w:line="204" w:lineRule="exact"/>
              <w:ind w:left="109"/>
              <w:rPr>
                <w:sz w:val="18"/>
              </w:rPr>
            </w:pPr>
            <w:r>
              <w:rPr>
                <w:sz w:val="18"/>
              </w:rPr>
              <w:t>% 0,1</w:t>
            </w:r>
          </w:p>
        </w:tc>
        <w:tc>
          <w:tcPr>
            <w:tcW w:w="1984" w:type="dxa"/>
            <w:vMerge w:val="restart"/>
          </w:tcPr>
          <w:p w14:paraId="50552FAB" w14:textId="77777777" w:rsidR="00B52DCC" w:rsidRDefault="00B52DCC">
            <w:pPr>
              <w:pStyle w:val="TableParagraph"/>
              <w:rPr>
                <w:sz w:val="16"/>
              </w:rPr>
            </w:pPr>
          </w:p>
        </w:tc>
        <w:tc>
          <w:tcPr>
            <w:tcW w:w="1982" w:type="dxa"/>
            <w:vMerge w:val="restart"/>
          </w:tcPr>
          <w:p w14:paraId="6F12864A" w14:textId="77777777" w:rsidR="00B52DCC" w:rsidRDefault="00B52DCC">
            <w:pPr>
              <w:pStyle w:val="TableParagraph"/>
              <w:rPr>
                <w:sz w:val="16"/>
              </w:rPr>
            </w:pPr>
          </w:p>
        </w:tc>
      </w:tr>
      <w:tr w:rsidR="00B52DCC" w14:paraId="2D513384" w14:textId="77777777">
        <w:trPr>
          <w:trHeight w:val="592"/>
        </w:trPr>
        <w:tc>
          <w:tcPr>
            <w:tcW w:w="960" w:type="dxa"/>
            <w:vMerge/>
            <w:tcBorders>
              <w:top w:val="nil"/>
            </w:tcBorders>
          </w:tcPr>
          <w:p w14:paraId="608607D4" w14:textId="77777777" w:rsidR="00B52DCC" w:rsidRDefault="00B52DCC">
            <w:pPr>
              <w:rPr>
                <w:sz w:val="2"/>
                <w:szCs w:val="2"/>
              </w:rPr>
            </w:pPr>
          </w:p>
        </w:tc>
        <w:tc>
          <w:tcPr>
            <w:tcW w:w="2561" w:type="dxa"/>
            <w:vMerge/>
            <w:tcBorders>
              <w:top w:val="nil"/>
            </w:tcBorders>
          </w:tcPr>
          <w:p w14:paraId="10E72A3C" w14:textId="77777777" w:rsidR="00B52DCC" w:rsidRDefault="00B52DCC">
            <w:pPr>
              <w:rPr>
                <w:sz w:val="2"/>
                <w:szCs w:val="2"/>
              </w:rPr>
            </w:pPr>
          </w:p>
        </w:tc>
        <w:tc>
          <w:tcPr>
            <w:tcW w:w="1860" w:type="dxa"/>
            <w:tcBorders>
              <w:top w:val="nil"/>
              <w:bottom w:val="nil"/>
            </w:tcBorders>
          </w:tcPr>
          <w:p w14:paraId="0F4BE796" w14:textId="77777777" w:rsidR="00B52DCC" w:rsidRDefault="00916648">
            <w:pPr>
              <w:pStyle w:val="TableParagraph"/>
              <w:spacing w:before="76" w:line="261" w:lineRule="auto"/>
              <w:ind w:left="108" w:right="757"/>
              <w:rPr>
                <w:sz w:val="18"/>
              </w:rPr>
            </w:pPr>
            <w:r>
              <w:rPr>
                <w:sz w:val="18"/>
              </w:rPr>
              <w:t>Cetrimonium bromide,</w:t>
            </w:r>
          </w:p>
        </w:tc>
        <w:tc>
          <w:tcPr>
            <w:tcW w:w="1248" w:type="dxa"/>
            <w:tcBorders>
              <w:top w:val="nil"/>
              <w:bottom w:val="nil"/>
            </w:tcBorders>
          </w:tcPr>
          <w:p w14:paraId="6E002A46" w14:textId="77777777" w:rsidR="00B52DCC" w:rsidRDefault="00916648">
            <w:pPr>
              <w:pStyle w:val="TableParagraph"/>
              <w:spacing w:before="76"/>
              <w:ind w:left="108"/>
              <w:rPr>
                <w:sz w:val="18"/>
              </w:rPr>
            </w:pPr>
            <w:r>
              <w:rPr>
                <w:sz w:val="18"/>
              </w:rPr>
              <w:t>57-09-0,</w:t>
            </w:r>
          </w:p>
        </w:tc>
        <w:tc>
          <w:tcPr>
            <w:tcW w:w="1161" w:type="dxa"/>
            <w:tcBorders>
              <w:top w:val="nil"/>
              <w:bottom w:val="nil"/>
            </w:tcBorders>
          </w:tcPr>
          <w:p w14:paraId="1762B5E5" w14:textId="77777777" w:rsidR="00B52DCC" w:rsidRDefault="00916648">
            <w:pPr>
              <w:pStyle w:val="TableParagraph"/>
              <w:spacing w:before="76"/>
              <w:ind w:left="108"/>
              <w:rPr>
                <w:sz w:val="18"/>
              </w:rPr>
            </w:pPr>
            <w:r>
              <w:rPr>
                <w:sz w:val="18"/>
              </w:rPr>
              <w:t>200-311-3,</w:t>
            </w:r>
          </w:p>
        </w:tc>
        <w:tc>
          <w:tcPr>
            <w:tcW w:w="1531" w:type="dxa"/>
            <w:vMerge/>
            <w:tcBorders>
              <w:top w:val="nil"/>
            </w:tcBorders>
          </w:tcPr>
          <w:p w14:paraId="40E8CC69" w14:textId="77777777" w:rsidR="00B52DCC" w:rsidRDefault="00B52DCC">
            <w:pPr>
              <w:rPr>
                <w:sz w:val="2"/>
                <w:szCs w:val="2"/>
              </w:rPr>
            </w:pPr>
          </w:p>
        </w:tc>
        <w:tc>
          <w:tcPr>
            <w:tcW w:w="1560" w:type="dxa"/>
            <w:vMerge/>
            <w:tcBorders>
              <w:top w:val="nil"/>
            </w:tcBorders>
          </w:tcPr>
          <w:p w14:paraId="3DF6B727" w14:textId="77777777" w:rsidR="00B52DCC" w:rsidRDefault="00B52DCC">
            <w:pPr>
              <w:rPr>
                <w:sz w:val="2"/>
                <w:szCs w:val="2"/>
              </w:rPr>
            </w:pPr>
          </w:p>
        </w:tc>
        <w:tc>
          <w:tcPr>
            <w:tcW w:w="1984" w:type="dxa"/>
            <w:vMerge/>
            <w:tcBorders>
              <w:top w:val="nil"/>
            </w:tcBorders>
          </w:tcPr>
          <w:p w14:paraId="3CDD394C" w14:textId="77777777" w:rsidR="00B52DCC" w:rsidRDefault="00B52DCC">
            <w:pPr>
              <w:rPr>
                <w:sz w:val="2"/>
                <w:szCs w:val="2"/>
              </w:rPr>
            </w:pPr>
          </w:p>
        </w:tc>
        <w:tc>
          <w:tcPr>
            <w:tcW w:w="1982" w:type="dxa"/>
            <w:vMerge/>
            <w:tcBorders>
              <w:top w:val="nil"/>
            </w:tcBorders>
          </w:tcPr>
          <w:p w14:paraId="0DEBE231" w14:textId="77777777" w:rsidR="00B52DCC" w:rsidRDefault="00B52DCC">
            <w:pPr>
              <w:rPr>
                <w:sz w:val="2"/>
                <w:szCs w:val="2"/>
              </w:rPr>
            </w:pPr>
          </w:p>
        </w:tc>
      </w:tr>
      <w:tr w:rsidR="00B52DCC" w14:paraId="15F9144C" w14:textId="77777777">
        <w:trPr>
          <w:trHeight w:val="591"/>
        </w:trPr>
        <w:tc>
          <w:tcPr>
            <w:tcW w:w="960" w:type="dxa"/>
            <w:vMerge/>
            <w:tcBorders>
              <w:top w:val="nil"/>
            </w:tcBorders>
          </w:tcPr>
          <w:p w14:paraId="1F320DE5" w14:textId="77777777" w:rsidR="00B52DCC" w:rsidRDefault="00B52DCC">
            <w:pPr>
              <w:rPr>
                <w:sz w:val="2"/>
                <w:szCs w:val="2"/>
              </w:rPr>
            </w:pPr>
          </w:p>
        </w:tc>
        <w:tc>
          <w:tcPr>
            <w:tcW w:w="2561" w:type="dxa"/>
            <w:vMerge/>
            <w:tcBorders>
              <w:top w:val="nil"/>
            </w:tcBorders>
          </w:tcPr>
          <w:p w14:paraId="5E4BD3D8" w14:textId="77777777" w:rsidR="00B52DCC" w:rsidRDefault="00B52DCC">
            <w:pPr>
              <w:rPr>
                <w:sz w:val="2"/>
                <w:szCs w:val="2"/>
              </w:rPr>
            </w:pPr>
          </w:p>
        </w:tc>
        <w:tc>
          <w:tcPr>
            <w:tcW w:w="1860" w:type="dxa"/>
            <w:tcBorders>
              <w:top w:val="nil"/>
              <w:bottom w:val="nil"/>
            </w:tcBorders>
          </w:tcPr>
          <w:p w14:paraId="1E0AF484" w14:textId="77777777" w:rsidR="00B52DCC" w:rsidRDefault="00916648">
            <w:pPr>
              <w:pStyle w:val="TableParagraph"/>
              <w:spacing w:before="76"/>
              <w:ind w:left="108"/>
              <w:rPr>
                <w:sz w:val="18"/>
              </w:rPr>
            </w:pPr>
            <w:r>
              <w:rPr>
                <w:sz w:val="18"/>
              </w:rPr>
              <w:t>Cetrimonium chloride</w:t>
            </w:r>
          </w:p>
          <w:p w14:paraId="255326C6" w14:textId="77777777" w:rsidR="00B52DCC" w:rsidRDefault="00916648">
            <w:pPr>
              <w:pStyle w:val="TableParagraph"/>
              <w:spacing w:before="12"/>
              <w:ind w:left="108"/>
              <w:rPr>
                <w:sz w:val="18"/>
              </w:rPr>
            </w:pPr>
            <w:r>
              <w:rPr>
                <w:sz w:val="12"/>
              </w:rPr>
              <w:t xml:space="preserve">( 16) </w:t>
            </w:r>
            <w:r>
              <w:rPr>
                <w:position w:val="-5"/>
                <w:sz w:val="18"/>
              </w:rPr>
              <w:t>,</w:t>
            </w:r>
          </w:p>
        </w:tc>
        <w:tc>
          <w:tcPr>
            <w:tcW w:w="1248" w:type="dxa"/>
            <w:tcBorders>
              <w:top w:val="nil"/>
              <w:bottom w:val="nil"/>
            </w:tcBorders>
          </w:tcPr>
          <w:p w14:paraId="020343F7" w14:textId="77777777" w:rsidR="00B52DCC" w:rsidRDefault="00916648">
            <w:pPr>
              <w:pStyle w:val="TableParagraph"/>
              <w:spacing w:before="76"/>
              <w:ind w:left="108"/>
              <w:rPr>
                <w:sz w:val="18"/>
              </w:rPr>
            </w:pPr>
            <w:r>
              <w:rPr>
                <w:sz w:val="18"/>
              </w:rPr>
              <w:t>112-02-7,</w:t>
            </w:r>
          </w:p>
        </w:tc>
        <w:tc>
          <w:tcPr>
            <w:tcW w:w="1161" w:type="dxa"/>
            <w:tcBorders>
              <w:top w:val="nil"/>
              <w:bottom w:val="nil"/>
            </w:tcBorders>
          </w:tcPr>
          <w:p w14:paraId="5252F986" w14:textId="77777777" w:rsidR="00B52DCC" w:rsidRDefault="00916648">
            <w:pPr>
              <w:pStyle w:val="TableParagraph"/>
              <w:spacing w:before="76"/>
              <w:ind w:left="108"/>
              <w:rPr>
                <w:sz w:val="18"/>
              </w:rPr>
            </w:pPr>
            <w:r>
              <w:rPr>
                <w:sz w:val="18"/>
              </w:rPr>
              <w:t>203-928-6,</w:t>
            </w:r>
          </w:p>
        </w:tc>
        <w:tc>
          <w:tcPr>
            <w:tcW w:w="1531" w:type="dxa"/>
            <w:vMerge/>
            <w:tcBorders>
              <w:top w:val="nil"/>
            </w:tcBorders>
          </w:tcPr>
          <w:p w14:paraId="543B7C9F" w14:textId="77777777" w:rsidR="00B52DCC" w:rsidRDefault="00B52DCC">
            <w:pPr>
              <w:rPr>
                <w:sz w:val="2"/>
                <w:szCs w:val="2"/>
              </w:rPr>
            </w:pPr>
          </w:p>
        </w:tc>
        <w:tc>
          <w:tcPr>
            <w:tcW w:w="1560" w:type="dxa"/>
            <w:vMerge/>
            <w:tcBorders>
              <w:top w:val="nil"/>
            </w:tcBorders>
          </w:tcPr>
          <w:p w14:paraId="0928C2AC" w14:textId="77777777" w:rsidR="00B52DCC" w:rsidRDefault="00B52DCC">
            <w:pPr>
              <w:rPr>
                <w:sz w:val="2"/>
                <w:szCs w:val="2"/>
              </w:rPr>
            </w:pPr>
          </w:p>
        </w:tc>
        <w:tc>
          <w:tcPr>
            <w:tcW w:w="1984" w:type="dxa"/>
            <w:vMerge/>
            <w:tcBorders>
              <w:top w:val="nil"/>
            </w:tcBorders>
          </w:tcPr>
          <w:p w14:paraId="7BC0EAF7" w14:textId="77777777" w:rsidR="00B52DCC" w:rsidRDefault="00B52DCC">
            <w:pPr>
              <w:rPr>
                <w:sz w:val="2"/>
                <w:szCs w:val="2"/>
              </w:rPr>
            </w:pPr>
          </w:p>
        </w:tc>
        <w:tc>
          <w:tcPr>
            <w:tcW w:w="1982" w:type="dxa"/>
            <w:vMerge/>
            <w:tcBorders>
              <w:top w:val="nil"/>
            </w:tcBorders>
          </w:tcPr>
          <w:p w14:paraId="3303058F" w14:textId="77777777" w:rsidR="00B52DCC" w:rsidRDefault="00B52DCC">
            <w:pPr>
              <w:rPr>
                <w:sz w:val="2"/>
                <w:szCs w:val="2"/>
              </w:rPr>
            </w:pPr>
          </w:p>
        </w:tc>
      </w:tr>
      <w:tr w:rsidR="00B52DCC" w14:paraId="458266CC" w14:textId="77777777">
        <w:trPr>
          <w:trHeight w:val="592"/>
        </w:trPr>
        <w:tc>
          <w:tcPr>
            <w:tcW w:w="960" w:type="dxa"/>
            <w:vMerge/>
            <w:tcBorders>
              <w:top w:val="nil"/>
            </w:tcBorders>
          </w:tcPr>
          <w:p w14:paraId="0F8C56D1" w14:textId="77777777" w:rsidR="00B52DCC" w:rsidRDefault="00B52DCC">
            <w:pPr>
              <w:rPr>
                <w:sz w:val="2"/>
                <w:szCs w:val="2"/>
              </w:rPr>
            </w:pPr>
          </w:p>
        </w:tc>
        <w:tc>
          <w:tcPr>
            <w:tcW w:w="2561" w:type="dxa"/>
            <w:vMerge/>
            <w:tcBorders>
              <w:top w:val="nil"/>
            </w:tcBorders>
          </w:tcPr>
          <w:p w14:paraId="15EB540A" w14:textId="77777777" w:rsidR="00B52DCC" w:rsidRDefault="00B52DCC">
            <w:pPr>
              <w:rPr>
                <w:sz w:val="2"/>
                <w:szCs w:val="2"/>
              </w:rPr>
            </w:pPr>
          </w:p>
        </w:tc>
        <w:tc>
          <w:tcPr>
            <w:tcW w:w="1860" w:type="dxa"/>
            <w:tcBorders>
              <w:top w:val="nil"/>
              <w:bottom w:val="nil"/>
            </w:tcBorders>
          </w:tcPr>
          <w:p w14:paraId="0003BB62" w14:textId="77777777" w:rsidR="00B52DCC" w:rsidRDefault="00916648">
            <w:pPr>
              <w:pStyle w:val="TableParagraph"/>
              <w:spacing w:before="77" w:line="259" w:lineRule="auto"/>
              <w:ind w:left="108" w:right="617"/>
              <w:rPr>
                <w:sz w:val="18"/>
              </w:rPr>
            </w:pPr>
            <w:r>
              <w:rPr>
                <w:sz w:val="18"/>
              </w:rPr>
              <w:t>Laurtrimonium bromide,</w:t>
            </w:r>
          </w:p>
        </w:tc>
        <w:tc>
          <w:tcPr>
            <w:tcW w:w="1248" w:type="dxa"/>
            <w:tcBorders>
              <w:top w:val="nil"/>
              <w:bottom w:val="nil"/>
            </w:tcBorders>
          </w:tcPr>
          <w:p w14:paraId="2A385779" w14:textId="77777777" w:rsidR="00B52DCC" w:rsidRDefault="00916648">
            <w:pPr>
              <w:pStyle w:val="TableParagraph"/>
              <w:spacing w:before="77"/>
              <w:ind w:left="108"/>
              <w:rPr>
                <w:sz w:val="18"/>
              </w:rPr>
            </w:pPr>
            <w:r>
              <w:rPr>
                <w:sz w:val="18"/>
              </w:rPr>
              <w:t>1119-94-4,</w:t>
            </w:r>
          </w:p>
        </w:tc>
        <w:tc>
          <w:tcPr>
            <w:tcW w:w="1161" w:type="dxa"/>
            <w:tcBorders>
              <w:top w:val="nil"/>
              <w:bottom w:val="nil"/>
            </w:tcBorders>
          </w:tcPr>
          <w:p w14:paraId="4E8091A0" w14:textId="77777777" w:rsidR="00B52DCC" w:rsidRDefault="00916648">
            <w:pPr>
              <w:pStyle w:val="TableParagraph"/>
              <w:spacing w:before="77"/>
              <w:ind w:left="108"/>
              <w:rPr>
                <w:sz w:val="18"/>
              </w:rPr>
            </w:pPr>
            <w:r>
              <w:rPr>
                <w:sz w:val="18"/>
              </w:rPr>
              <w:t>214-290-3,</w:t>
            </w:r>
          </w:p>
        </w:tc>
        <w:tc>
          <w:tcPr>
            <w:tcW w:w="1531" w:type="dxa"/>
            <w:vMerge/>
            <w:tcBorders>
              <w:top w:val="nil"/>
            </w:tcBorders>
          </w:tcPr>
          <w:p w14:paraId="355F9888" w14:textId="77777777" w:rsidR="00B52DCC" w:rsidRDefault="00B52DCC">
            <w:pPr>
              <w:rPr>
                <w:sz w:val="2"/>
                <w:szCs w:val="2"/>
              </w:rPr>
            </w:pPr>
          </w:p>
        </w:tc>
        <w:tc>
          <w:tcPr>
            <w:tcW w:w="1560" w:type="dxa"/>
            <w:vMerge/>
            <w:tcBorders>
              <w:top w:val="nil"/>
            </w:tcBorders>
          </w:tcPr>
          <w:p w14:paraId="2F6B5CB1" w14:textId="77777777" w:rsidR="00B52DCC" w:rsidRDefault="00B52DCC">
            <w:pPr>
              <w:rPr>
                <w:sz w:val="2"/>
                <w:szCs w:val="2"/>
              </w:rPr>
            </w:pPr>
          </w:p>
        </w:tc>
        <w:tc>
          <w:tcPr>
            <w:tcW w:w="1984" w:type="dxa"/>
            <w:vMerge/>
            <w:tcBorders>
              <w:top w:val="nil"/>
            </w:tcBorders>
          </w:tcPr>
          <w:p w14:paraId="44CFD07C" w14:textId="77777777" w:rsidR="00B52DCC" w:rsidRDefault="00B52DCC">
            <w:pPr>
              <w:rPr>
                <w:sz w:val="2"/>
                <w:szCs w:val="2"/>
              </w:rPr>
            </w:pPr>
          </w:p>
        </w:tc>
        <w:tc>
          <w:tcPr>
            <w:tcW w:w="1982" w:type="dxa"/>
            <w:vMerge/>
            <w:tcBorders>
              <w:top w:val="nil"/>
            </w:tcBorders>
          </w:tcPr>
          <w:p w14:paraId="737E0B3F" w14:textId="77777777" w:rsidR="00B52DCC" w:rsidRDefault="00B52DCC">
            <w:pPr>
              <w:rPr>
                <w:sz w:val="2"/>
                <w:szCs w:val="2"/>
              </w:rPr>
            </w:pPr>
          </w:p>
        </w:tc>
      </w:tr>
      <w:tr w:rsidR="00B52DCC" w14:paraId="5BC66977" w14:textId="77777777">
        <w:trPr>
          <w:trHeight w:val="592"/>
        </w:trPr>
        <w:tc>
          <w:tcPr>
            <w:tcW w:w="960" w:type="dxa"/>
            <w:vMerge/>
            <w:tcBorders>
              <w:top w:val="nil"/>
            </w:tcBorders>
          </w:tcPr>
          <w:p w14:paraId="36AE8424" w14:textId="77777777" w:rsidR="00B52DCC" w:rsidRDefault="00B52DCC">
            <w:pPr>
              <w:rPr>
                <w:sz w:val="2"/>
                <w:szCs w:val="2"/>
              </w:rPr>
            </w:pPr>
          </w:p>
        </w:tc>
        <w:tc>
          <w:tcPr>
            <w:tcW w:w="2561" w:type="dxa"/>
            <w:vMerge/>
            <w:tcBorders>
              <w:top w:val="nil"/>
            </w:tcBorders>
          </w:tcPr>
          <w:p w14:paraId="60101F5C" w14:textId="77777777" w:rsidR="00B52DCC" w:rsidRDefault="00B52DCC">
            <w:pPr>
              <w:rPr>
                <w:sz w:val="2"/>
                <w:szCs w:val="2"/>
              </w:rPr>
            </w:pPr>
          </w:p>
        </w:tc>
        <w:tc>
          <w:tcPr>
            <w:tcW w:w="1860" w:type="dxa"/>
            <w:tcBorders>
              <w:top w:val="nil"/>
              <w:bottom w:val="nil"/>
            </w:tcBorders>
          </w:tcPr>
          <w:p w14:paraId="658FF4CC" w14:textId="77777777" w:rsidR="00B52DCC" w:rsidRDefault="00916648">
            <w:pPr>
              <w:pStyle w:val="TableParagraph"/>
              <w:spacing w:before="77" w:line="259" w:lineRule="auto"/>
              <w:ind w:left="108" w:right="617"/>
              <w:rPr>
                <w:sz w:val="18"/>
              </w:rPr>
            </w:pPr>
            <w:r>
              <w:rPr>
                <w:sz w:val="18"/>
              </w:rPr>
              <w:t>Laurtrimonium chloride,</w:t>
            </w:r>
          </w:p>
        </w:tc>
        <w:tc>
          <w:tcPr>
            <w:tcW w:w="1248" w:type="dxa"/>
            <w:tcBorders>
              <w:top w:val="nil"/>
              <w:bottom w:val="nil"/>
            </w:tcBorders>
          </w:tcPr>
          <w:p w14:paraId="5EAF10EC" w14:textId="77777777" w:rsidR="00B52DCC" w:rsidRDefault="00916648">
            <w:pPr>
              <w:pStyle w:val="TableParagraph"/>
              <w:spacing w:before="77"/>
              <w:ind w:left="108"/>
              <w:rPr>
                <w:sz w:val="18"/>
              </w:rPr>
            </w:pPr>
            <w:r>
              <w:rPr>
                <w:sz w:val="18"/>
              </w:rPr>
              <w:t>112-00-5,</w:t>
            </w:r>
          </w:p>
        </w:tc>
        <w:tc>
          <w:tcPr>
            <w:tcW w:w="1161" w:type="dxa"/>
            <w:tcBorders>
              <w:top w:val="nil"/>
              <w:bottom w:val="nil"/>
            </w:tcBorders>
          </w:tcPr>
          <w:p w14:paraId="7D290D44" w14:textId="77777777" w:rsidR="00B52DCC" w:rsidRDefault="00916648">
            <w:pPr>
              <w:pStyle w:val="TableParagraph"/>
              <w:spacing w:before="77"/>
              <w:ind w:left="108"/>
              <w:rPr>
                <w:sz w:val="18"/>
              </w:rPr>
            </w:pPr>
            <w:r>
              <w:rPr>
                <w:sz w:val="18"/>
              </w:rPr>
              <w:t>203-927-0,</w:t>
            </w:r>
          </w:p>
        </w:tc>
        <w:tc>
          <w:tcPr>
            <w:tcW w:w="1531" w:type="dxa"/>
            <w:vMerge/>
            <w:tcBorders>
              <w:top w:val="nil"/>
            </w:tcBorders>
          </w:tcPr>
          <w:p w14:paraId="2AEEDA3F" w14:textId="77777777" w:rsidR="00B52DCC" w:rsidRDefault="00B52DCC">
            <w:pPr>
              <w:rPr>
                <w:sz w:val="2"/>
                <w:szCs w:val="2"/>
              </w:rPr>
            </w:pPr>
          </w:p>
        </w:tc>
        <w:tc>
          <w:tcPr>
            <w:tcW w:w="1560" w:type="dxa"/>
            <w:vMerge/>
            <w:tcBorders>
              <w:top w:val="nil"/>
            </w:tcBorders>
          </w:tcPr>
          <w:p w14:paraId="28377622" w14:textId="77777777" w:rsidR="00B52DCC" w:rsidRDefault="00B52DCC">
            <w:pPr>
              <w:rPr>
                <w:sz w:val="2"/>
                <w:szCs w:val="2"/>
              </w:rPr>
            </w:pPr>
          </w:p>
        </w:tc>
        <w:tc>
          <w:tcPr>
            <w:tcW w:w="1984" w:type="dxa"/>
            <w:vMerge/>
            <w:tcBorders>
              <w:top w:val="nil"/>
            </w:tcBorders>
          </w:tcPr>
          <w:p w14:paraId="72BBC89F" w14:textId="77777777" w:rsidR="00B52DCC" w:rsidRDefault="00B52DCC">
            <w:pPr>
              <w:rPr>
                <w:sz w:val="2"/>
                <w:szCs w:val="2"/>
              </w:rPr>
            </w:pPr>
          </w:p>
        </w:tc>
        <w:tc>
          <w:tcPr>
            <w:tcW w:w="1982" w:type="dxa"/>
            <w:vMerge/>
            <w:tcBorders>
              <w:top w:val="nil"/>
            </w:tcBorders>
          </w:tcPr>
          <w:p w14:paraId="290C6689" w14:textId="77777777" w:rsidR="00B52DCC" w:rsidRDefault="00B52DCC">
            <w:pPr>
              <w:rPr>
                <w:sz w:val="2"/>
                <w:szCs w:val="2"/>
              </w:rPr>
            </w:pPr>
          </w:p>
        </w:tc>
      </w:tr>
      <w:tr w:rsidR="00B52DCC" w14:paraId="1725A352" w14:textId="77777777">
        <w:trPr>
          <w:trHeight w:val="592"/>
        </w:trPr>
        <w:tc>
          <w:tcPr>
            <w:tcW w:w="960" w:type="dxa"/>
            <w:vMerge/>
            <w:tcBorders>
              <w:top w:val="nil"/>
            </w:tcBorders>
          </w:tcPr>
          <w:p w14:paraId="65C8CFF2" w14:textId="77777777" w:rsidR="00B52DCC" w:rsidRDefault="00B52DCC">
            <w:pPr>
              <w:rPr>
                <w:sz w:val="2"/>
                <w:szCs w:val="2"/>
              </w:rPr>
            </w:pPr>
          </w:p>
        </w:tc>
        <w:tc>
          <w:tcPr>
            <w:tcW w:w="2561" w:type="dxa"/>
            <w:vMerge/>
            <w:tcBorders>
              <w:top w:val="nil"/>
            </w:tcBorders>
          </w:tcPr>
          <w:p w14:paraId="63DE6F52" w14:textId="77777777" w:rsidR="00B52DCC" w:rsidRDefault="00B52DCC">
            <w:pPr>
              <w:rPr>
                <w:sz w:val="2"/>
                <w:szCs w:val="2"/>
              </w:rPr>
            </w:pPr>
          </w:p>
        </w:tc>
        <w:tc>
          <w:tcPr>
            <w:tcW w:w="1860" w:type="dxa"/>
            <w:tcBorders>
              <w:top w:val="nil"/>
              <w:bottom w:val="nil"/>
            </w:tcBorders>
          </w:tcPr>
          <w:p w14:paraId="67619905" w14:textId="77777777" w:rsidR="00B52DCC" w:rsidRDefault="00916648">
            <w:pPr>
              <w:pStyle w:val="TableParagraph"/>
              <w:spacing w:before="77" w:line="259" w:lineRule="auto"/>
              <w:ind w:left="108" w:right="587"/>
              <w:rPr>
                <w:sz w:val="18"/>
              </w:rPr>
            </w:pPr>
            <w:r>
              <w:rPr>
                <w:sz w:val="18"/>
              </w:rPr>
              <w:t>Steartrimonium bromide,</w:t>
            </w:r>
          </w:p>
        </w:tc>
        <w:tc>
          <w:tcPr>
            <w:tcW w:w="1248" w:type="dxa"/>
            <w:tcBorders>
              <w:top w:val="nil"/>
              <w:bottom w:val="nil"/>
            </w:tcBorders>
          </w:tcPr>
          <w:p w14:paraId="263834CD" w14:textId="77777777" w:rsidR="00B52DCC" w:rsidRDefault="00916648">
            <w:pPr>
              <w:pStyle w:val="TableParagraph"/>
              <w:spacing w:before="77"/>
              <w:ind w:left="108"/>
              <w:rPr>
                <w:sz w:val="18"/>
              </w:rPr>
            </w:pPr>
            <w:r>
              <w:rPr>
                <w:sz w:val="18"/>
              </w:rPr>
              <w:t>1120-02-1,</w:t>
            </w:r>
          </w:p>
        </w:tc>
        <w:tc>
          <w:tcPr>
            <w:tcW w:w="1161" w:type="dxa"/>
            <w:tcBorders>
              <w:top w:val="nil"/>
              <w:bottom w:val="nil"/>
            </w:tcBorders>
          </w:tcPr>
          <w:p w14:paraId="554E6A19" w14:textId="77777777" w:rsidR="00B52DCC" w:rsidRDefault="00916648">
            <w:pPr>
              <w:pStyle w:val="TableParagraph"/>
              <w:spacing w:before="77"/>
              <w:ind w:left="108"/>
              <w:rPr>
                <w:sz w:val="18"/>
              </w:rPr>
            </w:pPr>
            <w:r>
              <w:rPr>
                <w:sz w:val="18"/>
              </w:rPr>
              <w:t>214-294-5,</w:t>
            </w:r>
          </w:p>
        </w:tc>
        <w:tc>
          <w:tcPr>
            <w:tcW w:w="1531" w:type="dxa"/>
            <w:vMerge/>
            <w:tcBorders>
              <w:top w:val="nil"/>
            </w:tcBorders>
          </w:tcPr>
          <w:p w14:paraId="3C4921D1" w14:textId="77777777" w:rsidR="00B52DCC" w:rsidRDefault="00B52DCC">
            <w:pPr>
              <w:rPr>
                <w:sz w:val="2"/>
                <w:szCs w:val="2"/>
              </w:rPr>
            </w:pPr>
          </w:p>
        </w:tc>
        <w:tc>
          <w:tcPr>
            <w:tcW w:w="1560" w:type="dxa"/>
            <w:vMerge/>
            <w:tcBorders>
              <w:top w:val="nil"/>
            </w:tcBorders>
          </w:tcPr>
          <w:p w14:paraId="5CA31582" w14:textId="77777777" w:rsidR="00B52DCC" w:rsidRDefault="00B52DCC">
            <w:pPr>
              <w:rPr>
                <w:sz w:val="2"/>
                <w:szCs w:val="2"/>
              </w:rPr>
            </w:pPr>
          </w:p>
        </w:tc>
        <w:tc>
          <w:tcPr>
            <w:tcW w:w="1984" w:type="dxa"/>
            <w:vMerge/>
            <w:tcBorders>
              <w:top w:val="nil"/>
            </w:tcBorders>
          </w:tcPr>
          <w:p w14:paraId="777CFA1C" w14:textId="77777777" w:rsidR="00B52DCC" w:rsidRDefault="00B52DCC">
            <w:pPr>
              <w:rPr>
                <w:sz w:val="2"/>
                <w:szCs w:val="2"/>
              </w:rPr>
            </w:pPr>
          </w:p>
        </w:tc>
        <w:tc>
          <w:tcPr>
            <w:tcW w:w="1982" w:type="dxa"/>
            <w:vMerge/>
            <w:tcBorders>
              <w:top w:val="nil"/>
            </w:tcBorders>
          </w:tcPr>
          <w:p w14:paraId="1093F4DE" w14:textId="77777777" w:rsidR="00B52DCC" w:rsidRDefault="00B52DCC">
            <w:pPr>
              <w:rPr>
                <w:sz w:val="2"/>
                <w:szCs w:val="2"/>
              </w:rPr>
            </w:pPr>
          </w:p>
        </w:tc>
      </w:tr>
      <w:tr w:rsidR="00B52DCC" w14:paraId="5484148D" w14:textId="77777777">
        <w:trPr>
          <w:trHeight w:val="686"/>
        </w:trPr>
        <w:tc>
          <w:tcPr>
            <w:tcW w:w="960" w:type="dxa"/>
            <w:vMerge/>
            <w:tcBorders>
              <w:top w:val="nil"/>
            </w:tcBorders>
          </w:tcPr>
          <w:p w14:paraId="19F73CE2" w14:textId="77777777" w:rsidR="00B52DCC" w:rsidRDefault="00B52DCC">
            <w:pPr>
              <w:rPr>
                <w:sz w:val="2"/>
                <w:szCs w:val="2"/>
              </w:rPr>
            </w:pPr>
          </w:p>
        </w:tc>
        <w:tc>
          <w:tcPr>
            <w:tcW w:w="2561" w:type="dxa"/>
            <w:vMerge/>
            <w:tcBorders>
              <w:top w:val="nil"/>
            </w:tcBorders>
          </w:tcPr>
          <w:p w14:paraId="3CE77781" w14:textId="77777777" w:rsidR="00B52DCC" w:rsidRDefault="00B52DCC">
            <w:pPr>
              <w:rPr>
                <w:sz w:val="2"/>
                <w:szCs w:val="2"/>
              </w:rPr>
            </w:pPr>
          </w:p>
        </w:tc>
        <w:tc>
          <w:tcPr>
            <w:tcW w:w="1860" w:type="dxa"/>
            <w:tcBorders>
              <w:top w:val="nil"/>
            </w:tcBorders>
          </w:tcPr>
          <w:p w14:paraId="16E05BB2" w14:textId="77777777" w:rsidR="00B52DCC" w:rsidRDefault="00916648">
            <w:pPr>
              <w:pStyle w:val="TableParagraph"/>
              <w:spacing w:before="77" w:line="254" w:lineRule="auto"/>
              <w:ind w:left="108" w:right="587"/>
              <w:rPr>
                <w:sz w:val="12"/>
              </w:rPr>
            </w:pPr>
            <w:r>
              <w:rPr>
                <w:sz w:val="18"/>
              </w:rPr>
              <w:t xml:space="preserve">Steartrimonium chloride </w:t>
            </w:r>
            <w:r>
              <w:rPr>
                <w:position w:val="6"/>
                <w:sz w:val="12"/>
              </w:rPr>
              <w:t>(16)</w:t>
            </w:r>
          </w:p>
        </w:tc>
        <w:tc>
          <w:tcPr>
            <w:tcW w:w="1248" w:type="dxa"/>
            <w:tcBorders>
              <w:top w:val="nil"/>
            </w:tcBorders>
          </w:tcPr>
          <w:p w14:paraId="382A683F" w14:textId="77777777" w:rsidR="00B52DCC" w:rsidRDefault="00916648">
            <w:pPr>
              <w:pStyle w:val="TableParagraph"/>
              <w:spacing w:before="77"/>
              <w:ind w:left="108"/>
              <w:rPr>
                <w:sz w:val="18"/>
              </w:rPr>
            </w:pPr>
            <w:r>
              <w:rPr>
                <w:sz w:val="18"/>
              </w:rPr>
              <w:t>112-03-8</w:t>
            </w:r>
          </w:p>
        </w:tc>
        <w:tc>
          <w:tcPr>
            <w:tcW w:w="1161" w:type="dxa"/>
            <w:tcBorders>
              <w:top w:val="nil"/>
            </w:tcBorders>
          </w:tcPr>
          <w:p w14:paraId="4DEE15A6" w14:textId="77777777" w:rsidR="00B52DCC" w:rsidRDefault="00916648">
            <w:pPr>
              <w:pStyle w:val="TableParagraph"/>
              <w:spacing w:before="77"/>
              <w:ind w:left="108"/>
              <w:rPr>
                <w:sz w:val="18"/>
              </w:rPr>
            </w:pPr>
            <w:r>
              <w:rPr>
                <w:sz w:val="18"/>
              </w:rPr>
              <w:t>203-929-1</w:t>
            </w:r>
          </w:p>
        </w:tc>
        <w:tc>
          <w:tcPr>
            <w:tcW w:w="1531" w:type="dxa"/>
            <w:vMerge/>
            <w:tcBorders>
              <w:top w:val="nil"/>
            </w:tcBorders>
          </w:tcPr>
          <w:p w14:paraId="41C15633" w14:textId="77777777" w:rsidR="00B52DCC" w:rsidRDefault="00B52DCC">
            <w:pPr>
              <w:rPr>
                <w:sz w:val="2"/>
                <w:szCs w:val="2"/>
              </w:rPr>
            </w:pPr>
          </w:p>
        </w:tc>
        <w:tc>
          <w:tcPr>
            <w:tcW w:w="1560" w:type="dxa"/>
            <w:vMerge/>
            <w:tcBorders>
              <w:top w:val="nil"/>
            </w:tcBorders>
          </w:tcPr>
          <w:p w14:paraId="3114B4A6" w14:textId="77777777" w:rsidR="00B52DCC" w:rsidRDefault="00B52DCC">
            <w:pPr>
              <w:rPr>
                <w:sz w:val="2"/>
                <w:szCs w:val="2"/>
              </w:rPr>
            </w:pPr>
          </w:p>
        </w:tc>
        <w:tc>
          <w:tcPr>
            <w:tcW w:w="1984" w:type="dxa"/>
            <w:vMerge/>
            <w:tcBorders>
              <w:top w:val="nil"/>
            </w:tcBorders>
          </w:tcPr>
          <w:p w14:paraId="02632125" w14:textId="77777777" w:rsidR="00B52DCC" w:rsidRDefault="00B52DCC">
            <w:pPr>
              <w:rPr>
                <w:sz w:val="2"/>
                <w:szCs w:val="2"/>
              </w:rPr>
            </w:pPr>
          </w:p>
        </w:tc>
        <w:tc>
          <w:tcPr>
            <w:tcW w:w="1982" w:type="dxa"/>
            <w:vMerge/>
            <w:tcBorders>
              <w:top w:val="nil"/>
            </w:tcBorders>
          </w:tcPr>
          <w:p w14:paraId="2FFB3DF1" w14:textId="77777777" w:rsidR="00B52DCC" w:rsidRDefault="00B52DCC">
            <w:pPr>
              <w:rPr>
                <w:sz w:val="2"/>
                <w:szCs w:val="2"/>
              </w:rPr>
            </w:pPr>
          </w:p>
        </w:tc>
      </w:tr>
      <w:tr w:rsidR="00B52DCC" w14:paraId="77D8C6D4" w14:textId="77777777">
        <w:trPr>
          <w:trHeight w:val="402"/>
        </w:trPr>
        <w:tc>
          <w:tcPr>
            <w:tcW w:w="960" w:type="dxa"/>
          </w:tcPr>
          <w:p w14:paraId="6A15596F" w14:textId="77777777" w:rsidR="00B52DCC" w:rsidRDefault="00916648">
            <w:pPr>
              <w:pStyle w:val="TableParagraph"/>
              <w:spacing w:line="204" w:lineRule="exact"/>
              <w:ind w:left="107"/>
              <w:rPr>
                <w:sz w:val="18"/>
              </w:rPr>
            </w:pPr>
            <w:r>
              <w:rPr>
                <w:sz w:val="18"/>
              </w:rPr>
              <w:t>45</w:t>
            </w:r>
          </w:p>
        </w:tc>
        <w:tc>
          <w:tcPr>
            <w:tcW w:w="2561" w:type="dxa"/>
          </w:tcPr>
          <w:p w14:paraId="5014ECF6" w14:textId="77777777" w:rsidR="00B52DCC" w:rsidRDefault="00916648">
            <w:pPr>
              <w:pStyle w:val="TableParagraph"/>
              <w:spacing w:line="204" w:lineRule="exact"/>
              <w:ind w:left="108"/>
              <w:rPr>
                <w:sz w:val="18"/>
              </w:rPr>
            </w:pPr>
            <w:r>
              <w:rPr>
                <w:sz w:val="18"/>
              </w:rPr>
              <w:t>4,4-Dimetil-1,3- oksazolidin</w:t>
            </w:r>
          </w:p>
        </w:tc>
        <w:tc>
          <w:tcPr>
            <w:tcW w:w="1860" w:type="dxa"/>
          </w:tcPr>
          <w:p w14:paraId="4DD379F3" w14:textId="77777777" w:rsidR="00B52DCC" w:rsidRDefault="00916648">
            <w:pPr>
              <w:pStyle w:val="TableParagraph"/>
              <w:spacing w:line="204" w:lineRule="exact"/>
              <w:ind w:left="108"/>
              <w:rPr>
                <w:sz w:val="18"/>
              </w:rPr>
            </w:pPr>
            <w:r>
              <w:rPr>
                <w:sz w:val="18"/>
              </w:rPr>
              <w:t>Dimethyl Oxazolidine</w:t>
            </w:r>
          </w:p>
        </w:tc>
        <w:tc>
          <w:tcPr>
            <w:tcW w:w="1248" w:type="dxa"/>
          </w:tcPr>
          <w:p w14:paraId="44FA3E49" w14:textId="77777777" w:rsidR="00B52DCC" w:rsidRDefault="00916648">
            <w:pPr>
              <w:pStyle w:val="TableParagraph"/>
              <w:spacing w:line="204" w:lineRule="exact"/>
              <w:ind w:left="108"/>
              <w:rPr>
                <w:sz w:val="18"/>
              </w:rPr>
            </w:pPr>
            <w:r>
              <w:rPr>
                <w:sz w:val="18"/>
              </w:rPr>
              <w:t>51200-87-4</w:t>
            </w:r>
          </w:p>
        </w:tc>
        <w:tc>
          <w:tcPr>
            <w:tcW w:w="1161" w:type="dxa"/>
          </w:tcPr>
          <w:p w14:paraId="4F345CA5" w14:textId="77777777" w:rsidR="00B52DCC" w:rsidRDefault="00916648">
            <w:pPr>
              <w:pStyle w:val="TableParagraph"/>
              <w:spacing w:line="204" w:lineRule="exact"/>
              <w:ind w:left="108"/>
              <w:rPr>
                <w:sz w:val="18"/>
              </w:rPr>
            </w:pPr>
            <w:r>
              <w:rPr>
                <w:sz w:val="18"/>
              </w:rPr>
              <w:t>257-048-2</w:t>
            </w:r>
          </w:p>
        </w:tc>
        <w:tc>
          <w:tcPr>
            <w:tcW w:w="1531" w:type="dxa"/>
          </w:tcPr>
          <w:p w14:paraId="26D315E3" w14:textId="77777777" w:rsidR="00B52DCC" w:rsidRDefault="00B52DCC">
            <w:pPr>
              <w:pStyle w:val="TableParagraph"/>
              <w:rPr>
                <w:sz w:val="16"/>
              </w:rPr>
            </w:pPr>
          </w:p>
        </w:tc>
        <w:tc>
          <w:tcPr>
            <w:tcW w:w="1560" w:type="dxa"/>
          </w:tcPr>
          <w:p w14:paraId="0AFB672E" w14:textId="77777777" w:rsidR="00B52DCC" w:rsidRDefault="00916648">
            <w:pPr>
              <w:pStyle w:val="TableParagraph"/>
              <w:spacing w:line="204" w:lineRule="exact"/>
              <w:ind w:left="109"/>
              <w:rPr>
                <w:sz w:val="18"/>
              </w:rPr>
            </w:pPr>
            <w:r>
              <w:rPr>
                <w:sz w:val="18"/>
              </w:rPr>
              <w:t>%</w:t>
            </w:r>
            <w:r w:rsidR="004D4EE2">
              <w:rPr>
                <w:sz w:val="18"/>
              </w:rPr>
              <w:t xml:space="preserve"> </w:t>
            </w:r>
            <w:r>
              <w:rPr>
                <w:sz w:val="18"/>
              </w:rPr>
              <w:t>0,1</w:t>
            </w:r>
          </w:p>
        </w:tc>
        <w:tc>
          <w:tcPr>
            <w:tcW w:w="1984" w:type="dxa"/>
          </w:tcPr>
          <w:p w14:paraId="69B20EA6" w14:textId="77777777" w:rsidR="00B52DCC" w:rsidRDefault="00916648">
            <w:pPr>
              <w:pStyle w:val="TableParagraph"/>
              <w:spacing w:line="204" w:lineRule="exact"/>
              <w:ind w:left="110"/>
              <w:rPr>
                <w:sz w:val="18"/>
              </w:rPr>
            </w:pPr>
            <w:r>
              <w:rPr>
                <w:sz w:val="18"/>
              </w:rPr>
              <w:t>pH &gt; 6</w:t>
            </w:r>
          </w:p>
        </w:tc>
        <w:tc>
          <w:tcPr>
            <w:tcW w:w="1982" w:type="dxa"/>
          </w:tcPr>
          <w:p w14:paraId="6EE8E652" w14:textId="77777777" w:rsidR="00B52DCC" w:rsidRDefault="00B52DCC">
            <w:pPr>
              <w:pStyle w:val="TableParagraph"/>
              <w:rPr>
                <w:sz w:val="16"/>
              </w:rPr>
            </w:pPr>
          </w:p>
        </w:tc>
      </w:tr>
      <w:tr w:rsidR="00B52DCC" w14:paraId="381F9FA6" w14:textId="77777777">
        <w:trPr>
          <w:trHeight w:val="1053"/>
        </w:trPr>
        <w:tc>
          <w:tcPr>
            <w:tcW w:w="960" w:type="dxa"/>
          </w:tcPr>
          <w:p w14:paraId="5250BAB6" w14:textId="77777777" w:rsidR="00B52DCC" w:rsidRDefault="00916648">
            <w:pPr>
              <w:pStyle w:val="TableParagraph"/>
              <w:spacing w:line="202" w:lineRule="exact"/>
              <w:ind w:left="107"/>
              <w:rPr>
                <w:sz w:val="18"/>
              </w:rPr>
            </w:pPr>
            <w:r>
              <w:rPr>
                <w:sz w:val="18"/>
              </w:rPr>
              <w:t>46</w:t>
            </w:r>
          </w:p>
        </w:tc>
        <w:tc>
          <w:tcPr>
            <w:tcW w:w="2561" w:type="dxa"/>
          </w:tcPr>
          <w:p w14:paraId="7E17B028" w14:textId="77777777" w:rsidR="00B52DCC" w:rsidRDefault="00916648">
            <w:pPr>
              <w:pStyle w:val="TableParagraph"/>
              <w:spacing w:line="259" w:lineRule="auto"/>
              <w:ind w:left="108" w:right="343"/>
              <w:rPr>
                <w:sz w:val="18"/>
              </w:rPr>
            </w:pPr>
            <w:r>
              <w:rPr>
                <w:sz w:val="18"/>
              </w:rPr>
              <w:t>N-(Hidroksimetil)- N- (dihidroksimetil- 1,3-diokso- 2,5-imid­ azolidinil-4)-N'- (hidroksimetil) üre</w:t>
            </w:r>
          </w:p>
        </w:tc>
        <w:tc>
          <w:tcPr>
            <w:tcW w:w="1860" w:type="dxa"/>
          </w:tcPr>
          <w:p w14:paraId="6DCDD8C7" w14:textId="77777777" w:rsidR="00B52DCC" w:rsidRDefault="00916648">
            <w:pPr>
              <w:pStyle w:val="TableParagraph"/>
              <w:spacing w:line="202" w:lineRule="exact"/>
              <w:ind w:left="108"/>
              <w:rPr>
                <w:sz w:val="18"/>
              </w:rPr>
            </w:pPr>
            <w:r>
              <w:rPr>
                <w:sz w:val="18"/>
              </w:rPr>
              <w:t>Diazolidinyl Urea</w:t>
            </w:r>
          </w:p>
        </w:tc>
        <w:tc>
          <w:tcPr>
            <w:tcW w:w="1248" w:type="dxa"/>
          </w:tcPr>
          <w:p w14:paraId="0D023A04" w14:textId="77777777" w:rsidR="00B52DCC" w:rsidRDefault="00916648">
            <w:pPr>
              <w:pStyle w:val="TableParagraph"/>
              <w:spacing w:line="202" w:lineRule="exact"/>
              <w:ind w:left="108"/>
              <w:rPr>
                <w:sz w:val="18"/>
              </w:rPr>
            </w:pPr>
            <w:r>
              <w:rPr>
                <w:sz w:val="18"/>
              </w:rPr>
              <w:t>78491-02-8</w:t>
            </w:r>
          </w:p>
        </w:tc>
        <w:tc>
          <w:tcPr>
            <w:tcW w:w="1161" w:type="dxa"/>
          </w:tcPr>
          <w:p w14:paraId="29785856" w14:textId="77777777" w:rsidR="00B52DCC" w:rsidRDefault="00916648">
            <w:pPr>
              <w:pStyle w:val="TableParagraph"/>
              <w:spacing w:line="202" w:lineRule="exact"/>
              <w:ind w:left="108"/>
              <w:rPr>
                <w:sz w:val="18"/>
              </w:rPr>
            </w:pPr>
            <w:r>
              <w:rPr>
                <w:sz w:val="18"/>
              </w:rPr>
              <w:t>278-928-2</w:t>
            </w:r>
          </w:p>
        </w:tc>
        <w:tc>
          <w:tcPr>
            <w:tcW w:w="1531" w:type="dxa"/>
          </w:tcPr>
          <w:p w14:paraId="08E1AD84" w14:textId="77777777" w:rsidR="00B52DCC" w:rsidRDefault="00B52DCC">
            <w:pPr>
              <w:pStyle w:val="TableParagraph"/>
              <w:rPr>
                <w:sz w:val="16"/>
              </w:rPr>
            </w:pPr>
          </w:p>
        </w:tc>
        <w:tc>
          <w:tcPr>
            <w:tcW w:w="1560" w:type="dxa"/>
          </w:tcPr>
          <w:p w14:paraId="54CA655D" w14:textId="77777777" w:rsidR="00B52DCC" w:rsidRDefault="00916648">
            <w:pPr>
              <w:pStyle w:val="TableParagraph"/>
              <w:spacing w:line="202" w:lineRule="exact"/>
              <w:ind w:left="109"/>
              <w:rPr>
                <w:sz w:val="18"/>
              </w:rPr>
            </w:pPr>
            <w:r>
              <w:rPr>
                <w:sz w:val="18"/>
              </w:rPr>
              <w:t>%</w:t>
            </w:r>
            <w:r w:rsidR="004D4EE2">
              <w:rPr>
                <w:sz w:val="18"/>
              </w:rPr>
              <w:t xml:space="preserve"> </w:t>
            </w:r>
            <w:r>
              <w:rPr>
                <w:sz w:val="18"/>
              </w:rPr>
              <w:t>0,5</w:t>
            </w:r>
          </w:p>
        </w:tc>
        <w:tc>
          <w:tcPr>
            <w:tcW w:w="1984" w:type="dxa"/>
          </w:tcPr>
          <w:p w14:paraId="739F7467" w14:textId="77777777" w:rsidR="00B52DCC" w:rsidRDefault="00B52DCC">
            <w:pPr>
              <w:pStyle w:val="TableParagraph"/>
              <w:rPr>
                <w:sz w:val="16"/>
              </w:rPr>
            </w:pPr>
          </w:p>
        </w:tc>
        <w:tc>
          <w:tcPr>
            <w:tcW w:w="1982" w:type="dxa"/>
          </w:tcPr>
          <w:p w14:paraId="47418888" w14:textId="77777777" w:rsidR="00B52DCC" w:rsidRDefault="00B52DCC">
            <w:pPr>
              <w:pStyle w:val="TableParagraph"/>
              <w:rPr>
                <w:sz w:val="16"/>
              </w:rPr>
            </w:pPr>
          </w:p>
        </w:tc>
      </w:tr>
      <w:tr w:rsidR="00B52DCC" w14:paraId="3CF9EB9B" w14:textId="77777777">
        <w:trPr>
          <w:trHeight w:val="1756"/>
        </w:trPr>
        <w:tc>
          <w:tcPr>
            <w:tcW w:w="960" w:type="dxa"/>
          </w:tcPr>
          <w:p w14:paraId="303C7FC4" w14:textId="77777777" w:rsidR="00B52DCC" w:rsidRDefault="00916648">
            <w:pPr>
              <w:pStyle w:val="TableParagraph"/>
              <w:spacing w:line="202" w:lineRule="exact"/>
              <w:ind w:left="107"/>
              <w:rPr>
                <w:sz w:val="18"/>
              </w:rPr>
            </w:pPr>
            <w:r>
              <w:rPr>
                <w:sz w:val="18"/>
              </w:rPr>
              <w:t>47</w:t>
            </w:r>
          </w:p>
        </w:tc>
        <w:tc>
          <w:tcPr>
            <w:tcW w:w="2561" w:type="dxa"/>
          </w:tcPr>
          <w:p w14:paraId="1BFE6197" w14:textId="77777777" w:rsidR="00B52DCC" w:rsidRDefault="00916648">
            <w:pPr>
              <w:pStyle w:val="TableParagraph"/>
              <w:spacing w:line="259" w:lineRule="auto"/>
              <w:ind w:left="108" w:right="227"/>
              <w:rPr>
                <w:sz w:val="18"/>
              </w:rPr>
            </w:pPr>
            <w:r>
              <w:rPr>
                <w:sz w:val="18"/>
              </w:rPr>
              <w:t>Benzenkarboksimidamid, 4,4'- (1,6-hekzandiil-bis</w:t>
            </w:r>
          </w:p>
          <w:p w14:paraId="08F29A1A" w14:textId="77777777" w:rsidR="00B52DCC" w:rsidRDefault="00916648">
            <w:pPr>
              <w:pStyle w:val="TableParagraph"/>
              <w:spacing w:before="155" w:line="446" w:lineRule="auto"/>
              <w:ind w:left="108" w:right="948"/>
              <w:rPr>
                <w:sz w:val="18"/>
              </w:rPr>
            </w:pPr>
            <w:r>
              <w:rPr>
                <w:sz w:val="18"/>
              </w:rPr>
              <w:t>(oksi))bis- ve tuzları ( izetiyonat</w:t>
            </w:r>
          </w:p>
          <w:p w14:paraId="5E0E8C6B" w14:textId="77777777" w:rsidR="00B52DCC" w:rsidRDefault="00916648">
            <w:pPr>
              <w:pStyle w:val="TableParagraph"/>
              <w:spacing w:line="203" w:lineRule="exact"/>
              <w:ind w:left="108"/>
              <w:rPr>
                <w:sz w:val="18"/>
              </w:rPr>
            </w:pPr>
            <w:r>
              <w:rPr>
                <w:sz w:val="18"/>
              </w:rPr>
              <w:t>ve p-hidroksibenzoat içeren)</w:t>
            </w:r>
          </w:p>
        </w:tc>
        <w:tc>
          <w:tcPr>
            <w:tcW w:w="1860" w:type="dxa"/>
          </w:tcPr>
          <w:p w14:paraId="6F2DCED1" w14:textId="77777777" w:rsidR="00B52DCC" w:rsidRDefault="00916648">
            <w:pPr>
              <w:pStyle w:val="TableParagraph"/>
              <w:spacing w:line="259" w:lineRule="auto"/>
              <w:ind w:left="108" w:right="222"/>
              <w:rPr>
                <w:sz w:val="18"/>
              </w:rPr>
            </w:pPr>
            <w:r>
              <w:rPr>
                <w:sz w:val="18"/>
              </w:rPr>
              <w:t>Hexamidine, Hexamidine diisethionate, Hexamidine paraben</w:t>
            </w:r>
          </w:p>
        </w:tc>
        <w:tc>
          <w:tcPr>
            <w:tcW w:w="1248" w:type="dxa"/>
          </w:tcPr>
          <w:p w14:paraId="4B6421FC" w14:textId="77777777" w:rsidR="00B52DCC" w:rsidRDefault="00916648">
            <w:pPr>
              <w:pStyle w:val="TableParagraph"/>
              <w:spacing w:line="202" w:lineRule="exact"/>
              <w:ind w:left="108"/>
              <w:rPr>
                <w:sz w:val="18"/>
              </w:rPr>
            </w:pPr>
            <w:r>
              <w:rPr>
                <w:sz w:val="18"/>
              </w:rPr>
              <w:t>3811-75-4,</w:t>
            </w:r>
          </w:p>
          <w:p w14:paraId="5B789657" w14:textId="77777777" w:rsidR="00B52DCC" w:rsidRDefault="00916648">
            <w:pPr>
              <w:pStyle w:val="TableParagraph"/>
              <w:spacing w:before="16"/>
              <w:ind w:left="108"/>
              <w:rPr>
                <w:sz w:val="18"/>
              </w:rPr>
            </w:pPr>
            <w:r>
              <w:rPr>
                <w:sz w:val="18"/>
              </w:rPr>
              <w:t>659-40-5,</w:t>
            </w:r>
          </w:p>
          <w:p w14:paraId="3C2C609F" w14:textId="77777777" w:rsidR="00B52DCC" w:rsidRDefault="00916648">
            <w:pPr>
              <w:pStyle w:val="TableParagraph"/>
              <w:spacing w:before="17"/>
              <w:ind w:left="108"/>
              <w:rPr>
                <w:sz w:val="18"/>
              </w:rPr>
            </w:pPr>
            <w:r>
              <w:rPr>
                <w:sz w:val="18"/>
              </w:rPr>
              <w:t>93841-83-9</w:t>
            </w:r>
          </w:p>
        </w:tc>
        <w:tc>
          <w:tcPr>
            <w:tcW w:w="1161" w:type="dxa"/>
          </w:tcPr>
          <w:p w14:paraId="0D838583" w14:textId="77777777" w:rsidR="00B52DCC" w:rsidRDefault="00916648">
            <w:pPr>
              <w:pStyle w:val="TableParagraph"/>
              <w:spacing w:line="202" w:lineRule="exact"/>
              <w:ind w:left="108"/>
              <w:rPr>
                <w:sz w:val="18"/>
              </w:rPr>
            </w:pPr>
            <w:r>
              <w:rPr>
                <w:sz w:val="18"/>
              </w:rPr>
              <w:t>211-533-5,</w:t>
            </w:r>
          </w:p>
          <w:p w14:paraId="09A5AC97" w14:textId="77777777" w:rsidR="00B52DCC" w:rsidRDefault="00916648">
            <w:pPr>
              <w:pStyle w:val="TableParagraph"/>
              <w:spacing w:before="16"/>
              <w:ind w:left="108"/>
              <w:rPr>
                <w:sz w:val="18"/>
              </w:rPr>
            </w:pPr>
            <w:r>
              <w:rPr>
                <w:sz w:val="18"/>
              </w:rPr>
              <w:t>299-055-3</w:t>
            </w:r>
          </w:p>
        </w:tc>
        <w:tc>
          <w:tcPr>
            <w:tcW w:w="1531" w:type="dxa"/>
          </w:tcPr>
          <w:p w14:paraId="33DAC099" w14:textId="77777777" w:rsidR="00B52DCC" w:rsidRDefault="00B52DCC">
            <w:pPr>
              <w:pStyle w:val="TableParagraph"/>
              <w:rPr>
                <w:sz w:val="16"/>
              </w:rPr>
            </w:pPr>
          </w:p>
        </w:tc>
        <w:tc>
          <w:tcPr>
            <w:tcW w:w="1560" w:type="dxa"/>
          </w:tcPr>
          <w:p w14:paraId="6A1B79B5" w14:textId="77777777" w:rsidR="00B52DCC" w:rsidRDefault="00916648">
            <w:pPr>
              <w:pStyle w:val="TableParagraph"/>
              <w:spacing w:line="202" w:lineRule="exact"/>
              <w:ind w:left="109"/>
              <w:rPr>
                <w:sz w:val="18"/>
              </w:rPr>
            </w:pPr>
            <w:r>
              <w:rPr>
                <w:sz w:val="18"/>
              </w:rPr>
              <w:t>% 0,1</w:t>
            </w:r>
          </w:p>
        </w:tc>
        <w:tc>
          <w:tcPr>
            <w:tcW w:w="1984" w:type="dxa"/>
          </w:tcPr>
          <w:p w14:paraId="3B190393" w14:textId="77777777" w:rsidR="00B52DCC" w:rsidRDefault="00B52DCC">
            <w:pPr>
              <w:pStyle w:val="TableParagraph"/>
              <w:rPr>
                <w:sz w:val="16"/>
              </w:rPr>
            </w:pPr>
          </w:p>
        </w:tc>
        <w:tc>
          <w:tcPr>
            <w:tcW w:w="1982" w:type="dxa"/>
          </w:tcPr>
          <w:p w14:paraId="49AAEAAE" w14:textId="77777777" w:rsidR="00B52DCC" w:rsidRDefault="00B52DCC">
            <w:pPr>
              <w:pStyle w:val="TableParagraph"/>
              <w:rPr>
                <w:sz w:val="16"/>
              </w:rPr>
            </w:pPr>
          </w:p>
        </w:tc>
      </w:tr>
      <w:tr w:rsidR="00B52DCC" w14:paraId="72A16AA2" w14:textId="77777777">
        <w:trPr>
          <w:trHeight w:val="1214"/>
        </w:trPr>
        <w:tc>
          <w:tcPr>
            <w:tcW w:w="960" w:type="dxa"/>
          </w:tcPr>
          <w:p w14:paraId="5AD05D58" w14:textId="77777777" w:rsidR="00B52DCC" w:rsidRDefault="00916648">
            <w:pPr>
              <w:pStyle w:val="TableParagraph"/>
              <w:spacing w:line="202" w:lineRule="exact"/>
              <w:ind w:left="107"/>
              <w:rPr>
                <w:sz w:val="18"/>
              </w:rPr>
            </w:pPr>
            <w:r>
              <w:rPr>
                <w:sz w:val="18"/>
              </w:rPr>
              <w:t>48</w:t>
            </w:r>
          </w:p>
        </w:tc>
        <w:tc>
          <w:tcPr>
            <w:tcW w:w="2561" w:type="dxa"/>
          </w:tcPr>
          <w:p w14:paraId="0699D01D" w14:textId="77777777" w:rsidR="00B52DCC" w:rsidRDefault="00916648">
            <w:pPr>
              <w:pStyle w:val="TableParagraph"/>
              <w:spacing w:line="202" w:lineRule="exact"/>
              <w:ind w:left="108"/>
              <w:rPr>
                <w:sz w:val="18"/>
              </w:rPr>
            </w:pPr>
            <w:r>
              <w:rPr>
                <w:sz w:val="18"/>
              </w:rPr>
              <w:t>Glutaraldehit (Pentan-1,5-dial)</w:t>
            </w:r>
          </w:p>
        </w:tc>
        <w:tc>
          <w:tcPr>
            <w:tcW w:w="1860" w:type="dxa"/>
          </w:tcPr>
          <w:p w14:paraId="55D1A587" w14:textId="77777777" w:rsidR="00B52DCC" w:rsidRDefault="00916648">
            <w:pPr>
              <w:pStyle w:val="TableParagraph"/>
              <w:spacing w:line="202" w:lineRule="exact"/>
              <w:ind w:left="108"/>
              <w:rPr>
                <w:sz w:val="18"/>
              </w:rPr>
            </w:pPr>
            <w:r>
              <w:rPr>
                <w:sz w:val="18"/>
              </w:rPr>
              <w:t>Glutaral</w:t>
            </w:r>
          </w:p>
        </w:tc>
        <w:tc>
          <w:tcPr>
            <w:tcW w:w="1248" w:type="dxa"/>
          </w:tcPr>
          <w:p w14:paraId="66C80056" w14:textId="77777777" w:rsidR="00B52DCC" w:rsidRDefault="00916648">
            <w:pPr>
              <w:pStyle w:val="TableParagraph"/>
              <w:spacing w:line="202" w:lineRule="exact"/>
              <w:ind w:left="199"/>
              <w:rPr>
                <w:sz w:val="18"/>
              </w:rPr>
            </w:pPr>
            <w:r>
              <w:rPr>
                <w:sz w:val="18"/>
              </w:rPr>
              <w:t>111-30-8</w:t>
            </w:r>
          </w:p>
        </w:tc>
        <w:tc>
          <w:tcPr>
            <w:tcW w:w="1161" w:type="dxa"/>
          </w:tcPr>
          <w:p w14:paraId="21C1CA58" w14:textId="77777777" w:rsidR="00B52DCC" w:rsidRDefault="00916648">
            <w:pPr>
              <w:pStyle w:val="TableParagraph"/>
              <w:spacing w:line="202" w:lineRule="exact"/>
              <w:ind w:left="108"/>
              <w:rPr>
                <w:sz w:val="18"/>
              </w:rPr>
            </w:pPr>
            <w:r>
              <w:rPr>
                <w:sz w:val="18"/>
              </w:rPr>
              <w:t>203-856-5</w:t>
            </w:r>
          </w:p>
        </w:tc>
        <w:tc>
          <w:tcPr>
            <w:tcW w:w="1531" w:type="dxa"/>
          </w:tcPr>
          <w:p w14:paraId="227C696A" w14:textId="77777777" w:rsidR="00B52DCC" w:rsidRDefault="00B52DCC">
            <w:pPr>
              <w:pStyle w:val="TableParagraph"/>
              <w:rPr>
                <w:sz w:val="16"/>
              </w:rPr>
            </w:pPr>
          </w:p>
        </w:tc>
        <w:tc>
          <w:tcPr>
            <w:tcW w:w="1560" w:type="dxa"/>
          </w:tcPr>
          <w:p w14:paraId="19E4BA03" w14:textId="77777777" w:rsidR="00B52DCC" w:rsidRDefault="00916648">
            <w:pPr>
              <w:pStyle w:val="TableParagraph"/>
              <w:spacing w:line="202" w:lineRule="exact"/>
              <w:ind w:left="109"/>
              <w:rPr>
                <w:sz w:val="18"/>
              </w:rPr>
            </w:pPr>
            <w:r>
              <w:rPr>
                <w:sz w:val="18"/>
              </w:rPr>
              <w:t>% 0,1</w:t>
            </w:r>
          </w:p>
        </w:tc>
        <w:tc>
          <w:tcPr>
            <w:tcW w:w="1984" w:type="dxa"/>
          </w:tcPr>
          <w:p w14:paraId="76C0C8E6" w14:textId="77777777" w:rsidR="00B52DCC" w:rsidRDefault="00916648">
            <w:pPr>
              <w:pStyle w:val="TableParagraph"/>
              <w:spacing w:line="259" w:lineRule="auto"/>
              <w:ind w:left="110" w:right="909"/>
              <w:rPr>
                <w:sz w:val="18"/>
              </w:rPr>
            </w:pPr>
            <w:r>
              <w:rPr>
                <w:sz w:val="18"/>
              </w:rPr>
              <w:t>Aerosollerde (spreylerde)</w:t>
            </w:r>
          </w:p>
          <w:p w14:paraId="5CE80827" w14:textId="77777777" w:rsidR="00B52DCC" w:rsidRDefault="00916648">
            <w:pPr>
              <w:pStyle w:val="TableParagraph"/>
              <w:ind w:left="110"/>
              <w:rPr>
                <w:sz w:val="18"/>
              </w:rPr>
            </w:pPr>
            <w:r>
              <w:rPr>
                <w:sz w:val="18"/>
              </w:rPr>
              <w:t>kullanılmamalıdır.</w:t>
            </w:r>
          </w:p>
        </w:tc>
        <w:tc>
          <w:tcPr>
            <w:tcW w:w="1982" w:type="dxa"/>
          </w:tcPr>
          <w:p w14:paraId="4C8DAFE3" w14:textId="77777777" w:rsidR="00B52DCC" w:rsidRDefault="00916648">
            <w:pPr>
              <w:pStyle w:val="TableParagraph"/>
              <w:spacing w:line="202" w:lineRule="exact"/>
              <w:ind w:left="111"/>
              <w:rPr>
                <w:sz w:val="18"/>
              </w:rPr>
            </w:pPr>
            <w:r>
              <w:rPr>
                <w:sz w:val="18"/>
              </w:rPr>
              <w:t xml:space="preserve">Glutaral </w:t>
            </w:r>
            <w:r>
              <w:rPr>
                <w:position w:val="6"/>
                <w:sz w:val="12"/>
              </w:rPr>
              <w:t xml:space="preserve">( 9) </w:t>
            </w:r>
            <w:r>
              <w:rPr>
                <w:sz w:val="18"/>
              </w:rPr>
              <w:t>içerir.</w:t>
            </w:r>
          </w:p>
        </w:tc>
      </w:tr>
    </w:tbl>
    <w:p w14:paraId="3584BA85" w14:textId="77777777" w:rsidR="00B52DCC" w:rsidRDefault="00B52DCC">
      <w:pPr>
        <w:spacing w:line="202" w:lineRule="exact"/>
        <w:rPr>
          <w:sz w:val="18"/>
        </w:rPr>
        <w:sectPr w:rsidR="00B52DCC">
          <w:pgSz w:w="16840" w:h="11910" w:orient="landscape"/>
          <w:pgMar w:top="1100" w:right="440" w:bottom="280" w:left="580" w:header="708" w:footer="708" w:gutter="0"/>
          <w:cols w:space="708"/>
        </w:sectPr>
      </w:pPr>
    </w:p>
    <w:p w14:paraId="3FF448EC"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6737C623" w14:textId="77777777">
        <w:trPr>
          <w:trHeight w:val="1055"/>
        </w:trPr>
        <w:tc>
          <w:tcPr>
            <w:tcW w:w="960" w:type="dxa"/>
          </w:tcPr>
          <w:p w14:paraId="199E5FF3" w14:textId="77777777" w:rsidR="00B52DCC" w:rsidRDefault="00916648">
            <w:pPr>
              <w:pStyle w:val="TableParagraph"/>
              <w:spacing w:line="204" w:lineRule="exact"/>
              <w:ind w:left="107"/>
              <w:rPr>
                <w:sz w:val="18"/>
              </w:rPr>
            </w:pPr>
            <w:r>
              <w:rPr>
                <w:sz w:val="18"/>
              </w:rPr>
              <w:t>49</w:t>
            </w:r>
          </w:p>
        </w:tc>
        <w:tc>
          <w:tcPr>
            <w:tcW w:w="2561" w:type="dxa"/>
          </w:tcPr>
          <w:p w14:paraId="6BD3BB6D" w14:textId="77777777" w:rsidR="00B52DCC" w:rsidRDefault="00916648">
            <w:pPr>
              <w:pStyle w:val="TableParagraph"/>
              <w:spacing w:line="259" w:lineRule="auto"/>
              <w:ind w:left="108" w:right="253"/>
              <w:rPr>
                <w:sz w:val="18"/>
              </w:rPr>
            </w:pPr>
            <w:r>
              <w:rPr>
                <w:sz w:val="18"/>
              </w:rPr>
              <w:t>5-Etil-3,7-dioksa-1-azabisiklo [3.3.0] oktan</w:t>
            </w:r>
          </w:p>
        </w:tc>
        <w:tc>
          <w:tcPr>
            <w:tcW w:w="1860" w:type="dxa"/>
          </w:tcPr>
          <w:p w14:paraId="34CA2FBF" w14:textId="77777777" w:rsidR="00B52DCC" w:rsidRDefault="00916648">
            <w:pPr>
              <w:pStyle w:val="TableParagraph"/>
              <w:spacing w:line="259" w:lineRule="auto"/>
              <w:ind w:left="108" w:right="587"/>
              <w:rPr>
                <w:sz w:val="18"/>
              </w:rPr>
            </w:pPr>
            <w:r>
              <w:rPr>
                <w:sz w:val="18"/>
              </w:rPr>
              <w:t>7-Ethylbicyclo­ oxazolidine</w:t>
            </w:r>
          </w:p>
        </w:tc>
        <w:tc>
          <w:tcPr>
            <w:tcW w:w="1248" w:type="dxa"/>
          </w:tcPr>
          <w:p w14:paraId="4B9682A2" w14:textId="77777777" w:rsidR="00B52DCC" w:rsidRDefault="00916648">
            <w:pPr>
              <w:pStyle w:val="TableParagraph"/>
              <w:spacing w:line="204" w:lineRule="exact"/>
              <w:ind w:left="108"/>
              <w:rPr>
                <w:sz w:val="18"/>
              </w:rPr>
            </w:pPr>
            <w:r>
              <w:rPr>
                <w:sz w:val="18"/>
              </w:rPr>
              <w:t>7747-35-5</w:t>
            </w:r>
          </w:p>
        </w:tc>
        <w:tc>
          <w:tcPr>
            <w:tcW w:w="1161" w:type="dxa"/>
          </w:tcPr>
          <w:p w14:paraId="681E6F4B" w14:textId="77777777" w:rsidR="00B52DCC" w:rsidRDefault="00916648">
            <w:pPr>
              <w:pStyle w:val="TableParagraph"/>
              <w:spacing w:line="204" w:lineRule="exact"/>
              <w:ind w:left="108"/>
              <w:rPr>
                <w:sz w:val="18"/>
              </w:rPr>
            </w:pPr>
            <w:r>
              <w:rPr>
                <w:sz w:val="18"/>
              </w:rPr>
              <w:t>231-810-4</w:t>
            </w:r>
          </w:p>
        </w:tc>
        <w:tc>
          <w:tcPr>
            <w:tcW w:w="1531" w:type="dxa"/>
          </w:tcPr>
          <w:p w14:paraId="72A08668" w14:textId="77777777" w:rsidR="00B52DCC" w:rsidRDefault="00B52DCC">
            <w:pPr>
              <w:pStyle w:val="TableParagraph"/>
              <w:rPr>
                <w:sz w:val="16"/>
              </w:rPr>
            </w:pPr>
          </w:p>
        </w:tc>
        <w:tc>
          <w:tcPr>
            <w:tcW w:w="1560" w:type="dxa"/>
          </w:tcPr>
          <w:p w14:paraId="13512EC8" w14:textId="77777777" w:rsidR="00B52DCC" w:rsidRDefault="00916648">
            <w:pPr>
              <w:pStyle w:val="TableParagraph"/>
              <w:spacing w:line="204" w:lineRule="exact"/>
              <w:ind w:left="109"/>
              <w:rPr>
                <w:sz w:val="18"/>
              </w:rPr>
            </w:pPr>
            <w:r>
              <w:rPr>
                <w:sz w:val="18"/>
              </w:rPr>
              <w:t>%</w:t>
            </w:r>
            <w:r w:rsidR="004D4EE2">
              <w:rPr>
                <w:sz w:val="18"/>
              </w:rPr>
              <w:t xml:space="preserve"> </w:t>
            </w:r>
            <w:r>
              <w:rPr>
                <w:sz w:val="18"/>
              </w:rPr>
              <w:t>0,3</w:t>
            </w:r>
          </w:p>
        </w:tc>
        <w:tc>
          <w:tcPr>
            <w:tcW w:w="1984" w:type="dxa"/>
          </w:tcPr>
          <w:p w14:paraId="2C7C70D2" w14:textId="77777777" w:rsidR="00B52DCC" w:rsidRDefault="00916648">
            <w:pPr>
              <w:pStyle w:val="TableParagraph"/>
              <w:spacing w:line="259" w:lineRule="auto"/>
              <w:ind w:left="110" w:right="119"/>
              <w:rPr>
                <w:sz w:val="18"/>
              </w:rPr>
            </w:pPr>
            <w:r>
              <w:rPr>
                <w:sz w:val="18"/>
              </w:rPr>
              <w:t>Ağız bakım ürünlerinde ve mukoz membrana uygulanan ürünlerde kullanılmamalıdır.</w:t>
            </w:r>
          </w:p>
        </w:tc>
        <w:tc>
          <w:tcPr>
            <w:tcW w:w="1982" w:type="dxa"/>
          </w:tcPr>
          <w:p w14:paraId="3D00EAAD" w14:textId="77777777" w:rsidR="00B52DCC" w:rsidRDefault="00B52DCC">
            <w:pPr>
              <w:pStyle w:val="TableParagraph"/>
              <w:rPr>
                <w:sz w:val="16"/>
              </w:rPr>
            </w:pPr>
          </w:p>
        </w:tc>
      </w:tr>
      <w:tr w:rsidR="00B52DCC" w14:paraId="69B1D8D0" w14:textId="77777777">
        <w:trPr>
          <w:trHeight w:val="606"/>
        </w:trPr>
        <w:tc>
          <w:tcPr>
            <w:tcW w:w="960" w:type="dxa"/>
          </w:tcPr>
          <w:p w14:paraId="61B91E01" w14:textId="77777777" w:rsidR="00B52DCC" w:rsidRDefault="00916648">
            <w:pPr>
              <w:pStyle w:val="TableParagraph"/>
              <w:spacing w:line="202" w:lineRule="exact"/>
              <w:ind w:left="107"/>
              <w:rPr>
                <w:sz w:val="18"/>
              </w:rPr>
            </w:pPr>
            <w:r>
              <w:rPr>
                <w:sz w:val="18"/>
              </w:rPr>
              <w:t>50</w:t>
            </w:r>
          </w:p>
        </w:tc>
        <w:tc>
          <w:tcPr>
            <w:tcW w:w="2561" w:type="dxa"/>
          </w:tcPr>
          <w:p w14:paraId="15C0FEC8" w14:textId="77777777" w:rsidR="00B52DCC" w:rsidRDefault="00916648">
            <w:pPr>
              <w:pStyle w:val="TableParagraph"/>
              <w:spacing w:line="259" w:lineRule="auto"/>
              <w:ind w:left="108" w:right="203"/>
              <w:rPr>
                <w:sz w:val="18"/>
              </w:rPr>
            </w:pPr>
            <w:r>
              <w:rPr>
                <w:sz w:val="18"/>
              </w:rPr>
              <w:t>3-(p-Klorofenoksi)-propan-1,2 diol</w:t>
            </w:r>
          </w:p>
        </w:tc>
        <w:tc>
          <w:tcPr>
            <w:tcW w:w="1860" w:type="dxa"/>
          </w:tcPr>
          <w:p w14:paraId="27FB0025" w14:textId="77777777" w:rsidR="00B52DCC" w:rsidRDefault="00916648">
            <w:pPr>
              <w:pStyle w:val="TableParagraph"/>
              <w:spacing w:line="202" w:lineRule="exact"/>
              <w:ind w:left="108"/>
              <w:rPr>
                <w:sz w:val="18"/>
              </w:rPr>
            </w:pPr>
            <w:r>
              <w:rPr>
                <w:sz w:val="18"/>
              </w:rPr>
              <w:t>Chlorphenesin</w:t>
            </w:r>
          </w:p>
        </w:tc>
        <w:tc>
          <w:tcPr>
            <w:tcW w:w="1248" w:type="dxa"/>
          </w:tcPr>
          <w:p w14:paraId="63415BD6" w14:textId="77777777" w:rsidR="00B52DCC" w:rsidRDefault="00916648">
            <w:pPr>
              <w:pStyle w:val="TableParagraph"/>
              <w:spacing w:line="202" w:lineRule="exact"/>
              <w:ind w:left="108"/>
              <w:rPr>
                <w:sz w:val="18"/>
              </w:rPr>
            </w:pPr>
            <w:r>
              <w:rPr>
                <w:sz w:val="18"/>
              </w:rPr>
              <w:t>104-29-0</w:t>
            </w:r>
          </w:p>
        </w:tc>
        <w:tc>
          <w:tcPr>
            <w:tcW w:w="1161" w:type="dxa"/>
          </w:tcPr>
          <w:p w14:paraId="5D6D1D1F" w14:textId="77777777" w:rsidR="00B52DCC" w:rsidRDefault="00916648">
            <w:pPr>
              <w:pStyle w:val="TableParagraph"/>
              <w:spacing w:line="202" w:lineRule="exact"/>
              <w:ind w:left="108"/>
              <w:rPr>
                <w:sz w:val="18"/>
              </w:rPr>
            </w:pPr>
            <w:r>
              <w:rPr>
                <w:sz w:val="18"/>
              </w:rPr>
              <w:t>203-192-6</w:t>
            </w:r>
          </w:p>
        </w:tc>
        <w:tc>
          <w:tcPr>
            <w:tcW w:w="1531" w:type="dxa"/>
          </w:tcPr>
          <w:p w14:paraId="3E031C2F" w14:textId="77777777" w:rsidR="00B52DCC" w:rsidRDefault="00B52DCC">
            <w:pPr>
              <w:pStyle w:val="TableParagraph"/>
              <w:rPr>
                <w:sz w:val="16"/>
              </w:rPr>
            </w:pPr>
          </w:p>
        </w:tc>
        <w:tc>
          <w:tcPr>
            <w:tcW w:w="1560" w:type="dxa"/>
          </w:tcPr>
          <w:p w14:paraId="185CFC76" w14:textId="77777777" w:rsidR="00B52DCC" w:rsidRDefault="00916648">
            <w:pPr>
              <w:pStyle w:val="TableParagraph"/>
              <w:spacing w:line="202" w:lineRule="exact"/>
              <w:ind w:left="109"/>
              <w:rPr>
                <w:sz w:val="18"/>
              </w:rPr>
            </w:pPr>
            <w:r>
              <w:rPr>
                <w:sz w:val="18"/>
              </w:rPr>
              <w:t>%</w:t>
            </w:r>
            <w:r w:rsidR="004D4EE2">
              <w:rPr>
                <w:sz w:val="18"/>
              </w:rPr>
              <w:t xml:space="preserve"> </w:t>
            </w:r>
            <w:r>
              <w:rPr>
                <w:sz w:val="18"/>
              </w:rPr>
              <w:t>0,3</w:t>
            </w:r>
          </w:p>
        </w:tc>
        <w:tc>
          <w:tcPr>
            <w:tcW w:w="1984" w:type="dxa"/>
          </w:tcPr>
          <w:p w14:paraId="424DF5FC" w14:textId="77777777" w:rsidR="00B52DCC" w:rsidRDefault="00B52DCC">
            <w:pPr>
              <w:pStyle w:val="TableParagraph"/>
              <w:rPr>
                <w:sz w:val="16"/>
              </w:rPr>
            </w:pPr>
          </w:p>
        </w:tc>
        <w:tc>
          <w:tcPr>
            <w:tcW w:w="1982" w:type="dxa"/>
          </w:tcPr>
          <w:p w14:paraId="43E2AA73" w14:textId="77777777" w:rsidR="00B52DCC" w:rsidRDefault="00B52DCC">
            <w:pPr>
              <w:pStyle w:val="TableParagraph"/>
              <w:rPr>
                <w:sz w:val="16"/>
              </w:rPr>
            </w:pPr>
          </w:p>
        </w:tc>
      </w:tr>
      <w:tr w:rsidR="00B52DCC" w14:paraId="3CF7EFFD" w14:textId="77777777">
        <w:trPr>
          <w:trHeight w:val="206"/>
        </w:trPr>
        <w:tc>
          <w:tcPr>
            <w:tcW w:w="960" w:type="dxa"/>
            <w:tcBorders>
              <w:bottom w:val="nil"/>
            </w:tcBorders>
          </w:tcPr>
          <w:p w14:paraId="66D79800" w14:textId="77777777" w:rsidR="00B52DCC" w:rsidRDefault="00916648">
            <w:pPr>
              <w:pStyle w:val="TableParagraph"/>
              <w:spacing w:line="187" w:lineRule="exact"/>
              <w:ind w:left="107"/>
              <w:rPr>
                <w:sz w:val="18"/>
              </w:rPr>
            </w:pPr>
            <w:r>
              <w:rPr>
                <w:sz w:val="18"/>
              </w:rPr>
              <w:t>51</w:t>
            </w:r>
          </w:p>
        </w:tc>
        <w:tc>
          <w:tcPr>
            <w:tcW w:w="2561" w:type="dxa"/>
            <w:tcBorders>
              <w:bottom w:val="nil"/>
            </w:tcBorders>
          </w:tcPr>
          <w:p w14:paraId="77EF1C2D" w14:textId="77777777" w:rsidR="00B52DCC" w:rsidRDefault="00916648">
            <w:pPr>
              <w:pStyle w:val="TableParagraph"/>
              <w:spacing w:line="187" w:lineRule="exact"/>
              <w:ind w:left="108"/>
              <w:rPr>
                <w:sz w:val="18"/>
              </w:rPr>
            </w:pPr>
            <w:r>
              <w:rPr>
                <w:sz w:val="18"/>
              </w:rPr>
              <w:t>Sodyum N-</w:t>
            </w:r>
          </w:p>
        </w:tc>
        <w:tc>
          <w:tcPr>
            <w:tcW w:w="1860" w:type="dxa"/>
            <w:tcBorders>
              <w:bottom w:val="nil"/>
            </w:tcBorders>
          </w:tcPr>
          <w:p w14:paraId="2B18E4EF" w14:textId="77777777" w:rsidR="00B52DCC" w:rsidRDefault="00916648">
            <w:pPr>
              <w:pStyle w:val="TableParagraph"/>
              <w:spacing w:line="187" w:lineRule="exact"/>
              <w:ind w:left="108"/>
              <w:rPr>
                <w:sz w:val="18"/>
              </w:rPr>
            </w:pPr>
            <w:r>
              <w:rPr>
                <w:sz w:val="18"/>
              </w:rPr>
              <w:t>Sodium</w:t>
            </w:r>
          </w:p>
        </w:tc>
        <w:tc>
          <w:tcPr>
            <w:tcW w:w="1248" w:type="dxa"/>
            <w:tcBorders>
              <w:bottom w:val="nil"/>
            </w:tcBorders>
          </w:tcPr>
          <w:p w14:paraId="75135E97" w14:textId="77777777" w:rsidR="00B52DCC" w:rsidRDefault="00916648">
            <w:pPr>
              <w:pStyle w:val="TableParagraph"/>
              <w:spacing w:line="187" w:lineRule="exact"/>
              <w:ind w:left="108"/>
              <w:rPr>
                <w:sz w:val="18"/>
              </w:rPr>
            </w:pPr>
            <w:r>
              <w:rPr>
                <w:sz w:val="18"/>
              </w:rPr>
              <w:t>70161-44-3</w:t>
            </w:r>
          </w:p>
        </w:tc>
        <w:tc>
          <w:tcPr>
            <w:tcW w:w="1161" w:type="dxa"/>
            <w:tcBorders>
              <w:bottom w:val="nil"/>
            </w:tcBorders>
          </w:tcPr>
          <w:p w14:paraId="0320C8C9" w14:textId="77777777" w:rsidR="00B52DCC" w:rsidRDefault="00916648">
            <w:pPr>
              <w:pStyle w:val="TableParagraph"/>
              <w:spacing w:line="187" w:lineRule="exact"/>
              <w:ind w:left="108"/>
              <w:rPr>
                <w:sz w:val="18"/>
              </w:rPr>
            </w:pPr>
            <w:r>
              <w:rPr>
                <w:sz w:val="18"/>
              </w:rPr>
              <w:t>274-357-8</w:t>
            </w:r>
          </w:p>
        </w:tc>
        <w:tc>
          <w:tcPr>
            <w:tcW w:w="1531" w:type="dxa"/>
            <w:vMerge w:val="restart"/>
          </w:tcPr>
          <w:p w14:paraId="1BC3794D" w14:textId="77777777" w:rsidR="00B52DCC" w:rsidRDefault="00B52DCC">
            <w:pPr>
              <w:pStyle w:val="TableParagraph"/>
              <w:rPr>
                <w:sz w:val="16"/>
              </w:rPr>
            </w:pPr>
          </w:p>
        </w:tc>
        <w:tc>
          <w:tcPr>
            <w:tcW w:w="1560" w:type="dxa"/>
            <w:tcBorders>
              <w:bottom w:val="nil"/>
            </w:tcBorders>
          </w:tcPr>
          <w:p w14:paraId="35112DE2" w14:textId="77777777" w:rsidR="00B52DCC" w:rsidRDefault="00916648">
            <w:pPr>
              <w:pStyle w:val="TableParagraph"/>
              <w:spacing w:line="187" w:lineRule="exact"/>
              <w:ind w:left="109"/>
              <w:rPr>
                <w:sz w:val="18"/>
              </w:rPr>
            </w:pPr>
            <w:r>
              <w:rPr>
                <w:sz w:val="18"/>
              </w:rPr>
              <w:t>%</w:t>
            </w:r>
            <w:r w:rsidR="004D4EE2">
              <w:rPr>
                <w:sz w:val="18"/>
              </w:rPr>
              <w:t xml:space="preserve"> </w:t>
            </w:r>
            <w:r>
              <w:rPr>
                <w:sz w:val="18"/>
              </w:rPr>
              <w:t>0,5</w:t>
            </w:r>
          </w:p>
        </w:tc>
        <w:tc>
          <w:tcPr>
            <w:tcW w:w="1984" w:type="dxa"/>
            <w:tcBorders>
              <w:bottom w:val="nil"/>
            </w:tcBorders>
          </w:tcPr>
          <w:p w14:paraId="6F19F657" w14:textId="77777777" w:rsidR="00B52DCC" w:rsidRDefault="00916648">
            <w:pPr>
              <w:pStyle w:val="TableParagraph"/>
              <w:spacing w:line="187" w:lineRule="exact"/>
              <w:ind w:left="110"/>
              <w:rPr>
                <w:sz w:val="18"/>
              </w:rPr>
            </w:pPr>
            <w:r>
              <w:rPr>
                <w:sz w:val="18"/>
              </w:rPr>
              <w:t>Kaynağına</w:t>
            </w:r>
          </w:p>
        </w:tc>
        <w:tc>
          <w:tcPr>
            <w:tcW w:w="1982" w:type="dxa"/>
            <w:vMerge w:val="restart"/>
          </w:tcPr>
          <w:p w14:paraId="520C4D22" w14:textId="77777777" w:rsidR="00B52DCC" w:rsidRDefault="00B52DCC">
            <w:pPr>
              <w:pStyle w:val="TableParagraph"/>
              <w:rPr>
                <w:sz w:val="16"/>
              </w:rPr>
            </w:pPr>
          </w:p>
        </w:tc>
      </w:tr>
      <w:tr w:rsidR="00B52DCC" w14:paraId="2B808554" w14:textId="77777777">
        <w:trPr>
          <w:trHeight w:val="208"/>
        </w:trPr>
        <w:tc>
          <w:tcPr>
            <w:tcW w:w="960" w:type="dxa"/>
            <w:tcBorders>
              <w:top w:val="nil"/>
              <w:bottom w:val="nil"/>
            </w:tcBorders>
          </w:tcPr>
          <w:p w14:paraId="0EBE8033" w14:textId="77777777" w:rsidR="00B52DCC" w:rsidRDefault="00B52DCC">
            <w:pPr>
              <w:pStyle w:val="TableParagraph"/>
              <w:rPr>
                <w:sz w:val="14"/>
              </w:rPr>
            </w:pPr>
          </w:p>
        </w:tc>
        <w:tc>
          <w:tcPr>
            <w:tcW w:w="2561" w:type="dxa"/>
            <w:tcBorders>
              <w:top w:val="nil"/>
              <w:bottom w:val="nil"/>
            </w:tcBorders>
          </w:tcPr>
          <w:p w14:paraId="3D48DC59" w14:textId="77777777" w:rsidR="00B52DCC" w:rsidRDefault="00916648">
            <w:pPr>
              <w:pStyle w:val="TableParagraph"/>
              <w:spacing w:line="188" w:lineRule="exact"/>
              <w:ind w:left="108"/>
              <w:rPr>
                <w:sz w:val="18"/>
              </w:rPr>
            </w:pPr>
            <w:r>
              <w:rPr>
                <w:sz w:val="18"/>
              </w:rPr>
              <w:t>(hidroksimetil)glisinat</w:t>
            </w:r>
          </w:p>
        </w:tc>
        <w:tc>
          <w:tcPr>
            <w:tcW w:w="1860" w:type="dxa"/>
            <w:tcBorders>
              <w:top w:val="nil"/>
              <w:bottom w:val="nil"/>
            </w:tcBorders>
          </w:tcPr>
          <w:p w14:paraId="2F3A2889" w14:textId="77777777" w:rsidR="00B52DCC" w:rsidRDefault="00916648">
            <w:pPr>
              <w:pStyle w:val="TableParagraph"/>
              <w:spacing w:line="188" w:lineRule="exact"/>
              <w:ind w:left="108"/>
              <w:rPr>
                <w:sz w:val="18"/>
              </w:rPr>
            </w:pPr>
            <w:r>
              <w:rPr>
                <w:sz w:val="18"/>
              </w:rPr>
              <w:t>Hydroxymethylglycin</w:t>
            </w:r>
          </w:p>
        </w:tc>
        <w:tc>
          <w:tcPr>
            <w:tcW w:w="1248" w:type="dxa"/>
            <w:tcBorders>
              <w:top w:val="nil"/>
              <w:bottom w:val="nil"/>
            </w:tcBorders>
          </w:tcPr>
          <w:p w14:paraId="6531E051" w14:textId="77777777" w:rsidR="00B52DCC" w:rsidRDefault="00B52DCC">
            <w:pPr>
              <w:pStyle w:val="TableParagraph"/>
              <w:rPr>
                <w:sz w:val="14"/>
              </w:rPr>
            </w:pPr>
          </w:p>
        </w:tc>
        <w:tc>
          <w:tcPr>
            <w:tcW w:w="1161" w:type="dxa"/>
            <w:tcBorders>
              <w:top w:val="nil"/>
              <w:bottom w:val="nil"/>
            </w:tcBorders>
          </w:tcPr>
          <w:p w14:paraId="45776761" w14:textId="77777777" w:rsidR="00B52DCC" w:rsidRDefault="00B52DCC">
            <w:pPr>
              <w:pStyle w:val="TableParagraph"/>
              <w:rPr>
                <w:sz w:val="14"/>
              </w:rPr>
            </w:pPr>
          </w:p>
        </w:tc>
        <w:tc>
          <w:tcPr>
            <w:tcW w:w="1531" w:type="dxa"/>
            <w:vMerge/>
            <w:tcBorders>
              <w:top w:val="nil"/>
            </w:tcBorders>
          </w:tcPr>
          <w:p w14:paraId="10C5D9EB" w14:textId="77777777" w:rsidR="00B52DCC" w:rsidRDefault="00B52DCC">
            <w:pPr>
              <w:rPr>
                <w:sz w:val="2"/>
                <w:szCs w:val="2"/>
              </w:rPr>
            </w:pPr>
          </w:p>
        </w:tc>
        <w:tc>
          <w:tcPr>
            <w:tcW w:w="1560" w:type="dxa"/>
            <w:tcBorders>
              <w:top w:val="nil"/>
              <w:bottom w:val="nil"/>
            </w:tcBorders>
          </w:tcPr>
          <w:p w14:paraId="1145D282" w14:textId="77777777" w:rsidR="00B52DCC" w:rsidRDefault="00B52DCC">
            <w:pPr>
              <w:pStyle w:val="TableParagraph"/>
              <w:rPr>
                <w:sz w:val="14"/>
              </w:rPr>
            </w:pPr>
          </w:p>
        </w:tc>
        <w:tc>
          <w:tcPr>
            <w:tcW w:w="1984" w:type="dxa"/>
            <w:tcBorders>
              <w:top w:val="nil"/>
              <w:bottom w:val="nil"/>
            </w:tcBorders>
          </w:tcPr>
          <w:p w14:paraId="3EA9794D" w14:textId="77777777" w:rsidR="00B52DCC" w:rsidRDefault="00916648">
            <w:pPr>
              <w:pStyle w:val="TableParagraph"/>
              <w:spacing w:line="188" w:lineRule="exact"/>
              <w:ind w:left="110"/>
              <w:rPr>
                <w:sz w:val="18"/>
              </w:rPr>
            </w:pPr>
            <w:r>
              <w:rPr>
                <w:sz w:val="18"/>
              </w:rPr>
              <w:t>bakılmaksızın, piyasaya</w:t>
            </w:r>
          </w:p>
        </w:tc>
        <w:tc>
          <w:tcPr>
            <w:tcW w:w="1982" w:type="dxa"/>
            <w:vMerge/>
            <w:tcBorders>
              <w:top w:val="nil"/>
            </w:tcBorders>
          </w:tcPr>
          <w:p w14:paraId="069F6208" w14:textId="77777777" w:rsidR="00B52DCC" w:rsidRDefault="00B52DCC">
            <w:pPr>
              <w:rPr>
                <w:sz w:val="2"/>
                <w:szCs w:val="2"/>
              </w:rPr>
            </w:pPr>
          </w:p>
        </w:tc>
      </w:tr>
      <w:tr w:rsidR="00B52DCC" w14:paraId="65080740" w14:textId="77777777">
        <w:trPr>
          <w:trHeight w:val="208"/>
        </w:trPr>
        <w:tc>
          <w:tcPr>
            <w:tcW w:w="960" w:type="dxa"/>
            <w:tcBorders>
              <w:top w:val="nil"/>
              <w:bottom w:val="nil"/>
            </w:tcBorders>
          </w:tcPr>
          <w:p w14:paraId="7C87B8BC" w14:textId="77777777" w:rsidR="00B52DCC" w:rsidRDefault="00B52DCC">
            <w:pPr>
              <w:pStyle w:val="TableParagraph"/>
              <w:rPr>
                <w:sz w:val="14"/>
              </w:rPr>
            </w:pPr>
          </w:p>
        </w:tc>
        <w:tc>
          <w:tcPr>
            <w:tcW w:w="2561" w:type="dxa"/>
            <w:tcBorders>
              <w:top w:val="nil"/>
              <w:bottom w:val="nil"/>
            </w:tcBorders>
          </w:tcPr>
          <w:p w14:paraId="7DC70099" w14:textId="77777777" w:rsidR="00B52DCC" w:rsidRDefault="00B52DCC">
            <w:pPr>
              <w:pStyle w:val="TableParagraph"/>
              <w:rPr>
                <w:sz w:val="14"/>
              </w:rPr>
            </w:pPr>
          </w:p>
        </w:tc>
        <w:tc>
          <w:tcPr>
            <w:tcW w:w="1860" w:type="dxa"/>
            <w:tcBorders>
              <w:top w:val="nil"/>
              <w:bottom w:val="nil"/>
            </w:tcBorders>
          </w:tcPr>
          <w:p w14:paraId="566EFAF8" w14:textId="77777777" w:rsidR="00B52DCC" w:rsidRDefault="00916648">
            <w:pPr>
              <w:pStyle w:val="TableParagraph"/>
              <w:spacing w:line="188" w:lineRule="exact"/>
              <w:ind w:left="108"/>
              <w:rPr>
                <w:sz w:val="18"/>
              </w:rPr>
            </w:pPr>
            <w:r>
              <w:rPr>
                <w:sz w:val="18"/>
              </w:rPr>
              <w:t>ate</w:t>
            </w:r>
          </w:p>
        </w:tc>
        <w:tc>
          <w:tcPr>
            <w:tcW w:w="1248" w:type="dxa"/>
            <w:tcBorders>
              <w:top w:val="nil"/>
              <w:bottom w:val="nil"/>
            </w:tcBorders>
          </w:tcPr>
          <w:p w14:paraId="7A9EF300" w14:textId="77777777" w:rsidR="00B52DCC" w:rsidRDefault="00B52DCC">
            <w:pPr>
              <w:pStyle w:val="TableParagraph"/>
              <w:rPr>
                <w:sz w:val="14"/>
              </w:rPr>
            </w:pPr>
          </w:p>
        </w:tc>
        <w:tc>
          <w:tcPr>
            <w:tcW w:w="1161" w:type="dxa"/>
            <w:tcBorders>
              <w:top w:val="nil"/>
              <w:bottom w:val="nil"/>
            </w:tcBorders>
          </w:tcPr>
          <w:p w14:paraId="3EDD5151" w14:textId="77777777" w:rsidR="00B52DCC" w:rsidRDefault="00B52DCC">
            <w:pPr>
              <w:pStyle w:val="TableParagraph"/>
              <w:rPr>
                <w:sz w:val="14"/>
              </w:rPr>
            </w:pPr>
          </w:p>
        </w:tc>
        <w:tc>
          <w:tcPr>
            <w:tcW w:w="1531" w:type="dxa"/>
            <w:vMerge/>
            <w:tcBorders>
              <w:top w:val="nil"/>
            </w:tcBorders>
          </w:tcPr>
          <w:p w14:paraId="4B857641" w14:textId="77777777" w:rsidR="00B52DCC" w:rsidRDefault="00B52DCC">
            <w:pPr>
              <w:rPr>
                <w:sz w:val="2"/>
                <w:szCs w:val="2"/>
              </w:rPr>
            </w:pPr>
          </w:p>
        </w:tc>
        <w:tc>
          <w:tcPr>
            <w:tcW w:w="1560" w:type="dxa"/>
            <w:tcBorders>
              <w:top w:val="nil"/>
              <w:bottom w:val="nil"/>
            </w:tcBorders>
          </w:tcPr>
          <w:p w14:paraId="5A166FAE" w14:textId="77777777" w:rsidR="00B52DCC" w:rsidRDefault="00B52DCC">
            <w:pPr>
              <w:pStyle w:val="TableParagraph"/>
              <w:rPr>
                <w:sz w:val="14"/>
              </w:rPr>
            </w:pPr>
          </w:p>
        </w:tc>
        <w:tc>
          <w:tcPr>
            <w:tcW w:w="1984" w:type="dxa"/>
            <w:tcBorders>
              <w:top w:val="nil"/>
              <w:bottom w:val="nil"/>
            </w:tcBorders>
          </w:tcPr>
          <w:p w14:paraId="29C75EC6" w14:textId="77777777" w:rsidR="00B52DCC" w:rsidRDefault="00916648">
            <w:pPr>
              <w:pStyle w:val="TableParagraph"/>
              <w:spacing w:line="188" w:lineRule="exact"/>
              <w:ind w:left="110"/>
              <w:rPr>
                <w:sz w:val="18"/>
              </w:rPr>
            </w:pPr>
            <w:r>
              <w:rPr>
                <w:sz w:val="18"/>
              </w:rPr>
              <w:t>arz edilen karışımlarda</w:t>
            </w:r>
          </w:p>
        </w:tc>
        <w:tc>
          <w:tcPr>
            <w:tcW w:w="1982" w:type="dxa"/>
            <w:vMerge/>
            <w:tcBorders>
              <w:top w:val="nil"/>
            </w:tcBorders>
          </w:tcPr>
          <w:p w14:paraId="608B8F5F" w14:textId="77777777" w:rsidR="00B52DCC" w:rsidRDefault="00B52DCC">
            <w:pPr>
              <w:rPr>
                <w:sz w:val="2"/>
                <w:szCs w:val="2"/>
              </w:rPr>
            </w:pPr>
          </w:p>
        </w:tc>
      </w:tr>
      <w:tr w:rsidR="00B52DCC" w14:paraId="08626EB2" w14:textId="77777777">
        <w:trPr>
          <w:trHeight w:val="208"/>
        </w:trPr>
        <w:tc>
          <w:tcPr>
            <w:tcW w:w="960" w:type="dxa"/>
            <w:tcBorders>
              <w:top w:val="nil"/>
              <w:bottom w:val="nil"/>
            </w:tcBorders>
          </w:tcPr>
          <w:p w14:paraId="000B16FE" w14:textId="77777777" w:rsidR="00B52DCC" w:rsidRDefault="00B52DCC">
            <w:pPr>
              <w:pStyle w:val="TableParagraph"/>
              <w:rPr>
                <w:sz w:val="14"/>
              </w:rPr>
            </w:pPr>
          </w:p>
        </w:tc>
        <w:tc>
          <w:tcPr>
            <w:tcW w:w="2561" w:type="dxa"/>
            <w:tcBorders>
              <w:top w:val="nil"/>
              <w:bottom w:val="nil"/>
            </w:tcBorders>
          </w:tcPr>
          <w:p w14:paraId="447DC199" w14:textId="77777777" w:rsidR="00B52DCC" w:rsidRDefault="00B52DCC">
            <w:pPr>
              <w:pStyle w:val="TableParagraph"/>
              <w:rPr>
                <w:sz w:val="14"/>
              </w:rPr>
            </w:pPr>
          </w:p>
        </w:tc>
        <w:tc>
          <w:tcPr>
            <w:tcW w:w="1860" w:type="dxa"/>
            <w:tcBorders>
              <w:top w:val="nil"/>
              <w:bottom w:val="nil"/>
            </w:tcBorders>
          </w:tcPr>
          <w:p w14:paraId="2778F4AF" w14:textId="77777777" w:rsidR="00B52DCC" w:rsidRDefault="00B52DCC">
            <w:pPr>
              <w:pStyle w:val="TableParagraph"/>
              <w:rPr>
                <w:sz w:val="14"/>
              </w:rPr>
            </w:pPr>
          </w:p>
        </w:tc>
        <w:tc>
          <w:tcPr>
            <w:tcW w:w="1248" w:type="dxa"/>
            <w:tcBorders>
              <w:top w:val="nil"/>
              <w:bottom w:val="nil"/>
            </w:tcBorders>
          </w:tcPr>
          <w:p w14:paraId="664FA67A" w14:textId="77777777" w:rsidR="00B52DCC" w:rsidRDefault="00B52DCC">
            <w:pPr>
              <w:pStyle w:val="TableParagraph"/>
              <w:rPr>
                <w:sz w:val="14"/>
              </w:rPr>
            </w:pPr>
          </w:p>
        </w:tc>
        <w:tc>
          <w:tcPr>
            <w:tcW w:w="1161" w:type="dxa"/>
            <w:tcBorders>
              <w:top w:val="nil"/>
              <w:bottom w:val="nil"/>
            </w:tcBorders>
          </w:tcPr>
          <w:p w14:paraId="18B28C69" w14:textId="77777777" w:rsidR="00B52DCC" w:rsidRDefault="00B52DCC">
            <w:pPr>
              <w:pStyle w:val="TableParagraph"/>
              <w:rPr>
                <w:sz w:val="14"/>
              </w:rPr>
            </w:pPr>
          </w:p>
        </w:tc>
        <w:tc>
          <w:tcPr>
            <w:tcW w:w="1531" w:type="dxa"/>
            <w:vMerge/>
            <w:tcBorders>
              <w:top w:val="nil"/>
            </w:tcBorders>
          </w:tcPr>
          <w:p w14:paraId="14C155D0" w14:textId="77777777" w:rsidR="00B52DCC" w:rsidRDefault="00B52DCC">
            <w:pPr>
              <w:rPr>
                <w:sz w:val="2"/>
                <w:szCs w:val="2"/>
              </w:rPr>
            </w:pPr>
          </w:p>
        </w:tc>
        <w:tc>
          <w:tcPr>
            <w:tcW w:w="1560" w:type="dxa"/>
            <w:tcBorders>
              <w:top w:val="nil"/>
              <w:bottom w:val="nil"/>
            </w:tcBorders>
          </w:tcPr>
          <w:p w14:paraId="5805D2D8" w14:textId="77777777" w:rsidR="00B52DCC" w:rsidRDefault="00B52DCC">
            <w:pPr>
              <w:pStyle w:val="TableParagraph"/>
              <w:rPr>
                <w:sz w:val="14"/>
              </w:rPr>
            </w:pPr>
          </w:p>
        </w:tc>
        <w:tc>
          <w:tcPr>
            <w:tcW w:w="1984" w:type="dxa"/>
            <w:tcBorders>
              <w:top w:val="nil"/>
              <w:bottom w:val="nil"/>
            </w:tcBorders>
          </w:tcPr>
          <w:p w14:paraId="727690D7" w14:textId="77777777" w:rsidR="00B52DCC" w:rsidRDefault="00916648">
            <w:pPr>
              <w:pStyle w:val="TableParagraph"/>
              <w:spacing w:line="188" w:lineRule="exact"/>
              <w:ind w:left="110"/>
              <w:rPr>
                <w:sz w:val="18"/>
              </w:rPr>
            </w:pPr>
            <w:r>
              <w:rPr>
                <w:sz w:val="18"/>
              </w:rPr>
              <w:t>açığa çıkabilecek</w:t>
            </w:r>
          </w:p>
        </w:tc>
        <w:tc>
          <w:tcPr>
            <w:tcW w:w="1982" w:type="dxa"/>
            <w:vMerge/>
            <w:tcBorders>
              <w:top w:val="nil"/>
            </w:tcBorders>
          </w:tcPr>
          <w:p w14:paraId="499F8948" w14:textId="77777777" w:rsidR="00B52DCC" w:rsidRDefault="00B52DCC">
            <w:pPr>
              <w:rPr>
                <w:sz w:val="2"/>
                <w:szCs w:val="2"/>
              </w:rPr>
            </w:pPr>
          </w:p>
        </w:tc>
      </w:tr>
      <w:tr w:rsidR="00B52DCC" w14:paraId="2F203FE7" w14:textId="77777777">
        <w:trPr>
          <w:trHeight w:val="208"/>
        </w:trPr>
        <w:tc>
          <w:tcPr>
            <w:tcW w:w="960" w:type="dxa"/>
            <w:tcBorders>
              <w:top w:val="nil"/>
              <w:bottom w:val="nil"/>
            </w:tcBorders>
          </w:tcPr>
          <w:p w14:paraId="433D467B" w14:textId="77777777" w:rsidR="00B52DCC" w:rsidRDefault="00B52DCC">
            <w:pPr>
              <w:pStyle w:val="TableParagraph"/>
              <w:rPr>
                <w:sz w:val="14"/>
              </w:rPr>
            </w:pPr>
          </w:p>
        </w:tc>
        <w:tc>
          <w:tcPr>
            <w:tcW w:w="2561" w:type="dxa"/>
            <w:tcBorders>
              <w:top w:val="nil"/>
              <w:bottom w:val="nil"/>
            </w:tcBorders>
          </w:tcPr>
          <w:p w14:paraId="20C5AFC8" w14:textId="77777777" w:rsidR="00B52DCC" w:rsidRDefault="00B52DCC">
            <w:pPr>
              <w:pStyle w:val="TableParagraph"/>
              <w:rPr>
                <w:sz w:val="14"/>
              </w:rPr>
            </w:pPr>
          </w:p>
        </w:tc>
        <w:tc>
          <w:tcPr>
            <w:tcW w:w="1860" w:type="dxa"/>
            <w:tcBorders>
              <w:top w:val="nil"/>
              <w:bottom w:val="nil"/>
            </w:tcBorders>
          </w:tcPr>
          <w:p w14:paraId="5AF54FFD" w14:textId="77777777" w:rsidR="00B52DCC" w:rsidRDefault="00B52DCC">
            <w:pPr>
              <w:pStyle w:val="TableParagraph"/>
              <w:rPr>
                <w:sz w:val="14"/>
              </w:rPr>
            </w:pPr>
          </w:p>
        </w:tc>
        <w:tc>
          <w:tcPr>
            <w:tcW w:w="1248" w:type="dxa"/>
            <w:tcBorders>
              <w:top w:val="nil"/>
              <w:bottom w:val="nil"/>
            </w:tcBorders>
          </w:tcPr>
          <w:p w14:paraId="100A8FEE" w14:textId="77777777" w:rsidR="00B52DCC" w:rsidRDefault="00B52DCC">
            <w:pPr>
              <w:pStyle w:val="TableParagraph"/>
              <w:rPr>
                <w:sz w:val="14"/>
              </w:rPr>
            </w:pPr>
          </w:p>
        </w:tc>
        <w:tc>
          <w:tcPr>
            <w:tcW w:w="1161" w:type="dxa"/>
            <w:tcBorders>
              <w:top w:val="nil"/>
              <w:bottom w:val="nil"/>
            </w:tcBorders>
          </w:tcPr>
          <w:p w14:paraId="004049F9" w14:textId="77777777" w:rsidR="00B52DCC" w:rsidRDefault="00B52DCC">
            <w:pPr>
              <w:pStyle w:val="TableParagraph"/>
              <w:rPr>
                <w:sz w:val="14"/>
              </w:rPr>
            </w:pPr>
          </w:p>
        </w:tc>
        <w:tc>
          <w:tcPr>
            <w:tcW w:w="1531" w:type="dxa"/>
            <w:vMerge/>
            <w:tcBorders>
              <w:top w:val="nil"/>
            </w:tcBorders>
          </w:tcPr>
          <w:p w14:paraId="3D6284E3" w14:textId="77777777" w:rsidR="00B52DCC" w:rsidRDefault="00B52DCC">
            <w:pPr>
              <w:rPr>
                <w:sz w:val="2"/>
                <w:szCs w:val="2"/>
              </w:rPr>
            </w:pPr>
          </w:p>
        </w:tc>
        <w:tc>
          <w:tcPr>
            <w:tcW w:w="1560" w:type="dxa"/>
            <w:tcBorders>
              <w:top w:val="nil"/>
              <w:bottom w:val="nil"/>
            </w:tcBorders>
          </w:tcPr>
          <w:p w14:paraId="0790D17C" w14:textId="77777777" w:rsidR="00B52DCC" w:rsidRDefault="00B52DCC">
            <w:pPr>
              <w:pStyle w:val="TableParagraph"/>
              <w:rPr>
                <w:sz w:val="14"/>
              </w:rPr>
            </w:pPr>
          </w:p>
        </w:tc>
        <w:tc>
          <w:tcPr>
            <w:tcW w:w="1984" w:type="dxa"/>
            <w:tcBorders>
              <w:top w:val="nil"/>
              <w:bottom w:val="nil"/>
            </w:tcBorders>
          </w:tcPr>
          <w:p w14:paraId="59C13BD1" w14:textId="77777777" w:rsidR="00B52DCC" w:rsidRDefault="00916648">
            <w:pPr>
              <w:pStyle w:val="TableParagraph"/>
              <w:spacing w:line="188" w:lineRule="exact"/>
              <w:ind w:left="110"/>
              <w:rPr>
                <w:sz w:val="18"/>
              </w:rPr>
            </w:pPr>
            <w:r>
              <w:rPr>
                <w:sz w:val="18"/>
              </w:rPr>
              <w:t>formaldehitin</w:t>
            </w:r>
          </w:p>
        </w:tc>
        <w:tc>
          <w:tcPr>
            <w:tcW w:w="1982" w:type="dxa"/>
            <w:vMerge/>
            <w:tcBorders>
              <w:top w:val="nil"/>
            </w:tcBorders>
          </w:tcPr>
          <w:p w14:paraId="65209C7C" w14:textId="77777777" w:rsidR="00B52DCC" w:rsidRDefault="00B52DCC">
            <w:pPr>
              <w:rPr>
                <w:sz w:val="2"/>
                <w:szCs w:val="2"/>
              </w:rPr>
            </w:pPr>
          </w:p>
        </w:tc>
      </w:tr>
      <w:tr w:rsidR="00B52DCC" w14:paraId="77C186A1" w14:textId="77777777">
        <w:trPr>
          <w:trHeight w:val="208"/>
        </w:trPr>
        <w:tc>
          <w:tcPr>
            <w:tcW w:w="960" w:type="dxa"/>
            <w:tcBorders>
              <w:top w:val="nil"/>
              <w:bottom w:val="nil"/>
            </w:tcBorders>
          </w:tcPr>
          <w:p w14:paraId="03404841" w14:textId="77777777" w:rsidR="00B52DCC" w:rsidRDefault="00B52DCC">
            <w:pPr>
              <w:pStyle w:val="TableParagraph"/>
              <w:rPr>
                <w:sz w:val="14"/>
              </w:rPr>
            </w:pPr>
          </w:p>
        </w:tc>
        <w:tc>
          <w:tcPr>
            <w:tcW w:w="2561" w:type="dxa"/>
            <w:tcBorders>
              <w:top w:val="nil"/>
              <w:bottom w:val="nil"/>
            </w:tcBorders>
          </w:tcPr>
          <w:p w14:paraId="54209617" w14:textId="77777777" w:rsidR="00B52DCC" w:rsidRDefault="00B52DCC">
            <w:pPr>
              <w:pStyle w:val="TableParagraph"/>
              <w:rPr>
                <w:sz w:val="14"/>
              </w:rPr>
            </w:pPr>
          </w:p>
        </w:tc>
        <w:tc>
          <w:tcPr>
            <w:tcW w:w="1860" w:type="dxa"/>
            <w:tcBorders>
              <w:top w:val="nil"/>
              <w:bottom w:val="nil"/>
            </w:tcBorders>
          </w:tcPr>
          <w:p w14:paraId="012ADE35" w14:textId="77777777" w:rsidR="00B52DCC" w:rsidRDefault="00B52DCC">
            <w:pPr>
              <w:pStyle w:val="TableParagraph"/>
              <w:rPr>
                <w:sz w:val="14"/>
              </w:rPr>
            </w:pPr>
          </w:p>
        </w:tc>
        <w:tc>
          <w:tcPr>
            <w:tcW w:w="1248" w:type="dxa"/>
            <w:tcBorders>
              <w:top w:val="nil"/>
              <w:bottom w:val="nil"/>
            </w:tcBorders>
          </w:tcPr>
          <w:p w14:paraId="649B464F" w14:textId="77777777" w:rsidR="00B52DCC" w:rsidRDefault="00B52DCC">
            <w:pPr>
              <w:pStyle w:val="TableParagraph"/>
              <w:rPr>
                <w:sz w:val="14"/>
              </w:rPr>
            </w:pPr>
          </w:p>
        </w:tc>
        <w:tc>
          <w:tcPr>
            <w:tcW w:w="1161" w:type="dxa"/>
            <w:tcBorders>
              <w:top w:val="nil"/>
              <w:bottom w:val="nil"/>
            </w:tcBorders>
          </w:tcPr>
          <w:p w14:paraId="33E5213D" w14:textId="77777777" w:rsidR="00B52DCC" w:rsidRDefault="00B52DCC">
            <w:pPr>
              <w:pStyle w:val="TableParagraph"/>
              <w:rPr>
                <w:sz w:val="14"/>
              </w:rPr>
            </w:pPr>
          </w:p>
        </w:tc>
        <w:tc>
          <w:tcPr>
            <w:tcW w:w="1531" w:type="dxa"/>
            <w:vMerge/>
            <w:tcBorders>
              <w:top w:val="nil"/>
            </w:tcBorders>
          </w:tcPr>
          <w:p w14:paraId="7838EC9C" w14:textId="77777777" w:rsidR="00B52DCC" w:rsidRDefault="00B52DCC">
            <w:pPr>
              <w:rPr>
                <w:sz w:val="2"/>
                <w:szCs w:val="2"/>
              </w:rPr>
            </w:pPr>
          </w:p>
        </w:tc>
        <w:tc>
          <w:tcPr>
            <w:tcW w:w="1560" w:type="dxa"/>
            <w:tcBorders>
              <w:top w:val="nil"/>
              <w:bottom w:val="nil"/>
            </w:tcBorders>
          </w:tcPr>
          <w:p w14:paraId="3ADA1981" w14:textId="77777777" w:rsidR="00B52DCC" w:rsidRDefault="00B52DCC">
            <w:pPr>
              <w:pStyle w:val="TableParagraph"/>
              <w:rPr>
                <w:sz w:val="14"/>
              </w:rPr>
            </w:pPr>
          </w:p>
        </w:tc>
        <w:tc>
          <w:tcPr>
            <w:tcW w:w="1984" w:type="dxa"/>
            <w:tcBorders>
              <w:top w:val="nil"/>
              <w:bottom w:val="nil"/>
            </w:tcBorders>
          </w:tcPr>
          <w:p w14:paraId="5C113504" w14:textId="77777777" w:rsidR="00B52DCC" w:rsidRDefault="00916648">
            <w:pPr>
              <w:pStyle w:val="TableParagraph"/>
              <w:spacing w:line="188" w:lineRule="exact"/>
              <w:ind w:left="110"/>
              <w:rPr>
                <w:sz w:val="18"/>
              </w:rPr>
            </w:pPr>
            <w:r>
              <w:rPr>
                <w:sz w:val="18"/>
              </w:rPr>
              <w:t>maksimum teorik</w:t>
            </w:r>
          </w:p>
        </w:tc>
        <w:tc>
          <w:tcPr>
            <w:tcW w:w="1982" w:type="dxa"/>
            <w:vMerge/>
            <w:tcBorders>
              <w:top w:val="nil"/>
            </w:tcBorders>
          </w:tcPr>
          <w:p w14:paraId="1B2BBB6A" w14:textId="77777777" w:rsidR="00B52DCC" w:rsidRDefault="00B52DCC">
            <w:pPr>
              <w:rPr>
                <w:sz w:val="2"/>
                <w:szCs w:val="2"/>
              </w:rPr>
            </w:pPr>
          </w:p>
        </w:tc>
      </w:tr>
      <w:tr w:rsidR="00B52DCC" w14:paraId="27940089" w14:textId="77777777">
        <w:trPr>
          <w:trHeight w:val="208"/>
        </w:trPr>
        <w:tc>
          <w:tcPr>
            <w:tcW w:w="960" w:type="dxa"/>
            <w:tcBorders>
              <w:top w:val="nil"/>
              <w:bottom w:val="nil"/>
            </w:tcBorders>
          </w:tcPr>
          <w:p w14:paraId="5656C65F" w14:textId="77777777" w:rsidR="00B52DCC" w:rsidRDefault="00B52DCC">
            <w:pPr>
              <w:pStyle w:val="TableParagraph"/>
              <w:rPr>
                <w:sz w:val="14"/>
              </w:rPr>
            </w:pPr>
          </w:p>
        </w:tc>
        <w:tc>
          <w:tcPr>
            <w:tcW w:w="2561" w:type="dxa"/>
            <w:tcBorders>
              <w:top w:val="nil"/>
              <w:bottom w:val="nil"/>
            </w:tcBorders>
          </w:tcPr>
          <w:p w14:paraId="5A051C54" w14:textId="77777777" w:rsidR="00B52DCC" w:rsidRDefault="00B52DCC">
            <w:pPr>
              <w:pStyle w:val="TableParagraph"/>
              <w:rPr>
                <w:sz w:val="14"/>
              </w:rPr>
            </w:pPr>
          </w:p>
        </w:tc>
        <w:tc>
          <w:tcPr>
            <w:tcW w:w="1860" w:type="dxa"/>
            <w:tcBorders>
              <w:top w:val="nil"/>
              <w:bottom w:val="nil"/>
            </w:tcBorders>
          </w:tcPr>
          <w:p w14:paraId="111C98FC" w14:textId="77777777" w:rsidR="00B52DCC" w:rsidRDefault="00B52DCC">
            <w:pPr>
              <w:pStyle w:val="TableParagraph"/>
              <w:rPr>
                <w:sz w:val="14"/>
              </w:rPr>
            </w:pPr>
          </w:p>
        </w:tc>
        <w:tc>
          <w:tcPr>
            <w:tcW w:w="1248" w:type="dxa"/>
            <w:tcBorders>
              <w:top w:val="nil"/>
              <w:bottom w:val="nil"/>
            </w:tcBorders>
          </w:tcPr>
          <w:p w14:paraId="1125C68E" w14:textId="77777777" w:rsidR="00B52DCC" w:rsidRDefault="00B52DCC">
            <w:pPr>
              <w:pStyle w:val="TableParagraph"/>
              <w:rPr>
                <w:sz w:val="14"/>
              </w:rPr>
            </w:pPr>
          </w:p>
        </w:tc>
        <w:tc>
          <w:tcPr>
            <w:tcW w:w="1161" w:type="dxa"/>
            <w:tcBorders>
              <w:top w:val="nil"/>
              <w:bottom w:val="nil"/>
            </w:tcBorders>
          </w:tcPr>
          <w:p w14:paraId="713EE23E" w14:textId="77777777" w:rsidR="00B52DCC" w:rsidRDefault="00B52DCC">
            <w:pPr>
              <w:pStyle w:val="TableParagraph"/>
              <w:rPr>
                <w:sz w:val="14"/>
              </w:rPr>
            </w:pPr>
          </w:p>
        </w:tc>
        <w:tc>
          <w:tcPr>
            <w:tcW w:w="1531" w:type="dxa"/>
            <w:vMerge/>
            <w:tcBorders>
              <w:top w:val="nil"/>
            </w:tcBorders>
          </w:tcPr>
          <w:p w14:paraId="147A4842" w14:textId="77777777" w:rsidR="00B52DCC" w:rsidRDefault="00B52DCC">
            <w:pPr>
              <w:rPr>
                <w:sz w:val="2"/>
                <w:szCs w:val="2"/>
              </w:rPr>
            </w:pPr>
          </w:p>
        </w:tc>
        <w:tc>
          <w:tcPr>
            <w:tcW w:w="1560" w:type="dxa"/>
            <w:tcBorders>
              <w:top w:val="nil"/>
              <w:bottom w:val="nil"/>
            </w:tcBorders>
          </w:tcPr>
          <w:p w14:paraId="3232B676" w14:textId="77777777" w:rsidR="00B52DCC" w:rsidRDefault="00B52DCC">
            <w:pPr>
              <w:pStyle w:val="TableParagraph"/>
              <w:rPr>
                <w:sz w:val="14"/>
              </w:rPr>
            </w:pPr>
          </w:p>
        </w:tc>
        <w:tc>
          <w:tcPr>
            <w:tcW w:w="1984" w:type="dxa"/>
            <w:tcBorders>
              <w:top w:val="nil"/>
              <w:bottom w:val="nil"/>
            </w:tcBorders>
          </w:tcPr>
          <w:p w14:paraId="5E8EA654" w14:textId="77777777" w:rsidR="00B52DCC" w:rsidRDefault="00916648">
            <w:pPr>
              <w:pStyle w:val="TableParagraph"/>
              <w:spacing w:line="188" w:lineRule="exact"/>
              <w:ind w:left="110"/>
              <w:rPr>
                <w:sz w:val="18"/>
              </w:rPr>
            </w:pPr>
            <w:r>
              <w:rPr>
                <w:sz w:val="18"/>
              </w:rPr>
              <w:t>konsantrasyonunun</w:t>
            </w:r>
          </w:p>
        </w:tc>
        <w:tc>
          <w:tcPr>
            <w:tcW w:w="1982" w:type="dxa"/>
            <w:vMerge/>
            <w:tcBorders>
              <w:top w:val="nil"/>
            </w:tcBorders>
          </w:tcPr>
          <w:p w14:paraId="218FE013" w14:textId="77777777" w:rsidR="00B52DCC" w:rsidRDefault="00B52DCC">
            <w:pPr>
              <w:rPr>
                <w:sz w:val="2"/>
                <w:szCs w:val="2"/>
              </w:rPr>
            </w:pPr>
          </w:p>
        </w:tc>
      </w:tr>
      <w:tr w:rsidR="00B52DCC" w14:paraId="795B321E" w14:textId="77777777">
        <w:trPr>
          <w:trHeight w:val="208"/>
        </w:trPr>
        <w:tc>
          <w:tcPr>
            <w:tcW w:w="960" w:type="dxa"/>
            <w:tcBorders>
              <w:top w:val="nil"/>
              <w:bottom w:val="nil"/>
            </w:tcBorders>
          </w:tcPr>
          <w:p w14:paraId="73E5541E" w14:textId="77777777" w:rsidR="00B52DCC" w:rsidRDefault="00B52DCC">
            <w:pPr>
              <w:pStyle w:val="TableParagraph"/>
              <w:rPr>
                <w:sz w:val="14"/>
              </w:rPr>
            </w:pPr>
          </w:p>
        </w:tc>
        <w:tc>
          <w:tcPr>
            <w:tcW w:w="2561" w:type="dxa"/>
            <w:tcBorders>
              <w:top w:val="nil"/>
              <w:bottom w:val="nil"/>
            </w:tcBorders>
          </w:tcPr>
          <w:p w14:paraId="3FD9069F" w14:textId="77777777" w:rsidR="00B52DCC" w:rsidRDefault="00B52DCC">
            <w:pPr>
              <w:pStyle w:val="TableParagraph"/>
              <w:rPr>
                <w:sz w:val="14"/>
              </w:rPr>
            </w:pPr>
          </w:p>
        </w:tc>
        <w:tc>
          <w:tcPr>
            <w:tcW w:w="1860" w:type="dxa"/>
            <w:tcBorders>
              <w:top w:val="nil"/>
              <w:bottom w:val="nil"/>
            </w:tcBorders>
          </w:tcPr>
          <w:p w14:paraId="03DFE831" w14:textId="77777777" w:rsidR="00B52DCC" w:rsidRDefault="00B52DCC">
            <w:pPr>
              <w:pStyle w:val="TableParagraph"/>
              <w:rPr>
                <w:sz w:val="14"/>
              </w:rPr>
            </w:pPr>
          </w:p>
        </w:tc>
        <w:tc>
          <w:tcPr>
            <w:tcW w:w="1248" w:type="dxa"/>
            <w:tcBorders>
              <w:top w:val="nil"/>
              <w:bottom w:val="nil"/>
            </w:tcBorders>
          </w:tcPr>
          <w:p w14:paraId="3FDB5EE4" w14:textId="77777777" w:rsidR="00B52DCC" w:rsidRDefault="00B52DCC">
            <w:pPr>
              <w:pStyle w:val="TableParagraph"/>
              <w:rPr>
                <w:sz w:val="14"/>
              </w:rPr>
            </w:pPr>
          </w:p>
        </w:tc>
        <w:tc>
          <w:tcPr>
            <w:tcW w:w="1161" w:type="dxa"/>
            <w:tcBorders>
              <w:top w:val="nil"/>
              <w:bottom w:val="nil"/>
            </w:tcBorders>
          </w:tcPr>
          <w:p w14:paraId="5DD4286B" w14:textId="77777777" w:rsidR="00B52DCC" w:rsidRDefault="00B52DCC">
            <w:pPr>
              <w:pStyle w:val="TableParagraph"/>
              <w:rPr>
                <w:sz w:val="14"/>
              </w:rPr>
            </w:pPr>
          </w:p>
        </w:tc>
        <w:tc>
          <w:tcPr>
            <w:tcW w:w="1531" w:type="dxa"/>
            <w:vMerge/>
            <w:tcBorders>
              <w:top w:val="nil"/>
            </w:tcBorders>
          </w:tcPr>
          <w:p w14:paraId="2F1F77AD" w14:textId="77777777" w:rsidR="00B52DCC" w:rsidRDefault="00B52DCC">
            <w:pPr>
              <w:rPr>
                <w:sz w:val="2"/>
                <w:szCs w:val="2"/>
              </w:rPr>
            </w:pPr>
          </w:p>
        </w:tc>
        <w:tc>
          <w:tcPr>
            <w:tcW w:w="1560" w:type="dxa"/>
            <w:tcBorders>
              <w:top w:val="nil"/>
              <w:bottom w:val="nil"/>
            </w:tcBorders>
          </w:tcPr>
          <w:p w14:paraId="653EE36A" w14:textId="77777777" w:rsidR="00B52DCC" w:rsidRDefault="00B52DCC">
            <w:pPr>
              <w:pStyle w:val="TableParagraph"/>
              <w:rPr>
                <w:sz w:val="14"/>
              </w:rPr>
            </w:pPr>
          </w:p>
        </w:tc>
        <w:tc>
          <w:tcPr>
            <w:tcW w:w="1984" w:type="dxa"/>
            <w:tcBorders>
              <w:top w:val="nil"/>
              <w:bottom w:val="nil"/>
            </w:tcBorders>
          </w:tcPr>
          <w:p w14:paraId="38A742DC" w14:textId="77777777" w:rsidR="00B52DCC" w:rsidRDefault="00916648">
            <w:pPr>
              <w:pStyle w:val="TableParagraph"/>
              <w:spacing w:line="188" w:lineRule="exact"/>
              <w:ind w:left="110"/>
              <w:rPr>
                <w:sz w:val="18"/>
              </w:rPr>
            </w:pPr>
            <w:r>
              <w:rPr>
                <w:sz w:val="18"/>
              </w:rPr>
              <w:t>&lt;% 0,1 a/a olduğu</w:t>
            </w:r>
          </w:p>
        </w:tc>
        <w:tc>
          <w:tcPr>
            <w:tcW w:w="1982" w:type="dxa"/>
            <w:vMerge/>
            <w:tcBorders>
              <w:top w:val="nil"/>
            </w:tcBorders>
          </w:tcPr>
          <w:p w14:paraId="03BCB43D" w14:textId="77777777" w:rsidR="00B52DCC" w:rsidRDefault="00B52DCC">
            <w:pPr>
              <w:rPr>
                <w:sz w:val="2"/>
                <w:szCs w:val="2"/>
              </w:rPr>
            </w:pPr>
          </w:p>
        </w:tc>
      </w:tr>
      <w:tr w:rsidR="00B52DCC" w14:paraId="468297E4" w14:textId="77777777">
        <w:trPr>
          <w:trHeight w:val="209"/>
        </w:trPr>
        <w:tc>
          <w:tcPr>
            <w:tcW w:w="960" w:type="dxa"/>
            <w:tcBorders>
              <w:top w:val="nil"/>
              <w:bottom w:val="nil"/>
            </w:tcBorders>
          </w:tcPr>
          <w:p w14:paraId="3A9E9E50" w14:textId="77777777" w:rsidR="00B52DCC" w:rsidRDefault="00B52DCC">
            <w:pPr>
              <w:pStyle w:val="TableParagraph"/>
              <w:rPr>
                <w:sz w:val="14"/>
              </w:rPr>
            </w:pPr>
          </w:p>
        </w:tc>
        <w:tc>
          <w:tcPr>
            <w:tcW w:w="2561" w:type="dxa"/>
            <w:tcBorders>
              <w:top w:val="nil"/>
              <w:bottom w:val="nil"/>
            </w:tcBorders>
          </w:tcPr>
          <w:p w14:paraId="722C2ED0" w14:textId="77777777" w:rsidR="00B52DCC" w:rsidRDefault="00B52DCC">
            <w:pPr>
              <w:pStyle w:val="TableParagraph"/>
              <w:rPr>
                <w:sz w:val="14"/>
              </w:rPr>
            </w:pPr>
          </w:p>
        </w:tc>
        <w:tc>
          <w:tcPr>
            <w:tcW w:w="1860" w:type="dxa"/>
            <w:tcBorders>
              <w:top w:val="nil"/>
              <w:bottom w:val="nil"/>
            </w:tcBorders>
          </w:tcPr>
          <w:p w14:paraId="240CD3E8" w14:textId="77777777" w:rsidR="00B52DCC" w:rsidRDefault="00B52DCC">
            <w:pPr>
              <w:pStyle w:val="TableParagraph"/>
              <w:rPr>
                <w:sz w:val="14"/>
              </w:rPr>
            </w:pPr>
          </w:p>
        </w:tc>
        <w:tc>
          <w:tcPr>
            <w:tcW w:w="1248" w:type="dxa"/>
            <w:tcBorders>
              <w:top w:val="nil"/>
              <w:bottom w:val="nil"/>
            </w:tcBorders>
          </w:tcPr>
          <w:p w14:paraId="1B2A25F4" w14:textId="77777777" w:rsidR="00B52DCC" w:rsidRDefault="00B52DCC">
            <w:pPr>
              <w:pStyle w:val="TableParagraph"/>
              <w:rPr>
                <w:sz w:val="14"/>
              </w:rPr>
            </w:pPr>
          </w:p>
        </w:tc>
        <w:tc>
          <w:tcPr>
            <w:tcW w:w="1161" w:type="dxa"/>
            <w:tcBorders>
              <w:top w:val="nil"/>
              <w:bottom w:val="nil"/>
            </w:tcBorders>
          </w:tcPr>
          <w:p w14:paraId="3AFEBDBC" w14:textId="77777777" w:rsidR="00B52DCC" w:rsidRDefault="00B52DCC">
            <w:pPr>
              <w:pStyle w:val="TableParagraph"/>
              <w:rPr>
                <w:sz w:val="14"/>
              </w:rPr>
            </w:pPr>
          </w:p>
        </w:tc>
        <w:tc>
          <w:tcPr>
            <w:tcW w:w="1531" w:type="dxa"/>
            <w:vMerge/>
            <w:tcBorders>
              <w:top w:val="nil"/>
            </w:tcBorders>
          </w:tcPr>
          <w:p w14:paraId="59C1A2B2" w14:textId="77777777" w:rsidR="00B52DCC" w:rsidRDefault="00B52DCC">
            <w:pPr>
              <w:rPr>
                <w:sz w:val="2"/>
                <w:szCs w:val="2"/>
              </w:rPr>
            </w:pPr>
          </w:p>
        </w:tc>
        <w:tc>
          <w:tcPr>
            <w:tcW w:w="1560" w:type="dxa"/>
            <w:tcBorders>
              <w:top w:val="nil"/>
              <w:bottom w:val="nil"/>
            </w:tcBorders>
          </w:tcPr>
          <w:p w14:paraId="748B78DA" w14:textId="77777777" w:rsidR="00B52DCC" w:rsidRDefault="00B52DCC">
            <w:pPr>
              <w:pStyle w:val="TableParagraph"/>
              <w:rPr>
                <w:sz w:val="14"/>
              </w:rPr>
            </w:pPr>
          </w:p>
        </w:tc>
        <w:tc>
          <w:tcPr>
            <w:tcW w:w="1984" w:type="dxa"/>
            <w:tcBorders>
              <w:top w:val="nil"/>
              <w:bottom w:val="nil"/>
            </w:tcBorders>
          </w:tcPr>
          <w:p w14:paraId="25A83C82" w14:textId="77777777" w:rsidR="00B52DCC" w:rsidRDefault="00916648">
            <w:pPr>
              <w:pStyle w:val="TableParagraph"/>
              <w:spacing w:line="189" w:lineRule="exact"/>
              <w:ind w:left="110"/>
              <w:rPr>
                <w:sz w:val="18"/>
              </w:rPr>
            </w:pPr>
            <w:r>
              <w:rPr>
                <w:sz w:val="18"/>
              </w:rPr>
              <w:t>kanıtlanmadan</w:t>
            </w:r>
          </w:p>
        </w:tc>
        <w:tc>
          <w:tcPr>
            <w:tcW w:w="1982" w:type="dxa"/>
            <w:vMerge/>
            <w:tcBorders>
              <w:top w:val="nil"/>
            </w:tcBorders>
          </w:tcPr>
          <w:p w14:paraId="4225FDB3" w14:textId="77777777" w:rsidR="00B52DCC" w:rsidRDefault="00B52DCC">
            <w:pPr>
              <w:rPr>
                <w:sz w:val="2"/>
                <w:szCs w:val="2"/>
              </w:rPr>
            </w:pPr>
          </w:p>
        </w:tc>
      </w:tr>
      <w:tr w:rsidR="00B52DCC" w14:paraId="7F912656" w14:textId="77777777">
        <w:trPr>
          <w:trHeight w:val="384"/>
        </w:trPr>
        <w:tc>
          <w:tcPr>
            <w:tcW w:w="960" w:type="dxa"/>
            <w:tcBorders>
              <w:top w:val="nil"/>
            </w:tcBorders>
          </w:tcPr>
          <w:p w14:paraId="1B09D3D5" w14:textId="77777777" w:rsidR="00B52DCC" w:rsidRDefault="00B52DCC">
            <w:pPr>
              <w:pStyle w:val="TableParagraph"/>
              <w:rPr>
                <w:sz w:val="16"/>
              </w:rPr>
            </w:pPr>
          </w:p>
        </w:tc>
        <w:tc>
          <w:tcPr>
            <w:tcW w:w="2561" w:type="dxa"/>
            <w:tcBorders>
              <w:top w:val="nil"/>
            </w:tcBorders>
          </w:tcPr>
          <w:p w14:paraId="63104939" w14:textId="77777777" w:rsidR="00B52DCC" w:rsidRDefault="00B52DCC">
            <w:pPr>
              <w:pStyle w:val="TableParagraph"/>
              <w:rPr>
                <w:sz w:val="16"/>
              </w:rPr>
            </w:pPr>
          </w:p>
        </w:tc>
        <w:tc>
          <w:tcPr>
            <w:tcW w:w="1860" w:type="dxa"/>
            <w:tcBorders>
              <w:top w:val="nil"/>
            </w:tcBorders>
          </w:tcPr>
          <w:p w14:paraId="02D60E6A" w14:textId="77777777" w:rsidR="00B52DCC" w:rsidRDefault="00B52DCC">
            <w:pPr>
              <w:pStyle w:val="TableParagraph"/>
              <w:rPr>
                <w:sz w:val="16"/>
              </w:rPr>
            </w:pPr>
          </w:p>
        </w:tc>
        <w:tc>
          <w:tcPr>
            <w:tcW w:w="1248" w:type="dxa"/>
            <w:tcBorders>
              <w:top w:val="nil"/>
            </w:tcBorders>
          </w:tcPr>
          <w:p w14:paraId="68F3B1E7" w14:textId="77777777" w:rsidR="00B52DCC" w:rsidRDefault="00B52DCC">
            <w:pPr>
              <w:pStyle w:val="TableParagraph"/>
              <w:rPr>
                <w:sz w:val="16"/>
              </w:rPr>
            </w:pPr>
          </w:p>
        </w:tc>
        <w:tc>
          <w:tcPr>
            <w:tcW w:w="1161" w:type="dxa"/>
            <w:tcBorders>
              <w:top w:val="nil"/>
            </w:tcBorders>
          </w:tcPr>
          <w:p w14:paraId="67FCCA01" w14:textId="77777777" w:rsidR="00B52DCC" w:rsidRDefault="00B52DCC">
            <w:pPr>
              <w:pStyle w:val="TableParagraph"/>
              <w:rPr>
                <w:sz w:val="16"/>
              </w:rPr>
            </w:pPr>
          </w:p>
        </w:tc>
        <w:tc>
          <w:tcPr>
            <w:tcW w:w="1531" w:type="dxa"/>
            <w:vMerge/>
            <w:tcBorders>
              <w:top w:val="nil"/>
            </w:tcBorders>
          </w:tcPr>
          <w:p w14:paraId="67DE6619" w14:textId="77777777" w:rsidR="00B52DCC" w:rsidRDefault="00B52DCC">
            <w:pPr>
              <w:rPr>
                <w:sz w:val="2"/>
                <w:szCs w:val="2"/>
              </w:rPr>
            </w:pPr>
          </w:p>
        </w:tc>
        <w:tc>
          <w:tcPr>
            <w:tcW w:w="1560" w:type="dxa"/>
            <w:tcBorders>
              <w:top w:val="nil"/>
            </w:tcBorders>
          </w:tcPr>
          <w:p w14:paraId="59FFAFD6" w14:textId="77777777" w:rsidR="00B52DCC" w:rsidRDefault="00B52DCC">
            <w:pPr>
              <w:pStyle w:val="TableParagraph"/>
              <w:rPr>
                <w:sz w:val="16"/>
              </w:rPr>
            </w:pPr>
          </w:p>
        </w:tc>
        <w:tc>
          <w:tcPr>
            <w:tcW w:w="1984" w:type="dxa"/>
            <w:tcBorders>
              <w:top w:val="nil"/>
            </w:tcBorders>
          </w:tcPr>
          <w:p w14:paraId="41098E04" w14:textId="77777777" w:rsidR="00B52DCC" w:rsidRDefault="00916648">
            <w:pPr>
              <w:pStyle w:val="TableParagraph"/>
              <w:spacing w:line="205" w:lineRule="exact"/>
              <w:ind w:left="110"/>
              <w:rPr>
                <w:sz w:val="18"/>
              </w:rPr>
            </w:pPr>
            <w:r>
              <w:rPr>
                <w:sz w:val="18"/>
              </w:rPr>
              <w:t>kullanılmamalıdır.</w:t>
            </w:r>
          </w:p>
        </w:tc>
        <w:tc>
          <w:tcPr>
            <w:tcW w:w="1982" w:type="dxa"/>
            <w:vMerge/>
            <w:tcBorders>
              <w:top w:val="nil"/>
            </w:tcBorders>
          </w:tcPr>
          <w:p w14:paraId="269A1129" w14:textId="77777777" w:rsidR="00B52DCC" w:rsidRDefault="00B52DCC">
            <w:pPr>
              <w:rPr>
                <w:sz w:val="2"/>
                <w:szCs w:val="2"/>
              </w:rPr>
            </w:pPr>
          </w:p>
        </w:tc>
      </w:tr>
      <w:tr w:rsidR="00B52DCC" w14:paraId="47BEDF2D" w14:textId="77777777">
        <w:trPr>
          <w:trHeight w:val="208"/>
        </w:trPr>
        <w:tc>
          <w:tcPr>
            <w:tcW w:w="960" w:type="dxa"/>
            <w:tcBorders>
              <w:bottom w:val="nil"/>
            </w:tcBorders>
          </w:tcPr>
          <w:p w14:paraId="7E78A647" w14:textId="77777777" w:rsidR="00B52DCC" w:rsidRDefault="00916648">
            <w:pPr>
              <w:pStyle w:val="TableParagraph"/>
              <w:spacing w:line="189" w:lineRule="exact"/>
              <w:ind w:left="107"/>
              <w:rPr>
                <w:sz w:val="18"/>
              </w:rPr>
            </w:pPr>
            <w:r>
              <w:rPr>
                <w:sz w:val="18"/>
              </w:rPr>
              <w:t>52</w:t>
            </w:r>
          </w:p>
        </w:tc>
        <w:tc>
          <w:tcPr>
            <w:tcW w:w="2561" w:type="dxa"/>
            <w:tcBorders>
              <w:bottom w:val="nil"/>
            </w:tcBorders>
          </w:tcPr>
          <w:p w14:paraId="758FE781" w14:textId="77777777" w:rsidR="00B52DCC" w:rsidRDefault="00916648">
            <w:pPr>
              <w:pStyle w:val="TableParagraph"/>
              <w:spacing w:line="189" w:lineRule="exact"/>
              <w:ind w:left="108"/>
              <w:rPr>
                <w:sz w:val="18"/>
              </w:rPr>
            </w:pPr>
            <w:r>
              <w:rPr>
                <w:sz w:val="18"/>
              </w:rPr>
              <w:t>Titanyum dioksit üzerinde</w:t>
            </w:r>
          </w:p>
        </w:tc>
        <w:tc>
          <w:tcPr>
            <w:tcW w:w="1860" w:type="dxa"/>
            <w:tcBorders>
              <w:bottom w:val="nil"/>
            </w:tcBorders>
          </w:tcPr>
          <w:p w14:paraId="2CB1277E" w14:textId="77777777" w:rsidR="00B52DCC" w:rsidRDefault="00916648">
            <w:pPr>
              <w:pStyle w:val="TableParagraph"/>
              <w:spacing w:line="189" w:lineRule="exact"/>
              <w:ind w:left="108"/>
              <w:rPr>
                <w:sz w:val="18"/>
              </w:rPr>
            </w:pPr>
            <w:r>
              <w:rPr>
                <w:sz w:val="18"/>
              </w:rPr>
              <w:t>Silver chloride</w:t>
            </w:r>
          </w:p>
        </w:tc>
        <w:tc>
          <w:tcPr>
            <w:tcW w:w="1248" w:type="dxa"/>
            <w:tcBorders>
              <w:bottom w:val="nil"/>
            </w:tcBorders>
          </w:tcPr>
          <w:p w14:paraId="2344C858" w14:textId="77777777" w:rsidR="00B52DCC" w:rsidRDefault="00916648">
            <w:pPr>
              <w:pStyle w:val="TableParagraph"/>
              <w:spacing w:line="189" w:lineRule="exact"/>
              <w:ind w:left="108"/>
              <w:rPr>
                <w:sz w:val="18"/>
              </w:rPr>
            </w:pPr>
            <w:r>
              <w:rPr>
                <w:sz w:val="18"/>
              </w:rPr>
              <w:t>7783-90-6</w:t>
            </w:r>
          </w:p>
        </w:tc>
        <w:tc>
          <w:tcPr>
            <w:tcW w:w="1161" w:type="dxa"/>
            <w:tcBorders>
              <w:bottom w:val="nil"/>
            </w:tcBorders>
          </w:tcPr>
          <w:p w14:paraId="20C69AF5" w14:textId="77777777" w:rsidR="00B52DCC" w:rsidRDefault="00916648">
            <w:pPr>
              <w:pStyle w:val="TableParagraph"/>
              <w:spacing w:line="189" w:lineRule="exact"/>
              <w:ind w:left="108"/>
              <w:rPr>
                <w:sz w:val="18"/>
              </w:rPr>
            </w:pPr>
            <w:r>
              <w:rPr>
                <w:sz w:val="18"/>
              </w:rPr>
              <w:t>232-033-3</w:t>
            </w:r>
          </w:p>
        </w:tc>
        <w:tc>
          <w:tcPr>
            <w:tcW w:w="1531" w:type="dxa"/>
            <w:vMerge w:val="restart"/>
          </w:tcPr>
          <w:p w14:paraId="7E336B50" w14:textId="77777777" w:rsidR="00B52DCC" w:rsidRDefault="00B52DCC">
            <w:pPr>
              <w:pStyle w:val="TableParagraph"/>
              <w:rPr>
                <w:sz w:val="16"/>
              </w:rPr>
            </w:pPr>
          </w:p>
        </w:tc>
        <w:tc>
          <w:tcPr>
            <w:tcW w:w="1560" w:type="dxa"/>
            <w:tcBorders>
              <w:bottom w:val="nil"/>
            </w:tcBorders>
          </w:tcPr>
          <w:p w14:paraId="15A8D2C0" w14:textId="77777777" w:rsidR="00B52DCC" w:rsidRDefault="00916648">
            <w:pPr>
              <w:pStyle w:val="TableParagraph"/>
              <w:spacing w:line="189" w:lineRule="exact"/>
              <w:ind w:left="109"/>
              <w:rPr>
                <w:sz w:val="18"/>
              </w:rPr>
            </w:pPr>
            <w:r>
              <w:rPr>
                <w:sz w:val="18"/>
              </w:rPr>
              <w:t>% 0,004 ( AgCl</w:t>
            </w:r>
          </w:p>
        </w:tc>
        <w:tc>
          <w:tcPr>
            <w:tcW w:w="1984" w:type="dxa"/>
            <w:tcBorders>
              <w:bottom w:val="nil"/>
            </w:tcBorders>
          </w:tcPr>
          <w:p w14:paraId="08A9DECE" w14:textId="77777777" w:rsidR="00B52DCC" w:rsidRDefault="00916648">
            <w:pPr>
              <w:pStyle w:val="TableParagraph"/>
              <w:spacing w:line="189" w:lineRule="exact"/>
              <w:ind w:left="110"/>
              <w:rPr>
                <w:sz w:val="18"/>
              </w:rPr>
            </w:pPr>
            <w:r>
              <w:rPr>
                <w:position w:val="1"/>
                <w:sz w:val="18"/>
              </w:rPr>
              <w:t>TiO</w:t>
            </w:r>
            <w:r>
              <w:rPr>
                <w:sz w:val="12"/>
              </w:rPr>
              <w:t xml:space="preserve">2 </w:t>
            </w:r>
            <w:r>
              <w:rPr>
                <w:position w:val="1"/>
                <w:sz w:val="18"/>
              </w:rPr>
              <w:t>üzerinde % 20</w:t>
            </w:r>
          </w:p>
        </w:tc>
        <w:tc>
          <w:tcPr>
            <w:tcW w:w="1982" w:type="dxa"/>
            <w:vMerge w:val="restart"/>
          </w:tcPr>
          <w:p w14:paraId="77D52A26" w14:textId="77777777" w:rsidR="00B52DCC" w:rsidRDefault="00B52DCC">
            <w:pPr>
              <w:pStyle w:val="TableParagraph"/>
              <w:rPr>
                <w:sz w:val="16"/>
              </w:rPr>
            </w:pPr>
          </w:p>
        </w:tc>
      </w:tr>
      <w:tr w:rsidR="00B52DCC" w14:paraId="3AD30546" w14:textId="77777777">
        <w:trPr>
          <w:trHeight w:val="208"/>
        </w:trPr>
        <w:tc>
          <w:tcPr>
            <w:tcW w:w="960" w:type="dxa"/>
            <w:tcBorders>
              <w:top w:val="nil"/>
              <w:bottom w:val="nil"/>
            </w:tcBorders>
          </w:tcPr>
          <w:p w14:paraId="0084A66E" w14:textId="77777777" w:rsidR="00B52DCC" w:rsidRDefault="00B52DCC">
            <w:pPr>
              <w:pStyle w:val="TableParagraph"/>
              <w:rPr>
                <w:sz w:val="14"/>
              </w:rPr>
            </w:pPr>
          </w:p>
        </w:tc>
        <w:tc>
          <w:tcPr>
            <w:tcW w:w="2561" w:type="dxa"/>
            <w:tcBorders>
              <w:top w:val="nil"/>
              <w:bottom w:val="nil"/>
            </w:tcBorders>
          </w:tcPr>
          <w:p w14:paraId="7BF17EB5" w14:textId="77777777" w:rsidR="00B52DCC" w:rsidRDefault="00916648">
            <w:pPr>
              <w:pStyle w:val="TableParagraph"/>
              <w:spacing w:line="188" w:lineRule="exact"/>
              <w:ind w:left="108"/>
              <w:rPr>
                <w:sz w:val="18"/>
              </w:rPr>
            </w:pPr>
            <w:r>
              <w:rPr>
                <w:sz w:val="18"/>
              </w:rPr>
              <w:t>biriken gümüş klorür</w:t>
            </w:r>
          </w:p>
        </w:tc>
        <w:tc>
          <w:tcPr>
            <w:tcW w:w="1860" w:type="dxa"/>
            <w:tcBorders>
              <w:top w:val="nil"/>
              <w:bottom w:val="nil"/>
            </w:tcBorders>
          </w:tcPr>
          <w:p w14:paraId="7A96E129" w14:textId="77777777" w:rsidR="00B52DCC" w:rsidRDefault="00B52DCC">
            <w:pPr>
              <w:pStyle w:val="TableParagraph"/>
              <w:rPr>
                <w:sz w:val="14"/>
              </w:rPr>
            </w:pPr>
          </w:p>
        </w:tc>
        <w:tc>
          <w:tcPr>
            <w:tcW w:w="1248" w:type="dxa"/>
            <w:tcBorders>
              <w:top w:val="nil"/>
              <w:bottom w:val="nil"/>
            </w:tcBorders>
          </w:tcPr>
          <w:p w14:paraId="0948CD92" w14:textId="77777777" w:rsidR="00B52DCC" w:rsidRDefault="00B52DCC">
            <w:pPr>
              <w:pStyle w:val="TableParagraph"/>
              <w:rPr>
                <w:sz w:val="14"/>
              </w:rPr>
            </w:pPr>
          </w:p>
        </w:tc>
        <w:tc>
          <w:tcPr>
            <w:tcW w:w="1161" w:type="dxa"/>
            <w:tcBorders>
              <w:top w:val="nil"/>
              <w:bottom w:val="nil"/>
            </w:tcBorders>
          </w:tcPr>
          <w:p w14:paraId="49030E44" w14:textId="77777777" w:rsidR="00B52DCC" w:rsidRDefault="00B52DCC">
            <w:pPr>
              <w:pStyle w:val="TableParagraph"/>
              <w:rPr>
                <w:sz w:val="14"/>
              </w:rPr>
            </w:pPr>
          </w:p>
        </w:tc>
        <w:tc>
          <w:tcPr>
            <w:tcW w:w="1531" w:type="dxa"/>
            <w:vMerge/>
            <w:tcBorders>
              <w:top w:val="nil"/>
            </w:tcBorders>
          </w:tcPr>
          <w:p w14:paraId="15471156" w14:textId="77777777" w:rsidR="00B52DCC" w:rsidRDefault="00B52DCC">
            <w:pPr>
              <w:rPr>
                <w:sz w:val="2"/>
                <w:szCs w:val="2"/>
              </w:rPr>
            </w:pPr>
          </w:p>
        </w:tc>
        <w:tc>
          <w:tcPr>
            <w:tcW w:w="1560" w:type="dxa"/>
            <w:tcBorders>
              <w:top w:val="nil"/>
              <w:bottom w:val="nil"/>
            </w:tcBorders>
          </w:tcPr>
          <w:p w14:paraId="6270C06B" w14:textId="77777777" w:rsidR="00B52DCC" w:rsidRDefault="00916648">
            <w:pPr>
              <w:pStyle w:val="TableParagraph"/>
              <w:spacing w:line="188" w:lineRule="exact"/>
              <w:ind w:left="109"/>
              <w:rPr>
                <w:sz w:val="18"/>
              </w:rPr>
            </w:pPr>
            <w:r>
              <w:rPr>
                <w:sz w:val="18"/>
              </w:rPr>
              <w:t>olarak)</w:t>
            </w:r>
          </w:p>
        </w:tc>
        <w:tc>
          <w:tcPr>
            <w:tcW w:w="1984" w:type="dxa"/>
            <w:tcBorders>
              <w:top w:val="nil"/>
              <w:bottom w:val="nil"/>
            </w:tcBorders>
          </w:tcPr>
          <w:p w14:paraId="1A92C135" w14:textId="77777777" w:rsidR="00B52DCC" w:rsidRDefault="00916648">
            <w:pPr>
              <w:pStyle w:val="TableParagraph"/>
              <w:spacing w:line="188" w:lineRule="exact"/>
              <w:ind w:left="110"/>
              <w:rPr>
                <w:sz w:val="18"/>
              </w:rPr>
            </w:pPr>
            <w:r>
              <w:rPr>
                <w:sz w:val="18"/>
              </w:rPr>
              <w:t>(a/a) AgCl. 3 yaşın</w:t>
            </w:r>
          </w:p>
        </w:tc>
        <w:tc>
          <w:tcPr>
            <w:tcW w:w="1982" w:type="dxa"/>
            <w:vMerge/>
            <w:tcBorders>
              <w:top w:val="nil"/>
            </w:tcBorders>
          </w:tcPr>
          <w:p w14:paraId="0B0ADD28" w14:textId="77777777" w:rsidR="00B52DCC" w:rsidRDefault="00B52DCC">
            <w:pPr>
              <w:rPr>
                <w:sz w:val="2"/>
                <w:szCs w:val="2"/>
              </w:rPr>
            </w:pPr>
          </w:p>
        </w:tc>
      </w:tr>
      <w:tr w:rsidR="00B52DCC" w14:paraId="3319C693" w14:textId="77777777">
        <w:trPr>
          <w:trHeight w:val="208"/>
        </w:trPr>
        <w:tc>
          <w:tcPr>
            <w:tcW w:w="960" w:type="dxa"/>
            <w:tcBorders>
              <w:top w:val="nil"/>
              <w:bottom w:val="nil"/>
            </w:tcBorders>
          </w:tcPr>
          <w:p w14:paraId="4C7E1BAE" w14:textId="77777777" w:rsidR="00B52DCC" w:rsidRDefault="00B52DCC">
            <w:pPr>
              <w:pStyle w:val="TableParagraph"/>
              <w:rPr>
                <w:sz w:val="14"/>
              </w:rPr>
            </w:pPr>
          </w:p>
        </w:tc>
        <w:tc>
          <w:tcPr>
            <w:tcW w:w="2561" w:type="dxa"/>
            <w:tcBorders>
              <w:top w:val="nil"/>
              <w:bottom w:val="nil"/>
            </w:tcBorders>
          </w:tcPr>
          <w:p w14:paraId="1CF8C678" w14:textId="77777777" w:rsidR="00B52DCC" w:rsidRDefault="00B52DCC">
            <w:pPr>
              <w:pStyle w:val="TableParagraph"/>
              <w:rPr>
                <w:sz w:val="14"/>
              </w:rPr>
            </w:pPr>
          </w:p>
        </w:tc>
        <w:tc>
          <w:tcPr>
            <w:tcW w:w="1860" w:type="dxa"/>
            <w:tcBorders>
              <w:top w:val="nil"/>
              <w:bottom w:val="nil"/>
            </w:tcBorders>
          </w:tcPr>
          <w:p w14:paraId="0EE29E6C" w14:textId="77777777" w:rsidR="00B52DCC" w:rsidRDefault="00B52DCC">
            <w:pPr>
              <w:pStyle w:val="TableParagraph"/>
              <w:rPr>
                <w:sz w:val="14"/>
              </w:rPr>
            </w:pPr>
          </w:p>
        </w:tc>
        <w:tc>
          <w:tcPr>
            <w:tcW w:w="1248" w:type="dxa"/>
            <w:tcBorders>
              <w:top w:val="nil"/>
              <w:bottom w:val="nil"/>
            </w:tcBorders>
          </w:tcPr>
          <w:p w14:paraId="26E44AE3" w14:textId="77777777" w:rsidR="00B52DCC" w:rsidRDefault="00B52DCC">
            <w:pPr>
              <w:pStyle w:val="TableParagraph"/>
              <w:rPr>
                <w:sz w:val="14"/>
              </w:rPr>
            </w:pPr>
          </w:p>
        </w:tc>
        <w:tc>
          <w:tcPr>
            <w:tcW w:w="1161" w:type="dxa"/>
            <w:tcBorders>
              <w:top w:val="nil"/>
              <w:bottom w:val="nil"/>
            </w:tcBorders>
          </w:tcPr>
          <w:p w14:paraId="1F199C0A" w14:textId="77777777" w:rsidR="00B52DCC" w:rsidRDefault="00B52DCC">
            <w:pPr>
              <w:pStyle w:val="TableParagraph"/>
              <w:rPr>
                <w:sz w:val="14"/>
              </w:rPr>
            </w:pPr>
          </w:p>
        </w:tc>
        <w:tc>
          <w:tcPr>
            <w:tcW w:w="1531" w:type="dxa"/>
            <w:vMerge/>
            <w:tcBorders>
              <w:top w:val="nil"/>
            </w:tcBorders>
          </w:tcPr>
          <w:p w14:paraId="3484009A" w14:textId="77777777" w:rsidR="00B52DCC" w:rsidRDefault="00B52DCC">
            <w:pPr>
              <w:rPr>
                <w:sz w:val="2"/>
                <w:szCs w:val="2"/>
              </w:rPr>
            </w:pPr>
          </w:p>
        </w:tc>
        <w:tc>
          <w:tcPr>
            <w:tcW w:w="1560" w:type="dxa"/>
            <w:tcBorders>
              <w:top w:val="nil"/>
              <w:bottom w:val="nil"/>
            </w:tcBorders>
          </w:tcPr>
          <w:p w14:paraId="4717ED09" w14:textId="77777777" w:rsidR="00B52DCC" w:rsidRDefault="00B52DCC">
            <w:pPr>
              <w:pStyle w:val="TableParagraph"/>
              <w:rPr>
                <w:sz w:val="14"/>
              </w:rPr>
            </w:pPr>
          </w:p>
        </w:tc>
        <w:tc>
          <w:tcPr>
            <w:tcW w:w="1984" w:type="dxa"/>
            <w:tcBorders>
              <w:top w:val="nil"/>
              <w:bottom w:val="nil"/>
            </w:tcBorders>
          </w:tcPr>
          <w:p w14:paraId="7BED4AFB" w14:textId="77777777" w:rsidR="00B52DCC" w:rsidRDefault="00916648">
            <w:pPr>
              <w:pStyle w:val="TableParagraph"/>
              <w:spacing w:line="188" w:lineRule="exact"/>
              <w:ind w:left="110"/>
              <w:rPr>
                <w:sz w:val="18"/>
              </w:rPr>
            </w:pPr>
            <w:r>
              <w:rPr>
                <w:sz w:val="18"/>
              </w:rPr>
              <w:t>altındaki çocuklara</w:t>
            </w:r>
          </w:p>
        </w:tc>
        <w:tc>
          <w:tcPr>
            <w:tcW w:w="1982" w:type="dxa"/>
            <w:vMerge/>
            <w:tcBorders>
              <w:top w:val="nil"/>
            </w:tcBorders>
          </w:tcPr>
          <w:p w14:paraId="596281C8" w14:textId="77777777" w:rsidR="00B52DCC" w:rsidRDefault="00B52DCC">
            <w:pPr>
              <w:rPr>
                <w:sz w:val="2"/>
                <w:szCs w:val="2"/>
              </w:rPr>
            </w:pPr>
          </w:p>
        </w:tc>
      </w:tr>
      <w:tr w:rsidR="00B52DCC" w14:paraId="400914ED" w14:textId="77777777">
        <w:trPr>
          <w:trHeight w:val="208"/>
        </w:trPr>
        <w:tc>
          <w:tcPr>
            <w:tcW w:w="960" w:type="dxa"/>
            <w:tcBorders>
              <w:top w:val="nil"/>
              <w:bottom w:val="nil"/>
            </w:tcBorders>
          </w:tcPr>
          <w:p w14:paraId="7EE3C4F9" w14:textId="77777777" w:rsidR="00B52DCC" w:rsidRDefault="00B52DCC">
            <w:pPr>
              <w:pStyle w:val="TableParagraph"/>
              <w:rPr>
                <w:sz w:val="14"/>
              </w:rPr>
            </w:pPr>
          </w:p>
        </w:tc>
        <w:tc>
          <w:tcPr>
            <w:tcW w:w="2561" w:type="dxa"/>
            <w:tcBorders>
              <w:top w:val="nil"/>
              <w:bottom w:val="nil"/>
            </w:tcBorders>
          </w:tcPr>
          <w:p w14:paraId="030880EB" w14:textId="77777777" w:rsidR="00B52DCC" w:rsidRDefault="00B52DCC">
            <w:pPr>
              <w:pStyle w:val="TableParagraph"/>
              <w:rPr>
                <w:sz w:val="14"/>
              </w:rPr>
            </w:pPr>
          </w:p>
        </w:tc>
        <w:tc>
          <w:tcPr>
            <w:tcW w:w="1860" w:type="dxa"/>
            <w:tcBorders>
              <w:top w:val="nil"/>
              <w:bottom w:val="nil"/>
            </w:tcBorders>
          </w:tcPr>
          <w:p w14:paraId="78465F9B" w14:textId="77777777" w:rsidR="00B52DCC" w:rsidRDefault="00B52DCC">
            <w:pPr>
              <w:pStyle w:val="TableParagraph"/>
              <w:rPr>
                <w:sz w:val="14"/>
              </w:rPr>
            </w:pPr>
          </w:p>
        </w:tc>
        <w:tc>
          <w:tcPr>
            <w:tcW w:w="1248" w:type="dxa"/>
            <w:tcBorders>
              <w:top w:val="nil"/>
              <w:bottom w:val="nil"/>
            </w:tcBorders>
          </w:tcPr>
          <w:p w14:paraId="3ECEABE8" w14:textId="77777777" w:rsidR="00B52DCC" w:rsidRDefault="00B52DCC">
            <w:pPr>
              <w:pStyle w:val="TableParagraph"/>
              <w:rPr>
                <w:sz w:val="14"/>
              </w:rPr>
            </w:pPr>
          </w:p>
        </w:tc>
        <w:tc>
          <w:tcPr>
            <w:tcW w:w="1161" w:type="dxa"/>
            <w:tcBorders>
              <w:top w:val="nil"/>
              <w:bottom w:val="nil"/>
            </w:tcBorders>
          </w:tcPr>
          <w:p w14:paraId="19A5B1BC" w14:textId="77777777" w:rsidR="00B52DCC" w:rsidRDefault="00B52DCC">
            <w:pPr>
              <w:pStyle w:val="TableParagraph"/>
              <w:rPr>
                <w:sz w:val="14"/>
              </w:rPr>
            </w:pPr>
          </w:p>
        </w:tc>
        <w:tc>
          <w:tcPr>
            <w:tcW w:w="1531" w:type="dxa"/>
            <w:vMerge/>
            <w:tcBorders>
              <w:top w:val="nil"/>
            </w:tcBorders>
          </w:tcPr>
          <w:p w14:paraId="04A03398" w14:textId="77777777" w:rsidR="00B52DCC" w:rsidRDefault="00B52DCC">
            <w:pPr>
              <w:rPr>
                <w:sz w:val="2"/>
                <w:szCs w:val="2"/>
              </w:rPr>
            </w:pPr>
          </w:p>
        </w:tc>
        <w:tc>
          <w:tcPr>
            <w:tcW w:w="1560" w:type="dxa"/>
            <w:tcBorders>
              <w:top w:val="nil"/>
              <w:bottom w:val="nil"/>
            </w:tcBorders>
          </w:tcPr>
          <w:p w14:paraId="10E80DD6" w14:textId="77777777" w:rsidR="00B52DCC" w:rsidRDefault="00B52DCC">
            <w:pPr>
              <w:pStyle w:val="TableParagraph"/>
              <w:rPr>
                <w:sz w:val="14"/>
              </w:rPr>
            </w:pPr>
          </w:p>
        </w:tc>
        <w:tc>
          <w:tcPr>
            <w:tcW w:w="1984" w:type="dxa"/>
            <w:tcBorders>
              <w:top w:val="nil"/>
              <w:bottom w:val="nil"/>
            </w:tcBorders>
          </w:tcPr>
          <w:p w14:paraId="31678663" w14:textId="77777777" w:rsidR="00B52DCC" w:rsidRDefault="00916648">
            <w:pPr>
              <w:pStyle w:val="TableParagraph"/>
              <w:spacing w:line="188" w:lineRule="exact"/>
              <w:ind w:left="110"/>
              <w:rPr>
                <w:sz w:val="18"/>
              </w:rPr>
            </w:pPr>
            <w:r>
              <w:rPr>
                <w:sz w:val="18"/>
              </w:rPr>
              <w:t>yönelik ürünlerde, ağız</w:t>
            </w:r>
          </w:p>
        </w:tc>
        <w:tc>
          <w:tcPr>
            <w:tcW w:w="1982" w:type="dxa"/>
            <w:vMerge/>
            <w:tcBorders>
              <w:top w:val="nil"/>
            </w:tcBorders>
          </w:tcPr>
          <w:p w14:paraId="6B9B4DEB" w14:textId="77777777" w:rsidR="00B52DCC" w:rsidRDefault="00B52DCC">
            <w:pPr>
              <w:rPr>
                <w:sz w:val="2"/>
                <w:szCs w:val="2"/>
              </w:rPr>
            </w:pPr>
          </w:p>
        </w:tc>
      </w:tr>
      <w:tr w:rsidR="00B52DCC" w14:paraId="015F181D" w14:textId="77777777">
        <w:trPr>
          <w:trHeight w:val="208"/>
        </w:trPr>
        <w:tc>
          <w:tcPr>
            <w:tcW w:w="960" w:type="dxa"/>
            <w:tcBorders>
              <w:top w:val="nil"/>
              <w:bottom w:val="nil"/>
            </w:tcBorders>
          </w:tcPr>
          <w:p w14:paraId="377498F2" w14:textId="77777777" w:rsidR="00B52DCC" w:rsidRDefault="00B52DCC">
            <w:pPr>
              <w:pStyle w:val="TableParagraph"/>
              <w:rPr>
                <w:sz w:val="14"/>
              </w:rPr>
            </w:pPr>
          </w:p>
        </w:tc>
        <w:tc>
          <w:tcPr>
            <w:tcW w:w="2561" w:type="dxa"/>
            <w:tcBorders>
              <w:top w:val="nil"/>
              <w:bottom w:val="nil"/>
            </w:tcBorders>
          </w:tcPr>
          <w:p w14:paraId="0F1C5562" w14:textId="77777777" w:rsidR="00B52DCC" w:rsidRDefault="00B52DCC">
            <w:pPr>
              <w:pStyle w:val="TableParagraph"/>
              <w:rPr>
                <w:sz w:val="14"/>
              </w:rPr>
            </w:pPr>
          </w:p>
        </w:tc>
        <w:tc>
          <w:tcPr>
            <w:tcW w:w="1860" w:type="dxa"/>
            <w:tcBorders>
              <w:top w:val="nil"/>
              <w:bottom w:val="nil"/>
            </w:tcBorders>
          </w:tcPr>
          <w:p w14:paraId="4D043F6E" w14:textId="77777777" w:rsidR="00B52DCC" w:rsidRDefault="00B52DCC">
            <w:pPr>
              <w:pStyle w:val="TableParagraph"/>
              <w:rPr>
                <w:sz w:val="14"/>
              </w:rPr>
            </w:pPr>
          </w:p>
        </w:tc>
        <w:tc>
          <w:tcPr>
            <w:tcW w:w="1248" w:type="dxa"/>
            <w:tcBorders>
              <w:top w:val="nil"/>
              <w:bottom w:val="nil"/>
            </w:tcBorders>
          </w:tcPr>
          <w:p w14:paraId="37024CF5" w14:textId="77777777" w:rsidR="00B52DCC" w:rsidRDefault="00B52DCC">
            <w:pPr>
              <w:pStyle w:val="TableParagraph"/>
              <w:rPr>
                <w:sz w:val="14"/>
              </w:rPr>
            </w:pPr>
          </w:p>
        </w:tc>
        <w:tc>
          <w:tcPr>
            <w:tcW w:w="1161" w:type="dxa"/>
            <w:tcBorders>
              <w:top w:val="nil"/>
              <w:bottom w:val="nil"/>
            </w:tcBorders>
          </w:tcPr>
          <w:p w14:paraId="6E4F1F5A" w14:textId="77777777" w:rsidR="00B52DCC" w:rsidRDefault="00B52DCC">
            <w:pPr>
              <w:pStyle w:val="TableParagraph"/>
              <w:rPr>
                <w:sz w:val="14"/>
              </w:rPr>
            </w:pPr>
          </w:p>
        </w:tc>
        <w:tc>
          <w:tcPr>
            <w:tcW w:w="1531" w:type="dxa"/>
            <w:vMerge/>
            <w:tcBorders>
              <w:top w:val="nil"/>
            </w:tcBorders>
          </w:tcPr>
          <w:p w14:paraId="6C72C36B" w14:textId="77777777" w:rsidR="00B52DCC" w:rsidRDefault="00B52DCC">
            <w:pPr>
              <w:rPr>
                <w:sz w:val="2"/>
                <w:szCs w:val="2"/>
              </w:rPr>
            </w:pPr>
          </w:p>
        </w:tc>
        <w:tc>
          <w:tcPr>
            <w:tcW w:w="1560" w:type="dxa"/>
            <w:tcBorders>
              <w:top w:val="nil"/>
              <w:bottom w:val="nil"/>
            </w:tcBorders>
          </w:tcPr>
          <w:p w14:paraId="09BFC64D" w14:textId="77777777" w:rsidR="00B52DCC" w:rsidRDefault="00B52DCC">
            <w:pPr>
              <w:pStyle w:val="TableParagraph"/>
              <w:rPr>
                <w:sz w:val="14"/>
              </w:rPr>
            </w:pPr>
          </w:p>
        </w:tc>
        <w:tc>
          <w:tcPr>
            <w:tcW w:w="1984" w:type="dxa"/>
            <w:tcBorders>
              <w:top w:val="nil"/>
              <w:bottom w:val="nil"/>
            </w:tcBorders>
          </w:tcPr>
          <w:p w14:paraId="1D273724" w14:textId="77777777" w:rsidR="00B52DCC" w:rsidRDefault="00916648">
            <w:pPr>
              <w:pStyle w:val="TableParagraph"/>
              <w:spacing w:line="188" w:lineRule="exact"/>
              <w:ind w:left="110"/>
              <w:rPr>
                <w:sz w:val="18"/>
              </w:rPr>
            </w:pPr>
            <w:r>
              <w:rPr>
                <w:sz w:val="18"/>
              </w:rPr>
              <w:t>bakım ürünlerinde, göz</w:t>
            </w:r>
          </w:p>
        </w:tc>
        <w:tc>
          <w:tcPr>
            <w:tcW w:w="1982" w:type="dxa"/>
            <w:vMerge/>
            <w:tcBorders>
              <w:top w:val="nil"/>
            </w:tcBorders>
          </w:tcPr>
          <w:p w14:paraId="047B1847" w14:textId="77777777" w:rsidR="00B52DCC" w:rsidRDefault="00B52DCC">
            <w:pPr>
              <w:rPr>
                <w:sz w:val="2"/>
                <w:szCs w:val="2"/>
              </w:rPr>
            </w:pPr>
          </w:p>
        </w:tc>
      </w:tr>
      <w:tr w:rsidR="00B52DCC" w14:paraId="0AECF2EA" w14:textId="77777777">
        <w:trPr>
          <w:trHeight w:val="208"/>
        </w:trPr>
        <w:tc>
          <w:tcPr>
            <w:tcW w:w="960" w:type="dxa"/>
            <w:tcBorders>
              <w:top w:val="nil"/>
              <w:bottom w:val="nil"/>
            </w:tcBorders>
          </w:tcPr>
          <w:p w14:paraId="382CCC7B" w14:textId="77777777" w:rsidR="00B52DCC" w:rsidRDefault="00B52DCC">
            <w:pPr>
              <w:pStyle w:val="TableParagraph"/>
              <w:rPr>
                <w:sz w:val="14"/>
              </w:rPr>
            </w:pPr>
          </w:p>
        </w:tc>
        <w:tc>
          <w:tcPr>
            <w:tcW w:w="2561" w:type="dxa"/>
            <w:tcBorders>
              <w:top w:val="nil"/>
              <w:bottom w:val="nil"/>
            </w:tcBorders>
          </w:tcPr>
          <w:p w14:paraId="29AD4A27" w14:textId="77777777" w:rsidR="00B52DCC" w:rsidRDefault="00B52DCC">
            <w:pPr>
              <w:pStyle w:val="TableParagraph"/>
              <w:rPr>
                <w:sz w:val="14"/>
              </w:rPr>
            </w:pPr>
          </w:p>
        </w:tc>
        <w:tc>
          <w:tcPr>
            <w:tcW w:w="1860" w:type="dxa"/>
            <w:tcBorders>
              <w:top w:val="nil"/>
              <w:bottom w:val="nil"/>
            </w:tcBorders>
          </w:tcPr>
          <w:p w14:paraId="78027356" w14:textId="77777777" w:rsidR="00B52DCC" w:rsidRDefault="00B52DCC">
            <w:pPr>
              <w:pStyle w:val="TableParagraph"/>
              <w:rPr>
                <w:sz w:val="14"/>
              </w:rPr>
            </w:pPr>
          </w:p>
        </w:tc>
        <w:tc>
          <w:tcPr>
            <w:tcW w:w="1248" w:type="dxa"/>
            <w:tcBorders>
              <w:top w:val="nil"/>
              <w:bottom w:val="nil"/>
            </w:tcBorders>
          </w:tcPr>
          <w:p w14:paraId="110F9ACA" w14:textId="77777777" w:rsidR="00B52DCC" w:rsidRDefault="00B52DCC">
            <w:pPr>
              <w:pStyle w:val="TableParagraph"/>
              <w:rPr>
                <w:sz w:val="14"/>
              </w:rPr>
            </w:pPr>
          </w:p>
        </w:tc>
        <w:tc>
          <w:tcPr>
            <w:tcW w:w="1161" w:type="dxa"/>
            <w:tcBorders>
              <w:top w:val="nil"/>
              <w:bottom w:val="nil"/>
            </w:tcBorders>
          </w:tcPr>
          <w:p w14:paraId="1EB1E444" w14:textId="77777777" w:rsidR="00B52DCC" w:rsidRDefault="00B52DCC">
            <w:pPr>
              <w:pStyle w:val="TableParagraph"/>
              <w:rPr>
                <w:sz w:val="14"/>
              </w:rPr>
            </w:pPr>
          </w:p>
        </w:tc>
        <w:tc>
          <w:tcPr>
            <w:tcW w:w="1531" w:type="dxa"/>
            <w:vMerge/>
            <w:tcBorders>
              <w:top w:val="nil"/>
            </w:tcBorders>
          </w:tcPr>
          <w:p w14:paraId="298ED6FA" w14:textId="77777777" w:rsidR="00B52DCC" w:rsidRDefault="00B52DCC">
            <w:pPr>
              <w:rPr>
                <w:sz w:val="2"/>
                <w:szCs w:val="2"/>
              </w:rPr>
            </w:pPr>
          </w:p>
        </w:tc>
        <w:tc>
          <w:tcPr>
            <w:tcW w:w="1560" w:type="dxa"/>
            <w:tcBorders>
              <w:top w:val="nil"/>
              <w:bottom w:val="nil"/>
            </w:tcBorders>
          </w:tcPr>
          <w:p w14:paraId="67D9F93A" w14:textId="77777777" w:rsidR="00B52DCC" w:rsidRDefault="00B52DCC">
            <w:pPr>
              <w:pStyle w:val="TableParagraph"/>
              <w:rPr>
                <w:sz w:val="14"/>
              </w:rPr>
            </w:pPr>
          </w:p>
        </w:tc>
        <w:tc>
          <w:tcPr>
            <w:tcW w:w="1984" w:type="dxa"/>
            <w:tcBorders>
              <w:top w:val="nil"/>
              <w:bottom w:val="nil"/>
            </w:tcBorders>
          </w:tcPr>
          <w:p w14:paraId="303B200E" w14:textId="77777777" w:rsidR="00B52DCC" w:rsidRDefault="00916648">
            <w:pPr>
              <w:pStyle w:val="TableParagraph"/>
              <w:spacing w:line="188" w:lineRule="exact"/>
              <w:ind w:left="110"/>
              <w:rPr>
                <w:sz w:val="18"/>
              </w:rPr>
            </w:pPr>
            <w:r>
              <w:rPr>
                <w:sz w:val="18"/>
              </w:rPr>
              <w:t>ve dudak ürünlerinde</w:t>
            </w:r>
          </w:p>
        </w:tc>
        <w:tc>
          <w:tcPr>
            <w:tcW w:w="1982" w:type="dxa"/>
            <w:vMerge/>
            <w:tcBorders>
              <w:top w:val="nil"/>
            </w:tcBorders>
          </w:tcPr>
          <w:p w14:paraId="674987D5" w14:textId="77777777" w:rsidR="00B52DCC" w:rsidRDefault="00B52DCC">
            <w:pPr>
              <w:rPr>
                <w:sz w:val="2"/>
                <w:szCs w:val="2"/>
              </w:rPr>
            </w:pPr>
          </w:p>
        </w:tc>
      </w:tr>
      <w:tr w:rsidR="00B52DCC" w14:paraId="3087D3A6" w14:textId="77777777">
        <w:trPr>
          <w:trHeight w:val="385"/>
        </w:trPr>
        <w:tc>
          <w:tcPr>
            <w:tcW w:w="960" w:type="dxa"/>
            <w:tcBorders>
              <w:top w:val="nil"/>
            </w:tcBorders>
          </w:tcPr>
          <w:p w14:paraId="3F2FAA23" w14:textId="77777777" w:rsidR="00B52DCC" w:rsidRDefault="00B52DCC">
            <w:pPr>
              <w:pStyle w:val="TableParagraph"/>
              <w:rPr>
                <w:sz w:val="16"/>
              </w:rPr>
            </w:pPr>
          </w:p>
        </w:tc>
        <w:tc>
          <w:tcPr>
            <w:tcW w:w="2561" w:type="dxa"/>
            <w:tcBorders>
              <w:top w:val="nil"/>
            </w:tcBorders>
          </w:tcPr>
          <w:p w14:paraId="229EE439" w14:textId="77777777" w:rsidR="00B52DCC" w:rsidRDefault="00B52DCC">
            <w:pPr>
              <w:pStyle w:val="TableParagraph"/>
              <w:rPr>
                <w:sz w:val="16"/>
              </w:rPr>
            </w:pPr>
          </w:p>
        </w:tc>
        <w:tc>
          <w:tcPr>
            <w:tcW w:w="1860" w:type="dxa"/>
            <w:tcBorders>
              <w:top w:val="nil"/>
            </w:tcBorders>
          </w:tcPr>
          <w:p w14:paraId="44A61A93" w14:textId="77777777" w:rsidR="00B52DCC" w:rsidRDefault="00B52DCC">
            <w:pPr>
              <w:pStyle w:val="TableParagraph"/>
              <w:rPr>
                <w:sz w:val="16"/>
              </w:rPr>
            </w:pPr>
          </w:p>
        </w:tc>
        <w:tc>
          <w:tcPr>
            <w:tcW w:w="1248" w:type="dxa"/>
            <w:tcBorders>
              <w:top w:val="nil"/>
            </w:tcBorders>
          </w:tcPr>
          <w:p w14:paraId="33565843" w14:textId="77777777" w:rsidR="00B52DCC" w:rsidRDefault="00B52DCC">
            <w:pPr>
              <w:pStyle w:val="TableParagraph"/>
              <w:rPr>
                <w:sz w:val="16"/>
              </w:rPr>
            </w:pPr>
          </w:p>
        </w:tc>
        <w:tc>
          <w:tcPr>
            <w:tcW w:w="1161" w:type="dxa"/>
            <w:tcBorders>
              <w:top w:val="nil"/>
            </w:tcBorders>
          </w:tcPr>
          <w:p w14:paraId="1284DA89" w14:textId="77777777" w:rsidR="00B52DCC" w:rsidRDefault="00B52DCC">
            <w:pPr>
              <w:pStyle w:val="TableParagraph"/>
              <w:rPr>
                <w:sz w:val="16"/>
              </w:rPr>
            </w:pPr>
          </w:p>
        </w:tc>
        <w:tc>
          <w:tcPr>
            <w:tcW w:w="1531" w:type="dxa"/>
            <w:vMerge/>
            <w:tcBorders>
              <w:top w:val="nil"/>
            </w:tcBorders>
          </w:tcPr>
          <w:p w14:paraId="0DC0653B" w14:textId="77777777" w:rsidR="00B52DCC" w:rsidRDefault="00B52DCC">
            <w:pPr>
              <w:rPr>
                <w:sz w:val="2"/>
                <w:szCs w:val="2"/>
              </w:rPr>
            </w:pPr>
          </w:p>
        </w:tc>
        <w:tc>
          <w:tcPr>
            <w:tcW w:w="1560" w:type="dxa"/>
            <w:tcBorders>
              <w:top w:val="nil"/>
            </w:tcBorders>
          </w:tcPr>
          <w:p w14:paraId="28F84966" w14:textId="77777777" w:rsidR="00B52DCC" w:rsidRDefault="00B52DCC">
            <w:pPr>
              <w:pStyle w:val="TableParagraph"/>
              <w:rPr>
                <w:sz w:val="16"/>
              </w:rPr>
            </w:pPr>
          </w:p>
        </w:tc>
        <w:tc>
          <w:tcPr>
            <w:tcW w:w="1984" w:type="dxa"/>
            <w:tcBorders>
              <w:top w:val="nil"/>
            </w:tcBorders>
          </w:tcPr>
          <w:p w14:paraId="58249409" w14:textId="77777777" w:rsidR="00B52DCC" w:rsidRDefault="00916648">
            <w:pPr>
              <w:pStyle w:val="TableParagraph"/>
              <w:spacing w:line="204" w:lineRule="exact"/>
              <w:ind w:left="110"/>
              <w:rPr>
                <w:sz w:val="18"/>
              </w:rPr>
            </w:pPr>
            <w:r>
              <w:rPr>
                <w:sz w:val="18"/>
              </w:rPr>
              <w:t>kullanılmamalıdır.</w:t>
            </w:r>
          </w:p>
        </w:tc>
        <w:tc>
          <w:tcPr>
            <w:tcW w:w="1982" w:type="dxa"/>
            <w:vMerge/>
            <w:tcBorders>
              <w:top w:val="nil"/>
            </w:tcBorders>
          </w:tcPr>
          <w:p w14:paraId="0E501023" w14:textId="77777777" w:rsidR="00B52DCC" w:rsidRDefault="00B52DCC">
            <w:pPr>
              <w:rPr>
                <w:sz w:val="2"/>
                <w:szCs w:val="2"/>
              </w:rPr>
            </w:pPr>
          </w:p>
        </w:tc>
      </w:tr>
      <w:tr w:rsidR="00B52DCC" w14:paraId="2C1BBA5C" w14:textId="77777777">
        <w:trPr>
          <w:trHeight w:val="590"/>
        </w:trPr>
        <w:tc>
          <w:tcPr>
            <w:tcW w:w="960" w:type="dxa"/>
            <w:tcBorders>
              <w:bottom w:val="nil"/>
            </w:tcBorders>
          </w:tcPr>
          <w:p w14:paraId="65CF6556" w14:textId="77777777" w:rsidR="00B52DCC" w:rsidRDefault="00916648">
            <w:pPr>
              <w:pStyle w:val="TableParagraph"/>
              <w:spacing w:line="202" w:lineRule="exact"/>
              <w:ind w:left="107"/>
              <w:rPr>
                <w:sz w:val="18"/>
              </w:rPr>
            </w:pPr>
            <w:r>
              <w:rPr>
                <w:sz w:val="18"/>
              </w:rPr>
              <w:t>53</w:t>
            </w:r>
          </w:p>
        </w:tc>
        <w:tc>
          <w:tcPr>
            <w:tcW w:w="2561" w:type="dxa"/>
            <w:tcBorders>
              <w:bottom w:val="nil"/>
            </w:tcBorders>
          </w:tcPr>
          <w:p w14:paraId="606F92DF" w14:textId="77777777" w:rsidR="00B52DCC" w:rsidRDefault="00916648">
            <w:pPr>
              <w:pStyle w:val="TableParagraph"/>
              <w:spacing w:line="259" w:lineRule="auto"/>
              <w:ind w:left="108" w:right="323"/>
              <w:rPr>
                <w:sz w:val="18"/>
              </w:rPr>
            </w:pPr>
            <w:r>
              <w:rPr>
                <w:sz w:val="18"/>
              </w:rPr>
              <w:t>Benzenmetanaminyum, N,N- dimetil-N-[2-[2-[4-</w:t>
            </w:r>
          </w:p>
        </w:tc>
        <w:tc>
          <w:tcPr>
            <w:tcW w:w="1860" w:type="dxa"/>
            <w:tcBorders>
              <w:bottom w:val="nil"/>
            </w:tcBorders>
          </w:tcPr>
          <w:p w14:paraId="33624DCE" w14:textId="77777777" w:rsidR="00B52DCC" w:rsidRDefault="00916648">
            <w:pPr>
              <w:pStyle w:val="TableParagraph"/>
              <w:spacing w:line="259" w:lineRule="auto"/>
              <w:ind w:left="108" w:right="667"/>
              <w:rPr>
                <w:sz w:val="18"/>
              </w:rPr>
            </w:pPr>
            <w:r>
              <w:rPr>
                <w:sz w:val="18"/>
              </w:rPr>
              <w:t>Benzethonium Chloride</w:t>
            </w:r>
          </w:p>
        </w:tc>
        <w:tc>
          <w:tcPr>
            <w:tcW w:w="1248" w:type="dxa"/>
            <w:tcBorders>
              <w:bottom w:val="nil"/>
            </w:tcBorders>
          </w:tcPr>
          <w:p w14:paraId="5D4F94AD" w14:textId="77777777" w:rsidR="00B52DCC" w:rsidRDefault="00916648">
            <w:pPr>
              <w:pStyle w:val="TableParagraph"/>
              <w:spacing w:line="202" w:lineRule="exact"/>
              <w:ind w:left="108"/>
              <w:rPr>
                <w:sz w:val="18"/>
              </w:rPr>
            </w:pPr>
            <w:r>
              <w:rPr>
                <w:sz w:val="18"/>
              </w:rPr>
              <w:t>121-54-0</w:t>
            </w:r>
          </w:p>
        </w:tc>
        <w:tc>
          <w:tcPr>
            <w:tcW w:w="1161" w:type="dxa"/>
            <w:tcBorders>
              <w:bottom w:val="nil"/>
            </w:tcBorders>
          </w:tcPr>
          <w:p w14:paraId="51079D91" w14:textId="77777777" w:rsidR="00B52DCC" w:rsidRDefault="00916648">
            <w:pPr>
              <w:pStyle w:val="TableParagraph"/>
              <w:spacing w:line="202" w:lineRule="exact"/>
              <w:ind w:left="108"/>
              <w:rPr>
                <w:sz w:val="18"/>
              </w:rPr>
            </w:pPr>
            <w:r>
              <w:rPr>
                <w:sz w:val="18"/>
              </w:rPr>
              <w:t>204-479-9</w:t>
            </w:r>
          </w:p>
        </w:tc>
        <w:tc>
          <w:tcPr>
            <w:tcW w:w="1531" w:type="dxa"/>
            <w:tcBorders>
              <w:bottom w:val="nil"/>
            </w:tcBorders>
          </w:tcPr>
          <w:p w14:paraId="2C34B305" w14:textId="77777777" w:rsidR="00B52DCC" w:rsidRDefault="00916648">
            <w:pPr>
              <w:pStyle w:val="TableParagraph"/>
              <w:spacing w:line="259" w:lineRule="auto"/>
              <w:ind w:left="109" w:right="442"/>
              <w:rPr>
                <w:sz w:val="18"/>
              </w:rPr>
            </w:pPr>
            <w:r>
              <w:rPr>
                <w:sz w:val="18"/>
              </w:rPr>
              <w:t>a) Durulanan ürünler</w:t>
            </w:r>
          </w:p>
        </w:tc>
        <w:tc>
          <w:tcPr>
            <w:tcW w:w="1560" w:type="dxa"/>
            <w:tcBorders>
              <w:bottom w:val="nil"/>
            </w:tcBorders>
          </w:tcPr>
          <w:p w14:paraId="7CC49D81" w14:textId="77777777" w:rsidR="00B52DCC" w:rsidRDefault="00B52DCC">
            <w:pPr>
              <w:pStyle w:val="TableParagraph"/>
              <w:rPr>
                <w:sz w:val="20"/>
              </w:rPr>
            </w:pPr>
          </w:p>
          <w:p w14:paraId="1DDB6423" w14:textId="77777777" w:rsidR="00B52DCC" w:rsidRDefault="00916648">
            <w:pPr>
              <w:pStyle w:val="TableParagraph"/>
              <w:spacing w:before="149" w:line="191" w:lineRule="exact"/>
              <w:ind w:left="109"/>
              <w:rPr>
                <w:sz w:val="18"/>
              </w:rPr>
            </w:pPr>
            <w:r>
              <w:rPr>
                <w:sz w:val="18"/>
              </w:rPr>
              <w:t>%</w:t>
            </w:r>
            <w:r w:rsidR="004D4EE2">
              <w:rPr>
                <w:sz w:val="18"/>
              </w:rPr>
              <w:t xml:space="preserve"> </w:t>
            </w:r>
            <w:r>
              <w:rPr>
                <w:sz w:val="18"/>
              </w:rPr>
              <w:t>0,1</w:t>
            </w:r>
          </w:p>
        </w:tc>
        <w:tc>
          <w:tcPr>
            <w:tcW w:w="1984" w:type="dxa"/>
            <w:vMerge w:val="restart"/>
          </w:tcPr>
          <w:p w14:paraId="049D5960" w14:textId="77777777" w:rsidR="00B52DCC" w:rsidRDefault="00B52DCC">
            <w:pPr>
              <w:pStyle w:val="TableParagraph"/>
              <w:rPr>
                <w:sz w:val="16"/>
              </w:rPr>
            </w:pPr>
          </w:p>
        </w:tc>
        <w:tc>
          <w:tcPr>
            <w:tcW w:w="1982" w:type="dxa"/>
            <w:vMerge w:val="restart"/>
          </w:tcPr>
          <w:p w14:paraId="237A765E" w14:textId="77777777" w:rsidR="00B52DCC" w:rsidRDefault="00B52DCC">
            <w:pPr>
              <w:pStyle w:val="TableParagraph"/>
              <w:rPr>
                <w:sz w:val="16"/>
              </w:rPr>
            </w:pPr>
          </w:p>
        </w:tc>
      </w:tr>
      <w:tr w:rsidR="00B52DCC" w14:paraId="5BD8C618" w14:textId="77777777">
        <w:trPr>
          <w:trHeight w:val="1054"/>
        </w:trPr>
        <w:tc>
          <w:tcPr>
            <w:tcW w:w="960" w:type="dxa"/>
            <w:tcBorders>
              <w:top w:val="nil"/>
            </w:tcBorders>
          </w:tcPr>
          <w:p w14:paraId="3EC91677" w14:textId="77777777" w:rsidR="00B52DCC" w:rsidRDefault="00B52DCC">
            <w:pPr>
              <w:pStyle w:val="TableParagraph"/>
              <w:rPr>
                <w:sz w:val="16"/>
              </w:rPr>
            </w:pPr>
          </w:p>
        </w:tc>
        <w:tc>
          <w:tcPr>
            <w:tcW w:w="2561" w:type="dxa"/>
            <w:tcBorders>
              <w:top w:val="nil"/>
            </w:tcBorders>
          </w:tcPr>
          <w:p w14:paraId="436FB22A" w14:textId="77777777" w:rsidR="00B52DCC" w:rsidRDefault="00916648">
            <w:pPr>
              <w:pStyle w:val="TableParagraph"/>
              <w:spacing w:line="259" w:lineRule="auto"/>
              <w:ind w:left="108" w:right="569"/>
              <w:rPr>
                <w:sz w:val="18"/>
              </w:rPr>
            </w:pPr>
            <w:r>
              <w:rPr>
                <w:sz w:val="18"/>
              </w:rPr>
              <w:t>(1,1,3,3,-tetrametil­ butil)fenoksi]etoksi]etil]-, klorür</w:t>
            </w:r>
          </w:p>
        </w:tc>
        <w:tc>
          <w:tcPr>
            <w:tcW w:w="1860" w:type="dxa"/>
            <w:tcBorders>
              <w:top w:val="nil"/>
            </w:tcBorders>
          </w:tcPr>
          <w:p w14:paraId="2F12D46B" w14:textId="77777777" w:rsidR="00B52DCC" w:rsidRDefault="00B52DCC">
            <w:pPr>
              <w:pStyle w:val="TableParagraph"/>
              <w:rPr>
                <w:sz w:val="16"/>
              </w:rPr>
            </w:pPr>
          </w:p>
        </w:tc>
        <w:tc>
          <w:tcPr>
            <w:tcW w:w="1248" w:type="dxa"/>
            <w:tcBorders>
              <w:top w:val="nil"/>
            </w:tcBorders>
          </w:tcPr>
          <w:p w14:paraId="006BDA93" w14:textId="77777777" w:rsidR="00B52DCC" w:rsidRDefault="00B52DCC">
            <w:pPr>
              <w:pStyle w:val="TableParagraph"/>
              <w:rPr>
                <w:sz w:val="16"/>
              </w:rPr>
            </w:pPr>
          </w:p>
        </w:tc>
        <w:tc>
          <w:tcPr>
            <w:tcW w:w="1161" w:type="dxa"/>
            <w:tcBorders>
              <w:top w:val="nil"/>
            </w:tcBorders>
          </w:tcPr>
          <w:p w14:paraId="44ACFABD" w14:textId="77777777" w:rsidR="00B52DCC" w:rsidRDefault="00B52DCC">
            <w:pPr>
              <w:pStyle w:val="TableParagraph"/>
              <w:rPr>
                <w:sz w:val="16"/>
              </w:rPr>
            </w:pPr>
          </w:p>
        </w:tc>
        <w:tc>
          <w:tcPr>
            <w:tcW w:w="1531" w:type="dxa"/>
            <w:tcBorders>
              <w:top w:val="nil"/>
            </w:tcBorders>
          </w:tcPr>
          <w:p w14:paraId="3B1C0D7D" w14:textId="77777777" w:rsidR="00B52DCC" w:rsidRDefault="00916648">
            <w:pPr>
              <w:pStyle w:val="TableParagraph"/>
              <w:spacing w:line="259" w:lineRule="auto"/>
              <w:ind w:left="109" w:right="112"/>
              <w:rPr>
                <w:sz w:val="18"/>
              </w:rPr>
            </w:pPr>
            <w:r>
              <w:rPr>
                <w:sz w:val="18"/>
              </w:rPr>
              <w:t>b) Ağız bakım ürünleri dışındaki durulanmayan ürünler</w:t>
            </w:r>
          </w:p>
        </w:tc>
        <w:tc>
          <w:tcPr>
            <w:tcW w:w="1560" w:type="dxa"/>
            <w:tcBorders>
              <w:top w:val="nil"/>
            </w:tcBorders>
          </w:tcPr>
          <w:p w14:paraId="3E3E37C5" w14:textId="77777777" w:rsidR="00B52DCC" w:rsidRDefault="00B52DCC">
            <w:pPr>
              <w:pStyle w:val="TableParagraph"/>
              <w:rPr>
                <w:sz w:val="16"/>
              </w:rPr>
            </w:pPr>
          </w:p>
        </w:tc>
        <w:tc>
          <w:tcPr>
            <w:tcW w:w="1984" w:type="dxa"/>
            <w:vMerge/>
            <w:tcBorders>
              <w:top w:val="nil"/>
            </w:tcBorders>
          </w:tcPr>
          <w:p w14:paraId="73EE65B7" w14:textId="77777777" w:rsidR="00B52DCC" w:rsidRDefault="00B52DCC">
            <w:pPr>
              <w:rPr>
                <w:sz w:val="2"/>
                <w:szCs w:val="2"/>
              </w:rPr>
            </w:pPr>
          </w:p>
        </w:tc>
        <w:tc>
          <w:tcPr>
            <w:tcW w:w="1982" w:type="dxa"/>
            <w:vMerge/>
            <w:tcBorders>
              <w:top w:val="nil"/>
            </w:tcBorders>
          </w:tcPr>
          <w:p w14:paraId="1BC125ED" w14:textId="77777777" w:rsidR="00B52DCC" w:rsidRDefault="00B52DCC">
            <w:pPr>
              <w:rPr>
                <w:sz w:val="2"/>
                <w:szCs w:val="2"/>
              </w:rPr>
            </w:pPr>
          </w:p>
        </w:tc>
      </w:tr>
      <w:tr w:rsidR="00B52DCC" w14:paraId="17D285E0" w14:textId="77777777">
        <w:trPr>
          <w:trHeight w:val="429"/>
        </w:trPr>
        <w:tc>
          <w:tcPr>
            <w:tcW w:w="960" w:type="dxa"/>
            <w:tcBorders>
              <w:bottom w:val="nil"/>
            </w:tcBorders>
          </w:tcPr>
          <w:p w14:paraId="26346E1F" w14:textId="77777777" w:rsidR="00B52DCC" w:rsidRDefault="00916648">
            <w:pPr>
              <w:pStyle w:val="TableParagraph"/>
              <w:spacing w:line="202" w:lineRule="exact"/>
              <w:ind w:left="107"/>
              <w:rPr>
                <w:sz w:val="18"/>
              </w:rPr>
            </w:pPr>
            <w:r>
              <w:rPr>
                <w:sz w:val="18"/>
              </w:rPr>
              <w:t>54</w:t>
            </w:r>
          </w:p>
        </w:tc>
        <w:tc>
          <w:tcPr>
            <w:tcW w:w="2561" w:type="dxa"/>
            <w:tcBorders>
              <w:bottom w:val="nil"/>
            </w:tcBorders>
          </w:tcPr>
          <w:p w14:paraId="44716837" w14:textId="77777777" w:rsidR="00B52DCC" w:rsidRDefault="00916648">
            <w:pPr>
              <w:pStyle w:val="TableParagraph"/>
              <w:spacing w:line="202" w:lineRule="exact"/>
              <w:ind w:left="108"/>
              <w:rPr>
                <w:sz w:val="18"/>
              </w:rPr>
            </w:pPr>
            <w:r>
              <w:rPr>
                <w:sz w:val="18"/>
              </w:rPr>
              <w:t>Benzalkonyum klorür, bromür</w:t>
            </w:r>
          </w:p>
          <w:p w14:paraId="4DB7CE5C" w14:textId="77777777" w:rsidR="00B52DCC" w:rsidRDefault="00916648">
            <w:pPr>
              <w:pStyle w:val="TableParagraph"/>
              <w:spacing w:before="12" w:line="195" w:lineRule="exact"/>
              <w:ind w:left="108"/>
              <w:rPr>
                <w:sz w:val="12"/>
              </w:rPr>
            </w:pPr>
            <w:r>
              <w:rPr>
                <w:sz w:val="18"/>
              </w:rPr>
              <w:t xml:space="preserve">ve sakkarinat </w:t>
            </w:r>
            <w:r>
              <w:rPr>
                <w:position w:val="6"/>
                <w:sz w:val="12"/>
              </w:rPr>
              <w:t>( 10)</w:t>
            </w:r>
          </w:p>
        </w:tc>
        <w:tc>
          <w:tcPr>
            <w:tcW w:w="1860" w:type="dxa"/>
            <w:tcBorders>
              <w:bottom w:val="nil"/>
            </w:tcBorders>
          </w:tcPr>
          <w:p w14:paraId="1F748B19" w14:textId="77777777" w:rsidR="00B52DCC" w:rsidRDefault="00916648">
            <w:pPr>
              <w:pStyle w:val="TableParagraph"/>
              <w:spacing w:line="202" w:lineRule="exact"/>
              <w:ind w:left="108"/>
              <w:rPr>
                <w:sz w:val="18"/>
              </w:rPr>
            </w:pPr>
            <w:r>
              <w:rPr>
                <w:sz w:val="18"/>
              </w:rPr>
              <w:t>Benzalkonium</w:t>
            </w:r>
          </w:p>
          <w:p w14:paraId="5508F23B" w14:textId="77777777" w:rsidR="00B52DCC" w:rsidRDefault="00916648">
            <w:pPr>
              <w:pStyle w:val="TableParagraph"/>
              <w:spacing w:before="16" w:line="191" w:lineRule="exact"/>
              <w:ind w:left="108"/>
              <w:rPr>
                <w:sz w:val="18"/>
              </w:rPr>
            </w:pPr>
            <w:r>
              <w:rPr>
                <w:sz w:val="18"/>
              </w:rPr>
              <w:t>chloride,</w:t>
            </w:r>
          </w:p>
        </w:tc>
        <w:tc>
          <w:tcPr>
            <w:tcW w:w="1248" w:type="dxa"/>
            <w:tcBorders>
              <w:bottom w:val="nil"/>
            </w:tcBorders>
          </w:tcPr>
          <w:p w14:paraId="5341AB75" w14:textId="77777777" w:rsidR="00B52DCC" w:rsidRDefault="00916648">
            <w:pPr>
              <w:pStyle w:val="TableParagraph"/>
              <w:spacing w:line="202" w:lineRule="exact"/>
              <w:ind w:left="108"/>
              <w:rPr>
                <w:sz w:val="18"/>
              </w:rPr>
            </w:pPr>
            <w:r>
              <w:rPr>
                <w:sz w:val="18"/>
              </w:rPr>
              <w:t>8001-54-5,</w:t>
            </w:r>
          </w:p>
          <w:p w14:paraId="195B822B" w14:textId="77777777" w:rsidR="00B52DCC" w:rsidRDefault="00916648">
            <w:pPr>
              <w:pStyle w:val="TableParagraph"/>
              <w:spacing w:before="16" w:line="191" w:lineRule="exact"/>
              <w:ind w:left="108"/>
              <w:rPr>
                <w:sz w:val="18"/>
              </w:rPr>
            </w:pPr>
            <w:r>
              <w:rPr>
                <w:sz w:val="18"/>
              </w:rPr>
              <w:t>63449-41-2,</w:t>
            </w:r>
          </w:p>
        </w:tc>
        <w:tc>
          <w:tcPr>
            <w:tcW w:w="1161" w:type="dxa"/>
            <w:tcBorders>
              <w:bottom w:val="nil"/>
            </w:tcBorders>
          </w:tcPr>
          <w:p w14:paraId="669D7D37" w14:textId="77777777" w:rsidR="00B52DCC" w:rsidRDefault="00916648">
            <w:pPr>
              <w:pStyle w:val="TableParagraph"/>
              <w:spacing w:line="202" w:lineRule="exact"/>
              <w:ind w:left="108"/>
              <w:rPr>
                <w:sz w:val="18"/>
              </w:rPr>
            </w:pPr>
            <w:r>
              <w:rPr>
                <w:sz w:val="18"/>
              </w:rPr>
              <w:t>264-151-6,</w:t>
            </w:r>
          </w:p>
          <w:p w14:paraId="42D99FC4" w14:textId="77777777" w:rsidR="00B52DCC" w:rsidRDefault="00916648">
            <w:pPr>
              <w:pStyle w:val="TableParagraph"/>
              <w:spacing w:before="16" w:line="191" w:lineRule="exact"/>
              <w:ind w:left="108"/>
              <w:rPr>
                <w:sz w:val="18"/>
              </w:rPr>
            </w:pPr>
            <w:r>
              <w:rPr>
                <w:sz w:val="18"/>
              </w:rPr>
              <w:t>293-522-5,</w:t>
            </w:r>
          </w:p>
        </w:tc>
        <w:tc>
          <w:tcPr>
            <w:tcW w:w="1531" w:type="dxa"/>
            <w:vMerge w:val="restart"/>
          </w:tcPr>
          <w:p w14:paraId="31D2F48D" w14:textId="77777777" w:rsidR="00B52DCC" w:rsidRDefault="00B52DCC">
            <w:pPr>
              <w:pStyle w:val="TableParagraph"/>
              <w:rPr>
                <w:sz w:val="16"/>
              </w:rPr>
            </w:pPr>
          </w:p>
        </w:tc>
        <w:tc>
          <w:tcPr>
            <w:tcW w:w="1560" w:type="dxa"/>
            <w:tcBorders>
              <w:bottom w:val="nil"/>
            </w:tcBorders>
          </w:tcPr>
          <w:p w14:paraId="04FC909B" w14:textId="77777777" w:rsidR="00B52DCC" w:rsidRDefault="00916648">
            <w:pPr>
              <w:pStyle w:val="TableParagraph"/>
              <w:spacing w:line="202" w:lineRule="exact"/>
              <w:ind w:left="109"/>
              <w:rPr>
                <w:sz w:val="18"/>
              </w:rPr>
            </w:pPr>
            <w:r>
              <w:rPr>
                <w:sz w:val="18"/>
              </w:rPr>
              <w:t>%</w:t>
            </w:r>
            <w:r w:rsidR="004D4EE2">
              <w:rPr>
                <w:sz w:val="18"/>
              </w:rPr>
              <w:t xml:space="preserve"> </w:t>
            </w:r>
            <w:r>
              <w:rPr>
                <w:sz w:val="18"/>
              </w:rPr>
              <w:t>0,1</w:t>
            </w:r>
          </w:p>
          <w:p w14:paraId="68443371" w14:textId="77777777" w:rsidR="00B52DCC" w:rsidRDefault="00916648">
            <w:pPr>
              <w:pStyle w:val="TableParagraph"/>
              <w:spacing w:before="16" w:line="191" w:lineRule="exact"/>
              <w:ind w:left="109"/>
              <w:rPr>
                <w:sz w:val="18"/>
              </w:rPr>
            </w:pPr>
            <w:r>
              <w:rPr>
                <w:sz w:val="18"/>
              </w:rPr>
              <w:t>(Benzalkonyum</w:t>
            </w:r>
          </w:p>
        </w:tc>
        <w:tc>
          <w:tcPr>
            <w:tcW w:w="1984" w:type="dxa"/>
            <w:vMerge w:val="restart"/>
          </w:tcPr>
          <w:p w14:paraId="1B766B8A" w14:textId="77777777" w:rsidR="00B52DCC" w:rsidRDefault="00B52DCC">
            <w:pPr>
              <w:pStyle w:val="TableParagraph"/>
              <w:rPr>
                <w:sz w:val="16"/>
              </w:rPr>
            </w:pPr>
          </w:p>
        </w:tc>
        <w:tc>
          <w:tcPr>
            <w:tcW w:w="1982" w:type="dxa"/>
            <w:tcBorders>
              <w:bottom w:val="nil"/>
            </w:tcBorders>
          </w:tcPr>
          <w:p w14:paraId="29085FC8" w14:textId="77777777" w:rsidR="00B52DCC" w:rsidRDefault="00916648">
            <w:pPr>
              <w:pStyle w:val="TableParagraph"/>
              <w:spacing w:line="202" w:lineRule="exact"/>
              <w:ind w:left="111"/>
              <w:rPr>
                <w:sz w:val="18"/>
              </w:rPr>
            </w:pPr>
            <w:r>
              <w:rPr>
                <w:sz w:val="18"/>
              </w:rPr>
              <w:t>Göz ile temasından</w:t>
            </w:r>
          </w:p>
          <w:p w14:paraId="414F3C8B" w14:textId="77777777" w:rsidR="00B52DCC" w:rsidRDefault="00916648">
            <w:pPr>
              <w:pStyle w:val="TableParagraph"/>
              <w:spacing w:before="16" w:line="191" w:lineRule="exact"/>
              <w:ind w:left="111"/>
              <w:rPr>
                <w:sz w:val="18"/>
              </w:rPr>
            </w:pPr>
            <w:r>
              <w:rPr>
                <w:sz w:val="18"/>
              </w:rPr>
              <w:t>kaçınınız.</w:t>
            </w:r>
          </w:p>
        </w:tc>
      </w:tr>
      <w:tr w:rsidR="00B52DCC" w14:paraId="37ED147A" w14:textId="77777777">
        <w:trPr>
          <w:trHeight w:val="208"/>
        </w:trPr>
        <w:tc>
          <w:tcPr>
            <w:tcW w:w="960" w:type="dxa"/>
            <w:tcBorders>
              <w:top w:val="nil"/>
              <w:bottom w:val="nil"/>
            </w:tcBorders>
          </w:tcPr>
          <w:p w14:paraId="0266B300" w14:textId="77777777" w:rsidR="00B52DCC" w:rsidRDefault="00B52DCC">
            <w:pPr>
              <w:pStyle w:val="TableParagraph"/>
              <w:rPr>
                <w:sz w:val="14"/>
              </w:rPr>
            </w:pPr>
          </w:p>
        </w:tc>
        <w:tc>
          <w:tcPr>
            <w:tcW w:w="2561" w:type="dxa"/>
            <w:tcBorders>
              <w:top w:val="nil"/>
              <w:bottom w:val="nil"/>
            </w:tcBorders>
          </w:tcPr>
          <w:p w14:paraId="38EDCB8F" w14:textId="77777777" w:rsidR="00B52DCC" w:rsidRDefault="00B52DCC">
            <w:pPr>
              <w:pStyle w:val="TableParagraph"/>
              <w:rPr>
                <w:sz w:val="14"/>
              </w:rPr>
            </w:pPr>
          </w:p>
        </w:tc>
        <w:tc>
          <w:tcPr>
            <w:tcW w:w="1860" w:type="dxa"/>
            <w:tcBorders>
              <w:top w:val="nil"/>
              <w:bottom w:val="nil"/>
            </w:tcBorders>
          </w:tcPr>
          <w:p w14:paraId="15A70E83" w14:textId="77777777" w:rsidR="00B52DCC" w:rsidRDefault="00916648">
            <w:pPr>
              <w:pStyle w:val="TableParagraph"/>
              <w:spacing w:line="188" w:lineRule="exact"/>
              <w:ind w:left="108"/>
              <w:rPr>
                <w:sz w:val="18"/>
              </w:rPr>
            </w:pPr>
            <w:r>
              <w:rPr>
                <w:sz w:val="18"/>
              </w:rPr>
              <w:t>benzalkonium</w:t>
            </w:r>
          </w:p>
        </w:tc>
        <w:tc>
          <w:tcPr>
            <w:tcW w:w="1248" w:type="dxa"/>
            <w:tcBorders>
              <w:top w:val="nil"/>
              <w:bottom w:val="nil"/>
            </w:tcBorders>
          </w:tcPr>
          <w:p w14:paraId="44E46EBD" w14:textId="77777777" w:rsidR="00B52DCC" w:rsidRDefault="00916648">
            <w:pPr>
              <w:pStyle w:val="TableParagraph"/>
              <w:spacing w:line="188" w:lineRule="exact"/>
              <w:ind w:left="108"/>
              <w:rPr>
                <w:sz w:val="18"/>
              </w:rPr>
            </w:pPr>
            <w:r>
              <w:rPr>
                <w:sz w:val="18"/>
              </w:rPr>
              <w:t>91080-29-4,</w:t>
            </w:r>
          </w:p>
        </w:tc>
        <w:tc>
          <w:tcPr>
            <w:tcW w:w="1161" w:type="dxa"/>
            <w:tcBorders>
              <w:top w:val="nil"/>
              <w:bottom w:val="nil"/>
            </w:tcBorders>
          </w:tcPr>
          <w:p w14:paraId="0A791684" w14:textId="77777777" w:rsidR="00B52DCC" w:rsidRDefault="00916648">
            <w:pPr>
              <w:pStyle w:val="TableParagraph"/>
              <w:spacing w:line="188" w:lineRule="exact"/>
              <w:ind w:left="108"/>
              <w:rPr>
                <w:sz w:val="18"/>
              </w:rPr>
            </w:pPr>
            <w:r>
              <w:rPr>
                <w:sz w:val="18"/>
              </w:rPr>
              <w:t>273-545-7,</w:t>
            </w:r>
          </w:p>
        </w:tc>
        <w:tc>
          <w:tcPr>
            <w:tcW w:w="1531" w:type="dxa"/>
            <w:vMerge/>
            <w:tcBorders>
              <w:top w:val="nil"/>
            </w:tcBorders>
          </w:tcPr>
          <w:p w14:paraId="62616EDD" w14:textId="77777777" w:rsidR="00B52DCC" w:rsidRDefault="00B52DCC">
            <w:pPr>
              <w:rPr>
                <w:sz w:val="2"/>
                <w:szCs w:val="2"/>
              </w:rPr>
            </w:pPr>
          </w:p>
        </w:tc>
        <w:tc>
          <w:tcPr>
            <w:tcW w:w="1560" w:type="dxa"/>
            <w:tcBorders>
              <w:top w:val="nil"/>
              <w:bottom w:val="nil"/>
            </w:tcBorders>
          </w:tcPr>
          <w:p w14:paraId="4EE6F4DE" w14:textId="77777777" w:rsidR="00B52DCC" w:rsidRDefault="00916648">
            <w:pPr>
              <w:pStyle w:val="TableParagraph"/>
              <w:spacing w:line="188" w:lineRule="exact"/>
              <w:ind w:left="109"/>
              <w:rPr>
                <w:sz w:val="18"/>
              </w:rPr>
            </w:pPr>
            <w:r>
              <w:rPr>
                <w:sz w:val="18"/>
              </w:rPr>
              <w:t>klorür olarak)</w:t>
            </w:r>
          </w:p>
        </w:tc>
        <w:tc>
          <w:tcPr>
            <w:tcW w:w="1984" w:type="dxa"/>
            <w:vMerge/>
            <w:tcBorders>
              <w:top w:val="nil"/>
            </w:tcBorders>
          </w:tcPr>
          <w:p w14:paraId="0D4CC7A9" w14:textId="77777777" w:rsidR="00B52DCC" w:rsidRDefault="00B52DCC">
            <w:pPr>
              <w:rPr>
                <w:sz w:val="2"/>
                <w:szCs w:val="2"/>
              </w:rPr>
            </w:pPr>
          </w:p>
        </w:tc>
        <w:tc>
          <w:tcPr>
            <w:tcW w:w="1982" w:type="dxa"/>
            <w:tcBorders>
              <w:top w:val="nil"/>
              <w:bottom w:val="nil"/>
            </w:tcBorders>
          </w:tcPr>
          <w:p w14:paraId="55945E28" w14:textId="77777777" w:rsidR="00B52DCC" w:rsidRDefault="00B52DCC">
            <w:pPr>
              <w:pStyle w:val="TableParagraph"/>
              <w:rPr>
                <w:sz w:val="14"/>
              </w:rPr>
            </w:pPr>
          </w:p>
        </w:tc>
      </w:tr>
      <w:tr w:rsidR="00B52DCC" w14:paraId="235A60AD" w14:textId="77777777">
        <w:trPr>
          <w:trHeight w:val="208"/>
        </w:trPr>
        <w:tc>
          <w:tcPr>
            <w:tcW w:w="960" w:type="dxa"/>
            <w:tcBorders>
              <w:top w:val="nil"/>
              <w:bottom w:val="nil"/>
            </w:tcBorders>
          </w:tcPr>
          <w:p w14:paraId="1D374E09" w14:textId="77777777" w:rsidR="00B52DCC" w:rsidRDefault="00B52DCC">
            <w:pPr>
              <w:pStyle w:val="TableParagraph"/>
              <w:rPr>
                <w:sz w:val="14"/>
              </w:rPr>
            </w:pPr>
          </w:p>
        </w:tc>
        <w:tc>
          <w:tcPr>
            <w:tcW w:w="2561" w:type="dxa"/>
            <w:tcBorders>
              <w:top w:val="nil"/>
              <w:bottom w:val="nil"/>
            </w:tcBorders>
          </w:tcPr>
          <w:p w14:paraId="6DB96E35" w14:textId="77777777" w:rsidR="00B52DCC" w:rsidRDefault="00B52DCC">
            <w:pPr>
              <w:pStyle w:val="TableParagraph"/>
              <w:rPr>
                <w:sz w:val="14"/>
              </w:rPr>
            </w:pPr>
          </w:p>
        </w:tc>
        <w:tc>
          <w:tcPr>
            <w:tcW w:w="1860" w:type="dxa"/>
            <w:tcBorders>
              <w:top w:val="nil"/>
              <w:bottom w:val="nil"/>
            </w:tcBorders>
          </w:tcPr>
          <w:p w14:paraId="7DC5D745" w14:textId="77777777" w:rsidR="00B52DCC" w:rsidRDefault="00916648">
            <w:pPr>
              <w:pStyle w:val="TableParagraph"/>
              <w:spacing w:line="188" w:lineRule="exact"/>
              <w:ind w:left="108"/>
              <w:rPr>
                <w:sz w:val="18"/>
              </w:rPr>
            </w:pPr>
            <w:r>
              <w:rPr>
                <w:sz w:val="18"/>
              </w:rPr>
              <w:t>bromide,</w:t>
            </w:r>
          </w:p>
        </w:tc>
        <w:tc>
          <w:tcPr>
            <w:tcW w:w="1248" w:type="dxa"/>
            <w:tcBorders>
              <w:top w:val="nil"/>
              <w:bottom w:val="nil"/>
            </w:tcBorders>
          </w:tcPr>
          <w:p w14:paraId="29E06130" w14:textId="77777777" w:rsidR="00B52DCC" w:rsidRDefault="00916648">
            <w:pPr>
              <w:pStyle w:val="TableParagraph"/>
              <w:spacing w:line="188" w:lineRule="exact"/>
              <w:ind w:left="108"/>
              <w:rPr>
                <w:sz w:val="18"/>
              </w:rPr>
            </w:pPr>
            <w:r>
              <w:rPr>
                <w:sz w:val="18"/>
              </w:rPr>
              <w:t>68989-01-5,</w:t>
            </w:r>
          </w:p>
        </w:tc>
        <w:tc>
          <w:tcPr>
            <w:tcW w:w="1161" w:type="dxa"/>
            <w:tcBorders>
              <w:top w:val="nil"/>
              <w:bottom w:val="nil"/>
            </w:tcBorders>
          </w:tcPr>
          <w:p w14:paraId="1FFD304D" w14:textId="77777777" w:rsidR="00B52DCC" w:rsidRDefault="00916648">
            <w:pPr>
              <w:pStyle w:val="TableParagraph"/>
              <w:spacing w:line="188" w:lineRule="exact"/>
              <w:ind w:left="108"/>
              <w:rPr>
                <w:sz w:val="18"/>
              </w:rPr>
            </w:pPr>
            <w:r>
              <w:rPr>
                <w:sz w:val="18"/>
              </w:rPr>
              <w:t>270-325-2,</w:t>
            </w:r>
          </w:p>
        </w:tc>
        <w:tc>
          <w:tcPr>
            <w:tcW w:w="1531" w:type="dxa"/>
            <w:vMerge/>
            <w:tcBorders>
              <w:top w:val="nil"/>
            </w:tcBorders>
          </w:tcPr>
          <w:p w14:paraId="4F32C6D9" w14:textId="77777777" w:rsidR="00B52DCC" w:rsidRDefault="00B52DCC">
            <w:pPr>
              <w:rPr>
                <w:sz w:val="2"/>
                <w:szCs w:val="2"/>
              </w:rPr>
            </w:pPr>
          </w:p>
        </w:tc>
        <w:tc>
          <w:tcPr>
            <w:tcW w:w="1560" w:type="dxa"/>
            <w:tcBorders>
              <w:top w:val="nil"/>
              <w:bottom w:val="nil"/>
            </w:tcBorders>
          </w:tcPr>
          <w:p w14:paraId="6A035A9B" w14:textId="77777777" w:rsidR="00B52DCC" w:rsidRDefault="00B52DCC">
            <w:pPr>
              <w:pStyle w:val="TableParagraph"/>
              <w:rPr>
                <w:sz w:val="14"/>
              </w:rPr>
            </w:pPr>
          </w:p>
        </w:tc>
        <w:tc>
          <w:tcPr>
            <w:tcW w:w="1984" w:type="dxa"/>
            <w:vMerge/>
            <w:tcBorders>
              <w:top w:val="nil"/>
            </w:tcBorders>
          </w:tcPr>
          <w:p w14:paraId="1DB7DC1B" w14:textId="77777777" w:rsidR="00B52DCC" w:rsidRDefault="00B52DCC">
            <w:pPr>
              <w:rPr>
                <w:sz w:val="2"/>
                <w:szCs w:val="2"/>
              </w:rPr>
            </w:pPr>
          </w:p>
        </w:tc>
        <w:tc>
          <w:tcPr>
            <w:tcW w:w="1982" w:type="dxa"/>
            <w:tcBorders>
              <w:top w:val="nil"/>
              <w:bottom w:val="nil"/>
            </w:tcBorders>
          </w:tcPr>
          <w:p w14:paraId="3183AB96" w14:textId="77777777" w:rsidR="00B52DCC" w:rsidRDefault="00B52DCC">
            <w:pPr>
              <w:pStyle w:val="TableParagraph"/>
              <w:rPr>
                <w:sz w:val="14"/>
              </w:rPr>
            </w:pPr>
          </w:p>
        </w:tc>
      </w:tr>
      <w:tr w:rsidR="00B52DCC" w14:paraId="5B606C69" w14:textId="77777777">
        <w:trPr>
          <w:trHeight w:val="208"/>
        </w:trPr>
        <w:tc>
          <w:tcPr>
            <w:tcW w:w="960" w:type="dxa"/>
            <w:tcBorders>
              <w:top w:val="nil"/>
              <w:bottom w:val="nil"/>
            </w:tcBorders>
          </w:tcPr>
          <w:p w14:paraId="5D3B95C0" w14:textId="77777777" w:rsidR="00B52DCC" w:rsidRDefault="00B52DCC">
            <w:pPr>
              <w:pStyle w:val="TableParagraph"/>
              <w:rPr>
                <w:sz w:val="14"/>
              </w:rPr>
            </w:pPr>
          </w:p>
        </w:tc>
        <w:tc>
          <w:tcPr>
            <w:tcW w:w="2561" w:type="dxa"/>
            <w:tcBorders>
              <w:top w:val="nil"/>
              <w:bottom w:val="nil"/>
            </w:tcBorders>
          </w:tcPr>
          <w:p w14:paraId="51ECDCD6" w14:textId="77777777" w:rsidR="00B52DCC" w:rsidRDefault="00B52DCC">
            <w:pPr>
              <w:pStyle w:val="TableParagraph"/>
              <w:rPr>
                <w:sz w:val="14"/>
              </w:rPr>
            </w:pPr>
          </w:p>
        </w:tc>
        <w:tc>
          <w:tcPr>
            <w:tcW w:w="1860" w:type="dxa"/>
            <w:tcBorders>
              <w:top w:val="nil"/>
              <w:bottom w:val="nil"/>
            </w:tcBorders>
          </w:tcPr>
          <w:p w14:paraId="06E0E1C6" w14:textId="77777777" w:rsidR="00B52DCC" w:rsidRDefault="00916648">
            <w:pPr>
              <w:pStyle w:val="TableParagraph"/>
              <w:spacing w:line="188" w:lineRule="exact"/>
              <w:ind w:left="108"/>
              <w:rPr>
                <w:sz w:val="18"/>
              </w:rPr>
            </w:pPr>
            <w:r>
              <w:rPr>
                <w:sz w:val="18"/>
              </w:rPr>
              <w:t>benzalkonium</w:t>
            </w:r>
          </w:p>
        </w:tc>
        <w:tc>
          <w:tcPr>
            <w:tcW w:w="1248" w:type="dxa"/>
            <w:tcBorders>
              <w:top w:val="nil"/>
              <w:bottom w:val="nil"/>
            </w:tcBorders>
          </w:tcPr>
          <w:p w14:paraId="7C422F36" w14:textId="77777777" w:rsidR="00B52DCC" w:rsidRDefault="00916648">
            <w:pPr>
              <w:pStyle w:val="TableParagraph"/>
              <w:spacing w:line="188" w:lineRule="exact"/>
              <w:ind w:left="108"/>
              <w:rPr>
                <w:sz w:val="18"/>
              </w:rPr>
            </w:pPr>
            <w:r>
              <w:rPr>
                <w:sz w:val="18"/>
              </w:rPr>
              <w:t>68424-85-1,</w:t>
            </w:r>
          </w:p>
        </w:tc>
        <w:tc>
          <w:tcPr>
            <w:tcW w:w="1161" w:type="dxa"/>
            <w:tcBorders>
              <w:top w:val="nil"/>
              <w:bottom w:val="nil"/>
            </w:tcBorders>
          </w:tcPr>
          <w:p w14:paraId="121A12FF" w14:textId="77777777" w:rsidR="00B52DCC" w:rsidRDefault="00916648">
            <w:pPr>
              <w:pStyle w:val="TableParagraph"/>
              <w:spacing w:line="188" w:lineRule="exact"/>
              <w:ind w:left="108"/>
              <w:rPr>
                <w:sz w:val="18"/>
              </w:rPr>
            </w:pPr>
            <w:r>
              <w:rPr>
                <w:sz w:val="18"/>
              </w:rPr>
              <w:t>269-919-4,</w:t>
            </w:r>
          </w:p>
        </w:tc>
        <w:tc>
          <w:tcPr>
            <w:tcW w:w="1531" w:type="dxa"/>
            <w:vMerge/>
            <w:tcBorders>
              <w:top w:val="nil"/>
            </w:tcBorders>
          </w:tcPr>
          <w:p w14:paraId="0D57752A" w14:textId="77777777" w:rsidR="00B52DCC" w:rsidRDefault="00B52DCC">
            <w:pPr>
              <w:rPr>
                <w:sz w:val="2"/>
                <w:szCs w:val="2"/>
              </w:rPr>
            </w:pPr>
          </w:p>
        </w:tc>
        <w:tc>
          <w:tcPr>
            <w:tcW w:w="1560" w:type="dxa"/>
            <w:tcBorders>
              <w:top w:val="nil"/>
              <w:bottom w:val="nil"/>
            </w:tcBorders>
          </w:tcPr>
          <w:p w14:paraId="6F368C65" w14:textId="77777777" w:rsidR="00B52DCC" w:rsidRDefault="00B52DCC">
            <w:pPr>
              <w:pStyle w:val="TableParagraph"/>
              <w:rPr>
                <w:sz w:val="14"/>
              </w:rPr>
            </w:pPr>
          </w:p>
        </w:tc>
        <w:tc>
          <w:tcPr>
            <w:tcW w:w="1984" w:type="dxa"/>
            <w:vMerge/>
            <w:tcBorders>
              <w:top w:val="nil"/>
            </w:tcBorders>
          </w:tcPr>
          <w:p w14:paraId="1AB4EB1E" w14:textId="77777777" w:rsidR="00B52DCC" w:rsidRDefault="00B52DCC">
            <w:pPr>
              <w:rPr>
                <w:sz w:val="2"/>
                <w:szCs w:val="2"/>
              </w:rPr>
            </w:pPr>
          </w:p>
        </w:tc>
        <w:tc>
          <w:tcPr>
            <w:tcW w:w="1982" w:type="dxa"/>
            <w:tcBorders>
              <w:top w:val="nil"/>
              <w:bottom w:val="nil"/>
            </w:tcBorders>
          </w:tcPr>
          <w:p w14:paraId="29AC8B15" w14:textId="77777777" w:rsidR="00B52DCC" w:rsidRDefault="00B52DCC">
            <w:pPr>
              <w:pStyle w:val="TableParagraph"/>
              <w:rPr>
                <w:sz w:val="14"/>
              </w:rPr>
            </w:pPr>
          </w:p>
        </w:tc>
      </w:tr>
      <w:tr w:rsidR="00B52DCC" w14:paraId="5572B177" w14:textId="77777777">
        <w:trPr>
          <w:trHeight w:val="385"/>
        </w:trPr>
        <w:tc>
          <w:tcPr>
            <w:tcW w:w="960" w:type="dxa"/>
            <w:tcBorders>
              <w:top w:val="nil"/>
            </w:tcBorders>
          </w:tcPr>
          <w:p w14:paraId="1D2BD270" w14:textId="77777777" w:rsidR="00B52DCC" w:rsidRDefault="00B52DCC">
            <w:pPr>
              <w:pStyle w:val="TableParagraph"/>
              <w:rPr>
                <w:sz w:val="16"/>
              </w:rPr>
            </w:pPr>
          </w:p>
        </w:tc>
        <w:tc>
          <w:tcPr>
            <w:tcW w:w="2561" w:type="dxa"/>
            <w:tcBorders>
              <w:top w:val="nil"/>
            </w:tcBorders>
          </w:tcPr>
          <w:p w14:paraId="3534C172" w14:textId="77777777" w:rsidR="00B52DCC" w:rsidRDefault="00B52DCC">
            <w:pPr>
              <w:pStyle w:val="TableParagraph"/>
              <w:rPr>
                <w:sz w:val="16"/>
              </w:rPr>
            </w:pPr>
          </w:p>
        </w:tc>
        <w:tc>
          <w:tcPr>
            <w:tcW w:w="1860" w:type="dxa"/>
            <w:tcBorders>
              <w:top w:val="nil"/>
            </w:tcBorders>
          </w:tcPr>
          <w:p w14:paraId="43EDF314" w14:textId="77777777" w:rsidR="00B52DCC" w:rsidRDefault="00916648">
            <w:pPr>
              <w:pStyle w:val="TableParagraph"/>
              <w:spacing w:line="204" w:lineRule="exact"/>
              <w:ind w:left="108"/>
              <w:rPr>
                <w:sz w:val="18"/>
              </w:rPr>
            </w:pPr>
            <w:r>
              <w:rPr>
                <w:sz w:val="18"/>
              </w:rPr>
              <w:t>saccharinate</w:t>
            </w:r>
          </w:p>
        </w:tc>
        <w:tc>
          <w:tcPr>
            <w:tcW w:w="1248" w:type="dxa"/>
            <w:tcBorders>
              <w:top w:val="nil"/>
            </w:tcBorders>
          </w:tcPr>
          <w:p w14:paraId="1A9316BE" w14:textId="77777777" w:rsidR="00B52DCC" w:rsidRDefault="00916648">
            <w:pPr>
              <w:pStyle w:val="TableParagraph"/>
              <w:spacing w:line="204" w:lineRule="exact"/>
              <w:ind w:left="108"/>
              <w:rPr>
                <w:sz w:val="18"/>
              </w:rPr>
            </w:pPr>
            <w:r>
              <w:rPr>
                <w:sz w:val="18"/>
              </w:rPr>
              <w:t>68391-01-5,</w:t>
            </w:r>
          </w:p>
        </w:tc>
        <w:tc>
          <w:tcPr>
            <w:tcW w:w="1161" w:type="dxa"/>
            <w:tcBorders>
              <w:top w:val="nil"/>
            </w:tcBorders>
          </w:tcPr>
          <w:p w14:paraId="17DC2DA6" w14:textId="77777777" w:rsidR="00B52DCC" w:rsidRDefault="00B52DCC">
            <w:pPr>
              <w:pStyle w:val="TableParagraph"/>
              <w:rPr>
                <w:sz w:val="16"/>
              </w:rPr>
            </w:pPr>
          </w:p>
        </w:tc>
        <w:tc>
          <w:tcPr>
            <w:tcW w:w="1531" w:type="dxa"/>
            <w:vMerge/>
            <w:tcBorders>
              <w:top w:val="nil"/>
            </w:tcBorders>
          </w:tcPr>
          <w:p w14:paraId="74CFFCBD" w14:textId="77777777" w:rsidR="00B52DCC" w:rsidRDefault="00B52DCC">
            <w:pPr>
              <w:rPr>
                <w:sz w:val="2"/>
                <w:szCs w:val="2"/>
              </w:rPr>
            </w:pPr>
          </w:p>
        </w:tc>
        <w:tc>
          <w:tcPr>
            <w:tcW w:w="1560" w:type="dxa"/>
            <w:tcBorders>
              <w:top w:val="nil"/>
            </w:tcBorders>
          </w:tcPr>
          <w:p w14:paraId="6A1FCAC8" w14:textId="77777777" w:rsidR="00B52DCC" w:rsidRDefault="00B52DCC">
            <w:pPr>
              <w:pStyle w:val="TableParagraph"/>
              <w:rPr>
                <w:sz w:val="16"/>
              </w:rPr>
            </w:pPr>
          </w:p>
        </w:tc>
        <w:tc>
          <w:tcPr>
            <w:tcW w:w="1984" w:type="dxa"/>
            <w:vMerge/>
            <w:tcBorders>
              <w:top w:val="nil"/>
            </w:tcBorders>
          </w:tcPr>
          <w:p w14:paraId="60B338B1" w14:textId="77777777" w:rsidR="00B52DCC" w:rsidRDefault="00B52DCC">
            <w:pPr>
              <w:rPr>
                <w:sz w:val="2"/>
                <w:szCs w:val="2"/>
              </w:rPr>
            </w:pPr>
          </w:p>
        </w:tc>
        <w:tc>
          <w:tcPr>
            <w:tcW w:w="1982" w:type="dxa"/>
            <w:tcBorders>
              <w:top w:val="nil"/>
            </w:tcBorders>
          </w:tcPr>
          <w:p w14:paraId="5692B691" w14:textId="77777777" w:rsidR="00B52DCC" w:rsidRDefault="00B52DCC">
            <w:pPr>
              <w:pStyle w:val="TableParagraph"/>
              <w:rPr>
                <w:sz w:val="16"/>
              </w:rPr>
            </w:pPr>
          </w:p>
        </w:tc>
      </w:tr>
    </w:tbl>
    <w:p w14:paraId="2C0F0570" w14:textId="77777777" w:rsidR="00B52DCC" w:rsidRDefault="00B52DCC">
      <w:pPr>
        <w:rPr>
          <w:sz w:val="16"/>
        </w:rPr>
        <w:sectPr w:rsidR="00B52DCC">
          <w:pgSz w:w="16840" w:h="11910" w:orient="landscape"/>
          <w:pgMar w:top="1100" w:right="440" w:bottom="280" w:left="580" w:header="708" w:footer="708" w:gutter="0"/>
          <w:cols w:space="708"/>
        </w:sectPr>
      </w:pPr>
    </w:p>
    <w:p w14:paraId="5750600B"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7011D36D" w14:textId="77777777">
        <w:trPr>
          <w:trHeight w:val="606"/>
        </w:trPr>
        <w:tc>
          <w:tcPr>
            <w:tcW w:w="960" w:type="dxa"/>
          </w:tcPr>
          <w:p w14:paraId="41817557" w14:textId="77777777" w:rsidR="00B52DCC" w:rsidRDefault="00B52DCC">
            <w:pPr>
              <w:pStyle w:val="TableParagraph"/>
              <w:rPr>
                <w:sz w:val="16"/>
              </w:rPr>
            </w:pPr>
          </w:p>
        </w:tc>
        <w:tc>
          <w:tcPr>
            <w:tcW w:w="2561" w:type="dxa"/>
          </w:tcPr>
          <w:p w14:paraId="1E7F614D" w14:textId="77777777" w:rsidR="00B52DCC" w:rsidRDefault="00B52DCC">
            <w:pPr>
              <w:pStyle w:val="TableParagraph"/>
              <w:rPr>
                <w:sz w:val="16"/>
              </w:rPr>
            </w:pPr>
          </w:p>
        </w:tc>
        <w:tc>
          <w:tcPr>
            <w:tcW w:w="1860" w:type="dxa"/>
          </w:tcPr>
          <w:p w14:paraId="17C48085" w14:textId="77777777" w:rsidR="00B52DCC" w:rsidRDefault="00B52DCC">
            <w:pPr>
              <w:pStyle w:val="TableParagraph"/>
              <w:rPr>
                <w:sz w:val="16"/>
              </w:rPr>
            </w:pPr>
          </w:p>
        </w:tc>
        <w:tc>
          <w:tcPr>
            <w:tcW w:w="1248" w:type="dxa"/>
          </w:tcPr>
          <w:p w14:paraId="688334F9" w14:textId="77777777" w:rsidR="00B52DCC" w:rsidRDefault="00916648">
            <w:pPr>
              <w:pStyle w:val="TableParagraph"/>
              <w:spacing w:line="204" w:lineRule="exact"/>
              <w:ind w:left="108"/>
              <w:rPr>
                <w:sz w:val="18"/>
              </w:rPr>
            </w:pPr>
            <w:r>
              <w:rPr>
                <w:sz w:val="18"/>
              </w:rPr>
              <w:t>61789-71-7,</w:t>
            </w:r>
          </w:p>
          <w:p w14:paraId="0C941950" w14:textId="77777777" w:rsidR="00B52DCC" w:rsidRDefault="00916648">
            <w:pPr>
              <w:pStyle w:val="TableParagraph"/>
              <w:spacing w:before="16"/>
              <w:ind w:left="108"/>
              <w:rPr>
                <w:sz w:val="18"/>
              </w:rPr>
            </w:pPr>
            <w:r>
              <w:rPr>
                <w:sz w:val="18"/>
              </w:rPr>
              <w:t>85409-22-9</w:t>
            </w:r>
          </w:p>
        </w:tc>
        <w:tc>
          <w:tcPr>
            <w:tcW w:w="1161" w:type="dxa"/>
          </w:tcPr>
          <w:p w14:paraId="289BD846" w14:textId="77777777" w:rsidR="00B52DCC" w:rsidRDefault="00916648">
            <w:pPr>
              <w:pStyle w:val="TableParagraph"/>
              <w:spacing w:line="204" w:lineRule="exact"/>
              <w:ind w:left="108"/>
              <w:rPr>
                <w:sz w:val="18"/>
              </w:rPr>
            </w:pPr>
            <w:r>
              <w:rPr>
                <w:sz w:val="18"/>
              </w:rPr>
              <w:t>263-080-8,</w:t>
            </w:r>
          </w:p>
          <w:p w14:paraId="7DC4B078" w14:textId="77777777" w:rsidR="00B52DCC" w:rsidRDefault="00916648">
            <w:pPr>
              <w:pStyle w:val="TableParagraph"/>
              <w:spacing w:before="16"/>
              <w:ind w:left="108"/>
              <w:rPr>
                <w:sz w:val="18"/>
              </w:rPr>
            </w:pPr>
            <w:r>
              <w:rPr>
                <w:sz w:val="18"/>
              </w:rPr>
              <w:t>287-089-1</w:t>
            </w:r>
          </w:p>
        </w:tc>
        <w:tc>
          <w:tcPr>
            <w:tcW w:w="1531" w:type="dxa"/>
          </w:tcPr>
          <w:p w14:paraId="7DB2F0E3" w14:textId="77777777" w:rsidR="00B52DCC" w:rsidRDefault="00B52DCC">
            <w:pPr>
              <w:pStyle w:val="TableParagraph"/>
              <w:rPr>
                <w:sz w:val="16"/>
              </w:rPr>
            </w:pPr>
          </w:p>
        </w:tc>
        <w:tc>
          <w:tcPr>
            <w:tcW w:w="1560" w:type="dxa"/>
          </w:tcPr>
          <w:p w14:paraId="54D03A10" w14:textId="77777777" w:rsidR="00B52DCC" w:rsidRDefault="00B52DCC">
            <w:pPr>
              <w:pStyle w:val="TableParagraph"/>
              <w:rPr>
                <w:sz w:val="16"/>
              </w:rPr>
            </w:pPr>
          </w:p>
        </w:tc>
        <w:tc>
          <w:tcPr>
            <w:tcW w:w="1984" w:type="dxa"/>
          </w:tcPr>
          <w:p w14:paraId="53504C8E" w14:textId="77777777" w:rsidR="00B52DCC" w:rsidRDefault="00B52DCC">
            <w:pPr>
              <w:pStyle w:val="TableParagraph"/>
              <w:rPr>
                <w:sz w:val="16"/>
              </w:rPr>
            </w:pPr>
          </w:p>
        </w:tc>
        <w:tc>
          <w:tcPr>
            <w:tcW w:w="1982" w:type="dxa"/>
          </w:tcPr>
          <w:p w14:paraId="4A95CE22" w14:textId="77777777" w:rsidR="00B52DCC" w:rsidRDefault="00B52DCC">
            <w:pPr>
              <w:pStyle w:val="TableParagraph"/>
              <w:rPr>
                <w:sz w:val="16"/>
              </w:rPr>
            </w:pPr>
          </w:p>
        </w:tc>
      </w:tr>
      <w:tr w:rsidR="00B52DCC" w14:paraId="5C387D85" w14:textId="77777777">
        <w:trPr>
          <w:trHeight w:val="664"/>
        </w:trPr>
        <w:tc>
          <w:tcPr>
            <w:tcW w:w="960" w:type="dxa"/>
          </w:tcPr>
          <w:p w14:paraId="76E8FE12" w14:textId="77777777" w:rsidR="00B52DCC" w:rsidRDefault="00916648">
            <w:pPr>
              <w:pStyle w:val="TableParagraph"/>
              <w:spacing w:line="204" w:lineRule="exact"/>
              <w:ind w:left="107"/>
              <w:rPr>
                <w:sz w:val="18"/>
              </w:rPr>
            </w:pPr>
            <w:r>
              <w:rPr>
                <w:sz w:val="18"/>
              </w:rPr>
              <w:t>55</w:t>
            </w:r>
          </w:p>
        </w:tc>
        <w:tc>
          <w:tcPr>
            <w:tcW w:w="2561" w:type="dxa"/>
          </w:tcPr>
          <w:p w14:paraId="6367F3F2" w14:textId="77777777" w:rsidR="00B52DCC" w:rsidRDefault="00916648">
            <w:pPr>
              <w:pStyle w:val="TableParagraph"/>
              <w:spacing w:line="204" w:lineRule="exact"/>
              <w:ind w:left="108"/>
              <w:rPr>
                <w:sz w:val="18"/>
              </w:rPr>
            </w:pPr>
            <w:r>
              <w:rPr>
                <w:sz w:val="18"/>
              </w:rPr>
              <w:t>Metanol, (fenilmetoksi-)</w:t>
            </w:r>
          </w:p>
        </w:tc>
        <w:tc>
          <w:tcPr>
            <w:tcW w:w="1860" w:type="dxa"/>
          </w:tcPr>
          <w:p w14:paraId="26066B0D" w14:textId="77777777" w:rsidR="00B52DCC" w:rsidRDefault="00916648">
            <w:pPr>
              <w:pStyle w:val="TableParagraph"/>
              <w:spacing w:line="204" w:lineRule="exact"/>
              <w:ind w:left="108"/>
              <w:rPr>
                <w:sz w:val="18"/>
              </w:rPr>
            </w:pPr>
            <w:r>
              <w:rPr>
                <w:sz w:val="18"/>
              </w:rPr>
              <w:t>Benzylhemiformal</w:t>
            </w:r>
          </w:p>
        </w:tc>
        <w:tc>
          <w:tcPr>
            <w:tcW w:w="1248" w:type="dxa"/>
          </w:tcPr>
          <w:p w14:paraId="5F4586EC" w14:textId="77777777" w:rsidR="00B52DCC" w:rsidRDefault="00916648">
            <w:pPr>
              <w:pStyle w:val="TableParagraph"/>
              <w:spacing w:line="204" w:lineRule="exact"/>
              <w:ind w:left="108"/>
              <w:rPr>
                <w:sz w:val="18"/>
              </w:rPr>
            </w:pPr>
            <w:r>
              <w:rPr>
                <w:sz w:val="18"/>
              </w:rPr>
              <w:t>14548-60-8</w:t>
            </w:r>
          </w:p>
        </w:tc>
        <w:tc>
          <w:tcPr>
            <w:tcW w:w="1161" w:type="dxa"/>
          </w:tcPr>
          <w:p w14:paraId="0955E43A" w14:textId="77777777" w:rsidR="00B52DCC" w:rsidRDefault="00916648">
            <w:pPr>
              <w:pStyle w:val="TableParagraph"/>
              <w:spacing w:line="204" w:lineRule="exact"/>
              <w:ind w:left="108"/>
              <w:rPr>
                <w:sz w:val="18"/>
              </w:rPr>
            </w:pPr>
            <w:r>
              <w:rPr>
                <w:sz w:val="18"/>
              </w:rPr>
              <w:t>238-588-8</w:t>
            </w:r>
          </w:p>
        </w:tc>
        <w:tc>
          <w:tcPr>
            <w:tcW w:w="1531" w:type="dxa"/>
          </w:tcPr>
          <w:p w14:paraId="3F214C67" w14:textId="77777777" w:rsidR="00B52DCC" w:rsidRDefault="00916648">
            <w:pPr>
              <w:pStyle w:val="TableParagraph"/>
              <w:spacing w:line="259" w:lineRule="auto"/>
              <w:ind w:left="109" w:right="627"/>
              <w:rPr>
                <w:sz w:val="18"/>
              </w:rPr>
            </w:pPr>
            <w:r>
              <w:rPr>
                <w:sz w:val="18"/>
              </w:rPr>
              <w:t>Durulanan ürünler</w:t>
            </w:r>
          </w:p>
        </w:tc>
        <w:tc>
          <w:tcPr>
            <w:tcW w:w="1560" w:type="dxa"/>
          </w:tcPr>
          <w:p w14:paraId="7B7CE242" w14:textId="77777777" w:rsidR="00B52DCC" w:rsidRDefault="00916648">
            <w:pPr>
              <w:pStyle w:val="TableParagraph"/>
              <w:spacing w:line="204" w:lineRule="exact"/>
              <w:ind w:left="109"/>
              <w:rPr>
                <w:sz w:val="18"/>
              </w:rPr>
            </w:pPr>
            <w:r>
              <w:rPr>
                <w:sz w:val="18"/>
              </w:rPr>
              <w:t>%</w:t>
            </w:r>
            <w:r w:rsidR="00CE50F3">
              <w:rPr>
                <w:sz w:val="18"/>
              </w:rPr>
              <w:t xml:space="preserve"> </w:t>
            </w:r>
            <w:r>
              <w:rPr>
                <w:sz w:val="18"/>
              </w:rPr>
              <w:t>0,15</w:t>
            </w:r>
          </w:p>
        </w:tc>
        <w:tc>
          <w:tcPr>
            <w:tcW w:w="1984" w:type="dxa"/>
          </w:tcPr>
          <w:p w14:paraId="0100EBD3" w14:textId="77777777" w:rsidR="00B52DCC" w:rsidRDefault="00B52DCC">
            <w:pPr>
              <w:pStyle w:val="TableParagraph"/>
              <w:rPr>
                <w:sz w:val="16"/>
              </w:rPr>
            </w:pPr>
          </w:p>
        </w:tc>
        <w:tc>
          <w:tcPr>
            <w:tcW w:w="1982" w:type="dxa"/>
          </w:tcPr>
          <w:p w14:paraId="1B63BC38" w14:textId="77777777" w:rsidR="00B52DCC" w:rsidRDefault="00B52DCC">
            <w:pPr>
              <w:pStyle w:val="TableParagraph"/>
              <w:rPr>
                <w:sz w:val="16"/>
              </w:rPr>
            </w:pPr>
          </w:p>
        </w:tc>
      </w:tr>
      <w:tr w:rsidR="00B52DCC" w14:paraId="24E49187" w14:textId="77777777">
        <w:trPr>
          <w:trHeight w:val="589"/>
        </w:trPr>
        <w:tc>
          <w:tcPr>
            <w:tcW w:w="960" w:type="dxa"/>
            <w:vMerge w:val="restart"/>
          </w:tcPr>
          <w:p w14:paraId="7E34401A" w14:textId="77777777" w:rsidR="00B52DCC" w:rsidRDefault="00916648">
            <w:pPr>
              <w:pStyle w:val="TableParagraph"/>
              <w:spacing w:line="202" w:lineRule="exact"/>
              <w:ind w:left="107"/>
              <w:rPr>
                <w:sz w:val="18"/>
              </w:rPr>
            </w:pPr>
            <w:r>
              <w:rPr>
                <w:sz w:val="18"/>
              </w:rPr>
              <w:t>56</w:t>
            </w:r>
          </w:p>
        </w:tc>
        <w:tc>
          <w:tcPr>
            <w:tcW w:w="2561" w:type="dxa"/>
            <w:vMerge w:val="restart"/>
          </w:tcPr>
          <w:p w14:paraId="358C1371" w14:textId="77777777" w:rsidR="00B52DCC" w:rsidRDefault="00916648">
            <w:pPr>
              <w:pStyle w:val="TableParagraph"/>
              <w:spacing w:line="259" w:lineRule="auto"/>
              <w:ind w:left="108" w:right="288"/>
              <w:rPr>
                <w:sz w:val="18"/>
              </w:rPr>
            </w:pPr>
            <w:r>
              <w:rPr>
                <w:sz w:val="18"/>
              </w:rPr>
              <w:t>3-İyodo-2- propinilbutilkarbamat</w:t>
            </w:r>
          </w:p>
        </w:tc>
        <w:tc>
          <w:tcPr>
            <w:tcW w:w="1860" w:type="dxa"/>
            <w:vMerge w:val="restart"/>
          </w:tcPr>
          <w:p w14:paraId="59D2A267" w14:textId="77777777" w:rsidR="00B52DCC" w:rsidRDefault="00916648">
            <w:pPr>
              <w:pStyle w:val="TableParagraph"/>
              <w:spacing w:line="259" w:lineRule="auto"/>
              <w:ind w:left="108" w:right="362"/>
              <w:rPr>
                <w:sz w:val="18"/>
              </w:rPr>
            </w:pPr>
            <w:r>
              <w:rPr>
                <w:sz w:val="18"/>
              </w:rPr>
              <w:t>Iodopropynyl butylcarbamate</w:t>
            </w:r>
          </w:p>
        </w:tc>
        <w:tc>
          <w:tcPr>
            <w:tcW w:w="1248" w:type="dxa"/>
            <w:vMerge w:val="restart"/>
          </w:tcPr>
          <w:p w14:paraId="00AD26C8" w14:textId="77777777" w:rsidR="00B52DCC" w:rsidRDefault="00916648">
            <w:pPr>
              <w:pStyle w:val="TableParagraph"/>
              <w:spacing w:line="202" w:lineRule="exact"/>
              <w:ind w:left="108"/>
              <w:rPr>
                <w:sz w:val="18"/>
              </w:rPr>
            </w:pPr>
            <w:r>
              <w:rPr>
                <w:sz w:val="18"/>
              </w:rPr>
              <w:t>55406-53-6</w:t>
            </w:r>
          </w:p>
        </w:tc>
        <w:tc>
          <w:tcPr>
            <w:tcW w:w="1161" w:type="dxa"/>
            <w:vMerge w:val="restart"/>
          </w:tcPr>
          <w:p w14:paraId="0DB58693" w14:textId="77777777" w:rsidR="00B52DCC" w:rsidRDefault="00916648">
            <w:pPr>
              <w:pStyle w:val="TableParagraph"/>
              <w:spacing w:line="202" w:lineRule="exact"/>
              <w:ind w:left="108"/>
              <w:rPr>
                <w:sz w:val="18"/>
              </w:rPr>
            </w:pPr>
            <w:r>
              <w:rPr>
                <w:sz w:val="18"/>
              </w:rPr>
              <w:t>259-627-5</w:t>
            </w:r>
          </w:p>
        </w:tc>
        <w:tc>
          <w:tcPr>
            <w:tcW w:w="1531" w:type="dxa"/>
            <w:tcBorders>
              <w:bottom w:val="nil"/>
            </w:tcBorders>
          </w:tcPr>
          <w:p w14:paraId="07F8668F" w14:textId="77777777" w:rsidR="00B52DCC" w:rsidRDefault="00916648">
            <w:pPr>
              <w:pStyle w:val="TableParagraph"/>
              <w:spacing w:line="259" w:lineRule="auto"/>
              <w:ind w:left="109" w:right="427"/>
              <w:rPr>
                <w:sz w:val="18"/>
              </w:rPr>
            </w:pPr>
            <w:r>
              <w:rPr>
                <w:sz w:val="18"/>
              </w:rPr>
              <w:t>(a)Durulanan ürünler</w:t>
            </w:r>
          </w:p>
        </w:tc>
        <w:tc>
          <w:tcPr>
            <w:tcW w:w="1560" w:type="dxa"/>
            <w:tcBorders>
              <w:bottom w:val="nil"/>
            </w:tcBorders>
          </w:tcPr>
          <w:p w14:paraId="5F8340EB" w14:textId="77777777" w:rsidR="00B52DCC" w:rsidRDefault="00916648">
            <w:pPr>
              <w:pStyle w:val="TableParagraph"/>
              <w:spacing w:line="202" w:lineRule="exact"/>
              <w:ind w:left="109"/>
              <w:rPr>
                <w:sz w:val="18"/>
              </w:rPr>
            </w:pPr>
            <w:r>
              <w:rPr>
                <w:sz w:val="18"/>
              </w:rPr>
              <w:t>(a) % 0,02</w:t>
            </w:r>
          </w:p>
        </w:tc>
        <w:tc>
          <w:tcPr>
            <w:tcW w:w="1984" w:type="dxa"/>
            <w:vMerge w:val="restart"/>
          </w:tcPr>
          <w:p w14:paraId="495E6C12" w14:textId="77777777" w:rsidR="00B52DCC" w:rsidRDefault="00916648">
            <w:pPr>
              <w:pStyle w:val="TableParagraph"/>
              <w:spacing w:line="259" w:lineRule="auto"/>
              <w:ind w:left="110"/>
              <w:rPr>
                <w:sz w:val="18"/>
              </w:rPr>
            </w:pPr>
            <w:r>
              <w:rPr>
                <w:sz w:val="18"/>
              </w:rPr>
              <w:t xml:space="preserve">Ağız bakım ürünleri </w:t>
            </w:r>
            <w:r>
              <w:rPr>
                <w:spacing w:val="-11"/>
                <w:sz w:val="18"/>
              </w:rPr>
              <w:t xml:space="preserve">ve </w:t>
            </w:r>
            <w:r>
              <w:rPr>
                <w:sz w:val="18"/>
              </w:rPr>
              <w:t>dudak</w:t>
            </w:r>
            <w:r>
              <w:rPr>
                <w:spacing w:val="-2"/>
                <w:sz w:val="18"/>
              </w:rPr>
              <w:t xml:space="preserve"> </w:t>
            </w:r>
            <w:r>
              <w:rPr>
                <w:sz w:val="18"/>
              </w:rPr>
              <w:t>ürünlerinde</w:t>
            </w:r>
          </w:p>
          <w:p w14:paraId="4664D7E3" w14:textId="77777777" w:rsidR="00B52DCC" w:rsidRDefault="00916648">
            <w:pPr>
              <w:pStyle w:val="TableParagraph"/>
              <w:ind w:left="110"/>
              <w:rPr>
                <w:sz w:val="18"/>
              </w:rPr>
            </w:pPr>
            <w:r>
              <w:rPr>
                <w:sz w:val="18"/>
              </w:rPr>
              <w:t>kullanılmamalıdır.</w:t>
            </w:r>
          </w:p>
          <w:p w14:paraId="25BB0824" w14:textId="77777777" w:rsidR="00B52DCC" w:rsidRDefault="00916648">
            <w:pPr>
              <w:pStyle w:val="TableParagraph"/>
              <w:numPr>
                <w:ilvl w:val="0"/>
                <w:numId w:val="32"/>
              </w:numPr>
              <w:tabs>
                <w:tab w:val="left" w:pos="355"/>
              </w:tabs>
              <w:spacing w:before="171" w:line="259" w:lineRule="auto"/>
              <w:ind w:right="133" w:firstLine="0"/>
              <w:rPr>
                <w:sz w:val="18"/>
              </w:rPr>
            </w:pPr>
            <w:r>
              <w:rPr>
                <w:sz w:val="18"/>
              </w:rPr>
              <w:t xml:space="preserve">Banyo ürünleri, duş jelleri ve şampuan </w:t>
            </w:r>
            <w:r>
              <w:rPr>
                <w:spacing w:val="-3"/>
                <w:sz w:val="18"/>
              </w:rPr>
              <w:t xml:space="preserve">hariç </w:t>
            </w:r>
            <w:r>
              <w:rPr>
                <w:sz w:val="18"/>
              </w:rPr>
              <w:t>olmak üzere, 3 yaş altı çocuklara yönelik</w:t>
            </w:r>
          </w:p>
          <w:p w14:paraId="13341D68" w14:textId="77777777" w:rsidR="00B52DCC" w:rsidRDefault="00916648">
            <w:pPr>
              <w:pStyle w:val="TableParagraph"/>
              <w:spacing w:line="206" w:lineRule="exact"/>
              <w:ind w:left="110"/>
              <w:rPr>
                <w:sz w:val="18"/>
              </w:rPr>
            </w:pPr>
            <w:r>
              <w:rPr>
                <w:sz w:val="18"/>
              </w:rPr>
              <w:t>ürünlerde</w:t>
            </w:r>
          </w:p>
          <w:p w14:paraId="5158C777" w14:textId="77777777" w:rsidR="00B52DCC" w:rsidRDefault="00916648">
            <w:pPr>
              <w:pStyle w:val="TableParagraph"/>
              <w:spacing w:before="17"/>
              <w:ind w:left="110"/>
              <w:rPr>
                <w:sz w:val="18"/>
              </w:rPr>
            </w:pPr>
            <w:r>
              <w:rPr>
                <w:sz w:val="18"/>
              </w:rPr>
              <w:t>kullanılmamalıdır.</w:t>
            </w:r>
          </w:p>
          <w:p w14:paraId="55E91245" w14:textId="77777777" w:rsidR="00B52DCC" w:rsidRDefault="00916648">
            <w:pPr>
              <w:pStyle w:val="TableParagraph"/>
              <w:numPr>
                <w:ilvl w:val="0"/>
                <w:numId w:val="32"/>
              </w:numPr>
              <w:tabs>
                <w:tab w:val="left" w:pos="411"/>
              </w:tabs>
              <w:spacing w:before="177" w:line="259" w:lineRule="auto"/>
              <w:ind w:right="287" w:firstLine="0"/>
              <w:rPr>
                <w:sz w:val="18"/>
              </w:rPr>
            </w:pPr>
            <w:r>
              <w:rPr>
                <w:sz w:val="18"/>
              </w:rPr>
              <w:t xml:space="preserve">Vücut losyonu </w:t>
            </w:r>
            <w:r>
              <w:rPr>
                <w:spacing w:val="-10"/>
                <w:sz w:val="18"/>
              </w:rPr>
              <w:t xml:space="preserve">ve </w:t>
            </w:r>
            <w:r>
              <w:rPr>
                <w:sz w:val="18"/>
              </w:rPr>
              <w:t>vücut</w:t>
            </w:r>
            <w:r>
              <w:rPr>
                <w:spacing w:val="-1"/>
                <w:sz w:val="18"/>
              </w:rPr>
              <w:t xml:space="preserve"> </w:t>
            </w:r>
            <w:r>
              <w:rPr>
                <w:sz w:val="18"/>
              </w:rPr>
              <w:t>kreminde</w:t>
            </w:r>
          </w:p>
          <w:p w14:paraId="696ECC70" w14:textId="77777777" w:rsidR="00B52DCC" w:rsidRDefault="00916648">
            <w:pPr>
              <w:pStyle w:val="TableParagraph"/>
              <w:spacing w:line="207" w:lineRule="exact"/>
              <w:ind w:left="110"/>
              <w:rPr>
                <w:sz w:val="12"/>
              </w:rPr>
            </w:pPr>
            <w:r>
              <w:rPr>
                <w:sz w:val="18"/>
              </w:rPr>
              <w:t>kullanılmamalıdır.</w:t>
            </w:r>
            <w:r>
              <w:rPr>
                <w:position w:val="6"/>
                <w:sz w:val="12"/>
              </w:rPr>
              <w:t>( 13)</w:t>
            </w:r>
          </w:p>
          <w:p w14:paraId="5AA5C9B1" w14:textId="77777777" w:rsidR="00B52DCC" w:rsidRDefault="00916648">
            <w:pPr>
              <w:pStyle w:val="TableParagraph"/>
              <w:spacing w:before="177" w:line="259" w:lineRule="auto"/>
              <w:ind w:left="110"/>
              <w:rPr>
                <w:sz w:val="18"/>
              </w:rPr>
            </w:pPr>
            <w:r>
              <w:rPr>
                <w:sz w:val="18"/>
              </w:rPr>
              <w:t>(b) ve (c) 3 yaş altı çocuklara yönelik ürünlerde</w:t>
            </w:r>
          </w:p>
          <w:p w14:paraId="25375F72" w14:textId="77777777" w:rsidR="00B52DCC" w:rsidRDefault="00916648">
            <w:pPr>
              <w:pStyle w:val="TableParagraph"/>
              <w:spacing w:line="206" w:lineRule="exact"/>
              <w:ind w:left="110"/>
              <w:rPr>
                <w:sz w:val="18"/>
              </w:rPr>
            </w:pPr>
            <w:r>
              <w:rPr>
                <w:sz w:val="18"/>
              </w:rPr>
              <w:t>kullanılmamalıdır.</w:t>
            </w:r>
          </w:p>
        </w:tc>
        <w:tc>
          <w:tcPr>
            <w:tcW w:w="1982" w:type="dxa"/>
            <w:vMerge w:val="restart"/>
          </w:tcPr>
          <w:p w14:paraId="58557194" w14:textId="77777777" w:rsidR="00B52DCC" w:rsidRDefault="00916648">
            <w:pPr>
              <w:pStyle w:val="TableParagraph"/>
              <w:numPr>
                <w:ilvl w:val="0"/>
                <w:numId w:val="31"/>
              </w:numPr>
              <w:tabs>
                <w:tab w:val="left" w:pos="357"/>
              </w:tabs>
              <w:spacing w:line="254" w:lineRule="auto"/>
              <w:ind w:right="126" w:firstLine="0"/>
              <w:rPr>
                <w:sz w:val="12"/>
              </w:rPr>
            </w:pPr>
            <w:r>
              <w:rPr>
                <w:sz w:val="18"/>
              </w:rPr>
              <w:t xml:space="preserve">3 yaş altı </w:t>
            </w:r>
            <w:r>
              <w:rPr>
                <w:spacing w:val="-3"/>
                <w:sz w:val="18"/>
              </w:rPr>
              <w:t xml:space="preserve">çocuklarda </w:t>
            </w:r>
            <w:r>
              <w:rPr>
                <w:sz w:val="18"/>
              </w:rPr>
              <w:t xml:space="preserve">kullanılmamalıdır. </w:t>
            </w:r>
            <w:r>
              <w:rPr>
                <w:position w:val="6"/>
                <w:sz w:val="12"/>
              </w:rPr>
              <w:t>(</w:t>
            </w:r>
            <w:r>
              <w:rPr>
                <w:spacing w:val="-1"/>
                <w:position w:val="6"/>
                <w:sz w:val="12"/>
              </w:rPr>
              <w:t xml:space="preserve"> </w:t>
            </w:r>
            <w:r>
              <w:rPr>
                <w:position w:val="6"/>
                <w:sz w:val="12"/>
              </w:rPr>
              <w:t>11)</w:t>
            </w:r>
          </w:p>
          <w:p w14:paraId="60F31A73" w14:textId="77777777" w:rsidR="00B52DCC" w:rsidRDefault="00B52DCC">
            <w:pPr>
              <w:pStyle w:val="TableParagraph"/>
              <w:rPr>
                <w:sz w:val="20"/>
              </w:rPr>
            </w:pPr>
          </w:p>
          <w:p w14:paraId="694A85E4" w14:textId="77777777" w:rsidR="00B52DCC" w:rsidRDefault="00B52DCC">
            <w:pPr>
              <w:pStyle w:val="TableParagraph"/>
              <w:rPr>
                <w:sz w:val="20"/>
              </w:rPr>
            </w:pPr>
          </w:p>
          <w:p w14:paraId="6AFF6D0B" w14:textId="77777777" w:rsidR="00B52DCC" w:rsidRDefault="00B52DCC">
            <w:pPr>
              <w:pStyle w:val="TableParagraph"/>
              <w:rPr>
                <w:sz w:val="20"/>
              </w:rPr>
            </w:pPr>
          </w:p>
          <w:p w14:paraId="64072A71" w14:textId="77777777" w:rsidR="00B52DCC" w:rsidRDefault="00B52DCC">
            <w:pPr>
              <w:pStyle w:val="TableParagraph"/>
              <w:rPr>
                <w:sz w:val="20"/>
              </w:rPr>
            </w:pPr>
          </w:p>
          <w:p w14:paraId="01F41D2D" w14:textId="77777777" w:rsidR="00B52DCC" w:rsidRDefault="00B52DCC">
            <w:pPr>
              <w:pStyle w:val="TableParagraph"/>
              <w:rPr>
                <w:sz w:val="20"/>
              </w:rPr>
            </w:pPr>
          </w:p>
          <w:p w14:paraId="0D0FFEF3" w14:textId="77777777" w:rsidR="00B52DCC" w:rsidRDefault="00B52DCC">
            <w:pPr>
              <w:pStyle w:val="TableParagraph"/>
              <w:rPr>
                <w:sz w:val="20"/>
              </w:rPr>
            </w:pPr>
          </w:p>
          <w:p w14:paraId="39B45B37" w14:textId="77777777" w:rsidR="00B52DCC" w:rsidRDefault="00B52DCC">
            <w:pPr>
              <w:pStyle w:val="TableParagraph"/>
              <w:rPr>
                <w:sz w:val="20"/>
              </w:rPr>
            </w:pPr>
          </w:p>
          <w:p w14:paraId="571C1A85" w14:textId="77777777" w:rsidR="00B52DCC" w:rsidRDefault="00B52DCC">
            <w:pPr>
              <w:pStyle w:val="TableParagraph"/>
              <w:rPr>
                <w:sz w:val="20"/>
              </w:rPr>
            </w:pPr>
          </w:p>
          <w:p w14:paraId="6C325128" w14:textId="77777777" w:rsidR="00B52DCC" w:rsidRDefault="00B52DCC">
            <w:pPr>
              <w:pStyle w:val="TableParagraph"/>
              <w:rPr>
                <w:sz w:val="20"/>
              </w:rPr>
            </w:pPr>
          </w:p>
          <w:p w14:paraId="61605A80" w14:textId="77777777" w:rsidR="00B52DCC" w:rsidRDefault="00B52DCC">
            <w:pPr>
              <w:pStyle w:val="TableParagraph"/>
              <w:rPr>
                <w:sz w:val="20"/>
              </w:rPr>
            </w:pPr>
          </w:p>
          <w:p w14:paraId="487CBACA" w14:textId="77777777" w:rsidR="00B52DCC" w:rsidRDefault="00916648">
            <w:pPr>
              <w:pStyle w:val="TableParagraph"/>
              <w:numPr>
                <w:ilvl w:val="0"/>
                <w:numId w:val="31"/>
              </w:numPr>
              <w:tabs>
                <w:tab w:val="left" w:pos="368"/>
              </w:tabs>
              <w:spacing w:before="159" w:line="259" w:lineRule="auto"/>
              <w:ind w:right="492" w:firstLine="0"/>
              <w:rPr>
                <w:sz w:val="18"/>
              </w:rPr>
            </w:pPr>
            <w:r>
              <w:rPr>
                <w:sz w:val="18"/>
              </w:rPr>
              <w:t xml:space="preserve">ve (c) 3 yaş </w:t>
            </w:r>
            <w:r>
              <w:rPr>
                <w:spacing w:val="-4"/>
                <w:sz w:val="18"/>
              </w:rPr>
              <w:t xml:space="preserve">altı </w:t>
            </w:r>
            <w:r>
              <w:rPr>
                <w:sz w:val="18"/>
              </w:rPr>
              <w:t>çocuklarda</w:t>
            </w:r>
          </w:p>
          <w:p w14:paraId="7416AC80" w14:textId="77777777" w:rsidR="00B52DCC" w:rsidRDefault="00916648">
            <w:pPr>
              <w:pStyle w:val="TableParagraph"/>
              <w:spacing w:line="206" w:lineRule="exact"/>
              <w:ind w:left="111"/>
              <w:rPr>
                <w:sz w:val="12"/>
              </w:rPr>
            </w:pPr>
            <w:r>
              <w:rPr>
                <w:sz w:val="18"/>
              </w:rPr>
              <w:t xml:space="preserve">kullanılmamalıdır. </w:t>
            </w:r>
            <w:r>
              <w:rPr>
                <w:position w:val="6"/>
                <w:sz w:val="12"/>
              </w:rPr>
              <w:t>( 12)</w:t>
            </w:r>
          </w:p>
        </w:tc>
      </w:tr>
      <w:tr w:rsidR="00B52DCC" w14:paraId="59024E7F" w14:textId="77777777">
        <w:trPr>
          <w:trHeight w:val="893"/>
        </w:trPr>
        <w:tc>
          <w:tcPr>
            <w:tcW w:w="960" w:type="dxa"/>
            <w:vMerge/>
            <w:tcBorders>
              <w:top w:val="nil"/>
            </w:tcBorders>
          </w:tcPr>
          <w:p w14:paraId="6FAFB897" w14:textId="77777777" w:rsidR="00B52DCC" w:rsidRDefault="00B52DCC">
            <w:pPr>
              <w:rPr>
                <w:sz w:val="2"/>
                <w:szCs w:val="2"/>
              </w:rPr>
            </w:pPr>
          </w:p>
        </w:tc>
        <w:tc>
          <w:tcPr>
            <w:tcW w:w="2561" w:type="dxa"/>
            <w:vMerge/>
            <w:tcBorders>
              <w:top w:val="nil"/>
            </w:tcBorders>
          </w:tcPr>
          <w:p w14:paraId="43495CCF" w14:textId="77777777" w:rsidR="00B52DCC" w:rsidRDefault="00B52DCC">
            <w:pPr>
              <w:rPr>
                <w:sz w:val="2"/>
                <w:szCs w:val="2"/>
              </w:rPr>
            </w:pPr>
          </w:p>
        </w:tc>
        <w:tc>
          <w:tcPr>
            <w:tcW w:w="1860" w:type="dxa"/>
            <w:vMerge/>
            <w:tcBorders>
              <w:top w:val="nil"/>
            </w:tcBorders>
          </w:tcPr>
          <w:p w14:paraId="707A5706" w14:textId="77777777" w:rsidR="00B52DCC" w:rsidRDefault="00B52DCC">
            <w:pPr>
              <w:rPr>
                <w:sz w:val="2"/>
                <w:szCs w:val="2"/>
              </w:rPr>
            </w:pPr>
          </w:p>
        </w:tc>
        <w:tc>
          <w:tcPr>
            <w:tcW w:w="1248" w:type="dxa"/>
            <w:vMerge/>
            <w:tcBorders>
              <w:top w:val="nil"/>
            </w:tcBorders>
          </w:tcPr>
          <w:p w14:paraId="20697B9D" w14:textId="77777777" w:rsidR="00B52DCC" w:rsidRDefault="00B52DCC">
            <w:pPr>
              <w:rPr>
                <w:sz w:val="2"/>
                <w:szCs w:val="2"/>
              </w:rPr>
            </w:pPr>
          </w:p>
        </w:tc>
        <w:tc>
          <w:tcPr>
            <w:tcW w:w="1161" w:type="dxa"/>
            <w:vMerge/>
            <w:tcBorders>
              <w:top w:val="nil"/>
            </w:tcBorders>
          </w:tcPr>
          <w:p w14:paraId="09B80863" w14:textId="77777777" w:rsidR="00B52DCC" w:rsidRDefault="00B52DCC">
            <w:pPr>
              <w:rPr>
                <w:sz w:val="2"/>
                <w:szCs w:val="2"/>
              </w:rPr>
            </w:pPr>
          </w:p>
        </w:tc>
        <w:tc>
          <w:tcPr>
            <w:tcW w:w="1531" w:type="dxa"/>
            <w:tcBorders>
              <w:top w:val="nil"/>
              <w:bottom w:val="nil"/>
            </w:tcBorders>
          </w:tcPr>
          <w:p w14:paraId="742662FA" w14:textId="77777777" w:rsidR="00B52DCC" w:rsidRDefault="00916648">
            <w:pPr>
              <w:pStyle w:val="TableParagraph"/>
              <w:spacing w:before="156" w:line="259" w:lineRule="auto"/>
              <w:ind w:left="109" w:right="242"/>
              <w:rPr>
                <w:sz w:val="18"/>
              </w:rPr>
            </w:pPr>
            <w:r>
              <w:rPr>
                <w:sz w:val="18"/>
              </w:rPr>
              <w:t>(b) Durulanmayan ürünler</w:t>
            </w:r>
          </w:p>
        </w:tc>
        <w:tc>
          <w:tcPr>
            <w:tcW w:w="1560" w:type="dxa"/>
            <w:tcBorders>
              <w:top w:val="nil"/>
              <w:bottom w:val="nil"/>
            </w:tcBorders>
          </w:tcPr>
          <w:p w14:paraId="7FB006AE" w14:textId="77777777" w:rsidR="00B52DCC" w:rsidRDefault="00916648">
            <w:pPr>
              <w:pStyle w:val="TableParagraph"/>
              <w:spacing w:before="156"/>
              <w:ind w:left="109"/>
              <w:rPr>
                <w:sz w:val="18"/>
              </w:rPr>
            </w:pPr>
            <w:r>
              <w:rPr>
                <w:sz w:val="18"/>
              </w:rPr>
              <w:t>(b) % 0,01</w:t>
            </w:r>
          </w:p>
        </w:tc>
        <w:tc>
          <w:tcPr>
            <w:tcW w:w="1984" w:type="dxa"/>
            <w:vMerge/>
            <w:tcBorders>
              <w:top w:val="nil"/>
            </w:tcBorders>
          </w:tcPr>
          <w:p w14:paraId="1EFD36C7" w14:textId="77777777" w:rsidR="00B52DCC" w:rsidRDefault="00B52DCC">
            <w:pPr>
              <w:rPr>
                <w:sz w:val="2"/>
                <w:szCs w:val="2"/>
              </w:rPr>
            </w:pPr>
          </w:p>
        </w:tc>
        <w:tc>
          <w:tcPr>
            <w:tcW w:w="1982" w:type="dxa"/>
            <w:vMerge/>
            <w:tcBorders>
              <w:top w:val="nil"/>
            </w:tcBorders>
          </w:tcPr>
          <w:p w14:paraId="732B239E" w14:textId="77777777" w:rsidR="00B52DCC" w:rsidRDefault="00B52DCC">
            <w:pPr>
              <w:rPr>
                <w:sz w:val="2"/>
                <w:szCs w:val="2"/>
              </w:rPr>
            </w:pPr>
          </w:p>
        </w:tc>
      </w:tr>
      <w:tr w:rsidR="00B52DCC" w14:paraId="4475EB58" w14:textId="77777777">
        <w:trPr>
          <w:trHeight w:val="2701"/>
        </w:trPr>
        <w:tc>
          <w:tcPr>
            <w:tcW w:w="960" w:type="dxa"/>
            <w:vMerge/>
            <w:tcBorders>
              <w:top w:val="nil"/>
            </w:tcBorders>
          </w:tcPr>
          <w:p w14:paraId="488A3FC5" w14:textId="77777777" w:rsidR="00B52DCC" w:rsidRDefault="00B52DCC">
            <w:pPr>
              <w:rPr>
                <w:sz w:val="2"/>
                <w:szCs w:val="2"/>
              </w:rPr>
            </w:pPr>
          </w:p>
        </w:tc>
        <w:tc>
          <w:tcPr>
            <w:tcW w:w="2561" w:type="dxa"/>
            <w:vMerge/>
            <w:tcBorders>
              <w:top w:val="nil"/>
            </w:tcBorders>
          </w:tcPr>
          <w:p w14:paraId="7ABD360A" w14:textId="77777777" w:rsidR="00B52DCC" w:rsidRDefault="00B52DCC">
            <w:pPr>
              <w:rPr>
                <w:sz w:val="2"/>
                <w:szCs w:val="2"/>
              </w:rPr>
            </w:pPr>
          </w:p>
        </w:tc>
        <w:tc>
          <w:tcPr>
            <w:tcW w:w="1860" w:type="dxa"/>
            <w:vMerge/>
            <w:tcBorders>
              <w:top w:val="nil"/>
            </w:tcBorders>
          </w:tcPr>
          <w:p w14:paraId="47CF16CB" w14:textId="77777777" w:rsidR="00B52DCC" w:rsidRDefault="00B52DCC">
            <w:pPr>
              <w:rPr>
                <w:sz w:val="2"/>
                <w:szCs w:val="2"/>
              </w:rPr>
            </w:pPr>
          </w:p>
        </w:tc>
        <w:tc>
          <w:tcPr>
            <w:tcW w:w="1248" w:type="dxa"/>
            <w:vMerge/>
            <w:tcBorders>
              <w:top w:val="nil"/>
            </w:tcBorders>
          </w:tcPr>
          <w:p w14:paraId="6EAA38A5" w14:textId="77777777" w:rsidR="00B52DCC" w:rsidRDefault="00B52DCC">
            <w:pPr>
              <w:rPr>
                <w:sz w:val="2"/>
                <w:szCs w:val="2"/>
              </w:rPr>
            </w:pPr>
          </w:p>
        </w:tc>
        <w:tc>
          <w:tcPr>
            <w:tcW w:w="1161" w:type="dxa"/>
            <w:vMerge/>
            <w:tcBorders>
              <w:top w:val="nil"/>
            </w:tcBorders>
          </w:tcPr>
          <w:p w14:paraId="134BF60C" w14:textId="77777777" w:rsidR="00B52DCC" w:rsidRDefault="00B52DCC">
            <w:pPr>
              <w:rPr>
                <w:sz w:val="2"/>
                <w:szCs w:val="2"/>
              </w:rPr>
            </w:pPr>
          </w:p>
        </w:tc>
        <w:tc>
          <w:tcPr>
            <w:tcW w:w="1531" w:type="dxa"/>
            <w:tcBorders>
              <w:top w:val="nil"/>
            </w:tcBorders>
          </w:tcPr>
          <w:p w14:paraId="642AF79C" w14:textId="77777777" w:rsidR="00B52DCC" w:rsidRDefault="00916648">
            <w:pPr>
              <w:pStyle w:val="TableParagraph"/>
              <w:spacing w:before="76" w:line="259" w:lineRule="auto"/>
              <w:ind w:left="109" w:right="176"/>
              <w:jc w:val="both"/>
              <w:rPr>
                <w:sz w:val="18"/>
              </w:rPr>
            </w:pPr>
            <w:r>
              <w:rPr>
                <w:sz w:val="18"/>
              </w:rPr>
              <w:t>(c)Deodorantlar/ ter önleyici etkili ürünler</w:t>
            </w:r>
          </w:p>
        </w:tc>
        <w:tc>
          <w:tcPr>
            <w:tcW w:w="1560" w:type="dxa"/>
            <w:tcBorders>
              <w:top w:val="nil"/>
            </w:tcBorders>
          </w:tcPr>
          <w:p w14:paraId="5F69FFED" w14:textId="77777777" w:rsidR="00B52DCC" w:rsidRDefault="00916648">
            <w:pPr>
              <w:pStyle w:val="TableParagraph"/>
              <w:spacing w:before="76"/>
              <w:ind w:left="109"/>
              <w:rPr>
                <w:sz w:val="18"/>
              </w:rPr>
            </w:pPr>
            <w:r>
              <w:rPr>
                <w:sz w:val="18"/>
              </w:rPr>
              <w:t>(c) % 0,0075</w:t>
            </w:r>
          </w:p>
        </w:tc>
        <w:tc>
          <w:tcPr>
            <w:tcW w:w="1984" w:type="dxa"/>
            <w:vMerge/>
            <w:tcBorders>
              <w:top w:val="nil"/>
            </w:tcBorders>
          </w:tcPr>
          <w:p w14:paraId="008C024A" w14:textId="77777777" w:rsidR="00B52DCC" w:rsidRDefault="00B52DCC">
            <w:pPr>
              <w:rPr>
                <w:sz w:val="2"/>
                <w:szCs w:val="2"/>
              </w:rPr>
            </w:pPr>
          </w:p>
        </w:tc>
        <w:tc>
          <w:tcPr>
            <w:tcW w:w="1982" w:type="dxa"/>
            <w:vMerge/>
            <w:tcBorders>
              <w:top w:val="nil"/>
            </w:tcBorders>
          </w:tcPr>
          <w:p w14:paraId="16408689" w14:textId="77777777" w:rsidR="00B52DCC" w:rsidRDefault="00B52DCC">
            <w:pPr>
              <w:rPr>
                <w:sz w:val="2"/>
                <w:szCs w:val="2"/>
              </w:rPr>
            </w:pPr>
          </w:p>
        </w:tc>
      </w:tr>
      <w:tr w:rsidR="00B52DCC" w14:paraId="24677FA6" w14:textId="77777777">
        <w:trPr>
          <w:trHeight w:val="606"/>
        </w:trPr>
        <w:tc>
          <w:tcPr>
            <w:tcW w:w="960" w:type="dxa"/>
          </w:tcPr>
          <w:p w14:paraId="7AD26F70" w14:textId="77777777" w:rsidR="00B52DCC" w:rsidRDefault="00916648">
            <w:pPr>
              <w:pStyle w:val="TableParagraph"/>
              <w:spacing w:line="202" w:lineRule="exact"/>
              <w:ind w:left="107"/>
              <w:rPr>
                <w:sz w:val="18"/>
              </w:rPr>
            </w:pPr>
            <w:r>
              <w:rPr>
                <w:sz w:val="18"/>
              </w:rPr>
              <w:t>57</w:t>
            </w:r>
          </w:p>
        </w:tc>
        <w:tc>
          <w:tcPr>
            <w:tcW w:w="2561" w:type="dxa"/>
          </w:tcPr>
          <w:p w14:paraId="760A0363" w14:textId="77777777" w:rsidR="00B52DCC" w:rsidRDefault="00916648">
            <w:pPr>
              <w:pStyle w:val="TableParagraph"/>
              <w:spacing w:line="202" w:lineRule="exact"/>
              <w:ind w:left="108"/>
              <w:rPr>
                <w:sz w:val="18"/>
              </w:rPr>
            </w:pPr>
            <w:r>
              <w:rPr>
                <w:sz w:val="18"/>
              </w:rPr>
              <w:t>2-Metil-2H-izotiyazol-3-on</w:t>
            </w:r>
          </w:p>
        </w:tc>
        <w:tc>
          <w:tcPr>
            <w:tcW w:w="1860" w:type="dxa"/>
          </w:tcPr>
          <w:p w14:paraId="7930D5C9" w14:textId="77777777" w:rsidR="00B52DCC" w:rsidRDefault="00916648">
            <w:pPr>
              <w:pStyle w:val="TableParagraph"/>
              <w:spacing w:line="202" w:lineRule="exact"/>
              <w:ind w:left="108"/>
              <w:rPr>
                <w:sz w:val="18"/>
              </w:rPr>
            </w:pPr>
            <w:r>
              <w:rPr>
                <w:sz w:val="18"/>
              </w:rPr>
              <w:t>Methylisothiazolinone</w:t>
            </w:r>
          </w:p>
          <w:p w14:paraId="618684B7" w14:textId="77777777" w:rsidR="00B52DCC" w:rsidRDefault="00916648">
            <w:pPr>
              <w:pStyle w:val="TableParagraph"/>
              <w:spacing w:before="12"/>
              <w:ind w:left="108"/>
              <w:rPr>
                <w:sz w:val="12"/>
              </w:rPr>
            </w:pPr>
            <w:r>
              <w:rPr>
                <w:sz w:val="12"/>
              </w:rPr>
              <w:t>( 18)</w:t>
            </w:r>
          </w:p>
        </w:tc>
        <w:tc>
          <w:tcPr>
            <w:tcW w:w="1248" w:type="dxa"/>
          </w:tcPr>
          <w:p w14:paraId="009E54B3" w14:textId="77777777" w:rsidR="00B52DCC" w:rsidRDefault="00916648">
            <w:pPr>
              <w:pStyle w:val="TableParagraph"/>
              <w:spacing w:line="202" w:lineRule="exact"/>
              <w:ind w:left="108"/>
              <w:rPr>
                <w:sz w:val="18"/>
              </w:rPr>
            </w:pPr>
            <w:r>
              <w:rPr>
                <w:sz w:val="18"/>
              </w:rPr>
              <w:t>2682-20-4</w:t>
            </w:r>
          </w:p>
        </w:tc>
        <w:tc>
          <w:tcPr>
            <w:tcW w:w="1161" w:type="dxa"/>
          </w:tcPr>
          <w:p w14:paraId="5523FFF0" w14:textId="77777777" w:rsidR="00B52DCC" w:rsidRDefault="00916648">
            <w:pPr>
              <w:pStyle w:val="TableParagraph"/>
              <w:spacing w:line="202" w:lineRule="exact"/>
              <w:ind w:left="108"/>
              <w:rPr>
                <w:sz w:val="18"/>
              </w:rPr>
            </w:pPr>
            <w:r>
              <w:rPr>
                <w:sz w:val="18"/>
              </w:rPr>
              <w:t>220-239-6</w:t>
            </w:r>
          </w:p>
        </w:tc>
        <w:tc>
          <w:tcPr>
            <w:tcW w:w="1531" w:type="dxa"/>
          </w:tcPr>
          <w:p w14:paraId="611E7AC5" w14:textId="77777777" w:rsidR="00B52DCC" w:rsidRDefault="00916648">
            <w:pPr>
              <w:pStyle w:val="TableParagraph"/>
              <w:spacing w:line="259" w:lineRule="auto"/>
              <w:ind w:left="109" w:right="627"/>
              <w:rPr>
                <w:sz w:val="18"/>
              </w:rPr>
            </w:pPr>
            <w:r>
              <w:rPr>
                <w:sz w:val="18"/>
              </w:rPr>
              <w:t>Durulanan ürünler</w:t>
            </w:r>
          </w:p>
        </w:tc>
        <w:tc>
          <w:tcPr>
            <w:tcW w:w="1560" w:type="dxa"/>
          </w:tcPr>
          <w:p w14:paraId="6958C20A" w14:textId="77777777" w:rsidR="00B52DCC" w:rsidRDefault="00916648">
            <w:pPr>
              <w:pStyle w:val="TableParagraph"/>
              <w:spacing w:line="202" w:lineRule="exact"/>
              <w:ind w:left="109"/>
              <w:rPr>
                <w:sz w:val="18"/>
              </w:rPr>
            </w:pPr>
            <w:r>
              <w:rPr>
                <w:sz w:val="18"/>
              </w:rPr>
              <w:t>% 0,0015</w:t>
            </w:r>
          </w:p>
        </w:tc>
        <w:tc>
          <w:tcPr>
            <w:tcW w:w="1984" w:type="dxa"/>
          </w:tcPr>
          <w:p w14:paraId="0D18D7BF" w14:textId="77777777" w:rsidR="00B52DCC" w:rsidRDefault="00B52DCC">
            <w:pPr>
              <w:pStyle w:val="TableParagraph"/>
              <w:rPr>
                <w:sz w:val="16"/>
              </w:rPr>
            </w:pPr>
          </w:p>
        </w:tc>
        <w:tc>
          <w:tcPr>
            <w:tcW w:w="1982" w:type="dxa"/>
          </w:tcPr>
          <w:p w14:paraId="0D197343" w14:textId="77777777" w:rsidR="00B52DCC" w:rsidRDefault="00B52DCC">
            <w:pPr>
              <w:pStyle w:val="TableParagraph"/>
              <w:rPr>
                <w:sz w:val="16"/>
              </w:rPr>
            </w:pPr>
          </w:p>
        </w:tc>
      </w:tr>
      <w:tr w:rsidR="00B52DCC" w14:paraId="50E08334" w14:textId="77777777">
        <w:trPr>
          <w:trHeight w:val="2680"/>
        </w:trPr>
        <w:tc>
          <w:tcPr>
            <w:tcW w:w="960" w:type="dxa"/>
            <w:tcBorders>
              <w:bottom w:val="single" w:sz="4" w:space="0" w:color="000000"/>
              <w:right w:val="single" w:sz="4" w:space="0" w:color="000000"/>
            </w:tcBorders>
          </w:tcPr>
          <w:p w14:paraId="3198C086" w14:textId="77777777" w:rsidR="00B52DCC" w:rsidRDefault="00916648">
            <w:pPr>
              <w:pStyle w:val="TableParagraph"/>
              <w:spacing w:line="202" w:lineRule="exact"/>
              <w:ind w:left="107"/>
              <w:rPr>
                <w:sz w:val="18"/>
              </w:rPr>
            </w:pPr>
            <w:r>
              <w:rPr>
                <w:sz w:val="18"/>
              </w:rPr>
              <w:t>58</w:t>
            </w:r>
          </w:p>
        </w:tc>
        <w:tc>
          <w:tcPr>
            <w:tcW w:w="2561" w:type="dxa"/>
            <w:tcBorders>
              <w:left w:val="single" w:sz="4" w:space="0" w:color="000000"/>
              <w:bottom w:val="single" w:sz="4" w:space="0" w:color="000000"/>
              <w:right w:val="single" w:sz="4" w:space="0" w:color="000000"/>
            </w:tcBorders>
          </w:tcPr>
          <w:p w14:paraId="4C1E9784" w14:textId="77777777" w:rsidR="00B52DCC" w:rsidRDefault="00916648">
            <w:pPr>
              <w:pStyle w:val="TableParagraph"/>
              <w:spacing w:line="254" w:lineRule="auto"/>
              <w:ind w:left="110" w:right="92"/>
              <w:rPr>
                <w:sz w:val="12"/>
              </w:rPr>
            </w:pPr>
            <w:r>
              <w:rPr>
                <w:sz w:val="18"/>
              </w:rPr>
              <w:t xml:space="preserve">Etil-N-alfa-dodekanoil-L-arjinat hidroklorür </w:t>
            </w:r>
            <w:r>
              <w:rPr>
                <w:position w:val="6"/>
                <w:sz w:val="12"/>
              </w:rPr>
              <w:t>( 14)</w:t>
            </w:r>
          </w:p>
        </w:tc>
        <w:tc>
          <w:tcPr>
            <w:tcW w:w="1860" w:type="dxa"/>
            <w:tcBorders>
              <w:left w:val="single" w:sz="4" w:space="0" w:color="000000"/>
              <w:bottom w:val="single" w:sz="4" w:space="0" w:color="000000"/>
              <w:right w:val="single" w:sz="4" w:space="0" w:color="000000"/>
            </w:tcBorders>
          </w:tcPr>
          <w:p w14:paraId="4CA77DB1" w14:textId="77777777" w:rsidR="00B52DCC" w:rsidRDefault="00916648">
            <w:pPr>
              <w:pStyle w:val="TableParagraph"/>
              <w:spacing w:line="259" w:lineRule="auto"/>
              <w:ind w:left="110" w:right="715"/>
              <w:rPr>
                <w:sz w:val="18"/>
              </w:rPr>
            </w:pPr>
            <w:r>
              <w:rPr>
                <w:sz w:val="18"/>
              </w:rPr>
              <w:t>Ethyl Lauroyl Arginate HCl</w:t>
            </w:r>
          </w:p>
        </w:tc>
        <w:tc>
          <w:tcPr>
            <w:tcW w:w="1248" w:type="dxa"/>
            <w:tcBorders>
              <w:left w:val="single" w:sz="4" w:space="0" w:color="000000"/>
              <w:bottom w:val="single" w:sz="4" w:space="0" w:color="000000"/>
              <w:right w:val="single" w:sz="4" w:space="0" w:color="000000"/>
            </w:tcBorders>
          </w:tcPr>
          <w:p w14:paraId="508DC7DE" w14:textId="77777777" w:rsidR="00B52DCC" w:rsidRDefault="00916648">
            <w:pPr>
              <w:pStyle w:val="TableParagraph"/>
              <w:spacing w:line="202" w:lineRule="exact"/>
              <w:ind w:left="110"/>
              <w:rPr>
                <w:sz w:val="18"/>
              </w:rPr>
            </w:pPr>
            <w:r>
              <w:rPr>
                <w:sz w:val="18"/>
              </w:rPr>
              <w:t>60372-77-2</w:t>
            </w:r>
          </w:p>
        </w:tc>
        <w:tc>
          <w:tcPr>
            <w:tcW w:w="1161" w:type="dxa"/>
            <w:tcBorders>
              <w:left w:val="single" w:sz="4" w:space="0" w:color="000000"/>
              <w:bottom w:val="single" w:sz="4" w:space="0" w:color="000000"/>
              <w:right w:val="single" w:sz="4" w:space="0" w:color="000000"/>
            </w:tcBorders>
          </w:tcPr>
          <w:p w14:paraId="6A395DF2" w14:textId="77777777" w:rsidR="00B52DCC" w:rsidRDefault="00916648">
            <w:pPr>
              <w:pStyle w:val="TableParagraph"/>
              <w:spacing w:line="202" w:lineRule="exact"/>
              <w:ind w:left="111"/>
              <w:rPr>
                <w:sz w:val="18"/>
              </w:rPr>
            </w:pPr>
            <w:r>
              <w:rPr>
                <w:sz w:val="18"/>
              </w:rPr>
              <w:t>434-630-6</w:t>
            </w:r>
          </w:p>
        </w:tc>
        <w:tc>
          <w:tcPr>
            <w:tcW w:w="1531" w:type="dxa"/>
            <w:tcBorders>
              <w:left w:val="single" w:sz="4" w:space="0" w:color="000000"/>
              <w:bottom w:val="single" w:sz="4" w:space="0" w:color="000000"/>
              <w:right w:val="single" w:sz="4" w:space="0" w:color="000000"/>
            </w:tcBorders>
          </w:tcPr>
          <w:p w14:paraId="35D60600" w14:textId="77777777" w:rsidR="00B52DCC" w:rsidRDefault="00916648">
            <w:pPr>
              <w:pStyle w:val="TableParagraph"/>
              <w:numPr>
                <w:ilvl w:val="0"/>
                <w:numId w:val="30"/>
              </w:numPr>
              <w:tabs>
                <w:tab w:val="left" w:pos="313"/>
              </w:tabs>
              <w:spacing w:line="202" w:lineRule="exact"/>
              <w:ind w:hanging="200"/>
              <w:rPr>
                <w:sz w:val="18"/>
              </w:rPr>
            </w:pPr>
            <w:r>
              <w:rPr>
                <w:sz w:val="18"/>
              </w:rPr>
              <w:t>Ağız</w:t>
            </w:r>
          </w:p>
          <w:p w14:paraId="6EB0F5DB" w14:textId="77777777" w:rsidR="00B52DCC" w:rsidRDefault="00CE50F3">
            <w:pPr>
              <w:pStyle w:val="TableParagraph"/>
              <w:spacing w:line="207" w:lineRule="exact"/>
              <w:ind w:left="111"/>
              <w:rPr>
                <w:sz w:val="18"/>
              </w:rPr>
            </w:pPr>
            <w:r>
              <w:rPr>
                <w:sz w:val="18"/>
              </w:rPr>
              <w:t>ç</w:t>
            </w:r>
            <w:r w:rsidR="00916648">
              <w:rPr>
                <w:sz w:val="18"/>
              </w:rPr>
              <w:t>alkalama suları</w:t>
            </w:r>
          </w:p>
          <w:p w14:paraId="15D4B3D2" w14:textId="77777777" w:rsidR="00B52DCC" w:rsidRDefault="00B52DCC">
            <w:pPr>
              <w:pStyle w:val="TableParagraph"/>
              <w:rPr>
                <w:sz w:val="20"/>
              </w:rPr>
            </w:pPr>
          </w:p>
          <w:p w14:paraId="1C032A13" w14:textId="77777777" w:rsidR="00B52DCC" w:rsidRDefault="00B52DCC">
            <w:pPr>
              <w:pStyle w:val="TableParagraph"/>
              <w:rPr>
                <w:sz w:val="20"/>
              </w:rPr>
            </w:pPr>
          </w:p>
          <w:p w14:paraId="4071E9E1" w14:textId="77777777" w:rsidR="00B52DCC" w:rsidRDefault="00B52DCC">
            <w:pPr>
              <w:pStyle w:val="TableParagraph"/>
              <w:rPr>
                <w:sz w:val="20"/>
              </w:rPr>
            </w:pPr>
          </w:p>
          <w:p w14:paraId="6D262172" w14:textId="77777777" w:rsidR="00B52DCC" w:rsidRDefault="00916648">
            <w:pPr>
              <w:pStyle w:val="TableParagraph"/>
              <w:numPr>
                <w:ilvl w:val="0"/>
                <w:numId w:val="30"/>
              </w:numPr>
              <w:tabs>
                <w:tab w:val="left" w:pos="324"/>
              </w:tabs>
              <w:spacing w:before="137"/>
              <w:ind w:left="323" w:hanging="211"/>
              <w:rPr>
                <w:sz w:val="18"/>
              </w:rPr>
            </w:pPr>
            <w:r>
              <w:rPr>
                <w:sz w:val="18"/>
              </w:rPr>
              <w:t>Diğer</w:t>
            </w:r>
            <w:r>
              <w:rPr>
                <w:spacing w:val="-1"/>
                <w:sz w:val="18"/>
              </w:rPr>
              <w:t xml:space="preserve"> </w:t>
            </w:r>
            <w:r>
              <w:rPr>
                <w:sz w:val="18"/>
              </w:rPr>
              <w:t>ürünler</w:t>
            </w:r>
          </w:p>
        </w:tc>
        <w:tc>
          <w:tcPr>
            <w:tcW w:w="1560" w:type="dxa"/>
            <w:tcBorders>
              <w:left w:val="single" w:sz="4" w:space="0" w:color="000000"/>
              <w:bottom w:val="single" w:sz="4" w:space="0" w:color="000000"/>
              <w:right w:val="single" w:sz="4" w:space="0" w:color="000000"/>
            </w:tcBorders>
          </w:tcPr>
          <w:p w14:paraId="6ADE01E8" w14:textId="77777777" w:rsidR="00B52DCC" w:rsidRDefault="00916648">
            <w:pPr>
              <w:pStyle w:val="TableParagraph"/>
              <w:spacing w:line="202" w:lineRule="exact"/>
              <w:ind w:left="112"/>
              <w:rPr>
                <w:sz w:val="18"/>
              </w:rPr>
            </w:pPr>
            <w:r>
              <w:rPr>
                <w:sz w:val="18"/>
              </w:rPr>
              <w:t>(a) % 0,15</w:t>
            </w:r>
          </w:p>
          <w:p w14:paraId="61FC05E9" w14:textId="77777777" w:rsidR="00B52DCC" w:rsidRDefault="00B52DCC">
            <w:pPr>
              <w:pStyle w:val="TableParagraph"/>
              <w:rPr>
                <w:sz w:val="20"/>
              </w:rPr>
            </w:pPr>
          </w:p>
          <w:p w14:paraId="1C7B9363" w14:textId="77777777" w:rsidR="00B52DCC" w:rsidRDefault="00B52DCC">
            <w:pPr>
              <w:pStyle w:val="TableParagraph"/>
              <w:rPr>
                <w:sz w:val="20"/>
              </w:rPr>
            </w:pPr>
          </w:p>
          <w:p w14:paraId="4BD20B57" w14:textId="77777777" w:rsidR="00B52DCC" w:rsidRDefault="00B52DCC">
            <w:pPr>
              <w:pStyle w:val="TableParagraph"/>
              <w:rPr>
                <w:sz w:val="20"/>
              </w:rPr>
            </w:pPr>
          </w:p>
          <w:p w14:paraId="5409E24B" w14:textId="77777777" w:rsidR="00B52DCC" w:rsidRDefault="00B52DCC">
            <w:pPr>
              <w:pStyle w:val="TableParagraph"/>
              <w:spacing w:before="10"/>
              <w:rPr>
                <w:sz w:val="29"/>
              </w:rPr>
            </w:pPr>
          </w:p>
          <w:p w14:paraId="1A3B4159" w14:textId="77777777" w:rsidR="00B52DCC" w:rsidRDefault="00916648">
            <w:pPr>
              <w:pStyle w:val="TableParagraph"/>
              <w:ind w:left="112"/>
              <w:rPr>
                <w:sz w:val="18"/>
              </w:rPr>
            </w:pPr>
            <w:r>
              <w:rPr>
                <w:sz w:val="18"/>
              </w:rPr>
              <w:t>(b) % 0,4</w:t>
            </w:r>
          </w:p>
        </w:tc>
        <w:tc>
          <w:tcPr>
            <w:tcW w:w="1984" w:type="dxa"/>
            <w:tcBorders>
              <w:left w:val="single" w:sz="4" w:space="0" w:color="000000"/>
              <w:bottom w:val="single" w:sz="4" w:space="0" w:color="000000"/>
            </w:tcBorders>
          </w:tcPr>
          <w:p w14:paraId="6E46AE99" w14:textId="77777777" w:rsidR="00B52DCC" w:rsidRDefault="00916648">
            <w:pPr>
              <w:pStyle w:val="TableParagraph"/>
              <w:numPr>
                <w:ilvl w:val="0"/>
                <w:numId w:val="29"/>
              </w:numPr>
              <w:tabs>
                <w:tab w:val="left" w:pos="358"/>
              </w:tabs>
              <w:spacing w:line="259" w:lineRule="auto"/>
              <w:ind w:right="572" w:firstLine="0"/>
              <w:rPr>
                <w:sz w:val="18"/>
              </w:rPr>
            </w:pPr>
            <w:r>
              <w:rPr>
                <w:sz w:val="18"/>
              </w:rPr>
              <w:t xml:space="preserve">10 yaş altı çocuklara </w:t>
            </w:r>
            <w:r>
              <w:rPr>
                <w:spacing w:val="-3"/>
                <w:sz w:val="18"/>
              </w:rPr>
              <w:t xml:space="preserve">yönelik </w:t>
            </w:r>
            <w:r>
              <w:rPr>
                <w:sz w:val="18"/>
              </w:rPr>
              <w:t>ürünlerde</w:t>
            </w:r>
          </w:p>
          <w:p w14:paraId="28A5176C" w14:textId="77777777" w:rsidR="00B52DCC" w:rsidRDefault="00916648">
            <w:pPr>
              <w:pStyle w:val="TableParagraph"/>
              <w:spacing w:line="206" w:lineRule="exact"/>
              <w:ind w:left="112"/>
              <w:rPr>
                <w:sz w:val="18"/>
              </w:rPr>
            </w:pPr>
            <w:r>
              <w:rPr>
                <w:sz w:val="18"/>
              </w:rPr>
              <w:t>kullanılmamalıdır.</w:t>
            </w:r>
          </w:p>
          <w:p w14:paraId="60805D2E" w14:textId="77777777" w:rsidR="00B52DCC" w:rsidRDefault="00916648">
            <w:pPr>
              <w:pStyle w:val="TableParagraph"/>
              <w:numPr>
                <w:ilvl w:val="0"/>
                <w:numId w:val="29"/>
              </w:numPr>
              <w:tabs>
                <w:tab w:val="left" w:pos="415"/>
              </w:tabs>
              <w:spacing w:before="172" w:line="259" w:lineRule="auto"/>
              <w:ind w:right="235" w:firstLine="0"/>
              <w:rPr>
                <w:sz w:val="18"/>
              </w:rPr>
            </w:pPr>
            <w:r>
              <w:rPr>
                <w:sz w:val="18"/>
              </w:rPr>
              <w:t>Dudak ürünleri, ağız bakım ürünleri (ağız çalkalama suları hariç), ve</w:t>
            </w:r>
            <w:r>
              <w:rPr>
                <w:spacing w:val="-2"/>
                <w:sz w:val="18"/>
              </w:rPr>
              <w:t xml:space="preserve"> </w:t>
            </w:r>
            <w:r>
              <w:rPr>
                <w:sz w:val="18"/>
              </w:rPr>
              <w:t>sprey</w:t>
            </w:r>
          </w:p>
          <w:p w14:paraId="37838A79" w14:textId="77777777" w:rsidR="00B52DCC" w:rsidRDefault="00916648">
            <w:pPr>
              <w:pStyle w:val="TableParagraph"/>
              <w:spacing w:line="206" w:lineRule="exact"/>
              <w:ind w:left="112"/>
              <w:rPr>
                <w:sz w:val="18"/>
              </w:rPr>
            </w:pPr>
            <w:r>
              <w:rPr>
                <w:sz w:val="18"/>
              </w:rPr>
              <w:t>ürünlerde</w:t>
            </w:r>
          </w:p>
          <w:p w14:paraId="4C6418DA" w14:textId="77777777" w:rsidR="00B52DCC" w:rsidRDefault="00916648">
            <w:pPr>
              <w:pStyle w:val="TableParagraph"/>
              <w:spacing w:before="16"/>
              <w:ind w:left="112"/>
              <w:rPr>
                <w:sz w:val="18"/>
              </w:rPr>
            </w:pPr>
            <w:r>
              <w:rPr>
                <w:sz w:val="18"/>
              </w:rPr>
              <w:t>kullanılmamalıdır.</w:t>
            </w:r>
          </w:p>
        </w:tc>
        <w:tc>
          <w:tcPr>
            <w:tcW w:w="1982" w:type="dxa"/>
            <w:tcBorders>
              <w:bottom w:val="single" w:sz="4" w:space="0" w:color="000000"/>
            </w:tcBorders>
          </w:tcPr>
          <w:p w14:paraId="371A3551" w14:textId="77777777" w:rsidR="00B52DCC" w:rsidRDefault="00916648">
            <w:pPr>
              <w:pStyle w:val="TableParagraph"/>
              <w:spacing w:line="259" w:lineRule="auto"/>
              <w:ind w:left="111" w:right="851"/>
              <w:rPr>
                <w:sz w:val="18"/>
              </w:rPr>
            </w:pPr>
            <w:r>
              <w:rPr>
                <w:sz w:val="18"/>
              </w:rPr>
              <w:t>(a) 10 yaş altı çocuklarda</w:t>
            </w:r>
          </w:p>
          <w:p w14:paraId="037C4144" w14:textId="77777777" w:rsidR="00B52DCC" w:rsidRDefault="00916648">
            <w:pPr>
              <w:pStyle w:val="TableParagraph"/>
              <w:spacing w:line="206" w:lineRule="exact"/>
              <w:ind w:left="111"/>
              <w:rPr>
                <w:sz w:val="18"/>
              </w:rPr>
            </w:pPr>
            <w:r>
              <w:rPr>
                <w:sz w:val="18"/>
              </w:rPr>
              <w:t>kullanılmamalıdır.</w:t>
            </w:r>
          </w:p>
        </w:tc>
      </w:tr>
    </w:tbl>
    <w:p w14:paraId="50162FE4" w14:textId="77777777" w:rsidR="00B52DCC" w:rsidRDefault="00B52DCC">
      <w:pPr>
        <w:spacing w:line="206" w:lineRule="exact"/>
        <w:rPr>
          <w:sz w:val="18"/>
        </w:rPr>
        <w:sectPr w:rsidR="00B52DCC">
          <w:pgSz w:w="16840" w:h="11910" w:orient="landscape"/>
          <w:pgMar w:top="1100" w:right="440" w:bottom="280" w:left="580" w:header="708" w:footer="708" w:gutter="0"/>
          <w:cols w:space="708"/>
        </w:sectPr>
      </w:pPr>
    </w:p>
    <w:p w14:paraId="7E381B09" w14:textId="77777777" w:rsidR="00B52DCC" w:rsidRDefault="00B52DCC">
      <w:pPr>
        <w:pStyle w:val="BodyText"/>
        <w:rPr>
          <w:sz w:val="26"/>
        </w:rPr>
      </w:pPr>
    </w:p>
    <w:tbl>
      <w:tblPr>
        <w:tblStyle w:val="TableNormal1"/>
        <w:tblW w:w="0" w:type="auto"/>
        <w:tblInd w:w="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0"/>
        <w:gridCol w:w="2561"/>
        <w:gridCol w:w="1860"/>
        <w:gridCol w:w="1248"/>
        <w:gridCol w:w="1161"/>
        <w:gridCol w:w="1531"/>
        <w:gridCol w:w="1560"/>
        <w:gridCol w:w="1984"/>
        <w:gridCol w:w="1982"/>
      </w:tblGrid>
      <w:tr w:rsidR="00B52DCC" w14:paraId="337A1680" w14:textId="77777777">
        <w:trPr>
          <w:trHeight w:val="1278"/>
        </w:trPr>
        <w:tc>
          <w:tcPr>
            <w:tcW w:w="960" w:type="dxa"/>
          </w:tcPr>
          <w:p w14:paraId="497226F9" w14:textId="77777777" w:rsidR="00B52DCC" w:rsidRDefault="00916648">
            <w:pPr>
              <w:pStyle w:val="TableParagraph"/>
              <w:spacing w:line="204" w:lineRule="exact"/>
              <w:ind w:left="107"/>
              <w:rPr>
                <w:sz w:val="18"/>
              </w:rPr>
            </w:pPr>
            <w:r>
              <w:rPr>
                <w:sz w:val="18"/>
              </w:rPr>
              <w:t>59</w:t>
            </w:r>
          </w:p>
        </w:tc>
        <w:tc>
          <w:tcPr>
            <w:tcW w:w="2561" w:type="dxa"/>
          </w:tcPr>
          <w:p w14:paraId="3B4DFE4A" w14:textId="77777777" w:rsidR="00B52DCC" w:rsidRDefault="00916648">
            <w:pPr>
              <w:pStyle w:val="TableParagraph"/>
              <w:spacing w:line="259" w:lineRule="auto"/>
              <w:ind w:left="108" w:right="197"/>
              <w:rPr>
                <w:sz w:val="18"/>
              </w:rPr>
            </w:pPr>
            <w:r>
              <w:rPr>
                <w:sz w:val="18"/>
              </w:rPr>
              <w:t>1,2,3-Propantrikarboksilik asit, 2- hidroksi-, monohidrat ve1,2,3-Propantri karboksilik asit, 2- hidroksi-, Gümüş(+1) tuzu, monohidrat</w:t>
            </w:r>
          </w:p>
        </w:tc>
        <w:tc>
          <w:tcPr>
            <w:tcW w:w="1860" w:type="dxa"/>
          </w:tcPr>
          <w:p w14:paraId="3A2142F0" w14:textId="77777777" w:rsidR="00B52DCC" w:rsidRDefault="00916648">
            <w:pPr>
              <w:pStyle w:val="TableParagraph"/>
              <w:spacing w:line="259" w:lineRule="auto"/>
              <w:ind w:left="108" w:right="537"/>
              <w:rPr>
                <w:sz w:val="18"/>
              </w:rPr>
            </w:pPr>
            <w:r>
              <w:rPr>
                <w:sz w:val="18"/>
              </w:rPr>
              <w:t>Citric acid (and) Silver citrate</w:t>
            </w:r>
          </w:p>
        </w:tc>
        <w:tc>
          <w:tcPr>
            <w:tcW w:w="1248" w:type="dxa"/>
          </w:tcPr>
          <w:p w14:paraId="2911B3CD" w14:textId="77777777" w:rsidR="00B52DCC" w:rsidRDefault="00916648">
            <w:pPr>
              <w:pStyle w:val="TableParagraph"/>
              <w:spacing w:line="204" w:lineRule="exact"/>
              <w:ind w:left="108"/>
              <w:rPr>
                <w:sz w:val="18"/>
              </w:rPr>
            </w:pPr>
            <w:r>
              <w:rPr>
                <w:sz w:val="18"/>
              </w:rPr>
              <w:t>—</w:t>
            </w:r>
          </w:p>
        </w:tc>
        <w:tc>
          <w:tcPr>
            <w:tcW w:w="1161" w:type="dxa"/>
          </w:tcPr>
          <w:p w14:paraId="272B854F" w14:textId="77777777" w:rsidR="00B52DCC" w:rsidRDefault="00916648">
            <w:pPr>
              <w:pStyle w:val="TableParagraph"/>
              <w:spacing w:line="204" w:lineRule="exact"/>
              <w:ind w:left="108"/>
              <w:rPr>
                <w:sz w:val="18"/>
              </w:rPr>
            </w:pPr>
            <w:r>
              <w:rPr>
                <w:sz w:val="18"/>
              </w:rPr>
              <w:t>460-890-5</w:t>
            </w:r>
          </w:p>
        </w:tc>
        <w:tc>
          <w:tcPr>
            <w:tcW w:w="1531" w:type="dxa"/>
          </w:tcPr>
          <w:p w14:paraId="4BA5E644" w14:textId="77777777" w:rsidR="00B52DCC" w:rsidRDefault="00B52DCC">
            <w:pPr>
              <w:pStyle w:val="TableParagraph"/>
              <w:rPr>
                <w:sz w:val="18"/>
              </w:rPr>
            </w:pPr>
          </w:p>
        </w:tc>
        <w:tc>
          <w:tcPr>
            <w:tcW w:w="1560" w:type="dxa"/>
          </w:tcPr>
          <w:p w14:paraId="367F8BE1" w14:textId="77777777" w:rsidR="00B52DCC" w:rsidRDefault="00916648">
            <w:pPr>
              <w:pStyle w:val="TableParagraph"/>
              <w:spacing w:line="204" w:lineRule="exact"/>
              <w:ind w:left="109"/>
              <w:rPr>
                <w:sz w:val="18"/>
              </w:rPr>
            </w:pPr>
            <w:r>
              <w:rPr>
                <w:sz w:val="18"/>
              </w:rPr>
              <w:t>% 0,2 (% 0,0024</w:t>
            </w:r>
          </w:p>
          <w:p w14:paraId="56261406" w14:textId="77777777" w:rsidR="00B52DCC" w:rsidRDefault="00916648">
            <w:pPr>
              <w:pStyle w:val="TableParagraph"/>
              <w:spacing w:before="16" w:line="259" w:lineRule="auto"/>
              <w:ind w:left="109" w:right="461"/>
              <w:rPr>
                <w:sz w:val="18"/>
              </w:rPr>
            </w:pPr>
            <w:r>
              <w:rPr>
                <w:sz w:val="18"/>
              </w:rPr>
              <w:t>gümüşe denk gelen)</w:t>
            </w:r>
          </w:p>
        </w:tc>
        <w:tc>
          <w:tcPr>
            <w:tcW w:w="1984" w:type="dxa"/>
          </w:tcPr>
          <w:p w14:paraId="0DDB097E" w14:textId="77777777" w:rsidR="00B52DCC" w:rsidRDefault="00916648">
            <w:pPr>
              <w:pStyle w:val="TableParagraph"/>
              <w:spacing w:line="259" w:lineRule="auto"/>
              <w:ind w:left="110" w:right="164"/>
              <w:rPr>
                <w:sz w:val="18"/>
              </w:rPr>
            </w:pPr>
            <w:r>
              <w:rPr>
                <w:sz w:val="18"/>
              </w:rPr>
              <w:t>Ağız bakım ürünleri ve göz ürünlerinde</w:t>
            </w:r>
          </w:p>
          <w:p w14:paraId="2707DC0D" w14:textId="77777777" w:rsidR="00B52DCC" w:rsidRDefault="00916648">
            <w:pPr>
              <w:pStyle w:val="TableParagraph"/>
              <w:spacing w:line="206" w:lineRule="exact"/>
              <w:ind w:left="110"/>
              <w:rPr>
                <w:sz w:val="18"/>
              </w:rPr>
            </w:pPr>
            <w:r>
              <w:rPr>
                <w:sz w:val="18"/>
              </w:rPr>
              <w:t>kullanılmamalıdır.</w:t>
            </w:r>
          </w:p>
        </w:tc>
        <w:tc>
          <w:tcPr>
            <w:tcW w:w="1982" w:type="dxa"/>
          </w:tcPr>
          <w:p w14:paraId="739197D1" w14:textId="77777777" w:rsidR="00B52DCC" w:rsidRDefault="00B52DCC">
            <w:pPr>
              <w:pStyle w:val="TableParagraph"/>
              <w:rPr>
                <w:sz w:val="18"/>
              </w:rPr>
            </w:pPr>
          </w:p>
        </w:tc>
      </w:tr>
      <w:tr w:rsidR="00B52DCC" w14:paraId="7F6EA74F" w14:textId="77777777">
        <w:trPr>
          <w:trHeight w:val="768"/>
        </w:trPr>
        <w:tc>
          <w:tcPr>
            <w:tcW w:w="960" w:type="dxa"/>
          </w:tcPr>
          <w:p w14:paraId="6DBE03CA" w14:textId="77777777" w:rsidR="00B52DCC" w:rsidRDefault="00916648">
            <w:pPr>
              <w:pStyle w:val="TableParagraph"/>
              <w:spacing w:line="202" w:lineRule="exact"/>
              <w:ind w:left="107"/>
              <w:rPr>
                <w:sz w:val="18"/>
              </w:rPr>
            </w:pPr>
            <w:r>
              <w:rPr>
                <w:sz w:val="18"/>
              </w:rPr>
              <w:t>60</w:t>
            </w:r>
          </w:p>
        </w:tc>
        <w:tc>
          <w:tcPr>
            <w:tcW w:w="2561" w:type="dxa"/>
          </w:tcPr>
          <w:p w14:paraId="2DA44DAD" w14:textId="77777777" w:rsidR="00B52DCC" w:rsidRDefault="00916648">
            <w:pPr>
              <w:pStyle w:val="TableParagraph"/>
              <w:spacing w:line="202" w:lineRule="exact"/>
              <w:ind w:left="108"/>
              <w:rPr>
                <w:sz w:val="18"/>
              </w:rPr>
            </w:pPr>
            <w:r>
              <w:rPr>
                <w:sz w:val="18"/>
              </w:rPr>
              <w:t>4-(3-etoksi-4-hidroksifenil)</w:t>
            </w:r>
          </w:p>
          <w:p w14:paraId="1344B1E7" w14:textId="77777777" w:rsidR="00B52DCC" w:rsidRDefault="00916648">
            <w:pPr>
              <w:pStyle w:val="TableParagraph"/>
              <w:spacing w:before="177"/>
              <w:ind w:left="108"/>
              <w:rPr>
                <w:sz w:val="18"/>
              </w:rPr>
            </w:pPr>
            <w:r>
              <w:rPr>
                <w:sz w:val="18"/>
              </w:rPr>
              <w:t>butan-2-on</w:t>
            </w:r>
          </w:p>
        </w:tc>
        <w:tc>
          <w:tcPr>
            <w:tcW w:w="1860" w:type="dxa"/>
          </w:tcPr>
          <w:p w14:paraId="4D69AC68" w14:textId="77777777" w:rsidR="00B52DCC" w:rsidRDefault="00916648">
            <w:pPr>
              <w:pStyle w:val="TableParagraph"/>
              <w:spacing w:line="259" w:lineRule="auto"/>
              <w:ind w:left="108"/>
              <w:rPr>
                <w:sz w:val="18"/>
              </w:rPr>
            </w:pPr>
            <w:r>
              <w:rPr>
                <w:sz w:val="18"/>
              </w:rPr>
              <w:t>Hydroxyethoxyphenyl Butanone</w:t>
            </w:r>
          </w:p>
        </w:tc>
        <w:tc>
          <w:tcPr>
            <w:tcW w:w="1248" w:type="dxa"/>
          </w:tcPr>
          <w:p w14:paraId="6A07E22D" w14:textId="77777777" w:rsidR="00B52DCC" w:rsidRDefault="00916648">
            <w:pPr>
              <w:pStyle w:val="TableParagraph"/>
              <w:spacing w:line="202" w:lineRule="exact"/>
              <w:ind w:left="108"/>
              <w:rPr>
                <w:sz w:val="18"/>
              </w:rPr>
            </w:pPr>
            <w:r>
              <w:rPr>
                <w:sz w:val="18"/>
              </w:rPr>
              <w:t>569646-79-3</w:t>
            </w:r>
          </w:p>
        </w:tc>
        <w:tc>
          <w:tcPr>
            <w:tcW w:w="1161" w:type="dxa"/>
          </w:tcPr>
          <w:p w14:paraId="4B7CD4BA" w14:textId="77777777" w:rsidR="00B52DCC" w:rsidRDefault="00916648">
            <w:pPr>
              <w:pStyle w:val="TableParagraph"/>
              <w:spacing w:line="202" w:lineRule="exact"/>
              <w:ind w:left="108"/>
              <w:rPr>
                <w:sz w:val="18"/>
              </w:rPr>
            </w:pPr>
            <w:r>
              <w:rPr>
                <w:sz w:val="18"/>
              </w:rPr>
              <w:t>933-435-8</w:t>
            </w:r>
          </w:p>
        </w:tc>
        <w:tc>
          <w:tcPr>
            <w:tcW w:w="1531" w:type="dxa"/>
          </w:tcPr>
          <w:p w14:paraId="0EF9D17E" w14:textId="77777777" w:rsidR="00B52DCC" w:rsidRDefault="00B52DCC">
            <w:pPr>
              <w:pStyle w:val="TableParagraph"/>
              <w:rPr>
                <w:sz w:val="18"/>
              </w:rPr>
            </w:pPr>
          </w:p>
        </w:tc>
        <w:tc>
          <w:tcPr>
            <w:tcW w:w="1560" w:type="dxa"/>
          </w:tcPr>
          <w:p w14:paraId="20E69429" w14:textId="77777777" w:rsidR="00B52DCC" w:rsidRDefault="00916648">
            <w:pPr>
              <w:pStyle w:val="TableParagraph"/>
              <w:spacing w:line="202" w:lineRule="exact"/>
              <w:ind w:left="109"/>
              <w:rPr>
                <w:sz w:val="18"/>
              </w:rPr>
            </w:pPr>
            <w:r>
              <w:rPr>
                <w:sz w:val="18"/>
              </w:rPr>
              <w:t>%0,7</w:t>
            </w:r>
          </w:p>
        </w:tc>
        <w:tc>
          <w:tcPr>
            <w:tcW w:w="1984" w:type="dxa"/>
          </w:tcPr>
          <w:p w14:paraId="48CEA403" w14:textId="77777777" w:rsidR="00B52DCC" w:rsidRDefault="00B52DCC">
            <w:pPr>
              <w:pStyle w:val="TableParagraph"/>
              <w:rPr>
                <w:sz w:val="18"/>
              </w:rPr>
            </w:pPr>
          </w:p>
        </w:tc>
        <w:tc>
          <w:tcPr>
            <w:tcW w:w="1982" w:type="dxa"/>
            <w:tcBorders>
              <w:bottom w:val="single" w:sz="4" w:space="0" w:color="000000"/>
            </w:tcBorders>
          </w:tcPr>
          <w:p w14:paraId="3A76ECFE" w14:textId="77777777" w:rsidR="00B52DCC" w:rsidRDefault="00B52DCC">
            <w:pPr>
              <w:pStyle w:val="TableParagraph"/>
              <w:rPr>
                <w:sz w:val="18"/>
              </w:rPr>
            </w:pPr>
          </w:p>
        </w:tc>
      </w:tr>
    </w:tbl>
    <w:p w14:paraId="53157623" w14:textId="77777777" w:rsidR="00B52DCC" w:rsidRDefault="00B52DCC">
      <w:pPr>
        <w:pStyle w:val="BodyText"/>
        <w:spacing w:before="8"/>
      </w:pPr>
    </w:p>
    <w:p w14:paraId="7962010A" w14:textId="77777777" w:rsidR="00B52DCC" w:rsidRDefault="00916648">
      <w:pPr>
        <w:pStyle w:val="ListParagraph"/>
        <w:numPr>
          <w:ilvl w:val="0"/>
          <w:numId w:val="28"/>
        </w:numPr>
        <w:tabs>
          <w:tab w:val="left" w:pos="1093"/>
        </w:tabs>
        <w:spacing w:before="92"/>
        <w:ind w:hanging="256"/>
        <w:rPr>
          <w:sz w:val="18"/>
        </w:rPr>
      </w:pPr>
      <w:r>
        <w:rPr>
          <w:sz w:val="18"/>
        </w:rPr>
        <w:t>Koruyucu dışındaki kullanımlar için Ek III, No. 98'e</w:t>
      </w:r>
      <w:r>
        <w:rPr>
          <w:spacing w:val="-3"/>
          <w:sz w:val="18"/>
        </w:rPr>
        <w:t xml:space="preserve"> </w:t>
      </w:r>
      <w:r>
        <w:rPr>
          <w:sz w:val="18"/>
        </w:rPr>
        <w:t>bakınız.</w:t>
      </w:r>
    </w:p>
    <w:p w14:paraId="3FCEE527" w14:textId="77777777" w:rsidR="00B52DCC" w:rsidRDefault="00916648">
      <w:pPr>
        <w:pStyle w:val="ListParagraph"/>
        <w:numPr>
          <w:ilvl w:val="0"/>
          <w:numId w:val="28"/>
        </w:numPr>
        <w:tabs>
          <w:tab w:val="left" w:pos="1093"/>
        </w:tabs>
        <w:spacing w:before="2" w:line="207" w:lineRule="exact"/>
        <w:ind w:hanging="256"/>
        <w:rPr>
          <w:sz w:val="18"/>
        </w:rPr>
      </w:pPr>
      <w:r>
        <w:rPr>
          <w:sz w:val="18"/>
        </w:rPr>
        <w:t>Yalnızca 3 yaşın altındaki çocuklar için kullanılabilecek ve ciltle uzun süre temas halinde kalan ürünler</w:t>
      </w:r>
      <w:r>
        <w:rPr>
          <w:spacing w:val="-5"/>
          <w:sz w:val="18"/>
        </w:rPr>
        <w:t xml:space="preserve"> </w:t>
      </w:r>
      <w:r>
        <w:rPr>
          <w:sz w:val="18"/>
        </w:rPr>
        <w:t>için.</w:t>
      </w:r>
    </w:p>
    <w:p w14:paraId="7F39E135" w14:textId="77777777" w:rsidR="00B52DCC" w:rsidRDefault="00916648">
      <w:pPr>
        <w:pStyle w:val="ListParagraph"/>
        <w:numPr>
          <w:ilvl w:val="0"/>
          <w:numId w:val="27"/>
        </w:numPr>
        <w:tabs>
          <w:tab w:val="left" w:pos="1093"/>
        </w:tabs>
        <w:spacing w:line="206" w:lineRule="exact"/>
        <w:ind w:hanging="256"/>
        <w:rPr>
          <w:sz w:val="18"/>
        </w:rPr>
      </w:pPr>
      <w:r>
        <w:rPr>
          <w:sz w:val="18"/>
        </w:rPr>
        <w:t>Koruyucu dışındaki kullanım için Ek III, No. 99'a</w:t>
      </w:r>
      <w:r>
        <w:rPr>
          <w:spacing w:val="-6"/>
          <w:sz w:val="18"/>
        </w:rPr>
        <w:t xml:space="preserve"> </w:t>
      </w:r>
      <w:r>
        <w:rPr>
          <w:sz w:val="18"/>
        </w:rPr>
        <w:t>bakınız.</w:t>
      </w:r>
    </w:p>
    <w:p w14:paraId="6A819880" w14:textId="77777777" w:rsidR="00B52DCC" w:rsidRDefault="00916648">
      <w:pPr>
        <w:pStyle w:val="ListParagraph"/>
        <w:numPr>
          <w:ilvl w:val="0"/>
          <w:numId w:val="27"/>
        </w:numPr>
        <w:tabs>
          <w:tab w:val="left" w:pos="1093"/>
        </w:tabs>
        <w:spacing w:line="206" w:lineRule="exact"/>
        <w:ind w:hanging="256"/>
        <w:rPr>
          <w:sz w:val="18"/>
        </w:rPr>
      </w:pPr>
      <w:r>
        <w:rPr>
          <w:sz w:val="18"/>
        </w:rPr>
        <w:t>Koruyucu dışındaki kullanım için Ek III, No. 100'e</w:t>
      </w:r>
      <w:r>
        <w:rPr>
          <w:spacing w:val="-6"/>
          <w:sz w:val="18"/>
        </w:rPr>
        <w:t xml:space="preserve"> </w:t>
      </w:r>
      <w:r>
        <w:rPr>
          <w:sz w:val="18"/>
        </w:rPr>
        <w:t>bakınız.</w:t>
      </w:r>
    </w:p>
    <w:p w14:paraId="08C45639" w14:textId="77777777" w:rsidR="00B52DCC" w:rsidRDefault="00916648">
      <w:pPr>
        <w:pStyle w:val="ListParagraph"/>
        <w:numPr>
          <w:ilvl w:val="0"/>
          <w:numId w:val="27"/>
        </w:numPr>
        <w:tabs>
          <w:tab w:val="left" w:pos="1093"/>
        </w:tabs>
        <w:spacing w:line="207" w:lineRule="exact"/>
        <w:ind w:hanging="256"/>
        <w:rPr>
          <w:sz w:val="18"/>
        </w:rPr>
      </w:pPr>
      <w:r>
        <w:rPr>
          <w:sz w:val="18"/>
        </w:rPr>
        <w:t>Koruyucu dışındaki kullanımlar için Ek III, No. 45'e</w:t>
      </w:r>
      <w:r>
        <w:rPr>
          <w:spacing w:val="-1"/>
          <w:sz w:val="18"/>
        </w:rPr>
        <w:t xml:space="preserve"> </w:t>
      </w:r>
      <w:r>
        <w:rPr>
          <w:sz w:val="18"/>
        </w:rPr>
        <w:t>bakınız.</w:t>
      </w:r>
    </w:p>
    <w:p w14:paraId="6F2C7583" w14:textId="77777777" w:rsidR="00B52DCC" w:rsidRDefault="00916648">
      <w:pPr>
        <w:pStyle w:val="ListParagraph"/>
        <w:numPr>
          <w:ilvl w:val="0"/>
          <w:numId w:val="27"/>
        </w:numPr>
        <w:tabs>
          <w:tab w:val="left" w:pos="1093"/>
        </w:tabs>
        <w:spacing w:before="2" w:line="207" w:lineRule="exact"/>
        <w:ind w:hanging="256"/>
        <w:rPr>
          <w:sz w:val="18"/>
        </w:rPr>
      </w:pPr>
      <w:r>
        <w:rPr>
          <w:sz w:val="18"/>
        </w:rPr>
        <w:t>Koruyucu dışındaki kullanım için Ek III, No. 54'e</w:t>
      </w:r>
      <w:r>
        <w:rPr>
          <w:spacing w:val="-6"/>
          <w:sz w:val="18"/>
        </w:rPr>
        <w:t xml:space="preserve"> </w:t>
      </w:r>
      <w:r>
        <w:rPr>
          <w:sz w:val="18"/>
        </w:rPr>
        <w:t>bakınız.</w:t>
      </w:r>
    </w:p>
    <w:p w14:paraId="17A51442" w14:textId="77777777" w:rsidR="00B52DCC" w:rsidRDefault="00916648">
      <w:pPr>
        <w:pStyle w:val="ListParagraph"/>
        <w:numPr>
          <w:ilvl w:val="0"/>
          <w:numId w:val="27"/>
        </w:numPr>
        <w:tabs>
          <w:tab w:val="left" w:pos="1093"/>
        </w:tabs>
        <w:spacing w:line="207" w:lineRule="exact"/>
        <w:ind w:hanging="256"/>
        <w:rPr>
          <w:sz w:val="18"/>
        </w:rPr>
      </w:pPr>
      <w:r>
        <w:rPr>
          <w:sz w:val="18"/>
        </w:rPr>
        <w:t>Yalnızca konsantrasyonu % 0,05'i</w:t>
      </w:r>
      <w:r>
        <w:rPr>
          <w:spacing w:val="-2"/>
          <w:sz w:val="18"/>
        </w:rPr>
        <w:t xml:space="preserve"> </w:t>
      </w:r>
      <w:r>
        <w:rPr>
          <w:sz w:val="18"/>
        </w:rPr>
        <w:t>aşarsa.</w:t>
      </w:r>
    </w:p>
    <w:p w14:paraId="3306F095" w14:textId="77777777" w:rsidR="00B52DCC" w:rsidRDefault="00916648">
      <w:pPr>
        <w:pStyle w:val="ListParagraph"/>
        <w:numPr>
          <w:ilvl w:val="0"/>
          <w:numId w:val="27"/>
        </w:numPr>
        <w:tabs>
          <w:tab w:val="left" w:pos="1184"/>
        </w:tabs>
        <w:spacing w:line="207" w:lineRule="exact"/>
        <w:ind w:left="1183" w:hanging="347"/>
        <w:rPr>
          <w:sz w:val="18"/>
        </w:rPr>
      </w:pPr>
      <w:r>
        <w:rPr>
          <w:sz w:val="18"/>
        </w:rPr>
        <w:t>Koruyucu dışındaki kullanım için Ek III, No. 65'e</w:t>
      </w:r>
      <w:r>
        <w:rPr>
          <w:spacing w:val="-5"/>
          <w:sz w:val="18"/>
        </w:rPr>
        <w:t xml:space="preserve"> </w:t>
      </w:r>
      <w:r>
        <w:rPr>
          <w:sz w:val="18"/>
        </w:rPr>
        <w:t>bakınız.</w:t>
      </w:r>
    </w:p>
    <w:p w14:paraId="2C485E58" w14:textId="77777777" w:rsidR="00B52DCC" w:rsidRDefault="00916648">
      <w:pPr>
        <w:pStyle w:val="ListParagraph"/>
        <w:numPr>
          <w:ilvl w:val="0"/>
          <w:numId w:val="27"/>
        </w:numPr>
        <w:tabs>
          <w:tab w:val="left" w:pos="1184"/>
        </w:tabs>
        <w:spacing w:line="207" w:lineRule="exact"/>
        <w:ind w:left="1183" w:hanging="347"/>
        <w:rPr>
          <w:sz w:val="18"/>
        </w:rPr>
      </w:pPr>
      <w:r>
        <w:rPr>
          <w:sz w:val="18"/>
        </w:rPr>
        <w:t>Yalnızca 3 yaşından küçük çocuklar için kullanılabilecek banyo ürünleri / duş jelleri ve şampuan dışındaki ürünler</w:t>
      </w:r>
      <w:r>
        <w:rPr>
          <w:spacing w:val="-7"/>
          <w:sz w:val="18"/>
        </w:rPr>
        <w:t xml:space="preserve"> </w:t>
      </w:r>
      <w:r>
        <w:rPr>
          <w:sz w:val="18"/>
        </w:rPr>
        <w:t>için.</w:t>
      </w:r>
    </w:p>
    <w:p w14:paraId="6F58241E" w14:textId="77777777" w:rsidR="00B52DCC" w:rsidRDefault="00916648">
      <w:pPr>
        <w:pStyle w:val="ListParagraph"/>
        <w:numPr>
          <w:ilvl w:val="0"/>
          <w:numId w:val="27"/>
        </w:numPr>
        <w:tabs>
          <w:tab w:val="left" w:pos="1184"/>
        </w:tabs>
        <w:spacing w:before="2" w:line="207" w:lineRule="exact"/>
        <w:ind w:left="1183" w:hanging="347"/>
        <w:rPr>
          <w:sz w:val="18"/>
        </w:rPr>
      </w:pPr>
      <w:r>
        <w:rPr>
          <w:sz w:val="18"/>
        </w:rPr>
        <w:t>Yalnızca 3 yaşın altındaki çocuklar için kullanılabilecek ürünler</w:t>
      </w:r>
      <w:r>
        <w:rPr>
          <w:spacing w:val="-1"/>
          <w:sz w:val="18"/>
        </w:rPr>
        <w:t xml:space="preserve"> </w:t>
      </w:r>
      <w:r>
        <w:rPr>
          <w:sz w:val="18"/>
        </w:rPr>
        <w:t>için.</w:t>
      </w:r>
    </w:p>
    <w:p w14:paraId="236E7E0C" w14:textId="77777777" w:rsidR="00B52DCC" w:rsidRDefault="00916648">
      <w:pPr>
        <w:pStyle w:val="ListParagraph"/>
        <w:numPr>
          <w:ilvl w:val="0"/>
          <w:numId w:val="27"/>
        </w:numPr>
        <w:tabs>
          <w:tab w:val="left" w:pos="1182"/>
        </w:tabs>
        <w:spacing w:line="206" w:lineRule="exact"/>
        <w:ind w:left="1181" w:hanging="345"/>
        <w:rPr>
          <w:sz w:val="18"/>
        </w:rPr>
      </w:pPr>
      <w:r>
        <w:rPr>
          <w:sz w:val="18"/>
        </w:rPr>
        <w:t>Vücudun büyük bir kısmına uygulanması amaçlanan ürünlerle</w:t>
      </w:r>
      <w:r>
        <w:rPr>
          <w:spacing w:val="-6"/>
          <w:sz w:val="18"/>
        </w:rPr>
        <w:t xml:space="preserve"> </w:t>
      </w:r>
      <w:r>
        <w:rPr>
          <w:sz w:val="18"/>
        </w:rPr>
        <w:t>ilgilidir.</w:t>
      </w:r>
    </w:p>
    <w:p w14:paraId="60E6629B" w14:textId="77777777" w:rsidR="00B52DCC" w:rsidRDefault="00916648">
      <w:pPr>
        <w:pStyle w:val="ListParagraph"/>
        <w:numPr>
          <w:ilvl w:val="0"/>
          <w:numId w:val="27"/>
        </w:numPr>
        <w:tabs>
          <w:tab w:val="left" w:pos="1184"/>
        </w:tabs>
        <w:spacing w:line="206" w:lineRule="exact"/>
        <w:ind w:left="1183" w:hanging="347"/>
        <w:rPr>
          <w:sz w:val="18"/>
        </w:rPr>
      </w:pPr>
      <w:r>
        <w:rPr>
          <w:sz w:val="18"/>
        </w:rPr>
        <w:t>Koruyucu dışındaki kullanımlar için Ek III, No 197'ye</w:t>
      </w:r>
      <w:r>
        <w:rPr>
          <w:spacing w:val="2"/>
          <w:sz w:val="18"/>
        </w:rPr>
        <w:t xml:space="preserve"> </w:t>
      </w:r>
      <w:r>
        <w:rPr>
          <w:sz w:val="18"/>
        </w:rPr>
        <w:t>bakınız.</w:t>
      </w:r>
    </w:p>
    <w:p w14:paraId="0161C2C2" w14:textId="77777777" w:rsidR="00B52DCC" w:rsidRDefault="00916648">
      <w:pPr>
        <w:pStyle w:val="ListParagraph"/>
        <w:numPr>
          <w:ilvl w:val="0"/>
          <w:numId w:val="27"/>
        </w:numPr>
        <w:tabs>
          <w:tab w:val="left" w:pos="1184"/>
        </w:tabs>
        <w:spacing w:line="207" w:lineRule="exact"/>
        <w:ind w:left="1183" w:hanging="347"/>
        <w:rPr>
          <w:sz w:val="18"/>
        </w:rPr>
      </w:pPr>
      <w:r>
        <w:rPr>
          <w:sz w:val="18"/>
        </w:rPr>
        <w:t>Koruyucu dışındaki kullanım için Ek III, No 287'ye</w:t>
      </w:r>
      <w:r>
        <w:rPr>
          <w:spacing w:val="-22"/>
          <w:sz w:val="18"/>
        </w:rPr>
        <w:t xml:space="preserve"> </w:t>
      </w:r>
      <w:r>
        <w:rPr>
          <w:sz w:val="18"/>
        </w:rPr>
        <w:t>bakınız.</w:t>
      </w:r>
    </w:p>
    <w:p w14:paraId="1E7935EA" w14:textId="77777777" w:rsidR="00B52DCC" w:rsidRDefault="00916648">
      <w:pPr>
        <w:pStyle w:val="ListParagraph"/>
        <w:numPr>
          <w:ilvl w:val="0"/>
          <w:numId w:val="27"/>
        </w:numPr>
        <w:tabs>
          <w:tab w:val="left" w:pos="1184"/>
        </w:tabs>
        <w:spacing w:before="2" w:line="207" w:lineRule="exact"/>
        <w:ind w:left="1183" w:hanging="347"/>
        <w:rPr>
          <w:sz w:val="18"/>
        </w:rPr>
      </w:pPr>
      <w:r>
        <w:rPr>
          <w:sz w:val="18"/>
        </w:rPr>
        <w:t>Koruyucu dışındaki kullanım için Ek III, No 286'ya</w:t>
      </w:r>
      <w:r>
        <w:rPr>
          <w:spacing w:val="-22"/>
          <w:sz w:val="18"/>
        </w:rPr>
        <w:t xml:space="preserve"> </w:t>
      </w:r>
      <w:r>
        <w:rPr>
          <w:sz w:val="18"/>
        </w:rPr>
        <w:t>bakınız.</w:t>
      </w:r>
    </w:p>
    <w:p w14:paraId="2B1616A5" w14:textId="77777777" w:rsidR="00B52DCC" w:rsidRDefault="00916648">
      <w:pPr>
        <w:pStyle w:val="ListParagraph"/>
        <w:numPr>
          <w:ilvl w:val="0"/>
          <w:numId w:val="27"/>
        </w:numPr>
        <w:tabs>
          <w:tab w:val="left" w:pos="1182"/>
        </w:tabs>
        <w:ind w:left="836" w:right="1534" w:firstLine="0"/>
        <w:rPr>
          <w:sz w:val="18"/>
        </w:rPr>
      </w:pPr>
      <w:r>
        <w:rPr>
          <w:sz w:val="18"/>
        </w:rPr>
        <w:t>Metilizotiyazolinon aynı zamanda 57 numaralı satırda da düzenlenmiştir. Metilkloroizotiyazolinon ve Metilizotiyazolinon karışımının aynı üründe tek başına Metilizotiyazolinon ile birlikte kullanımı uygun</w:t>
      </w:r>
      <w:r>
        <w:rPr>
          <w:spacing w:val="1"/>
          <w:sz w:val="18"/>
        </w:rPr>
        <w:t xml:space="preserve"> </w:t>
      </w:r>
      <w:r>
        <w:rPr>
          <w:sz w:val="18"/>
        </w:rPr>
        <w:t>değildir.</w:t>
      </w:r>
    </w:p>
    <w:p w14:paraId="096F859C" w14:textId="77777777" w:rsidR="00B52DCC" w:rsidRDefault="00916648">
      <w:pPr>
        <w:pStyle w:val="ListParagraph"/>
        <w:numPr>
          <w:ilvl w:val="0"/>
          <w:numId w:val="27"/>
        </w:numPr>
        <w:tabs>
          <w:tab w:val="left" w:pos="1182"/>
        </w:tabs>
        <w:ind w:left="836" w:right="1330" w:firstLine="0"/>
        <w:rPr>
          <w:sz w:val="18"/>
        </w:rPr>
      </w:pPr>
      <w:r>
        <w:rPr>
          <w:sz w:val="18"/>
        </w:rPr>
        <w:t>Metilizotiyazolinonun Metilkloroizotiyazolinon ile olan karışımı Ek V’in 39 numaralı satırında düzenlenmiştir. Metilkloroizotiyazolinon ve Metilizotiyazolinon karışımına ilaveten tek başına Metilizotiyazolinon kullanımı uygun değildir.</w:t>
      </w:r>
    </w:p>
    <w:p w14:paraId="16655C59" w14:textId="77777777" w:rsidR="00B52DCC" w:rsidRDefault="00916648">
      <w:pPr>
        <w:ind w:left="881"/>
        <w:rPr>
          <w:sz w:val="18"/>
        </w:rPr>
      </w:pPr>
      <w:r>
        <w:rPr>
          <w:sz w:val="18"/>
        </w:rPr>
        <w:t>(20) Koruyucu dışındaki kullanım için Ek III, No. 310'a</w:t>
      </w:r>
      <w:r>
        <w:rPr>
          <w:spacing w:val="-19"/>
          <w:sz w:val="18"/>
        </w:rPr>
        <w:t xml:space="preserve"> </w:t>
      </w:r>
      <w:r>
        <w:rPr>
          <w:sz w:val="18"/>
        </w:rPr>
        <w:t>bakınız.</w:t>
      </w:r>
    </w:p>
    <w:p w14:paraId="499473AC" w14:textId="77777777" w:rsidR="00B52DCC" w:rsidRDefault="00B52DCC">
      <w:pPr>
        <w:rPr>
          <w:sz w:val="18"/>
        </w:rPr>
        <w:sectPr w:rsidR="00B52DCC">
          <w:pgSz w:w="16840" w:h="11910" w:orient="landscape"/>
          <w:pgMar w:top="1100" w:right="440" w:bottom="280" w:left="580" w:header="708" w:footer="708" w:gutter="0"/>
          <w:cols w:space="708"/>
        </w:sectPr>
      </w:pPr>
    </w:p>
    <w:p w14:paraId="5F266B8E" w14:textId="77777777" w:rsidR="00B52DCC" w:rsidRDefault="00B52DCC">
      <w:pPr>
        <w:pStyle w:val="BodyText"/>
        <w:spacing w:before="0"/>
        <w:rPr>
          <w:sz w:val="19"/>
        </w:rPr>
      </w:pPr>
    </w:p>
    <w:p w14:paraId="5FF9157A" w14:textId="77777777" w:rsidR="00B52DCC" w:rsidRDefault="00916648">
      <w:pPr>
        <w:pStyle w:val="Heading1"/>
        <w:spacing w:before="90"/>
        <w:ind w:left="3528" w:right="3668"/>
        <w:jc w:val="center"/>
      </w:pPr>
      <w:r>
        <w:t>EK VI</w:t>
      </w:r>
    </w:p>
    <w:p w14:paraId="71B9E2ED" w14:textId="77777777" w:rsidR="00B52DCC" w:rsidRDefault="00916648">
      <w:pPr>
        <w:spacing w:before="44"/>
        <w:ind w:left="3528" w:right="3671"/>
        <w:jc w:val="center"/>
        <w:rPr>
          <w:b/>
          <w:sz w:val="24"/>
        </w:rPr>
      </w:pPr>
      <w:r>
        <w:rPr>
          <w:b/>
          <w:sz w:val="24"/>
        </w:rPr>
        <w:t>Kozmetik Ürünlerde Kullanılmasına İzin Verilen UV Filtrelerin Listesi</w:t>
      </w:r>
    </w:p>
    <w:p w14:paraId="034396BC" w14:textId="77777777" w:rsidR="00B52DCC" w:rsidRDefault="00B52DCC">
      <w:pPr>
        <w:pStyle w:val="BodyText"/>
        <w:spacing w:before="6"/>
        <w:rPr>
          <w:b/>
          <w:sz w:val="26"/>
        </w:rPr>
      </w:pPr>
    </w:p>
    <w:tbl>
      <w:tblPr>
        <w:tblStyle w:val="TableNormal1"/>
        <w:tblW w:w="0" w:type="auto"/>
        <w:tblInd w:w="3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6"/>
        <w:gridCol w:w="2872"/>
        <w:gridCol w:w="1692"/>
        <w:gridCol w:w="1132"/>
        <w:gridCol w:w="1135"/>
        <w:gridCol w:w="1843"/>
        <w:gridCol w:w="992"/>
        <w:gridCol w:w="3101"/>
        <w:gridCol w:w="1344"/>
      </w:tblGrid>
      <w:tr w:rsidR="00B52DCC" w14:paraId="312EE43D" w14:textId="77777777">
        <w:trPr>
          <w:trHeight w:val="431"/>
        </w:trPr>
        <w:tc>
          <w:tcPr>
            <w:tcW w:w="816" w:type="dxa"/>
            <w:vMerge w:val="restart"/>
          </w:tcPr>
          <w:p w14:paraId="52FA6EDB" w14:textId="77777777" w:rsidR="00B52DCC" w:rsidRDefault="00B52DCC">
            <w:pPr>
              <w:pStyle w:val="TableParagraph"/>
              <w:rPr>
                <w:b/>
              </w:rPr>
            </w:pPr>
          </w:p>
          <w:p w14:paraId="6C7BA91D" w14:textId="77777777" w:rsidR="00B52DCC" w:rsidRDefault="00B52DCC">
            <w:pPr>
              <w:pStyle w:val="TableParagraph"/>
              <w:rPr>
                <w:b/>
              </w:rPr>
            </w:pPr>
          </w:p>
          <w:p w14:paraId="5F13C168" w14:textId="77777777" w:rsidR="00B52DCC" w:rsidRDefault="00B52DCC">
            <w:pPr>
              <w:pStyle w:val="TableParagraph"/>
              <w:rPr>
                <w:b/>
              </w:rPr>
            </w:pPr>
          </w:p>
          <w:p w14:paraId="13EFA6FF" w14:textId="77777777" w:rsidR="00B52DCC" w:rsidRDefault="00B52DCC">
            <w:pPr>
              <w:pStyle w:val="TableParagraph"/>
              <w:spacing w:before="6"/>
              <w:rPr>
                <w:b/>
              </w:rPr>
            </w:pPr>
          </w:p>
          <w:p w14:paraId="6BE653E9" w14:textId="77777777" w:rsidR="00B52DCC" w:rsidRDefault="00916648">
            <w:pPr>
              <w:pStyle w:val="TableParagraph"/>
              <w:spacing w:line="276" w:lineRule="auto"/>
              <w:ind w:left="285" w:right="84" w:hanging="166"/>
              <w:rPr>
                <w:b/>
                <w:sz w:val="20"/>
              </w:rPr>
            </w:pPr>
            <w:r>
              <w:rPr>
                <w:b/>
                <w:sz w:val="20"/>
              </w:rPr>
              <w:t>Refera ns No</w:t>
            </w:r>
          </w:p>
        </w:tc>
        <w:tc>
          <w:tcPr>
            <w:tcW w:w="6831" w:type="dxa"/>
            <w:gridSpan w:val="4"/>
          </w:tcPr>
          <w:p w14:paraId="7E2DF239" w14:textId="77777777" w:rsidR="00B52DCC" w:rsidRDefault="00916648">
            <w:pPr>
              <w:pStyle w:val="TableParagraph"/>
              <w:spacing w:before="84"/>
              <w:ind w:left="2541" w:right="2529"/>
              <w:jc w:val="center"/>
              <w:rPr>
                <w:b/>
                <w:sz w:val="20"/>
              </w:rPr>
            </w:pPr>
            <w:r>
              <w:rPr>
                <w:b/>
                <w:sz w:val="20"/>
              </w:rPr>
              <w:t>Madde tanımlaması</w:t>
            </w:r>
          </w:p>
        </w:tc>
        <w:tc>
          <w:tcPr>
            <w:tcW w:w="5936" w:type="dxa"/>
            <w:gridSpan w:val="3"/>
            <w:tcBorders>
              <w:bottom w:val="single" w:sz="4" w:space="0" w:color="000000"/>
            </w:tcBorders>
          </w:tcPr>
          <w:p w14:paraId="43B27A28" w14:textId="77777777" w:rsidR="00B52DCC" w:rsidRDefault="00916648">
            <w:pPr>
              <w:pStyle w:val="TableParagraph"/>
              <w:spacing w:before="84"/>
              <w:ind w:left="2576" w:right="2559"/>
              <w:jc w:val="center"/>
              <w:rPr>
                <w:b/>
                <w:sz w:val="20"/>
              </w:rPr>
            </w:pPr>
            <w:r>
              <w:rPr>
                <w:b/>
                <w:sz w:val="20"/>
              </w:rPr>
              <w:t>Koşullar</w:t>
            </w:r>
          </w:p>
        </w:tc>
        <w:tc>
          <w:tcPr>
            <w:tcW w:w="1344" w:type="dxa"/>
            <w:vMerge w:val="restart"/>
          </w:tcPr>
          <w:p w14:paraId="31051757" w14:textId="77777777" w:rsidR="00B52DCC" w:rsidRDefault="00B52DCC">
            <w:pPr>
              <w:pStyle w:val="TableParagraph"/>
              <w:spacing w:before="1"/>
              <w:rPr>
                <w:b/>
                <w:sz w:val="31"/>
              </w:rPr>
            </w:pPr>
          </w:p>
          <w:p w14:paraId="2B5D3109" w14:textId="77777777" w:rsidR="00B52DCC" w:rsidRDefault="00916648">
            <w:pPr>
              <w:pStyle w:val="TableParagraph"/>
              <w:spacing w:line="276" w:lineRule="auto"/>
              <w:ind w:left="190" w:right="172" w:firstLine="1"/>
              <w:jc w:val="center"/>
              <w:rPr>
                <w:b/>
                <w:sz w:val="20"/>
              </w:rPr>
            </w:pPr>
            <w:r>
              <w:rPr>
                <w:b/>
                <w:sz w:val="20"/>
              </w:rPr>
              <w:t xml:space="preserve">Etiket üzerinde </w:t>
            </w:r>
            <w:r>
              <w:rPr>
                <w:b/>
                <w:w w:val="95"/>
                <w:sz w:val="20"/>
              </w:rPr>
              <w:t xml:space="preserve">belirtilmesi </w:t>
            </w:r>
            <w:r>
              <w:rPr>
                <w:b/>
                <w:sz w:val="20"/>
              </w:rPr>
              <w:t>gereken kullanma talimatı ve tedbirler</w:t>
            </w:r>
          </w:p>
        </w:tc>
      </w:tr>
      <w:tr w:rsidR="00B52DCC" w14:paraId="4DCD3C15" w14:textId="77777777">
        <w:trPr>
          <w:trHeight w:val="2380"/>
        </w:trPr>
        <w:tc>
          <w:tcPr>
            <w:tcW w:w="816" w:type="dxa"/>
            <w:vMerge/>
            <w:tcBorders>
              <w:top w:val="nil"/>
            </w:tcBorders>
          </w:tcPr>
          <w:p w14:paraId="6EF6B3F3" w14:textId="77777777" w:rsidR="00B52DCC" w:rsidRDefault="00B52DCC">
            <w:pPr>
              <w:rPr>
                <w:sz w:val="2"/>
                <w:szCs w:val="2"/>
              </w:rPr>
            </w:pPr>
          </w:p>
        </w:tc>
        <w:tc>
          <w:tcPr>
            <w:tcW w:w="2872" w:type="dxa"/>
          </w:tcPr>
          <w:p w14:paraId="09626F89" w14:textId="77777777" w:rsidR="00B52DCC" w:rsidRDefault="00B52DCC">
            <w:pPr>
              <w:pStyle w:val="TableParagraph"/>
              <w:rPr>
                <w:b/>
              </w:rPr>
            </w:pPr>
          </w:p>
          <w:p w14:paraId="205D90CC" w14:textId="77777777" w:rsidR="00B52DCC" w:rsidRDefault="00B52DCC">
            <w:pPr>
              <w:pStyle w:val="TableParagraph"/>
              <w:rPr>
                <w:b/>
              </w:rPr>
            </w:pPr>
          </w:p>
          <w:p w14:paraId="40889429" w14:textId="77777777" w:rsidR="00B52DCC" w:rsidRDefault="00B52DCC">
            <w:pPr>
              <w:pStyle w:val="TableParagraph"/>
              <w:rPr>
                <w:b/>
              </w:rPr>
            </w:pPr>
          </w:p>
          <w:p w14:paraId="52A8CF9F" w14:textId="77777777" w:rsidR="00B52DCC" w:rsidRDefault="00B52DCC">
            <w:pPr>
              <w:pStyle w:val="TableParagraph"/>
              <w:spacing w:before="1"/>
              <w:rPr>
                <w:b/>
                <w:sz w:val="26"/>
              </w:rPr>
            </w:pPr>
          </w:p>
          <w:p w14:paraId="3131E1BA" w14:textId="77777777" w:rsidR="00B52DCC" w:rsidRDefault="00916648">
            <w:pPr>
              <w:pStyle w:val="TableParagraph"/>
              <w:ind w:left="309"/>
              <w:rPr>
                <w:b/>
                <w:sz w:val="20"/>
              </w:rPr>
            </w:pPr>
            <w:r>
              <w:rPr>
                <w:b/>
                <w:sz w:val="20"/>
              </w:rPr>
              <w:t>Kimyasal İsmi/ INN/ XAN</w:t>
            </w:r>
          </w:p>
        </w:tc>
        <w:tc>
          <w:tcPr>
            <w:tcW w:w="1692" w:type="dxa"/>
          </w:tcPr>
          <w:p w14:paraId="61AD63AD" w14:textId="77777777" w:rsidR="00B52DCC" w:rsidRDefault="00B52DCC">
            <w:pPr>
              <w:pStyle w:val="TableParagraph"/>
              <w:rPr>
                <w:b/>
              </w:rPr>
            </w:pPr>
          </w:p>
          <w:p w14:paraId="53D5CC26" w14:textId="77777777" w:rsidR="00B52DCC" w:rsidRDefault="00B52DCC">
            <w:pPr>
              <w:pStyle w:val="TableParagraph"/>
              <w:rPr>
                <w:b/>
              </w:rPr>
            </w:pPr>
          </w:p>
          <w:p w14:paraId="4C05A1A6" w14:textId="77777777" w:rsidR="00B52DCC" w:rsidRDefault="00916648">
            <w:pPr>
              <w:pStyle w:val="TableParagraph"/>
              <w:spacing w:before="157" w:line="276" w:lineRule="auto"/>
              <w:ind w:left="404" w:right="388" w:firstLine="2"/>
              <w:jc w:val="center"/>
              <w:rPr>
                <w:b/>
                <w:sz w:val="20"/>
              </w:rPr>
            </w:pPr>
            <w:r>
              <w:rPr>
                <w:b/>
                <w:sz w:val="20"/>
              </w:rPr>
              <w:t>Ortak Bileşenler</w:t>
            </w:r>
          </w:p>
          <w:p w14:paraId="0F1740F6" w14:textId="77777777" w:rsidR="00B52DCC" w:rsidRDefault="00916648">
            <w:pPr>
              <w:pStyle w:val="TableParagraph"/>
              <w:spacing w:line="278" w:lineRule="auto"/>
              <w:ind w:left="247" w:right="232"/>
              <w:jc w:val="center"/>
              <w:rPr>
                <w:b/>
                <w:sz w:val="20"/>
              </w:rPr>
            </w:pPr>
            <w:r>
              <w:rPr>
                <w:b/>
                <w:sz w:val="20"/>
              </w:rPr>
              <w:t>Sözlüğündeki İsmi</w:t>
            </w:r>
          </w:p>
        </w:tc>
        <w:tc>
          <w:tcPr>
            <w:tcW w:w="1132" w:type="dxa"/>
          </w:tcPr>
          <w:p w14:paraId="0A23E72D" w14:textId="77777777" w:rsidR="00B52DCC" w:rsidRDefault="00B52DCC">
            <w:pPr>
              <w:pStyle w:val="TableParagraph"/>
              <w:rPr>
                <w:b/>
              </w:rPr>
            </w:pPr>
          </w:p>
          <w:p w14:paraId="1E68599B" w14:textId="77777777" w:rsidR="00B52DCC" w:rsidRDefault="00B52DCC">
            <w:pPr>
              <w:pStyle w:val="TableParagraph"/>
              <w:rPr>
                <w:b/>
              </w:rPr>
            </w:pPr>
          </w:p>
          <w:p w14:paraId="244241E3" w14:textId="77777777" w:rsidR="00B52DCC" w:rsidRDefault="00B52DCC">
            <w:pPr>
              <w:pStyle w:val="TableParagraph"/>
              <w:rPr>
                <w:b/>
              </w:rPr>
            </w:pPr>
          </w:p>
          <w:p w14:paraId="1CE66C3F" w14:textId="77777777" w:rsidR="00B52DCC" w:rsidRDefault="00B52DCC">
            <w:pPr>
              <w:pStyle w:val="TableParagraph"/>
              <w:spacing w:before="1"/>
              <w:rPr>
                <w:b/>
                <w:sz w:val="26"/>
              </w:rPr>
            </w:pPr>
          </w:p>
          <w:p w14:paraId="4ED36B00" w14:textId="77777777" w:rsidR="00B52DCC" w:rsidRDefault="00916648">
            <w:pPr>
              <w:pStyle w:val="TableParagraph"/>
              <w:ind w:right="203"/>
              <w:jc w:val="right"/>
              <w:rPr>
                <w:b/>
                <w:sz w:val="20"/>
              </w:rPr>
            </w:pPr>
            <w:r>
              <w:rPr>
                <w:b/>
                <w:sz w:val="20"/>
              </w:rPr>
              <w:t>CAS No</w:t>
            </w:r>
          </w:p>
        </w:tc>
        <w:tc>
          <w:tcPr>
            <w:tcW w:w="1135" w:type="dxa"/>
          </w:tcPr>
          <w:p w14:paraId="1FBCCF18" w14:textId="77777777" w:rsidR="00B52DCC" w:rsidRDefault="00B52DCC">
            <w:pPr>
              <w:pStyle w:val="TableParagraph"/>
              <w:rPr>
                <w:b/>
              </w:rPr>
            </w:pPr>
          </w:p>
          <w:p w14:paraId="29619B5F" w14:textId="77777777" w:rsidR="00B52DCC" w:rsidRDefault="00B52DCC">
            <w:pPr>
              <w:pStyle w:val="TableParagraph"/>
              <w:rPr>
                <w:b/>
              </w:rPr>
            </w:pPr>
          </w:p>
          <w:p w14:paraId="20924236" w14:textId="77777777" w:rsidR="00B52DCC" w:rsidRDefault="00B52DCC">
            <w:pPr>
              <w:pStyle w:val="TableParagraph"/>
              <w:rPr>
                <w:b/>
              </w:rPr>
            </w:pPr>
          </w:p>
          <w:p w14:paraId="2602DC06" w14:textId="77777777" w:rsidR="00B52DCC" w:rsidRDefault="00B52DCC">
            <w:pPr>
              <w:pStyle w:val="TableParagraph"/>
              <w:spacing w:before="1"/>
              <w:rPr>
                <w:b/>
                <w:sz w:val="26"/>
              </w:rPr>
            </w:pPr>
          </w:p>
          <w:p w14:paraId="56BF93D1" w14:textId="77777777" w:rsidR="00B52DCC" w:rsidRDefault="00916648">
            <w:pPr>
              <w:pStyle w:val="TableParagraph"/>
              <w:ind w:left="283"/>
              <w:rPr>
                <w:b/>
                <w:sz w:val="20"/>
              </w:rPr>
            </w:pPr>
            <w:r>
              <w:rPr>
                <w:b/>
                <w:sz w:val="20"/>
              </w:rPr>
              <w:t>EC No</w:t>
            </w:r>
          </w:p>
        </w:tc>
        <w:tc>
          <w:tcPr>
            <w:tcW w:w="1843" w:type="dxa"/>
            <w:tcBorders>
              <w:top w:val="single" w:sz="4" w:space="0" w:color="000000"/>
            </w:tcBorders>
          </w:tcPr>
          <w:p w14:paraId="0E969744" w14:textId="77777777" w:rsidR="00B52DCC" w:rsidRDefault="00B52DCC">
            <w:pPr>
              <w:pStyle w:val="TableParagraph"/>
              <w:rPr>
                <w:b/>
              </w:rPr>
            </w:pPr>
          </w:p>
          <w:p w14:paraId="4235B31E" w14:textId="77777777" w:rsidR="00B52DCC" w:rsidRDefault="00B52DCC">
            <w:pPr>
              <w:pStyle w:val="TableParagraph"/>
              <w:rPr>
                <w:b/>
              </w:rPr>
            </w:pPr>
          </w:p>
          <w:p w14:paraId="21254E35" w14:textId="77777777" w:rsidR="00B52DCC" w:rsidRDefault="00B52DCC">
            <w:pPr>
              <w:pStyle w:val="TableParagraph"/>
              <w:spacing w:before="1"/>
              <w:rPr>
                <w:b/>
                <w:sz w:val="25"/>
              </w:rPr>
            </w:pPr>
          </w:p>
          <w:p w14:paraId="2F360598" w14:textId="77777777" w:rsidR="00B52DCC" w:rsidRDefault="00916648">
            <w:pPr>
              <w:pStyle w:val="TableParagraph"/>
              <w:spacing w:line="276" w:lineRule="auto"/>
              <w:ind w:left="550" w:hanging="312"/>
              <w:rPr>
                <w:b/>
                <w:sz w:val="20"/>
              </w:rPr>
            </w:pPr>
            <w:r>
              <w:rPr>
                <w:b/>
                <w:sz w:val="20"/>
              </w:rPr>
              <w:t>Ürün tipi, vücut bölgeleri</w:t>
            </w:r>
          </w:p>
        </w:tc>
        <w:tc>
          <w:tcPr>
            <w:tcW w:w="992" w:type="dxa"/>
            <w:tcBorders>
              <w:top w:val="single" w:sz="4" w:space="0" w:color="000000"/>
            </w:tcBorders>
          </w:tcPr>
          <w:p w14:paraId="468176DA" w14:textId="77777777" w:rsidR="00B52DCC" w:rsidRDefault="00916648">
            <w:pPr>
              <w:pStyle w:val="TableParagraph"/>
              <w:spacing w:before="2" w:line="276" w:lineRule="auto"/>
              <w:ind w:left="113" w:right="95" w:hanging="3"/>
              <w:jc w:val="center"/>
              <w:rPr>
                <w:b/>
                <w:sz w:val="20"/>
              </w:rPr>
            </w:pPr>
            <w:r>
              <w:rPr>
                <w:b/>
                <w:sz w:val="20"/>
              </w:rPr>
              <w:t xml:space="preserve">Kullanı ma hazır </w:t>
            </w:r>
            <w:r>
              <w:rPr>
                <w:b/>
                <w:w w:val="95"/>
                <w:sz w:val="20"/>
              </w:rPr>
              <w:t xml:space="preserve">ürünlerd </w:t>
            </w:r>
            <w:r>
              <w:rPr>
                <w:b/>
                <w:sz w:val="20"/>
              </w:rPr>
              <w:t xml:space="preserve">eki maksim um </w:t>
            </w:r>
            <w:r>
              <w:rPr>
                <w:b/>
                <w:w w:val="95"/>
                <w:sz w:val="20"/>
              </w:rPr>
              <w:t xml:space="preserve">konsantr </w:t>
            </w:r>
            <w:r>
              <w:rPr>
                <w:b/>
                <w:sz w:val="20"/>
              </w:rPr>
              <w:t>asyon</w:t>
            </w:r>
          </w:p>
        </w:tc>
        <w:tc>
          <w:tcPr>
            <w:tcW w:w="3101" w:type="dxa"/>
            <w:tcBorders>
              <w:top w:val="single" w:sz="4" w:space="0" w:color="000000"/>
            </w:tcBorders>
          </w:tcPr>
          <w:p w14:paraId="6FB972D7" w14:textId="77777777" w:rsidR="00B52DCC" w:rsidRDefault="00B52DCC">
            <w:pPr>
              <w:pStyle w:val="TableParagraph"/>
              <w:rPr>
                <w:b/>
              </w:rPr>
            </w:pPr>
          </w:p>
          <w:p w14:paraId="3877A6A8" w14:textId="77777777" w:rsidR="00B52DCC" w:rsidRDefault="00B52DCC">
            <w:pPr>
              <w:pStyle w:val="TableParagraph"/>
              <w:rPr>
                <w:b/>
              </w:rPr>
            </w:pPr>
          </w:p>
          <w:p w14:paraId="61413AF2" w14:textId="77777777" w:rsidR="00B52DCC" w:rsidRDefault="00B52DCC">
            <w:pPr>
              <w:pStyle w:val="TableParagraph"/>
              <w:rPr>
                <w:b/>
              </w:rPr>
            </w:pPr>
          </w:p>
          <w:p w14:paraId="1E7F2D6F" w14:textId="77777777" w:rsidR="00B52DCC" w:rsidRDefault="00B52DCC">
            <w:pPr>
              <w:pStyle w:val="TableParagraph"/>
              <w:spacing w:before="1"/>
              <w:rPr>
                <w:b/>
                <w:sz w:val="26"/>
              </w:rPr>
            </w:pPr>
          </w:p>
          <w:p w14:paraId="0FFEB4CC" w14:textId="77777777" w:rsidR="00B52DCC" w:rsidRDefault="00916648">
            <w:pPr>
              <w:pStyle w:val="TableParagraph"/>
              <w:ind w:left="1294" w:right="1273"/>
              <w:jc w:val="center"/>
              <w:rPr>
                <w:b/>
                <w:sz w:val="20"/>
              </w:rPr>
            </w:pPr>
            <w:r>
              <w:rPr>
                <w:b/>
                <w:sz w:val="20"/>
              </w:rPr>
              <w:t>Diğer</w:t>
            </w:r>
          </w:p>
        </w:tc>
        <w:tc>
          <w:tcPr>
            <w:tcW w:w="1344" w:type="dxa"/>
            <w:vMerge/>
            <w:tcBorders>
              <w:top w:val="nil"/>
            </w:tcBorders>
          </w:tcPr>
          <w:p w14:paraId="396AB5CD" w14:textId="77777777" w:rsidR="00B52DCC" w:rsidRDefault="00B52DCC">
            <w:pPr>
              <w:rPr>
                <w:sz w:val="2"/>
                <w:szCs w:val="2"/>
              </w:rPr>
            </w:pPr>
          </w:p>
        </w:tc>
      </w:tr>
      <w:tr w:rsidR="00B52DCC" w14:paraId="5E8DEEF2" w14:textId="77777777">
        <w:trPr>
          <w:trHeight w:val="400"/>
        </w:trPr>
        <w:tc>
          <w:tcPr>
            <w:tcW w:w="816" w:type="dxa"/>
          </w:tcPr>
          <w:p w14:paraId="5586DDD3" w14:textId="77777777" w:rsidR="00B52DCC" w:rsidRDefault="00916648">
            <w:pPr>
              <w:pStyle w:val="TableParagraph"/>
              <w:spacing w:before="70"/>
              <w:ind w:left="340"/>
              <w:rPr>
                <w:b/>
                <w:sz w:val="20"/>
              </w:rPr>
            </w:pPr>
            <w:r>
              <w:rPr>
                <w:b/>
                <w:w w:val="99"/>
                <w:sz w:val="20"/>
              </w:rPr>
              <w:t>a</w:t>
            </w:r>
          </w:p>
        </w:tc>
        <w:tc>
          <w:tcPr>
            <w:tcW w:w="2872" w:type="dxa"/>
          </w:tcPr>
          <w:p w14:paraId="31F8CC95" w14:textId="77777777" w:rsidR="00B52DCC" w:rsidRDefault="00916648">
            <w:pPr>
              <w:pStyle w:val="TableParagraph"/>
              <w:spacing w:before="70"/>
              <w:ind w:left="13"/>
              <w:jc w:val="center"/>
              <w:rPr>
                <w:b/>
                <w:sz w:val="20"/>
              </w:rPr>
            </w:pPr>
            <w:r>
              <w:rPr>
                <w:b/>
                <w:w w:val="99"/>
                <w:sz w:val="20"/>
              </w:rPr>
              <w:t>b</w:t>
            </w:r>
          </w:p>
        </w:tc>
        <w:tc>
          <w:tcPr>
            <w:tcW w:w="1692" w:type="dxa"/>
          </w:tcPr>
          <w:p w14:paraId="30CD3D4E" w14:textId="77777777" w:rsidR="00B52DCC" w:rsidRDefault="00916648">
            <w:pPr>
              <w:pStyle w:val="TableParagraph"/>
              <w:spacing w:before="70"/>
              <w:ind w:left="17"/>
              <w:jc w:val="center"/>
              <w:rPr>
                <w:b/>
                <w:sz w:val="20"/>
              </w:rPr>
            </w:pPr>
            <w:r>
              <w:rPr>
                <w:b/>
                <w:w w:val="99"/>
                <w:sz w:val="20"/>
              </w:rPr>
              <w:t>c</w:t>
            </w:r>
          </w:p>
        </w:tc>
        <w:tc>
          <w:tcPr>
            <w:tcW w:w="1132" w:type="dxa"/>
          </w:tcPr>
          <w:p w14:paraId="4CB5B69F" w14:textId="77777777" w:rsidR="00B52DCC" w:rsidRDefault="00916648">
            <w:pPr>
              <w:pStyle w:val="TableParagraph"/>
              <w:spacing w:before="70"/>
              <w:ind w:left="14"/>
              <w:jc w:val="center"/>
              <w:rPr>
                <w:b/>
                <w:sz w:val="20"/>
              </w:rPr>
            </w:pPr>
            <w:r>
              <w:rPr>
                <w:b/>
                <w:w w:val="99"/>
                <w:sz w:val="20"/>
              </w:rPr>
              <w:t>d</w:t>
            </w:r>
          </w:p>
        </w:tc>
        <w:tc>
          <w:tcPr>
            <w:tcW w:w="1135" w:type="dxa"/>
          </w:tcPr>
          <w:p w14:paraId="722BD111" w14:textId="77777777" w:rsidR="00B52DCC" w:rsidRDefault="00916648">
            <w:pPr>
              <w:pStyle w:val="TableParagraph"/>
              <w:spacing w:before="70"/>
              <w:ind w:left="20"/>
              <w:jc w:val="center"/>
              <w:rPr>
                <w:b/>
                <w:sz w:val="20"/>
              </w:rPr>
            </w:pPr>
            <w:r>
              <w:rPr>
                <w:b/>
                <w:w w:val="99"/>
                <w:sz w:val="20"/>
              </w:rPr>
              <w:t>e</w:t>
            </w:r>
          </w:p>
        </w:tc>
        <w:tc>
          <w:tcPr>
            <w:tcW w:w="1843" w:type="dxa"/>
          </w:tcPr>
          <w:p w14:paraId="16007B2E" w14:textId="77777777" w:rsidR="00B52DCC" w:rsidRDefault="00916648">
            <w:pPr>
              <w:pStyle w:val="TableParagraph"/>
              <w:spacing w:before="70"/>
              <w:ind w:left="15"/>
              <w:jc w:val="center"/>
              <w:rPr>
                <w:b/>
                <w:sz w:val="20"/>
              </w:rPr>
            </w:pPr>
            <w:r>
              <w:rPr>
                <w:b/>
                <w:w w:val="99"/>
                <w:sz w:val="20"/>
              </w:rPr>
              <w:t>f</w:t>
            </w:r>
          </w:p>
        </w:tc>
        <w:tc>
          <w:tcPr>
            <w:tcW w:w="992" w:type="dxa"/>
          </w:tcPr>
          <w:p w14:paraId="2B824CE2" w14:textId="77777777" w:rsidR="00B52DCC" w:rsidRDefault="00916648">
            <w:pPr>
              <w:pStyle w:val="TableParagraph"/>
              <w:spacing w:before="70"/>
              <w:ind w:left="16"/>
              <w:jc w:val="center"/>
              <w:rPr>
                <w:b/>
                <w:sz w:val="20"/>
              </w:rPr>
            </w:pPr>
            <w:r>
              <w:rPr>
                <w:b/>
                <w:w w:val="99"/>
                <w:sz w:val="20"/>
              </w:rPr>
              <w:t>g</w:t>
            </w:r>
          </w:p>
        </w:tc>
        <w:tc>
          <w:tcPr>
            <w:tcW w:w="3101" w:type="dxa"/>
          </w:tcPr>
          <w:p w14:paraId="40CC4448" w14:textId="77777777" w:rsidR="00B52DCC" w:rsidRDefault="00916648">
            <w:pPr>
              <w:pStyle w:val="TableParagraph"/>
              <w:spacing w:before="70"/>
              <w:ind w:left="20"/>
              <w:jc w:val="center"/>
              <w:rPr>
                <w:b/>
                <w:sz w:val="20"/>
              </w:rPr>
            </w:pPr>
            <w:r>
              <w:rPr>
                <w:b/>
                <w:w w:val="99"/>
                <w:sz w:val="20"/>
              </w:rPr>
              <w:t>h</w:t>
            </w:r>
          </w:p>
        </w:tc>
        <w:tc>
          <w:tcPr>
            <w:tcW w:w="1344" w:type="dxa"/>
          </w:tcPr>
          <w:p w14:paraId="77645140" w14:textId="77777777" w:rsidR="00B52DCC" w:rsidRDefault="00916648">
            <w:pPr>
              <w:pStyle w:val="TableParagraph"/>
              <w:spacing w:before="70"/>
              <w:ind w:left="18"/>
              <w:jc w:val="center"/>
              <w:rPr>
                <w:b/>
                <w:sz w:val="20"/>
              </w:rPr>
            </w:pPr>
            <w:r>
              <w:rPr>
                <w:b/>
                <w:w w:val="99"/>
                <w:sz w:val="20"/>
              </w:rPr>
              <w:t>i</w:t>
            </w:r>
          </w:p>
        </w:tc>
      </w:tr>
      <w:tr w:rsidR="00B52DCC" w14:paraId="4FDD6E16" w14:textId="77777777">
        <w:trPr>
          <w:trHeight w:val="227"/>
        </w:trPr>
        <w:tc>
          <w:tcPr>
            <w:tcW w:w="816" w:type="dxa"/>
            <w:tcBorders>
              <w:bottom w:val="nil"/>
            </w:tcBorders>
          </w:tcPr>
          <w:p w14:paraId="0614ACEF" w14:textId="77777777" w:rsidR="00B52DCC" w:rsidRDefault="00916648">
            <w:pPr>
              <w:pStyle w:val="TableParagraph"/>
              <w:spacing w:line="208" w:lineRule="exact"/>
              <w:ind w:left="340"/>
              <w:rPr>
                <w:sz w:val="20"/>
              </w:rPr>
            </w:pPr>
            <w:r>
              <w:rPr>
                <w:w w:val="99"/>
                <w:sz w:val="20"/>
              </w:rPr>
              <w:t>2</w:t>
            </w:r>
          </w:p>
        </w:tc>
        <w:tc>
          <w:tcPr>
            <w:tcW w:w="2872" w:type="dxa"/>
            <w:tcBorders>
              <w:bottom w:val="nil"/>
            </w:tcBorders>
          </w:tcPr>
          <w:p w14:paraId="623AF954" w14:textId="77777777" w:rsidR="00B52DCC" w:rsidRDefault="00B52DCC">
            <w:pPr>
              <w:pStyle w:val="TableParagraph"/>
              <w:rPr>
                <w:sz w:val="16"/>
              </w:rPr>
            </w:pPr>
          </w:p>
        </w:tc>
        <w:tc>
          <w:tcPr>
            <w:tcW w:w="1692" w:type="dxa"/>
            <w:tcBorders>
              <w:bottom w:val="nil"/>
            </w:tcBorders>
          </w:tcPr>
          <w:p w14:paraId="0B7C07AD" w14:textId="77777777" w:rsidR="00B52DCC" w:rsidRDefault="00B52DCC">
            <w:pPr>
              <w:pStyle w:val="TableParagraph"/>
              <w:rPr>
                <w:sz w:val="16"/>
              </w:rPr>
            </w:pPr>
          </w:p>
        </w:tc>
        <w:tc>
          <w:tcPr>
            <w:tcW w:w="1132" w:type="dxa"/>
            <w:tcBorders>
              <w:bottom w:val="nil"/>
            </w:tcBorders>
          </w:tcPr>
          <w:p w14:paraId="303F2A80" w14:textId="77777777" w:rsidR="00B52DCC" w:rsidRDefault="00B52DCC">
            <w:pPr>
              <w:pStyle w:val="TableParagraph"/>
              <w:rPr>
                <w:sz w:val="16"/>
              </w:rPr>
            </w:pPr>
          </w:p>
        </w:tc>
        <w:tc>
          <w:tcPr>
            <w:tcW w:w="1135" w:type="dxa"/>
            <w:tcBorders>
              <w:bottom w:val="nil"/>
            </w:tcBorders>
          </w:tcPr>
          <w:p w14:paraId="024E4240" w14:textId="77777777" w:rsidR="00B52DCC" w:rsidRDefault="00B52DCC">
            <w:pPr>
              <w:pStyle w:val="TableParagraph"/>
              <w:rPr>
                <w:sz w:val="16"/>
              </w:rPr>
            </w:pPr>
          </w:p>
        </w:tc>
        <w:tc>
          <w:tcPr>
            <w:tcW w:w="1843" w:type="dxa"/>
            <w:vMerge w:val="restart"/>
          </w:tcPr>
          <w:p w14:paraId="0F504B3F" w14:textId="77777777" w:rsidR="00B52DCC" w:rsidRDefault="00B52DCC">
            <w:pPr>
              <w:pStyle w:val="TableParagraph"/>
              <w:rPr>
                <w:sz w:val="18"/>
              </w:rPr>
            </w:pPr>
          </w:p>
        </w:tc>
        <w:tc>
          <w:tcPr>
            <w:tcW w:w="992" w:type="dxa"/>
            <w:tcBorders>
              <w:bottom w:val="nil"/>
            </w:tcBorders>
          </w:tcPr>
          <w:p w14:paraId="166379FF" w14:textId="77777777" w:rsidR="00B52DCC" w:rsidRDefault="00B52DCC">
            <w:pPr>
              <w:pStyle w:val="TableParagraph"/>
              <w:rPr>
                <w:sz w:val="16"/>
              </w:rPr>
            </w:pPr>
          </w:p>
        </w:tc>
        <w:tc>
          <w:tcPr>
            <w:tcW w:w="3101" w:type="dxa"/>
            <w:vMerge w:val="restart"/>
          </w:tcPr>
          <w:p w14:paraId="014BE868" w14:textId="77777777" w:rsidR="00B52DCC" w:rsidRDefault="00B52DCC">
            <w:pPr>
              <w:pStyle w:val="TableParagraph"/>
              <w:rPr>
                <w:sz w:val="18"/>
              </w:rPr>
            </w:pPr>
          </w:p>
        </w:tc>
        <w:tc>
          <w:tcPr>
            <w:tcW w:w="1344" w:type="dxa"/>
            <w:vMerge w:val="restart"/>
          </w:tcPr>
          <w:p w14:paraId="581F9D2B" w14:textId="77777777" w:rsidR="00B52DCC" w:rsidRDefault="00B52DCC">
            <w:pPr>
              <w:pStyle w:val="TableParagraph"/>
              <w:rPr>
                <w:sz w:val="18"/>
              </w:rPr>
            </w:pPr>
          </w:p>
        </w:tc>
      </w:tr>
      <w:tr w:rsidR="00B52DCC" w14:paraId="029D0E27" w14:textId="77777777">
        <w:trPr>
          <w:trHeight w:val="210"/>
        </w:trPr>
        <w:tc>
          <w:tcPr>
            <w:tcW w:w="816" w:type="dxa"/>
            <w:tcBorders>
              <w:top w:val="nil"/>
              <w:bottom w:val="nil"/>
            </w:tcBorders>
          </w:tcPr>
          <w:p w14:paraId="7CD523C5" w14:textId="77777777" w:rsidR="00B52DCC" w:rsidRDefault="00B52DCC">
            <w:pPr>
              <w:pStyle w:val="TableParagraph"/>
              <w:rPr>
                <w:sz w:val="14"/>
              </w:rPr>
            </w:pPr>
          </w:p>
        </w:tc>
        <w:tc>
          <w:tcPr>
            <w:tcW w:w="2872" w:type="dxa"/>
            <w:tcBorders>
              <w:top w:val="nil"/>
              <w:bottom w:val="nil"/>
            </w:tcBorders>
          </w:tcPr>
          <w:p w14:paraId="17CA3E58" w14:textId="77777777" w:rsidR="00B52DCC" w:rsidRPr="00BB09CC" w:rsidRDefault="00916648">
            <w:pPr>
              <w:pStyle w:val="TableParagraph"/>
              <w:spacing w:line="191" w:lineRule="exact"/>
              <w:ind w:left="196"/>
              <w:rPr>
                <w:sz w:val="20"/>
                <w:szCs w:val="20"/>
              </w:rPr>
            </w:pPr>
            <w:r w:rsidRPr="00BB09CC">
              <w:rPr>
                <w:i/>
                <w:sz w:val="20"/>
                <w:szCs w:val="20"/>
              </w:rPr>
              <w:t>N</w:t>
            </w:r>
            <w:r w:rsidRPr="00BB09CC">
              <w:rPr>
                <w:sz w:val="20"/>
                <w:szCs w:val="20"/>
              </w:rPr>
              <w:t>,</w:t>
            </w:r>
            <w:r w:rsidRPr="00BB09CC">
              <w:rPr>
                <w:i/>
                <w:sz w:val="20"/>
                <w:szCs w:val="20"/>
              </w:rPr>
              <w:t>N</w:t>
            </w:r>
            <w:r w:rsidRPr="00BB09CC">
              <w:rPr>
                <w:sz w:val="20"/>
                <w:szCs w:val="20"/>
              </w:rPr>
              <w:t>,</w:t>
            </w:r>
            <w:r w:rsidRPr="00BB09CC">
              <w:rPr>
                <w:i/>
                <w:sz w:val="20"/>
                <w:szCs w:val="20"/>
              </w:rPr>
              <w:t>N</w:t>
            </w:r>
            <w:r w:rsidRPr="00BB09CC">
              <w:rPr>
                <w:sz w:val="20"/>
                <w:szCs w:val="20"/>
              </w:rPr>
              <w:t>-Trimetil-4-(2- oksoborn-</w:t>
            </w:r>
          </w:p>
        </w:tc>
        <w:tc>
          <w:tcPr>
            <w:tcW w:w="1692" w:type="dxa"/>
            <w:tcBorders>
              <w:top w:val="nil"/>
              <w:bottom w:val="nil"/>
            </w:tcBorders>
          </w:tcPr>
          <w:p w14:paraId="44C68086" w14:textId="77777777" w:rsidR="00B52DCC" w:rsidRPr="00BB09CC" w:rsidRDefault="00916648">
            <w:pPr>
              <w:pStyle w:val="TableParagraph"/>
              <w:spacing w:line="191" w:lineRule="exact"/>
              <w:ind w:left="198"/>
              <w:rPr>
                <w:sz w:val="20"/>
                <w:szCs w:val="20"/>
              </w:rPr>
            </w:pPr>
            <w:r w:rsidRPr="00BB09CC">
              <w:rPr>
                <w:sz w:val="20"/>
                <w:szCs w:val="20"/>
              </w:rPr>
              <w:t>Camphor</w:t>
            </w:r>
          </w:p>
        </w:tc>
        <w:tc>
          <w:tcPr>
            <w:tcW w:w="1132" w:type="dxa"/>
            <w:tcBorders>
              <w:top w:val="nil"/>
              <w:bottom w:val="nil"/>
            </w:tcBorders>
          </w:tcPr>
          <w:p w14:paraId="0E3D6442" w14:textId="77777777" w:rsidR="00B52DCC" w:rsidRPr="00BB09CC" w:rsidRDefault="00916648">
            <w:pPr>
              <w:pStyle w:val="TableParagraph"/>
              <w:spacing w:line="191" w:lineRule="exact"/>
              <w:ind w:right="170"/>
              <w:jc w:val="right"/>
              <w:rPr>
                <w:sz w:val="20"/>
                <w:szCs w:val="20"/>
              </w:rPr>
            </w:pPr>
            <w:r w:rsidRPr="00BB09CC">
              <w:rPr>
                <w:sz w:val="20"/>
                <w:szCs w:val="20"/>
              </w:rPr>
              <w:t>52793-97-</w:t>
            </w:r>
          </w:p>
        </w:tc>
        <w:tc>
          <w:tcPr>
            <w:tcW w:w="1135" w:type="dxa"/>
            <w:tcBorders>
              <w:top w:val="nil"/>
              <w:bottom w:val="nil"/>
            </w:tcBorders>
          </w:tcPr>
          <w:p w14:paraId="643BE7B4" w14:textId="77777777" w:rsidR="00B52DCC" w:rsidRPr="00BB09CC" w:rsidRDefault="00916648">
            <w:pPr>
              <w:pStyle w:val="TableParagraph"/>
              <w:spacing w:line="191" w:lineRule="exact"/>
              <w:ind w:left="196"/>
              <w:rPr>
                <w:sz w:val="20"/>
                <w:szCs w:val="20"/>
              </w:rPr>
            </w:pPr>
            <w:r w:rsidRPr="00BB09CC">
              <w:rPr>
                <w:sz w:val="20"/>
                <w:szCs w:val="20"/>
              </w:rPr>
              <w:t>258-190-8</w:t>
            </w:r>
          </w:p>
        </w:tc>
        <w:tc>
          <w:tcPr>
            <w:tcW w:w="1843" w:type="dxa"/>
            <w:vMerge/>
            <w:tcBorders>
              <w:top w:val="nil"/>
            </w:tcBorders>
          </w:tcPr>
          <w:p w14:paraId="6934D947" w14:textId="77777777" w:rsidR="00B52DCC" w:rsidRPr="00BB09CC" w:rsidRDefault="00B52DCC">
            <w:pPr>
              <w:rPr>
                <w:sz w:val="20"/>
                <w:szCs w:val="20"/>
              </w:rPr>
            </w:pPr>
          </w:p>
        </w:tc>
        <w:tc>
          <w:tcPr>
            <w:tcW w:w="992" w:type="dxa"/>
            <w:tcBorders>
              <w:top w:val="nil"/>
              <w:bottom w:val="nil"/>
            </w:tcBorders>
          </w:tcPr>
          <w:p w14:paraId="2B80606C" w14:textId="77777777" w:rsidR="00B52DCC" w:rsidRPr="00BB09CC" w:rsidRDefault="00916648">
            <w:pPr>
              <w:pStyle w:val="TableParagraph"/>
              <w:spacing w:line="191" w:lineRule="exact"/>
              <w:ind w:left="108"/>
              <w:rPr>
                <w:sz w:val="20"/>
                <w:szCs w:val="20"/>
              </w:rPr>
            </w:pPr>
            <w:r w:rsidRPr="00BB09CC">
              <w:rPr>
                <w:sz w:val="20"/>
                <w:szCs w:val="20"/>
              </w:rPr>
              <w:t>% 6</w:t>
            </w:r>
          </w:p>
        </w:tc>
        <w:tc>
          <w:tcPr>
            <w:tcW w:w="3101" w:type="dxa"/>
            <w:vMerge/>
            <w:tcBorders>
              <w:top w:val="nil"/>
            </w:tcBorders>
          </w:tcPr>
          <w:p w14:paraId="76FFCAB9" w14:textId="77777777" w:rsidR="00B52DCC" w:rsidRPr="00BB09CC" w:rsidRDefault="00B52DCC">
            <w:pPr>
              <w:rPr>
                <w:sz w:val="20"/>
                <w:szCs w:val="20"/>
              </w:rPr>
            </w:pPr>
          </w:p>
        </w:tc>
        <w:tc>
          <w:tcPr>
            <w:tcW w:w="1344" w:type="dxa"/>
            <w:vMerge/>
            <w:tcBorders>
              <w:top w:val="nil"/>
            </w:tcBorders>
          </w:tcPr>
          <w:p w14:paraId="4E1123F3" w14:textId="77777777" w:rsidR="00B52DCC" w:rsidRDefault="00B52DCC">
            <w:pPr>
              <w:rPr>
                <w:sz w:val="2"/>
                <w:szCs w:val="2"/>
              </w:rPr>
            </w:pPr>
          </w:p>
        </w:tc>
      </w:tr>
      <w:tr w:rsidR="00B52DCC" w14:paraId="5AD17D8A" w14:textId="77777777">
        <w:trPr>
          <w:trHeight w:val="222"/>
        </w:trPr>
        <w:tc>
          <w:tcPr>
            <w:tcW w:w="816" w:type="dxa"/>
            <w:tcBorders>
              <w:top w:val="nil"/>
              <w:bottom w:val="nil"/>
            </w:tcBorders>
          </w:tcPr>
          <w:p w14:paraId="5E349EB8" w14:textId="77777777" w:rsidR="00B52DCC" w:rsidRDefault="00B52DCC">
            <w:pPr>
              <w:pStyle w:val="TableParagraph"/>
              <w:rPr>
                <w:sz w:val="14"/>
              </w:rPr>
            </w:pPr>
          </w:p>
        </w:tc>
        <w:tc>
          <w:tcPr>
            <w:tcW w:w="2872" w:type="dxa"/>
            <w:tcBorders>
              <w:top w:val="nil"/>
              <w:bottom w:val="nil"/>
            </w:tcBorders>
          </w:tcPr>
          <w:p w14:paraId="23B9EDA9" w14:textId="77777777" w:rsidR="00B52DCC" w:rsidRPr="00BB09CC" w:rsidRDefault="00916648">
            <w:pPr>
              <w:pStyle w:val="TableParagraph"/>
              <w:spacing w:before="4" w:line="199" w:lineRule="exact"/>
              <w:ind w:left="196"/>
              <w:rPr>
                <w:sz w:val="20"/>
                <w:szCs w:val="20"/>
              </w:rPr>
            </w:pPr>
            <w:r w:rsidRPr="00BB09CC">
              <w:rPr>
                <w:sz w:val="20"/>
                <w:szCs w:val="20"/>
              </w:rPr>
              <w:t>3-iliden­metil) anilinyum metil</w:t>
            </w:r>
          </w:p>
        </w:tc>
        <w:tc>
          <w:tcPr>
            <w:tcW w:w="1692" w:type="dxa"/>
            <w:tcBorders>
              <w:top w:val="nil"/>
              <w:bottom w:val="nil"/>
            </w:tcBorders>
          </w:tcPr>
          <w:p w14:paraId="2EDF3DB1" w14:textId="77777777" w:rsidR="00B52DCC" w:rsidRPr="00BB09CC" w:rsidRDefault="00916648">
            <w:pPr>
              <w:pStyle w:val="TableParagraph"/>
              <w:spacing w:before="4" w:line="199" w:lineRule="exact"/>
              <w:ind w:left="198"/>
              <w:rPr>
                <w:sz w:val="20"/>
                <w:szCs w:val="20"/>
              </w:rPr>
            </w:pPr>
            <w:r w:rsidRPr="00BB09CC">
              <w:rPr>
                <w:sz w:val="20"/>
                <w:szCs w:val="20"/>
              </w:rPr>
              <w:t>Benzalkonium</w:t>
            </w:r>
          </w:p>
        </w:tc>
        <w:tc>
          <w:tcPr>
            <w:tcW w:w="1132" w:type="dxa"/>
            <w:tcBorders>
              <w:top w:val="nil"/>
              <w:bottom w:val="nil"/>
            </w:tcBorders>
          </w:tcPr>
          <w:p w14:paraId="454E8C36" w14:textId="77777777" w:rsidR="00B52DCC" w:rsidRPr="00BB09CC" w:rsidRDefault="00916648">
            <w:pPr>
              <w:pStyle w:val="TableParagraph"/>
              <w:spacing w:before="4" w:line="199" w:lineRule="exact"/>
              <w:ind w:left="193"/>
              <w:rPr>
                <w:sz w:val="20"/>
                <w:szCs w:val="20"/>
              </w:rPr>
            </w:pPr>
            <w:r w:rsidRPr="00BB09CC">
              <w:rPr>
                <w:sz w:val="20"/>
                <w:szCs w:val="20"/>
              </w:rPr>
              <w:t>2</w:t>
            </w:r>
          </w:p>
        </w:tc>
        <w:tc>
          <w:tcPr>
            <w:tcW w:w="1135" w:type="dxa"/>
            <w:tcBorders>
              <w:top w:val="nil"/>
              <w:bottom w:val="nil"/>
            </w:tcBorders>
          </w:tcPr>
          <w:p w14:paraId="7165D672" w14:textId="77777777" w:rsidR="00B52DCC" w:rsidRPr="00BB09CC" w:rsidRDefault="00B52DCC">
            <w:pPr>
              <w:pStyle w:val="TableParagraph"/>
              <w:rPr>
                <w:sz w:val="20"/>
                <w:szCs w:val="20"/>
              </w:rPr>
            </w:pPr>
          </w:p>
        </w:tc>
        <w:tc>
          <w:tcPr>
            <w:tcW w:w="1843" w:type="dxa"/>
            <w:vMerge/>
            <w:tcBorders>
              <w:top w:val="nil"/>
            </w:tcBorders>
          </w:tcPr>
          <w:p w14:paraId="6AE0C3A8" w14:textId="77777777" w:rsidR="00B52DCC" w:rsidRPr="00BB09CC" w:rsidRDefault="00B52DCC">
            <w:pPr>
              <w:rPr>
                <w:sz w:val="20"/>
                <w:szCs w:val="20"/>
              </w:rPr>
            </w:pPr>
          </w:p>
        </w:tc>
        <w:tc>
          <w:tcPr>
            <w:tcW w:w="992" w:type="dxa"/>
            <w:tcBorders>
              <w:top w:val="nil"/>
              <w:bottom w:val="nil"/>
            </w:tcBorders>
          </w:tcPr>
          <w:p w14:paraId="4BBEE1C4" w14:textId="77777777" w:rsidR="00B52DCC" w:rsidRPr="00BB09CC" w:rsidRDefault="00B52DCC">
            <w:pPr>
              <w:pStyle w:val="TableParagraph"/>
              <w:rPr>
                <w:sz w:val="20"/>
                <w:szCs w:val="20"/>
              </w:rPr>
            </w:pPr>
          </w:p>
        </w:tc>
        <w:tc>
          <w:tcPr>
            <w:tcW w:w="3101" w:type="dxa"/>
            <w:vMerge/>
            <w:tcBorders>
              <w:top w:val="nil"/>
            </w:tcBorders>
          </w:tcPr>
          <w:p w14:paraId="74E7FF08" w14:textId="77777777" w:rsidR="00B52DCC" w:rsidRPr="00BB09CC" w:rsidRDefault="00B52DCC">
            <w:pPr>
              <w:rPr>
                <w:sz w:val="20"/>
                <w:szCs w:val="20"/>
              </w:rPr>
            </w:pPr>
          </w:p>
        </w:tc>
        <w:tc>
          <w:tcPr>
            <w:tcW w:w="1344" w:type="dxa"/>
            <w:vMerge/>
            <w:tcBorders>
              <w:top w:val="nil"/>
            </w:tcBorders>
          </w:tcPr>
          <w:p w14:paraId="032FC627" w14:textId="77777777" w:rsidR="00B52DCC" w:rsidRDefault="00B52DCC">
            <w:pPr>
              <w:rPr>
                <w:sz w:val="2"/>
                <w:szCs w:val="2"/>
              </w:rPr>
            </w:pPr>
          </w:p>
        </w:tc>
      </w:tr>
      <w:tr w:rsidR="00B52DCC" w14:paraId="1D10F904" w14:textId="77777777">
        <w:trPr>
          <w:trHeight w:val="246"/>
        </w:trPr>
        <w:tc>
          <w:tcPr>
            <w:tcW w:w="816" w:type="dxa"/>
            <w:tcBorders>
              <w:top w:val="nil"/>
            </w:tcBorders>
          </w:tcPr>
          <w:p w14:paraId="31C9F9E4" w14:textId="77777777" w:rsidR="00B52DCC" w:rsidRDefault="00B52DCC">
            <w:pPr>
              <w:pStyle w:val="TableParagraph"/>
              <w:rPr>
                <w:sz w:val="16"/>
              </w:rPr>
            </w:pPr>
          </w:p>
        </w:tc>
        <w:tc>
          <w:tcPr>
            <w:tcW w:w="2872" w:type="dxa"/>
            <w:tcBorders>
              <w:top w:val="nil"/>
            </w:tcBorders>
          </w:tcPr>
          <w:p w14:paraId="2C8479BE" w14:textId="77777777" w:rsidR="00B52DCC" w:rsidRPr="00BB09CC" w:rsidRDefault="00916648">
            <w:pPr>
              <w:pStyle w:val="TableParagraph"/>
              <w:spacing w:before="4"/>
              <w:ind w:left="196"/>
              <w:rPr>
                <w:sz w:val="20"/>
                <w:szCs w:val="20"/>
              </w:rPr>
            </w:pPr>
            <w:r w:rsidRPr="00BB09CC">
              <w:rPr>
                <w:sz w:val="20"/>
                <w:szCs w:val="20"/>
              </w:rPr>
              <w:t>sülfat</w:t>
            </w:r>
          </w:p>
        </w:tc>
        <w:tc>
          <w:tcPr>
            <w:tcW w:w="1692" w:type="dxa"/>
            <w:tcBorders>
              <w:top w:val="nil"/>
            </w:tcBorders>
          </w:tcPr>
          <w:p w14:paraId="713F46A9" w14:textId="77777777" w:rsidR="00B52DCC" w:rsidRPr="00BB09CC" w:rsidRDefault="00916648">
            <w:pPr>
              <w:pStyle w:val="TableParagraph"/>
              <w:spacing w:before="4"/>
              <w:ind w:left="198"/>
              <w:rPr>
                <w:sz w:val="20"/>
                <w:szCs w:val="20"/>
              </w:rPr>
            </w:pPr>
            <w:r w:rsidRPr="00BB09CC">
              <w:rPr>
                <w:sz w:val="20"/>
                <w:szCs w:val="20"/>
              </w:rPr>
              <w:t>Methosulfate</w:t>
            </w:r>
          </w:p>
        </w:tc>
        <w:tc>
          <w:tcPr>
            <w:tcW w:w="1132" w:type="dxa"/>
            <w:tcBorders>
              <w:top w:val="nil"/>
            </w:tcBorders>
          </w:tcPr>
          <w:p w14:paraId="2386BD07" w14:textId="77777777" w:rsidR="00B52DCC" w:rsidRPr="00BB09CC" w:rsidRDefault="00B52DCC">
            <w:pPr>
              <w:pStyle w:val="TableParagraph"/>
              <w:rPr>
                <w:sz w:val="20"/>
                <w:szCs w:val="20"/>
              </w:rPr>
            </w:pPr>
          </w:p>
        </w:tc>
        <w:tc>
          <w:tcPr>
            <w:tcW w:w="1135" w:type="dxa"/>
            <w:tcBorders>
              <w:top w:val="nil"/>
            </w:tcBorders>
          </w:tcPr>
          <w:p w14:paraId="030E844C" w14:textId="77777777" w:rsidR="00B52DCC" w:rsidRPr="00BB09CC" w:rsidRDefault="00B52DCC">
            <w:pPr>
              <w:pStyle w:val="TableParagraph"/>
              <w:rPr>
                <w:sz w:val="20"/>
                <w:szCs w:val="20"/>
              </w:rPr>
            </w:pPr>
          </w:p>
        </w:tc>
        <w:tc>
          <w:tcPr>
            <w:tcW w:w="1843" w:type="dxa"/>
            <w:vMerge/>
            <w:tcBorders>
              <w:top w:val="nil"/>
            </w:tcBorders>
          </w:tcPr>
          <w:p w14:paraId="5EF60769" w14:textId="77777777" w:rsidR="00B52DCC" w:rsidRPr="00BB09CC" w:rsidRDefault="00B52DCC">
            <w:pPr>
              <w:rPr>
                <w:sz w:val="20"/>
                <w:szCs w:val="20"/>
              </w:rPr>
            </w:pPr>
          </w:p>
        </w:tc>
        <w:tc>
          <w:tcPr>
            <w:tcW w:w="992" w:type="dxa"/>
            <w:tcBorders>
              <w:top w:val="nil"/>
            </w:tcBorders>
          </w:tcPr>
          <w:p w14:paraId="1F874301" w14:textId="77777777" w:rsidR="00B52DCC" w:rsidRPr="00BB09CC" w:rsidRDefault="00B52DCC">
            <w:pPr>
              <w:pStyle w:val="TableParagraph"/>
              <w:rPr>
                <w:sz w:val="20"/>
                <w:szCs w:val="20"/>
              </w:rPr>
            </w:pPr>
          </w:p>
        </w:tc>
        <w:tc>
          <w:tcPr>
            <w:tcW w:w="3101" w:type="dxa"/>
            <w:vMerge/>
            <w:tcBorders>
              <w:top w:val="nil"/>
            </w:tcBorders>
          </w:tcPr>
          <w:p w14:paraId="23225183" w14:textId="77777777" w:rsidR="00B52DCC" w:rsidRPr="00BB09CC" w:rsidRDefault="00B52DCC">
            <w:pPr>
              <w:rPr>
                <w:sz w:val="20"/>
                <w:szCs w:val="20"/>
              </w:rPr>
            </w:pPr>
          </w:p>
        </w:tc>
        <w:tc>
          <w:tcPr>
            <w:tcW w:w="1344" w:type="dxa"/>
            <w:vMerge/>
            <w:tcBorders>
              <w:top w:val="nil"/>
            </w:tcBorders>
          </w:tcPr>
          <w:p w14:paraId="769DC163" w14:textId="77777777" w:rsidR="00B52DCC" w:rsidRDefault="00B52DCC">
            <w:pPr>
              <w:rPr>
                <w:sz w:val="2"/>
                <w:szCs w:val="2"/>
              </w:rPr>
            </w:pPr>
          </w:p>
        </w:tc>
      </w:tr>
      <w:tr w:rsidR="00B52DCC" w14:paraId="2E3639B7" w14:textId="77777777">
        <w:trPr>
          <w:trHeight w:val="476"/>
        </w:trPr>
        <w:tc>
          <w:tcPr>
            <w:tcW w:w="816" w:type="dxa"/>
          </w:tcPr>
          <w:p w14:paraId="2F2DC048" w14:textId="77777777" w:rsidR="00B52DCC" w:rsidRDefault="00916648">
            <w:pPr>
              <w:pStyle w:val="TableParagraph"/>
              <w:spacing w:line="228" w:lineRule="exact"/>
              <w:ind w:left="340"/>
              <w:rPr>
                <w:sz w:val="20"/>
              </w:rPr>
            </w:pPr>
            <w:r>
              <w:rPr>
                <w:w w:val="99"/>
                <w:sz w:val="20"/>
              </w:rPr>
              <w:t>3</w:t>
            </w:r>
          </w:p>
        </w:tc>
        <w:tc>
          <w:tcPr>
            <w:tcW w:w="2872" w:type="dxa"/>
          </w:tcPr>
          <w:p w14:paraId="09365BFB" w14:textId="77777777" w:rsidR="00B52DCC" w:rsidRPr="001334FC" w:rsidRDefault="00916648">
            <w:pPr>
              <w:pStyle w:val="TableParagraph"/>
              <w:tabs>
                <w:tab w:val="left" w:pos="1002"/>
              </w:tabs>
              <w:spacing w:line="204" w:lineRule="exact"/>
              <w:ind w:left="196"/>
              <w:rPr>
                <w:sz w:val="20"/>
                <w:szCs w:val="20"/>
              </w:rPr>
            </w:pPr>
            <w:r w:rsidRPr="001334FC">
              <w:rPr>
                <w:sz w:val="20"/>
                <w:szCs w:val="20"/>
              </w:rPr>
              <w:t>Benzoik</w:t>
            </w:r>
            <w:r w:rsidRPr="001334FC">
              <w:rPr>
                <w:sz w:val="20"/>
                <w:szCs w:val="20"/>
              </w:rPr>
              <w:tab/>
              <w:t>asit, 2-hidroksi-,</w:t>
            </w:r>
            <w:r w:rsidRPr="001334FC">
              <w:rPr>
                <w:spacing w:val="20"/>
                <w:sz w:val="20"/>
                <w:szCs w:val="20"/>
              </w:rPr>
              <w:t xml:space="preserve"> </w:t>
            </w:r>
            <w:r w:rsidRPr="001334FC">
              <w:rPr>
                <w:sz w:val="20"/>
                <w:szCs w:val="20"/>
              </w:rPr>
              <w:t>3,3,5-</w:t>
            </w:r>
          </w:p>
          <w:p w14:paraId="05736D26" w14:textId="77777777" w:rsidR="00B52DCC" w:rsidRPr="001334FC" w:rsidRDefault="00916648">
            <w:pPr>
              <w:pStyle w:val="TableParagraph"/>
              <w:spacing w:before="30"/>
              <w:ind w:left="196"/>
              <w:rPr>
                <w:sz w:val="20"/>
                <w:szCs w:val="20"/>
              </w:rPr>
            </w:pPr>
            <w:r w:rsidRPr="001334FC">
              <w:rPr>
                <w:sz w:val="20"/>
                <w:szCs w:val="20"/>
              </w:rPr>
              <w:t>trimetilsiklohekzil ester/Homosalat</w:t>
            </w:r>
          </w:p>
          <w:p w14:paraId="382F10CA" w14:textId="77777777" w:rsidR="008B6969" w:rsidRPr="001334FC" w:rsidRDefault="008B6969">
            <w:pPr>
              <w:pStyle w:val="TableParagraph"/>
              <w:spacing w:before="30"/>
              <w:ind w:left="196"/>
              <w:rPr>
                <w:sz w:val="20"/>
                <w:szCs w:val="20"/>
              </w:rPr>
            </w:pPr>
            <w:r w:rsidRPr="001334FC">
              <w:rPr>
                <w:sz w:val="20"/>
                <w:szCs w:val="20"/>
              </w:rPr>
              <w:t>(</w:t>
            </w:r>
            <w:r w:rsidRPr="001334FC">
              <w:rPr>
                <w:sz w:val="20"/>
                <w:szCs w:val="20"/>
                <w:vertAlign w:val="superscript"/>
              </w:rPr>
              <w:t>8</w:t>
            </w:r>
            <w:r w:rsidRPr="001334FC">
              <w:rPr>
                <w:sz w:val="20"/>
                <w:szCs w:val="20"/>
              </w:rPr>
              <w:t>)</w:t>
            </w:r>
          </w:p>
        </w:tc>
        <w:tc>
          <w:tcPr>
            <w:tcW w:w="1692" w:type="dxa"/>
          </w:tcPr>
          <w:p w14:paraId="00A3E1E4" w14:textId="77777777" w:rsidR="00B52DCC" w:rsidRPr="001334FC" w:rsidRDefault="00916648">
            <w:pPr>
              <w:pStyle w:val="TableParagraph"/>
              <w:spacing w:line="204" w:lineRule="exact"/>
              <w:ind w:left="198"/>
              <w:rPr>
                <w:sz w:val="20"/>
                <w:szCs w:val="20"/>
              </w:rPr>
            </w:pPr>
            <w:r w:rsidRPr="001334FC">
              <w:rPr>
                <w:sz w:val="20"/>
                <w:szCs w:val="20"/>
              </w:rPr>
              <w:t>Homosalate</w:t>
            </w:r>
          </w:p>
        </w:tc>
        <w:tc>
          <w:tcPr>
            <w:tcW w:w="1132" w:type="dxa"/>
          </w:tcPr>
          <w:p w14:paraId="2A1D8667" w14:textId="77777777" w:rsidR="00B52DCC" w:rsidRPr="001334FC" w:rsidRDefault="00916648">
            <w:pPr>
              <w:pStyle w:val="TableParagraph"/>
              <w:spacing w:line="204" w:lineRule="exact"/>
              <w:ind w:left="3"/>
              <w:rPr>
                <w:sz w:val="20"/>
                <w:szCs w:val="20"/>
              </w:rPr>
            </w:pPr>
            <w:r w:rsidRPr="001334FC">
              <w:rPr>
                <w:sz w:val="20"/>
                <w:szCs w:val="20"/>
              </w:rPr>
              <w:t>118-56-9</w:t>
            </w:r>
          </w:p>
        </w:tc>
        <w:tc>
          <w:tcPr>
            <w:tcW w:w="1135" w:type="dxa"/>
          </w:tcPr>
          <w:p w14:paraId="49B9D517" w14:textId="77777777" w:rsidR="00B52DCC" w:rsidRPr="001334FC" w:rsidRDefault="00916648">
            <w:pPr>
              <w:pStyle w:val="TableParagraph"/>
              <w:spacing w:line="204" w:lineRule="exact"/>
              <w:ind w:left="55"/>
              <w:rPr>
                <w:sz w:val="20"/>
                <w:szCs w:val="20"/>
              </w:rPr>
            </w:pPr>
            <w:r w:rsidRPr="001334FC">
              <w:rPr>
                <w:sz w:val="20"/>
                <w:szCs w:val="20"/>
              </w:rPr>
              <w:t>204-260-8</w:t>
            </w:r>
          </w:p>
        </w:tc>
        <w:tc>
          <w:tcPr>
            <w:tcW w:w="1843" w:type="dxa"/>
          </w:tcPr>
          <w:p w14:paraId="7930B71F" w14:textId="77777777" w:rsidR="008B6969" w:rsidRPr="001334FC" w:rsidRDefault="008B6969" w:rsidP="008B6969">
            <w:pPr>
              <w:pStyle w:val="TableParagraph"/>
              <w:rPr>
                <w:sz w:val="20"/>
                <w:szCs w:val="20"/>
              </w:rPr>
            </w:pPr>
            <w:r w:rsidRPr="001334FC">
              <w:rPr>
                <w:sz w:val="20"/>
                <w:szCs w:val="20"/>
              </w:rPr>
              <w:t>İtici sprey ürünleri hariç yüz ürünleri</w:t>
            </w:r>
          </w:p>
          <w:p w14:paraId="5CEE07A9" w14:textId="77777777" w:rsidR="00B52DCC" w:rsidRPr="001334FC" w:rsidRDefault="00B52DCC">
            <w:pPr>
              <w:pStyle w:val="TableParagraph"/>
              <w:rPr>
                <w:sz w:val="20"/>
                <w:szCs w:val="20"/>
              </w:rPr>
            </w:pPr>
          </w:p>
        </w:tc>
        <w:tc>
          <w:tcPr>
            <w:tcW w:w="992" w:type="dxa"/>
          </w:tcPr>
          <w:p w14:paraId="32A8D1B6" w14:textId="77777777" w:rsidR="00B52DCC" w:rsidRPr="001334FC" w:rsidRDefault="007A1D65" w:rsidP="007A1D65">
            <w:pPr>
              <w:pStyle w:val="TableParagraph"/>
              <w:spacing w:line="204" w:lineRule="exact"/>
              <w:ind w:left="108"/>
              <w:rPr>
                <w:sz w:val="20"/>
                <w:szCs w:val="20"/>
              </w:rPr>
            </w:pPr>
            <w:r w:rsidRPr="001334FC">
              <w:rPr>
                <w:sz w:val="20"/>
                <w:szCs w:val="20"/>
              </w:rPr>
              <w:t xml:space="preserve"> % </w:t>
            </w:r>
            <w:r w:rsidR="008B6969" w:rsidRPr="001334FC">
              <w:rPr>
                <w:sz w:val="20"/>
                <w:szCs w:val="20"/>
              </w:rPr>
              <w:t>7,34</w:t>
            </w:r>
          </w:p>
        </w:tc>
        <w:tc>
          <w:tcPr>
            <w:tcW w:w="3101" w:type="dxa"/>
          </w:tcPr>
          <w:p w14:paraId="1181FB80" w14:textId="77777777" w:rsidR="00B52DCC" w:rsidRPr="001334FC" w:rsidRDefault="00B52DCC">
            <w:pPr>
              <w:pStyle w:val="TableParagraph"/>
              <w:rPr>
                <w:sz w:val="20"/>
                <w:szCs w:val="20"/>
              </w:rPr>
            </w:pPr>
          </w:p>
        </w:tc>
        <w:tc>
          <w:tcPr>
            <w:tcW w:w="1344" w:type="dxa"/>
          </w:tcPr>
          <w:p w14:paraId="429A22CF" w14:textId="77777777" w:rsidR="00B52DCC" w:rsidRPr="001334FC" w:rsidRDefault="00B52DCC">
            <w:pPr>
              <w:pStyle w:val="TableParagraph"/>
              <w:rPr>
                <w:sz w:val="18"/>
              </w:rPr>
            </w:pPr>
          </w:p>
        </w:tc>
      </w:tr>
      <w:tr w:rsidR="007A1D65" w14:paraId="2DEABCA3" w14:textId="77777777" w:rsidTr="00E57AD1">
        <w:trPr>
          <w:trHeight w:val="1100"/>
        </w:trPr>
        <w:tc>
          <w:tcPr>
            <w:tcW w:w="816" w:type="dxa"/>
            <w:tcBorders>
              <w:bottom w:val="nil"/>
            </w:tcBorders>
          </w:tcPr>
          <w:p w14:paraId="7150E523" w14:textId="77777777" w:rsidR="007A1D65" w:rsidRDefault="007A1D65">
            <w:pPr>
              <w:pStyle w:val="TableParagraph"/>
              <w:spacing w:line="225" w:lineRule="exact"/>
              <w:ind w:left="340"/>
              <w:rPr>
                <w:sz w:val="20"/>
              </w:rPr>
            </w:pPr>
            <w:r>
              <w:rPr>
                <w:w w:val="99"/>
                <w:sz w:val="20"/>
              </w:rPr>
              <w:t>4</w:t>
            </w:r>
          </w:p>
        </w:tc>
        <w:tc>
          <w:tcPr>
            <w:tcW w:w="2872" w:type="dxa"/>
            <w:vMerge w:val="restart"/>
          </w:tcPr>
          <w:p w14:paraId="477370BE" w14:textId="77777777" w:rsidR="007A1D65" w:rsidRPr="001334FC" w:rsidRDefault="007A1D65">
            <w:pPr>
              <w:pStyle w:val="TableParagraph"/>
              <w:spacing w:line="271" w:lineRule="auto"/>
              <w:ind w:left="108" w:firstLine="91"/>
              <w:rPr>
                <w:sz w:val="20"/>
                <w:szCs w:val="20"/>
              </w:rPr>
            </w:pPr>
            <w:r w:rsidRPr="001334FC">
              <w:rPr>
                <w:sz w:val="20"/>
                <w:szCs w:val="20"/>
              </w:rPr>
              <w:t xml:space="preserve">2-Hidroksi-4- metoksibenzofenon/ Oksibenzon </w:t>
            </w:r>
            <w:r w:rsidRPr="001334FC">
              <w:rPr>
                <w:position w:val="6"/>
                <w:sz w:val="20"/>
                <w:szCs w:val="20"/>
                <w:vertAlign w:val="superscript"/>
              </w:rPr>
              <w:t>(6)</w:t>
            </w:r>
          </w:p>
        </w:tc>
        <w:tc>
          <w:tcPr>
            <w:tcW w:w="1692" w:type="dxa"/>
            <w:vMerge w:val="restart"/>
          </w:tcPr>
          <w:p w14:paraId="32B8FAC5" w14:textId="77777777" w:rsidR="007A1D65" w:rsidRPr="001334FC" w:rsidRDefault="007A1D65">
            <w:pPr>
              <w:pStyle w:val="TableParagraph"/>
              <w:spacing w:line="202" w:lineRule="exact"/>
              <w:ind w:left="108"/>
              <w:rPr>
                <w:sz w:val="20"/>
                <w:szCs w:val="20"/>
              </w:rPr>
            </w:pPr>
            <w:r w:rsidRPr="001334FC">
              <w:rPr>
                <w:sz w:val="20"/>
                <w:szCs w:val="20"/>
              </w:rPr>
              <w:t>Benzophenone-3</w:t>
            </w:r>
          </w:p>
        </w:tc>
        <w:tc>
          <w:tcPr>
            <w:tcW w:w="1132" w:type="dxa"/>
            <w:vMerge w:val="restart"/>
          </w:tcPr>
          <w:p w14:paraId="7D7937EC" w14:textId="77777777" w:rsidR="007A1D65" w:rsidRPr="001334FC" w:rsidRDefault="007A1D65">
            <w:pPr>
              <w:pStyle w:val="TableParagraph"/>
              <w:spacing w:line="202" w:lineRule="exact"/>
              <w:ind w:left="107"/>
              <w:rPr>
                <w:sz w:val="20"/>
                <w:szCs w:val="20"/>
              </w:rPr>
            </w:pPr>
            <w:r w:rsidRPr="001334FC">
              <w:rPr>
                <w:sz w:val="20"/>
                <w:szCs w:val="20"/>
              </w:rPr>
              <w:t>131-57-7</w:t>
            </w:r>
          </w:p>
        </w:tc>
        <w:tc>
          <w:tcPr>
            <w:tcW w:w="1135" w:type="dxa"/>
            <w:vMerge w:val="restart"/>
          </w:tcPr>
          <w:p w14:paraId="2E634934" w14:textId="77777777" w:rsidR="007A1D65" w:rsidRPr="001334FC" w:rsidRDefault="007A1D65">
            <w:pPr>
              <w:pStyle w:val="TableParagraph"/>
              <w:spacing w:line="202" w:lineRule="exact"/>
              <w:ind w:left="110"/>
              <w:rPr>
                <w:sz w:val="20"/>
                <w:szCs w:val="20"/>
              </w:rPr>
            </w:pPr>
            <w:r w:rsidRPr="001334FC">
              <w:rPr>
                <w:sz w:val="20"/>
                <w:szCs w:val="20"/>
              </w:rPr>
              <w:t>205-031-5</w:t>
            </w:r>
          </w:p>
        </w:tc>
        <w:tc>
          <w:tcPr>
            <w:tcW w:w="1843" w:type="dxa"/>
            <w:tcBorders>
              <w:bottom w:val="nil"/>
            </w:tcBorders>
          </w:tcPr>
          <w:p w14:paraId="31FC1C18" w14:textId="77777777" w:rsidR="007A1D65" w:rsidRPr="001334FC" w:rsidRDefault="007A1D65">
            <w:pPr>
              <w:pStyle w:val="TableParagraph"/>
              <w:spacing w:line="276" w:lineRule="auto"/>
              <w:ind w:left="108" w:right="88"/>
              <w:jc w:val="both"/>
              <w:rPr>
                <w:sz w:val="20"/>
                <w:szCs w:val="20"/>
              </w:rPr>
            </w:pPr>
            <w:r w:rsidRPr="001334FC">
              <w:rPr>
                <w:sz w:val="20"/>
                <w:szCs w:val="20"/>
              </w:rPr>
              <w:t>(a)İtici ve pompalı sprey ürünler hariç yüz, el ve dudak ürünleri</w:t>
            </w:r>
          </w:p>
        </w:tc>
        <w:tc>
          <w:tcPr>
            <w:tcW w:w="992" w:type="dxa"/>
            <w:tcBorders>
              <w:bottom w:val="nil"/>
            </w:tcBorders>
          </w:tcPr>
          <w:p w14:paraId="2FCE9425" w14:textId="77777777" w:rsidR="007A1D65" w:rsidRPr="001334FC" w:rsidRDefault="007A1D65">
            <w:pPr>
              <w:pStyle w:val="TableParagraph"/>
              <w:spacing w:line="202" w:lineRule="exact"/>
              <w:ind w:left="108"/>
              <w:rPr>
                <w:sz w:val="20"/>
                <w:szCs w:val="20"/>
              </w:rPr>
            </w:pPr>
            <w:r w:rsidRPr="001334FC">
              <w:rPr>
                <w:sz w:val="20"/>
                <w:szCs w:val="20"/>
              </w:rPr>
              <w:t>(a)% 6</w:t>
            </w:r>
          </w:p>
        </w:tc>
        <w:tc>
          <w:tcPr>
            <w:tcW w:w="3101" w:type="dxa"/>
            <w:vMerge w:val="restart"/>
          </w:tcPr>
          <w:p w14:paraId="23161799" w14:textId="77777777" w:rsidR="007A1D65" w:rsidRPr="001334FC" w:rsidRDefault="007A1D65">
            <w:pPr>
              <w:pStyle w:val="TableParagraph"/>
              <w:spacing w:before="160"/>
              <w:ind w:left="110"/>
              <w:rPr>
                <w:sz w:val="20"/>
                <w:szCs w:val="20"/>
              </w:rPr>
            </w:pPr>
            <w:r w:rsidRPr="001334FC">
              <w:rPr>
                <w:sz w:val="20"/>
                <w:szCs w:val="20"/>
              </w:rPr>
              <w:t>(a) ve (b) için;</w:t>
            </w:r>
          </w:p>
          <w:p w14:paraId="21941F5A" w14:textId="77777777" w:rsidR="007A1D65" w:rsidRPr="001334FC" w:rsidRDefault="007A1D65" w:rsidP="0076353B">
            <w:pPr>
              <w:pStyle w:val="TableParagraph"/>
              <w:spacing w:before="63" w:line="310" w:lineRule="atLeast"/>
              <w:ind w:left="110" w:right="77"/>
              <w:rPr>
                <w:sz w:val="20"/>
                <w:szCs w:val="20"/>
              </w:rPr>
            </w:pPr>
            <w:r w:rsidRPr="001334FC">
              <w:rPr>
                <w:sz w:val="20"/>
                <w:szCs w:val="20"/>
              </w:rPr>
              <w:t>Ürün formülasyonunu korumak amacıyla kullanıldığında %0,5’ten fazla</w:t>
            </w:r>
            <w:r w:rsidR="0076353B" w:rsidRPr="001334FC">
              <w:rPr>
                <w:sz w:val="20"/>
                <w:szCs w:val="20"/>
              </w:rPr>
              <w:t xml:space="preserve"> </w:t>
            </w:r>
            <w:r w:rsidRPr="001334FC">
              <w:rPr>
                <w:sz w:val="20"/>
                <w:szCs w:val="20"/>
              </w:rPr>
              <w:t>olmamalıdır.</w:t>
            </w:r>
          </w:p>
          <w:p w14:paraId="4A838035" w14:textId="77777777" w:rsidR="007A1D65" w:rsidRPr="001334FC" w:rsidRDefault="007A1D65">
            <w:pPr>
              <w:pStyle w:val="TableParagraph"/>
              <w:rPr>
                <w:b/>
                <w:sz w:val="20"/>
                <w:szCs w:val="20"/>
              </w:rPr>
            </w:pPr>
          </w:p>
          <w:p w14:paraId="31DA5A28" w14:textId="77777777" w:rsidR="007A1D65" w:rsidRPr="001334FC" w:rsidRDefault="007A1D65">
            <w:pPr>
              <w:pStyle w:val="TableParagraph"/>
              <w:spacing w:before="1"/>
              <w:rPr>
                <w:b/>
                <w:sz w:val="20"/>
                <w:szCs w:val="20"/>
              </w:rPr>
            </w:pPr>
          </w:p>
          <w:p w14:paraId="20C16F66" w14:textId="77777777" w:rsidR="007A1D65" w:rsidRPr="001334FC" w:rsidRDefault="007A1D65">
            <w:pPr>
              <w:pStyle w:val="TableParagraph"/>
              <w:ind w:left="110"/>
              <w:rPr>
                <w:sz w:val="20"/>
                <w:szCs w:val="20"/>
              </w:rPr>
            </w:pPr>
            <w:r w:rsidRPr="001334FC">
              <w:rPr>
                <w:sz w:val="20"/>
                <w:szCs w:val="20"/>
              </w:rPr>
              <w:t>(a) Eğer ürün formülasyonunu korumak</w:t>
            </w:r>
          </w:p>
          <w:p w14:paraId="37DB5EBE" w14:textId="77777777" w:rsidR="007A1D65" w:rsidRPr="001334FC" w:rsidRDefault="007A1D65">
            <w:pPr>
              <w:pStyle w:val="TableParagraph"/>
              <w:spacing w:before="41"/>
              <w:ind w:left="110"/>
              <w:rPr>
                <w:sz w:val="20"/>
                <w:szCs w:val="20"/>
              </w:rPr>
            </w:pPr>
            <w:r w:rsidRPr="001334FC">
              <w:rPr>
                <w:sz w:val="20"/>
                <w:szCs w:val="20"/>
              </w:rPr>
              <w:t>için % 0,5 oranında kullanılırsa UV</w:t>
            </w:r>
          </w:p>
          <w:p w14:paraId="75CE6BD2" w14:textId="77777777" w:rsidR="007A1D65" w:rsidRPr="001334FC" w:rsidRDefault="007A1D65" w:rsidP="00E57AD1">
            <w:pPr>
              <w:pStyle w:val="TableParagraph"/>
              <w:spacing w:before="41"/>
              <w:ind w:left="110"/>
              <w:rPr>
                <w:sz w:val="20"/>
                <w:szCs w:val="20"/>
              </w:rPr>
            </w:pPr>
            <w:r w:rsidRPr="001334FC">
              <w:rPr>
                <w:sz w:val="20"/>
                <w:szCs w:val="20"/>
              </w:rPr>
              <w:t>filtresi seviyesi %5,5’i geçmemelidir.</w:t>
            </w:r>
          </w:p>
        </w:tc>
        <w:tc>
          <w:tcPr>
            <w:tcW w:w="1344" w:type="dxa"/>
            <w:vMerge w:val="restart"/>
          </w:tcPr>
          <w:p w14:paraId="0B0B5E77" w14:textId="77777777" w:rsidR="007A1D65" w:rsidRPr="001334FC" w:rsidRDefault="007A1D65">
            <w:pPr>
              <w:pStyle w:val="TableParagraph"/>
              <w:spacing w:line="276" w:lineRule="auto"/>
              <w:ind w:left="108" w:right="87" w:firstLine="45"/>
              <w:rPr>
                <w:sz w:val="20"/>
                <w:szCs w:val="20"/>
              </w:rPr>
            </w:pPr>
            <w:r w:rsidRPr="001334FC">
              <w:rPr>
                <w:sz w:val="20"/>
                <w:szCs w:val="20"/>
              </w:rPr>
              <w:t>(a) ve (b) için Benzofenon-3</w:t>
            </w:r>
          </w:p>
          <w:p w14:paraId="4E33A26B" w14:textId="77777777" w:rsidR="007A1D65" w:rsidRPr="001334FC" w:rsidRDefault="007A1D65">
            <w:pPr>
              <w:pStyle w:val="TableParagraph"/>
              <w:spacing w:line="207" w:lineRule="exact"/>
              <w:ind w:left="108"/>
              <w:rPr>
                <w:sz w:val="12"/>
              </w:rPr>
            </w:pPr>
            <w:r w:rsidRPr="001334FC">
              <w:rPr>
                <w:sz w:val="20"/>
                <w:szCs w:val="20"/>
              </w:rPr>
              <w:t>içerir.</w:t>
            </w:r>
            <w:r w:rsidRPr="001334FC">
              <w:rPr>
                <w:position w:val="6"/>
                <w:sz w:val="20"/>
                <w:szCs w:val="20"/>
              </w:rPr>
              <w:t>(1)</w:t>
            </w:r>
          </w:p>
        </w:tc>
      </w:tr>
      <w:tr w:rsidR="007A1D65" w14:paraId="702E8484" w14:textId="77777777" w:rsidTr="00E57AD1">
        <w:trPr>
          <w:trHeight w:val="274"/>
        </w:trPr>
        <w:tc>
          <w:tcPr>
            <w:tcW w:w="816" w:type="dxa"/>
            <w:tcBorders>
              <w:top w:val="nil"/>
              <w:bottom w:val="nil"/>
            </w:tcBorders>
          </w:tcPr>
          <w:p w14:paraId="215383EC" w14:textId="77777777" w:rsidR="007A1D65" w:rsidRDefault="007A1D65">
            <w:pPr>
              <w:pStyle w:val="TableParagraph"/>
              <w:rPr>
                <w:sz w:val="18"/>
              </w:rPr>
            </w:pPr>
          </w:p>
        </w:tc>
        <w:tc>
          <w:tcPr>
            <w:tcW w:w="2872" w:type="dxa"/>
            <w:vMerge/>
            <w:tcBorders>
              <w:top w:val="nil"/>
            </w:tcBorders>
          </w:tcPr>
          <w:p w14:paraId="1BF8ABE2" w14:textId="77777777" w:rsidR="007A1D65" w:rsidRPr="00BB09CC" w:rsidRDefault="007A1D65">
            <w:pPr>
              <w:rPr>
                <w:sz w:val="20"/>
                <w:szCs w:val="20"/>
              </w:rPr>
            </w:pPr>
          </w:p>
        </w:tc>
        <w:tc>
          <w:tcPr>
            <w:tcW w:w="1692" w:type="dxa"/>
            <w:vMerge/>
          </w:tcPr>
          <w:p w14:paraId="2DE6CAF4" w14:textId="77777777" w:rsidR="007A1D65" w:rsidRPr="00BB09CC" w:rsidRDefault="007A1D65">
            <w:pPr>
              <w:pStyle w:val="TableParagraph"/>
              <w:rPr>
                <w:sz w:val="20"/>
                <w:szCs w:val="20"/>
              </w:rPr>
            </w:pPr>
          </w:p>
        </w:tc>
        <w:tc>
          <w:tcPr>
            <w:tcW w:w="1132" w:type="dxa"/>
            <w:vMerge/>
          </w:tcPr>
          <w:p w14:paraId="0A04C1EB" w14:textId="77777777" w:rsidR="007A1D65" w:rsidRPr="00BB09CC" w:rsidRDefault="007A1D65">
            <w:pPr>
              <w:pStyle w:val="TableParagraph"/>
              <w:rPr>
                <w:sz w:val="20"/>
                <w:szCs w:val="20"/>
              </w:rPr>
            </w:pPr>
          </w:p>
        </w:tc>
        <w:tc>
          <w:tcPr>
            <w:tcW w:w="1135" w:type="dxa"/>
            <w:vMerge/>
          </w:tcPr>
          <w:p w14:paraId="73900E96" w14:textId="77777777" w:rsidR="007A1D65" w:rsidRPr="00BB09CC" w:rsidRDefault="007A1D65">
            <w:pPr>
              <w:pStyle w:val="TableParagraph"/>
              <w:rPr>
                <w:sz w:val="20"/>
                <w:szCs w:val="20"/>
              </w:rPr>
            </w:pPr>
          </w:p>
        </w:tc>
        <w:tc>
          <w:tcPr>
            <w:tcW w:w="1843" w:type="dxa"/>
            <w:tcBorders>
              <w:top w:val="nil"/>
              <w:bottom w:val="nil"/>
            </w:tcBorders>
          </w:tcPr>
          <w:p w14:paraId="788C95DD" w14:textId="77777777" w:rsidR="007A1D65" w:rsidRPr="00BB09CC" w:rsidRDefault="007A1D65">
            <w:pPr>
              <w:pStyle w:val="TableParagraph"/>
              <w:rPr>
                <w:sz w:val="20"/>
                <w:szCs w:val="20"/>
              </w:rPr>
            </w:pPr>
          </w:p>
        </w:tc>
        <w:tc>
          <w:tcPr>
            <w:tcW w:w="992" w:type="dxa"/>
            <w:tcBorders>
              <w:top w:val="nil"/>
              <w:bottom w:val="nil"/>
            </w:tcBorders>
          </w:tcPr>
          <w:p w14:paraId="445E256A" w14:textId="77777777" w:rsidR="007A1D65" w:rsidRPr="00BB09CC" w:rsidRDefault="007A1D65">
            <w:pPr>
              <w:pStyle w:val="TableParagraph"/>
              <w:rPr>
                <w:sz w:val="20"/>
                <w:szCs w:val="20"/>
              </w:rPr>
            </w:pPr>
          </w:p>
        </w:tc>
        <w:tc>
          <w:tcPr>
            <w:tcW w:w="3101" w:type="dxa"/>
            <w:vMerge/>
          </w:tcPr>
          <w:p w14:paraId="6ACE1D29" w14:textId="77777777" w:rsidR="007A1D65" w:rsidRPr="00BB09CC" w:rsidRDefault="007A1D65" w:rsidP="00E57AD1">
            <w:pPr>
              <w:pStyle w:val="TableParagraph"/>
              <w:spacing w:before="41"/>
              <w:ind w:left="110"/>
              <w:rPr>
                <w:sz w:val="20"/>
                <w:szCs w:val="20"/>
              </w:rPr>
            </w:pPr>
          </w:p>
        </w:tc>
        <w:tc>
          <w:tcPr>
            <w:tcW w:w="1344" w:type="dxa"/>
            <w:vMerge/>
            <w:tcBorders>
              <w:top w:val="nil"/>
            </w:tcBorders>
          </w:tcPr>
          <w:p w14:paraId="00419CF1" w14:textId="77777777" w:rsidR="007A1D65" w:rsidRDefault="007A1D65">
            <w:pPr>
              <w:rPr>
                <w:sz w:val="2"/>
                <w:szCs w:val="2"/>
              </w:rPr>
            </w:pPr>
          </w:p>
        </w:tc>
      </w:tr>
      <w:tr w:rsidR="007A1D65" w14:paraId="0939CEED" w14:textId="77777777" w:rsidTr="00E57AD1">
        <w:trPr>
          <w:trHeight w:val="751"/>
        </w:trPr>
        <w:tc>
          <w:tcPr>
            <w:tcW w:w="816" w:type="dxa"/>
            <w:tcBorders>
              <w:top w:val="nil"/>
              <w:bottom w:val="nil"/>
            </w:tcBorders>
          </w:tcPr>
          <w:p w14:paraId="439EBA49" w14:textId="77777777" w:rsidR="007A1D65" w:rsidRDefault="007A1D65">
            <w:pPr>
              <w:pStyle w:val="TableParagraph"/>
              <w:rPr>
                <w:sz w:val="18"/>
              </w:rPr>
            </w:pPr>
          </w:p>
        </w:tc>
        <w:tc>
          <w:tcPr>
            <w:tcW w:w="2872" w:type="dxa"/>
            <w:vMerge/>
            <w:tcBorders>
              <w:top w:val="nil"/>
            </w:tcBorders>
          </w:tcPr>
          <w:p w14:paraId="3B5D4DD3" w14:textId="77777777" w:rsidR="007A1D65" w:rsidRPr="00BB09CC" w:rsidRDefault="007A1D65">
            <w:pPr>
              <w:rPr>
                <w:sz w:val="20"/>
                <w:szCs w:val="20"/>
              </w:rPr>
            </w:pPr>
          </w:p>
        </w:tc>
        <w:tc>
          <w:tcPr>
            <w:tcW w:w="1692" w:type="dxa"/>
            <w:vMerge/>
          </w:tcPr>
          <w:p w14:paraId="057F6030" w14:textId="77777777" w:rsidR="007A1D65" w:rsidRPr="00BB09CC" w:rsidRDefault="007A1D65">
            <w:pPr>
              <w:pStyle w:val="TableParagraph"/>
              <w:rPr>
                <w:sz w:val="20"/>
                <w:szCs w:val="20"/>
              </w:rPr>
            </w:pPr>
          </w:p>
        </w:tc>
        <w:tc>
          <w:tcPr>
            <w:tcW w:w="1132" w:type="dxa"/>
            <w:vMerge/>
          </w:tcPr>
          <w:p w14:paraId="0299BE53" w14:textId="77777777" w:rsidR="007A1D65" w:rsidRPr="00BB09CC" w:rsidRDefault="007A1D65">
            <w:pPr>
              <w:pStyle w:val="TableParagraph"/>
              <w:rPr>
                <w:sz w:val="20"/>
                <w:szCs w:val="20"/>
              </w:rPr>
            </w:pPr>
          </w:p>
        </w:tc>
        <w:tc>
          <w:tcPr>
            <w:tcW w:w="1135" w:type="dxa"/>
            <w:vMerge/>
          </w:tcPr>
          <w:p w14:paraId="5F27220F" w14:textId="77777777" w:rsidR="007A1D65" w:rsidRPr="00BB09CC" w:rsidRDefault="007A1D65">
            <w:pPr>
              <w:pStyle w:val="TableParagraph"/>
              <w:rPr>
                <w:sz w:val="20"/>
                <w:szCs w:val="20"/>
              </w:rPr>
            </w:pPr>
          </w:p>
        </w:tc>
        <w:tc>
          <w:tcPr>
            <w:tcW w:w="1843" w:type="dxa"/>
            <w:vMerge w:val="restart"/>
            <w:tcBorders>
              <w:top w:val="nil"/>
            </w:tcBorders>
          </w:tcPr>
          <w:p w14:paraId="7B528439" w14:textId="77777777" w:rsidR="0076353B" w:rsidRDefault="0076353B">
            <w:pPr>
              <w:pStyle w:val="TableParagraph"/>
              <w:spacing w:before="18" w:line="276" w:lineRule="auto"/>
              <w:ind w:left="108"/>
              <w:rPr>
                <w:sz w:val="20"/>
                <w:szCs w:val="20"/>
              </w:rPr>
            </w:pPr>
          </w:p>
          <w:p w14:paraId="27A76955" w14:textId="77777777" w:rsidR="0076353B" w:rsidRDefault="0076353B">
            <w:pPr>
              <w:pStyle w:val="TableParagraph"/>
              <w:spacing w:before="18" w:line="276" w:lineRule="auto"/>
              <w:ind w:left="108"/>
              <w:rPr>
                <w:sz w:val="20"/>
                <w:szCs w:val="20"/>
              </w:rPr>
            </w:pPr>
          </w:p>
          <w:p w14:paraId="5C80A7A3" w14:textId="77777777" w:rsidR="0076353B" w:rsidRDefault="0076353B">
            <w:pPr>
              <w:pStyle w:val="TableParagraph"/>
              <w:spacing w:before="18" w:line="276" w:lineRule="auto"/>
              <w:ind w:left="108"/>
              <w:rPr>
                <w:sz w:val="20"/>
                <w:szCs w:val="20"/>
              </w:rPr>
            </w:pPr>
          </w:p>
          <w:p w14:paraId="4EABF62D" w14:textId="77777777" w:rsidR="0076353B" w:rsidRDefault="0076353B">
            <w:pPr>
              <w:pStyle w:val="TableParagraph"/>
              <w:spacing w:before="18" w:line="276" w:lineRule="auto"/>
              <w:ind w:left="108"/>
              <w:rPr>
                <w:sz w:val="20"/>
                <w:szCs w:val="20"/>
              </w:rPr>
            </w:pPr>
          </w:p>
          <w:p w14:paraId="360FEDA5" w14:textId="77777777" w:rsidR="0076353B" w:rsidRDefault="0076353B">
            <w:pPr>
              <w:pStyle w:val="TableParagraph"/>
              <w:spacing w:before="18" w:line="276" w:lineRule="auto"/>
              <w:ind w:left="108"/>
              <w:rPr>
                <w:sz w:val="20"/>
                <w:szCs w:val="20"/>
              </w:rPr>
            </w:pPr>
          </w:p>
          <w:p w14:paraId="1C1CAFDB" w14:textId="77777777" w:rsidR="007A1D65" w:rsidRPr="00BB09CC" w:rsidRDefault="007A1D65">
            <w:pPr>
              <w:pStyle w:val="TableParagraph"/>
              <w:spacing w:before="18" w:line="276" w:lineRule="auto"/>
              <w:ind w:left="108"/>
              <w:rPr>
                <w:sz w:val="20"/>
                <w:szCs w:val="20"/>
              </w:rPr>
            </w:pPr>
            <w:r w:rsidRPr="00BB09CC">
              <w:rPr>
                <w:sz w:val="20"/>
                <w:szCs w:val="20"/>
              </w:rPr>
              <w:lastRenderedPageBreak/>
              <w:t>(b) İtici ve pompalı spreyler dahil vücut</w:t>
            </w:r>
          </w:p>
          <w:p w14:paraId="13932107" w14:textId="77777777" w:rsidR="007A1D65" w:rsidRPr="00BB09CC" w:rsidRDefault="007A1D65">
            <w:pPr>
              <w:pStyle w:val="TableParagraph"/>
              <w:spacing w:before="2"/>
              <w:ind w:left="108"/>
              <w:rPr>
                <w:sz w:val="20"/>
                <w:szCs w:val="20"/>
              </w:rPr>
            </w:pPr>
            <w:r w:rsidRPr="00BB09CC">
              <w:rPr>
                <w:sz w:val="20"/>
                <w:szCs w:val="20"/>
              </w:rPr>
              <w:t>ürünleri</w:t>
            </w:r>
          </w:p>
          <w:p w14:paraId="0E66D36D" w14:textId="77777777" w:rsidR="007A1D65" w:rsidRDefault="007A1D65" w:rsidP="00E57AD1">
            <w:pPr>
              <w:pStyle w:val="TableParagraph"/>
              <w:spacing w:before="48"/>
              <w:ind w:left="108"/>
              <w:rPr>
                <w:sz w:val="20"/>
                <w:szCs w:val="20"/>
              </w:rPr>
            </w:pPr>
          </w:p>
          <w:p w14:paraId="19C9B3D3" w14:textId="77777777" w:rsidR="007A1D65" w:rsidRDefault="007A1D65" w:rsidP="00E57AD1">
            <w:pPr>
              <w:pStyle w:val="TableParagraph"/>
              <w:spacing w:before="48"/>
              <w:ind w:left="108"/>
              <w:rPr>
                <w:sz w:val="20"/>
                <w:szCs w:val="20"/>
              </w:rPr>
            </w:pPr>
          </w:p>
          <w:p w14:paraId="6A04541B" w14:textId="77777777" w:rsidR="007A1D65" w:rsidRDefault="007A1D65" w:rsidP="00E57AD1">
            <w:pPr>
              <w:pStyle w:val="TableParagraph"/>
              <w:spacing w:before="48"/>
              <w:ind w:left="108"/>
              <w:rPr>
                <w:sz w:val="20"/>
                <w:szCs w:val="20"/>
              </w:rPr>
            </w:pPr>
          </w:p>
          <w:p w14:paraId="431B8153" w14:textId="77777777" w:rsidR="007A1D65" w:rsidRPr="00BB09CC" w:rsidRDefault="007A1D65" w:rsidP="00E57AD1">
            <w:pPr>
              <w:pStyle w:val="TableParagraph"/>
              <w:spacing w:before="48"/>
              <w:ind w:left="108"/>
              <w:rPr>
                <w:sz w:val="20"/>
                <w:szCs w:val="20"/>
              </w:rPr>
            </w:pPr>
            <w:r w:rsidRPr="00BB09CC">
              <w:rPr>
                <w:sz w:val="20"/>
                <w:szCs w:val="20"/>
              </w:rPr>
              <w:t>(c) Diğer ürünler</w:t>
            </w:r>
          </w:p>
        </w:tc>
        <w:tc>
          <w:tcPr>
            <w:tcW w:w="992" w:type="dxa"/>
            <w:vMerge w:val="restart"/>
            <w:tcBorders>
              <w:top w:val="nil"/>
            </w:tcBorders>
          </w:tcPr>
          <w:p w14:paraId="113D2E1D" w14:textId="77777777" w:rsidR="0076353B" w:rsidRDefault="0076353B">
            <w:pPr>
              <w:pStyle w:val="TableParagraph"/>
              <w:spacing w:before="18"/>
              <w:ind w:left="108"/>
              <w:rPr>
                <w:sz w:val="20"/>
                <w:szCs w:val="20"/>
              </w:rPr>
            </w:pPr>
          </w:p>
          <w:p w14:paraId="731EC3A8" w14:textId="77777777" w:rsidR="0076353B" w:rsidRDefault="0076353B">
            <w:pPr>
              <w:pStyle w:val="TableParagraph"/>
              <w:spacing w:before="18"/>
              <w:ind w:left="108"/>
              <w:rPr>
                <w:sz w:val="20"/>
                <w:szCs w:val="20"/>
              </w:rPr>
            </w:pPr>
          </w:p>
          <w:p w14:paraId="7E44FBEA" w14:textId="77777777" w:rsidR="0076353B" w:rsidRDefault="0076353B">
            <w:pPr>
              <w:pStyle w:val="TableParagraph"/>
              <w:spacing w:before="18"/>
              <w:ind w:left="108"/>
              <w:rPr>
                <w:sz w:val="20"/>
                <w:szCs w:val="20"/>
              </w:rPr>
            </w:pPr>
          </w:p>
          <w:p w14:paraId="378131D3" w14:textId="77777777" w:rsidR="0076353B" w:rsidRDefault="0076353B">
            <w:pPr>
              <w:pStyle w:val="TableParagraph"/>
              <w:spacing w:before="18"/>
              <w:ind w:left="108"/>
              <w:rPr>
                <w:sz w:val="20"/>
                <w:szCs w:val="20"/>
              </w:rPr>
            </w:pPr>
          </w:p>
          <w:p w14:paraId="72614231" w14:textId="77777777" w:rsidR="0076353B" w:rsidRDefault="0076353B">
            <w:pPr>
              <w:pStyle w:val="TableParagraph"/>
              <w:spacing w:before="18"/>
              <w:ind w:left="108"/>
              <w:rPr>
                <w:sz w:val="20"/>
                <w:szCs w:val="20"/>
              </w:rPr>
            </w:pPr>
          </w:p>
          <w:p w14:paraId="18354A23" w14:textId="77777777" w:rsidR="0076353B" w:rsidRDefault="0076353B">
            <w:pPr>
              <w:pStyle w:val="TableParagraph"/>
              <w:spacing w:before="18"/>
              <w:ind w:left="108"/>
              <w:rPr>
                <w:sz w:val="20"/>
                <w:szCs w:val="20"/>
              </w:rPr>
            </w:pPr>
          </w:p>
          <w:p w14:paraId="4F69EFC3" w14:textId="77777777" w:rsidR="007A1D65" w:rsidRPr="00BB09CC" w:rsidRDefault="007A1D65">
            <w:pPr>
              <w:pStyle w:val="TableParagraph"/>
              <w:spacing w:before="18"/>
              <w:ind w:left="108"/>
              <w:rPr>
                <w:sz w:val="20"/>
                <w:szCs w:val="20"/>
              </w:rPr>
            </w:pPr>
            <w:r w:rsidRPr="00BB09CC">
              <w:rPr>
                <w:sz w:val="20"/>
                <w:szCs w:val="20"/>
              </w:rPr>
              <w:lastRenderedPageBreak/>
              <w:t>(b) %</w:t>
            </w:r>
            <w:r>
              <w:rPr>
                <w:sz w:val="20"/>
                <w:szCs w:val="20"/>
              </w:rPr>
              <w:t xml:space="preserve"> </w:t>
            </w:r>
            <w:r w:rsidRPr="00BB09CC">
              <w:rPr>
                <w:sz w:val="20"/>
                <w:szCs w:val="20"/>
              </w:rPr>
              <w:t>2,2</w:t>
            </w:r>
          </w:p>
          <w:p w14:paraId="2E1FFDE2" w14:textId="77777777" w:rsidR="007A1D65" w:rsidRDefault="007A1D65" w:rsidP="00E57AD1">
            <w:pPr>
              <w:pStyle w:val="TableParagraph"/>
              <w:spacing w:before="48"/>
              <w:ind w:left="108"/>
              <w:rPr>
                <w:sz w:val="20"/>
                <w:szCs w:val="20"/>
              </w:rPr>
            </w:pPr>
          </w:p>
          <w:p w14:paraId="1C5B8C1D" w14:textId="77777777" w:rsidR="007A1D65" w:rsidRDefault="007A1D65" w:rsidP="00E57AD1">
            <w:pPr>
              <w:pStyle w:val="TableParagraph"/>
              <w:spacing w:before="48"/>
              <w:ind w:left="108"/>
              <w:rPr>
                <w:sz w:val="20"/>
                <w:szCs w:val="20"/>
              </w:rPr>
            </w:pPr>
          </w:p>
          <w:p w14:paraId="7F1AF32C" w14:textId="77777777" w:rsidR="007A1D65" w:rsidRDefault="007A1D65" w:rsidP="00E57AD1">
            <w:pPr>
              <w:pStyle w:val="TableParagraph"/>
              <w:spacing w:before="48"/>
              <w:ind w:left="108"/>
              <w:rPr>
                <w:sz w:val="20"/>
                <w:szCs w:val="20"/>
              </w:rPr>
            </w:pPr>
          </w:p>
          <w:p w14:paraId="47EFD97E" w14:textId="77777777" w:rsidR="007A1D65" w:rsidRDefault="007A1D65" w:rsidP="00E57AD1">
            <w:pPr>
              <w:pStyle w:val="TableParagraph"/>
              <w:spacing w:before="48"/>
              <w:ind w:left="108"/>
              <w:rPr>
                <w:sz w:val="20"/>
                <w:szCs w:val="20"/>
              </w:rPr>
            </w:pPr>
          </w:p>
          <w:p w14:paraId="57779003" w14:textId="77777777" w:rsidR="007A1D65" w:rsidRDefault="007A1D65" w:rsidP="00E57AD1">
            <w:pPr>
              <w:pStyle w:val="TableParagraph"/>
              <w:spacing w:before="48"/>
              <w:ind w:left="108"/>
              <w:rPr>
                <w:sz w:val="20"/>
                <w:szCs w:val="20"/>
              </w:rPr>
            </w:pPr>
          </w:p>
          <w:p w14:paraId="20DCA9BE" w14:textId="77777777" w:rsidR="007A1D65" w:rsidRPr="00BB09CC" w:rsidRDefault="007A1D65" w:rsidP="007A1D65">
            <w:pPr>
              <w:pStyle w:val="TableParagraph"/>
              <w:spacing w:before="48"/>
              <w:rPr>
                <w:sz w:val="20"/>
                <w:szCs w:val="20"/>
              </w:rPr>
            </w:pPr>
            <w:r w:rsidRPr="00BB09CC">
              <w:rPr>
                <w:sz w:val="20"/>
                <w:szCs w:val="20"/>
              </w:rPr>
              <w:t>(c) % 0,5</w:t>
            </w:r>
          </w:p>
        </w:tc>
        <w:tc>
          <w:tcPr>
            <w:tcW w:w="3101" w:type="dxa"/>
            <w:vMerge/>
          </w:tcPr>
          <w:p w14:paraId="4C68B205" w14:textId="77777777" w:rsidR="007A1D65" w:rsidRPr="00BB09CC" w:rsidRDefault="007A1D65" w:rsidP="00E57AD1">
            <w:pPr>
              <w:pStyle w:val="TableParagraph"/>
              <w:spacing w:before="41"/>
              <w:ind w:left="110"/>
              <w:rPr>
                <w:sz w:val="20"/>
                <w:szCs w:val="20"/>
              </w:rPr>
            </w:pPr>
          </w:p>
        </w:tc>
        <w:tc>
          <w:tcPr>
            <w:tcW w:w="1344" w:type="dxa"/>
            <w:vMerge/>
            <w:tcBorders>
              <w:top w:val="nil"/>
            </w:tcBorders>
          </w:tcPr>
          <w:p w14:paraId="6782350B" w14:textId="77777777" w:rsidR="007A1D65" w:rsidRDefault="007A1D65">
            <w:pPr>
              <w:rPr>
                <w:sz w:val="2"/>
                <w:szCs w:val="2"/>
              </w:rPr>
            </w:pPr>
          </w:p>
        </w:tc>
      </w:tr>
      <w:tr w:rsidR="007A1D65" w14:paraId="3A23E1C4" w14:textId="77777777" w:rsidTr="00E57AD1">
        <w:trPr>
          <w:trHeight w:val="297"/>
        </w:trPr>
        <w:tc>
          <w:tcPr>
            <w:tcW w:w="816" w:type="dxa"/>
            <w:tcBorders>
              <w:top w:val="nil"/>
              <w:bottom w:val="nil"/>
            </w:tcBorders>
          </w:tcPr>
          <w:p w14:paraId="09C40B1B" w14:textId="77777777" w:rsidR="007A1D65" w:rsidRDefault="007A1D65">
            <w:pPr>
              <w:pStyle w:val="TableParagraph"/>
              <w:rPr>
                <w:sz w:val="18"/>
              </w:rPr>
            </w:pPr>
          </w:p>
        </w:tc>
        <w:tc>
          <w:tcPr>
            <w:tcW w:w="2872" w:type="dxa"/>
            <w:vMerge/>
            <w:tcBorders>
              <w:top w:val="nil"/>
            </w:tcBorders>
          </w:tcPr>
          <w:p w14:paraId="40EAB658" w14:textId="77777777" w:rsidR="007A1D65" w:rsidRPr="00BB09CC" w:rsidRDefault="007A1D65">
            <w:pPr>
              <w:rPr>
                <w:sz w:val="20"/>
                <w:szCs w:val="20"/>
              </w:rPr>
            </w:pPr>
          </w:p>
        </w:tc>
        <w:tc>
          <w:tcPr>
            <w:tcW w:w="1692" w:type="dxa"/>
            <w:vMerge/>
          </w:tcPr>
          <w:p w14:paraId="076215E7" w14:textId="77777777" w:rsidR="007A1D65" w:rsidRPr="00BB09CC" w:rsidRDefault="007A1D65">
            <w:pPr>
              <w:pStyle w:val="TableParagraph"/>
              <w:rPr>
                <w:sz w:val="20"/>
                <w:szCs w:val="20"/>
              </w:rPr>
            </w:pPr>
          </w:p>
        </w:tc>
        <w:tc>
          <w:tcPr>
            <w:tcW w:w="1132" w:type="dxa"/>
            <w:vMerge/>
          </w:tcPr>
          <w:p w14:paraId="58EF00C7" w14:textId="77777777" w:rsidR="007A1D65" w:rsidRPr="00BB09CC" w:rsidRDefault="007A1D65">
            <w:pPr>
              <w:pStyle w:val="TableParagraph"/>
              <w:rPr>
                <w:sz w:val="20"/>
                <w:szCs w:val="20"/>
              </w:rPr>
            </w:pPr>
          </w:p>
        </w:tc>
        <w:tc>
          <w:tcPr>
            <w:tcW w:w="1135" w:type="dxa"/>
            <w:vMerge/>
          </w:tcPr>
          <w:p w14:paraId="63FDC588" w14:textId="77777777" w:rsidR="007A1D65" w:rsidRPr="00BB09CC" w:rsidRDefault="007A1D65">
            <w:pPr>
              <w:pStyle w:val="TableParagraph"/>
              <w:rPr>
                <w:sz w:val="20"/>
                <w:szCs w:val="20"/>
              </w:rPr>
            </w:pPr>
          </w:p>
        </w:tc>
        <w:tc>
          <w:tcPr>
            <w:tcW w:w="1843" w:type="dxa"/>
            <w:vMerge/>
          </w:tcPr>
          <w:p w14:paraId="198FDA2F" w14:textId="77777777" w:rsidR="007A1D65" w:rsidRPr="00BB09CC" w:rsidRDefault="007A1D65" w:rsidP="00E57AD1">
            <w:pPr>
              <w:pStyle w:val="TableParagraph"/>
              <w:spacing w:before="48"/>
              <w:ind w:left="108"/>
              <w:rPr>
                <w:sz w:val="20"/>
                <w:szCs w:val="20"/>
              </w:rPr>
            </w:pPr>
          </w:p>
        </w:tc>
        <w:tc>
          <w:tcPr>
            <w:tcW w:w="992" w:type="dxa"/>
            <w:vMerge/>
          </w:tcPr>
          <w:p w14:paraId="3EB20681" w14:textId="77777777" w:rsidR="007A1D65" w:rsidRPr="00BB09CC" w:rsidRDefault="007A1D65" w:rsidP="00E57AD1">
            <w:pPr>
              <w:pStyle w:val="TableParagraph"/>
              <w:spacing w:before="48"/>
              <w:ind w:left="108"/>
              <w:rPr>
                <w:sz w:val="20"/>
                <w:szCs w:val="20"/>
              </w:rPr>
            </w:pPr>
          </w:p>
        </w:tc>
        <w:tc>
          <w:tcPr>
            <w:tcW w:w="3101" w:type="dxa"/>
            <w:vMerge/>
          </w:tcPr>
          <w:p w14:paraId="4EB05D00" w14:textId="77777777" w:rsidR="007A1D65" w:rsidRPr="00BB09CC" w:rsidRDefault="007A1D65" w:rsidP="00E57AD1">
            <w:pPr>
              <w:pStyle w:val="TableParagraph"/>
              <w:spacing w:before="41"/>
              <w:ind w:left="110"/>
              <w:rPr>
                <w:sz w:val="20"/>
                <w:szCs w:val="20"/>
              </w:rPr>
            </w:pPr>
          </w:p>
        </w:tc>
        <w:tc>
          <w:tcPr>
            <w:tcW w:w="1344" w:type="dxa"/>
            <w:vMerge/>
            <w:tcBorders>
              <w:top w:val="nil"/>
            </w:tcBorders>
          </w:tcPr>
          <w:p w14:paraId="5EECB68B" w14:textId="77777777" w:rsidR="007A1D65" w:rsidRDefault="007A1D65">
            <w:pPr>
              <w:rPr>
                <w:sz w:val="2"/>
                <w:szCs w:val="2"/>
              </w:rPr>
            </w:pPr>
          </w:p>
        </w:tc>
      </w:tr>
      <w:tr w:rsidR="007A1D65" w14:paraId="48B80BBD" w14:textId="77777777" w:rsidTr="00E57AD1">
        <w:trPr>
          <w:trHeight w:val="304"/>
        </w:trPr>
        <w:tc>
          <w:tcPr>
            <w:tcW w:w="816" w:type="dxa"/>
            <w:tcBorders>
              <w:top w:val="nil"/>
              <w:bottom w:val="nil"/>
            </w:tcBorders>
          </w:tcPr>
          <w:p w14:paraId="0D98EBEE" w14:textId="77777777" w:rsidR="007A1D65" w:rsidRDefault="007A1D65">
            <w:pPr>
              <w:pStyle w:val="TableParagraph"/>
              <w:rPr>
                <w:sz w:val="18"/>
              </w:rPr>
            </w:pPr>
          </w:p>
        </w:tc>
        <w:tc>
          <w:tcPr>
            <w:tcW w:w="2872" w:type="dxa"/>
            <w:vMerge/>
            <w:tcBorders>
              <w:top w:val="nil"/>
            </w:tcBorders>
          </w:tcPr>
          <w:p w14:paraId="3E9FC721" w14:textId="77777777" w:rsidR="007A1D65" w:rsidRPr="00BB09CC" w:rsidRDefault="007A1D65">
            <w:pPr>
              <w:rPr>
                <w:sz w:val="20"/>
                <w:szCs w:val="20"/>
              </w:rPr>
            </w:pPr>
          </w:p>
        </w:tc>
        <w:tc>
          <w:tcPr>
            <w:tcW w:w="1692" w:type="dxa"/>
            <w:vMerge/>
            <w:tcBorders>
              <w:bottom w:val="nil"/>
            </w:tcBorders>
          </w:tcPr>
          <w:p w14:paraId="12A70346" w14:textId="77777777" w:rsidR="007A1D65" w:rsidRPr="00BB09CC" w:rsidRDefault="007A1D65">
            <w:pPr>
              <w:pStyle w:val="TableParagraph"/>
              <w:rPr>
                <w:sz w:val="20"/>
                <w:szCs w:val="20"/>
              </w:rPr>
            </w:pPr>
          </w:p>
        </w:tc>
        <w:tc>
          <w:tcPr>
            <w:tcW w:w="1132" w:type="dxa"/>
            <w:vMerge/>
            <w:tcBorders>
              <w:bottom w:val="nil"/>
            </w:tcBorders>
          </w:tcPr>
          <w:p w14:paraId="2C355671" w14:textId="77777777" w:rsidR="007A1D65" w:rsidRPr="00BB09CC" w:rsidRDefault="007A1D65">
            <w:pPr>
              <w:pStyle w:val="TableParagraph"/>
              <w:rPr>
                <w:sz w:val="20"/>
                <w:szCs w:val="20"/>
              </w:rPr>
            </w:pPr>
          </w:p>
        </w:tc>
        <w:tc>
          <w:tcPr>
            <w:tcW w:w="1135" w:type="dxa"/>
            <w:vMerge/>
            <w:tcBorders>
              <w:bottom w:val="nil"/>
            </w:tcBorders>
          </w:tcPr>
          <w:p w14:paraId="154207DE" w14:textId="77777777" w:rsidR="007A1D65" w:rsidRPr="00BB09CC" w:rsidRDefault="007A1D65">
            <w:pPr>
              <w:pStyle w:val="TableParagraph"/>
              <w:rPr>
                <w:sz w:val="20"/>
                <w:szCs w:val="20"/>
              </w:rPr>
            </w:pPr>
          </w:p>
        </w:tc>
        <w:tc>
          <w:tcPr>
            <w:tcW w:w="1843" w:type="dxa"/>
            <w:vMerge/>
          </w:tcPr>
          <w:p w14:paraId="213488D2" w14:textId="77777777" w:rsidR="007A1D65" w:rsidRPr="00BB09CC" w:rsidRDefault="007A1D65" w:rsidP="00E57AD1">
            <w:pPr>
              <w:pStyle w:val="TableParagraph"/>
              <w:spacing w:before="48"/>
              <w:ind w:left="108"/>
              <w:rPr>
                <w:sz w:val="20"/>
                <w:szCs w:val="20"/>
              </w:rPr>
            </w:pPr>
          </w:p>
        </w:tc>
        <w:tc>
          <w:tcPr>
            <w:tcW w:w="992" w:type="dxa"/>
            <w:vMerge/>
          </w:tcPr>
          <w:p w14:paraId="7771AA77" w14:textId="77777777" w:rsidR="007A1D65" w:rsidRPr="00BB09CC" w:rsidRDefault="007A1D65" w:rsidP="00E57AD1">
            <w:pPr>
              <w:pStyle w:val="TableParagraph"/>
              <w:spacing w:before="48"/>
              <w:ind w:left="108"/>
              <w:rPr>
                <w:sz w:val="20"/>
                <w:szCs w:val="20"/>
              </w:rPr>
            </w:pPr>
          </w:p>
        </w:tc>
        <w:tc>
          <w:tcPr>
            <w:tcW w:w="3101" w:type="dxa"/>
            <w:vMerge/>
            <w:tcBorders>
              <w:bottom w:val="nil"/>
            </w:tcBorders>
          </w:tcPr>
          <w:p w14:paraId="5EA590B0" w14:textId="77777777" w:rsidR="007A1D65" w:rsidRPr="00BB09CC" w:rsidRDefault="007A1D65">
            <w:pPr>
              <w:pStyle w:val="TableParagraph"/>
              <w:spacing w:before="41"/>
              <w:ind w:left="110"/>
              <w:rPr>
                <w:sz w:val="20"/>
                <w:szCs w:val="20"/>
              </w:rPr>
            </w:pPr>
          </w:p>
        </w:tc>
        <w:tc>
          <w:tcPr>
            <w:tcW w:w="1344" w:type="dxa"/>
            <w:vMerge/>
            <w:tcBorders>
              <w:top w:val="nil"/>
            </w:tcBorders>
          </w:tcPr>
          <w:p w14:paraId="10AC9AB7" w14:textId="77777777" w:rsidR="007A1D65" w:rsidRDefault="007A1D65">
            <w:pPr>
              <w:rPr>
                <w:sz w:val="2"/>
                <w:szCs w:val="2"/>
              </w:rPr>
            </w:pPr>
          </w:p>
        </w:tc>
      </w:tr>
      <w:tr w:rsidR="007A1D65" w14:paraId="27422B5C" w14:textId="77777777" w:rsidTr="00E57AD1">
        <w:trPr>
          <w:trHeight w:val="530"/>
        </w:trPr>
        <w:tc>
          <w:tcPr>
            <w:tcW w:w="816" w:type="dxa"/>
            <w:tcBorders>
              <w:top w:val="nil"/>
            </w:tcBorders>
          </w:tcPr>
          <w:p w14:paraId="57A72069" w14:textId="77777777" w:rsidR="007A1D65" w:rsidRDefault="007A1D65">
            <w:pPr>
              <w:pStyle w:val="TableParagraph"/>
              <w:rPr>
                <w:sz w:val="18"/>
              </w:rPr>
            </w:pPr>
          </w:p>
        </w:tc>
        <w:tc>
          <w:tcPr>
            <w:tcW w:w="2872" w:type="dxa"/>
            <w:vMerge/>
            <w:tcBorders>
              <w:top w:val="nil"/>
            </w:tcBorders>
          </w:tcPr>
          <w:p w14:paraId="41933250" w14:textId="77777777" w:rsidR="007A1D65" w:rsidRPr="00BB09CC" w:rsidRDefault="007A1D65">
            <w:pPr>
              <w:rPr>
                <w:sz w:val="20"/>
                <w:szCs w:val="20"/>
              </w:rPr>
            </w:pPr>
          </w:p>
        </w:tc>
        <w:tc>
          <w:tcPr>
            <w:tcW w:w="1692" w:type="dxa"/>
            <w:tcBorders>
              <w:top w:val="nil"/>
            </w:tcBorders>
          </w:tcPr>
          <w:p w14:paraId="46FDFC8E" w14:textId="77777777" w:rsidR="007A1D65" w:rsidRPr="00BB09CC" w:rsidRDefault="007A1D65">
            <w:pPr>
              <w:pStyle w:val="TableParagraph"/>
              <w:rPr>
                <w:sz w:val="20"/>
                <w:szCs w:val="20"/>
              </w:rPr>
            </w:pPr>
          </w:p>
        </w:tc>
        <w:tc>
          <w:tcPr>
            <w:tcW w:w="1132" w:type="dxa"/>
            <w:tcBorders>
              <w:top w:val="nil"/>
            </w:tcBorders>
          </w:tcPr>
          <w:p w14:paraId="18CEB718" w14:textId="77777777" w:rsidR="007A1D65" w:rsidRPr="00BB09CC" w:rsidRDefault="007A1D65">
            <w:pPr>
              <w:pStyle w:val="TableParagraph"/>
              <w:rPr>
                <w:sz w:val="20"/>
                <w:szCs w:val="20"/>
              </w:rPr>
            </w:pPr>
          </w:p>
        </w:tc>
        <w:tc>
          <w:tcPr>
            <w:tcW w:w="1135" w:type="dxa"/>
            <w:tcBorders>
              <w:top w:val="nil"/>
            </w:tcBorders>
          </w:tcPr>
          <w:p w14:paraId="4D52CF96" w14:textId="77777777" w:rsidR="007A1D65" w:rsidRPr="00BB09CC" w:rsidRDefault="007A1D65">
            <w:pPr>
              <w:pStyle w:val="TableParagraph"/>
              <w:rPr>
                <w:sz w:val="20"/>
                <w:szCs w:val="20"/>
              </w:rPr>
            </w:pPr>
          </w:p>
        </w:tc>
        <w:tc>
          <w:tcPr>
            <w:tcW w:w="1843" w:type="dxa"/>
            <w:vMerge/>
          </w:tcPr>
          <w:p w14:paraId="7CF28C59" w14:textId="77777777" w:rsidR="007A1D65" w:rsidRPr="00BB09CC" w:rsidRDefault="007A1D65">
            <w:pPr>
              <w:pStyle w:val="TableParagraph"/>
              <w:spacing w:before="48"/>
              <w:ind w:left="108"/>
              <w:rPr>
                <w:sz w:val="20"/>
                <w:szCs w:val="20"/>
              </w:rPr>
            </w:pPr>
          </w:p>
        </w:tc>
        <w:tc>
          <w:tcPr>
            <w:tcW w:w="992" w:type="dxa"/>
            <w:vMerge/>
          </w:tcPr>
          <w:p w14:paraId="7FFF30E2" w14:textId="77777777" w:rsidR="007A1D65" w:rsidRPr="00BB09CC" w:rsidRDefault="007A1D65">
            <w:pPr>
              <w:pStyle w:val="TableParagraph"/>
              <w:spacing w:before="48"/>
              <w:ind w:left="108"/>
              <w:rPr>
                <w:sz w:val="20"/>
                <w:szCs w:val="20"/>
              </w:rPr>
            </w:pPr>
          </w:p>
        </w:tc>
        <w:tc>
          <w:tcPr>
            <w:tcW w:w="3101" w:type="dxa"/>
            <w:tcBorders>
              <w:top w:val="nil"/>
            </w:tcBorders>
          </w:tcPr>
          <w:p w14:paraId="7C03465C" w14:textId="77777777" w:rsidR="0076353B" w:rsidRPr="0076353B" w:rsidRDefault="0076353B" w:rsidP="0076353B">
            <w:pPr>
              <w:pStyle w:val="TableParagraph"/>
              <w:rPr>
                <w:sz w:val="20"/>
                <w:szCs w:val="20"/>
              </w:rPr>
            </w:pPr>
            <w:r w:rsidRPr="0076353B">
              <w:rPr>
                <w:sz w:val="20"/>
                <w:szCs w:val="20"/>
              </w:rPr>
              <w:t>b) Eğer ürün formülasyonunu korumak için % 0,5 oranında kullanılırsa, UV</w:t>
            </w:r>
          </w:p>
          <w:p w14:paraId="24AF25CB" w14:textId="77777777" w:rsidR="0076353B" w:rsidRPr="0076353B" w:rsidRDefault="0076353B" w:rsidP="0076353B">
            <w:pPr>
              <w:pStyle w:val="TableParagraph"/>
              <w:rPr>
                <w:sz w:val="20"/>
                <w:szCs w:val="20"/>
              </w:rPr>
            </w:pPr>
            <w:r w:rsidRPr="0076353B">
              <w:rPr>
                <w:sz w:val="20"/>
                <w:szCs w:val="20"/>
              </w:rPr>
              <w:t>filtresi seviyesi %1,7’ yi geçmemelidir.</w:t>
            </w:r>
          </w:p>
          <w:p w14:paraId="6E49A5A6" w14:textId="77777777" w:rsidR="007A1D65" w:rsidRPr="00BB09CC" w:rsidRDefault="007A1D65">
            <w:pPr>
              <w:pStyle w:val="TableParagraph"/>
              <w:rPr>
                <w:sz w:val="20"/>
                <w:szCs w:val="20"/>
              </w:rPr>
            </w:pPr>
          </w:p>
        </w:tc>
        <w:tc>
          <w:tcPr>
            <w:tcW w:w="1344" w:type="dxa"/>
            <w:vMerge/>
            <w:tcBorders>
              <w:top w:val="nil"/>
            </w:tcBorders>
          </w:tcPr>
          <w:p w14:paraId="1A64C765" w14:textId="77777777" w:rsidR="007A1D65" w:rsidRDefault="007A1D65">
            <w:pPr>
              <w:rPr>
                <w:sz w:val="2"/>
                <w:szCs w:val="2"/>
              </w:rPr>
            </w:pPr>
          </w:p>
        </w:tc>
      </w:tr>
    </w:tbl>
    <w:p w14:paraId="30862EB5" w14:textId="77777777" w:rsidR="00B52DCC" w:rsidRDefault="00B52DCC">
      <w:pPr>
        <w:rPr>
          <w:sz w:val="2"/>
          <w:szCs w:val="2"/>
        </w:rPr>
        <w:sectPr w:rsidR="00B52DCC">
          <w:pgSz w:w="16840" w:h="11910" w:orient="landscape"/>
          <w:pgMar w:top="1100" w:right="440" w:bottom="280" w:left="580" w:header="708" w:footer="708" w:gutter="0"/>
          <w:cols w:space="708"/>
        </w:sectPr>
      </w:pPr>
    </w:p>
    <w:p w14:paraId="26BA97C5" w14:textId="77777777" w:rsidR="00B52DCC" w:rsidRDefault="00B52DCC">
      <w:pPr>
        <w:pStyle w:val="BodyText"/>
        <w:rPr>
          <w:sz w:val="26"/>
        </w:rPr>
      </w:pPr>
    </w:p>
    <w:tbl>
      <w:tblPr>
        <w:tblStyle w:val="TableNormal1"/>
        <w:tblW w:w="0" w:type="auto"/>
        <w:tblInd w:w="3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6"/>
        <w:gridCol w:w="2872"/>
        <w:gridCol w:w="1692"/>
        <w:gridCol w:w="1132"/>
        <w:gridCol w:w="1135"/>
        <w:gridCol w:w="1843"/>
        <w:gridCol w:w="992"/>
        <w:gridCol w:w="3101"/>
        <w:gridCol w:w="1344"/>
      </w:tblGrid>
      <w:tr w:rsidR="00B52DCC" w14:paraId="665A3131" w14:textId="77777777" w:rsidTr="0076353B">
        <w:trPr>
          <w:trHeight w:val="714"/>
        </w:trPr>
        <w:tc>
          <w:tcPr>
            <w:tcW w:w="816" w:type="dxa"/>
          </w:tcPr>
          <w:p w14:paraId="5F5D1504" w14:textId="77777777" w:rsidR="00B52DCC" w:rsidRPr="00BB09CC" w:rsidRDefault="00916648">
            <w:pPr>
              <w:pStyle w:val="TableParagraph"/>
              <w:spacing w:line="202" w:lineRule="exact"/>
              <w:ind w:left="345"/>
              <w:rPr>
                <w:sz w:val="20"/>
                <w:szCs w:val="20"/>
              </w:rPr>
            </w:pPr>
            <w:r w:rsidRPr="00BB09CC">
              <w:rPr>
                <w:sz w:val="20"/>
                <w:szCs w:val="20"/>
              </w:rPr>
              <w:t>6</w:t>
            </w:r>
          </w:p>
        </w:tc>
        <w:tc>
          <w:tcPr>
            <w:tcW w:w="2872" w:type="dxa"/>
          </w:tcPr>
          <w:p w14:paraId="10FC19FD" w14:textId="77777777" w:rsidR="00B52DCC" w:rsidRPr="00BB09CC" w:rsidRDefault="00916648">
            <w:pPr>
              <w:pStyle w:val="TableParagraph"/>
              <w:spacing w:line="276" w:lineRule="auto"/>
              <w:ind w:left="196" w:right="151"/>
              <w:rPr>
                <w:sz w:val="20"/>
                <w:szCs w:val="20"/>
              </w:rPr>
            </w:pPr>
            <w:r w:rsidRPr="00BB09CC">
              <w:rPr>
                <w:sz w:val="20"/>
                <w:szCs w:val="20"/>
              </w:rPr>
              <w:t>2-Fenilbenzimidazol- 5-sülfonik asit ve onun potasyum, sodyum ve</w:t>
            </w:r>
          </w:p>
          <w:p w14:paraId="327DC917" w14:textId="77777777" w:rsidR="00B52DCC" w:rsidRPr="00BB09CC" w:rsidRDefault="00916648">
            <w:pPr>
              <w:pStyle w:val="TableParagraph"/>
              <w:spacing w:line="206" w:lineRule="exact"/>
              <w:ind w:left="196"/>
              <w:rPr>
                <w:sz w:val="20"/>
                <w:szCs w:val="20"/>
              </w:rPr>
            </w:pPr>
            <w:r w:rsidRPr="00BB09CC">
              <w:rPr>
                <w:sz w:val="20"/>
                <w:szCs w:val="20"/>
              </w:rPr>
              <w:t>trietanolamin tuzları/ Ensulizol</w:t>
            </w:r>
          </w:p>
        </w:tc>
        <w:tc>
          <w:tcPr>
            <w:tcW w:w="1692" w:type="dxa"/>
          </w:tcPr>
          <w:p w14:paraId="1E984A74" w14:textId="77777777" w:rsidR="00B52DCC" w:rsidRPr="00BB09CC" w:rsidRDefault="00916648">
            <w:pPr>
              <w:pStyle w:val="TableParagraph"/>
              <w:spacing w:line="276" w:lineRule="auto"/>
              <w:ind w:left="198" w:right="129"/>
              <w:rPr>
                <w:sz w:val="20"/>
                <w:szCs w:val="20"/>
              </w:rPr>
            </w:pPr>
            <w:r w:rsidRPr="00BB09CC">
              <w:rPr>
                <w:sz w:val="20"/>
                <w:szCs w:val="20"/>
              </w:rPr>
              <w:t>Phenylbenzimidaz ole Sulfonic Acid</w:t>
            </w:r>
          </w:p>
        </w:tc>
        <w:tc>
          <w:tcPr>
            <w:tcW w:w="1132" w:type="dxa"/>
          </w:tcPr>
          <w:p w14:paraId="536D0879" w14:textId="77777777" w:rsidR="00B52DCC" w:rsidRPr="00BB09CC" w:rsidRDefault="00916648">
            <w:pPr>
              <w:pStyle w:val="TableParagraph"/>
              <w:spacing w:line="202" w:lineRule="exact"/>
              <w:ind w:left="193"/>
              <w:rPr>
                <w:sz w:val="20"/>
                <w:szCs w:val="20"/>
              </w:rPr>
            </w:pPr>
            <w:r w:rsidRPr="00BB09CC">
              <w:rPr>
                <w:sz w:val="20"/>
                <w:szCs w:val="20"/>
              </w:rPr>
              <w:t>27503-81-</w:t>
            </w:r>
          </w:p>
          <w:p w14:paraId="18EAFCFA" w14:textId="77777777" w:rsidR="00B52DCC" w:rsidRPr="00BB09CC" w:rsidRDefault="00916648">
            <w:pPr>
              <w:pStyle w:val="TableParagraph"/>
              <w:spacing w:before="30"/>
              <w:ind w:left="193"/>
              <w:rPr>
                <w:sz w:val="20"/>
                <w:szCs w:val="20"/>
              </w:rPr>
            </w:pPr>
            <w:r w:rsidRPr="00BB09CC">
              <w:rPr>
                <w:sz w:val="20"/>
                <w:szCs w:val="20"/>
              </w:rPr>
              <w:t>7</w:t>
            </w:r>
          </w:p>
        </w:tc>
        <w:tc>
          <w:tcPr>
            <w:tcW w:w="1135" w:type="dxa"/>
          </w:tcPr>
          <w:p w14:paraId="09F7AF55" w14:textId="77777777" w:rsidR="00B52DCC" w:rsidRPr="00BB09CC" w:rsidRDefault="00916648">
            <w:pPr>
              <w:pStyle w:val="TableParagraph"/>
              <w:spacing w:line="202" w:lineRule="exact"/>
              <w:ind w:left="171" w:right="148"/>
              <w:jc w:val="center"/>
              <w:rPr>
                <w:sz w:val="20"/>
                <w:szCs w:val="20"/>
              </w:rPr>
            </w:pPr>
            <w:r w:rsidRPr="00BB09CC">
              <w:rPr>
                <w:sz w:val="20"/>
                <w:szCs w:val="20"/>
              </w:rPr>
              <w:t>248-502-0</w:t>
            </w:r>
          </w:p>
        </w:tc>
        <w:tc>
          <w:tcPr>
            <w:tcW w:w="1843" w:type="dxa"/>
          </w:tcPr>
          <w:p w14:paraId="7E0DFF4E" w14:textId="77777777" w:rsidR="00B52DCC" w:rsidRPr="00BB09CC" w:rsidRDefault="00B52DCC">
            <w:pPr>
              <w:pStyle w:val="TableParagraph"/>
              <w:rPr>
                <w:sz w:val="20"/>
                <w:szCs w:val="20"/>
              </w:rPr>
            </w:pPr>
          </w:p>
        </w:tc>
        <w:tc>
          <w:tcPr>
            <w:tcW w:w="992" w:type="dxa"/>
          </w:tcPr>
          <w:p w14:paraId="7A0852B6" w14:textId="77777777" w:rsidR="00B52DCC" w:rsidRPr="00BB09CC" w:rsidRDefault="00916648">
            <w:pPr>
              <w:pStyle w:val="TableParagraph"/>
              <w:spacing w:line="202" w:lineRule="exact"/>
              <w:ind w:left="192"/>
              <w:rPr>
                <w:sz w:val="20"/>
                <w:szCs w:val="20"/>
              </w:rPr>
            </w:pPr>
            <w:r w:rsidRPr="00BB09CC">
              <w:rPr>
                <w:sz w:val="20"/>
                <w:szCs w:val="20"/>
              </w:rPr>
              <w:t>%8</w:t>
            </w:r>
          </w:p>
          <w:p w14:paraId="2C5A083B" w14:textId="77777777" w:rsidR="00B52DCC" w:rsidRPr="00BB09CC" w:rsidRDefault="00916648" w:rsidP="0076353B">
            <w:pPr>
              <w:pStyle w:val="TableParagraph"/>
              <w:spacing w:before="7" w:line="230" w:lineRule="atLeast"/>
              <w:ind w:left="35" w:right="255" w:firstLine="157"/>
              <w:rPr>
                <w:sz w:val="20"/>
                <w:szCs w:val="20"/>
              </w:rPr>
            </w:pPr>
            <w:r w:rsidRPr="00BB09CC">
              <w:rPr>
                <w:sz w:val="20"/>
                <w:szCs w:val="20"/>
              </w:rPr>
              <w:t>(asit olarak)</w:t>
            </w:r>
          </w:p>
        </w:tc>
        <w:tc>
          <w:tcPr>
            <w:tcW w:w="3101" w:type="dxa"/>
          </w:tcPr>
          <w:p w14:paraId="14FA7982" w14:textId="77777777" w:rsidR="00B52DCC" w:rsidRPr="00BB09CC" w:rsidRDefault="00B52DCC">
            <w:pPr>
              <w:pStyle w:val="TableParagraph"/>
              <w:rPr>
                <w:sz w:val="20"/>
                <w:szCs w:val="20"/>
              </w:rPr>
            </w:pPr>
          </w:p>
        </w:tc>
        <w:tc>
          <w:tcPr>
            <w:tcW w:w="1344" w:type="dxa"/>
          </w:tcPr>
          <w:p w14:paraId="68141AEF" w14:textId="77777777" w:rsidR="00B52DCC" w:rsidRDefault="00B52DCC">
            <w:pPr>
              <w:pStyle w:val="TableParagraph"/>
              <w:rPr>
                <w:sz w:val="16"/>
              </w:rPr>
            </w:pPr>
          </w:p>
        </w:tc>
      </w:tr>
      <w:tr w:rsidR="00B52DCC" w14:paraId="373D830A" w14:textId="77777777" w:rsidTr="0076353B">
        <w:trPr>
          <w:trHeight w:val="1190"/>
        </w:trPr>
        <w:tc>
          <w:tcPr>
            <w:tcW w:w="816" w:type="dxa"/>
          </w:tcPr>
          <w:p w14:paraId="2D1E13FF" w14:textId="77777777" w:rsidR="00B52DCC" w:rsidRPr="00BB09CC" w:rsidRDefault="00916648">
            <w:pPr>
              <w:pStyle w:val="TableParagraph"/>
              <w:spacing w:line="202" w:lineRule="exact"/>
              <w:ind w:left="345"/>
              <w:rPr>
                <w:sz w:val="20"/>
                <w:szCs w:val="20"/>
              </w:rPr>
            </w:pPr>
            <w:r w:rsidRPr="00BB09CC">
              <w:rPr>
                <w:sz w:val="20"/>
                <w:szCs w:val="20"/>
              </w:rPr>
              <w:t>7</w:t>
            </w:r>
          </w:p>
        </w:tc>
        <w:tc>
          <w:tcPr>
            <w:tcW w:w="2872" w:type="dxa"/>
          </w:tcPr>
          <w:p w14:paraId="75F1E664" w14:textId="77777777" w:rsidR="00B52DCC" w:rsidRPr="00BB09CC" w:rsidRDefault="00916648">
            <w:pPr>
              <w:pStyle w:val="TableParagraph"/>
              <w:spacing w:line="276" w:lineRule="auto"/>
              <w:ind w:left="196" w:right="255"/>
              <w:jc w:val="both"/>
              <w:rPr>
                <w:sz w:val="20"/>
                <w:szCs w:val="20"/>
              </w:rPr>
            </w:pPr>
            <w:r w:rsidRPr="00BB09CC">
              <w:rPr>
                <w:sz w:val="20"/>
                <w:szCs w:val="20"/>
              </w:rPr>
              <w:t>3,3'-(1,4-Fenilendi­ metilen) bis(7, 7- dimetil-2-oksobisiklo- [2.2.1]hept-1-il- metansülfonik asit) ve tuzları/Ekamsül</w:t>
            </w:r>
          </w:p>
        </w:tc>
        <w:tc>
          <w:tcPr>
            <w:tcW w:w="1692" w:type="dxa"/>
          </w:tcPr>
          <w:p w14:paraId="5C20727A" w14:textId="77777777" w:rsidR="00B52DCC" w:rsidRPr="00BB09CC" w:rsidRDefault="00916648">
            <w:pPr>
              <w:pStyle w:val="TableParagraph"/>
              <w:spacing w:line="276" w:lineRule="auto"/>
              <w:ind w:left="198" w:right="404"/>
              <w:rPr>
                <w:sz w:val="20"/>
                <w:szCs w:val="20"/>
              </w:rPr>
            </w:pPr>
            <w:r w:rsidRPr="00BB09CC">
              <w:rPr>
                <w:sz w:val="20"/>
                <w:szCs w:val="20"/>
              </w:rPr>
              <w:t>Terephthalyli dene Dicamphor Sulfonic</w:t>
            </w:r>
          </w:p>
          <w:p w14:paraId="63D49EBD" w14:textId="77777777" w:rsidR="00B52DCC" w:rsidRPr="00BB09CC" w:rsidRDefault="00916648">
            <w:pPr>
              <w:pStyle w:val="TableParagraph"/>
              <w:ind w:left="198"/>
              <w:rPr>
                <w:sz w:val="20"/>
                <w:szCs w:val="20"/>
              </w:rPr>
            </w:pPr>
            <w:r w:rsidRPr="00BB09CC">
              <w:rPr>
                <w:sz w:val="20"/>
                <w:szCs w:val="20"/>
              </w:rPr>
              <w:t>Acid</w:t>
            </w:r>
          </w:p>
        </w:tc>
        <w:tc>
          <w:tcPr>
            <w:tcW w:w="1132" w:type="dxa"/>
          </w:tcPr>
          <w:p w14:paraId="6EDAB27E" w14:textId="77777777" w:rsidR="00B52DCC" w:rsidRPr="00BB09CC" w:rsidRDefault="00916648">
            <w:pPr>
              <w:pStyle w:val="TableParagraph"/>
              <w:spacing w:line="202" w:lineRule="exact"/>
              <w:ind w:left="193"/>
              <w:rPr>
                <w:sz w:val="20"/>
                <w:szCs w:val="20"/>
              </w:rPr>
            </w:pPr>
            <w:r w:rsidRPr="00BB09CC">
              <w:rPr>
                <w:sz w:val="20"/>
                <w:szCs w:val="20"/>
              </w:rPr>
              <w:t>92761-26-</w:t>
            </w:r>
          </w:p>
          <w:p w14:paraId="56FE72F3" w14:textId="77777777" w:rsidR="00B52DCC" w:rsidRPr="00BB09CC" w:rsidRDefault="00916648">
            <w:pPr>
              <w:pStyle w:val="TableParagraph"/>
              <w:spacing w:before="31"/>
              <w:ind w:left="193"/>
              <w:rPr>
                <w:sz w:val="20"/>
                <w:szCs w:val="20"/>
              </w:rPr>
            </w:pPr>
            <w:r w:rsidRPr="00BB09CC">
              <w:rPr>
                <w:sz w:val="20"/>
                <w:szCs w:val="20"/>
              </w:rPr>
              <w:t>7,</w:t>
            </w:r>
          </w:p>
          <w:p w14:paraId="7A8CB2C2" w14:textId="77777777" w:rsidR="00B52DCC" w:rsidRPr="00BB09CC" w:rsidRDefault="00916648">
            <w:pPr>
              <w:pStyle w:val="TableParagraph"/>
              <w:spacing w:before="31"/>
              <w:ind w:left="193"/>
              <w:rPr>
                <w:sz w:val="20"/>
                <w:szCs w:val="20"/>
              </w:rPr>
            </w:pPr>
            <w:r w:rsidRPr="00BB09CC">
              <w:rPr>
                <w:sz w:val="20"/>
                <w:szCs w:val="20"/>
              </w:rPr>
              <w:t>90457-82-</w:t>
            </w:r>
          </w:p>
          <w:p w14:paraId="02B2BE8E" w14:textId="77777777" w:rsidR="00B52DCC" w:rsidRPr="00BB09CC" w:rsidRDefault="00916648">
            <w:pPr>
              <w:pStyle w:val="TableParagraph"/>
              <w:spacing w:before="30"/>
              <w:ind w:left="193"/>
              <w:rPr>
                <w:sz w:val="20"/>
                <w:szCs w:val="20"/>
              </w:rPr>
            </w:pPr>
            <w:r w:rsidRPr="00BB09CC">
              <w:rPr>
                <w:sz w:val="20"/>
                <w:szCs w:val="20"/>
              </w:rPr>
              <w:t>2</w:t>
            </w:r>
          </w:p>
        </w:tc>
        <w:tc>
          <w:tcPr>
            <w:tcW w:w="1135" w:type="dxa"/>
          </w:tcPr>
          <w:p w14:paraId="1E450DA7" w14:textId="77777777" w:rsidR="00B52DCC" w:rsidRPr="00BB09CC" w:rsidRDefault="00916648">
            <w:pPr>
              <w:pStyle w:val="TableParagraph"/>
              <w:spacing w:line="202" w:lineRule="exact"/>
              <w:ind w:left="171" w:right="148"/>
              <w:jc w:val="center"/>
              <w:rPr>
                <w:sz w:val="20"/>
                <w:szCs w:val="20"/>
              </w:rPr>
            </w:pPr>
            <w:r w:rsidRPr="00BB09CC">
              <w:rPr>
                <w:sz w:val="20"/>
                <w:szCs w:val="20"/>
              </w:rPr>
              <w:t>410-960-6</w:t>
            </w:r>
          </w:p>
        </w:tc>
        <w:tc>
          <w:tcPr>
            <w:tcW w:w="1843" w:type="dxa"/>
          </w:tcPr>
          <w:p w14:paraId="5A297EC2" w14:textId="77777777" w:rsidR="00B52DCC" w:rsidRPr="00BB09CC" w:rsidRDefault="00B52DCC">
            <w:pPr>
              <w:pStyle w:val="TableParagraph"/>
              <w:rPr>
                <w:sz w:val="20"/>
                <w:szCs w:val="20"/>
              </w:rPr>
            </w:pPr>
          </w:p>
        </w:tc>
        <w:tc>
          <w:tcPr>
            <w:tcW w:w="992" w:type="dxa"/>
          </w:tcPr>
          <w:p w14:paraId="04F0C713" w14:textId="77777777" w:rsidR="00B52DCC" w:rsidRPr="00BB09CC" w:rsidRDefault="00916648">
            <w:pPr>
              <w:pStyle w:val="TableParagraph"/>
              <w:spacing w:line="202" w:lineRule="exact"/>
              <w:ind w:left="192"/>
              <w:rPr>
                <w:sz w:val="20"/>
                <w:szCs w:val="20"/>
              </w:rPr>
            </w:pPr>
            <w:r w:rsidRPr="00BB09CC">
              <w:rPr>
                <w:sz w:val="20"/>
                <w:szCs w:val="20"/>
              </w:rPr>
              <w:t>%10</w:t>
            </w:r>
          </w:p>
          <w:p w14:paraId="2411DB47" w14:textId="77777777" w:rsidR="00B52DCC" w:rsidRPr="00BB09CC" w:rsidRDefault="00916648" w:rsidP="0076353B">
            <w:pPr>
              <w:pStyle w:val="TableParagraph"/>
              <w:spacing w:before="31" w:line="276" w:lineRule="auto"/>
              <w:ind w:left="35" w:right="255" w:firstLine="157"/>
              <w:rPr>
                <w:sz w:val="20"/>
                <w:szCs w:val="20"/>
              </w:rPr>
            </w:pPr>
            <w:r w:rsidRPr="00BB09CC">
              <w:rPr>
                <w:sz w:val="20"/>
                <w:szCs w:val="20"/>
              </w:rPr>
              <w:t>(asit olarak)</w:t>
            </w:r>
          </w:p>
        </w:tc>
        <w:tc>
          <w:tcPr>
            <w:tcW w:w="3101" w:type="dxa"/>
          </w:tcPr>
          <w:p w14:paraId="5C15EF2F" w14:textId="77777777" w:rsidR="00B52DCC" w:rsidRPr="00BB09CC" w:rsidRDefault="00B52DCC">
            <w:pPr>
              <w:pStyle w:val="TableParagraph"/>
              <w:rPr>
                <w:sz w:val="20"/>
                <w:szCs w:val="20"/>
              </w:rPr>
            </w:pPr>
          </w:p>
        </w:tc>
        <w:tc>
          <w:tcPr>
            <w:tcW w:w="1344" w:type="dxa"/>
            <w:tcBorders>
              <w:bottom w:val="single" w:sz="4" w:space="0" w:color="000000"/>
            </w:tcBorders>
          </w:tcPr>
          <w:p w14:paraId="5085C759" w14:textId="77777777" w:rsidR="00B52DCC" w:rsidRDefault="00B52DCC">
            <w:pPr>
              <w:pStyle w:val="TableParagraph"/>
              <w:rPr>
                <w:sz w:val="16"/>
              </w:rPr>
            </w:pPr>
          </w:p>
        </w:tc>
      </w:tr>
      <w:tr w:rsidR="00B52DCC" w:rsidRPr="00BB09CC" w14:paraId="16782100" w14:textId="77777777" w:rsidTr="0076353B">
        <w:trPr>
          <w:trHeight w:val="714"/>
        </w:trPr>
        <w:tc>
          <w:tcPr>
            <w:tcW w:w="816" w:type="dxa"/>
          </w:tcPr>
          <w:p w14:paraId="4DD8EB14" w14:textId="77777777" w:rsidR="00B52DCC" w:rsidRPr="00BB09CC" w:rsidRDefault="00916648">
            <w:pPr>
              <w:pStyle w:val="TableParagraph"/>
              <w:spacing w:line="202" w:lineRule="exact"/>
              <w:ind w:left="345"/>
              <w:rPr>
                <w:sz w:val="20"/>
                <w:szCs w:val="20"/>
              </w:rPr>
            </w:pPr>
            <w:r w:rsidRPr="00BB09CC">
              <w:rPr>
                <w:sz w:val="20"/>
                <w:szCs w:val="20"/>
              </w:rPr>
              <w:t>8</w:t>
            </w:r>
          </w:p>
        </w:tc>
        <w:tc>
          <w:tcPr>
            <w:tcW w:w="2872" w:type="dxa"/>
          </w:tcPr>
          <w:p w14:paraId="15BF2CF1" w14:textId="77777777" w:rsidR="00B52DCC" w:rsidRPr="00BB09CC" w:rsidRDefault="00916648" w:rsidP="00BB09CC">
            <w:pPr>
              <w:pStyle w:val="TableParagraph"/>
              <w:tabs>
                <w:tab w:val="left" w:pos="2241"/>
              </w:tabs>
              <w:spacing w:line="276" w:lineRule="auto"/>
              <w:ind w:left="196" w:right="253"/>
              <w:rPr>
                <w:sz w:val="20"/>
                <w:szCs w:val="20"/>
              </w:rPr>
            </w:pPr>
            <w:r w:rsidRPr="00BB09CC">
              <w:rPr>
                <w:sz w:val="20"/>
                <w:szCs w:val="20"/>
              </w:rPr>
              <w:t>1-(4-tert-Butilfenil)-</w:t>
            </w:r>
            <w:r w:rsidRPr="00BB09CC">
              <w:rPr>
                <w:sz w:val="20"/>
                <w:szCs w:val="20"/>
              </w:rPr>
              <w:tab/>
            </w:r>
            <w:r w:rsidRPr="00BB09CC">
              <w:rPr>
                <w:spacing w:val="-5"/>
                <w:sz w:val="20"/>
                <w:szCs w:val="20"/>
              </w:rPr>
              <w:t xml:space="preserve">3-(4- </w:t>
            </w:r>
            <w:r w:rsidRPr="00BB09CC">
              <w:rPr>
                <w:sz w:val="20"/>
                <w:szCs w:val="20"/>
              </w:rPr>
              <w:t>metoksifenil)propan-1,3-dion/</w:t>
            </w:r>
            <w:r w:rsidR="00BB09CC">
              <w:rPr>
                <w:sz w:val="20"/>
                <w:szCs w:val="20"/>
              </w:rPr>
              <w:t xml:space="preserve"> </w:t>
            </w:r>
            <w:r w:rsidRPr="00BB09CC">
              <w:rPr>
                <w:sz w:val="20"/>
                <w:szCs w:val="20"/>
              </w:rPr>
              <w:t>Avobenzon</w:t>
            </w:r>
          </w:p>
        </w:tc>
        <w:tc>
          <w:tcPr>
            <w:tcW w:w="1692" w:type="dxa"/>
          </w:tcPr>
          <w:p w14:paraId="622BE8C0" w14:textId="77777777" w:rsidR="00B52DCC" w:rsidRPr="00BB09CC" w:rsidRDefault="00916648">
            <w:pPr>
              <w:pStyle w:val="TableParagraph"/>
              <w:spacing w:line="202" w:lineRule="exact"/>
              <w:ind w:left="198"/>
              <w:rPr>
                <w:sz w:val="20"/>
                <w:szCs w:val="20"/>
              </w:rPr>
            </w:pPr>
            <w:r w:rsidRPr="00BB09CC">
              <w:rPr>
                <w:sz w:val="20"/>
                <w:szCs w:val="20"/>
              </w:rPr>
              <w:t>Butyl</w:t>
            </w:r>
          </w:p>
          <w:p w14:paraId="498CE75D" w14:textId="77777777" w:rsidR="00B52DCC" w:rsidRPr="00BB09CC" w:rsidRDefault="00916648">
            <w:pPr>
              <w:pStyle w:val="TableParagraph"/>
              <w:spacing w:before="7" w:line="230" w:lineRule="atLeast"/>
              <w:ind w:left="198" w:right="349"/>
              <w:rPr>
                <w:sz w:val="20"/>
                <w:szCs w:val="20"/>
              </w:rPr>
            </w:pPr>
            <w:r w:rsidRPr="00BB09CC">
              <w:rPr>
                <w:sz w:val="20"/>
                <w:szCs w:val="20"/>
              </w:rPr>
              <w:t>Methoxydiben­ zoylmethane</w:t>
            </w:r>
          </w:p>
        </w:tc>
        <w:tc>
          <w:tcPr>
            <w:tcW w:w="1132" w:type="dxa"/>
          </w:tcPr>
          <w:p w14:paraId="3D94BDEA" w14:textId="77777777" w:rsidR="00B52DCC" w:rsidRPr="00BB09CC" w:rsidRDefault="00916648">
            <w:pPr>
              <w:pStyle w:val="TableParagraph"/>
              <w:spacing w:line="202" w:lineRule="exact"/>
              <w:ind w:left="195"/>
              <w:rPr>
                <w:sz w:val="20"/>
                <w:szCs w:val="20"/>
              </w:rPr>
            </w:pPr>
            <w:r w:rsidRPr="00BB09CC">
              <w:rPr>
                <w:sz w:val="20"/>
                <w:szCs w:val="20"/>
              </w:rPr>
              <w:t>70356-09-</w:t>
            </w:r>
          </w:p>
          <w:p w14:paraId="0E469FC4" w14:textId="77777777" w:rsidR="00B52DCC" w:rsidRPr="00BB09CC" w:rsidRDefault="00916648">
            <w:pPr>
              <w:pStyle w:val="TableParagraph"/>
              <w:spacing w:before="30"/>
              <w:ind w:left="195"/>
              <w:rPr>
                <w:sz w:val="20"/>
                <w:szCs w:val="20"/>
              </w:rPr>
            </w:pPr>
            <w:r w:rsidRPr="00BB09CC">
              <w:rPr>
                <w:sz w:val="20"/>
                <w:szCs w:val="20"/>
              </w:rPr>
              <w:t>1</w:t>
            </w:r>
          </w:p>
        </w:tc>
        <w:tc>
          <w:tcPr>
            <w:tcW w:w="1135" w:type="dxa"/>
          </w:tcPr>
          <w:p w14:paraId="466BC8F1" w14:textId="77777777" w:rsidR="00B52DCC" w:rsidRPr="00BB09CC" w:rsidRDefault="00916648">
            <w:pPr>
              <w:pStyle w:val="TableParagraph"/>
              <w:spacing w:line="202" w:lineRule="exact"/>
              <w:ind w:left="176" w:right="148"/>
              <w:jc w:val="center"/>
              <w:rPr>
                <w:sz w:val="20"/>
                <w:szCs w:val="20"/>
              </w:rPr>
            </w:pPr>
            <w:r w:rsidRPr="00BB09CC">
              <w:rPr>
                <w:sz w:val="20"/>
                <w:szCs w:val="20"/>
              </w:rPr>
              <w:t>274-581-6</w:t>
            </w:r>
          </w:p>
        </w:tc>
        <w:tc>
          <w:tcPr>
            <w:tcW w:w="1843" w:type="dxa"/>
          </w:tcPr>
          <w:p w14:paraId="30089BDF" w14:textId="77777777" w:rsidR="00B52DCC" w:rsidRPr="00BB09CC" w:rsidRDefault="00B52DCC">
            <w:pPr>
              <w:pStyle w:val="TableParagraph"/>
              <w:rPr>
                <w:sz w:val="20"/>
                <w:szCs w:val="20"/>
              </w:rPr>
            </w:pPr>
          </w:p>
        </w:tc>
        <w:tc>
          <w:tcPr>
            <w:tcW w:w="992" w:type="dxa"/>
          </w:tcPr>
          <w:p w14:paraId="55507714" w14:textId="77777777" w:rsidR="00B52DCC" w:rsidRPr="00BB09CC" w:rsidRDefault="00916648">
            <w:pPr>
              <w:pStyle w:val="TableParagraph"/>
              <w:spacing w:line="202" w:lineRule="exact"/>
              <w:ind w:left="197"/>
              <w:rPr>
                <w:sz w:val="20"/>
                <w:szCs w:val="20"/>
              </w:rPr>
            </w:pPr>
            <w:r w:rsidRPr="00BB09CC">
              <w:rPr>
                <w:sz w:val="20"/>
                <w:szCs w:val="20"/>
              </w:rPr>
              <w:t>%5</w:t>
            </w:r>
          </w:p>
        </w:tc>
        <w:tc>
          <w:tcPr>
            <w:tcW w:w="3101" w:type="dxa"/>
            <w:tcBorders>
              <w:right w:val="single" w:sz="4" w:space="0" w:color="000000"/>
            </w:tcBorders>
          </w:tcPr>
          <w:p w14:paraId="0AF51588" w14:textId="77777777" w:rsidR="00B52DCC" w:rsidRPr="00BB09CC" w:rsidRDefault="00B52DCC">
            <w:pPr>
              <w:pStyle w:val="TableParagraph"/>
              <w:rPr>
                <w:sz w:val="20"/>
                <w:szCs w:val="20"/>
              </w:rPr>
            </w:pPr>
          </w:p>
        </w:tc>
        <w:tc>
          <w:tcPr>
            <w:tcW w:w="1344" w:type="dxa"/>
            <w:tcBorders>
              <w:top w:val="single" w:sz="4" w:space="0" w:color="000000"/>
              <w:left w:val="single" w:sz="4" w:space="0" w:color="000000"/>
              <w:bottom w:val="single" w:sz="4" w:space="0" w:color="000000"/>
            </w:tcBorders>
          </w:tcPr>
          <w:p w14:paraId="7747BF05" w14:textId="77777777" w:rsidR="00B52DCC" w:rsidRPr="00BB09CC" w:rsidRDefault="00B52DCC">
            <w:pPr>
              <w:pStyle w:val="TableParagraph"/>
              <w:rPr>
                <w:sz w:val="20"/>
                <w:szCs w:val="20"/>
              </w:rPr>
            </w:pPr>
          </w:p>
        </w:tc>
      </w:tr>
      <w:tr w:rsidR="00B52DCC" w:rsidRPr="00BB09CC" w14:paraId="22C8E622" w14:textId="77777777" w:rsidTr="0076353B">
        <w:trPr>
          <w:trHeight w:val="712"/>
        </w:trPr>
        <w:tc>
          <w:tcPr>
            <w:tcW w:w="816" w:type="dxa"/>
          </w:tcPr>
          <w:p w14:paraId="1996ABFC" w14:textId="77777777" w:rsidR="00B52DCC" w:rsidRPr="00BB09CC" w:rsidRDefault="00916648">
            <w:pPr>
              <w:pStyle w:val="TableParagraph"/>
              <w:spacing w:line="202" w:lineRule="exact"/>
              <w:ind w:left="345"/>
              <w:rPr>
                <w:sz w:val="20"/>
                <w:szCs w:val="20"/>
              </w:rPr>
            </w:pPr>
            <w:r w:rsidRPr="00BB09CC">
              <w:rPr>
                <w:sz w:val="20"/>
                <w:szCs w:val="20"/>
              </w:rPr>
              <w:t>9</w:t>
            </w:r>
          </w:p>
        </w:tc>
        <w:tc>
          <w:tcPr>
            <w:tcW w:w="2872" w:type="dxa"/>
          </w:tcPr>
          <w:p w14:paraId="445091C0" w14:textId="77777777" w:rsidR="00B52DCC" w:rsidRPr="00BB09CC" w:rsidRDefault="00BB09CC">
            <w:pPr>
              <w:pStyle w:val="TableParagraph"/>
              <w:tabs>
                <w:tab w:val="left" w:pos="2011"/>
              </w:tabs>
              <w:spacing w:line="276" w:lineRule="auto"/>
              <w:ind w:left="196" w:right="313"/>
              <w:rPr>
                <w:sz w:val="20"/>
                <w:szCs w:val="20"/>
              </w:rPr>
            </w:pPr>
            <w:r>
              <w:rPr>
                <w:sz w:val="20"/>
                <w:szCs w:val="20"/>
              </w:rPr>
              <w:t>alfa-(2-Oksoborn-3-</w:t>
            </w:r>
            <w:r w:rsidR="00916648" w:rsidRPr="00BB09CC">
              <w:rPr>
                <w:spacing w:val="-3"/>
                <w:sz w:val="20"/>
                <w:szCs w:val="20"/>
              </w:rPr>
              <w:t xml:space="preserve">iliden)- </w:t>
            </w:r>
            <w:r w:rsidR="00916648" w:rsidRPr="00BB09CC">
              <w:rPr>
                <w:sz w:val="20"/>
                <w:szCs w:val="20"/>
              </w:rPr>
              <w:t>toluen-4- sülfonik asit ve</w:t>
            </w:r>
            <w:r w:rsidR="00916648" w:rsidRPr="00BB09CC">
              <w:rPr>
                <w:spacing w:val="-8"/>
                <w:sz w:val="20"/>
                <w:szCs w:val="20"/>
              </w:rPr>
              <w:t xml:space="preserve"> </w:t>
            </w:r>
            <w:r w:rsidR="00916648" w:rsidRPr="00BB09CC">
              <w:rPr>
                <w:sz w:val="20"/>
                <w:szCs w:val="20"/>
              </w:rPr>
              <w:t>tuzları</w:t>
            </w:r>
          </w:p>
        </w:tc>
        <w:tc>
          <w:tcPr>
            <w:tcW w:w="1692" w:type="dxa"/>
          </w:tcPr>
          <w:p w14:paraId="61F45D39" w14:textId="77777777" w:rsidR="00B52DCC" w:rsidRPr="00BB09CC" w:rsidRDefault="00916648">
            <w:pPr>
              <w:pStyle w:val="TableParagraph"/>
              <w:spacing w:line="276" w:lineRule="auto"/>
              <w:ind w:left="198"/>
              <w:rPr>
                <w:sz w:val="20"/>
                <w:szCs w:val="20"/>
              </w:rPr>
            </w:pPr>
            <w:r w:rsidRPr="00BB09CC">
              <w:rPr>
                <w:sz w:val="20"/>
                <w:szCs w:val="20"/>
              </w:rPr>
              <w:t>Benzylidene Camphor Sulfonic</w:t>
            </w:r>
          </w:p>
          <w:p w14:paraId="76A931D0" w14:textId="77777777" w:rsidR="00B52DCC" w:rsidRPr="00BB09CC" w:rsidRDefault="00916648">
            <w:pPr>
              <w:pStyle w:val="TableParagraph"/>
              <w:spacing w:line="207" w:lineRule="exact"/>
              <w:ind w:left="198"/>
              <w:rPr>
                <w:sz w:val="20"/>
                <w:szCs w:val="20"/>
              </w:rPr>
            </w:pPr>
            <w:r w:rsidRPr="00BB09CC">
              <w:rPr>
                <w:sz w:val="20"/>
                <w:szCs w:val="20"/>
              </w:rPr>
              <w:t>Acid</w:t>
            </w:r>
          </w:p>
        </w:tc>
        <w:tc>
          <w:tcPr>
            <w:tcW w:w="1132" w:type="dxa"/>
          </w:tcPr>
          <w:p w14:paraId="53E8FE29" w14:textId="77777777" w:rsidR="00B52DCC" w:rsidRPr="00BB09CC" w:rsidRDefault="00916648">
            <w:pPr>
              <w:pStyle w:val="TableParagraph"/>
              <w:spacing w:line="202" w:lineRule="exact"/>
              <w:ind w:left="195"/>
              <w:rPr>
                <w:sz w:val="20"/>
                <w:szCs w:val="20"/>
              </w:rPr>
            </w:pPr>
            <w:r w:rsidRPr="00BB09CC">
              <w:rPr>
                <w:sz w:val="20"/>
                <w:szCs w:val="20"/>
              </w:rPr>
              <w:t>56039-58-</w:t>
            </w:r>
          </w:p>
          <w:p w14:paraId="2C6B3FA4" w14:textId="77777777" w:rsidR="00B52DCC" w:rsidRPr="00BB09CC" w:rsidRDefault="00916648">
            <w:pPr>
              <w:pStyle w:val="TableParagraph"/>
              <w:spacing w:before="30"/>
              <w:ind w:left="195"/>
              <w:rPr>
                <w:sz w:val="20"/>
                <w:szCs w:val="20"/>
              </w:rPr>
            </w:pPr>
            <w:r w:rsidRPr="00BB09CC">
              <w:rPr>
                <w:sz w:val="20"/>
                <w:szCs w:val="20"/>
              </w:rPr>
              <w:t>8</w:t>
            </w:r>
          </w:p>
        </w:tc>
        <w:tc>
          <w:tcPr>
            <w:tcW w:w="1135" w:type="dxa"/>
          </w:tcPr>
          <w:p w14:paraId="29753AC4" w14:textId="77777777" w:rsidR="00B52DCC" w:rsidRPr="00BB09CC" w:rsidRDefault="00B52DCC">
            <w:pPr>
              <w:pStyle w:val="TableParagraph"/>
              <w:rPr>
                <w:sz w:val="20"/>
                <w:szCs w:val="20"/>
              </w:rPr>
            </w:pPr>
          </w:p>
        </w:tc>
        <w:tc>
          <w:tcPr>
            <w:tcW w:w="1843" w:type="dxa"/>
          </w:tcPr>
          <w:p w14:paraId="115C2FEC" w14:textId="77777777" w:rsidR="00B52DCC" w:rsidRPr="00BB09CC" w:rsidRDefault="00B52DCC">
            <w:pPr>
              <w:pStyle w:val="TableParagraph"/>
              <w:rPr>
                <w:sz w:val="20"/>
                <w:szCs w:val="20"/>
              </w:rPr>
            </w:pPr>
          </w:p>
        </w:tc>
        <w:tc>
          <w:tcPr>
            <w:tcW w:w="992" w:type="dxa"/>
          </w:tcPr>
          <w:p w14:paraId="18A7257D" w14:textId="77777777" w:rsidR="00B52DCC" w:rsidRPr="00BB09CC" w:rsidRDefault="00916648">
            <w:pPr>
              <w:pStyle w:val="TableParagraph"/>
              <w:spacing w:line="202" w:lineRule="exact"/>
              <w:ind w:left="197"/>
              <w:rPr>
                <w:sz w:val="20"/>
                <w:szCs w:val="20"/>
              </w:rPr>
            </w:pPr>
            <w:r w:rsidRPr="00BB09CC">
              <w:rPr>
                <w:sz w:val="20"/>
                <w:szCs w:val="20"/>
              </w:rPr>
              <w:t>% 6</w:t>
            </w:r>
          </w:p>
          <w:p w14:paraId="5F55DB17" w14:textId="77777777" w:rsidR="00B52DCC" w:rsidRPr="00BB09CC" w:rsidRDefault="00916648" w:rsidP="0076353B">
            <w:pPr>
              <w:pStyle w:val="TableParagraph"/>
              <w:spacing w:before="8" w:line="238" w:lineRule="exact"/>
              <w:ind w:left="35" w:right="250" w:firstLine="162"/>
              <w:rPr>
                <w:sz w:val="20"/>
                <w:szCs w:val="20"/>
              </w:rPr>
            </w:pPr>
            <w:r w:rsidRPr="00BB09CC">
              <w:rPr>
                <w:sz w:val="20"/>
                <w:szCs w:val="20"/>
              </w:rPr>
              <w:t>(asit olarak)</w:t>
            </w:r>
          </w:p>
        </w:tc>
        <w:tc>
          <w:tcPr>
            <w:tcW w:w="3101" w:type="dxa"/>
          </w:tcPr>
          <w:p w14:paraId="7BC2E169" w14:textId="77777777" w:rsidR="00B52DCC" w:rsidRPr="00BB09CC" w:rsidRDefault="00B52DCC">
            <w:pPr>
              <w:pStyle w:val="TableParagraph"/>
              <w:rPr>
                <w:sz w:val="20"/>
                <w:szCs w:val="20"/>
              </w:rPr>
            </w:pPr>
          </w:p>
        </w:tc>
        <w:tc>
          <w:tcPr>
            <w:tcW w:w="1344" w:type="dxa"/>
            <w:tcBorders>
              <w:top w:val="single" w:sz="4" w:space="0" w:color="000000"/>
            </w:tcBorders>
          </w:tcPr>
          <w:p w14:paraId="7E4E7419" w14:textId="77777777" w:rsidR="00B52DCC" w:rsidRPr="00BB09CC" w:rsidRDefault="00B52DCC">
            <w:pPr>
              <w:pStyle w:val="TableParagraph"/>
              <w:rPr>
                <w:sz w:val="20"/>
                <w:szCs w:val="20"/>
              </w:rPr>
            </w:pPr>
          </w:p>
        </w:tc>
      </w:tr>
      <w:tr w:rsidR="00B52DCC" w:rsidRPr="00BB09CC" w14:paraId="42753D4E" w14:textId="77777777" w:rsidTr="0076353B">
        <w:trPr>
          <w:trHeight w:val="1005"/>
        </w:trPr>
        <w:tc>
          <w:tcPr>
            <w:tcW w:w="816" w:type="dxa"/>
          </w:tcPr>
          <w:p w14:paraId="1031745B" w14:textId="77777777" w:rsidR="00B52DCC" w:rsidRPr="00BB09CC" w:rsidRDefault="00916648">
            <w:pPr>
              <w:pStyle w:val="TableParagraph"/>
              <w:spacing w:line="204" w:lineRule="exact"/>
              <w:ind w:left="299"/>
              <w:rPr>
                <w:sz w:val="20"/>
                <w:szCs w:val="20"/>
              </w:rPr>
            </w:pPr>
            <w:r w:rsidRPr="00BB09CC">
              <w:rPr>
                <w:sz w:val="20"/>
                <w:szCs w:val="20"/>
              </w:rPr>
              <w:t>10</w:t>
            </w:r>
          </w:p>
        </w:tc>
        <w:tc>
          <w:tcPr>
            <w:tcW w:w="2872" w:type="dxa"/>
          </w:tcPr>
          <w:p w14:paraId="54497DE8" w14:textId="77777777" w:rsidR="00B52DCC" w:rsidRPr="00BB09CC" w:rsidRDefault="00916648">
            <w:pPr>
              <w:pStyle w:val="TableParagraph"/>
              <w:spacing w:line="271" w:lineRule="auto"/>
              <w:ind w:left="196" w:right="213"/>
              <w:rPr>
                <w:sz w:val="20"/>
                <w:szCs w:val="20"/>
              </w:rPr>
            </w:pPr>
            <w:r w:rsidRPr="00BB09CC">
              <w:rPr>
                <w:sz w:val="20"/>
                <w:szCs w:val="20"/>
              </w:rPr>
              <w:t xml:space="preserve">2-Siyano-3,3-difenil akrilic asit, 2- etilhekzil ester/Oktokrilen </w:t>
            </w:r>
            <w:r w:rsidRPr="00BB09CC">
              <w:rPr>
                <w:position w:val="6"/>
                <w:sz w:val="20"/>
                <w:szCs w:val="20"/>
                <w:vertAlign w:val="superscript"/>
              </w:rPr>
              <w:t>(6) (7)</w:t>
            </w:r>
          </w:p>
        </w:tc>
        <w:tc>
          <w:tcPr>
            <w:tcW w:w="1692" w:type="dxa"/>
          </w:tcPr>
          <w:p w14:paraId="227005A0" w14:textId="77777777" w:rsidR="00B52DCC" w:rsidRPr="00BB09CC" w:rsidRDefault="00916648">
            <w:pPr>
              <w:pStyle w:val="TableParagraph"/>
              <w:spacing w:line="204" w:lineRule="exact"/>
              <w:ind w:left="198"/>
              <w:rPr>
                <w:sz w:val="20"/>
                <w:szCs w:val="20"/>
              </w:rPr>
            </w:pPr>
            <w:r w:rsidRPr="00BB09CC">
              <w:rPr>
                <w:sz w:val="20"/>
                <w:szCs w:val="20"/>
              </w:rPr>
              <w:t>Octocrylene</w:t>
            </w:r>
          </w:p>
        </w:tc>
        <w:tc>
          <w:tcPr>
            <w:tcW w:w="1132" w:type="dxa"/>
          </w:tcPr>
          <w:p w14:paraId="3E948485" w14:textId="77777777" w:rsidR="00B52DCC" w:rsidRPr="00BB09CC" w:rsidRDefault="00916648">
            <w:pPr>
              <w:pStyle w:val="TableParagraph"/>
              <w:spacing w:line="204" w:lineRule="exact"/>
              <w:ind w:left="195"/>
              <w:rPr>
                <w:sz w:val="20"/>
                <w:szCs w:val="20"/>
              </w:rPr>
            </w:pPr>
            <w:r w:rsidRPr="00BB09CC">
              <w:rPr>
                <w:sz w:val="20"/>
                <w:szCs w:val="20"/>
              </w:rPr>
              <w:t>6197-30-4</w:t>
            </w:r>
          </w:p>
        </w:tc>
        <w:tc>
          <w:tcPr>
            <w:tcW w:w="1135" w:type="dxa"/>
          </w:tcPr>
          <w:p w14:paraId="62ACC166" w14:textId="77777777" w:rsidR="00B52DCC" w:rsidRPr="00BB09CC" w:rsidRDefault="00916648">
            <w:pPr>
              <w:pStyle w:val="TableParagraph"/>
              <w:spacing w:line="204" w:lineRule="exact"/>
              <w:ind w:left="176" w:right="148"/>
              <w:jc w:val="center"/>
              <w:rPr>
                <w:sz w:val="20"/>
                <w:szCs w:val="20"/>
              </w:rPr>
            </w:pPr>
            <w:r w:rsidRPr="00BB09CC">
              <w:rPr>
                <w:sz w:val="20"/>
                <w:szCs w:val="20"/>
              </w:rPr>
              <w:t>228-250-8</w:t>
            </w:r>
          </w:p>
        </w:tc>
        <w:tc>
          <w:tcPr>
            <w:tcW w:w="1843" w:type="dxa"/>
          </w:tcPr>
          <w:p w14:paraId="18845327" w14:textId="77777777" w:rsidR="00B52DCC" w:rsidRPr="00BB09CC" w:rsidRDefault="00916648">
            <w:pPr>
              <w:pStyle w:val="TableParagraph"/>
              <w:numPr>
                <w:ilvl w:val="0"/>
                <w:numId w:val="26"/>
              </w:numPr>
              <w:tabs>
                <w:tab w:val="left" w:pos="294"/>
              </w:tabs>
              <w:spacing w:line="204" w:lineRule="exact"/>
              <w:rPr>
                <w:sz w:val="20"/>
                <w:szCs w:val="20"/>
              </w:rPr>
            </w:pPr>
            <w:r w:rsidRPr="00BB09CC">
              <w:rPr>
                <w:sz w:val="20"/>
                <w:szCs w:val="20"/>
              </w:rPr>
              <w:t>İtici sprey</w:t>
            </w:r>
            <w:r w:rsidRPr="00BB09CC">
              <w:rPr>
                <w:spacing w:val="-2"/>
                <w:sz w:val="20"/>
                <w:szCs w:val="20"/>
              </w:rPr>
              <w:t xml:space="preserve"> </w:t>
            </w:r>
            <w:r w:rsidRPr="00BB09CC">
              <w:rPr>
                <w:sz w:val="20"/>
                <w:szCs w:val="20"/>
              </w:rPr>
              <w:t>ürünleri</w:t>
            </w:r>
          </w:p>
          <w:p w14:paraId="2776C4A1" w14:textId="77777777" w:rsidR="00B52DCC" w:rsidRPr="00BB09CC" w:rsidRDefault="00916648">
            <w:pPr>
              <w:pStyle w:val="TableParagraph"/>
              <w:numPr>
                <w:ilvl w:val="0"/>
                <w:numId w:val="26"/>
              </w:numPr>
              <w:tabs>
                <w:tab w:val="left" w:pos="261"/>
              </w:tabs>
              <w:spacing w:before="174"/>
              <w:ind w:left="260" w:hanging="152"/>
              <w:rPr>
                <w:sz w:val="20"/>
                <w:szCs w:val="20"/>
              </w:rPr>
            </w:pPr>
            <w:r w:rsidRPr="00BB09CC">
              <w:rPr>
                <w:sz w:val="20"/>
                <w:szCs w:val="20"/>
              </w:rPr>
              <w:t>Diğer</w:t>
            </w:r>
            <w:r w:rsidRPr="00BB09CC">
              <w:rPr>
                <w:spacing w:val="-1"/>
                <w:sz w:val="20"/>
                <w:szCs w:val="20"/>
              </w:rPr>
              <w:t xml:space="preserve"> </w:t>
            </w:r>
            <w:r w:rsidRPr="00BB09CC">
              <w:rPr>
                <w:sz w:val="20"/>
                <w:szCs w:val="20"/>
              </w:rPr>
              <w:t>ürünler</w:t>
            </w:r>
          </w:p>
        </w:tc>
        <w:tc>
          <w:tcPr>
            <w:tcW w:w="992" w:type="dxa"/>
          </w:tcPr>
          <w:p w14:paraId="12621694" w14:textId="77777777" w:rsidR="00B52DCC" w:rsidRPr="00BB09CC" w:rsidRDefault="00916648">
            <w:pPr>
              <w:pStyle w:val="TableParagraph"/>
              <w:spacing w:line="204" w:lineRule="exact"/>
              <w:ind w:left="197"/>
              <w:rPr>
                <w:sz w:val="20"/>
                <w:szCs w:val="20"/>
              </w:rPr>
            </w:pPr>
            <w:r w:rsidRPr="00BB09CC">
              <w:rPr>
                <w:sz w:val="20"/>
                <w:szCs w:val="20"/>
              </w:rPr>
              <w:t>a) % 9</w:t>
            </w:r>
          </w:p>
          <w:p w14:paraId="5808E72F" w14:textId="77777777" w:rsidR="00B52DCC" w:rsidRPr="00BB09CC" w:rsidRDefault="00916648">
            <w:pPr>
              <w:pStyle w:val="TableParagraph"/>
              <w:spacing w:before="30"/>
              <w:ind w:left="197"/>
              <w:rPr>
                <w:sz w:val="20"/>
                <w:szCs w:val="20"/>
              </w:rPr>
            </w:pPr>
            <w:r w:rsidRPr="00BB09CC">
              <w:rPr>
                <w:sz w:val="20"/>
                <w:szCs w:val="20"/>
              </w:rPr>
              <w:t>b) % 10</w:t>
            </w:r>
          </w:p>
        </w:tc>
        <w:tc>
          <w:tcPr>
            <w:tcW w:w="3101" w:type="dxa"/>
          </w:tcPr>
          <w:p w14:paraId="6899D17C" w14:textId="77777777" w:rsidR="00B52DCC" w:rsidRPr="00BB09CC" w:rsidRDefault="00B52DCC">
            <w:pPr>
              <w:pStyle w:val="TableParagraph"/>
              <w:rPr>
                <w:sz w:val="20"/>
                <w:szCs w:val="20"/>
              </w:rPr>
            </w:pPr>
          </w:p>
        </w:tc>
        <w:tc>
          <w:tcPr>
            <w:tcW w:w="1344" w:type="dxa"/>
          </w:tcPr>
          <w:p w14:paraId="700672F6" w14:textId="77777777" w:rsidR="00B52DCC" w:rsidRPr="00BB09CC" w:rsidRDefault="00B52DCC">
            <w:pPr>
              <w:pStyle w:val="TableParagraph"/>
              <w:rPr>
                <w:sz w:val="20"/>
                <w:szCs w:val="20"/>
              </w:rPr>
            </w:pPr>
          </w:p>
        </w:tc>
      </w:tr>
      <w:tr w:rsidR="00B52DCC" w:rsidRPr="00BB09CC" w14:paraId="44DB5F26" w14:textId="77777777" w:rsidTr="0076353B">
        <w:trPr>
          <w:trHeight w:val="714"/>
        </w:trPr>
        <w:tc>
          <w:tcPr>
            <w:tcW w:w="816" w:type="dxa"/>
          </w:tcPr>
          <w:p w14:paraId="26BDAF95" w14:textId="77777777" w:rsidR="00B52DCC" w:rsidRPr="00BB09CC" w:rsidRDefault="00916648">
            <w:pPr>
              <w:pStyle w:val="TableParagraph"/>
              <w:spacing w:line="204" w:lineRule="exact"/>
              <w:ind w:left="299"/>
              <w:rPr>
                <w:sz w:val="20"/>
                <w:szCs w:val="20"/>
              </w:rPr>
            </w:pPr>
            <w:r w:rsidRPr="00BB09CC">
              <w:rPr>
                <w:sz w:val="20"/>
                <w:szCs w:val="20"/>
              </w:rPr>
              <w:t>11</w:t>
            </w:r>
          </w:p>
        </w:tc>
        <w:tc>
          <w:tcPr>
            <w:tcW w:w="2872" w:type="dxa"/>
          </w:tcPr>
          <w:p w14:paraId="56059D3A" w14:textId="77777777" w:rsidR="00B52DCC" w:rsidRPr="00BB09CC" w:rsidRDefault="00916648">
            <w:pPr>
              <w:pStyle w:val="TableParagraph"/>
              <w:tabs>
                <w:tab w:val="left" w:pos="846"/>
                <w:tab w:val="left" w:pos="1237"/>
              </w:tabs>
              <w:spacing w:line="204" w:lineRule="exact"/>
              <w:ind w:left="196"/>
              <w:rPr>
                <w:sz w:val="20"/>
                <w:szCs w:val="20"/>
              </w:rPr>
            </w:pPr>
            <w:r w:rsidRPr="00BB09CC">
              <w:rPr>
                <w:sz w:val="20"/>
                <w:szCs w:val="20"/>
              </w:rPr>
              <w:t>N-{(2</w:t>
            </w:r>
            <w:r w:rsidRPr="00BB09CC">
              <w:rPr>
                <w:sz w:val="20"/>
                <w:szCs w:val="20"/>
              </w:rPr>
              <w:tab/>
              <w:t>ve</w:t>
            </w:r>
            <w:r w:rsidRPr="00BB09CC">
              <w:rPr>
                <w:sz w:val="20"/>
                <w:szCs w:val="20"/>
              </w:rPr>
              <w:tab/>
              <w:t>4)-[(2-oksoborn-3-</w:t>
            </w:r>
          </w:p>
          <w:p w14:paraId="306D9975" w14:textId="77777777" w:rsidR="00B52DCC" w:rsidRPr="00BB09CC" w:rsidRDefault="00916648">
            <w:pPr>
              <w:pStyle w:val="TableParagraph"/>
              <w:spacing w:before="7" w:line="230" w:lineRule="atLeast"/>
              <w:ind w:left="196"/>
              <w:rPr>
                <w:sz w:val="20"/>
                <w:szCs w:val="20"/>
              </w:rPr>
            </w:pPr>
            <w:r w:rsidRPr="00BB09CC">
              <w:rPr>
                <w:sz w:val="20"/>
                <w:szCs w:val="20"/>
              </w:rPr>
              <w:t>iliden)metil]benzil} akrilamid’in polimeri</w:t>
            </w:r>
          </w:p>
        </w:tc>
        <w:tc>
          <w:tcPr>
            <w:tcW w:w="1692" w:type="dxa"/>
          </w:tcPr>
          <w:p w14:paraId="77A4D9BE" w14:textId="77777777" w:rsidR="00B52DCC" w:rsidRPr="00BB09CC" w:rsidRDefault="00916648">
            <w:pPr>
              <w:pStyle w:val="TableParagraph"/>
              <w:spacing w:line="204" w:lineRule="exact"/>
              <w:ind w:left="198"/>
              <w:rPr>
                <w:sz w:val="20"/>
                <w:szCs w:val="20"/>
              </w:rPr>
            </w:pPr>
            <w:r w:rsidRPr="00BB09CC">
              <w:rPr>
                <w:sz w:val="20"/>
                <w:szCs w:val="20"/>
              </w:rPr>
              <w:t>Polyacrylamidome</w:t>
            </w:r>
          </w:p>
          <w:p w14:paraId="0A424FBA" w14:textId="77777777" w:rsidR="00B52DCC" w:rsidRPr="00BB09CC" w:rsidRDefault="00916648">
            <w:pPr>
              <w:pStyle w:val="TableParagraph"/>
              <w:tabs>
                <w:tab w:val="left" w:pos="685"/>
              </w:tabs>
              <w:spacing w:before="7" w:line="230" w:lineRule="atLeast"/>
              <w:ind w:left="198" w:right="89"/>
              <w:rPr>
                <w:sz w:val="20"/>
                <w:szCs w:val="20"/>
              </w:rPr>
            </w:pPr>
            <w:r w:rsidRPr="00BB09CC">
              <w:rPr>
                <w:sz w:val="20"/>
                <w:szCs w:val="20"/>
              </w:rPr>
              <w:t>thyl</w:t>
            </w:r>
            <w:r w:rsidRPr="00BB09CC">
              <w:rPr>
                <w:sz w:val="20"/>
                <w:szCs w:val="20"/>
              </w:rPr>
              <w:tab/>
            </w:r>
            <w:r w:rsidRPr="00BB09CC">
              <w:rPr>
                <w:spacing w:val="-3"/>
                <w:sz w:val="20"/>
                <w:szCs w:val="20"/>
              </w:rPr>
              <w:t xml:space="preserve">Benzylidene </w:t>
            </w:r>
            <w:r w:rsidRPr="00BB09CC">
              <w:rPr>
                <w:sz w:val="20"/>
                <w:szCs w:val="20"/>
              </w:rPr>
              <w:t>Camphor</w:t>
            </w:r>
          </w:p>
        </w:tc>
        <w:tc>
          <w:tcPr>
            <w:tcW w:w="1132" w:type="dxa"/>
          </w:tcPr>
          <w:p w14:paraId="2CF9563B" w14:textId="77777777" w:rsidR="00B52DCC" w:rsidRPr="00BB09CC" w:rsidRDefault="00916648">
            <w:pPr>
              <w:pStyle w:val="TableParagraph"/>
              <w:spacing w:line="204" w:lineRule="exact"/>
              <w:ind w:left="107"/>
              <w:rPr>
                <w:sz w:val="20"/>
                <w:szCs w:val="20"/>
              </w:rPr>
            </w:pPr>
            <w:r w:rsidRPr="00BB09CC">
              <w:rPr>
                <w:sz w:val="20"/>
                <w:szCs w:val="20"/>
              </w:rPr>
              <w:t>113783-61-</w:t>
            </w:r>
          </w:p>
          <w:p w14:paraId="746DF018" w14:textId="77777777" w:rsidR="00B52DCC" w:rsidRPr="00BB09CC" w:rsidRDefault="00916648">
            <w:pPr>
              <w:pStyle w:val="TableParagraph"/>
              <w:spacing w:before="30"/>
              <w:ind w:left="107"/>
              <w:rPr>
                <w:sz w:val="20"/>
                <w:szCs w:val="20"/>
              </w:rPr>
            </w:pPr>
            <w:r w:rsidRPr="00BB09CC">
              <w:rPr>
                <w:sz w:val="20"/>
                <w:szCs w:val="20"/>
              </w:rPr>
              <w:t>2</w:t>
            </w:r>
          </w:p>
        </w:tc>
        <w:tc>
          <w:tcPr>
            <w:tcW w:w="1135" w:type="dxa"/>
          </w:tcPr>
          <w:p w14:paraId="38A0C0AE" w14:textId="77777777" w:rsidR="00B52DCC" w:rsidRPr="00BB09CC" w:rsidRDefault="00B52DCC">
            <w:pPr>
              <w:pStyle w:val="TableParagraph"/>
              <w:rPr>
                <w:sz w:val="20"/>
                <w:szCs w:val="20"/>
              </w:rPr>
            </w:pPr>
          </w:p>
        </w:tc>
        <w:tc>
          <w:tcPr>
            <w:tcW w:w="1843" w:type="dxa"/>
          </w:tcPr>
          <w:p w14:paraId="0A0CA5B6" w14:textId="77777777" w:rsidR="00B52DCC" w:rsidRPr="00BB09CC" w:rsidRDefault="00B52DCC">
            <w:pPr>
              <w:pStyle w:val="TableParagraph"/>
              <w:rPr>
                <w:sz w:val="20"/>
                <w:szCs w:val="20"/>
              </w:rPr>
            </w:pPr>
          </w:p>
        </w:tc>
        <w:tc>
          <w:tcPr>
            <w:tcW w:w="992" w:type="dxa"/>
          </w:tcPr>
          <w:p w14:paraId="223DEA12" w14:textId="77777777" w:rsidR="00B52DCC" w:rsidRPr="00BB09CC" w:rsidRDefault="00916648">
            <w:pPr>
              <w:pStyle w:val="TableParagraph"/>
              <w:spacing w:line="204" w:lineRule="exact"/>
              <w:ind w:left="197"/>
              <w:rPr>
                <w:sz w:val="20"/>
                <w:szCs w:val="20"/>
              </w:rPr>
            </w:pPr>
            <w:r w:rsidRPr="00BB09CC">
              <w:rPr>
                <w:sz w:val="20"/>
                <w:szCs w:val="20"/>
              </w:rPr>
              <w:t>%6</w:t>
            </w:r>
          </w:p>
        </w:tc>
        <w:tc>
          <w:tcPr>
            <w:tcW w:w="3101" w:type="dxa"/>
          </w:tcPr>
          <w:p w14:paraId="3C497BCC" w14:textId="77777777" w:rsidR="00B52DCC" w:rsidRPr="00BB09CC" w:rsidRDefault="00B52DCC">
            <w:pPr>
              <w:pStyle w:val="TableParagraph"/>
              <w:rPr>
                <w:sz w:val="20"/>
                <w:szCs w:val="20"/>
              </w:rPr>
            </w:pPr>
          </w:p>
        </w:tc>
        <w:tc>
          <w:tcPr>
            <w:tcW w:w="1344" w:type="dxa"/>
          </w:tcPr>
          <w:p w14:paraId="6A1F10FB" w14:textId="77777777" w:rsidR="00B52DCC" w:rsidRPr="00BB09CC" w:rsidRDefault="00B52DCC">
            <w:pPr>
              <w:pStyle w:val="TableParagraph"/>
              <w:rPr>
                <w:sz w:val="20"/>
                <w:szCs w:val="20"/>
              </w:rPr>
            </w:pPr>
          </w:p>
        </w:tc>
      </w:tr>
      <w:tr w:rsidR="00B52DCC" w:rsidRPr="00BB09CC" w14:paraId="0657FD9B" w14:textId="77777777" w:rsidTr="0076353B">
        <w:trPr>
          <w:trHeight w:val="715"/>
        </w:trPr>
        <w:tc>
          <w:tcPr>
            <w:tcW w:w="816" w:type="dxa"/>
          </w:tcPr>
          <w:p w14:paraId="2EDE1936" w14:textId="77777777" w:rsidR="00B52DCC" w:rsidRPr="00BB09CC" w:rsidRDefault="00916648">
            <w:pPr>
              <w:pStyle w:val="TableParagraph"/>
              <w:spacing w:line="202" w:lineRule="exact"/>
              <w:ind w:left="299"/>
              <w:rPr>
                <w:sz w:val="20"/>
                <w:szCs w:val="20"/>
              </w:rPr>
            </w:pPr>
            <w:r w:rsidRPr="00BB09CC">
              <w:rPr>
                <w:sz w:val="20"/>
                <w:szCs w:val="20"/>
              </w:rPr>
              <w:t>12</w:t>
            </w:r>
          </w:p>
        </w:tc>
        <w:tc>
          <w:tcPr>
            <w:tcW w:w="2872" w:type="dxa"/>
          </w:tcPr>
          <w:p w14:paraId="1979EF62" w14:textId="77777777" w:rsidR="00B52DCC" w:rsidRPr="00BB09CC" w:rsidRDefault="00916648">
            <w:pPr>
              <w:pStyle w:val="TableParagraph"/>
              <w:spacing w:line="276" w:lineRule="auto"/>
              <w:ind w:left="196"/>
              <w:rPr>
                <w:sz w:val="20"/>
                <w:szCs w:val="20"/>
              </w:rPr>
            </w:pPr>
            <w:r w:rsidRPr="00BB09CC">
              <w:rPr>
                <w:sz w:val="20"/>
                <w:szCs w:val="20"/>
              </w:rPr>
              <w:t>2-Etilhekzil 4- metoksisinnamat/ Oktinoksat</w:t>
            </w:r>
          </w:p>
        </w:tc>
        <w:tc>
          <w:tcPr>
            <w:tcW w:w="1692" w:type="dxa"/>
          </w:tcPr>
          <w:p w14:paraId="75E13001" w14:textId="77777777" w:rsidR="00B52DCC" w:rsidRPr="00BB09CC" w:rsidRDefault="00916648">
            <w:pPr>
              <w:pStyle w:val="TableParagraph"/>
              <w:spacing w:line="276" w:lineRule="auto"/>
              <w:ind w:left="198" w:right="529"/>
              <w:rPr>
                <w:sz w:val="20"/>
                <w:szCs w:val="20"/>
              </w:rPr>
            </w:pPr>
            <w:r w:rsidRPr="00BB09CC">
              <w:rPr>
                <w:sz w:val="20"/>
                <w:szCs w:val="20"/>
              </w:rPr>
              <w:t>Ethylhexyl Methoxycin­</w:t>
            </w:r>
          </w:p>
          <w:p w14:paraId="5AFB9969" w14:textId="77777777" w:rsidR="00B52DCC" w:rsidRPr="00BB09CC" w:rsidRDefault="00916648">
            <w:pPr>
              <w:pStyle w:val="TableParagraph"/>
              <w:ind w:left="198"/>
              <w:rPr>
                <w:sz w:val="20"/>
                <w:szCs w:val="20"/>
              </w:rPr>
            </w:pPr>
            <w:r w:rsidRPr="00BB09CC">
              <w:rPr>
                <w:sz w:val="20"/>
                <w:szCs w:val="20"/>
              </w:rPr>
              <w:t>namate</w:t>
            </w:r>
          </w:p>
        </w:tc>
        <w:tc>
          <w:tcPr>
            <w:tcW w:w="1132" w:type="dxa"/>
          </w:tcPr>
          <w:p w14:paraId="01394583" w14:textId="77777777" w:rsidR="00B52DCC" w:rsidRPr="00BB09CC" w:rsidRDefault="00916648">
            <w:pPr>
              <w:pStyle w:val="TableParagraph"/>
              <w:spacing w:line="202" w:lineRule="exact"/>
              <w:ind w:left="107"/>
              <w:rPr>
                <w:sz w:val="20"/>
                <w:szCs w:val="20"/>
              </w:rPr>
            </w:pPr>
            <w:r w:rsidRPr="00BB09CC">
              <w:rPr>
                <w:sz w:val="20"/>
                <w:szCs w:val="20"/>
              </w:rPr>
              <w:t>5466-77-3</w:t>
            </w:r>
          </w:p>
        </w:tc>
        <w:tc>
          <w:tcPr>
            <w:tcW w:w="1135" w:type="dxa"/>
          </w:tcPr>
          <w:p w14:paraId="0D2C6971" w14:textId="77777777" w:rsidR="00B52DCC" w:rsidRPr="00BB09CC" w:rsidRDefault="00916648">
            <w:pPr>
              <w:pStyle w:val="TableParagraph"/>
              <w:spacing w:line="202" w:lineRule="exact"/>
              <w:ind w:left="176" w:right="148"/>
              <w:jc w:val="center"/>
              <w:rPr>
                <w:sz w:val="20"/>
                <w:szCs w:val="20"/>
              </w:rPr>
            </w:pPr>
            <w:r w:rsidRPr="00BB09CC">
              <w:rPr>
                <w:sz w:val="20"/>
                <w:szCs w:val="20"/>
              </w:rPr>
              <w:t>226-775-7</w:t>
            </w:r>
          </w:p>
        </w:tc>
        <w:tc>
          <w:tcPr>
            <w:tcW w:w="1843" w:type="dxa"/>
          </w:tcPr>
          <w:p w14:paraId="7BD5C607" w14:textId="77777777" w:rsidR="00B52DCC" w:rsidRPr="00BB09CC" w:rsidRDefault="00B52DCC">
            <w:pPr>
              <w:pStyle w:val="TableParagraph"/>
              <w:rPr>
                <w:sz w:val="20"/>
                <w:szCs w:val="20"/>
              </w:rPr>
            </w:pPr>
          </w:p>
        </w:tc>
        <w:tc>
          <w:tcPr>
            <w:tcW w:w="992" w:type="dxa"/>
          </w:tcPr>
          <w:p w14:paraId="531AE5CD" w14:textId="77777777" w:rsidR="00B52DCC" w:rsidRPr="00BB09CC" w:rsidRDefault="00916648">
            <w:pPr>
              <w:pStyle w:val="TableParagraph"/>
              <w:spacing w:line="202" w:lineRule="exact"/>
              <w:ind w:left="197"/>
              <w:rPr>
                <w:sz w:val="20"/>
                <w:szCs w:val="20"/>
              </w:rPr>
            </w:pPr>
            <w:r w:rsidRPr="00BB09CC">
              <w:rPr>
                <w:sz w:val="20"/>
                <w:szCs w:val="20"/>
              </w:rPr>
              <w:t>%10</w:t>
            </w:r>
          </w:p>
        </w:tc>
        <w:tc>
          <w:tcPr>
            <w:tcW w:w="3101" w:type="dxa"/>
          </w:tcPr>
          <w:p w14:paraId="49EED73E" w14:textId="77777777" w:rsidR="00B52DCC" w:rsidRPr="00BB09CC" w:rsidRDefault="00B52DCC">
            <w:pPr>
              <w:pStyle w:val="TableParagraph"/>
              <w:rPr>
                <w:sz w:val="20"/>
                <w:szCs w:val="20"/>
              </w:rPr>
            </w:pPr>
          </w:p>
        </w:tc>
        <w:tc>
          <w:tcPr>
            <w:tcW w:w="1344" w:type="dxa"/>
          </w:tcPr>
          <w:p w14:paraId="6AC44355" w14:textId="77777777" w:rsidR="00B52DCC" w:rsidRPr="00BB09CC" w:rsidRDefault="00B52DCC">
            <w:pPr>
              <w:pStyle w:val="TableParagraph"/>
              <w:rPr>
                <w:sz w:val="20"/>
                <w:szCs w:val="20"/>
              </w:rPr>
            </w:pPr>
          </w:p>
        </w:tc>
      </w:tr>
      <w:tr w:rsidR="00B52DCC" w:rsidRPr="00BB09CC" w14:paraId="19DCB640" w14:textId="77777777" w:rsidTr="0076353B">
        <w:trPr>
          <w:trHeight w:val="474"/>
        </w:trPr>
        <w:tc>
          <w:tcPr>
            <w:tcW w:w="816" w:type="dxa"/>
          </w:tcPr>
          <w:p w14:paraId="78A8E22C" w14:textId="77777777" w:rsidR="00B52DCC" w:rsidRPr="00BB09CC" w:rsidRDefault="00916648">
            <w:pPr>
              <w:pStyle w:val="TableParagraph"/>
              <w:spacing w:line="202" w:lineRule="exact"/>
              <w:ind w:left="299"/>
              <w:rPr>
                <w:sz w:val="20"/>
                <w:szCs w:val="20"/>
              </w:rPr>
            </w:pPr>
            <w:r w:rsidRPr="00BB09CC">
              <w:rPr>
                <w:sz w:val="20"/>
                <w:szCs w:val="20"/>
              </w:rPr>
              <w:t>13</w:t>
            </w:r>
          </w:p>
        </w:tc>
        <w:tc>
          <w:tcPr>
            <w:tcW w:w="2872" w:type="dxa"/>
          </w:tcPr>
          <w:p w14:paraId="01F99B0A" w14:textId="77777777" w:rsidR="00B52DCC" w:rsidRPr="00BB09CC" w:rsidRDefault="00916648">
            <w:pPr>
              <w:pStyle w:val="TableParagraph"/>
              <w:tabs>
                <w:tab w:val="left" w:pos="2159"/>
              </w:tabs>
              <w:spacing w:line="202" w:lineRule="exact"/>
              <w:ind w:left="196"/>
              <w:rPr>
                <w:sz w:val="20"/>
                <w:szCs w:val="20"/>
              </w:rPr>
            </w:pPr>
            <w:r w:rsidRPr="00BB09CC">
              <w:rPr>
                <w:sz w:val="20"/>
                <w:szCs w:val="20"/>
              </w:rPr>
              <w:t>Etoksillenmiş</w:t>
            </w:r>
            <w:r w:rsidRPr="00BB09CC">
              <w:rPr>
                <w:sz w:val="20"/>
                <w:szCs w:val="20"/>
              </w:rPr>
              <w:tab/>
              <w:t>etil-4-</w:t>
            </w:r>
          </w:p>
          <w:p w14:paraId="5FBD7538" w14:textId="77777777" w:rsidR="00B52DCC" w:rsidRPr="00BB09CC" w:rsidRDefault="00916648">
            <w:pPr>
              <w:pStyle w:val="TableParagraph"/>
              <w:spacing w:before="30"/>
              <w:ind w:left="196"/>
              <w:rPr>
                <w:sz w:val="20"/>
                <w:szCs w:val="20"/>
              </w:rPr>
            </w:pPr>
            <w:r w:rsidRPr="00BB09CC">
              <w:rPr>
                <w:sz w:val="20"/>
                <w:szCs w:val="20"/>
              </w:rPr>
              <w:t>aminobenzoat</w:t>
            </w:r>
          </w:p>
        </w:tc>
        <w:tc>
          <w:tcPr>
            <w:tcW w:w="1692" w:type="dxa"/>
          </w:tcPr>
          <w:p w14:paraId="0246D418" w14:textId="77777777" w:rsidR="00B52DCC" w:rsidRPr="00BB09CC" w:rsidRDefault="00916648">
            <w:pPr>
              <w:pStyle w:val="TableParagraph"/>
              <w:spacing w:line="202" w:lineRule="exact"/>
              <w:ind w:left="198"/>
              <w:rPr>
                <w:sz w:val="20"/>
                <w:szCs w:val="20"/>
              </w:rPr>
            </w:pPr>
            <w:r w:rsidRPr="00BB09CC">
              <w:rPr>
                <w:sz w:val="20"/>
                <w:szCs w:val="20"/>
              </w:rPr>
              <w:t>PEG-25 PABA</w:t>
            </w:r>
          </w:p>
        </w:tc>
        <w:tc>
          <w:tcPr>
            <w:tcW w:w="1132" w:type="dxa"/>
          </w:tcPr>
          <w:p w14:paraId="724352AA" w14:textId="77777777" w:rsidR="00B52DCC" w:rsidRPr="00BB09CC" w:rsidRDefault="00916648">
            <w:pPr>
              <w:pStyle w:val="TableParagraph"/>
              <w:spacing w:line="202" w:lineRule="exact"/>
              <w:ind w:left="195"/>
              <w:rPr>
                <w:sz w:val="20"/>
                <w:szCs w:val="20"/>
              </w:rPr>
            </w:pPr>
            <w:r w:rsidRPr="00BB09CC">
              <w:rPr>
                <w:sz w:val="20"/>
                <w:szCs w:val="20"/>
              </w:rPr>
              <w:t>116242-</w:t>
            </w:r>
          </w:p>
          <w:p w14:paraId="1BC73B93" w14:textId="77777777" w:rsidR="00B52DCC" w:rsidRPr="00BB09CC" w:rsidRDefault="00916648">
            <w:pPr>
              <w:pStyle w:val="TableParagraph"/>
              <w:spacing w:before="30"/>
              <w:ind w:left="195"/>
              <w:rPr>
                <w:sz w:val="20"/>
                <w:szCs w:val="20"/>
              </w:rPr>
            </w:pPr>
            <w:r w:rsidRPr="00BB09CC">
              <w:rPr>
                <w:sz w:val="20"/>
                <w:szCs w:val="20"/>
              </w:rPr>
              <w:t>27-4</w:t>
            </w:r>
          </w:p>
        </w:tc>
        <w:tc>
          <w:tcPr>
            <w:tcW w:w="1135" w:type="dxa"/>
          </w:tcPr>
          <w:p w14:paraId="45452B87" w14:textId="77777777" w:rsidR="00B52DCC" w:rsidRPr="00BB09CC" w:rsidRDefault="00B52DCC">
            <w:pPr>
              <w:pStyle w:val="TableParagraph"/>
              <w:rPr>
                <w:sz w:val="20"/>
                <w:szCs w:val="20"/>
              </w:rPr>
            </w:pPr>
          </w:p>
        </w:tc>
        <w:tc>
          <w:tcPr>
            <w:tcW w:w="1843" w:type="dxa"/>
          </w:tcPr>
          <w:p w14:paraId="09A3AB92" w14:textId="77777777" w:rsidR="00B52DCC" w:rsidRPr="00BB09CC" w:rsidRDefault="00B52DCC">
            <w:pPr>
              <w:pStyle w:val="TableParagraph"/>
              <w:rPr>
                <w:sz w:val="20"/>
                <w:szCs w:val="20"/>
              </w:rPr>
            </w:pPr>
          </w:p>
        </w:tc>
        <w:tc>
          <w:tcPr>
            <w:tcW w:w="992" w:type="dxa"/>
          </w:tcPr>
          <w:p w14:paraId="66F9A520" w14:textId="77777777" w:rsidR="00B52DCC" w:rsidRPr="00BB09CC" w:rsidRDefault="00916648">
            <w:pPr>
              <w:pStyle w:val="TableParagraph"/>
              <w:spacing w:line="202" w:lineRule="exact"/>
              <w:ind w:left="197"/>
              <w:rPr>
                <w:sz w:val="20"/>
                <w:szCs w:val="20"/>
              </w:rPr>
            </w:pPr>
            <w:r w:rsidRPr="00BB09CC">
              <w:rPr>
                <w:sz w:val="20"/>
                <w:szCs w:val="20"/>
              </w:rPr>
              <w:t>%10</w:t>
            </w:r>
          </w:p>
        </w:tc>
        <w:tc>
          <w:tcPr>
            <w:tcW w:w="3101" w:type="dxa"/>
          </w:tcPr>
          <w:p w14:paraId="1240B975" w14:textId="77777777" w:rsidR="00B52DCC" w:rsidRPr="00BB09CC" w:rsidRDefault="00B52DCC">
            <w:pPr>
              <w:pStyle w:val="TableParagraph"/>
              <w:rPr>
                <w:sz w:val="20"/>
                <w:szCs w:val="20"/>
              </w:rPr>
            </w:pPr>
          </w:p>
        </w:tc>
        <w:tc>
          <w:tcPr>
            <w:tcW w:w="1344" w:type="dxa"/>
          </w:tcPr>
          <w:p w14:paraId="58178882" w14:textId="77777777" w:rsidR="00B52DCC" w:rsidRPr="00BB09CC" w:rsidRDefault="00B52DCC">
            <w:pPr>
              <w:pStyle w:val="TableParagraph"/>
              <w:rPr>
                <w:sz w:val="20"/>
                <w:szCs w:val="20"/>
              </w:rPr>
            </w:pPr>
          </w:p>
        </w:tc>
      </w:tr>
      <w:tr w:rsidR="00B52DCC" w:rsidRPr="00BB09CC" w14:paraId="26F1E164" w14:textId="77777777" w:rsidTr="0076353B">
        <w:trPr>
          <w:trHeight w:val="714"/>
        </w:trPr>
        <w:tc>
          <w:tcPr>
            <w:tcW w:w="816" w:type="dxa"/>
          </w:tcPr>
          <w:p w14:paraId="4348729E" w14:textId="77777777" w:rsidR="00B52DCC" w:rsidRPr="00BB09CC" w:rsidRDefault="00916648">
            <w:pPr>
              <w:pStyle w:val="TableParagraph"/>
              <w:spacing w:line="204" w:lineRule="exact"/>
              <w:ind w:left="299"/>
              <w:rPr>
                <w:sz w:val="20"/>
                <w:szCs w:val="20"/>
              </w:rPr>
            </w:pPr>
            <w:r w:rsidRPr="00BB09CC">
              <w:rPr>
                <w:sz w:val="20"/>
                <w:szCs w:val="20"/>
              </w:rPr>
              <w:t>14</w:t>
            </w:r>
          </w:p>
        </w:tc>
        <w:tc>
          <w:tcPr>
            <w:tcW w:w="2872" w:type="dxa"/>
          </w:tcPr>
          <w:p w14:paraId="4D61E82C" w14:textId="77777777" w:rsidR="00B52DCC" w:rsidRPr="00BB09CC" w:rsidRDefault="00916648">
            <w:pPr>
              <w:pStyle w:val="TableParagraph"/>
              <w:spacing w:line="276" w:lineRule="auto"/>
              <w:ind w:left="196" w:right="621"/>
              <w:rPr>
                <w:sz w:val="20"/>
                <w:szCs w:val="20"/>
              </w:rPr>
            </w:pPr>
            <w:r w:rsidRPr="00BB09CC">
              <w:rPr>
                <w:sz w:val="20"/>
                <w:szCs w:val="20"/>
              </w:rPr>
              <w:t>İzopentil-4- metoksisinnamat/Amiloksat</w:t>
            </w:r>
          </w:p>
        </w:tc>
        <w:tc>
          <w:tcPr>
            <w:tcW w:w="1692" w:type="dxa"/>
          </w:tcPr>
          <w:p w14:paraId="4014B27B" w14:textId="77777777" w:rsidR="00B52DCC" w:rsidRPr="00BB09CC" w:rsidRDefault="00916648">
            <w:pPr>
              <w:pStyle w:val="TableParagraph"/>
              <w:tabs>
                <w:tab w:val="left" w:pos="1436"/>
              </w:tabs>
              <w:spacing w:line="204" w:lineRule="exact"/>
              <w:ind w:left="198"/>
              <w:rPr>
                <w:sz w:val="20"/>
                <w:szCs w:val="20"/>
              </w:rPr>
            </w:pPr>
            <w:r w:rsidRPr="00BB09CC">
              <w:rPr>
                <w:sz w:val="20"/>
                <w:szCs w:val="20"/>
              </w:rPr>
              <w:t>Isoamyl</w:t>
            </w:r>
            <w:r w:rsidRPr="00BB09CC">
              <w:rPr>
                <w:sz w:val="20"/>
                <w:szCs w:val="20"/>
              </w:rPr>
              <w:tab/>
              <w:t>p-</w:t>
            </w:r>
          </w:p>
          <w:p w14:paraId="750FF1FF" w14:textId="77777777" w:rsidR="00B52DCC" w:rsidRPr="00BB09CC" w:rsidRDefault="00916648">
            <w:pPr>
              <w:pStyle w:val="TableParagraph"/>
              <w:spacing w:before="7" w:line="230" w:lineRule="atLeast"/>
              <w:ind w:left="198" w:right="529"/>
              <w:rPr>
                <w:sz w:val="20"/>
                <w:szCs w:val="20"/>
              </w:rPr>
            </w:pPr>
            <w:r w:rsidRPr="00BB09CC">
              <w:rPr>
                <w:sz w:val="20"/>
                <w:szCs w:val="20"/>
              </w:rPr>
              <w:t>Methoxycin­ namate</w:t>
            </w:r>
          </w:p>
        </w:tc>
        <w:tc>
          <w:tcPr>
            <w:tcW w:w="1132" w:type="dxa"/>
          </w:tcPr>
          <w:p w14:paraId="7FC3B141" w14:textId="77777777" w:rsidR="00B52DCC" w:rsidRPr="00BB09CC" w:rsidRDefault="00916648">
            <w:pPr>
              <w:pStyle w:val="TableParagraph"/>
              <w:spacing w:line="204" w:lineRule="exact"/>
              <w:ind w:left="195"/>
              <w:rPr>
                <w:sz w:val="20"/>
                <w:szCs w:val="20"/>
              </w:rPr>
            </w:pPr>
            <w:r w:rsidRPr="00BB09CC">
              <w:rPr>
                <w:sz w:val="20"/>
                <w:szCs w:val="20"/>
              </w:rPr>
              <w:t>71617-10-</w:t>
            </w:r>
          </w:p>
          <w:p w14:paraId="117400EE" w14:textId="77777777" w:rsidR="00B52DCC" w:rsidRPr="00BB09CC" w:rsidRDefault="00916648">
            <w:pPr>
              <w:pStyle w:val="TableParagraph"/>
              <w:spacing w:before="30"/>
              <w:ind w:left="195"/>
              <w:rPr>
                <w:sz w:val="20"/>
                <w:szCs w:val="20"/>
              </w:rPr>
            </w:pPr>
            <w:r w:rsidRPr="00BB09CC">
              <w:rPr>
                <w:sz w:val="20"/>
                <w:szCs w:val="20"/>
              </w:rPr>
              <w:t>2</w:t>
            </w:r>
          </w:p>
        </w:tc>
        <w:tc>
          <w:tcPr>
            <w:tcW w:w="1135" w:type="dxa"/>
          </w:tcPr>
          <w:p w14:paraId="2A5456BF" w14:textId="77777777" w:rsidR="00B52DCC" w:rsidRPr="00BB09CC" w:rsidRDefault="00916648">
            <w:pPr>
              <w:pStyle w:val="TableParagraph"/>
              <w:spacing w:line="204" w:lineRule="exact"/>
              <w:ind w:left="176" w:right="148"/>
              <w:jc w:val="center"/>
              <w:rPr>
                <w:sz w:val="20"/>
                <w:szCs w:val="20"/>
              </w:rPr>
            </w:pPr>
            <w:r w:rsidRPr="00BB09CC">
              <w:rPr>
                <w:sz w:val="20"/>
                <w:szCs w:val="20"/>
              </w:rPr>
              <w:t>275-702-5</w:t>
            </w:r>
          </w:p>
        </w:tc>
        <w:tc>
          <w:tcPr>
            <w:tcW w:w="1843" w:type="dxa"/>
          </w:tcPr>
          <w:p w14:paraId="00909E47" w14:textId="77777777" w:rsidR="00B52DCC" w:rsidRPr="00BB09CC" w:rsidRDefault="00B52DCC">
            <w:pPr>
              <w:pStyle w:val="TableParagraph"/>
              <w:rPr>
                <w:sz w:val="20"/>
                <w:szCs w:val="20"/>
              </w:rPr>
            </w:pPr>
          </w:p>
        </w:tc>
        <w:tc>
          <w:tcPr>
            <w:tcW w:w="992" w:type="dxa"/>
          </w:tcPr>
          <w:p w14:paraId="4714C8CF" w14:textId="77777777" w:rsidR="00B52DCC" w:rsidRPr="00BB09CC" w:rsidRDefault="00916648">
            <w:pPr>
              <w:pStyle w:val="TableParagraph"/>
              <w:spacing w:line="204" w:lineRule="exact"/>
              <w:ind w:left="197"/>
              <w:rPr>
                <w:sz w:val="20"/>
                <w:szCs w:val="20"/>
              </w:rPr>
            </w:pPr>
            <w:r w:rsidRPr="00BB09CC">
              <w:rPr>
                <w:sz w:val="20"/>
                <w:szCs w:val="20"/>
              </w:rPr>
              <w:t>%10</w:t>
            </w:r>
          </w:p>
        </w:tc>
        <w:tc>
          <w:tcPr>
            <w:tcW w:w="3101" w:type="dxa"/>
          </w:tcPr>
          <w:p w14:paraId="03687DD4" w14:textId="77777777" w:rsidR="00B52DCC" w:rsidRPr="00BB09CC" w:rsidRDefault="00B52DCC">
            <w:pPr>
              <w:pStyle w:val="TableParagraph"/>
              <w:rPr>
                <w:sz w:val="20"/>
                <w:szCs w:val="20"/>
              </w:rPr>
            </w:pPr>
          </w:p>
        </w:tc>
        <w:tc>
          <w:tcPr>
            <w:tcW w:w="1344" w:type="dxa"/>
            <w:tcBorders>
              <w:bottom w:val="single" w:sz="4" w:space="0" w:color="000000"/>
            </w:tcBorders>
          </w:tcPr>
          <w:p w14:paraId="5AAFD7AD" w14:textId="77777777" w:rsidR="00B52DCC" w:rsidRPr="00BB09CC" w:rsidRDefault="00B52DCC">
            <w:pPr>
              <w:pStyle w:val="TableParagraph"/>
              <w:rPr>
                <w:sz w:val="20"/>
                <w:szCs w:val="20"/>
              </w:rPr>
            </w:pPr>
          </w:p>
        </w:tc>
      </w:tr>
      <w:tr w:rsidR="00B52DCC" w:rsidRPr="00BB09CC" w14:paraId="44450A6D" w14:textId="77777777" w:rsidTr="0076353B">
        <w:trPr>
          <w:trHeight w:val="477"/>
        </w:trPr>
        <w:tc>
          <w:tcPr>
            <w:tcW w:w="816" w:type="dxa"/>
          </w:tcPr>
          <w:p w14:paraId="28606F21" w14:textId="77777777" w:rsidR="00B52DCC" w:rsidRPr="00BB09CC" w:rsidRDefault="00916648">
            <w:pPr>
              <w:pStyle w:val="TableParagraph"/>
              <w:spacing w:line="204" w:lineRule="exact"/>
              <w:ind w:left="299"/>
              <w:rPr>
                <w:sz w:val="20"/>
                <w:szCs w:val="20"/>
              </w:rPr>
            </w:pPr>
            <w:r w:rsidRPr="00BB09CC">
              <w:rPr>
                <w:sz w:val="20"/>
                <w:szCs w:val="20"/>
              </w:rPr>
              <w:t>15</w:t>
            </w:r>
          </w:p>
        </w:tc>
        <w:tc>
          <w:tcPr>
            <w:tcW w:w="2872" w:type="dxa"/>
          </w:tcPr>
          <w:p w14:paraId="16940880" w14:textId="77777777" w:rsidR="00B52DCC" w:rsidRPr="00BB09CC" w:rsidRDefault="00916648">
            <w:pPr>
              <w:pStyle w:val="TableParagraph"/>
              <w:tabs>
                <w:tab w:val="left" w:pos="1927"/>
              </w:tabs>
              <w:spacing w:line="204" w:lineRule="exact"/>
              <w:ind w:left="196"/>
              <w:rPr>
                <w:sz w:val="20"/>
                <w:szCs w:val="20"/>
              </w:rPr>
            </w:pPr>
            <w:r w:rsidRPr="00BB09CC">
              <w:rPr>
                <w:sz w:val="20"/>
                <w:szCs w:val="20"/>
              </w:rPr>
              <w:t>2,4,6-Trianilino-(p-</w:t>
            </w:r>
            <w:r w:rsidRPr="00BB09CC">
              <w:rPr>
                <w:sz w:val="20"/>
                <w:szCs w:val="20"/>
              </w:rPr>
              <w:tab/>
              <w:t>karbo-2'-</w:t>
            </w:r>
          </w:p>
          <w:p w14:paraId="4816E33A" w14:textId="77777777" w:rsidR="00B52DCC" w:rsidRDefault="00916648">
            <w:pPr>
              <w:pStyle w:val="TableParagraph"/>
              <w:spacing w:before="31"/>
              <w:ind w:left="196"/>
              <w:rPr>
                <w:sz w:val="20"/>
                <w:szCs w:val="20"/>
              </w:rPr>
            </w:pPr>
            <w:r w:rsidRPr="00BB09CC">
              <w:rPr>
                <w:sz w:val="20"/>
                <w:szCs w:val="20"/>
              </w:rPr>
              <w:t>etilhekzil-1'- oksi)-1,3,5-triazin</w:t>
            </w:r>
          </w:p>
          <w:p w14:paraId="311801E9" w14:textId="77777777" w:rsidR="00BB09CC" w:rsidRPr="00BB09CC" w:rsidRDefault="00BB09CC">
            <w:pPr>
              <w:pStyle w:val="TableParagraph"/>
              <w:spacing w:before="31"/>
              <w:ind w:left="196"/>
              <w:rPr>
                <w:sz w:val="20"/>
                <w:szCs w:val="20"/>
              </w:rPr>
            </w:pPr>
          </w:p>
        </w:tc>
        <w:tc>
          <w:tcPr>
            <w:tcW w:w="1692" w:type="dxa"/>
          </w:tcPr>
          <w:p w14:paraId="010E1952" w14:textId="77777777" w:rsidR="00B52DCC" w:rsidRPr="00BB09CC" w:rsidRDefault="00916648">
            <w:pPr>
              <w:pStyle w:val="TableParagraph"/>
              <w:spacing w:line="204" w:lineRule="exact"/>
              <w:ind w:left="198"/>
              <w:rPr>
                <w:sz w:val="20"/>
                <w:szCs w:val="20"/>
              </w:rPr>
            </w:pPr>
            <w:r w:rsidRPr="00BB09CC">
              <w:rPr>
                <w:sz w:val="20"/>
                <w:szCs w:val="20"/>
              </w:rPr>
              <w:lastRenderedPageBreak/>
              <w:t>Ethylhexyl</w:t>
            </w:r>
          </w:p>
          <w:p w14:paraId="14EE11D1" w14:textId="77777777" w:rsidR="00B52DCC" w:rsidRPr="00BB09CC" w:rsidRDefault="00916648">
            <w:pPr>
              <w:pStyle w:val="TableParagraph"/>
              <w:spacing w:before="31"/>
              <w:ind w:left="198"/>
              <w:rPr>
                <w:sz w:val="20"/>
                <w:szCs w:val="20"/>
              </w:rPr>
            </w:pPr>
            <w:r w:rsidRPr="00BB09CC">
              <w:rPr>
                <w:sz w:val="20"/>
                <w:szCs w:val="20"/>
              </w:rPr>
              <w:t>Triazone</w:t>
            </w:r>
          </w:p>
        </w:tc>
        <w:tc>
          <w:tcPr>
            <w:tcW w:w="1132" w:type="dxa"/>
          </w:tcPr>
          <w:p w14:paraId="0C2E4D28" w14:textId="77777777" w:rsidR="00B52DCC" w:rsidRPr="00BB09CC" w:rsidRDefault="00916648">
            <w:pPr>
              <w:pStyle w:val="TableParagraph"/>
              <w:spacing w:line="204" w:lineRule="exact"/>
              <w:ind w:left="198"/>
              <w:rPr>
                <w:sz w:val="20"/>
                <w:szCs w:val="20"/>
              </w:rPr>
            </w:pPr>
            <w:r w:rsidRPr="00BB09CC">
              <w:rPr>
                <w:sz w:val="20"/>
                <w:szCs w:val="20"/>
              </w:rPr>
              <w:t>88122-99-</w:t>
            </w:r>
          </w:p>
          <w:p w14:paraId="6752A86B" w14:textId="77777777" w:rsidR="00B52DCC" w:rsidRPr="00BB09CC" w:rsidRDefault="00916648">
            <w:pPr>
              <w:pStyle w:val="TableParagraph"/>
              <w:spacing w:before="31"/>
              <w:ind w:left="198"/>
              <w:rPr>
                <w:sz w:val="20"/>
                <w:szCs w:val="20"/>
              </w:rPr>
            </w:pPr>
            <w:r w:rsidRPr="00BB09CC">
              <w:rPr>
                <w:sz w:val="20"/>
                <w:szCs w:val="20"/>
              </w:rPr>
              <w:t>0</w:t>
            </w:r>
          </w:p>
        </w:tc>
        <w:tc>
          <w:tcPr>
            <w:tcW w:w="1135" w:type="dxa"/>
          </w:tcPr>
          <w:p w14:paraId="691411DC" w14:textId="77777777" w:rsidR="00B52DCC" w:rsidRPr="00BB09CC" w:rsidRDefault="00916648">
            <w:pPr>
              <w:pStyle w:val="TableParagraph"/>
              <w:spacing w:line="204" w:lineRule="exact"/>
              <w:ind w:left="176" w:right="143"/>
              <w:jc w:val="center"/>
              <w:rPr>
                <w:sz w:val="20"/>
                <w:szCs w:val="20"/>
              </w:rPr>
            </w:pPr>
            <w:r w:rsidRPr="00BB09CC">
              <w:rPr>
                <w:sz w:val="20"/>
                <w:szCs w:val="20"/>
              </w:rPr>
              <w:t>402-070-1</w:t>
            </w:r>
          </w:p>
        </w:tc>
        <w:tc>
          <w:tcPr>
            <w:tcW w:w="1843" w:type="dxa"/>
          </w:tcPr>
          <w:p w14:paraId="41FE062E" w14:textId="77777777" w:rsidR="00B52DCC" w:rsidRPr="00BB09CC" w:rsidRDefault="00B52DCC">
            <w:pPr>
              <w:pStyle w:val="TableParagraph"/>
              <w:rPr>
                <w:sz w:val="20"/>
                <w:szCs w:val="20"/>
              </w:rPr>
            </w:pPr>
          </w:p>
        </w:tc>
        <w:tc>
          <w:tcPr>
            <w:tcW w:w="992" w:type="dxa"/>
          </w:tcPr>
          <w:p w14:paraId="493FE3B5" w14:textId="77777777" w:rsidR="00B52DCC" w:rsidRPr="00BB09CC" w:rsidRDefault="00916648">
            <w:pPr>
              <w:pStyle w:val="TableParagraph"/>
              <w:spacing w:line="204" w:lineRule="exact"/>
              <w:ind w:left="199"/>
              <w:rPr>
                <w:sz w:val="20"/>
                <w:szCs w:val="20"/>
              </w:rPr>
            </w:pPr>
            <w:r w:rsidRPr="00BB09CC">
              <w:rPr>
                <w:sz w:val="20"/>
                <w:szCs w:val="20"/>
              </w:rPr>
              <w:t>%5</w:t>
            </w:r>
          </w:p>
        </w:tc>
        <w:tc>
          <w:tcPr>
            <w:tcW w:w="3101" w:type="dxa"/>
          </w:tcPr>
          <w:p w14:paraId="330F7E28" w14:textId="77777777" w:rsidR="00B52DCC" w:rsidRPr="00BB09CC" w:rsidRDefault="00B52DCC">
            <w:pPr>
              <w:pStyle w:val="TableParagraph"/>
              <w:rPr>
                <w:sz w:val="20"/>
                <w:szCs w:val="20"/>
              </w:rPr>
            </w:pPr>
          </w:p>
        </w:tc>
        <w:tc>
          <w:tcPr>
            <w:tcW w:w="1344" w:type="dxa"/>
            <w:tcBorders>
              <w:top w:val="single" w:sz="4" w:space="0" w:color="000000"/>
            </w:tcBorders>
          </w:tcPr>
          <w:p w14:paraId="7467917B" w14:textId="77777777" w:rsidR="00B52DCC" w:rsidRPr="00BB09CC" w:rsidRDefault="00B52DCC">
            <w:pPr>
              <w:pStyle w:val="TableParagraph"/>
              <w:rPr>
                <w:sz w:val="20"/>
                <w:szCs w:val="20"/>
              </w:rPr>
            </w:pPr>
          </w:p>
        </w:tc>
      </w:tr>
      <w:tr w:rsidR="00B52DCC" w:rsidRPr="00BB09CC" w14:paraId="5D8FF040" w14:textId="77777777" w:rsidTr="0076353B">
        <w:trPr>
          <w:trHeight w:val="477"/>
        </w:trPr>
        <w:tc>
          <w:tcPr>
            <w:tcW w:w="816" w:type="dxa"/>
          </w:tcPr>
          <w:p w14:paraId="27ADE36C" w14:textId="77777777" w:rsidR="00B52DCC" w:rsidRPr="00BB09CC" w:rsidRDefault="00916648">
            <w:pPr>
              <w:pStyle w:val="TableParagraph"/>
              <w:spacing w:line="202" w:lineRule="exact"/>
              <w:ind w:left="299"/>
              <w:rPr>
                <w:sz w:val="20"/>
                <w:szCs w:val="20"/>
              </w:rPr>
            </w:pPr>
            <w:r w:rsidRPr="00BB09CC">
              <w:rPr>
                <w:sz w:val="20"/>
                <w:szCs w:val="20"/>
              </w:rPr>
              <w:t>16</w:t>
            </w:r>
          </w:p>
        </w:tc>
        <w:tc>
          <w:tcPr>
            <w:tcW w:w="2872" w:type="dxa"/>
          </w:tcPr>
          <w:p w14:paraId="54FA6852" w14:textId="77777777" w:rsidR="00BB09CC" w:rsidRPr="00BB09CC" w:rsidRDefault="00916648" w:rsidP="00BB09CC">
            <w:pPr>
              <w:pStyle w:val="TableParagraph"/>
              <w:spacing w:line="202" w:lineRule="exact"/>
              <w:ind w:left="196"/>
              <w:rPr>
                <w:sz w:val="20"/>
                <w:szCs w:val="20"/>
              </w:rPr>
            </w:pPr>
            <w:r w:rsidRPr="00BB09CC">
              <w:rPr>
                <w:sz w:val="20"/>
                <w:szCs w:val="20"/>
              </w:rPr>
              <w:t>Fenol,2-(2H-benzo­ triazol-2-il)-4-</w:t>
            </w:r>
            <w:r w:rsidR="00BB09CC">
              <w:rPr>
                <w:sz w:val="20"/>
                <w:szCs w:val="20"/>
              </w:rPr>
              <w:t xml:space="preserve"> </w:t>
            </w:r>
            <w:r w:rsidRPr="00BB09CC">
              <w:rPr>
                <w:sz w:val="20"/>
                <w:szCs w:val="20"/>
              </w:rPr>
              <w:t>metil-6- (2-metil-3-(1,3,3,3-</w:t>
            </w:r>
            <w:r w:rsidR="00BB09CC" w:rsidRPr="00BB09CC">
              <w:rPr>
                <w:sz w:val="20"/>
                <w:szCs w:val="20"/>
              </w:rPr>
              <w:t xml:space="preserve"> </w:t>
            </w:r>
            <w:r w:rsidR="00BB09CC">
              <w:rPr>
                <w:sz w:val="20"/>
                <w:szCs w:val="20"/>
              </w:rPr>
              <w:t>tetrametil-1-(trimetil­</w:t>
            </w:r>
            <w:r w:rsidR="00BB09CC" w:rsidRPr="00BB09CC">
              <w:rPr>
                <w:sz w:val="20"/>
                <w:szCs w:val="20"/>
              </w:rPr>
              <w:t>silil)oksi)-</w:t>
            </w:r>
          </w:p>
          <w:p w14:paraId="2580F393" w14:textId="77777777" w:rsidR="00BB09CC" w:rsidRPr="00BB09CC" w:rsidRDefault="00BB09CC" w:rsidP="00BB09CC">
            <w:pPr>
              <w:pStyle w:val="TableParagraph"/>
              <w:spacing w:line="202" w:lineRule="exact"/>
              <w:rPr>
                <w:sz w:val="20"/>
                <w:szCs w:val="20"/>
              </w:rPr>
            </w:pPr>
            <w:r w:rsidRPr="00BB09CC">
              <w:rPr>
                <w:sz w:val="20"/>
                <w:szCs w:val="20"/>
              </w:rPr>
              <w:t>disiloksanil)propil)</w:t>
            </w:r>
          </w:p>
          <w:p w14:paraId="5F0D0373" w14:textId="77777777" w:rsidR="00B52DCC" w:rsidRPr="00BB09CC" w:rsidRDefault="00B52DCC" w:rsidP="00BB09CC">
            <w:pPr>
              <w:pStyle w:val="TableParagraph"/>
              <w:spacing w:line="202" w:lineRule="exact"/>
              <w:ind w:left="196"/>
              <w:rPr>
                <w:sz w:val="20"/>
                <w:szCs w:val="20"/>
              </w:rPr>
            </w:pPr>
          </w:p>
        </w:tc>
        <w:tc>
          <w:tcPr>
            <w:tcW w:w="1692" w:type="dxa"/>
          </w:tcPr>
          <w:p w14:paraId="114A43B3" w14:textId="77777777" w:rsidR="00B52DCC" w:rsidRPr="00BB09CC" w:rsidRDefault="00916648">
            <w:pPr>
              <w:pStyle w:val="TableParagraph"/>
              <w:spacing w:line="202" w:lineRule="exact"/>
              <w:ind w:left="198"/>
              <w:rPr>
                <w:sz w:val="20"/>
                <w:szCs w:val="20"/>
              </w:rPr>
            </w:pPr>
            <w:r w:rsidRPr="00BB09CC">
              <w:rPr>
                <w:sz w:val="20"/>
                <w:szCs w:val="20"/>
              </w:rPr>
              <w:t>Drometrizole</w:t>
            </w:r>
          </w:p>
          <w:p w14:paraId="6913D33C" w14:textId="77777777" w:rsidR="00B52DCC" w:rsidRPr="00BB09CC" w:rsidRDefault="00916648">
            <w:pPr>
              <w:pStyle w:val="TableParagraph"/>
              <w:spacing w:before="30"/>
              <w:ind w:left="198"/>
              <w:rPr>
                <w:sz w:val="20"/>
                <w:szCs w:val="20"/>
              </w:rPr>
            </w:pPr>
            <w:r w:rsidRPr="00BB09CC">
              <w:rPr>
                <w:sz w:val="20"/>
                <w:szCs w:val="20"/>
              </w:rPr>
              <w:t>Trisiloxane</w:t>
            </w:r>
          </w:p>
        </w:tc>
        <w:tc>
          <w:tcPr>
            <w:tcW w:w="1132" w:type="dxa"/>
          </w:tcPr>
          <w:p w14:paraId="389BA141" w14:textId="77777777" w:rsidR="00B52DCC" w:rsidRPr="00BB09CC" w:rsidRDefault="00916648">
            <w:pPr>
              <w:pStyle w:val="TableParagraph"/>
              <w:spacing w:line="202" w:lineRule="exact"/>
              <w:ind w:left="195"/>
              <w:rPr>
                <w:sz w:val="20"/>
                <w:szCs w:val="20"/>
              </w:rPr>
            </w:pPr>
            <w:r w:rsidRPr="00BB09CC">
              <w:rPr>
                <w:sz w:val="20"/>
                <w:szCs w:val="20"/>
              </w:rPr>
              <w:t>155633-</w:t>
            </w:r>
          </w:p>
          <w:p w14:paraId="45860923" w14:textId="77777777" w:rsidR="00B52DCC" w:rsidRPr="00BB09CC" w:rsidRDefault="00916648">
            <w:pPr>
              <w:pStyle w:val="TableParagraph"/>
              <w:spacing w:before="30"/>
              <w:ind w:left="195"/>
              <w:rPr>
                <w:sz w:val="20"/>
                <w:szCs w:val="20"/>
              </w:rPr>
            </w:pPr>
            <w:r w:rsidRPr="00BB09CC">
              <w:rPr>
                <w:sz w:val="20"/>
                <w:szCs w:val="20"/>
              </w:rPr>
              <w:t>54-8</w:t>
            </w:r>
          </w:p>
        </w:tc>
        <w:tc>
          <w:tcPr>
            <w:tcW w:w="1135" w:type="dxa"/>
          </w:tcPr>
          <w:p w14:paraId="42196B57" w14:textId="77777777" w:rsidR="00B52DCC" w:rsidRPr="00BB09CC" w:rsidRDefault="00B52DCC">
            <w:pPr>
              <w:pStyle w:val="TableParagraph"/>
              <w:rPr>
                <w:sz w:val="20"/>
                <w:szCs w:val="20"/>
              </w:rPr>
            </w:pPr>
          </w:p>
        </w:tc>
        <w:tc>
          <w:tcPr>
            <w:tcW w:w="1843" w:type="dxa"/>
          </w:tcPr>
          <w:p w14:paraId="6437CA76" w14:textId="77777777" w:rsidR="00B52DCC" w:rsidRPr="00BB09CC" w:rsidRDefault="00B52DCC">
            <w:pPr>
              <w:pStyle w:val="TableParagraph"/>
              <w:rPr>
                <w:sz w:val="20"/>
                <w:szCs w:val="20"/>
              </w:rPr>
            </w:pPr>
          </w:p>
        </w:tc>
        <w:tc>
          <w:tcPr>
            <w:tcW w:w="992" w:type="dxa"/>
          </w:tcPr>
          <w:p w14:paraId="4B5EF33F" w14:textId="77777777" w:rsidR="00B52DCC" w:rsidRPr="00BB09CC" w:rsidRDefault="00916648">
            <w:pPr>
              <w:pStyle w:val="TableParagraph"/>
              <w:spacing w:line="202" w:lineRule="exact"/>
              <w:ind w:left="197"/>
              <w:rPr>
                <w:sz w:val="20"/>
                <w:szCs w:val="20"/>
              </w:rPr>
            </w:pPr>
            <w:r w:rsidRPr="00BB09CC">
              <w:rPr>
                <w:sz w:val="20"/>
                <w:szCs w:val="20"/>
              </w:rPr>
              <w:t>%15</w:t>
            </w:r>
          </w:p>
        </w:tc>
        <w:tc>
          <w:tcPr>
            <w:tcW w:w="3101" w:type="dxa"/>
          </w:tcPr>
          <w:p w14:paraId="14A6A4B0" w14:textId="77777777" w:rsidR="00B52DCC" w:rsidRPr="00BB09CC" w:rsidRDefault="00B52DCC">
            <w:pPr>
              <w:pStyle w:val="TableParagraph"/>
              <w:rPr>
                <w:sz w:val="20"/>
                <w:szCs w:val="20"/>
              </w:rPr>
            </w:pPr>
          </w:p>
        </w:tc>
        <w:tc>
          <w:tcPr>
            <w:tcW w:w="1344" w:type="dxa"/>
          </w:tcPr>
          <w:p w14:paraId="58089D86" w14:textId="77777777" w:rsidR="00B52DCC" w:rsidRPr="00BB09CC" w:rsidRDefault="00B52DCC">
            <w:pPr>
              <w:pStyle w:val="TableParagraph"/>
              <w:rPr>
                <w:sz w:val="20"/>
                <w:szCs w:val="20"/>
              </w:rPr>
            </w:pPr>
          </w:p>
        </w:tc>
      </w:tr>
      <w:tr w:rsidR="00BB09CC" w:rsidRPr="00BB09CC" w14:paraId="19A37AC5" w14:textId="77777777" w:rsidTr="0076353B">
        <w:trPr>
          <w:trHeight w:val="477"/>
        </w:trPr>
        <w:tc>
          <w:tcPr>
            <w:tcW w:w="816" w:type="dxa"/>
          </w:tcPr>
          <w:p w14:paraId="7600A788" w14:textId="77777777" w:rsidR="00BB09CC" w:rsidRPr="00BB09CC" w:rsidRDefault="00BB09CC" w:rsidP="00BB09CC">
            <w:pPr>
              <w:pStyle w:val="TableParagraph"/>
              <w:spacing w:line="202" w:lineRule="exact"/>
              <w:ind w:left="239" w:right="256"/>
              <w:jc w:val="center"/>
              <w:rPr>
                <w:sz w:val="20"/>
                <w:szCs w:val="20"/>
              </w:rPr>
            </w:pPr>
            <w:r w:rsidRPr="00BB09CC">
              <w:rPr>
                <w:sz w:val="20"/>
                <w:szCs w:val="20"/>
              </w:rPr>
              <w:t>17</w:t>
            </w:r>
          </w:p>
        </w:tc>
        <w:tc>
          <w:tcPr>
            <w:tcW w:w="2872" w:type="dxa"/>
          </w:tcPr>
          <w:p w14:paraId="1227F5E9" w14:textId="77777777" w:rsidR="00BB09CC" w:rsidRPr="00BB09CC" w:rsidRDefault="00BB09CC" w:rsidP="00BB09CC">
            <w:pPr>
              <w:pStyle w:val="TableParagraph"/>
              <w:tabs>
                <w:tab w:val="left" w:pos="1466"/>
              </w:tabs>
              <w:spacing w:line="276" w:lineRule="auto"/>
              <w:ind w:left="196" w:right="164"/>
              <w:rPr>
                <w:sz w:val="20"/>
                <w:szCs w:val="20"/>
              </w:rPr>
            </w:pPr>
            <w:r w:rsidRPr="00BB09CC">
              <w:rPr>
                <w:sz w:val="20"/>
                <w:szCs w:val="20"/>
              </w:rPr>
              <w:t>Benzoik asit, 4,4-((6- ((4-(((1,1- dimetiletil)amino)karbonil)fenil)a mino)-</w:t>
            </w:r>
            <w:r w:rsidRPr="00BB09CC">
              <w:rPr>
                <w:sz w:val="20"/>
                <w:szCs w:val="20"/>
              </w:rPr>
              <w:tab/>
            </w:r>
            <w:r w:rsidRPr="00BB09CC">
              <w:rPr>
                <w:spacing w:val="-1"/>
                <w:sz w:val="20"/>
                <w:szCs w:val="20"/>
              </w:rPr>
              <w:t xml:space="preserve">1,3,5-triazin-2,4- </w:t>
            </w:r>
            <w:r w:rsidRPr="00BB09CC">
              <w:rPr>
                <w:sz w:val="20"/>
                <w:szCs w:val="20"/>
              </w:rPr>
              <w:t>diil)diimino)bis-, bis (2-</w:t>
            </w:r>
            <w:r w:rsidRPr="00BB09CC">
              <w:rPr>
                <w:spacing w:val="-34"/>
                <w:sz w:val="20"/>
                <w:szCs w:val="20"/>
              </w:rPr>
              <w:t xml:space="preserve"> </w:t>
            </w:r>
            <w:r w:rsidRPr="00BB09CC">
              <w:rPr>
                <w:sz w:val="20"/>
                <w:szCs w:val="20"/>
              </w:rPr>
              <w:t>etilhekzil)</w:t>
            </w:r>
          </w:p>
          <w:p w14:paraId="22119588" w14:textId="77777777" w:rsidR="00BB09CC" w:rsidRDefault="00BB09CC" w:rsidP="00BB09CC">
            <w:pPr>
              <w:pStyle w:val="TableParagraph"/>
              <w:ind w:left="196"/>
              <w:rPr>
                <w:sz w:val="20"/>
                <w:szCs w:val="20"/>
              </w:rPr>
            </w:pPr>
            <w:r w:rsidRPr="00BB09CC">
              <w:rPr>
                <w:sz w:val="20"/>
                <w:szCs w:val="20"/>
              </w:rPr>
              <w:t>ester/Iskotrizinol (USAN)</w:t>
            </w:r>
          </w:p>
          <w:p w14:paraId="17A24A7D" w14:textId="77777777" w:rsidR="00BB09CC" w:rsidRPr="00BB09CC" w:rsidRDefault="00BB09CC" w:rsidP="00BB09CC">
            <w:pPr>
              <w:pStyle w:val="TableParagraph"/>
              <w:ind w:left="196"/>
              <w:rPr>
                <w:sz w:val="20"/>
                <w:szCs w:val="20"/>
              </w:rPr>
            </w:pPr>
          </w:p>
        </w:tc>
        <w:tc>
          <w:tcPr>
            <w:tcW w:w="1692" w:type="dxa"/>
          </w:tcPr>
          <w:p w14:paraId="48106D35" w14:textId="77777777" w:rsidR="00BB09CC" w:rsidRPr="00BB09CC" w:rsidRDefault="00BB09CC" w:rsidP="00BB09CC">
            <w:pPr>
              <w:pStyle w:val="TableParagraph"/>
              <w:spacing w:line="276" w:lineRule="auto"/>
              <w:ind w:left="108" w:right="609"/>
              <w:rPr>
                <w:sz w:val="20"/>
                <w:szCs w:val="20"/>
              </w:rPr>
            </w:pPr>
            <w:r w:rsidRPr="00BB09CC">
              <w:rPr>
                <w:sz w:val="20"/>
                <w:szCs w:val="20"/>
              </w:rPr>
              <w:t>Diethylhexyl Butamido Triazone</w:t>
            </w:r>
          </w:p>
        </w:tc>
        <w:tc>
          <w:tcPr>
            <w:tcW w:w="1132" w:type="dxa"/>
          </w:tcPr>
          <w:p w14:paraId="393A7541" w14:textId="77777777" w:rsidR="00BB09CC" w:rsidRPr="00BB09CC" w:rsidRDefault="00BB09CC" w:rsidP="00BB09CC">
            <w:pPr>
              <w:pStyle w:val="TableParagraph"/>
              <w:spacing w:line="202" w:lineRule="exact"/>
              <w:ind w:left="107"/>
              <w:rPr>
                <w:sz w:val="20"/>
                <w:szCs w:val="20"/>
              </w:rPr>
            </w:pPr>
            <w:r w:rsidRPr="00BB09CC">
              <w:rPr>
                <w:sz w:val="20"/>
                <w:szCs w:val="20"/>
              </w:rPr>
              <w:t>154702-15-</w:t>
            </w:r>
          </w:p>
          <w:p w14:paraId="12B100C7" w14:textId="77777777" w:rsidR="00BB09CC" w:rsidRPr="00BB09CC" w:rsidRDefault="00BB09CC" w:rsidP="00BB09CC">
            <w:pPr>
              <w:pStyle w:val="TableParagraph"/>
              <w:spacing w:before="30"/>
              <w:ind w:left="107"/>
              <w:rPr>
                <w:sz w:val="20"/>
                <w:szCs w:val="20"/>
              </w:rPr>
            </w:pPr>
            <w:r w:rsidRPr="00BB09CC">
              <w:rPr>
                <w:sz w:val="20"/>
                <w:szCs w:val="20"/>
              </w:rPr>
              <w:t>5</w:t>
            </w:r>
          </w:p>
        </w:tc>
        <w:tc>
          <w:tcPr>
            <w:tcW w:w="1135" w:type="dxa"/>
          </w:tcPr>
          <w:p w14:paraId="2B7794AE" w14:textId="77777777" w:rsidR="00BB09CC" w:rsidRPr="00BB09CC" w:rsidRDefault="00BB09CC" w:rsidP="00BB09CC">
            <w:pPr>
              <w:pStyle w:val="TableParagraph"/>
              <w:rPr>
                <w:sz w:val="20"/>
                <w:szCs w:val="20"/>
              </w:rPr>
            </w:pPr>
          </w:p>
        </w:tc>
        <w:tc>
          <w:tcPr>
            <w:tcW w:w="1843" w:type="dxa"/>
          </w:tcPr>
          <w:p w14:paraId="258FAE81" w14:textId="77777777" w:rsidR="00BB09CC" w:rsidRPr="00BB09CC" w:rsidRDefault="00BB09CC" w:rsidP="00BB09CC">
            <w:pPr>
              <w:pStyle w:val="TableParagraph"/>
              <w:rPr>
                <w:sz w:val="20"/>
                <w:szCs w:val="20"/>
              </w:rPr>
            </w:pPr>
          </w:p>
        </w:tc>
        <w:tc>
          <w:tcPr>
            <w:tcW w:w="992" w:type="dxa"/>
          </w:tcPr>
          <w:p w14:paraId="142655CB" w14:textId="77777777" w:rsidR="00BB09CC" w:rsidRPr="00BB09CC" w:rsidRDefault="00BB09CC" w:rsidP="00BB09CC">
            <w:pPr>
              <w:pStyle w:val="TableParagraph"/>
              <w:spacing w:line="202" w:lineRule="exact"/>
              <w:ind w:left="197"/>
              <w:rPr>
                <w:sz w:val="20"/>
                <w:szCs w:val="20"/>
              </w:rPr>
            </w:pPr>
            <w:r w:rsidRPr="00BB09CC">
              <w:rPr>
                <w:sz w:val="20"/>
                <w:szCs w:val="20"/>
              </w:rPr>
              <w:t>%10</w:t>
            </w:r>
          </w:p>
        </w:tc>
        <w:tc>
          <w:tcPr>
            <w:tcW w:w="3101" w:type="dxa"/>
            <w:tcBorders>
              <w:top w:val="single" w:sz="4" w:space="0" w:color="000000"/>
              <w:bottom w:val="single" w:sz="4" w:space="0" w:color="000000"/>
            </w:tcBorders>
          </w:tcPr>
          <w:p w14:paraId="1DB618CD" w14:textId="77777777" w:rsidR="00BB09CC" w:rsidRPr="00BB09CC" w:rsidRDefault="00BB09CC" w:rsidP="00BB09CC">
            <w:pPr>
              <w:pStyle w:val="TableParagraph"/>
              <w:rPr>
                <w:sz w:val="20"/>
                <w:szCs w:val="20"/>
              </w:rPr>
            </w:pPr>
          </w:p>
        </w:tc>
        <w:tc>
          <w:tcPr>
            <w:tcW w:w="1344" w:type="dxa"/>
            <w:tcBorders>
              <w:top w:val="single" w:sz="4" w:space="0" w:color="000000"/>
              <w:bottom w:val="single" w:sz="4" w:space="0" w:color="000000"/>
            </w:tcBorders>
          </w:tcPr>
          <w:p w14:paraId="6DE231F5" w14:textId="77777777" w:rsidR="00BB09CC" w:rsidRPr="00BB09CC" w:rsidRDefault="00BB09CC" w:rsidP="00BB09CC">
            <w:pPr>
              <w:pStyle w:val="TableParagraph"/>
              <w:rPr>
                <w:sz w:val="20"/>
                <w:szCs w:val="20"/>
              </w:rPr>
            </w:pPr>
          </w:p>
        </w:tc>
      </w:tr>
      <w:tr w:rsidR="00BB09CC" w:rsidRPr="00BB09CC" w14:paraId="645FDBB9" w14:textId="77777777" w:rsidTr="0076353B">
        <w:trPr>
          <w:trHeight w:val="477"/>
        </w:trPr>
        <w:tc>
          <w:tcPr>
            <w:tcW w:w="816" w:type="dxa"/>
          </w:tcPr>
          <w:p w14:paraId="2FA9874C" w14:textId="77777777" w:rsidR="00BB09CC" w:rsidRPr="00BB09CC" w:rsidRDefault="00BB09CC" w:rsidP="00BB09CC">
            <w:pPr>
              <w:pStyle w:val="TableParagraph"/>
              <w:spacing w:line="202" w:lineRule="exact"/>
              <w:ind w:left="239" w:right="256"/>
              <w:jc w:val="center"/>
              <w:rPr>
                <w:sz w:val="20"/>
                <w:szCs w:val="20"/>
              </w:rPr>
            </w:pPr>
            <w:r w:rsidRPr="00BB09CC">
              <w:rPr>
                <w:sz w:val="20"/>
                <w:szCs w:val="20"/>
              </w:rPr>
              <w:t>18</w:t>
            </w:r>
          </w:p>
        </w:tc>
        <w:tc>
          <w:tcPr>
            <w:tcW w:w="2872" w:type="dxa"/>
          </w:tcPr>
          <w:p w14:paraId="15B83D23" w14:textId="77777777" w:rsidR="00BB09CC" w:rsidRPr="00BB09CC" w:rsidRDefault="00BB09CC" w:rsidP="00BB09CC">
            <w:pPr>
              <w:pStyle w:val="TableParagraph"/>
              <w:tabs>
                <w:tab w:val="left" w:pos="2257"/>
              </w:tabs>
              <w:spacing w:line="278" w:lineRule="auto"/>
              <w:ind w:left="196" w:right="135"/>
              <w:rPr>
                <w:sz w:val="20"/>
                <w:szCs w:val="20"/>
              </w:rPr>
            </w:pPr>
            <w:r w:rsidRPr="00BB09CC">
              <w:rPr>
                <w:sz w:val="20"/>
                <w:szCs w:val="20"/>
              </w:rPr>
              <w:t>3-(4-Metilbenzili­</w:t>
            </w:r>
            <w:r w:rsidRPr="00BB09CC">
              <w:rPr>
                <w:sz w:val="20"/>
                <w:szCs w:val="20"/>
              </w:rPr>
              <w:tab/>
            </w:r>
            <w:r w:rsidRPr="00BB09CC">
              <w:rPr>
                <w:spacing w:val="-3"/>
                <w:sz w:val="20"/>
                <w:szCs w:val="20"/>
              </w:rPr>
              <w:t xml:space="preserve">dene)- </w:t>
            </w:r>
            <w:r w:rsidRPr="00BB09CC">
              <w:rPr>
                <w:sz w:val="20"/>
                <w:szCs w:val="20"/>
              </w:rPr>
              <w:t>d1kafur/Enza­</w:t>
            </w:r>
            <w:r w:rsidRPr="00BB09CC">
              <w:rPr>
                <w:spacing w:val="-1"/>
                <w:sz w:val="20"/>
                <w:szCs w:val="20"/>
              </w:rPr>
              <w:t xml:space="preserve"> </w:t>
            </w:r>
            <w:r w:rsidRPr="00BB09CC">
              <w:rPr>
                <w:sz w:val="20"/>
                <w:szCs w:val="20"/>
              </w:rPr>
              <w:t>camene</w:t>
            </w:r>
          </w:p>
        </w:tc>
        <w:tc>
          <w:tcPr>
            <w:tcW w:w="1692" w:type="dxa"/>
          </w:tcPr>
          <w:p w14:paraId="580E28FA" w14:textId="77777777" w:rsidR="00BB09CC" w:rsidRPr="00BB09CC" w:rsidRDefault="00BB09CC" w:rsidP="00BB09CC">
            <w:pPr>
              <w:pStyle w:val="TableParagraph"/>
              <w:spacing w:line="202" w:lineRule="exact"/>
              <w:ind w:left="108"/>
              <w:rPr>
                <w:sz w:val="20"/>
                <w:szCs w:val="20"/>
              </w:rPr>
            </w:pPr>
            <w:r w:rsidRPr="00BB09CC">
              <w:rPr>
                <w:sz w:val="20"/>
                <w:szCs w:val="20"/>
              </w:rPr>
              <w:t>4-</w:t>
            </w:r>
          </w:p>
          <w:p w14:paraId="3246E0AE" w14:textId="77777777" w:rsidR="00BB09CC" w:rsidRPr="00BB09CC" w:rsidRDefault="00BB09CC" w:rsidP="00BB09CC">
            <w:pPr>
              <w:pStyle w:val="TableParagraph"/>
              <w:spacing w:before="33" w:line="276" w:lineRule="auto"/>
              <w:ind w:left="108" w:right="329"/>
              <w:rPr>
                <w:sz w:val="20"/>
                <w:szCs w:val="20"/>
              </w:rPr>
            </w:pPr>
            <w:r w:rsidRPr="00BB09CC">
              <w:rPr>
                <w:sz w:val="20"/>
                <w:szCs w:val="20"/>
              </w:rPr>
              <w:t>Methylbenzylide ne Camphor</w:t>
            </w:r>
          </w:p>
        </w:tc>
        <w:tc>
          <w:tcPr>
            <w:tcW w:w="1132" w:type="dxa"/>
          </w:tcPr>
          <w:p w14:paraId="64262F3A" w14:textId="77777777" w:rsidR="00BB09CC" w:rsidRPr="00BB09CC" w:rsidRDefault="00BB09CC" w:rsidP="00BB09CC">
            <w:pPr>
              <w:pStyle w:val="TableParagraph"/>
              <w:spacing w:line="202" w:lineRule="exact"/>
              <w:ind w:left="195"/>
              <w:rPr>
                <w:sz w:val="20"/>
                <w:szCs w:val="20"/>
              </w:rPr>
            </w:pPr>
            <w:r w:rsidRPr="00BB09CC">
              <w:rPr>
                <w:sz w:val="20"/>
                <w:szCs w:val="20"/>
              </w:rPr>
              <w:t>38102-62-</w:t>
            </w:r>
          </w:p>
          <w:p w14:paraId="27EEB0DE" w14:textId="77777777" w:rsidR="00BB09CC" w:rsidRPr="00BB09CC" w:rsidRDefault="00BB09CC" w:rsidP="00BB09CC">
            <w:pPr>
              <w:pStyle w:val="TableParagraph"/>
              <w:spacing w:before="33"/>
              <w:ind w:left="195"/>
              <w:rPr>
                <w:sz w:val="20"/>
                <w:szCs w:val="20"/>
              </w:rPr>
            </w:pPr>
            <w:r w:rsidRPr="00BB09CC">
              <w:rPr>
                <w:sz w:val="20"/>
                <w:szCs w:val="20"/>
              </w:rPr>
              <w:t>4/</w:t>
            </w:r>
          </w:p>
          <w:p w14:paraId="0B04049A" w14:textId="77777777" w:rsidR="00BB09CC" w:rsidRPr="00BB09CC" w:rsidRDefault="00BB09CC" w:rsidP="00BB09CC">
            <w:pPr>
              <w:pStyle w:val="TableParagraph"/>
              <w:spacing w:before="30"/>
              <w:ind w:left="195"/>
              <w:rPr>
                <w:sz w:val="20"/>
                <w:szCs w:val="20"/>
              </w:rPr>
            </w:pPr>
            <w:r w:rsidRPr="00BB09CC">
              <w:rPr>
                <w:sz w:val="20"/>
                <w:szCs w:val="20"/>
              </w:rPr>
              <w:t>36861-47-</w:t>
            </w:r>
          </w:p>
          <w:p w14:paraId="34313427" w14:textId="77777777" w:rsidR="00BB09CC" w:rsidRPr="00BB09CC" w:rsidRDefault="00BB09CC" w:rsidP="00BB09CC">
            <w:pPr>
              <w:pStyle w:val="TableParagraph"/>
              <w:spacing w:before="31"/>
              <w:ind w:left="195"/>
              <w:rPr>
                <w:sz w:val="20"/>
                <w:szCs w:val="20"/>
              </w:rPr>
            </w:pPr>
            <w:r w:rsidRPr="00BB09CC">
              <w:rPr>
                <w:sz w:val="20"/>
                <w:szCs w:val="20"/>
              </w:rPr>
              <w:t>9</w:t>
            </w:r>
          </w:p>
        </w:tc>
        <w:tc>
          <w:tcPr>
            <w:tcW w:w="1135" w:type="dxa"/>
          </w:tcPr>
          <w:p w14:paraId="5EAA9C73" w14:textId="77777777" w:rsidR="00BB09CC" w:rsidRPr="00BB09CC" w:rsidRDefault="00BB09CC" w:rsidP="00BB09CC">
            <w:pPr>
              <w:pStyle w:val="TableParagraph"/>
              <w:spacing w:line="202" w:lineRule="exact"/>
              <w:ind w:left="199"/>
              <w:rPr>
                <w:sz w:val="20"/>
                <w:szCs w:val="20"/>
              </w:rPr>
            </w:pPr>
            <w:r w:rsidRPr="00BB09CC">
              <w:rPr>
                <w:sz w:val="20"/>
                <w:szCs w:val="20"/>
              </w:rPr>
              <w:t>- / 253-</w:t>
            </w:r>
          </w:p>
          <w:p w14:paraId="5240D147" w14:textId="77777777" w:rsidR="00BB09CC" w:rsidRPr="00BB09CC" w:rsidRDefault="00BB09CC" w:rsidP="00BB09CC">
            <w:pPr>
              <w:pStyle w:val="TableParagraph"/>
              <w:spacing w:before="33"/>
              <w:ind w:left="199"/>
              <w:rPr>
                <w:sz w:val="20"/>
                <w:szCs w:val="20"/>
              </w:rPr>
            </w:pPr>
            <w:r w:rsidRPr="00BB09CC">
              <w:rPr>
                <w:sz w:val="20"/>
                <w:szCs w:val="20"/>
              </w:rPr>
              <w:t>242-6</w:t>
            </w:r>
          </w:p>
        </w:tc>
        <w:tc>
          <w:tcPr>
            <w:tcW w:w="1843" w:type="dxa"/>
          </w:tcPr>
          <w:p w14:paraId="1BA9610B" w14:textId="77777777" w:rsidR="00BB09CC" w:rsidRPr="00BB09CC" w:rsidRDefault="00BB09CC" w:rsidP="00BB09CC">
            <w:pPr>
              <w:pStyle w:val="TableParagraph"/>
              <w:rPr>
                <w:sz w:val="20"/>
                <w:szCs w:val="20"/>
              </w:rPr>
            </w:pPr>
          </w:p>
        </w:tc>
        <w:tc>
          <w:tcPr>
            <w:tcW w:w="992" w:type="dxa"/>
          </w:tcPr>
          <w:p w14:paraId="4BFCAB14" w14:textId="77777777" w:rsidR="00BB09CC" w:rsidRPr="00BB09CC" w:rsidRDefault="00BB09CC" w:rsidP="00BB09CC">
            <w:pPr>
              <w:pStyle w:val="TableParagraph"/>
              <w:spacing w:line="202" w:lineRule="exact"/>
              <w:ind w:left="197"/>
              <w:rPr>
                <w:sz w:val="20"/>
                <w:szCs w:val="20"/>
              </w:rPr>
            </w:pPr>
            <w:r w:rsidRPr="00BB09CC">
              <w:rPr>
                <w:sz w:val="20"/>
                <w:szCs w:val="20"/>
              </w:rPr>
              <w:t>%4</w:t>
            </w:r>
          </w:p>
        </w:tc>
        <w:tc>
          <w:tcPr>
            <w:tcW w:w="3101" w:type="dxa"/>
          </w:tcPr>
          <w:p w14:paraId="373BEE11" w14:textId="77777777" w:rsidR="00BB09CC" w:rsidRPr="00BB09CC" w:rsidRDefault="00BB09CC" w:rsidP="00BB09CC">
            <w:pPr>
              <w:pStyle w:val="TableParagraph"/>
              <w:rPr>
                <w:sz w:val="20"/>
                <w:szCs w:val="20"/>
              </w:rPr>
            </w:pPr>
          </w:p>
        </w:tc>
        <w:tc>
          <w:tcPr>
            <w:tcW w:w="1344" w:type="dxa"/>
            <w:tcBorders>
              <w:top w:val="single" w:sz="4" w:space="0" w:color="000000"/>
              <w:bottom w:val="single" w:sz="4" w:space="0" w:color="000000"/>
            </w:tcBorders>
          </w:tcPr>
          <w:p w14:paraId="1128C6D0" w14:textId="77777777" w:rsidR="00BB09CC" w:rsidRPr="00BB09CC" w:rsidRDefault="00BB09CC" w:rsidP="00BB09CC">
            <w:pPr>
              <w:pStyle w:val="TableParagraph"/>
              <w:rPr>
                <w:sz w:val="20"/>
                <w:szCs w:val="20"/>
              </w:rPr>
            </w:pPr>
          </w:p>
        </w:tc>
      </w:tr>
      <w:tr w:rsidR="00E96807" w:rsidRPr="00BB09CC" w14:paraId="4DF2AD59" w14:textId="77777777" w:rsidTr="0076353B">
        <w:trPr>
          <w:trHeight w:val="477"/>
        </w:trPr>
        <w:tc>
          <w:tcPr>
            <w:tcW w:w="816" w:type="dxa"/>
          </w:tcPr>
          <w:p w14:paraId="4C7D30F5" w14:textId="77777777" w:rsidR="00E96807" w:rsidRPr="00BB09CC" w:rsidRDefault="00E96807" w:rsidP="00E96807">
            <w:pPr>
              <w:pStyle w:val="TableParagraph"/>
              <w:spacing w:line="202" w:lineRule="exact"/>
              <w:ind w:left="239" w:right="256"/>
              <w:jc w:val="center"/>
              <w:rPr>
                <w:sz w:val="20"/>
                <w:szCs w:val="20"/>
              </w:rPr>
            </w:pPr>
            <w:r w:rsidRPr="00BB09CC">
              <w:rPr>
                <w:sz w:val="20"/>
                <w:szCs w:val="20"/>
              </w:rPr>
              <w:t>20</w:t>
            </w:r>
          </w:p>
        </w:tc>
        <w:tc>
          <w:tcPr>
            <w:tcW w:w="2872" w:type="dxa"/>
          </w:tcPr>
          <w:p w14:paraId="79CBFE4B" w14:textId="77777777" w:rsidR="00E96807" w:rsidRPr="00BB09CC" w:rsidRDefault="00E96807" w:rsidP="00E96807">
            <w:pPr>
              <w:pStyle w:val="TableParagraph"/>
              <w:spacing w:line="202" w:lineRule="exact"/>
              <w:ind w:left="196"/>
              <w:rPr>
                <w:sz w:val="20"/>
                <w:szCs w:val="20"/>
              </w:rPr>
            </w:pPr>
            <w:r w:rsidRPr="00BB09CC">
              <w:rPr>
                <w:sz w:val="20"/>
                <w:szCs w:val="20"/>
              </w:rPr>
              <w:t>2-Etilhekzil salisilat/ Oktisalat</w:t>
            </w:r>
          </w:p>
        </w:tc>
        <w:tc>
          <w:tcPr>
            <w:tcW w:w="1692" w:type="dxa"/>
          </w:tcPr>
          <w:p w14:paraId="21E7748A" w14:textId="77777777" w:rsidR="00E96807" w:rsidRPr="00BB09CC" w:rsidRDefault="00E96807" w:rsidP="00E96807">
            <w:pPr>
              <w:pStyle w:val="TableParagraph"/>
              <w:spacing w:line="202" w:lineRule="exact"/>
              <w:ind w:left="198"/>
              <w:rPr>
                <w:sz w:val="20"/>
                <w:szCs w:val="20"/>
              </w:rPr>
            </w:pPr>
            <w:r w:rsidRPr="00BB09CC">
              <w:rPr>
                <w:sz w:val="20"/>
                <w:szCs w:val="20"/>
              </w:rPr>
              <w:t>Ethylhexyl</w:t>
            </w:r>
          </w:p>
          <w:p w14:paraId="476E9E2F" w14:textId="77777777" w:rsidR="00E96807" w:rsidRPr="00BB09CC" w:rsidRDefault="00E96807" w:rsidP="00E96807">
            <w:pPr>
              <w:pStyle w:val="TableParagraph"/>
              <w:spacing w:before="33"/>
              <w:ind w:left="198"/>
              <w:rPr>
                <w:sz w:val="20"/>
                <w:szCs w:val="20"/>
              </w:rPr>
            </w:pPr>
            <w:r w:rsidRPr="00BB09CC">
              <w:rPr>
                <w:sz w:val="20"/>
                <w:szCs w:val="20"/>
              </w:rPr>
              <w:t>Salicylate</w:t>
            </w:r>
          </w:p>
        </w:tc>
        <w:tc>
          <w:tcPr>
            <w:tcW w:w="1132" w:type="dxa"/>
          </w:tcPr>
          <w:p w14:paraId="79B758EC" w14:textId="77777777" w:rsidR="00E96807" w:rsidRPr="00BB09CC" w:rsidRDefault="00E96807" w:rsidP="00E96807">
            <w:pPr>
              <w:pStyle w:val="TableParagraph"/>
              <w:spacing w:line="202" w:lineRule="exact"/>
              <w:ind w:right="63"/>
              <w:jc w:val="center"/>
              <w:rPr>
                <w:sz w:val="20"/>
                <w:szCs w:val="20"/>
              </w:rPr>
            </w:pPr>
            <w:r w:rsidRPr="00BB09CC">
              <w:rPr>
                <w:sz w:val="20"/>
                <w:szCs w:val="20"/>
              </w:rPr>
              <w:t>118-60-5</w:t>
            </w:r>
          </w:p>
        </w:tc>
        <w:tc>
          <w:tcPr>
            <w:tcW w:w="1135" w:type="dxa"/>
          </w:tcPr>
          <w:p w14:paraId="09DB4C80" w14:textId="77777777" w:rsidR="00E96807" w:rsidRPr="00BB09CC" w:rsidRDefault="00E96807" w:rsidP="00E96807">
            <w:pPr>
              <w:pStyle w:val="TableParagraph"/>
              <w:spacing w:line="202" w:lineRule="exact"/>
              <w:ind w:left="199"/>
              <w:rPr>
                <w:sz w:val="20"/>
                <w:szCs w:val="20"/>
              </w:rPr>
            </w:pPr>
            <w:r w:rsidRPr="00BB09CC">
              <w:rPr>
                <w:sz w:val="20"/>
                <w:szCs w:val="20"/>
              </w:rPr>
              <w:t>204-263-4</w:t>
            </w:r>
          </w:p>
        </w:tc>
        <w:tc>
          <w:tcPr>
            <w:tcW w:w="1843" w:type="dxa"/>
          </w:tcPr>
          <w:p w14:paraId="3D127A3B" w14:textId="77777777" w:rsidR="00E96807" w:rsidRPr="00BB09CC" w:rsidRDefault="00E96807" w:rsidP="00E96807">
            <w:pPr>
              <w:pStyle w:val="TableParagraph"/>
              <w:rPr>
                <w:sz w:val="20"/>
                <w:szCs w:val="20"/>
              </w:rPr>
            </w:pPr>
          </w:p>
        </w:tc>
        <w:tc>
          <w:tcPr>
            <w:tcW w:w="992" w:type="dxa"/>
          </w:tcPr>
          <w:p w14:paraId="08E7F7F6" w14:textId="77777777" w:rsidR="00E96807" w:rsidRPr="00BB09CC" w:rsidRDefault="00E96807" w:rsidP="00E96807">
            <w:pPr>
              <w:pStyle w:val="TableParagraph"/>
              <w:spacing w:line="202" w:lineRule="exact"/>
              <w:ind w:left="197"/>
              <w:rPr>
                <w:sz w:val="20"/>
                <w:szCs w:val="20"/>
              </w:rPr>
            </w:pPr>
            <w:r w:rsidRPr="00BB09CC">
              <w:rPr>
                <w:sz w:val="20"/>
                <w:szCs w:val="20"/>
              </w:rPr>
              <w:t>%5</w:t>
            </w:r>
          </w:p>
        </w:tc>
        <w:tc>
          <w:tcPr>
            <w:tcW w:w="3101" w:type="dxa"/>
            <w:tcBorders>
              <w:right w:val="single" w:sz="4" w:space="0" w:color="000000"/>
            </w:tcBorders>
          </w:tcPr>
          <w:p w14:paraId="462059A1"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621B5758" w14:textId="77777777" w:rsidR="00E96807" w:rsidRPr="00BB09CC" w:rsidRDefault="00E96807" w:rsidP="00E96807">
            <w:pPr>
              <w:pStyle w:val="TableParagraph"/>
              <w:rPr>
                <w:sz w:val="20"/>
                <w:szCs w:val="20"/>
              </w:rPr>
            </w:pPr>
          </w:p>
        </w:tc>
      </w:tr>
      <w:tr w:rsidR="00E96807" w:rsidRPr="00BB09CC" w14:paraId="4B635443" w14:textId="77777777" w:rsidTr="0076353B">
        <w:trPr>
          <w:trHeight w:val="477"/>
        </w:trPr>
        <w:tc>
          <w:tcPr>
            <w:tcW w:w="816" w:type="dxa"/>
          </w:tcPr>
          <w:p w14:paraId="71F11C20" w14:textId="77777777" w:rsidR="00E96807" w:rsidRPr="00BB09CC" w:rsidRDefault="00E96807" w:rsidP="00E96807">
            <w:pPr>
              <w:pStyle w:val="TableParagraph"/>
              <w:spacing w:line="202" w:lineRule="exact"/>
              <w:ind w:left="239" w:right="256"/>
              <w:jc w:val="center"/>
              <w:rPr>
                <w:sz w:val="20"/>
                <w:szCs w:val="20"/>
              </w:rPr>
            </w:pPr>
            <w:r w:rsidRPr="00BB09CC">
              <w:rPr>
                <w:sz w:val="20"/>
                <w:szCs w:val="20"/>
              </w:rPr>
              <w:t>21</w:t>
            </w:r>
          </w:p>
        </w:tc>
        <w:tc>
          <w:tcPr>
            <w:tcW w:w="2872" w:type="dxa"/>
          </w:tcPr>
          <w:p w14:paraId="49D0EDF0" w14:textId="77777777" w:rsidR="00E96807" w:rsidRPr="00BB09CC" w:rsidRDefault="00E96807" w:rsidP="00E96807">
            <w:pPr>
              <w:pStyle w:val="TableParagraph"/>
              <w:tabs>
                <w:tab w:val="left" w:pos="2303"/>
              </w:tabs>
              <w:spacing w:line="202" w:lineRule="exact"/>
              <w:ind w:left="196"/>
              <w:rPr>
                <w:sz w:val="20"/>
                <w:szCs w:val="20"/>
              </w:rPr>
            </w:pPr>
            <w:r w:rsidRPr="00BB09CC">
              <w:rPr>
                <w:sz w:val="20"/>
                <w:szCs w:val="20"/>
              </w:rPr>
              <w:t>2-Etilhekzil</w:t>
            </w:r>
            <w:r w:rsidRPr="00BB09CC">
              <w:rPr>
                <w:sz w:val="20"/>
                <w:szCs w:val="20"/>
              </w:rPr>
              <w:tab/>
              <w:t>4-</w:t>
            </w:r>
          </w:p>
          <w:p w14:paraId="6F44E2D5" w14:textId="77777777" w:rsidR="00E96807" w:rsidRPr="00BB09CC" w:rsidRDefault="00E96807" w:rsidP="00E96807">
            <w:pPr>
              <w:pStyle w:val="TableParagraph"/>
              <w:spacing w:before="7" w:line="230" w:lineRule="atLeast"/>
              <w:ind w:left="196" w:right="411"/>
              <w:rPr>
                <w:sz w:val="20"/>
                <w:szCs w:val="20"/>
              </w:rPr>
            </w:pPr>
            <w:r w:rsidRPr="00BB09CC">
              <w:rPr>
                <w:sz w:val="20"/>
                <w:szCs w:val="20"/>
              </w:rPr>
              <w:t>(dimetilamino)benzoat/Padima t O (USAN:BAN)</w:t>
            </w:r>
          </w:p>
        </w:tc>
        <w:tc>
          <w:tcPr>
            <w:tcW w:w="1692" w:type="dxa"/>
          </w:tcPr>
          <w:p w14:paraId="40BEECA1" w14:textId="77777777" w:rsidR="00E96807" w:rsidRPr="00BB09CC" w:rsidRDefault="00E96807" w:rsidP="00E96807">
            <w:pPr>
              <w:pStyle w:val="TableParagraph"/>
              <w:spacing w:line="276" w:lineRule="auto"/>
              <w:ind w:left="198" w:right="253"/>
              <w:rPr>
                <w:sz w:val="20"/>
                <w:szCs w:val="20"/>
              </w:rPr>
            </w:pPr>
            <w:r w:rsidRPr="00BB09CC">
              <w:rPr>
                <w:sz w:val="20"/>
                <w:szCs w:val="20"/>
              </w:rPr>
              <w:t>Ethylhexyl Dimethyl PABA</w:t>
            </w:r>
          </w:p>
        </w:tc>
        <w:tc>
          <w:tcPr>
            <w:tcW w:w="1132" w:type="dxa"/>
          </w:tcPr>
          <w:p w14:paraId="7788C203" w14:textId="77777777" w:rsidR="00E96807" w:rsidRPr="00BB09CC" w:rsidRDefault="00E96807" w:rsidP="00E96807">
            <w:pPr>
              <w:pStyle w:val="TableParagraph"/>
              <w:spacing w:line="202" w:lineRule="exact"/>
              <w:ind w:left="195"/>
              <w:rPr>
                <w:sz w:val="20"/>
                <w:szCs w:val="20"/>
              </w:rPr>
            </w:pPr>
            <w:r w:rsidRPr="00BB09CC">
              <w:rPr>
                <w:sz w:val="20"/>
                <w:szCs w:val="20"/>
              </w:rPr>
              <w:t>21245-02-</w:t>
            </w:r>
          </w:p>
          <w:p w14:paraId="5487F203" w14:textId="77777777" w:rsidR="00E96807" w:rsidRPr="00BB09CC" w:rsidRDefault="00E96807" w:rsidP="00E96807">
            <w:pPr>
              <w:pStyle w:val="TableParagraph"/>
              <w:spacing w:before="30"/>
              <w:ind w:left="195"/>
              <w:rPr>
                <w:sz w:val="20"/>
                <w:szCs w:val="20"/>
              </w:rPr>
            </w:pPr>
            <w:r w:rsidRPr="00BB09CC">
              <w:rPr>
                <w:sz w:val="20"/>
                <w:szCs w:val="20"/>
              </w:rPr>
              <w:t>3</w:t>
            </w:r>
          </w:p>
        </w:tc>
        <w:tc>
          <w:tcPr>
            <w:tcW w:w="1135" w:type="dxa"/>
          </w:tcPr>
          <w:p w14:paraId="7E5C3FEB" w14:textId="77777777" w:rsidR="00E96807" w:rsidRPr="00BB09CC" w:rsidRDefault="00E96807" w:rsidP="00E96807">
            <w:pPr>
              <w:pStyle w:val="TableParagraph"/>
              <w:spacing w:line="202" w:lineRule="exact"/>
              <w:ind w:left="199"/>
              <w:rPr>
                <w:sz w:val="20"/>
                <w:szCs w:val="20"/>
              </w:rPr>
            </w:pPr>
            <w:r w:rsidRPr="00BB09CC">
              <w:rPr>
                <w:sz w:val="20"/>
                <w:szCs w:val="20"/>
              </w:rPr>
              <w:t>244-289-3</w:t>
            </w:r>
          </w:p>
        </w:tc>
        <w:tc>
          <w:tcPr>
            <w:tcW w:w="1843" w:type="dxa"/>
          </w:tcPr>
          <w:p w14:paraId="340D0A9D" w14:textId="77777777" w:rsidR="00E96807" w:rsidRPr="00BB09CC" w:rsidRDefault="00E96807" w:rsidP="00E96807">
            <w:pPr>
              <w:pStyle w:val="TableParagraph"/>
              <w:rPr>
                <w:sz w:val="20"/>
                <w:szCs w:val="20"/>
              </w:rPr>
            </w:pPr>
          </w:p>
        </w:tc>
        <w:tc>
          <w:tcPr>
            <w:tcW w:w="992" w:type="dxa"/>
          </w:tcPr>
          <w:p w14:paraId="735D06C5" w14:textId="77777777" w:rsidR="00E96807" w:rsidRPr="00BB09CC" w:rsidRDefault="00E96807" w:rsidP="00E96807">
            <w:pPr>
              <w:pStyle w:val="TableParagraph"/>
              <w:spacing w:line="202" w:lineRule="exact"/>
              <w:ind w:left="197"/>
              <w:rPr>
                <w:sz w:val="20"/>
                <w:szCs w:val="20"/>
              </w:rPr>
            </w:pPr>
            <w:r w:rsidRPr="00BB09CC">
              <w:rPr>
                <w:sz w:val="20"/>
                <w:szCs w:val="20"/>
              </w:rPr>
              <w:t>%8</w:t>
            </w:r>
          </w:p>
        </w:tc>
        <w:tc>
          <w:tcPr>
            <w:tcW w:w="3101" w:type="dxa"/>
          </w:tcPr>
          <w:p w14:paraId="52D99652"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0068B138" w14:textId="77777777" w:rsidR="00E96807" w:rsidRPr="00BB09CC" w:rsidRDefault="00E96807" w:rsidP="00E96807">
            <w:pPr>
              <w:pStyle w:val="TableParagraph"/>
              <w:rPr>
                <w:sz w:val="20"/>
                <w:szCs w:val="20"/>
              </w:rPr>
            </w:pPr>
          </w:p>
        </w:tc>
      </w:tr>
      <w:tr w:rsidR="00E96807" w:rsidRPr="00BB09CC" w14:paraId="42DB27CC" w14:textId="77777777" w:rsidTr="0076353B">
        <w:trPr>
          <w:trHeight w:val="477"/>
        </w:trPr>
        <w:tc>
          <w:tcPr>
            <w:tcW w:w="816" w:type="dxa"/>
          </w:tcPr>
          <w:p w14:paraId="3CA45A8B" w14:textId="77777777" w:rsidR="00E96807" w:rsidRPr="00BB09CC" w:rsidRDefault="00E96807" w:rsidP="00E96807">
            <w:pPr>
              <w:pStyle w:val="TableParagraph"/>
              <w:spacing w:line="202" w:lineRule="exact"/>
              <w:ind w:left="239" w:right="256"/>
              <w:jc w:val="center"/>
              <w:rPr>
                <w:sz w:val="20"/>
                <w:szCs w:val="20"/>
              </w:rPr>
            </w:pPr>
            <w:r w:rsidRPr="00BB09CC">
              <w:rPr>
                <w:sz w:val="20"/>
                <w:szCs w:val="20"/>
              </w:rPr>
              <w:t>22</w:t>
            </w:r>
          </w:p>
        </w:tc>
        <w:tc>
          <w:tcPr>
            <w:tcW w:w="2872" w:type="dxa"/>
          </w:tcPr>
          <w:p w14:paraId="0832644F" w14:textId="77777777" w:rsidR="00E96807" w:rsidRPr="00BB09CC" w:rsidRDefault="00E96807" w:rsidP="00E96807">
            <w:pPr>
              <w:pStyle w:val="TableParagraph"/>
              <w:spacing w:line="276" w:lineRule="auto"/>
              <w:ind w:left="196" w:right="248"/>
              <w:rPr>
                <w:sz w:val="20"/>
                <w:szCs w:val="20"/>
              </w:rPr>
            </w:pPr>
            <w:r w:rsidRPr="00BB09CC">
              <w:rPr>
                <w:sz w:val="20"/>
                <w:szCs w:val="20"/>
              </w:rPr>
              <w:t>2-Hidroksi-4-metoksi­ benzofenon-5- sülfonik asit ve</w:t>
            </w:r>
            <w:r>
              <w:rPr>
                <w:sz w:val="20"/>
                <w:szCs w:val="20"/>
              </w:rPr>
              <w:t xml:space="preserve"> </w:t>
            </w:r>
            <w:r w:rsidRPr="00BB09CC">
              <w:rPr>
                <w:sz w:val="20"/>
                <w:szCs w:val="20"/>
              </w:rPr>
              <w:t>onun sodyum tuzu/Sulizobenzon</w:t>
            </w:r>
          </w:p>
        </w:tc>
        <w:tc>
          <w:tcPr>
            <w:tcW w:w="1692" w:type="dxa"/>
          </w:tcPr>
          <w:p w14:paraId="103EEE10" w14:textId="77777777" w:rsidR="00E96807" w:rsidRPr="00BB09CC" w:rsidRDefault="00E96807" w:rsidP="00E96807">
            <w:pPr>
              <w:pStyle w:val="TableParagraph"/>
              <w:spacing w:line="276" w:lineRule="auto"/>
              <w:ind w:left="198" w:right="210"/>
              <w:rPr>
                <w:sz w:val="20"/>
                <w:szCs w:val="20"/>
              </w:rPr>
            </w:pPr>
            <w:r w:rsidRPr="00BB09CC">
              <w:rPr>
                <w:sz w:val="20"/>
                <w:szCs w:val="20"/>
              </w:rPr>
              <w:t>Benzophenone-4, Benzophenone-5</w:t>
            </w:r>
          </w:p>
        </w:tc>
        <w:tc>
          <w:tcPr>
            <w:tcW w:w="1132" w:type="dxa"/>
          </w:tcPr>
          <w:p w14:paraId="593F9A9A" w14:textId="77777777" w:rsidR="00E96807" w:rsidRPr="00BB09CC" w:rsidRDefault="00E96807" w:rsidP="00E96807">
            <w:pPr>
              <w:pStyle w:val="TableParagraph"/>
              <w:spacing w:line="202" w:lineRule="exact"/>
              <w:ind w:left="107"/>
              <w:rPr>
                <w:sz w:val="20"/>
                <w:szCs w:val="20"/>
              </w:rPr>
            </w:pPr>
            <w:r w:rsidRPr="00BB09CC">
              <w:rPr>
                <w:sz w:val="20"/>
                <w:szCs w:val="20"/>
              </w:rPr>
              <w:t>4065-45-6/</w:t>
            </w:r>
          </w:p>
          <w:p w14:paraId="781AE806" w14:textId="77777777" w:rsidR="00E96807" w:rsidRPr="00BB09CC" w:rsidRDefault="00E96807" w:rsidP="00E96807">
            <w:pPr>
              <w:pStyle w:val="TableParagraph"/>
              <w:spacing w:before="30"/>
              <w:ind w:left="107"/>
              <w:rPr>
                <w:sz w:val="20"/>
                <w:szCs w:val="20"/>
              </w:rPr>
            </w:pPr>
            <w:r w:rsidRPr="00BB09CC">
              <w:rPr>
                <w:sz w:val="20"/>
                <w:szCs w:val="20"/>
              </w:rPr>
              <w:t>6628-37-1</w:t>
            </w:r>
          </w:p>
        </w:tc>
        <w:tc>
          <w:tcPr>
            <w:tcW w:w="1135" w:type="dxa"/>
          </w:tcPr>
          <w:p w14:paraId="3B442577" w14:textId="77777777" w:rsidR="00E96807" w:rsidRPr="00BB09CC" w:rsidRDefault="00E96807" w:rsidP="00E96807">
            <w:pPr>
              <w:pStyle w:val="TableParagraph"/>
              <w:spacing w:line="202" w:lineRule="exact"/>
              <w:ind w:left="199"/>
              <w:rPr>
                <w:sz w:val="20"/>
                <w:szCs w:val="20"/>
              </w:rPr>
            </w:pPr>
            <w:r w:rsidRPr="00BB09CC">
              <w:rPr>
                <w:sz w:val="20"/>
                <w:szCs w:val="20"/>
              </w:rPr>
              <w:t>223-772-2</w:t>
            </w:r>
          </w:p>
          <w:p w14:paraId="405E26AA" w14:textId="77777777" w:rsidR="00E96807" w:rsidRPr="00BB09CC" w:rsidRDefault="00E96807" w:rsidP="00E96807">
            <w:pPr>
              <w:pStyle w:val="TableParagraph"/>
              <w:spacing w:before="30"/>
              <w:ind w:left="199"/>
              <w:rPr>
                <w:sz w:val="20"/>
                <w:szCs w:val="20"/>
              </w:rPr>
            </w:pPr>
            <w:r w:rsidRPr="00BB09CC">
              <w:rPr>
                <w:sz w:val="20"/>
                <w:szCs w:val="20"/>
              </w:rPr>
              <w:t>/</w:t>
            </w:r>
          </w:p>
          <w:p w14:paraId="76FE18D4" w14:textId="77777777" w:rsidR="00E96807" w:rsidRPr="00BB09CC" w:rsidRDefault="00E96807" w:rsidP="00E96807">
            <w:pPr>
              <w:pStyle w:val="TableParagraph"/>
              <w:spacing w:before="31"/>
              <w:ind w:left="199"/>
              <w:rPr>
                <w:sz w:val="20"/>
                <w:szCs w:val="20"/>
              </w:rPr>
            </w:pPr>
            <w:r w:rsidRPr="00BB09CC">
              <w:rPr>
                <w:w w:val="96"/>
                <w:sz w:val="20"/>
                <w:szCs w:val="20"/>
              </w:rPr>
              <w:t>-</w:t>
            </w:r>
          </w:p>
        </w:tc>
        <w:tc>
          <w:tcPr>
            <w:tcW w:w="1843" w:type="dxa"/>
          </w:tcPr>
          <w:p w14:paraId="0D0B6B63" w14:textId="77777777" w:rsidR="00E96807" w:rsidRPr="00BB09CC" w:rsidRDefault="00E96807" w:rsidP="00E96807">
            <w:pPr>
              <w:pStyle w:val="TableParagraph"/>
              <w:rPr>
                <w:sz w:val="20"/>
                <w:szCs w:val="20"/>
              </w:rPr>
            </w:pPr>
          </w:p>
        </w:tc>
        <w:tc>
          <w:tcPr>
            <w:tcW w:w="992" w:type="dxa"/>
          </w:tcPr>
          <w:p w14:paraId="0A237DE0" w14:textId="77777777" w:rsidR="00E96807" w:rsidRPr="00BB09CC" w:rsidRDefault="00E96807" w:rsidP="00E96807">
            <w:pPr>
              <w:pStyle w:val="TableParagraph"/>
              <w:spacing w:line="276" w:lineRule="auto"/>
              <w:ind w:left="197"/>
              <w:rPr>
                <w:sz w:val="20"/>
                <w:szCs w:val="20"/>
              </w:rPr>
            </w:pPr>
            <w:r w:rsidRPr="00BB09CC">
              <w:rPr>
                <w:sz w:val="20"/>
                <w:szCs w:val="20"/>
              </w:rPr>
              <w:t>% 5 (asit olarak)</w:t>
            </w:r>
          </w:p>
        </w:tc>
        <w:tc>
          <w:tcPr>
            <w:tcW w:w="3101" w:type="dxa"/>
          </w:tcPr>
          <w:p w14:paraId="0EA0A3BD"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43B64754" w14:textId="77777777" w:rsidR="00E96807" w:rsidRPr="00BB09CC" w:rsidRDefault="00E96807" w:rsidP="00E96807">
            <w:pPr>
              <w:pStyle w:val="TableParagraph"/>
              <w:rPr>
                <w:sz w:val="20"/>
                <w:szCs w:val="20"/>
              </w:rPr>
            </w:pPr>
          </w:p>
        </w:tc>
      </w:tr>
      <w:tr w:rsidR="00E96807" w:rsidRPr="00BB09CC" w14:paraId="611F253B" w14:textId="77777777" w:rsidTr="0076353B">
        <w:trPr>
          <w:trHeight w:val="477"/>
        </w:trPr>
        <w:tc>
          <w:tcPr>
            <w:tcW w:w="816" w:type="dxa"/>
          </w:tcPr>
          <w:p w14:paraId="6C92A57B" w14:textId="77777777" w:rsidR="00E96807" w:rsidRPr="00BB09CC" w:rsidRDefault="00E96807" w:rsidP="00E96807">
            <w:pPr>
              <w:pStyle w:val="TableParagraph"/>
              <w:spacing w:line="204" w:lineRule="exact"/>
              <w:ind w:left="239" w:right="256"/>
              <w:jc w:val="center"/>
              <w:rPr>
                <w:sz w:val="20"/>
                <w:szCs w:val="20"/>
              </w:rPr>
            </w:pPr>
            <w:r w:rsidRPr="00BB09CC">
              <w:rPr>
                <w:sz w:val="20"/>
                <w:szCs w:val="20"/>
              </w:rPr>
              <w:t>23</w:t>
            </w:r>
          </w:p>
        </w:tc>
        <w:tc>
          <w:tcPr>
            <w:tcW w:w="2872" w:type="dxa"/>
          </w:tcPr>
          <w:p w14:paraId="50E360DC" w14:textId="77777777" w:rsidR="00E96807" w:rsidRPr="00BB09CC" w:rsidRDefault="00E96807" w:rsidP="00E96807">
            <w:pPr>
              <w:pStyle w:val="TableParagraph"/>
              <w:spacing w:line="276" w:lineRule="auto"/>
              <w:ind w:left="108" w:right="2"/>
              <w:rPr>
                <w:sz w:val="20"/>
                <w:szCs w:val="20"/>
              </w:rPr>
            </w:pPr>
            <w:r w:rsidRPr="00BB09CC">
              <w:rPr>
                <w:sz w:val="20"/>
                <w:szCs w:val="20"/>
              </w:rPr>
              <w:t>2,2′-Metilen- bis(6- (2H-benzotriazol- 2-il)-4-(1,1,3,3-</w:t>
            </w:r>
          </w:p>
          <w:p w14:paraId="3E07B775" w14:textId="77777777" w:rsidR="00E96807" w:rsidRPr="00BB09CC" w:rsidRDefault="00E96807" w:rsidP="00E96807">
            <w:pPr>
              <w:pStyle w:val="TableParagraph"/>
              <w:spacing w:line="206" w:lineRule="exact"/>
              <w:ind w:left="108"/>
              <w:rPr>
                <w:sz w:val="20"/>
                <w:szCs w:val="20"/>
              </w:rPr>
            </w:pPr>
            <w:r w:rsidRPr="00BB09CC">
              <w:rPr>
                <w:sz w:val="20"/>
                <w:szCs w:val="20"/>
              </w:rPr>
              <w:t>tetrametilbutil)fenol)/Bizoktrizol</w:t>
            </w:r>
          </w:p>
        </w:tc>
        <w:tc>
          <w:tcPr>
            <w:tcW w:w="1692" w:type="dxa"/>
          </w:tcPr>
          <w:p w14:paraId="4915CDAF" w14:textId="77777777" w:rsidR="00E96807" w:rsidRPr="00BB09CC" w:rsidRDefault="00E96807" w:rsidP="00E96807">
            <w:pPr>
              <w:pStyle w:val="TableParagraph"/>
              <w:tabs>
                <w:tab w:val="left" w:pos="1284"/>
              </w:tabs>
              <w:spacing w:line="276" w:lineRule="auto"/>
              <w:ind w:left="108" w:right="89"/>
              <w:rPr>
                <w:sz w:val="20"/>
                <w:szCs w:val="20"/>
              </w:rPr>
            </w:pPr>
            <w:r w:rsidRPr="00BB09CC">
              <w:rPr>
                <w:sz w:val="20"/>
                <w:szCs w:val="20"/>
              </w:rPr>
              <w:t>Methylene</w:t>
            </w:r>
            <w:r w:rsidRPr="00BB09CC">
              <w:rPr>
                <w:sz w:val="20"/>
                <w:szCs w:val="20"/>
              </w:rPr>
              <w:tab/>
            </w:r>
            <w:r w:rsidRPr="00BB09CC">
              <w:rPr>
                <w:spacing w:val="-6"/>
                <w:sz w:val="20"/>
                <w:szCs w:val="20"/>
              </w:rPr>
              <w:t xml:space="preserve">Bis- </w:t>
            </w:r>
            <w:r w:rsidRPr="00BB09CC">
              <w:rPr>
                <w:sz w:val="20"/>
                <w:szCs w:val="20"/>
              </w:rPr>
              <w:t>Benzotriazolyl Tetramethylbutyl-</w:t>
            </w:r>
          </w:p>
          <w:p w14:paraId="648085AB" w14:textId="77777777" w:rsidR="00E96807" w:rsidRDefault="00E96807" w:rsidP="00E96807">
            <w:pPr>
              <w:pStyle w:val="TableParagraph"/>
              <w:spacing w:line="206" w:lineRule="exact"/>
              <w:ind w:left="108"/>
              <w:rPr>
                <w:sz w:val="20"/>
                <w:szCs w:val="20"/>
              </w:rPr>
            </w:pPr>
            <w:r w:rsidRPr="00BB09CC">
              <w:rPr>
                <w:sz w:val="20"/>
                <w:szCs w:val="20"/>
              </w:rPr>
              <w:t>Phenol</w:t>
            </w:r>
          </w:p>
          <w:p w14:paraId="3194DBD2" w14:textId="77777777" w:rsidR="00E96807" w:rsidRDefault="00E96807" w:rsidP="00E96807">
            <w:pPr>
              <w:pStyle w:val="TableParagraph"/>
              <w:spacing w:line="206" w:lineRule="exact"/>
              <w:ind w:left="108"/>
              <w:rPr>
                <w:sz w:val="20"/>
                <w:szCs w:val="20"/>
              </w:rPr>
            </w:pPr>
          </w:p>
          <w:p w14:paraId="36C1D3F1" w14:textId="77777777" w:rsidR="00E96807" w:rsidRDefault="00E96807" w:rsidP="00E96807">
            <w:pPr>
              <w:pStyle w:val="TableParagraph"/>
              <w:spacing w:line="206" w:lineRule="exact"/>
              <w:ind w:left="108"/>
              <w:rPr>
                <w:sz w:val="20"/>
                <w:szCs w:val="20"/>
              </w:rPr>
            </w:pPr>
          </w:p>
          <w:p w14:paraId="44EC976C" w14:textId="77777777" w:rsidR="00E96807" w:rsidRDefault="00E96807" w:rsidP="00E96807">
            <w:pPr>
              <w:pStyle w:val="TableParagraph"/>
              <w:spacing w:line="206" w:lineRule="exact"/>
              <w:ind w:left="108"/>
              <w:rPr>
                <w:sz w:val="20"/>
                <w:szCs w:val="20"/>
              </w:rPr>
            </w:pPr>
          </w:p>
          <w:p w14:paraId="4379E007" w14:textId="77777777" w:rsidR="00E96807" w:rsidRDefault="00E96807" w:rsidP="00E96807">
            <w:pPr>
              <w:pStyle w:val="TableParagraph"/>
              <w:spacing w:line="206" w:lineRule="exact"/>
              <w:ind w:left="108"/>
              <w:rPr>
                <w:sz w:val="20"/>
                <w:szCs w:val="20"/>
              </w:rPr>
            </w:pPr>
          </w:p>
          <w:p w14:paraId="3594458F" w14:textId="77777777" w:rsidR="00E96807" w:rsidRDefault="00E96807" w:rsidP="00E96807">
            <w:pPr>
              <w:pStyle w:val="TableParagraph"/>
              <w:spacing w:line="206" w:lineRule="exact"/>
              <w:ind w:left="108"/>
              <w:rPr>
                <w:sz w:val="20"/>
                <w:szCs w:val="20"/>
              </w:rPr>
            </w:pPr>
          </w:p>
          <w:p w14:paraId="143D50B3" w14:textId="77777777" w:rsidR="00E96807" w:rsidRDefault="00E96807" w:rsidP="00E96807">
            <w:pPr>
              <w:pStyle w:val="TableParagraph"/>
              <w:spacing w:line="206" w:lineRule="exact"/>
              <w:ind w:left="108"/>
              <w:rPr>
                <w:sz w:val="20"/>
                <w:szCs w:val="20"/>
              </w:rPr>
            </w:pPr>
          </w:p>
          <w:p w14:paraId="0F4D9D06" w14:textId="77777777" w:rsidR="00E96807" w:rsidRDefault="00E96807" w:rsidP="00E96807">
            <w:pPr>
              <w:pStyle w:val="TableParagraph"/>
              <w:spacing w:line="206" w:lineRule="exact"/>
              <w:ind w:left="108"/>
              <w:rPr>
                <w:sz w:val="20"/>
                <w:szCs w:val="20"/>
              </w:rPr>
            </w:pPr>
          </w:p>
          <w:p w14:paraId="2F8DB949" w14:textId="77777777" w:rsidR="00E96807" w:rsidRDefault="00E96807" w:rsidP="00E96807">
            <w:pPr>
              <w:pStyle w:val="TableParagraph"/>
              <w:spacing w:line="206" w:lineRule="exact"/>
              <w:ind w:left="108"/>
              <w:rPr>
                <w:sz w:val="20"/>
                <w:szCs w:val="20"/>
              </w:rPr>
            </w:pPr>
          </w:p>
          <w:p w14:paraId="6B09F1A5" w14:textId="77777777" w:rsidR="00E96807" w:rsidRPr="00BB09CC" w:rsidRDefault="00E96807" w:rsidP="00E96807">
            <w:pPr>
              <w:pStyle w:val="TableParagraph"/>
              <w:spacing w:line="206" w:lineRule="exact"/>
              <w:ind w:left="108"/>
              <w:rPr>
                <w:sz w:val="20"/>
                <w:szCs w:val="20"/>
              </w:rPr>
            </w:pPr>
          </w:p>
        </w:tc>
        <w:tc>
          <w:tcPr>
            <w:tcW w:w="1132" w:type="dxa"/>
          </w:tcPr>
          <w:p w14:paraId="778835C2" w14:textId="77777777" w:rsidR="00E96807" w:rsidRPr="00BB09CC" w:rsidRDefault="00E96807" w:rsidP="00E96807">
            <w:pPr>
              <w:pStyle w:val="TableParagraph"/>
              <w:spacing w:line="204" w:lineRule="exact"/>
              <w:ind w:right="177"/>
              <w:jc w:val="center"/>
              <w:rPr>
                <w:sz w:val="20"/>
                <w:szCs w:val="20"/>
              </w:rPr>
            </w:pPr>
            <w:r w:rsidRPr="00BB09CC">
              <w:rPr>
                <w:sz w:val="20"/>
                <w:szCs w:val="20"/>
              </w:rPr>
              <w:lastRenderedPageBreak/>
              <w:t>103597-45-1</w:t>
            </w:r>
          </w:p>
        </w:tc>
        <w:tc>
          <w:tcPr>
            <w:tcW w:w="1135" w:type="dxa"/>
          </w:tcPr>
          <w:p w14:paraId="3F834631" w14:textId="77777777" w:rsidR="00E96807" w:rsidRPr="00BB09CC" w:rsidRDefault="00E96807" w:rsidP="00E96807">
            <w:pPr>
              <w:pStyle w:val="TableParagraph"/>
              <w:spacing w:line="204" w:lineRule="exact"/>
              <w:ind w:left="146"/>
              <w:rPr>
                <w:sz w:val="20"/>
                <w:szCs w:val="20"/>
              </w:rPr>
            </w:pPr>
            <w:r w:rsidRPr="00BB09CC">
              <w:rPr>
                <w:sz w:val="20"/>
                <w:szCs w:val="20"/>
              </w:rPr>
              <w:t>403-800-1</w:t>
            </w:r>
          </w:p>
        </w:tc>
        <w:tc>
          <w:tcPr>
            <w:tcW w:w="1843" w:type="dxa"/>
          </w:tcPr>
          <w:p w14:paraId="2A28A33D" w14:textId="77777777" w:rsidR="00E96807" w:rsidRPr="00BB09CC" w:rsidRDefault="00E96807" w:rsidP="00E96807">
            <w:pPr>
              <w:pStyle w:val="TableParagraph"/>
              <w:rPr>
                <w:sz w:val="20"/>
                <w:szCs w:val="20"/>
              </w:rPr>
            </w:pPr>
          </w:p>
        </w:tc>
        <w:tc>
          <w:tcPr>
            <w:tcW w:w="992" w:type="dxa"/>
          </w:tcPr>
          <w:p w14:paraId="740B220A" w14:textId="77777777" w:rsidR="00E96807" w:rsidRDefault="00E96807" w:rsidP="00E96807">
            <w:pPr>
              <w:pStyle w:val="TableParagraph"/>
              <w:spacing w:line="204" w:lineRule="exact"/>
              <w:rPr>
                <w:sz w:val="20"/>
                <w:szCs w:val="20"/>
              </w:rPr>
            </w:pPr>
          </w:p>
          <w:p w14:paraId="6A25D364" w14:textId="77777777" w:rsidR="00E96807" w:rsidRPr="00BB09CC" w:rsidRDefault="00E96807" w:rsidP="00E96807">
            <w:pPr>
              <w:pStyle w:val="TableParagraph"/>
              <w:spacing w:line="204" w:lineRule="exact"/>
              <w:rPr>
                <w:sz w:val="20"/>
                <w:szCs w:val="20"/>
              </w:rPr>
            </w:pPr>
            <w:r>
              <w:rPr>
                <w:sz w:val="20"/>
                <w:szCs w:val="20"/>
              </w:rPr>
              <w:t xml:space="preserve">%10 </w:t>
            </w:r>
            <w:r w:rsidRPr="00E96807">
              <w:rPr>
                <w:sz w:val="20"/>
                <w:szCs w:val="20"/>
                <w:vertAlign w:val="superscript"/>
              </w:rPr>
              <w:t>(5)</w:t>
            </w:r>
          </w:p>
        </w:tc>
        <w:tc>
          <w:tcPr>
            <w:tcW w:w="3101" w:type="dxa"/>
          </w:tcPr>
          <w:p w14:paraId="482B839C"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4864E12C" w14:textId="77777777" w:rsidR="00E96807" w:rsidRPr="00BB09CC" w:rsidRDefault="00E96807" w:rsidP="00E96807">
            <w:pPr>
              <w:pStyle w:val="TableParagraph"/>
              <w:rPr>
                <w:sz w:val="20"/>
                <w:szCs w:val="20"/>
              </w:rPr>
            </w:pPr>
          </w:p>
        </w:tc>
      </w:tr>
      <w:tr w:rsidR="00E96807" w:rsidRPr="00BB09CC" w14:paraId="29EB8525" w14:textId="77777777" w:rsidTr="0076353B">
        <w:trPr>
          <w:trHeight w:val="477"/>
        </w:trPr>
        <w:tc>
          <w:tcPr>
            <w:tcW w:w="816" w:type="dxa"/>
          </w:tcPr>
          <w:p w14:paraId="02E436E2" w14:textId="77777777" w:rsidR="00E96807" w:rsidRPr="00BB09CC" w:rsidRDefault="00E96807" w:rsidP="00E96807">
            <w:pPr>
              <w:pStyle w:val="TableParagraph"/>
              <w:spacing w:line="204" w:lineRule="exact"/>
              <w:ind w:left="244" w:right="256"/>
              <w:jc w:val="center"/>
              <w:rPr>
                <w:sz w:val="20"/>
                <w:szCs w:val="20"/>
              </w:rPr>
            </w:pPr>
            <w:r w:rsidRPr="00BB09CC">
              <w:rPr>
                <w:sz w:val="20"/>
                <w:szCs w:val="20"/>
              </w:rPr>
              <w:t>23a</w:t>
            </w:r>
          </w:p>
        </w:tc>
        <w:tc>
          <w:tcPr>
            <w:tcW w:w="2872" w:type="dxa"/>
          </w:tcPr>
          <w:p w14:paraId="081A258A" w14:textId="77777777" w:rsidR="00E96807" w:rsidRPr="00BB09CC" w:rsidRDefault="00E96807" w:rsidP="00E96807">
            <w:pPr>
              <w:pStyle w:val="TableParagraph"/>
              <w:spacing w:line="276" w:lineRule="auto"/>
              <w:ind w:left="108" w:right="2"/>
              <w:rPr>
                <w:sz w:val="20"/>
                <w:szCs w:val="20"/>
              </w:rPr>
            </w:pPr>
            <w:r w:rsidRPr="00BB09CC">
              <w:rPr>
                <w:sz w:val="20"/>
                <w:szCs w:val="20"/>
              </w:rPr>
              <w:t>2,2′-Metilen- bis(6- (2H-benzotriazol- 2-il)-4-(1,1,3,3-</w:t>
            </w:r>
          </w:p>
          <w:p w14:paraId="6E1EE3C4" w14:textId="77777777" w:rsidR="00E96807" w:rsidRPr="00BB09CC" w:rsidRDefault="00E96807" w:rsidP="00E96807">
            <w:pPr>
              <w:pStyle w:val="TableParagraph"/>
              <w:spacing w:line="207" w:lineRule="exact"/>
              <w:ind w:left="108"/>
              <w:rPr>
                <w:sz w:val="20"/>
                <w:szCs w:val="20"/>
              </w:rPr>
            </w:pPr>
            <w:r w:rsidRPr="00BB09CC">
              <w:rPr>
                <w:sz w:val="20"/>
                <w:szCs w:val="20"/>
              </w:rPr>
              <w:t>tetrametilbutil)fenol)/Bisoktrizol</w:t>
            </w:r>
          </w:p>
        </w:tc>
        <w:tc>
          <w:tcPr>
            <w:tcW w:w="1692" w:type="dxa"/>
          </w:tcPr>
          <w:p w14:paraId="3214D5B9" w14:textId="77777777" w:rsidR="00E96807" w:rsidRPr="00BB09CC" w:rsidRDefault="00E96807" w:rsidP="00E96807">
            <w:pPr>
              <w:pStyle w:val="TableParagraph"/>
              <w:tabs>
                <w:tab w:val="left" w:pos="1284"/>
              </w:tabs>
              <w:spacing w:line="276" w:lineRule="auto"/>
              <w:ind w:left="108" w:right="89"/>
              <w:rPr>
                <w:sz w:val="20"/>
                <w:szCs w:val="20"/>
              </w:rPr>
            </w:pPr>
            <w:r w:rsidRPr="00BB09CC">
              <w:rPr>
                <w:sz w:val="20"/>
                <w:szCs w:val="20"/>
              </w:rPr>
              <w:t>Methylene</w:t>
            </w:r>
            <w:r w:rsidRPr="00BB09CC">
              <w:rPr>
                <w:sz w:val="20"/>
                <w:szCs w:val="20"/>
              </w:rPr>
              <w:tab/>
            </w:r>
            <w:r w:rsidRPr="00BB09CC">
              <w:rPr>
                <w:spacing w:val="-6"/>
                <w:sz w:val="20"/>
                <w:szCs w:val="20"/>
              </w:rPr>
              <w:t xml:space="preserve">Bis- </w:t>
            </w:r>
            <w:r w:rsidRPr="00BB09CC">
              <w:rPr>
                <w:sz w:val="20"/>
                <w:szCs w:val="20"/>
              </w:rPr>
              <w:t>Benzotriazolyl Tetramethylbutyl- phenol</w:t>
            </w:r>
            <w:r w:rsidRPr="00BB09CC">
              <w:rPr>
                <w:spacing w:val="-1"/>
                <w:sz w:val="20"/>
                <w:szCs w:val="20"/>
              </w:rPr>
              <w:t xml:space="preserve"> </w:t>
            </w:r>
            <w:r w:rsidRPr="00BB09CC">
              <w:rPr>
                <w:sz w:val="20"/>
                <w:szCs w:val="20"/>
              </w:rPr>
              <w:t>(nano)</w:t>
            </w:r>
          </w:p>
        </w:tc>
        <w:tc>
          <w:tcPr>
            <w:tcW w:w="1132" w:type="dxa"/>
          </w:tcPr>
          <w:p w14:paraId="6457EAC1" w14:textId="77777777" w:rsidR="00E96807" w:rsidRPr="00BB09CC" w:rsidRDefault="00E96807" w:rsidP="00E96807">
            <w:pPr>
              <w:pStyle w:val="TableParagraph"/>
              <w:spacing w:line="204" w:lineRule="exact"/>
              <w:ind w:right="177"/>
              <w:jc w:val="center"/>
              <w:rPr>
                <w:sz w:val="20"/>
                <w:szCs w:val="20"/>
              </w:rPr>
            </w:pPr>
            <w:r w:rsidRPr="00BB09CC">
              <w:rPr>
                <w:sz w:val="20"/>
                <w:szCs w:val="20"/>
              </w:rPr>
              <w:t>103597-45-1</w:t>
            </w:r>
          </w:p>
        </w:tc>
        <w:tc>
          <w:tcPr>
            <w:tcW w:w="1135" w:type="dxa"/>
          </w:tcPr>
          <w:p w14:paraId="1BD5D212" w14:textId="77777777" w:rsidR="00E96807" w:rsidRPr="00BB09CC" w:rsidRDefault="00E96807" w:rsidP="00E96807">
            <w:pPr>
              <w:pStyle w:val="TableParagraph"/>
              <w:spacing w:line="204" w:lineRule="exact"/>
              <w:ind w:left="100"/>
              <w:rPr>
                <w:sz w:val="20"/>
                <w:szCs w:val="20"/>
              </w:rPr>
            </w:pPr>
            <w:r w:rsidRPr="00BB09CC">
              <w:rPr>
                <w:sz w:val="20"/>
                <w:szCs w:val="20"/>
              </w:rPr>
              <w:t>403-800-1</w:t>
            </w:r>
          </w:p>
        </w:tc>
        <w:tc>
          <w:tcPr>
            <w:tcW w:w="1843" w:type="dxa"/>
          </w:tcPr>
          <w:p w14:paraId="74E8BBDA" w14:textId="77777777" w:rsidR="00E96807" w:rsidRPr="00BB09CC" w:rsidRDefault="00E96807" w:rsidP="00E96807">
            <w:pPr>
              <w:pStyle w:val="TableParagraph"/>
              <w:rPr>
                <w:sz w:val="20"/>
                <w:szCs w:val="20"/>
              </w:rPr>
            </w:pPr>
          </w:p>
        </w:tc>
        <w:tc>
          <w:tcPr>
            <w:tcW w:w="992" w:type="dxa"/>
          </w:tcPr>
          <w:p w14:paraId="1F7B86B2" w14:textId="77777777" w:rsidR="00E96807" w:rsidRPr="00BB09CC" w:rsidRDefault="00E96807" w:rsidP="00E96807">
            <w:pPr>
              <w:pStyle w:val="TableParagraph"/>
              <w:spacing w:line="204" w:lineRule="exact"/>
              <w:ind w:left="108"/>
              <w:rPr>
                <w:sz w:val="20"/>
                <w:szCs w:val="20"/>
              </w:rPr>
            </w:pPr>
            <w:r w:rsidRPr="00BB09CC">
              <w:rPr>
                <w:position w:val="-5"/>
                <w:sz w:val="20"/>
                <w:szCs w:val="20"/>
              </w:rPr>
              <w:t xml:space="preserve">% 10 </w:t>
            </w:r>
            <w:r w:rsidRPr="00BB09CC">
              <w:rPr>
                <w:sz w:val="20"/>
                <w:szCs w:val="20"/>
                <w:vertAlign w:val="superscript"/>
              </w:rPr>
              <w:t>(5)</w:t>
            </w:r>
          </w:p>
        </w:tc>
        <w:tc>
          <w:tcPr>
            <w:tcW w:w="3101" w:type="dxa"/>
          </w:tcPr>
          <w:p w14:paraId="60EB0EBD" w14:textId="77777777" w:rsidR="00E96807" w:rsidRPr="00BB09CC" w:rsidRDefault="00E96807" w:rsidP="00E96807">
            <w:pPr>
              <w:pStyle w:val="TableParagraph"/>
              <w:tabs>
                <w:tab w:val="left" w:pos="1926"/>
              </w:tabs>
              <w:spacing w:line="276" w:lineRule="auto"/>
              <w:ind w:left="110" w:right="87"/>
              <w:jc w:val="both"/>
              <w:rPr>
                <w:sz w:val="20"/>
                <w:szCs w:val="20"/>
              </w:rPr>
            </w:pPr>
            <w:r w:rsidRPr="00BB09CC">
              <w:rPr>
                <w:sz w:val="20"/>
                <w:szCs w:val="20"/>
              </w:rPr>
              <w:t>Solunum yoluyla nihai kullanıcının akciğerlerinin m</w:t>
            </w:r>
            <w:r>
              <w:rPr>
                <w:sz w:val="20"/>
                <w:szCs w:val="20"/>
              </w:rPr>
              <w:t xml:space="preserve">aruz kalmasına neden olabilecek </w:t>
            </w:r>
            <w:r w:rsidRPr="00BB09CC">
              <w:rPr>
                <w:spacing w:val="-1"/>
                <w:sz w:val="20"/>
                <w:szCs w:val="20"/>
              </w:rPr>
              <w:t xml:space="preserve">uygulamalarda </w:t>
            </w:r>
            <w:r w:rsidRPr="00BB09CC">
              <w:rPr>
                <w:sz w:val="20"/>
                <w:szCs w:val="20"/>
              </w:rPr>
              <w:t>kullanılmamalıdır.</w:t>
            </w:r>
          </w:p>
          <w:p w14:paraId="34A14BB7" w14:textId="77777777" w:rsidR="00E96807" w:rsidRPr="00BB09CC" w:rsidRDefault="00E96807" w:rsidP="00E96807">
            <w:pPr>
              <w:pStyle w:val="TableParagraph"/>
              <w:spacing w:before="3"/>
              <w:rPr>
                <w:sz w:val="20"/>
                <w:szCs w:val="20"/>
              </w:rPr>
            </w:pPr>
          </w:p>
          <w:p w14:paraId="2AE28A44" w14:textId="77777777" w:rsidR="00E96807" w:rsidRPr="00BB09CC" w:rsidRDefault="00E96807" w:rsidP="00E96807">
            <w:pPr>
              <w:pStyle w:val="TableParagraph"/>
              <w:spacing w:line="278" w:lineRule="auto"/>
              <w:ind w:left="110" w:right="86"/>
              <w:jc w:val="both"/>
              <w:rPr>
                <w:sz w:val="20"/>
                <w:szCs w:val="20"/>
              </w:rPr>
            </w:pPr>
            <w:r w:rsidRPr="00BB09CC">
              <w:rPr>
                <w:sz w:val="20"/>
                <w:szCs w:val="20"/>
              </w:rPr>
              <w:t>Sadece aşağıdaki özelliklere sahip nanomateryallere izin verilir:</w:t>
            </w:r>
          </w:p>
          <w:p w14:paraId="4FDF23ED" w14:textId="77777777" w:rsidR="00E96807" w:rsidRPr="00BB09CC" w:rsidRDefault="00E96807" w:rsidP="00E96807">
            <w:pPr>
              <w:pStyle w:val="TableParagraph"/>
              <w:spacing w:before="5"/>
              <w:rPr>
                <w:sz w:val="20"/>
                <w:szCs w:val="20"/>
              </w:rPr>
            </w:pPr>
          </w:p>
          <w:p w14:paraId="3E72110A" w14:textId="77777777" w:rsidR="00E96807" w:rsidRPr="00BB09CC" w:rsidRDefault="00E96807" w:rsidP="00E96807">
            <w:pPr>
              <w:pStyle w:val="TableParagraph"/>
              <w:numPr>
                <w:ilvl w:val="0"/>
                <w:numId w:val="25"/>
              </w:numPr>
              <w:tabs>
                <w:tab w:val="left" w:pos="234"/>
              </w:tabs>
              <w:spacing w:line="276" w:lineRule="auto"/>
              <w:ind w:right="85" w:firstLine="0"/>
              <w:jc w:val="both"/>
              <w:rPr>
                <w:sz w:val="20"/>
                <w:szCs w:val="20"/>
              </w:rPr>
            </w:pPr>
            <w:r w:rsidRPr="00BB09CC">
              <w:rPr>
                <w:sz w:val="20"/>
                <w:szCs w:val="20"/>
              </w:rPr>
              <w:t>Saflık ≥ 98.5 olmalı ve 2,2′-metilen- bis- (6 (2H-benzotriazol-2-il) -4- (izooktil) fenol) izomer fraksiyonu % 1.5’u geçmemelidir;</w:t>
            </w:r>
          </w:p>
          <w:p w14:paraId="39049396" w14:textId="77777777" w:rsidR="00E96807" w:rsidRPr="00BB09CC" w:rsidRDefault="00E96807" w:rsidP="00E96807">
            <w:pPr>
              <w:pStyle w:val="TableParagraph"/>
              <w:numPr>
                <w:ilvl w:val="0"/>
                <w:numId w:val="25"/>
              </w:numPr>
              <w:tabs>
                <w:tab w:val="left" w:pos="236"/>
              </w:tabs>
              <w:spacing w:before="2"/>
              <w:ind w:left="235" w:hanging="125"/>
              <w:jc w:val="both"/>
              <w:rPr>
                <w:sz w:val="20"/>
                <w:szCs w:val="20"/>
              </w:rPr>
            </w:pPr>
            <w:r w:rsidRPr="00BB09CC">
              <w:rPr>
                <w:sz w:val="20"/>
                <w:szCs w:val="20"/>
              </w:rPr>
              <w:t>25</w:t>
            </w:r>
            <w:r w:rsidRPr="00BB09CC">
              <w:rPr>
                <w:spacing w:val="19"/>
                <w:sz w:val="20"/>
                <w:szCs w:val="20"/>
              </w:rPr>
              <w:t xml:space="preserve"> </w:t>
            </w:r>
            <w:r w:rsidRPr="00BB09CC">
              <w:rPr>
                <w:sz w:val="20"/>
                <w:szCs w:val="20"/>
              </w:rPr>
              <w:t>°</w:t>
            </w:r>
            <w:r w:rsidRPr="00BB09CC">
              <w:rPr>
                <w:spacing w:val="17"/>
                <w:sz w:val="20"/>
                <w:szCs w:val="20"/>
              </w:rPr>
              <w:t xml:space="preserve"> </w:t>
            </w:r>
            <w:r w:rsidRPr="00BB09CC">
              <w:rPr>
                <w:sz w:val="20"/>
                <w:szCs w:val="20"/>
              </w:rPr>
              <w:t>C'de</w:t>
            </w:r>
            <w:r w:rsidRPr="00BB09CC">
              <w:rPr>
                <w:spacing w:val="18"/>
                <w:sz w:val="20"/>
                <w:szCs w:val="20"/>
              </w:rPr>
              <w:t xml:space="preserve"> </w:t>
            </w:r>
            <w:r w:rsidRPr="00BB09CC">
              <w:rPr>
                <w:sz w:val="20"/>
                <w:szCs w:val="20"/>
              </w:rPr>
              <w:t>suda</w:t>
            </w:r>
            <w:r w:rsidRPr="00BB09CC">
              <w:rPr>
                <w:spacing w:val="18"/>
                <w:sz w:val="20"/>
                <w:szCs w:val="20"/>
              </w:rPr>
              <w:t xml:space="preserve"> </w:t>
            </w:r>
            <w:r w:rsidRPr="00BB09CC">
              <w:rPr>
                <w:sz w:val="20"/>
                <w:szCs w:val="20"/>
              </w:rPr>
              <w:t>çözünürlük</w:t>
            </w:r>
            <w:r w:rsidRPr="00BB09CC">
              <w:rPr>
                <w:spacing w:val="17"/>
                <w:sz w:val="20"/>
                <w:szCs w:val="20"/>
              </w:rPr>
              <w:t xml:space="preserve"> </w:t>
            </w:r>
          </w:p>
          <w:p w14:paraId="7F9EAAFE" w14:textId="77777777" w:rsidR="00E96807" w:rsidRDefault="00E96807" w:rsidP="00E96807">
            <w:pPr>
              <w:pStyle w:val="TableParagraph"/>
              <w:tabs>
                <w:tab w:val="left" w:pos="236"/>
              </w:tabs>
              <w:spacing w:before="2"/>
              <w:ind w:left="235"/>
              <w:jc w:val="both"/>
              <w:rPr>
                <w:sz w:val="20"/>
                <w:szCs w:val="20"/>
              </w:rPr>
            </w:pPr>
            <w:r w:rsidRPr="00BB09CC">
              <w:rPr>
                <w:sz w:val="20"/>
                <w:szCs w:val="20"/>
              </w:rPr>
              <w:t>&lt;5</w:t>
            </w:r>
            <w:r w:rsidRPr="00BB09CC">
              <w:rPr>
                <w:spacing w:val="18"/>
                <w:sz w:val="20"/>
                <w:szCs w:val="20"/>
              </w:rPr>
              <w:t xml:space="preserve"> </w:t>
            </w:r>
            <w:r w:rsidRPr="00BB09CC">
              <w:rPr>
                <w:sz w:val="20"/>
                <w:szCs w:val="20"/>
              </w:rPr>
              <w:t>ng/</w:t>
            </w:r>
            <w:r w:rsidRPr="00BB09CC">
              <w:rPr>
                <w:spacing w:val="20"/>
                <w:sz w:val="20"/>
                <w:szCs w:val="20"/>
              </w:rPr>
              <w:t xml:space="preserve"> </w:t>
            </w:r>
            <w:r w:rsidRPr="00BB09CC">
              <w:rPr>
                <w:sz w:val="20"/>
                <w:szCs w:val="20"/>
              </w:rPr>
              <w:t>L</w:t>
            </w:r>
            <w:r>
              <w:rPr>
                <w:sz w:val="20"/>
                <w:szCs w:val="20"/>
              </w:rPr>
              <w:t xml:space="preserve"> </w:t>
            </w:r>
            <w:r w:rsidRPr="00BB09CC">
              <w:rPr>
                <w:sz w:val="20"/>
                <w:szCs w:val="20"/>
              </w:rPr>
              <w:t>olmalıdır;</w:t>
            </w:r>
          </w:p>
          <w:p w14:paraId="0512D9BF" w14:textId="77777777" w:rsidR="00E96807" w:rsidRPr="00E96807" w:rsidRDefault="00E96807" w:rsidP="00E96807">
            <w:pPr>
              <w:pStyle w:val="TableParagraph"/>
              <w:numPr>
                <w:ilvl w:val="0"/>
                <w:numId w:val="24"/>
              </w:numPr>
              <w:spacing w:before="2"/>
              <w:jc w:val="both"/>
              <w:rPr>
                <w:sz w:val="20"/>
                <w:szCs w:val="20"/>
              </w:rPr>
            </w:pPr>
            <w:r w:rsidRPr="00E96807">
              <w:rPr>
                <w:sz w:val="20"/>
                <w:szCs w:val="20"/>
              </w:rPr>
              <w:t>25 ° C'de dağılım  katsayısı (Log Pow): 12,7 olmalıdır;</w:t>
            </w:r>
          </w:p>
          <w:p w14:paraId="3F383773" w14:textId="77777777" w:rsidR="00E96807" w:rsidRPr="00E96807" w:rsidRDefault="00E96807" w:rsidP="00E96807">
            <w:pPr>
              <w:pStyle w:val="TableParagraph"/>
              <w:numPr>
                <w:ilvl w:val="0"/>
                <w:numId w:val="24"/>
              </w:numPr>
              <w:spacing w:before="2"/>
              <w:jc w:val="both"/>
              <w:rPr>
                <w:sz w:val="20"/>
                <w:szCs w:val="20"/>
              </w:rPr>
            </w:pPr>
            <w:r w:rsidRPr="00E96807">
              <w:rPr>
                <w:sz w:val="20"/>
                <w:szCs w:val="20"/>
              </w:rPr>
              <w:t>Kaplamasız olmalıdır;</w:t>
            </w:r>
          </w:p>
          <w:p w14:paraId="6AB4000E" w14:textId="77777777" w:rsidR="00E96807" w:rsidRPr="007365FA" w:rsidRDefault="007365FA" w:rsidP="007365FA">
            <w:pPr>
              <w:pStyle w:val="TableParagraph"/>
              <w:spacing w:before="2"/>
              <w:rPr>
                <w:sz w:val="20"/>
                <w:szCs w:val="20"/>
              </w:rPr>
            </w:pPr>
            <w:r>
              <w:rPr>
                <w:sz w:val="20"/>
                <w:szCs w:val="20"/>
              </w:rPr>
              <w:t>-</w:t>
            </w:r>
            <w:r w:rsidR="00E96807" w:rsidRPr="007365FA">
              <w:rPr>
                <w:sz w:val="20"/>
                <w:szCs w:val="20"/>
              </w:rPr>
              <w:t>Medyan partikül boyutu D50 (bu çapın altındaki sayının % 50'si) ≥ 120 nm kütle dağılımı ve / veya ≥ 60 nm sayı</w:t>
            </w:r>
            <w:r>
              <w:rPr>
                <w:sz w:val="20"/>
                <w:szCs w:val="20"/>
              </w:rPr>
              <w:t xml:space="preserve"> </w:t>
            </w:r>
            <w:r w:rsidR="00E96807" w:rsidRPr="007365FA">
              <w:rPr>
                <w:sz w:val="20"/>
                <w:szCs w:val="20"/>
              </w:rPr>
              <w:t>boyutu dağılımı olmalıdır.</w:t>
            </w:r>
          </w:p>
          <w:p w14:paraId="16730BA7" w14:textId="77777777" w:rsidR="003D3DE1" w:rsidRPr="00E96807" w:rsidRDefault="003D3DE1" w:rsidP="00E96807">
            <w:pPr>
              <w:pStyle w:val="TableParagraph"/>
              <w:tabs>
                <w:tab w:val="left" w:pos="236"/>
              </w:tabs>
              <w:spacing w:before="2"/>
              <w:ind w:left="235"/>
              <w:rPr>
                <w:sz w:val="20"/>
                <w:szCs w:val="20"/>
              </w:rPr>
            </w:pPr>
          </w:p>
          <w:p w14:paraId="5692D517" w14:textId="77777777" w:rsidR="00E96807" w:rsidRPr="00BB09CC" w:rsidRDefault="00E96807" w:rsidP="00E96807">
            <w:pPr>
              <w:pStyle w:val="TableParagraph"/>
              <w:tabs>
                <w:tab w:val="left" w:pos="236"/>
              </w:tabs>
              <w:spacing w:before="2"/>
              <w:ind w:left="235"/>
              <w:jc w:val="both"/>
              <w:rPr>
                <w:sz w:val="20"/>
                <w:szCs w:val="20"/>
              </w:rPr>
            </w:pPr>
          </w:p>
        </w:tc>
        <w:tc>
          <w:tcPr>
            <w:tcW w:w="1344" w:type="dxa"/>
            <w:tcBorders>
              <w:top w:val="single" w:sz="4" w:space="0" w:color="000000"/>
              <w:bottom w:val="single" w:sz="4" w:space="0" w:color="000000"/>
            </w:tcBorders>
          </w:tcPr>
          <w:p w14:paraId="5A05C1E0" w14:textId="77777777" w:rsidR="00E96807" w:rsidRPr="00BB09CC" w:rsidRDefault="00E96807" w:rsidP="00E96807">
            <w:pPr>
              <w:pStyle w:val="TableParagraph"/>
              <w:rPr>
                <w:sz w:val="20"/>
                <w:szCs w:val="20"/>
              </w:rPr>
            </w:pPr>
          </w:p>
        </w:tc>
      </w:tr>
      <w:tr w:rsidR="00E96807" w:rsidRPr="00BB09CC" w14:paraId="5E27B68D" w14:textId="77777777" w:rsidTr="0076353B">
        <w:trPr>
          <w:trHeight w:val="477"/>
        </w:trPr>
        <w:tc>
          <w:tcPr>
            <w:tcW w:w="816" w:type="dxa"/>
          </w:tcPr>
          <w:p w14:paraId="4B5F9CF4" w14:textId="77777777" w:rsidR="00E96807" w:rsidRPr="00BB09CC" w:rsidRDefault="00E96807" w:rsidP="00E96807">
            <w:pPr>
              <w:pStyle w:val="TableParagraph"/>
              <w:spacing w:line="202" w:lineRule="exact"/>
              <w:ind w:left="299"/>
              <w:rPr>
                <w:sz w:val="20"/>
                <w:szCs w:val="20"/>
              </w:rPr>
            </w:pPr>
            <w:r w:rsidRPr="00BB09CC">
              <w:rPr>
                <w:sz w:val="20"/>
                <w:szCs w:val="20"/>
              </w:rPr>
              <w:t>24</w:t>
            </w:r>
          </w:p>
        </w:tc>
        <w:tc>
          <w:tcPr>
            <w:tcW w:w="2872" w:type="dxa"/>
          </w:tcPr>
          <w:p w14:paraId="2E15258B" w14:textId="77777777" w:rsidR="00E96807" w:rsidRPr="00BB09CC" w:rsidRDefault="00E96807" w:rsidP="00E96807">
            <w:pPr>
              <w:pStyle w:val="TableParagraph"/>
              <w:tabs>
                <w:tab w:val="left" w:pos="1128"/>
              </w:tabs>
              <w:spacing w:line="276" w:lineRule="auto"/>
              <w:ind w:left="196" w:right="270"/>
              <w:jc w:val="both"/>
              <w:rPr>
                <w:sz w:val="20"/>
                <w:szCs w:val="20"/>
              </w:rPr>
            </w:pPr>
            <w:r w:rsidRPr="00BB09CC">
              <w:rPr>
                <w:sz w:val="20"/>
                <w:szCs w:val="20"/>
              </w:rPr>
              <w:t>2,2'-</w:t>
            </w:r>
            <w:r w:rsidRPr="00BB09CC">
              <w:rPr>
                <w:sz w:val="20"/>
                <w:szCs w:val="20"/>
              </w:rPr>
              <w:tab/>
            </w:r>
            <w:r w:rsidRPr="00BB09CC">
              <w:rPr>
                <w:spacing w:val="-1"/>
                <w:sz w:val="20"/>
                <w:szCs w:val="20"/>
              </w:rPr>
              <w:t xml:space="preserve">bis(1,4-fenilen)-1H- </w:t>
            </w:r>
            <w:r w:rsidRPr="00BB09CC">
              <w:rPr>
                <w:sz w:val="20"/>
                <w:szCs w:val="20"/>
              </w:rPr>
              <w:t>benzimidazol-4,6- disülfonik asit’in</w:t>
            </w:r>
            <w:r w:rsidRPr="00BB09CC">
              <w:rPr>
                <w:spacing w:val="-10"/>
                <w:sz w:val="20"/>
                <w:szCs w:val="20"/>
              </w:rPr>
              <w:t xml:space="preserve"> </w:t>
            </w:r>
            <w:r w:rsidRPr="00BB09CC">
              <w:rPr>
                <w:sz w:val="20"/>
                <w:szCs w:val="20"/>
              </w:rPr>
              <w:t>sodyum</w:t>
            </w:r>
            <w:r w:rsidRPr="00BB09CC">
              <w:rPr>
                <w:spacing w:val="-14"/>
                <w:sz w:val="20"/>
                <w:szCs w:val="20"/>
              </w:rPr>
              <w:t xml:space="preserve"> </w:t>
            </w:r>
            <w:r w:rsidRPr="00BB09CC">
              <w:rPr>
                <w:sz w:val="20"/>
                <w:szCs w:val="20"/>
              </w:rPr>
              <w:t>tuzu</w:t>
            </w:r>
            <w:r w:rsidRPr="00BB09CC">
              <w:rPr>
                <w:spacing w:val="-10"/>
                <w:sz w:val="20"/>
                <w:szCs w:val="20"/>
              </w:rPr>
              <w:t xml:space="preserve"> </w:t>
            </w:r>
            <w:r w:rsidRPr="00BB09CC">
              <w:rPr>
                <w:sz w:val="20"/>
                <w:szCs w:val="20"/>
              </w:rPr>
              <w:t>/</w:t>
            </w:r>
            <w:r w:rsidRPr="00BB09CC">
              <w:rPr>
                <w:spacing w:val="-11"/>
                <w:sz w:val="20"/>
                <w:szCs w:val="20"/>
              </w:rPr>
              <w:t xml:space="preserve"> </w:t>
            </w:r>
            <w:r w:rsidRPr="00BB09CC">
              <w:rPr>
                <w:sz w:val="20"/>
                <w:szCs w:val="20"/>
              </w:rPr>
              <w:t>Bisdisulizol</w:t>
            </w:r>
          </w:p>
          <w:p w14:paraId="7C4E045C" w14:textId="77777777" w:rsidR="00E96807" w:rsidRDefault="00E96807" w:rsidP="00E96807">
            <w:pPr>
              <w:pStyle w:val="TableParagraph"/>
              <w:ind w:left="196"/>
              <w:jc w:val="both"/>
              <w:rPr>
                <w:sz w:val="20"/>
                <w:szCs w:val="20"/>
              </w:rPr>
            </w:pPr>
            <w:r w:rsidRPr="00BB09CC">
              <w:rPr>
                <w:sz w:val="20"/>
                <w:szCs w:val="20"/>
              </w:rPr>
              <w:t>disodyum (USAN)</w:t>
            </w:r>
          </w:p>
          <w:p w14:paraId="580A2678" w14:textId="77777777" w:rsidR="00E96807" w:rsidRPr="00BB09CC" w:rsidRDefault="00E96807" w:rsidP="00E96807">
            <w:pPr>
              <w:pStyle w:val="TableParagraph"/>
              <w:ind w:left="196"/>
              <w:jc w:val="both"/>
              <w:rPr>
                <w:sz w:val="20"/>
                <w:szCs w:val="20"/>
              </w:rPr>
            </w:pPr>
          </w:p>
        </w:tc>
        <w:tc>
          <w:tcPr>
            <w:tcW w:w="1692" w:type="dxa"/>
          </w:tcPr>
          <w:p w14:paraId="1872BCE9" w14:textId="77777777" w:rsidR="00E96807" w:rsidRPr="00BB09CC" w:rsidRDefault="00E96807" w:rsidP="00E96807">
            <w:pPr>
              <w:pStyle w:val="TableParagraph"/>
              <w:spacing w:line="276" w:lineRule="auto"/>
              <w:ind w:left="198"/>
              <w:rPr>
                <w:sz w:val="20"/>
                <w:szCs w:val="20"/>
              </w:rPr>
            </w:pPr>
            <w:r w:rsidRPr="00BB09CC">
              <w:rPr>
                <w:sz w:val="20"/>
                <w:szCs w:val="20"/>
              </w:rPr>
              <w:t>Disodium Phenyl Dibenzimidazole Tetrasulfonate</w:t>
            </w:r>
          </w:p>
        </w:tc>
        <w:tc>
          <w:tcPr>
            <w:tcW w:w="1132" w:type="dxa"/>
          </w:tcPr>
          <w:p w14:paraId="04C5FF07" w14:textId="77777777" w:rsidR="00E96807" w:rsidRPr="00BB09CC" w:rsidRDefault="00E96807" w:rsidP="00E96807">
            <w:pPr>
              <w:pStyle w:val="TableParagraph"/>
              <w:spacing w:before="3"/>
              <w:rPr>
                <w:sz w:val="20"/>
                <w:szCs w:val="20"/>
              </w:rPr>
            </w:pPr>
          </w:p>
          <w:p w14:paraId="3AD574DA" w14:textId="77777777" w:rsidR="00E96807" w:rsidRPr="00BB09CC" w:rsidRDefault="00E96807" w:rsidP="00E96807">
            <w:pPr>
              <w:pStyle w:val="TableParagraph"/>
              <w:ind w:left="107"/>
              <w:rPr>
                <w:sz w:val="20"/>
                <w:szCs w:val="20"/>
              </w:rPr>
            </w:pPr>
            <w:r w:rsidRPr="00BB09CC">
              <w:rPr>
                <w:sz w:val="20"/>
                <w:szCs w:val="20"/>
              </w:rPr>
              <w:t>180898-37-</w:t>
            </w:r>
          </w:p>
          <w:p w14:paraId="29F0A9B6" w14:textId="77777777" w:rsidR="00E96807" w:rsidRPr="00BB09CC" w:rsidRDefault="00E96807" w:rsidP="00E96807">
            <w:pPr>
              <w:pStyle w:val="TableParagraph"/>
              <w:spacing w:before="33"/>
              <w:ind w:left="107"/>
              <w:rPr>
                <w:sz w:val="20"/>
                <w:szCs w:val="20"/>
              </w:rPr>
            </w:pPr>
            <w:r w:rsidRPr="00BB09CC">
              <w:rPr>
                <w:sz w:val="20"/>
                <w:szCs w:val="20"/>
              </w:rPr>
              <w:t>7</w:t>
            </w:r>
          </w:p>
        </w:tc>
        <w:tc>
          <w:tcPr>
            <w:tcW w:w="1135" w:type="dxa"/>
          </w:tcPr>
          <w:p w14:paraId="10AB6EC8" w14:textId="77777777" w:rsidR="00E96807" w:rsidRPr="00BB09CC" w:rsidRDefault="00E96807" w:rsidP="00E96807">
            <w:pPr>
              <w:pStyle w:val="TableParagraph"/>
              <w:spacing w:before="3"/>
              <w:rPr>
                <w:sz w:val="20"/>
                <w:szCs w:val="20"/>
              </w:rPr>
            </w:pPr>
          </w:p>
          <w:p w14:paraId="1BC5A2F5" w14:textId="77777777" w:rsidR="00E96807" w:rsidRPr="00BB09CC" w:rsidRDefault="00E96807" w:rsidP="00E96807">
            <w:pPr>
              <w:pStyle w:val="TableParagraph"/>
              <w:ind w:right="168"/>
              <w:jc w:val="right"/>
              <w:rPr>
                <w:sz w:val="20"/>
                <w:szCs w:val="20"/>
              </w:rPr>
            </w:pPr>
            <w:r w:rsidRPr="00BB09CC">
              <w:rPr>
                <w:sz w:val="20"/>
                <w:szCs w:val="20"/>
              </w:rPr>
              <w:t>429-750-0</w:t>
            </w:r>
          </w:p>
        </w:tc>
        <w:tc>
          <w:tcPr>
            <w:tcW w:w="1843" w:type="dxa"/>
          </w:tcPr>
          <w:p w14:paraId="0809629B" w14:textId="77777777" w:rsidR="00E96807" w:rsidRPr="00BB09CC" w:rsidRDefault="00E96807" w:rsidP="00E96807">
            <w:pPr>
              <w:pStyle w:val="TableParagraph"/>
              <w:rPr>
                <w:sz w:val="20"/>
                <w:szCs w:val="20"/>
              </w:rPr>
            </w:pPr>
          </w:p>
        </w:tc>
        <w:tc>
          <w:tcPr>
            <w:tcW w:w="992" w:type="dxa"/>
          </w:tcPr>
          <w:p w14:paraId="6B18805D" w14:textId="77777777" w:rsidR="00E96807" w:rsidRPr="00BB09CC" w:rsidRDefault="00E96807" w:rsidP="00E96807">
            <w:pPr>
              <w:pStyle w:val="TableParagraph"/>
              <w:spacing w:before="3"/>
              <w:rPr>
                <w:sz w:val="20"/>
                <w:szCs w:val="20"/>
              </w:rPr>
            </w:pPr>
          </w:p>
          <w:p w14:paraId="2601687F" w14:textId="77777777" w:rsidR="00E96807" w:rsidRPr="00BB09CC" w:rsidRDefault="00E96807" w:rsidP="00E96807">
            <w:pPr>
              <w:pStyle w:val="TableParagraph"/>
              <w:ind w:left="197"/>
              <w:rPr>
                <w:sz w:val="20"/>
                <w:szCs w:val="20"/>
              </w:rPr>
            </w:pPr>
            <w:r w:rsidRPr="00BB09CC">
              <w:rPr>
                <w:sz w:val="20"/>
                <w:szCs w:val="20"/>
              </w:rPr>
              <w:t>% 10</w:t>
            </w:r>
          </w:p>
          <w:p w14:paraId="1F129B98" w14:textId="77777777" w:rsidR="00E96807" w:rsidRPr="00BB09CC" w:rsidRDefault="00E96807" w:rsidP="00E96807">
            <w:pPr>
              <w:pStyle w:val="TableParagraph"/>
              <w:spacing w:before="10" w:line="230" w:lineRule="atLeast"/>
              <w:ind w:right="250"/>
              <w:rPr>
                <w:sz w:val="20"/>
                <w:szCs w:val="20"/>
              </w:rPr>
            </w:pPr>
            <w:r w:rsidRPr="00BB09CC">
              <w:rPr>
                <w:sz w:val="20"/>
                <w:szCs w:val="20"/>
              </w:rPr>
              <w:t>(asit olarak</w:t>
            </w:r>
            <w:r>
              <w:rPr>
                <w:sz w:val="20"/>
                <w:szCs w:val="20"/>
              </w:rPr>
              <w:t>)</w:t>
            </w:r>
          </w:p>
        </w:tc>
        <w:tc>
          <w:tcPr>
            <w:tcW w:w="3101" w:type="dxa"/>
          </w:tcPr>
          <w:p w14:paraId="27E7C653"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01B02929" w14:textId="77777777" w:rsidR="00E96807" w:rsidRPr="00BB09CC" w:rsidRDefault="00E96807" w:rsidP="00E96807">
            <w:pPr>
              <w:pStyle w:val="TableParagraph"/>
              <w:rPr>
                <w:sz w:val="20"/>
                <w:szCs w:val="20"/>
              </w:rPr>
            </w:pPr>
          </w:p>
        </w:tc>
      </w:tr>
      <w:tr w:rsidR="00E96807" w:rsidRPr="00BB09CC" w14:paraId="616EDF8B" w14:textId="77777777" w:rsidTr="0076353B">
        <w:trPr>
          <w:trHeight w:val="477"/>
        </w:trPr>
        <w:tc>
          <w:tcPr>
            <w:tcW w:w="816" w:type="dxa"/>
          </w:tcPr>
          <w:p w14:paraId="349322F5" w14:textId="77777777" w:rsidR="00E96807" w:rsidRPr="00BB09CC" w:rsidRDefault="00E96807" w:rsidP="00E96807">
            <w:pPr>
              <w:pStyle w:val="TableParagraph"/>
              <w:spacing w:line="202" w:lineRule="exact"/>
              <w:ind w:left="299"/>
              <w:rPr>
                <w:sz w:val="20"/>
                <w:szCs w:val="20"/>
              </w:rPr>
            </w:pPr>
            <w:r w:rsidRPr="00BB09CC">
              <w:rPr>
                <w:sz w:val="20"/>
                <w:szCs w:val="20"/>
              </w:rPr>
              <w:t>25</w:t>
            </w:r>
          </w:p>
        </w:tc>
        <w:tc>
          <w:tcPr>
            <w:tcW w:w="2872" w:type="dxa"/>
          </w:tcPr>
          <w:p w14:paraId="0BB0D26B" w14:textId="77777777" w:rsidR="00E96807" w:rsidRPr="00BB09CC" w:rsidRDefault="00E96807" w:rsidP="00E96807">
            <w:pPr>
              <w:pStyle w:val="TableParagraph"/>
              <w:spacing w:line="202" w:lineRule="exact"/>
              <w:ind w:left="196"/>
              <w:rPr>
                <w:sz w:val="20"/>
                <w:szCs w:val="20"/>
              </w:rPr>
            </w:pPr>
            <w:r w:rsidRPr="00BB09CC">
              <w:rPr>
                <w:sz w:val="20"/>
                <w:szCs w:val="20"/>
              </w:rPr>
              <w:t>2,2'-(6-(4-Metoksifenil)-1,3,5-</w:t>
            </w:r>
          </w:p>
          <w:p w14:paraId="19851C4E" w14:textId="77777777" w:rsidR="00E96807" w:rsidRPr="00BB09CC" w:rsidRDefault="00E96807" w:rsidP="00E96807">
            <w:pPr>
              <w:pStyle w:val="TableParagraph"/>
              <w:tabs>
                <w:tab w:val="left" w:pos="2653"/>
              </w:tabs>
              <w:spacing w:before="30" w:line="276" w:lineRule="auto"/>
              <w:ind w:left="196" w:right="151"/>
              <w:rPr>
                <w:sz w:val="20"/>
                <w:szCs w:val="20"/>
              </w:rPr>
            </w:pPr>
            <w:r w:rsidRPr="00BB09CC">
              <w:rPr>
                <w:sz w:val="20"/>
                <w:szCs w:val="20"/>
              </w:rPr>
              <w:t>triazin- 2,4-diyl)bis(5-((2- etilhekzil)oksi)fenol)</w:t>
            </w:r>
            <w:r w:rsidRPr="00BB09CC">
              <w:rPr>
                <w:sz w:val="20"/>
                <w:szCs w:val="20"/>
              </w:rPr>
              <w:tab/>
            </w:r>
            <w:r w:rsidRPr="00BB09CC">
              <w:rPr>
                <w:spacing w:val="-17"/>
                <w:sz w:val="20"/>
                <w:szCs w:val="20"/>
              </w:rPr>
              <w:t xml:space="preserve">/ </w:t>
            </w:r>
            <w:r w:rsidRPr="00BB09CC">
              <w:rPr>
                <w:sz w:val="20"/>
                <w:szCs w:val="20"/>
              </w:rPr>
              <w:t>Bemotrizinol</w:t>
            </w:r>
          </w:p>
        </w:tc>
        <w:tc>
          <w:tcPr>
            <w:tcW w:w="1692" w:type="dxa"/>
          </w:tcPr>
          <w:p w14:paraId="229B901D" w14:textId="77777777" w:rsidR="00E96807" w:rsidRPr="00BB09CC" w:rsidRDefault="00E96807" w:rsidP="00E96807">
            <w:pPr>
              <w:pStyle w:val="TableParagraph"/>
              <w:spacing w:line="276" w:lineRule="auto"/>
              <w:ind w:left="198" w:right="139"/>
              <w:rPr>
                <w:sz w:val="20"/>
                <w:szCs w:val="20"/>
              </w:rPr>
            </w:pPr>
            <w:r w:rsidRPr="00BB09CC">
              <w:rPr>
                <w:sz w:val="20"/>
                <w:szCs w:val="20"/>
              </w:rPr>
              <w:t>Bis- Ethylhexyloxyphe nol Methoxyphenyl</w:t>
            </w:r>
          </w:p>
          <w:p w14:paraId="44F46FB8" w14:textId="77777777" w:rsidR="00E96807" w:rsidRPr="00BB09CC" w:rsidRDefault="00E96807" w:rsidP="007365FA">
            <w:pPr>
              <w:pStyle w:val="TableParagraph"/>
              <w:ind w:left="198"/>
              <w:rPr>
                <w:sz w:val="20"/>
                <w:szCs w:val="20"/>
              </w:rPr>
            </w:pPr>
            <w:r w:rsidRPr="00BB09CC">
              <w:rPr>
                <w:sz w:val="20"/>
                <w:szCs w:val="20"/>
              </w:rPr>
              <w:t>Triazine</w:t>
            </w:r>
          </w:p>
        </w:tc>
        <w:tc>
          <w:tcPr>
            <w:tcW w:w="1132" w:type="dxa"/>
          </w:tcPr>
          <w:p w14:paraId="706EAEBF" w14:textId="77777777" w:rsidR="00E96807" w:rsidRPr="00BB09CC" w:rsidRDefault="00E96807" w:rsidP="00E96807">
            <w:pPr>
              <w:pStyle w:val="TableParagraph"/>
              <w:spacing w:line="202" w:lineRule="exact"/>
              <w:ind w:left="195"/>
              <w:rPr>
                <w:sz w:val="20"/>
                <w:szCs w:val="20"/>
              </w:rPr>
            </w:pPr>
            <w:r w:rsidRPr="00BB09CC">
              <w:rPr>
                <w:sz w:val="20"/>
                <w:szCs w:val="20"/>
              </w:rPr>
              <w:t>187393-</w:t>
            </w:r>
          </w:p>
          <w:p w14:paraId="6132CB79" w14:textId="77777777" w:rsidR="00E96807" w:rsidRPr="00BB09CC" w:rsidRDefault="00E96807" w:rsidP="00E96807">
            <w:pPr>
              <w:pStyle w:val="TableParagraph"/>
              <w:spacing w:before="30"/>
              <w:ind w:left="195"/>
              <w:rPr>
                <w:sz w:val="20"/>
                <w:szCs w:val="20"/>
              </w:rPr>
            </w:pPr>
            <w:r w:rsidRPr="00BB09CC">
              <w:rPr>
                <w:sz w:val="20"/>
                <w:szCs w:val="20"/>
              </w:rPr>
              <w:t>00-6</w:t>
            </w:r>
          </w:p>
        </w:tc>
        <w:tc>
          <w:tcPr>
            <w:tcW w:w="1135" w:type="dxa"/>
          </w:tcPr>
          <w:p w14:paraId="74B4C4FC" w14:textId="77777777" w:rsidR="00E96807" w:rsidRPr="00BB09CC" w:rsidRDefault="00E96807" w:rsidP="00E96807">
            <w:pPr>
              <w:pStyle w:val="TableParagraph"/>
              <w:rPr>
                <w:sz w:val="20"/>
                <w:szCs w:val="20"/>
              </w:rPr>
            </w:pPr>
          </w:p>
        </w:tc>
        <w:tc>
          <w:tcPr>
            <w:tcW w:w="1843" w:type="dxa"/>
          </w:tcPr>
          <w:p w14:paraId="55F5E431" w14:textId="77777777" w:rsidR="00E96807" w:rsidRPr="00BB09CC" w:rsidRDefault="00E96807" w:rsidP="00E96807">
            <w:pPr>
              <w:pStyle w:val="TableParagraph"/>
              <w:rPr>
                <w:sz w:val="20"/>
                <w:szCs w:val="20"/>
              </w:rPr>
            </w:pPr>
          </w:p>
        </w:tc>
        <w:tc>
          <w:tcPr>
            <w:tcW w:w="992" w:type="dxa"/>
          </w:tcPr>
          <w:p w14:paraId="55401453" w14:textId="77777777" w:rsidR="00E96807" w:rsidRPr="00BB09CC" w:rsidRDefault="00E96807" w:rsidP="00E96807">
            <w:pPr>
              <w:pStyle w:val="TableParagraph"/>
              <w:spacing w:line="202" w:lineRule="exact"/>
              <w:ind w:left="197"/>
              <w:rPr>
                <w:sz w:val="20"/>
                <w:szCs w:val="20"/>
              </w:rPr>
            </w:pPr>
            <w:r w:rsidRPr="00BB09CC">
              <w:rPr>
                <w:sz w:val="20"/>
                <w:szCs w:val="20"/>
              </w:rPr>
              <w:t>%10</w:t>
            </w:r>
          </w:p>
        </w:tc>
        <w:tc>
          <w:tcPr>
            <w:tcW w:w="3101" w:type="dxa"/>
          </w:tcPr>
          <w:p w14:paraId="16589CE8"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60882135" w14:textId="77777777" w:rsidR="00E96807" w:rsidRPr="00BB09CC" w:rsidRDefault="00E96807" w:rsidP="00E96807">
            <w:pPr>
              <w:pStyle w:val="TableParagraph"/>
              <w:rPr>
                <w:sz w:val="20"/>
                <w:szCs w:val="20"/>
              </w:rPr>
            </w:pPr>
          </w:p>
        </w:tc>
      </w:tr>
      <w:tr w:rsidR="00E96807" w:rsidRPr="00BB09CC" w14:paraId="3A357EF7" w14:textId="77777777" w:rsidTr="0076353B">
        <w:trPr>
          <w:trHeight w:val="477"/>
        </w:trPr>
        <w:tc>
          <w:tcPr>
            <w:tcW w:w="816" w:type="dxa"/>
          </w:tcPr>
          <w:p w14:paraId="7582C9E9" w14:textId="77777777" w:rsidR="00E96807" w:rsidRPr="00BB09CC" w:rsidRDefault="00E96807" w:rsidP="00E96807">
            <w:pPr>
              <w:pStyle w:val="TableParagraph"/>
              <w:spacing w:before="2"/>
              <w:rPr>
                <w:sz w:val="20"/>
                <w:szCs w:val="20"/>
              </w:rPr>
            </w:pPr>
          </w:p>
          <w:p w14:paraId="3588D77F" w14:textId="77777777" w:rsidR="00E96807" w:rsidRPr="00BB09CC" w:rsidRDefault="00E96807" w:rsidP="00E96807">
            <w:pPr>
              <w:pStyle w:val="TableParagraph"/>
              <w:spacing w:before="1"/>
              <w:ind w:left="299"/>
              <w:rPr>
                <w:sz w:val="20"/>
                <w:szCs w:val="20"/>
              </w:rPr>
            </w:pPr>
            <w:r w:rsidRPr="00BB09CC">
              <w:rPr>
                <w:sz w:val="20"/>
                <w:szCs w:val="20"/>
              </w:rPr>
              <w:t>26</w:t>
            </w:r>
          </w:p>
        </w:tc>
        <w:tc>
          <w:tcPr>
            <w:tcW w:w="2872" w:type="dxa"/>
          </w:tcPr>
          <w:p w14:paraId="5DBFF3AF" w14:textId="77777777" w:rsidR="00E96807" w:rsidRDefault="00E96807" w:rsidP="00E96807">
            <w:pPr>
              <w:pStyle w:val="TableParagraph"/>
              <w:spacing w:line="202" w:lineRule="exact"/>
              <w:ind w:left="196"/>
              <w:rPr>
                <w:sz w:val="20"/>
                <w:szCs w:val="20"/>
              </w:rPr>
            </w:pPr>
            <w:r w:rsidRPr="00BB09CC">
              <w:rPr>
                <w:sz w:val="20"/>
                <w:szCs w:val="20"/>
              </w:rPr>
              <w:t>Dimetikodietilbenzalmalonat</w:t>
            </w:r>
          </w:p>
          <w:p w14:paraId="27F46488" w14:textId="77777777" w:rsidR="003D3DE1" w:rsidRDefault="003D3DE1" w:rsidP="00E96807">
            <w:pPr>
              <w:pStyle w:val="TableParagraph"/>
              <w:spacing w:line="202" w:lineRule="exact"/>
              <w:ind w:left="196"/>
              <w:rPr>
                <w:sz w:val="20"/>
                <w:szCs w:val="20"/>
              </w:rPr>
            </w:pPr>
          </w:p>
          <w:p w14:paraId="65C174B8" w14:textId="77777777" w:rsidR="003D3DE1" w:rsidRPr="00BB09CC" w:rsidRDefault="003D3DE1" w:rsidP="00E96807">
            <w:pPr>
              <w:pStyle w:val="TableParagraph"/>
              <w:spacing w:line="202" w:lineRule="exact"/>
              <w:ind w:left="196"/>
              <w:rPr>
                <w:sz w:val="20"/>
                <w:szCs w:val="20"/>
              </w:rPr>
            </w:pPr>
          </w:p>
        </w:tc>
        <w:tc>
          <w:tcPr>
            <w:tcW w:w="1692" w:type="dxa"/>
          </w:tcPr>
          <w:p w14:paraId="49A7A357" w14:textId="77777777" w:rsidR="00E96807" w:rsidRPr="00BB09CC" w:rsidRDefault="00E96807" w:rsidP="00E96807">
            <w:pPr>
              <w:pStyle w:val="TableParagraph"/>
              <w:spacing w:line="202" w:lineRule="exact"/>
              <w:ind w:left="198"/>
              <w:rPr>
                <w:sz w:val="20"/>
                <w:szCs w:val="20"/>
              </w:rPr>
            </w:pPr>
            <w:r w:rsidRPr="00BB09CC">
              <w:rPr>
                <w:sz w:val="20"/>
                <w:szCs w:val="20"/>
              </w:rPr>
              <w:t>Polysilicone-15</w:t>
            </w:r>
          </w:p>
        </w:tc>
        <w:tc>
          <w:tcPr>
            <w:tcW w:w="1132" w:type="dxa"/>
          </w:tcPr>
          <w:p w14:paraId="3F321B0B" w14:textId="77777777" w:rsidR="00E96807" w:rsidRPr="00BB09CC" w:rsidRDefault="00E96807" w:rsidP="00E96807">
            <w:pPr>
              <w:pStyle w:val="TableParagraph"/>
              <w:spacing w:line="202" w:lineRule="exact"/>
              <w:ind w:left="195"/>
              <w:rPr>
                <w:sz w:val="20"/>
                <w:szCs w:val="20"/>
              </w:rPr>
            </w:pPr>
            <w:r w:rsidRPr="00BB09CC">
              <w:rPr>
                <w:sz w:val="20"/>
                <w:szCs w:val="20"/>
              </w:rPr>
              <w:t>207574-</w:t>
            </w:r>
          </w:p>
          <w:p w14:paraId="0044580E" w14:textId="77777777" w:rsidR="00E96807" w:rsidRPr="00BB09CC" w:rsidRDefault="00E96807" w:rsidP="00E96807">
            <w:pPr>
              <w:pStyle w:val="TableParagraph"/>
              <w:spacing w:before="30"/>
              <w:ind w:left="195"/>
              <w:rPr>
                <w:sz w:val="20"/>
                <w:szCs w:val="20"/>
              </w:rPr>
            </w:pPr>
            <w:r w:rsidRPr="00BB09CC">
              <w:rPr>
                <w:sz w:val="20"/>
                <w:szCs w:val="20"/>
              </w:rPr>
              <w:t>74-1</w:t>
            </w:r>
          </w:p>
        </w:tc>
        <w:tc>
          <w:tcPr>
            <w:tcW w:w="1135" w:type="dxa"/>
          </w:tcPr>
          <w:p w14:paraId="58F2C981" w14:textId="77777777" w:rsidR="00E96807" w:rsidRPr="00BB09CC" w:rsidRDefault="00E96807" w:rsidP="00E96807">
            <w:pPr>
              <w:pStyle w:val="TableParagraph"/>
              <w:spacing w:line="202" w:lineRule="exact"/>
              <w:ind w:right="168"/>
              <w:jc w:val="right"/>
              <w:rPr>
                <w:sz w:val="20"/>
                <w:szCs w:val="20"/>
              </w:rPr>
            </w:pPr>
            <w:r w:rsidRPr="00BB09CC">
              <w:rPr>
                <w:sz w:val="20"/>
                <w:szCs w:val="20"/>
              </w:rPr>
              <w:t>426-000-4</w:t>
            </w:r>
          </w:p>
        </w:tc>
        <w:tc>
          <w:tcPr>
            <w:tcW w:w="1843" w:type="dxa"/>
          </w:tcPr>
          <w:p w14:paraId="75295173" w14:textId="77777777" w:rsidR="00E96807" w:rsidRPr="00BB09CC" w:rsidRDefault="00E96807" w:rsidP="00E96807">
            <w:pPr>
              <w:pStyle w:val="TableParagraph"/>
              <w:rPr>
                <w:sz w:val="20"/>
                <w:szCs w:val="20"/>
              </w:rPr>
            </w:pPr>
          </w:p>
        </w:tc>
        <w:tc>
          <w:tcPr>
            <w:tcW w:w="992" w:type="dxa"/>
          </w:tcPr>
          <w:p w14:paraId="4D268D1B" w14:textId="77777777" w:rsidR="00E96807" w:rsidRPr="00BB09CC" w:rsidRDefault="00E96807" w:rsidP="00E96807">
            <w:pPr>
              <w:pStyle w:val="TableParagraph"/>
              <w:spacing w:line="202" w:lineRule="exact"/>
              <w:ind w:left="197"/>
              <w:rPr>
                <w:sz w:val="20"/>
                <w:szCs w:val="20"/>
              </w:rPr>
            </w:pPr>
            <w:r w:rsidRPr="00BB09CC">
              <w:rPr>
                <w:sz w:val="20"/>
                <w:szCs w:val="20"/>
              </w:rPr>
              <w:t>%10</w:t>
            </w:r>
          </w:p>
        </w:tc>
        <w:tc>
          <w:tcPr>
            <w:tcW w:w="3101" w:type="dxa"/>
          </w:tcPr>
          <w:p w14:paraId="5B00270A" w14:textId="77777777" w:rsidR="00E96807" w:rsidRPr="00BB09CC" w:rsidRDefault="00E96807" w:rsidP="00E96807">
            <w:pPr>
              <w:pStyle w:val="TableParagraph"/>
              <w:rPr>
                <w:sz w:val="20"/>
                <w:szCs w:val="20"/>
              </w:rPr>
            </w:pPr>
          </w:p>
        </w:tc>
        <w:tc>
          <w:tcPr>
            <w:tcW w:w="1344" w:type="dxa"/>
            <w:tcBorders>
              <w:top w:val="single" w:sz="4" w:space="0" w:color="000000"/>
              <w:bottom w:val="single" w:sz="4" w:space="0" w:color="000000"/>
            </w:tcBorders>
          </w:tcPr>
          <w:p w14:paraId="2FE6897E" w14:textId="77777777" w:rsidR="00E96807" w:rsidRPr="00BB09CC" w:rsidRDefault="00E96807" w:rsidP="00E96807">
            <w:pPr>
              <w:pStyle w:val="TableParagraph"/>
              <w:rPr>
                <w:sz w:val="20"/>
                <w:szCs w:val="20"/>
              </w:rPr>
            </w:pPr>
          </w:p>
        </w:tc>
      </w:tr>
      <w:tr w:rsidR="003D3DE1" w:rsidRPr="00BB09CC" w14:paraId="77DBA83B" w14:textId="77777777" w:rsidTr="0076353B">
        <w:trPr>
          <w:trHeight w:val="2117"/>
        </w:trPr>
        <w:tc>
          <w:tcPr>
            <w:tcW w:w="816" w:type="dxa"/>
          </w:tcPr>
          <w:p w14:paraId="31549B8E" w14:textId="77777777" w:rsidR="003D3DE1" w:rsidRPr="00BB09CC" w:rsidRDefault="003D3DE1" w:rsidP="003D3DE1">
            <w:pPr>
              <w:pStyle w:val="TableParagraph"/>
              <w:spacing w:line="193" w:lineRule="exact"/>
              <w:ind w:left="318"/>
              <w:rPr>
                <w:sz w:val="20"/>
                <w:szCs w:val="20"/>
              </w:rPr>
            </w:pPr>
            <w:r w:rsidRPr="00BB09CC">
              <w:rPr>
                <w:sz w:val="20"/>
                <w:szCs w:val="20"/>
              </w:rPr>
              <w:t>27</w:t>
            </w:r>
          </w:p>
        </w:tc>
        <w:tc>
          <w:tcPr>
            <w:tcW w:w="2872" w:type="dxa"/>
          </w:tcPr>
          <w:p w14:paraId="15E0578D" w14:textId="77777777" w:rsidR="003D3DE1" w:rsidRDefault="003D3DE1" w:rsidP="003D3DE1">
            <w:pPr>
              <w:pStyle w:val="TableParagraph"/>
              <w:spacing w:line="193" w:lineRule="exact"/>
              <w:ind w:left="108"/>
              <w:rPr>
                <w:sz w:val="20"/>
                <w:szCs w:val="20"/>
              </w:rPr>
            </w:pPr>
          </w:p>
          <w:p w14:paraId="5A8B8234" w14:textId="77777777" w:rsidR="003D3DE1" w:rsidRPr="00BB09CC" w:rsidRDefault="003D3DE1" w:rsidP="003D3DE1">
            <w:pPr>
              <w:pStyle w:val="TableParagraph"/>
              <w:spacing w:line="193" w:lineRule="exact"/>
              <w:ind w:left="108"/>
              <w:rPr>
                <w:sz w:val="20"/>
                <w:szCs w:val="20"/>
              </w:rPr>
            </w:pPr>
            <w:r>
              <w:rPr>
                <w:sz w:val="20"/>
                <w:szCs w:val="20"/>
              </w:rPr>
              <w:t xml:space="preserve">Titanyum dioksit </w:t>
            </w:r>
            <w:r w:rsidRPr="007365FA">
              <w:rPr>
                <w:sz w:val="20"/>
                <w:szCs w:val="20"/>
                <w:vertAlign w:val="superscript"/>
              </w:rPr>
              <w:t>(2)</w:t>
            </w:r>
          </w:p>
        </w:tc>
        <w:tc>
          <w:tcPr>
            <w:tcW w:w="1692" w:type="dxa"/>
          </w:tcPr>
          <w:p w14:paraId="350EF7C2" w14:textId="77777777" w:rsidR="003D3DE1" w:rsidRPr="00BB09CC" w:rsidRDefault="003D3DE1" w:rsidP="003D3DE1">
            <w:pPr>
              <w:pStyle w:val="TableParagraph"/>
              <w:spacing w:line="193" w:lineRule="exact"/>
              <w:ind w:left="108"/>
              <w:rPr>
                <w:sz w:val="20"/>
                <w:szCs w:val="20"/>
              </w:rPr>
            </w:pPr>
            <w:r w:rsidRPr="00BB09CC">
              <w:rPr>
                <w:sz w:val="20"/>
                <w:szCs w:val="20"/>
              </w:rPr>
              <w:t>Titanium Dioxide</w:t>
            </w:r>
          </w:p>
        </w:tc>
        <w:tc>
          <w:tcPr>
            <w:tcW w:w="1132" w:type="dxa"/>
          </w:tcPr>
          <w:p w14:paraId="1A43926A" w14:textId="77777777" w:rsidR="003D3DE1" w:rsidRPr="00BB09CC" w:rsidRDefault="003D3DE1" w:rsidP="003D3DE1">
            <w:pPr>
              <w:pStyle w:val="TableParagraph"/>
              <w:spacing w:line="193" w:lineRule="exact"/>
              <w:ind w:left="107"/>
              <w:rPr>
                <w:sz w:val="20"/>
                <w:szCs w:val="20"/>
              </w:rPr>
            </w:pPr>
            <w:r w:rsidRPr="00BB09CC">
              <w:rPr>
                <w:sz w:val="20"/>
                <w:szCs w:val="20"/>
              </w:rPr>
              <w:t>13463-67-7/</w:t>
            </w:r>
          </w:p>
          <w:p w14:paraId="2D54A42E" w14:textId="77777777" w:rsidR="003D3DE1" w:rsidRPr="00BB09CC" w:rsidRDefault="003D3DE1" w:rsidP="003D3DE1">
            <w:pPr>
              <w:pStyle w:val="TableParagraph"/>
              <w:spacing w:before="4" w:line="199" w:lineRule="exact"/>
              <w:ind w:left="107"/>
              <w:rPr>
                <w:sz w:val="20"/>
                <w:szCs w:val="20"/>
              </w:rPr>
            </w:pPr>
            <w:r w:rsidRPr="00BB09CC">
              <w:rPr>
                <w:sz w:val="20"/>
                <w:szCs w:val="20"/>
              </w:rPr>
              <w:t>1317-70-0/</w:t>
            </w:r>
          </w:p>
          <w:p w14:paraId="232B50FB" w14:textId="77777777" w:rsidR="003D3DE1" w:rsidRPr="00BB09CC" w:rsidRDefault="003D3DE1" w:rsidP="003D3DE1">
            <w:pPr>
              <w:pStyle w:val="TableParagraph"/>
              <w:spacing w:before="4" w:line="200" w:lineRule="exact"/>
              <w:ind w:left="107"/>
              <w:rPr>
                <w:sz w:val="20"/>
                <w:szCs w:val="20"/>
              </w:rPr>
            </w:pPr>
            <w:r w:rsidRPr="00BB09CC">
              <w:rPr>
                <w:sz w:val="20"/>
                <w:szCs w:val="20"/>
              </w:rPr>
              <w:t>1317-80-2</w:t>
            </w:r>
          </w:p>
        </w:tc>
        <w:tc>
          <w:tcPr>
            <w:tcW w:w="1135" w:type="dxa"/>
          </w:tcPr>
          <w:p w14:paraId="4FCE5F9C" w14:textId="77777777" w:rsidR="003D3DE1" w:rsidRPr="00BB09CC" w:rsidRDefault="003D3DE1" w:rsidP="003D3DE1">
            <w:pPr>
              <w:pStyle w:val="TableParagraph"/>
              <w:spacing w:line="193" w:lineRule="exact"/>
              <w:ind w:left="110"/>
              <w:rPr>
                <w:sz w:val="20"/>
                <w:szCs w:val="20"/>
              </w:rPr>
            </w:pPr>
            <w:r w:rsidRPr="00BB09CC">
              <w:rPr>
                <w:sz w:val="20"/>
                <w:szCs w:val="20"/>
              </w:rPr>
              <w:t>236-675-5/</w:t>
            </w:r>
          </w:p>
          <w:p w14:paraId="3B36C6E1" w14:textId="77777777" w:rsidR="003D3DE1" w:rsidRPr="00BB09CC" w:rsidRDefault="003D3DE1" w:rsidP="003D3DE1">
            <w:pPr>
              <w:pStyle w:val="TableParagraph"/>
              <w:spacing w:before="4" w:line="199" w:lineRule="exact"/>
              <w:ind w:left="110"/>
              <w:rPr>
                <w:sz w:val="20"/>
                <w:szCs w:val="20"/>
              </w:rPr>
            </w:pPr>
            <w:r w:rsidRPr="00BB09CC">
              <w:rPr>
                <w:sz w:val="20"/>
                <w:szCs w:val="20"/>
              </w:rPr>
              <w:t>215-280-1/</w:t>
            </w:r>
          </w:p>
          <w:p w14:paraId="3F786C19" w14:textId="77777777" w:rsidR="003D3DE1" w:rsidRPr="00BB09CC" w:rsidRDefault="003D3DE1" w:rsidP="003D3DE1">
            <w:pPr>
              <w:pStyle w:val="TableParagraph"/>
              <w:spacing w:before="4" w:line="200" w:lineRule="exact"/>
              <w:ind w:left="110"/>
              <w:rPr>
                <w:sz w:val="20"/>
                <w:szCs w:val="20"/>
              </w:rPr>
            </w:pPr>
            <w:r w:rsidRPr="00BB09CC">
              <w:rPr>
                <w:sz w:val="20"/>
                <w:szCs w:val="20"/>
              </w:rPr>
              <w:t>215-282-2</w:t>
            </w:r>
          </w:p>
        </w:tc>
        <w:tc>
          <w:tcPr>
            <w:tcW w:w="1843" w:type="dxa"/>
          </w:tcPr>
          <w:p w14:paraId="09D7C411" w14:textId="77777777" w:rsidR="003D3DE1" w:rsidRPr="00BB09CC" w:rsidRDefault="003D3DE1" w:rsidP="003D3DE1">
            <w:pPr>
              <w:pStyle w:val="TableParagraph"/>
              <w:rPr>
                <w:sz w:val="20"/>
                <w:szCs w:val="20"/>
              </w:rPr>
            </w:pPr>
          </w:p>
        </w:tc>
        <w:tc>
          <w:tcPr>
            <w:tcW w:w="992" w:type="dxa"/>
          </w:tcPr>
          <w:p w14:paraId="35897081" w14:textId="77777777" w:rsidR="003D3DE1" w:rsidRPr="00BB09CC" w:rsidRDefault="003D3DE1" w:rsidP="003D3DE1">
            <w:pPr>
              <w:pStyle w:val="TableParagraph"/>
              <w:spacing w:before="33" w:line="146" w:lineRule="auto"/>
              <w:ind w:left="108"/>
              <w:rPr>
                <w:sz w:val="20"/>
                <w:szCs w:val="20"/>
              </w:rPr>
            </w:pPr>
            <w:r w:rsidRPr="00BB09CC">
              <w:rPr>
                <w:position w:val="-5"/>
                <w:sz w:val="20"/>
                <w:szCs w:val="20"/>
              </w:rPr>
              <w:t xml:space="preserve">% 25 </w:t>
            </w:r>
            <w:r w:rsidRPr="00BB09CC">
              <w:rPr>
                <w:sz w:val="20"/>
                <w:szCs w:val="20"/>
              </w:rPr>
              <w:t>(4)</w:t>
            </w:r>
          </w:p>
        </w:tc>
        <w:tc>
          <w:tcPr>
            <w:tcW w:w="3101" w:type="dxa"/>
          </w:tcPr>
          <w:p w14:paraId="74ADE4C5" w14:textId="77777777" w:rsidR="003D3DE1" w:rsidRPr="00BB09CC" w:rsidRDefault="003D3DE1" w:rsidP="003D3DE1">
            <w:pPr>
              <w:pStyle w:val="TableParagraph"/>
              <w:spacing w:line="193" w:lineRule="exact"/>
              <w:ind w:left="110"/>
              <w:rPr>
                <w:sz w:val="20"/>
                <w:szCs w:val="20"/>
              </w:rPr>
            </w:pPr>
            <w:r w:rsidRPr="00BB09CC">
              <w:rPr>
                <w:sz w:val="20"/>
                <w:szCs w:val="20"/>
              </w:rPr>
              <w:t>Ek III, No 321'e uygun olarak</w:t>
            </w:r>
          </w:p>
          <w:p w14:paraId="4E2E4696" w14:textId="77777777" w:rsidR="003D3DE1" w:rsidRPr="00BB09CC" w:rsidRDefault="003D3DE1" w:rsidP="003D3DE1">
            <w:pPr>
              <w:pStyle w:val="TableParagraph"/>
              <w:spacing w:before="4" w:line="199" w:lineRule="exact"/>
              <w:ind w:left="110"/>
              <w:rPr>
                <w:sz w:val="20"/>
                <w:szCs w:val="20"/>
              </w:rPr>
            </w:pPr>
            <w:r w:rsidRPr="00BB09CC">
              <w:rPr>
                <w:sz w:val="20"/>
                <w:szCs w:val="20"/>
              </w:rPr>
              <w:t>kullanılacak, aerodinamik çapı ≤ 10 µm</w:t>
            </w:r>
          </w:p>
          <w:p w14:paraId="6056CD6B" w14:textId="77777777" w:rsidR="003D3DE1" w:rsidRPr="00BB09CC" w:rsidRDefault="003D3DE1" w:rsidP="003D3DE1">
            <w:pPr>
              <w:pStyle w:val="TableParagraph"/>
              <w:spacing w:before="4" w:line="200" w:lineRule="exact"/>
              <w:ind w:left="110"/>
              <w:rPr>
                <w:sz w:val="20"/>
                <w:szCs w:val="20"/>
              </w:rPr>
            </w:pPr>
            <w:r w:rsidRPr="00BB09CC">
              <w:rPr>
                <w:sz w:val="20"/>
                <w:szCs w:val="20"/>
              </w:rPr>
              <w:t>olan, %1 veya daha fazla partikül içeren</w:t>
            </w:r>
          </w:p>
          <w:p w14:paraId="7D137568" w14:textId="77777777" w:rsidR="003D3DE1" w:rsidRPr="00BB09CC" w:rsidRDefault="003D3DE1" w:rsidP="003D3DE1">
            <w:pPr>
              <w:pStyle w:val="TableParagraph"/>
              <w:spacing w:before="5" w:line="199" w:lineRule="exact"/>
              <w:ind w:left="110"/>
              <w:rPr>
                <w:sz w:val="20"/>
                <w:szCs w:val="20"/>
              </w:rPr>
            </w:pPr>
            <w:r w:rsidRPr="00BB09CC">
              <w:rPr>
                <w:sz w:val="20"/>
                <w:szCs w:val="20"/>
              </w:rPr>
              <w:t>toz halinde titanyum dioksit. Ek III, No</w:t>
            </w:r>
          </w:p>
          <w:p w14:paraId="6E8C1A6E" w14:textId="77777777" w:rsidR="003D3DE1" w:rsidRPr="00BB09CC" w:rsidRDefault="003D3DE1" w:rsidP="003D3DE1">
            <w:pPr>
              <w:pStyle w:val="TableParagraph"/>
              <w:spacing w:before="4" w:line="199" w:lineRule="exact"/>
              <w:rPr>
                <w:sz w:val="20"/>
                <w:szCs w:val="20"/>
              </w:rPr>
            </w:pPr>
            <w:r>
              <w:rPr>
                <w:sz w:val="20"/>
                <w:szCs w:val="20"/>
              </w:rPr>
              <w:t xml:space="preserve">   </w:t>
            </w:r>
            <w:r w:rsidRPr="00BB09CC">
              <w:rPr>
                <w:sz w:val="20"/>
                <w:szCs w:val="20"/>
              </w:rPr>
              <w:t>321'deki (f) sütununun (c) harfi altındaki</w:t>
            </w:r>
          </w:p>
          <w:p w14:paraId="0FDECD59" w14:textId="77777777" w:rsidR="003D3DE1" w:rsidRPr="00BB09CC" w:rsidRDefault="003D3DE1" w:rsidP="003D3DE1">
            <w:pPr>
              <w:pStyle w:val="TableParagraph"/>
              <w:spacing w:before="4" w:line="199" w:lineRule="exact"/>
              <w:ind w:left="110"/>
              <w:rPr>
                <w:sz w:val="20"/>
                <w:szCs w:val="20"/>
              </w:rPr>
            </w:pPr>
            <w:r w:rsidRPr="00BB09CC">
              <w:rPr>
                <w:sz w:val="20"/>
                <w:szCs w:val="20"/>
              </w:rPr>
              <w:t>ürün türleri için, bu girdinin (g)</w:t>
            </w:r>
          </w:p>
          <w:p w14:paraId="71788BA6" w14:textId="77777777" w:rsidR="003D3DE1" w:rsidRPr="00BB09CC" w:rsidRDefault="003D3DE1" w:rsidP="003D3DE1">
            <w:pPr>
              <w:pStyle w:val="TableParagraph"/>
              <w:spacing w:before="4" w:line="199" w:lineRule="exact"/>
              <w:ind w:left="110"/>
              <w:rPr>
                <w:sz w:val="20"/>
                <w:szCs w:val="20"/>
              </w:rPr>
            </w:pPr>
            <w:r w:rsidRPr="00BB09CC">
              <w:rPr>
                <w:sz w:val="20"/>
                <w:szCs w:val="20"/>
              </w:rPr>
              <w:t>sütununda verilen kullanıma hazır</w:t>
            </w:r>
          </w:p>
          <w:p w14:paraId="3892419D" w14:textId="77777777" w:rsidR="003D3DE1" w:rsidRPr="00BB09CC" w:rsidRDefault="003D3DE1" w:rsidP="003D3DE1">
            <w:pPr>
              <w:pStyle w:val="TableParagraph"/>
              <w:tabs>
                <w:tab w:val="left" w:pos="2197"/>
              </w:tabs>
              <w:spacing w:before="4" w:line="200" w:lineRule="exact"/>
              <w:ind w:left="110"/>
              <w:rPr>
                <w:sz w:val="20"/>
                <w:szCs w:val="20"/>
              </w:rPr>
            </w:pPr>
            <w:r w:rsidRPr="00BB09CC">
              <w:rPr>
                <w:sz w:val="20"/>
                <w:szCs w:val="20"/>
              </w:rPr>
              <w:t>müstahzardaki</w:t>
            </w:r>
            <w:r w:rsidRPr="00BB09CC">
              <w:rPr>
                <w:sz w:val="20"/>
                <w:szCs w:val="20"/>
              </w:rPr>
              <w:tab/>
              <w:t>maksimum</w:t>
            </w:r>
          </w:p>
          <w:p w14:paraId="5DEBE37F" w14:textId="77777777" w:rsidR="003D3DE1" w:rsidRPr="00BB09CC" w:rsidRDefault="003D3DE1" w:rsidP="003D3DE1">
            <w:pPr>
              <w:pStyle w:val="TableParagraph"/>
              <w:spacing w:before="5"/>
              <w:ind w:left="110"/>
              <w:rPr>
                <w:sz w:val="20"/>
                <w:szCs w:val="20"/>
              </w:rPr>
            </w:pPr>
            <w:r w:rsidRPr="00BB09CC">
              <w:rPr>
                <w:sz w:val="20"/>
                <w:szCs w:val="20"/>
              </w:rPr>
              <w:t>konsantrasyon geçerlidir.</w:t>
            </w:r>
          </w:p>
        </w:tc>
        <w:tc>
          <w:tcPr>
            <w:tcW w:w="1344" w:type="dxa"/>
            <w:tcBorders>
              <w:top w:val="single" w:sz="4" w:space="0" w:color="000000"/>
              <w:bottom w:val="single" w:sz="4" w:space="0" w:color="000000"/>
            </w:tcBorders>
          </w:tcPr>
          <w:p w14:paraId="3D837992" w14:textId="77777777" w:rsidR="003D3DE1" w:rsidRPr="00BB09CC" w:rsidRDefault="003D3DE1" w:rsidP="003D3DE1">
            <w:pPr>
              <w:pStyle w:val="TableParagraph"/>
              <w:rPr>
                <w:sz w:val="20"/>
                <w:szCs w:val="20"/>
              </w:rPr>
            </w:pPr>
          </w:p>
        </w:tc>
      </w:tr>
      <w:tr w:rsidR="003D3DE1" w:rsidRPr="00BB09CC" w14:paraId="58C9F397" w14:textId="77777777" w:rsidTr="0076353B">
        <w:trPr>
          <w:trHeight w:val="477"/>
        </w:trPr>
        <w:tc>
          <w:tcPr>
            <w:tcW w:w="816" w:type="dxa"/>
            <w:vMerge w:val="restart"/>
          </w:tcPr>
          <w:p w14:paraId="40D1E99A" w14:textId="77777777" w:rsidR="003D3DE1" w:rsidRPr="00BB09CC" w:rsidRDefault="003D3DE1" w:rsidP="003D3DE1">
            <w:pPr>
              <w:pStyle w:val="TableParagraph"/>
              <w:spacing w:line="193" w:lineRule="exact"/>
              <w:ind w:left="278"/>
              <w:rPr>
                <w:sz w:val="20"/>
                <w:szCs w:val="20"/>
              </w:rPr>
            </w:pPr>
            <w:r w:rsidRPr="00BB09CC">
              <w:rPr>
                <w:sz w:val="20"/>
                <w:szCs w:val="20"/>
              </w:rPr>
              <w:t>27a</w:t>
            </w:r>
          </w:p>
        </w:tc>
        <w:tc>
          <w:tcPr>
            <w:tcW w:w="2872" w:type="dxa"/>
            <w:vMerge w:val="restart"/>
          </w:tcPr>
          <w:p w14:paraId="4FFB90B0" w14:textId="77777777" w:rsidR="003D3DE1" w:rsidRDefault="003D3DE1" w:rsidP="003D3DE1">
            <w:pPr>
              <w:pStyle w:val="TableParagraph"/>
              <w:spacing w:line="193" w:lineRule="exact"/>
              <w:ind w:left="108"/>
              <w:rPr>
                <w:sz w:val="20"/>
                <w:szCs w:val="20"/>
              </w:rPr>
            </w:pPr>
          </w:p>
          <w:p w14:paraId="00EA7E51" w14:textId="77777777" w:rsidR="003D3DE1" w:rsidRDefault="003D3DE1" w:rsidP="003D3DE1">
            <w:pPr>
              <w:pStyle w:val="TableParagraph"/>
              <w:spacing w:line="193" w:lineRule="exact"/>
              <w:ind w:left="108"/>
              <w:rPr>
                <w:sz w:val="20"/>
                <w:szCs w:val="20"/>
              </w:rPr>
            </w:pPr>
          </w:p>
          <w:p w14:paraId="3EFC9CC1" w14:textId="77777777" w:rsidR="003D3DE1" w:rsidRDefault="003D3DE1" w:rsidP="003D3DE1">
            <w:pPr>
              <w:pStyle w:val="TableParagraph"/>
              <w:spacing w:line="193" w:lineRule="exact"/>
              <w:ind w:left="108"/>
              <w:rPr>
                <w:sz w:val="20"/>
                <w:szCs w:val="20"/>
              </w:rPr>
            </w:pPr>
            <w:r w:rsidRPr="00BB09CC">
              <w:rPr>
                <w:sz w:val="20"/>
                <w:szCs w:val="20"/>
              </w:rPr>
              <w:t xml:space="preserve">Titanyum dioksit </w:t>
            </w:r>
          </w:p>
          <w:p w14:paraId="7C165BD9" w14:textId="77777777" w:rsidR="003D3DE1" w:rsidRPr="007365FA" w:rsidRDefault="003D3DE1" w:rsidP="003D3DE1">
            <w:pPr>
              <w:pStyle w:val="TableParagraph"/>
              <w:spacing w:line="193" w:lineRule="exact"/>
              <w:ind w:left="108"/>
              <w:rPr>
                <w:sz w:val="20"/>
                <w:szCs w:val="20"/>
                <w:vertAlign w:val="superscript"/>
              </w:rPr>
            </w:pPr>
            <w:r w:rsidRPr="007365FA">
              <w:rPr>
                <w:sz w:val="20"/>
                <w:szCs w:val="20"/>
                <w:vertAlign w:val="superscript"/>
              </w:rPr>
              <w:t>(2)</w:t>
            </w:r>
          </w:p>
        </w:tc>
        <w:tc>
          <w:tcPr>
            <w:tcW w:w="1692" w:type="dxa"/>
            <w:vMerge w:val="restart"/>
          </w:tcPr>
          <w:p w14:paraId="00CE80EF" w14:textId="77777777" w:rsidR="003D3DE1" w:rsidRPr="00BB09CC" w:rsidRDefault="003D3DE1" w:rsidP="003D3DE1">
            <w:pPr>
              <w:pStyle w:val="TableParagraph"/>
              <w:tabs>
                <w:tab w:val="left" w:pos="1003"/>
              </w:tabs>
              <w:spacing w:line="193" w:lineRule="exact"/>
              <w:ind w:left="108"/>
              <w:rPr>
                <w:sz w:val="20"/>
                <w:szCs w:val="20"/>
              </w:rPr>
            </w:pPr>
            <w:r w:rsidRPr="00BB09CC">
              <w:rPr>
                <w:sz w:val="20"/>
                <w:szCs w:val="20"/>
              </w:rPr>
              <w:t>Titanium</w:t>
            </w:r>
            <w:r w:rsidRPr="00BB09CC">
              <w:rPr>
                <w:sz w:val="20"/>
                <w:szCs w:val="20"/>
              </w:rPr>
              <w:tab/>
              <w:t>Dioxide</w:t>
            </w:r>
          </w:p>
          <w:p w14:paraId="0D34EFEC" w14:textId="77777777" w:rsidR="003D3DE1" w:rsidRPr="00BB09CC" w:rsidRDefault="003D3DE1" w:rsidP="003D3DE1">
            <w:pPr>
              <w:pStyle w:val="TableParagraph"/>
              <w:spacing w:before="4"/>
              <w:ind w:left="108"/>
              <w:rPr>
                <w:sz w:val="20"/>
                <w:szCs w:val="20"/>
              </w:rPr>
            </w:pPr>
            <w:r w:rsidRPr="00BB09CC">
              <w:rPr>
                <w:sz w:val="20"/>
                <w:szCs w:val="20"/>
              </w:rPr>
              <w:t>(Nano)</w:t>
            </w:r>
          </w:p>
        </w:tc>
        <w:tc>
          <w:tcPr>
            <w:tcW w:w="1132" w:type="dxa"/>
            <w:vMerge w:val="restart"/>
          </w:tcPr>
          <w:p w14:paraId="42E4F2D3" w14:textId="77777777" w:rsidR="003D3DE1" w:rsidRPr="00BB09CC" w:rsidRDefault="003D3DE1" w:rsidP="003D3DE1">
            <w:pPr>
              <w:pStyle w:val="TableParagraph"/>
              <w:spacing w:line="193" w:lineRule="exact"/>
              <w:ind w:left="107"/>
              <w:rPr>
                <w:sz w:val="20"/>
                <w:szCs w:val="20"/>
              </w:rPr>
            </w:pPr>
            <w:r w:rsidRPr="00BB09CC">
              <w:rPr>
                <w:sz w:val="20"/>
                <w:szCs w:val="20"/>
              </w:rPr>
              <w:t>13463-67-7/</w:t>
            </w:r>
          </w:p>
          <w:p w14:paraId="64444F92" w14:textId="77777777" w:rsidR="003D3DE1" w:rsidRPr="00BB09CC" w:rsidRDefault="003D3DE1" w:rsidP="003D3DE1">
            <w:pPr>
              <w:pStyle w:val="TableParagraph"/>
              <w:spacing w:before="4"/>
              <w:ind w:left="107"/>
              <w:rPr>
                <w:sz w:val="20"/>
                <w:szCs w:val="20"/>
              </w:rPr>
            </w:pPr>
            <w:r w:rsidRPr="00BB09CC">
              <w:rPr>
                <w:sz w:val="20"/>
                <w:szCs w:val="20"/>
              </w:rPr>
              <w:t>1317-70-0/</w:t>
            </w:r>
          </w:p>
          <w:p w14:paraId="2BAD7E24" w14:textId="77777777" w:rsidR="003D3DE1" w:rsidRPr="00BB09CC" w:rsidRDefault="003D3DE1" w:rsidP="003D3DE1">
            <w:pPr>
              <w:pStyle w:val="TableParagraph"/>
              <w:spacing w:before="30"/>
              <w:ind w:left="107"/>
              <w:rPr>
                <w:sz w:val="20"/>
                <w:szCs w:val="20"/>
              </w:rPr>
            </w:pPr>
            <w:r w:rsidRPr="00BB09CC">
              <w:rPr>
                <w:sz w:val="20"/>
                <w:szCs w:val="20"/>
              </w:rPr>
              <w:t>1317-80-2</w:t>
            </w:r>
          </w:p>
        </w:tc>
        <w:tc>
          <w:tcPr>
            <w:tcW w:w="1135" w:type="dxa"/>
            <w:vMerge w:val="restart"/>
          </w:tcPr>
          <w:p w14:paraId="39CCE659" w14:textId="77777777" w:rsidR="003D3DE1" w:rsidRPr="00BB09CC" w:rsidRDefault="003D3DE1" w:rsidP="003D3DE1">
            <w:pPr>
              <w:pStyle w:val="TableParagraph"/>
              <w:spacing w:line="193" w:lineRule="exact"/>
              <w:ind w:left="110"/>
              <w:rPr>
                <w:sz w:val="20"/>
                <w:szCs w:val="20"/>
              </w:rPr>
            </w:pPr>
            <w:r w:rsidRPr="00BB09CC">
              <w:rPr>
                <w:sz w:val="20"/>
                <w:szCs w:val="20"/>
              </w:rPr>
              <w:t>236-675-5/</w:t>
            </w:r>
          </w:p>
          <w:p w14:paraId="04ADB1D0" w14:textId="77777777" w:rsidR="003D3DE1" w:rsidRPr="00BB09CC" w:rsidRDefault="003D3DE1" w:rsidP="003D3DE1">
            <w:pPr>
              <w:pStyle w:val="TableParagraph"/>
              <w:spacing w:before="4"/>
              <w:ind w:left="110"/>
              <w:rPr>
                <w:sz w:val="20"/>
                <w:szCs w:val="20"/>
              </w:rPr>
            </w:pPr>
            <w:r w:rsidRPr="00BB09CC">
              <w:rPr>
                <w:sz w:val="20"/>
                <w:szCs w:val="20"/>
              </w:rPr>
              <w:t>215-280-1/</w:t>
            </w:r>
          </w:p>
          <w:p w14:paraId="168B24FF" w14:textId="77777777" w:rsidR="003D3DE1" w:rsidRPr="00BB09CC" w:rsidRDefault="003D3DE1" w:rsidP="003D3DE1">
            <w:pPr>
              <w:pStyle w:val="TableParagraph"/>
              <w:spacing w:before="30"/>
              <w:ind w:left="110"/>
              <w:rPr>
                <w:sz w:val="20"/>
                <w:szCs w:val="20"/>
              </w:rPr>
            </w:pPr>
            <w:r w:rsidRPr="00BB09CC">
              <w:rPr>
                <w:sz w:val="20"/>
                <w:szCs w:val="20"/>
              </w:rPr>
              <w:t>215-282-2</w:t>
            </w:r>
          </w:p>
        </w:tc>
        <w:tc>
          <w:tcPr>
            <w:tcW w:w="1843" w:type="dxa"/>
            <w:vMerge w:val="restart"/>
          </w:tcPr>
          <w:p w14:paraId="73171975" w14:textId="77777777" w:rsidR="003D3DE1" w:rsidRPr="00BB09CC" w:rsidRDefault="003D3DE1" w:rsidP="003D3DE1">
            <w:pPr>
              <w:pStyle w:val="TableParagraph"/>
              <w:rPr>
                <w:sz w:val="20"/>
                <w:szCs w:val="20"/>
              </w:rPr>
            </w:pPr>
          </w:p>
        </w:tc>
        <w:tc>
          <w:tcPr>
            <w:tcW w:w="992" w:type="dxa"/>
            <w:vMerge w:val="restart"/>
          </w:tcPr>
          <w:p w14:paraId="5838A100" w14:textId="77777777" w:rsidR="003D3DE1" w:rsidRPr="00BB09CC" w:rsidRDefault="003D3DE1" w:rsidP="003D3DE1">
            <w:pPr>
              <w:pStyle w:val="TableParagraph"/>
              <w:spacing w:before="33" w:line="146" w:lineRule="auto"/>
              <w:ind w:left="108"/>
              <w:rPr>
                <w:sz w:val="20"/>
                <w:szCs w:val="20"/>
              </w:rPr>
            </w:pPr>
            <w:r w:rsidRPr="00BB09CC">
              <w:rPr>
                <w:position w:val="-5"/>
                <w:sz w:val="20"/>
                <w:szCs w:val="20"/>
              </w:rPr>
              <w:t xml:space="preserve">% 25 </w:t>
            </w:r>
            <w:r w:rsidRPr="00BB09CC">
              <w:rPr>
                <w:sz w:val="20"/>
                <w:szCs w:val="20"/>
              </w:rPr>
              <w:t>(4)</w:t>
            </w:r>
          </w:p>
        </w:tc>
        <w:tc>
          <w:tcPr>
            <w:tcW w:w="3101" w:type="dxa"/>
            <w:vMerge w:val="restart"/>
          </w:tcPr>
          <w:p w14:paraId="0F8574D0" w14:textId="77777777" w:rsidR="003D3DE1" w:rsidRPr="00BB09CC" w:rsidRDefault="003D3DE1" w:rsidP="003D3DE1">
            <w:pPr>
              <w:pStyle w:val="TableParagraph"/>
              <w:spacing w:line="193" w:lineRule="exact"/>
              <w:ind w:left="110"/>
              <w:rPr>
                <w:sz w:val="20"/>
                <w:szCs w:val="20"/>
              </w:rPr>
            </w:pPr>
            <w:r w:rsidRPr="00BB09CC">
              <w:rPr>
                <w:sz w:val="20"/>
                <w:szCs w:val="20"/>
              </w:rPr>
              <w:t>Solunum yoluyla nihai kullanıcının</w:t>
            </w:r>
          </w:p>
          <w:p w14:paraId="0DDF140D" w14:textId="77777777" w:rsidR="003D3DE1" w:rsidRPr="00BB09CC" w:rsidRDefault="003D3DE1" w:rsidP="003D3DE1">
            <w:pPr>
              <w:pStyle w:val="TableParagraph"/>
              <w:tabs>
                <w:tab w:val="left" w:pos="1926"/>
              </w:tabs>
              <w:spacing w:before="4" w:line="276" w:lineRule="auto"/>
              <w:ind w:left="110" w:right="87"/>
              <w:jc w:val="both"/>
              <w:rPr>
                <w:sz w:val="20"/>
                <w:szCs w:val="20"/>
              </w:rPr>
            </w:pPr>
            <w:r w:rsidRPr="00BB09CC">
              <w:rPr>
                <w:sz w:val="20"/>
                <w:szCs w:val="20"/>
              </w:rPr>
              <w:t>akciğerlerinin m</w:t>
            </w:r>
            <w:r>
              <w:rPr>
                <w:sz w:val="20"/>
                <w:szCs w:val="20"/>
              </w:rPr>
              <w:t xml:space="preserve">aruz kalmasına neden olabilecek </w:t>
            </w:r>
            <w:r w:rsidRPr="00BB09CC">
              <w:rPr>
                <w:spacing w:val="-1"/>
                <w:sz w:val="20"/>
                <w:szCs w:val="20"/>
              </w:rPr>
              <w:t xml:space="preserve">uygulamalarda </w:t>
            </w:r>
            <w:r w:rsidRPr="00BB09CC">
              <w:rPr>
                <w:sz w:val="20"/>
                <w:szCs w:val="20"/>
              </w:rPr>
              <w:t>kullanılmamalıdır.</w:t>
            </w:r>
          </w:p>
          <w:p w14:paraId="4210EAF3" w14:textId="77777777" w:rsidR="003D3DE1" w:rsidRPr="00BB09CC" w:rsidRDefault="003D3DE1" w:rsidP="003D3DE1">
            <w:pPr>
              <w:pStyle w:val="TableParagraph"/>
              <w:spacing w:line="276" w:lineRule="auto"/>
              <w:ind w:left="110" w:right="86"/>
              <w:jc w:val="both"/>
              <w:rPr>
                <w:sz w:val="20"/>
                <w:szCs w:val="20"/>
              </w:rPr>
            </w:pPr>
            <w:r w:rsidRPr="00BB09CC">
              <w:rPr>
                <w:sz w:val="20"/>
                <w:szCs w:val="20"/>
              </w:rPr>
              <w:t>Sadece aşağıdaki özelliklere sahip nanomateryallere izin verilir:</w:t>
            </w:r>
          </w:p>
          <w:p w14:paraId="1E1236E9" w14:textId="77777777" w:rsidR="003D3DE1" w:rsidRPr="00BB09CC" w:rsidRDefault="003D3DE1" w:rsidP="003D3DE1">
            <w:pPr>
              <w:pStyle w:val="TableParagraph"/>
              <w:spacing w:before="4"/>
              <w:rPr>
                <w:sz w:val="20"/>
                <w:szCs w:val="20"/>
              </w:rPr>
            </w:pPr>
          </w:p>
          <w:p w14:paraId="3BD138D3" w14:textId="77777777" w:rsidR="003D3DE1" w:rsidRPr="00BB09CC" w:rsidRDefault="003D3DE1" w:rsidP="003D3DE1">
            <w:pPr>
              <w:pStyle w:val="TableParagraph"/>
              <w:numPr>
                <w:ilvl w:val="0"/>
                <w:numId w:val="23"/>
              </w:numPr>
              <w:tabs>
                <w:tab w:val="left" w:pos="337"/>
              </w:tabs>
              <w:ind w:firstLine="0"/>
              <w:jc w:val="both"/>
              <w:rPr>
                <w:sz w:val="20"/>
                <w:szCs w:val="20"/>
              </w:rPr>
            </w:pPr>
            <w:r w:rsidRPr="00BB09CC">
              <w:rPr>
                <w:sz w:val="20"/>
                <w:szCs w:val="20"/>
              </w:rPr>
              <w:t>saflık ≥ %</w:t>
            </w:r>
            <w:r w:rsidRPr="00BB09CC">
              <w:rPr>
                <w:spacing w:val="-1"/>
                <w:sz w:val="20"/>
                <w:szCs w:val="20"/>
              </w:rPr>
              <w:t xml:space="preserve"> </w:t>
            </w:r>
            <w:r w:rsidRPr="00BB09CC">
              <w:rPr>
                <w:sz w:val="20"/>
                <w:szCs w:val="20"/>
              </w:rPr>
              <w:t>99</w:t>
            </w:r>
          </w:p>
          <w:p w14:paraId="647DC89F" w14:textId="77777777" w:rsidR="003D3DE1" w:rsidRDefault="003D3DE1" w:rsidP="003D3DE1">
            <w:pPr>
              <w:pStyle w:val="TableParagraph"/>
              <w:numPr>
                <w:ilvl w:val="0"/>
                <w:numId w:val="23"/>
              </w:numPr>
              <w:tabs>
                <w:tab w:val="left" w:pos="375"/>
              </w:tabs>
              <w:spacing w:before="30" w:line="276" w:lineRule="auto"/>
              <w:ind w:right="87" w:firstLine="0"/>
              <w:jc w:val="both"/>
              <w:rPr>
                <w:sz w:val="20"/>
                <w:szCs w:val="20"/>
              </w:rPr>
            </w:pPr>
            <w:r w:rsidRPr="00BB09CC">
              <w:rPr>
                <w:sz w:val="20"/>
                <w:szCs w:val="20"/>
              </w:rPr>
              <w:t>rutil form veya küresel, iğne veya mızrak şeklinde kümeler halinde kristal yapıya ve fiziksel görünüme sahip, % 5'e kadar anataz içeren rutil</w:t>
            </w:r>
            <w:r w:rsidRPr="00BB09CC">
              <w:rPr>
                <w:spacing w:val="-5"/>
                <w:sz w:val="20"/>
                <w:szCs w:val="20"/>
              </w:rPr>
              <w:t xml:space="preserve"> </w:t>
            </w:r>
            <w:r w:rsidRPr="00BB09CC">
              <w:rPr>
                <w:sz w:val="20"/>
                <w:szCs w:val="20"/>
              </w:rPr>
              <w:t>form,</w:t>
            </w:r>
          </w:p>
          <w:p w14:paraId="48867106" w14:textId="77777777" w:rsidR="003D3DE1" w:rsidRPr="00BB09CC" w:rsidRDefault="003D3DE1" w:rsidP="003D3DE1">
            <w:pPr>
              <w:pStyle w:val="TableParagraph"/>
              <w:tabs>
                <w:tab w:val="left" w:pos="375"/>
              </w:tabs>
              <w:spacing w:before="30" w:line="276" w:lineRule="auto"/>
              <w:ind w:left="110" w:right="87"/>
              <w:jc w:val="both"/>
              <w:rPr>
                <w:sz w:val="20"/>
                <w:szCs w:val="20"/>
              </w:rPr>
            </w:pPr>
          </w:p>
          <w:p w14:paraId="68AAD748" w14:textId="77777777" w:rsidR="003D3DE1" w:rsidRDefault="003D3DE1" w:rsidP="003D3DE1">
            <w:pPr>
              <w:pStyle w:val="TableParagraph"/>
              <w:numPr>
                <w:ilvl w:val="0"/>
                <w:numId w:val="22"/>
              </w:numPr>
              <w:tabs>
                <w:tab w:val="left" w:pos="217"/>
              </w:tabs>
              <w:spacing w:before="2" w:line="276" w:lineRule="auto"/>
              <w:ind w:right="91" w:firstLine="0"/>
              <w:jc w:val="both"/>
              <w:rPr>
                <w:sz w:val="20"/>
                <w:szCs w:val="20"/>
              </w:rPr>
            </w:pPr>
            <w:r w:rsidRPr="00BB09CC">
              <w:rPr>
                <w:b/>
                <w:sz w:val="20"/>
                <w:szCs w:val="20"/>
              </w:rPr>
              <w:t>S</w:t>
            </w:r>
            <w:r w:rsidRPr="00BB09CC">
              <w:rPr>
                <w:sz w:val="20"/>
                <w:szCs w:val="20"/>
              </w:rPr>
              <w:t>ayı boyutu dağılımına dayalı</w:t>
            </w:r>
            <w:r w:rsidRPr="00BB09CC">
              <w:rPr>
                <w:spacing w:val="-14"/>
                <w:sz w:val="20"/>
                <w:szCs w:val="20"/>
              </w:rPr>
              <w:t xml:space="preserve"> </w:t>
            </w:r>
            <w:r w:rsidRPr="00BB09CC">
              <w:rPr>
                <w:sz w:val="20"/>
                <w:szCs w:val="20"/>
              </w:rPr>
              <w:t>medyan partikül boyutu ≥ 30</w:t>
            </w:r>
            <w:r w:rsidRPr="00BB09CC">
              <w:rPr>
                <w:spacing w:val="-2"/>
                <w:sz w:val="20"/>
                <w:szCs w:val="20"/>
              </w:rPr>
              <w:t xml:space="preserve"> </w:t>
            </w:r>
            <w:r w:rsidRPr="00BB09CC">
              <w:rPr>
                <w:sz w:val="20"/>
                <w:szCs w:val="20"/>
              </w:rPr>
              <w:t>nm,</w:t>
            </w:r>
          </w:p>
          <w:p w14:paraId="7D11D8C4" w14:textId="77777777" w:rsidR="003D3DE1" w:rsidRPr="00BB09CC" w:rsidRDefault="003D3DE1" w:rsidP="003D3DE1">
            <w:pPr>
              <w:pStyle w:val="TableParagraph"/>
              <w:tabs>
                <w:tab w:val="left" w:pos="217"/>
              </w:tabs>
              <w:spacing w:before="2" w:line="276" w:lineRule="auto"/>
              <w:ind w:left="110" w:right="91"/>
              <w:jc w:val="both"/>
              <w:rPr>
                <w:sz w:val="20"/>
                <w:szCs w:val="20"/>
              </w:rPr>
            </w:pPr>
          </w:p>
          <w:p w14:paraId="30B5E1D2" w14:textId="77777777" w:rsidR="003D3DE1" w:rsidRDefault="003D3DE1" w:rsidP="003D3DE1">
            <w:pPr>
              <w:pStyle w:val="TableParagraph"/>
              <w:numPr>
                <w:ilvl w:val="0"/>
                <w:numId w:val="22"/>
              </w:numPr>
              <w:tabs>
                <w:tab w:val="left" w:pos="306"/>
              </w:tabs>
              <w:spacing w:line="273" w:lineRule="auto"/>
              <w:ind w:right="88" w:firstLine="46"/>
              <w:jc w:val="both"/>
              <w:rPr>
                <w:sz w:val="20"/>
                <w:szCs w:val="20"/>
              </w:rPr>
            </w:pPr>
            <w:r w:rsidRPr="00BB09CC">
              <w:rPr>
                <w:sz w:val="20"/>
                <w:szCs w:val="20"/>
              </w:rPr>
              <w:t>En boy oranı 1'den 4,5'e ve hacim spesifik yüzey alanı ≤ 460 m</w:t>
            </w:r>
            <w:r w:rsidRPr="00BB09CC">
              <w:rPr>
                <w:position w:val="6"/>
                <w:sz w:val="20"/>
                <w:szCs w:val="20"/>
              </w:rPr>
              <w:t xml:space="preserve">2 </w:t>
            </w:r>
            <w:r w:rsidRPr="00BB09CC">
              <w:rPr>
                <w:sz w:val="20"/>
                <w:szCs w:val="20"/>
              </w:rPr>
              <w:t>/</w:t>
            </w:r>
            <w:r w:rsidRPr="00BB09CC">
              <w:rPr>
                <w:spacing w:val="-9"/>
                <w:sz w:val="20"/>
                <w:szCs w:val="20"/>
              </w:rPr>
              <w:t xml:space="preserve"> </w:t>
            </w:r>
            <w:r w:rsidRPr="00BB09CC">
              <w:rPr>
                <w:sz w:val="20"/>
                <w:szCs w:val="20"/>
              </w:rPr>
              <w:t>cm</w:t>
            </w:r>
            <w:r w:rsidRPr="00BB09CC">
              <w:rPr>
                <w:position w:val="6"/>
                <w:sz w:val="20"/>
                <w:szCs w:val="20"/>
              </w:rPr>
              <w:t>3</w:t>
            </w:r>
            <w:r w:rsidRPr="00BB09CC">
              <w:rPr>
                <w:sz w:val="20"/>
                <w:szCs w:val="20"/>
              </w:rPr>
              <w:t>,</w:t>
            </w:r>
          </w:p>
          <w:p w14:paraId="4CA510A0" w14:textId="77777777" w:rsidR="003D3DE1" w:rsidRPr="00BB09CC" w:rsidRDefault="003D3DE1" w:rsidP="003D3DE1">
            <w:pPr>
              <w:pStyle w:val="TableParagraph"/>
              <w:tabs>
                <w:tab w:val="left" w:pos="306"/>
              </w:tabs>
              <w:spacing w:line="273" w:lineRule="auto"/>
              <w:ind w:left="156" w:right="88"/>
              <w:jc w:val="both"/>
              <w:rPr>
                <w:sz w:val="20"/>
                <w:szCs w:val="20"/>
              </w:rPr>
            </w:pPr>
          </w:p>
          <w:p w14:paraId="737BB412" w14:textId="77777777" w:rsidR="003D3DE1" w:rsidRPr="00BB09CC" w:rsidRDefault="003D3DE1" w:rsidP="003D3DE1">
            <w:pPr>
              <w:pStyle w:val="TableParagraph"/>
              <w:numPr>
                <w:ilvl w:val="0"/>
                <w:numId w:val="22"/>
              </w:numPr>
              <w:tabs>
                <w:tab w:val="left" w:pos="342"/>
                <w:tab w:val="left" w:pos="1235"/>
                <w:tab w:val="left" w:pos="1398"/>
                <w:tab w:val="left" w:pos="2182"/>
                <w:tab w:val="left" w:pos="2372"/>
                <w:tab w:val="left" w:pos="2651"/>
              </w:tabs>
              <w:spacing w:line="276" w:lineRule="auto"/>
              <w:ind w:right="88" w:firstLine="0"/>
              <w:rPr>
                <w:sz w:val="20"/>
                <w:szCs w:val="20"/>
              </w:rPr>
            </w:pPr>
            <w:r w:rsidRPr="00BB09CC">
              <w:rPr>
                <w:sz w:val="20"/>
                <w:szCs w:val="20"/>
              </w:rPr>
              <w:t>Silika, Hidrate Silika, Alümina, Alüminyum Hidroksit, Alüminyum Stearat,</w:t>
            </w:r>
            <w:r w:rsidRPr="00BB09CC">
              <w:rPr>
                <w:sz w:val="20"/>
                <w:szCs w:val="20"/>
              </w:rPr>
              <w:tab/>
            </w:r>
            <w:r w:rsidRPr="00BB09CC">
              <w:rPr>
                <w:sz w:val="20"/>
                <w:szCs w:val="20"/>
              </w:rPr>
              <w:tab/>
              <w:t>Stearik</w:t>
            </w:r>
            <w:r w:rsidRPr="00BB09CC">
              <w:rPr>
                <w:sz w:val="20"/>
                <w:szCs w:val="20"/>
              </w:rPr>
              <w:tab/>
            </w:r>
            <w:r w:rsidRPr="00BB09CC">
              <w:rPr>
                <w:sz w:val="20"/>
                <w:szCs w:val="20"/>
              </w:rPr>
              <w:tab/>
            </w:r>
            <w:r w:rsidRPr="00BB09CC">
              <w:rPr>
                <w:sz w:val="20"/>
                <w:szCs w:val="20"/>
              </w:rPr>
              <w:lastRenderedPageBreak/>
              <w:tab/>
            </w:r>
            <w:r w:rsidRPr="00BB09CC">
              <w:rPr>
                <w:spacing w:val="-4"/>
                <w:sz w:val="20"/>
                <w:szCs w:val="20"/>
              </w:rPr>
              <w:t xml:space="preserve">Asit, </w:t>
            </w:r>
            <w:r w:rsidRPr="00BB09CC">
              <w:rPr>
                <w:sz w:val="20"/>
                <w:szCs w:val="20"/>
              </w:rPr>
              <w:t>Trimetoksikaprililsilan,</w:t>
            </w:r>
            <w:r w:rsidRPr="00BB09CC">
              <w:rPr>
                <w:sz w:val="20"/>
                <w:szCs w:val="20"/>
              </w:rPr>
              <w:tab/>
            </w:r>
            <w:r w:rsidRPr="00BB09CC">
              <w:rPr>
                <w:sz w:val="20"/>
                <w:szCs w:val="20"/>
              </w:rPr>
              <w:tab/>
            </w:r>
            <w:r w:rsidRPr="00BB09CC">
              <w:rPr>
                <w:spacing w:val="-3"/>
                <w:sz w:val="20"/>
                <w:szCs w:val="20"/>
              </w:rPr>
              <w:t xml:space="preserve">Gliserin, </w:t>
            </w:r>
            <w:r w:rsidRPr="00BB09CC">
              <w:rPr>
                <w:sz w:val="20"/>
                <w:szCs w:val="20"/>
              </w:rPr>
              <w:t>Dimetikon,</w:t>
            </w:r>
            <w:r w:rsidRPr="00BB09CC">
              <w:rPr>
                <w:sz w:val="20"/>
                <w:szCs w:val="20"/>
              </w:rPr>
              <w:tab/>
              <w:t>Hidrojen</w:t>
            </w:r>
            <w:r w:rsidRPr="00BB09CC">
              <w:rPr>
                <w:sz w:val="20"/>
                <w:szCs w:val="20"/>
              </w:rPr>
              <w:tab/>
            </w:r>
            <w:r w:rsidRPr="00BB09CC">
              <w:rPr>
                <w:spacing w:val="-3"/>
                <w:sz w:val="20"/>
                <w:szCs w:val="20"/>
              </w:rPr>
              <w:t xml:space="preserve">Dimetikon, </w:t>
            </w:r>
            <w:r w:rsidRPr="00BB09CC">
              <w:rPr>
                <w:sz w:val="20"/>
                <w:szCs w:val="20"/>
              </w:rPr>
              <w:t>Simetikon ile kaplanmış veya aşağıdaki kombinasyonlardan biri ile</w:t>
            </w:r>
            <w:r w:rsidRPr="00BB09CC">
              <w:rPr>
                <w:spacing w:val="-8"/>
                <w:sz w:val="20"/>
                <w:szCs w:val="20"/>
              </w:rPr>
              <w:t xml:space="preserve"> </w:t>
            </w:r>
            <w:r w:rsidRPr="00BB09CC">
              <w:rPr>
                <w:sz w:val="20"/>
                <w:szCs w:val="20"/>
              </w:rPr>
              <w:t>kaplanmış:</w:t>
            </w:r>
          </w:p>
          <w:p w14:paraId="6BB81098" w14:textId="77777777" w:rsidR="003D3DE1" w:rsidRPr="00BB09CC" w:rsidRDefault="003D3DE1" w:rsidP="003D3DE1">
            <w:pPr>
              <w:pStyle w:val="TableParagraph"/>
              <w:spacing w:before="8"/>
              <w:rPr>
                <w:sz w:val="20"/>
                <w:szCs w:val="20"/>
              </w:rPr>
            </w:pPr>
          </w:p>
          <w:p w14:paraId="0F619361" w14:textId="77777777" w:rsidR="003D3DE1" w:rsidRDefault="003D3DE1" w:rsidP="003D3DE1">
            <w:pPr>
              <w:pStyle w:val="TableParagraph"/>
              <w:numPr>
                <w:ilvl w:val="0"/>
                <w:numId w:val="22"/>
              </w:numPr>
              <w:tabs>
                <w:tab w:val="left" w:pos="289"/>
              </w:tabs>
              <w:spacing w:line="276" w:lineRule="auto"/>
              <w:ind w:right="88" w:firstLine="0"/>
              <w:jc w:val="both"/>
              <w:rPr>
                <w:sz w:val="20"/>
                <w:szCs w:val="20"/>
              </w:rPr>
            </w:pPr>
            <w:r w:rsidRPr="00BB09CC">
              <w:rPr>
                <w:sz w:val="20"/>
                <w:szCs w:val="20"/>
              </w:rPr>
              <w:t xml:space="preserve">Maksimum % 16 konsantrasyonda silika ve maksimum % </w:t>
            </w:r>
            <w:r w:rsidRPr="00BB09CC">
              <w:rPr>
                <w:spacing w:val="-11"/>
                <w:sz w:val="20"/>
                <w:szCs w:val="20"/>
              </w:rPr>
              <w:t xml:space="preserve">6 </w:t>
            </w:r>
            <w:r w:rsidRPr="00BB09CC">
              <w:rPr>
                <w:sz w:val="20"/>
                <w:szCs w:val="20"/>
              </w:rPr>
              <w:t>konsantrasyonda Setil</w:t>
            </w:r>
            <w:r w:rsidRPr="00BB09CC">
              <w:rPr>
                <w:spacing w:val="-2"/>
                <w:sz w:val="20"/>
                <w:szCs w:val="20"/>
              </w:rPr>
              <w:t xml:space="preserve"> </w:t>
            </w:r>
            <w:r w:rsidRPr="00BB09CC">
              <w:rPr>
                <w:sz w:val="20"/>
                <w:szCs w:val="20"/>
              </w:rPr>
              <w:t>Fosfat,</w:t>
            </w:r>
          </w:p>
          <w:p w14:paraId="2D5FA2F7" w14:textId="77777777" w:rsidR="003D3DE1" w:rsidRDefault="003D3DE1" w:rsidP="003D3DE1">
            <w:pPr>
              <w:pStyle w:val="ListParagraph"/>
              <w:rPr>
                <w:sz w:val="20"/>
                <w:szCs w:val="20"/>
              </w:rPr>
            </w:pPr>
          </w:p>
          <w:p w14:paraId="48FBB672" w14:textId="77777777" w:rsidR="003D3DE1" w:rsidRDefault="003D3DE1" w:rsidP="003D3DE1">
            <w:pPr>
              <w:pStyle w:val="TableParagraph"/>
              <w:numPr>
                <w:ilvl w:val="0"/>
                <w:numId w:val="22"/>
              </w:numPr>
              <w:tabs>
                <w:tab w:val="left" w:pos="311"/>
              </w:tabs>
              <w:spacing w:before="1" w:line="276" w:lineRule="auto"/>
              <w:ind w:right="86" w:firstLine="0"/>
              <w:jc w:val="both"/>
              <w:rPr>
                <w:sz w:val="20"/>
                <w:szCs w:val="20"/>
              </w:rPr>
            </w:pPr>
            <w:r w:rsidRPr="00BB09CC">
              <w:rPr>
                <w:sz w:val="20"/>
                <w:szCs w:val="20"/>
              </w:rPr>
              <w:t>Maksimum % 7 konsantrasyonda alümina ve maksimum % 0,7 konsantrasyonda Manganez Dioksit (dudak ürünlerinde</w:t>
            </w:r>
            <w:r w:rsidRPr="00BB09CC">
              <w:rPr>
                <w:spacing w:val="-7"/>
                <w:sz w:val="20"/>
                <w:szCs w:val="20"/>
              </w:rPr>
              <w:t xml:space="preserve"> </w:t>
            </w:r>
            <w:r w:rsidRPr="00BB09CC">
              <w:rPr>
                <w:sz w:val="20"/>
                <w:szCs w:val="20"/>
              </w:rPr>
              <w:t>kullanılmamalıdır),</w:t>
            </w:r>
          </w:p>
          <w:p w14:paraId="7B930FA6" w14:textId="77777777" w:rsidR="003D3DE1" w:rsidRPr="00BB09CC" w:rsidRDefault="003D3DE1" w:rsidP="003D3DE1">
            <w:pPr>
              <w:pStyle w:val="TableParagraph"/>
              <w:tabs>
                <w:tab w:val="left" w:pos="311"/>
              </w:tabs>
              <w:spacing w:before="1" w:line="276" w:lineRule="auto"/>
              <w:ind w:left="110" w:right="86"/>
              <w:jc w:val="both"/>
              <w:rPr>
                <w:sz w:val="20"/>
                <w:szCs w:val="20"/>
              </w:rPr>
            </w:pPr>
          </w:p>
          <w:p w14:paraId="53CC4425" w14:textId="77777777" w:rsidR="003D3DE1" w:rsidRPr="00BB09CC" w:rsidRDefault="003D3DE1" w:rsidP="003D3DE1">
            <w:pPr>
              <w:pStyle w:val="TableParagraph"/>
              <w:numPr>
                <w:ilvl w:val="0"/>
                <w:numId w:val="22"/>
              </w:numPr>
              <w:tabs>
                <w:tab w:val="left" w:pos="311"/>
              </w:tabs>
              <w:spacing w:before="1" w:line="276" w:lineRule="auto"/>
              <w:ind w:right="89" w:firstLine="0"/>
              <w:jc w:val="both"/>
              <w:rPr>
                <w:sz w:val="20"/>
                <w:szCs w:val="20"/>
              </w:rPr>
            </w:pPr>
            <w:r w:rsidRPr="00BB09CC">
              <w:rPr>
                <w:sz w:val="20"/>
                <w:szCs w:val="20"/>
              </w:rPr>
              <w:t>Maksimum % 3 konsantrasyonda alümina ve maksimum % 9 konsantrasyonda</w:t>
            </w:r>
            <w:r w:rsidRPr="00BB09CC">
              <w:rPr>
                <w:spacing w:val="-4"/>
                <w:sz w:val="20"/>
                <w:szCs w:val="20"/>
              </w:rPr>
              <w:t xml:space="preserve"> </w:t>
            </w:r>
            <w:r w:rsidRPr="00BB09CC">
              <w:rPr>
                <w:sz w:val="20"/>
                <w:szCs w:val="20"/>
              </w:rPr>
              <w:t>Trietoksikaprililsilan,</w:t>
            </w:r>
          </w:p>
          <w:p w14:paraId="5E5F2E8F" w14:textId="77777777" w:rsidR="003D3DE1" w:rsidRPr="00BB09CC" w:rsidRDefault="003D3DE1" w:rsidP="003D3DE1">
            <w:pPr>
              <w:pStyle w:val="TableParagraph"/>
              <w:spacing w:line="276" w:lineRule="auto"/>
              <w:ind w:left="110" w:right="87" w:firstLine="45"/>
              <w:jc w:val="both"/>
              <w:rPr>
                <w:sz w:val="20"/>
                <w:szCs w:val="20"/>
              </w:rPr>
            </w:pPr>
            <w:r w:rsidRPr="00BB09CC">
              <w:rPr>
                <w:sz w:val="20"/>
                <w:szCs w:val="20"/>
              </w:rPr>
              <w:t>-Kendisine eş kaplanmamış veya katkısız referansıyla kıyaslandığında fotokatalitik aktivitesi ≤ % 10</w:t>
            </w:r>
          </w:p>
          <w:p w14:paraId="048A0C1A" w14:textId="77777777" w:rsidR="003D3DE1" w:rsidRPr="00BB09CC" w:rsidRDefault="003D3DE1" w:rsidP="003D3DE1">
            <w:pPr>
              <w:pStyle w:val="TableParagraph"/>
              <w:numPr>
                <w:ilvl w:val="0"/>
                <w:numId w:val="22"/>
              </w:numPr>
              <w:tabs>
                <w:tab w:val="left" w:pos="267"/>
              </w:tabs>
              <w:spacing w:line="276" w:lineRule="auto"/>
              <w:ind w:right="89" w:firstLine="0"/>
              <w:jc w:val="both"/>
              <w:rPr>
                <w:sz w:val="20"/>
                <w:szCs w:val="20"/>
              </w:rPr>
            </w:pPr>
            <w:r w:rsidRPr="00BB09CC">
              <w:rPr>
                <w:sz w:val="20"/>
                <w:szCs w:val="20"/>
              </w:rPr>
              <w:t>nanopartiküller nihai formülasyonda fotostabil</w:t>
            </w:r>
            <w:r w:rsidRPr="00BB09CC">
              <w:rPr>
                <w:spacing w:val="-1"/>
                <w:sz w:val="20"/>
                <w:szCs w:val="20"/>
              </w:rPr>
              <w:t xml:space="preserve"> </w:t>
            </w:r>
            <w:r w:rsidRPr="00BB09CC">
              <w:rPr>
                <w:sz w:val="20"/>
                <w:szCs w:val="20"/>
              </w:rPr>
              <w:t>olmalı.</w:t>
            </w:r>
          </w:p>
        </w:tc>
        <w:tc>
          <w:tcPr>
            <w:tcW w:w="1344" w:type="dxa"/>
            <w:tcBorders>
              <w:bottom w:val="nil"/>
            </w:tcBorders>
          </w:tcPr>
          <w:p w14:paraId="3EFF075B" w14:textId="77777777" w:rsidR="003D3DE1" w:rsidRPr="00BB09CC" w:rsidRDefault="003D3DE1" w:rsidP="003D3DE1">
            <w:pPr>
              <w:pStyle w:val="TableParagraph"/>
              <w:rPr>
                <w:sz w:val="20"/>
                <w:szCs w:val="20"/>
              </w:rPr>
            </w:pPr>
          </w:p>
        </w:tc>
      </w:tr>
      <w:tr w:rsidR="003D3DE1" w:rsidRPr="00BB09CC" w14:paraId="7E6E25A5" w14:textId="77777777" w:rsidTr="0076353B">
        <w:trPr>
          <w:trHeight w:val="3882"/>
        </w:trPr>
        <w:tc>
          <w:tcPr>
            <w:tcW w:w="816" w:type="dxa"/>
            <w:vMerge/>
            <w:tcBorders>
              <w:bottom w:val="single" w:sz="6" w:space="0" w:color="000000"/>
            </w:tcBorders>
          </w:tcPr>
          <w:p w14:paraId="5692D746" w14:textId="77777777" w:rsidR="003D3DE1" w:rsidRPr="00BB09CC" w:rsidRDefault="003D3DE1" w:rsidP="003D3DE1">
            <w:pPr>
              <w:pStyle w:val="TableParagraph"/>
              <w:rPr>
                <w:sz w:val="20"/>
                <w:szCs w:val="20"/>
              </w:rPr>
            </w:pPr>
          </w:p>
        </w:tc>
        <w:tc>
          <w:tcPr>
            <w:tcW w:w="2872" w:type="dxa"/>
            <w:vMerge/>
            <w:tcBorders>
              <w:bottom w:val="single" w:sz="6" w:space="0" w:color="000000"/>
            </w:tcBorders>
          </w:tcPr>
          <w:p w14:paraId="5A597617" w14:textId="77777777" w:rsidR="003D3DE1" w:rsidRPr="00BB09CC" w:rsidRDefault="003D3DE1" w:rsidP="003D3DE1">
            <w:pPr>
              <w:pStyle w:val="TableParagraph"/>
              <w:rPr>
                <w:sz w:val="20"/>
                <w:szCs w:val="20"/>
              </w:rPr>
            </w:pPr>
          </w:p>
        </w:tc>
        <w:tc>
          <w:tcPr>
            <w:tcW w:w="1692" w:type="dxa"/>
            <w:vMerge/>
            <w:tcBorders>
              <w:bottom w:val="single" w:sz="6" w:space="0" w:color="000000"/>
            </w:tcBorders>
          </w:tcPr>
          <w:p w14:paraId="35142C25" w14:textId="77777777" w:rsidR="003D3DE1" w:rsidRPr="00BB09CC" w:rsidRDefault="003D3DE1" w:rsidP="003D3DE1">
            <w:pPr>
              <w:pStyle w:val="TableParagraph"/>
              <w:spacing w:before="4"/>
              <w:ind w:left="108"/>
              <w:rPr>
                <w:sz w:val="20"/>
                <w:szCs w:val="20"/>
              </w:rPr>
            </w:pPr>
          </w:p>
        </w:tc>
        <w:tc>
          <w:tcPr>
            <w:tcW w:w="1132" w:type="dxa"/>
            <w:vMerge/>
            <w:tcBorders>
              <w:bottom w:val="single" w:sz="6" w:space="0" w:color="000000"/>
            </w:tcBorders>
          </w:tcPr>
          <w:p w14:paraId="61EE4E79" w14:textId="77777777" w:rsidR="003D3DE1" w:rsidRPr="00BB09CC" w:rsidRDefault="003D3DE1" w:rsidP="003D3DE1">
            <w:pPr>
              <w:pStyle w:val="TableParagraph"/>
              <w:spacing w:before="30"/>
              <w:ind w:left="107"/>
              <w:rPr>
                <w:sz w:val="20"/>
                <w:szCs w:val="20"/>
              </w:rPr>
            </w:pPr>
          </w:p>
        </w:tc>
        <w:tc>
          <w:tcPr>
            <w:tcW w:w="1135" w:type="dxa"/>
            <w:vMerge/>
            <w:tcBorders>
              <w:bottom w:val="single" w:sz="6" w:space="0" w:color="000000"/>
            </w:tcBorders>
          </w:tcPr>
          <w:p w14:paraId="0E45594B" w14:textId="77777777" w:rsidR="003D3DE1" w:rsidRPr="00BB09CC" w:rsidRDefault="003D3DE1" w:rsidP="003D3DE1">
            <w:pPr>
              <w:pStyle w:val="TableParagraph"/>
              <w:spacing w:before="30"/>
              <w:ind w:left="110"/>
              <w:rPr>
                <w:sz w:val="20"/>
                <w:szCs w:val="20"/>
              </w:rPr>
            </w:pPr>
          </w:p>
        </w:tc>
        <w:tc>
          <w:tcPr>
            <w:tcW w:w="1843" w:type="dxa"/>
            <w:vMerge/>
            <w:tcBorders>
              <w:bottom w:val="single" w:sz="6" w:space="0" w:color="000000"/>
            </w:tcBorders>
          </w:tcPr>
          <w:p w14:paraId="157F43DA" w14:textId="77777777" w:rsidR="003D3DE1" w:rsidRPr="00BB09CC" w:rsidRDefault="003D3DE1" w:rsidP="003D3DE1">
            <w:pPr>
              <w:rPr>
                <w:sz w:val="20"/>
                <w:szCs w:val="20"/>
              </w:rPr>
            </w:pPr>
          </w:p>
        </w:tc>
        <w:tc>
          <w:tcPr>
            <w:tcW w:w="992" w:type="dxa"/>
            <w:vMerge/>
            <w:tcBorders>
              <w:bottom w:val="single" w:sz="6" w:space="0" w:color="000000"/>
            </w:tcBorders>
          </w:tcPr>
          <w:p w14:paraId="4E5ABF1D" w14:textId="77777777" w:rsidR="003D3DE1" w:rsidRPr="00BB09CC" w:rsidRDefault="003D3DE1" w:rsidP="003D3DE1">
            <w:pPr>
              <w:pStyle w:val="TableParagraph"/>
              <w:rPr>
                <w:sz w:val="20"/>
                <w:szCs w:val="20"/>
              </w:rPr>
            </w:pPr>
          </w:p>
        </w:tc>
        <w:tc>
          <w:tcPr>
            <w:tcW w:w="3101" w:type="dxa"/>
            <w:vMerge/>
            <w:tcBorders>
              <w:bottom w:val="single" w:sz="6" w:space="0" w:color="000000"/>
            </w:tcBorders>
          </w:tcPr>
          <w:p w14:paraId="0A6288DD" w14:textId="77777777" w:rsidR="003D3DE1" w:rsidRPr="00BB09CC" w:rsidRDefault="003D3DE1" w:rsidP="003D3DE1">
            <w:pPr>
              <w:pStyle w:val="TableParagraph"/>
              <w:numPr>
                <w:ilvl w:val="0"/>
                <w:numId w:val="22"/>
              </w:numPr>
              <w:tabs>
                <w:tab w:val="left" w:pos="267"/>
              </w:tabs>
              <w:spacing w:line="276" w:lineRule="auto"/>
              <w:ind w:right="89" w:firstLine="0"/>
              <w:jc w:val="both"/>
              <w:rPr>
                <w:sz w:val="20"/>
                <w:szCs w:val="20"/>
              </w:rPr>
            </w:pPr>
          </w:p>
        </w:tc>
        <w:tc>
          <w:tcPr>
            <w:tcW w:w="1344" w:type="dxa"/>
            <w:tcBorders>
              <w:top w:val="nil"/>
              <w:bottom w:val="single" w:sz="6" w:space="0" w:color="000000"/>
            </w:tcBorders>
          </w:tcPr>
          <w:p w14:paraId="01294B26" w14:textId="77777777" w:rsidR="003D3DE1" w:rsidRPr="00BB09CC" w:rsidRDefault="003D3DE1" w:rsidP="003D3DE1">
            <w:pPr>
              <w:pStyle w:val="TableParagraph"/>
              <w:tabs>
                <w:tab w:val="left" w:pos="1048"/>
              </w:tabs>
              <w:spacing w:before="6" w:line="264" w:lineRule="exact"/>
              <w:ind w:left="108" w:right="91"/>
              <w:rPr>
                <w:sz w:val="20"/>
                <w:szCs w:val="20"/>
              </w:rPr>
            </w:pPr>
            <w:r w:rsidRPr="00BB09CC">
              <w:rPr>
                <w:sz w:val="20"/>
                <w:szCs w:val="20"/>
              </w:rPr>
              <w:t>Alümina</w:t>
            </w:r>
            <w:r w:rsidRPr="00BB09CC">
              <w:rPr>
                <w:sz w:val="20"/>
                <w:szCs w:val="20"/>
              </w:rPr>
              <w:tab/>
            </w:r>
            <w:r w:rsidRPr="00BB09CC">
              <w:rPr>
                <w:spacing w:val="-13"/>
                <w:sz w:val="20"/>
                <w:szCs w:val="20"/>
              </w:rPr>
              <w:t xml:space="preserve">ve </w:t>
            </w:r>
            <w:r w:rsidRPr="00BB09CC">
              <w:rPr>
                <w:sz w:val="20"/>
                <w:szCs w:val="20"/>
              </w:rPr>
              <w:t>Manganez Dioksit</w:t>
            </w:r>
          </w:p>
          <w:p w14:paraId="2834A183" w14:textId="77777777" w:rsidR="003D3DE1" w:rsidRPr="00BB09CC" w:rsidRDefault="003D3DE1" w:rsidP="003D3DE1">
            <w:pPr>
              <w:pStyle w:val="TableParagraph"/>
              <w:spacing w:before="6" w:line="224" w:lineRule="exact"/>
              <w:ind w:left="108"/>
              <w:rPr>
                <w:sz w:val="20"/>
                <w:szCs w:val="20"/>
              </w:rPr>
            </w:pPr>
            <w:r w:rsidRPr="00BB09CC">
              <w:rPr>
                <w:sz w:val="20"/>
                <w:szCs w:val="20"/>
              </w:rPr>
              <w:t>kombinasyo-</w:t>
            </w:r>
          </w:p>
          <w:p w14:paraId="0624D49E" w14:textId="77777777" w:rsidR="003D3DE1" w:rsidRPr="00BB09CC" w:rsidRDefault="003D3DE1" w:rsidP="003D3DE1">
            <w:pPr>
              <w:pStyle w:val="TableParagraph"/>
              <w:tabs>
                <w:tab w:val="left" w:pos="1037"/>
              </w:tabs>
              <w:spacing w:before="5"/>
              <w:ind w:left="108"/>
              <w:rPr>
                <w:sz w:val="20"/>
                <w:szCs w:val="20"/>
              </w:rPr>
            </w:pPr>
            <w:r w:rsidRPr="00BB09CC">
              <w:rPr>
                <w:sz w:val="20"/>
                <w:szCs w:val="20"/>
              </w:rPr>
              <w:t>nu</w:t>
            </w:r>
            <w:r w:rsidRPr="00BB09CC">
              <w:rPr>
                <w:sz w:val="20"/>
                <w:szCs w:val="20"/>
              </w:rPr>
              <w:tab/>
              <w:t>ile</w:t>
            </w:r>
          </w:p>
          <w:p w14:paraId="4DFD6EF4" w14:textId="77777777" w:rsidR="003D3DE1" w:rsidRPr="00BB09CC" w:rsidRDefault="003D3DE1" w:rsidP="003D3DE1">
            <w:pPr>
              <w:pStyle w:val="TableParagraph"/>
              <w:spacing w:line="276" w:lineRule="auto"/>
              <w:ind w:left="108" w:right="397"/>
              <w:jc w:val="both"/>
              <w:rPr>
                <w:sz w:val="20"/>
                <w:szCs w:val="20"/>
              </w:rPr>
            </w:pPr>
            <w:r w:rsidRPr="00BB09CC">
              <w:rPr>
                <w:sz w:val="20"/>
                <w:szCs w:val="20"/>
              </w:rPr>
              <w:t>kaplanmış</w:t>
            </w:r>
            <w:r w:rsidRPr="00BB09CC">
              <w:rPr>
                <w:w w:val="99"/>
                <w:sz w:val="20"/>
                <w:szCs w:val="20"/>
              </w:rPr>
              <w:t xml:space="preserve"> </w:t>
            </w:r>
            <w:r w:rsidRPr="00BB09CC">
              <w:rPr>
                <w:sz w:val="20"/>
                <w:szCs w:val="20"/>
              </w:rPr>
              <w:t>Titanyum Dioksit</w:t>
            </w:r>
          </w:p>
          <w:p w14:paraId="0E9655A8" w14:textId="77777777" w:rsidR="003D3DE1" w:rsidRPr="00BB09CC" w:rsidRDefault="003D3DE1" w:rsidP="003D3DE1">
            <w:pPr>
              <w:pStyle w:val="TableParagraph"/>
              <w:spacing w:line="276" w:lineRule="auto"/>
              <w:ind w:left="108" w:right="90"/>
              <w:jc w:val="both"/>
              <w:rPr>
                <w:sz w:val="20"/>
                <w:szCs w:val="20"/>
              </w:rPr>
            </w:pPr>
            <w:r w:rsidRPr="00BB09CC">
              <w:rPr>
                <w:sz w:val="20"/>
                <w:szCs w:val="20"/>
              </w:rPr>
              <w:t xml:space="preserve">(nano) </w:t>
            </w:r>
            <w:r w:rsidRPr="00BB09CC">
              <w:rPr>
                <w:spacing w:val="-3"/>
                <w:sz w:val="20"/>
                <w:szCs w:val="20"/>
              </w:rPr>
              <w:t xml:space="preserve">içeren </w:t>
            </w:r>
            <w:r w:rsidRPr="00BB09CC">
              <w:rPr>
                <w:sz w:val="20"/>
                <w:szCs w:val="20"/>
              </w:rPr>
              <w:t xml:space="preserve">yüz </w:t>
            </w:r>
            <w:r w:rsidRPr="00BB09CC">
              <w:rPr>
                <w:spacing w:val="-3"/>
                <w:sz w:val="20"/>
                <w:szCs w:val="20"/>
              </w:rPr>
              <w:t xml:space="preserve">ürünleri </w:t>
            </w:r>
            <w:r w:rsidRPr="00BB09CC">
              <w:rPr>
                <w:sz w:val="20"/>
                <w:szCs w:val="20"/>
              </w:rPr>
              <w:t>için:</w:t>
            </w:r>
          </w:p>
          <w:p w14:paraId="3860C315" w14:textId="77777777" w:rsidR="003D3DE1" w:rsidRPr="00BB09CC" w:rsidRDefault="003D3DE1" w:rsidP="003D3DE1">
            <w:pPr>
              <w:pStyle w:val="TableParagraph"/>
              <w:spacing w:before="8"/>
              <w:rPr>
                <w:sz w:val="20"/>
                <w:szCs w:val="20"/>
              </w:rPr>
            </w:pPr>
          </w:p>
          <w:p w14:paraId="7328C72E" w14:textId="77777777" w:rsidR="003D3DE1" w:rsidRPr="00BB09CC" w:rsidRDefault="003D3DE1" w:rsidP="003D3DE1">
            <w:pPr>
              <w:pStyle w:val="TableParagraph"/>
              <w:spacing w:before="1" w:line="276" w:lineRule="auto"/>
              <w:ind w:left="108" w:right="87"/>
              <w:rPr>
                <w:sz w:val="20"/>
                <w:szCs w:val="20"/>
              </w:rPr>
            </w:pPr>
            <w:r w:rsidRPr="00BB09CC">
              <w:rPr>
                <w:sz w:val="20"/>
                <w:szCs w:val="20"/>
              </w:rPr>
              <w:t xml:space="preserve">Dudaklarda </w:t>
            </w:r>
            <w:r w:rsidRPr="00BB09CC">
              <w:rPr>
                <w:w w:val="95"/>
                <w:sz w:val="20"/>
                <w:szCs w:val="20"/>
              </w:rPr>
              <w:t xml:space="preserve">kullanılmama </w:t>
            </w:r>
            <w:r w:rsidRPr="00BB09CC">
              <w:rPr>
                <w:sz w:val="20"/>
                <w:szCs w:val="20"/>
              </w:rPr>
              <w:t>lıdır.</w:t>
            </w:r>
          </w:p>
        </w:tc>
      </w:tr>
      <w:tr w:rsidR="003D3DE1" w:rsidRPr="00BB09CC" w14:paraId="7A5DE35C" w14:textId="77777777" w:rsidTr="0076353B">
        <w:trPr>
          <w:trHeight w:val="477"/>
        </w:trPr>
        <w:tc>
          <w:tcPr>
            <w:tcW w:w="816" w:type="dxa"/>
          </w:tcPr>
          <w:p w14:paraId="62A7278C" w14:textId="77777777" w:rsidR="003D3DE1" w:rsidRPr="00BB09CC" w:rsidRDefault="003D3DE1" w:rsidP="003D3DE1">
            <w:pPr>
              <w:pStyle w:val="TableParagraph"/>
              <w:spacing w:line="204" w:lineRule="exact"/>
              <w:ind w:left="299"/>
              <w:rPr>
                <w:sz w:val="20"/>
                <w:szCs w:val="20"/>
              </w:rPr>
            </w:pPr>
            <w:r w:rsidRPr="00BB09CC">
              <w:rPr>
                <w:sz w:val="20"/>
                <w:szCs w:val="20"/>
              </w:rPr>
              <w:t>28</w:t>
            </w:r>
          </w:p>
        </w:tc>
        <w:tc>
          <w:tcPr>
            <w:tcW w:w="2872" w:type="dxa"/>
          </w:tcPr>
          <w:p w14:paraId="41A50265" w14:textId="77777777" w:rsidR="003D3DE1" w:rsidRPr="00BB09CC" w:rsidRDefault="003D3DE1" w:rsidP="003D3DE1">
            <w:pPr>
              <w:pStyle w:val="TableParagraph"/>
              <w:tabs>
                <w:tab w:val="left" w:pos="1240"/>
                <w:tab w:val="left" w:pos="1979"/>
              </w:tabs>
              <w:spacing w:line="276" w:lineRule="auto"/>
              <w:ind w:left="196" w:right="452"/>
              <w:rPr>
                <w:sz w:val="20"/>
                <w:szCs w:val="20"/>
              </w:rPr>
            </w:pPr>
            <w:r w:rsidRPr="00BB09CC">
              <w:rPr>
                <w:sz w:val="20"/>
                <w:szCs w:val="20"/>
              </w:rPr>
              <w:t>Benzoik</w:t>
            </w:r>
            <w:r w:rsidRPr="00BB09CC">
              <w:rPr>
                <w:sz w:val="20"/>
                <w:szCs w:val="20"/>
              </w:rPr>
              <w:tab/>
              <w:t>asit,</w:t>
            </w:r>
            <w:r w:rsidRPr="00BB09CC">
              <w:rPr>
                <w:sz w:val="20"/>
                <w:szCs w:val="20"/>
              </w:rPr>
              <w:tab/>
            </w:r>
            <w:r w:rsidRPr="00BB09CC">
              <w:rPr>
                <w:spacing w:val="-4"/>
                <w:sz w:val="20"/>
                <w:szCs w:val="20"/>
              </w:rPr>
              <w:t xml:space="preserve">2-[-4- </w:t>
            </w:r>
            <w:r w:rsidRPr="00BB09CC">
              <w:rPr>
                <w:sz w:val="20"/>
                <w:szCs w:val="20"/>
              </w:rPr>
              <w:t>(dietilamino)-2-</w:t>
            </w:r>
          </w:p>
          <w:p w14:paraId="7259C30A" w14:textId="77777777" w:rsidR="003D3DE1" w:rsidRPr="00BB09CC" w:rsidRDefault="003D3DE1" w:rsidP="003D3DE1">
            <w:pPr>
              <w:pStyle w:val="TableParagraph"/>
              <w:spacing w:line="206" w:lineRule="exact"/>
              <w:ind w:left="196"/>
              <w:rPr>
                <w:sz w:val="20"/>
                <w:szCs w:val="20"/>
              </w:rPr>
            </w:pPr>
            <w:r w:rsidRPr="00BB09CC">
              <w:rPr>
                <w:sz w:val="20"/>
                <w:szCs w:val="20"/>
              </w:rPr>
              <w:t>hidroksibenzoil]-. Hekzilester</w:t>
            </w:r>
          </w:p>
        </w:tc>
        <w:tc>
          <w:tcPr>
            <w:tcW w:w="1692" w:type="dxa"/>
          </w:tcPr>
          <w:p w14:paraId="789C5B7A" w14:textId="77777777" w:rsidR="003D3DE1" w:rsidRPr="00BB09CC" w:rsidRDefault="003D3DE1" w:rsidP="003D3DE1">
            <w:pPr>
              <w:pStyle w:val="TableParagraph"/>
              <w:spacing w:line="276" w:lineRule="auto"/>
              <w:ind w:left="198"/>
              <w:rPr>
                <w:sz w:val="20"/>
                <w:szCs w:val="20"/>
              </w:rPr>
            </w:pPr>
            <w:r w:rsidRPr="00BB09CC">
              <w:rPr>
                <w:sz w:val="20"/>
                <w:szCs w:val="20"/>
              </w:rPr>
              <w:t>Diethylamino Hydroxy benzoyl</w:t>
            </w:r>
          </w:p>
          <w:p w14:paraId="216E5979" w14:textId="77777777" w:rsidR="003D3DE1" w:rsidRPr="00BB09CC" w:rsidRDefault="003D3DE1" w:rsidP="003D3DE1">
            <w:pPr>
              <w:pStyle w:val="TableParagraph"/>
              <w:spacing w:line="206" w:lineRule="exact"/>
              <w:ind w:left="198"/>
              <w:rPr>
                <w:sz w:val="20"/>
                <w:szCs w:val="20"/>
              </w:rPr>
            </w:pPr>
            <w:r w:rsidRPr="00BB09CC">
              <w:rPr>
                <w:sz w:val="20"/>
                <w:szCs w:val="20"/>
              </w:rPr>
              <w:t>Hexyl Benzoate</w:t>
            </w:r>
          </w:p>
        </w:tc>
        <w:tc>
          <w:tcPr>
            <w:tcW w:w="1132" w:type="dxa"/>
          </w:tcPr>
          <w:p w14:paraId="216B3E11" w14:textId="77777777" w:rsidR="003D3DE1" w:rsidRPr="00BB09CC" w:rsidRDefault="003D3DE1" w:rsidP="003D3DE1">
            <w:pPr>
              <w:pStyle w:val="TableParagraph"/>
              <w:spacing w:line="204" w:lineRule="exact"/>
              <w:ind w:left="195"/>
              <w:rPr>
                <w:sz w:val="20"/>
                <w:szCs w:val="20"/>
              </w:rPr>
            </w:pPr>
            <w:r w:rsidRPr="00BB09CC">
              <w:rPr>
                <w:sz w:val="20"/>
                <w:szCs w:val="20"/>
              </w:rPr>
              <w:t>302776-</w:t>
            </w:r>
          </w:p>
          <w:p w14:paraId="2A38D41D" w14:textId="77777777" w:rsidR="003D3DE1" w:rsidRPr="00BB09CC" w:rsidRDefault="003D3DE1" w:rsidP="003D3DE1">
            <w:pPr>
              <w:pStyle w:val="TableParagraph"/>
              <w:spacing w:before="30"/>
              <w:ind w:left="195"/>
              <w:rPr>
                <w:sz w:val="20"/>
                <w:szCs w:val="20"/>
              </w:rPr>
            </w:pPr>
            <w:r w:rsidRPr="00BB09CC">
              <w:rPr>
                <w:sz w:val="20"/>
                <w:szCs w:val="20"/>
              </w:rPr>
              <w:t>68-7</w:t>
            </w:r>
          </w:p>
        </w:tc>
        <w:tc>
          <w:tcPr>
            <w:tcW w:w="1135" w:type="dxa"/>
          </w:tcPr>
          <w:p w14:paraId="612E3061" w14:textId="77777777" w:rsidR="003D3DE1" w:rsidRPr="00BB09CC" w:rsidRDefault="003D3DE1" w:rsidP="003D3DE1">
            <w:pPr>
              <w:pStyle w:val="TableParagraph"/>
              <w:spacing w:line="204" w:lineRule="exact"/>
              <w:ind w:left="199"/>
              <w:rPr>
                <w:sz w:val="20"/>
                <w:szCs w:val="20"/>
              </w:rPr>
            </w:pPr>
            <w:r w:rsidRPr="00BB09CC">
              <w:rPr>
                <w:sz w:val="20"/>
                <w:szCs w:val="20"/>
              </w:rPr>
              <w:t>443-860-6</w:t>
            </w:r>
          </w:p>
        </w:tc>
        <w:tc>
          <w:tcPr>
            <w:tcW w:w="1843" w:type="dxa"/>
          </w:tcPr>
          <w:p w14:paraId="4402DCE5" w14:textId="77777777" w:rsidR="003D3DE1" w:rsidRPr="00BB09CC" w:rsidRDefault="003D3DE1" w:rsidP="003D3DE1">
            <w:pPr>
              <w:pStyle w:val="TableParagraph"/>
              <w:rPr>
                <w:sz w:val="20"/>
                <w:szCs w:val="20"/>
              </w:rPr>
            </w:pPr>
          </w:p>
        </w:tc>
        <w:tc>
          <w:tcPr>
            <w:tcW w:w="992" w:type="dxa"/>
          </w:tcPr>
          <w:p w14:paraId="3CE106FF" w14:textId="77777777" w:rsidR="003D3DE1" w:rsidRPr="00BB09CC" w:rsidRDefault="003D3DE1" w:rsidP="003D3DE1">
            <w:pPr>
              <w:pStyle w:val="TableParagraph"/>
              <w:spacing w:line="204" w:lineRule="exact"/>
              <w:ind w:left="197"/>
              <w:rPr>
                <w:sz w:val="20"/>
                <w:szCs w:val="20"/>
              </w:rPr>
            </w:pPr>
            <w:r w:rsidRPr="00BB09CC">
              <w:rPr>
                <w:sz w:val="20"/>
                <w:szCs w:val="20"/>
              </w:rPr>
              <w:t>%10</w:t>
            </w:r>
          </w:p>
        </w:tc>
        <w:tc>
          <w:tcPr>
            <w:tcW w:w="3101" w:type="dxa"/>
          </w:tcPr>
          <w:p w14:paraId="1FD63B42" w14:textId="77777777" w:rsidR="003D3DE1" w:rsidRPr="00BB09CC" w:rsidRDefault="003D3DE1" w:rsidP="003D3DE1">
            <w:pPr>
              <w:pStyle w:val="TableParagraph"/>
              <w:rPr>
                <w:sz w:val="20"/>
                <w:szCs w:val="20"/>
              </w:rPr>
            </w:pPr>
          </w:p>
        </w:tc>
        <w:tc>
          <w:tcPr>
            <w:tcW w:w="1344" w:type="dxa"/>
            <w:tcBorders>
              <w:top w:val="nil"/>
              <w:bottom w:val="nil"/>
            </w:tcBorders>
          </w:tcPr>
          <w:p w14:paraId="78AC058D" w14:textId="77777777" w:rsidR="003D3DE1" w:rsidRPr="00BB09CC" w:rsidRDefault="003D3DE1" w:rsidP="003D3DE1">
            <w:pPr>
              <w:pStyle w:val="TableParagraph"/>
              <w:tabs>
                <w:tab w:val="left" w:pos="1048"/>
              </w:tabs>
              <w:spacing w:before="6" w:line="264" w:lineRule="exact"/>
              <w:ind w:left="108" w:right="91"/>
              <w:rPr>
                <w:sz w:val="20"/>
                <w:szCs w:val="20"/>
              </w:rPr>
            </w:pPr>
          </w:p>
        </w:tc>
      </w:tr>
      <w:tr w:rsidR="003D3DE1" w:rsidRPr="00BB09CC" w14:paraId="2C5C876B" w14:textId="77777777" w:rsidTr="0076353B">
        <w:trPr>
          <w:trHeight w:val="477"/>
        </w:trPr>
        <w:tc>
          <w:tcPr>
            <w:tcW w:w="816" w:type="dxa"/>
          </w:tcPr>
          <w:p w14:paraId="7EE84B69" w14:textId="77777777" w:rsidR="003D3DE1" w:rsidRPr="00BB09CC" w:rsidRDefault="003D3DE1" w:rsidP="003D3DE1">
            <w:pPr>
              <w:pStyle w:val="TableParagraph"/>
              <w:spacing w:line="202" w:lineRule="exact"/>
              <w:ind w:left="299"/>
              <w:rPr>
                <w:sz w:val="20"/>
                <w:szCs w:val="20"/>
              </w:rPr>
            </w:pPr>
            <w:r w:rsidRPr="00BB09CC">
              <w:rPr>
                <w:sz w:val="20"/>
                <w:szCs w:val="20"/>
              </w:rPr>
              <w:t>29</w:t>
            </w:r>
          </w:p>
        </w:tc>
        <w:tc>
          <w:tcPr>
            <w:tcW w:w="2872" w:type="dxa"/>
          </w:tcPr>
          <w:p w14:paraId="30A1F940" w14:textId="77777777" w:rsidR="003D3DE1" w:rsidRPr="00BB09CC" w:rsidRDefault="003D3DE1" w:rsidP="003D3DE1">
            <w:pPr>
              <w:pStyle w:val="TableParagraph"/>
              <w:spacing w:line="202" w:lineRule="exact"/>
              <w:ind w:left="196"/>
              <w:rPr>
                <w:sz w:val="20"/>
                <w:szCs w:val="20"/>
              </w:rPr>
            </w:pPr>
            <w:r w:rsidRPr="00BB09CC">
              <w:rPr>
                <w:sz w:val="20"/>
                <w:szCs w:val="20"/>
              </w:rPr>
              <w:t>1,3,5-Triazin, 2,4,6-</w:t>
            </w:r>
          </w:p>
          <w:p w14:paraId="50E3DAB3" w14:textId="77777777" w:rsidR="003D3DE1" w:rsidRPr="00BB09CC" w:rsidRDefault="003D3DE1" w:rsidP="003D3DE1">
            <w:pPr>
              <w:pStyle w:val="TableParagraph"/>
              <w:spacing w:before="33" w:line="276" w:lineRule="auto"/>
              <w:ind w:left="196" w:right="682"/>
              <w:rPr>
                <w:sz w:val="20"/>
                <w:szCs w:val="20"/>
              </w:rPr>
            </w:pPr>
            <w:r w:rsidRPr="00BB09CC">
              <w:rPr>
                <w:sz w:val="20"/>
                <w:szCs w:val="20"/>
              </w:rPr>
              <w:t>tris[1,1'-bifenil]-4-il-, nanomateryal olarak içeren</w:t>
            </w:r>
          </w:p>
        </w:tc>
        <w:tc>
          <w:tcPr>
            <w:tcW w:w="1692" w:type="dxa"/>
          </w:tcPr>
          <w:p w14:paraId="5049E5AF" w14:textId="77777777" w:rsidR="003D3DE1" w:rsidRPr="00BB09CC" w:rsidRDefault="003D3DE1" w:rsidP="003D3DE1">
            <w:pPr>
              <w:pStyle w:val="TableParagraph"/>
              <w:spacing w:line="278" w:lineRule="auto"/>
              <w:ind w:left="198" w:right="479"/>
              <w:rPr>
                <w:sz w:val="20"/>
                <w:szCs w:val="20"/>
              </w:rPr>
            </w:pPr>
            <w:r w:rsidRPr="00BB09CC">
              <w:rPr>
                <w:sz w:val="20"/>
                <w:szCs w:val="20"/>
              </w:rPr>
              <w:t>Tris-biphenyl triazine</w:t>
            </w:r>
          </w:p>
          <w:p w14:paraId="3DFD508D" w14:textId="77777777" w:rsidR="003D3DE1" w:rsidRPr="00BB09CC" w:rsidRDefault="003D3DE1" w:rsidP="003D3DE1">
            <w:pPr>
              <w:pStyle w:val="TableParagraph"/>
              <w:spacing w:line="276" w:lineRule="auto"/>
              <w:ind w:left="198" w:right="404"/>
              <w:rPr>
                <w:sz w:val="20"/>
                <w:szCs w:val="20"/>
              </w:rPr>
            </w:pPr>
            <w:r w:rsidRPr="00BB09CC">
              <w:rPr>
                <w:sz w:val="20"/>
                <w:szCs w:val="20"/>
              </w:rPr>
              <w:t xml:space="preserve">Tris-biphenyl </w:t>
            </w:r>
            <w:r w:rsidRPr="00BB09CC">
              <w:rPr>
                <w:sz w:val="20"/>
                <w:szCs w:val="20"/>
              </w:rPr>
              <w:lastRenderedPageBreak/>
              <w:t>triazine (nano)</w:t>
            </w:r>
          </w:p>
        </w:tc>
        <w:tc>
          <w:tcPr>
            <w:tcW w:w="1132" w:type="dxa"/>
          </w:tcPr>
          <w:p w14:paraId="3A08133B" w14:textId="77777777" w:rsidR="003D3DE1" w:rsidRPr="00BB09CC" w:rsidRDefault="003D3DE1" w:rsidP="003D3DE1">
            <w:pPr>
              <w:pStyle w:val="TableParagraph"/>
              <w:spacing w:line="202" w:lineRule="exact"/>
              <w:ind w:left="195"/>
              <w:rPr>
                <w:sz w:val="20"/>
                <w:szCs w:val="20"/>
              </w:rPr>
            </w:pPr>
            <w:r w:rsidRPr="00BB09CC">
              <w:rPr>
                <w:sz w:val="20"/>
                <w:szCs w:val="20"/>
              </w:rPr>
              <w:lastRenderedPageBreak/>
              <w:t>31274-51-</w:t>
            </w:r>
          </w:p>
          <w:p w14:paraId="62D68863" w14:textId="77777777" w:rsidR="003D3DE1" w:rsidRPr="00BB09CC" w:rsidRDefault="003D3DE1" w:rsidP="003D3DE1">
            <w:pPr>
              <w:pStyle w:val="TableParagraph"/>
              <w:spacing w:before="33"/>
              <w:ind w:left="195"/>
              <w:rPr>
                <w:sz w:val="20"/>
                <w:szCs w:val="20"/>
              </w:rPr>
            </w:pPr>
            <w:r w:rsidRPr="00BB09CC">
              <w:rPr>
                <w:sz w:val="20"/>
                <w:szCs w:val="20"/>
              </w:rPr>
              <w:t>8</w:t>
            </w:r>
          </w:p>
        </w:tc>
        <w:tc>
          <w:tcPr>
            <w:tcW w:w="1135" w:type="dxa"/>
          </w:tcPr>
          <w:p w14:paraId="5B3B2284" w14:textId="77777777" w:rsidR="003D3DE1" w:rsidRPr="00BB09CC" w:rsidRDefault="003D3DE1" w:rsidP="003D3DE1">
            <w:pPr>
              <w:pStyle w:val="TableParagraph"/>
              <w:rPr>
                <w:sz w:val="20"/>
                <w:szCs w:val="20"/>
              </w:rPr>
            </w:pPr>
          </w:p>
          <w:p w14:paraId="06A81905" w14:textId="77777777" w:rsidR="003D3DE1" w:rsidRPr="00BB09CC" w:rsidRDefault="003D3DE1" w:rsidP="003D3DE1">
            <w:pPr>
              <w:pStyle w:val="TableParagraph"/>
              <w:spacing w:before="1"/>
              <w:rPr>
                <w:sz w:val="20"/>
                <w:szCs w:val="20"/>
              </w:rPr>
            </w:pPr>
          </w:p>
          <w:p w14:paraId="79D479FA" w14:textId="77777777" w:rsidR="003D3DE1" w:rsidRPr="00BB09CC" w:rsidRDefault="003D3DE1" w:rsidP="003D3DE1">
            <w:pPr>
              <w:pStyle w:val="TableParagraph"/>
              <w:ind w:left="199"/>
              <w:rPr>
                <w:sz w:val="20"/>
                <w:szCs w:val="20"/>
              </w:rPr>
            </w:pPr>
            <w:r w:rsidRPr="00BB09CC">
              <w:rPr>
                <w:w w:val="96"/>
                <w:sz w:val="20"/>
                <w:szCs w:val="20"/>
              </w:rPr>
              <w:t>—</w:t>
            </w:r>
          </w:p>
        </w:tc>
        <w:tc>
          <w:tcPr>
            <w:tcW w:w="1843" w:type="dxa"/>
          </w:tcPr>
          <w:p w14:paraId="67586F9E" w14:textId="77777777" w:rsidR="003D3DE1" w:rsidRPr="00BB09CC" w:rsidRDefault="003D3DE1" w:rsidP="003D3DE1">
            <w:pPr>
              <w:pStyle w:val="TableParagraph"/>
              <w:rPr>
                <w:sz w:val="20"/>
                <w:szCs w:val="20"/>
              </w:rPr>
            </w:pPr>
          </w:p>
        </w:tc>
        <w:tc>
          <w:tcPr>
            <w:tcW w:w="992" w:type="dxa"/>
          </w:tcPr>
          <w:p w14:paraId="46BEEDB8" w14:textId="77777777" w:rsidR="003D3DE1" w:rsidRPr="00BB09CC" w:rsidRDefault="003D3DE1" w:rsidP="003D3DE1">
            <w:pPr>
              <w:pStyle w:val="TableParagraph"/>
              <w:spacing w:line="202" w:lineRule="exact"/>
              <w:ind w:left="197"/>
              <w:rPr>
                <w:sz w:val="20"/>
                <w:szCs w:val="20"/>
              </w:rPr>
            </w:pPr>
            <w:r w:rsidRPr="00BB09CC">
              <w:rPr>
                <w:sz w:val="20"/>
                <w:szCs w:val="20"/>
              </w:rPr>
              <w:t>%10</w:t>
            </w:r>
          </w:p>
        </w:tc>
        <w:tc>
          <w:tcPr>
            <w:tcW w:w="3101" w:type="dxa"/>
          </w:tcPr>
          <w:p w14:paraId="25B28636" w14:textId="77777777" w:rsidR="003D3DE1" w:rsidRPr="00BB09CC" w:rsidRDefault="003D3DE1" w:rsidP="003D3DE1">
            <w:pPr>
              <w:pStyle w:val="TableParagraph"/>
              <w:spacing w:line="202" w:lineRule="exact"/>
              <w:ind w:left="110"/>
              <w:rPr>
                <w:sz w:val="20"/>
                <w:szCs w:val="20"/>
              </w:rPr>
            </w:pPr>
            <w:r w:rsidRPr="00BB09CC">
              <w:rPr>
                <w:sz w:val="20"/>
                <w:szCs w:val="20"/>
              </w:rPr>
              <w:t>Spreylerde kullanılmamalıdır.</w:t>
            </w:r>
          </w:p>
          <w:p w14:paraId="4CD37B57" w14:textId="77777777" w:rsidR="003D3DE1" w:rsidRPr="00BB09CC" w:rsidRDefault="003D3DE1" w:rsidP="003D3DE1">
            <w:pPr>
              <w:pStyle w:val="TableParagraph"/>
              <w:spacing w:before="33" w:line="276" w:lineRule="auto"/>
              <w:ind w:left="110"/>
              <w:rPr>
                <w:sz w:val="20"/>
                <w:szCs w:val="20"/>
              </w:rPr>
            </w:pPr>
            <w:r w:rsidRPr="00BB09CC">
              <w:rPr>
                <w:sz w:val="20"/>
                <w:szCs w:val="20"/>
              </w:rPr>
              <w:t>Sadece aşağıdaki özelliklere sahip nanomateryallere izin verilir:</w:t>
            </w:r>
          </w:p>
          <w:p w14:paraId="682F9B82" w14:textId="77777777" w:rsidR="003D3DE1" w:rsidRPr="00BB09CC" w:rsidRDefault="003D3DE1" w:rsidP="003D3DE1">
            <w:pPr>
              <w:pStyle w:val="TableParagraph"/>
              <w:numPr>
                <w:ilvl w:val="0"/>
                <w:numId w:val="21"/>
              </w:numPr>
              <w:tabs>
                <w:tab w:val="left" w:pos="876"/>
                <w:tab w:val="left" w:pos="877"/>
              </w:tabs>
              <w:spacing w:line="276" w:lineRule="auto"/>
              <w:ind w:right="89" w:hanging="360"/>
              <w:rPr>
                <w:sz w:val="20"/>
                <w:szCs w:val="20"/>
              </w:rPr>
            </w:pPr>
            <w:r w:rsidRPr="00BB09CC">
              <w:rPr>
                <w:sz w:val="20"/>
                <w:szCs w:val="20"/>
              </w:rPr>
              <w:tab/>
              <w:t xml:space="preserve">Ortalama (medyan) </w:t>
            </w:r>
            <w:r w:rsidRPr="00BB09CC">
              <w:rPr>
                <w:spacing w:val="-3"/>
                <w:sz w:val="20"/>
                <w:szCs w:val="20"/>
              </w:rPr>
              <w:t xml:space="preserve">primer </w:t>
            </w:r>
            <w:r w:rsidRPr="00BB09CC">
              <w:rPr>
                <w:sz w:val="20"/>
                <w:szCs w:val="20"/>
              </w:rPr>
              <w:t xml:space="preserve">partikül büyüklüğü </w:t>
            </w:r>
            <w:r w:rsidRPr="00BB09CC">
              <w:rPr>
                <w:sz w:val="20"/>
                <w:szCs w:val="20"/>
              </w:rPr>
              <w:lastRenderedPageBreak/>
              <w:t>&gt; 80</w:t>
            </w:r>
            <w:r w:rsidRPr="00BB09CC">
              <w:rPr>
                <w:spacing w:val="-8"/>
                <w:sz w:val="20"/>
                <w:szCs w:val="20"/>
              </w:rPr>
              <w:t xml:space="preserve"> </w:t>
            </w:r>
            <w:r w:rsidRPr="00BB09CC">
              <w:rPr>
                <w:sz w:val="20"/>
                <w:szCs w:val="20"/>
              </w:rPr>
              <w:t>nm;</w:t>
            </w:r>
          </w:p>
          <w:p w14:paraId="056DC171" w14:textId="77777777" w:rsidR="003D3DE1" w:rsidRPr="00BB09CC" w:rsidRDefault="003D3DE1" w:rsidP="003D3DE1">
            <w:pPr>
              <w:pStyle w:val="TableParagraph"/>
              <w:numPr>
                <w:ilvl w:val="0"/>
                <w:numId w:val="21"/>
              </w:numPr>
              <w:tabs>
                <w:tab w:val="left" w:pos="831"/>
              </w:tabs>
              <w:spacing w:line="207" w:lineRule="exact"/>
              <w:ind w:hanging="360"/>
              <w:rPr>
                <w:sz w:val="20"/>
                <w:szCs w:val="20"/>
              </w:rPr>
            </w:pPr>
            <w:r w:rsidRPr="00BB09CC">
              <w:rPr>
                <w:sz w:val="20"/>
                <w:szCs w:val="20"/>
              </w:rPr>
              <w:t>Saflık ≥ %</w:t>
            </w:r>
            <w:r w:rsidRPr="00BB09CC">
              <w:rPr>
                <w:spacing w:val="-3"/>
                <w:sz w:val="20"/>
                <w:szCs w:val="20"/>
              </w:rPr>
              <w:t xml:space="preserve"> </w:t>
            </w:r>
            <w:r w:rsidRPr="00BB09CC">
              <w:rPr>
                <w:sz w:val="20"/>
                <w:szCs w:val="20"/>
              </w:rPr>
              <w:t>98;</w:t>
            </w:r>
          </w:p>
          <w:p w14:paraId="5EA2BF26" w14:textId="77777777" w:rsidR="003D3DE1" w:rsidRPr="00BB09CC" w:rsidRDefault="003D3DE1" w:rsidP="003D3DE1">
            <w:pPr>
              <w:pStyle w:val="TableParagraph"/>
              <w:numPr>
                <w:ilvl w:val="0"/>
                <w:numId w:val="21"/>
              </w:numPr>
              <w:tabs>
                <w:tab w:val="left" w:pos="831"/>
              </w:tabs>
              <w:spacing w:before="32"/>
              <w:ind w:hanging="360"/>
              <w:rPr>
                <w:sz w:val="20"/>
                <w:szCs w:val="20"/>
              </w:rPr>
            </w:pPr>
            <w:r w:rsidRPr="00BB09CC">
              <w:rPr>
                <w:sz w:val="20"/>
                <w:szCs w:val="20"/>
              </w:rPr>
              <w:t>Kaplanmamış</w:t>
            </w:r>
          </w:p>
        </w:tc>
        <w:tc>
          <w:tcPr>
            <w:tcW w:w="1344" w:type="dxa"/>
          </w:tcPr>
          <w:p w14:paraId="248C105D" w14:textId="77777777" w:rsidR="003D3DE1" w:rsidRDefault="003D3DE1" w:rsidP="003D3DE1">
            <w:pPr>
              <w:pStyle w:val="TableParagraph"/>
              <w:rPr>
                <w:sz w:val="16"/>
              </w:rPr>
            </w:pPr>
          </w:p>
        </w:tc>
      </w:tr>
      <w:tr w:rsidR="003D3DE1" w:rsidRPr="00BB09CC" w14:paraId="1A52C2FA" w14:textId="77777777" w:rsidTr="0076353B">
        <w:trPr>
          <w:trHeight w:val="477"/>
        </w:trPr>
        <w:tc>
          <w:tcPr>
            <w:tcW w:w="816" w:type="dxa"/>
          </w:tcPr>
          <w:p w14:paraId="74C3E038" w14:textId="77777777" w:rsidR="003D3DE1" w:rsidRPr="00BB09CC" w:rsidRDefault="003D3DE1" w:rsidP="003D3DE1">
            <w:pPr>
              <w:pStyle w:val="TableParagraph"/>
              <w:spacing w:line="202" w:lineRule="exact"/>
              <w:ind w:left="318"/>
              <w:rPr>
                <w:sz w:val="20"/>
                <w:szCs w:val="20"/>
              </w:rPr>
            </w:pPr>
            <w:r w:rsidRPr="00BB09CC">
              <w:rPr>
                <w:sz w:val="20"/>
                <w:szCs w:val="20"/>
              </w:rPr>
              <w:t>30</w:t>
            </w:r>
          </w:p>
        </w:tc>
        <w:tc>
          <w:tcPr>
            <w:tcW w:w="2872" w:type="dxa"/>
          </w:tcPr>
          <w:p w14:paraId="197DC812" w14:textId="77777777" w:rsidR="003D3DE1" w:rsidRPr="00BB09CC" w:rsidRDefault="003D3DE1" w:rsidP="003D3DE1">
            <w:pPr>
              <w:pStyle w:val="TableParagraph"/>
              <w:spacing w:line="202" w:lineRule="exact"/>
              <w:ind w:left="108"/>
              <w:rPr>
                <w:sz w:val="20"/>
                <w:szCs w:val="20"/>
              </w:rPr>
            </w:pPr>
            <w:r w:rsidRPr="00BB09CC">
              <w:rPr>
                <w:sz w:val="20"/>
                <w:szCs w:val="20"/>
              </w:rPr>
              <w:t>Çinko oksit</w:t>
            </w:r>
          </w:p>
        </w:tc>
        <w:tc>
          <w:tcPr>
            <w:tcW w:w="1692" w:type="dxa"/>
          </w:tcPr>
          <w:p w14:paraId="09711A9B" w14:textId="77777777" w:rsidR="003D3DE1" w:rsidRPr="00BB09CC" w:rsidRDefault="003D3DE1" w:rsidP="003D3DE1">
            <w:pPr>
              <w:pStyle w:val="TableParagraph"/>
              <w:spacing w:line="202" w:lineRule="exact"/>
              <w:ind w:left="108"/>
              <w:rPr>
                <w:sz w:val="20"/>
                <w:szCs w:val="20"/>
              </w:rPr>
            </w:pPr>
            <w:r w:rsidRPr="00BB09CC">
              <w:rPr>
                <w:sz w:val="20"/>
                <w:szCs w:val="20"/>
              </w:rPr>
              <w:t>Zinc Oxide</w:t>
            </w:r>
          </w:p>
        </w:tc>
        <w:tc>
          <w:tcPr>
            <w:tcW w:w="1132" w:type="dxa"/>
          </w:tcPr>
          <w:p w14:paraId="53166B66" w14:textId="77777777" w:rsidR="003D3DE1" w:rsidRPr="00BB09CC" w:rsidRDefault="003D3DE1" w:rsidP="003D3DE1">
            <w:pPr>
              <w:pStyle w:val="TableParagraph"/>
              <w:spacing w:line="202" w:lineRule="exact"/>
              <w:ind w:left="107"/>
              <w:rPr>
                <w:sz w:val="20"/>
                <w:szCs w:val="20"/>
              </w:rPr>
            </w:pPr>
            <w:r w:rsidRPr="00BB09CC">
              <w:rPr>
                <w:sz w:val="20"/>
                <w:szCs w:val="20"/>
              </w:rPr>
              <w:t>1314-13-2</w:t>
            </w:r>
          </w:p>
        </w:tc>
        <w:tc>
          <w:tcPr>
            <w:tcW w:w="1135" w:type="dxa"/>
          </w:tcPr>
          <w:p w14:paraId="1E22FFA6" w14:textId="77777777" w:rsidR="003D3DE1" w:rsidRPr="00BB09CC" w:rsidRDefault="003D3DE1" w:rsidP="003D3DE1">
            <w:pPr>
              <w:pStyle w:val="TableParagraph"/>
              <w:spacing w:line="202" w:lineRule="exact"/>
              <w:ind w:left="110"/>
              <w:rPr>
                <w:sz w:val="20"/>
                <w:szCs w:val="20"/>
              </w:rPr>
            </w:pPr>
            <w:r w:rsidRPr="00BB09CC">
              <w:rPr>
                <w:sz w:val="20"/>
                <w:szCs w:val="20"/>
              </w:rPr>
              <w:t>215-222-5</w:t>
            </w:r>
          </w:p>
        </w:tc>
        <w:tc>
          <w:tcPr>
            <w:tcW w:w="1843" w:type="dxa"/>
          </w:tcPr>
          <w:p w14:paraId="3FB643BE" w14:textId="77777777" w:rsidR="003D3DE1" w:rsidRPr="00BB09CC" w:rsidRDefault="003D3DE1" w:rsidP="003D3DE1">
            <w:pPr>
              <w:pStyle w:val="TableParagraph"/>
              <w:rPr>
                <w:sz w:val="20"/>
                <w:szCs w:val="20"/>
              </w:rPr>
            </w:pPr>
          </w:p>
        </w:tc>
        <w:tc>
          <w:tcPr>
            <w:tcW w:w="992" w:type="dxa"/>
          </w:tcPr>
          <w:p w14:paraId="4E51B1F4" w14:textId="77777777" w:rsidR="003D3DE1" w:rsidRPr="00BB09CC" w:rsidRDefault="003D3DE1" w:rsidP="003D3DE1">
            <w:pPr>
              <w:pStyle w:val="TableParagraph"/>
              <w:spacing w:before="33" w:line="146" w:lineRule="auto"/>
              <w:ind w:left="108"/>
              <w:rPr>
                <w:sz w:val="20"/>
                <w:szCs w:val="20"/>
              </w:rPr>
            </w:pPr>
            <w:r w:rsidRPr="00BB09CC">
              <w:rPr>
                <w:position w:val="-5"/>
                <w:sz w:val="20"/>
                <w:szCs w:val="20"/>
              </w:rPr>
              <w:t xml:space="preserve">% 25 </w:t>
            </w:r>
            <w:r w:rsidRPr="00BB09CC">
              <w:rPr>
                <w:sz w:val="20"/>
                <w:szCs w:val="20"/>
              </w:rPr>
              <w:t>(3)</w:t>
            </w:r>
          </w:p>
        </w:tc>
        <w:tc>
          <w:tcPr>
            <w:tcW w:w="3101" w:type="dxa"/>
          </w:tcPr>
          <w:p w14:paraId="2F24C6FE" w14:textId="77777777" w:rsidR="003D3DE1" w:rsidRPr="00BB09CC" w:rsidRDefault="003D3DE1" w:rsidP="003D3DE1">
            <w:pPr>
              <w:pStyle w:val="TableParagraph"/>
              <w:tabs>
                <w:tab w:val="left" w:pos="1926"/>
              </w:tabs>
              <w:spacing w:line="276" w:lineRule="auto"/>
              <w:ind w:left="110" w:right="87"/>
              <w:jc w:val="both"/>
              <w:rPr>
                <w:sz w:val="20"/>
                <w:szCs w:val="20"/>
              </w:rPr>
            </w:pPr>
            <w:r w:rsidRPr="00BB09CC">
              <w:rPr>
                <w:sz w:val="20"/>
                <w:szCs w:val="20"/>
              </w:rPr>
              <w:t>Solunum yoluyla nihai kullanıcının akciğerlerinin maruz kalmasına neden</w:t>
            </w:r>
            <w:r>
              <w:rPr>
                <w:sz w:val="20"/>
                <w:szCs w:val="20"/>
              </w:rPr>
              <w:t xml:space="preserve"> olabilecek </w:t>
            </w:r>
            <w:r w:rsidRPr="00BB09CC">
              <w:rPr>
                <w:spacing w:val="-1"/>
                <w:sz w:val="20"/>
                <w:szCs w:val="20"/>
              </w:rPr>
              <w:t>uygulamalarda</w:t>
            </w:r>
          </w:p>
          <w:p w14:paraId="30F2C096" w14:textId="77777777" w:rsidR="003D3DE1" w:rsidRPr="00BB09CC" w:rsidRDefault="003D3DE1" w:rsidP="003D3DE1">
            <w:pPr>
              <w:pStyle w:val="TableParagraph"/>
              <w:ind w:left="110"/>
              <w:jc w:val="both"/>
              <w:rPr>
                <w:sz w:val="20"/>
                <w:szCs w:val="20"/>
              </w:rPr>
            </w:pPr>
            <w:r w:rsidRPr="00BB09CC">
              <w:rPr>
                <w:sz w:val="20"/>
                <w:szCs w:val="20"/>
              </w:rPr>
              <w:t>kullanılmamalıdır.</w:t>
            </w:r>
          </w:p>
        </w:tc>
        <w:tc>
          <w:tcPr>
            <w:tcW w:w="1344" w:type="dxa"/>
          </w:tcPr>
          <w:p w14:paraId="6BD30AD0" w14:textId="77777777" w:rsidR="003D3DE1" w:rsidRDefault="003D3DE1" w:rsidP="003D3DE1">
            <w:pPr>
              <w:pStyle w:val="TableParagraph"/>
              <w:rPr>
                <w:sz w:val="16"/>
              </w:rPr>
            </w:pPr>
          </w:p>
        </w:tc>
      </w:tr>
      <w:tr w:rsidR="003D3DE1" w:rsidRPr="00BB09CC" w14:paraId="0F4851AD" w14:textId="77777777" w:rsidTr="0076353B">
        <w:trPr>
          <w:trHeight w:val="477"/>
        </w:trPr>
        <w:tc>
          <w:tcPr>
            <w:tcW w:w="816" w:type="dxa"/>
          </w:tcPr>
          <w:p w14:paraId="740EBC92" w14:textId="77777777" w:rsidR="003D3DE1" w:rsidRPr="00BB09CC" w:rsidRDefault="003D3DE1" w:rsidP="003D3DE1">
            <w:pPr>
              <w:pStyle w:val="TableParagraph"/>
              <w:spacing w:line="202" w:lineRule="exact"/>
              <w:ind w:left="278"/>
              <w:rPr>
                <w:sz w:val="20"/>
                <w:szCs w:val="20"/>
              </w:rPr>
            </w:pPr>
            <w:r w:rsidRPr="00BB09CC">
              <w:rPr>
                <w:sz w:val="20"/>
                <w:szCs w:val="20"/>
              </w:rPr>
              <w:t>30a</w:t>
            </w:r>
          </w:p>
        </w:tc>
        <w:tc>
          <w:tcPr>
            <w:tcW w:w="2872" w:type="dxa"/>
          </w:tcPr>
          <w:p w14:paraId="74651F60" w14:textId="77777777" w:rsidR="003D3DE1" w:rsidRPr="00BB09CC" w:rsidRDefault="003D3DE1" w:rsidP="003D3DE1">
            <w:pPr>
              <w:pStyle w:val="TableParagraph"/>
              <w:spacing w:line="202" w:lineRule="exact"/>
              <w:ind w:left="108"/>
              <w:rPr>
                <w:sz w:val="20"/>
                <w:szCs w:val="20"/>
              </w:rPr>
            </w:pPr>
            <w:r w:rsidRPr="00BB09CC">
              <w:rPr>
                <w:sz w:val="20"/>
                <w:szCs w:val="20"/>
              </w:rPr>
              <w:t>Çinko oksit</w:t>
            </w:r>
          </w:p>
        </w:tc>
        <w:tc>
          <w:tcPr>
            <w:tcW w:w="1692" w:type="dxa"/>
          </w:tcPr>
          <w:p w14:paraId="6671AD45" w14:textId="77777777" w:rsidR="003D3DE1" w:rsidRPr="00BB09CC" w:rsidRDefault="003D3DE1" w:rsidP="003D3DE1">
            <w:pPr>
              <w:pStyle w:val="TableParagraph"/>
              <w:spacing w:line="202" w:lineRule="exact"/>
              <w:ind w:left="108"/>
              <w:rPr>
                <w:sz w:val="20"/>
                <w:szCs w:val="20"/>
              </w:rPr>
            </w:pPr>
            <w:r w:rsidRPr="00BB09CC">
              <w:rPr>
                <w:sz w:val="20"/>
                <w:szCs w:val="20"/>
              </w:rPr>
              <w:t>Zinc Oxide (Nano)</w:t>
            </w:r>
          </w:p>
        </w:tc>
        <w:tc>
          <w:tcPr>
            <w:tcW w:w="1132" w:type="dxa"/>
          </w:tcPr>
          <w:p w14:paraId="32111299" w14:textId="77777777" w:rsidR="003D3DE1" w:rsidRPr="00BB09CC" w:rsidRDefault="003D3DE1" w:rsidP="003D3DE1">
            <w:pPr>
              <w:pStyle w:val="TableParagraph"/>
              <w:spacing w:line="202" w:lineRule="exact"/>
              <w:ind w:left="107"/>
              <w:rPr>
                <w:sz w:val="20"/>
                <w:szCs w:val="20"/>
              </w:rPr>
            </w:pPr>
            <w:r w:rsidRPr="00BB09CC">
              <w:rPr>
                <w:sz w:val="20"/>
                <w:szCs w:val="20"/>
              </w:rPr>
              <w:t>1314-13-2</w:t>
            </w:r>
          </w:p>
        </w:tc>
        <w:tc>
          <w:tcPr>
            <w:tcW w:w="1135" w:type="dxa"/>
          </w:tcPr>
          <w:p w14:paraId="54034BF3" w14:textId="77777777" w:rsidR="003D3DE1" w:rsidRPr="00BB09CC" w:rsidRDefault="003D3DE1" w:rsidP="003D3DE1">
            <w:pPr>
              <w:pStyle w:val="TableParagraph"/>
              <w:spacing w:line="202" w:lineRule="exact"/>
              <w:ind w:left="110"/>
              <w:rPr>
                <w:sz w:val="20"/>
                <w:szCs w:val="20"/>
              </w:rPr>
            </w:pPr>
            <w:r w:rsidRPr="00BB09CC">
              <w:rPr>
                <w:sz w:val="20"/>
                <w:szCs w:val="20"/>
              </w:rPr>
              <w:t>215-222-5</w:t>
            </w:r>
          </w:p>
        </w:tc>
        <w:tc>
          <w:tcPr>
            <w:tcW w:w="1843" w:type="dxa"/>
          </w:tcPr>
          <w:p w14:paraId="1D859759" w14:textId="77777777" w:rsidR="003D3DE1" w:rsidRPr="00BB09CC" w:rsidRDefault="003D3DE1" w:rsidP="003D3DE1">
            <w:pPr>
              <w:pStyle w:val="TableParagraph"/>
              <w:rPr>
                <w:sz w:val="20"/>
                <w:szCs w:val="20"/>
              </w:rPr>
            </w:pPr>
          </w:p>
        </w:tc>
        <w:tc>
          <w:tcPr>
            <w:tcW w:w="992" w:type="dxa"/>
          </w:tcPr>
          <w:p w14:paraId="290C04A7" w14:textId="77777777" w:rsidR="003D3DE1" w:rsidRPr="00BB09CC" w:rsidRDefault="003D3DE1" w:rsidP="003D3DE1">
            <w:pPr>
              <w:pStyle w:val="TableParagraph"/>
              <w:spacing w:before="33" w:line="146" w:lineRule="auto"/>
              <w:ind w:left="108"/>
              <w:rPr>
                <w:sz w:val="20"/>
                <w:szCs w:val="20"/>
              </w:rPr>
            </w:pPr>
            <w:r w:rsidRPr="00BB09CC">
              <w:rPr>
                <w:position w:val="-5"/>
                <w:sz w:val="20"/>
                <w:szCs w:val="20"/>
              </w:rPr>
              <w:t xml:space="preserve">% 25 </w:t>
            </w:r>
            <w:r w:rsidRPr="00BB09CC">
              <w:rPr>
                <w:sz w:val="20"/>
                <w:szCs w:val="20"/>
              </w:rPr>
              <w:t>(3)</w:t>
            </w:r>
          </w:p>
        </w:tc>
        <w:tc>
          <w:tcPr>
            <w:tcW w:w="3101" w:type="dxa"/>
          </w:tcPr>
          <w:p w14:paraId="4D1B53E8" w14:textId="77777777" w:rsidR="003D3DE1" w:rsidRPr="00BB09CC" w:rsidRDefault="003D3DE1" w:rsidP="003D3DE1">
            <w:pPr>
              <w:pStyle w:val="TableParagraph"/>
              <w:tabs>
                <w:tab w:val="left" w:pos="1926"/>
              </w:tabs>
              <w:spacing w:line="276" w:lineRule="auto"/>
              <w:ind w:left="110" w:right="87"/>
              <w:jc w:val="both"/>
              <w:rPr>
                <w:sz w:val="20"/>
                <w:szCs w:val="20"/>
              </w:rPr>
            </w:pPr>
            <w:r w:rsidRPr="00BB09CC">
              <w:rPr>
                <w:sz w:val="20"/>
                <w:szCs w:val="20"/>
              </w:rPr>
              <w:t>Solunum yoluyla nihai kullanıcının akciğerlerinin maruz kalmasına neden olabilecek</w:t>
            </w:r>
            <w:r w:rsidR="005A3EFA">
              <w:rPr>
                <w:sz w:val="20"/>
                <w:szCs w:val="20"/>
              </w:rPr>
              <w:t xml:space="preserve"> </w:t>
            </w:r>
            <w:r w:rsidRPr="00BB09CC">
              <w:rPr>
                <w:spacing w:val="-1"/>
                <w:sz w:val="20"/>
                <w:szCs w:val="20"/>
              </w:rPr>
              <w:t xml:space="preserve">uygulamalarda </w:t>
            </w:r>
            <w:r w:rsidRPr="00BB09CC">
              <w:rPr>
                <w:sz w:val="20"/>
                <w:szCs w:val="20"/>
              </w:rPr>
              <w:t>kullanılmamalıdır.</w:t>
            </w:r>
          </w:p>
          <w:p w14:paraId="2C6ED1EF" w14:textId="77777777" w:rsidR="003D3DE1" w:rsidRPr="00BB09CC" w:rsidRDefault="003D3DE1" w:rsidP="003D3DE1">
            <w:pPr>
              <w:pStyle w:val="TableParagraph"/>
              <w:spacing w:before="3"/>
              <w:rPr>
                <w:sz w:val="20"/>
                <w:szCs w:val="20"/>
              </w:rPr>
            </w:pPr>
          </w:p>
          <w:p w14:paraId="327891D2" w14:textId="77777777" w:rsidR="003D3DE1" w:rsidRPr="00BB09CC" w:rsidRDefault="003D3DE1" w:rsidP="003D3DE1">
            <w:pPr>
              <w:pStyle w:val="TableParagraph"/>
              <w:spacing w:line="276" w:lineRule="auto"/>
              <w:ind w:left="110" w:right="86"/>
              <w:jc w:val="both"/>
              <w:rPr>
                <w:sz w:val="20"/>
                <w:szCs w:val="20"/>
              </w:rPr>
            </w:pPr>
            <w:r w:rsidRPr="00BB09CC">
              <w:rPr>
                <w:sz w:val="20"/>
                <w:szCs w:val="20"/>
              </w:rPr>
              <w:t>Sadece aşağıdaki özelliklere sahip nanomateryallere izin verilir:</w:t>
            </w:r>
          </w:p>
          <w:p w14:paraId="567EF084" w14:textId="77777777" w:rsidR="003D3DE1" w:rsidRPr="00BB09CC" w:rsidRDefault="003D3DE1" w:rsidP="003D3DE1">
            <w:pPr>
              <w:pStyle w:val="TableParagraph"/>
              <w:spacing w:before="7"/>
              <w:rPr>
                <w:sz w:val="20"/>
                <w:szCs w:val="20"/>
              </w:rPr>
            </w:pPr>
          </w:p>
          <w:p w14:paraId="5EDDDFE1" w14:textId="77777777" w:rsidR="003D3DE1" w:rsidRPr="00BB09CC" w:rsidRDefault="003D3DE1" w:rsidP="003D3DE1">
            <w:pPr>
              <w:pStyle w:val="TableParagraph"/>
              <w:spacing w:line="276" w:lineRule="auto"/>
              <w:ind w:left="110" w:right="87"/>
              <w:jc w:val="both"/>
              <w:rPr>
                <w:sz w:val="20"/>
                <w:szCs w:val="20"/>
              </w:rPr>
            </w:pPr>
            <w:r w:rsidRPr="00BB09CC">
              <w:rPr>
                <w:sz w:val="20"/>
                <w:szCs w:val="20"/>
              </w:rPr>
              <w:t>— Saflığı ≥% 96 olmalı, vurtzit kristal yapılı ve çubuk benzeri, yıldız benzeri ve / veya izometrik şekillerde kümeler halinde fiziksel görünümü olmalı, sadece karbondioksit ve sudan oluşan safsızlıklar ile diğer safsızlıklar toplamda % 1'den az olmalı,</w:t>
            </w:r>
          </w:p>
          <w:p w14:paraId="00E2921C" w14:textId="77777777" w:rsidR="003D3DE1" w:rsidRPr="00BB09CC" w:rsidRDefault="003D3DE1" w:rsidP="003D3DE1">
            <w:pPr>
              <w:pStyle w:val="TableParagraph"/>
              <w:numPr>
                <w:ilvl w:val="0"/>
                <w:numId w:val="20"/>
              </w:numPr>
              <w:tabs>
                <w:tab w:val="left" w:pos="351"/>
              </w:tabs>
              <w:spacing w:before="2" w:line="276" w:lineRule="auto"/>
              <w:ind w:right="88" w:firstLine="0"/>
              <w:jc w:val="both"/>
              <w:rPr>
                <w:sz w:val="20"/>
                <w:szCs w:val="20"/>
              </w:rPr>
            </w:pPr>
            <w:r w:rsidRPr="00BB09CC">
              <w:rPr>
                <w:sz w:val="20"/>
                <w:szCs w:val="20"/>
              </w:rPr>
              <w:t>Partikül sayı boyut dağılımının medyan çapı D50 (bu çapın altındaki sayının % 50'si)&gt; 30 nm ve D1 (bu boyutun altındaki %1)&gt; 20 nm</w:t>
            </w:r>
            <w:r w:rsidRPr="00BB09CC">
              <w:rPr>
                <w:spacing w:val="-8"/>
                <w:sz w:val="20"/>
                <w:szCs w:val="20"/>
              </w:rPr>
              <w:t xml:space="preserve"> </w:t>
            </w:r>
            <w:r w:rsidRPr="00BB09CC">
              <w:rPr>
                <w:sz w:val="20"/>
                <w:szCs w:val="20"/>
              </w:rPr>
              <w:t>olmalı,</w:t>
            </w:r>
          </w:p>
          <w:p w14:paraId="0F0BE7B5" w14:textId="77777777" w:rsidR="003D3DE1" w:rsidRPr="00BB09CC" w:rsidRDefault="003D3DE1" w:rsidP="003D3DE1">
            <w:pPr>
              <w:pStyle w:val="TableParagraph"/>
              <w:numPr>
                <w:ilvl w:val="0"/>
                <w:numId w:val="20"/>
              </w:numPr>
              <w:tabs>
                <w:tab w:val="left" w:pos="217"/>
              </w:tabs>
              <w:spacing w:line="205" w:lineRule="exact"/>
              <w:ind w:left="216" w:hanging="106"/>
              <w:rPr>
                <w:sz w:val="20"/>
                <w:szCs w:val="20"/>
              </w:rPr>
            </w:pPr>
            <w:r w:rsidRPr="00BB09CC">
              <w:rPr>
                <w:sz w:val="20"/>
                <w:szCs w:val="20"/>
              </w:rPr>
              <w:t>Suda çözünürlük &lt;50 mg / L</w:t>
            </w:r>
            <w:r w:rsidRPr="00BB09CC">
              <w:rPr>
                <w:spacing w:val="-9"/>
                <w:sz w:val="20"/>
                <w:szCs w:val="20"/>
              </w:rPr>
              <w:t xml:space="preserve"> </w:t>
            </w:r>
            <w:r w:rsidRPr="00BB09CC">
              <w:rPr>
                <w:sz w:val="20"/>
                <w:szCs w:val="20"/>
              </w:rPr>
              <w:t>olmalı,</w:t>
            </w:r>
          </w:p>
          <w:p w14:paraId="56C4D2AF" w14:textId="77777777" w:rsidR="003D3DE1" w:rsidRPr="00BB09CC" w:rsidRDefault="003D3DE1" w:rsidP="003D3DE1">
            <w:pPr>
              <w:pStyle w:val="TableParagraph"/>
              <w:tabs>
                <w:tab w:val="left" w:pos="2658"/>
              </w:tabs>
              <w:spacing w:before="33"/>
              <w:ind w:left="110"/>
              <w:rPr>
                <w:sz w:val="20"/>
                <w:szCs w:val="20"/>
              </w:rPr>
            </w:pPr>
            <w:r w:rsidRPr="00BB09CC">
              <w:rPr>
                <w:sz w:val="20"/>
                <w:szCs w:val="20"/>
              </w:rPr>
              <w:t>-Kaplanmamış</w:t>
            </w:r>
            <w:r w:rsidRPr="00BB09CC">
              <w:rPr>
                <w:sz w:val="20"/>
                <w:szCs w:val="20"/>
              </w:rPr>
              <w:tab/>
              <w:t>veya</w:t>
            </w:r>
          </w:p>
          <w:p w14:paraId="57D3774D" w14:textId="77777777" w:rsidR="003D3DE1" w:rsidRDefault="003D3DE1" w:rsidP="003D3DE1">
            <w:pPr>
              <w:pStyle w:val="TableParagraph"/>
              <w:spacing w:before="8" w:line="230" w:lineRule="atLeast"/>
              <w:ind w:left="110" w:right="90"/>
              <w:jc w:val="both"/>
              <w:rPr>
                <w:spacing w:val="-1"/>
                <w:sz w:val="20"/>
                <w:szCs w:val="20"/>
              </w:rPr>
            </w:pPr>
            <w:r w:rsidRPr="00BB09CC">
              <w:rPr>
                <w:sz w:val="20"/>
                <w:szCs w:val="20"/>
              </w:rPr>
              <w:t xml:space="preserve">trietoksikaprililsilan, </w:t>
            </w:r>
            <w:r w:rsidRPr="00BB09CC">
              <w:rPr>
                <w:spacing w:val="-1"/>
                <w:sz w:val="20"/>
                <w:szCs w:val="20"/>
              </w:rPr>
              <w:t>dimetikon,</w:t>
            </w:r>
            <w:r>
              <w:rPr>
                <w:spacing w:val="-1"/>
                <w:sz w:val="20"/>
                <w:szCs w:val="20"/>
              </w:rPr>
              <w:t xml:space="preserve"> </w:t>
            </w:r>
            <w:r w:rsidRPr="00BB09CC">
              <w:rPr>
                <w:spacing w:val="-1"/>
                <w:sz w:val="20"/>
                <w:szCs w:val="20"/>
              </w:rPr>
              <w:t>dimetoksidifenilsilantrietoksi</w:t>
            </w:r>
            <w:r>
              <w:rPr>
                <w:spacing w:val="-1"/>
                <w:sz w:val="20"/>
                <w:szCs w:val="20"/>
              </w:rPr>
              <w:t>kaprililsilan cross-polimer veya oktil trietoksisilan</w:t>
            </w:r>
          </w:p>
          <w:p w14:paraId="6694A088" w14:textId="77777777" w:rsidR="003D3DE1" w:rsidRPr="00BB09CC" w:rsidRDefault="003D3DE1" w:rsidP="003D3DE1">
            <w:pPr>
              <w:pStyle w:val="TableParagraph"/>
              <w:spacing w:before="8" w:line="230" w:lineRule="atLeast"/>
              <w:ind w:left="110" w:right="90"/>
              <w:jc w:val="both"/>
              <w:rPr>
                <w:sz w:val="20"/>
                <w:szCs w:val="20"/>
              </w:rPr>
            </w:pPr>
          </w:p>
        </w:tc>
        <w:tc>
          <w:tcPr>
            <w:tcW w:w="1344" w:type="dxa"/>
          </w:tcPr>
          <w:p w14:paraId="6EDF8042" w14:textId="77777777" w:rsidR="003D3DE1" w:rsidRDefault="003D3DE1" w:rsidP="003D3DE1">
            <w:pPr>
              <w:pStyle w:val="TableParagraph"/>
              <w:rPr>
                <w:sz w:val="16"/>
              </w:rPr>
            </w:pPr>
          </w:p>
        </w:tc>
      </w:tr>
      <w:tr w:rsidR="003D3DE1" w:rsidRPr="00BB09CC" w14:paraId="5CDFA6FF" w14:textId="77777777" w:rsidTr="0076353B">
        <w:trPr>
          <w:trHeight w:val="477"/>
        </w:trPr>
        <w:tc>
          <w:tcPr>
            <w:tcW w:w="816" w:type="dxa"/>
            <w:tcBorders>
              <w:bottom w:val="single" w:sz="4" w:space="0" w:color="auto"/>
            </w:tcBorders>
          </w:tcPr>
          <w:p w14:paraId="64720A53" w14:textId="77777777" w:rsidR="003D3DE1" w:rsidRPr="00BB09CC" w:rsidRDefault="003D3DE1" w:rsidP="003D3DE1">
            <w:pPr>
              <w:pStyle w:val="TableParagraph"/>
              <w:spacing w:line="202" w:lineRule="exact"/>
              <w:ind w:left="107"/>
              <w:rPr>
                <w:sz w:val="20"/>
                <w:szCs w:val="20"/>
              </w:rPr>
            </w:pPr>
            <w:r w:rsidRPr="00BB09CC">
              <w:rPr>
                <w:sz w:val="20"/>
                <w:szCs w:val="20"/>
              </w:rPr>
              <w:lastRenderedPageBreak/>
              <w:t>31</w:t>
            </w:r>
          </w:p>
        </w:tc>
        <w:tc>
          <w:tcPr>
            <w:tcW w:w="2872" w:type="dxa"/>
            <w:tcBorders>
              <w:bottom w:val="single" w:sz="4" w:space="0" w:color="auto"/>
            </w:tcBorders>
          </w:tcPr>
          <w:p w14:paraId="06030000" w14:textId="77777777" w:rsidR="003D3DE1" w:rsidRPr="00BB09CC" w:rsidRDefault="003D3DE1" w:rsidP="003D3DE1">
            <w:pPr>
              <w:pStyle w:val="TableParagraph"/>
              <w:spacing w:before="2"/>
              <w:rPr>
                <w:sz w:val="20"/>
                <w:szCs w:val="20"/>
              </w:rPr>
            </w:pPr>
          </w:p>
          <w:p w14:paraId="3C23BE6A" w14:textId="77777777" w:rsidR="003D3DE1" w:rsidRPr="00BB09CC" w:rsidRDefault="003D3DE1" w:rsidP="003D3DE1">
            <w:pPr>
              <w:pStyle w:val="TableParagraph"/>
              <w:spacing w:line="278" w:lineRule="auto"/>
              <w:ind w:left="108" w:right="370"/>
              <w:rPr>
                <w:sz w:val="20"/>
                <w:szCs w:val="20"/>
              </w:rPr>
            </w:pPr>
            <w:r w:rsidRPr="00BB09CC">
              <w:rPr>
                <w:sz w:val="20"/>
                <w:szCs w:val="20"/>
              </w:rPr>
              <w:t>3,3’-(1,4-Fenilen)bis(5,6-difenil- 1,2,4- triazin)</w:t>
            </w:r>
          </w:p>
        </w:tc>
        <w:tc>
          <w:tcPr>
            <w:tcW w:w="1692" w:type="dxa"/>
            <w:tcBorders>
              <w:bottom w:val="single" w:sz="4" w:space="0" w:color="auto"/>
            </w:tcBorders>
          </w:tcPr>
          <w:p w14:paraId="424CCE1C" w14:textId="77777777" w:rsidR="003D3DE1" w:rsidRPr="00BB09CC" w:rsidRDefault="003D3DE1" w:rsidP="003D3DE1">
            <w:pPr>
              <w:pStyle w:val="TableParagraph"/>
              <w:spacing w:before="2"/>
              <w:rPr>
                <w:sz w:val="20"/>
                <w:szCs w:val="20"/>
              </w:rPr>
            </w:pPr>
          </w:p>
          <w:p w14:paraId="178BEDB4" w14:textId="77777777" w:rsidR="003D3DE1" w:rsidRPr="00BB09CC" w:rsidRDefault="003D3DE1" w:rsidP="003D3DE1">
            <w:pPr>
              <w:pStyle w:val="TableParagraph"/>
              <w:tabs>
                <w:tab w:val="left" w:pos="1283"/>
              </w:tabs>
              <w:spacing w:line="278" w:lineRule="auto"/>
              <w:ind w:left="108" w:right="89"/>
              <w:rPr>
                <w:sz w:val="20"/>
                <w:szCs w:val="20"/>
              </w:rPr>
            </w:pPr>
            <w:r w:rsidRPr="00BB09CC">
              <w:rPr>
                <w:sz w:val="20"/>
                <w:szCs w:val="20"/>
              </w:rPr>
              <w:t>Phenylene</w:t>
            </w:r>
            <w:r w:rsidRPr="00BB09CC">
              <w:rPr>
                <w:sz w:val="20"/>
                <w:szCs w:val="20"/>
              </w:rPr>
              <w:tab/>
            </w:r>
            <w:r w:rsidRPr="00BB09CC">
              <w:rPr>
                <w:spacing w:val="-5"/>
                <w:sz w:val="20"/>
                <w:szCs w:val="20"/>
              </w:rPr>
              <w:t xml:space="preserve">Bis- </w:t>
            </w:r>
            <w:r w:rsidRPr="00BB09CC">
              <w:rPr>
                <w:sz w:val="20"/>
                <w:szCs w:val="20"/>
              </w:rPr>
              <w:t>Diphenyltriazine</w:t>
            </w:r>
          </w:p>
        </w:tc>
        <w:tc>
          <w:tcPr>
            <w:tcW w:w="1132" w:type="dxa"/>
            <w:tcBorders>
              <w:bottom w:val="single" w:sz="4" w:space="0" w:color="auto"/>
            </w:tcBorders>
          </w:tcPr>
          <w:p w14:paraId="6E2ACA96" w14:textId="77777777" w:rsidR="003D3DE1" w:rsidRPr="00BB09CC" w:rsidRDefault="003D3DE1" w:rsidP="003D3DE1">
            <w:pPr>
              <w:pStyle w:val="TableParagraph"/>
              <w:rPr>
                <w:sz w:val="20"/>
                <w:szCs w:val="20"/>
              </w:rPr>
            </w:pPr>
          </w:p>
          <w:p w14:paraId="7AAABF2B" w14:textId="77777777" w:rsidR="003D3DE1" w:rsidRPr="00BB09CC" w:rsidRDefault="003D3DE1" w:rsidP="003D3DE1">
            <w:pPr>
              <w:pStyle w:val="TableParagraph"/>
              <w:spacing w:before="122"/>
              <w:ind w:left="107"/>
              <w:rPr>
                <w:sz w:val="20"/>
                <w:szCs w:val="20"/>
              </w:rPr>
            </w:pPr>
            <w:r w:rsidRPr="00BB09CC">
              <w:rPr>
                <w:sz w:val="20"/>
                <w:szCs w:val="20"/>
              </w:rPr>
              <w:t>55514-22-2</w:t>
            </w:r>
          </w:p>
        </w:tc>
        <w:tc>
          <w:tcPr>
            <w:tcW w:w="1135" w:type="dxa"/>
            <w:tcBorders>
              <w:bottom w:val="single" w:sz="4" w:space="0" w:color="auto"/>
            </w:tcBorders>
          </w:tcPr>
          <w:p w14:paraId="0374DD5F" w14:textId="77777777" w:rsidR="003D3DE1" w:rsidRPr="00BB09CC" w:rsidRDefault="003D3DE1" w:rsidP="003D3DE1">
            <w:pPr>
              <w:pStyle w:val="TableParagraph"/>
              <w:rPr>
                <w:sz w:val="20"/>
                <w:szCs w:val="20"/>
              </w:rPr>
            </w:pPr>
          </w:p>
          <w:p w14:paraId="355D25A8" w14:textId="77777777" w:rsidR="003D3DE1" w:rsidRPr="00BB09CC" w:rsidRDefault="003D3DE1" w:rsidP="003D3DE1">
            <w:pPr>
              <w:pStyle w:val="TableParagraph"/>
              <w:spacing w:before="122"/>
              <w:ind w:left="110"/>
              <w:rPr>
                <w:sz w:val="20"/>
                <w:szCs w:val="20"/>
              </w:rPr>
            </w:pPr>
            <w:r w:rsidRPr="00BB09CC">
              <w:rPr>
                <w:sz w:val="20"/>
                <w:szCs w:val="20"/>
              </w:rPr>
              <w:t>700-823-1</w:t>
            </w:r>
          </w:p>
        </w:tc>
        <w:tc>
          <w:tcPr>
            <w:tcW w:w="1843" w:type="dxa"/>
            <w:tcBorders>
              <w:bottom w:val="single" w:sz="4" w:space="0" w:color="auto"/>
            </w:tcBorders>
          </w:tcPr>
          <w:p w14:paraId="517A74F3" w14:textId="77777777" w:rsidR="003D3DE1" w:rsidRPr="00BB09CC" w:rsidRDefault="003D3DE1" w:rsidP="003D3DE1">
            <w:pPr>
              <w:pStyle w:val="TableParagraph"/>
              <w:rPr>
                <w:sz w:val="20"/>
                <w:szCs w:val="20"/>
              </w:rPr>
            </w:pPr>
          </w:p>
        </w:tc>
        <w:tc>
          <w:tcPr>
            <w:tcW w:w="992" w:type="dxa"/>
            <w:tcBorders>
              <w:bottom w:val="single" w:sz="4" w:space="0" w:color="auto"/>
            </w:tcBorders>
          </w:tcPr>
          <w:p w14:paraId="61E55CBA" w14:textId="77777777" w:rsidR="003D3DE1" w:rsidRPr="00BB09CC" w:rsidRDefault="003D3DE1" w:rsidP="003D3DE1">
            <w:pPr>
              <w:pStyle w:val="TableParagraph"/>
              <w:rPr>
                <w:sz w:val="20"/>
                <w:szCs w:val="20"/>
              </w:rPr>
            </w:pPr>
          </w:p>
          <w:p w14:paraId="37232C3B" w14:textId="77777777" w:rsidR="003D3DE1" w:rsidRPr="00BB09CC" w:rsidRDefault="003D3DE1" w:rsidP="003D3DE1">
            <w:pPr>
              <w:pStyle w:val="TableParagraph"/>
              <w:spacing w:before="122"/>
              <w:ind w:right="268"/>
              <w:jc w:val="right"/>
              <w:rPr>
                <w:sz w:val="20"/>
                <w:szCs w:val="20"/>
              </w:rPr>
            </w:pPr>
            <w:r w:rsidRPr="00BB09CC">
              <w:rPr>
                <w:sz w:val="20"/>
                <w:szCs w:val="20"/>
              </w:rPr>
              <w:t>%5</w:t>
            </w:r>
          </w:p>
        </w:tc>
        <w:tc>
          <w:tcPr>
            <w:tcW w:w="3101" w:type="dxa"/>
            <w:tcBorders>
              <w:bottom w:val="single" w:sz="4" w:space="0" w:color="auto"/>
            </w:tcBorders>
          </w:tcPr>
          <w:p w14:paraId="5B64930C" w14:textId="77777777" w:rsidR="003D3DE1" w:rsidRPr="00BB09CC" w:rsidRDefault="003D3DE1" w:rsidP="003D3DE1">
            <w:pPr>
              <w:pStyle w:val="TableParagraph"/>
              <w:tabs>
                <w:tab w:val="left" w:pos="1926"/>
              </w:tabs>
              <w:spacing w:line="276" w:lineRule="auto"/>
              <w:ind w:left="110" w:right="87"/>
              <w:jc w:val="both"/>
              <w:rPr>
                <w:sz w:val="20"/>
                <w:szCs w:val="20"/>
              </w:rPr>
            </w:pPr>
            <w:r w:rsidRPr="00BB09CC">
              <w:rPr>
                <w:sz w:val="20"/>
                <w:szCs w:val="20"/>
              </w:rPr>
              <w:t>Solunum yoluyla nihai kullanıcının akciğerlerinin maruz kalmasına neden</w:t>
            </w:r>
            <w:r>
              <w:rPr>
                <w:sz w:val="20"/>
                <w:szCs w:val="20"/>
              </w:rPr>
              <w:t xml:space="preserve"> olabilecek </w:t>
            </w:r>
            <w:r w:rsidRPr="00BB09CC">
              <w:rPr>
                <w:spacing w:val="-1"/>
                <w:sz w:val="20"/>
                <w:szCs w:val="20"/>
              </w:rPr>
              <w:t>uygulamalarda</w:t>
            </w:r>
          </w:p>
          <w:p w14:paraId="3C6A155E" w14:textId="77777777" w:rsidR="003D3DE1" w:rsidRPr="00BB09CC" w:rsidRDefault="003D3DE1" w:rsidP="003D3DE1">
            <w:pPr>
              <w:pStyle w:val="TableParagraph"/>
              <w:ind w:left="110"/>
              <w:jc w:val="both"/>
              <w:rPr>
                <w:sz w:val="20"/>
                <w:szCs w:val="20"/>
              </w:rPr>
            </w:pPr>
            <w:r w:rsidRPr="00BB09CC">
              <w:rPr>
                <w:sz w:val="20"/>
                <w:szCs w:val="20"/>
              </w:rPr>
              <w:t>kullanılmamalıdır.</w:t>
            </w:r>
          </w:p>
        </w:tc>
        <w:tc>
          <w:tcPr>
            <w:tcW w:w="1344" w:type="dxa"/>
            <w:tcBorders>
              <w:bottom w:val="single" w:sz="4" w:space="0" w:color="auto"/>
            </w:tcBorders>
          </w:tcPr>
          <w:p w14:paraId="4CC2811A" w14:textId="77777777" w:rsidR="003D3DE1" w:rsidRDefault="003D3DE1" w:rsidP="003D3DE1">
            <w:pPr>
              <w:pStyle w:val="TableParagraph"/>
              <w:rPr>
                <w:sz w:val="16"/>
              </w:rPr>
            </w:pPr>
          </w:p>
        </w:tc>
      </w:tr>
      <w:tr w:rsidR="003D3DE1" w:rsidRPr="00BB09CC" w14:paraId="39AB3E18" w14:textId="77777777" w:rsidTr="0076353B">
        <w:trPr>
          <w:trHeight w:val="477"/>
        </w:trPr>
        <w:tc>
          <w:tcPr>
            <w:tcW w:w="816" w:type="dxa"/>
          </w:tcPr>
          <w:p w14:paraId="0B167BB4" w14:textId="77777777" w:rsidR="003D3DE1" w:rsidRPr="00BB09CC" w:rsidRDefault="003D3DE1" w:rsidP="003D3DE1">
            <w:pPr>
              <w:pStyle w:val="TableParagraph"/>
              <w:spacing w:line="202" w:lineRule="exact"/>
              <w:ind w:left="107"/>
              <w:rPr>
                <w:sz w:val="20"/>
                <w:szCs w:val="20"/>
              </w:rPr>
            </w:pPr>
            <w:r w:rsidRPr="00BB09CC">
              <w:rPr>
                <w:sz w:val="20"/>
                <w:szCs w:val="20"/>
              </w:rPr>
              <w:t>32</w:t>
            </w:r>
          </w:p>
        </w:tc>
        <w:tc>
          <w:tcPr>
            <w:tcW w:w="2872" w:type="dxa"/>
          </w:tcPr>
          <w:p w14:paraId="78944D8D" w14:textId="77777777" w:rsidR="003D3DE1" w:rsidRPr="00BB09CC" w:rsidRDefault="003D3DE1" w:rsidP="003D3DE1">
            <w:pPr>
              <w:pStyle w:val="TableParagraph"/>
              <w:spacing w:line="278" w:lineRule="auto"/>
              <w:ind w:left="108" w:right="87"/>
              <w:jc w:val="both"/>
              <w:rPr>
                <w:sz w:val="20"/>
                <w:szCs w:val="20"/>
              </w:rPr>
            </w:pPr>
            <w:r w:rsidRPr="00BB09CC">
              <w:rPr>
                <w:sz w:val="20"/>
                <w:szCs w:val="20"/>
              </w:rPr>
              <w:t>2-etoksietil (2Z)-2-siyano-2-[3-(3- metoksipropilamino)siklohekz-2-en- 1-iliden]asetat</w:t>
            </w:r>
          </w:p>
        </w:tc>
        <w:tc>
          <w:tcPr>
            <w:tcW w:w="1692" w:type="dxa"/>
          </w:tcPr>
          <w:p w14:paraId="6C701E05" w14:textId="77777777" w:rsidR="003D3DE1" w:rsidRPr="00BB09CC" w:rsidRDefault="003D3DE1" w:rsidP="003D3DE1">
            <w:pPr>
              <w:pStyle w:val="TableParagraph"/>
              <w:spacing w:line="276" w:lineRule="auto"/>
              <w:ind w:left="108" w:right="79"/>
              <w:rPr>
                <w:sz w:val="20"/>
                <w:szCs w:val="20"/>
              </w:rPr>
            </w:pPr>
            <w:r w:rsidRPr="00BB09CC">
              <w:rPr>
                <w:sz w:val="20"/>
                <w:szCs w:val="20"/>
              </w:rPr>
              <w:t>Methoxypropylami no Cyclohexenylidene Ethoxyethylcyanoac etate</w:t>
            </w:r>
          </w:p>
        </w:tc>
        <w:tc>
          <w:tcPr>
            <w:tcW w:w="1132" w:type="dxa"/>
          </w:tcPr>
          <w:p w14:paraId="243C9324" w14:textId="77777777" w:rsidR="003D3DE1" w:rsidRPr="00BB09CC" w:rsidRDefault="003D3DE1" w:rsidP="003D3DE1">
            <w:pPr>
              <w:pStyle w:val="TableParagraph"/>
              <w:spacing w:line="202" w:lineRule="exact"/>
              <w:ind w:left="107"/>
              <w:rPr>
                <w:sz w:val="20"/>
                <w:szCs w:val="20"/>
              </w:rPr>
            </w:pPr>
            <w:r w:rsidRPr="00BB09CC">
              <w:rPr>
                <w:sz w:val="20"/>
                <w:szCs w:val="20"/>
              </w:rPr>
              <w:t>1419401-</w:t>
            </w:r>
          </w:p>
          <w:p w14:paraId="42E58027" w14:textId="77777777" w:rsidR="003D3DE1" w:rsidRPr="00BB09CC" w:rsidRDefault="003D3DE1" w:rsidP="003D3DE1">
            <w:pPr>
              <w:pStyle w:val="TableParagraph"/>
              <w:spacing w:before="31"/>
              <w:ind w:left="107"/>
              <w:rPr>
                <w:sz w:val="20"/>
                <w:szCs w:val="20"/>
              </w:rPr>
            </w:pPr>
            <w:r w:rsidRPr="00BB09CC">
              <w:rPr>
                <w:sz w:val="20"/>
                <w:szCs w:val="20"/>
              </w:rPr>
              <w:t>88-9</w:t>
            </w:r>
          </w:p>
        </w:tc>
        <w:tc>
          <w:tcPr>
            <w:tcW w:w="1135" w:type="dxa"/>
          </w:tcPr>
          <w:p w14:paraId="79723B38" w14:textId="77777777" w:rsidR="003D3DE1" w:rsidRPr="00BB09CC" w:rsidRDefault="003D3DE1" w:rsidP="003D3DE1">
            <w:pPr>
              <w:pStyle w:val="TableParagraph"/>
              <w:spacing w:line="202" w:lineRule="exact"/>
              <w:ind w:left="110"/>
              <w:rPr>
                <w:sz w:val="20"/>
                <w:szCs w:val="20"/>
              </w:rPr>
            </w:pPr>
            <w:r w:rsidRPr="00BB09CC">
              <w:rPr>
                <w:sz w:val="20"/>
                <w:szCs w:val="20"/>
              </w:rPr>
              <w:t>700-860-3</w:t>
            </w:r>
          </w:p>
        </w:tc>
        <w:tc>
          <w:tcPr>
            <w:tcW w:w="1843" w:type="dxa"/>
          </w:tcPr>
          <w:p w14:paraId="2E56D87E" w14:textId="77777777" w:rsidR="003D3DE1" w:rsidRPr="00BB09CC" w:rsidRDefault="003D3DE1" w:rsidP="003D3DE1">
            <w:pPr>
              <w:pStyle w:val="TableParagraph"/>
              <w:rPr>
                <w:sz w:val="20"/>
                <w:szCs w:val="20"/>
              </w:rPr>
            </w:pPr>
          </w:p>
        </w:tc>
        <w:tc>
          <w:tcPr>
            <w:tcW w:w="992" w:type="dxa"/>
          </w:tcPr>
          <w:p w14:paraId="54BC2B12" w14:textId="77777777" w:rsidR="003D3DE1" w:rsidRPr="00BB09CC" w:rsidRDefault="003D3DE1" w:rsidP="003D3DE1">
            <w:pPr>
              <w:pStyle w:val="TableParagraph"/>
              <w:spacing w:line="202" w:lineRule="exact"/>
              <w:ind w:right="267"/>
              <w:jc w:val="right"/>
              <w:rPr>
                <w:sz w:val="20"/>
                <w:szCs w:val="20"/>
              </w:rPr>
            </w:pPr>
            <w:r w:rsidRPr="00BB09CC">
              <w:rPr>
                <w:sz w:val="20"/>
                <w:szCs w:val="20"/>
              </w:rPr>
              <w:t>%3</w:t>
            </w:r>
          </w:p>
        </w:tc>
        <w:tc>
          <w:tcPr>
            <w:tcW w:w="3101" w:type="dxa"/>
          </w:tcPr>
          <w:p w14:paraId="51CD2E73" w14:textId="77777777" w:rsidR="003D3DE1" w:rsidRPr="00BB09CC" w:rsidRDefault="003D3DE1" w:rsidP="003D3DE1">
            <w:pPr>
              <w:pStyle w:val="TableParagraph"/>
              <w:tabs>
                <w:tab w:val="left" w:pos="1926"/>
              </w:tabs>
              <w:spacing w:before="115" w:line="276" w:lineRule="auto"/>
              <w:ind w:left="110" w:right="87"/>
              <w:jc w:val="both"/>
              <w:rPr>
                <w:sz w:val="20"/>
                <w:szCs w:val="20"/>
              </w:rPr>
            </w:pPr>
            <w:r w:rsidRPr="00BB09CC">
              <w:rPr>
                <w:sz w:val="20"/>
                <w:szCs w:val="20"/>
              </w:rPr>
              <w:t>-Solunum yoluyla nihai kullanıcının akciğerlerinin m</w:t>
            </w:r>
            <w:r>
              <w:rPr>
                <w:sz w:val="20"/>
                <w:szCs w:val="20"/>
              </w:rPr>
              <w:t xml:space="preserve">aruz kalmasına neden olabilecek </w:t>
            </w:r>
            <w:r w:rsidRPr="00BB09CC">
              <w:rPr>
                <w:spacing w:val="-1"/>
                <w:sz w:val="20"/>
                <w:szCs w:val="20"/>
              </w:rPr>
              <w:t xml:space="preserve">uygulamalarda </w:t>
            </w:r>
            <w:r w:rsidRPr="00BB09CC">
              <w:rPr>
                <w:sz w:val="20"/>
                <w:szCs w:val="20"/>
              </w:rPr>
              <w:t>kullanılmamalıdır.</w:t>
            </w:r>
          </w:p>
          <w:p w14:paraId="477BD49C" w14:textId="77777777" w:rsidR="003D3DE1" w:rsidRPr="00BB09CC" w:rsidRDefault="003D3DE1" w:rsidP="003D3DE1">
            <w:pPr>
              <w:pStyle w:val="TableParagraph"/>
              <w:tabs>
                <w:tab w:val="left" w:pos="2325"/>
              </w:tabs>
              <w:spacing w:before="66" w:line="276" w:lineRule="auto"/>
              <w:ind w:left="110" w:right="138"/>
              <w:jc w:val="both"/>
              <w:rPr>
                <w:sz w:val="20"/>
                <w:szCs w:val="20"/>
              </w:rPr>
            </w:pPr>
            <w:r w:rsidRPr="00BB09CC">
              <w:rPr>
                <w:sz w:val="20"/>
                <w:szCs w:val="20"/>
              </w:rPr>
              <w:t>-Nitrozlaştırıcı</w:t>
            </w:r>
            <w:r>
              <w:rPr>
                <w:sz w:val="20"/>
                <w:szCs w:val="20"/>
              </w:rPr>
              <w:t xml:space="preserve"> </w:t>
            </w:r>
            <w:r w:rsidRPr="00BB09CC">
              <w:rPr>
                <w:spacing w:val="-3"/>
                <w:sz w:val="20"/>
                <w:szCs w:val="20"/>
              </w:rPr>
              <w:t xml:space="preserve">ajanlarla </w:t>
            </w:r>
            <w:r w:rsidRPr="00BB09CC">
              <w:rPr>
                <w:sz w:val="20"/>
                <w:szCs w:val="20"/>
              </w:rPr>
              <w:t>kullanılmamalıdır.</w:t>
            </w:r>
          </w:p>
          <w:p w14:paraId="74982E8C" w14:textId="77777777" w:rsidR="003D3DE1" w:rsidRPr="00BB09CC" w:rsidRDefault="003D3DE1" w:rsidP="003D3DE1">
            <w:pPr>
              <w:pStyle w:val="TableParagraph"/>
              <w:spacing w:line="276" w:lineRule="auto"/>
              <w:ind w:left="110" w:right="143"/>
              <w:jc w:val="both"/>
              <w:rPr>
                <w:sz w:val="20"/>
                <w:szCs w:val="20"/>
              </w:rPr>
            </w:pPr>
            <w:r w:rsidRPr="00BB09CC">
              <w:rPr>
                <w:sz w:val="20"/>
                <w:szCs w:val="20"/>
              </w:rPr>
              <w:t>Maksimum nitrözamin içeriği:50 μg / kg</w:t>
            </w:r>
          </w:p>
        </w:tc>
        <w:tc>
          <w:tcPr>
            <w:tcW w:w="1344" w:type="dxa"/>
            <w:tcBorders>
              <w:top w:val="single" w:sz="4" w:space="0" w:color="auto"/>
              <w:bottom w:val="single" w:sz="4" w:space="0" w:color="auto"/>
            </w:tcBorders>
          </w:tcPr>
          <w:p w14:paraId="0D3EB4D0" w14:textId="77777777" w:rsidR="003D3DE1" w:rsidRDefault="003D3DE1" w:rsidP="003D3DE1">
            <w:pPr>
              <w:pStyle w:val="TableParagraph"/>
              <w:rPr>
                <w:sz w:val="16"/>
              </w:rPr>
            </w:pPr>
          </w:p>
        </w:tc>
      </w:tr>
      <w:tr w:rsidR="003D3DE1" w:rsidRPr="00BB09CC" w14:paraId="38470275" w14:textId="77777777" w:rsidTr="0076353B">
        <w:trPr>
          <w:trHeight w:val="477"/>
        </w:trPr>
        <w:tc>
          <w:tcPr>
            <w:tcW w:w="816" w:type="dxa"/>
            <w:tcBorders>
              <w:top w:val="single" w:sz="4" w:space="0" w:color="auto"/>
              <w:bottom w:val="single" w:sz="4" w:space="0" w:color="auto"/>
            </w:tcBorders>
          </w:tcPr>
          <w:p w14:paraId="7979F0D6" w14:textId="77777777" w:rsidR="003D3DE1" w:rsidRPr="00BB09CC" w:rsidRDefault="003D3DE1" w:rsidP="003D3DE1">
            <w:pPr>
              <w:pStyle w:val="TableParagraph"/>
              <w:rPr>
                <w:sz w:val="20"/>
                <w:szCs w:val="20"/>
              </w:rPr>
            </w:pPr>
            <w:r w:rsidRPr="00BB09CC">
              <w:rPr>
                <w:sz w:val="20"/>
                <w:szCs w:val="20"/>
              </w:rPr>
              <w:t>33</w:t>
            </w:r>
          </w:p>
        </w:tc>
        <w:tc>
          <w:tcPr>
            <w:tcW w:w="2872" w:type="dxa"/>
            <w:tcBorders>
              <w:top w:val="nil"/>
              <w:bottom w:val="single" w:sz="4" w:space="0" w:color="auto"/>
            </w:tcBorders>
          </w:tcPr>
          <w:p w14:paraId="561944F1" w14:textId="77777777" w:rsidR="003D3DE1" w:rsidRPr="00BB09CC" w:rsidRDefault="003D3DE1" w:rsidP="003D3DE1">
            <w:pPr>
              <w:pStyle w:val="TableParagraph"/>
              <w:rPr>
                <w:sz w:val="20"/>
                <w:szCs w:val="20"/>
              </w:rPr>
            </w:pPr>
            <w:r w:rsidRPr="00BB09CC">
              <w:rPr>
                <w:sz w:val="20"/>
                <w:szCs w:val="20"/>
              </w:rPr>
              <w:t>1,1'-(1,4-piperazindiil)bis[1-[2-[4-(dietilamino)-2-hydroksibenzoil]fenil]-methanon</w:t>
            </w:r>
          </w:p>
        </w:tc>
        <w:tc>
          <w:tcPr>
            <w:tcW w:w="1692" w:type="dxa"/>
            <w:tcBorders>
              <w:top w:val="nil"/>
              <w:bottom w:val="single" w:sz="4" w:space="0" w:color="auto"/>
            </w:tcBorders>
          </w:tcPr>
          <w:p w14:paraId="2276AD7D" w14:textId="77777777" w:rsidR="003D3DE1" w:rsidRPr="00BB09CC" w:rsidRDefault="003D3DE1" w:rsidP="003D3DE1">
            <w:pPr>
              <w:pStyle w:val="TableParagraph"/>
              <w:rPr>
                <w:sz w:val="20"/>
                <w:szCs w:val="20"/>
              </w:rPr>
            </w:pPr>
            <w:r w:rsidRPr="00BB09CC">
              <w:rPr>
                <w:sz w:val="20"/>
                <w:szCs w:val="20"/>
              </w:rPr>
              <w:t>Bis-(Diethylaminohy</w:t>
            </w:r>
            <w:r w:rsidRPr="00BB09CC">
              <w:rPr>
                <w:sz w:val="20"/>
                <w:szCs w:val="20"/>
              </w:rPr>
              <w:softHyphen/>
              <w:t xml:space="preserve"> droxybenzoyl Benzoyl) Piperazine</w:t>
            </w:r>
          </w:p>
        </w:tc>
        <w:tc>
          <w:tcPr>
            <w:tcW w:w="1132" w:type="dxa"/>
            <w:tcBorders>
              <w:top w:val="nil"/>
              <w:bottom w:val="single" w:sz="4" w:space="0" w:color="auto"/>
            </w:tcBorders>
          </w:tcPr>
          <w:p w14:paraId="3DEA6961" w14:textId="77777777" w:rsidR="003D3DE1" w:rsidRPr="00BB09CC" w:rsidRDefault="003D3DE1" w:rsidP="003D3DE1">
            <w:pPr>
              <w:pStyle w:val="TableParagraph"/>
              <w:rPr>
                <w:sz w:val="20"/>
                <w:szCs w:val="20"/>
              </w:rPr>
            </w:pPr>
            <w:r w:rsidRPr="00BB09CC">
              <w:rPr>
                <w:sz w:val="20"/>
                <w:szCs w:val="20"/>
              </w:rPr>
              <w:t>919803-06-8</w:t>
            </w:r>
          </w:p>
        </w:tc>
        <w:tc>
          <w:tcPr>
            <w:tcW w:w="1135" w:type="dxa"/>
            <w:tcBorders>
              <w:top w:val="nil"/>
              <w:bottom w:val="single" w:sz="4" w:space="0" w:color="auto"/>
            </w:tcBorders>
          </w:tcPr>
          <w:p w14:paraId="64D98753" w14:textId="77777777" w:rsidR="003D3DE1" w:rsidRPr="00BB09CC" w:rsidRDefault="003D3DE1" w:rsidP="003D3DE1">
            <w:pPr>
              <w:pStyle w:val="TableParagraph"/>
              <w:rPr>
                <w:sz w:val="20"/>
                <w:szCs w:val="20"/>
              </w:rPr>
            </w:pPr>
            <w:r w:rsidRPr="00BB09CC">
              <w:rPr>
                <w:sz w:val="20"/>
                <w:szCs w:val="20"/>
              </w:rPr>
              <w:t>485-100-6</w:t>
            </w:r>
          </w:p>
        </w:tc>
        <w:tc>
          <w:tcPr>
            <w:tcW w:w="1843" w:type="dxa"/>
            <w:tcBorders>
              <w:top w:val="nil"/>
              <w:bottom w:val="single" w:sz="4" w:space="0" w:color="auto"/>
            </w:tcBorders>
          </w:tcPr>
          <w:p w14:paraId="08297A3C" w14:textId="77777777" w:rsidR="003D3DE1" w:rsidRPr="00BB09CC" w:rsidRDefault="003D3DE1" w:rsidP="003D3DE1">
            <w:pPr>
              <w:rPr>
                <w:sz w:val="20"/>
                <w:szCs w:val="20"/>
              </w:rPr>
            </w:pPr>
          </w:p>
        </w:tc>
        <w:tc>
          <w:tcPr>
            <w:tcW w:w="992" w:type="dxa"/>
            <w:tcBorders>
              <w:top w:val="nil"/>
              <w:bottom w:val="single" w:sz="4" w:space="0" w:color="auto"/>
            </w:tcBorders>
          </w:tcPr>
          <w:p w14:paraId="3A4305AC" w14:textId="77777777" w:rsidR="003D3DE1" w:rsidRPr="00BB09CC" w:rsidRDefault="003D3DE1" w:rsidP="003D3DE1">
            <w:pPr>
              <w:pStyle w:val="TableParagraph"/>
              <w:rPr>
                <w:sz w:val="20"/>
                <w:szCs w:val="20"/>
              </w:rPr>
            </w:pPr>
            <w:r w:rsidRPr="00BB09CC">
              <w:rPr>
                <w:sz w:val="20"/>
                <w:szCs w:val="20"/>
              </w:rPr>
              <w:t xml:space="preserve">10 % </w:t>
            </w:r>
            <w:r w:rsidRPr="00BB09CC">
              <w:rPr>
                <w:sz w:val="20"/>
                <w:szCs w:val="20"/>
                <w:vertAlign w:val="superscript"/>
              </w:rPr>
              <w:t>(9)</w:t>
            </w:r>
          </w:p>
        </w:tc>
        <w:tc>
          <w:tcPr>
            <w:tcW w:w="3101" w:type="dxa"/>
            <w:tcBorders>
              <w:top w:val="single" w:sz="4" w:space="0" w:color="auto"/>
              <w:bottom w:val="nil"/>
            </w:tcBorders>
          </w:tcPr>
          <w:p w14:paraId="383D61F7" w14:textId="77777777" w:rsidR="003D3DE1" w:rsidRPr="00BB09CC" w:rsidRDefault="003D3DE1" w:rsidP="003D3DE1">
            <w:pPr>
              <w:pStyle w:val="TableParagraph"/>
              <w:spacing w:line="276" w:lineRule="auto"/>
              <w:ind w:left="110" w:right="143"/>
              <w:jc w:val="both"/>
              <w:rPr>
                <w:sz w:val="20"/>
                <w:szCs w:val="20"/>
              </w:rPr>
            </w:pPr>
          </w:p>
        </w:tc>
        <w:tc>
          <w:tcPr>
            <w:tcW w:w="1344" w:type="dxa"/>
            <w:tcBorders>
              <w:top w:val="single" w:sz="4" w:space="0" w:color="auto"/>
              <w:bottom w:val="single" w:sz="4" w:space="0" w:color="auto"/>
            </w:tcBorders>
          </w:tcPr>
          <w:p w14:paraId="25E40957" w14:textId="77777777" w:rsidR="003D3DE1" w:rsidRDefault="003D3DE1" w:rsidP="003D3DE1">
            <w:pPr>
              <w:pStyle w:val="TableParagraph"/>
              <w:rPr>
                <w:sz w:val="16"/>
              </w:rPr>
            </w:pPr>
          </w:p>
        </w:tc>
      </w:tr>
      <w:tr w:rsidR="003D3DE1" w:rsidRPr="00BB09CC" w14:paraId="1913D078" w14:textId="77777777" w:rsidTr="0076353B">
        <w:trPr>
          <w:trHeight w:val="477"/>
        </w:trPr>
        <w:tc>
          <w:tcPr>
            <w:tcW w:w="816" w:type="dxa"/>
            <w:tcBorders>
              <w:top w:val="single" w:sz="4" w:space="0" w:color="auto"/>
              <w:bottom w:val="single" w:sz="4" w:space="0" w:color="auto"/>
            </w:tcBorders>
          </w:tcPr>
          <w:p w14:paraId="173610A8" w14:textId="77777777" w:rsidR="003D3DE1" w:rsidRPr="00BB09CC" w:rsidRDefault="003D3DE1" w:rsidP="003D3DE1">
            <w:pPr>
              <w:pStyle w:val="TableParagraph"/>
              <w:rPr>
                <w:sz w:val="20"/>
                <w:szCs w:val="20"/>
              </w:rPr>
            </w:pPr>
            <w:r w:rsidRPr="00BB09CC">
              <w:rPr>
                <w:sz w:val="20"/>
                <w:szCs w:val="20"/>
              </w:rPr>
              <w:t>34</w:t>
            </w:r>
          </w:p>
        </w:tc>
        <w:tc>
          <w:tcPr>
            <w:tcW w:w="2872" w:type="dxa"/>
            <w:tcBorders>
              <w:top w:val="single" w:sz="4" w:space="0" w:color="auto"/>
              <w:bottom w:val="single" w:sz="4" w:space="0" w:color="auto"/>
            </w:tcBorders>
          </w:tcPr>
          <w:p w14:paraId="1029C1D2" w14:textId="77777777" w:rsidR="003D3DE1" w:rsidRPr="00BB09CC" w:rsidRDefault="003D3DE1" w:rsidP="003D3DE1">
            <w:pPr>
              <w:pStyle w:val="TableParagraph"/>
              <w:rPr>
                <w:sz w:val="20"/>
                <w:szCs w:val="20"/>
              </w:rPr>
            </w:pPr>
            <w:r w:rsidRPr="00BB09CC">
              <w:rPr>
                <w:sz w:val="20"/>
                <w:szCs w:val="20"/>
              </w:rPr>
              <w:t>1,1'-(1,4-piperazindiil)bis[1-[2-[4-(dietilamino)-2-hydroksibenzoil]fenil]-methanon</w:t>
            </w:r>
          </w:p>
        </w:tc>
        <w:tc>
          <w:tcPr>
            <w:tcW w:w="1692" w:type="dxa"/>
            <w:tcBorders>
              <w:top w:val="single" w:sz="4" w:space="0" w:color="auto"/>
              <w:bottom w:val="single" w:sz="4" w:space="0" w:color="auto"/>
            </w:tcBorders>
          </w:tcPr>
          <w:p w14:paraId="2CFD3F07" w14:textId="77777777" w:rsidR="003D3DE1" w:rsidRPr="00BB09CC" w:rsidRDefault="003D3DE1" w:rsidP="003D3DE1">
            <w:pPr>
              <w:pStyle w:val="TableParagraph"/>
              <w:rPr>
                <w:sz w:val="20"/>
                <w:szCs w:val="20"/>
              </w:rPr>
            </w:pPr>
            <w:r w:rsidRPr="00BB09CC">
              <w:rPr>
                <w:sz w:val="20"/>
                <w:szCs w:val="20"/>
              </w:rPr>
              <w:t>Bis-(Diethylaminohy</w:t>
            </w:r>
            <w:r w:rsidRPr="00BB09CC">
              <w:rPr>
                <w:sz w:val="20"/>
                <w:szCs w:val="20"/>
              </w:rPr>
              <w:softHyphen/>
              <w:t xml:space="preserve"> droxybenzoyl Benzoyl) Piperazine (nano)</w:t>
            </w:r>
          </w:p>
        </w:tc>
        <w:tc>
          <w:tcPr>
            <w:tcW w:w="1132" w:type="dxa"/>
            <w:tcBorders>
              <w:top w:val="single" w:sz="4" w:space="0" w:color="auto"/>
              <w:bottom w:val="single" w:sz="4" w:space="0" w:color="auto"/>
            </w:tcBorders>
          </w:tcPr>
          <w:p w14:paraId="0A67A9B1" w14:textId="77777777" w:rsidR="003D3DE1" w:rsidRPr="00BB09CC" w:rsidRDefault="003D3DE1" w:rsidP="003D3DE1">
            <w:pPr>
              <w:pStyle w:val="TableParagraph"/>
              <w:rPr>
                <w:sz w:val="20"/>
                <w:szCs w:val="20"/>
              </w:rPr>
            </w:pPr>
            <w:r w:rsidRPr="00BB09CC">
              <w:rPr>
                <w:sz w:val="20"/>
                <w:szCs w:val="20"/>
              </w:rPr>
              <w:t>919803-06-8</w:t>
            </w:r>
          </w:p>
        </w:tc>
        <w:tc>
          <w:tcPr>
            <w:tcW w:w="1135" w:type="dxa"/>
            <w:tcBorders>
              <w:top w:val="single" w:sz="4" w:space="0" w:color="auto"/>
              <w:bottom w:val="single" w:sz="4" w:space="0" w:color="auto"/>
            </w:tcBorders>
          </w:tcPr>
          <w:p w14:paraId="45E59CFA" w14:textId="77777777" w:rsidR="003D3DE1" w:rsidRPr="00BB09CC" w:rsidRDefault="003D3DE1" w:rsidP="003D3DE1">
            <w:pPr>
              <w:pStyle w:val="TableParagraph"/>
              <w:rPr>
                <w:sz w:val="20"/>
                <w:szCs w:val="20"/>
              </w:rPr>
            </w:pPr>
            <w:r w:rsidRPr="00BB09CC">
              <w:rPr>
                <w:sz w:val="20"/>
                <w:szCs w:val="20"/>
              </w:rPr>
              <w:t>485-100-6</w:t>
            </w:r>
          </w:p>
        </w:tc>
        <w:tc>
          <w:tcPr>
            <w:tcW w:w="1843" w:type="dxa"/>
            <w:tcBorders>
              <w:top w:val="single" w:sz="4" w:space="0" w:color="auto"/>
              <w:bottom w:val="single" w:sz="4" w:space="0" w:color="auto"/>
            </w:tcBorders>
          </w:tcPr>
          <w:p w14:paraId="14C40D12" w14:textId="77777777" w:rsidR="003D3DE1" w:rsidRPr="00BB09CC" w:rsidRDefault="003D3DE1" w:rsidP="003D3DE1">
            <w:pPr>
              <w:rPr>
                <w:sz w:val="20"/>
                <w:szCs w:val="20"/>
              </w:rPr>
            </w:pPr>
          </w:p>
        </w:tc>
        <w:tc>
          <w:tcPr>
            <w:tcW w:w="992" w:type="dxa"/>
            <w:tcBorders>
              <w:top w:val="single" w:sz="4" w:space="0" w:color="auto"/>
              <w:bottom w:val="single" w:sz="4" w:space="0" w:color="auto"/>
            </w:tcBorders>
          </w:tcPr>
          <w:p w14:paraId="403634BF" w14:textId="77777777" w:rsidR="003D3DE1" w:rsidRPr="00BB09CC" w:rsidRDefault="003D3DE1" w:rsidP="003D3DE1">
            <w:pPr>
              <w:pStyle w:val="TableParagraph"/>
              <w:rPr>
                <w:sz w:val="20"/>
                <w:szCs w:val="20"/>
              </w:rPr>
            </w:pPr>
            <w:r w:rsidRPr="00BB09CC">
              <w:rPr>
                <w:sz w:val="20"/>
                <w:szCs w:val="20"/>
              </w:rPr>
              <w:t xml:space="preserve">10 % </w:t>
            </w:r>
            <w:r w:rsidRPr="00BB09CC">
              <w:rPr>
                <w:sz w:val="20"/>
                <w:szCs w:val="20"/>
                <w:vertAlign w:val="superscript"/>
              </w:rPr>
              <w:t>(9)</w:t>
            </w:r>
          </w:p>
        </w:tc>
        <w:tc>
          <w:tcPr>
            <w:tcW w:w="3101" w:type="dxa"/>
            <w:tcBorders>
              <w:top w:val="single" w:sz="4" w:space="0" w:color="auto"/>
              <w:bottom w:val="single" w:sz="4" w:space="0" w:color="auto"/>
            </w:tcBorders>
          </w:tcPr>
          <w:p w14:paraId="7A92489E" w14:textId="77777777" w:rsidR="003D3DE1" w:rsidRPr="00BB09CC" w:rsidRDefault="003D3DE1" w:rsidP="003D3DE1">
            <w:pPr>
              <w:pStyle w:val="TableParagraph"/>
              <w:tabs>
                <w:tab w:val="left" w:pos="1060"/>
                <w:tab w:val="left" w:pos="2305"/>
              </w:tabs>
              <w:spacing w:before="31" w:line="240" w:lineRule="atLeast"/>
              <w:ind w:left="110" w:right="158"/>
              <w:rPr>
                <w:sz w:val="20"/>
                <w:szCs w:val="20"/>
              </w:rPr>
            </w:pPr>
            <w:r w:rsidRPr="00BB09CC">
              <w:rPr>
                <w:sz w:val="20"/>
                <w:szCs w:val="20"/>
              </w:rPr>
              <w:t>Yalnızca aşağıdaki özelliklere sahip nanomalzemelere izin verilir:</w:t>
            </w:r>
          </w:p>
          <w:p w14:paraId="58F8CF4E" w14:textId="77777777" w:rsidR="003D3DE1" w:rsidRPr="00BB09CC" w:rsidRDefault="003D3DE1" w:rsidP="003D3DE1">
            <w:pPr>
              <w:pStyle w:val="TableParagraph"/>
              <w:tabs>
                <w:tab w:val="left" w:pos="1060"/>
                <w:tab w:val="left" w:pos="2305"/>
              </w:tabs>
              <w:spacing w:before="31" w:line="240" w:lineRule="atLeast"/>
              <w:ind w:left="110" w:right="158"/>
              <w:rPr>
                <w:sz w:val="20"/>
                <w:szCs w:val="20"/>
              </w:rPr>
            </w:pPr>
            <w:r w:rsidRPr="00BB09CC">
              <w:rPr>
                <w:sz w:val="20"/>
                <w:szCs w:val="20"/>
              </w:rPr>
              <w:t xml:space="preserve"> — Saflık ≥ 97 % — Medyan partikül boyutu D50 (Bu çapın altındaki sayının %50'si): ≥50nm boyut dağılımının sayısı</w:t>
            </w:r>
          </w:p>
          <w:p w14:paraId="5C35D18E" w14:textId="77777777" w:rsidR="003D3DE1" w:rsidRPr="00BB09CC" w:rsidRDefault="003D3DE1" w:rsidP="003D3DE1">
            <w:pPr>
              <w:pStyle w:val="TableParagraph"/>
              <w:tabs>
                <w:tab w:val="left" w:pos="1060"/>
                <w:tab w:val="left" w:pos="2305"/>
              </w:tabs>
              <w:spacing w:before="31" w:line="240" w:lineRule="atLeast"/>
              <w:ind w:left="110" w:right="158"/>
              <w:rPr>
                <w:sz w:val="20"/>
                <w:szCs w:val="20"/>
              </w:rPr>
            </w:pPr>
            <w:r w:rsidRPr="00BB09CC">
              <w:rPr>
                <w:sz w:val="20"/>
                <w:szCs w:val="20"/>
              </w:rPr>
              <w:t xml:space="preserve"> -Solunum yoluyla nihai kullanıcının akciğerlerinin m</w:t>
            </w:r>
            <w:r w:rsidR="007365FA">
              <w:rPr>
                <w:sz w:val="20"/>
                <w:szCs w:val="20"/>
              </w:rPr>
              <w:t xml:space="preserve">aruz kalmasına neden olabilecek </w:t>
            </w:r>
            <w:r w:rsidRPr="00BB09CC">
              <w:rPr>
                <w:sz w:val="20"/>
                <w:szCs w:val="20"/>
              </w:rPr>
              <w:t>uygulamalarda kullanılmamalıdır.</w:t>
            </w:r>
          </w:p>
        </w:tc>
        <w:tc>
          <w:tcPr>
            <w:tcW w:w="1344" w:type="dxa"/>
            <w:tcBorders>
              <w:top w:val="single" w:sz="4" w:space="0" w:color="auto"/>
              <w:bottom w:val="single" w:sz="4" w:space="0" w:color="auto"/>
            </w:tcBorders>
          </w:tcPr>
          <w:p w14:paraId="17B515D8" w14:textId="77777777" w:rsidR="003D3DE1" w:rsidRDefault="003D3DE1" w:rsidP="003D3DE1">
            <w:pPr>
              <w:pStyle w:val="TableParagraph"/>
              <w:rPr>
                <w:sz w:val="16"/>
              </w:rPr>
            </w:pPr>
          </w:p>
        </w:tc>
      </w:tr>
    </w:tbl>
    <w:p w14:paraId="28314CA2" w14:textId="77777777" w:rsidR="00E120C6" w:rsidRDefault="00E120C6" w:rsidP="00E120C6">
      <w:pPr>
        <w:ind w:left="1092"/>
        <w:rPr>
          <w:sz w:val="20"/>
          <w:szCs w:val="20"/>
        </w:rPr>
      </w:pPr>
    </w:p>
    <w:p w14:paraId="0655AFCF" w14:textId="77777777" w:rsidR="00E120C6" w:rsidRDefault="00E120C6" w:rsidP="00E120C6">
      <w:pPr>
        <w:ind w:left="1092"/>
        <w:rPr>
          <w:sz w:val="20"/>
          <w:szCs w:val="20"/>
        </w:rPr>
      </w:pPr>
    </w:p>
    <w:p w14:paraId="20463A38" w14:textId="77777777" w:rsidR="003D3DE1" w:rsidRPr="003D3DE1" w:rsidRDefault="003D3DE1" w:rsidP="003D3DE1">
      <w:pPr>
        <w:numPr>
          <w:ilvl w:val="0"/>
          <w:numId w:val="19"/>
        </w:numPr>
        <w:rPr>
          <w:sz w:val="20"/>
          <w:szCs w:val="20"/>
        </w:rPr>
      </w:pPr>
      <w:r w:rsidRPr="003D3DE1">
        <w:rPr>
          <w:sz w:val="20"/>
          <w:szCs w:val="20"/>
        </w:rPr>
        <w:t>Sadece ürünü koruma amaçlı kullanıldığında ve konsantrasyon % 0,5 veya daha az ise gerekli değildir.</w:t>
      </w:r>
    </w:p>
    <w:p w14:paraId="41343BA7" w14:textId="77777777" w:rsidR="003D3DE1" w:rsidRPr="003D3DE1" w:rsidRDefault="003D3DE1" w:rsidP="003D3DE1">
      <w:pPr>
        <w:numPr>
          <w:ilvl w:val="0"/>
          <w:numId w:val="19"/>
        </w:numPr>
        <w:rPr>
          <w:sz w:val="20"/>
          <w:szCs w:val="20"/>
        </w:rPr>
      </w:pPr>
      <w:r w:rsidRPr="003D3DE1">
        <w:rPr>
          <w:sz w:val="20"/>
          <w:szCs w:val="20"/>
        </w:rPr>
        <w:t>Renklendirici olarak kullanım için Ek IV, No 143'e bakınız.</w:t>
      </w:r>
    </w:p>
    <w:p w14:paraId="0BE1502F" w14:textId="77777777" w:rsidR="003D3DE1" w:rsidRPr="003D3DE1" w:rsidRDefault="003D3DE1" w:rsidP="003D3DE1">
      <w:pPr>
        <w:numPr>
          <w:ilvl w:val="0"/>
          <w:numId w:val="19"/>
        </w:numPr>
        <w:rPr>
          <w:sz w:val="20"/>
          <w:szCs w:val="20"/>
        </w:rPr>
      </w:pPr>
      <w:r w:rsidRPr="003D3DE1">
        <w:rPr>
          <w:sz w:val="20"/>
          <w:szCs w:val="20"/>
        </w:rPr>
        <w:t>Çinko oksit ve çinko oksit (nano)’nun kombine kullanımı durumunda toplam, g sütununda verilen limiti aşmamalıdır.</w:t>
      </w:r>
    </w:p>
    <w:p w14:paraId="5DCDDEBC" w14:textId="77777777" w:rsidR="003D3DE1" w:rsidRPr="003D3DE1" w:rsidRDefault="003D3DE1" w:rsidP="003D3DE1">
      <w:pPr>
        <w:numPr>
          <w:ilvl w:val="0"/>
          <w:numId w:val="19"/>
        </w:numPr>
        <w:rPr>
          <w:sz w:val="20"/>
          <w:szCs w:val="20"/>
        </w:rPr>
      </w:pPr>
      <w:r w:rsidRPr="003D3DE1">
        <w:rPr>
          <w:sz w:val="20"/>
          <w:szCs w:val="20"/>
        </w:rPr>
        <w:t>Titanyum Dioksit ve Titanyum Dioksit (nano)’nun kombine kullanımı durumunda toplam, g sütununda verilen limiti aşmamalıdır.</w:t>
      </w:r>
    </w:p>
    <w:p w14:paraId="3DE6ACF6" w14:textId="77777777" w:rsidR="003D3DE1" w:rsidRPr="003D3DE1" w:rsidRDefault="003D3DE1" w:rsidP="003D3DE1">
      <w:pPr>
        <w:numPr>
          <w:ilvl w:val="0"/>
          <w:numId w:val="19"/>
        </w:numPr>
        <w:rPr>
          <w:sz w:val="20"/>
          <w:szCs w:val="20"/>
        </w:rPr>
      </w:pPr>
      <w:r w:rsidRPr="003D3DE1">
        <w:rPr>
          <w:sz w:val="20"/>
          <w:szCs w:val="20"/>
        </w:rPr>
        <w:t>Metilen Bis-Benzotriazolil Tetrametilbutilfenol ve Metilen Bis-Benzotriazolil Tetrametilbutilfenol (nano)'nun birlikte kullanılması durumunda, toplam, g sütununda verilen limiti aşmamalıdır.</w:t>
      </w:r>
    </w:p>
    <w:p w14:paraId="172B1828" w14:textId="77777777" w:rsidR="003D3DE1" w:rsidRPr="003D3DE1" w:rsidRDefault="003D3DE1" w:rsidP="003D3DE1">
      <w:pPr>
        <w:numPr>
          <w:ilvl w:val="0"/>
          <w:numId w:val="19"/>
        </w:numPr>
        <w:rPr>
          <w:sz w:val="20"/>
          <w:szCs w:val="20"/>
        </w:rPr>
      </w:pPr>
      <w:r w:rsidRPr="003D3DE1">
        <w:rPr>
          <w:sz w:val="20"/>
          <w:szCs w:val="20"/>
        </w:rPr>
        <w:t>Oktokrilen’in bir safsızlık ve/veya bozunma ürünü olarak benzofenon eser düzeyde olmalıdır.</w:t>
      </w:r>
    </w:p>
    <w:p w14:paraId="1FB22D55" w14:textId="5264F078" w:rsidR="003D3DE1" w:rsidRPr="003D3DE1" w:rsidRDefault="003D3DE1" w:rsidP="003D3DE1">
      <w:pPr>
        <w:ind w:firstLine="851"/>
        <w:rPr>
          <w:sz w:val="20"/>
          <w:szCs w:val="20"/>
        </w:rPr>
      </w:pPr>
      <w:r w:rsidRPr="003D3DE1">
        <w:rPr>
          <w:sz w:val="20"/>
          <w:szCs w:val="20"/>
        </w:rPr>
        <w:t>(</w:t>
      </w:r>
      <w:r w:rsidR="009868D1">
        <w:rPr>
          <w:sz w:val="20"/>
          <w:szCs w:val="20"/>
        </w:rPr>
        <w:t>7</w:t>
      </w:r>
      <w:r w:rsidRPr="003D3DE1">
        <w:rPr>
          <w:sz w:val="20"/>
          <w:szCs w:val="20"/>
        </w:rPr>
        <w:t>) Bis-(Dietilaminohidroksibenzoil Benzoil) Piperazine ve Bis-(Dietilaminohidroksibenzoil Benzoil) Piperazine (nano) kombinasyonu kullanıldığında toplam % 10 u aşmamalıdır.</w:t>
      </w:r>
    </w:p>
    <w:p w14:paraId="1181E588" w14:textId="77777777" w:rsidR="00B52DCC" w:rsidRPr="00BB09CC" w:rsidRDefault="00B52DCC">
      <w:pPr>
        <w:rPr>
          <w:sz w:val="20"/>
          <w:szCs w:val="20"/>
        </w:rPr>
        <w:sectPr w:rsidR="00B52DCC" w:rsidRPr="00BB09CC">
          <w:pgSz w:w="16840" w:h="11910" w:orient="landscape"/>
          <w:pgMar w:top="1100" w:right="440" w:bottom="280" w:left="580" w:header="708" w:footer="708" w:gutter="0"/>
          <w:cols w:space="708"/>
        </w:sectPr>
      </w:pPr>
    </w:p>
    <w:p w14:paraId="3F4F491B" w14:textId="77777777" w:rsidR="00B52DCC" w:rsidRDefault="00916648">
      <w:pPr>
        <w:pStyle w:val="Heading1"/>
        <w:spacing w:before="136"/>
        <w:ind w:left="2200" w:right="2200"/>
        <w:jc w:val="center"/>
      </w:pPr>
      <w:r>
        <w:lastRenderedPageBreak/>
        <w:t>EK VII</w:t>
      </w:r>
    </w:p>
    <w:p w14:paraId="5FB45B36" w14:textId="77777777" w:rsidR="00B52DCC" w:rsidRDefault="00916648">
      <w:pPr>
        <w:spacing w:before="41"/>
        <w:ind w:left="2200" w:right="2201"/>
        <w:jc w:val="center"/>
        <w:rPr>
          <w:b/>
          <w:sz w:val="24"/>
        </w:rPr>
      </w:pPr>
      <w:r>
        <w:rPr>
          <w:b/>
          <w:sz w:val="24"/>
        </w:rPr>
        <w:t>Ambalajlarda / Kaplarda Kullanılan Semboller</w:t>
      </w:r>
    </w:p>
    <w:p w14:paraId="251C0E9F" w14:textId="77777777" w:rsidR="00B52DCC" w:rsidRDefault="00916648">
      <w:pPr>
        <w:pStyle w:val="BodyText"/>
        <w:spacing w:before="0"/>
        <w:rPr>
          <w:b/>
          <w:sz w:val="21"/>
        </w:rPr>
      </w:pPr>
      <w:r>
        <w:rPr>
          <w:noProof/>
          <w:lang w:bidi="ar-SA"/>
        </w:rPr>
        <w:drawing>
          <wp:anchor distT="0" distB="0" distL="0" distR="0" simplePos="0" relativeHeight="118" behindDoc="0" locked="0" layoutInCell="1" allowOverlap="1" wp14:anchorId="2087421C" wp14:editId="7FFFFE11">
            <wp:simplePos x="0" y="0"/>
            <wp:positionH relativeFrom="page">
              <wp:posOffset>1127666</wp:posOffset>
            </wp:positionH>
            <wp:positionV relativeFrom="paragraph">
              <wp:posOffset>178292</wp:posOffset>
            </wp:positionV>
            <wp:extent cx="1738242" cy="1885950"/>
            <wp:effectExtent l="0" t="0" r="0" b="0"/>
            <wp:wrapTopAndBottom/>
            <wp:docPr id="22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4.jpeg"/>
                    <pic:cNvPicPr/>
                  </pic:nvPicPr>
                  <pic:blipFill>
                    <a:blip r:embed="rId51" cstate="print"/>
                    <a:stretch>
                      <a:fillRect/>
                    </a:stretch>
                  </pic:blipFill>
                  <pic:spPr>
                    <a:xfrm>
                      <a:off x="0" y="0"/>
                      <a:ext cx="1738242" cy="1885950"/>
                    </a:xfrm>
                    <a:prstGeom prst="rect">
                      <a:avLst/>
                    </a:prstGeom>
                  </pic:spPr>
                </pic:pic>
              </a:graphicData>
            </a:graphic>
          </wp:anchor>
        </w:drawing>
      </w:r>
    </w:p>
    <w:p w14:paraId="4069A1BC" w14:textId="77777777" w:rsidR="00B52DCC" w:rsidRDefault="00916648">
      <w:pPr>
        <w:pStyle w:val="ListParagraph"/>
        <w:numPr>
          <w:ilvl w:val="0"/>
          <w:numId w:val="18"/>
        </w:numPr>
        <w:tabs>
          <w:tab w:val="left" w:pos="359"/>
        </w:tabs>
        <w:spacing w:before="218"/>
        <w:ind w:hanging="242"/>
        <w:rPr>
          <w:sz w:val="24"/>
        </w:rPr>
      </w:pPr>
      <w:r>
        <w:rPr>
          <w:sz w:val="24"/>
        </w:rPr>
        <w:t>İlave bilgiye</w:t>
      </w:r>
      <w:r>
        <w:rPr>
          <w:spacing w:val="-1"/>
          <w:sz w:val="24"/>
        </w:rPr>
        <w:t xml:space="preserve"> </w:t>
      </w:r>
      <w:r>
        <w:rPr>
          <w:sz w:val="24"/>
        </w:rPr>
        <w:t>bakınız.</w:t>
      </w:r>
    </w:p>
    <w:p w14:paraId="2F6E7713" w14:textId="77777777" w:rsidR="00B52DCC" w:rsidRDefault="00916648">
      <w:pPr>
        <w:pStyle w:val="BodyText"/>
        <w:spacing w:before="1"/>
        <w:rPr>
          <w:sz w:val="11"/>
        </w:rPr>
      </w:pPr>
      <w:r>
        <w:rPr>
          <w:noProof/>
          <w:lang w:bidi="ar-SA"/>
        </w:rPr>
        <w:drawing>
          <wp:anchor distT="0" distB="0" distL="0" distR="0" simplePos="0" relativeHeight="119" behindDoc="0" locked="0" layoutInCell="1" allowOverlap="1" wp14:anchorId="1AC2C079" wp14:editId="3C5EA3D2">
            <wp:simplePos x="0" y="0"/>
            <wp:positionH relativeFrom="page">
              <wp:posOffset>1127598</wp:posOffset>
            </wp:positionH>
            <wp:positionV relativeFrom="paragraph">
              <wp:posOffset>106185</wp:posOffset>
            </wp:positionV>
            <wp:extent cx="1372229" cy="1600200"/>
            <wp:effectExtent l="0" t="0" r="0" b="0"/>
            <wp:wrapTopAndBottom/>
            <wp:docPr id="22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5.jpeg"/>
                    <pic:cNvPicPr/>
                  </pic:nvPicPr>
                  <pic:blipFill>
                    <a:blip r:embed="rId52" cstate="print"/>
                    <a:stretch>
                      <a:fillRect/>
                    </a:stretch>
                  </pic:blipFill>
                  <pic:spPr>
                    <a:xfrm>
                      <a:off x="0" y="0"/>
                      <a:ext cx="1372229" cy="1600200"/>
                    </a:xfrm>
                    <a:prstGeom prst="rect">
                      <a:avLst/>
                    </a:prstGeom>
                  </pic:spPr>
                </pic:pic>
              </a:graphicData>
            </a:graphic>
          </wp:anchor>
        </w:drawing>
      </w:r>
    </w:p>
    <w:p w14:paraId="3BDADC35" w14:textId="77777777" w:rsidR="00B52DCC" w:rsidRDefault="00916648">
      <w:pPr>
        <w:pStyle w:val="ListParagraph"/>
        <w:numPr>
          <w:ilvl w:val="0"/>
          <w:numId w:val="18"/>
        </w:numPr>
        <w:tabs>
          <w:tab w:val="left" w:pos="357"/>
        </w:tabs>
        <w:spacing w:before="157"/>
        <w:ind w:left="356" w:hanging="240"/>
        <w:rPr>
          <w:sz w:val="24"/>
        </w:rPr>
      </w:pPr>
      <w:r>
        <w:rPr>
          <w:sz w:val="24"/>
        </w:rPr>
        <w:t>Açıldıktan sonra kullanım</w:t>
      </w:r>
      <w:r>
        <w:rPr>
          <w:spacing w:val="-3"/>
          <w:sz w:val="24"/>
        </w:rPr>
        <w:t xml:space="preserve"> </w:t>
      </w:r>
      <w:r>
        <w:rPr>
          <w:sz w:val="24"/>
        </w:rPr>
        <w:t>süresi</w:t>
      </w:r>
    </w:p>
    <w:p w14:paraId="563EC1F5" w14:textId="77777777" w:rsidR="00B52DCC" w:rsidRDefault="00916648">
      <w:pPr>
        <w:pStyle w:val="BodyText"/>
        <w:spacing w:before="3"/>
        <w:rPr>
          <w:sz w:val="28"/>
        </w:rPr>
      </w:pPr>
      <w:r>
        <w:rPr>
          <w:noProof/>
          <w:lang w:bidi="ar-SA"/>
        </w:rPr>
        <w:drawing>
          <wp:anchor distT="0" distB="0" distL="0" distR="0" simplePos="0" relativeHeight="120" behindDoc="0" locked="0" layoutInCell="1" allowOverlap="1" wp14:anchorId="15BF7C2B" wp14:editId="6E0B3F08">
            <wp:simplePos x="0" y="0"/>
            <wp:positionH relativeFrom="page">
              <wp:posOffset>1250565</wp:posOffset>
            </wp:positionH>
            <wp:positionV relativeFrom="paragraph">
              <wp:posOffset>231201</wp:posOffset>
            </wp:positionV>
            <wp:extent cx="1056524" cy="1914239"/>
            <wp:effectExtent l="0" t="0" r="0" b="0"/>
            <wp:wrapTopAndBottom/>
            <wp:docPr id="23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6.jpeg"/>
                    <pic:cNvPicPr/>
                  </pic:nvPicPr>
                  <pic:blipFill>
                    <a:blip r:embed="rId53" cstate="print"/>
                    <a:stretch>
                      <a:fillRect/>
                    </a:stretch>
                  </pic:blipFill>
                  <pic:spPr>
                    <a:xfrm>
                      <a:off x="0" y="0"/>
                      <a:ext cx="1056524" cy="1914239"/>
                    </a:xfrm>
                    <a:prstGeom prst="rect">
                      <a:avLst/>
                    </a:prstGeom>
                  </pic:spPr>
                </pic:pic>
              </a:graphicData>
            </a:graphic>
          </wp:anchor>
        </w:drawing>
      </w:r>
    </w:p>
    <w:p w14:paraId="6D802343" w14:textId="647387F8" w:rsidR="00D72044" w:rsidRPr="005A5FDE" w:rsidRDefault="00916648" w:rsidP="005A5FDE">
      <w:pPr>
        <w:pStyle w:val="ListParagraph"/>
        <w:numPr>
          <w:ilvl w:val="0"/>
          <w:numId w:val="18"/>
        </w:numPr>
        <w:tabs>
          <w:tab w:val="left" w:pos="357"/>
        </w:tabs>
        <w:spacing w:before="24"/>
        <w:ind w:left="356" w:hanging="240"/>
        <w:rPr>
          <w:sz w:val="24"/>
        </w:rPr>
        <w:sectPr w:rsidR="00D72044" w:rsidRPr="005A5FDE">
          <w:pgSz w:w="11910" w:h="16840"/>
          <w:pgMar w:top="1580" w:right="1300" w:bottom="280" w:left="1300" w:header="708" w:footer="708" w:gutter="0"/>
          <w:cols w:space="708"/>
        </w:sectPr>
      </w:pPr>
      <w:r>
        <w:rPr>
          <w:sz w:val="24"/>
        </w:rPr>
        <w:t>Minimum dayanma</w:t>
      </w:r>
      <w:r>
        <w:rPr>
          <w:spacing w:val="-1"/>
          <w:sz w:val="24"/>
        </w:rPr>
        <w:t xml:space="preserve"> </w:t>
      </w:r>
      <w:r>
        <w:rPr>
          <w:sz w:val="24"/>
        </w:rPr>
        <w:t>süresi</w:t>
      </w:r>
    </w:p>
    <w:p w14:paraId="76ECFE46" w14:textId="545FA0B6" w:rsidR="00B52DCC" w:rsidRPr="005A5FDE" w:rsidRDefault="00B52DCC" w:rsidP="005A5FDE">
      <w:pPr>
        <w:tabs>
          <w:tab w:val="left" w:pos="711"/>
        </w:tabs>
        <w:spacing w:before="36"/>
        <w:rPr>
          <w:sz w:val="24"/>
        </w:rPr>
      </w:pPr>
    </w:p>
    <w:sectPr w:rsidR="00B52DCC" w:rsidRPr="005A5FDE">
      <w:pgSz w:w="11910" w:h="16840"/>
      <w:pgMar w:top="1580" w:right="1300" w:bottom="280" w:left="13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1CE38" w14:textId="77777777" w:rsidR="00996EC5" w:rsidRDefault="00996EC5" w:rsidP="00131B05">
      <w:r>
        <w:separator/>
      </w:r>
    </w:p>
  </w:endnote>
  <w:endnote w:type="continuationSeparator" w:id="0">
    <w:p w14:paraId="230B8FAD" w14:textId="77777777" w:rsidR="00996EC5" w:rsidRDefault="00996EC5" w:rsidP="00131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nsolas">
    <w:panose1 w:val="020B0609020204030204"/>
    <w:charset w:val="A2"/>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6450132"/>
      <w:docPartObj>
        <w:docPartGallery w:val="Page Numbers (Bottom of Page)"/>
        <w:docPartUnique/>
      </w:docPartObj>
    </w:sdtPr>
    <w:sdtContent>
      <w:p w14:paraId="674BF40F" w14:textId="323DFC4B" w:rsidR="00F16C58" w:rsidRDefault="00F16C58">
        <w:pPr>
          <w:pStyle w:val="Footer"/>
          <w:jc w:val="center"/>
        </w:pPr>
        <w:r>
          <w:fldChar w:fldCharType="begin"/>
        </w:r>
        <w:r>
          <w:instrText>PAGE   \* MERGEFORMAT</w:instrText>
        </w:r>
        <w:r>
          <w:fldChar w:fldCharType="separate"/>
        </w:r>
        <w:r w:rsidR="00A44AD0">
          <w:rPr>
            <w:noProof/>
          </w:rPr>
          <w:t>1</w:t>
        </w:r>
        <w:r>
          <w:fldChar w:fldCharType="end"/>
        </w:r>
      </w:p>
    </w:sdtContent>
  </w:sdt>
  <w:p w14:paraId="67DEE11A" w14:textId="77777777" w:rsidR="00F16C58" w:rsidRDefault="00F16C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E0B39" w14:textId="77777777" w:rsidR="00996EC5" w:rsidRDefault="00996EC5" w:rsidP="00131B05">
      <w:r>
        <w:separator/>
      </w:r>
    </w:p>
  </w:footnote>
  <w:footnote w:type="continuationSeparator" w:id="0">
    <w:p w14:paraId="1D3C9A26" w14:textId="77777777" w:rsidR="00996EC5" w:rsidRDefault="00996EC5" w:rsidP="00131B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08B0"/>
    <w:multiLevelType w:val="hybridMultilevel"/>
    <w:tmpl w:val="055A9866"/>
    <w:lvl w:ilvl="0" w:tplc="F4CE3ED0">
      <w:numFmt w:val="bullet"/>
      <w:lvlText w:val="—"/>
      <w:lvlJc w:val="left"/>
      <w:pPr>
        <w:ind w:left="110" w:hanging="226"/>
      </w:pPr>
      <w:rPr>
        <w:rFonts w:ascii="Times New Roman" w:eastAsia="Times New Roman" w:hAnsi="Times New Roman" w:cs="Times New Roman" w:hint="default"/>
        <w:spacing w:val="-3"/>
        <w:w w:val="100"/>
        <w:sz w:val="18"/>
        <w:szCs w:val="18"/>
        <w:lang w:val="tr-TR" w:eastAsia="tr-TR" w:bidi="tr-TR"/>
      </w:rPr>
    </w:lvl>
    <w:lvl w:ilvl="1" w:tplc="1438F7BE">
      <w:numFmt w:val="bullet"/>
      <w:lvlText w:val="•"/>
      <w:lvlJc w:val="left"/>
      <w:pPr>
        <w:ind w:left="416" w:hanging="226"/>
      </w:pPr>
      <w:rPr>
        <w:rFonts w:hint="default"/>
        <w:lang w:val="tr-TR" w:eastAsia="tr-TR" w:bidi="tr-TR"/>
      </w:rPr>
    </w:lvl>
    <w:lvl w:ilvl="2" w:tplc="C59A20A4">
      <w:numFmt w:val="bullet"/>
      <w:lvlText w:val="•"/>
      <w:lvlJc w:val="left"/>
      <w:pPr>
        <w:ind w:left="713" w:hanging="226"/>
      </w:pPr>
      <w:rPr>
        <w:rFonts w:hint="default"/>
        <w:lang w:val="tr-TR" w:eastAsia="tr-TR" w:bidi="tr-TR"/>
      </w:rPr>
    </w:lvl>
    <w:lvl w:ilvl="3" w:tplc="991EA0A4">
      <w:numFmt w:val="bullet"/>
      <w:lvlText w:val="•"/>
      <w:lvlJc w:val="left"/>
      <w:pPr>
        <w:ind w:left="1009" w:hanging="226"/>
      </w:pPr>
      <w:rPr>
        <w:rFonts w:hint="default"/>
        <w:lang w:val="tr-TR" w:eastAsia="tr-TR" w:bidi="tr-TR"/>
      </w:rPr>
    </w:lvl>
    <w:lvl w:ilvl="4" w:tplc="26B086BE">
      <w:numFmt w:val="bullet"/>
      <w:lvlText w:val="•"/>
      <w:lvlJc w:val="left"/>
      <w:pPr>
        <w:ind w:left="1306" w:hanging="226"/>
      </w:pPr>
      <w:rPr>
        <w:rFonts w:hint="default"/>
        <w:lang w:val="tr-TR" w:eastAsia="tr-TR" w:bidi="tr-TR"/>
      </w:rPr>
    </w:lvl>
    <w:lvl w:ilvl="5" w:tplc="8FBC96D8">
      <w:numFmt w:val="bullet"/>
      <w:lvlText w:val="•"/>
      <w:lvlJc w:val="left"/>
      <w:pPr>
        <w:ind w:left="1603" w:hanging="226"/>
      </w:pPr>
      <w:rPr>
        <w:rFonts w:hint="default"/>
        <w:lang w:val="tr-TR" w:eastAsia="tr-TR" w:bidi="tr-TR"/>
      </w:rPr>
    </w:lvl>
    <w:lvl w:ilvl="6" w:tplc="60A89EB0">
      <w:numFmt w:val="bullet"/>
      <w:lvlText w:val="•"/>
      <w:lvlJc w:val="left"/>
      <w:pPr>
        <w:ind w:left="1899" w:hanging="226"/>
      </w:pPr>
      <w:rPr>
        <w:rFonts w:hint="default"/>
        <w:lang w:val="tr-TR" w:eastAsia="tr-TR" w:bidi="tr-TR"/>
      </w:rPr>
    </w:lvl>
    <w:lvl w:ilvl="7" w:tplc="3DA2EEAE">
      <w:numFmt w:val="bullet"/>
      <w:lvlText w:val="•"/>
      <w:lvlJc w:val="left"/>
      <w:pPr>
        <w:ind w:left="2196" w:hanging="226"/>
      </w:pPr>
      <w:rPr>
        <w:rFonts w:hint="default"/>
        <w:lang w:val="tr-TR" w:eastAsia="tr-TR" w:bidi="tr-TR"/>
      </w:rPr>
    </w:lvl>
    <w:lvl w:ilvl="8" w:tplc="50B21D1C">
      <w:numFmt w:val="bullet"/>
      <w:lvlText w:val="•"/>
      <w:lvlJc w:val="left"/>
      <w:pPr>
        <w:ind w:left="2492" w:hanging="226"/>
      </w:pPr>
      <w:rPr>
        <w:rFonts w:hint="default"/>
        <w:lang w:val="tr-TR" w:eastAsia="tr-TR" w:bidi="tr-TR"/>
      </w:rPr>
    </w:lvl>
  </w:abstractNum>
  <w:abstractNum w:abstractNumId="1" w15:restartNumberingAfterBreak="0">
    <w:nsid w:val="00AA1B24"/>
    <w:multiLevelType w:val="hybridMultilevel"/>
    <w:tmpl w:val="B8820A82"/>
    <w:lvl w:ilvl="0" w:tplc="7C2E6DB0">
      <w:numFmt w:val="bullet"/>
      <w:lvlText w:val="-"/>
      <w:lvlJc w:val="left"/>
      <w:pPr>
        <w:ind w:left="110" w:hanging="240"/>
      </w:pPr>
      <w:rPr>
        <w:rFonts w:ascii="Times New Roman" w:eastAsia="Times New Roman" w:hAnsi="Times New Roman" w:cs="Times New Roman" w:hint="default"/>
        <w:spacing w:val="-4"/>
        <w:w w:val="99"/>
        <w:sz w:val="18"/>
        <w:szCs w:val="18"/>
        <w:lang w:val="tr-TR" w:eastAsia="tr-TR" w:bidi="tr-TR"/>
      </w:rPr>
    </w:lvl>
    <w:lvl w:ilvl="1" w:tplc="885477B8">
      <w:numFmt w:val="bullet"/>
      <w:lvlText w:val="•"/>
      <w:lvlJc w:val="left"/>
      <w:pPr>
        <w:ind w:left="416" w:hanging="240"/>
      </w:pPr>
      <w:rPr>
        <w:rFonts w:hint="default"/>
        <w:lang w:val="tr-TR" w:eastAsia="tr-TR" w:bidi="tr-TR"/>
      </w:rPr>
    </w:lvl>
    <w:lvl w:ilvl="2" w:tplc="43743140">
      <w:numFmt w:val="bullet"/>
      <w:lvlText w:val="•"/>
      <w:lvlJc w:val="left"/>
      <w:pPr>
        <w:ind w:left="713" w:hanging="240"/>
      </w:pPr>
      <w:rPr>
        <w:rFonts w:hint="default"/>
        <w:lang w:val="tr-TR" w:eastAsia="tr-TR" w:bidi="tr-TR"/>
      </w:rPr>
    </w:lvl>
    <w:lvl w:ilvl="3" w:tplc="B80ADB40">
      <w:numFmt w:val="bullet"/>
      <w:lvlText w:val="•"/>
      <w:lvlJc w:val="left"/>
      <w:pPr>
        <w:ind w:left="1009" w:hanging="240"/>
      </w:pPr>
      <w:rPr>
        <w:rFonts w:hint="default"/>
        <w:lang w:val="tr-TR" w:eastAsia="tr-TR" w:bidi="tr-TR"/>
      </w:rPr>
    </w:lvl>
    <w:lvl w:ilvl="4" w:tplc="DFAC52AE">
      <w:numFmt w:val="bullet"/>
      <w:lvlText w:val="•"/>
      <w:lvlJc w:val="left"/>
      <w:pPr>
        <w:ind w:left="1306" w:hanging="240"/>
      </w:pPr>
      <w:rPr>
        <w:rFonts w:hint="default"/>
        <w:lang w:val="tr-TR" w:eastAsia="tr-TR" w:bidi="tr-TR"/>
      </w:rPr>
    </w:lvl>
    <w:lvl w:ilvl="5" w:tplc="558A0D20">
      <w:numFmt w:val="bullet"/>
      <w:lvlText w:val="•"/>
      <w:lvlJc w:val="left"/>
      <w:pPr>
        <w:ind w:left="1603" w:hanging="240"/>
      </w:pPr>
      <w:rPr>
        <w:rFonts w:hint="default"/>
        <w:lang w:val="tr-TR" w:eastAsia="tr-TR" w:bidi="tr-TR"/>
      </w:rPr>
    </w:lvl>
    <w:lvl w:ilvl="6" w:tplc="F2FAFF84">
      <w:numFmt w:val="bullet"/>
      <w:lvlText w:val="•"/>
      <w:lvlJc w:val="left"/>
      <w:pPr>
        <w:ind w:left="1899" w:hanging="240"/>
      </w:pPr>
      <w:rPr>
        <w:rFonts w:hint="default"/>
        <w:lang w:val="tr-TR" w:eastAsia="tr-TR" w:bidi="tr-TR"/>
      </w:rPr>
    </w:lvl>
    <w:lvl w:ilvl="7" w:tplc="2E7CDBBE">
      <w:numFmt w:val="bullet"/>
      <w:lvlText w:val="•"/>
      <w:lvlJc w:val="left"/>
      <w:pPr>
        <w:ind w:left="2196" w:hanging="240"/>
      </w:pPr>
      <w:rPr>
        <w:rFonts w:hint="default"/>
        <w:lang w:val="tr-TR" w:eastAsia="tr-TR" w:bidi="tr-TR"/>
      </w:rPr>
    </w:lvl>
    <w:lvl w:ilvl="8" w:tplc="A822D026">
      <w:numFmt w:val="bullet"/>
      <w:lvlText w:val="•"/>
      <w:lvlJc w:val="left"/>
      <w:pPr>
        <w:ind w:left="2492" w:hanging="240"/>
      </w:pPr>
      <w:rPr>
        <w:rFonts w:hint="default"/>
        <w:lang w:val="tr-TR" w:eastAsia="tr-TR" w:bidi="tr-TR"/>
      </w:rPr>
    </w:lvl>
  </w:abstractNum>
  <w:abstractNum w:abstractNumId="2" w15:restartNumberingAfterBreak="0">
    <w:nsid w:val="014B5797"/>
    <w:multiLevelType w:val="hybridMultilevel"/>
    <w:tmpl w:val="1D04ACD0"/>
    <w:lvl w:ilvl="0" w:tplc="2FBCC49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E4885B0">
      <w:numFmt w:val="bullet"/>
      <w:lvlText w:val="•"/>
      <w:lvlJc w:val="left"/>
      <w:pPr>
        <w:ind w:left="376" w:hanging="250"/>
      </w:pPr>
      <w:rPr>
        <w:rFonts w:hint="default"/>
        <w:lang w:val="tr-TR" w:eastAsia="tr-TR" w:bidi="tr-TR"/>
      </w:rPr>
    </w:lvl>
    <w:lvl w:ilvl="2" w:tplc="35D80F86">
      <w:numFmt w:val="bullet"/>
      <w:lvlText w:val="•"/>
      <w:lvlJc w:val="left"/>
      <w:pPr>
        <w:ind w:left="632" w:hanging="250"/>
      </w:pPr>
      <w:rPr>
        <w:rFonts w:hint="default"/>
        <w:lang w:val="tr-TR" w:eastAsia="tr-TR" w:bidi="tr-TR"/>
      </w:rPr>
    </w:lvl>
    <w:lvl w:ilvl="3" w:tplc="063A5C20">
      <w:numFmt w:val="bullet"/>
      <w:lvlText w:val="•"/>
      <w:lvlJc w:val="left"/>
      <w:pPr>
        <w:ind w:left="888" w:hanging="250"/>
      </w:pPr>
      <w:rPr>
        <w:rFonts w:hint="default"/>
        <w:lang w:val="tr-TR" w:eastAsia="tr-TR" w:bidi="tr-TR"/>
      </w:rPr>
    </w:lvl>
    <w:lvl w:ilvl="4" w:tplc="8982A626">
      <w:numFmt w:val="bullet"/>
      <w:lvlText w:val="•"/>
      <w:lvlJc w:val="left"/>
      <w:pPr>
        <w:ind w:left="1145" w:hanging="250"/>
      </w:pPr>
      <w:rPr>
        <w:rFonts w:hint="default"/>
        <w:lang w:val="tr-TR" w:eastAsia="tr-TR" w:bidi="tr-TR"/>
      </w:rPr>
    </w:lvl>
    <w:lvl w:ilvl="5" w:tplc="94D8B18A">
      <w:numFmt w:val="bullet"/>
      <w:lvlText w:val="•"/>
      <w:lvlJc w:val="left"/>
      <w:pPr>
        <w:ind w:left="1401" w:hanging="250"/>
      </w:pPr>
      <w:rPr>
        <w:rFonts w:hint="default"/>
        <w:lang w:val="tr-TR" w:eastAsia="tr-TR" w:bidi="tr-TR"/>
      </w:rPr>
    </w:lvl>
    <w:lvl w:ilvl="6" w:tplc="9FCE10C6">
      <w:numFmt w:val="bullet"/>
      <w:lvlText w:val="•"/>
      <w:lvlJc w:val="left"/>
      <w:pPr>
        <w:ind w:left="1657" w:hanging="250"/>
      </w:pPr>
      <w:rPr>
        <w:rFonts w:hint="default"/>
        <w:lang w:val="tr-TR" w:eastAsia="tr-TR" w:bidi="tr-TR"/>
      </w:rPr>
    </w:lvl>
    <w:lvl w:ilvl="7" w:tplc="C12EB6DA">
      <w:numFmt w:val="bullet"/>
      <w:lvlText w:val="•"/>
      <w:lvlJc w:val="left"/>
      <w:pPr>
        <w:ind w:left="1914" w:hanging="250"/>
      </w:pPr>
      <w:rPr>
        <w:rFonts w:hint="default"/>
        <w:lang w:val="tr-TR" w:eastAsia="tr-TR" w:bidi="tr-TR"/>
      </w:rPr>
    </w:lvl>
    <w:lvl w:ilvl="8" w:tplc="7FCC3CB4">
      <w:numFmt w:val="bullet"/>
      <w:lvlText w:val="•"/>
      <w:lvlJc w:val="left"/>
      <w:pPr>
        <w:ind w:left="2170" w:hanging="250"/>
      </w:pPr>
      <w:rPr>
        <w:rFonts w:hint="default"/>
        <w:lang w:val="tr-TR" w:eastAsia="tr-TR" w:bidi="tr-TR"/>
      </w:rPr>
    </w:lvl>
  </w:abstractNum>
  <w:abstractNum w:abstractNumId="3" w15:restartNumberingAfterBreak="0">
    <w:nsid w:val="01710AF9"/>
    <w:multiLevelType w:val="hybridMultilevel"/>
    <w:tmpl w:val="428C7A40"/>
    <w:lvl w:ilvl="0" w:tplc="4C721A1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E15AF890">
      <w:numFmt w:val="bullet"/>
      <w:lvlText w:val="•"/>
      <w:lvlJc w:val="left"/>
      <w:pPr>
        <w:ind w:left="376" w:hanging="250"/>
      </w:pPr>
      <w:rPr>
        <w:rFonts w:hint="default"/>
        <w:lang w:val="tr-TR" w:eastAsia="tr-TR" w:bidi="tr-TR"/>
      </w:rPr>
    </w:lvl>
    <w:lvl w:ilvl="2" w:tplc="6B4E0954">
      <w:numFmt w:val="bullet"/>
      <w:lvlText w:val="•"/>
      <w:lvlJc w:val="left"/>
      <w:pPr>
        <w:ind w:left="632" w:hanging="250"/>
      </w:pPr>
      <w:rPr>
        <w:rFonts w:hint="default"/>
        <w:lang w:val="tr-TR" w:eastAsia="tr-TR" w:bidi="tr-TR"/>
      </w:rPr>
    </w:lvl>
    <w:lvl w:ilvl="3" w:tplc="47027524">
      <w:numFmt w:val="bullet"/>
      <w:lvlText w:val="•"/>
      <w:lvlJc w:val="left"/>
      <w:pPr>
        <w:ind w:left="888" w:hanging="250"/>
      </w:pPr>
      <w:rPr>
        <w:rFonts w:hint="default"/>
        <w:lang w:val="tr-TR" w:eastAsia="tr-TR" w:bidi="tr-TR"/>
      </w:rPr>
    </w:lvl>
    <w:lvl w:ilvl="4" w:tplc="61568444">
      <w:numFmt w:val="bullet"/>
      <w:lvlText w:val="•"/>
      <w:lvlJc w:val="left"/>
      <w:pPr>
        <w:ind w:left="1145" w:hanging="250"/>
      </w:pPr>
      <w:rPr>
        <w:rFonts w:hint="default"/>
        <w:lang w:val="tr-TR" w:eastAsia="tr-TR" w:bidi="tr-TR"/>
      </w:rPr>
    </w:lvl>
    <w:lvl w:ilvl="5" w:tplc="C9985FEA">
      <w:numFmt w:val="bullet"/>
      <w:lvlText w:val="•"/>
      <w:lvlJc w:val="left"/>
      <w:pPr>
        <w:ind w:left="1401" w:hanging="250"/>
      </w:pPr>
      <w:rPr>
        <w:rFonts w:hint="default"/>
        <w:lang w:val="tr-TR" w:eastAsia="tr-TR" w:bidi="tr-TR"/>
      </w:rPr>
    </w:lvl>
    <w:lvl w:ilvl="6" w:tplc="2D4AB5EC">
      <w:numFmt w:val="bullet"/>
      <w:lvlText w:val="•"/>
      <w:lvlJc w:val="left"/>
      <w:pPr>
        <w:ind w:left="1657" w:hanging="250"/>
      </w:pPr>
      <w:rPr>
        <w:rFonts w:hint="default"/>
        <w:lang w:val="tr-TR" w:eastAsia="tr-TR" w:bidi="tr-TR"/>
      </w:rPr>
    </w:lvl>
    <w:lvl w:ilvl="7" w:tplc="D102F912">
      <w:numFmt w:val="bullet"/>
      <w:lvlText w:val="•"/>
      <w:lvlJc w:val="left"/>
      <w:pPr>
        <w:ind w:left="1914" w:hanging="250"/>
      </w:pPr>
      <w:rPr>
        <w:rFonts w:hint="default"/>
        <w:lang w:val="tr-TR" w:eastAsia="tr-TR" w:bidi="tr-TR"/>
      </w:rPr>
    </w:lvl>
    <w:lvl w:ilvl="8" w:tplc="B83C4698">
      <w:numFmt w:val="bullet"/>
      <w:lvlText w:val="•"/>
      <w:lvlJc w:val="left"/>
      <w:pPr>
        <w:ind w:left="2170" w:hanging="250"/>
      </w:pPr>
      <w:rPr>
        <w:rFonts w:hint="default"/>
        <w:lang w:val="tr-TR" w:eastAsia="tr-TR" w:bidi="tr-TR"/>
      </w:rPr>
    </w:lvl>
  </w:abstractNum>
  <w:abstractNum w:abstractNumId="4" w15:restartNumberingAfterBreak="0">
    <w:nsid w:val="01930971"/>
    <w:multiLevelType w:val="hybridMultilevel"/>
    <w:tmpl w:val="D5F80D04"/>
    <w:lvl w:ilvl="0" w:tplc="A8F8C156">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92A09E5C">
      <w:numFmt w:val="bullet"/>
      <w:lvlText w:val="•"/>
      <w:lvlJc w:val="left"/>
      <w:pPr>
        <w:ind w:left="259" w:hanging="273"/>
      </w:pPr>
      <w:rPr>
        <w:rFonts w:hint="default"/>
        <w:lang w:val="tr-TR" w:eastAsia="tr-TR" w:bidi="tr-TR"/>
      </w:rPr>
    </w:lvl>
    <w:lvl w:ilvl="2" w:tplc="D132FFE8">
      <w:numFmt w:val="bullet"/>
      <w:lvlText w:val="•"/>
      <w:lvlJc w:val="left"/>
      <w:pPr>
        <w:ind w:left="419" w:hanging="273"/>
      </w:pPr>
      <w:rPr>
        <w:rFonts w:hint="default"/>
        <w:lang w:val="tr-TR" w:eastAsia="tr-TR" w:bidi="tr-TR"/>
      </w:rPr>
    </w:lvl>
    <w:lvl w:ilvl="3" w:tplc="EF3082AC">
      <w:numFmt w:val="bullet"/>
      <w:lvlText w:val="•"/>
      <w:lvlJc w:val="left"/>
      <w:pPr>
        <w:ind w:left="579" w:hanging="273"/>
      </w:pPr>
      <w:rPr>
        <w:rFonts w:hint="default"/>
        <w:lang w:val="tr-TR" w:eastAsia="tr-TR" w:bidi="tr-TR"/>
      </w:rPr>
    </w:lvl>
    <w:lvl w:ilvl="4" w:tplc="8A78A8F4">
      <w:numFmt w:val="bullet"/>
      <w:lvlText w:val="•"/>
      <w:lvlJc w:val="left"/>
      <w:pPr>
        <w:ind w:left="739" w:hanging="273"/>
      </w:pPr>
      <w:rPr>
        <w:rFonts w:hint="default"/>
        <w:lang w:val="tr-TR" w:eastAsia="tr-TR" w:bidi="tr-TR"/>
      </w:rPr>
    </w:lvl>
    <w:lvl w:ilvl="5" w:tplc="0328607C">
      <w:numFmt w:val="bullet"/>
      <w:lvlText w:val="•"/>
      <w:lvlJc w:val="left"/>
      <w:pPr>
        <w:ind w:left="899" w:hanging="273"/>
      </w:pPr>
      <w:rPr>
        <w:rFonts w:hint="default"/>
        <w:lang w:val="tr-TR" w:eastAsia="tr-TR" w:bidi="tr-TR"/>
      </w:rPr>
    </w:lvl>
    <w:lvl w:ilvl="6" w:tplc="0688D8BA">
      <w:numFmt w:val="bullet"/>
      <w:lvlText w:val="•"/>
      <w:lvlJc w:val="left"/>
      <w:pPr>
        <w:ind w:left="1059" w:hanging="273"/>
      </w:pPr>
      <w:rPr>
        <w:rFonts w:hint="default"/>
        <w:lang w:val="tr-TR" w:eastAsia="tr-TR" w:bidi="tr-TR"/>
      </w:rPr>
    </w:lvl>
    <w:lvl w:ilvl="7" w:tplc="148CC6DE">
      <w:numFmt w:val="bullet"/>
      <w:lvlText w:val="•"/>
      <w:lvlJc w:val="left"/>
      <w:pPr>
        <w:ind w:left="1219" w:hanging="273"/>
      </w:pPr>
      <w:rPr>
        <w:rFonts w:hint="default"/>
        <w:lang w:val="tr-TR" w:eastAsia="tr-TR" w:bidi="tr-TR"/>
      </w:rPr>
    </w:lvl>
    <w:lvl w:ilvl="8" w:tplc="E2B25F52">
      <w:numFmt w:val="bullet"/>
      <w:lvlText w:val="•"/>
      <w:lvlJc w:val="left"/>
      <w:pPr>
        <w:ind w:left="1379" w:hanging="273"/>
      </w:pPr>
      <w:rPr>
        <w:rFonts w:hint="default"/>
        <w:lang w:val="tr-TR" w:eastAsia="tr-TR" w:bidi="tr-TR"/>
      </w:rPr>
    </w:lvl>
  </w:abstractNum>
  <w:abstractNum w:abstractNumId="5" w15:restartNumberingAfterBreak="0">
    <w:nsid w:val="01D913E3"/>
    <w:multiLevelType w:val="hybridMultilevel"/>
    <w:tmpl w:val="3F4A6748"/>
    <w:lvl w:ilvl="0" w:tplc="AED4A40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24D8E60E">
      <w:numFmt w:val="bullet"/>
      <w:lvlText w:val="•"/>
      <w:lvlJc w:val="left"/>
      <w:pPr>
        <w:ind w:left="376" w:hanging="250"/>
      </w:pPr>
      <w:rPr>
        <w:rFonts w:hint="default"/>
        <w:lang w:val="tr-TR" w:eastAsia="tr-TR" w:bidi="tr-TR"/>
      </w:rPr>
    </w:lvl>
    <w:lvl w:ilvl="2" w:tplc="63CA98FA">
      <w:numFmt w:val="bullet"/>
      <w:lvlText w:val="•"/>
      <w:lvlJc w:val="left"/>
      <w:pPr>
        <w:ind w:left="632" w:hanging="250"/>
      </w:pPr>
      <w:rPr>
        <w:rFonts w:hint="default"/>
        <w:lang w:val="tr-TR" w:eastAsia="tr-TR" w:bidi="tr-TR"/>
      </w:rPr>
    </w:lvl>
    <w:lvl w:ilvl="3" w:tplc="1A905D30">
      <w:numFmt w:val="bullet"/>
      <w:lvlText w:val="•"/>
      <w:lvlJc w:val="left"/>
      <w:pPr>
        <w:ind w:left="888" w:hanging="250"/>
      </w:pPr>
      <w:rPr>
        <w:rFonts w:hint="default"/>
        <w:lang w:val="tr-TR" w:eastAsia="tr-TR" w:bidi="tr-TR"/>
      </w:rPr>
    </w:lvl>
    <w:lvl w:ilvl="4" w:tplc="6F30262E">
      <w:numFmt w:val="bullet"/>
      <w:lvlText w:val="•"/>
      <w:lvlJc w:val="left"/>
      <w:pPr>
        <w:ind w:left="1145" w:hanging="250"/>
      </w:pPr>
      <w:rPr>
        <w:rFonts w:hint="default"/>
        <w:lang w:val="tr-TR" w:eastAsia="tr-TR" w:bidi="tr-TR"/>
      </w:rPr>
    </w:lvl>
    <w:lvl w:ilvl="5" w:tplc="26F29104">
      <w:numFmt w:val="bullet"/>
      <w:lvlText w:val="•"/>
      <w:lvlJc w:val="left"/>
      <w:pPr>
        <w:ind w:left="1401" w:hanging="250"/>
      </w:pPr>
      <w:rPr>
        <w:rFonts w:hint="default"/>
        <w:lang w:val="tr-TR" w:eastAsia="tr-TR" w:bidi="tr-TR"/>
      </w:rPr>
    </w:lvl>
    <w:lvl w:ilvl="6" w:tplc="DCD2E6E0">
      <w:numFmt w:val="bullet"/>
      <w:lvlText w:val="•"/>
      <w:lvlJc w:val="left"/>
      <w:pPr>
        <w:ind w:left="1657" w:hanging="250"/>
      </w:pPr>
      <w:rPr>
        <w:rFonts w:hint="default"/>
        <w:lang w:val="tr-TR" w:eastAsia="tr-TR" w:bidi="tr-TR"/>
      </w:rPr>
    </w:lvl>
    <w:lvl w:ilvl="7" w:tplc="A6407F3A">
      <w:numFmt w:val="bullet"/>
      <w:lvlText w:val="•"/>
      <w:lvlJc w:val="left"/>
      <w:pPr>
        <w:ind w:left="1914" w:hanging="250"/>
      </w:pPr>
      <w:rPr>
        <w:rFonts w:hint="default"/>
        <w:lang w:val="tr-TR" w:eastAsia="tr-TR" w:bidi="tr-TR"/>
      </w:rPr>
    </w:lvl>
    <w:lvl w:ilvl="8" w:tplc="479A69F4">
      <w:numFmt w:val="bullet"/>
      <w:lvlText w:val="•"/>
      <w:lvlJc w:val="left"/>
      <w:pPr>
        <w:ind w:left="2170" w:hanging="250"/>
      </w:pPr>
      <w:rPr>
        <w:rFonts w:hint="default"/>
        <w:lang w:val="tr-TR" w:eastAsia="tr-TR" w:bidi="tr-TR"/>
      </w:rPr>
    </w:lvl>
  </w:abstractNum>
  <w:abstractNum w:abstractNumId="6" w15:restartNumberingAfterBreak="0">
    <w:nsid w:val="03AB7518"/>
    <w:multiLevelType w:val="hybridMultilevel"/>
    <w:tmpl w:val="B3986328"/>
    <w:lvl w:ilvl="0" w:tplc="91E0AA9C">
      <w:start w:val="25"/>
      <w:numFmt w:val="lowerLetter"/>
      <w:lvlText w:val="%1)"/>
      <w:lvlJc w:val="left"/>
      <w:pPr>
        <w:ind w:left="1863" w:hanging="260"/>
      </w:pPr>
      <w:rPr>
        <w:rFonts w:ascii="Times New Roman" w:eastAsia="Times New Roman" w:hAnsi="Times New Roman" w:cs="Times New Roman" w:hint="default"/>
        <w:spacing w:val="-5"/>
        <w:w w:val="100"/>
        <w:sz w:val="24"/>
        <w:szCs w:val="24"/>
        <w:lang w:val="tr-TR" w:eastAsia="tr-TR" w:bidi="tr-TR"/>
      </w:rPr>
    </w:lvl>
    <w:lvl w:ilvl="1" w:tplc="B27A826E">
      <w:numFmt w:val="bullet"/>
      <w:lvlText w:val="•"/>
      <w:lvlJc w:val="left"/>
      <w:pPr>
        <w:ind w:left="2760" w:hanging="260"/>
      </w:pPr>
      <w:rPr>
        <w:rFonts w:hint="default"/>
        <w:lang w:val="tr-TR" w:eastAsia="tr-TR" w:bidi="tr-TR"/>
      </w:rPr>
    </w:lvl>
    <w:lvl w:ilvl="2" w:tplc="5276F17E">
      <w:numFmt w:val="bullet"/>
      <w:lvlText w:val="•"/>
      <w:lvlJc w:val="left"/>
      <w:pPr>
        <w:ind w:left="3661" w:hanging="260"/>
      </w:pPr>
      <w:rPr>
        <w:rFonts w:hint="default"/>
        <w:lang w:val="tr-TR" w:eastAsia="tr-TR" w:bidi="tr-TR"/>
      </w:rPr>
    </w:lvl>
    <w:lvl w:ilvl="3" w:tplc="34621910">
      <w:numFmt w:val="bullet"/>
      <w:lvlText w:val="•"/>
      <w:lvlJc w:val="left"/>
      <w:pPr>
        <w:ind w:left="4561" w:hanging="260"/>
      </w:pPr>
      <w:rPr>
        <w:rFonts w:hint="default"/>
        <w:lang w:val="tr-TR" w:eastAsia="tr-TR" w:bidi="tr-TR"/>
      </w:rPr>
    </w:lvl>
    <w:lvl w:ilvl="4" w:tplc="BC0CD104">
      <w:numFmt w:val="bullet"/>
      <w:lvlText w:val="•"/>
      <w:lvlJc w:val="left"/>
      <w:pPr>
        <w:ind w:left="5462" w:hanging="260"/>
      </w:pPr>
      <w:rPr>
        <w:rFonts w:hint="default"/>
        <w:lang w:val="tr-TR" w:eastAsia="tr-TR" w:bidi="tr-TR"/>
      </w:rPr>
    </w:lvl>
    <w:lvl w:ilvl="5" w:tplc="43629A74">
      <w:numFmt w:val="bullet"/>
      <w:lvlText w:val="•"/>
      <w:lvlJc w:val="left"/>
      <w:pPr>
        <w:ind w:left="6363" w:hanging="260"/>
      </w:pPr>
      <w:rPr>
        <w:rFonts w:hint="default"/>
        <w:lang w:val="tr-TR" w:eastAsia="tr-TR" w:bidi="tr-TR"/>
      </w:rPr>
    </w:lvl>
    <w:lvl w:ilvl="6" w:tplc="BC3CD004">
      <w:numFmt w:val="bullet"/>
      <w:lvlText w:val="•"/>
      <w:lvlJc w:val="left"/>
      <w:pPr>
        <w:ind w:left="7263" w:hanging="260"/>
      </w:pPr>
      <w:rPr>
        <w:rFonts w:hint="default"/>
        <w:lang w:val="tr-TR" w:eastAsia="tr-TR" w:bidi="tr-TR"/>
      </w:rPr>
    </w:lvl>
    <w:lvl w:ilvl="7" w:tplc="C2A0214E">
      <w:numFmt w:val="bullet"/>
      <w:lvlText w:val="•"/>
      <w:lvlJc w:val="left"/>
      <w:pPr>
        <w:ind w:left="8164" w:hanging="260"/>
      </w:pPr>
      <w:rPr>
        <w:rFonts w:hint="default"/>
        <w:lang w:val="tr-TR" w:eastAsia="tr-TR" w:bidi="tr-TR"/>
      </w:rPr>
    </w:lvl>
    <w:lvl w:ilvl="8" w:tplc="06ECD0B6">
      <w:numFmt w:val="bullet"/>
      <w:lvlText w:val="•"/>
      <w:lvlJc w:val="left"/>
      <w:pPr>
        <w:ind w:left="9065" w:hanging="260"/>
      </w:pPr>
      <w:rPr>
        <w:rFonts w:hint="default"/>
        <w:lang w:val="tr-TR" w:eastAsia="tr-TR" w:bidi="tr-TR"/>
      </w:rPr>
    </w:lvl>
  </w:abstractNum>
  <w:abstractNum w:abstractNumId="7" w15:restartNumberingAfterBreak="0">
    <w:nsid w:val="03B3130D"/>
    <w:multiLevelType w:val="hybridMultilevel"/>
    <w:tmpl w:val="219A6140"/>
    <w:lvl w:ilvl="0" w:tplc="579A0C4E">
      <w:start w:val="1"/>
      <w:numFmt w:val="lowerLetter"/>
      <w:lvlText w:val="%1)"/>
      <w:lvlJc w:val="left"/>
      <w:pPr>
        <w:ind w:left="293" w:hanging="185"/>
      </w:pPr>
      <w:rPr>
        <w:rFonts w:ascii="Times New Roman" w:eastAsia="Times New Roman" w:hAnsi="Times New Roman" w:cs="Times New Roman" w:hint="default"/>
        <w:spacing w:val="-2"/>
        <w:w w:val="100"/>
        <w:sz w:val="18"/>
        <w:szCs w:val="18"/>
        <w:lang w:val="tr-TR" w:eastAsia="tr-TR" w:bidi="tr-TR"/>
      </w:rPr>
    </w:lvl>
    <w:lvl w:ilvl="1" w:tplc="82B86F84">
      <w:numFmt w:val="bullet"/>
      <w:lvlText w:val="•"/>
      <w:lvlJc w:val="left"/>
      <w:pPr>
        <w:ind w:left="452" w:hanging="185"/>
      </w:pPr>
      <w:rPr>
        <w:rFonts w:hint="default"/>
        <w:lang w:val="tr-TR" w:eastAsia="tr-TR" w:bidi="tr-TR"/>
      </w:rPr>
    </w:lvl>
    <w:lvl w:ilvl="2" w:tplc="ABA6ABC4">
      <w:numFmt w:val="bullet"/>
      <w:lvlText w:val="•"/>
      <w:lvlJc w:val="left"/>
      <w:pPr>
        <w:ind w:left="605" w:hanging="185"/>
      </w:pPr>
      <w:rPr>
        <w:rFonts w:hint="default"/>
        <w:lang w:val="tr-TR" w:eastAsia="tr-TR" w:bidi="tr-TR"/>
      </w:rPr>
    </w:lvl>
    <w:lvl w:ilvl="3" w:tplc="2BDE6418">
      <w:numFmt w:val="bullet"/>
      <w:lvlText w:val="•"/>
      <w:lvlJc w:val="left"/>
      <w:pPr>
        <w:ind w:left="758" w:hanging="185"/>
      </w:pPr>
      <w:rPr>
        <w:rFonts w:hint="default"/>
        <w:lang w:val="tr-TR" w:eastAsia="tr-TR" w:bidi="tr-TR"/>
      </w:rPr>
    </w:lvl>
    <w:lvl w:ilvl="4" w:tplc="872AF874">
      <w:numFmt w:val="bullet"/>
      <w:lvlText w:val="•"/>
      <w:lvlJc w:val="left"/>
      <w:pPr>
        <w:ind w:left="911" w:hanging="185"/>
      </w:pPr>
      <w:rPr>
        <w:rFonts w:hint="default"/>
        <w:lang w:val="tr-TR" w:eastAsia="tr-TR" w:bidi="tr-TR"/>
      </w:rPr>
    </w:lvl>
    <w:lvl w:ilvl="5" w:tplc="0FEE9D84">
      <w:numFmt w:val="bullet"/>
      <w:lvlText w:val="•"/>
      <w:lvlJc w:val="left"/>
      <w:pPr>
        <w:ind w:left="1064" w:hanging="185"/>
      </w:pPr>
      <w:rPr>
        <w:rFonts w:hint="default"/>
        <w:lang w:val="tr-TR" w:eastAsia="tr-TR" w:bidi="tr-TR"/>
      </w:rPr>
    </w:lvl>
    <w:lvl w:ilvl="6" w:tplc="76F87D60">
      <w:numFmt w:val="bullet"/>
      <w:lvlText w:val="•"/>
      <w:lvlJc w:val="left"/>
      <w:pPr>
        <w:ind w:left="1216" w:hanging="185"/>
      </w:pPr>
      <w:rPr>
        <w:rFonts w:hint="default"/>
        <w:lang w:val="tr-TR" w:eastAsia="tr-TR" w:bidi="tr-TR"/>
      </w:rPr>
    </w:lvl>
    <w:lvl w:ilvl="7" w:tplc="499AFF2C">
      <w:numFmt w:val="bullet"/>
      <w:lvlText w:val="•"/>
      <w:lvlJc w:val="left"/>
      <w:pPr>
        <w:ind w:left="1369" w:hanging="185"/>
      </w:pPr>
      <w:rPr>
        <w:rFonts w:hint="default"/>
        <w:lang w:val="tr-TR" w:eastAsia="tr-TR" w:bidi="tr-TR"/>
      </w:rPr>
    </w:lvl>
    <w:lvl w:ilvl="8" w:tplc="08FE59AE">
      <w:numFmt w:val="bullet"/>
      <w:lvlText w:val="•"/>
      <w:lvlJc w:val="left"/>
      <w:pPr>
        <w:ind w:left="1522" w:hanging="185"/>
      </w:pPr>
      <w:rPr>
        <w:rFonts w:hint="default"/>
        <w:lang w:val="tr-TR" w:eastAsia="tr-TR" w:bidi="tr-TR"/>
      </w:rPr>
    </w:lvl>
  </w:abstractNum>
  <w:abstractNum w:abstractNumId="8" w15:restartNumberingAfterBreak="0">
    <w:nsid w:val="03C36D52"/>
    <w:multiLevelType w:val="hybridMultilevel"/>
    <w:tmpl w:val="7C66ECD2"/>
    <w:lvl w:ilvl="0" w:tplc="C3EE3888">
      <w:start w:val="1"/>
      <w:numFmt w:val="lowerLetter"/>
      <w:lvlText w:val="(%1)"/>
      <w:lvlJc w:val="left"/>
      <w:pPr>
        <w:ind w:left="380" w:hanging="273"/>
      </w:pPr>
      <w:rPr>
        <w:rFonts w:ascii="Times New Roman" w:eastAsia="Times New Roman" w:hAnsi="Times New Roman" w:cs="Times New Roman" w:hint="default"/>
        <w:w w:val="99"/>
        <w:sz w:val="20"/>
        <w:szCs w:val="20"/>
        <w:lang w:val="tr-TR" w:eastAsia="tr-TR" w:bidi="tr-TR"/>
      </w:rPr>
    </w:lvl>
    <w:lvl w:ilvl="1" w:tplc="125CB768">
      <w:numFmt w:val="bullet"/>
      <w:lvlText w:val="•"/>
      <w:lvlJc w:val="left"/>
      <w:pPr>
        <w:ind w:left="511" w:hanging="273"/>
      </w:pPr>
      <w:rPr>
        <w:rFonts w:hint="default"/>
        <w:lang w:val="tr-TR" w:eastAsia="tr-TR" w:bidi="tr-TR"/>
      </w:rPr>
    </w:lvl>
    <w:lvl w:ilvl="2" w:tplc="96B410F8">
      <w:numFmt w:val="bullet"/>
      <w:lvlText w:val="•"/>
      <w:lvlJc w:val="left"/>
      <w:pPr>
        <w:ind w:left="643" w:hanging="273"/>
      </w:pPr>
      <w:rPr>
        <w:rFonts w:hint="default"/>
        <w:lang w:val="tr-TR" w:eastAsia="tr-TR" w:bidi="tr-TR"/>
      </w:rPr>
    </w:lvl>
    <w:lvl w:ilvl="3" w:tplc="6A2EF9A2">
      <w:numFmt w:val="bullet"/>
      <w:lvlText w:val="•"/>
      <w:lvlJc w:val="left"/>
      <w:pPr>
        <w:ind w:left="775" w:hanging="273"/>
      </w:pPr>
      <w:rPr>
        <w:rFonts w:hint="default"/>
        <w:lang w:val="tr-TR" w:eastAsia="tr-TR" w:bidi="tr-TR"/>
      </w:rPr>
    </w:lvl>
    <w:lvl w:ilvl="4" w:tplc="7D00D39C">
      <w:numFmt w:val="bullet"/>
      <w:lvlText w:val="•"/>
      <w:lvlJc w:val="left"/>
      <w:pPr>
        <w:ind w:left="907" w:hanging="273"/>
      </w:pPr>
      <w:rPr>
        <w:rFonts w:hint="default"/>
        <w:lang w:val="tr-TR" w:eastAsia="tr-TR" w:bidi="tr-TR"/>
      </w:rPr>
    </w:lvl>
    <w:lvl w:ilvl="5" w:tplc="B4104F7E">
      <w:numFmt w:val="bullet"/>
      <w:lvlText w:val="•"/>
      <w:lvlJc w:val="left"/>
      <w:pPr>
        <w:ind w:left="1039" w:hanging="273"/>
      </w:pPr>
      <w:rPr>
        <w:rFonts w:hint="default"/>
        <w:lang w:val="tr-TR" w:eastAsia="tr-TR" w:bidi="tr-TR"/>
      </w:rPr>
    </w:lvl>
    <w:lvl w:ilvl="6" w:tplc="FCEEF2B2">
      <w:numFmt w:val="bullet"/>
      <w:lvlText w:val="•"/>
      <w:lvlJc w:val="left"/>
      <w:pPr>
        <w:ind w:left="1171" w:hanging="273"/>
      </w:pPr>
      <w:rPr>
        <w:rFonts w:hint="default"/>
        <w:lang w:val="tr-TR" w:eastAsia="tr-TR" w:bidi="tr-TR"/>
      </w:rPr>
    </w:lvl>
    <w:lvl w:ilvl="7" w:tplc="1AE63236">
      <w:numFmt w:val="bullet"/>
      <w:lvlText w:val="•"/>
      <w:lvlJc w:val="left"/>
      <w:pPr>
        <w:ind w:left="1303" w:hanging="273"/>
      </w:pPr>
      <w:rPr>
        <w:rFonts w:hint="default"/>
        <w:lang w:val="tr-TR" w:eastAsia="tr-TR" w:bidi="tr-TR"/>
      </w:rPr>
    </w:lvl>
    <w:lvl w:ilvl="8" w:tplc="C5B2F006">
      <w:numFmt w:val="bullet"/>
      <w:lvlText w:val="•"/>
      <w:lvlJc w:val="left"/>
      <w:pPr>
        <w:ind w:left="1435" w:hanging="273"/>
      </w:pPr>
      <w:rPr>
        <w:rFonts w:hint="default"/>
        <w:lang w:val="tr-TR" w:eastAsia="tr-TR" w:bidi="tr-TR"/>
      </w:rPr>
    </w:lvl>
  </w:abstractNum>
  <w:abstractNum w:abstractNumId="9" w15:restartNumberingAfterBreak="0">
    <w:nsid w:val="040A13C5"/>
    <w:multiLevelType w:val="hybridMultilevel"/>
    <w:tmpl w:val="4CE664DE"/>
    <w:lvl w:ilvl="0" w:tplc="2C507B3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9EE1572">
      <w:numFmt w:val="bullet"/>
      <w:lvlText w:val="•"/>
      <w:lvlJc w:val="left"/>
      <w:pPr>
        <w:ind w:left="376" w:hanging="250"/>
      </w:pPr>
      <w:rPr>
        <w:rFonts w:hint="default"/>
        <w:lang w:val="tr-TR" w:eastAsia="tr-TR" w:bidi="tr-TR"/>
      </w:rPr>
    </w:lvl>
    <w:lvl w:ilvl="2" w:tplc="1E4A6530">
      <w:numFmt w:val="bullet"/>
      <w:lvlText w:val="•"/>
      <w:lvlJc w:val="left"/>
      <w:pPr>
        <w:ind w:left="632" w:hanging="250"/>
      </w:pPr>
      <w:rPr>
        <w:rFonts w:hint="default"/>
        <w:lang w:val="tr-TR" w:eastAsia="tr-TR" w:bidi="tr-TR"/>
      </w:rPr>
    </w:lvl>
    <w:lvl w:ilvl="3" w:tplc="5EE8794A">
      <w:numFmt w:val="bullet"/>
      <w:lvlText w:val="•"/>
      <w:lvlJc w:val="left"/>
      <w:pPr>
        <w:ind w:left="888" w:hanging="250"/>
      </w:pPr>
      <w:rPr>
        <w:rFonts w:hint="default"/>
        <w:lang w:val="tr-TR" w:eastAsia="tr-TR" w:bidi="tr-TR"/>
      </w:rPr>
    </w:lvl>
    <w:lvl w:ilvl="4" w:tplc="944CAEFC">
      <w:numFmt w:val="bullet"/>
      <w:lvlText w:val="•"/>
      <w:lvlJc w:val="left"/>
      <w:pPr>
        <w:ind w:left="1145" w:hanging="250"/>
      </w:pPr>
      <w:rPr>
        <w:rFonts w:hint="default"/>
        <w:lang w:val="tr-TR" w:eastAsia="tr-TR" w:bidi="tr-TR"/>
      </w:rPr>
    </w:lvl>
    <w:lvl w:ilvl="5" w:tplc="785CFD00">
      <w:numFmt w:val="bullet"/>
      <w:lvlText w:val="•"/>
      <w:lvlJc w:val="left"/>
      <w:pPr>
        <w:ind w:left="1401" w:hanging="250"/>
      </w:pPr>
      <w:rPr>
        <w:rFonts w:hint="default"/>
        <w:lang w:val="tr-TR" w:eastAsia="tr-TR" w:bidi="tr-TR"/>
      </w:rPr>
    </w:lvl>
    <w:lvl w:ilvl="6" w:tplc="91887B04">
      <w:numFmt w:val="bullet"/>
      <w:lvlText w:val="•"/>
      <w:lvlJc w:val="left"/>
      <w:pPr>
        <w:ind w:left="1657" w:hanging="250"/>
      </w:pPr>
      <w:rPr>
        <w:rFonts w:hint="default"/>
        <w:lang w:val="tr-TR" w:eastAsia="tr-TR" w:bidi="tr-TR"/>
      </w:rPr>
    </w:lvl>
    <w:lvl w:ilvl="7" w:tplc="A3A687A2">
      <w:numFmt w:val="bullet"/>
      <w:lvlText w:val="•"/>
      <w:lvlJc w:val="left"/>
      <w:pPr>
        <w:ind w:left="1914" w:hanging="250"/>
      </w:pPr>
      <w:rPr>
        <w:rFonts w:hint="default"/>
        <w:lang w:val="tr-TR" w:eastAsia="tr-TR" w:bidi="tr-TR"/>
      </w:rPr>
    </w:lvl>
    <w:lvl w:ilvl="8" w:tplc="E0560202">
      <w:numFmt w:val="bullet"/>
      <w:lvlText w:val="•"/>
      <w:lvlJc w:val="left"/>
      <w:pPr>
        <w:ind w:left="2170" w:hanging="250"/>
      </w:pPr>
      <w:rPr>
        <w:rFonts w:hint="default"/>
        <w:lang w:val="tr-TR" w:eastAsia="tr-TR" w:bidi="tr-TR"/>
      </w:rPr>
    </w:lvl>
  </w:abstractNum>
  <w:abstractNum w:abstractNumId="10" w15:restartNumberingAfterBreak="0">
    <w:nsid w:val="04B5386B"/>
    <w:multiLevelType w:val="hybridMultilevel"/>
    <w:tmpl w:val="2DAC8D64"/>
    <w:lvl w:ilvl="0" w:tplc="AE881F8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D34A7EC6">
      <w:numFmt w:val="bullet"/>
      <w:lvlText w:val="•"/>
      <w:lvlJc w:val="left"/>
      <w:pPr>
        <w:ind w:left="259" w:hanging="273"/>
      </w:pPr>
      <w:rPr>
        <w:rFonts w:hint="default"/>
        <w:lang w:val="tr-TR" w:eastAsia="tr-TR" w:bidi="tr-TR"/>
      </w:rPr>
    </w:lvl>
    <w:lvl w:ilvl="2" w:tplc="E93ADFBE">
      <w:numFmt w:val="bullet"/>
      <w:lvlText w:val="•"/>
      <w:lvlJc w:val="left"/>
      <w:pPr>
        <w:ind w:left="419" w:hanging="273"/>
      </w:pPr>
      <w:rPr>
        <w:rFonts w:hint="default"/>
        <w:lang w:val="tr-TR" w:eastAsia="tr-TR" w:bidi="tr-TR"/>
      </w:rPr>
    </w:lvl>
    <w:lvl w:ilvl="3" w:tplc="0C6AA36A">
      <w:numFmt w:val="bullet"/>
      <w:lvlText w:val="•"/>
      <w:lvlJc w:val="left"/>
      <w:pPr>
        <w:ind w:left="579" w:hanging="273"/>
      </w:pPr>
      <w:rPr>
        <w:rFonts w:hint="default"/>
        <w:lang w:val="tr-TR" w:eastAsia="tr-TR" w:bidi="tr-TR"/>
      </w:rPr>
    </w:lvl>
    <w:lvl w:ilvl="4" w:tplc="87CACC60">
      <w:numFmt w:val="bullet"/>
      <w:lvlText w:val="•"/>
      <w:lvlJc w:val="left"/>
      <w:pPr>
        <w:ind w:left="739" w:hanging="273"/>
      </w:pPr>
      <w:rPr>
        <w:rFonts w:hint="default"/>
        <w:lang w:val="tr-TR" w:eastAsia="tr-TR" w:bidi="tr-TR"/>
      </w:rPr>
    </w:lvl>
    <w:lvl w:ilvl="5" w:tplc="043E33F6">
      <w:numFmt w:val="bullet"/>
      <w:lvlText w:val="•"/>
      <w:lvlJc w:val="left"/>
      <w:pPr>
        <w:ind w:left="899" w:hanging="273"/>
      </w:pPr>
      <w:rPr>
        <w:rFonts w:hint="default"/>
        <w:lang w:val="tr-TR" w:eastAsia="tr-TR" w:bidi="tr-TR"/>
      </w:rPr>
    </w:lvl>
    <w:lvl w:ilvl="6" w:tplc="C99C07D0">
      <w:numFmt w:val="bullet"/>
      <w:lvlText w:val="•"/>
      <w:lvlJc w:val="left"/>
      <w:pPr>
        <w:ind w:left="1059" w:hanging="273"/>
      </w:pPr>
      <w:rPr>
        <w:rFonts w:hint="default"/>
        <w:lang w:val="tr-TR" w:eastAsia="tr-TR" w:bidi="tr-TR"/>
      </w:rPr>
    </w:lvl>
    <w:lvl w:ilvl="7" w:tplc="258E0ED2">
      <w:numFmt w:val="bullet"/>
      <w:lvlText w:val="•"/>
      <w:lvlJc w:val="left"/>
      <w:pPr>
        <w:ind w:left="1219" w:hanging="273"/>
      </w:pPr>
      <w:rPr>
        <w:rFonts w:hint="default"/>
        <w:lang w:val="tr-TR" w:eastAsia="tr-TR" w:bidi="tr-TR"/>
      </w:rPr>
    </w:lvl>
    <w:lvl w:ilvl="8" w:tplc="D320ECD0">
      <w:numFmt w:val="bullet"/>
      <w:lvlText w:val="•"/>
      <w:lvlJc w:val="left"/>
      <w:pPr>
        <w:ind w:left="1379" w:hanging="273"/>
      </w:pPr>
      <w:rPr>
        <w:rFonts w:hint="default"/>
        <w:lang w:val="tr-TR" w:eastAsia="tr-TR" w:bidi="tr-TR"/>
      </w:rPr>
    </w:lvl>
  </w:abstractNum>
  <w:abstractNum w:abstractNumId="11" w15:restartNumberingAfterBreak="0">
    <w:nsid w:val="06081106"/>
    <w:multiLevelType w:val="hybridMultilevel"/>
    <w:tmpl w:val="907696CC"/>
    <w:lvl w:ilvl="0" w:tplc="B478E9A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BB2329A">
      <w:numFmt w:val="bullet"/>
      <w:lvlText w:val="•"/>
      <w:lvlJc w:val="left"/>
      <w:pPr>
        <w:ind w:left="376" w:hanging="250"/>
      </w:pPr>
      <w:rPr>
        <w:rFonts w:hint="default"/>
        <w:lang w:val="tr-TR" w:eastAsia="tr-TR" w:bidi="tr-TR"/>
      </w:rPr>
    </w:lvl>
    <w:lvl w:ilvl="2" w:tplc="C660D1D2">
      <w:numFmt w:val="bullet"/>
      <w:lvlText w:val="•"/>
      <w:lvlJc w:val="left"/>
      <w:pPr>
        <w:ind w:left="632" w:hanging="250"/>
      </w:pPr>
      <w:rPr>
        <w:rFonts w:hint="default"/>
        <w:lang w:val="tr-TR" w:eastAsia="tr-TR" w:bidi="tr-TR"/>
      </w:rPr>
    </w:lvl>
    <w:lvl w:ilvl="3" w:tplc="FC7828A0">
      <w:numFmt w:val="bullet"/>
      <w:lvlText w:val="•"/>
      <w:lvlJc w:val="left"/>
      <w:pPr>
        <w:ind w:left="888" w:hanging="250"/>
      </w:pPr>
      <w:rPr>
        <w:rFonts w:hint="default"/>
        <w:lang w:val="tr-TR" w:eastAsia="tr-TR" w:bidi="tr-TR"/>
      </w:rPr>
    </w:lvl>
    <w:lvl w:ilvl="4" w:tplc="E75EB25A">
      <w:numFmt w:val="bullet"/>
      <w:lvlText w:val="•"/>
      <w:lvlJc w:val="left"/>
      <w:pPr>
        <w:ind w:left="1145" w:hanging="250"/>
      </w:pPr>
      <w:rPr>
        <w:rFonts w:hint="default"/>
        <w:lang w:val="tr-TR" w:eastAsia="tr-TR" w:bidi="tr-TR"/>
      </w:rPr>
    </w:lvl>
    <w:lvl w:ilvl="5" w:tplc="CB1800C6">
      <w:numFmt w:val="bullet"/>
      <w:lvlText w:val="•"/>
      <w:lvlJc w:val="left"/>
      <w:pPr>
        <w:ind w:left="1401" w:hanging="250"/>
      </w:pPr>
      <w:rPr>
        <w:rFonts w:hint="default"/>
        <w:lang w:val="tr-TR" w:eastAsia="tr-TR" w:bidi="tr-TR"/>
      </w:rPr>
    </w:lvl>
    <w:lvl w:ilvl="6" w:tplc="02A493BA">
      <w:numFmt w:val="bullet"/>
      <w:lvlText w:val="•"/>
      <w:lvlJc w:val="left"/>
      <w:pPr>
        <w:ind w:left="1657" w:hanging="250"/>
      </w:pPr>
      <w:rPr>
        <w:rFonts w:hint="default"/>
        <w:lang w:val="tr-TR" w:eastAsia="tr-TR" w:bidi="tr-TR"/>
      </w:rPr>
    </w:lvl>
    <w:lvl w:ilvl="7" w:tplc="B22AA9A6">
      <w:numFmt w:val="bullet"/>
      <w:lvlText w:val="•"/>
      <w:lvlJc w:val="left"/>
      <w:pPr>
        <w:ind w:left="1914" w:hanging="250"/>
      </w:pPr>
      <w:rPr>
        <w:rFonts w:hint="default"/>
        <w:lang w:val="tr-TR" w:eastAsia="tr-TR" w:bidi="tr-TR"/>
      </w:rPr>
    </w:lvl>
    <w:lvl w:ilvl="8" w:tplc="BF8286C0">
      <w:numFmt w:val="bullet"/>
      <w:lvlText w:val="•"/>
      <w:lvlJc w:val="left"/>
      <w:pPr>
        <w:ind w:left="2170" w:hanging="250"/>
      </w:pPr>
      <w:rPr>
        <w:rFonts w:hint="default"/>
        <w:lang w:val="tr-TR" w:eastAsia="tr-TR" w:bidi="tr-TR"/>
      </w:rPr>
    </w:lvl>
  </w:abstractNum>
  <w:abstractNum w:abstractNumId="12" w15:restartNumberingAfterBreak="0">
    <w:nsid w:val="072F3720"/>
    <w:multiLevelType w:val="hybridMultilevel"/>
    <w:tmpl w:val="FF840160"/>
    <w:lvl w:ilvl="0" w:tplc="33D24C6E">
      <w:start w:val="2"/>
      <w:numFmt w:val="decimal"/>
      <w:lvlText w:val="(%1)"/>
      <w:lvlJc w:val="left"/>
      <w:pPr>
        <w:ind w:left="1942" w:hanging="339"/>
      </w:pPr>
      <w:rPr>
        <w:rFonts w:ascii="Times New Roman" w:eastAsia="Times New Roman" w:hAnsi="Times New Roman" w:cs="Times New Roman" w:hint="default"/>
        <w:w w:val="100"/>
        <w:sz w:val="24"/>
        <w:szCs w:val="24"/>
        <w:lang w:val="tr-TR" w:eastAsia="tr-TR" w:bidi="tr-TR"/>
      </w:rPr>
    </w:lvl>
    <w:lvl w:ilvl="1" w:tplc="A3A46BE2">
      <w:numFmt w:val="bullet"/>
      <w:lvlText w:val="•"/>
      <w:lvlJc w:val="left"/>
      <w:pPr>
        <w:ind w:left="2832" w:hanging="339"/>
      </w:pPr>
      <w:rPr>
        <w:rFonts w:hint="default"/>
        <w:lang w:val="tr-TR" w:eastAsia="tr-TR" w:bidi="tr-TR"/>
      </w:rPr>
    </w:lvl>
    <w:lvl w:ilvl="2" w:tplc="29C017BC">
      <w:numFmt w:val="bullet"/>
      <w:lvlText w:val="•"/>
      <w:lvlJc w:val="left"/>
      <w:pPr>
        <w:ind w:left="3725" w:hanging="339"/>
      </w:pPr>
      <w:rPr>
        <w:rFonts w:hint="default"/>
        <w:lang w:val="tr-TR" w:eastAsia="tr-TR" w:bidi="tr-TR"/>
      </w:rPr>
    </w:lvl>
    <w:lvl w:ilvl="3" w:tplc="D88CECD8">
      <w:numFmt w:val="bullet"/>
      <w:lvlText w:val="•"/>
      <w:lvlJc w:val="left"/>
      <w:pPr>
        <w:ind w:left="4617" w:hanging="339"/>
      </w:pPr>
      <w:rPr>
        <w:rFonts w:hint="default"/>
        <w:lang w:val="tr-TR" w:eastAsia="tr-TR" w:bidi="tr-TR"/>
      </w:rPr>
    </w:lvl>
    <w:lvl w:ilvl="4" w:tplc="E0907356">
      <w:numFmt w:val="bullet"/>
      <w:lvlText w:val="•"/>
      <w:lvlJc w:val="left"/>
      <w:pPr>
        <w:ind w:left="5510" w:hanging="339"/>
      </w:pPr>
      <w:rPr>
        <w:rFonts w:hint="default"/>
        <w:lang w:val="tr-TR" w:eastAsia="tr-TR" w:bidi="tr-TR"/>
      </w:rPr>
    </w:lvl>
    <w:lvl w:ilvl="5" w:tplc="4BFA1266">
      <w:numFmt w:val="bullet"/>
      <w:lvlText w:val="•"/>
      <w:lvlJc w:val="left"/>
      <w:pPr>
        <w:ind w:left="6403" w:hanging="339"/>
      </w:pPr>
      <w:rPr>
        <w:rFonts w:hint="default"/>
        <w:lang w:val="tr-TR" w:eastAsia="tr-TR" w:bidi="tr-TR"/>
      </w:rPr>
    </w:lvl>
    <w:lvl w:ilvl="6" w:tplc="52C85CD8">
      <w:numFmt w:val="bullet"/>
      <w:lvlText w:val="•"/>
      <w:lvlJc w:val="left"/>
      <w:pPr>
        <w:ind w:left="7295" w:hanging="339"/>
      </w:pPr>
      <w:rPr>
        <w:rFonts w:hint="default"/>
        <w:lang w:val="tr-TR" w:eastAsia="tr-TR" w:bidi="tr-TR"/>
      </w:rPr>
    </w:lvl>
    <w:lvl w:ilvl="7" w:tplc="2D2E9ACE">
      <w:numFmt w:val="bullet"/>
      <w:lvlText w:val="•"/>
      <w:lvlJc w:val="left"/>
      <w:pPr>
        <w:ind w:left="8188" w:hanging="339"/>
      </w:pPr>
      <w:rPr>
        <w:rFonts w:hint="default"/>
        <w:lang w:val="tr-TR" w:eastAsia="tr-TR" w:bidi="tr-TR"/>
      </w:rPr>
    </w:lvl>
    <w:lvl w:ilvl="8" w:tplc="57ACCF82">
      <w:numFmt w:val="bullet"/>
      <w:lvlText w:val="•"/>
      <w:lvlJc w:val="left"/>
      <w:pPr>
        <w:ind w:left="9081" w:hanging="339"/>
      </w:pPr>
      <w:rPr>
        <w:rFonts w:hint="default"/>
        <w:lang w:val="tr-TR" w:eastAsia="tr-TR" w:bidi="tr-TR"/>
      </w:rPr>
    </w:lvl>
  </w:abstractNum>
  <w:abstractNum w:abstractNumId="13" w15:restartNumberingAfterBreak="0">
    <w:nsid w:val="07876806"/>
    <w:multiLevelType w:val="hybridMultilevel"/>
    <w:tmpl w:val="FAC641FE"/>
    <w:lvl w:ilvl="0" w:tplc="344CC908">
      <w:start w:val="1"/>
      <w:numFmt w:val="lowerLetter"/>
      <w:lvlText w:val="%1)"/>
      <w:lvlJc w:val="left"/>
      <w:pPr>
        <w:ind w:left="896" w:hanging="271"/>
      </w:pPr>
      <w:rPr>
        <w:rFonts w:ascii="Times New Roman" w:eastAsia="Times New Roman" w:hAnsi="Times New Roman" w:cs="Times New Roman" w:hint="default"/>
        <w:spacing w:val="-1"/>
        <w:w w:val="100"/>
        <w:sz w:val="24"/>
        <w:szCs w:val="24"/>
        <w:lang w:val="tr-TR" w:eastAsia="tr-TR" w:bidi="tr-TR"/>
      </w:rPr>
    </w:lvl>
    <w:lvl w:ilvl="1" w:tplc="AC10796A">
      <w:numFmt w:val="bullet"/>
      <w:lvlText w:val="•"/>
      <w:lvlJc w:val="left"/>
      <w:pPr>
        <w:ind w:left="1896" w:hanging="271"/>
      </w:pPr>
      <w:rPr>
        <w:rFonts w:hint="default"/>
        <w:lang w:val="tr-TR" w:eastAsia="tr-TR" w:bidi="tr-TR"/>
      </w:rPr>
    </w:lvl>
    <w:lvl w:ilvl="2" w:tplc="744E579E">
      <w:numFmt w:val="bullet"/>
      <w:lvlText w:val="•"/>
      <w:lvlJc w:val="left"/>
      <w:pPr>
        <w:ind w:left="2893" w:hanging="271"/>
      </w:pPr>
      <w:rPr>
        <w:rFonts w:hint="default"/>
        <w:lang w:val="tr-TR" w:eastAsia="tr-TR" w:bidi="tr-TR"/>
      </w:rPr>
    </w:lvl>
    <w:lvl w:ilvl="3" w:tplc="C4F09E52">
      <w:numFmt w:val="bullet"/>
      <w:lvlText w:val="•"/>
      <w:lvlJc w:val="left"/>
      <w:pPr>
        <w:ind w:left="3889" w:hanging="271"/>
      </w:pPr>
      <w:rPr>
        <w:rFonts w:hint="default"/>
        <w:lang w:val="tr-TR" w:eastAsia="tr-TR" w:bidi="tr-TR"/>
      </w:rPr>
    </w:lvl>
    <w:lvl w:ilvl="4" w:tplc="18FE2D64">
      <w:numFmt w:val="bullet"/>
      <w:lvlText w:val="•"/>
      <w:lvlJc w:val="left"/>
      <w:pPr>
        <w:ind w:left="4886" w:hanging="271"/>
      </w:pPr>
      <w:rPr>
        <w:rFonts w:hint="default"/>
        <w:lang w:val="tr-TR" w:eastAsia="tr-TR" w:bidi="tr-TR"/>
      </w:rPr>
    </w:lvl>
    <w:lvl w:ilvl="5" w:tplc="B7246030">
      <w:numFmt w:val="bullet"/>
      <w:lvlText w:val="•"/>
      <w:lvlJc w:val="left"/>
      <w:pPr>
        <w:ind w:left="5883" w:hanging="271"/>
      </w:pPr>
      <w:rPr>
        <w:rFonts w:hint="default"/>
        <w:lang w:val="tr-TR" w:eastAsia="tr-TR" w:bidi="tr-TR"/>
      </w:rPr>
    </w:lvl>
    <w:lvl w:ilvl="6" w:tplc="6E38B7E0">
      <w:numFmt w:val="bullet"/>
      <w:lvlText w:val="•"/>
      <w:lvlJc w:val="left"/>
      <w:pPr>
        <w:ind w:left="6879" w:hanging="271"/>
      </w:pPr>
      <w:rPr>
        <w:rFonts w:hint="default"/>
        <w:lang w:val="tr-TR" w:eastAsia="tr-TR" w:bidi="tr-TR"/>
      </w:rPr>
    </w:lvl>
    <w:lvl w:ilvl="7" w:tplc="BB240AAE">
      <w:numFmt w:val="bullet"/>
      <w:lvlText w:val="•"/>
      <w:lvlJc w:val="left"/>
      <w:pPr>
        <w:ind w:left="7876" w:hanging="271"/>
      </w:pPr>
      <w:rPr>
        <w:rFonts w:hint="default"/>
        <w:lang w:val="tr-TR" w:eastAsia="tr-TR" w:bidi="tr-TR"/>
      </w:rPr>
    </w:lvl>
    <w:lvl w:ilvl="8" w:tplc="22E4F992">
      <w:numFmt w:val="bullet"/>
      <w:lvlText w:val="•"/>
      <w:lvlJc w:val="left"/>
      <w:pPr>
        <w:ind w:left="8873" w:hanging="271"/>
      </w:pPr>
      <w:rPr>
        <w:rFonts w:hint="default"/>
        <w:lang w:val="tr-TR" w:eastAsia="tr-TR" w:bidi="tr-TR"/>
      </w:rPr>
    </w:lvl>
  </w:abstractNum>
  <w:abstractNum w:abstractNumId="14" w15:restartNumberingAfterBreak="0">
    <w:nsid w:val="08887478"/>
    <w:multiLevelType w:val="hybridMultilevel"/>
    <w:tmpl w:val="F5E87740"/>
    <w:lvl w:ilvl="0" w:tplc="5FD83D1A">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5F2A4DD0">
      <w:numFmt w:val="bullet"/>
      <w:lvlText w:val="•"/>
      <w:lvlJc w:val="left"/>
      <w:pPr>
        <w:ind w:left="271" w:hanging="250"/>
      </w:pPr>
      <w:rPr>
        <w:rFonts w:hint="default"/>
        <w:lang w:val="tr-TR" w:eastAsia="tr-TR" w:bidi="tr-TR"/>
      </w:rPr>
    </w:lvl>
    <w:lvl w:ilvl="2" w:tplc="BA20E2EC">
      <w:numFmt w:val="bullet"/>
      <w:lvlText w:val="•"/>
      <w:lvlJc w:val="left"/>
      <w:pPr>
        <w:ind w:left="443" w:hanging="250"/>
      </w:pPr>
      <w:rPr>
        <w:rFonts w:hint="default"/>
        <w:lang w:val="tr-TR" w:eastAsia="tr-TR" w:bidi="tr-TR"/>
      </w:rPr>
    </w:lvl>
    <w:lvl w:ilvl="3" w:tplc="18D05FFE">
      <w:numFmt w:val="bullet"/>
      <w:lvlText w:val="•"/>
      <w:lvlJc w:val="left"/>
      <w:pPr>
        <w:ind w:left="614" w:hanging="250"/>
      </w:pPr>
      <w:rPr>
        <w:rFonts w:hint="default"/>
        <w:lang w:val="tr-TR" w:eastAsia="tr-TR" w:bidi="tr-TR"/>
      </w:rPr>
    </w:lvl>
    <w:lvl w:ilvl="4" w:tplc="27846920">
      <w:numFmt w:val="bullet"/>
      <w:lvlText w:val="•"/>
      <w:lvlJc w:val="left"/>
      <w:pPr>
        <w:ind w:left="786" w:hanging="250"/>
      </w:pPr>
      <w:rPr>
        <w:rFonts w:hint="default"/>
        <w:lang w:val="tr-TR" w:eastAsia="tr-TR" w:bidi="tr-TR"/>
      </w:rPr>
    </w:lvl>
    <w:lvl w:ilvl="5" w:tplc="8AAEB63C">
      <w:numFmt w:val="bullet"/>
      <w:lvlText w:val="•"/>
      <w:lvlJc w:val="left"/>
      <w:pPr>
        <w:ind w:left="957" w:hanging="250"/>
      </w:pPr>
      <w:rPr>
        <w:rFonts w:hint="default"/>
        <w:lang w:val="tr-TR" w:eastAsia="tr-TR" w:bidi="tr-TR"/>
      </w:rPr>
    </w:lvl>
    <w:lvl w:ilvl="6" w:tplc="D1E03608">
      <w:numFmt w:val="bullet"/>
      <w:lvlText w:val="•"/>
      <w:lvlJc w:val="left"/>
      <w:pPr>
        <w:ind w:left="1129" w:hanging="250"/>
      </w:pPr>
      <w:rPr>
        <w:rFonts w:hint="default"/>
        <w:lang w:val="tr-TR" w:eastAsia="tr-TR" w:bidi="tr-TR"/>
      </w:rPr>
    </w:lvl>
    <w:lvl w:ilvl="7" w:tplc="571C33A6">
      <w:numFmt w:val="bullet"/>
      <w:lvlText w:val="•"/>
      <w:lvlJc w:val="left"/>
      <w:pPr>
        <w:ind w:left="1300" w:hanging="250"/>
      </w:pPr>
      <w:rPr>
        <w:rFonts w:hint="default"/>
        <w:lang w:val="tr-TR" w:eastAsia="tr-TR" w:bidi="tr-TR"/>
      </w:rPr>
    </w:lvl>
    <w:lvl w:ilvl="8" w:tplc="C5444C6E">
      <w:numFmt w:val="bullet"/>
      <w:lvlText w:val="•"/>
      <w:lvlJc w:val="left"/>
      <w:pPr>
        <w:ind w:left="1472" w:hanging="250"/>
      </w:pPr>
      <w:rPr>
        <w:rFonts w:hint="default"/>
        <w:lang w:val="tr-TR" w:eastAsia="tr-TR" w:bidi="tr-TR"/>
      </w:rPr>
    </w:lvl>
  </w:abstractNum>
  <w:abstractNum w:abstractNumId="15" w15:restartNumberingAfterBreak="0">
    <w:nsid w:val="08EB4015"/>
    <w:multiLevelType w:val="hybridMultilevel"/>
    <w:tmpl w:val="60120CEC"/>
    <w:lvl w:ilvl="0" w:tplc="0994F27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05DE7B2C">
      <w:numFmt w:val="bullet"/>
      <w:lvlText w:val="•"/>
      <w:lvlJc w:val="left"/>
      <w:pPr>
        <w:ind w:left="376" w:hanging="250"/>
      </w:pPr>
      <w:rPr>
        <w:rFonts w:hint="default"/>
        <w:lang w:val="tr-TR" w:eastAsia="tr-TR" w:bidi="tr-TR"/>
      </w:rPr>
    </w:lvl>
    <w:lvl w:ilvl="2" w:tplc="A8403CF0">
      <w:numFmt w:val="bullet"/>
      <w:lvlText w:val="•"/>
      <w:lvlJc w:val="left"/>
      <w:pPr>
        <w:ind w:left="632" w:hanging="250"/>
      </w:pPr>
      <w:rPr>
        <w:rFonts w:hint="default"/>
        <w:lang w:val="tr-TR" w:eastAsia="tr-TR" w:bidi="tr-TR"/>
      </w:rPr>
    </w:lvl>
    <w:lvl w:ilvl="3" w:tplc="15EEC46C">
      <w:numFmt w:val="bullet"/>
      <w:lvlText w:val="•"/>
      <w:lvlJc w:val="left"/>
      <w:pPr>
        <w:ind w:left="888" w:hanging="250"/>
      </w:pPr>
      <w:rPr>
        <w:rFonts w:hint="default"/>
        <w:lang w:val="tr-TR" w:eastAsia="tr-TR" w:bidi="tr-TR"/>
      </w:rPr>
    </w:lvl>
    <w:lvl w:ilvl="4" w:tplc="14D8F69A">
      <w:numFmt w:val="bullet"/>
      <w:lvlText w:val="•"/>
      <w:lvlJc w:val="left"/>
      <w:pPr>
        <w:ind w:left="1145" w:hanging="250"/>
      </w:pPr>
      <w:rPr>
        <w:rFonts w:hint="default"/>
        <w:lang w:val="tr-TR" w:eastAsia="tr-TR" w:bidi="tr-TR"/>
      </w:rPr>
    </w:lvl>
    <w:lvl w:ilvl="5" w:tplc="158AC282">
      <w:numFmt w:val="bullet"/>
      <w:lvlText w:val="•"/>
      <w:lvlJc w:val="left"/>
      <w:pPr>
        <w:ind w:left="1401" w:hanging="250"/>
      </w:pPr>
      <w:rPr>
        <w:rFonts w:hint="default"/>
        <w:lang w:val="tr-TR" w:eastAsia="tr-TR" w:bidi="tr-TR"/>
      </w:rPr>
    </w:lvl>
    <w:lvl w:ilvl="6" w:tplc="712ADFB6">
      <w:numFmt w:val="bullet"/>
      <w:lvlText w:val="•"/>
      <w:lvlJc w:val="left"/>
      <w:pPr>
        <w:ind w:left="1657" w:hanging="250"/>
      </w:pPr>
      <w:rPr>
        <w:rFonts w:hint="default"/>
        <w:lang w:val="tr-TR" w:eastAsia="tr-TR" w:bidi="tr-TR"/>
      </w:rPr>
    </w:lvl>
    <w:lvl w:ilvl="7" w:tplc="045EEC9C">
      <w:numFmt w:val="bullet"/>
      <w:lvlText w:val="•"/>
      <w:lvlJc w:val="left"/>
      <w:pPr>
        <w:ind w:left="1914" w:hanging="250"/>
      </w:pPr>
      <w:rPr>
        <w:rFonts w:hint="default"/>
        <w:lang w:val="tr-TR" w:eastAsia="tr-TR" w:bidi="tr-TR"/>
      </w:rPr>
    </w:lvl>
    <w:lvl w:ilvl="8" w:tplc="E0D29208">
      <w:numFmt w:val="bullet"/>
      <w:lvlText w:val="•"/>
      <w:lvlJc w:val="left"/>
      <w:pPr>
        <w:ind w:left="2170" w:hanging="250"/>
      </w:pPr>
      <w:rPr>
        <w:rFonts w:hint="default"/>
        <w:lang w:val="tr-TR" w:eastAsia="tr-TR" w:bidi="tr-TR"/>
      </w:rPr>
    </w:lvl>
  </w:abstractNum>
  <w:abstractNum w:abstractNumId="16" w15:restartNumberingAfterBreak="0">
    <w:nsid w:val="090F2AF8"/>
    <w:multiLevelType w:val="hybridMultilevel"/>
    <w:tmpl w:val="6BEEF7DE"/>
    <w:lvl w:ilvl="0" w:tplc="CAACD2C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B881A98">
      <w:numFmt w:val="bullet"/>
      <w:lvlText w:val="•"/>
      <w:lvlJc w:val="left"/>
      <w:pPr>
        <w:ind w:left="376" w:hanging="250"/>
      </w:pPr>
      <w:rPr>
        <w:rFonts w:hint="default"/>
        <w:lang w:val="tr-TR" w:eastAsia="tr-TR" w:bidi="tr-TR"/>
      </w:rPr>
    </w:lvl>
    <w:lvl w:ilvl="2" w:tplc="8EDE669C">
      <w:numFmt w:val="bullet"/>
      <w:lvlText w:val="•"/>
      <w:lvlJc w:val="left"/>
      <w:pPr>
        <w:ind w:left="632" w:hanging="250"/>
      </w:pPr>
      <w:rPr>
        <w:rFonts w:hint="default"/>
        <w:lang w:val="tr-TR" w:eastAsia="tr-TR" w:bidi="tr-TR"/>
      </w:rPr>
    </w:lvl>
    <w:lvl w:ilvl="3" w:tplc="CA26C362">
      <w:numFmt w:val="bullet"/>
      <w:lvlText w:val="•"/>
      <w:lvlJc w:val="left"/>
      <w:pPr>
        <w:ind w:left="888" w:hanging="250"/>
      </w:pPr>
      <w:rPr>
        <w:rFonts w:hint="default"/>
        <w:lang w:val="tr-TR" w:eastAsia="tr-TR" w:bidi="tr-TR"/>
      </w:rPr>
    </w:lvl>
    <w:lvl w:ilvl="4" w:tplc="FD68471C">
      <w:numFmt w:val="bullet"/>
      <w:lvlText w:val="•"/>
      <w:lvlJc w:val="left"/>
      <w:pPr>
        <w:ind w:left="1145" w:hanging="250"/>
      </w:pPr>
      <w:rPr>
        <w:rFonts w:hint="default"/>
        <w:lang w:val="tr-TR" w:eastAsia="tr-TR" w:bidi="tr-TR"/>
      </w:rPr>
    </w:lvl>
    <w:lvl w:ilvl="5" w:tplc="5A063104">
      <w:numFmt w:val="bullet"/>
      <w:lvlText w:val="•"/>
      <w:lvlJc w:val="left"/>
      <w:pPr>
        <w:ind w:left="1401" w:hanging="250"/>
      </w:pPr>
      <w:rPr>
        <w:rFonts w:hint="default"/>
        <w:lang w:val="tr-TR" w:eastAsia="tr-TR" w:bidi="tr-TR"/>
      </w:rPr>
    </w:lvl>
    <w:lvl w:ilvl="6" w:tplc="E5D0DC62">
      <w:numFmt w:val="bullet"/>
      <w:lvlText w:val="•"/>
      <w:lvlJc w:val="left"/>
      <w:pPr>
        <w:ind w:left="1657" w:hanging="250"/>
      </w:pPr>
      <w:rPr>
        <w:rFonts w:hint="default"/>
        <w:lang w:val="tr-TR" w:eastAsia="tr-TR" w:bidi="tr-TR"/>
      </w:rPr>
    </w:lvl>
    <w:lvl w:ilvl="7" w:tplc="48565A74">
      <w:numFmt w:val="bullet"/>
      <w:lvlText w:val="•"/>
      <w:lvlJc w:val="left"/>
      <w:pPr>
        <w:ind w:left="1914" w:hanging="250"/>
      </w:pPr>
      <w:rPr>
        <w:rFonts w:hint="default"/>
        <w:lang w:val="tr-TR" w:eastAsia="tr-TR" w:bidi="tr-TR"/>
      </w:rPr>
    </w:lvl>
    <w:lvl w:ilvl="8" w:tplc="88549D80">
      <w:numFmt w:val="bullet"/>
      <w:lvlText w:val="•"/>
      <w:lvlJc w:val="left"/>
      <w:pPr>
        <w:ind w:left="2170" w:hanging="250"/>
      </w:pPr>
      <w:rPr>
        <w:rFonts w:hint="default"/>
        <w:lang w:val="tr-TR" w:eastAsia="tr-TR" w:bidi="tr-TR"/>
      </w:rPr>
    </w:lvl>
  </w:abstractNum>
  <w:abstractNum w:abstractNumId="17" w15:restartNumberingAfterBreak="0">
    <w:nsid w:val="092502E7"/>
    <w:multiLevelType w:val="hybridMultilevel"/>
    <w:tmpl w:val="182A66DA"/>
    <w:lvl w:ilvl="0" w:tplc="2BF2486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D169FBA">
      <w:numFmt w:val="bullet"/>
      <w:lvlText w:val="•"/>
      <w:lvlJc w:val="left"/>
      <w:pPr>
        <w:ind w:left="376" w:hanging="250"/>
      </w:pPr>
      <w:rPr>
        <w:rFonts w:hint="default"/>
        <w:lang w:val="tr-TR" w:eastAsia="tr-TR" w:bidi="tr-TR"/>
      </w:rPr>
    </w:lvl>
    <w:lvl w:ilvl="2" w:tplc="29D2A3F4">
      <w:numFmt w:val="bullet"/>
      <w:lvlText w:val="•"/>
      <w:lvlJc w:val="left"/>
      <w:pPr>
        <w:ind w:left="632" w:hanging="250"/>
      </w:pPr>
      <w:rPr>
        <w:rFonts w:hint="default"/>
        <w:lang w:val="tr-TR" w:eastAsia="tr-TR" w:bidi="tr-TR"/>
      </w:rPr>
    </w:lvl>
    <w:lvl w:ilvl="3" w:tplc="46C4321A">
      <w:numFmt w:val="bullet"/>
      <w:lvlText w:val="•"/>
      <w:lvlJc w:val="left"/>
      <w:pPr>
        <w:ind w:left="888" w:hanging="250"/>
      </w:pPr>
      <w:rPr>
        <w:rFonts w:hint="default"/>
        <w:lang w:val="tr-TR" w:eastAsia="tr-TR" w:bidi="tr-TR"/>
      </w:rPr>
    </w:lvl>
    <w:lvl w:ilvl="4" w:tplc="969EDA7C">
      <w:numFmt w:val="bullet"/>
      <w:lvlText w:val="•"/>
      <w:lvlJc w:val="left"/>
      <w:pPr>
        <w:ind w:left="1145" w:hanging="250"/>
      </w:pPr>
      <w:rPr>
        <w:rFonts w:hint="default"/>
        <w:lang w:val="tr-TR" w:eastAsia="tr-TR" w:bidi="tr-TR"/>
      </w:rPr>
    </w:lvl>
    <w:lvl w:ilvl="5" w:tplc="65B2CD1C">
      <w:numFmt w:val="bullet"/>
      <w:lvlText w:val="•"/>
      <w:lvlJc w:val="left"/>
      <w:pPr>
        <w:ind w:left="1401" w:hanging="250"/>
      </w:pPr>
      <w:rPr>
        <w:rFonts w:hint="default"/>
        <w:lang w:val="tr-TR" w:eastAsia="tr-TR" w:bidi="tr-TR"/>
      </w:rPr>
    </w:lvl>
    <w:lvl w:ilvl="6" w:tplc="28824908">
      <w:numFmt w:val="bullet"/>
      <w:lvlText w:val="•"/>
      <w:lvlJc w:val="left"/>
      <w:pPr>
        <w:ind w:left="1657" w:hanging="250"/>
      </w:pPr>
      <w:rPr>
        <w:rFonts w:hint="default"/>
        <w:lang w:val="tr-TR" w:eastAsia="tr-TR" w:bidi="tr-TR"/>
      </w:rPr>
    </w:lvl>
    <w:lvl w:ilvl="7" w:tplc="4E9C34D2">
      <w:numFmt w:val="bullet"/>
      <w:lvlText w:val="•"/>
      <w:lvlJc w:val="left"/>
      <w:pPr>
        <w:ind w:left="1914" w:hanging="250"/>
      </w:pPr>
      <w:rPr>
        <w:rFonts w:hint="default"/>
        <w:lang w:val="tr-TR" w:eastAsia="tr-TR" w:bidi="tr-TR"/>
      </w:rPr>
    </w:lvl>
    <w:lvl w:ilvl="8" w:tplc="B3C2AE32">
      <w:numFmt w:val="bullet"/>
      <w:lvlText w:val="•"/>
      <w:lvlJc w:val="left"/>
      <w:pPr>
        <w:ind w:left="2170" w:hanging="250"/>
      </w:pPr>
      <w:rPr>
        <w:rFonts w:hint="default"/>
        <w:lang w:val="tr-TR" w:eastAsia="tr-TR" w:bidi="tr-TR"/>
      </w:rPr>
    </w:lvl>
  </w:abstractNum>
  <w:abstractNum w:abstractNumId="18" w15:restartNumberingAfterBreak="0">
    <w:nsid w:val="0A0E7601"/>
    <w:multiLevelType w:val="hybridMultilevel"/>
    <w:tmpl w:val="9DCAE8BC"/>
    <w:lvl w:ilvl="0" w:tplc="F7E260CC">
      <w:start w:val="4"/>
      <w:numFmt w:val="decimal"/>
      <w:lvlText w:val="(%1)"/>
      <w:lvlJc w:val="left"/>
      <w:pPr>
        <w:ind w:left="1092" w:hanging="257"/>
      </w:pPr>
      <w:rPr>
        <w:rFonts w:ascii="Times New Roman" w:eastAsia="Times New Roman" w:hAnsi="Times New Roman" w:cs="Times New Roman" w:hint="default"/>
        <w:spacing w:val="-4"/>
        <w:w w:val="99"/>
        <w:sz w:val="18"/>
        <w:szCs w:val="18"/>
        <w:lang w:val="tr-TR" w:eastAsia="tr-TR" w:bidi="tr-TR"/>
      </w:rPr>
    </w:lvl>
    <w:lvl w:ilvl="1" w:tplc="D1C2AAEE">
      <w:numFmt w:val="bullet"/>
      <w:lvlText w:val="•"/>
      <w:lvlJc w:val="left"/>
      <w:pPr>
        <w:ind w:left="2571" w:hanging="257"/>
      </w:pPr>
      <w:rPr>
        <w:rFonts w:hint="default"/>
        <w:lang w:val="tr-TR" w:eastAsia="tr-TR" w:bidi="tr-TR"/>
      </w:rPr>
    </w:lvl>
    <w:lvl w:ilvl="2" w:tplc="F93CFE3C">
      <w:numFmt w:val="bullet"/>
      <w:lvlText w:val="•"/>
      <w:lvlJc w:val="left"/>
      <w:pPr>
        <w:ind w:left="4043" w:hanging="257"/>
      </w:pPr>
      <w:rPr>
        <w:rFonts w:hint="default"/>
        <w:lang w:val="tr-TR" w:eastAsia="tr-TR" w:bidi="tr-TR"/>
      </w:rPr>
    </w:lvl>
    <w:lvl w:ilvl="3" w:tplc="D9DED876">
      <w:numFmt w:val="bullet"/>
      <w:lvlText w:val="•"/>
      <w:lvlJc w:val="left"/>
      <w:pPr>
        <w:ind w:left="5515" w:hanging="257"/>
      </w:pPr>
      <w:rPr>
        <w:rFonts w:hint="default"/>
        <w:lang w:val="tr-TR" w:eastAsia="tr-TR" w:bidi="tr-TR"/>
      </w:rPr>
    </w:lvl>
    <w:lvl w:ilvl="4" w:tplc="A2E0E290">
      <w:numFmt w:val="bullet"/>
      <w:lvlText w:val="•"/>
      <w:lvlJc w:val="left"/>
      <w:pPr>
        <w:ind w:left="6987" w:hanging="257"/>
      </w:pPr>
      <w:rPr>
        <w:rFonts w:hint="default"/>
        <w:lang w:val="tr-TR" w:eastAsia="tr-TR" w:bidi="tr-TR"/>
      </w:rPr>
    </w:lvl>
    <w:lvl w:ilvl="5" w:tplc="531A8434">
      <w:numFmt w:val="bullet"/>
      <w:lvlText w:val="•"/>
      <w:lvlJc w:val="left"/>
      <w:pPr>
        <w:ind w:left="8459" w:hanging="257"/>
      </w:pPr>
      <w:rPr>
        <w:rFonts w:hint="default"/>
        <w:lang w:val="tr-TR" w:eastAsia="tr-TR" w:bidi="tr-TR"/>
      </w:rPr>
    </w:lvl>
    <w:lvl w:ilvl="6" w:tplc="36F480B2">
      <w:numFmt w:val="bullet"/>
      <w:lvlText w:val="•"/>
      <w:lvlJc w:val="left"/>
      <w:pPr>
        <w:ind w:left="9931" w:hanging="257"/>
      </w:pPr>
      <w:rPr>
        <w:rFonts w:hint="default"/>
        <w:lang w:val="tr-TR" w:eastAsia="tr-TR" w:bidi="tr-TR"/>
      </w:rPr>
    </w:lvl>
    <w:lvl w:ilvl="7" w:tplc="8B76CA76">
      <w:numFmt w:val="bullet"/>
      <w:lvlText w:val="•"/>
      <w:lvlJc w:val="left"/>
      <w:pPr>
        <w:ind w:left="11402" w:hanging="257"/>
      </w:pPr>
      <w:rPr>
        <w:rFonts w:hint="default"/>
        <w:lang w:val="tr-TR" w:eastAsia="tr-TR" w:bidi="tr-TR"/>
      </w:rPr>
    </w:lvl>
    <w:lvl w:ilvl="8" w:tplc="B7F0E0FA">
      <w:numFmt w:val="bullet"/>
      <w:lvlText w:val="•"/>
      <w:lvlJc w:val="left"/>
      <w:pPr>
        <w:ind w:left="12874" w:hanging="257"/>
      </w:pPr>
      <w:rPr>
        <w:rFonts w:hint="default"/>
        <w:lang w:val="tr-TR" w:eastAsia="tr-TR" w:bidi="tr-TR"/>
      </w:rPr>
    </w:lvl>
  </w:abstractNum>
  <w:abstractNum w:abstractNumId="19" w15:restartNumberingAfterBreak="0">
    <w:nsid w:val="0A157AC0"/>
    <w:multiLevelType w:val="hybridMultilevel"/>
    <w:tmpl w:val="BDC4982A"/>
    <w:lvl w:ilvl="0" w:tplc="04E4E94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9FA620A">
      <w:numFmt w:val="bullet"/>
      <w:lvlText w:val="•"/>
      <w:lvlJc w:val="left"/>
      <w:pPr>
        <w:ind w:left="376" w:hanging="250"/>
      </w:pPr>
      <w:rPr>
        <w:rFonts w:hint="default"/>
        <w:lang w:val="tr-TR" w:eastAsia="tr-TR" w:bidi="tr-TR"/>
      </w:rPr>
    </w:lvl>
    <w:lvl w:ilvl="2" w:tplc="AB2AD6BC">
      <w:numFmt w:val="bullet"/>
      <w:lvlText w:val="•"/>
      <w:lvlJc w:val="left"/>
      <w:pPr>
        <w:ind w:left="632" w:hanging="250"/>
      </w:pPr>
      <w:rPr>
        <w:rFonts w:hint="default"/>
        <w:lang w:val="tr-TR" w:eastAsia="tr-TR" w:bidi="tr-TR"/>
      </w:rPr>
    </w:lvl>
    <w:lvl w:ilvl="3" w:tplc="8EFA7876">
      <w:numFmt w:val="bullet"/>
      <w:lvlText w:val="•"/>
      <w:lvlJc w:val="left"/>
      <w:pPr>
        <w:ind w:left="888" w:hanging="250"/>
      </w:pPr>
      <w:rPr>
        <w:rFonts w:hint="default"/>
        <w:lang w:val="tr-TR" w:eastAsia="tr-TR" w:bidi="tr-TR"/>
      </w:rPr>
    </w:lvl>
    <w:lvl w:ilvl="4" w:tplc="BA0E2D58">
      <w:numFmt w:val="bullet"/>
      <w:lvlText w:val="•"/>
      <w:lvlJc w:val="left"/>
      <w:pPr>
        <w:ind w:left="1145" w:hanging="250"/>
      </w:pPr>
      <w:rPr>
        <w:rFonts w:hint="default"/>
        <w:lang w:val="tr-TR" w:eastAsia="tr-TR" w:bidi="tr-TR"/>
      </w:rPr>
    </w:lvl>
    <w:lvl w:ilvl="5" w:tplc="09462D90">
      <w:numFmt w:val="bullet"/>
      <w:lvlText w:val="•"/>
      <w:lvlJc w:val="left"/>
      <w:pPr>
        <w:ind w:left="1401" w:hanging="250"/>
      </w:pPr>
      <w:rPr>
        <w:rFonts w:hint="default"/>
        <w:lang w:val="tr-TR" w:eastAsia="tr-TR" w:bidi="tr-TR"/>
      </w:rPr>
    </w:lvl>
    <w:lvl w:ilvl="6" w:tplc="39C474CA">
      <w:numFmt w:val="bullet"/>
      <w:lvlText w:val="•"/>
      <w:lvlJc w:val="left"/>
      <w:pPr>
        <w:ind w:left="1657" w:hanging="250"/>
      </w:pPr>
      <w:rPr>
        <w:rFonts w:hint="default"/>
        <w:lang w:val="tr-TR" w:eastAsia="tr-TR" w:bidi="tr-TR"/>
      </w:rPr>
    </w:lvl>
    <w:lvl w:ilvl="7" w:tplc="D5E8DBF4">
      <w:numFmt w:val="bullet"/>
      <w:lvlText w:val="•"/>
      <w:lvlJc w:val="left"/>
      <w:pPr>
        <w:ind w:left="1914" w:hanging="250"/>
      </w:pPr>
      <w:rPr>
        <w:rFonts w:hint="default"/>
        <w:lang w:val="tr-TR" w:eastAsia="tr-TR" w:bidi="tr-TR"/>
      </w:rPr>
    </w:lvl>
    <w:lvl w:ilvl="8" w:tplc="BA668F42">
      <w:numFmt w:val="bullet"/>
      <w:lvlText w:val="•"/>
      <w:lvlJc w:val="left"/>
      <w:pPr>
        <w:ind w:left="2170" w:hanging="250"/>
      </w:pPr>
      <w:rPr>
        <w:rFonts w:hint="default"/>
        <w:lang w:val="tr-TR" w:eastAsia="tr-TR" w:bidi="tr-TR"/>
      </w:rPr>
    </w:lvl>
  </w:abstractNum>
  <w:abstractNum w:abstractNumId="20" w15:restartNumberingAfterBreak="0">
    <w:nsid w:val="0A627B0D"/>
    <w:multiLevelType w:val="hybridMultilevel"/>
    <w:tmpl w:val="DBD4D774"/>
    <w:lvl w:ilvl="0" w:tplc="2E2A5B70">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46A6CC50">
      <w:numFmt w:val="bullet"/>
      <w:lvlText w:val="•"/>
      <w:lvlJc w:val="left"/>
      <w:pPr>
        <w:ind w:left="315" w:hanging="250"/>
      </w:pPr>
      <w:rPr>
        <w:rFonts w:hint="default"/>
        <w:lang w:val="tr-TR" w:eastAsia="tr-TR" w:bidi="tr-TR"/>
      </w:rPr>
    </w:lvl>
    <w:lvl w:ilvl="2" w:tplc="A1BC14AC">
      <w:numFmt w:val="bullet"/>
      <w:lvlText w:val="•"/>
      <w:lvlJc w:val="left"/>
      <w:pPr>
        <w:ind w:left="530" w:hanging="250"/>
      </w:pPr>
      <w:rPr>
        <w:rFonts w:hint="default"/>
        <w:lang w:val="tr-TR" w:eastAsia="tr-TR" w:bidi="tr-TR"/>
      </w:rPr>
    </w:lvl>
    <w:lvl w:ilvl="3" w:tplc="8CE82988">
      <w:numFmt w:val="bullet"/>
      <w:lvlText w:val="•"/>
      <w:lvlJc w:val="left"/>
      <w:pPr>
        <w:ind w:left="745" w:hanging="250"/>
      </w:pPr>
      <w:rPr>
        <w:rFonts w:hint="default"/>
        <w:lang w:val="tr-TR" w:eastAsia="tr-TR" w:bidi="tr-TR"/>
      </w:rPr>
    </w:lvl>
    <w:lvl w:ilvl="4" w:tplc="BF2EBE9E">
      <w:numFmt w:val="bullet"/>
      <w:lvlText w:val="•"/>
      <w:lvlJc w:val="left"/>
      <w:pPr>
        <w:ind w:left="960" w:hanging="250"/>
      </w:pPr>
      <w:rPr>
        <w:rFonts w:hint="default"/>
        <w:lang w:val="tr-TR" w:eastAsia="tr-TR" w:bidi="tr-TR"/>
      </w:rPr>
    </w:lvl>
    <w:lvl w:ilvl="5" w:tplc="6700E6CA">
      <w:numFmt w:val="bullet"/>
      <w:lvlText w:val="•"/>
      <w:lvlJc w:val="left"/>
      <w:pPr>
        <w:ind w:left="1175" w:hanging="250"/>
      </w:pPr>
      <w:rPr>
        <w:rFonts w:hint="default"/>
        <w:lang w:val="tr-TR" w:eastAsia="tr-TR" w:bidi="tr-TR"/>
      </w:rPr>
    </w:lvl>
    <w:lvl w:ilvl="6" w:tplc="7EF62D3C">
      <w:numFmt w:val="bullet"/>
      <w:lvlText w:val="•"/>
      <w:lvlJc w:val="left"/>
      <w:pPr>
        <w:ind w:left="1390" w:hanging="250"/>
      </w:pPr>
      <w:rPr>
        <w:rFonts w:hint="default"/>
        <w:lang w:val="tr-TR" w:eastAsia="tr-TR" w:bidi="tr-TR"/>
      </w:rPr>
    </w:lvl>
    <w:lvl w:ilvl="7" w:tplc="B80C28BE">
      <w:numFmt w:val="bullet"/>
      <w:lvlText w:val="•"/>
      <w:lvlJc w:val="left"/>
      <w:pPr>
        <w:ind w:left="1605" w:hanging="250"/>
      </w:pPr>
      <w:rPr>
        <w:rFonts w:hint="default"/>
        <w:lang w:val="tr-TR" w:eastAsia="tr-TR" w:bidi="tr-TR"/>
      </w:rPr>
    </w:lvl>
    <w:lvl w:ilvl="8" w:tplc="4E80FCDE">
      <w:numFmt w:val="bullet"/>
      <w:lvlText w:val="•"/>
      <w:lvlJc w:val="left"/>
      <w:pPr>
        <w:ind w:left="1820" w:hanging="250"/>
      </w:pPr>
      <w:rPr>
        <w:rFonts w:hint="default"/>
        <w:lang w:val="tr-TR" w:eastAsia="tr-TR" w:bidi="tr-TR"/>
      </w:rPr>
    </w:lvl>
  </w:abstractNum>
  <w:abstractNum w:abstractNumId="21" w15:restartNumberingAfterBreak="0">
    <w:nsid w:val="0ABC01E1"/>
    <w:multiLevelType w:val="hybridMultilevel"/>
    <w:tmpl w:val="918656CE"/>
    <w:lvl w:ilvl="0" w:tplc="913E68B4">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1BA4BB0C">
      <w:numFmt w:val="bullet"/>
      <w:lvlText w:val="•"/>
      <w:lvlJc w:val="left"/>
      <w:pPr>
        <w:ind w:left="259" w:hanging="273"/>
      </w:pPr>
      <w:rPr>
        <w:rFonts w:hint="default"/>
        <w:lang w:val="tr-TR" w:eastAsia="tr-TR" w:bidi="tr-TR"/>
      </w:rPr>
    </w:lvl>
    <w:lvl w:ilvl="2" w:tplc="5D947216">
      <w:numFmt w:val="bullet"/>
      <w:lvlText w:val="•"/>
      <w:lvlJc w:val="left"/>
      <w:pPr>
        <w:ind w:left="419" w:hanging="273"/>
      </w:pPr>
      <w:rPr>
        <w:rFonts w:hint="default"/>
        <w:lang w:val="tr-TR" w:eastAsia="tr-TR" w:bidi="tr-TR"/>
      </w:rPr>
    </w:lvl>
    <w:lvl w:ilvl="3" w:tplc="12F47A90">
      <w:numFmt w:val="bullet"/>
      <w:lvlText w:val="•"/>
      <w:lvlJc w:val="left"/>
      <w:pPr>
        <w:ind w:left="579" w:hanging="273"/>
      </w:pPr>
      <w:rPr>
        <w:rFonts w:hint="default"/>
        <w:lang w:val="tr-TR" w:eastAsia="tr-TR" w:bidi="tr-TR"/>
      </w:rPr>
    </w:lvl>
    <w:lvl w:ilvl="4" w:tplc="5B6CB30C">
      <w:numFmt w:val="bullet"/>
      <w:lvlText w:val="•"/>
      <w:lvlJc w:val="left"/>
      <w:pPr>
        <w:ind w:left="739" w:hanging="273"/>
      </w:pPr>
      <w:rPr>
        <w:rFonts w:hint="default"/>
        <w:lang w:val="tr-TR" w:eastAsia="tr-TR" w:bidi="tr-TR"/>
      </w:rPr>
    </w:lvl>
    <w:lvl w:ilvl="5" w:tplc="5A002A34">
      <w:numFmt w:val="bullet"/>
      <w:lvlText w:val="•"/>
      <w:lvlJc w:val="left"/>
      <w:pPr>
        <w:ind w:left="899" w:hanging="273"/>
      </w:pPr>
      <w:rPr>
        <w:rFonts w:hint="default"/>
        <w:lang w:val="tr-TR" w:eastAsia="tr-TR" w:bidi="tr-TR"/>
      </w:rPr>
    </w:lvl>
    <w:lvl w:ilvl="6" w:tplc="70422F96">
      <w:numFmt w:val="bullet"/>
      <w:lvlText w:val="•"/>
      <w:lvlJc w:val="left"/>
      <w:pPr>
        <w:ind w:left="1059" w:hanging="273"/>
      </w:pPr>
      <w:rPr>
        <w:rFonts w:hint="default"/>
        <w:lang w:val="tr-TR" w:eastAsia="tr-TR" w:bidi="tr-TR"/>
      </w:rPr>
    </w:lvl>
    <w:lvl w:ilvl="7" w:tplc="E33C0492">
      <w:numFmt w:val="bullet"/>
      <w:lvlText w:val="•"/>
      <w:lvlJc w:val="left"/>
      <w:pPr>
        <w:ind w:left="1219" w:hanging="273"/>
      </w:pPr>
      <w:rPr>
        <w:rFonts w:hint="default"/>
        <w:lang w:val="tr-TR" w:eastAsia="tr-TR" w:bidi="tr-TR"/>
      </w:rPr>
    </w:lvl>
    <w:lvl w:ilvl="8" w:tplc="B672DF9A">
      <w:numFmt w:val="bullet"/>
      <w:lvlText w:val="•"/>
      <w:lvlJc w:val="left"/>
      <w:pPr>
        <w:ind w:left="1379" w:hanging="273"/>
      </w:pPr>
      <w:rPr>
        <w:rFonts w:hint="default"/>
        <w:lang w:val="tr-TR" w:eastAsia="tr-TR" w:bidi="tr-TR"/>
      </w:rPr>
    </w:lvl>
  </w:abstractNum>
  <w:abstractNum w:abstractNumId="22" w15:restartNumberingAfterBreak="0">
    <w:nsid w:val="0AD969D5"/>
    <w:multiLevelType w:val="hybridMultilevel"/>
    <w:tmpl w:val="C0202A80"/>
    <w:lvl w:ilvl="0" w:tplc="B58EB7C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16C262C0">
      <w:numFmt w:val="bullet"/>
      <w:lvlText w:val="•"/>
      <w:lvlJc w:val="left"/>
      <w:pPr>
        <w:ind w:left="376" w:hanging="250"/>
      </w:pPr>
      <w:rPr>
        <w:rFonts w:hint="default"/>
        <w:lang w:val="tr-TR" w:eastAsia="tr-TR" w:bidi="tr-TR"/>
      </w:rPr>
    </w:lvl>
    <w:lvl w:ilvl="2" w:tplc="D3C00EBC">
      <w:numFmt w:val="bullet"/>
      <w:lvlText w:val="•"/>
      <w:lvlJc w:val="left"/>
      <w:pPr>
        <w:ind w:left="632" w:hanging="250"/>
      </w:pPr>
      <w:rPr>
        <w:rFonts w:hint="default"/>
        <w:lang w:val="tr-TR" w:eastAsia="tr-TR" w:bidi="tr-TR"/>
      </w:rPr>
    </w:lvl>
    <w:lvl w:ilvl="3" w:tplc="952A1AE8">
      <w:numFmt w:val="bullet"/>
      <w:lvlText w:val="•"/>
      <w:lvlJc w:val="left"/>
      <w:pPr>
        <w:ind w:left="888" w:hanging="250"/>
      </w:pPr>
      <w:rPr>
        <w:rFonts w:hint="default"/>
        <w:lang w:val="tr-TR" w:eastAsia="tr-TR" w:bidi="tr-TR"/>
      </w:rPr>
    </w:lvl>
    <w:lvl w:ilvl="4" w:tplc="A8B472CE">
      <w:numFmt w:val="bullet"/>
      <w:lvlText w:val="•"/>
      <w:lvlJc w:val="left"/>
      <w:pPr>
        <w:ind w:left="1145" w:hanging="250"/>
      </w:pPr>
      <w:rPr>
        <w:rFonts w:hint="default"/>
        <w:lang w:val="tr-TR" w:eastAsia="tr-TR" w:bidi="tr-TR"/>
      </w:rPr>
    </w:lvl>
    <w:lvl w:ilvl="5" w:tplc="AE660E6E">
      <w:numFmt w:val="bullet"/>
      <w:lvlText w:val="•"/>
      <w:lvlJc w:val="left"/>
      <w:pPr>
        <w:ind w:left="1401" w:hanging="250"/>
      </w:pPr>
      <w:rPr>
        <w:rFonts w:hint="default"/>
        <w:lang w:val="tr-TR" w:eastAsia="tr-TR" w:bidi="tr-TR"/>
      </w:rPr>
    </w:lvl>
    <w:lvl w:ilvl="6" w:tplc="FC749FCE">
      <w:numFmt w:val="bullet"/>
      <w:lvlText w:val="•"/>
      <w:lvlJc w:val="left"/>
      <w:pPr>
        <w:ind w:left="1657" w:hanging="250"/>
      </w:pPr>
      <w:rPr>
        <w:rFonts w:hint="default"/>
        <w:lang w:val="tr-TR" w:eastAsia="tr-TR" w:bidi="tr-TR"/>
      </w:rPr>
    </w:lvl>
    <w:lvl w:ilvl="7" w:tplc="4F828750">
      <w:numFmt w:val="bullet"/>
      <w:lvlText w:val="•"/>
      <w:lvlJc w:val="left"/>
      <w:pPr>
        <w:ind w:left="1914" w:hanging="250"/>
      </w:pPr>
      <w:rPr>
        <w:rFonts w:hint="default"/>
        <w:lang w:val="tr-TR" w:eastAsia="tr-TR" w:bidi="tr-TR"/>
      </w:rPr>
    </w:lvl>
    <w:lvl w:ilvl="8" w:tplc="AEBE1AB2">
      <w:numFmt w:val="bullet"/>
      <w:lvlText w:val="•"/>
      <w:lvlJc w:val="left"/>
      <w:pPr>
        <w:ind w:left="2170" w:hanging="250"/>
      </w:pPr>
      <w:rPr>
        <w:rFonts w:hint="default"/>
        <w:lang w:val="tr-TR" w:eastAsia="tr-TR" w:bidi="tr-TR"/>
      </w:rPr>
    </w:lvl>
  </w:abstractNum>
  <w:abstractNum w:abstractNumId="23" w15:restartNumberingAfterBreak="0">
    <w:nsid w:val="0BB72B4C"/>
    <w:multiLevelType w:val="hybridMultilevel"/>
    <w:tmpl w:val="71C64AB4"/>
    <w:lvl w:ilvl="0" w:tplc="2D5C948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931AD8EC">
      <w:numFmt w:val="bullet"/>
      <w:lvlText w:val="•"/>
      <w:lvlJc w:val="left"/>
      <w:pPr>
        <w:ind w:left="376" w:hanging="250"/>
      </w:pPr>
      <w:rPr>
        <w:rFonts w:hint="default"/>
        <w:lang w:val="tr-TR" w:eastAsia="tr-TR" w:bidi="tr-TR"/>
      </w:rPr>
    </w:lvl>
    <w:lvl w:ilvl="2" w:tplc="775C715C">
      <w:numFmt w:val="bullet"/>
      <w:lvlText w:val="•"/>
      <w:lvlJc w:val="left"/>
      <w:pPr>
        <w:ind w:left="632" w:hanging="250"/>
      </w:pPr>
      <w:rPr>
        <w:rFonts w:hint="default"/>
        <w:lang w:val="tr-TR" w:eastAsia="tr-TR" w:bidi="tr-TR"/>
      </w:rPr>
    </w:lvl>
    <w:lvl w:ilvl="3" w:tplc="4686CF8E">
      <w:numFmt w:val="bullet"/>
      <w:lvlText w:val="•"/>
      <w:lvlJc w:val="left"/>
      <w:pPr>
        <w:ind w:left="888" w:hanging="250"/>
      </w:pPr>
      <w:rPr>
        <w:rFonts w:hint="default"/>
        <w:lang w:val="tr-TR" w:eastAsia="tr-TR" w:bidi="tr-TR"/>
      </w:rPr>
    </w:lvl>
    <w:lvl w:ilvl="4" w:tplc="320C7388">
      <w:numFmt w:val="bullet"/>
      <w:lvlText w:val="•"/>
      <w:lvlJc w:val="left"/>
      <w:pPr>
        <w:ind w:left="1145" w:hanging="250"/>
      </w:pPr>
      <w:rPr>
        <w:rFonts w:hint="default"/>
        <w:lang w:val="tr-TR" w:eastAsia="tr-TR" w:bidi="tr-TR"/>
      </w:rPr>
    </w:lvl>
    <w:lvl w:ilvl="5" w:tplc="B38CB06E">
      <w:numFmt w:val="bullet"/>
      <w:lvlText w:val="•"/>
      <w:lvlJc w:val="left"/>
      <w:pPr>
        <w:ind w:left="1401" w:hanging="250"/>
      </w:pPr>
      <w:rPr>
        <w:rFonts w:hint="default"/>
        <w:lang w:val="tr-TR" w:eastAsia="tr-TR" w:bidi="tr-TR"/>
      </w:rPr>
    </w:lvl>
    <w:lvl w:ilvl="6" w:tplc="073CE46A">
      <w:numFmt w:val="bullet"/>
      <w:lvlText w:val="•"/>
      <w:lvlJc w:val="left"/>
      <w:pPr>
        <w:ind w:left="1657" w:hanging="250"/>
      </w:pPr>
      <w:rPr>
        <w:rFonts w:hint="default"/>
        <w:lang w:val="tr-TR" w:eastAsia="tr-TR" w:bidi="tr-TR"/>
      </w:rPr>
    </w:lvl>
    <w:lvl w:ilvl="7" w:tplc="73341CCE">
      <w:numFmt w:val="bullet"/>
      <w:lvlText w:val="•"/>
      <w:lvlJc w:val="left"/>
      <w:pPr>
        <w:ind w:left="1914" w:hanging="250"/>
      </w:pPr>
      <w:rPr>
        <w:rFonts w:hint="default"/>
        <w:lang w:val="tr-TR" w:eastAsia="tr-TR" w:bidi="tr-TR"/>
      </w:rPr>
    </w:lvl>
    <w:lvl w:ilvl="8" w:tplc="71786DF2">
      <w:numFmt w:val="bullet"/>
      <w:lvlText w:val="•"/>
      <w:lvlJc w:val="left"/>
      <w:pPr>
        <w:ind w:left="2170" w:hanging="250"/>
      </w:pPr>
      <w:rPr>
        <w:rFonts w:hint="default"/>
        <w:lang w:val="tr-TR" w:eastAsia="tr-TR" w:bidi="tr-TR"/>
      </w:rPr>
    </w:lvl>
  </w:abstractNum>
  <w:abstractNum w:abstractNumId="24" w15:restartNumberingAfterBreak="0">
    <w:nsid w:val="0C280820"/>
    <w:multiLevelType w:val="multilevel"/>
    <w:tmpl w:val="B034706A"/>
    <w:lvl w:ilvl="0">
      <w:start w:val="3"/>
      <w:numFmt w:val="upperLetter"/>
      <w:lvlText w:val="%1"/>
      <w:lvlJc w:val="left"/>
      <w:pPr>
        <w:ind w:left="530" w:hanging="415"/>
      </w:pPr>
      <w:rPr>
        <w:rFonts w:hint="default"/>
        <w:lang w:val="tr-TR" w:eastAsia="tr-TR" w:bidi="tr-TR"/>
      </w:rPr>
    </w:lvl>
    <w:lvl w:ilvl="1">
      <w:start w:val="3"/>
      <w:numFmt w:val="decimal"/>
      <w:lvlText w:val="%1.%2."/>
      <w:lvlJc w:val="left"/>
      <w:pPr>
        <w:ind w:left="530" w:hanging="415"/>
      </w:pPr>
      <w:rPr>
        <w:rFonts w:ascii="Times New Roman" w:eastAsia="Times New Roman" w:hAnsi="Times New Roman" w:cs="Times New Roman" w:hint="default"/>
        <w:b/>
        <w:bCs/>
        <w:spacing w:val="-2"/>
        <w:w w:val="100"/>
        <w:sz w:val="22"/>
        <w:szCs w:val="22"/>
        <w:lang w:val="tr-TR" w:eastAsia="tr-TR" w:bidi="tr-TR"/>
      </w:rPr>
    </w:lvl>
    <w:lvl w:ilvl="2">
      <w:start w:val="1"/>
      <w:numFmt w:val="decimal"/>
      <w:lvlText w:val="%1.%2.%3."/>
      <w:lvlJc w:val="left"/>
      <w:pPr>
        <w:ind w:left="698" w:hanging="582"/>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2612" w:hanging="582"/>
      </w:pPr>
      <w:rPr>
        <w:rFonts w:hint="default"/>
        <w:lang w:val="tr-TR" w:eastAsia="tr-TR" w:bidi="tr-TR"/>
      </w:rPr>
    </w:lvl>
    <w:lvl w:ilvl="4">
      <w:numFmt w:val="bullet"/>
      <w:lvlText w:val="•"/>
      <w:lvlJc w:val="left"/>
      <w:pPr>
        <w:ind w:left="3568" w:hanging="582"/>
      </w:pPr>
      <w:rPr>
        <w:rFonts w:hint="default"/>
        <w:lang w:val="tr-TR" w:eastAsia="tr-TR" w:bidi="tr-TR"/>
      </w:rPr>
    </w:lvl>
    <w:lvl w:ilvl="5">
      <w:numFmt w:val="bullet"/>
      <w:lvlText w:val="•"/>
      <w:lvlJc w:val="left"/>
      <w:pPr>
        <w:ind w:left="4525" w:hanging="582"/>
      </w:pPr>
      <w:rPr>
        <w:rFonts w:hint="default"/>
        <w:lang w:val="tr-TR" w:eastAsia="tr-TR" w:bidi="tr-TR"/>
      </w:rPr>
    </w:lvl>
    <w:lvl w:ilvl="6">
      <w:numFmt w:val="bullet"/>
      <w:lvlText w:val="•"/>
      <w:lvlJc w:val="left"/>
      <w:pPr>
        <w:ind w:left="5481" w:hanging="582"/>
      </w:pPr>
      <w:rPr>
        <w:rFonts w:hint="default"/>
        <w:lang w:val="tr-TR" w:eastAsia="tr-TR" w:bidi="tr-TR"/>
      </w:rPr>
    </w:lvl>
    <w:lvl w:ilvl="7">
      <w:numFmt w:val="bullet"/>
      <w:lvlText w:val="•"/>
      <w:lvlJc w:val="left"/>
      <w:pPr>
        <w:ind w:left="6437" w:hanging="582"/>
      </w:pPr>
      <w:rPr>
        <w:rFonts w:hint="default"/>
        <w:lang w:val="tr-TR" w:eastAsia="tr-TR" w:bidi="tr-TR"/>
      </w:rPr>
    </w:lvl>
    <w:lvl w:ilvl="8">
      <w:numFmt w:val="bullet"/>
      <w:lvlText w:val="•"/>
      <w:lvlJc w:val="left"/>
      <w:pPr>
        <w:ind w:left="7393" w:hanging="582"/>
      </w:pPr>
      <w:rPr>
        <w:rFonts w:hint="default"/>
        <w:lang w:val="tr-TR" w:eastAsia="tr-TR" w:bidi="tr-TR"/>
      </w:rPr>
    </w:lvl>
  </w:abstractNum>
  <w:abstractNum w:abstractNumId="25" w15:restartNumberingAfterBreak="0">
    <w:nsid w:val="0C444711"/>
    <w:multiLevelType w:val="hybridMultilevel"/>
    <w:tmpl w:val="17AECB34"/>
    <w:lvl w:ilvl="0" w:tplc="173010E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EB29B92">
      <w:numFmt w:val="bullet"/>
      <w:lvlText w:val="•"/>
      <w:lvlJc w:val="left"/>
      <w:pPr>
        <w:ind w:left="376" w:hanging="250"/>
      </w:pPr>
      <w:rPr>
        <w:rFonts w:hint="default"/>
        <w:lang w:val="tr-TR" w:eastAsia="tr-TR" w:bidi="tr-TR"/>
      </w:rPr>
    </w:lvl>
    <w:lvl w:ilvl="2" w:tplc="BAA616D0">
      <w:numFmt w:val="bullet"/>
      <w:lvlText w:val="•"/>
      <w:lvlJc w:val="left"/>
      <w:pPr>
        <w:ind w:left="632" w:hanging="250"/>
      </w:pPr>
      <w:rPr>
        <w:rFonts w:hint="default"/>
        <w:lang w:val="tr-TR" w:eastAsia="tr-TR" w:bidi="tr-TR"/>
      </w:rPr>
    </w:lvl>
    <w:lvl w:ilvl="3" w:tplc="AF46C77E">
      <w:numFmt w:val="bullet"/>
      <w:lvlText w:val="•"/>
      <w:lvlJc w:val="left"/>
      <w:pPr>
        <w:ind w:left="888" w:hanging="250"/>
      </w:pPr>
      <w:rPr>
        <w:rFonts w:hint="default"/>
        <w:lang w:val="tr-TR" w:eastAsia="tr-TR" w:bidi="tr-TR"/>
      </w:rPr>
    </w:lvl>
    <w:lvl w:ilvl="4" w:tplc="DB46A450">
      <w:numFmt w:val="bullet"/>
      <w:lvlText w:val="•"/>
      <w:lvlJc w:val="left"/>
      <w:pPr>
        <w:ind w:left="1145" w:hanging="250"/>
      </w:pPr>
      <w:rPr>
        <w:rFonts w:hint="default"/>
        <w:lang w:val="tr-TR" w:eastAsia="tr-TR" w:bidi="tr-TR"/>
      </w:rPr>
    </w:lvl>
    <w:lvl w:ilvl="5" w:tplc="41DCEB50">
      <w:numFmt w:val="bullet"/>
      <w:lvlText w:val="•"/>
      <w:lvlJc w:val="left"/>
      <w:pPr>
        <w:ind w:left="1401" w:hanging="250"/>
      </w:pPr>
      <w:rPr>
        <w:rFonts w:hint="default"/>
        <w:lang w:val="tr-TR" w:eastAsia="tr-TR" w:bidi="tr-TR"/>
      </w:rPr>
    </w:lvl>
    <w:lvl w:ilvl="6" w:tplc="E8D862C4">
      <w:numFmt w:val="bullet"/>
      <w:lvlText w:val="•"/>
      <w:lvlJc w:val="left"/>
      <w:pPr>
        <w:ind w:left="1657" w:hanging="250"/>
      </w:pPr>
      <w:rPr>
        <w:rFonts w:hint="default"/>
        <w:lang w:val="tr-TR" w:eastAsia="tr-TR" w:bidi="tr-TR"/>
      </w:rPr>
    </w:lvl>
    <w:lvl w:ilvl="7" w:tplc="5002C8FA">
      <w:numFmt w:val="bullet"/>
      <w:lvlText w:val="•"/>
      <w:lvlJc w:val="left"/>
      <w:pPr>
        <w:ind w:left="1914" w:hanging="250"/>
      </w:pPr>
      <w:rPr>
        <w:rFonts w:hint="default"/>
        <w:lang w:val="tr-TR" w:eastAsia="tr-TR" w:bidi="tr-TR"/>
      </w:rPr>
    </w:lvl>
    <w:lvl w:ilvl="8" w:tplc="AB7AF6F4">
      <w:numFmt w:val="bullet"/>
      <w:lvlText w:val="•"/>
      <w:lvlJc w:val="left"/>
      <w:pPr>
        <w:ind w:left="2170" w:hanging="250"/>
      </w:pPr>
      <w:rPr>
        <w:rFonts w:hint="default"/>
        <w:lang w:val="tr-TR" w:eastAsia="tr-TR" w:bidi="tr-TR"/>
      </w:rPr>
    </w:lvl>
  </w:abstractNum>
  <w:abstractNum w:abstractNumId="26" w15:restartNumberingAfterBreak="0">
    <w:nsid w:val="0D470303"/>
    <w:multiLevelType w:val="hybridMultilevel"/>
    <w:tmpl w:val="5E2E6A96"/>
    <w:lvl w:ilvl="0" w:tplc="8DBAC22C">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AA38A2AC">
      <w:numFmt w:val="bullet"/>
      <w:lvlText w:val="•"/>
      <w:lvlJc w:val="left"/>
      <w:pPr>
        <w:ind w:left="315" w:hanging="250"/>
      </w:pPr>
      <w:rPr>
        <w:rFonts w:hint="default"/>
        <w:lang w:val="tr-TR" w:eastAsia="tr-TR" w:bidi="tr-TR"/>
      </w:rPr>
    </w:lvl>
    <w:lvl w:ilvl="2" w:tplc="4DF28C66">
      <w:numFmt w:val="bullet"/>
      <w:lvlText w:val="•"/>
      <w:lvlJc w:val="left"/>
      <w:pPr>
        <w:ind w:left="530" w:hanging="250"/>
      </w:pPr>
      <w:rPr>
        <w:rFonts w:hint="default"/>
        <w:lang w:val="tr-TR" w:eastAsia="tr-TR" w:bidi="tr-TR"/>
      </w:rPr>
    </w:lvl>
    <w:lvl w:ilvl="3" w:tplc="9768D6BA">
      <w:numFmt w:val="bullet"/>
      <w:lvlText w:val="•"/>
      <w:lvlJc w:val="left"/>
      <w:pPr>
        <w:ind w:left="745" w:hanging="250"/>
      </w:pPr>
      <w:rPr>
        <w:rFonts w:hint="default"/>
        <w:lang w:val="tr-TR" w:eastAsia="tr-TR" w:bidi="tr-TR"/>
      </w:rPr>
    </w:lvl>
    <w:lvl w:ilvl="4" w:tplc="1988F328">
      <w:numFmt w:val="bullet"/>
      <w:lvlText w:val="•"/>
      <w:lvlJc w:val="left"/>
      <w:pPr>
        <w:ind w:left="960" w:hanging="250"/>
      </w:pPr>
      <w:rPr>
        <w:rFonts w:hint="default"/>
        <w:lang w:val="tr-TR" w:eastAsia="tr-TR" w:bidi="tr-TR"/>
      </w:rPr>
    </w:lvl>
    <w:lvl w:ilvl="5" w:tplc="D5ACA386">
      <w:numFmt w:val="bullet"/>
      <w:lvlText w:val="•"/>
      <w:lvlJc w:val="left"/>
      <w:pPr>
        <w:ind w:left="1175" w:hanging="250"/>
      </w:pPr>
      <w:rPr>
        <w:rFonts w:hint="default"/>
        <w:lang w:val="tr-TR" w:eastAsia="tr-TR" w:bidi="tr-TR"/>
      </w:rPr>
    </w:lvl>
    <w:lvl w:ilvl="6" w:tplc="D3CAA1B0">
      <w:numFmt w:val="bullet"/>
      <w:lvlText w:val="•"/>
      <w:lvlJc w:val="left"/>
      <w:pPr>
        <w:ind w:left="1390" w:hanging="250"/>
      </w:pPr>
      <w:rPr>
        <w:rFonts w:hint="default"/>
        <w:lang w:val="tr-TR" w:eastAsia="tr-TR" w:bidi="tr-TR"/>
      </w:rPr>
    </w:lvl>
    <w:lvl w:ilvl="7" w:tplc="847601AC">
      <w:numFmt w:val="bullet"/>
      <w:lvlText w:val="•"/>
      <w:lvlJc w:val="left"/>
      <w:pPr>
        <w:ind w:left="1605" w:hanging="250"/>
      </w:pPr>
      <w:rPr>
        <w:rFonts w:hint="default"/>
        <w:lang w:val="tr-TR" w:eastAsia="tr-TR" w:bidi="tr-TR"/>
      </w:rPr>
    </w:lvl>
    <w:lvl w:ilvl="8" w:tplc="A23EC762">
      <w:numFmt w:val="bullet"/>
      <w:lvlText w:val="•"/>
      <w:lvlJc w:val="left"/>
      <w:pPr>
        <w:ind w:left="1820" w:hanging="250"/>
      </w:pPr>
      <w:rPr>
        <w:rFonts w:hint="default"/>
        <w:lang w:val="tr-TR" w:eastAsia="tr-TR" w:bidi="tr-TR"/>
      </w:rPr>
    </w:lvl>
  </w:abstractNum>
  <w:abstractNum w:abstractNumId="27" w15:restartNumberingAfterBreak="0">
    <w:nsid w:val="0D540339"/>
    <w:multiLevelType w:val="hybridMultilevel"/>
    <w:tmpl w:val="ACB296B2"/>
    <w:lvl w:ilvl="0" w:tplc="9918D994">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9BA45900">
      <w:numFmt w:val="bullet"/>
      <w:lvlText w:val="•"/>
      <w:lvlJc w:val="left"/>
      <w:pPr>
        <w:ind w:left="259" w:hanging="273"/>
      </w:pPr>
      <w:rPr>
        <w:rFonts w:hint="default"/>
        <w:lang w:val="tr-TR" w:eastAsia="tr-TR" w:bidi="tr-TR"/>
      </w:rPr>
    </w:lvl>
    <w:lvl w:ilvl="2" w:tplc="D0B6535E">
      <w:numFmt w:val="bullet"/>
      <w:lvlText w:val="•"/>
      <w:lvlJc w:val="left"/>
      <w:pPr>
        <w:ind w:left="419" w:hanging="273"/>
      </w:pPr>
      <w:rPr>
        <w:rFonts w:hint="default"/>
        <w:lang w:val="tr-TR" w:eastAsia="tr-TR" w:bidi="tr-TR"/>
      </w:rPr>
    </w:lvl>
    <w:lvl w:ilvl="3" w:tplc="C16CCC5C">
      <w:numFmt w:val="bullet"/>
      <w:lvlText w:val="•"/>
      <w:lvlJc w:val="left"/>
      <w:pPr>
        <w:ind w:left="579" w:hanging="273"/>
      </w:pPr>
      <w:rPr>
        <w:rFonts w:hint="default"/>
        <w:lang w:val="tr-TR" w:eastAsia="tr-TR" w:bidi="tr-TR"/>
      </w:rPr>
    </w:lvl>
    <w:lvl w:ilvl="4" w:tplc="6946035A">
      <w:numFmt w:val="bullet"/>
      <w:lvlText w:val="•"/>
      <w:lvlJc w:val="left"/>
      <w:pPr>
        <w:ind w:left="739" w:hanging="273"/>
      </w:pPr>
      <w:rPr>
        <w:rFonts w:hint="default"/>
        <w:lang w:val="tr-TR" w:eastAsia="tr-TR" w:bidi="tr-TR"/>
      </w:rPr>
    </w:lvl>
    <w:lvl w:ilvl="5" w:tplc="FD205FEE">
      <w:numFmt w:val="bullet"/>
      <w:lvlText w:val="•"/>
      <w:lvlJc w:val="left"/>
      <w:pPr>
        <w:ind w:left="899" w:hanging="273"/>
      </w:pPr>
      <w:rPr>
        <w:rFonts w:hint="default"/>
        <w:lang w:val="tr-TR" w:eastAsia="tr-TR" w:bidi="tr-TR"/>
      </w:rPr>
    </w:lvl>
    <w:lvl w:ilvl="6" w:tplc="B5089C2E">
      <w:numFmt w:val="bullet"/>
      <w:lvlText w:val="•"/>
      <w:lvlJc w:val="left"/>
      <w:pPr>
        <w:ind w:left="1059" w:hanging="273"/>
      </w:pPr>
      <w:rPr>
        <w:rFonts w:hint="default"/>
        <w:lang w:val="tr-TR" w:eastAsia="tr-TR" w:bidi="tr-TR"/>
      </w:rPr>
    </w:lvl>
    <w:lvl w:ilvl="7" w:tplc="F6026596">
      <w:numFmt w:val="bullet"/>
      <w:lvlText w:val="•"/>
      <w:lvlJc w:val="left"/>
      <w:pPr>
        <w:ind w:left="1219" w:hanging="273"/>
      </w:pPr>
      <w:rPr>
        <w:rFonts w:hint="default"/>
        <w:lang w:val="tr-TR" w:eastAsia="tr-TR" w:bidi="tr-TR"/>
      </w:rPr>
    </w:lvl>
    <w:lvl w:ilvl="8" w:tplc="A5C4C8C4">
      <w:numFmt w:val="bullet"/>
      <w:lvlText w:val="•"/>
      <w:lvlJc w:val="left"/>
      <w:pPr>
        <w:ind w:left="1379" w:hanging="273"/>
      </w:pPr>
      <w:rPr>
        <w:rFonts w:hint="default"/>
        <w:lang w:val="tr-TR" w:eastAsia="tr-TR" w:bidi="tr-TR"/>
      </w:rPr>
    </w:lvl>
  </w:abstractNum>
  <w:abstractNum w:abstractNumId="28" w15:restartNumberingAfterBreak="0">
    <w:nsid w:val="0DBE70B3"/>
    <w:multiLevelType w:val="hybridMultilevel"/>
    <w:tmpl w:val="9A6E1A30"/>
    <w:lvl w:ilvl="0" w:tplc="0922A618">
      <w:start w:val="1"/>
      <w:numFmt w:val="decimal"/>
      <w:lvlText w:val="%1)"/>
      <w:lvlJc w:val="left"/>
      <w:pPr>
        <w:ind w:left="1863" w:hanging="260"/>
      </w:pPr>
      <w:rPr>
        <w:rFonts w:ascii="Times New Roman" w:eastAsia="Times New Roman" w:hAnsi="Times New Roman" w:cs="Times New Roman" w:hint="default"/>
        <w:w w:val="99"/>
        <w:sz w:val="24"/>
        <w:szCs w:val="24"/>
        <w:lang w:val="tr-TR" w:eastAsia="tr-TR" w:bidi="tr-TR"/>
      </w:rPr>
    </w:lvl>
    <w:lvl w:ilvl="1" w:tplc="5A943C20">
      <w:numFmt w:val="bullet"/>
      <w:lvlText w:val="•"/>
      <w:lvlJc w:val="left"/>
      <w:pPr>
        <w:ind w:left="2760" w:hanging="260"/>
      </w:pPr>
      <w:rPr>
        <w:rFonts w:hint="default"/>
        <w:lang w:val="tr-TR" w:eastAsia="tr-TR" w:bidi="tr-TR"/>
      </w:rPr>
    </w:lvl>
    <w:lvl w:ilvl="2" w:tplc="119001FC">
      <w:numFmt w:val="bullet"/>
      <w:lvlText w:val="•"/>
      <w:lvlJc w:val="left"/>
      <w:pPr>
        <w:ind w:left="3661" w:hanging="260"/>
      </w:pPr>
      <w:rPr>
        <w:rFonts w:hint="default"/>
        <w:lang w:val="tr-TR" w:eastAsia="tr-TR" w:bidi="tr-TR"/>
      </w:rPr>
    </w:lvl>
    <w:lvl w:ilvl="3" w:tplc="77D8FD2A">
      <w:numFmt w:val="bullet"/>
      <w:lvlText w:val="•"/>
      <w:lvlJc w:val="left"/>
      <w:pPr>
        <w:ind w:left="4561" w:hanging="260"/>
      </w:pPr>
      <w:rPr>
        <w:rFonts w:hint="default"/>
        <w:lang w:val="tr-TR" w:eastAsia="tr-TR" w:bidi="tr-TR"/>
      </w:rPr>
    </w:lvl>
    <w:lvl w:ilvl="4" w:tplc="DA36CB1C">
      <w:numFmt w:val="bullet"/>
      <w:lvlText w:val="•"/>
      <w:lvlJc w:val="left"/>
      <w:pPr>
        <w:ind w:left="5462" w:hanging="260"/>
      </w:pPr>
      <w:rPr>
        <w:rFonts w:hint="default"/>
        <w:lang w:val="tr-TR" w:eastAsia="tr-TR" w:bidi="tr-TR"/>
      </w:rPr>
    </w:lvl>
    <w:lvl w:ilvl="5" w:tplc="7B107ABE">
      <w:numFmt w:val="bullet"/>
      <w:lvlText w:val="•"/>
      <w:lvlJc w:val="left"/>
      <w:pPr>
        <w:ind w:left="6363" w:hanging="260"/>
      </w:pPr>
      <w:rPr>
        <w:rFonts w:hint="default"/>
        <w:lang w:val="tr-TR" w:eastAsia="tr-TR" w:bidi="tr-TR"/>
      </w:rPr>
    </w:lvl>
    <w:lvl w:ilvl="6" w:tplc="267E3A90">
      <w:numFmt w:val="bullet"/>
      <w:lvlText w:val="•"/>
      <w:lvlJc w:val="left"/>
      <w:pPr>
        <w:ind w:left="7263" w:hanging="260"/>
      </w:pPr>
      <w:rPr>
        <w:rFonts w:hint="default"/>
        <w:lang w:val="tr-TR" w:eastAsia="tr-TR" w:bidi="tr-TR"/>
      </w:rPr>
    </w:lvl>
    <w:lvl w:ilvl="7" w:tplc="F14A2516">
      <w:numFmt w:val="bullet"/>
      <w:lvlText w:val="•"/>
      <w:lvlJc w:val="left"/>
      <w:pPr>
        <w:ind w:left="8164" w:hanging="260"/>
      </w:pPr>
      <w:rPr>
        <w:rFonts w:hint="default"/>
        <w:lang w:val="tr-TR" w:eastAsia="tr-TR" w:bidi="tr-TR"/>
      </w:rPr>
    </w:lvl>
    <w:lvl w:ilvl="8" w:tplc="318891CA">
      <w:numFmt w:val="bullet"/>
      <w:lvlText w:val="•"/>
      <w:lvlJc w:val="left"/>
      <w:pPr>
        <w:ind w:left="9065" w:hanging="260"/>
      </w:pPr>
      <w:rPr>
        <w:rFonts w:hint="default"/>
        <w:lang w:val="tr-TR" w:eastAsia="tr-TR" w:bidi="tr-TR"/>
      </w:rPr>
    </w:lvl>
  </w:abstractNum>
  <w:abstractNum w:abstractNumId="29" w15:restartNumberingAfterBreak="0">
    <w:nsid w:val="0DE94AD7"/>
    <w:multiLevelType w:val="hybridMultilevel"/>
    <w:tmpl w:val="9836CF6E"/>
    <w:lvl w:ilvl="0" w:tplc="26D2ABC8">
      <w:start w:val="1"/>
      <w:numFmt w:val="decimal"/>
      <w:lvlText w:val="%1."/>
      <w:lvlJc w:val="left"/>
      <w:pPr>
        <w:ind w:left="358" w:hanging="243"/>
      </w:pPr>
      <w:rPr>
        <w:rFonts w:ascii="Times New Roman" w:eastAsia="Times New Roman" w:hAnsi="Times New Roman" w:cs="Times New Roman" w:hint="default"/>
        <w:w w:val="100"/>
        <w:sz w:val="24"/>
        <w:szCs w:val="24"/>
        <w:lang w:val="tr-TR" w:eastAsia="tr-TR" w:bidi="tr-TR"/>
      </w:rPr>
    </w:lvl>
    <w:lvl w:ilvl="1" w:tplc="84ECF9B2">
      <w:numFmt w:val="bullet"/>
      <w:lvlText w:val="•"/>
      <w:lvlJc w:val="left"/>
      <w:pPr>
        <w:ind w:left="1254" w:hanging="243"/>
      </w:pPr>
      <w:rPr>
        <w:rFonts w:hint="default"/>
        <w:lang w:val="tr-TR" w:eastAsia="tr-TR" w:bidi="tr-TR"/>
      </w:rPr>
    </w:lvl>
    <w:lvl w:ilvl="2" w:tplc="C4F8F41E">
      <w:numFmt w:val="bullet"/>
      <w:lvlText w:val="•"/>
      <w:lvlJc w:val="left"/>
      <w:pPr>
        <w:ind w:left="2149" w:hanging="243"/>
      </w:pPr>
      <w:rPr>
        <w:rFonts w:hint="default"/>
        <w:lang w:val="tr-TR" w:eastAsia="tr-TR" w:bidi="tr-TR"/>
      </w:rPr>
    </w:lvl>
    <w:lvl w:ilvl="3" w:tplc="E842B7F8">
      <w:numFmt w:val="bullet"/>
      <w:lvlText w:val="•"/>
      <w:lvlJc w:val="left"/>
      <w:pPr>
        <w:ind w:left="3043" w:hanging="243"/>
      </w:pPr>
      <w:rPr>
        <w:rFonts w:hint="default"/>
        <w:lang w:val="tr-TR" w:eastAsia="tr-TR" w:bidi="tr-TR"/>
      </w:rPr>
    </w:lvl>
    <w:lvl w:ilvl="4" w:tplc="3990C448">
      <w:numFmt w:val="bullet"/>
      <w:lvlText w:val="•"/>
      <w:lvlJc w:val="left"/>
      <w:pPr>
        <w:ind w:left="3938" w:hanging="243"/>
      </w:pPr>
      <w:rPr>
        <w:rFonts w:hint="default"/>
        <w:lang w:val="tr-TR" w:eastAsia="tr-TR" w:bidi="tr-TR"/>
      </w:rPr>
    </w:lvl>
    <w:lvl w:ilvl="5" w:tplc="956498C8">
      <w:numFmt w:val="bullet"/>
      <w:lvlText w:val="•"/>
      <w:lvlJc w:val="left"/>
      <w:pPr>
        <w:ind w:left="4833" w:hanging="243"/>
      </w:pPr>
      <w:rPr>
        <w:rFonts w:hint="default"/>
        <w:lang w:val="tr-TR" w:eastAsia="tr-TR" w:bidi="tr-TR"/>
      </w:rPr>
    </w:lvl>
    <w:lvl w:ilvl="6" w:tplc="B3B23DE4">
      <w:numFmt w:val="bullet"/>
      <w:lvlText w:val="•"/>
      <w:lvlJc w:val="left"/>
      <w:pPr>
        <w:ind w:left="5727" w:hanging="243"/>
      </w:pPr>
      <w:rPr>
        <w:rFonts w:hint="default"/>
        <w:lang w:val="tr-TR" w:eastAsia="tr-TR" w:bidi="tr-TR"/>
      </w:rPr>
    </w:lvl>
    <w:lvl w:ilvl="7" w:tplc="DFBAA200">
      <w:numFmt w:val="bullet"/>
      <w:lvlText w:val="•"/>
      <w:lvlJc w:val="left"/>
      <w:pPr>
        <w:ind w:left="6622" w:hanging="243"/>
      </w:pPr>
      <w:rPr>
        <w:rFonts w:hint="default"/>
        <w:lang w:val="tr-TR" w:eastAsia="tr-TR" w:bidi="tr-TR"/>
      </w:rPr>
    </w:lvl>
    <w:lvl w:ilvl="8" w:tplc="7AF6B51E">
      <w:numFmt w:val="bullet"/>
      <w:lvlText w:val="•"/>
      <w:lvlJc w:val="left"/>
      <w:pPr>
        <w:ind w:left="7517" w:hanging="243"/>
      </w:pPr>
      <w:rPr>
        <w:rFonts w:hint="default"/>
        <w:lang w:val="tr-TR" w:eastAsia="tr-TR" w:bidi="tr-TR"/>
      </w:rPr>
    </w:lvl>
  </w:abstractNum>
  <w:abstractNum w:abstractNumId="30" w15:restartNumberingAfterBreak="0">
    <w:nsid w:val="0F3E767A"/>
    <w:multiLevelType w:val="hybridMultilevel"/>
    <w:tmpl w:val="EC089816"/>
    <w:lvl w:ilvl="0" w:tplc="131A11E0">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41723D2C">
      <w:numFmt w:val="bullet"/>
      <w:lvlText w:val="•"/>
      <w:lvlJc w:val="left"/>
      <w:pPr>
        <w:ind w:left="315" w:hanging="250"/>
      </w:pPr>
      <w:rPr>
        <w:rFonts w:hint="default"/>
        <w:lang w:val="tr-TR" w:eastAsia="tr-TR" w:bidi="tr-TR"/>
      </w:rPr>
    </w:lvl>
    <w:lvl w:ilvl="2" w:tplc="402AE48A">
      <w:numFmt w:val="bullet"/>
      <w:lvlText w:val="•"/>
      <w:lvlJc w:val="left"/>
      <w:pPr>
        <w:ind w:left="530" w:hanging="250"/>
      </w:pPr>
      <w:rPr>
        <w:rFonts w:hint="default"/>
        <w:lang w:val="tr-TR" w:eastAsia="tr-TR" w:bidi="tr-TR"/>
      </w:rPr>
    </w:lvl>
    <w:lvl w:ilvl="3" w:tplc="20AA61A2">
      <w:numFmt w:val="bullet"/>
      <w:lvlText w:val="•"/>
      <w:lvlJc w:val="left"/>
      <w:pPr>
        <w:ind w:left="745" w:hanging="250"/>
      </w:pPr>
      <w:rPr>
        <w:rFonts w:hint="default"/>
        <w:lang w:val="tr-TR" w:eastAsia="tr-TR" w:bidi="tr-TR"/>
      </w:rPr>
    </w:lvl>
    <w:lvl w:ilvl="4" w:tplc="0D1A15FC">
      <w:numFmt w:val="bullet"/>
      <w:lvlText w:val="•"/>
      <w:lvlJc w:val="left"/>
      <w:pPr>
        <w:ind w:left="960" w:hanging="250"/>
      </w:pPr>
      <w:rPr>
        <w:rFonts w:hint="default"/>
        <w:lang w:val="tr-TR" w:eastAsia="tr-TR" w:bidi="tr-TR"/>
      </w:rPr>
    </w:lvl>
    <w:lvl w:ilvl="5" w:tplc="D4007E10">
      <w:numFmt w:val="bullet"/>
      <w:lvlText w:val="•"/>
      <w:lvlJc w:val="left"/>
      <w:pPr>
        <w:ind w:left="1175" w:hanging="250"/>
      </w:pPr>
      <w:rPr>
        <w:rFonts w:hint="default"/>
        <w:lang w:val="tr-TR" w:eastAsia="tr-TR" w:bidi="tr-TR"/>
      </w:rPr>
    </w:lvl>
    <w:lvl w:ilvl="6" w:tplc="95E04930">
      <w:numFmt w:val="bullet"/>
      <w:lvlText w:val="•"/>
      <w:lvlJc w:val="left"/>
      <w:pPr>
        <w:ind w:left="1390" w:hanging="250"/>
      </w:pPr>
      <w:rPr>
        <w:rFonts w:hint="default"/>
        <w:lang w:val="tr-TR" w:eastAsia="tr-TR" w:bidi="tr-TR"/>
      </w:rPr>
    </w:lvl>
    <w:lvl w:ilvl="7" w:tplc="2394303E">
      <w:numFmt w:val="bullet"/>
      <w:lvlText w:val="•"/>
      <w:lvlJc w:val="left"/>
      <w:pPr>
        <w:ind w:left="1605" w:hanging="250"/>
      </w:pPr>
      <w:rPr>
        <w:rFonts w:hint="default"/>
        <w:lang w:val="tr-TR" w:eastAsia="tr-TR" w:bidi="tr-TR"/>
      </w:rPr>
    </w:lvl>
    <w:lvl w:ilvl="8" w:tplc="468AA726">
      <w:numFmt w:val="bullet"/>
      <w:lvlText w:val="•"/>
      <w:lvlJc w:val="left"/>
      <w:pPr>
        <w:ind w:left="1820" w:hanging="250"/>
      </w:pPr>
      <w:rPr>
        <w:rFonts w:hint="default"/>
        <w:lang w:val="tr-TR" w:eastAsia="tr-TR" w:bidi="tr-TR"/>
      </w:rPr>
    </w:lvl>
  </w:abstractNum>
  <w:abstractNum w:abstractNumId="31" w15:restartNumberingAfterBreak="0">
    <w:nsid w:val="0F752CA8"/>
    <w:multiLevelType w:val="hybridMultilevel"/>
    <w:tmpl w:val="B442D952"/>
    <w:lvl w:ilvl="0" w:tplc="9B4AF2A8">
      <w:start w:val="1"/>
      <w:numFmt w:val="lowerLetter"/>
      <w:lvlText w:val="(%1)"/>
      <w:lvlJc w:val="left"/>
      <w:pPr>
        <w:ind w:left="380" w:hanging="273"/>
      </w:pPr>
      <w:rPr>
        <w:rFonts w:ascii="Times New Roman" w:eastAsia="Times New Roman" w:hAnsi="Times New Roman" w:cs="Times New Roman" w:hint="default"/>
        <w:w w:val="99"/>
        <w:sz w:val="20"/>
        <w:szCs w:val="20"/>
        <w:lang w:val="tr-TR" w:eastAsia="tr-TR" w:bidi="tr-TR"/>
      </w:rPr>
    </w:lvl>
    <w:lvl w:ilvl="1" w:tplc="B44C7874">
      <w:numFmt w:val="bullet"/>
      <w:lvlText w:val="•"/>
      <w:lvlJc w:val="left"/>
      <w:pPr>
        <w:ind w:left="511" w:hanging="273"/>
      </w:pPr>
      <w:rPr>
        <w:rFonts w:hint="default"/>
        <w:lang w:val="tr-TR" w:eastAsia="tr-TR" w:bidi="tr-TR"/>
      </w:rPr>
    </w:lvl>
    <w:lvl w:ilvl="2" w:tplc="8CFE8ED8">
      <w:numFmt w:val="bullet"/>
      <w:lvlText w:val="•"/>
      <w:lvlJc w:val="left"/>
      <w:pPr>
        <w:ind w:left="643" w:hanging="273"/>
      </w:pPr>
      <w:rPr>
        <w:rFonts w:hint="default"/>
        <w:lang w:val="tr-TR" w:eastAsia="tr-TR" w:bidi="tr-TR"/>
      </w:rPr>
    </w:lvl>
    <w:lvl w:ilvl="3" w:tplc="668222B6">
      <w:numFmt w:val="bullet"/>
      <w:lvlText w:val="•"/>
      <w:lvlJc w:val="left"/>
      <w:pPr>
        <w:ind w:left="775" w:hanging="273"/>
      </w:pPr>
      <w:rPr>
        <w:rFonts w:hint="default"/>
        <w:lang w:val="tr-TR" w:eastAsia="tr-TR" w:bidi="tr-TR"/>
      </w:rPr>
    </w:lvl>
    <w:lvl w:ilvl="4" w:tplc="1C809BC0">
      <w:numFmt w:val="bullet"/>
      <w:lvlText w:val="•"/>
      <w:lvlJc w:val="left"/>
      <w:pPr>
        <w:ind w:left="907" w:hanging="273"/>
      </w:pPr>
      <w:rPr>
        <w:rFonts w:hint="default"/>
        <w:lang w:val="tr-TR" w:eastAsia="tr-TR" w:bidi="tr-TR"/>
      </w:rPr>
    </w:lvl>
    <w:lvl w:ilvl="5" w:tplc="B8CABE74">
      <w:numFmt w:val="bullet"/>
      <w:lvlText w:val="•"/>
      <w:lvlJc w:val="left"/>
      <w:pPr>
        <w:ind w:left="1039" w:hanging="273"/>
      </w:pPr>
      <w:rPr>
        <w:rFonts w:hint="default"/>
        <w:lang w:val="tr-TR" w:eastAsia="tr-TR" w:bidi="tr-TR"/>
      </w:rPr>
    </w:lvl>
    <w:lvl w:ilvl="6" w:tplc="E164778C">
      <w:numFmt w:val="bullet"/>
      <w:lvlText w:val="•"/>
      <w:lvlJc w:val="left"/>
      <w:pPr>
        <w:ind w:left="1171" w:hanging="273"/>
      </w:pPr>
      <w:rPr>
        <w:rFonts w:hint="default"/>
        <w:lang w:val="tr-TR" w:eastAsia="tr-TR" w:bidi="tr-TR"/>
      </w:rPr>
    </w:lvl>
    <w:lvl w:ilvl="7" w:tplc="CB8C4BBE">
      <w:numFmt w:val="bullet"/>
      <w:lvlText w:val="•"/>
      <w:lvlJc w:val="left"/>
      <w:pPr>
        <w:ind w:left="1303" w:hanging="273"/>
      </w:pPr>
      <w:rPr>
        <w:rFonts w:hint="default"/>
        <w:lang w:val="tr-TR" w:eastAsia="tr-TR" w:bidi="tr-TR"/>
      </w:rPr>
    </w:lvl>
    <w:lvl w:ilvl="8" w:tplc="4DAC1018">
      <w:numFmt w:val="bullet"/>
      <w:lvlText w:val="•"/>
      <w:lvlJc w:val="left"/>
      <w:pPr>
        <w:ind w:left="1435" w:hanging="273"/>
      </w:pPr>
      <w:rPr>
        <w:rFonts w:hint="default"/>
        <w:lang w:val="tr-TR" w:eastAsia="tr-TR" w:bidi="tr-TR"/>
      </w:rPr>
    </w:lvl>
  </w:abstractNum>
  <w:abstractNum w:abstractNumId="32" w15:restartNumberingAfterBreak="0">
    <w:nsid w:val="0FC53010"/>
    <w:multiLevelType w:val="hybridMultilevel"/>
    <w:tmpl w:val="0AF4848C"/>
    <w:lvl w:ilvl="0" w:tplc="912020D2">
      <w:start w:val="2"/>
      <w:numFmt w:val="decimal"/>
      <w:lvlText w:val="(%1)"/>
      <w:lvlJc w:val="left"/>
      <w:pPr>
        <w:ind w:left="1942" w:hanging="339"/>
      </w:pPr>
      <w:rPr>
        <w:rFonts w:ascii="Times New Roman" w:eastAsia="Times New Roman" w:hAnsi="Times New Roman" w:cs="Times New Roman" w:hint="default"/>
        <w:w w:val="100"/>
        <w:sz w:val="24"/>
        <w:szCs w:val="24"/>
        <w:lang w:val="tr-TR" w:eastAsia="tr-TR" w:bidi="tr-TR"/>
      </w:rPr>
    </w:lvl>
    <w:lvl w:ilvl="1" w:tplc="92BE2D52">
      <w:numFmt w:val="bullet"/>
      <w:lvlText w:val="•"/>
      <w:lvlJc w:val="left"/>
      <w:pPr>
        <w:ind w:left="2832" w:hanging="339"/>
      </w:pPr>
      <w:rPr>
        <w:rFonts w:hint="default"/>
        <w:lang w:val="tr-TR" w:eastAsia="tr-TR" w:bidi="tr-TR"/>
      </w:rPr>
    </w:lvl>
    <w:lvl w:ilvl="2" w:tplc="ED4AB694">
      <w:numFmt w:val="bullet"/>
      <w:lvlText w:val="•"/>
      <w:lvlJc w:val="left"/>
      <w:pPr>
        <w:ind w:left="3725" w:hanging="339"/>
      </w:pPr>
      <w:rPr>
        <w:rFonts w:hint="default"/>
        <w:lang w:val="tr-TR" w:eastAsia="tr-TR" w:bidi="tr-TR"/>
      </w:rPr>
    </w:lvl>
    <w:lvl w:ilvl="3" w:tplc="CCBE12EA">
      <w:numFmt w:val="bullet"/>
      <w:lvlText w:val="•"/>
      <w:lvlJc w:val="left"/>
      <w:pPr>
        <w:ind w:left="4617" w:hanging="339"/>
      </w:pPr>
      <w:rPr>
        <w:rFonts w:hint="default"/>
        <w:lang w:val="tr-TR" w:eastAsia="tr-TR" w:bidi="tr-TR"/>
      </w:rPr>
    </w:lvl>
    <w:lvl w:ilvl="4" w:tplc="FBF80A26">
      <w:numFmt w:val="bullet"/>
      <w:lvlText w:val="•"/>
      <w:lvlJc w:val="left"/>
      <w:pPr>
        <w:ind w:left="5510" w:hanging="339"/>
      </w:pPr>
      <w:rPr>
        <w:rFonts w:hint="default"/>
        <w:lang w:val="tr-TR" w:eastAsia="tr-TR" w:bidi="tr-TR"/>
      </w:rPr>
    </w:lvl>
    <w:lvl w:ilvl="5" w:tplc="9FE4860A">
      <w:numFmt w:val="bullet"/>
      <w:lvlText w:val="•"/>
      <w:lvlJc w:val="left"/>
      <w:pPr>
        <w:ind w:left="6403" w:hanging="339"/>
      </w:pPr>
      <w:rPr>
        <w:rFonts w:hint="default"/>
        <w:lang w:val="tr-TR" w:eastAsia="tr-TR" w:bidi="tr-TR"/>
      </w:rPr>
    </w:lvl>
    <w:lvl w:ilvl="6" w:tplc="D3588DCA">
      <w:numFmt w:val="bullet"/>
      <w:lvlText w:val="•"/>
      <w:lvlJc w:val="left"/>
      <w:pPr>
        <w:ind w:left="7295" w:hanging="339"/>
      </w:pPr>
      <w:rPr>
        <w:rFonts w:hint="default"/>
        <w:lang w:val="tr-TR" w:eastAsia="tr-TR" w:bidi="tr-TR"/>
      </w:rPr>
    </w:lvl>
    <w:lvl w:ilvl="7" w:tplc="F960A2BE">
      <w:numFmt w:val="bullet"/>
      <w:lvlText w:val="•"/>
      <w:lvlJc w:val="left"/>
      <w:pPr>
        <w:ind w:left="8188" w:hanging="339"/>
      </w:pPr>
      <w:rPr>
        <w:rFonts w:hint="default"/>
        <w:lang w:val="tr-TR" w:eastAsia="tr-TR" w:bidi="tr-TR"/>
      </w:rPr>
    </w:lvl>
    <w:lvl w:ilvl="8" w:tplc="D13224C8">
      <w:numFmt w:val="bullet"/>
      <w:lvlText w:val="•"/>
      <w:lvlJc w:val="left"/>
      <w:pPr>
        <w:ind w:left="9081" w:hanging="339"/>
      </w:pPr>
      <w:rPr>
        <w:rFonts w:hint="default"/>
        <w:lang w:val="tr-TR" w:eastAsia="tr-TR" w:bidi="tr-TR"/>
      </w:rPr>
    </w:lvl>
  </w:abstractNum>
  <w:abstractNum w:abstractNumId="33" w15:restartNumberingAfterBreak="0">
    <w:nsid w:val="0FDF002C"/>
    <w:multiLevelType w:val="hybridMultilevel"/>
    <w:tmpl w:val="900E0748"/>
    <w:lvl w:ilvl="0" w:tplc="A9BC3FF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E97E1034">
      <w:numFmt w:val="bullet"/>
      <w:lvlText w:val="•"/>
      <w:lvlJc w:val="left"/>
      <w:pPr>
        <w:ind w:left="376" w:hanging="250"/>
      </w:pPr>
      <w:rPr>
        <w:rFonts w:hint="default"/>
        <w:lang w:val="tr-TR" w:eastAsia="tr-TR" w:bidi="tr-TR"/>
      </w:rPr>
    </w:lvl>
    <w:lvl w:ilvl="2" w:tplc="EA127740">
      <w:numFmt w:val="bullet"/>
      <w:lvlText w:val="•"/>
      <w:lvlJc w:val="left"/>
      <w:pPr>
        <w:ind w:left="632" w:hanging="250"/>
      </w:pPr>
      <w:rPr>
        <w:rFonts w:hint="default"/>
        <w:lang w:val="tr-TR" w:eastAsia="tr-TR" w:bidi="tr-TR"/>
      </w:rPr>
    </w:lvl>
    <w:lvl w:ilvl="3" w:tplc="42402512">
      <w:numFmt w:val="bullet"/>
      <w:lvlText w:val="•"/>
      <w:lvlJc w:val="left"/>
      <w:pPr>
        <w:ind w:left="888" w:hanging="250"/>
      </w:pPr>
      <w:rPr>
        <w:rFonts w:hint="default"/>
        <w:lang w:val="tr-TR" w:eastAsia="tr-TR" w:bidi="tr-TR"/>
      </w:rPr>
    </w:lvl>
    <w:lvl w:ilvl="4" w:tplc="8BC2F358">
      <w:numFmt w:val="bullet"/>
      <w:lvlText w:val="•"/>
      <w:lvlJc w:val="left"/>
      <w:pPr>
        <w:ind w:left="1145" w:hanging="250"/>
      </w:pPr>
      <w:rPr>
        <w:rFonts w:hint="default"/>
        <w:lang w:val="tr-TR" w:eastAsia="tr-TR" w:bidi="tr-TR"/>
      </w:rPr>
    </w:lvl>
    <w:lvl w:ilvl="5" w:tplc="2938B2C8">
      <w:numFmt w:val="bullet"/>
      <w:lvlText w:val="•"/>
      <w:lvlJc w:val="left"/>
      <w:pPr>
        <w:ind w:left="1401" w:hanging="250"/>
      </w:pPr>
      <w:rPr>
        <w:rFonts w:hint="default"/>
        <w:lang w:val="tr-TR" w:eastAsia="tr-TR" w:bidi="tr-TR"/>
      </w:rPr>
    </w:lvl>
    <w:lvl w:ilvl="6" w:tplc="589E12D6">
      <w:numFmt w:val="bullet"/>
      <w:lvlText w:val="•"/>
      <w:lvlJc w:val="left"/>
      <w:pPr>
        <w:ind w:left="1657" w:hanging="250"/>
      </w:pPr>
      <w:rPr>
        <w:rFonts w:hint="default"/>
        <w:lang w:val="tr-TR" w:eastAsia="tr-TR" w:bidi="tr-TR"/>
      </w:rPr>
    </w:lvl>
    <w:lvl w:ilvl="7" w:tplc="13560CFC">
      <w:numFmt w:val="bullet"/>
      <w:lvlText w:val="•"/>
      <w:lvlJc w:val="left"/>
      <w:pPr>
        <w:ind w:left="1914" w:hanging="250"/>
      </w:pPr>
      <w:rPr>
        <w:rFonts w:hint="default"/>
        <w:lang w:val="tr-TR" w:eastAsia="tr-TR" w:bidi="tr-TR"/>
      </w:rPr>
    </w:lvl>
    <w:lvl w:ilvl="8" w:tplc="63D2D5FE">
      <w:numFmt w:val="bullet"/>
      <w:lvlText w:val="•"/>
      <w:lvlJc w:val="left"/>
      <w:pPr>
        <w:ind w:left="2170" w:hanging="250"/>
      </w:pPr>
      <w:rPr>
        <w:rFonts w:hint="default"/>
        <w:lang w:val="tr-TR" w:eastAsia="tr-TR" w:bidi="tr-TR"/>
      </w:rPr>
    </w:lvl>
  </w:abstractNum>
  <w:abstractNum w:abstractNumId="34" w15:restartNumberingAfterBreak="0">
    <w:nsid w:val="10652C32"/>
    <w:multiLevelType w:val="hybridMultilevel"/>
    <w:tmpl w:val="7E8E85BA"/>
    <w:lvl w:ilvl="0" w:tplc="C562E1A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420C51A">
      <w:numFmt w:val="bullet"/>
      <w:lvlText w:val="•"/>
      <w:lvlJc w:val="left"/>
      <w:pPr>
        <w:ind w:left="376" w:hanging="250"/>
      </w:pPr>
      <w:rPr>
        <w:rFonts w:hint="default"/>
        <w:lang w:val="tr-TR" w:eastAsia="tr-TR" w:bidi="tr-TR"/>
      </w:rPr>
    </w:lvl>
    <w:lvl w:ilvl="2" w:tplc="0ACA2E44">
      <w:numFmt w:val="bullet"/>
      <w:lvlText w:val="•"/>
      <w:lvlJc w:val="left"/>
      <w:pPr>
        <w:ind w:left="632" w:hanging="250"/>
      </w:pPr>
      <w:rPr>
        <w:rFonts w:hint="default"/>
        <w:lang w:val="tr-TR" w:eastAsia="tr-TR" w:bidi="tr-TR"/>
      </w:rPr>
    </w:lvl>
    <w:lvl w:ilvl="3" w:tplc="773CB338">
      <w:numFmt w:val="bullet"/>
      <w:lvlText w:val="•"/>
      <w:lvlJc w:val="left"/>
      <w:pPr>
        <w:ind w:left="888" w:hanging="250"/>
      </w:pPr>
      <w:rPr>
        <w:rFonts w:hint="default"/>
        <w:lang w:val="tr-TR" w:eastAsia="tr-TR" w:bidi="tr-TR"/>
      </w:rPr>
    </w:lvl>
    <w:lvl w:ilvl="4" w:tplc="F2623FF0">
      <w:numFmt w:val="bullet"/>
      <w:lvlText w:val="•"/>
      <w:lvlJc w:val="left"/>
      <w:pPr>
        <w:ind w:left="1145" w:hanging="250"/>
      </w:pPr>
      <w:rPr>
        <w:rFonts w:hint="default"/>
        <w:lang w:val="tr-TR" w:eastAsia="tr-TR" w:bidi="tr-TR"/>
      </w:rPr>
    </w:lvl>
    <w:lvl w:ilvl="5" w:tplc="5574ABC2">
      <w:numFmt w:val="bullet"/>
      <w:lvlText w:val="•"/>
      <w:lvlJc w:val="left"/>
      <w:pPr>
        <w:ind w:left="1401" w:hanging="250"/>
      </w:pPr>
      <w:rPr>
        <w:rFonts w:hint="default"/>
        <w:lang w:val="tr-TR" w:eastAsia="tr-TR" w:bidi="tr-TR"/>
      </w:rPr>
    </w:lvl>
    <w:lvl w:ilvl="6" w:tplc="B384514C">
      <w:numFmt w:val="bullet"/>
      <w:lvlText w:val="•"/>
      <w:lvlJc w:val="left"/>
      <w:pPr>
        <w:ind w:left="1657" w:hanging="250"/>
      </w:pPr>
      <w:rPr>
        <w:rFonts w:hint="default"/>
        <w:lang w:val="tr-TR" w:eastAsia="tr-TR" w:bidi="tr-TR"/>
      </w:rPr>
    </w:lvl>
    <w:lvl w:ilvl="7" w:tplc="3E3260BA">
      <w:numFmt w:val="bullet"/>
      <w:lvlText w:val="•"/>
      <w:lvlJc w:val="left"/>
      <w:pPr>
        <w:ind w:left="1914" w:hanging="250"/>
      </w:pPr>
      <w:rPr>
        <w:rFonts w:hint="default"/>
        <w:lang w:val="tr-TR" w:eastAsia="tr-TR" w:bidi="tr-TR"/>
      </w:rPr>
    </w:lvl>
    <w:lvl w:ilvl="8" w:tplc="40C40CD2">
      <w:numFmt w:val="bullet"/>
      <w:lvlText w:val="•"/>
      <w:lvlJc w:val="left"/>
      <w:pPr>
        <w:ind w:left="2170" w:hanging="250"/>
      </w:pPr>
      <w:rPr>
        <w:rFonts w:hint="default"/>
        <w:lang w:val="tr-TR" w:eastAsia="tr-TR" w:bidi="tr-TR"/>
      </w:rPr>
    </w:lvl>
  </w:abstractNum>
  <w:abstractNum w:abstractNumId="35" w15:restartNumberingAfterBreak="0">
    <w:nsid w:val="10F37B04"/>
    <w:multiLevelType w:val="hybridMultilevel"/>
    <w:tmpl w:val="5B6830F0"/>
    <w:lvl w:ilvl="0" w:tplc="B212F6E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BB4CC66">
      <w:numFmt w:val="bullet"/>
      <w:lvlText w:val="•"/>
      <w:lvlJc w:val="left"/>
      <w:pPr>
        <w:ind w:left="376" w:hanging="250"/>
      </w:pPr>
      <w:rPr>
        <w:rFonts w:hint="default"/>
        <w:lang w:val="tr-TR" w:eastAsia="tr-TR" w:bidi="tr-TR"/>
      </w:rPr>
    </w:lvl>
    <w:lvl w:ilvl="2" w:tplc="F494857C">
      <w:numFmt w:val="bullet"/>
      <w:lvlText w:val="•"/>
      <w:lvlJc w:val="left"/>
      <w:pPr>
        <w:ind w:left="632" w:hanging="250"/>
      </w:pPr>
      <w:rPr>
        <w:rFonts w:hint="default"/>
        <w:lang w:val="tr-TR" w:eastAsia="tr-TR" w:bidi="tr-TR"/>
      </w:rPr>
    </w:lvl>
    <w:lvl w:ilvl="3" w:tplc="75E073E4">
      <w:numFmt w:val="bullet"/>
      <w:lvlText w:val="•"/>
      <w:lvlJc w:val="left"/>
      <w:pPr>
        <w:ind w:left="888" w:hanging="250"/>
      </w:pPr>
      <w:rPr>
        <w:rFonts w:hint="default"/>
        <w:lang w:val="tr-TR" w:eastAsia="tr-TR" w:bidi="tr-TR"/>
      </w:rPr>
    </w:lvl>
    <w:lvl w:ilvl="4" w:tplc="8DF4664A">
      <w:numFmt w:val="bullet"/>
      <w:lvlText w:val="•"/>
      <w:lvlJc w:val="left"/>
      <w:pPr>
        <w:ind w:left="1145" w:hanging="250"/>
      </w:pPr>
      <w:rPr>
        <w:rFonts w:hint="default"/>
        <w:lang w:val="tr-TR" w:eastAsia="tr-TR" w:bidi="tr-TR"/>
      </w:rPr>
    </w:lvl>
    <w:lvl w:ilvl="5" w:tplc="AA3C6C14">
      <w:numFmt w:val="bullet"/>
      <w:lvlText w:val="•"/>
      <w:lvlJc w:val="left"/>
      <w:pPr>
        <w:ind w:left="1401" w:hanging="250"/>
      </w:pPr>
      <w:rPr>
        <w:rFonts w:hint="default"/>
        <w:lang w:val="tr-TR" w:eastAsia="tr-TR" w:bidi="tr-TR"/>
      </w:rPr>
    </w:lvl>
    <w:lvl w:ilvl="6" w:tplc="A7AAB1F2">
      <w:numFmt w:val="bullet"/>
      <w:lvlText w:val="•"/>
      <w:lvlJc w:val="left"/>
      <w:pPr>
        <w:ind w:left="1657" w:hanging="250"/>
      </w:pPr>
      <w:rPr>
        <w:rFonts w:hint="default"/>
        <w:lang w:val="tr-TR" w:eastAsia="tr-TR" w:bidi="tr-TR"/>
      </w:rPr>
    </w:lvl>
    <w:lvl w:ilvl="7" w:tplc="12AE15BE">
      <w:numFmt w:val="bullet"/>
      <w:lvlText w:val="•"/>
      <w:lvlJc w:val="left"/>
      <w:pPr>
        <w:ind w:left="1914" w:hanging="250"/>
      </w:pPr>
      <w:rPr>
        <w:rFonts w:hint="default"/>
        <w:lang w:val="tr-TR" w:eastAsia="tr-TR" w:bidi="tr-TR"/>
      </w:rPr>
    </w:lvl>
    <w:lvl w:ilvl="8" w:tplc="7E724F78">
      <w:numFmt w:val="bullet"/>
      <w:lvlText w:val="•"/>
      <w:lvlJc w:val="left"/>
      <w:pPr>
        <w:ind w:left="2170" w:hanging="250"/>
      </w:pPr>
      <w:rPr>
        <w:rFonts w:hint="default"/>
        <w:lang w:val="tr-TR" w:eastAsia="tr-TR" w:bidi="tr-TR"/>
      </w:rPr>
    </w:lvl>
  </w:abstractNum>
  <w:abstractNum w:abstractNumId="36" w15:restartNumberingAfterBreak="0">
    <w:nsid w:val="112D2C0F"/>
    <w:multiLevelType w:val="hybridMultilevel"/>
    <w:tmpl w:val="F06CF72A"/>
    <w:lvl w:ilvl="0" w:tplc="983A62E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FD22B5C">
      <w:numFmt w:val="bullet"/>
      <w:lvlText w:val="•"/>
      <w:lvlJc w:val="left"/>
      <w:pPr>
        <w:ind w:left="376" w:hanging="250"/>
      </w:pPr>
      <w:rPr>
        <w:rFonts w:hint="default"/>
        <w:lang w:val="tr-TR" w:eastAsia="tr-TR" w:bidi="tr-TR"/>
      </w:rPr>
    </w:lvl>
    <w:lvl w:ilvl="2" w:tplc="DAEAD5BC">
      <w:numFmt w:val="bullet"/>
      <w:lvlText w:val="•"/>
      <w:lvlJc w:val="left"/>
      <w:pPr>
        <w:ind w:left="632" w:hanging="250"/>
      </w:pPr>
      <w:rPr>
        <w:rFonts w:hint="default"/>
        <w:lang w:val="tr-TR" w:eastAsia="tr-TR" w:bidi="tr-TR"/>
      </w:rPr>
    </w:lvl>
    <w:lvl w:ilvl="3" w:tplc="2040B064">
      <w:numFmt w:val="bullet"/>
      <w:lvlText w:val="•"/>
      <w:lvlJc w:val="left"/>
      <w:pPr>
        <w:ind w:left="888" w:hanging="250"/>
      </w:pPr>
      <w:rPr>
        <w:rFonts w:hint="default"/>
        <w:lang w:val="tr-TR" w:eastAsia="tr-TR" w:bidi="tr-TR"/>
      </w:rPr>
    </w:lvl>
    <w:lvl w:ilvl="4" w:tplc="678605C6">
      <w:numFmt w:val="bullet"/>
      <w:lvlText w:val="•"/>
      <w:lvlJc w:val="left"/>
      <w:pPr>
        <w:ind w:left="1145" w:hanging="250"/>
      </w:pPr>
      <w:rPr>
        <w:rFonts w:hint="default"/>
        <w:lang w:val="tr-TR" w:eastAsia="tr-TR" w:bidi="tr-TR"/>
      </w:rPr>
    </w:lvl>
    <w:lvl w:ilvl="5" w:tplc="D84A4FBC">
      <w:numFmt w:val="bullet"/>
      <w:lvlText w:val="•"/>
      <w:lvlJc w:val="left"/>
      <w:pPr>
        <w:ind w:left="1401" w:hanging="250"/>
      </w:pPr>
      <w:rPr>
        <w:rFonts w:hint="default"/>
        <w:lang w:val="tr-TR" w:eastAsia="tr-TR" w:bidi="tr-TR"/>
      </w:rPr>
    </w:lvl>
    <w:lvl w:ilvl="6" w:tplc="2FDC753C">
      <w:numFmt w:val="bullet"/>
      <w:lvlText w:val="•"/>
      <w:lvlJc w:val="left"/>
      <w:pPr>
        <w:ind w:left="1657" w:hanging="250"/>
      </w:pPr>
      <w:rPr>
        <w:rFonts w:hint="default"/>
        <w:lang w:val="tr-TR" w:eastAsia="tr-TR" w:bidi="tr-TR"/>
      </w:rPr>
    </w:lvl>
    <w:lvl w:ilvl="7" w:tplc="01043BCE">
      <w:numFmt w:val="bullet"/>
      <w:lvlText w:val="•"/>
      <w:lvlJc w:val="left"/>
      <w:pPr>
        <w:ind w:left="1914" w:hanging="250"/>
      </w:pPr>
      <w:rPr>
        <w:rFonts w:hint="default"/>
        <w:lang w:val="tr-TR" w:eastAsia="tr-TR" w:bidi="tr-TR"/>
      </w:rPr>
    </w:lvl>
    <w:lvl w:ilvl="8" w:tplc="DBF4BE74">
      <w:numFmt w:val="bullet"/>
      <w:lvlText w:val="•"/>
      <w:lvlJc w:val="left"/>
      <w:pPr>
        <w:ind w:left="2170" w:hanging="250"/>
      </w:pPr>
      <w:rPr>
        <w:rFonts w:hint="default"/>
        <w:lang w:val="tr-TR" w:eastAsia="tr-TR" w:bidi="tr-TR"/>
      </w:rPr>
    </w:lvl>
  </w:abstractNum>
  <w:abstractNum w:abstractNumId="37" w15:restartNumberingAfterBreak="0">
    <w:nsid w:val="12172AB7"/>
    <w:multiLevelType w:val="hybridMultilevel"/>
    <w:tmpl w:val="C5E69E80"/>
    <w:lvl w:ilvl="0" w:tplc="100C057C">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B66E3D16">
      <w:numFmt w:val="bullet"/>
      <w:lvlText w:val="•"/>
      <w:lvlJc w:val="left"/>
      <w:pPr>
        <w:ind w:left="315" w:hanging="250"/>
      </w:pPr>
      <w:rPr>
        <w:rFonts w:hint="default"/>
        <w:lang w:val="tr-TR" w:eastAsia="tr-TR" w:bidi="tr-TR"/>
      </w:rPr>
    </w:lvl>
    <w:lvl w:ilvl="2" w:tplc="F10E4E6E">
      <w:numFmt w:val="bullet"/>
      <w:lvlText w:val="•"/>
      <w:lvlJc w:val="left"/>
      <w:pPr>
        <w:ind w:left="530" w:hanging="250"/>
      </w:pPr>
      <w:rPr>
        <w:rFonts w:hint="default"/>
        <w:lang w:val="tr-TR" w:eastAsia="tr-TR" w:bidi="tr-TR"/>
      </w:rPr>
    </w:lvl>
    <w:lvl w:ilvl="3" w:tplc="5EBCD008">
      <w:numFmt w:val="bullet"/>
      <w:lvlText w:val="•"/>
      <w:lvlJc w:val="left"/>
      <w:pPr>
        <w:ind w:left="745" w:hanging="250"/>
      </w:pPr>
      <w:rPr>
        <w:rFonts w:hint="default"/>
        <w:lang w:val="tr-TR" w:eastAsia="tr-TR" w:bidi="tr-TR"/>
      </w:rPr>
    </w:lvl>
    <w:lvl w:ilvl="4" w:tplc="83CE1C48">
      <w:numFmt w:val="bullet"/>
      <w:lvlText w:val="•"/>
      <w:lvlJc w:val="left"/>
      <w:pPr>
        <w:ind w:left="960" w:hanging="250"/>
      </w:pPr>
      <w:rPr>
        <w:rFonts w:hint="default"/>
        <w:lang w:val="tr-TR" w:eastAsia="tr-TR" w:bidi="tr-TR"/>
      </w:rPr>
    </w:lvl>
    <w:lvl w:ilvl="5" w:tplc="69D8F626">
      <w:numFmt w:val="bullet"/>
      <w:lvlText w:val="•"/>
      <w:lvlJc w:val="left"/>
      <w:pPr>
        <w:ind w:left="1175" w:hanging="250"/>
      </w:pPr>
      <w:rPr>
        <w:rFonts w:hint="default"/>
        <w:lang w:val="tr-TR" w:eastAsia="tr-TR" w:bidi="tr-TR"/>
      </w:rPr>
    </w:lvl>
    <w:lvl w:ilvl="6" w:tplc="CA8AB098">
      <w:numFmt w:val="bullet"/>
      <w:lvlText w:val="•"/>
      <w:lvlJc w:val="left"/>
      <w:pPr>
        <w:ind w:left="1390" w:hanging="250"/>
      </w:pPr>
      <w:rPr>
        <w:rFonts w:hint="default"/>
        <w:lang w:val="tr-TR" w:eastAsia="tr-TR" w:bidi="tr-TR"/>
      </w:rPr>
    </w:lvl>
    <w:lvl w:ilvl="7" w:tplc="4D10BBF2">
      <w:numFmt w:val="bullet"/>
      <w:lvlText w:val="•"/>
      <w:lvlJc w:val="left"/>
      <w:pPr>
        <w:ind w:left="1605" w:hanging="250"/>
      </w:pPr>
      <w:rPr>
        <w:rFonts w:hint="default"/>
        <w:lang w:val="tr-TR" w:eastAsia="tr-TR" w:bidi="tr-TR"/>
      </w:rPr>
    </w:lvl>
    <w:lvl w:ilvl="8" w:tplc="B8949BCA">
      <w:numFmt w:val="bullet"/>
      <w:lvlText w:val="•"/>
      <w:lvlJc w:val="left"/>
      <w:pPr>
        <w:ind w:left="1820" w:hanging="250"/>
      </w:pPr>
      <w:rPr>
        <w:rFonts w:hint="default"/>
        <w:lang w:val="tr-TR" w:eastAsia="tr-TR" w:bidi="tr-TR"/>
      </w:rPr>
    </w:lvl>
  </w:abstractNum>
  <w:abstractNum w:abstractNumId="38" w15:restartNumberingAfterBreak="0">
    <w:nsid w:val="12671BC1"/>
    <w:multiLevelType w:val="multilevel"/>
    <w:tmpl w:val="FFBA499C"/>
    <w:lvl w:ilvl="0">
      <w:start w:val="1"/>
      <w:numFmt w:val="upperLetter"/>
      <w:lvlText w:val="%1"/>
      <w:lvlJc w:val="left"/>
      <w:pPr>
        <w:ind w:left="530" w:hanging="415"/>
      </w:pPr>
      <w:rPr>
        <w:rFonts w:hint="default"/>
        <w:lang w:val="tr-TR" w:eastAsia="tr-TR" w:bidi="tr-TR"/>
      </w:rPr>
    </w:lvl>
    <w:lvl w:ilvl="1">
      <w:start w:val="8"/>
      <w:numFmt w:val="decimal"/>
      <w:lvlText w:val="%1.%2."/>
      <w:lvlJc w:val="left"/>
      <w:pPr>
        <w:ind w:left="530" w:hanging="415"/>
      </w:pPr>
      <w:rPr>
        <w:rFonts w:ascii="Times New Roman" w:eastAsia="Times New Roman" w:hAnsi="Times New Roman" w:cs="Times New Roman" w:hint="default"/>
        <w:b/>
        <w:bCs/>
        <w:spacing w:val="-1"/>
        <w:w w:val="100"/>
        <w:sz w:val="22"/>
        <w:szCs w:val="22"/>
        <w:lang w:val="tr-TR" w:eastAsia="tr-TR" w:bidi="tr-TR"/>
      </w:rPr>
    </w:lvl>
    <w:lvl w:ilvl="2">
      <w:start w:val="1"/>
      <w:numFmt w:val="decimal"/>
      <w:lvlText w:val="%1.%2.%3."/>
      <w:lvlJc w:val="left"/>
      <w:pPr>
        <w:ind w:left="116" w:hanging="595"/>
      </w:pPr>
      <w:rPr>
        <w:rFonts w:ascii="Times New Roman" w:eastAsia="Times New Roman" w:hAnsi="Times New Roman" w:cs="Times New Roman" w:hint="default"/>
        <w:spacing w:val="-6"/>
        <w:w w:val="100"/>
        <w:sz w:val="22"/>
        <w:szCs w:val="22"/>
        <w:lang w:val="tr-TR" w:eastAsia="tr-TR" w:bidi="tr-TR"/>
      </w:rPr>
    </w:lvl>
    <w:lvl w:ilvl="3">
      <w:numFmt w:val="bullet"/>
      <w:lvlText w:val="•"/>
      <w:lvlJc w:val="left"/>
      <w:pPr>
        <w:ind w:left="2488" w:hanging="595"/>
      </w:pPr>
      <w:rPr>
        <w:rFonts w:hint="default"/>
        <w:lang w:val="tr-TR" w:eastAsia="tr-TR" w:bidi="tr-TR"/>
      </w:rPr>
    </w:lvl>
    <w:lvl w:ilvl="4">
      <w:numFmt w:val="bullet"/>
      <w:lvlText w:val="•"/>
      <w:lvlJc w:val="left"/>
      <w:pPr>
        <w:ind w:left="3462" w:hanging="595"/>
      </w:pPr>
      <w:rPr>
        <w:rFonts w:hint="default"/>
        <w:lang w:val="tr-TR" w:eastAsia="tr-TR" w:bidi="tr-TR"/>
      </w:rPr>
    </w:lvl>
    <w:lvl w:ilvl="5">
      <w:numFmt w:val="bullet"/>
      <w:lvlText w:val="•"/>
      <w:lvlJc w:val="left"/>
      <w:pPr>
        <w:ind w:left="4436" w:hanging="595"/>
      </w:pPr>
      <w:rPr>
        <w:rFonts w:hint="default"/>
        <w:lang w:val="tr-TR" w:eastAsia="tr-TR" w:bidi="tr-TR"/>
      </w:rPr>
    </w:lvl>
    <w:lvl w:ilvl="6">
      <w:numFmt w:val="bullet"/>
      <w:lvlText w:val="•"/>
      <w:lvlJc w:val="left"/>
      <w:pPr>
        <w:ind w:left="5410" w:hanging="595"/>
      </w:pPr>
      <w:rPr>
        <w:rFonts w:hint="default"/>
        <w:lang w:val="tr-TR" w:eastAsia="tr-TR" w:bidi="tr-TR"/>
      </w:rPr>
    </w:lvl>
    <w:lvl w:ilvl="7">
      <w:numFmt w:val="bullet"/>
      <w:lvlText w:val="•"/>
      <w:lvlJc w:val="left"/>
      <w:pPr>
        <w:ind w:left="6384" w:hanging="595"/>
      </w:pPr>
      <w:rPr>
        <w:rFonts w:hint="default"/>
        <w:lang w:val="tr-TR" w:eastAsia="tr-TR" w:bidi="tr-TR"/>
      </w:rPr>
    </w:lvl>
    <w:lvl w:ilvl="8">
      <w:numFmt w:val="bullet"/>
      <w:lvlText w:val="•"/>
      <w:lvlJc w:val="left"/>
      <w:pPr>
        <w:ind w:left="7358" w:hanging="595"/>
      </w:pPr>
      <w:rPr>
        <w:rFonts w:hint="default"/>
        <w:lang w:val="tr-TR" w:eastAsia="tr-TR" w:bidi="tr-TR"/>
      </w:rPr>
    </w:lvl>
  </w:abstractNum>
  <w:abstractNum w:abstractNumId="39" w15:restartNumberingAfterBreak="0">
    <w:nsid w:val="12AF0919"/>
    <w:multiLevelType w:val="hybridMultilevel"/>
    <w:tmpl w:val="6778E4B6"/>
    <w:lvl w:ilvl="0" w:tplc="D40C606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3BC493E">
      <w:start w:val="1"/>
      <w:numFmt w:val="lowerLetter"/>
      <w:lvlText w:val="(%2)"/>
      <w:lvlJc w:val="left"/>
      <w:pPr>
        <w:ind w:left="110" w:hanging="273"/>
      </w:pPr>
      <w:rPr>
        <w:rFonts w:ascii="Times New Roman" w:eastAsia="Times New Roman" w:hAnsi="Times New Roman" w:cs="Times New Roman" w:hint="default"/>
        <w:w w:val="99"/>
        <w:sz w:val="20"/>
        <w:szCs w:val="20"/>
        <w:lang w:val="tr-TR" w:eastAsia="tr-TR" w:bidi="tr-TR"/>
      </w:rPr>
    </w:lvl>
    <w:lvl w:ilvl="2" w:tplc="524CC7C4">
      <w:numFmt w:val="bullet"/>
      <w:lvlText w:val="•"/>
      <w:lvlJc w:val="left"/>
      <w:pPr>
        <w:ind w:left="632" w:hanging="273"/>
      </w:pPr>
      <w:rPr>
        <w:rFonts w:hint="default"/>
        <w:lang w:val="tr-TR" w:eastAsia="tr-TR" w:bidi="tr-TR"/>
      </w:rPr>
    </w:lvl>
    <w:lvl w:ilvl="3" w:tplc="457E5058">
      <w:numFmt w:val="bullet"/>
      <w:lvlText w:val="•"/>
      <w:lvlJc w:val="left"/>
      <w:pPr>
        <w:ind w:left="888" w:hanging="273"/>
      </w:pPr>
      <w:rPr>
        <w:rFonts w:hint="default"/>
        <w:lang w:val="tr-TR" w:eastAsia="tr-TR" w:bidi="tr-TR"/>
      </w:rPr>
    </w:lvl>
    <w:lvl w:ilvl="4" w:tplc="D69E11B4">
      <w:numFmt w:val="bullet"/>
      <w:lvlText w:val="•"/>
      <w:lvlJc w:val="left"/>
      <w:pPr>
        <w:ind w:left="1145" w:hanging="273"/>
      </w:pPr>
      <w:rPr>
        <w:rFonts w:hint="default"/>
        <w:lang w:val="tr-TR" w:eastAsia="tr-TR" w:bidi="tr-TR"/>
      </w:rPr>
    </w:lvl>
    <w:lvl w:ilvl="5" w:tplc="8B90ADDE">
      <w:numFmt w:val="bullet"/>
      <w:lvlText w:val="•"/>
      <w:lvlJc w:val="left"/>
      <w:pPr>
        <w:ind w:left="1401" w:hanging="273"/>
      </w:pPr>
      <w:rPr>
        <w:rFonts w:hint="default"/>
        <w:lang w:val="tr-TR" w:eastAsia="tr-TR" w:bidi="tr-TR"/>
      </w:rPr>
    </w:lvl>
    <w:lvl w:ilvl="6" w:tplc="B2340C0E">
      <w:numFmt w:val="bullet"/>
      <w:lvlText w:val="•"/>
      <w:lvlJc w:val="left"/>
      <w:pPr>
        <w:ind w:left="1657" w:hanging="273"/>
      </w:pPr>
      <w:rPr>
        <w:rFonts w:hint="default"/>
        <w:lang w:val="tr-TR" w:eastAsia="tr-TR" w:bidi="tr-TR"/>
      </w:rPr>
    </w:lvl>
    <w:lvl w:ilvl="7" w:tplc="EFEA9AAE">
      <w:numFmt w:val="bullet"/>
      <w:lvlText w:val="•"/>
      <w:lvlJc w:val="left"/>
      <w:pPr>
        <w:ind w:left="1914" w:hanging="273"/>
      </w:pPr>
      <w:rPr>
        <w:rFonts w:hint="default"/>
        <w:lang w:val="tr-TR" w:eastAsia="tr-TR" w:bidi="tr-TR"/>
      </w:rPr>
    </w:lvl>
    <w:lvl w:ilvl="8" w:tplc="6C64B5BA">
      <w:numFmt w:val="bullet"/>
      <w:lvlText w:val="•"/>
      <w:lvlJc w:val="left"/>
      <w:pPr>
        <w:ind w:left="2170" w:hanging="273"/>
      </w:pPr>
      <w:rPr>
        <w:rFonts w:hint="default"/>
        <w:lang w:val="tr-TR" w:eastAsia="tr-TR" w:bidi="tr-TR"/>
      </w:rPr>
    </w:lvl>
  </w:abstractNum>
  <w:abstractNum w:abstractNumId="40" w15:restartNumberingAfterBreak="0">
    <w:nsid w:val="12D65B6D"/>
    <w:multiLevelType w:val="multilevel"/>
    <w:tmpl w:val="484C1D7E"/>
    <w:lvl w:ilvl="0">
      <w:start w:val="1"/>
      <w:numFmt w:val="upperLetter"/>
      <w:lvlText w:val="%1"/>
      <w:lvlJc w:val="left"/>
      <w:pPr>
        <w:ind w:left="530" w:hanging="415"/>
      </w:pPr>
      <w:rPr>
        <w:rFonts w:hint="default"/>
        <w:lang w:val="tr-TR" w:eastAsia="tr-TR" w:bidi="tr-TR"/>
      </w:rPr>
    </w:lvl>
    <w:lvl w:ilvl="1">
      <w:start w:val="4"/>
      <w:numFmt w:val="decimal"/>
      <w:lvlText w:val="%1.%2."/>
      <w:lvlJc w:val="left"/>
      <w:pPr>
        <w:ind w:left="530" w:hanging="415"/>
      </w:pPr>
      <w:rPr>
        <w:rFonts w:ascii="Times New Roman" w:eastAsia="Times New Roman" w:hAnsi="Times New Roman" w:cs="Times New Roman" w:hint="default"/>
        <w:b/>
        <w:bCs/>
        <w:spacing w:val="-3"/>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41" w15:restartNumberingAfterBreak="0">
    <w:nsid w:val="12F02ECC"/>
    <w:multiLevelType w:val="hybridMultilevel"/>
    <w:tmpl w:val="2574310E"/>
    <w:lvl w:ilvl="0" w:tplc="743221FC">
      <w:start w:val="1"/>
      <w:numFmt w:val="lowerLetter"/>
      <w:lvlText w:val="(%1)"/>
      <w:lvlJc w:val="left"/>
      <w:pPr>
        <w:ind w:left="378" w:hanging="271"/>
      </w:pPr>
      <w:rPr>
        <w:rFonts w:ascii="Times New Roman" w:eastAsia="Times New Roman" w:hAnsi="Times New Roman" w:cs="Times New Roman" w:hint="default"/>
        <w:w w:val="99"/>
        <w:sz w:val="20"/>
        <w:szCs w:val="20"/>
        <w:lang w:val="tr-TR" w:eastAsia="tr-TR" w:bidi="tr-TR"/>
      </w:rPr>
    </w:lvl>
    <w:lvl w:ilvl="1" w:tplc="093C9BA4">
      <w:numFmt w:val="bullet"/>
      <w:lvlText w:val="•"/>
      <w:lvlJc w:val="left"/>
      <w:pPr>
        <w:ind w:left="511" w:hanging="271"/>
      </w:pPr>
      <w:rPr>
        <w:rFonts w:hint="default"/>
        <w:lang w:val="tr-TR" w:eastAsia="tr-TR" w:bidi="tr-TR"/>
      </w:rPr>
    </w:lvl>
    <w:lvl w:ilvl="2" w:tplc="6A42D7A4">
      <w:numFmt w:val="bullet"/>
      <w:lvlText w:val="•"/>
      <w:lvlJc w:val="left"/>
      <w:pPr>
        <w:ind w:left="643" w:hanging="271"/>
      </w:pPr>
      <w:rPr>
        <w:rFonts w:hint="default"/>
        <w:lang w:val="tr-TR" w:eastAsia="tr-TR" w:bidi="tr-TR"/>
      </w:rPr>
    </w:lvl>
    <w:lvl w:ilvl="3" w:tplc="5BF43124">
      <w:numFmt w:val="bullet"/>
      <w:lvlText w:val="•"/>
      <w:lvlJc w:val="left"/>
      <w:pPr>
        <w:ind w:left="775" w:hanging="271"/>
      </w:pPr>
      <w:rPr>
        <w:rFonts w:hint="default"/>
        <w:lang w:val="tr-TR" w:eastAsia="tr-TR" w:bidi="tr-TR"/>
      </w:rPr>
    </w:lvl>
    <w:lvl w:ilvl="4" w:tplc="9AE83D20">
      <w:numFmt w:val="bullet"/>
      <w:lvlText w:val="•"/>
      <w:lvlJc w:val="left"/>
      <w:pPr>
        <w:ind w:left="907" w:hanging="271"/>
      </w:pPr>
      <w:rPr>
        <w:rFonts w:hint="default"/>
        <w:lang w:val="tr-TR" w:eastAsia="tr-TR" w:bidi="tr-TR"/>
      </w:rPr>
    </w:lvl>
    <w:lvl w:ilvl="5" w:tplc="53AED280">
      <w:numFmt w:val="bullet"/>
      <w:lvlText w:val="•"/>
      <w:lvlJc w:val="left"/>
      <w:pPr>
        <w:ind w:left="1039" w:hanging="271"/>
      </w:pPr>
      <w:rPr>
        <w:rFonts w:hint="default"/>
        <w:lang w:val="tr-TR" w:eastAsia="tr-TR" w:bidi="tr-TR"/>
      </w:rPr>
    </w:lvl>
    <w:lvl w:ilvl="6" w:tplc="03E02266">
      <w:numFmt w:val="bullet"/>
      <w:lvlText w:val="•"/>
      <w:lvlJc w:val="left"/>
      <w:pPr>
        <w:ind w:left="1171" w:hanging="271"/>
      </w:pPr>
      <w:rPr>
        <w:rFonts w:hint="default"/>
        <w:lang w:val="tr-TR" w:eastAsia="tr-TR" w:bidi="tr-TR"/>
      </w:rPr>
    </w:lvl>
    <w:lvl w:ilvl="7" w:tplc="23A6EAD8">
      <w:numFmt w:val="bullet"/>
      <w:lvlText w:val="•"/>
      <w:lvlJc w:val="left"/>
      <w:pPr>
        <w:ind w:left="1303" w:hanging="271"/>
      </w:pPr>
      <w:rPr>
        <w:rFonts w:hint="default"/>
        <w:lang w:val="tr-TR" w:eastAsia="tr-TR" w:bidi="tr-TR"/>
      </w:rPr>
    </w:lvl>
    <w:lvl w:ilvl="8" w:tplc="0D7CD1D0">
      <w:numFmt w:val="bullet"/>
      <w:lvlText w:val="•"/>
      <w:lvlJc w:val="left"/>
      <w:pPr>
        <w:ind w:left="1435" w:hanging="271"/>
      </w:pPr>
      <w:rPr>
        <w:rFonts w:hint="default"/>
        <w:lang w:val="tr-TR" w:eastAsia="tr-TR" w:bidi="tr-TR"/>
      </w:rPr>
    </w:lvl>
  </w:abstractNum>
  <w:abstractNum w:abstractNumId="42" w15:restartNumberingAfterBreak="0">
    <w:nsid w:val="13073983"/>
    <w:multiLevelType w:val="hybridMultilevel"/>
    <w:tmpl w:val="13AABE48"/>
    <w:lvl w:ilvl="0" w:tplc="40B6166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84879B2">
      <w:numFmt w:val="bullet"/>
      <w:lvlText w:val="•"/>
      <w:lvlJc w:val="left"/>
      <w:pPr>
        <w:ind w:left="376" w:hanging="250"/>
      </w:pPr>
      <w:rPr>
        <w:rFonts w:hint="default"/>
        <w:lang w:val="tr-TR" w:eastAsia="tr-TR" w:bidi="tr-TR"/>
      </w:rPr>
    </w:lvl>
    <w:lvl w:ilvl="2" w:tplc="33327CC8">
      <w:numFmt w:val="bullet"/>
      <w:lvlText w:val="•"/>
      <w:lvlJc w:val="left"/>
      <w:pPr>
        <w:ind w:left="632" w:hanging="250"/>
      </w:pPr>
      <w:rPr>
        <w:rFonts w:hint="default"/>
        <w:lang w:val="tr-TR" w:eastAsia="tr-TR" w:bidi="tr-TR"/>
      </w:rPr>
    </w:lvl>
    <w:lvl w:ilvl="3" w:tplc="961C2856">
      <w:numFmt w:val="bullet"/>
      <w:lvlText w:val="•"/>
      <w:lvlJc w:val="left"/>
      <w:pPr>
        <w:ind w:left="888" w:hanging="250"/>
      </w:pPr>
      <w:rPr>
        <w:rFonts w:hint="default"/>
        <w:lang w:val="tr-TR" w:eastAsia="tr-TR" w:bidi="tr-TR"/>
      </w:rPr>
    </w:lvl>
    <w:lvl w:ilvl="4" w:tplc="AFCCCFE8">
      <w:numFmt w:val="bullet"/>
      <w:lvlText w:val="•"/>
      <w:lvlJc w:val="left"/>
      <w:pPr>
        <w:ind w:left="1145" w:hanging="250"/>
      </w:pPr>
      <w:rPr>
        <w:rFonts w:hint="default"/>
        <w:lang w:val="tr-TR" w:eastAsia="tr-TR" w:bidi="tr-TR"/>
      </w:rPr>
    </w:lvl>
    <w:lvl w:ilvl="5" w:tplc="B5449072">
      <w:numFmt w:val="bullet"/>
      <w:lvlText w:val="•"/>
      <w:lvlJc w:val="left"/>
      <w:pPr>
        <w:ind w:left="1401" w:hanging="250"/>
      </w:pPr>
      <w:rPr>
        <w:rFonts w:hint="default"/>
        <w:lang w:val="tr-TR" w:eastAsia="tr-TR" w:bidi="tr-TR"/>
      </w:rPr>
    </w:lvl>
    <w:lvl w:ilvl="6" w:tplc="CD2CA816">
      <w:numFmt w:val="bullet"/>
      <w:lvlText w:val="•"/>
      <w:lvlJc w:val="left"/>
      <w:pPr>
        <w:ind w:left="1657" w:hanging="250"/>
      </w:pPr>
      <w:rPr>
        <w:rFonts w:hint="default"/>
        <w:lang w:val="tr-TR" w:eastAsia="tr-TR" w:bidi="tr-TR"/>
      </w:rPr>
    </w:lvl>
    <w:lvl w:ilvl="7" w:tplc="F3EA163C">
      <w:numFmt w:val="bullet"/>
      <w:lvlText w:val="•"/>
      <w:lvlJc w:val="left"/>
      <w:pPr>
        <w:ind w:left="1914" w:hanging="250"/>
      </w:pPr>
      <w:rPr>
        <w:rFonts w:hint="default"/>
        <w:lang w:val="tr-TR" w:eastAsia="tr-TR" w:bidi="tr-TR"/>
      </w:rPr>
    </w:lvl>
    <w:lvl w:ilvl="8" w:tplc="83E8F342">
      <w:numFmt w:val="bullet"/>
      <w:lvlText w:val="•"/>
      <w:lvlJc w:val="left"/>
      <w:pPr>
        <w:ind w:left="2170" w:hanging="250"/>
      </w:pPr>
      <w:rPr>
        <w:rFonts w:hint="default"/>
        <w:lang w:val="tr-TR" w:eastAsia="tr-TR" w:bidi="tr-TR"/>
      </w:rPr>
    </w:lvl>
  </w:abstractNum>
  <w:abstractNum w:abstractNumId="43" w15:restartNumberingAfterBreak="0">
    <w:nsid w:val="134145A1"/>
    <w:multiLevelType w:val="hybridMultilevel"/>
    <w:tmpl w:val="D5580D0E"/>
    <w:lvl w:ilvl="0" w:tplc="351C0070">
      <w:start w:val="1"/>
      <w:numFmt w:val="decimal"/>
      <w:lvlText w:val="(%1)"/>
      <w:lvlJc w:val="left"/>
      <w:pPr>
        <w:ind w:left="1056" w:hanging="173"/>
      </w:pPr>
      <w:rPr>
        <w:rFonts w:ascii="Times New Roman" w:eastAsia="Times New Roman" w:hAnsi="Times New Roman" w:cs="Times New Roman" w:hint="default"/>
        <w:w w:val="100"/>
        <w:sz w:val="12"/>
        <w:szCs w:val="12"/>
        <w:lang w:val="tr-TR" w:eastAsia="tr-TR" w:bidi="tr-TR"/>
      </w:rPr>
    </w:lvl>
    <w:lvl w:ilvl="1" w:tplc="3C760132">
      <w:numFmt w:val="bullet"/>
      <w:lvlText w:val="•"/>
      <w:lvlJc w:val="left"/>
      <w:pPr>
        <w:ind w:left="2040" w:hanging="173"/>
      </w:pPr>
      <w:rPr>
        <w:rFonts w:hint="default"/>
        <w:lang w:val="tr-TR" w:eastAsia="tr-TR" w:bidi="tr-TR"/>
      </w:rPr>
    </w:lvl>
    <w:lvl w:ilvl="2" w:tplc="1EC6F788">
      <w:numFmt w:val="bullet"/>
      <w:lvlText w:val="•"/>
      <w:lvlJc w:val="left"/>
      <w:pPr>
        <w:ind w:left="3021" w:hanging="173"/>
      </w:pPr>
      <w:rPr>
        <w:rFonts w:hint="default"/>
        <w:lang w:val="tr-TR" w:eastAsia="tr-TR" w:bidi="tr-TR"/>
      </w:rPr>
    </w:lvl>
    <w:lvl w:ilvl="3" w:tplc="BFB2B12A">
      <w:numFmt w:val="bullet"/>
      <w:lvlText w:val="•"/>
      <w:lvlJc w:val="left"/>
      <w:pPr>
        <w:ind w:left="4001" w:hanging="173"/>
      </w:pPr>
      <w:rPr>
        <w:rFonts w:hint="default"/>
        <w:lang w:val="tr-TR" w:eastAsia="tr-TR" w:bidi="tr-TR"/>
      </w:rPr>
    </w:lvl>
    <w:lvl w:ilvl="4" w:tplc="11681380">
      <w:numFmt w:val="bullet"/>
      <w:lvlText w:val="•"/>
      <w:lvlJc w:val="left"/>
      <w:pPr>
        <w:ind w:left="4982" w:hanging="173"/>
      </w:pPr>
      <w:rPr>
        <w:rFonts w:hint="default"/>
        <w:lang w:val="tr-TR" w:eastAsia="tr-TR" w:bidi="tr-TR"/>
      </w:rPr>
    </w:lvl>
    <w:lvl w:ilvl="5" w:tplc="7D409888">
      <w:numFmt w:val="bullet"/>
      <w:lvlText w:val="•"/>
      <w:lvlJc w:val="left"/>
      <w:pPr>
        <w:ind w:left="5963" w:hanging="173"/>
      </w:pPr>
      <w:rPr>
        <w:rFonts w:hint="default"/>
        <w:lang w:val="tr-TR" w:eastAsia="tr-TR" w:bidi="tr-TR"/>
      </w:rPr>
    </w:lvl>
    <w:lvl w:ilvl="6" w:tplc="48A40910">
      <w:numFmt w:val="bullet"/>
      <w:lvlText w:val="•"/>
      <w:lvlJc w:val="left"/>
      <w:pPr>
        <w:ind w:left="6943" w:hanging="173"/>
      </w:pPr>
      <w:rPr>
        <w:rFonts w:hint="default"/>
        <w:lang w:val="tr-TR" w:eastAsia="tr-TR" w:bidi="tr-TR"/>
      </w:rPr>
    </w:lvl>
    <w:lvl w:ilvl="7" w:tplc="ECC2600C">
      <w:numFmt w:val="bullet"/>
      <w:lvlText w:val="•"/>
      <w:lvlJc w:val="left"/>
      <w:pPr>
        <w:ind w:left="7924" w:hanging="173"/>
      </w:pPr>
      <w:rPr>
        <w:rFonts w:hint="default"/>
        <w:lang w:val="tr-TR" w:eastAsia="tr-TR" w:bidi="tr-TR"/>
      </w:rPr>
    </w:lvl>
    <w:lvl w:ilvl="8" w:tplc="47D2BCE2">
      <w:numFmt w:val="bullet"/>
      <w:lvlText w:val="•"/>
      <w:lvlJc w:val="left"/>
      <w:pPr>
        <w:ind w:left="8905" w:hanging="173"/>
      </w:pPr>
      <w:rPr>
        <w:rFonts w:hint="default"/>
        <w:lang w:val="tr-TR" w:eastAsia="tr-TR" w:bidi="tr-TR"/>
      </w:rPr>
    </w:lvl>
  </w:abstractNum>
  <w:abstractNum w:abstractNumId="44" w15:restartNumberingAfterBreak="0">
    <w:nsid w:val="136E118B"/>
    <w:multiLevelType w:val="multilevel"/>
    <w:tmpl w:val="E2242A4C"/>
    <w:lvl w:ilvl="0">
      <w:start w:val="1"/>
      <w:numFmt w:val="upperLetter"/>
      <w:lvlText w:val="%1"/>
      <w:lvlJc w:val="left"/>
      <w:pPr>
        <w:ind w:left="530" w:hanging="415"/>
      </w:pPr>
      <w:rPr>
        <w:rFonts w:hint="default"/>
        <w:lang w:val="tr-TR" w:eastAsia="tr-TR" w:bidi="tr-TR"/>
      </w:rPr>
    </w:lvl>
    <w:lvl w:ilvl="1">
      <w:start w:val="6"/>
      <w:numFmt w:val="decimal"/>
      <w:lvlText w:val="%1.%2."/>
      <w:lvlJc w:val="left"/>
      <w:pPr>
        <w:ind w:left="530" w:hanging="415"/>
      </w:pPr>
      <w:rPr>
        <w:rFonts w:ascii="Times New Roman" w:eastAsia="Times New Roman" w:hAnsi="Times New Roman" w:cs="Times New Roman" w:hint="default"/>
        <w:b/>
        <w:bCs/>
        <w:spacing w:val="-2"/>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2"/>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45" w15:restartNumberingAfterBreak="0">
    <w:nsid w:val="14D84EC3"/>
    <w:multiLevelType w:val="hybridMultilevel"/>
    <w:tmpl w:val="BE0EAF9E"/>
    <w:lvl w:ilvl="0" w:tplc="C264E6B6">
      <w:start w:val="2"/>
      <w:numFmt w:val="decimal"/>
      <w:lvlText w:val="(%1)"/>
      <w:lvlJc w:val="left"/>
      <w:pPr>
        <w:ind w:left="896" w:hanging="468"/>
      </w:pPr>
      <w:rPr>
        <w:rFonts w:ascii="Times New Roman" w:eastAsia="Times New Roman" w:hAnsi="Times New Roman" w:cs="Times New Roman" w:hint="default"/>
        <w:spacing w:val="-5"/>
        <w:w w:val="99"/>
        <w:sz w:val="24"/>
        <w:szCs w:val="24"/>
        <w:lang w:val="tr-TR" w:eastAsia="tr-TR" w:bidi="tr-TR"/>
      </w:rPr>
    </w:lvl>
    <w:lvl w:ilvl="1" w:tplc="98C43EEC">
      <w:numFmt w:val="bullet"/>
      <w:lvlText w:val="•"/>
      <w:lvlJc w:val="left"/>
      <w:pPr>
        <w:ind w:left="1896" w:hanging="468"/>
      </w:pPr>
      <w:rPr>
        <w:rFonts w:hint="default"/>
        <w:lang w:val="tr-TR" w:eastAsia="tr-TR" w:bidi="tr-TR"/>
      </w:rPr>
    </w:lvl>
    <w:lvl w:ilvl="2" w:tplc="73BEBE44">
      <w:numFmt w:val="bullet"/>
      <w:lvlText w:val="•"/>
      <w:lvlJc w:val="left"/>
      <w:pPr>
        <w:ind w:left="2893" w:hanging="468"/>
      </w:pPr>
      <w:rPr>
        <w:rFonts w:hint="default"/>
        <w:lang w:val="tr-TR" w:eastAsia="tr-TR" w:bidi="tr-TR"/>
      </w:rPr>
    </w:lvl>
    <w:lvl w:ilvl="3" w:tplc="D53295AA">
      <w:numFmt w:val="bullet"/>
      <w:lvlText w:val="•"/>
      <w:lvlJc w:val="left"/>
      <w:pPr>
        <w:ind w:left="3889" w:hanging="468"/>
      </w:pPr>
      <w:rPr>
        <w:rFonts w:hint="default"/>
        <w:lang w:val="tr-TR" w:eastAsia="tr-TR" w:bidi="tr-TR"/>
      </w:rPr>
    </w:lvl>
    <w:lvl w:ilvl="4" w:tplc="12129250">
      <w:numFmt w:val="bullet"/>
      <w:lvlText w:val="•"/>
      <w:lvlJc w:val="left"/>
      <w:pPr>
        <w:ind w:left="4886" w:hanging="468"/>
      </w:pPr>
      <w:rPr>
        <w:rFonts w:hint="default"/>
        <w:lang w:val="tr-TR" w:eastAsia="tr-TR" w:bidi="tr-TR"/>
      </w:rPr>
    </w:lvl>
    <w:lvl w:ilvl="5" w:tplc="6E729388">
      <w:numFmt w:val="bullet"/>
      <w:lvlText w:val="•"/>
      <w:lvlJc w:val="left"/>
      <w:pPr>
        <w:ind w:left="5883" w:hanging="468"/>
      </w:pPr>
      <w:rPr>
        <w:rFonts w:hint="default"/>
        <w:lang w:val="tr-TR" w:eastAsia="tr-TR" w:bidi="tr-TR"/>
      </w:rPr>
    </w:lvl>
    <w:lvl w:ilvl="6" w:tplc="76842234">
      <w:numFmt w:val="bullet"/>
      <w:lvlText w:val="•"/>
      <w:lvlJc w:val="left"/>
      <w:pPr>
        <w:ind w:left="6879" w:hanging="468"/>
      </w:pPr>
      <w:rPr>
        <w:rFonts w:hint="default"/>
        <w:lang w:val="tr-TR" w:eastAsia="tr-TR" w:bidi="tr-TR"/>
      </w:rPr>
    </w:lvl>
    <w:lvl w:ilvl="7" w:tplc="662C2114">
      <w:numFmt w:val="bullet"/>
      <w:lvlText w:val="•"/>
      <w:lvlJc w:val="left"/>
      <w:pPr>
        <w:ind w:left="7876" w:hanging="468"/>
      </w:pPr>
      <w:rPr>
        <w:rFonts w:hint="default"/>
        <w:lang w:val="tr-TR" w:eastAsia="tr-TR" w:bidi="tr-TR"/>
      </w:rPr>
    </w:lvl>
    <w:lvl w:ilvl="8" w:tplc="81E21C1E">
      <w:numFmt w:val="bullet"/>
      <w:lvlText w:val="•"/>
      <w:lvlJc w:val="left"/>
      <w:pPr>
        <w:ind w:left="8873" w:hanging="468"/>
      </w:pPr>
      <w:rPr>
        <w:rFonts w:hint="default"/>
        <w:lang w:val="tr-TR" w:eastAsia="tr-TR" w:bidi="tr-TR"/>
      </w:rPr>
    </w:lvl>
  </w:abstractNum>
  <w:abstractNum w:abstractNumId="46" w15:restartNumberingAfterBreak="0">
    <w:nsid w:val="14D97D48"/>
    <w:multiLevelType w:val="hybridMultilevel"/>
    <w:tmpl w:val="2DA46996"/>
    <w:lvl w:ilvl="0" w:tplc="2B3C23A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91D66C3E">
      <w:numFmt w:val="bullet"/>
      <w:lvlText w:val="•"/>
      <w:lvlJc w:val="left"/>
      <w:pPr>
        <w:ind w:left="376" w:hanging="250"/>
      </w:pPr>
      <w:rPr>
        <w:rFonts w:hint="default"/>
        <w:lang w:val="tr-TR" w:eastAsia="tr-TR" w:bidi="tr-TR"/>
      </w:rPr>
    </w:lvl>
    <w:lvl w:ilvl="2" w:tplc="1124E11E">
      <w:numFmt w:val="bullet"/>
      <w:lvlText w:val="•"/>
      <w:lvlJc w:val="left"/>
      <w:pPr>
        <w:ind w:left="632" w:hanging="250"/>
      </w:pPr>
      <w:rPr>
        <w:rFonts w:hint="default"/>
        <w:lang w:val="tr-TR" w:eastAsia="tr-TR" w:bidi="tr-TR"/>
      </w:rPr>
    </w:lvl>
    <w:lvl w:ilvl="3" w:tplc="00A65200">
      <w:numFmt w:val="bullet"/>
      <w:lvlText w:val="•"/>
      <w:lvlJc w:val="left"/>
      <w:pPr>
        <w:ind w:left="888" w:hanging="250"/>
      </w:pPr>
      <w:rPr>
        <w:rFonts w:hint="default"/>
        <w:lang w:val="tr-TR" w:eastAsia="tr-TR" w:bidi="tr-TR"/>
      </w:rPr>
    </w:lvl>
    <w:lvl w:ilvl="4" w:tplc="35B4BE56">
      <w:numFmt w:val="bullet"/>
      <w:lvlText w:val="•"/>
      <w:lvlJc w:val="left"/>
      <w:pPr>
        <w:ind w:left="1145" w:hanging="250"/>
      </w:pPr>
      <w:rPr>
        <w:rFonts w:hint="default"/>
        <w:lang w:val="tr-TR" w:eastAsia="tr-TR" w:bidi="tr-TR"/>
      </w:rPr>
    </w:lvl>
    <w:lvl w:ilvl="5" w:tplc="6B36936C">
      <w:numFmt w:val="bullet"/>
      <w:lvlText w:val="•"/>
      <w:lvlJc w:val="left"/>
      <w:pPr>
        <w:ind w:left="1401" w:hanging="250"/>
      </w:pPr>
      <w:rPr>
        <w:rFonts w:hint="default"/>
        <w:lang w:val="tr-TR" w:eastAsia="tr-TR" w:bidi="tr-TR"/>
      </w:rPr>
    </w:lvl>
    <w:lvl w:ilvl="6" w:tplc="1BE22766">
      <w:numFmt w:val="bullet"/>
      <w:lvlText w:val="•"/>
      <w:lvlJc w:val="left"/>
      <w:pPr>
        <w:ind w:left="1657" w:hanging="250"/>
      </w:pPr>
      <w:rPr>
        <w:rFonts w:hint="default"/>
        <w:lang w:val="tr-TR" w:eastAsia="tr-TR" w:bidi="tr-TR"/>
      </w:rPr>
    </w:lvl>
    <w:lvl w:ilvl="7" w:tplc="D9AC2480">
      <w:numFmt w:val="bullet"/>
      <w:lvlText w:val="•"/>
      <w:lvlJc w:val="left"/>
      <w:pPr>
        <w:ind w:left="1914" w:hanging="250"/>
      </w:pPr>
      <w:rPr>
        <w:rFonts w:hint="default"/>
        <w:lang w:val="tr-TR" w:eastAsia="tr-TR" w:bidi="tr-TR"/>
      </w:rPr>
    </w:lvl>
    <w:lvl w:ilvl="8" w:tplc="A81827DE">
      <w:numFmt w:val="bullet"/>
      <w:lvlText w:val="•"/>
      <w:lvlJc w:val="left"/>
      <w:pPr>
        <w:ind w:left="2170" w:hanging="250"/>
      </w:pPr>
      <w:rPr>
        <w:rFonts w:hint="default"/>
        <w:lang w:val="tr-TR" w:eastAsia="tr-TR" w:bidi="tr-TR"/>
      </w:rPr>
    </w:lvl>
  </w:abstractNum>
  <w:abstractNum w:abstractNumId="47" w15:restartNumberingAfterBreak="0">
    <w:nsid w:val="14FC3395"/>
    <w:multiLevelType w:val="hybridMultilevel"/>
    <w:tmpl w:val="335E2A8A"/>
    <w:lvl w:ilvl="0" w:tplc="48F8C478">
      <w:numFmt w:val="bullet"/>
      <w:lvlText w:val="-"/>
      <w:lvlJc w:val="left"/>
      <w:pPr>
        <w:ind w:left="110" w:hanging="104"/>
      </w:pPr>
      <w:rPr>
        <w:rFonts w:ascii="Times New Roman" w:eastAsia="Times New Roman" w:hAnsi="Times New Roman" w:cs="Times New Roman" w:hint="default"/>
        <w:w w:val="99"/>
        <w:sz w:val="18"/>
        <w:szCs w:val="18"/>
        <w:lang w:val="tr-TR" w:eastAsia="tr-TR" w:bidi="tr-TR"/>
      </w:rPr>
    </w:lvl>
    <w:lvl w:ilvl="1" w:tplc="E0F4763C">
      <w:numFmt w:val="bullet"/>
      <w:lvlText w:val="•"/>
      <w:lvlJc w:val="left"/>
      <w:pPr>
        <w:ind w:left="416" w:hanging="104"/>
      </w:pPr>
      <w:rPr>
        <w:rFonts w:hint="default"/>
        <w:lang w:val="tr-TR" w:eastAsia="tr-TR" w:bidi="tr-TR"/>
      </w:rPr>
    </w:lvl>
    <w:lvl w:ilvl="2" w:tplc="456A4C46">
      <w:numFmt w:val="bullet"/>
      <w:lvlText w:val="•"/>
      <w:lvlJc w:val="left"/>
      <w:pPr>
        <w:ind w:left="713" w:hanging="104"/>
      </w:pPr>
      <w:rPr>
        <w:rFonts w:hint="default"/>
        <w:lang w:val="tr-TR" w:eastAsia="tr-TR" w:bidi="tr-TR"/>
      </w:rPr>
    </w:lvl>
    <w:lvl w:ilvl="3" w:tplc="A57067C6">
      <w:numFmt w:val="bullet"/>
      <w:lvlText w:val="•"/>
      <w:lvlJc w:val="left"/>
      <w:pPr>
        <w:ind w:left="1009" w:hanging="104"/>
      </w:pPr>
      <w:rPr>
        <w:rFonts w:hint="default"/>
        <w:lang w:val="tr-TR" w:eastAsia="tr-TR" w:bidi="tr-TR"/>
      </w:rPr>
    </w:lvl>
    <w:lvl w:ilvl="4" w:tplc="A2E47230">
      <w:numFmt w:val="bullet"/>
      <w:lvlText w:val="•"/>
      <w:lvlJc w:val="left"/>
      <w:pPr>
        <w:ind w:left="1306" w:hanging="104"/>
      </w:pPr>
      <w:rPr>
        <w:rFonts w:hint="default"/>
        <w:lang w:val="tr-TR" w:eastAsia="tr-TR" w:bidi="tr-TR"/>
      </w:rPr>
    </w:lvl>
    <w:lvl w:ilvl="5" w:tplc="05CEED64">
      <w:numFmt w:val="bullet"/>
      <w:lvlText w:val="•"/>
      <w:lvlJc w:val="left"/>
      <w:pPr>
        <w:ind w:left="1603" w:hanging="104"/>
      </w:pPr>
      <w:rPr>
        <w:rFonts w:hint="default"/>
        <w:lang w:val="tr-TR" w:eastAsia="tr-TR" w:bidi="tr-TR"/>
      </w:rPr>
    </w:lvl>
    <w:lvl w:ilvl="6" w:tplc="AE1E44A0">
      <w:numFmt w:val="bullet"/>
      <w:lvlText w:val="•"/>
      <w:lvlJc w:val="left"/>
      <w:pPr>
        <w:ind w:left="1899" w:hanging="104"/>
      </w:pPr>
      <w:rPr>
        <w:rFonts w:hint="default"/>
        <w:lang w:val="tr-TR" w:eastAsia="tr-TR" w:bidi="tr-TR"/>
      </w:rPr>
    </w:lvl>
    <w:lvl w:ilvl="7" w:tplc="03F87988">
      <w:numFmt w:val="bullet"/>
      <w:lvlText w:val="•"/>
      <w:lvlJc w:val="left"/>
      <w:pPr>
        <w:ind w:left="2196" w:hanging="104"/>
      </w:pPr>
      <w:rPr>
        <w:rFonts w:hint="default"/>
        <w:lang w:val="tr-TR" w:eastAsia="tr-TR" w:bidi="tr-TR"/>
      </w:rPr>
    </w:lvl>
    <w:lvl w:ilvl="8" w:tplc="E9D04EE0">
      <w:numFmt w:val="bullet"/>
      <w:lvlText w:val="•"/>
      <w:lvlJc w:val="left"/>
      <w:pPr>
        <w:ind w:left="2492" w:hanging="104"/>
      </w:pPr>
      <w:rPr>
        <w:rFonts w:hint="default"/>
        <w:lang w:val="tr-TR" w:eastAsia="tr-TR" w:bidi="tr-TR"/>
      </w:rPr>
    </w:lvl>
  </w:abstractNum>
  <w:abstractNum w:abstractNumId="48" w15:restartNumberingAfterBreak="0">
    <w:nsid w:val="153E234C"/>
    <w:multiLevelType w:val="hybridMultilevel"/>
    <w:tmpl w:val="BEC40DC6"/>
    <w:lvl w:ilvl="0" w:tplc="B290EB52">
      <w:start w:val="1"/>
      <w:numFmt w:val="lowerLetter"/>
      <w:lvlText w:val="%1)"/>
      <w:lvlJc w:val="left"/>
      <w:pPr>
        <w:ind w:left="896" w:hanging="319"/>
      </w:pPr>
      <w:rPr>
        <w:rFonts w:ascii="Times New Roman" w:eastAsia="Times New Roman" w:hAnsi="Times New Roman" w:cs="Times New Roman" w:hint="default"/>
        <w:spacing w:val="-5"/>
        <w:w w:val="100"/>
        <w:sz w:val="24"/>
        <w:szCs w:val="24"/>
        <w:lang w:val="tr-TR" w:eastAsia="tr-TR" w:bidi="tr-TR"/>
      </w:rPr>
    </w:lvl>
    <w:lvl w:ilvl="1" w:tplc="5ACA616A">
      <w:numFmt w:val="bullet"/>
      <w:lvlText w:val="•"/>
      <w:lvlJc w:val="left"/>
      <w:pPr>
        <w:ind w:left="1896" w:hanging="319"/>
      </w:pPr>
      <w:rPr>
        <w:rFonts w:hint="default"/>
        <w:lang w:val="tr-TR" w:eastAsia="tr-TR" w:bidi="tr-TR"/>
      </w:rPr>
    </w:lvl>
    <w:lvl w:ilvl="2" w:tplc="A320931C">
      <w:numFmt w:val="bullet"/>
      <w:lvlText w:val="•"/>
      <w:lvlJc w:val="left"/>
      <w:pPr>
        <w:ind w:left="2893" w:hanging="319"/>
      </w:pPr>
      <w:rPr>
        <w:rFonts w:hint="default"/>
        <w:lang w:val="tr-TR" w:eastAsia="tr-TR" w:bidi="tr-TR"/>
      </w:rPr>
    </w:lvl>
    <w:lvl w:ilvl="3" w:tplc="12B6440C">
      <w:numFmt w:val="bullet"/>
      <w:lvlText w:val="•"/>
      <w:lvlJc w:val="left"/>
      <w:pPr>
        <w:ind w:left="3889" w:hanging="319"/>
      </w:pPr>
      <w:rPr>
        <w:rFonts w:hint="default"/>
        <w:lang w:val="tr-TR" w:eastAsia="tr-TR" w:bidi="tr-TR"/>
      </w:rPr>
    </w:lvl>
    <w:lvl w:ilvl="4" w:tplc="F43E8062">
      <w:numFmt w:val="bullet"/>
      <w:lvlText w:val="•"/>
      <w:lvlJc w:val="left"/>
      <w:pPr>
        <w:ind w:left="4886" w:hanging="319"/>
      </w:pPr>
      <w:rPr>
        <w:rFonts w:hint="default"/>
        <w:lang w:val="tr-TR" w:eastAsia="tr-TR" w:bidi="tr-TR"/>
      </w:rPr>
    </w:lvl>
    <w:lvl w:ilvl="5" w:tplc="8C449D60">
      <w:numFmt w:val="bullet"/>
      <w:lvlText w:val="•"/>
      <w:lvlJc w:val="left"/>
      <w:pPr>
        <w:ind w:left="5883" w:hanging="319"/>
      </w:pPr>
      <w:rPr>
        <w:rFonts w:hint="default"/>
        <w:lang w:val="tr-TR" w:eastAsia="tr-TR" w:bidi="tr-TR"/>
      </w:rPr>
    </w:lvl>
    <w:lvl w:ilvl="6" w:tplc="E04E9C82">
      <w:numFmt w:val="bullet"/>
      <w:lvlText w:val="•"/>
      <w:lvlJc w:val="left"/>
      <w:pPr>
        <w:ind w:left="6879" w:hanging="319"/>
      </w:pPr>
      <w:rPr>
        <w:rFonts w:hint="default"/>
        <w:lang w:val="tr-TR" w:eastAsia="tr-TR" w:bidi="tr-TR"/>
      </w:rPr>
    </w:lvl>
    <w:lvl w:ilvl="7" w:tplc="B84E29F2">
      <w:numFmt w:val="bullet"/>
      <w:lvlText w:val="•"/>
      <w:lvlJc w:val="left"/>
      <w:pPr>
        <w:ind w:left="7876" w:hanging="319"/>
      </w:pPr>
      <w:rPr>
        <w:rFonts w:hint="default"/>
        <w:lang w:val="tr-TR" w:eastAsia="tr-TR" w:bidi="tr-TR"/>
      </w:rPr>
    </w:lvl>
    <w:lvl w:ilvl="8" w:tplc="AA1C80BA">
      <w:numFmt w:val="bullet"/>
      <w:lvlText w:val="•"/>
      <w:lvlJc w:val="left"/>
      <w:pPr>
        <w:ind w:left="8873" w:hanging="319"/>
      </w:pPr>
      <w:rPr>
        <w:rFonts w:hint="default"/>
        <w:lang w:val="tr-TR" w:eastAsia="tr-TR" w:bidi="tr-TR"/>
      </w:rPr>
    </w:lvl>
  </w:abstractNum>
  <w:abstractNum w:abstractNumId="49" w15:restartNumberingAfterBreak="0">
    <w:nsid w:val="15732392"/>
    <w:multiLevelType w:val="hybridMultilevel"/>
    <w:tmpl w:val="AE8CD374"/>
    <w:lvl w:ilvl="0" w:tplc="B46E5F4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C28BB16">
      <w:numFmt w:val="bullet"/>
      <w:lvlText w:val="•"/>
      <w:lvlJc w:val="left"/>
      <w:pPr>
        <w:ind w:left="376" w:hanging="250"/>
      </w:pPr>
      <w:rPr>
        <w:rFonts w:hint="default"/>
        <w:lang w:val="tr-TR" w:eastAsia="tr-TR" w:bidi="tr-TR"/>
      </w:rPr>
    </w:lvl>
    <w:lvl w:ilvl="2" w:tplc="C0FE7600">
      <w:numFmt w:val="bullet"/>
      <w:lvlText w:val="•"/>
      <w:lvlJc w:val="left"/>
      <w:pPr>
        <w:ind w:left="632" w:hanging="250"/>
      </w:pPr>
      <w:rPr>
        <w:rFonts w:hint="default"/>
        <w:lang w:val="tr-TR" w:eastAsia="tr-TR" w:bidi="tr-TR"/>
      </w:rPr>
    </w:lvl>
    <w:lvl w:ilvl="3" w:tplc="552042EC">
      <w:numFmt w:val="bullet"/>
      <w:lvlText w:val="•"/>
      <w:lvlJc w:val="left"/>
      <w:pPr>
        <w:ind w:left="888" w:hanging="250"/>
      </w:pPr>
      <w:rPr>
        <w:rFonts w:hint="default"/>
        <w:lang w:val="tr-TR" w:eastAsia="tr-TR" w:bidi="tr-TR"/>
      </w:rPr>
    </w:lvl>
    <w:lvl w:ilvl="4" w:tplc="ECF28F9C">
      <w:numFmt w:val="bullet"/>
      <w:lvlText w:val="•"/>
      <w:lvlJc w:val="left"/>
      <w:pPr>
        <w:ind w:left="1145" w:hanging="250"/>
      </w:pPr>
      <w:rPr>
        <w:rFonts w:hint="default"/>
        <w:lang w:val="tr-TR" w:eastAsia="tr-TR" w:bidi="tr-TR"/>
      </w:rPr>
    </w:lvl>
    <w:lvl w:ilvl="5" w:tplc="EFD42C5A">
      <w:numFmt w:val="bullet"/>
      <w:lvlText w:val="•"/>
      <w:lvlJc w:val="left"/>
      <w:pPr>
        <w:ind w:left="1401" w:hanging="250"/>
      </w:pPr>
      <w:rPr>
        <w:rFonts w:hint="default"/>
        <w:lang w:val="tr-TR" w:eastAsia="tr-TR" w:bidi="tr-TR"/>
      </w:rPr>
    </w:lvl>
    <w:lvl w:ilvl="6" w:tplc="C70CAC62">
      <w:numFmt w:val="bullet"/>
      <w:lvlText w:val="•"/>
      <w:lvlJc w:val="left"/>
      <w:pPr>
        <w:ind w:left="1657" w:hanging="250"/>
      </w:pPr>
      <w:rPr>
        <w:rFonts w:hint="default"/>
        <w:lang w:val="tr-TR" w:eastAsia="tr-TR" w:bidi="tr-TR"/>
      </w:rPr>
    </w:lvl>
    <w:lvl w:ilvl="7" w:tplc="AD807282">
      <w:numFmt w:val="bullet"/>
      <w:lvlText w:val="•"/>
      <w:lvlJc w:val="left"/>
      <w:pPr>
        <w:ind w:left="1914" w:hanging="250"/>
      </w:pPr>
      <w:rPr>
        <w:rFonts w:hint="default"/>
        <w:lang w:val="tr-TR" w:eastAsia="tr-TR" w:bidi="tr-TR"/>
      </w:rPr>
    </w:lvl>
    <w:lvl w:ilvl="8" w:tplc="46C2E258">
      <w:numFmt w:val="bullet"/>
      <w:lvlText w:val="•"/>
      <w:lvlJc w:val="left"/>
      <w:pPr>
        <w:ind w:left="2170" w:hanging="250"/>
      </w:pPr>
      <w:rPr>
        <w:rFonts w:hint="default"/>
        <w:lang w:val="tr-TR" w:eastAsia="tr-TR" w:bidi="tr-TR"/>
      </w:rPr>
    </w:lvl>
  </w:abstractNum>
  <w:abstractNum w:abstractNumId="50" w15:restartNumberingAfterBreak="0">
    <w:nsid w:val="1594093D"/>
    <w:multiLevelType w:val="hybridMultilevel"/>
    <w:tmpl w:val="3BD4BAAC"/>
    <w:lvl w:ilvl="0" w:tplc="D1D2171A">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B316DEA2">
      <w:numFmt w:val="bullet"/>
      <w:lvlText w:val="•"/>
      <w:lvlJc w:val="left"/>
      <w:pPr>
        <w:ind w:left="315" w:hanging="250"/>
      </w:pPr>
      <w:rPr>
        <w:rFonts w:hint="default"/>
        <w:lang w:val="tr-TR" w:eastAsia="tr-TR" w:bidi="tr-TR"/>
      </w:rPr>
    </w:lvl>
    <w:lvl w:ilvl="2" w:tplc="9BD81ADA">
      <w:numFmt w:val="bullet"/>
      <w:lvlText w:val="•"/>
      <w:lvlJc w:val="left"/>
      <w:pPr>
        <w:ind w:left="530" w:hanging="250"/>
      </w:pPr>
      <w:rPr>
        <w:rFonts w:hint="default"/>
        <w:lang w:val="tr-TR" w:eastAsia="tr-TR" w:bidi="tr-TR"/>
      </w:rPr>
    </w:lvl>
    <w:lvl w:ilvl="3" w:tplc="8870A234">
      <w:numFmt w:val="bullet"/>
      <w:lvlText w:val="•"/>
      <w:lvlJc w:val="left"/>
      <w:pPr>
        <w:ind w:left="745" w:hanging="250"/>
      </w:pPr>
      <w:rPr>
        <w:rFonts w:hint="default"/>
        <w:lang w:val="tr-TR" w:eastAsia="tr-TR" w:bidi="tr-TR"/>
      </w:rPr>
    </w:lvl>
    <w:lvl w:ilvl="4" w:tplc="359ABB62">
      <w:numFmt w:val="bullet"/>
      <w:lvlText w:val="•"/>
      <w:lvlJc w:val="left"/>
      <w:pPr>
        <w:ind w:left="960" w:hanging="250"/>
      </w:pPr>
      <w:rPr>
        <w:rFonts w:hint="default"/>
        <w:lang w:val="tr-TR" w:eastAsia="tr-TR" w:bidi="tr-TR"/>
      </w:rPr>
    </w:lvl>
    <w:lvl w:ilvl="5" w:tplc="38F44EA8">
      <w:numFmt w:val="bullet"/>
      <w:lvlText w:val="•"/>
      <w:lvlJc w:val="left"/>
      <w:pPr>
        <w:ind w:left="1175" w:hanging="250"/>
      </w:pPr>
      <w:rPr>
        <w:rFonts w:hint="default"/>
        <w:lang w:val="tr-TR" w:eastAsia="tr-TR" w:bidi="tr-TR"/>
      </w:rPr>
    </w:lvl>
    <w:lvl w:ilvl="6" w:tplc="1446339E">
      <w:numFmt w:val="bullet"/>
      <w:lvlText w:val="•"/>
      <w:lvlJc w:val="left"/>
      <w:pPr>
        <w:ind w:left="1390" w:hanging="250"/>
      </w:pPr>
      <w:rPr>
        <w:rFonts w:hint="default"/>
        <w:lang w:val="tr-TR" w:eastAsia="tr-TR" w:bidi="tr-TR"/>
      </w:rPr>
    </w:lvl>
    <w:lvl w:ilvl="7" w:tplc="C49E872A">
      <w:numFmt w:val="bullet"/>
      <w:lvlText w:val="•"/>
      <w:lvlJc w:val="left"/>
      <w:pPr>
        <w:ind w:left="1605" w:hanging="250"/>
      </w:pPr>
      <w:rPr>
        <w:rFonts w:hint="default"/>
        <w:lang w:val="tr-TR" w:eastAsia="tr-TR" w:bidi="tr-TR"/>
      </w:rPr>
    </w:lvl>
    <w:lvl w:ilvl="8" w:tplc="CF163854">
      <w:numFmt w:val="bullet"/>
      <w:lvlText w:val="•"/>
      <w:lvlJc w:val="left"/>
      <w:pPr>
        <w:ind w:left="1820" w:hanging="250"/>
      </w:pPr>
      <w:rPr>
        <w:rFonts w:hint="default"/>
        <w:lang w:val="tr-TR" w:eastAsia="tr-TR" w:bidi="tr-TR"/>
      </w:rPr>
    </w:lvl>
  </w:abstractNum>
  <w:abstractNum w:abstractNumId="51" w15:restartNumberingAfterBreak="0">
    <w:nsid w:val="15EA728A"/>
    <w:multiLevelType w:val="hybridMultilevel"/>
    <w:tmpl w:val="EBF6D6C4"/>
    <w:lvl w:ilvl="0" w:tplc="CD0AB89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2CC616E0">
      <w:numFmt w:val="bullet"/>
      <w:lvlText w:val="•"/>
      <w:lvlJc w:val="left"/>
      <w:pPr>
        <w:ind w:left="315" w:hanging="250"/>
      </w:pPr>
      <w:rPr>
        <w:rFonts w:hint="default"/>
        <w:lang w:val="tr-TR" w:eastAsia="tr-TR" w:bidi="tr-TR"/>
      </w:rPr>
    </w:lvl>
    <w:lvl w:ilvl="2" w:tplc="054EF77E">
      <w:numFmt w:val="bullet"/>
      <w:lvlText w:val="•"/>
      <w:lvlJc w:val="left"/>
      <w:pPr>
        <w:ind w:left="530" w:hanging="250"/>
      </w:pPr>
      <w:rPr>
        <w:rFonts w:hint="default"/>
        <w:lang w:val="tr-TR" w:eastAsia="tr-TR" w:bidi="tr-TR"/>
      </w:rPr>
    </w:lvl>
    <w:lvl w:ilvl="3" w:tplc="3F700700">
      <w:numFmt w:val="bullet"/>
      <w:lvlText w:val="•"/>
      <w:lvlJc w:val="left"/>
      <w:pPr>
        <w:ind w:left="745" w:hanging="250"/>
      </w:pPr>
      <w:rPr>
        <w:rFonts w:hint="default"/>
        <w:lang w:val="tr-TR" w:eastAsia="tr-TR" w:bidi="tr-TR"/>
      </w:rPr>
    </w:lvl>
    <w:lvl w:ilvl="4" w:tplc="FF3C3A94">
      <w:numFmt w:val="bullet"/>
      <w:lvlText w:val="•"/>
      <w:lvlJc w:val="left"/>
      <w:pPr>
        <w:ind w:left="960" w:hanging="250"/>
      </w:pPr>
      <w:rPr>
        <w:rFonts w:hint="default"/>
        <w:lang w:val="tr-TR" w:eastAsia="tr-TR" w:bidi="tr-TR"/>
      </w:rPr>
    </w:lvl>
    <w:lvl w:ilvl="5" w:tplc="CE728CA0">
      <w:numFmt w:val="bullet"/>
      <w:lvlText w:val="•"/>
      <w:lvlJc w:val="left"/>
      <w:pPr>
        <w:ind w:left="1175" w:hanging="250"/>
      </w:pPr>
      <w:rPr>
        <w:rFonts w:hint="default"/>
        <w:lang w:val="tr-TR" w:eastAsia="tr-TR" w:bidi="tr-TR"/>
      </w:rPr>
    </w:lvl>
    <w:lvl w:ilvl="6" w:tplc="62060F6C">
      <w:numFmt w:val="bullet"/>
      <w:lvlText w:val="•"/>
      <w:lvlJc w:val="left"/>
      <w:pPr>
        <w:ind w:left="1390" w:hanging="250"/>
      </w:pPr>
      <w:rPr>
        <w:rFonts w:hint="default"/>
        <w:lang w:val="tr-TR" w:eastAsia="tr-TR" w:bidi="tr-TR"/>
      </w:rPr>
    </w:lvl>
    <w:lvl w:ilvl="7" w:tplc="101C552A">
      <w:numFmt w:val="bullet"/>
      <w:lvlText w:val="•"/>
      <w:lvlJc w:val="left"/>
      <w:pPr>
        <w:ind w:left="1605" w:hanging="250"/>
      </w:pPr>
      <w:rPr>
        <w:rFonts w:hint="default"/>
        <w:lang w:val="tr-TR" w:eastAsia="tr-TR" w:bidi="tr-TR"/>
      </w:rPr>
    </w:lvl>
    <w:lvl w:ilvl="8" w:tplc="A23666AE">
      <w:numFmt w:val="bullet"/>
      <w:lvlText w:val="•"/>
      <w:lvlJc w:val="left"/>
      <w:pPr>
        <w:ind w:left="1820" w:hanging="250"/>
      </w:pPr>
      <w:rPr>
        <w:rFonts w:hint="default"/>
        <w:lang w:val="tr-TR" w:eastAsia="tr-TR" w:bidi="tr-TR"/>
      </w:rPr>
    </w:lvl>
  </w:abstractNum>
  <w:abstractNum w:abstractNumId="52" w15:restartNumberingAfterBreak="0">
    <w:nsid w:val="16160829"/>
    <w:multiLevelType w:val="hybridMultilevel"/>
    <w:tmpl w:val="905EF96A"/>
    <w:lvl w:ilvl="0" w:tplc="EDB4B84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3C03D08">
      <w:numFmt w:val="bullet"/>
      <w:lvlText w:val="•"/>
      <w:lvlJc w:val="left"/>
      <w:pPr>
        <w:ind w:left="376" w:hanging="250"/>
      </w:pPr>
      <w:rPr>
        <w:rFonts w:hint="default"/>
        <w:lang w:val="tr-TR" w:eastAsia="tr-TR" w:bidi="tr-TR"/>
      </w:rPr>
    </w:lvl>
    <w:lvl w:ilvl="2" w:tplc="EF006E64">
      <w:numFmt w:val="bullet"/>
      <w:lvlText w:val="•"/>
      <w:lvlJc w:val="left"/>
      <w:pPr>
        <w:ind w:left="632" w:hanging="250"/>
      </w:pPr>
      <w:rPr>
        <w:rFonts w:hint="default"/>
        <w:lang w:val="tr-TR" w:eastAsia="tr-TR" w:bidi="tr-TR"/>
      </w:rPr>
    </w:lvl>
    <w:lvl w:ilvl="3" w:tplc="79E6F906">
      <w:numFmt w:val="bullet"/>
      <w:lvlText w:val="•"/>
      <w:lvlJc w:val="left"/>
      <w:pPr>
        <w:ind w:left="888" w:hanging="250"/>
      </w:pPr>
      <w:rPr>
        <w:rFonts w:hint="default"/>
        <w:lang w:val="tr-TR" w:eastAsia="tr-TR" w:bidi="tr-TR"/>
      </w:rPr>
    </w:lvl>
    <w:lvl w:ilvl="4" w:tplc="DD48C7D4">
      <w:numFmt w:val="bullet"/>
      <w:lvlText w:val="•"/>
      <w:lvlJc w:val="left"/>
      <w:pPr>
        <w:ind w:left="1145" w:hanging="250"/>
      </w:pPr>
      <w:rPr>
        <w:rFonts w:hint="default"/>
        <w:lang w:val="tr-TR" w:eastAsia="tr-TR" w:bidi="tr-TR"/>
      </w:rPr>
    </w:lvl>
    <w:lvl w:ilvl="5" w:tplc="9564B1C2">
      <w:numFmt w:val="bullet"/>
      <w:lvlText w:val="•"/>
      <w:lvlJc w:val="left"/>
      <w:pPr>
        <w:ind w:left="1401" w:hanging="250"/>
      </w:pPr>
      <w:rPr>
        <w:rFonts w:hint="default"/>
        <w:lang w:val="tr-TR" w:eastAsia="tr-TR" w:bidi="tr-TR"/>
      </w:rPr>
    </w:lvl>
    <w:lvl w:ilvl="6" w:tplc="0DBE9778">
      <w:numFmt w:val="bullet"/>
      <w:lvlText w:val="•"/>
      <w:lvlJc w:val="left"/>
      <w:pPr>
        <w:ind w:left="1657" w:hanging="250"/>
      </w:pPr>
      <w:rPr>
        <w:rFonts w:hint="default"/>
        <w:lang w:val="tr-TR" w:eastAsia="tr-TR" w:bidi="tr-TR"/>
      </w:rPr>
    </w:lvl>
    <w:lvl w:ilvl="7" w:tplc="80D4A8AA">
      <w:numFmt w:val="bullet"/>
      <w:lvlText w:val="•"/>
      <w:lvlJc w:val="left"/>
      <w:pPr>
        <w:ind w:left="1914" w:hanging="250"/>
      </w:pPr>
      <w:rPr>
        <w:rFonts w:hint="default"/>
        <w:lang w:val="tr-TR" w:eastAsia="tr-TR" w:bidi="tr-TR"/>
      </w:rPr>
    </w:lvl>
    <w:lvl w:ilvl="8" w:tplc="FE441478">
      <w:numFmt w:val="bullet"/>
      <w:lvlText w:val="•"/>
      <w:lvlJc w:val="left"/>
      <w:pPr>
        <w:ind w:left="2170" w:hanging="250"/>
      </w:pPr>
      <w:rPr>
        <w:rFonts w:hint="default"/>
        <w:lang w:val="tr-TR" w:eastAsia="tr-TR" w:bidi="tr-TR"/>
      </w:rPr>
    </w:lvl>
  </w:abstractNum>
  <w:abstractNum w:abstractNumId="53" w15:restartNumberingAfterBreak="0">
    <w:nsid w:val="163C3167"/>
    <w:multiLevelType w:val="hybridMultilevel"/>
    <w:tmpl w:val="E0F849FC"/>
    <w:lvl w:ilvl="0" w:tplc="CA883EA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3268504">
      <w:numFmt w:val="bullet"/>
      <w:lvlText w:val="•"/>
      <w:lvlJc w:val="left"/>
      <w:pPr>
        <w:ind w:left="376" w:hanging="250"/>
      </w:pPr>
      <w:rPr>
        <w:rFonts w:hint="default"/>
        <w:lang w:val="tr-TR" w:eastAsia="tr-TR" w:bidi="tr-TR"/>
      </w:rPr>
    </w:lvl>
    <w:lvl w:ilvl="2" w:tplc="83328120">
      <w:numFmt w:val="bullet"/>
      <w:lvlText w:val="•"/>
      <w:lvlJc w:val="left"/>
      <w:pPr>
        <w:ind w:left="632" w:hanging="250"/>
      </w:pPr>
      <w:rPr>
        <w:rFonts w:hint="default"/>
        <w:lang w:val="tr-TR" w:eastAsia="tr-TR" w:bidi="tr-TR"/>
      </w:rPr>
    </w:lvl>
    <w:lvl w:ilvl="3" w:tplc="2A3EEB14">
      <w:numFmt w:val="bullet"/>
      <w:lvlText w:val="•"/>
      <w:lvlJc w:val="left"/>
      <w:pPr>
        <w:ind w:left="888" w:hanging="250"/>
      </w:pPr>
      <w:rPr>
        <w:rFonts w:hint="default"/>
        <w:lang w:val="tr-TR" w:eastAsia="tr-TR" w:bidi="tr-TR"/>
      </w:rPr>
    </w:lvl>
    <w:lvl w:ilvl="4" w:tplc="DFB4860E">
      <w:numFmt w:val="bullet"/>
      <w:lvlText w:val="•"/>
      <w:lvlJc w:val="left"/>
      <w:pPr>
        <w:ind w:left="1145" w:hanging="250"/>
      </w:pPr>
      <w:rPr>
        <w:rFonts w:hint="default"/>
        <w:lang w:val="tr-TR" w:eastAsia="tr-TR" w:bidi="tr-TR"/>
      </w:rPr>
    </w:lvl>
    <w:lvl w:ilvl="5" w:tplc="6D3AC122">
      <w:numFmt w:val="bullet"/>
      <w:lvlText w:val="•"/>
      <w:lvlJc w:val="left"/>
      <w:pPr>
        <w:ind w:left="1401" w:hanging="250"/>
      </w:pPr>
      <w:rPr>
        <w:rFonts w:hint="default"/>
        <w:lang w:val="tr-TR" w:eastAsia="tr-TR" w:bidi="tr-TR"/>
      </w:rPr>
    </w:lvl>
    <w:lvl w:ilvl="6" w:tplc="C3E0F2AE">
      <w:numFmt w:val="bullet"/>
      <w:lvlText w:val="•"/>
      <w:lvlJc w:val="left"/>
      <w:pPr>
        <w:ind w:left="1657" w:hanging="250"/>
      </w:pPr>
      <w:rPr>
        <w:rFonts w:hint="default"/>
        <w:lang w:val="tr-TR" w:eastAsia="tr-TR" w:bidi="tr-TR"/>
      </w:rPr>
    </w:lvl>
    <w:lvl w:ilvl="7" w:tplc="8BD017DC">
      <w:numFmt w:val="bullet"/>
      <w:lvlText w:val="•"/>
      <w:lvlJc w:val="left"/>
      <w:pPr>
        <w:ind w:left="1914" w:hanging="250"/>
      </w:pPr>
      <w:rPr>
        <w:rFonts w:hint="default"/>
        <w:lang w:val="tr-TR" w:eastAsia="tr-TR" w:bidi="tr-TR"/>
      </w:rPr>
    </w:lvl>
    <w:lvl w:ilvl="8" w:tplc="9FC4C71A">
      <w:numFmt w:val="bullet"/>
      <w:lvlText w:val="•"/>
      <w:lvlJc w:val="left"/>
      <w:pPr>
        <w:ind w:left="2170" w:hanging="250"/>
      </w:pPr>
      <w:rPr>
        <w:rFonts w:hint="default"/>
        <w:lang w:val="tr-TR" w:eastAsia="tr-TR" w:bidi="tr-TR"/>
      </w:rPr>
    </w:lvl>
  </w:abstractNum>
  <w:abstractNum w:abstractNumId="54" w15:restartNumberingAfterBreak="0">
    <w:nsid w:val="164519D5"/>
    <w:multiLevelType w:val="hybridMultilevel"/>
    <w:tmpl w:val="7F6CDAEA"/>
    <w:lvl w:ilvl="0" w:tplc="DF927CE6">
      <w:start w:val="2"/>
      <w:numFmt w:val="decimal"/>
      <w:lvlText w:val="(%1)"/>
      <w:lvlJc w:val="left"/>
      <w:pPr>
        <w:ind w:left="896" w:hanging="327"/>
      </w:pPr>
      <w:rPr>
        <w:rFonts w:ascii="Times New Roman" w:eastAsia="Times New Roman" w:hAnsi="Times New Roman" w:cs="Times New Roman" w:hint="default"/>
        <w:w w:val="100"/>
        <w:sz w:val="24"/>
        <w:szCs w:val="24"/>
        <w:lang w:val="tr-TR" w:eastAsia="tr-TR" w:bidi="tr-TR"/>
      </w:rPr>
    </w:lvl>
    <w:lvl w:ilvl="1" w:tplc="204679BA">
      <w:numFmt w:val="bullet"/>
      <w:lvlText w:val="•"/>
      <w:lvlJc w:val="left"/>
      <w:pPr>
        <w:ind w:left="1896" w:hanging="327"/>
      </w:pPr>
      <w:rPr>
        <w:rFonts w:hint="default"/>
        <w:lang w:val="tr-TR" w:eastAsia="tr-TR" w:bidi="tr-TR"/>
      </w:rPr>
    </w:lvl>
    <w:lvl w:ilvl="2" w:tplc="487049DE">
      <w:numFmt w:val="bullet"/>
      <w:lvlText w:val="•"/>
      <w:lvlJc w:val="left"/>
      <w:pPr>
        <w:ind w:left="2893" w:hanging="327"/>
      </w:pPr>
      <w:rPr>
        <w:rFonts w:hint="default"/>
        <w:lang w:val="tr-TR" w:eastAsia="tr-TR" w:bidi="tr-TR"/>
      </w:rPr>
    </w:lvl>
    <w:lvl w:ilvl="3" w:tplc="415259CA">
      <w:numFmt w:val="bullet"/>
      <w:lvlText w:val="•"/>
      <w:lvlJc w:val="left"/>
      <w:pPr>
        <w:ind w:left="3889" w:hanging="327"/>
      </w:pPr>
      <w:rPr>
        <w:rFonts w:hint="default"/>
        <w:lang w:val="tr-TR" w:eastAsia="tr-TR" w:bidi="tr-TR"/>
      </w:rPr>
    </w:lvl>
    <w:lvl w:ilvl="4" w:tplc="F416B070">
      <w:numFmt w:val="bullet"/>
      <w:lvlText w:val="•"/>
      <w:lvlJc w:val="left"/>
      <w:pPr>
        <w:ind w:left="4886" w:hanging="327"/>
      </w:pPr>
      <w:rPr>
        <w:rFonts w:hint="default"/>
        <w:lang w:val="tr-TR" w:eastAsia="tr-TR" w:bidi="tr-TR"/>
      </w:rPr>
    </w:lvl>
    <w:lvl w:ilvl="5" w:tplc="596C13A2">
      <w:numFmt w:val="bullet"/>
      <w:lvlText w:val="•"/>
      <w:lvlJc w:val="left"/>
      <w:pPr>
        <w:ind w:left="5883" w:hanging="327"/>
      </w:pPr>
      <w:rPr>
        <w:rFonts w:hint="default"/>
        <w:lang w:val="tr-TR" w:eastAsia="tr-TR" w:bidi="tr-TR"/>
      </w:rPr>
    </w:lvl>
    <w:lvl w:ilvl="6" w:tplc="89D8BA26">
      <w:numFmt w:val="bullet"/>
      <w:lvlText w:val="•"/>
      <w:lvlJc w:val="left"/>
      <w:pPr>
        <w:ind w:left="6879" w:hanging="327"/>
      </w:pPr>
      <w:rPr>
        <w:rFonts w:hint="default"/>
        <w:lang w:val="tr-TR" w:eastAsia="tr-TR" w:bidi="tr-TR"/>
      </w:rPr>
    </w:lvl>
    <w:lvl w:ilvl="7" w:tplc="CF4897FE">
      <w:numFmt w:val="bullet"/>
      <w:lvlText w:val="•"/>
      <w:lvlJc w:val="left"/>
      <w:pPr>
        <w:ind w:left="7876" w:hanging="327"/>
      </w:pPr>
      <w:rPr>
        <w:rFonts w:hint="default"/>
        <w:lang w:val="tr-TR" w:eastAsia="tr-TR" w:bidi="tr-TR"/>
      </w:rPr>
    </w:lvl>
    <w:lvl w:ilvl="8" w:tplc="7B20E920">
      <w:numFmt w:val="bullet"/>
      <w:lvlText w:val="•"/>
      <w:lvlJc w:val="left"/>
      <w:pPr>
        <w:ind w:left="8873" w:hanging="327"/>
      </w:pPr>
      <w:rPr>
        <w:rFonts w:hint="default"/>
        <w:lang w:val="tr-TR" w:eastAsia="tr-TR" w:bidi="tr-TR"/>
      </w:rPr>
    </w:lvl>
  </w:abstractNum>
  <w:abstractNum w:abstractNumId="55" w15:restartNumberingAfterBreak="0">
    <w:nsid w:val="16B0051D"/>
    <w:multiLevelType w:val="hybridMultilevel"/>
    <w:tmpl w:val="A376917E"/>
    <w:lvl w:ilvl="0" w:tplc="F46C613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2724574">
      <w:numFmt w:val="bullet"/>
      <w:lvlText w:val="•"/>
      <w:lvlJc w:val="left"/>
      <w:pPr>
        <w:ind w:left="376" w:hanging="250"/>
      </w:pPr>
      <w:rPr>
        <w:rFonts w:hint="default"/>
        <w:lang w:val="tr-TR" w:eastAsia="tr-TR" w:bidi="tr-TR"/>
      </w:rPr>
    </w:lvl>
    <w:lvl w:ilvl="2" w:tplc="CCD83542">
      <w:numFmt w:val="bullet"/>
      <w:lvlText w:val="•"/>
      <w:lvlJc w:val="left"/>
      <w:pPr>
        <w:ind w:left="632" w:hanging="250"/>
      </w:pPr>
      <w:rPr>
        <w:rFonts w:hint="default"/>
        <w:lang w:val="tr-TR" w:eastAsia="tr-TR" w:bidi="tr-TR"/>
      </w:rPr>
    </w:lvl>
    <w:lvl w:ilvl="3" w:tplc="A91E612E">
      <w:numFmt w:val="bullet"/>
      <w:lvlText w:val="•"/>
      <w:lvlJc w:val="left"/>
      <w:pPr>
        <w:ind w:left="888" w:hanging="250"/>
      </w:pPr>
      <w:rPr>
        <w:rFonts w:hint="default"/>
        <w:lang w:val="tr-TR" w:eastAsia="tr-TR" w:bidi="tr-TR"/>
      </w:rPr>
    </w:lvl>
    <w:lvl w:ilvl="4" w:tplc="8192546C">
      <w:numFmt w:val="bullet"/>
      <w:lvlText w:val="•"/>
      <w:lvlJc w:val="left"/>
      <w:pPr>
        <w:ind w:left="1145" w:hanging="250"/>
      </w:pPr>
      <w:rPr>
        <w:rFonts w:hint="default"/>
        <w:lang w:val="tr-TR" w:eastAsia="tr-TR" w:bidi="tr-TR"/>
      </w:rPr>
    </w:lvl>
    <w:lvl w:ilvl="5" w:tplc="4960770C">
      <w:numFmt w:val="bullet"/>
      <w:lvlText w:val="•"/>
      <w:lvlJc w:val="left"/>
      <w:pPr>
        <w:ind w:left="1401" w:hanging="250"/>
      </w:pPr>
      <w:rPr>
        <w:rFonts w:hint="default"/>
        <w:lang w:val="tr-TR" w:eastAsia="tr-TR" w:bidi="tr-TR"/>
      </w:rPr>
    </w:lvl>
    <w:lvl w:ilvl="6" w:tplc="863E5720">
      <w:numFmt w:val="bullet"/>
      <w:lvlText w:val="•"/>
      <w:lvlJc w:val="left"/>
      <w:pPr>
        <w:ind w:left="1657" w:hanging="250"/>
      </w:pPr>
      <w:rPr>
        <w:rFonts w:hint="default"/>
        <w:lang w:val="tr-TR" w:eastAsia="tr-TR" w:bidi="tr-TR"/>
      </w:rPr>
    </w:lvl>
    <w:lvl w:ilvl="7" w:tplc="EF8695E0">
      <w:numFmt w:val="bullet"/>
      <w:lvlText w:val="•"/>
      <w:lvlJc w:val="left"/>
      <w:pPr>
        <w:ind w:left="1914" w:hanging="250"/>
      </w:pPr>
      <w:rPr>
        <w:rFonts w:hint="default"/>
        <w:lang w:val="tr-TR" w:eastAsia="tr-TR" w:bidi="tr-TR"/>
      </w:rPr>
    </w:lvl>
    <w:lvl w:ilvl="8" w:tplc="4D32D186">
      <w:numFmt w:val="bullet"/>
      <w:lvlText w:val="•"/>
      <w:lvlJc w:val="left"/>
      <w:pPr>
        <w:ind w:left="2170" w:hanging="250"/>
      </w:pPr>
      <w:rPr>
        <w:rFonts w:hint="default"/>
        <w:lang w:val="tr-TR" w:eastAsia="tr-TR" w:bidi="tr-TR"/>
      </w:rPr>
    </w:lvl>
  </w:abstractNum>
  <w:abstractNum w:abstractNumId="56" w15:restartNumberingAfterBreak="0">
    <w:nsid w:val="17042E8A"/>
    <w:multiLevelType w:val="hybridMultilevel"/>
    <w:tmpl w:val="3C5C2678"/>
    <w:lvl w:ilvl="0" w:tplc="1FDA3D74">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1F3C8D6A">
      <w:numFmt w:val="bullet"/>
      <w:lvlText w:val="•"/>
      <w:lvlJc w:val="left"/>
      <w:pPr>
        <w:ind w:left="315" w:hanging="250"/>
      </w:pPr>
      <w:rPr>
        <w:rFonts w:hint="default"/>
        <w:lang w:val="tr-TR" w:eastAsia="tr-TR" w:bidi="tr-TR"/>
      </w:rPr>
    </w:lvl>
    <w:lvl w:ilvl="2" w:tplc="8D92ABD8">
      <w:numFmt w:val="bullet"/>
      <w:lvlText w:val="•"/>
      <w:lvlJc w:val="left"/>
      <w:pPr>
        <w:ind w:left="530" w:hanging="250"/>
      </w:pPr>
      <w:rPr>
        <w:rFonts w:hint="default"/>
        <w:lang w:val="tr-TR" w:eastAsia="tr-TR" w:bidi="tr-TR"/>
      </w:rPr>
    </w:lvl>
    <w:lvl w:ilvl="3" w:tplc="1FCE7A14">
      <w:numFmt w:val="bullet"/>
      <w:lvlText w:val="•"/>
      <w:lvlJc w:val="left"/>
      <w:pPr>
        <w:ind w:left="745" w:hanging="250"/>
      </w:pPr>
      <w:rPr>
        <w:rFonts w:hint="default"/>
        <w:lang w:val="tr-TR" w:eastAsia="tr-TR" w:bidi="tr-TR"/>
      </w:rPr>
    </w:lvl>
    <w:lvl w:ilvl="4" w:tplc="B0146660">
      <w:numFmt w:val="bullet"/>
      <w:lvlText w:val="•"/>
      <w:lvlJc w:val="left"/>
      <w:pPr>
        <w:ind w:left="960" w:hanging="250"/>
      </w:pPr>
      <w:rPr>
        <w:rFonts w:hint="default"/>
        <w:lang w:val="tr-TR" w:eastAsia="tr-TR" w:bidi="tr-TR"/>
      </w:rPr>
    </w:lvl>
    <w:lvl w:ilvl="5" w:tplc="0F9AF6BE">
      <w:numFmt w:val="bullet"/>
      <w:lvlText w:val="•"/>
      <w:lvlJc w:val="left"/>
      <w:pPr>
        <w:ind w:left="1175" w:hanging="250"/>
      </w:pPr>
      <w:rPr>
        <w:rFonts w:hint="default"/>
        <w:lang w:val="tr-TR" w:eastAsia="tr-TR" w:bidi="tr-TR"/>
      </w:rPr>
    </w:lvl>
    <w:lvl w:ilvl="6" w:tplc="9FB2F966">
      <w:numFmt w:val="bullet"/>
      <w:lvlText w:val="•"/>
      <w:lvlJc w:val="left"/>
      <w:pPr>
        <w:ind w:left="1390" w:hanging="250"/>
      </w:pPr>
      <w:rPr>
        <w:rFonts w:hint="default"/>
        <w:lang w:val="tr-TR" w:eastAsia="tr-TR" w:bidi="tr-TR"/>
      </w:rPr>
    </w:lvl>
    <w:lvl w:ilvl="7" w:tplc="50DA2AA8">
      <w:numFmt w:val="bullet"/>
      <w:lvlText w:val="•"/>
      <w:lvlJc w:val="left"/>
      <w:pPr>
        <w:ind w:left="1605" w:hanging="250"/>
      </w:pPr>
      <w:rPr>
        <w:rFonts w:hint="default"/>
        <w:lang w:val="tr-TR" w:eastAsia="tr-TR" w:bidi="tr-TR"/>
      </w:rPr>
    </w:lvl>
    <w:lvl w:ilvl="8" w:tplc="F2E49FC6">
      <w:numFmt w:val="bullet"/>
      <w:lvlText w:val="•"/>
      <w:lvlJc w:val="left"/>
      <w:pPr>
        <w:ind w:left="1820" w:hanging="250"/>
      </w:pPr>
      <w:rPr>
        <w:rFonts w:hint="default"/>
        <w:lang w:val="tr-TR" w:eastAsia="tr-TR" w:bidi="tr-TR"/>
      </w:rPr>
    </w:lvl>
  </w:abstractNum>
  <w:abstractNum w:abstractNumId="57" w15:restartNumberingAfterBreak="0">
    <w:nsid w:val="17401BD6"/>
    <w:multiLevelType w:val="hybridMultilevel"/>
    <w:tmpl w:val="416411B4"/>
    <w:lvl w:ilvl="0" w:tplc="678E2B7C">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85101CAA">
      <w:numFmt w:val="bullet"/>
      <w:lvlText w:val="•"/>
      <w:lvlJc w:val="left"/>
      <w:pPr>
        <w:ind w:left="259" w:hanging="273"/>
      </w:pPr>
      <w:rPr>
        <w:rFonts w:hint="default"/>
        <w:lang w:val="tr-TR" w:eastAsia="tr-TR" w:bidi="tr-TR"/>
      </w:rPr>
    </w:lvl>
    <w:lvl w:ilvl="2" w:tplc="010EB536">
      <w:numFmt w:val="bullet"/>
      <w:lvlText w:val="•"/>
      <w:lvlJc w:val="left"/>
      <w:pPr>
        <w:ind w:left="419" w:hanging="273"/>
      </w:pPr>
      <w:rPr>
        <w:rFonts w:hint="default"/>
        <w:lang w:val="tr-TR" w:eastAsia="tr-TR" w:bidi="tr-TR"/>
      </w:rPr>
    </w:lvl>
    <w:lvl w:ilvl="3" w:tplc="90D4C0FA">
      <w:numFmt w:val="bullet"/>
      <w:lvlText w:val="•"/>
      <w:lvlJc w:val="left"/>
      <w:pPr>
        <w:ind w:left="579" w:hanging="273"/>
      </w:pPr>
      <w:rPr>
        <w:rFonts w:hint="default"/>
        <w:lang w:val="tr-TR" w:eastAsia="tr-TR" w:bidi="tr-TR"/>
      </w:rPr>
    </w:lvl>
    <w:lvl w:ilvl="4" w:tplc="A8C87BDE">
      <w:numFmt w:val="bullet"/>
      <w:lvlText w:val="•"/>
      <w:lvlJc w:val="left"/>
      <w:pPr>
        <w:ind w:left="739" w:hanging="273"/>
      </w:pPr>
      <w:rPr>
        <w:rFonts w:hint="default"/>
        <w:lang w:val="tr-TR" w:eastAsia="tr-TR" w:bidi="tr-TR"/>
      </w:rPr>
    </w:lvl>
    <w:lvl w:ilvl="5" w:tplc="7EAC2628">
      <w:numFmt w:val="bullet"/>
      <w:lvlText w:val="•"/>
      <w:lvlJc w:val="left"/>
      <w:pPr>
        <w:ind w:left="899" w:hanging="273"/>
      </w:pPr>
      <w:rPr>
        <w:rFonts w:hint="default"/>
        <w:lang w:val="tr-TR" w:eastAsia="tr-TR" w:bidi="tr-TR"/>
      </w:rPr>
    </w:lvl>
    <w:lvl w:ilvl="6" w:tplc="105ACF0A">
      <w:numFmt w:val="bullet"/>
      <w:lvlText w:val="•"/>
      <w:lvlJc w:val="left"/>
      <w:pPr>
        <w:ind w:left="1059" w:hanging="273"/>
      </w:pPr>
      <w:rPr>
        <w:rFonts w:hint="default"/>
        <w:lang w:val="tr-TR" w:eastAsia="tr-TR" w:bidi="tr-TR"/>
      </w:rPr>
    </w:lvl>
    <w:lvl w:ilvl="7" w:tplc="42DEB5B8">
      <w:numFmt w:val="bullet"/>
      <w:lvlText w:val="•"/>
      <w:lvlJc w:val="left"/>
      <w:pPr>
        <w:ind w:left="1219" w:hanging="273"/>
      </w:pPr>
      <w:rPr>
        <w:rFonts w:hint="default"/>
        <w:lang w:val="tr-TR" w:eastAsia="tr-TR" w:bidi="tr-TR"/>
      </w:rPr>
    </w:lvl>
    <w:lvl w:ilvl="8" w:tplc="E7680DD4">
      <w:numFmt w:val="bullet"/>
      <w:lvlText w:val="•"/>
      <w:lvlJc w:val="left"/>
      <w:pPr>
        <w:ind w:left="1379" w:hanging="273"/>
      </w:pPr>
      <w:rPr>
        <w:rFonts w:hint="default"/>
        <w:lang w:val="tr-TR" w:eastAsia="tr-TR" w:bidi="tr-TR"/>
      </w:rPr>
    </w:lvl>
  </w:abstractNum>
  <w:abstractNum w:abstractNumId="58" w15:restartNumberingAfterBreak="0">
    <w:nsid w:val="17815C35"/>
    <w:multiLevelType w:val="hybridMultilevel"/>
    <w:tmpl w:val="392A497E"/>
    <w:lvl w:ilvl="0" w:tplc="D58E4830">
      <w:start w:val="1"/>
      <w:numFmt w:val="lowerLetter"/>
      <w:lvlText w:val="%1)"/>
      <w:lvlJc w:val="left"/>
      <w:pPr>
        <w:ind w:left="896" w:hanging="250"/>
      </w:pPr>
      <w:rPr>
        <w:rFonts w:ascii="Times New Roman" w:eastAsia="Times New Roman" w:hAnsi="Times New Roman" w:cs="Times New Roman" w:hint="default"/>
        <w:spacing w:val="-1"/>
        <w:w w:val="100"/>
        <w:sz w:val="24"/>
        <w:szCs w:val="24"/>
        <w:lang w:val="tr-TR" w:eastAsia="tr-TR" w:bidi="tr-TR"/>
      </w:rPr>
    </w:lvl>
    <w:lvl w:ilvl="1" w:tplc="CA7ED5A2">
      <w:numFmt w:val="bullet"/>
      <w:lvlText w:val="•"/>
      <w:lvlJc w:val="left"/>
      <w:pPr>
        <w:ind w:left="1896" w:hanging="250"/>
      </w:pPr>
      <w:rPr>
        <w:rFonts w:hint="default"/>
        <w:lang w:val="tr-TR" w:eastAsia="tr-TR" w:bidi="tr-TR"/>
      </w:rPr>
    </w:lvl>
    <w:lvl w:ilvl="2" w:tplc="4C445E32">
      <w:numFmt w:val="bullet"/>
      <w:lvlText w:val="•"/>
      <w:lvlJc w:val="left"/>
      <w:pPr>
        <w:ind w:left="2893" w:hanging="250"/>
      </w:pPr>
      <w:rPr>
        <w:rFonts w:hint="default"/>
        <w:lang w:val="tr-TR" w:eastAsia="tr-TR" w:bidi="tr-TR"/>
      </w:rPr>
    </w:lvl>
    <w:lvl w:ilvl="3" w:tplc="00E23E76">
      <w:numFmt w:val="bullet"/>
      <w:lvlText w:val="•"/>
      <w:lvlJc w:val="left"/>
      <w:pPr>
        <w:ind w:left="3889" w:hanging="250"/>
      </w:pPr>
      <w:rPr>
        <w:rFonts w:hint="default"/>
        <w:lang w:val="tr-TR" w:eastAsia="tr-TR" w:bidi="tr-TR"/>
      </w:rPr>
    </w:lvl>
    <w:lvl w:ilvl="4" w:tplc="C6703190">
      <w:numFmt w:val="bullet"/>
      <w:lvlText w:val="•"/>
      <w:lvlJc w:val="left"/>
      <w:pPr>
        <w:ind w:left="4886" w:hanging="250"/>
      </w:pPr>
      <w:rPr>
        <w:rFonts w:hint="default"/>
        <w:lang w:val="tr-TR" w:eastAsia="tr-TR" w:bidi="tr-TR"/>
      </w:rPr>
    </w:lvl>
    <w:lvl w:ilvl="5" w:tplc="E69ECE16">
      <w:numFmt w:val="bullet"/>
      <w:lvlText w:val="•"/>
      <w:lvlJc w:val="left"/>
      <w:pPr>
        <w:ind w:left="5883" w:hanging="250"/>
      </w:pPr>
      <w:rPr>
        <w:rFonts w:hint="default"/>
        <w:lang w:val="tr-TR" w:eastAsia="tr-TR" w:bidi="tr-TR"/>
      </w:rPr>
    </w:lvl>
    <w:lvl w:ilvl="6" w:tplc="CC464100">
      <w:numFmt w:val="bullet"/>
      <w:lvlText w:val="•"/>
      <w:lvlJc w:val="left"/>
      <w:pPr>
        <w:ind w:left="6879" w:hanging="250"/>
      </w:pPr>
      <w:rPr>
        <w:rFonts w:hint="default"/>
        <w:lang w:val="tr-TR" w:eastAsia="tr-TR" w:bidi="tr-TR"/>
      </w:rPr>
    </w:lvl>
    <w:lvl w:ilvl="7" w:tplc="FC0E5E6A">
      <w:numFmt w:val="bullet"/>
      <w:lvlText w:val="•"/>
      <w:lvlJc w:val="left"/>
      <w:pPr>
        <w:ind w:left="7876" w:hanging="250"/>
      </w:pPr>
      <w:rPr>
        <w:rFonts w:hint="default"/>
        <w:lang w:val="tr-TR" w:eastAsia="tr-TR" w:bidi="tr-TR"/>
      </w:rPr>
    </w:lvl>
    <w:lvl w:ilvl="8" w:tplc="64745354">
      <w:numFmt w:val="bullet"/>
      <w:lvlText w:val="•"/>
      <w:lvlJc w:val="left"/>
      <w:pPr>
        <w:ind w:left="8873" w:hanging="250"/>
      </w:pPr>
      <w:rPr>
        <w:rFonts w:hint="default"/>
        <w:lang w:val="tr-TR" w:eastAsia="tr-TR" w:bidi="tr-TR"/>
      </w:rPr>
    </w:lvl>
  </w:abstractNum>
  <w:abstractNum w:abstractNumId="59" w15:restartNumberingAfterBreak="0">
    <w:nsid w:val="17DD3A15"/>
    <w:multiLevelType w:val="hybridMultilevel"/>
    <w:tmpl w:val="04B28A94"/>
    <w:lvl w:ilvl="0" w:tplc="E5DEF0F8">
      <w:start w:val="1"/>
      <w:numFmt w:val="lowerLetter"/>
      <w:lvlText w:val="%1)"/>
      <w:lvlJc w:val="left"/>
      <w:pPr>
        <w:ind w:left="896" w:hanging="267"/>
      </w:pPr>
      <w:rPr>
        <w:rFonts w:ascii="Times New Roman" w:eastAsia="Times New Roman" w:hAnsi="Times New Roman" w:cs="Times New Roman" w:hint="default"/>
        <w:spacing w:val="-1"/>
        <w:w w:val="100"/>
        <w:sz w:val="24"/>
        <w:szCs w:val="24"/>
        <w:lang w:val="tr-TR" w:eastAsia="tr-TR" w:bidi="tr-TR"/>
      </w:rPr>
    </w:lvl>
    <w:lvl w:ilvl="1" w:tplc="DC2630D4">
      <w:numFmt w:val="bullet"/>
      <w:lvlText w:val="•"/>
      <w:lvlJc w:val="left"/>
      <w:pPr>
        <w:ind w:left="1896" w:hanging="267"/>
      </w:pPr>
      <w:rPr>
        <w:rFonts w:hint="default"/>
        <w:lang w:val="tr-TR" w:eastAsia="tr-TR" w:bidi="tr-TR"/>
      </w:rPr>
    </w:lvl>
    <w:lvl w:ilvl="2" w:tplc="AFE0AD2E">
      <w:numFmt w:val="bullet"/>
      <w:lvlText w:val="•"/>
      <w:lvlJc w:val="left"/>
      <w:pPr>
        <w:ind w:left="2893" w:hanging="267"/>
      </w:pPr>
      <w:rPr>
        <w:rFonts w:hint="default"/>
        <w:lang w:val="tr-TR" w:eastAsia="tr-TR" w:bidi="tr-TR"/>
      </w:rPr>
    </w:lvl>
    <w:lvl w:ilvl="3" w:tplc="2EB2E788">
      <w:numFmt w:val="bullet"/>
      <w:lvlText w:val="•"/>
      <w:lvlJc w:val="left"/>
      <w:pPr>
        <w:ind w:left="3889" w:hanging="267"/>
      </w:pPr>
      <w:rPr>
        <w:rFonts w:hint="default"/>
        <w:lang w:val="tr-TR" w:eastAsia="tr-TR" w:bidi="tr-TR"/>
      </w:rPr>
    </w:lvl>
    <w:lvl w:ilvl="4" w:tplc="E37CCDE0">
      <w:numFmt w:val="bullet"/>
      <w:lvlText w:val="•"/>
      <w:lvlJc w:val="left"/>
      <w:pPr>
        <w:ind w:left="4886" w:hanging="267"/>
      </w:pPr>
      <w:rPr>
        <w:rFonts w:hint="default"/>
        <w:lang w:val="tr-TR" w:eastAsia="tr-TR" w:bidi="tr-TR"/>
      </w:rPr>
    </w:lvl>
    <w:lvl w:ilvl="5" w:tplc="C220B6D2">
      <w:numFmt w:val="bullet"/>
      <w:lvlText w:val="•"/>
      <w:lvlJc w:val="left"/>
      <w:pPr>
        <w:ind w:left="5883" w:hanging="267"/>
      </w:pPr>
      <w:rPr>
        <w:rFonts w:hint="default"/>
        <w:lang w:val="tr-TR" w:eastAsia="tr-TR" w:bidi="tr-TR"/>
      </w:rPr>
    </w:lvl>
    <w:lvl w:ilvl="6" w:tplc="371ECF54">
      <w:numFmt w:val="bullet"/>
      <w:lvlText w:val="•"/>
      <w:lvlJc w:val="left"/>
      <w:pPr>
        <w:ind w:left="6879" w:hanging="267"/>
      </w:pPr>
      <w:rPr>
        <w:rFonts w:hint="default"/>
        <w:lang w:val="tr-TR" w:eastAsia="tr-TR" w:bidi="tr-TR"/>
      </w:rPr>
    </w:lvl>
    <w:lvl w:ilvl="7" w:tplc="3FC242E0">
      <w:numFmt w:val="bullet"/>
      <w:lvlText w:val="•"/>
      <w:lvlJc w:val="left"/>
      <w:pPr>
        <w:ind w:left="7876" w:hanging="267"/>
      </w:pPr>
      <w:rPr>
        <w:rFonts w:hint="default"/>
        <w:lang w:val="tr-TR" w:eastAsia="tr-TR" w:bidi="tr-TR"/>
      </w:rPr>
    </w:lvl>
    <w:lvl w:ilvl="8" w:tplc="1B04DC58">
      <w:numFmt w:val="bullet"/>
      <w:lvlText w:val="•"/>
      <w:lvlJc w:val="left"/>
      <w:pPr>
        <w:ind w:left="8873" w:hanging="267"/>
      </w:pPr>
      <w:rPr>
        <w:rFonts w:hint="default"/>
        <w:lang w:val="tr-TR" w:eastAsia="tr-TR" w:bidi="tr-TR"/>
      </w:rPr>
    </w:lvl>
  </w:abstractNum>
  <w:abstractNum w:abstractNumId="60" w15:restartNumberingAfterBreak="0">
    <w:nsid w:val="17EF5C10"/>
    <w:multiLevelType w:val="hybridMultilevel"/>
    <w:tmpl w:val="4580B044"/>
    <w:lvl w:ilvl="0" w:tplc="D846914A">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63CC0D58">
      <w:numFmt w:val="bullet"/>
      <w:lvlText w:val="•"/>
      <w:lvlJc w:val="left"/>
      <w:pPr>
        <w:ind w:left="315" w:hanging="250"/>
      </w:pPr>
      <w:rPr>
        <w:rFonts w:hint="default"/>
        <w:lang w:val="tr-TR" w:eastAsia="tr-TR" w:bidi="tr-TR"/>
      </w:rPr>
    </w:lvl>
    <w:lvl w:ilvl="2" w:tplc="69D6B01A">
      <w:numFmt w:val="bullet"/>
      <w:lvlText w:val="•"/>
      <w:lvlJc w:val="left"/>
      <w:pPr>
        <w:ind w:left="530" w:hanging="250"/>
      </w:pPr>
      <w:rPr>
        <w:rFonts w:hint="default"/>
        <w:lang w:val="tr-TR" w:eastAsia="tr-TR" w:bidi="tr-TR"/>
      </w:rPr>
    </w:lvl>
    <w:lvl w:ilvl="3" w:tplc="5DFC1268">
      <w:numFmt w:val="bullet"/>
      <w:lvlText w:val="•"/>
      <w:lvlJc w:val="left"/>
      <w:pPr>
        <w:ind w:left="745" w:hanging="250"/>
      </w:pPr>
      <w:rPr>
        <w:rFonts w:hint="default"/>
        <w:lang w:val="tr-TR" w:eastAsia="tr-TR" w:bidi="tr-TR"/>
      </w:rPr>
    </w:lvl>
    <w:lvl w:ilvl="4" w:tplc="85243804">
      <w:numFmt w:val="bullet"/>
      <w:lvlText w:val="•"/>
      <w:lvlJc w:val="left"/>
      <w:pPr>
        <w:ind w:left="960" w:hanging="250"/>
      </w:pPr>
      <w:rPr>
        <w:rFonts w:hint="default"/>
        <w:lang w:val="tr-TR" w:eastAsia="tr-TR" w:bidi="tr-TR"/>
      </w:rPr>
    </w:lvl>
    <w:lvl w:ilvl="5" w:tplc="56709896">
      <w:numFmt w:val="bullet"/>
      <w:lvlText w:val="•"/>
      <w:lvlJc w:val="left"/>
      <w:pPr>
        <w:ind w:left="1175" w:hanging="250"/>
      </w:pPr>
      <w:rPr>
        <w:rFonts w:hint="default"/>
        <w:lang w:val="tr-TR" w:eastAsia="tr-TR" w:bidi="tr-TR"/>
      </w:rPr>
    </w:lvl>
    <w:lvl w:ilvl="6" w:tplc="29CCC638">
      <w:numFmt w:val="bullet"/>
      <w:lvlText w:val="•"/>
      <w:lvlJc w:val="left"/>
      <w:pPr>
        <w:ind w:left="1390" w:hanging="250"/>
      </w:pPr>
      <w:rPr>
        <w:rFonts w:hint="default"/>
        <w:lang w:val="tr-TR" w:eastAsia="tr-TR" w:bidi="tr-TR"/>
      </w:rPr>
    </w:lvl>
    <w:lvl w:ilvl="7" w:tplc="06843E88">
      <w:numFmt w:val="bullet"/>
      <w:lvlText w:val="•"/>
      <w:lvlJc w:val="left"/>
      <w:pPr>
        <w:ind w:left="1605" w:hanging="250"/>
      </w:pPr>
      <w:rPr>
        <w:rFonts w:hint="default"/>
        <w:lang w:val="tr-TR" w:eastAsia="tr-TR" w:bidi="tr-TR"/>
      </w:rPr>
    </w:lvl>
    <w:lvl w:ilvl="8" w:tplc="355A04DE">
      <w:numFmt w:val="bullet"/>
      <w:lvlText w:val="•"/>
      <w:lvlJc w:val="left"/>
      <w:pPr>
        <w:ind w:left="1820" w:hanging="250"/>
      </w:pPr>
      <w:rPr>
        <w:rFonts w:hint="default"/>
        <w:lang w:val="tr-TR" w:eastAsia="tr-TR" w:bidi="tr-TR"/>
      </w:rPr>
    </w:lvl>
  </w:abstractNum>
  <w:abstractNum w:abstractNumId="61" w15:restartNumberingAfterBreak="0">
    <w:nsid w:val="181A5204"/>
    <w:multiLevelType w:val="hybridMultilevel"/>
    <w:tmpl w:val="6674C7DE"/>
    <w:lvl w:ilvl="0" w:tplc="2D22CC24">
      <w:start w:val="2"/>
      <w:numFmt w:val="decimal"/>
      <w:lvlText w:val="(%1)"/>
      <w:lvlJc w:val="left"/>
      <w:pPr>
        <w:ind w:left="896" w:hanging="353"/>
      </w:pPr>
      <w:rPr>
        <w:rFonts w:ascii="Times New Roman" w:eastAsia="Times New Roman" w:hAnsi="Times New Roman" w:cs="Times New Roman" w:hint="default"/>
        <w:w w:val="99"/>
        <w:sz w:val="24"/>
        <w:szCs w:val="24"/>
        <w:lang w:val="tr-TR" w:eastAsia="tr-TR" w:bidi="tr-TR"/>
      </w:rPr>
    </w:lvl>
    <w:lvl w:ilvl="1" w:tplc="38F0D570">
      <w:numFmt w:val="bullet"/>
      <w:lvlText w:val="•"/>
      <w:lvlJc w:val="left"/>
      <w:pPr>
        <w:ind w:left="1896" w:hanging="353"/>
      </w:pPr>
      <w:rPr>
        <w:rFonts w:hint="default"/>
        <w:lang w:val="tr-TR" w:eastAsia="tr-TR" w:bidi="tr-TR"/>
      </w:rPr>
    </w:lvl>
    <w:lvl w:ilvl="2" w:tplc="D3226166">
      <w:numFmt w:val="bullet"/>
      <w:lvlText w:val="•"/>
      <w:lvlJc w:val="left"/>
      <w:pPr>
        <w:ind w:left="2893" w:hanging="353"/>
      </w:pPr>
      <w:rPr>
        <w:rFonts w:hint="default"/>
        <w:lang w:val="tr-TR" w:eastAsia="tr-TR" w:bidi="tr-TR"/>
      </w:rPr>
    </w:lvl>
    <w:lvl w:ilvl="3" w:tplc="0FC0AAB0">
      <w:numFmt w:val="bullet"/>
      <w:lvlText w:val="•"/>
      <w:lvlJc w:val="left"/>
      <w:pPr>
        <w:ind w:left="3889" w:hanging="353"/>
      </w:pPr>
      <w:rPr>
        <w:rFonts w:hint="default"/>
        <w:lang w:val="tr-TR" w:eastAsia="tr-TR" w:bidi="tr-TR"/>
      </w:rPr>
    </w:lvl>
    <w:lvl w:ilvl="4" w:tplc="C0E4A5B8">
      <w:numFmt w:val="bullet"/>
      <w:lvlText w:val="•"/>
      <w:lvlJc w:val="left"/>
      <w:pPr>
        <w:ind w:left="4886" w:hanging="353"/>
      </w:pPr>
      <w:rPr>
        <w:rFonts w:hint="default"/>
        <w:lang w:val="tr-TR" w:eastAsia="tr-TR" w:bidi="tr-TR"/>
      </w:rPr>
    </w:lvl>
    <w:lvl w:ilvl="5" w:tplc="09EC0E42">
      <w:numFmt w:val="bullet"/>
      <w:lvlText w:val="•"/>
      <w:lvlJc w:val="left"/>
      <w:pPr>
        <w:ind w:left="5883" w:hanging="353"/>
      </w:pPr>
      <w:rPr>
        <w:rFonts w:hint="default"/>
        <w:lang w:val="tr-TR" w:eastAsia="tr-TR" w:bidi="tr-TR"/>
      </w:rPr>
    </w:lvl>
    <w:lvl w:ilvl="6" w:tplc="3B5C8B86">
      <w:numFmt w:val="bullet"/>
      <w:lvlText w:val="•"/>
      <w:lvlJc w:val="left"/>
      <w:pPr>
        <w:ind w:left="6879" w:hanging="353"/>
      </w:pPr>
      <w:rPr>
        <w:rFonts w:hint="default"/>
        <w:lang w:val="tr-TR" w:eastAsia="tr-TR" w:bidi="tr-TR"/>
      </w:rPr>
    </w:lvl>
    <w:lvl w:ilvl="7" w:tplc="1FF20270">
      <w:numFmt w:val="bullet"/>
      <w:lvlText w:val="•"/>
      <w:lvlJc w:val="left"/>
      <w:pPr>
        <w:ind w:left="7876" w:hanging="353"/>
      </w:pPr>
      <w:rPr>
        <w:rFonts w:hint="default"/>
        <w:lang w:val="tr-TR" w:eastAsia="tr-TR" w:bidi="tr-TR"/>
      </w:rPr>
    </w:lvl>
    <w:lvl w:ilvl="8" w:tplc="CFB4EAE2">
      <w:numFmt w:val="bullet"/>
      <w:lvlText w:val="•"/>
      <w:lvlJc w:val="left"/>
      <w:pPr>
        <w:ind w:left="8873" w:hanging="353"/>
      </w:pPr>
      <w:rPr>
        <w:rFonts w:hint="default"/>
        <w:lang w:val="tr-TR" w:eastAsia="tr-TR" w:bidi="tr-TR"/>
      </w:rPr>
    </w:lvl>
  </w:abstractNum>
  <w:abstractNum w:abstractNumId="62" w15:restartNumberingAfterBreak="0">
    <w:nsid w:val="18CD35B0"/>
    <w:multiLevelType w:val="hybridMultilevel"/>
    <w:tmpl w:val="D458CB3A"/>
    <w:lvl w:ilvl="0" w:tplc="04E2CBA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D16BD16">
      <w:numFmt w:val="bullet"/>
      <w:lvlText w:val="•"/>
      <w:lvlJc w:val="left"/>
      <w:pPr>
        <w:ind w:left="376" w:hanging="250"/>
      </w:pPr>
      <w:rPr>
        <w:rFonts w:hint="default"/>
        <w:lang w:val="tr-TR" w:eastAsia="tr-TR" w:bidi="tr-TR"/>
      </w:rPr>
    </w:lvl>
    <w:lvl w:ilvl="2" w:tplc="6D56EFE0">
      <w:numFmt w:val="bullet"/>
      <w:lvlText w:val="•"/>
      <w:lvlJc w:val="left"/>
      <w:pPr>
        <w:ind w:left="632" w:hanging="250"/>
      </w:pPr>
      <w:rPr>
        <w:rFonts w:hint="default"/>
        <w:lang w:val="tr-TR" w:eastAsia="tr-TR" w:bidi="tr-TR"/>
      </w:rPr>
    </w:lvl>
    <w:lvl w:ilvl="3" w:tplc="E84AE566">
      <w:numFmt w:val="bullet"/>
      <w:lvlText w:val="•"/>
      <w:lvlJc w:val="left"/>
      <w:pPr>
        <w:ind w:left="888" w:hanging="250"/>
      </w:pPr>
      <w:rPr>
        <w:rFonts w:hint="default"/>
        <w:lang w:val="tr-TR" w:eastAsia="tr-TR" w:bidi="tr-TR"/>
      </w:rPr>
    </w:lvl>
    <w:lvl w:ilvl="4" w:tplc="07ACBF2C">
      <w:numFmt w:val="bullet"/>
      <w:lvlText w:val="•"/>
      <w:lvlJc w:val="left"/>
      <w:pPr>
        <w:ind w:left="1145" w:hanging="250"/>
      </w:pPr>
      <w:rPr>
        <w:rFonts w:hint="default"/>
        <w:lang w:val="tr-TR" w:eastAsia="tr-TR" w:bidi="tr-TR"/>
      </w:rPr>
    </w:lvl>
    <w:lvl w:ilvl="5" w:tplc="7ECE33C2">
      <w:numFmt w:val="bullet"/>
      <w:lvlText w:val="•"/>
      <w:lvlJc w:val="left"/>
      <w:pPr>
        <w:ind w:left="1401" w:hanging="250"/>
      </w:pPr>
      <w:rPr>
        <w:rFonts w:hint="default"/>
        <w:lang w:val="tr-TR" w:eastAsia="tr-TR" w:bidi="tr-TR"/>
      </w:rPr>
    </w:lvl>
    <w:lvl w:ilvl="6" w:tplc="0C0EF11E">
      <w:numFmt w:val="bullet"/>
      <w:lvlText w:val="•"/>
      <w:lvlJc w:val="left"/>
      <w:pPr>
        <w:ind w:left="1657" w:hanging="250"/>
      </w:pPr>
      <w:rPr>
        <w:rFonts w:hint="default"/>
        <w:lang w:val="tr-TR" w:eastAsia="tr-TR" w:bidi="tr-TR"/>
      </w:rPr>
    </w:lvl>
    <w:lvl w:ilvl="7" w:tplc="A0BCE9C6">
      <w:numFmt w:val="bullet"/>
      <w:lvlText w:val="•"/>
      <w:lvlJc w:val="left"/>
      <w:pPr>
        <w:ind w:left="1914" w:hanging="250"/>
      </w:pPr>
      <w:rPr>
        <w:rFonts w:hint="default"/>
        <w:lang w:val="tr-TR" w:eastAsia="tr-TR" w:bidi="tr-TR"/>
      </w:rPr>
    </w:lvl>
    <w:lvl w:ilvl="8" w:tplc="0CC2B692">
      <w:numFmt w:val="bullet"/>
      <w:lvlText w:val="•"/>
      <w:lvlJc w:val="left"/>
      <w:pPr>
        <w:ind w:left="2170" w:hanging="250"/>
      </w:pPr>
      <w:rPr>
        <w:rFonts w:hint="default"/>
        <w:lang w:val="tr-TR" w:eastAsia="tr-TR" w:bidi="tr-TR"/>
      </w:rPr>
    </w:lvl>
  </w:abstractNum>
  <w:abstractNum w:abstractNumId="63" w15:restartNumberingAfterBreak="0">
    <w:nsid w:val="1A641FDA"/>
    <w:multiLevelType w:val="hybridMultilevel"/>
    <w:tmpl w:val="3168D3AA"/>
    <w:lvl w:ilvl="0" w:tplc="D5968E1E">
      <w:start w:val="1"/>
      <w:numFmt w:val="lowerLetter"/>
      <w:lvlText w:val="%1)"/>
      <w:lvlJc w:val="left"/>
      <w:pPr>
        <w:ind w:left="896" w:hanging="243"/>
      </w:pPr>
      <w:rPr>
        <w:rFonts w:ascii="Times New Roman" w:eastAsia="Times New Roman" w:hAnsi="Times New Roman" w:cs="Times New Roman" w:hint="default"/>
        <w:spacing w:val="-1"/>
        <w:w w:val="100"/>
        <w:sz w:val="24"/>
        <w:szCs w:val="24"/>
        <w:lang w:val="tr-TR" w:eastAsia="tr-TR" w:bidi="tr-TR"/>
      </w:rPr>
    </w:lvl>
    <w:lvl w:ilvl="1" w:tplc="B0005BEE">
      <w:numFmt w:val="bullet"/>
      <w:lvlText w:val="•"/>
      <w:lvlJc w:val="left"/>
      <w:pPr>
        <w:ind w:left="1896" w:hanging="243"/>
      </w:pPr>
      <w:rPr>
        <w:rFonts w:hint="default"/>
        <w:lang w:val="tr-TR" w:eastAsia="tr-TR" w:bidi="tr-TR"/>
      </w:rPr>
    </w:lvl>
    <w:lvl w:ilvl="2" w:tplc="4E44E322">
      <w:numFmt w:val="bullet"/>
      <w:lvlText w:val="•"/>
      <w:lvlJc w:val="left"/>
      <w:pPr>
        <w:ind w:left="2893" w:hanging="243"/>
      </w:pPr>
      <w:rPr>
        <w:rFonts w:hint="default"/>
        <w:lang w:val="tr-TR" w:eastAsia="tr-TR" w:bidi="tr-TR"/>
      </w:rPr>
    </w:lvl>
    <w:lvl w:ilvl="3" w:tplc="3766D590">
      <w:numFmt w:val="bullet"/>
      <w:lvlText w:val="•"/>
      <w:lvlJc w:val="left"/>
      <w:pPr>
        <w:ind w:left="3889" w:hanging="243"/>
      </w:pPr>
      <w:rPr>
        <w:rFonts w:hint="default"/>
        <w:lang w:val="tr-TR" w:eastAsia="tr-TR" w:bidi="tr-TR"/>
      </w:rPr>
    </w:lvl>
    <w:lvl w:ilvl="4" w:tplc="719E5B02">
      <w:numFmt w:val="bullet"/>
      <w:lvlText w:val="•"/>
      <w:lvlJc w:val="left"/>
      <w:pPr>
        <w:ind w:left="4886" w:hanging="243"/>
      </w:pPr>
      <w:rPr>
        <w:rFonts w:hint="default"/>
        <w:lang w:val="tr-TR" w:eastAsia="tr-TR" w:bidi="tr-TR"/>
      </w:rPr>
    </w:lvl>
    <w:lvl w:ilvl="5" w:tplc="BBE8434C">
      <w:numFmt w:val="bullet"/>
      <w:lvlText w:val="•"/>
      <w:lvlJc w:val="left"/>
      <w:pPr>
        <w:ind w:left="5883" w:hanging="243"/>
      </w:pPr>
      <w:rPr>
        <w:rFonts w:hint="default"/>
        <w:lang w:val="tr-TR" w:eastAsia="tr-TR" w:bidi="tr-TR"/>
      </w:rPr>
    </w:lvl>
    <w:lvl w:ilvl="6" w:tplc="3DC2C9C2">
      <w:numFmt w:val="bullet"/>
      <w:lvlText w:val="•"/>
      <w:lvlJc w:val="left"/>
      <w:pPr>
        <w:ind w:left="6879" w:hanging="243"/>
      </w:pPr>
      <w:rPr>
        <w:rFonts w:hint="default"/>
        <w:lang w:val="tr-TR" w:eastAsia="tr-TR" w:bidi="tr-TR"/>
      </w:rPr>
    </w:lvl>
    <w:lvl w:ilvl="7" w:tplc="AC921302">
      <w:numFmt w:val="bullet"/>
      <w:lvlText w:val="•"/>
      <w:lvlJc w:val="left"/>
      <w:pPr>
        <w:ind w:left="7876" w:hanging="243"/>
      </w:pPr>
      <w:rPr>
        <w:rFonts w:hint="default"/>
        <w:lang w:val="tr-TR" w:eastAsia="tr-TR" w:bidi="tr-TR"/>
      </w:rPr>
    </w:lvl>
    <w:lvl w:ilvl="8" w:tplc="8EFCC266">
      <w:numFmt w:val="bullet"/>
      <w:lvlText w:val="•"/>
      <w:lvlJc w:val="left"/>
      <w:pPr>
        <w:ind w:left="8873" w:hanging="243"/>
      </w:pPr>
      <w:rPr>
        <w:rFonts w:hint="default"/>
        <w:lang w:val="tr-TR" w:eastAsia="tr-TR" w:bidi="tr-TR"/>
      </w:rPr>
    </w:lvl>
  </w:abstractNum>
  <w:abstractNum w:abstractNumId="64" w15:restartNumberingAfterBreak="0">
    <w:nsid w:val="1CAD456E"/>
    <w:multiLevelType w:val="hybridMultilevel"/>
    <w:tmpl w:val="95E2A08C"/>
    <w:lvl w:ilvl="0" w:tplc="A5309EE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25E04C10">
      <w:numFmt w:val="bullet"/>
      <w:lvlText w:val="•"/>
      <w:lvlJc w:val="left"/>
      <w:pPr>
        <w:ind w:left="376" w:hanging="250"/>
      </w:pPr>
      <w:rPr>
        <w:rFonts w:hint="default"/>
        <w:lang w:val="tr-TR" w:eastAsia="tr-TR" w:bidi="tr-TR"/>
      </w:rPr>
    </w:lvl>
    <w:lvl w:ilvl="2" w:tplc="839A17E4">
      <w:numFmt w:val="bullet"/>
      <w:lvlText w:val="•"/>
      <w:lvlJc w:val="left"/>
      <w:pPr>
        <w:ind w:left="632" w:hanging="250"/>
      </w:pPr>
      <w:rPr>
        <w:rFonts w:hint="default"/>
        <w:lang w:val="tr-TR" w:eastAsia="tr-TR" w:bidi="tr-TR"/>
      </w:rPr>
    </w:lvl>
    <w:lvl w:ilvl="3" w:tplc="03C6035A">
      <w:numFmt w:val="bullet"/>
      <w:lvlText w:val="•"/>
      <w:lvlJc w:val="left"/>
      <w:pPr>
        <w:ind w:left="888" w:hanging="250"/>
      </w:pPr>
      <w:rPr>
        <w:rFonts w:hint="default"/>
        <w:lang w:val="tr-TR" w:eastAsia="tr-TR" w:bidi="tr-TR"/>
      </w:rPr>
    </w:lvl>
    <w:lvl w:ilvl="4" w:tplc="0D2228B0">
      <w:numFmt w:val="bullet"/>
      <w:lvlText w:val="•"/>
      <w:lvlJc w:val="left"/>
      <w:pPr>
        <w:ind w:left="1145" w:hanging="250"/>
      </w:pPr>
      <w:rPr>
        <w:rFonts w:hint="default"/>
        <w:lang w:val="tr-TR" w:eastAsia="tr-TR" w:bidi="tr-TR"/>
      </w:rPr>
    </w:lvl>
    <w:lvl w:ilvl="5" w:tplc="7288466C">
      <w:numFmt w:val="bullet"/>
      <w:lvlText w:val="•"/>
      <w:lvlJc w:val="left"/>
      <w:pPr>
        <w:ind w:left="1401" w:hanging="250"/>
      </w:pPr>
      <w:rPr>
        <w:rFonts w:hint="default"/>
        <w:lang w:val="tr-TR" w:eastAsia="tr-TR" w:bidi="tr-TR"/>
      </w:rPr>
    </w:lvl>
    <w:lvl w:ilvl="6" w:tplc="26C0E06E">
      <w:numFmt w:val="bullet"/>
      <w:lvlText w:val="•"/>
      <w:lvlJc w:val="left"/>
      <w:pPr>
        <w:ind w:left="1657" w:hanging="250"/>
      </w:pPr>
      <w:rPr>
        <w:rFonts w:hint="default"/>
        <w:lang w:val="tr-TR" w:eastAsia="tr-TR" w:bidi="tr-TR"/>
      </w:rPr>
    </w:lvl>
    <w:lvl w:ilvl="7" w:tplc="60EA8420">
      <w:numFmt w:val="bullet"/>
      <w:lvlText w:val="•"/>
      <w:lvlJc w:val="left"/>
      <w:pPr>
        <w:ind w:left="1914" w:hanging="250"/>
      </w:pPr>
      <w:rPr>
        <w:rFonts w:hint="default"/>
        <w:lang w:val="tr-TR" w:eastAsia="tr-TR" w:bidi="tr-TR"/>
      </w:rPr>
    </w:lvl>
    <w:lvl w:ilvl="8" w:tplc="4FE20B0E">
      <w:numFmt w:val="bullet"/>
      <w:lvlText w:val="•"/>
      <w:lvlJc w:val="left"/>
      <w:pPr>
        <w:ind w:left="2170" w:hanging="250"/>
      </w:pPr>
      <w:rPr>
        <w:rFonts w:hint="default"/>
        <w:lang w:val="tr-TR" w:eastAsia="tr-TR" w:bidi="tr-TR"/>
      </w:rPr>
    </w:lvl>
  </w:abstractNum>
  <w:abstractNum w:abstractNumId="65" w15:restartNumberingAfterBreak="0">
    <w:nsid w:val="1D6E2D07"/>
    <w:multiLevelType w:val="hybridMultilevel"/>
    <w:tmpl w:val="5F70D644"/>
    <w:lvl w:ilvl="0" w:tplc="75BC2E92">
      <w:start w:val="1"/>
      <w:numFmt w:val="lowerLetter"/>
      <w:lvlText w:val="(%1)"/>
      <w:lvlJc w:val="left"/>
      <w:pPr>
        <w:ind w:left="110" w:hanging="245"/>
      </w:pPr>
      <w:rPr>
        <w:rFonts w:ascii="Times New Roman" w:eastAsia="Times New Roman" w:hAnsi="Times New Roman" w:cs="Times New Roman" w:hint="default"/>
        <w:spacing w:val="-4"/>
        <w:w w:val="99"/>
        <w:sz w:val="18"/>
        <w:szCs w:val="18"/>
        <w:lang w:val="tr-TR" w:eastAsia="tr-TR" w:bidi="tr-TR"/>
      </w:rPr>
    </w:lvl>
    <w:lvl w:ilvl="1" w:tplc="0D526A26">
      <w:numFmt w:val="bullet"/>
      <w:lvlText w:val="•"/>
      <w:lvlJc w:val="left"/>
      <w:pPr>
        <w:ind w:left="304" w:hanging="245"/>
      </w:pPr>
      <w:rPr>
        <w:rFonts w:hint="default"/>
        <w:lang w:val="tr-TR" w:eastAsia="tr-TR" w:bidi="tr-TR"/>
      </w:rPr>
    </w:lvl>
    <w:lvl w:ilvl="2" w:tplc="BC9E8404">
      <w:numFmt w:val="bullet"/>
      <w:lvlText w:val="•"/>
      <w:lvlJc w:val="left"/>
      <w:pPr>
        <w:ind w:left="489" w:hanging="245"/>
      </w:pPr>
      <w:rPr>
        <w:rFonts w:hint="default"/>
        <w:lang w:val="tr-TR" w:eastAsia="tr-TR" w:bidi="tr-TR"/>
      </w:rPr>
    </w:lvl>
    <w:lvl w:ilvl="3" w:tplc="0E4A921C">
      <w:numFmt w:val="bullet"/>
      <w:lvlText w:val="•"/>
      <w:lvlJc w:val="left"/>
      <w:pPr>
        <w:ind w:left="674" w:hanging="245"/>
      </w:pPr>
      <w:rPr>
        <w:rFonts w:hint="default"/>
        <w:lang w:val="tr-TR" w:eastAsia="tr-TR" w:bidi="tr-TR"/>
      </w:rPr>
    </w:lvl>
    <w:lvl w:ilvl="4" w:tplc="B024EC66">
      <w:numFmt w:val="bullet"/>
      <w:lvlText w:val="•"/>
      <w:lvlJc w:val="left"/>
      <w:pPr>
        <w:ind w:left="859" w:hanging="245"/>
      </w:pPr>
      <w:rPr>
        <w:rFonts w:hint="default"/>
        <w:lang w:val="tr-TR" w:eastAsia="tr-TR" w:bidi="tr-TR"/>
      </w:rPr>
    </w:lvl>
    <w:lvl w:ilvl="5" w:tplc="92E86C30">
      <w:numFmt w:val="bullet"/>
      <w:lvlText w:val="•"/>
      <w:lvlJc w:val="left"/>
      <w:pPr>
        <w:ind w:left="1044" w:hanging="245"/>
      </w:pPr>
      <w:rPr>
        <w:rFonts w:hint="default"/>
        <w:lang w:val="tr-TR" w:eastAsia="tr-TR" w:bidi="tr-TR"/>
      </w:rPr>
    </w:lvl>
    <w:lvl w:ilvl="6" w:tplc="CBBA1A68">
      <w:numFmt w:val="bullet"/>
      <w:lvlText w:val="•"/>
      <w:lvlJc w:val="left"/>
      <w:pPr>
        <w:ind w:left="1229" w:hanging="245"/>
      </w:pPr>
      <w:rPr>
        <w:rFonts w:hint="default"/>
        <w:lang w:val="tr-TR" w:eastAsia="tr-TR" w:bidi="tr-TR"/>
      </w:rPr>
    </w:lvl>
    <w:lvl w:ilvl="7" w:tplc="6FB01008">
      <w:numFmt w:val="bullet"/>
      <w:lvlText w:val="•"/>
      <w:lvlJc w:val="left"/>
      <w:pPr>
        <w:ind w:left="1414" w:hanging="245"/>
      </w:pPr>
      <w:rPr>
        <w:rFonts w:hint="default"/>
        <w:lang w:val="tr-TR" w:eastAsia="tr-TR" w:bidi="tr-TR"/>
      </w:rPr>
    </w:lvl>
    <w:lvl w:ilvl="8" w:tplc="56F8C442">
      <w:numFmt w:val="bullet"/>
      <w:lvlText w:val="•"/>
      <w:lvlJc w:val="left"/>
      <w:pPr>
        <w:ind w:left="1599" w:hanging="245"/>
      </w:pPr>
      <w:rPr>
        <w:rFonts w:hint="default"/>
        <w:lang w:val="tr-TR" w:eastAsia="tr-TR" w:bidi="tr-TR"/>
      </w:rPr>
    </w:lvl>
  </w:abstractNum>
  <w:abstractNum w:abstractNumId="66" w15:restartNumberingAfterBreak="0">
    <w:nsid w:val="1D724E90"/>
    <w:multiLevelType w:val="hybridMultilevel"/>
    <w:tmpl w:val="71F64BCC"/>
    <w:lvl w:ilvl="0" w:tplc="4758780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9866AD8">
      <w:numFmt w:val="bullet"/>
      <w:lvlText w:val="•"/>
      <w:lvlJc w:val="left"/>
      <w:pPr>
        <w:ind w:left="376" w:hanging="250"/>
      </w:pPr>
      <w:rPr>
        <w:rFonts w:hint="default"/>
        <w:lang w:val="tr-TR" w:eastAsia="tr-TR" w:bidi="tr-TR"/>
      </w:rPr>
    </w:lvl>
    <w:lvl w:ilvl="2" w:tplc="385A4788">
      <w:numFmt w:val="bullet"/>
      <w:lvlText w:val="•"/>
      <w:lvlJc w:val="left"/>
      <w:pPr>
        <w:ind w:left="632" w:hanging="250"/>
      </w:pPr>
      <w:rPr>
        <w:rFonts w:hint="default"/>
        <w:lang w:val="tr-TR" w:eastAsia="tr-TR" w:bidi="tr-TR"/>
      </w:rPr>
    </w:lvl>
    <w:lvl w:ilvl="3" w:tplc="9F54C7C6">
      <w:numFmt w:val="bullet"/>
      <w:lvlText w:val="•"/>
      <w:lvlJc w:val="left"/>
      <w:pPr>
        <w:ind w:left="888" w:hanging="250"/>
      </w:pPr>
      <w:rPr>
        <w:rFonts w:hint="default"/>
        <w:lang w:val="tr-TR" w:eastAsia="tr-TR" w:bidi="tr-TR"/>
      </w:rPr>
    </w:lvl>
    <w:lvl w:ilvl="4" w:tplc="77E86358">
      <w:numFmt w:val="bullet"/>
      <w:lvlText w:val="•"/>
      <w:lvlJc w:val="left"/>
      <w:pPr>
        <w:ind w:left="1145" w:hanging="250"/>
      </w:pPr>
      <w:rPr>
        <w:rFonts w:hint="default"/>
        <w:lang w:val="tr-TR" w:eastAsia="tr-TR" w:bidi="tr-TR"/>
      </w:rPr>
    </w:lvl>
    <w:lvl w:ilvl="5" w:tplc="A1549056">
      <w:numFmt w:val="bullet"/>
      <w:lvlText w:val="•"/>
      <w:lvlJc w:val="left"/>
      <w:pPr>
        <w:ind w:left="1401" w:hanging="250"/>
      </w:pPr>
      <w:rPr>
        <w:rFonts w:hint="default"/>
        <w:lang w:val="tr-TR" w:eastAsia="tr-TR" w:bidi="tr-TR"/>
      </w:rPr>
    </w:lvl>
    <w:lvl w:ilvl="6" w:tplc="B6205D2C">
      <w:numFmt w:val="bullet"/>
      <w:lvlText w:val="•"/>
      <w:lvlJc w:val="left"/>
      <w:pPr>
        <w:ind w:left="1657" w:hanging="250"/>
      </w:pPr>
      <w:rPr>
        <w:rFonts w:hint="default"/>
        <w:lang w:val="tr-TR" w:eastAsia="tr-TR" w:bidi="tr-TR"/>
      </w:rPr>
    </w:lvl>
    <w:lvl w:ilvl="7" w:tplc="DC042D66">
      <w:numFmt w:val="bullet"/>
      <w:lvlText w:val="•"/>
      <w:lvlJc w:val="left"/>
      <w:pPr>
        <w:ind w:left="1914" w:hanging="250"/>
      </w:pPr>
      <w:rPr>
        <w:rFonts w:hint="default"/>
        <w:lang w:val="tr-TR" w:eastAsia="tr-TR" w:bidi="tr-TR"/>
      </w:rPr>
    </w:lvl>
    <w:lvl w:ilvl="8" w:tplc="2C2CFB8A">
      <w:numFmt w:val="bullet"/>
      <w:lvlText w:val="•"/>
      <w:lvlJc w:val="left"/>
      <w:pPr>
        <w:ind w:left="2170" w:hanging="250"/>
      </w:pPr>
      <w:rPr>
        <w:rFonts w:hint="default"/>
        <w:lang w:val="tr-TR" w:eastAsia="tr-TR" w:bidi="tr-TR"/>
      </w:rPr>
    </w:lvl>
  </w:abstractNum>
  <w:abstractNum w:abstractNumId="67" w15:restartNumberingAfterBreak="0">
    <w:nsid w:val="1E042D71"/>
    <w:multiLevelType w:val="hybridMultilevel"/>
    <w:tmpl w:val="FCA84666"/>
    <w:lvl w:ilvl="0" w:tplc="36FCCE1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66C94C2">
      <w:numFmt w:val="bullet"/>
      <w:lvlText w:val="•"/>
      <w:lvlJc w:val="left"/>
      <w:pPr>
        <w:ind w:left="376" w:hanging="250"/>
      </w:pPr>
      <w:rPr>
        <w:rFonts w:hint="default"/>
        <w:lang w:val="tr-TR" w:eastAsia="tr-TR" w:bidi="tr-TR"/>
      </w:rPr>
    </w:lvl>
    <w:lvl w:ilvl="2" w:tplc="4A2AC57E">
      <w:numFmt w:val="bullet"/>
      <w:lvlText w:val="•"/>
      <w:lvlJc w:val="left"/>
      <w:pPr>
        <w:ind w:left="632" w:hanging="250"/>
      </w:pPr>
      <w:rPr>
        <w:rFonts w:hint="default"/>
        <w:lang w:val="tr-TR" w:eastAsia="tr-TR" w:bidi="tr-TR"/>
      </w:rPr>
    </w:lvl>
    <w:lvl w:ilvl="3" w:tplc="ECB4370A">
      <w:numFmt w:val="bullet"/>
      <w:lvlText w:val="•"/>
      <w:lvlJc w:val="left"/>
      <w:pPr>
        <w:ind w:left="888" w:hanging="250"/>
      </w:pPr>
      <w:rPr>
        <w:rFonts w:hint="default"/>
        <w:lang w:val="tr-TR" w:eastAsia="tr-TR" w:bidi="tr-TR"/>
      </w:rPr>
    </w:lvl>
    <w:lvl w:ilvl="4" w:tplc="02FA7B1A">
      <w:numFmt w:val="bullet"/>
      <w:lvlText w:val="•"/>
      <w:lvlJc w:val="left"/>
      <w:pPr>
        <w:ind w:left="1145" w:hanging="250"/>
      </w:pPr>
      <w:rPr>
        <w:rFonts w:hint="default"/>
        <w:lang w:val="tr-TR" w:eastAsia="tr-TR" w:bidi="tr-TR"/>
      </w:rPr>
    </w:lvl>
    <w:lvl w:ilvl="5" w:tplc="F90AC004">
      <w:numFmt w:val="bullet"/>
      <w:lvlText w:val="•"/>
      <w:lvlJc w:val="left"/>
      <w:pPr>
        <w:ind w:left="1401" w:hanging="250"/>
      </w:pPr>
      <w:rPr>
        <w:rFonts w:hint="default"/>
        <w:lang w:val="tr-TR" w:eastAsia="tr-TR" w:bidi="tr-TR"/>
      </w:rPr>
    </w:lvl>
    <w:lvl w:ilvl="6" w:tplc="0E3C7F34">
      <w:numFmt w:val="bullet"/>
      <w:lvlText w:val="•"/>
      <w:lvlJc w:val="left"/>
      <w:pPr>
        <w:ind w:left="1657" w:hanging="250"/>
      </w:pPr>
      <w:rPr>
        <w:rFonts w:hint="default"/>
        <w:lang w:val="tr-TR" w:eastAsia="tr-TR" w:bidi="tr-TR"/>
      </w:rPr>
    </w:lvl>
    <w:lvl w:ilvl="7" w:tplc="7C309CCA">
      <w:numFmt w:val="bullet"/>
      <w:lvlText w:val="•"/>
      <w:lvlJc w:val="left"/>
      <w:pPr>
        <w:ind w:left="1914" w:hanging="250"/>
      </w:pPr>
      <w:rPr>
        <w:rFonts w:hint="default"/>
        <w:lang w:val="tr-TR" w:eastAsia="tr-TR" w:bidi="tr-TR"/>
      </w:rPr>
    </w:lvl>
    <w:lvl w:ilvl="8" w:tplc="94B4422C">
      <w:numFmt w:val="bullet"/>
      <w:lvlText w:val="•"/>
      <w:lvlJc w:val="left"/>
      <w:pPr>
        <w:ind w:left="2170" w:hanging="250"/>
      </w:pPr>
      <w:rPr>
        <w:rFonts w:hint="default"/>
        <w:lang w:val="tr-TR" w:eastAsia="tr-TR" w:bidi="tr-TR"/>
      </w:rPr>
    </w:lvl>
  </w:abstractNum>
  <w:abstractNum w:abstractNumId="68" w15:restartNumberingAfterBreak="0">
    <w:nsid w:val="1E166E3B"/>
    <w:multiLevelType w:val="hybridMultilevel"/>
    <w:tmpl w:val="49944656"/>
    <w:lvl w:ilvl="0" w:tplc="DB54A1D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AFAB826">
      <w:numFmt w:val="bullet"/>
      <w:lvlText w:val="•"/>
      <w:lvlJc w:val="left"/>
      <w:pPr>
        <w:ind w:left="376" w:hanging="250"/>
      </w:pPr>
      <w:rPr>
        <w:rFonts w:hint="default"/>
        <w:lang w:val="tr-TR" w:eastAsia="tr-TR" w:bidi="tr-TR"/>
      </w:rPr>
    </w:lvl>
    <w:lvl w:ilvl="2" w:tplc="3EBE5126">
      <w:numFmt w:val="bullet"/>
      <w:lvlText w:val="•"/>
      <w:lvlJc w:val="left"/>
      <w:pPr>
        <w:ind w:left="632" w:hanging="250"/>
      </w:pPr>
      <w:rPr>
        <w:rFonts w:hint="default"/>
        <w:lang w:val="tr-TR" w:eastAsia="tr-TR" w:bidi="tr-TR"/>
      </w:rPr>
    </w:lvl>
    <w:lvl w:ilvl="3" w:tplc="774E869C">
      <w:numFmt w:val="bullet"/>
      <w:lvlText w:val="•"/>
      <w:lvlJc w:val="left"/>
      <w:pPr>
        <w:ind w:left="888" w:hanging="250"/>
      </w:pPr>
      <w:rPr>
        <w:rFonts w:hint="default"/>
        <w:lang w:val="tr-TR" w:eastAsia="tr-TR" w:bidi="tr-TR"/>
      </w:rPr>
    </w:lvl>
    <w:lvl w:ilvl="4" w:tplc="6D66397E">
      <w:numFmt w:val="bullet"/>
      <w:lvlText w:val="•"/>
      <w:lvlJc w:val="left"/>
      <w:pPr>
        <w:ind w:left="1145" w:hanging="250"/>
      </w:pPr>
      <w:rPr>
        <w:rFonts w:hint="default"/>
        <w:lang w:val="tr-TR" w:eastAsia="tr-TR" w:bidi="tr-TR"/>
      </w:rPr>
    </w:lvl>
    <w:lvl w:ilvl="5" w:tplc="27F43440">
      <w:numFmt w:val="bullet"/>
      <w:lvlText w:val="•"/>
      <w:lvlJc w:val="left"/>
      <w:pPr>
        <w:ind w:left="1401" w:hanging="250"/>
      </w:pPr>
      <w:rPr>
        <w:rFonts w:hint="default"/>
        <w:lang w:val="tr-TR" w:eastAsia="tr-TR" w:bidi="tr-TR"/>
      </w:rPr>
    </w:lvl>
    <w:lvl w:ilvl="6" w:tplc="E8107284">
      <w:numFmt w:val="bullet"/>
      <w:lvlText w:val="•"/>
      <w:lvlJc w:val="left"/>
      <w:pPr>
        <w:ind w:left="1657" w:hanging="250"/>
      </w:pPr>
      <w:rPr>
        <w:rFonts w:hint="default"/>
        <w:lang w:val="tr-TR" w:eastAsia="tr-TR" w:bidi="tr-TR"/>
      </w:rPr>
    </w:lvl>
    <w:lvl w:ilvl="7" w:tplc="C8B0AEF8">
      <w:numFmt w:val="bullet"/>
      <w:lvlText w:val="•"/>
      <w:lvlJc w:val="left"/>
      <w:pPr>
        <w:ind w:left="1914" w:hanging="250"/>
      </w:pPr>
      <w:rPr>
        <w:rFonts w:hint="default"/>
        <w:lang w:val="tr-TR" w:eastAsia="tr-TR" w:bidi="tr-TR"/>
      </w:rPr>
    </w:lvl>
    <w:lvl w:ilvl="8" w:tplc="CEAE7BBE">
      <w:numFmt w:val="bullet"/>
      <w:lvlText w:val="•"/>
      <w:lvlJc w:val="left"/>
      <w:pPr>
        <w:ind w:left="2170" w:hanging="250"/>
      </w:pPr>
      <w:rPr>
        <w:rFonts w:hint="default"/>
        <w:lang w:val="tr-TR" w:eastAsia="tr-TR" w:bidi="tr-TR"/>
      </w:rPr>
    </w:lvl>
  </w:abstractNum>
  <w:abstractNum w:abstractNumId="69" w15:restartNumberingAfterBreak="0">
    <w:nsid w:val="1EB3641E"/>
    <w:multiLevelType w:val="hybridMultilevel"/>
    <w:tmpl w:val="58D66F10"/>
    <w:lvl w:ilvl="0" w:tplc="2CF066CE">
      <w:start w:val="1"/>
      <w:numFmt w:val="lowerLetter"/>
      <w:lvlText w:val="(%1)"/>
      <w:lvlJc w:val="left"/>
      <w:pPr>
        <w:ind w:left="381" w:hanging="273"/>
      </w:pPr>
      <w:rPr>
        <w:rFonts w:ascii="Times New Roman" w:eastAsia="Times New Roman" w:hAnsi="Times New Roman" w:cs="Times New Roman" w:hint="default"/>
        <w:w w:val="99"/>
        <w:sz w:val="20"/>
        <w:szCs w:val="20"/>
        <w:lang w:val="tr-TR" w:eastAsia="tr-TR" w:bidi="tr-TR"/>
      </w:rPr>
    </w:lvl>
    <w:lvl w:ilvl="1" w:tplc="56E2AECE">
      <w:numFmt w:val="bullet"/>
      <w:lvlText w:val="•"/>
      <w:lvlJc w:val="left"/>
      <w:pPr>
        <w:ind w:left="511" w:hanging="273"/>
      </w:pPr>
      <w:rPr>
        <w:rFonts w:hint="default"/>
        <w:lang w:val="tr-TR" w:eastAsia="tr-TR" w:bidi="tr-TR"/>
      </w:rPr>
    </w:lvl>
    <w:lvl w:ilvl="2" w:tplc="ABBCDE70">
      <w:numFmt w:val="bullet"/>
      <w:lvlText w:val="•"/>
      <w:lvlJc w:val="left"/>
      <w:pPr>
        <w:ind w:left="642" w:hanging="273"/>
      </w:pPr>
      <w:rPr>
        <w:rFonts w:hint="default"/>
        <w:lang w:val="tr-TR" w:eastAsia="tr-TR" w:bidi="tr-TR"/>
      </w:rPr>
    </w:lvl>
    <w:lvl w:ilvl="3" w:tplc="F6525C82">
      <w:numFmt w:val="bullet"/>
      <w:lvlText w:val="•"/>
      <w:lvlJc w:val="left"/>
      <w:pPr>
        <w:ind w:left="773" w:hanging="273"/>
      </w:pPr>
      <w:rPr>
        <w:rFonts w:hint="default"/>
        <w:lang w:val="tr-TR" w:eastAsia="tr-TR" w:bidi="tr-TR"/>
      </w:rPr>
    </w:lvl>
    <w:lvl w:ilvl="4" w:tplc="4F6087E8">
      <w:numFmt w:val="bullet"/>
      <w:lvlText w:val="•"/>
      <w:lvlJc w:val="left"/>
      <w:pPr>
        <w:ind w:left="904" w:hanging="273"/>
      </w:pPr>
      <w:rPr>
        <w:rFonts w:hint="default"/>
        <w:lang w:val="tr-TR" w:eastAsia="tr-TR" w:bidi="tr-TR"/>
      </w:rPr>
    </w:lvl>
    <w:lvl w:ilvl="5" w:tplc="2EB6416A">
      <w:numFmt w:val="bullet"/>
      <w:lvlText w:val="•"/>
      <w:lvlJc w:val="left"/>
      <w:pPr>
        <w:ind w:left="1035" w:hanging="273"/>
      </w:pPr>
      <w:rPr>
        <w:rFonts w:hint="default"/>
        <w:lang w:val="tr-TR" w:eastAsia="tr-TR" w:bidi="tr-TR"/>
      </w:rPr>
    </w:lvl>
    <w:lvl w:ilvl="6" w:tplc="DC6808C0">
      <w:numFmt w:val="bullet"/>
      <w:lvlText w:val="•"/>
      <w:lvlJc w:val="left"/>
      <w:pPr>
        <w:ind w:left="1166" w:hanging="273"/>
      </w:pPr>
      <w:rPr>
        <w:rFonts w:hint="default"/>
        <w:lang w:val="tr-TR" w:eastAsia="tr-TR" w:bidi="tr-TR"/>
      </w:rPr>
    </w:lvl>
    <w:lvl w:ilvl="7" w:tplc="30A44B98">
      <w:numFmt w:val="bullet"/>
      <w:lvlText w:val="•"/>
      <w:lvlJc w:val="left"/>
      <w:pPr>
        <w:ind w:left="1297" w:hanging="273"/>
      </w:pPr>
      <w:rPr>
        <w:rFonts w:hint="default"/>
        <w:lang w:val="tr-TR" w:eastAsia="tr-TR" w:bidi="tr-TR"/>
      </w:rPr>
    </w:lvl>
    <w:lvl w:ilvl="8" w:tplc="5B26371E">
      <w:numFmt w:val="bullet"/>
      <w:lvlText w:val="•"/>
      <w:lvlJc w:val="left"/>
      <w:pPr>
        <w:ind w:left="1428" w:hanging="273"/>
      </w:pPr>
      <w:rPr>
        <w:rFonts w:hint="default"/>
        <w:lang w:val="tr-TR" w:eastAsia="tr-TR" w:bidi="tr-TR"/>
      </w:rPr>
    </w:lvl>
  </w:abstractNum>
  <w:abstractNum w:abstractNumId="70" w15:restartNumberingAfterBreak="0">
    <w:nsid w:val="21EB5F72"/>
    <w:multiLevelType w:val="hybridMultilevel"/>
    <w:tmpl w:val="A8A8A2DC"/>
    <w:lvl w:ilvl="0" w:tplc="6C90629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714490C">
      <w:numFmt w:val="bullet"/>
      <w:lvlText w:val="•"/>
      <w:lvlJc w:val="left"/>
      <w:pPr>
        <w:ind w:left="376" w:hanging="250"/>
      </w:pPr>
      <w:rPr>
        <w:rFonts w:hint="default"/>
        <w:lang w:val="tr-TR" w:eastAsia="tr-TR" w:bidi="tr-TR"/>
      </w:rPr>
    </w:lvl>
    <w:lvl w:ilvl="2" w:tplc="E1A07B04">
      <w:numFmt w:val="bullet"/>
      <w:lvlText w:val="•"/>
      <w:lvlJc w:val="left"/>
      <w:pPr>
        <w:ind w:left="632" w:hanging="250"/>
      </w:pPr>
      <w:rPr>
        <w:rFonts w:hint="default"/>
        <w:lang w:val="tr-TR" w:eastAsia="tr-TR" w:bidi="tr-TR"/>
      </w:rPr>
    </w:lvl>
    <w:lvl w:ilvl="3" w:tplc="B51EBCBA">
      <w:numFmt w:val="bullet"/>
      <w:lvlText w:val="•"/>
      <w:lvlJc w:val="left"/>
      <w:pPr>
        <w:ind w:left="888" w:hanging="250"/>
      </w:pPr>
      <w:rPr>
        <w:rFonts w:hint="default"/>
        <w:lang w:val="tr-TR" w:eastAsia="tr-TR" w:bidi="tr-TR"/>
      </w:rPr>
    </w:lvl>
    <w:lvl w:ilvl="4" w:tplc="BB763658">
      <w:numFmt w:val="bullet"/>
      <w:lvlText w:val="•"/>
      <w:lvlJc w:val="left"/>
      <w:pPr>
        <w:ind w:left="1145" w:hanging="250"/>
      </w:pPr>
      <w:rPr>
        <w:rFonts w:hint="default"/>
        <w:lang w:val="tr-TR" w:eastAsia="tr-TR" w:bidi="tr-TR"/>
      </w:rPr>
    </w:lvl>
    <w:lvl w:ilvl="5" w:tplc="4058C4AC">
      <w:numFmt w:val="bullet"/>
      <w:lvlText w:val="•"/>
      <w:lvlJc w:val="left"/>
      <w:pPr>
        <w:ind w:left="1401" w:hanging="250"/>
      </w:pPr>
      <w:rPr>
        <w:rFonts w:hint="default"/>
        <w:lang w:val="tr-TR" w:eastAsia="tr-TR" w:bidi="tr-TR"/>
      </w:rPr>
    </w:lvl>
    <w:lvl w:ilvl="6" w:tplc="735E60E0">
      <w:numFmt w:val="bullet"/>
      <w:lvlText w:val="•"/>
      <w:lvlJc w:val="left"/>
      <w:pPr>
        <w:ind w:left="1657" w:hanging="250"/>
      </w:pPr>
      <w:rPr>
        <w:rFonts w:hint="default"/>
        <w:lang w:val="tr-TR" w:eastAsia="tr-TR" w:bidi="tr-TR"/>
      </w:rPr>
    </w:lvl>
    <w:lvl w:ilvl="7" w:tplc="E58236F0">
      <w:numFmt w:val="bullet"/>
      <w:lvlText w:val="•"/>
      <w:lvlJc w:val="left"/>
      <w:pPr>
        <w:ind w:left="1914" w:hanging="250"/>
      </w:pPr>
      <w:rPr>
        <w:rFonts w:hint="default"/>
        <w:lang w:val="tr-TR" w:eastAsia="tr-TR" w:bidi="tr-TR"/>
      </w:rPr>
    </w:lvl>
    <w:lvl w:ilvl="8" w:tplc="092C51C4">
      <w:numFmt w:val="bullet"/>
      <w:lvlText w:val="•"/>
      <w:lvlJc w:val="left"/>
      <w:pPr>
        <w:ind w:left="2170" w:hanging="250"/>
      </w:pPr>
      <w:rPr>
        <w:rFonts w:hint="default"/>
        <w:lang w:val="tr-TR" w:eastAsia="tr-TR" w:bidi="tr-TR"/>
      </w:rPr>
    </w:lvl>
  </w:abstractNum>
  <w:abstractNum w:abstractNumId="71" w15:restartNumberingAfterBreak="0">
    <w:nsid w:val="22486F9C"/>
    <w:multiLevelType w:val="multilevel"/>
    <w:tmpl w:val="031808DC"/>
    <w:lvl w:ilvl="0">
      <w:start w:val="2"/>
      <w:numFmt w:val="upperLetter"/>
      <w:lvlText w:val="%1"/>
      <w:lvlJc w:val="left"/>
      <w:pPr>
        <w:ind w:left="518" w:hanging="402"/>
      </w:pPr>
      <w:rPr>
        <w:rFonts w:hint="default"/>
        <w:lang w:val="tr-TR" w:eastAsia="tr-TR" w:bidi="tr-TR"/>
      </w:rPr>
    </w:lvl>
    <w:lvl w:ilvl="1">
      <w:start w:val="1"/>
      <w:numFmt w:val="decimal"/>
      <w:lvlText w:val="%1.%2."/>
      <w:lvlJc w:val="left"/>
      <w:pPr>
        <w:ind w:left="518" w:hanging="402"/>
      </w:pPr>
      <w:rPr>
        <w:rFonts w:ascii="Times New Roman" w:eastAsia="Times New Roman" w:hAnsi="Times New Roman" w:cs="Times New Roman" w:hint="default"/>
        <w:b/>
        <w:bCs/>
        <w:spacing w:val="-4"/>
        <w:w w:val="100"/>
        <w:sz w:val="22"/>
        <w:szCs w:val="22"/>
        <w:lang w:val="tr-TR" w:eastAsia="tr-TR" w:bidi="tr-TR"/>
      </w:rPr>
    </w:lvl>
    <w:lvl w:ilvl="2">
      <w:start w:val="1"/>
      <w:numFmt w:val="decimal"/>
      <w:lvlText w:val="%1.%2.%3."/>
      <w:lvlJc w:val="left"/>
      <w:pPr>
        <w:ind w:left="116" w:hanging="580"/>
      </w:pPr>
      <w:rPr>
        <w:rFonts w:ascii="Times New Roman" w:eastAsia="Times New Roman" w:hAnsi="Times New Roman" w:cs="Times New Roman" w:hint="default"/>
        <w:spacing w:val="-4"/>
        <w:w w:val="100"/>
        <w:sz w:val="22"/>
        <w:szCs w:val="22"/>
        <w:lang w:val="tr-TR" w:eastAsia="tr-TR" w:bidi="tr-TR"/>
      </w:rPr>
    </w:lvl>
    <w:lvl w:ilvl="3">
      <w:numFmt w:val="bullet"/>
      <w:lvlText w:val="•"/>
      <w:lvlJc w:val="left"/>
      <w:pPr>
        <w:ind w:left="2472" w:hanging="580"/>
      </w:pPr>
      <w:rPr>
        <w:rFonts w:hint="default"/>
        <w:lang w:val="tr-TR" w:eastAsia="tr-TR" w:bidi="tr-TR"/>
      </w:rPr>
    </w:lvl>
    <w:lvl w:ilvl="4">
      <w:numFmt w:val="bullet"/>
      <w:lvlText w:val="•"/>
      <w:lvlJc w:val="left"/>
      <w:pPr>
        <w:ind w:left="3448" w:hanging="580"/>
      </w:pPr>
      <w:rPr>
        <w:rFonts w:hint="default"/>
        <w:lang w:val="tr-TR" w:eastAsia="tr-TR" w:bidi="tr-TR"/>
      </w:rPr>
    </w:lvl>
    <w:lvl w:ilvl="5">
      <w:numFmt w:val="bullet"/>
      <w:lvlText w:val="•"/>
      <w:lvlJc w:val="left"/>
      <w:pPr>
        <w:ind w:left="4425" w:hanging="580"/>
      </w:pPr>
      <w:rPr>
        <w:rFonts w:hint="default"/>
        <w:lang w:val="tr-TR" w:eastAsia="tr-TR" w:bidi="tr-TR"/>
      </w:rPr>
    </w:lvl>
    <w:lvl w:ilvl="6">
      <w:numFmt w:val="bullet"/>
      <w:lvlText w:val="•"/>
      <w:lvlJc w:val="left"/>
      <w:pPr>
        <w:ind w:left="5401" w:hanging="580"/>
      </w:pPr>
      <w:rPr>
        <w:rFonts w:hint="default"/>
        <w:lang w:val="tr-TR" w:eastAsia="tr-TR" w:bidi="tr-TR"/>
      </w:rPr>
    </w:lvl>
    <w:lvl w:ilvl="7">
      <w:numFmt w:val="bullet"/>
      <w:lvlText w:val="•"/>
      <w:lvlJc w:val="left"/>
      <w:pPr>
        <w:ind w:left="6377" w:hanging="580"/>
      </w:pPr>
      <w:rPr>
        <w:rFonts w:hint="default"/>
        <w:lang w:val="tr-TR" w:eastAsia="tr-TR" w:bidi="tr-TR"/>
      </w:rPr>
    </w:lvl>
    <w:lvl w:ilvl="8">
      <w:numFmt w:val="bullet"/>
      <w:lvlText w:val="•"/>
      <w:lvlJc w:val="left"/>
      <w:pPr>
        <w:ind w:left="7353" w:hanging="580"/>
      </w:pPr>
      <w:rPr>
        <w:rFonts w:hint="default"/>
        <w:lang w:val="tr-TR" w:eastAsia="tr-TR" w:bidi="tr-TR"/>
      </w:rPr>
    </w:lvl>
  </w:abstractNum>
  <w:abstractNum w:abstractNumId="72" w15:restartNumberingAfterBreak="0">
    <w:nsid w:val="22820FB0"/>
    <w:multiLevelType w:val="hybridMultilevel"/>
    <w:tmpl w:val="F27E91F0"/>
    <w:lvl w:ilvl="0" w:tplc="34B437F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5D03A22">
      <w:numFmt w:val="bullet"/>
      <w:lvlText w:val="•"/>
      <w:lvlJc w:val="left"/>
      <w:pPr>
        <w:ind w:left="376" w:hanging="250"/>
      </w:pPr>
      <w:rPr>
        <w:rFonts w:hint="default"/>
        <w:lang w:val="tr-TR" w:eastAsia="tr-TR" w:bidi="tr-TR"/>
      </w:rPr>
    </w:lvl>
    <w:lvl w:ilvl="2" w:tplc="A7B437B8">
      <w:numFmt w:val="bullet"/>
      <w:lvlText w:val="•"/>
      <w:lvlJc w:val="left"/>
      <w:pPr>
        <w:ind w:left="632" w:hanging="250"/>
      </w:pPr>
      <w:rPr>
        <w:rFonts w:hint="default"/>
        <w:lang w:val="tr-TR" w:eastAsia="tr-TR" w:bidi="tr-TR"/>
      </w:rPr>
    </w:lvl>
    <w:lvl w:ilvl="3" w:tplc="E592A29C">
      <w:numFmt w:val="bullet"/>
      <w:lvlText w:val="•"/>
      <w:lvlJc w:val="left"/>
      <w:pPr>
        <w:ind w:left="888" w:hanging="250"/>
      </w:pPr>
      <w:rPr>
        <w:rFonts w:hint="default"/>
        <w:lang w:val="tr-TR" w:eastAsia="tr-TR" w:bidi="tr-TR"/>
      </w:rPr>
    </w:lvl>
    <w:lvl w:ilvl="4" w:tplc="A22A9CA4">
      <w:numFmt w:val="bullet"/>
      <w:lvlText w:val="•"/>
      <w:lvlJc w:val="left"/>
      <w:pPr>
        <w:ind w:left="1145" w:hanging="250"/>
      </w:pPr>
      <w:rPr>
        <w:rFonts w:hint="default"/>
        <w:lang w:val="tr-TR" w:eastAsia="tr-TR" w:bidi="tr-TR"/>
      </w:rPr>
    </w:lvl>
    <w:lvl w:ilvl="5" w:tplc="BADE4766">
      <w:numFmt w:val="bullet"/>
      <w:lvlText w:val="•"/>
      <w:lvlJc w:val="left"/>
      <w:pPr>
        <w:ind w:left="1401" w:hanging="250"/>
      </w:pPr>
      <w:rPr>
        <w:rFonts w:hint="default"/>
        <w:lang w:val="tr-TR" w:eastAsia="tr-TR" w:bidi="tr-TR"/>
      </w:rPr>
    </w:lvl>
    <w:lvl w:ilvl="6" w:tplc="A0C2DB18">
      <w:numFmt w:val="bullet"/>
      <w:lvlText w:val="•"/>
      <w:lvlJc w:val="left"/>
      <w:pPr>
        <w:ind w:left="1657" w:hanging="250"/>
      </w:pPr>
      <w:rPr>
        <w:rFonts w:hint="default"/>
        <w:lang w:val="tr-TR" w:eastAsia="tr-TR" w:bidi="tr-TR"/>
      </w:rPr>
    </w:lvl>
    <w:lvl w:ilvl="7" w:tplc="C7940C6A">
      <w:numFmt w:val="bullet"/>
      <w:lvlText w:val="•"/>
      <w:lvlJc w:val="left"/>
      <w:pPr>
        <w:ind w:left="1914" w:hanging="250"/>
      </w:pPr>
      <w:rPr>
        <w:rFonts w:hint="default"/>
        <w:lang w:val="tr-TR" w:eastAsia="tr-TR" w:bidi="tr-TR"/>
      </w:rPr>
    </w:lvl>
    <w:lvl w:ilvl="8" w:tplc="97E8222A">
      <w:numFmt w:val="bullet"/>
      <w:lvlText w:val="•"/>
      <w:lvlJc w:val="left"/>
      <w:pPr>
        <w:ind w:left="2170" w:hanging="250"/>
      </w:pPr>
      <w:rPr>
        <w:rFonts w:hint="default"/>
        <w:lang w:val="tr-TR" w:eastAsia="tr-TR" w:bidi="tr-TR"/>
      </w:rPr>
    </w:lvl>
  </w:abstractNum>
  <w:abstractNum w:abstractNumId="73" w15:restartNumberingAfterBreak="0">
    <w:nsid w:val="23535027"/>
    <w:multiLevelType w:val="hybridMultilevel"/>
    <w:tmpl w:val="6A407C7A"/>
    <w:lvl w:ilvl="0" w:tplc="BCC8F7E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B444664">
      <w:numFmt w:val="bullet"/>
      <w:lvlText w:val="•"/>
      <w:lvlJc w:val="left"/>
      <w:pPr>
        <w:ind w:left="376" w:hanging="250"/>
      </w:pPr>
      <w:rPr>
        <w:rFonts w:hint="default"/>
        <w:lang w:val="tr-TR" w:eastAsia="tr-TR" w:bidi="tr-TR"/>
      </w:rPr>
    </w:lvl>
    <w:lvl w:ilvl="2" w:tplc="D90EA66A">
      <w:numFmt w:val="bullet"/>
      <w:lvlText w:val="•"/>
      <w:lvlJc w:val="left"/>
      <w:pPr>
        <w:ind w:left="632" w:hanging="250"/>
      </w:pPr>
      <w:rPr>
        <w:rFonts w:hint="default"/>
        <w:lang w:val="tr-TR" w:eastAsia="tr-TR" w:bidi="tr-TR"/>
      </w:rPr>
    </w:lvl>
    <w:lvl w:ilvl="3" w:tplc="C04EFB2E">
      <w:numFmt w:val="bullet"/>
      <w:lvlText w:val="•"/>
      <w:lvlJc w:val="left"/>
      <w:pPr>
        <w:ind w:left="888" w:hanging="250"/>
      </w:pPr>
      <w:rPr>
        <w:rFonts w:hint="default"/>
        <w:lang w:val="tr-TR" w:eastAsia="tr-TR" w:bidi="tr-TR"/>
      </w:rPr>
    </w:lvl>
    <w:lvl w:ilvl="4" w:tplc="C10A53F6">
      <w:numFmt w:val="bullet"/>
      <w:lvlText w:val="•"/>
      <w:lvlJc w:val="left"/>
      <w:pPr>
        <w:ind w:left="1145" w:hanging="250"/>
      </w:pPr>
      <w:rPr>
        <w:rFonts w:hint="default"/>
        <w:lang w:val="tr-TR" w:eastAsia="tr-TR" w:bidi="tr-TR"/>
      </w:rPr>
    </w:lvl>
    <w:lvl w:ilvl="5" w:tplc="8A5ED7E0">
      <w:numFmt w:val="bullet"/>
      <w:lvlText w:val="•"/>
      <w:lvlJc w:val="left"/>
      <w:pPr>
        <w:ind w:left="1401" w:hanging="250"/>
      </w:pPr>
      <w:rPr>
        <w:rFonts w:hint="default"/>
        <w:lang w:val="tr-TR" w:eastAsia="tr-TR" w:bidi="tr-TR"/>
      </w:rPr>
    </w:lvl>
    <w:lvl w:ilvl="6" w:tplc="4AA0509E">
      <w:numFmt w:val="bullet"/>
      <w:lvlText w:val="•"/>
      <w:lvlJc w:val="left"/>
      <w:pPr>
        <w:ind w:left="1657" w:hanging="250"/>
      </w:pPr>
      <w:rPr>
        <w:rFonts w:hint="default"/>
        <w:lang w:val="tr-TR" w:eastAsia="tr-TR" w:bidi="tr-TR"/>
      </w:rPr>
    </w:lvl>
    <w:lvl w:ilvl="7" w:tplc="20DE3148">
      <w:numFmt w:val="bullet"/>
      <w:lvlText w:val="•"/>
      <w:lvlJc w:val="left"/>
      <w:pPr>
        <w:ind w:left="1914" w:hanging="250"/>
      </w:pPr>
      <w:rPr>
        <w:rFonts w:hint="default"/>
        <w:lang w:val="tr-TR" w:eastAsia="tr-TR" w:bidi="tr-TR"/>
      </w:rPr>
    </w:lvl>
    <w:lvl w:ilvl="8" w:tplc="EA1CD8FE">
      <w:numFmt w:val="bullet"/>
      <w:lvlText w:val="•"/>
      <w:lvlJc w:val="left"/>
      <w:pPr>
        <w:ind w:left="2170" w:hanging="250"/>
      </w:pPr>
      <w:rPr>
        <w:rFonts w:hint="default"/>
        <w:lang w:val="tr-TR" w:eastAsia="tr-TR" w:bidi="tr-TR"/>
      </w:rPr>
    </w:lvl>
  </w:abstractNum>
  <w:abstractNum w:abstractNumId="74" w15:restartNumberingAfterBreak="0">
    <w:nsid w:val="237A2FC8"/>
    <w:multiLevelType w:val="hybridMultilevel"/>
    <w:tmpl w:val="6B02AFD2"/>
    <w:lvl w:ilvl="0" w:tplc="C0F8770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9C490E6">
      <w:numFmt w:val="bullet"/>
      <w:lvlText w:val="•"/>
      <w:lvlJc w:val="left"/>
      <w:pPr>
        <w:ind w:left="376" w:hanging="250"/>
      </w:pPr>
      <w:rPr>
        <w:rFonts w:hint="default"/>
        <w:lang w:val="tr-TR" w:eastAsia="tr-TR" w:bidi="tr-TR"/>
      </w:rPr>
    </w:lvl>
    <w:lvl w:ilvl="2" w:tplc="53E272E8">
      <w:numFmt w:val="bullet"/>
      <w:lvlText w:val="•"/>
      <w:lvlJc w:val="left"/>
      <w:pPr>
        <w:ind w:left="632" w:hanging="250"/>
      </w:pPr>
      <w:rPr>
        <w:rFonts w:hint="default"/>
        <w:lang w:val="tr-TR" w:eastAsia="tr-TR" w:bidi="tr-TR"/>
      </w:rPr>
    </w:lvl>
    <w:lvl w:ilvl="3" w:tplc="8E8875DA">
      <w:numFmt w:val="bullet"/>
      <w:lvlText w:val="•"/>
      <w:lvlJc w:val="left"/>
      <w:pPr>
        <w:ind w:left="888" w:hanging="250"/>
      </w:pPr>
      <w:rPr>
        <w:rFonts w:hint="default"/>
        <w:lang w:val="tr-TR" w:eastAsia="tr-TR" w:bidi="tr-TR"/>
      </w:rPr>
    </w:lvl>
    <w:lvl w:ilvl="4" w:tplc="AE4AFAC8">
      <w:numFmt w:val="bullet"/>
      <w:lvlText w:val="•"/>
      <w:lvlJc w:val="left"/>
      <w:pPr>
        <w:ind w:left="1145" w:hanging="250"/>
      </w:pPr>
      <w:rPr>
        <w:rFonts w:hint="default"/>
        <w:lang w:val="tr-TR" w:eastAsia="tr-TR" w:bidi="tr-TR"/>
      </w:rPr>
    </w:lvl>
    <w:lvl w:ilvl="5" w:tplc="80363D9C">
      <w:numFmt w:val="bullet"/>
      <w:lvlText w:val="•"/>
      <w:lvlJc w:val="left"/>
      <w:pPr>
        <w:ind w:left="1401" w:hanging="250"/>
      </w:pPr>
      <w:rPr>
        <w:rFonts w:hint="default"/>
        <w:lang w:val="tr-TR" w:eastAsia="tr-TR" w:bidi="tr-TR"/>
      </w:rPr>
    </w:lvl>
    <w:lvl w:ilvl="6" w:tplc="E2F0D680">
      <w:numFmt w:val="bullet"/>
      <w:lvlText w:val="•"/>
      <w:lvlJc w:val="left"/>
      <w:pPr>
        <w:ind w:left="1657" w:hanging="250"/>
      </w:pPr>
      <w:rPr>
        <w:rFonts w:hint="default"/>
        <w:lang w:val="tr-TR" w:eastAsia="tr-TR" w:bidi="tr-TR"/>
      </w:rPr>
    </w:lvl>
    <w:lvl w:ilvl="7" w:tplc="740444FC">
      <w:numFmt w:val="bullet"/>
      <w:lvlText w:val="•"/>
      <w:lvlJc w:val="left"/>
      <w:pPr>
        <w:ind w:left="1914" w:hanging="250"/>
      </w:pPr>
      <w:rPr>
        <w:rFonts w:hint="default"/>
        <w:lang w:val="tr-TR" w:eastAsia="tr-TR" w:bidi="tr-TR"/>
      </w:rPr>
    </w:lvl>
    <w:lvl w:ilvl="8" w:tplc="087C016A">
      <w:numFmt w:val="bullet"/>
      <w:lvlText w:val="•"/>
      <w:lvlJc w:val="left"/>
      <w:pPr>
        <w:ind w:left="2170" w:hanging="250"/>
      </w:pPr>
      <w:rPr>
        <w:rFonts w:hint="default"/>
        <w:lang w:val="tr-TR" w:eastAsia="tr-TR" w:bidi="tr-TR"/>
      </w:rPr>
    </w:lvl>
  </w:abstractNum>
  <w:abstractNum w:abstractNumId="75" w15:restartNumberingAfterBreak="0">
    <w:nsid w:val="23970961"/>
    <w:multiLevelType w:val="hybridMultilevel"/>
    <w:tmpl w:val="EB84B554"/>
    <w:lvl w:ilvl="0" w:tplc="0A48B85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C3FE97C0">
      <w:numFmt w:val="bullet"/>
      <w:lvlText w:val="•"/>
      <w:lvlJc w:val="left"/>
      <w:pPr>
        <w:ind w:left="259" w:hanging="273"/>
      </w:pPr>
      <w:rPr>
        <w:rFonts w:hint="default"/>
        <w:lang w:val="tr-TR" w:eastAsia="tr-TR" w:bidi="tr-TR"/>
      </w:rPr>
    </w:lvl>
    <w:lvl w:ilvl="2" w:tplc="248C5818">
      <w:numFmt w:val="bullet"/>
      <w:lvlText w:val="•"/>
      <w:lvlJc w:val="left"/>
      <w:pPr>
        <w:ind w:left="419" w:hanging="273"/>
      </w:pPr>
      <w:rPr>
        <w:rFonts w:hint="default"/>
        <w:lang w:val="tr-TR" w:eastAsia="tr-TR" w:bidi="tr-TR"/>
      </w:rPr>
    </w:lvl>
    <w:lvl w:ilvl="3" w:tplc="F95E3EEC">
      <w:numFmt w:val="bullet"/>
      <w:lvlText w:val="•"/>
      <w:lvlJc w:val="left"/>
      <w:pPr>
        <w:ind w:left="579" w:hanging="273"/>
      </w:pPr>
      <w:rPr>
        <w:rFonts w:hint="default"/>
        <w:lang w:val="tr-TR" w:eastAsia="tr-TR" w:bidi="tr-TR"/>
      </w:rPr>
    </w:lvl>
    <w:lvl w:ilvl="4" w:tplc="5ABE944C">
      <w:numFmt w:val="bullet"/>
      <w:lvlText w:val="•"/>
      <w:lvlJc w:val="left"/>
      <w:pPr>
        <w:ind w:left="739" w:hanging="273"/>
      </w:pPr>
      <w:rPr>
        <w:rFonts w:hint="default"/>
        <w:lang w:val="tr-TR" w:eastAsia="tr-TR" w:bidi="tr-TR"/>
      </w:rPr>
    </w:lvl>
    <w:lvl w:ilvl="5" w:tplc="A22E6260">
      <w:numFmt w:val="bullet"/>
      <w:lvlText w:val="•"/>
      <w:lvlJc w:val="left"/>
      <w:pPr>
        <w:ind w:left="899" w:hanging="273"/>
      </w:pPr>
      <w:rPr>
        <w:rFonts w:hint="default"/>
        <w:lang w:val="tr-TR" w:eastAsia="tr-TR" w:bidi="tr-TR"/>
      </w:rPr>
    </w:lvl>
    <w:lvl w:ilvl="6" w:tplc="94CCF9D4">
      <w:numFmt w:val="bullet"/>
      <w:lvlText w:val="•"/>
      <w:lvlJc w:val="left"/>
      <w:pPr>
        <w:ind w:left="1059" w:hanging="273"/>
      </w:pPr>
      <w:rPr>
        <w:rFonts w:hint="default"/>
        <w:lang w:val="tr-TR" w:eastAsia="tr-TR" w:bidi="tr-TR"/>
      </w:rPr>
    </w:lvl>
    <w:lvl w:ilvl="7" w:tplc="E0141DD6">
      <w:numFmt w:val="bullet"/>
      <w:lvlText w:val="•"/>
      <w:lvlJc w:val="left"/>
      <w:pPr>
        <w:ind w:left="1219" w:hanging="273"/>
      </w:pPr>
      <w:rPr>
        <w:rFonts w:hint="default"/>
        <w:lang w:val="tr-TR" w:eastAsia="tr-TR" w:bidi="tr-TR"/>
      </w:rPr>
    </w:lvl>
    <w:lvl w:ilvl="8" w:tplc="FB5CB282">
      <w:numFmt w:val="bullet"/>
      <w:lvlText w:val="•"/>
      <w:lvlJc w:val="left"/>
      <w:pPr>
        <w:ind w:left="1379" w:hanging="273"/>
      </w:pPr>
      <w:rPr>
        <w:rFonts w:hint="default"/>
        <w:lang w:val="tr-TR" w:eastAsia="tr-TR" w:bidi="tr-TR"/>
      </w:rPr>
    </w:lvl>
  </w:abstractNum>
  <w:abstractNum w:abstractNumId="76" w15:restartNumberingAfterBreak="0">
    <w:nsid w:val="23F17D8D"/>
    <w:multiLevelType w:val="hybridMultilevel"/>
    <w:tmpl w:val="97286E62"/>
    <w:lvl w:ilvl="0" w:tplc="44EC8AE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770A41A">
      <w:numFmt w:val="bullet"/>
      <w:lvlText w:val="•"/>
      <w:lvlJc w:val="left"/>
      <w:pPr>
        <w:ind w:left="376" w:hanging="250"/>
      </w:pPr>
      <w:rPr>
        <w:rFonts w:hint="default"/>
        <w:lang w:val="tr-TR" w:eastAsia="tr-TR" w:bidi="tr-TR"/>
      </w:rPr>
    </w:lvl>
    <w:lvl w:ilvl="2" w:tplc="0C183924">
      <w:numFmt w:val="bullet"/>
      <w:lvlText w:val="•"/>
      <w:lvlJc w:val="left"/>
      <w:pPr>
        <w:ind w:left="632" w:hanging="250"/>
      </w:pPr>
      <w:rPr>
        <w:rFonts w:hint="default"/>
        <w:lang w:val="tr-TR" w:eastAsia="tr-TR" w:bidi="tr-TR"/>
      </w:rPr>
    </w:lvl>
    <w:lvl w:ilvl="3" w:tplc="8BA4AA8C">
      <w:numFmt w:val="bullet"/>
      <w:lvlText w:val="•"/>
      <w:lvlJc w:val="left"/>
      <w:pPr>
        <w:ind w:left="888" w:hanging="250"/>
      </w:pPr>
      <w:rPr>
        <w:rFonts w:hint="default"/>
        <w:lang w:val="tr-TR" w:eastAsia="tr-TR" w:bidi="tr-TR"/>
      </w:rPr>
    </w:lvl>
    <w:lvl w:ilvl="4" w:tplc="51C67086">
      <w:numFmt w:val="bullet"/>
      <w:lvlText w:val="•"/>
      <w:lvlJc w:val="left"/>
      <w:pPr>
        <w:ind w:left="1145" w:hanging="250"/>
      </w:pPr>
      <w:rPr>
        <w:rFonts w:hint="default"/>
        <w:lang w:val="tr-TR" w:eastAsia="tr-TR" w:bidi="tr-TR"/>
      </w:rPr>
    </w:lvl>
    <w:lvl w:ilvl="5" w:tplc="5EE881B2">
      <w:numFmt w:val="bullet"/>
      <w:lvlText w:val="•"/>
      <w:lvlJc w:val="left"/>
      <w:pPr>
        <w:ind w:left="1401" w:hanging="250"/>
      </w:pPr>
      <w:rPr>
        <w:rFonts w:hint="default"/>
        <w:lang w:val="tr-TR" w:eastAsia="tr-TR" w:bidi="tr-TR"/>
      </w:rPr>
    </w:lvl>
    <w:lvl w:ilvl="6" w:tplc="0816B5E8">
      <w:numFmt w:val="bullet"/>
      <w:lvlText w:val="•"/>
      <w:lvlJc w:val="left"/>
      <w:pPr>
        <w:ind w:left="1657" w:hanging="250"/>
      </w:pPr>
      <w:rPr>
        <w:rFonts w:hint="default"/>
        <w:lang w:val="tr-TR" w:eastAsia="tr-TR" w:bidi="tr-TR"/>
      </w:rPr>
    </w:lvl>
    <w:lvl w:ilvl="7" w:tplc="079E9BB6">
      <w:numFmt w:val="bullet"/>
      <w:lvlText w:val="•"/>
      <w:lvlJc w:val="left"/>
      <w:pPr>
        <w:ind w:left="1914" w:hanging="250"/>
      </w:pPr>
      <w:rPr>
        <w:rFonts w:hint="default"/>
        <w:lang w:val="tr-TR" w:eastAsia="tr-TR" w:bidi="tr-TR"/>
      </w:rPr>
    </w:lvl>
    <w:lvl w:ilvl="8" w:tplc="01929EBC">
      <w:numFmt w:val="bullet"/>
      <w:lvlText w:val="•"/>
      <w:lvlJc w:val="left"/>
      <w:pPr>
        <w:ind w:left="2170" w:hanging="250"/>
      </w:pPr>
      <w:rPr>
        <w:rFonts w:hint="default"/>
        <w:lang w:val="tr-TR" w:eastAsia="tr-TR" w:bidi="tr-TR"/>
      </w:rPr>
    </w:lvl>
  </w:abstractNum>
  <w:abstractNum w:abstractNumId="77" w15:restartNumberingAfterBreak="0">
    <w:nsid w:val="246B63FF"/>
    <w:multiLevelType w:val="hybridMultilevel"/>
    <w:tmpl w:val="0BB8CE1E"/>
    <w:lvl w:ilvl="0" w:tplc="E23E0CDA">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586C783C">
      <w:numFmt w:val="bullet"/>
      <w:lvlText w:val="•"/>
      <w:lvlJc w:val="left"/>
      <w:pPr>
        <w:ind w:left="358" w:hanging="250"/>
      </w:pPr>
      <w:rPr>
        <w:rFonts w:hint="default"/>
        <w:lang w:val="tr-TR" w:eastAsia="tr-TR" w:bidi="tr-TR"/>
      </w:rPr>
    </w:lvl>
    <w:lvl w:ilvl="2" w:tplc="339E81BA">
      <w:numFmt w:val="bullet"/>
      <w:lvlText w:val="•"/>
      <w:lvlJc w:val="left"/>
      <w:pPr>
        <w:ind w:left="616" w:hanging="250"/>
      </w:pPr>
      <w:rPr>
        <w:rFonts w:hint="default"/>
        <w:lang w:val="tr-TR" w:eastAsia="tr-TR" w:bidi="tr-TR"/>
      </w:rPr>
    </w:lvl>
    <w:lvl w:ilvl="3" w:tplc="1B10A03C">
      <w:numFmt w:val="bullet"/>
      <w:lvlText w:val="•"/>
      <w:lvlJc w:val="left"/>
      <w:pPr>
        <w:ind w:left="874" w:hanging="250"/>
      </w:pPr>
      <w:rPr>
        <w:rFonts w:hint="default"/>
        <w:lang w:val="tr-TR" w:eastAsia="tr-TR" w:bidi="tr-TR"/>
      </w:rPr>
    </w:lvl>
    <w:lvl w:ilvl="4" w:tplc="C850374C">
      <w:numFmt w:val="bullet"/>
      <w:lvlText w:val="•"/>
      <w:lvlJc w:val="left"/>
      <w:pPr>
        <w:ind w:left="1133" w:hanging="250"/>
      </w:pPr>
      <w:rPr>
        <w:rFonts w:hint="default"/>
        <w:lang w:val="tr-TR" w:eastAsia="tr-TR" w:bidi="tr-TR"/>
      </w:rPr>
    </w:lvl>
    <w:lvl w:ilvl="5" w:tplc="CD04C01A">
      <w:numFmt w:val="bullet"/>
      <w:lvlText w:val="•"/>
      <w:lvlJc w:val="left"/>
      <w:pPr>
        <w:ind w:left="1391" w:hanging="250"/>
      </w:pPr>
      <w:rPr>
        <w:rFonts w:hint="default"/>
        <w:lang w:val="tr-TR" w:eastAsia="tr-TR" w:bidi="tr-TR"/>
      </w:rPr>
    </w:lvl>
    <w:lvl w:ilvl="6" w:tplc="5C106166">
      <w:numFmt w:val="bullet"/>
      <w:lvlText w:val="•"/>
      <w:lvlJc w:val="left"/>
      <w:pPr>
        <w:ind w:left="1649" w:hanging="250"/>
      </w:pPr>
      <w:rPr>
        <w:rFonts w:hint="default"/>
        <w:lang w:val="tr-TR" w:eastAsia="tr-TR" w:bidi="tr-TR"/>
      </w:rPr>
    </w:lvl>
    <w:lvl w:ilvl="7" w:tplc="F3EAE8DE">
      <w:numFmt w:val="bullet"/>
      <w:lvlText w:val="•"/>
      <w:lvlJc w:val="left"/>
      <w:pPr>
        <w:ind w:left="1908" w:hanging="250"/>
      </w:pPr>
      <w:rPr>
        <w:rFonts w:hint="default"/>
        <w:lang w:val="tr-TR" w:eastAsia="tr-TR" w:bidi="tr-TR"/>
      </w:rPr>
    </w:lvl>
    <w:lvl w:ilvl="8" w:tplc="40C2D688">
      <w:numFmt w:val="bullet"/>
      <w:lvlText w:val="•"/>
      <w:lvlJc w:val="left"/>
      <w:pPr>
        <w:ind w:left="2166" w:hanging="250"/>
      </w:pPr>
      <w:rPr>
        <w:rFonts w:hint="default"/>
        <w:lang w:val="tr-TR" w:eastAsia="tr-TR" w:bidi="tr-TR"/>
      </w:rPr>
    </w:lvl>
  </w:abstractNum>
  <w:abstractNum w:abstractNumId="78" w15:restartNumberingAfterBreak="0">
    <w:nsid w:val="24B90DDE"/>
    <w:multiLevelType w:val="hybridMultilevel"/>
    <w:tmpl w:val="ADD08D58"/>
    <w:lvl w:ilvl="0" w:tplc="45346322">
      <w:start w:val="2"/>
      <w:numFmt w:val="decimal"/>
      <w:lvlText w:val="(%1)"/>
      <w:lvlJc w:val="left"/>
      <w:pPr>
        <w:ind w:left="926" w:hanging="360"/>
      </w:pPr>
      <w:rPr>
        <w:rFonts w:hint="default"/>
      </w:rPr>
    </w:lvl>
    <w:lvl w:ilvl="1" w:tplc="041F0019" w:tentative="1">
      <w:start w:val="1"/>
      <w:numFmt w:val="lowerLetter"/>
      <w:lvlText w:val="%2."/>
      <w:lvlJc w:val="left"/>
      <w:pPr>
        <w:ind w:left="1646" w:hanging="360"/>
      </w:pPr>
    </w:lvl>
    <w:lvl w:ilvl="2" w:tplc="041F001B" w:tentative="1">
      <w:start w:val="1"/>
      <w:numFmt w:val="lowerRoman"/>
      <w:lvlText w:val="%3."/>
      <w:lvlJc w:val="right"/>
      <w:pPr>
        <w:ind w:left="2366" w:hanging="180"/>
      </w:pPr>
    </w:lvl>
    <w:lvl w:ilvl="3" w:tplc="041F000F" w:tentative="1">
      <w:start w:val="1"/>
      <w:numFmt w:val="decimal"/>
      <w:lvlText w:val="%4."/>
      <w:lvlJc w:val="left"/>
      <w:pPr>
        <w:ind w:left="3086" w:hanging="360"/>
      </w:pPr>
    </w:lvl>
    <w:lvl w:ilvl="4" w:tplc="041F0019" w:tentative="1">
      <w:start w:val="1"/>
      <w:numFmt w:val="lowerLetter"/>
      <w:lvlText w:val="%5."/>
      <w:lvlJc w:val="left"/>
      <w:pPr>
        <w:ind w:left="3806" w:hanging="360"/>
      </w:pPr>
    </w:lvl>
    <w:lvl w:ilvl="5" w:tplc="041F001B" w:tentative="1">
      <w:start w:val="1"/>
      <w:numFmt w:val="lowerRoman"/>
      <w:lvlText w:val="%6."/>
      <w:lvlJc w:val="right"/>
      <w:pPr>
        <w:ind w:left="4526" w:hanging="180"/>
      </w:pPr>
    </w:lvl>
    <w:lvl w:ilvl="6" w:tplc="041F000F" w:tentative="1">
      <w:start w:val="1"/>
      <w:numFmt w:val="decimal"/>
      <w:lvlText w:val="%7."/>
      <w:lvlJc w:val="left"/>
      <w:pPr>
        <w:ind w:left="5246" w:hanging="360"/>
      </w:pPr>
    </w:lvl>
    <w:lvl w:ilvl="7" w:tplc="041F0019" w:tentative="1">
      <w:start w:val="1"/>
      <w:numFmt w:val="lowerLetter"/>
      <w:lvlText w:val="%8."/>
      <w:lvlJc w:val="left"/>
      <w:pPr>
        <w:ind w:left="5966" w:hanging="360"/>
      </w:pPr>
    </w:lvl>
    <w:lvl w:ilvl="8" w:tplc="041F001B" w:tentative="1">
      <w:start w:val="1"/>
      <w:numFmt w:val="lowerRoman"/>
      <w:lvlText w:val="%9."/>
      <w:lvlJc w:val="right"/>
      <w:pPr>
        <w:ind w:left="6686" w:hanging="180"/>
      </w:pPr>
    </w:lvl>
  </w:abstractNum>
  <w:abstractNum w:abstractNumId="79" w15:restartNumberingAfterBreak="0">
    <w:nsid w:val="2526626C"/>
    <w:multiLevelType w:val="hybridMultilevel"/>
    <w:tmpl w:val="4CFEFC96"/>
    <w:lvl w:ilvl="0" w:tplc="C4F460DA">
      <w:start w:val="1"/>
      <w:numFmt w:val="lowerLetter"/>
      <w:lvlText w:val="(%1)"/>
      <w:lvlJc w:val="left"/>
      <w:pPr>
        <w:ind w:left="108" w:hanging="223"/>
      </w:pPr>
      <w:rPr>
        <w:rFonts w:ascii="Times New Roman" w:eastAsia="Times New Roman" w:hAnsi="Times New Roman" w:cs="Times New Roman" w:hint="default"/>
        <w:w w:val="99"/>
        <w:sz w:val="18"/>
        <w:szCs w:val="18"/>
        <w:lang w:val="tr-TR" w:eastAsia="tr-TR" w:bidi="tr-TR"/>
      </w:rPr>
    </w:lvl>
    <w:lvl w:ilvl="1" w:tplc="07D00134">
      <w:numFmt w:val="bullet"/>
      <w:lvlText w:val="•"/>
      <w:lvlJc w:val="left"/>
      <w:pPr>
        <w:ind w:left="259" w:hanging="223"/>
      </w:pPr>
      <w:rPr>
        <w:rFonts w:hint="default"/>
        <w:lang w:val="tr-TR" w:eastAsia="tr-TR" w:bidi="tr-TR"/>
      </w:rPr>
    </w:lvl>
    <w:lvl w:ilvl="2" w:tplc="A642BC1C">
      <w:numFmt w:val="bullet"/>
      <w:lvlText w:val="•"/>
      <w:lvlJc w:val="left"/>
      <w:pPr>
        <w:ind w:left="418" w:hanging="223"/>
      </w:pPr>
      <w:rPr>
        <w:rFonts w:hint="default"/>
        <w:lang w:val="tr-TR" w:eastAsia="tr-TR" w:bidi="tr-TR"/>
      </w:rPr>
    </w:lvl>
    <w:lvl w:ilvl="3" w:tplc="322639D4">
      <w:numFmt w:val="bullet"/>
      <w:lvlText w:val="•"/>
      <w:lvlJc w:val="left"/>
      <w:pPr>
        <w:ind w:left="577" w:hanging="223"/>
      </w:pPr>
      <w:rPr>
        <w:rFonts w:hint="default"/>
        <w:lang w:val="tr-TR" w:eastAsia="tr-TR" w:bidi="tr-TR"/>
      </w:rPr>
    </w:lvl>
    <w:lvl w:ilvl="4" w:tplc="D4CC4528">
      <w:numFmt w:val="bullet"/>
      <w:lvlText w:val="•"/>
      <w:lvlJc w:val="left"/>
      <w:pPr>
        <w:ind w:left="736" w:hanging="223"/>
      </w:pPr>
      <w:rPr>
        <w:rFonts w:hint="default"/>
        <w:lang w:val="tr-TR" w:eastAsia="tr-TR" w:bidi="tr-TR"/>
      </w:rPr>
    </w:lvl>
    <w:lvl w:ilvl="5" w:tplc="9990A98A">
      <w:numFmt w:val="bullet"/>
      <w:lvlText w:val="•"/>
      <w:lvlJc w:val="left"/>
      <w:pPr>
        <w:ind w:left="895" w:hanging="223"/>
      </w:pPr>
      <w:rPr>
        <w:rFonts w:hint="default"/>
        <w:lang w:val="tr-TR" w:eastAsia="tr-TR" w:bidi="tr-TR"/>
      </w:rPr>
    </w:lvl>
    <w:lvl w:ilvl="6" w:tplc="9BE87A0E">
      <w:numFmt w:val="bullet"/>
      <w:lvlText w:val="•"/>
      <w:lvlJc w:val="left"/>
      <w:pPr>
        <w:ind w:left="1054" w:hanging="223"/>
      </w:pPr>
      <w:rPr>
        <w:rFonts w:hint="default"/>
        <w:lang w:val="tr-TR" w:eastAsia="tr-TR" w:bidi="tr-TR"/>
      </w:rPr>
    </w:lvl>
    <w:lvl w:ilvl="7" w:tplc="03CE4460">
      <w:numFmt w:val="bullet"/>
      <w:lvlText w:val="•"/>
      <w:lvlJc w:val="left"/>
      <w:pPr>
        <w:ind w:left="1213" w:hanging="223"/>
      </w:pPr>
      <w:rPr>
        <w:rFonts w:hint="default"/>
        <w:lang w:val="tr-TR" w:eastAsia="tr-TR" w:bidi="tr-TR"/>
      </w:rPr>
    </w:lvl>
    <w:lvl w:ilvl="8" w:tplc="8C342234">
      <w:numFmt w:val="bullet"/>
      <w:lvlText w:val="•"/>
      <w:lvlJc w:val="left"/>
      <w:pPr>
        <w:ind w:left="1372" w:hanging="223"/>
      </w:pPr>
      <w:rPr>
        <w:rFonts w:hint="default"/>
        <w:lang w:val="tr-TR" w:eastAsia="tr-TR" w:bidi="tr-TR"/>
      </w:rPr>
    </w:lvl>
  </w:abstractNum>
  <w:abstractNum w:abstractNumId="80" w15:restartNumberingAfterBreak="0">
    <w:nsid w:val="26C57DB5"/>
    <w:multiLevelType w:val="hybridMultilevel"/>
    <w:tmpl w:val="BE80BAA4"/>
    <w:lvl w:ilvl="0" w:tplc="C4744D6A">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722EC4C8">
      <w:numFmt w:val="bullet"/>
      <w:lvlText w:val="•"/>
      <w:lvlJc w:val="left"/>
      <w:pPr>
        <w:ind w:left="259" w:hanging="273"/>
      </w:pPr>
      <w:rPr>
        <w:rFonts w:hint="default"/>
        <w:lang w:val="tr-TR" w:eastAsia="tr-TR" w:bidi="tr-TR"/>
      </w:rPr>
    </w:lvl>
    <w:lvl w:ilvl="2" w:tplc="9DE049F0">
      <w:numFmt w:val="bullet"/>
      <w:lvlText w:val="•"/>
      <w:lvlJc w:val="left"/>
      <w:pPr>
        <w:ind w:left="419" w:hanging="273"/>
      </w:pPr>
      <w:rPr>
        <w:rFonts w:hint="default"/>
        <w:lang w:val="tr-TR" w:eastAsia="tr-TR" w:bidi="tr-TR"/>
      </w:rPr>
    </w:lvl>
    <w:lvl w:ilvl="3" w:tplc="E412050C">
      <w:numFmt w:val="bullet"/>
      <w:lvlText w:val="•"/>
      <w:lvlJc w:val="left"/>
      <w:pPr>
        <w:ind w:left="579" w:hanging="273"/>
      </w:pPr>
      <w:rPr>
        <w:rFonts w:hint="default"/>
        <w:lang w:val="tr-TR" w:eastAsia="tr-TR" w:bidi="tr-TR"/>
      </w:rPr>
    </w:lvl>
    <w:lvl w:ilvl="4" w:tplc="D896866E">
      <w:numFmt w:val="bullet"/>
      <w:lvlText w:val="•"/>
      <w:lvlJc w:val="left"/>
      <w:pPr>
        <w:ind w:left="739" w:hanging="273"/>
      </w:pPr>
      <w:rPr>
        <w:rFonts w:hint="default"/>
        <w:lang w:val="tr-TR" w:eastAsia="tr-TR" w:bidi="tr-TR"/>
      </w:rPr>
    </w:lvl>
    <w:lvl w:ilvl="5" w:tplc="ACB2CC08">
      <w:numFmt w:val="bullet"/>
      <w:lvlText w:val="•"/>
      <w:lvlJc w:val="left"/>
      <w:pPr>
        <w:ind w:left="899" w:hanging="273"/>
      </w:pPr>
      <w:rPr>
        <w:rFonts w:hint="default"/>
        <w:lang w:val="tr-TR" w:eastAsia="tr-TR" w:bidi="tr-TR"/>
      </w:rPr>
    </w:lvl>
    <w:lvl w:ilvl="6" w:tplc="C780FA20">
      <w:numFmt w:val="bullet"/>
      <w:lvlText w:val="•"/>
      <w:lvlJc w:val="left"/>
      <w:pPr>
        <w:ind w:left="1059" w:hanging="273"/>
      </w:pPr>
      <w:rPr>
        <w:rFonts w:hint="default"/>
        <w:lang w:val="tr-TR" w:eastAsia="tr-TR" w:bidi="tr-TR"/>
      </w:rPr>
    </w:lvl>
    <w:lvl w:ilvl="7" w:tplc="593A730C">
      <w:numFmt w:val="bullet"/>
      <w:lvlText w:val="•"/>
      <w:lvlJc w:val="left"/>
      <w:pPr>
        <w:ind w:left="1219" w:hanging="273"/>
      </w:pPr>
      <w:rPr>
        <w:rFonts w:hint="default"/>
        <w:lang w:val="tr-TR" w:eastAsia="tr-TR" w:bidi="tr-TR"/>
      </w:rPr>
    </w:lvl>
    <w:lvl w:ilvl="8" w:tplc="1B9A35BC">
      <w:numFmt w:val="bullet"/>
      <w:lvlText w:val="•"/>
      <w:lvlJc w:val="left"/>
      <w:pPr>
        <w:ind w:left="1379" w:hanging="273"/>
      </w:pPr>
      <w:rPr>
        <w:rFonts w:hint="default"/>
        <w:lang w:val="tr-TR" w:eastAsia="tr-TR" w:bidi="tr-TR"/>
      </w:rPr>
    </w:lvl>
  </w:abstractNum>
  <w:abstractNum w:abstractNumId="81" w15:restartNumberingAfterBreak="0">
    <w:nsid w:val="2755298A"/>
    <w:multiLevelType w:val="hybridMultilevel"/>
    <w:tmpl w:val="A9CA1AAC"/>
    <w:lvl w:ilvl="0" w:tplc="905C9D62">
      <w:numFmt w:val="bullet"/>
      <w:lvlText w:val="-"/>
      <w:lvlJc w:val="left"/>
      <w:pPr>
        <w:ind w:left="110" w:hanging="123"/>
      </w:pPr>
      <w:rPr>
        <w:rFonts w:ascii="Times New Roman" w:eastAsia="Times New Roman" w:hAnsi="Times New Roman" w:cs="Times New Roman" w:hint="default"/>
        <w:w w:val="99"/>
        <w:sz w:val="18"/>
        <w:szCs w:val="18"/>
        <w:lang w:val="tr-TR" w:eastAsia="tr-TR" w:bidi="tr-TR"/>
      </w:rPr>
    </w:lvl>
    <w:lvl w:ilvl="1" w:tplc="327C3D8C">
      <w:numFmt w:val="bullet"/>
      <w:lvlText w:val="•"/>
      <w:lvlJc w:val="left"/>
      <w:pPr>
        <w:ind w:left="416" w:hanging="123"/>
      </w:pPr>
      <w:rPr>
        <w:rFonts w:hint="default"/>
        <w:lang w:val="tr-TR" w:eastAsia="tr-TR" w:bidi="tr-TR"/>
      </w:rPr>
    </w:lvl>
    <w:lvl w:ilvl="2" w:tplc="803AA6B8">
      <w:numFmt w:val="bullet"/>
      <w:lvlText w:val="•"/>
      <w:lvlJc w:val="left"/>
      <w:pPr>
        <w:ind w:left="713" w:hanging="123"/>
      </w:pPr>
      <w:rPr>
        <w:rFonts w:hint="default"/>
        <w:lang w:val="tr-TR" w:eastAsia="tr-TR" w:bidi="tr-TR"/>
      </w:rPr>
    </w:lvl>
    <w:lvl w:ilvl="3" w:tplc="7778ABA4">
      <w:numFmt w:val="bullet"/>
      <w:lvlText w:val="•"/>
      <w:lvlJc w:val="left"/>
      <w:pPr>
        <w:ind w:left="1009" w:hanging="123"/>
      </w:pPr>
      <w:rPr>
        <w:rFonts w:hint="default"/>
        <w:lang w:val="tr-TR" w:eastAsia="tr-TR" w:bidi="tr-TR"/>
      </w:rPr>
    </w:lvl>
    <w:lvl w:ilvl="4" w:tplc="4A7835BC">
      <w:numFmt w:val="bullet"/>
      <w:lvlText w:val="•"/>
      <w:lvlJc w:val="left"/>
      <w:pPr>
        <w:ind w:left="1306" w:hanging="123"/>
      </w:pPr>
      <w:rPr>
        <w:rFonts w:hint="default"/>
        <w:lang w:val="tr-TR" w:eastAsia="tr-TR" w:bidi="tr-TR"/>
      </w:rPr>
    </w:lvl>
    <w:lvl w:ilvl="5" w:tplc="F4FE6FEA">
      <w:numFmt w:val="bullet"/>
      <w:lvlText w:val="•"/>
      <w:lvlJc w:val="left"/>
      <w:pPr>
        <w:ind w:left="1603" w:hanging="123"/>
      </w:pPr>
      <w:rPr>
        <w:rFonts w:hint="default"/>
        <w:lang w:val="tr-TR" w:eastAsia="tr-TR" w:bidi="tr-TR"/>
      </w:rPr>
    </w:lvl>
    <w:lvl w:ilvl="6" w:tplc="C55A966C">
      <w:numFmt w:val="bullet"/>
      <w:lvlText w:val="•"/>
      <w:lvlJc w:val="left"/>
      <w:pPr>
        <w:ind w:left="1899" w:hanging="123"/>
      </w:pPr>
      <w:rPr>
        <w:rFonts w:hint="default"/>
        <w:lang w:val="tr-TR" w:eastAsia="tr-TR" w:bidi="tr-TR"/>
      </w:rPr>
    </w:lvl>
    <w:lvl w:ilvl="7" w:tplc="4C70D418">
      <w:numFmt w:val="bullet"/>
      <w:lvlText w:val="•"/>
      <w:lvlJc w:val="left"/>
      <w:pPr>
        <w:ind w:left="2196" w:hanging="123"/>
      </w:pPr>
      <w:rPr>
        <w:rFonts w:hint="default"/>
        <w:lang w:val="tr-TR" w:eastAsia="tr-TR" w:bidi="tr-TR"/>
      </w:rPr>
    </w:lvl>
    <w:lvl w:ilvl="8" w:tplc="33629DCC">
      <w:numFmt w:val="bullet"/>
      <w:lvlText w:val="•"/>
      <w:lvlJc w:val="left"/>
      <w:pPr>
        <w:ind w:left="2492" w:hanging="123"/>
      </w:pPr>
      <w:rPr>
        <w:rFonts w:hint="default"/>
        <w:lang w:val="tr-TR" w:eastAsia="tr-TR" w:bidi="tr-TR"/>
      </w:rPr>
    </w:lvl>
  </w:abstractNum>
  <w:abstractNum w:abstractNumId="82" w15:restartNumberingAfterBreak="0">
    <w:nsid w:val="27E36475"/>
    <w:multiLevelType w:val="hybridMultilevel"/>
    <w:tmpl w:val="4F643ABC"/>
    <w:lvl w:ilvl="0" w:tplc="CCD0DC1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2F4093E">
      <w:numFmt w:val="bullet"/>
      <w:lvlText w:val="•"/>
      <w:lvlJc w:val="left"/>
      <w:pPr>
        <w:ind w:left="376" w:hanging="250"/>
      </w:pPr>
      <w:rPr>
        <w:rFonts w:hint="default"/>
        <w:lang w:val="tr-TR" w:eastAsia="tr-TR" w:bidi="tr-TR"/>
      </w:rPr>
    </w:lvl>
    <w:lvl w:ilvl="2" w:tplc="F6A6D618">
      <w:numFmt w:val="bullet"/>
      <w:lvlText w:val="•"/>
      <w:lvlJc w:val="left"/>
      <w:pPr>
        <w:ind w:left="632" w:hanging="250"/>
      </w:pPr>
      <w:rPr>
        <w:rFonts w:hint="default"/>
        <w:lang w:val="tr-TR" w:eastAsia="tr-TR" w:bidi="tr-TR"/>
      </w:rPr>
    </w:lvl>
    <w:lvl w:ilvl="3" w:tplc="F9BADC94">
      <w:numFmt w:val="bullet"/>
      <w:lvlText w:val="•"/>
      <w:lvlJc w:val="left"/>
      <w:pPr>
        <w:ind w:left="888" w:hanging="250"/>
      </w:pPr>
      <w:rPr>
        <w:rFonts w:hint="default"/>
        <w:lang w:val="tr-TR" w:eastAsia="tr-TR" w:bidi="tr-TR"/>
      </w:rPr>
    </w:lvl>
    <w:lvl w:ilvl="4" w:tplc="CE2032DC">
      <w:numFmt w:val="bullet"/>
      <w:lvlText w:val="•"/>
      <w:lvlJc w:val="left"/>
      <w:pPr>
        <w:ind w:left="1145" w:hanging="250"/>
      </w:pPr>
      <w:rPr>
        <w:rFonts w:hint="default"/>
        <w:lang w:val="tr-TR" w:eastAsia="tr-TR" w:bidi="tr-TR"/>
      </w:rPr>
    </w:lvl>
    <w:lvl w:ilvl="5" w:tplc="A4F252D4">
      <w:numFmt w:val="bullet"/>
      <w:lvlText w:val="•"/>
      <w:lvlJc w:val="left"/>
      <w:pPr>
        <w:ind w:left="1401" w:hanging="250"/>
      </w:pPr>
      <w:rPr>
        <w:rFonts w:hint="default"/>
        <w:lang w:val="tr-TR" w:eastAsia="tr-TR" w:bidi="tr-TR"/>
      </w:rPr>
    </w:lvl>
    <w:lvl w:ilvl="6" w:tplc="2814D5E8">
      <w:numFmt w:val="bullet"/>
      <w:lvlText w:val="•"/>
      <w:lvlJc w:val="left"/>
      <w:pPr>
        <w:ind w:left="1657" w:hanging="250"/>
      </w:pPr>
      <w:rPr>
        <w:rFonts w:hint="default"/>
        <w:lang w:val="tr-TR" w:eastAsia="tr-TR" w:bidi="tr-TR"/>
      </w:rPr>
    </w:lvl>
    <w:lvl w:ilvl="7" w:tplc="A8565D36">
      <w:numFmt w:val="bullet"/>
      <w:lvlText w:val="•"/>
      <w:lvlJc w:val="left"/>
      <w:pPr>
        <w:ind w:left="1914" w:hanging="250"/>
      </w:pPr>
      <w:rPr>
        <w:rFonts w:hint="default"/>
        <w:lang w:val="tr-TR" w:eastAsia="tr-TR" w:bidi="tr-TR"/>
      </w:rPr>
    </w:lvl>
    <w:lvl w:ilvl="8" w:tplc="6A20A50E">
      <w:numFmt w:val="bullet"/>
      <w:lvlText w:val="•"/>
      <w:lvlJc w:val="left"/>
      <w:pPr>
        <w:ind w:left="2170" w:hanging="250"/>
      </w:pPr>
      <w:rPr>
        <w:rFonts w:hint="default"/>
        <w:lang w:val="tr-TR" w:eastAsia="tr-TR" w:bidi="tr-TR"/>
      </w:rPr>
    </w:lvl>
  </w:abstractNum>
  <w:abstractNum w:abstractNumId="83" w15:restartNumberingAfterBreak="0">
    <w:nsid w:val="2849402C"/>
    <w:multiLevelType w:val="hybridMultilevel"/>
    <w:tmpl w:val="16D89A54"/>
    <w:lvl w:ilvl="0" w:tplc="F25C4C24">
      <w:start w:val="2"/>
      <w:numFmt w:val="decimal"/>
      <w:lvlText w:val="(%1)"/>
      <w:lvlJc w:val="left"/>
      <w:pPr>
        <w:ind w:left="896" w:hanging="403"/>
      </w:pPr>
      <w:rPr>
        <w:rFonts w:ascii="Times New Roman" w:eastAsia="Times New Roman" w:hAnsi="Times New Roman" w:cs="Times New Roman" w:hint="default"/>
        <w:spacing w:val="-5"/>
        <w:w w:val="100"/>
        <w:sz w:val="24"/>
        <w:szCs w:val="24"/>
        <w:lang w:val="tr-TR" w:eastAsia="tr-TR" w:bidi="tr-TR"/>
      </w:rPr>
    </w:lvl>
    <w:lvl w:ilvl="1" w:tplc="5DB8DF36">
      <w:numFmt w:val="bullet"/>
      <w:lvlText w:val="•"/>
      <w:lvlJc w:val="left"/>
      <w:pPr>
        <w:ind w:left="1896" w:hanging="403"/>
      </w:pPr>
      <w:rPr>
        <w:rFonts w:hint="default"/>
        <w:lang w:val="tr-TR" w:eastAsia="tr-TR" w:bidi="tr-TR"/>
      </w:rPr>
    </w:lvl>
    <w:lvl w:ilvl="2" w:tplc="C6D6A7EA">
      <w:numFmt w:val="bullet"/>
      <w:lvlText w:val="•"/>
      <w:lvlJc w:val="left"/>
      <w:pPr>
        <w:ind w:left="2893" w:hanging="403"/>
      </w:pPr>
      <w:rPr>
        <w:rFonts w:hint="default"/>
        <w:lang w:val="tr-TR" w:eastAsia="tr-TR" w:bidi="tr-TR"/>
      </w:rPr>
    </w:lvl>
    <w:lvl w:ilvl="3" w:tplc="632C168A">
      <w:numFmt w:val="bullet"/>
      <w:lvlText w:val="•"/>
      <w:lvlJc w:val="left"/>
      <w:pPr>
        <w:ind w:left="3889" w:hanging="403"/>
      </w:pPr>
      <w:rPr>
        <w:rFonts w:hint="default"/>
        <w:lang w:val="tr-TR" w:eastAsia="tr-TR" w:bidi="tr-TR"/>
      </w:rPr>
    </w:lvl>
    <w:lvl w:ilvl="4" w:tplc="32E26A0A">
      <w:numFmt w:val="bullet"/>
      <w:lvlText w:val="•"/>
      <w:lvlJc w:val="left"/>
      <w:pPr>
        <w:ind w:left="4886" w:hanging="403"/>
      </w:pPr>
      <w:rPr>
        <w:rFonts w:hint="default"/>
        <w:lang w:val="tr-TR" w:eastAsia="tr-TR" w:bidi="tr-TR"/>
      </w:rPr>
    </w:lvl>
    <w:lvl w:ilvl="5" w:tplc="754207F2">
      <w:numFmt w:val="bullet"/>
      <w:lvlText w:val="•"/>
      <w:lvlJc w:val="left"/>
      <w:pPr>
        <w:ind w:left="5883" w:hanging="403"/>
      </w:pPr>
      <w:rPr>
        <w:rFonts w:hint="default"/>
        <w:lang w:val="tr-TR" w:eastAsia="tr-TR" w:bidi="tr-TR"/>
      </w:rPr>
    </w:lvl>
    <w:lvl w:ilvl="6" w:tplc="1E0059F0">
      <w:numFmt w:val="bullet"/>
      <w:lvlText w:val="•"/>
      <w:lvlJc w:val="left"/>
      <w:pPr>
        <w:ind w:left="6879" w:hanging="403"/>
      </w:pPr>
      <w:rPr>
        <w:rFonts w:hint="default"/>
        <w:lang w:val="tr-TR" w:eastAsia="tr-TR" w:bidi="tr-TR"/>
      </w:rPr>
    </w:lvl>
    <w:lvl w:ilvl="7" w:tplc="B15E1038">
      <w:numFmt w:val="bullet"/>
      <w:lvlText w:val="•"/>
      <w:lvlJc w:val="left"/>
      <w:pPr>
        <w:ind w:left="7876" w:hanging="403"/>
      </w:pPr>
      <w:rPr>
        <w:rFonts w:hint="default"/>
        <w:lang w:val="tr-TR" w:eastAsia="tr-TR" w:bidi="tr-TR"/>
      </w:rPr>
    </w:lvl>
    <w:lvl w:ilvl="8" w:tplc="B4606F84">
      <w:numFmt w:val="bullet"/>
      <w:lvlText w:val="•"/>
      <w:lvlJc w:val="left"/>
      <w:pPr>
        <w:ind w:left="8873" w:hanging="403"/>
      </w:pPr>
      <w:rPr>
        <w:rFonts w:hint="default"/>
        <w:lang w:val="tr-TR" w:eastAsia="tr-TR" w:bidi="tr-TR"/>
      </w:rPr>
    </w:lvl>
  </w:abstractNum>
  <w:abstractNum w:abstractNumId="84" w15:restartNumberingAfterBreak="0">
    <w:nsid w:val="289A4E8D"/>
    <w:multiLevelType w:val="hybridMultilevel"/>
    <w:tmpl w:val="8AC08C16"/>
    <w:lvl w:ilvl="0" w:tplc="90E66176">
      <w:start w:val="1"/>
      <w:numFmt w:val="lowerLetter"/>
      <w:lvlText w:val="%1)"/>
      <w:lvlJc w:val="left"/>
      <w:pPr>
        <w:ind w:left="896" w:hanging="246"/>
      </w:pPr>
      <w:rPr>
        <w:rFonts w:ascii="Times New Roman" w:eastAsia="Times New Roman" w:hAnsi="Times New Roman" w:cs="Times New Roman" w:hint="default"/>
        <w:spacing w:val="-5"/>
        <w:w w:val="100"/>
        <w:sz w:val="24"/>
        <w:szCs w:val="24"/>
        <w:lang w:val="tr-TR" w:eastAsia="tr-TR" w:bidi="tr-TR"/>
      </w:rPr>
    </w:lvl>
    <w:lvl w:ilvl="1" w:tplc="6C64A5EE">
      <w:numFmt w:val="bullet"/>
      <w:lvlText w:val="•"/>
      <w:lvlJc w:val="left"/>
      <w:pPr>
        <w:ind w:left="1896" w:hanging="246"/>
      </w:pPr>
      <w:rPr>
        <w:rFonts w:hint="default"/>
        <w:lang w:val="tr-TR" w:eastAsia="tr-TR" w:bidi="tr-TR"/>
      </w:rPr>
    </w:lvl>
    <w:lvl w:ilvl="2" w:tplc="20CEDA1A">
      <w:numFmt w:val="bullet"/>
      <w:lvlText w:val="•"/>
      <w:lvlJc w:val="left"/>
      <w:pPr>
        <w:ind w:left="2893" w:hanging="246"/>
      </w:pPr>
      <w:rPr>
        <w:rFonts w:hint="default"/>
        <w:lang w:val="tr-TR" w:eastAsia="tr-TR" w:bidi="tr-TR"/>
      </w:rPr>
    </w:lvl>
    <w:lvl w:ilvl="3" w:tplc="ADECA724">
      <w:numFmt w:val="bullet"/>
      <w:lvlText w:val="•"/>
      <w:lvlJc w:val="left"/>
      <w:pPr>
        <w:ind w:left="3889" w:hanging="246"/>
      </w:pPr>
      <w:rPr>
        <w:rFonts w:hint="default"/>
        <w:lang w:val="tr-TR" w:eastAsia="tr-TR" w:bidi="tr-TR"/>
      </w:rPr>
    </w:lvl>
    <w:lvl w:ilvl="4" w:tplc="B35C7DB6">
      <w:numFmt w:val="bullet"/>
      <w:lvlText w:val="•"/>
      <w:lvlJc w:val="left"/>
      <w:pPr>
        <w:ind w:left="4886" w:hanging="246"/>
      </w:pPr>
      <w:rPr>
        <w:rFonts w:hint="default"/>
        <w:lang w:val="tr-TR" w:eastAsia="tr-TR" w:bidi="tr-TR"/>
      </w:rPr>
    </w:lvl>
    <w:lvl w:ilvl="5" w:tplc="46CEC6AC">
      <w:numFmt w:val="bullet"/>
      <w:lvlText w:val="•"/>
      <w:lvlJc w:val="left"/>
      <w:pPr>
        <w:ind w:left="5883" w:hanging="246"/>
      </w:pPr>
      <w:rPr>
        <w:rFonts w:hint="default"/>
        <w:lang w:val="tr-TR" w:eastAsia="tr-TR" w:bidi="tr-TR"/>
      </w:rPr>
    </w:lvl>
    <w:lvl w:ilvl="6" w:tplc="6200FA12">
      <w:numFmt w:val="bullet"/>
      <w:lvlText w:val="•"/>
      <w:lvlJc w:val="left"/>
      <w:pPr>
        <w:ind w:left="6879" w:hanging="246"/>
      </w:pPr>
      <w:rPr>
        <w:rFonts w:hint="default"/>
        <w:lang w:val="tr-TR" w:eastAsia="tr-TR" w:bidi="tr-TR"/>
      </w:rPr>
    </w:lvl>
    <w:lvl w:ilvl="7" w:tplc="2A487FFA">
      <w:numFmt w:val="bullet"/>
      <w:lvlText w:val="•"/>
      <w:lvlJc w:val="left"/>
      <w:pPr>
        <w:ind w:left="7876" w:hanging="246"/>
      </w:pPr>
      <w:rPr>
        <w:rFonts w:hint="default"/>
        <w:lang w:val="tr-TR" w:eastAsia="tr-TR" w:bidi="tr-TR"/>
      </w:rPr>
    </w:lvl>
    <w:lvl w:ilvl="8" w:tplc="2654D872">
      <w:numFmt w:val="bullet"/>
      <w:lvlText w:val="•"/>
      <w:lvlJc w:val="left"/>
      <w:pPr>
        <w:ind w:left="8873" w:hanging="246"/>
      </w:pPr>
      <w:rPr>
        <w:rFonts w:hint="default"/>
        <w:lang w:val="tr-TR" w:eastAsia="tr-TR" w:bidi="tr-TR"/>
      </w:rPr>
    </w:lvl>
  </w:abstractNum>
  <w:abstractNum w:abstractNumId="85" w15:restartNumberingAfterBreak="0">
    <w:nsid w:val="28F74706"/>
    <w:multiLevelType w:val="hybridMultilevel"/>
    <w:tmpl w:val="DDFCBA34"/>
    <w:lvl w:ilvl="0" w:tplc="F6081BB6">
      <w:start w:val="1"/>
      <w:numFmt w:val="lowerLetter"/>
      <w:lvlText w:val="%1)"/>
      <w:lvlJc w:val="left"/>
      <w:pPr>
        <w:ind w:left="896" w:hanging="238"/>
      </w:pPr>
      <w:rPr>
        <w:rFonts w:ascii="Times New Roman" w:eastAsia="Times New Roman" w:hAnsi="Times New Roman" w:cs="Times New Roman" w:hint="default"/>
        <w:spacing w:val="-1"/>
        <w:w w:val="100"/>
        <w:sz w:val="24"/>
        <w:szCs w:val="24"/>
        <w:lang w:val="tr-TR" w:eastAsia="tr-TR" w:bidi="tr-TR"/>
      </w:rPr>
    </w:lvl>
    <w:lvl w:ilvl="1" w:tplc="85E2BF88">
      <w:numFmt w:val="bullet"/>
      <w:lvlText w:val="•"/>
      <w:lvlJc w:val="left"/>
      <w:pPr>
        <w:ind w:left="1896" w:hanging="238"/>
      </w:pPr>
      <w:rPr>
        <w:rFonts w:hint="default"/>
        <w:lang w:val="tr-TR" w:eastAsia="tr-TR" w:bidi="tr-TR"/>
      </w:rPr>
    </w:lvl>
    <w:lvl w:ilvl="2" w:tplc="4D8416B6">
      <w:numFmt w:val="bullet"/>
      <w:lvlText w:val="•"/>
      <w:lvlJc w:val="left"/>
      <w:pPr>
        <w:ind w:left="2893" w:hanging="238"/>
      </w:pPr>
      <w:rPr>
        <w:rFonts w:hint="default"/>
        <w:lang w:val="tr-TR" w:eastAsia="tr-TR" w:bidi="tr-TR"/>
      </w:rPr>
    </w:lvl>
    <w:lvl w:ilvl="3" w:tplc="C320549A">
      <w:numFmt w:val="bullet"/>
      <w:lvlText w:val="•"/>
      <w:lvlJc w:val="left"/>
      <w:pPr>
        <w:ind w:left="3889" w:hanging="238"/>
      </w:pPr>
      <w:rPr>
        <w:rFonts w:hint="default"/>
        <w:lang w:val="tr-TR" w:eastAsia="tr-TR" w:bidi="tr-TR"/>
      </w:rPr>
    </w:lvl>
    <w:lvl w:ilvl="4" w:tplc="E7F6867E">
      <w:numFmt w:val="bullet"/>
      <w:lvlText w:val="•"/>
      <w:lvlJc w:val="left"/>
      <w:pPr>
        <w:ind w:left="4886" w:hanging="238"/>
      </w:pPr>
      <w:rPr>
        <w:rFonts w:hint="default"/>
        <w:lang w:val="tr-TR" w:eastAsia="tr-TR" w:bidi="tr-TR"/>
      </w:rPr>
    </w:lvl>
    <w:lvl w:ilvl="5" w:tplc="F9C45840">
      <w:numFmt w:val="bullet"/>
      <w:lvlText w:val="•"/>
      <w:lvlJc w:val="left"/>
      <w:pPr>
        <w:ind w:left="5883" w:hanging="238"/>
      </w:pPr>
      <w:rPr>
        <w:rFonts w:hint="default"/>
        <w:lang w:val="tr-TR" w:eastAsia="tr-TR" w:bidi="tr-TR"/>
      </w:rPr>
    </w:lvl>
    <w:lvl w:ilvl="6" w:tplc="029C7F32">
      <w:numFmt w:val="bullet"/>
      <w:lvlText w:val="•"/>
      <w:lvlJc w:val="left"/>
      <w:pPr>
        <w:ind w:left="6879" w:hanging="238"/>
      </w:pPr>
      <w:rPr>
        <w:rFonts w:hint="default"/>
        <w:lang w:val="tr-TR" w:eastAsia="tr-TR" w:bidi="tr-TR"/>
      </w:rPr>
    </w:lvl>
    <w:lvl w:ilvl="7" w:tplc="00A2C54C">
      <w:numFmt w:val="bullet"/>
      <w:lvlText w:val="•"/>
      <w:lvlJc w:val="left"/>
      <w:pPr>
        <w:ind w:left="7876" w:hanging="238"/>
      </w:pPr>
      <w:rPr>
        <w:rFonts w:hint="default"/>
        <w:lang w:val="tr-TR" w:eastAsia="tr-TR" w:bidi="tr-TR"/>
      </w:rPr>
    </w:lvl>
    <w:lvl w:ilvl="8" w:tplc="81C84080">
      <w:numFmt w:val="bullet"/>
      <w:lvlText w:val="•"/>
      <w:lvlJc w:val="left"/>
      <w:pPr>
        <w:ind w:left="8873" w:hanging="238"/>
      </w:pPr>
      <w:rPr>
        <w:rFonts w:hint="default"/>
        <w:lang w:val="tr-TR" w:eastAsia="tr-TR" w:bidi="tr-TR"/>
      </w:rPr>
    </w:lvl>
  </w:abstractNum>
  <w:abstractNum w:abstractNumId="86" w15:restartNumberingAfterBreak="0">
    <w:nsid w:val="29CD4AFF"/>
    <w:multiLevelType w:val="hybridMultilevel"/>
    <w:tmpl w:val="C004F9F2"/>
    <w:lvl w:ilvl="0" w:tplc="718EC9C0">
      <w:start w:val="1"/>
      <w:numFmt w:val="lowerLetter"/>
      <w:lvlText w:val="%1)"/>
      <w:lvlJc w:val="left"/>
      <w:pPr>
        <w:ind w:left="1849" w:hanging="246"/>
      </w:pPr>
      <w:rPr>
        <w:rFonts w:ascii="Times New Roman" w:eastAsia="Times New Roman" w:hAnsi="Times New Roman" w:cs="Times New Roman" w:hint="default"/>
        <w:spacing w:val="-5"/>
        <w:w w:val="100"/>
        <w:sz w:val="24"/>
        <w:szCs w:val="24"/>
        <w:lang w:val="tr-TR" w:eastAsia="tr-TR" w:bidi="tr-TR"/>
      </w:rPr>
    </w:lvl>
    <w:lvl w:ilvl="1" w:tplc="46EE65BE">
      <w:numFmt w:val="bullet"/>
      <w:lvlText w:val="•"/>
      <w:lvlJc w:val="left"/>
      <w:pPr>
        <w:ind w:left="2742" w:hanging="246"/>
      </w:pPr>
      <w:rPr>
        <w:rFonts w:hint="default"/>
        <w:lang w:val="tr-TR" w:eastAsia="tr-TR" w:bidi="tr-TR"/>
      </w:rPr>
    </w:lvl>
    <w:lvl w:ilvl="2" w:tplc="AFC811C2">
      <w:numFmt w:val="bullet"/>
      <w:lvlText w:val="•"/>
      <w:lvlJc w:val="left"/>
      <w:pPr>
        <w:ind w:left="3645" w:hanging="246"/>
      </w:pPr>
      <w:rPr>
        <w:rFonts w:hint="default"/>
        <w:lang w:val="tr-TR" w:eastAsia="tr-TR" w:bidi="tr-TR"/>
      </w:rPr>
    </w:lvl>
    <w:lvl w:ilvl="3" w:tplc="9754DA5C">
      <w:numFmt w:val="bullet"/>
      <w:lvlText w:val="•"/>
      <w:lvlJc w:val="left"/>
      <w:pPr>
        <w:ind w:left="4547" w:hanging="246"/>
      </w:pPr>
      <w:rPr>
        <w:rFonts w:hint="default"/>
        <w:lang w:val="tr-TR" w:eastAsia="tr-TR" w:bidi="tr-TR"/>
      </w:rPr>
    </w:lvl>
    <w:lvl w:ilvl="4" w:tplc="BB589BDE">
      <w:numFmt w:val="bullet"/>
      <w:lvlText w:val="•"/>
      <w:lvlJc w:val="left"/>
      <w:pPr>
        <w:ind w:left="5450" w:hanging="246"/>
      </w:pPr>
      <w:rPr>
        <w:rFonts w:hint="default"/>
        <w:lang w:val="tr-TR" w:eastAsia="tr-TR" w:bidi="tr-TR"/>
      </w:rPr>
    </w:lvl>
    <w:lvl w:ilvl="5" w:tplc="1F0C56AE">
      <w:numFmt w:val="bullet"/>
      <w:lvlText w:val="•"/>
      <w:lvlJc w:val="left"/>
      <w:pPr>
        <w:ind w:left="6353" w:hanging="246"/>
      </w:pPr>
      <w:rPr>
        <w:rFonts w:hint="default"/>
        <w:lang w:val="tr-TR" w:eastAsia="tr-TR" w:bidi="tr-TR"/>
      </w:rPr>
    </w:lvl>
    <w:lvl w:ilvl="6" w:tplc="CEEE0F68">
      <w:numFmt w:val="bullet"/>
      <w:lvlText w:val="•"/>
      <w:lvlJc w:val="left"/>
      <w:pPr>
        <w:ind w:left="7255" w:hanging="246"/>
      </w:pPr>
      <w:rPr>
        <w:rFonts w:hint="default"/>
        <w:lang w:val="tr-TR" w:eastAsia="tr-TR" w:bidi="tr-TR"/>
      </w:rPr>
    </w:lvl>
    <w:lvl w:ilvl="7" w:tplc="5524D00E">
      <w:numFmt w:val="bullet"/>
      <w:lvlText w:val="•"/>
      <w:lvlJc w:val="left"/>
      <w:pPr>
        <w:ind w:left="8158" w:hanging="246"/>
      </w:pPr>
      <w:rPr>
        <w:rFonts w:hint="default"/>
        <w:lang w:val="tr-TR" w:eastAsia="tr-TR" w:bidi="tr-TR"/>
      </w:rPr>
    </w:lvl>
    <w:lvl w:ilvl="8" w:tplc="2B2A3C96">
      <w:numFmt w:val="bullet"/>
      <w:lvlText w:val="•"/>
      <w:lvlJc w:val="left"/>
      <w:pPr>
        <w:ind w:left="9061" w:hanging="246"/>
      </w:pPr>
      <w:rPr>
        <w:rFonts w:hint="default"/>
        <w:lang w:val="tr-TR" w:eastAsia="tr-TR" w:bidi="tr-TR"/>
      </w:rPr>
    </w:lvl>
  </w:abstractNum>
  <w:abstractNum w:abstractNumId="87" w15:restartNumberingAfterBreak="0">
    <w:nsid w:val="2A611838"/>
    <w:multiLevelType w:val="hybridMultilevel"/>
    <w:tmpl w:val="BAB069E2"/>
    <w:lvl w:ilvl="0" w:tplc="796C9BE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6080004">
      <w:numFmt w:val="bullet"/>
      <w:lvlText w:val="•"/>
      <w:lvlJc w:val="left"/>
      <w:pPr>
        <w:ind w:left="376" w:hanging="250"/>
      </w:pPr>
      <w:rPr>
        <w:rFonts w:hint="default"/>
        <w:lang w:val="tr-TR" w:eastAsia="tr-TR" w:bidi="tr-TR"/>
      </w:rPr>
    </w:lvl>
    <w:lvl w:ilvl="2" w:tplc="EDA680D4">
      <w:numFmt w:val="bullet"/>
      <w:lvlText w:val="•"/>
      <w:lvlJc w:val="left"/>
      <w:pPr>
        <w:ind w:left="632" w:hanging="250"/>
      </w:pPr>
      <w:rPr>
        <w:rFonts w:hint="default"/>
        <w:lang w:val="tr-TR" w:eastAsia="tr-TR" w:bidi="tr-TR"/>
      </w:rPr>
    </w:lvl>
    <w:lvl w:ilvl="3" w:tplc="DACA38DE">
      <w:numFmt w:val="bullet"/>
      <w:lvlText w:val="•"/>
      <w:lvlJc w:val="left"/>
      <w:pPr>
        <w:ind w:left="888" w:hanging="250"/>
      </w:pPr>
      <w:rPr>
        <w:rFonts w:hint="default"/>
        <w:lang w:val="tr-TR" w:eastAsia="tr-TR" w:bidi="tr-TR"/>
      </w:rPr>
    </w:lvl>
    <w:lvl w:ilvl="4" w:tplc="F4669626">
      <w:numFmt w:val="bullet"/>
      <w:lvlText w:val="•"/>
      <w:lvlJc w:val="left"/>
      <w:pPr>
        <w:ind w:left="1145" w:hanging="250"/>
      </w:pPr>
      <w:rPr>
        <w:rFonts w:hint="default"/>
        <w:lang w:val="tr-TR" w:eastAsia="tr-TR" w:bidi="tr-TR"/>
      </w:rPr>
    </w:lvl>
    <w:lvl w:ilvl="5" w:tplc="BF3614C8">
      <w:numFmt w:val="bullet"/>
      <w:lvlText w:val="•"/>
      <w:lvlJc w:val="left"/>
      <w:pPr>
        <w:ind w:left="1401" w:hanging="250"/>
      </w:pPr>
      <w:rPr>
        <w:rFonts w:hint="default"/>
        <w:lang w:val="tr-TR" w:eastAsia="tr-TR" w:bidi="tr-TR"/>
      </w:rPr>
    </w:lvl>
    <w:lvl w:ilvl="6" w:tplc="C030969E">
      <w:numFmt w:val="bullet"/>
      <w:lvlText w:val="•"/>
      <w:lvlJc w:val="left"/>
      <w:pPr>
        <w:ind w:left="1657" w:hanging="250"/>
      </w:pPr>
      <w:rPr>
        <w:rFonts w:hint="default"/>
        <w:lang w:val="tr-TR" w:eastAsia="tr-TR" w:bidi="tr-TR"/>
      </w:rPr>
    </w:lvl>
    <w:lvl w:ilvl="7" w:tplc="B016E696">
      <w:numFmt w:val="bullet"/>
      <w:lvlText w:val="•"/>
      <w:lvlJc w:val="left"/>
      <w:pPr>
        <w:ind w:left="1914" w:hanging="250"/>
      </w:pPr>
      <w:rPr>
        <w:rFonts w:hint="default"/>
        <w:lang w:val="tr-TR" w:eastAsia="tr-TR" w:bidi="tr-TR"/>
      </w:rPr>
    </w:lvl>
    <w:lvl w:ilvl="8" w:tplc="9B102B78">
      <w:numFmt w:val="bullet"/>
      <w:lvlText w:val="•"/>
      <w:lvlJc w:val="left"/>
      <w:pPr>
        <w:ind w:left="2170" w:hanging="250"/>
      </w:pPr>
      <w:rPr>
        <w:rFonts w:hint="default"/>
        <w:lang w:val="tr-TR" w:eastAsia="tr-TR" w:bidi="tr-TR"/>
      </w:rPr>
    </w:lvl>
  </w:abstractNum>
  <w:abstractNum w:abstractNumId="88" w15:restartNumberingAfterBreak="0">
    <w:nsid w:val="2E2B739D"/>
    <w:multiLevelType w:val="hybridMultilevel"/>
    <w:tmpl w:val="19F64F06"/>
    <w:lvl w:ilvl="0" w:tplc="04FEE9C2">
      <w:start w:val="1"/>
      <w:numFmt w:val="lowerLetter"/>
      <w:lvlText w:val="%1)"/>
      <w:lvlJc w:val="left"/>
      <w:pPr>
        <w:ind w:left="896" w:hanging="362"/>
      </w:pPr>
      <w:rPr>
        <w:rFonts w:ascii="Times New Roman" w:eastAsia="Times New Roman" w:hAnsi="Times New Roman" w:cs="Times New Roman" w:hint="default"/>
        <w:spacing w:val="-30"/>
        <w:w w:val="100"/>
        <w:sz w:val="24"/>
        <w:szCs w:val="24"/>
        <w:lang w:val="tr-TR" w:eastAsia="tr-TR" w:bidi="tr-TR"/>
      </w:rPr>
    </w:lvl>
    <w:lvl w:ilvl="1" w:tplc="36C6AA94">
      <w:start w:val="1"/>
      <w:numFmt w:val="decimal"/>
      <w:lvlText w:val="%2)"/>
      <w:lvlJc w:val="left"/>
      <w:pPr>
        <w:ind w:left="896" w:hanging="267"/>
      </w:pPr>
      <w:rPr>
        <w:rFonts w:ascii="Times New Roman" w:eastAsia="Times New Roman" w:hAnsi="Times New Roman" w:cs="Times New Roman" w:hint="default"/>
        <w:w w:val="100"/>
        <w:sz w:val="24"/>
        <w:szCs w:val="24"/>
        <w:lang w:val="tr-TR" w:eastAsia="tr-TR" w:bidi="tr-TR"/>
      </w:rPr>
    </w:lvl>
    <w:lvl w:ilvl="2" w:tplc="875AEF9C">
      <w:numFmt w:val="bullet"/>
      <w:lvlText w:val="•"/>
      <w:lvlJc w:val="left"/>
      <w:pPr>
        <w:ind w:left="2893" w:hanging="267"/>
      </w:pPr>
      <w:rPr>
        <w:rFonts w:hint="default"/>
        <w:lang w:val="tr-TR" w:eastAsia="tr-TR" w:bidi="tr-TR"/>
      </w:rPr>
    </w:lvl>
    <w:lvl w:ilvl="3" w:tplc="C1D0ECD6">
      <w:numFmt w:val="bullet"/>
      <w:lvlText w:val="•"/>
      <w:lvlJc w:val="left"/>
      <w:pPr>
        <w:ind w:left="3889" w:hanging="267"/>
      </w:pPr>
      <w:rPr>
        <w:rFonts w:hint="default"/>
        <w:lang w:val="tr-TR" w:eastAsia="tr-TR" w:bidi="tr-TR"/>
      </w:rPr>
    </w:lvl>
    <w:lvl w:ilvl="4" w:tplc="65224770">
      <w:numFmt w:val="bullet"/>
      <w:lvlText w:val="•"/>
      <w:lvlJc w:val="left"/>
      <w:pPr>
        <w:ind w:left="4886" w:hanging="267"/>
      </w:pPr>
      <w:rPr>
        <w:rFonts w:hint="default"/>
        <w:lang w:val="tr-TR" w:eastAsia="tr-TR" w:bidi="tr-TR"/>
      </w:rPr>
    </w:lvl>
    <w:lvl w:ilvl="5" w:tplc="E0C0E40C">
      <w:numFmt w:val="bullet"/>
      <w:lvlText w:val="•"/>
      <w:lvlJc w:val="left"/>
      <w:pPr>
        <w:ind w:left="5883" w:hanging="267"/>
      </w:pPr>
      <w:rPr>
        <w:rFonts w:hint="default"/>
        <w:lang w:val="tr-TR" w:eastAsia="tr-TR" w:bidi="tr-TR"/>
      </w:rPr>
    </w:lvl>
    <w:lvl w:ilvl="6" w:tplc="47863F78">
      <w:numFmt w:val="bullet"/>
      <w:lvlText w:val="•"/>
      <w:lvlJc w:val="left"/>
      <w:pPr>
        <w:ind w:left="6879" w:hanging="267"/>
      </w:pPr>
      <w:rPr>
        <w:rFonts w:hint="default"/>
        <w:lang w:val="tr-TR" w:eastAsia="tr-TR" w:bidi="tr-TR"/>
      </w:rPr>
    </w:lvl>
    <w:lvl w:ilvl="7" w:tplc="2D546A7A">
      <w:numFmt w:val="bullet"/>
      <w:lvlText w:val="•"/>
      <w:lvlJc w:val="left"/>
      <w:pPr>
        <w:ind w:left="7876" w:hanging="267"/>
      </w:pPr>
      <w:rPr>
        <w:rFonts w:hint="default"/>
        <w:lang w:val="tr-TR" w:eastAsia="tr-TR" w:bidi="tr-TR"/>
      </w:rPr>
    </w:lvl>
    <w:lvl w:ilvl="8" w:tplc="69F2DDA2">
      <w:numFmt w:val="bullet"/>
      <w:lvlText w:val="•"/>
      <w:lvlJc w:val="left"/>
      <w:pPr>
        <w:ind w:left="8873" w:hanging="267"/>
      </w:pPr>
      <w:rPr>
        <w:rFonts w:hint="default"/>
        <w:lang w:val="tr-TR" w:eastAsia="tr-TR" w:bidi="tr-TR"/>
      </w:rPr>
    </w:lvl>
  </w:abstractNum>
  <w:abstractNum w:abstractNumId="89" w15:restartNumberingAfterBreak="0">
    <w:nsid w:val="2E482DE9"/>
    <w:multiLevelType w:val="hybridMultilevel"/>
    <w:tmpl w:val="DDC456AA"/>
    <w:lvl w:ilvl="0" w:tplc="27D47C70">
      <w:start w:val="12"/>
      <w:numFmt w:val="lowerLetter"/>
      <w:lvlText w:val="(%1)"/>
      <w:lvlJc w:val="left"/>
      <w:pPr>
        <w:ind w:left="228" w:hanging="229"/>
      </w:pPr>
      <w:rPr>
        <w:rFonts w:ascii="Times New Roman" w:eastAsia="Times New Roman" w:hAnsi="Times New Roman" w:cs="Times New Roman" w:hint="default"/>
        <w:w w:val="99"/>
        <w:sz w:val="20"/>
        <w:szCs w:val="20"/>
        <w:lang w:val="tr-TR" w:eastAsia="tr-TR" w:bidi="tr-TR"/>
      </w:rPr>
    </w:lvl>
    <w:lvl w:ilvl="1" w:tplc="4712CF38">
      <w:numFmt w:val="bullet"/>
      <w:lvlText w:val="•"/>
      <w:lvlJc w:val="left"/>
      <w:pPr>
        <w:ind w:left="471" w:hanging="229"/>
      </w:pPr>
      <w:rPr>
        <w:rFonts w:hint="default"/>
        <w:lang w:val="tr-TR" w:eastAsia="tr-TR" w:bidi="tr-TR"/>
      </w:rPr>
    </w:lvl>
    <w:lvl w:ilvl="2" w:tplc="174AD330">
      <w:numFmt w:val="bullet"/>
      <w:lvlText w:val="•"/>
      <w:lvlJc w:val="left"/>
      <w:pPr>
        <w:ind w:left="722" w:hanging="229"/>
      </w:pPr>
      <w:rPr>
        <w:rFonts w:hint="default"/>
        <w:lang w:val="tr-TR" w:eastAsia="tr-TR" w:bidi="tr-TR"/>
      </w:rPr>
    </w:lvl>
    <w:lvl w:ilvl="3" w:tplc="5DCCED52">
      <w:numFmt w:val="bullet"/>
      <w:lvlText w:val="•"/>
      <w:lvlJc w:val="left"/>
      <w:pPr>
        <w:ind w:left="973" w:hanging="229"/>
      </w:pPr>
      <w:rPr>
        <w:rFonts w:hint="default"/>
        <w:lang w:val="tr-TR" w:eastAsia="tr-TR" w:bidi="tr-TR"/>
      </w:rPr>
    </w:lvl>
    <w:lvl w:ilvl="4" w:tplc="113444BE">
      <w:numFmt w:val="bullet"/>
      <w:lvlText w:val="•"/>
      <w:lvlJc w:val="left"/>
      <w:pPr>
        <w:ind w:left="1224" w:hanging="229"/>
      </w:pPr>
      <w:rPr>
        <w:rFonts w:hint="default"/>
        <w:lang w:val="tr-TR" w:eastAsia="tr-TR" w:bidi="tr-TR"/>
      </w:rPr>
    </w:lvl>
    <w:lvl w:ilvl="5" w:tplc="9E767F1C">
      <w:numFmt w:val="bullet"/>
      <w:lvlText w:val="•"/>
      <w:lvlJc w:val="left"/>
      <w:pPr>
        <w:ind w:left="1475" w:hanging="229"/>
      </w:pPr>
      <w:rPr>
        <w:rFonts w:hint="default"/>
        <w:lang w:val="tr-TR" w:eastAsia="tr-TR" w:bidi="tr-TR"/>
      </w:rPr>
    </w:lvl>
    <w:lvl w:ilvl="6" w:tplc="BBA2DDA8">
      <w:numFmt w:val="bullet"/>
      <w:lvlText w:val="•"/>
      <w:lvlJc w:val="left"/>
      <w:pPr>
        <w:ind w:left="1726" w:hanging="229"/>
      </w:pPr>
      <w:rPr>
        <w:rFonts w:hint="default"/>
        <w:lang w:val="tr-TR" w:eastAsia="tr-TR" w:bidi="tr-TR"/>
      </w:rPr>
    </w:lvl>
    <w:lvl w:ilvl="7" w:tplc="FA4CEF8C">
      <w:numFmt w:val="bullet"/>
      <w:lvlText w:val="•"/>
      <w:lvlJc w:val="left"/>
      <w:pPr>
        <w:ind w:left="1977" w:hanging="229"/>
      </w:pPr>
      <w:rPr>
        <w:rFonts w:hint="default"/>
        <w:lang w:val="tr-TR" w:eastAsia="tr-TR" w:bidi="tr-TR"/>
      </w:rPr>
    </w:lvl>
    <w:lvl w:ilvl="8" w:tplc="8592B6E2">
      <w:numFmt w:val="bullet"/>
      <w:lvlText w:val="•"/>
      <w:lvlJc w:val="left"/>
      <w:pPr>
        <w:ind w:left="2228" w:hanging="229"/>
      </w:pPr>
      <w:rPr>
        <w:rFonts w:hint="default"/>
        <w:lang w:val="tr-TR" w:eastAsia="tr-TR" w:bidi="tr-TR"/>
      </w:rPr>
    </w:lvl>
  </w:abstractNum>
  <w:abstractNum w:abstractNumId="90" w15:restartNumberingAfterBreak="0">
    <w:nsid w:val="2EB52019"/>
    <w:multiLevelType w:val="hybridMultilevel"/>
    <w:tmpl w:val="4BA673D8"/>
    <w:lvl w:ilvl="0" w:tplc="B55C1FAA">
      <w:start w:val="2"/>
      <w:numFmt w:val="decimal"/>
      <w:lvlText w:val="(%1)"/>
      <w:lvlJc w:val="left"/>
      <w:pPr>
        <w:ind w:left="896" w:hanging="334"/>
        <w:jc w:val="right"/>
      </w:pPr>
      <w:rPr>
        <w:rFonts w:hint="default"/>
        <w:w w:val="100"/>
        <w:lang w:val="tr-TR" w:eastAsia="tr-TR" w:bidi="tr-TR"/>
      </w:rPr>
    </w:lvl>
    <w:lvl w:ilvl="1" w:tplc="34B6A050">
      <w:start w:val="2"/>
      <w:numFmt w:val="decimal"/>
      <w:lvlText w:val="(%2)"/>
      <w:lvlJc w:val="left"/>
      <w:pPr>
        <w:ind w:left="896" w:hanging="351"/>
      </w:pPr>
      <w:rPr>
        <w:rFonts w:ascii="Times New Roman" w:eastAsia="Times New Roman" w:hAnsi="Times New Roman" w:cs="Times New Roman" w:hint="default"/>
        <w:w w:val="100"/>
        <w:sz w:val="24"/>
        <w:szCs w:val="24"/>
        <w:lang w:val="tr-TR" w:eastAsia="tr-TR" w:bidi="tr-TR"/>
      </w:rPr>
    </w:lvl>
    <w:lvl w:ilvl="2" w:tplc="8D322FC2">
      <w:numFmt w:val="bullet"/>
      <w:lvlText w:val="•"/>
      <w:lvlJc w:val="left"/>
      <w:pPr>
        <w:ind w:left="2893" w:hanging="351"/>
      </w:pPr>
      <w:rPr>
        <w:rFonts w:hint="default"/>
        <w:lang w:val="tr-TR" w:eastAsia="tr-TR" w:bidi="tr-TR"/>
      </w:rPr>
    </w:lvl>
    <w:lvl w:ilvl="3" w:tplc="B5A03F2C">
      <w:numFmt w:val="bullet"/>
      <w:lvlText w:val="•"/>
      <w:lvlJc w:val="left"/>
      <w:pPr>
        <w:ind w:left="3889" w:hanging="351"/>
      </w:pPr>
      <w:rPr>
        <w:rFonts w:hint="default"/>
        <w:lang w:val="tr-TR" w:eastAsia="tr-TR" w:bidi="tr-TR"/>
      </w:rPr>
    </w:lvl>
    <w:lvl w:ilvl="4" w:tplc="DA4E8FC0">
      <w:numFmt w:val="bullet"/>
      <w:lvlText w:val="•"/>
      <w:lvlJc w:val="left"/>
      <w:pPr>
        <w:ind w:left="4886" w:hanging="351"/>
      </w:pPr>
      <w:rPr>
        <w:rFonts w:hint="default"/>
        <w:lang w:val="tr-TR" w:eastAsia="tr-TR" w:bidi="tr-TR"/>
      </w:rPr>
    </w:lvl>
    <w:lvl w:ilvl="5" w:tplc="2E5601EC">
      <w:numFmt w:val="bullet"/>
      <w:lvlText w:val="•"/>
      <w:lvlJc w:val="left"/>
      <w:pPr>
        <w:ind w:left="5883" w:hanging="351"/>
      </w:pPr>
      <w:rPr>
        <w:rFonts w:hint="default"/>
        <w:lang w:val="tr-TR" w:eastAsia="tr-TR" w:bidi="tr-TR"/>
      </w:rPr>
    </w:lvl>
    <w:lvl w:ilvl="6" w:tplc="F3AEE32C">
      <w:numFmt w:val="bullet"/>
      <w:lvlText w:val="•"/>
      <w:lvlJc w:val="left"/>
      <w:pPr>
        <w:ind w:left="6879" w:hanging="351"/>
      </w:pPr>
      <w:rPr>
        <w:rFonts w:hint="default"/>
        <w:lang w:val="tr-TR" w:eastAsia="tr-TR" w:bidi="tr-TR"/>
      </w:rPr>
    </w:lvl>
    <w:lvl w:ilvl="7" w:tplc="A3F2FD2A">
      <w:numFmt w:val="bullet"/>
      <w:lvlText w:val="•"/>
      <w:lvlJc w:val="left"/>
      <w:pPr>
        <w:ind w:left="7876" w:hanging="351"/>
      </w:pPr>
      <w:rPr>
        <w:rFonts w:hint="default"/>
        <w:lang w:val="tr-TR" w:eastAsia="tr-TR" w:bidi="tr-TR"/>
      </w:rPr>
    </w:lvl>
    <w:lvl w:ilvl="8" w:tplc="BFE41D1A">
      <w:numFmt w:val="bullet"/>
      <w:lvlText w:val="•"/>
      <w:lvlJc w:val="left"/>
      <w:pPr>
        <w:ind w:left="8873" w:hanging="351"/>
      </w:pPr>
      <w:rPr>
        <w:rFonts w:hint="default"/>
        <w:lang w:val="tr-TR" w:eastAsia="tr-TR" w:bidi="tr-TR"/>
      </w:rPr>
    </w:lvl>
  </w:abstractNum>
  <w:abstractNum w:abstractNumId="91" w15:restartNumberingAfterBreak="0">
    <w:nsid w:val="2EB81447"/>
    <w:multiLevelType w:val="hybridMultilevel"/>
    <w:tmpl w:val="574ED5BA"/>
    <w:lvl w:ilvl="0" w:tplc="DFA8EB6E">
      <w:start w:val="1"/>
      <w:numFmt w:val="lowerLetter"/>
      <w:lvlText w:val="(%1)"/>
      <w:lvlJc w:val="left"/>
      <w:pPr>
        <w:ind w:left="380" w:hanging="273"/>
      </w:pPr>
      <w:rPr>
        <w:rFonts w:ascii="Times New Roman" w:eastAsia="Times New Roman" w:hAnsi="Times New Roman" w:cs="Times New Roman" w:hint="default"/>
        <w:w w:val="99"/>
        <w:sz w:val="20"/>
        <w:szCs w:val="20"/>
        <w:lang w:val="tr-TR" w:eastAsia="tr-TR" w:bidi="tr-TR"/>
      </w:rPr>
    </w:lvl>
    <w:lvl w:ilvl="1" w:tplc="890E5F80">
      <w:numFmt w:val="bullet"/>
      <w:lvlText w:val="•"/>
      <w:lvlJc w:val="left"/>
      <w:pPr>
        <w:ind w:left="511" w:hanging="273"/>
      </w:pPr>
      <w:rPr>
        <w:rFonts w:hint="default"/>
        <w:lang w:val="tr-TR" w:eastAsia="tr-TR" w:bidi="tr-TR"/>
      </w:rPr>
    </w:lvl>
    <w:lvl w:ilvl="2" w:tplc="295627B6">
      <w:numFmt w:val="bullet"/>
      <w:lvlText w:val="•"/>
      <w:lvlJc w:val="left"/>
      <w:pPr>
        <w:ind w:left="643" w:hanging="273"/>
      </w:pPr>
      <w:rPr>
        <w:rFonts w:hint="default"/>
        <w:lang w:val="tr-TR" w:eastAsia="tr-TR" w:bidi="tr-TR"/>
      </w:rPr>
    </w:lvl>
    <w:lvl w:ilvl="3" w:tplc="E340D396">
      <w:numFmt w:val="bullet"/>
      <w:lvlText w:val="•"/>
      <w:lvlJc w:val="left"/>
      <w:pPr>
        <w:ind w:left="775" w:hanging="273"/>
      </w:pPr>
      <w:rPr>
        <w:rFonts w:hint="default"/>
        <w:lang w:val="tr-TR" w:eastAsia="tr-TR" w:bidi="tr-TR"/>
      </w:rPr>
    </w:lvl>
    <w:lvl w:ilvl="4" w:tplc="B50072E6">
      <w:numFmt w:val="bullet"/>
      <w:lvlText w:val="•"/>
      <w:lvlJc w:val="left"/>
      <w:pPr>
        <w:ind w:left="907" w:hanging="273"/>
      </w:pPr>
      <w:rPr>
        <w:rFonts w:hint="default"/>
        <w:lang w:val="tr-TR" w:eastAsia="tr-TR" w:bidi="tr-TR"/>
      </w:rPr>
    </w:lvl>
    <w:lvl w:ilvl="5" w:tplc="572C9DCE">
      <w:numFmt w:val="bullet"/>
      <w:lvlText w:val="•"/>
      <w:lvlJc w:val="left"/>
      <w:pPr>
        <w:ind w:left="1039" w:hanging="273"/>
      </w:pPr>
      <w:rPr>
        <w:rFonts w:hint="default"/>
        <w:lang w:val="tr-TR" w:eastAsia="tr-TR" w:bidi="tr-TR"/>
      </w:rPr>
    </w:lvl>
    <w:lvl w:ilvl="6" w:tplc="5DFE3812">
      <w:numFmt w:val="bullet"/>
      <w:lvlText w:val="•"/>
      <w:lvlJc w:val="left"/>
      <w:pPr>
        <w:ind w:left="1171" w:hanging="273"/>
      </w:pPr>
      <w:rPr>
        <w:rFonts w:hint="default"/>
        <w:lang w:val="tr-TR" w:eastAsia="tr-TR" w:bidi="tr-TR"/>
      </w:rPr>
    </w:lvl>
    <w:lvl w:ilvl="7" w:tplc="7B141B1E">
      <w:numFmt w:val="bullet"/>
      <w:lvlText w:val="•"/>
      <w:lvlJc w:val="left"/>
      <w:pPr>
        <w:ind w:left="1303" w:hanging="273"/>
      </w:pPr>
      <w:rPr>
        <w:rFonts w:hint="default"/>
        <w:lang w:val="tr-TR" w:eastAsia="tr-TR" w:bidi="tr-TR"/>
      </w:rPr>
    </w:lvl>
    <w:lvl w:ilvl="8" w:tplc="924874FE">
      <w:numFmt w:val="bullet"/>
      <w:lvlText w:val="•"/>
      <w:lvlJc w:val="left"/>
      <w:pPr>
        <w:ind w:left="1435" w:hanging="273"/>
      </w:pPr>
      <w:rPr>
        <w:rFonts w:hint="default"/>
        <w:lang w:val="tr-TR" w:eastAsia="tr-TR" w:bidi="tr-TR"/>
      </w:rPr>
    </w:lvl>
  </w:abstractNum>
  <w:abstractNum w:abstractNumId="92" w15:restartNumberingAfterBreak="0">
    <w:nsid w:val="2F0510A2"/>
    <w:multiLevelType w:val="hybridMultilevel"/>
    <w:tmpl w:val="B3B6D638"/>
    <w:lvl w:ilvl="0" w:tplc="A65A618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92255F0">
      <w:numFmt w:val="bullet"/>
      <w:lvlText w:val="•"/>
      <w:lvlJc w:val="left"/>
      <w:pPr>
        <w:ind w:left="376" w:hanging="250"/>
      </w:pPr>
      <w:rPr>
        <w:rFonts w:hint="default"/>
        <w:lang w:val="tr-TR" w:eastAsia="tr-TR" w:bidi="tr-TR"/>
      </w:rPr>
    </w:lvl>
    <w:lvl w:ilvl="2" w:tplc="397466CE">
      <w:numFmt w:val="bullet"/>
      <w:lvlText w:val="•"/>
      <w:lvlJc w:val="left"/>
      <w:pPr>
        <w:ind w:left="632" w:hanging="250"/>
      </w:pPr>
      <w:rPr>
        <w:rFonts w:hint="default"/>
        <w:lang w:val="tr-TR" w:eastAsia="tr-TR" w:bidi="tr-TR"/>
      </w:rPr>
    </w:lvl>
    <w:lvl w:ilvl="3" w:tplc="85CA3A60">
      <w:numFmt w:val="bullet"/>
      <w:lvlText w:val="•"/>
      <w:lvlJc w:val="left"/>
      <w:pPr>
        <w:ind w:left="888" w:hanging="250"/>
      </w:pPr>
      <w:rPr>
        <w:rFonts w:hint="default"/>
        <w:lang w:val="tr-TR" w:eastAsia="tr-TR" w:bidi="tr-TR"/>
      </w:rPr>
    </w:lvl>
    <w:lvl w:ilvl="4" w:tplc="BDECB68A">
      <w:numFmt w:val="bullet"/>
      <w:lvlText w:val="•"/>
      <w:lvlJc w:val="left"/>
      <w:pPr>
        <w:ind w:left="1145" w:hanging="250"/>
      </w:pPr>
      <w:rPr>
        <w:rFonts w:hint="default"/>
        <w:lang w:val="tr-TR" w:eastAsia="tr-TR" w:bidi="tr-TR"/>
      </w:rPr>
    </w:lvl>
    <w:lvl w:ilvl="5" w:tplc="5F2A4E90">
      <w:numFmt w:val="bullet"/>
      <w:lvlText w:val="•"/>
      <w:lvlJc w:val="left"/>
      <w:pPr>
        <w:ind w:left="1401" w:hanging="250"/>
      </w:pPr>
      <w:rPr>
        <w:rFonts w:hint="default"/>
        <w:lang w:val="tr-TR" w:eastAsia="tr-TR" w:bidi="tr-TR"/>
      </w:rPr>
    </w:lvl>
    <w:lvl w:ilvl="6" w:tplc="61F42146">
      <w:numFmt w:val="bullet"/>
      <w:lvlText w:val="•"/>
      <w:lvlJc w:val="left"/>
      <w:pPr>
        <w:ind w:left="1657" w:hanging="250"/>
      </w:pPr>
      <w:rPr>
        <w:rFonts w:hint="default"/>
        <w:lang w:val="tr-TR" w:eastAsia="tr-TR" w:bidi="tr-TR"/>
      </w:rPr>
    </w:lvl>
    <w:lvl w:ilvl="7" w:tplc="F950053E">
      <w:numFmt w:val="bullet"/>
      <w:lvlText w:val="•"/>
      <w:lvlJc w:val="left"/>
      <w:pPr>
        <w:ind w:left="1914" w:hanging="250"/>
      </w:pPr>
      <w:rPr>
        <w:rFonts w:hint="default"/>
        <w:lang w:val="tr-TR" w:eastAsia="tr-TR" w:bidi="tr-TR"/>
      </w:rPr>
    </w:lvl>
    <w:lvl w:ilvl="8" w:tplc="667636F4">
      <w:numFmt w:val="bullet"/>
      <w:lvlText w:val="•"/>
      <w:lvlJc w:val="left"/>
      <w:pPr>
        <w:ind w:left="2170" w:hanging="250"/>
      </w:pPr>
      <w:rPr>
        <w:rFonts w:hint="default"/>
        <w:lang w:val="tr-TR" w:eastAsia="tr-TR" w:bidi="tr-TR"/>
      </w:rPr>
    </w:lvl>
  </w:abstractNum>
  <w:abstractNum w:abstractNumId="93" w15:restartNumberingAfterBreak="0">
    <w:nsid w:val="2F494BAD"/>
    <w:multiLevelType w:val="hybridMultilevel"/>
    <w:tmpl w:val="F4F63BBC"/>
    <w:lvl w:ilvl="0" w:tplc="1DACD5D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B7296EA">
      <w:numFmt w:val="bullet"/>
      <w:lvlText w:val="•"/>
      <w:lvlJc w:val="left"/>
      <w:pPr>
        <w:ind w:left="376" w:hanging="250"/>
      </w:pPr>
      <w:rPr>
        <w:rFonts w:hint="default"/>
        <w:lang w:val="tr-TR" w:eastAsia="tr-TR" w:bidi="tr-TR"/>
      </w:rPr>
    </w:lvl>
    <w:lvl w:ilvl="2" w:tplc="2D8484A6">
      <w:numFmt w:val="bullet"/>
      <w:lvlText w:val="•"/>
      <w:lvlJc w:val="left"/>
      <w:pPr>
        <w:ind w:left="632" w:hanging="250"/>
      </w:pPr>
      <w:rPr>
        <w:rFonts w:hint="default"/>
        <w:lang w:val="tr-TR" w:eastAsia="tr-TR" w:bidi="tr-TR"/>
      </w:rPr>
    </w:lvl>
    <w:lvl w:ilvl="3" w:tplc="57F24B78">
      <w:numFmt w:val="bullet"/>
      <w:lvlText w:val="•"/>
      <w:lvlJc w:val="left"/>
      <w:pPr>
        <w:ind w:left="888" w:hanging="250"/>
      </w:pPr>
      <w:rPr>
        <w:rFonts w:hint="default"/>
        <w:lang w:val="tr-TR" w:eastAsia="tr-TR" w:bidi="tr-TR"/>
      </w:rPr>
    </w:lvl>
    <w:lvl w:ilvl="4" w:tplc="D14C0D24">
      <w:numFmt w:val="bullet"/>
      <w:lvlText w:val="•"/>
      <w:lvlJc w:val="left"/>
      <w:pPr>
        <w:ind w:left="1145" w:hanging="250"/>
      </w:pPr>
      <w:rPr>
        <w:rFonts w:hint="default"/>
        <w:lang w:val="tr-TR" w:eastAsia="tr-TR" w:bidi="tr-TR"/>
      </w:rPr>
    </w:lvl>
    <w:lvl w:ilvl="5" w:tplc="90244FDE">
      <w:numFmt w:val="bullet"/>
      <w:lvlText w:val="•"/>
      <w:lvlJc w:val="left"/>
      <w:pPr>
        <w:ind w:left="1401" w:hanging="250"/>
      </w:pPr>
      <w:rPr>
        <w:rFonts w:hint="default"/>
        <w:lang w:val="tr-TR" w:eastAsia="tr-TR" w:bidi="tr-TR"/>
      </w:rPr>
    </w:lvl>
    <w:lvl w:ilvl="6" w:tplc="8A7AE566">
      <w:numFmt w:val="bullet"/>
      <w:lvlText w:val="•"/>
      <w:lvlJc w:val="left"/>
      <w:pPr>
        <w:ind w:left="1657" w:hanging="250"/>
      </w:pPr>
      <w:rPr>
        <w:rFonts w:hint="default"/>
        <w:lang w:val="tr-TR" w:eastAsia="tr-TR" w:bidi="tr-TR"/>
      </w:rPr>
    </w:lvl>
    <w:lvl w:ilvl="7" w:tplc="3DE83F1C">
      <w:numFmt w:val="bullet"/>
      <w:lvlText w:val="•"/>
      <w:lvlJc w:val="left"/>
      <w:pPr>
        <w:ind w:left="1914" w:hanging="250"/>
      </w:pPr>
      <w:rPr>
        <w:rFonts w:hint="default"/>
        <w:lang w:val="tr-TR" w:eastAsia="tr-TR" w:bidi="tr-TR"/>
      </w:rPr>
    </w:lvl>
    <w:lvl w:ilvl="8" w:tplc="90B4CBB6">
      <w:numFmt w:val="bullet"/>
      <w:lvlText w:val="•"/>
      <w:lvlJc w:val="left"/>
      <w:pPr>
        <w:ind w:left="2170" w:hanging="250"/>
      </w:pPr>
      <w:rPr>
        <w:rFonts w:hint="default"/>
        <w:lang w:val="tr-TR" w:eastAsia="tr-TR" w:bidi="tr-TR"/>
      </w:rPr>
    </w:lvl>
  </w:abstractNum>
  <w:abstractNum w:abstractNumId="94" w15:restartNumberingAfterBreak="0">
    <w:nsid w:val="2F84109D"/>
    <w:multiLevelType w:val="hybridMultilevel"/>
    <w:tmpl w:val="10A8639E"/>
    <w:lvl w:ilvl="0" w:tplc="1A28EBF8">
      <w:start w:val="2"/>
      <w:numFmt w:val="lowerLetter"/>
      <w:lvlText w:val="(%1)"/>
      <w:lvlJc w:val="left"/>
      <w:pPr>
        <w:ind w:left="108" w:hanging="285"/>
      </w:pPr>
      <w:rPr>
        <w:rFonts w:ascii="Times New Roman" w:eastAsia="Times New Roman" w:hAnsi="Times New Roman" w:cs="Times New Roman" w:hint="default"/>
        <w:w w:val="99"/>
        <w:sz w:val="20"/>
        <w:szCs w:val="20"/>
        <w:lang w:val="tr-TR" w:eastAsia="tr-TR" w:bidi="tr-TR"/>
      </w:rPr>
    </w:lvl>
    <w:lvl w:ilvl="1" w:tplc="33AA7308">
      <w:numFmt w:val="bullet"/>
      <w:lvlText w:val="•"/>
      <w:lvlJc w:val="left"/>
      <w:pPr>
        <w:ind w:left="259" w:hanging="285"/>
      </w:pPr>
      <w:rPr>
        <w:rFonts w:hint="default"/>
        <w:lang w:val="tr-TR" w:eastAsia="tr-TR" w:bidi="tr-TR"/>
      </w:rPr>
    </w:lvl>
    <w:lvl w:ilvl="2" w:tplc="694881F6">
      <w:numFmt w:val="bullet"/>
      <w:lvlText w:val="•"/>
      <w:lvlJc w:val="left"/>
      <w:pPr>
        <w:ind w:left="419" w:hanging="285"/>
      </w:pPr>
      <w:rPr>
        <w:rFonts w:hint="default"/>
        <w:lang w:val="tr-TR" w:eastAsia="tr-TR" w:bidi="tr-TR"/>
      </w:rPr>
    </w:lvl>
    <w:lvl w:ilvl="3" w:tplc="5A64234E">
      <w:numFmt w:val="bullet"/>
      <w:lvlText w:val="•"/>
      <w:lvlJc w:val="left"/>
      <w:pPr>
        <w:ind w:left="579" w:hanging="285"/>
      </w:pPr>
      <w:rPr>
        <w:rFonts w:hint="default"/>
        <w:lang w:val="tr-TR" w:eastAsia="tr-TR" w:bidi="tr-TR"/>
      </w:rPr>
    </w:lvl>
    <w:lvl w:ilvl="4" w:tplc="EC5E5708">
      <w:numFmt w:val="bullet"/>
      <w:lvlText w:val="•"/>
      <w:lvlJc w:val="left"/>
      <w:pPr>
        <w:ind w:left="739" w:hanging="285"/>
      </w:pPr>
      <w:rPr>
        <w:rFonts w:hint="default"/>
        <w:lang w:val="tr-TR" w:eastAsia="tr-TR" w:bidi="tr-TR"/>
      </w:rPr>
    </w:lvl>
    <w:lvl w:ilvl="5" w:tplc="3C620A8E">
      <w:numFmt w:val="bullet"/>
      <w:lvlText w:val="•"/>
      <w:lvlJc w:val="left"/>
      <w:pPr>
        <w:ind w:left="899" w:hanging="285"/>
      </w:pPr>
      <w:rPr>
        <w:rFonts w:hint="default"/>
        <w:lang w:val="tr-TR" w:eastAsia="tr-TR" w:bidi="tr-TR"/>
      </w:rPr>
    </w:lvl>
    <w:lvl w:ilvl="6" w:tplc="25F8FF5A">
      <w:numFmt w:val="bullet"/>
      <w:lvlText w:val="•"/>
      <w:lvlJc w:val="left"/>
      <w:pPr>
        <w:ind w:left="1059" w:hanging="285"/>
      </w:pPr>
      <w:rPr>
        <w:rFonts w:hint="default"/>
        <w:lang w:val="tr-TR" w:eastAsia="tr-TR" w:bidi="tr-TR"/>
      </w:rPr>
    </w:lvl>
    <w:lvl w:ilvl="7" w:tplc="E592D400">
      <w:numFmt w:val="bullet"/>
      <w:lvlText w:val="•"/>
      <w:lvlJc w:val="left"/>
      <w:pPr>
        <w:ind w:left="1219" w:hanging="285"/>
      </w:pPr>
      <w:rPr>
        <w:rFonts w:hint="default"/>
        <w:lang w:val="tr-TR" w:eastAsia="tr-TR" w:bidi="tr-TR"/>
      </w:rPr>
    </w:lvl>
    <w:lvl w:ilvl="8" w:tplc="BE705A8E">
      <w:numFmt w:val="bullet"/>
      <w:lvlText w:val="•"/>
      <w:lvlJc w:val="left"/>
      <w:pPr>
        <w:ind w:left="1379" w:hanging="285"/>
      </w:pPr>
      <w:rPr>
        <w:rFonts w:hint="default"/>
        <w:lang w:val="tr-TR" w:eastAsia="tr-TR" w:bidi="tr-TR"/>
      </w:rPr>
    </w:lvl>
  </w:abstractNum>
  <w:abstractNum w:abstractNumId="95" w15:restartNumberingAfterBreak="0">
    <w:nsid w:val="30E612D6"/>
    <w:multiLevelType w:val="hybridMultilevel"/>
    <w:tmpl w:val="B0761604"/>
    <w:lvl w:ilvl="0" w:tplc="F4445F92">
      <w:start w:val="2"/>
      <w:numFmt w:val="decimal"/>
      <w:lvlText w:val="(%1)"/>
      <w:lvlJc w:val="left"/>
      <w:pPr>
        <w:ind w:left="896" w:hanging="401"/>
      </w:pPr>
      <w:rPr>
        <w:rFonts w:ascii="Times New Roman" w:eastAsia="Times New Roman" w:hAnsi="Times New Roman" w:cs="Times New Roman" w:hint="default"/>
        <w:spacing w:val="-11"/>
        <w:w w:val="100"/>
        <w:sz w:val="24"/>
        <w:szCs w:val="24"/>
        <w:lang w:val="tr-TR" w:eastAsia="tr-TR" w:bidi="tr-TR"/>
      </w:rPr>
    </w:lvl>
    <w:lvl w:ilvl="1" w:tplc="E8B4EE22">
      <w:numFmt w:val="bullet"/>
      <w:lvlText w:val="•"/>
      <w:lvlJc w:val="left"/>
      <w:pPr>
        <w:ind w:left="1896" w:hanging="401"/>
      </w:pPr>
      <w:rPr>
        <w:rFonts w:hint="default"/>
        <w:lang w:val="tr-TR" w:eastAsia="tr-TR" w:bidi="tr-TR"/>
      </w:rPr>
    </w:lvl>
    <w:lvl w:ilvl="2" w:tplc="3E0CC4E2">
      <w:numFmt w:val="bullet"/>
      <w:lvlText w:val="•"/>
      <w:lvlJc w:val="left"/>
      <w:pPr>
        <w:ind w:left="2893" w:hanging="401"/>
      </w:pPr>
      <w:rPr>
        <w:rFonts w:hint="default"/>
        <w:lang w:val="tr-TR" w:eastAsia="tr-TR" w:bidi="tr-TR"/>
      </w:rPr>
    </w:lvl>
    <w:lvl w:ilvl="3" w:tplc="8A648FF8">
      <w:numFmt w:val="bullet"/>
      <w:lvlText w:val="•"/>
      <w:lvlJc w:val="left"/>
      <w:pPr>
        <w:ind w:left="3889" w:hanging="401"/>
      </w:pPr>
      <w:rPr>
        <w:rFonts w:hint="default"/>
        <w:lang w:val="tr-TR" w:eastAsia="tr-TR" w:bidi="tr-TR"/>
      </w:rPr>
    </w:lvl>
    <w:lvl w:ilvl="4" w:tplc="8DF8D138">
      <w:numFmt w:val="bullet"/>
      <w:lvlText w:val="•"/>
      <w:lvlJc w:val="left"/>
      <w:pPr>
        <w:ind w:left="4886" w:hanging="401"/>
      </w:pPr>
      <w:rPr>
        <w:rFonts w:hint="default"/>
        <w:lang w:val="tr-TR" w:eastAsia="tr-TR" w:bidi="tr-TR"/>
      </w:rPr>
    </w:lvl>
    <w:lvl w:ilvl="5" w:tplc="FF7AAB86">
      <w:numFmt w:val="bullet"/>
      <w:lvlText w:val="•"/>
      <w:lvlJc w:val="left"/>
      <w:pPr>
        <w:ind w:left="5883" w:hanging="401"/>
      </w:pPr>
      <w:rPr>
        <w:rFonts w:hint="default"/>
        <w:lang w:val="tr-TR" w:eastAsia="tr-TR" w:bidi="tr-TR"/>
      </w:rPr>
    </w:lvl>
    <w:lvl w:ilvl="6" w:tplc="B1D260E8">
      <w:numFmt w:val="bullet"/>
      <w:lvlText w:val="•"/>
      <w:lvlJc w:val="left"/>
      <w:pPr>
        <w:ind w:left="6879" w:hanging="401"/>
      </w:pPr>
      <w:rPr>
        <w:rFonts w:hint="default"/>
        <w:lang w:val="tr-TR" w:eastAsia="tr-TR" w:bidi="tr-TR"/>
      </w:rPr>
    </w:lvl>
    <w:lvl w:ilvl="7" w:tplc="34A05752">
      <w:numFmt w:val="bullet"/>
      <w:lvlText w:val="•"/>
      <w:lvlJc w:val="left"/>
      <w:pPr>
        <w:ind w:left="7876" w:hanging="401"/>
      </w:pPr>
      <w:rPr>
        <w:rFonts w:hint="default"/>
        <w:lang w:val="tr-TR" w:eastAsia="tr-TR" w:bidi="tr-TR"/>
      </w:rPr>
    </w:lvl>
    <w:lvl w:ilvl="8" w:tplc="71B25E06">
      <w:numFmt w:val="bullet"/>
      <w:lvlText w:val="•"/>
      <w:lvlJc w:val="left"/>
      <w:pPr>
        <w:ind w:left="8873" w:hanging="401"/>
      </w:pPr>
      <w:rPr>
        <w:rFonts w:hint="default"/>
        <w:lang w:val="tr-TR" w:eastAsia="tr-TR" w:bidi="tr-TR"/>
      </w:rPr>
    </w:lvl>
  </w:abstractNum>
  <w:abstractNum w:abstractNumId="96" w15:restartNumberingAfterBreak="0">
    <w:nsid w:val="315D7C21"/>
    <w:multiLevelType w:val="hybridMultilevel"/>
    <w:tmpl w:val="C7127024"/>
    <w:lvl w:ilvl="0" w:tplc="A4F259A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990AF3C">
      <w:numFmt w:val="bullet"/>
      <w:lvlText w:val="•"/>
      <w:lvlJc w:val="left"/>
      <w:pPr>
        <w:ind w:left="376" w:hanging="250"/>
      </w:pPr>
      <w:rPr>
        <w:rFonts w:hint="default"/>
        <w:lang w:val="tr-TR" w:eastAsia="tr-TR" w:bidi="tr-TR"/>
      </w:rPr>
    </w:lvl>
    <w:lvl w:ilvl="2" w:tplc="27BA7006">
      <w:numFmt w:val="bullet"/>
      <w:lvlText w:val="•"/>
      <w:lvlJc w:val="left"/>
      <w:pPr>
        <w:ind w:left="632" w:hanging="250"/>
      </w:pPr>
      <w:rPr>
        <w:rFonts w:hint="default"/>
        <w:lang w:val="tr-TR" w:eastAsia="tr-TR" w:bidi="tr-TR"/>
      </w:rPr>
    </w:lvl>
    <w:lvl w:ilvl="3" w:tplc="2750AF48">
      <w:numFmt w:val="bullet"/>
      <w:lvlText w:val="•"/>
      <w:lvlJc w:val="left"/>
      <w:pPr>
        <w:ind w:left="888" w:hanging="250"/>
      </w:pPr>
      <w:rPr>
        <w:rFonts w:hint="default"/>
        <w:lang w:val="tr-TR" w:eastAsia="tr-TR" w:bidi="tr-TR"/>
      </w:rPr>
    </w:lvl>
    <w:lvl w:ilvl="4" w:tplc="D5A83FA0">
      <w:numFmt w:val="bullet"/>
      <w:lvlText w:val="•"/>
      <w:lvlJc w:val="left"/>
      <w:pPr>
        <w:ind w:left="1145" w:hanging="250"/>
      </w:pPr>
      <w:rPr>
        <w:rFonts w:hint="default"/>
        <w:lang w:val="tr-TR" w:eastAsia="tr-TR" w:bidi="tr-TR"/>
      </w:rPr>
    </w:lvl>
    <w:lvl w:ilvl="5" w:tplc="4AE48086">
      <w:numFmt w:val="bullet"/>
      <w:lvlText w:val="•"/>
      <w:lvlJc w:val="left"/>
      <w:pPr>
        <w:ind w:left="1401" w:hanging="250"/>
      </w:pPr>
      <w:rPr>
        <w:rFonts w:hint="default"/>
        <w:lang w:val="tr-TR" w:eastAsia="tr-TR" w:bidi="tr-TR"/>
      </w:rPr>
    </w:lvl>
    <w:lvl w:ilvl="6" w:tplc="2B7CBBE0">
      <w:numFmt w:val="bullet"/>
      <w:lvlText w:val="•"/>
      <w:lvlJc w:val="left"/>
      <w:pPr>
        <w:ind w:left="1657" w:hanging="250"/>
      </w:pPr>
      <w:rPr>
        <w:rFonts w:hint="default"/>
        <w:lang w:val="tr-TR" w:eastAsia="tr-TR" w:bidi="tr-TR"/>
      </w:rPr>
    </w:lvl>
    <w:lvl w:ilvl="7" w:tplc="FBD839BC">
      <w:numFmt w:val="bullet"/>
      <w:lvlText w:val="•"/>
      <w:lvlJc w:val="left"/>
      <w:pPr>
        <w:ind w:left="1914" w:hanging="250"/>
      </w:pPr>
      <w:rPr>
        <w:rFonts w:hint="default"/>
        <w:lang w:val="tr-TR" w:eastAsia="tr-TR" w:bidi="tr-TR"/>
      </w:rPr>
    </w:lvl>
    <w:lvl w:ilvl="8" w:tplc="6B308D68">
      <w:numFmt w:val="bullet"/>
      <w:lvlText w:val="•"/>
      <w:lvlJc w:val="left"/>
      <w:pPr>
        <w:ind w:left="2170" w:hanging="250"/>
      </w:pPr>
      <w:rPr>
        <w:rFonts w:hint="default"/>
        <w:lang w:val="tr-TR" w:eastAsia="tr-TR" w:bidi="tr-TR"/>
      </w:rPr>
    </w:lvl>
  </w:abstractNum>
  <w:abstractNum w:abstractNumId="97" w15:restartNumberingAfterBreak="0">
    <w:nsid w:val="320D526B"/>
    <w:multiLevelType w:val="hybridMultilevel"/>
    <w:tmpl w:val="58B6CD92"/>
    <w:lvl w:ilvl="0" w:tplc="04B88284">
      <w:start w:val="1"/>
      <w:numFmt w:val="lowerLetter"/>
      <w:lvlText w:val="%1)"/>
      <w:lvlJc w:val="left"/>
      <w:pPr>
        <w:ind w:left="896" w:hanging="331"/>
      </w:pPr>
      <w:rPr>
        <w:rFonts w:ascii="Times New Roman" w:eastAsia="Times New Roman" w:hAnsi="Times New Roman" w:cs="Times New Roman" w:hint="default"/>
        <w:spacing w:val="-30"/>
        <w:w w:val="100"/>
        <w:sz w:val="24"/>
        <w:szCs w:val="24"/>
        <w:lang w:val="tr-TR" w:eastAsia="tr-TR" w:bidi="tr-TR"/>
      </w:rPr>
    </w:lvl>
    <w:lvl w:ilvl="1" w:tplc="84702EBA">
      <w:numFmt w:val="bullet"/>
      <w:lvlText w:val="•"/>
      <w:lvlJc w:val="left"/>
      <w:pPr>
        <w:ind w:left="1896" w:hanging="331"/>
      </w:pPr>
      <w:rPr>
        <w:rFonts w:hint="default"/>
        <w:lang w:val="tr-TR" w:eastAsia="tr-TR" w:bidi="tr-TR"/>
      </w:rPr>
    </w:lvl>
    <w:lvl w:ilvl="2" w:tplc="E28A7240">
      <w:numFmt w:val="bullet"/>
      <w:lvlText w:val="•"/>
      <w:lvlJc w:val="left"/>
      <w:pPr>
        <w:ind w:left="2893" w:hanging="331"/>
      </w:pPr>
      <w:rPr>
        <w:rFonts w:hint="default"/>
        <w:lang w:val="tr-TR" w:eastAsia="tr-TR" w:bidi="tr-TR"/>
      </w:rPr>
    </w:lvl>
    <w:lvl w:ilvl="3" w:tplc="7B9A4964">
      <w:numFmt w:val="bullet"/>
      <w:lvlText w:val="•"/>
      <w:lvlJc w:val="left"/>
      <w:pPr>
        <w:ind w:left="3889" w:hanging="331"/>
      </w:pPr>
      <w:rPr>
        <w:rFonts w:hint="default"/>
        <w:lang w:val="tr-TR" w:eastAsia="tr-TR" w:bidi="tr-TR"/>
      </w:rPr>
    </w:lvl>
    <w:lvl w:ilvl="4" w:tplc="04F0E322">
      <w:numFmt w:val="bullet"/>
      <w:lvlText w:val="•"/>
      <w:lvlJc w:val="left"/>
      <w:pPr>
        <w:ind w:left="4886" w:hanging="331"/>
      </w:pPr>
      <w:rPr>
        <w:rFonts w:hint="default"/>
        <w:lang w:val="tr-TR" w:eastAsia="tr-TR" w:bidi="tr-TR"/>
      </w:rPr>
    </w:lvl>
    <w:lvl w:ilvl="5" w:tplc="4E2A0EE6">
      <w:numFmt w:val="bullet"/>
      <w:lvlText w:val="•"/>
      <w:lvlJc w:val="left"/>
      <w:pPr>
        <w:ind w:left="5883" w:hanging="331"/>
      </w:pPr>
      <w:rPr>
        <w:rFonts w:hint="default"/>
        <w:lang w:val="tr-TR" w:eastAsia="tr-TR" w:bidi="tr-TR"/>
      </w:rPr>
    </w:lvl>
    <w:lvl w:ilvl="6" w:tplc="D7B2625C">
      <w:numFmt w:val="bullet"/>
      <w:lvlText w:val="•"/>
      <w:lvlJc w:val="left"/>
      <w:pPr>
        <w:ind w:left="6879" w:hanging="331"/>
      </w:pPr>
      <w:rPr>
        <w:rFonts w:hint="default"/>
        <w:lang w:val="tr-TR" w:eastAsia="tr-TR" w:bidi="tr-TR"/>
      </w:rPr>
    </w:lvl>
    <w:lvl w:ilvl="7" w:tplc="E9D4312E">
      <w:numFmt w:val="bullet"/>
      <w:lvlText w:val="•"/>
      <w:lvlJc w:val="left"/>
      <w:pPr>
        <w:ind w:left="7876" w:hanging="331"/>
      </w:pPr>
      <w:rPr>
        <w:rFonts w:hint="default"/>
        <w:lang w:val="tr-TR" w:eastAsia="tr-TR" w:bidi="tr-TR"/>
      </w:rPr>
    </w:lvl>
    <w:lvl w:ilvl="8" w:tplc="022E171C">
      <w:numFmt w:val="bullet"/>
      <w:lvlText w:val="•"/>
      <w:lvlJc w:val="left"/>
      <w:pPr>
        <w:ind w:left="8873" w:hanging="331"/>
      </w:pPr>
      <w:rPr>
        <w:rFonts w:hint="default"/>
        <w:lang w:val="tr-TR" w:eastAsia="tr-TR" w:bidi="tr-TR"/>
      </w:rPr>
    </w:lvl>
  </w:abstractNum>
  <w:abstractNum w:abstractNumId="98" w15:restartNumberingAfterBreak="0">
    <w:nsid w:val="323F4D99"/>
    <w:multiLevelType w:val="hybridMultilevel"/>
    <w:tmpl w:val="3A8EDD94"/>
    <w:lvl w:ilvl="0" w:tplc="28E6544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C28530C">
      <w:numFmt w:val="bullet"/>
      <w:lvlText w:val="•"/>
      <w:lvlJc w:val="left"/>
      <w:pPr>
        <w:ind w:left="376" w:hanging="250"/>
      </w:pPr>
      <w:rPr>
        <w:rFonts w:hint="default"/>
        <w:lang w:val="tr-TR" w:eastAsia="tr-TR" w:bidi="tr-TR"/>
      </w:rPr>
    </w:lvl>
    <w:lvl w:ilvl="2" w:tplc="5DA29F4A">
      <w:numFmt w:val="bullet"/>
      <w:lvlText w:val="•"/>
      <w:lvlJc w:val="left"/>
      <w:pPr>
        <w:ind w:left="632" w:hanging="250"/>
      </w:pPr>
      <w:rPr>
        <w:rFonts w:hint="default"/>
        <w:lang w:val="tr-TR" w:eastAsia="tr-TR" w:bidi="tr-TR"/>
      </w:rPr>
    </w:lvl>
    <w:lvl w:ilvl="3" w:tplc="724AE876">
      <w:numFmt w:val="bullet"/>
      <w:lvlText w:val="•"/>
      <w:lvlJc w:val="left"/>
      <w:pPr>
        <w:ind w:left="888" w:hanging="250"/>
      </w:pPr>
      <w:rPr>
        <w:rFonts w:hint="default"/>
        <w:lang w:val="tr-TR" w:eastAsia="tr-TR" w:bidi="tr-TR"/>
      </w:rPr>
    </w:lvl>
    <w:lvl w:ilvl="4" w:tplc="73FC1032">
      <w:numFmt w:val="bullet"/>
      <w:lvlText w:val="•"/>
      <w:lvlJc w:val="left"/>
      <w:pPr>
        <w:ind w:left="1145" w:hanging="250"/>
      </w:pPr>
      <w:rPr>
        <w:rFonts w:hint="default"/>
        <w:lang w:val="tr-TR" w:eastAsia="tr-TR" w:bidi="tr-TR"/>
      </w:rPr>
    </w:lvl>
    <w:lvl w:ilvl="5" w:tplc="C9600F0A">
      <w:numFmt w:val="bullet"/>
      <w:lvlText w:val="•"/>
      <w:lvlJc w:val="left"/>
      <w:pPr>
        <w:ind w:left="1401" w:hanging="250"/>
      </w:pPr>
      <w:rPr>
        <w:rFonts w:hint="default"/>
        <w:lang w:val="tr-TR" w:eastAsia="tr-TR" w:bidi="tr-TR"/>
      </w:rPr>
    </w:lvl>
    <w:lvl w:ilvl="6" w:tplc="78806CEE">
      <w:numFmt w:val="bullet"/>
      <w:lvlText w:val="•"/>
      <w:lvlJc w:val="left"/>
      <w:pPr>
        <w:ind w:left="1657" w:hanging="250"/>
      </w:pPr>
      <w:rPr>
        <w:rFonts w:hint="default"/>
        <w:lang w:val="tr-TR" w:eastAsia="tr-TR" w:bidi="tr-TR"/>
      </w:rPr>
    </w:lvl>
    <w:lvl w:ilvl="7" w:tplc="46AA3544">
      <w:numFmt w:val="bullet"/>
      <w:lvlText w:val="•"/>
      <w:lvlJc w:val="left"/>
      <w:pPr>
        <w:ind w:left="1914" w:hanging="250"/>
      </w:pPr>
      <w:rPr>
        <w:rFonts w:hint="default"/>
        <w:lang w:val="tr-TR" w:eastAsia="tr-TR" w:bidi="tr-TR"/>
      </w:rPr>
    </w:lvl>
    <w:lvl w:ilvl="8" w:tplc="C08A2886">
      <w:numFmt w:val="bullet"/>
      <w:lvlText w:val="•"/>
      <w:lvlJc w:val="left"/>
      <w:pPr>
        <w:ind w:left="2170" w:hanging="250"/>
      </w:pPr>
      <w:rPr>
        <w:rFonts w:hint="default"/>
        <w:lang w:val="tr-TR" w:eastAsia="tr-TR" w:bidi="tr-TR"/>
      </w:rPr>
    </w:lvl>
  </w:abstractNum>
  <w:abstractNum w:abstractNumId="99" w15:restartNumberingAfterBreak="0">
    <w:nsid w:val="32786314"/>
    <w:multiLevelType w:val="multilevel"/>
    <w:tmpl w:val="1C5445DE"/>
    <w:lvl w:ilvl="0">
      <w:start w:val="4"/>
      <w:numFmt w:val="upperLetter"/>
      <w:lvlText w:val="%1"/>
      <w:lvlJc w:val="left"/>
      <w:pPr>
        <w:ind w:left="530" w:hanging="415"/>
      </w:pPr>
      <w:rPr>
        <w:rFonts w:hint="default"/>
        <w:lang w:val="tr-TR" w:eastAsia="tr-TR" w:bidi="tr-TR"/>
      </w:rPr>
    </w:lvl>
    <w:lvl w:ilvl="1">
      <w:start w:val="1"/>
      <w:numFmt w:val="decimal"/>
      <w:lvlText w:val="%1.%2."/>
      <w:lvlJc w:val="left"/>
      <w:pPr>
        <w:ind w:left="530" w:hanging="415"/>
      </w:pPr>
      <w:rPr>
        <w:rFonts w:ascii="Times New Roman" w:eastAsia="Times New Roman" w:hAnsi="Times New Roman" w:cs="Times New Roman" w:hint="default"/>
        <w:b/>
        <w:bCs/>
        <w:spacing w:val="-3"/>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1"/>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100" w15:restartNumberingAfterBreak="0">
    <w:nsid w:val="32AB0734"/>
    <w:multiLevelType w:val="hybridMultilevel"/>
    <w:tmpl w:val="F13E78BA"/>
    <w:lvl w:ilvl="0" w:tplc="D5B0809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AF0E804">
      <w:numFmt w:val="bullet"/>
      <w:lvlText w:val="•"/>
      <w:lvlJc w:val="left"/>
      <w:pPr>
        <w:ind w:left="376" w:hanging="250"/>
      </w:pPr>
      <w:rPr>
        <w:rFonts w:hint="default"/>
        <w:lang w:val="tr-TR" w:eastAsia="tr-TR" w:bidi="tr-TR"/>
      </w:rPr>
    </w:lvl>
    <w:lvl w:ilvl="2" w:tplc="5F4C67EE">
      <w:numFmt w:val="bullet"/>
      <w:lvlText w:val="•"/>
      <w:lvlJc w:val="left"/>
      <w:pPr>
        <w:ind w:left="632" w:hanging="250"/>
      </w:pPr>
      <w:rPr>
        <w:rFonts w:hint="default"/>
        <w:lang w:val="tr-TR" w:eastAsia="tr-TR" w:bidi="tr-TR"/>
      </w:rPr>
    </w:lvl>
    <w:lvl w:ilvl="3" w:tplc="7A0ED5A8">
      <w:numFmt w:val="bullet"/>
      <w:lvlText w:val="•"/>
      <w:lvlJc w:val="left"/>
      <w:pPr>
        <w:ind w:left="888" w:hanging="250"/>
      </w:pPr>
      <w:rPr>
        <w:rFonts w:hint="default"/>
        <w:lang w:val="tr-TR" w:eastAsia="tr-TR" w:bidi="tr-TR"/>
      </w:rPr>
    </w:lvl>
    <w:lvl w:ilvl="4" w:tplc="436E3FE4">
      <w:numFmt w:val="bullet"/>
      <w:lvlText w:val="•"/>
      <w:lvlJc w:val="left"/>
      <w:pPr>
        <w:ind w:left="1145" w:hanging="250"/>
      </w:pPr>
      <w:rPr>
        <w:rFonts w:hint="default"/>
        <w:lang w:val="tr-TR" w:eastAsia="tr-TR" w:bidi="tr-TR"/>
      </w:rPr>
    </w:lvl>
    <w:lvl w:ilvl="5" w:tplc="619AA684">
      <w:numFmt w:val="bullet"/>
      <w:lvlText w:val="•"/>
      <w:lvlJc w:val="left"/>
      <w:pPr>
        <w:ind w:left="1401" w:hanging="250"/>
      </w:pPr>
      <w:rPr>
        <w:rFonts w:hint="default"/>
        <w:lang w:val="tr-TR" w:eastAsia="tr-TR" w:bidi="tr-TR"/>
      </w:rPr>
    </w:lvl>
    <w:lvl w:ilvl="6" w:tplc="81BA59F4">
      <w:numFmt w:val="bullet"/>
      <w:lvlText w:val="•"/>
      <w:lvlJc w:val="left"/>
      <w:pPr>
        <w:ind w:left="1657" w:hanging="250"/>
      </w:pPr>
      <w:rPr>
        <w:rFonts w:hint="default"/>
        <w:lang w:val="tr-TR" w:eastAsia="tr-TR" w:bidi="tr-TR"/>
      </w:rPr>
    </w:lvl>
    <w:lvl w:ilvl="7" w:tplc="47FAC18A">
      <w:numFmt w:val="bullet"/>
      <w:lvlText w:val="•"/>
      <w:lvlJc w:val="left"/>
      <w:pPr>
        <w:ind w:left="1914" w:hanging="250"/>
      </w:pPr>
      <w:rPr>
        <w:rFonts w:hint="default"/>
        <w:lang w:val="tr-TR" w:eastAsia="tr-TR" w:bidi="tr-TR"/>
      </w:rPr>
    </w:lvl>
    <w:lvl w:ilvl="8" w:tplc="4DAAD616">
      <w:numFmt w:val="bullet"/>
      <w:lvlText w:val="•"/>
      <w:lvlJc w:val="left"/>
      <w:pPr>
        <w:ind w:left="2170" w:hanging="250"/>
      </w:pPr>
      <w:rPr>
        <w:rFonts w:hint="default"/>
        <w:lang w:val="tr-TR" w:eastAsia="tr-TR" w:bidi="tr-TR"/>
      </w:rPr>
    </w:lvl>
  </w:abstractNum>
  <w:abstractNum w:abstractNumId="101" w15:restartNumberingAfterBreak="0">
    <w:nsid w:val="32C91180"/>
    <w:multiLevelType w:val="hybridMultilevel"/>
    <w:tmpl w:val="406CFE8C"/>
    <w:lvl w:ilvl="0" w:tplc="D626325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C6EE2520">
      <w:numFmt w:val="bullet"/>
      <w:lvlText w:val="•"/>
      <w:lvlJc w:val="left"/>
      <w:pPr>
        <w:ind w:left="376" w:hanging="250"/>
      </w:pPr>
      <w:rPr>
        <w:rFonts w:hint="default"/>
        <w:lang w:val="tr-TR" w:eastAsia="tr-TR" w:bidi="tr-TR"/>
      </w:rPr>
    </w:lvl>
    <w:lvl w:ilvl="2" w:tplc="B1023438">
      <w:numFmt w:val="bullet"/>
      <w:lvlText w:val="•"/>
      <w:lvlJc w:val="left"/>
      <w:pPr>
        <w:ind w:left="632" w:hanging="250"/>
      </w:pPr>
      <w:rPr>
        <w:rFonts w:hint="default"/>
        <w:lang w:val="tr-TR" w:eastAsia="tr-TR" w:bidi="tr-TR"/>
      </w:rPr>
    </w:lvl>
    <w:lvl w:ilvl="3" w:tplc="C8D677FA">
      <w:numFmt w:val="bullet"/>
      <w:lvlText w:val="•"/>
      <w:lvlJc w:val="left"/>
      <w:pPr>
        <w:ind w:left="888" w:hanging="250"/>
      </w:pPr>
      <w:rPr>
        <w:rFonts w:hint="default"/>
        <w:lang w:val="tr-TR" w:eastAsia="tr-TR" w:bidi="tr-TR"/>
      </w:rPr>
    </w:lvl>
    <w:lvl w:ilvl="4" w:tplc="17B85934">
      <w:numFmt w:val="bullet"/>
      <w:lvlText w:val="•"/>
      <w:lvlJc w:val="left"/>
      <w:pPr>
        <w:ind w:left="1145" w:hanging="250"/>
      </w:pPr>
      <w:rPr>
        <w:rFonts w:hint="default"/>
        <w:lang w:val="tr-TR" w:eastAsia="tr-TR" w:bidi="tr-TR"/>
      </w:rPr>
    </w:lvl>
    <w:lvl w:ilvl="5" w:tplc="7E4CAA34">
      <w:numFmt w:val="bullet"/>
      <w:lvlText w:val="•"/>
      <w:lvlJc w:val="left"/>
      <w:pPr>
        <w:ind w:left="1401" w:hanging="250"/>
      </w:pPr>
      <w:rPr>
        <w:rFonts w:hint="default"/>
        <w:lang w:val="tr-TR" w:eastAsia="tr-TR" w:bidi="tr-TR"/>
      </w:rPr>
    </w:lvl>
    <w:lvl w:ilvl="6" w:tplc="11CC2338">
      <w:numFmt w:val="bullet"/>
      <w:lvlText w:val="•"/>
      <w:lvlJc w:val="left"/>
      <w:pPr>
        <w:ind w:left="1657" w:hanging="250"/>
      </w:pPr>
      <w:rPr>
        <w:rFonts w:hint="default"/>
        <w:lang w:val="tr-TR" w:eastAsia="tr-TR" w:bidi="tr-TR"/>
      </w:rPr>
    </w:lvl>
    <w:lvl w:ilvl="7" w:tplc="882692B6">
      <w:numFmt w:val="bullet"/>
      <w:lvlText w:val="•"/>
      <w:lvlJc w:val="left"/>
      <w:pPr>
        <w:ind w:left="1914" w:hanging="250"/>
      </w:pPr>
      <w:rPr>
        <w:rFonts w:hint="default"/>
        <w:lang w:val="tr-TR" w:eastAsia="tr-TR" w:bidi="tr-TR"/>
      </w:rPr>
    </w:lvl>
    <w:lvl w:ilvl="8" w:tplc="BB368E04">
      <w:numFmt w:val="bullet"/>
      <w:lvlText w:val="•"/>
      <w:lvlJc w:val="left"/>
      <w:pPr>
        <w:ind w:left="2170" w:hanging="250"/>
      </w:pPr>
      <w:rPr>
        <w:rFonts w:hint="default"/>
        <w:lang w:val="tr-TR" w:eastAsia="tr-TR" w:bidi="tr-TR"/>
      </w:rPr>
    </w:lvl>
  </w:abstractNum>
  <w:abstractNum w:abstractNumId="102" w15:restartNumberingAfterBreak="0">
    <w:nsid w:val="33F56998"/>
    <w:multiLevelType w:val="hybridMultilevel"/>
    <w:tmpl w:val="624A4616"/>
    <w:lvl w:ilvl="0" w:tplc="0764F10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EDC50DC">
      <w:numFmt w:val="bullet"/>
      <w:lvlText w:val="•"/>
      <w:lvlJc w:val="left"/>
      <w:pPr>
        <w:ind w:left="376" w:hanging="250"/>
      </w:pPr>
      <w:rPr>
        <w:rFonts w:hint="default"/>
        <w:lang w:val="tr-TR" w:eastAsia="tr-TR" w:bidi="tr-TR"/>
      </w:rPr>
    </w:lvl>
    <w:lvl w:ilvl="2" w:tplc="9F0C0CA4">
      <w:numFmt w:val="bullet"/>
      <w:lvlText w:val="•"/>
      <w:lvlJc w:val="left"/>
      <w:pPr>
        <w:ind w:left="632" w:hanging="250"/>
      </w:pPr>
      <w:rPr>
        <w:rFonts w:hint="default"/>
        <w:lang w:val="tr-TR" w:eastAsia="tr-TR" w:bidi="tr-TR"/>
      </w:rPr>
    </w:lvl>
    <w:lvl w:ilvl="3" w:tplc="72742FB0">
      <w:numFmt w:val="bullet"/>
      <w:lvlText w:val="•"/>
      <w:lvlJc w:val="left"/>
      <w:pPr>
        <w:ind w:left="888" w:hanging="250"/>
      </w:pPr>
      <w:rPr>
        <w:rFonts w:hint="default"/>
        <w:lang w:val="tr-TR" w:eastAsia="tr-TR" w:bidi="tr-TR"/>
      </w:rPr>
    </w:lvl>
    <w:lvl w:ilvl="4" w:tplc="FE26A760">
      <w:numFmt w:val="bullet"/>
      <w:lvlText w:val="•"/>
      <w:lvlJc w:val="left"/>
      <w:pPr>
        <w:ind w:left="1145" w:hanging="250"/>
      </w:pPr>
      <w:rPr>
        <w:rFonts w:hint="default"/>
        <w:lang w:val="tr-TR" w:eastAsia="tr-TR" w:bidi="tr-TR"/>
      </w:rPr>
    </w:lvl>
    <w:lvl w:ilvl="5" w:tplc="B7FE0C6A">
      <w:numFmt w:val="bullet"/>
      <w:lvlText w:val="•"/>
      <w:lvlJc w:val="left"/>
      <w:pPr>
        <w:ind w:left="1401" w:hanging="250"/>
      </w:pPr>
      <w:rPr>
        <w:rFonts w:hint="default"/>
        <w:lang w:val="tr-TR" w:eastAsia="tr-TR" w:bidi="tr-TR"/>
      </w:rPr>
    </w:lvl>
    <w:lvl w:ilvl="6" w:tplc="7FAEBD26">
      <w:numFmt w:val="bullet"/>
      <w:lvlText w:val="•"/>
      <w:lvlJc w:val="left"/>
      <w:pPr>
        <w:ind w:left="1657" w:hanging="250"/>
      </w:pPr>
      <w:rPr>
        <w:rFonts w:hint="default"/>
        <w:lang w:val="tr-TR" w:eastAsia="tr-TR" w:bidi="tr-TR"/>
      </w:rPr>
    </w:lvl>
    <w:lvl w:ilvl="7" w:tplc="E2242B14">
      <w:numFmt w:val="bullet"/>
      <w:lvlText w:val="•"/>
      <w:lvlJc w:val="left"/>
      <w:pPr>
        <w:ind w:left="1914" w:hanging="250"/>
      </w:pPr>
      <w:rPr>
        <w:rFonts w:hint="default"/>
        <w:lang w:val="tr-TR" w:eastAsia="tr-TR" w:bidi="tr-TR"/>
      </w:rPr>
    </w:lvl>
    <w:lvl w:ilvl="8" w:tplc="129C4E36">
      <w:numFmt w:val="bullet"/>
      <w:lvlText w:val="•"/>
      <w:lvlJc w:val="left"/>
      <w:pPr>
        <w:ind w:left="2170" w:hanging="250"/>
      </w:pPr>
      <w:rPr>
        <w:rFonts w:hint="default"/>
        <w:lang w:val="tr-TR" w:eastAsia="tr-TR" w:bidi="tr-TR"/>
      </w:rPr>
    </w:lvl>
  </w:abstractNum>
  <w:abstractNum w:abstractNumId="103" w15:restartNumberingAfterBreak="0">
    <w:nsid w:val="34E56ADD"/>
    <w:multiLevelType w:val="hybridMultilevel"/>
    <w:tmpl w:val="EAE85996"/>
    <w:lvl w:ilvl="0" w:tplc="5E7070C4">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8930986C">
      <w:numFmt w:val="bullet"/>
      <w:lvlText w:val="•"/>
      <w:lvlJc w:val="left"/>
      <w:pPr>
        <w:ind w:left="259" w:hanging="273"/>
      </w:pPr>
      <w:rPr>
        <w:rFonts w:hint="default"/>
        <w:lang w:val="tr-TR" w:eastAsia="tr-TR" w:bidi="tr-TR"/>
      </w:rPr>
    </w:lvl>
    <w:lvl w:ilvl="2" w:tplc="D7D6CE6E">
      <w:numFmt w:val="bullet"/>
      <w:lvlText w:val="•"/>
      <w:lvlJc w:val="left"/>
      <w:pPr>
        <w:ind w:left="419" w:hanging="273"/>
      </w:pPr>
      <w:rPr>
        <w:rFonts w:hint="default"/>
        <w:lang w:val="tr-TR" w:eastAsia="tr-TR" w:bidi="tr-TR"/>
      </w:rPr>
    </w:lvl>
    <w:lvl w:ilvl="3" w:tplc="F6803B3C">
      <w:numFmt w:val="bullet"/>
      <w:lvlText w:val="•"/>
      <w:lvlJc w:val="left"/>
      <w:pPr>
        <w:ind w:left="579" w:hanging="273"/>
      </w:pPr>
      <w:rPr>
        <w:rFonts w:hint="default"/>
        <w:lang w:val="tr-TR" w:eastAsia="tr-TR" w:bidi="tr-TR"/>
      </w:rPr>
    </w:lvl>
    <w:lvl w:ilvl="4" w:tplc="0136AC7E">
      <w:numFmt w:val="bullet"/>
      <w:lvlText w:val="•"/>
      <w:lvlJc w:val="left"/>
      <w:pPr>
        <w:ind w:left="739" w:hanging="273"/>
      </w:pPr>
      <w:rPr>
        <w:rFonts w:hint="default"/>
        <w:lang w:val="tr-TR" w:eastAsia="tr-TR" w:bidi="tr-TR"/>
      </w:rPr>
    </w:lvl>
    <w:lvl w:ilvl="5" w:tplc="D5A6E732">
      <w:numFmt w:val="bullet"/>
      <w:lvlText w:val="•"/>
      <w:lvlJc w:val="left"/>
      <w:pPr>
        <w:ind w:left="899" w:hanging="273"/>
      </w:pPr>
      <w:rPr>
        <w:rFonts w:hint="default"/>
        <w:lang w:val="tr-TR" w:eastAsia="tr-TR" w:bidi="tr-TR"/>
      </w:rPr>
    </w:lvl>
    <w:lvl w:ilvl="6" w:tplc="FE40A9AA">
      <w:numFmt w:val="bullet"/>
      <w:lvlText w:val="•"/>
      <w:lvlJc w:val="left"/>
      <w:pPr>
        <w:ind w:left="1059" w:hanging="273"/>
      </w:pPr>
      <w:rPr>
        <w:rFonts w:hint="default"/>
        <w:lang w:val="tr-TR" w:eastAsia="tr-TR" w:bidi="tr-TR"/>
      </w:rPr>
    </w:lvl>
    <w:lvl w:ilvl="7" w:tplc="54967068">
      <w:numFmt w:val="bullet"/>
      <w:lvlText w:val="•"/>
      <w:lvlJc w:val="left"/>
      <w:pPr>
        <w:ind w:left="1219" w:hanging="273"/>
      </w:pPr>
      <w:rPr>
        <w:rFonts w:hint="default"/>
        <w:lang w:val="tr-TR" w:eastAsia="tr-TR" w:bidi="tr-TR"/>
      </w:rPr>
    </w:lvl>
    <w:lvl w:ilvl="8" w:tplc="A7E0D484">
      <w:numFmt w:val="bullet"/>
      <w:lvlText w:val="•"/>
      <w:lvlJc w:val="left"/>
      <w:pPr>
        <w:ind w:left="1379" w:hanging="273"/>
      </w:pPr>
      <w:rPr>
        <w:rFonts w:hint="default"/>
        <w:lang w:val="tr-TR" w:eastAsia="tr-TR" w:bidi="tr-TR"/>
      </w:rPr>
    </w:lvl>
  </w:abstractNum>
  <w:abstractNum w:abstractNumId="104" w15:restartNumberingAfterBreak="0">
    <w:nsid w:val="355D68DE"/>
    <w:multiLevelType w:val="hybridMultilevel"/>
    <w:tmpl w:val="99CA5118"/>
    <w:lvl w:ilvl="0" w:tplc="5734FD1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5352CB8A">
      <w:numFmt w:val="bullet"/>
      <w:lvlText w:val="•"/>
      <w:lvlJc w:val="left"/>
      <w:pPr>
        <w:ind w:left="315" w:hanging="250"/>
      </w:pPr>
      <w:rPr>
        <w:rFonts w:hint="default"/>
        <w:lang w:val="tr-TR" w:eastAsia="tr-TR" w:bidi="tr-TR"/>
      </w:rPr>
    </w:lvl>
    <w:lvl w:ilvl="2" w:tplc="1F569048">
      <w:numFmt w:val="bullet"/>
      <w:lvlText w:val="•"/>
      <w:lvlJc w:val="left"/>
      <w:pPr>
        <w:ind w:left="530" w:hanging="250"/>
      </w:pPr>
      <w:rPr>
        <w:rFonts w:hint="default"/>
        <w:lang w:val="tr-TR" w:eastAsia="tr-TR" w:bidi="tr-TR"/>
      </w:rPr>
    </w:lvl>
    <w:lvl w:ilvl="3" w:tplc="A73C5128">
      <w:numFmt w:val="bullet"/>
      <w:lvlText w:val="•"/>
      <w:lvlJc w:val="left"/>
      <w:pPr>
        <w:ind w:left="745" w:hanging="250"/>
      </w:pPr>
      <w:rPr>
        <w:rFonts w:hint="default"/>
        <w:lang w:val="tr-TR" w:eastAsia="tr-TR" w:bidi="tr-TR"/>
      </w:rPr>
    </w:lvl>
    <w:lvl w:ilvl="4" w:tplc="C136C860">
      <w:numFmt w:val="bullet"/>
      <w:lvlText w:val="•"/>
      <w:lvlJc w:val="left"/>
      <w:pPr>
        <w:ind w:left="960" w:hanging="250"/>
      </w:pPr>
      <w:rPr>
        <w:rFonts w:hint="default"/>
        <w:lang w:val="tr-TR" w:eastAsia="tr-TR" w:bidi="tr-TR"/>
      </w:rPr>
    </w:lvl>
    <w:lvl w:ilvl="5" w:tplc="C028560E">
      <w:numFmt w:val="bullet"/>
      <w:lvlText w:val="•"/>
      <w:lvlJc w:val="left"/>
      <w:pPr>
        <w:ind w:left="1175" w:hanging="250"/>
      </w:pPr>
      <w:rPr>
        <w:rFonts w:hint="default"/>
        <w:lang w:val="tr-TR" w:eastAsia="tr-TR" w:bidi="tr-TR"/>
      </w:rPr>
    </w:lvl>
    <w:lvl w:ilvl="6" w:tplc="F2543730">
      <w:numFmt w:val="bullet"/>
      <w:lvlText w:val="•"/>
      <w:lvlJc w:val="left"/>
      <w:pPr>
        <w:ind w:left="1390" w:hanging="250"/>
      </w:pPr>
      <w:rPr>
        <w:rFonts w:hint="default"/>
        <w:lang w:val="tr-TR" w:eastAsia="tr-TR" w:bidi="tr-TR"/>
      </w:rPr>
    </w:lvl>
    <w:lvl w:ilvl="7" w:tplc="B7B409CE">
      <w:numFmt w:val="bullet"/>
      <w:lvlText w:val="•"/>
      <w:lvlJc w:val="left"/>
      <w:pPr>
        <w:ind w:left="1605" w:hanging="250"/>
      </w:pPr>
      <w:rPr>
        <w:rFonts w:hint="default"/>
        <w:lang w:val="tr-TR" w:eastAsia="tr-TR" w:bidi="tr-TR"/>
      </w:rPr>
    </w:lvl>
    <w:lvl w:ilvl="8" w:tplc="64F8E1FA">
      <w:numFmt w:val="bullet"/>
      <w:lvlText w:val="•"/>
      <w:lvlJc w:val="left"/>
      <w:pPr>
        <w:ind w:left="1820" w:hanging="250"/>
      </w:pPr>
      <w:rPr>
        <w:rFonts w:hint="default"/>
        <w:lang w:val="tr-TR" w:eastAsia="tr-TR" w:bidi="tr-TR"/>
      </w:rPr>
    </w:lvl>
  </w:abstractNum>
  <w:abstractNum w:abstractNumId="105" w15:restartNumberingAfterBreak="0">
    <w:nsid w:val="359A0B2D"/>
    <w:multiLevelType w:val="hybridMultilevel"/>
    <w:tmpl w:val="D2024AAA"/>
    <w:lvl w:ilvl="0" w:tplc="B4745A7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9CAE3A8">
      <w:numFmt w:val="bullet"/>
      <w:lvlText w:val="•"/>
      <w:lvlJc w:val="left"/>
      <w:pPr>
        <w:ind w:left="376" w:hanging="250"/>
      </w:pPr>
      <w:rPr>
        <w:rFonts w:hint="default"/>
        <w:lang w:val="tr-TR" w:eastAsia="tr-TR" w:bidi="tr-TR"/>
      </w:rPr>
    </w:lvl>
    <w:lvl w:ilvl="2" w:tplc="1FC4F9F4">
      <w:numFmt w:val="bullet"/>
      <w:lvlText w:val="•"/>
      <w:lvlJc w:val="left"/>
      <w:pPr>
        <w:ind w:left="632" w:hanging="250"/>
      </w:pPr>
      <w:rPr>
        <w:rFonts w:hint="default"/>
        <w:lang w:val="tr-TR" w:eastAsia="tr-TR" w:bidi="tr-TR"/>
      </w:rPr>
    </w:lvl>
    <w:lvl w:ilvl="3" w:tplc="96AA63FE">
      <w:numFmt w:val="bullet"/>
      <w:lvlText w:val="•"/>
      <w:lvlJc w:val="left"/>
      <w:pPr>
        <w:ind w:left="888" w:hanging="250"/>
      </w:pPr>
      <w:rPr>
        <w:rFonts w:hint="default"/>
        <w:lang w:val="tr-TR" w:eastAsia="tr-TR" w:bidi="tr-TR"/>
      </w:rPr>
    </w:lvl>
    <w:lvl w:ilvl="4" w:tplc="816EE812">
      <w:numFmt w:val="bullet"/>
      <w:lvlText w:val="•"/>
      <w:lvlJc w:val="left"/>
      <w:pPr>
        <w:ind w:left="1145" w:hanging="250"/>
      </w:pPr>
      <w:rPr>
        <w:rFonts w:hint="default"/>
        <w:lang w:val="tr-TR" w:eastAsia="tr-TR" w:bidi="tr-TR"/>
      </w:rPr>
    </w:lvl>
    <w:lvl w:ilvl="5" w:tplc="AAA4CD2C">
      <w:numFmt w:val="bullet"/>
      <w:lvlText w:val="•"/>
      <w:lvlJc w:val="left"/>
      <w:pPr>
        <w:ind w:left="1401" w:hanging="250"/>
      </w:pPr>
      <w:rPr>
        <w:rFonts w:hint="default"/>
        <w:lang w:val="tr-TR" w:eastAsia="tr-TR" w:bidi="tr-TR"/>
      </w:rPr>
    </w:lvl>
    <w:lvl w:ilvl="6" w:tplc="89F4DF58">
      <w:numFmt w:val="bullet"/>
      <w:lvlText w:val="•"/>
      <w:lvlJc w:val="left"/>
      <w:pPr>
        <w:ind w:left="1657" w:hanging="250"/>
      </w:pPr>
      <w:rPr>
        <w:rFonts w:hint="default"/>
        <w:lang w:val="tr-TR" w:eastAsia="tr-TR" w:bidi="tr-TR"/>
      </w:rPr>
    </w:lvl>
    <w:lvl w:ilvl="7" w:tplc="E0FCE2EA">
      <w:numFmt w:val="bullet"/>
      <w:lvlText w:val="•"/>
      <w:lvlJc w:val="left"/>
      <w:pPr>
        <w:ind w:left="1914" w:hanging="250"/>
      </w:pPr>
      <w:rPr>
        <w:rFonts w:hint="default"/>
        <w:lang w:val="tr-TR" w:eastAsia="tr-TR" w:bidi="tr-TR"/>
      </w:rPr>
    </w:lvl>
    <w:lvl w:ilvl="8" w:tplc="DBAE5472">
      <w:numFmt w:val="bullet"/>
      <w:lvlText w:val="•"/>
      <w:lvlJc w:val="left"/>
      <w:pPr>
        <w:ind w:left="2170" w:hanging="250"/>
      </w:pPr>
      <w:rPr>
        <w:rFonts w:hint="default"/>
        <w:lang w:val="tr-TR" w:eastAsia="tr-TR" w:bidi="tr-TR"/>
      </w:rPr>
    </w:lvl>
  </w:abstractNum>
  <w:abstractNum w:abstractNumId="106" w15:restartNumberingAfterBreak="0">
    <w:nsid w:val="35E420D2"/>
    <w:multiLevelType w:val="hybridMultilevel"/>
    <w:tmpl w:val="B78E5568"/>
    <w:lvl w:ilvl="0" w:tplc="CB74BBF0">
      <w:start w:val="1"/>
      <w:numFmt w:val="lowerLetter"/>
      <w:lvlText w:val="(%1)"/>
      <w:lvlJc w:val="left"/>
      <w:pPr>
        <w:ind w:left="108" w:hanging="271"/>
      </w:pPr>
      <w:rPr>
        <w:rFonts w:ascii="Times New Roman" w:eastAsia="Times New Roman" w:hAnsi="Times New Roman" w:cs="Times New Roman" w:hint="default"/>
        <w:w w:val="99"/>
        <w:sz w:val="20"/>
        <w:szCs w:val="20"/>
        <w:lang w:val="tr-TR" w:eastAsia="tr-TR" w:bidi="tr-TR"/>
      </w:rPr>
    </w:lvl>
    <w:lvl w:ilvl="1" w:tplc="9B185032">
      <w:numFmt w:val="bullet"/>
      <w:lvlText w:val="•"/>
      <w:lvlJc w:val="left"/>
      <w:pPr>
        <w:ind w:left="259" w:hanging="271"/>
      </w:pPr>
      <w:rPr>
        <w:rFonts w:hint="default"/>
        <w:lang w:val="tr-TR" w:eastAsia="tr-TR" w:bidi="tr-TR"/>
      </w:rPr>
    </w:lvl>
    <w:lvl w:ilvl="2" w:tplc="FBDA681A">
      <w:numFmt w:val="bullet"/>
      <w:lvlText w:val="•"/>
      <w:lvlJc w:val="left"/>
      <w:pPr>
        <w:ind w:left="418" w:hanging="271"/>
      </w:pPr>
      <w:rPr>
        <w:rFonts w:hint="default"/>
        <w:lang w:val="tr-TR" w:eastAsia="tr-TR" w:bidi="tr-TR"/>
      </w:rPr>
    </w:lvl>
    <w:lvl w:ilvl="3" w:tplc="2160BD2A">
      <w:numFmt w:val="bullet"/>
      <w:lvlText w:val="•"/>
      <w:lvlJc w:val="left"/>
      <w:pPr>
        <w:ind w:left="577" w:hanging="271"/>
      </w:pPr>
      <w:rPr>
        <w:rFonts w:hint="default"/>
        <w:lang w:val="tr-TR" w:eastAsia="tr-TR" w:bidi="tr-TR"/>
      </w:rPr>
    </w:lvl>
    <w:lvl w:ilvl="4" w:tplc="99EC9322">
      <w:numFmt w:val="bullet"/>
      <w:lvlText w:val="•"/>
      <w:lvlJc w:val="left"/>
      <w:pPr>
        <w:ind w:left="736" w:hanging="271"/>
      </w:pPr>
      <w:rPr>
        <w:rFonts w:hint="default"/>
        <w:lang w:val="tr-TR" w:eastAsia="tr-TR" w:bidi="tr-TR"/>
      </w:rPr>
    </w:lvl>
    <w:lvl w:ilvl="5" w:tplc="02D296D0">
      <w:numFmt w:val="bullet"/>
      <w:lvlText w:val="•"/>
      <w:lvlJc w:val="left"/>
      <w:pPr>
        <w:ind w:left="895" w:hanging="271"/>
      </w:pPr>
      <w:rPr>
        <w:rFonts w:hint="default"/>
        <w:lang w:val="tr-TR" w:eastAsia="tr-TR" w:bidi="tr-TR"/>
      </w:rPr>
    </w:lvl>
    <w:lvl w:ilvl="6" w:tplc="1C08CFBE">
      <w:numFmt w:val="bullet"/>
      <w:lvlText w:val="•"/>
      <w:lvlJc w:val="left"/>
      <w:pPr>
        <w:ind w:left="1054" w:hanging="271"/>
      </w:pPr>
      <w:rPr>
        <w:rFonts w:hint="default"/>
        <w:lang w:val="tr-TR" w:eastAsia="tr-TR" w:bidi="tr-TR"/>
      </w:rPr>
    </w:lvl>
    <w:lvl w:ilvl="7" w:tplc="3440E98C">
      <w:numFmt w:val="bullet"/>
      <w:lvlText w:val="•"/>
      <w:lvlJc w:val="left"/>
      <w:pPr>
        <w:ind w:left="1213" w:hanging="271"/>
      </w:pPr>
      <w:rPr>
        <w:rFonts w:hint="default"/>
        <w:lang w:val="tr-TR" w:eastAsia="tr-TR" w:bidi="tr-TR"/>
      </w:rPr>
    </w:lvl>
    <w:lvl w:ilvl="8" w:tplc="3A86AABE">
      <w:numFmt w:val="bullet"/>
      <w:lvlText w:val="•"/>
      <w:lvlJc w:val="left"/>
      <w:pPr>
        <w:ind w:left="1372" w:hanging="271"/>
      </w:pPr>
      <w:rPr>
        <w:rFonts w:hint="default"/>
        <w:lang w:val="tr-TR" w:eastAsia="tr-TR" w:bidi="tr-TR"/>
      </w:rPr>
    </w:lvl>
  </w:abstractNum>
  <w:abstractNum w:abstractNumId="107" w15:restartNumberingAfterBreak="0">
    <w:nsid w:val="360342E7"/>
    <w:multiLevelType w:val="hybridMultilevel"/>
    <w:tmpl w:val="B2EC8B08"/>
    <w:lvl w:ilvl="0" w:tplc="380ECDB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E0F82DA2">
      <w:numFmt w:val="bullet"/>
      <w:lvlText w:val="•"/>
      <w:lvlJc w:val="left"/>
      <w:pPr>
        <w:ind w:left="376" w:hanging="250"/>
      </w:pPr>
      <w:rPr>
        <w:rFonts w:hint="default"/>
        <w:lang w:val="tr-TR" w:eastAsia="tr-TR" w:bidi="tr-TR"/>
      </w:rPr>
    </w:lvl>
    <w:lvl w:ilvl="2" w:tplc="2D823C48">
      <w:numFmt w:val="bullet"/>
      <w:lvlText w:val="•"/>
      <w:lvlJc w:val="left"/>
      <w:pPr>
        <w:ind w:left="632" w:hanging="250"/>
      </w:pPr>
      <w:rPr>
        <w:rFonts w:hint="default"/>
        <w:lang w:val="tr-TR" w:eastAsia="tr-TR" w:bidi="tr-TR"/>
      </w:rPr>
    </w:lvl>
    <w:lvl w:ilvl="3" w:tplc="F3582764">
      <w:numFmt w:val="bullet"/>
      <w:lvlText w:val="•"/>
      <w:lvlJc w:val="left"/>
      <w:pPr>
        <w:ind w:left="888" w:hanging="250"/>
      </w:pPr>
      <w:rPr>
        <w:rFonts w:hint="default"/>
        <w:lang w:val="tr-TR" w:eastAsia="tr-TR" w:bidi="tr-TR"/>
      </w:rPr>
    </w:lvl>
    <w:lvl w:ilvl="4" w:tplc="93A23924">
      <w:numFmt w:val="bullet"/>
      <w:lvlText w:val="•"/>
      <w:lvlJc w:val="left"/>
      <w:pPr>
        <w:ind w:left="1145" w:hanging="250"/>
      </w:pPr>
      <w:rPr>
        <w:rFonts w:hint="default"/>
        <w:lang w:val="tr-TR" w:eastAsia="tr-TR" w:bidi="tr-TR"/>
      </w:rPr>
    </w:lvl>
    <w:lvl w:ilvl="5" w:tplc="62AA9BDE">
      <w:numFmt w:val="bullet"/>
      <w:lvlText w:val="•"/>
      <w:lvlJc w:val="left"/>
      <w:pPr>
        <w:ind w:left="1401" w:hanging="250"/>
      </w:pPr>
      <w:rPr>
        <w:rFonts w:hint="default"/>
        <w:lang w:val="tr-TR" w:eastAsia="tr-TR" w:bidi="tr-TR"/>
      </w:rPr>
    </w:lvl>
    <w:lvl w:ilvl="6" w:tplc="2E7CA396">
      <w:numFmt w:val="bullet"/>
      <w:lvlText w:val="•"/>
      <w:lvlJc w:val="left"/>
      <w:pPr>
        <w:ind w:left="1657" w:hanging="250"/>
      </w:pPr>
      <w:rPr>
        <w:rFonts w:hint="default"/>
        <w:lang w:val="tr-TR" w:eastAsia="tr-TR" w:bidi="tr-TR"/>
      </w:rPr>
    </w:lvl>
    <w:lvl w:ilvl="7" w:tplc="2926F912">
      <w:numFmt w:val="bullet"/>
      <w:lvlText w:val="•"/>
      <w:lvlJc w:val="left"/>
      <w:pPr>
        <w:ind w:left="1914" w:hanging="250"/>
      </w:pPr>
      <w:rPr>
        <w:rFonts w:hint="default"/>
        <w:lang w:val="tr-TR" w:eastAsia="tr-TR" w:bidi="tr-TR"/>
      </w:rPr>
    </w:lvl>
    <w:lvl w:ilvl="8" w:tplc="D3FAB5AC">
      <w:numFmt w:val="bullet"/>
      <w:lvlText w:val="•"/>
      <w:lvlJc w:val="left"/>
      <w:pPr>
        <w:ind w:left="2170" w:hanging="250"/>
      </w:pPr>
      <w:rPr>
        <w:rFonts w:hint="default"/>
        <w:lang w:val="tr-TR" w:eastAsia="tr-TR" w:bidi="tr-TR"/>
      </w:rPr>
    </w:lvl>
  </w:abstractNum>
  <w:abstractNum w:abstractNumId="108" w15:restartNumberingAfterBreak="0">
    <w:nsid w:val="367C665D"/>
    <w:multiLevelType w:val="hybridMultilevel"/>
    <w:tmpl w:val="9674900C"/>
    <w:lvl w:ilvl="0" w:tplc="8E8AD1F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9F74B8BC">
      <w:numFmt w:val="bullet"/>
      <w:lvlText w:val="•"/>
      <w:lvlJc w:val="left"/>
      <w:pPr>
        <w:ind w:left="376" w:hanging="250"/>
      </w:pPr>
      <w:rPr>
        <w:rFonts w:hint="default"/>
        <w:lang w:val="tr-TR" w:eastAsia="tr-TR" w:bidi="tr-TR"/>
      </w:rPr>
    </w:lvl>
    <w:lvl w:ilvl="2" w:tplc="BA7819AE">
      <w:numFmt w:val="bullet"/>
      <w:lvlText w:val="•"/>
      <w:lvlJc w:val="left"/>
      <w:pPr>
        <w:ind w:left="632" w:hanging="250"/>
      </w:pPr>
      <w:rPr>
        <w:rFonts w:hint="default"/>
        <w:lang w:val="tr-TR" w:eastAsia="tr-TR" w:bidi="tr-TR"/>
      </w:rPr>
    </w:lvl>
    <w:lvl w:ilvl="3" w:tplc="A6382708">
      <w:numFmt w:val="bullet"/>
      <w:lvlText w:val="•"/>
      <w:lvlJc w:val="left"/>
      <w:pPr>
        <w:ind w:left="888" w:hanging="250"/>
      </w:pPr>
      <w:rPr>
        <w:rFonts w:hint="default"/>
        <w:lang w:val="tr-TR" w:eastAsia="tr-TR" w:bidi="tr-TR"/>
      </w:rPr>
    </w:lvl>
    <w:lvl w:ilvl="4" w:tplc="B23C1FD4">
      <w:numFmt w:val="bullet"/>
      <w:lvlText w:val="•"/>
      <w:lvlJc w:val="left"/>
      <w:pPr>
        <w:ind w:left="1145" w:hanging="250"/>
      </w:pPr>
      <w:rPr>
        <w:rFonts w:hint="default"/>
        <w:lang w:val="tr-TR" w:eastAsia="tr-TR" w:bidi="tr-TR"/>
      </w:rPr>
    </w:lvl>
    <w:lvl w:ilvl="5" w:tplc="519673EC">
      <w:numFmt w:val="bullet"/>
      <w:lvlText w:val="•"/>
      <w:lvlJc w:val="left"/>
      <w:pPr>
        <w:ind w:left="1401" w:hanging="250"/>
      </w:pPr>
      <w:rPr>
        <w:rFonts w:hint="default"/>
        <w:lang w:val="tr-TR" w:eastAsia="tr-TR" w:bidi="tr-TR"/>
      </w:rPr>
    </w:lvl>
    <w:lvl w:ilvl="6" w:tplc="B9FEF608">
      <w:numFmt w:val="bullet"/>
      <w:lvlText w:val="•"/>
      <w:lvlJc w:val="left"/>
      <w:pPr>
        <w:ind w:left="1657" w:hanging="250"/>
      </w:pPr>
      <w:rPr>
        <w:rFonts w:hint="default"/>
        <w:lang w:val="tr-TR" w:eastAsia="tr-TR" w:bidi="tr-TR"/>
      </w:rPr>
    </w:lvl>
    <w:lvl w:ilvl="7" w:tplc="4BC650F4">
      <w:numFmt w:val="bullet"/>
      <w:lvlText w:val="•"/>
      <w:lvlJc w:val="left"/>
      <w:pPr>
        <w:ind w:left="1914" w:hanging="250"/>
      </w:pPr>
      <w:rPr>
        <w:rFonts w:hint="default"/>
        <w:lang w:val="tr-TR" w:eastAsia="tr-TR" w:bidi="tr-TR"/>
      </w:rPr>
    </w:lvl>
    <w:lvl w:ilvl="8" w:tplc="34621680">
      <w:numFmt w:val="bullet"/>
      <w:lvlText w:val="•"/>
      <w:lvlJc w:val="left"/>
      <w:pPr>
        <w:ind w:left="2170" w:hanging="250"/>
      </w:pPr>
      <w:rPr>
        <w:rFonts w:hint="default"/>
        <w:lang w:val="tr-TR" w:eastAsia="tr-TR" w:bidi="tr-TR"/>
      </w:rPr>
    </w:lvl>
  </w:abstractNum>
  <w:abstractNum w:abstractNumId="109" w15:restartNumberingAfterBreak="0">
    <w:nsid w:val="36977DDA"/>
    <w:multiLevelType w:val="hybridMultilevel"/>
    <w:tmpl w:val="ED7EA6CA"/>
    <w:lvl w:ilvl="0" w:tplc="007E38BC">
      <w:start w:val="2"/>
      <w:numFmt w:val="decimal"/>
      <w:lvlText w:val="(%1)"/>
      <w:lvlJc w:val="left"/>
      <w:pPr>
        <w:ind w:left="896" w:hanging="367"/>
      </w:pPr>
      <w:rPr>
        <w:rFonts w:ascii="Times New Roman" w:eastAsia="Times New Roman" w:hAnsi="Times New Roman" w:cs="Times New Roman" w:hint="default"/>
        <w:w w:val="100"/>
        <w:sz w:val="24"/>
        <w:szCs w:val="24"/>
        <w:lang w:val="tr-TR" w:eastAsia="tr-TR" w:bidi="tr-TR"/>
      </w:rPr>
    </w:lvl>
    <w:lvl w:ilvl="1" w:tplc="11E612E6">
      <w:numFmt w:val="bullet"/>
      <w:lvlText w:val="•"/>
      <w:lvlJc w:val="left"/>
      <w:pPr>
        <w:ind w:left="1896" w:hanging="367"/>
      </w:pPr>
      <w:rPr>
        <w:rFonts w:hint="default"/>
        <w:lang w:val="tr-TR" w:eastAsia="tr-TR" w:bidi="tr-TR"/>
      </w:rPr>
    </w:lvl>
    <w:lvl w:ilvl="2" w:tplc="84DA1384">
      <w:numFmt w:val="bullet"/>
      <w:lvlText w:val="•"/>
      <w:lvlJc w:val="left"/>
      <w:pPr>
        <w:ind w:left="2893" w:hanging="367"/>
      </w:pPr>
      <w:rPr>
        <w:rFonts w:hint="default"/>
        <w:lang w:val="tr-TR" w:eastAsia="tr-TR" w:bidi="tr-TR"/>
      </w:rPr>
    </w:lvl>
    <w:lvl w:ilvl="3" w:tplc="F0D25CB2">
      <w:numFmt w:val="bullet"/>
      <w:lvlText w:val="•"/>
      <w:lvlJc w:val="left"/>
      <w:pPr>
        <w:ind w:left="3889" w:hanging="367"/>
      </w:pPr>
      <w:rPr>
        <w:rFonts w:hint="default"/>
        <w:lang w:val="tr-TR" w:eastAsia="tr-TR" w:bidi="tr-TR"/>
      </w:rPr>
    </w:lvl>
    <w:lvl w:ilvl="4" w:tplc="825C9294">
      <w:numFmt w:val="bullet"/>
      <w:lvlText w:val="•"/>
      <w:lvlJc w:val="left"/>
      <w:pPr>
        <w:ind w:left="4886" w:hanging="367"/>
      </w:pPr>
      <w:rPr>
        <w:rFonts w:hint="default"/>
        <w:lang w:val="tr-TR" w:eastAsia="tr-TR" w:bidi="tr-TR"/>
      </w:rPr>
    </w:lvl>
    <w:lvl w:ilvl="5" w:tplc="C50AC5CA">
      <w:numFmt w:val="bullet"/>
      <w:lvlText w:val="•"/>
      <w:lvlJc w:val="left"/>
      <w:pPr>
        <w:ind w:left="5883" w:hanging="367"/>
      </w:pPr>
      <w:rPr>
        <w:rFonts w:hint="default"/>
        <w:lang w:val="tr-TR" w:eastAsia="tr-TR" w:bidi="tr-TR"/>
      </w:rPr>
    </w:lvl>
    <w:lvl w:ilvl="6" w:tplc="4D9CC27A">
      <w:numFmt w:val="bullet"/>
      <w:lvlText w:val="•"/>
      <w:lvlJc w:val="left"/>
      <w:pPr>
        <w:ind w:left="6879" w:hanging="367"/>
      </w:pPr>
      <w:rPr>
        <w:rFonts w:hint="default"/>
        <w:lang w:val="tr-TR" w:eastAsia="tr-TR" w:bidi="tr-TR"/>
      </w:rPr>
    </w:lvl>
    <w:lvl w:ilvl="7" w:tplc="4AE83658">
      <w:numFmt w:val="bullet"/>
      <w:lvlText w:val="•"/>
      <w:lvlJc w:val="left"/>
      <w:pPr>
        <w:ind w:left="7876" w:hanging="367"/>
      </w:pPr>
      <w:rPr>
        <w:rFonts w:hint="default"/>
        <w:lang w:val="tr-TR" w:eastAsia="tr-TR" w:bidi="tr-TR"/>
      </w:rPr>
    </w:lvl>
    <w:lvl w:ilvl="8" w:tplc="3FF4C11C">
      <w:numFmt w:val="bullet"/>
      <w:lvlText w:val="•"/>
      <w:lvlJc w:val="left"/>
      <w:pPr>
        <w:ind w:left="8873" w:hanging="367"/>
      </w:pPr>
      <w:rPr>
        <w:rFonts w:hint="default"/>
        <w:lang w:val="tr-TR" w:eastAsia="tr-TR" w:bidi="tr-TR"/>
      </w:rPr>
    </w:lvl>
  </w:abstractNum>
  <w:abstractNum w:abstractNumId="110" w15:restartNumberingAfterBreak="0">
    <w:nsid w:val="36FB0296"/>
    <w:multiLevelType w:val="hybridMultilevel"/>
    <w:tmpl w:val="DC6A5D66"/>
    <w:lvl w:ilvl="0" w:tplc="7284D66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FC49C74">
      <w:numFmt w:val="bullet"/>
      <w:lvlText w:val="•"/>
      <w:lvlJc w:val="left"/>
      <w:pPr>
        <w:ind w:left="376" w:hanging="250"/>
      </w:pPr>
      <w:rPr>
        <w:rFonts w:hint="default"/>
        <w:lang w:val="tr-TR" w:eastAsia="tr-TR" w:bidi="tr-TR"/>
      </w:rPr>
    </w:lvl>
    <w:lvl w:ilvl="2" w:tplc="A94ECAB4">
      <w:numFmt w:val="bullet"/>
      <w:lvlText w:val="•"/>
      <w:lvlJc w:val="left"/>
      <w:pPr>
        <w:ind w:left="632" w:hanging="250"/>
      </w:pPr>
      <w:rPr>
        <w:rFonts w:hint="default"/>
        <w:lang w:val="tr-TR" w:eastAsia="tr-TR" w:bidi="tr-TR"/>
      </w:rPr>
    </w:lvl>
    <w:lvl w:ilvl="3" w:tplc="FCD8B8C8">
      <w:numFmt w:val="bullet"/>
      <w:lvlText w:val="•"/>
      <w:lvlJc w:val="left"/>
      <w:pPr>
        <w:ind w:left="888" w:hanging="250"/>
      </w:pPr>
      <w:rPr>
        <w:rFonts w:hint="default"/>
        <w:lang w:val="tr-TR" w:eastAsia="tr-TR" w:bidi="tr-TR"/>
      </w:rPr>
    </w:lvl>
    <w:lvl w:ilvl="4" w:tplc="5FE8CD3C">
      <w:numFmt w:val="bullet"/>
      <w:lvlText w:val="•"/>
      <w:lvlJc w:val="left"/>
      <w:pPr>
        <w:ind w:left="1145" w:hanging="250"/>
      </w:pPr>
      <w:rPr>
        <w:rFonts w:hint="default"/>
        <w:lang w:val="tr-TR" w:eastAsia="tr-TR" w:bidi="tr-TR"/>
      </w:rPr>
    </w:lvl>
    <w:lvl w:ilvl="5" w:tplc="F8602EEE">
      <w:numFmt w:val="bullet"/>
      <w:lvlText w:val="•"/>
      <w:lvlJc w:val="left"/>
      <w:pPr>
        <w:ind w:left="1401" w:hanging="250"/>
      </w:pPr>
      <w:rPr>
        <w:rFonts w:hint="default"/>
        <w:lang w:val="tr-TR" w:eastAsia="tr-TR" w:bidi="tr-TR"/>
      </w:rPr>
    </w:lvl>
    <w:lvl w:ilvl="6" w:tplc="A50AD9CC">
      <w:numFmt w:val="bullet"/>
      <w:lvlText w:val="•"/>
      <w:lvlJc w:val="left"/>
      <w:pPr>
        <w:ind w:left="1657" w:hanging="250"/>
      </w:pPr>
      <w:rPr>
        <w:rFonts w:hint="default"/>
        <w:lang w:val="tr-TR" w:eastAsia="tr-TR" w:bidi="tr-TR"/>
      </w:rPr>
    </w:lvl>
    <w:lvl w:ilvl="7" w:tplc="F8DEE4E0">
      <w:numFmt w:val="bullet"/>
      <w:lvlText w:val="•"/>
      <w:lvlJc w:val="left"/>
      <w:pPr>
        <w:ind w:left="1914" w:hanging="250"/>
      </w:pPr>
      <w:rPr>
        <w:rFonts w:hint="default"/>
        <w:lang w:val="tr-TR" w:eastAsia="tr-TR" w:bidi="tr-TR"/>
      </w:rPr>
    </w:lvl>
    <w:lvl w:ilvl="8" w:tplc="F2D2F72A">
      <w:numFmt w:val="bullet"/>
      <w:lvlText w:val="•"/>
      <w:lvlJc w:val="left"/>
      <w:pPr>
        <w:ind w:left="2170" w:hanging="250"/>
      </w:pPr>
      <w:rPr>
        <w:rFonts w:hint="default"/>
        <w:lang w:val="tr-TR" w:eastAsia="tr-TR" w:bidi="tr-TR"/>
      </w:rPr>
    </w:lvl>
  </w:abstractNum>
  <w:abstractNum w:abstractNumId="111" w15:restartNumberingAfterBreak="0">
    <w:nsid w:val="38486D0E"/>
    <w:multiLevelType w:val="hybridMultilevel"/>
    <w:tmpl w:val="1AF22F44"/>
    <w:lvl w:ilvl="0" w:tplc="C340F830">
      <w:start w:val="1"/>
      <w:numFmt w:val="decimal"/>
      <w:lvlText w:val="%1."/>
      <w:lvlJc w:val="left"/>
      <w:pPr>
        <w:ind w:left="1844" w:hanging="240"/>
      </w:pPr>
      <w:rPr>
        <w:rFonts w:ascii="Times New Roman" w:eastAsia="Times New Roman" w:hAnsi="Times New Roman" w:cs="Times New Roman" w:hint="default"/>
        <w:spacing w:val="-2"/>
        <w:w w:val="100"/>
        <w:sz w:val="24"/>
        <w:szCs w:val="24"/>
        <w:lang w:val="tr-TR" w:eastAsia="tr-TR" w:bidi="tr-TR"/>
      </w:rPr>
    </w:lvl>
    <w:lvl w:ilvl="1" w:tplc="0752169A">
      <w:numFmt w:val="bullet"/>
      <w:lvlText w:val="•"/>
      <w:lvlJc w:val="left"/>
      <w:pPr>
        <w:ind w:left="2742" w:hanging="240"/>
      </w:pPr>
      <w:rPr>
        <w:rFonts w:hint="default"/>
        <w:lang w:val="tr-TR" w:eastAsia="tr-TR" w:bidi="tr-TR"/>
      </w:rPr>
    </w:lvl>
    <w:lvl w:ilvl="2" w:tplc="68B67318">
      <w:numFmt w:val="bullet"/>
      <w:lvlText w:val="•"/>
      <w:lvlJc w:val="left"/>
      <w:pPr>
        <w:ind w:left="3645" w:hanging="240"/>
      </w:pPr>
      <w:rPr>
        <w:rFonts w:hint="default"/>
        <w:lang w:val="tr-TR" w:eastAsia="tr-TR" w:bidi="tr-TR"/>
      </w:rPr>
    </w:lvl>
    <w:lvl w:ilvl="3" w:tplc="D2F45EA8">
      <w:numFmt w:val="bullet"/>
      <w:lvlText w:val="•"/>
      <w:lvlJc w:val="left"/>
      <w:pPr>
        <w:ind w:left="4547" w:hanging="240"/>
      </w:pPr>
      <w:rPr>
        <w:rFonts w:hint="default"/>
        <w:lang w:val="tr-TR" w:eastAsia="tr-TR" w:bidi="tr-TR"/>
      </w:rPr>
    </w:lvl>
    <w:lvl w:ilvl="4" w:tplc="EE863260">
      <w:numFmt w:val="bullet"/>
      <w:lvlText w:val="•"/>
      <w:lvlJc w:val="left"/>
      <w:pPr>
        <w:ind w:left="5450" w:hanging="240"/>
      </w:pPr>
      <w:rPr>
        <w:rFonts w:hint="default"/>
        <w:lang w:val="tr-TR" w:eastAsia="tr-TR" w:bidi="tr-TR"/>
      </w:rPr>
    </w:lvl>
    <w:lvl w:ilvl="5" w:tplc="D37CE6BC">
      <w:numFmt w:val="bullet"/>
      <w:lvlText w:val="•"/>
      <w:lvlJc w:val="left"/>
      <w:pPr>
        <w:ind w:left="6353" w:hanging="240"/>
      </w:pPr>
      <w:rPr>
        <w:rFonts w:hint="default"/>
        <w:lang w:val="tr-TR" w:eastAsia="tr-TR" w:bidi="tr-TR"/>
      </w:rPr>
    </w:lvl>
    <w:lvl w:ilvl="6" w:tplc="73BC7684">
      <w:numFmt w:val="bullet"/>
      <w:lvlText w:val="•"/>
      <w:lvlJc w:val="left"/>
      <w:pPr>
        <w:ind w:left="7255" w:hanging="240"/>
      </w:pPr>
      <w:rPr>
        <w:rFonts w:hint="default"/>
        <w:lang w:val="tr-TR" w:eastAsia="tr-TR" w:bidi="tr-TR"/>
      </w:rPr>
    </w:lvl>
    <w:lvl w:ilvl="7" w:tplc="0F8A631E">
      <w:numFmt w:val="bullet"/>
      <w:lvlText w:val="•"/>
      <w:lvlJc w:val="left"/>
      <w:pPr>
        <w:ind w:left="8158" w:hanging="240"/>
      </w:pPr>
      <w:rPr>
        <w:rFonts w:hint="default"/>
        <w:lang w:val="tr-TR" w:eastAsia="tr-TR" w:bidi="tr-TR"/>
      </w:rPr>
    </w:lvl>
    <w:lvl w:ilvl="8" w:tplc="DEBC53C8">
      <w:numFmt w:val="bullet"/>
      <w:lvlText w:val="•"/>
      <w:lvlJc w:val="left"/>
      <w:pPr>
        <w:ind w:left="9061" w:hanging="240"/>
      </w:pPr>
      <w:rPr>
        <w:rFonts w:hint="default"/>
        <w:lang w:val="tr-TR" w:eastAsia="tr-TR" w:bidi="tr-TR"/>
      </w:rPr>
    </w:lvl>
  </w:abstractNum>
  <w:abstractNum w:abstractNumId="112" w15:restartNumberingAfterBreak="0">
    <w:nsid w:val="39257998"/>
    <w:multiLevelType w:val="hybridMultilevel"/>
    <w:tmpl w:val="278A520C"/>
    <w:lvl w:ilvl="0" w:tplc="1AB6F900">
      <w:start w:val="1"/>
      <w:numFmt w:val="lowerLetter"/>
      <w:lvlText w:val="%1)"/>
      <w:lvlJc w:val="left"/>
      <w:pPr>
        <w:ind w:left="1849" w:hanging="246"/>
      </w:pPr>
      <w:rPr>
        <w:rFonts w:ascii="Times New Roman" w:eastAsia="Times New Roman" w:hAnsi="Times New Roman" w:cs="Times New Roman" w:hint="default"/>
        <w:spacing w:val="-5"/>
        <w:w w:val="100"/>
        <w:sz w:val="24"/>
        <w:szCs w:val="24"/>
        <w:lang w:val="tr-TR" w:eastAsia="tr-TR" w:bidi="tr-TR"/>
      </w:rPr>
    </w:lvl>
    <w:lvl w:ilvl="1" w:tplc="1882B832">
      <w:numFmt w:val="bullet"/>
      <w:lvlText w:val="•"/>
      <w:lvlJc w:val="left"/>
      <w:pPr>
        <w:ind w:left="2742" w:hanging="246"/>
      </w:pPr>
      <w:rPr>
        <w:rFonts w:hint="default"/>
        <w:lang w:val="tr-TR" w:eastAsia="tr-TR" w:bidi="tr-TR"/>
      </w:rPr>
    </w:lvl>
    <w:lvl w:ilvl="2" w:tplc="F5C2D4F6">
      <w:numFmt w:val="bullet"/>
      <w:lvlText w:val="•"/>
      <w:lvlJc w:val="left"/>
      <w:pPr>
        <w:ind w:left="3645" w:hanging="246"/>
      </w:pPr>
      <w:rPr>
        <w:rFonts w:hint="default"/>
        <w:lang w:val="tr-TR" w:eastAsia="tr-TR" w:bidi="tr-TR"/>
      </w:rPr>
    </w:lvl>
    <w:lvl w:ilvl="3" w:tplc="8996B400">
      <w:numFmt w:val="bullet"/>
      <w:lvlText w:val="•"/>
      <w:lvlJc w:val="left"/>
      <w:pPr>
        <w:ind w:left="4547" w:hanging="246"/>
      </w:pPr>
      <w:rPr>
        <w:rFonts w:hint="default"/>
        <w:lang w:val="tr-TR" w:eastAsia="tr-TR" w:bidi="tr-TR"/>
      </w:rPr>
    </w:lvl>
    <w:lvl w:ilvl="4" w:tplc="0150B008">
      <w:numFmt w:val="bullet"/>
      <w:lvlText w:val="•"/>
      <w:lvlJc w:val="left"/>
      <w:pPr>
        <w:ind w:left="5450" w:hanging="246"/>
      </w:pPr>
      <w:rPr>
        <w:rFonts w:hint="default"/>
        <w:lang w:val="tr-TR" w:eastAsia="tr-TR" w:bidi="tr-TR"/>
      </w:rPr>
    </w:lvl>
    <w:lvl w:ilvl="5" w:tplc="BA9205D4">
      <w:numFmt w:val="bullet"/>
      <w:lvlText w:val="•"/>
      <w:lvlJc w:val="left"/>
      <w:pPr>
        <w:ind w:left="6353" w:hanging="246"/>
      </w:pPr>
      <w:rPr>
        <w:rFonts w:hint="default"/>
        <w:lang w:val="tr-TR" w:eastAsia="tr-TR" w:bidi="tr-TR"/>
      </w:rPr>
    </w:lvl>
    <w:lvl w:ilvl="6" w:tplc="F99C628A">
      <w:numFmt w:val="bullet"/>
      <w:lvlText w:val="•"/>
      <w:lvlJc w:val="left"/>
      <w:pPr>
        <w:ind w:left="7255" w:hanging="246"/>
      </w:pPr>
      <w:rPr>
        <w:rFonts w:hint="default"/>
        <w:lang w:val="tr-TR" w:eastAsia="tr-TR" w:bidi="tr-TR"/>
      </w:rPr>
    </w:lvl>
    <w:lvl w:ilvl="7" w:tplc="A998C7D6">
      <w:numFmt w:val="bullet"/>
      <w:lvlText w:val="•"/>
      <w:lvlJc w:val="left"/>
      <w:pPr>
        <w:ind w:left="8158" w:hanging="246"/>
      </w:pPr>
      <w:rPr>
        <w:rFonts w:hint="default"/>
        <w:lang w:val="tr-TR" w:eastAsia="tr-TR" w:bidi="tr-TR"/>
      </w:rPr>
    </w:lvl>
    <w:lvl w:ilvl="8" w:tplc="D09C74A8">
      <w:numFmt w:val="bullet"/>
      <w:lvlText w:val="•"/>
      <w:lvlJc w:val="left"/>
      <w:pPr>
        <w:ind w:left="9061" w:hanging="246"/>
      </w:pPr>
      <w:rPr>
        <w:rFonts w:hint="default"/>
        <w:lang w:val="tr-TR" w:eastAsia="tr-TR" w:bidi="tr-TR"/>
      </w:rPr>
    </w:lvl>
  </w:abstractNum>
  <w:abstractNum w:abstractNumId="113" w15:restartNumberingAfterBreak="0">
    <w:nsid w:val="39274870"/>
    <w:multiLevelType w:val="hybridMultilevel"/>
    <w:tmpl w:val="73D06DCE"/>
    <w:lvl w:ilvl="0" w:tplc="FC16A17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810BB8A">
      <w:numFmt w:val="bullet"/>
      <w:lvlText w:val="•"/>
      <w:lvlJc w:val="left"/>
      <w:pPr>
        <w:ind w:left="376" w:hanging="250"/>
      </w:pPr>
      <w:rPr>
        <w:rFonts w:hint="default"/>
        <w:lang w:val="tr-TR" w:eastAsia="tr-TR" w:bidi="tr-TR"/>
      </w:rPr>
    </w:lvl>
    <w:lvl w:ilvl="2" w:tplc="1C2C3A08">
      <w:numFmt w:val="bullet"/>
      <w:lvlText w:val="•"/>
      <w:lvlJc w:val="left"/>
      <w:pPr>
        <w:ind w:left="632" w:hanging="250"/>
      </w:pPr>
      <w:rPr>
        <w:rFonts w:hint="default"/>
        <w:lang w:val="tr-TR" w:eastAsia="tr-TR" w:bidi="tr-TR"/>
      </w:rPr>
    </w:lvl>
    <w:lvl w:ilvl="3" w:tplc="CA2EC48C">
      <w:numFmt w:val="bullet"/>
      <w:lvlText w:val="•"/>
      <w:lvlJc w:val="left"/>
      <w:pPr>
        <w:ind w:left="888" w:hanging="250"/>
      </w:pPr>
      <w:rPr>
        <w:rFonts w:hint="default"/>
        <w:lang w:val="tr-TR" w:eastAsia="tr-TR" w:bidi="tr-TR"/>
      </w:rPr>
    </w:lvl>
    <w:lvl w:ilvl="4" w:tplc="C5D06370">
      <w:numFmt w:val="bullet"/>
      <w:lvlText w:val="•"/>
      <w:lvlJc w:val="left"/>
      <w:pPr>
        <w:ind w:left="1145" w:hanging="250"/>
      </w:pPr>
      <w:rPr>
        <w:rFonts w:hint="default"/>
        <w:lang w:val="tr-TR" w:eastAsia="tr-TR" w:bidi="tr-TR"/>
      </w:rPr>
    </w:lvl>
    <w:lvl w:ilvl="5" w:tplc="4EEE6F58">
      <w:numFmt w:val="bullet"/>
      <w:lvlText w:val="•"/>
      <w:lvlJc w:val="left"/>
      <w:pPr>
        <w:ind w:left="1401" w:hanging="250"/>
      </w:pPr>
      <w:rPr>
        <w:rFonts w:hint="default"/>
        <w:lang w:val="tr-TR" w:eastAsia="tr-TR" w:bidi="tr-TR"/>
      </w:rPr>
    </w:lvl>
    <w:lvl w:ilvl="6" w:tplc="F0FC9894">
      <w:numFmt w:val="bullet"/>
      <w:lvlText w:val="•"/>
      <w:lvlJc w:val="left"/>
      <w:pPr>
        <w:ind w:left="1657" w:hanging="250"/>
      </w:pPr>
      <w:rPr>
        <w:rFonts w:hint="default"/>
        <w:lang w:val="tr-TR" w:eastAsia="tr-TR" w:bidi="tr-TR"/>
      </w:rPr>
    </w:lvl>
    <w:lvl w:ilvl="7" w:tplc="E25C65D2">
      <w:numFmt w:val="bullet"/>
      <w:lvlText w:val="•"/>
      <w:lvlJc w:val="left"/>
      <w:pPr>
        <w:ind w:left="1914" w:hanging="250"/>
      </w:pPr>
      <w:rPr>
        <w:rFonts w:hint="default"/>
        <w:lang w:val="tr-TR" w:eastAsia="tr-TR" w:bidi="tr-TR"/>
      </w:rPr>
    </w:lvl>
    <w:lvl w:ilvl="8" w:tplc="9836F058">
      <w:numFmt w:val="bullet"/>
      <w:lvlText w:val="•"/>
      <w:lvlJc w:val="left"/>
      <w:pPr>
        <w:ind w:left="2170" w:hanging="250"/>
      </w:pPr>
      <w:rPr>
        <w:rFonts w:hint="default"/>
        <w:lang w:val="tr-TR" w:eastAsia="tr-TR" w:bidi="tr-TR"/>
      </w:rPr>
    </w:lvl>
  </w:abstractNum>
  <w:abstractNum w:abstractNumId="114" w15:restartNumberingAfterBreak="0">
    <w:nsid w:val="393C7FB5"/>
    <w:multiLevelType w:val="multilevel"/>
    <w:tmpl w:val="C87CC882"/>
    <w:lvl w:ilvl="0">
      <w:start w:val="2"/>
      <w:numFmt w:val="upperLetter"/>
      <w:lvlText w:val="%1"/>
      <w:lvlJc w:val="left"/>
      <w:pPr>
        <w:ind w:left="695" w:hanging="580"/>
      </w:pPr>
      <w:rPr>
        <w:rFonts w:hint="default"/>
        <w:lang w:val="tr-TR" w:eastAsia="tr-TR" w:bidi="tr-TR"/>
      </w:rPr>
    </w:lvl>
    <w:lvl w:ilvl="1">
      <w:start w:val="1"/>
      <w:numFmt w:val="decimal"/>
      <w:lvlText w:val="%1.%2"/>
      <w:lvlJc w:val="left"/>
      <w:pPr>
        <w:ind w:left="695" w:hanging="580"/>
      </w:pPr>
      <w:rPr>
        <w:rFonts w:hint="default"/>
        <w:lang w:val="tr-TR" w:eastAsia="tr-TR" w:bidi="tr-TR"/>
      </w:rPr>
    </w:lvl>
    <w:lvl w:ilvl="2">
      <w:start w:val="5"/>
      <w:numFmt w:val="decimal"/>
      <w:lvlText w:val="%1.%2.%3."/>
      <w:lvlJc w:val="left"/>
      <w:pPr>
        <w:ind w:left="695" w:hanging="580"/>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3281" w:hanging="580"/>
      </w:pPr>
      <w:rPr>
        <w:rFonts w:hint="default"/>
        <w:lang w:val="tr-TR" w:eastAsia="tr-TR" w:bidi="tr-TR"/>
      </w:rPr>
    </w:lvl>
    <w:lvl w:ilvl="4">
      <w:numFmt w:val="bullet"/>
      <w:lvlText w:val="•"/>
      <w:lvlJc w:val="left"/>
      <w:pPr>
        <w:ind w:left="4142" w:hanging="580"/>
      </w:pPr>
      <w:rPr>
        <w:rFonts w:hint="default"/>
        <w:lang w:val="tr-TR" w:eastAsia="tr-TR" w:bidi="tr-TR"/>
      </w:rPr>
    </w:lvl>
    <w:lvl w:ilvl="5">
      <w:numFmt w:val="bullet"/>
      <w:lvlText w:val="•"/>
      <w:lvlJc w:val="left"/>
      <w:pPr>
        <w:ind w:left="5003" w:hanging="580"/>
      </w:pPr>
      <w:rPr>
        <w:rFonts w:hint="default"/>
        <w:lang w:val="tr-TR" w:eastAsia="tr-TR" w:bidi="tr-TR"/>
      </w:rPr>
    </w:lvl>
    <w:lvl w:ilvl="6">
      <w:numFmt w:val="bullet"/>
      <w:lvlText w:val="•"/>
      <w:lvlJc w:val="left"/>
      <w:pPr>
        <w:ind w:left="5863" w:hanging="580"/>
      </w:pPr>
      <w:rPr>
        <w:rFonts w:hint="default"/>
        <w:lang w:val="tr-TR" w:eastAsia="tr-TR" w:bidi="tr-TR"/>
      </w:rPr>
    </w:lvl>
    <w:lvl w:ilvl="7">
      <w:numFmt w:val="bullet"/>
      <w:lvlText w:val="•"/>
      <w:lvlJc w:val="left"/>
      <w:pPr>
        <w:ind w:left="6724" w:hanging="580"/>
      </w:pPr>
      <w:rPr>
        <w:rFonts w:hint="default"/>
        <w:lang w:val="tr-TR" w:eastAsia="tr-TR" w:bidi="tr-TR"/>
      </w:rPr>
    </w:lvl>
    <w:lvl w:ilvl="8">
      <w:numFmt w:val="bullet"/>
      <w:lvlText w:val="•"/>
      <w:lvlJc w:val="left"/>
      <w:pPr>
        <w:ind w:left="7585" w:hanging="580"/>
      </w:pPr>
      <w:rPr>
        <w:rFonts w:hint="default"/>
        <w:lang w:val="tr-TR" w:eastAsia="tr-TR" w:bidi="tr-TR"/>
      </w:rPr>
    </w:lvl>
  </w:abstractNum>
  <w:abstractNum w:abstractNumId="115" w15:restartNumberingAfterBreak="0">
    <w:nsid w:val="3A714AEE"/>
    <w:multiLevelType w:val="hybridMultilevel"/>
    <w:tmpl w:val="B4665458"/>
    <w:lvl w:ilvl="0" w:tplc="3ABA5DA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1D8C029E">
      <w:numFmt w:val="bullet"/>
      <w:lvlText w:val="•"/>
      <w:lvlJc w:val="left"/>
      <w:pPr>
        <w:ind w:left="376" w:hanging="250"/>
      </w:pPr>
      <w:rPr>
        <w:rFonts w:hint="default"/>
        <w:lang w:val="tr-TR" w:eastAsia="tr-TR" w:bidi="tr-TR"/>
      </w:rPr>
    </w:lvl>
    <w:lvl w:ilvl="2" w:tplc="DCE00478">
      <w:numFmt w:val="bullet"/>
      <w:lvlText w:val="•"/>
      <w:lvlJc w:val="left"/>
      <w:pPr>
        <w:ind w:left="632" w:hanging="250"/>
      </w:pPr>
      <w:rPr>
        <w:rFonts w:hint="default"/>
        <w:lang w:val="tr-TR" w:eastAsia="tr-TR" w:bidi="tr-TR"/>
      </w:rPr>
    </w:lvl>
    <w:lvl w:ilvl="3" w:tplc="BA2A6DCE">
      <w:numFmt w:val="bullet"/>
      <w:lvlText w:val="•"/>
      <w:lvlJc w:val="left"/>
      <w:pPr>
        <w:ind w:left="888" w:hanging="250"/>
      </w:pPr>
      <w:rPr>
        <w:rFonts w:hint="default"/>
        <w:lang w:val="tr-TR" w:eastAsia="tr-TR" w:bidi="tr-TR"/>
      </w:rPr>
    </w:lvl>
    <w:lvl w:ilvl="4" w:tplc="E534A40A">
      <w:numFmt w:val="bullet"/>
      <w:lvlText w:val="•"/>
      <w:lvlJc w:val="left"/>
      <w:pPr>
        <w:ind w:left="1145" w:hanging="250"/>
      </w:pPr>
      <w:rPr>
        <w:rFonts w:hint="default"/>
        <w:lang w:val="tr-TR" w:eastAsia="tr-TR" w:bidi="tr-TR"/>
      </w:rPr>
    </w:lvl>
    <w:lvl w:ilvl="5" w:tplc="95066A88">
      <w:numFmt w:val="bullet"/>
      <w:lvlText w:val="•"/>
      <w:lvlJc w:val="left"/>
      <w:pPr>
        <w:ind w:left="1401" w:hanging="250"/>
      </w:pPr>
      <w:rPr>
        <w:rFonts w:hint="default"/>
        <w:lang w:val="tr-TR" w:eastAsia="tr-TR" w:bidi="tr-TR"/>
      </w:rPr>
    </w:lvl>
    <w:lvl w:ilvl="6" w:tplc="3A58B43C">
      <w:numFmt w:val="bullet"/>
      <w:lvlText w:val="•"/>
      <w:lvlJc w:val="left"/>
      <w:pPr>
        <w:ind w:left="1657" w:hanging="250"/>
      </w:pPr>
      <w:rPr>
        <w:rFonts w:hint="default"/>
        <w:lang w:val="tr-TR" w:eastAsia="tr-TR" w:bidi="tr-TR"/>
      </w:rPr>
    </w:lvl>
    <w:lvl w:ilvl="7" w:tplc="DD04A21A">
      <w:numFmt w:val="bullet"/>
      <w:lvlText w:val="•"/>
      <w:lvlJc w:val="left"/>
      <w:pPr>
        <w:ind w:left="1914" w:hanging="250"/>
      </w:pPr>
      <w:rPr>
        <w:rFonts w:hint="default"/>
        <w:lang w:val="tr-TR" w:eastAsia="tr-TR" w:bidi="tr-TR"/>
      </w:rPr>
    </w:lvl>
    <w:lvl w:ilvl="8" w:tplc="60088028">
      <w:numFmt w:val="bullet"/>
      <w:lvlText w:val="•"/>
      <w:lvlJc w:val="left"/>
      <w:pPr>
        <w:ind w:left="2170" w:hanging="250"/>
      </w:pPr>
      <w:rPr>
        <w:rFonts w:hint="default"/>
        <w:lang w:val="tr-TR" w:eastAsia="tr-TR" w:bidi="tr-TR"/>
      </w:rPr>
    </w:lvl>
  </w:abstractNum>
  <w:abstractNum w:abstractNumId="116" w15:restartNumberingAfterBreak="0">
    <w:nsid w:val="3C38777A"/>
    <w:multiLevelType w:val="hybridMultilevel"/>
    <w:tmpl w:val="87B00648"/>
    <w:lvl w:ilvl="0" w:tplc="66D0C93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8BBE6C62">
      <w:numFmt w:val="bullet"/>
      <w:lvlText w:val="•"/>
      <w:lvlJc w:val="left"/>
      <w:pPr>
        <w:ind w:left="376" w:hanging="250"/>
      </w:pPr>
      <w:rPr>
        <w:rFonts w:hint="default"/>
        <w:lang w:val="tr-TR" w:eastAsia="tr-TR" w:bidi="tr-TR"/>
      </w:rPr>
    </w:lvl>
    <w:lvl w:ilvl="2" w:tplc="7BA6FF88">
      <w:numFmt w:val="bullet"/>
      <w:lvlText w:val="•"/>
      <w:lvlJc w:val="left"/>
      <w:pPr>
        <w:ind w:left="632" w:hanging="250"/>
      </w:pPr>
      <w:rPr>
        <w:rFonts w:hint="default"/>
        <w:lang w:val="tr-TR" w:eastAsia="tr-TR" w:bidi="tr-TR"/>
      </w:rPr>
    </w:lvl>
    <w:lvl w:ilvl="3" w:tplc="BAB443D2">
      <w:numFmt w:val="bullet"/>
      <w:lvlText w:val="•"/>
      <w:lvlJc w:val="left"/>
      <w:pPr>
        <w:ind w:left="888" w:hanging="250"/>
      </w:pPr>
      <w:rPr>
        <w:rFonts w:hint="default"/>
        <w:lang w:val="tr-TR" w:eastAsia="tr-TR" w:bidi="tr-TR"/>
      </w:rPr>
    </w:lvl>
    <w:lvl w:ilvl="4" w:tplc="1E424CC2">
      <w:numFmt w:val="bullet"/>
      <w:lvlText w:val="•"/>
      <w:lvlJc w:val="left"/>
      <w:pPr>
        <w:ind w:left="1145" w:hanging="250"/>
      </w:pPr>
      <w:rPr>
        <w:rFonts w:hint="default"/>
        <w:lang w:val="tr-TR" w:eastAsia="tr-TR" w:bidi="tr-TR"/>
      </w:rPr>
    </w:lvl>
    <w:lvl w:ilvl="5" w:tplc="17F699A6">
      <w:numFmt w:val="bullet"/>
      <w:lvlText w:val="•"/>
      <w:lvlJc w:val="left"/>
      <w:pPr>
        <w:ind w:left="1401" w:hanging="250"/>
      </w:pPr>
      <w:rPr>
        <w:rFonts w:hint="default"/>
        <w:lang w:val="tr-TR" w:eastAsia="tr-TR" w:bidi="tr-TR"/>
      </w:rPr>
    </w:lvl>
    <w:lvl w:ilvl="6" w:tplc="0344A8C8">
      <w:numFmt w:val="bullet"/>
      <w:lvlText w:val="•"/>
      <w:lvlJc w:val="left"/>
      <w:pPr>
        <w:ind w:left="1657" w:hanging="250"/>
      </w:pPr>
      <w:rPr>
        <w:rFonts w:hint="default"/>
        <w:lang w:val="tr-TR" w:eastAsia="tr-TR" w:bidi="tr-TR"/>
      </w:rPr>
    </w:lvl>
    <w:lvl w:ilvl="7" w:tplc="94F04160">
      <w:numFmt w:val="bullet"/>
      <w:lvlText w:val="•"/>
      <w:lvlJc w:val="left"/>
      <w:pPr>
        <w:ind w:left="1914" w:hanging="250"/>
      </w:pPr>
      <w:rPr>
        <w:rFonts w:hint="default"/>
        <w:lang w:val="tr-TR" w:eastAsia="tr-TR" w:bidi="tr-TR"/>
      </w:rPr>
    </w:lvl>
    <w:lvl w:ilvl="8" w:tplc="77C2C340">
      <w:numFmt w:val="bullet"/>
      <w:lvlText w:val="•"/>
      <w:lvlJc w:val="left"/>
      <w:pPr>
        <w:ind w:left="2170" w:hanging="250"/>
      </w:pPr>
      <w:rPr>
        <w:rFonts w:hint="default"/>
        <w:lang w:val="tr-TR" w:eastAsia="tr-TR" w:bidi="tr-TR"/>
      </w:rPr>
    </w:lvl>
  </w:abstractNum>
  <w:abstractNum w:abstractNumId="117" w15:restartNumberingAfterBreak="0">
    <w:nsid w:val="3CAA0074"/>
    <w:multiLevelType w:val="hybridMultilevel"/>
    <w:tmpl w:val="3C062958"/>
    <w:lvl w:ilvl="0" w:tplc="94D63E6E">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503202A0">
      <w:numFmt w:val="bullet"/>
      <w:lvlText w:val="•"/>
      <w:lvlJc w:val="left"/>
      <w:pPr>
        <w:ind w:left="315" w:hanging="250"/>
      </w:pPr>
      <w:rPr>
        <w:rFonts w:hint="default"/>
        <w:lang w:val="tr-TR" w:eastAsia="tr-TR" w:bidi="tr-TR"/>
      </w:rPr>
    </w:lvl>
    <w:lvl w:ilvl="2" w:tplc="35D463D0">
      <w:numFmt w:val="bullet"/>
      <w:lvlText w:val="•"/>
      <w:lvlJc w:val="left"/>
      <w:pPr>
        <w:ind w:left="530" w:hanging="250"/>
      </w:pPr>
      <w:rPr>
        <w:rFonts w:hint="default"/>
        <w:lang w:val="tr-TR" w:eastAsia="tr-TR" w:bidi="tr-TR"/>
      </w:rPr>
    </w:lvl>
    <w:lvl w:ilvl="3" w:tplc="C32643A2">
      <w:numFmt w:val="bullet"/>
      <w:lvlText w:val="•"/>
      <w:lvlJc w:val="left"/>
      <w:pPr>
        <w:ind w:left="745" w:hanging="250"/>
      </w:pPr>
      <w:rPr>
        <w:rFonts w:hint="default"/>
        <w:lang w:val="tr-TR" w:eastAsia="tr-TR" w:bidi="tr-TR"/>
      </w:rPr>
    </w:lvl>
    <w:lvl w:ilvl="4" w:tplc="FA2E7D1E">
      <w:numFmt w:val="bullet"/>
      <w:lvlText w:val="•"/>
      <w:lvlJc w:val="left"/>
      <w:pPr>
        <w:ind w:left="960" w:hanging="250"/>
      </w:pPr>
      <w:rPr>
        <w:rFonts w:hint="default"/>
        <w:lang w:val="tr-TR" w:eastAsia="tr-TR" w:bidi="tr-TR"/>
      </w:rPr>
    </w:lvl>
    <w:lvl w:ilvl="5" w:tplc="669CFAB4">
      <w:numFmt w:val="bullet"/>
      <w:lvlText w:val="•"/>
      <w:lvlJc w:val="left"/>
      <w:pPr>
        <w:ind w:left="1175" w:hanging="250"/>
      </w:pPr>
      <w:rPr>
        <w:rFonts w:hint="default"/>
        <w:lang w:val="tr-TR" w:eastAsia="tr-TR" w:bidi="tr-TR"/>
      </w:rPr>
    </w:lvl>
    <w:lvl w:ilvl="6" w:tplc="89FC2D7E">
      <w:numFmt w:val="bullet"/>
      <w:lvlText w:val="•"/>
      <w:lvlJc w:val="left"/>
      <w:pPr>
        <w:ind w:left="1390" w:hanging="250"/>
      </w:pPr>
      <w:rPr>
        <w:rFonts w:hint="default"/>
        <w:lang w:val="tr-TR" w:eastAsia="tr-TR" w:bidi="tr-TR"/>
      </w:rPr>
    </w:lvl>
    <w:lvl w:ilvl="7" w:tplc="97A6436A">
      <w:numFmt w:val="bullet"/>
      <w:lvlText w:val="•"/>
      <w:lvlJc w:val="left"/>
      <w:pPr>
        <w:ind w:left="1605" w:hanging="250"/>
      </w:pPr>
      <w:rPr>
        <w:rFonts w:hint="default"/>
        <w:lang w:val="tr-TR" w:eastAsia="tr-TR" w:bidi="tr-TR"/>
      </w:rPr>
    </w:lvl>
    <w:lvl w:ilvl="8" w:tplc="BE7C4942">
      <w:numFmt w:val="bullet"/>
      <w:lvlText w:val="•"/>
      <w:lvlJc w:val="left"/>
      <w:pPr>
        <w:ind w:left="1820" w:hanging="250"/>
      </w:pPr>
      <w:rPr>
        <w:rFonts w:hint="default"/>
        <w:lang w:val="tr-TR" w:eastAsia="tr-TR" w:bidi="tr-TR"/>
      </w:rPr>
    </w:lvl>
  </w:abstractNum>
  <w:abstractNum w:abstractNumId="118" w15:restartNumberingAfterBreak="0">
    <w:nsid w:val="3CE13E25"/>
    <w:multiLevelType w:val="hybridMultilevel"/>
    <w:tmpl w:val="911C77EA"/>
    <w:lvl w:ilvl="0" w:tplc="CC66234E">
      <w:start w:val="1"/>
      <w:numFmt w:val="lowerLetter"/>
      <w:lvlText w:val="%1)"/>
      <w:lvlJc w:val="left"/>
      <w:pPr>
        <w:ind w:left="896" w:hanging="247"/>
      </w:pPr>
      <w:rPr>
        <w:rFonts w:ascii="Times New Roman" w:eastAsia="Times New Roman" w:hAnsi="Times New Roman" w:cs="Times New Roman" w:hint="default"/>
        <w:spacing w:val="-1"/>
        <w:w w:val="100"/>
        <w:sz w:val="24"/>
        <w:szCs w:val="24"/>
        <w:lang w:val="tr-TR" w:eastAsia="tr-TR" w:bidi="tr-TR"/>
      </w:rPr>
    </w:lvl>
    <w:lvl w:ilvl="1" w:tplc="E536D166">
      <w:numFmt w:val="bullet"/>
      <w:lvlText w:val="•"/>
      <w:lvlJc w:val="left"/>
      <w:pPr>
        <w:ind w:left="1896" w:hanging="247"/>
      </w:pPr>
      <w:rPr>
        <w:rFonts w:hint="default"/>
        <w:lang w:val="tr-TR" w:eastAsia="tr-TR" w:bidi="tr-TR"/>
      </w:rPr>
    </w:lvl>
    <w:lvl w:ilvl="2" w:tplc="EB6ADAB8">
      <w:numFmt w:val="bullet"/>
      <w:lvlText w:val="•"/>
      <w:lvlJc w:val="left"/>
      <w:pPr>
        <w:ind w:left="2893" w:hanging="247"/>
      </w:pPr>
      <w:rPr>
        <w:rFonts w:hint="default"/>
        <w:lang w:val="tr-TR" w:eastAsia="tr-TR" w:bidi="tr-TR"/>
      </w:rPr>
    </w:lvl>
    <w:lvl w:ilvl="3" w:tplc="3FA6437E">
      <w:numFmt w:val="bullet"/>
      <w:lvlText w:val="•"/>
      <w:lvlJc w:val="left"/>
      <w:pPr>
        <w:ind w:left="3889" w:hanging="247"/>
      </w:pPr>
      <w:rPr>
        <w:rFonts w:hint="default"/>
        <w:lang w:val="tr-TR" w:eastAsia="tr-TR" w:bidi="tr-TR"/>
      </w:rPr>
    </w:lvl>
    <w:lvl w:ilvl="4" w:tplc="989413A0">
      <w:numFmt w:val="bullet"/>
      <w:lvlText w:val="•"/>
      <w:lvlJc w:val="left"/>
      <w:pPr>
        <w:ind w:left="4886" w:hanging="247"/>
      </w:pPr>
      <w:rPr>
        <w:rFonts w:hint="default"/>
        <w:lang w:val="tr-TR" w:eastAsia="tr-TR" w:bidi="tr-TR"/>
      </w:rPr>
    </w:lvl>
    <w:lvl w:ilvl="5" w:tplc="4B741CBA">
      <w:numFmt w:val="bullet"/>
      <w:lvlText w:val="•"/>
      <w:lvlJc w:val="left"/>
      <w:pPr>
        <w:ind w:left="5883" w:hanging="247"/>
      </w:pPr>
      <w:rPr>
        <w:rFonts w:hint="default"/>
        <w:lang w:val="tr-TR" w:eastAsia="tr-TR" w:bidi="tr-TR"/>
      </w:rPr>
    </w:lvl>
    <w:lvl w:ilvl="6" w:tplc="733C20EA">
      <w:numFmt w:val="bullet"/>
      <w:lvlText w:val="•"/>
      <w:lvlJc w:val="left"/>
      <w:pPr>
        <w:ind w:left="6879" w:hanging="247"/>
      </w:pPr>
      <w:rPr>
        <w:rFonts w:hint="default"/>
        <w:lang w:val="tr-TR" w:eastAsia="tr-TR" w:bidi="tr-TR"/>
      </w:rPr>
    </w:lvl>
    <w:lvl w:ilvl="7" w:tplc="1A627F4C">
      <w:numFmt w:val="bullet"/>
      <w:lvlText w:val="•"/>
      <w:lvlJc w:val="left"/>
      <w:pPr>
        <w:ind w:left="7876" w:hanging="247"/>
      </w:pPr>
      <w:rPr>
        <w:rFonts w:hint="default"/>
        <w:lang w:val="tr-TR" w:eastAsia="tr-TR" w:bidi="tr-TR"/>
      </w:rPr>
    </w:lvl>
    <w:lvl w:ilvl="8" w:tplc="275660BA">
      <w:numFmt w:val="bullet"/>
      <w:lvlText w:val="•"/>
      <w:lvlJc w:val="left"/>
      <w:pPr>
        <w:ind w:left="8873" w:hanging="247"/>
      </w:pPr>
      <w:rPr>
        <w:rFonts w:hint="default"/>
        <w:lang w:val="tr-TR" w:eastAsia="tr-TR" w:bidi="tr-TR"/>
      </w:rPr>
    </w:lvl>
  </w:abstractNum>
  <w:abstractNum w:abstractNumId="119" w15:restartNumberingAfterBreak="0">
    <w:nsid w:val="3CEF54B4"/>
    <w:multiLevelType w:val="hybridMultilevel"/>
    <w:tmpl w:val="7D64CEEC"/>
    <w:lvl w:ilvl="0" w:tplc="DF624D1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6F8FD1A">
      <w:numFmt w:val="bullet"/>
      <w:lvlText w:val="•"/>
      <w:lvlJc w:val="left"/>
      <w:pPr>
        <w:ind w:left="376" w:hanging="250"/>
      </w:pPr>
      <w:rPr>
        <w:rFonts w:hint="default"/>
        <w:lang w:val="tr-TR" w:eastAsia="tr-TR" w:bidi="tr-TR"/>
      </w:rPr>
    </w:lvl>
    <w:lvl w:ilvl="2" w:tplc="76180FF8">
      <w:numFmt w:val="bullet"/>
      <w:lvlText w:val="•"/>
      <w:lvlJc w:val="left"/>
      <w:pPr>
        <w:ind w:left="632" w:hanging="250"/>
      </w:pPr>
      <w:rPr>
        <w:rFonts w:hint="default"/>
        <w:lang w:val="tr-TR" w:eastAsia="tr-TR" w:bidi="tr-TR"/>
      </w:rPr>
    </w:lvl>
    <w:lvl w:ilvl="3" w:tplc="FAD68284">
      <w:numFmt w:val="bullet"/>
      <w:lvlText w:val="•"/>
      <w:lvlJc w:val="left"/>
      <w:pPr>
        <w:ind w:left="888" w:hanging="250"/>
      </w:pPr>
      <w:rPr>
        <w:rFonts w:hint="default"/>
        <w:lang w:val="tr-TR" w:eastAsia="tr-TR" w:bidi="tr-TR"/>
      </w:rPr>
    </w:lvl>
    <w:lvl w:ilvl="4" w:tplc="A5FAFE34">
      <w:numFmt w:val="bullet"/>
      <w:lvlText w:val="•"/>
      <w:lvlJc w:val="left"/>
      <w:pPr>
        <w:ind w:left="1145" w:hanging="250"/>
      </w:pPr>
      <w:rPr>
        <w:rFonts w:hint="default"/>
        <w:lang w:val="tr-TR" w:eastAsia="tr-TR" w:bidi="tr-TR"/>
      </w:rPr>
    </w:lvl>
    <w:lvl w:ilvl="5" w:tplc="A27E65F4">
      <w:numFmt w:val="bullet"/>
      <w:lvlText w:val="•"/>
      <w:lvlJc w:val="left"/>
      <w:pPr>
        <w:ind w:left="1401" w:hanging="250"/>
      </w:pPr>
      <w:rPr>
        <w:rFonts w:hint="default"/>
        <w:lang w:val="tr-TR" w:eastAsia="tr-TR" w:bidi="tr-TR"/>
      </w:rPr>
    </w:lvl>
    <w:lvl w:ilvl="6" w:tplc="E2BCD220">
      <w:numFmt w:val="bullet"/>
      <w:lvlText w:val="•"/>
      <w:lvlJc w:val="left"/>
      <w:pPr>
        <w:ind w:left="1657" w:hanging="250"/>
      </w:pPr>
      <w:rPr>
        <w:rFonts w:hint="default"/>
        <w:lang w:val="tr-TR" w:eastAsia="tr-TR" w:bidi="tr-TR"/>
      </w:rPr>
    </w:lvl>
    <w:lvl w:ilvl="7" w:tplc="C2E67AF0">
      <w:numFmt w:val="bullet"/>
      <w:lvlText w:val="•"/>
      <w:lvlJc w:val="left"/>
      <w:pPr>
        <w:ind w:left="1914" w:hanging="250"/>
      </w:pPr>
      <w:rPr>
        <w:rFonts w:hint="default"/>
        <w:lang w:val="tr-TR" w:eastAsia="tr-TR" w:bidi="tr-TR"/>
      </w:rPr>
    </w:lvl>
    <w:lvl w:ilvl="8" w:tplc="EB34E26A">
      <w:numFmt w:val="bullet"/>
      <w:lvlText w:val="•"/>
      <w:lvlJc w:val="left"/>
      <w:pPr>
        <w:ind w:left="2170" w:hanging="250"/>
      </w:pPr>
      <w:rPr>
        <w:rFonts w:hint="default"/>
        <w:lang w:val="tr-TR" w:eastAsia="tr-TR" w:bidi="tr-TR"/>
      </w:rPr>
    </w:lvl>
  </w:abstractNum>
  <w:abstractNum w:abstractNumId="120" w15:restartNumberingAfterBreak="0">
    <w:nsid w:val="3D0C39E6"/>
    <w:multiLevelType w:val="hybridMultilevel"/>
    <w:tmpl w:val="B666EE78"/>
    <w:lvl w:ilvl="0" w:tplc="16400BEA">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7436E0FC">
      <w:numFmt w:val="bullet"/>
      <w:lvlText w:val="•"/>
      <w:lvlJc w:val="left"/>
      <w:pPr>
        <w:ind w:left="259" w:hanging="273"/>
      </w:pPr>
      <w:rPr>
        <w:rFonts w:hint="default"/>
        <w:lang w:val="tr-TR" w:eastAsia="tr-TR" w:bidi="tr-TR"/>
      </w:rPr>
    </w:lvl>
    <w:lvl w:ilvl="2" w:tplc="B0D44D08">
      <w:numFmt w:val="bullet"/>
      <w:lvlText w:val="•"/>
      <w:lvlJc w:val="left"/>
      <w:pPr>
        <w:ind w:left="419" w:hanging="273"/>
      </w:pPr>
      <w:rPr>
        <w:rFonts w:hint="default"/>
        <w:lang w:val="tr-TR" w:eastAsia="tr-TR" w:bidi="tr-TR"/>
      </w:rPr>
    </w:lvl>
    <w:lvl w:ilvl="3" w:tplc="A75036BA">
      <w:numFmt w:val="bullet"/>
      <w:lvlText w:val="•"/>
      <w:lvlJc w:val="left"/>
      <w:pPr>
        <w:ind w:left="579" w:hanging="273"/>
      </w:pPr>
      <w:rPr>
        <w:rFonts w:hint="default"/>
        <w:lang w:val="tr-TR" w:eastAsia="tr-TR" w:bidi="tr-TR"/>
      </w:rPr>
    </w:lvl>
    <w:lvl w:ilvl="4" w:tplc="FBDCEB66">
      <w:numFmt w:val="bullet"/>
      <w:lvlText w:val="•"/>
      <w:lvlJc w:val="left"/>
      <w:pPr>
        <w:ind w:left="739" w:hanging="273"/>
      </w:pPr>
      <w:rPr>
        <w:rFonts w:hint="default"/>
        <w:lang w:val="tr-TR" w:eastAsia="tr-TR" w:bidi="tr-TR"/>
      </w:rPr>
    </w:lvl>
    <w:lvl w:ilvl="5" w:tplc="58006E0C">
      <w:numFmt w:val="bullet"/>
      <w:lvlText w:val="•"/>
      <w:lvlJc w:val="left"/>
      <w:pPr>
        <w:ind w:left="899" w:hanging="273"/>
      </w:pPr>
      <w:rPr>
        <w:rFonts w:hint="default"/>
        <w:lang w:val="tr-TR" w:eastAsia="tr-TR" w:bidi="tr-TR"/>
      </w:rPr>
    </w:lvl>
    <w:lvl w:ilvl="6" w:tplc="22C8CCF6">
      <w:numFmt w:val="bullet"/>
      <w:lvlText w:val="•"/>
      <w:lvlJc w:val="left"/>
      <w:pPr>
        <w:ind w:left="1059" w:hanging="273"/>
      </w:pPr>
      <w:rPr>
        <w:rFonts w:hint="default"/>
        <w:lang w:val="tr-TR" w:eastAsia="tr-TR" w:bidi="tr-TR"/>
      </w:rPr>
    </w:lvl>
    <w:lvl w:ilvl="7" w:tplc="A1887CAC">
      <w:numFmt w:val="bullet"/>
      <w:lvlText w:val="•"/>
      <w:lvlJc w:val="left"/>
      <w:pPr>
        <w:ind w:left="1219" w:hanging="273"/>
      </w:pPr>
      <w:rPr>
        <w:rFonts w:hint="default"/>
        <w:lang w:val="tr-TR" w:eastAsia="tr-TR" w:bidi="tr-TR"/>
      </w:rPr>
    </w:lvl>
    <w:lvl w:ilvl="8" w:tplc="379CD3B4">
      <w:numFmt w:val="bullet"/>
      <w:lvlText w:val="•"/>
      <w:lvlJc w:val="left"/>
      <w:pPr>
        <w:ind w:left="1379" w:hanging="273"/>
      </w:pPr>
      <w:rPr>
        <w:rFonts w:hint="default"/>
        <w:lang w:val="tr-TR" w:eastAsia="tr-TR" w:bidi="tr-TR"/>
      </w:rPr>
    </w:lvl>
  </w:abstractNum>
  <w:abstractNum w:abstractNumId="121" w15:restartNumberingAfterBreak="0">
    <w:nsid w:val="3D0E73FC"/>
    <w:multiLevelType w:val="hybridMultilevel"/>
    <w:tmpl w:val="A0542DE8"/>
    <w:lvl w:ilvl="0" w:tplc="A7AAD39A">
      <w:start w:val="18"/>
      <w:numFmt w:val="lowerLetter"/>
      <w:lvlText w:val="%1)"/>
      <w:lvlJc w:val="left"/>
      <w:pPr>
        <w:ind w:left="896" w:hanging="279"/>
      </w:pPr>
      <w:rPr>
        <w:rFonts w:ascii="Times New Roman" w:eastAsia="Times New Roman" w:hAnsi="Times New Roman" w:cs="Times New Roman" w:hint="default"/>
        <w:spacing w:val="-14"/>
        <w:w w:val="100"/>
        <w:sz w:val="24"/>
        <w:szCs w:val="24"/>
        <w:lang w:val="tr-TR" w:eastAsia="tr-TR" w:bidi="tr-TR"/>
      </w:rPr>
    </w:lvl>
    <w:lvl w:ilvl="1" w:tplc="62E8BE1A">
      <w:numFmt w:val="bullet"/>
      <w:lvlText w:val="•"/>
      <w:lvlJc w:val="left"/>
      <w:pPr>
        <w:ind w:left="1896" w:hanging="279"/>
      </w:pPr>
      <w:rPr>
        <w:rFonts w:hint="default"/>
        <w:lang w:val="tr-TR" w:eastAsia="tr-TR" w:bidi="tr-TR"/>
      </w:rPr>
    </w:lvl>
    <w:lvl w:ilvl="2" w:tplc="8C74B8BC">
      <w:numFmt w:val="bullet"/>
      <w:lvlText w:val="•"/>
      <w:lvlJc w:val="left"/>
      <w:pPr>
        <w:ind w:left="2893" w:hanging="279"/>
      </w:pPr>
      <w:rPr>
        <w:rFonts w:hint="default"/>
        <w:lang w:val="tr-TR" w:eastAsia="tr-TR" w:bidi="tr-TR"/>
      </w:rPr>
    </w:lvl>
    <w:lvl w:ilvl="3" w:tplc="BB0E97C4">
      <w:numFmt w:val="bullet"/>
      <w:lvlText w:val="•"/>
      <w:lvlJc w:val="left"/>
      <w:pPr>
        <w:ind w:left="3889" w:hanging="279"/>
      </w:pPr>
      <w:rPr>
        <w:rFonts w:hint="default"/>
        <w:lang w:val="tr-TR" w:eastAsia="tr-TR" w:bidi="tr-TR"/>
      </w:rPr>
    </w:lvl>
    <w:lvl w:ilvl="4" w:tplc="AC48C912">
      <w:numFmt w:val="bullet"/>
      <w:lvlText w:val="•"/>
      <w:lvlJc w:val="left"/>
      <w:pPr>
        <w:ind w:left="4886" w:hanging="279"/>
      </w:pPr>
      <w:rPr>
        <w:rFonts w:hint="default"/>
        <w:lang w:val="tr-TR" w:eastAsia="tr-TR" w:bidi="tr-TR"/>
      </w:rPr>
    </w:lvl>
    <w:lvl w:ilvl="5" w:tplc="3DB81E18">
      <w:numFmt w:val="bullet"/>
      <w:lvlText w:val="•"/>
      <w:lvlJc w:val="left"/>
      <w:pPr>
        <w:ind w:left="5883" w:hanging="279"/>
      </w:pPr>
      <w:rPr>
        <w:rFonts w:hint="default"/>
        <w:lang w:val="tr-TR" w:eastAsia="tr-TR" w:bidi="tr-TR"/>
      </w:rPr>
    </w:lvl>
    <w:lvl w:ilvl="6" w:tplc="DE726A7C">
      <w:numFmt w:val="bullet"/>
      <w:lvlText w:val="•"/>
      <w:lvlJc w:val="left"/>
      <w:pPr>
        <w:ind w:left="6879" w:hanging="279"/>
      </w:pPr>
      <w:rPr>
        <w:rFonts w:hint="default"/>
        <w:lang w:val="tr-TR" w:eastAsia="tr-TR" w:bidi="tr-TR"/>
      </w:rPr>
    </w:lvl>
    <w:lvl w:ilvl="7" w:tplc="933A98FA">
      <w:numFmt w:val="bullet"/>
      <w:lvlText w:val="•"/>
      <w:lvlJc w:val="left"/>
      <w:pPr>
        <w:ind w:left="7876" w:hanging="279"/>
      </w:pPr>
      <w:rPr>
        <w:rFonts w:hint="default"/>
        <w:lang w:val="tr-TR" w:eastAsia="tr-TR" w:bidi="tr-TR"/>
      </w:rPr>
    </w:lvl>
    <w:lvl w:ilvl="8" w:tplc="58262BE6">
      <w:numFmt w:val="bullet"/>
      <w:lvlText w:val="•"/>
      <w:lvlJc w:val="left"/>
      <w:pPr>
        <w:ind w:left="8873" w:hanging="279"/>
      </w:pPr>
      <w:rPr>
        <w:rFonts w:hint="default"/>
        <w:lang w:val="tr-TR" w:eastAsia="tr-TR" w:bidi="tr-TR"/>
      </w:rPr>
    </w:lvl>
  </w:abstractNum>
  <w:abstractNum w:abstractNumId="122" w15:restartNumberingAfterBreak="0">
    <w:nsid w:val="3D286BFF"/>
    <w:multiLevelType w:val="hybridMultilevel"/>
    <w:tmpl w:val="AC9E9C52"/>
    <w:lvl w:ilvl="0" w:tplc="86B8D2B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8CD652D8">
      <w:numFmt w:val="bullet"/>
      <w:lvlText w:val="•"/>
      <w:lvlJc w:val="left"/>
      <w:pPr>
        <w:ind w:left="376" w:hanging="250"/>
      </w:pPr>
      <w:rPr>
        <w:rFonts w:hint="default"/>
        <w:lang w:val="tr-TR" w:eastAsia="tr-TR" w:bidi="tr-TR"/>
      </w:rPr>
    </w:lvl>
    <w:lvl w:ilvl="2" w:tplc="A102753C">
      <w:numFmt w:val="bullet"/>
      <w:lvlText w:val="•"/>
      <w:lvlJc w:val="left"/>
      <w:pPr>
        <w:ind w:left="632" w:hanging="250"/>
      </w:pPr>
      <w:rPr>
        <w:rFonts w:hint="default"/>
        <w:lang w:val="tr-TR" w:eastAsia="tr-TR" w:bidi="tr-TR"/>
      </w:rPr>
    </w:lvl>
    <w:lvl w:ilvl="3" w:tplc="ED162858">
      <w:numFmt w:val="bullet"/>
      <w:lvlText w:val="•"/>
      <w:lvlJc w:val="left"/>
      <w:pPr>
        <w:ind w:left="888" w:hanging="250"/>
      </w:pPr>
      <w:rPr>
        <w:rFonts w:hint="default"/>
        <w:lang w:val="tr-TR" w:eastAsia="tr-TR" w:bidi="tr-TR"/>
      </w:rPr>
    </w:lvl>
    <w:lvl w:ilvl="4" w:tplc="10C0E5C0">
      <w:numFmt w:val="bullet"/>
      <w:lvlText w:val="•"/>
      <w:lvlJc w:val="left"/>
      <w:pPr>
        <w:ind w:left="1145" w:hanging="250"/>
      </w:pPr>
      <w:rPr>
        <w:rFonts w:hint="default"/>
        <w:lang w:val="tr-TR" w:eastAsia="tr-TR" w:bidi="tr-TR"/>
      </w:rPr>
    </w:lvl>
    <w:lvl w:ilvl="5" w:tplc="936ADFF8">
      <w:numFmt w:val="bullet"/>
      <w:lvlText w:val="•"/>
      <w:lvlJc w:val="left"/>
      <w:pPr>
        <w:ind w:left="1401" w:hanging="250"/>
      </w:pPr>
      <w:rPr>
        <w:rFonts w:hint="default"/>
        <w:lang w:val="tr-TR" w:eastAsia="tr-TR" w:bidi="tr-TR"/>
      </w:rPr>
    </w:lvl>
    <w:lvl w:ilvl="6" w:tplc="C924F7E2">
      <w:numFmt w:val="bullet"/>
      <w:lvlText w:val="•"/>
      <w:lvlJc w:val="left"/>
      <w:pPr>
        <w:ind w:left="1657" w:hanging="250"/>
      </w:pPr>
      <w:rPr>
        <w:rFonts w:hint="default"/>
        <w:lang w:val="tr-TR" w:eastAsia="tr-TR" w:bidi="tr-TR"/>
      </w:rPr>
    </w:lvl>
    <w:lvl w:ilvl="7" w:tplc="1C1256A2">
      <w:numFmt w:val="bullet"/>
      <w:lvlText w:val="•"/>
      <w:lvlJc w:val="left"/>
      <w:pPr>
        <w:ind w:left="1914" w:hanging="250"/>
      </w:pPr>
      <w:rPr>
        <w:rFonts w:hint="default"/>
        <w:lang w:val="tr-TR" w:eastAsia="tr-TR" w:bidi="tr-TR"/>
      </w:rPr>
    </w:lvl>
    <w:lvl w:ilvl="8" w:tplc="EF925920">
      <w:numFmt w:val="bullet"/>
      <w:lvlText w:val="•"/>
      <w:lvlJc w:val="left"/>
      <w:pPr>
        <w:ind w:left="2170" w:hanging="250"/>
      </w:pPr>
      <w:rPr>
        <w:rFonts w:hint="default"/>
        <w:lang w:val="tr-TR" w:eastAsia="tr-TR" w:bidi="tr-TR"/>
      </w:rPr>
    </w:lvl>
  </w:abstractNum>
  <w:abstractNum w:abstractNumId="123" w15:restartNumberingAfterBreak="0">
    <w:nsid w:val="3D5358B5"/>
    <w:multiLevelType w:val="hybridMultilevel"/>
    <w:tmpl w:val="9D08E076"/>
    <w:lvl w:ilvl="0" w:tplc="94EEECD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44687A2">
      <w:numFmt w:val="bullet"/>
      <w:lvlText w:val="•"/>
      <w:lvlJc w:val="left"/>
      <w:pPr>
        <w:ind w:left="376" w:hanging="250"/>
      </w:pPr>
      <w:rPr>
        <w:rFonts w:hint="default"/>
        <w:lang w:val="tr-TR" w:eastAsia="tr-TR" w:bidi="tr-TR"/>
      </w:rPr>
    </w:lvl>
    <w:lvl w:ilvl="2" w:tplc="B340142E">
      <w:numFmt w:val="bullet"/>
      <w:lvlText w:val="•"/>
      <w:lvlJc w:val="left"/>
      <w:pPr>
        <w:ind w:left="632" w:hanging="250"/>
      </w:pPr>
      <w:rPr>
        <w:rFonts w:hint="default"/>
        <w:lang w:val="tr-TR" w:eastAsia="tr-TR" w:bidi="tr-TR"/>
      </w:rPr>
    </w:lvl>
    <w:lvl w:ilvl="3" w:tplc="9EF0E2F4">
      <w:numFmt w:val="bullet"/>
      <w:lvlText w:val="•"/>
      <w:lvlJc w:val="left"/>
      <w:pPr>
        <w:ind w:left="888" w:hanging="250"/>
      </w:pPr>
      <w:rPr>
        <w:rFonts w:hint="default"/>
        <w:lang w:val="tr-TR" w:eastAsia="tr-TR" w:bidi="tr-TR"/>
      </w:rPr>
    </w:lvl>
    <w:lvl w:ilvl="4" w:tplc="652A64F8">
      <w:numFmt w:val="bullet"/>
      <w:lvlText w:val="•"/>
      <w:lvlJc w:val="left"/>
      <w:pPr>
        <w:ind w:left="1145" w:hanging="250"/>
      </w:pPr>
      <w:rPr>
        <w:rFonts w:hint="default"/>
        <w:lang w:val="tr-TR" w:eastAsia="tr-TR" w:bidi="tr-TR"/>
      </w:rPr>
    </w:lvl>
    <w:lvl w:ilvl="5" w:tplc="D8F6EE48">
      <w:numFmt w:val="bullet"/>
      <w:lvlText w:val="•"/>
      <w:lvlJc w:val="left"/>
      <w:pPr>
        <w:ind w:left="1401" w:hanging="250"/>
      </w:pPr>
      <w:rPr>
        <w:rFonts w:hint="default"/>
        <w:lang w:val="tr-TR" w:eastAsia="tr-TR" w:bidi="tr-TR"/>
      </w:rPr>
    </w:lvl>
    <w:lvl w:ilvl="6" w:tplc="C1845700">
      <w:numFmt w:val="bullet"/>
      <w:lvlText w:val="•"/>
      <w:lvlJc w:val="left"/>
      <w:pPr>
        <w:ind w:left="1657" w:hanging="250"/>
      </w:pPr>
      <w:rPr>
        <w:rFonts w:hint="default"/>
        <w:lang w:val="tr-TR" w:eastAsia="tr-TR" w:bidi="tr-TR"/>
      </w:rPr>
    </w:lvl>
    <w:lvl w:ilvl="7" w:tplc="F796D9AC">
      <w:numFmt w:val="bullet"/>
      <w:lvlText w:val="•"/>
      <w:lvlJc w:val="left"/>
      <w:pPr>
        <w:ind w:left="1914" w:hanging="250"/>
      </w:pPr>
      <w:rPr>
        <w:rFonts w:hint="default"/>
        <w:lang w:val="tr-TR" w:eastAsia="tr-TR" w:bidi="tr-TR"/>
      </w:rPr>
    </w:lvl>
    <w:lvl w:ilvl="8" w:tplc="587E73EE">
      <w:numFmt w:val="bullet"/>
      <w:lvlText w:val="•"/>
      <w:lvlJc w:val="left"/>
      <w:pPr>
        <w:ind w:left="2170" w:hanging="250"/>
      </w:pPr>
      <w:rPr>
        <w:rFonts w:hint="default"/>
        <w:lang w:val="tr-TR" w:eastAsia="tr-TR" w:bidi="tr-TR"/>
      </w:rPr>
    </w:lvl>
  </w:abstractNum>
  <w:abstractNum w:abstractNumId="124" w15:restartNumberingAfterBreak="0">
    <w:nsid w:val="3D703EB8"/>
    <w:multiLevelType w:val="hybridMultilevel"/>
    <w:tmpl w:val="C4045DEE"/>
    <w:lvl w:ilvl="0" w:tplc="D60E9720">
      <w:start w:val="1"/>
      <w:numFmt w:val="lowerLetter"/>
      <w:lvlText w:val="(%1)"/>
      <w:lvlJc w:val="left"/>
      <w:pPr>
        <w:ind w:left="330" w:hanging="223"/>
      </w:pPr>
      <w:rPr>
        <w:rFonts w:ascii="Times New Roman" w:eastAsia="Times New Roman" w:hAnsi="Times New Roman" w:cs="Times New Roman" w:hint="default"/>
        <w:w w:val="99"/>
        <w:sz w:val="18"/>
        <w:szCs w:val="18"/>
        <w:lang w:val="tr-TR" w:eastAsia="tr-TR" w:bidi="tr-TR"/>
      </w:rPr>
    </w:lvl>
    <w:lvl w:ilvl="1" w:tplc="307692D0">
      <w:numFmt w:val="bullet"/>
      <w:lvlText w:val="•"/>
      <w:lvlJc w:val="left"/>
      <w:pPr>
        <w:ind w:left="475" w:hanging="223"/>
      </w:pPr>
      <w:rPr>
        <w:rFonts w:hint="default"/>
        <w:lang w:val="tr-TR" w:eastAsia="tr-TR" w:bidi="tr-TR"/>
      </w:rPr>
    </w:lvl>
    <w:lvl w:ilvl="2" w:tplc="A57E3F30">
      <w:numFmt w:val="bullet"/>
      <w:lvlText w:val="•"/>
      <w:lvlJc w:val="left"/>
      <w:pPr>
        <w:ind w:left="611" w:hanging="223"/>
      </w:pPr>
      <w:rPr>
        <w:rFonts w:hint="default"/>
        <w:lang w:val="tr-TR" w:eastAsia="tr-TR" w:bidi="tr-TR"/>
      </w:rPr>
    </w:lvl>
    <w:lvl w:ilvl="3" w:tplc="9CE8E11A">
      <w:numFmt w:val="bullet"/>
      <w:lvlText w:val="•"/>
      <w:lvlJc w:val="left"/>
      <w:pPr>
        <w:ind w:left="747" w:hanging="223"/>
      </w:pPr>
      <w:rPr>
        <w:rFonts w:hint="default"/>
        <w:lang w:val="tr-TR" w:eastAsia="tr-TR" w:bidi="tr-TR"/>
      </w:rPr>
    </w:lvl>
    <w:lvl w:ilvl="4" w:tplc="41E673DC">
      <w:numFmt w:val="bullet"/>
      <w:lvlText w:val="•"/>
      <w:lvlJc w:val="left"/>
      <w:pPr>
        <w:ind w:left="883" w:hanging="223"/>
      </w:pPr>
      <w:rPr>
        <w:rFonts w:hint="default"/>
        <w:lang w:val="tr-TR" w:eastAsia="tr-TR" w:bidi="tr-TR"/>
      </w:rPr>
    </w:lvl>
    <w:lvl w:ilvl="5" w:tplc="26120BCE">
      <w:numFmt w:val="bullet"/>
      <w:lvlText w:val="•"/>
      <w:lvlJc w:val="left"/>
      <w:pPr>
        <w:ind w:left="1019" w:hanging="223"/>
      </w:pPr>
      <w:rPr>
        <w:rFonts w:hint="default"/>
        <w:lang w:val="tr-TR" w:eastAsia="tr-TR" w:bidi="tr-TR"/>
      </w:rPr>
    </w:lvl>
    <w:lvl w:ilvl="6" w:tplc="627233E6">
      <w:numFmt w:val="bullet"/>
      <w:lvlText w:val="•"/>
      <w:lvlJc w:val="left"/>
      <w:pPr>
        <w:ind w:left="1155" w:hanging="223"/>
      </w:pPr>
      <w:rPr>
        <w:rFonts w:hint="default"/>
        <w:lang w:val="tr-TR" w:eastAsia="tr-TR" w:bidi="tr-TR"/>
      </w:rPr>
    </w:lvl>
    <w:lvl w:ilvl="7" w:tplc="9088183A">
      <w:numFmt w:val="bullet"/>
      <w:lvlText w:val="•"/>
      <w:lvlJc w:val="left"/>
      <w:pPr>
        <w:ind w:left="1291" w:hanging="223"/>
      </w:pPr>
      <w:rPr>
        <w:rFonts w:hint="default"/>
        <w:lang w:val="tr-TR" w:eastAsia="tr-TR" w:bidi="tr-TR"/>
      </w:rPr>
    </w:lvl>
    <w:lvl w:ilvl="8" w:tplc="C0B0B9EC">
      <w:numFmt w:val="bullet"/>
      <w:lvlText w:val="•"/>
      <w:lvlJc w:val="left"/>
      <w:pPr>
        <w:ind w:left="1427" w:hanging="223"/>
      </w:pPr>
      <w:rPr>
        <w:rFonts w:hint="default"/>
        <w:lang w:val="tr-TR" w:eastAsia="tr-TR" w:bidi="tr-TR"/>
      </w:rPr>
    </w:lvl>
  </w:abstractNum>
  <w:abstractNum w:abstractNumId="125" w15:restartNumberingAfterBreak="0">
    <w:nsid w:val="3D900B26"/>
    <w:multiLevelType w:val="hybridMultilevel"/>
    <w:tmpl w:val="B72ECE90"/>
    <w:lvl w:ilvl="0" w:tplc="F8CAF2F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A7A1086">
      <w:numFmt w:val="bullet"/>
      <w:lvlText w:val="•"/>
      <w:lvlJc w:val="left"/>
      <w:pPr>
        <w:ind w:left="376" w:hanging="250"/>
      </w:pPr>
      <w:rPr>
        <w:rFonts w:hint="default"/>
        <w:lang w:val="tr-TR" w:eastAsia="tr-TR" w:bidi="tr-TR"/>
      </w:rPr>
    </w:lvl>
    <w:lvl w:ilvl="2" w:tplc="2F7AC586">
      <w:numFmt w:val="bullet"/>
      <w:lvlText w:val="•"/>
      <w:lvlJc w:val="left"/>
      <w:pPr>
        <w:ind w:left="632" w:hanging="250"/>
      </w:pPr>
      <w:rPr>
        <w:rFonts w:hint="default"/>
        <w:lang w:val="tr-TR" w:eastAsia="tr-TR" w:bidi="tr-TR"/>
      </w:rPr>
    </w:lvl>
    <w:lvl w:ilvl="3" w:tplc="178E10B8">
      <w:numFmt w:val="bullet"/>
      <w:lvlText w:val="•"/>
      <w:lvlJc w:val="left"/>
      <w:pPr>
        <w:ind w:left="888" w:hanging="250"/>
      </w:pPr>
      <w:rPr>
        <w:rFonts w:hint="default"/>
        <w:lang w:val="tr-TR" w:eastAsia="tr-TR" w:bidi="tr-TR"/>
      </w:rPr>
    </w:lvl>
    <w:lvl w:ilvl="4" w:tplc="E698D090">
      <w:numFmt w:val="bullet"/>
      <w:lvlText w:val="•"/>
      <w:lvlJc w:val="left"/>
      <w:pPr>
        <w:ind w:left="1145" w:hanging="250"/>
      </w:pPr>
      <w:rPr>
        <w:rFonts w:hint="default"/>
        <w:lang w:val="tr-TR" w:eastAsia="tr-TR" w:bidi="tr-TR"/>
      </w:rPr>
    </w:lvl>
    <w:lvl w:ilvl="5" w:tplc="C4DE161A">
      <w:numFmt w:val="bullet"/>
      <w:lvlText w:val="•"/>
      <w:lvlJc w:val="left"/>
      <w:pPr>
        <w:ind w:left="1401" w:hanging="250"/>
      </w:pPr>
      <w:rPr>
        <w:rFonts w:hint="default"/>
        <w:lang w:val="tr-TR" w:eastAsia="tr-TR" w:bidi="tr-TR"/>
      </w:rPr>
    </w:lvl>
    <w:lvl w:ilvl="6" w:tplc="365E2F18">
      <w:numFmt w:val="bullet"/>
      <w:lvlText w:val="•"/>
      <w:lvlJc w:val="left"/>
      <w:pPr>
        <w:ind w:left="1657" w:hanging="250"/>
      </w:pPr>
      <w:rPr>
        <w:rFonts w:hint="default"/>
        <w:lang w:val="tr-TR" w:eastAsia="tr-TR" w:bidi="tr-TR"/>
      </w:rPr>
    </w:lvl>
    <w:lvl w:ilvl="7" w:tplc="378A32C2">
      <w:numFmt w:val="bullet"/>
      <w:lvlText w:val="•"/>
      <w:lvlJc w:val="left"/>
      <w:pPr>
        <w:ind w:left="1914" w:hanging="250"/>
      </w:pPr>
      <w:rPr>
        <w:rFonts w:hint="default"/>
        <w:lang w:val="tr-TR" w:eastAsia="tr-TR" w:bidi="tr-TR"/>
      </w:rPr>
    </w:lvl>
    <w:lvl w:ilvl="8" w:tplc="C7FA7A66">
      <w:numFmt w:val="bullet"/>
      <w:lvlText w:val="•"/>
      <w:lvlJc w:val="left"/>
      <w:pPr>
        <w:ind w:left="2170" w:hanging="250"/>
      </w:pPr>
      <w:rPr>
        <w:rFonts w:hint="default"/>
        <w:lang w:val="tr-TR" w:eastAsia="tr-TR" w:bidi="tr-TR"/>
      </w:rPr>
    </w:lvl>
  </w:abstractNum>
  <w:abstractNum w:abstractNumId="126" w15:restartNumberingAfterBreak="0">
    <w:nsid w:val="3DBF1701"/>
    <w:multiLevelType w:val="multilevel"/>
    <w:tmpl w:val="997CBBCC"/>
    <w:lvl w:ilvl="0">
      <w:start w:val="1"/>
      <w:numFmt w:val="upperLetter"/>
      <w:lvlText w:val="%1"/>
      <w:lvlJc w:val="left"/>
      <w:pPr>
        <w:ind w:left="530" w:hanging="414"/>
      </w:pPr>
      <w:rPr>
        <w:rFonts w:hint="default"/>
        <w:lang w:val="tr-TR" w:eastAsia="tr-TR" w:bidi="tr-TR"/>
      </w:rPr>
    </w:lvl>
    <w:lvl w:ilvl="1">
      <w:start w:val="3"/>
      <w:numFmt w:val="decimal"/>
      <w:lvlText w:val="%1.%2."/>
      <w:lvlJc w:val="left"/>
      <w:pPr>
        <w:ind w:left="530" w:hanging="414"/>
      </w:pPr>
      <w:rPr>
        <w:rFonts w:ascii="Times New Roman" w:eastAsia="Times New Roman" w:hAnsi="Times New Roman" w:cs="Times New Roman" w:hint="default"/>
        <w:b/>
        <w:bCs/>
        <w:spacing w:val="-2"/>
        <w:w w:val="99"/>
        <w:sz w:val="22"/>
        <w:szCs w:val="22"/>
        <w:lang w:val="tr-TR" w:eastAsia="tr-TR" w:bidi="tr-TR"/>
      </w:rPr>
    </w:lvl>
    <w:lvl w:ilvl="2">
      <w:start w:val="1"/>
      <w:numFmt w:val="decimal"/>
      <w:lvlText w:val="%1.%2.%3."/>
      <w:lvlJc w:val="left"/>
      <w:pPr>
        <w:ind w:left="116" w:hanging="595"/>
      </w:pPr>
      <w:rPr>
        <w:rFonts w:ascii="Times New Roman" w:eastAsia="Times New Roman" w:hAnsi="Times New Roman" w:cs="Times New Roman" w:hint="default"/>
        <w:w w:val="99"/>
        <w:sz w:val="22"/>
        <w:szCs w:val="22"/>
        <w:lang w:val="tr-TR" w:eastAsia="tr-TR" w:bidi="tr-TR"/>
      </w:rPr>
    </w:lvl>
    <w:lvl w:ilvl="3">
      <w:numFmt w:val="bullet"/>
      <w:lvlText w:val="•"/>
      <w:lvlJc w:val="left"/>
      <w:pPr>
        <w:ind w:left="2488" w:hanging="595"/>
      </w:pPr>
      <w:rPr>
        <w:rFonts w:hint="default"/>
        <w:lang w:val="tr-TR" w:eastAsia="tr-TR" w:bidi="tr-TR"/>
      </w:rPr>
    </w:lvl>
    <w:lvl w:ilvl="4">
      <w:numFmt w:val="bullet"/>
      <w:lvlText w:val="•"/>
      <w:lvlJc w:val="left"/>
      <w:pPr>
        <w:ind w:left="3462" w:hanging="595"/>
      </w:pPr>
      <w:rPr>
        <w:rFonts w:hint="default"/>
        <w:lang w:val="tr-TR" w:eastAsia="tr-TR" w:bidi="tr-TR"/>
      </w:rPr>
    </w:lvl>
    <w:lvl w:ilvl="5">
      <w:numFmt w:val="bullet"/>
      <w:lvlText w:val="•"/>
      <w:lvlJc w:val="left"/>
      <w:pPr>
        <w:ind w:left="4436" w:hanging="595"/>
      </w:pPr>
      <w:rPr>
        <w:rFonts w:hint="default"/>
        <w:lang w:val="tr-TR" w:eastAsia="tr-TR" w:bidi="tr-TR"/>
      </w:rPr>
    </w:lvl>
    <w:lvl w:ilvl="6">
      <w:numFmt w:val="bullet"/>
      <w:lvlText w:val="•"/>
      <w:lvlJc w:val="left"/>
      <w:pPr>
        <w:ind w:left="5410" w:hanging="595"/>
      </w:pPr>
      <w:rPr>
        <w:rFonts w:hint="default"/>
        <w:lang w:val="tr-TR" w:eastAsia="tr-TR" w:bidi="tr-TR"/>
      </w:rPr>
    </w:lvl>
    <w:lvl w:ilvl="7">
      <w:numFmt w:val="bullet"/>
      <w:lvlText w:val="•"/>
      <w:lvlJc w:val="left"/>
      <w:pPr>
        <w:ind w:left="6384" w:hanging="595"/>
      </w:pPr>
      <w:rPr>
        <w:rFonts w:hint="default"/>
        <w:lang w:val="tr-TR" w:eastAsia="tr-TR" w:bidi="tr-TR"/>
      </w:rPr>
    </w:lvl>
    <w:lvl w:ilvl="8">
      <w:numFmt w:val="bullet"/>
      <w:lvlText w:val="•"/>
      <w:lvlJc w:val="left"/>
      <w:pPr>
        <w:ind w:left="7358" w:hanging="595"/>
      </w:pPr>
      <w:rPr>
        <w:rFonts w:hint="default"/>
        <w:lang w:val="tr-TR" w:eastAsia="tr-TR" w:bidi="tr-TR"/>
      </w:rPr>
    </w:lvl>
  </w:abstractNum>
  <w:abstractNum w:abstractNumId="127" w15:restartNumberingAfterBreak="0">
    <w:nsid w:val="3E4C1A5F"/>
    <w:multiLevelType w:val="hybridMultilevel"/>
    <w:tmpl w:val="E2D6C0CA"/>
    <w:lvl w:ilvl="0" w:tplc="9D0C3D1E">
      <w:start w:val="1"/>
      <w:numFmt w:val="lowerLetter"/>
      <w:lvlText w:val="%1)"/>
      <w:lvlJc w:val="left"/>
      <w:pPr>
        <w:ind w:left="1849" w:hanging="246"/>
      </w:pPr>
      <w:rPr>
        <w:rFonts w:ascii="Times New Roman" w:eastAsia="Times New Roman" w:hAnsi="Times New Roman" w:cs="Times New Roman" w:hint="default"/>
        <w:spacing w:val="-3"/>
        <w:w w:val="100"/>
        <w:sz w:val="24"/>
        <w:szCs w:val="24"/>
        <w:lang w:val="tr-TR" w:eastAsia="tr-TR" w:bidi="tr-TR"/>
      </w:rPr>
    </w:lvl>
    <w:lvl w:ilvl="1" w:tplc="2BF6F070">
      <w:numFmt w:val="bullet"/>
      <w:lvlText w:val="•"/>
      <w:lvlJc w:val="left"/>
      <w:pPr>
        <w:ind w:left="2742" w:hanging="246"/>
      </w:pPr>
      <w:rPr>
        <w:rFonts w:hint="default"/>
        <w:lang w:val="tr-TR" w:eastAsia="tr-TR" w:bidi="tr-TR"/>
      </w:rPr>
    </w:lvl>
    <w:lvl w:ilvl="2" w:tplc="7C625CE8">
      <w:numFmt w:val="bullet"/>
      <w:lvlText w:val="•"/>
      <w:lvlJc w:val="left"/>
      <w:pPr>
        <w:ind w:left="3645" w:hanging="246"/>
      </w:pPr>
      <w:rPr>
        <w:rFonts w:hint="default"/>
        <w:lang w:val="tr-TR" w:eastAsia="tr-TR" w:bidi="tr-TR"/>
      </w:rPr>
    </w:lvl>
    <w:lvl w:ilvl="3" w:tplc="A8D2F0BA">
      <w:numFmt w:val="bullet"/>
      <w:lvlText w:val="•"/>
      <w:lvlJc w:val="left"/>
      <w:pPr>
        <w:ind w:left="4547" w:hanging="246"/>
      </w:pPr>
      <w:rPr>
        <w:rFonts w:hint="default"/>
        <w:lang w:val="tr-TR" w:eastAsia="tr-TR" w:bidi="tr-TR"/>
      </w:rPr>
    </w:lvl>
    <w:lvl w:ilvl="4" w:tplc="D0A00B68">
      <w:numFmt w:val="bullet"/>
      <w:lvlText w:val="•"/>
      <w:lvlJc w:val="left"/>
      <w:pPr>
        <w:ind w:left="5450" w:hanging="246"/>
      </w:pPr>
      <w:rPr>
        <w:rFonts w:hint="default"/>
        <w:lang w:val="tr-TR" w:eastAsia="tr-TR" w:bidi="tr-TR"/>
      </w:rPr>
    </w:lvl>
    <w:lvl w:ilvl="5" w:tplc="F0D0053E">
      <w:numFmt w:val="bullet"/>
      <w:lvlText w:val="•"/>
      <w:lvlJc w:val="left"/>
      <w:pPr>
        <w:ind w:left="6353" w:hanging="246"/>
      </w:pPr>
      <w:rPr>
        <w:rFonts w:hint="default"/>
        <w:lang w:val="tr-TR" w:eastAsia="tr-TR" w:bidi="tr-TR"/>
      </w:rPr>
    </w:lvl>
    <w:lvl w:ilvl="6" w:tplc="990281E4">
      <w:numFmt w:val="bullet"/>
      <w:lvlText w:val="•"/>
      <w:lvlJc w:val="left"/>
      <w:pPr>
        <w:ind w:left="7255" w:hanging="246"/>
      </w:pPr>
      <w:rPr>
        <w:rFonts w:hint="default"/>
        <w:lang w:val="tr-TR" w:eastAsia="tr-TR" w:bidi="tr-TR"/>
      </w:rPr>
    </w:lvl>
    <w:lvl w:ilvl="7" w:tplc="8F120CBC">
      <w:numFmt w:val="bullet"/>
      <w:lvlText w:val="•"/>
      <w:lvlJc w:val="left"/>
      <w:pPr>
        <w:ind w:left="8158" w:hanging="246"/>
      </w:pPr>
      <w:rPr>
        <w:rFonts w:hint="default"/>
        <w:lang w:val="tr-TR" w:eastAsia="tr-TR" w:bidi="tr-TR"/>
      </w:rPr>
    </w:lvl>
    <w:lvl w:ilvl="8" w:tplc="06FA0714">
      <w:numFmt w:val="bullet"/>
      <w:lvlText w:val="•"/>
      <w:lvlJc w:val="left"/>
      <w:pPr>
        <w:ind w:left="9061" w:hanging="246"/>
      </w:pPr>
      <w:rPr>
        <w:rFonts w:hint="default"/>
        <w:lang w:val="tr-TR" w:eastAsia="tr-TR" w:bidi="tr-TR"/>
      </w:rPr>
    </w:lvl>
  </w:abstractNum>
  <w:abstractNum w:abstractNumId="128" w15:restartNumberingAfterBreak="0">
    <w:nsid w:val="3EE51F9C"/>
    <w:multiLevelType w:val="hybridMultilevel"/>
    <w:tmpl w:val="C2C46CCE"/>
    <w:lvl w:ilvl="0" w:tplc="8AB4AF9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090C6778">
      <w:numFmt w:val="bullet"/>
      <w:lvlText w:val="•"/>
      <w:lvlJc w:val="left"/>
      <w:pPr>
        <w:ind w:left="315" w:hanging="250"/>
      </w:pPr>
      <w:rPr>
        <w:rFonts w:hint="default"/>
        <w:lang w:val="tr-TR" w:eastAsia="tr-TR" w:bidi="tr-TR"/>
      </w:rPr>
    </w:lvl>
    <w:lvl w:ilvl="2" w:tplc="E988B7C0">
      <w:numFmt w:val="bullet"/>
      <w:lvlText w:val="•"/>
      <w:lvlJc w:val="left"/>
      <w:pPr>
        <w:ind w:left="530" w:hanging="250"/>
      </w:pPr>
      <w:rPr>
        <w:rFonts w:hint="default"/>
        <w:lang w:val="tr-TR" w:eastAsia="tr-TR" w:bidi="tr-TR"/>
      </w:rPr>
    </w:lvl>
    <w:lvl w:ilvl="3" w:tplc="BDECA18E">
      <w:numFmt w:val="bullet"/>
      <w:lvlText w:val="•"/>
      <w:lvlJc w:val="left"/>
      <w:pPr>
        <w:ind w:left="745" w:hanging="250"/>
      </w:pPr>
      <w:rPr>
        <w:rFonts w:hint="default"/>
        <w:lang w:val="tr-TR" w:eastAsia="tr-TR" w:bidi="tr-TR"/>
      </w:rPr>
    </w:lvl>
    <w:lvl w:ilvl="4" w:tplc="44EC9754">
      <w:numFmt w:val="bullet"/>
      <w:lvlText w:val="•"/>
      <w:lvlJc w:val="left"/>
      <w:pPr>
        <w:ind w:left="960" w:hanging="250"/>
      </w:pPr>
      <w:rPr>
        <w:rFonts w:hint="default"/>
        <w:lang w:val="tr-TR" w:eastAsia="tr-TR" w:bidi="tr-TR"/>
      </w:rPr>
    </w:lvl>
    <w:lvl w:ilvl="5" w:tplc="01268F6C">
      <w:numFmt w:val="bullet"/>
      <w:lvlText w:val="•"/>
      <w:lvlJc w:val="left"/>
      <w:pPr>
        <w:ind w:left="1175" w:hanging="250"/>
      </w:pPr>
      <w:rPr>
        <w:rFonts w:hint="default"/>
        <w:lang w:val="tr-TR" w:eastAsia="tr-TR" w:bidi="tr-TR"/>
      </w:rPr>
    </w:lvl>
    <w:lvl w:ilvl="6" w:tplc="CDB8B926">
      <w:numFmt w:val="bullet"/>
      <w:lvlText w:val="•"/>
      <w:lvlJc w:val="left"/>
      <w:pPr>
        <w:ind w:left="1390" w:hanging="250"/>
      </w:pPr>
      <w:rPr>
        <w:rFonts w:hint="default"/>
        <w:lang w:val="tr-TR" w:eastAsia="tr-TR" w:bidi="tr-TR"/>
      </w:rPr>
    </w:lvl>
    <w:lvl w:ilvl="7" w:tplc="74DA5D5C">
      <w:numFmt w:val="bullet"/>
      <w:lvlText w:val="•"/>
      <w:lvlJc w:val="left"/>
      <w:pPr>
        <w:ind w:left="1605" w:hanging="250"/>
      </w:pPr>
      <w:rPr>
        <w:rFonts w:hint="default"/>
        <w:lang w:val="tr-TR" w:eastAsia="tr-TR" w:bidi="tr-TR"/>
      </w:rPr>
    </w:lvl>
    <w:lvl w:ilvl="8" w:tplc="ED269056">
      <w:numFmt w:val="bullet"/>
      <w:lvlText w:val="•"/>
      <w:lvlJc w:val="left"/>
      <w:pPr>
        <w:ind w:left="1820" w:hanging="250"/>
      </w:pPr>
      <w:rPr>
        <w:rFonts w:hint="default"/>
        <w:lang w:val="tr-TR" w:eastAsia="tr-TR" w:bidi="tr-TR"/>
      </w:rPr>
    </w:lvl>
  </w:abstractNum>
  <w:abstractNum w:abstractNumId="129" w15:restartNumberingAfterBreak="0">
    <w:nsid w:val="3FD814DA"/>
    <w:multiLevelType w:val="hybridMultilevel"/>
    <w:tmpl w:val="4E7EB906"/>
    <w:lvl w:ilvl="0" w:tplc="9E9C71B6">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BF58381A">
      <w:numFmt w:val="bullet"/>
      <w:lvlText w:val="•"/>
      <w:lvlJc w:val="left"/>
      <w:pPr>
        <w:ind w:left="259" w:hanging="273"/>
      </w:pPr>
      <w:rPr>
        <w:rFonts w:hint="default"/>
        <w:lang w:val="tr-TR" w:eastAsia="tr-TR" w:bidi="tr-TR"/>
      </w:rPr>
    </w:lvl>
    <w:lvl w:ilvl="2" w:tplc="B080995A">
      <w:numFmt w:val="bullet"/>
      <w:lvlText w:val="•"/>
      <w:lvlJc w:val="left"/>
      <w:pPr>
        <w:ind w:left="419" w:hanging="273"/>
      </w:pPr>
      <w:rPr>
        <w:rFonts w:hint="default"/>
        <w:lang w:val="tr-TR" w:eastAsia="tr-TR" w:bidi="tr-TR"/>
      </w:rPr>
    </w:lvl>
    <w:lvl w:ilvl="3" w:tplc="92A68D5A">
      <w:numFmt w:val="bullet"/>
      <w:lvlText w:val="•"/>
      <w:lvlJc w:val="left"/>
      <w:pPr>
        <w:ind w:left="579" w:hanging="273"/>
      </w:pPr>
      <w:rPr>
        <w:rFonts w:hint="default"/>
        <w:lang w:val="tr-TR" w:eastAsia="tr-TR" w:bidi="tr-TR"/>
      </w:rPr>
    </w:lvl>
    <w:lvl w:ilvl="4" w:tplc="4DAE617A">
      <w:numFmt w:val="bullet"/>
      <w:lvlText w:val="•"/>
      <w:lvlJc w:val="left"/>
      <w:pPr>
        <w:ind w:left="739" w:hanging="273"/>
      </w:pPr>
      <w:rPr>
        <w:rFonts w:hint="default"/>
        <w:lang w:val="tr-TR" w:eastAsia="tr-TR" w:bidi="tr-TR"/>
      </w:rPr>
    </w:lvl>
    <w:lvl w:ilvl="5" w:tplc="E4F408B2">
      <w:numFmt w:val="bullet"/>
      <w:lvlText w:val="•"/>
      <w:lvlJc w:val="left"/>
      <w:pPr>
        <w:ind w:left="899" w:hanging="273"/>
      </w:pPr>
      <w:rPr>
        <w:rFonts w:hint="default"/>
        <w:lang w:val="tr-TR" w:eastAsia="tr-TR" w:bidi="tr-TR"/>
      </w:rPr>
    </w:lvl>
    <w:lvl w:ilvl="6" w:tplc="D438FDC0">
      <w:numFmt w:val="bullet"/>
      <w:lvlText w:val="•"/>
      <w:lvlJc w:val="left"/>
      <w:pPr>
        <w:ind w:left="1059" w:hanging="273"/>
      </w:pPr>
      <w:rPr>
        <w:rFonts w:hint="default"/>
        <w:lang w:val="tr-TR" w:eastAsia="tr-TR" w:bidi="tr-TR"/>
      </w:rPr>
    </w:lvl>
    <w:lvl w:ilvl="7" w:tplc="32AEC568">
      <w:numFmt w:val="bullet"/>
      <w:lvlText w:val="•"/>
      <w:lvlJc w:val="left"/>
      <w:pPr>
        <w:ind w:left="1219" w:hanging="273"/>
      </w:pPr>
      <w:rPr>
        <w:rFonts w:hint="default"/>
        <w:lang w:val="tr-TR" w:eastAsia="tr-TR" w:bidi="tr-TR"/>
      </w:rPr>
    </w:lvl>
    <w:lvl w:ilvl="8" w:tplc="B52E3190">
      <w:numFmt w:val="bullet"/>
      <w:lvlText w:val="•"/>
      <w:lvlJc w:val="left"/>
      <w:pPr>
        <w:ind w:left="1379" w:hanging="273"/>
      </w:pPr>
      <w:rPr>
        <w:rFonts w:hint="default"/>
        <w:lang w:val="tr-TR" w:eastAsia="tr-TR" w:bidi="tr-TR"/>
      </w:rPr>
    </w:lvl>
  </w:abstractNum>
  <w:abstractNum w:abstractNumId="130" w15:restartNumberingAfterBreak="0">
    <w:nsid w:val="401061F2"/>
    <w:multiLevelType w:val="hybridMultilevel"/>
    <w:tmpl w:val="9F8656E6"/>
    <w:lvl w:ilvl="0" w:tplc="138EB168">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7728B04E">
      <w:numFmt w:val="bullet"/>
      <w:lvlText w:val="•"/>
      <w:lvlJc w:val="left"/>
      <w:pPr>
        <w:ind w:left="259" w:hanging="273"/>
      </w:pPr>
      <w:rPr>
        <w:rFonts w:hint="default"/>
        <w:lang w:val="tr-TR" w:eastAsia="tr-TR" w:bidi="tr-TR"/>
      </w:rPr>
    </w:lvl>
    <w:lvl w:ilvl="2" w:tplc="3BE4163A">
      <w:numFmt w:val="bullet"/>
      <w:lvlText w:val="•"/>
      <w:lvlJc w:val="left"/>
      <w:pPr>
        <w:ind w:left="419" w:hanging="273"/>
      </w:pPr>
      <w:rPr>
        <w:rFonts w:hint="default"/>
        <w:lang w:val="tr-TR" w:eastAsia="tr-TR" w:bidi="tr-TR"/>
      </w:rPr>
    </w:lvl>
    <w:lvl w:ilvl="3" w:tplc="1F30F1A4">
      <w:numFmt w:val="bullet"/>
      <w:lvlText w:val="•"/>
      <w:lvlJc w:val="left"/>
      <w:pPr>
        <w:ind w:left="579" w:hanging="273"/>
      </w:pPr>
      <w:rPr>
        <w:rFonts w:hint="default"/>
        <w:lang w:val="tr-TR" w:eastAsia="tr-TR" w:bidi="tr-TR"/>
      </w:rPr>
    </w:lvl>
    <w:lvl w:ilvl="4" w:tplc="A516E19C">
      <w:numFmt w:val="bullet"/>
      <w:lvlText w:val="•"/>
      <w:lvlJc w:val="left"/>
      <w:pPr>
        <w:ind w:left="739" w:hanging="273"/>
      </w:pPr>
      <w:rPr>
        <w:rFonts w:hint="default"/>
        <w:lang w:val="tr-TR" w:eastAsia="tr-TR" w:bidi="tr-TR"/>
      </w:rPr>
    </w:lvl>
    <w:lvl w:ilvl="5" w:tplc="A36620EE">
      <w:numFmt w:val="bullet"/>
      <w:lvlText w:val="•"/>
      <w:lvlJc w:val="left"/>
      <w:pPr>
        <w:ind w:left="899" w:hanging="273"/>
      </w:pPr>
      <w:rPr>
        <w:rFonts w:hint="default"/>
        <w:lang w:val="tr-TR" w:eastAsia="tr-TR" w:bidi="tr-TR"/>
      </w:rPr>
    </w:lvl>
    <w:lvl w:ilvl="6" w:tplc="CCAC9CBE">
      <w:numFmt w:val="bullet"/>
      <w:lvlText w:val="•"/>
      <w:lvlJc w:val="left"/>
      <w:pPr>
        <w:ind w:left="1059" w:hanging="273"/>
      </w:pPr>
      <w:rPr>
        <w:rFonts w:hint="default"/>
        <w:lang w:val="tr-TR" w:eastAsia="tr-TR" w:bidi="tr-TR"/>
      </w:rPr>
    </w:lvl>
    <w:lvl w:ilvl="7" w:tplc="8A92A160">
      <w:numFmt w:val="bullet"/>
      <w:lvlText w:val="•"/>
      <w:lvlJc w:val="left"/>
      <w:pPr>
        <w:ind w:left="1219" w:hanging="273"/>
      </w:pPr>
      <w:rPr>
        <w:rFonts w:hint="default"/>
        <w:lang w:val="tr-TR" w:eastAsia="tr-TR" w:bidi="tr-TR"/>
      </w:rPr>
    </w:lvl>
    <w:lvl w:ilvl="8" w:tplc="49A485FE">
      <w:numFmt w:val="bullet"/>
      <w:lvlText w:val="•"/>
      <w:lvlJc w:val="left"/>
      <w:pPr>
        <w:ind w:left="1379" w:hanging="273"/>
      </w:pPr>
      <w:rPr>
        <w:rFonts w:hint="default"/>
        <w:lang w:val="tr-TR" w:eastAsia="tr-TR" w:bidi="tr-TR"/>
      </w:rPr>
    </w:lvl>
  </w:abstractNum>
  <w:abstractNum w:abstractNumId="131" w15:restartNumberingAfterBreak="0">
    <w:nsid w:val="40F3702C"/>
    <w:multiLevelType w:val="hybridMultilevel"/>
    <w:tmpl w:val="3D566F78"/>
    <w:lvl w:ilvl="0" w:tplc="D5828140">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FAAA11AC">
      <w:numFmt w:val="bullet"/>
      <w:lvlText w:val="•"/>
      <w:lvlJc w:val="left"/>
      <w:pPr>
        <w:ind w:left="315" w:hanging="250"/>
      </w:pPr>
      <w:rPr>
        <w:rFonts w:hint="default"/>
        <w:lang w:val="tr-TR" w:eastAsia="tr-TR" w:bidi="tr-TR"/>
      </w:rPr>
    </w:lvl>
    <w:lvl w:ilvl="2" w:tplc="518AA50C">
      <w:numFmt w:val="bullet"/>
      <w:lvlText w:val="•"/>
      <w:lvlJc w:val="left"/>
      <w:pPr>
        <w:ind w:left="530" w:hanging="250"/>
      </w:pPr>
      <w:rPr>
        <w:rFonts w:hint="default"/>
        <w:lang w:val="tr-TR" w:eastAsia="tr-TR" w:bidi="tr-TR"/>
      </w:rPr>
    </w:lvl>
    <w:lvl w:ilvl="3" w:tplc="3F343504">
      <w:numFmt w:val="bullet"/>
      <w:lvlText w:val="•"/>
      <w:lvlJc w:val="left"/>
      <w:pPr>
        <w:ind w:left="745" w:hanging="250"/>
      </w:pPr>
      <w:rPr>
        <w:rFonts w:hint="default"/>
        <w:lang w:val="tr-TR" w:eastAsia="tr-TR" w:bidi="tr-TR"/>
      </w:rPr>
    </w:lvl>
    <w:lvl w:ilvl="4" w:tplc="5E7652EA">
      <w:numFmt w:val="bullet"/>
      <w:lvlText w:val="•"/>
      <w:lvlJc w:val="left"/>
      <w:pPr>
        <w:ind w:left="960" w:hanging="250"/>
      </w:pPr>
      <w:rPr>
        <w:rFonts w:hint="default"/>
        <w:lang w:val="tr-TR" w:eastAsia="tr-TR" w:bidi="tr-TR"/>
      </w:rPr>
    </w:lvl>
    <w:lvl w:ilvl="5" w:tplc="53C87FBA">
      <w:numFmt w:val="bullet"/>
      <w:lvlText w:val="•"/>
      <w:lvlJc w:val="left"/>
      <w:pPr>
        <w:ind w:left="1175" w:hanging="250"/>
      </w:pPr>
      <w:rPr>
        <w:rFonts w:hint="default"/>
        <w:lang w:val="tr-TR" w:eastAsia="tr-TR" w:bidi="tr-TR"/>
      </w:rPr>
    </w:lvl>
    <w:lvl w:ilvl="6" w:tplc="9A74E978">
      <w:numFmt w:val="bullet"/>
      <w:lvlText w:val="•"/>
      <w:lvlJc w:val="left"/>
      <w:pPr>
        <w:ind w:left="1390" w:hanging="250"/>
      </w:pPr>
      <w:rPr>
        <w:rFonts w:hint="default"/>
        <w:lang w:val="tr-TR" w:eastAsia="tr-TR" w:bidi="tr-TR"/>
      </w:rPr>
    </w:lvl>
    <w:lvl w:ilvl="7" w:tplc="1CC29B4E">
      <w:numFmt w:val="bullet"/>
      <w:lvlText w:val="•"/>
      <w:lvlJc w:val="left"/>
      <w:pPr>
        <w:ind w:left="1605" w:hanging="250"/>
      </w:pPr>
      <w:rPr>
        <w:rFonts w:hint="default"/>
        <w:lang w:val="tr-TR" w:eastAsia="tr-TR" w:bidi="tr-TR"/>
      </w:rPr>
    </w:lvl>
    <w:lvl w:ilvl="8" w:tplc="7032A046">
      <w:numFmt w:val="bullet"/>
      <w:lvlText w:val="•"/>
      <w:lvlJc w:val="left"/>
      <w:pPr>
        <w:ind w:left="1820" w:hanging="250"/>
      </w:pPr>
      <w:rPr>
        <w:rFonts w:hint="default"/>
        <w:lang w:val="tr-TR" w:eastAsia="tr-TR" w:bidi="tr-TR"/>
      </w:rPr>
    </w:lvl>
  </w:abstractNum>
  <w:abstractNum w:abstractNumId="132" w15:restartNumberingAfterBreak="0">
    <w:nsid w:val="411E54B7"/>
    <w:multiLevelType w:val="hybridMultilevel"/>
    <w:tmpl w:val="95767DA6"/>
    <w:lvl w:ilvl="0" w:tplc="CF5EC594">
      <w:start w:val="1"/>
      <w:numFmt w:val="lowerLetter"/>
      <w:lvlText w:val="%1)"/>
      <w:lvlJc w:val="left"/>
      <w:pPr>
        <w:ind w:left="896" w:hanging="274"/>
      </w:pPr>
      <w:rPr>
        <w:rFonts w:ascii="Times New Roman" w:eastAsia="Times New Roman" w:hAnsi="Times New Roman" w:cs="Times New Roman" w:hint="default"/>
        <w:spacing w:val="-1"/>
        <w:w w:val="100"/>
        <w:sz w:val="24"/>
        <w:szCs w:val="24"/>
        <w:lang w:val="tr-TR" w:eastAsia="tr-TR" w:bidi="tr-TR"/>
      </w:rPr>
    </w:lvl>
    <w:lvl w:ilvl="1" w:tplc="525CEDF2">
      <w:numFmt w:val="bullet"/>
      <w:lvlText w:val="•"/>
      <w:lvlJc w:val="left"/>
      <w:pPr>
        <w:ind w:left="1896" w:hanging="274"/>
      </w:pPr>
      <w:rPr>
        <w:rFonts w:hint="default"/>
        <w:lang w:val="tr-TR" w:eastAsia="tr-TR" w:bidi="tr-TR"/>
      </w:rPr>
    </w:lvl>
    <w:lvl w:ilvl="2" w:tplc="F7507F42">
      <w:numFmt w:val="bullet"/>
      <w:lvlText w:val="•"/>
      <w:lvlJc w:val="left"/>
      <w:pPr>
        <w:ind w:left="2893" w:hanging="274"/>
      </w:pPr>
      <w:rPr>
        <w:rFonts w:hint="default"/>
        <w:lang w:val="tr-TR" w:eastAsia="tr-TR" w:bidi="tr-TR"/>
      </w:rPr>
    </w:lvl>
    <w:lvl w:ilvl="3" w:tplc="9E9AFB8C">
      <w:numFmt w:val="bullet"/>
      <w:lvlText w:val="•"/>
      <w:lvlJc w:val="left"/>
      <w:pPr>
        <w:ind w:left="3889" w:hanging="274"/>
      </w:pPr>
      <w:rPr>
        <w:rFonts w:hint="default"/>
        <w:lang w:val="tr-TR" w:eastAsia="tr-TR" w:bidi="tr-TR"/>
      </w:rPr>
    </w:lvl>
    <w:lvl w:ilvl="4" w:tplc="D80035CA">
      <w:numFmt w:val="bullet"/>
      <w:lvlText w:val="•"/>
      <w:lvlJc w:val="left"/>
      <w:pPr>
        <w:ind w:left="4886" w:hanging="274"/>
      </w:pPr>
      <w:rPr>
        <w:rFonts w:hint="default"/>
        <w:lang w:val="tr-TR" w:eastAsia="tr-TR" w:bidi="tr-TR"/>
      </w:rPr>
    </w:lvl>
    <w:lvl w:ilvl="5" w:tplc="EDC8DADA">
      <w:numFmt w:val="bullet"/>
      <w:lvlText w:val="•"/>
      <w:lvlJc w:val="left"/>
      <w:pPr>
        <w:ind w:left="5883" w:hanging="274"/>
      </w:pPr>
      <w:rPr>
        <w:rFonts w:hint="default"/>
        <w:lang w:val="tr-TR" w:eastAsia="tr-TR" w:bidi="tr-TR"/>
      </w:rPr>
    </w:lvl>
    <w:lvl w:ilvl="6" w:tplc="74FC6A72">
      <w:numFmt w:val="bullet"/>
      <w:lvlText w:val="•"/>
      <w:lvlJc w:val="left"/>
      <w:pPr>
        <w:ind w:left="6879" w:hanging="274"/>
      </w:pPr>
      <w:rPr>
        <w:rFonts w:hint="default"/>
        <w:lang w:val="tr-TR" w:eastAsia="tr-TR" w:bidi="tr-TR"/>
      </w:rPr>
    </w:lvl>
    <w:lvl w:ilvl="7" w:tplc="F6F23000">
      <w:numFmt w:val="bullet"/>
      <w:lvlText w:val="•"/>
      <w:lvlJc w:val="left"/>
      <w:pPr>
        <w:ind w:left="7876" w:hanging="274"/>
      </w:pPr>
      <w:rPr>
        <w:rFonts w:hint="default"/>
        <w:lang w:val="tr-TR" w:eastAsia="tr-TR" w:bidi="tr-TR"/>
      </w:rPr>
    </w:lvl>
    <w:lvl w:ilvl="8" w:tplc="BD86746C">
      <w:numFmt w:val="bullet"/>
      <w:lvlText w:val="•"/>
      <w:lvlJc w:val="left"/>
      <w:pPr>
        <w:ind w:left="8873" w:hanging="274"/>
      </w:pPr>
      <w:rPr>
        <w:rFonts w:hint="default"/>
        <w:lang w:val="tr-TR" w:eastAsia="tr-TR" w:bidi="tr-TR"/>
      </w:rPr>
    </w:lvl>
  </w:abstractNum>
  <w:abstractNum w:abstractNumId="133" w15:restartNumberingAfterBreak="0">
    <w:nsid w:val="41FE5C6C"/>
    <w:multiLevelType w:val="hybridMultilevel"/>
    <w:tmpl w:val="CD269FC2"/>
    <w:lvl w:ilvl="0" w:tplc="673C022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BCA54BC">
      <w:numFmt w:val="bullet"/>
      <w:lvlText w:val="•"/>
      <w:lvlJc w:val="left"/>
      <w:pPr>
        <w:ind w:left="376" w:hanging="250"/>
      </w:pPr>
      <w:rPr>
        <w:rFonts w:hint="default"/>
        <w:lang w:val="tr-TR" w:eastAsia="tr-TR" w:bidi="tr-TR"/>
      </w:rPr>
    </w:lvl>
    <w:lvl w:ilvl="2" w:tplc="3674605C">
      <w:numFmt w:val="bullet"/>
      <w:lvlText w:val="•"/>
      <w:lvlJc w:val="left"/>
      <w:pPr>
        <w:ind w:left="632" w:hanging="250"/>
      </w:pPr>
      <w:rPr>
        <w:rFonts w:hint="default"/>
        <w:lang w:val="tr-TR" w:eastAsia="tr-TR" w:bidi="tr-TR"/>
      </w:rPr>
    </w:lvl>
    <w:lvl w:ilvl="3" w:tplc="40AC6998">
      <w:numFmt w:val="bullet"/>
      <w:lvlText w:val="•"/>
      <w:lvlJc w:val="left"/>
      <w:pPr>
        <w:ind w:left="888" w:hanging="250"/>
      </w:pPr>
      <w:rPr>
        <w:rFonts w:hint="default"/>
        <w:lang w:val="tr-TR" w:eastAsia="tr-TR" w:bidi="tr-TR"/>
      </w:rPr>
    </w:lvl>
    <w:lvl w:ilvl="4" w:tplc="46A6D7C2">
      <w:numFmt w:val="bullet"/>
      <w:lvlText w:val="•"/>
      <w:lvlJc w:val="left"/>
      <w:pPr>
        <w:ind w:left="1145" w:hanging="250"/>
      </w:pPr>
      <w:rPr>
        <w:rFonts w:hint="default"/>
        <w:lang w:val="tr-TR" w:eastAsia="tr-TR" w:bidi="tr-TR"/>
      </w:rPr>
    </w:lvl>
    <w:lvl w:ilvl="5" w:tplc="C248E0EE">
      <w:numFmt w:val="bullet"/>
      <w:lvlText w:val="•"/>
      <w:lvlJc w:val="left"/>
      <w:pPr>
        <w:ind w:left="1401" w:hanging="250"/>
      </w:pPr>
      <w:rPr>
        <w:rFonts w:hint="default"/>
        <w:lang w:val="tr-TR" w:eastAsia="tr-TR" w:bidi="tr-TR"/>
      </w:rPr>
    </w:lvl>
    <w:lvl w:ilvl="6" w:tplc="86A4C4D8">
      <w:numFmt w:val="bullet"/>
      <w:lvlText w:val="•"/>
      <w:lvlJc w:val="left"/>
      <w:pPr>
        <w:ind w:left="1657" w:hanging="250"/>
      </w:pPr>
      <w:rPr>
        <w:rFonts w:hint="default"/>
        <w:lang w:val="tr-TR" w:eastAsia="tr-TR" w:bidi="tr-TR"/>
      </w:rPr>
    </w:lvl>
    <w:lvl w:ilvl="7" w:tplc="2E2E2AAC">
      <w:numFmt w:val="bullet"/>
      <w:lvlText w:val="•"/>
      <w:lvlJc w:val="left"/>
      <w:pPr>
        <w:ind w:left="1914" w:hanging="250"/>
      </w:pPr>
      <w:rPr>
        <w:rFonts w:hint="default"/>
        <w:lang w:val="tr-TR" w:eastAsia="tr-TR" w:bidi="tr-TR"/>
      </w:rPr>
    </w:lvl>
    <w:lvl w:ilvl="8" w:tplc="5EE858F8">
      <w:numFmt w:val="bullet"/>
      <w:lvlText w:val="•"/>
      <w:lvlJc w:val="left"/>
      <w:pPr>
        <w:ind w:left="2170" w:hanging="250"/>
      </w:pPr>
      <w:rPr>
        <w:rFonts w:hint="default"/>
        <w:lang w:val="tr-TR" w:eastAsia="tr-TR" w:bidi="tr-TR"/>
      </w:rPr>
    </w:lvl>
  </w:abstractNum>
  <w:abstractNum w:abstractNumId="134" w15:restartNumberingAfterBreak="0">
    <w:nsid w:val="42196CCA"/>
    <w:multiLevelType w:val="hybridMultilevel"/>
    <w:tmpl w:val="7C36C276"/>
    <w:lvl w:ilvl="0" w:tplc="D606282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CC74030A">
      <w:numFmt w:val="bullet"/>
      <w:lvlText w:val="•"/>
      <w:lvlJc w:val="left"/>
      <w:pPr>
        <w:ind w:left="376" w:hanging="250"/>
      </w:pPr>
      <w:rPr>
        <w:rFonts w:hint="default"/>
        <w:lang w:val="tr-TR" w:eastAsia="tr-TR" w:bidi="tr-TR"/>
      </w:rPr>
    </w:lvl>
    <w:lvl w:ilvl="2" w:tplc="CF6E5B14">
      <w:numFmt w:val="bullet"/>
      <w:lvlText w:val="•"/>
      <w:lvlJc w:val="left"/>
      <w:pPr>
        <w:ind w:left="632" w:hanging="250"/>
      </w:pPr>
      <w:rPr>
        <w:rFonts w:hint="default"/>
        <w:lang w:val="tr-TR" w:eastAsia="tr-TR" w:bidi="tr-TR"/>
      </w:rPr>
    </w:lvl>
    <w:lvl w:ilvl="3" w:tplc="9048AB84">
      <w:numFmt w:val="bullet"/>
      <w:lvlText w:val="•"/>
      <w:lvlJc w:val="left"/>
      <w:pPr>
        <w:ind w:left="888" w:hanging="250"/>
      </w:pPr>
      <w:rPr>
        <w:rFonts w:hint="default"/>
        <w:lang w:val="tr-TR" w:eastAsia="tr-TR" w:bidi="tr-TR"/>
      </w:rPr>
    </w:lvl>
    <w:lvl w:ilvl="4" w:tplc="7838A280">
      <w:numFmt w:val="bullet"/>
      <w:lvlText w:val="•"/>
      <w:lvlJc w:val="left"/>
      <w:pPr>
        <w:ind w:left="1145" w:hanging="250"/>
      </w:pPr>
      <w:rPr>
        <w:rFonts w:hint="default"/>
        <w:lang w:val="tr-TR" w:eastAsia="tr-TR" w:bidi="tr-TR"/>
      </w:rPr>
    </w:lvl>
    <w:lvl w:ilvl="5" w:tplc="A4749566">
      <w:numFmt w:val="bullet"/>
      <w:lvlText w:val="•"/>
      <w:lvlJc w:val="left"/>
      <w:pPr>
        <w:ind w:left="1401" w:hanging="250"/>
      </w:pPr>
      <w:rPr>
        <w:rFonts w:hint="default"/>
        <w:lang w:val="tr-TR" w:eastAsia="tr-TR" w:bidi="tr-TR"/>
      </w:rPr>
    </w:lvl>
    <w:lvl w:ilvl="6" w:tplc="F2567F66">
      <w:numFmt w:val="bullet"/>
      <w:lvlText w:val="•"/>
      <w:lvlJc w:val="left"/>
      <w:pPr>
        <w:ind w:left="1657" w:hanging="250"/>
      </w:pPr>
      <w:rPr>
        <w:rFonts w:hint="default"/>
        <w:lang w:val="tr-TR" w:eastAsia="tr-TR" w:bidi="tr-TR"/>
      </w:rPr>
    </w:lvl>
    <w:lvl w:ilvl="7" w:tplc="1194B94A">
      <w:numFmt w:val="bullet"/>
      <w:lvlText w:val="•"/>
      <w:lvlJc w:val="left"/>
      <w:pPr>
        <w:ind w:left="1914" w:hanging="250"/>
      </w:pPr>
      <w:rPr>
        <w:rFonts w:hint="default"/>
        <w:lang w:val="tr-TR" w:eastAsia="tr-TR" w:bidi="tr-TR"/>
      </w:rPr>
    </w:lvl>
    <w:lvl w:ilvl="8" w:tplc="F9861F98">
      <w:numFmt w:val="bullet"/>
      <w:lvlText w:val="•"/>
      <w:lvlJc w:val="left"/>
      <w:pPr>
        <w:ind w:left="2170" w:hanging="250"/>
      </w:pPr>
      <w:rPr>
        <w:rFonts w:hint="default"/>
        <w:lang w:val="tr-TR" w:eastAsia="tr-TR" w:bidi="tr-TR"/>
      </w:rPr>
    </w:lvl>
  </w:abstractNum>
  <w:abstractNum w:abstractNumId="135" w15:restartNumberingAfterBreak="0">
    <w:nsid w:val="42EC1310"/>
    <w:multiLevelType w:val="hybridMultilevel"/>
    <w:tmpl w:val="F9886E2C"/>
    <w:lvl w:ilvl="0" w:tplc="FCD6671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2738F3E2">
      <w:numFmt w:val="bullet"/>
      <w:lvlText w:val="•"/>
      <w:lvlJc w:val="left"/>
      <w:pPr>
        <w:ind w:left="259" w:hanging="273"/>
      </w:pPr>
      <w:rPr>
        <w:rFonts w:hint="default"/>
        <w:lang w:val="tr-TR" w:eastAsia="tr-TR" w:bidi="tr-TR"/>
      </w:rPr>
    </w:lvl>
    <w:lvl w:ilvl="2" w:tplc="ADDC7EDE">
      <w:numFmt w:val="bullet"/>
      <w:lvlText w:val="•"/>
      <w:lvlJc w:val="left"/>
      <w:pPr>
        <w:ind w:left="419" w:hanging="273"/>
      </w:pPr>
      <w:rPr>
        <w:rFonts w:hint="default"/>
        <w:lang w:val="tr-TR" w:eastAsia="tr-TR" w:bidi="tr-TR"/>
      </w:rPr>
    </w:lvl>
    <w:lvl w:ilvl="3" w:tplc="97F4D24C">
      <w:numFmt w:val="bullet"/>
      <w:lvlText w:val="•"/>
      <w:lvlJc w:val="left"/>
      <w:pPr>
        <w:ind w:left="579" w:hanging="273"/>
      </w:pPr>
      <w:rPr>
        <w:rFonts w:hint="default"/>
        <w:lang w:val="tr-TR" w:eastAsia="tr-TR" w:bidi="tr-TR"/>
      </w:rPr>
    </w:lvl>
    <w:lvl w:ilvl="4" w:tplc="4A3082D2">
      <w:numFmt w:val="bullet"/>
      <w:lvlText w:val="•"/>
      <w:lvlJc w:val="left"/>
      <w:pPr>
        <w:ind w:left="739" w:hanging="273"/>
      </w:pPr>
      <w:rPr>
        <w:rFonts w:hint="default"/>
        <w:lang w:val="tr-TR" w:eastAsia="tr-TR" w:bidi="tr-TR"/>
      </w:rPr>
    </w:lvl>
    <w:lvl w:ilvl="5" w:tplc="1404575A">
      <w:numFmt w:val="bullet"/>
      <w:lvlText w:val="•"/>
      <w:lvlJc w:val="left"/>
      <w:pPr>
        <w:ind w:left="899" w:hanging="273"/>
      </w:pPr>
      <w:rPr>
        <w:rFonts w:hint="default"/>
        <w:lang w:val="tr-TR" w:eastAsia="tr-TR" w:bidi="tr-TR"/>
      </w:rPr>
    </w:lvl>
    <w:lvl w:ilvl="6" w:tplc="9AE23B3E">
      <w:numFmt w:val="bullet"/>
      <w:lvlText w:val="•"/>
      <w:lvlJc w:val="left"/>
      <w:pPr>
        <w:ind w:left="1059" w:hanging="273"/>
      </w:pPr>
      <w:rPr>
        <w:rFonts w:hint="default"/>
        <w:lang w:val="tr-TR" w:eastAsia="tr-TR" w:bidi="tr-TR"/>
      </w:rPr>
    </w:lvl>
    <w:lvl w:ilvl="7" w:tplc="2168EC3A">
      <w:numFmt w:val="bullet"/>
      <w:lvlText w:val="•"/>
      <w:lvlJc w:val="left"/>
      <w:pPr>
        <w:ind w:left="1219" w:hanging="273"/>
      </w:pPr>
      <w:rPr>
        <w:rFonts w:hint="default"/>
        <w:lang w:val="tr-TR" w:eastAsia="tr-TR" w:bidi="tr-TR"/>
      </w:rPr>
    </w:lvl>
    <w:lvl w:ilvl="8" w:tplc="FB6E655C">
      <w:numFmt w:val="bullet"/>
      <w:lvlText w:val="•"/>
      <w:lvlJc w:val="left"/>
      <w:pPr>
        <w:ind w:left="1379" w:hanging="273"/>
      </w:pPr>
      <w:rPr>
        <w:rFonts w:hint="default"/>
        <w:lang w:val="tr-TR" w:eastAsia="tr-TR" w:bidi="tr-TR"/>
      </w:rPr>
    </w:lvl>
  </w:abstractNum>
  <w:abstractNum w:abstractNumId="136" w15:restartNumberingAfterBreak="0">
    <w:nsid w:val="43AB4AD2"/>
    <w:multiLevelType w:val="hybridMultilevel"/>
    <w:tmpl w:val="55669FAE"/>
    <w:lvl w:ilvl="0" w:tplc="42FE9210">
      <w:start w:val="1"/>
      <w:numFmt w:val="lowerLetter"/>
      <w:lvlText w:val="(%1)"/>
      <w:lvlJc w:val="left"/>
      <w:pPr>
        <w:ind w:left="108" w:hanging="223"/>
      </w:pPr>
      <w:rPr>
        <w:rFonts w:ascii="Times New Roman" w:eastAsia="Times New Roman" w:hAnsi="Times New Roman" w:cs="Times New Roman" w:hint="default"/>
        <w:w w:val="99"/>
        <w:sz w:val="18"/>
        <w:szCs w:val="18"/>
        <w:lang w:val="tr-TR" w:eastAsia="tr-TR" w:bidi="tr-TR"/>
      </w:rPr>
    </w:lvl>
    <w:lvl w:ilvl="1" w:tplc="EBA49E9A">
      <w:numFmt w:val="bullet"/>
      <w:lvlText w:val="•"/>
      <w:lvlJc w:val="left"/>
      <w:pPr>
        <w:ind w:left="259" w:hanging="223"/>
      </w:pPr>
      <w:rPr>
        <w:rFonts w:hint="default"/>
        <w:lang w:val="tr-TR" w:eastAsia="tr-TR" w:bidi="tr-TR"/>
      </w:rPr>
    </w:lvl>
    <w:lvl w:ilvl="2" w:tplc="2904FEDA">
      <w:numFmt w:val="bullet"/>
      <w:lvlText w:val="•"/>
      <w:lvlJc w:val="left"/>
      <w:pPr>
        <w:ind w:left="419" w:hanging="223"/>
      </w:pPr>
      <w:rPr>
        <w:rFonts w:hint="default"/>
        <w:lang w:val="tr-TR" w:eastAsia="tr-TR" w:bidi="tr-TR"/>
      </w:rPr>
    </w:lvl>
    <w:lvl w:ilvl="3" w:tplc="91284C58">
      <w:numFmt w:val="bullet"/>
      <w:lvlText w:val="•"/>
      <w:lvlJc w:val="left"/>
      <w:pPr>
        <w:ind w:left="579" w:hanging="223"/>
      </w:pPr>
      <w:rPr>
        <w:rFonts w:hint="default"/>
        <w:lang w:val="tr-TR" w:eastAsia="tr-TR" w:bidi="tr-TR"/>
      </w:rPr>
    </w:lvl>
    <w:lvl w:ilvl="4" w:tplc="2698EBA0">
      <w:numFmt w:val="bullet"/>
      <w:lvlText w:val="•"/>
      <w:lvlJc w:val="left"/>
      <w:pPr>
        <w:ind w:left="739" w:hanging="223"/>
      </w:pPr>
      <w:rPr>
        <w:rFonts w:hint="default"/>
        <w:lang w:val="tr-TR" w:eastAsia="tr-TR" w:bidi="tr-TR"/>
      </w:rPr>
    </w:lvl>
    <w:lvl w:ilvl="5" w:tplc="00FE84BE">
      <w:numFmt w:val="bullet"/>
      <w:lvlText w:val="•"/>
      <w:lvlJc w:val="left"/>
      <w:pPr>
        <w:ind w:left="899" w:hanging="223"/>
      </w:pPr>
      <w:rPr>
        <w:rFonts w:hint="default"/>
        <w:lang w:val="tr-TR" w:eastAsia="tr-TR" w:bidi="tr-TR"/>
      </w:rPr>
    </w:lvl>
    <w:lvl w:ilvl="6" w:tplc="D44C080A">
      <w:numFmt w:val="bullet"/>
      <w:lvlText w:val="•"/>
      <w:lvlJc w:val="left"/>
      <w:pPr>
        <w:ind w:left="1059" w:hanging="223"/>
      </w:pPr>
      <w:rPr>
        <w:rFonts w:hint="default"/>
        <w:lang w:val="tr-TR" w:eastAsia="tr-TR" w:bidi="tr-TR"/>
      </w:rPr>
    </w:lvl>
    <w:lvl w:ilvl="7" w:tplc="E89E8BEE">
      <w:numFmt w:val="bullet"/>
      <w:lvlText w:val="•"/>
      <w:lvlJc w:val="left"/>
      <w:pPr>
        <w:ind w:left="1219" w:hanging="223"/>
      </w:pPr>
      <w:rPr>
        <w:rFonts w:hint="default"/>
        <w:lang w:val="tr-TR" w:eastAsia="tr-TR" w:bidi="tr-TR"/>
      </w:rPr>
    </w:lvl>
    <w:lvl w:ilvl="8" w:tplc="AE7654B8">
      <w:numFmt w:val="bullet"/>
      <w:lvlText w:val="•"/>
      <w:lvlJc w:val="left"/>
      <w:pPr>
        <w:ind w:left="1379" w:hanging="223"/>
      </w:pPr>
      <w:rPr>
        <w:rFonts w:hint="default"/>
        <w:lang w:val="tr-TR" w:eastAsia="tr-TR" w:bidi="tr-TR"/>
      </w:rPr>
    </w:lvl>
  </w:abstractNum>
  <w:abstractNum w:abstractNumId="137" w15:restartNumberingAfterBreak="0">
    <w:nsid w:val="43BA6E62"/>
    <w:multiLevelType w:val="hybridMultilevel"/>
    <w:tmpl w:val="C82CFD7C"/>
    <w:lvl w:ilvl="0" w:tplc="48DA594C">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2F74CEDC">
      <w:numFmt w:val="bullet"/>
      <w:lvlText w:val="•"/>
      <w:lvlJc w:val="left"/>
      <w:pPr>
        <w:ind w:left="259" w:hanging="273"/>
      </w:pPr>
      <w:rPr>
        <w:rFonts w:hint="default"/>
        <w:lang w:val="tr-TR" w:eastAsia="tr-TR" w:bidi="tr-TR"/>
      </w:rPr>
    </w:lvl>
    <w:lvl w:ilvl="2" w:tplc="7FCAFF9A">
      <w:numFmt w:val="bullet"/>
      <w:lvlText w:val="•"/>
      <w:lvlJc w:val="left"/>
      <w:pPr>
        <w:ind w:left="419" w:hanging="273"/>
      </w:pPr>
      <w:rPr>
        <w:rFonts w:hint="default"/>
        <w:lang w:val="tr-TR" w:eastAsia="tr-TR" w:bidi="tr-TR"/>
      </w:rPr>
    </w:lvl>
    <w:lvl w:ilvl="3" w:tplc="404E6AE0">
      <w:numFmt w:val="bullet"/>
      <w:lvlText w:val="•"/>
      <w:lvlJc w:val="left"/>
      <w:pPr>
        <w:ind w:left="579" w:hanging="273"/>
      </w:pPr>
      <w:rPr>
        <w:rFonts w:hint="default"/>
        <w:lang w:val="tr-TR" w:eastAsia="tr-TR" w:bidi="tr-TR"/>
      </w:rPr>
    </w:lvl>
    <w:lvl w:ilvl="4" w:tplc="844CDFD6">
      <w:numFmt w:val="bullet"/>
      <w:lvlText w:val="•"/>
      <w:lvlJc w:val="left"/>
      <w:pPr>
        <w:ind w:left="739" w:hanging="273"/>
      </w:pPr>
      <w:rPr>
        <w:rFonts w:hint="default"/>
        <w:lang w:val="tr-TR" w:eastAsia="tr-TR" w:bidi="tr-TR"/>
      </w:rPr>
    </w:lvl>
    <w:lvl w:ilvl="5" w:tplc="DA6CE1C2">
      <w:numFmt w:val="bullet"/>
      <w:lvlText w:val="•"/>
      <w:lvlJc w:val="left"/>
      <w:pPr>
        <w:ind w:left="899" w:hanging="273"/>
      </w:pPr>
      <w:rPr>
        <w:rFonts w:hint="default"/>
        <w:lang w:val="tr-TR" w:eastAsia="tr-TR" w:bidi="tr-TR"/>
      </w:rPr>
    </w:lvl>
    <w:lvl w:ilvl="6" w:tplc="767ABBB2">
      <w:numFmt w:val="bullet"/>
      <w:lvlText w:val="•"/>
      <w:lvlJc w:val="left"/>
      <w:pPr>
        <w:ind w:left="1059" w:hanging="273"/>
      </w:pPr>
      <w:rPr>
        <w:rFonts w:hint="default"/>
        <w:lang w:val="tr-TR" w:eastAsia="tr-TR" w:bidi="tr-TR"/>
      </w:rPr>
    </w:lvl>
    <w:lvl w:ilvl="7" w:tplc="4D66909C">
      <w:numFmt w:val="bullet"/>
      <w:lvlText w:val="•"/>
      <w:lvlJc w:val="left"/>
      <w:pPr>
        <w:ind w:left="1219" w:hanging="273"/>
      </w:pPr>
      <w:rPr>
        <w:rFonts w:hint="default"/>
        <w:lang w:val="tr-TR" w:eastAsia="tr-TR" w:bidi="tr-TR"/>
      </w:rPr>
    </w:lvl>
    <w:lvl w:ilvl="8" w:tplc="250EEDF0">
      <w:numFmt w:val="bullet"/>
      <w:lvlText w:val="•"/>
      <w:lvlJc w:val="left"/>
      <w:pPr>
        <w:ind w:left="1379" w:hanging="273"/>
      </w:pPr>
      <w:rPr>
        <w:rFonts w:hint="default"/>
        <w:lang w:val="tr-TR" w:eastAsia="tr-TR" w:bidi="tr-TR"/>
      </w:rPr>
    </w:lvl>
  </w:abstractNum>
  <w:abstractNum w:abstractNumId="138" w15:restartNumberingAfterBreak="0">
    <w:nsid w:val="43F25620"/>
    <w:multiLevelType w:val="hybridMultilevel"/>
    <w:tmpl w:val="9A1E2176"/>
    <w:lvl w:ilvl="0" w:tplc="00263158">
      <w:numFmt w:val="bullet"/>
      <w:lvlText w:val="-"/>
      <w:lvlJc w:val="left"/>
      <w:pPr>
        <w:ind w:left="221" w:hanging="116"/>
      </w:pPr>
      <w:rPr>
        <w:rFonts w:ascii="Times New Roman" w:eastAsia="Times New Roman" w:hAnsi="Times New Roman" w:cs="Times New Roman" w:hint="default"/>
        <w:w w:val="99"/>
        <w:sz w:val="20"/>
        <w:szCs w:val="20"/>
        <w:lang w:val="tr-TR" w:eastAsia="tr-TR" w:bidi="tr-TR"/>
      </w:rPr>
    </w:lvl>
    <w:lvl w:ilvl="1" w:tplc="84D69568">
      <w:numFmt w:val="bullet"/>
      <w:lvlText w:val="•"/>
      <w:lvlJc w:val="left"/>
      <w:pPr>
        <w:ind w:left="367" w:hanging="116"/>
      </w:pPr>
      <w:rPr>
        <w:rFonts w:hint="default"/>
        <w:lang w:val="tr-TR" w:eastAsia="tr-TR" w:bidi="tr-TR"/>
      </w:rPr>
    </w:lvl>
    <w:lvl w:ilvl="2" w:tplc="27240FE0">
      <w:numFmt w:val="bullet"/>
      <w:lvlText w:val="•"/>
      <w:lvlJc w:val="left"/>
      <w:pPr>
        <w:ind w:left="514" w:hanging="116"/>
      </w:pPr>
      <w:rPr>
        <w:rFonts w:hint="default"/>
        <w:lang w:val="tr-TR" w:eastAsia="tr-TR" w:bidi="tr-TR"/>
      </w:rPr>
    </w:lvl>
    <w:lvl w:ilvl="3" w:tplc="70C83B00">
      <w:numFmt w:val="bullet"/>
      <w:lvlText w:val="•"/>
      <w:lvlJc w:val="left"/>
      <w:pPr>
        <w:ind w:left="662" w:hanging="116"/>
      </w:pPr>
      <w:rPr>
        <w:rFonts w:hint="default"/>
        <w:lang w:val="tr-TR" w:eastAsia="tr-TR" w:bidi="tr-TR"/>
      </w:rPr>
    </w:lvl>
    <w:lvl w:ilvl="4" w:tplc="C35AD506">
      <w:numFmt w:val="bullet"/>
      <w:lvlText w:val="•"/>
      <w:lvlJc w:val="left"/>
      <w:pPr>
        <w:ind w:left="809" w:hanging="116"/>
      </w:pPr>
      <w:rPr>
        <w:rFonts w:hint="default"/>
        <w:lang w:val="tr-TR" w:eastAsia="tr-TR" w:bidi="tr-TR"/>
      </w:rPr>
    </w:lvl>
    <w:lvl w:ilvl="5" w:tplc="BFC44F3E">
      <w:numFmt w:val="bullet"/>
      <w:lvlText w:val="•"/>
      <w:lvlJc w:val="left"/>
      <w:pPr>
        <w:ind w:left="957" w:hanging="116"/>
      </w:pPr>
      <w:rPr>
        <w:rFonts w:hint="default"/>
        <w:lang w:val="tr-TR" w:eastAsia="tr-TR" w:bidi="tr-TR"/>
      </w:rPr>
    </w:lvl>
    <w:lvl w:ilvl="6" w:tplc="8EAE30E8">
      <w:numFmt w:val="bullet"/>
      <w:lvlText w:val="•"/>
      <w:lvlJc w:val="left"/>
      <w:pPr>
        <w:ind w:left="1104" w:hanging="116"/>
      </w:pPr>
      <w:rPr>
        <w:rFonts w:hint="default"/>
        <w:lang w:val="tr-TR" w:eastAsia="tr-TR" w:bidi="tr-TR"/>
      </w:rPr>
    </w:lvl>
    <w:lvl w:ilvl="7" w:tplc="A7E6A9E2">
      <w:numFmt w:val="bullet"/>
      <w:lvlText w:val="•"/>
      <w:lvlJc w:val="left"/>
      <w:pPr>
        <w:ind w:left="1251" w:hanging="116"/>
      </w:pPr>
      <w:rPr>
        <w:rFonts w:hint="default"/>
        <w:lang w:val="tr-TR" w:eastAsia="tr-TR" w:bidi="tr-TR"/>
      </w:rPr>
    </w:lvl>
    <w:lvl w:ilvl="8" w:tplc="EFFC4AA6">
      <w:numFmt w:val="bullet"/>
      <w:lvlText w:val="•"/>
      <w:lvlJc w:val="left"/>
      <w:pPr>
        <w:ind w:left="1399" w:hanging="116"/>
      </w:pPr>
      <w:rPr>
        <w:rFonts w:hint="default"/>
        <w:lang w:val="tr-TR" w:eastAsia="tr-TR" w:bidi="tr-TR"/>
      </w:rPr>
    </w:lvl>
  </w:abstractNum>
  <w:abstractNum w:abstractNumId="139" w15:restartNumberingAfterBreak="0">
    <w:nsid w:val="44C876E3"/>
    <w:multiLevelType w:val="hybridMultilevel"/>
    <w:tmpl w:val="5638F472"/>
    <w:lvl w:ilvl="0" w:tplc="6F50C14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C9ADCC0">
      <w:numFmt w:val="bullet"/>
      <w:lvlText w:val="•"/>
      <w:lvlJc w:val="left"/>
      <w:pPr>
        <w:ind w:left="376" w:hanging="250"/>
      </w:pPr>
      <w:rPr>
        <w:rFonts w:hint="default"/>
        <w:lang w:val="tr-TR" w:eastAsia="tr-TR" w:bidi="tr-TR"/>
      </w:rPr>
    </w:lvl>
    <w:lvl w:ilvl="2" w:tplc="6DDCF454">
      <w:numFmt w:val="bullet"/>
      <w:lvlText w:val="•"/>
      <w:lvlJc w:val="left"/>
      <w:pPr>
        <w:ind w:left="632" w:hanging="250"/>
      </w:pPr>
      <w:rPr>
        <w:rFonts w:hint="default"/>
        <w:lang w:val="tr-TR" w:eastAsia="tr-TR" w:bidi="tr-TR"/>
      </w:rPr>
    </w:lvl>
    <w:lvl w:ilvl="3" w:tplc="E176F0CA">
      <w:numFmt w:val="bullet"/>
      <w:lvlText w:val="•"/>
      <w:lvlJc w:val="left"/>
      <w:pPr>
        <w:ind w:left="888" w:hanging="250"/>
      </w:pPr>
      <w:rPr>
        <w:rFonts w:hint="default"/>
        <w:lang w:val="tr-TR" w:eastAsia="tr-TR" w:bidi="tr-TR"/>
      </w:rPr>
    </w:lvl>
    <w:lvl w:ilvl="4" w:tplc="06B236B4">
      <w:numFmt w:val="bullet"/>
      <w:lvlText w:val="•"/>
      <w:lvlJc w:val="left"/>
      <w:pPr>
        <w:ind w:left="1145" w:hanging="250"/>
      </w:pPr>
      <w:rPr>
        <w:rFonts w:hint="default"/>
        <w:lang w:val="tr-TR" w:eastAsia="tr-TR" w:bidi="tr-TR"/>
      </w:rPr>
    </w:lvl>
    <w:lvl w:ilvl="5" w:tplc="0822521A">
      <w:numFmt w:val="bullet"/>
      <w:lvlText w:val="•"/>
      <w:lvlJc w:val="left"/>
      <w:pPr>
        <w:ind w:left="1401" w:hanging="250"/>
      </w:pPr>
      <w:rPr>
        <w:rFonts w:hint="default"/>
        <w:lang w:val="tr-TR" w:eastAsia="tr-TR" w:bidi="tr-TR"/>
      </w:rPr>
    </w:lvl>
    <w:lvl w:ilvl="6" w:tplc="228A4D12">
      <w:numFmt w:val="bullet"/>
      <w:lvlText w:val="•"/>
      <w:lvlJc w:val="left"/>
      <w:pPr>
        <w:ind w:left="1657" w:hanging="250"/>
      </w:pPr>
      <w:rPr>
        <w:rFonts w:hint="default"/>
        <w:lang w:val="tr-TR" w:eastAsia="tr-TR" w:bidi="tr-TR"/>
      </w:rPr>
    </w:lvl>
    <w:lvl w:ilvl="7" w:tplc="F95014BA">
      <w:numFmt w:val="bullet"/>
      <w:lvlText w:val="•"/>
      <w:lvlJc w:val="left"/>
      <w:pPr>
        <w:ind w:left="1914" w:hanging="250"/>
      </w:pPr>
      <w:rPr>
        <w:rFonts w:hint="default"/>
        <w:lang w:val="tr-TR" w:eastAsia="tr-TR" w:bidi="tr-TR"/>
      </w:rPr>
    </w:lvl>
    <w:lvl w:ilvl="8" w:tplc="A8AC5D32">
      <w:numFmt w:val="bullet"/>
      <w:lvlText w:val="•"/>
      <w:lvlJc w:val="left"/>
      <w:pPr>
        <w:ind w:left="2170" w:hanging="250"/>
      </w:pPr>
      <w:rPr>
        <w:rFonts w:hint="default"/>
        <w:lang w:val="tr-TR" w:eastAsia="tr-TR" w:bidi="tr-TR"/>
      </w:rPr>
    </w:lvl>
  </w:abstractNum>
  <w:abstractNum w:abstractNumId="140" w15:restartNumberingAfterBreak="0">
    <w:nsid w:val="44E70C2C"/>
    <w:multiLevelType w:val="hybridMultilevel"/>
    <w:tmpl w:val="4E42B55E"/>
    <w:lvl w:ilvl="0" w:tplc="4F9C7B10">
      <w:start w:val="1"/>
      <w:numFmt w:val="decimal"/>
      <w:lvlText w:val="(%1)"/>
      <w:lvlJc w:val="left"/>
      <w:pPr>
        <w:ind w:left="896" w:hanging="428"/>
      </w:pPr>
      <w:rPr>
        <w:rFonts w:ascii="Times New Roman" w:eastAsia="Times New Roman" w:hAnsi="Times New Roman" w:cs="Times New Roman" w:hint="default"/>
        <w:spacing w:val="-21"/>
        <w:w w:val="99"/>
        <w:sz w:val="24"/>
        <w:szCs w:val="24"/>
        <w:lang w:val="tr-TR" w:eastAsia="tr-TR" w:bidi="tr-TR"/>
      </w:rPr>
    </w:lvl>
    <w:lvl w:ilvl="1" w:tplc="B64C05CA">
      <w:start w:val="1"/>
      <w:numFmt w:val="decimal"/>
      <w:lvlText w:val="(%2)"/>
      <w:lvlJc w:val="left"/>
      <w:pPr>
        <w:ind w:left="2086" w:hanging="339"/>
      </w:pPr>
      <w:rPr>
        <w:rFonts w:ascii="Times New Roman" w:eastAsia="Times New Roman" w:hAnsi="Times New Roman" w:cs="Times New Roman" w:hint="default"/>
        <w:w w:val="100"/>
        <w:sz w:val="24"/>
        <w:szCs w:val="24"/>
        <w:lang w:val="tr-TR" w:eastAsia="tr-TR" w:bidi="tr-TR"/>
      </w:rPr>
    </w:lvl>
    <w:lvl w:ilvl="2" w:tplc="638EDDE8">
      <w:numFmt w:val="bullet"/>
      <w:lvlText w:val="•"/>
      <w:lvlJc w:val="left"/>
      <w:pPr>
        <w:ind w:left="3056" w:hanging="339"/>
      </w:pPr>
      <w:rPr>
        <w:rFonts w:hint="default"/>
        <w:lang w:val="tr-TR" w:eastAsia="tr-TR" w:bidi="tr-TR"/>
      </w:rPr>
    </w:lvl>
    <w:lvl w:ilvl="3" w:tplc="AD60D0FA">
      <w:numFmt w:val="bullet"/>
      <w:lvlText w:val="•"/>
      <w:lvlJc w:val="left"/>
      <w:pPr>
        <w:ind w:left="4032" w:hanging="339"/>
      </w:pPr>
      <w:rPr>
        <w:rFonts w:hint="default"/>
        <w:lang w:val="tr-TR" w:eastAsia="tr-TR" w:bidi="tr-TR"/>
      </w:rPr>
    </w:lvl>
    <w:lvl w:ilvl="4" w:tplc="9E86EF3C">
      <w:numFmt w:val="bullet"/>
      <w:lvlText w:val="•"/>
      <w:lvlJc w:val="left"/>
      <w:pPr>
        <w:ind w:left="5008" w:hanging="339"/>
      </w:pPr>
      <w:rPr>
        <w:rFonts w:hint="default"/>
        <w:lang w:val="tr-TR" w:eastAsia="tr-TR" w:bidi="tr-TR"/>
      </w:rPr>
    </w:lvl>
    <w:lvl w:ilvl="5" w:tplc="77EE524E">
      <w:numFmt w:val="bullet"/>
      <w:lvlText w:val="•"/>
      <w:lvlJc w:val="left"/>
      <w:pPr>
        <w:ind w:left="5985" w:hanging="339"/>
      </w:pPr>
      <w:rPr>
        <w:rFonts w:hint="default"/>
        <w:lang w:val="tr-TR" w:eastAsia="tr-TR" w:bidi="tr-TR"/>
      </w:rPr>
    </w:lvl>
    <w:lvl w:ilvl="6" w:tplc="DB18D8DE">
      <w:numFmt w:val="bullet"/>
      <w:lvlText w:val="•"/>
      <w:lvlJc w:val="left"/>
      <w:pPr>
        <w:ind w:left="6961" w:hanging="339"/>
      </w:pPr>
      <w:rPr>
        <w:rFonts w:hint="default"/>
        <w:lang w:val="tr-TR" w:eastAsia="tr-TR" w:bidi="tr-TR"/>
      </w:rPr>
    </w:lvl>
    <w:lvl w:ilvl="7" w:tplc="6888C242">
      <w:numFmt w:val="bullet"/>
      <w:lvlText w:val="•"/>
      <w:lvlJc w:val="left"/>
      <w:pPr>
        <w:ind w:left="7937" w:hanging="339"/>
      </w:pPr>
      <w:rPr>
        <w:rFonts w:hint="default"/>
        <w:lang w:val="tr-TR" w:eastAsia="tr-TR" w:bidi="tr-TR"/>
      </w:rPr>
    </w:lvl>
    <w:lvl w:ilvl="8" w:tplc="09F07C50">
      <w:numFmt w:val="bullet"/>
      <w:lvlText w:val="•"/>
      <w:lvlJc w:val="left"/>
      <w:pPr>
        <w:ind w:left="8913" w:hanging="339"/>
      </w:pPr>
      <w:rPr>
        <w:rFonts w:hint="default"/>
        <w:lang w:val="tr-TR" w:eastAsia="tr-TR" w:bidi="tr-TR"/>
      </w:rPr>
    </w:lvl>
  </w:abstractNum>
  <w:abstractNum w:abstractNumId="141" w15:restartNumberingAfterBreak="0">
    <w:nsid w:val="454A6509"/>
    <w:multiLevelType w:val="hybridMultilevel"/>
    <w:tmpl w:val="8CB8D012"/>
    <w:lvl w:ilvl="0" w:tplc="F914124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9FEEF68">
      <w:numFmt w:val="bullet"/>
      <w:lvlText w:val="•"/>
      <w:lvlJc w:val="left"/>
      <w:pPr>
        <w:ind w:left="376" w:hanging="250"/>
      </w:pPr>
      <w:rPr>
        <w:rFonts w:hint="default"/>
        <w:lang w:val="tr-TR" w:eastAsia="tr-TR" w:bidi="tr-TR"/>
      </w:rPr>
    </w:lvl>
    <w:lvl w:ilvl="2" w:tplc="2C0406D2">
      <w:numFmt w:val="bullet"/>
      <w:lvlText w:val="•"/>
      <w:lvlJc w:val="left"/>
      <w:pPr>
        <w:ind w:left="632" w:hanging="250"/>
      </w:pPr>
      <w:rPr>
        <w:rFonts w:hint="default"/>
        <w:lang w:val="tr-TR" w:eastAsia="tr-TR" w:bidi="tr-TR"/>
      </w:rPr>
    </w:lvl>
    <w:lvl w:ilvl="3" w:tplc="23502CAC">
      <w:numFmt w:val="bullet"/>
      <w:lvlText w:val="•"/>
      <w:lvlJc w:val="left"/>
      <w:pPr>
        <w:ind w:left="888" w:hanging="250"/>
      </w:pPr>
      <w:rPr>
        <w:rFonts w:hint="default"/>
        <w:lang w:val="tr-TR" w:eastAsia="tr-TR" w:bidi="tr-TR"/>
      </w:rPr>
    </w:lvl>
    <w:lvl w:ilvl="4" w:tplc="17C07E40">
      <w:numFmt w:val="bullet"/>
      <w:lvlText w:val="•"/>
      <w:lvlJc w:val="left"/>
      <w:pPr>
        <w:ind w:left="1145" w:hanging="250"/>
      </w:pPr>
      <w:rPr>
        <w:rFonts w:hint="default"/>
        <w:lang w:val="tr-TR" w:eastAsia="tr-TR" w:bidi="tr-TR"/>
      </w:rPr>
    </w:lvl>
    <w:lvl w:ilvl="5" w:tplc="FB62A0F2">
      <w:numFmt w:val="bullet"/>
      <w:lvlText w:val="•"/>
      <w:lvlJc w:val="left"/>
      <w:pPr>
        <w:ind w:left="1401" w:hanging="250"/>
      </w:pPr>
      <w:rPr>
        <w:rFonts w:hint="default"/>
        <w:lang w:val="tr-TR" w:eastAsia="tr-TR" w:bidi="tr-TR"/>
      </w:rPr>
    </w:lvl>
    <w:lvl w:ilvl="6" w:tplc="0B82C10E">
      <w:numFmt w:val="bullet"/>
      <w:lvlText w:val="•"/>
      <w:lvlJc w:val="left"/>
      <w:pPr>
        <w:ind w:left="1657" w:hanging="250"/>
      </w:pPr>
      <w:rPr>
        <w:rFonts w:hint="default"/>
        <w:lang w:val="tr-TR" w:eastAsia="tr-TR" w:bidi="tr-TR"/>
      </w:rPr>
    </w:lvl>
    <w:lvl w:ilvl="7" w:tplc="EECC869C">
      <w:numFmt w:val="bullet"/>
      <w:lvlText w:val="•"/>
      <w:lvlJc w:val="left"/>
      <w:pPr>
        <w:ind w:left="1914" w:hanging="250"/>
      </w:pPr>
      <w:rPr>
        <w:rFonts w:hint="default"/>
        <w:lang w:val="tr-TR" w:eastAsia="tr-TR" w:bidi="tr-TR"/>
      </w:rPr>
    </w:lvl>
    <w:lvl w:ilvl="8" w:tplc="6E8A3A1A">
      <w:numFmt w:val="bullet"/>
      <w:lvlText w:val="•"/>
      <w:lvlJc w:val="left"/>
      <w:pPr>
        <w:ind w:left="2170" w:hanging="250"/>
      </w:pPr>
      <w:rPr>
        <w:rFonts w:hint="default"/>
        <w:lang w:val="tr-TR" w:eastAsia="tr-TR" w:bidi="tr-TR"/>
      </w:rPr>
    </w:lvl>
  </w:abstractNum>
  <w:abstractNum w:abstractNumId="142" w15:restartNumberingAfterBreak="0">
    <w:nsid w:val="45A74B22"/>
    <w:multiLevelType w:val="hybridMultilevel"/>
    <w:tmpl w:val="231078A0"/>
    <w:lvl w:ilvl="0" w:tplc="FC9A4D5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7146310">
      <w:numFmt w:val="bullet"/>
      <w:lvlText w:val="•"/>
      <w:lvlJc w:val="left"/>
      <w:pPr>
        <w:ind w:left="376" w:hanging="250"/>
      </w:pPr>
      <w:rPr>
        <w:rFonts w:hint="default"/>
        <w:lang w:val="tr-TR" w:eastAsia="tr-TR" w:bidi="tr-TR"/>
      </w:rPr>
    </w:lvl>
    <w:lvl w:ilvl="2" w:tplc="E6AAC560">
      <w:numFmt w:val="bullet"/>
      <w:lvlText w:val="•"/>
      <w:lvlJc w:val="left"/>
      <w:pPr>
        <w:ind w:left="632" w:hanging="250"/>
      </w:pPr>
      <w:rPr>
        <w:rFonts w:hint="default"/>
        <w:lang w:val="tr-TR" w:eastAsia="tr-TR" w:bidi="tr-TR"/>
      </w:rPr>
    </w:lvl>
    <w:lvl w:ilvl="3" w:tplc="94F4E81C">
      <w:numFmt w:val="bullet"/>
      <w:lvlText w:val="•"/>
      <w:lvlJc w:val="left"/>
      <w:pPr>
        <w:ind w:left="888" w:hanging="250"/>
      </w:pPr>
      <w:rPr>
        <w:rFonts w:hint="default"/>
        <w:lang w:val="tr-TR" w:eastAsia="tr-TR" w:bidi="tr-TR"/>
      </w:rPr>
    </w:lvl>
    <w:lvl w:ilvl="4" w:tplc="202C88FA">
      <w:numFmt w:val="bullet"/>
      <w:lvlText w:val="•"/>
      <w:lvlJc w:val="left"/>
      <w:pPr>
        <w:ind w:left="1145" w:hanging="250"/>
      </w:pPr>
      <w:rPr>
        <w:rFonts w:hint="default"/>
        <w:lang w:val="tr-TR" w:eastAsia="tr-TR" w:bidi="tr-TR"/>
      </w:rPr>
    </w:lvl>
    <w:lvl w:ilvl="5" w:tplc="7ABE368E">
      <w:numFmt w:val="bullet"/>
      <w:lvlText w:val="•"/>
      <w:lvlJc w:val="left"/>
      <w:pPr>
        <w:ind w:left="1401" w:hanging="250"/>
      </w:pPr>
      <w:rPr>
        <w:rFonts w:hint="default"/>
        <w:lang w:val="tr-TR" w:eastAsia="tr-TR" w:bidi="tr-TR"/>
      </w:rPr>
    </w:lvl>
    <w:lvl w:ilvl="6" w:tplc="398641BA">
      <w:numFmt w:val="bullet"/>
      <w:lvlText w:val="•"/>
      <w:lvlJc w:val="left"/>
      <w:pPr>
        <w:ind w:left="1657" w:hanging="250"/>
      </w:pPr>
      <w:rPr>
        <w:rFonts w:hint="default"/>
        <w:lang w:val="tr-TR" w:eastAsia="tr-TR" w:bidi="tr-TR"/>
      </w:rPr>
    </w:lvl>
    <w:lvl w:ilvl="7" w:tplc="0D10647C">
      <w:numFmt w:val="bullet"/>
      <w:lvlText w:val="•"/>
      <w:lvlJc w:val="left"/>
      <w:pPr>
        <w:ind w:left="1914" w:hanging="250"/>
      </w:pPr>
      <w:rPr>
        <w:rFonts w:hint="default"/>
        <w:lang w:val="tr-TR" w:eastAsia="tr-TR" w:bidi="tr-TR"/>
      </w:rPr>
    </w:lvl>
    <w:lvl w:ilvl="8" w:tplc="6206EBF6">
      <w:numFmt w:val="bullet"/>
      <w:lvlText w:val="•"/>
      <w:lvlJc w:val="left"/>
      <w:pPr>
        <w:ind w:left="2170" w:hanging="250"/>
      </w:pPr>
      <w:rPr>
        <w:rFonts w:hint="default"/>
        <w:lang w:val="tr-TR" w:eastAsia="tr-TR" w:bidi="tr-TR"/>
      </w:rPr>
    </w:lvl>
  </w:abstractNum>
  <w:abstractNum w:abstractNumId="143" w15:restartNumberingAfterBreak="0">
    <w:nsid w:val="45DE1ADB"/>
    <w:multiLevelType w:val="hybridMultilevel"/>
    <w:tmpl w:val="118EE612"/>
    <w:lvl w:ilvl="0" w:tplc="FF60D52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0966F822">
      <w:numFmt w:val="bullet"/>
      <w:lvlText w:val="•"/>
      <w:lvlJc w:val="left"/>
      <w:pPr>
        <w:ind w:left="376" w:hanging="250"/>
      </w:pPr>
      <w:rPr>
        <w:rFonts w:hint="default"/>
        <w:lang w:val="tr-TR" w:eastAsia="tr-TR" w:bidi="tr-TR"/>
      </w:rPr>
    </w:lvl>
    <w:lvl w:ilvl="2" w:tplc="B7BAF934">
      <w:numFmt w:val="bullet"/>
      <w:lvlText w:val="•"/>
      <w:lvlJc w:val="left"/>
      <w:pPr>
        <w:ind w:left="632" w:hanging="250"/>
      </w:pPr>
      <w:rPr>
        <w:rFonts w:hint="default"/>
        <w:lang w:val="tr-TR" w:eastAsia="tr-TR" w:bidi="tr-TR"/>
      </w:rPr>
    </w:lvl>
    <w:lvl w:ilvl="3" w:tplc="E7B48C9A">
      <w:numFmt w:val="bullet"/>
      <w:lvlText w:val="•"/>
      <w:lvlJc w:val="left"/>
      <w:pPr>
        <w:ind w:left="888" w:hanging="250"/>
      </w:pPr>
      <w:rPr>
        <w:rFonts w:hint="default"/>
        <w:lang w:val="tr-TR" w:eastAsia="tr-TR" w:bidi="tr-TR"/>
      </w:rPr>
    </w:lvl>
    <w:lvl w:ilvl="4" w:tplc="774ACCDE">
      <w:numFmt w:val="bullet"/>
      <w:lvlText w:val="•"/>
      <w:lvlJc w:val="left"/>
      <w:pPr>
        <w:ind w:left="1145" w:hanging="250"/>
      </w:pPr>
      <w:rPr>
        <w:rFonts w:hint="default"/>
        <w:lang w:val="tr-TR" w:eastAsia="tr-TR" w:bidi="tr-TR"/>
      </w:rPr>
    </w:lvl>
    <w:lvl w:ilvl="5" w:tplc="DEB423A0">
      <w:numFmt w:val="bullet"/>
      <w:lvlText w:val="•"/>
      <w:lvlJc w:val="left"/>
      <w:pPr>
        <w:ind w:left="1401" w:hanging="250"/>
      </w:pPr>
      <w:rPr>
        <w:rFonts w:hint="default"/>
        <w:lang w:val="tr-TR" w:eastAsia="tr-TR" w:bidi="tr-TR"/>
      </w:rPr>
    </w:lvl>
    <w:lvl w:ilvl="6" w:tplc="1C08C4A0">
      <w:numFmt w:val="bullet"/>
      <w:lvlText w:val="•"/>
      <w:lvlJc w:val="left"/>
      <w:pPr>
        <w:ind w:left="1657" w:hanging="250"/>
      </w:pPr>
      <w:rPr>
        <w:rFonts w:hint="default"/>
        <w:lang w:val="tr-TR" w:eastAsia="tr-TR" w:bidi="tr-TR"/>
      </w:rPr>
    </w:lvl>
    <w:lvl w:ilvl="7" w:tplc="DA4E9642">
      <w:numFmt w:val="bullet"/>
      <w:lvlText w:val="•"/>
      <w:lvlJc w:val="left"/>
      <w:pPr>
        <w:ind w:left="1914" w:hanging="250"/>
      </w:pPr>
      <w:rPr>
        <w:rFonts w:hint="default"/>
        <w:lang w:val="tr-TR" w:eastAsia="tr-TR" w:bidi="tr-TR"/>
      </w:rPr>
    </w:lvl>
    <w:lvl w:ilvl="8" w:tplc="D8747A80">
      <w:numFmt w:val="bullet"/>
      <w:lvlText w:val="•"/>
      <w:lvlJc w:val="left"/>
      <w:pPr>
        <w:ind w:left="2170" w:hanging="250"/>
      </w:pPr>
      <w:rPr>
        <w:rFonts w:hint="default"/>
        <w:lang w:val="tr-TR" w:eastAsia="tr-TR" w:bidi="tr-TR"/>
      </w:rPr>
    </w:lvl>
  </w:abstractNum>
  <w:abstractNum w:abstractNumId="144" w15:restartNumberingAfterBreak="0">
    <w:nsid w:val="470C62E0"/>
    <w:multiLevelType w:val="multilevel"/>
    <w:tmpl w:val="2E524B8C"/>
    <w:lvl w:ilvl="0">
      <w:start w:val="2"/>
      <w:numFmt w:val="upperLetter"/>
      <w:lvlText w:val="%1"/>
      <w:lvlJc w:val="left"/>
      <w:pPr>
        <w:ind w:left="518" w:hanging="402"/>
      </w:pPr>
      <w:rPr>
        <w:rFonts w:hint="default"/>
        <w:lang w:val="tr-TR" w:eastAsia="tr-TR" w:bidi="tr-TR"/>
      </w:rPr>
    </w:lvl>
    <w:lvl w:ilvl="1">
      <w:start w:val="2"/>
      <w:numFmt w:val="decimal"/>
      <w:lvlText w:val="%1.%2."/>
      <w:lvlJc w:val="left"/>
      <w:pPr>
        <w:ind w:left="518" w:hanging="402"/>
      </w:pPr>
      <w:rPr>
        <w:rFonts w:ascii="Times New Roman" w:eastAsia="Times New Roman" w:hAnsi="Times New Roman" w:cs="Times New Roman" w:hint="default"/>
        <w:b/>
        <w:bCs/>
        <w:spacing w:val="-4"/>
        <w:w w:val="100"/>
        <w:sz w:val="22"/>
        <w:szCs w:val="22"/>
        <w:lang w:val="tr-TR" w:eastAsia="tr-TR" w:bidi="tr-TR"/>
      </w:rPr>
    </w:lvl>
    <w:lvl w:ilvl="2">
      <w:start w:val="1"/>
      <w:numFmt w:val="decimal"/>
      <w:lvlText w:val="%1.%2.%3."/>
      <w:lvlJc w:val="left"/>
      <w:pPr>
        <w:ind w:left="116" w:hanging="580"/>
      </w:pPr>
      <w:rPr>
        <w:rFonts w:ascii="Times New Roman" w:eastAsia="Times New Roman" w:hAnsi="Times New Roman" w:cs="Times New Roman" w:hint="default"/>
        <w:spacing w:val="-7"/>
        <w:w w:val="100"/>
        <w:sz w:val="22"/>
        <w:szCs w:val="22"/>
        <w:lang w:val="tr-TR" w:eastAsia="tr-TR" w:bidi="tr-TR"/>
      </w:rPr>
    </w:lvl>
    <w:lvl w:ilvl="3">
      <w:numFmt w:val="bullet"/>
      <w:lvlText w:val="•"/>
      <w:lvlJc w:val="left"/>
      <w:pPr>
        <w:ind w:left="2472" w:hanging="580"/>
      </w:pPr>
      <w:rPr>
        <w:rFonts w:hint="default"/>
        <w:lang w:val="tr-TR" w:eastAsia="tr-TR" w:bidi="tr-TR"/>
      </w:rPr>
    </w:lvl>
    <w:lvl w:ilvl="4">
      <w:numFmt w:val="bullet"/>
      <w:lvlText w:val="•"/>
      <w:lvlJc w:val="left"/>
      <w:pPr>
        <w:ind w:left="3448" w:hanging="580"/>
      </w:pPr>
      <w:rPr>
        <w:rFonts w:hint="default"/>
        <w:lang w:val="tr-TR" w:eastAsia="tr-TR" w:bidi="tr-TR"/>
      </w:rPr>
    </w:lvl>
    <w:lvl w:ilvl="5">
      <w:numFmt w:val="bullet"/>
      <w:lvlText w:val="•"/>
      <w:lvlJc w:val="left"/>
      <w:pPr>
        <w:ind w:left="4425" w:hanging="580"/>
      </w:pPr>
      <w:rPr>
        <w:rFonts w:hint="default"/>
        <w:lang w:val="tr-TR" w:eastAsia="tr-TR" w:bidi="tr-TR"/>
      </w:rPr>
    </w:lvl>
    <w:lvl w:ilvl="6">
      <w:numFmt w:val="bullet"/>
      <w:lvlText w:val="•"/>
      <w:lvlJc w:val="left"/>
      <w:pPr>
        <w:ind w:left="5401" w:hanging="580"/>
      </w:pPr>
      <w:rPr>
        <w:rFonts w:hint="default"/>
        <w:lang w:val="tr-TR" w:eastAsia="tr-TR" w:bidi="tr-TR"/>
      </w:rPr>
    </w:lvl>
    <w:lvl w:ilvl="7">
      <w:numFmt w:val="bullet"/>
      <w:lvlText w:val="•"/>
      <w:lvlJc w:val="left"/>
      <w:pPr>
        <w:ind w:left="6377" w:hanging="580"/>
      </w:pPr>
      <w:rPr>
        <w:rFonts w:hint="default"/>
        <w:lang w:val="tr-TR" w:eastAsia="tr-TR" w:bidi="tr-TR"/>
      </w:rPr>
    </w:lvl>
    <w:lvl w:ilvl="8">
      <w:numFmt w:val="bullet"/>
      <w:lvlText w:val="•"/>
      <w:lvlJc w:val="left"/>
      <w:pPr>
        <w:ind w:left="7353" w:hanging="580"/>
      </w:pPr>
      <w:rPr>
        <w:rFonts w:hint="default"/>
        <w:lang w:val="tr-TR" w:eastAsia="tr-TR" w:bidi="tr-TR"/>
      </w:rPr>
    </w:lvl>
  </w:abstractNum>
  <w:abstractNum w:abstractNumId="145" w15:restartNumberingAfterBreak="0">
    <w:nsid w:val="47E97CC7"/>
    <w:multiLevelType w:val="hybridMultilevel"/>
    <w:tmpl w:val="75327428"/>
    <w:lvl w:ilvl="0" w:tplc="AADC3CCC">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DA06961C">
      <w:numFmt w:val="bullet"/>
      <w:lvlText w:val="•"/>
      <w:lvlJc w:val="left"/>
      <w:pPr>
        <w:ind w:left="271" w:hanging="250"/>
      </w:pPr>
      <w:rPr>
        <w:rFonts w:hint="default"/>
        <w:lang w:val="tr-TR" w:eastAsia="tr-TR" w:bidi="tr-TR"/>
      </w:rPr>
    </w:lvl>
    <w:lvl w:ilvl="2" w:tplc="4FFA813E">
      <w:numFmt w:val="bullet"/>
      <w:lvlText w:val="•"/>
      <w:lvlJc w:val="left"/>
      <w:pPr>
        <w:ind w:left="443" w:hanging="250"/>
      </w:pPr>
      <w:rPr>
        <w:rFonts w:hint="default"/>
        <w:lang w:val="tr-TR" w:eastAsia="tr-TR" w:bidi="tr-TR"/>
      </w:rPr>
    </w:lvl>
    <w:lvl w:ilvl="3" w:tplc="8F3A3A38">
      <w:numFmt w:val="bullet"/>
      <w:lvlText w:val="•"/>
      <w:lvlJc w:val="left"/>
      <w:pPr>
        <w:ind w:left="614" w:hanging="250"/>
      </w:pPr>
      <w:rPr>
        <w:rFonts w:hint="default"/>
        <w:lang w:val="tr-TR" w:eastAsia="tr-TR" w:bidi="tr-TR"/>
      </w:rPr>
    </w:lvl>
    <w:lvl w:ilvl="4" w:tplc="C7E66A7C">
      <w:numFmt w:val="bullet"/>
      <w:lvlText w:val="•"/>
      <w:lvlJc w:val="left"/>
      <w:pPr>
        <w:ind w:left="786" w:hanging="250"/>
      </w:pPr>
      <w:rPr>
        <w:rFonts w:hint="default"/>
        <w:lang w:val="tr-TR" w:eastAsia="tr-TR" w:bidi="tr-TR"/>
      </w:rPr>
    </w:lvl>
    <w:lvl w:ilvl="5" w:tplc="928C81EA">
      <w:numFmt w:val="bullet"/>
      <w:lvlText w:val="•"/>
      <w:lvlJc w:val="left"/>
      <w:pPr>
        <w:ind w:left="957" w:hanging="250"/>
      </w:pPr>
      <w:rPr>
        <w:rFonts w:hint="default"/>
        <w:lang w:val="tr-TR" w:eastAsia="tr-TR" w:bidi="tr-TR"/>
      </w:rPr>
    </w:lvl>
    <w:lvl w:ilvl="6" w:tplc="5DAAD530">
      <w:numFmt w:val="bullet"/>
      <w:lvlText w:val="•"/>
      <w:lvlJc w:val="left"/>
      <w:pPr>
        <w:ind w:left="1129" w:hanging="250"/>
      </w:pPr>
      <w:rPr>
        <w:rFonts w:hint="default"/>
        <w:lang w:val="tr-TR" w:eastAsia="tr-TR" w:bidi="tr-TR"/>
      </w:rPr>
    </w:lvl>
    <w:lvl w:ilvl="7" w:tplc="4574FECA">
      <w:numFmt w:val="bullet"/>
      <w:lvlText w:val="•"/>
      <w:lvlJc w:val="left"/>
      <w:pPr>
        <w:ind w:left="1300" w:hanging="250"/>
      </w:pPr>
      <w:rPr>
        <w:rFonts w:hint="default"/>
        <w:lang w:val="tr-TR" w:eastAsia="tr-TR" w:bidi="tr-TR"/>
      </w:rPr>
    </w:lvl>
    <w:lvl w:ilvl="8" w:tplc="0E2606B2">
      <w:numFmt w:val="bullet"/>
      <w:lvlText w:val="•"/>
      <w:lvlJc w:val="left"/>
      <w:pPr>
        <w:ind w:left="1472" w:hanging="250"/>
      </w:pPr>
      <w:rPr>
        <w:rFonts w:hint="default"/>
        <w:lang w:val="tr-TR" w:eastAsia="tr-TR" w:bidi="tr-TR"/>
      </w:rPr>
    </w:lvl>
  </w:abstractNum>
  <w:abstractNum w:abstractNumId="146" w15:restartNumberingAfterBreak="0">
    <w:nsid w:val="480B1741"/>
    <w:multiLevelType w:val="hybridMultilevel"/>
    <w:tmpl w:val="773E2B56"/>
    <w:lvl w:ilvl="0" w:tplc="FB42D708">
      <w:start w:val="1"/>
      <w:numFmt w:val="lowerLetter"/>
      <w:lvlText w:val="(%1)"/>
      <w:lvlJc w:val="left"/>
      <w:pPr>
        <w:ind w:left="110" w:hanging="273"/>
      </w:pPr>
      <w:rPr>
        <w:rFonts w:ascii="Times New Roman" w:eastAsia="Times New Roman" w:hAnsi="Times New Roman" w:cs="Times New Roman" w:hint="default"/>
        <w:w w:val="99"/>
        <w:sz w:val="20"/>
        <w:szCs w:val="20"/>
        <w:lang w:val="tr-TR" w:eastAsia="tr-TR" w:bidi="tr-TR"/>
      </w:rPr>
    </w:lvl>
    <w:lvl w:ilvl="1" w:tplc="022CD034">
      <w:numFmt w:val="bullet"/>
      <w:lvlText w:val="•"/>
      <w:lvlJc w:val="left"/>
      <w:pPr>
        <w:ind w:left="376" w:hanging="273"/>
      </w:pPr>
      <w:rPr>
        <w:rFonts w:hint="default"/>
        <w:lang w:val="tr-TR" w:eastAsia="tr-TR" w:bidi="tr-TR"/>
      </w:rPr>
    </w:lvl>
    <w:lvl w:ilvl="2" w:tplc="D5743F0E">
      <w:numFmt w:val="bullet"/>
      <w:lvlText w:val="•"/>
      <w:lvlJc w:val="left"/>
      <w:pPr>
        <w:ind w:left="632" w:hanging="273"/>
      </w:pPr>
      <w:rPr>
        <w:rFonts w:hint="default"/>
        <w:lang w:val="tr-TR" w:eastAsia="tr-TR" w:bidi="tr-TR"/>
      </w:rPr>
    </w:lvl>
    <w:lvl w:ilvl="3" w:tplc="4A5E63EE">
      <w:numFmt w:val="bullet"/>
      <w:lvlText w:val="•"/>
      <w:lvlJc w:val="left"/>
      <w:pPr>
        <w:ind w:left="888" w:hanging="273"/>
      </w:pPr>
      <w:rPr>
        <w:rFonts w:hint="default"/>
        <w:lang w:val="tr-TR" w:eastAsia="tr-TR" w:bidi="tr-TR"/>
      </w:rPr>
    </w:lvl>
    <w:lvl w:ilvl="4" w:tplc="0D3E83C4">
      <w:numFmt w:val="bullet"/>
      <w:lvlText w:val="•"/>
      <w:lvlJc w:val="left"/>
      <w:pPr>
        <w:ind w:left="1145" w:hanging="273"/>
      </w:pPr>
      <w:rPr>
        <w:rFonts w:hint="default"/>
        <w:lang w:val="tr-TR" w:eastAsia="tr-TR" w:bidi="tr-TR"/>
      </w:rPr>
    </w:lvl>
    <w:lvl w:ilvl="5" w:tplc="5CBAA46C">
      <w:numFmt w:val="bullet"/>
      <w:lvlText w:val="•"/>
      <w:lvlJc w:val="left"/>
      <w:pPr>
        <w:ind w:left="1401" w:hanging="273"/>
      </w:pPr>
      <w:rPr>
        <w:rFonts w:hint="default"/>
        <w:lang w:val="tr-TR" w:eastAsia="tr-TR" w:bidi="tr-TR"/>
      </w:rPr>
    </w:lvl>
    <w:lvl w:ilvl="6" w:tplc="3B7A025A">
      <w:numFmt w:val="bullet"/>
      <w:lvlText w:val="•"/>
      <w:lvlJc w:val="left"/>
      <w:pPr>
        <w:ind w:left="1657" w:hanging="273"/>
      </w:pPr>
      <w:rPr>
        <w:rFonts w:hint="default"/>
        <w:lang w:val="tr-TR" w:eastAsia="tr-TR" w:bidi="tr-TR"/>
      </w:rPr>
    </w:lvl>
    <w:lvl w:ilvl="7" w:tplc="88D855FA">
      <w:numFmt w:val="bullet"/>
      <w:lvlText w:val="•"/>
      <w:lvlJc w:val="left"/>
      <w:pPr>
        <w:ind w:left="1914" w:hanging="273"/>
      </w:pPr>
      <w:rPr>
        <w:rFonts w:hint="default"/>
        <w:lang w:val="tr-TR" w:eastAsia="tr-TR" w:bidi="tr-TR"/>
      </w:rPr>
    </w:lvl>
    <w:lvl w:ilvl="8" w:tplc="B6741C4E">
      <w:numFmt w:val="bullet"/>
      <w:lvlText w:val="•"/>
      <w:lvlJc w:val="left"/>
      <w:pPr>
        <w:ind w:left="2170" w:hanging="273"/>
      </w:pPr>
      <w:rPr>
        <w:rFonts w:hint="default"/>
        <w:lang w:val="tr-TR" w:eastAsia="tr-TR" w:bidi="tr-TR"/>
      </w:rPr>
    </w:lvl>
  </w:abstractNum>
  <w:abstractNum w:abstractNumId="147" w15:restartNumberingAfterBreak="0">
    <w:nsid w:val="482B5FFA"/>
    <w:multiLevelType w:val="hybridMultilevel"/>
    <w:tmpl w:val="83D63178"/>
    <w:lvl w:ilvl="0" w:tplc="2AE4F8A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9BA96C4">
      <w:numFmt w:val="bullet"/>
      <w:lvlText w:val="•"/>
      <w:lvlJc w:val="left"/>
      <w:pPr>
        <w:ind w:left="376" w:hanging="250"/>
      </w:pPr>
      <w:rPr>
        <w:rFonts w:hint="default"/>
        <w:lang w:val="tr-TR" w:eastAsia="tr-TR" w:bidi="tr-TR"/>
      </w:rPr>
    </w:lvl>
    <w:lvl w:ilvl="2" w:tplc="6ADE1F2C">
      <w:numFmt w:val="bullet"/>
      <w:lvlText w:val="•"/>
      <w:lvlJc w:val="left"/>
      <w:pPr>
        <w:ind w:left="632" w:hanging="250"/>
      </w:pPr>
      <w:rPr>
        <w:rFonts w:hint="default"/>
        <w:lang w:val="tr-TR" w:eastAsia="tr-TR" w:bidi="tr-TR"/>
      </w:rPr>
    </w:lvl>
    <w:lvl w:ilvl="3" w:tplc="380EE0C8">
      <w:numFmt w:val="bullet"/>
      <w:lvlText w:val="•"/>
      <w:lvlJc w:val="left"/>
      <w:pPr>
        <w:ind w:left="888" w:hanging="250"/>
      </w:pPr>
      <w:rPr>
        <w:rFonts w:hint="default"/>
        <w:lang w:val="tr-TR" w:eastAsia="tr-TR" w:bidi="tr-TR"/>
      </w:rPr>
    </w:lvl>
    <w:lvl w:ilvl="4" w:tplc="FC446E76">
      <w:numFmt w:val="bullet"/>
      <w:lvlText w:val="•"/>
      <w:lvlJc w:val="left"/>
      <w:pPr>
        <w:ind w:left="1145" w:hanging="250"/>
      </w:pPr>
      <w:rPr>
        <w:rFonts w:hint="default"/>
        <w:lang w:val="tr-TR" w:eastAsia="tr-TR" w:bidi="tr-TR"/>
      </w:rPr>
    </w:lvl>
    <w:lvl w:ilvl="5" w:tplc="0F2A11E8">
      <w:numFmt w:val="bullet"/>
      <w:lvlText w:val="•"/>
      <w:lvlJc w:val="left"/>
      <w:pPr>
        <w:ind w:left="1401" w:hanging="250"/>
      </w:pPr>
      <w:rPr>
        <w:rFonts w:hint="default"/>
        <w:lang w:val="tr-TR" w:eastAsia="tr-TR" w:bidi="tr-TR"/>
      </w:rPr>
    </w:lvl>
    <w:lvl w:ilvl="6" w:tplc="2D046D5A">
      <w:numFmt w:val="bullet"/>
      <w:lvlText w:val="•"/>
      <w:lvlJc w:val="left"/>
      <w:pPr>
        <w:ind w:left="1657" w:hanging="250"/>
      </w:pPr>
      <w:rPr>
        <w:rFonts w:hint="default"/>
        <w:lang w:val="tr-TR" w:eastAsia="tr-TR" w:bidi="tr-TR"/>
      </w:rPr>
    </w:lvl>
    <w:lvl w:ilvl="7" w:tplc="8EBC3AEE">
      <w:numFmt w:val="bullet"/>
      <w:lvlText w:val="•"/>
      <w:lvlJc w:val="left"/>
      <w:pPr>
        <w:ind w:left="1914" w:hanging="250"/>
      </w:pPr>
      <w:rPr>
        <w:rFonts w:hint="default"/>
        <w:lang w:val="tr-TR" w:eastAsia="tr-TR" w:bidi="tr-TR"/>
      </w:rPr>
    </w:lvl>
    <w:lvl w:ilvl="8" w:tplc="2F0ADFD8">
      <w:numFmt w:val="bullet"/>
      <w:lvlText w:val="•"/>
      <w:lvlJc w:val="left"/>
      <w:pPr>
        <w:ind w:left="2170" w:hanging="250"/>
      </w:pPr>
      <w:rPr>
        <w:rFonts w:hint="default"/>
        <w:lang w:val="tr-TR" w:eastAsia="tr-TR" w:bidi="tr-TR"/>
      </w:rPr>
    </w:lvl>
  </w:abstractNum>
  <w:abstractNum w:abstractNumId="148" w15:restartNumberingAfterBreak="0">
    <w:nsid w:val="49270E83"/>
    <w:multiLevelType w:val="hybridMultilevel"/>
    <w:tmpl w:val="E132E514"/>
    <w:lvl w:ilvl="0" w:tplc="D77AF2B8">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1DE65006">
      <w:numFmt w:val="bullet"/>
      <w:lvlText w:val="•"/>
      <w:lvlJc w:val="left"/>
      <w:pPr>
        <w:ind w:left="315" w:hanging="250"/>
      </w:pPr>
      <w:rPr>
        <w:rFonts w:hint="default"/>
        <w:lang w:val="tr-TR" w:eastAsia="tr-TR" w:bidi="tr-TR"/>
      </w:rPr>
    </w:lvl>
    <w:lvl w:ilvl="2" w:tplc="7298B210">
      <w:numFmt w:val="bullet"/>
      <w:lvlText w:val="•"/>
      <w:lvlJc w:val="left"/>
      <w:pPr>
        <w:ind w:left="530" w:hanging="250"/>
      </w:pPr>
      <w:rPr>
        <w:rFonts w:hint="default"/>
        <w:lang w:val="tr-TR" w:eastAsia="tr-TR" w:bidi="tr-TR"/>
      </w:rPr>
    </w:lvl>
    <w:lvl w:ilvl="3" w:tplc="870404D6">
      <w:numFmt w:val="bullet"/>
      <w:lvlText w:val="•"/>
      <w:lvlJc w:val="left"/>
      <w:pPr>
        <w:ind w:left="745" w:hanging="250"/>
      </w:pPr>
      <w:rPr>
        <w:rFonts w:hint="default"/>
        <w:lang w:val="tr-TR" w:eastAsia="tr-TR" w:bidi="tr-TR"/>
      </w:rPr>
    </w:lvl>
    <w:lvl w:ilvl="4" w:tplc="E76480E4">
      <w:numFmt w:val="bullet"/>
      <w:lvlText w:val="•"/>
      <w:lvlJc w:val="left"/>
      <w:pPr>
        <w:ind w:left="960" w:hanging="250"/>
      </w:pPr>
      <w:rPr>
        <w:rFonts w:hint="default"/>
        <w:lang w:val="tr-TR" w:eastAsia="tr-TR" w:bidi="tr-TR"/>
      </w:rPr>
    </w:lvl>
    <w:lvl w:ilvl="5" w:tplc="31AC025A">
      <w:numFmt w:val="bullet"/>
      <w:lvlText w:val="•"/>
      <w:lvlJc w:val="left"/>
      <w:pPr>
        <w:ind w:left="1175" w:hanging="250"/>
      </w:pPr>
      <w:rPr>
        <w:rFonts w:hint="default"/>
        <w:lang w:val="tr-TR" w:eastAsia="tr-TR" w:bidi="tr-TR"/>
      </w:rPr>
    </w:lvl>
    <w:lvl w:ilvl="6" w:tplc="B3B24E56">
      <w:numFmt w:val="bullet"/>
      <w:lvlText w:val="•"/>
      <w:lvlJc w:val="left"/>
      <w:pPr>
        <w:ind w:left="1390" w:hanging="250"/>
      </w:pPr>
      <w:rPr>
        <w:rFonts w:hint="default"/>
        <w:lang w:val="tr-TR" w:eastAsia="tr-TR" w:bidi="tr-TR"/>
      </w:rPr>
    </w:lvl>
    <w:lvl w:ilvl="7" w:tplc="91528F20">
      <w:numFmt w:val="bullet"/>
      <w:lvlText w:val="•"/>
      <w:lvlJc w:val="left"/>
      <w:pPr>
        <w:ind w:left="1605" w:hanging="250"/>
      </w:pPr>
      <w:rPr>
        <w:rFonts w:hint="default"/>
        <w:lang w:val="tr-TR" w:eastAsia="tr-TR" w:bidi="tr-TR"/>
      </w:rPr>
    </w:lvl>
    <w:lvl w:ilvl="8" w:tplc="4ED01182">
      <w:numFmt w:val="bullet"/>
      <w:lvlText w:val="•"/>
      <w:lvlJc w:val="left"/>
      <w:pPr>
        <w:ind w:left="1820" w:hanging="250"/>
      </w:pPr>
      <w:rPr>
        <w:rFonts w:hint="default"/>
        <w:lang w:val="tr-TR" w:eastAsia="tr-TR" w:bidi="tr-TR"/>
      </w:rPr>
    </w:lvl>
  </w:abstractNum>
  <w:abstractNum w:abstractNumId="149" w15:restartNumberingAfterBreak="0">
    <w:nsid w:val="49771DC2"/>
    <w:multiLevelType w:val="hybridMultilevel"/>
    <w:tmpl w:val="93163556"/>
    <w:lvl w:ilvl="0" w:tplc="774E58E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16DA16F8">
      <w:numFmt w:val="bullet"/>
      <w:lvlText w:val="•"/>
      <w:lvlJc w:val="left"/>
      <w:pPr>
        <w:ind w:left="376" w:hanging="250"/>
      </w:pPr>
      <w:rPr>
        <w:rFonts w:hint="default"/>
        <w:lang w:val="tr-TR" w:eastAsia="tr-TR" w:bidi="tr-TR"/>
      </w:rPr>
    </w:lvl>
    <w:lvl w:ilvl="2" w:tplc="879047B0">
      <w:numFmt w:val="bullet"/>
      <w:lvlText w:val="•"/>
      <w:lvlJc w:val="left"/>
      <w:pPr>
        <w:ind w:left="632" w:hanging="250"/>
      </w:pPr>
      <w:rPr>
        <w:rFonts w:hint="default"/>
        <w:lang w:val="tr-TR" w:eastAsia="tr-TR" w:bidi="tr-TR"/>
      </w:rPr>
    </w:lvl>
    <w:lvl w:ilvl="3" w:tplc="9C421E16">
      <w:numFmt w:val="bullet"/>
      <w:lvlText w:val="•"/>
      <w:lvlJc w:val="left"/>
      <w:pPr>
        <w:ind w:left="888" w:hanging="250"/>
      </w:pPr>
      <w:rPr>
        <w:rFonts w:hint="default"/>
        <w:lang w:val="tr-TR" w:eastAsia="tr-TR" w:bidi="tr-TR"/>
      </w:rPr>
    </w:lvl>
    <w:lvl w:ilvl="4" w:tplc="787A48D4">
      <w:numFmt w:val="bullet"/>
      <w:lvlText w:val="•"/>
      <w:lvlJc w:val="left"/>
      <w:pPr>
        <w:ind w:left="1145" w:hanging="250"/>
      </w:pPr>
      <w:rPr>
        <w:rFonts w:hint="default"/>
        <w:lang w:val="tr-TR" w:eastAsia="tr-TR" w:bidi="tr-TR"/>
      </w:rPr>
    </w:lvl>
    <w:lvl w:ilvl="5" w:tplc="4500A55E">
      <w:numFmt w:val="bullet"/>
      <w:lvlText w:val="•"/>
      <w:lvlJc w:val="left"/>
      <w:pPr>
        <w:ind w:left="1401" w:hanging="250"/>
      </w:pPr>
      <w:rPr>
        <w:rFonts w:hint="default"/>
        <w:lang w:val="tr-TR" w:eastAsia="tr-TR" w:bidi="tr-TR"/>
      </w:rPr>
    </w:lvl>
    <w:lvl w:ilvl="6" w:tplc="88164F58">
      <w:numFmt w:val="bullet"/>
      <w:lvlText w:val="•"/>
      <w:lvlJc w:val="left"/>
      <w:pPr>
        <w:ind w:left="1657" w:hanging="250"/>
      </w:pPr>
      <w:rPr>
        <w:rFonts w:hint="default"/>
        <w:lang w:val="tr-TR" w:eastAsia="tr-TR" w:bidi="tr-TR"/>
      </w:rPr>
    </w:lvl>
    <w:lvl w:ilvl="7" w:tplc="5E30E66C">
      <w:numFmt w:val="bullet"/>
      <w:lvlText w:val="•"/>
      <w:lvlJc w:val="left"/>
      <w:pPr>
        <w:ind w:left="1914" w:hanging="250"/>
      </w:pPr>
      <w:rPr>
        <w:rFonts w:hint="default"/>
        <w:lang w:val="tr-TR" w:eastAsia="tr-TR" w:bidi="tr-TR"/>
      </w:rPr>
    </w:lvl>
    <w:lvl w:ilvl="8" w:tplc="5B80900E">
      <w:numFmt w:val="bullet"/>
      <w:lvlText w:val="•"/>
      <w:lvlJc w:val="left"/>
      <w:pPr>
        <w:ind w:left="2170" w:hanging="250"/>
      </w:pPr>
      <w:rPr>
        <w:rFonts w:hint="default"/>
        <w:lang w:val="tr-TR" w:eastAsia="tr-TR" w:bidi="tr-TR"/>
      </w:rPr>
    </w:lvl>
  </w:abstractNum>
  <w:abstractNum w:abstractNumId="150" w15:restartNumberingAfterBreak="0">
    <w:nsid w:val="49895E73"/>
    <w:multiLevelType w:val="hybridMultilevel"/>
    <w:tmpl w:val="502C20FE"/>
    <w:lvl w:ilvl="0" w:tplc="FE32791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9B0E7BC">
      <w:numFmt w:val="bullet"/>
      <w:lvlText w:val="•"/>
      <w:lvlJc w:val="left"/>
      <w:pPr>
        <w:ind w:left="376" w:hanging="250"/>
      </w:pPr>
      <w:rPr>
        <w:rFonts w:hint="default"/>
        <w:lang w:val="tr-TR" w:eastAsia="tr-TR" w:bidi="tr-TR"/>
      </w:rPr>
    </w:lvl>
    <w:lvl w:ilvl="2" w:tplc="CD26BC90">
      <w:numFmt w:val="bullet"/>
      <w:lvlText w:val="•"/>
      <w:lvlJc w:val="left"/>
      <w:pPr>
        <w:ind w:left="632" w:hanging="250"/>
      </w:pPr>
      <w:rPr>
        <w:rFonts w:hint="default"/>
        <w:lang w:val="tr-TR" w:eastAsia="tr-TR" w:bidi="tr-TR"/>
      </w:rPr>
    </w:lvl>
    <w:lvl w:ilvl="3" w:tplc="68F28576">
      <w:numFmt w:val="bullet"/>
      <w:lvlText w:val="•"/>
      <w:lvlJc w:val="left"/>
      <w:pPr>
        <w:ind w:left="888" w:hanging="250"/>
      </w:pPr>
      <w:rPr>
        <w:rFonts w:hint="default"/>
        <w:lang w:val="tr-TR" w:eastAsia="tr-TR" w:bidi="tr-TR"/>
      </w:rPr>
    </w:lvl>
    <w:lvl w:ilvl="4" w:tplc="73CE2524">
      <w:numFmt w:val="bullet"/>
      <w:lvlText w:val="•"/>
      <w:lvlJc w:val="left"/>
      <w:pPr>
        <w:ind w:left="1145" w:hanging="250"/>
      </w:pPr>
      <w:rPr>
        <w:rFonts w:hint="default"/>
        <w:lang w:val="tr-TR" w:eastAsia="tr-TR" w:bidi="tr-TR"/>
      </w:rPr>
    </w:lvl>
    <w:lvl w:ilvl="5" w:tplc="394C9D18">
      <w:numFmt w:val="bullet"/>
      <w:lvlText w:val="•"/>
      <w:lvlJc w:val="left"/>
      <w:pPr>
        <w:ind w:left="1401" w:hanging="250"/>
      </w:pPr>
      <w:rPr>
        <w:rFonts w:hint="default"/>
        <w:lang w:val="tr-TR" w:eastAsia="tr-TR" w:bidi="tr-TR"/>
      </w:rPr>
    </w:lvl>
    <w:lvl w:ilvl="6" w:tplc="19264842">
      <w:numFmt w:val="bullet"/>
      <w:lvlText w:val="•"/>
      <w:lvlJc w:val="left"/>
      <w:pPr>
        <w:ind w:left="1657" w:hanging="250"/>
      </w:pPr>
      <w:rPr>
        <w:rFonts w:hint="default"/>
        <w:lang w:val="tr-TR" w:eastAsia="tr-TR" w:bidi="tr-TR"/>
      </w:rPr>
    </w:lvl>
    <w:lvl w:ilvl="7" w:tplc="69F6847A">
      <w:numFmt w:val="bullet"/>
      <w:lvlText w:val="•"/>
      <w:lvlJc w:val="left"/>
      <w:pPr>
        <w:ind w:left="1914" w:hanging="250"/>
      </w:pPr>
      <w:rPr>
        <w:rFonts w:hint="default"/>
        <w:lang w:val="tr-TR" w:eastAsia="tr-TR" w:bidi="tr-TR"/>
      </w:rPr>
    </w:lvl>
    <w:lvl w:ilvl="8" w:tplc="B178DD84">
      <w:numFmt w:val="bullet"/>
      <w:lvlText w:val="•"/>
      <w:lvlJc w:val="left"/>
      <w:pPr>
        <w:ind w:left="2170" w:hanging="250"/>
      </w:pPr>
      <w:rPr>
        <w:rFonts w:hint="default"/>
        <w:lang w:val="tr-TR" w:eastAsia="tr-TR" w:bidi="tr-TR"/>
      </w:rPr>
    </w:lvl>
  </w:abstractNum>
  <w:abstractNum w:abstractNumId="151" w15:restartNumberingAfterBreak="0">
    <w:nsid w:val="49B85543"/>
    <w:multiLevelType w:val="hybridMultilevel"/>
    <w:tmpl w:val="7D7C5C18"/>
    <w:lvl w:ilvl="0" w:tplc="7E6424D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D928BD0">
      <w:numFmt w:val="bullet"/>
      <w:lvlText w:val="•"/>
      <w:lvlJc w:val="left"/>
      <w:pPr>
        <w:ind w:left="376" w:hanging="250"/>
      </w:pPr>
      <w:rPr>
        <w:rFonts w:hint="default"/>
        <w:lang w:val="tr-TR" w:eastAsia="tr-TR" w:bidi="tr-TR"/>
      </w:rPr>
    </w:lvl>
    <w:lvl w:ilvl="2" w:tplc="2EB674B0">
      <w:numFmt w:val="bullet"/>
      <w:lvlText w:val="•"/>
      <w:lvlJc w:val="left"/>
      <w:pPr>
        <w:ind w:left="632" w:hanging="250"/>
      </w:pPr>
      <w:rPr>
        <w:rFonts w:hint="default"/>
        <w:lang w:val="tr-TR" w:eastAsia="tr-TR" w:bidi="tr-TR"/>
      </w:rPr>
    </w:lvl>
    <w:lvl w:ilvl="3" w:tplc="0A8AC25C">
      <w:numFmt w:val="bullet"/>
      <w:lvlText w:val="•"/>
      <w:lvlJc w:val="left"/>
      <w:pPr>
        <w:ind w:left="888" w:hanging="250"/>
      </w:pPr>
      <w:rPr>
        <w:rFonts w:hint="default"/>
        <w:lang w:val="tr-TR" w:eastAsia="tr-TR" w:bidi="tr-TR"/>
      </w:rPr>
    </w:lvl>
    <w:lvl w:ilvl="4" w:tplc="C4AA3D0A">
      <w:numFmt w:val="bullet"/>
      <w:lvlText w:val="•"/>
      <w:lvlJc w:val="left"/>
      <w:pPr>
        <w:ind w:left="1145" w:hanging="250"/>
      </w:pPr>
      <w:rPr>
        <w:rFonts w:hint="default"/>
        <w:lang w:val="tr-TR" w:eastAsia="tr-TR" w:bidi="tr-TR"/>
      </w:rPr>
    </w:lvl>
    <w:lvl w:ilvl="5" w:tplc="33CA392E">
      <w:numFmt w:val="bullet"/>
      <w:lvlText w:val="•"/>
      <w:lvlJc w:val="left"/>
      <w:pPr>
        <w:ind w:left="1401" w:hanging="250"/>
      </w:pPr>
      <w:rPr>
        <w:rFonts w:hint="default"/>
        <w:lang w:val="tr-TR" w:eastAsia="tr-TR" w:bidi="tr-TR"/>
      </w:rPr>
    </w:lvl>
    <w:lvl w:ilvl="6" w:tplc="EA624D1C">
      <w:numFmt w:val="bullet"/>
      <w:lvlText w:val="•"/>
      <w:lvlJc w:val="left"/>
      <w:pPr>
        <w:ind w:left="1657" w:hanging="250"/>
      </w:pPr>
      <w:rPr>
        <w:rFonts w:hint="default"/>
        <w:lang w:val="tr-TR" w:eastAsia="tr-TR" w:bidi="tr-TR"/>
      </w:rPr>
    </w:lvl>
    <w:lvl w:ilvl="7" w:tplc="A236997E">
      <w:numFmt w:val="bullet"/>
      <w:lvlText w:val="•"/>
      <w:lvlJc w:val="left"/>
      <w:pPr>
        <w:ind w:left="1914" w:hanging="250"/>
      </w:pPr>
      <w:rPr>
        <w:rFonts w:hint="default"/>
        <w:lang w:val="tr-TR" w:eastAsia="tr-TR" w:bidi="tr-TR"/>
      </w:rPr>
    </w:lvl>
    <w:lvl w:ilvl="8" w:tplc="EC923D66">
      <w:numFmt w:val="bullet"/>
      <w:lvlText w:val="•"/>
      <w:lvlJc w:val="left"/>
      <w:pPr>
        <w:ind w:left="2170" w:hanging="250"/>
      </w:pPr>
      <w:rPr>
        <w:rFonts w:hint="default"/>
        <w:lang w:val="tr-TR" w:eastAsia="tr-TR" w:bidi="tr-TR"/>
      </w:rPr>
    </w:lvl>
  </w:abstractNum>
  <w:abstractNum w:abstractNumId="152" w15:restartNumberingAfterBreak="0">
    <w:nsid w:val="4A3107BF"/>
    <w:multiLevelType w:val="hybridMultilevel"/>
    <w:tmpl w:val="D9CCF12A"/>
    <w:lvl w:ilvl="0" w:tplc="88AE164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12FEDB3E">
      <w:numFmt w:val="bullet"/>
      <w:lvlText w:val="•"/>
      <w:lvlJc w:val="left"/>
      <w:pPr>
        <w:ind w:left="259" w:hanging="273"/>
      </w:pPr>
      <w:rPr>
        <w:rFonts w:hint="default"/>
        <w:lang w:val="tr-TR" w:eastAsia="tr-TR" w:bidi="tr-TR"/>
      </w:rPr>
    </w:lvl>
    <w:lvl w:ilvl="2" w:tplc="8B9E9946">
      <w:numFmt w:val="bullet"/>
      <w:lvlText w:val="•"/>
      <w:lvlJc w:val="left"/>
      <w:pPr>
        <w:ind w:left="419" w:hanging="273"/>
      </w:pPr>
      <w:rPr>
        <w:rFonts w:hint="default"/>
        <w:lang w:val="tr-TR" w:eastAsia="tr-TR" w:bidi="tr-TR"/>
      </w:rPr>
    </w:lvl>
    <w:lvl w:ilvl="3" w:tplc="BA5E58E8">
      <w:numFmt w:val="bullet"/>
      <w:lvlText w:val="•"/>
      <w:lvlJc w:val="left"/>
      <w:pPr>
        <w:ind w:left="579" w:hanging="273"/>
      </w:pPr>
      <w:rPr>
        <w:rFonts w:hint="default"/>
        <w:lang w:val="tr-TR" w:eastAsia="tr-TR" w:bidi="tr-TR"/>
      </w:rPr>
    </w:lvl>
    <w:lvl w:ilvl="4" w:tplc="18CE0FD6">
      <w:numFmt w:val="bullet"/>
      <w:lvlText w:val="•"/>
      <w:lvlJc w:val="left"/>
      <w:pPr>
        <w:ind w:left="739" w:hanging="273"/>
      </w:pPr>
      <w:rPr>
        <w:rFonts w:hint="default"/>
        <w:lang w:val="tr-TR" w:eastAsia="tr-TR" w:bidi="tr-TR"/>
      </w:rPr>
    </w:lvl>
    <w:lvl w:ilvl="5" w:tplc="E41C87F6">
      <w:numFmt w:val="bullet"/>
      <w:lvlText w:val="•"/>
      <w:lvlJc w:val="left"/>
      <w:pPr>
        <w:ind w:left="899" w:hanging="273"/>
      </w:pPr>
      <w:rPr>
        <w:rFonts w:hint="default"/>
        <w:lang w:val="tr-TR" w:eastAsia="tr-TR" w:bidi="tr-TR"/>
      </w:rPr>
    </w:lvl>
    <w:lvl w:ilvl="6" w:tplc="5DFCE85C">
      <w:numFmt w:val="bullet"/>
      <w:lvlText w:val="•"/>
      <w:lvlJc w:val="left"/>
      <w:pPr>
        <w:ind w:left="1059" w:hanging="273"/>
      </w:pPr>
      <w:rPr>
        <w:rFonts w:hint="default"/>
        <w:lang w:val="tr-TR" w:eastAsia="tr-TR" w:bidi="tr-TR"/>
      </w:rPr>
    </w:lvl>
    <w:lvl w:ilvl="7" w:tplc="C7D4A3DE">
      <w:numFmt w:val="bullet"/>
      <w:lvlText w:val="•"/>
      <w:lvlJc w:val="left"/>
      <w:pPr>
        <w:ind w:left="1219" w:hanging="273"/>
      </w:pPr>
      <w:rPr>
        <w:rFonts w:hint="default"/>
        <w:lang w:val="tr-TR" w:eastAsia="tr-TR" w:bidi="tr-TR"/>
      </w:rPr>
    </w:lvl>
    <w:lvl w:ilvl="8" w:tplc="2386308C">
      <w:numFmt w:val="bullet"/>
      <w:lvlText w:val="•"/>
      <w:lvlJc w:val="left"/>
      <w:pPr>
        <w:ind w:left="1379" w:hanging="273"/>
      </w:pPr>
      <w:rPr>
        <w:rFonts w:hint="default"/>
        <w:lang w:val="tr-TR" w:eastAsia="tr-TR" w:bidi="tr-TR"/>
      </w:rPr>
    </w:lvl>
  </w:abstractNum>
  <w:abstractNum w:abstractNumId="153" w15:restartNumberingAfterBreak="0">
    <w:nsid w:val="4AC93C6C"/>
    <w:multiLevelType w:val="hybridMultilevel"/>
    <w:tmpl w:val="6F86C716"/>
    <w:lvl w:ilvl="0" w:tplc="259C1400">
      <w:numFmt w:val="bullet"/>
      <w:lvlText w:val="-"/>
      <w:lvlJc w:val="left"/>
      <w:pPr>
        <w:ind w:left="110" w:hanging="106"/>
      </w:pPr>
      <w:rPr>
        <w:rFonts w:ascii="Times New Roman" w:eastAsia="Times New Roman" w:hAnsi="Times New Roman" w:cs="Times New Roman" w:hint="default"/>
        <w:spacing w:val="-4"/>
        <w:w w:val="99"/>
        <w:sz w:val="18"/>
        <w:szCs w:val="18"/>
        <w:lang w:val="tr-TR" w:eastAsia="tr-TR" w:bidi="tr-TR"/>
      </w:rPr>
    </w:lvl>
    <w:lvl w:ilvl="1" w:tplc="B84CF0BE">
      <w:numFmt w:val="bullet"/>
      <w:lvlText w:val="•"/>
      <w:lvlJc w:val="left"/>
      <w:pPr>
        <w:ind w:left="416" w:hanging="106"/>
      </w:pPr>
      <w:rPr>
        <w:rFonts w:hint="default"/>
        <w:lang w:val="tr-TR" w:eastAsia="tr-TR" w:bidi="tr-TR"/>
      </w:rPr>
    </w:lvl>
    <w:lvl w:ilvl="2" w:tplc="6D8AD1A4">
      <w:numFmt w:val="bullet"/>
      <w:lvlText w:val="•"/>
      <w:lvlJc w:val="left"/>
      <w:pPr>
        <w:ind w:left="713" w:hanging="106"/>
      </w:pPr>
      <w:rPr>
        <w:rFonts w:hint="default"/>
        <w:lang w:val="tr-TR" w:eastAsia="tr-TR" w:bidi="tr-TR"/>
      </w:rPr>
    </w:lvl>
    <w:lvl w:ilvl="3" w:tplc="06E83440">
      <w:numFmt w:val="bullet"/>
      <w:lvlText w:val="•"/>
      <w:lvlJc w:val="left"/>
      <w:pPr>
        <w:ind w:left="1009" w:hanging="106"/>
      </w:pPr>
      <w:rPr>
        <w:rFonts w:hint="default"/>
        <w:lang w:val="tr-TR" w:eastAsia="tr-TR" w:bidi="tr-TR"/>
      </w:rPr>
    </w:lvl>
    <w:lvl w:ilvl="4" w:tplc="E8F6C11C">
      <w:numFmt w:val="bullet"/>
      <w:lvlText w:val="•"/>
      <w:lvlJc w:val="left"/>
      <w:pPr>
        <w:ind w:left="1306" w:hanging="106"/>
      </w:pPr>
      <w:rPr>
        <w:rFonts w:hint="default"/>
        <w:lang w:val="tr-TR" w:eastAsia="tr-TR" w:bidi="tr-TR"/>
      </w:rPr>
    </w:lvl>
    <w:lvl w:ilvl="5" w:tplc="D71A88E2">
      <w:numFmt w:val="bullet"/>
      <w:lvlText w:val="•"/>
      <w:lvlJc w:val="left"/>
      <w:pPr>
        <w:ind w:left="1603" w:hanging="106"/>
      </w:pPr>
      <w:rPr>
        <w:rFonts w:hint="default"/>
        <w:lang w:val="tr-TR" w:eastAsia="tr-TR" w:bidi="tr-TR"/>
      </w:rPr>
    </w:lvl>
    <w:lvl w:ilvl="6" w:tplc="B0CE4194">
      <w:numFmt w:val="bullet"/>
      <w:lvlText w:val="•"/>
      <w:lvlJc w:val="left"/>
      <w:pPr>
        <w:ind w:left="1899" w:hanging="106"/>
      </w:pPr>
      <w:rPr>
        <w:rFonts w:hint="default"/>
        <w:lang w:val="tr-TR" w:eastAsia="tr-TR" w:bidi="tr-TR"/>
      </w:rPr>
    </w:lvl>
    <w:lvl w:ilvl="7" w:tplc="309ADF82">
      <w:numFmt w:val="bullet"/>
      <w:lvlText w:val="•"/>
      <w:lvlJc w:val="left"/>
      <w:pPr>
        <w:ind w:left="2196" w:hanging="106"/>
      </w:pPr>
      <w:rPr>
        <w:rFonts w:hint="default"/>
        <w:lang w:val="tr-TR" w:eastAsia="tr-TR" w:bidi="tr-TR"/>
      </w:rPr>
    </w:lvl>
    <w:lvl w:ilvl="8" w:tplc="0F86D3EE">
      <w:numFmt w:val="bullet"/>
      <w:lvlText w:val="•"/>
      <w:lvlJc w:val="left"/>
      <w:pPr>
        <w:ind w:left="2492" w:hanging="106"/>
      </w:pPr>
      <w:rPr>
        <w:rFonts w:hint="default"/>
        <w:lang w:val="tr-TR" w:eastAsia="tr-TR" w:bidi="tr-TR"/>
      </w:rPr>
    </w:lvl>
  </w:abstractNum>
  <w:abstractNum w:abstractNumId="154" w15:restartNumberingAfterBreak="0">
    <w:nsid w:val="4B217E14"/>
    <w:multiLevelType w:val="hybridMultilevel"/>
    <w:tmpl w:val="3198E2FE"/>
    <w:lvl w:ilvl="0" w:tplc="E7E28EC2">
      <w:start w:val="2"/>
      <w:numFmt w:val="decimal"/>
      <w:lvlText w:val="(%1)"/>
      <w:lvlJc w:val="left"/>
      <w:pPr>
        <w:ind w:left="896" w:hanging="334"/>
      </w:pPr>
      <w:rPr>
        <w:rFonts w:ascii="Times New Roman" w:eastAsia="Times New Roman" w:hAnsi="Times New Roman" w:cs="Times New Roman" w:hint="default"/>
        <w:w w:val="100"/>
        <w:sz w:val="24"/>
        <w:szCs w:val="24"/>
        <w:lang w:val="tr-TR" w:eastAsia="tr-TR" w:bidi="tr-TR"/>
      </w:rPr>
    </w:lvl>
    <w:lvl w:ilvl="1" w:tplc="0E2ADAC4">
      <w:numFmt w:val="bullet"/>
      <w:lvlText w:val="•"/>
      <w:lvlJc w:val="left"/>
      <w:pPr>
        <w:ind w:left="1896" w:hanging="334"/>
      </w:pPr>
      <w:rPr>
        <w:rFonts w:hint="default"/>
        <w:lang w:val="tr-TR" w:eastAsia="tr-TR" w:bidi="tr-TR"/>
      </w:rPr>
    </w:lvl>
    <w:lvl w:ilvl="2" w:tplc="188C110E">
      <w:numFmt w:val="bullet"/>
      <w:lvlText w:val="•"/>
      <w:lvlJc w:val="left"/>
      <w:pPr>
        <w:ind w:left="2893" w:hanging="334"/>
      </w:pPr>
      <w:rPr>
        <w:rFonts w:hint="default"/>
        <w:lang w:val="tr-TR" w:eastAsia="tr-TR" w:bidi="tr-TR"/>
      </w:rPr>
    </w:lvl>
    <w:lvl w:ilvl="3" w:tplc="BC4EAE22">
      <w:numFmt w:val="bullet"/>
      <w:lvlText w:val="•"/>
      <w:lvlJc w:val="left"/>
      <w:pPr>
        <w:ind w:left="3889" w:hanging="334"/>
      </w:pPr>
      <w:rPr>
        <w:rFonts w:hint="default"/>
        <w:lang w:val="tr-TR" w:eastAsia="tr-TR" w:bidi="tr-TR"/>
      </w:rPr>
    </w:lvl>
    <w:lvl w:ilvl="4" w:tplc="F49473C6">
      <w:numFmt w:val="bullet"/>
      <w:lvlText w:val="•"/>
      <w:lvlJc w:val="left"/>
      <w:pPr>
        <w:ind w:left="4886" w:hanging="334"/>
      </w:pPr>
      <w:rPr>
        <w:rFonts w:hint="default"/>
        <w:lang w:val="tr-TR" w:eastAsia="tr-TR" w:bidi="tr-TR"/>
      </w:rPr>
    </w:lvl>
    <w:lvl w:ilvl="5" w:tplc="0EBA5BDC">
      <w:numFmt w:val="bullet"/>
      <w:lvlText w:val="•"/>
      <w:lvlJc w:val="left"/>
      <w:pPr>
        <w:ind w:left="5883" w:hanging="334"/>
      </w:pPr>
      <w:rPr>
        <w:rFonts w:hint="default"/>
        <w:lang w:val="tr-TR" w:eastAsia="tr-TR" w:bidi="tr-TR"/>
      </w:rPr>
    </w:lvl>
    <w:lvl w:ilvl="6" w:tplc="633679A0">
      <w:numFmt w:val="bullet"/>
      <w:lvlText w:val="•"/>
      <w:lvlJc w:val="left"/>
      <w:pPr>
        <w:ind w:left="6879" w:hanging="334"/>
      </w:pPr>
      <w:rPr>
        <w:rFonts w:hint="default"/>
        <w:lang w:val="tr-TR" w:eastAsia="tr-TR" w:bidi="tr-TR"/>
      </w:rPr>
    </w:lvl>
    <w:lvl w:ilvl="7" w:tplc="5F580EAC">
      <w:numFmt w:val="bullet"/>
      <w:lvlText w:val="•"/>
      <w:lvlJc w:val="left"/>
      <w:pPr>
        <w:ind w:left="7876" w:hanging="334"/>
      </w:pPr>
      <w:rPr>
        <w:rFonts w:hint="default"/>
        <w:lang w:val="tr-TR" w:eastAsia="tr-TR" w:bidi="tr-TR"/>
      </w:rPr>
    </w:lvl>
    <w:lvl w:ilvl="8" w:tplc="52DC1112">
      <w:numFmt w:val="bullet"/>
      <w:lvlText w:val="•"/>
      <w:lvlJc w:val="left"/>
      <w:pPr>
        <w:ind w:left="8873" w:hanging="334"/>
      </w:pPr>
      <w:rPr>
        <w:rFonts w:hint="default"/>
        <w:lang w:val="tr-TR" w:eastAsia="tr-TR" w:bidi="tr-TR"/>
      </w:rPr>
    </w:lvl>
  </w:abstractNum>
  <w:abstractNum w:abstractNumId="155" w15:restartNumberingAfterBreak="0">
    <w:nsid w:val="4B234C13"/>
    <w:multiLevelType w:val="hybridMultilevel"/>
    <w:tmpl w:val="7B1AF98E"/>
    <w:lvl w:ilvl="0" w:tplc="704474B4">
      <w:start w:val="1"/>
      <w:numFmt w:val="decimal"/>
      <w:lvlText w:val="%1)"/>
      <w:lvlJc w:val="left"/>
      <w:pPr>
        <w:ind w:left="896" w:hanging="322"/>
      </w:pPr>
      <w:rPr>
        <w:rFonts w:ascii="Times New Roman" w:eastAsia="Times New Roman" w:hAnsi="Times New Roman" w:cs="Times New Roman" w:hint="default"/>
        <w:spacing w:val="-14"/>
        <w:w w:val="99"/>
        <w:sz w:val="24"/>
        <w:szCs w:val="24"/>
        <w:lang w:val="tr-TR" w:eastAsia="tr-TR" w:bidi="tr-TR"/>
      </w:rPr>
    </w:lvl>
    <w:lvl w:ilvl="1" w:tplc="B19AF78E">
      <w:numFmt w:val="bullet"/>
      <w:lvlText w:val="•"/>
      <w:lvlJc w:val="left"/>
      <w:pPr>
        <w:ind w:left="1896" w:hanging="322"/>
      </w:pPr>
      <w:rPr>
        <w:rFonts w:hint="default"/>
        <w:lang w:val="tr-TR" w:eastAsia="tr-TR" w:bidi="tr-TR"/>
      </w:rPr>
    </w:lvl>
    <w:lvl w:ilvl="2" w:tplc="96D4EE18">
      <w:numFmt w:val="bullet"/>
      <w:lvlText w:val="•"/>
      <w:lvlJc w:val="left"/>
      <w:pPr>
        <w:ind w:left="2893" w:hanging="322"/>
      </w:pPr>
      <w:rPr>
        <w:rFonts w:hint="default"/>
        <w:lang w:val="tr-TR" w:eastAsia="tr-TR" w:bidi="tr-TR"/>
      </w:rPr>
    </w:lvl>
    <w:lvl w:ilvl="3" w:tplc="C08A1772">
      <w:numFmt w:val="bullet"/>
      <w:lvlText w:val="•"/>
      <w:lvlJc w:val="left"/>
      <w:pPr>
        <w:ind w:left="3889" w:hanging="322"/>
      </w:pPr>
      <w:rPr>
        <w:rFonts w:hint="default"/>
        <w:lang w:val="tr-TR" w:eastAsia="tr-TR" w:bidi="tr-TR"/>
      </w:rPr>
    </w:lvl>
    <w:lvl w:ilvl="4" w:tplc="E2B85672">
      <w:numFmt w:val="bullet"/>
      <w:lvlText w:val="•"/>
      <w:lvlJc w:val="left"/>
      <w:pPr>
        <w:ind w:left="4886" w:hanging="322"/>
      </w:pPr>
      <w:rPr>
        <w:rFonts w:hint="default"/>
        <w:lang w:val="tr-TR" w:eastAsia="tr-TR" w:bidi="tr-TR"/>
      </w:rPr>
    </w:lvl>
    <w:lvl w:ilvl="5" w:tplc="B90CB844">
      <w:numFmt w:val="bullet"/>
      <w:lvlText w:val="•"/>
      <w:lvlJc w:val="left"/>
      <w:pPr>
        <w:ind w:left="5883" w:hanging="322"/>
      </w:pPr>
      <w:rPr>
        <w:rFonts w:hint="default"/>
        <w:lang w:val="tr-TR" w:eastAsia="tr-TR" w:bidi="tr-TR"/>
      </w:rPr>
    </w:lvl>
    <w:lvl w:ilvl="6" w:tplc="B2A01F16">
      <w:numFmt w:val="bullet"/>
      <w:lvlText w:val="•"/>
      <w:lvlJc w:val="left"/>
      <w:pPr>
        <w:ind w:left="6879" w:hanging="322"/>
      </w:pPr>
      <w:rPr>
        <w:rFonts w:hint="default"/>
        <w:lang w:val="tr-TR" w:eastAsia="tr-TR" w:bidi="tr-TR"/>
      </w:rPr>
    </w:lvl>
    <w:lvl w:ilvl="7" w:tplc="F980571E">
      <w:numFmt w:val="bullet"/>
      <w:lvlText w:val="•"/>
      <w:lvlJc w:val="left"/>
      <w:pPr>
        <w:ind w:left="7876" w:hanging="322"/>
      </w:pPr>
      <w:rPr>
        <w:rFonts w:hint="default"/>
        <w:lang w:val="tr-TR" w:eastAsia="tr-TR" w:bidi="tr-TR"/>
      </w:rPr>
    </w:lvl>
    <w:lvl w:ilvl="8" w:tplc="A186062A">
      <w:numFmt w:val="bullet"/>
      <w:lvlText w:val="•"/>
      <w:lvlJc w:val="left"/>
      <w:pPr>
        <w:ind w:left="8873" w:hanging="322"/>
      </w:pPr>
      <w:rPr>
        <w:rFonts w:hint="default"/>
        <w:lang w:val="tr-TR" w:eastAsia="tr-TR" w:bidi="tr-TR"/>
      </w:rPr>
    </w:lvl>
  </w:abstractNum>
  <w:abstractNum w:abstractNumId="156" w15:restartNumberingAfterBreak="0">
    <w:nsid w:val="4B93105A"/>
    <w:multiLevelType w:val="hybridMultilevel"/>
    <w:tmpl w:val="0082E7D2"/>
    <w:lvl w:ilvl="0" w:tplc="1578E63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002799E">
      <w:numFmt w:val="bullet"/>
      <w:lvlText w:val="•"/>
      <w:lvlJc w:val="left"/>
      <w:pPr>
        <w:ind w:left="376" w:hanging="250"/>
      </w:pPr>
      <w:rPr>
        <w:rFonts w:hint="default"/>
        <w:lang w:val="tr-TR" w:eastAsia="tr-TR" w:bidi="tr-TR"/>
      </w:rPr>
    </w:lvl>
    <w:lvl w:ilvl="2" w:tplc="3406573E">
      <w:numFmt w:val="bullet"/>
      <w:lvlText w:val="•"/>
      <w:lvlJc w:val="left"/>
      <w:pPr>
        <w:ind w:left="632" w:hanging="250"/>
      </w:pPr>
      <w:rPr>
        <w:rFonts w:hint="default"/>
        <w:lang w:val="tr-TR" w:eastAsia="tr-TR" w:bidi="tr-TR"/>
      </w:rPr>
    </w:lvl>
    <w:lvl w:ilvl="3" w:tplc="54E40CE0">
      <w:numFmt w:val="bullet"/>
      <w:lvlText w:val="•"/>
      <w:lvlJc w:val="left"/>
      <w:pPr>
        <w:ind w:left="888" w:hanging="250"/>
      </w:pPr>
      <w:rPr>
        <w:rFonts w:hint="default"/>
        <w:lang w:val="tr-TR" w:eastAsia="tr-TR" w:bidi="tr-TR"/>
      </w:rPr>
    </w:lvl>
    <w:lvl w:ilvl="4" w:tplc="73889BB6">
      <w:numFmt w:val="bullet"/>
      <w:lvlText w:val="•"/>
      <w:lvlJc w:val="left"/>
      <w:pPr>
        <w:ind w:left="1145" w:hanging="250"/>
      </w:pPr>
      <w:rPr>
        <w:rFonts w:hint="default"/>
        <w:lang w:val="tr-TR" w:eastAsia="tr-TR" w:bidi="tr-TR"/>
      </w:rPr>
    </w:lvl>
    <w:lvl w:ilvl="5" w:tplc="44F621C0">
      <w:numFmt w:val="bullet"/>
      <w:lvlText w:val="•"/>
      <w:lvlJc w:val="left"/>
      <w:pPr>
        <w:ind w:left="1401" w:hanging="250"/>
      </w:pPr>
      <w:rPr>
        <w:rFonts w:hint="default"/>
        <w:lang w:val="tr-TR" w:eastAsia="tr-TR" w:bidi="tr-TR"/>
      </w:rPr>
    </w:lvl>
    <w:lvl w:ilvl="6" w:tplc="3410DA5A">
      <w:numFmt w:val="bullet"/>
      <w:lvlText w:val="•"/>
      <w:lvlJc w:val="left"/>
      <w:pPr>
        <w:ind w:left="1657" w:hanging="250"/>
      </w:pPr>
      <w:rPr>
        <w:rFonts w:hint="default"/>
        <w:lang w:val="tr-TR" w:eastAsia="tr-TR" w:bidi="tr-TR"/>
      </w:rPr>
    </w:lvl>
    <w:lvl w:ilvl="7" w:tplc="4F0A83AA">
      <w:numFmt w:val="bullet"/>
      <w:lvlText w:val="•"/>
      <w:lvlJc w:val="left"/>
      <w:pPr>
        <w:ind w:left="1914" w:hanging="250"/>
      </w:pPr>
      <w:rPr>
        <w:rFonts w:hint="default"/>
        <w:lang w:val="tr-TR" w:eastAsia="tr-TR" w:bidi="tr-TR"/>
      </w:rPr>
    </w:lvl>
    <w:lvl w:ilvl="8" w:tplc="9912DE1C">
      <w:numFmt w:val="bullet"/>
      <w:lvlText w:val="•"/>
      <w:lvlJc w:val="left"/>
      <w:pPr>
        <w:ind w:left="2170" w:hanging="250"/>
      </w:pPr>
      <w:rPr>
        <w:rFonts w:hint="default"/>
        <w:lang w:val="tr-TR" w:eastAsia="tr-TR" w:bidi="tr-TR"/>
      </w:rPr>
    </w:lvl>
  </w:abstractNum>
  <w:abstractNum w:abstractNumId="157" w15:restartNumberingAfterBreak="0">
    <w:nsid w:val="4B9731AB"/>
    <w:multiLevelType w:val="multilevel"/>
    <w:tmpl w:val="CE02E200"/>
    <w:lvl w:ilvl="0">
      <w:start w:val="3"/>
      <w:numFmt w:val="upperLetter"/>
      <w:lvlText w:val="%1"/>
      <w:lvlJc w:val="left"/>
      <w:pPr>
        <w:ind w:left="530" w:hanging="415"/>
      </w:pPr>
      <w:rPr>
        <w:rFonts w:hint="default"/>
        <w:lang w:val="tr-TR" w:eastAsia="tr-TR" w:bidi="tr-TR"/>
      </w:rPr>
    </w:lvl>
    <w:lvl w:ilvl="1">
      <w:start w:val="2"/>
      <w:numFmt w:val="decimal"/>
      <w:lvlText w:val="%1.%2."/>
      <w:lvlJc w:val="left"/>
      <w:pPr>
        <w:ind w:left="530" w:hanging="415"/>
      </w:pPr>
      <w:rPr>
        <w:rFonts w:ascii="Times New Roman" w:eastAsia="Times New Roman" w:hAnsi="Times New Roman" w:cs="Times New Roman" w:hint="default"/>
        <w:b/>
        <w:bCs/>
        <w:spacing w:val="-3"/>
        <w:w w:val="100"/>
        <w:sz w:val="22"/>
        <w:szCs w:val="22"/>
        <w:lang w:val="tr-TR" w:eastAsia="tr-TR" w:bidi="tr-TR"/>
      </w:rPr>
    </w:lvl>
    <w:lvl w:ilvl="2">
      <w:start w:val="1"/>
      <w:numFmt w:val="decimal"/>
      <w:lvlText w:val="%1.%2.%3."/>
      <w:lvlJc w:val="left"/>
      <w:pPr>
        <w:ind w:left="116" w:hanging="582"/>
      </w:pPr>
      <w:rPr>
        <w:rFonts w:ascii="Times New Roman" w:eastAsia="Times New Roman" w:hAnsi="Times New Roman" w:cs="Times New Roman" w:hint="default"/>
        <w:spacing w:val="-4"/>
        <w:w w:val="100"/>
        <w:sz w:val="22"/>
        <w:szCs w:val="22"/>
        <w:lang w:val="tr-TR" w:eastAsia="tr-TR" w:bidi="tr-TR"/>
      </w:rPr>
    </w:lvl>
    <w:lvl w:ilvl="3">
      <w:numFmt w:val="bullet"/>
      <w:lvlText w:val="•"/>
      <w:lvlJc w:val="left"/>
      <w:pPr>
        <w:ind w:left="2488" w:hanging="582"/>
      </w:pPr>
      <w:rPr>
        <w:rFonts w:hint="default"/>
        <w:lang w:val="tr-TR" w:eastAsia="tr-TR" w:bidi="tr-TR"/>
      </w:rPr>
    </w:lvl>
    <w:lvl w:ilvl="4">
      <w:numFmt w:val="bullet"/>
      <w:lvlText w:val="•"/>
      <w:lvlJc w:val="left"/>
      <w:pPr>
        <w:ind w:left="3462" w:hanging="582"/>
      </w:pPr>
      <w:rPr>
        <w:rFonts w:hint="default"/>
        <w:lang w:val="tr-TR" w:eastAsia="tr-TR" w:bidi="tr-TR"/>
      </w:rPr>
    </w:lvl>
    <w:lvl w:ilvl="5">
      <w:numFmt w:val="bullet"/>
      <w:lvlText w:val="•"/>
      <w:lvlJc w:val="left"/>
      <w:pPr>
        <w:ind w:left="4436" w:hanging="582"/>
      </w:pPr>
      <w:rPr>
        <w:rFonts w:hint="default"/>
        <w:lang w:val="tr-TR" w:eastAsia="tr-TR" w:bidi="tr-TR"/>
      </w:rPr>
    </w:lvl>
    <w:lvl w:ilvl="6">
      <w:numFmt w:val="bullet"/>
      <w:lvlText w:val="•"/>
      <w:lvlJc w:val="left"/>
      <w:pPr>
        <w:ind w:left="5410" w:hanging="582"/>
      </w:pPr>
      <w:rPr>
        <w:rFonts w:hint="default"/>
        <w:lang w:val="tr-TR" w:eastAsia="tr-TR" w:bidi="tr-TR"/>
      </w:rPr>
    </w:lvl>
    <w:lvl w:ilvl="7">
      <w:numFmt w:val="bullet"/>
      <w:lvlText w:val="•"/>
      <w:lvlJc w:val="left"/>
      <w:pPr>
        <w:ind w:left="6384" w:hanging="582"/>
      </w:pPr>
      <w:rPr>
        <w:rFonts w:hint="default"/>
        <w:lang w:val="tr-TR" w:eastAsia="tr-TR" w:bidi="tr-TR"/>
      </w:rPr>
    </w:lvl>
    <w:lvl w:ilvl="8">
      <w:numFmt w:val="bullet"/>
      <w:lvlText w:val="•"/>
      <w:lvlJc w:val="left"/>
      <w:pPr>
        <w:ind w:left="7358" w:hanging="582"/>
      </w:pPr>
      <w:rPr>
        <w:rFonts w:hint="default"/>
        <w:lang w:val="tr-TR" w:eastAsia="tr-TR" w:bidi="tr-TR"/>
      </w:rPr>
    </w:lvl>
  </w:abstractNum>
  <w:abstractNum w:abstractNumId="158" w15:restartNumberingAfterBreak="0">
    <w:nsid w:val="4C5B0703"/>
    <w:multiLevelType w:val="hybridMultilevel"/>
    <w:tmpl w:val="656C6E44"/>
    <w:lvl w:ilvl="0" w:tplc="A16C1B4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FF5CEFFA">
      <w:numFmt w:val="bullet"/>
      <w:lvlText w:val="•"/>
      <w:lvlJc w:val="left"/>
      <w:pPr>
        <w:ind w:left="259" w:hanging="273"/>
      </w:pPr>
      <w:rPr>
        <w:rFonts w:hint="default"/>
        <w:lang w:val="tr-TR" w:eastAsia="tr-TR" w:bidi="tr-TR"/>
      </w:rPr>
    </w:lvl>
    <w:lvl w:ilvl="2" w:tplc="EFAC5C1A">
      <w:numFmt w:val="bullet"/>
      <w:lvlText w:val="•"/>
      <w:lvlJc w:val="left"/>
      <w:pPr>
        <w:ind w:left="419" w:hanging="273"/>
      </w:pPr>
      <w:rPr>
        <w:rFonts w:hint="default"/>
        <w:lang w:val="tr-TR" w:eastAsia="tr-TR" w:bidi="tr-TR"/>
      </w:rPr>
    </w:lvl>
    <w:lvl w:ilvl="3" w:tplc="B2E6AED0">
      <w:numFmt w:val="bullet"/>
      <w:lvlText w:val="•"/>
      <w:lvlJc w:val="left"/>
      <w:pPr>
        <w:ind w:left="579" w:hanging="273"/>
      </w:pPr>
      <w:rPr>
        <w:rFonts w:hint="default"/>
        <w:lang w:val="tr-TR" w:eastAsia="tr-TR" w:bidi="tr-TR"/>
      </w:rPr>
    </w:lvl>
    <w:lvl w:ilvl="4" w:tplc="D930A10A">
      <w:numFmt w:val="bullet"/>
      <w:lvlText w:val="•"/>
      <w:lvlJc w:val="left"/>
      <w:pPr>
        <w:ind w:left="739" w:hanging="273"/>
      </w:pPr>
      <w:rPr>
        <w:rFonts w:hint="default"/>
        <w:lang w:val="tr-TR" w:eastAsia="tr-TR" w:bidi="tr-TR"/>
      </w:rPr>
    </w:lvl>
    <w:lvl w:ilvl="5" w:tplc="7A06B5B2">
      <w:numFmt w:val="bullet"/>
      <w:lvlText w:val="•"/>
      <w:lvlJc w:val="left"/>
      <w:pPr>
        <w:ind w:left="899" w:hanging="273"/>
      </w:pPr>
      <w:rPr>
        <w:rFonts w:hint="default"/>
        <w:lang w:val="tr-TR" w:eastAsia="tr-TR" w:bidi="tr-TR"/>
      </w:rPr>
    </w:lvl>
    <w:lvl w:ilvl="6" w:tplc="076C23F4">
      <w:numFmt w:val="bullet"/>
      <w:lvlText w:val="•"/>
      <w:lvlJc w:val="left"/>
      <w:pPr>
        <w:ind w:left="1059" w:hanging="273"/>
      </w:pPr>
      <w:rPr>
        <w:rFonts w:hint="default"/>
        <w:lang w:val="tr-TR" w:eastAsia="tr-TR" w:bidi="tr-TR"/>
      </w:rPr>
    </w:lvl>
    <w:lvl w:ilvl="7" w:tplc="9CD87172">
      <w:numFmt w:val="bullet"/>
      <w:lvlText w:val="•"/>
      <w:lvlJc w:val="left"/>
      <w:pPr>
        <w:ind w:left="1219" w:hanging="273"/>
      </w:pPr>
      <w:rPr>
        <w:rFonts w:hint="default"/>
        <w:lang w:val="tr-TR" w:eastAsia="tr-TR" w:bidi="tr-TR"/>
      </w:rPr>
    </w:lvl>
    <w:lvl w:ilvl="8" w:tplc="97E01476">
      <w:numFmt w:val="bullet"/>
      <w:lvlText w:val="•"/>
      <w:lvlJc w:val="left"/>
      <w:pPr>
        <w:ind w:left="1379" w:hanging="273"/>
      </w:pPr>
      <w:rPr>
        <w:rFonts w:hint="default"/>
        <w:lang w:val="tr-TR" w:eastAsia="tr-TR" w:bidi="tr-TR"/>
      </w:rPr>
    </w:lvl>
  </w:abstractNum>
  <w:abstractNum w:abstractNumId="159" w15:restartNumberingAfterBreak="0">
    <w:nsid w:val="4C6F7497"/>
    <w:multiLevelType w:val="hybridMultilevel"/>
    <w:tmpl w:val="1B74AD94"/>
    <w:lvl w:ilvl="0" w:tplc="B80C5D56">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0AAA7E86">
      <w:numFmt w:val="bullet"/>
      <w:lvlText w:val="•"/>
      <w:lvlJc w:val="left"/>
      <w:pPr>
        <w:ind w:left="259" w:hanging="273"/>
      </w:pPr>
      <w:rPr>
        <w:rFonts w:hint="default"/>
        <w:lang w:val="tr-TR" w:eastAsia="tr-TR" w:bidi="tr-TR"/>
      </w:rPr>
    </w:lvl>
    <w:lvl w:ilvl="2" w:tplc="66CC090C">
      <w:numFmt w:val="bullet"/>
      <w:lvlText w:val="•"/>
      <w:lvlJc w:val="left"/>
      <w:pPr>
        <w:ind w:left="419" w:hanging="273"/>
      </w:pPr>
      <w:rPr>
        <w:rFonts w:hint="default"/>
        <w:lang w:val="tr-TR" w:eastAsia="tr-TR" w:bidi="tr-TR"/>
      </w:rPr>
    </w:lvl>
    <w:lvl w:ilvl="3" w:tplc="650E5812">
      <w:numFmt w:val="bullet"/>
      <w:lvlText w:val="•"/>
      <w:lvlJc w:val="left"/>
      <w:pPr>
        <w:ind w:left="579" w:hanging="273"/>
      </w:pPr>
      <w:rPr>
        <w:rFonts w:hint="default"/>
        <w:lang w:val="tr-TR" w:eastAsia="tr-TR" w:bidi="tr-TR"/>
      </w:rPr>
    </w:lvl>
    <w:lvl w:ilvl="4" w:tplc="02720F92">
      <w:numFmt w:val="bullet"/>
      <w:lvlText w:val="•"/>
      <w:lvlJc w:val="left"/>
      <w:pPr>
        <w:ind w:left="739" w:hanging="273"/>
      </w:pPr>
      <w:rPr>
        <w:rFonts w:hint="default"/>
        <w:lang w:val="tr-TR" w:eastAsia="tr-TR" w:bidi="tr-TR"/>
      </w:rPr>
    </w:lvl>
    <w:lvl w:ilvl="5" w:tplc="BA76BD88">
      <w:numFmt w:val="bullet"/>
      <w:lvlText w:val="•"/>
      <w:lvlJc w:val="left"/>
      <w:pPr>
        <w:ind w:left="899" w:hanging="273"/>
      </w:pPr>
      <w:rPr>
        <w:rFonts w:hint="default"/>
        <w:lang w:val="tr-TR" w:eastAsia="tr-TR" w:bidi="tr-TR"/>
      </w:rPr>
    </w:lvl>
    <w:lvl w:ilvl="6" w:tplc="99D4EE32">
      <w:numFmt w:val="bullet"/>
      <w:lvlText w:val="•"/>
      <w:lvlJc w:val="left"/>
      <w:pPr>
        <w:ind w:left="1059" w:hanging="273"/>
      </w:pPr>
      <w:rPr>
        <w:rFonts w:hint="default"/>
        <w:lang w:val="tr-TR" w:eastAsia="tr-TR" w:bidi="tr-TR"/>
      </w:rPr>
    </w:lvl>
    <w:lvl w:ilvl="7" w:tplc="B5A860DC">
      <w:numFmt w:val="bullet"/>
      <w:lvlText w:val="•"/>
      <w:lvlJc w:val="left"/>
      <w:pPr>
        <w:ind w:left="1219" w:hanging="273"/>
      </w:pPr>
      <w:rPr>
        <w:rFonts w:hint="default"/>
        <w:lang w:val="tr-TR" w:eastAsia="tr-TR" w:bidi="tr-TR"/>
      </w:rPr>
    </w:lvl>
    <w:lvl w:ilvl="8" w:tplc="2DBCCDA4">
      <w:numFmt w:val="bullet"/>
      <w:lvlText w:val="•"/>
      <w:lvlJc w:val="left"/>
      <w:pPr>
        <w:ind w:left="1379" w:hanging="273"/>
      </w:pPr>
      <w:rPr>
        <w:rFonts w:hint="default"/>
        <w:lang w:val="tr-TR" w:eastAsia="tr-TR" w:bidi="tr-TR"/>
      </w:rPr>
    </w:lvl>
  </w:abstractNum>
  <w:abstractNum w:abstractNumId="160" w15:restartNumberingAfterBreak="0">
    <w:nsid w:val="4DF20479"/>
    <w:multiLevelType w:val="hybridMultilevel"/>
    <w:tmpl w:val="7DFA4558"/>
    <w:lvl w:ilvl="0" w:tplc="C09E19C6">
      <w:start w:val="1"/>
      <w:numFmt w:val="decimal"/>
      <w:lvlText w:val="%1)"/>
      <w:lvlJc w:val="left"/>
      <w:pPr>
        <w:ind w:left="896" w:hanging="312"/>
      </w:pPr>
      <w:rPr>
        <w:rFonts w:ascii="Times New Roman" w:eastAsia="Times New Roman" w:hAnsi="Times New Roman" w:cs="Times New Roman" w:hint="default"/>
        <w:spacing w:val="-9"/>
        <w:w w:val="99"/>
        <w:sz w:val="24"/>
        <w:szCs w:val="24"/>
        <w:lang w:val="tr-TR" w:eastAsia="tr-TR" w:bidi="tr-TR"/>
      </w:rPr>
    </w:lvl>
    <w:lvl w:ilvl="1" w:tplc="3E8E199C">
      <w:numFmt w:val="bullet"/>
      <w:lvlText w:val="•"/>
      <w:lvlJc w:val="left"/>
      <w:pPr>
        <w:ind w:left="1896" w:hanging="312"/>
      </w:pPr>
      <w:rPr>
        <w:rFonts w:hint="default"/>
        <w:lang w:val="tr-TR" w:eastAsia="tr-TR" w:bidi="tr-TR"/>
      </w:rPr>
    </w:lvl>
    <w:lvl w:ilvl="2" w:tplc="EF78907A">
      <w:numFmt w:val="bullet"/>
      <w:lvlText w:val="•"/>
      <w:lvlJc w:val="left"/>
      <w:pPr>
        <w:ind w:left="2893" w:hanging="312"/>
      </w:pPr>
      <w:rPr>
        <w:rFonts w:hint="default"/>
        <w:lang w:val="tr-TR" w:eastAsia="tr-TR" w:bidi="tr-TR"/>
      </w:rPr>
    </w:lvl>
    <w:lvl w:ilvl="3" w:tplc="05945A6A">
      <w:numFmt w:val="bullet"/>
      <w:lvlText w:val="•"/>
      <w:lvlJc w:val="left"/>
      <w:pPr>
        <w:ind w:left="3889" w:hanging="312"/>
      </w:pPr>
      <w:rPr>
        <w:rFonts w:hint="default"/>
        <w:lang w:val="tr-TR" w:eastAsia="tr-TR" w:bidi="tr-TR"/>
      </w:rPr>
    </w:lvl>
    <w:lvl w:ilvl="4" w:tplc="037AAE5C">
      <w:numFmt w:val="bullet"/>
      <w:lvlText w:val="•"/>
      <w:lvlJc w:val="left"/>
      <w:pPr>
        <w:ind w:left="4886" w:hanging="312"/>
      </w:pPr>
      <w:rPr>
        <w:rFonts w:hint="default"/>
        <w:lang w:val="tr-TR" w:eastAsia="tr-TR" w:bidi="tr-TR"/>
      </w:rPr>
    </w:lvl>
    <w:lvl w:ilvl="5" w:tplc="7866759E">
      <w:numFmt w:val="bullet"/>
      <w:lvlText w:val="•"/>
      <w:lvlJc w:val="left"/>
      <w:pPr>
        <w:ind w:left="5883" w:hanging="312"/>
      </w:pPr>
      <w:rPr>
        <w:rFonts w:hint="default"/>
        <w:lang w:val="tr-TR" w:eastAsia="tr-TR" w:bidi="tr-TR"/>
      </w:rPr>
    </w:lvl>
    <w:lvl w:ilvl="6" w:tplc="BF3C052A">
      <w:numFmt w:val="bullet"/>
      <w:lvlText w:val="•"/>
      <w:lvlJc w:val="left"/>
      <w:pPr>
        <w:ind w:left="6879" w:hanging="312"/>
      </w:pPr>
      <w:rPr>
        <w:rFonts w:hint="default"/>
        <w:lang w:val="tr-TR" w:eastAsia="tr-TR" w:bidi="tr-TR"/>
      </w:rPr>
    </w:lvl>
    <w:lvl w:ilvl="7" w:tplc="72CA23A8">
      <w:numFmt w:val="bullet"/>
      <w:lvlText w:val="•"/>
      <w:lvlJc w:val="left"/>
      <w:pPr>
        <w:ind w:left="7876" w:hanging="312"/>
      </w:pPr>
      <w:rPr>
        <w:rFonts w:hint="default"/>
        <w:lang w:val="tr-TR" w:eastAsia="tr-TR" w:bidi="tr-TR"/>
      </w:rPr>
    </w:lvl>
    <w:lvl w:ilvl="8" w:tplc="3592A410">
      <w:numFmt w:val="bullet"/>
      <w:lvlText w:val="•"/>
      <w:lvlJc w:val="left"/>
      <w:pPr>
        <w:ind w:left="8873" w:hanging="312"/>
      </w:pPr>
      <w:rPr>
        <w:rFonts w:hint="default"/>
        <w:lang w:val="tr-TR" w:eastAsia="tr-TR" w:bidi="tr-TR"/>
      </w:rPr>
    </w:lvl>
  </w:abstractNum>
  <w:abstractNum w:abstractNumId="161" w15:restartNumberingAfterBreak="0">
    <w:nsid w:val="4E6414B6"/>
    <w:multiLevelType w:val="hybridMultilevel"/>
    <w:tmpl w:val="84E4A18C"/>
    <w:lvl w:ilvl="0" w:tplc="F5404EB2">
      <w:start w:val="1"/>
      <w:numFmt w:val="lowerLetter"/>
      <w:lvlText w:val="(%1)"/>
      <w:lvlJc w:val="left"/>
      <w:pPr>
        <w:ind w:left="380" w:hanging="273"/>
      </w:pPr>
      <w:rPr>
        <w:rFonts w:ascii="Times New Roman" w:eastAsia="Times New Roman" w:hAnsi="Times New Roman" w:cs="Times New Roman" w:hint="default"/>
        <w:w w:val="99"/>
        <w:sz w:val="20"/>
        <w:szCs w:val="20"/>
        <w:lang w:val="tr-TR" w:eastAsia="tr-TR" w:bidi="tr-TR"/>
      </w:rPr>
    </w:lvl>
    <w:lvl w:ilvl="1" w:tplc="907A2D78">
      <w:numFmt w:val="bullet"/>
      <w:lvlText w:val="•"/>
      <w:lvlJc w:val="left"/>
      <w:pPr>
        <w:ind w:left="511" w:hanging="273"/>
      </w:pPr>
      <w:rPr>
        <w:rFonts w:hint="default"/>
        <w:lang w:val="tr-TR" w:eastAsia="tr-TR" w:bidi="tr-TR"/>
      </w:rPr>
    </w:lvl>
    <w:lvl w:ilvl="2" w:tplc="AF28FDFC">
      <w:numFmt w:val="bullet"/>
      <w:lvlText w:val="•"/>
      <w:lvlJc w:val="left"/>
      <w:pPr>
        <w:ind w:left="643" w:hanging="273"/>
      </w:pPr>
      <w:rPr>
        <w:rFonts w:hint="default"/>
        <w:lang w:val="tr-TR" w:eastAsia="tr-TR" w:bidi="tr-TR"/>
      </w:rPr>
    </w:lvl>
    <w:lvl w:ilvl="3" w:tplc="62C23776">
      <w:numFmt w:val="bullet"/>
      <w:lvlText w:val="•"/>
      <w:lvlJc w:val="left"/>
      <w:pPr>
        <w:ind w:left="775" w:hanging="273"/>
      </w:pPr>
      <w:rPr>
        <w:rFonts w:hint="default"/>
        <w:lang w:val="tr-TR" w:eastAsia="tr-TR" w:bidi="tr-TR"/>
      </w:rPr>
    </w:lvl>
    <w:lvl w:ilvl="4" w:tplc="33023476">
      <w:numFmt w:val="bullet"/>
      <w:lvlText w:val="•"/>
      <w:lvlJc w:val="left"/>
      <w:pPr>
        <w:ind w:left="907" w:hanging="273"/>
      </w:pPr>
      <w:rPr>
        <w:rFonts w:hint="default"/>
        <w:lang w:val="tr-TR" w:eastAsia="tr-TR" w:bidi="tr-TR"/>
      </w:rPr>
    </w:lvl>
    <w:lvl w:ilvl="5" w:tplc="E988B914">
      <w:numFmt w:val="bullet"/>
      <w:lvlText w:val="•"/>
      <w:lvlJc w:val="left"/>
      <w:pPr>
        <w:ind w:left="1039" w:hanging="273"/>
      </w:pPr>
      <w:rPr>
        <w:rFonts w:hint="default"/>
        <w:lang w:val="tr-TR" w:eastAsia="tr-TR" w:bidi="tr-TR"/>
      </w:rPr>
    </w:lvl>
    <w:lvl w:ilvl="6" w:tplc="B616F96C">
      <w:numFmt w:val="bullet"/>
      <w:lvlText w:val="•"/>
      <w:lvlJc w:val="left"/>
      <w:pPr>
        <w:ind w:left="1171" w:hanging="273"/>
      </w:pPr>
      <w:rPr>
        <w:rFonts w:hint="default"/>
        <w:lang w:val="tr-TR" w:eastAsia="tr-TR" w:bidi="tr-TR"/>
      </w:rPr>
    </w:lvl>
    <w:lvl w:ilvl="7" w:tplc="27925304">
      <w:numFmt w:val="bullet"/>
      <w:lvlText w:val="•"/>
      <w:lvlJc w:val="left"/>
      <w:pPr>
        <w:ind w:left="1303" w:hanging="273"/>
      </w:pPr>
      <w:rPr>
        <w:rFonts w:hint="default"/>
        <w:lang w:val="tr-TR" w:eastAsia="tr-TR" w:bidi="tr-TR"/>
      </w:rPr>
    </w:lvl>
    <w:lvl w:ilvl="8" w:tplc="20467BC4">
      <w:numFmt w:val="bullet"/>
      <w:lvlText w:val="•"/>
      <w:lvlJc w:val="left"/>
      <w:pPr>
        <w:ind w:left="1435" w:hanging="273"/>
      </w:pPr>
      <w:rPr>
        <w:rFonts w:hint="default"/>
        <w:lang w:val="tr-TR" w:eastAsia="tr-TR" w:bidi="tr-TR"/>
      </w:rPr>
    </w:lvl>
  </w:abstractNum>
  <w:abstractNum w:abstractNumId="162" w15:restartNumberingAfterBreak="0">
    <w:nsid w:val="4E6D7752"/>
    <w:multiLevelType w:val="hybridMultilevel"/>
    <w:tmpl w:val="93AA8F72"/>
    <w:lvl w:ilvl="0" w:tplc="7DD8467C">
      <w:start w:val="1"/>
      <w:numFmt w:val="lowerLetter"/>
      <w:lvlText w:val="(%1)"/>
      <w:lvlJc w:val="left"/>
      <w:pPr>
        <w:ind w:left="108" w:hanging="223"/>
      </w:pPr>
      <w:rPr>
        <w:rFonts w:ascii="Times New Roman" w:eastAsia="Times New Roman" w:hAnsi="Times New Roman" w:cs="Times New Roman" w:hint="default"/>
        <w:w w:val="99"/>
        <w:sz w:val="18"/>
        <w:szCs w:val="18"/>
        <w:lang w:val="tr-TR" w:eastAsia="tr-TR" w:bidi="tr-TR"/>
      </w:rPr>
    </w:lvl>
    <w:lvl w:ilvl="1" w:tplc="93A23956">
      <w:numFmt w:val="bullet"/>
      <w:lvlText w:val="•"/>
      <w:lvlJc w:val="left"/>
      <w:pPr>
        <w:ind w:left="259" w:hanging="223"/>
      </w:pPr>
      <w:rPr>
        <w:rFonts w:hint="default"/>
        <w:lang w:val="tr-TR" w:eastAsia="tr-TR" w:bidi="tr-TR"/>
      </w:rPr>
    </w:lvl>
    <w:lvl w:ilvl="2" w:tplc="21EA5D6E">
      <w:numFmt w:val="bullet"/>
      <w:lvlText w:val="•"/>
      <w:lvlJc w:val="left"/>
      <w:pPr>
        <w:ind w:left="419" w:hanging="223"/>
      </w:pPr>
      <w:rPr>
        <w:rFonts w:hint="default"/>
        <w:lang w:val="tr-TR" w:eastAsia="tr-TR" w:bidi="tr-TR"/>
      </w:rPr>
    </w:lvl>
    <w:lvl w:ilvl="3" w:tplc="B07ACB46">
      <w:numFmt w:val="bullet"/>
      <w:lvlText w:val="•"/>
      <w:lvlJc w:val="left"/>
      <w:pPr>
        <w:ind w:left="579" w:hanging="223"/>
      </w:pPr>
      <w:rPr>
        <w:rFonts w:hint="default"/>
        <w:lang w:val="tr-TR" w:eastAsia="tr-TR" w:bidi="tr-TR"/>
      </w:rPr>
    </w:lvl>
    <w:lvl w:ilvl="4" w:tplc="D3E22BDC">
      <w:numFmt w:val="bullet"/>
      <w:lvlText w:val="•"/>
      <w:lvlJc w:val="left"/>
      <w:pPr>
        <w:ind w:left="739" w:hanging="223"/>
      </w:pPr>
      <w:rPr>
        <w:rFonts w:hint="default"/>
        <w:lang w:val="tr-TR" w:eastAsia="tr-TR" w:bidi="tr-TR"/>
      </w:rPr>
    </w:lvl>
    <w:lvl w:ilvl="5" w:tplc="F934C3F8">
      <w:numFmt w:val="bullet"/>
      <w:lvlText w:val="•"/>
      <w:lvlJc w:val="left"/>
      <w:pPr>
        <w:ind w:left="899" w:hanging="223"/>
      </w:pPr>
      <w:rPr>
        <w:rFonts w:hint="default"/>
        <w:lang w:val="tr-TR" w:eastAsia="tr-TR" w:bidi="tr-TR"/>
      </w:rPr>
    </w:lvl>
    <w:lvl w:ilvl="6" w:tplc="95905186">
      <w:numFmt w:val="bullet"/>
      <w:lvlText w:val="•"/>
      <w:lvlJc w:val="left"/>
      <w:pPr>
        <w:ind w:left="1059" w:hanging="223"/>
      </w:pPr>
      <w:rPr>
        <w:rFonts w:hint="default"/>
        <w:lang w:val="tr-TR" w:eastAsia="tr-TR" w:bidi="tr-TR"/>
      </w:rPr>
    </w:lvl>
    <w:lvl w:ilvl="7" w:tplc="DF8C8728">
      <w:numFmt w:val="bullet"/>
      <w:lvlText w:val="•"/>
      <w:lvlJc w:val="left"/>
      <w:pPr>
        <w:ind w:left="1219" w:hanging="223"/>
      </w:pPr>
      <w:rPr>
        <w:rFonts w:hint="default"/>
        <w:lang w:val="tr-TR" w:eastAsia="tr-TR" w:bidi="tr-TR"/>
      </w:rPr>
    </w:lvl>
    <w:lvl w:ilvl="8" w:tplc="736C884A">
      <w:numFmt w:val="bullet"/>
      <w:lvlText w:val="•"/>
      <w:lvlJc w:val="left"/>
      <w:pPr>
        <w:ind w:left="1379" w:hanging="223"/>
      </w:pPr>
      <w:rPr>
        <w:rFonts w:hint="default"/>
        <w:lang w:val="tr-TR" w:eastAsia="tr-TR" w:bidi="tr-TR"/>
      </w:rPr>
    </w:lvl>
  </w:abstractNum>
  <w:abstractNum w:abstractNumId="163" w15:restartNumberingAfterBreak="0">
    <w:nsid w:val="4ED91274"/>
    <w:multiLevelType w:val="hybridMultilevel"/>
    <w:tmpl w:val="505AE53E"/>
    <w:lvl w:ilvl="0" w:tplc="1DAEE6EC">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977ABC70">
      <w:numFmt w:val="bullet"/>
      <w:lvlText w:val="•"/>
      <w:lvlJc w:val="left"/>
      <w:pPr>
        <w:ind w:left="259" w:hanging="273"/>
      </w:pPr>
      <w:rPr>
        <w:rFonts w:hint="default"/>
        <w:lang w:val="tr-TR" w:eastAsia="tr-TR" w:bidi="tr-TR"/>
      </w:rPr>
    </w:lvl>
    <w:lvl w:ilvl="2" w:tplc="BBD427E6">
      <w:numFmt w:val="bullet"/>
      <w:lvlText w:val="•"/>
      <w:lvlJc w:val="left"/>
      <w:pPr>
        <w:ind w:left="419" w:hanging="273"/>
      </w:pPr>
      <w:rPr>
        <w:rFonts w:hint="default"/>
        <w:lang w:val="tr-TR" w:eastAsia="tr-TR" w:bidi="tr-TR"/>
      </w:rPr>
    </w:lvl>
    <w:lvl w:ilvl="3" w:tplc="F9026824">
      <w:numFmt w:val="bullet"/>
      <w:lvlText w:val="•"/>
      <w:lvlJc w:val="left"/>
      <w:pPr>
        <w:ind w:left="579" w:hanging="273"/>
      </w:pPr>
      <w:rPr>
        <w:rFonts w:hint="default"/>
        <w:lang w:val="tr-TR" w:eastAsia="tr-TR" w:bidi="tr-TR"/>
      </w:rPr>
    </w:lvl>
    <w:lvl w:ilvl="4" w:tplc="B8B0D04C">
      <w:numFmt w:val="bullet"/>
      <w:lvlText w:val="•"/>
      <w:lvlJc w:val="left"/>
      <w:pPr>
        <w:ind w:left="739" w:hanging="273"/>
      </w:pPr>
      <w:rPr>
        <w:rFonts w:hint="default"/>
        <w:lang w:val="tr-TR" w:eastAsia="tr-TR" w:bidi="tr-TR"/>
      </w:rPr>
    </w:lvl>
    <w:lvl w:ilvl="5" w:tplc="93DCE242">
      <w:numFmt w:val="bullet"/>
      <w:lvlText w:val="•"/>
      <w:lvlJc w:val="left"/>
      <w:pPr>
        <w:ind w:left="899" w:hanging="273"/>
      </w:pPr>
      <w:rPr>
        <w:rFonts w:hint="default"/>
        <w:lang w:val="tr-TR" w:eastAsia="tr-TR" w:bidi="tr-TR"/>
      </w:rPr>
    </w:lvl>
    <w:lvl w:ilvl="6" w:tplc="A93858AA">
      <w:numFmt w:val="bullet"/>
      <w:lvlText w:val="•"/>
      <w:lvlJc w:val="left"/>
      <w:pPr>
        <w:ind w:left="1059" w:hanging="273"/>
      </w:pPr>
      <w:rPr>
        <w:rFonts w:hint="default"/>
        <w:lang w:val="tr-TR" w:eastAsia="tr-TR" w:bidi="tr-TR"/>
      </w:rPr>
    </w:lvl>
    <w:lvl w:ilvl="7" w:tplc="D0B2B242">
      <w:numFmt w:val="bullet"/>
      <w:lvlText w:val="•"/>
      <w:lvlJc w:val="left"/>
      <w:pPr>
        <w:ind w:left="1219" w:hanging="273"/>
      </w:pPr>
      <w:rPr>
        <w:rFonts w:hint="default"/>
        <w:lang w:val="tr-TR" w:eastAsia="tr-TR" w:bidi="tr-TR"/>
      </w:rPr>
    </w:lvl>
    <w:lvl w:ilvl="8" w:tplc="1340D468">
      <w:numFmt w:val="bullet"/>
      <w:lvlText w:val="•"/>
      <w:lvlJc w:val="left"/>
      <w:pPr>
        <w:ind w:left="1379" w:hanging="273"/>
      </w:pPr>
      <w:rPr>
        <w:rFonts w:hint="default"/>
        <w:lang w:val="tr-TR" w:eastAsia="tr-TR" w:bidi="tr-TR"/>
      </w:rPr>
    </w:lvl>
  </w:abstractNum>
  <w:abstractNum w:abstractNumId="164" w15:restartNumberingAfterBreak="0">
    <w:nsid w:val="4F2F7781"/>
    <w:multiLevelType w:val="hybridMultilevel"/>
    <w:tmpl w:val="C032B00E"/>
    <w:lvl w:ilvl="0" w:tplc="B94E6DC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8F6A625C">
      <w:numFmt w:val="bullet"/>
      <w:lvlText w:val="•"/>
      <w:lvlJc w:val="left"/>
      <w:pPr>
        <w:ind w:left="376" w:hanging="250"/>
      </w:pPr>
      <w:rPr>
        <w:rFonts w:hint="default"/>
        <w:lang w:val="tr-TR" w:eastAsia="tr-TR" w:bidi="tr-TR"/>
      </w:rPr>
    </w:lvl>
    <w:lvl w:ilvl="2" w:tplc="D30E7234">
      <w:numFmt w:val="bullet"/>
      <w:lvlText w:val="•"/>
      <w:lvlJc w:val="left"/>
      <w:pPr>
        <w:ind w:left="632" w:hanging="250"/>
      </w:pPr>
      <w:rPr>
        <w:rFonts w:hint="default"/>
        <w:lang w:val="tr-TR" w:eastAsia="tr-TR" w:bidi="tr-TR"/>
      </w:rPr>
    </w:lvl>
    <w:lvl w:ilvl="3" w:tplc="B54A5A12">
      <w:numFmt w:val="bullet"/>
      <w:lvlText w:val="•"/>
      <w:lvlJc w:val="left"/>
      <w:pPr>
        <w:ind w:left="888" w:hanging="250"/>
      </w:pPr>
      <w:rPr>
        <w:rFonts w:hint="default"/>
        <w:lang w:val="tr-TR" w:eastAsia="tr-TR" w:bidi="tr-TR"/>
      </w:rPr>
    </w:lvl>
    <w:lvl w:ilvl="4" w:tplc="D8D60C34">
      <w:numFmt w:val="bullet"/>
      <w:lvlText w:val="•"/>
      <w:lvlJc w:val="left"/>
      <w:pPr>
        <w:ind w:left="1145" w:hanging="250"/>
      </w:pPr>
      <w:rPr>
        <w:rFonts w:hint="default"/>
        <w:lang w:val="tr-TR" w:eastAsia="tr-TR" w:bidi="tr-TR"/>
      </w:rPr>
    </w:lvl>
    <w:lvl w:ilvl="5" w:tplc="664E1CBE">
      <w:numFmt w:val="bullet"/>
      <w:lvlText w:val="•"/>
      <w:lvlJc w:val="left"/>
      <w:pPr>
        <w:ind w:left="1401" w:hanging="250"/>
      </w:pPr>
      <w:rPr>
        <w:rFonts w:hint="default"/>
        <w:lang w:val="tr-TR" w:eastAsia="tr-TR" w:bidi="tr-TR"/>
      </w:rPr>
    </w:lvl>
    <w:lvl w:ilvl="6" w:tplc="1A023AE6">
      <w:numFmt w:val="bullet"/>
      <w:lvlText w:val="•"/>
      <w:lvlJc w:val="left"/>
      <w:pPr>
        <w:ind w:left="1657" w:hanging="250"/>
      </w:pPr>
      <w:rPr>
        <w:rFonts w:hint="default"/>
        <w:lang w:val="tr-TR" w:eastAsia="tr-TR" w:bidi="tr-TR"/>
      </w:rPr>
    </w:lvl>
    <w:lvl w:ilvl="7" w:tplc="F934FB90">
      <w:numFmt w:val="bullet"/>
      <w:lvlText w:val="•"/>
      <w:lvlJc w:val="left"/>
      <w:pPr>
        <w:ind w:left="1914" w:hanging="250"/>
      </w:pPr>
      <w:rPr>
        <w:rFonts w:hint="default"/>
        <w:lang w:val="tr-TR" w:eastAsia="tr-TR" w:bidi="tr-TR"/>
      </w:rPr>
    </w:lvl>
    <w:lvl w:ilvl="8" w:tplc="8D36B294">
      <w:numFmt w:val="bullet"/>
      <w:lvlText w:val="•"/>
      <w:lvlJc w:val="left"/>
      <w:pPr>
        <w:ind w:left="2170" w:hanging="250"/>
      </w:pPr>
      <w:rPr>
        <w:rFonts w:hint="default"/>
        <w:lang w:val="tr-TR" w:eastAsia="tr-TR" w:bidi="tr-TR"/>
      </w:rPr>
    </w:lvl>
  </w:abstractNum>
  <w:abstractNum w:abstractNumId="165" w15:restartNumberingAfterBreak="0">
    <w:nsid w:val="4F89080A"/>
    <w:multiLevelType w:val="hybridMultilevel"/>
    <w:tmpl w:val="35EE3E4C"/>
    <w:lvl w:ilvl="0" w:tplc="709C7370">
      <w:start w:val="1"/>
      <w:numFmt w:val="lowerLetter"/>
      <w:lvlText w:val="(%1)"/>
      <w:lvlJc w:val="left"/>
      <w:pPr>
        <w:ind w:left="330" w:hanging="223"/>
      </w:pPr>
      <w:rPr>
        <w:rFonts w:ascii="Times New Roman" w:eastAsia="Times New Roman" w:hAnsi="Times New Roman" w:cs="Times New Roman" w:hint="default"/>
        <w:w w:val="99"/>
        <w:sz w:val="18"/>
        <w:szCs w:val="18"/>
        <w:lang w:val="tr-TR" w:eastAsia="tr-TR" w:bidi="tr-TR"/>
      </w:rPr>
    </w:lvl>
    <w:lvl w:ilvl="1" w:tplc="F0189042">
      <w:numFmt w:val="bullet"/>
      <w:lvlText w:val="•"/>
      <w:lvlJc w:val="left"/>
      <w:pPr>
        <w:ind w:left="475" w:hanging="223"/>
      </w:pPr>
      <w:rPr>
        <w:rFonts w:hint="default"/>
        <w:lang w:val="tr-TR" w:eastAsia="tr-TR" w:bidi="tr-TR"/>
      </w:rPr>
    </w:lvl>
    <w:lvl w:ilvl="2" w:tplc="D96CABD6">
      <w:numFmt w:val="bullet"/>
      <w:lvlText w:val="•"/>
      <w:lvlJc w:val="left"/>
      <w:pPr>
        <w:ind w:left="610" w:hanging="223"/>
      </w:pPr>
      <w:rPr>
        <w:rFonts w:hint="default"/>
        <w:lang w:val="tr-TR" w:eastAsia="tr-TR" w:bidi="tr-TR"/>
      </w:rPr>
    </w:lvl>
    <w:lvl w:ilvl="3" w:tplc="C0EEE996">
      <w:numFmt w:val="bullet"/>
      <w:lvlText w:val="•"/>
      <w:lvlJc w:val="left"/>
      <w:pPr>
        <w:ind w:left="745" w:hanging="223"/>
      </w:pPr>
      <w:rPr>
        <w:rFonts w:hint="default"/>
        <w:lang w:val="tr-TR" w:eastAsia="tr-TR" w:bidi="tr-TR"/>
      </w:rPr>
    </w:lvl>
    <w:lvl w:ilvl="4" w:tplc="A3B26E5A">
      <w:numFmt w:val="bullet"/>
      <w:lvlText w:val="•"/>
      <w:lvlJc w:val="left"/>
      <w:pPr>
        <w:ind w:left="880" w:hanging="223"/>
      </w:pPr>
      <w:rPr>
        <w:rFonts w:hint="default"/>
        <w:lang w:val="tr-TR" w:eastAsia="tr-TR" w:bidi="tr-TR"/>
      </w:rPr>
    </w:lvl>
    <w:lvl w:ilvl="5" w:tplc="03B6DD5A">
      <w:numFmt w:val="bullet"/>
      <w:lvlText w:val="•"/>
      <w:lvlJc w:val="left"/>
      <w:pPr>
        <w:ind w:left="1015" w:hanging="223"/>
      </w:pPr>
      <w:rPr>
        <w:rFonts w:hint="default"/>
        <w:lang w:val="tr-TR" w:eastAsia="tr-TR" w:bidi="tr-TR"/>
      </w:rPr>
    </w:lvl>
    <w:lvl w:ilvl="6" w:tplc="41D02A42">
      <w:numFmt w:val="bullet"/>
      <w:lvlText w:val="•"/>
      <w:lvlJc w:val="left"/>
      <w:pPr>
        <w:ind w:left="1150" w:hanging="223"/>
      </w:pPr>
      <w:rPr>
        <w:rFonts w:hint="default"/>
        <w:lang w:val="tr-TR" w:eastAsia="tr-TR" w:bidi="tr-TR"/>
      </w:rPr>
    </w:lvl>
    <w:lvl w:ilvl="7" w:tplc="80B087FC">
      <w:numFmt w:val="bullet"/>
      <w:lvlText w:val="•"/>
      <w:lvlJc w:val="left"/>
      <w:pPr>
        <w:ind w:left="1285" w:hanging="223"/>
      </w:pPr>
      <w:rPr>
        <w:rFonts w:hint="default"/>
        <w:lang w:val="tr-TR" w:eastAsia="tr-TR" w:bidi="tr-TR"/>
      </w:rPr>
    </w:lvl>
    <w:lvl w:ilvl="8" w:tplc="70DAE0DA">
      <w:numFmt w:val="bullet"/>
      <w:lvlText w:val="•"/>
      <w:lvlJc w:val="left"/>
      <w:pPr>
        <w:ind w:left="1420" w:hanging="223"/>
      </w:pPr>
      <w:rPr>
        <w:rFonts w:hint="default"/>
        <w:lang w:val="tr-TR" w:eastAsia="tr-TR" w:bidi="tr-TR"/>
      </w:rPr>
    </w:lvl>
  </w:abstractNum>
  <w:abstractNum w:abstractNumId="166" w15:restartNumberingAfterBreak="0">
    <w:nsid w:val="4FBB0191"/>
    <w:multiLevelType w:val="hybridMultilevel"/>
    <w:tmpl w:val="67769ACC"/>
    <w:lvl w:ilvl="0" w:tplc="33325C7C">
      <w:start w:val="1"/>
      <w:numFmt w:val="decimal"/>
      <w:lvlText w:val="%1)"/>
      <w:lvlJc w:val="left"/>
      <w:pPr>
        <w:ind w:left="896" w:hanging="298"/>
      </w:pPr>
      <w:rPr>
        <w:rFonts w:hint="default"/>
        <w:spacing w:val="-23"/>
        <w:w w:val="99"/>
        <w:sz w:val="22"/>
        <w:szCs w:val="22"/>
        <w:lang w:val="tr-TR" w:eastAsia="tr-TR" w:bidi="tr-TR"/>
      </w:rPr>
    </w:lvl>
    <w:lvl w:ilvl="1" w:tplc="7098EA0E">
      <w:numFmt w:val="bullet"/>
      <w:lvlText w:val="•"/>
      <w:lvlJc w:val="left"/>
      <w:pPr>
        <w:ind w:left="1896" w:hanging="298"/>
      </w:pPr>
      <w:rPr>
        <w:rFonts w:hint="default"/>
        <w:lang w:val="tr-TR" w:eastAsia="tr-TR" w:bidi="tr-TR"/>
      </w:rPr>
    </w:lvl>
    <w:lvl w:ilvl="2" w:tplc="ABFC7360">
      <w:numFmt w:val="bullet"/>
      <w:lvlText w:val="•"/>
      <w:lvlJc w:val="left"/>
      <w:pPr>
        <w:ind w:left="2893" w:hanging="298"/>
      </w:pPr>
      <w:rPr>
        <w:rFonts w:hint="default"/>
        <w:lang w:val="tr-TR" w:eastAsia="tr-TR" w:bidi="tr-TR"/>
      </w:rPr>
    </w:lvl>
    <w:lvl w:ilvl="3" w:tplc="BA7CD75C">
      <w:numFmt w:val="bullet"/>
      <w:lvlText w:val="•"/>
      <w:lvlJc w:val="left"/>
      <w:pPr>
        <w:ind w:left="3889" w:hanging="298"/>
      </w:pPr>
      <w:rPr>
        <w:rFonts w:hint="default"/>
        <w:lang w:val="tr-TR" w:eastAsia="tr-TR" w:bidi="tr-TR"/>
      </w:rPr>
    </w:lvl>
    <w:lvl w:ilvl="4" w:tplc="A7201C5C">
      <w:numFmt w:val="bullet"/>
      <w:lvlText w:val="•"/>
      <w:lvlJc w:val="left"/>
      <w:pPr>
        <w:ind w:left="4886" w:hanging="298"/>
      </w:pPr>
      <w:rPr>
        <w:rFonts w:hint="default"/>
        <w:lang w:val="tr-TR" w:eastAsia="tr-TR" w:bidi="tr-TR"/>
      </w:rPr>
    </w:lvl>
    <w:lvl w:ilvl="5" w:tplc="6434A8AA">
      <w:numFmt w:val="bullet"/>
      <w:lvlText w:val="•"/>
      <w:lvlJc w:val="left"/>
      <w:pPr>
        <w:ind w:left="5883" w:hanging="298"/>
      </w:pPr>
      <w:rPr>
        <w:rFonts w:hint="default"/>
        <w:lang w:val="tr-TR" w:eastAsia="tr-TR" w:bidi="tr-TR"/>
      </w:rPr>
    </w:lvl>
    <w:lvl w:ilvl="6" w:tplc="F220435A">
      <w:numFmt w:val="bullet"/>
      <w:lvlText w:val="•"/>
      <w:lvlJc w:val="left"/>
      <w:pPr>
        <w:ind w:left="6879" w:hanging="298"/>
      </w:pPr>
      <w:rPr>
        <w:rFonts w:hint="default"/>
        <w:lang w:val="tr-TR" w:eastAsia="tr-TR" w:bidi="tr-TR"/>
      </w:rPr>
    </w:lvl>
    <w:lvl w:ilvl="7" w:tplc="59DA86C0">
      <w:numFmt w:val="bullet"/>
      <w:lvlText w:val="•"/>
      <w:lvlJc w:val="left"/>
      <w:pPr>
        <w:ind w:left="7876" w:hanging="298"/>
      </w:pPr>
      <w:rPr>
        <w:rFonts w:hint="default"/>
        <w:lang w:val="tr-TR" w:eastAsia="tr-TR" w:bidi="tr-TR"/>
      </w:rPr>
    </w:lvl>
    <w:lvl w:ilvl="8" w:tplc="F8C8C64A">
      <w:numFmt w:val="bullet"/>
      <w:lvlText w:val="•"/>
      <w:lvlJc w:val="left"/>
      <w:pPr>
        <w:ind w:left="8873" w:hanging="298"/>
      </w:pPr>
      <w:rPr>
        <w:rFonts w:hint="default"/>
        <w:lang w:val="tr-TR" w:eastAsia="tr-TR" w:bidi="tr-TR"/>
      </w:rPr>
    </w:lvl>
  </w:abstractNum>
  <w:abstractNum w:abstractNumId="167" w15:restartNumberingAfterBreak="0">
    <w:nsid w:val="50940EFB"/>
    <w:multiLevelType w:val="hybridMultilevel"/>
    <w:tmpl w:val="D9F4EE7C"/>
    <w:lvl w:ilvl="0" w:tplc="A45C0F6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9802F460">
      <w:numFmt w:val="bullet"/>
      <w:lvlText w:val="•"/>
      <w:lvlJc w:val="left"/>
      <w:pPr>
        <w:ind w:left="376" w:hanging="250"/>
      </w:pPr>
      <w:rPr>
        <w:rFonts w:hint="default"/>
        <w:lang w:val="tr-TR" w:eastAsia="tr-TR" w:bidi="tr-TR"/>
      </w:rPr>
    </w:lvl>
    <w:lvl w:ilvl="2" w:tplc="8CA89680">
      <w:numFmt w:val="bullet"/>
      <w:lvlText w:val="•"/>
      <w:lvlJc w:val="left"/>
      <w:pPr>
        <w:ind w:left="632" w:hanging="250"/>
      </w:pPr>
      <w:rPr>
        <w:rFonts w:hint="default"/>
        <w:lang w:val="tr-TR" w:eastAsia="tr-TR" w:bidi="tr-TR"/>
      </w:rPr>
    </w:lvl>
    <w:lvl w:ilvl="3" w:tplc="2390C24C">
      <w:numFmt w:val="bullet"/>
      <w:lvlText w:val="•"/>
      <w:lvlJc w:val="left"/>
      <w:pPr>
        <w:ind w:left="888" w:hanging="250"/>
      </w:pPr>
      <w:rPr>
        <w:rFonts w:hint="default"/>
        <w:lang w:val="tr-TR" w:eastAsia="tr-TR" w:bidi="tr-TR"/>
      </w:rPr>
    </w:lvl>
    <w:lvl w:ilvl="4" w:tplc="908A6724">
      <w:numFmt w:val="bullet"/>
      <w:lvlText w:val="•"/>
      <w:lvlJc w:val="left"/>
      <w:pPr>
        <w:ind w:left="1145" w:hanging="250"/>
      </w:pPr>
      <w:rPr>
        <w:rFonts w:hint="default"/>
        <w:lang w:val="tr-TR" w:eastAsia="tr-TR" w:bidi="tr-TR"/>
      </w:rPr>
    </w:lvl>
    <w:lvl w:ilvl="5" w:tplc="70C6C250">
      <w:numFmt w:val="bullet"/>
      <w:lvlText w:val="•"/>
      <w:lvlJc w:val="left"/>
      <w:pPr>
        <w:ind w:left="1401" w:hanging="250"/>
      </w:pPr>
      <w:rPr>
        <w:rFonts w:hint="default"/>
        <w:lang w:val="tr-TR" w:eastAsia="tr-TR" w:bidi="tr-TR"/>
      </w:rPr>
    </w:lvl>
    <w:lvl w:ilvl="6" w:tplc="2D66179A">
      <w:numFmt w:val="bullet"/>
      <w:lvlText w:val="•"/>
      <w:lvlJc w:val="left"/>
      <w:pPr>
        <w:ind w:left="1657" w:hanging="250"/>
      </w:pPr>
      <w:rPr>
        <w:rFonts w:hint="default"/>
        <w:lang w:val="tr-TR" w:eastAsia="tr-TR" w:bidi="tr-TR"/>
      </w:rPr>
    </w:lvl>
    <w:lvl w:ilvl="7" w:tplc="F7645CDA">
      <w:numFmt w:val="bullet"/>
      <w:lvlText w:val="•"/>
      <w:lvlJc w:val="left"/>
      <w:pPr>
        <w:ind w:left="1914" w:hanging="250"/>
      </w:pPr>
      <w:rPr>
        <w:rFonts w:hint="default"/>
        <w:lang w:val="tr-TR" w:eastAsia="tr-TR" w:bidi="tr-TR"/>
      </w:rPr>
    </w:lvl>
    <w:lvl w:ilvl="8" w:tplc="AC7826AC">
      <w:numFmt w:val="bullet"/>
      <w:lvlText w:val="•"/>
      <w:lvlJc w:val="left"/>
      <w:pPr>
        <w:ind w:left="2170" w:hanging="250"/>
      </w:pPr>
      <w:rPr>
        <w:rFonts w:hint="default"/>
        <w:lang w:val="tr-TR" w:eastAsia="tr-TR" w:bidi="tr-TR"/>
      </w:rPr>
    </w:lvl>
  </w:abstractNum>
  <w:abstractNum w:abstractNumId="168" w15:restartNumberingAfterBreak="0">
    <w:nsid w:val="51DA4FCC"/>
    <w:multiLevelType w:val="hybridMultilevel"/>
    <w:tmpl w:val="22BC10B8"/>
    <w:lvl w:ilvl="0" w:tplc="E3F82480">
      <w:start w:val="1"/>
      <w:numFmt w:val="lowerLetter"/>
      <w:lvlText w:val="(%1)"/>
      <w:lvlJc w:val="left"/>
      <w:pPr>
        <w:ind w:left="112" w:hanging="245"/>
      </w:pPr>
      <w:rPr>
        <w:rFonts w:ascii="Times New Roman" w:eastAsia="Times New Roman" w:hAnsi="Times New Roman" w:cs="Times New Roman" w:hint="default"/>
        <w:spacing w:val="-6"/>
        <w:w w:val="100"/>
        <w:sz w:val="18"/>
        <w:szCs w:val="18"/>
        <w:lang w:val="tr-TR" w:eastAsia="tr-TR" w:bidi="tr-TR"/>
      </w:rPr>
    </w:lvl>
    <w:lvl w:ilvl="1" w:tplc="A02A1464">
      <w:numFmt w:val="bullet"/>
      <w:lvlText w:val="•"/>
      <w:lvlJc w:val="left"/>
      <w:pPr>
        <w:ind w:left="305" w:hanging="245"/>
      </w:pPr>
      <w:rPr>
        <w:rFonts w:hint="default"/>
        <w:lang w:val="tr-TR" w:eastAsia="tr-TR" w:bidi="tr-TR"/>
      </w:rPr>
    </w:lvl>
    <w:lvl w:ilvl="2" w:tplc="A34C0460">
      <w:numFmt w:val="bullet"/>
      <w:lvlText w:val="•"/>
      <w:lvlJc w:val="left"/>
      <w:pPr>
        <w:ind w:left="490" w:hanging="245"/>
      </w:pPr>
      <w:rPr>
        <w:rFonts w:hint="default"/>
        <w:lang w:val="tr-TR" w:eastAsia="tr-TR" w:bidi="tr-TR"/>
      </w:rPr>
    </w:lvl>
    <w:lvl w:ilvl="3" w:tplc="4B14A126">
      <w:numFmt w:val="bullet"/>
      <w:lvlText w:val="•"/>
      <w:lvlJc w:val="left"/>
      <w:pPr>
        <w:ind w:left="675" w:hanging="245"/>
      </w:pPr>
      <w:rPr>
        <w:rFonts w:hint="default"/>
        <w:lang w:val="tr-TR" w:eastAsia="tr-TR" w:bidi="tr-TR"/>
      </w:rPr>
    </w:lvl>
    <w:lvl w:ilvl="4" w:tplc="BE8EEF88">
      <w:numFmt w:val="bullet"/>
      <w:lvlText w:val="•"/>
      <w:lvlJc w:val="left"/>
      <w:pPr>
        <w:ind w:left="860" w:hanging="245"/>
      </w:pPr>
      <w:rPr>
        <w:rFonts w:hint="default"/>
        <w:lang w:val="tr-TR" w:eastAsia="tr-TR" w:bidi="tr-TR"/>
      </w:rPr>
    </w:lvl>
    <w:lvl w:ilvl="5" w:tplc="CB96F8E0">
      <w:numFmt w:val="bullet"/>
      <w:lvlText w:val="•"/>
      <w:lvlJc w:val="left"/>
      <w:pPr>
        <w:ind w:left="1045" w:hanging="245"/>
      </w:pPr>
      <w:rPr>
        <w:rFonts w:hint="default"/>
        <w:lang w:val="tr-TR" w:eastAsia="tr-TR" w:bidi="tr-TR"/>
      </w:rPr>
    </w:lvl>
    <w:lvl w:ilvl="6" w:tplc="73B8BD14">
      <w:numFmt w:val="bullet"/>
      <w:lvlText w:val="•"/>
      <w:lvlJc w:val="left"/>
      <w:pPr>
        <w:ind w:left="1230" w:hanging="245"/>
      </w:pPr>
      <w:rPr>
        <w:rFonts w:hint="default"/>
        <w:lang w:val="tr-TR" w:eastAsia="tr-TR" w:bidi="tr-TR"/>
      </w:rPr>
    </w:lvl>
    <w:lvl w:ilvl="7" w:tplc="282A4CB2">
      <w:numFmt w:val="bullet"/>
      <w:lvlText w:val="•"/>
      <w:lvlJc w:val="left"/>
      <w:pPr>
        <w:ind w:left="1416" w:hanging="245"/>
      </w:pPr>
      <w:rPr>
        <w:rFonts w:hint="default"/>
        <w:lang w:val="tr-TR" w:eastAsia="tr-TR" w:bidi="tr-TR"/>
      </w:rPr>
    </w:lvl>
    <w:lvl w:ilvl="8" w:tplc="C9461ECC">
      <w:numFmt w:val="bullet"/>
      <w:lvlText w:val="•"/>
      <w:lvlJc w:val="left"/>
      <w:pPr>
        <w:ind w:left="1601" w:hanging="245"/>
      </w:pPr>
      <w:rPr>
        <w:rFonts w:hint="default"/>
        <w:lang w:val="tr-TR" w:eastAsia="tr-TR" w:bidi="tr-TR"/>
      </w:rPr>
    </w:lvl>
  </w:abstractNum>
  <w:abstractNum w:abstractNumId="169" w15:restartNumberingAfterBreak="0">
    <w:nsid w:val="52497A16"/>
    <w:multiLevelType w:val="hybridMultilevel"/>
    <w:tmpl w:val="E500DDE4"/>
    <w:lvl w:ilvl="0" w:tplc="1EFADD6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0B80982">
      <w:numFmt w:val="bullet"/>
      <w:lvlText w:val="•"/>
      <w:lvlJc w:val="left"/>
      <w:pPr>
        <w:ind w:left="376" w:hanging="250"/>
      </w:pPr>
      <w:rPr>
        <w:rFonts w:hint="default"/>
        <w:lang w:val="tr-TR" w:eastAsia="tr-TR" w:bidi="tr-TR"/>
      </w:rPr>
    </w:lvl>
    <w:lvl w:ilvl="2" w:tplc="02F4A924">
      <w:numFmt w:val="bullet"/>
      <w:lvlText w:val="•"/>
      <w:lvlJc w:val="left"/>
      <w:pPr>
        <w:ind w:left="632" w:hanging="250"/>
      </w:pPr>
      <w:rPr>
        <w:rFonts w:hint="default"/>
        <w:lang w:val="tr-TR" w:eastAsia="tr-TR" w:bidi="tr-TR"/>
      </w:rPr>
    </w:lvl>
    <w:lvl w:ilvl="3" w:tplc="7C80B90C">
      <w:numFmt w:val="bullet"/>
      <w:lvlText w:val="•"/>
      <w:lvlJc w:val="left"/>
      <w:pPr>
        <w:ind w:left="888" w:hanging="250"/>
      </w:pPr>
      <w:rPr>
        <w:rFonts w:hint="default"/>
        <w:lang w:val="tr-TR" w:eastAsia="tr-TR" w:bidi="tr-TR"/>
      </w:rPr>
    </w:lvl>
    <w:lvl w:ilvl="4" w:tplc="8EDE799E">
      <w:numFmt w:val="bullet"/>
      <w:lvlText w:val="•"/>
      <w:lvlJc w:val="left"/>
      <w:pPr>
        <w:ind w:left="1145" w:hanging="250"/>
      </w:pPr>
      <w:rPr>
        <w:rFonts w:hint="default"/>
        <w:lang w:val="tr-TR" w:eastAsia="tr-TR" w:bidi="tr-TR"/>
      </w:rPr>
    </w:lvl>
    <w:lvl w:ilvl="5" w:tplc="1744FE76">
      <w:numFmt w:val="bullet"/>
      <w:lvlText w:val="•"/>
      <w:lvlJc w:val="left"/>
      <w:pPr>
        <w:ind w:left="1401" w:hanging="250"/>
      </w:pPr>
      <w:rPr>
        <w:rFonts w:hint="default"/>
        <w:lang w:val="tr-TR" w:eastAsia="tr-TR" w:bidi="tr-TR"/>
      </w:rPr>
    </w:lvl>
    <w:lvl w:ilvl="6" w:tplc="92AEA21C">
      <w:numFmt w:val="bullet"/>
      <w:lvlText w:val="•"/>
      <w:lvlJc w:val="left"/>
      <w:pPr>
        <w:ind w:left="1657" w:hanging="250"/>
      </w:pPr>
      <w:rPr>
        <w:rFonts w:hint="default"/>
        <w:lang w:val="tr-TR" w:eastAsia="tr-TR" w:bidi="tr-TR"/>
      </w:rPr>
    </w:lvl>
    <w:lvl w:ilvl="7" w:tplc="7C042286">
      <w:numFmt w:val="bullet"/>
      <w:lvlText w:val="•"/>
      <w:lvlJc w:val="left"/>
      <w:pPr>
        <w:ind w:left="1914" w:hanging="250"/>
      </w:pPr>
      <w:rPr>
        <w:rFonts w:hint="default"/>
        <w:lang w:val="tr-TR" w:eastAsia="tr-TR" w:bidi="tr-TR"/>
      </w:rPr>
    </w:lvl>
    <w:lvl w:ilvl="8" w:tplc="E2EAAFA2">
      <w:numFmt w:val="bullet"/>
      <w:lvlText w:val="•"/>
      <w:lvlJc w:val="left"/>
      <w:pPr>
        <w:ind w:left="2170" w:hanging="250"/>
      </w:pPr>
      <w:rPr>
        <w:rFonts w:hint="default"/>
        <w:lang w:val="tr-TR" w:eastAsia="tr-TR" w:bidi="tr-TR"/>
      </w:rPr>
    </w:lvl>
  </w:abstractNum>
  <w:abstractNum w:abstractNumId="170" w15:restartNumberingAfterBreak="0">
    <w:nsid w:val="52A13BF9"/>
    <w:multiLevelType w:val="hybridMultilevel"/>
    <w:tmpl w:val="259C1ECC"/>
    <w:lvl w:ilvl="0" w:tplc="E2046B24">
      <w:start w:val="1"/>
      <w:numFmt w:val="lowerLetter"/>
      <w:lvlText w:val="(%1)"/>
      <w:lvlJc w:val="left"/>
      <w:pPr>
        <w:ind w:left="111" w:hanging="245"/>
      </w:pPr>
      <w:rPr>
        <w:rFonts w:ascii="Times New Roman" w:eastAsia="Times New Roman" w:hAnsi="Times New Roman" w:cs="Times New Roman" w:hint="default"/>
        <w:spacing w:val="-4"/>
        <w:w w:val="100"/>
        <w:sz w:val="18"/>
        <w:szCs w:val="18"/>
        <w:lang w:val="tr-TR" w:eastAsia="tr-TR" w:bidi="tr-TR"/>
      </w:rPr>
    </w:lvl>
    <w:lvl w:ilvl="1" w:tplc="C6B81B36">
      <w:numFmt w:val="bullet"/>
      <w:lvlText w:val="•"/>
      <w:lvlJc w:val="left"/>
      <w:pPr>
        <w:ind w:left="304" w:hanging="245"/>
      </w:pPr>
      <w:rPr>
        <w:rFonts w:hint="default"/>
        <w:lang w:val="tr-TR" w:eastAsia="tr-TR" w:bidi="tr-TR"/>
      </w:rPr>
    </w:lvl>
    <w:lvl w:ilvl="2" w:tplc="58A63224">
      <w:numFmt w:val="bullet"/>
      <w:lvlText w:val="•"/>
      <w:lvlJc w:val="left"/>
      <w:pPr>
        <w:ind w:left="489" w:hanging="245"/>
      </w:pPr>
      <w:rPr>
        <w:rFonts w:hint="default"/>
        <w:lang w:val="tr-TR" w:eastAsia="tr-TR" w:bidi="tr-TR"/>
      </w:rPr>
    </w:lvl>
    <w:lvl w:ilvl="3" w:tplc="E79CF5AA">
      <w:numFmt w:val="bullet"/>
      <w:lvlText w:val="•"/>
      <w:lvlJc w:val="left"/>
      <w:pPr>
        <w:ind w:left="674" w:hanging="245"/>
      </w:pPr>
      <w:rPr>
        <w:rFonts w:hint="default"/>
        <w:lang w:val="tr-TR" w:eastAsia="tr-TR" w:bidi="tr-TR"/>
      </w:rPr>
    </w:lvl>
    <w:lvl w:ilvl="4" w:tplc="00FC21A6">
      <w:numFmt w:val="bullet"/>
      <w:lvlText w:val="•"/>
      <w:lvlJc w:val="left"/>
      <w:pPr>
        <w:ind w:left="858" w:hanging="245"/>
      </w:pPr>
      <w:rPr>
        <w:rFonts w:hint="default"/>
        <w:lang w:val="tr-TR" w:eastAsia="tr-TR" w:bidi="tr-TR"/>
      </w:rPr>
    </w:lvl>
    <w:lvl w:ilvl="5" w:tplc="58DC48E2">
      <w:numFmt w:val="bullet"/>
      <w:lvlText w:val="•"/>
      <w:lvlJc w:val="left"/>
      <w:pPr>
        <w:ind w:left="1043" w:hanging="245"/>
      </w:pPr>
      <w:rPr>
        <w:rFonts w:hint="default"/>
        <w:lang w:val="tr-TR" w:eastAsia="tr-TR" w:bidi="tr-TR"/>
      </w:rPr>
    </w:lvl>
    <w:lvl w:ilvl="6" w:tplc="81425580">
      <w:numFmt w:val="bullet"/>
      <w:lvlText w:val="•"/>
      <w:lvlJc w:val="left"/>
      <w:pPr>
        <w:ind w:left="1228" w:hanging="245"/>
      </w:pPr>
      <w:rPr>
        <w:rFonts w:hint="default"/>
        <w:lang w:val="tr-TR" w:eastAsia="tr-TR" w:bidi="tr-TR"/>
      </w:rPr>
    </w:lvl>
    <w:lvl w:ilvl="7" w:tplc="60BC63D2">
      <w:numFmt w:val="bullet"/>
      <w:lvlText w:val="•"/>
      <w:lvlJc w:val="left"/>
      <w:pPr>
        <w:ind w:left="1412" w:hanging="245"/>
      </w:pPr>
      <w:rPr>
        <w:rFonts w:hint="default"/>
        <w:lang w:val="tr-TR" w:eastAsia="tr-TR" w:bidi="tr-TR"/>
      </w:rPr>
    </w:lvl>
    <w:lvl w:ilvl="8" w:tplc="FA181F5A">
      <w:numFmt w:val="bullet"/>
      <w:lvlText w:val="•"/>
      <w:lvlJc w:val="left"/>
      <w:pPr>
        <w:ind w:left="1597" w:hanging="245"/>
      </w:pPr>
      <w:rPr>
        <w:rFonts w:hint="default"/>
        <w:lang w:val="tr-TR" w:eastAsia="tr-TR" w:bidi="tr-TR"/>
      </w:rPr>
    </w:lvl>
  </w:abstractNum>
  <w:abstractNum w:abstractNumId="171" w15:restartNumberingAfterBreak="0">
    <w:nsid w:val="53022C76"/>
    <w:multiLevelType w:val="hybridMultilevel"/>
    <w:tmpl w:val="A96AEF72"/>
    <w:lvl w:ilvl="0" w:tplc="B2DC1ED4">
      <w:start w:val="1"/>
      <w:numFmt w:val="decimal"/>
      <w:lvlText w:val="%1."/>
      <w:lvlJc w:val="left"/>
      <w:pPr>
        <w:ind w:left="108" w:hanging="201"/>
      </w:pPr>
      <w:rPr>
        <w:rFonts w:ascii="Times New Roman" w:eastAsia="Times New Roman" w:hAnsi="Times New Roman" w:cs="Times New Roman" w:hint="default"/>
        <w:spacing w:val="0"/>
        <w:w w:val="99"/>
        <w:sz w:val="20"/>
        <w:szCs w:val="20"/>
        <w:lang w:val="tr-TR" w:eastAsia="tr-TR" w:bidi="tr-TR"/>
      </w:rPr>
    </w:lvl>
    <w:lvl w:ilvl="1" w:tplc="334C5F82">
      <w:numFmt w:val="bullet"/>
      <w:lvlText w:val="•"/>
      <w:lvlJc w:val="left"/>
      <w:pPr>
        <w:ind w:left="315" w:hanging="201"/>
      </w:pPr>
      <w:rPr>
        <w:rFonts w:hint="default"/>
        <w:lang w:val="tr-TR" w:eastAsia="tr-TR" w:bidi="tr-TR"/>
      </w:rPr>
    </w:lvl>
    <w:lvl w:ilvl="2" w:tplc="7408E3A6">
      <w:numFmt w:val="bullet"/>
      <w:lvlText w:val="•"/>
      <w:lvlJc w:val="left"/>
      <w:pPr>
        <w:ind w:left="530" w:hanging="201"/>
      </w:pPr>
      <w:rPr>
        <w:rFonts w:hint="default"/>
        <w:lang w:val="tr-TR" w:eastAsia="tr-TR" w:bidi="tr-TR"/>
      </w:rPr>
    </w:lvl>
    <w:lvl w:ilvl="3" w:tplc="DBE0E14A">
      <w:numFmt w:val="bullet"/>
      <w:lvlText w:val="•"/>
      <w:lvlJc w:val="left"/>
      <w:pPr>
        <w:ind w:left="745" w:hanging="201"/>
      </w:pPr>
      <w:rPr>
        <w:rFonts w:hint="default"/>
        <w:lang w:val="tr-TR" w:eastAsia="tr-TR" w:bidi="tr-TR"/>
      </w:rPr>
    </w:lvl>
    <w:lvl w:ilvl="4" w:tplc="7A9E631E">
      <w:numFmt w:val="bullet"/>
      <w:lvlText w:val="•"/>
      <w:lvlJc w:val="left"/>
      <w:pPr>
        <w:ind w:left="960" w:hanging="201"/>
      </w:pPr>
      <w:rPr>
        <w:rFonts w:hint="default"/>
        <w:lang w:val="tr-TR" w:eastAsia="tr-TR" w:bidi="tr-TR"/>
      </w:rPr>
    </w:lvl>
    <w:lvl w:ilvl="5" w:tplc="CBA4C726">
      <w:numFmt w:val="bullet"/>
      <w:lvlText w:val="•"/>
      <w:lvlJc w:val="left"/>
      <w:pPr>
        <w:ind w:left="1175" w:hanging="201"/>
      </w:pPr>
      <w:rPr>
        <w:rFonts w:hint="default"/>
        <w:lang w:val="tr-TR" w:eastAsia="tr-TR" w:bidi="tr-TR"/>
      </w:rPr>
    </w:lvl>
    <w:lvl w:ilvl="6" w:tplc="A9EC75A4">
      <w:numFmt w:val="bullet"/>
      <w:lvlText w:val="•"/>
      <w:lvlJc w:val="left"/>
      <w:pPr>
        <w:ind w:left="1390" w:hanging="201"/>
      </w:pPr>
      <w:rPr>
        <w:rFonts w:hint="default"/>
        <w:lang w:val="tr-TR" w:eastAsia="tr-TR" w:bidi="tr-TR"/>
      </w:rPr>
    </w:lvl>
    <w:lvl w:ilvl="7" w:tplc="B3984F50">
      <w:numFmt w:val="bullet"/>
      <w:lvlText w:val="•"/>
      <w:lvlJc w:val="left"/>
      <w:pPr>
        <w:ind w:left="1605" w:hanging="201"/>
      </w:pPr>
      <w:rPr>
        <w:rFonts w:hint="default"/>
        <w:lang w:val="tr-TR" w:eastAsia="tr-TR" w:bidi="tr-TR"/>
      </w:rPr>
    </w:lvl>
    <w:lvl w:ilvl="8" w:tplc="18C6DEB6">
      <w:numFmt w:val="bullet"/>
      <w:lvlText w:val="•"/>
      <w:lvlJc w:val="left"/>
      <w:pPr>
        <w:ind w:left="1820" w:hanging="201"/>
      </w:pPr>
      <w:rPr>
        <w:rFonts w:hint="default"/>
        <w:lang w:val="tr-TR" w:eastAsia="tr-TR" w:bidi="tr-TR"/>
      </w:rPr>
    </w:lvl>
  </w:abstractNum>
  <w:abstractNum w:abstractNumId="172" w15:restartNumberingAfterBreak="0">
    <w:nsid w:val="534C454C"/>
    <w:multiLevelType w:val="multilevel"/>
    <w:tmpl w:val="B93AA04A"/>
    <w:lvl w:ilvl="0">
      <w:start w:val="4"/>
      <w:numFmt w:val="upperLetter"/>
      <w:lvlText w:val="%1"/>
      <w:lvlJc w:val="left"/>
      <w:pPr>
        <w:ind w:left="530" w:hanging="415"/>
      </w:pPr>
      <w:rPr>
        <w:rFonts w:hint="default"/>
        <w:lang w:val="tr-TR" w:eastAsia="tr-TR" w:bidi="tr-TR"/>
      </w:rPr>
    </w:lvl>
    <w:lvl w:ilvl="1">
      <w:start w:val="2"/>
      <w:numFmt w:val="decimal"/>
      <w:lvlText w:val="%1.%2."/>
      <w:lvlJc w:val="left"/>
      <w:pPr>
        <w:ind w:left="530" w:hanging="415"/>
      </w:pPr>
      <w:rPr>
        <w:rFonts w:ascii="Times New Roman" w:eastAsia="Times New Roman" w:hAnsi="Times New Roman" w:cs="Times New Roman" w:hint="default"/>
        <w:b/>
        <w:bCs/>
        <w:spacing w:val="-2"/>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3"/>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173" w15:restartNumberingAfterBreak="0">
    <w:nsid w:val="53E70D97"/>
    <w:multiLevelType w:val="hybridMultilevel"/>
    <w:tmpl w:val="1A4C3B7E"/>
    <w:lvl w:ilvl="0" w:tplc="B7AA7D8C">
      <w:start w:val="1"/>
      <w:numFmt w:val="lowerLetter"/>
      <w:lvlText w:val="(%1)"/>
      <w:lvlJc w:val="left"/>
      <w:pPr>
        <w:ind w:left="108" w:hanging="223"/>
      </w:pPr>
      <w:rPr>
        <w:rFonts w:ascii="Times New Roman" w:eastAsia="Times New Roman" w:hAnsi="Times New Roman" w:cs="Times New Roman" w:hint="default"/>
        <w:w w:val="99"/>
        <w:sz w:val="18"/>
        <w:szCs w:val="18"/>
        <w:lang w:val="tr-TR" w:eastAsia="tr-TR" w:bidi="tr-TR"/>
      </w:rPr>
    </w:lvl>
    <w:lvl w:ilvl="1" w:tplc="FCAE6B7E">
      <w:numFmt w:val="bullet"/>
      <w:lvlText w:val="•"/>
      <w:lvlJc w:val="left"/>
      <w:pPr>
        <w:ind w:left="259" w:hanging="223"/>
      </w:pPr>
      <w:rPr>
        <w:rFonts w:hint="default"/>
        <w:lang w:val="tr-TR" w:eastAsia="tr-TR" w:bidi="tr-TR"/>
      </w:rPr>
    </w:lvl>
    <w:lvl w:ilvl="2" w:tplc="2B3E62EA">
      <w:numFmt w:val="bullet"/>
      <w:lvlText w:val="•"/>
      <w:lvlJc w:val="left"/>
      <w:pPr>
        <w:ind w:left="419" w:hanging="223"/>
      </w:pPr>
      <w:rPr>
        <w:rFonts w:hint="default"/>
        <w:lang w:val="tr-TR" w:eastAsia="tr-TR" w:bidi="tr-TR"/>
      </w:rPr>
    </w:lvl>
    <w:lvl w:ilvl="3" w:tplc="07AA4448">
      <w:numFmt w:val="bullet"/>
      <w:lvlText w:val="•"/>
      <w:lvlJc w:val="left"/>
      <w:pPr>
        <w:ind w:left="579" w:hanging="223"/>
      </w:pPr>
      <w:rPr>
        <w:rFonts w:hint="default"/>
        <w:lang w:val="tr-TR" w:eastAsia="tr-TR" w:bidi="tr-TR"/>
      </w:rPr>
    </w:lvl>
    <w:lvl w:ilvl="4" w:tplc="09B82246">
      <w:numFmt w:val="bullet"/>
      <w:lvlText w:val="•"/>
      <w:lvlJc w:val="left"/>
      <w:pPr>
        <w:ind w:left="739" w:hanging="223"/>
      </w:pPr>
      <w:rPr>
        <w:rFonts w:hint="default"/>
        <w:lang w:val="tr-TR" w:eastAsia="tr-TR" w:bidi="tr-TR"/>
      </w:rPr>
    </w:lvl>
    <w:lvl w:ilvl="5" w:tplc="468278CC">
      <w:numFmt w:val="bullet"/>
      <w:lvlText w:val="•"/>
      <w:lvlJc w:val="left"/>
      <w:pPr>
        <w:ind w:left="899" w:hanging="223"/>
      </w:pPr>
      <w:rPr>
        <w:rFonts w:hint="default"/>
        <w:lang w:val="tr-TR" w:eastAsia="tr-TR" w:bidi="tr-TR"/>
      </w:rPr>
    </w:lvl>
    <w:lvl w:ilvl="6" w:tplc="A6802A24">
      <w:numFmt w:val="bullet"/>
      <w:lvlText w:val="•"/>
      <w:lvlJc w:val="left"/>
      <w:pPr>
        <w:ind w:left="1059" w:hanging="223"/>
      </w:pPr>
      <w:rPr>
        <w:rFonts w:hint="default"/>
        <w:lang w:val="tr-TR" w:eastAsia="tr-TR" w:bidi="tr-TR"/>
      </w:rPr>
    </w:lvl>
    <w:lvl w:ilvl="7" w:tplc="21C044E0">
      <w:numFmt w:val="bullet"/>
      <w:lvlText w:val="•"/>
      <w:lvlJc w:val="left"/>
      <w:pPr>
        <w:ind w:left="1219" w:hanging="223"/>
      </w:pPr>
      <w:rPr>
        <w:rFonts w:hint="default"/>
        <w:lang w:val="tr-TR" w:eastAsia="tr-TR" w:bidi="tr-TR"/>
      </w:rPr>
    </w:lvl>
    <w:lvl w:ilvl="8" w:tplc="95B0292C">
      <w:numFmt w:val="bullet"/>
      <w:lvlText w:val="•"/>
      <w:lvlJc w:val="left"/>
      <w:pPr>
        <w:ind w:left="1379" w:hanging="223"/>
      </w:pPr>
      <w:rPr>
        <w:rFonts w:hint="default"/>
        <w:lang w:val="tr-TR" w:eastAsia="tr-TR" w:bidi="tr-TR"/>
      </w:rPr>
    </w:lvl>
  </w:abstractNum>
  <w:abstractNum w:abstractNumId="174" w15:restartNumberingAfterBreak="0">
    <w:nsid w:val="54AA492C"/>
    <w:multiLevelType w:val="hybridMultilevel"/>
    <w:tmpl w:val="CB180236"/>
    <w:lvl w:ilvl="0" w:tplc="31C4B1FC">
      <w:numFmt w:val="bullet"/>
      <w:lvlText w:val="-"/>
      <w:lvlJc w:val="left"/>
      <w:pPr>
        <w:ind w:left="941" w:hanging="106"/>
      </w:pPr>
      <w:rPr>
        <w:rFonts w:ascii="Times New Roman" w:eastAsia="Times New Roman" w:hAnsi="Times New Roman" w:cs="Times New Roman" w:hint="default"/>
        <w:spacing w:val="-4"/>
        <w:w w:val="99"/>
        <w:sz w:val="18"/>
        <w:szCs w:val="18"/>
        <w:lang w:val="tr-TR" w:eastAsia="tr-TR" w:bidi="tr-TR"/>
      </w:rPr>
    </w:lvl>
    <w:lvl w:ilvl="1" w:tplc="B12C5B28">
      <w:numFmt w:val="bullet"/>
      <w:lvlText w:val="•"/>
      <w:lvlJc w:val="left"/>
      <w:pPr>
        <w:ind w:left="2427" w:hanging="106"/>
      </w:pPr>
      <w:rPr>
        <w:rFonts w:hint="default"/>
        <w:lang w:val="tr-TR" w:eastAsia="tr-TR" w:bidi="tr-TR"/>
      </w:rPr>
    </w:lvl>
    <w:lvl w:ilvl="2" w:tplc="9CD4FB04">
      <w:numFmt w:val="bullet"/>
      <w:lvlText w:val="•"/>
      <w:lvlJc w:val="left"/>
      <w:pPr>
        <w:ind w:left="3915" w:hanging="106"/>
      </w:pPr>
      <w:rPr>
        <w:rFonts w:hint="default"/>
        <w:lang w:val="tr-TR" w:eastAsia="tr-TR" w:bidi="tr-TR"/>
      </w:rPr>
    </w:lvl>
    <w:lvl w:ilvl="3" w:tplc="747638AA">
      <w:numFmt w:val="bullet"/>
      <w:lvlText w:val="•"/>
      <w:lvlJc w:val="left"/>
      <w:pPr>
        <w:ind w:left="5403" w:hanging="106"/>
      </w:pPr>
      <w:rPr>
        <w:rFonts w:hint="default"/>
        <w:lang w:val="tr-TR" w:eastAsia="tr-TR" w:bidi="tr-TR"/>
      </w:rPr>
    </w:lvl>
    <w:lvl w:ilvl="4" w:tplc="59DA9B52">
      <w:numFmt w:val="bullet"/>
      <w:lvlText w:val="•"/>
      <w:lvlJc w:val="left"/>
      <w:pPr>
        <w:ind w:left="6891" w:hanging="106"/>
      </w:pPr>
      <w:rPr>
        <w:rFonts w:hint="default"/>
        <w:lang w:val="tr-TR" w:eastAsia="tr-TR" w:bidi="tr-TR"/>
      </w:rPr>
    </w:lvl>
    <w:lvl w:ilvl="5" w:tplc="39DC2514">
      <w:numFmt w:val="bullet"/>
      <w:lvlText w:val="•"/>
      <w:lvlJc w:val="left"/>
      <w:pPr>
        <w:ind w:left="8379" w:hanging="106"/>
      </w:pPr>
      <w:rPr>
        <w:rFonts w:hint="default"/>
        <w:lang w:val="tr-TR" w:eastAsia="tr-TR" w:bidi="tr-TR"/>
      </w:rPr>
    </w:lvl>
    <w:lvl w:ilvl="6" w:tplc="ED40315E">
      <w:numFmt w:val="bullet"/>
      <w:lvlText w:val="•"/>
      <w:lvlJc w:val="left"/>
      <w:pPr>
        <w:ind w:left="9867" w:hanging="106"/>
      </w:pPr>
      <w:rPr>
        <w:rFonts w:hint="default"/>
        <w:lang w:val="tr-TR" w:eastAsia="tr-TR" w:bidi="tr-TR"/>
      </w:rPr>
    </w:lvl>
    <w:lvl w:ilvl="7" w:tplc="5A0E5946">
      <w:numFmt w:val="bullet"/>
      <w:lvlText w:val="•"/>
      <w:lvlJc w:val="left"/>
      <w:pPr>
        <w:ind w:left="11354" w:hanging="106"/>
      </w:pPr>
      <w:rPr>
        <w:rFonts w:hint="default"/>
        <w:lang w:val="tr-TR" w:eastAsia="tr-TR" w:bidi="tr-TR"/>
      </w:rPr>
    </w:lvl>
    <w:lvl w:ilvl="8" w:tplc="55421AE4">
      <w:numFmt w:val="bullet"/>
      <w:lvlText w:val="•"/>
      <w:lvlJc w:val="left"/>
      <w:pPr>
        <w:ind w:left="12842" w:hanging="106"/>
      </w:pPr>
      <w:rPr>
        <w:rFonts w:hint="default"/>
        <w:lang w:val="tr-TR" w:eastAsia="tr-TR" w:bidi="tr-TR"/>
      </w:rPr>
    </w:lvl>
  </w:abstractNum>
  <w:abstractNum w:abstractNumId="175" w15:restartNumberingAfterBreak="0">
    <w:nsid w:val="54C26309"/>
    <w:multiLevelType w:val="hybridMultilevel"/>
    <w:tmpl w:val="258CCDEC"/>
    <w:lvl w:ilvl="0" w:tplc="8EF4BD68">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DD50CAAE">
      <w:numFmt w:val="bullet"/>
      <w:lvlText w:val="•"/>
      <w:lvlJc w:val="left"/>
      <w:pPr>
        <w:ind w:left="315" w:hanging="250"/>
      </w:pPr>
      <w:rPr>
        <w:rFonts w:hint="default"/>
        <w:lang w:val="tr-TR" w:eastAsia="tr-TR" w:bidi="tr-TR"/>
      </w:rPr>
    </w:lvl>
    <w:lvl w:ilvl="2" w:tplc="25744B6A">
      <w:numFmt w:val="bullet"/>
      <w:lvlText w:val="•"/>
      <w:lvlJc w:val="left"/>
      <w:pPr>
        <w:ind w:left="530" w:hanging="250"/>
      </w:pPr>
      <w:rPr>
        <w:rFonts w:hint="default"/>
        <w:lang w:val="tr-TR" w:eastAsia="tr-TR" w:bidi="tr-TR"/>
      </w:rPr>
    </w:lvl>
    <w:lvl w:ilvl="3" w:tplc="8A820628">
      <w:numFmt w:val="bullet"/>
      <w:lvlText w:val="•"/>
      <w:lvlJc w:val="left"/>
      <w:pPr>
        <w:ind w:left="745" w:hanging="250"/>
      </w:pPr>
      <w:rPr>
        <w:rFonts w:hint="default"/>
        <w:lang w:val="tr-TR" w:eastAsia="tr-TR" w:bidi="tr-TR"/>
      </w:rPr>
    </w:lvl>
    <w:lvl w:ilvl="4" w:tplc="6B10D8B4">
      <w:numFmt w:val="bullet"/>
      <w:lvlText w:val="•"/>
      <w:lvlJc w:val="left"/>
      <w:pPr>
        <w:ind w:left="960" w:hanging="250"/>
      </w:pPr>
      <w:rPr>
        <w:rFonts w:hint="default"/>
        <w:lang w:val="tr-TR" w:eastAsia="tr-TR" w:bidi="tr-TR"/>
      </w:rPr>
    </w:lvl>
    <w:lvl w:ilvl="5" w:tplc="1334148E">
      <w:numFmt w:val="bullet"/>
      <w:lvlText w:val="•"/>
      <w:lvlJc w:val="left"/>
      <w:pPr>
        <w:ind w:left="1175" w:hanging="250"/>
      </w:pPr>
      <w:rPr>
        <w:rFonts w:hint="default"/>
        <w:lang w:val="tr-TR" w:eastAsia="tr-TR" w:bidi="tr-TR"/>
      </w:rPr>
    </w:lvl>
    <w:lvl w:ilvl="6" w:tplc="09B0FAF0">
      <w:numFmt w:val="bullet"/>
      <w:lvlText w:val="•"/>
      <w:lvlJc w:val="left"/>
      <w:pPr>
        <w:ind w:left="1390" w:hanging="250"/>
      </w:pPr>
      <w:rPr>
        <w:rFonts w:hint="default"/>
        <w:lang w:val="tr-TR" w:eastAsia="tr-TR" w:bidi="tr-TR"/>
      </w:rPr>
    </w:lvl>
    <w:lvl w:ilvl="7" w:tplc="5EFC43CC">
      <w:numFmt w:val="bullet"/>
      <w:lvlText w:val="•"/>
      <w:lvlJc w:val="left"/>
      <w:pPr>
        <w:ind w:left="1605" w:hanging="250"/>
      </w:pPr>
      <w:rPr>
        <w:rFonts w:hint="default"/>
        <w:lang w:val="tr-TR" w:eastAsia="tr-TR" w:bidi="tr-TR"/>
      </w:rPr>
    </w:lvl>
    <w:lvl w:ilvl="8" w:tplc="68B43346">
      <w:numFmt w:val="bullet"/>
      <w:lvlText w:val="•"/>
      <w:lvlJc w:val="left"/>
      <w:pPr>
        <w:ind w:left="1820" w:hanging="250"/>
      </w:pPr>
      <w:rPr>
        <w:rFonts w:hint="default"/>
        <w:lang w:val="tr-TR" w:eastAsia="tr-TR" w:bidi="tr-TR"/>
      </w:rPr>
    </w:lvl>
  </w:abstractNum>
  <w:abstractNum w:abstractNumId="176" w15:restartNumberingAfterBreak="0">
    <w:nsid w:val="54DE7E1D"/>
    <w:multiLevelType w:val="hybridMultilevel"/>
    <w:tmpl w:val="D678553E"/>
    <w:lvl w:ilvl="0" w:tplc="BC045C32">
      <w:start w:val="1"/>
      <w:numFmt w:val="decimal"/>
      <w:lvlText w:val="%1)"/>
      <w:lvlJc w:val="left"/>
      <w:pPr>
        <w:ind w:left="896" w:hanging="355"/>
      </w:pPr>
      <w:rPr>
        <w:rFonts w:ascii="Times New Roman" w:eastAsia="Times New Roman" w:hAnsi="Times New Roman" w:cs="Times New Roman" w:hint="default"/>
        <w:spacing w:val="-25"/>
        <w:w w:val="100"/>
        <w:sz w:val="24"/>
        <w:szCs w:val="24"/>
        <w:lang w:val="tr-TR" w:eastAsia="tr-TR" w:bidi="tr-TR"/>
      </w:rPr>
    </w:lvl>
    <w:lvl w:ilvl="1" w:tplc="5196436C">
      <w:numFmt w:val="bullet"/>
      <w:lvlText w:val="•"/>
      <w:lvlJc w:val="left"/>
      <w:pPr>
        <w:ind w:left="1896" w:hanging="355"/>
      </w:pPr>
      <w:rPr>
        <w:rFonts w:hint="default"/>
        <w:lang w:val="tr-TR" w:eastAsia="tr-TR" w:bidi="tr-TR"/>
      </w:rPr>
    </w:lvl>
    <w:lvl w:ilvl="2" w:tplc="E6CA573C">
      <w:numFmt w:val="bullet"/>
      <w:lvlText w:val="•"/>
      <w:lvlJc w:val="left"/>
      <w:pPr>
        <w:ind w:left="2893" w:hanging="355"/>
      </w:pPr>
      <w:rPr>
        <w:rFonts w:hint="default"/>
        <w:lang w:val="tr-TR" w:eastAsia="tr-TR" w:bidi="tr-TR"/>
      </w:rPr>
    </w:lvl>
    <w:lvl w:ilvl="3" w:tplc="F97CD3C6">
      <w:numFmt w:val="bullet"/>
      <w:lvlText w:val="•"/>
      <w:lvlJc w:val="left"/>
      <w:pPr>
        <w:ind w:left="3889" w:hanging="355"/>
      </w:pPr>
      <w:rPr>
        <w:rFonts w:hint="default"/>
        <w:lang w:val="tr-TR" w:eastAsia="tr-TR" w:bidi="tr-TR"/>
      </w:rPr>
    </w:lvl>
    <w:lvl w:ilvl="4" w:tplc="F3C4705A">
      <w:numFmt w:val="bullet"/>
      <w:lvlText w:val="•"/>
      <w:lvlJc w:val="left"/>
      <w:pPr>
        <w:ind w:left="4886" w:hanging="355"/>
      </w:pPr>
      <w:rPr>
        <w:rFonts w:hint="default"/>
        <w:lang w:val="tr-TR" w:eastAsia="tr-TR" w:bidi="tr-TR"/>
      </w:rPr>
    </w:lvl>
    <w:lvl w:ilvl="5" w:tplc="9B2205C6">
      <w:numFmt w:val="bullet"/>
      <w:lvlText w:val="•"/>
      <w:lvlJc w:val="left"/>
      <w:pPr>
        <w:ind w:left="5883" w:hanging="355"/>
      </w:pPr>
      <w:rPr>
        <w:rFonts w:hint="default"/>
        <w:lang w:val="tr-TR" w:eastAsia="tr-TR" w:bidi="tr-TR"/>
      </w:rPr>
    </w:lvl>
    <w:lvl w:ilvl="6" w:tplc="E21E3F3E">
      <w:numFmt w:val="bullet"/>
      <w:lvlText w:val="•"/>
      <w:lvlJc w:val="left"/>
      <w:pPr>
        <w:ind w:left="6879" w:hanging="355"/>
      </w:pPr>
      <w:rPr>
        <w:rFonts w:hint="default"/>
        <w:lang w:val="tr-TR" w:eastAsia="tr-TR" w:bidi="tr-TR"/>
      </w:rPr>
    </w:lvl>
    <w:lvl w:ilvl="7" w:tplc="9E3E2A7E">
      <w:numFmt w:val="bullet"/>
      <w:lvlText w:val="•"/>
      <w:lvlJc w:val="left"/>
      <w:pPr>
        <w:ind w:left="7876" w:hanging="355"/>
      </w:pPr>
      <w:rPr>
        <w:rFonts w:hint="default"/>
        <w:lang w:val="tr-TR" w:eastAsia="tr-TR" w:bidi="tr-TR"/>
      </w:rPr>
    </w:lvl>
    <w:lvl w:ilvl="8" w:tplc="7BE0D67E">
      <w:numFmt w:val="bullet"/>
      <w:lvlText w:val="•"/>
      <w:lvlJc w:val="left"/>
      <w:pPr>
        <w:ind w:left="8873" w:hanging="355"/>
      </w:pPr>
      <w:rPr>
        <w:rFonts w:hint="default"/>
        <w:lang w:val="tr-TR" w:eastAsia="tr-TR" w:bidi="tr-TR"/>
      </w:rPr>
    </w:lvl>
  </w:abstractNum>
  <w:abstractNum w:abstractNumId="177" w15:restartNumberingAfterBreak="0">
    <w:nsid w:val="55112500"/>
    <w:multiLevelType w:val="hybridMultilevel"/>
    <w:tmpl w:val="746EFAD4"/>
    <w:lvl w:ilvl="0" w:tplc="514E784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A48E312">
      <w:numFmt w:val="bullet"/>
      <w:lvlText w:val="•"/>
      <w:lvlJc w:val="left"/>
      <w:pPr>
        <w:ind w:left="376" w:hanging="250"/>
      </w:pPr>
      <w:rPr>
        <w:rFonts w:hint="default"/>
        <w:lang w:val="tr-TR" w:eastAsia="tr-TR" w:bidi="tr-TR"/>
      </w:rPr>
    </w:lvl>
    <w:lvl w:ilvl="2" w:tplc="E2D6E57A">
      <w:numFmt w:val="bullet"/>
      <w:lvlText w:val="•"/>
      <w:lvlJc w:val="left"/>
      <w:pPr>
        <w:ind w:left="632" w:hanging="250"/>
      </w:pPr>
      <w:rPr>
        <w:rFonts w:hint="default"/>
        <w:lang w:val="tr-TR" w:eastAsia="tr-TR" w:bidi="tr-TR"/>
      </w:rPr>
    </w:lvl>
    <w:lvl w:ilvl="3" w:tplc="19DA16D0">
      <w:numFmt w:val="bullet"/>
      <w:lvlText w:val="•"/>
      <w:lvlJc w:val="left"/>
      <w:pPr>
        <w:ind w:left="888" w:hanging="250"/>
      </w:pPr>
      <w:rPr>
        <w:rFonts w:hint="default"/>
        <w:lang w:val="tr-TR" w:eastAsia="tr-TR" w:bidi="tr-TR"/>
      </w:rPr>
    </w:lvl>
    <w:lvl w:ilvl="4" w:tplc="9154E540">
      <w:numFmt w:val="bullet"/>
      <w:lvlText w:val="•"/>
      <w:lvlJc w:val="left"/>
      <w:pPr>
        <w:ind w:left="1145" w:hanging="250"/>
      </w:pPr>
      <w:rPr>
        <w:rFonts w:hint="default"/>
        <w:lang w:val="tr-TR" w:eastAsia="tr-TR" w:bidi="tr-TR"/>
      </w:rPr>
    </w:lvl>
    <w:lvl w:ilvl="5" w:tplc="57ACD62E">
      <w:numFmt w:val="bullet"/>
      <w:lvlText w:val="•"/>
      <w:lvlJc w:val="left"/>
      <w:pPr>
        <w:ind w:left="1401" w:hanging="250"/>
      </w:pPr>
      <w:rPr>
        <w:rFonts w:hint="default"/>
        <w:lang w:val="tr-TR" w:eastAsia="tr-TR" w:bidi="tr-TR"/>
      </w:rPr>
    </w:lvl>
    <w:lvl w:ilvl="6" w:tplc="6100B634">
      <w:numFmt w:val="bullet"/>
      <w:lvlText w:val="•"/>
      <w:lvlJc w:val="left"/>
      <w:pPr>
        <w:ind w:left="1657" w:hanging="250"/>
      </w:pPr>
      <w:rPr>
        <w:rFonts w:hint="default"/>
        <w:lang w:val="tr-TR" w:eastAsia="tr-TR" w:bidi="tr-TR"/>
      </w:rPr>
    </w:lvl>
    <w:lvl w:ilvl="7" w:tplc="7968E7A2">
      <w:numFmt w:val="bullet"/>
      <w:lvlText w:val="•"/>
      <w:lvlJc w:val="left"/>
      <w:pPr>
        <w:ind w:left="1914" w:hanging="250"/>
      </w:pPr>
      <w:rPr>
        <w:rFonts w:hint="default"/>
        <w:lang w:val="tr-TR" w:eastAsia="tr-TR" w:bidi="tr-TR"/>
      </w:rPr>
    </w:lvl>
    <w:lvl w:ilvl="8" w:tplc="AEB4CBDC">
      <w:numFmt w:val="bullet"/>
      <w:lvlText w:val="•"/>
      <w:lvlJc w:val="left"/>
      <w:pPr>
        <w:ind w:left="2170" w:hanging="250"/>
      </w:pPr>
      <w:rPr>
        <w:rFonts w:hint="default"/>
        <w:lang w:val="tr-TR" w:eastAsia="tr-TR" w:bidi="tr-TR"/>
      </w:rPr>
    </w:lvl>
  </w:abstractNum>
  <w:abstractNum w:abstractNumId="178" w15:restartNumberingAfterBreak="0">
    <w:nsid w:val="552A7742"/>
    <w:multiLevelType w:val="hybridMultilevel"/>
    <w:tmpl w:val="C8A6274C"/>
    <w:lvl w:ilvl="0" w:tplc="1556E74C">
      <w:start w:val="2"/>
      <w:numFmt w:val="decimal"/>
      <w:lvlText w:val="(%1)"/>
      <w:lvlJc w:val="left"/>
      <w:pPr>
        <w:ind w:left="896" w:hanging="375"/>
      </w:pPr>
      <w:rPr>
        <w:rFonts w:ascii="Times New Roman" w:eastAsia="Times New Roman" w:hAnsi="Times New Roman" w:cs="Times New Roman" w:hint="default"/>
        <w:spacing w:val="-30"/>
        <w:w w:val="100"/>
        <w:sz w:val="24"/>
        <w:szCs w:val="24"/>
        <w:lang w:val="tr-TR" w:eastAsia="tr-TR" w:bidi="tr-TR"/>
      </w:rPr>
    </w:lvl>
    <w:lvl w:ilvl="1" w:tplc="CDF6F31A">
      <w:numFmt w:val="bullet"/>
      <w:lvlText w:val="•"/>
      <w:lvlJc w:val="left"/>
      <w:pPr>
        <w:ind w:left="1896" w:hanging="375"/>
      </w:pPr>
      <w:rPr>
        <w:rFonts w:hint="default"/>
        <w:lang w:val="tr-TR" w:eastAsia="tr-TR" w:bidi="tr-TR"/>
      </w:rPr>
    </w:lvl>
    <w:lvl w:ilvl="2" w:tplc="E88E47EE">
      <w:numFmt w:val="bullet"/>
      <w:lvlText w:val="•"/>
      <w:lvlJc w:val="left"/>
      <w:pPr>
        <w:ind w:left="2893" w:hanging="375"/>
      </w:pPr>
      <w:rPr>
        <w:rFonts w:hint="default"/>
        <w:lang w:val="tr-TR" w:eastAsia="tr-TR" w:bidi="tr-TR"/>
      </w:rPr>
    </w:lvl>
    <w:lvl w:ilvl="3" w:tplc="E9C49236">
      <w:numFmt w:val="bullet"/>
      <w:lvlText w:val="•"/>
      <w:lvlJc w:val="left"/>
      <w:pPr>
        <w:ind w:left="3889" w:hanging="375"/>
      </w:pPr>
      <w:rPr>
        <w:rFonts w:hint="default"/>
        <w:lang w:val="tr-TR" w:eastAsia="tr-TR" w:bidi="tr-TR"/>
      </w:rPr>
    </w:lvl>
    <w:lvl w:ilvl="4" w:tplc="92101B08">
      <w:numFmt w:val="bullet"/>
      <w:lvlText w:val="•"/>
      <w:lvlJc w:val="left"/>
      <w:pPr>
        <w:ind w:left="4886" w:hanging="375"/>
      </w:pPr>
      <w:rPr>
        <w:rFonts w:hint="default"/>
        <w:lang w:val="tr-TR" w:eastAsia="tr-TR" w:bidi="tr-TR"/>
      </w:rPr>
    </w:lvl>
    <w:lvl w:ilvl="5" w:tplc="4AD2B084">
      <w:numFmt w:val="bullet"/>
      <w:lvlText w:val="•"/>
      <w:lvlJc w:val="left"/>
      <w:pPr>
        <w:ind w:left="5883" w:hanging="375"/>
      </w:pPr>
      <w:rPr>
        <w:rFonts w:hint="default"/>
        <w:lang w:val="tr-TR" w:eastAsia="tr-TR" w:bidi="tr-TR"/>
      </w:rPr>
    </w:lvl>
    <w:lvl w:ilvl="6" w:tplc="5CC8F722">
      <w:numFmt w:val="bullet"/>
      <w:lvlText w:val="•"/>
      <w:lvlJc w:val="left"/>
      <w:pPr>
        <w:ind w:left="6879" w:hanging="375"/>
      </w:pPr>
      <w:rPr>
        <w:rFonts w:hint="default"/>
        <w:lang w:val="tr-TR" w:eastAsia="tr-TR" w:bidi="tr-TR"/>
      </w:rPr>
    </w:lvl>
    <w:lvl w:ilvl="7" w:tplc="7CC4EC1C">
      <w:numFmt w:val="bullet"/>
      <w:lvlText w:val="•"/>
      <w:lvlJc w:val="left"/>
      <w:pPr>
        <w:ind w:left="7876" w:hanging="375"/>
      </w:pPr>
      <w:rPr>
        <w:rFonts w:hint="default"/>
        <w:lang w:val="tr-TR" w:eastAsia="tr-TR" w:bidi="tr-TR"/>
      </w:rPr>
    </w:lvl>
    <w:lvl w:ilvl="8" w:tplc="96887FF0">
      <w:numFmt w:val="bullet"/>
      <w:lvlText w:val="•"/>
      <w:lvlJc w:val="left"/>
      <w:pPr>
        <w:ind w:left="8873" w:hanging="375"/>
      </w:pPr>
      <w:rPr>
        <w:rFonts w:hint="default"/>
        <w:lang w:val="tr-TR" w:eastAsia="tr-TR" w:bidi="tr-TR"/>
      </w:rPr>
    </w:lvl>
  </w:abstractNum>
  <w:abstractNum w:abstractNumId="179" w15:restartNumberingAfterBreak="0">
    <w:nsid w:val="55AF5F10"/>
    <w:multiLevelType w:val="hybridMultilevel"/>
    <w:tmpl w:val="740EC516"/>
    <w:lvl w:ilvl="0" w:tplc="5F607EC6">
      <w:start w:val="15"/>
      <w:numFmt w:val="decimal"/>
      <w:lvlText w:val="(%1)"/>
      <w:lvlJc w:val="left"/>
      <w:pPr>
        <w:ind w:left="1183" w:hanging="348"/>
      </w:pPr>
      <w:rPr>
        <w:rFonts w:ascii="Times New Roman" w:eastAsia="Times New Roman" w:hAnsi="Times New Roman" w:cs="Times New Roman" w:hint="default"/>
        <w:spacing w:val="-4"/>
        <w:w w:val="100"/>
        <w:sz w:val="18"/>
        <w:szCs w:val="18"/>
        <w:lang w:val="tr-TR" w:eastAsia="tr-TR" w:bidi="tr-TR"/>
      </w:rPr>
    </w:lvl>
    <w:lvl w:ilvl="1" w:tplc="133435DE">
      <w:numFmt w:val="bullet"/>
      <w:lvlText w:val="•"/>
      <w:lvlJc w:val="left"/>
      <w:pPr>
        <w:ind w:left="2643" w:hanging="348"/>
      </w:pPr>
      <w:rPr>
        <w:rFonts w:hint="default"/>
        <w:lang w:val="tr-TR" w:eastAsia="tr-TR" w:bidi="tr-TR"/>
      </w:rPr>
    </w:lvl>
    <w:lvl w:ilvl="2" w:tplc="0AF0FE18">
      <w:numFmt w:val="bullet"/>
      <w:lvlText w:val="•"/>
      <w:lvlJc w:val="left"/>
      <w:pPr>
        <w:ind w:left="4107" w:hanging="348"/>
      </w:pPr>
      <w:rPr>
        <w:rFonts w:hint="default"/>
        <w:lang w:val="tr-TR" w:eastAsia="tr-TR" w:bidi="tr-TR"/>
      </w:rPr>
    </w:lvl>
    <w:lvl w:ilvl="3" w:tplc="61428D30">
      <w:numFmt w:val="bullet"/>
      <w:lvlText w:val="•"/>
      <w:lvlJc w:val="left"/>
      <w:pPr>
        <w:ind w:left="5571" w:hanging="348"/>
      </w:pPr>
      <w:rPr>
        <w:rFonts w:hint="default"/>
        <w:lang w:val="tr-TR" w:eastAsia="tr-TR" w:bidi="tr-TR"/>
      </w:rPr>
    </w:lvl>
    <w:lvl w:ilvl="4" w:tplc="F768F370">
      <w:numFmt w:val="bullet"/>
      <w:lvlText w:val="•"/>
      <w:lvlJc w:val="left"/>
      <w:pPr>
        <w:ind w:left="7035" w:hanging="348"/>
      </w:pPr>
      <w:rPr>
        <w:rFonts w:hint="default"/>
        <w:lang w:val="tr-TR" w:eastAsia="tr-TR" w:bidi="tr-TR"/>
      </w:rPr>
    </w:lvl>
    <w:lvl w:ilvl="5" w:tplc="B552990C">
      <w:numFmt w:val="bullet"/>
      <w:lvlText w:val="•"/>
      <w:lvlJc w:val="left"/>
      <w:pPr>
        <w:ind w:left="8499" w:hanging="348"/>
      </w:pPr>
      <w:rPr>
        <w:rFonts w:hint="default"/>
        <w:lang w:val="tr-TR" w:eastAsia="tr-TR" w:bidi="tr-TR"/>
      </w:rPr>
    </w:lvl>
    <w:lvl w:ilvl="6" w:tplc="0FF8FB24">
      <w:numFmt w:val="bullet"/>
      <w:lvlText w:val="•"/>
      <w:lvlJc w:val="left"/>
      <w:pPr>
        <w:ind w:left="9963" w:hanging="348"/>
      </w:pPr>
      <w:rPr>
        <w:rFonts w:hint="default"/>
        <w:lang w:val="tr-TR" w:eastAsia="tr-TR" w:bidi="tr-TR"/>
      </w:rPr>
    </w:lvl>
    <w:lvl w:ilvl="7" w:tplc="45CE3E50">
      <w:numFmt w:val="bullet"/>
      <w:lvlText w:val="•"/>
      <w:lvlJc w:val="left"/>
      <w:pPr>
        <w:ind w:left="11426" w:hanging="348"/>
      </w:pPr>
      <w:rPr>
        <w:rFonts w:hint="default"/>
        <w:lang w:val="tr-TR" w:eastAsia="tr-TR" w:bidi="tr-TR"/>
      </w:rPr>
    </w:lvl>
    <w:lvl w:ilvl="8" w:tplc="08F6321E">
      <w:numFmt w:val="bullet"/>
      <w:lvlText w:val="•"/>
      <w:lvlJc w:val="left"/>
      <w:pPr>
        <w:ind w:left="12890" w:hanging="348"/>
      </w:pPr>
      <w:rPr>
        <w:rFonts w:hint="default"/>
        <w:lang w:val="tr-TR" w:eastAsia="tr-TR" w:bidi="tr-TR"/>
      </w:rPr>
    </w:lvl>
  </w:abstractNum>
  <w:abstractNum w:abstractNumId="180" w15:restartNumberingAfterBreak="0">
    <w:nsid w:val="55CF340D"/>
    <w:multiLevelType w:val="hybridMultilevel"/>
    <w:tmpl w:val="2FCAA7B2"/>
    <w:lvl w:ilvl="0" w:tplc="C21C4D8E">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95D21F8A">
      <w:numFmt w:val="bullet"/>
      <w:lvlText w:val="•"/>
      <w:lvlJc w:val="left"/>
      <w:pPr>
        <w:ind w:left="259" w:hanging="273"/>
      </w:pPr>
      <w:rPr>
        <w:rFonts w:hint="default"/>
        <w:lang w:val="tr-TR" w:eastAsia="tr-TR" w:bidi="tr-TR"/>
      </w:rPr>
    </w:lvl>
    <w:lvl w:ilvl="2" w:tplc="67F20554">
      <w:numFmt w:val="bullet"/>
      <w:lvlText w:val="•"/>
      <w:lvlJc w:val="left"/>
      <w:pPr>
        <w:ind w:left="419" w:hanging="273"/>
      </w:pPr>
      <w:rPr>
        <w:rFonts w:hint="default"/>
        <w:lang w:val="tr-TR" w:eastAsia="tr-TR" w:bidi="tr-TR"/>
      </w:rPr>
    </w:lvl>
    <w:lvl w:ilvl="3" w:tplc="B7D4DA58">
      <w:numFmt w:val="bullet"/>
      <w:lvlText w:val="•"/>
      <w:lvlJc w:val="left"/>
      <w:pPr>
        <w:ind w:left="579" w:hanging="273"/>
      </w:pPr>
      <w:rPr>
        <w:rFonts w:hint="default"/>
        <w:lang w:val="tr-TR" w:eastAsia="tr-TR" w:bidi="tr-TR"/>
      </w:rPr>
    </w:lvl>
    <w:lvl w:ilvl="4" w:tplc="F968B196">
      <w:numFmt w:val="bullet"/>
      <w:lvlText w:val="•"/>
      <w:lvlJc w:val="left"/>
      <w:pPr>
        <w:ind w:left="739" w:hanging="273"/>
      </w:pPr>
      <w:rPr>
        <w:rFonts w:hint="default"/>
        <w:lang w:val="tr-TR" w:eastAsia="tr-TR" w:bidi="tr-TR"/>
      </w:rPr>
    </w:lvl>
    <w:lvl w:ilvl="5" w:tplc="42CE299E">
      <w:numFmt w:val="bullet"/>
      <w:lvlText w:val="•"/>
      <w:lvlJc w:val="left"/>
      <w:pPr>
        <w:ind w:left="899" w:hanging="273"/>
      </w:pPr>
      <w:rPr>
        <w:rFonts w:hint="default"/>
        <w:lang w:val="tr-TR" w:eastAsia="tr-TR" w:bidi="tr-TR"/>
      </w:rPr>
    </w:lvl>
    <w:lvl w:ilvl="6" w:tplc="E8BABCB4">
      <w:numFmt w:val="bullet"/>
      <w:lvlText w:val="•"/>
      <w:lvlJc w:val="left"/>
      <w:pPr>
        <w:ind w:left="1059" w:hanging="273"/>
      </w:pPr>
      <w:rPr>
        <w:rFonts w:hint="default"/>
        <w:lang w:val="tr-TR" w:eastAsia="tr-TR" w:bidi="tr-TR"/>
      </w:rPr>
    </w:lvl>
    <w:lvl w:ilvl="7" w:tplc="EE20E348">
      <w:numFmt w:val="bullet"/>
      <w:lvlText w:val="•"/>
      <w:lvlJc w:val="left"/>
      <w:pPr>
        <w:ind w:left="1219" w:hanging="273"/>
      </w:pPr>
      <w:rPr>
        <w:rFonts w:hint="default"/>
        <w:lang w:val="tr-TR" w:eastAsia="tr-TR" w:bidi="tr-TR"/>
      </w:rPr>
    </w:lvl>
    <w:lvl w:ilvl="8" w:tplc="D08E56BA">
      <w:numFmt w:val="bullet"/>
      <w:lvlText w:val="•"/>
      <w:lvlJc w:val="left"/>
      <w:pPr>
        <w:ind w:left="1379" w:hanging="273"/>
      </w:pPr>
      <w:rPr>
        <w:rFonts w:hint="default"/>
        <w:lang w:val="tr-TR" w:eastAsia="tr-TR" w:bidi="tr-TR"/>
      </w:rPr>
    </w:lvl>
  </w:abstractNum>
  <w:abstractNum w:abstractNumId="181" w15:restartNumberingAfterBreak="0">
    <w:nsid w:val="55D515A8"/>
    <w:multiLevelType w:val="hybridMultilevel"/>
    <w:tmpl w:val="13225022"/>
    <w:lvl w:ilvl="0" w:tplc="7C08C56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C45A54C6">
      <w:numFmt w:val="bullet"/>
      <w:lvlText w:val="•"/>
      <w:lvlJc w:val="left"/>
      <w:pPr>
        <w:ind w:left="376" w:hanging="250"/>
      </w:pPr>
      <w:rPr>
        <w:rFonts w:hint="default"/>
        <w:lang w:val="tr-TR" w:eastAsia="tr-TR" w:bidi="tr-TR"/>
      </w:rPr>
    </w:lvl>
    <w:lvl w:ilvl="2" w:tplc="AA7CE270">
      <w:numFmt w:val="bullet"/>
      <w:lvlText w:val="•"/>
      <w:lvlJc w:val="left"/>
      <w:pPr>
        <w:ind w:left="632" w:hanging="250"/>
      </w:pPr>
      <w:rPr>
        <w:rFonts w:hint="default"/>
        <w:lang w:val="tr-TR" w:eastAsia="tr-TR" w:bidi="tr-TR"/>
      </w:rPr>
    </w:lvl>
    <w:lvl w:ilvl="3" w:tplc="8DA44920">
      <w:numFmt w:val="bullet"/>
      <w:lvlText w:val="•"/>
      <w:lvlJc w:val="left"/>
      <w:pPr>
        <w:ind w:left="888" w:hanging="250"/>
      </w:pPr>
      <w:rPr>
        <w:rFonts w:hint="default"/>
        <w:lang w:val="tr-TR" w:eastAsia="tr-TR" w:bidi="tr-TR"/>
      </w:rPr>
    </w:lvl>
    <w:lvl w:ilvl="4" w:tplc="D88893AC">
      <w:numFmt w:val="bullet"/>
      <w:lvlText w:val="•"/>
      <w:lvlJc w:val="left"/>
      <w:pPr>
        <w:ind w:left="1145" w:hanging="250"/>
      </w:pPr>
      <w:rPr>
        <w:rFonts w:hint="default"/>
        <w:lang w:val="tr-TR" w:eastAsia="tr-TR" w:bidi="tr-TR"/>
      </w:rPr>
    </w:lvl>
    <w:lvl w:ilvl="5" w:tplc="92FAFAC0">
      <w:numFmt w:val="bullet"/>
      <w:lvlText w:val="•"/>
      <w:lvlJc w:val="left"/>
      <w:pPr>
        <w:ind w:left="1401" w:hanging="250"/>
      </w:pPr>
      <w:rPr>
        <w:rFonts w:hint="default"/>
        <w:lang w:val="tr-TR" w:eastAsia="tr-TR" w:bidi="tr-TR"/>
      </w:rPr>
    </w:lvl>
    <w:lvl w:ilvl="6" w:tplc="5038E134">
      <w:numFmt w:val="bullet"/>
      <w:lvlText w:val="•"/>
      <w:lvlJc w:val="left"/>
      <w:pPr>
        <w:ind w:left="1657" w:hanging="250"/>
      </w:pPr>
      <w:rPr>
        <w:rFonts w:hint="default"/>
        <w:lang w:val="tr-TR" w:eastAsia="tr-TR" w:bidi="tr-TR"/>
      </w:rPr>
    </w:lvl>
    <w:lvl w:ilvl="7" w:tplc="06AE88B0">
      <w:numFmt w:val="bullet"/>
      <w:lvlText w:val="•"/>
      <w:lvlJc w:val="left"/>
      <w:pPr>
        <w:ind w:left="1914" w:hanging="250"/>
      </w:pPr>
      <w:rPr>
        <w:rFonts w:hint="default"/>
        <w:lang w:val="tr-TR" w:eastAsia="tr-TR" w:bidi="tr-TR"/>
      </w:rPr>
    </w:lvl>
    <w:lvl w:ilvl="8" w:tplc="45E268F2">
      <w:numFmt w:val="bullet"/>
      <w:lvlText w:val="•"/>
      <w:lvlJc w:val="left"/>
      <w:pPr>
        <w:ind w:left="2170" w:hanging="250"/>
      </w:pPr>
      <w:rPr>
        <w:rFonts w:hint="default"/>
        <w:lang w:val="tr-TR" w:eastAsia="tr-TR" w:bidi="tr-TR"/>
      </w:rPr>
    </w:lvl>
  </w:abstractNum>
  <w:abstractNum w:abstractNumId="182" w15:restartNumberingAfterBreak="0">
    <w:nsid w:val="55ED35D4"/>
    <w:multiLevelType w:val="hybridMultilevel"/>
    <w:tmpl w:val="AC5029A6"/>
    <w:lvl w:ilvl="0" w:tplc="203E3DC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9284182">
      <w:numFmt w:val="bullet"/>
      <w:lvlText w:val="•"/>
      <w:lvlJc w:val="left"/>
      <w:pPr>
        <w:ind w:left="376" w:hanging="250"/>
      </w:pPr>
      <w:rPr>
        <w:rFonts w:hint="default"/>
        <w:lang w:val="tr-TR" w:eastAsia="tr-TR" w:bidi="tr-TR"/>
      </w:rPr>
    </w:lvl>
    <w:lvl w:ilvl="2" w:tplc="934EB260">
      <w:numFmt w:val="bullet"/>
      <w:lvlText w:val="•"/>
      <w:lvlJc w:val="left"/>
      <w:pPr>
        <w:ind w:left="632" w:hanging="250"/>
      </w:pPr>
      <w:rPr>
        <w:rFonts w:hint="default"/>
        <w:lang w:val="tr-TR" w:eastAsia="tr-TR" w:bidi="tr-TR"/>
      </w:rPr>
    </w:lvl>
    <w:lvl w:ilvl="3" w:tplc="AEB864F2">
      <w:numFmt w:val="bullet"/>
      <w:lvlText w:val="•"/>
      <w:lvlJc w:val="left"/>
      <w:pPr>
        <w:ind w:left="888" w:hanging="250"/>
      </w:pPr>
      <w:rPr>
        <w:rFonts w:hint="default"/>
        <w:lang w:val="tr-TR" w:eastAsia="tr-TR" w:bidi="tr-TR"/>
      </w:rPr>
    </w:lvl>
    <w:lvl w:ilvl="4" w:tplc="06EE33FA">
      <w:numFmt w:val="bullet"/>
      <w:lvlText w:val="•"/>
      <w:lvlJc w:val="left"/>
      <w:pPr>
        <w:ind w:left="1145" w:hanging="250"/>
      </w:pPr>
      <w:rPr>
        <w:rFonts w:hint="default"/>
        <w:lang w:val="tr-TR" w:eastAsia="tr-TR" w:bidi="tr-TR"/>
      </w:rPr>
    </w:lvl>
    <w:lvl w:ilvl="5" w:tplc="48A8CCB4">
      <w:numFmt w:val="bullet"/>
      <w:lvlText w:val="•"/>
      <w:lvlJc w:val="left"/>
      <w:pPr>
        <w:ind w:left="1401" w:hanging="250"/>
      </w:pPr>
      <w:rPr>
        <w:rFonts w:hint="default"/>
        <w:lang w:val="tr-TR" w:eastAsia="tr-TR" w:bidi="tr-TR"/>
      </w:rPr>
    </w:lvl>
    <w:lvl w:ilvl="6" w:tplc="BC5A4EFC">
      <w:numFmt w:val="bullet"/>
      <w:lvlText w:val="•"/>
      <w:lvlJc w:val="left"/>
      <w:pPr>
        <w:ind w:left="1657" w:hanging="250"/>
      </w:pPr>
      <w:rPr>
        <w:rFonts w:hint="default"/>
        <w:lang w:val="tr-TR" w:eastAsia="tr-TR" w:bidi="tr-TR"/>
      </w:rPr>
    </w:lvl>
    <w:lvl w:ilvl="7" w:tplc="98F46624">
      <w:numFmt w:val="bullet"/>
      <w:lvlText w:val="•"/>
      <w:lvlJc w:val="left"/>
      <w:pPr>
        <w:ind w:left="1914" w:hanging="250"/>
      </w:pPr>
      <w:rPr>
        <w:rFonts w:hint="default"/>
        <w:lang w:val="tr-TR" w:eastAsia="tr-TR" w:bidi="tr-TR"/>
      </w:rPr>
    </w:lvl>
    <w:lvl w:ilvl="8" w:tplc="EE0CD98C">
      <w:numFmt w:val="bullet"/>
      <w:lvlText w:val="•"/>
      <w:lvlJc w:val="left"/>
      <w:pPr>
        <w:ind w:left="2170" w:hanging="250"/>
      </w:pPr>
      <w:rPr>
        <w:rFonts w:hint="default"/>
        <w:lang w:val="tr-TR" w:eastAsia="tr-TR" w:bidi="tr-TR"/>
      </w:rPr>
    </w:lvl>
  </w:abstractNum>
  <w:abstractNum w:abstractNumId="183" w15:restartNumberingAfterBreak="0">
    <w:nsid w:val="56F13406"/>
    <w:multiLevelType w:val="hybridMultilevel"/>
    <w:tmpl w:val="2DB02EBC"/>
    <w:lvl w:ilvl="0" w:tplc="60644866">
      <w:start w:val="1"/>
      <w:numFmt w:val="lowerLetter"/>
      <w:lvlText w:val="(%1)"/>
      <w:lvlJc w:val="left"/>
      <w:pPr>
        <w:ind w:left="378" w:hanging="273"/>
      </w:pPr>
      <w:rPr>
        <w:rFonts w:ascii="Times New Roman" w:eastAsia="Times New Roman" w:hAnsi="Times New Roman" w:cs="Times New Roman" w:hint="default"/>
        <w:w w:val="99"/>
        <w:sz w:val="20"/>
        <w:szCs w:val="20"/>
        <w:lang w:val="tr-TR" w:eastAsia="tr-TR" w:bidi="tr-TR"/>
      </w:rPr>
    </w:lvl>
    <w:lvl w:ilvl="1" w:tplc="DEEA6E34">
      <w:numFmt w:val="bullet"/>
      <w:lvlText w:val="•"/>
      <w:lvlJc w:val="left"/>
      <w:pPr>
        <w:ind w:left="539" w:hanging="273"/>
      </w:pPr>
      <w:rPr>
        <w:rFonts w:hint="default"/>
        <w:lang w:val="tr-TR" w:eastAsia="tr-TR" w:bidi="tr-TR"/>
      </w:rPr>
    </w:lvl>
    <w:lvl w:ilvl="2" w:tplc="62CA6938">
      <w:numFmt w:val="bullet"/>
      <w:lvlText w:val="•"/>
      <w:lvlJc w:val="left"/>
      <w:pPr>
        <w:ind w:left="698" w:hanging="273"/>
      </w:pPr>
      <w:rPr>
        <w:rFonts w:hint="default"/>
        <w:lang w:val="tr-TR" w:eastAsia="tr-TR" w:bidi="tr-TR"/>
      </w:rPr>
    </w:lvl>
    <w:lvl w:ilvl="3" w:tplc="1B2E2002">
      <w:numFmt w:val="bullet"/>
      <w:lvlText w:val="•"/>
      <w:lvlJc w:val="left"/>
      <w:pPr>
        <w:ind w:left="858" w:hanging="273"/>
      </w:pPr>
      <w:rPr>
        <w:rFonts w:hint="default"/>
        <w:lang w:val="tr-TR" w:eastAsia="tr-TR" w:bidi="tr-TR"/>
      </w:rPr>
    </w:lvl>
    <w:lvl w:ilvl="4" w:tplc="3684EDC8">
      <w:numFmt w:val="bullet"/>
      <w:lvlText w:val="•"/>
      <w:lvlJc w:val="left"/>
      <w:pPr>
        <w:ind w:left="1017" w:hanging="273"/>
      </w:pPr>
      <w:rPr>
        <w:rFonts w:hint="default"/>
        <w:lang w:val="tr-TR" w:eastAsia="tr-TR" w:bidi="tr-TR"/>
      </w:rPr>
    </w:lvl>
    <w:lvl w:ilvl="5" w:tplc="BC10469E">
      <w:numFmt w:val="bullet"/>
      <w:lvlText w:val="•"/>
      <w:lvlJc w:val="left"/>
      <w:pPr>
        <w:ind w:left="1177" w:hanging="273"/>
      </w:pPr>
      <w:rPr>
        <w:rFonts w:hint="default"/>
        <w:lang w:val="tr-TR" w:eastAsia="tr-TR" w:bidi="tr-TR"/>
      </w:rPr>
    </w:lvl>
    <w:lvl w:ilvl="6" w:tplc="7ECCBA98">
      <w:numFmt w:val="bullet"/>
      <w:lvlText w:val="•"/>
      <w:lvlJc w:val="left"/>
      <w:pPr>
        <w:ind w:left="1336" w:hanging="273"/>
      </w:pPr>
      <w:rPr>
        <w:rFonts w:hint="default"/>
        <w:lang w:val="tr-TR" w:eastAsia="tr-TR" w:bidi="tr-TR"/>
      </w:rPr>
    </w:lvl>
    <w:lvl w:ilvl="7" w:tplc="FC24769C">
      <w:numFmt w:val="bullet"/>
      <w:lvlText w:val="•"/>
      <w:lvlJc w:val="left"/>
      <w:pPr>
        <w:ind w:left="1495" w:hanging="273"/>
      </w:pPr>
      <w:rPr>
        <w:rFonts w:hint="default"/>
        <w:lang w:val="tr-TR" w:eastAsia="tr-TR" w:bidi="tr-TR"/>
      </w:rPr>
    </w:lvl>
    <w:lvl w:ilvl="8" w:tplc="D9702C56">
      <w:numFmt w:val="bullet"/>
      <w:lvlText w:val="•"/>
      <w:lvlJc w:val="left"/>
      <w:pPr>
        <w:ind w:left="1655" w:hanging="273"/>
      </w:pPr>
      <w:rPr>
        <w:rFonts w:hint="default"/>
        <w:lang w:val="tr-TR" w:eastAsia="tr-TR" w:bidi="tr-TR"/>
      </w:rPr>
    </w:lvl>
  </w:abstractNum>
  <w:abstractNum w:abstractNumId="184" w15:restartNumberingAfterBreak="0">
    <w:nsid w:val="57423F9D"/>
    <w:multiLevelType w:val="hybridMultilevel"/>
    <w:tmpl w:val="3920FC1E"/>
    <w:lvl w:ilvl="0" w:tplc="CC9E3D6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451248BA">
      <w:numFmt w:val="bullet"/>
      <w:lvlText w:val="•"/>
      <w:lvlJc w:val="left"/>
      <w:pPr>
        <w:ind w:left="259" w:hanging="273"/>
      </w:pPr>
      <w:rPr>
        <w:rFonts w:hint="default"/>
        <w:lang w:val="tr-TR" w:eastAsia="tr-TR" w:bidi="tr-TR"/>
      </w:rPr>
    </w:lvl>
    <w:lvl w:ilvl="2" w:tplc="649876A8">
      <w:numFmt w:val="bullet"/>
      <w:lvlText w:val="•"/>
      <w:lvlJc w:val="left"/>
      <w:pPr>
        <w:ind w:left="419" w:hanging="273"/>
      </w:pPr>
      <w:rPr>
        <w:rFonts w:hint="default"/>
        <w:lang w:val="tr-TR" w:eastAsia="tr-TR" w:bidi="tr-TR"/>
      </w:rPr>
    </w:lvl>
    <w:lvl w:ilvl="3" w:tplc="66AA0992">
      <w:numFmt w:val="bullet"/>
      <w:lvlText w:val="•"/>
      <w:lvlJc w:val="left"/>
      <w:pPr>
        <w:ind w:left="579" w:hanging="273"/>
      </w:pPr>
      <w:rPr>
        <w:rFonts w:hint="default"/>
        <w:lang w:val="tr-TR" w:eastAsia="tr-TR" w:bidi="tr-TR"/>
      </w:rPr>
    </w:lvl>
    <w:lvl w:ilvl="4" w:tplc="8A685D3A">
      <w:numFmt w:val="bullet"/>
      <w:lvlText w:val="•"/>
      <w:lvlJc w:val="left"/>
      <w:pPr>
        <w:ind w:left="739" w:hanging="273"/>
      </w:pPr>
      <w:rPr>
        <w:rFonts w:hint="default"/>
        <w:lang w:val="tr-TR" w:eastAsia="tr-TR" w:bidi="tr-TR"/>
      </w:rPr>
    </w:lvl>
    <w:lvl w:ilvl="5" w:tplc="F45AC58E">
      <w:numFmt w:val="bullet"/>
      <w:lvlText w:val="•"/>
      <w:lvlJc w:val="left"/>
      <w:pPr>
        <w:ind w:left="899" w:hanging="273"/>
      </w:pPr>
      <w:rPr>
        <w:rFonts w:hint="default"/>
        <w:lang w:val="tr-TR" w:eastAsia="tr-TR" w:bidi="tr-TR"/>
      </w:rPr>
    </w:lvl>
    <w:lvl w:ilvl="6" w:tplc="6D70E808">
      <w:numFmt w:val="bullet"/>
      <w:lvlText w:val="•"/>
      <w:lvlJc w:val="left"/>
      <w:pPr>
        <w:ind w:left="1059" w:hanging="273"/>
      </w:pPr>
      <w:rPr>
        <w:rFonts w:hint="default"/>
        <w:lang w:val="tr-TR" w:eastAsia="tr-TR" w:bidi="tr-TR"/>
      </w:rPr>
    </w:lvl>
    <w:lvl w:ilvl="7" w:tplc="1F36BBBE">
      <w:numFmt w:val="bullet"/>
      <w:lvlText w:val="•"/>
      <w:lvlJc w:val="left"/>
      <w:pPr>
        <w:ind w:left="1219" w:hanging="273"/>
      </w:pPr>
      <w:rPr>
        <w:rFonts w:hint="default"/>
        <w:lang w:val="tr-TR" w:eastAsia="tr-TR" w:bidi="tr-TR"/>
      </w:rPr>
    </w:lvl>
    <w:lvl w:ilvl="8" w:tplc="EB3E5834">
      <w:numFmt w:val="bullet"/>
      <w:lvlText w:val="•"/>
      <w:lvlJc w:val="left"/>
      <w:pPr>
        <w:ind w:left="1379" w:hanging="273"/>
      </w:pPr>
      <w:rPr>
        <w:rFonts w:hint="default"/>
        <w:lang w:val="tr-TR" w:eastAsia="tr-TR" w:bidi="tr-TR"/>
      </w:rPr>
    </w:lvl>
  </w:abstractNum>
  <w:abstractNum w:abstractNumId="185" w15:restartNumberingAfterBreak="0">
    <w:nsid w:val="5749429C"/>
    <w:multiLevelType w:val="hybridMultilevel"/>
    <w:tmpl w:val="18E2D76C"/>
    <w:lvl w:ilvl="0" w:tplc="E7A41550">
      <w:start w:val="1"/>
      <w:numFmt w:val="lowerRoman"/>
      <w:lvlText w:val="(%1)"/>
      <w:lvlJc w:val="left"/>
      <w:pPr>
        <w:ind w:left="347" w:hanging="240"/>
      </w:pPr>
      <w:rPr>
        <w:rFonts w:ascii="Times New Roman" w:eastAsia="Times New Roman" w:hAnsi="Times New Roman" w:cs="Times New Roman" w:hint="default"/>
        <w:w w:val="99"/>
        <w:sz w:val="20"/>
        <w:szCs w:val="20"/>
        <w:lang w:val="tr-TR" w:eastAsia="tr-TR" w:bidi="tr-TR"/>
      </w:rPr>
    </w:lvl>
    <w:lvl w:ilvl="1" w:tplc="0C0ED30E">
      <w:numFmt w:val="bullet"/>
      <w:lvlText w:val="•"/>
      <w:lvlJc w:val="left"/>
      <w:pPr>
        <w:ind w:left="475" w:hanging="240"/>
      </w:pPr>
      <w:rPr>
        <w:rFonts w:hint="default"/>
        <w:lang w:val="tr-TR" w:eastAsia="tr-TR" w:bidi="tr-TR"/>
      </w:rPr>
    </w:lvl>
    <w:lvl w:ilvl="2" w:tplc="65140BE6">
      <w:numFmt w:val="bullet"/>
      <w:lvlText w:val="•"/>
      <w:lvlJc w:val="left"/>
      <w:pPr>
        <w:ind w:left="610" w:hanging="240"/>
      </w:pPr>
      <w:rPr>
        <w:rFonts w:hint="default"/>
        <w:lang w:val="tr-TR" w:eastAsia="tr-TR" w:bidi="tr-TR"/>
      </w:rPr>
    </w:lvl>
    <w:lvl w:ilvl="3" w:tplc="BF2468DA">
      <w:numFmt w:val="bullet"/>
      <w:lvlText w:val="•"/>
      <w:lvlJc w:val="left"/>
      <w:pPr>
        <w:ind w:left="745" w:hanging="240"/>
      </w:pPr>
      <w:rPr>
        <w:rFonts w:hint="default"/>
        <w:lang w:val="tr-TR" w:eastAsia="tr-TR" w:bidi="tr-TR"/>
      </w:rPr>
    </w:lvl>
    <w:lvl w:ilvl="4" w:tplc="D0480C98">
      <w:numFmt w:val="bullet"/>
      <w:lvlText w:val="•"/>
      <w:lvlJc w:val="left"/>
      <w:pPr>
        <w:ind w:left="880" w:hanging="240"/>
      </w:pPr>
      <w:rPr>
        <w:rFonts w:hint="default"/>
        <w:lang w:val="tr-TR" w:eastAsia="tr-TR" w:bidi="tr-TR"/>
      </w:rPr>
    </w:lvl>
    <w:lvl w:ilvl="5" w:tplc="9A763B3C">
      <w:numFmt w:val="bullet"/>
      <w:lvlText w:val="•"/>
      <w:lvlJc w:val="left"/>
      <w:pPr>
        <w:ind w:left="1015" w:hanging="240"/>
      </w:pPr>
      <w:rPr>
        <w:rFonts w:hint="default"/>
        <w:lang w:val="tr-TR" w:eastAsia="tr-TR" w:bidi="tr-TR"/>
      </w:rPr>
    </w:lvl>
    <w:lvl w:ilvl="6" w:tplc="C9E4D426">
      <w:numFmt w:val="bullet"/>
      <w:lvlText w:val="•"/>
      <w:lvlJc w:val="left"/>
      <w:pPr>
        <w:ind w:left="1150" w:hanging="240"/>
      </w:pPr>
      <w:rPr>
        <w:rFonts w:hint="default"/>
        <w:lang w:val="tr-TR" w:eastAsia="tr-TR" w:bidi="tr-TR"/>
      </w:rPr>
    </w:lvl>
    <w:lvl w:ilvl="7" w:tplc="34144170">
      <w:numFmt w:val="bullet"/>
      <w:lvlText w:val="•"/>
      <w:lvlJc w:val="left"/>
      <w:pPr>
        <w:ind w:left="1285" w:hanging="240"/>
      </w:pPr>
      <w:rPr>
        <w:rFonts w:hint="default"/>
        <w:lang w:val="tr-TR" w:eastAsia="tr-TR" w:bidi="tr-TR"/>
      </w:rPr>
    </w:lvl>
    <w:lvl w:ilvl="8" w:tplc="E5F2F318">
      <w:numFmt w:val="bullet"/>
      <w:lvlText w:val="•"/>
      <w:lvlJc w:val="left"/>
      <w:pPr>
        <w:ind w:left="1420" w:hanging="240"/>
      </w:pPr>
      <w:rPr>
        <w:rFonts w:hint="default"/>
        <w:lang w:val="tr-TR" w:eastAsia="tr-TR" w:bidi="tr-TR"/>
      </w:rPr>
    </w:lvl>
  </w:abstractNum>
  <w:abstractNum w:abstractNumId="186" w15:restartNumberingAfterBreak="0">
    <w:nsid w:val="575D5396"/>
    <w:multiLevelType w:val="hybridMultilevel"/>
    <w:tmpl w:val="ABE86EB8"/>
    <w:lvl w:ilvl="0" w:tplc="1C6E14C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D918FFBE">
      <w:numFmt w:val="bullet"/>
      <w:lvlText w:val="•"/>
      <w:lvlJc w:val="left"/>
      <w:pPr>
        <w:ind w:left="259" w:hanging="273"/>
      </w:pPr>
      <w:rPr>
        <w:rFonts w:hint="default"/>
        <w:lang w:val="tr-TR" w:eastAsia="tr-TR" w:bidi="tr-TR"/>
      </w:rPr>
    </w:lvl>
    <w:lvl w:ilvl="2" w:tplc="DA0C93F0">
      <w:numFmt w:val="bullet"/>
      <w:lvlText w:val="•"/>
      <w:lvlJc w:val="left"/>
      <w:pPr>
        <w:ind w:left="418" w:hanging="273"/>
      </w:pPr>
      <w:rPr>
        <w:rFonts w:hint="default"/>
        <w:lang w:val="tr-TR" w:eastAsia="tr-TR" w:bidi="tr-TR"/>
      </w:rPr>
    </w:lvl>
    <w:lvl w:ilvl="3" w:tplc="D56653F8">
      <w:numFmt w:val="bullet"/>
      <w:lvlText w:val="•"/>
      <w:lvlJc w:val="left"/>
      <w:pPr>
        <w:ind w:left="577" w:hanging="273"/>
      </w:pPr>
      <w:rPr>
        <w:rFonts w:hint="default"/>
        <w:lang w:val="tr-TR" w:eastAsia="tr-TR" w:bidi="tr-TR"/>
      </w:rPr>
    </w:lvl>
    <w:lvl w:ilvl="4" w:tplc="C5886FEC">
      <w:numFmt w:val="bullet"/>
      <w:lvlText w:val="•"/>
      <w:lvlJc w:val="left"/>
      <w:pPr>
        <w:ind w:left="736" w:hanging="273"/>
      </w:pPr>
      <w:rPr>
        <w:rFonts w:hint="default"/>
        <w:lang w:val="tr-TR" w:eastAsia="tr-TR" w:bidi="tr-TR"/>
      </w:rPr>
    </w:lvl>
    <w:lvl w:ilvl="5" w:tplc="49C69BE2">
      <w:numFmt w:val="bullet"/>
      <w:lvlText w:val="•"/>
      <w:lvlJc w:val="left"/>
      <w:pPr>
        <w:ind w:left="895" w:hanging="273"/>
      </w:pPr>
      <w:rPr>
        <w:rFonts w:hint="default"/>
        <w:lang w:val="tr-TR" w:eastAsia="tr-TR" w:bidi="tr-TR"/>
      </w:rPr>
    </w:lvl>
    <w:lvl w:ilvl="6" w:tplc="BCE42896">
      <w:numFmt w:val="bullet"/>
      <w:lvlText w:val="•"/>
      <w:lvlJc w:val="left"/>
      <w:pPr>
        <w:ind w:left="1054" w:hanging="273"/>
      </w:pPr>
      <w:rPr>
        <w:rFonts w:hint="default"/>
        <w:lang w:val="tr-TR" w:eastAsia="tr-TR" w:bidi="tr-TR"/>
      </w:rPr>
    </w:lvl>
    <w:lvl w:ilvl="7" w:tplc="7E029EEE">
      <w:numFmt w:val="bullet"/>
      <w:lvlText w:val="•"/>
      <w:lvlJc w:val="left"/>
      <w:pPr>
        <w:ind w:left="1213" w:hanging="273"/>
      </w:pPr>
      <w:rPr>
        <w:rFonts w:hint="default"/>
        <w:lang w:val="tr-TR" w:eastAsia="tr-TR" w:bidi="tr-TR"/>
      </w:rPr>
    </w:lvl>
    <w:lvl w:ilvl="8" w:tplc="B660F2AA">
      <w:numFmt w:val="bullet"/>
      <w:lvlText w:val="•"/>
      <w:lvlJc w:val="left"/>
      <w:pPr>
        <w:ind w:left="1372" w:hanging="273"/>
      </w:pPr>
      <w:rPr>
        <w:rFonts w:hint="default"/>
        <w:lang w:val="tr-TR" w:eastAsia="tr-TR" w:bidi="tr-TR"/>
      </w:rPr>
    </w:lvl>
  </w:abstractNum>
  <w:abstractNum w:abstractNumId="187" w15:restartNumberingAfterBreak="0">
    <w:nsid w:val="57A81FDD"/>
    <w:multiLevelType w:val="hybridMultilevel"/>
    <w:tmpl w:val="54B4D482"/>
    <w:lvl w:ilvl="0" w:tplc="0D3056A2">
      <w:start w:val="3"/>
      <w:numFmt w:val="decimal"/>
      <w:lvlText w:val="%1."/>
      <w:lvlJc w:val="left"/>
      <w:pPr>
        <w:ind w:left="1844" w:hanging="240"/>
      </w:pPr>
      <w:rPr>
        <w:rFonts w:ascii="Times New Roman" w:eastAsia="Times New Roman" w:hAnsi="Times New Roman" w:cs="Times New Roman" w:hint="default"/>
        <w:spacing w:val="-2"/>
        <w:w w:val="100"/>
        <w:sz w:val="24"/>
        <w:szCs w:val="24"/>
        <w:lang w:val="tr-TR" w:eastAsia="tr-TR" w:bidi="tr-TR"/>
      </w:rPr>
    </w:lvl>
    <w:lvl w:ilvl="1" w:tplc="0F8A941A">
      <w:numFmt w:val="bullet"/>
      <w:lvlText w:val="•"/>
      <w:lvlJc w:val="left"/>
      <w:pPr>
        <w:ind w:left="2742" w:hanging="240"/>
      </w:pPr>
      <w:rPr>
        <w:rFonts w:hint="default"/>
        <w:lang w:val="tr-TR" w:eastAsia="tr-TR" w:bidi="tr-TR"/>
      </w:rPr>
    </w:lvl>
    <w:lvl w:ilvl="2" w:tplc="24006E08">
      <w:numFmt w:val="bullet"/>
      <w:lvlText w:val="•"/>
      <w:lvlJc w:val="left"/>
      <w:pPr>
        <w:ind w:left="3645" w:hanging="240"/>
      </w:pPr>
      <w:rPr>
        <w:rFonts w:hint="default"/>
        <w:lang w:val="tr-TR" w:eastAsia="tr-TR" w:bidi="tr-TR"/>
      </w:rPr>
    </w:lvl>
    <w:lvl w:ilvl="3" w:tplc="C9242644">
      <w:numFmt w:val="bullet"/>
      <w:lvlText w:val="•"/>
      <w:lvlJc w:val="left"/>
      <w:pPr>
        <w:ind w:left="4547" w:hanging="240"/>
      </w:pPr>
      <w:rPr>
        <w:rFonts w:hint="default"/>
        <w:lang w:val="tr-TR" w:eastAsia="tr-TR" w:bidi="tr-TR"/>
      </w:rPr>
    </w:lvl>
    <w:lvl w:ilvl="4" w:tplc="5756EA4C">
      <w:numFmt w:val="bullet"/>
      <w:lvlText w:val="•"/>
      <w:lvlJc w:val="left"/>
      <w:pPr>
        <w:ind w:left="5450" w:hanging="240"/>
      </w:pPr>
      <w:rPr>
        <w:rFonts w:hint="default"/>
        <w:lang w:val="tr-TR" w:eastAsia="tr-TR" w:bidi="tr-TR"/>
      </w:rPr>
    </w:lvl>
    <w:lvl w:ilvl="5" w:tplc="21F2B020">
      <w:numFmt w:val="bullet"/>
      <w:lvlText w:val="•"/>
      <w:lvlJc w:val="left"/>
      <w:pPr>
        <w:ind w:left="6353" w:hanging="240"/>
      </w:pPr>
      <w:rPr>
        <w:rFonts w:hint="default"/>
        <w:lang w:val="tr-TR" w:eastAsia="tr-TR" w:bidi="tr-TR"/>
      </w:rPr>
    </w:lvl>
    <w:lvl w:ilvl="6" w:tplc="53AEB416">
      <w:numFmt w:val="bullet"/>
      <w:lvlText w:val="•"/>
      <w:lvlJc w:val="left"/>
      <w:pPr>
        <w:ind w:left="7255" w:hanging="240"/>
      </w:pPr>
      <w:rPr>
        <w:rFonts w:hint="default"/>
        <w:lang w:val="tr-TR" w:eastAsia="tr-TR" w:bidi="tr-TR"/>
      </w:rPr>
    </w:lvl>
    <w:lvl w:ilvl="7" w:tplc="67466738">
      <w:numFmt w:val="bullet"/>
      <w:lvlText w:val="•"/>
      <w:lvlJc w:val="left"/>
      <w:pPr>
        <w:ind w:left="8158" w:hanging="240"/>
      </w:pPr>
      <w:rPr>
        <w:rFonts w:hint="default"/>
        <w:lang w:val="tr-TR" w:eastAsia="tr-TR" w:bidi="tr-TR"/>
      </w:rPr>
    </w:lvl>
    <w:lvl w:ilvl="8" w:tplc="2D580FFE">
      <w:numFmt w:val="bullet"/>
      <w:lvlText w:val="•"/>
      <w:lvlJc w:val="left"/>
      <w:pPr>
        <w:ind w:left="9061" w:hanging="240"/>
      </w:pPr>
      <w:rPr>
        <w:rFonts w:hint="default"/>
        <w:lang w:val="tr-TR" w:eastAsia="tr-TR" w:bidi="tr-TR"/>
      </w:rPr>
    </w:lvl>
  </w:abstractNum>
  <w:abstractNum w:abstractNumId="188" w15:restartNumberingAfterBreak="0">
    <w:nsid w:val="57B61E4D"/>
    <w:multiLevelType w:val="hybridMultilevel"/>
    <w:tmpl w:val="30348644"/>
    <w:lvl w:ilvl="0" w:tplc="6B4221F4">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D3668DF4">
      <w:numFmt w:val="bullet"/>
      <w:lvlText w:val="•"/>
      <w:lvlJc w:val="left"/>
      <w:pPr>
        <w:ind w:left="315" w:hanging="250"/>
      </w:pPr>
      <w:rPr>
        <w:rFonts w:hint="default"/>
        <w:lang w:val="tr-TR" w:eastAsia="tr-TR" w:bidi="tr-TR"/>
      </w:rPr>
    </w:lvl>
    <w:lvl w:ilvl="2" w:tplc="7372472A">
      <w:numFmt w:val="bullet"/>
      <w:lvlText w:val="•"/>
      <w:lvlJc w:val="left"/>
      <w:pPr>
        <w:ind w:left="530" w:hanging="250"/>
      </w:pPr>
      <w:rPr>
        <w:rFonts w:hint="default"/>
        <w:lang w:val="tr-TR" w:eastAsia="tr-TR" w:bidi="tr-TR"/>
      </w:rPr>
    </w:lvl>
    <w:lvl w:ilvl="3" w:tplc="645C80D2">
      <w:numFmt w:val="bullet"/>
      <w:lvlText w:val="•"/>
      <w:lvlJc w:val="left"/>
      <w:pPr>
        <w:ind w:left="745" w:hanging="250"/>
      </w:pPr>
      <w:rPr>
        <w:rFonts w:hint="default"/>
        <w:lang w:val="tr-TR" w:eastAsia="tr-TR" w:bidi="tr-TR"/>
      </w:rPr>
    </w:lvl>
    <w:lvl w:ilvl="4" w:tplc="782003D8">
      <w:numFmt w:val="bullet"/>
      <w:lvlText w:val="•"/>
      <w:lvlJc w:val="left"/>
      <w:pPr>
        <w:ind w:left="960" w:hanging="250"/>
      </w:pPr>
      <w:rPr>
        <w:rFonts w:hint="default"/>
        <w:lang w:val="tr-TR" w:eastAsia="tr-TR" w:bidi="tr-TR"/>
      </w:rPr>
    </w:lvl>
    <w:lvl w:ilvl="5" w:tplc="DDF498AE">
      <w:numFmt w:val="bullet"/>
      <w:lvlText w:val="•"/>
      <w:lvlJc w:val="left"/>
      <w:pPr>
        <w:ind w:left="1175" w:hanging="250"/>
      </w:pPr>
      <w:rPr>
        <w:rFonts w:hint="default"/>
        <w:lang w:val="tr-TR" w:eastAsia="tr-TR" w:bidi="tr-TR"/>
      </w:rPr>
    </w:lvl>
    <w:lvl w:ilvl="6" w:tplc="B80C4BA6">
      <w:numFmt w:val="bullet"/>
      <w:lvlText w:val="•"/>
      <w:lvlJc w:val="left"/>
      <w:pPr>
        <w:ind w:left="1390" w:hanging="250"/>
      </w:pPr>
      <w:rPr>
        <w:rFonts w:hint="default"/>
        <w:lang w:val="tr-TR" w:eastAsia="tr-TR" w:bidi="tr-TR"/>
      </w:rPr>
    </w:lvl>
    <w:lvl w:ilvl="7" w:tplc="B4CA48BC">
      <w:numFmt w:val="bullet"/>
      <w:lvlText w:val="•"/>
      <w:lvlJc w:val="left"/>
      <w:pPr>
        <w:ind w:left="1605" w:hanging="250"/>
      </w:pPr>
      <w:rPr>
        <w:rFonts w:hint="default"/>
        <w:lang w:val="tr-TR" w:eastAsia="tr-TR" w:bidi="tr-TR"/>
      </w:rPr>
    </w:lvl>
    <w:lvl w:ilvl="8" w:tplc="C92C439C">
      <w:numFmt w:val="bullet"/>
      <w:lvlText w:val="•"/>
      <w:lvlJc w:val="left"/>
      <w:pPr>
        <w:ind w:left="1820" w:hanging="250"/>
      </w:pPr>
      <w:rPr>
        <w:rFonts w:hint="default"/>
        <w:lang w:val="tr-TR" w:eastAsia="tr-TR" w:bidi="tr-TR"/>
      </w:rPr>
    </w:lvl>
  </w:abstractNum>
  <w:abstractNum w:abstractNumId="189" w15:restartNumberingAfterBreak="0">
    <w:nsid w:val="589A5D2D"/>
    <w:multiLevelType w:val="multilevel"/>
    <w:tmpl w:val="A85085AE"/>
    <w:lvl w:ilvl="0">
      <w:start w:val="2"/>
      <w:numFmt w:val="upperLetter"/>
      <w:lvlText w:val="%1"/>
      <w:lvlJc w:val="left"/>
      <w:pPr>
        <w:ind w:left="695" w:hanging="580"/>
      </w:pPr>
      <w:rPr>
        <w:rFonts w:hint="default"/>
        <w:lang w:val="tr-TR" w:eastAsia="tr-TR" w:bidi="tr-TR"/>
      </w:rPr>
    </w:lvl>
    <w:lvl w:ilvl="1">
      <w:start w:val="2"/>
      <w:numFmt w:val="decimal"/>
      <w:lvlText w:val="%1.%2"/>
      <w:lvlJc w:val="left"/>
      <w:pPr>
        <w:ind w:left="695" w:hanging="580"/>
      </w:pPr>
      <w:rPr>
        <w:rFonts w:hint="default"/>
        <w:lang w:val="tr-TR" w:eastAsia="tr-TR" w:bidi="tr-TR"/>
      </w:rPr>
    </w:lvl>
    <w:lvl w:ilvl="2">
      <w:start w:val="3"/>
      <w:numFmt w:val="decimal"/>
      <w:lvlText w:val="%1.%2.%3."/>
      <w:lvlJc w:val="left"/>
      <w:pPr>
        <w:ind w:left="695" w:hanging="580"/>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3281" w:hanging="580"/>
      </w:pPr>
      <w:rPr>
        <w:rFonts w:hint="default"/>
        <w:lang w:val="tr-TR" w:eastAsia="tr-TR" w:bidi="tr-TR"/>
      </w:rPr>
    </w:lvl>
    <w:lvl w:ilvl="4">
      <w:numFmt w:val="bullet"/>
      <w:lvlText w:val="•"/>
      <w:lvlJc w:val="left"/>
      <w:pPr>
        <w:ind w:left="4142" w:hanging="580"/>
      </w:pPr>
      <w:rPr>
        <w:rFonts w:hint="default"/>
        <w:lang w:val="tr-TR" w:eastAsia="tr-TR" w:bidi="tr-TR"/>
      </w:rPr>
    </w:lvl>
    <w:lvl w:ilvl="5">
      <w:numFmt w:val="bullet"/>
      <w:lvlText w:val="•"/>
      <w:lvlJc w:val="left"/>
      <w:pPr>
        <w:ind w:left="5003" w:hanging="580"/>
      </w:pPr>
      <w:rPr>
        <w:rFonts w:hint="default"/>
        <w:lang w:val="tr-TR" w:eastAsia="tr-TR" w:bidi="tr-TR"/>
      </w:rPr>
    </w:lvl>
    <w:lvl w:ilvl="6">
      <w:numFmt w:val="bullet"/>
      <w:lvlText w:val="•"/>
      <w:lvlJc w:val="left"/>
      <w:pPr>
        <w:ind w:left="5863" w:hanging="580"/>
      </w:pPr>
      <w:rPr>
        <w:rFonts w:hint="default"/>
        <w:lang w:val="tr-TR" w:eastAsia="tr-TR" w:bidi="tr-TR"/>
      </w:rPr>
    </w:lvl>
    <w:lvl w:ilvl="7">
      <w:numFmt w:val="bullet"/>
      <w:lvlText w:val="•"/>
      <w:lvlJc w:val="left"/>
      <w:pPr>
        <w:ind w:left="6724" w:hanging="580"/>
      </w:pPr>
      <w:rPr>
        <w:rFonts w:hint="default"/>
        <w:lang w:val="tr-TR" w:eastAsia="tr-TR" w:bidi="tr-TR"/>
      </w:rPr>
    </w:lvl>
    <w:lvl w:ilvl="8">
      <w:numFmt w:val="bullet"/>
      <w:lvlText w:val="•"/>
      <w:lvlJc w:val="left"/>
      <w:pPr>
        <w:ind w:left="7585" w:hanging="580"/>
      </w:pPr>
      <w:rPr>
        <w:rFonts w:hint="default"/>
        <w:lang w:val="tr-TR" w:eastAsia="tr-TR" w:bidi="tr-TR"/>
      </w:rPr>
    </w:lvl>
  </w:abstractNum>
  <w:abstractNum w:abstractNumId="190" w15:restartNumberingAfterBreak="0">
    <w:nsid w:val="58F320E5"/>
    <w:multiLevelType w:val="hybridMultilevel"/>
    <w:tmpl w:val="653AC436"/>
    <w:lvl w:ilvl="0" w:tplc="DB7A963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E4B0B4C4">
      <w:numFmt w:val="bullet"/>
      <w:lvlText w:val="•"/>
      <w:lvlJc w:val="left"/>
      <w:pPr>
        <w:ind w:left="376" w:hanging="250"/>
      </w:pPr>
      <w:rPr>
        <w:rFonts w:hint="default"/>
        <w:lang w:val="tr-TR" w:eastAsia="tr-TR" w:bidi="tr-TR"/>
      </w:rPr>
    </w:lvl>
    <w:lvl w:ilvl="2" w:tplc="51964C2E">
      <w:numFmt w:val="bullet"/>
      <w:lvlText w:val="•"/>
      <w:lvlJc w:val="left"/>
      <w:pPr>
        <w:ind w:left="632" w:hanging="250"/>
      </w:pPr>
      <w:rPr>
        <w:rFonts w:hint="default"/>
        <w:lang w:val="tr-TR" w:eastAsia="tr-TR" w:bidi="tr-TR"/>
      </w:rPr>
    </w:lvl>
    <w:lvl w:ilvl="3" w:tplc="F58A68EC">
      <w:numFmt w:val="bullet"/>
      <w:lvlText w:val="•"/>
      <w:lvlJc w:val="left"/>
      <w:pPr>
        <w:ind w:left="888" w:hanging="250"/>
      </w:pPr>
      <w:rPr>
        <w:rFonts w:hint="default"/>
        <w:lang w:val="tr-TR" w:eastAsia="tr-TR" w:bidi="tr-TR"/>
      </w:rPr>
    </w:lvl>
    <w:lvl w:ilvl="4" w:tplc="C602CE98">
      <w:numFmt w:val="bullet"/>
      <w:lvlText w:val="•"/>
      <w:lvlJc w:val="left"/>
      <w:pPr>
        <w:ind w:left="1145" w:hanging="250"/>
      </w:pPr>
      <w:rPr>
        <w:rFonts w:hint="default"/>
        <w:lang w:val="tr-TR" w:eastAsia="tr-TR" w:bidi="tr-TR"/>
      </w:rPr>
    </w:lvl>
    <w:lvl w:ilvl="5" w:tplc="57D2651C">
      <w:numFmt w:val="bullet"/>
      <w:lvlText w:val="•"/>
      <w:lvlJc w:val="left"/>
      <w:pPr>
        <w:ind w:left="1401" w:hanging="250"/>
      </w:pPr>
      <w:rPr>
        <w:rFonts w:hint="default"/>
        <w:lang w:val="tr-TR" w:eastAsia="tr-TR" w:bidi="tr-TR"/>
      </w:rPr>
    </w:lvl>
    <w:lvl w:ilvl="6" w:tplc="8180A63C">
      <w:numFmt w:val="bullet"/>
      <w:lvlText w:val="•"/>
      <w:lvlJc w:val="left"/>
      <w:pPr>
        <w:ind w:left="1657" w:hanging="250"/>
      </w:pPr>
      <w:rPr>
        <w:rFonts w:hint="default"/>
        <w:lang w:val="tr-TR" w:eastAsia="tr-TR" w:bidi="tr-TR"/>
      </w:rPr>
    </w:lvl>
    <w:lvl w:ilvl="7" w:tplc="C2C2212C">
      <w:numFmt w:val="bullet"/>
      <w:lvlText w:val="•"/>
      <w:lvlJc w:val="left"/>
      <w:pPr>
        <w:ind w:left="1914" w:hanging="250"/>
      </w:pPr>
      <w:rPr>
        <w:rFonts w:hint="default"/>
        <w:lang w:val="tr-TR" w:eastAsia="tr-TR" w:bidi="tr-TR"/>
      </w:rPr>
    </w:lvl>
    <w:lvl w:ilvl="8" w:tplc="197889B0">
      <w:numFmt w:val="bullet"/>
      <w:lvlText w:val="•"/>
      <w:lvlJc w:val="left"/>
      <w:pPr>
        <w:ind w:left="2170" w:hanging="250"/>
      </w:pPr>
      <w:rPr>
        <w:rFonts w:hint="default"/>
        <w:lang w:val="tr-TR" w:eastAsia="tr-TR" w:bidi="tr-TR"/>
      </w:rPr>
    </w:lvl>
  </w:abstractNum>
  <w:abstractNum w:abstractNumId="191" w15:restartNumberingAfterBreak="0">
    <w:nsid w:val="59140F4A"/>
    <w:multiLevelType w:val="hybridMultilevel"/>
    <w:tmpl w:val="6BA86EB4"/>
    <w:lvl w:ilvl="0" w:tplc="89A2A634">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95EC2B62">
      <w:numFmt w:val="bullet"/>
      <w:lvlText w:val="•"/>
      <w:lvlJc w:val="left"/>
      <w:pPr>
        <w:ind w:left="315" w:hanging="250"/>
      </w:pPr>
      <w:rPr>
        <w:rFonts w:hint="default"/>
        <w:lang w:val="tr-TR" w:eastAsia="tr-TR" w:bidi="tr-TR"/>
      </w:rPr>
    </w:lvl>
    <w:lvl w:ilvl="2" w:tplc="BEF8C9DA">
      <w:numFmt w:val="bullet"/>
      <w:lvlText w:val="•"/>
      <w:lvlJc w:val="left"/>
      <w:pPr>
        <w:ind w:left="530" w:hanging="250"/>
      </w:pPr>
      <w:rPr>
        <w:rFonts w:hint="default"/>
        <w:lang w:val="tr-TR" w:eastAsia="tr-TR" w:bidi="tr-TR"/>
      </w:rPr>
    </w:lvl>
    <w:lvl w:ilvl="3" w:tplc="6E4E1682">
      <w:numFmt w:val="bullet"/>
      <w:lvlText w:val="•"/>
      <w:lvlJc w:val="left"/>
      <w:pPr>
        <w:ind w:left="745" w:hanging="250"/>
      </w:pPr>
      <w:rPr>
        <w:rFonts w:hint="default"/>
        <w:lang w:val="tr-TR" w:eastAsia="tr-TR" w:bidi="tr-TR"/>
      </w:rPr>
    </w:lvl>
    <w:lvl w:ilvl="4" w:tplc="021C2FE2">
      <w:numFmt w:val="bullet"/>
      <w:lvlText w:val="•"/>
      <w:lvlJc w:val="left"/>
      <w:pPr>
        <w:ind w:left="960" w:hanging="250"/>
      </w:pPr>
      <w:rPr>
        <w:rFonts w:hint="default"/>
        <w:lang w:val="tr-TR" w:eastAsia="tr-TR" w:bidi="tr-TR"/>
      </w:rPr>
    </w:lvl>
    <w:lvl w:ilvl="5" w:tplc="76A03F80">
      <w:numFmt w:val="bullet"/>
      <w:lvlText w:val="•"/>
      <w:lvlJc w:val="left"/>
      <w:pPr>
        <w:ind w:left="1175" w:hanging="250"/>
      </w:pPr>
      <w:rPr>
        <w:rFonts w:hint="default"/>
        <w:lang w:val="tr-TR" w:eastAsia="tr-TR" w:bidi="tr-TR"/>
      </w:rPr>
    </w:lvl>
    <w:lvl w:ilvl="6" w:tplc="A41C5B8C">
      <w:numFmt w:val="bullet"/>
      <w:lvlText w:val="•"/>
      <w:lvlJc w:val="left"/>
      <w:pPr>
        <w:ind w:left="1390" w:hanging="250"/>
      </w:pPr>
      <w:rPr>
        <w:rFonts w:hint="default"/>
        <w:lang w:val="tr-TR" w:eastAsia="tr-TR" w:bidi="tr-TR"/>
      </w:rPr>
    </w:lvl>
    <w:lvl w:ilvl="7" w:tplc="A64C4B46">
      <w:numFmt w:val="bullet"/>
      <w:lvlText w:val="•"/>
      <w:lvlJc w:val="left"/>
      <w:pPr>
        <w:ind w:left="1605" w:hanging="250"/>
      </w:pPr>
      <w:rPr>
        <w:rFonts w:hint="default"/>
        <w:lang w:val="tr-TR" w:eastAsia="tr-TR" w:bidi="tr-TR"/>
      </w:rPr>
    </w:lvl>
    <w:lvl w:ilvl="8" w:tplc="271E0DB0">
      <w:numFmt w:val="bullet"/>
      <w:lvlText w:val="•"/>
      <w:lvlJc w:val="left"/>
      <w:pPr>
        <w:ind w:left="1820" w:hanging="250"/>
      </w:pPr>
      <w:rPr>
        <w:rFonts w:hint="default"/>
        <w:lang w:val="tr-TR" w:eastAsia="tr-TR" w:bidi="tr-TR"/>
      </w:rPr>
    </w:lvl>
  </w:abstractNum>
  <w:abstractNum w:abstractNumId="192" w15:restartNumberingAfterBreak="0">
    <w:nsid w:val="59817D33"/>
    <w:multiLevelType w:val="hybridMultilevel"/>
    <w:tmpl w:val="C37602EE"/>
    <w:lvl w:ilvl="0" w:tplc="B5B8ECA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8272F72A">
      <w:numFmt w:val="bullet"/>
      <w:lvlText w:val="•"/>
      <w:lvlJc w:val="left"/>
      <w:pPr>
        <w:ind w:left="315" w:hanging="250"/>
      </w:pPr>
      <w:rPr>
        <w:rFonts w:hint="default"/>
        <w:lang w:val="tr-TR" w:eastAsia="tr-TR" w:bidi="tr-TR"/>
      </w:rPr>
    </w:lvl>
    <w:lvl w:ilvl="2" w:tplc="A558C618">
      <w:numFmt w:val="bullet"/>
      <w:lvlText w:val="•"/>
      <w:lvlJc w:val="left"/>
      <w:pPr>
        <w:ind w:left="530" w:hanging="250"/>
      </w:pPr>
      <w:rPr>
        <w:rFonts w:hint="default"/>
        <w:lang w:val="tr-TR" w:eastAsia="tr-TR" w:bidi="tr-TR"/>
      </w:rPr>
    </w:lvl>
    <w:lvl w:ilvl="3" w:tplc="0E8A2C7E">
      <w:numFmt w:val="bullet"/>
      <w:lvlText w:val="•"/>
      <w:lvlJc w:val="left"/>
      <w:pPr>
        <w:ind w:left="745" w:hanging="250"/>
      </w:pPr>
      <w:rPr>
        <w:rFonts w:hint="default"/>
        <w:lang w:val="tr-TR" w:eastAsia="tr-TR" w:bidi="tr-TR"/>
      </w:rPr>
    </w:lvl>
    <w:lvl w:ilvl="4" w:tplc="22EE6FFA">
      <w:numFmt w:val="bullet"/>
      <w:lvlText w:val="•"/>
      <w:lvlJc w:val="left"/>
      <w:pPr>
        <w:ind w:left="960" w:hanging="250"/>
      </w:pPr>
      <w:rPr>
        <w:rFonts w:hint="default"/>
        <w:lang w:val="tr-TR" w:eastAsia="tr-TR" w:bidi="tr-TR"/>
      </w:rPr>
    </w:lvl>
    <w:lvl w:ilvl="5" w:tplc="3CC6037E">
      <w:numFmt w:val="bullet"/>
      <w:lvlText w:val="•"/>
      <w:lvlJc w:val="left"/>
      <w:pPr>
        <w:ind w:left="1175" w:hanging="250"/>
      </w:pPr>
      <w:rPr>
        <w:rFonts w:hint="default"/>
        <w:lang w:val="tr-TR" w:eastAsia="tr-TR" w:bidi="tr-TR"/>
      </w:rPr>
    </w:lvl>
    <w:lvl w:ilvl="6" w:tplc="31C60618">
      <w:numFmt w:val="bullet"/>
      <w:lvlText w:val="•"/>
      <w:lvlJc w:val="left"/>
      <w:pPr>
        <w:ind w:left="1390" w:hanging="250"/>
      </w:pPr>
      <w:rPr>
        <w:rFonts w:hint="default"/>
        <w:lang w:val="tr-TR" w:eastAsia="tr-TR" w:bidi="tr-TR"/>
      </w:rPr>
    </w:lvl>
    <w:lvl w:ilvl="7" w:tplc="0B0412F4">
      <w:numFmt w:val="bullet"/>
      <w:lvlText w:val="•"/>
      <w:lvlJc w:val="left"/>
      <w:pPr>
        <w:ind w:left="1605" w:hanging="250"/>
      </w:pPr>
      <w:rPr>
        <w:rFonts w:hint="default"/>
        <w:lang w:val="tr-TR" w:eastAsia="tr-TR" w:bidi="tr-TR"/>
      </w:rPr>
    </w:lvl>
    <w:lvl w:ilvl="8" w:tplc="5F5E2836">
      <w:numFmt w:val="bullet"/>
      <w:lvlText w:val="•"/>
      <w:lvlJc w:val="left"/>
      <w:pPr>
        <w:ind w:left="1820" w:hanging="250"/>
      </w:pPr>
      <w:rPr>
        <w:rFonts w:hint="default"/>
        <w:lang w:val="tr-TR" w:eastAsia="tr-TR" w:bidi="tr-TR"/>
      </w:rPr>
    </w:lvl>
  </w:abstractNum>
  <w:abstractNum w:abstractNumId="193" w15:restartNumberingAfterBreak="0">
    <w:nsid w:val="5A5E0CFA"/>
    <w:multiLevelType w:val="hybridMultilevel"/>
    <w:tmpl w:val="EEE8EFDC"/>
    <w:lvl w:ilvl="0" w:tplc="7460F2E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177E9392">
      <w:numFmt w:val="bullet"/>
      <w:lvlText w:val="•"/>
      <w:lvlJc w:val="left"/>
      <w:pPr>
        <w:ind w:left="259" w:hanging="273"/>
      </w:pPr>
      <w:rPr>
        <w:rFonts w:hint="default"/>
        <w:lang w:val="tr-TR" w:eastAsia="tr-TR" w:bidi="tr-TR"/>
      </w:rPr>
    </w:lvl>
    <w:lvl w:ilvl="2" w:tplc="DA9C4E6E">
      <w:numFmt w:val="bullet"/>
      <w:lvlText w:val="•"/>
      <w:lvlJc w:val="left"/>
      <w:pPr>
        <w:ind w:left="419" w:hanging="273"/>
      </w:pPr>
      <w:rPr>
        <w:rFonts w:hint="default"/>
        <w:lang w:val="tr-TR" w:eastAsia="tr-TR" w:bidi="tr-TR"/>
      </w:rPr>
    </w:lvl>
    <w:lvl w:ilvl="3" w:tplc="49500A0C">
      <w:numFmt w:val="bullet"/>
      <w:lvlText w:val="•"/>
      <w:lvlJc w:val="left"/>
      <w:pPr>
        <w:ind w:left="579" w:hanging="273"/>
      </w:pPr>
      <w:rPr>
        <w:rFonts w:hint="default"/>
        <w:lang w:val="tr-TR" w:eastAsia="tr-TR" w:bidi="tr-TR"/>
      </w:rPr>
    </w:lvl>
    <w:lvl w:ilvl="4" w:tplc="F1C80F7E">
      <w:numFmt w:val="bullet"/>
      <w:lvlText w:val="•"/>
      <w:lvlJc w:val="left"/>
      <w:pPr>
        <w:ind w:left="739" w:hanging="273"/>
      </w:pPr>
      <w:rPr>
        <w:rFonts w:hint="default"/>
        <w:lang w:val="tr-TR" w:eastAsia="tr-TR" w:bidi="tr-TR"/>
      </w:rPr>
    </w:lvl>
    <w:lvl w:ilvl="5" w:tplc="DBB0A7A8">
      <w:numFmt w:val="bullet"/>
      <w:lvlText w:val="•"/>
      <w:lvlJc w:val="left"/>
      <w:pPr>
        <w:ind w:left="899" w:hanging="273"/>
      </w:pPr>
      <w:rPr>
        <w:rFonts w:hint="default"/>
        <w:lang w:val="tr-TR" w:eastAsia="tr-TR" w:bidi="tr-TR"/>
      </w:rPr>
    </w:lvl>
    <w:lvl w:ilvl="6" w:tplc="593CB97A">
      <w:numFmt w:val="bullet"/>
      <w:lvlText w:val="•"/>
      <w:lvlJc w:val="left"/>
      <w:pPr>
        <w:ind w:left="1059" w:hanging="273"/>
      </w:pPr>
      <w:rPr>
        <w:rFonts w:hint="default"/>
        <w:lang w:val="tr-TR" w:eastAsia="tr-TR" w:bidi="tr-TR"/>
      </w:rPr>
    </w:lvl>
    <w:lvl w:ilvl="7" w:tplc="02363F74">
      <w:numFmt w:val="bullet"/>
      <w:lvlText w:val="•"/>
      <w:lvlJc w:val="left"/>
      <w:pPr>
        <w:ind w:left="1219" w:hanging="273"/>
      </w:pPr>
      <w:rPr>
        <w:rFonts w:hint="default"/>
        <w:lang w:val="tr-TR" w:eastAsia="tr-TR" w:bidi="tr-TR"/>
      </w:rPr>
    </w:lvl>
    <w:lvl w:ilvl="8" w:tplc="C3D44D32">
      <w:numFmt w:val="bullet"/>
      <w:lvlText w:val="•"/>
      <w:lvlJc w:val="left"/>
      <w:pPr>
        <w:ind w:left="1379" w:hanging="273"/>
      </w:pPr>
      <w:rPr>
        <w:rFonts w:hint="default"/>
        <w:lang w:val="tr-TR" w:eastAsia="tr-TR" w:bidi="tr-TR"/>
      </w:rPr>
    </w:lvl>
  </w:abstractNum>
  <w:abstractNum w:abstractNumId="194" w15:restartNumberingAfterBreak="0">
    <w:nsid w:val="5A6C2FC3"/>
    <w:multiLevelType w:val="hybridMultilevel"/>
    <w:tmpl w:val="2D34842E"/>
    <w:lvl w:ilvl="0" w:tplc="6D526E34">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402082D6">
      <w:numFmt w:val="bullet"/>
      <w:lvlText w:val="•"/>
      <w:lvlJc w:val="left"/>
      <w:pPr>
        <w:ind w:left="315" w:hanging="250"/>
      </w:pPr>
      <w:rPr>
        <w:rFonts w:hint="default"/>
        <w:lang w:val="tr-TR" w:eastAsia="tr-TR" w:bidi="tr-TR"/>
      </w:rPr>
    </w:lvl>
    <w:lvl w:ilvl="2" w:tplc="F3743490">
      <w:numFmt w:val="bullet"/>
      <w:lvlText w:val="•"/>
      <w:lvlJc w:val="left"/>
      <w:pPr>
        <w:ind w:left="530" w:hanging="250"/>
      </w:pPr>
      <w:rPr>
        <w:rFonts w:hint="default"/>
        <w:lang w:val="tr-TR" w:eastAsia="tr-TR" w:bidi="tr-TR"/>
      </w:rPr>
    </w:lvl>
    <w:lvl w:ilvl="3" w:tplc="CCAEDF16">
      <w:numFmt w:val="bullet"/>
      <w:lvlText w:val="•"/>
      <w:lvlJc w:val="left"/>
      <w:pPr>
        <w:ind w:left="745" w:hanging="250"/>
      </w:pPr>
      <w:rPr>
        <w:rFonts w:hint="default"/>
        <w:lang w:val="tr-TR" w:eastAsia="tr-TR" w:bidi="tr-TR"/>
      </w:rPr>
    </w:lvl>
    <w:lvl w:ilvl="4" w:tplc="DAD4778A">
      <w:numFmt w:val="bullet"/>
      <w:lvlText w:val="•"/>
      <w:lvlJc w:val="left"/>
      <w:pPr>
        <w:ind w:left="960" w:hanging="250"/>
      </w:pPr>
      <w:rPr>
        <w:rFonts w:hint="default"/>
        <w:lang w:val="tr-TR" w:eastAsia="tr-TR" w:bidi="tr-TR"/>
      </w:rPr>
    </w:lvl>
    <w:lvl w:ilvl="5" w:tplc="880CD7B0">
      <w:numFmt w:val="bullet"/>
      <w:lvlText w:val="•"/>
      <w:lvlJc w:val="left"/>
      <w:pPr>
        <w:ind w:left="1175" w:hanging="250"/>
      </w:pPr>
      <w:rPr>
        <w:rFonts w:hint="default"/>
        <w:lang w:val="tr-TR" w:eastAsia="tr-TR" w:bidi="tr-TR"/>
      </w:rPr>
    </w:lvl>
    <w:lvl w:ilvl="6" w:tplc="33A6CFF8">
      <w:numFmt w:val="bullet"/>
      <w:lvlText w:val="•"/>
      <w:lvlJc w:val="left"/>
      <w:pPr>
        <w:ind w:left="1390" w:hanging="250"/>
      </w:pPr>
      <w:rPr>
        <w:rFonts w:hint="default"/>
        <w:lang w:val="tr-TR" w:eastAsia="tr-TR" w:bidi="tr-TR"/>
      </w:rPr>
    </w:lvl>
    <w:lvl w:ilvl="7" w:tplc="0908B366">
      <w:numFmt w:val="bullet"/>
      <w:lvlText w:val="•"/>
      <w:lvlJc w:val="left"/>
      <w:pPr>
        <w:ind w:left="1605" w:hanging="250"/>
      </w:pPr>
      <w:rPr>
        <w:rFonts w:hint="default"/>
        <w:lang w:val="tr-TR" w:eastAsia="tr-TR" w:bidi="tr-TR"/>
      </w:rPr>
    </w:lvl>
    <w:lvl w:ilvl="8" w:tplc="06FAF042">
      <w:numFmt w:val="bullet"/>
      <w:lvlText w:val="•"/>
      <w:lvlJc w:val="left"/>
      <w:pPr>
        <w:ind w:left="1820" w:hanging="250"/>
      </w:pPr>
      <w:rPr>
        <w:rFonts w:hint="default"/>
        <w:lang w:val="tr-TR" w:eastAsia="tr-TR" w:bidi="tr-TR"/>
      </w:rPr>
    </w:lvl>
  </w:abstractNum>
  <w:abstractNum w:abstractNumId="195" w15:restartNumberingAfterBreak="0">
    <w:nsid w:val="5A75711A"/>
    <w:multiLevelType w:val="hybridMultilevel"/>
    <w:tmpl w:val="A4AABA86"/>
    <w:lvl w:ilvl="0" w:tplc="1C60EE5A">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8540644E">
      <w:numFmt w:val="bullet"/>
      <w:lvlText w:val="•"/>
      <w:lvlJc w:val="left"/>
      <w:pPr>
        <w:ind w:left="315" w:hanging="273"/>
      </w:pPr>
      <w:rPr>
        <w:rFonts w:hint="default"/>
        <w:lang w:val="tr-TR" w:eastAsia="tr-TR" w:bidi="tr-TR"/>
      </w:rPr>
    </w:lvl>
    <w:lvl w:ilvl="2" w:tplc="5FB07614">
      <w:numFmt w:val="bullet"/>
      <w:lvlText w:val="•"/>
      <w:lvlJc w:val="left"/>
      <w:pPr>
        <w:ind w:left="530" w:hanging="273"/>
      </w:pPr>
      <w:rPr>
        <w:rFonts w:hint="default"/>
        <w:lang w:val="tr-TR" w:eastAsia="tr-TR" w:bidi="tr-TR"/>
      </w:rPr>
    </w:lvl>
    <w:lvl w:ilvl="3" w:tplc="4156D8E6">
      <w:numFmt w:val="bullet"/>
      <w:lvlText w:val="•"/>
      <w:lvlJc w:val="left"/>
      <w:pPr>
        <w:ind w:left="745" w:hanging="273"/>
      </w:pPr>
      <w:rPr>
        <w:rFonts w:hint="default"/>
        <w:lang w:val="tr-TR" w:eastAsia="tr-TR" w:bidi="tr-TR"/>
      </w:rPr>
    </w:lvl>
    <w:lvl w:ilvl="4" w:tplc="95324A5C">
      <w:numFmt w:val="bullet"/>
      <w:lvlText w:val="•"/>
      <w:lvlJc w:val="left"/>
      <w:pPr>
        <w:ind w:left="960" w:hanging="273"/>
      </w:pPr>
      <w:rPr>
        <w:rFonts w:hint="default"/>
        <w:lang w:val="tr-TR" w:eastAsia="tr-TR" w:bidi="tr-TR"/>
      </w:rPr>
    </w:lvl>
    <w:lvl w:ilvl="5" w:tplc="338CE224">
      <w:numFmt w:val="bullet"/>
      <w:lvlText w:val="•"/>
      <w:lvlJc w:val="left"/>
      <w:pPr>
        <w:ind w:left="1175" w:hanging="273"/>
      </w:pPr>
      <w:rPr>
        <w:rFonts w:hint="default"/>
        <w:lang w:val="tr-TR" w:eastAsia="tr-TR" w:bidi="tr-TR"/>
      </w:rPr>
    </w:lvl>
    <w:lvl w:ilvl="6" w:tplc="06D0D2FE">
      <w:numFmt w:val="bullet"/>
      <w:lvlText w:val="•"/>
      <w:lvlJc w:val="left"/>
      <w:pPr>
        <w:ind w:left="1390" w:hanging="273"/>
      </w:pPr>
      <w:rPr>
        <w:rFonts w:hint="default"/>
        <w:lang w:val="tr-TR" w:eastAsia="tr-TR" w:bidi="tr-TR"/>
      </w:rPr>
    </w:lvl>
    <w:lvl w:ilvl="7" w:tplc="07246496">
      <w:numFmt w:val="bullet"/>
      <w:lvlText w:val="•"/>
      <w:lvlJc w:val="left"/>
      <w:pPr>
        <w:ind w:left="1605" w:hanging="273"/>
      </w:pPr>
      <w:rPr>
        <w:rFonts w:hint="default"/>
        <w:lang w:val="tr-TR" w:eastAsia="tr-TR" w:bidi="tr-TR"/>
      </w:rPr>
    </w:lvl>
    <w:lvl w:ilvl="8" w:tplc="3E6036F2">
      <w:numFmt w:val="bullet"/>
      <w:lvlText w:val="•"/>
      <w:lvlJc w:val="left"/>
      <w:pPr>
        <w:ind w:left="1820" w:hanging="273"/>
      </w:pPr>
      <w:rPr>
        <w:rFonts w:hint="default"/>
        <w:lang w:val="tr-TR" w:eastAsia="tr-TR" w:bidi="tr-TR"/>
      </w:rPr>
    </w:lvl>
  </w:abstractNum>
  <w:abstractNum w:abstractNumId="196" w15:restartNumberingAfterBreak="0">
    <w:nsid w:val="5AA07D43"/>
    <w:multiLevelType w:val="hybridMultilevel"/>
    <w:tmpl w:val="70E8DB04"/>
    <w:lvl w:ilvl="0" w:tplc="D1BCD1E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A66A59E">
      <w:numFmt w:val="bullet"/>
      <w:lvlText w:val="•"/>
      <w:lvlJc w:val="left"/>
      <w:pPr>
        <w:ind w:left="376" w:hanging="250"/>
      </w:pPr>
      <w:rPr>
        <w:rFonts w:hint="default"/>
        <w:lang w:val="tr-TR" w:eastAsia="tr-TR" w:bidi="tr-TR"/>
      </w:rPr>
    </w:lvl>
    <w:lvl w:ilvl="2" w:tplc="3BE2B450">
      <w:numFmt w:val="bullet"/>
      <w:lvlText w:val="•"/>
      <w:lvlJc w:val="left"/>
      <w:pPr>
        <w:ind w:left="632" w:hanging="250"/>
      </w:pPr>
      <w:rPr>
        <w:rFonts w:hint="default"/>
        <w:lang w:val="tr-TR" w:eastAsia="tr-TR" w:bidi="tr-TR"/>
      </w:rPr>
    </w:lvl>
    <w:lvl w:ilvl="3" w:tplc="F9E45EE4">
      <w:numFmt w:val="bullet"/>
      <w:lvlText w:val="•"/>
      <w:lvlJc w:val="left"/>
      <w:pPr>
        <w:ind w:left="888" w:hanging="250"/>
      </w:pPr>
      <w:rPr>
        <w:rFonts w:hint="default"/>
        <w:lang w:val="tr-TR" w:eastAsia="tr-TR" w:bidi="tr-TR"/>
      </w:rPr>
    </w:lvl>
    <w:lvl w:ilvl="4" w:tplc="C0C4D2F8">
      <w:numFmt w:val="bullet"/>
      <w:lvlText w:val="•"/>
      <w:lvlJc w:val="left"/>
      <w:pPr>
        <w:ind w:left="1145" w:hanging="250"/>
      </w:pPr>
      <w:rPr>
        <w:rFonts w:hint="default"/>
        <w:lang w:val="tr-TR" w:eastAsia="tr-TR" w:bidi="tr-TR"/>
      </w:rPr>
    </w:lvl>
    <w:lvl w:ilvl="5" w:tplc="1CB470C2">
      <w:numFmt w:val="bullet"/>
      <w:lvlText w:val="•"/>
      <w:lvlJc w:val="left"/>
      <w:pPr>
        <w:ind w:left="1401" w:hanging="250"/>
      </w:pPr>
      <w:rPr>
        <w:rFonts w:hint="default"/>
        <w:lang w:val="tr-TR" w:eastAsia="tr-TR" w:bidi="tr-TR"/>
      </w:rPr>
    </w:lvl>
    <w:lvl w:ilvl="6" w:tplc="564055DE">
      <w:numFmt w:val="bullet"/>
      <w:lvlText w:val="•"/>
      <w:lvlJc w:val="left"/>
      <w:pPr>
        <w:ind w:left="1657" w:hanging="250"/>
      </w:pPr>
      <w:rPr>
        <w:rFonts w:hint="default"/>
        <w:lang w:val="tr-TR" w:eastAsia="tr-TR" w:bidi="tr-TR"/>
      </w:rPr>
    </w:lvl>
    <w:lvl w:ilvl="7" w:tplc="A8AC3B5E">
      <w:numFmt w:val="bullet"/>
      <w:lvlText w:val="•"/>
      <w:lvlJc w:val="left"/>
      <w:pPr>
        <w:ind w:left="1914" w:hanging="250"/>
      </w:pPr>
      <w:rPr>
        <w:rFonts w:hint="default"/>
        <w:lang w:val="tr-TR" w:eastAsia="tr-TR" w:bidi="tr-TR"/>
      </w:rPr>
    </w:lvl>
    <w:lvl w:ilvl="8" w:tplc="F34A1DEC">
      <w:numFmt w:val="bullet"/>
      <w:lvlText w:val="•"/>
      <w:lvlJc w:val="left"/>
      <w:pPr>
        <w:ind w:left="2170" w:hanging="250"/>
      </w:pPr>
      <w:rPr>
        <w:rFonts w:hint="default"/>
        <w:lang w:val="tr-TR" w:eastAsia="tr-TR" w:bidi="tr-TR"/>
      </w:rPr>
    </w:lvl>
  </w:abstractNum>
  <w:abstractNum w:abstractNumId="197" w15:restartNumberingAfterBreak="0">
    <w:nsid w:val="5B3B1D75"/>
    <w:multiLevelType w:val="hybridMultilevel"/>
    <w:tmpl w:val="A9D28BCE"/>
    <w:lvl w:ilvl="0" w:tplc="FF0E7D3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5B0C874">
      <w:numFmt w:val="bullet"/>
      <w:lvlText w:val="•"/>
      <w:lvlJc w:val="left"/>
      <w:pPr>
        <w:ind w:left="376" w:hanging="250"/>
      </w:pPr>
      <w:rPr>
        <w:rFonts w:hint="default"/>
        <w:lang w:val="tr-TR" w:eastAsia="tr-TR" w:bidi="tr-TR"/>
      </w:rPr>
    </w:lvl>
    <w:lvl w:ilvl="2" w:tplc="98382CB8">
      <w:numFmt w:val="bullet"/>
      <w:lvlText w:val="•"/>
      <w:lvlJc w:val="left"/>
      <w:pPr>
        <w:ind w:left="632" w:hanging="250"/>
      </w:pPr>
      <w:rPr>
        <w:rFonts w:hint="default"/>
        <w:lang w:val="tr-TR" w:eastAsia="tr-TR" w:bidi="tr-TR"/>
      </w:rPr>
    </w:lvl>
    <w:lvl w:ilvl="3" w:tplc="09E61DAE">
      <w:numFmt w:val="bullet"/>
      <w:lvlText w:val="•"/>
      <w:lvlJc w:val="left"/>
      <w:pPr>
        <w:ind w:left="888" w:hanging="250"/>
      </w:pPr>
      <w:rPr>
        <w:rFonts w:hint="default"/>
        <w:lang w:val="tr-TR" w:eastAsia="tr-TR" w:bidi="tr-TR"/>
      </w:rPr>
    </w:lvl>
    <w:lvl w:ilvl="4" w:tplc="F9749768">
      <w:numFmt w:val="bullet"/>
      <w:lvlText w:val="•"/>
      <w:lvlJc w:val="left"/>
      <w:pPr>
        <w:ind w:left="1145" w:hanging="250"/>
      </w:pPr>
      <w:rPr>
        <w:rFonts w:hint="default"/>
        <w:lang w:val="tr-TR" w:eastAsia="tr-TR" w:bidi="tr-TR"/>
      </w:rPr>
    </w:lvl>
    <w:lvl w:ilvl="5" w:tplc="1B5AB2F0">
      <w:numFmt w:val="bullet"/>
      <w:lvlText w:val="•"/>
      <w:lvlJc w:val="left"/>
      <w:pPr>
        <w:ind w:left="1401" w:hanging="250"/>
      </w:pPr>
      <w:rPr>
        <w:rFonts w:hint="default"/>
        <w:lang w:val="tr-TR" w:eastAsia="tr-TR" w:bidi="tr-TR"/>
      </w:rPr>
    </w:lvl>
    <w:lvl w:ilvl="6" w:tplc="40542892">
      <w:numFmt w:val="bullet"/>
      <w:lvlText w:val="•"/>
      <w:lvlJc w:val="left"/>
      <w:pPr>
        <w:ind w:left="1657" w:hanging="250"/>
      </w:pPr>
      <w:rPr>
        <w:rFonts w:hint="default"/>
        <w:lang w:val="tr-TR" w:eastAsia="tr-TR" w:bidi="tr-TR"/>
      </w:rPr>
    </w:lvl>
    <w:lvl w:ilvl="7" w:tplc="D6E80E76">
      <w:numFmt w:val="bullet"/>
      <w:lvlText w:val="•"/>
      <w:lvlJc w:val="left"/>
      <w:pPr>
        <w:ind w:left="1914" w:hanging="250"/>
      </w:pPr>
      <w:rPr>
        <w:rFonts w:hint="default"/>
        <w:lang w:val="tr-TR" w:eastAsia="tr-TR" w:bidi="tr-TR"/>
      </w:rPr>
    </w:lvl>
    <w:lvl w:ilvl="8" w:tplc="495CCE0E">
      <w:numFmt w:val="bullet"/>
      <w:lvlText w:val="•"/>
      <w:lvlJc w:val="left"/>
      <w:pPr>
        <w:ind w:left="2170" w:hanging="250"/>
      </w:pPr>
      <w:rPr>
        <w:rFonts w:hint="default"/>
        <w:lang w:val="tr-TR" w:eastAsia="tr-TR" w:bidi="tr-TR"/>
      </w:rPr>
    </w:lvl>
  </w:abstractNum>
  <w:abstractNum w:abstractNumId="198" w15:restartNumberingAfterBreak="0">
    <w:nsid w:val="5B5A4F2A"/>
    <w:multiLevelType w:val="hybridMultilevel"/>
    <w:tmpl w:val="78A607B2"/>
    <w:lvl w:ilvl="0" w:tplc="8D00CFBC">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7F4D308">
      <w:numFmt w:val="bullet"/>
      <w:lvlText w:val="•"/>
      <w:lvlJc w:val="left"/>
      <w:pPr>
        <w:ind w:left="376" w:hanging="250"/>
      </w:pPr>
      <w:rPr>
        <w:rFonts w:hint="default"/>
        <w:lang w:val="tr-TR" w:eastAsia="tr-TR" w:bidi="tr-TR"/>
      </w:rPr>
    </w:lvl>
    <w:lvl w:ilvl="2" w:tplc="81680EFC">
      <w:numFmt w:val="bullet"/>
      <w:lvlText w:val="•"/>
      <w:lvlJc w:val="left"/>
      <w:pPr>
        <w:ind w:left="632" w:hanging="250"/>
      </w:pPr>
      <w:rPr>
        <w:rFonts w:hint="default"/>
        <w:lang w:val="tr-TR" w:eastAsia="tr-TR" w:bidi="tr-TR"/>
      </w:rPr>
    </w:lvl>
    <w:lvl w:ilvl="3" w:tplc="225ECF34">
      <w:numFmt w:val="bullet"/>
      <w:lvlText w:val="•"/>
      <w:lvlJc w:val="left"/>
      <w:pPr>
        <w:ind w:left="888" w:hanging="250"/>
      </w:pPr>
      <w:rPr>
        <w:rFonts w:hint="default"/>
        <w:lang w:val="tr-TR" w:eastAsia="tr-TR" w:bidi="tr-TR"/>
      </w:rPr>
    </w:lvl>
    <w:lvl w:ilvl="4" w:tplc="B6EC0824">
      <w:numFmt w:val="bullet"/>
      <w:lvlText w:val="•"/>
      <w:lvlJc w:val="left"/>
      <w:pPr>
        <w:ind w:left="1145" w:hanging="250"/>
      </w:pPr>
      <w:rPr>
        <w:rFonts w:hint="default"/>
        <w:lang w:val="tr-TR" w:eastAsia="tr-TR" w:bidi="tr-TR"/>
      </w:rPr>
    </w:lvl>
    <w:lvl w:ilvl="5" w:tplc="CD446620">
      <w:numFmt w:val="bullet"/>
      <w:lvlText w:val="•"/>
      <w:lvlJc w:val="left"/>
      <w:pPr>
        <w:ind w:left="1401" w:hanging="250"/>
      </w:pPr>
      <w:rPr>
        <w:rFonts w:hint="default"/>
        <w:lang w:val="tr-TR" w:eastAsia="tr-TR" w:bidi="tr-TR"/>
      </w:rPr>
    </w:lvl>
    <w:lvl w:ilvl="6" w:tplc="5ABAEF08">
      <w:numFmt w:val="bullet"/>
      <w:lvlText w:val="•"/>
      <w:lvlJc w:val="left"/>
      <w:pPr>
        <w:ind w:left="1657" w:hanging="250"/>
      </w:pPr>
      <w:rPr>
        <w:rFonts w:hint="default"/>
        <w:lang w:val="tr-TR" w:eastAsia="tr-TR" w:bidi="tr-TR"/>
      </w:rPr>
    </w:lvl>
    <w:lvl w:ilvl="7" w:tplc="CF7A0646">
      <w:numFmt w:val="bullet"/>
      <w:lvlText w:val="•"/>
      <w:lvlJc w:val="left"/>
      <w:pPr>
        <w:ind w:left="1914" w:hanging="250"/>
      </w:pPr>
      <w:rPr>
        <w:rFonts w:hint="default"/>
        <w:lang w:val="tr-TR" w:eastAsia="tr-TR" w:bidi="tr-TR"/>
      </w:rPr>
    </w:lvl>
    <w:lvl w:ilvl="8" w:tplc="F9D4BF36">
      <w:numFmt w:val="bullet"/>
      <w:lvlText w:val="•"/>
      <w:lvlJc w:val="left"/>
      <w:pPr>
        <w:ind w:left="2170" w:hanging="250"/>
      </w:pPr>
      <w:rPr>
        <w:rFonts w:hint="default"/>
        <w:lang w:val="tr-TR" w:eastAsia="tr-TR" w:bidi="tr-TR"/>
      </w:rPr>
    </w:lvl>
  </w:abstractNum>
  <w:abstractNum w:abstractNumId="199" w15:restartNumberingAfterBreak="0">
    <w:nsid w:val="5B5B721B"/>
    <w:multiLevelType w:val="hybridMultilevel"/>
    <w:tmpl w:val="802824C6"/>
    <w:lvl w:ilvl="0" w:tplc="09E8774E">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4B74369C">
      <w:numFmt w:val="bullet"/>
      <w:lvlText w:val="•"/>
      <w:lvlJc w:val="left"/>
      <w:pPr>
        <w:ind w:left="315" w:hanging="250"/>
      </w:pPr>
      <w:rPr>
        <w:rFonts w:hint="default"/>
        <w:lang w:val="tr-TR" w:eastAsia="tr-TR" w:bidi="tr-TR"/>
      </w:rPr>
    </w:lvl>
    <w:lvl w:ilvl="2" w:tplc="7CDC74D0">
      <w:numFmt w:val="bullet"/>
      <w:lvlText w:val="•"/>
      <w:lvlJc w:val="left"/>
      <w:pPr>
        <w:ind w:left="530" w:hanging="250"/>
      </w:pPr>
      <w:rPr>
        <w:rFonts w:hint="default"/>
        <w:lang w:val="tr-TR" w:eastAsia="tr-TR" w:bidi="tr-TR"/>
      </w:rPr>
    </w:lvl>
    <w:lvl w:ilvl="3" w:tplc="DE62EBC4">
      <w:numFmt w:val="bullet"/>
      <w:lvlText w:val="•"/>
      <w:lvlJc w:val="left"/>
      <w:pPr>
        <w:ind w:left="745" w:hanging="250"/>
      </w:pPr>
      <w:rPr>
        <w:rFonts w:hint="default"/>
        <w:lang w:val="tr-TR" w:eastAsia="tr-TR" w:bidi="tr-TR"/>
      </w:rPr>
    </w:lvl>
    <w:lvl w:ilvl="4" w:tplc="618CACA6">
      <w:numFmt w:val="bullet"/>
      <w:lvlText w:val="•"/>
      <w:lvlJc w:val="left"/>
      <w:pPr>
        <w:ind w:left="960" w:hanging="250"/>
      </w:pPr>
      <w:rPr>
        <w:rFonts w:hint="default"/>
        <w:lang w:val="tr-TR" w:eastAsia="tr-TR" w:bidi="tr-TR"/>
      </w:rPr>
    </w:lvl>
    <w:lvl w:ilvl="5" w:tplc="0DF27BB0">
      <w:numFmt w:val="bullet"/>
      <w:lvlText w:val="•"/>
      <w:lvlJc w:val="left"/>
      <w:pPr>
        <w:ind w:left="1175" w:hanging="250"/>
      </w:pPr>
      <w:rPr>
        <w:rFonts w:hint="default"/>
        <w:lang w:val="tr-TR" w:eastAsia="tr-TR" w:bidi="tr-TR"/>
      </w:rPr>
    </w:lvl>
    <w:lvl w:ilvl="6" w:tplc="8D14BDAC">
      <w:numFmt w:val="bullet"/>
      <w:lvlText w:val="•"/>
      <w:lvlJc w:val="left"/>
      <w:pPr>
        <w:ind w:left="1390" w:hanging="250"/>
      </w:pPr>
      <w:rPr>
        <w:rFonts w:hint="default"/>
        <w:lang w:val="tr-TR" w:eastAsia="tr-TR" w:bidi="tr-TR"/>
      </w:rPr>
    </w:lvl>
    <w:lvl w:ilvl="7" w:tplc="0964B3F8">
      <w:numFmt w:val="bullet"/>
      <w:lvlText w:val="•"/>
      <w:lvlJc w:val="left"/>
      <w:pPr>
        <w:ind w:left="1605" w:hanging="250"/>
      </w:pPr>
      <w:rPr>
        <w:rFonts w:hint="default"/>
        <w:lang w:val="tr-TR" w:eastAsia="tr-TR" w:bidi="tr-TR"/>
      </w:rPr>
    </w:lvl>
    <w:lvl w:ilvl="8" w:tplc="C9D46C00">
      <w:numFmt w:val="bullet"/>
      <w:lvlText w:val="•"/>
      <w:lvlJc w:val="left"/>
      <w:pPr>
        <w:ind w:left="1820" w:hanging="250"/>
      </w:pPr>
      <w:rPr>
        <w:rFonts w:hint="default"/>
        <w:lang w:val="tr-TR" w:eastAsia="tr-TR" w:bidi="tr-TR"/>
      </w:rPr>
    </w:lvl>
  </w:abstractNum>
  <w:abstractNum w:abstractNumId="200" w15:restartNumberingAfterBreak="0">
    <w:nsid w:val="5BAF0BC7"/>
    <w:multiLevelType w:val="hybridMultilevel"/>
    <w:tmpl w:val="130406B6"/>
    <w:lvl w:ilvl="0" w:tplc="C92E7C3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CC696B6">
      <w:numFmt w:val="bullet"/>
      <w:lvlText w:val="•"/>
      <w:lvlJc w:val="left"/>
      <w:pPr>
        <w:ind w:left="376" w:hanging="250"/>
      </w:pPr>
      <w:rPr>
        <w:rFonts w:hint="default"/>
        <w:lang w:val="tr-TR" w:eastAsia="tr-TR" w:bidi="tr-TR"/>
      </w:rPr>
    </w:lvl>
    <w:lvl w:ilvl="2" w:tplc="6C6CD014">
      <w:numFmt w:val="bullet"/>
      <w:lvlText w:val="•"/>
      <w:lvlJc w:val="left"/>
      <w:pPr>
        <w:ind w:left="632" w:hanging="250"/>
      </w:pPr>
      <w:rPr>
        <w:rFonts w:hint="default"/>
        <w:lang w:val="tr-TR" w:eastAsia="tr-TR" w:bidi="tr-TR"/>
      </w:rPr>
    </w:lvl>
    <w:lvl w:ilvl="3" w:tplc="18BE8288">
      <w:numFmt w:val="bullet"/>
      <w:lvlText w:val="•"/>
      <w:lvlJc w:val="left"/>
      <w:pPr>
        <w:ind w:left="888" w:hanging="250"/>
      </w:pPr>
      <w:rPr>
        <w:rFonts w:hint="default"/>
        <w:lang w:val="tr-TR" w:eastAsia="tr-TR" w:bidi="tr-TR"/>
      </w:rPr>
    </w:lvl>
    <w:lvl w:ilvl="4" w:tplc="2200DD9E">
      <w:numFmt w:val="bullet"/>
      <w:lvlText w:val="•"/>
      <w:lvlJc w:val="left"/>
      <w:pPr>
        <w:ind w:left="1145" w:hanging="250"/>
      </w:pPr>
      <w:rPr>
        <w:rFonts w:hint="default"/>
        <w:lang w:val="tr-TR" w:eastAsia="tr-TR" w:bidi="tr-TR"/>
      </w:rPr>
    </w:lvl>
    <w:lvl w:ilvl="5" w:tplc="A4805F3C">
      <w:numFmt w:val="bullet"/>
      <w:lvlText w:val="•"/>
      <w:lvlJc w:val="left"/>
      <w:pPr>
        <w:ind w:left="1401" w:hanging="250"/>
      </w:pPr>
      <w:rPr>
        <w:rFonts w:hint="default"/>
        <w:lang w:val="tr-TR" w:eastAsia="tr-TR" w:bidi="tr-TR"/>
      </w:rPr>
    </w:lvl>
    <w:lvl w:ilvl="6" w:tplc="D4E4B488">
      <w:numFmt w:val="bullet"/>
      <w:lvlText w:val="•"/>
      <w:lvlJc w:val="left"/>
      <w:pPr>
        <w:ind w:left="1657" w:hanging="250"/>
      </w:pPr>
      <w:rPr>
        <w:rFonts w:hint="default"/>
        <w:lang w:val="tr-TR" w:eastAsia="tr-TR" w:bidi="tr-TR"/>
      </w:rPr>
    </w:lvl>
    <w:lvl w:ilvl="7" w:tplc="3CCCF266">
      <w:numFmt w:val="bullet"/>
      <w:lvlText w:val="•"/>
      <w:lvlJc w:val="left"/>
      <w:pPr>
        <w:ind w:left="1914" w:hanging="250"/>
      </w:pPr>
      <w:rPr>
        <w:rFonts w:hint="default"/>
        <w:lang w:val="tr-TR" w:eastAsia="tr-TR" w:bidi="tr-TR"/>
      </w:rPr>
    </w:lvl>
    <w:lvl w:ilvl="8" w:tplc="C7382A48">
      <w:numFmt w:val="bullet"/>
      <w:lvlText w:val="•"/>
      <w:lvlJc w:val="left"/>
      <w:pPr>
        <w:ind w:left="2170" w:hanging="250"/>
      </w:pPr>
      <w:rPr>
        <w:rFonts w:hint="default"/>
        <w:lang w:val="tr-TR" w:eastAsia="tr-TR" w:bidi="tr-TR"/>
      </w:rPr>
    </w:lvl>
  </w:abstractNum>
  <w:abstractNum w:abstractNumId="201" w15:restartNumberingAfterBreak="0">
    <w:nsid w:val="5BD01468"/>
    <w:multiLevelType w:val="hybridMultilevel"/>
    <w:tmpl w:val="F7D8E2CA"/>
    <w:lvl w:ilvl="0" w:tplc="F4F4E264">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C02CE5A0">
      <w:numFmt w:val="bullet"/>
      <w:lvlText w:val="•"/>
      <w:lvlJc w:val="left"/>
      <w:pPr>
        <w:ind w:left="259" w:hanging="273"/>
      </w:pPr>
      <w:rPr>
        <w:rFonts w:hint="default"/>
        <w:lang w:val="tr-TR" w:eastAsia="tr-TR" w:bidi="tr-TR"/>
      </w:rPr>
    </w:lvl>
    <w:lvl w:ilvl="2" w:tplc="C2E69224">
      <w:numFmt w:val="bullet"/>
      <w:lvlText w:val="•"/>
      <w:lvlJc w:val="left"/>
      <w:pPr>
        <w:ind w:left="419" w:hanging="273"/>
      </w:pPr>
      <w:rPr>
        <w:rFonts w:hint="default"/>
        <w:lang w:val="tr-TR" w:eastAsia="tr-TR" w:bidi="tr-TR"/>
      </w:rPr>
    </w:lvl>
    <w:lvl w:ilvl="3" w:tplc="0128C972">
      <w:numFmt w:val="bullet"/>
      <w:lvlText w:val="•"/>
      <w:lvlJc w:val="left"/>
      <w:pPr>
        <w:ind w:left="579" w:hanging="273"/>
      </w:pPr>
      <w:rPr>
        <w:rFonts w:hint="default"/>
        <w:lang w:val="tr-TR" w:eastAsia="tr-TR" w:bidi="tr-TR"/>
      </w:rPr>
    </w:lvl>
    <w:lvl w:ilvl="4" w:tplc="B74431A8">
      <w:numFmt w:val="bullet"/>
      <w:lvlText w:val="•"/>
      <w:lvlJc w:val="left"/>
      <w:pPr>
        <w:ind w:left="739" w:hanging="273"/>
      </w:pPr>
      <w:rPr>
        <w:rFonts w:hint="default"/>
        <w:lang w:val="tr-TR" w:eastAsia="tr-TR" w:bidi="tr-TR"/>
      </w:rPr>
    </w:lvl>
    <w:lvl w:ilvl="5" w:tplc="525648A0">
      <w:numFmt w:val="bullet"/>
      <w:lvlText w:val="•"/>
      <w:lvlJc w:val="left"/>
      <w:pPr>
        <w:ind w:left="899" w:hanging="273"/>
      </w:pPr>
      <w:rPr>
        <w:rFonts w:hint="default"/>
        <w:lang w:val="tr-TR" w:eastAsia="tr-TR" w:bidi="tr-TR"/>
      </w:rPr>
    </w:lvl>
    <w:lvl w:ilvl="6" w:tplc="9F561C64">
      <w:numFmt w:val="bullet"/>
      <w:lvlText w:val="•"/>
      <w:lvlJc w:val="left"/>
      <w:pPr>
        <w:ind w:left="1059" w:hanging="273"/>
      </w:pPr>
      <w:rPr>
        <w:rFonts w:hint="default"/>
        <w:lang w:val="tr-TR" w:eastAsia="tr-TR" w:bidi="tr-TR"/>
      </w:rPr>
    </w:lvl>
    <w:lvl w:ilvl="7" w:tplc="A4721576">
      <w:numFmt w:val="bullet"/>
      <w:lvlText w:val="•"/>
      <w:lvlJc w:val="left"/>
      <w:pPr>
        <w:ind w:left="1219" w:hanging="273"/>
      </w:pPr>
      <w:rPr>
        <w:rFonts w:hint="default"/>
        <w:lang w:val="tr-TR" w:eastAsia="tr-TR" w:bidi="tr-TR"/>
      </w:rPr>
    </w:lvl>
    <w:lvl w:ilvl="8" w:tplc="AE928C90">
      <w:numFmt w:val="bullet"/>
      <w:lvlText w:val="•"/>
      <w:lvlJc w:val="left"/>
      <w:pPr>
        <w:ind w:left="1379" w:hanging="273"/>
      </w:pPr>
      <w:rPr>
        <w:rFonts w:hint="default"/>
        <w:lang w:val="tr-TR" w:eastAsia="tr-TR" w:bidi="tr-TR"/>
      </w:rPr>
    </w:lvl>
  </w:abstractNum>
  <w:abstractNum w:abstractNumId="202" w15:restartNumberingAfterBreak="0">
    <w:nsid w:val="5BE47832"/>
    <w:multiLevelType w:val="hybridMultilevel"/>
    <w:tmpl w:val="F0AEFAE4"/>
    <w:lvl w:ilvl="0" w:tplc="9E62B25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2738D6A8">
      <w:numFmt w:val="bullet"/>
      <w:lvlText w:val="•"/>
      <w:lvlJc w:val="left"/>
      <w:pPr>
        <w:ind w:left="376" w:hanging="250"/>
      </w:pPr>
      <w:rPr>
        <w:rFonts w:hint="default"/>
        <w:lang w:val="tr-TR" w:eastAsia="tr-TR" w:bidi="tr-TR"/>
      </w:rPr>
    </w:lvl>
    <w:lvl w:ilvl="2" w:tplc="9F061228">
      <w:numFmt w:val="bullet"/>
      <w:lvlText w:val="•"/>
      <w:lvlJc w:val="left"/>
      <w:pPr>
        <w:ind w:left="632" w:hanging="250"/>
      </w:pPr>
      <w:rPr>
        <w:rFonts w:hint="default"/>
        <w:lang w:val="tr-TR" w:eastAsia="tr-TR" w:bidi="tr-TR"/>
      </w:rPr>
    </w:lvl>
    <w:lvl w:ilvl="3" w:tplc="F0DCE836">
      <w:numFmt w:val="bullet"/>
      <w:lvlText w:val="•"/>
      <w:lvlJc w:val="left"/>
      <w:pPr>
        <w:ind w:left="888" w:hanging="250"/>
      </w:pPr>
      <w:rPr>
        <w:rFonts w:hint="default"/>
        <w:lang w:val="tr-TR" w:eastAsia="tr-TR" w:bidi="tr-TR"/>
      </w:rPr>
    </w:lvl>
    <w:lvl w:ilvl="4" w:tplc="188AEA1A">
      <w:numFmt w:val="bullet"/>
      <w:lvlText w:val="•"/>
      <w:lvlJc w:val="left"/>
      <w:pPr>
        <w:ind w:left="1145" w:hanging="250"/>
      </w:pPr>
      <w:rPr>
        <w:rFonts w:hint="default"/>
        <w:lang w:val="tr-TR" w:eastAsia="tr-TR" w:bidi="tr-TR"/>
      </w:rPr>
    </w:lvl>
    <w:lvl w:ilvl="5" w:tplc="82CC55D0">
      <w:numFmt w:val="bullet"/>
      <w:lvlText w:val="•"/>
      <w:lvlJc w:val="left"/>
      <w:pPr>
        <w:ind w:left="1401" w:hanging="250"/>
      </w:pPr>
      <w:rPr>
        <w:rFonts w:hint="default"/>
        <w:lang w:val="tr-TR" w:eastAsia="tr-TR" w:bidi="tr-TR"/>
      </w:rPr>
    </w:lvl>
    <w:lvl w:ilvl="6" w:tplc="9F529B4E">
      <w:numFmt w:val="bullet"/>
      <w:lvlText w:val="•"/>
      <w:lvlJc w:val="left"/>
      <w:pPr>
        <w:ind w:left="1657" w:hanging="250"/>
      </w:pPr>
      <w:rPr>
        <w:rFonts w:hint="default"/>
        <w:lang w:val="tr-TR" w:eastAsia="tr-TR" w:bidi="tr-TR"/>
      </w:rPr>
    </w:lvl>
    <w:lvl w:ilvl="7" w:tplc="A43E76EA">
      <w:numFmt w:val="bullet"/>
      <w:lvlText w:val="•"/>
      <w:lvlJc w:val="left"/>
      <w:pPr>
        <w:ind w:left="1914" w:hanging="250"/>
      </w:pPr>
      <w:rPr>
        <w:rFonts w:hint="default"/>
        <w:lang w:val="tr-TR" w:eastAsia="tr-TR" w:bidi="tr-TR"/>
      </w:rPr>
    </w:lvl>
    <w:lvl w:ilvl="8" w:tplc="4A54FD82">
      <w:numFmt w:val="bullet"/>
      <w:lvlText w:val="•"/>
      <w:lvlJc w:val="left"/>
      <w:pPr>
        <w:ind w:left="2170" w:hanging="250"/>
      </w:pPr>
      <w:rPr>
        <w:rFonts w:hint="default"/>
        <w:lang w:val="tr-TR" w:eastAsia="tr-TR" w:bidi="tr-TR"/>
      </w:rPr>
    </w:lvl>
  </w:abstractNum>
  <w:abstractNum w:abstractNumId="203" w15:restartNumberingAfterBreak="0">
    <w:nsid w:val="5C2543E7"/>
    <w:multiLevelType w:val="hybridMultilevel"/>
    <w:tmpl w:val="554E2AFA"/>
    <w:lvl w:ilvl="0" w:tplc="2684DBD8">
      <w:start w:val="1"/>
      <w:numFmt w:val="decimal"/>
      <w:lvlText w:val="(%1)"/>
      <w:lvlJc w:val="left"/>
      <w:pPr>
        <w:ind w:left="1092" w:hanging="257"/>
      </w:pPr>
      <w:rPr>
        <w:rFonts w:ascii="Times New Roman" w:eastAsia="Times New Roman" w:hAnsi="Times New Roman" w:cs="Times New Roman" w:hint="default"/>
        <w:spacing w:val="-4"/>
        <w:w w:val="100"/>
        <w:sz w:val="18"/>
        <w:szCs w:val="18"/>
        <w:lang w:val="tr-TR" w:eastAsia="tr-TR" w:bidi="tr-TR"/>
      </w:rPr>
    </w:lvl>
    <w:lvl w:ilvl="1" w:tplc="92CC3BA2">
      <w:numFmt w:val="bullet"/>
      <w:lvlText w:val="•"/>
      <w:lvlJc w:val="left"/>
      <w:pPr>
        <w:ind w:left="2571" w:hanging="257"/>
      </w:pPr>
      <w:rPr>
        <w:rFonts w:hint="default"/>
        <w:lang w:val="tr-TR" w:eastAsia="tr-TR" w:bidi="tr-TR"/>
      </w:rPr>
    </w:lvl>
    <w:lvl w:ilvl="2" w:tplc="0876EAF0">
      <w:numFmt w:val="bullet"/>
      <w:lvlText w:val="•"/>
      <w:lvlJc w:val="left"/>
      <w:pPr>
        <w:ind w:left="4043" w:hanging="257"/>
      </w:pPr>
      <w:rPr>
        <w:rFonts w:hint="default"/>
        <w:lang w:val="tr-TR" w:eastAsia="tr-TR" w:bidi="tr-TR"/>
      </w:rPr>
    </w:lvl>
    <w:lvl w:ilvl="3" w:tplc="9B349E06">
      <w:numFmt w:val="bullet"/>
      <w:lvlText w:val="•"/>
      <w:lvlJc w:val="left"/>
      <w:pPr>
        <w:ind w:left="5515" w:hanging="257"/>
      </w:pPr>
      <w:rPr>
        <w:rFonts w:hint="default"/>
        <w:lang w:val="tr-TR" w:eastAsia="tr-TR" w:bidi="tr-TR"/>
      </w:rPr>
    </w:lvl>
    <w:lvl w:ilvl="4" w:tplc="D3888E96">
      <w:numFmt w:val="bullet"/>
      <w:lvlText w:val="•"/>
      <w:lvlJc w:val="left"/>
      <w:pPr>
        <w:ind w:left="6987" w:hanging="257"/>
      </w:pPr>
      <w:rPr>
        <w:rFonts w:hint="default"/>
        <w:lang w:val="tr-TR" w:eastAsia="tr-TR" w:bidi="tr-TR"/>
      </w:rPr>
    </w:lvl>
    <w:lvl w:ilvl="5" w:tplc="737AB0E8">
      <w:numFmt w:val="bullet"/>
      <w:lvlText w:val="•"/>
      <w:lvlJc w:val="left"/>
      <w:pPr>
        <w:ind w:left="8459" w:hanging="257"/>
      </w:pPr>
      <w:rPr>
        <w:rFonts w:hint="default"/>
        <w:lang w:val="tr-TR" w:eastAsia="tr-TR" w:bidi="tr-TR"/>
      </w:rPr>
    </w:lvl>
    <w:lvl w:ilvl="6" w:tplc="487E9FF0">
      <w:numFmt w:val="bullet"/>
      <w:lvlText w:val="•"/>
      <w:lvlJc w:val="left"/>
      <w:pPr>
        <w:ind w:left="9931" w:hanging="257"/>
      </w:pPr>
      <w:rPr>
        <w:rFonts w:hint="default"/>
        <w:lang w:val="tr-TR" w:eastAsia="tr-TR" w:bidi="tr-TR"/>
      </w:rPr>
    </w:lvl>
    <w:lvl w:ilvl="7" w:tplc="28DA7CA0">
      <w:numFmt w:val="bullet"/>
      <w:lvlText w:val="•"/>
      <w:lvlJc w:val="left"/>
      <w:pPr>
        <w:ind w:left="11402" w:hanging="257"/>
      </w:pPr>
      <w:rPr>
        <w:rFonts w:hint="default"/>
        <w:lang w:val="tr-TR" w:eastAsia="tr-TR" w:bidi="tr-TR"/>
      </w:rPr>
    </w:lvl>
    <w:lvl w:ilvl="8" w:tplc="A38EE88A">
      <w:numFmt w:val="bullet"/>
      <w:lvlText w:val="•"/>
      <w:lvlJc w:val="left"/>
      <w:pPr>
        <w:ind w:left="12874" w:hanging="257"/>
      </w:pPr>
      <w:rPr>
        <w:rFonts w:hint="default"/>
        <w:lang w:val="tr-TR" w:eastAsia="tr-TR" w:bidi="tr-TR"/>
      </w:rPr>
    </w:lvl>
  </w:abstractNum>
  <w:abstractNum w:abstractNumId="204" w15:restartNumberingAfterBreak="0">
    <w:nsid w:val="5C2F3F80"/>
    <w:multiLevelType w:val="hybridMultilevel"/>
    <w:tmpl w:val="870A23EA"/>
    <w:lvl w:ilvl="0" w:tplc="26B688A8">
      <w:start w:val="2"/>
      <w:numFmt w:val="decimal"/>
      <w:lvlText w:val="(%1)"/>
      <w:lvlJc w:val="left"/>
      <w:pPr>
        <w:ind w:left="896" w:hanging="384"/>
      </w:pPr>
      <w:rPr>
        <w:rFonts w:ascii="Times New Roman" w:eastAsia="Times New Roman" w:hAnsi="Times New Roman" w:cs="Times New Roman" w:hint="default"/>
        <w:spacing w:val="-16"/>
        <w:w w:val="100"/>
        <w:sz w:val="24"/>
        <w:szCs w:val="24"/>
        <w:lang w:val="tr-TR" w:eastAsia="tr-TR" w:bidi="tr-TR"/>
      </w:rPr>
    </w:lvl>
    <w:lvl w:ilvl="1" w:tplc="14D44C94">
      <w:numFmt w:val="bullet"/>
      <w:lvlText w:val="•"/>
      <w:lvlJc w:val="left"/>
      <w:pPr>
        <w:ind w:left="1896" w:hanging="384"/>
      </w:pPr>
      <w:rPr>
        <w:rFonts w:hint="default"/>
        <w:lang w:val="tr-TR" w:eastAsia="tr-TR" w:bidi="tr-TR"/>
      </w:rPr>
    </w:lvl>
    <w:lvl w:ilvl="2" w:tplc="25EE9DA2">
      <w:numFmt w:val="bullet"/>
      <w:lvlText w:val="•"/>
      <w:lvlJc w:val="left"/>
      <w:pPr>
        <w:ind w:left="2893" w:hanging="384"/>
      </w:pPr>
      <w:rPr>
        <w:rFonts w:hint="default"/>
        <w:lang w:val="tr-TR" w:eastAsia="tr-TR" w:bidi="tr-TR"/>
      </w:rPr>
    </w:lvl>
    <w:lvl w:ilvl="3" w:tplc="DA84A86E">
      <w:numFmt w:val="bullet"/>
      <w:lvlText w:val="•"/>
      <w:lvlJc w:val="left"/>
      <w:pPr>
        <w:ind w:left="3889" w:hanging="384"/>
      </w:pPr>
      <w:rPr>
        <w:rFonts w:hint="default"/>
        <w:lang w:val="tr-TR" w:eastAsia="tr-TR" w:bidi="tr-TR"/>
      </w:rPr>
    </w:lvl>
    <w:lvl w:ilvl="4" w:tplc="F22E91FA">
      <w:numFmt w:val="bullet"/>
      <w:lvlText w:val="•"/>
      <w:lvlJc w:val="left"/>
      <w:pPr>
        <w:ind w:left="4886" w:hanging="384"/>
      </w:pPr>
      <w:rPr>
        <w:rFonts w:hint="default"/>
        <w:lang w:val="tr-TR" w:eastAsia="tr-TR" w:bidi="tr-TR"/>
      </w:rPr>
    </w:lvl>
    <w:lvl w:ilvl="5" w:tplc="AF4C6ABC">
      <w:numFmt w:val="bullet"/>
      <w:lvlText w:val="•"/>
      <w:lvlJc w:val="left"/>
      <w:pPr>
        <w:ind w:left="5883" w:hanging="384"/>
      </w:pPr>
      <w:rPr>
        <w:rFonts w:hint="default"/>
        <w:lang w:val="tr-TR" w:eastAsia="tr-TR" w:bidi="tr-TR"/>
      </w:rPr>
    </w:lvl>
    <w:lvl w:ilvl="6" w:tplc="0DE2FD5C">
      <w:numFmt w:val="bullet"/>
      <w:lvlText w:val="•"/>
      <w:lvlJc w:val="left"/>
      <w:pPr>
        <w:ind w:left="6879" w:hanging="384"/>
      </w:pPr>
      <w:rPr>
        <w:rFonts w:hint="default"/>
        <w:lang w:val="tr-TR" w:eastAsia="tr-TR" w:bidi="tr-TR"/>
      </w:rPr>
    </w:lvl>
    <w:lvl w:ilvl="7" w:tplc="47FC026C">
      <w:numFmt w:val="bullet"/>
      <w:lvlText w:val="•"/>
      <w:lvlJc w:val="left"/>
      <w:pPr>
        <w:ind w:left="7876" w:hanging="384"/>
      </w:pPr>
      <w:rPr>
        <w:rFonts w:hint="default"/>
        <w:lang w:val="tr-TR" w:eastAsia="tr-TR" w:bidi="tr-TR"/>
      </w:rPr>
    </w:lvl>
    <w:lvl w:ilvl="8" w:tplc="5BB0E330">
      <w:numFmt w:val="bullet"/>
      <w:lvlText w:val="•"/>
      <w:lvlJc w:val="left"/>
      <w:pPr>
        <w:ind w:left="8873" w:hanging="384"/>
      </w:pPr>
      <w:rPr>
        <w:rFonts w:hint="default"/>
        <w:lang w:val="tr-TR" w:eastAsia="tr-TR" w:bidi="tr-TR"/>
      </w:rPr>
    </w:lvl>
  </w:abstractNum>
  <w:abstractNum w:abstractNumId="205" w15:restartNumberingAfterBreak="0">
    <w:nsid w:val="5CC379DC"/>
    <w:multiLevelType w:val="hybridMultilevel"/>
    <w:tmpl w:val="9F0045C2"/>
    <w:lvl w:ilvl="0" w:tplc="8E6411F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1B84E93A">
      <w:numFmt w:val="bullet"/>
      <w:lvlText w:val="•"/>
      <w:lvlJc w:val="left"/>
      <w:pPr>
        <w:ind w:left="376" w:hanging="250"/>
      </w:pPr>
      <w:rPr>
        <w:rFonts w:hint="default"/>
        <w:lang w:val="tr-TR" w:eastAsia="tr-TR" w:bidi="tr-TR"/>
      </w:rPr>
    </w:lvl>
    <w:lvl w:ilvl="2" w:tplc="1DBAE3AA">
      <w:numFmt w:val="bullet"/>
      <w:lvlText w:val="•"/>
      <w:lvlJc w:val="left"/>
      <w:pPr>
        <w:ind w:left="632" w:hanging="250"/>
      </w:pPr>
      <w:rPr>
        <w:rFonts w:hint="default"/>
        <w:lang w:val="tr-TR" w:eastAsia="tr-TR" w:bidi="tr-TR"/>
      </w:rPr>
    </w:lvl>
    <w:lvl w:ilvl="3" w:tplc="806E9856">
      <w:numFmt w:val="bullet"/>
      <w:lvlText w:val="•"/>
      <w:lvlJc w:val="left"/>
      <w:pPr>
        <w:ind w:left="888" w:hanging="250"/>
      </w:pPr>
      <w:rPr>
        <w:rFonts w:hint="default"/>
        <w:lang w:val="tr-TR" w:eastAsia="tr-TR" w:bidi="tr-TR"/>
      </w:rPr>
    </w:lvl>
    <w:lvl w:ilvl="4" w:tplc="BCD86234">
      <w:numFmt w:val="bullet"/>
      <w:lvlText w:val="•"/>
      <w:lvlJc w:val="left"/>
      <w:pPr>
        <w:ind w:left="1145" w:hanging="250"/>
      </w:pPr>
      <w:rPr>
        <w:rFonts w:hint="default"/>
        <w:lang w:val="tr-TR" w:eastAsia="tr-TR" w:bidi="tr-TR"/>
      </w:rPr>
    </w:lvl>
    <w:lvl w:ilvl="5" w:tplc="F1609776">
      <w:numFmt w:val="bullet"/>
      <w:lvlText w:val="•"/>
      <w:lvlJc w:val="left"/>
      <w:pPr>
        <w:ind w:left="1401" w:hanging="250"/>
      </w:pPr>
      <w:rPr>
        <w:rFonts w:hint="default"/>
        <w:lang w:val="tr-TR" w:eastAsia="tr-TR" w:bidi="tr-TR"/>
      </w:rPr>
    </w:lvl>
    <w:lvl w:ilvl="6" w:tplc="EE5AAFF2">
      <w:numFmt w:val="bullet"/>
      <w:lvlText w:val="•"/>
      <w:lvlJc w:val="left"/>
      <w:pPr>
        <w:ind w:left="1657" w:hanging="250"/>
      </w:pPr>
      <w:rPr>
        <w:rFonts w:hint="default"/>
        <w:lang w:val="tr-TR" w:eastAsia="tr-TR" w:bidi="tr-TR"/>
      </w:rPr>
    </w:lvl>
    <w:lvl w:ilvl="7" w:tplc="4D54293E">
      <w:numFmt w:val="bullet"/>
      <w:lvlText w:val="•"/>
      <w:lvlJc w:val="left"/>
      <w:pPr>
        <w:ind w:left="1914" w:hanging="250"/>
      </w:pPr>
      <w:rPr>
        <w:rFonts w:hint="default"/>
        <w:lang w:val="tr-TR" w:eastAsia="tr-TR" w:bidi="tr-TR"/>
      </w:rPr>
    </w:lvl>
    <w:lvl w:ilvl="8" w:tplc="B0AA1F04">
      <w:numFmt w:val="bullet"/>
      <w:lvlText w:val="•"/>
      <w:lvlJc w:val="left"/>
      <w:pPr>
        <w:ind w:left="2170" w:hanging="250"/>
      </w:pPr>
      <w:rPr>
        <w:rFonts w:hint="default"/>
        <w:lang w:val="tr-TR" w:eastAsia="tr-TR" w:bidi="tr-TR"/>
      </w:rPr>
    </w:lvl>
  </w:abstractNum>
  <w:abstractNum w:abstractNumId="206" w15:restartNumberingAfterBreak="0">
    <w:nsid w:val="5D012E77"/>
    <w:multiLevelType w:val="hybridMultilevel"/>
    <w:tmpl w:val="90EAEC98"/>
    <w:lvl w:ilvl="0" w:tplc="45D8D46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8FA36A0">
      <w:numFmt w:val="bullet"/>
      <w:lvlText w:val="•"/>
      <w:lvlJc w:val="left"/>
      <w:pPr>
        <w:ind w:left="376" w:hanging="250"/>
      </w:pPr>
      <w:rPr>
        <w:rFonts w:hint="default"/>
        <w:lang w:val="tr-TR" w:eastAsia="tr-TR" w:bidi="tr-TR"/>
      </w:rPr>
    </w:lvl>
    <w:lvl w:ilvl="2" w:tplc="23DCF0DA">
      <w:numFmt w:val="bullet"/>
      <w:lvlText w:val="•"/>
      <w:lvlJc w:val="left"/>
      <w:pPr>
        <w:ind w:left="632" w:hanging="250"/>
      </w:pPr>
      <w:rPr>
        <w:rFonts w:hint="default"/>
        <w:lang w:val="tr-TR" w:eastAsia="tr-TR" w:bidi="tr-TR"/>
      </w:rPr>
    </w:lvl>
    <w:lvl w:ilvl="3" w:tplc="8B0CB878">
      <w:numFmt w:val="bullet"/>
      <w:lvlText w:val="•"/>
      <w:lvlJc w:val="left"/>
      <w:pPr>
        <w:ind w:left="888" w:hanging="250"/>
      </w:pPr>
      <w:rPr>
        <w:rFonts w:hint="default"/>
        <w:lang w:val="tr-TR" w:eastAsia="tr-TR" w:bidi="tr-TR"/>
      </w:rPr>
    </w:lvl>
    <w:lvl w:ilvl="4" w:tplc="5D50226E">
      <w:numFmt w:val="bullet"/>
      <w:lvlText w:val="•"/>
      <w:lvlJc w:val="left"/>
      <w:pPr>
        <w:ind w:left="1145" w:hanging="250"/>
      </w:pPr>
      <w:rPr>
        <w:rFonts w:hint="default"/>
        <w:lang w:val="tr-TR" w:eastAsia="tr-TR" w:bidi="tr-TR"/>
      </w:rPr>
    </w:lvl>
    <w:lvl w:ilvl="5" w:tplc="3630517E">
      <w:numFmt w:val="bullet"/>
      <w:lvlText w:val="•"/>
      <w:lvlJc w:val="left"/>
      <w:pPr>
        <w:ind w:left="1401" w:hanging="250"/>
      </w:pPr>
      <w:rPr>
        <w:rFonts w:hint="default"/>
        <w:lang w:val="tr-TR" w:eastAsia="tr-TR" w:bidi="tr-TR"/>
      </w:rPr>
    </w:lvl>
    <w:lvl w:ilvl="6" w:tplc="E1E23C26">
      <w:numFmt w:val="bullet"/>
      <w:lvlText w:val="•"/>
      <w:lvlJc w:val="left"/>
      <w:pPr>
        <w:ind w:left="1657" w:hanging="250"/>
      </w:pPr>
      <w:rPr>
        <w:rFonts w:hint="default"/>
        <w:lang w:val="tr-TR" w:eastAsia="tr-TR" w:bidi="tr-TR"/>
      </w:rPr>
    </w:lvl>
    <w:lvl w:ilvl="7" w:tplc="F5B4B570">
      <w:numFmt w:val="bullet"/>
      <w:lvlText w:val="•"/>
      <w:lvlJc w:val="left"/>
      <w:pPr>
        <w:ind w:left="1914" w:hanging="250"/>
      </w:pPr>
      <w:rPr>
        <w:rFonts w:hint="default"/>
        <w:lang w:val="tr-TR" w:eastAsia="tr-TR" w:bidi="tr-TR"/>
      </w:rPr>
    </w:lvl>
    <w:lvl w:ilvl="8" w:tplc="35E61A46">
      <w:numFmt w:val="bullet"/>
      <w:lvlText w:val="•"/>
      <w:lvlJc w:val="left"/>
      <w:pPr>
        <w:ind w:left="2170" w:hanging="250"/>
      </w:pPr>
      <w:rPr>
        <w:rFonts w:hint="default"/>
        <w:lang w:val="tr-TR" w:eastAsia="tr-TR" w:bidi="tr-TR"/>
      </w:rPr>
    </w:lvl>
  </w:abstractNum>
  <w:abstractNum w:abstractNumId="207" w15:restartNumberingAfterBreak="0">
    <w:nsid w:val="5D444943"/>
    <w:multiLevelType w:val="hybridMultilevel"/>
    <w:tmpl w:val="A91E679A"/>
    <w:lvl w:ilvl="0" w:tplc="0196307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50AC058">
      <w:numFmt w:val="bullet"/>
      <w:lvlText w:val="•"/>
      <w:lvlJc w:val="left"/>
      <w:pPr>
        <w:ind w:left="376" w:hanging="250"/>
      </w:pPr>
      <w:rPr>
        <w:rFonts w:hint="default"/>
        <w:lang w:val="tr-TR" w:eastAsia="tr-TR" w:bidi="tr-TR"/>
      </w:rPr>
    </w:lvl>
    <w:lvl w:ilvl="2" w:tplc="812AA52C">
      <w:numFmt w:val="bullet"/>
      <w:lvlText w:val="•"/>
      <w:lvlJc w:val="left"/>
      <w:pPr>
        <w:ind w:left="632" w:hanging="250"/>
      </w:pPr>
      <w:rPr>
        <w:rFonts w:hint="default"/>
        <w:lang w:val="tr-TR" w:eastAsia="tr-TR" w:bidi="tr-TR"/>
      </w:rPr>
    </w:lvl>
    <w:lvl w:ilvl="3" w:tplc="0ED442C8">
      <w:numFmt w:val="bullet"/>
      <w:lvlText w:val="•"/>
      <w:lvlJc w:val="left"/>
      <w:pPr>
        <w:ind w:left="888" w:hanging="250"/>
      </w:pPr>
      <w:rPr>
        <w:rFonts w:hint="default"/>
        <w:lang w:val="tr-TR" w:eastAsia="tr-TR" w:bidi="tr-TR"/>
      </w:rPr>
    </w:lvl>
    <w:lvl w:ilvl="4" w:tplc="7FEE769A">
      <w:numFmt w:val="bullet"/>
      <w:lvlText w:val="•"/>
      <w:lvlJc w:val="left"/>
      <w:pPr>
        <w:ind w:left="1145" w:hanging="250"/>
      </w:pPr>
      <w:rPr>
        <w:rFonts w:hint="default"/>
        <w:lang w:val="tr-TR" w:eastAsia="tr-TR" w:bidi="tr-TR"/>
      </w:rPr>
    </w:lvl>
    <w:lvl w:ilvl="5" w:tplc="7450BFF6">
      <w:numFmt w:val="bullet"/>
      <w:lvlText w:val="•"/>
      <w:lvlJc w:val="left"/>
      <w:pPr>
        <w:ind w:left="1401" w:hanging="250"/>
      </w:pPr>
      <w:rPr>
        <w:rFonts w:hint="default"/>
        <w:lang w:val="tr-TR" w:eastAsia="tr-TR" w:bidi="tr-TR"/>
      </w:rPr>
    </w:lvl>
    <w:lvl w:ilvl="6" w:tplc="E6C81000">
      <w:numFmt w:val="bullet"/>
      <w:lvlText w:val="•"/>
      <w:lvlJc w:val="left"/>
      <w:pPr>
        <w:ind w:left="1657" w:hanging="250"/>
      </w:pPr>
      <w:rPr>
        <w:rFonts w:hint="default"/>
        <w:lang w:val="tr-TR" w:eastAsia="tr-TR" w:bidi="tr-TR"/>
      </w:rPr>
    </w:lvl>
    <w:lvl w:ilvl="7" w:tplc="4F7CB652">
      <w:numFmt w:val="bullet"/>
      <w:lvlText w:val="•"/>
      <w:lvlJc w:val="left"/>
      <w:pPr>
        <w:ind w:left="1914" w:hanging="250"/>
      </w:pPr>
      <w:rPr>
        <w:rFonts w:hint="default"/>
        <w:lang w:val="tr-TR" w:eastAsia="tr-TR" w:bidi="tr-TR"/>
      </w:rPr>
    </w:lvl>
    <w:lvl w:ilvl="8" w:tplc="DD302FB4">
      <w:numFmt w:val="bullet"/>
      <w:lvlText w:val="•"/>
      <w:lvlJc w:val="left"/>
      <w:pPr>
        <w:ind w:left="2170" w:hanging="250"/>
      </w:pPr>
      <w:rPr>
        <w:rFonts w:hint="default"/>
        <w:lang w:val="tr-TR" w:eastAsia="tr-TR" w:bidi="tr-TR"/>
      </w:rPr>
    </w:lvl>
  </w:abstractNum>
  <w:abstractNum w:abstractNumId="208" w15:restartNumberingAfterBreak="0">
    <w:nsid w:val="5D972B40"/>
    <w:multiLevelType w:val="hybridMultilevel"/>
    <w:tmpl w:val="C9DCA4EA"/>
    <w:lvl w:ilvl="0" w:tplc="35323A6E">
      <w:start w:val="2"/>
      <w:numFmt w:val="decimal"/>
      <w:lvlText w:val="(%1)"/>
      <w:lvlJc w:val="left"/>
      <w:pPr>
        <w:ind w:left="896" w:hanging="389"/>
      </w:pPr>
      <w:rPr>
        <w:rFonts w:ascii="Times New Roman" w:eastAsia="Times New Roman" w:hAnsi="Times New Roman" w:cs="Times New Roman" w:hint="default"/>
        <w:spacing w:val="-12"/>
        <w:w w:val="100"/>
        <w:sz w:val="24"/>
        <w:szCs w:val="24"/>
        <w:lang w:val="tr-TR" w:eastAsia="tr-TR" w:bidi="tr-TR"/>
      </w:rPr>
    </w:lvl>
    <w:lvl w:ilvl="1" w:tplc="F2786522">
      <w:numFmt w:val="bullet"/>
      <w:lvlText w:val="•"/>
      <w:lvlJc w:val="left"/>
      <w:pPr>
        <w:ind w:left="1896" w:hanging="389"/>
      </w:pPr>
      <w:rPr>
        <w:rFonts w:hint="default"/>
        <w:lang w:val="tr-TR" w:eastAsia="tr-TR" w:bidi="tr-TR"/>
      </w:rPr>
    </w:lvl>
    <w:lvl w:ilvl="2" w:tplc="63144A58">
      <w:numFmt w:val="bullet"/>
      <w:lvlText w:val="•"/>
      <w:lvlJc w:val="left"/>
      <w:pPr>
        <w:ind w:left="2893" w:hanging="389"/>
      </w:pPr>
      <w:rPr>
        <w:rFonts w:hint="default"/>
        <w:lang w:val="tr-TR" w:eastAsia="tr-TR" w:bidi="tr-TR"/>
      </w:rPr>
    </w:lvl>
    <w:lvl w:ilvl="3" w:tplc="71F8C582">
      <w:numFmt w:val="bullet"/>
      <w:lvlText w:val="•"/>
      <w:lvlJc w:val="left"/>
      <w:pPr>
        <w:ind w:left="3889" w:hanging="389"/>
      </w:pPr>
      <w:rPr>
        <w:rFonts w:hint="default"/>
        <w:lang w:val="tr-TR" w:eastAsia="tr-TR" w:bidi="tr-TR"/>
      </w:rPr>
    </w:lvl>
    <w:lvl w:ilvl="4" w:tplc="AAE82E3E">
      <w:numFmt w:val="bullet"/>
      <w:lvlText w:val="•"/>
      <w:lvlJc w:val="left"/>
      <w:pPr>
        <w:ind w:left="4886" w:hanging="389"/>
      </w:pPr>
      <w:rPr>
        <w:rFonts w:hint="default"/>
        <w:lang w:val="tr-TR" w:eastAsia="tr-TR" w:bidi="tr-TR"/>
      </w:rPr>
    </w:lvl>
    <w:lvl w:ilvl="5" w:tplc="79FE8D32">
      <w:numFmt w:val="bullet"/>
      <w:lvlText w:val="•"/>
      <w:lvlJc w:val="left"/>
      <w:pPr>
        <w:ind w:left="5883" w:hanging="389"/>
      </w:pPr>
      <w:rPr>
        <w:rFonts w:hint="default"/>
        <w:lang w:val="tr-TR" w:eastAsia="tr-TR" w:bidi="tr-TR"/>
      </w:rPr>
    </w:lvl>
    <w:lvl w:ilvl="6" w:tplc="4E487946">
      <w:numFmt w:val="bullet"/>
      <w:lvlText w:val="•"/>
      <w:lvlJc w:val="left"/>
      <w:pPr>
        <w:ind w:left="6879" w:hanging="389"/>
      </w:pPr>
      <w:rPr>
        <w:rFonts w:hint="default"/>
        <w:lang w:val="tr-TR" w:eastAsia="tr-TR" w:bidi="tr-TR"/>
      </w:rPr>
    </w:lvl>
    <w:lvl w:ilvl="7" w:tplc="EEBE84D0">
      <w:numFmt w:val="bullet"/>
      <w:lvlText w:val="•"/>
      <w:lvlJc w:val="left"/>
      <w:pPr>
        <w:ind w:left="7876" w:hanging="389"/>
      </w:pPr>
      <w:rPr>
        <w:rFonts w:hint="default"/>
        <w:lang w:val="tr-TR" w:eastAsia="tr-TR" w:bidi="tr-TR"/>
      </w:rPr>
    </w:lvl>
    <w:lvl w:ilvl="8" w:tplc="B0FA0BA0">
      <w:numFmt w:val="bullet"/>
      <w:lvlText w:val="•"/>
      <w:lvlJc w:val="left"/>
      <w:pPr>
        <w:ind w:left="8873" w:hanging="389"/>
      </w:pPr>
      <w:rPr>
        <w:rFonts w:hint="default"/>
        <w:lang w:val="tr-TR" w:eastAsia="tr-TR" w:bidi="tr-TR"/>
      </w:rPr>
    </w:lvl>
  </w:abstractNum>
  <w:abstractNum w:abstractNumId="209" w15:restartNumberingAfterBreak="0">
    <w:nsid w:val="5E6459DD"/>
    <w:multiLevelType w:val="hybridMultilevel"/>
    <w:tmpl w:val="673E369C"/>
    <w:lvl w:ilvl="0" w:tplc="7BCA5D4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3FFC2AEE">
      <w:numFmt w:val="bullet"/>
      <w:lvlText w:val="•"/>
      <w:lvlJc w:val="left"/>
      <w:pPr>
        <w:ind w:left="376" w:hanging="250"/>
      </w:pPr>
      <w:rPr>
        <w:rFonts w:hint="default"/>
        <w:lang w:val="tr-TR" w:eastAsia="tr-TR" w:bidi="tr-TR"/>
      </w:rPr>
    </w:lvl>
    <w:lvl w:ilvl="2" w:tplc="7146F006">
      <w:numFmt w:val="bullet"/>
      <w:lvlText w:val="•"/>
      <w:lvlJc w:val="left"/>
      <w:pPr>
        <w:ind w:left="632" w:hanging="250"/>
      </w:pPr>
      <w:rPr>
        <w:rFonts w:hint="default"/>
        <w:lang w:val="tr-TR" w:eastAsia="tr-TR" w:bidi="tr-TR"/>
      </w:rPr>
    </w:lvl>
    <w:lvl w:ilvl="3" w:tplc="9A44CE66">
      <w:numFmt w:val="bullet"/>
      <w:lvlText w:val="•"/>
      <w:lvlJc w:val="left"/>
      <w:pPr>
        <w:ind w:left="888" w:hanging="250"/>
      </w:pPr>
      <w:rPr>
        <w:rFonts w:hint="default"/>
        <w:lang w:val="tr-TR" w:eastAsia="tr-TR" w:bidi="tr-TR"/>
      </w:rPr>
    </w:lvl>
    <w:lvl w:ilvl="4" w:tplc="D82A6B38">
      <w:numFmt w:val="bullet"/>
      <w:lvlText w:val="•"/>
      <w:lvlJc w:val="left"/>
      <w:pPr>
        <w:ind w:left="1145" w:hanging="250"/>
      </w:pPr>
      <w:rPr>
        <w:rFonts w:hint="default"/>
        <w:lang w:val="tr-TR" w:eastAsia="tr-TR" w:bidi="tr-TR"/>
      </w:rPr>
    </w:lvl>
    <w:lvl w:ilvl="5" w:tplc="C32ACF30">
      <w:numFmt w:val="bullet"/>
      <w:lvlText w:val="•"/>
      <w:lvlJc w:val="left"/>
      <w:pPr>
        <w:ind w:left="1401" w:hanging="250"/>
      </w:pPr>
      <w:rPr>
        <w:rFonts w:hint="default"/>
        <w:lang w:val="tr-TR" w:eastAsia="tr-TR" w:bidi="tr-TR"/>
      </w:rPr>
    </w:lvl>
    <w:lvl w:ilvl="6" w:tplc="F66E8594">
      <w:numFmt w:val="bullet"/>
      <w:lvlText w:val="•"/>
      <w:lvlJc w:val="left"/>
      <w:pPr>
        <w:ind w:left="1657" w:hanging="250"/>
      </w:pPr>
      <w:rPr>
        <w:rFonts w:hint="default"/>
        <w:lang w:val="tr-TR" w:eastAsia="tr-TR" w:bidi="tr-TR"/>
      </w:rPr>
    </w:lvl>
    <w:lvl w:ilvl="7" w:tplc="198A49F4">
      <w:numFmt w:val="bullet"/>
      <w:lvlText w:val="•"/>
      <w:lvlJc w:val="left"/>
      <w:pPr>
        <w:ind w:left="1914" w:hanging="250"/>
      </w:pPr>
      <w:rPr>
        <w:rFonts w:hint="default"/>
        <w:lang w:val="tr-TR" w:eastAsia="tr-TR" w:bidi="tr-TR"/>
      </w:rPr>
    </w:lvl>
    <w:lvl w:ilvl="8" w:tplc="7B68D58E">
      <w:numFmt w:val="bullet"/>
      <w:lvlText w:val="•"/>
      <w:lvlJc w:val="left"/>
      <w:pPr>
        <w:ind w:left="2170" w:hanging="250"/>
      </w:pPr>
      <w:rPr>
        <w:rFonts w:hint="default"/>
        <w:lang w:val="tr-TR" w:eastAsia="tr-TR" w:bidi="tr-TR"/>
      </w:rPr>
    </w:lvl>
  </w:abstractNum>
  <w:abstractNum w:abstractNumId="210" w15:restartNumberingAfterBreak="0">
    <w:nsid w:val="5F1608E9"/>
    <w:multiLevelType w:val="hybridMultilevel"/>
    <w:tmpl w:val="2424D850"/>
    <w:lvl w:ilvl="0" w:tplc="2F0C3496">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C562BBBC">
      <w:numFmt w:val="bullet"/>
      <w:lvlText w:val="•"/>
      <w:lvlJc w:val="left"/>
      <w:pPr>
        <w:ind w:left="315" w:hanging="250"/>
      </w:pPr>
      <w:rPr>
        <w:rFonts w:hint="default"/>
        <w:lang w:val="tr-TR" w:eastAsia="tr-TR" w:bidi="tr-TR"/>
      </w:rPr>
    </w:lvl>
    <w:lvl w:ilvl="2" w:tplc="CBB0C598">
      <w:numFmt w:val="bullet"/>
      <w:lvlText w:val="•"/>
      <w:lvlJc w:val="left"/>
      <w:pPr>
        <w:ind w:left="530" w:hanging="250"/>
      </w:pPr>
      <w:rPr>
        <w:rFonts w:hint="default"/>
        <w:lang w:val="tr-TR" w:eastAsia="tr-TR" w:bidi="tr-TR"/>
      </w:rPr>
    </w:lvl>
    <w:lvl w:ilvl="3" w:tplc="EA76507E">
      <w:numFmt w:val="bullet"/>
      <w:lvlText w:val="•"/>
      <w:lvlJc w:val="left"/>
      <w:pPr>
        <w:ind w:left="745" w:hanging="250"/>
      </w:pPr>
      <w:rPr>
        <w:rFonts w:hint="default"/>
        <w:lang w:val="tr-TR" w:eastAsia="tr-TR" w:bidi="tr-TR"/>
      </w:rPr>
    </w:lvl>
    <w:lvl w:ilvl="4" w:tplc="5F829B58">
      <w:numFmt w:val="bullet"/>
      <w:lvlText w:val="•"/>
      <w:lvlJc w:val="left"/>
      <w:pPr>
        <w:ind w:left="960" w:hanging="250"/>
      </w:pPr>
      <w:rPr>
        <w:rFonts w:hint="default"/>
        <w:lang w:val="tr-TR" w:eastAsia="tr-TR" w:bidi="tr-TR"/>
      </w:rPr>
    </w:lvl>
    <w:lvl w:ilvl="5" w:tplc="007836DE">
      <w:numFmt w:val="bullet"/>
      <w:lvlText w:val="•"/>
      <w:lvlJc w:val="left"/>
      <w:pPr>
        <w:ind w:left="1175" w:hanging="250"/>
      </w:pPr>
      <w:rPr>
        <w:rFonts w:hint="default"/>
        <w:lang w:val="tr-TR" w:eastAsia="tr-TR" w:bidi="tr-TR"/>
      </w:rPr>
    </w:lvl>
    <w:lvl w:ilvl="6" w:tplc="722C7A9E">
      <w:numFmt w:val="bullet"/>
      <w:lvlText w:val="•"/>
      <w:lvlJc w:val="left"/>
      <w:pPr>
        <w:ind w:left="1390" w:hanging="250"/>
      </w:pPr>
      <w:rPr>
        <w:rFonts w:hint="default"/>
        <w:lang w:val="tr-TR" w:eastAsia="tr-TR" w:bidi="tr-TR"/>
      </w:rPr>
    </w:lvl>
    <w:lvl w:ilvl="7" w:tplc="A33246DE">
      <w:numFmt w:val="bullet"/>
      <w:lvlText w:val="•"/>
      <w:lvlJc w:val="left"/>
      <w:pPr>
        <w:ind w:left="1605" w:hanging="250"/>
      </w:pPr>
      <w:rPr>
        <w:rFonts w:hint="default"/>
        <w:lang w:val="tr-TR" w:eastAsia="tr-TR" w:bidi="tr-TR"/>
      </w:rPr>
    </w:lvl>
    <w:lvl w:ilvl="8" w:tplc="16EE10BA">
      <w:numFmt w:val="bullet"/>
      <w:lvlText w:val="•"/>
      <w:lvlJc w:val="left"/>
      <w:pPr>
        <w:ind w:left="1820" w:hanging="250"/>
      </w:pPr>
      <w:rPr>
        <w:rFonts w:hint="default"/>
        <w:lang w:val="tr-TR" w:eastAsia="tr-TR" w:bidi="tr-TR"/>
      </w:rPr>
    </w:lvl>
  </w:abstractNum>
  <w:abstractNum w:abstractNumId="211" w15:restartNumberingAfterBreak="0">
    <w:nsid w:val="5F4F2236"/>
    <w:multiLevelType w:val="multilevel"/>
    <w:tmpl w:val="021E9428"/>
    <w:lvl w:ilvl="0">
      <w:start w:val="1"/>
      <w:numFmt w:val="upperLetter"/>
      <w:lvlText w:val="%1"/>
      <w:lvlJc w:val="left"/>
      <w:pPr>
        <w:ind w:left="530" w:hanging="415"/>
      </w:pPr>
      <w:rPr>
        <w:rFonts w:hint="default"/>
        <w:lang w:val="tr-TR" w:eastAsia="tr-TR" w:bidi="tr-TR"/>
      </w:rPr>
    </w:lvl>
    <w:lvl w:ilvl="1">
      <w:start w:val="5"/>
      <w:numFmt w:val="decimal"/>
      <w:lvlText w:val="%1.%2."/>
      <w:lvlJc w:val="left"/>
      <w:pPr>
        <w:ind w:left="530" w:hanging="415"/>
      </w:pPr>
      <w:rPr>
        <w:rFonts w:ascii="Times New Roman" w:eastAsia="Times New Roman" w:hAnsi="Times New Roman" w:cs="Times New Roman" w:hint="default"/>
        <w:b/>
        <w:bCs/>
        <w:spacing w:val="-3"/>
        <w:w w:val="100"/>
        <w:sz w:val="22"/>
        <w:szCs w:val="22"/>
        <w:lang w:val="tr-TR" w:eastAsia="tr-TR" w:bidi="tr-TR"/>
      </w:rPr>
    </w:lvl>
    <w:lvl w:ilvl="2">
      <w:start w:val="1"/>
      <w:numFmt w:val="decimal"/>
      <w:lvlText w:val="%1.%2.%3."/>
      <w:lvlJc w:val="left"/>
      <w:pPr>
        <w:ind w:left="116" w:hanging="595"/>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2488" w:hanging="595"/>
      </w:pPr>
      <w:rPr>
        <w:rFonts w:hint="default"/>
        <w:lang w:val="tr-TR" w:eastAsia="tr-TR" w:bidi="tr-TR"/>
      </w:rPr>
    </w:lvl>
    <w:lvl w:ilvl="4">
      <w:numFmt w:val="bullet"/>
      <w:lvlText w:val="•"/>
      <w:lvlJc w:val="left"/>
      <w:pPr>
        <w:ind w:left="3462" w:hanging="595"/>
      </w:pPr>
      <w:rPr>
        <w:rFonts w:hint="default"/>
        <w:lang w:val="tr-TR" w:eastAsia="tr-TR" w:bidi="tr-TR"/>
      </w:rPr>
    </w:lvl>
    <w:lvl w:ilvl="5">
      <w:numFmt w:val="bullet"/>
      <w:lvlText w:val="•"/>
      <w:lvlJc w:val="left"/>
      <w:pPr>
        <w:ind w:left="4436" w:hanging="595"/>
      </w:pPr>
      <w:rPr>
        <w:rFonts w:hint="default"/>
        <w:lang w:val="tr-TR" w:eastAsia="tr-TR" w:bidi="tr-TR"/>
      </w:rPr>
    </w:lvl>
    <w:lvl w:ilvl="6">
      <w:numFmt w:val="bullet"/>
      <w:lvlText w:val="•"/>
      <w:lvlJc w:val="left"/>
      <w:pPr>
        <w:ind w:left="5410" w:hanging="595"/>
      </w:pPr>
      <w:rPr>
        <w:rFonts w:hint="default"/>
        <w:lang w:val="tr-TR" w:eastAsia="tr-TR" w:bidi="tr-TR"/>
      </w:rPr>
    </w:lvl>
    <w:lvl w:ilvl="7">
      <w:numFmt w:val="bullet"/>
      <w:lvlText w:val="•"/>
      <w:lvlJc w:val="left"/>
      <w:pPr>
        <w:ind w:left="6384" w:hanging="595"/>
      </w:pPr>
      <w:rPr>
        <w:rFonts w:hint="default"/>
        <w:lang w:val="tr-TR" w:eastAsia="tr-TR" w:bidi="tr-TR"/>
      </w:rPr>
    </w:lvl>
    <w:lvl w:ilvl="8">
      <w:numFmt w:val="bullet"/>
      <w:lvlText w:val="•"/>
      <w:lvlJc w:val="left"/>
      <w:pPr>
        <w:ind w:left="7358" w:hanging="595"/>
      </w:pPr>
      <w:rPr>
        <w:rFonts w:hint="default"/>
        <w:lang w:val="tr-TR" w:eastAsia="tr-TR" w:bidi="tr-TR"/>
      </w:rPr>
    </w:lvl>
  </w:abstractNum>
  <w:abstractNum w:abstractNumId="212" w15:restartNumberingAfterBreak="0">
    <w:nsid w:val="5FD835D3"/>
    <w:multiLevelType w:val="hybridMultilevel"/>
    <w:tmpl w:val="20DE56E2"/>
    <w:lvl w:ilvl="0" w:tplc="85D81C7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4B5A4F04">
      <w:numFmt w:val="bullet"/>
      <w:lvlText w:val="•"/>
      <w:lvlJc w:val="left"/>
      <w:pPr>
        <w:ind w:left="259" w:hanging="273"/>
      </w:pPr>
      <w:rPr>
        <w:rFonts w:hint="default"/>
        <w:lang w:val="tr-TR" w:eastAsia="tr-TR" w:bidi="tr-TR"/>
      </w:rPr>
    </w:lvl>
    <w:lvl w:ilvl="2" w:tplc="DE04FA34">
      <w:numFmt w:val="bullet"/>
      <w:lvlText w:val="•"/>
      <w:lvlJc w:val="left"/>
      <w:pPr>
        <w:ind w:left="419" w:hanging="273"/>
      </w:pPr>
      <w:rPr>
        <w:rFonts w:hint="default"/>
        <w:lang w:val="tr-TR" w:eastAsia="tr-TR" w:bidi="tr-TR"/>
      </w:rPr>
    </w:lvl>
    <w:lvl w:ilvl="3" w:tplc="5B4A7890">
      <w:numFmt w:val="bullet"/>
      <w:lvlText w:val="•"/>
      <w:lvlJc w:val="left"/>
      <w:pPr>
        <w:ind w:left="579" w:hanging="273"/>
      </w:pPr>
      <w:rPr>
        <w:rFonts w:hint="default"/>
        <w:lang w:val="tr-TR" w:eastAsia="tr-TR" w:bidi="tr-TR"/>
      </w:rPr>
    </w:lvl>
    <w:lvl w:ilvl="4" w:tplc="C2C222D4">
      <w:numFmt w:val="bullet"/>
      <w:lvlText w:val="•"/>
      <w:lvlJc w:val="left"/>
      <w:pPr>
        <w:ind w:left="739" w:hanging="273"/>
      </w:pPr>
      <w:rPr>
        <w:rFonts w:hint="default"/>
        <w:lang w:val="tr-TR" w:eastAsia="tr-TR" w:bidi="tr-TR"/>
      </w:rPr>
    </w:lvl>
    <w:lvl w:ilvl="5" w:tplc="8306DED6">
      <w:numFmt w:val="bullet"/>
      <w:lvlText w:val="•"/>
      <w:lvlJc w:val="left"/>
      <w:pPr>
        <w:ind w:left="899" w:hanging="273"/>
      </w:pPr>
      <w:rPr>
        <w:rFonts w:hint="default"/>
        <w:lang w:val="tr-TR" w:eastAsia="tr-TR" w:bidi="tr-TR"/>
      </w:rPr>
    </w:lvl>
    <w:lvl w:ilvl="6" w:tplc="657CA250">
      <w:numFmt w:val="bullet"/>
      <w:lvlText w:val="•"/>
      <w:lvlJc w:val="left"/>
      <w:pPr>
        <w:ind w:left="1059" w:hanging="273"/>
      </w:pPr>
      <w:rPr>
        <w:rFonts w:hint="default"/>
        <w:lang w:val="tr-TR" w:eastAsia="tr-TR" w:bidi="tr-TR"/>
      </w:rPr>
    </w:lvl>
    <w:lvl w:ilvl="7" w:tplc="7F487476">
      <w:numFmt w:val="bullet"/>
      <w:lvlText w:val="•"/>
      <w:lvlJc w:val="left"/>
      <w:pPr>
        <w:ind w:left="1219" w:hanging="273"/>
      </w:pPr>
      <w:rPr>
        <w:rFonts w:hint="default"/>
        <w:lang w:val="tr-TR" w:eastAsia="tr-TR" w:bidi="tr-TR"/>
      </w:rPr>
    </w:lvl>
    <w:lvl w:ilvl="8" w:tplc="6C821D88">
      <w:numFmt w:val="bullet"/>
      <w:lvlText w:val="•"/>
      <w:lvlJc w:val="left"/>
      <w:pPr>
        <w:ind w:left="1379" w:hanging="273"/>
      </w:pPr>
      <w:rPr>
        <w:rFonts w:hint="default"/>
        <w:lang w:val="tr-TR" w:eastAsia="tr-TR" w:bidi="tr-TR"/>
      </w:rPr>
    </w:lvl>
  </w:abstractNum>
  <w:abstractNum w:abstractNumId="213" w15:restartNumberingAfterBreak="0">
    <w:nsid w:val="5FFD26DB"/>
    <w:multiLevelType w:val="hybridMultilevel"/>
    <w:tmpl w:val="9B72DC2C"/>
    <w:lvl w:ilvl="0" w:tplc="2A88052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970950A">
      <w:numFmt w:val="bullet"/>
      <w:lvlText w:val="•"/>
      <w:lvlJc w:val="left"/>
      <w:pPr>
        <w:ind w:left="376" w:hanging="250"/>
      </w:pPr>
      <w:rPr>
        <w:rFonts w:hint="default"/>
        <w:lang w:val="tr-TR" w:eastAsia="tr-TR" w:bidi="tr-TR"/>
      </w:rPr>
    </w:lvl>
    <w:lvl w:ilvl="2" w:tplc="1E4A72AA">
      <w:numFmt w:val="bullet"/>
      <w:lvlText w:val="•"/>
      <w:lvlJc w:val="left"/>
      <w:pPr>
        <w:ind w:left="632" w:hanging="250"/>
      </w:pPr>
      <w:rPr>
        <w:rFonts w:hint="default"/>
        <w:lang w:val="tr-TR" w:eastAsia="tr-TR" w:bidi="tr-TR"/>
      </w:rPr>
    </w:lvl>
    <w:lvl w:ilvl="3" w:tplc="7CC29B8E">
      <w:numFmt w:val="bullet"/>
      <w:lvlText w:val="•"/>
      <w:lvlJc w:val="left"/>
      <w:pPr>
        <w:ind w:left="888" w:hanging="250"/>
      </w:pPr>
      <w:rPr>
        <w:rFonts w:hint="default"/>
        <w:lang w:val="tr-TR" w:eastAsia="tr-TR" w:bidi="tr-TR"/>
      </w:rPr>
    </w:lvl>
    <w:lvl w:ilvl="4" w:tplc="111477FE">
      <w:numFmt w:val="bullet"/>
      <w:lvlText w:val="•"/>
      <w:lvlJc w:val="left"/>
      <w:pPr>
        <w:ind w:left="1145" w:hanging="250"/>
      </w:pPr>
      <w:rPr>
        <w:rFonts w:hint="default"/>
        <w:lang w:val="tr-TR" w:eastAsia="tr-TR" w:bidi="tr-TR"/>
      </w:rPr>
    </w:lvl>
    <w:lvl w:ilvl="5" w:tplc="BBEE3852">
      <w:numFmt w:val="bullet"/>
      <w:lvlText w:val="•"/>
      <w:lvlJc w:val="left"/>
      <w:pPr>
        <w:ind w:left="1401" w:hanging="250"/>
      </w:pPr>
      <w:rPr>
        <w:rFonts w:hint="default"/>
        <w:lang w:val="tr-TR" w:eastAsia="tr-TR" w:bidi="tr-TR"/>
      </w:rPr>
    </w:lvl>
    <w:lvl w:ilvl="6" w:tplc="0B647AEE">
      <w:numFmt w:val="bullet"/>
      <w:lvlText w:val="•"/>
      <w:lvlJc w:val="left"/>
      <w:pPr>
        <w:ind w:left="1657" w:hanging="250"/>
      </w:pPr>
      <w:rPr>
        <w:rFonts w:hint="default"/>
        <w:lang w:val="tr-TR" w:eastAsia="tr-TR" w:bidi="tr-TR"/>
      </w:rPr>
    </w:lvl>
    <w:lvl w:ilvl="7" w:tplc="682032BE">
      <w:numFmt w:val="bullet"/>
      <w:lvlText w:val="•"/>
      <w:lvlJc w:val="left"/>
      <w:pPr>
        <w:ind w:left="1914" w:hanging="250"/>
      </w:pPr>
      <w:rPr>
        <w:rFonts w:hint="default"/>
        <w:lang w:val="tr-TR" w:eastAsia="tr-TR" w:bidi="tr-TR"/>
      </w:rPr>
    </w:lvl>
    <w:lvl w:ilvl="8" w:tplc="2BB658AA">
      <w:numFmt w:val="bullet"/>
      <w:lvlText w:val="•"/>
      <w:lvlJc w:val="left"/>
      <w:pPr>
        <w:ind w:left="2170" w:hanging="250"/>
      </w:pPr>
      <w:rPr>
        <w:rFonts w:hint="default"/>
        <w:lang w:val="tr-TR" w:eastAsia="tr-TR" w:bidi="tr-TR"/>
      </w:rPr>
    </w:lvl>
  </w:abstractNum>
  <w:abstractNum w:abstractNumId="214" w15:restartNumberingAfterBreak="0">
    <w:nsid w:val="61BA6DF1"/>
    <w:multiLevelType w:val="hybridMultilevel"/>
    <w:tmpl w:val="062C27DC"/>
    <w:lvl w:ilvl="0" w:tplc="903CD9BE">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E6E8D754">
      <w:numFmt w:val="bullet"/>
      <w:lvlText w:val="•"/>
      <w:lvlJc w:val="left"/>
      <w:pPr>
        <w:ind w:left="315" w:hanging="250"/>
      </w:pPr>
      <w:rPr>
        <w:rFonts w:hint="default"/>
        <w:lang w:val="tr-TR" w:eastAsia="tr-TR" w:bidi="tr-TR"/>
      </w:rPr>
    </w:lvl>
    <w:lvl w:ilvl="2" w:tplc="4F5E2D04">
      <w:numFmt w:val="bullet"/>
      <w:lvlText w:val="•"/>
      <w:lvlJc w:val="left"/>
      <w:pPr>
        <w:ind w:left="530" w:hanging="250"/>
      </w:pPr>
      <w:rPr>
        <w:rFonts w:hint="default"/>
        <w:lang w:val="tr-TR" w:eastAsia="tr-TR" w:bidi="tr-TR"/>
      </w:rPr>
    </w:lvl>
    <w:lvl w:ilvl="3" w:tplc="449EC59A">
      <w:numFmt w:val="bullet"/>
      <w:lvlText w:val="•"/>
      <w:lvlJc w:val="left"/>
      <w:pPr>
        <w:ind w:left="745" w:hanging="250"/>
      </w:pPr>
      <w:rPr>
        <w:rFonts w:hint="default"/>
        <w:lang w:val="tr-TR" w:eastAsia="tr-TR" w:bidi="tr-TR"/>
      </w:rPr>
    </w:lvl>
    <w:lvl w:ilvl="4" w:tplc="220EB600">
      <w:numFmt w:val="bullet"/>
      <w:lvlText w:val="•"/>
      <w:lvlJc w:val="left"/>
      <w:pPr>
        <w:ind w:left="960" w:hanging="250"/>
      </w:pPr>
      <w:rPr>
        <w:rFonts w:hint="default"/>
        <w:lang w:val="tr-TR" w:eastAsia="tr-TR" w:bidi="tr-TR"/>
      </w:rPr>
    </w:lvl>
    <w:lvl w:ilvl="5" w:tplc="D1007CEC">
      <w:numFmt w:val="bullet"/>
      <w:lvlText w:val="•"/>
      <w:lvlJc w:val="left"/>
      <w:pPr>
        <w:ind w:left="1175" w:hanging="250"/>
      </w:pPr>
      <w:rPr>
        <w:rFonts w:hint="default"/>
        <w:lang w:val="tr-TR" w:eastAsia="tr-TR" w:bidi="tr-TR"/>
      </w:rPr>
    </w:lvl>
    <w:lvl w:ilvl="6" w:tplc="D7D815F6">
      <w:numFmt w:val="bullet"/>
      <w:lvlText w:val="•"/>
      <w:lvlJc w:val="left"/>
      <w:pPr>
        <w:ind w:left="1390" w:hanging="250"/>
      </w:pPr>
      <w:rPr>
        <w:rFonts w:hint="default"/>
        <w:lang w:val="tr-TR" w:eastAsia="tr-TR" w:bidi="tr-TR"/>
      </w:rPr>
    </w:lvl>
    <w:lvl w:ilvl="7" w:tplc="0308A29E">
      <w:numFmt w:val="bullet"/>
      <w:lvlText w:val="•"/>
      <w:lvlJc w:val="left"/>
      <w:pPr>
        <w:ind w:left="1605" w:hanging="250"/>
      </w:pPr>
      <w:rPr>
        <w:rFonts w:hint="default"/>
        <w:lang w:val="tr-TR" w:eastAsia="tr-TR" w:bidi="tr-TR"/>
      </w:rPr>
    </w:lvl>
    <w:lvl w:ilvl="8" w:tplc="1B807D8E">
      <w:numFmt w:val="bullet"/>
      <w:lvlText w:val="•"/>
      <w:lvlJc w:val="left"/>
      <w:pPr>
        <w:ind w:left="1820" w:hanging="250"/>
      </w:pPr>
      <w:rPr>
        <w:rFonts w:hint="default"/>
        <w:lang w:val="tr-TR" w:eastAsia="tr-TR" w:bidi="tr-TR"/>
      </w:rPr>
    </w:lvl>
  </w:abstractNum>
  <w:abstractNum w:abstractNumId="215" w15:restartNumberingAfterBreak="0">
    <w:nsid w:val="62C44F44"/>
    <w:multiLevelType w:val="hybridMultilevel"/>
    <w:tmpl w:val="50D8E7D6"/>
    <w:lvl w:ilvl="0" w:tplc="953CA7BC">
      <w:start w:val="5"/>
      <w:numFmt w:val="decimal"/>
      <w:lvlText w:val="(%1)"/>
      <w:lvlJc w:val="left"/>
      <w:pPr>
        <w:ind w:left="1092" w:hanging="257"/>
      </w:pPr>
      <w:rPr>
        <w:rFonts w:ascii="Times New Roman" w:eastAsia="Times New Roman" w:hAnsi="Times New Roman" w:cs="Times New Roman" w:hint="default"/>
        <w:spacing w:val="-4"/>
        <w:w w:val="100"/>
        <w:sz w:val="18"/>
        <w:szCs w:val="18"/>
        <w:lang w:val="tr-TR" w:eastAsia="tr-TR" w:bidi="tr-TR"/>
      </w:rPr>
    </w:lvl>
    <w:lvl w:ilvl="1" w:tplc="4254FBD6">
      <w:numFmt w:val="bullet"/>
      <w:lvlText w:val="•"/>
      <w:lvlJc w:val="left"/>
      <w:pPr>
        <w:ind w:left="2571" w:hanging="257"/>
      </w:pPr>
      <w:rPr>
        <w:rFonts w:hint="default"/>
        <w:lang w:val="tr-TR" w:eastAsia="tr-TR" w:bidi="tr-TR"/>
      </w:rPr>
    </w:lvl>
    <w:lvl w:ilvl="2" w:tplc="E3F4AB4E">
      <w:numFmt w:val="bullet"/>
      <w:lvlText w:val="•"/>
      <w:lvlJc w:val="left"/>
      <w:pPr>
        <w:ind w:left="4043" w:hanging="257"/>
      </w:pPr>
      <w:rPr>
        <w:rFonts w:hint="default"/>
        <w:lang w:val="tr-TR" w:eastAsia="tr-TR" w:bidi="tr-TR"/>
      </w:rPr>
    </w:lvl>
    <w:lvl w:ilvl="3" w:tplc="671031C6">
      <w:numFmt w:val="bullet"/>
      <w:lvlText w:val="•"/>
      <w:lvlJc w:val="left"/>
      <w:pPr>
        <w:ind w:left="5515" w:hanging="257"/>
      </w:pPr>
      <w:rPr>
        <w:rFonts w:hint="default"/>
        <w:lang w:val="tr-TR" w:eastAsia="tr-TR" w:bidi="tr-TR"/>
      </w:rPr>
    </w:lvl>
    <w:lvl w:ilvl="4" w:tplc="DDEAF96C">
      <w:numFmt w:val="bullet"/>
      <w:lvlText w:val="•"/>
      <w:lvlJc w:val="left"/>
      <w:pPr>
        <w:ind w:left="6987" w:hanging="257"/>
      </w:pPr>
      <w:rPr>
        <w:rFonts w:hint="default"/>
        <w:lang w:val="tr-TR" w:eastAsia="tr-TR" w:bidi="tr-TR"/>
      </w:rPr>
    </w:lvl>
    <w:lvl w:ilvl="5" w:tplc="3DC03E86">
      <w:numFmt w:val="bullet"/>
      <w:lvlText w:val="•"/>
      <w:lvlJc w:val="left"/>
      <w:pPr>
        <w:ind w:left="8459" w:hanging="257"/>
      </w:pPr>
      <w:rPr>
        <w:rFonts w:hint="default"/>
        <w:lang w:val="tr-TR" w:eastAsia="tr-TR" w:bidi="tr-TR"/>
      </w:rPr>
    </w:lvl>
    <w:lvl w:ilvl="6" w:tplc="E3969FF8">
      <w:numFmt w:val="bullet"/>
      <w:lvlText w:val="•"/>
      <w:lvlJc w:val="left"/>
      <w:pPr>
        <w:ind w:left="9931" w:hanging="257"/>
      </w:pPr>
      <w:rPr>
        <w:rFonts w:hint="default"/>
        <w:lang w:val="tr-TR" w:eastAsia="tr-TR" w:bidi="tr-TR"/>
      </w:rPr>
    </w:lvl>
    <w:lvl w:ilvl="7" w:tplc="7472DAE0">
      <w:numFmt w:val="bullet"/>
      <w:lvlText w:val="•"/>
      <w:lvlJc w:val="left"/>
      <w:pPr>
        <w:ind w:left="11402" w:hanging="257"/>
      </w:pPr>
      <w:rPr>
        <w:rFonts w:hint="default"/>
        <w:lang w:val="tr-TR" w:eastAsia="tr-TR" w:bidi="tr-TR"/>
      </w:rPr>
    </w:lvl>
    <w:lvl w:ilvl="8" w:tplc="4D96F3DA">
      <w:numFmt w:val="bullet"/>
      <w:lvlText w:val="•"/>
      <w:lvlJc w:val="left"/>
      <w:pPr>
        <w:ind w:left="12874" w:hanging="257"/>
      </w:pPr>
      <w:rPr>
        <w:rFonts w:hint="default"/>
        <w:lang w:val="tr-TR" w:eastAsia="tr-TR" w:bidi="tr-TR"/>
      </w:rPr>
    </w:lvl>
  </w:abstractNum>
  <w:abstractNum w:abstractNumId="216" w15:restartNumberingAfterBreak="0">
    <w:nsid w:val="63347D12"/>
    <w:multiLevelType w:val="hybridMultilevel"/>
    <w:tmpl w:val="D67C13CE"/>
    <w:lvl w:ilvl="0" w:tplc="398C207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30A5DFA">
      <w:numFmt w:val="bullet"/>
      <w:lvlText w:val="•"/>
      <w:lvlJc w:val="left"/>
      <w:pPr>
        <w:ind w:left="376" w:hanging="250"/>
      </w:pPr>
      <w:rPr>
        <w:rFonts w:hint="default"/>
        <w:lang w:val="tr-TR" w:eastAsia="tr-TR" w:bidi="tr-TR"/>
      </w:rPr>
    </w:lvl>
    <w:lvl w:ilvl="2" w:tplc="C5D65D48">
      <w:numFmt w:val="bullet"/>
      <w:lvlText w:val="•"/>
      <w:lvlJc w:val="left"/>
      <w:pPr>
        <w:ind w:left="632" w:hanging="250"/>
      </w:pPr>
      <w:rPr>
        <w:rFonts w:hint="default"/>
        <w:lang w:val="tr-TR" w:eastAsia="tr-TR" w:bidi="tr-TR"/>
      </w:rPr>
    </w:lvl>
    <w:lvl w:ilvl="3" w:tplc="106AED8E">
      <w:numFmt w:val="bullet"/>
      <w:lvlText w:val="•"/>
      <w:lvlJc w:val="left"/>
      <w:pPr>
        <w:ind w:left="888" w:hanging="250"/>
      </w:pPr>
      <w:rPr>
        <w:rFonts w:hint="default"/>
        <w:lang w:val="tr-TR" w:eastAsia="tr-TR" w:bidi="tr-TR"/>
      </w:rPr>
    </w:lvl>
    <w:lvl w:ilvl="4" w:tplc="0108EF78">
      <w:numFmt w:val="bullet"/>
      <w:lvlText w:val="•"/>
      <w:lvlJc w:val="left"/>
      <w:pPr>
        <w:ind w:left="1145" w:hanging="250"/>
      </w:pPr>
      <w:rPr>
        <w:rFonts w:hint="default"/>
        <w:lang w:val="tr-TR" w:eastAsia="tr-TR" w:bidi="tr-TR"/>
      </w:rPr>
    </w:lvl>
    <w:lvl w:ilvl="5" w:tplc="72907092">
      <w:numFmt w:val="bullet"/>
      <w:lvlText w:val="•"/>
      <w:lvlJc w:val="left"/>
      <w:pPr>
        <w:ind w:left="1401" w:hanging="250"/>
      </w:pPr>
      <w:rPr>
        <w:rFonts w:hint="default"/>
        <w:lang w:val="tr-TR" w:eastAsia="tr-TR" w:bidi="tr-TR"/>
      </w:rPr>
    </w:lvl>
    <w:lvl w:ilvl="6" w:tplc="014281EE">
      <w:numFmt w:val="bullet"/>
      <w:lvlText w:val="•"/>
      <w:lvlJc w:val="left"/>
      <w:pPr>
        <w:ind w:left="1657" w:hanging="250"/>
      </w:pPr>
      <w:rPr>
        <w:rFonts w:hint="default"/>
        <w:lang w:val="tr-TR" w:eastAsia="tr-TR" w:bidi="tr-TR"/>
      </w:rPr>
    </w:lvl>
    <w:lvl w:ilvl="7" w:tplc="22685A92">
      <w:numFmt w:val="bullet"/>
      <w:lvlText w:val="•"/>
      <w:lvlJc w:val="left"/>
      <w:pPr>
        <w:ind w:left="1914" w:hanging="250"/>
      </w:pPr>
      <w:rPr>
        <w:rFonts w:hint="default"/>
        <w:lang w:val="tr-TR" w:eastAsia="tr-TR" w:bidi="tr-TR"/>
      </w:rPr>
    </w:lvl>
    <w:lvl w:ilvl="8" w:tplc="FED27456">
      <w:numFmt w:val="bullet"/>
      <w:lvlText w:val="•"/>
      <w:lvlJc w:val="left"/>
      <w:pPr>
        <w:ind w:left="2170" w:hanging="250"/>
      </w:pPr>
      <w:rPr>
        <w:rFonts w:hint="default"/>
        <w:lang w:val="tr-TR" w:eastAsia="tr-TR" w:bidi="tr-TR"/>
      </w:rPr>
    </w:lvl>
  </w:abstractNum>
  <w:abstractNum w:abstractNumId="217" w15:restartNumberingAfterBreak="0">
    <w:nsid w:val="64056F73"/>
    <w:multiLevelType w:val="hybridMultilevel"/>
    <w:tmpl w:val="ACF6ED4E"/>
    <w:lvl w:ilvl="0" w:tplc="879CD15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BF0227A8">
      <w:numFmt w:val="bullet"/>
      <w:lvlText w:val="•"/>
      <w:lvlJc w:val="left"/>
      <w:pPr>
        <w:ind w:left="259" w:hanging="273"/>
      </w:pPr>
      <w:rPr>
        <w:rFonts w:hint="default"/>
        <w:lang w:val="tr-TR" w:eastAsia="tr-TR" w:bidi="tr-TR"/>
      </w:rPr>
    </w:lvl>
    <w:lvl w:ilvl="2" w:tplc="A6B28322">
      <w:numFmt w:val="bullet"/>
      <w:lvlText w:val="•"/>
      <w:lvlJc w:val="left"/>
      <w:pPr>
        <w:ind w:left="419" w:hanging="273"/>
      </w:pPr>
      <w:rPr>
        <w:rFonts w:hint="default"/>
        <w:lang w:val="tr-TR" w:eastAsia="tr-TR" w:bidi="tr-TR"/>
      </w:rPr>
    </w:lvl>
    <w:lvl w:ilvl="3" w:tplc="3A46EEA8">
      <w:numFmt w:val="bullet"/>
      <w:lvlText w:val="•"/>
      <w:lvlJc w:val="left"/>
      <w:pPr>
        <w:ind w:left="579" w:hanging="273"/>
      </w:pPr>
      <w:rPr>
        <w:rFonts w:hint="default"/>
        <w:lang w:val="tr-TR" w:eastAsia="tr-TR" w:bidi="tr-TR"/>
      </w:rPr>
    </w:lvl>
    <w:lvl w:ilvl="4" w:tplc="33C69D8A">
      <w:numFmt w:val="bullet"/>
      <w:lvlText w:val="•"/>
      <w:lvlJc w:val="left"/>
      <w:pPr>
        <w:ind w:left="739" w:hanging="273"/>
      </w:pPr>
      <w:rPr>
        <w:rFonts w:hint="default"/>
        <w:lang w:val="tr-TR" w:eastAsia="tr-TR" w:bidi="tr-TR"/>
      </w:rPr>
    </w:lvl>
    <w:lvl w:ilvl="5" w:tplc="2B4C4FE4">
      <w:numFmt w:val="bullet"/>
      <w:lvlText w:val="•"/>
      <w:lvlJc w:val="left"/>
      <w:pPr>
        <w:ind w:left="899" w:hanging="273"/>
      </w:pPr>
      <w:rPr>
        <w:rFonts w:hint="default"/>
        <w:lang w:val="tr-TR" w:eastAsia="tr-TR" w:bidi="tr-TR"/>
      </w:rPr>
    </w:lvl>
    <w:lvl w:ilvl="6" w:tplc="59B4E58A">
      <w:numFmt w:val="bullet"/>
      <w:lvlText w:val="•"/>
      <w:lvlJc w:val="left"/>
      <w:pPr>
        <w:ind w:left="1059" w:hanging="273"/>
      </w:pPr>
      <w:rPr>
        <w:rFonts w:hint="default"/>
        <w:lang w:val="tr-TR" w:eastAsia="tr-TR" w:bidi="tr-TR"/>
      </w:rPr>
    </w:lvl>
    <w:lvl w:ilvl="7" w:tplc="83BE8480">
      <w:numFmt w:val="bullet"/>
      <w:lvlText w:val="•"/>
      <w:lvlJc w:val="left"/>
      <w:pPr>
        <w:ind w:left="1219" w:hanging="273"/>
      </w:pPr>
      <w:rPr>
        <w:rFonts w:hint="default"/>
        <w:lang w:val="tr-TR" w:eastAsia="tr-TR" w:bidi="tr-TR"/>
      </w:rPr>
    </w:lvl>
    <w:lvl w:ilvl="8" w:tplc="890CFB58">
      <w:numFmt w:val="bullet"/>
      <w:lvlText w:val="•"/>
      <w:lvlJc w:val="left"/>
      <w:pPr>
        <w:ind w:left="1379" w:hanging="273"/>
      </w:pPr>
      <w:rPr>
        <w:rFonts w:hint="default"/>
        <w:lang w:val="tr-TR" w:eastAsia="tr-TR" w:bidi="tr-TR"/>
      </w:rPr>
    </w:lvl>
  </w:abstractNum>
  <w:abstractNum w:abstractNumId="218" w15:restartNumberingAfterBreak="0">
    <w:nsid w:val="64AD00C8"/>
    <w:multiLevelType w:val="hybridMultilevel"/>
    <w:tmpl w:val="41B6434C"/>
    <w:lvl w:ilvl="0" w:tplc="147663DE">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A720FEE0">
      <w:numFmt w:val="bullet"/>
      <w:lvlText w:val="•"/>
      <w:lvlJc w:val="left"/>
      <w:pPr>
        <w:ind w:left="315" w:hanging="250"/>
      </w:pPr>
      <w:rPr>
        <w:rFonts w:hint="default"/>
        <w:lang w:val="tr-TR" w:eastAsia="tr-TR" w:bidi="tr-TR"/>
      </w:rPr>
    </w:lvl>
    <w:lvl w:ilvl="2" w:tplc="867A8B5A">
      <w:numFmt w:val="bullet"/>
      <w:lvlText w:val="•"/>
      <w:lvlJc w:val="left"/>
      <w:pPr>
        <w:ind w:left="530" w:hanging="250"/>
      </w:pPr>
      <w:rPr>
        <w:rFonts w:hint="default"/>
        <w:lang w:val="tr-TR" w:eastAsia="tr-TR" w:bidi="tr-TR"/>
      </w:rPr>
    </w:lvl>
    <w:lvl w:ilvl="3" w:tplc="75E09622">
      <w:numFmt w:val="bullet"/>
      <w:lvlText w:val="•"/>
      <w:lvlJc w:val="left"/>
      <w:pPr>
        <w:ind w:left="745" w:hanging="250"/>
      </w:pPr>
      <w:rPr>
        <w:rFonts w:hint="default"/>
        <w:lang w:val="tr-TR" w:eastAsia="tr-TR" w:bidi="tr-TR"/>
      </w:rPr>
    </w:lvl>
    <w:lvl w:ilvl="4" w:tplc="FFAC04A2">
      <w:numFmt w:val="bullet"/>
      <w:lvlText w:val="•"/>
      <w:lvlJc w:val="left"/>
      <w:pPr>
        <w:ind w:left="960" w:hanging="250"/>
      </w:pPr>
      <w:rPr>
        <w:rFonts w:hint="default"/>
        <w:lang w:val="tr-TR" w:eastAsia="tr-TR" w:bidi="tr-TR"/>
      </w:rPr>
    </w:lvl>
    <w:lvl w:ilvl="5" w:tplc="1E2CE000">
      <w:numFmt w:val="bullet"/>
      <w:lvlText w:val="•"/>
      <w:lvlJc w:val="left"/>
      <w:pPr>
        <w:ind w:left="1175" w:hanging="250"/>
      </w:pPr>
      <w:rPr>
        <w:rFonts w:hint="default"/>
        <w:lang w:val="tr-TR" w:eastAsia="tr-TR" w:bidi="tr-TR"/>
      </w:rPr>
    </w:lvl>
    <w:lvl w:ilvl="6" w:tplc="E7BA5A90">
      <w:numFmt w:val="bullet"/>
      <w:lvlText w:val="•"/>
      <w:lvlJc w:val="left"/>
      <w:pPr>
        <w:ind w:left="1390" w:hanging="250"/>
      </w:pPr>
      <w:rPr>
        <w:rFonts w:hint="default"/>
        <w:lang w:val="tr-TR" w:eastAsia="tr-TR" w:bidi="tr-TR"/>
      </w:rPr>
    </w:lvl>
    <w:lvl w:ilvl="7" w:tplc="DD940330">
      <w:numFmt w:val="bullet"/>
      <w:lvlText w:val="•"/>
      <w:lvlJc w:val="left"/>
      <w:pPr>
        <w:ind w:left="1605" w:hanging="250"/>
      </w:pPr>
      <w:rPr>
        <w:rFonts w:hint="default"/>
        <w:lang w:val="tr-TR" w:eastAsia="tr-TR" w:bidi="tr-TR"/>
      </w:rPr>
    </w:lvl>
    <w:lvl w:ilvl="8" w:tplc="C8BC8114">
      <w:numFmt w:val="bullet"/>
      <w:lvlText w:val="•"/>
      <w:lvlJc w:val="left"/>
      <w:pPr>
        <w:ind w:left="1820" w:hanging="250"/>
      </w:pPr>
      <w:rPr>
        <w:rFonts w:hint="default"/>
        <w:lang w:val="tr-TR" w:eastAsia="tr-TR" w:bidi="tr-TR"/>
      </w:rPr>
    </w:lvl>
  </w:abstractNum>
  <w:abstractNum w:abstractNumId="219" w15:restartNumberingAfterBreak="0">
    <w:nsid w:val="65C91DD0"/>
    <w:multiLevelType w:val="hybridMultilevel"/>
    <w:tmpl w:val="DBAC0454"/>
    <w:lvl w:ilvl="0" w:tplc="66A8D102">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FE091E4">
      <w:numFmt w:val="bullet"/>
      <w:lvlText w:val="•"/>
      <w:lvlJc w:val="left"/>
      <w:pPr>
        <w:ind w:left="376" w:hanging="250"/>
      </w:pPr>
      <w:rPr>
        <w:rFonts w:hint="default"/>
        <w:lang w:val="tr-TR" w:eastAsia="tr-TR" w:bidi="tr-TR"/>
      </w:rPr>
    </w:lvl>
    <w:lvl w:ilvl="2" w:tplc="7040B076">
      <w:numFmt w:val="bullet"/>
      <w:lvlText w:val="•"/>
      <w:lvlJc w:val="left"/>
      <w:pPr>
        <w:ind w:left="632" w:hanging="250"/>
      </w:pPr>
      <w:rPr>
        <w:rFonts w:hint="default"/>
        <w:lang w:val="tr-TR" w:eastAsia="tr-TR" w:bidi="tr-TR"/>
      </w:rPr>
    </w:lvl>
    <w:lvl w:ilvl="3" w:tplc="30080744">
      <w:numFmt w:val="bullet"/>
      <w:lvlText w:val="•"/>
      <w:lvlJc w:val="left"/>
      <w:pPr>
        <w:ind w:left="888" w:hanging="250"/>
      </w:pPr>
      <w:rPr>
        <w:rFonts w:hint="default"/>
        <w:lang w:val="tr-TR" w:eastAsia="tr-TR" w:bidi="tr-TR"/>
      </w:rPr>
    </w:lvl>
    <w:lvl w:ilvl="4" w:tplc="17D80D66">
      <w:numFmt w:val="bullet"/>
      <w:lvlText w:val="•"/>
      <w:lvlJc w:val="left"/>
      <w:pPr>
        <w:ind w:left="1145" w:hanging="250"/>
      </w:pPr>
      <w:rPr>
        <w:rFonts w:hint="default"/>
        <w:lang w:val="tr-TR" w:eastAsia="tr-TR" w:bidi="tr-TR"/>
      </w:rPr>
    </w:lvl>
    <w:lvl w:ilvl="5" w:tplc="80B2B984">
      <w:numFmt w:val="bullet"/>
      <w:lvlText w:val="•"/>
      <w:lvlJc w:val="left"/>
      <w:pPr>
        <w:ind w:left="1401" w:hanging="250"/>
      </w:pPr>
      <w:rPr>
        <w:rFonts w:hint="default"/>
        <w:lang w:val="tr-TR" w:eastAsia="tr-TR" w:bidi="tr-TR"/>
      </w:rPr>
    </w:lvl>
    <w:lvl w:ilvl="6" w:tplc="9FF89340">
      <w:numFmt w:val="bullet"/>
      <w:lvlText w:val="•"/>
      <w:lvlJc w:val="left"/>
      <w:pPr>
        <w:ind w:left="1657" w:hanging="250"/>
      </w:pPr>
      <w:rPr>
        <w:rFonts w:hint="default"/>
        <w:lang w:val="tr-TR" w:eastAsia="tr-TR" w:bidi="tr-TR"/>
      </w:rPr>
    </w:lvl>
    <w:lvl w:ilvl="7" w:tplc="9D2C14C4">
      <w:numFmt w:val="bullet"/>
      <w:lvlText w:val="•"/>
      <w:lvlJc w:val="left"/>
      <w:pPr>
        <w:ind w:left="1914" w:hanging="250"/>
      </w:pPr>
      <w:rPr>
        <w:rFonts w:hint="default"/>
        <w:lang w:val="tr-TR" w:eastAsia="tr-TR" w:bidi="tr-TR"/>
      </w:rPr>
    </w:lvl>
    <w:lvl w:ilvl="8" w:tplc="0CCA2206">
      <w:numFmt w:val="bullet"/>
      <w:lvlText w:val="•"/>
      <w:lvlJc w:val="left"/>
      <w:pPr>
        <w:ind w:left="2170" w:hanging="250"/>
      </w:pPr>
      <w:rPr>
        <w:rFonts w:hint="default"/>
        <w:lang w:val="tr-TR" w:eastAsia="tr-TR" w:bidi="tr-TR"/>
      </w:rPr>
    </w:lvl>
  </w:abstractNum>
  <w:abstractNum w:abstractNumId="220" w15:restartNumberingAfterBreak="0">
    <w:nsid w:val="66825579"/>
    <w:multiLevelType w:val="hybridMultilevel"/>
    <w:tmpl w:val="929A8C0C"/>
    <w:lvl w:ilvl="0" w:tplc="2CDC7032">
      <w:start w:val="2"/>
      <w:numFmt w:val="decimal"/>
      <w:lvlText w:val="(%1)"/>
      <w:lvlJc w:val="left"/>
      <w:pPr>
        <w:ind w:left="1942" w:hanging="339"/>
      </w:pPr>
      <w:rPr>
        <w:rFonts w:ascii="Times New Roman" w:eastAsia="Times New Roman" w:hAnsi="Times New Roman" w:cs="Times New Roman" w:hint="default"/>
        <w:w w:val="100"/>
        <w:sz w:val="24"/>
        <w:szCs w:val="24"/>
        <w:lang w:val="tr-TR" w:eastAsia="tr-TR" w:bidi="tr-TR"/>
      </w:rPr>
    </w:lvl>
    <w:lvl w:ilvl="1" w:tplc="C7B4D94E">
      <w:numFmt w:val="bullet"/>
      <w:lvlText w:val="•"/>
      <w:lvlJc w:val="left"/>
      <w:pPr>
        <w:ind w:left="2832" w:hanging="339"/>
      </w:pPr>
      <w:rPr>
        <w:rFonts w:hint="default"/>
        <w:lang w:val="tr-TR" w:eastAsia="tr-TR" w:bidi="tr-TR"/>
      </w:rPr>
    </w:lvl>
    <w:lvl w:ilvl="2" w:tplc="25CED5C8">
      <w:numFmt w:val="bullet"/>
      <w:lvlText w:val="•"/>
      <w:lvlJc w:val="left"/>
      <w:pPr>
        <w:ind w:left="3725" w:hanging="339"/>
      </w:pPr>
      <w:rPr>
        <w:rFonts w:hint="default"/>
        <w:lang w:val="tr-TR" w:eastAsia="tr-TR" w:bidi="tr-TR"/>
      </w:rPr>
    </w:lvl>
    <w:lvl w:ilvl="3" w:tplc="041028CC">
      <w:numFmt w:val="bullet"/>
      <w:lvlText w:val="•"/>
      <w:lvlJc w:val="left"/>
      <w:pPr>
        <w:ind w:left="4617" w:hanging="339"/>
      </w:pPr>
      <w:rPr>
        <w:rFonts w:hint="default"/>
        <w:lang w:val="tr-TR" w:eastAsia="tr-TR" w:bidi="tr-TR"/>
      </w:rPr>
    </w:lvl>
    <w:lvl w:ilvl="4" w:tplc="8C88E392">
      <w:numFmt w:val="bullet"/>
      <w:lvlText w:val="•"/>
      <w:lvlJc w:val="left"/>
      <w:pPr>
        <w:ind w:left="5510" w:hanging="339"/>
      </w:pPr>
      <w:rPr>
        <w:rFonts w:hint="default"/>
        <w:lang w:val="tr-TR" w:eastAsia="tr-TR" w:bidi="tr-TR"/>
      </w:rPr>
    </w:lvl>
    <w:lvl w:ilvl="5" w:tplc="D2F224EC">
      <w:numFmt w:val="bullet"/>
      <w:lvlText w:val="•"/>
      <w:lvlJc w:val="left"/>
      <w:pPr>
        <w:ind w:left="6403" w:hanging="339"/>
      </w:pPr>
      <w:rPr>
        <w:rFonts w:hint="default"/>
        <w:lang w:val="tr-TR" w:eastAsia="tr-TR" w:bidi="tr-TR"/>
      </w:rPr>
    </w:lvl>
    <w:lvl w:ilvl="6" w:tplc="D548A20C">
      <w:numFmt w:val="bullet"/>
      <w:lvlText w:val="•"/>
      <w:lvlJc w:val="left"/>
      <w:pPr>
        <w:ind w:left="7295" w:hanging="339"/>
      </w:pPr>
      <w:rPr>
        <w:rFonts w:hint="default"/>
        <w:lang w:val="tr-TR" w:eastAsia="tr-TR" w:bidi="tr-TR"/>
      </w:rPr>
    </w:lvl>
    <w:lvl w:ilvl="7" w:tplc="35E06268">
      <w:numFmt w:val="bullet"/>
      <w:lvlText w:val="•"/>
      <w:lvlJc w:val="left"/>
      <w:pPr>
        <w:ind w:left="8188" w:hanging="339"/>
      </w:pPr>
      <w:rPr>
        <w:rFonts w:hint="default"/>
        <w:lang w:val="tr-TR" w:eastAsia="tr-TR" w:bidi="tr-TR"/>
      </w:rPr>
    </w:lvl>
    <w:lvl w:ilvl="8" w:tplc="8848ADD4">
      <w:numFmt w:val="bullet"/>
      <w:lvlText w:val="•"/>
      <w:lvlJc w:val="left"/>
      <w:pPr>
        <w:ind w:left="9081" w:hanging="339"/>
      </w:pPr>
      <w:rPr>
        <w:rFonts w:hint="default"/>
        <w:lang w:val="tr-TR" w:eastAsia="tr-TR" w:bidi="tr-TR"/>
      </w:rPr>
    </w:lvl>
  </w:abstractNum>
  <w:abstractNum w:abstractNumId="221" w15:restartNumberingAfterBreak="0">
    <w:nsid w:val="67626466"/>
    <w:multiLevelType w:val="hybridMultilevel"/>
    <w:tmpl w:val="BCFECDCC"/>
    <w:lvl w:ilvl="0" w:tplc="9CD06E14">
      <w:start w:val="1"/>
      <w:numFmt w:val="decimal"/>
      <w:lvlText w:val="(%1)"/>
      <w:lvlJc w:val="left"/>
      <w:pPr>
        <w:ind w:left="1092" w:hanging="257"/>
      </w:pPr>
      <w:rPr>
        <w:rFonts w:ascii="Times New Roman" w:eastAsia="Times New Roman" w:hAnsi="Times New Roman" w:cs="Times New Roman" w:hint="default"/>
        <w:spacing w:val="-4"/>
        <w:w w:val="100"/>
        <w:sz w:val="18"/>
        <w:szCs w:val="18"/>
        <w:lang w:val="tr-TR" w:eastAsia="tr-TR" w:bidi="tr-TR"/>
      </w:rPr>
    </w:lvl>
    <w:lvl w:ilvl="1" w:tplc="7052771E">
      <w:numFmt w:val="bullet"/>
      <w:lvlText w:val="•"/>
      <w:lvlJc w:val="left"/>
      <w:pPr>
        <w:ind w:left="2571" w:hanging="257"/>
      </w:pPr>
      <w:rPr>
        <w:rFonts w:hint="default"/>
        <w:lang w:val="tr-TR" w:eastAsia="tr-TR" w:bidi="tr-TR"/>
      </w:rPr>
    </w:lvl>
    <w:lvl w:ilvl="2" w:tplc="33325458">
      <w:numFmt w:val="bullet"/>
      <w:lvlText w:val="•"/>
      <w:lvlJc w:val="left"/>
      <w:pPr>
        <w:ind w:left="4043" w:hanging="257"/>
      </w:pPr>
      <w:rPr>
        <w:rFonts w:hint="default"/>
        <w:lang w:val="tr-TR" w:eastAsia="tr-TR" w:bidi="tr-TR"/>
      </w:rPr>
    </w:lvl>
    <w:lvl w:ilvl="3" w:tplc="37C8405E">
      <w:numFmt w:val="bullet"/>
      <w:lvlText w:val="•"/>
      <w:lvlJc w:val="left"/>
      <w:pPr>
        <w:ind w:left="5515" w:hanging="257"/>
      </w:pPr>
      <w:rPr>
        <w:rFonts w:hint="default"/>
        <w:lang w:val="tr-TR" w:eastAsia="tr-TR" w:bidi="tr-TR"/>
      </w:rPr>
    </w:lvl>
    <w:lvl w:ilvl="4" w:tplc="BC7C6D3E">
      <w:numFmt w:val="bullet"/>
      <w:lvlText w:val="•"/>
      <w:lvlJc w:val="left"/>
      <w:pPr>
        <w:ind w:left="6987" w:hanging="257"/>
      </w:pPr>
      <w:rPr>
        <w:rFonts w:hint="default"/>
        <w:lang w:val="tr-TR" w:eastAsia="tr-TR" w:bidi="tr-TR"/>
      </w:rPr>
    </w:lvl>
    <w:lvl w:ilvl="5" w:tplc="70640DFA">
      <w:numFmt w:val="bullet"/>
      <w:lvlText w:val="•"/>
      <w:lvlJc w:val="left"/>
      <w:pPr>
        <w:ind w:left="8459" w:hanging="257"/>
      </w:pPr>
      <w:rPr>
        <w:rFonts w:hint="default"/>
        <w:lang w:val="tr-TR" w:eastAsia="tr-TR" w:bidi="tr-TR"/>
      </w:rPr>
    </w:lvl>
    <w:lvl w:ilvl="6" w:tplc="77821DC2">
      <w:numFmt w:val="bullet"/>
      <w:lvlText w:val="•"/>
      <w:lvlJc w:val="left"/>
      <w:pPr>
        <w:ind w:left="9931" w:hanging="257"/>
      </w:pPr>
      <w:rPr>
        <w:rFonts w:hint="default"/>
        <w:lang w:val="tr-TR" w:eastAsia="tr-TR" w:bidi="tr-TR"/>
      </w:rPr>
    </w:lvl>
    <w:lvl w:ilvl="7" w:tplc="FAA643D0">
      <w:numFmt w:val="bullet"/>
      <w:lvlText w:val="•"/>
      <w:lvlJc w:val="left"/>
      <w:pPr>
        <w:ind w:left="11402" w:hanging="257"/>
      </w:pPr>
      <w:rPr>
        <w:rFonts w:hint="default"/>
        <w:lang w:val="tr-TR" w:eastAsia="tr-TR" w:bidi="tr-TR"/>
      </w:rPr>
    </w:lvl>
    <w:lvl w:ilvl="8" w:tplc="05526D2E">
      <w:numFmt w:val="bullet"/>
      <w:lvlText w:val="•"/>
      <w:lvlJc w:val="left"/>
      <w:pPr>
        <w:ind w:left="12874" w:hanging="257"/>
      </w:pPr>
      <w:rPr>
        <w:rFonts w:hint="default"/>
        <w:lang w:val="tr-TR" w:eastAsia="tr-TR" w:bidi="tr-TR"/>
      </w:rPr>
    </w:lvl>
  </w:abstractNum>
  <w:abstractNum w:abstractNumId="222" w15:restartNumberingAfterBreak="0">
    <w:nsid w:val="67724D2F"/>
    <w:multiLevelType w:val="hybridMultilevel"/>
    <w:tmpl w:val="9306F562"/>
    <w:lvl w:ilvl="0" w:tplc="3E9C411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7A02188A">
      <w:numFmt w:val="bullet"/>
      <w:lvlText w:val="•"/>
      <w:lvlJc w:val="left"/>
      <w:pPr>
        <w:ind w:left="376" w:hanging="250"/>
      </w:pPr>
      <w:rPr>
        <w:rFonts w:hint="default"/>
        <w:lang w:val="tr-TR" w:eastAsia="tr-TR" w:bidi="tr-TR"/>
      </w:rPr>
    </w:lvl>
    <w:lvl w:ilvl="2" w:tplc="BA5A9046">
      <w:numFmt w:val="bullet"/>
      <w:lvlText w:val="•"/>
      <w:lvlJc w:val="left"/>
      <w:pPr>
        <w:ind w:left="632" w:hanging="250"/>
      </w:pPr>
      <w:rPr>
        <w:rFonts w:hint="default"/>
        <w:lang w:val="tr-TR" w:eastAsia="tr-TR" w:bidi="tr-TR"/>
      </w:rPr>
    </w:lvl>
    <w:lvl w:ilvl="3" w:tplc="563A6B1E">
      <w:numFmt w:val="bullet"/>
      <w:lvlText w:val="•"/>
      <w:lvlJc w:val="left"/>
      <w:pPr>
        <w:ind w:left="888" w:hanging="250"/>
      </w:pPr>
      <w:rPr>
        <w:rFonts w:hint="default"/>
        <w:lang w:val="tr-TR" w:eastAsia="tr-TR" w:bidi="tr-TR"/>
      </w:rPr>
    </w:lvl>
    <w:lvl w:ilvl="4" w:tplc="E102C97A">
      <w:numFmt w:val="bullet"/>
      <w:lvlText w:val="•"/>
      <w:lvlJc w:val="left"/>
      <w:pPr>
        <w:ind w:left="1145" w:hanging="250"/>
      </w:pPr>
      <w:rPr>
        <w:rFonts w:hint="default"/>
        <w:lang w:val="tr-TR" w:eastAsia="tr-TR" w:bidi="tr-TR"/>
      </w:rPr>
    </w:lvl>
    <w:lvl w:ilvl="5" w:tplc="0A18AC0C">
      <w:numFmt w:val="bullet"/>
      <w:lvlText w:val="•"/>
      <w:lvlJc w:val="left"/>
      <w:pPr>
        <w:ind w:left="1401" w:hanging="250"/>
      </w:pPr>
      <w:rPr>
        <w:rFonts w:hint="default"/>
        <w:lang w:val="tr-TR" w:eastAsia="tr-TR" w:bidi="tr-TR"/>
      </w:rPr>
    </w:lvl>
    <w:lvl w:ilvl="6" w:tplc="F724DCA0">
      <w:numFmt w:val="bullet"/>
      <w:lvlText w:val="•"/>
      <w:lvlJc w:val="left"/>
      <w:pPr>
        <w:ind w:left="1657" w:hanging="250"/>
      </w:pPr>
      <w:rPr>
        <w:rFonts w:hint="default"/>
        <w:lang w:val="tr-TR" w:eastAsia="tr-TR" w:bidi="tr-TR"/>
      </w:rPr>
    </w:lvl>
    <w:lvl w:ilvl="7" w:tplc="6068E94E">
      <w:numFmt w:val="bullet"/>
      <w:lvlText w:val="•"/>
      <w:lvlJc w:val="left"/>
      <w:pPr>
        <w:ind w:left="1914" w:hanging="250"/>
      </w:pPr>
      <w:rPr>
        <w:rFonts w:hint="default"/>
        <w:lang w:val="tr-TR" w:eastAsia="tr-TR" w:bidi="tr-TR"/>
      </w:rPr>
    </w:lvl>
    <w:lvl w:ilvl="8" w:tplc="D5DE34FE">
      <w:numFmt w:val="bullet"/>
      <w:lvlText w:val="•"/>
      <w:lvlJc w:val="left"/>
      <w:pPr>
        <w:ind w:left="2170" w:hanging="250"/>
      </w:pPr>
      <w:rPr>
        <w:rFonts w:hint="default"/>
        <w:lang w:val="tr-TR" w:eastAsia="tr-TR" w:bidi="tr-TR"/>
      </w:rPr>
    </w:lvl>
  </w:abstractNum>
  <w:abstractNum w:abstractNumId="223" w15:restartNumberingAfterBreak="0">
    <w:nsid w:val="689C66B8"/>
    <w:multiLevelType w:val="hybridMultilevel"/>
    <w:tmpl w:val="BC0225FC"/>
    <w:lvl w:ilvl="0" w:tplc="C1CC545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FE0492A8">
      <w:numFmt w:val="bullet"/>
      <w:lvlText w:val="•"/>
      <w:lvlJc w:val="left"/>
      <w:pPr>
        <w:ind w:left="376" w:hanging="250"/>
      </w:pPr>
      <w:rPr>
        <w:rFonts w:hint="default"/>
        <w:lang w:val="tr-TR" w:eastAsia="tr-TR" w:bidi="tr-TR"/>
      </w:rPr>
    </w:lvl>
    <w:lvl w:ilvl="2" w:tplc="A3687832">
      <w:numFmt w:val="bullet"/>
      <w:lvlText w:val="•"/>
      <w:lvlJc w:val="left"/>
      <w:pPr>
        <w:ind w:left="632" w:hanging="250"/>
      </w:pPr>
      <w:rPr>
        <w:rFonts w:hint="default"/>
        <w:lang w:val="tr-TR" w:eastAsia="tr-TR" w:bidi="tr-TR"/>
      </w:rPr>
    </w:lvl>
    <w:lvl w:ilvl="3" w:tplc="716CB406">
      <w:numFmt w:val="bullet"/>
      <w:lvlText w:val="•"/>
      <w:lvlJc w:val="left"/>
      <w:pPr>
        <w:ind w:left="888" w:hanging="250"/>
      </w:pPr>
      <w:rPr>
        <w:rFonts w:hint="default"/>
        <w:lang w:val="tr-TR" w:eastAsia="tr-TR" w:bidi="tr-TR"/>
      </w:rPr>
    </w:lvl>
    <w:lvl w:ilvl="4" w:tplc="D0F00A60">
      <w:numFmt w:val="bullet"/>
      <w:lvlText w:val="•"/>
      <w:lvlJc w:val="left"/>
      <w:pPr>
        <w:ind w:left="1145" w:hanging="250"/>
      </w:pPr>
      <w:rPr>
        <w:rFonts w:hint="default"/>
        <w:lang w:val="tr-TR" w:eastAsia="tr-TR" w:bidi="tr-TR"/>
      </w:rPr>
    </w:lvl>
    <w:lvl w:ilvl="5" w:tplc="4A8EABC0">
      <w:numFmt w:val="bullet"/>
      <w:lvlText w:val="•"/>
      <w:lvlJc w:val="left"/>
      <w:pPr>
        <w:ind w:left="1401" w:hanging="250"/>
      </w:pPr>
      <w:rPr>
        <w:rFonts w:hint="default"/>
        <w:lang w:val="tr-TR" w:eastAsia="tr-TR" w:bidi="tr-TR"/>
      </w:rPr>
    </w:lvl>
    <w:lvl w:ilvl="6" w:tplc="8F3C5358">
      <w:numFmt w:val="bullet"/>
      <w:lvlText w:val="•"/>
      <w:lvlJc w:val="left"/>
      <w:pPr>
        <w:ind w:left="1657" w:hanging="250"/>
      </w:pPr>
      <w:rPr>
        <w:rFonts w:hint="default"/>
        <w:lang w:val="tr-TR" w:eastAsia="tr-TR" w:bidi="tr-TR"/>
      </w:rPr>
    </w:lvl>
    <w:lvl w:ilvl="7" w:tplc="B06A68EA">
      <w:numFmt w:val="bullet"/>
      <w:lvlText w:val="•"/>
      <w:lvlJc w:val="left"/>
      <w:pPr>
        <w:ind w:left="1914" w:hanging="250"/>
      </w:pPr>
      <w:rPr>
        <w:rFonts w:hint="default"/>
        <w:lang w:val="tr-TR" w:eastAsia="tr-TR" w:bidi="tr-TR"/>
      </w:rPr>
    </w:lvl>
    <w:lvl w:ilvl="8" w:tplc="4BFC9A64">
      <w:numFmt w:val="bullet"/>
      <w:lvlText w:val="•"/>
      <w:lvlJc w:val="left"/>
      <w:pPr>
        <w:ind w:left="2170" w:hanging="250"/>
      </w:pPr>
      <w:rPr>
        <w:rFonts w:hint="default"/>
        <w:lang w:val="tr-TR" w:eastAsia="tr-TR" w:bidi="tr-TR"/>
      </w:rPr>
    </w:lvl>
  </w:abstractNum>
  <w:abstractNum w:abstractNumId="224" w15:restartNumberingAfterBreak="0">
    <w:nsid w:val="68E029CD"/>
    <w:multiLevelType w:val="hybridMultilevel"/>
    <w:tmpl w:val="C7BC03E8"/>
    <w:lvl w:ilvl="0" w:tplc="1CB827B4">
      <w:start w:val="1"/>
      <w:numFmt w:val="lowerLetter"/>
      <w:lvlText w:val="%1)"/>
      <w:lvlJc w:val="left"/>
      <w:pPr>
        <w:ind w:left="1790" w:hanging="187"/>
      </w:pPr>
      <w:rPr>
        <w:rFonts w:ascii="Times New Roman" w:eastAsia="Times New Roman" w:hAnsi="Times New Roman" w:cs="Times New Roman" w:hint="default"/>
        <w:spacing w:val="-1"/>
        <w:w w:val="100"/>
        <w:sz w:val="22"/>
        <w:szCs w:val="22"/>
        <w:lang w:val="tr-TR" w:eastAsia="tr-TR" w:bidi="tr-TR"/>
      </w:rPr>
    </w:lvl>
    <w:lvl w:ilvl="1" w:tplc="A196923A">
      <w:numFmt w:val="bullet"/>
      <w:lvlText w:val="•"/>
      <w:lvlJc w:val="left"/>
      <w:pPr>
        <w:ind w:left="2706" w:hanging="187"/>
      </w:pPr>
      <w:rPr>
        <w:rFonts w:hint="default"/>
        <w:lang w:val="tr-TR" w:eastAsia="tr-TR" w:bidi="tr-TR"/>
      </w:rPr>
    </w:lvl>
    <w:lvl w:ilvl="2" w:tplc="41142A2C">
      <w:numFmt w:val="bullet"/>
      <w:lvlText w:val="•"/>
      <w:lvlJc w:val="left"/>
      <w:pPr>
        <w:ind w:left="3613" w:hanging="187"/>
      </w:pPr>
      <w:rPr>
        <w:rFonts w:hint="default"/>
        <w:lang w:val="tr-TR" w:eastAsia="tr-TR" w:bidi="tr-TR"/>
      </w:rPr>
    </w:lvl>
    <w:lvl w:ilvl="3" w:tplc="68E217F6">
      <w:numFmt w:val="bullet"/>
      <w:lvlText w:val="•"/>
      <w:lvlJc w:val="left"/>
      <w:pPr>
        <w:ind w:left="4519" w:hanging="187"/>
      </w:pPr>
      <w:rPr>
        <w:rFonts w:hint="default"/>
        <w:lang w:val="tr-TR" w:eastAsia="tr-TR" w:bidi="tr-TR"/>
      </w:rPr>
    </w:lvl>
    <w:lvl w:ilvl="4" w:tplc="89C26C60">
      <w:numFmt w:val="bullet"/>
      <w:lvlText w:val="•"/>
      <w:lvlJc w:val="left"/>
      <w:pPr>
        <w:ind w:left="5426" w:hanging="187"/>
      </w:pPr>
      <w:rPr>
        <w:rFonts w:hint="default"/>
        <w:lang w:val="tr-TR" w:eastAsia="tr-TR" w:bidi="tr-TR"/>
      </w:rPr>
    </w:lvl>
    <w:lvl w:ilvl="5" w:tplc="27BA7278">
      <w:numFmt w:val="bullet"/>
      <w:lvlText w:val="•"/>
      <w:lvlJc w:val="left"/>
      <w:pPr>
        <w:ind w:left="6333" w:hanging="187"/>
      </w:pPr>
      <w:rPr>
        <w:rFonts w:hint="default"/>
        <w:lang w:val="tr-TR" w:eastAsia="tr-TR" w:bidi="tr-TR"/>
      </w:rPr>
    </w:lvl>
    <w:lvl w:ilvl="6" w:tplc="E86C0E96">
      <w:numFmt w:val="bullet"/>
      <w:lvlText w:val="•"/>
      <w:lvlJc w:val="left"/>
      <w:pPr>
        <w:ind w:left="7239" w:hanging="187"/>
      </w:pPr>
      <w:rPr>
        <w:rFonts w:hint="default"/>
        <w:lang w:val="tr-TR" w:eastAsia="tr-TR" w:bidi="tr-TR"/>
      </w:rPr>
    </w:lvl>
    <w:lvl w:ilvl="7" w:tplc="E73450E2">
      <w:numFmt w:val="bullet"/>
      <w:lvlText w:val="•"/>
      <w:lvlJc w:val="left"/>
      <w:pPr>
        <w:ind w:left="8146" w:hanging="187"/>
      </w:pPr>
      <w:rPr>
        <w:rFonts w:hint="default"/>
        <w:lang w:val="tr-TR" w:eastAsia="tr-TR" w:bidi="tr-TR"/>
      </w:rPr>
    </w:lvl>
    <w:lvl w:ilvl="8" w:tplc="4D8AF4A0">
      <w:numFmt w:val="bullet"/>
      <w:lvlText w:val="•"/>
      <w:lvlJc w:val="left"/>
      <w:pPr>
        <w:ind w:left="9053" w:hanging="187"/>
      </w:pPr>
      <w:rPr>
        <w:rFonts w:hint="default"/>
        <w:lang w:val="tr-TR" w:eastAsia="tr-TR" w:bidi="tr-TR"/>
      </w:rPr>
    </w:lvl>
  </w:abstractNum>
  <w:abstractNum w:abstractNumId="225" w15:restartNumberingAfterBreak="0">
    <w:nsid w:val="6A3362B4"/>
    <w:multiLevelType w:val="hybridMultilevel"/>
    <w:tmpl w:val="D9D2C584"/>
    <w:lvl w:ilvl="0" w:tplc="E5FC7DBE">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7F346F64">
      <w:numFmt w:val="bullet"/>
      <w:lvlText w:val="•"/>
      <w:lvlJc w:val="left"/>
      <w:pPr>
        <w:ind w:left="259" w:hanging="273"/>
      </w:pPr>
      <w:rPr>
        <w:rFonts w:hint="default"/>
        <w:lang w:val="tr-TR" w:eastAsia="tr-TR" w:bidi="tr-TR"/>
      </w:rPr>
    </w:lvl>
    <w:lvl w:ilvl="2" w:tplc="B61A8B06">
      <w:numFmt w:val="bullet"/>
      <w:lvlText w:val="•"/>
      <w:lvlJc w:val="left"/>
      <w:pPr>
        <w:ind w:left="419" w:hanging="273"/>
      </w:pPr>
      <w:rPr>
        <w:rFonts w:hint="default"/>
        <w:lang w:val="tr-TR" w:eastAsia="tr-TR" w:bidi="tr-TR"/>
      </w:rPr>
    </w:lvl>
    <w:lvl w:ilvl="3" w:tplc="EE106F8A">
      <w:numFmt w:val="bullet"/>
      <w:lvlText w:val="•"/>
      <w:lvlJc w:val="left"/>
      <w:pPr>
        <w:ind w:left="579" w:hanging="273"/>
      </w:pPr>
      <w:rPr>
        <w:rFonts w:hint="default"/>
        <w:lang w:val="tr-TR" w:eastAsia="tr-TR" w:bidi="tr-TR"/>
      </w:rPr>
    </w:lvl>
    <w:lvl w:ilvl="4" w:tplc="793A4990">
      <w:numFmt w:val="bullet"/>
      <w:lvlText w:val="•"/>
      <w:lvlJc w:val="left"/>
      <w:pPr>
        <w:ind w:left="739" w:hanging="273"/>
      </w:pPr>
      <w:rPr>
        <w:rFonts w:hint="default"/>
        <w:lang w:val="tr-TR" w:eastAsia="tr-TR" w:bidi="tr-TR"/>
      </w:rPr>
    </w:lvl>
    <w:lvl w:ilvl="5" w:tplc="A92219BA">
      <w:numFmt w:val="bullet"/>
      <w:lvlText w:val="•"/>
      <w:lvlJc w:val="left"/>
      <w:pPr>
        <w:ind w:left="899" w:hanging="273"/>
      </w:pPr>
      <w:rPr>
        <w:rFonts w:hint="default"/>
        <w:lang w:val="tr-TR" w:eastAsia="tr-TR" w:bidi="tr-TR"/>
      </w:rPr>
    </w:lvl>
    <w:lvl w:ilvl="6" w:tplc="3C76040C">
      <w:numFmt w:val="bullet"/>
      <w:lvlText w:val="•"/>
      <w:lvlJc w:val="left"/>
      <w:pPr>
        <w:ind w:left="1059" w:hanging="273"/>
      </w:pPr>
      <w:rPr>
        <w:rFonts w:hint="default"/>
        <w:lang w:val="tr-TR" w:eastAsia="tr-TR" w:bidi="tr-TR"/>
      </w:rPr>
    </w:lvl>
    <w:lvl w:ilvl="7" w:tplc="A8869618">
      <w:numFmt w:val="bullet"/>
      <w:lvlText w:val="•"/>
      <w:lvlJc w:val="left"/>
      <w:pPr>
        <w:ind w:left="1219" w:hanging="273"/>
      </w:pPr>
      <w:rPr>
        <w:rFonts w:hint="default"/>
        <w:lang w:val="tr-TR" w:eastAsia="tr-TR" w:bidi="tr-TR"/>
      </w:rPr>
    </w:lvl>
    <w:lvl w:ilvl="8" w:tplc="80441FF0">
      <w:numFmt w:val="bullet"/>
      <w:lvlText w:val="•"/>
      <w:lvlJc w:val="left"/>
      <w:pPr>
        <w:ind w:left="1379" w:hanging="273"/>
      </w:pPr>
      <w:rPr>
        <w:rFonts w:hint="default"/>
        <w:lang w:val="tr-TR" w:eastAsia="tr-TR" w:bidi="tr-TR"/>
      </w:rPr>
    </w:lvl>
  </w:abstractNum>
  <w:abstractNum w:abstractNumId="226" w15:restartNumberingAfterBreak="0">
    <w:nsid w:val="6AD67464"/>
    <w:multiLevelType w:val="hybridMultilevel"/>
    <w:tmpl w:val="F3CC5B4A"/>
    <w:lvl w:ilvl="0" w:tplc="B01CB680">
      <w:start w:val="2"/>
      <w:numFmt w:val="decimal"/>
      <w:lvlText w:val="(%1)"/>
      <w:lvlJc w:val="left"/>
      <w:pPr>
        <w:ind w:left="896" w:hanging="336"/>
      </w:pPr>
      <w:rPr>
        <w:rFonts w:ascii="Times New Roman" w:eastAsia="Times New Roman" w:hAnsi="Times New Roman" w:cs="Times New Roman" w:hint="default"/>
        <w:w w:val="100"/>
        <w:sz w:val="24"/>
        <w:szCs w:val="24"/>
        <w:lang w:val="tr-TR" w:eastAsia="tr-TR" w:bidi="tr-TR"/>
      </w:rPr>
    </w:lvl>
    <w:lvl w:ilvl="1" w:tplc="BA421FA2">
      <w:numFmt w:val="bullet"/>
      <w:lvlText w:val="•"/>
      <w:lvlJc w:val="left"/>
      <w:pPr>
        <w:ind w:left="1896" w:hanging="336"/>
      </w:pPr>
      <w:rPr>
        <w:rFonts w:hint="default"/>
        <w:lang w:val="tr-TR" w:eastAsia="tr-TR" w:bidi="tr-TR"/>
      </w:rPr>
    </w:lvl>
    <w:lvl w:ilvl="2" w:tplc="E80CC834">
      <w:numFmt w:val="bullet"/>
      <w:lvlText w:val="•"/>
      <w:lvlJc w:val="left"/>
      <w:pPr>
        <w:ind w:left="2893" w:hanging="336"/>
      </w:pPr>
      <w:rPr>
        <w:rFonts w:hint="default"/>
        <w:lang w:val="tr-TR" w:eastAsia="tr-TR" w:bidi="tr-TR"/>
      </w:rPr>
    </w:lvl>
    <w:lvl w:ilvl="3" w:tplc="07104B82">
      <w:numFmt w:val="bullet"/>
      <w:lvlText w:val="•"/>
      <w:lvlJc w:val="left"/>
      <w:pPr>
        <w:ind w:left="3889" w:hanging="336"/>
      </w:pPr>
      <w:rPr>
        <w:rFonts w:hint="default"/>
        <w:lang w:val="tr-TR" w:eastAsia="tr-TR" w:bidi="tr-TR"/>
      </w:rPr>
    </w:lvl>
    <w:lvl w:ilvl="4" w:tplc="432EB01A">
      <w:numFmt w:val="bullet"/>
      <w:lvlText w:val="•"/>
      <w:lvlJc w:val="left"/>
      <w:pPr>
        <w:ind w:left="4886" w:hanging="336"/>
      </w:pPr>
      <w:rPr>
        <w:rFonts w:hint="default"/>
        <w:lang w:val="tr-TR" w:eastAsia="tr-TR" w:bidi="tr-TR"/>
      </w:rPr>
    </w:lvl>
    <w:lvl w:ilvl="5" w:tplc="477AAB8A">
      <w:numFmt w:val="bullet"/>
      <w:lvlText w:val="•"/>
      <w:lvlJc w:val="left"/>
      <w:pPr>
        <w:ind w:left="5883" w:hanging="336"/>
      </w:pPr>
      <w:rPr>
        <w:rFonts w:hint="default"/>
        <w:lang w:val="tr-TR" w:eastAsia="tr-TR" w:bidi="tr-TR"/>
      </w:rPr>
    </w:lvl>
    <w:lvl w:ilvl="6" w:tplc="4044D40A">
      <w:numFmt w:val="bullet"/>
      <w:lvlText w:val="•"/>
      <w:lvlJc w:val="left"/>
      <w:pPr>
        <w:ind w:left="6879" w:hanging="336"/>
      </w:pPr>
      <w:rPr>
        <w:rFonts w:hint="default"/>
        <w:lang w:val="tr-TR" w:eastAsia="tr-TR" w:bidi="tr-TR"/>
      </w:rPr>
    </w:lvl>
    <w:lvl w:ilvl="7" w:tplc="22D23742">
      <w:numFmt w:val="bullet"/>
      <w:lvlText w:val="•"/>
      <w:lvlJc w:val="left"/>
      <w:pPr>
        <w:ind w:left="7876" w:hanging="336"/>
      </w:pPr>
      <w:rPr>
        <w:rFonts w:hint="default"/>
        <w:lang w:val="tr-TR" w:eastAsia="tr-TR" w:bidi="tr-TR"/>
      </w:rPr>
    </w:lvl>
    <w:lvl w:ilvl="8" w:tplc="70CA72BC">
      <w:numFmt w:val="bullet"/>
      <w:lvlText w:val="•"/>
      <w:lvlJc w:val="left"/>
      <w:pPr>
        <w:ind w:left="8873" w:hanging="336"/>
      </w:pPr>
      <w:rPr>
        <w:rFonts w:hint="default"/>
        <w:lang w:val="tr-TR" w:eastAsia="tr-TR" w:bidi="tr-TR"/>
      </w:rPr>
    </w:lvl>
  </w:abstractNum>
  <w:abstractNum w:abstractNumId="227" w15:restartNumberingAfterBreak="0">
    <w:nsid w:val="6ADC510D"/>
    <w:multiLevelType w:val="hybridMultilevel"/>
    <w:tmpl w:val="6B003E5A"/>
    <w:lvl w:ilvl="0" w:tplc="64A0AA5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9BCED7EC">
      <w:numFmt w:val="bullet"/>
      <w:lvlText w:val="•"/>
      <w:lvlJc w:val="left"/>
      <w:pPr>
        <w:ind w:left="315" w:hanging="250"/>
      </w:pPr>
      <w:rPr>
        <w:rFonts w:hint="default"/>
        <w:lang w:val="tr-TR" w:eastAsia="tr-TR" w:bidi="tr-TR"/>
      </w:rPr>
    </w:lvl>
    <w:lvl w:ilvl="2" w:tplc="23B8A4EC">
      <w:numFmt w:val="bullet"/>
      <w:lvlText w:val="•"/>
      <w:lvlJc w:val="left"/>
      <w:pPr>
        <w:ind w:left="530" w:hanging="250"/>
      </w:pPr>
      <w:rPr>
        <w:rFonts w:hint="default"/>
        <w:lang w:val="tr-TR" w:eastAsia="tr-TR" w:bidi="tr-TR"/>
      </w:rPr>
    </w:lvl>
    <w:lvl w:ilvl="3" w:tplc="6E0E9D34">
      <w:numFmt w:val="bullet"/>
      <w:lvlText w:val="•"/>
      <w:lvlJc w:val="left"/>
      <w:pPr>
        <w:ind w:left="745" w:hanging="250"/>
      </w:pPr>
      <w:rPr>
        <w:rFonts w:hint="default"/>
        <w:lang w:val="tr-TR" w:eastAsia="tr-TR" w:bidi="tr-TR"/>
      </w:rPr>
    </w:lvl>
    <w:lvl w:ilvl="4" w:tplc="6ACCB374">
      <w:numFmt w:val="bullet"/>
      <w:lvlText w:val="•"/>
      <w:lvlJc w:val="left"/>
      <w:pPr>
        <w:ind w:left="960" w:hanging="250"/>
      </w:pPr>
      <w:rPr>
        <w:rFonts w:hint="default"/>
        <w:lang w:val="tr-TR" w:eastAsia="tr-TR" w:bidi="tr-TR"/>
      </w:rPr>
    </w:lvl>
    <w:lvl w:ilvl="5" w:tplc="F0BC10BA">
      <w:numFmt w:val="bullet"/>
      <w:lvlText w:val="•"/>
      <w:lvlJc w:val="left"/>
      <w:pPr>
        <w:ind w:left="1175" w:hanging="250"/>
      </w:pPr>
      <w:rPr>
        <w:rFonts w:hint="default"/>
        <w:lang w:val="tr-TR" w:eastAsia="tr-TR" w:bidi="tr-TR"/>
      </w:rPr>
    </w:lvl>
    <w:lvl w:ilvl="6" w:tplc="FBD48B92">
      <w:numFmt w:val="bullet"/>
      <w:lvlText w:val="•"/>
      <w:lvlJc w:val="left"/>
      <w:pPr>
        <w:ind w:left="1390" w:hanging="250"/>
      </w:pPr>
      <w:rPr>
        <w:rFonts w:hint="default"/>
        <w:lang w:val="tr-TR" w:eastAsia="tr-TR" w:bidi="tr-TR"/>
      </w:rPr>
    </w:lvl>
    <w:lvl w:ilvl="7" w:tplc="090C7490">
      <w:numFmt w:val="bullet"/>
      <w:lvlText w:val="•"/>
      <w:lvlJc w:val="left"/>
      <w:pPr>
        <w:ind w:left="1605" w:hanging="250"/>
      </w:pPr>
      <w:rPr>
        <w:rFonts w:hint="default"/>
        <w:lang w:val="tr-TR" w:eastAsia="tr-TR" w:bidi="tr-TR"/>
      </w:rPr>
    </w:lvl>
    <w:lvl w:ilvl="8" w:tplc="47560FCE">
      <w:numFmt w:val="bullet"/>
      <w:lvlText w:val="•"/>
      <w:lvlJc w:val="left"/>
      <w:pPr>
        <w:ind w:left="1820" w:hanging="250"/>
      </w:pPr>
      <w:rPr>
        <w:rFonts w:hint="default"/>
        <w:lang w:val="tr-TR" w:eastAsia="tr-TR" w:bidi="tr-TR"/>
      </w:rPr>
    </w:lvl>
  </w:abstractNum>
  <w:abstractNum w:abstractNumId="228" w15:restartNumberingAfterBreak="0">
    <w:nsid w:val="6ED05FD0"/>
    <w:multiLevelType w:val="hybridMultilevel"/>
    <w:tmpl w:val="088EB4B2"/>
    <w:lvl w:ilvl="0" w:tplc="AD6479C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6A0C034">
      <w:numFmt w:val="bullet"/>
      <w:lvlText w:val="•"/>
      <w:lvlJc w:val="left"/>
      <w:pPr>
        <w:ind w:left="376" w:hanging="250"/>
      </w:pPr>
      <w:rPr>
        <w:rFonts w:hint="default"/>
        <w:lang w:val="tr-TR" w:eastAsia="tr-TR" w:bidi="tr-TR"/>
      </w:rPr>
    </w:lvl>
    <w:lvl w:ilvl="2" w:tplc="0C429D86">
      <w:numFmt w:val="bullet"/>
      <w:lvlText w:val="•"/>
      <w:lvlJc w:val="left"/>
      <w:pPr>
        <w:ind w:left="632" w:hanging="250"/>
      </w:pPr>
      <w:rPr>
        <w:rFonts w:hint="default"/>
        <w:lang w:val="tr-TR" w:eastAsia="tr-TR" w:bidi="tr-TR"/>
      </w:rPr>
    </w:lvl>
    <w:lvl w:ilvl="3" w:tplc="B2A4D7AC">
      <w:numFmt w:val="bullet"/>
      <w:lvlText w:val="•"/>
      <w:lvlJc w:val="left"/>
      <w:pPr>
        <w:ind w:left="888" w:hanging="250"/>
      </w:pPr>
      <w:rPr>
        <w:rFonts w:hint="default"/>
        <w:lang w:val="tr-TR" w:eastAsia="tr-TR" w:bidi="tr-TR"/>
      </w:rPr>
    </w:lvl>
    <w:lvl w:ilvl="4" w:tplc="A3D6F730">
      <w:numFmt w:val="bullet"/>
      <w:lvlText w:val="•"/>
      <w:lvlJc w:val="left"/>
      <w:pPr>
        <w:ind w:left="1145" w:hanging="250"/>
      </w:pPr>
      <w:rPr>
        <w:rFonts w:hint="default"/>
        <w:lang w:val="tr-TR" w:eastAsia="tr-TR" w:bidi="tr-TR"/>
      </w:rPr>
    </w:lvl>
    <w:lvl w:ilvl="5" w:tplc="76007442">
      <w:numFmt w:val="bullet"/>
      <w:lvlText w:val="•"/>
      <w:lvlJc w:val="left"/>
      <w:pPr>
        <w:ind w:left="1401" w:hanging="250"/>
      </w:pPr>
      <w:rPr>
        <w:rFonts w:hint="default"/>
        <w:lang w:val="tr-TR" w:eastAsia="tr-TR" w:bidi="tr-TR"/>
      </w:rPr>
    </w:lvl>
    <w:lvl w:ilvl="6" w:tplc="8C144F56">
      <w:numFmt w:val="bullet"/>
      <w:lvlText w:val="•"/>
      <w:lvlJc w:val="left"/>
      <w:pPr>
        <w:ind w:left="1657" w:hanging="250"/>
      </w:pPr>
      <w:rPr>
        <w:rFonts w:hint="default"/>
        <w:lang w:val="tr-TR" w:eastAsia="tr-TR" w:bidi="tr-TR"/>
      </w:rPr>
    </w:lvl>
    <w:lvl w:ilvl="7" w:tplc="19900824">
      <w:numFmt w:val="bullet"/>
      <w:lvlText w:val="•"/>
      <w:lvlJc w:val="left"/>
      <w:pPr>
        <w:ind w:left="1914" w:hanging="250"/>
      </w:pPr>
      <w:rPr>
        <w:rFonts w:hint="default"/>
        <w:lang w:val="tr-TR" w:eastAsia="tr-TR" w:bidi="tr-TR"/>
      </w:rPr>
    </w:lvl>
    <w:lvl w:ilvl="8" w:tplc="C3263698">
      <w:numFmt w:val="bullet"/>
      <w:lvlText w:val="•"/>
      <w:lvlJc w:val="left"/>
      <w:pPr>
        <w:ind w:left="2170" w:hanging="250"/>
      </w:pPr>
      <w:rPr>
        <w:rFonts w:hint="default"/>
        <w:lang w:val="tr-TR" w:eastAsia="tr-TR" w:bidi="tr-TR"/>
      </w:rPr>
    </w:lvl>
  </w:abstractNum>
  <w:abstractNum w:abstractNumId="229" w15:restartNumberingAfterBreak="0">
    <w:nsid w:val="6F1C45D9"/>
    <w:multiLevelType w:val="hybridMultilevel"/>
    <w:tmpl w:val="A37E9984"/>
    <w:lvl w:ilvl="0" w:tplc="C3C62AC4">
      <w:start w:val="1"/>
      <w:numFmt w:val="decimal"/>
      <w:lvlText w:val="%1)"/>
      <w:lvlJc w:val="left"/>
      <w:pPr>
        <w:ind w:left="1032" w:hanging="197"/>
      </w:pPr>
      <w:rPr>
        <w:rFonts w:ascii="Times New Roman" w:eastAsia="Times New Roman" w:hAnsi="Times New Roman" w:cs="Times New Roman" w:hint="default"/>
        <w:spacing w:val="-4"/>
        <w:w w:val="100"/>
        <w:sz w:val="18"/>
        <w:szCs w:val="18"/>
        <w:lang w:val="tr-TR" w:eastAsia="tr-TR" w:bidi="tr-TR"/>
      </w:rPr>
    </w:lvl>
    <w:lvl w:ilvl="1" w:tplc="23D4E9DA">
      <w:numFmt w:val="bullet"/>
      <w:lvlText w:val="•"/>
      <w:lvlJc w:val="left"/>
      <w:pPr>
        <w:ind w:left="1296" w:hanging="197"/>
      </w:pPr>
      <w:rPr>
        <w:rFonts w:hint="default"/>
        <w:lang w:val="tr-TR" w:eastAsia="tr-TR" w:bidi="tr-TR"/>
      </w:rPr>
    </w:lvl>
    <w:lvl w:ilvl="2" w:tplc="E506DBAE">
      <w:numFmt w:val="bullet"/>
      <w:lvlText w:val="•"/>
      <w:lvlJc w:val="left"/>
      <w:pPr>
        <w:ind w:left="1553" w:hanging="197"/>
      </w:pPr>
      <w:rPr>
        <w:rFonts w:hint="default"/>
        <w:lang w:val="tr-TR" w:eastAsia="tr-TR" w:bidi="tr-TR"/>
      </w:rPr>
    </w:lvl>
    <w:lvl w:ilvl="3" w:tplc="48D2059E">
      <w:numFmt w:val="bullet"/>
      <w:lvlText w:val="•"/>
      <w:lvlJc w:val="left"/>
      <w:pPr>
        <w:ind w:left="1809" w:hanging="197"/>
      </w:pPr>
      <w:rPr>
        <w:rFonts w:hint="default"/>
        <w:lang w:val="tr-TR" w:eastAsia="tr-TR" w:bidi="tr-TR"/>
      </w:rPr>
    </w:lvl>
    <w:lvl w:ilvl="4" w:tplc="C714BDFA">
      <w:numFmt w:val="bullet"/>
      <w:lvlText w:val="•"/>
      <w:lvlJc w:val="left"/>
      <w:pPr>
        <w:ind w:left="2066" w:hanging="197"/>
      </w:pPr>
      <w:rPr>
        <w:rFonts w:hint="default"/>
        <w:lang w:val="tr-TR" w:eastAsia="tr-TR" w:bidi="tr-TR"/>
      </w:rPr>
    </w:lvl>
    <w:lvl w:ilvl="5" w:tplc="D72EB03C">
      <w:numFmt w:val="bullet"/>
      <w:lvlText w:val="•"/>
      <w:lvlJc w:val="left"/>
      <w:pPr>
        <w:ind w:left="2322" w:hanging="197"/>
      </w:pPr>
      <w:rPr>
        <w:rFonts w:hint="default"/>
        <w:lang w:val="tr-TR" w:eastAsia="tr-TR" w:bidi="tr-TR"/>
      </w:rPr>
    </w:lvl>
    <w:lvl w:ilvl="6" w:tplc="98384766">
      <w:numFmt w:val="bullet"/>
      <w:lvlText w:val="•"/>
      <w:lvlJc w:val="left"/>
      <w:pPr>
        <w:ind w:left="2579" w:hanging="197"/>
      </w:pPr>
      <w:rPr>
        <w:rFonts w:hint="default"/>
        <w:lang w:val="tr-TR" w:eastAsia="tr-TR" w:bidi="tr-TR"/>
      </w:rPr>
    </w:lvl>
    <w:lvl w:ilvl="7" w:tplc="7B12E366">
      <w:numFmt w:val="bullet"/>
      <w:lvlText w:val="•"/>
      <w:lvlJc w:val="left"/>
      <w:pPr>
        <w:ind w:left="2835" w:hanging="197"/>
      </w:pPr>
      <w:rPr>
        <w:rFonts w:hint="default"/>
        <w:lang w:val="tr-TR" w:eastAsia="tr-TR" w:bidi="tr-TR"/>
      </w:rPr>
    </w:lvl>
    <w:lvl w:ilvl="8" w:tplc="525C116A">
      <w:numFmt w:val="bullet"/>
      <w:lvlText w:val="•"/>
      <w:lvlJc w:val="left"/>
      <w:pPr>
        <w:ind w:left="3092" w:hanging="197"/>
      </w:pPr>
      <w:rPr>
        <w:rFonts w:hint="default"/>
        <w:lang w:val="tr-TR" w:eastAsia="tr-TR" w:bidi="tr-TR"/>
      </w:rPr>
    </w:lvl>
  </w:abstractNum>
  <w:abstractNum w:abstractNumId="230" w15:restartNumberingAfterBreak="0">
    <w:nsid w:val="6F491B0F"/>
    <w:multiLevelType w:val="hybridMultilevel"/>
    <w:tmpl w:val="88A6CAAA"/>
    <w:lvl w:ilvl="0" w:tplc="5D9EDA0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43B6EE22">
      <w:numFmt w:val="bullet"/>
      <w:lvlText w:val="•"/>
      <w:lvlJc w:val="left"/>
      <w:pPr>
        <w:ind w:left="376" w:hanging="250"/>
      </w:pPr>
      <w:rPr>
        <w:rFonts w:hint="default"/>
        <w:lang w:val="tr-TR" w:eastAsia="tr-TR" w:bidi="tr-TR"/>
      </w:rPr>
    </w:lvl>
    <w:lvl w:ilvl="2" w:tplc="26980CA0">
      <w:numFmt w:val="bullet"/>
      <w:lvlText w:val="•"/>
      <w:lvlJc w:val="left"/>
      <w:pPr>
        <w:ind w:left="632" w:hanging="250"/>
      </w:pPr>
      <w:rPr>
        <w:rFonts w:hint="default"/>
        <w:lang w:val="tr-TR" w:eastAsia="tr-TR" w:bidi="tr-TR"/>
      </w:rPr>
    </w:lvl>
    <w:lvl w:ilvl="3" w:tplc="A47A8360">
      <w:numFmt w:val="bullet"/>
      <w:lvlText w:val="•"/>
      <w:lvlJc w:val="left"/>
      <w:pPr>
        <w:ind w:left="888" w:hanging="250"/>
      </w:pPr>
      <w:rPr>
        <w:rFonts w:hint="default"/>
        <w:lang w:val="tr-TR" w:eastAsia="tr-TR" w:bidi="tr-TR"/>
      </w:rPr>
    </w:lvl>
    <w:lvl w:ilvl="4" w:tplc="8C9A6666">
      <w:numFmt w:val="bullet"/>
      <w:lvlText w:val="•"/>
      <w:lvlJc w:val="left"/>
      <w:pPr>
        <w:ind w:left="1145" w:hanging="250"/>
      </w:pPr>
      <w:rPr>
        <w:rFonts w:hint="default"/>
        <w:lang w:val="tr-TR" w:eastAsia="tr-TR" w:bidi="tr-TR"/>
      </w:rPr>
    </w:lvl>
    <w:lvl w:ilvl="5" w:tplc="E496DAB6">
      <w:numFmt w:val="bullet"/>
      <w:lvlText w:val="•"/>
      <w:lvlJc w:val="left"/>
      <w:pPr>
        <w:ind w:left="1401" w:hanging="250"/>
      </w:pPr>
      <w:rPr>
        <w:rFonts w:hint="default"/>
        <w:lang w:val="tr-TR" w:eastAsia="tr-TR" w:bidi="tr-TR"/>
      </w:rPr>
    </w:lvl>
    <w:lvl w:ilvl="6" w:tplc="0948522A">
      <w:numFmt w:val="bullet"/>
      <w:lvlText w:val="•"/>
      <w:lvlJc w:val="left"/>
      <w:pPr>
        <w:ind w:left="1657" w:hanging="250"/>
      </w:pPr>
      <w:rPr>
        <w:rFonts w:hint="default"/>
        <w:lang w:val="tr-TR" w:eastAsia="tr-TR" w:bidi="tr-TR"/>
      </w:rPr>
    </w:lvl>
    <w:lvl w:ilvl="7" w:tplc="8E34E4D8">
      <w:numFmt w:val="bullet"/>
      <w:lvlText w:val="•"/>
      <w:lvlJc w:val="left"/>
      <w:pPr>
        <w:ind w:left="1914" w:hanging="250"/>
      </w:pPr>
      <w:rPr>
        <w:rFonts w:hint="default"/>
        <w:lang w:val="tr-TR" w:eastAsia="tr-TR" w:bidi="tr-TR"/>
      </w:rPr>
    </w:lvl>
    <w:lvl w:ilvl="8" w:tplc="BE88F4A2">
      <w:numFmt w:val="bullet"/>
      <w:lvlText w:val="•"/>
      <w:lvlJc w:val="left"/>
      <w:pPr>
        <w:ind w:left="2170" w:hanging="250"/>
      </w:pPr>
      <w:rPr>
        <w:rFonts w:hint="default"/>
        <w:lang w:val="tr-TR" w:eastAsia="tr-TR" w:bidi="tr-TR"/>
      </w:rPr>
    </w:lvl>
  </w:abstractNum>
  <w:abstractNum w:abstractNumId="231" w15:restartNumberingAfterBreak="0">
    <w:nsid w:val="6FA144CE"/>
    <w:multiLevelType w:val="hybridMultilevel"/>
    <w:tmpl w:val="A748EF58"/>
    <w:lvl w:ilvl="0" w:tplc="9F980402">
      <w:start w:val="1"/>
      <w:numFmt w:val="lowerLetter"/>
      <w:lvlText w:val="%1)"/>
      <w:lvlJc w:val="left"/>
      <w:pPr>
        <w:ind w:left="896" w:hanging="410"/>
      </w:pPr>
      <w:rPr>
        <w:rFonts w:ascii="Times New Roman" w:eastAsia="Times New Roman" w:hAnsi="Times New Roman" w:cs="Times New Roman" w:hint="default"/>
        <w:spacing w:val="-16"/>
        <w:w w:val="100"/>
        <w:sz w:val="24"/>
        <w:szCs w:val="24"/>
        <w:lang w:val="tr-TR" w:eastAsia="tr-TR" w:bidi="tr-TR"/>
      </w:rPr>
    </w:lvl>
    <w:lvl w:ilvl="1" w:tplc="2528E2CA">
      <w:numFmt w:val="bullet"/>
      <w:lvlText w:val="•"/>
      <w:lvlJc w:val="left"/>
      <w:pPr>
        <w:ind w:left="1896" w:hanging="410"/>
      </w:pPr>
      <w:rPr>
        <w:rFonts w:hint="default"/>
        <w:lang w:val="tr-TR" w:eastAsia="tr-TR" w:bidi="tr-TR"/>
      </w:rPr>
    </w:lvl>
    <w:lvl w:ilvl="2" w:tplc="DF1E0142">
      <w:numFmt w:val="bullet"/>
      <w:lvlText w:val="•"/>
      <w:lvlJc w:val="left"/>
      <w:pPr>
        <w:ind w:left="2893" w:hanging="410"/>
      </w:pPr>
      <w:rPr>
        <w:rFonts w:hint="default"/>
        <w:lang w:val="tr-TR" w:eastAsia="tr-TR" w:bidi="tr-TR"/>
      </w:rPr>
    </w:lvl>
    <w:lvl w:ilvl="3" w:tplc="AD7C15C6">
      <w:numFmt w:val="bullet"/>
      <w:lvlText w:val="•"/>
      <w:lvlJc w:val="left"/>
      <w:pPr>
        <w:ind w:left="3889" w:hanging="410"/>
      </w:pPr>
      <w:rPr>
        <w:rFonts w:hint="default"/>
        <w:lang w:val="tr-TR" w:eastAsia="tr-TR" w:bidi="tr-TR"/>
      </w:rPr>
    </w:lvl>
    <w:lvl w:ilvl="4" w:tplc="A7804FC2">
      <w:numFmt w:val="bullet"/>
      <w:lvlText w:val="•"/>
      <w:lvlJc w:val="left"/>
      <w:pPr>
        <w:ind w:left="4886" w:hanging="410"/>
      </w:pPr>
      <w:rPr>
        <w:rFonts w:hint="default"/>
        <w:lang w:val="tr-TR" w:eastAsia="tr-TR" w:bidi="tr-TR"/>
      </w:rPr>
    </w:lvl>
    <w:lvl w:ilvl="5" w:tplc="4FD8884A">
      <w:numFmt w:val="bullet"/>
      <w:lvlText w:val="•"/>
      <w:lvlJc w:val="left"/>
      <w:pPr>
        <w:ind w:left="5883" w:hanging="410"/>
      </w:pPr>
      <w:rPr>
        <w:rFonts w:hint="default"/>
        <w:lang w:val="tr-TR" w:eastAsia="tr-TR" w:bidi="tr-TR"/>
      </w:rPr>
    </w:lvl>
    <w:lvl w:ilvl="6" w:tplc="10C6BDC0">
      <w:numFmt w:val="bullet"/>
      <w:lvlText w:val="•"/>
      <w:lvlJc w:val="left"/>
      <w:pPr>
        <w:ind w:left="6879" w:hanging="410"/>
      </w:pPr>
      <w:rPr>
        <w:rFonts w:hint="default"/>
        <w:lang w:val="tr-TR" w:eastAsia="tr-TR" w:bidi="tr-TR"/>
      </w:rPr>
    </w:lvl>
    <w:lvl w:ilvl="7" w:tplc="F1F60ABC">
      <w:numFmt w:val="bullet"/>
      <w:lvlText w:val="•"/>
      <w:lvlJc w:val="left"/>
      <w:pPr>
        <w:ind w:left="7876" w:hanging="410"/>
      </w:pPr>
      <w:rPr>
        <w:rFonts w:hint="default"/>
        <w:lang w:val="tr-TR" w:eastAsia="tr-TR" w:bidi="tr-TR"/>
      </w:rPr>
    </w:lvl>
    <w:lvl w:ilvl="8" w:tplc="3FBEBB8A">
      <w:numFmt w:val="bullet"/>
      <w:lvlText w:val="•"/>
      <w:lvlJc w:val="left"/>
      <w:pPr>
        <w:ind w:left="8873" w:hanging="410"/>
      </w:pPr>
      <w:rPr>
        <w:rFonts w:hint="default"/>
        <w:lang w:val="tr-TR" w:eastAsia="tr-TR" w:bidi="tr-TR"/>
      </w:rPr>
    </w:lvl>
  </w:abstractNum>
  <w:abstractNum w:abstractNumId="232" w15:restartNumberingAfterBreak="0">
    <w:nsid w:val="6FA54D7A"/>
    <w:multiLevelType w:val="hybridMultilevel"/>
    <w:tmpl w:val="1804BCC2"/>
    <w:lvl w:ilvl="0" w:tplc="D9DA34F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E646925E">
      <w:numFmt w:val="bullet"/>
      <w:lvlText w:val="•"/>
      <w:lvlJc w:val="left"/>
      <w:pPr>
        <w:ind w:left="376" w:hanging="250"/>
      </w:pPr>
      <w:rPr>
        <w:rFonts w:hint="default"/>
        <w:lang w:val="tr-TR" w:eastAsia="tr-TR" w:bidi="tr-TR"/>
      </w:rPr>
    </w:lvl>
    <w:lvl w:ilvl="2" w:tplc="93468CFE">
      <w:numFmt w:val="bullet"/>
      <w:lvlText w:val="•"/>
      <w:lvlJc w:val="left"/>
      <w:pPr>
        <w:ind w:left="632" w:hanging="250"/>
      </w:pPr>
      <w:rPr>
        <w:rFonts w:hint="default"/>
        <w:lang w:val="tr-TR" w:eastAsia="tr-TR" w:bidi="tr-TR"/>
      </w:rPr>
    </w:lvl>
    <w:lvl w:ilvl="3" w:tplc="85385B36">
      <w:numFmt w:val="bullet"/>
      <w:lvlText w:val="•"/>
      <w:lvlJc w:val="left"/>
      <w:pPr>
        <w:ind w:left="888" w:hanging="250"/>
      </w:pPr>
      <w:rPr>
        <w:rFonts w:hint="default"/>
        <w:lang w:val="tr-TR" w:eastAsia="tr-TR" w:bidi="tr-TR"/>
      </w:rPr>
    </w:lvl>
    <w:lvl w:ilvl="4" w:tplc="875C529A">
      <w:numFmt w:val="bullet"/>
      <w:lvlText w:val="•"/>
      <w:lvlJc w:val="left"/>
      <w:pPr>
        <w:ind w:left="1145" w:hanging="250"/>
      </w:pPr>
      <w:rPr>
        <w:rFonts w:hint="default"/>
        <w:lang w:val="tr-TR" w:eastAsia="tr-TR" w:bidi="tr-TR"/>
      </w:rPr>
    </w:lvl>
    <w:lvl w:ilvl="5" w:tplc="6172D274">
      <w:numFmt w:val="bullet"/>
      <w:lvlText w:val="•"/>
      <w:lvlJc w:val="left"/>
      <w:pPr>
        <w:ind w:left="1401" w:hanging="250"/>
      </w:pPr>
      <w:rPr>
        <w:rFonts w:hint="default"/>
        <w:lang w:val="tr-TR" w:eastAsia="tr-TR" w:bidi="tr-TR"/>
      </w:rPr>
    </w:lvl>
    <w:lvl w:ilvl="6" w:tplc="69901F4A">
      <w:numFmt w:val="bullet"/>
      <w:lvlText w:val="•"/>
      <w:lvlJc w:val="left"/>
      <w:pPr>
        <w:ind w:left="1657" w:hanging="250"/>
      </w:pPr>
      <w:rPr>
        <w:rFonts w:hint="default"/>
        <w:lang w:val="tr-TR" w:eastAsia="tr-TR" w:bidi="tr-TR"/>
      </w:rPr>
    </w:lvl>
    <w:lvl w:ilvl="7" w:tplc="BBC88592">
      <w:numFmt w:val="bullet"/>
      <w:lvlText w:val="•"/>
      <w:lvlJc w:val="left"/>
      <w:pPr>
        <w:ind w:left="1914" w:hanging="250"/>
      </w:pPr>
      <w:rPr>
        <w:rFonts w:hint="default"/>
        <w:lang w:val="tr-TR" w:eastAsia="tr-TR" w:bidi="tr-TR"/>
      </w:rPr>
    </w:lvl>
    <w:lvl w:ilvl="8" w:tplc="BC5A50B4">
      <w:numFmt w:val="bullet"/>
      <w:lvlText w:val="•"/>
      <w:lvlJc w:val="left"/>
      <w:pPr>
        <w:ind w:left="2170" w:hanging="250"/>
      </w:pPr>
      <w:rPr>
        <w:rFonts w:hint="default"/>
        <w:lang w:val="tr-TR" w:eastAsia="tr-TR" w:bidi="tr-TR"/>
      </w:rPr>
    </w:lvl>
  </w:abstractNum>
  <w:abstractNum w:abstractNumId="233" w15:restartNumberingAfterBreak="0">
    <w:nsid w:val="6FD46984"/>
    <w:multiLevelType w:val="hybridMultilevel"/>
    <w:tmpl w:val="78527742"/>
    <w:lvl w:ilvl="0" w:tplc="79C025A2">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2F6ED3AC">
      <w:numFmt w:val="bullet"/>
      <w:lvlText w:val="•"/>
      <w:lvlJc w:val="left"/>
      <w:pPr>
        <w:ind w:left="259" w:hanging="273"/>
      </w:pPr>
      <w:rPr>
        <w:rFonts w:hint="default"/>
        <w:lang w:val="tr-TR" w:eastAsia="tr-TR" w:bidi="tr-TR"/>
      </w:rPr>
    </w:lvl>
    <w:lvl w:ilvl="2" w:tplc="27567730">
      <w:numFmt w:val="bullet"/>
      <w:lvlText w:val="•"/>
      <w:lvlJc w:val="left"/>
      <w:pPr>
        <w:ind w:left="419" w:hanging="273"/>
      </w:pPr>
      <w:rPr>
        <w:rFonts w:hint="default"/>
        <w:lang w:val="tr-TR" w:eastAsia="tr-TR" w:bidi="tr-TR"/>
      </w:rPr>
    </w:lvl>
    <w:lvl w:ilvl="3" w:tplc="F1DC286A">
      <w:numFmt w:val="bullet"/>
      <w:lvlText w:val="•"/>
      <w:lvlJc w:val="left"/>
      <w:pPr>
        <w:ind w:left="579" w:hanging="273"/>
      </w:pPr>
      <w:rPr>
        <w:rFonts w:hint="default"/>
        <w:lang w:val="tr-TR" w:eastAsia="tr-TR" w:bidi="tr-TR"/>
      </w:rPr>
    </w:lvl>
    <w:lvl w:ilvl="4" w:tplc="D04A3F22">
      <w:numFmt w:val="bullet"/>
      <w:lvlText w:val="•"/>
      <w:lvlJc w:val="left"/>
      <w:pPr>
        <w:ind w:left="739" w:hanging="273"/>
      </w:pPr>
      <w:rPr>
        <w:rFonts w:hint="default"/>
        <w:lang w:val="tr-TR" w:eastAsia="tr-TR" w:bidi="tr-TR"/>
      </w:rPr>
    </w:lvl>
    <w:lvl w:ilvl="5" w:tplc="63BEC6E8">
      <w:numFmt w:val="bullet"/>
      <w:lvlText w:val="•"/>
      <w:lvlJc w:val="left"/>
      <w:pPr>
        <w:ind w:left="899" w:hanging="273"/>
      </w:pPr>
      <w:rPr>
        <w:rFonts w:hint="default"/>
        <w:lang w:val="tr-TR" w:eastAsia="tr-TR" w:bidi="tr-TR"/>
      </w:rPr>
    </w:lvl>
    <w:lvl w:ilvl="6" w:tplc="53488B80">
      <w:numFmt w:val="bullet"/>
      <w:lvlText w:val="•"/>
      <w:lvlJc w:val="left"/>
      <w:pPr>
        <w:ind w:left="1059" w:hanging="273"/>
      </w:pPr>
      <w:rPr>
        <w:rFonts w:hint="default"/>
        <w:lang w:val="tr-TR" w:eastAsia="tr-TR" w:bidi="tr-TR"/>
      </w:rPr>
    </w:lvl>
    <w:lvl w:ilvl="7" w:tplc="35380DC4">
      <w:numFmt w:val="bullet"/>
      <w:lvlText w:val="•"/>
      <w:lvlJc w:val="left"/>
      <w:pPr>
        <w:ind w:left="1219" w:hanging="273"/>
      </w:pPr>
      <w:rPr>
        <w:rFonts w:hint="default"/>
        <w:lang w:val="tr-TR" w:eastAsia="tr-TR" w:bidi="tr-TR"/>
      </w:rPr>
    </w:lvl>
    <w:lvl w:ilvl="8" w:tplc="621414F6">
      <w:numFmt w:val="bullet"/>
      <w:lvlText w:val="•"/>
      <w:lvlJc w:val="left"/>
      <w:pPr>
        <w:ind w:left="1379" w:hanging="273"/>
      </w:pPr>
      <w:rPr>
        <w:rFonts w:hint="default"/>
        <w:lang w:val="tr-TR" w:eastAsia="tr-TR" w:bidi="tr-TR"/>
      </w:rPr>
    </w:lvl>
  </w:abstractNum>
  <w:abstractNum w:abstractNumId="234" w15:restartNumberingAfterBreak="0">
    <w:nsid w:val="6FD625B1"/>
    <w:multiLevelType w:val="multilevel"/>
    <w:tmpl w:val="3A02D2D8"/>
    <w:lvl w:ilvl="0">
      <w:start w:val="1"/>
      <w:numFmt w:val="upperLetter"/>
      <w:lvlText w:val="%1"/>
      <w:lvlJc w:val="left"/>
      <w:pPr>
        <w:ind w:left="530" w:hanging="415"/>
      </w:pPr>
      <w:rPr>
        <w:rFonts w:hint="default"/>
        <w:lang w:val="tr-TR" w:eastAsia="tr-TR" w:bidi="tr-TR"/>
      </w:rPr>
    </w:lvl>
    <w:lvl w:ilvl="1">
      <w:start w:val="1"/>
      <w:numFmt w:val="decimal"/>
      <w:lvlText w:val="%1.%2."/>
      <w:lvlJc w:val="left"/>
      <w:pPr>
        <w:ind w:left="530" w:hanging="415"/>
      </w:pPr>
      <w:rPr>
        <w:rFonts w:ascii="Times New Roman" w:eastAsia="Times New Roman" w:hAnsi="Times New Roman" w:cs="Times New Roman" w:hint="default"/>
        <w:b/>
        <w:bCs/>
        <w:spacing w:val="-3"/>
        <w:w w:val="100"/>
        <w:sz w:val="22"/>
        <w:szCs w:val="22"/>
        <w:lang w:val="tr-TR" w:eastAsia="tr-TR" w:bidi="tr-TR"/>
      </w:rPr>
    </w:lvl>
    <w:lvl w:ilvl="2">
      <w:start w:val="1"/>
      <w:numFmt w:val="decimal"/>
      <w:lvlText w:val="%1.%2.%3."/>
      <w:lvlJc w:val="left"/>
      <w:pPr>
        <w:ind w:left="116" w:hanging="595"/>
      </w:pPr>
      <w:rPr>
        <w:rFonts w:ascii="Times New Roman" w:eastAsia="Times New Roman" w:hAnsi="Times New Roman" w:cs="Times New Roman" w:hint="default"/>
        <w:spacing w:val="-2"/>
        <w:w w:val="100"/>
        <w:sz w:val="22"/>
        <w:szCs w:val="22"/>
        <w:lang w:val="tr-TR" w:eastAsia="tr-TR" w:bidi="tr-TR"/>
      </w:rPr>
    </w:lvl>
    <w:lvl w:ilvl="3">
      <w:numFmt w:val="bullet"/>
      <w:lvlText w:val="•"/>
      <w:lvlJc w:val="left"/>
      <w:pPr>
        <w:ind w:left="2488" w:hanging="595"/>
      </w:pPr>
      <w:rPr>
        <w:rFonts w:hint="default"/>
        <w:lang w:val="tr-TR" w:eastAsia="tr-TR" w:bidi="tr-TR"/>
      </w:rPr>
    </w:lvl>
    <w:lvl w:ilvl="4">
      <w:numFmt w:val="bullet"/>
      <w:lvlText w:val="•"/>
      <w:lvlJc w:val="left"/>
      <w:pPr>
        <w:ind w:left="3462" w:hanging="595"/>
      </w:pPr>
      <w:rPr>
        <w:rFonts w:hint="default"/>
        <w:lang w:val="tr-TR" w:eastAsia="tr-TR" w:bidi="tr-TR"/>
      </w:rPr>
    </w:lvl>
    <w:lvl w:ilvl="5">
      <w:numFmt w:val="bullet"/>
      <w:lvlText w:val="•"/>
      <w:lvlJc w:val="left"/>
      <w:pPr>
        <w:ind w:left="4436" w:hanging="595"/>
      </w:pPr>
      <w:rPr>
        <w:rFonts w:hint="default"/>
        <w:lang w:val="tr-TR" w:eastAsia="tr-TR" w:bidi="tr-TR"/>
      </w:rPr>
    </w:lvl>
    <w:lvl w:ilvl="6">
      <w:numFmt w:val="bullet"/>
      <w:lvlText w:val="•"/>
      <w:lvlJc w:val="left"/>
      <w:pPr>
        <w:ind w:left="5410" w:hanging="595"/>
      </w:pPr>
      <w:rPr>
        <w:rFonts w:hint="default"/>
        <w:lang w:val="tr-TR" w:eastAsia="tr-TR" w:bidi="tr-TR"/>
      </w:rPr>
    </w:lvl>
    <w:lvl w:ilvl="7">
      <w:numFmt w:val="bullet"/>
      <w:lvlText w:val="•"/>
      <w:lvlJc w:val="left"/>
      <w:pPr>
        <w:ind w:left="6384" w:hanging="595"/>
      </w:pPr>
      <w:rPr>
        <w:rFonts w:hint="default"/>
        <w:lang w:val="tr-TR" w:eastAsia="tr-TR" w:bidi="tr-TR"/>
      </w:rPr>
    </w:lvl>
    <w:lvl w:ilvl="8">
      <w:numFmt w:val="bullet"/>
      <w:lvlText w:val="•"/>
      <w:lvlJc w:val="left"/>
      <w:pPr>
        <w:ind w:left="7358" w:hanging="595"/>
      </w:pPr>
      <w:rPr>
        <w:rFonts w:hint="default"/>
        <w:lang w:val="tr-TR" w:eastAsia="tr-TR" w:bidi="tr-TR"/>
      </w:rPr>
    </w:lvl>
  </w:abstractNum>
  <w:abstractNum w:abstractNumId="235" w15:restartNumberingAfterBreak="0">
    <w:nsid w:val="70163E16"/>
    <w:multiLevelType w:val="hybridMultilevel"/>
    <w:tmpl w:val="0A92E52A"/>
    <w:lvl w:ilvl="0" w:tplc="2CC2915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A02AB6C">
      <w:numFmt w:val="bullet"/>
      <w:lvlText w:val="•"/>
      <w:lvlJc w:val="left"/>
      <w:pPr>
        <w:ind w:left="376" w:hanging="250"/>
      </w:pPr>
      <w:rPr>
        <w:rFonts w:hint="default"/>
        <w:lang w:val="tr-TR" w:eastAsia="tr-TR" w:bidi="tr-TR"/>
      </w:rPr>
    </w:lvl>
    <w:lvl w:ilvl="2" w:tplc="F398D16E">
      <w:numFmt w:val="bullet"/>
      <w:lvlText w:val="•"/>
      <w:lvlJc w:val="left"/>
      <w:pPr>
        <w:ind w:left="632" w:hanging="250"/>
      </w:pPr>
      <w:rPr>
        <w:rFonts w:hint="default"/>
        <w:lang w:val="tr-TR" w:eastAsia="tr-TR" w:bidi="tr-TR"/>
      </w:rPr>
    </w:lvl>
    <w:lvl w:ilvl="3" w:tplc="1EBA4D48">
      <w:numFmt w:val="bullet"/>
      <w:lvlText w:val="•"/>
      <w:lvlJc w:val="left"/>
      <w:pPr>
        <w:ind w:left="888" w:hanging="250"/>
      </w:pPr>
      <w:rPr>
        <w:rFonts w:hint="default"/>
        <w:lang w:val="tr-TR" w:eastAsia="tr-TR" w:bidi="tr-TR"/>
      </w:rPr>
    </w:lvl>
    <w:lvl w:ilvl="4" w:tplc="48DA2BD6">
      <w:numFmt w:val="bullet"/>
      <w:lvlText w:val="•"/>
      <w:lvlJc w:val="left"/>
      <w:pPr>
        <w:ind w:left="1145" w:hanging="250"/>
      </w:pPr>
      <w:rPr>
        <w:rFonts w:hint="default"/>
        <w:lang w:val="tr-TR" w:eastAsia="tr-TR" w:bidi="tr-TR"/>
      </w:rPr>
    </w:lvl>
    <w:lvl w:ilvl="5" w:tplc="2B8CFB74">
      <w:numFmt w:val="bullet"/>
      <w:lvlText w:val="•"/>
      <w:lvlJc w:val="left"/>
      <w:pPr>
        <w:ind w:left="1401" w:hanging="250"/>
      </w:pPr>
      <w:rPr>
        <w:rFonts w:hint="default"/>
        <w:lang w:val="tr-TR" w:eastAsia="tr-TR" w:bidi="tr-TR"/>
      </w:rPr>
    </w:lvl>
    <w:lvl w:ilvl="6" w:tplc="38E86A8C">
      <w:numFmt w:val="bullet"/>
      <w:lvlText w:val="•"/>
      <w:lvlJc w:val="left"/>
      <w:pPr>
        <w:ind w:left="1657" w:hanging="250"/>
      </w:pPr>
      <w:rPr>
        <w:rFonts w:hint="default"/>
        <w:lang w:val="tr-TR" w:eastAsia="tr-TR" w:bidi="tr-TR"/>
      </w:rPr>
    </w:lvl>
    <w:lvl w:ilvl="7" w:tplc="DE32D7D2">
      <w:numFmt w:val="bullet"/>
      <w:lvlText w:val="•"/>
      <w:lvlJc w:val="left"/>
      <w:pPr>
        <w:ind w:left="1914" w:hanging="250"/>
      </w:pPr>
      <w:rPr>
        <w:rFonts w:hint="default"/>
        <w:lang w:val="tr-TR" w:eastAsia="tr-TR" w:bidi="tr-TR"/>
      </w:rPr>
    </w:lvl>
    <w:lvl w:ilvl="8" w:tplc="29B2D918">
      <w:numFmt w:val="bullet"/>
      <w:lvlText w:val="•"/>
      <w:lvlJc w:val="left"/>
      <w:pPr>
        <w:ind w:left="2170" w:hanging="250"/>
      </w:pPr>
      <w:rPr>
        <w:rFonts w:hint="default"/>
        <w:lang w:val="tr-TR" w:eastAsia="tr-TR" w:bidi="tr-TR"/>
      </w:rPr>
    </w:lvl>
  </w:abstractNum>
  <w:abstractNum w:abstractNumId="236" w15:restartNumberingAfterBreak="0">
    <w:nsid w:val="7033189C"/>
    <w:multiLevelType w:val="hybridMultilevel"/>
    <w:tmpl w:val="8DFC9D62"/>
    <w:lvl w:ilvl="0" w:tplc="31F8877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174AF11E">
      <w:numFmt w:val="bullet"/>
      <w:lvlText w:val="•"/>
      <w:lvlJc w:val="left"/>
      <w:pPr>
        <w:ind w:left="376" w:hanging="250"/>
      </w:pPr>
      <w:rPr>
        <w:rFonts w:hint="default"/>
        <w:lang w:val="tr-TR" w:eastAsia="tr-TR" w:bidi="tr-TR"/>
      </w:rPr>
    </w:lvl>
    <w:lvl w:ilvl="2" w:tplc="B79EAF08">
      <w:numFmt w:val="bullet"/>
      <w:lvlText w:val="•"/>
      <w:lvlJc w:val="left"/>
      <w:pPr>
        <w:ind w:left="632" w:hanging="250"/>
      </w:pPr>
      <w:rPr>
        <w:rFonts w:hint="default"/>
        <w:lang w:val="tr-TR" w:eastAsia="tr-TR" w:bidi="tr-TR"/>
      </w:rPr>
    </w:lvl>
    <w:lvl w:ilvl="3" w:tplc="57746C78">
      <w:numFmt w:val="bullet"/>
      <w:lvlText w:val="•"/>
      <w:lvlJc w:val="left"/>
      <w:pPr>
        <w:ind w:left="888" w:hanging="250"/>
      </w:pPr>
      <w:rPr>
        <w:rFonts w:hint="default"/>
        <w:lang w:val="tr-TR" w:eastAsia="tr-TR" w:bidi="tr-TR"/>
      </w:rPr>
    </w:lvl>
    <w:lvl w:ilvl="4" w:tplc="B4ACDB5C">
      <w:numFmt w:val="bullet"/>
      <w:lvlText w:val="•"/>
      <w:lvlJc w:val="left"/>
      <w:pPr>
        <w:ind w:left="1145" w:hanging="250"/>
      </w:pPr>
      <w:rPr>
        <w:rFonts w:hint="default"/>
        <w:lang w:val="tr-TR" w:eastAsia="tr-TR" w:bidi="tr-TR"/>
      </w:rPr>
    </w:lvl>
    <w:lvl w:ilvl="5" w:tplc="F2E61184">
      <w:numFmt w:val="bullet"/>
      <w:lvlText w:val="•"/>
      <w:lvlJc w:val="left"/>
      <w:pPr>
        <w:ind w:left="1401" w:hanging="250"/>
      </w:pPr>
      <w:rPr>
        <w:rFonts w:hint="default"/>
        <w:lang w:val="tr-TR" w:eastAsia="tr-TR" w:bidi="tr-TR"/>
      </w:rPr>
    </w:lvl>
    <w:lvl w:ilvl="6" w:tplc="373C432A">
      <w:numFmt w:val="bullet"/>
      <w:lvlText w:val="•"/>
      <w:lvlJc w:val="left"/>
      <w:pPr>
        <w:ind w:left="1657" w:hanging="250"/>
      </w:pPr>
      <w:rPr>
        <w:rFonts w:hint="default"/>
        <w:lang w:val="tr-TR" w:eastAsia="tr-TR" w:bidi="tr-TR"/>
      </w:rPr>
    </w:lvl>
    <w:lvl w:ilvl="7" w:tplc="180C0CCC">
      <w:numFmt w:val="bullet"/>
      <w:lvlText w:val="•"/>
      <w:lvlJc w:val="left"/>
      <w:pPr>
        <w:ind w:left="1914" w:hanging="250"/>
      </w:pPr>
      <w:rPr>
        <w:rFonts w:hint="default"/>
        <w:lang w:val="tr-TR" w:eastAsia="tr-TR" w:bidi="tr-TR"/>
      </w:rPr>
    </w:lvl>
    <w:lvl w:ilvl="8" w:tplc="59AA532A">
      <w:numFmt w:val="bullet"/>
      <w:lvlText w:val="•"/>
      <w:lvlJc w:val="left"/>
      <w:pPr>
        <w:ind w:left="2170" w:hanging="250"/>
      </w:pPr>
      <w:rPr>
        <w:rFonts w:hint="default"/>
        <w:lang w:val="tr-TR" w:eastAsia="tr-TR" w:bidi="tr-TR"/>
      </w:rPr>
    </w:lvl>
  </w:abstractNum>
  <w:abstractNum w:abstractNumId="237" w15:restartNumberingAfterBreak="0">
    <w:nsid w:val="705E0E5F"/>
    <w:multiLevelType w:val="multilevel"/>
    <w:tmpl w:val="3F22609E"/>
    <w:lvl w:ilvl="0">
      <w:start w:val="1"/>
      <w:numFmt w:val="upperLetter"/>
      <w:lvlText w:val="%1"/>
      <w:lvlJc w:val="left"/>
      <w:pPr>
        <w:ind w:left="116" w:hanging="415"/>
      </w:pPr>
      <w:rPr>
        <w:rFonts w:hint="default"/>
        <w:lang w:val="tr-TR" w:eastAsia="tr-TR" w:bidi="tr-TR"/>
      </w:rPr>
    </w:lvl>
    <w:lvl w:ilvl="1">
      <w:start w:val="9"/>
      <w:numFmt w:val="decimal"/>
      <w:lvlText w:val="%1.%2."/>
      <w:lvlJc w:val="left"/>
      <w:pPr>
        <w:ind w:left="116" w:hanging="415"/>
      </w:pPr>
      <w:rPr>
        <w:rFonts w:ascii="Times New Roman" w:eastAsia="Times New Roman" w:hAnsi="Times New Roman" w:cs="Times New Roman" w:hint="default"/>
        <w:b/>
        <w:bCs/>
        <w:spacing w:val="-1"/>
        <w:w w:val="100"/>
        <w:sz w:val="22"/>
        <w:szCs w:val="22"/>
        <w:lang w:val="tr-TR" w:eastAsia="tr-TR" w:bidi="tr-TR"/>
      </w:rPr>
    </w:lvl>
    <w:lvl w:ilvl="2">
      <w:start w:val="3"/>
      <w:numFmt w:val="decimal"/>
      <w:lvlText w:val="%1.%2.%3."/>
      <w:lvlJc w:val="left"/>
      <w:pPr>
        <w:ind w:left="710" w:hanging="595"/>
      </w:pPr>
      <w:rPr>
        <w:rFonts w:ascii="Times New Roman" w:eastAsia="Times New Roman" w:hAnsi="Times New Roman" w:cs="Times New Roman" w:hint="default"/>
        <w:spacing w:val="-3"/>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238" w15:restartNumberingAfterBreak="0">
    <w:nsid w:val="706350DD"/>
    <w:multiLevelType w:val="hybridMultilevel"/>
    <w:tmpl w:val="D6BA4F9C"/>
    <w:lvl w:ilvl="0" w:tplc="6ABAE8BE">
      <w:start w:val="1"/>
      <w:numFmt w:val="lowerLetter"/>
      <w:lvlText w:val="%1)"/>
      <w:lvlJc w:val="left"/>
      <w:pPr>
        <w:ind w:left="1851" w:hanging="247"/>
      </w:pPr>
      <w:rPr>
        <w:rFonts w:ascii="Times New Roman" w:eastAsia="Times New Roman" w:hAnsi="Times New Roman" w:cs="Times New Roman" w:hint="default"/>
        <w:spacing w:val="-1"/>
        <w:w w:val="100"/>
        <w:sz w:val="24"/>
        <w:szCs w:val="24"/>
        <w:lang w:val="tr-TR" w:eastAsia="tr-TR" w:bidi="tr-TR"/>
      </w:rPr>
    </w:lvl>
    <w:lvl w:ilvl="1" w:tplc="46FA3106">
      <w:numFmt w:val="bullet"/>
      <w:lvlText w:val="•"/>
      <w:lvlJc w:val="left"/>
      <w:pPr>
        <w:ind w:left="2760" w:hanging="247"/>
      </w:pPr>
      <w:rPr>
        <w:rFonts w:hint="default"/>
        <w:lang w:val="tr-TR" w:eastAsia="tr-TR" w:bidi="tr-TR"/>
      </w:rPr>
    </w:lvl>
    <w:lvl w:ilvl="2" w:tplc="33861324">
      <w:numFmt w:val="bullet"/>
      <w:lvlText w:val="•"/>
      <w:lvlJc w:val="left"/>
      <w:pPr>
        <w:ind w:left="3661" w:hanging="247"/>
      </w:pPr>
      <w:rPr>
        <w:rFonts w:hint="default"/>
        <w:lang w:val="tr-TR" w:eastAsia="tr-TR" w:bidi="tr-TR"/>
      </w:rPr>
    </w:lvl>
    <w:lvl w:ilvl="3" w:tplc="9FA4C7FE">
      <w:numFmt w:val="bullet"/>
      <w:lvlText w:val="•"/>
      <w:lvlJc w:val="left"/>
      <w:pPr>
        <w:ind w:left="4561" w:hanging="247"/>
      </w:pPr>
      <w:rPr>
        <w:rFonts w:hint="default"/>
        <w:lang w:val="tr-TR" w:eastAsia="tr-TR" w:bidi="tr-TR"/>
      </w:rPr>
    </w:lvl>
    <w:lvl w:ilvl="4" w:tplc="11E49E72">
      <w:numFmt w:val="bullet"/>
      <w:lvlText w:val="•"/>
      <w:lvlJc w:val="left"/>
      <w:pPr>
        <w:ind w:left="5462" w:hanging="247"/>
      </w:pPr>
      <w:rPr>
        <w:rFonts w:hint="default"/>
        <w:lang w:val="tr-TR" w:eastAsia="tr-TR" w:bidi="tr-TR"/>
      </w:rPr>
    </w:lvl>
    <w:lvl w:ilvl="5" w:tplc="24145EF8">
      <w:numFmt w:val="bullet"/>
      <w:lvlText w:val="•"/>
      <w:lvlJc w:val="left"/>
      <w:pPr>
        <w:ind w:left="6363" w:hanging="247"/>
      </w:pPr>
      <w:rPr>
        <w:rFonts w:hint="default"/>
        <w:lang w:val="tr-TR" w:eastAsia="tr-TR" w:bidi="tr-TR"/>
      </w:rPr>
    </w:lvl>
    <w:lvl w:ilvl="6" w:tplc="C03A2814">
      <w:numFmt w:val="bullet"/>
      <w:lvlText w:val="•"/>
      <w:lvlJc w:val="left"/>
      <w:pPr>
        <w:ind w:left="7263" w:hanging="247"/>
      </w:pPr>
      <w:rPr>
        <w:rFonts w:hint="default"/>
        <w:lang w:val="tr-TR" w:eastAsia="tr-TR" w:bidi="tr-TR"/>
      </w:rPr>
    </w:lvl>
    <w:lvl w:ilvl="7" w:tplc="DBA6192A">
      <w:numFmt w:val="bullet"/>
      <w:lvlText w:val="•"/>
      <w:lvlJc w:val="left"/>
      <w:pPr>
        <w:ind w:left="8164" w:hanging="247"/>
      </w:pPr>
      <w:rPr>
        <w:rFonts w:hint="default"/>
        <w:lang w:val="tr-TR" w:eastAsia="tr-TR" w:bidi="tr-TR"/>
      </w:rPr>
    </w:lvl>
    <w:lvl w:ilvl="8" w:tplc="A3DA8A5E">
      <w:numFmt w:val="bullet"/>
      <w:lvlText w:val="•"/>
      <w:lvlJc w:val="left"/>
      <w:pPr>
        <w:ind w:left="9065" w:hanging="247"/>
      </w:pPr>
      <w:rPr>
        <w:rFonts w:hint="default"/>
        <w:lang w:val="tr-TR" w:eastAsia="tr-TR" w:bidi="tr-TR"/>
      </w:rPr>
    </w:lvl>
  </w:abstractNum>
  <w:abstractNum w:abstractNumId="239" w15:restartNumberingAfterBreak="0">
    <w:nsid w:val="72AD28E4"/>
    <w:multiLevelType w:val="hybridMultilevel"/>
    <w:tmpl w:val="C8B07AAA"/>
    <w:lvl w:ilvl="0" w:tplc="6596898A">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1368F2F6">
      <w:numFmt w:val="bullet"/>
      <w:lvlText w:val="•"/>
      <w:lvlJc w:val="left"/>
      <w:pPr>
        <w:ind w:left="315" w:hanging="250"/>
      </w:pPr>
      <w:rPr>
        <w:rFonts w:hint="default"/>
        <w:lang w:val="tr-TR" w:eastAsia="tr-TR" w:bidi="tr-TR"/>
      </w:rPr>
    </w:lvl>
    <w:lvl w:ilvl="2" w:tplc="7BAA87EE">
      <w:numFmt w:val="bullet"/>
      <w:lvlText w:val="•"/>
      <w:lvlJc w:val="left"/>
      <w:pPr>
        <w:ind w:left="530" w:hanging="250"/>
      </w:pPr>
      <w:rPr>
        <w:rFonts w:hint="default"/>
        <w:lang w:val="tr-TR" w:eastAsia="tr-TR" w:bidi="tr-TR"/>
      </w:rPr>
    </w:lvl>
    <w:lvl w:ilvl="3" w:tplc="469C520C">
      <w:numFmt w:val="bullet"/>
      <w:lvlText w:val="•"/>
      <w:lvlJc w:val="left"/>
      <w:pPr>
        <w:ind w:left="745" w:hanging="250"/>
      </w:pPr>
      <w:rPr>
        <w:rFonts w:hint="default"/>
        <w:lang w:val="tr-TR" w:eastAsia="tr-TR" w:bidi="tr-TR"/>
      </w:rPr>
    </w:lvl>
    <w:lvl w:ilvl="4" w:tplc="0602C3E6">
      <w:numFmt w:val="bullet"/>
      <w:lvlText w:val="•"/>
      <w:lvlJc w:val="left"/>
      <w:pPr>
        <w:ind w:left="960" w:hanging="250"/>
      </w:pPr>
      <w:rPr>
        <w:rFonts w:hint="default"/>
        <w:lang w:val="tr-TR" w:eastAsia="tr-TR" w:bidi="tr-TR"/>
      </w:rPr>
    </w:lvl>
    <w:lvl w:ilvl="5" w:tplc="C7F4808C">
      <w:numFmt w:val="bullet"/>
      <w:lvlText w:val="•"/>
      <w:lvlJc w:val="left"/>
      <w:pPr>
        <w:ind w:left="1175" w:hanging="250"/>
      </w:pPr>
      <w:rPr>
        <w:rFonts w:hint="default"/>
        <w:lang w:val="tr-TR" w:eastAsia="tr-TR" w:bidi="tr-TR"/>
      </w:rPr>
    </w:lvl>
    <w:lvl w:ilvl="6" w:tplc="DFDCAEEC">
      <w:numFmt w:val="bullet"/>
      <w:lvlText w:val="•"/>
      <w:lvlJc w:val="left"/>
      <w:pPr>
        <w:ind w:left="1390" w:hanging="250"/>
      </w:pPr>
      <w:rPr>
        <w:rFonts w:hint="default"/>
        <w:lang w:val="tr-TR" w:eastAsia="tr-TR" w:bidi="tr-TR"/>
      </w:rPr>
    </w:lvl>
    <w:lvl w:ilvl="7" w:tplc="46F0E8BE">
      <w:numFmt w:val="bullet"/>
      <w:lvlText w:val="•"/>
      <w:lvlJc w:val="left"/>
      <w:pPr>
        <w:ind w:left="1605" w:hanging="250"/>
      </w:pPr>
      <w:rPr>
        <w:rFonts w:hint="default"/>
        <w:lang w:val="tr-TR" w:eastAsia="tr-TR" w:bidi="tr-TR"/>
      </w:rPr>
    </w:lvl>
    <w:lvl w:ilvl="8" w:tplc="446AF18C">
      <w:numFmt w:val="bullet"/>
      <w:lvlText w:val="•"/>
      <w:lvlJc w:val="left"/>
      <w:pPr>
        <w:ind w:left="1820" w:hanging="250"/>
      </w:pPr>
      <w:rPr>
        <w:rFonts w:hint="default"/>
        <w:lang w:val="tr-TR" w:eastAsia="tr-TR" w:bidi="tr-TR"/>
      </w:rPr>
    </w:lvl>
  </w:abstractNum>
  <w:abstractNum w:abstractNumId="240" w15:restartNumberingAfterBreak="0">
    <w:nsid w:val="73234ED7"/>
    <w:multiLevelType w:val="hybridMultilevel"/>
    <w:tmpl w:val="87681E2C"/>
    <w:lvl w:ilvl="0" w:tplc="E59041C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DC345232">
      <w:numFmt w:val="bullet"/>
      <w:lvlText w:val="•"/>
      <w:lvlJc w:val="left"/>
      <w:pPr>
        <w:ind w:left="376" w:hanging="250"/>
      </w:pPr>
      <w:rPr>
        <w:rFonts w:hint="default"/>
        <w:lang w:val="tr-TR" w:eastAsia="tr-TR" w:bidi="tr-TR"/>
      </w:rPr>
    </w:lvl>
    <w:lvl w:ilvl="2" w:tplc="B4140B40">
      <w:numFmt w:val="bullet"/>
      <w:lvlText w:val="•"/>
      <w:lvlJc w:val="left"/>
      <w:pPr>
        <w:ind w:left="632" w:hanging="250"/>
      </w:pPr>
      <w:rPr>
        <w:rFonts w:hint="default"/>
        <w:lang w:val="tr-TR" w:eastAsia="tr-TR" w:bidi="tr-TR"/>
      </w:rPr>
    </w:lvl>
    <w:lvl w:ilvl="3" w:tplc="1108B18E">
      <w:numFmt w:val="bullet"/>
      <w:lvlText w:val="•"/>
      <w:lvlJc w:val="left"/>
      <w:pPr>
        <w:ind w:left="888" w:hanging="250"/>
      </w:pPr>
      <w:rPr>
        <w:rFonts w:hint="default"/>
        <w:lang w:val="tr-TR" w:eastAsia="tr-TR" w:bidi="tr-TR"/>
      </w:rPr>
    </w:lvl>
    <w:lvl w:ilvl="4" w:tplc="18CE0FC2">
      <w:numFmt w:val="bullet"/>
      <w:lvlText w:val="•"/>
      <w:lvlJc w:val="left"/>
      <w:pPr>
        <w:ind w:left="1145" w:hanging="250"/>
      </w:pPr>
      <w:rPr>
        <w:rFonts w:hint="default"/>
        <w:lang w:val="tr-TR" w:eastAsia="tr-TR" w:bidi="tr-TR"/>
      </w:rPr>
    </w:lvl>
    <w:lvl w:ilvl="5" w:tplc="FF46B87E">
      <w:numFmt w:val="bullet"/>
      <w:lvlText w:val="•"/>
      <w:lvlJc w:val="left"/>
      <w:pPr>
        <w:ind w:left="1401" w:hanging="250"/>
      </w:pPr>
      <w:rPr>
        <w:rFonts w:hint="default"/>
        <w:lang w:val="tr-TR" w:eastAsia="tr-TR" w:bidi="tr-TR"/>
      </w:rPr>
    </w:lvl>
    <w:lvl w:ilvl="6" w:tplc="5C049F46">
      <w:numFmt w:val="bullet"/>
      <w:lvlText w:val="•"/>
      <w:lvlJc w:val="left"/>
      <w:pPr>
        <w:ind w:left="1657" w:hanging="250"/>
      </w:pPr>
      <w:rPr>
        <w:rFonts w:hint="default"/>
        <w:lang w:val="tr-TR" w:eastAsia="tr-TR" w:bidi="tr-TR"/>
      </w:rPr>
    </w:lvl>
    <w:lvl w:ilvl="7" w:tplc="A7D05B4C">
      <w:numFmt w:val="bullet"/>
      <w:lvlText w:val="•"/>
      <w:lvlJc w:val="left"/>
      <w:pPr>
        <w:ind w:left="1914" w:hanging="250"/>
      </w:pPr>
      <w:rPr>
        <w:rFonts w:hint="default"/>
        <w:lang w:val="tr-TR" w:eastAsia="tr-TR" w:bidi="tr-TR"/>
      </w:rPr>
    </w:lvl>
    <w:lvl w:ilvl="8" w:tplc="D040CD02">
      <w:numFmt w:val="bullet"/>
      <w:lvlText w:val="•"/>
      <w:lvlJc w:val="left"/>
      <w:pPr>
        <w:ind w:left="2170" w:hanging="250"/>
      </w:pPr>
      <w:rPr>
        <w:rFonts w:hint="default"/>
        <w:lang w:val="tr-TR" w:eastAsia="tr-TR" w:bidi="tr-TR"/>
      </w:rPr>
    </w:lvl>
  </w:abstractNum>
  <w:abstractNum w:abstractNumId="241" w15:restartNumberingAfterBreak="0">
    <w:nsid w:val="73497629"/>
    <w:multiLevelType w:val="hybridMultilevel"/>
    <w:tmpl w:val="8A1A688A"/>
    <w:lvl w:ilvl="0" w:tplc="CF487A00">
      <w:start w:val="1"/>
      <w:numFmt w:val="lowerLetter"/>
      <w:lvlText w:val="%1)"/>
      <w:lvlJc w:val="left"/>
      <w:pPr>
        <w:ind w:left="896" w:hanging="293"/>
      </w:pPr>
      <w:rPr>
        <w:rFonts w:ascii="Times New Roman" w:eastAsia="Times New Roman" w:hAnsi="Times New Roman" w:cs="Times New Roman" w:hint="default"/>
        <w:spacing w:val="-14"/>
        <w:w w:val="100"/>
        <w:sz w:val="24"/>
        <w:szCs w:val="24"/>
        <w:lang w:val="tr-TR" w:eastAsia="tr-TR" w:bidi="tr-TR"/>
      </w:rPr>
    </w:lvl>
    <w:lvl w:ilvl="1" w:tplc="DB106CCE">
      <w:numFmt w:val="bullet"/>
      <w:lvlText w:val="•"/>
      <w:lvlJc w:val="left"/>
      <w:pPr>
        <w:ind w:left="1896" w:hanging="293"/>
      </w:pPr>
      <w:rPr>
        <w:rFonts w:hint="default"/>
        <w:lang w:val="tr-TR" w:eastAsia="tr-TR" w:bidi="tr-TR"/>
      </w:rPr>
    </w:lvl>
    <w:lvl w:ilvl="2" w:tplc="BD34EDBC">
      <w:numFmt w:val="bullet"/>
      <w:lvlText w:val="•"/>
      <w:lvlJc w:val="left"/>
      <w:pPr>
        <w:ind w:left="2893" w:hanging="293"/>
      </w:pPr>
      <w:rPr>
        <w:rFonts w:hint="default"/>
        <w:lang w:val="tr-TR" w:eastAsia="tr-TR" w:bidi="tr-TR"/>
      </w:rPr>
    </w:lvl>
    <w:lvl w:ilvl="3" w:tplc="EE249B5C">
      <w:numFmt w:val="bullet"/>
      <w:lvlText w:val="•"/>
      <w:lvlJc w:val="left"/>
      <w:pPr>
        <w:ind w:left="3889" w:hanging="293"/>
      </w:pPr>
      <w:rPr>
        <w:rFonts w:hint="default"/>
        <w:lang w:val="tr-TR" w:eastAsia="tr-TR" w:bidi="tr-TR"/>
      </w:rPr>
    </w:lvl>
    <w:lvl w:ilvl="4" w:tplc="8CC60D54">
      <w:numFmt w:val="bullet"/>
      <w:lvlText w:val="•"/>
      <w:lvlJc w:val="left"/>
      <w:pPr>
        <w:ind w:left="4886" w:hanging="293"/>
      </w:pPr>
      <w:rPr>
        <w:rFonts w:hint="default"/>
        <w:lang w:val="tr-TR" w:eastAsia="tr-TR" w:bidi="tr-TR"/>
      </w:rPr>
    </w:lvl>
    <w:lvl w:ilvl="5" w:tplc="8D28CAE4">
      <w:numFmt w:val="bullet"/>
      <w:lvlText w:val="•"/>
      <w:lvlJc w:val="left"/>
      <w:pPr>
        <w:ind w:left="5883" w:hanging="293"/>
      </w:pPr>
      <w:rPr>
        <w:rFonts w:hint="default"/>
        <w:lang w:val="tr-TR" w:eastAsia="tr-TR" w:bidi="tr-TR"/>
      </w:rPr>
    </w:lvl>
    <w:lvl w:ilvl="6" w:tplc="43C43016">
      <w:numFmt w:val="bullet"/>
      <w:lvlText w:val="•"/>
      <w:lvlJc w:val="left"/>
      <w:pPr>
        <w:ind w:left="6879" w:hanging="293"/>
      </w:pPr>
      <w:rPr>
        <w:rFonts w:hint="default"/>
        <w:lang w:val="tr-TR" w:eastAsia="tr-TR" w:bidi="tr-TR"/>
      </w:rPr>
    </w:lvl>
    <w:lvl w:ilvl="7" w:tplc="01627538">
      <w:numFmt w:val="bullet"/>
      <w:lvlText w:val="•"/>
      <w:lvlJc w:val="left"/>
      <w:pPr>
        <w:ind w:left="7876" w:hanging="293"/>
      </w:pPr>
      <w:rPr>
        <w:rFonts w:hint="default"/>
        <w:lang w:val="tr-TR" w:eastAsia="tr-TR" w:bidi="tr-TR"/>
      </w:rPr>
    </w:lvl>
    <w:lvl w:ilvl="8" w:tplc="649AC8BA">
      <w:numFmt w:val="bullet"/>
      <w:lvlText w:val="•"/>
      <w:lvlJc w:val="left"/>
      <w:pPr>
        <w:ind w:left="8873" w:hanging="293"/>
      </w:pPr>
      <w:rPr>
        <w:rFonts w:hint="default"/>
        <w:lang w:val="tr-TR" w:eastAsia="tr-TR" w:bidi="tr-TR"/>
      </w:rPr>
    </w:lvl>
  </w:abstractNum>
  <w:abstractNum w:abstractNumId="242" w15:restartNumberingAfterBreak="0">
    <w:nsid w:val="735253C7"/>
    <w:multiLevelType w:val="hybridMultilevel"/>
    <w:tmpl w:val="924A9CE6"/>
    <w:lvl w:ilvl="0" w:tplc="CD98E55E">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0ABC182A">
      <w:numFmt w:val="bullet"/>
      <w:lvlText w:val="•"/>
      <w:lvlJc w:val="left"/>
      <w:pPr>
        <w:ind w:left="315" w:hanging="250"/>
      </w:pPr>
      <w:rPr>
        <w:rFonts w:hint="default"/>
        <w:lang w:val="tr-TR" w:eastAsia="tr-TR" w:bidi="tr-TR"/>
      </w:rPr>
    </w:lvl>
    <w:lvl w:ilvl="2" w:tplc="6AB62362">
      <w:numFmt w:val="bullet"/>
      <w:lvlText w:val="•"/>
      <w:lvlJc w:val="left"/>
      <w:pPr>
        <w:ind w:left="530" w:hanging="250"/>
      </w:pPr>
      <w:rPr>
        <w:rFonts w:hint="default"/>
        <w:lang w:val="tr-TR" w:eastAsia="tr-TR" w:bidi="tr-TR"/>
      </w:rPr>
    </w:lvl>
    <w:lvl w:ilvl="3" w:tplc="EC6EF50A">
      <w:numFmt w:val="bullet"/>
      <w:lvlText w:val="•"/>
      <w:lvlJc w:val="left"/>
      <w:pPr>
        <w:ind w:left="745" w:hanging="250"/>
      </w:pPr>
      <w:rPr>
        <w:rFonts w:hint="default"/>
        <w:lang w:val="tr-TR" w:eastAsia="tr-TR" w:bidi="tr-TR"/>
      </w:rPr>
    </w:lvl>
    <w:lvl w:ilvl="4" w:tplc="49F80DDA">
      <w:numFmt w:val="bullet"/>
      <w:lvlText w:val="•"/>
      <w:lvlJc w:val="left"/>
      <w:pPr>
        <w:ind w:left="960" w:hanging="250"/>
      </w:pPr>
      <w:rPr>
        <w:rFonts w:hint="default"/>
        <w:lang w:val="tr-TR" w:eastAsia="tr-TR" w:bidi="tr-TR"/>
      </w:rPr>
    </w:lvl>
    <w:lvl w:ilvl="5" w:tplc="B470BE78">
      <w:numFmt w:val="bullet"/>
      <w:lvlText w:val="•"/>
      <w:lvlJc w:val="left"/>
      <w:pPr>
        <w:ind w:left="1175" w:hanging="250"/>
      </w:pPr>
      <w:rPr>
        <w:rFonts w:hint="default"/>
        <w:lang w:val="tr-TR" w:eastAsia="tr-TR" w:bidi="tr-TR"/>
      </w:rPr>
    </w:lvl>
    <w:lvl w:ilvl="6" w:tplc="97366E76">
      <w:numFmt w:val="bullet"/>
      <w:lvlText w:val="•"/>
      <w:lvlJc w:val="left"/>
      <w:pPr>
        <w:ind w:left="1390" w:hanging="250"/>
      </w:pPr>
      <w:rPr>
        <w:rFonts w:hint="default"/>
        <w:lang w:val="tr-TR" w:eastAsia="tr-TR" w:bidi="tr-TR"/>
      </w:rPr>
    </w:lvl>
    <w:lvl w:ilvl="7" w:tplc="0CDA52D0">
      <w:numFmt w:val="bullet"/>
      <w:lvlText w:val="•"/>
      <w:lvlJc w:val="left"/>
      <w:pPr>
        <w:ind w:left="1605" w:hanging="250"/>
      </w:pPr>
      <w:rPr>
        <w:rFonts w:hint="default"/>
        <w:lang w:val="tr-TR" w:eastAsia="tr-TR" w:bidi="tr-TR"/>
      </w:rPr>
    </w:lvl>
    <w:lvl w:ilvl="8" w:tplc="7A324F8A">
      <w:numFmt w:val="bullet"/>
      <w:lvlText w:val="•"/>
      <w:lvlJc w:val="left"/>
      <w:pPr>
        <w:ind w:left="1820" w:hanging="250"/>
      </w:pPr>
      <w:rPr>
        <w:rFonts w:hint="default"/>
        <w:lang w:val="tr-TR" w:eastAsia="tr-TR" w:bidi="tr-TR"/>
      </w:rPr>
    </w:lvl>
  </w:abstractNum>
  <w:abstractNum w:abstractNumId="243" w15:restartNumberingAfterBreak="0">
    <w:nsid w:val="7459585F"/>
    <w:multiLevelType w:val="hybridMultilevel"/>
    <w:tmpl w:val="14787FA6"/>
    <w:lvl w:ilvl="0" w:tplc="6E4839CA">
      <w:numFmt w:val="bullet"/>
      <w:lvlText w:val="—"/>
      <w:lvlJc w:val="left"/>
      <w:pPr>
        <w:ind w:left="830" w:hanging="406"/>
      </w:pPr>
      <w:rPr>
        <w:rFonts w:ascii="Times New Roman" w:eastAsia="Times New Roman" w:hAnsi="Times New Roman" w:cs="Times New Roman" w:hint="default"/>
        <w:color w:val="221F1F"/>
        <w:w w:val="96"/>
        <w:sz w:val="17"/>
        <w:szCs w:val="17"/>
        <w:lang w:val="tr-TR" w:eastAsia="tr-TR" w:bidi="tr-TR"/>
      </w:rPr>
    </w:lvl>
    <w:lvl w:ilvl="1" w:tplc="81984676">
      <w:numFmt w:val="bullet"/>
      <w:lvlText w:val="•"/>
      <w:lvlJc w:val="left"/>
      <w:pPr>
        <w:ind w:left="1064" w:hanging="406"/>
      </w:pPr>
      <w:rPr>
        <w:rFonts w:hint="default"/>
        <w:lang w:val="tr-TR" w:eastAsia="tr-TR" w:bidi="tr-TR"/>
      </w:rPr>
    </w:lvl>
    <w:lvl w:ilvl="2" w:tplc="AAF0519E">
      <w:numFmt w:val="bullet"/>
      <w:lvlText w:val="•"/>
      <w:lvlJc w:val="left"/>
      <w:pPr>
        <w:ind w:left="1289" w:hanging="406"/>
      </w:pPr>
      <w:rPr>
        <w:rFonts w:hint="default"/>
        <w:lang w:val="tr-TR" w:eastAsia="tr-TR" w:bidi="tr-TR"/>
      </w:rPr>
    </w:lvl>
    <w:lvl w:ilvl="3" w:tplc="85B60024">
      <w:numFmt w:val="bullet"/>
      <w:lvlText w:val="•"/>
      <w:lvlJc w:val="left"/>
      <w:pPr>
        <w:ind w:left="1513" w:hanging="406"/>
      </w:pPr>
      <w:rPr>
        <w:rFonts w:hint="default"/>
        <w:lang w:val="tr-TR" w:eastAsia="tr-TR" w:bidi="tr-TR"/>
      </w:rPr>
    </w:lvl>
    <w:lvl w:ilvl="4" w:tplc="BEB6DA84">
      <w:numFmt w:val="bullet"/>
      <w:lvlText w:val="•"/>
      <w:lvlJc w:val="left"/>
      <w:pPr>
        <w:ind w:left="1738" w:hanging="406"/>
      </w:pPr>
      <w:rPr>
        <w:rFonts w:hint="default"/>
        <w:lang w:val="tr-TR" w:eastAsia="tr-TR" w:bidi="tr-TR"/>
      </w:rPr>
    </w:lvl>
    <w:lvl w:ilvl="5" w:tplc="93C463CA">
      <w:numFmt w:val="bullet"/>
      <w:lvlText w:val="•"/>
      <w:lvlJc w:val="left"/>
      <w:pPr>
        <w:ind w:left="1963" w:hanging="406"/>
      </w:pPr>
      <w:rPr>
        <w:rFonts w:hint="default"/>
        <w:lang w:val="tr-TR" w:eastAsia="tr-TR" w:bidi="tr-TR"/>
      </w:rPr>
    </w:lvl>
    <w:lvl w:ilvl="6" w:tplc="B80E9B52">
      <w:numFmt w:val="bullet"/>
      <w:lvlText w:val="•"/>
      <w:lvlJc w:val="left"/>
      <w:pPr>
        <w:ind w:left="2187" w:hanging="406"/>
      </w:pPr>
      <w:rPr>
        <w:rFonts w:hint="default"/>
        <w:lang w:val="tr-TR" w:eastAsia="tr-TR" w:bidi="tr-TR"/>
      </w:rPr>
    </w:lvl>
    <w:lvl w:ilvl="7" w:tplc="FFC2529E">
      <w:numFmt w:val="bullet"/>
      <w:lvlText w:val="•"/>
      <w:lvlJc w:val="left"/>
      <w:pPr>
        <w:ind w:left="2412" w:hanging="406"/>
      </w:pPr>
      <w:rPr>
        <w:rFonts w:hint="default"/>
        <w:lang w:val="tr-TR" w:eastAsia="tr-TR" w:bidi="tr-TR"/>
      </w:rPr>
    </w:lvl>
    <w:lvl w:ilvl="8" w:tplc="D92AA16E">
      <w:numFmt w:val="bullet"/>
      <w:lvlText w:val="•"/>
      <w:lvlJc w:val="left"/>
      <w:pPr>
        <w:ind w:left="2636" w:hanging="406"/>
      </w:pPr>
      <w:rPr>
        <w:rFonts w:hint="default"/>
        <w:lang w:val="tr-TR" w:eastAsia="tr-TR" w:bidi="tr-TR"/>
      </w:rPr>
    </w:lvl>
  </w:abstractNum>
  <w:abstractNum w:abstractNumId="244" w15:restartNumberingAfterBreak="0">
    <w:nsid w:val="74FA7CB7"/>
    <w:multiLevelType w:val="hybridMultilevel"/>
    <w:tmpl w:val="85CA3F54"/>
    <w:lvl w:ilvl="0" w:tplc="06881190">
      <w:start w:val="2"/>
      <w:numFmt w:val="decimal"/>
      <w:lvlText w:val="(%1)"/>
      <w:lvlJc w:val="left"/>
      <w:pPr>
        <w:ind w:left="896" w:hanging="466"/>
      </w:pPr>
      <w:rPr>
        <w:rFonts w:ascii="Times New Roman" w:eastAsia="Times New Roman" w:hAnsi="Times New Roman" w:cs="Times New Roman" w:hint="default"/>
        <w:spacing w:val="-28"/>
        <w:w w:val="99"/>
        <w:sz w:val="24"/>
        <w:szCs w:val="24"/>
        <w:lang w:val="tr-TR" w:eastAsia="tr-TR" w:bidi="tr-TR"/>
      </w:rPr>
    </w:lvl>
    <w:lvl w:ilvl="1" w:tplc="EC46F9DC">
      <w:numFmt w:val="bullet"/>
      <w:lvlText w:val="•"/>
      <w:lvlJc w:val="left"/>
      <w:pPr>
        <w:ind w:left="1896" w:hanging="466"/>
      </w:pPr>
      <w:rPr>
        <w:rFonts w:hint="default"/>
        <w:lang w:val="tr-TR" w:eastAsia="tr-TR" w:bidi="tr-TR"/>
      </w:rPr>
    </w:lvl>
    <w:lvl w:ilvl="2" w:tplc="0B10B1E6">
      <w:numFmt w:val="bullet"/>
      <w:lvlText w:val="•"/>
      <w:lvlJc w:val="left"/>
      <w:pPr>
        <w:ind w:left="2893" w:hanging="466"/>
      </w:pPr>
      <w:rPr>
        <w:rFonts w:hint="default"/>
        <w:lang w:val="tr-TR" w:eastAsia="tr-TR" w:bidi="tr-TR"/>
      </w:rPr>
    </w:lvl>
    <w:lvl w:ilvl="3" w:tplc="48A2C9CE">
      <w:numFmt w:val="bullet"/>
      <w:lvlText w:val="•"/>
      <w:lvlJc w:val="left"/>
      <w:pPr>
        <w:ind w:left="3889" w:hanging="466"/>
      </w:pPr>
      <w:rPr>
        <w:rFonts w:hint="default"/>
        <w:lang w:val="tr-TR" w:eastAsia="tr-TR" w:bidi="tr-TR"/>
      </w:rPr>
    </w:lvl>
    <w:lvl w:ilvl="4" w:tplc="A0266D74">
      <w:numFmt w:val="bullet"/>
      <w:lvlText w:val="•"/>
      <w:lvlJc w:val="left"/>
      <w:pPr>
        <w:ind w:left="4886" w:hanging="466"/>
      </w:pPr>
      <w:rPr>
        <w:rFonts w:hint="default"/>
        <w:lang w:val="tr-TR" w:eastAsia="tr-TR" w:bidi="tr-TR"/>
      </w:rPr>
    </w:lvl>
    <w:lvl w:ilvl="5" w:tplc="97448186">
      <w:numFmt w:val="bullet"/>
      <w:lvlText w:val="•"/>
      <w:lvlJc w:val="left"/>
      <w:pPr>
        <w:ind w:left="5883" w:hanging="466"/>
      </w:pPr>
      <w:rPr>
        <w:rFonts w:hint="default"/>
        <w:lang w:val="tr-TR" w:eastAsia="tr-TR" w:bidi="tr-TR"/>
      </w:rPr>
    </w:lvl>
    <w:lvl w:ilvl="6" w:tplc="76EA8DD0">
      <w:numFmt w:val="bullet"/>
      <w:lvlText w:val="•"/>
      <w:lvlJc w:val="left"/>
      <w:pPr>
        <w:ind w:left="6879" w:hanging="466"/>
      </w:pPr>
      <w:rPr>
        <w:rFonts w:hint="default"/>
        <w:lang w:val="tr-TR" w:eastAsia="tr-TR" w:bidi="tr-TR"/>
      </w:rPr>
    </w:lvl>
    <w:lvl w:ilvl="7" w:tplc="E95C1BAE">
      <w:numFmt w:val="bullet"/>
      <w:lvlText w:val="•"/>
      <w:lvlJc w:val="left"/>
      <w:pPr>
        <w:ind w:left="7876" w:hanging="466"/>
      </w:pPr>
      <w:rPr>
        <w:rFonts w:hint="default"/>
        <w:lang w:val="tr-TR" w:eastAsia="tr-TR" w:bidi="tr-TR"/>
      </w:rPr>
    </w:lvl>
    <w:lvl w:ilvl="8" w:tplc="6D329F94">
      <w:numFmt w:val="bullet"/>
      <w:lvlText w:val="•"/>
      <w:lvlJc w:val="left"/>
      <w:pPr>
        <w:ind w:left="8873" w:hanging="466"/>
      </w:pPr>
      <w:rPr>
        <w:rFonts w:hint="default"/>
        <w:lang w:val="tr-TR" w:eastAsia="tr-TR" w:bidi="tr-TR"/>
      </w:rPr>
    </w:lvl>
  </w:abstractNum>
  <w:abstractNum w:abstractNumId="245" w15:restartNumberingAfterBreak="0">
    <w:nsid w:val="75C4343B"/>
    <w:multiLevelType w:val="hybridMultilevel"/>
    <w:tmpl w:val="0C9C16BA"/>
    <w:lvl w:ilvl="0" w:tplc="470611A4">
      <w:start w:val="1"/>
      <w:numFmt w:val="decimal"/>
      <w:lvlText w:val="%1)"/>
      <w:lvlJc w:val="left"/>
      <w:pPr>
        <w:ind w:left="1864" w:hanging="260"/>
      </w:pPr>
      <w:rPr>
        <w:rFonts w:ascii="Times New Roman" w:eastAsia="Times New Roman" w:hAnsi="Times New Roman" w:cs="Times New Roman" w:hint="default"/>
        <w:spacing w:val="-2"/>
        <w:w w:val="100"/>
        <w:sz w:val="24"/>
        <w:szCs w:val="24"/>
        <w:lang w:val="tr-TR" w:eastAsia="tr-TR" w:bidi="tr-TR"/>
      </w:rPr>
    </w:lvl>
    <w:lvl w:ilvl="1" w:tplc="3F00408E">
      <w:numFmt w:val="bullet"/>
      <w:lvlText w:val="•"/>
      <w:lvlJc w:val="left"/>
      <w:pPr>
        <w:ind w:left="2760" w:hanging="260"/>
      </w:pPr>
      <w:rPr>
        <w:rFonts w:hint="default"/>
        <w:lang w:val="tr-TR" w:eastAsia="tr-TR" w:bidi="tr-TR"/>
      </w:rPr>
    </w:lvl>
    <w:lvl w:ilvl="2" w:tplc="18B8C708">
      <w:numFmt w:val="bullet"/>
      <w:lvlText w:val="•"/>
      <w:lvlJc w:val="left"/>
      <w:pPr>
        <w:ind w:left="3661" w:hanging="260"/>
      </w:pPr>
      <w:rPr>
        <w:rFonts w:hint="default"/>
        <w:lang w:val="tr-TR" w:eastAsia="tr-TR" w:bidi="tr-TR"/>
      </w:rPr>
    </w:lvl>
    <w:lvl w:ilvl="3" w:tplc="26388FEC">
      <w:numFmt w:val="bullet"/>
      <w:lvlText w:val="•"/>
      <w:lvlJc w:val="left"/>
      <w:pPr>
        <w:ind w:left="4561" w:hanging="260"/>
      </w:pPr>
      <w:rPr>
        <w:rFonts w:hint="default"/>
        <w:lang w:val="tr-TR" w:eastAsia="tr-TR" w:bidi="tr-TR"/>
      </w:rPr>
    </w:lvl>
    <w:lvl w:ilvl="4" w:tplc="CBD0A584">
      <w:numFmt w:val="bullet"/>
      <w:lvlText w:val="•"/>
      <w:lvlJc w:val="left"/>
      <w:pPr>
        <w:ind w:left="5462" w:hanging="260"/>
      </w:pPr>
      <w:rPr>
        <w:rFonts w:hint="default"/>
        <w:lang w:val="tr-TR" w:eastAsia="tr-TR" w:bidi="tr-TR"/>
      </w:rPr>
    </w:lvl>
    <w:lvl w:ilvl="5" w:tplc="407EACAE">
      <w:numFmt w:val="bullet"/>
      <w:lvlText w:val="•"/>
      <w:lvlJc w:val="left"/>
      <w:pPr>
        <w:ind w:left="6363" w:hanging="260"/>
      </w:pPr>
      <w:rPr>
        <w:rFonts w:hint="default"/>
        <w:lang w:val="tr-TR" w:eastAsia="tr-TR" w:bidi="tr-TR"/>
      </w:rPr>
    </w:lvl>
    <w:lvl w:ilvl="6" w:tplc="0CA6BB94">
      <w:numFmt w:val="bullet"/>
      <w:lvlText w:val="•"/>
      <w:lvlJc w:val="left"/>
      <w:pPr>
        <w:ind w:left="7263" w:hanging="260"/>
      </w:pPr>
      <w:rPr>
        <w:rFonts w:hint="default"/>
        <w:lang w:val="tr-TR" w:eastAsia="tr-TR" w:bidi="tr-TR"/>
      </w:rPr>
    </w:lvl>
    <w:lvl w:ilvl="7" w:tplc="D1B6D964">
      <w:numFmt w:val="bullet"/>
      <w:lvlText w:val="•"/>
      <w:lvlJc w:val="left"/>
      <w:pPr>
        <w:ind w:left="8164" w:hanging="260"/>
      </w:pPr>
      <w:rPr>
        <w:rFonts w:hint="default"/>
        <w:lang w:val="tr-TR" w:eastAsia="tr-TR" w:bidi="tr-TR"/>
      </w:rPr>
    </w:lvl>
    <w:lvl w:ilvl="8" w:tplc="6D6C2C92">
      <w:numFmt w:val="bullet"/>
      <w:lvlText w:val="•"/>
      <w:lvlJc w:val="left"/>
      <w:pPr>
        <w:ind w:left="9065" w:hanging="260"/>
      </w:pPr>
      <w:rPr>
        <w:rFonts w:hint="default"/>
        <w:lang w:val="tr-TR" w:eastAsia="tr-TR" w:bidi="tr-TR"/>
      </w:rPr>
    </w:lvl>
  </w:abstractNum>
  <w:abstractNum w:abstractNumId="246" w15:restartNumberingAfterBreak="0">
    <w:nsid w:val="76085325"/>
    <w:multiLevelType w:val="hybridMultilevel"/>
    <w:tmpl w:val="113CAEFE"/>
    <w:lvl w:ilvl="0" w:tplc="C48E169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E504508E">
      <w:numFmt w:val="bullet"/>
      <w:lvlText w:val="•"/>
      <w:lvlJc w:val="left"/>
      <w:pPr>
        <w:ind w:left="259" w:hanging="273"/>
      </w:pPr>
      <w:rPr>
        <w:rFonts w:hint="default"/>
        <w:lang w:val="tr-TR" w:eastAsia="tr-TR" w:bidi="tr-TR"/>
      </w:rPr>
    </w:lvl>
    <w:lvl w:ilvl="2" w:tplc="E94EEA28">
      <w:numFmt w:val="bullet"/>
      <w:lvlText w:val="•"/>
      <w:lvlJc w:val="left"/>
      <w:pPr>
        <w:ind w:left="419" w:hanging="273"/>
      </w:pPr>
      <w:rPr>
        <w:rFonts w:hint="default"/>
        <w:lang w:val="tr-TR" w:eastAsia="tr-TR" w:bidi="tr-TR"/>
      </w:rPr>
    </w:lvl>
    <w:lvl w:ilvl="3" w:tplc="BBBA66A6">
      <w:numFmt w:val="bullet"/>
      <w:lvlText w:val="•"/>
      <w:lvlJc w:val="left"/>
      <w:pPr>
        <w:ind w:left="579" w:hanging="273"/>
      </w:pPr>
      <w:rPr>
        <w:rFonts w:hint="default"/>
        <w:lang w:val="tr-TR" w:eastAsia="tr-TR" w:bidi="tr-TR"/>
      </w:rPr>
    </w:lvl>
    <w:lvl w:ilvl="4" w:tplc="65D61A1E">
      <w:numFmt w:val="bullet"/>
      <w:lvlText w:val="•"/>
      <w:lvlJc w:val="left"/>
      <w:pPr>
        <w:ind w:left="739" w:hanging="273"/>
      </w:pPr>
      <w:rPr>
        <w:rFonts w:hint="default"/>
        <w:lang w:val="tr-TR" w:eastAsia="tr-TR" w:bidi="tr-TR"/>
      </w:rPr>
    </w:lvl>
    <w:lvl w:ilvl="5" w:tplc="3C5E5AD8">
      <w:numFmt w:val="bullet"/>
      <w:lvlText w:val="•"/>
      <w:lvlJc w:val="left"/>
      <w:pPr>
        <w:ind w:left="899" w:hanging="273"/>
      </w:pPr>
      <w:rPr>
        <w:rFonts w:hint="default"/>
        <w:lang w:val="tr-TR" w:eastAsia="tr-TR" w:bidi="tr-TR"/>
      </w:rPr>
    </w:lvl>
    <w:lvl w:ilvl="6" w:tplc="8B0A8FE8">
      <w:numFmt w:val="bullet"/>
      <w:lvlText w:val="•"/>
      <w:lvlJc w:val="left"/>
      <w:pPr>
        <w:ind w:left="1059" w:hanging="273"/>
      </w:pPr>
      <w:rPr>
        <w:rFonts w:hint="default"/>
        <w:lang w:val="tr-TR" w:eastAsia="tr-TR" w:bidi="tr-TR"/>
      </w:rPr>
    </w:lvl>
    <w:lvl w:ilvl="7" w:tplc="3F004BD8">
      <w:numFmt w:val="bullet"/>
      <w:lvlText w:val="•"/>
      <w:lvlJc w:val="left"/>
      <w:pPr>
        <w:ind w:left="1219" w:hanging="273"/>
      </w:pPr>
      <w:rPr>
        <w:rFonts w:hint="default"/>
        <w:lang w:val="tr-TR" w:eastAsia="tr-TR" w:bidi="tr-TR"/>
      </w:rPr>
    </w:lvl>
    <w:lvl w:ilvl="8" w:tplc="16900332">
      <w:numFmt w:val="bullet"/>
      <w:lvlText w:val="•"/>
      <w:lvlJc w:val="left"/>
      <w:pPr>
        <w:ind w:left="1379" w:hanging="273"/>
      </w:pPr>
      <w:rPr>
        <w:rFonts w:hint="default"/>
        <w:lang w:val="tr-TR" w:eastAsia="tr-TR" w:bidi="tr-TR"/>
      </w:rPr>
    </w:lvl>
  </w:abstractNum>
  <w:abstractNum w:abstractNumId="247" w15:restartNumberingAfterBreak="0">
    <w:nsid w:val="76FC6839"/>
    <w:multiLevelType w:val="hybridMultilevel"/>
    <w:tmpl w:val="247AA056"/>
    <w:lvl w:ilvl="0" w:tplc="97AAE0A6">
      <w:start w:val="1"/>
      <w:numFmt w:val="lowerLetter"/>
      <w:lvlText w:val="%1)"/>
      <w:lvlJc w:val="left"/>
      <w:pPr>
        <w:ind w:left="896" w:hanging="391"/>
      </w:pPr>
      <w:rPr>
        <w:rFonts w:ascii="Times New Roman" w:eastAsia="Times New Roman" w:hAnsi="Times New Roman" w:cs="Times New Roman" w:hint="default"/>
        <w:spacing w:val="-18"/>
        <w:w w:val="100"/>
        <w:sz w:val="24"/>
        <w:szCs w:val="24"/>
        <w:lang w:val="tr-TR" w:eastAsia="tr-TR" w:bidi="tr-TR"/>
      </w:rPr>
    </w:lvl>
    <w:lvl w:ilvl="1" w:tplc="E8D25702">
      <w:numFmt w:val="bullet"/>
      <w:lvlText w:val="•"/>
      <w:lvlJc w:val="left"/>
      <w:pPr>
        <w:ind w:left="1896" w:hanging="391"/>
      </w:pPr>
      <w:rPr>
        <w:rFonts w:hint="default"/>
        <w:lang w:val="tr-TR" w:eastAsia="tr-TR" w:bidi="tr-TR"/>
      </w:rPr>
    </w:lvl>
    <w:lvl w:ilvl="2" w:tplc="56766C3C">
      <w:numFmt w:val="bullet"/>
      <w:lvlText w:val="•"/>
      <w:lvlJc w:val="left"/>
      <w:pPr>
        <w:ind w:left="2893" w:hanging="391"/>
      </w:pPr>
      <w:rPr>
        <w:rFonts w:hint="default"/>
        <w:lang w:val="tr-TR" w:eastAsia="tr-TR" w:bidi="tr-TR"/>
      </w:rPr>
    </w:lvl>
    <w:lvl w:ilvl="3" w:tplc="A77CCAC8">
      <w:numFmt w:val="bullet"/>
      <w:lvlText w:val="•"/>
      <w:lvlJc w:val="left"/>
      <w:pPr>
        <w:ind w:left="3889" w:hanging="391"/>
      </w:pPr>
      <w:rPr>
        <w:rFonts w:hint="default"/>
        <w:lang w:val="tr-TR" w:eastAsia="tr-TR" w:bidi="tr-TR"/>
      </w:rPr>
    </w:lvl>
    <w:lvl w:ilvl="4" w:tplc="04020540">
      <w:numFmt w:val="bullet"/>
      <w:lvlText w:val="•"/>
      <w:lvlJc w:val="left"/>
      <w:pPr>
        <w:ind w:left="4886" w:hanging="391"/>
      </w:pPr>
      <w:rPr>
        <w:rFonts w:hint="default"/>
        <w:lang w:val="tr-TR" w:eastAsia="tr-TR" w:bidi="tr-TR"/>
      </w:rPr>
    </w:lvl>
    <w:lvl w:ilvl="5" w:tplc="BD74A8DE">
      <w:numFmt w:val="bullet"/>
      <w:lvlText w:val="•"/>
      <w:lvlJc w:val="left"/>
      <w:pPr>
        <w:ind w:left="5883" w:hanging="391"/>
      </w:pPr>
      <w:rPr>
        <w:rFonts w:hint="default"/>
        <w:lang w:val="tr-TR" w:eastAsia="tr-TR" w:bidi="tr-TR"/>
      </w:rPr>
    </w:lvl>
    <w:lvl w:ilvl="6" w:tplc="CA6AD820">
      <w:numFmt w:val="bullet"/>
      <w:lvlText w:val="•"/>
      <w:lvlJc w:val="left"/>
      <w:pPr>
        <w:ind w:left="6879" w:hanging="391"/>
      </w:pPr>
      <w:rPr>
        <w:rFonts w:hint="default"/>
        <w:lang w:val="tr-TR" w:eastAsia="tr-TR" w:bidi="tr-TR"/>
      </w:rPr>
    </w:lvl>
    <w:lvl w:ilvl="7" w:tplc="DFAECB4C">
      <w:numFmt w:val="bullet"/>
      <w:lvlText w:val="•"/>
      <w:lvlJc w:val="left"/>
      <w:pPr>
        <w:ind w:left="7876" w:hanging="391"/>
      </w:pPr>
      <w:rPr>
        <w:rFonts w:hint="default"/>
        <w:lang w:val="tr-TR" w:eastAsia="tr-TR" w:bidi="tr-TR"/>
      </w:rPr>
    </w:lvl>
    <w:lvl w:ilvl="8" w:tplc="D6BEDC5C">
      <w:numFmt w:val="bullet"/>
      <w:lvlText w:val="•"/>
      <w:lvlJc w:val="left"/>
      <w:pPr>
        <w:ind w:left="8873" w:hanging="391"/>
      </w:pPr>
      <w:rPr>
        <w:rFonts w:hint="default"/>
        <w:lang w:val="tr-TR" w:eastAsia="tr-TR" w:bidi="tr-TR"/>
      </w:rPr>
    </w:lvl>
  </w:abstractNum>
  <w:abstractNum w:abstractNumId="248" w15:restartNumberingAfterBreak="0">
    <w:nsid w:val="777343C1"/>
    <w:multiLevelType w:val="hybridMultilevel"/>
    <w:tmpl w:val="F2F8B87E"/>
    <w:lvl w:ilvl="0" w:tplc="3E28D770">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8C3A09A8">
      <w:numFmt w:val="bullet"/>
      <w:lvlText w:val="•"/>
      <w:lvlJc w:val="left"/>
      <w:pPr>
        <w:ind w:left="259" w:hanging="273"/>
      </w:pPr>
      <w:rPr>
        <w:rFonts w:hint="default"/>
        <w:lang w:val="tr-TR" w:eastAsia="tr-TR" w:bidi="tr-TR"/>
      </w:rPr>
    </w:lvl>
    <w:lvl w:ilvl="2" w:tplc="C6AC4A2E">
      <w:numFmt w:val="bullet"/>
      <w:lvlText w:val="•"/>
      <w:lvlJc w:val="left"/>
      <w:pPr>
        <w:ind w:left="419" w:hanging="273"/>
      </w:pPr>
      <w:rPr>
        <w:rFonts w:hint="default"/>
        <w:lang w:val="tr-TR" w:eastAsia="tr-TR" w:bidi="tr-TR"/>
      </w:rPr>
    </w:lvl>
    <w:lvl w:ilvl="3" w:tplc="1D2A38E0">
      <w:numFmt w:val="bullet"/>
      <w:lvlText w:val="•"/>
      <w:lvlJc w:val="left"/>
      <w:pPr>
        <w:ind w:left="579" w:hanging="273"/>
      </w:pPr>
      <w:rPr>
        <w:rFonts w:hint="default"/>
        <w:lang w:val="tr-TR" w:eastAsia="tr-TR" w:bidi="tr-TR"/>
      </w:rPr>
    </w:lvl>
    <w:lvl w:ilvl="4" w:tplc="60484634">
      <w:numFmt w:val="bullet"/>
      <w:lvlText w:val="•"/>
      <w:lvlJc w:val="left"/>
      <w:pPr>
        <w:ind w:left="739" w:hanging="273"/>
      </w:pPr>
      <w:rPr>
        <w:rFonts w:hint="default"/>
        <w:lang w:val="tr-TR" w:eastAsia="tr-TR" w:bidi="tr-TR"/>
      </w:rPr>
    </w:lvl>
    <w:lvl w:ilvl="5" w:tplc="9A366FE0">
      <w:numFmt w:val="bullet"/>
      <w:lvlText w:val="•"/>
      <w:lvlJc w:val="left"/>
      <w:pPr>
        <w:ind w:left="899" w:hanging="273"/>
      </w:pPr>
      <w:rPr>
        <w:rFonts w:hint="default"/>
        <w:lang w:val="tr-TR" w:eastAsia="tr-TR" w:bidi="tr-TR"/>
      </w:rPr>
    </w:lvl>
    <w:lvl w:ilvl="6" w:tplc="3CE0E452">
      <w:numFmt w:val="bullet"/>
      <w:lvlText w:val="•"/>
      <w:lvlJc w:val="left"/>
      <w:pPr>
        <w:ind w:left="1059" w:hanging="273"/>
      </w:pPr>
      <w:rPr>
        <w:rFonts w:hint="default"/>
        <w:lang w:val="tr-TR" w:eastAsia="tr-TR" w:bidi="tr-TR"/>
      </w:rPr>
    </w:lvl>
    <w:lvl w:ilvl="7" w:tplc="A92ED3C8">
      <w:numFmt w:val="bullet"/>
      <w:lvlText w:val="•"/>
      <w:lvlJc w:val="left"/>
      <w:pPr>
        <w:ind w:left="1219" w:hanging="273"/>
      </w:pPr>
      <w:rPr>
        <w:rFonts w:hint="default"/>
        <w:lang w:val="tr-TR" w:eastAsia="tr-TR" w:bidi="tr-TR"/>
      </w:rPr>
    </w:lvl>
    <w:lvl w:ilvl="8" w:tplc="54FE2A7E">
      <w:numFmt w:val="bullet"/>
      <w:lvlText w:val="•"/>
      <w:lvlJc w:val="left"/>
      <w:pPr>
        <w:ind w:left="1379" w:hanging="273"/>
      </w:pPr>
      <w:rPr>
        <w:rFonts w:hint="default"/>
        <w:lang w:val="tr-TR" w:eastAsia="tr-TR" w:bidi="tr-TR"/>
      </w:rPr>
    </w:lvl>
  </w:abstractNum>
  <w:abstractNum w:abstractNumId="249" w15:restartNumberingAfterBreak="0">
    <w:nsid w:val="77B064ED"/>
    <w:multiLevelType w:val="hybridMultilevel"/>
    <w:tmpl w:val="2AC2D850"/>
    <w:lvl w:ilvl="0" w:tplc="F55A46B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6A4C5F50">
      <w:numFmt w:val="bullet"/>
      <w:lvlText w:val="•"/>
      <w:lvlJc w:val="left"/>
      <w:pPr>
        <w:ind w:left="376" w:hanging="250"/>
      </w:pPr>
      <w:rPr>
        <w:rFonts w:hint="default"/>
        <w:lang w:val="tr-TR" w:eastAsia="tr-TR" w:bidi="tr-TR"/>
      </w:rPr>
    </w:lvl>
    <w:lvl w:ilvl="2" w:tplc="D97AAC18">
      <w:numFmt w:val="bullet"/>
      <w:lvlText w:val="•"/>
      <w:lvlJc w:val="left"/>
      <w:pPr>
        <w:ind w:left="632" w:hanging="250"/>
      </w:pPr>
      <w:rPr>
        <w:rFonts w:hint="default"/>
        <w:lang w:val="tr-TR" w:eastAsia="tr-TR" w:bidi="tr-TR"/>
      </w:rPr>
    </w:lvl>
    <w:lvl w:ilvl="3" w:tplc="C70A4590">
      <w:numFmt w:val="bullet"/>
      <w:lvlText w:val="•"/>
      <w:lvlJc w:val="left"/>
      <w:pPr>
        <w:ind w:left="888" w:hanging="250"/>
      </w:pPr>
      <w:rPr>
        <w:rFonts w:hint="default"/>
        <w:lang w:val="tr-TR" w:eastAsia="tr-TR" w:bidi="tr-TR"/>
      </w:rPr>
    </w:lvl>
    <w:lvl w:ilvl="4" w:tplc="141AA7F4">
      <w:numFmt w:val="bullet"/>
      <w:lvlText w:val="•"/>
      <w:lvlJc w:val="left"/>
      <w:pPr>
        <w:ind w:left="1145" w:hanging="250"/>
      </w:pPr>
      <w:rPr>
        <w:rFonts w:hint="default"/>
        <w:lang w:val="tr-TR" w:eastAsia="tr-TR" w:bidi="tr-TR"/>
      </w:rPr>
    </w:lvl>
    <w:lvl w:ilvl="5" w:tplc="B7B4EEB8">
      <w:numFmt w:val="bullet"/>
      <w:lvlText w:val="•"/>
      <w:lvlJc w:val="left"/>
      <w:pPr>
        <w:ind w:left="1401" w:hanging="250"/>
      </w:pPr>
      <w:rPr>
        <w:rFonts w:hint="default"/>
        <w:lang w:val="tr-TR" w:eastAsia="tr-TR" w:bidi="tr-TR"/>
      </w:rPr>
    </w:lvl>
    <w:lvl w:ilvl="6" w:tplc="A1E695A6">
      <w:numFmt w:val="bullet"/>
      <w:lvlText w:val="•"/>
      <w:lvlJc w:val="left"/>
      <w:pPr>
        <w:ind w:left="1657" w:hanging="250"/>
      </w:pPr>
      <w:rPr>
        <w:rFonts w:hint="default"/>
        <w:lang w:val="tr-TR" w:eastAsia="tr-TR" w:bidi="tr-TR"/>
      </w:rPr>
    </w:lvl>
    <w:lvl w:ilvl="7" w:tplc="8416CCEE">
      <w:numFmt w:val="bullet"/>
      <w:lvlText w:val="•"/>
      <w:lvlJc w:val="left"/>
      <w:pPr>
        <w:ind w:left="1914" w:hanging="250"/>
      </w:pPr>
      <w:rPr>
        <w:rFonts w:hint="default"/>
        <w:lang w:val="tr-TR" w:eastAsia="tr-TR" w:bidi="tr-TR"/>
      </w:rPr>
    </w:lvl>
    <w:lvl w:ilvl="8" w:tplc="6738674C">
      <w:numFmt w:val="bullet"/>
      <w:lvlText w:val="•"/>
      <w:lvlJc w:val="left"/>
      <w:pPr>
        <w:ind w:left="2170" w:hanging="250"/>
      </w:pPr>
      <w:rPr>
        <w:rFonts w:hint="default"/>
        <w:lang w:val="tr-TR" w:eastAsia="tr-TR" w:bidi="tr-TR"/>
      </w:rPr>
    </w:lvl>
  </w:abstractNum>
  <w:abstractNum w:abstractNumId="250" w15:restartNumberingAfterBreak="0">
    <w:nsid w:val="78790822"/>
    <w:multiLevelType w:val="hybridMultilevel"/>
    <w:tmpl w:val="826AB910"/>
    <w:lvl w:ilvl="0" w:tplc="1412680E">
      <w:start w:val="1"/>
      <w:numFmt w:val="lowerLetter"/>
      <w:lvlText w:val="(%1)"/>
      <w:lvlJc w:val="left"/>
      <w:pPr>
        <w:ind w:left="312" w:hanging="201"/>
      </w:pPr>
      <w:rPr>
        <w:rFonts w:ascii="Times New Roman" w:eastAsia="Times New Roman" w:hAnsi="Times New Roman" w:cs="Times New Roman" w:hint="default"/>
        <w:spacing w:val="-2"/>
        <w:w w:val="100"/>
        <w:sz w:val="16"/>
        <w:szCs w:val="16"/>
        <w:lang w:val="tr-TR" w:eastAsia="tr-TR" w:bidi="tr-TR"/>
      </w:rPr>
    </w:lvl>
    <w:lvl w:ilvl="1" w:tplc="6D26AFAC">
      <w:numFmt w:val="bullet"/>
      <w:lvlText w:val="•"/>
      <w:lvlJc w:val="left"/>
      <w:pPr>
        <w:ind w:left="440" w:hanging="201"/>
      </w:pPr>
      <w:rPr>
        <w:rFonts w:hint="default"/>
        <w:lang w:val="tr-TR" w:eastAsia="tr-TR" w:bidi="tr-TR"/>
      </w:rPr>
    </w:lvl>
    <w:lvl w:ilvl="2" w:tplc="10CCD386">
      <w:numFmt w:val="bullet"/>
      <w:lvlText w:val="•"/>
      <w:lvlJc w:val="left"/>
      <w:pPr>
        <w:ind w:left="560" w:hanging="201"/>
      </w:pPr>
      <w:rPr>
        <w:rFonts w:hint="default"/>
        <w:lang w:val="tr-TR" w:eastAsia="tr-TR" w:bidi="tr-TR"/>
      </w:rPr>
    </w:lvl>
    <w:lvl w:ilvl="3" w:tplc="41B89A5A">
      <w:numFmt w:val="bullet"/>
      <w:lvlText w:val="•"/>
      <w:lvlJc w:val="left"/>
      <w:pPr>
        <w:ind w:left="680" w:hanging="201"/>
      </w:pPr>
      <w:rPr>
        <w:rFonts w:hint="default"/>
        <w:lang w:val="tr-TR" w:eastAsia="tr-TR" w:bidi="tr-TR"/>
      </w:rPr>
    </w:lvl>
    <w:lvl w:ilvl="4" w:tplc="E2267F08">
      <w:numFmt w:val="bullet"/>
      <w:lvlText w:val="•"/>
      <w:lvlJc w:val="left"/>
      <w:pPr>
        <w:ind w:left="800" w:hanging="201"/>
      </w:pPr>
      <w:rPr>
        <w:rFonts w:hint="default"/>
        <w:lang w:val="tr-TR" w:eastAsia="tr-TR" w:bidi="tr-TR"/>
      </w:rPr>
    </w:lvl>
    <w:lvl w:ilvl="5" w:tplc="DD14E7BE">
      <w:numFmt w:val="bullet"/>
      <w:lvlText w:val="•"/>
      <w:lvlJc w:val="left"/>
      <w:pPr>
        <w:ind w:left="920" w:hanging="201"/>
      </w:pPr>
      <w:rPr>
        <w:rFonts w:hint="default"/>
        <w:lang w:val="tr-TR" w:eastAsia="tr-TR" w:bidi="tr-TR"/>
      </w:rPr>
    </w:lvl>
    <w:lvl w:ilvl="6" w:tplc="1406751A">
      <w:numFmt w:val="bullet"/>
      <w:lvlText w:val="•"/>
      <w:lvlJc w:val="left"/>
      <w:pPr>
        <w:ind w:left="1040" w:hanging="201"/>
      </w:pPr>
      <w:rPr>
        <w:rFonts w:hint="default"/>
        <w:lang w:val="tr-TR" w:eastAsia="tr-TR" w:bidi="tr-TR"/>
      </w:rPr>
    </w:lvl>
    <w:lvl w:ilvl="7" w:tplc="E4A4FAC4">
      <w:numFmt w:val="bullet"/>
      <w:lvlText w:val="•"/>
      <w:lvlJc w:val="left"/>
      <w:pPr>
        <w:ind w:left="1160" w:hanging="201"/>
      </w:pPr>
      <w:rPr>
        <w:rFonts w:hint="default"/>
        <w:lang w:val="tr-TR" w:eastAsia="tr-TR" w:bidi="tr-TR"/>
      </w:rPr>
    </w:lvl>
    <w:lvl w:ilvl="8" w:tplc="E6920644">
      <w:numFmt w:val="bullet"/>
      <w:lvlText w:val="•"/>
      <w:lvlJc w:val="left"/>
      <w:pPr>
        <w:ind w:left="1280" w:hanging="201"/>
      </w:pPr>
      <w:rPr>
        <w:rFonts w:hint="default"/>
        <w:lang w:val="tr-TR" w:eastAsia="tr-TR" w:bidi="tr-TR"/>
      </w:rPr>
    </w:lvl>
  </w:abstractNum>
  <w:abstractNum w:abstractNumId="251" w15:restartNumberingAfterBreak="0">
    <w:nsid w:val="78B46119"/>
    <w:multiLevelType w:val="multilevel"/>
    <w:tmpl w:val="E9D42994"/>
    <w:lvl w:ilvl="0">
      <w:start w:val="4"/>
      <w:numFmt w:val="upperLetter"/>
      <w:lvlText w:val="%1"/>
      <w:lvlJc w:val="left"/>
      <w:pPr>
        <w:ind w:left="530" w:hanging="415"/>
      </w:pPr>
      <w:rPr>
        <w:rFonts w:hint="default"/>
        <w:lang w:val="tr-TR" w:eastAsia="tr-TR" w:bidi="tr-TR"/>
      </w:rPr>
    </w:lvl>
    <w:lvl w:ilvl="1">
      <w:start w:val="4"/>
      <w:numFmt w:val="decimal"/>
      <w:lvlText w:val="%1.%2."/>
      <w:lvlJc w:val="left"/>
      <w:pPr>
        <w:ind w:left="530" w:hanging="415"/>
      </w:pPr>
      <w:rPr>
        <w:rFonts w:ascii="Times New Roman" w:eastAsia="Times New Roman" w:hAnsi="Times New Roman" w:cs="Times New Roman" w:hint="default"/>
        <w:b/>
        <w:bCs/>
        <w:spacing w:val="-4"/>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3"/>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252" w15:restartNumberingAfterBreak="0">
    <w:nsid w:val="78C91859"/>
    <w:multiLevelType w:val="hybridMultilevel"/>
    <w:tmpl w:val="82B491F8"/>
    <w:lvl w:ilvl="0" w:tplc="7FE272BE">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F1AF330">
      <w:numFmt w:val="bullet"/>
      <w:lvlText w:val="•"/>
      <w:lvlJc w:val="left"/>
      <w:pPr>
        <w:ind w:left="376" w:hanging="250"/>
      </w:pPr>
      <w:rPr>
        <w:rFonts w:hint="default"/>
        <w:lang w:val="tr-TR" w:eastAsia="tr-TR" w:bidi="tr-TR"/>
      </w:rPr>
    </w:lvl>
    <w:lvl w:ilvl="2" w:tplc="F8DA5034">
      <w:numFmt w:val="bullet"/>
      <w:lvlText w:val="•"/>
      <w:lvlJc w:val="left"/>
      <w:pPr>
        <w:ind w:left="632" w:hanging="250"/>
      </w:pPr>
      <w:rPr>
        <w:rFonts w:hint="default"/>
        <w:lang w:val="tr-TR" w:eastAsia="tr-TR" w:bidi="tr-TR"/>
      </w:rPr>
    </w:lvl>
    <w:lvl w:ilvl="3" w:tplc="49D015B2">
      <w:numFmt w:val="bullet"/>
      <w:lvlText w:val="•"/>
      <w:lvlJc w:val="left"/>
      <w:pPr>
        <w:ind w:left="888" w:hanging="250"/>
      </w:pPr>
      <w:rPr>
        <w:rFonts w:hint="default"/>
        <w:lang w:val="tr-TR" w:eastAsia="tr-TR" w:bidi="tr-TR"/>
      </w:rPr>
    </w:lvl>
    <w:lvl w:ilvl="4" w:tplc="8E920D42">
      <w:numFmt w:val="bullet"/>
      <w:lvlText w:val="•"/>
      <w:lvlJc w:val="left"/>
      <w:pPr>
        <w:ind w:left="1145" w:hanging="250"/>
      </w:pPr>
      <w:rPr>
        <w:rFonts w:hint="default"/>
        <w:lang w:val="tr-TR" w:eastAsia="tr-TR" w:bidi="tr-TR"/>
      </w:rPr>
    </w:lvl>
    <w:lvl w:ilvl="5" w:tplc="180E1B94">
      <w:numFmt w:val="bullet"/>
      <w:lvlText w:val="•"/>
      <w:lvlJc w:val="left"/>
      <w:pPr>
        <w:ind w:left="1401" w:hanging="250"/>
      </w:pPr>
      <w:rPr>
        <w:rFonts w:hint="default"/>
        <w:lang w:val="tr-TR" w:eastAsia="tr-TR" w:bidi="tr-TR"/>
      </w:rPr>
    </w:lvl>
    <w:lvl w:ilvl="6" w:tplc="603E9022">
      <w:numFmt w:val="bullet"/>
      <w:lvlText w:val="•"/>
      <w:lvlJc w:val="left"/>
      <w:pPr>
        <w:ind w:left="1657" w:hanging="250"/>
      </w:pPr>
      <w:rPr>
        <w:rFonts w:hint="default"/>
        <w:lang w:val="tr-TR" w:eastAsia="tr-TR" w:bidi="tr-TR"/>
      </w:rPr>
    </w:lvl>
    <w:lvl w:ilvl="7" w:tplc="E8583802">
      <w:numFmt w:val="bullet"/>
      <w:lvlText w:val="•"/>
      <w:lvlJc w:val="left"/>
      <w:pPr>
        <w:ind w:left="1914" w:hanging="250"/>
      </w:pPr>
      <w:rPr>
        <w:rFonts w:hint="default"/>
        <w:lang w:val="tr-TR" w:eastAsia="tr-TR" w:bidi="tr-TR"/>
      </w:rPr>
    </w:lvl>
    <w:lvl w:ilvl="8" w:tplc="17E8772E">
      <w:numFmt w:val="bullet"/>
      <w:lvlText w:val="•"/>
      <w:lvlJc w:val="left"/>
      <w:pPr>
        <w:ind w:left="2170" w:hanging="250"/>
      </w:pPr>
      <w:rPr>
        <w:rFonts w:hint="default"/>
        <w:lang w:val="tr-TR" w:eastAsia="tr-TR" w:bidi="tr-TR"/>
      </w:rPr>
    </w:lvl>
  </w:abstractNum>
  <w:abstractNum w:abstractNumId="253" w15:restartNumberingAfterBreak="0">
    <w:nsid w:val="790746D7"/>
    <w:multiLevelType w:val="hybridMultilevel"/>
    <w:tmpl w:val="F6F01CB0"/>
    <w:lvl w:ilvl="0" w:tplc="E3527C64">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77E3B16">
      <w:numFmt w:val="bullet"/>
      <w:lvlText w:val="•"/>
      <w:lvlJc w:val="left"/>
      <w:pPr>
        <w:ind w:left="376" w:hanging="250"/>
      </w:pPr>
      <w:rPr>
        <w:rFonts w:hint="default"/>
        <w:lang w:val="tr-TR" w:eastAsia="tr-TR" w:bidi="tr-TR"/>
      </w:rPr>
    </w:lvl>
    <w:lvl w:ilvl="2" w:tplc="289A2660">
      <w:numFmt w:val="bullet"/>
      <w:lvlText w:val="•"/>
      <w:lvlJc w:val="left"/>
      <w:pPr>
        <w:ind w:left="632" w:hanging="250"/>
      </w:pPr>
      <w:rPr>
        <w:rFonts w:hint="default"/>
        <w:lang w:val="tr-TR" w:eastAsia="tr-TR" w:bidi="tr-TR"/>
      </w:rPr>
    </w:lvl>
    <w:lvl w:ilvl="3" w:tplc="7B9EE930">
      <w:numFmt w:val="bullet"/>
      <w:lvlText w:val="•"/>
      <w:lvlJc w:val="left"/>
      <w:pPr>
        <w:ind w:left="888" w:hanging="250"/>
      </w:pPr>
      <w:rPr>
        <w:rFonts w:hint="default"/>
        <w:lang w:val="tr-TR" w:eastAsia="tr-TR" w:bidi="tr-TR"/>
      </w:rPr>
    </w:lvl>
    <w:lvl w:ilvl="4" w:tplc="5FA0112E">
      <w:numFmt w:val="bullet"/>
      <w:lvlText w:val="•"/>
      <w:lvlJc w:val="left"/>
      <w:pPr>
        <w:ind w:left="1145" w:hanging="250"/>
      </w:pPr>
      <w:rPr>
        <w:rFonts w:hint="default"/>
        <w:lang w:val="tr-TR" w:eastAsia="tr-TR" w:bidi="tr-TR"/>
      </w:rPr>
    </w:lvl>
    <w:lvl w:ilvl="5" w:tplc="845E9AD8">
      <w:numFmt w:val="bullet"/>
      <w:lvlText w:val="•"/>
      <w:lvlJc w:val="left"/>
      <w:pPr>
        <w:ind w:left="1401" w:hanging="250"/>
      </w:pPr>
      <w:rPr>
        <w:rFonts w:hint="default"/>
        <w:lang w:val="tr-TR" w:eastAsia="tr-TR" w:bidi="tr-TR"/>
      </w:rPr>
    </w:lvl>
    <w:lvl w:ilvl="6" w:tplc="C0E22D24">
      <w:numFmt w:val="bullet"/>
      <w:lvlText w:val="•"/>
      <w:lvlJc w:val="left"/>
      <w:pPr>
        <w:ind w:left="1657" w:hanging="250"/>
      </w:pPr>
      <w:rPr>
        <w:rFonts w:hint="default"/>
        <w:lang w:val="tr-TR" w:eastAsia="tr-TR" w:bidi="tr-TR"/>
      </w:rPr>
    </w:lvl>
    <w:lvl w:ilvl="7" w:tplc="39D874EA">
      <w:numFmt w:val="bullet"/>
      <w:lvlText w:val="•"/>
      <w:lvlJc w:val="left"/>
      <w:pPr>
        <w:ind w:left="1914" w:hanging="250"/>
      </w:pPr>
      <w:rPr>
        <w:rFonts w:hint="default"/>
        <w:lang w:val="tr-TR" w:eastAsia="tr-TR" w:bidi="tr-TR"/>
      </w:rPr>
    </w:lvl>
    <w:lvl w:ilvl="8" w:tplc="A970CE52">
      <w:numFmt w:val="bullet"/>
      <w:lvlText w:val="•"/>
      <w:lvlJc w:val="left"/>
      <w:pPr>
        <w:ind w:left="2170" w:hanging="250"/>
      </w:pPr>
      <w:rPr>
        <w:rFonts w:hint="default"/>
        <w:lang w:val="tr-TR" w:eastAsia="tr-TR" w:bidi="tr-TR"/>
      </w:rPr>
    </w:lvl>
  </w:abstractNum>
  <w:abstractNum w:abstractNumId="254" w15:restartNumberingAfterBreak="0">
    <w:nsid w:val="79D0695F"/>
    <w:multiLevelType w:val="hybridMultilevel"/>
    <w:tmpl w:val="3EC813A8"/>
    <w:lvl w:ilvl="0" w:tplc="70C814B6">
      <w:numFmt w:val="bullet"/>
      <w:lvlText w:val="•"/>
      <w:lvlJc w:val="left"/>
      <w:pPr>
        <w:ind w:left="1748" w:hanging="144"/>
      </w:pPr>
      <w:rPr>
        <w:rFonts w:ascii="Times New Roman" w:eastAsia="Times New Roman" w:hAnsi="Times New Roman" w:cs="Times New Roman" w:hint="default"/>
        <w:w w:val="100"/>
        <w:sz w:val="24"/>
        <w:szCs w:val="24"/>
        <w:lang w:val="tr-TR" w:eastAsia="tr-TR" w:bidi="tr-TR"/>
      </w:rPr>
    </w:lvl>
    <w:lvl w:ilvl="1" w:tplc="F21A5D28">
      <w:numFmt w:val="bullet"/>
      <w:lvlText w:val="•"/>
      <w:lvlJc w:val="left"/>
      <w:pPr>
        <w:ind w:left="2652" w:hanging="144"/>
      </w:pPr>
      <w:rPr>
        <w:rFonts w:hint="default"/>
        <w:lang w:val="tr-TR" w:eastAsia="tr-TR" w:bidi="tr-TR"/>
      </w:rPr>
    </w:lvl>
    <w:lvl w:ilvl="2" w:tplc="306A9E70">
      <w:numFmt w:val="bullet"/>
      <w:lvlText w:val="•"/>
      <w:lvlJc w:val="left"/>
      <w:pPr>
        <w:ind w:left="3565" w:hanging="144"/>
      </w:pPr>
      <w:rPr>
        <w:rFonts w:hint="default"/>
        <w:lang w:val="tr-TR" w:eastAsia="tr-TR" w:bidi="tr-TR"/>
      </w:rPr>
    </w:lvl>
    <w:lvl w:ilvl="3" w:tplc="BD2E029C">
      <w:numFmt w:val="bullet"/>
      <w:lvlText w:val="•"/>
      <w:lvlJc w:val="left"/>
      <w:pPr>
        <w:ind w:left="4477" w:hanging="144"/>
      </w:pPr>
      <w:rPr>
        <w:rFonts w:hint="default"/>
        <w:lang w:val="tr-TR" w:eastAsia="tr-TR" w:bidi="tr-TR"/>
      </w:rPr>
    </w:lvl>
    <w:lvl w:ilvl="4" w:tplc="53C87220">
      <w:numFmt w:val="bullet"/>
      <w:lvlText w:val="•"/>
      <w:lvlJc w:val="left"/>
      <w:pPr>
        <w:ind w:left="5390" w:hanging="144"/>
      </w:pPr>
      <w:rPr>
        <w:rFonts w:hint="default"/>
        <w:lang w:val="tr-TR" w:eastAsia="tr-TR" w:bidi="tr-TR"/>
      </w:rPr>
    </w:lvl>
    <w:lvl w:ilvl="5" w:tplc="B5DE8A74">
      <w:numFmt w:val="bullet"/>
      <w:lvlText w:val="•"/>
      <w:lvlJc w:val="left"/>
      <w:pPr>
        <w:ind w:left="6303" w:hanging="144"/>
      </w:pPr>
      <w:rPr>
        <w:rFonts w:hint="default"/>
        <w:lang w:val="tr-TR" w:eastAsia="tr-TR" w:bidi="tr-TR"/>
      </w:rPr>
    </w:lvl>
    <w:lvl w:ilvl="6" w:tplc="F0AA333A">
      <w:numFmt w:val="bullet"/>
      <w:lvlText w:val="•"/>
      <w:lvlJc w:val="left"/>
      <w:pPr>
        <w:ind w:left="7215" w:hanging="144"/>
      </w:pPr>
      <w:rPr>
        <w:rFonts w:hint="default"/>
        <w:lang w:val="tr-TR" w:eastAsia="tr-TR" w:bidi="tr-TR"/>
      </w:rPr>
    </w:lvl>
    <w:lvl w:ilvl="7" w:tplc="B75CC6EC">
      <w:numFmt w:val="bullet"/>
      <w:lvlText w:val="•"/>
      <w:lvlJc w:val="left"/>
      <w:pPr>
        <w:ind w:left="8128" w:hanging="144"/>
      </w:pPr>
      <w:rPr>
        <w:rFonts w:hint="default"/>
        <w:lang w:val="tr-TR" w:eastAsia="tr-TR" w:bidi="tr-TR"/>
      </w:rPr>
    </w:lvl>
    <w:lvl w:ilvl="8" w:tplc="09A0A902">
      <w:numFmt w:val="bullet"/>
      <w:lvlText w:val="•"/>
      <w:lvlJc w:val="left"/>
      <w:pPr>
        <w:ind w:left="9041" w:hanging="144"/>
      </w:pPr>
      <w:rPr>
        <w:rFonts w:hint="default"/>
        <w:lang w:val="tr-TR" w:eastAsia="tr-TR" w:bidi="tr-TR"/>
      </w:rPr>
    </w:lvl>
  </w:abstractNum>
  <w:abstractNum w:abstractNumId="255" w15:restartNumberingAfterBreak="0">
    <w:nsid w:val="7B052F2F"/>
    <w:multiLevelType w:val="hybridMultilevel"/>
    <w:tmpl w:val="949CD050"/>
    <w:lvl w:ilvl="0" w:tplc="130C2A0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6CED53A">
      <w:numFmt w:val="bullet"/>
      <w:lvlText w:val="•"/>
      <w:lvlJc w:val="left"/>
      <w:pPr>
        <w:ind w:left="376" w:hanging="250"/>
      </w:pPr>
      <w:rPr>
        <w:rFonts w:hint="default"/>
        <w:lang w:val="tr-TR" w:eastAsia="tr-TR" w:bidi="tr-TR"/>
      </w:rPr>
    </w:lvl>
    <w:lvl w:ilvl="2" w:tplc="BE72C3F2">
      <w:numFmt w:val="bullet"/>
      <w:lvlText w:val="•"/>
      <w:lvlJc w:val="left"/>
      <w:pPr>
        <w:ind w:left="632" w:hanging="250"/>
      </w:pPr>
      <w:rPr>
        <w:rFonts w:hint="default"/>
        <w:lang w:val="tr-TR" w:eastAsia="tr-TR" w:bidi="tr-TR"/>
      </w:rPr>
    </w:lvl>
    <w:lvl w:ilvl="3" w:tplc="BFE8C42A">
      <w:numFmt w:val="bullet"/>
      <w:lvlText w:val="•"/>
      <w:lvlJc w:val="left"/>
      <w:pPr>
        <w:ind w:left="888" w:hanging="250"/>
      </w:pPr>
      <w:rPr>
        <w:rFonts w:hint="default"/>
        <w:lang w:val="tr-TR" w:eastAsia="tr-TR" w:bidi="tr-TR"/>
      </w:rPr>
    </w:lvl>
    <w:lvl w:ilvl="4" w:tplc="2A36AF8A">
      <w:numFmt w:val="bullet"/>
      <w:lvlText w:val="•"/>
      <w:lvlJc w:val="left"/>
      <w:pPr>
        <w:ind w:left="1145" w:hanging="250"/>
      </w:pPr>
      <w:rPr>
        <w:rFonts w:hint="default"/>
        <w:lang w:val="tr-TR" w:eastAsia="tr-TR" w:bidi="tr-TR"/>
      </w:rPr>
    </w:lvl>
    <w:lvl w:ilvl="5" w:tplc="BEF68482">
      <w:numFmt w:val="bullet"/>
      <w:lvlText w:val="•"/>
      <w:lvlJc w:val="left"/>
      <w:pPr>
        <w:ind w:left="1401" w:hanging="250"/>
      </w:pPr>
      <w:rPr>
        <w:rFonts w:hint="default"/>
        <w:lang w:val="tr-TR" w:eastAsia="tr-TR" w:bidi="tr-TR"/>
      </w:rPr>
    </w:lvl>
    <w:lvl w:ilvl="6" w:tplc="0C463A82">
      <w:numFmt w:val="bullet"/>
      <w:lvlText w:val="•"/>
      <w:lvlJc w:val="left"/>
      <w:pPr>
        <w:ind w:left="1657" w:hanging="250"/>
      </w:pPr>
      <w:rPr>
        <w:rFonts w:hint="default"/>
        <w:lang w:val="tr-TR" w:eastAsia="tr-TR" w:bidi="tr-TR"/>
      </w:rPr>
    </w:lvl>
    <w:lvl w:ilvl="7" w:tplc="E64A27C8">
      <w:numFmt w:val="bullet"/>
      <w:lvlText w:val="•"/>
      <w:lvlJc w:val="left"/>
      <w:pPr>
        <w:ind w:left="1914" w:hanging="250"/>
      </w:pPr>
      <w:rPr>
        <w:rFonts w:hint="default"/>
        <w:lang w:val="tr-TR" w:eastAsia="tr-TR" w:bidi="tr-TR"/>
      </w:rPr>
    </w:lvl>
    <w:lvl w:ilvl="8" w:tplc="AAC83468">
      <w:numFmt w:val="bullet"/>
      <w:lvlText w:val="•"/>
      <w:lvlJc w:val="left"/>
      <w:pPr>
        <w:ind w:left="2170" w:hanging="250"/>
      </w:pPr>
      <w:rPr>
        <w:rFonts w:hint="default"/>
        <w:lang w:val="tr-TR" w:eastAsia="tr-TR" w:bidi="tr-TR"/>
      </w:rPr>
    </w:lvl>
  </w:abstractNum>
  <w:abstractNum w:abstractNumId="256" w15:restartNumberingAfterBreak="0">
    <w:nsid w:val="7B832438"/>
    <w:multiLevelType w:val="hybridMultilevel"/>
    <w:tmpl w:val="75BE9B2E"/>
    <w:lvl w:ilvl="0" w:tplc="CD3894EC">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9BC8F3D0">
      <w:numFmt w:val="bullet"/>
      <w:lvlText w:val="•"/>
      <w:lvlJc w:val="left"/>
      <w:pPr>
        <w:ind w:left="259" w:hanging="273"/>
      </w:pPr>
      <w:rPr>
        <w:rFonts w:hint="default"/>
        <w:lang w:val="tr-TR" w:eastAsia="tr-TR" w:bidi="tr-TR"/>
      </w:rPr>
    </w:lvl>
    <w:lvl w:ilvl="2" w:tplc="19E25D0A">
      <w:numFmt w:val="bullet"/>
      <w:lvlText w:val="•"/>
      <w:lvlJc w:val="left"/>
      <w:pPr>
        <w:ind w:left="419" w:hanging="273"/>
      </w:pPr>
      <w:rPr>
        <w:rFonts w:hint="default"/>
        <w:lang w:val="tr-TR" w:eastAsia="tr-TR" w:bidi="tr-TR"/>
      </w:rPr>
    </w:lvl>
    <w:lvl w:ilvl="3" w:tplc="AAAE765A">
      <w:numFmt w:val="bullet"/>
      <w:lvlText w:val="•"/>
      <w:lvlJc w:val="left"/>
      <w:pPr>
        <w:ind w:left="579" w:hanging="273"/>
      </w:pPr>
      <w:rPr>
        <w:rFonts w:hint="default"/>
        <w:lang w:val="tr-TR" w:eastAsia="tr-TR" w:bidi="tr-TR"/>
      </w:rPr>
    </w:lvl>
    <w:lvl w:ilvl="4" w:tplc="D27A5078">
      <w:numFmt w:val="bullet"/>
      <w:lvlText w:val="•"/>
      <w:lvlJc w:val="left"/>
      <w:pPr>
        <w:ind w:left="739" w:hanging="273"/>
      </w:pPr>
      <w:rPr>
        <w:rFonts w:hint="default"/>
        <w:lang w:val="tr-TR" w:eastAsia="tr-TR" w:bidi="tr-TR"/>
      </w:rPr>
    </w:lvl>
    <w:lvl w:ilvl="5" w:tplc="A06A9878">
      <w:numFmt w:val="bullet"/>
      <w:lvlText w:val="•"/>
      <w:lvlJc w:val="left"/>
      <w:pPr>
        <w:ind w:left="899" w:hanging="273"/>
      </w:pPr>
      <w:rPr>
        <w:rFonts w:hint="default"/>
        <w:lang w:val="tr-TR" w:eastAsia="tr-TR" w:bidi="tr-TR"/>
      </w:rPr>
    </w:lvl>
    <w:lvl w:ilvl="6" w:tplc="D2581382">
      <w:numFmt w:val="bullet"/>
      <w:lvlText w:val="•"/>
      <w:lvlJc w:val="left"/>
      <w:pPr>
        <w:ind w:left="1059" w:hanging="273"/>
      </w:pPr>
      <w:rPr>
        <w:rFonts w:hint="default"/>
        <w:lang w:val="tr-TR" w:eastAsia="tr-TR" w:bidi="tr-TR"/>
      </w:rPr>
    </w:lvl>
    <w:lvl w:ilvl="7" w:tplc="AEDA81C2">
      <w:numFmt w:val="bullet"/>
      <w:lvlText w:val="•"/>
      <w:lvlJc w:val="left"/>
      <w:pPr>
        <w:ind w:left="1219" w:hanging="273"/>
      </w:pPr>
      <w:rPr>
        <w:rFonts w:hint="default"/>
        <w:lang w:val="tr-TR" w:eastAsia="tr-TR" w:bidi="tr-TR"/>
      </w:rPr>
    </w:lvl>
    <w:lvl w:ilvl="8" w:tplc="4FA6184A">
      <w:numFmt w:val="bullet"/>
      <w:lvlText w:val="•"/>
      <w:lvlJc w:val="left"/>
      <w:pPr>
        <w:ind w:left="1379" w:hanging="273"/>
      </w:pPr>
      <w:rPr>
        <w:rFonts w:hint="default"/>
        <w:lang w:val="tr-TR" w:eastAsia="tr-TR" w:bidi="tr-TR"/>
      </w:rPr>
    </w:lvl>
  </w:abstractNum>
  <w:abstractNum w:abstractNumId="257" w15:restartNumberingAfterBreak="0">
    <w:nsid w:val="7B9711CD"/>
    <w:multiLevelType w:val="hybridMultilevel"/>
    <w:tmpl w:val="4156EAA0"/>
    <w:lvl w:ilvl="0" w:tplc="7CBCB75A">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ACBAFE14">
      <w:numFmt w:val="bullet"/>
      <w:lvlText w:val="•"/>
      <w:lvlJc w:val="left"/>
      <w:pPr>
        <w:ind w:left="376" w:hanging="250"/>
      </w:pPr>
      <w:rPr>
        <w:rFonts w:hint="default"/>
        <w:lang w:val="tr-TR" w:eastAsia="tr-TR" w:bidi="tr-TR"/>
      </w:rPr>
    </w:lvl>
    <w:lvl w:ilvl="2" w:tplc="F2846FF4">
      <w:numFmt w:val="bullet"/>
      <w:lvlText w:val="•"/>
      <w:lvlJc w:val="left"/>
      <w:pPr>
        <w:ind w:left="632" w:hanging="250"/>
      </w:pPr>
      <w:rPr>
        <w:rFonts w:hint="default"/>
        <w:lang w:val="tr-TR" w:eastAsia="tr-TR" w:bidi="tr-TR"/>
      </w:rPr>
    </w:lvl>
    <w:lvl w:ilvl="3" w:tplc="55483482">
      <w:numFmt w:val="bullet"/>
      <w:lvlText w:val="•"/>
      <w:lvlJc w:val="left"/>
      <w:pPr>
        <w:ind w:left="888" w:hanging="250"/>
      </w:pPr>
      <w:rPr>
        <w:rFonts w:hint="default"/>
        <w:lang w:val="tr-TR" w:eastAsia="tr-TR" w:bidi="tr-TR"/>
      </w:rPr>
    </w:lvl>
    <w:lvl w:ilvl="4" w:tplc="DCA66FE6">
      <w:numFmt w:val="bullet"/>
      <w:lvlText w:val="•"/>
      <w:lvlJc w:val="left"/>
      <w:pPr>
        <w:ind w:left="1145" w:hanging="250"/>
      </w:pPr>
      <w:rPr>
        <w:rFonts w:hint="default"/>
        <w:lang w:val="tr-TR" w:eastAsia="tr-TR" w:bidi="tr-TR"/>
      </w:rPr>
    </w:lvl>
    <w:lvl w:ilvl="5" w:tplc="6380A3B4">
      <w:numFmt w:val="bullet"/>
      <w:lvlText w:val="•"/>
      <w:lvlJc w:val="left"/>
      <w:pPr>
        <w:ind w:left="1401" w:hanging="250"/>
      </w:pPr>
      <w:rPr>
        <w:rFonts w:hint="default"/>
        <w:lang w:val="tr-TR" w:eastAsia="tr-TR" w:bidi="tr-TR"/>
      </w:rPr>
    </w:lvl>
    <w:lvl w:ilvl="6" w:tplc="C2666920">
      <w:numFmt w:val="bullet"/>
      <w:lvlText w:val="•"/>
      <w:lvlJc w:val="left"/>
      <w:pPr>
        <w:ind w:left="1657" w:hanging="250"/>
      </w:pPr>
      <w:rPr>
        <w:rFonts w:hint="default"/>
        <w:lang w:val="tr-TR" w:eastAsia="tr-TR" w:bidi="tr-TR"/>
      </w:rPr>
    </w:lvl>
    <w:lvl w:ilvl="7" w:tplc="5F1E983A">
      <w:numFmt w:val="bullet"/>
      <w:lvlText w:val="•"/>
      <w:lvlJc w:val="left"/>
      <w:pPr>
        <w:ind w:left="1914" w:hanging="250"/>
      </w:pPr>
      <w:rPr>
        <w:rFonts w:hint="default"/>
        <w:lang w:val="tr-TR" w:eastAsia="tr-TR" w:bidi="tr-TR"/>
      </w:rPr>
    </w:lvl>
    <w:lvl w:ilvl="8" w:tplc="7C4CF6EA">
      <w:numFmt w:val="bullet"/>
      <w:lvlText w:val="•"/>
      <w:lvlJc w:val="left"/>
      <w:pPr>
        <w:ind w:left="2170" w:hanging="250"/>
      </w:pPr>
      <w:rPr>
        <w:rFonts w:hint="default"/>
        <w:lang w:val="tr-TR" w:eastAsia="tr-TR" w:bidi="tr-TR"/>
      </w:rPr>
    </w:lvl>
  </w:abstractNum>
  <w:abstractNum w:abstractNumId="258" w15:restartNumberingAfterBreak="0">
    <w:nsid w:val="7CFA68C7"/>
    <w:multiLevelType w:val="hybridMultilevel"/>
    <w:tmpl w:val="C8D4F45E"/>
    <w:lvl w:ilvl="0" w:tplc="535412E6">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517EDCD0">
      <w:numFmt w:val="bullet"/>
      <w:lvlText w:val="•"/>
      <w:lvlJc w:val="left"/>
      <w:pPr>
        <w:ind w:left="376" w:hanging="250"/>
      </w:pPr>
      <w:rPr>
        <w:rFonts w:hint="default"/>
        <w:lang w:val="tr-TR" w:eastAsia="tr-TR" w:bidi="tr-TR"/>
      </w:rPr>
    </w:lvl>
    <w:lvl w:ilvl="2" w:tplc="B888C826">
      <w:numFmt w:val="bullet"/>
      <w:lvlText w:val="•"/>
      <w:lvlJc w:val="left"/>
      <w:pPr>
        <w:ind w:left="632" w:hanging="250"/>
      </w:pPr>
      <w:rPr>
        <w:rFonts w:hint="default"/>
        <w:lang w:val="tr-TR" w:eastAsia="tr-TR" w:bidi="tr-TR"/>
      </w:rPr>
    </w:lvl>
    <w:lvl w:ilvl="3" w:tplc="E496D64A">
      <w:numFmt w:val="bullet"/>
      <w:lvlText w:val="•"/>
      <w:lvlJc w:val="left"/>
      <w:pPr>
        <w:ind w:left="888" w:hanging="250"/>
      </w:pPr>
      <w:rPr>
        <w:rFonts w:hint="default"/>
        <w:lang w:val="tr-TR" w:eastAsia="tr-TR" w:bidi="tr-TR"/>
      </w:rPr>
    </w:lvl>
    <w:lvl w:ilvl="4" w:tplc="97E4859A">
      <w:numFmt w:val="bullet"/>
      <w:lvlText w:val="•"/>
      <w:lvlJc w:val="left"/>
      <w:pPr>
        <w:ind w:left="1145" w:hanging="250"/>
      </w:pPr>
      <w:rPr>
        <w:rFonts w:hint="default"/>
        <w:lang w:val="tr-TR" w:eastAsia="tr-TR" w:bidi="tr-TR"/>
      </w:rPr>
    </w:lvl>
    <w:lvl w:ilvl="5" w:tplc="CD3C277C">
      <w:numFmt w:val="bullet"/>
      <w:lvlText w:val="•"/>
      <w:lvlJc w:val="left"/>
      <w:pPr>
        <w:ind w:left="1401" w:hanging="250"/>
      </w:pPr>
      <w:rPr>
        <w:rFonts w:hint="default"/>
        <w:lang w:val="tr-TR" w:eastAsia="tr-TR" w:bidi="tr-TR"/>
      </w:rPr>
    </w:lvl>
    <w:lvl w:ilvl="6" w:tplc="3DFAF4F2">
      <w:numFmt w:val="bullet"/>
      <w:lvlText w:val="•"/>
      <w:lvlJc w:val="left"/>
      <w:pPr>
        <w:ind w:left="1657" w:hanging="250"/>
      </w:pPr>
      <w:rPr>
        <w:rFonts w:hint="default"/>
        <w:lang w:val="tr-TR" w:eastAsia="tr-TR" w:bidi="tr-TR"/>
      </w:rPr>
    </w:lvl>
    <w:lvl w:ilvl="7" w:tplc="A36ABDA8">
      <w:numFmt w:val="bullet"/>
      <w:lvlText w:val="•"/>
      <w:lvlJc w:val="left"/>
      <w:pPr>
        <w:ind w:left="1914" w:hanging="250"/>
      </w:pPr>
      <w:rPr>
        <w:rFonts w:hint="default"/>
        <w:lang w:val="tr-TR" w:eastAsia="tr-TR" w:bidi="tr-TR"/>
      </w:rPr>
    </w:lvl>
    <w:lvl w:ilvl="8" w:tplc="63C27AC6">
      <w:numFmt w:val="bullet"/>
      <w:lvlText w:val="•"/>
      <w:lvlJc w:val="left"/>
      <w:pPr>
        <w:ind w:left="2170" w:hanging="250"/>
      </w:pPr>
      <w:rPr>
        <w:rFonts w:hint="default"/>
        <w:lang w:val="tr-TR" w:eastAsia="tr-TR" w:bidi="tr-TR"/>
      </w:rPr>
    </w:lvl>
  </w:abstractNum>
  <w:abstractNum w:abstractNumId="259" w15:restartNumberingAfterBreak="0">
    <w:nsid w:val="7D503229"/>
    <w:multiLevelType w:val="multilevel"/>
    <w:tmpl w:val="85489D56"/>
    <w:lvl w:ilvl="0">
      <w:start w:val="4"/>
      <w:numFmt w:val="upperLetter"/>
      <w:lvlText w:val="%1"/>
      <w:lvlJc w:val="left"/>
      <w:pPr>
        <w:ind w:left="530" w:hanging="415"/>
      </w:pPr>
      <w:rPr>
        <w:rFonts w:hint="default"/>
        <w:lang w:val="tr-TR" w:eastAsia="tr-TR" w:bidi="tr-TR"/>
      </w:rPr>
    </w:lvl>
    <w:lvl w:ilvl="1">
      <w:start w:val="3"/>
      <w:numFmt w:val="decimal"/>
      <w:lvlText w:val="%1.%2."/>
      <w:lvlJc w:val="left"/>
      <w:pPr>
        <w:ind w:left="530" w:hanging="415"/>
      </w:pPr>
      <w:rPr>
        <w:rFonts w:ascii="Times New Roman" w:eastAsia="Times New Roman" w:hAnsi="Times New Roman" w:cs="Times New Roman" w:hint="default"/>
        <w:b/>
        <w:bCs/>
        <w:spacing w:val="-1"/>
        <w:w w:val="100"/>
        <w:sz w:val="22"/>
        <w:szCs w:val="22"/>
        <w:lang w:val="tr-TR" w:eastAsia="tr-TR" w:bidi="tr-TR"/>
      </w:rPr>
    </w:lvl>
    <w:lvl w:ilvl="2">
      <w:start w:val="1"/>
      <w:numFmt w:val="decimal"/>
      <w:lvlText w:val="%1.%2.%3."/>
      <w:lvlJc w:val="left"/>
      <w:pPr>
        <w:ind w:left="710" w:hanging="595"/>
      </w:pPr>
      <w:rPr>
        <w:rFonts w:ascii="Times New Roman" w:eastAsia="Times New Roman" w:hAnsi="Times New Roman" w:cs="Times New Roman" w:hint="default"/>
        <w:spacing w:val="-5"/>
        <w:w w:val="100"/>
        <w:sz w:val="22"/>
        <w:szCs w:val="22"/>
        <w:lang w:val="tr-TR" w:eastAsia="tr-TR" w:bidi="tr-TR"/>
      </w:rPr>
    </w:lvl>
    <w:lvl w:ilvl="3">
      <w:numFmt w:val="bullet"/>
      <w:lvlText w:val="•"/>
      <w:lvlJc w:val="left"/>
      <w:pPr>
        <w:ind w:left="2628" w:hanging="595"/>
      </w:pPr>
      <w:rPr>
        <w:rFonts w:hint="default"/>
        <w:lang w:val="tr-TR" w:eastAsia="tr-TR" w:bidi="tr-TR"/>
      </w:rPr>
    </w:lvl>
    <w:lvl w:ilvl="4">
      <w:numFmt w:val="bullet"/>
      <w:lvlText w:val="•"/>
      <w:lvlJc w:val="left"/>
      <w:pPr>
        <w:ind w:left="3582" w:hanging="595"/>
      </w:pPr>
      <w:rPr>
        <w:rFonts w:hint="default"/>
        <w:lang w:val="tr-TR" w:eastAsia="tr-TR" w:bidi="tr-TR"/>
      </w:rPr>
    </w:lvl>
    <w:lvl w:ilvl="5">
      <w:numFmt w:val="bullet"/>
      <w:lvlText w:val="•"/>
      <w:lvlJc w:val="left"/>
      <w:pPr>
        <w:ind w:left="4536" w:hanging="595"/>
      </w:pPr>
      <w:rPr>
        <w:rFonts w:hint="default"/>
        <w:lang w:val="tr-TR" w:eastAsia="tr-TR" w:bidi="tr-TR"/>
      </w:rPr>
    </w:lvl>
    <w:lvl w:ilvl="6">
      <w:numFmt w:val="bullet"/>
      <w:lvlText w:val="•"/>
      <w:lvlJc w:val="left"/>
      <w:pPr>
        <w:ind w:left="5490" w:hanging="595"/>
      </w:pPr>
      <w:rPr>
        <w:rFonts w:hint="default"/>
        <w:lang w:val="tr-TR" w:eastAsia="tr-TR" w:bidi="tr-TR"/>
      </w:rPr>
    </w:lvl>
    <w:lvl w:ilvl="7">
      <w:numFmt w:val="bullet"/>
      <w:lvlText w:val="•"/>
      <w:lvlJc w:val="left"/>
      <w:pPr>
        <w:ind w:left="6444" w:hanging="595"/>
      </w:pPr>
      <w:rPr>
        <w:rFonts w:hint="default"/>
        <w:lang w:val="tr-TR" w:eastAsia="tr-TR" w:bidi="tr-TR"/>
      </w:rPr>
    </w:lvl>
    <w:lvl w:ilvl="8">
      <w:numFmt w:val="bullet"/>
      <w:lvlText w:val="•"/>
      <w:lvlJc w:val="left"/>
      <w:pPr>
        <w:ind w:left="7398" w:hanging="595"/>
      </w:pPr>
      <w:rPr>
        <w:rFonts w:hint="default"/>
        <w:lang w:val="tr-TR" w:eastAsia="tr-TR" w:bidi="tr-TR"/>
      </w:rPr>
    </w:lvl>
  </w:abstractNum>
  <w:abstractNum w:abstractNumId="260" w15:restartNumberingAfterBreak="0">
    <w:nsid w:val="7DD409A1"/>
    <w:multiLevelType w:val="hybridMultilevel"/>
    <w:tmpl w:val="09183E8C"/>
    <w:lvl w:ilvl="0" w:tplc="CC78D6AC">
      <w:start w:val="1"/>
      <w:numFmt w:val="lowerLetter"/>
      <w:lvlText w:val="(%1)"/>
      <w:lvlJc w:val="left"/>
      <w:pPr>
        <w:ind w:left="108" w:hanging="273"/>
      </w:pPr>
      <w:rPr>
        <w:rFonts w:ascii="Times New Roman" w:eastAsia="Times New Roman" w:hAnsi="Times New Roman" w:cs="Times New Roman" w:hint="default"/>
        <w:w w:val="99"/>
        <w:sz w:val="20"/>
        <w:szCs w:val="20"/>
        <w:lang w:val="tr-TR" w:eastAsia="tr-TR" w:bidi="tr-TR"/>
      </w:rPr>
    </w:lvl>
    <w:lvl w:ilvl="1" w:tplc="103AEBC0">
      <w:numFmt w:val="bullet"/>
      <w:lvlText w:val="•"/>
      <w:lvlJc w:val="left"/>
      <w:pPr>
        <w:ind w:left="259" w:hanging="273"/>
      </w:pPr>
      <w:rPr>
        <w:rFonts w:hint="default"/>
        <w:lang w:val="tr-TR" w:eastAsia="tr-TR" w:bidi="tr-TR"/>
      </w:rPr>
    </w:lvl>
    <w:lvl w:ilvl="2" w:tplc="ACE8DB86">
      <w:numFmt w:val="bullet"/>
      <w:lvlText w:val="•"/>
      <w:lvlJc w:val="left"/>
      <w:pPr>
        <w:ind w:left="419" w:hanging="273"/>
      </w:pPr>
      <w:rPr>
        <w:rFonts w:hint="default"/>
        <w:lang w:val="tr-TR" w:eastAsia="tr-TR" w:bidi="tr-TR"/>
      </w:rPr>
    </w:lvl>
    <w:lvl w:ilvl="3" w:tplc="402653FE">
      <w:numFmt w:val="bullet"/>
      <w:lvlText w:val="•"/>
      <w:lvlJc w:val="left"/>
      <w:pPr>
        <w:ind w:left="579" w:hanging="273"/>
      </w:pPr>
      <w:rPr>
        <w:rFonts w:hint="default"/>
        <w:lang w:val="tr-TR" w:eastAsia="tr-TR" w:bidi="tr-TR"/>
      </w:rPr>
    </w:lvl>
    <w:lvl w:ilvl="4" w:tplc="960852EA">
      <w:numFmt w:val="bullet"/>
      <w:lvlText w:val="•"/>
      <w:lvlJc w:val="left"/>
      <w:pPr>
        <w:ind w:left="739" w:hanging="273"/>
      </w:pPr>
      <w:rPr>
        <w:rFonts w:hint="default"/>
        <w:lang w:val="tr-TR" w:eastAsia="tr-TR" w:bidi="tr-TR"/>
      </w:rPr>
    </w:lvl>
    <w:lvl w:ilvl="5" w:tplc="6F8600DE">
      <w:numFmt w:val="bullet"/>
      <w:lvlText w:val="•"/>
      <w:lvlJc w:val="left"/>
      <w:pPr>
        <w:ind w:left="899" w:hanging="273"/>
      </w:pPr>
      <w:rPr>
        <w:rFonts w:hint="default"/>
        <w:lang w:val="tr-TR" w:eastAsia="tr-TR" w:bidi="tr-TR"/>
      </w:rPr>
    </w:lvl>
    <w:lvl w:ilvl="6" w:tplc="A932544A">
      <w:numFmt w:val="bullet"/>
      <w:lvlText w:val="•"/>
      <w:lvlJc w:val="left"/>
      <w:pPr>
        <w:ind w:left="1059" w:hanging="273"/>
      </w:pPr>
      <w:rPr>
        <w:rFonts w:hint="default"/>
        <w:lang w:val="tr-TR" w:eastAsia="tr-TR" w:bidi="tr-TR"/>
      </w:rPr>
    </w:lvl>
    <w:lvl w:ilvl="7" w:tplc="1390FF4C">
      <w:numFmt w:val="bullet"/>
      <w:lvlText w:val="•"/>
      <w:lvlJc w:val="left"/>
      <w:pPr>
        <w:ind w:left="1219" w:hanging="273"/>
      </w:pPr>
      <w:rPr>
        <w:rFonts w:hint="default"/>
        <w:lang w:val="tr-TR" w:eastAsia="tr-TR" w:bidi="tr-TR"/>
      </w:rPr>
    </w:lvl>
    <w:lvl w:ilvl="8" w:tplc="972276A8">
      <w:numFmt w:val="bullet"/>
      <w:lvlText w:val="•"/>
      <w:lvlJc w:val="left"/>
      <w:pPr>
        <w:ind w:left="1379" w:hanging="273"/>
      </w:pPr>
      <w:rPr>
        <w:rFonts w:hint="default"/>
        <w:lang w:val="tr-TR" w:eastAsia="tr-TR" w:bidi="tr-TR"/>
      </w:rPr>
    </w:lvl>
  </w:abstractNum>
  <w:abstractNum w:abstractNumId="261" w15:restartNumberingAfterBreak="0">
    <w:nsid w:val="7E0F6640"/>
    <w:multiLevelType w:val="hybridMultilevel"/>
    <w:tmpl w:val="E7D8F5FA"/>
    <w:lvl w:ilvl="0" w:tplc="1AF0F3C0">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9CF28DA2">
      <w:numFmt w:val="bullet"/>
      <w:lvlText w:val="•"/>
      <w:lvlJc w:val="left"/>
      <w:pPr>
        <w:ind w:left="376" w:hanging="250"/>
      </w:pPr>
      <w:rPr>
        <w:rFonts w:hint="default"/>
        <w:lang w:val="tr-TR" w:eastAsia="tr-TR" w:bidi="tr-TR"/>
      </w:rPr>
    </w:lvl>
    <w:lvl w:ilvl="2" w:tplc="144626BA">
      <w:numFmt w:val="bullet"/>
      <w:lvlText w:val="•"/>
      <w:lvlJc w:val="left"/>
      <w:pPr>
        <w:ind w:left="632" w:hanging="250"/>
      </w:pPr>
      <w:rPr>
        <w:rFonts w:hint="default"/>
        <w:lang w:val="tr-TR" w:eastAsia="tr-TR" w:bidi="tr-TR"/>
      </w:rPr>
    </w:lvl>
    <w:lvl w:ilvl="3" w:tplc="F5AC5B30">
      <w:numFmt w:val="bullet"/>
      <w:lvlText w:val="•"/>
      <w:lvlJc w:val="left"/>
      <w:pPr>
        <w:ind w:left="888" w:hanging="250"/>
      </w:pPr>
      <w:rPr>
        <w:rFonts w:hint="default"/>
        <w:lang w:val="tr-TR" w:eastAsia="tr-TR" w:bidi="tr-TR"/>
      </w:rPr>
    </w:lvl>
    <w:lvl w:ilvl="4" w:tplc="D1C02EC4">
      <w:numFmt w:val="bullet"/>
      <w:lvlText w:val="•"/>
      <w:lvlJc w:val="left"/>
      <w:pPr>
        <w:ind w:left="1145" w:hanging="250"/>
      </w:pPr>
      <w:rPr>
        <w:rFonts w:hint="default"/>
        <w:lang w:val="tr-TR" w:eastAsia="tr-TR" w:bidi="tr-TR"/>
      </w:rPr>
    </w:lvl>
    <w:lvl w:ilvl="5" w:tplc="9B720DD0">
      <w:numFmt w:val="bullet"/>
      <w:lvlText w:val="•"/>
      <w:lvlJc w:val="left"/>
      <w:pPr>
        <w:ind w:left="1401" w:hanging="250"/>
      </w:pPr>
      <w:rPr>
        <w:rFonts w:hint="default"/>
        <w:lang w:val="tr-TR" w:eastAsia="tr-TR" w:bidi="tr-TR"/>
      </w:rPr>
    </w:lvl>
    <w:lvl w:ilvl="6" w:tplc="41BAF56C">
      <w:numFmt w:val="bullet"/>
      <w:lvlText w:val="•"/>
      <w:lvlJc w:val="left"/>
      <w:pPr>
        <w:ind w:left="1657" w:hanging="250"/>
      </w:pPr>
      <w:rPr>
        <w:rFonts w:hint="default"/>
        <w:lang w:val="tr-TR" w:eastAsia="tr-TR" w:bidi="tr-TR"/>
      </w:rPr>
    </w:lvl>
    <w:lvl w:ilvl="7" w:tplc="E3BC271C">
      <w:numFmt w:val="bullet"/>
      <w:lvlText w:val="•"/>
      <w:lvlJc w:val="left"/>
      <w:pPr>
        <w:ind w:left="1914" w:hanging="250"/>
      </w:pPr>
      <w:rPr>
        <w:rFonts w:hint="default"/>
        <w:lang w:val="tr-TR" w:eastAsia="tr-TR" w:bidi="tr-TR"/>
      </w:rPr>
    </w:lvl>
    <w:lvl w:ilvl="8" w:tplc="9FDC6C1E">
      <w:numFmt w:val="bullet"/>
      <w:lvlText w:val="•"/>
      <w:lvlJc w:val="left"/>
      <w:pPr>
        <w:ind w:left="2170" w:hanging="250"/>
      </w:pPr>
      <w:rPr>
        <w:rFonts w:hint="default"/>
        <w:lang w:val="tr-TR" w:eastAsia="tr-TR" w:bidi="tr-TR"/>
      </w:rPr>
    </w:lvl>
  </w:abstractNum>
  <w:abstractNum w:abstractNumId="262" w15:restartNumberingAfterBreak="0">
    <w:nsid w:val="7E8D2E71"/>
    <w:multiLevelType w:val="hybridMultilevel"/>
    <w:tmpl w:val="9F0AD5FE"/>
    <w:lvl w:ilvl="0" w:tplc="F4F61A28">
      <w:numFmt w:val="bullet"/>
      <w:lvlText w:val="—"/>
      <w:lvlJc w:val="left"/>
      <w:pPr>
        <w:ind w:left="110" w:hanging="250"/>
      </w:pPr>
      <w:rPr>
        <w:rFonts w:ascii="Times New Roman" w:eastAsia="Times New Roman" w:hAnsi="Times New Roman" w:cs="Times New Roman" w:hint="default"/>
        <w:w w:val="99"/>
        <w:sz w:val="20"/>
        <w:szCs w:val="20"/>
        <w:lang w:val="tr-TR" w:eastAsia="tr-TR" w:bidi="tr-TR"/>
      </w:rPr>
    </w:lvl>
    <w:lvl w:ilvl="1" w:tplc="BC62AC84">
      <w:numFmt w:val="bullet"/>
      <w:lvlText w:val="•"/>
      <w:lvlJc w:val="left"/>
      <w:pPr>
        <w:ind w:left="376" w:hanging="250"/>
      </w:pPr>
      <w:rPr>
        <w:rFonts w:hint="default"/>
        <w:lang w:val="tr-TR" w:eastAsia="tr-TR" w:bidi="tr-TR"/>
      </w:rPr>
    </w:lvl>
    <w:lvl w:ilvl="2" w:tplc="E7AEC42C">
      <w:numFmt w:val="bullet"/>
      <w:lvlText w:val="•"/>
      <w:lvlJc w:val="left"/>
      <w:pPr>
        <w:ind w:left="632" w:hanging="250"/>
      </w:pPr>
      <w:rPr>
        <w:rFonts w:hint="default"/>
        <w:lang w:val="tr-TR" w:eastAsia="tr-TR" w:bidi="tr-TR"/>
      </w:rPr>
    </w:lvl>
    <w:lvl w:ilvl="3" w:tplc="854A026A">
      <w:numFmt w:val="bullet"/>
      <w:lvlText w:val="•"/>
      <w:lvlJc w:val="left"/>
      <w:pPr>
        <w:ind w:left="888" w:hanging="250"/>
      </w:pPr>
      <w:rPr>
        <w:rFonts w:hint="default"/>
        <w:lang w:val="tr-TR" w:eastAsia="tr-TR" w:bidi="tr-TR"/>
      </w:rPr>
    </w:lvl>
    <w:lvl w:ilvl="4" w:tplc="1E6C8D82">
      <w:numFmt w:val="bullet"/>
      <w:lvlText w:val="•"/>
      <w:lvlJc w:val="left"/>
      <w:pPr>
        <w:ind w:left="1145" w:hanging="250"/>
      </w:pPr>
      <w:rPr>
        <w:rFonts w:hint="default"/>
        <w:lang w:val="tr-TR" w:eastAsia="tr-TR" w:bidi="tr-TR"/>
      </w:rPr>
    </w:lvl>
    <w:lvl w:ilvl="5" w:tplc="28E8A47E">
      <w:numFmt w:val="bullet"/>
      <w:lvlText w:val="•"/>
      <w:lvlJc w:val="left"/>
      <w:pPr>
        <w:ind w:left="1401" w:hanging="250"/>
      </w:pPr>
      <w:rPr>
        <w:rFonts w:hint="default"/>
        <w:lang w:val="tr-TR" w:eastAsia="tr-TR" w:bidi="tr-TR"/>
      </w:rPr>
    </w:lvl>
    <w:lvl w:ilvl="6" w:tplc="1A024682">
      <w:numFmt w:val="bullet"/>
      <w:lvlText w:val="•"/>
      <w:lvlJc w:val="left"/>
      <w:pPr>
        <w:ind w:left="1657" w:hanging="250"/>
      </w:pPr>
      <w:rPr>
        <w:rFonts w:hint="default"/>
        <w:lang w:val="tr-TR" w:eastAsia="tr-TR" w:bidi="tr-TR"/>
      </w:rPr>
    </w:lvl>
    <w:lvl w:ilvl="7" w:tplc="790ADF90">
      <w:numFmt w:val="bullet"/>
      <w:lvlText w:val="•"/>
      <w:lvlJc w:val="left"/>
      <w:pPr>
        <w:ind w:left="1914" w:hanging="250"/>
      </w:pPr>
      <w:rPr>
        <w:rFonts w:hint="default"/>
        <w:lang w:val="tr-TR" w:eastAsia="tr-TR" w:bidi="tr-TR"/>
      </w:rPr>
    </w:lvl>
    <w:lvl w:ilvl="8" w:tplc="32B2222E">
      <w:numFmt w:val="bullet"/>
      <w:lvlText w:val="•"/>
      <w:lvlJc w:val="left"/>
      <w:pPr>
        <w:ind w:left="2170" w:hanging="250"/>
      </w:pPr>
      <w:rPr>
        <w:rFonts w:hint="default"/>
        <w:lang w:val="tr-TR" w:eastAsia="tr-TR" w:bidi="tr-TR"/>
      </w:rPr>
    </w:lvl>
  </w:abstractNum>
  <w:abstractNum w:abstractNumId="263" w15:restartNumberingAfterBreak="0">
    <w:nsid w:val="7EA43D67"/>
    <w:multiLevelType w:val="hybridMultilevel"/>
    <w:tmpl w:val="A894A2FA"/>
    <w:lvl w:ilvl="0" w:tplc="FEA0DFA2">
      <w:numFmt w:val="bullet"/>
      <w:lvlText w:val="—"/>
      <w:lvlJc w:val="left"/>
      <w:pPr>
        <w:ind w:left="108" w:hanging="250"/>
      </w:pPr>
      <w:rPr>
        <w:rFonts w:ascii="Times New Roman" w:eastAsia="Times New Roman" w:hAnsi="Times New Roman" w:cs="Times New Roman" w:hint="default"/>
        <w:w w:val="99"/>
        <w:sz w:val="20"/>
        <w:szCs w:val="20"/>
        <w:lang w:val="tr-TR" w:eastAsia="tr-TR" w:bidi="tr-TR"/>
      </w:rPr>
    </w:lvl>
    <w:lvl w:ilvl="1" w:tplc="E304C3A2">
      <w:numFmt w:val="bullet"/>
      <w:lvlText w:val="•"/>
      <w:lvlJc w:val="left"/>
      <w:pPr>
        <w:ind w:left="315" w:hanging="250"/>
      </w:pPr>
      <w:rPr>
        <w:rFonts w:hint="default"/>
        <w:lang w:val="tr-TR" w:eastAsia="tr-TR" w:bidi="tr-TR"/>
      </w:rPr>
    </w:lvl>
    <w:lvl w:ilvl="2" w:tplc="D4BCDBDA">
      <w:numFmt w:val="bullet"/>
      <w:lvlText w:val="•"/>
      <w:lvlJc w:val="left"/>
      <w:pPr>
        <w:ind w:left="530" w:hanging="250"/>
      </w:pPr>
      <w:rPr>
        <w:rFonts w:hint="default"/>
        <w:lang w:val="tr-TR" w:eastAsia="tr-TR" w:bidi="tr-TR"/>
      </w:rPr>
    </w:lvl>
    <w:lvl w:ilvl="3" w:tplc="C994BE76">
      <w:numFmt w:val="bullet"/>
      <w:lvlText w:val="•"/>
      <w:lvlJc w:val="left"/>
      <w:pPr>
        <w:ind w:left="745" w:hanging="250"/>
      </w:pPr>
      <w:rPr>
        <w:rFonts w:hint="default"/>
        <w:lang w:val="tr-TR" w:eastAsia="tr-TR" w:bidi="tr-TR"/>
      </w:rPr>
    </w:lvl>
    <w:lvl w:ilvl="4" w:tplc="4BDE1426">
      <w:numFmt w:val="bullet"/>
      <w:lvlText w:val="•"/>
      <w:lvlJc w:val="left"/>
      <w:pPr>
        <w:ind w:left="960" w:hanging="250"/>
      </w:pPr>
      <w:rPr>
        <w:rFonts w:hint="default"/>
        <w:lang w:val="tr-TR" w:eastAsia="tr-TR" w:bidi="tr-TR"/>
      </w:rPr>
    </w:lvl>
    <w:lvl w:ilvl="5" w:tplc="4D3A2306">
      <w:numFmt w:val="bullet"/>
      <w:lvlText w:val="•"/>
      <w:lvlJc w:val="left"/>
      <w:pPr>
        <w:ind w:left="1175" w:hanging="250"/>
      </w:pPr>
      <w:rPr>
        <w:rFonts w:hint="default"/>
        <w:lang w:val="tr-TR" w:eastAsia="tr-TR" w:bidi="tr-TR"/>
      </w:rPr>
    </w:lvl>
    <w:lvl w:ilvl="6" w:tplc="158E6DB4">
      <w:numFmt w:val="bullet"/>
      <w:lvlText w:val="•"/>
      <w:lvlJc w:val="left"/>
      <w:pPr>
        <w:ind w:left="1390" w:hanging="250"/>
      </w:pPr>
      <w:rPr>
        <w:rFonts w:hint="default"/>
        <w:lang w:val="tr-TR" w:eastAsia="tr-TR" w:bidi="tr-TR"/>
      </w:rPr>
    </w:lvl>
    <w:lvl w:ilvl="7" w:tplc="1C44E068">
      <w:numFmt w:val="bullet"/>
      <w:lvlText w:val="•"/>
      <w:lvlJc w:val="left"/>
      <w:pPr>
        <w:ind w:left="1605" w:hanging="250"/>
      </w:pPr>
      <w:rPr>
        <w:rFonts w:hint="default"/>
        <w:lang w:val="tr-TR" w:eastAsia="tr-TR" w:bidi="tr-TR"/>
      </w:rPr>
    </w:lvl>
    <w:lvl w:ilvl="8" w:tplc="AA063B64">
      <w:numFmt w:val="bullet"/>
      <w:lvlText w:val="•"/>
      <w:lvlJc w:val="left"/>
      <w:pPr>
        <w:ind w:left="1820" w:hanging="250"/>
      </w:pPr>
      <w:rPr>
        <w:rFonts w:hint="default"/>
        <w:lang w:val="tr-TR" w:eastAsia="tr-TR" w:bidi="tr-TR"/>
      </w:rPr>
    </w:lvl>
  </w:abstractNum>
  <w:num w:numId="1" w16cid:durableId="880047041">
    <w:abstractNumId w:val="251"/>
  </w:num>
  <w:num w:numId="2" w16cid:durableId="1972396621">
    <w:abstractNumId w:val="259"/>
  </w:num>
  <w:num w:numId="3" w16cid:durableId="1212573021">
    <w:abstractNumId w:val="172"/>
  </w:num>
  <w:num w:numId="4" w16cid:durableId="863203489">
    <w:abstractNumId w:val="99"/>
  </w:num>
  <w:num w:numId="5" w16cid:durableId="884485959">
    <w:abstractNumId w:val="24"/>
  </w:num>
  <w:num w:numId="6" w16cid:durableId="1993749245">
    <w:abstractNumId w:val="157"/>
  </w:num>
  <w:num w:numId="7" w16cid:durableId="901214665">
    <w:abstractNumId w:val="189"/>
  </w:num>
  <w:num w:numId="8" w16cid:durableId="1298342905">
    <w:abstractNumId w:val="144"/>
  </w:num>
  <w:num w:numId="9" w16cid:durableId="484319147">
    <w:abstractNumId w:val="114"/>
  </w:num>
  <w:num w:numId="10" w16cid:durableId="1075781329">
    <w:abstractNumId w:val="71"/>
  </w:num>
  <w:num w:numId="11" w16cid:durableId="1674990695">
    <w:abstractNumId w:val="237"/>
  </w:num>
  <w:num w:numId="12" w16cid:durableId="1186745711">
    <w:abstractNumId w:val="38"/>
  </w:num>
  <w:num w:numId="13" w16cid:durableId="2133207420">
    <w:abstractNumId w:val="44"/>
  </w:num>
  <w:num w:numId="14" w16cid:durableId="562109675">
    <w:abstractNumId w:val="211"/>
  </w:num>
  <w:num w:numId="15" w16cid:durableId="1128206220">
    <w:abstractNumId w:val="40"/>
  </w:num>
  <w:num w:numId="16" w16cid:durableId="959535694">
    <w:abstractNumId w:val="126"/>
  </w:num>
  <w:num w:numId="17" w16cid:durableId="741025888">
    <w:abstractNumId w:val="234"/>
  </w:num>
  <w:num w:numId="18" w16cid:durableId="904991955">
    <w:abstractNumId w:val="29"/>
  </w:num>
  <w:num w:numId="19" w16cid:durableId="754207404">
    <w:abstractNumId w:val="221"/>
  </w:num>
  <w:num w:numId="20" w16cid:durableId="289016705">
    <w:abstractNumId w:val="1"/>
  </w:num>
  <w:num w:numId="21" w16cid:durableId="794371210">
    <w:abstractNumId w:val="243"/>
  </w:num>
  <w:num w:numId="22" w16cid:durableId="1156722207">
    <w:abstractNumId w:val="153"/>
  </w:num>
  <w:num w:numId="23" w16cid:durableId="1878349937">
    <w:abstractNumId w:val="0"/>
  </w:num>
  <w:num w:numId="24" w16cid:durableId="119030498">
    <w:abstractNumId w:val="47"/>
  </w:num>
  <w:num w:numId="25" w16cid:durableId="401148000">
    <w:abstractNumId w:val="81"/>
  </w:num>
  <w:num w:numId="26" w16cid:durableId="592084846">
    <w:abstractNumId w:val="7"/>
  </w:num>
  <w:num w:numId="27" w16cid:durableId="1313366567">
    <w:abstractNumId w:val="215"/>
  </w:num>
  <w:num w:numId="28" w16cid:durableId="950547751">
    <w:abstractNumId w:val="203"/>
  </w:num>
  <w:num w:numId="29" w16cid:durableId="2077624861">
    <w:abstractNumId w:val="168"/>
  </w:num>
  <w:num w:numId="30" w16cid:durableId="1827941435">
    <w:abstractNumId w:val="250"/>
  </w:num>
  <w:num w:numId="31" w16cid:durableId="222637850">
    <w:abstractNumId w:val="170"/>
  </w:num>
  <w:num w:numId="32" w16cid:durableId="367411567">
    <w:abstractNumId w:val="65"/>
  </w:num>
  <w:num w:numId="33" w16cid:durableId="29502650">
    <w:abstractNumId w:val="174"/>
  </w:num>
  <w:num w:numId="34" w16cid:durableId="366369135">
    <w:abstractNumId w:val="229"/>
  </w:num>
  <w:num w:numId="35" w16cid:durableId="1548951021">
    <w:abstractNumId w:val="89"/>
  </w:num>
  <w:num w:numId="36" w16cid:durableId="398988049">
    <w:abstractNumId w:val="179"/>
  </w:num>
  <w:num w:numId="37" w16cid:durableId="27722750">
    <w:abstractNumId w:val="18"/>
  </w:num>
  <w:num w:numId="38" w16cid:durableId="337463032">
    <w:abstractNumId w:val="94"/>
  </w:num>
  <w:num w:numId="39" w16cid:durableId="644359798">
    <w:abstractNumId w:val="108"/>
  </w:num>
  <w:num w:numId="40" w16cid:durableId="1816486898">
    <w:abstractNumId w:val="137"/>
  </w:num>
  <w:num w:numId="41" w16cid:durableId="1309944799">
    <w:abstractNumId w:val="182"/>
  </w:num>
  <w:num w:numId="42" w16cid:durableId="2077701466">
    <w:abstractNumId w:val="93"/>
  </w:num>
  <w:num w:numId="43" w16cid:durableId="1201675127">
    <w:abstractNumId w:val="145"/>
  </w:num>
  <w:num w:numId="44" w16cid:durableId="548305558">
    <w:abstractNumId w:val="35"/>
  </w:num>
  <w:num w:numId="45" w16cid:durableId="1226916665">
    <w:abstractNumId w:val="76"/>
  </w:num>
  <w:num w:numId="46" w16cid:durableId="1219708571">
    <w:abstractNumId w:val="23"/>
  </w:num>
  <w:num w:numId="47" w16cid:durableId="1899439068">
    <w:abstractNumId w:val="82"/>
  </w:num>
  <w:num w:numId="48" w16cid:durableId="1724404798">
    <w:abstractNumId w:val="123"/>
  </w:num>
  <w:num w:numId="49" w16cid:durableId="706682601">
    <w:abstractNumId w:val="14"/>
  </w:num>
  <w:num w:numId="50" w16cid:durableId="1899776422">
    <w:abstractNumId w:val="165"/>
  </w:num>
  <w:num w:numId="51" w16cid:durableId="1989900679">
    <w:abstractNumId w:val="136"/>
  </w:num>
  <w:num w:numId="52" w16cid:durableId="1455051555">
    <w:abstractNumId w:val="113"/>
  </w:num>
  <w:num w:numId="53" w16cid:durableId="942803293">
    <w:abstractNumId w:val="242"/>
  </w:num>
  <w:num w:numId="54" w16cid:durableId="253974694">
    <w:abstractNumId w:val="193"/>
  </w:num>
  <w:num w:numId="55" w16cid:durableId="657346534">
    <w:abstractNumId w:val="236"/>
  </w:num>
  <w:num w:numId="56" w16cid:durableId="473718126">
    <w:abstractNumId w:val="227"/>
  </w:num>
  <w:num w:numId="57" w16cid:durableId="881553684">
    <w:abstractNumId w:val="197"/>
  </w:num>
  <w:num w:numId="58" w16cid:durableId="529420170">
    <w:abstractNumId w:val="141"/>
  </w:num>
  <w:num w:numId="59" w16cid:durableId="823204760">
    <w:abstractNumId w:val="103"/>
  </w:num>
  <w:num w:numId="60" w16cid:durableId="228275676">
    <w:abstractNumId w:val="102"/>
  </w:num>
  <w:num w:numId="61" w16cid:durableId="1407066755">
    <w:abstractNumId w:val="256"/>
  </w:num>
  <w:num w:numId="62" w16cid:durableId="429666817">
    <w:abstractNumId w:val="46"/>
  </w:num>
  <w:num w:numId="63" w16cid:durableId="460657782">
    <w:abstractNumId w:val="218"/>
  </w:num>
  <w:num w:numId="64" w16cid:durableId="968124326">
    <w:abstractNumId w:val="106"/>
  </w:num>
  <w:num w:numId="65" w16cid:durableId="1412316941">
    <w:abstractNumId w:val="222"/>
  </w:num>
  <w:num w:numId="66" w16cid:durableId="543830494">
    <w:abstractNumId w:val="92"/>
  </w:num>
  <w:num w:numId="67" w16cid:durableId="1033263585">
    <w:abstractNumId w:val="150"/>
  </w:num>
  <w:num w:numId="68" w16cid:durableId="929004575">
    <w:abstractNumId w:val="212"/>
  </w:num>
  <w:num w:numId="69" w16cid:durableId="1964463563">
    <w:abstractNumId w:val="73"/>
  </w:num>
  <w:num w:numId="70" w16cid:durableId="1740667459">
    <w:abstractNumId w:val="4"/>
  </w:num>
  <w:num w:numId="71" w16cid:durableId="1222256947">
    <w:abstractNumId w:val="64"/>
  </w:num>
  <w:num w:numId="72" w16cid:durableId="102457279">
    <w:abstractNumId w:val="135"/>
  </w:num>
  <w:num w:numId="73" w16cid:durableId="1744915591">
    <w:abstractNumId w:val="11"/>
  </w:num>
  <w:num w:numId="74" w16cid:durableId="1388643558">
    <w:abstractNumId w:val="240"/>
  </w:num>
  <w:num w:numId="75" w16cid:durableId="807550441">
    <w:abstractNumId w:val="68"/>
  </w:num>
  <w:num w:numId="76" w16cid:durableId="1137409761">
    <w:abstractNumId w:val="164"/>
  </w:num>
  <w:num w:numId="77" w16cid:durableId="1563784146">
    <w:abstractNumId w:val="75"/>
  </w:num>
  <w:num w:numId="78" w16cid:durableId="1193497773">
    <w:abstractNumId w:val="177"/>
  </w:num>
  <w:num w:numId="79" w16cid:durableId="1400321049">
    <w:abstractNumId w:val="101"/>
  </w:num>
  <w:num w:numId="80" w16cid:durableId="721446261">
    <w:abstractNumId w:val="207"/>
  </w:num>
  <w:num w:numId="81" w16cid:durableId="1522163732">
    <w:abstractNumId w:val="87"/>
  </w:num>
  <w:num w:numId="82" w16cid:durableId="1590039140">
    <w:abstractNumId w:val="33"/>
  </w:num>
  <w:num w:numId="83" w16cid:durableId="2050718290">
    <w:abstractNumId w:val="2"/>
  </w:num>
  <w:num w:numId="84" w16cid:durableId="598757728">
    <w:abstractNumId w:val="74"/>
  </w:num>
  <w:num w:numId="85" w16cid:durableId="2065249971">
    <w:abstractNumId w:val="196"/>
  </w:num>
  <w:num w:numId="86" w16cid:durableId="1105148885">
    <w:abstractNumId w:val="51"/>
  </w:num>
  <w:num w:numId="87" w16cid:durableId="16665946">
    <w:abstractNumId w:val="184"/>
  </w:num>
  <w:num w:numId="88" w16cid:durableId="1157070435">
    <w:abstractNumId w:val="70"/>
  </w:num>
  <w:num w:numId="89" w16cid:durableId="1149982749">
    <w:abstractNumId w:val="60"/>
  </w:num>
  <w:num w:numId="90" w16cid:durableId="1038772574">
    <w:abstractNumId w:val="57"/>
  </w:num>
  <w:num w:numId="91" w16cid:durableId="1786078734">
    <w:abstractNumId w:val="214"/>
  </w:num>
  <w:num w:numId="92" w16cid:durableId="91435296">
    <w:abstractNumId w:val="17"/>
  </w:num>
  <w:num w:numId="93" w16cid:durableId="1892883456">
    <w:abstractNumId w:val="56"/>
  </w:num>
  <w:num w:numId="94" w16cid:durableId="126096892">
    <w:abstractNumId w:val="252"/>
  </w:num>
  <w:num w:numId="95" w16cid:durableId="779185468">
    <w:abstractNumId w:val="128"/>
  </w:num>
  <w:num w:numId="96" w16cid:durableId="1759717105">
    <w:abstractNumId w:val="205"/>
  </w:num>
  <w:num w:numId="97" w16cid:durableId="291667486">
    <w:abstractNumId w:val="49"/>
  </w:num>
  <w:num w:numId="98" w16cid:durableId="630593330">
    <w:abstractNumId w:val="239"/>
  </w:num>
  <w:num w:numId="99" w16cid:durableId="1626152120">
    <w:abstractNumId w:val="72"/>
  </w:num>
  <w:num w:numId="100" w16cid:durableId="1625117250">
    <w:abstractNumId w:val="16"/>
  </w:num>
  <w:num w:numId="101" w16cid:durableId="1943999676">
    <w:abstractNumId w:val="191"/>
  </w:num>
  <w:num w:numId="102" w16cid:durableId="1756896135">
    <w:abstractNumId w:val="142"/>
  </w:num>
  <w:num w:numId="103" w16cid:durableId="1172796563">
    <w:abstractNumId w:val="213"/>
  </w:num>
  <w:num w:numId="104" w16cid:durableId="1636909407">
    <w:abstractNumId w:val="235"/>
  </w:num>
  <w:num w:numId="105" w16cid:durableId="826243601">
    <w:abstractNumId w:val="34"/>
  </w:num>
  <w:num w:numId="106" w16cid:durableId="775953250">
    <w:abstractNumId w:val="15"/>
  </w:num>
  <w:num w:numId="107" w16cid:durableId="638531481">
    <w:abstractNumId w:val="190"/>
  </w:num>
  <w:num w:numId="108" w16cid:durableId="1003363407">
    <w:abstractNumId w:val="147"/>
  </w:num>
  <w:num w:numId="109" w16cid:durableId="1911579679">
    <w:abstractNumId w:val="228"/>
  </w:num>
  <w:num w:numId="110" w16cid:durableId="1881280771">
    <w:abstractNumId w:val="249"/>
  </w:num>
  <w:num w:numId="111" w16cid:durableId="259066006">
    <w:abstractNumId w:val="98"/>
  </w:num>
  <w:num w:numId="112" w16cid:durableId="1914971396">
    <w:abstractNumId w:val="258"/>
  </w:num>
  <w:num w:numId="113" w16cid:durableId="713847381">
    <w:abstractNumId w:val="100"/>
  </w:num>
  <w:num w:numId="114" w16cid:durableId="62417741">
    <w:abstractNumId w:val="201"/>
  </w:num>
  <w:num w:numId="115" w16cid:durableId="734477626">
    <w:abstractNumId w:val="20"/>
  </w:num>
  <w:num w:numId="116" w16cid:durableId="477501592">
    <w:abstractNumId w:val="148"/>
  </w:num>
  <w:num w:numId="117" w16cid:durableId="312301024">
    <w:abstractNumId w:val="52"/>
  </w:num>
  <w:num w:numId="118" w16cid:durableId="810907897">
    <w:abstractNumId w:val="169"/>
  </w:num>
  <w:num w:numId="119" w16cid:durableId="1995641554">
    <w:abstractNumId w:val="119"/>
  </w:num>
  <w:num w:numId="120" w16cid:durableId="1596475689">
    <w:abstractNumId w:val="149"/>
  </w:num>
  <w:num w:numId="121" w16cid:durableId="772745837">
    <w:abstractNumId w:val="223"/>
  </w:num>
  <w:num w:numId="122" w16cid:durableId="1708067640">
    <w:abstractNumId w:val="110"/>
  </w:num>
  <w:num w:numId="123" w16cid:durableId="169834525">
    <w:abstractNumId w:val="200"/>
  </w:num>
  <w:num w:numId="124" w16cid:durableId="148907530">
    <w:abstractNumId w:val="116"/>
  </w:num>
  <w:num w:numId="125" w16cid:durableId="621964902">
    <w:abstractNumId w:val="9"/>
  </w:num>
  <w:num w:numId="126" w16cid:durableId="269433367">
    <w:abstractNumId w:val="138"/>
  </w:num>
  <w:num w:numId="127" w16cid:durableId="1011494852">
    <w:abstractNumId w:val="62"/>
  </w:num>
  <w:num w:numId="128" w16cid:durableId="1707488365">
    <w:abstractNumId w:val="129"/>
  </w:num>
  <w:num w:numId="129" w16cid:durableId="27226610">
    <w:abstractNumId w:val="192"/>
  </w:num>
  <w:num w:numId="130" w16cid:durableId="928080551">
    <w:abstractNumId w:val="19"/>
  </w:num>
  <w:num w:numId="131" w16cid:durableId="1881093284">
    <w:abstractNumId w:val="134"/>
  </w:num>
  <w:num w:numId="132" w16cid:durableId="1029258320">
    <w:abstractNumId w:val="120"/>
  </w:num>
  <w:num w:numId="133" w16cid:durableId="581454837">
    <w:abstractNumId w:val="36"/>
  </w:num>
  <w:num w:numId="134" w16cid:durableId="1053039666">
    <w:abstractNumId w:val="263"/>
  </w:num>
  <w:num w:numId="135" w16cid:durableId="475805707">
    <w:abstractNumId w:val="246"/>
  </w:num>
  <w:num w:numId="136" w16cid:durableId="771046359">
    <w:abstractNumId w:val="253"/>
  </w:num>
  <w:num w:numId="137" w16cid:durableId="386882498">
    <w:abstractNumId w:val="156"/>
  </w:num>
  <w:num w:numId="138" w16cid:durableId="763764618">
    <w:abstractNumId w:val="125"/>
  </w:num>
  <w:num w:numId="139" w16cid:durableId="1740203409">
    <w:abstractNumId w:val="262"/>
  </w:num>
  <w:num w:numId="140" w16cid:durableId="115293028">
    <w:abstractNumId w:val="167"/>
  </w:num>
  <w:num w:numId="141" w16cid:durableId="378633700">
    <w:abstractNumId w:val="255"/>
  </w:num>
  <w:num w:numId="142" w16cid:durableId="535242015">
    <w:abstractNumId w:val="216"/>
  </w:num>
  <w:num w:numId="143" w16cid:durableId="1837841244">
    <w:abstractNumId w:val="133"/>
  </w:num>
  <w:num w:numId="144" w16cid:durableId="1571042881">
    <w:abstractNumId w:val="151"/>
  </w:num>
  <w:num w:numId="145" w16cid:durableId="226844733">
    <w:abstractNumId w:val="3"/>
  </w:num>
  <w:num w:numId="146" w16cid:durableId="1569998764">
    <w:abstractNumId w:val="206"/>
  </w:num>
  <w:num w:numId="147" w16cid:durableId="1750270160">
    <w:abstractNumId w:val="115"/>
  </w:num>
  <w:num w:numId="148" w16cid:durableId="111478160">
    <w:abstractNumId w:val="232"/>
  </w:num>
  <w:num w:numId="149" w16cid:durableId="1833593896">
    <w:abstractNumId w:val="122"/>
  </w:num>
  <w:num w:numId="150" w16cid:durableId="735857888">
    <w:abstractNumId w:val="139"/>
  </w:num>
  <w:num w:numId="151" w16cid:durableId="1176765499">
    <w:abstractNumId w:val="181"/>
  </w:num>
  <w:num w:numId="152" w16cid:durableId="2110853850">
    <w:abstractNumId w:val="143"/>
  </w:num>
  <w:num w:numId="153" w16cid:durableId="327681381">
    <w:abstractNumId w:val="230"/>
  </w:num>
  <w:num w:numId="154" w16cid:durableId="447512135">
    <w:abstractNumId w:val="117"/>
  </w:num>
  <w:num w:numId="155" w16cid:durableId="1336686978">
    <w:abstractNumId w:val="209"/>
  </w:num>
  <w:num w:numId="156" w16cid:durableId="1157574791">
    <w:abstractNumId w:val="55"/>
  </w:num>
  <w:num w:numId="157" w16cid:durableId="1814055133">
    <w:abstractNumId w:val="159"/>
  </w:num>
  <w:num w:numId="158" w16cid:durableId="70322503">
    <w:abstractNumId w:val="198"/>
  </w:num>
  <w:num w:numId="159" w16cid:durableId="856240219">
    <w:abstractNumId w:val="53"/>
  </w:num>
  <w:num w:numId="160" w16cid:durableId="88045985">
    <w:abstractNumId w:val="175"/>
  </w:num>
  <w:num w:numId="161" w16cid:durableId="963073685">
    <w:abstractNumId w:val="91"/>
  </w:num>
  <w:num w:numId="162" w16cid:durableId="2096124465">
    <w:abstractNumId w:val="210"/>
  </w:num>
  <w:num w:numId="163" w16cid:durableId="178590288">
    <w:abstractNumId w:val="22"/>
  </w:num>
  <w:num w:numId="164" w16cid:durableId="1903448670">
    <w:abstractNumId w:val="130"/>
  </w:num>
  <w:num w:numId="165" w16cid:durableId="1766149200">
    <w:abstractNumId w:val="10"/>
  </w:num>
  <w:num w:numId="166" w16cid:durableId="756637620">
    <w:abstractNumId w:val="158"/>
  </w:num>
  <w:num w:numId="167" w16cid:durableId="368722693">
    <w:abstractNumId w:val="80"/>
  </w:num>
  <w:num w:numId="168" w16cid:durableId="1330018601">
    <w:abstractNumId w:val="217"/>
  </w:num>
  <w:num w:numId="169" w16cid:durableId="1651130038">
    <w:abstractNumId w:val="21"/>
  </w:num>
  <w:num w:numId="170" w16cid:durableId="1707758903">
    <w:abstractNumId w:val="225"/>
  </w:num>
  <w:num w:numId="171" w16cid:durableId="1202012393">
    <w:abstractNumId w:val="180"/>
  </w:num>
  <w:num w:numId="172" w16cid:durableId="654996983">
    <w:abstractNumId w:val="152"/>
  </w:num>
  <w:num w:numId="173" w16cid:durableId="1636764052">
    <w:abstractNumId w:val="248"/>
  </w:num>
  <w:num w:numId="174" w16cid:durableId="689380520">
    <w:abstractNumId w:val="173"/>
  </w:num>
  <w:num w:numId="175" w16cid:durableId="1725519923">
    <w:abstractNumId w:val="233"/>
  </w:num>
  <w:num w:numId="176" w16cid:durableId="1353190634">
    <w:abstractNumId w:val="131"/>
  </w:num>
  <w:num w:numId="177" w16cid:durableId="1758013190">
    <w:abstractNumId w:val="27"/>
  </w:num>
  <w:num w:numId="178" w16cid:durableId="1240598354">
    <w:abstractNumId w:val="199"/>
  </w:num>
  <w:num w:numId="179" w16cid:durableId="1108232731">
    <w:abstractNumId w:val="194"/>
  </w:num>
  <w:num w:numId="180" w16cid:durableId="879509561">
    <w:abstractNumId w:val="188"/>
  </w:num>
  <w:num w:numId="181" w16cid:durableId="1023629993">
    <w:abstractNumId w:val="37"/>
  </w:num>
  <w:num w:numId="182" w16cid:durableId="768893456">
    <w:abstractNumId w:val="26"/>
  </w:num>
  <w:num w:numId="183" w16cid:durableId="930117317">
    <w:abstractNumId w:val="162"/>
  </w:num>
  <w:num w:numId="184" w16cid:durableId="293826867">
    <w:abstractNumId w:val="260"/>
  </w:num>
  <w:num w:numId="185" w16cid:durableId="1774128848">
    <w:abstractNumId w:val="163"/>
  </w:num>
  <w:num w:numId="186" w16cid:durableId="1056394378">
    <w:abstractNumId w:val="31"/>
  </w:num>
  <w:num w:numId="187" w16cid:durableId="1142965833">
    <w:abstractNumId w:val="171"/>
  </w:num>
  <w:num w:numId="188" w16cid:durableId="803348777">
    <w:abstractNumId w:val="104"/>
  </w:num>
  <w:num w:numId="189" w16cid:durableId="1738358583">
    <w:abstractNumId w:val="195"/>
  </w:num>
  <w:num w:numId="190" w16cid:durableId="387266341">
    <w:abstractNumId w:val="69"/>
  </w:num>
  <w:num w:numId="191" w16cid:durableId="285938106">
    <w:abstractNumId w:val="8"/>
  </w:num>
  <w:num w:numId="192" w16cid:durableId="469975906">
    <w:abstractNumId w:val="186"/>
  </w:num>
  <w:num w:numId="193" w16cid:durableId="1487554058">
    <w:abstractNumId w:val="41"/>
  </w:num>
  <w:num w:numId="194" w16cid:durableId="301471181">
    <w:abstractNumId w:val="183"/>
  </w:num>
  <w:num w:numId="195" w16cid:durableId="1721125128">
    <w:abstractNumId w:val="77"/>
  </w:num>
  <w:num w:numId="196" w16cid:durableId="2034378683">
    <w:abstractNumId w:val="202"/>
  </w:num>
  <w:num w:numId="197" w16cid:durableId="492836519">
    <w:abstractNumId w:val="42"/>
  </w:num>
  <w:num w:numId="198" w16cid:durableId="1141538119">
    <w:abstractNumId w:val="219"/>
  </w:num>
  <w:num w:numId="199" w16cid:durableId="878012969">
    <w:abstractNumId w:val="161"/>
  </w:num>
  <w:num w:numId="200" w16cid:durableId="1840540922">
    <w:abstractNumId w:val="107"/>
  </w:num>
  <w:num w:numId="201" w16cid:durableId="343437970">
    <w:abstractNumId w:val="30"/>
  </w:num>
  <w:num w:numId="202" w16cid:durableId="840268856">
    <w:abstractNumId w:val="257"/>
  </w:num>
  <w:num w:numId="203" w16cid:durableId="1724057205">
    <w:abstractNumId w:val="39"/>
  </w:num>
  <w:num w:numId="204" w16cid:durableId="133956665">
    <w:abstractNumId w:val="66"/>
  </w:num>
  <w:num w:numId="205" w16cid:durableId="1292513289">
    <w:abstractNumId w:val="105"/>
  </w:num>
  <w:num w:numId="206" w16cid:durableId="767507262">
    <w:abstractNumId w:val="5"/>
  </w:num>
  <w:num w:numId="207" w16cid:durableId="1650473544">
    <w:abstractNumId w:val="50"/>
  </w:num>
  <w:num w:numId="208" w16cid:durableId="2037611428">
    <w:abstractNumId w:val="96"/>
  </w:num>
  <w:num w:numId="209" w16cid:durableId="248468933">
    <w:abstractNumId w:val="67"/>
  </w:num>
  <w:num w:numId="210" w16cid:durableId="2007780288">
    <w:abstractNumId w:val="261"/>
  </w:num>
  <w:num w:numId="211" w16cid:durableId="1018501382">
    <w:abstractNumId w:val="25"/>
  </w:num>
  <w:num w:numId="212" w16cid:durableId="1745492741">
    <w:abstractNumId w:val="185"/>
  </w:num>
  <w:num w:numId="213" w16cid:durableId="24061749">
    <w:abstractNumId w:val="146"/>
  </w:num>
  <w:num w:numId="214" w16cid:durableId="472871375">
    <w:abstractNumId w:val="79"/>
  </w:num>
  <w:num w:numId="215" w16cid:durableId="1993486421">
    <w:abstractNumId w:val="124"/>
  </w:num>
  <w:num w:numId="216" w16cid:durableId="2095395186">
    <w:abstractNumId w:val="43"/>
  </w:num>
  <w:num w:numId="217" w16cid:durableId="942762576">
    <w:abstractNumId w:val="187"/>
  </w:num>
  <w:num w:numId="218" w16cid:durableId="1075007367">
    <w:abstractNumId w:val="254"/>
  </w:num>
  <w:num w:numId="219" w16cid:durableId="788356757">
    <w:abstractNumId w:val="28"/>
  </w:num>
  <w:num w:numId="220" w16cid:durableId="554853016">
    <w:abstractNumId w:val="111"/>
  </w:num>
  <w:num w:numId="221" w16cid:durableId="1855799807">
    <w:abstractNumId w:val="140"/>
  </w:num>
  <w:num w:numId="222" w16cid:durableId="1932857823">
    <w:abstractNumId w:val="178"/>
  </w:num>
  <w:num w:numId="223" w16cid:durableId="904948309">
    <w:abstractNumId w:val="154"/>
  </w:num>
  <w:num w:numId="224" w16cid:durableId="1809785365">
    <w:abstractNumId w:val="85"/>
  </w:num>
  <w:num w:numId="225" w16cid:durableId="591741875">
    <w:abstractNumId w:val="226"/>
  </w:num>
  <w:num w:numId="226" w16cid:durableId="1210148051">
    <w:abstractNumId w:val="61"/>
  </w:num>
  <w:num w:numId="227" w16cid:durableId="837236685">
    <w:abstractNumId w:val="112"/>
  </w:num>
  <w:num w:numId="228" w16cid:durableId="661158564">
    <w:abstractNumId w:val="204"/>
  </w:num>
  <w:num w:numId="229" w16cid:durableId="229854594">
    <w:abstractNumId w:val="86"/>
  </w:num>
  <w:num w:numId="230" w16cid:durableId="325406099">
    <w:abstractNumId w:val="220"/>
  </w:num>
  <w:num w:numId="231" w16cid:durableId="1756508131">
    <w:abstractNumId w:val="45"/>
  </w:num>
  <w:num w:numId="232" w16cid:durableId="471217772">
    <w:abstractNumId w:val="63"/>
  </w:num>
  <w:num w:numId="233" w16cid:durableId="605961248">
    <w:abstractNumId w:val="109"/>
  </w:num>
  <w:num w:numId="234" w16cid:durableId="462120746">
    <w:abstractNumId w:val="245"/>
  </w:num>
  <w:num w:numId="235" w16cid:durableId="1829010249">
    <w:abstractNumId w:val="88"/>
  </w:num>
  <w:num w:numId="236" w16cid:durableId="1183784333">
    <w:abstractNumId w:val="48"/>
  </w:num>
  <w:num w:numId="237" w16cid:durableId="479346549">
    <w:abstractNumId w:val="247"/>
  </w:num>
  <w:num w:numId="238" w16cid:durableId="1824850950">
    <w:abstractNumId w:val="118"/>
  </w:num>
  <w:num w:numId="239" w16cid:durableId="2062365994">
    <w:abstractNumId w:val="54"/>
  </w:num>
  <w:num w:numId="240" w16cid:durableId="1054309797">
    <w:abstractNumId w:val="13"/>
  </w:num>
  <w:num w:numId="241" w16cid:durableId="1613394252">
    <w:abstractNumId w:val="244"/>
  </w:num>
  <w:num w:numId="242" w16cid:durableId="1196114962">
    <w:abstractNumId w:val="166"/>
  </w:num>
  <w:num w:numId="243" w16cid:durableId="625625741">
    <w:abstractNumId w:val="160"/>
  </w:num>
  <w:num w:numId="244" w16cid:durableId="1405637983">
    <w:abstractNumId w:val="155"/>
  </w:num>
  <w:num w:numId="245" w16cid:durableId="877401760">
    <w:abstractNumId w:val="224"/>
  </w:num>
  <w:num w:numId="246" w16cid:durableId="2101220361">
    <w:abstractNumId w:val="95"/>
  </w:num>
  <w:num w:numId="247" w16cid:durableId="40861537">
    <w:abstractNumId w:val="176"/>
  </w:num>
  <w:num w:numId="248" w16cid:durableId="583951656">
    <w:abstractNumId w:val="59"/>
  </w:num>
  <w:num w:numId="249" w16cid:durableId="1845246083">
    <w:abstractNumId w:val="231"/>
  </w:num>
  <w:num w:numId="250" w16cid:durableId="1383941053">
    <w:abstractNumId w:val="12"/>
  </w:num>
  <w:num w:numId="251" w16cid:durableId="823282645">
    <w:abstractNumId w:val="84"/>
  </w:num>
  <w:num w:numId="252" w16cid:durableId="1863471471">
    <w:abstractNumId w:val="83"/>
  </w:num>
  <w:num w:numId="253" w16cid:durableId="580874166">
    <w:abstractNumId w:val="127"/>
  </w:num>
  <w:num w:numId="254" w16cid:durableId="1247030746">
    <w:abstractNumId w:val="241"/>
  </w:num>
  <w:num w:numId="255" w16cid:durableId="282924470">
    <w:abstractNumId w:val="58"/>
  </w:num>
  <w:num w:numId="256" w16cid:durableId="1449280278">
    <w:abstractNumId w:val="32"/>
  </w:num>
  <w:num w:numId="257" w16cid:durableId="715009518">
    <w:abstractNumId w:val="90"/>
  </w:num>
  <w:num w:numId="258" w16cid:durableId="1514226497">
    <w:abstractNumId w:val="238"/>
  </w:num>
  <w:num w:numId="259" w16cid:durableId="1312710681">
    <w:abstractNumId w:val="208"/>
  </w:num>
  <w:num w:numId="260" w16cid:durableId="1116410787">
    <w:abstractNumId w:val="97"/>
  </w:num>
  <w:num w:numId="261" w16cid:durableId="755705949">
    <w:abstractNumId w:val="6"/>
  </w:num>
  <w:num w:numId="262" w16cid:durableId="951404151">
    <w:abstractNumId w:val="121"/>
  </w:num>
  <w:num w:numId="263" w16cid:durableId="671031904">
    <w:abstractNumId w:val="132"/>
  </w:num>
  <w:num w:numId="264" w16cid:durableId="145515494">
    <w:abstractNumId w:val="78"/>
  </w:num>
  <w:numIdMacAtCleanup w:val="2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DCC"/>
    <w:rsid w:val="00021245"/>
    <w:rsid w:val="00052763"/>
    <w:rsid w:val="000819DE"/>
    <w:rsid w:val="000A234C"/>
    <w:rsid w:val="000A3C72"/>
    <w:rsid w:val="000C1602"/>
    <w:rsid w:val="000C74C5"/>
    <w:rsid w:val="00123529"/>
    <w:rsid w:val="00131B05"/>
    <w:rsid w:val="001334FC"/>
    <w:rsid w:val="001517F7"/>
    <w:rsid w:val="00166763"/>
    <w:rsid w:val="001A558F"/>
    <w:rsid w:val="001D1600"/>
    <w:rsid w:val="00204442"/>
    <w:rsid w:val="00213084"/>
    <w:rsid w:val="00215820"/>
    <w:rsid w:val="0022180E"/>
    <w:rsid w:val="00231295"/>
    <w:rsid w:val="00261DB7"/>
    <w:rsid w:val="00275A78"/>
    <w:rsid w:val="00287D45"/>
    <w:rsid w:val="002A5F95"/>
    <w:rsid w:val="002B4454"/>
    <w:rsid w:val="002B52A1"/>
    <w:rsid w:val="002F3452"/>
    <w:rsid w:val="003061BC"/>
    <w:rsid w:val="00350C19"/>
    <w:rsid w:val="003810E9"/>
    <w:rsid w:val="00386977"/>
    <w:rsid w:val="00394FA0"/>
    <w:rsid w:val="003B178E"/>
    <w:rsid w:val="003B2607"/>
    <w:rsid w:val="003B6405"/>
    <w:rsid w:val="003D05EB"/>
    <w:rsid w:val="003D3934"/>
    <w:rsid w:val="003D3DE1"/>
    <w:rsid w:val="003E0833"/>
    <w:rsid w:val="003E0C49"/>
    <w:rsid w:val="00401511"/>
    <w:rsid w:val="00406CAC"/>
    <w:rsid w:val="00407460"/>
    <w:rsid w:val="00411EBE"/>
    <w:rsid w:val="004170DB"/>
    <w:rsid w:val="004226A6"/>
    <w:rsid w:val="004567AD"/>
    <w:rsid w:val="00467A89"/>
    <w:rsid w:val="004826E3"/>
    <w:rsid w:val="00482EDF"/>
    <w:rsid w:val="004A7DF7"/>
    <w:rsid w:val="004B2080"/>
    <w:rsid w:val="004D4EE2"/>
    <w:rsid w:val="004E272A"/>
    <w:rsid w:val="005026A4"/>
    <w:rsid w:val="005328F3"/>
    <w:rsid w:val="00541E1A"/>
    <w:rsid w:val="0059289C"/>
    <w:rsid w:val="00594089"/>
    <w:rsid w:val="005A3EFA"/>
    <w:rsid w:val="005A5FDE"/>
    <w:rsid w:val="005A6C68"/>
    <w:rsid w:val="005C516D"/>
    <w:rsid w:val="006067A0"/>
    <w:rsid w:val="0063102A"/>
    <w:rsid w:val="0064360D"/>
    <w:rsid w:val="00644FE3"/>
    <w:rsid w:val="00650E95"/>
    <w:rsid w:val="0067470B"/>
    <w:rsid w:val="00676589"/>
    <w:rsid w:val="006D7AC8"/>
    <w:rsid w:val="006E04C7"/>
    <w:rsid w:val="006E3B5F"/>
    <w:rsid w:val="006E57F2"/>
    <w:rsid w:val="006F6D76"/>
    <w:rsid w:val="007221C9"/>
    <w:rsid w:val="007365FA"/>
    <w:rsid w:val="00742703"/>
    <w:rsid w:val="0076353B"/>
    <w:rsid w:val="00783C87"/>
    <w:rsid w:val="007A1D65"/>
    <w:rsid w:val="007A5FC9"/>
    <w:rsid w:val="007D16B3"/>
    <w:rsid w:val="007D1EC0"/>
    <w:rsid w:val="00814A79"/>
    <w:rsid w:val="00851621"/>
    <w:rsid w:val="00856948"/>
    <w:rsid w:val="00882245"/>
    <w:rsid w:val="00883FE4"/>
    <w:rsid w:val="008B6969"/>
    <w:rsid w:val="008E7769"/>
    <w:rsid w:val="008F5A4E"/>
    <w:rsid w:val="00905687"/>
    <w:rsid w:val="00913406"/>
    <w:rsid w:val="00916648"/>
    <w:rsid w:val="00942436"/>
    <w:rsid w:val="009803B9"/>
    <w:rsid w:val="009868D1"/>
    <w:rsid w:val="00992B7C"/>
    <w:rsid w:val="00996EC5"/>
    <w:rsid w:val="009A60DB"/>
    <w:rsid w:val="009C4549"/>
    <w:rsid w:val="009E3C4E"/>
    <w:rsid w:val="009F3AC5"/>
    <w:rsid w:val="00A4048C"/>
    <w:rsid w:val="00A42A34"/>
    <w:rsid w:val="00A44AD0"/>
    <w:rsid w:val="00A508B4"/>
    <w:rsid w:val="00A546F1"/>
    <w:rsid w:val="00A60071"/>
    <w:rsid w:val="00A90C30"/>
    <w:rsid w:val="00AB34F9"/>
    <w:rsid w:val="00AB713A"/>
    <w:rsid w:val="00AE2635"/>
    <w:rsid w:val="00B13669"/>
    <w:rsid w:val="00B13D20"/>
    <w:rsid w:val="00B3035B"/>
    <w:rsid w:val="00B52DCC"/>
    <w:rsid w:val="00B54C76"/>
    <w:rsid w:val="00B64CB1"/>
    <w:rsid w:val="00B6725E"/>
    <w:rsid w:val="00B93BB8"/>
    <w:rsid w:val="00B959A3"/>
    <w:rsid w:val="00BA2E02"/>
    <w:rsid w:val="00BA4072"/>
    <w:rsid w:val="00BB09CC"/>
    <w:rsid w:val="00BB4C08"/>
    <w:rsid w:val="00C33E5C"/>
    <w:rsid w:val="00C47E80"/>
    <w:rsid w:val="00C51555"/>
    <w:rsid w:val="00C55D99"/>
    <w:rsid w:val="00C562F6"/>
    <w:rsid w:val="00C93E60"/>
    <w:rsid w:val="00CC2713"/>
    <w:rsid w:val="00CE50F3"/>
    <w:rsid w:val="00CE71C2"/>
    <w:rsid w:val="00D115BD"/>
    <w:rsid w:val="00D23FB3"/>
    <w:rsid w:val="00D247E7"/>
    <w:rsid w:val="00D47367"/>
    <w:rsid w:val="00D72044"/>
    <w:rsid w:val="00D73CB2"/>
    <w:rsid w:val="00D85527"/>
    <w:rsid w:val="00DB214C"/>
    <w:rsid w:val="00DC22CA"/>
    <w:rsid w:val="00DD44FC"/>
    <w:rsid w:val="00DE24E0"/>
    <w:rsid w:val="00DF6C50"/>
    <w:rsid w:val="00E01B77"/>
    <w:rsid w:val="00E0788A"/>
    <w:rsid w:val="00E120C6"/>
    <w:rsid w:val="00E2252D"/>
    <w:rsid w:val="00E3054B"/>
    <w:rsid w:val="00E3073F"/>
    <w:rsid w:val="00E32C24"/>
    <w:rsid w:val="00E34604"/>
    <w:rsid w:val="00E57AD1"/>
    <w:rsid w:val="00E63C8A"/>
    <w:rsid w:val="00E73BFB"/>
    <w:rsid w:val="00E82222"/>
    <w:rsid w:val="00E90D3D"/>
    <w:rsid w:val="00E916B0"/>
    <w:rsid w:val="00E96807"/>
    <w:rsid w:val="00EA086C"/>
    <w:rsid w:val="00ED1906"/>
    <w:rsid w:val="00EF2BB7"/>
    <w:rsid w:val="00F117F1"/>
    <w:rsid w:val="00F16C58"/>
    <w:rsid w:val="00F30B3A"/>
    <w:rsid w:val="00F359FC"/>
    <w:rsid w:val="00F559D0"/>
    <w:rsid w:val="00F71920"/>
    <w:rsid w:val="00F76A14"/>
    <w:rsid w:val="00F87A5B"/>
    <w:rsid w:val="00F94265"/>
    <w:rsid w:val="00F96A7B"/>
    <w:rsid w:val="00FC0166"/>
    <w:rsid w:val="00FD0B9E"/>
    <w:rsid w:val="00FE5D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BEDAB"/>
  <w15:docId w15:val="{A9CE3556-22F7-40B1-B01E-BEEAE99D3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tr-TR" w:eastAsia="tr-TR" w:bidi="tr-TR"/>
    </w:rPr>
  </w:style>
  <w:style w:type="paragraph" w:styleId="Heading1">
    <w:name w:val="heading 1"/>
    <w:basedOn w:val="Normal"/>
    <w:uiPriority w:val="1"/>
    <w:qFormat/>
    <w:pPr>
      <w:ind w:left="160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11"/>
    </w:pPr>
    <w:rPr>
      <w:sz w:val="24"/>
      <w:szCs w:val="24"/>
    </w:rPr>
  </w:style>
  <w:style w:type="paragraph" w:styleId="ListParagraph">
    <w:name w:val="List Paragraph"/>
    <w:basedOn w:val="Normal"/>
    <w:uiPriority w:val="1"/>
    <w:qFormat/>
    <w:pPr>
      <w:ind w:left="896" w:firstLine="708"/>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4170DB"/>
    <w:pPr>
      <w:widowControl/>
      <w:autoSpaceDE/>
      <w:autoSpaceDN/>
    </w:pPr>
    <w:rPr>
      <w:rFonts w:ascii="Segoe UI" w:eastAsiaTheme="minorHAnsi" w:hAnsi="Segoe UI" w:cs="Segoe UI"/>
      <w:sz w:val="18"/>
      <w:szCs w:val="18"/>
      <w:lang w:eastAsia="en-US" w:bidi="ar-SA"/>
    </w:rPr>
  </w:style>
  <w:style w:type="character" w:customStyle="1" w:styleId="BalloonTextChar">
    <w:name w:val="Balloon Text Char"/>
    <w:basedOn w:val="DefaultParagraphFont"/>
    <w:link w:val="BalloonText"/>
    <w:uiPriority w:val="99"/>
    <w:semiHidden/>
    <w:rsid w:val="004170DB"/>
    <w:rPr>
      <w:rFonts w:ascii="Segoe UI" w:hAnsi="Segoe UI" w:cs="Segoe UI"/>
      <w:sz w:val="18"/>
      <w:szCs w:val="18"/>
      <w:lang w:val="tr-TR"/>
    </w:rPr>
  </w:style>
  <w:style w:type="paragraph" w:styleId="HTMLPreformatted">
    <w:name w:val="HTML Preformatted"/>
    <w:basedOn w:val="Normal"/>
    <w:link w:val="HTMLPreformattedChar"/>
    <w:uiPriority w:val="99"/>
    <w:semiHidden/>
    <w:unhideWhenUsed/>
    <w:rsid w:val="0059289C"/>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59289C"/>
    <w:rPr>
      <w:rFonts w:ascii="Consolas" w:eastAsia="Times New Roman" w:hAnsi="Consolas" w:cs="Times New Roman"/>
      <w:sz w:val="20"/>
      <w:szCs w:val="20"/>
      <w:lang w:val="tr-TR" w:eastAsia="tr-TR" w:bidi="tr-TR"/>
    </w:rPr>
  </w:style>
  <w:style w:type="character" w:styleId="Hyperlink">
    <w:name w:val="Hyperlink"/>
    <w:basedOn w:val="DefaultParagraphFont"/>
    <w:uiPriority w:val="99"/>
    <w:unhideWhenUsed/>
    <w:rsid w:val="008B6969"/>
    <w:rPr>
      <w:color w:val="0000FF" w:themeColor="hyperlink"/>
      <w:u w:val="single"/>
    </w:rPr>
  </w:style>
  <w:style w:type="paragraph" w:styleId="Header">
    <w:name w:val="header"/>
    <w:basedOn w:val="Normal"/>
    <w:link w:val="HeaderChar"/>
    <w:uiPriority w:val="99"/>
    <w:unhideWhenUsed/>
    <w:rsid w:val="00131B05"/>
    <w:pPr>
      <w:tabs>
        <w:tab w:val="center" w:pos="4536"/>
        <w:tab w:val="right" w:pos="9072"/>
      </w:tabs>
    </w:pPr>
  </w:style>
  <w:style w:type="character" w:customStyle="1" w:styleId="HeaderChar">
    <w:name w:val="Header Char"/>
    <w:basedOn w:val="DefaultParagraphFont"/>
    <w:link w:val="Header"/>
    <w:uiPriority w:val="99"/>
    <w:rsid w:val="00131B05"/>
    <w:rPr>
      <w:rFonts w:ascii="Times New Roman" w:eastAsia="Times New Roman" w:hAnsi="Times New Roman" w:cs="Times New Roman"/>
      <w:lang w:val="tr-TR" w:eastAsia="tr-TR" w:bidi="tr-TR"/>
    </w:rPr>
  </w:style>
  <w:style w:type="paragraph" w:styleId="Footer">
    <w:name w:val="footer"/>
    <w:basedOn w:val="Normal"/>
    <w:link w:val="FooterChar"/>
    <w:uiPriority w:val="99"/>
    <w:unhideWhenUsed/>
    <w:rsid w:val="00131B05"/>
    <w:pPr>
      <w:tabs>
        <w:tab w:val="center" w:pos="4536"/>
        <w:tab w:val="right" w:pos="9072"/>
      </w:tabs>
    </w:pPr>
  </w:style>
  <w:style w:type="character" w:customStyle="1" w:styleId="FooterChar">
    <w:name w:val="Footer Char"/>
    <w:basedOn w:val="DefaultParagraphFont"/>
    <w:link w:val="Footer"/>
    <w:uiPriority w:val="99"/>
    <w:rsid w:val="00131B05"/>
    <w:rPr>
      <w:rFonts w:ascii="Times New Roman" w:eastAsia="Times New Roman" w:hAnsi="Times New Roman" w:cs="Times New Roman"/>
      <w:lang w:val="tr-TR" w:eastAsia="tr-TR" w:bidi="tr-TR"/>
    </w:rPr>
  </w:style>
  <w:style w:type="paragraph" w:customStyle="1" w:styleId="balk11pt">
    <w:name w:val="balk11pt"/>
    <w:basedOn w:val="Normal"/>
    <w:rsid w:val="00E57AD1"/>
    <w:pPr>
      <w:widowControl/>
      <w:autoSpaceDE/>
      <w:autoSpaceDN/>
      <w:spacing w:before="100" w:beforeAutospacing="1" w:after="100" w:afterAutospacing="1"/>
    </w:pPr>
    <w:rPr>
      <w:sz w:val="24"/>
      <w:szCs w:val="24"/>
      <w:lang w:bidi="ar-SA"/>
    </w:rPr>
  </w:style>
  <w:style w:type="character" w:styleId="CommentReference">
    <w:name w:val="annotation reference"/>
    <w:basedOn w:val="DefaultParagraphFont"/>
    <w:uiPriority w:val="99"/>
    <w:semiHidden/>
    <w:unhideWhenUsed/>
    <w:rsid w:val="00DC22CA"/>
    <w:rPr>
      <w:sz w:val="16"/>
      <w:szCs w:val="16"/>
    </w:rPr>
  </w:style>
  <w:style w:type="paragraph" w:styleId="CommentText">
    <w:name w:val="annotation text"/>
    <w:basedOn w:val="Normal"/>
    <w:link w:val="CommentTextChar"/>
    <w:uiPriority w:val="99"/>
    <w:semiHidden/>
    <w:unhideWhenUsed/>
    <w:rsid w:val="00DC22CA"/>
    <w:rPr>
      <w:sz w:val="20"/>
      <w:szCs w:val="20"/>
    </w:rPr>
  </w:style>
  <w:style w:type="character" w:customStyle="1" w:styleId="CommentTextChar">
    <w:name w:val="Comment Text Char"/>
    <w:basedOn w:val="DefaultParagraphFont"/>
    <w:link w:val="CommentText"/>
    <w:uiPriority w:val="99"/>
    <w:semiHidden/>
    <w:rsid w:val="00DC22CA"/>
    <w:rPr>
      <w:rFonts w:ascii="Times New Roman" w:eastAsia="Times New Roman" w:hAnsi="Times New Roman" w:cs="Times New Roman"/>
      <w:sz w:val="20"/>
      <w:szCs w:val="20"/>
      <w:lang w:val="tr-TR" w:eastAsia="tr-TR" w:bidi="tr-TR"/>
    </w:rPr>
  </w:style>
  <w:style w:type="paragraph" w:styleId="CommentSubject">
    <w:name w:val="annotation subject"/>
    <w:basedOn w:val="CommentText"/>
    <w:next w:val="CommentText"/>
    <w:link w:val="CommentSubjectChar"/>
    <w:uiPriority w:val="99"/>
    <w:semiHidden/>
    <w:unhideWhenUsed/>
    <w:rsid w:val="00DC22CA"/>
    <w:rPr>
      <w:b/>
      <w:bCs/>
    </w:rPr>
  </w:style>
  <w:style w:type="character" w:customStyle="1" w:styleId="CommentSubjectChar">
    <w:name w:val="Comment Subject Char"/>
    <w:basedOn w:val="CommentTextChar"/>
    <w:link w:val="CommentSubject"/>
    <w:uiPriority w:val="99"/>
    <w:semiHidden/>
    <w:rsid w:val="00DC22CA"/>
    <w:rPr>
      <w:rFonts w:ascii="Times New Roman" w:eastAsia="Times New Roman" w:hAnsi="Times New Roman" w:cs="Times New Roman"/>
      <w:b/>
      <w:bCs/>
      <w:sz w:val="20"/>
      <w:szCs w:val="20"/>
      <w:lang w:val="tr-TR" w:eastAsia="tr-TR" w:bidi="tr-TR"/>
    </w:rPr>
  </w:style>
  <w:style w:type="paragraph" w:styleId="Revision">
    <w:name w:val="Revision"/>
    <w:hidden/>
    <w:uiPriority w:val="99"/>
    <w:semiHidden/>
    <w:rsid w:val="00DC22CA"/>
    <w:pPr>
      <w:widowControl/>
      <w:autoSpaceDE/>
      <w:autoSpaceDN/>
    </w:pPr>
    <w:rPr>
      <w:rFonts w:ascii="Times New Roman" w:eastAsia="Times New Roman" w:hAnsi="Times New Roman" w:cs="Times New Roman"/>
      <w:lang w:val="tr-TR" w:eastAsia="tr-TR" w:bidi="tr-TR"/>
    </w:rPr>
  </w:style>
  <w:style w:type="table" w:styleId="TableGrid">
    <w:name w:val="Table Grid"/>
    <w:basedOn w:val="TableNormal"/>
    <w:uiPriority w:val="59"/>
    <w:rsid w:val="000A3C72"/>
    <w:pPr>
      <w:widowControl/>
      <w:autoSpaceDE/>
      <w:autoSpaceDN/>
    </w:pPr>
    <w:rPr>
      <w:rFonts w:ascii="Calibri" w:eastAsia="Calibri" w:hAnsi="Calibri" w:cs="Times New Roman"/>
      <w:sz w:val="20"/>
      <w:szCs w:val="20"/>
      <w:lang w:val="tr-TR"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435832">
      <w:bodyDiv w:val="1"/>
      <w:marLeft w:val="0"/>
      <w:marRight w:val="0"/>
      <w:marTop w:val="0"/>
      <w:marBottom w:val="0"/>
      <w:divBdr>
        <w:top w:val="none" w:sz="0" w:space="0" w:color="auto"/>
        <w:left w:val="none" w:sz="0" w:space="0" w:color="auto"/>
        <w:bottom w:val="none" w:sz="0" w:space="0" w:color="auto"/>
        <w:right w:val="none" w:sz="0" w:space="0" w:color="auto"/>
      </w:divBdr>
    </w:div>
    <w:div w:id="452745873">
      <w:bodyDiv w:val="1"/>
      <w:marLeft w:val="0"/>
      <w:marRight w:val="0"/>
      <w:marTop w:val="0"/>
      <w:marBottom w:val="0"/>
      <w:divBdr>
        <w:top w:val="none" w:sz="0" w:space="0" w:color="auto"/>
        <w:left w:val="none" w:sz="0" w:space="0" w:color="auto"/>
        <w:bottom w:val="none" w:sz="0" w:space="0" w:color="auto"/>
        <w:right w:val="none" w:sz="0" w:space="0" w:color="auto"/>
      </w:divBdr>
    </w:div>
    <w:div w:id="506209449">
      <w:bodyDiv w:val="1"/>
      <w:marLeft w:val="0"/>
      <w:marRight w:val="0"/>
      <w:marTop w:val="0"/>
      <w:marBottom w:val="0"/>
      <w:divBdr>
        <w:top w:val="none" w:sz="0" w:space="0" w:color="auto"/>
        <w:left w:val="none" w:sz="0" w:space="0" w:color="auto"/>
        <w:bottom w:val="none" w:sz="0" w:space="0" w:color="auto"/>
        <w:right w:val="none" w:sz="0" w:space="0" w:color="auto"/>
      </w:divBdr>
    </w:div>
    <w:div w:id="635793431">
      <w:bodyDiv w:val="1"/>
      <w:marLeft w:val="0"/>
      <w:marRight w:val="0"/>
      <w:marTop w:val="0"/>
      <w:marBottom w:val="0"/>
      <w:divBdr>
        <w:top w:val="none" w:sz="0" w:space="0" w:color="auto"/>
        <w:left w:val="none" w:sz="0" w:space="0" w:color="auto"/>
        <w:bottom w:val="none" w:sz="0" w:space="0" w:color="auto"/>
        <w:right w:val="none" w:sz="0" w:space="0" w:color="auto"/>
      </w:divBdr>
    </w:div>
    <w:div w:id="795442434">
      <w:bodyDiv w:val="1"/>
      <w:marLeft w:val="0"/>
      <w:marRight w:val="0"/>
      <w:marTop w:val="0"/>
      <w:marBottom w:val="0"/>
      <w:divBdr>
        <w:top w:val="none" w:sz="0" w:space="0" w:color="auto"/>
        <w:left w:val="none" w:sz="0" w:space="0" w:color="auto"/>
        <w:bottom w:val="none" w:sz="0" w:space="0" w:color="auto"/>
        <w:right w:val="none" w:sz="0" w:space="0" w:color="auto"/>
      </w:divBdr>
    </w:div>
    <w:div w:id="988284096">
      <w:bodyDiv w:val="1"/>
      <w:marLeft w:val="0"/>
      <w:marRight w:val="0"/>
      <w:marTop w:val="0"/>
      <w:marBottom w:val="0"/>
      <w:divBdr>
        <w:top w:val="none" w:sz="0" w:space="0" w:color="auto"/>
        <w:left w:val="none" w:sz="0" w:space="0" w:color="auto"/>
        <w:bottom w:val="none" w:sz="0" w:space="0" w:color="auto"/>
        <w:right w:val="none" w:sz="0" w:space="0" w:color="auto"/>
      </w:divBdr>
    </w:div>
    <w:div w:id="1462265717">
      <w:bodyDiv w:val="1"/>
      <w:marLeft w:val="0"/>
      <w:marRight w:val="0"/>
      <w:marTop w:val="0"/>
      <w:marBottom w:val="0"/>
      <w:divBdr>
        <w:top w:val="none" w:sz="0" w:space="0" w:color="auto"/>
        <w:left w:val="none" w:sz="0" w:space="0" w:color="auto"/>
        <w:bottom w:val="none" w:sz="0" w:space="0" w:color="auto"/>
        <w:right w:val="none" w:sz="0" w:space="0" w:color="auto"/>
      </w:divBdr>
    </w:div>
    <w:div w:id="1890149655">
      <w:bodyDiv w:val="1"/>
      <w:marLeft w:val="0"/>
      <w:marRight w:val="0"/>
      <w:marTop w:val="0"/>
      <w:marBottom w:val="0"/>
      <w:divBdr>
        <w:top w:val="none" w:sz="0" w:space="0" w:color="auto"/>
        <w:left w:val="none" w:sz="0" w:space="0" w:color="auto"/>
        <w:bottom w:val="none" w:sz="0" w:space="0" w:color="auto"/>
        <w:right w:val="none" w:sz="0" w:space="0" w:color="auto"/>
      </w:divBdr>
    </w:div>
    <w:div w:id="1922525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EN/TXT/?uri=CELEX%3A32023R1545" TargetMode="External"/><Relationship Id="rId18" Type="http://schemas.openxmlformats.org/officeDocument/2006/relationships/hyperlink" Target="https://eur-lex.europa.eu/legal-content/EN/TXT/?uri=CELEX%3A32023R1545" TargetMode="External"/><Relationship Id="rId26" Type="http://schemas.openxmlformats.org/officeDocument/2006/relationships/hyperlink" Target="https://eur-lex.europa.eu/legal-content/EN/TXT/?uri=CELEX%3A32023R1545" TargetMode="External"/><Relationship Id="rId39" Type="http://schemas.openxmlformats.org/officeDocument/2006/relationships/hyperlink" Target="https://eur-lex.europa.eu/legal-content/EN/TXT/?uri=CELEX%3A32023R1545" TargetMode="External"/><Relationship Id="rId21" Type="http://schemas.openxmlformats.org/officeDocument/2006/relationships/hyperlink" Target="https://eur-lex.europa.eu/legal-content/EN/TXT/?uri=CELEX%3A32023R1545" TargetMode="External"/><Relationship Id="rId34" Type="http://schemas.openxmlformats.org/officeDocument/2006/relationships/hyperlink" Target="https://eur-lex.europa.eu/legal-content/EN/TXT/?uri=CELEX%3A32023R1545" TargetMode="External"/><Relationship Id="rId42" Type="http://schemas.openxmlformats.org/officeDocument/2006/relationships/hyperlink" Target="https://eur-lex.europa.eu/legal-content/EN/TXT/?uri=CELEX%3A32023R1545" TargetMode="External"/><Relationship Id="rId47" Type="http://schemas.openxmlformats.org/officeDocument/2006/relationships/hyperlink" Target="https://eur-lex.europa.eu/legal-content/EN/TXT/?uri=CELEX%3A32023R1545" TargetMode="External"/><Relationship Id="rId50" Type="http://schemas.openxmlformats.org/officeDocument/2006/relationships/hyperlink" Target="https://eur-lex.europa.eu/legal-content/EN/TXT/?uri=CELEX%3A32023R1545"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ur-lex.europa.eu/legal-content/EN/TXT/?uri=CELEX%3A32022R0135&amp;amp;ntr%2A-L_2022022EN.01000401-E0001" TargetMode="External"/><Relationship Id="rId17" Type="http://schemas.openxmlformats.org/officeDocument/2006/relationships/hyperlink" Target="https://eur-lex.europa.eu/legal-content/EN/TXT/?uri=CELEX%3A32023R1545" TargetMode="External"/><Relationship Id="rId25" Type="http://schemas.openxmlformats.org/officeDocument/2006/relationships/hyperlink" Target="https://eur-lex.europa.eu/legal-content/EN/TXT/?uri=CELEX%3A32023R1545" TargetMode="External"/><Relationship Id="rId33" Type="http://schemas.openxmlformats.org/officeDocument/2006/relationships/hyperlink" Target="https://eur-lex.europa.eu/legal-content/EN/TXT/?uri=CELEX%3A32023R1545" TargetMode="External"/><Relationship Id="rId38" Type="http://schemas.openxmlformats.org/officeDocument/2006/relationships/hyperlink" Target="https://eur-lex.europa.eu/legal-content/EN/TXT/?uri=CELEX%3A32023R1545" TargetMode="External"/><Relationship Id="rId46" Type="http://schemas.openxmlformats.org/officeDocument/2006/relationships/hyperlink" Target="https://eur-lex.europa.eu/legal-content/EN/TXT/?uri=CELEX%3A32023R1545" TargetMode="External"/><Relationship Id="rId2" Type="http://schemas.openxmlformats.org/officeDocument/2006/relationships/numbering" Target="numbering.xml"/><Relationship Id="rId16" Type="http://schemas.openxmlformats.org/officeDocument/2006/relationships/hyperlink" Target="https://eur-lex.europa.eu/legal-content/EN/TXT/?uri=CELEX%3A32023R1545" TargetMode="External"/><Relationship Id="rId20" Type="http://schemas.openxmlformats.org/officeDocument/2006/relationships/hyperlink" Target="https://eur-lex.europa.eu/legal-content/EN/TXT/?uri=CELEX%3A32023R1545" TargetMode="External"/><Relationship Id="rId29" Type="http://schemas.openxmlformats.org/officeDocument/2006/relationships/hyperlink" Target="https://eur-lex.europa.eu/legal-content/EN/TXT/?uri=CELEX%3A32023R1545" TargetMode="External"/><Relationship Id="rId41" Type="http://schemas.openxmlformats.org/officeDocument/2006/relationships/hyperlink" Target="https://eur-lex.europa.eu/legal-content/EN/TXT/?uri=CELEX%3A32023R1545"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eur-lex.europa.eu/legal-content/EN/TXT/?uri=CELEX%3A32023R1545" TargetMode="External"/><Relationship Id="rId32" Type="http://schemas.openxmlformats.org/officeDocument/2006/relationships/hyperlink" Target="https://eur-lex.europa.eu/legal-content/EN/TXT/?uri=CELEX%3A32023R1545" TargetMode="External"/><Relationship Id="rId37" Type="http://schemas.openxmlformats.org/officeDocument/2006/relationships/hyperlink" Target="https://eur-lex.europa.eu/legal-content/EN/TXT/?uri=CELEX%3A32023R1545" TargetMode="External"/><Relationship Id="rId40" Type="http://schemas.openxmlformats.org/officeDocument/2006/relationships/hyperlink" Target="https://eur-lex.europa.eu/legal-content/EN/TXT/?uri=CELEX%3A32023R1545" TargetMode="External"/><Relationship Id="rId45" Type="http://schemas.openxmlformats.org/officeDocument/2006/relationships/hyperlink" Target="https://eur-lex.europa.eu/legal-content/EN/TXT/?uri=CELEX%3A32023R1545" TargetMode="External"/><Relationship Id="rId53"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s://eur-lex.europa.eu/legal-content/EN/TXT/?uri=CELEX%3A32023R1545" TargetMode="External"/><Relationship Id="rId23" Type="http://schemas.openxmlformats.org/officeDocument/2006/relationships/hyperlink" Target="https://eur-lex.europa.eu/legal-content/EN/TXT/?uri=CELEX%3A32023R1545" TargetMode="External"/><Relationship Id="rId28" Type="http://schemas.openxmlformats.org/officeDocument/2006/relationships/hyperlink" Target="https://eur-lex.europa.eu/legal-content/EN/TXT/?uri=CELEX%3A32023R1545" TargetMode="External"/><Relationship Id="rId36" Type="http://schemas.openxmlformats.org/officeDocument/2006/relationships/hyperlink" Target="https://eur-lex.europa.eu/legal-content/EN/TXT/?uri=CELEX%3A32023R1545" TargetMode="External"/><Relationship Id="rId49" Type="http://schemas.openxmlformats.org/officeDocument/2006/relationships/hyperlink" Target="https://eur-lex.europa.eu/legal-content/EN/TXT/?uri=CELEX%3A32023R1545" TargetMode="External"/><Relationship Id="rId10" Type="http://schemas.openxmlformats.org/officeDocument/2006/relationships/image" Target="media/image2.png"/><Relationship Id="rId19" Type="http://schemas.openxmlformats.org/officeDocument/2006/relationships/hyperlink" Target="https://eur-lex.europa.eu/legal-content/EN/TXT/?uri=CELEX%3A32023R1545" TargetMode="External"/><Relationship Id="rId31" Type="http://schemas.openxmlformats.org/officeDocument/2006/relationships/hyperlink" Target="https://eur-lex.europa.eu/legal-content/EN/TXT/?uri=CELEX%3A32023R1545" TargetMode="External"/><Relationship Id="rId44" Type="http://schemas.openxmlformats.org/officeDocument/2006/relationships/hyperlink" Target="https://eur-lex.europa.eu/legal-content/EN/TXT/?uri=CELEX%3A32023R1545" TargetMode="External"/><Relationship Id="rId52"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eur-lex.europa.eu/legal-content/EN/TXT/?uri=CELEX%3A32023R1545" TargetMode="External"/><Relationship Id="rId22" Type="http://schemas.openxmlformats.org/officeDocument/2006/relationships/hyperlink" Target="https://eur-lex.europa.eu/legal-content/EN/TXT/?uri=CELEX%3A32023R1545" TargetMode="External"/><Relationship Id="rId27" Type="http://schemas.openxmlformats.org/officeDocument/2006/relationships/hyperlink" Target="https://eur-lex.europa.eu/legal-content/EN/TXT/?uri=CELEX%3A32023R1545" TargetMode="External"/><Relationship Id="rId30" Type="http://schemas.openxmlformats.org/officeDocument/2006/relationships/hyperlink" Target="https://eur-lex.europa.eu/legal-content/EN/TXT/?uri=CELEX%3A32023R1545" TargetMode="External"/><Relationship Id="rId35" Type="http://schemas.openxmlformats.org/officeDocument/2006/relationships/hyperlink" Target="https://eur-lex.europa.eu/legal-content/EN/TXT/?uri=CELEX%3A32023R1545" TargetMode="External"/><Relationship Id="rId43" Type="http://schemas.openxmlformats.org/officeDocument/2006/relationships/hyperlink" Target="https://eur-lex.europa.eu/legal-content/EN/TXT/?uri=CELEX%3A32023R1545" TargetMode="External"/><Relationship Id="rId48" Type="http://schemas.openxmlformats.org/officeDocument/2006/relationships/hyperlink" Target="https://eur-lex.europa.eu/legal-content/EN/TXT/?uri=CELEX%3A32023R1545" TargetMode="External"/><Relationship Id="rId8" Type="http://schemas.openxmlformats.org/officeDocument/2006/relationships/footer" Target="footer1.xml"/><Relationship Id="rId51" Type="http://schemas.openxmlformats.org/officeDocument/2006/relationships/image" Target="media/image4.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EED93-2420-45ED-80B8-C29E82274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Pages>
  <Words>66394</Words>
  <Characters>378449</Characters>
  <Application>Microsoft Office Word</Application>
  <DocSecurity>0</DocSecurity>
  <Lines>3153</Lines>
  <Paragraphs>887</Paragraphs>
  <ScaleCrop>false</ScaleCrop>
  <HeadingPairs>
    <vt:vector size="2" baseType="variant">
      <vt:variant>
        <vt:lpstr>Konu Başlığı</vt:lpstr>
      </vt:variant>
      <vt:variant>
        <vt:i4>1</vt:i4>
      </vt:variant>
    </vt:vector>
  </HeadingPairs>
  <TitlesOfParts>
    <vt:vector size="1" baseType="lpstr">
      <vt:lpstr/>
    </vt:vector>
  </TitlesOfParts>
  <Company>Turkiye Ilac ve Tibbi Cihaz Kurumu (TITCK)</Company>
  <LinksUpToDate>false</LinksUpToDate>
  <CharactersWithSpaces>443956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Gülçin KÖSE</dc:creator>
  <cp:lastModifiedBy>ERTUGRUL</cp:lastModifiedBy>
  <cp:revision>15</cp:revision>
  <cp:lastPrinted>2023-05-04T13:29:00Z</cp:lastPrinted>
  <dcterms:created xsi:type="dcterms:W3CDTF">2023-05-04T14:49:00Z</dcterms:created>
  <dcterms:modified xsi:type="dcterms:W3CDTF">2026-03-27T10:59:00Z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2022-12-29T00:00:00Z</vt:filetime>
  </property>
  <property fmtid="{D5CDD505-2E9C-101B-9397-08002B2CF9AE}" pid="3" name="Creator">
    <vt:lpwstr>Microsoft® Word 2016</vt:lpwstr>
  </property>
  <property fmtid="{D5CDD505-2E9C-101B-9397-08002B2CF9AE}" pid="4" name="LastSaved">
    <vt:filetime>2023-03-21T00:00:00Z</vt:filetime>
  </property>
</Properties>
</file>